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5579B7" w14:textId="77777777" w:rsidR="00697C42" w:rsidRDefault="00F72B17" w:rsidP="007E408D">
      <w:pPr>
        <w:autoSpaceDE w:val="0"/>
        <w:autoSpaceDN w:val="0"/>
        <w:adjustRightInd w:val="0"/>
        <w:jc w:val="center"/>
        <w:rPr>
          <w:rFonts w:ascii="Times New Roman" w:hAnsi="Times New Roman"/>
          <w:b/>
          <w:lang w:val="mk-MK"/>
        </w:rPr>
      </w:pPr>
      <w:r>
        <w:rPr>
          <w:rFonts w:ascii="Times New Roman" w:hAnsi="Times New Roman"/>
          <w:b/>
          <w:lang w:val="mk-MK"/>
        </w:rPr>
        <w:t>РЕПУБЛИКА СЕВЕРНА МАКЕДОНИЈА</w:t>
      </w:r>
    </w:p>
    <w:p w14:paraId="362B3387" w14:textId="77777777" w:rsidR="00F72B17" w:rsidRPr="00F72B17" w:rsidRDefault="00F72B17" w:rsidP="007E408D">
      <w:pPr>
        <w:autoSpaceDE w:val="0"/>
        <w:autoSpaceDN w:val="0"/>
        <w:adjustRightInd w:val="0"/>
        <w:jc w:val="center"/>
        <w:rPr>
          <w:rFonts w:ascii="Times New Roman" w:hAnsi="Times New Roman"/>
          <w:b/>
          <w:lang w:val="mk-MK"/>
        </w:rPr>
      </w:pPr>
      <w:r>
        <w:rPr>
          <w:rFonts w:ascii="Times New Roman" w:hAnsi="Times New Roman"/>
          <w:b/>
          <w:lang w:val="mk-MK"/>
        </w:rPr>
        <w:t>УНИВЕРЗИТЕТ „СВ. КИРИЛ И МЕТОДИЈ“ ВО СКОПЈЕ</w:t>
      </w:r>
    </w:p>
    <w:p w14:paraId="326497E9" w14:textId="77777777" w:rsidR="00697C42" w:rsidRPr="00F72B17" w:rsidRDefault="00697C42" w:rsidP="00697C42">
      <w:pPr>
        <w:ind w:right="-1"/>
        <w:jc w:val="center"/>
        <w:rPr>
          <w:rFonts w:ascii="Times New Roman" w:hAnsi="Times New Roman"/>
          <w:lang w:val="mk-MK"/>
        </w:rPr>
      </w:pPr>
    </w:p>
    <w:p w14:paraId="5824A5A0" w14:textId="77777777" w:rsidR="00697C42" w:rsidRPr="00F72B17" w:rsidRDefault="00697C42" w:rsidP="00697C42">
      <w:pPr>
        <w:ind w:right="-1"/>
        <w:jc w:val="center"/>
        <w:rPr>
          <w:rFonts w:ascii="Times New Roman" w:hAnsi="Times New Roman"/>
          <w:lang w:val="mk-MK"/>
        </w:rPr>
      </w:pPr>
    </w:p>
    <w:p w14:paraId="10F2DF1E" w14:textId="77777777" w:rsidR="00697C42" w:rsidRPr="00F72B17" w:rsidRDefault="00F06036" w:rsidP="00697C42">
      <w:pPr>
        <w:autoSpaceDE w:val="0"/>
        <w:autoSpaceDN w:val="0"/>
        <w:adjustRightInd w:val="0"/>
        <w:rPr>
          <w:rFonts w:ascii="Times New Roman" w:hAnsi="Times New Roman"/>
          <w:b/>
          <w:bCs/>
          <w:lang w:val="mk-MK"/>
        </w:rPr>
      </w:pPr>
      <w:r>
        <w:rPr>
          <w:noProof/>
          <w:lang w:val="en-US"/>
        </w:rPr>
        <w:drawing>
          <wp:anchor distT="0" distB="0" distL="114300" distR="114300" simplePos="0" relativeHeight="251658240" behindDoc="0" locked="0" layoutInCell="0" allowOverlap="1" wp14:anchorId="6521F036" wp14:editId="62093D54">
            <wp:simplePos x="0" y="0"/>
            <wp:positionH relativeFrom="margin">
              <wp:posOffset>2538730</wp:posOffset>
            </wp:positionH>
            <wp:positionV relativeFrom="margin">
              <wp:posOffset>754380</wp:posOffset>
            </wp:positionV>
            <wp:extent cx="971550" cy="1085850"/>
            <wp:effectExtent l="0" t="0" r="0" b="0"/>
            <wp:wrapSquare wrapText="bothSides"/>
            <wp:docPr id="24"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1550" cy="1085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663C44" w14:textId="77777777" w:rsidR="00697C42" w:rsidRPr="00F72B17" w:rsidRDefault="00697C42" w:rsidP="00697C42">
      <w:pPr>
        <w:autoSpaceDE w:val="0"/>
        <w:autoSpaceDN w:val="0"/>
        <w:adjustRightInd w:val="0"/>
        <w:rPr>
          <w:rFonts w:ascii="Times New Roman" w:hAnsi="Times New Roman"/>
          <w:b/>
          <w:bCs/>
          <w:lang w:val="mk-MK"/>
        </w:rPr>
      </w:pPr>
    </w:p>
    <w:p w14:paraId="7D22E9A5" w14:textId="77777777" w:rsidR="00697C42" w:rsidRPr="00F72B17" w:rsidRDefault="00697C42" w:rsidP="00697C42">
      <w:pPr>
        <w:autoSpaceDE w:val="0"/>
        <w:autoSpaceDN w:val="0"/>
        <w:adjustRightInd w:val="0"/>
        <w:rPr>
          <w:rFonts w:ascii="Times New Roman" w:hAnsi="Times New Roman"/>
          <w:b/>
          <w:bCs/>
          <w:lang w:val="mk-MK"/>
        </w:rPr>
      </w:pPr>
    </w:p>
    <w:p w14:paraId="3F6A6331" w14:textId="77777777" w:rsidR="00697C42" w:rsidRPr="00F72B17" w:rsidRDefault="00697C42" w:rsidP="00697C42">
      <w:pPr>
        <w:autoSpaceDE w:val="0"/>
        <w:autoSpaceDN w:val="0"/>
        <w:adjustRightInd w:val="0"/>
        <w:rPr>
          <w:rFonts w:ascii="Times New Roman" w:hAnsi="Times New Roman"/>
          <w:b/>
          <w:bCs/>
          <w:lang w:val="mk-MK"/>
        </w:rPr>
      </w:pPr>
    </w:p>
    <w:p w14:paraId="6F6C1934" w14:textId="77777777" w:rsidR="00697C42" w:rsidRPr="00F72B17" w:rsidRDefault="00697C42" w:rsidP="00697C42">
      <w:pPr>
        <w:autoSpaceDE w:val="0"/>
        <w:autoSpaceDN w:val="0"/>
        <w:adjustRightInd w:val="0"/>
        <w:rPr>
          <w:rFonts w:ascii="Times New Roman" w:hAnsi="Times New Roman"/>
          <w:b/>
          <w:bCs/>
          <w:lang w:val="mk-MK"/>
        </w:rPr>
      </w:pPr>
    </w:p>
    <w:p w14:paraId="210FC7E5" w14:textId="77777777" w:rsidR="00697C42" w:rsidRPr="00F72B17" w:rsidRDefault="00697C42" w:rsidP="00697C42">
      <w:pPr>
        <w:autoSpaceDE w:val="0"/>
        <w:autoSpaceDN w:val="0"/>
        <w:adjustRightInd w:val="0"/>
        <w:rPr>
          <w:rFonts w:ascii="Times New Roman" w:hAnsi="Times New Roman"/>
          <w:b/>
          <w:bCs/>
          <w:lang w:val="mk-MK"/>
        </w:rPr>
      </w:pPr>
    </w:p>
    <w:p w14:paraId="75745429" w14:textId="77777777" w:rsidR="00697C42" w:rsidRPr="00F72B17" w:rsidRDefault="00697C42" w:rsidP="00697C42">
      <w:pPr>
        <w:autoSpaceDE w:val="0"/>
        <w:autoSpaceDN w:val="0"/>
        <w:adjustRightInd w:val="0"/>
        <w:rPr>
          <w:rFonts w:ascii="Times New Roman" w:hAnsi="Times New Roman"/>
          <w:b/>
          <w:bCs/>
          <w:lang w:val="mk-MK"/>
        </w:rPr>
      </w:pPr>
    </w:p>
    <w:p w14:paraId="0ACD9D09" w14:textId="77777777" w:rsidR="00697C42" w:rsidRPr="00F72B17" w:rsidRDefault="00697C42" w:rsidP="00697C42">
      <w:pPr>
        <w:autoSpaceDE w:val="0"/>
        <w:autoSpaceDN w:val="0"/>
        <w:adjustRightInd w:val="0"/>
        <w:rPr>
          <w:rFonts w:ascii="Times New Roman" w:hAnsi="Times New Roman"/>
          <w:b/>
          <w:bCs/>
          <w:lang w:val="mk-MK"/>
        </w:rPr>
      </w:pPr>
    </w:p>
    <w:p w14:paraId="0D0E2ABB" w14:textId="77777777" w:rsidR="00697C42" w:rsidRDefault="00F06036" w:rsidP="00697C42">
      <w:pPr>
        <w:autoSpaceDE w:val="0"/>
        <w:autoSpaceDN w:val="0"/>
        <w:adjustRightInd w:val="0"/>
        <w:jc w:val="center"/>
        <w:rPr>
          <w:rFonts w:ascii="Times New Roman" w:hAnsi="Times New Roman"/>
          <w:b/>
          <w:bCs/>
          <w:lang w:val="mk-MK"/>
        </w:rPr>
      </w:pPr>
      <w:r w:rsidRPr="00F72B17">
        <w:rPr>
          <w:rFonts w:ascii="Times New Roman" w:hAnsi="Times New Roman"/>
          <w:noProof/>
          <w:lang w:val="en-US"/>
        </w:rPr>
        <w:drawing>
          <wp:inline distT="0" distB="0" distL="0" distR="0" wp14:anchorId="1782A712" wp14:editId="0A501211">
            <wp:extent cx="1005205" cy="1163955"/>
            <wp:effectExtent l="0" t="0" r="0" b="0"/>
            <wp:docPr id="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5205" cy="1163955"/>
                    </a:xfrm>
                    <a:prstGeom prst="rect">
                      <a:avLst/>
                    </a:prstGeom>
                    <a:noFill/>
                    <a:ln>
                      <a:noFill/>
                    </a:ln>
                  </pic:spPr>
                </pic:pic>
              </a:graphicData>
            </a:graphic>
          </wp:inline>
        </w:drawing>
      </w:r>
    </w:p>
    <w:p w14:paraId="7389EDD8" w14:textId="77777777" w:rsidR="00F72B17" w:rsidRPr="00F72B17" w:rsidRDefault="00F72B17" w:rsidP="00697C42">
      <w:pPr>
        <w:autoSpaceDE w:val="0"/>
        <w:autoSpaceDN w:val="0"/>
        <w:adjustRightInd w:val="0"/>
        <w:jc w:val="center"/>
        <w:rPr>
          <w:rFonts w:ascii="Times New Roman" w:hAnsi="Times New Roman"/>
          <w:b/>
          <w:bCs/>
          <w:lang w:val="mk-MK"/>
        </w:rPr>
      </w:pPr>
    </w:p>
    <w:p w14:paraId="0D76743A" w14:textId="77777777" w:rsidR="00697C42" w:rsidRPr="00AE6B3F" w:rsidRDefault="00697C42" w:rsidP="00697C42">
      <w:pPr>
        <w:autoSpaceDE w:val="0"/>
        <w:autoSpaceDN w:val="0"/>
        <w:adjustRightInd w:val="0"/>
        <w:jc w:val="center"/>
        <w:rPr>
          <w:rFonts w:ascii="Times New Roman" w:hAnsi="Times New Roman"/>
          <w:b/>
          <w:bCs/>
          <w:sz w:val="32"/>
          <w:szCs w:val="32"/>
          <w:lang w:val="en-US"/>
        </w:rPr>
      </w:pPr>
      <w:r w:rsidRPr="00F72B17">
        <w:rPr>
          <w:rFonts w:ascii="Times New Roman" w:hAnsi="Times New Roman"/>
          <w:b/>
          <w:bCs/>
          <w:sz w:val="32"/>
          <w:szCs w:val="32"/>
          <w:lang w:val="mk-MK"/>
        </w:rPr>
        <w:t>Е Л А Б О Р А Т</w:t>
      </w:r>
    </w:p>
    <w:p w14:paraId="1455992F" w14:textId="77777777" w:rsidR="00697C42" w:rsidRPr="00F72B17" w:rsidRDefault="00697C42" w:rsidP="00697C42">
      <w:pPr>
        <w:autoSpaceDE w:val="0"/>
        <w:autoSpaceDN w:val="0"/>
        <w:adjustRightInd w:val="0"/>
        <w:jc w:val="center"/>
        <w:rPr>
          <w:rFonts w:ascii="Times New Roman" w:hAnsi="Times New Roman"/>
          <w:b/>
          <w:bCs/>
          <w:lang w:val="mk-MK"/>
        </w:rPr>
      </w:pPr>
    </w:p>
    <w:p w14:paraId="32E257D2" w14:textId="77777777" w:rsidR="00697C42" w:rsidRPr="00F72B17" w:rsidRDefault="00697C42" w:rsidP="00697C42">
      <w:pPr>
        <w:autoSpaceDE w:val="0"/>
        <w:autoSpaceDN w:val="0"/>
        <w:adjustRightInd w:val="0"/>
        <w:jc w:val="center"/>
        <w:rPr>
          <w:rFonts w:ascii="Times New Roman" w:hAnsi="Times New Roman"/>
          <w:b/>
          <w:bCs/>
          <w:lang w:val="mk-MK"/>
        </w:rPr>
      </w:pPr>
      <w:r w:rsidRPr="00F72B17">
        <w:rPr>
          <w:rFonts w:ascii="Times New Roman" w:hAnsi="Times New Roman"/>
          <w:b/>
          <w:bCs/>
          <w:lang w:val="mk-MK"/>
        </w:rPr>
        <w:t xml:space="preserve">ЗА (РЕ)АКРЕДИТАЦИЈА НА СТУДИСКА ПРОГРАМА </w:t>
      </w:r>
    </w:p>
    <w:p w14:paraId="304FF286" w14:textId="77777777" w:rsidR="00697C42" w:rsidRPr="00F72B17" w:rsidRDefault="00697C42" w:rsidP="00697C42">
      <w:pPr>
        <w:autoSpaceDE w:val="0"/>
        <w:autoSpaceDN w:val="0"/>
        <w:adjustRightInd w:val="0"/>
        <w:jc w:val="center"/>
        <w:rPr>
          <w:rFonts w:ascii="Times New Roman" w:hAnsi="Times New Roman"/>
          <w:b/>
          <w:bCs/>
          <w:lang w:val="mk-MK"/>
        </w:rPr>
      </w:pPr>
    </w:p>
    <w:p w14:paraId="0617D35A" w14:textId="77777777" w:rsidR="00697C42" w:rsidRPr="00F72B17" w:rsidRDefault="0003046D" w:rsidP="00697C42">
      <w:pPr>
        <w:autoSpaceDE w:val="0"/>
        <w:autoSpaceDN w:val="0"/>
        <w:adjustRightInd w:val="0"/>
        <w:jc w:val="center"/>
        <w:rPr>
          <w:rFonts w:ascii="Times New Roman" w:hAnsi="Times New Roman"/>
          <w:b/>
          <w:bCs/>
          <w:lang w:val="mk-MK"/>
        </w:rPr>
      </w:pPr>
      <w:r>
        <w:rPr>
          <w:rFonts w:ascii="Times New Roman" w:hAnsi="Times New Roman"/>
          <w:b/>
          <w:bCs/>
          <w:lang w:val="mk-MK"/>
        </w:rPr>
        <w:t>Наука за книжевност</w:t>
      </w:r>
    </w:p>
    <w:p w14:paraId="5B13E0E9" w14:textId="77777777" w:rsidR="00697C42" w:rsidRPr="00F72B17" w:rsidRDefault="009A1317" w:rsidP="00697C42">
      <w:pPr>
        <w:autoSpaceDE w:val="0"/>
        <w:autoSpaceDN w:val="0"/>
        <w:adjustRightInd w:val="0"/>
        <w:jc w:val="center"/>
        <w:rPr>
          <w:rFonts w:ascii="Times New Roman" w:hAnsi="Times New Roman"/>
          <w:b/>
          <w:bCs/>
          <w:lang w:val="mk-MK"/>
        </w:rPr>
      </w:pPr>
      <w:r w:rsidRPr="00F72B17">
        <w:rPr>
          <w:rFonts w:ascii="Times New Roman" w:hAnsi="Times New Roman"/>
          <w:b/>
          <w:bCs/>
          <w:lang w:val="mk-MK"/>
        </w:rPr>
        <w:t>Трет</w:t>
      </w:r>
      <w:r w:rsidR="00F75215" w:rsidRPr="00F72B17">
        <w:rPr>
          <w:rFonts w:ascii="Times New Roman" w:hAnsi="Times New Roman"/>
          <w:b/>
          <w:bCs/>
          <w:lang w:val="mk-MK"/>
        </w:rPr>
        <w:t xml:space="preserve"> </w:t>
      </w:r>
      <w:r w:rsidR="00697C42" w:rsidRPr="00F72B17">
        <w:rPr>
          <w:rFonts w:ascii="Times New Roman" w:hAnsi="Times New Roman"/>
          <w:b/>
          <w:bCs/>
          <w:lang w:val="mk-MK"/>
        </w:rPr>
        <w:t>циклус на студии</w:t>
      </w:r>
    </w:p>
    <w:p w14:paraId="24A833D9" w14:textId="77777777" w:rsidR="00F75215" w:rsidRPr="00F72B17" w:rsidRDefault="00F75215" w:rsidP="00697C42">
      <w:pPr>
        <w:autoSpaceDE w:val="0"/>
        <w:autoSpaceDN w:val="0"/>
        <w:adjustRightInd w:val="0"/>
        <w:jc w:val="center"/>
        <w:rPr>
          <w:rFonts w:ascii="Times New Roman" w:hAnsi="Times New Roman"/>
          <w:b/>
          <w:bCs/>
          <w:lang w:val="mk-MK"/>
        </w:rPr>
      </w:pPr>
    </w:p>
    <w:p w14:paraId="63D9C034" w14:textId="77777777" w:rsidR="00697C42" w:rsidRPr="00F72B17" w:rsidRDefault="00697C42" w:rsidP="00697C42">
      <w:pPr>
        <w:autoSpaceDE w:val="0"/>
        <w:autoSpaceDN w:val="0"/>
        <w:adjustRightInd w:val="0"/>
        <w:rPr>
          <w:rFonts w:ascii="Times New Roman" w:hAnsi="Times New Roman"/>
          <w:b/>
          <w:bCs/>
          <w:lang w:val="mk-MK"/>
        </w:rPr>
      </w:pPr>
    </w:p>
    <w:p w14:paraId="33AF89D2" w14:textId="77777777" w:rsidR="00697C42" w:rsidRPr="00F72B17" w:rsidRDefault="00697C42" w:rsidP="00697C42">
      <w:pPr>
        <w:autoSpaceDE w:val="0"/>
        <w:autoSpaceDN w:val="0"/>
        <w:adjustRightInd w:val="0"/>
        <w:rPr>
          <w:rFonts w:ascii="Times New Roman" w:hAnsi="Times New Roman"/>
          <w:b/>
          <w:bCs/>
          <w:lang w:val="mk-MK"/>
        </w:rPr>
      </w:pPr>
    </w:p>
    <w:p w14:paraId="70470B96" w14:textId="77777777" w:rsidR="00697C42" w:rsidRPr="00F72B17" w:rsidRDefault="00697C42" w:rsidP="00697C42">
      <w:pPr>
        <w:autoSpaceDE w:val="0"/>
        <w:autoSpaceDN w:val="0"/>
        <w:adjustRightInd w:val="0"/>
        <w:rPr>
          <w:rFonts w:ascii="Times New Roman" w:hAnsi="Times New Roman"/>
          <w:b/>
          <w:bCs/>
          <w:lang w:val="mk-MK"/>
        </w:rPr>
      </w:pPr>
    </w:p>
    <w:p w14:paraId="70947293" w14:textId="77777777" w:rsidR="00697C42" w:rsidRPr="00F72B17" w:rsidRDefault="00697C42" w:rsidP="00697C42">
      <w:pPr>
        <w:autoSpaceDE w:val="0"/>
        <w:autoSpaceDN w:val="0"/>
        <w:adjustRightInd w:val="0"/>
        <w:rPr>
          <w:rFonts w:ascii="Times New Roman" w:hAnsi="Times New Roman"/>
          <w:b/>
          <w:bCs/>
          <w:lang w:val="mk-MK"/>
        </w:rPr>
      </w:pPr>
    </w:p>
    <w:p w14:paraId="09FC5FA0" w14:textId="77777777" w:rsidR="007418F1" w:rsidRPr="00F72B17" w:rsidRDefault="007418F1" w:rsidP="00697C42">
      <w:pPr>
        <w:autoSpaceDE w:val="0"/>
        <w:autoSpaceDN w:val="0"/>
        <w:adjustRightInd w:val="0"/>
        <w:rPr>
          <w:rFonts w:ascii="Times New Roman" w:hAnsi="Times New Roman"/>
          <w:b/>
          <w:bCs/>
          <w:lang w:val="mk-MK"/>
        </w:rPr>
      </w:pPr>
    </w:p>
    <w:p w14:paraId="31ED3818" w14:textId="77777777" w:rsidR="00697C42" w:rsidRPr="00F72B17" w:rsidRDefault="00697C42" w:rsidP="00697C42">
      <w:pPr>
        <w:autoSpaceDE w:val="0"/>
        <w:autoSpaceDN w:val="0"/>
        <w:adjustRightInd w:val="0"/>
        <w:rPr>
          <w:rFonts w:ascii="Times New Roman" w:hAnsi="Times New Roman"/>
          <w:b/>
          <w:bCs/>
          <w:lang w:val="mk-MK"/>
        </w:rPr>
      </w:pPr>
    </w:p>
    <w:p w14:paraId="748DC8AF" w14:textId="77777777" w:rsidR="00697C42" w:rsidRPr="00F72B17" w:rsidRDefault="00697C42" w:rsidP="00697C42">
      <w:pPr>
        <w:autoSpaceDE w:val="0"/>
        <w:autoSpaceDN w:val="0"/>
        <w:adjustRightInd w:val="0"/>
        <w:jc w:val="center"/>
        <w:rPr>
          <w:rFonts w:ascii="Times New Roman" w:hAnsi="Times New Roman"/>
          <w:b/>
          <w:bCs/>
          <w:lang w:val="mk-MK"/>
        </w:rPr>
      </w:pPr>
      <w:r w:rsidRPr="00F72B17">
        <w:rPr>
          <w:rFonts w:ascii="Times New Roman" w:hAnsi="Times New Roman"/>
          <w:b/>
          <w:bCs/>
          <w:lang w:val="mk-MK"/>
        </w:rPr>
        <w:t>ИНСТИТУЦИЈА ПРЕДЛАГАЧ:</w:t>
      </w:r>
    </w:p>
    <w:p w14:paraId="7E58C4DA" w14:textId="77777777" w:rsidR="00697C42" w:rsidRPr="00F72B17" w:rsidRDefault="00697C42" w:rsidP="00697C42">
      <w:pPr>
        <w:autoSpaceDE w:val="0"/>
        <w:autoSpaceDN w:val="0"/>
        <w:adjustRightInd w:val="0"/>
        <w:rPr>
          <w:rFonts w:ascii="Times New Roman" w:hAnsi="Times New Roman"/>
          <w:b/>
          <w:bCs/>
          <w:lang w:val="mk-MK"/>
        </w:rPr>
      </w:pPr>
    </w:p>
    <w:p w14:paraId="2E84D2F6" w14:textId="77777777" w:rsidR="00697C42" w:rsidRPr="00F72B17" w:rsidRDefault="00F72B17" w:rsidP="00697C42">
      <w:pPr>
        <w:autoSpaceDE w:val="0"/>
        <w:autoSpaceDN w:val="0"/>
        <w:adjustRightInd w:val="0"/>
        <w:jc w:val="center"/>
        <w:rPr>
          <w:rFonts w:ascii="Times New Roman" w:hAnsi="Times New Roman"/>
          <w:b/>
          <w:lang w:val="mk-MK"/>
        </w:rPr>
      </w:pPr>
      <w:r>
        <w:rPr>
          <w:rFonts w:ascii="Times New Roman" w:hAnsi="Times New Roman"/>
          <w:b/>
          <w:lang w:val="mk-MK"/>
        </w:rPr>
        <w:t>Филолошки факултет „Блаже Конески“ - Скопје</w:t>
      </w:r>
    </w:p>
    <w:p w14:paraId="389DF345" w14:textId="77777777" w:rsidR="00697C42" w:rsidRPr="00F72B17" w:rsidRDefault="00697C42" w:rsidP="00697C42">
      <w:pPr>
        <w:rPr>
          <w:rFonts w:ascii="Times New Roman" w:hAnsi="Times New Roman"/>
          <w:b/>
          <w:bCs/>
          <w:lang w:val="mk-MK"/>
        </w:rPr>
      </w:pPr>
    </w:p>
    <w:p w14:paraId="1E8A77FC" w14:textId="77777777" w:rsidR="00697C42" w:rsidRPr="00F72B17" w:rsidRDefault="00697C42" w:rsidP="00697C42">
      <w:pPr>
        <w:rPr>
          <w:rFonts w:ascii="Times New Roman" w:hAnsi="Times New Roman"/>
          <w:b/>
          <w:bCs/>
          <w:lang w:val="mk-MK"/>
        </w:rPr>
      </w:pPr>
    </w:p>
    <w:p w14:paraId="4129B0D3" w14:textId="77777777" w:rsidR="00697C42" w:rsidRPr="00F72B17" w:rsidRDefault="00697C42" w:rsidP="00697C42">
      <w:pPr>
        <w:rPr>
          <w:rFonts w:ascii="Times New Roman" w:hAnsi="Times New Roman"/>
          <w:b/>
          <w:bCs/>
          <w:lang w:val="mk-MK"/>
        </w:rPr>
      </w:pPr>
    </w:p>
    <w:p w14:paraId="777163EB" w14:textId="77777777" w:rsidR="00697C42" w:rsidRPr="00F72B17" w:rsidRDefault="00697C42" w:rsidP="00697C42">
      <w:pPr>
        <w:rPr>
          <w:rFonts w:ascii="Times New Roman" w:hAnsi="Times New Roman"/>
          <w:b/>
          <w:bCs/>
          <w:lang w:val="mk-MK"/>
        </w:rPr>
      </w:pPr>
    </w:p>
    <w:p w14:paraId="54132355" w14:textId="77777777" w:rsidR="00697C42" w:rsidRPr="00F72B17" w:rsidRDefault="00697C42" w:rsidP="00697C42">
      <w:pPr>
        <w:rPr>
          <w:rFonts w:ascii="Times New Roman" w:hAnsi="Times New Roman"/>
          <w:b/>
          <w:bCs/>
          <w:lang w:val="mk-MK"/>
        </w:rPr>
      </w:pPr>
    </w:p>
    <w:p w14:paraId="7D3F628B" w14:textId="77777777" w:rsidR="00697C42" w:rsidRPr="00F72B17" w:rsidRDefault="00697C42" w:rsidP="00697C42">
      <w:pPr>
        <w:rPr>
          <w:rFonts w:ascii="Times New Roman" w:hAnsi="Times New Roman"/>
          <w:b/>
          <w:bCs/>
          <w:lang w:val="mk-MK"/>
        </w:rPr>
      </w:pPr>
    </w:p>
    <w:p w14:paraId="03B47991" w14:textId="77777777" w:rsidR="00697C42" w:rsidRPr="00F72B17" w:rsidRDefault="00697C42" w:rsidP="00697C42">
      <w:pPr>
        <w:rPr>
          <w:rFonts w:ascii="Times New Roman" w:hAnsi="Times New Roman"/>
          <w:b/>
          <w:bCs/>
          <w:lang w:val="mk-MK"/>
        </w:rPr>
      </w:pPr>
    </w:p>
    <w:p w14:paraId="3DA867F3" w14:textId="77777777" w:rsidR="00697C42" w:rsidRPr="00F72B17" w:rsidRDefault="00697C42" w:rsidP="00697C42">
      <w:pPr>
        <w:rPr>
          <w:rFonts w:ascii="Times New Roman" w:hAnsi="Times New Roman"/>
          <w:b/>
          <w:bCs/>
          <w:lang w:val="mk-MK"/>
        </w:rPr>
      </w:pPr>
    </w:p>
    <w:p w14:paraId="00A89891" w14:textId="77777777" w:rsidR="00697C42" w:rsidRPr="00F72B17" w:rsidRDefault="00697C42" w:rsidP="00697C42">
      <w:pPr>
        <w:rPr>
          <w:rFonts w:ascii="Times New Roman" w:hAnsi="Times New Roman"/>
          <w:b/>
          <w:bCs/>
          <w:lang w:val="mk-MK"/>
        </w:rPr>
      </w:pPr>
    </w:p>
    <w:p w14:paraId="5EF1AA7F" w14:textId="77777777" w:rsidR="00697C42" w:rsidRPr="00F72B17" w:rsidRDefault="00697C42" w:rsidP="00697C42">
      <w:pPr>
        <w:rPr>
          <w:rFonts w:ascii="Times New Roman" w:hAnsi="Times New Roman"/>
          <w:b/>
          <w:bCs/>
          <w:lang w:val="mk-MK"/>
        </w:rPr>
      </w:pPr>
    </w:p>
    <w:p w14:paraId="7826B056" w14:textId="77777777" w:rsidR="00697C42" w:rsidRPr="00F72B17" w:rsidRDefault="00F72B17" w:rsidP="00697C42">
      <w:pPr>
        <w:jc w:val="center"/>
        <w:rPr>
          <w:rFonts w:ascii="Times New Roman" w:hAnsi="Times New Roman"/>
          <w:b/>
          <w:bCs/>
          <w:lang w:val="mk-MK"/>
        </w:rPr>
      </w:pPr>
      <w:r>
        <w:rPr>
          <w:rFonts w:ascii="Times New Roman" w:hAnsi="Times New Roman"/>
          <w:b/>
          <w:bCs/>
          <w:lang w:val="mk-MK"/>
        </w:rPr>
        <w:t>Скопје</w:t>
      </w:r>
      <w:r w:rsidR="00697C42" w:rsidRPr="00F72B17">
        <w:rPr>
          <w:rFonts w:ascii="Times New Roman" w:hAnsi="Times New Roman"/>
          <w:b/>
          <w:bCs/>
          <w:lang w:val="mk-MK"/>
        </w:rPr>
        <w:t xml:space="preserve">, </w:t>
      </w:r>
      <w:r>
        <w:rPr>
          <w:rFonts w:ascii="Times New Roman" w:hAnsi="Times New Roman"/>
          <w:b/>
          <w:bCs/>
          <w:lang w:val="mk-MK"/>
        </w:rPr>
        <w:t>2022</w:t>
      </w:r>
      <w:r w:rsidR="00697C42" w:rsidRPr="00F72B17">
        <w:rPr>
          <w:rFonts w:ascii="Times New Roman" w:hAnsi="Times New Roman"/>
          <w:b/>
          <w:bCs/>
          <w:lang w:val="mk-MK"/>
        </w:rPr>
        <w:t xml:space="preserve"> ГОДИНА</w:t>
      </w:r>
    </w:p>
    <w:p w14:paraId="7F47D59D" w14:textId="77777777" w:rsidR="00697C42" w:rsidRPr="00F72B17" w:rsidRDefault="00697C42" w:rsidP="00697C42">
      <w:pPr>
        <w:jc w:val="center"/>
        <w:rPr>
          <w:rFonts w:ascii="Times New Roman" w:hAnsi="Times New Roman"/>
          <w:b/>
          <w:bCs/>
          <w:lang w:val="mk-MK"/>
        </w:rPr>
      </w:pPr>
    </w:p>
    <w:p w14:paraId="01DAEA57" w14:textId="77777777" w:rsidR="00697C42" w:rsidRPr="00F72B17" w:rsidRDefault="00697C42" w:rsidP="00085D06">
      <w:pPr>
        <w:jc w:val="center"/>
        <w:rPr>
          <w:rFonts w:ascii="Times New Roman" w:hAnsi="Times New Roman"/>
          <w:b/>
          <w:lang w:val="sr-Latn-RS"/>
        </w:rPr>
      </w:pPr>
    </w:p>
    <w:p w14:paraId="465CBA49" w14:textId="77777777" w:rsidR="007418F1" w:rsidRPr="00F72B17" w:rsidRDefault="007418F1" w:rsidP="00085D06">
      <w:pPr>
        <w:jc w:val="center"/>
        <w:rPr>
          <w:rFonts w:ascii="Times New Roman" w:hAnsi="Times New Roman"/>
          <w:b/>
          <w:lang w:val="sr-Latn-RS"/>
        </w:rPr>
      </w:pPr>
    </w:p>
    <w:p w14:paraId="6E636294" w14:textId="77777777" w:rsidR="007418F1" w:rsidRDefault="007418F1" w:rsidP="00085D06">
      <w:pPr>
        <w:jc w:val="center"/>
        <w:rPr>
          <w:rFonts w:ascii="Times New Roman" w:hAnsi="Times New Roman"/>
          <w:b/>
          <w:lang w:val="mk-MK"/>
        </w:rPr>
      </w:pPr>
    </w:p>
    <w:p w14:paraId="75C9B35C" w14:textId="77777777" w:rsidR="00F72B17" w:rsidRPr="00F72B17" w:rsidRDefault="00F72B17" w:rsidP="00085D06">
      <w:pPr>
        <w:jc w:val="center"/>
        <w:rPr>
          <w:rFonts w:ascii="Times New Roman" w:hAnsi="Times New Roman"/>
          <w:b/>
          <w:lang w:val="mk-MK"/>
        </w:rPr>
      </w:pPr>
    </w:p>
    <w:p w14:paraId="55F2CA54" w14:textId="77777777" w:rsidR="007418F1" w:rsidRPr="00F72B17" w:rsidRDefault="007418F1" w:rsidP="00085D06">
      <w:pPr>
        <w:jc w:val="center"/>
        <w:rPr>
          <w:rFonts w:ascii="Times New Roman" w:hAnsi="Times New Roman"/>
          <w:b/>
          <w:lang w:val="sr-Latn-RS"/>
        </w:rPr>
      </w:pPr>
    </w:p>
    <w:p w14:paraId="5E48E6BC" w14:textId="77777777" w:rsidR="007418F1" w:rsidRPr="00F72B17" w:rsidRDefault="007418F1" w:rsidP="00085D06">
      <w:pPr>
        <w:jc w:val="center"/>
        <w:rPr>
          <w:rFonts w:ascii="Times New Roman" w:hAnsi="Times New Roman"/>
          <w:b/>
          <w:lang w:val="sr-Latn-RS"/>
        </w:rPr>
      </w:pPr>
    </w:p>
    <w:p w14:paraId="2DC89B8E" w14:textId="77777777" w:rsidR="007418F1" w:rsidRPr="00F72B17" w:rsidRDefault="007418F1" w:rsidP="00085D06">
      <w:pPr>
        <w:jc w:val="center"/>
        <w:rPr>
          <w:rFonts w:ascii="Times New Roman" w:hAnsi="Times New Roman"/>
          <w:b/>
          <w:lang w:val="sr-Latn-RS"/>
        </w:rPr>
      </w:pPr>
    </w:p>
    <w:p w14:paraId="04046796" w14:textId="77777777" w:rsidR="00880CF2" w:rsidRPr="00F72B17" w:rsidRDefault="00880CF2" w:rsidP="00880CF2">
      <w:pPr>
        <w:rPr>
          <w:rFonts w:ascii="Times New Roman" w:hAnsi="Times New Roman"/>
          <w:lang w:val="sr-Cyrl-CS"/>
        </w:rPr>
      </w:pPr>
    </w:p>
    <w:tbl>
      <w:tblPr>
        <w:tblW w:w="0" w:type="auto"/>
        <w:tblLook w:val="0000" w:firstRow="0" w:lastRow="0" w:firstColumn="0" w:lastColumn="0" w:noHBand="0" w:noVBand="0"/>
      </w:tblPr>
      <w:tblGrid>
        <w:gridCol w:w="3258"/>
        <w:gridCol w:w="480"/>
        <w:gridCol w:w="2640"/>
      </w:tblGrid>
      <w:tr w:rsidR="00880CF2" w:rsidRPr="00F72B17" w14:paraId="1F2CAD4C" w14:textId="77777777" w:rsidTr="00331D96">
        <w:tc>
          <w:tcPr>
            <w:tcW w:w="3258" w:type="dxa"/>
            <w:tcBorders>
              <w:right w:val="single" w:sz="4" w:space="0" w:color="auto"/>
            </w:tcBorders>
          </w:tcPr>
          <w:p w14:paraId="3806A688" w14:textId="77777777" w:rsidR="00880CF2" w:rsidRPr="00F72B17" w:rsidRDefault="00880CF2" w:rsidP="00704750">
            <w:pPr>
              <w:rPr>
                <w:rFonts w:ascii="Times New Roman" w:hAnsi="Times New Roman"/>
                <w:lang w:val="sr-Latn-CS"/>
              </w:rPr>
            </w:pPr>
          </w:p>
        </w:tc>
        <w:tc>
          <w:tcPr>
            <w:tcW w:w="480" w:type="dxa"/>
            <w:tcBorders>
              <w:top w:val="single" w:sz="4" w:space="0" w:color="auto"/>
              <w:left w:val="single" w:sz="4" w:space="0" w:color="auto"/>
              <w:bottom w:val="single" w:sz="4" w:space="0" w:color="auto"/>
              <w:right w:val="single" w:sz="4" w:space="0" w:color="auto"/>
            </w:tcBorders>
          </w:tcPr>
          <w:p w14:paraId="722F7C5B" w14:textId="77777777" w:rsidR="00880CF2" w:rsidRPr="00F72B17" w:rsidRDefault="00880CF2" w:rsidP="00704750">
            <w:pPr>
              <w:rPr>
                <w:rFonts w:ascii="Times New Roman" w:hAnsi="Times New Roman"/>
                <w:lang w:val="sr-Latn-CS"/>
              </w:rPr>
            </w:pPr>
          </w:p>
        </w:tc>
        <w:tc>
          <w:tcPr>
            <w:tcW w:w="2640" w:type="dxa"/>
            <w:tcBorders>
              <w:left w:val="single" w:sz="4" w:space="0" w:color="auto"/>
              <w:right w:val="single" w:sz="4" w:space="0" w:color="auto"/>
            </w:tcBorders>
          </w:tcPr>
          <w:p w14:paraId="22C29DCE" w14:textId="77777777" w:rsidR="00880CF2" w:rsidRPr="00F72B17" w:rsidRDefault="00880CF2" w:rsidP="00704750">
            <w:pPr>
              <w:rPr>
                <w:rFonts w:ascii="Times New Roman" w:hAnsi="Times New Roman"/>
              </w:rPr>
            </w:pPr>
            <w:r w:rsidRPr="00F72B17">
              <w:rPr>
                <w:rFonts w:ascii="Times New Roman" w:hAnsi="Times New Roman"/>
                <w:lang w:val="sr-Cyrl-CS"/>
              </w:rPr>
              <w:t>Прва акредитација</w:t>
            </w:r>
          </w:p>
        </w:tc>
      </w:tr>
      <w:tr w:rsidR="00880CF2" w:rsidRPr="00F72B17" w14:paraId="4F063392" w14:textId="77777777" w:rsidTr="00331D96">
        <w:tc>
          <w:tcPr>
            <w:tcW w:w="3258" w:type="dxa"/>
            <w:tcBorders>
              <w:right w:val="single" w:sz="4" w:space="0" w:color="auto"/>
            </w:tcBorders>
          </w:tcPr>
          <w:p w14:paraId="1000FEB3" w14:textId="77777777" w:rsidR="00880CF2" w:rsidRPr="00F72B17" w:rsidRDefault="00880CF2" w:rsidP="00704750">
            <w:pPr>
              <w:rPr>
                <w:rFonts w:ascii="Times New Roman" w:hAnsi="Times New Roman"/>
              </w:rPr>
            </w:pPr>
          </w:p>
        </w:tc>
        <w:tc>
          <w:tcPr>
            <w:tcW w:w="480" w:type="dxa"/>
            <w:tcBorders>
              <w:top w:val="single" w:sz="4" w:space="0" w:color="auto"/>
              <w:left w:val="single" w:sz="4" w:space="0" w:color="auto"/>
              <w:bottom w:val="single" w:sz="4" w:space="0" w:color="auto"/>
              <w:right w:val="single" w:sz="4" w:space="0" w:color="auto"/>
            </w:tcBorders>
          </w:tcPr>
          <w:p w14:paraId="1137D473" w14:textId="77777777" w:rsidR="00880CF2" w:rsidRPr="00F72B17" w:rsidRDefault="00F72B17" w:rsidP="00704750">
            <w:pPr>
              <w:rPr>
                <w:rFonts w:ascii="Times New Roman" w:hAnsi="Times New Roman"/>
                <w:lang w:val="mk-MK"/>
              </w:rPr>
            </w:pPr>
            <w:r>
              <w:rPr>
                <w:rFonts w:ascii="Times New Roman" w:hAnsi="Times New Roman"/>
                <w:lang w:val="mk-MK"/>
              </w:rPr>
              <w:t>Х</w:t>
            </w:r>
          </w:p>
        </w:tc>
        <w:tc>
          <w:tcPr>
            <w:tcW w:w="2640" w:type="dxa"/>
            <w:tcBorders>
              <w:left w:val="single" w:sz="4" w:space="0" w:color="auto"/>
            </w:tcBorders>
          </w:tcPr>
          <w:p w14:paraId="25DDF4D4" w14:textId="77777777" w:rsidR="00880CF2" w:rsidRPr="00F72B17" w:rsidRDefault="00880CF2" w:rsidP="00704750">
            <w:pPr>
              <w:rPr>
                <w:rFonts w:ascii="Times New Roman" w:hAnsi="Times New Roman"/>
              </w:rPr>
            </w:pPr>
            <w:r w:rsidRPr="00F72B17">
              <w:rPr>
                <w:rFonts w:ascii="Times New Roman" w:hAnsi="Times New Roman"/>
              </w:rPr>
              <w:t>Реакредитација</w:t>
            </w:r>
          </w:p>
        </w:tc>
      </w:tr>
      <w:tr w:rsidR="00880CF2" w:rsidRPr="00F72B17" w14:paraId="320B6138" w14:textId="77777777" w:rsidTr="00331D96">
        <w:tc>
          <w:tcPr>
            <w:tcW w:w="3258" w:type="dxa"/>
          </w:tcPr>
          <w:p w14:paraId="3BF5379D" w14:textId="77777777" w:rsidR="00880CF2" w:rsidRPr="00F72B17" w:rsidRDefault="00880CF2" w:rsidP="00704750">
            <w:pPr>
              <w:rPr>
                <w:rFonts w:ascii="Times New Roman" w:hAnsi="Times New Roman"/>
                <w:sz w:val="8"/>
                <w:lang w:val="sr-Cyrl-CS"/>
              </w:rPr>
            </w:pPr>
          </w:p>
        </w:tc>
        <w:tc>
          <w:tcPr>
            <w:tcW w:w="480" w:type="dxa"/>
            <w:tcBorders>
              <w:top w:val="single" w:sz="4" w:space="0" w:color="auto"/>
            </w:tcBorders>
          </w:tcPr>
          <w:p w14:paraId="49635821" w14:textId="77777777" w:rsidR="00880CF2" w:rsidRPr="00F72B17" w:rsidRDefault="00880CF2" w:rsidP="00704750">
            <w:pPr>
              <w:rPr>
                <w:rFonts w:ascii="Times New Roman" w:hAnsi="Times New Roman"/>
                <w:sz w:val="8"/>
                <w:lang w:val="sr-Latn-CS"/>
              </w:rPr>
            </w:pPr>
          </w:p>
        </w:tc>
        <w:tc>
          <w:tcPr>
            <w:tcW w:w="2640" w:type="dxa"/>
          </w:tcPr>
          <w:p w14:paraId="0338B884" w14:textId="77777777" w:rsidR="00880CF2" w:rsidRPr="00F72B17" w:rsidRDefault="00880CF2" w:rsidP="00704750">
            <w:pPr>
              <w:rPr>
                <w:rFonts w:ascii="Times New Roman" w:hAnsi="Times New Roman"/>
                <w:sz w:val="8"/>
                <w:lang w:val="sr-Cyrl-CS"/>
              </w:rPr>
            </w:pPr>
          </w:p>
        </w:tc>
      </w:tr>
    </w:tbl>
    <w:bookmarkStart w:id="0" w:name="_Toc59991539"/>
    <w:p w14:paraId="799D5CD6" w14:textId="77777777" w:rsidR="00880CF2" w:rsidRPr="00F72B17" w:rsidRDefault="00F06036" w:rsidP="00776497">
      <w:pPr>
        <w:pStyle w:val="Heading1"/>
      </w:pPr>
      <w:r w:rsidRPr="00F72B17">
        <w:rPr>
          <w:noProof/>
          <w:lang w:val="en-US" w:eastAsia="en-US"/>
        </w:rPr>
        <mc:AlternateContent>
          <mc:Choice Requires="wps">
            <w:drawing>
              <wp:anchor distT="0" distB="0" distL="114300" distR="114300" simplePos="0" relativeHeight="251657216" behindDoc="0" locked="0" layoutInCell="1" allowOverlap="1" wp14:anchorId="3CD1D651" wp14:editId="5917A77C">
                <wp:simplePos x="0" y="0"/>
                <wp:positionH relativeFrom="column">
                  <wp:posOffset>66040</wp:posOffset>
                </wp:positionH>
                <wp:positionV relativeFrom="paragraph">
                  <wp:posOffset>-412750</wp:posOffset>
                </wp:positionV>
                <wp:extent cx="1798320" cy="358140"/>
                <wp:effectExtent l="0" t="0" r="5080" b="0"/>
                <wp:wrapNone/>
                <wp:docPr id="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8320" cy="358140"/>
                        </a:xfrm>
                        <a:prstGeom prst="rect">
                          <a:avLst/>
                        </a:prstGeom>
                        <a:solidFill>
                          <a:srgbClr val="FFFFFF"/>
                        </a:solidFill>
                        <a:ln w="9525">
                          <a:solidFill>
                            <a:srgbClr val="FFFFFF"/>
                          </a:solidFill>
                          <a:miter lim="800000"/>
                          <a:headEnd/>
                          <a:tailEnd/>
                        </a:ln>
                      </wps:spPr>
                      <wps:txbx>
                        <w:txbxContent>
                          <w:p w14:paraId="3536025D" w14:textId="77777777" w:rsidR="00D31A4E" w:rsidRPr="00361F51" w:rsidRDefault="00D31A4E" w:rsidP="00331D96">
                            <w:pPr>
                              <w:rPr>
                                <w:color w:val="BFBFBF"/>
                                <w:sz w:val="18"/>
                                <w:szCs w:val="20"/>
                              </w:rPr>
                            </w:pPr>
                            <w:r w:rsidRPr="00361F51">
                              <w:rPr>
                                <w:rFonts w:ascii="Times New Roman" w:eastAsia="Times New Roman" w:hAnsi="Times New Roman"/>
                                <w:color w:val="BFBFBF"/>
                                <w:sz w:val="18"/>
                                <w:szCs w:val="20"/>
                                <w:lang w:val="mk-MK"/>
                              </w:rPr>
                              <w:t>Дали студиската програма се поднесува за: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CD1D651" id="Rectangle 23" o:spid="_x0000_s1026" style="position:absolute;margin-left:5.2pt;margin-top:-32.5pt;width:141.6pt;height:28.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" strokecolor="white">
                <v:path arrowok="t"/>
                <v:textbox>
                  <w:txbxContent>
                    <w:p w14:paraId="3536025D" w14:textId="77777777" w:rsidR="00D31A4E" w:rsidRPr="00361F51" w:rsidRDefault="00D31A4E" w:rsidP="00331D96">
                      <w:pPr>
                        <w:rPr>
                          <w:color w:val="BFBFBF"/>
                          <w:sz w:val="18"/>
                          <w:szCs w:val="20"/>
                        </w:rPr>
                      </w:pPr>
                      <w:r w:rsidRPr="00361F51">
                        <w:rPr>
                          <w:rFonts w:ascii="Times New Roman" w:eastAsia="Times New Roman" w:hAnsi="Times New Roman"/>
                          <w:color w:val="BFBFBF"/>
                          <w:sz w:val="18"/>
                          <w:szCs w:val="20"/>
                          <w:lang w:val="mk-MK"/>
                        </w:rPr>
                        <w:t>Дали студиската програма се поднесува за:</w:t>
                      </w:r>
                    </w:p>
                  </w:txbxContent>
                </v:textbox>
              </v:rect>
            </w:pict>
          </mc:Fallback>
        </mc:AlternateContent>
      </w:r>
      <w:r w:rsidR="00880CF2" w:rsidRPr="00F72B17">
        <w:t>1. О</w:t>
      </w:r>
      <w:r w:rsidR="008667CC" w:rsidRPr="00F72B17">
        <w:rPr>
          <w:lang w:val="mk-MK"/>
        </w:rPr>
        <w:t xml:space="preserve">ПШТИ </w:t>
      </w:r>
      <w:r w:rsidR="008667CC" w:rsidRPr="00F72B17">
        <w:t>ПОДАТОЦИ</w:t>
      </w:r>
      <w:r w:rsidR="008667CC" w:rsidRPr="00F72B17">
        <w:rPr>
          <w:lang w:val="mk-MK"/>
        </w:rPr>
        <w:t xml:space="preserve"> </w:t>
      </w:r>
      <w:r w:rsidR="008667CC" w:rsidRPr="00F72B17">
        <w:t>ЗА</w:t>
      </w:r>
      <w:r w:rsidR="008667CC" w:rsidRPr="00F72B17">
        <w:rPr>
          <w:lang w:val="mk-MK"/>
        </w:rPr>
        <w:t xml:space="preserve"> ПОДНОСИТЕЛОТ НА БАРАЊЕТО</w:t>
      </w:r>
      <w:bookmarkEnd w:id="0"/>
    </w:p>
    <w:p w14:paraId="24FF7721" w14:textId="77777777" w:rsidR="00880CF2" w:rsidRPr="00F72B17" w:rsidRDefault="00F8069F" w:rsidP="00880CF2">
      <w:pPr>
        <w:pStyle w:val="Heading1"/>
        <w:spacing w:before="120"/>
        <w:rPr>
          <w:b w:val="0"/>
          <w:color w:val="A6A6A6"/>
          <w:sz w:val="22"/>
          <w:lang w:val="mk-MK"/>
        </w:rPr>
      </w:pPr>
      <w:bookmarkStart w:id="1" w:name="_Toc59991540"/>
      <w:r w:rsidRPr="00F72B17">
        <w:rPr>
          <w:b w:val="0"/>
          <w:color w:val="A6A6A6"/>
          <w:sz w:val="22"/>
          <w:lang w:val="mk-MK"/>
        </w:rPr>
        <w:t>Назив на високообразовна установа</w:t>
      </w:r>
      <w:bookmarkEnd w:id="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7"/>
      </w:tblGrid>
      <w:tr w:rsidR="00880CF2" w:rsidRPr="00F72B17" w14:paraId="23E53F07" w14:textId="77777777" w:rsidTr="00704750">
        <w:tc>
          <w:tcPr>
            <w:tcW w:w="9287" w:type="dxa"/>
          </w:tcPr>
          <w:p w14:paraId="7789EA5A" w14:textId="77777777" w:rsidR="00F72B17" w:rsidRPr="00F72B17" w:rsidRDefault="00F72B17" w:rsidP="00F72B17">
            <w:pPr>
              <w:rPr>
                <w:rFonts w:ascii="Times New Roman" w:hAnsi="Times New Roman"/>
                <w:lang w:val="sr-Cyrl-CS"/>
              </w:rPr>
            </w:pPr>
            <w:r w:rsidRPr="00F72B17">
              <w:rPr>
                <w:rFonts w:ascii="Times New Roman" w:hAnsi="Times New Roman"/>
                <w:lang w:val="sr-Cyrl-CS"/>
              </w:rPr>
              <w:t>УНИВЕРЗИТЕТ „СВ. КИРИЛ И МЕТОДИЈ“ ВО СКОПЈЕ</w:t>
            </w:r>
          </w:p>
          <w:p w14:paraId="00F075D6" w14:textId="77777777" w:rsidR="00880CF2" w:rsidRPr="00F72B17" w:rsidRDefault="00F72B17" w:rsidP="00F72B17">
            <w:pPr>
              <w:rPr>
                <w:rFonts w:ascii="Times New Roman" w:hAnsi="Times New Roman"/>
                <w:lang w:val="sr-Cyrl-CS"/>
              </w:rPr>
            </w:pPr>
            <w:r w:rsidRPr="00F72B17">
              <w:rPr>
                <w:rFonts w:ascii="Times New Roman" w:hAnsi="Times New Roman"/>
                <w:lang w:val="sr-Cyrl-CS"/>
              </w:rPr>
              <w:t>ФИЛОЛОШКИ ФАКУЛТЕТ „БЛАЖЕ КОНЕСКИ“ - СКОПЈЕ</w:t>
            </w:r>
          </w:p>
        </w:tc>
      </w:tr>
    </w:tbl>
    <w:p w14:paraId="2CAFB06F" w14:textId="77777777" w:rsidR="00880CF2" w:rsidRPr="00F72B17" w:rsidRDefault="00880CF2" w:rsidP="00880CF2">
      <w:pPr>
        <w:rPr>
          <w:rFonts w:ascii="Times New Roman" w:hAnsi="Times New Roman"/>
          <w:color w:val="A6A6A6"/>
          <w:lang w:val="sr-Cyrl-CS"/>
        </w:rPr>
      </w:pPr>
      <w:r w:rsidRPr="00F72B17">
        <w:rPr>
          <w:rFonts w:ascii="Times New Roman" w:hAnsi="Times New Roman"/>
          <w:color w:val="A6A6A6"/>
          <w:lang w:val="sr-Cyrl-CS"/>
        </w:rPr>
        <w:t>Адреса, седиште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5"/>
        <w:gridCol w:w="1093"/>
        <w:gridCol w:w="840"/>
        <w:gridCol w:w="4259"/>
      </w:tblGrid>
      <w:tr w:rsidR="00880CF2" w:rsidRPr="00F72B17" w14:paraId="6DC68360" w14:textId="77777777" w:rsidTr="00704750">
        <w:tc>
          <w:tcPr>
            <w:tcW w:w="9287" w:type="dxa"/>
            <w:gridSpan w:val="4"/>
            <w:tcBorders>
              <w:bottom w:val="single" w:sz="4" w:space="0" w:color="auto"/>
            </w:tcBorders>
          </w:tcPr>
          <w:p w14:paraId="6B105CD7" w14:textId="77777777" w:rsidR="00880CF2" w:rsidRPr="00F72B17" w:rsidRDefault="00F72B17" w:rsidP="00704750">
            <w:pPr>
              <w:rPr>
                <w:rFonts w:ascii="Times New Roman" w:hAnsi="Times New Roman"/>
                <w:lang w:val="sr-Cyrl-CS"/>
              </w:rPr>
            </w:pPr>
            <w:r w:rsidRPr="00F72B17">
              <w:rPr>
                <w:rFonts w:ascii="Times New Roman" w:hAnsi="Times New Roman"/>
                <w:lang w:val="sr-Cyrl-CS"/>
              </w:rPr>
              <w:t>бул. Гоце Делчев 9а, 1000 Скопје</w:t>
            </w:r>
          </w:p>
        </w:tc>
      </w:tr>
      <w:tr w:rsidR="00880CF2" w:rsidRPr="00F72B17" w14:paraId="13C9EF76" w14:textId="77777777" w:rsidTr="00704750">
        <w:tc>
          <w:tcPr>
            <w:tcW w:w="3095" w:type="dxa"/>
            <w:tcBorders>
              <w:left w:val="nil"/>
              <w:bottom w:val="nil"/>
              <w:right w:val="nil"/>
            </w:tcBorders>
          </w:tcPr>
          <w:p w14:paraId="73AAE53F" w14:textId="77777777" w:rsidR="00880CF2" w:rsidRPr="00F72B17" w:rsidRDefault="00880CF2" w:rsidP="00704750">
            <w:pPr>
              <w:rPr>
                <w:rFonts w:ascii="Times New Roman" w:hAnsi="Times New Roman"/>
                <w:color w:val="A6A6A6"/>
                <w:lang w:val="sr-Cyrl-CS"/>
              </w:rPr>
            </w:pPr>
            <w:r w:rsidRPr="00F72B17">
              <w:rPr>
                <w:rFonts w:ascii="Times New Roman" w:hAnsi="Times New Roman"/>
                <w:color w:val="A6A6A6"/>
                <w:lang w:val="sr-Cyrl-CS"/>
              </w:rPr>
              <w:t>ЕМС</w:t>
            </w:r>
          </w:p>
        </w:tc>
        <w:tc>
          <w:tcPr>
            <w:tcW w:w="1933" w:type="dxa"/>
            <w:gridSpan w:val="2"/>
            <w:tcBorders>
              <w:left w:val="nil"/>
              <w:bottom w:val="nil"/>
              <w:right w:val="nil"/>
            </w:tcBorders>
          </w:tcPr>
          <w:p w14:paraId="7E2986F6" w14:textId="77777777" w:rsidR="00880CF2" w:rsidRPr="00F72B17" w:rsidRDefault="00880CF2" w:rsidP="00704750">
            <w:pPr>
              <w:rPr>
                <w:rFonts w:ascii="Times New Roman" w:hAnsi="Times New Roman"/>
                <w:lang w:val="sr-Cyrl-CS"/>
              </w:rPr>
            </w:pPr>
          </w:p>
        </w:tc>
        <w:tc>
          <w:tcPr>
            <w:tcW w:w="4259" w:type="dxa"/>
            <w:tcBorders>
              <w:left w:val="nil"/>
              <w:bottom w:val="nil"/>
              <w:right w:val="nil"/>
            </w:tcBorders>
          </w:tcPr>
          <w:p w14:paraId="1A2B8CEC" w14:textId="77777777" w:rsidR="00880CF2" w:rsidRPr="00F72B17" w:rsidRDefault="00880CF2" w:rsidP="00704750">
            <w:pPr>
              <w:rPr>
                <w:rFonts w:ascii="Times New Roman" w:hAnsi="Times New Roman"/>
                <w:color w:val="A6A6A6"/>
                <w:lang w:val="sr-Cyrl-CS"/>
              </w:rPr>
            </w:pPr>
            <w:r w:rsidRPr="00F72B17">
              <w:rPr>
                <w:rFonts w:ascii="Times New Roman" w:hAnsi="Times New Roman"/>
                <w:color w:val="A6A6A6"/>
                <w:lang w:val="sr-Cyrl-CS"/>
              </w:rPr>
              <w:t>Матич</w:t>
            </w:r>
            <w:r w:rsidR="003D6993" w:rsidRPr="00F72B17">
              <w:rPr>
                <w:rFonts w:ascii="Times New Roman" w:hAnsi="Times New Roman"/>
                <w:color w:val="A6A6A6"/>
                <w:lang w:val="sr-Cyrl-CS"/>
              </w:rPr>
              <w:t>е</w:t>
            </w:r>
            <w:r w:rsidRPr="00F72B17">
              <w:rPr>
                <w:rFonts w:ascii="Times New Roman" w:hAnsi="Times New Roman"/>
                <w:color w:val="A6A6A6"/>
                <w:lang w:val="sr-Cyrl-CS"/>
              </w:rPr>
              <w:t>н број</w:t>
            </w:r>
          </w:p>
        </w:tc>
      </w:tr>
      <w:tr w:rsidR="00880CF2" w:rsidRPr="00F72B17" w14:paraId="1F38EEDB" w14:textId="77777777" w:rsidTr="00704750">
        <w:tc>
          <w:tcPr>
            <w:tcW w:w="4188" w:type="dxa"/>
            <w:gridSpan w:val="2"/>
            <w:tcBorders>
              <w:top w:val="single" w:sz="4" w:space="0" w:color="auto"/>
            </w:tcBorders>
          </w:tcPr>
          <w:p w14:paraId="44F43E69" w14:textId="77777777" w:rsidR="00880CF2" w:rsidRPr="00F72B17" w:rsidRDefault="00880CF2" w:rsidP="00704750">
            <w:pPr>
              <w:rPr>
                <w:rFonts w:ascii="Times New Roman" w:hAnsi="Times New Roman"/>
                <w:lang w:val="sr-Cyrl-CS"/>
              </w:rPr>
            </w:pPr>
          </w:p>
        </w:tc>
        <w:tc>
          <w:tcPr>
            <w:tcW w:w="840" w:type="dxa"/>
            <w:tcBorders>
              <w:top w:val="nil"/>
              <w:bottom w:val="nil"/>
            </w:tcBorders>
          </w:tcPr>
          <w:p w14:paraId="690B12FD" w14:textId="77777777" w:rsidR="00880CF2" w:rsidRPr="00F72B17" w:rsidRDefault="00880CF2" w:rsidP="00704750">
            <w:pPr>
              <w:rPr>
                <w:rFonts w:ascii="Times New Roman" w:hAnsi="Times New Roman"/>
                <w:lang w:val="sr-Cyrl-CS"/>
              </w:rPr>
            </w:pPr>
          </w:p>
        </w:tc>
        <w:tc>
          <w:tcPr>
            <w:tcW w:w="4259" w:type="dxa"/>
            <w:tcBorders>
              <w:top w:val="single" w:sz="4" w:space="0" w:color="auto"/>
            </w:tcBorders>
          </w:tcPr>
          <w:p w14:paraId="68E473BC" w14:textId="77777777" w:rsidR="00880CF2" w:rsidRPr="00F72B17" w:rsidRDefault="00F72B17" w:rsidP="00704750">
            <w:pPr>
              <w:rPr>
                <w:rFonts w:ascii="Times New Roman" w:hAnsi="Times New Roman"/>
                <w:lang w:val="sr-Cyrl-CS"/>
              </w:rPr>
            </w:pPr>
            <w:r w:rsidRPr="00F72B17">
              <w:rPr>
                <w:rFonts w:ascii="Times New Roman" w:hAnsi="Times New Roman"/>
                <w:lang w:val="sr-Cyrl-CS"/>
              </w:rPr>
              <w:t>6462731</w:t>
            </w:r>
          </w:p>
        </w:tc>
      </w:tr>
      <w:tr w:rsidR="00704750" w:rsidRPr="00F72B17" w14:paraId="1CD77153" w14:textId="77777777" w:rsidTr="00704750">
        <w:tc>
          <w:tcPr>
            <w:tcW w:w="3095" w:type="dxa"/>
            <w:tcBorders>
              <w:left w:val="nil"/>
              <w:bottom w:val="nil"/>
              <w:right w:val="nil"/>
            </w:tcBorders>
          </w:tcPr>
          <w:p w14:paraId="66300F30" w14:textId="77777777" w:rsidR="00880CF2" w:rsidRPr="00F72B17" w:rsidRDefault="00880CF2" w:rsidP="00704750">
            <w:pPr>
              <w:rPr>
                <w:rFonts w:ascii="Times New Roman" w:hAnsi="Times New Roman"/>
                <w:color w:val="A6A6A6"/>
                <w:lang w:val="sr-Cyrl-CS"/>
              </w:rPr>
            </w:pPr>
            <w:r w:rsidRPr="00F72B17">
              <w:rPr>
                <w:rFonts w:ascii="Times New Roman" w:hAnsi="Times New Roman"/>
                <w:color w:val="A6A6A6"/>
                <w:lang w:val="sr-Cyrl-CS"/>
              </w:rPr>
              <w:t>Телефон</w:t>
            </w:r>
          </w:p>
        </w:tc>
        <w:tc>
          <w:tcPr>
            <w:tcW w:w="1933" w:type="dxa"/>
            <w:gridSpan w:val="2"/>
            <w:tcBorders>
              <w:top w:val="nil"/>
              <w:left w:val="nil"/>
              <w:bottom w:val="nil"/>
              <w:right w:val="nil"/>
            </w:tcBorders>
          </w:tcPr>
          <w:p w14:paraId="5CC39727" w14:textId="77777777" w:rsidR="00880CF2" w:rsidRPr="00F72B17" w:rsidRDefault="00880CF2" w:rsidP="00704750">
            <w:pPr>
              <w:rPr>
                <w:rFonts w:ascii="Times New Roman" w:hAnsi="Times New Roman"/>
                <w:lang w:val="sr-Cyrl-CS"/>
              </w:rPr>
            </w:pPr>
          </w:p>
        </w:tc>
        <w:tc>
          <w:tcPr>
            <w:tcW w:w="4259" w:type="dxa"/>
            <w:tcBorders>
              <w:left w:val="nil"/>
              <w:bottom w:val="nil"/>
              <w:right w:val="nil"/>
            </w:tcBorders>
          </w:tcPr>
          <w:p w14:paraId="568A9087" w14:textId="77777777" w:rsidR="00880CF2" w:rsidRPr="00F72B17" w:rsidRDefault="00880CF2" w:rsidP="00704750">
            <w:pPr>
              <w:rPr>
                <w:rFonts w:ascii="Times New Roman" w:hAnsi="Times New Roman"/>
                <w:color w:val="A6A6A6"/>
                <w:lang w:val="sr-Cyrl-CS"/>
              </w:rPr>
            </w:pPr>
            <w:r w:rsidRPr="00F72B17">
              <w:rPr>
                <w:rFonts w:ascii="Times New Roman" w:hAnsi="Times New Roman"/>
                <w:color w:val="A6A6A6"/>
                <w:lang w:val="sr-Cyrl-CS"/>
              </w:rPr>
              <w:t>Факс</w:t>
            </w:r>
          </w:p>
        </w:tc>
      </w:tr>
      <w:tr w:rsidR="00880CF2" w:rsidRPr="00F72B17" w14:paraId="5F504075" w14:textId="77777777" w:rsidTr="00704750">
        <w:tc>
          <w:tcPr>
            <w:tcW w:w="4188" w:type="dxa"/>
            <w:gridSpan w:val="2"/>
            <w:tcBorders>
              <w:top w:val="single" w:sz="4" w:space="0" w:color="auto"/>
            </w:tcBorders>
          </w:tcPr>
          <w:p w14:paraId="10232E4F" w14:textId="77777777" w:rsidR="00880CF2" w:rsidRPr="00F72B17" w:rsidRDefault="00F72B17" w:rsidP="00704750">
            <w:pPr>
              <w:rPr>
                <w:rFonts w:ascii="Times New Roman" w:hAnsi="Times New Roman"/>
                <w:lang w:val="sr-Cyrl-CS"/>
              </w:rPr>
            </w:pPr>
            <w:r w:rsidRPr="00F72B17">
              <w:rPr>
                <w:rFonts w:ascii="Times New Roman" w:hAnsi="Times New Roman"/>
                <w:lang w:val="sr-Cyrl-CS"/>
              </w:rPr>
              <w:t>3240-401</w:t>
            </w:r>
          </w:p>
        </w:tc>
        <w:tc>
          <w:tcPr>
            <w:tcW w:w="840" w:type="dxa"/>
            <w:tcBorders>
              <w:top w:val="nil"/>
              <w:bottom w:val="nil"/>
            </w:tcBorders>
          </w:tcPr>
          <w:p w14:paraId="30B4462C" w14:textId="77777777" w:rsidR="00880CF2" w:rsidRPr="00F72B17" w:rsidRDefault="00880CF2" w:rsidP="00704750">
            <w:pPr>
              <w:rPr>
                <w:rFonts w:ascii="Times New Roman" w:hAnsi="Times New Roman"/>
                <w:lang w:val="sr-Cyrl-CS"/>
              </w:rPr>
            </w:pPr>
          </w:p>
        </w:tc>
        <w:tc>
          <w:tcPr>
            <w:tcW w:w="4259" w:type="dxa"/>
            <w:tcBorders>
              <w:top w:val="single" w:sz="4" w:space="0" w:color="auto"/>
            </w:tcBorders>
          </w:tcPr>
          <w:p w14:paraId="0EF4C5AD" w14:textId="77777777" w:rsidR="00880CF2" w:rsidRPr="00F72B17" w:rsidRDefault="00F72B17" w:rsidP="00704750">
            <w:pPr>
              <w:rPr>
                <w:rFonts w:ascii="Times New Roman" w:hAnsi="Times New Roman"/>
                <w:lang w:val="sr-Cyrl-CS"/>
              </w:rPr>
            </w:pPr>
            <w:r>
              <w:rPr>
                <w:rFonts w:ascii="Times New Roman" w:hAnsi="Times New Roman"/>
                <w:lang w:val="sr-Cyrl-CS"/>
              </w:rPr>
              <w:t>/</w:t>
            </w:r>
          </w:p>
        </w:tc>
      </w:tr>
    </w:tbl>
    <w:p w14:paraId="24C5B4B4" w14:textId="77777777" w:rsidR="00880CF2" w:rsidRPr="00F72B17" w:rsidRDefault="00880CF2" w:rsidP="00880CF2">
      <w:pPr>
        <w:rPr>
          <w:rFonts w:ascii="Times New Roman" w:hAnsi="Times New Roman"/>
          <w:lang w:val="mk-MK"/>
        </w:rPr>
      </w:pPr>
      <w:r w:rsidRPr="00F72B17">
        <w:rPr>
          <w:rFonts w:ascii="Times New Roman" w:hAnsi="Times New Roman"/>
          <w:color w:val="A6A6A6"/>
          <w:lang w:val="sr-Cyrl-CS"/>
        </w:rPr>
        <w:t>Е</w:t>
      </w:r>
      <w:r w:rsidR="00F8069F" w:rsidRPr="00F72B17">
        <w:rPr>
          <w:rFonts w:ascii="Times New Roman" w:hAnsi="Times New Roman"/>
          <w:color w:val="A6A6A6"/>
          <w:lang w:val="sr-Cyrl-CS"/>
        </w:rPr>
        <w:t>лектронска пошта</w:t>
      </w:r>
      <w:r w:rsidRPr="00F72B17">
        <w:rPr>
          <w:rFonts w:ascii="Times New Roman" w:hAnsi="Times New Roman"/>
        </w:rPr>
        <w:tab/>
      </w:r>
      <w:r w:rsidRPr="00F72B17">
        <w:rPr>
          <w:rFonts w:ascii="Times New Roman" w:hAnsi="Times New Roman"/>
        </w:rPr>
        <w:tab/>
      </w:r>
      <w:r w:rsidRPr="00F72B17">
        <w:rPr>
          <w:rFonts w:ascii="Times New Roman" w:hAnsi="Times New Roman"/>
        </w:rPr>
        <w:tab/>
      </w:r>
      <w:r w:rsidRPr="00F72B17">
        <w:rPr>
          <w:rFonts w:ascii="Times New Roman" w:hAnsi="Times New Roman"/>
        </w:rPr>
        <w:tab/>
      </w:r>
      <w:r w:rsidRPr="00F72B17">
        <w:rPr>
          <w:rFonts w:ascii="Times New Roman" w:hAnsi="Times New Roman"/>
        </w:rPr>
        <w:tab/>
      </w:r>
      <w:r w:rsidR="00563BEB" w:rsidRPr="00F72B17">
        <w:rPr>
          <w:rFonts w:ascii="Times New Roman" w:hAnsi="Times New Roman"/>
          <w:color w:val="A6A6A6"/>
          <w:lang w:val="mk-MK"/>
        </w:rPr>
        <w:t>Веб</w:t>
      </w:r>
      <w:r w:rsidRPr="00F72B17">
        <w:rPr>
          <w:rFonts w:ascii="Times New Roman" w:hAnsi="Times New Roman"/>
          <w:color w:val="A6A6A6"/>
          <w:lang w:val="mk-MK"/>
        </w:rPr>
        <w:t xml:space="preserve"> страница на установата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8"/>
        <w:gridCol w:w="810"/>
        <w:gridCol w:w="4230"/>
      </w:tblGrid>
      <w:tr w:rsidR="00880CF2" w:rsidRPr="00F72B17" w14:paraId="38ED5E05" w14:textId="77777777" w:rsidTr="00704750">
        <w:tc>
          <w:tcPr>
            <w:tcW w:w="4248" w:type="dxa"/>
          </w:tcPr>
          <w:p w14:paraId="4FB21BF5" w14:textId="77777777" w:rsidR="00880CF2" w:rsidRPr="00F72B17" w:rsidRDefault="001C28E0" w:rsidP="00704750">
            <w:pPr>
              <w:rPr>
                <w:rFonts w:ascii="Times New Roman" w:hAnsi="Times New Roman"/>
                <w:lang w:val="sr-Cyrl-CS"/>
              </w:rPr>
            </w:pPr>
            <w:hyperlink r:id="rId11">
              <w:r w:rsidR="00F72B17" w:rsidRPr="00F72B17">
                <w:rPr>
                  <w:rFonts w:ascii="Times New Roman" w:eastAsia="Times New Roman" w:hAnsi="Times New Roman"/>
                  <w:noProof/>
                  <w:color w:val="0000FF"/>
                  <w:sz w:val="18"/>
                  <w:szCs w:val="18"/>
                  <w:u w:val="single"/>
                  <w:lang w:val="mk-MK"/>
                </w:rPr>
                <w:t>dekanat@flf.ukim.edu.mk</w:t>
              </w:r>
            </w:hyperlink>
          </w:p>
        </w:tc>
        <w:tc>
          <w:tcPr>
            <w:tcW w:w="810" w:type="dxa"/>
            <w:tcBorders>
              <w:top w:val="single" w:sz="4" w:space="0" w:color="FFFFFF"/>
              <w:bottom w:val="single" w:sz="4" w:space="0" w:color="FFFFFF"/>
            </w:tcBorders>
          </w:tcPr>
          <w:p w14:paraId="7EE7532D" w14:textId="77777777" w:rsidR="00880CF2" w:rsidRPr="00F72B17" w:rsidRDefault="00880CF2" w:rsidP="00704750">
            <w:pPr>
              <w:rPr>
                <w:rFonts w:ascii="Times New Roman" w:hAnsi="Times New Roman"/>
                <w:lang w:val="sr-Cyrl-CS"/>
              </w:rPr>
            </w:pPr>
          </w:p>
        </w:tc>
        <w:tc>
          <w:tcPr>
            <w:tcW w:w="4230" w:type="dxa"/>
          </w:tcPr>
          <w:p w14:paraId="0B6EE900" w14:textId="77777777" w:rsidR="00880CF2" w:rsidRPr="00F72B17" w:rsidRDefault="001C28E0" w:rsidP="00704750">
            <w:pPr>
              <w:rPr>
                <w:rFonts w:ascii="Times New Roman" w:hAnsi="Times New Roman"/>
                <w:lang w:val="sr-Cyrl-CS"/>
              </w:rPr>
            </w:pPr>
            <w:hyperlink r:id="rId12">
              <w:r w:rsidR="00F72B17" w:rsidRPr="00F72B17">
                <w:rPr>
                  <w:rFonts w:ascii="Times New Roman" w:hAnsi="Times New Roman"/>
                  <w:noProof/>
                  <w:color w:val="0000FF"/>
                  <w:sz w:val="18"/>
                  <w:szCs w:val="18"/>
                  <w:u w:val="single"/>
                  <w:lang w:val="mk-MK"/>
                </w:rPr>
                <w:t>flf.ukim.mk</w:t>
              </w:r>
            </w:hyperlink>
          </w:p>
        </w:tc>
      </w:tr>
    </w:tbl>
    <w:p w14:paraId="053CC86D" w14:textId="77777777" w:rsidR="00880CF2" w:rsidRPr="00F72B17" w:rsidRDefault="00880CF2" w:rsidP="00880CF2">
      <w:pPr>
        <w:pStyle w:val="Heading1"/>
        <w:spacing w:before="120"/>
        <w:rPr>
          <w:szCs w:val="24"/>
        </w:rPr>
      </w:pPr>
      <w:bookmarkStart w:id="2" w:name="_Toc59991541"/>
      <w:r w:rsidRPr="00F72B17">
        <w:rPr>
          <w:szCs w:val="24"/>
        </w:rPr>
        <w:t>2.</w:t>
      </w:r>
      <w:r w:rsidR="00E857F1" w:rsidRPr="00F72B17">
        <w:rPr>
          <w:szCs w:val="24"/>
          <w:lang w:val="mk-MK"/>
        </w:rPr>
        <w:t>1</w:t>
      </w:r>
      <w:r w:rsidRPr="00F72B17">
        <w:rPr>
          <w:szCs w:val="24"/>
        </w:rPr>
        <w:t xml:space="preserve"> </w:t>
      </w:r>
      <w:r w:rsidRPr="00F72B17">
        <w:rPr>
          <w:szCs w:val="24"/>
          <w:lang w:val="mk-MK"/>
        </w:rPr>
        <w:t>ОСНОВАЊЕ</w:t>
      </w:r>
      <w:r w:rsidRPr="00F72B17">
        <w:rPr>
          <w:szCs w:val="24"/>
        </w:rPr>
        <w:t xml:space="preserve"> </w:t>
      </w:r>
      <w:r w:rsidR="00563BEB" w:rsidRPr="00F72B17">
        <w:rPr>
          <w:szCs w:val="24"/>
          <w:lang w:val="mk-MK"/>
        </w:rPr>
        <w:t xml:space="preserve">НА </w:t>
      </w:r>
      <w:r w:rsidRPr="00F72B17">
        <w:rPr>
          <w:szCs w:val="24"/>
          <w:lang w:val="mk-MK"/>
        </w:rPr>
        <w:t>ВИСОКООБРАЗОВНАТА УСТАНОВА</w:t>
      </w:r>
      <w:r w:rsidR="00E857F1" w:rsidRPr="00F72B17">
        <w:rPr>
          <w:szCs w:val="24"/>
          <w:lang w:val="mk-MK"/>
        </w:rPr>
        <w:t>-</w:t>
      </w:r>
      <w:r w:rsidR="00C42B6C" w:rsidRPr="00F72B17">
        <w:rPr>
          <w:szCs w:val="24"/>
          <w:lang w:val="mk-MK"/>
        </w:rPr>
        <w:t xml:space="preserve"> ЗА </w:t>
      </w:r>
      <w:r w:rsidR="00E857F1" w:rsidRPr="00F72B17">
        <w:rPr>
          <w:szCs w:val="24"/>
          <w:lang w:val="mk-MK"/>
        </w:rPr>
        <w:t>УНИВЕРЗИТЕТ</w:t>
      </w:r>
      <w:r w:rsidR="00C42B6C" w:rsidRPr="00F72B17">
        <w:rPr>
          <w:szCs w:val="24"/>
          <w:lang w:val="mk-MK"/>
        </w:rPr>
        <w:t>ОТ</w:t>
      </w:r>
      <w:bookmarkEnd w:id="2"/>
    </w:p>
    <w:p w14:paraId="07E1B293" w14:textId="77777777" w:rsidR="00E857F1" w:rsidRPr="00F72B17" w:rsidRDefault="00E857F1" w:rsidP="00880CF2">
      <w:pPr>
        <w:rPr>
          <w:rFonts w:ascii="Times New Roman" w:hAnsi="Times New Roman"/>
          <w:sz w:val="10"/>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8"/>
        <w:gridCol w:w="4680"/>
      </w:tblGrid>
      <w:tr w:rsidR="00075AD9" w:rsidRPr="00F72B17" w14:paraId="688BCD19" w14:textId="77777777" w:rsidTr="00CC4C75">
        <w:tc>
          <w:tcPr>
            <w:tcW w:w="4608" w:type="dxa"/>
          </w:tcPr>
          <w:p w14:paraId="788C74FC" w14:textId="77777777" w:rsidR="00075AD9" w:rsidRPr="00F72B17" w:rsidRDefault="00075AD9" w:rsidP="00704750">
            <w:pPr>
              <w:rPr>
                <w:rFonts w:ascii="Times New Roman" w:hAnsi="Times New Roman"/>
                <w:lang w:val="sr-Cyrl-CS"/>
              </w:rPr>
            </w:pPr>
            <w:r w:rsidRPr="00F72B17">
              <w:rPr>
                <w:rFonts w:ascii="Times New Roman" w:hAnsi="Times New Roman"/>
                <w:lang w:val="sr-Cyrl-CS"/>
              </w:rPr>
              <w:t>Назив на основачот</w:t>
            </w:r>
          </w:p>
        </w:tc>
        <w:tc>
          <w:tcPr>
            <w:tcW w:w="4680" w:type="dxa"/>
          </w:tcPr>
          <w:p w14:paraId="3F70E19B" w14:textId="77777777" w:rsidR="00075AD9" w:rsidRPr="00F72B17" w:rsidRDefault="00F72B17" w:rsidP="00704750">
            <w:pPr>
              <w:rPr>
                <w:rFonts w:ascii="Times New Roman" w:hAnsi="Times New Roman"/>
                <w:lang w:val="sr-Cyrl-CS"/>
              </w:rPr>
            </w:pPr>
            <w:r w:rsidRPr="00F72B17">
              <w:rPr>
                <w:rFonts w:ascii="Times New Roman" w:hAnsi="Times New Roman"/>
                <w:lang w:val="sr-Cyrl-CS"/>
              </w:rPr>
              <w:t>Собрание на Република Северна Македонија</w:t>
            </w:r>
          </w:p>
        </w:tc>
      </w:tr>
    </w:tbl>
    <w:p w14:paraId="56483776" w14:textId="77777777" w:rsidR="00880CF2" w:rsidRPr="00F72B17" w:rsidRDefault="00880CF2" w:rsidP="00880CF2">
      <w:pPr>
        <w:rPr>
          <w:rFonts w:ascii="Times New Roman" w:hAnsi="Times New Roman"/>
          <w:sz w:val="8"/>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8"/>
        <w:gridCol w:w="4680"/>
      </w:tblGrid>
      <w:tr w:rsidR="00075AD9" w:rsidRPr="00F72B17" w14:paraId="1D72EACC" w14:textId="77777777" w:rsidTr="00CC4C75">
        <w:tc>
          <w:tcPr>
            <w:tcW w:w="4608" w:type="dxa"/>
          </w:tcPr>
          <w:p w14:paraId="2B847B9E" w14:textId="77777777" w:rsidR="00075AD9" w:rsidRPr="00F72B17" w:rsidRDefault="00075AD9" w:rsidP="00704750">
            <w:pPr>
              <w:rPr>
                <w:rFonts w:ascii="Times New Roman" w:hAnsi="Times New Roman"/>
                <w:lang w:val="sr-Cyrl-CS"/>
              </w:rPr>
            </w:pPr>
            <w:r w:rsidRPr="00F72B17">
              <w:rPr>
                <w:rFonts w:ascii="Times New Roman" w:hAnsi="Times New Roman"/>
                <w:lang w:val="sr-Cyrl-CS"/>
              </w:rPr>
              <w:t>Назив на актот за основање</w:t>
            </w:r>
          </w:p>
        </w:tc>
        <w:tc>
          <w:tcPr>
            <w:tcW w:w="4680" w:type="dxa"/>
          </w:tcPr>
          <w:p w14:paraId="14871665" w14:textId="77777777" w:rsidR="00075AD9" w:rsidRPr="00F72B17" w:rsidRDefault="00F72B17" w:rsidP="00704750">
            <w:pPr>
              <w:rPr>
                <w:rFonts w:ascii="Times New Roman" w:hAnsi="Times New Roman"/>
                <w:lang w:val="sr-Cyrl-CS"/>
              </w:rPr>
            </w:pPr>
            <w:r w:rsidRPr="00F72B17">
              <w:rPr>
                <w:rFonts w:ascii="Times New Roman" w:hAnsi="Times New Roman"/>
                <w:lang w:val="sr-Cyrl-CS"/>
              </w:rPr>
              <w:t>Закон на Универзитетот во Скопје</w:t>
            </w:r>
          </w:p>
        </w:tc>
      </w:tr>
    </w:tbl>
    <w:p w14:paraId="5CA6603C" w14:textId="77777777" w:rsidR="00880CF2" w:rsidRPr="00F72B17" w:rsidRDefault="00880CF2" w:rsidP="00880CF2">
      <w:pPr>
        <w:rPr>
          <w:rFonts w:ascii="Times New Roman" w:hAnsi="Times New Roman"/>
          <w:sz w:val="8"/>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8"/>
        <w:gridCol w:w="4680"/>
      </w:tblGrid>
      <w:tr w:rsidR="00075AD9" w:rsidRPr="00F72B17" w14:paraId="530EE464" w14:textId="77777777" w:rsidTr="00CC4C75">
        <w:tc>
          <w:tcPr>
            <w:tcW w:w="4608" w:type="dxa"/>
          </w:tcPr>
          <w:p w14:paraId="75C6CC9D" w14:textId="77777777" w:rsidR="00075AD9" w:rsidRPr="00F72B17" w:rsidRDefault="00075AD9" w:rsidP="00704750">
            <w:pPr>
              <w:rPr>
                <w:rFonts w:ascii="Times New Roman" w:hAnsi="Times New Roman"/>
                <w:lang w:val="sr-Cyrl-CS"/>
              </w:rPr>
            </w:pPr>
            <w:r w:rsidRPr="00F72B17">
              <w:rPr>
                <w:rFonts w:ascii="Times New Roman" w:hAnsi="Times New Roman"/>
                <w:lang w:val="sr-Cyrl-CS"/>
              </w:rPr>
              <w:t>Број и датум на актот за основање</w:t>
            </w:r>
          </w:p>
        </w:tc>
        <w:tc>
          <w:tcPr>
            <w:tcW w:w="4680" w:type="dxa"/>
          </w:tcPr>
          <w:p w14:paraId="66A495AC" w14:textId="77777777" w:rsidR="00075AD9" w:rsidRPr="00F72B17" w:rsidRDefault="00F72B17" w:rsidP="00F72B17">
            <w:pPr>
              <w:rPr>
                <w:rFonts w:ascii="Times New Roman" w:hAnsi="Times New Roman"/>
                <w:lang w:val="sr-Cyrl-CS"/>
              </w:rPr>
            </w:pPr>
            <w:r w:rsidRPr="00F72B17">
              <w:rPr>
                <w:rFonts w:ascii="Times New Roman" w:hAnsi="Times New Roman"/>
                <w:lang w:val="sr-Cyrl-CS"/>
              </w:rPr>
              <w:t>Бр. 4/1949 Службен весник на Народна Република Македонија</w:t>
            </w:r>
          </w:p>
        </w:tc>
      </w:tr>
    </w:tbl>
    <w:p w14:paraId="7D5CA24C" w14:textId="77777777" w:rsidR="00880CF2" w:rsidRPr="00F72B17" w:rsidRDefault="00880CF2" w:rsidP="00880CF2">
      <w:pPr>
        <w:rPr>
          <w:rFonts w:ascii="Times New Roman" w:hAnsi="Times New Roman"/>
          <w:sz w:val="10"/>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8"/>
        <w:gridCol w:w="4680"/>
      </w:tblGrid>
      <w:tr w:rsidR="00880CF2" w:rsidRPr="00F72B17" w14:paraId="5AA09CF3" w14:textId="77777777" w:rsidTr="00CC4C75">
        <w:tc>
          <w:tcPr>
            <w:tcW w:w="4608" w:type="dxa"/>
          </w:tcPr>
          <w:p w14:paraId="65CB32DF" w14:textId="77777777" w:rsidR="00880CF2" w:rsidRPr="00F72B17" w:rsidRDefault="00880CF2" w:rsidP="00704750">
            <w:pPr>
              <w:rPr>
                <w:rFonts w:ascii="Times New Roman" w:hAnsi="Times New Roman"/>
                <w:lang w:val="sr-Cyrl-CS"/>
              </w:rPr>
            </w:pPr>
            <w:r w:rsidRPr="00F72B17">
              <w:rPr>
                <w:rFonts w:ascii="Times New Roman" w:hAnsi="Times New Roman"/>
                <w:lang w:val="sr-Cyrl-CS"/>
              </w:rPr>
              <w:t>Промени во оснивачки права</w:t>
            </w:r>
          </w:p>
          <w:p w14:paraId="3F6B7931" w14:textId="77777777" w:rsidR="00880CF2" w:rsidRPr="00F72B17" w:rsidRDefault="00880CF2" w:rsidP="00704750">
            <w:pPr>
              <w:rPr>
                <w:rFonts w:ascii="Times New Roman" w:hAnsi="Times New Roman"/>
                <w:lang w:val="sr-Cyrl-CS"/>
              </w:rPr>
            </w:pPr>
            <w:r w:rsidRPr="00F72B17">
              <w:rPr>
                <w:rFonts w:ascii="Times New Roman" w:hAnsi="Times New Roman"/>
                <w:sz w:val="20"/>
                <w:lang w:val="sr-Cyrl-CS"/>
              </w:rPr>
              <w:t>(назив на првиот основач и правните следбеници на оснивачот)</w:t>
            </w:r>
          </w:p>
        </w:tc>
        <w:tc>
          <w:tcPr>
            <w:tcW w:w="4680" w:type="dxa"/>
          </w:tcPr>
          <w:p w14:paraId="19152106" w14:textId="77777777" w:rsidR="00880CF2" w:rsidRPr="00F72B17" w:rsidRDefault="00880CF2" w:rsidP="00704750">
            <w:pPr>
              <w:rPr>
                <w:rFonts w:ascii="Times New Roman" w:hAnsi="Times New Roman"/>
                <w:lang w:val="sr-Cyrl-CS"/>
              </w:rPr>
            </w:pPr>
          </w:p>
        </w:tc>
      </w:tr>
      <w:tr w:rsidR="00C42B6C" w:rsidRPr="00F72B17" w14:paraId="3285BDEA" w14:textId="77777777" w:rsidTr="00CC4C75">
        <w:tc>
          <w:tcPr>
            <w:tcW w:w="4608" w:type="dxa"/>
            <w:tcBorders>
              <w:top w:val="single" w:sz="4" w:space="0" w:color="auto"/>
              <w:left w:val="single" w:sz="4" w:space="0" w:color="auto"/>
              <w:bottom w:val="single" w:sz="4" w:space="0" w:color="auto"/>
              <w:right w:val="single" w:sz="4" w:space="0" w:color="auto"/>
            </w:tcBorders>
          </w:tcPr>
          <w:p w14:paraId="5EB1F1D7" w14:textId="77777777" w:rsidR="00C42B6C" w:rsidRPr="00F72B17" w:rsidRDefault="008825A3" w:rsidP="00094FB4">
            <w:pPr>
              <w:rPr>
                <w:rFonts w:ascii="Times New Roman" w:hAnsi="Times New Roman"/>
                <w:lang w:val="sr-Cyrl-CS"/>
              </w:rPr>
            </w:pPr>
            <w:r w:rsidRPr="00F72B17">
              <w:rPr>
                <w:rFonts w:ascii="Times New Roman" w:hAnsi="Times New Roman"/>
                <w:lang w:val="sr-Cyrl-CS"/>
              </w:rPr>
              <w:t>Број и датум на Решението за исполнетоста на условите за почеток со работа и дејноста издадено од Министерството за образование и наука на РСМ</w:t>
            </w:r>
          </w:p>
        </w:tc>
        <w:tc>
          <w:tcPr>
            <w:tcW w:w="4680" w:type="dxa"/>
            <w:tcBorders>
              <w:top w:val="single" w:sz="4" w:space="0" w:color="auto"/>
              <w:left w:val="single" w:sz="4" w:space="0" w:color="auto"/>
              <w:bottom w:val="single" w:sz="4" w:space="0" w:color="auto"/>
              <w:right w:val="single" w:sz="4" w:space="0" w:color="auto"/>
            </w:tcBorders>
          </w:tcPr>
          <w:p w14:paraId="6B979D98" w14:textId="77777777" w:rsidR="00C42B6C" w:rsidRPr="00F72B17" w:rsidRDefault="00C42B6C" w:rsidP="00094FB4">
            <w:pPr>
              <w:rPr>
                <w:rFonts w:ascii="Times New Roman" w:hAnsi="Times New Roman"/>
                <w:lang w:val="sr-Cyrl-CS"/>
              </w:rPr>
            </w:pPr>
          </w:p>
        </w:tc>
      </w:tr>
      <w:tr w:rsidR="00C42B6C" w:rsidRPr="00F72B17" w14:paraId="08014BA1" w14:textId="77777777" w:rsidTr="00CC4C75">
        <w:tc>
          <w:tcPr>
            <w:tcW w:w="4608" w:type="dxa"/>
            <w:tcBorders>
              <w:top w:val="single" w:sz="4" w:space="0" w:color="auto"/>
              <w:left w:val="single" w:sz="4" w:space="0" w:color="auto"/>
              <w:bottom w:val="single" w:sz="4" w:space="0" w:color="auto"/>
              <w:right w:val="single" w:sz="4" w:space="0" w:color="auto"/>
            </w:tcBorders>
          </w:tcPr>
          <w:p w14:paraId="4FD390D9" w14:textId="77777777" w:rsidR="00C42B6C" w:rsidRPr="00F72B17" w:rsidRDefault="00C42B6C" w:rsidP="00094FB4">
            <w:pPr>
              <w:rPr>
                <w:rFonts w:ascii="Times New Roman" w:hAnsi="Times New Roman"/>
                <w:lang w:val="sr-Cyrl-CS"/>
              </w:rPr>
            </w:pPr>
            <w:r w:rsidRPr="00F72B17">
              <w:rPr>
                <w:rFonts w:ascii="Times New Roman" w:hAnsi="Times New Roman"/>
                <w:lang w:val="sr-Cyrl-CS"/>
              </w:rPr>
              <w:t>Број и датум Решението за акредитација на високообразовната установа издадено од Одборот за акредитација и евалуација на високото образование на РСМ.</w:t>
            </w:r>
          </w:p>
        </w:tc>
        <w:tc>
          <w:tcPr>
            <w:tcW w:w="4680" w:type="dxa"/>
            <w:tcBorders>
              <w:top w:val="single" w:sz="4" w:space="0" w:color="auto"/>
              <w:left w:val="single" w:sz="4" w:space="0" w:color="auto"/>
              <w:bottom w:val="single" w:sz="4" w:space="0" w:color="auto"/>
              <w:right w:val="single" w:sz="4" w:space="0" w:color="auto"/>
            </w:tcBorders>
          </w:tcPr>
          <w:p w14:paraId="0268C2AE" w14:textId="77777777" w:rsidR="00C42B6C" w:rsidRPr="00F72B17" w:rsidRDefault="00C42B6C" w:rsidP="00094FB4">
            <w:pPr>
              <w:rPr>
                <w:rFonts w:ascii="Times New Roman" w:hAnsi="Times New Roman"/>
                <w:lang w:val="sr-Cyrl-CS"/>
              </w:rPr>
            </w:pPr>
          </w:p>
        </w:tc>
      </w:tr>
      <w:tr w:rsidR="00C42B6C" w:rsidRPr="00F72B17" w14:paraId="6EC4D8F6" w14:textId="77777777" w:rsidTr="00CC4C75">
        <w:tc>
          <w:tcPr>
            <w:tcW w:w="4608" w:type="dxa"/>
            <w:tcBorders>
              <w:top w:val="single" w:sz="4" w:space="0" w:color="auto"/>
              <w:left w:val="single" w:sz="4" w:space="0" w:color="auto"/>
              <w:bottom w:val="single" w:sz="4" w:space="0" w:color="auto"/>
              <w:right w:val="single" w:sz="4" w:space="0" w:color="auto"/>
            </w:tcBorders>
          </w:tcPr>
          <w:p w14:paraId="34BF1EBB" w14:textId="77777777" w:rsidR="00C42B6C" w:rsidRPr="00F72B17" w:rsidRDefault="00C42B6C" w:rsidP="00094FB4">
            <w:pPr>
              <w:rPr>
                <w:rFonts w:ascii="Times New Roman" w:hAnsi="Times New Roman"/>
                <w:lang w:val="sr-Cyrl-CS"/>
              </w:rPr>
            </w:pPr>
            <w:r w:rsidRPr="00F72B17">
              <w:rPr>
                <w:rFonts w:ascii="Times New Roman" w:hAnsi="Times New Roman"/>
                <w:lang w:val="sr-Cyrl-CS"/>
              </w:rPr>
              <w:t xml:space="preserve">Број и датум на Решение за упис на високобразовната установа во Централниот регистар </w:t>
            </w:r>
          </w:p>
        </w:tc>
        <w:tc>
          <w:tcPr>
            <w:tcW w:w="4680" w:type="dxa"/>
            <w:tcBorders>
              <w:top w:val="single" w:sz="4" w:space="0" w:color="auto"/>
              <w:left w:val="single" w:sz="4" w:space="0" w:color="auto"/>
              <w:bottom w:val="single" w:sz="4" w:space="0" w:color="auto"/>
              <w:right w:val="single" w:sz="4" w:space="0" w:color="auto"/>
            </w:tcBorders>
          </w:tcPr>
          <w:p w14:paraId="230AC218" w14:textId="77777777" w:rsidR="00C42B6C" w:rsidRPr="00F72B17" w:rsidRDefault="00C42B6C" w:rsidP="00094FB4">
            <w:pPr>
              <w:rPr>
                <w:rFonts w:ascii="Times New Roman" w:hAnsi="Times New Roman"/>
                <w:lang w:val="sr-Cyrl-CS"/>
              </w:rPr>
            </w:pPr>
          </w:p>
        </w:tc>
      </w:tr>
    </w:tbl>
    <w:p w14:paraId="10C44D71" w14:textId="77777777" w:rsidR="00E857F1" w:rsidRPr="00F72B17" w:rsidRDefault="00E857F1" w:rsidP="00E857F1">
      <w:pPr>
        <w:pStyle w:val="Heading1"/>
        <w:spacing w:before="120"/>
        <w:rPr>
          <w:szCs w:val="24"/>
        </w:rPr>
      </w:pPr>
      <w:bookmarkStart w:id="3" w:name="_Toc59991542"/>
      <w:r w:rsidRPr="00F72B17">
        <w:rPr>
          <w:szCs w:val="24"/>
        </w:rPr>
        <w:t>2</w:t>
      </w:r>
      <w:r w:rsidRPr="00F72B17">
        <w:rPr>
          <w:szCs w:val="24"/>
          <w:lang w:val="mk-MK"/>
        </w:rPr>
        <w:t>.2</w:t>
      </w:r>
      <w:r w:rsidRPr="00F72B17">
        <w:rPr>
          <w:szCs w:val="24"/>
        </w:rPr>
        <w:t xml:space="preserve"> </w:t>
      </w:r>
      <w:r w:rsidRPr="00F72B17">
        <w:rPr>
          <w:szCs w:val="24"/>
          <w:lang w:val="mk-MK"/>
        </w:rPr>
        <w:t>ОСНОВАЊЕ</w:t>
      </w:r>
      <w:r w:rsidRPr="00F72B17">
        <w:rPr>
          <w:szCs w:val="24"/>
        </w:rPr>
        <w:t xml:space="preserve"> </w:t>
      </w:r>
      <w:r w:rsidRPr="00F72B17">
        <w:rPr>
          <w:szCs w:val="24"/>
          <w:lang w:val="mk-MK"/>
        </w:rPr>
        <w:t>НА ВИСОКООБРАЗОВНАТА УСТАНОВА</w:t>
      </w:r>
      <w:r w:rsidR="00C42B6C" w:rsidRPr="00F72B17">
        <w:rPr>
          <w:szCs w:val="24"/>
          <w:lang w:val="mk-MK"/>
        </w:rPr>
        <w:t xml:space="preserve"> – З</w:t>
      </w:r>
      <w:r w:rsidR="008825A3" w:rsidRPr="00F72B17">
        <w:rPr>
          <w:szCs w:val="24"/>
          <w:lang w:val="mk-MK"/>
        </w:rPr>
        <w:t>А ЕДИНИЦАТА БАРАТЕЛ НА АКРЕДИТАЦИЈА</w:t>
      </w:r>
      <w:bookmarkEnd w:id="3"/>
    </w:p>
    <w:p w14:paraId="55DBB1DB" w14:textId="77777777" w:rsidR="00E857F1" w:rsidRPr="00F72B17" w:rsidRDefault="00E857F1" w:rsidP="00E857F1">
      <w:pPr>
        <w:rPr>
          <w:rFonts w:ascii="Times New Roman" w:hAnsi="Times New Roman"/>
          <w:sz w:val="14"/>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4"/>
        <w:gridCol w:w="4644"/>
      </w:tblGrid>
      <w:tr w:rsidR="00E857F1" w:rsidRPr="00F72B17" w14:paraId="701319A9" w14:textId="77777777" w:rsidTr="00094FB4">
        <w:tc>
          <w:tcPr>
            <w:tcW w:w="4644" w:type="dxa"/>
          </w:tcPr>
          <w:p w14:paraId="6842F52C" w14:textId="77777777" w:rsidR="00E857F1" w:rsidRPr="00F72B17" w:rsidRDefault="00E857F1" w:rsidP="00094FB4">
            <w:pPr>
              <w:rPr>
                <w:rFonts w:ascii="Times New Roman" w:hAnsi="Times New Roman"/>
                <w:lang w:val="sr-Cyrl-CS"/>
              </w:rPr>
            </w:pPr>
            <w:r w:rsidRPr="00F72B17">
              <w:rPr>
                <w:rFonts w:ascii="Times New Roman" w:hAnsi="Times New Roman"/>
                <w:lang w:val="sr-Cyrl-CS"/>
              </w:rPr>
              <w:t>Назив на основачот</w:t>
            </w:r>
          </w:p>
        </w:tc>
        <w:tc>
          <w:tcPr>
            <w:tcW w:w="4644" w:type="dxa"/>
          </w:tcPr>
          <w:p w14:paraId="6BC49849" w14:textId="77777777" w:rsidR="00E857F1" w:rsidRPr="00F72B17" w:rsidRDefault="00F72B17" w:rsidP="00094FB4">
            <w:pPr>
              <w:rPr>
                <w:rFonts w:ascii="Times New Roman" w:hAnsi="Times New Roman"/>
                <w:lang w:val="sr-Cyrl-CS"/>
              </w:rPr>
            </w:pPr>
            <w:r w:rsidRPr="00F72B17">
              <w:rPr>
                <w:rFonts w:ascii="Times New Roman" w:hAnsi="Times New Roman"/>
                <w:lang w:val="sr-Cyrl-CS"/>
              </w:rPr>
              <w:t>Влада на Народна Република Македонија</w:t>
            </w:r>
          </w:p>
        </w:tc>
      </w:tr>
    </w:tbl>
    <w:p w14:paraId="27CC4D06" w14:textId="77777777" w:rsidR="00E857F1" w:rsidRPr="00F72B17" w:rsidRDefault="00E857F1" w:rsidP="00E857F1">
      <w:pPr>
        <w:rPr>
          <w:rFonts w:ascii="Times New Roman" w:hAnsi="Times New Roman"/>
          <w:sz w:val="8"/>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4"/>
        <w:gridCol w:w="4644"/>
      </w:tblGrid>
      <w:tr w:rsidR="00E857F1" w:rsidRPr="00F72B17" w14:paraId="6190EDDC" w14:textId="77777777" w:rsidTr="00094FB4">
        <w:tc>
          <w:tcPr>
            <w:tcW w:w="4644" w:type="dxa"/>
          </w:tcPr>
          <w:p w14:paraId="63B3B6EB" w14:textId="77777777" w:rsidR="00E857F1" w:rsidRPr="00F72B17" w:rsidRDefault="00E857F1" w:rsidP="00094FB4">
            <w:pPr>
              <w:rPr>
                <w:rFonts w:ascii="Times New Roman" w:hAnsi="Times New Roman"/>
                <w:lang w:val="sr-Cyrl-CS"/>
              </w:rPr>
            </w:pPr>
            <w:r w:rsidRPr="00F72B17">
              <w:rPr>
                <w:rFonts w:ascii="Times New Roman" w:hAnsi="Times New Roman"/>
                <w:lang w:val="sr-Cyrl-CS"/>
              </w:rPr>
              <w:t>Назив на актот за основање</w:t>
            </w:r>
          </w:p>
        </w:tc>
        <w:tc>
          <w:tcPr>
            <w:tcW w:w="4644" w:type="dxa"/>
          </w:tcPr>
          <w:p w14:paraId="007D4A1D" w14:textId="77777777" w:rsidR="00E857F1" w:rsidRPr="00F72B17" w:rsidRDefault="00F72B17" w:rsidP="00094FB4">
            <w:pPr>
              <w:rPr>
                <w:rFonts w:ascii="Times New Roman" w:hAnsi="Times New Roman"/>
                <w:lang w:val="sr-Cyrl-CS"/>
              </w:rPr>
            </w:pPr>
            <w:r w:rsidRPr="00F72B17">
              <w:rPr>
                <w:rFonts w:ascii="Times New Roman" w:hAnsi="Times New Roman"/>
                <w:lang w:val="sr-Cyrl-CS"/>
              </w:rPr>
              <w:t>Заповед бр. 338</w:t>
            </w:r>
          </w:p>
        </w:tc>
      </w:tr>
    </w:tbl>
    <w:p w14:paraId="1001FB06" w14:textId="77777777" w:rsidR="00E857F1" w:rsidRPr="00F72B17" w:rsidRDefault="00E857F1" w:rsidP="00E857F1">
      <w:pPr>
        <w:rPr>
          <w:rFonts w:ascii="Times New Roman" w:hAnsi="Times New Roman"/>
          <w:sz w:val="8"/>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4"/>
        <w:gridCol w:w="4644"/>
      </w:tblGrid>
      <w:tr w:rsidR="00E857F1" w:rsidRPr="00F72B17" w14:paraId="7C1D6EAD" w14:textId="77777777" w:rsidTr="00094FB4">
        <w:tc>
          <w:tcPr>
            <w:tcW w:w="4644" w:type="dxa"/>
          </w:tcPr>
          <w:p w14:paraId="3707DBEA" w14:textId="77777777" w:rsidR="00E857F1" w:rsidRPr="00F72B17" w:rsidRDefault="00E857F1" w:rsidP="00094FB4">
            <w:pPr>
              <w:rPr>
                <w:rFonts w:ascii="Times New Roman" w:hAnsi="Times New Roman"/>
                <w:lang w:val="sr-Cyrl-CS"/>
              </w:rPr>
            </w:pPr>
            <w:r w:rsidRPr="00F72B17">
              <w:rPr>
                <w:rFonts w:ascii="Times New Roman" w:hAnsi="Times New Roman"/>
                <w:lang w:val="sr-Cyrl-CS"/>
              </w:rPr>
              <w:t>Број и датум на актот за основање</w:t>
            </w:r>
          </w:p>
        </w:tc>
        <w:tc>
          <w:tcPr>
            <w:tcW w:w="4644" w:type="dxa"/>
          </w:tcPr>
          <w:p w14:paraId="438C6577" w14:textId="77777777" w:rsidR="00E857F1" w:rsidRPr="00F72B17" w:rsidRDefault="00F72B17" w:rsidP="00094FB4">
            <w:pPr>
              <w:rPr>
                <w:rFonts w:ascii="Times New Roman" w:hAnsi="Times New Roman"/>
                <w:lang w:val="sr-Cyrl-CS"/>
              </w:rPr>
            </w:pPr>
            <w:r w:rsidRPr="00F72B17">
              <w:rPr>
                <w:rFonts w:ascii="Times New Roman" w:hAnsi="Times New Roman"/>
                <w:lang w:val="sr-Cyrl-CS"/>
              </w:rPr>
              <w:t>Бр. 338 од 18.6.1946 година</w:t>
            </w:r>
          </w:p>
        </w:tc>
      </w:tr>
    </w:tbl>
    <w:p w14:paraId="102BEAFF" w14:textId="77777777" w:rsidR="00E857F1" w:rsidRPr="00F72B17" w:rsidRDefault="00E857F1" w:rsidP="00E857F1">
      <w:pPr>
        <w:rPr>
          <w:rFonts w:ascii="Times New Roman" w:hAnsi="Times New Roman"/>
          <w:sz w:val="10"/>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4"/>
        <w:gridCol w:w="4644"/>
      </w:tblGrid>
      <w:tr w:rsidR="00E857F1" w:rsidRPr="00F72B17" w14:paraId="5E8864A0" w14:textId="77777777" w:rsidTr="00094FB4">
        <w:tc>
          <w:tcPr>
            <w:tcW w:w="4644" w:type="dxa"/>
          </w:tcPr>
          <w:p w14:paraId="7FE2EDC2" w14:textId="77777777" w:rsidR="00E857F1" w:rsidRPr="00F72B17" w:rsidRDefault="00E857F1" w:rsidP="00094FB4">
            <w:pPr>
              <w:rPr>
                <w:rFonts w:ascii="Times New Roman" w:hAnsi="Times New Roman"/>
                <w:lang w:val="sr-Cyrl-CS"/>
              </w:rPr>
            </w:pPr>
            <w:r w:rsidRPr="00F72B17">
              <w:rPr>
                <w:rFonts w:ascii="Times New Roman" w:hAnsi="Times New Roman"/>
                <w:lang w:val="sr-Cyrl-CS"/>
              </w:rPr>
              <w:t>Промени во оснивачки права</w:t>
            </w:r>
          </w:p>
          <w:p w14:paraId="3FC8235D" w14:textId="77777777" w:rsidR="00E857F1" w:rsidRPr="00F72B17" w:rsidRDefault="00E857F1" w:rsidP="00094FB4">
            <w:pPr>
              <w:rPr>
                <w:rFonts w:ascii="Times New Roman" w:hAnsi="Times New Roman"/>
                <w:lang w:val="sr-Cyrl-CS"/>
              </w:rPr>
            </w:pPr>
            <w:r w:rsidRPr="00F72B17">
              <w:rPr>
                <w:rFonts w:ascii="Times New Roman" w:hAnsi="Times New Roman"/>
                <w:sz w:val="20"/>
                <w:lang w:val="sr-Cyrl-CS"/>
              </w:rPr>
              <w:t>(назив на првиот основач и правните следбеници на оснивачот)</w:t>
            </w:r>
          </w:p>
        </w:tc>
        <w:tc>
          <w:tcPr>
            <w:tcW w:w="4644" w:type="dxa"/>
          </w:tcPr>
          <w:p w14:paraId="7C01723C" w14:textId="77777777" w:rsidR="00E857F1" w:rsidRPr="00F72B17" w:rsidRDefault="00E857F1" w:rsidP="00094FB4">
            <w:pPr>
              <w:rPr>
                <w:rFonts w:ascii="Times New Roman" w:hAnsi="Times New Roman"/>
                <w:lang w:val="sr-Cyrl-CS"/>
              </w:rPr>
            </w:pPr>
          </w:p>
        </w:tc>
      </w:tr>
      <w:tr w:rsidR="00C42B6C" w:rsidRPr="00F72B17" w14:paraId="0BDBFB94" w14:textId="77777777" w:rsidTr="00C42B6C">
        <w:tc>
          <w:tcPr>
            <w:tcW w:w="4644" w:type="dxa"/>
            <w:tcBorders>
              <w:top w:val="single" w:sz="4" w:space="0" w:color="auto"/>
              <w:left w:val="single" w:sz="4" w:space="0" w:color="auto"/>
              <w:bottom w:val="single" w:sz="4" w:space="0" w:color="auto"/>
              <w:right w:val="single" w:sz="4" w:space="0" w:color="auto"/>
            </w:tcBorders>
          </w:tcPr>
          <w:p w14:paraId="31893FA4" w14:textId="77777777" w:rsidR="00C42B6C" w:rsidRPr="00F72B17" w:rsidRDefault="00C42B6C" w:rsidP="00094FB4">
            <w:pPr>
              <w:rPr>
                <w:rFonts w:ascii="Times New Roman" w:hAnsi="Times New Roman"/>
                <w:lang w:val="sr-Cyrl-CS"/>
              </w:rPr>
            </w:pPr>
            <w:r w:rsidRPr="00F72B17">
              <w:rPr>
                <w:rFonts w:ascii="Times New Roman" w:hAnsi="Times New Roman"/>
                <w:lang w:val="sr-Cyrl-CS"/>
              </w:rPr>
              <w:t>Промени во оснивачки права</w:t>
            </w:r>
          </w:p>
          <w:p w14:paraId="795B5788" w14:textId="77777777" w:rsidR="00C42B6C" w:rsidRPr="00F72B17" w:rsidRDefault="00C42B6C" w:rsidP="00094FB4">
            <w:pPr>
              <w:rPr>
                <w:rFonts w:ascii="Times New Roman" w:hAnsi="Times New Roman"/>
                <w:lang w:val="sr-Cyrl-CS"/>
              </w:rPr>
            </w:pPr>
            <w:r w:rsidRPr="00F72B17">
              <w:rPr>
                <w:rFonts w:ascii="Times New Roman" w:hAnsi="Times New Roman"/>
                <w:lang w:val="sr-Cyrl-CS"/>
              </w:rPr>
              <w:t>(назив на првиот основач и правните следбеници на оснивачот)</w:t>
            </w:r>
          </w:p>
        </w:tc>
        <w:tc>
          <w:tcPr>
            <w:tcW w:w="4644" w:type="dxa"/>
            <w:tcBorders>
              <w:top w:val="single" w:sz="4" w:space="0" w:color="auto"/>
              <w:left w:val="single" w:sz="4" w:space="0" w:color="auto"/>
              <w:bottom w:val="single" w:sz="4" w:space="0" w:color="auto"/>
              <w:right w:val="single" w:sz="4" w:space="0" w:color="auto"/>
            </w:tcBorders>
          </w:tcPr>
          <w:p w14:paraId="4039FE42" w14:textId="77777777" w:rsidR="00C42B6C" w:rsidRPr="00F72B17" w:rsidRDefault="00C42B6C" w:rsidP="00094FB4">
            <w:pPr>
              <w:rPr>
                <w:rFonts w:ascii="Times New Roman" w:hAnsi="Times New Roman"/>
                <w:lang w:val="sr-Cyrl-CS"/>
              </w:rPr>
            </w:pPr>
          </w:p>
        </w:tc>
      </w:tr>
      <w:tr w:rsidR="00C42B6C" w:rsidRPr="00F72B17" w14:paraId="7AED2060" w14:textId="77777777" w:rsidTr="00C42B6C">
        <w:tc>
          <w:tcPr>
            <w:tcW w:w="4644" w:type="dxa"/>
            <w:tcBorders>
              <w:top w:val="single" w:sz="4" w:space="0" w:color="auto"/>
              <w:left w:val="single" w:sz="4" w:space="0" w:color="auto"/>
              <w:bottom w:val="single" w:sz="4" w:space="0" w:color="auto"/>
              <w:right w:val="single" w:sz="4" w:space="0" w:color="auto"/>
            </w:tcBorders>
          </w:tcPr>
          <w:p w14:paraId="114F08D4" w14:textId="77777777" w:rsidR="00C42B6C" w:rsidRPr="00F72B17" w:rsidRDefault="00C42B6C" w:rsidP="00094FB4">
            <w:pPr>
              <w:rPr>
                <w:rFonts w:ascii="Times New Roman" w:hAnsi="Times New Roman"/>
                <w:lang w:val="sr-Cyrl-CS"/>
              </w:rPr>
            </w:pPr>
            <w:r w:rsidRPr="00F72B17">
              <w:rPr>
                <w:rFonts w:ascii="Times New Roman" w:hAnsi="Times New Roman"/>
                <w:lang w:val="sr-Cyrl-CS"/>
              </w:rPr>
              <w:t>Број и датум на Решението за исполнетоста на условите за почеток со работа и дејноста изд</w:t>
            </w:r>
            <w:r w:rsidR="008825A3" w:rsidRPr="00F72B17">
              <w:rPr>
                <w:rFonts w:ascii="Times New Roman" w:hAnsi="Times New Roman"/>
                <w:lang w:val="sr-Cyrl-CS"/>
              </w:rPr>
              <w:t>ад</w:t>
            </w:r>
            <w:r w:rsidRPr="00F72B17">
              <w:rPr>
                <w:rFonts w:ascii="Times New Roman" w:hAnsi="Times New Roman"/>
                <w:lang w:val="sr-Cyrl-CS"/>
              </w:rPr>
              <w:t>ено од Министерство</w:t>
            </w:r>
            <w:r w:rsidR="008825A3" w:rsidRPr="00F72B17">
              <w:rPr>
                <w:rFonts w:ascii="Times New Roman" w:hAnsi="Times New Roman"/>
                <w:lang w:val="sr-Cyrl-CS"/>
              </w:rPr>
              <w:t>то</w:t>
            </w:r>
            <w:r w:rsidRPr="00F72B17">
              <w:rPr>
                <w:rFonts w:ascii="Times New Roman" w:hAnsi="Times New Roman"/>
                <w:lang w:val="sr-Cyrl-CS"/>
              </w:rPr>
              <w:t xml:space="preserve"> за </w:t>
            </w:r>
            <w:r w:rsidR="008825A3" w:rsidRPr="00F72B17">
              <w:rPr>
                <w:rFonts w:ascii="Times New Roman" w:hAnsi="Times New Roman"/>
                <w:lang w:val="sr-Cyrl-CS"/>
              </w:rPr>
              <w:t>о</w:t>
            </w:r>
            <w:r w:rsidRPr="00F72B17">
              <w:rPr>
                <w:rFonts w:ascii="Times New Roman" w:hAnsi="Times New Roman"/>
                <w:lang w:val="sr-Cyrl-CS"/>
              </w:rPr>
              <w:t xml:space="preserve">бразование и </w:t>
            </w:r>
            <w:r w:rsidR="008825A3" w:rsidRPr="00F72B17">
              <w:rPr>
                <w:rFonts w:ascii="Times New Roman" w:hAnsi="Times New Roman"/>
                <w:lang w:val="sr-Cyrl-CS"/>
              </w:rPr>
              <w:t>н</w:t>
            </w:r>
            <w:r w:rsidRPr="00F72B17">
              <w:rPr>
                <w:rFonts w:ascii="Times New Roman" w:hAnsi="Times New Roman"/>
                <w:lang w:val="sr-Cyrl-CS"/>
              </w:rPr>
              <w:t>аука на РСМ</w:t>
            </w:r>
          </w:p>
        </w:tc>
        <w:tc>
          <w:tcPr>
            <w:tcW w:w="4644" w:type="dxa"/>
            <w:tcBorders>
              <w:top w:val="single" w:sz="4" w:space="0" w:color="auto"/>
              <w:left w:val="single" w:sz="4" w:space="0" w:color="auto"/>
              <w:bottom w:val="single" w:sz="4" w:space="0" w:color="auto"/>
              <w:right w:val="single" w:sz="4" w:space="0" w:color="auto"/>
            </w:tcBorders>
          </w:tcPr>
          <w:p w14:paraId="20125900" w14:textId="77777777" w:rsidR="00C42B6C" w:rsidRPr="00F72B17" w:rsidRDefault="00C42B6C" w:rsidP="00094FB4">
            <w:pPr>
              <w:rPr>
                <w:rFonts w:ascii="Times New Roman" w:hAnsi="Times New Roman"/>
                <w:lang w:val="sr-Cyrl-CS"/>
              </w:rPr>
            </w:pPr>
          </w:p>
        </w:tc>
      </w:tr>
      <w:tr w:rsidR="00C42B6C" w:rsidRPr="00F72B17" w14:paraId="3C16869D" w14:textId="77777777" w:rsidTr="00C42B6C">
        <w:tc>
          <w:tcPr>
            <w:tcW w:w="4644" w:type="dxa"/>
            <w:tcBorders>
              <w:top w:val="single" w:sz="4" w:space="0" w:color="auto"/>
              <w:left w:val="single" w:sz="4" w:space="0" w:color="auto"/>
              <w:bottom w:val="single" w:sz="4" w:space="0" w:color="auto"/>
              <w:right w:val="single" w:sz="4" w:space="0" w:color="auto"/>
            </w:tcBorders>
          </w:tcPr>
          <w:p w14:paraId="75FFF8BC" w14:textId="77777777" w:rsidR="00C42B6C" w:rsidRPr="00F72B17" w:rsidRDefault="00C42B6C" w:rsidP="00094FB4">
            <w:pPr>
              <w:rPr>
                <w:rFonts w:ascii="Times New Roman" w:hAnsi="Times New Roman"/>
                <w:lang w:val="sr-Cyrl-CS"/>
              </w:rPr>
            </w:pPr>
            <w:r w:rsidRPr="00F72B17">
              <w:rPr>
                <w:rFonts w:ascii="Times New Roman" w:hAnsi="Times New Roman"/>
                <w:lang w:val="sr-Cyrl-CS"/>
              </w:rPr>
              <w:lastRenderedPageBreak/>
              <w:t>Број и датум Решението за акредитација на високообразовната установа издадено од Одборот за акредитација и евалуација на високото образование на РСМ.</w:t>
            </w:r>
          </w:p>
        </w:tc>
        <w:tc>
          <w:tcPr>
            <w:tcW w:w="4644" w:type="dxa"/>
            <w:tcBorders>
              <w:top w:val="single" w:sz="4" w:space="0" w:color="auto"/>
              <w:left w:val="single" w:sz="4" w:space="0" w:color="auto"/>
              <w:bottom w:val="single" w:sz="4" w:space="0" w:color="auto"/>
              <w:right w:val="single" w:sz="4" w:space="0" w:color="auto"/>
            </w:tcBorders>
          </w:tcPr>
          <w:p w14:paraId="77F639DB" w14:textId="77777777" w:rsidR="00C42B6C" w:rsidRPr="00F72B17" w:rsidRDefault="00C42B6C" w:rsidP="00094FB4">
            <w:pPr>
              <w:rPr>
                <w:rFonts w:ascii="Times New Roman" w:hAnsi="Times New Roman"/>
                <w:lang w:val="sr-Cyrl-CS"/>
              </w:rPr>
            </w:pPr>
          </w:p>
        </w:tc>
      </w:tr>
      <w:tr w:rsidR="00C42B6C" w:rsidRPr="00F72B17" w14:paraId="3A4CFEE5" w14:textId="77777777" w:rsidTr="00C42B6C">
        <w:tc>
          <w:tcPr>
            <w:tcW w:w="4644" w:type="dxa"/>
            <w:tcBorders>
              <w:top w:val="single" w:sz="4" w:space="0" w:color="auto"/>
              <w:left w:val="single" w:sz="4" w:space="0" w:color="auto"/>
              <w:bottom w:val="single" w:sz="4" w:space="0" w:color="auto"/>
              <w:right w:val="single" w:sz="4" w:space="0" w:color="auto"/>
            </w:tcBorders>
          </w:tcPr>
          <w:p w14:paraId="4736F8D8" w14:textId="77777777" w:rsidR="00C42B6C" w:rsidRPr="00F72B17" w:rsidRDefault="00C42B6C" w:rsidP="00094FB4">
            <w:pPr>
              <w:rPr>
                <w:rFonts w:ascii="Times New Roman" w:hAnsi="Times New Roman"/>
                <w:lang w:val="sr-Cyrl-CS"/>
              </w:rPr>
            </w:pPr>
            <w:r w:rsidRPr="00F72B17">
              <w:rPr>
                <w:rFonts w:ascii="Times New Roman" w:hAnsi="Times New Roman"/>
                <w:lang w:val="sr-Cyrl-CS"/>
              </w:rPr>
              <w:t xml:space="preserve">Број и датум на Решение за упис на високобразовната установа во Централниот регистар </w:t>
            </w:r>
          </w:p>
        </w:tc>
        <w:tc>
          <w:tcPr>
            <w:tcW w:w="4644" w:type="dxa"/>
            <w:tcBorders>
              <w:top w:val="single" w:sz="4" w:space="0" w:color="auto"/>
              <w:left w:val="single" w:sz="4" w:space="0" w:color="auto"/>
              <w:bottom w:val="single" w:sz="4" w:space="0" w:color="auto"/>
              <w:right w:val="single" w:sz="4" w:space="0" w:color="auto"/>
            </w:tcBorders>
          </w:tcPr>
          <w:p w14:paraId="22F55F12" w14:textId="77777777" w:rsidR="00C42B6C" w:rsidRPr="00F72B17" w:rsidRDefault="00C42B6C" w:rsidP="00094FB4">
            <w:pPr>
              <w:rPr>
                <w:rFonts w:ascii="Times New Roman" w:hAnsi="Times New Roman"/>
                <w:lang w:val="sr-Cyrl-CS"/>
              </w:rPr>
            </w:pPr>
          </w:p>
        </w:tc>
      </w:tr>
    </w:tbl>
    <w:p w14:paraId="36DB6A5D" w14:textId="77777777" w:rsidR="00C42B6C" w:rsidRPr="00F72B17" w:rsidRDefault="00C42B6C" w:rsidP="00C42B6C">
      <w:pPr>
        <w:pStyle w:val="Heading1"/>
        <w:spacing w:before="120"/>
        <w:rPr>
          <w:szCs w:val="24"/>
        </w:rPr>
      </w:pPr>
      <w:bookmarkStart w:id="4" w:name="_Toc59991543"/>
      <w:r w:rsidRPr="00F72B17">
        <w:rPr>
          <w:szCs w:val="24"/>
        </w:rPr>
        <w:t>2</w:t>
      </w:r>
      <w:r w:rsidRPr="00F72B17">
        <w:rPr>
          <w:szCs w:val="24"/>
          <w:lang w:val="mk-MK"/>
        </w:rPr>
        <w:t>.3</w:t>
      </w:r>
      <w:r w:rsidRPr="00F72B17">
        <w:rPr>
          <w:szCs w:val="24"/>
        </w:rPr>
        <w:t xml:space="preserve"> </w:t>
      </w:r>
      <w:r w:rsidRPr="00F72B17">
        <w:rPr>
          <w:szCs w:val="24"/>
          <w:lang w:val="mk-MK"/>
        </w:rPr>
        <w:t>ОСНОВАЊЕ</w:t>
      </w:r>
      <w:r w:rsidRPr="00F72B17">
        <w:rPr>
          <w:szCs w:val="24"/>
        </w:rPr>
        <w:t xml:space="preserve"> </w:t>
      </w:r>
      <w:r w:rsidRPr="00F72B17">
        <w:rPr>
          <w:szCs w:val="24"/>
          <w:lang w:val="mk-MK"/>
        </w:rPr>
        <w:t>НА ВИСОКООБРАЗОВНАТА УСТАНОВА – ЗА САМОСТОЈНА СТРУЧНА ШКОЛА</w:t>
      </w:r>
      <w:bookmarkEnd w:id="4"/>
    </w:p>
    <w:p w14:paraId="1A8C3D17" w14:textId="77777777" w:rsidR="00C42B6C" w:rsidRPr="00F72B17" w:rsidRDefault="00C42B6C" w:rsidP="00C42B6C">
      <w:pPr>
        <w:rPr>
          <w:rFonts w:ascii="Times New Roman" w:hAnsi="Times New Roman"/>
          <w:sz w:val="10"/>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4"/>
        <w:gridCol w:w="4644"/>
      </w:tblGrid>
      <w:tr w:rsidR="00C42B6C" w:rsidRPr="00F72B17" w14:paraId="4B0AEE63" w14:textId="77777777" w:rsidTr="00094FB4">
        <w:tc>
          <w:tcPr>
            <w:tcW w:w="4644" w:type="dxa"/>
          </w:tcPr>
          <w:p w14:paraId="111063E4" w14:textId="77777777" w:rsidR="00C42B6C" w:rsidRPr="00F72B17" w:rsidRDefault="00C42B6C" w:rsidP="00094FB4">
            <w:pPr>
              <w:rPr>
                <w:rFonts w:ascii="Times New Roman" w:hAnsi="Times New Roman"/>
                <w:lang w:val="sr-Cyrl-CS"/>
              </w:rPr>
            </w:pPr>
            <w:r w:rsidRPr="00F72B17">
              <w:rPr>
                <w:rFonts w:ascii="Times New Roman" w:hAnsi="Times New Roman"/>
                <w:lang w:val="sr-Cyrl-CS"/>
              </w:rPr>
              <w:t>Назив на основачот</w:t>
            </w:r>
          </w:p>
        </w:tc>
        <w:tc>
          <w:tcPr>
            <w:tcW w:w="4644" w:type="dxa"/>
          </w:tcPr>
          <w:p w14:paraId="3CD4CEB6" w14:textId="77777777" w:rsidR="00C42B6C" w:rsidRPr="00F72B17" w:rsidRDefault="00C42B6C" w:rsidP="00094FB4">
            <w:pPr>
              <w:rPr>
                <w:rFonts w:ascii="Times New Roman" w:hAnsi="Times New Roman"/>
                <w:lang w:val="sr-Cyrl-CS"/>
              </w:rPr>
            </w:pPr>
          </w:p>
        </w:tc>
      </w:tr>
    </w:tbl>
    <w:p w14:paraId="7D6836BC" w14:textId="77777777" w:rsidR="00C42B6C" w:rsidRPr="00F72B17" w:rsidRDefault="00C42B6C" w:rsidP="00C42B6C">
      <w:pPr>
        <w:rPr>
          <w:rFonts w:ascii="Times New Roman" w:hAnsi="Times New Roman"/>
          <w:sz w:val="8"/>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4"/>
        <w:gridCol w:w="4644"/>
      </w:tblGrid>
      <w:tr w:rsidR="00C42B6C" w:rsidRPr="00F72B17" w14:paraId="60E7B672" w14:textId="77777777" w:rsidTr="00094FB4">
        <w:tc>
          <w:tcPr>
            <w:tcW w:w="4644" w:type="dxa"/>
          </w:tcPr>
          <w:p w14:paraId="2208C448" w14:textId="77777777" w:rsidR="00C42B6C" w:rsidRPr="00F72B17" w:rsidRDefault="00C42B6C" w:rsidP="00094FB4">
            <w:pPr>
              <w:rPr>
                <w:rFonts w:ascii="Times New Roman" w:hAnsi="Times New Roman"/>
                <w:lang w:val="sr-Cyrl-CS"/>
              </w:rPr>
            </w:pPr>
            <w:r w:rsidRPr="00F72B17">
              <w:rPr>
                <w:rFonts w:ascii="Times New Roman" w:hAnsi="Times New Roman"/>
                <w:lang w:val="sr-Cyrl-CS"/>
              </w:rPr>
              <w:t>Назив на актот за основање</w:t>
            </w:r>
          </w:p>
        </w:tc>
        <w:tc>
          <w:tcPr>
            <w:tcW w:w="4644" w:type="dxa"/>
          </w:tcPr>
          <w:p w14:paraId="455ECCE8" w14:textId="77777777" w:rsidR="00C42B6C" w:rsidRPr="00F72B17" w:rsidRDefault="00C42B6C" w:rsidP="00094FB4">
            <w:pPr>
              <w:rPr>
                <w:rFonts w:ascii="Times New Roman" w:hAnsi="Times New Roman"/>
                <w:lang w:val="sr-Cyrl-CS"/>
              </w:rPr>
            </w:pPr>
          </w:p>
        </w:tc>
      </w:tr>
    </w:tbl>
    <w:p w14:paraId="344F2F46" w14:textId="77777777" w:rsidR="00C42B6C" w:rsidRPr="00F72B17" w:rsidRDefault="00C42B6C" w:rsidP="00C42B6C">
      <w:pPr>
        <w:rPr>
          <w:rFonts w:ascii="Times New Roman" w:hAnsi="Times New Roman"/>
          <w:sz w:val="8"/>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4"/>
        <w:gridCol w:w="4644"/>
      </w:tblGrid>
      <w:tr w:rsidR="00C42B6C" w:rsidRPr="00F72B17" w14:paraId="6FFC81EC" w14:textId="77777777" w:rsidTr="00094FB4">
        <w:tc>
          <w:tcPr>
            <w:tcW w:w="4644" w:type="dxa"/>
          </w:tcPr>
          <w:p w14:paraId="5CD54D92" w14:textId="77777777" w:rsidR="00C42B6C" w:rsidRPr="00F72B17" w:rsidRDefault="00C42B6C" w:rsidP="00094FB4">
            <w:pPr>
              <w:rPr>
                <w:rFonts w:ascii="Times New Roman" w:hAnsi="Times New Roman"/>
                <w:lang w:val="sr-Cyrl-CS"/>
              </w:rPr>
            </w:pPr>
            <w:r w:rsidRPr="00F72B17">
              <w:rPr>
                <w:rFonts w:ascii="Times New Roman" w:hAnsi="Times New Roman"/>
                <w:lang w:val="sr-Cyrl-CS"/>
              </w:rPr>
              <w:t>Број и датум на актот за основање</w:t>
            </w:r>
          </w:p>
        </w:tc>
        <w:tc>
          <w:tcPr>
            <w:tcW w:w="4644" w:type="dxa"/>
          </w:tcPr>
          <w:p w14:paraId="7E0DBC44" w14:textId="77777777" w:rsidR="00C42B6C" w:rsidRPr="00F72B17" w:rsidRDefault="00C42B6C" w:rsidP="00094FB4">
            <w:pPr>
              <w:rPr>
                <w:rFonts w:ascii="Times New Roman" w:hAnsi="Times New Roman"/>
                <w:lang w:val="sr-Cyrl-CS"/>
              </w:rPr>
            </w:pPr>
          </w:p>
        </w:tc>
      </w:tr>
    </w:tbl>
    <w:p w14:paraId="45113970" w14:textId="77777777" w:rsidR="00C42B6C" w:rsidRPr="00F72B17" w:rsidRDefault="00C42B6C" w:rsidP="00C42B6C">
      <w:pPr>
        <w:rPr>
          <w:rFonts w:ascii="Times New Roman" w:hAnsi="Times New Roman"/>
          <w:sz w:val="10"/>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4"/>
        <w:gridCol w:w="4644"/>
      </w:tblGrid>
      <w:tr w:rsidR="00C42B6C" w:rsidRPr="00F72B17" w14:paraId="46D77975" w14:textId="77777777" w:rsidTr="00094FB4">
        <w:tc>
          <w:tcPr>
            <w:tcW w:w="4644" w:type="dxa"/>
          </w:tcPr>
          <w:p w14:paraId="40D55D85" w14:textId="77777777" w:rsidR="00C42B6C" w:rsidRPr="00F72B17" w:rsidRDefault="00C42B6C" w:rsidP="00094FB4">
            <w:pPr>
              <w:rPr>
                <w:rFonts w:ascii="Times New Roman" w:hAnsi="Times New Roman"/>
                <w:lang w:val="sr-Cyrl-CS"/>
              </w:rPr>
            </w:pPr>
            <w:r w:rsidRPr="00F72B17">
              <w:rPr>
                <w:rFonts w:ascii="Times New Roman" w:hAnsi="Times New Roman"/>
                <w:lang w:val="sr-Cyrl-CS"/>
              </w:rPr>
              <w:t>Промени во оснивачки права</w:t>
            </w:r>
          </w:p>
          <w:p w14:paraId="54719D5E" w14:textId="77777777" w:rsidR="00C42B6C" w:rsidRPr="00F72B17" w:rsidRDefault="00C42B6C" w:rsidP="00094FB4">
            <w:pPr>
              <w:rPr>
                <w:rFonts w:ascii="Times New Roman" w:hAnsi="Times New Roman"/>
                <w:lang w:val="sr-Cyrl-CS"/>
              </w:rPr>
            </w:pPr>
            <w:r w:rsidRPr="00F72B17">
              <w:rPr>
                <w:rFonts w:ascii="Times New Roman" w:hAnsi="Times New Roman"/>
                <w:sz w:val="20"/>
                <w:lang w:val="sr-Cyrl-CS"/>
              </w:rPr>
              <w:t>(назив на првиот основач и правните следбеници на оснивачот)</w:t>
            </w:r>
          </w:p>
        </w:tc>
        <w:tc>
          <w:tcPr>
            <w:tcW w:w="4644" w:type="dxa"/>
          </w:tcPr>
          <w:p w14:paraId="25AF0820" w14:textId="77777777" w:rsidR="00C42B6C" w:rsidRPr="00F72B17" w:rsidRDefault="00C42B6C" w:rsidP="00094FB4">
            <w:pPr>
              <w:rPr>
                <w:rFonts w:ascii="Times New Roman" w:hAnsi="Times New Roman"/>
                <w:lang w:val="sr-Cyrl-CS"/>
              </w:rPr>
            </w:pPr>
          </w:p>
        </w:tc>
      </w:tr>
      <w:tr w:rsidR="00C42B6C" w:rsidRPr="00F72B17" w14:paraId="58D90E67" w14:textId="77777777" w:rsidTr="00C42B6C">
        <w:tc>
          <w:tcPr>
            <w:tcW w:w="4644" w:type="dxa"/>
            <w:tcBorders>
              <w:top w:val="single" w:sz="4" w:space="0" w:color="auto"/>
              <w:left w:val="single" w:sz="4" w:space="0" w:color="auto"/>
              <w:bottom w:val="single" w:sz="4" w:space="0" w:color="auto"/>
              <w:right w:val="single" w:sz="4" w:space="0" w:color="auto"/>
            </w:tcBorders>
          </w:tcPr>
          <w:p w14:paraId="535B626E" w14:textId="77777777" w:rsidR="00C42B6C" w:rsidRPr="00F72B17" w:rsidRDefault="00C42B6C" w:rsidP="00094FB4">
            <w:pPr>
              <w:rPr>
                <w:rFonts w:ascii="Times New Roman" w:hAnsi="Times New Roman"/>
                <w:lang w:val="sr-Cyrl-CS"/>
              </w:rPr>
            </w:pPr>
            <w:r w:rsidRPr="00F72B17">
              <w:rPr>
                <w:rFonts w:ascii="Times New Roman" w:hAnsi="Times New Roman"/>
                <w:lang w:val="sr-Cyrl-CS"/>
              </w:rPr>
              <w:t>Промени во оснивачки права</w:t>
            </w:r>
          </w:p>
          <w:p w14:paraId="73DC097F" w14:textId="77777777" w:rsidR="00C42B6C" w:rsidRPr="00F72B17" w:rsidRDefault="00C42B6C" w:rsidP="00094FB4">
            <w:pPr>
              <w:rPr>
                <w:rFonts w:ascii="Times New Roman" w:hAnsi="Times New Roman"/>
                <w:lang w:val="sr-Cyrl-CS"/>
              </w:rPr>
            </w:pPr>
            <w:r w:rsidRPr="00F72B17">
              <w:rPr>
                <w:rFonts w:ascii="Times New Roman" w:hAnsi="Times New Roman"/>
                <w:lang w:val="sr-Cyrl-CS"/>
              </w:rPr>
              <w:t>(назив на првиот основач и правните следбеници на оснивачот)</w:t>
            </w:r>
          </w:p>
        </w:tc>
        <w:tc>
          <w:tcPr>
            <w:tcW w:w="4644" w:type="dxa"/>
            <w:tcBorders>
              <w:top w:val="single" w:sz="4" w:space="0" w:color="auto"/>
              <w:left w:val="single" w:sz="4" w:space="0" w:color="auto"/>
              <w:bottom w:val="single" w:sz="4" w:space="0" w:color="auto"/>
              <w:right w:val="single" w:sz="4" w:space="0" w:color="auto"/>
            </w:tcBorders>
          </w:tcPr>
          <w:p w14:paraId="5B6550C9" w14:textId="77777777" w:rsidR="00C42B6C" w:rsidRPr="00F72B17" w:rsidRDefault="00C42B6C" w:rsidP="00094FB4">
            <w:pPr>
              <w:rPr>
                <w:rFonts w:ascii="Times New Roman" w:hAnsi="Times New Roman"/>
                <w:lang w:val="sr-Cyrl-CS"/>
              </w:rPr>
            </w:pPr>
          </w:p>
        </w:tc>
      </w:tr>
      <w:tr w:rsidR="00C42B6C" w:rsidRPr="00F72B17" w14:paraId="32B976E7" w14:textId="77777777" w:rsidTr="00C42B6C">
        <w:tc>
          <w:tcPr>
            <w:tcW w:w="4644" w:type="dxa"/>
            <w:tcBorders>
              <w:top w:val="single" w:sz="4" w:space="0" w:color="auto"/>
              <w:left w:val="single" w:sz="4" w:space="0" w:color="auto"/>
              <w:bottom w:val="single" w:sz="4" w:space="0" w:color="auto"/>
              <w:right w:val="single" w:sz="4" w:space="0" w:color="auto"/>
            </w:tcBorders>
          </w:tcPr>
          <w:p w14:paraId="1A0A6807" w14:textId="77777777" w:rsidR="00C42B6C" w:rsidRPr="00F72B17" w:rsidRDefault="008825A3" w:rsidP="00094FB4">
            <w:pPr>
              <w:rPr>
                <w:rFonts w:ascii="Times New Roman" w:hAnsi="Times New Roman"/>
                <w:lang w:val="sr-Cyrl-CS"/>
              </w:rPr>
            </w:pPr>
            <w:r w:rsidRPr="00F72B17">
              <w:rPr>
                <w:rFonts w:ascii="Times New Roman" w:hAnsi="Times New Roman"/>
                <w:lang w:val="sr-Cyrl-CS"/>
              </w:rPr>
              <w:t>Број и датум на Решението за исполнетоста на условите за почеток со работа и дејноста издадено од Министерството за образование и наука на РСМ</w:t>
            </w:r>
          </w:p>
        </w:tc>
        <w:tc>
          <w:tcPr>
            <w:tcW w:w="4644" w:type="dxa"/>
            <w:tcBorders>
              <w:top w:val="single" w:sz="4" w:space="0" w:color="auto"/>
              <w:left w:val="single" w:sz="4" w:space="0" w:color="auto"/>
              <w:bottom w:val="single" w:sz="4" w:space="0" w:color="auto"/>
              <w:right w:val="single" w:sz="4" w:space="0" w:color="auto"/>
            </w:tcBorders>
          </w:tcPr>
          <w:p w14:paraId="1C458985" w14:textId="77777777" w:rsidR="00C42B6C" w:rsidRPr="00F72B17" w:rsidRDefault="00C42B6C" w:rsidP="00094FB4">
            <w:pPr>
              <w:rPr>
                <w:rFonts w:ascii="Times New Roman" w:hAnsi="Times New Roman"/>
                <w:lang w:val="sr-Cyrl-CS"/>
              </w:rPr>
            </w:pPr>
          </w:p>
        </w:tc>
      </w:tr>
      <w:tr w:rsidR="00C42B6C" w:rsidRPr="00F72B17" w14:paraId="2E833129" w14:textId="77777777" w:rsidTr="00C42B6C">
        <w:tc>
          <w:tcPr>
            <w:tcW w:w="4644" w:type="dxa"/>
            <w:tcBorders>
              <w:top w:val="single" w:sz="4" w:space="0" w:color="auto"/>
              <w:left w:val="single" w:sz="4" w:space="0" w:color="auto"/>
              <w:bottom w:val="single" w:sz="4" w:space="0" w:color="auto"/>
              <w:right w:val="single" w:sz="4" w:space="0" w:color="auto"/>
            </w:tcBorders>
          </w:tcPr>
          <w:p w14:paraId="10134F9E" w14:textId="77777777" w:rsidR="00C42B6C" w:rsidRPr="00F72B17" w:rsidRDefault="00C42B6C" w:rsidP="00094FB4">
            <w:pPr>
              <w:rPr>
                <w:rFonts w:ascii="Times New Roman" w:hAnsi="Times New Roman"/>
                <w:lang w:val="sr-Cyrl-CS"/>
              </w:rPr>
            </w:pPr>
            <w:r w:rsidRPr="00F72B17">
              <w:rPr>
                <w:rFonts w:ascii="Times New Roman" w:hAnsi="Times New Roman"/>
                <w:lang w:val="sr-Cyrl-CS"/>
              </w:rPr>
              <w:t>Број и датум Решението за акредитација на високообразовната установа издадено од Одборот за акредитација и евалуација на високото образование на РСМ.</w:t>
            </w:r>
          </w:p>
        </w:tc>
        <w:tc>
          <w:tcPr>
            <w:tcW w:w="4644" w:type="dxa"/>
            <w:tcBorders>
              <w:top w:val="single" w:sz="4" w:space="0" w:color="auto"/>
              <w:left w:val="single" w:sz="4" w:space="0" w:color="auto"/>
              <w:bottom w:val="single" w:sz="4" w:space="0" w:color="auto"/>
              <w:right w:val="single" w:sz="4" w:space="0" w:color="auto"/>
            </w:tcBorders>
          </w:tcPr>
          <w:p w14:paraId="4FE20FC1" w14:textId="77777777" w:rsidR="00C42B6C" w:rsidRPr="00F72B17" w:rsidRDefault="00C42B6C" w:rsidP="00094FB4">
            <w:pPr>
              <w:rPr>
                <w:rFonts w:ascii="Times New Roman" w:hAnsi="Times New Roman"/>
                <w:lang w:val="sr-Cyrl-CS"/>
              </w:rPr>
            </w:pPr>
          </w:p>
        </w:tc>
      </w:tr>
      <w:tr w:rsidR="00C42B6C" w:rsidRPr="00F72B17" w14:paraId="4D57635A" w14:textId="77777777" w:rsidTr="00C42B6C">
        <w:tc>
          <w:tcPr>
            <w:tcW w:w="4644" w:type="dxa"/>
            <w:tcBorders>
              <w:top w:val="single" w:sz="4" w:space="0" w:color="auto"/>
              <w:left w:val="single" w:sz="4" w:space="0" w:color="auto"/>
              <w:bottom w:val="single" w:sz="4" w:space="0" w:color="auto"/>
              <w:right w:val="single" w:sz="4" w:space="0" w:color="auto"/>
            </w:tcBorders>
          </w:tcPr>
          <w:p w14:paraId="7A01C7C2" w14:textId="77777777" w:rsidR="00C42B6C" w:rsidRPr="00F72B17" w:rsidRDefault="00C42B6C" w:rsidP="00094FB4">
            <w:pPr>
              <w:rPr>
                <w:rFonts w:ascii="Times New Roman" w:hAnsi="Times New Roman"/>
                <w:lang w:val="sr-Cyrl-CS"/>
              </w:rPr>
            </w:pPr>
            <w:r w:rsidRPr="00F72B17">
              <w:rPr>
                <w:rFonts w:ascii="Times New Roman" w:hAnsi="Times New Roman"/>
                <w:lang w:val="sr-Cyrl-CS"/>
              </w:rPr>
              <w:t xml:space="preserve">Број и датум на Решение за упис на високобразовната установа во Централниот регистар </w:t>
            </w:r>
          </w:p>
        </w:tc>
        <w:tc>
          <w:tcPr>
            <w:tcW w:w="4644" w:type="dxa"/>
            <w:tcBorders>
              <w:top w:val="single" w:sz="4" w:space="0" w:color="auto"/>
              <w:left w:val="single" w:sz="4" w:space="0" w:color="auto"/>
              <w:bottom w:val="single" w:sz="4" w:space="0" w:color="auto"/>
              <w:right w:val="single" w:sz="4" w:space="0" w:color="auto"/>
            </w:tcBorders>
          </w:tcPr>
          <w:p w14:paraId="315963D3" w14:textId="77777777" w:rsidR="00C42B6C" w:rsidRPr="00F72B17" w:rsidRDefault="00C42B6C" w:rsidP="00094FB4">
            <w:pPr>
              <w:rPr>
                <w:rFonts w:ascii="Times New Roman" w:hAnsi="Times New Roman"/>
                <w:lang w:val="sr-Cyrl-CS"/>
              </w:rPr>
            </w:pPr>
          </w:p>
        </w:tc>
      </w:tr>
    </w:tbl>
    <w:p w14:paraId="2C8B5B66" w14:textId="77777777" w:rsidR="00C42B6C" w:rsidRPr="00F72B17" w:rsidRDefault="00C42B6C" w:rsidP="00CC4C75">
      <w:pPr>
        <w:pStyle w:val="Heading1"/>
        <w:spacing w:before="40" w:after="40"/>
        <w:rPr>
          <w:sz w:val="14"/>
          <w:szCs w:val="24"/>
        </w:rPr>
      </w:pPr>
    </w:p>
    <w:p w14:paraId="793E1A83" w14:textId="77777777" w:rsidR="00880CF2" w:rsidRPr="00F72B17" w:rsidRDefault="00880CF2" w:rsidP="00CC4C75">
      <w:pPr>
        <w:pStyle w:val="Heading1"/>
        <w:spacing w:before="40" w:after="40"/>
        <w:rPr>
          <w:szCs w:val="24"/>
        </w:rPr>
      </w:pPr>
      <w:bookmarkStart w:id="5" w:name="_Toc59991544"/>
      <w:r w:rsidRPr="00F72B17">
        <w:rPr>
          <w:szCs w:val="24"/>
        </w:rPr>
        <w:t xml:space="preserve">3. </w:t>
      </w:r>
      <w:r w:rsidRPr="00F72B17">
        <w:rPr>
          <w:szCs w:val="24"/>
          <w:lang w:val="mk-MK"/>
        </w:rPr>
        <w:t>СОПСТВЕНИЧКА СТРУКТУРА НА ВИСОКООБРАЗОВНАТА УСТАНОВА</w:t>
      </w:r>
      <w:bookmarkEnd w:id="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8"/>
        <w:gridCol w:w="2507"/>
        <w:gridCol w:w="613"/>
        <w:gridCol w:w="2483"/>
        <w:gridCol w:w="580"/>
        <w:gridCol w:w="2516"/>
      </w:tblGrid>
      <w:tr w:rsidR="00880CF2" w:rsidRPr="00F72B17" w14:paraId="32A1B5FF" w14:textId="77777777" w:rsidTr="00704750">
        <w:tc>
          <w:tcPr>
            <w:tcW w:w="588" w:type="dxa"/>
          </w:tcPr>
          <w:p w14:paraId="5E8C1836" w14:textId="77777777" w:rsidR="00880CF2" w:rsidRPr="00F72B17" w:rsidRDefault="00F72B17" w:rsidP="00CC4C75">
            <w:pPr>
              <w:spacing w:before="40" w:after="40"/>
              <w:rPr>
                <w:rFonts w:ascii="Times New Roman" w:hAnsi="Times New Roman"/>
                <w:lang w:val="sr-Cyrl-CS"/>
              </w:rPr>
            </w:pPr>
            <w:r>
              <w:rPr>
                <w:rFonts w:ascii="Times New Roman" w:hAnsi="Times New Roman"/>
                <w:lang w:val="sr-Cyrl-CS"/>
              </w:rPr>
              <w:t>Х</w:t>
            </w:r>
          </w:p>
        </w:tc>
        <w:tc>
          <w:tcPr>
            <w:tcW w:w="2507" w:type="dxa"/>
          </w:tcPr>
          <w:p w14:paraId="3F89BCF0" w14:textId="77777777" w:rsidR="00880CF2" w:rsidRPr="00F72B17" w:rsidRDefault="00880CF2" w:rsidP="00CC4C75">
            <w:pPr>
              <w:spacing w:before="40" w:after="40"/>
              <w:rPr>
                <w:rFonts w:ascii="Times New Roman" w:hAnsi="Times New Roman"/>
                <w:lang w:val="sr-Cyrl-CS"/>
              </w:rPr>
            </w:pPr>
            <w:r w:rsidRPr="00F72B17">
              <w:rPr>
                <w:rFonts w:ascii="Times New Roman" w:hAnsi="Times New Roman"/>
                <w:lang w:val="sr-Cyrl-CS"/>
              </w:rPr>
              <w:t>Државна</w:t>
            </w:r>
          </w:p>
        </w:tc>
        <w:tc>
          <w:tcPr>
            <w:tcW w:w="613" w:type="dxa"/>
          </w:tcPr>
          <w:p w14:paraId="22221D8E" w14:textId="77777777" w:rsidR="00880CF2" w:rsidRPr="00F72B17" w:rsidRDefault="00880CF2" w:rsidP="00CC4C75">
            <w:pPr>
              <w:spacing w:before="40" w:after="40"/>
              <w:rPr>
                <w:rFonts w:ascii="Times New Roman" w:hAnsi="Times New Roman"/>
                <w:lang w:val="sr-Cyrl-CS"/>
              </w:rPr>
            </w:pPr>
          </w:p>
        </w:tc>
        <w:tc>
          <w:tcPr>
            <w:tcW w:w="2483" w:type="dxa"/>
          </w:tcPr>
          <w:p w14:paraId="11D48650" w14:textId="77777777" w:rsidR="00880CF2" w:rsidRPr="00F72B17" w:rsidRDefault="00880CF2" w:rsidP="00CC4C75">
            <w:pPr>
              <w:spacing w:before="40" w:after="40"/>
              <w:rPr>
                <w:rFonts w:ascii="Times New Roman" w:hAnsi="Times New Roman"/>
                <w:lang w:val="sr-Cyrl-CS"/>
              </w:rPr>
            </w:pPr>
            <w:r w:rsidRPr="00F72B17">
              <w:rPr>
                <w:rFonts w:ascii="Times New Roman" w:hAnsi="Times New Roman"/>
                <w:lang w:val="sr-Cyrl-CS"/>
              </w:rPr>
              <w:t>Приватна</w:t>
            </w:r>
          </w:p>
        </w:tc>
        <w:tc>
          <w:tcPr>
            <w:tcW w:w="580" w:type="dxa"/>
          </w:tcPr>
          <w:p w14:paraId="2131679B" w14:textId="77777777" w:rsidR="00880CF2" w:rsidRPr="00F72B17" w:rsidRDefault="00880CF2" w:rsidP="00CC4C75">
            <w:pPr>
              <w:spacing w:before="40" w:after="40"/>
              <w:rPr>
                <w:rFonts w:ascii="Times New Roman" w:hAnsi="Times New Roman"/>
                <w:lang w:val="sr-Cyrl-CS"/>
              </w:rPr>
            </w:pPr>
          </w:p>
        </w:tc>
        <w:tc>
          <w:tcPr>
            <w:tcW w:w="2516" w:type="dxa"/>
          </w:tcPr>
          <w:p w14:paraId="7F607627" w14:textId="77777777" w:rsidR="00880CF2" w:rsidRPr="00F72B17" w:rsidRDefault="00880CF2" w:rsidP="00CC4C75">
            <w:pPr>
              <w:spacing w:before="40" w:after="40"/>
              <w:rPr>
                <w:rFonts w:ascii="Times New Roman" w:hAnsi="Times New Roman"/>
                <w:lang w:val="sr-Cyrl-CS"/>
              </w:rPr>
            </w:pPr>
            <w:r w:rsidRPr="00F72B17">
              <w:rPr>
                <w:rFonts w:ascii="Times New Roman" w:hAnsi="Times New Roman"/>
                <w:lang w:val="sr-Cyrl-CS"/>
              </w:rPr>
              <w:t>Мешовита</w:t>
            </w:r>
          </w:p>
        </w:tc>
      </w:tr>
    </w:tbl>
    <w:p w14:paraId="00CFCCFC" w14:textId="77777777" w:rsidR="00880CF2" w:rsidRPr="00F72B17" w:rsidRDefault="00880CF2" w:rsidP="00CC4C75">
      <w:pPr>
        <w:pStyle w:val="Heading1"/>
        <w:spacing w:before="40" w:after="40"/>
        <w:rPr>
          <w:sz w:val="10"/>
          <w:szCs w:val="22"/>
          <w:lang w:val="mk-MK"/>
        </w:rPr>
      </w:pPr>
    </w:p>
    <w:p w14:paraId="3EF78EC1" w14:textId="77777777" w:rsidR="00880CF2" w:rsidRPr="00F72B17" w:rsidRDefault="00CC4C75" w:rsidP="00CC4C75">
      <w:pPr>
        <w:pStyle w:val="Heading1"/>
        <w:spacing w:before="40" w:after="40"/>
        <w:rPr>
          <w:szCs w:val="24"/>
          <w:lang w:val="mk-MK"/>
        </w:rPr>
      </w:pPr>
      <w:bookmarkStart w:id="6" w:name="_Toc59991545"/>
      <w:r w:rsidRPr="00F72B17">
        <w:rPr>
          <w:szCs w:val="24"/>
          <w:lang w:val="mk-MK"/>
        </w:rPr>
        <w:t>4</w:t>
      </w:r>
      <w:r w:rsidR="00880CF2" w:rsidRPr="00F72B17">
        <w:rPr>
          <w:szCs w:val="24"/>
        </w:rPr>
        <w:t xml:space="preserve">. </w:t>
      </w:r>
      <w:r w:rsidR="00704750" w:rsidRPr="00F72B17">
        <w:rPr>
          <w:szCs w:val="24"/>
          <w:lang w:val="mk-MK"/>
        </w:rPr>
        <w:t>ДЕЈН</w:t>
      </w:r>
      <w:r w:rsidR="00C42B6C" w:rsidRPr="00F72B17">
        <w:rPr>
          <w:szCs w:val="24"/>
          <w:lang w:val="mk-MK"/>
        </w:rPr>
        <w:t>О</w:t>
      </w:r>
      <w:r w:rsidR="00704750" w:rsidRPr="00F72B17">
        <w:rPr>
          <w:szCs w:val="24"/>
          <w:lang w:val="mk-MK"/>
        </w:rPr>
        <w:t>СТ</w:t>
      </w:r>
      <w:r w:rsidR="00880CF2" w:rsidRPr="00F72B17">
        <w:rPr>
          <w:szCs w:val="24"/>
          <w:lang w:val="mk-MK"/>
        </w:rPr>
        <w:t xml:space="preserve"> НА</w:t>
      </w:r>
      <w:r w:rsidR="00880CF2" w:rsidRPr="00F72B17">
        <w:rPr>
          <w:szCs w:val="24"/>
        </w:rPr>
        <w:t xml:space="preserve"> </w:t>
      </w:r>
      <w:r w:rsidR="00880CF2" w:rsidRPr="00F72B17">
        <w:rPr>
          <w:szCs w:val="24"/>
          <w:lang w:val="mk-MK"/>
        </w:rPr>
        <w:t>ВИСОКООБРАЗОВНАТА УСТАНОВА</w:t>
      </w:r>
      <w:r w:rsidR="00A41FE8" w:rsidRPr="00F72B17">
        <w:rPr>
          <w:szCs w:val="24"/>
          <w:lang w:val="mk-MK"/>
        </w:rPr>
        <w:t xml:space="preserve"> СПОРЕД ФРАСКАТИЕВА КЛАСИФИКАЦИЈА</w:t>
      </w:r>
      <w:bookmarkEnd w:id="6"/>
    </w:p>
    <w:p w14:paraId="3A2C463A" w14:textId="77777777" w:rsidR="00880CF2" w:rsidRPr="00F72B17" w:rsidRDefault="00880CF2" w:rsidP="00CC4C75">
      <w:pPr>
        <w:spacing w:before="40" w:after="40"/>
        <w:ind w:firstLine="720"/>
        <w:rPr>
          <w:rFonts w:ascii="Times New Roman" w:hAnsi="Times New Roman"/>
          <w:sz w:val="14"/>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8"/>
        <w:gridCol w:w="5850"/>
      </w:tblGrid>
      <w:tr w:rsidR="000C0290" w:rsidRPr="00F72B17" w14:paraId="06A015D7" w14:textId="77777777" w:rsidTr="000C0290">
        <w:tc>
          <w:tcPr>
            <w:tcW w:w="3438" w:type="dxa"/>
          </w:tcPr>
          <w:p w14:paraId="4F8EE248" w14:textId="77777777" w:rsidR="000C0290" w:rsidRPr="00F72B17" w:rsidRDefault="000C0290" w:rsidP="00704750">
            <w:pPr>
              <w:rPr>
                <w:rFonts w:ascii="Times New Roman" w:hAnsi="Times New Roman"/>
                <w:lang w:val="sr-Cyrl-CS"/>
              </w:rPr>
            </w:pPr>
            <w:r w:rsidRPr="00F72B17">
              <w:rPr>
                <w:rFonts w:ascii="Times New Roman" w:hAnsi="Times New Roman"/>
                <w:lang w:val="sr-Cyrl-CS"/>
              </w:rPr>
              <w:t>а) Научно подрачје – прво ниво</w:t>
            </w:r>
          </w:p>
        </w:tc>
        <w:tc>
          <w:tcPr>
            <w:tcW w:w="5850" w:type="dxa"/>
          </w:tcPr>
          <w:p w14:paraId="378BBB60" w14:textId="77777777" w:rsidR="000C0290" w:rsidRPr="00F72B17" w:rsidRDefault="00F72B17" w:rsidP="00704750">
            <w:pPr>
              <w:rPr>
                <w:rFonts w:ascii="Times New Roman" w:hAnsi="Times New Roman"/>
                <w:lang w:val="mk-MK"/>
              </w:rPr>
            </w:pPr>
            <w:r w:rsidRPr="00F72B17">
              <w:rPr>
                <w:rFonts w:ascii="Times New Roman" w:hAnsi="Times New Roman"/>
                <w:lang w:val="mk-MK"/>
              </w:rPr>
              <w:t>Хуманистички науки</w:t>
            </w:r>
          </w:p>
        </w:tc>
      </w:tr>
    </w:tbl>
    <w:p w14:paraId="467282EA" w14:textId="77777777" w:rsidR="00880CF2" w:rsidRPr="00F72B17" w:rsidRDefault="00880CF2" w:rsidP="00880CF2">
      <w:pPr>
        <w:rPr>
          <w:rFonts w:ascii="Times New Roman" w:hAnsi="Times New Roman"/>
          <w:sz w:val="8"/>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8"/>
        <w:gridCol w:w="5850"/>
      </w:tblGrid>
      <w:tr w:rsidR="00880CF2" w:rsidRPr="00F72B17" w14:paraId="6598F85A" w14:textId="77777777" w:rsidTr="000C0290">
        <w:tc>
          <w:tcPr>
            <w:tcW w:w="3438" w:type="dxa"/>
            <w:shd w:val="clear" w:color="auto" w:fill="auto"/>
          </w:tcPr>
          <w:p w14:paraId="3215327C" w14:textId="77777777" w:rsidR="00880CF2" w:rsidRPr="00F72B17" w:rsidRDefault="00880CF2" w:rsidP="00704750">
            <w:pPr>
              <w:rPr>
                <w:rFonts w:ascii="Times New Roman" w:hAnsi="Times New Roman"/>
                <w:lang w:val="sr-Cyrl-CS"/>
              </w:rPr>
            </w:pPr>
            <w:r w:rsidRPr="00F72B17">
              <w:rPr>
                <w:rFonts w:ascii="Times New Roman" w:hAnsi="Times New Roman"/>
                <w:lang w:val="sr-Cyrl-CS"/>
              </w:rPr>
              <w:t>б) Научн</w:t>
            </w:r>
            <w:r w:rsidR="00C42B6C" w:rsidRPr="00F72B17">
              <w:rPr>
                <w:rFonts w:ascii="Times New Roman" w:hAnsi="Times New Roman"/>
                <w:lang w:val="sr-Cyrl-CS"/>
              </w:rPr>
              <w:t>а</w:t>
            </w:r>
            <w:r w:rsidRPr="00F72B17">
              <w:rPr>
                <w:rFonts w:ascii="Times New Roman" w:hAnsi="Times New Roman"/>
                <w:lang w:val="sr-Cyrl-CS"/>
              </w:rPr>
              <w:t xml:space="preserve"> </w:t>
            </w:r>
            <w:r w:rsidR="000C0290" w:rsidRPr="00F72B17">
              <w:rPr>
                <w:rFonts w:ascii="Times New Roman" w:hAnsi="Times New Roman"/>
                <w:lang w:val="sr-Cyrl-CS"/>
              </w:rPr>
              <w:t>поле - второ ниво</w:t>
            </w:r>
          </w:p>
        </w:tc>
        <w:tc>
          <w:tcPr>
            <w:tcW w:w="5850" w:type="dxa"/>
            <w:shd w:val="clear" w:color="auto" w:fill="auto"/>
          </w:tcPr>
          <w:p w14:paraId="723E92F7" w14:textId="617505D8" w:rsidR="00880CF2" w:rsidRPr="00F72B17" w:rsidRDefault="00F72B17" w:rsidP="00D31A4E">
            <w:pPr>
              <w:rPr>
                <w:rFonts w:ascii="Times New Roman" w:hAnsi="Times New Roman"/>
                <w:lang w:val="sr-Cyrl-CS"/>
              </w:rPr>
            </w:pPr>
            <w:r w:rsidRPr="00F72B17">
              <w:rPr>
                <w:rFonts w:ascii="Times New Roman" w:hAnsi="Times New Roman"/>
                <w:lang w:val="sr-Cyrl-CS"/>
              </w:rPr>
              <w:t>Наука за јазик, Наука за книжевност</w:t>
            </w:r>
          </w:p>
        </w:tc>
      </w:tr>
    </w:tbl>
    <w:p w14:paraId="387C80D1" w14:textId="77777777" w:rsidR="00880CF2" w:rsidRPr="00F72B17" w:rsidRDefault="00880CF2" w:rsidP="00880CF2">
      <w:pPr>
        <w:rPr>
          <w:rFonts w:ascii="Times New Roman" w:hAnsi="Times New Roman"/>
          <w:sz w:val="6"/>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8"/>
        <w:gridCol w:w="5850"/>
      </w:tblGrid>
      <w:tr w:rsidR="00880CF2" w:rsidRPr="00F72B17" w14:paraId="71DF4BEB" w14:textId="77777777" w:rsidTr="000C0290">
        <w:tc>
          <w:tcPr>
            <w:tcW w:w="3438" w:type="dxa"/>
          </w:tcPr>
          <w:p w14:paraId="1B66AFE3" w14:textId="77777777" w:rsidR="00880CF2" w:rsidRPr="00F72B17" w:rsidRDefault="00880CF2" w:rsidP="00704750">
            <w:pPr>
              <w:rPr>
                <w:rFonts w:ascii="Times New Roman" w:hAnsi="Times New Roman"/>
                <w:lang w:val="sr-Cyrl-CS"/>
              </w:rPr>
            </w:pPr>
            <w:r w:rsidRPr="00F72B17">
              <w:rPr>
                <w:rFonts w:ascii="Times New Roman" w:hAnsi="Times New Roman"/>
                <w:lang w:val="sr-Cyrl-CS"/>
              </w:rPr>
              <w:t xml:space="preserve">в) </w:t>
            </w:r>
            <w:r w:rsidR="000C0290" w:rsidRPr="00F72B17">
              <w:rPr>
                <w:rFonts w:ascii="Times New Roman" w:hAnsi="Times New Roman"/>
                <w:lang w:val="sr-Cyrl-CS"/>
              </w:rPr>
              <w:t>Н</w:t>
            </w:r>
            <w:r w:rsidRPr="00F72B17">
              <w:rPr>
                <w:rFonts w:ascii="Times New Roman" w:hAnsi="Times New Roman"/>
                <w:lang w:val="sr-Cyrl-CS"/>
              </w:rPr>
              <w:t>аучн</w:t>
            </w:r>
            <w:r w:rsidR="000C0290" w:rsidRPr="00F72B17">
              <w:rPr>
                <w:rFonts w:ascii="Times New Roman" w:hAnsi="Times New Roman"/>
                <w:lang w:val="sr-Cyrl-CS"/>
              </w:rPr>
              <w:t>а</w:t>
            </w:r>
            <w:r w:rsidRPr="00F72B17">
              <w:rPr>
                <w:rFonts w:ascii="Times New Roman" w:hAnsi="Times New Roman"/>
                <w:lang w:val="sr-Cyrl-CS"/>
              </w:rPr>
              <w:t xml:space="preserve"> област</w:t>
            </w:r>
          </w:p>
        </w:tc>
        <w:tc>
          <w:tcPr>
            <w:tcW w:w="5850" w:type="dxa"/>
          </w:tcPr>
          <w:p w14:paraId="4D7668C3" w14:textId="77777777" w:rsidR="00F72B17" w:rsidRPr="00F72B17" w:rsidRDefault="00F72B17" w:rsidP="00F72B17">
            <w:pPr>
              <w:rPr>
                <w:rFonts w:ascii="Times New Roman" w:hAnsi="Times New Roman"/>
                <w:lang w:val="sr-Cyrl-CS"/>
              </w:rPr>
            </w:pPr>
            <w:r w:rsidRPr="00F72B17">
              <w:rPr>
                <w:rFonts w:ascii="Times New Roman" w:hAnsi="Times New Roman"/>
                <w:lang w:val="sr-Cyrl-CS"/>
              </w:rPr>
              <w:t>61200 Македонска книжевност и јужнословенски книжевности во средниот век</w:t>
            </w:r>
          </w:p>
          <w:p w14:paraId="529DDDC0" w14:textId="77777777" w:rsidR="00F72B17" w:rsidRPr="00F72B17" w:rsidRDefault="00F72B17" w:rsidP="00F72B17">
            <w:pPr>
              <w:rPr>
                <w:rFonts w:ascii="Times New Roman" w:hAnsi="Times New Roman"/>
                <w:lang w:val="sr-Cyrl-CS"/>
              </w:rPr>
            </w:pPr>
            <w:r w:rsidRPr="00F72B17">
              <w:rPr>
                <w:rFonts w:ascii="Times New Roman" w:hAnsi="Times New Roman"/>
                <w:lang w:val="sr-Cyrl-CS"/>
              </w:rPr>
              <w:t>61201 Македонска книжевност и јужнословенски книжевности  15-18 век</w:t>
            </w:r>
          </w:p>
          <w:p w14:paraId="0D50F195" w14:textId="77777777" w:rsidR="00F72B17" w:rsidRPr="00F72B17" w:rsidRDefault="00F72B17" w:rsidP="00F72B17">
            <w:pPr>
              <w:rPr>
                <w:rFonts w:ascii="Times New Roman" w:hAnsi="Times New Roman"/>
                <w:lang w:val="sr-Cyrl-CS"/>
              </w:rPr>
            </w:pPr>
            <w:r w:rsidRPr="00F72B17">
              <w:rPr>
                <w:rFonts w:ascii="Times New Roman" w:hAnsi="Times New Roman"/>
                <w:lang w:val="sr-Cyrl-CS"/>
              </w:rPr>
              <w:t>61202 Македонска книжевност 14 и Македонска книжевност 20 век</w:t>
            </w:r>
          </w:p>
          <w:p w14:paraId="7550AB01" w14:textId="77777777" w:rsidR="00F72B17" w:rsidRPr="00F72B17" w:rsidRDefault="00F72B17" w:rsidP="00F72B17">
            <w:pPr>
              <w:rPr>
                <w:rFonts w:ascii="Times New Roman" w:hAnsi="Times New Roman"/>
                <w:lang w:val="sr-Cyrl-CS"/>
              </w:rPr>
            </w:pPr>
            <w:r w:rsidRPr="00F72B17">
              <w:rPr>
                <w:rFonts w:ascii="Times New Roman" w:hAnsi="Times New Roman"/>
                <w:lang w:val="sr-Cyrl-CS"/>
              </w:rPr>
              <w:t>61203 Историја на јужнословенските книжевности</w:t>
            </w:r>
          </w:p>
          <w:p w14:paraId="32BD4950" w14:textId="77777777" w:rsidR="00F72B17" w:rsidRPr="00F72B17" w:rsidRDefault="00F72B17" w:rsidP="00F72B17">
            <w:pPr>
              <w:rPr>
                <w:rFonts w:ascii="Times New Roman" w:hAnsi="Times New Roman"/>
                <w:lang w:val="sr-Cyrl-CS"/>
              </w:rPr>
            </w:pPr>
            <w:r w:rsidRPr="00F72B17">
              <w:rPr>
                <w:rFonts w:ascii="Times New Roman" w:hAnsi="Times New Roman"/>
                <w:lang w:val="sr-Cyrl-CS"/>
              </w:rPr>
              <w:t>61204 Нова хрватска, словенечка и српска книжевност</w:t>
            </w:r>
          </w:p>
          <w:p w14:paraId="22B256F5" w14:textId="77777777" w:rsidR="00F72B17" w:rsidRPr="00F72B17" w:rsidRDefault="00F72B17" w:rsidP="00F72B17">
            <w:pPr>
              <w:rPr>
                <w:rFonts w:ascii="Times New Roman" w:hAnsi="Times New Roman"/>
                <w:lang w:val="sr-Cyrl-CS"/>
              </w:rPr>
            </w:pPr>
            <w:r w:rsidRPr="00F72B17">
              <w:rPr>
                <w:rFonts w:ascii="Times New Roman" w:hAnsi="Times New Roman"/>
                <w:lang w:val="sr-Cyrl-CS"/>
              </w:rPr>
              <w:t>61205 Современи јужнословенски книжевности</w:t>
            </w:r>
          </w:p>
          <w:p w14:paraId="2EBEC720" w14:textId="77777777" w:rsidR="00F72B17" w:rsidRPr="00F72B17" w:rsidRDefault="00F72B17" w:rsidP="00F72B17">
            <w:pPr>
              <w:rPr>
                <w:rFonts w:ascii="Times New Roman" w:hAnsi="Times New Roman"/>
                <w:lang w:val="sr-Cyrl-CS"/>
              </w:rPr>
            </w:pPr>
            <w:r w:rsidRPr="00F72B17">
              <w:rPr>
                <w:rFonts w:ascii="Times New Roman" w:hAnsi="Times New Roman"/>
                <w:lang w:val="sr-Cyrl-CS"/>
              </w:rPr>
              <w:t>61206 Народна книжевност</w:t>
            </w:r>
          </w:p>
          <w:p w14:paraId="67E9F376" w14:textId="77777777" w:rsidR="00F72B17" w:rsidRPr="00F72B17" w:rsidRDefault="00F72B17" w:rsidP="00F72B17">
            <w:pPr>
              <w:rPr>
                <w:rFonts w:ascii="Times New Roman" w:hAnsi="Times New Roman"/>
                <w:lang w:val="sr-Cyrl-CS"/>
              </w:rPr>
            </w:pPr>
            <w:r w:rsidRPr="00F72B17">
              <w:rPr>
                <w:rFonts w:ascii="Times New Roman" w:hAnsi="Times New Roman"/>
                <w:lang w:val="sr-Cyrl-CS"/>
              </w:rPr>
              <w:t>61207 Теорија на книжевноста</w:t>
            </w:r>
          </w:p>
          <w:p w14:paraId="152DD1BB" w14:textId="77777777" w:rsidR="00F72B17" w:rsidRPr="00F72B17" w:rsidRDefault="00F72B17" w:rsidP="00F72B17">
            <w:pPr>
              <w:rPr>
                <w:rFonts w:ascii="Times New Roman" w:hAnsi="Times New Roman"/>
                <w:lang w:val="sr-Cyrl-CS"/>
              </w:rPr>
            </w:pPr>
            <w:r w:rsidRPr="00F72B17">
              <w:rPr>
                <w:rFonts w:ascii="Times New Roman" w:hAnsi="Times New Roman"/>
                <w:lang w:val="sr-Cyrl-CS"/>
              </w:rPr>
              <w:t>61208 Историја на албанската книжевност</w:t>
            </w:r>
          </w:p>
          <w:p w14:paraId="19D3C0F0" w14:textId="77777777" w:rsidR="00F72B17" w:rsidRPr="00F72B17" w:rsidRDefault="00F72B17" w:rsidP="00F72B17">
            <w:pPr>
              <w:rPr>
                <w:rFonts w:ascii="Times New Roman" w:hAnsi="Times New Roman"/>
                <w:lang w:val="sr-Cyrl-CS"/>
              </w:rPr>
            </w:pPr>
            <w:r w:rsidRPr="00F72B17">
              <w:rPr>
                <w:rFonts w:ascii="Times New Roman" w:hAnsi="Times New Roman"/>
                <w:lang w:val="sr-Cyrl-CS"/>
              </w:rPr>
              <w:t>61209 Историја на турската книжевност</w:t>
            </w:r>
          </w:p>
          <w:p w14:paraId="6B9D6E08" w14:textId="77777777" w:rsidR="00F72B17" w:rsidRPr="00F72B17" w:rsidRDefault="00F72B17" w:rsidP="00F72B17">
            <w:pPr>
              <w:rPr>
                <w:rFonts w:ascii="Times New Roman" w:hAnsi="Times New Roman"/>
                <w:lang w:val="sr-Cyrl-CS"/>
              </w:rPr>
            </w:pPr>
            <w:r w:rsidRPr="00F72B17">
              <w:rPr>
                <w:rFonts w:ascii="Times New Roman" w:hAnsi="Times New Roman"/>
                <w:lang w:val="sr-Cyrl-CS"/>
              </w:rPr>
              <w:t>61210 Историја на книжевностите на словенските народи</w:t>
            </w:r>
          </w:p>
          <w:p w14:paraId="1193279D" w14:textId="77777777" w:rsidR="00F72B17" w:rsidRPr="00F72B17" w:rsidRDefault="00F72B17" w:rsidP="00F72B17">
            <w:pPr>
              <w:rPr>
                <w:rFonts w:ascii="Times New Roman" w:hAnsi="Times New Roman"/>
                <w:lang w:val="sr-Cyrl-CS"/>
              </w:rPr>
            </w:pPr>
            <w:r w:rsidRPr="00F72B17">
              <w:rPr>
                <w:rFonts w:ascii="Times New Roman" w:hAnsi="Times New Roman"/>
                <w:lang w:val="sr-Cyrl-CS"/>
              </w:rPr>
              <w:lastRenderedPageBreak/>
              <w:t>61211 Историја на книжевностите на словенските народи</w:t>
            </w:r>
          </w:p>
          <w:p w14:paraId="55636B81" w14:textId="77777777" w:rsidR="00F72B17" w:rsidRPr="00F72B17" w:rsidRDefault="00F72B17" w:rsidP="00F72B17">
            <w:pPr>
              <w:rPr>
                <w:rFonts w:ascii="Times New Roman" w:hAnsi="Times New Roman"/>
                <w:lang w:val="sr-Cyrl-CS"/>
              </w:rPr>
            </w:pPr>
            <w:r w:rsidRPr="00F72B17">
              <w:rPr>
                <w:rFonts w:ascii="Times New Roman" w:hAnsi="Times New Roman"/>
                <w:lang w:val="sr-Cyrl-CS"/>
              </w:rPr>
              <w:t>61212 Историја на книжевностите на германските народи</w:t>
            </w:r>
          </w:p>
          <w:p w14:paraId="622019EA" w14:textId="77777777" w:rsidR="00F72B17" w:rsidRPr="00F72B17" w:rsidRDefault="00F72B17" w:rsidP="00F72B17">
            <w:pPr>
              <w:rPr>
                <w:rFonts w:ascii="Times New Roman" w:hAnsi="Times New Roman"/>
                <w:lang w:val="sr-Cyrl-CS"/>
              </w:rPr>
            </w:pPr>
            <w:r w:rsidRPr="00F72B17">
              <w:rPr>
                <w:rFonts w:ascii="Times New Roman" w:hAnsi="Times New Roman"/>
                <w:lang w:val="sr-Cyrl-CS"/>
              </w:rPr>
              <w:t>61221 Историја на општата книжевност</w:t>
            </w:r>
          </w:p>
          <w:p w14:paraId="048F0EFC" w14:textId="77777777" w:rsidR="00F72B17" w:rsidRPr="00F72B17" w:rsidRDefault="00F72B17" w:rsidP="00F72B17">
            <w:pPr>
              <w:rPr>
                <w:rFonts w:ascii="Times New Roman" w:hAnsi="Times New Roman"/>
                <w:lang w:val="sr-Cyrl-CS"/>
              </w:rPr>
            </w:pPr>
            <w:r w:rsidRPr="00F72B17">
              <w:rPr>
                <w:rFonts w:ascii="Times New Roman" w:hAnsi="Times New Roman"/>
                <w:lang w:val="sr-Cyrl-CS"/>
              </w:rPr>
              <w:t>61224 Историја на книжевност на стариот исток</w:t>
            </w:r>
          </w:p>
          <w:p w14:paraId="7F3E9F60" w14:textId="77777777" w:rsidR="00F72B17" w:rsidRPr="00F72B17" w:rsidRDefault="00F72B17" w:rsidP="00F72B17">
            <w:pPr>
              <w:rPr>
                <w:rFonts w:ascii="Times New Roman" w:hAnsi="Times New Roman"/>
                <w:lang w:val="sr-Cyrl-CS"/>
              </w:rPr>
            </w:pPr>
            <w:r w:rsidRPr="00F72B17">
              <w:rPr>
                <w:rFonts w:ascii="Times New Roman" w:hAnsi="Times New Roman"/>
                <w:lang w:val="sr-Cyrl-CS"/>
              </w:rPr>
              <w:t>61225 Методика на литературата</w:t>
            </w:r>
          </w:p>
          <w:p w14:paraId="2075312B" w14:textId="77777777" w:rsidR="00F72B17" w:rsidRPr="00F72B17" w:rsidRDefault="00F72B17" w:rsidP="00F72B17">
            <w:pPr>
              <w:rPr>
                <w:rFonts w:ascii="Times New Roman" w:hAnsi="Times New Roman"/>
                <w:lang w:val="sr-Cyrl-CS"/>
              </w:rPr>
            </w:pPr>
            <w:r w:rsidRPr="00F72B17">
              <w:rPr>
                <w:rFonts w:ascii="Times New Roman" w:hAnsi="Times New Roman"/>
                <w:lang w:val="sr-Cyrl-CS"/>
              </w:rPr>
              <w:t xml:space="preserve">61226 Друго </w:t>
            </w:r>
          </w:p>
          <w:p w14:paraId="4AEC0BDF" w14:textId="77777777" w:rsidR="00F72B17" w:rsidRPr="00F72B17" w:rsidRDefault="00F72B17" w:rsidP="00F72B17">
            <w:pPr>
              <w:rPr>
                <w:rFonts w:ascii="Times New Roman" w:hAnsi="Times New Roman"/>
                <w:lang w:val="sr-Cyrl-CS"/>
              </w:rPr>
            </w:pPr>
            <w:r w:rsidRPr="00F72B17">
              <w:rPr>
                <w:rFonts w:ascii="Times New Roman" w:hAnsi="Times New Roman"/>
                <w:lang w:val="sr-Cyrl-CS"/>
              </w:rPr>
              <w:t>64000 Македонистика</w:t>
            </w:r>
          </w:p>
          <w:p w14:paraId="5C904E44" w14:textId="77777777" w:rsidR="00F72B17" w:rsidRPr="00F72B17" w:rsidRDefault="00F72B17" w:rsidP="00F72B17">
            <w:pPr>
              <w:rPr>
                <w:rFonts w:ascii="Times New Roman" w:hAnsi="Times New Roman"/>
                <w:lang w:val="sr-Cyrl-CS"/>
              </w:rPr>
            </w:pPr>
            <w:r w:rsidRPr="00F72B17">
              <w:rPr>
                <w:rFonts w:ascii="Times New Roman" w:hAnsi="Times New Roman"/>
                <w:lang w:val="sr-Cyrl-CS"/>
              </w:rPr>
              <w:t>64001 Албанологија</w:t>
            </w:r>
          </w:p>
          <w:p w14:paraId="271761E5" w14:textId="77777777" w:rsidR="00F72B17" w:rsidRPr="00F72B17" w:rsidRDefault="00F72B17" w:rsidP="00F72B17">
            <w:pPr>
              <w:rPr>
                <w:rFonts w:ascii="Times New Roman" w:hAnsi="Times New Roman"/>
                <w:lang w:val="sr-Cyrl-CS"/>
              </w:rPr>
            </w:pPr>
            <w:r w:rsidRPr="00F72B17">
              <w:rPr>
                <w:rFonts w:ascii="Times New Roman" w:hAnsi="Times New Roman"/>
                <w:lang w:val="sr-Cyrl-CS"/>
              </w:rPr>
              <w:t>64002 Туркологија</w:t>
            </w:r>
          </w:p>
          <w:p w14:paraId="471343D7" w14:textId="77777777" w:rsidR="00F72B17" w:rsidRPr="00F72B17" w:rsidRDefault="00F72B17" w:rsidP="00F72B17">
            <w:pPr>
              <w:rPr>
                <w:rFonts w:ascii="Times New Roman" w:hAnsi="Times New Roman"/>
                <w:lang w:val="sr-Cyrl-CS"/>
              </w:rPr>
            </w:pPr>
            <w:r w:rsidRPr="00F72B17">
              <w:rPr>
                <w:rFonts w:ascii="Times New Roman" w:hAnsi="Times New Roman"/>
                <w:lang w:val="sr-Cyrl-CS"/>
              </w:rPr>
              <w:t>64003 Славистика</w:t>
            </w:r>
          </w:p>
          <w:p w14:paraId="491E6B0B" w14:textId="77777777" w:rsidR="00F72B17" w:rsidRPr="00F72B17" w:rsidRDefault="00F72B17" w:rsidP="00F72B17">
            <w:pPr>
              <w:rPr>
                <w:rFonts w:ascii="Times New Roman" w:hAnsi="Times New Roman"/>
                <w:lang w:val="sr-Cyrl-CS"/>
              </w:rPr>
            </w:pPr>
            <w:r w:rsidRPr="00F72B17">
              <w:rPr>
                <w:rFonts w:ascii="Times New Roman" w:hAnsi="Times New Roman"/>
                <w:lang w:val="sr-Cyrl-CS"/>
              </w:rPr>
              <w:t>64004 Англистика</w:t>
            </w:r>
          </w:p>
          <w:p w14:paraId="2EFD59F7" w14:textId="77777777" w:rsidR="00F72B17" w:rsidRPr="00F72B17" w:rsidRDefault="00F72B17" w:rsidP="00F72B17">
            <w:pPr>
              <w:rPr>
                <w:rFonts w:ascii="Times New Roman" w:hAnsi="Times New Roman"/>
                <w:lang w:val="sr-Cyrl-CS"/>
              </w:rPr>
            </w:pPr>
            <w:r w:rsidRPr="00F72B17">
              <w:rPr>
                <w:rFonts w:ascii="Times New Roman" w:hAnsi="Times New Roman"/>
                <w:lang w:val="sr-Cyrl-CS"/>
              </w:rPr>
              <w:t>64005 Германистика</w:t>
            </w:r>
          </w:p>
          <w:p w14:paraId="487131D2" w14:textId="77777777" w:rsidR="00F72B17" w:rsidRPr="00F72B17" w:rsidRDefault="00F72B17" w:rsidP="00F72B17">
            <w:pPr>
              <w:rPr>
                <w:rFonts w:ascii="Times New Roman" w:hAnsi="Times New Roman"/>
                <w:lang w:val="sr-Cyrl-CS"/>
              </w:rPr>
            </w:pPr>
            <w:r w:rsidRPr="00F72B17">
              <w:rPr>
                <w:rFonts w:ascii="Times New Roman" w:hAnsi="Times New Roman"/>
                <w:lang w:val="sr-Cyrl-CS"/>
              </w:rPr>
              <w:t>64006 Романистика</w:t>
            </w:r>
          </w:p>
          <w:p w14:paraId="39911E01" w14:textId="77777777" w:rsidR="00F72B17" w:rsidRPr="00F72B17" w:rsidRDefault="00F72B17" w:rsidP="00F72B17">
            <w:pPr>
              <w:rPr>
                <w:rFonts w:ascii="Times New Roman" w:hAnsi="Times New Roman"/>
                <w:lang w:val="sr-Cyrl-CS"/>
              </w:rPr>
            </w:pPr>
            <w:r w:rsidRPr="00F72B17">
              <w:rPr>
                <w:rFonts w:ascii="Times New Roman" w:hAnsi="Times New Roman"/>
                <w:lang w:val="sr-Cyrl-CS"/>
              </w:rPr>
              <w:t>64008 Ориентални и други филологии</w:t>
            </w:r>
          </w:p>
          <w:p w14:paraId="0F38E89A" w14:textId="77777777" w:rsidR="00F72B17" w:rsidRPr="00F72B17" w:rsidRDefault="00F72B17" w:rsidP="00F72B17">
            <w:pPr>
              <w:rPr>
                <w:rFonts w:ascii="Times New Roman" w:hAnsi="Times New Roman"/>
                <w:lang w:val="sr-Cyrl-CS"/>
              </w:rPr>
            </w:pPr>
            <w:r w:rsidRPr="00F72B17">
              <w:rPr>
                <w:rFonts w:ascii="Times New Roman" w:hAnsi="Times New Roman"/>
                <w:lang w:val="sr-Cyrl-CS"/>
              </w:rPr>
              <w:t>64009 Фонетика</w:t>
            </w:r>
          </w:p>
          <w:p w14:paraId="1540266D" w14:textId="77777777" w:rsidR="00F72B17" w:rsidRPr="00F72B17" w:rsidRDefault="00F72B17" w:rsidP="00F72B17">
            <w:pPr>
              <w:rPr>
                <w:rFonts w:ascii="Times New Roman" w:hAnsi="Times New Roman"/>
                <w:lang w:val="sr-Cyrl-CS"/>
              </w:rPr>
            </w:pPr>
            <w:r w:rsidRPr="00F72B17">
              <w:rPr>
                <w:rFonts w:ascii="Times New Roman" w:hAnsi="Times New Roman"/>
                <w:lang w:val="sr-Cyrl-CS"/>
              </w:rPr>
              <w:t>64010 Општа лингвистика</w:t>
            </w:r>
          </w:p>
          <w:p w14:paraId="590EEC34" w14:textId="77777777" w:rsidR="00F72B17" w:rsidRPr="00F72B17" w:rsidRDefault="00F72B17" w:rsidP="00F72B17">
            <w:pPr>
              <w:rPr>
                <w:rFonts w:ascii="Times New Roman" w:hAnsi="Times New Roman"/>
                <w:lang w:val="sr-Cyrl-CS"/>
              </w:rPr>
            </w:pPr>
            <w:r w:rsidRPr="00F72B17">
              <w:rPr>
                <w:rFonts w:ascii="Times New Roman" w:hAnsi="Times New Roman"/>
                <w:lang w:val="sr-Cyrl-CS"/>
              </w:rPr>
              <w:t>64011 Применета лингвистика</w:t>
            </w:r>
          </w:p>
          <w:p w14:paraId="2C88611B" w14:textId="77777777" w:rsidR="00F72B17" w:rsidRPr="00F72B17" w:rsidRDefault="00F72B17" w:rsidP="00F72B17">
            <w:pPr>
              <w:rPr>
                <w:rFonts w:ascii="Times New Roman" w:hAnsi="Times New Roman"/>
                <w:lang w:val="sr-Cyrl-CS"/>
              </w:rPr>
            </w:pPr>
            <w:r w:rsidRPr="00F72B17">
              <w:rPr>
                <w:rFonts w:ascii="Times New Roman" w:hAnsi="Times New Roman"/>
                <w:lang w:val="sr-Cyrl-CS"/>
              </w:rPr>
              <w:t>64012 Компаративна лингвистика</w:t>
            </w:r>
          </w:p>
          <w:p w14:paraId="070216F6" w14:textId="77777777" w:rsidR="00F72B17" w:rsidRPr="00F72B17" w:rsidRDefault="00F72B17" w:rsidP="00F72B17">
            <w:pPr>
              <w:rPr>
                <w:rFonts w:ascii="Times New Roman" w:hAnsi="Times New Roman"/>
                <w:lang w:val="sr-Cyrl-CS"/>
              </w:rPr>
            </w:pPr>
            <w:r w:rsidRPr="00F72B17">
              <w:rPr>
                <w:rFonts w:ascii="Times New Roman" w:hAnsi="Times New Roman"/>
                <w:lang w:val="sr-Cyrl-CS"/>
              </w:rPr>
              <w:t xml:space="preserve">64013 Фонетика </w:t>
            </w:r>
          </w:p>
          <w:p w14:paraId="7637A026" w14:textId="77777777" w:rsidR="00F72B17" w:rsidRPr="00F72B17" w:rsidRDefault="00F72B17" w:rsidP="00F72B17">
            <w:pPr>
              <w:rPr>
                <w:rFonts w:ascii="Times New Roman" w:hAnsi="Times New Roman"/>
                <w:lang w:val="sr-Cyrl-CS"/>
              </w:rPr>
            </w:pPr>
            <w:r w:rsidRPr="00F72B17">
              <w:rPr>
                <w:rFonts w:ascii="Times New Roman" w:hAnsi="Times New Roman"/>
                <w:lang w:val="sr-Cyrl-CS"/>
              </w:rPr>
              <w:t>64014 Фонологија</w:t>
            </w:r>
          </w:p>
          <w:p w14:paraId="4F07C844" w14:textId="77777777" w:rsidR="00F72B17" w:rsidRPr="00F72B17" w:rsidRDefault="00F72B17" w:rsidP="00F72B17">
            <w:pPr>
              <w:rPr>
                <w:rFonts w:ascii="Times New Roman" w:hAnsi="Times New Roman"/>
                <w:lang w:val="sr-Cyrl-CS"/>
              </w:rPr>
            </w:pPr>
            <w:r w:rsidRPr="00F72B17">
              <w:rPr>
                <w:rFonts w:ascii="Times New Roman" w:hAnsi="Times New Roman"/>
                <w:lang w:val="sr-Cyrl-CS"/>
              </w:rPr>
              <w:t>64015 Социолингвистика</w:t>
            </w:r>
          </w:p>
          <w:p w14:paraId="789AB948" w14:textId="77777777" w:rsidR="00F72B17" w:rsidRPr="00F72B17" w:rsidRDefault="00F72B17" w:rsidP="00F72B17">
            <w:pPr>
              <w:rPr>
                <w:rFonts w:ascii="Times New Roman" w:hAnsi="Times New Roman"/>
                <w:lang w:val="sr-Cyrl-CS"/>
              </w:rPr>
            </w:pPr>
            <w:r w:rsidRPr="00F72B17">
              <w:rPr>
                <w:rFonts w:ascii="Times New Roman" w:hAnsi="Times New Roman"/>
                <w:lang w:val="sr-Cyrl-CS"/>
              </w:rPr>
              <w:t>64016 Психолингвистика</w:t>
            </w:r>
          </w:p>
          <w:p w14:paraId="62C30487" w14:textId="77777777" w:rsidR="00F72B17" w:rsidRPr="00F72B17" w:rsidRDefault="00F72B17" w:rsidP="00F72B17">
            <w:pPr>
              <w:rPr>
                <w:rFonts w:ascii="Times New Roman" w:hAnsi="Times New Roman"/>
                <w:lang w:val="sr-Cyrl-CS"/>
              </w:rPr>
            </w:pPr>
            <w:r w:rsidRPr="00F72B17">
              <w:rPr>
                <w:rFonts w:ascii="Times New Roman" w:hAnsi="Times New Roman"/>
                <w:lang w:val="sr-Cyrl-CS"/>
              </w:rPr>
              <w:t>64017 Невролингвистика</w:t>
            </w:r>
          </w:p>
          <w:p w14:paraId="6E91952B" w14:textId="77777777" w:rsidR="00F72B17" w:rsidRPr="00F72B17" w:rsidRDefault="00F72B17" w:rsidP="00F72B17">
            <w:pPr>
              <w:rPr>
                <w:rFonts w:ascii="Times New Roman" w:hAnsi="Times New Roman"/>
                <w:lang w:val="sr-Cyrl-CS"/>
              </w:rPr>
            </w:pPr>
            <w:r w:rsidRPr="00F72B17">
              <w:rPr>
                <w:rFonts w:ascii="Times New Roman" w:hAnsi="Times New Roman"/>
                <w:lang w:val="sr-Cyrl-CS"/>
              </w:rPr>
              <w:t>64018 Граматика, семантика, семиотика, синтакса</w:t>
            </w:r>
          </w:p>
          <w:p w14:paraId="62148290" w14:textId="77777777" w:rsidR="00F72B17" w:rsidRPr="00F72B17" w:rsidRDefault="00F72B17" w:rsidP="00F72B17">
            <w:pPr>
              <w:rPr>
                <w:rFonts w:ascii="Times New Roman" w:hAnsi="Times New Roman"/>
                <w:lang w:val="sr-Cyrl-CS"/>
              </w:rPr>
            </w:pPr>
            <w:r w:rsidRPr="00F72B17">
              <w:rPr>
                <w:rFonts w:ascii="Times New Roman" w:hAnsi="Times New Roman"/>
                <w:lang w:val="sr-Cyrl-CS"/>
              </w:rPr>
              <w:t>64019 Лексикологија</w:t>
            </w:r>
          </w:p>
          <w:p w14:paraId="47E1B68A" w14:textId="77777777" w:rsidR="00F72B17" w:rsidRPr="00F72B17" w:rsidRDefault="00F72B17" w:rsidP="00F72B17">
            <w:pPr>
              <w:rPr>
                <w:rFonts w:ascii="Times New Roman" w:hAnsi="Times New Roman"/>
                <w:lang w:val="sr-Cyrl-CS"/>
              </w:rPr>
            </w:pPr>
            <w:r w:rsidRPr="00F72B17">
              <w:rPr>
                <w:rFonts w:ascii="Times New Roman" w:hAnsi="Times New Roman"/>
                <w:lang w:val="sr-Cyrl-CS"/>
              </w:rPr>
              <w:t>64020 Историја на јазикот</w:t>
            </w:r>
          </w:p>
          <w:p w14:paraId="39249903" w14:textId="77777777" w:rsidR="00F72B17" w:rsidRPr="00F72B17" w:rsidRDefault="00F72B17" w:rsidP="00F72B17">
            <w:pPr>
              <w:rPr>
                <w:rFonts w:ascii="Times New Roman" w:hAnsi="Times New Roman"/>
                <w:lang w:val="sr-Cyrl-CS"/>
              </w:rPr>
            </w:pPr>
            <w:r w:rsidRPr="00F72B17">
              <w:rPr>
                <w:rFonts w:ascii="Times New Roman" w:hAnsi="Times New Roman"/>
                <w:lang w:val="sr-Cyrl-CS"/>
              </w:rPr>
              <w:t>64021 Учење на странски јазици</w:t>
            </w:r>
          </w:p>
          <w:p w14:paraId="4C0EC980" w14:textId="77777777" w:rsidR="00F72B17" w:rsidRPr="00F72B17" w:rsidRDefault="00F72B17" w:rsidP="00F72B17">
            <w:pPr>
              <w:rPr>
                <w:rFonts w:ascii="Times New Roman" w:hAnsi="Times New Roman"/>
                <w:lang w:val="sr-Cyrl-CS"/>
              </w:rPr>
            </w:pPr>
            <w:r w:rsidRPr="00F72B17">
              <w:rPr>
                <w:rFonts w:ascii="Times New Roman" w:hAnsi="Times New Roman"/>
                <w:lang w:val="sr-Cyrl-CS"/>
              </w:rPr>
              <w:t>64022 Преведување</w:t>
            </w:r>
          </w:p>
          <w:p w14:paraId="6E55234A" w14:textId="77777777" w:rsidR="00F72B17" w:rsidRPr="00F72B17" w:rsidRDefault="00F72B17" w:rsidP="00F72B17">
            <w:pPr>
              <w:rPr>
                <w:rFonts w:ascii="Times New Roman" w:hAnsi="Times New Roman"/>
                <w:lang w:val="sr-Cyrl-CS"/>
              </w:rPr>
            </w:pPr>
            <w:r w:rsidRPr="00F72B17">
              <w:rPr>
                <w:rFonts w:ascii="Times New Roman" w:hAnsi="Times New Roman"/>
                <w:lang w:val="sr-Cyrl-CS"/>
              </w:rPr>
              <w:t>64023 Ономастика</w:t>
            </w:r>
          </w:p>
          <w:p w14:paraId="5337CE62" w14:textId="77777777" w:rsidR="00F72B17" w:rsidRPr="00F72B17" w:rsidRDefault="00F72B17" w:rsidP="00F72B17">
            <w:pPr>
              <w:rPr>
                <w:rFonts w:ascii="Times New Roman" w:hAnsi="Times New Roman"/>
                <w:lang w:val="sr-Cyrl-CS"/>
              </w:rPr>
            </w:pPr>
            <w:r w:rsidRPr="00F72B17">
              <w:rPr>
                <w:rFonts w:ascii="Times New Roman" w:hAnsi="Times New Roman"/>
                <w:lang w:val="sr-Cyrl-CS"/>
              </w:rPr>
              <w:t>64024 Теорија на литературата</w:t>
            </w:r>
          </w:p>
          <w:p w14:paraId="1EF57339" w14:textId="77777777" w:rsidR="00F72B17" w:rsidRPr="00F72B17" w:rsidRDefault="00F72B17" w:rsidP="00F72B17">
            <w:pPr>
              <w:rPr>
                <w:rFonts w:ascii="Times New Roman" w:hAnsi="Times New Roman"/>
                <w:lang w:val="sr-Cyrl-CS"/>
              </w:rPr>
            </w:pPr>
            <w:r w:rsidRPr="00F72B17">
              <w:rPr>
                <w:rFonts w:ascii="Times New Roman" w:hAnsi="Times New Roman"/>
                <w:lang w:val="sr-Cyrl-CS"/>
              </w:rPr>
              <w:t>64025 Општа и компаративна литература</w:t>
            </w:r>
          </w:p>
          <w:p w14:paraId="49522195" w14:textId="77777777" w:rsidR="00F72B17" w:rsidRPr="00F72B17" w:rsidRDefault="00F72B17" w:rsidP="00F72B17">
            <w:pPr>
              <w:rPr>
                <w:rFonts w:ascii="Times New Roman" w:hAnsi="Times New Roman"/>
                <w:lang w:val="sr-Cyrl-CS"/>
              </w:rPr>
            </w:pPr>
            <w:r w:rsidRPr="00F72B17">
              <w:rPr>
                <w:rFonts w:ascii="Times New Roman" w:hAnsi="Times New Roman"/>
                <w:lang w:val="sr-Cyrl-CS"/>
              </w:rPr>
              <w:t>64026 Литературна критика</w:t>
            </w:r>
          </w:p>
          <w:p w14:paraId="6EDF1CBB" w14:textId="77777777" w:rsidR="00F72B17" w:rsidRPr="00F72B17" w:rsidRDefault="00F72B17" w:rsidP="00F72B17">
            <w:pPr>
              <w:rPr>
                <w:rFonts w:ascii="Times New Roman" w:hAnsi="Times New Roman"/>
                <w:lang w:val="sr-Cyrl-CS"/>
              </w:rPr>
            </w:pPr>
            <w:r w:rsidRPr="00F72B17">
              <w:rPr>
                <w:rFonts w:ascii="Times New Roman" w:hAnsi="Times New Roman"/>
                <w:lang w:val="sr-Cyrl-CS"/>
              </w:rPr>
              <w:t>64027 Дијалектологија</w:t>
            </w:r>
          </w:p>
          <w:p w14:paraId="005E1657" w14:textId="77777777" w:rsidR="00F72B17" w:rsidRPr="00F72B17" w:rsidRDefault="00F72B17" w:rsidP="00F72B17">
            <w:pPr>
              <w:rPr>
                <w:rFonts w:ascii="Times New Roman" w:hAnsi="Times New Roman"/>
                <w:lang w:val="sr-Cyrl-CS"/>
              </w:rPr>
            </w:pPr>
            <w:r w:rsidRPr="00F72B17">
              <w:rPr>
                <w:rFonts w:ascii="Times New Roman" w:hAnsi="Times New Roman"/>
                <w:lang w:val="sr-Cyrl-CS"/>
              </w:rPr>
              <w:t>64028 Методика на јазик</w:t>
            </w:r>
          </w:p>
          <w:p w14:paraId="348BCA5E" w14:textId="77777777" w:rsidR="00880CF2" w:rsidRPr="00F72B17" w:rsidRDefault="00F72B17" w:rsidP="00F72B17">
            <w:pPr>
              <w:rPr>
                <w:rFonts w:ascii="Times New Roman" w:hAnsi="Times New Roman"/>
                <w:lang w:val="sr-Cyrl-CS"/>
              </w:rPr>
            </w:pPr>
            <w:r w:rsidRPr="00F72B17">
              <w:rPr>
                <w:rFonts w:ascii="Times New Roman" w:hAnsi="Times New Roman"/>
                <w:lang w:val="sr-Cyrl-CS"/>
              </w:rPr>
              <w:t>64029 Друго</w:t>
            </w:r>
          </w:p>
        </w:tc>
      </w:tr>
    </w:tbl>
    <w:p w14:paraId="1E706172" w14:textId="77777777" w:rsidR="00880CF2" w:rsidRPr="00F72B17" w:rsidRDefault="00CC4C75" w:rsidP="00880CF2">
      <w:pPr>
        <w:pStyle w:val="Heading1"/>
        <w:spacing w:before="120"/>
        <w:rPr>
          <w:lang w:val="mk-MK"/>
        </w:rPr>
      </w:pPr>
      <w:bookmarkStart w:id="7" w:name="_Toc59991546"/>
      <w:r w:rsidRPr="00F72B17">
        <w:rPr>
          <w:lang w:val="mk-MK"/>
        </w:rPr>
        <w:lastRenderedPageBreak/>
        <w:t>5</w:t>
      </w:r>
      <w:r w:rsidR="00880CF2" w:rsidRPr="00F72B17">
        <w:t xml:space="preserve">. </w:t>
      </w:r>
      <w:r w:rsidR="00880CF2" w:rsidRPr="00F72B17">
        <w:rPr>
          <w:szCs w:val="24"/>
          <w:lang w:val="mk-MK"/>
        </w:rPr>
        <w:t>ОРГАН НА ЗАСТАПУВАЊЕ НА</w:t>
      </w:r>
      <w:r w:rsidR="00880CF2" w:rsidRPr="00F72B17">
        <w:rPr>
          <w:szCs w:val="24"/>
        </w:rPr>
        <w:t xml:space="preserve"> </w:t>
      </w:r>
      <w:r w:rsidR="00880CF2" w:rsidRPr="00F72B17">
        <w:rPr>
          <w:szCs w:val="24"/>
          <w:lang w:val="mk-MK"/>
        </w:rPr>
        <w:t>ВИСОКООБРАЗОВНАТА УСТАНОВА</w:t>
      </w:r>
      <w:bookmarkEnd w:id="7"/>
    </w:p>
    <w:p w14:paraId="58571B9E" w14:textId="77777777" w:rsidR="00880CF2" w:rsidRPr="00F72B17" w:rsidRDefault="00880CF2" w:rsidP="00880CF2">
      <w:pPr>
        <w:rPr>
          <w:rFonts w:ascii="Times New Roman" w:hAnsi="Times New Roman"/>
          <w:lang w:val="sr-Cyrl-CS"/>
        </w:rPr>
      </w:pPr>
      <w:r w:rsidRPr="00F72B17">
        <w:rPr>
          <w:rFonts w:ascii="Times New Roman" w:hAnsi="Times New Roman"/>
          <w:lang w:val="sr-Cyrl-CS"/>
        </w:rPr>
        <w:t>Име и презиме, функција (Ректор, Декан, Директор)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7"/>
      </w:tblGrid>
      <w:tr w:rsidR="00880CF2" w:rsidRPr="00F72B17" w14:paraId="3661752F" w14:textId="77777777" w:rsidTr="00704750">
        <w:tc>
          <w:tcPr>
            <w:tcW w:w="9287" w:type="dxa"/>
          </w:tcPr>
          <w:p w14:paraId="20CB67FF" w14:textId="77777777" w:rsidR="00880CF2" w:rsidRPr="00F72B17" w:rsidRDefault="00F72B17" w:rsidP="00704750">
            <w:pPr>
              <w:rPr>
                <w:rFonts w:ascii="Times New Roman" w:hAnsi="Times New Roman"/>
                <w:lang w:val="sr-Cyrl-CS"/>
              </w:rPr>
            </w:pPr>
            <w:r w:rsidRPr="00F72B17">
              <w:rPr>
                <w:rFonts w:ascii="Times New Roman" w:hAnsi="Times New Roman"/>
                <w:lang w:val="sr-Cyrl-CS"/>
              </w:rPr>
              <w:t>д-р Анета Дучевска, декан</w:t>
            </w:r>
          </w:p>
        </w:tc>
      </w:tr>
    </w:tbl>
    <w:p w14:paraId="53D953DB" w14:textId="77777777" w:rsidR="00880CF2" w:rsidRPr="00F72B17" w:rsidRDefault="00880CF2" w:rsidP="00880CF2">
      <w:pPr>
        <w:rPr>
          <w:rFonts w:ascii="Times New Roman" w:hAnsi="Times New Roman"/>
          <w:lang w:val="sr-Cyrl-CS"/>
        </w:rPr>
      </w:pPr>
      <w:r w:rsidRPr="00F72B17">
        <w:rPr>
          <w:rFonts w:ascii="Times New Roman" w:hAnsi="Times New Roman"/>
          <w:lang w:val="sr-Cyrl-CS"/>
        </w:rPr>
        <w:t>Датум и акт на именување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5"/>
        <w:gridCol w:w="1093"/>
        <w:gridCol w:w="840"/>
        <w:gridCol w:w="4259"/>
      </w:tblGrid>
      <w:tr w:rsidR="00880CF2" w:rsidRPr="00F72B17" w14:paraId="770FA3F3" w14:textId="77777777" w:rsidTr="00704750">
        <w:tc>
          <w:tcPr>
            <w:tcW w:w="9287" w:type="dxa"/>
            <w:gridSpan w:val="4"/>
            <w:tcBorders>
              <w:bottom w:val="single" w:sz="4" w:space="0" w:color="auto"/>
            </w:tcBorders>
          </w:tcPr>
          <w:p w14:paraId="5372D2D9" w14:textId="77777777" w:rsidR="00880CF2" w:rsidRPr="00F72B17" w:rsidRDefault="00F72B17" w:rsidP="00704750">
            <w:pPr>
              <w:rPr>
                <w:rFonts w:ascii="Times New Roman" w:hAnsi="Times New Roman"/>
                <w:lang w:val="sr-Cyrl-CS"/>
              </w:rPr>
            </w:pPr>
            <w:r w:rsidRPr="00F72B17">
              <w:rPr>
                <w:rFonts w:ascii="Times New Roman" w:hAnsi="Times New Roman"/>
                <w:lang w:val="sr-Cyrl-CS"/>
              </w:rPr>
              <w:t>Одлука од Наставно-научниот совет на Филолошкиот факултет „Блаже Конески“ бр. 02-555/5 од 26.8.2020 г., Одлука за потврдување од Универзитетскиот Сенат на Универзитетот „Св. Кирил и Методиј“ во Скопје бр. 02-726/8 од 4.9.2020 г.</w:t>
            </w:r>
          </w:p>
        </w:tc>
      </w:tr>
      <w:tr w:rsidR="00704750" w:rsidRPr="00F72B17" w14:paraId="792BA0E9" w14:textId="77777777" w:rsidTr="00704750">
        <w:tc>
          <w:tcPr>
            <w:tcW w:w="3095" w:type="dxa"/>
            <w:tcBorders>
              <w:left w:val="nil"/>
              <w:bottom w:val="nil"/>
              <w:right w:val="nil"/>
            </w:tcBorders>
          </w:tcPr>
          <w:p w14:paraId="2E11884E" w14:textId="77777777" w:rsidR="00880CF2" w:rsidRPr="00F72B17" w:rsidRDefault="00880CF2" w:rsidP="00704750">
            <w:pPr>
              <w:rPr>
                <w:rFonts w:ascii="Times New Roman" w:hAnsi="Times New Roman"/>
                <w:lang w:val="sr-Cyrl-CS"/>
              </w:rPr>
            </w:pPr>
            <w:r w:rsidRPr="00F72B17">
              <w:rPr>
                <w:rFonts w:ascii="Times New Roman" w:hAnsi="Times New Roman"/>
                <w:lang w:val="sr-Cyrl-CS"/>
              </w:rPr>
              <w:t>Контакт телефон</w:t>
            </w:r>
          </w:p>
        </w:tc>
        <w:tc>
          <w:tcPr>
            <w:tcW w:w="1933" w:type="dxa"/>
            <w:gridSpan w:val="2"/>
            <w:tcBorders>
              <w:left w:val="nil"/>
              <w:bottom w:val="nil"/>
              <w:right w:val="nil"/>
            </w:tcBorders>
          </w:tcPr>
          <w:p w14:paraId="71A6E8E2" w14:textId="77777777" w:rsidR="00880CF2" w:rsidRPr="00F72B17" w:rsidRDefault="00880CF2" w:rsidP="00704750">
            <w:pPr>
              <w:rPr>
                <w:rFonts w:ascii="Times New Roman" w:hAnsi="Times New Roman"/>
                <w:lang w:val="sr-Cyrl-CS"/>
              </w:rPr>
            </w:pPr>
          </w:p>
        </w:tc>
        <w:tc>
          <w:tcPr>
            <w:tcW w:w="4259" w:type="dxa"/>
            <w:tcBorders>
              <w:left w:val="nil"/>
              <w:bottom w:val="nil"/>
              <w:right w:val="nil"/>
            </w:tcBorders>
          </w:tcPr>
          <w:p w14:paraId="2B410A0F" w14:textId="77777777" w:rsidR="00880CF2" w:rsidRPr="00F72B17" w:rsidRDefault="00880CF2" w:rsidP="00704750">
            <w:pPr>
              <w:rPr>
                <w:rFonts w:ascii="Times New Roman" w:hAnsi="Times New Roman"/>
                <w:lang w:val="sr-Cyrl-CS"/>
              </w:rPr>
            </w:pPr>
            <w:r w:rsidRPr="00F72B17">
              <w:rPr>
                <w:rFonts w:ascii="Times New Roman" w:hAnsi="Times New Roman"/>
                <w:lang w:val="sr-Cyrl-CS"/>
              </w:rPr>
              <w:t>Е-маил</w:t>
            </w:r>
          </w:p>
        </w:tc>
      </w:tr>
      <w:tr w:rsidR="00880CF2" w:rsidRPr="00F72B17" w14:paraId="6307AE01" w14:textId="77777777" w:rsidTr="00704750">
        <w:tc>
          <w:tcPr>
            <w:tcW w:w="4188" w:type="dxa"/>
            <w:gridSpan w:val="2"/>
            <w:tcBorders>
              <w:top w:val="single" w:sz="4" w:space="0" w:color="auto"/>
            </w:tcBorders>
          </w:tcPr>
          <w:p w14:paraId="19C90514" w14:textId="77777777" w:rsidR="00880CF2" w:rsidRPr="00F72B17" w:rsidRDefault="00F72B17" w:rsidP="00704750">
            <w:pPr>
              <w:rPr>
                <w:rFonts w:ascii="Times New Roman" w:hAnsi="Times New Roman"/>
                <w:lang w:val="sr-Cyrl-CS"/>
              </w:rPr>
            </w:pPr>
            <w:r w:rsidRPr="00F72B17">
              <w:rPr>
                <w:rFonts w:ascii="Times New Roman" w:hAnsi="Times New Roman"/>
                <w:lang w:val="sr-Cyrl-CS"/>
              </w:rPr>
              <w:t>071297452</w:t>
            </w:r>
          </w:p>
        </w:tc>
        <w:tc>
          <w:tcPr>
            <w:tcW w:w="840" w:type="dxa"/>
            <w:tcBorders>
              <w:top w:val="nil"/>
              <w:bottom w:val="nil"/>
            </w:tcBorders>
          </w:tcPr>
          <w:p w14:paraId="4FD4A29C" w14:textId="77777777" w:rsidR="00880CF2" w:rsidRPr="00F72B17" w:rsidRDefault="00880CF2" w:rsidP="00704750">
            <w:pPr>
              <w:rPr>
                <w:rFonts w:ascii="Times New Roman" w:hAnsi="Times New Roman"/>
                <w:lang w:val="sr-Cyrl-CS"/>
              </w:rPr>
            </w:pPr>
          </w:p>
        </w:tc>
        <w:tc>
          <w:tcPr>
            <w:tcW w:w="4259" w:type="dxa"/>
            <w:tcBorders>
              <w:top w:val="single" w:sz="4" w:space="0" w:color="auto"/>
            </w:tcBorders>
          </w:tcPr>
          <w:p w14:paraId="2B6F2C6A" w14:textId="2D84283E" w:rsidR="00880CF2" w:rsidRPr="00F72B17" w:rsidRDefault="001C28E0" w:rsidP="00704750">
            <w:pPr>
              <w:rPr>
                <w:rFonts w:ascii="Times New Roman" w:hAnsi="Times New Roman"/>
                <w:lang w:val="sr-Cyrl-CS"/>
              </w:rPr>
            </w:pPr>
            <w:hyperlink r:id="rId13" w:history="1">
              <w:r w:rsidR="00637056" w:rsidRPr="00061FFA">
                <w:rPr>
                  <w:rStyle w:val="Hyperlink"/>
                  <w:rFonts w:ascii="Times New Roman" w:hAnsi="Times New Roman"/>
                  <w:lang w:val="sr-Cyrl-CS"/>
                </w:rPr>
                <w:t>aducevska@gmail.com</w:t>
              </w:r>
            </w:hyperlink>
          </w:p>
        </w:tc>
      </w:tr>
    </w:tbl>
    <w:p w14:paraId="38AB51DA" w14:textId="77777777" w:rsidR="00880CF2" w:rsidRPr="00F72B17" w:rsidRDefault="00880CF2" w:rsidP="00880CF2">
      <w:pPr>
        <w:rPr>
          <w:rFonts w:ascii="Times New Roman" w:hAnsi="Times New Roman"/>
          <w:lang w:val="sr-Cyrl-CS"/>
        </w:rPr>
      </w:pPr>
      <w:r w:rsidRPr="00F72B17">
        <w:rPr>
          <w:rFonts w:ascii="Times New Roman" w:hAnsi="Times New Roman"/>
          <w:lang w:val="sr-Cyrl-CS"/>
        </w:rPr>
        <w:t>Лице за контакт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7"/>
        <w:gridCol w:w="531"/>
        <w:gridCol w:w="707"/>
        <w:gridCol w:w="2413"/>
        <w:gridCol w:w="63"/>
        <w:gridCol w:w="620"/>
        <w:gridCol w:w="3096"/>
      </w:tblGrid>
      <w:tr w:rsidR="00880CF2" w:rsidRPr="00F72B17" w14:paraId="52828C51" w14:textId="77777777" w:rsidTr="00E85810">
        <w:tc>
          <w:tcPr>
            <w:tcW w:w="1857" w:type="dxa"/>
            <w:tcBorders>
              <w:top w:val="nil"/>
              <w:left w:val="nil"/>
              <w:right w:val="nil"/>
            </w:tcBorders>
          </w:tcPr>
          <w:p w14:paraId="1F6FEAD8" w14:textId="77777777" w:rsidR="00880CF2" w:rsidRPr="00F72B17" w:rsidRDefault="00880CF2" w:rsidP="00704750">
            <w:pPr>
              <w:rPr>
                <w:rFonts w:ascii="Times New Roman" w:hAnsi="Times New Roman"/>
                <w:lang w:val="sr-Cyrl-CS"/>
              </w:rPr>
            </w:pPr>
            <w:r w:rsidRPr="00F72B17">
              <w:rPr>
                <w:rFonts w:ascii="Times New Roman" w:hAnsi="Times New Roman"/>
                <w:lang w:val="sr-Cyrl-CS"/>
              </w:rPr>
              <w:t>Име и презиме</w:t>
            </w:r>
          </w:p>
        </w:tc>
        <w:tc>
          <w:tcPr>
            <w:tcW w:w="1238" w:type="dxa"/>
            <w:gridSpan w:val="2"/>
            <w:tcBorders>
              <w:top w:val="nil"/>
              <w:left w:val="nil"/>
              <w:bottom w:val="nil"/>
              <w:right w:val="nil"/>
            </w:tcBorders>
          </w:tcPr>
          <w:p w14:paraId="2391215C" w14:textId="77777777" w:rsidR="00880CF2" w:rsidRPr="00F72B17" w:rsidRDefault="00880CF2" w:rsidP="00704750">
            <w:pPr>
              <w:rPr>
                <w:rFonts w:ascii="Times New Roman" w:hAnsi="Times New Roman"/>
                <w:lang w:val="sr-Cyrl-CS"/>
              </w:rPr>
            </w:pPr>
          </w:p>
        </w:tc>
        <w:tc>
          <w:tcPr>
            <w:tcW w:w="2476" w:type="dxa"/>
            <w:gridSpan w:val="2"/>
            <w:tcBorders>
              <w:top w:val="nil"/>
              <w:left w:val="nil"/>
              <w:bottom w:val="nil"/>
              <w:right w:val="nil"/>
            </w:tcBorders>
          </w:tcPr>
          <w:p w14:paraId="11B98571" w14:textId="2B515672" w:rsidR="00880CF2" w:rsidRPr="00F72B17" w:rsidRDefault="008968CB" w:rsidP="00704750">
            <w:pPr>
              <w:rPr>
                <w:rFonts w:ascii="Times New Roman" w:hAnsi="Times New Roman"/>
                <w:lang w:val="sr-Cyrl-CS"/>
              </w:rPr>
            </w:pPr>
            <w:r w:rsidRPr="00F72B17">
              <w:rPr>
                <w:rFonts w:ascii="Times New Roman" w:hAnsi="Times New Roman"/>
                <w:lang w:val="sr-Cyrl-CS"/>
              </w:rPr>
              <w:t>Т</w:t>
            </w:r>
            <w:r w:rsidR="00880CF2" w:rsidRPr="00F72B17">
              <w:rPr>
                <w:rFonts w:ascii="Times New Roman" w:hAnsi="Times New Roman"/>
                <w:lang w:val="sr-Cyrl-CS"/>
              </w:rPr>
              <w:t>елефон</w:t>
            </w:r>
          </w:p>
        </w:tc>
        <w:tc>
          <w:tcPr>
            <w:tcW w:w="620" w:type="dxa"/>
            <w:tcBorders>
              <w:top w:val="nil"/>
              <w:left w:val="nil"/>
              <w:bottom w:val="nil"/>
              <w:right w:val="nil"/>
            </w:tcBorders>
          </w:tcPr>
          <w:p w14:paraId="1540EA50" w14:textId="77777777" w:rsidR="00880CF2" w:rsidRPr="00F72B17" w:rsidRDefault="00880CF2" w:rsidP="00704750">
            <w:pPr>
              <w:rPr>
                <w:rFonts w:ascii="Times New Roman" w:hAnsi="Times New Roman"/>
                <w:lang w:val="sr-Cyrl-CS"/>
              </w:rPr>
            </w:pPr>
          </w:p>
        </w:tc>
        <w:tc>
          <w:tcPr>
            <w:tcW w:w="3096" w:type="dxa"/>
            <w:tcBorders>
              <w:top w:val="nil"/>
              <w:left w:val="nil"/>
              <w:right w:val="nil"/>
            </w:tcBorders>
          </w:tcPr>
          <w:p w14:paraId="7669C39E" w14:textId="77777777" w:rsidR="00880CF2" w:rsidRPr="00F72B17" w:rsidRDefault="00880CF2" w:rsidP="00704750">
            <w:pPr>
              <w:rPr>
                <w:rFonts w:ascii="Times New Roman" w:hAnsi="Times New Roman"/>
                <w:lang w:val="sr-Cyrl-CS"/>
              </w:rPr>
            </w:pPr>
            <w:r w:rsidRPr="00F72B17">
              <w:rPr>
                <w:rFonts w:ascii="Times New Roman" w:hAnsi="Times New Roman"/>
                <w:lang w:val="sr-Cyrl-CS"/>
              </w:rPr>
              <w:t>Е-маил</w:t>
            </w:r>
          </w:p>
        </w:tc>
      </w:tr>
      <w:tr w:rsidR="00880CF2" w:rsidRPr="00F72B17" w14:paraId="7F0F9169" w14:textId="77777777" w:rsidTr="00704750">
        <w:tc>
          <w:tcPr>
            <w:tcW w:w="2388" w:type="dxa"/>
            <w:gridSpan w:val="2"/>
          </w:tcPr>
          <w:p w14:paraId="754DEC72" w14:textId="77777777" w:rsidR="00880CF2" w:rsidRPr="00F72B17" w:rsidRDefault="00E85810" w:rsidP="00704750">
            <w:pPr>
              <w:rPr>
                <w:rFonts w:ascii="Times New Roman" w:hAnsi="Times New Roman"/>
                <w:lang w:val="sr-Cyrl-CS"/>
              </w:rPr>
            </w:pPr>
            <w:r w:rsidRPr="00E85810">
              <w:rPr>
                <w:rFonts w:ascii="Times New Roman" w:hAnsi="Times New Roman"/>
                <w:lang w:val="sr-Cyrl-CS"/>
              </w:rPr>
              <w:t>д-р Осман Емин, продекан за настава</w:t>
            </w:r>
          </w:p>
        </w:tc>
        <w:tc>
          <w:tcPr>
            <w:tcW w:w="707" w:type="dxa"/>
            <w:tcBorders>
              <w:top w:val="nil"/>
              <w:bottom w:val="nil"/>
            </w:tcBorders>
          </w:tcPr>
          <w:p w14:paraId="4974B644" w14:textId="77777777" w:rsidR="00880CF2" w:rsidRPr="00F72B17" w:rsidRDefault="00880CF2" w:rsidP="00704750">
            <w:pPr>
              <w:rPr>
                <w:rFonts w:ascii="Times New Roman" w:hAnsi="Times New Roman"/>
                <w:lang w:val="sr-Cyrl-CS"/>
              </w:rPr>
            </w:pPr>
          </w:p>
        </w:tc>
        <w:tc>
          <w:tcPr>
            <w:tcW w:w="2413" w:type="dxa"/>
          </w:tcPr>
          <w:p w14:paraId="1D813B6D" w14:textId="77777777" w:rsidR="00880CF2" w:rsidRPr="00F72B17" w:rsidRDefault="00E85810" w:rsidP="00704750">
            <w:pPr>
              <w:rPr>
                <w:rFonts w:ascii="Times New Roman" w:hAnsi="Times New Roman"/>
                <w:lang w:val="sr-Cyrl-CS"/>
              </w:rPr>
            </w:pPr>
            <w:r w:rsidRPr="00E85810">
              <w:rPr>
                <w:rFonts w:ascii="Times New Roman" w:hAnsi="Times New Roman"/>
                <w:lang w:val="sr-Cyrl-CS"/>
              </w:rPr>
              <w:t>078267121</w:t>
            </w:r>
          </w:p>
        </w:tc>
        <w:tc>
          <w:tcPr>
            <w:tcW w:w="683" w:type="dxa"/>
            <w:gridSpan w:val="2"/>
            <w:tcBorders>
              <w:top w:val="nil"/>
              <w:bottom w:val="nil"/>
            </w:tcBorders>
          </w:tcPr>
          <w:p w14:paraId="01D18D95" w14:textId="77777777" w:rsidR="00880CF2" w:rsidRPr="00F72B17" w:rsidRDefault="00880CF2" w:rsidP="00704750">
            <w:pPr>
              <w:rPr>
                <w:rFonts w:ascii="Times New Roman" w:hAnsi="Times New Roman"/>
                <w:lang w:val="sr-Cyrl-CS"/>
              </w:rPr>
            </w:pPr>
          </w:p>
        </w:tc>
        <w:tc>
          <w:tcPr>
            <w:tcW w:w="3096" w:type="dxa"/>
          </w:tcPr>
          <w:p w14:paraId="5F313D75" w14:textId="43FE4AB6" w:rsidR="00880CF2" w:rsidRPr="00F72B17" w:rsidRDefault="001C28E0" w:rsidP="00704750">
            <w:pPr>
              <w:rPr>
                <w:rFonts w:ascii="Times New Roman" w:hAnsi="Times New Roman"/>
                <w:lang w:val="sr-Cyrl-CS"/>
              </w:rPr>
            </w:pPr>
            <w:hyperlink r:id="rId14" w:history="1">
              <w:r w:rsidR="00637056" w:rsidRPr="00061FFA">
                <w:rPr>
                  <w:rStyle w:val="Hyperlink"/>
                  <w:rFonts w:ascii="Times New Roman" w:hAnsi="Times New Roman"/>
                  <w:lang w:val="sr-Cyrl-CS"/>
                </w:rPr>
                <w:t>osmanemin@flf.ukim.edu.mk</w:t>
              </w:r>
            </w:hyperlink>
          </w:p>
        </w:tc>
      </w:tr>
    </w:tbl>
    <w:p w14:paraId="134A6D2C" w14:textId="77777777" w:rsidR="00880CF2" w:rsidRPr="00F72B17" w:rsidRDefault="00880CF2" w:rsidP="00880CF2">
      <w:pPr>
        <w:ind w:firstLine="720"/>
        <w:rPr>
          <w:rFonts w:ascii="Times New Roman" w:hAnsi="Times New Roman"/>
          <w:lang w:val="sr-Cyrl-CS"/>
        </w:rPr>
      </w:pPr>
      <w:r w:rsidRPr="00F72B17">
        <w:rPr>
          <w:rFonts w:ascii="Times New Roman" w:hAnsi="Times New Roman"/>
          <w:lang w:val="sr-Cyrl-CS"/>
        </w:rPr>
        <w:tab/>
      </w:r>
      <w:r w:rsidRPr="00F72B17">
        <w:rPr>
          <w:rFonts w:ascii="Times New Roman" w:hAnsi="Times New Roman"/>
          <w:lang w:val="sr-Cyrl-CS"/>
        </w:rPr>
        <w:tab/>
      </w:r>
      <w:r w:rsidRPr="00F72B17">
        <w:rPr>
          <w:rFonts w:ascii="Times New Roman" w:hAnsi="Times New Roman"/>
          <w:lang w:val="sr-Cyrl-CS"/>
        </w:rPr>
        <w:tab/>
      </w:r>
      <w:r w:rsidRPr="00F72B17">
        <w:rPr>
          <w:rFonts w:ascii="Times New Roman" w:hAnsi="Times New Roman"/>
          <w:lang w:val="sr-Cyrl-CS"/>
        </w:rPr>
        <w:tab/>
      </w:r>
      <w:r w:rsidRPr="00F72B17">
        <w:rPr>
          <w:rFonts w:ascii="Times New Roman" w:hAnsi="Times New Roman"/>
          <w:lang w:val="sr-Cyrl-CS"/>
        </w:rPr>
        <w:tab/>
      </w:r>
      <w:r w:rsidRPr="00F72B17">
        <w:rPr>
          <w:rFonts w:ascii="Times New Roman" w:hAnsi="Times New Roman"/>
          <w:lang w:val="sr-Cyrl-CS"/>
        </w:rPr>
        <w:tab/>
      </w:r>
      <w:r w:rsidR="005A0D4B" w:rsidRPr="00F72B17">
        <w:rPr>
          <w:rFonts w:ascii="Times New Roman" w:hAnsi="Times New Roman"/>
          <w:lang w:val="sr-Cyrl-CS"/>
        </w:rPr>
        <w:t>О</w:t>
      </w:r>
      <w:r w:rsidRPr="00F72B17">
        <w:rPr>
          <w:rFonts w:ascii="Times New Roman" w:hAnsi="Times New Roman"/>
          <w:lang w:val="sr-Cyrl-CS"/>
        </w:rPr>
        <w:t>властено лице</w:t>
      </w:r>
    </w:p>
    <w:p w14:paraId="294AE68F" w14:textId="77777777" w:rsidR="00880CF2" w:rsidRPr="00F72B17" w:rsidRDefault="00880CF2" w:rsidP="00880CF2">
      <w:pPr>
        <w:rPr>
          <w:rFonts w:ascii="Times New Roman" w:hAnsi="Times New Roman"/>
          <w:lang w:val="sr-Cyrl-CS"/>
        </w:rPr>
      </w:pPr>
      <w:r w:rsidRPr="00F72B17">
        <w:rPr>
          <w:rFonts w:ascii="Times New Roman" w:hAnsi="Times New Roman"/>
          <w:lang w:val="sr-Cyrl-CS"/>
        </w:rPr>
        <w:t xml:space="preserve">   Датум: _____________________      М.П</w:t>
      </w:r>
      <w:r w:rsidRPr="00F72B17">
        <w:rPr>
          <w:rFonts w:ascii="Times New Roman" w:hAnsi="Times New Roman"/>
          <w:lang w:val="sr-Cyrl-CS"/>
        </w:rPr>
        <w:tab/>
        <w:t>___________________________</w:t>
      </w:r>
    </w:p>
    <w:p w14:paraId="397BD0EB" w14:textId="77777777" w:rsidR="00880CF2" w:rsidRPr="00F72B17" w:rsidRDefault="00880CF2" w:rsidP="00085D06">
      <w:pPr>
        <w:jc w:val="center"/>
        <w:rPr>
          <w:rFonts w:ascii="Times New Roman" w:hAnsi="Times New Roman"/>
          <w:b/>
          <w:bCs/>
        </w:rPr>
      </w:pPr>
    </w:p>
    <w:p w14:paraId="5E0AA076" w14:textId="77777777" w:rsidR="00880CF2" w:rsidRDefault="00880CF2" w:rsidP="00085D06">
      <w:pPr>
        <w:jc w:val="center"/>
        <w:rPr>
          <w:rFonts w:ascii="Times New Roman" w:hAnsi="Times New Roman"/>
          <w:b/>
          <w:bCs/>
          <w:lang w:val="mk-MK"/>
        </w:rPr>
      </w:pPr>
    </w:p>
    <w:p w14:paraId="58BAA795" w14:textId="77777777" w:rsidR="00E85810" w:rsidRPr="00E85810" w:rsidRDefault="00E85810" w:rsidP="00085D06">
      <w:pPr>
        <w:jc w:val="center"/>
        <w:rPr>
          <w:rFonts w:ascii="Times New Roman" w:hAnsi="Times New Roman"/>
          <w:b/>
          <w:bCs/>
          <w:lang w:val="mk-MK"/>
        </w:rPr>
      </w:pPr>
    </w:p>
    <w:p w14:paraId="0BBBDB5F" w14:textId="77777777" w:rsidR="00A023E2" w:rsidRPr="00F72B17" w:rsidRDefault="005A0D4B" w:rsidP="00FA4929">
      <w:pPr>
        <w:pStyle w:val="Heading1"/>
      </w:pPr>
      <w:bookmarkStart w:id="8" w:name="_Toc59991547"/>
      <w:r w:rsidRPr="00F72B17">
        <w:lastRenderedPageBreak/>
        <w:t>СОДРЖИНА</w:t>
      </w:r>
      <w:bookmarkEnd w:id="8"/>
    </w:p>
    <w:p w14:paraId="40DB6FA1" w14:textId="77777777" w:rsidR="00B55085" w:rsidRPr="00F72B17" w:rsidRDefault="00B55085" w:rsidP="00B55085">
      <w:pPr>
        <w:rPr>
          <w:rFonts w:ascii="Times New Roman" w:hAnsi="Times New Roman"/>
          <w:lang w:val="x-none" w:eastAsia="x-none"/>
        </w:rPr>
      </w:pPr>
    </w:p>
    <w:p w14:paraId="3D563C18" w14:textId="77777777" w:rsidR="00DA0EED" w:rsidRPr="00F72B17" w:rsidRDefault="00B55085">
      <w:pPr>
        <w:pStyle w:val="TOC1"/>
        <w:tabs>
          <w:tab w:val="right" w:leader="dot" w:pos="9514"/>
        </w:tabs>
        <w:rPr>
          <w:noProof/>
          <w:color w:val="auto"/>
        </w:rPr>
      </w:pPr>
      <w:r w:rsidRPr="00F72B17">
        <w:rPr>
          <w:b/>
          <w:bCs/>
          <w:noProof/>
        </w:rPr>
        <w:fldChar w:fldCharType="begin"/>
      </w:r>
      <w:r w:rsidRPr="00F72B17">
        <w:rPr>
          <w:b/>
          <w:bCs/>
          <w:noProof/>
        </w:rPr>
        <w:instrText xml:space="preserve"> TOC \o "1-3" \h \z \u </w:instrText>
      </w:r>
      <w:r w:rsidRPr="00F72B17">
        <w:rPr>
          <w:b/>
          <w:bCs/>
          <w:noProof/>
        </w:rPr>
        <w:fldChar w:fldCharType="separate"/>
      </w:r>
      <w:hyperlink w:anchor="_Toc59991539" w:history="1">
        <w:r w:rsidR="00DA0EED" w:rsidRPr="00F72B17">
          <w:rPr>
            <w:rStyle w:val="Hyperlink"/>
            <w:noProof/>
          </w:rPr>
          <w:t>1. О</w:t>
        </w:r>
        <w:r w:rsidR="00DA0EED" w:rsidRPr="00F72B17">
          <w:rPr>
            <w:rStyle w:val="Hyperlink"/>
            <w:noProof/>
            <w:lang w:val="mk-MK"/>
          </w:rPr>
          <w:t xml:space="preserve">ПШТИ </w:t>
        </w:r>
        <w:r w:rsidR="00DA0EED" w:rsidRPr="00F72B17">
          <w:rPr>
            <w:rStyle w:val="Hyperlink"/>
            <w:noProof/>
          </w:rPr>
          <w:t>ПОДАТОЦИ</w:t>
        </w:r>
        <w:r w:rsidR="00DA0EED" w:rsidRPr="00F72B17">
          <w:rPr>
            <w:rStyle w:val="Hyperlink"/>
            <w:noProof/>
            <w:lang w:val="mk-MK"/>
          </w:rPr>
          <w:t xml:space="preserve"> </w:t>
        </w:r>
        <w:r w:rsidR="00DA0EED" w:rsidRPr="00F72B17">
          <w:rPr>
            <w:rStyle w:val="Hyperlink"/>
            <w:noProof/>
          </w:rPr>
          <w:t>ЗА</w:t>
        </w:r>
        <w:r w:rsidR="00DA0EED" w:rsidRPr="00F72B17">
          <w:rPr>
            <w:rStyle w:val="Hyperlink"/>
            <w:noProof/>
            <w:lang w:val="mk-MK"/>
          </w:rPr>
          <w:t xml:space="preserve"> ПОДНОСИТЕЛОТ НА БАРАЊЕТО</w:t>
        </w:r>
        <w:r w:rsidR="00DA0EED" w:rsidRPr="00F72B17">
          <w:rPr>
            <w:noProof/>
            <w:webHidden/>
          </w:rPr>
          <w:tab/>
        </w:r>
        <w:r w:rsidR="00DA0EED" w:rsidRPr="00F72B17">
          <w:rPr>
            <w:noProof/>
            <w:webHidden/>
          </w:rPr>
          <w:fldChar w:fldCharType="begin"/>
        </w:r>
        <w:r w:rsidR="00DA0EED" w:rsidRPr="00F72B17">
          <w:rPr>
            <w:noProof/>
            <w:webHidden/>
          </w:rPr>
          <w:instrText xml:space="preserve"> PAGEREF _Toc59991539 \h </w:instrText>
        </w:r>
        <w:r w:rsidR="00DA0EED" w:rsidRPr="00F72B17">
          <w:rPr>
            <w:noProof/>
            <w:webHidden/>
          </w:rPr>
        </w:r>
        <w:r w:rsidR="00DA0EED" w:rsidRPr="00F72B17">
          <w:rPr>
            <w:noProof/>
            <w:webHidden/>
          </w:rPr>
          <w:fldChar w:fldCharType="separate"/>
        </w:r>
        <w:r w:rsidR="00AF18B3" w:rsidRPr="00F72B17">
          <w:rPr>
            <w:noProof/>
            <w:webHidden/>
          </w:rPr>
          <w:t>2</w:t>
        </w:r>
        <w:r w:rsidR="00DA0EED" w:rsidRPr="00F72B17">
          <w:rPr>
            <w:noProof/>
            <w:webHidden/>
          </w:rPr>
          <w:fldChar w:fldCharType="end"/>
        </w:r>
      </w:hyperlink>
    </w:p>
    <w:p w14:paraId="304C3EEF" w14:textId="77777777" w:rsidR="00DA0EED" w:rsidRPr="00F72B17" w:rsidRDefault="001C28E0">
      <w:pPr>
        <w:pStyle w:val="TOC1"/>
        <w:tabs>
          <w:tab w:val="right" w:leader="dot" w:pos="9514"/>
        </w:tabs>
        <w:rPr>
          <w:noProof/>
          <w:color w:val="auto"/>
        </w:rPr>
      </w:pPr>
      <w:hyperlink w:anchor="_Toc59991540" w:history="1">
        <w:r w:rsidR="00DA0EED" w:rsidRPr="00F72B17">
          <w:rPr>
            <w:rStyle w:val="Hyperlink"/>
            <w:noProof/>
            <w:lang w:val="mk-MK"/>
          </w:rPr>
          <w:t>Назив на високообразовна установа</w:t>
        </w:r>
        <w:r w:rsidR="00DA0EED" w:rsidRPr="00F72B17">
          <w:rPr>
            <w:noProof/>
            <w:webHidden/>
          </w:rPr>
          <w:tab/>
        </w:r>
        <w:r w:rsidR="00DA0EED" w:rsidRPr="00F72B17">
          <w:rPr>
            <w:noProof/>
            <w:webHidden/>
          </w:rPr>
          <w:fldChar w:fldCharType="begin"/>
        </w:r>
        <w:r w:rsidR="00DA0EED" w:rsidRPr="00F72B17">
          <w:rPr>
            <w:noProof/>
            <w:webHidden/>
          </w:rPr>
          <w:instrText xml:space="preserve"> PAGEREF _Toc59991540 \h </w:instrText>
        </w:r>
        <w:r w:rsidR="00DA0EED" w:rsidRPr="00F72B17">
          <w:rPr>
            <w:noProof/>
            <w:webHidden/>
          </w:rPr>
        </w:r>
        <w:r w:rsidR="00DA0EED" w:rsidRPr="00F72B17">
          <w:rPr>
            <w:noProof/>
            <w:webHidden/>
          </w:rPr>
          <w:fldChar w:fldCharType="separate"/>
        </w:r>
        <w:r w:rsidR="00AF18B3" w:rsidRPr="00F72B17">
          <w:rPr>
            <w:noProof/>
            <w:webHidden/>
          </w:rPr>
          <w:t>2</w:t>
        </w:r>
        <w:r w:rsidR="00DA0EED" w:rsidRPr="00F72B17">
          <w:rPr>
            <w:noProof/>
            <w:webHidden/>
          </w:rPr>
          <w:fldChar w:fldCharType="end"/>
        </w:r>
      </w:hyperlink>
    </w:p>
    <w:p w14:paraId="781724F9" w14:textId="77777777" w:rsidR="00DA0EED" w:rsidRPr="00F72B17" w:rsidRDefault="001C28E0">
      <w:pPr>
        <w:pStyle w:val="TOC1"/>
        <w:tabs>
          <w:tab w:val="right" w:leader="dot" w:pos="9514"/>
        </w:tabs>
        <w:rPr>
          <w:noProof/>
          <w:color w:val="auto"/>
        </w:rPr>
      </w:pPr>
      <w:hyperlink w:anchor="_Toc59991541" w:history="1">
        <w:r w:rsidR="00DA0EED" w:rsidRPr="00F72B17">
          <w:rPr>
            <w:rStyle w:val="Hyperlink"/>
            <w:noProof/>
          </w:rPr>
          <w:t>2.</w:t>
        </w:r>
        <w:r w:rsidR="00DA0EED" w:rsidRPr="00F72B17">
          <w:rPr>
            <w:rStyle w:val="Hyperlink"/>
            <w:noProof/>
            <w:lang w:val="mk-MK"/>
          </w:rPr>
          <w:t>1</w:t>
        </w:r>
        <w:r w:rsidR="00DA0EED" w:rsidRPr="00F72B17">
          <w:rPr>
            <w:rStyle w:val="Hyperlink"/>
            <w:noProof/>
          </w:rPr>
          <w:t xml:space="preserve"> </w:t>
        </w:r>
        <w:r w:rsidR="00DA0EED" w:rsidRPr="00F72B17">
          <w:rPr>
            <w:rStyle w:val="Hyperlink"/>
            <w:noProof/>
            <w:lang w:val="mk-MK"/>
          </w:rPr>
          <w:t>ОСНОВАЊЕ</w:t>
        </w:r>
        <w:r w:rsidR="00DA0EED" w:rsidRPr="00F72B17">
          <w:rPr>
            <w:rStyle w:val="Hyperlink"/>
            <w:noProof/>
          </w:rPr>
          <w:t xml:space="preserve"> </w:t>
        </w:r>
        <w:r w:rsidR="00DA0EED" w:rsidRPr="00F72B17">
          <w:rPr>
            <w:rStyle w:val="Hyperlink"/>
            <w:noProof/>
            <w:lang w:val="mk-MK"/>
          </w:rPr>
          <w:t>НА ВИСОКООБРАЗОВНАТА УСТАНОВА- ЗА УНИВЕРЗИТЕТОТ</w:t>
        </w:r>
        <w:r w:rsidR="00DA0EED" w:rsidRPr="00F72B17">
          <w:rPr>
            <w:noProof/>
            <w:webHidden/>
          </w:rPr>
          <w:tab/>
        </w:r>
        <w:r w:rsidR="00DA0EED" w:rsidRPr="00F72B17">
          <w:rPr>
            <w:noProof/>
            <w:webHidden/>
          </w:rPr>
          <w:fldChar w:fldCharType="begin"/>
        </w:r>
        <w:r w:rsidR="00DA0EED" w:rsidRPr="00F72B17">
          <w:rPr>
            <w:noProof/>
            <w:webHidden/>
          </w:rPr>
          <w:instrText xml:space="preserve"> PAGEREF _Toc59991541 \h </w:instrText>
        </w:r>
        <w:r w:rsidR="00DA0EED" w:rsidRPr="00F72B17">
          <w:rPr>
            <w:noProof/>
            <w:webHidden/>
          </w:rPr>
        </w:r>
        <w:r w:rsidR="00DA0EED" w:rsidRPr="00F72B17">
          <w:rPr>
            <w:noProof/>
            <w:webHidden/>
          </w:rPr>
          <w:fldChar w:fldCharType="separate"/>
        </w:r>
        <w:r w:rsidR="00AF18B3" w:rsidRPr="00F72B17">
          <w:rPr>
            <w:noProof/>
            <w:webHidden/>
          </w:rPr>
          <w:t>2</w:t>
        </w:r>
        <w:r w:rsidR="00DA0EED" w:rsidRPr="00F72B17">
          <w:rPr>
            <w:noProof/>
            <w:webHidden/>
          </w:rPr>
          <w:fldChar w:fldCharType="end"/>
        </w:r>
      </w:hyperlink>
    </w:p>
    <w:p w14:paraId="2AF24F9B" w14:textId="77777777" w:rsidR="00DA0EED" w:rsidRPr="00F72B17" w:rsidRDefault="001C28E0">
      <w:pPr>
        <w:pStyle w:val="TOC1"/>
        <w:tabs>
          <w:tab w:val="right" w:leader="dot" w:pos="9514"/>
        </w:tabs>
        <w:rPr>
          <w:noProof/>
          <w:color w:val="auto"/>
        </w:rPr>
      </w:pPr>
      <w:hyperlink w:anchor="_Toc59991542" w:history="1">
        <w:r w:rsidR="00DA0EED" w:rsidRPr="00F72B17">
          <w:rPr>
            <w:rStyle w:val="Hyperlink"/>
            <w:noProof/>
          </w:rPr>
          <w:t>2</w:t>
        </w:r>
        <w:r w:rsidR="00DA0EED" w:rsidRPr="00F72B17">
          <w:rPr>
            <w:rStyle w:val="Hyperlink"/>
            <w:noProof/>
            <w:lang w:val="mk-MK"/>
          </w:rPr>
          <w:t>.2</w:t>
        </w:r>
        <w:r w:rsidR="00DA0EED" w:rsidRPr="00F72B17">
          <w:rPr>
            <w:rStyle w:val="Hyperlink"/>
            <w:noProof/>
          </w:rPr>
          <w:t xml:space="preserve"> </w:t>
        </w:r>
        <w:r w:rsidR="00DA0EED" w:rsidRPr="00F72B17">
          <w:rPr>
            <w:rStyle w:val="Hyperlink"/>
            <w:noProof/>
            <w:lang w:val="mk-MK"/>
          </w:rPr>
          <w:t>ОСНОВАЊЕ</w:t>
        </w:r>
        <w:r w:rsidR="00DA0EED" w:rsidRPr="00F72B17">
          <w:rPr>
            <w:rStyle w:val="Hyperlink"/>
            <w:noProof/>
          </w:rPr>
          <w:t xml:space="preserve"> </w:t>
        </w:r>
        <w:r w:rsidR="00DA0EED" w:rsidRPr="00F72B17">
          <w:rPr>
            <w:rStyle w:val="Hyperlink"/>
            <w:noProof/>
            <w:lang w:val="mk-MK"/>
          </w:rPr>
          <w:t>НА ВИСОКООБРАЗОВНАТА УСТАНОВА – ЗА ЕДИНИЦАТА БАРАТЕЛ НА АКРЕДИТАЦИЈА</w:t>
        </w:r>
        <w:r w:rsidR="00DA0EED" w:rsidRPr="00F72B17">
          <w:rPr>
            <w:noProof/>
            <w:webHidden/>
          </w:rPr>
          <w:tab/>
        </w:r>
        <w:r w:rsidR="00DA0EED" w:rsidRPr="00F72B17">
          <w:rPr>
            <w:noProof/>
            <w:webHidden/>
          </w:rPr>
          <w:fldChar w:fldCharType="begin"/>
        </w:r>
        <w:r w:rsidR="00DA0EED" w:rsidRPr="00F72B17">
          <w:rPr>
            <w:noProof/>
            <w:webHidden/>
          </w:rPr>
          <w:instrText xml:space="preserve"> PAGEREF _Toc59991542 \h </w:instrText>
        </w:r>
        <w:r w:rsidR="00DA0EED" w:rsidRPr="00F72B17">
          <w:rPr>
            <w:noProof/>
            <w:webHidden/>
          </w:rPr>
        </w:r>
        <w:r w:rsidR="00DA0EED" w:rsidRPr="00F72B17">
          <w:rPr>
            <w:noProof/>
            <w:webHidden/>
          </w:rPr>
          <w:fldChar w:fldCharType="separate"/>
        </w:r>
        <w:r w:rsidR="00AF18B3" w:rsidRPr="00F72B17">
          <w:rPr>
            <w:noProof/>
            <w:webHidden/>
          </w:rPr>
          <w:t>2</w:t>
        </w:r>
        <w:r w:rsidR="00DA0EED" w:rsidRPr="00F72B17">
          <w:rPr>
            <w:noProof/>
            <w:webHidden/>
          </w:rPr>
          <w:fldChar w:fldCharType="end"/>
        </w:r>
      </w:hyperlink>
    </w:p>
    <w:p w14:paraId="2CE4BD8F" w14:textId="77777777" w:rsidR="00DA0EED" w:rsidRPr="00F72B17" w:rsidRDefault="001C28E0">
      <w:pPr>
        <w:pStyle w:val="TOC1"/>
        <w:tabs>
          <w:tab w:val="right" w:leader="dot" w:pos="9514"/>
        </w:tabs>
        <w:rPr>
          <w:noProof/>
          <w:color w:val="auto"/>
        </w:rPr>
      </w:pPr>
      <w:hyperlink w:anchor="_Toc59991543" w:history="1">
        <w:r w:rsidR="00DA0EED" w:rsidRPr="00F72B17">
          <w:rPr>
            <w:rStyle w:val="Hyperlink"/>
            <w:noProof/>
          </w:rPr>
          <w:t>2</w:t>
        </w:r>
        <w:r w:rsidR="00DA0EED" w:rsidRPr="00F72B17">
          <w:rPr>
            <w:rStyle w:val="Hyperlink"/>
            <w:noProof/>
            <w:lang w:val="mk-MK"/>
          </w:rPr>
          <w:t>.3</w:t>
        </w:r>
        <w:r w:rsidR="00DA0EED" w:rsidRPr="00F72B17">
          <w:rPr>
            <w:rStyle w:val="Hyperlink"/>
            <w:noProof/>
          </w:rPr>
          <w:t xml:space="preserve"> </w:t>
        </w:r>
        <w:r w:rsidR="00DA0EED" w:rsidRPr="00F72B17">
          <w:rPr>
            <w:rStyle w:val="Hyperlink"/>
            <w:noProof/>
            <w:lang w:val="mk-MK"/>
          </w:rPr>
          <w:t>ОСНОВАЊЕ</w:t>
        </w:r>
        <w:r w:rsidR="00DA0EED" w:rsidRPr="00F72B17">
          <w:rPr>
            <w:rStyle w:val="Hyperlink"/>
            <w:noProof/>
          </w:rPr>
          <w:t xml:space="preserve"> </w:t>
        </w:r>
        <w:r w:rsidR="00DA0EED" w:rsidRPr="00F72B17">
          <w:rPr>
            <w:rStyle w:val="Hyperlink"/>
            <w:noProof/>
            <w:lang w:val="mk-MK"/>
          </w:rPr>
          <w:t>НА ВИСОКООБРАЗОВНАТА УСТАНОВА – ЗА САМОСТОЈНА СТРУЧНА ШКОЛА</w:t>
        </w:r>
        <w:r w:rsidR="00DA0EED" w:rsidRPr="00F72B17">
          <w:rPr>
            <w:noProof/>
            <w:webHidden/>
          </w:rPr>
          <w:tab/>
        </w:r>
        <w:r w:rsidR="00DA0EED" w:rsidRPr="00F72B17">
          <w:rPr>
            <w:noProof/>
            <w:webHidden/>
          </w:rPr>
          <w:fldChar w:fldCharType="begin"/>
        </w:r>
        <w:r w:rsidR="00DA0EED" w:rsidRPr="00F72B17">
          <w:rPr>
            <w:noProof/>
            <w:webHidden/>
          </w:rPr>
          <w:instrText xml:space="preserve"> PAGEREF _Toc59991543 \h </w:instrText>
        </w:r>
        <w:r w:rsidR="00DA0EED" w:rsidRPr="00F72B17">
          <w:rPr>
            <w:noProof/>
            <w:webHidden/>
          </w:rPr>
        </w:r>
        <w:r w:rsidR="00DA0EED" w:rsidRPr="00F72B17">
          <w:rPr>
            <w:noProof/>
            <w:webHidden/>
          </w:rPr>
          <w:fldChar w:fldCharType="separate"/>
        </w:r>
        <w:r w:rsidR="00AF18B3" w:rsidRPr="00F72B17">
          <w:rPr>
            <w:noProof/>
            <w:webHidden/>
          </w:rPr>
          <w:t>3</w:t>
        </w:r>
        <w:r w:rsidR="00DA0EED" w:rsidRPr="00F72B17">
          <w:rPr>
            <w:noProof/>
            <w:webHidden/>
          </w:rPr>
          <w:fldChar w:fldCharType="end"/>
        </w:r>
      </w:hyperlink>
    </w:p>
    <w:p w14:paraId="5E48DF07" w14:textId="77777777" w:rsidR="00DA0EED" w:rsidRPr="00F72B17" w:rsidRDefault="001C28E0">
      <w:pPr>
        <w:pStyle w:val="TOC1"/>
        <w:tabs>
          <w:tab w:val="right" w:leader="dot" w:pos="9514"/>
        </w:tabs>
        <w:rPr>
          <w:noProof/>
          <w:color w:val="auto"/>
        </w:rPr>
      </w:pPr>
      <w:hyperlink w:anchor="_Toc59991544" w:history="1">
        <w:r w:rsidR="00DA0EED" w:rsidRPr="00F72B17">
          <w:rPr>
            <w:rStyle w:val="Hyperlink"/>
            <w:noProof/>
          </w:rPr>
          <w:t xml:space="preserve">3. </w:t>
        </w:r>
        <w:r w:rsidR="00DA0EED" w:rsidRPr="00F72B17">
          <w:rPr>
            <w:rStyle w:val="Hyperlink"/>
            <w:noProof/>
            <w:lang w:val="mk-MK"/>
          </w:rPr>
          <w:t>СОПСТВЕНИЧКА СТРУКТУРА НА ВИСОКООБРАЗОВНАТА УСТАНОВА</w:t>
        </w:r>
        <w:r w:rsidR="00DA0EED" w:rsidRPr="00F72B17">
          <w:rPr>
            <w:noProof/>
            <w:webHidden/>
          </w:rPr>
          <w:tab/>
        </w:r>
        <w:r w:rsidR="00DA0EED" w:rsidRPr="00F72B17">
          <w:rPr>
            <w:noProof/>
            <w:webHidden/>
          </w:rPr>
          <w:fldChar w:fldCharType="begin"/>
        </w:r>
        <w:r w:rsidR="00DA0EED" w:rsidRPr="00F72B17">
          <w:rPr>
            <w:noProof/>
            <w:webHidden/>
          </w:rPr>
          <w:instrText xml:space="preserve"> PAGEREF _Toc59991544 \h </w:instrText>
        </w:r>
        <w:r w:rsidR="00DA0EED" w:rsidRPr="00F72B17">
          <w:rPr>
            <w:noProof/>
            <w:webHidden/>
          </w:rPr>
        </w:r>
        <w:r w:rsidR="00DA0EED" w:rsidRPr="00F72B17">
          <w:rPr>
            <w:noProof/>
            <w:webHidden/>
          </w:rPr>
          <w:fldChar w:fldCharType="separate"/>
        </w:r>
        <w:r w:rsidR="00AF18B3" w:rsidRPr="00F72B17">
          <w:rPr>
            <w:noProof/>
            <w:webHidden/>
          </w:rPr>
          <w:t>3</w:t>
        </w:r>
        <w:r w:rsidR="00DA0EED" w:rsidRPr="00F72B17">
          <w:rPr>
            <w:noProof/>
            <w:webHidden/>
          </w:rPr>
          <w:fldChar w:fldCharType="end"/>
        </w:r>
      </w:hyperlink>
    </w:p>
    <w:p w14:paraId="2CA105B5" w14:textId="77777777" w:rsidR="00DA0EED" w:rsidRPr="00F72B17" w:rsidRDefault="001C28E0">
      <w:pPr>
        <w:pStyle w:val="TOC1"/>
        <w:tabs>
          <w:tab w:val="right" w:leader="dot" w:pos="9514"/>
        </w:tabs>
        <w:rPr>
          <w:noProof/>
          <w:color w:val="auto"/>
        </w:rPr>
      </w:pPr>
      <w:hyperlink w:anchor="_Toc59991545" w:history="1">
        <w:r w:rsidR="00DA0EED" w:rsidRPr="00F72B17">
          <w:rPr>
            <w:rStyle w:val="Hyperlink"/>
            <w:noProof/>
            <w:lang w:val="mk-MK"/>
          </w:rPr>
          <w:t>4</w:t>
        </w:r>
        <w:r w:rsidR="00DA0EED" w:rsidRPr="00F72B17">
          <w:rPr>
            <w:rStyle w:val="Hyperlink"/>
            <w:noProof/>
          </w:rPr>
          <w:t xml:space="preserve">. </w:t>
        </w:r>
        <w:r w:rsidR="00DA0EED" w:rsidRPr="00F72B17">
          <w:rPr>
            <w:rStyle w:val="Hyperlink"/>
            <w:noProof/>
            <w:lang w:val="mk-MK"/>
          </w:rPr>
          <w:t>ДЕЈНОСТ НА</w:t>
        </w:r>
        <w:r w:rsidR="00DA0EED" w:rsidRPr="00F72B17">
          <w:rPr>
            <w:rStyle w:val="Hyperlink"/>
            <w:noProof/>
          </w:rPr>
          <w:t xml:space="preserve"> </w:t>
        </w:r>
        <w:r w:rsidR="00DA0EED" w:rsidRPr="00F72B17">
          <w:rPr>
            <w:rStyle w:val="Hyperlink"/>
            <w:noProof/>
            <w:lang w:val="mk-MK"/>
          </w:rPr>
          <w:t>ВИСОКООБРАЗОВНАТА УСТАНОВА СПОРЕД ФРАСКАТИЕВА КЛАСИФИКАЦИЈА</w:t>
        </w:r>
        <w:r w:rsidR="00DA0EED" w:rsidRPr="00F72B17">
          <w:rPr>
            <w:noProof/>
            <w:webHidden/>
          </w:rPr>
          <w:tab/>
        </w:r>
        <w:r w:rsidR="00DA0EED" w:rsidRPr="00F72B17">
          <w:rPr>
            <w:noProof/>
            <w:webHidden/>
          </w:rPr>
          <w:fldChar w:fldCharType="begin"/>
        </w:r>
        <w:r w:rsidR="00DA0EED" w:rsidRPr="00F72B17">
          <w:rPr>
            <w:noProof/>
            <w:webHidden/>
          </w:rPr>
          <w:instrText xml:space="preserve"> PAGEREF _Toc59991545 \h </w:instrText>
        </w:r>
        <w:r w:rsidR="00DA0EED" w:rsidRPr="00F72B17">
          <w:rPr>
            <w:noProof/>
            <w:webHidden/>
          </w:rPr>
        </w:r>
        <w:r w:rsidR="00DA0EED" w:rsidRPr="00F72B17">
          <w:rPr>
            <w:noProof/>
            <w:webHidden/>
          </w:rPr>
          <w:fldChar w:fldCharType="separate"/>
        </w:r>
        <w:r w:rsidR="00AF18B3" w:rsidRPr="00F72B17">
          <w:rPr>
            <w:noProof/>
            <w:webHidden/>
          </w:rPr>
          <w:t>3</w:t>
        </w:r>
        <w:r w:rsidR="00DA0EED" w:rsidRPr="00F72B17">
          <w:rPr>
            <w:noProof/>
            <w:webHidden/>
          </w:rPr>
          <w:fldChar w:fldCharType="end"/>
        </w:r>
      </w:hyperlink>
    </w:p>
    <w:p w14:paraId="3864B564" w14:textId="77777777" w:rsidR="00DA0EED" w:rsidRPr="00F72B17" w:rsidRDefault="001C28E0">
      <w:pPr>
        <w:pStyle w:val="TOC1"/>
        <w:tabs>
          <w:tab w:val="right" w:leader="dot" w:pos="9514"/>
        </w:tabs>
        <w:rPr>
          <w:noProof/>
          <w:color w:val="auto"/>
        </w:rPr>
      </w:pPr>
      <w:hyperlink w:anchor="_Toc59991546" w:history="1">
        <w:r w:rsidR="00DA0EED" w:rsidRPr="00F72B17">
          <w:rPr>
            <w:rStyle w:val="Hyperlink"/>
            <w:noProof/>
            <w:lang w:val="mk-MK"/>
          </w:rPr>
          <w:t>5</w:t>
        </w:r>
        <w:r w:rsidR="00DA0EED" w:rsidRPr="00F72B17">
          <w:rPr>
            <w:rStyle w:val="Hyperlink"/>
            <w:noProof/>
          </w:rPr>
          <w:t xml:space="preserve">. </w:t>
        </w:r>
        <w:r w:rsidR="00DA0EED" w:rsidRPr="00F72B17">
          <w:rPr>
            <w:rStyle w:val="Hyperlink"/>
            <w:noProof/>
            <w:lang w:val="mk-MK"/>
          </w:rPr>
          <w:t>ОРГАН НА ЗАСТАПУВАЊЕ НА</w:t>
        </w:r>
        <w:r w:rsidR="00DA0EED" w:rsidRPr="00F72B17">
          <w:rPr>
            <w:rStyle w:val="Hyperlink"/>
            <w:noProof/>
          </w:rPr>
          <w:t xml:space="preserve"> </w:t>
        </w:r>
        <w:r w:rsidR="00DA0EED" w:rsidRPr="00F72B17">
          <w:rPr>
            <w:rStyle w:val="Hyperlink"/>
            <w:noProof/>
            <w:lang w:val="mk-MK"/>
          </w:rPr>
          <w:t>ВИСОКООБРАЗОВНАТА УСТАНОВА</w:t>
        </w:r>
        <w:r w:rsidR="00DA0EED" w:rsidRPr="00F72B17">
          <w:rPr>
            <w:noProof/>
            <w:webHidden/>
          </w:rPr>
          <w:tab/>
        </w:r>
        <w:r w:rsidR="00DA0EED" w:rsidRPr="00F72B17">
          <w:rPr>
            <w:noProof/>
            <w:webHidden/>
          </w:rPr>
          <w:fldChar w:fldCharType="begin"/>
        </w:r>
        <w:r w:rsidR="00DA0EED" w:rsidRPr="00F72B17">
          <w:rPr>
            <w:noProof/>
            <w:webHidden/>
          </w:rPr>
          <w:instrText xml:space="preserve"> PAGEREF _Toc59991546 \h </w:instrText>
        </w:r>
        <w:r w:rsidR="00DA0EED" w:rsidRPr="00F72B17">
          <w:rPr>
            <w:noProof/>
            <w:webHidden/>
          </w:rPr>
        </w:r>
        <w:r w:rsidR="00DA0EED" w:rsidRPr="00F72B17">
          <w:rPr>
            <w:noProof/>
            <w:webHidden/>
          </w:rPr>
          <w:fldChar w:fldCharType="separate"/>
        </w:r>
        <w:r w:rsidR="00AF18B3" w:rsidRPr="00F72B17">
          <w:rPr>
            <w:noProof/>
            <w:webHidden/>
          </w:rPr>
          <w:t>3</w:t>
        </w:r>
        <w:r w:rsidR="00DA0EED" w:rsidRPr="00F72B17">
          <w:rPr>
            <w:noProof/>
            <w:webHidden/>
          </w:rPr>
          <w:fldChar w:fldCharType="end"/>
        </w:r>
      </w:hyperlink>
    </w:p>
    <w:p w14:paraId="0A8F7F7E" w14:textId="77777777" w:rsidR="00DA0EED" w:rsidRPr="00F72B17" w:rsidRDefault="001C28E0">
      <w:pPr>
        <w:pStyle w:val="TOC1"/>
        <w:tabs>
          <w:tab w:val="right" w:leader="dot" w:pos="9514"/>
        </w:tabs>
        <w:rPr>
          <w:noProof/>
          <w:color w:val="auto"/>
        </w:rPr>
      </w:pPr>
      <w:hyperlink w:anchor="_Toc59991547" w:history="1">
        <w:r w:rsidR="00DA0EED" w:rsidRPr="00F72B17">
          <w:rPr>
            <w:rStyle w:val="Hyperlink"/>
            <w:noProof/>
          </w:rPr>
          <w:t>СОДРЖИНА</w:t>
        </w:r>
        <w:r w:rsidR="00DA0EED" w:rsidRPr="00F72B17">
          <w:rPr>
            <w:noProof/>
            <w:webHidden/>
          </w:rPr>
          <w:tab/>
        </w:r>
        <w:r w:rsidR="00DA0EED" w:rsidRPr="00F72B17">
          <w:rPr>
            <w:noProof/>
            <w:webHidden/>
          </w:rPr>
          <w:fldChar w:fldCharType="begin"/>
        </w:r>
        <w:r w:rsidR="00DA0EED" w:rsidRPr="00F72B17">
          <w:rPr>
            <w:noProof/>
            <w:webHidden/>
          </w:rPr>
          <w:instrText xml:space="preserve"> PAGEREF _Toc59991547 \h </w:instrText>
        </w:r>
        <w:r w:rsidR="00DA0EED" w:rsidRPr="00F72B17">
          <w:rPr>
            <w:noProof/>
            <w:webHidden/>
          </w:rPr>
        </w:r>
        <w:r w:rsidR="00DA0EED" w:rsidRPr="00F72B17">
          <w:rPr>
            <w:noProof/>
            <w:webHidden/>
          </w:rPr>
          <w:fldChar w:fldCharType="separate"/>
        </w:r>
        <w:r w:rsidR="00AF18B3" w:rsidRPr="00F72B17">
          <w:rPr>
            <w:noProof/>
            <w:webHidden/>
          </w:rPr>
          <w:t>4</w:t>
        </w:r>
        <w:r w:rsidR="00DA0EED" w:rsidRPr="00F72B17">
          <w:rPr>
            <w:noProof/>
            <w:webHidden/>
          </w:rPr>
          <w:fldChar w:fldCharType="end"/>
        </w:r>
      </w:hyperlink>
    </w:p>
    <w:p w14:paraId="3E1AC729" w14:textId="77777777" w:rsidR="00DA0EED" w:rsidRPr="00F72B17" w:rsidRDefault="001C28E0">
      <w:pPr>
        <w:pStyle w:val="TOC1"/>
        <w:tabs>
          <w:tab w:val="right" w:leader="dot" w:pos="9514"/>
        </w:tabs>
        <w:rPr>
          <w:noProof/>
          <w:color w:val="auto"/>
        </w:rPr>
      </w:pPr>
      <w:hyperlink w:anchor="_Toc59991548" w:history="1">
        <w:r w:rsidR="00DA0EED" w:rsidRPr="00F72B17">
          <w:rPr>
            <w:rStyle w:val="Hyperlink"/>
            <w:noProof/>
          </w:rPr>
          <w:t>Правна рамка:</w:t>
        </w:r>
        <w:r w:rsidR="00DA0EED" w:rsidRPr="00F72B17">
          <w:rPr>
            <w:noProof/>
            <w:webHidden/>
          </w:rPr>
          <w:tab/>
        </w:r>
        <w:r w:rsidR="00DA0EED" w:rsidRPr="00F72B17">
          <w:rPr>
            <w:noProof/>
            <w:webHidden/>
          </w:rPr>
          <w:fldChar w:fldCharType="begin"/>
        </w:r>
        <w:r w:rsidR="00DA0EED" w:rsidRPr="00F72B17">
          <w:rPr>
            <w:noProof/>
            <w:webHidden/>
          </w:rPr>
          <w:instrText xml:space="preserve"> PAGEREF _Toc59991548 \h </w:instrText>
        </w:r>
        <w:r w:rsidR="00DA0EED" w:rsidRPr="00F72B17">
          <w:rPr>
            <w:noProof/>
            <w:webHidden/>
          </w:rPr>
        </w:r>
        <w:r w:rsidR="00DA0EED" w:rsidRPr="00F72B17">
          <w:rPr>
            <w:noProof/>
            <w:webHidden/>
          </w:rPr>
          <w:fldChar w:fldCharType="separate"/>
        </w:r>
        <w:r w:rsidR="00AF18B3" w:rsidRPr="00F72B17">
          <w:rPr>
            <w:noProof/>
            <w:webHidden/>
          </w:rPr>
          <w:t>6</w:t>
        </w:r>
        <w:r w:rsidR="00DA0EED" w:rsidRPr="00F72B17">
          <w:rPr>
            <w:noProof/>
            <w:webHidden/>
          </w:rPr>
          <w:fldChar w:fldCharType="end"/>
        </w:r>
      </w:hyperlink>
    </w:p>
    <w:p w14:paraId="24574730" w14:textId="77777777" w:rsidR="00DA0EED" w:rsidRPr="00F72B17" w:rsidRDefault="001C28E0">
      <w:pPr>
        <w:pStyle w:val="TOC1"/>
        <w:tabs>
          <w:tab w:val="right" w:leader="dot" w:pos="9514"/>
        </w:tabs>
        <w:rPr>
          <w:noProof/>
          <w:color w:val="auto"/>
        </w:rPr>
      </w:pPr>
      <w:hyperlink w:anchor="_Toc59991549" w:history="1">
        <w:r w:rsidR="00DA0EED" w:rsidRPr="00F72B17">
          <w:rPr>
            <w:rStyle w:val="Hyperlink"/>
            <w:noProof/>
          </w:rPr>
          <w:t>1. Карта на високообразовната установа</w:t>
        </w:r>
        <w:r w:rsidR="00DA0EED" w:rsidRPr="00F72B17">
          <w:rPr>
            <w:noProof/>
            <w:webHidden/>
          </w:rPr>
          <w:tab/>
        </w:r>
        <w:r w:rsidR="00DA0EED" w:rsidRPr="00F72B17">
          <w:rPr>
            <w:noProof/>
            <w:webHidden/>
          </w:rPr>
          <w:fldChar w:fldCharType="begin"/>
        </w:r>
        <w:r w:rsidR="00DA0EED" w:rsidRPr="00F72B17">
          <w:rPr>
            <w:noProof/>
            <w:webHidden/>
          </w:rPr>
          <w:instrText xml:space="preserve"> PAGEREF _Toc59991549 \h </w:instrText>
        </w:r>
        <w:r w:rsidR="00DA0EED" w:rsidRPr="00F72B17">
          <w:rPr>
            <w:noProof/>
            <w:webHidden/>
          </w:rPr>
        </w:r>
        <w:r w:rsidR="00DA0EED" w:rsidRPr="00F72B17">
          <w:rPr>
            <w:noProof/>
            <w:webHidden/>
          </w:rPr>
          <w:fldChar w:fldCharType="separate"/>
        </w:r>
        <w:r w:rsidR="00AF18B3" w:rsidRPr="00F72B17">
          <w:rPr>
            <w:noProof/>
            <w:webHidden/>
          </w:rPr>
          <w:t>7</w:t>
        </w:r>
        <w:r w:rsidR="00DA0EED" w:rsidRPr="00F72B17">
          <w:rPr>
            <w:noProof/>
            <w:webHidden/>
          </w:rPr>
          <w:fldChar w:fldCharType="end"/>
        </w:r>
      </w:hyperlink>
    </w:p>
    <w:p w14:paraId="4352C75E" w14:textId="77777777" w:rsidR="00DA0EED" w:rsidRPr="00F72B17" w:rsidRDefault="001C28E0">
      <w:pPr>
        <w:pStyle w:val="TOC1"/>
        <w:tabs>
          <w:tab w:val="right" w:leader="dot" w:pos="9514"/>
        </w:tabs>
        <w:rPr>
          <w:noProof/>
          <w:color w:val="auto"/>
        </w:rPr>
      </w:pPr>
      <w:hyperlink w:anchor="_Toc59991550" w:history="1">
        <w:r w:rsidR="00DA0EED" w:rsidRPr="00F72B17">
          <w:rPr>
            <w:rStyle w:val="Hyperlink"/>
            <w:noProof/>
            <w:lang w:val="mk-MK"/>
          </w:rPr>
          <w:t xml:space="preserve">2. </w:t>
        </w:r>
        <w:r w:rsidR="00DA0EED" w:rsidRPr="00F72B17">
          <w:rPr>
            <w:rStyle w:val="Hyperlink"/>
            <w:noProof/>
          </w:rPr>
          <w:t xml:space="preserve">Основни податоци за студиската програма </w:t>
        </w:r>
        <w:r w:rsidR="00DA0EED" w:rsidRPr="00F72B17">
          <w:rPr>
            <w:rStyle w:val="Hyperlink"/>
            <w:noProof/>
            <w:lang w:val="mk-MK"/>
          </w:rPr>
          <w:t>за која се бара (ре)акредитација</w:t>
        </w:r>
        <w:r w:rsidR="00DA0EED" w:rsidRPr="00F72B17">
          <w:rPr>
            <w:noProof/>
            <w:webHidden/>
          </w:rPr>
          <w:tab/>
        </w:r>
        <w:r w:rsidR="00DA0EED" w:rsidRPr="00F72B17">
          <w:rPr>
            <w:noProof/>
            <w:webHidden/>
          </w:rPr>
          <w:fldChar w:fldCharType="begin"/>
        </w:r>
        <w:r w:rsidR="00DA0EED" w:rsidRPr="00F72B17">
          <w:rPr>
            <w:noProof/>
            <w:webHidden/>
          </w:rPr>
          <w:instrText xml:space="preserve"> PAGEREF _Toc59991550 \h </w:instrText>
        </w:r>
        <w:r w:rsidR="00DA0EED" w:rsidRPr="00F72B17">
          <w:rPr>
            <w:noProof/>
            <w:webHidden/>
          </w:rPr>
        </w:r>
        <w:r w:rsidR="00DA0EED" w:rsidRPr="00F72B17">
          <w:rPr>
            <w:noProof/>
            <w:webHidden/>
          </w:rPr>
          <w:fldChar w:fldCharType="separate"/>
        </w:r>
        <w:r w:rsidR="00AF18B3" w:rsidRPr="00F72B17">
          <w:rPr>
            <w:noProof/>
            <w:webHidden/>
          </w:rPr>
          <w:t>7</w:t>
        </w:r>
        <w:r w:rsidR="00DA0EED" w:rsidRPr="00F72B17">
          <w:rPr>
            <w:noProof/>
            <w:webHidden/>
          </w:rPr>
          <w:fldChar w:fldCharType="end"/>
        </w:r>
      </w:hyperlink>
    </w:p>
    <w:p w14:paraId="59B72D33" w14:textId="77777777" w:rsidR="00DA0EED" w:rsidRPr="00F72B17" w:rsidRDefault="001C28E0">
      <w:pPr>
        <w:pStyle w:val="TOC1"/>
        <w:tabs>
          <w:tab w:val="right" w:leader="dot" w:pos="9514"/>
        </w:tabs>
        <w:rPr>
          <w:noProof/>
          <w:color w:val="auto"/>
        </w:rPr>
      </w:pPr>
      <w:hyperlink w:anchor="_Toc59991551" w:history="1">
        <w:r w:rsidR="00DA0EED" w:rsidRPr="00F72B17">
          <w:rPr>
            <w:rStyle w:val="Hyperlink"/>
            <w:noProof/>
            <w:lang w:val="mk-MK"/>
          </w:rPr>
          <w:t>3</w:t>
        </w:r>
        <w:r w:rsidR="00DA0EED" w:rsidRPr="00F72B17">
          <w:rPr>
            <w:rStyle w:val="Hyperlink"/>
            <w:noProof/>
          </w:rPr>
          <w:t>. Цел и оправданост за воведување на студиската програма</w:t>
        </w:r>
        <w:r w:rsidR="00DA0EED" w:rsidRPr="00F72B17">
          <w:rPr>
            <w:noProof/>
            <w:webHidden/>
          </w:rPr>
          <w:tab/>
        </w:r>
        <w:r w:rsidR="00DA0EED" w:rsidRPr="00F72B17">
          <w:rPr>
            <w:noProof/>
            <w:webHidden/>
          </w:rPr>
          <w:fldChar w:fldCharType="begin"/>
        </w:r>
        <w:r w:rsidR="00DA0EED" w:rsidRPr="00F72B17">
          <w:rPr>
            <w:noProof/>
            <w:webHidden/>
          </w:rPr>
          <w:instrText xml:space="preserve"> PAGEREF _Toc59991551 \h </w:instrText>
        </w:r>
        <w:r w:rsidR="00DA0EED" w:rsidRPr="00F72B17">
          <w:rPr>
            <w:noProof/>
            <w:webHidden/>
          </w:rPr>
        </w:r>
        <w:r w:rsidR="00DA0EED" w:rsidRPr="00F72B17">
          <w:rPr>
            <w:noProof/>
            <w:webHidden/>
          </w:rPr>
          <w:fldChar w:fldCharType="separate"/>
        </w:r>
        <w:r w:rsidR="00AF18B3" w:rsidRPr="00F72B17">
          <w:rPr>
            <w:noProof/>
            <w:webHidden/>
          </w:rPr>
          <w:t>9</w:t>
        </w:r>
        <w:r w:rsidR="00DA0EED" w:rsidRPr="00F72B17">
          <w:rPr>
            <w:noProof/>
            <w:webHidden/>
          </w:rPr>
          <w:fldChar w:fldCharType="end"/>
        </w:r>
      </w:hyperlink>
    </w:p>
    <w:p w14:paraId="634DE560" w14:textId="77777777" w:rsidR="00DA0EED" w:rsidRPr="00F72B17" w:rsidRDefault="001C28E0">
      <w:pPr>
        <w:pStyle w:val="TOC1"/>
        <w:tabs>
          <w:tab w:val="right" w:leader="dot" w:pos="9514"/>
        </w:tabs>
        <w:rPr>
          <w:noProof/>
          <w:color w:val="auto"/>
        </w:rPr>
      </w:pPr>
      <w:hyperlink w:anchor="_Toc59991552" w:history="1">
        <w:r w:rsidR="00DA0EED" w:rsidRPr="00F72B17">
          <w:rPr>
            <w:rStyle w:val="Hyperlink"/>
            <w:noProof/>
          </w:rPr>
          <w:t>2.   Усогласеност на студиската програма со потребите на општеството за дадениот профил на кадри</w:t>
        </w:r>
        <w:r w:rsidR="00DA0EED" w:rsidRPr="00F72B17">
          <w:rPr>
            <w:noProof/>
            <w:webHidden/>
          </w:rPr>
          <w:tab/>
        </w:r>
        <w:r w:rsidR="00DA0EED" w:rsidRPr="00F72B17">
          <w:rPr>
            <w:noProof/>
            <w:webHidden/>
          </w:rPr>
          <w:fldChar w:fldCharType="begin"/>
        </w:r>
        <w:r w:rsidR="00DA0EED" w:rsidRPr="00F72B17">
          <w:rPr>
            <w:noProof/>
            <w:webHidden/>
          </w:rPr>
          <w:instrText xml:space="preserve"> PAGEREF _Toc59991552 \h </w:instrText>
        </w:r>
        <w:r w:rsidR="00DA0EED" w:rsidRPr="00F72B17">
          <w:rPr>
            <w:noProof/>
            <w:webHidden/>
          </w:rPr>
        </w:r>
        <w:r w:rsidR="00DA0EED" w:rsidRPr="00F72B17">
          <w:rPr>
            <w:noProof/>
            <w:webHidden/>
          </w:rPr>
          <w:fldChar w:fldCharType="separate"/>
        </w:r>
        <w:r w:rsidR="00AF18B3" w:rsidRPr="00F72B17">
          <w:rPr>
            <w:noProof/>
            <w:webHidden/>
          </w:rPr>
          <w:t>9</w:t>
        </w:r>
        <w:r w:rsidR="00DA0EED" w:rsidRPr="00F72B17">
          <w:rPr>
            <w:noProof/>
            <w:webHidden/>
          </w:rPr>
          <w:fldChar w:fldCharType="end"/>
        </w:r>
      </w:hyperlink>
    </w:p>
    <w:p w14:paraId="3E658AA3" w14:textId="616E2089" w:rsidR="00DA0EED" w:rsidRPr="00F72B17" w:rsidRDefault="001C28E0">
      <w:pPr>
        <w:pStyle w:val="TOC1"/>
        <w:tabs>
          <w:tab w:val="right" w:leader="dot" w:pos="9514"/>
        </w:tabs>
        <w:rPr>
          <w:noProof/>
          <w:color w:val="auto"/>
        </w:rPr>
      </w:pPr>
      <w:hyperlink w:anchor="_Toc59991553" w:history="1">
        <w:r w:rsidR="00DA0EED" w:rsidRPr="00F72B17">
          <w:rPr>
            <w:rStyle w:val="Hyperlink"/>
            <w:noProof/>
          </w:rPr>
          <w:t xml:space="preserve">3а. Општи дескриптори на квалификации за </w:t>
        </w:r>
        <w:r w:rsidR="00DA0EED" w:rsidRPr="00F72B17">
          <w:rPr>
            <w:rStyle w:val="Hyperlink"/>
            <w:noProof/>
            <w:lang w:val="mk-MK"/>
          </w:rPr>
          <w:t>трет</w:t>
        </w:r>
        <w:r w:rsidR="00DA0EED" w:rsidRPr="00F72B17">
          <w:rPr>
            <w:rStyle w:val="Hyperlink"/>
            <w:noProof/>
          </w:rPr>
          <w:t xml:space="preserve"> циклус на студии со </w:t>
        </w:r>
        <w:r w:rsidR="00DA0EED" w:rsidRPr="00F72B17">
          <w:rPr>
            <w:rStyle w:val="Hyperlink"/>
            <w:noProof/>
            <w:lang w:val="mk-MK"/>
          </w:rPr>
          <w:t>18</w:t>
        </w:r>
        <w:r w:rsidR="00DA0EED" w:rsidRPr="00F72B17">
          <w:rPr>
            <w:rStyle w:val="Hyperlink"/>
            <w:noProof/>
          </w:rPr>
          <w:t>0 ЕКТС, студиска програма</w:t>
        </w:r>
        <w:r w:rsidR="00E85810">
          <w:rPr>
            <w:rStyle w:val="Hyperlink"/>
            <w:noProof/>
            <w:lang w:val="mk-MK"/>
          </w:rPr>
          <w:t xml:space="preserve"> Наука за</w:t>
        </w:r>
        <w:r w:rsidR="0003046D">
          <w:rPr>
            <w:rStyle w:val="Hyperlink"/>
            <w:noProof/>
            <w:lang w:val="mk-MK"/>
          </w:rPr>
          <w:t xml:space="preserve"> книжевност</w:t>
        </w:r>
        <w:r w:rsidR="00DA0EED" w:rsidRPr="00F72B17">
          <w:rPr>
            <w:rStyle w:val="Hyperlink"/>
            <w:noProof/>
          </w:rPr>
          <w:t xml:space="preserve">, </w:t>
        </w:r>
        <w:r w:rsidR="00DA0EED" w:rsidRPr="00F72B17">
          <w:rPr>
            <w:rStyle w:val="Hyperlink"/>
            <w:noProof/>
            <w:lang w:bidi="ta-IN"/>
          </w:rPr>
          <w:t>У</w:t>
        </w:r>
        <w:r w:rsidR="00DA0EED" w:rsidRPr="00F72B17">
          <w:rPr>
            <w:rStyle w:val="Hyperlink"/>
            <w:noProof/>
          </w:rPr>
          <w:t>ниверзитет</w:t>
        </w:r>
        <w:r w:rsidR="00E85810">
          <w:rPr>
            <w:rStyle w:val="Hyperlink"/>
            <w:noProof/>
            <w:lang w:val="mk-MK"/>
          </w:rPr>
          <w:t xml:space="preserve"> „Св. Кирил и Методиј“</w:t>
        </w:r>
        <w:r w:rsidR="00DA0EED" w:rsidRPr="00F72B17">
          <w:rPr>
            <w:rStyle w:val="Hyperlink"/>
            <w:noProof/>
          </w:rPr>
          <w:t>, согласно со уредбата за националната рамка на високообразовните квалификации</w:t>
        </w:r>
        <w:r w:rsidR="00DA0EED" w:rsidRPr="00F72B17">
          <w:rPr>
            <w:noProof/>
            <w:webHidden/>
          </w:rPr>
          <w:tab/>
        </w:r>
        <w:r w:rsidR="00DA0EED" w:rsidRPr="00F72B17">
          <w:rPr>
            <w:noProof/>
            <w:webHidden/>
          </w:rPr>
          <w:fldChar w:fldCharType="begin"/>
        </w:r>
        <w:r w:rsidR="00DA0EED" w:rsidRPr="00F72B17">
          <w:rPr>
            <w:noProof/>
            <w:webHidden/>
          </w:rPr>
          <w:instrText xml:space="preserve"> PAGEREF _Toc59991553 \h </w:instrText>
        </w:r>
        <w:r w:rsidR="00DA0EED" w:rsidRPr="00F72B17">
          <w:rPr>
            <w:noProof/>
            <w:webHidden/>
          </w:rPr>
        </w:r>
        <w:r w:rsidR="00DA0EED" w:rsidRPr="00F72B17">
          <w:rPr>
            <w:noProof/>
            <w:webHidden/>
          </w:rPr>
          <w:fldChar w:fldCharType="separate"/>
        </w:r>
        <w:r w:rsidR="00AF18B3" w:rsidRPr="00F72B17">
          <w:rPr>
            <w:noProof/>
            <w:webHidden/>
          </w:rPr>
          <w:t>10</w:t>
        </w:r>
        <w:r w:rsidR="00DA0EED" w:rsidRPr="00F72B17">
          <w:rPr>
            <w:noProof/>
            <w:webHidden/>
          </w:rPr>
          <w:fldChar w:fldCharType="end"/>
        </w:r>
      </w:hyperlink>
    </w:p>
    <w:p w14:paraId="5884653B" w14:textId="58E30547" w:rsidR="00DA0EED" w:rsidRPr="00F72B17" w:rsidRDefault="001C28E0">
      <w:pPr>
        <w:pStyle w:val="TOC1"/>
        <w:tabs>
          <w:tab w:val="right" w:leader="dot" w:pos="9514"/>
        </w:tabs>
        <w:rPr>
          <w:noProof/>
          <w:color w:val="auto"/>
        </w:rPr>
      </w:pPr>
      <w:hyperlink w:anchor="_Toc59991554" w:history="1">
        <w:r w:rsidR="00DA0EED" w:rsidRPr="00F72B17">
          <w:rPr>
            <w:rStyle w:val="Hyperlink"/>
            <w:noProof/>
          </w:rPr>
          <w:t xml:space="preserve">3б. Специфични дескриптори на квалификации за </w:t>
        </w:r>
        <w:r w:rsidR="00DA0EED" w:rsidRPr="00F72B17">
          <w:rPr>
            <w:rStyle w:val="Hyperlink"/>
            <w:noProof/>
            <w:lang w:val="mk-MK"/>
          </w:rPr>
          <w:t>трет</w:t>
        </w:r>
        <w:r w:rsidR="00DA0EED" w:rsidRPr="00F72B17">
          <w:rPr>
            <w:rStyle w:val="Hyperlink"/>
            <w:noProof/>
          </w:rPr>
          <w:t xml:space="preserve"> циклус на студии со 1</w:t>
        </w:r>
        <w:r w:rsidR="00DA0EED" w:rsidRPr="00F72B17">
          <w:rPr>
            <w:rStyle w:val="Hyperlink"/>
            <w:noProof/>
            <w:lang w:val="mk-MK"/>
          </w:rPr>
          <w:t>8</w:t>
        </w:r>
        <w:r w:rsidR="00DA0EED" w:rsidRPr="00F72B17">
          <w:rPr>
            <w:rStyle w:val="Hyperlink"/>
            <w:noProof/>
          </w:rPr>
          <w:t>0 ЕКТС, студиска програма</w:t>
        </w:r>
        <w:r w:rsidR="00E85810">
          <w:rPr>
            <w:rStyle w:val="Hyperlink"/>
            <w:noProof/>
            <w:lang w:val="mk-MK"/>
          </w:rPr>
          <w:t xml:space="preserve"> Наука за</w:t>
        </w:r>
        <w:r w:rsidR="0003046D">
          <w:rPr>
            <w:rStyle w:val="Hyperlink"/>
            <w:noProof/>
            <w:lang w:val="mk-MK"/>
          </w:rPr>
          <w:t xml:space="preserve"> книжевност</w:t>
        </w:r>
        <w:r w:rsidR="00DA0EED" w:rsidRPr="00F72B17">
          <w:rPr>
            <w:rStyle w:val="Hyperlink"/>
            <w:noProof/>
          </w:rPr>
          <w:t>, на</w:t>
        </w:r>
        <w:r w:rsidR="00DA0EED" w:rsidRPr="00F72B17">
          <w:rPr>
            <w:rStyle w:val="Hyperlink"/>
            <w:noProof/>
            <w:lang w:bidi="ta-IN"/>
          </w:rPr>
          <w:t xml:space="preserve"> </w:t>
        </w:r>
        <w:r w:rsidR="00E85810">
          <w:rPr>
            <w:rStyle w:val="Hyperlink"/>
            <w:noProof/>
            <w:lang w:val="mk-MK" w:bidi="ta-IN"/>
          </w:rPr>
          <w:t>Филолошкиот ф</w:t>
        </w:r>
        <w:r w:rsidR="00DA0EED" w:rsidRPr="00F72B17">
          <w:rPr>
            <w:rStyle w:val="Hyperlink"/>
            <w:noProof/>
          </w:rPr>
          <w:t>акултет</w:t>
        </w:r>
        <w:r w:rsidR="00E85810">
          <w:rPr>
            <w:rStyle w:val="Hyperlink"/>
            <w:noProof/>
            <w:lang w:val="mk-MK"/>
          </w:rPr>
          <w:t xml:space="preserve"> „Блаже Конески“</w:t>
        </w:r>
        <w:r w:rsidR="00DA0EED" w:rsidRPr="00F72B17">
          <w:rPr>
            <w:rStyle w:val="Hyperlink"/>
            <w:noProof/>
          </w:rPr>
          <w:t>, согласно со Уредбата за националната рамка на високообразовните квалификации</w:t>
        </w:r>
        <w:r w:rsidR="00DA0EED" w:rsidRPr="00F72B17">
          <w:rPr>
            <w:noProof/>
            <w:webHidden/>
          </w:rPr>
          <w:tab/>
        </w:r>
        <w:r w:rsidR="00DA0EED" w:rsidRPr="00F72B17">
          <w:rPr>
            <w:noProof/>
            <w:webHidden/>
          </w:rPr>
          <w:fldChar w:fldCharType="begin"/>
        </w:r>
        <w:r w:rsidR="00DA0EED" w:rsidRPr="00F72B17">
          <w:rPr>
            <w:noProof/>
            <w:webHidden/>
          </w:rPr>
          <w:instrText xml:space="preserve"> PAGEREF _Toc59991554 \h </w:instrText>
        </w:r>
        <w:r w:rsidR="00DA0EED" w:rsidRPr="00F72B17">
          <w:rPr>
            <w:noProof/>
            <w:webHidden/>
          </w:rPr>
        </w:r>
        <w:r w:rsidR="00DA0EED" w:rsidRPr="00F72B17">
          <w:rPr>
            <w:noProof/>
            <w:webHidden/>
          </w:rPr>
          <w:fldChar w:fldCharType="separate"/>
        </w:r>
        <w:r w:rsidR="00AF18B3" w:rsidRPr="00F72B17">
          <w:rPr>
            <w:noProof/>
            <w:webHidden/>
          </w:rPr>
          <w:t>10</w:t>
        </w:r>
        <w:r w:rsidR="00DA0EED" w:rsidRPr="00F72B17">
          <w:rPr>
            <w:noProof/>
            <w:webHidden/>
          </w:rPr>
          <w:fldChar w:fldCharType="end"/>
        </w:r>
      </w:hyperlink>
    </w:p>
    <w:p w14:paraId="6A2C765A" w14:textId="77777777" w:rsidR="00DA0EED" w:rsidRPr="00F72B17" w:rsidRDefault="001C28E0">
      <w:pPr>
        <w:pStyle w:val="TOC1"/>
        <w:tabs>
          <w:tab w:val="right" w:leader="dot" w:pos="9514"/>
        </w:tabs>
        <w:rPr>
          <w:noProof/>
          <w:color w:val="auto"/>
        </w:rPr>
      </w:pPr>
      <w:hyperlink w:anchor="_Toc59991555" w:history="1">
        <w:r w:rsidR="00DA0EED" w:rsidRPr="00F72B17">
          <w:rPr>
            <w:rStyle w:val="Hyperlink"/>
            <w:noProof/>
          </w:rPr>
          <w:t xml:space="preserve">4. </w:t>
        </w:r>
        <w:r w:rsidR="00DA0EED" w:rsidRPr="00F72B17">
          <w:rPr>
            <w:rStyle w:val="Hyperlink"/>
            <w:noProof/>
            <w:lang w:val="mk-MK"/>
          </w:rPr>
          <w:t>Структура на студиската програма согласно правилникот за организирање на докторски студии на единицата, број на предвидени предмети и стекнати кредити, како и број на кредити стекнати со изработката на докторскиот труд</w:t>
        </w:r>
        <w:r w:rsidR="00DA0EED" w:rsidRPr="00F72B17">
          <w:rPr>
            <w:rStyle w:val="Hyperlink"/>
            <w:noProof/>
          </w:rPr>
          <w:t>.</w:t>
        </w:r>
        <w:r w:rsidR="00DA0EED" w:rsidRPr="00F72B17">
          <w:rPr>
            <w:noProof/>
            <w:webHidden/>
          </w:rPr>
          <w:tab/>
        </w:r>
        <w:r w:rsidR="00DA0EED" w:rsidRPr="00F72B17">
          <w:rPr>
            <w:noProof/>
            <w:webHidden/>
          </w:rPr>
          <w:fldChar w:fldCharType="begin"/>
        </w:r>
        <w:r w:rsidR="00DA0EED" w:rsidRPr="00F72B17">
          <w:rPr>
            <w:noProof/>
            <w:webHidden/>
          </w:rPr>
          <w:instrText xml:space="preserve"> PAGEREF _Toc59991555 \h </w:instrText>
        </w:r>
        <w:r w:rsidR="00DA0EED" w:rsidRPr="00F72B17">
          <w:rPr>
            <w:noProof/>
            <w:webHidden/>
          </w:rPr>
        </w:r>
        <w:r w:rsidR="00DA0EED" w:rsidRPr="00F72B17">
          <w:rPr>
            <w:noProof/>
            <w:webHidden/>
          </w:rPr>
          <w:fldChar w:fldCharType="separate"/>
        </w:r>
        <w:r w:rsidR="00AF18B3" w:rsidRPr="00F72B17">
          <w:rPr>
            <w:noProof/>
            <w:webHidden/>
          </w:rPr>
          <w:t>11</w:t>
        </w:r>
        <w:r w:rsidR="00DA0EED" w:rsidRPr="00F72B17">
          <w:rPr>
            <w:noProof/>
            <w:webHidden/>
          </w:rPr>
          <w:fldChar w:fldCharType="end"/>
        </w:r>
      </w:hyperlink>
    </w:p>
    <w:p w14:paraId="46C54671" w14:textId="77777777" w:rsidR="00DA0EED" w:rsidRPr="00F72B17" w:rsidRDefault="001C28E0">
      <w:pPr>
        <w:pStyle w:val="TOC1"/>
        <w:tabs>
          <w:tab w:val="right" w:leader="dot" w:pos="9514"/>
        </w:tabs>
        <w:rPr>
          <w:noProof/>
          <w:color w:val="auto"/>
        </w:rPr>
      </w:pPr>
      <w:hyperlink w:anchor="_Toc59991556" w:history="1">
        <w:r w:rsidR="00DA0EED" w:rsidRPr="00F72B17">
          <w:rPr>
            <w:rStyle w:val="Hyperlink"/>
            <w:noProof/>
          </w:rPr>
          <w:t>СТРУКТУРА НА СТУДИСКА ПРОГРАМА</w:t>
        </w:r>
        <w:r w:rsidR="00DA0EED" w:rsidRPr="00F72B17">
          <w:rPr>
            <w:noProof/>
            <w:webHidden/>
          </w:rPr>
          <w:tab/>
        </w:r>
        <w:r w:rsidR="00DA0EED" w:rsidRPr="00F72B17">
          <w:rPr>
            <w:noProof/>
            <w:webHidden/>
          </w:rPr>
          <w:fldChar w:fldCharType="begin"/>
        </w:r>
        <w:r w:rsidR="00DA0EED" w:rsidRPr="00F72B17">
          <w:rPr>
            <w:noProof/>
            <w:webHidden/>
          </w:rPr>
          <w:instrText xml:space="preserve"> PAGEREF _Toc59991556 \h </w:instrText>
        </w:r>
        <w:r w:rsidR="00DA0EED" w:rsidRPr="00F72B17">
          <w:rPr>
            <w:noProof/>
            <w:webHidden/>
          </w:rPr>
        </w:r>
        <w:r w:rsidR="00DA0EED" w:rsidRPr="00F72B17">
          <w:rPr>
            <w:noProof/>
            <w:webHidden/>
          </w:rPr>
          <w:fldChar w:fldCharType="separate"/>
        </w:r>
        <w:r w:rsidR="00AF18B3" w:rsidRPr="00F72B17">
          <w:rPr>
            <w:noProof/>
            <w:webHidden/>
          </w:rPr>
          <w:t>11</w:t>
        </w:r>
        <w:r w:rsidR="00DA0EED" w:rsidRPr="00F72B17">
          <w:rPr>
            <w:noProof/>
            <w:webHidden/>
          </w:rPr>
          <w:fldChar w:fldCharType="end"/>
        </w:r>
      </w:hyperlink>
    </w:p>
    <w:p w14:paraId="192C3E89" w14:textId="77777777" w:rsidR="00DA0EED" w:rsidRPr="00F72B17" w:rsidRDefault="001C28E0">
      <w:pPr>
        <w:pStyle w:val="TOC1"/>
        <w:tabs>
          <w:tab w:val="right" w:leader="dot" w:pos="9514"/>
        </w:tabs>
        <w:rPr>
          <w:noProof/>
          <w:color w:val="auto"/>
        </w:rPr>
      </w:pPr>
      <w:hyperlink w:anchor="_Toc59991557" w:history="1">
        <w:r w:rsidR="00DA0EED" w:rsidRPr="00F72B17">
          <w:rPr>
            <w:rStyle w:val="Hyperlink"/>
            <w:noProof/>
          </w:rPr>
          <w:t xml:space="preserve">5. Список на наставен кадар со податоци наведени во членот 5 (Прилог бр.4) од Правилникот за задолжителните компоненти кои треба да ги поседуваат студиските програми од </w:t>
        </w:r>
        <w:r w:rsidR="00DA0EED" w:rsidRPr="00F72B17">
          <w:rPr>
            <w:rStyle w:val="Hyperlink"/>
            <w:noProof/>
            <w:lang w:val="mk-MK"/>
          </w:rPr>
          <w:t>првиот</w:t>
        </w:r>
        <w:r w:rsidR="00DA0EED" w:rsidRPr="00F72B17">
          <w:rPr>
            <w:rStyle w:val="Hyperlink"/>
            <w:noProof/>
          </w:rPr>
          <w:t>,</w:t>
        </w:r>
        <w:r w:rsidR="00DA0EED" w:rsidRPr="00F72B17">
          <w:rPr>
            <w:rStyle w:val="Hyperlink"/>
            <w:noProof/>
            <w:lang w:val="mk-MK"/>
          </w:rPr>
          <w:t xml:space="preserve"> </w:t>
        </w:r>
        <w:r w:rsidR="00DA0EED" w:rsidRPr="00F72B17">
          <w:rPr>
            <w:rStyle w:val="Hyperlink"/>
            <w:noProof/>
          </w:rPr>
          <w:t>вториот и третиот циклус на студии (“Службен весник на Република Македонија”, бр.25/2011 и бр.154/2011)  и член 61 став 3 од Закон за високо образование ( (“Службен весник на Република Македонија”, бр.82/2018)</w:t>
        </w:r>
        <w:r w:rsidR="00DA0EED" w:rsidRPr="00F72B17">
          <w:rPr>
            <w:noProof/>
            <w:webHidden/>
          </w:rPr>
          <w:tab/>
        </w:r>
        <w:r w:rsidR="00DA0EED" w:rsidRPr="00F72B17">
          <w:rPr>
            <w:noProof/>
            <w:webHidden/>
          </w:rPr>
          <w:fldChar w:fldCharType="begin"/>
        </w:r>
        <w:r w:rsidR="00DA0EED" w:rsidRPr="00F72B17">
          <w:rPr>
            <w:noProof/>
            <w:webHidden/>
          </w:rPr>
          <w:instrText xml:space="preserve"> PAGEREF _Toc59991557 \h </w:instrText>
        </w:r>
        <w:r w:rsidR="00DA0EED" w:rsidRPr="00F72B17">
          <w:rPr>
            <w:noProof/>
            <w:webHidden/>
          </w:rPr>
        </w:r>
        <w:r w:rsidR="00DA0EED" w:rsidRPr="00F72B17">
          <w:rPr>
            <w:noProof/>
            <w:webHidden/>
          </w:rPr>
          <w:fldChar w:fldCharType="separate"/>
        </w:r>
        <w:r w:rsidR="00AF18B3" w:rsidRPr="00F72B17">
          <w:rPr>
            <w:noProof/>
            <w:webHidden/>
          </w:rPr>
          <w:t>13</w:t>
        </w:r>
        <w:r w:rsidR="00DA0EED" w:rsidRPr="00F72B17">
          <w:rPr>
            <w:noProof/>
            <w:webHidden/>
          </w:rPr>
          <w:fldChar w:fldCharType="end"/>
        </w:r>
      </w:hyperlink>
    </w:p>
    <w:p w14:paraId="5167CD4F" w14:textId="77777777" w:rsidR="00DA0EED" w:rsidRPr="00F72B17" w:rsidRDefault="001C28E0">
      <w:pPr>
        <w:pStyle w:val="TOC1"/>
        <w:tabs>
          <w:tab w:val="right" w:leader="dot" w:pos="9514"/>
        </w:tabs>
        <w:rPr>
          <w:noProof/>
          <w:color w:val="auto"/>
        </w:rPr>
      </w:pPr>
      <w:hyperlink w:anchor="_Toc59991558" w:history="1">
        <w:r w:rsidR="00DA0EED" w:rsidRPr="00F72B17">
          <w:rPr>
            <w:rStyle w:val="Hyperlink"/>
            <w:noProof/>
            <w:lang w:val="mk-MK"/>
          </w:rPr>
          <w:t>6</w:t>
        </w:r>
        <w:r w:rsidR="00DA0EED" w:rsidRPr="00F72B17">
          <w:rPr>
            <w:rStyle w:val="Hyperlink"/>
            <w:noProof/>
          </w:rPr>
          <w:t xml:space="preserve">. Список на </w:t>
        </w:r>
        <w:r w:rsidR="00DA0EED" w:rsidRPr="00F72B17">
          <w:rPr>
            <w:rStyle w:val="Hyperlink"/>
            <w:noProof/>
            <w:lang w:val="mk-MK"/>
          </w:rPr>
          <w:t>акредитирани ментори</w:t>
        </w:r>
        <w:r w:rsidR="00DA0EED" w:rsidRPr="00F72B17">
          <w:rPr>
            <w:rStyle w:val="Hyperlink"/>
            <w:noProof/>
          </w:rPr>
          <w:t xml:space="preserve"> </w:t>
        </w:r>
        <w:r w:rsidR="00DA0EED" w:rsidRPr="00F72B17">
          <w:rPr>
            <w:rStyle w:val="Hyperlink"/>
            <w:noProof/>
            <w:lang w:val="mk-MK"/>
          </w:rPr>
          <w:t xml:space="preserve">согласно </w:t>
        </w:r>
        <w:r w:rsidR="00DA0EED" w:rsidRPr="00F72B17">
          <w:rPr>
            <w:rStyle w:val="Hyperlink"/>
            <w:noProof/>
          </w:rPr>
          <w:t>член 1</w:t>
        </w:r>
        <w:r w:rsidR="00DA0EED" w:rsidRPr="00F72B17">
          <w:rPr>
            <w:rStyle w:val="Hyperlink"/>
            <w:noProof/>
            <w:lang w:val="mk-MK"/>
          </w:rPr>
          <w:t>36</w:t>
        </w:r>
        <w:r w:rsidR="00DA0EED" w:rsidRPr="00F72B17">
          <w:rPr>
            <w:rStyle w:val="Hyperlink"/>
            <w:noProof/>
          </w:rPr>
          <w:t xml:space="preserve"> став </w:t>
        </w:r>
        <w:r w:rsidR="00DA0EED" w:rsidRPr="00F72B17">
          <w:rPr>
            <w:rStyle w:val="Hyperlink"/>
            <w:noProof/>
            <w:lang w:val="mk-MK"/>
          </w:rPr>
          <w:t>8</w:t>
        </w:r>
        <w:r w:rsidR="00DA0EED" w:rsidRPr="00F72B17">
          <w:rPr>
            <w:rStyle w:val="Hyperlink"/>
            <w:noProof/>
          </w:rPr>
          <w:t xml:space="preserve"> од Закон за високо образование (“Службен весник на Република Македонија”, бр.82/2018)</w:t>
        </w:r>
        <w:r w:rsidR="00DA0EED" w:rsidRPr="00F72B17">
          <w:rPr>
            <w:noProof/>
            <w:webHidden/>
          </w:rPr>
          <w:tab/>
        </w:r>
        <w:r w:rsidR="00DA0EED" w:rsidRPr="00F72B17">
          <w:rPr>
            <w:noProof/>
            <w:webHidden/>
          </w:rPr>
          <w:fldChar w:fldCharType="begin"/>
        </w:r>
        <w:r w:rsidR="00DA0EED" w:rsidRPr="00F72B17">
          <w:rPr>
            <w:noProof/>
            <w:webHidden/>
          </w:rPr>
          <w:instrText xml:space="preserve"> PAGEREF _Toc59991558 \h </w:instrText>
        </w:r>
        <w:r w:rsidR="00DA0EED" w:rsidRPr="00F72B17">
          <w:rPr>
            <w:noProof/>
            <w:webHidden/>
          </w:rPr>
        </w:r>
        <w:r w:rsidR="00DA0EED" w:rsidRPr="00F72B17">
          <w:rPr>
            <w:noProof/>
            <w:webHidden/>
          </w:rPr>
          <w:fldChar w:fldCharType="separate"/>
        </w:r>
        <w:r w:rsidR="00AF18B3" w:rsidRPr="00F72B17">
          <w:rPr>
            <w:noProof/>
            <w:webHidden/>
          </w:rPr>
          <w:t>13</w:t>
        </w:r>
        <w:r w:rsidR="00DA0EED" w:rsidRPr="00F72B17">
          <w:rPr>
            <w:noProof/>
            <w:webHidden/>
          </w:rPr>
          <w:fldChar w:fldCharType="end"/>
        </w:r>
      </w:hyperlink>
    </w:p>
    <w:p w14:paraId="163C2ABD" w14:textId="7E6D1AA2" w:rsidR="00DA0EED" w:rsidRPr="00F72B17" w:rsidRDefault="001C28E0">
      <w:pPr>
        <w:pStyle w:val="TOC1"/>
        <w:tabs>
          <w:tab w:val="right" w:leader="dot" w:pos="9514"/>
        </w:tabs>
        <w:rPr>
          <w:noProof/>
          <w:color w:val="auto"/>
        </w:rPr>
      </w:pPr>
      <w:hyperlink w:anchor="_Toc59991559" w:history="1">
        <w:r w:rsidR="00DA0EED" w:rsidRPr="00F72B17">
          <w:rPr>
            <w:rStyle w:val="Hyperlink"/>
            <w:noProof/>
            <w:lang w:val="mk-MK"/>
          </w:rPr>
          <w:t>9</w:t>
        </w:r>
        <w:r w:rsidR="00DA0EED" w:rsidRPr="00F72B17">
          <w:rPr>
            <w:rStyle w:val="Hyperlink"/>
            <w:noProof/>
          </w:rPr>
          <w:t>. Податоци за просторот предвиден за реализација на Студиската програма</w:t>
        </w:r>
        <w:r w:rsidR="00E85810">
          <w:rPr>
            <w:rStyle w:val="Hyperlink"/>
            <w:noProof/>
            <w:lang w:val="mk-MK"/>
          </w:rPr>
          <w:t xml:space="preserve"> Наука за</w:t>
        </w:r>
        <w:r w:rsidR="0003046D">
          <w:rPr>
            <w:rStyle w:val="Hyperlink"/>
            <w:noProof/>
            <w:lang w:val="mk-MK"/>
          </w:rPr>
          <w:t xml:space="preserve"> книжевност</w:t>
        </w:r>
        <w:r w:rsidR="00DA0EED" w:rsidRPr="00F72B17">
          <w:rPr>
            <w:rStyle w:val="Hyperlink"/>
            <w:noProof/>
          </w:rPr>
          <w:t xml:space="preserve">,организирана на </w:t>
        </w:r>
        <w:r w:rsidR="00E85810">
          <w:rPr>
            <w:rStyle w:val="Hyperlink"/>
            <w:noProof/>
            <w:lang w:val="mk-MK"/>
          </w:rPr>
          <w:t>Филолошкиот ф</w:t>
        </w:r>
        <w:r w:rsidR="00DA0EED" w:rsidRPr="00F72B17">
          <w:rPr>
            <w:rStyle w:val="Hyperlink"/>
            <w:noProof/>
          </w:rPr>
          <w:t>акултет</w:t>
        </w:r>
        <w:r w:rsidR="00E85810">
          <w:rPr>
            <w:rStyle w:val="Hyperlink"/>
            <w:noProof/>
            <w:lang w:val="mk-MK"/>
          </w:rPr>
          <w:t xml:space="preserve"> „Блаже Конески“</w:t>
        </w:r>
        <w:r w:rsidR="00DA0EED" w:rsidRPr="00F72B17">
          <w:rPr>
            <w:noProof/>
            <w:webHidden/>
          </w:rPr>
          <w:tab/>
        </w:r>
        <w:r w:rsidR="00DA0EED" w:rsidRPr="00F72B17">
          <w:rPr>
            <w:noProof/>
            <w:webHidden/>
          </w:rPr>
          <w:fldChar w:fldCharType="begin"/>
        </w:r>
        <w:r w:rsidR="00DA0EED" w:rsidRPr="00F72B17">
          <w:rPr>
            <w:noProof/>
            <w:webHidden/>
          </w:rPr>
          <w:instrText xml:space="preserve"> PAGEREF _Toc59991559 \h </w:instrText>
        </w:r>
        <w:r w:rsidR="00DA0EED" w:rsidRPr="00F72B17">
          <w:rPr>
            <w:noProof/>
            <w:webHidden/>
          </w:rPr>
        </w:r>
        <w:r w:rsidR="00DA0EED" w:rsidRPr="00F72B17">
          <w:rPr>
            <w:noProof/>
            <w:webHidden/>
          </w:rPr>
          <w:fldChar w:fldCharType="separate"/>
        </w:r>
        <w:r w:rsidR="00AF18B3" w:rsidRPr="00F72B17">
          <w:rPr>
            <w:noProof/>
            <w:webHidden/>
          </w:rPr>
          <w:t>15</w:t>
        </w:r>
        <w:r w:rsidR="00DA0EED" w:rsidRPr="00F72B17">
          <w:rPr>
            <w:noProof/>
            <w:webHidden/>
          </w:rPr>
          <w:fldChar w:fldCharType="end"/>
        </w:r>
      </w:hyperlink>
    </w:p>
    <w:p w14:paraId="1D4062BD" w14:textId="3AA3B1B6" w:rsidR="00DA0EED" w:rsidRPr="00F72B17" w:rsidRDefault="001C28E0">
      <w:pPr>
        <w:pStyle w:val="TOC1"/>
        <w:tabs>
          <w:tab w:val="right" w:leader="dot" w:pos="9514"/>
        </w:tabs>
        <w:rPr>
          <w:noProof/>
          <w:color w:val="auto"/>
        </w:rPr>
      </w:pPr>
      <w:hyperlink w:anchor="_Toc59991560" w:history="1">
        <w:r w:rsidR="00DA0EED" w:rsidRPr="00F72B17">
          <w:rPr>
            <w:rStyle w:val="Hyperlink"/>
            <w:noProof/>
            <w:lang w:val="mk-MK"/>
          </w:rPr>
          <w:t>10</w:t>
        </w:r>
        <w:r w:rsidR="00DA0EED" w:rsidRPr="00F72B17">
          <w:rPr>
            <w:rStyle w:val="Hyperlink"/>
            <w:noProof/>
          </w:rPr>
          <w:t>. Листа на опрема предвидена за реализација на студиската програма</w:t>
        </w:r>
        <w:r w:rsidR="00E85810">
          <w:rPr>
            <w:rStyle w:val="Hyperlink"/>
            <w:noProof/>
            <w:lang w:val="mk-MK"/>
          </w:rPr>
          <w:t xml:space="preserve"> Наука за</w:t>
        </w:r>
        <w:r w:rsidR="0003046D">
          <w:rPr>
            <w:rStyle w:val="Hyperlink"/>
            <w:noProof/>
            <w:lang w:val="mk-MK"/>
          </w:rPr>
          <w:t xml:space="preserve"> книжевност</w:t>
        </w:r>
        <w:r w:rsidR="00DA0EED" w:rsidRPr="00F72B17">
          <w:rPr>
            <w:rStyle w:val="Hyperlink"/>
            <w:noProof/>
          </w:rPr>
          <w:t>,</w:t>
        </w:r>
        <w:r w:rsidR="00E85810">
          <w:rPr>
            <w:rStyle w:val="Hyperlink"/>
            <w:noProof/>
            <w:lang w:val="mk-MK"/>
          </w:rPr>
          <w:t xml:space="preserve"> Филолошки</w:t>
        </w:r>
        <w:r w:rsidR="00DA0EED" w:rsidRPr="00F72B17">
          <w:rPr>
            <w:rStyle w:val="Hyperlink"/>
            <w:noProof/>
          </w:rPr>
          <w:t xml:space="preserve"> факултет</w:t>
        </w:r>
        <w:r w:rsidR="00E85810">
          <w:rPr>
            <w:rStyle w:val="Hyperlink"/>
            <w:noProof/>
            <w:lang w:val="mk-MK"/>
          </w:rPr>
          <w:t xml:space="preserve"> „Блаже Конески“</w:t>
        </w:r>
        <w:r w:rsidR="00DA0EED" w:rsidRPr="00F72B17">
          <w:rPr>
            <w:noProof/>
            <w:webHidden/>
          </w:rPr>
          <w:tab/>
        </w:r>
        <w:r w:rsidR="00DA0EED" w:rsidRPr="00F72B17">
          <w:rPr>
            <w:noProof/>
            <w:webHidden/>
          </w:rPr>
          <w:fldChar w:fldCharType="begin"/>
        </w:r>
        <w:r w:rsidR="00DA0EED" w:rsidRPr="00F72B17">
          <w:rPr>
            <w:noProof/>
            <w:webHidden/>
          </w:rPr>
          <w:instrText xml:space="preserve"> PAGEREF _Toc59991560 \h </w:instrText>
        </w:r>
        <w:r w:rsidR="00DA0EED" w:rsidRPr="00F72B17">
          <w:rPr>
            <w:noProof/>
            <w:webHidden/>
          </w:rPr>
        </w:r>
        <w:r w:rsidR="00DA0EED" w:rsidRPr="00F72B17">
          <w:rPr>
            <w:noProof/>
            <w:webHidden/>
          </w:rPr>
          <w:fldChar w:fldCharType="separate"/>
        </w:r>
        <w:r w:rsidR="00AF18B3" w:rsidRPr="00F72B17">
          <w:rPr>
            <w:noProof/>
            <w:webHidden/>
          </w:rPr>
          <w:t>15</w:t>
        </w:r>
        <w:r w:rsidR="00DA0EED" w:rsidRPr="00F72B17">
          <w:rPr>
            <w:noProof/>
            <w:webHidden/>
          </w:rPr>
          <w:fldChar w:fldCharType="end"/>
        </w:r>
      </w:hyperlink>
    </w:p>
    <w:p w14:paraId="4A18AA7A" w14:textId="77777777" w:rsidR="00DA0EED" w:rsidRPr="00F72B17" w:rsidRDefault="001C28E0">
      <w:pPr>
        <w:pStyle w:val="TOC1"/>
        <w:tabs>
          <w:tab w:val="right" w:leader="dot" w:pos="9514"/>
        </w:tabs>
        <w:rPr>
          <w:noProof/>
          <w:color w:val="auto"/>
        </w:rPr>
      </w:pPr>
      <w:hyperlink w:anchor="_Toc59991561" w:history="1">
        <w:r w:rsidR="00DA0EED" w:rsidRPr="00F72B17">
          <w:rPr>
            <w:rStyle w:val="Hyperlink"/>
            <w:noProof/>
            <w:lang w:val="mk-MK"/>
          </w:rPr>
          <w:t>11</w:t>
        </w:r>
        <w:r w:rsidR="00DA0EED" w:rsidRPr="00F72B17">
          <w:rPr>
            <w:rStyle w:val="Hyperlink"/>
            <w:noProof/>
          </w:rPr>
          <w:t xml:space="preserve">.  Информација за бројот студенти (прв пат запишани) </w:t>
        </w:r>
        <w:r w:rsidR="00DA0EED" w:rsidRPr="00F72B17">
          <w:rPr>
            <w:rStyle w:val="Hyperlink"/>
            <w:noProof/>
            <w:lang w:val="mk-MK"/>
          </w:rPr>
          <w:t xml:space="preserve">и бројот на акредитирани ментори </w:t>
        </w:r>
        <w:r w:rsidR="00DA0EED" w:rsidRPr="00F72B17">
          <w:rPr>
            <w:rStyle w:val="Hyperlink"/>
            <w:noProof/>
          </w:rPr>
          <w:t xml:space="preserve">на </w:t>
        </w:r>
        <w:r w:rsidR="00DA0EED" w:rsidRPr="00F72B17">
          <w:rPr>
            <w:rStyle w:val="Hyperlink"/>
            <w:noProof/>
            <w:lang w:val="sr-Cyrl-CS"/>
          </w:rPr>
          <w:t>студиската програма во периодот од последната акредитација</w:t>
        </w:r>
        <w:r w:rsidR="00DA0EED" w:rsidRPr="00F72B17">
          <w:rPr>
            <w:rStyle w:val="Hyperlink"/>
            <w:noProof/>
          </w:rPr>
          <w:t xml:space="preserve"> (</w:t>
        </w:r>
        <w:r w:rsidR="00DA0EED" w:rsidRPr="00F72B17">
          <w:rPr>
            <w:rStyle w:val="Hyperlink"/>
            <w:noProof/>
            <w:lang w:val="mk-MK"/>
          </w:rPr>
          <w:t>само за акредитирани студиски програми)</w:t>
        </w:r>
        <w:r w:rsidR="00DA0EED" w:rsidRPr="00F72B17">
          <w:rPr>
            <w:noProof/>
            <w:webHidden/>
          </w:rPr>
          <w:tab/>
        </w:r>
        <w:r w:rsidR="00DA0EED" w:rsidRPr="00F72B17">
          <w:rPr>
            <w:noProof/>
            <w:webHidden/>
          </w:rPr>
          <w:fldChar w:fldCharType="begin"/>
        </w:r>
        <w:r w:rsidR="00DA0EED" w:rsidRPr="00F72B17">
          <w:rPr>
            <w:noProof/>
            <w:webHidden/>
          </w:rPr>
          <w:instrText xml:space="preserve"> PAGEREF _Toc59991561 \h </w:instrText>
        </w:r>
        <w:r w:rsidR="00DA0EED" w:rsidRPr="00F72B17">
          <w:rPr>
            <w:noProof/>
            <w:webHidden/>
          </w:rPr>
        </w:r>
        <w:r w:rsidR="00DA0EED" w:rsidRPr="00F72B17">
          <w:rPr>
            <w:noProof/>
            <w:webHidden/>
          </w:rPr>
          <w:fldChar w:fldCharType="separate"/>
        </w:r>
        <w:r w:rsidR="00AF18B3" w:rsidRPr="00F72B17">
          <w:rPr>
            <w:noProof/>
            <w:webHidden/>
          </w:rPr>
          <w:t>16</w:t>
        </w:r>
        <w:r w:rsidR="00DA0EED" w:rsidRPr="00F72B17">
          <w:rPr>
            <w:noProof/>
            <w:webHidden/>
          </w:rPr>
          <w:fldChar w:fldCharType="end"/>
        </w:r>
      </w:hyperlink>
    </w:p>
    <w:p w14:paraId="2F50DE8B" w14:textId="77777777" w:rsidR="00DA0EED" w:rsidRPr="00F72B17" w:rsidRDefault="001C28E0">
      <w:pPr>
        <w:pStyle w:val="TOC1"/>
        <w:tabs>
          <w:tab w:val="right" w:leader="dot" w:pos="9514"/>
        </w:tabs>
        <w:rPr>
          <w:noProof/>
          <w:color w:val="auto"/>
        </w:rPr>
      </w:pPr>
      <w:hyperlink w:anchor="_Toc59991562" w:history="1">
        <w:r w:rsidR="00DA0EED" w:rsidRPr="00F72B17">
          <w:rPr>
            <w:rStyle w:val="Hyperlink"/>
            <w:noProof/>
            <w:lang w:val="mk-MK"/>
          </w:rPr>
          <w:t>12</w:t>
        </w:r>
        <w:r w:rsidR="00DA0EED" w:rsidRPr="00F72B17">
          <w:rPr>
            <w:rStyle w:val="Hyperlink"/>
            <w:noProof/>
          </w:rPr>
          <w:t>. Информација за обезбедена задолжителна и дополнителна литература</w:t>
        </w:r>
        <w:r w:rsidR="00DA0EED" w:rsidRPr="00F72B17">
          <w:rPr>
            <w:noProof/>
            <w:webHidden/>
          </w:rPr>
          <w:tab/>
        </w:r>
        <w:r w:rsidR="00DA0EED" w:rsidRPr="00F72B17">
          <w:rPr>
            <w:noProof/>
            <w:webHidden/>
          </w:rPr>
          <w:fldChar w:fldCharType="begin"/>
        </w:r>
        <w:r w:rsidR="00DA0EED" w:rsidRPr="00F72B17">
          <w:rPr>
            <w:noProof/>
            <w:webHidden/>
          </w:rPr>
          <w:instrText xml:space="preserve"> PAGEREF _Toc59991562 \h </w:instrText>
        </w:r>
        <w:r w:rsidR="00DA0EED" w:rsidRPr="00F72B17">
          <w:rPr>
            <w:noProof/>
            <w:webHidden/>
          </w:rPr>
        </w:r>
        <w:r w:rsidR="00DA0EED" w:rsidRPr="00F72B17">
          <w:rPr>
            <w:noProof/>
            <w:webHidden/>
          </w:rPr>
          <w:fldChar w:fldCharType="separate"/>
        </w:r>
        <w:r w:rsidR="00AF18B3" w:rsidRPr="00F72B17">
          <w:rPr>
            <w:noProof/>
            <w:webHidden/>
          </w:rPr>
          <w:t>16</w:t>
        </w:r>
        <w:r w:rsidR="00DA0EED" w:rsidRPr="00F72B17">
          <w:rPr>
            <w:noProof/>
            <w:webHidden/>
          </w:rPr>
          <w:fldChar w:fldCharType="end"/>
        </w:r>
      </w:hyperlink>
    </w:p>
    <w:p w14:paraId="4C763444" w14:textId="77777777" w:rsidR="00DA0EED" w:rsidRPr="00F72B17" w:rsidRDefault="001C28E0">
      <w:pPr>
        <w:pStyle w:val="TOC1"/>
        <w:tabs>
          <w:tab w:val="right" w:leader="dot" w:pos="9514"/>
        </w:tabs>
        <w:rPr>
          <w:noProof/>
          <w:color w:val="auto"/>
        </w:rPr>
      </w:pPr>
      <w:hyperlink w:anchor="_Toc59991563" w:history="1">
        <w:r w:rsidR="00DA0EED" w:rsidRPr="00F72B17">
          <w:rPr>
            <w:rStyle w:val="Hyperlink"/>
            <w:noProof/>
          </w:rPr>
          <w:t>1</w:t>
        </w:r>
        <w:r w:rsidR="00DA0EED" w:rsidRPr="00F72B17">
          <w:rPr>
            <w:rStyle w:val="Hyperlink"/>
            <w:noProof/>
            <w:lang w:val="mk-MK"/>
          </w:rPr>
          <w:t>3</w:t>
        </w:r>
        <w:r w:rsidR="00DA0EED" w:rsidRPr="00F72B17">
          <w:rPr>
            <w:rStyle w:val="Hyperlink"/>
            <w:noProof/>
          </w:rPr>
          <w:t>. Информација за веб страница</w:t>
        </w:r>
        <w:r w:rsidR="00DA0EED" w:rsidRPr="00F72B17">
          <w:rPr>
            <w:noProof/>
            <w:webHidden/>
          </w:rPr>
          <w:tab/>
        </w:r>
        <w:r w:rsidR="00DA0EED" w:rsidRPr="00F72B17">
          <w:rPr>
            <w:noProof/>
            <w:webHidden/>
          </w:rPr>
          <w:fldChar w:fldCharType="begin"/>
        </w:r>
        <w:r w:rsidR="00DA0EED" w:rsidRPr="00F72B17">
          <w:rPr>
            <w:noProof/>
            <w:webHidden/>
          </w:rPr>
          <w:instrText xml:space="preserve"> PAGEREF _Toc59991563 \h </w:instrText>
        </w:r>
        <w:r w:rsidR="00DA0EED" w:rsidRPr="00F72B17">
          <w:rPr>
            <w:noProof/>
            <w:webHidden/>
          </w:rPr>
        </w:r>
        <w:r w:rsidR="00DA0EED" w:rsidRPr="00F72B17">
          <w:rPr>
            <w:noProof/>
            <w:webHidden/>
          </w:rPr>
          <w:fldChar w:fldCharType="separate"/>
        </w:r>
        <w:r w:rsidR="00AF18B3" w:rsidRPr="00F72B17">
          <w:rPr>
            <w:noProof/>
            <w:webHidden/>
          </w:rPr>
          <w:t>16</w:t>
        </w:r>
        <w:r w:rsidR="00DA0EED" w:rsidRPr="00F72B17">
          <w:rPr>
            <w:noProof/>
            <w:webHidden/>
          </w:rPr>
          <w:fldChar w:fldCharType="end"/>
        </w:r>
      </w:hyperlink>
    </w:p>
    <w:p w14:paraId="6DBFF043" w14:textId="77777777" w:rsidR="00DA0EED" w:rsidRPr="00F72B17" w:rsidRDefault="001C28E0">
      <w:pPr>
        <w:pStyle w:val="TOC1"/>
        <w:tabs>
          <w:tab w:val="right" w:leader="dot" w:pos="9514"/>
        </w:tabs>
        <w:rPr>
          <w:noProof/>
          <w:color w:val="auto"/>
        </w:rPr>
      </w:pPr>
      <w:hyperlink w:anchor="_Toc59991564" w:history="1">
        <w:r w:rsidR="00DA0EED" w:rsidRPr="00F72B17">
          <w:rPr>
            <w:rStyle w:val="Hyperlink"/>
            <w:noProof/>
          </w:rPr>
          <w:t>1</w:t>
        </w:r>
        <w:r w:rsidR="00DA0EED" w:rsidRPr="00F72B17">
          <w:rPr>
            <w:rStyle w:val="Hyperlink"/>
            <w:noProof/>
            <w:lang w:val="mk-MK"/>
          </w:rPr>
          <w:t>4</w:t>
        </w:r>
        <w:r w:rsidR="00DA0EED" w:rsidRPr="00F72B17">
          <w:rPr>
            <w:rStyle w:val="Hyperlink"/>
            <w:noProof/>
          </w:rPr>
          <w:t>. Активности и механизми преку кои се развива и се одржува квалитетот на наставата</w:t>
        </w:r>
        <w:r w:rsidR="00DA0EED" w:rsidRPr="00F72B17">
          <w:rPr>
            <w:noProof/>
            <w:webHidden/>
          </w:rPr>
          <w:tab/>
        </w:r>
        <w:r w:rsidR="00DA0EED" w:rsidRPr="00F72B17">
          <w:rPr>
            <w:noProof/>
            <w:webHidden/>
          </w:rPr>
          <w:fldChar w:fldCharType="begin"/>
        </w:r>
        <w:r w:rsidR="00DA0EED" w:rsidRPr="00F72B17">
          <w:rPr>
            <w:noProof/>
            <w:webHidden/>
          </w:rPr>
          <w:instrText xml:space="preserve"> PAGEREF _Toc59991564 \h </w:instrText>
        </w:r>
        <w:r w:rsidR="00DA0EED" w:rsidRPr="00F72B17">
          <w:rPr>
            <w:noProof/>
            <w:webHidden/>
          </w:rPr>
        </w:r>
        <w:r w:rsidR="00DA0EED" w:rsidRPr="00F72B17">
          <w:rPr>
            <w:noProof/>
            <w:webHidden/>
          </w:rPr>
          <w:fldChar w:fldCharType="separate"/>
        </w:r>
        <w:r w:rsidR="00AF18B3" w:rsidRPr="00F72B17">
          <w:rPr>
            <w:noProof/>
            <w:webHidden/>
          </w:rPr>
          <w:t>16</w:t>
        </w:r>
        <w:r w:rsidR="00DA0EED" w:rsidRPr="00F72B17">
          <w:rPr>
            <w:noProof/>
            <w:webHidden/>
          </w:rPr>
          <w:fldChar w:fldCharType="end"/>
        </w:r>
      </w:hyperlink>
    </w:p>
    <w:p w14:paraId="77713931" w14:textId="77777777" w:rsidR="00DA0EED" w:rsidRPr="00F72B17" w:rsidRDefault="001C28E0">
      <w:pPr>
        <w:pStyle w:val="TOC1"/>
        <w:tabs>
          <w:tab w:val="right" w:leader="dot" w:pos="9514"/>
        </w:tabs>
        <w:rPr>
          <w:noProof/>
          <w:color w:val="auto"/>
        </w:rPr>
      </w:pPr>
      <w:hyperlink w:anchor="_Toc59991565" w:history="1">
        <w:r w:rsidR="00DA0EED" w:rsidRPr="00F72B17">
          <w:rPr>
            <w:rStyle w:val="Hyperlink"/>
            <w:noProof/>
          </w:rPr>
          <w:t>1</w:t>
        </w:r>
        <w:r w:rsidR="00DA0EED" w:rsidRPr="00F72B17">
          <w:rPr>
            <w:rStyle w:val="Hyperlink"/>
            <w:noProof/>
            <w:lang w:val="mk-MK"/>
          </w:rPr>
          <w:t>5</w:t>
        </w:r>
        <w:r w:rsidR="00DA0EED" w:rsidRPr="00F72B17">
          <w:rPr>
            <w:rStyle w:val="Hyperlink"/>
            <w:noProof/>
          </w:rPr>
          <w:t>. Резултати од изведената самоевалуација согласно Упатството за единствените основи на евалуацијата и евалуационите постапки на универзитетите донесено од агенција за евалуација на високото образование во Република Македонија и од Интеруниверзитетска конференција на Република Македонија (Скопје -Битола, септември 2002).</w:t>
        </w:r>
        <w:r w:rsidR="00DA0EED" w:rsidRPr="00F72B17">
          <w:rPr>
            <w:noProof/>
            <w:webHidden/>
          </w:rPr>
          <w:tab/>
        </w:r>
        <w:r w:rsidR="00DA0EED" w:rsidRPr="00F72B17">
          <w:rPr>
            <w:noProof/>
            <w:webHidden/>
          </w:rPr>
          <w:fldChar w:fldCharType="begin"/>
        </w:r>
        <w:r w:rsidR="00DA0EED" w:rsidRPr="00F72B17">
          <w:rPr>
            <w:noProof/>
            <w:webHidden/>
          </w:rPr>
          <w:instrText xml:space="preserve"> PAGEREF _Toc59991565 \h </w:instrText>
        </w:r>
        <w:r w:rsidR="00DA0EED" w:rsidRPr="00F72B17">
          <w:rPr>
            <w:noProof/>
            <w:webHidden/>
          </w:rPr>
        </w:r>
        <w:r w:rsidR="00DA0EED" w:rsidRPr="00F72B17">
          <w:rPr>
            <w:noProof/>
            <w:webHidden/>
          </w:rPr>
          <w:fldChar w:fldCharType="separate"/>
        </w:r>
        <w:r w:rsidR="00AF18B3" w:rsidRPr="00F72B17">
          <w:rPr>
            <w:noProof/>
            <w:webHidden/>
          </w:rPr>
          <w:t>16</w:t>
        </w:r>
        <w:r w:rsidR="00DA0EED" w:rsidRPr="00F72B17">
          <w:rPr>
            <w:noProof/>
            <w:webHidden/>
          </w:rPr>
          <w:fldChar w:fldCharType="end"/>
        </w:r>
      </w:hyperlink>
    </w:p>
    <w:p w14:paraId="4DABFA92" w14:textId="77777777" w:rsidR="00DA0EED" w:rsidRPr="00F72B17" w:rsidRDefault="001C28E0">
      <w:pPr>
        <w:pStyle w:val="TOC1"/>
        <w:tabs>
          <w:tab w:val="right" w:leader="dot" w:pos="9514"/>
        </w:tabs>
        <w:rPr>
          <w:noProof/>
          <w:color w:val="auto"/>
        </w:rPr>
      </w:pPr>
      <w:hyperlink w:anchor="_Toc59991566" w:history="1">
        <w:r w:rsidR="00DA0EED" w:rsidRPr="00F72B17">
          <w:rPr>
            <w:rStyle w:val="Hyperlink"/>
            <w:noProof/>
            <w:lang w:val="mk-MK"/>
          </w:rPr>
          <w:t>16.</w:t>
        </w:r>
        <w:r w:rsidR="00DA0EED" w:rsidRPr="00F72B17">
          <w:rPr>
            <w:rStyle w:val="Hyperlink"/>
            <w:noProof/>
          </w:rPr>
          <w:t xml:space="preserve"> Дали формалното образование и истражувачкото искуство на наставниците кореспондира со специфичноста на студиската програма, односно профилот и квалификацијата на наставно-научниот кадар.</w:t>
        </w:r>
        <w:r w:rsidR="00DA0EED" w:rsidRPr="00F72B17">
          <w:rPr>
            <w:noProof/>
            <w:webHidden/>
          </w:rPr>
          <w:tab/>
        </w:r>
        <w:r w:rsidR="00DA0EED" w:rsidRPr="00F72B17">
          <w:rPr>
            <w:noProof/>
            <w:webHidden/>
          </w:rPr>
          <w:fldChar w:fldCharType="begin"/>
        </w:r>
        <w:r w:rsidR="00DA0EED" w:rsidRPr="00F72B17">
          <w:rPr>
            <w:noProof/>
            <w:webHidden/>
          </w:rPr>
          <w:instrText xml:space="preserve"> PAGEREF _Toc59991566 \h </w:instrText>
        </w:r>
        <w:r w:rsidR="00DA0EED" w:rsidRPr="00F72B17">
          <w:rPr>
            <w:noProof/>
            <w:webHidden/>
          </w:rPr>
        </w:r>
        <w:r w:rsidR="00DA0EED" w:rsidRPr="00F72B17">
          <w:rPr>
            <w:noProof/>
            <w:webHidden/>
          </w:rPr>
          <w:fldChar w:fldCharType="separate"/>
        </w:r>
        <w:r w:rsidR="00AF18B3" w:rsidRPr="00F72B17">
          <w:rPr>
            <w:noProof/>
            <w:webHidden/>
          </w:rPr>
          <w:t>17</w:t>
        </w:r>
        <w:r w:rsidR="00DA0EED" w:rsidRPr="00F72B17">
          <w:rPr>
            <w:noProof/>
            <w:webHidden/>
          </w:rPr>
          <w:fldChar w:fldCharType="end"/>
        </w:r>
      </w:hyperlink>
    </w:p>
    <w:p w14:paraId="59B890EC" w14:textId="77777777" w:rsidR="00DA0EED" w:rsidRPr="00F72B17" w:rsidRDefault="001C28E0">
      <w:pPr>
        <w:pStyle w:val="TOC1"/>
        <w:tabs>
          <w:tab w:val="right" w:leader="dot" w:pos="9514"/>
        </w:tabs>
        <w:rPr>
          <w:noProof/>
          <w:color w:val="auto"/>
        </w:rPr>
      </w:pPr>
      <w:hyperlink w:anchor="_Toc59991567" w:history="1">
        <w:r w:rsidR="00DA0EED" w:rsidRPr="00F72B17">
          <w:rPr>
            <w:rStyle w:val="Hyperlink"/>
            <w:noProof/>
          </w:rPr>
          <w:t>1</w:t>
        </w:r>
        <w:r w:rsidR="00DA0EED" w:rsidRPr="00F72B17">
          <w:rPr>
            <w:rStyle w:val="Hyperlink"/>
            <w:noProof/>
            <w:lang w:val="mk-MK"/>
          </w:rPr>
          <w:t>7</w:t>
        </w:r>
        <w:r w:rsidR="00DA0EED" w:rsidRPr="00F72B17">
          <w:rPr>
            <w:rStyle w:val="Hyperlink"/>
            <w:noProof/>
          </w:rPr>
          <w:t>.   Соодветноста на структурата и содржината на циклусот на студии со општите и специфичните дескриптори</w:t>
        </w:r>
        <w:r w:rsidR="00DA0EED" w:rsidRPr="00F72B17">
          <w:rPr>
            <w:noProof/>
            <w:webHidden/>
          </w:rPr>
          <w:tab/>
        </w:r>
        <w:r w:rsidR="00DA0EED" w:rsidRPr="00F72B17">
          <w:rPr>
            <w:noProof/>
            <w:webHidden/>
          </w:rPr>
          <w:fldChar w:fldCharType="begin"/>
        </w:r>
        <w:r w:rsidR="00DA0EED" w:rsidRPr="00F72B17">
          <w:rPr>
            <w:noProof/>
            <w:webHidden/>
          </w:rPr>
          <w:instrText xml:space="preserve"> PAGEREF _Toc59991567 \h </w:instrText>
        </w:r>
        <w:r w:rsidR="00DA0EED" w:rsidRPr="00F72B17">
          <w:rPr>
            <w:noProof/>
            <w:webHidden/>
          </w:rPr>
        </w:r>
        <w:r w:rsidR="00DA0EED" w:rsidRPr="00F72B17">
          <w:rPr>
            <w:noProof/>
            <w:webHidden/>
          </w:rPr>
          <w:fldChar w:fldCharType="separate"/>
        </w:r>
        <w:r w:rsidR="00AF18B3" w:rsidRPr="00F72B17">
          <w:rPr>
            <w:noProof/>
            <w:webHidden/>
          </w:rPr>
          <w:t>18</w:t>
        </w:r>
        <w:r w:rsidR="00DA0EED" w:rsidRPr="00F72B17">
          <w:rPr>
            <w:noProof/>
            <w:webHidden/>
          </w:rPr>
          <w:fldChar w:fldCharType="end"/>
        </w:r>
      </w:hyperlink>
    </w:p>
    <w:p w14:paraId="189C9E6E" w14:textId="77777777" w:rsidR="00DA0EED" w:rsidRPr="00F72B17" w:rsidRDefault="001C28E0">
      <w:pPr>
        <w:pStyle w:val="TOC1"/>
        <w:tabs>
          <w:tab w:val="right" w:leader="dot" w:pos="9514"/>
        </w:tabs>
        <w:rPr>
          <w:noProof/>
          <w:color w:val="auto"/>
        </w:rPr>
      </w:pPr>
      <w:hyperlink w:anchor="_Toc59991568" w:history="1">
        <w:r w:rsidR="00DA0EED" w:rsidRPr="00F72B17">
          <w:rPr>
            <w:rStyle w:val="Hyperlink"/>
            <w:noProof/>
            <w:lang w:val="mk-MK"/>
          </w:rPr>
          <w:t>18.</w:t>
        </w:r>
        <w:r w:rsidR="00DA0EED" w:rsidRPr="00F72B17">
          <w:rPr>
            <w:rStyle w:val="Hyperlink"/>
            <w:noProof/>
          </w:rPr>
          <w:t xml:space="preserve">   Усогласеноста на теоретската и практичната настава со целите на студиската програма</w:t>
        </w:r>
        <w:r w:rsidR="00DA0EED" w:rsidRPr="00F72B17">
          <w:rPr>
            <w:noProof/>
            <w:webHidden/>
          </w:rPr>
          <w:tab/>
        </w:r>
        <w:r w:rsidR="00DA0EED" w:rsidRPr="00F72B17">
          <w:rPr>
            <w:noProof/>
            <w:webHidden/>
          </w:rPr>
          <w:fldChar w:fldCharType="begin"/>
        </w:r>
        <w:r w:rsidR="00DA0EED" w:rsidRPr="00F72B17">
          <w:rPr>
            <w:noProof/>
            <w:webHidden/>
          </w:rPr>
          <w:instrText xml:space="preserve"> PAGEREF _Toc59991568 \h </w:instrText>
        </w:r>
        <w:r w:rsidR="00DA0EED" w:rsidRPr="00F72B17">
          <w:rPr>
            <w:noProof/>
            <w:webHidden/>
          </w:rPr>
        </w:r>
        <w:r w:rsidR="00DA0EED" w:rsidRPr="00F72B17">
          <w:rPr>
            <w:noProof/>
            <w:webHidden/>
          </w:rPr>
          <w:fldChar w:fldCharType="separate"/>
        </w:r>
        <w:r w:rsidR="00AF18B3" w:rsidRPr="00F72B17">
          <w:rPr>
            <w:noProof/>
            <w:webHidden/>
          </w:rPr>
          <w:t>18</w:t>
        </w:r>
        <w:r w:rsidR="00DA0EED" w:rsidRPr="00F72B17">
          <w:rPr>
            <w:noProof/>
            <w:webHidden/>
          </w:rPr>
          <w:fldChar w:fldCharType="end"/>
        </w:r>
      </w:hyperlink>
    </w:p>
    <w:p w14:paraId="4B769CA1" w14:textId="77777777" w:rsidR="00DA0EED" w:rsidRPr="00F72B17" w:rsidRDefault="001C28E0">
      <w:pPr>
        <w:pStyle w:val="TOC1"/>
        <w:tabs>
          <w:tab w:val="right" w:leader="dot" w:pos="9514"/>
        </w:tabs>
        <w:rPr>
          <w:noProof/>
          <w:color w:val="auto"/>
        </w:rPr>
      </w:pPr>
      <w:hyperlink w:anchor="_Toc59991569" w:history="1">
        <w:r w:rsidR="00DA0EED" w:rsidRPr="00F72B17">
          <w:rPr>
            <w:rStyle w:val="Hyperlink"/>
            <w:noProof/>
          </w:rPr>
          <w:t>1</w:t>
        </w:r>
        <w:r w:rsidR="00DA0EED" w:rsidRPr="00F72B17">
          <w:rPr>
            <w:rStyle w:val="Hyperlink"/>
            <w:noProof/>
            <w:lang w:val="mk-MK"/>
          </w:rPr>
          <w:t>9</w:t>
        </w:r>
        <w:r w:rsidR="00DA0EED" w:rsidRPr="00F72B17">
          <w:rPr>
            <w:rStyle w:val="Hyperlink"/>
            <w:noProof/>
          </w:rPr>
          <w:t>.  Усогласеност на студиската програма со единствениот европски простор за високо образование и споредливост со програмите на европски високообразовни институции</w:t>
        </w:r>
        <w:r w:rsidR="00DA0EED" w:rsidRPr="00F72B17">
          <w:rPr>
            <w:noProof/>
            <w:webHidden/>
          </w:rPr>
          <w:tab/>
        </w:r>
        <w:r w:rsidR="00DA0EED" w:rsidRPr="00F72B17">
          <w:rPr>
            <w:noProof/>
            <w:webHidden/>
          </w:rPr>
          <w:fldChar w:fldCharType="begin"/>
        </w:r>
        <w:r w:rsidR="00DA0EED" w:rsidRPr="00F72B17">
          <w:rPr>
            <w:noProof/>
            <w:webHidden/>
          </w:rPr>
          <w:instrText xml:space="preserve"> PAGEREF _Toc59991569 \h </w:instrText>
        </w:r>
        <w:r w:rsidR="00DA0EED" w:rsidRPr="00F72B17">
          <w:rPr>
            <w:noProof/>
            <w:webHidden/>
          </w:rPr>
        </w:r>
        <w:r w:rsidR="00DA0EED" w:rsidRPr="00F72B17">
          <w:rPr>
            <w:noProof/>
            <w:webHidden/>
          </w:rPr>
          <w:fldChar w:fldCharType="separate"/>
        </w:r>
        <w:r w:rsidR="00AF18B3" w:rsidRPr="00F72B17">
          <w:rPr>
            <w:noProof/>
            <w:webHidden/>
          </w:rPr>
          <w:t>18</w:t>
        </w:r>
        <w:r w:rsidR="00DA0EED" w:rsidRPr="00F72B17">
          <w:rPr>
            <w:noProof/>
            <w:webHidden/>
          </w:rPr>
          <w:fldChar w:fldCharType="end"/>
        </w:r>
      </w:hyperlink>
    </w:p>
    <w:p w14:paraId="2063AEF2" w14:textId="77777777" w:rsidR="00DA0EED" w:rsidRPr="00F72B17" w:rsidRDefault="001C28E0">
      <w:pPr>
        <w:pStyle w:val="TOC1"/>
        <w:tabs>
          <w:tab w:val="right" w:leader="dot" w:pos="9514"/>
        </w:tabs>
        <w:rPr>
          <w:noProof/>
          <w:color w:val="auto"/>
        </w:rPr>
      </w:pPr>
      <w:hyperlink w:anchor="_Toc59991570" w:history="1">
        <w:r w:rsidR="00DA0EED" w:rsidRPr="00F72B17">
          <w:rPr>
            <w:rStyle w:val="Hyperlink"/>
            <w:noProof/>
            <w:lang w:val="mk-MK"/>
          </w:rPr>
          <w:t>20</w:t>
        </w:r>
        <w:r w:rsidR="00DA0EED" w:rsidRPr="00F72B17">
          <w:rPr>
            <w:rStyle w:val="Hyperlink"/>
            <w:noProof/>
          </w:rPr>
          <w:t xml:space="preserve">.  </w:t>
        </w:r>
        <w:r w:rsidR="00DA0EED" w:rsidRPr="00F72B17">
          <w:rPr>
            <w:rStyle w:val="Hyperlink"/>
            <w:noProof/>
            <w:lang w:val="mk-MK"/>
          </w:rPr>
          <w:t>Обезбедена меѓународна мобилност на студентите</w:t>
        </w:r>
        <w:r w:rsidR="00DA0EED" w:rsidRPr="00F72B17">
          <w:rPr>
            <w:noProof/>
            <w:webHidden/>
          </w:rPr>
          <w:tab/>
        </w:r>
        <w:r w:rsidR="00DA0EED" w:rsidRPr="00F72B17">
          <w:rPr>
            <w:noProof/>
            <w:webHidden/>
          </w:rPr>
          <w:fldChar w:fldCharType="begin"/>
        </w:r>
        <w:r w:rsidR="00DA0EED" w:rsidRPr="00F72B17">
          <w:rPr>
            <w:noProof/>
            <w:webHidden/>
          </w:rPr>
          <w:instrText xml:space="preserve"> PAGEREF _Toc59991570 \h </w:instrText>
        </w:r>
        <w:r w:rsidR="00DA0EED" w:rsidRPr="00F72B17">
          <w:rPr>
            <w:noProof/>
            <w:webHidden/>
          </w:rPr>
        </w:r>
        <w:r w:rsidR="00DA0EED" w:rsidRPr="00F72B17">
          <w:rPr>
            <w:noProof/>
            <w:webHidden/>
          </w:rPr>
          <w:fldChar w:fldCharType="separate"/>
        </w:r>
        <w:r w:rsidR="00AF18B3" w:rsidRPr="00F72B17">
          <w:rPr>
            <w:noProof/>
            <w:webHidden/>
          </w:rPr>
          <w:t>18</w:t>
        </w:r>
        <w:r w:rsidR="00DA0EED" w:rsidRPr="00F72B17">
          <w:rPr>
            <w:noProof/>
            <w:webHidden/>
          </w:rPr>
          <w:fldChar w:fldCharType="end"/>
        </w:r>
      </w:hyperlink>
    </w:p>
    <w:p w14:paraId="2B3B4751" w14:textId="77777777" w:rsidR="00DA0EED" w:rsidRPr="00F72B17" w:rsidRDefault="001C28E0">
      <w:pPr>
        <w:pStyle w:val="TOC2"/>
        <w:tabs>
          <w:tab w:val="right" w:leader="dot" w:pos="9514"/>
        </w:tabs>
        <w:rPr>
          <w:rFonts w:ascii="Times New Roman" w:eastAsia="Times New Roman" w:hAnsi="Times New Roman"/>
          <w:noProof/>
          <w:lang w:val="en-US"/>
        </w:rPr>
      </w:pPr>
      <w:hyperlink w:anchor="_Toc59991571" w:history="1">
        <w:r w:rsidR="00DA0EED" w:rsidRPr="00F72B17">
          <w:rPr>
            <w:rStyle w:val="Hyperlink"/>
            <w:rFonts w:ascii="Times New Roman" w:hAnsi="Times New Roman"/>
            <w:noProof/>
          </w:rPr>
          <w:t>1. Одлука за усвојување на студиската програма од Наставно-научниот совет на факултетот, наставничкиот совет на високата стручна школа или научниот совет на научниот институт член 110 и член 145 од Законот за високо образование (Службен весник на РМ, бр.82/2018)</w:t>
        </w:r>
        <w:r w:rsidR="00DA0EED" w:rsidRPr="00F72B17">
          <w:rPr>
            <w:rFonts w:ascii="Times New Roman" w:hAnsi="Times New Roman"/>
            <w:noProof/>
            <w:webHidden/>
          </w:rPr>
          <w:tab/>
        </w:r>
        <w:r w:rsidR="00DA0EED" w:rsidRPr="00F72B17">
          <w:rPr>
            <w:rFonts w:ascii="Times New Roman" w:hAnsi="Times New Roman"/>
            <w:noProof/>
            <w:webHidden/>
          </w:rPr>
          <w:fldChar w:fldCharType="begin"/>
        </w:r>
        <w:r w:rsidR="00DA0EED" w:rsidRPr="00F72B17">
          <w:rPr>
            <w:rFonts w:ascii="Times New Roman" w:hAnsi="Times New Roman"/>
            <w:noProof/>
            <w:webHidden/>
          </w:rPr>
          <w:instrText xml:space="preserve"> PAGEREF _Toc59991571 \h </w:instrText>
        </w:r>
        <w:r w:rsidR="00DA0EED" w:rsidRPr="00F72B17">
          <w:rPr>
            <w:rFonts w:ascii="Times New Roman" w:hAnsi="Times New Roman"/>
            <w:noProof/>
            <w:webHidden/>
          </w:rPr>
        </w:r>
        <w:r w:rsidR="00DA0EED" w:rsidRPr="00F72B17">
          <w:rPr>
            <w:rFonts w:ascii="Times New Roman" w:hAnsi="Times New Roman"/>
            <w:noProof/>
            <w:webHidden/>
          </w:rPr>
          <w:fldChar w:fldCharType="separate"/>
        </w:r>
        <w:r w:rsidR="00AF18B3" w:rsidRPr="00F72B17">
          <w:rPr>
            <w:rFonts w:ascii="Times New Roman" w:hAnsi="Times New Roman"/>
            <w:noProof/>
            <w:webHidden/>
          </w:rPr>
          <w:t>20</w:t>
        </w:r>
        <w:r w:rsidR="00DA0EED" w:rsidRPr="00F72B17">
          <w:rPr>
            <w:rFonts w:ascii="Times New Roman" w:hAnsi="Times New Roman"/>
            <w:noProof/>
            <w:webHidden/>
          </w:rPr>
          <w:fldChar w:fldCharType="end"/>
        </w:r>
      </w:hyperlink>
    </w:p>
    <w:p w14:paraId="1C2BBA41" w14:textId="77777777" w:rsidR="00DA0EED" w:rsidRPr="00F72B17" w:rsidRDefault="001C28E0">
      <w:pPr>
        <w:pStyle w:val="TOC2"/>
        <w:tabs>
          <w:tab w:val="right" w:leader="dot" w:pos="9514"/>
        </w:tabs>
        <w:rPr>
          <w:rFonts w:ascii="Times New Roman" w:eastAsia="Times New Roman" w:hAnsi="Times New Roman"/>
          <w:noProof/>
          <w:lang w:val="en-US"/>
        </w:rPr>
      </w:pPr>
      <w:hyperlink w:anchor="_Toc59991572" w:history="1">
        <w:r w:rsidR="00DA0EED" w:rsidRPr="00F72B17">
          <w:rPr>
            <w:rStyle w:val="Hyperlink"/>
            <w:rFonts w:ascii="Times New Roman" w:hAnsi="Times New Roman"/>
            <w:noProof/>
          </w:rPr>
          <w:t>2. Одлука за усвојување на студиската програма од Универзитетскиот сенат, односно Советот на научната установа; член 94 и член 145 од Законот за високото образование (Службен весник на РМ, бр.82/2018)</w:t>
        </w:r>
        <w:r w:rsidR="00DA0EED" w:rsidRPr="00F72B17">
          <w:rPr>
            <w:rFonts w:ascii="Times New Roman" w:hAnsi="Times New Roman"/>
            <w:noProof/>
            <w:webHidden/>
          </w:rPr>
          <w:tab/>
        </w:r>
        <w:r w:rsidR="00DA0EED" w:rsidRPr="00F72B17">
          <w:rPr>
            <w:rFonts w:ascii="Times New Roman" w:hAnsi="Times New Roman"/>
            <w:noProof/>
            <w:webHidden/>
          </w:rPr>
          <w:fldChar w:fldCharType="begin"/>
        </w:r>
        <w:r w:rsidR="00DA0EED" w:rsidRPr="00F72B17">
          <w:rPr>
            <w:rFonts w:ascii="Times New Roman" w:hAnsi="Times New Roman"/>
            <w:noProof/>
            <w:webHidden/>
          </w:rPr>
          <w:instrText xml:space="preserve"> PAGEREF _Toc59991572 \h </w:instrText>
        </w:r>
        <w:r w:rsidR="00DA0EED" w:rsidRPr="00F72B17">
          <w:rPr>
            <w:rFonts w:ascii="Times New Roman" w:hAnsi="Times New Roman"/>
            <w:noProof/>
            <w:webHidden/>
          </w:rPr>
        </w:r>
        <w:r w:rsidR="00DA0EED" w:rsidRPr="00F72B17">
          <w:rPr>
            <w:rFonts w:ascii="Times New Roman" w:hAnsi="Times New Roman"/>
            <w:noProof/>
            <w:webHidden/>
          </w:rPr>
          <w:fldChar w:fldCharType="separate"/>
        </w:r>
        <w:r w:rsidR="00AF18B3" w:rsidRPr="00F72B17">
          <w:rPr>
            <w:rFonts w:ascii="Times New Roman" w:hAnsi="Times New Roman"/>
            <w:noProof/>
            <w:webHidden/>
          </w:rPr>
          <w:t>21</w:t>
        </w:r>
        <w:r w:rsidR="00DA0EED" w:rsidRPr="00F72B17">
          <w:rPr>
            <w:rFonts w:ascii="Times New Roman" w:hAnsi="Times New Roman"/>
            <w:noProof/>
            <w:webHidden/>
          </w:rPr>
          <w:fldChar w:fldCharType="end"/>
        </w:r>
      </w:hyperlink>
    </w:p>
    <w:p w14:paraId="5495228F" w14:textId="77777777" w:rsidR="00DA0EED" w:rsidRPr="00F72B17" w:rsidRDefault="001C28E0">
      <w:pPr>
        <w:pStyle w:val="TOC2"/>
        <w:tabs>
          <w:tab w:val="right" w:leader="dot" w:pos="9514"/>
        </w:tabs>
        <w:rPr>
          <w:rFonts w:ascii="Times New Roman" w:eastAsia="Times New Roman" w:hAnsi="Times New Roman"/>
          <w:noProof/>
          <w:lang w:val="en-US"/>
        </w:rPr>
      </w:pPr>
      <w:hyperlink w:anchor="_Toc59991573" w:history="1">
        <w:r w:rsidR="00DA0EED" w:rsidRPr="00F72B17">
          <w:rPr>
            <w:rStyle w:val="Hyperlink"/>
            <w:rFonts w:ascii="Times New Roman" w:hAnsi="Times New Roman"/>
            <w:noProof/>
          </w:rPr>
          <w:t>3. Мислење од Одборот за соработка и доверба со јавноста</w:t>
        </w:r>
        <w:r w:rsidR="00DA0EED" w:rsidRPr="00F72B17">
          <w:rPr>
            <w:rFonts w:ascii="Times New Roman" w:hAnsi="Times New Roman"/>
            <w:noProof/>
            <w:webHidden/>
          </w:rPr>
          <w:tab/>
        </w:r>
        <w:r w:rsidR="00DA0EED" w:rsidRPr="00F72B17">
          <w:rPr>
            <w:rFonts w:ascii="Times New Roman" w:hAnsi="Times New Roman"/>
            <w:noProof/>
            <w:webHidden/>
          </w:rPr>
          <w:fldChar w:fldCharType="begin"/>
        </w:r>
        <w:r w:rsidR="00DA0EED" w:rsidRPr="00F72B17">
          <w:rPr>
            <w:rFonts w:ascii="Times New Roman" w:hAnsi="Times New Roman"/>
            <w:noProof/>
            <w:webHidden/>
          </w:rPr>
          <w:instrText xml:space="preserve"> PAGEREF _Toc59991573 \h </w:instrText>
        </w:r>
        <w:r w:rsidR="00DA0EED" w:rsidRPr="00F72B17">
          <w:rPr>
            <w:rFonts w:ascii="Times New Roman" w:hAnsi="Times New Roman"/>
            <w:noProof/>
            <w:webHidden/>
          </w:rPr>
        </w:r>
        <w:r w:rsidR="00DA0EED" w:rsidRPr="00F72B17">
          <w:rPr>
            <w:rFonts w:ascii="Times New Roman" w:hAnsi="Times New Roman"/>
            <w:noProof/>
            <w:webHidden/>
          </w:rPr>
          <w:fldChar w:fldCharType="separate"/>
        </w:r>
        <w:r w:rsidR="00AF18B3" w:rsidRPr="00F72B17">
          <w:rPr>
            <w:rFonts w:ascii="Times New Roman" w:hAnsi="Times New Roman"/>
            <w:noProof/>
            <w:webHidden/>
          </w:rPr>
          <w:t>22</w:t>
        </w:r>
        <w:r w:rsidR="00DA0EED" w:rsidRPr="00F72B17">
          <w:rPr>
            <w:rFonts w:ascii="Times New Roman" w:hAnsi="Times New Roman"/>
            <w:noProof/>
            <w:webHidden/>
          </w:rPr>
          <w:fldChar w:fldCharType="end"/>
        </w:r>
      </w:hyperlink>
    </w:p>
    <w:p w14:paraId="785BA4B5" w14:textId="77777777" w:rsidR="00DA0EED" w:rsidRPr="00F72B17" w:rsidRDefault="001C28E0">
      <w:pPr>
        <w:pStyle w:val="TOC2"/>
        <w:tabs>
          <w:tab w:val="right" w:leader="dot" w:pos="9514"/>
        </w:tabs>
        <w:rPr>
          <w:rFonts w:ascii="Times New Roman" w:eastAsia="Times New Roman" w:hAnsi="Times New Roman"/>
          <w:noProof/>
          <w:lang w:val="en-US"/>
        </w:rPr>
      </w:pPr>
      <w:hyperlink w:anchor="_Toc59991574" w:history="1">
        <w:r w:rsidR="00DA0EED" w:rsidRPr="00F72B17">
          <w:rPr>
            <w:rStyle w:val="Hyperlink"/>
            <w:rFonts w:ascii="Times New Roman" w:hAnsi="Times New Roman"/>
            <w:noProof/>
          </w:rPr>
          <w:t>4. Изјава од наставникот за давање согласност за учество во изведување на настава по одредени предмети од студиската програма</w:t>
        </w:r>
        <w:r w:rsidR="00DA0EED" w:rsidRPr="00F72B17">
          <w:rPr>
            <w:rFonts w:ascii="Times New Roman" w:hAnsi="Times New Roman"/>
            <w:noProof/>
            <w:webHidden/>
          </w:rPr>
          <w:tab/>
        </w:r>
        <w:r w:rsidR="00DA0EED" w:rsidRPr="00F72B17">
          <w:rPr>
            <w:rFonts w:ascii="Times New Roman" w:hAnsi="Times New Roman"/>
            <w:noProof/>
            <w:webHidden/>
          </w:rPr>
          <w:fldChar w:fldCharType="begin"/>
        </w:r>
        <w:r w:rsidR="00DA0EED" w:rsidRPr="00F72B17">
          <w:rPr>
            <w:rFonts w:ascii="Times New Roman" w:hAnsi="Times New Roman"/>
            <w:noProof/>
            <w:webHidden/>
          </w:rPr>
          <w:instrText xml:space="preserve"> PAGEREF _Toc59991574 \h </w:instrText>
        </w:r>
        <w:r w:rsidR="00DA0EED" w:rsidRPr="00F72B17">
          <w:rPr>
            <w:rFonts w:ascii="Times New Roman" w:hAnsi="Times New Roman"/>
            <w:noProof/>
            <w:webHidden/>
          </w:rPr>
        </w:r>
        <w:r w:rsidR="00DA0EED" w:rsidRPr="00F72B17">
          <w:rPr>
            <w:rFonts w:ascii="Times New Roman" w:hAnsi="Times New Roman"/>
            <w:noProof/>
            <w:webHidden/>
          </w:rPr>
          <w:fldChar w:fldCharType="separate"/>
        </w:r>
        <w:r w:rsidR="00AF18B3" w:rsidRPr="00F72B17">
          <w:rPr>
            <w:rFonts w:ascii="Times New Roman" w:hAnsi="Times New Roman"/>
            <w:noProof/>
            <w:webHidden/>
          </w:rPr>
          <w:t>23</w:t>
        </w:r>
        <w:r w:rsidR="00DA0EED" w:rsidRPr="00F72B17">
          <w:rPr>
            <w:rFonts w:ascii="Times New Roman" w:hAnsi="Times New Roman"/>
            <w:noProof/>
            <w:webHidden/>
          </w:rPr>
          <w:fldChar w:fldCharType="end"/>
        </w:r>
      </w:hyperlink>
    </w:p>
    <w:p w14:paraId="6ECAAF02" w14:textId="77777777" w:rsidR="00DA0EED" w:rsidRPr="00F72B17" w:rsidRDefault="001C28E0">
      <w:pPr>
        <w:pStyle w:val="TOC2"/>
        <w:tabs>
          <w:tab w:val="right" w:leader="dot" w:pos="9514"/>
        </w:tabs>
        <w:rPr>
          <w:rFonts w:ascii="Times New Roman" w:eastAsia="Times New Roman" w:hAnsi="Times New Roman"/>
          <w:noProof/>
          <w:lang w:val="en-US"/>
        </w:rPr>
      </w:pPr>
      <w:hyperlink w:anchor="_Toc59991575" w:history="1">
        <w:r w:rsidR="00DA0EED" w:rsidRPr="00F72B17">
          <w:rPr>
            <w:rStyle w:val="Hyperlink"/>
            <w:rFonts w:ascii="Times New Roman" w:hAnsi="Times New Roman"/>
            <w:bCs/>
            <w:noProof/>
          </w:rPr>
          <w:t>5.</w:t>
        </w:r>
        <w:r w:rsidR="00DA0EED" w:rsidRPr="00F72B17">
          <w:rPr>
            <w:rStyle w:val="Hyperlink"/>
            <w:rFonts w:ascii="Times New Roman" w:hAnsi="Times New Roman"/>
            <w:noProof/>
          </w:rPr>
          <w:t xml:space="preserve"> Согласност на Универзитетскиот сенат, односно Советот на научната установа за учество на наставникот во реализација на студиската програма во друга високообразовна установа (член 179 од Законот за високо образование, Службен весник на Република Македонија, бр.82/2018)</w:t>
        </w:r>
        <w:r w:rsidR="00DA0EED" w:rsidRPr="00F72B17">
          <w:rPr>
            <w:rFonts w:ascii="Times New Roman" w:hAnsi="Times New Roman"/>
            <w:noProof/>
            <w:webHidden/>
          </w:rPr>
          <w:tab/>
        </w:r>
        <w:r w:rsidR="00DA0EED" w:rsidRPr="00F72B17">
          <w:rPr>
            <w:rFonts w:ascii="Times New Roman" w:hAnsi="Times New Roman"/>
            <w:noProof/>
            <w:webHidden/>
          </w:rPr>
          <w:fldChar w:fldCharType="begin"/>
        </w:r>
        <w:r w:rsidR="00DA0EED" w:rsidRPr="00F72B17">
          <w:rPr>
            <w:rFonts w:ascii="Times New Roman" w:hAnsi="Times New Roman"/>
            <w:noProof/>
            <w:webHidden/>
          </w:rPr>
          <w:instrText xml:space="preserve"> PAGEREF _Toc59991575 \h </w:instrText>
        </w:r>
        <w:r w:rsidR="00DA0EED" w:rsidRPr="00F72B17">
          <w:rPr>
            <w:rFonts w:ascii="Times New Roman" w:hAnsi="Times New Roman"/>
            <w:noProof/>
            <w:webHidden/>
          </w:rPr>
        </w:r>
        <w:r w:rsidR="00DA0EED" w:rsidRPr="00F72B17">
          <w:rPr>
            <w:rFonts w:ascii="Times New Roman" w:hAnsi="Times New Roman"/>
            <w:noProof/>
            <w:webHidden/>
          </w:rPr>
          <w:fldChar w:fldCharType="separate"/>
        </w:r>
        <w:r w:rsidR="00AF18B3" w:rsidRPr="00F72B17">
          <w:rPr>
            <w:rFonts w:ascii="Times New Roman" w:hAnsi="Times New Roman"/>
            <w:noProof/>
            <w:webHidden/>
          </w:rPr>
          <w:t>24</w:t>
        </w:r>
        <w:r w:rsidR="00DA0EED" w:rsidRPr="00F72B17">
          <w:rPr>
            <w:rFonts w:ascii="Times New Roman" w:hAnsi="Times New Roman"/>
            <w:noProof/>
            <w:webHidden/>
          </w:rPr>
          <w:fldChar w:fldCharType="end"/>
        </w:r>
      </w:hyperlink>
    </w:p>
    <w:p w14:paraId="70A8D849" w14:textId="77777777" w:rsidR="00DA0EED" w:rsidRPr="00F72B17" w:rsidRDefault="001C28E0">
      <w:pPr>
        <w:pStyle w:val="TOC2"/>
        <w:tabs>
          <w:tab w:val="right" w:leader="dot" w:pos="9514"/>
        </w:tabs>
        <w:rPr>
          <w:rFonts w:ascii="Times New Roman" w:eastAsia="Times New Roman" w:hAnsi="Times New Roman"/>
          <w:noProof/>
          <w:lang w:val="en-US"/>
        </w:rPr>
      </w:pPr>
      <w:hyperlink w:anchor="_Toc59991576" w:history="1">
        <w:r w:rsidR="00DA0EED" w:rsidRPr="00F72B17">
          <w:rPr>
            <w:rStyle w:val="Hyperlink"/>
            <w:rFonts w:ascii="Times New Roman" w:hAnsi="Times New Roman"/>
            <w:bCs/>
            <w:noProof/>
          </w:rPr>
          <w:t>6.</w:t>
        </w:r>
        <w:r w:rsidR="00DA0EED" w:rsidRPr="00F72B17">
          <w:rPr>
            <w:rStyle w:val="Hyperlink"/>
            <w:rFonts w:ascii="Times New Roman" w:hAnsi="Times New Roman"/>
            <w:noProof/>
          </w:rPr>
          <w:t xml:space="preserve"> Согласност на Наставно-научниот совет, односно Научниот советот или Наставничкиот совет за учество на наставникот во реализација на студиската програма на друга единица на Универзитетот (член 179 од Законот за високо образование, Службен весник на Република Македонија, бр.82/2018</w:t>
        </w:r>
        <w:r w:rsidR="00DA0EED" w:rsidRPr="00F72B17">
          <w:rPr>
            <w:rFonts w:ascii="Times New Roman" w:hAnsi="Times New Roman"/>
            <w:noProof/>
            <w:webHidden/>
          </w:rPr>
          <w:tab/>
        </w:r>
        <w:r w:rsidR="00DA0EED" w:rsidRPr="00F72B17">
          <w:rPr>
            <w:rFonts w:ascii="Times New Roman" w:hAnsi="Times New Roman"/>
            <w:noProof/>
            <w:webHidden/>
          </w:rPr>
          <w:fldChar w:fldCharType="begin"/>
        </w:r>
        <w:r w:rsidR="00DA0EED" w:rsidRPr="00F72B17">
          <w:rPr>
            <w:rFonts w:ascii="Times New Roman" w:hAnsi="Times New Roman"/>
            <w:noProof/>
            <w:webHidden/>
          </w:rPr>
          <w:instrText xml:space="preserve"> PAGEREF _Toc59991576 \h </w:instrText>
        </w:r>
        <w:r w:rsidR="00DA0EED" w:rsidRPr="00F72B17">
          <w:rPr>
            <w:rFonts w:ascii="Times New Roman" w:hAnsi="Times New Roman"/>
            <w:noProof/>
            <w:webHidden/>
          </w:rPr>
        </w:r>
        <w:r w:rsidR="00DA0EED" w:rsidRPr="00F72B17">
          <w:rPr>
            <w:rFonts w:ascii="Times New Roman" w:hAnsi="Times New Roman"/>
            <w:noProof/>
            <w:webHidden/>
          </w:rPr>
          <w:fldChar w:fldCharType="separate"/>
        </w:r>
        <w:r w:rsidR="00AF18B3" w:rsidRPr="00F72B17">
          <w:rPr>
            <w:rFonts w:ascii="Times New Roman" w:hAnsi="Times New Roman"/>
            <w:noProof/>
            <w:webHidden/>
          </w:rPr>
          <w:t>25</w:t>
        </w:r>
        <w:r w:rsidR="00DA0EED" w:rsidRPr="00F72B17">
          <w:rPr>
            <w:rFonts w:ascii="Times New Roman" w:hAnsi="Times New Roman"/>
            <w:noProof/>
            <w:webHidden/>
          </w:rPr>
          <w:fldChar w:fldCharType="end"/>
        </w:r>
      </w:hyperlink>
    </w:p>
    <w:p w14:paraId="187E4C67" w14:textId="77777777" w:rsidR="00DA0EED" w:rsidRPr="00F72B17" w:rsidRDefault="001C28E0">
      <w:pPr>
        <w:pStyle w:val="TOC1"/>
        <w:tabs>
          <w:tab w:val="right" w:leader="dot" w:pos="9514"/>
        </w:tabs>
        <w:rPr>
          <w:noProof/>
          <w:color w:val="auto"/>
        </w:rPr>
      </w:pPr>
      <w:hyperlink w:anchor="_Toc59991577" w:history="1">
        <w:r w:rsidR="00DA0EED" w:rsidRPr="00F72B17">
          <w:rPr>
            <w:rStyle w:val="Hyperlink"/>
            <w:noProof/>
          </w:rPr>
          <w:t>ПРИЛОГ БР. 3</w:t>
        </w:r>
        <w:r w:rsidR="00DA0EED" w:rsidRPr="00F72B17">
          <w:rPr>
            <w:noProof/>
            <w:webHidden/>
          </w:rPr>
          <w:tab/>
        </w:r>
        <w:r w:rsidR="00DA0EED" w:rsidRPr="00F72B17">
          <w:rPr>
            <w:noProof/>
            <w:webHidden/>
          </w:rPr>
          <w:fldChar w:fldCharType="begin"/>
        </w:r>
        <w:r w:rsidR="00DA0EED" w:rsidRPr="00F72B17">
          <w:rPr>
            <w:noProof/>
            <w:webHidden/>
          </w:rPr>
          <w:instrText xml:space="preserve"> PAGEREF _Toc59991577 \h </w:instrText>
        </w:r>
        <w:r w:rsidR="00DA0EED" w:rsidRPr="00F72B17">
          <w:rPr>
            <w:noProof/>
            <w:webHidden/>
          </w:rPr>
        </w:r>
        <w:r w:rsidR="00DA0EED" w:rsidRPr="00F72B17">
          <w:rPr>
            <w:noProof/>
            <w:webHidden/>
          </w:rPr>
          <w:fldChar w:fldCharType="separate"/>
        </w:r>
        <w:r w:rsidR="00AF18B3" w:rsidRPr="00F72B17">
          <w:rPr>
            <w:noProof/>
            <w:webHidden/>
          </w:rPr>
          <w:t>26</w:t>
        </w:r>
        <w:r w:rsidR="00DA0EED" w:rsidRPr="00F72B17">
          <w:rPr>
            <w:noProof/>
            <w:webHidden/>
          </w:rPr>
          <w:fldChar w:fldCharType="end"/>
        </w:r>
      </w:hyperlink>
    </w:p>
    <w:p w14:paraId="4045C3D7" w14:textId="77777777" w:rsidR="00DA0EED" w:rsidRPr="00F72B17" w:rsidRDefault="001C28E0">
      <w:pPr>
        <w:pStyle w:val="TOC2"/>
        <w:tabs>
          <w:tab w:val="right" w:leader="dot" w:pos="9514"/>
        </w:tabs>
        <w:rPr>
          <w:rFonts w:ascii="Times New Roman" w:eastAsia="Times New Roman" w:hAnsi="Times New Roman"/>
          <w:noProof/>
          <w:lang w:val="en-US"/>
        </w:rPr>
      </w:pPr>
      <w:hyperlink w:anchor="_Toc59991578" w:history="1">
        <w:r w:rsidR="00DA0EED" w:rsidRPr="00F72B17">
          <w:rPr>
            <w:rStyle w:val="Hyperlink"/>
            <w:rFonts w:ascii="Times New Roman" w:hAnsi="Times New Roman"/>
            <w:noProof/>
          </w:rPr>
          <w:t xml:space="preserve">1. Предметни програми со информации согласно со членот 4 од Правилникот за задолжителните компоненти кои треба да ги поседуваат студиските програми од </w:t>
        </w:r>
        <w:r w:rsidR="00DA0EED" w:rsidRPr="00F72B17">
          <w:rPr>
            <w:rStyle w:val="Hyperlink"/>
            <w:rFonts w:ascii="Times New Roman" w:hAnsi="Times New Roman"/>
            <w:noProof/>
            <w:lang w:val="mk-MK"/>
          </w:rPr>
          <w:t>третиот</w:t>
        </w:r>
        <w:r w:rsidR="00DA0EED" w:rsidRPr="00F72B17">
          <w:rPr>
            <w:rStyle w:val="Hyperlink"/>
            <w:rFonts w:ascii="Times New Roman" w:hAnsi="Times New Roman"/>
            <w:noProof/>
          </w:rPr>
          <w:t xml:space="preserve"> циклус на студии (“Службен весник на Република Македонија”, бр.25/2011 и бр.154/2011)</w:t>
        </w:r>
        <w:r w:rsidR="00DA0EED" w:rsidRPr="00F72B17">
          <w:rPr>
            <w:rFonts w:ascii="Times New Roman" w:hAnsi="Times New Roman"/>
            <w:noProof/>
            <w:webHidden/>
          </w:rPr>
          <w:tab/>
        </w:r>
        <w:r w:rsidR="00DA0EED" w:rsidRPr="00F72B17">
          <w:rPr>
            <w:rFonts w:ascii="Times New Roman" w:hAnsi="Times New Roman"/>
            <w:noProof/>
            <w:webHidden/>
          </w:rPr>
          <w:fldChar w:fldCharType="begin"/>
        </w:r>
        <w:r w:rsidR="00DA0EED" w:rsidRPr="00F72B17">
          <w:rPr>
            <w:rFonts w:ascii="Times New Roman" w:hAnsi="Times New Roman"/>
            <w:noProof/>
            <w:webHidden/>
          </w:rPr>
          <w:instrText xml:space="preserve"> PAGEREF _Toc59991578 \h </w:instrText>
        </w:r>
        <w:r w:rsidR="00DA0EED" w:rsidRPr="00F72B17">
          <w:rPr>
            <w:rFonts w:ascii="Times New Roman" w:hAnsi="Times New Roman"/>
            <w:noProof/>
            <w:webHidden/>
          </w:rPr>
        </w:r>
        <w:r w:rsidR="00DA0EED" w:rsidRPr="00F72B17">
          <w:rPr>
            <w:rFonts w:ascii="Times New Roman" w:hAnsi="Times New Roman"/>
            <w:noProof/>
            <w:webHidden/>
          </w:rPr>
          <w:fldChar w:fldCharType="separate"/>
        </w:r>
        <w:r w:rsidR="00AF18B3" w:rsidRPr="00F72B17">
          <w:rPr>
            <w:rFonts w:ascii="Times New Roman" w:hAnsi="Times New Roman"/>
            <w:noProof/>
            <w:webHidden/>
          </w:rPr>
          <w:t>27</w:t>
        </w:r>
        <w:r w:rsidR="00DA0EED" w:rsidRPr="00F72B17">
          <w:rPr>
            <w:rFonts w:ascii="Times New Roman" w:hAnsi="Times New Roman"/>
            <w:noProof/>
            <w:webHidden/>
          </w:rPr>
          <w:fldChar w:fldCharType="end"/>
        </w:r>
      </w:hyperlink>
    </w:p>
    <w:p w14:paraId="4F76E054" w14:textId="77777777" w:rsidR="00DA0EED" w:rsidRPr="00F72B17" w:rsidRDefault="001C28E0">
      <w:pPr>
        <w:pStyle w:val="TOC1"/>
        <w:tabs>
          <w:tab w:val="right" w:leader="dot" w:pos="9514"/>
        </w:tabs>
        <w:rPr>
          <w:noProof/>
          <w:color w:val="auto"/>
        </w:rPr>
      </w:pPr>
      <w:hyperlink w:anchor="_Toc59991579" w:history="1">
        <w:r w:rsidR="00DA0EED" w:rsidRPr="00F72B17">
          <w:rPr>
            <w:rStyle w:val="Hyperlink"/>
            <w:noProof/>
          </w:rPr>
          <w:t>ПРИЛОГ БР. 4</w:t>
        </w:r>
        <w:r w:rsidR="00DA0EED" w:rsidRPr="00F72B17">
          <w:rPr>
            <w:noProof/>
            <w:webHidden/>
          </w:rPr>
          <w:tab/>
        </w:r>
        <w:r w:rsidR="00DA0EED" w:rsidRPr="00F72B17">
          <w:rPr>
            <w:noProof/>
            <w:webHidden/>
          </w:rPr>
          <w:fldChar w:fldCharType="begin"/>
        </w:r>
        <w:r w:rsidR="00DA0EED" w:rsidRPr="00F72B17">
          <w:rPr>
            <w:noProof/>
            <w:webHidden/>
          </w:rPr>
          <w:instrText xml:space="preserve"> PAGEREF _Toc59991579 \h </w:instrText>
        </w:r>
        <w:r w:rsidR="00DA0EED" w:rsidRPr="00F72B17">
          <w:rPr>
            <w:noProof/>
            <w:webHidden/>
          </w:rPr>
        </w:r>
        <w:r w:rsidR="00DA0EED" w:rsidRPr="00F72B17">
          <w:rPr>
            <w:noProof/>
            <w:webHidden/>
          </w:rPr>
          <w:fldChar w:fldCharType="separate"/>
        </w:r>
        <w:r w:rsidR="00AF18B3" w:rsidRPr="00F72B17">
          <w:rPr>
            <w:noProof/>
            <w:webHidden/>
          </w:rPr>
          <w:t>29</w:t>
        </w:r>
        <w:r w:rsidR="00DA0EED" w:rsidRPr="00F72B17">
          <w:rPr>
            <w:noProof/>
            <w:webHidden/>
          </w:rPr>
          <w:fldChar w:fldCharType="end"/>
        </w:r>
      </w:hyperlink>
    </w:p>
    <w:p w14:paraId="1E88CC76" w14:textId="77777777" w:rsidR="00DA0EED" w:rsidRPr="00F72B17" w:rsidRDefault="001C28E0">
      <w:pPr>
        <w:pStyle w:val="TOC1"/>
        <w:tabs>
          <w:tab w:val="right" w:leader="dot" w:pos="9514"/>
        </w:tabs>
        <w:rPr>
          <w:noProof/>
          <w:color w:val="auto"/>
        </w:rPr>
      </w:pPr>
      <w:hyperlink w:anchor="_Toc59991580" w:history="1">
        <w:r w:rsidR="00DA0EED" w:rsidRPr="00F72B17">
          <w:rPr>
            <w:rStyle w:val="Hyperlink"/>
            <w:noProof/>
            <w:lang w:val="mk-MK"/>
          </w:rPr>
          <w:t xml:space="preserve">1. </w:t>
        </w:r>
        <w:r w:rsidR="00DA0EED" w:rsidRPr="00F72B17">
          <w:rPr>
            <w:rStyle w:val="Hyperlink"/>
            <w:noProof/>
          </w:rPr>
          <w:t>Прилог бр.4</w:t>
        </w:r>
        <w:r w:rsidR="00DA0EED" w:rsidRPr="00F72B17">
          <w:rPr>
            <w:rStyle w:val="Hyperlink"/>
            <w:noProof/>
            <w:lang w:val="mk-MK"/>
          </w:rPr>
          <w:t xml:space="preserve">. </w:t>
        </w:r>
        <w:r w:rsidR="00DA0EED" w:rsidRPr="00F72B17">
          <w:rPr>
            <w:rStyle w:val="Hyperlink"/>
            <w:noProof/>
          </w:rPr>
          <w:t xml:space="preserve">Податоци за наставниците кои изведуваат настава на </w:t>
        </w:r>
        <w:r w:rsidR="00DA0EED" w:rsidRPr="00F72B17">
          <w:rPr>
            <w:rStyle w:val="Hyperlink"/>
            <w:noProof/>
            <w:lang w:val="ru-RU"/>
          </w:rPr>
          <w:t>студиската програма од прв, втор и трет циклус на студии и з</w:t>
        </w:r>
        <w:r w:rsidR="00DA0EED" w:rsidRPr="00F72B17">
          <w:rPr>
            <w:rStyle w:val="Hyperlink"/>
            <w:noProof/>
          </w:rPr>
          <w:t>а ментори на докторски трудови</w:t>
        </w:r>
        <w:r w:rsidR="00DA0EED" w:rsidRPr="00F72B17">
          <w:rPr>
            <w:noProof/>
            <w:webHidden/>
          </w:rPr>
          <w:tab/>
        </w:r>
        <w:r w:rsidR="00DA0EED" w:rsidRPr="00F72B17">
          <w:rPr>
            <w:noProof/>
            <w:webHidden/>
          </w:rPr>
          <w:fldChar w:fldCharType="begin"/>
        </w:r>
        <w:r w:rsidR="00DA0EED" w:rsidRPr="00F72B17">
          <w:rPr>
            <w:noProof/>
            <w:webHidden/>
          </w:rPr>
          <w:instrText xml:space="preserve"> PAGEREF _Toc59991580 \h </w:instrText>
        </w:r>
        <w:r w:rsidR="00DA0EED" w:rsidRPr="00F72B17">
          <w:rPr>
            <w:noProof/>
            <w:webHidden/>
          </w:rPr>
        </w:r>
        <w:r w:rsidR="00DA0EED" w:rsidRPr="00F72B17">
          <w:rPr>
            <w:noProof/>
            <w:webHidden/>
          </w:rPr>
          <w:fldChar w:fldCharType="separate"/>
        </w:r>
        <w:r w:rsidR="00AF18B3" w:rsidRPr="00F72B17">
          <w:rPr>
            <w:noProof/>
            <w:webHidden/>
          </w:rPr>
          <w:t>30</w:t>
        </w:r>
        <w:r w:rsidR="00DA0EED" w:rsidRPr="00F72B17">
          <w:rPr>
            <w:noProof/>
            <w:webHidden/>
          </w:rPr>
          <w:fldChar w:fldCharType="end"/>
        </w:r>
      </w:hyperlink>
    </w:p>
    <w:p w14:paraId="01188B76" w14:textId="77777777" w:rsidR="00DA0EED" w:rsidRPr="00F72B17" w:rsidRDefault="001C28E0">
      <w:pPr>
        <w:pStyle w:val="TOC2"/>
        <w:tabs>
          <w:tab w:val="right" w:leader="dot" w:pos="9514"/>
        </w:tabs>
        <w:rPr>
          <w:rFonts w:ascii="Times New Roman" w:eastAsia="Times New Roman" w:hAnsi="Times New Roman"/>
          <w:noProof/>
          <w:lang w:val="en-US"/>
        </w:rPr>
      </w:pPr>
      <w:hyperlink w:anchor="_Toc59991581" w:history="1">
        <w:r w:rsidR="00DA0EED" w:rsidRPr="00F72B17">
          <w:rPr>
            <w:rStyle w:val="Hyperlink"/>
            <w:rFonts w:ascii="Times New Roman" w:hAnsi="Times New Roman"/>
            <w:noProof/>
          </w:rPr>
          <w:t xml:space="preserve">Прилог бр. </w:t>
        </w:r>
        <w:r w:rsidR="00DA0EED" w:rsidRPr="00F72B17">
          <w:rPr>
            <w:rStyle w:val="Hyperlink"/>
            <w:rFonts w:ascii="Times New Roman" w:hAnsi="Times New Roman"/>
            <w:noProof/>
            <w:lang w:val="mk-MK"/>
          </w:rPr>
          <w:t>6</w:t>
        </w:r>
        <w:r w:rsidR="00DA0EED" w:rsidRPr="00F72B17">
          <w:rPr>
            <w:rFonts w:ascii="Times New Roman" w:hAnsi="Times New Roman"/>
            <w:noProof/>
            <w:webHidden/>
          </w:rPr>
          <w:tab/>
        </w:r>
        <w:r w:rsidR="00DA0EED" w:rsidRPr="00F72B17">
          <w:rPr>
            <w:rFonts w:ascii="Times New Roman" w:hAnsi="Times New Roman"/>
            <w:noProof/>
            <w:webHidden/>
          </w:rPr>
          <w:fldChar w:fldCharType="begin"/>
        </w:r>
        <w:r w:rsidR="00DA0EED" w:rsidRPr="00F72B17">
          <w:rPr>
            <w:rFonts w:ascii="Times New Roman" w:hAnsi="Times New Roman"/>
            <w:noProof/>
            <w:webHidden/>
          </w:rPr>
          <w:instrText xml:space="preserve"> PAGEREF _Toc59991581 \h </w:instrText>
        </w:r>
        <w:r w:rsidR="00DA0EED" w:rsidRPr="00F72B17">
          <w:rPr>
            <w:rFonts w:ascii="Times New Roman" w:hAnsi="Times New Roman"/>
            <w:noProof/>
            <w:webHidden/>
          </w:rPr>
        </w:r>
        <w:r w:rsidR="00DA0EED" w:rsidRPr="00F72B17">
          <w:rPr>
            <w:rFonts w:ascii="Times New Roman" w:hAnsi="Times New Roman"/>
            <w:noProof/>
            <w:webHidden/>
          </w:rPr>
          <w:fldChar w:fldCharType="separate"/>
        </w:r>
        <w:r w:rsidR="00AF18B3" w:rsidRPr="00F72B17">
          <w:rPr>
            <w:rFonts w:ascii="Times New Roman" w:hAnsi="Times New Roman"/>
            <w:noProof/>
            <w:webHidden/>
          </w:rPr>
          <w:t>32</w:t>
        </w:r>
        <w:r w:rsidR="00DA0EED" w:rsidRPr="00F72B17">
          <w:rPr>
            <w:rFonts w:ascii="Times New Roman" w:hAnsi="Times New Roman"/>
            <w:noProof/>
            <w:webHidden/>
          </w:rPr>
          <w:fldChar w:fldCharType="end"/>
        </w:r>
      </w:hyperlink>
    </w:p>
    <w:p w14:paraId="25AAD103" w14:textId="77777777" w:rsidR="00DA0EED" w:rsidRPr="00F72B17" w:rsidRDefault="001C28E0">
      <w:pPr>
        <w:pStyle w:val="TOC2"/>
        <w:tabs>
          <w:tab w:val="right" w:leader="dot" w:pos="9514"/>
        </w:tabs>
        <w:rPr>
          <w:rFonts w:ascii="Times New Roman" w:eastAsia="Times New Roman" w:hAnsi="Times New Roman"/>
          <w:noProof/>
          <w:lang w:val="en-US"/>
        </w:rPr>
      </w:pPr>
      <w:hyperlink w:anchor="_Toc59991582" w:history="1">
        <w:r w:rsidR="00DA0EED" w:rsidRPr="00F72B17">
          <w:rPr>
            <w:rStyle w:val="Hyperlink"/>
            <w:rFonts w:ascii="Times New Roman" w:hAnsi="Times New Roman"/>
            <w:noProof/>
          </w:rPr>
          <w:t xml:space="preserve">Прилог бр. </w:t>
        </w:r>
        <w:r w:rsidR="00DA0EED" w:rsidRPr="00F72B17">
          <w:rPr>
            <w:rStyle w:val="Hyperlink"/>
            <w:rFonts w:ascii="Times New Roman" w:hAnsi="Times New Roman"/>
            <w:noProof/>
            <w:lang w:val="mk-MK"/>
          </w:rPr>
          <w:t>7</w:t>
        </w:r>
        <w:r w:rsidR="00DA0EED" w:rsidRPr="00F72B17">
          <w:rPr>
            <w:rFonts w:ascii="Times New Roman" w:hAnsi="Times New Roman"/>
            <w:noProof/>
            <w:webHidden/>
          </w:rPr>
          <w:tab/>
        </w:r>
        <w:r w:rsidR="00DA0EED" w:rsidRPr="00F72B17">
          <w:rPr>
            <w:rFonts w:ascii="Times New Roman" w:hAnsi="Times New Roman"/>
            <w:noProof/>
            <w:webHidden/>
          </w:rPr>
          <w:fldChar w:fldCharType="begin"/>
        </w:r>
        <w:r w:rsidR="00DA0EED" w:rsidRPr="00F72B17">
          <w:rPr>
            <w:rFonts w:ascii="Times New Roman" w:hAnsi="Times New Roman"/>
            <w:noProof/>
            <w:webHidden/>
          </w:rPr>
          <w:instrText xml:space="preserve"> PAGEREF _Toc59991582 \h </w:instrText>
        </w:r>
        <w:r w:rsidR="00DA0EED" w:rsidRPr="00F72B17">
          <w:rPr>
            <w:rFonts w:ascii="Times New Roman" w:hAnsi="Times New Roman"/>
            <w:noProof/>
            <w:webHidden/>
          </w:rPr>
        </w:r>
        <w:r w:rsidR="00DA0EED" w:rsidRPr="00F72B17">
          <w:rPr>
            <w:rFonts w:ascii="Times New Roman" w:hAnsi="Times New Roman"/>
            <w:noProof/>
            <w:webHidden/>
          </w:rPr>
          <w:fldChar w:fldCharType="separate"/>
        </w:r>
        <w:r w:rsidR="00AF18B3" w:rsidRPr="00F72B17">
          <w:rPr>
            <w:rFonts w:ascii="Times New Roman" w:hAnsi="Times New Roman"/>
            <w:noProof/>
            <w:webHidden/>
          </w:rPr>
          <w:t>32</w:t>
        </w:r>
        <w:r w:rsidR="00DA0EED" w:rsidRPr="00F72B17">
          <w:rPr>
            <w:rFonts w:ascii="Times New Roman" w:hAnsi="Times New Roman"/>
            <w:noProof/>
            <w:webHidden/>
          </w:rPr>
          <w:fldChar w:fldCharType="end"/>
        </w:r>
      </w:hyperlink>
    </w:p>
    <w:p w14:paraId="25211AD6" w14:textId="77777777" w:rsidR="00DA0EED" w:rsidRPr="00F72B17" w:rsidRDefault="001C28E0">
      <w:pPr>
        <w:pStyle w:val="TOC2"/>
        <w:tabs>
          <w:tab w:val="right" w:leader="dot" w:pos="9514"/>
        </w:tabs>
        <w:rPr>
          <w:rFonts w:ascii="Times New Roman" w:eastAsia="Times New Roman" w:hAnsi="Times New Roman"/>
          <w:noProof/>
          <w:lang w:val="en-US"/>
        </w:rPr>
      </w:pPr>
      <w:hyperlink w:anchor="_Toc59991583" w:history="1">
        <w:r w:rsidR="00DA0EED" w:rsidRPr="00F72B17">
          <w:rPr>
            <w:rStyle w:val="Hyperlink"/>
            <w:rFonts w:ascii="Times New Roman" w:hAnsi="Times New Roman"/>
            <w:noProof/>
          </w:rPr>
          <w:t xml:space="preserve">Прилог бр. </w:t>
        </w:r>
        <w:r w:rsidR="00DA0EED" w:rsidRPr="00F72B17">
          <w:rPr>
            <w:rStyle w:val="Hyperlink"/>
            <w:rFonts w:ascii="Times New Roman" w:hAnsi="Times New Roman"/>
            <w:noProof/>
            <w:lang w:val="mk-MK"/>
          </w:rPr>
          <w:t>8</w:t>
        </w:r>
        <w:r w:rsidR="00DA0EED" w:rsidRPr="00F72B17">
          <w:rPr>
            <w:rFonts w:ascii="Times New Roman" w:hAnsi="Times New Roman"/>
            <w:noProof/>
            <w:webHidden/>
          </w:rPr>
          <w:tab/>
        </w:r>
        <w:r w:rsidR="00DA0EED" w:rsidRPr="00F72B17">
          <w:rPr>
            <w:rFonts w:ascii="Times New Roman" w:hAnsi="Times New Roman"/>
            <w:noProof/>
            <w:webHidden/>
          </w:rPr>
          <w:fldChar w:fldCharType="begin"/>
        </w:r>
        <w:r w:rsidR="00DA0EED" w:rsidRPr="00F72B17">
          <w:rPr>
            <w:rFonts w:ascii="Times New Roman" w:hAnsi="Times New Roman"/>
            <w:noProof/>
            <w:webHidden/>
          </w:rPr>
          <w:instrText xml:space="preserve"> PAGEREF _Toc59991583 \h </w:instrText>
        </w:r>
        <w:r w:rsidR="00DA0EED" w:rsidRPr="00F72B17">
          <w:rPr>
            <w:rFonts w:ascii="Times New Roman" w:hAnsi="Times New Roman"/>
            <w:noProof/>
            <w:webHidden/>
          </w:rPr>
        </w:r>
        <w:r w:rsidR="00DA0EED" w:rsidRPr="00F72B17">
          <w:rPr>
            <w:rFonts w:ascii="Times New Roman" w:hAnsi="Times New Roman"/>
            <w:noProof/>
            <w:webHidden/>
          </w:rPr>
          <w:fldChar w:fldCharType="separate"/>
        </w:r>
        <w:r w:rsidR="00AF18B3" w:rsidRPr="00F72B17">
          <w:rPr>
            <w:rFonts w:ascii="Times New Roman" w:hAnsi="Times New Roman"/>
            <w:noProof/>
            <w:webHidden/>
          </w:rPr>
          <w:t>32</w:t>
        </w:r>
        <w:r w:rsidR="00DA0EED" w:rsidRPr="00F72B17">
          <w:rPr>
            <w:rFonts w:ascii="Times New Roman" w:hAnsi="Times New Roman"/>
            <w:noProof/>
            <w:webHidden/>
          </w:rPr>
          <w:fldChar w:fldCharType="end"/>
        </w:r>
      </w:hyperlink>
    </w:p>
    <w:p w14:paraId="020F524F" w14:textId="77777777" w:rsidR="00DA0EED" w:rsidRPr="00F72B17" w:rsidRDefault="001C28E0">
      <w:pPr>
        <w:pStyle w:val="TOC2"/>
        <w:tabs>
          <w:tab w:val="right" w:leader="dot" w:pos="9514"/>
        </w:tabs>
        <w:rPr>
          <w:rFonts w:ascii="Times New Roman" w:eastAsia="Times New Roman" w:hAnsi="Times New Roman"/>
          <w:noProof/>
          <w:lang w:val="en-US"/>
        </w:rPr>
      </w:pPr>
      <w:hyperlink w:anchor="_Toc59991584" w:history="1">
        <w:r w:rsidR="00DA0EED" w:rsidRPr="00F72B17">
          <w:rPr>
            <w:rStyle w:val="Hyperlink"/>
            <w:rFonts w:ascii="Times New Roman" w:hAnsi="Times New Roman"/>
            <w:noProof/>
          </w:rPr>
          <w:t xml:space="preserve">Прилог бр. </w:t>
        </w:r>
        <w:r w:rsidR="00DA0EED" w:rsidRPr="00F72B17">
          <w:rPr>
            <w:rStyle w:val="Hyperlink"/>
            <w:rFonts w:ascii="Times New Roman" w:hAnsi="Times New Roman"/>
            <w:noProof/>
            <w:lang w:val="mk-MK"/>
          </w:rPr>
          <w:t>9</w:t>
        </w:r>
        <w:r w:rsidR="00DA0EED" w:rsidRPr="00F72B17">
          <w:rPr>
            <w:rFonts w:ascii="Times New Roman" w:hAnsi="Times New Roman"/>
            <w:noProof/>
            <w:webHidden/>
          </w:rPr>
          <w:tab/>
        </w:r>
        <w:r w:rsidR="00DA0EED" w:rsidRPr="00F72B17">
          <w:rPr>
            <w:rFonts w:ascii="Times New Roman" w:hAnsi="Times New Roman"/>
            <w:noProof/>
            <w:webHidden/>
          </w:rPr>
          <w:fldChar w:fldCharType="begin"/>
        </w:r>
        <w:r w:rsidR="00DA0EED" w:rsidRPr="00F72B17">
          <w:rPr>
            <w:rFonts w:ascii="Times New Roman" w:hAnsi="Times New Roman"/>
            <w:noProof/>
            <w:webHidden/>
          </w:rPr>
          <w:instrText xml:space="preserve"> PAGEREF _Toc59991584 \h </w:instrText>
        </w:r>
        <w:r w:rsidR="00DA0EED" w:rsidRPr="00F72B17">
          <w:rPr>
            <w:rFonts w:ascii="Times New Roman" w:hAnsi="Times New Roman"/>
            <w:noProof/>
            <w:webHidden/>
          </w:rPr>
        </w:r>
        <w:r w:rsidR="00DA0EED" w:rsidRPr="00F72B17">
          <w:rPr>
            <w:rFonts w:ascii="Times New Roman" w:hAnsi="Times New Roman"/>
            <w:noProof/>
            <w:webHidden/>
          </w:rPr>
          <w:fldChar w:fldCharType="separate"/>
        </w:r>
        <w:r w:rsidR="00AF18B3" w:rsidRPr="00F72B17">
          <w:rPr>
            <w:rFonts w:ascii="Times New Roman" w:hAnsi="Times New Roman"/>
            <w:noProof/>
            <w:webHidden/>
          </w:rPr>
          <w:t>32</w:t>
        </w:r>
        <w:r w:rsidR="00DA0EED" w:rsidRPr="00F72B17">
          <w:rPr>
            <w:rFonts w:ascii="Times New Roman" w:hAnsi="Times New Roman"/>
            <w:noProof/>
            <w:webHidden/>
          </w:rPr>
          <w:fldChar w:fldCharType="end"/>
        </w:r>
      </w:hyperlink>
    </w:p>
    <w:p w14:paraId="20D55244" w14:textId="77777777" w:rsidR="00DA0EED" w:rsidRPr="00F72B17" w:rsidRDefault="001C28E0">
      <w:pPr>
        <w:pStyle w:val="TOC2"/>
        <w:tabs>
          <w:tab w:val="right" w:leader="dot" w:pos="9514"/>
        </w:tabs>
        <w:rPr>
          <w:rFonts w:ascii="Times New Roman" w:eastAsia="Times New Roman" w:hAnsi="Times New Roman"/>
          <w:noProof/>
          <w:lang w:val="en-US"/>
        </w:rPr>
      </w:pPr>
      <w:hyperlink w:anchor="_Toc59991585" w:history="1">
        <w:r w:rsidR="00DA0EED" w:rsidRPr="00F72B17">
          <w:rPr>
            <w:rStyle w:val="Hyperlink"/>
            <w:rFonts w:ascii="Times New Roman" w:hAnsi="Times New Roman"/>
            <w:noProof/>
          </w:rPr>
          <w:t xml:space="preserve">Прилог бр. </w:t>
        </w:r>
        <w:r w:rsidR="00DA0EED" w:rsidRPr="00F72B17">
          <w:rPr>
            <w:rStyle w:val="Hyperlink"/>
            <w:rFonts w:ascii="Times New Roman" w:hAnsi="Times New Roman"/>
            <w:noProof/>
            <w:lang w:val="mk-MK"/>
          </w:rPr>
          <w:t>10</w:t>
        </w:r>
        <w:r w:rsidR="00DA0EED" w:rsidRPr="00F72B17">
          <w:rPr>
            <w:rFonts w:ascii="Times New Roman" w:hAnsi="Times New Roman"/>
            <w:noProof/>
            <w:webHidden/>
          </w:rPr>
          <w:tab/>
        </w:r>
        <w:r w:rsidR="00DA0EED" w:rsidRPr="00F72B17">
          <w:rPr>
            <w:rFonts w:ascii="Times New Roman" w:hAnsi="Times New Roman"/>
            <w:noProof/>
            <w:webHidden/>
          </w:rPr>
          <w:fldChar w:fldCharType="begin"/>
        </w:r>
        <w:r w:rsidR="00DA0EED" w:rsidRPr="00F72B17">
          <w:rPr>
            <w:rFonts w:ascii="Times New Roman" w:hAnsi="Times New Roman"/>
            <w:noProof/>
            <w:webHidden/>
          </w:rPr>
          <w:instrText xml:space="preserve"> PAGEREF _Toc59991585 \h </w:instrText>
        </w:r>
        <w:r w:rsidR="00DA0EED" w:rsidRPr="00F72B17">
          <w:rPr>
            <w:rFonts w:ascii="Times New Roman" w:hAnsi="Times New Roman"/>
            <w:noProof/>
            <w:webHidden/>
          </w:rPr>
        </w:r>
        <w:r w:rsidR="00DA0EED" w:rsidRPr="00F72B17">
          <w:rPr>
            <w:rFonts w:ascii="Times New Roman" w:hAnsi="Times New Roman"/>
            <w:noProof/>
            <w:webHidden/>
          </w:rPr>
          <w:fldChar w:fldCharType="separate"/>
        </w:r>
        <w:r w:rsidR="00AF18B3" w:rsidRPr="00F72B17">
          <w:rPr>
            <w:rFonts w:ascii="Times New Roman" w:hAnsi="Times New Roman"/>
            <w:noProof/>
            <w:webHidden/>
          </w:rPr>
          <w:t>32</w:t>
        </w:r>
        <w:r w:rsidR="00DA0EED" w:rsidRPr="00F72B17">
          <w:rPr>
            <w:rFonts w:ascii="Times New Roman" w:hAnsi="Times New Roman"/>
            <w:noProof/>
            <w:webHidden/>
          </w:rPr>
          <w:fldChar w:fldCharType="end"/>
        </w:r>
      </w:hyperlink>
    </w:p>
    <w:p w14:paraId="32C1C752" w14:textId="77777777" w:rsidR="00DA0EED" w:rsidRPr="00F72B17" w:rsidRDefault="001C28E0">
      <w:pPr>
        <w:pStyle w:val="TOC2"/>
        <w:tabs>
          <w:tab w:val="right" w:leader="dot" w:pos="9514"/>
        </w:tabs>
        <w:rPr>
          <w:rFonts w:ascii="Times New Roman" w:eastAsia="Times New Roman" w:hAnsi="Times New Roman"/>
          <w:noProof/>
          <w:lang w:val="en-US"/>
        </w:rPr>
      </w:pPr>
      <w:hyperlink w:anchor="_Toc59991586" w:history="1">
        <w:r w:rsidR="00DA0EED" w:rsidRPr="00F72B17">
          <w:rPr>
            <w:rStyle w:val="Hyperlink"/>
            <w:rFonts w:ascii="Times New Roman" w:hAnsi="Times New Roman"/>
            <w:noProof/>
          </w:rPr>
          <w:t xml:space="preserve">Прилог бр. </w:t>
        </w:r>
        <w:r w:rsidR="00DA0EED" w:rsidRPr="00F72B17">
          <w:rPr>
            <w:rStyle w:val="Hyperlink"/>
            <w:rFonts w:ascii="Times New Roman" w:hAnsi="Times New Roman"/>
            <w:noProof/>
            <w:lang w:val="mk-MK"/>
          </w:rPr>
          <w:t>11</w:t>
        </w:r>
        <w:r w:rsidR="00DA0EED" w:rsidRPr="00F72B17">
          <w:rPr>
            <w:rFonts w:ascii="Times New Roman" w:hAnsi="Times New Roman"/>
            <w:noProof/>
            <w:webHidden/>
          </w:rPr>
          <w:tab/>
        </w:r>
        <w:r w:rsidR="00DA0EED" w:rsidRPr="00F72B17">
          <w:rPr>
            <w:rFonts w:ascii="Times New Roman" w:hAnsi="Times New Roman"/>
            <w:noProof/>
            <w:webHidden/>
          </w:rPr>
          <w:fldChar w:fldCharType="begin"/>
        </w:r>
        <w:r w:rsidR="00DA0EED" w:rsidRPr="00F72B17">
          <w:rPr>
            <w:rFonts w:ascii="Times New Roman" w:hAnsi="Times New Roman"/>
            <w:noProof/>
            <w:webHidden/>
          </w:rPr>
          <w:instrText xml:space="preserve"> PAGEREF _Toc59991586 \h </w:instrText>
        </w:r>
        <w:r w:rsidR="00DA0EED" w:rsidRPr="00F72B17">
          <w:rPr>
            <w:rFonts w:ascii="Times New Roman" w:hAnsi="Times New Roman"/>
            <w:noProof/>
            <w:webHidden/>
          </w:rPr>
        </w:r>
        <w:r w:rsidR="00DA0EED" w:rsidRPr="00F72B17">
          <w:rPr>
            <w:rFonts w:ascii="Times New Roman" w:hAnsi="Times New Roman"/>
            <w:noProof/>
            <w:webHidden/>
          </w:rPr>
          <w:fldChar w:fldCharType="separate"/>
        </w:r>
        <w:r w:rsidR="00AF18B3" w:rsidRPr="00F72B17">
          <w:rPr>
            <w:rFonts w:ascii="Times New Roman" w:hAnsi="Times New Roman"/>
            <w:noProof/>
            <w:webHidden/>
          </w:rPr>
          <w:t>32</w:t>
        </w:r>
        <w:r w:rsidR="00DA0EED" w:rsidRPr="00F72B17">
          <w:rPr>
            <w:rFonts w:ascii="Times New Roman" w:hAnsi="Times New Roman"/>
            <w:noProof/>
            <w:webHidden/>
          </w:rPr>
          <w:fldChar w:fldCharType="end"/>
        </w:r>
      </w:hyperlink>
    </w:p>
    <w:p w14:paraId="4F0867FF" w14:textId="77777777" w:rsidR="00DA0EED" w:rsidRPr="00F72B17" w:rsidRDefault="001C28E0">
      <w:pPr>
        <w:pStyle w:val="TOC2"/>
        <w:tabs>
          <w:tab w:val="right" w:leader="dot" w:pos="9514"/>
        </w:tabs>
        <w:rPr>
          <w:rFonts w:ascii="Times New Roman" w:eastAsia="Times New Roman" w:hAnsi="Times New Roman"/>
          <w:noProof/>
          <w:lang w:val="en-US"/>
        </w:rPr>
      </w:pPr>
      <w:hyperlink w:anchor="_Toc59991587" w:history="1">
        <w:r w:rsidR="00DA0EED" w:rsidRPr="00F72B17">
          <w:rPr>
            <w:rStyle w:val="Hyperlink"/>
            <w:rFonts w:ascii="Times New Roman" w:hAnsi="Times New Roman"/>
            <w:noProof/>
          </w:rPr>
          <w:t>Прилог бр. 1</w:t>
        </w:r>
        <w:r w:rsidR="00DA0EED" w:rsidRPr="00F72B17">
          <w:rPr>
            <w:rStyle w:val="Hyperlink"/>
            <w:rFonts w:ascii="Times New Roman" w:hAnsi="Times New Roman"/>
            <w:noProof/>
            <w:lang w:val="mk-MK"/>
          </w:rPr>
          <w:t>2</w:t>
        </w:r>
        <w:r w:rsidR="00DA0EED" w:rsidRPr="00F72B17">
          <w:rPr>
            <w:rFonts w:ascii="Times New Roman" w:hAnsi="Times New Roman"/>
            <w:noProof/>
            <w:webHidden/>
          </w:rPr>
          <w:tab/>
        </w:r>
        <w:r w:rsidR="00DA0EED" w:rsidRPr="00F72B17">
          <w:rPr>
            <w:rFonts w:ascii="Times New Roman" w:hAnsi="Times New Roman"/>
            <w:noProof/>
            <w:webHidden/>
          </w:rPr>
          <w:fldChar w:fldCharType="begin"/>
        </w:r>
        <w:r w:rsidR="00DA0EED" w:rsidRPr="00F72B17">
          <w:rPr>
            <w:rFonts w:ascii="Times New Roman" w:hAnsi="Times New Roman"/>
            <w:noProof/>
            <w:webHidden/>
          </w:rPr>
          <w:instrText xml:space="preserve"> PAGEREF _Toc59991587 \h </w:instrText>
        </w:r>
        <w:r w:rsidR="00DA0EED" w:rsidRPr="00F72B17">
          <w:rPr>
            <w:rFonts w:ascii="Times New Roman" w:hAnsi="Times New Roman"/>
            <w:noProof/>
            <w:webHidden/>
          </w:rPr>
        </w:r>
        <w:r w:rsidR="00DA0EED" w:rsidRPr="00F72B17">
          <w:rPr>
            <w:rFonts w:ascii="Times New Roman" w:hAnsi="Times New Roman"/>
            <w:noProof/>
            <w:webHidden/>
          </w:rPr>
          <w:fldChar w:fldCharType="separate"/>
        </w:r>
        <w:r w:rsidR="00AF18B3" w:rsidRPr="00F72B17">
          <w:rPr>
            <w:rFonts w:ascii="Times New Roman" w:hAnsi="Times New Roman"/>
            <w:noProof/>
            <w:webHidden/>
          </w:rPr>
          <w:t>32</w:t>
        </w:r>
        <w:r w:rsidR="00DA0EED" w:rsidRPr="00F72B17">
          <w:rPr>
            <w:rFonts w:ascii="Times New Roman" w:hAnsi="Times New Roman"/>
            <w:noProof/>
            <w:webHidden/>
          </w:rPr>
          <w:fldChar w:fldCharType="end"/>
        </w:r>
      </w:hyperlink>
    </w:p>
    <w:p w14:paraId="108A839C" w14:textId="77777777" w:rsidR="00B55085" w:rsidRPr="00F72B17" w:rsidRDefault="00B55085">
      <w:pPr>
        <w:rPr>
          <w:rFonts w:ascii="Times New Roman" w:hAnsi="Times New Roman"/>
        </w:rPr>
      </w:pPr>
      <w:r w:rsidRPr="00F72B17">
        <w:rPr>
          <w:rFonts w:ascii="Times New Roman" w:hAnsi="Times New Roman"/>
          <w:b/>
          <w:bCs/>
          <w:noProof/>
        </w:rPr>
        <w:fldChar w:fldCharType="end"/>
      </w:r>
    </w:p>
    <w:p w14:paraId="2CE7AAED" w14:textId="77777777" w:rsidR="00A023E2" w:rsidRPr="00F72B17" w:rsidRDefault="00A023E2" w:rsidP="00A023E2">
      <w:pPr>
        <w:rPr>
          <w:rFonts w:ascii="Times New Roman" w:hAnsi="Times New Roman"/>
          <w:bCs/>
          <w:u w:val="single"/>
        </w:rPr>
      </w:pPr>
    </w:p>
    <w:p w14:paraId="4E9502DD" w14:textId="77777777" w:rsidR="00117E63" w:rsidRPr="00F72B17" w:rsidRDefault="00117E63" w:rsidP="00A023E2">
      <w:pPr>
        <w:rPr>
          <w:rFonts w:ascii="Times New Roman" w:hAnsi="Times New Roman"/>
          <w:bCs/>
          <w:u w:val="single"/>
        </w:rPr>
      </w:pPr>
    </w:p>
    <w:p w14:paraId="459BBE0A" w14:textId="77777777" w:rsidR="00A023E2" w:rsidRPr="00F72B17" w:rsidRDefault="00A023E2" w:rsidP="00A023E2">
      <w:pPr>
        <w:rPr>
          <w:rFonts w:ascii="Times New Roman" w:hAnsi="Times New Roman"/>
          <w:bCs/>
          <w:u w:val="single"/>
          <w:lang w:val="mk-MK"/>
        </w:rPr>
      </w:pPr>
    </w:p>
    <w:p w14:paraId="02D652BD" w14:textId="77777777" w:rsidR="00A023E2" w:rsidRPr="00F72B17" w:rsidRDefault="00A023E2">
      <w:pPr>
        <w:rPr>
          <w:rFonts w:ascii="Times New Roman" w:hAnsi="Times New Roman"/>
          <w:lang w:val="ru-RU"/>
        </w:rPr>
      </w:pPr>
    </w:p>
    <w:p w14:paraId="7330CC9D" w14:textId="77777777" w:rsidR="00B549DE" w:rsidRPr="00F72B17" w:rsidRDefault="00B549DE">
      <w:pPr>
        <w:rPr>
          <w:rFonts w:ascii="Times New Roman" w:hAnsi="Times New Roman"/>
          <w:lang w:val="ru-RU"/>
        </w:rPr>
      </w:pPr>
    </w:p>
    <w:p w14:paraId="32268678" w14:textId="77777777" w:rsidR="00B549DE" w:rsidRPr="00F72B17" w:rsidRDefault="00B549DE">
      <w:pPr>
        <w:rPr>
          <w:rFonts w:ascii="Times New Roman" w:hAnsi="Times New Roman"/>
          <w:lang w:val="ru-RU"/>
        </w:rPr>
      </w:pPr>
    </w:p>
    <w:p w14:paraId="0B017580" w14:textId="77777777" w:rsidR="00B549DE" w:rsidRPr="00F72B17" w:rsidRDefault="00B549DE" w:rsidP="00396BEC">
      <w:pPr>
        <w:pStyle w:val="Title"/>
        <w:jc w:val="left"/>
      </w:pPr>
    </w:p>
    <w:p w14:paraId="5205630D" w14:textId="77777777" w:rsidR="00B549DE" w:rsidRPr="00F72B17" w:rsidRDefault="00B549DE">
      <w:pPr>
        <w:rPr>
          <w:rFonts w:ascii="Times New Roman" w:hAnsi="Times New Roman"/>
          <w:lang w:val="ru-RU"/>
        </w:rPr>
      </w:pPr>
    </w:p>
    <w:p w14:paraId="33B5C25D" w14:textId="77777777" w:rsidR="00B549DE" w:rsidRPr="00F72B17" w:rsidRDefault="00B549DE" w:rsidP="00FA4929">
      <w:pPr>
        <w:pStyle w:val="Heading1"/>
      </w:pPr>
      <w:bookmarkStart w:id="9" w:name="_Toc59991548"/>
      <w:r w:rsidRPr="00F72B17">
        <w:t>Правна</w:t>
      </w:r>
      <w:r w:rsidR="007E408D" w:rsidRPr="00F72B17">
        <w:t xml:space="preserve"> </w:t>
      </w:r>
      <w:r w:rsidRPr="00F72B17">
        <w:t>рамка:</w:t>
      </w:r>
      <w:bookmarkEnd w:id="9"/>
    </w:p>
    <w:p w14:paraId="5EEE3F0D" w14:textId="77777777" w:rsidR="00B549DE" w:rsidRPr="00F72B17" w:rsidRDefault="00B549DE" w:rsidP="00B549DE">
      <w:pPr>
        <w:pStyle w:val="yiv476422843msonormal"/>
        <w:spacing w:before="0" w:beforeAutospacing="0" w:after="0" w:afterAutospacing="0"/>
        <w:jc w:val="both"/>
        <w:rPr>
          <w:sz w:val="22"/>
          <w:szCs w:val="22"/>
          <w:lang w:val="mk-MK"/>
        </w:rPr>
      </w:pPr>
      <w:r w:rsidRPr="00F72B17">
        <w:rPr>
          <w:b/>
          <w:sz w:val="22"/>
          <w:szCs w:val="22"/>
          <w:lang w:val="mk-MK"/>
        </w:rPr>
        <w:tab/>
      </w:r>
      <w:r w:rsidRPr="00F72B17">
        <w:rPr>
          <w:b/>
          <w:sz w:val="22"/>
          <w:szCs w:val="22"/>
          <w:lang w:val="mk-MK"/>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
        <w:gridCol w:w="269"/>
        <w:gridCol w:w="8919"/>
      </w:tblGrid>
      <w:tr w:rsidR="00707EDF" w:rsidRPr="00F72B17" w14:paraId="2DBB92D1" w14:textId="77777777" w:rsidTr="00094FB4">
        <w:tc>
          <w:tcPr>
            <w:tcW w:w="552" w:type="dxa"/>
            <w:tcBorders>
              <w:top w:val="single" w:sz="4" w:space="0" w:color="FFFFFF"/>
              <w:left w:val="single" w:sz="4" w:space="0" w:color="FFFFFF"/>
              <w:right w:val="single" w:sz="4" w:space="0" w:color="FFFFFF"/>
            </w:tcBorders>
            <w:shd w:val="clear" w:color="auto" w:fill="auto"/>
          </w:tcPr>
          <w:p w14:paraId="74F5CAAF" w14:textId="77777777" w:rsidR="00707EDF" w:rsidRPr="00F72B17" w:rsidRDefault="00707EDF" w:rsidP="00094FB4">
            <w:pPr>
              <w:pStyle w:val="yiv476422843msonormal"/>
              <w:spacing w:before="0" w:beforeAutospacing="0" w:after="0" w:afterAutospacing="0"/>
              <w:jc w:val="both"/>
              <w:rPr>
                <w:b/>
                <w:sz w:val="22"/>
                <w:szCs w:val="22"/>
                <w:lang w:val="mk-MK"/>
              </w:rPr>
            </w:pPr>
          </w:p>
        </w:tc>
        <w:tc>
          <w:tcPr>
            <w:tcW w:w="269" w:type="dxa"/>
            <w:vMerge w:val="restart"/>
            <w:tcBorders>
              <w:top w:val="single" w:sz="4" w:space="0" w:color="FFFFFF"/>
              <w:left w:val="single" w:sz="4" w:space="0" w:color="FFFFFF"/>
              <w:right w:val="single" w:sz="12" w:space="0" w:color="auto"/>
            </w:tcBorders>
            <w:shd w:val="clear" w:color="auto" w:fill="auto"/>
          </w:tcPr>
          <w:p w14:paraId="146D8A2C" w14:textId="77777777" w:rsidR="00707EDF" w:rsidRPr="00F72B17" w:rsidRDefault="00707EDF" w:rsidP="00094FB4">
            <w:pPr>
              <w:pStyle w:val="yiv476422843msonormal"/>
              <w:spacing w:before="0" w:beforeAutospacing="0" w:after="0" w:afterAutospacing="0"/>
              <w:jc w:val="both"/>
              <w:rPr>
                <w:b/>
                <w:sz w:val="22"/>
                <w:szCs w:val="22"/>
                <w:lang w:val="mk-MK"/>
              </w:rPr>
            </w:pPr>
          </w:p>
        </w:tc>
        <w:tc>
          <w:tcPr>
            <w:tcW w:w="8919" w:type="dxa"/>
            <w:tcBorders>
              <w:top w:val="single" w:sz="12" w:space="0" w:color="auto"/>
              <w:left w:val="single" w:sz="12" w:space="0" w:color="auto"/>
              <w:bottom w:val="single" w:sz="12" w:space="0" w:color="auto"/>
              <w:right w:val="single" w:sz="12" w:space="0" w:color="auto"/>
            </w:tcBorders>
            <w:shd w:val="clear" w:color="auto" w:fill="auto"/>
          </w:tcPr>
          <w:p w14:paraId="495A715B" w14:textId="77777777" w:rsidR="00707EDF" w:rsidRPr="00F72B17" w:rsidRDefault="00707EDF" w:rsidP="00094FB4">
            <w:pPr>
              <w:pStyle w:val="yiv476422843msonormal"/>
              <w:spacing w:before="0" w:beforeAutospacing="0" w:after="0" w:afterAutospacing="0"/>
              <w:jc w:val="center"/>
              <w:rPr>
                <w:b/>
                <w:sz w:val="22"/>
                <w:szCs w:val="22"/>
                <w:lang w:val="mk-MK"/>
              </w:rPr>
            </w:pPr>
            <w:r w:rsidRPr="00F72B17">
              <w:rPr>
                <w:b/>
                <w:sz w:val="22"/>
                <w:szCs w:val="22"/>
                <w:lang w:val="mk-MK"/>
              </w:rPr>
              <w:t>Правна основа за подготвување на Елаборатот</w:t>
            </w:r>
          </w:p>
        </w:tc>
      </w:tr>
      <w:tr w:rsidR="00707EDF" w:rsidRPr="00F72B17" w14:paraId="3F6F8A62" w14:textId="77777777" w:rsidTr="00707EDF">
        <w:tc>
          <w:tcPr>
            <w:tcW w:w="552" w:type="dxa"/>
            <w:tcBorders>
              <w:right w:val="single" w:sz="4" w:space="0" w:color="auto"/>
            </w:tcBorders>
            <w:shd w:val="clear" w:color="auto" w:fill="auto"/>
            <w:vAlign w:val="center"/>
          </w:tcPr>
          <w:p w14:paraId="0FFC1ED7" w14:textId="77777777" w:rsidR="00707EDF" w:rsidRPr="00F72B17" w:rsidRDefault="00707EDF" w:rsidP="00094FB4">
            <w:pPr>
              <w:pStyle w:val="yiv476422843msonormal"/>
              <w:spacing w:before="0" w:beforeAutospacing="0" w:after="0" w:afterAutospacing="0"/>
              <w:jc w:val="center"/>
              <w:rPr>
                <w:b/>
                <w:sz w:val="22"/>
                <w:szCs w:val="22"/>
                <w:lang w:val="mk-MK"/>
              </w:rPr>
            </w:pPr>
            <w:r w:rsidRPr="00F72B17">
              <w:rPr>
                <w:b/>
                <w:sz w:val="22"/>
                <w:szCs w:val="22"/>
                <w:lang w:val="mk-MK"/>
              </w:rPr>
              <w:t>1</w:t>
            </w:r>
          </w:p>
        </w:tc>
        <w:tc>
          <w:tcPr>
            <w:tcW w:w="269" w:type="dxa"/>
            <w:vMerge/>
            <w:tcBorders>
              <w:left w:val="single" w:sz="4" w:space="0" w:color="auto"/>
              <w:right w:val="single" w:sz="12" w:space="0" w:color="auto"/>
            </w:tcBorders>
            <w:shd w:val="clear" w:color="auto" w:fill="auto"/>
          </w:tcPr>
          <w:p w14:paraId="5637D973" w14:textId="77777777" w:rsidR="00707EDF" w:rsidRPr="00F72B17" w:rsidRDefault="00707EDF" w:rsidP="00094FB4">
            <w:pPr>
              <w:pStyle w:val="yiv476422843msonormal"/>
              <w:spacing w:before="0" w:beforeAutospacing="0" w:after="0" w:afterAutospacing="0"/>
              <w:jc w:val="both"/>
              <w:rPr>
                <w:b/>
                <w:sz w:val="22"/>
                <w:szCs w:val="22"/>
                <w:lang w:val="mk-MK"/>
              </w:rPr>
            </w:pPr>
          </w:p>
        </w:tc>
        <w:tc>
          <w:tcPr>
            <w:tcW w:w="8919" w:type="dxa"/>
            <w:tcBorders>
              <w:top w:val="single" w:sz="12" w:space="0" w:color="auto"/>
              <w:left w:val="single" w:sz="12" w:space="0" w:color="auto"/>
              <w:bottom w:val="single" w:sz="4" w:space="0" w:color="auto"/>
              <w:right w:val="single" w:sz="12" w:space="0" w:color="auto"/>
            </w:tcBorders>
            <w:shd w:val="clear" w:color="auto" w:fill="auto"/>
          </w:tcPr>
          <w:p w14:paraId="379DE539" w14:textId="77777777" w:rsidR="00707EDF" w:rsidRPr="00F72B17" w:rsidRDefault="00707EDF" w:rsidP="00094FB4">
            <w:pPr>
              <w:pStyle w:val="yiv476422843msonormal"/>
              <w:spacing w:before="0" w:beforeAutospacing="0" w:after="0" w:afterAutospacing="0"/>
              <w:jc w:val="both"/>
              <w:rPr>
                <w:sz w:val="22"/>
                <w:szCs w:val="22"/>
                <w:lang w:val="mk-MK"/>
              </w:rPr>
            </w:pPr>
            <w:r w:rsidRPr="00F72B17">
              <w:rPr>
                <w:sz w:val="22"/>
                <w:szCs w:val="22"/>
                <w:lang w:val="mk-MK"/>
              </w:rPr>
              <w:t xml:space="preserve">Закон за високото образование (Службен весник на Република Македонија, бр.82/2018);  </w:t>
            </w:r>
          </w:p>
        </w:tc>
      </w:tr>
      <w:tr w:rsidR="00707EDF" w:rsidRPr="00F72B17" w14:paraId="0B7B6005" w14:textId="77777777" w:rsidTr="00707EDF">
        <w:trPr>
          <w:trHeight w:val="233"/>
        </w:trPr>
        <w:tc>
          <w:tcPr>
            <w:tcW w:w="552" w:type="dxa"/>
            <w:tcBorders>
              <w:right w:val="single" w:sz="4" w:space="0" w:color="auto"/>
            </w:tcBorders>
            <w:shd w:val="clear" w:color="auto" w:fill="auto"/>
            <w:vAlign w:val="center"/>
          </w:tcPr>
          <w:p w14:paraId="351CA0CD" w14:textId="77777777" w:rsidR="00707EDF" w:rsidRPr="00F72B17" w:rsidRDefault="00707EDF" w:rsidP="00094FB4">
            <w:pPr>
              <w:pStyle w:val="yiv476422843msonormal"/>
              <w:spacing w:before="0" w:beforeAutospacing="0" w:after="0" w:afterAutospacing="0"/>
              <w:jc w:val="center"/>
              <w:rPr>
                <w:b/>
                <w:sz w:val="22"/>
                <w:szCs w:val="22"/>
                <w:lang w:val="mk-MK"/>
              </w:rPr>
            </w:pPr>
            <w:r w:rsidRPr="00F72B17">
              <w:rPr>
                <w:b/>
                <w:sz w:val="22"/>
                <w:szCs w:val="22"/>
                <w:lang w:val="mk-MK"/>
              </w:rPr>
              <w:t>2</w:t>
            </w:r>
          </w:p>
        </w:tc>
        <w:tc>
          <w:tcPr>
            <w:tcW w:w="269" w:type="dxa"/>
            <w:vMerge/>
            <w:tcBorders>
              <w:left w:val="single" w:sz="4" w:space="0" w:color="auto"/>
              <w:right w:val="single" w:sz="12" w:space="0" w:color="auto"/>
            </w:tcBorders>
            <w:shd w:val="clear" w:color="auto" w:fill="auto"/>
          </w:tcPr>
          <w:p w14:paraId="2651B217" w14:textId="77777777" w:rsidR="00707EDF" w:rsidRPr="00F72B17" w:rsidRDefault="00707EDF" w:rsidP="00094FB4">
            <w:pPr>
              <w:pStyle w:val="yiv476422843msonormal"/>
              <w:spacing w:before="0" w:beforeAutospacing="0" w:after="0" w:afterAutospacing="0"/>
              <w:jc w:val="both"/>
              <w:rPr>
                <w:b/>
                <w:sz w:val="22"/>
                <w:szCs w:val="22"/>
                <w:lang w:val="mk-MK"/>
              </w:rPr>
            </w:pPr>
          </w:p>
        </w:tc>
        <w:tc>
          <w:tcPr>
            <w:tcW w:w="8919" w:type="dxa"/>
            <w:tcBorders>
              <w:left w:val="single" w:sz="12" w:space="0" w:color="auto"/>
              <w:bottom w:val="single" w:sz="4" w:space="0" w:color="auto"/>
              <w:right w:val="single" w:sz="12" w:space="0" w:color="auto"/>
            </w:tcBorders>
            <w:shd w:val="clear" w:color="auto" w:fill="auto"/>
          </w:tcPr>
          <w:p w14:paraId="2729D920" w14:textId="77777777" w:rsidR="00707EDF" w:rsidRPr="00F72B17" w:rsidRDefault="00707EDF" w:rsidP="00094FB4">
            <w:pPr>
              <w:pStyle w:val="yiv476422843msonormal"/>
              <w:spacing w:before="0" w:beforeAutospacing="0" w:after="0" w:afterAutospacing="0"/>
              <w:jc w:val="both"/>
              <w:rPr>
                <w:sz w:val="22"/>
                <w:szCs w:val="22"/>
                <w:lang w:val="mk-MK"/>
              </w:rPr>
            </w:pPr>
            <w:r w:rsidRPr="00F72B17">
              <w:rPr>
                <w:sz w:val="22"/>
                <w:szCs w:val="22"/>
                <w:lang w:val="mk-MK"/>
              </w:rPr>
              <w:t xml:space="preserve">Уредба за нормативи и стандарди за основање на високообразовни установи и за вршење на високообразовна дејност (Службен весник на Република Македонија, бр. 103/10); Класификација на научните подрачја, полиња и области според Мегународната фраскатиева класификација; </w:t>
            </w:r>
          </w:p>
        </w:tc>
      </w:tr>
      <w:tr w:rsidR="00707EDF" w:rsidRPr="00F72B17" w14:paraId="3D003198" w14:textId="77777777" w:rsidTr="00707EDF">
        <w:trPr>
          <w:trHeight w:val="233"/>
        </w:trPr>
        <w:tc>
          <w:tcPr>
            <w:tcW w:w="552" w:type="dxa"/>
            <w:tcBorders>
              <w:right w:val="single" w:sz="4" w:space="0" w:color="auto"/>
            </w:tcBorders>
            <w:shd w:val="clear" w:color="auto" w:fill="auto"/>
            <w:vAlign w:val="center"/>
          </w:tcPr>
          <w:p w14:paraId="171F468F" w14:textId="77777777" w:rsidR="00707EDF" w:rsidRPr="00F72B17" w:rsidRDefault="00707EDF" w:rsidP="00094FB4">
            <w:pPr>
              <w:pStyle w:val="yiv476422843msonormal"/>
              <w:spacing w:before="0" w:beforeAutospacing="0" w:after="0" w:afterAutospacing="0"/>
              <w:jc w:val="center"/>
              <w:rPr>
                <w:b/>
                <w:sz w:val="22"/>
                <w:szCs w:val="22"/>
                <w:lang w:val="mk-MK"/>
              </w:rPr>
            </w:pPr>
            <w:r w:rsidRPr="00F72B17">
              <w:rPr>
                <w:b/>
                <w:sz w:val="22"/>
                <w:szCs w:val="22"/>
                <w:lang w:val="mk-MK"/>
              </w:rPr>
              <w:t>3</w:t>
            </w:r>
          </w:p>
        </w:tc>
        <w:tc>
          <w:tcPr>
            <w:tcW w:w="269" w:type="dxa"/>
            <w:vMerge/>
            <w:tcBorders>
              <w:left w:val="single" w:sz="4" w:space="0" w:color="auto"/>
              <w:right w:val="single" w:sz="12" w:space="0" w:color="auto"/>
            </w:tcBorders>
            <w:shd w:val="clear" w:color="auto" w:fill="auto"/>
          </w:tcPr>
          <w:p w14:paraId="25E28BE8" w14:textId="77777777" w:rsidR="00707EDF" w:rsidRPr="00F72B17" w:rsidRDefault="00707EDF" w:rsidP="00094FB4">
            <w:pPr>
              <w:pStyle w:val="yiv476422843msonormal"/>
              <w:spacing w:before="0" w:beforeAutospacing="0" w:after="0" w:afterAutospacing="0"/>
              <w:jc w:val="both"/>
              <w:rPr>
                <w:b/>
                <w:sz w:val="22"/>
                <w:szCs w:val="22"/>
                <w:lang w:val="mk-MK"/>
              </w:rPr>
            </w:pPr>
          </w:p>
        </w:tc>
        <w:tc>
          <w:tcPr>
            <w:tcW w:w="8919" w:type="dxa"/>
            <w:tcBorders>
              <w:top w:val="single" w:sz="4" w:space="0" w:color="auto"/>
              <w:left w:val="single" w:sz="12" w:space="0" w:color="auto"/>
              <w:right w:val="single" w:sz="12" w:space="0" w:color="auto"/>
            </w:tcBorders>
            <w:shd w:val="clear" w:color="auto" w:fill="auto"/>
          </w:tcPr>
          <w:p w14:paraId="7F1E0058" w14:textId="77777777" w:rsidR="00707EDF" w:rsidRPr="00F72B17" w:rsidRDefault="00707EDF" w:rsidP="00094FB4">
            <w:pPr>
              <w:pStyle w:val="yiv476422843msonormal"/>
              <w:spacing w:before="0" w:beforeAutospacing="0" w:after="0" w:afterAutospacing="0"/>
              <w:jc w:val="both"/>
              <w:rPr>
                <w:sz w:val="22"/>
                <w:szCs w:val="22"/>
                <w:lang w:val="mk-MK"/>
              </w:rPr>
            </w:pPr>
            <w:r w:rsidRPr="00F72B17">
              <w:rPr>
                <w:sz w:val="22"/>
                <w:szCs w:val="22"/>
                <w:lang w:val="mk-MK"/>
              </w:rPr>
              <w:t>Правилник за организацијата, работата, начинот на одлучување, методологијата за акредитација и евалуација, стандардите за акредитација и евалуација, како и други прашања во врска со работата на Одборот за акредитација и евалуација на високото образование (Службен весник на Република Македонија, бр. 151/12);</w:t>
            </w:r>
          </w:p>
        </w:tc>
      </w:tr>
      <w:tr w:rsidR="00707EDF" w:rsidRPr="00F72B17" w14:paraId="40E5F309" w14:textId="77777777" w:rsidTr="00707EDF">
        <w:trPr>
          <w:trHeight w:val="233"/>
        </w:trPr>
        <w:tc>
          <w:tcPr>
            <w:tcW w:w="552" w:type="dxa"/>
            <w:tcBorders>
              <w:right w:val="single" w:sz="4" w:space="0" w:color="auto"/>
            </w:tcBorders>
            <w:shd w:val="clear" w:color="auto" w:fill="auto"/>
            <w:vAlign w:val="center"/>
          </w:tcPr>
          <w:p w14:paraId="4B7B7759" w14:textId="77777777" w:rsidR="00707EDF" w:rsidRPr="00F72B17" w:rsidRDefault="00707EDF" w:rsidP="00094FB4">
            <w:pPr>
              <w:pStyle w:val="yiv476422843msonormal"/>
              <w:spacing w:before="0" w:beforeAutospacing="0" w:after="0" w:afterAutospacing="0"/>
              <w:jc w:val="center"/>
              <w:rPr>
                <w:b/>
                <w:sz w:val="22"/>
                <w:szCs w:val="22"/>
                <w:lang w:val="mk-MK"/>
              </w:rPr>
            </w:pPr>
            <w:r w:rsidRPr="00F72B17">
              <w:rPr>
                <w:b/>
                <w:sz w:val="22"/>
                <w:szCs w:val="22"/>
                <w:lang w:val="mk-MK"/>
              </w:rPr>
              <w:t>4</w:t>
            </w:r>
          </w:p>
        </w:tc>
        <w:tc>
          <w:tcPr>
            <w:tcW w:w="269" w:type="dxa"/>
            <w:vMerge/>
            <w:tcBorders>
              <w:left w:val="single" w:sz="4" w:space="0" w:color="auto"/>
              <w:right w:val="single" w:sz="12" w:space="0" w:color="auto"/>
            </w:tcBorders>
            <w:shd w:val="clear" w:color="auto" w:fill="auto"/>
          </w:tcPr>
          <w:p w14:paraId="5A9E7715" w14:textId="77777777" w:rsidR="00707EDF" w:rsidRPr="00F72B17" w:rsidRDefault="00707EDF" w:rsidP="00094FB4">
            <w:pPr>
              <w:pStyle w:val="yiv476422843msonormal"/>
              <w:spacing w:before="0" w:beforeAutospacing="0" w:after="0" w:afterAutospacing="0"/>
              <w:jc w:val="both"/>
              <w:rPr>
                <w:b/>
                <w:sz w:val="22"/>
                <w:szCs w:val="22"/>
                <w:lang w:val="mk-MK"/>
              </w:rPr>
            </w:pPr>
          </w:p>
        </w:tc>
        <w:tc>
          <w:tcPr>
            <w:tcW w:w="8919" w:type="dxa"/>
            <w:tcBorders>
              <w:left w:val="single" w:sz="12" w:space="0" w:color="auto"/>
              <w:right w:val="single" w:sz="12" w:space="0" w:color="auto"/>
            </w:tcBorders>
            <w:shd w:val="clear" w:color="auto" w:fill="auto"/>
          </w:tcPr>
          <w:p w14:paraId="0C4B5419" w14:textId="77777777" w:rsidR="00707EDF" w:rsidRPr="00F72B17" w:rsidRDefault="00707EDF" w:rsidP="00094FB4">
            <w:pPr>
              <w:pStyle w:val="yiv476422843msonormal"/>
              <w:spacing w:before="0" w:beforeAutospacing="0" w:after="0" w:afterAutospacing="0"/>
              <w:jc w:val="both"/>
              <w:rPr>
                <w:sz w:val="22"/>
                <w:szCs w:val="22"/>
                <w:lang w:val="mk-MK"/>
              </w:rPr>
            </w:pPr>
            <w:r w:rsidRPr="00F72B17">
              <w:rPr>
                <w:sz w:val="22"/>
                <w:szCs w:val="22"/>
                <w:lang w:val="mk-MK"/>
              </w:rPr>
              <w:t xml:space="preserve">Правилник за задолжителните компоненти кои треба да ги поседуваат студиските програми од првиот, вториот и третиот циклус на студии (Службен весник на Република Македонија, бр.25/11); </w:t>
            </w:r>
          </w:p>
        </w:tc>
      </w:tr>
      <w:tr w:rsidR="00707EDF" w:rsidRPr="00F72B17" w14:paraId="6C1E9819" w14:textId="77777777" w:rsidTr="00707EDF">
        <w:tc>
          <w:tcPr>
            <w:tcW w:w="552" w:type="dxa"/>
            <w:tcBorders>
              <w:right w:val="single" w:sz="4" w:space="0" w:color="auto"/>
            </w:tcBorders>
            <w:shd w:val="clear" w:color="auto" w:fill="auto"/>
            <w:vAlign w:val="center"/>
          </w:tcPr>
          <w:p w14:paraId="50A983B3" w14:textId="77777777" w:rsidR="00707EDF" w:rsidRPr="00F72B17" w:rsidRDefault="00707EDF" w:rsidP="00094FB4">
            <w:pPr>
              <w:pStyle w:val="yiv476422843msonormal"/>
              <w:spacing w:before="0" w:beforeAutospacing="0" w:after="0" w:afterAutospacing="0"/>
              <w:jc w:val="center"/>
              <w:rPr>
                <w:b/>
                <w:sz w:val="22"/>
                <w:szCs w:val="22"/>
                <w:lang w:val="mk-MK"/>
              </w:rPr>
            </w:pPr>
            <w:r w:rsidRPr="00F72B17">
              <w:rPr>
                <w:b/>
                <w:sz w:val="22"/>
                <w:szCs w:val="22"/>
                <w:lang w:val="mk-MK"/>
              </w:rPr>
              <w:t>5</w:t>
            </w:r>
          </w:p>
        </w:tc>
        <w:tc>
          <w:tcPr>
            <w:tcW w:w="269" w:type="dxa"/>
            <w:vMerge/>
            <w:tcBorders>
              <w:left w:val="single" w:sz="4" w:space="0" w:color="auto"/>
              <w:right w:val="single" w:sz="12" w:space="0" w:color="auto"/>
            </w:tcBorders>
            <w:shd w:val="clear" w:color="auto" w:fill="auto"/>
          </w:tcPr>
          <w:p w14:paraId="122E454B" w14:textId="77777777" w:rsidR="00707EDF" w:rsidRPr="00F72B17" w:rsidRDefault="00707EDF" w:rsidP="00094FB4">
            <w:pPr>
              <w:pStyle w:val="yiv476422843msonormal"/>
              <w:spacing w:before="0" w:beforeAutospacing="0" w:after="0" w:afterAutospacing="0"/>
              <w:jc w:val="both"/>
              <w:rPr>
                <w:b/>
                <w:sz w:val="22"/>
                <w:szCs w:val="22"/>
                <w:lang w:val="mk-MK"/>
              </w:rPr>
            </w:pPr>
          </w:p>
        </w:tc>
        <w:tc>
          <w:tcPr>
            <w:tcW w:w="8919" w:type="dxa"/>
            <w:tcBorders>
              <w:left w:val="single" w:sz="12" w:space="0" w:color="auto"/>
              <w:right w:val="single" w:sz="12" w:space="0" w:color="auto"/>
            </w:tcBorders>
            <w:shd w:val="clear" w:color="auto" w:fill="auto"/>
          </w:tcPr>
          <w:p w14:paraId="14250ADE" w14:textId="77777777" w:rsidR="00707EDF" w:rsidRPr="00F72B17" w:rsidRDefault="00707EDF" w:rsidP="00094FB4">
            <w:pPr>
              <w:pStyle w:val="yiv476422843msonormal"/>
              <w:spacing w:before="0" w:beforeAutospacing="0" w:after="0" w:afterAutospacing="0"/>
              <w:jc w:val="both"/>
              <w:rPr>
                <w:sz w:val="22"/>
                <w:szCs w:val="22"/>
                <w:lang w:val="mk-MK"/>
              </w:rPr>
            </w:pPr>
            <w:r w:rsidRPr="00F72B17">
              <w:rPr>
                <w:sz w:val="22"/>
                <w:szCs w:val="22"/>
                <w:lang w:val="mk-MK"/>
              </w:rPr>
              <w:t>Упатство за критериумите за начинот на обезбедување и оценување на квалитетот на високообразовите установи и на академскиот кадар во Република Македонија (Службен весник на Република Македонија, бр. 67/13);</w:t>
            </w:r>
          </w:p>
        </w:tc>
      </w:tr>
      <w:tr w:rsidR="00707EDF" w:rsidRPr="00F72B17" w14:paraId="44A5959F" w14:textId="77777777" w:rsidTr="00707EDF">
        <w:tc>
          <w:tcPr>
            <w:tcW w:w="552" w:type="dxa"/>
            <w:tcBorders>
              <w:right w:val="single" w:sz="4" w:space="0" w:color="auto"/>
            </w:tcBorders>
            <w:shd w:val="clear" w:color="auto" w:fill="auto"/>
            <w:vAlign w:val="center"/>
          </w:tcPr>
          <w:p w14:paraId="6CBDF2C9" w14:textId="77777777" w:rsidR="00707EDF" w:rsidRPr="00F72B17" w:rsidRDefault="00707EDF" w:rsidP="00094FB4">
            <w:pPr>
              <w:pStyle w:val="yiv476422843msonormal"/>
              <w:spacing w:before="0" w:beforeAutospacing="0" w:after="0" w:afterAutospacing="0"/>
              <w:jc w:val="center"/>
              <w:rPr>
                <w:b/>
                <w:sz w:val="22"/>
                <w:szCs w:val="22"/>
                <w:lang w:val="mk-MK"/>
              </w:rPr>
            </w:pPr>
            <w:r w:rsidRPr="00F72B17">
              <w:rPr>
                <w:b/>
                <w:sz w:val="22"/>
                <w:szCs w:val="22"/>
                <w:lang w:val="mk-MK"/>
              </w:rPr>
              <w:t>6</w:t>
            </w:r>
          </w:p>
        </w:tc>
        <w:tc>
          <w:tcPr>
            <w:tcW w:w="269" w:type="dxa"/>
            <w:vMerge/>
            <w:tcBorders>
              <w:left w:val="single" w:sz="4" w:space="0" w:color="auto"/>
              <w:right w:val="single" w:sz="12" w:space="0" w:color="auto"/>
            </w:tcBorders>
            <w:shd w:val="clear" w:color="auto" w:fill="auto"/>
          </w:tcPr>
          <w:p w14:paraId="4E180506" w14:textId="77777777" w:rsidR="00707EDF" w:rsidRPr="00F72B17" w:rsidRDefault="00707EDF" w:rsidP="00094FB4">
            <w:pPr>
              <w:pStyle w:val="yiv476422843msonormal"/>
              <w:spacing w:before="0" w:beforeAutospacing="0" w:after="0" w:afterAutospacing="0"/>
              <w:jc w:val="both"/>
              <w:rPr>
                <w:b/>
                <w:sz w:val="22"/>
                <w:szCs w:val="22"/>
                <w:lang w:val="mk-MK"/>
              </w:rPr>
            </w:pPr>
          </w:p>
        </w:tc>
        <w:tc>
          <w:tcPr>
            <w:tcW w:w="8919" w:type="dxa"/>
            <w:tcBorders>
              <w:left w:val="single" w:sz="12" w:space="0" w:color="auto"/>
              <w:right w:val="single" w:sz="12" w:space="0" w:color="auto"/>
            </w:tcBorders>
            <w:shd w:val="clear" w:color="auto" w:fill="auto"/>
          </w:tcPr>
          <w:p w14:paraId="0A85A8B3" w14:textId="77777777" w:rsidR="00707EDF" w:rsidRPr="00F72B17" w:rsidRDefault="00707EDF" w:rsidP="00094FB4">
            <w:pPr>
              <w:pStyle w:val="BodyText2"/>
              <w:spacing w:after="0" w:line="240" w:lineRule="auto"/>
              <w:ind w:right="23"/>
              <w:jc w:val="both"/>
              <w:rPr>
                <w:sz w:val="22"/>
                <w:szCs w:val="22"/>
                <w:lang w:val="mk-MK" w:eastAsia="en-US"/>
              </w:rPr>
            </w:pPr>
            <w:r w:rsidRPr="00F72B17">
              <w:rPr>
                <w:sz w:val="22"/>
                <w:szCs w:val="22"/>
                <w:lang w:val="mk-MK" w:eastAsia="en-US"/>
              </w:rPr>
              <w:t xml:space="preserve">Уредбата за националната рамка на високообразовните квалификации („Службен весник на </w:t>
            </w:r>
            <w:r w:rsidRPr="00F72B17">
              <w:rPr>
                <w:spacing w:val="1"/>
                <w:sz w:val="22"/>
                <w:szCs w:val="22"/>
                <w:lang w:val="mk-MK" w:eastAsia="en-US"/>
              </w:rPr>
              <w:t>РМ</w:t>
            </w:r>
            <w:r w:rsidRPr="00F72B17">
              <w:rPr>
                <w:sz w:val="22"/>
                <w:szCs w:val="22"/>
                <w:lang w:val="mk-MK" w:eastAsia="en-US"/>
              </w:rPr>
              <w:t xml:space="preserve"> “ бр.154/2010),</w:t>
            </w:r>
          </w:p>
        </w:tc>
      </w:tr>
      <w:tr w:rsidR="00707EDF" w:rsidRPr="00F72B17" w14:paraId="66237911" w14:textId="77777777" w:rsidTr="00707EDF">
        <w:tc>
          <w:tcPr>
            <w:tcW w:w="552" w:type="dxa"/>
            <w:tcBorders>
              <w:right w:val="single" w:sz="4" w:space="0" w:color="auto"/>
            </w:tcBorders>
            <w:shd w:val="clear" w:color="auto" w:fill="auto"/>
            <w:vAlign w:val="center"/>
          </w:tcPr>
          <w:p w14:paraId="1F69D040" w14:textId="77777777" w:rsidR="00707EDF" w:rsidRPr="00F72B17" w:rsidRDefault="00707EDF" w:rsidP="00094FB4">
            <w:pPr>
              <w:pStyle w:val="yiv476422843msonormal"/>
              <w:spacing w:before="0" w:beforeAutospacing="0" w:after="0" w:afterAutospacing="0"/>
              <w:jc w:val="center"/>
              <w:rPr>
                <w:b/>
                <w:sz w:val="22"/>
                <w:szCs w:val="22"/>
                <w:lang w:val="mk-MK"/>
              </w:rPr>
            </w:pPr>
            <w:r w:rsidRPr="00F72B17">
              <w:rPr>
                <w:b/>
                <w:sz w:val="22"/>
                <w:szCs w:val="22"/>
                <w:lang w:val="mk-MK"/>
              </w:rPr>
              <w:t>7</w:t>
            </w:r>
          </w:p>
        </w:tc>
        <w:tc>
          <w:tcPr>
            <w:tcW w:w="269" w:type="dxa"/>
            <w:vMerge/>
            <w:tcBorders>
              <w:left w:val="single" w:sz="4" w:space="0" w:color="auto"/>
              <w:right w:val="single" w:sz="12" w:space="0" w:color="auto"/>
            </w:tcBorders>
            <w:shd w:val="clear" w:color="auto" w:fill="auto"/>
          </w:tcPr>
          <w:p w14:paraId="3966F8C6" w14:textId="77777777" w:rsidR="00707EDF" w:rsidRPr="00F72B17" w:rsidRDefault="00707EDF" w:rsidP="00094FB4">
            <w:pPr>
              <w:pStyle w:val="yiv476422843msonormal"/>
              <w:spacing w:before="0" w:beforeAutospacing="0" w:after="0" w:afterAutospacing="0"/>
              <w:jc w:val="both"/>
              <w:rPr>
                <w:b/>
                <w:sz w:val="22"/>
                <w:szCs w:val="22"/>
                <w:lang w:val="mk-MK"/>
              </w:rPr>
            </w:pPr>
          </w:p>
        </w:tc>
        <w:tc>
          <w:tcPr>
            <w:tcW w:w="8919" w:type="dxa"/>
            <w:tcBorders>
              <w:left w:val="single" w:sz="12" w:space="0" w:color="auto"/>
              <w:right w:val="single" w:sz="12" w:space="0" w:color="auto"/>
            </w:tcBorders>
            <w:shd w:val="clear" w:color="auto" w:fill="auto"/>
          </w:tcPr>
          <w:p w14:paraId="3E628F62" w14:textId="77777777" w:rsidR="00707EDF" w:rsidRPr="00F72B17" w:rsidRDefault="00707EDF" w:rsidP="00094FB4">
            <w:pPr>
              <w:pStyle w:val="yiv476422843msonormal"/>
              <w:spacing w:before="0" w:beforeAutospacing="0" w:after="0" w:afterAutospacing="0"/>
              <w:jc w:val="both"/>
              <w:rPr>
                <w:sz w:val="22"/>
                <w:szCs w:val="22"/>
                <w:lang w:val="mk-MK"/>
              </w:rPr>
            </w:pPr>
            <w:r w:rsidRPr="00F72B17">
              <w:rPr>
                <w:sz w:val="22"/>
                <w:szCs w:val="22"/>
                <w:lang w:val="mk-MK"/>
              </w:rPr>
              <w:t xml:space="preserve">Правилник за содржината и формата на дипломата, упатството за подготовка на додаток на дипломата и на другите јавни исправи („Службен весник на </w:t>
            </w:r>
            <w:r w:rsidRPr="00F72B17">
              <w:rPr>
                <w:spacing w:val="1"/>
                <w:sz w:val="22"/>
                <w:szCs w:val="22"/>
                <w:lang w:val="mk-MK"/>
              </w:rPr>
              <w:t>РМ</w:t>
            </w:r>
            <w:r w:rsidRPr="00F72B17">
              <w:rPr>
                <w:sz w:val="22"/>
                <w:szCs w:val="22"/>
                <w:lang w:val="mk-MK"/>
              </w:rPr>
              <w:t xml:space="preserve"> “ бр.84/09)</w:t>
            </w:r>
          </w:p>
        </w:tc>
      </w:tr>
      <w:tr w:rsidR="00707EDF" w:rsidRPr="00F72B17" w14:paraId="7EB88258" w14:textId="77777777" w:rsidTr="00707EDF">
        <w:tc>
          <w:tcPr>
            <w:tcW w:w="552" w:type="dxa"/>
            <w:tcBorders>
              <w:right w:val="single" w:sz="4" w:space="0" w:color="auto"/>
            </w:tcBorders>
            <w:shd w:val="clear" w:color="auto" w:fill="auto"/>
            <w:vAlign w:val="center"/>
          </w:tcPr>
          <w:p w14:paraId="79E8728A" w14:textId="77777777" w:rsidR="00707EDF" w:rsidRPr="00F72B17" w:rsidRDefault="00707EDF" w:rsidP="002C3A33">
            <w:pPr>
              <w:pStyle w:val="yiv476422843msonormal"/>
              <w:spacing w:before="0" w:beforeAutospacing="0" w:after="0" w:afterAutospacing="0"/>
              <w:jc w:val="center"/>
              <w:rPr>
                <w:b/>
                <w:sz w:val="22"/>
                <w:szCs w:val="22"/>
                <w:lang w:val="mk-MK"/>
              </w:rPr>
            </w:pPr>
            <w:r w:rsidRPr="00F72B17">
              <w:rPr>
                <w:b/>
                <w:sz w:val="22"/>
                <w:szCs w:val="22"/>
                <w:lang w:val="mk-MK"/>
              </w:rPr>
              <w:t>8</w:t>
            </w:r>
          </w:p>
        </w:tc>
        <w:tc>
          <w:tcPr>
            <w:tcW w:w="269" w:type="dxa"/>
            <w:vMerge/>
            <w:tcBorders>
              <w:left w:val="single" w:sz="4" w:space="0" w:color="auto"/>
              <w:right w:val="single" w:sz="12" w:space="0" w:color="auto"/>
            </w:tcBorders>
            <w:shd w:val="clear" w:color="auto" w:fill="auto"/>
          </w:tcPr>
          <w:p w14:paraId="657F1184" w14:textId="77777777" w:rsidR="00707EDF" w:rsidRPr="00F72B17" w:rsidRDefault="00707EDF" w:rsidP="002C3A33">
            <w:pPr>
              <w:pStyle w:val="yiv476422843msonormal"/>
              <w:spacing w:before="0" w:beforeAutospacing="0" w:after="0" w:afterAutospacing="0"/>
              <w:jc w:val="both"/>
              <w:rPr>
                <w:b/>
                <w:sz w:val="22"/>
                <w:szCs w:val="22"/>
                <w:lang w:val="mk-MK"/>
              </w:rPr>
            </w:pPr>
          </w:p>
        </w:tc>
        <w:tc>
          <w:tcPr>
            <w:tcW w:w="8919" w:type="dxa"/>
            <w:tcBorders>
              <w:left w:val="single" w:sz="12" w:space="0" w:color="auto"/>
              <w:right w:val="single" w:sz="12" w:space="0" w:color="auto"/>
            </w:tcBorders>
            <w:shd w:val="clear" w:color="auto" w:fill="auto"/>
          </w:tcPr>
          <w:p w14:paraId="56CFD8AE" w14:textId="77777777" w:rsidR="00707EDF" w:rsidRPr="00F72B17" w:rsidRDefault="00707EDF" w:rsidP="002C3A33">
            <w:pPr>
              <w:pStyle w:val="yiv476422843msonormal"/>
              <w:spacing w:before="0" w:beforeAutospacing="0" w:after="0" w:afterAutospacing="0"/>
              <w:jc w:val="both"/>
              <w:rPr>
                <w:sz w:val="22"/>
                <w:szCs w:val="22"/>
                <w:lang w:val="mk-MK"/>
              </w:rPr>
            </w:pPr>
            <w:r w:rsidRPr="00F72B17">
              <w:rPr>
                <w:sz w:val="22"/>
                <w:szCs w:val="22"/>
                <w:lang w:val="mk-MK"/>
              </w:rPr>
              <w:t xml:space="preserve">Закон за воената академија („Службен весник на </w:t>
            </w:r>
            <w:r w:rsidRPr="00F72B17">
              <w:rPr>
                <w:spacing w:val="1"/>
                <w:sz w:val="22"/>
                <w:szCs w:val="22"/>
                <w:lang w:val="mk-MK"/>
              </w:rPr>
              <w:t>РМ</w:t>
            </w:r>
            <w:r w:rsidRPr="00F72B17">
              <w:rPr>
                <w:sz w:val="22"/>
                <w:szCs w:val="22"/>
                <w:lang w:val="mk-MK"/>
              </w:rPr>
              <w:t>”</w:t>
            </w:r>
            <w:r w:rsidRPr="00F72B17">
              <w:rPr>
                <w:sz w:val="22"/>
                <w:szCs w:val="22"/>
                <w:lang w:val="ru-RU"/>
              </w:rPr>
              <w:t xml:space="preserve"> </w:t>
            </w:r>
            <w:r w:rsidRPr="00F72B17">
              <w:rPr>
                <w:sz w:val="22"/>
                <w:szCs w:val="22"/>
                <w:lang w:val="mk-MK"/>
              </w:rPr>
              <w:t>бр.83/2009)</w:t>
            </w:r>
          </w:p>
        </w:tc>
      </w:tr>
      <w:tr w:rsidR="00707EDF" w:rsidRPr="00F72B17" w14:paraId="3396647B" w14:textId="77777777" w:rsidTr="00707EDF">
        <w:tc>
          <w:tcPr>
            <w:tcW w:w="552" w:type="dxa"/>
            <w:tcBorders>
              <w:right w:val="single" w:sz="4" w:space="0" w:color="auto"/>
            </w:tcBorders>
            <w:shd w:val="clear" w:color="auto" w:fill="auto"/>
            <w:vAlign w:val="center"/>
          </w:tcPr>
          <w:p w14:paraId="076D62D5" w14:textId="77777777" w:rsidR="00707EDF" w:rsidRPr="00F72B17" w:rsidRDefault="00707EDF" w:rsidP="002C3A33">
            <w:pPr>
              <w:pStyle w:val="yiv476422843msonormal"/>
              <w:spacing w:before="0" w:beforeAutospacing="0" w:after="0" w:afterAutospacing="0"/>
              <w:jc w:val="center"/>
              <w:rPr>
                <w:b/>
                <w:sz w:val="22"/>
                <w:szCs w:val="22"/>
                <w:lang w:val="mk-MK"/>
              </w:rPr>
            </w:pPr>
            <w:r w:rsidRPr="00F72B17">
              <w:rPr>
                <w:b/>
                <w:sz w:val="22"/>
                <w:szCs w:val="22"/>
                <w:lang w:val="mk-MK"/>
              </w:rPr>
              <w:t>9</w:t>
            </w:r>
          </w:p>
        </w:tc>
        <w:tc>
          <w:tcPr>
            <w:tcW w:w="269" w:type="dxa"/>
            <w:vMerge/>
            <w:tcBorders>
              <w:left w:val="single" w:sz="4" w:space="0" w:color="auto"/>
              <w:right w:val="single" w:sz="12" w:space="0" w:color="auto"/>
            </w:tcBorders>
            <w:shd w:val="clear" w:color="auto" w:fill="auto"/>
          </w:tcPr>
          <w:p w14:paraId="0A753869" w14:textId="77777777" w:rsidR="00707EDF" w:rsidRPr="00F72B17" w:rsidRDefault="00707EDF" w:rsidP="002C3A33">
            <w:pPr>
              <w:pStyle w:val="yiv476422843msonormal"/>
              <w:spacing w:before="0" w:beforeAutospacing="0" w:after="0" w:afterAutospacing="0"/>
              <w:jc w:val="both"/>
              <w:rPr>
                <w:b/>
                <w:sz w:val="22"/>
                <w:szCs w:val="22"/>
                <w:lang w:val="mk-MK"/>
              </w:rPr>
            </w:pPr>
          </w:p>
        </w:tc>
        <w:tc>
          <w:tcPr>
            <w:tcW w:w="8919" w:type="dxa"/>
            <w:tcBorders>
              <w:left w:val="single" w:sz="12" w:space="0" w:color="auto"/>
              <w:right w:val="single" w:sz="12" w:space="0" w:color="auto"/>
            </w:tcBorders>
            <w:shd w:val="clear" w:color="auto" w:fill="auto"/>
          </w:tcPr>
          <w:p w14:paraId="4E01BC01" w14:textId="77777777" w:rsidR="00707EDF" w:rsidRPr="00F72B17" w:rsidRDefault="00707EDF" w:rsidP="002C3A33">
            <w:pPr>
              <w:pStyle w:val="BodyText2"/>
              <w:spacing w:after="0" w:line="240" w:lineRule="auto"/>
              <w:ind w:right="23"/>
              <w:jc w:val="both"/>
              <w:rPr>
                <w:sz w:val="22"/>
                <w:szCs w:val="22"/>
                <w:lang w:val="mk-MK" w:eastAsia="en-US"/>
              </w:rPr>
            </w:pPr>
            <w:r w:rsidRPr="00F72B17">
              <w:rPr>
                <w:sz w:val="22"/>
                <w:szCs w:val="22"/>
                <w:lang w:val="mk-MK" w:eastAsia="en-US"/>
              </w:rPr>
              <w:t xml:space="preserve">Правилник за поблиските критериуми и надлежноста на одборите за соработка и доверба со јавноста („Службен весник на </w:t>
            </w:r>
            <w:r w:rsidRPr="00F72B17">
              <w:rPr>
                <w:spacing w:val="1"/>
                <w:sz w:val="22"/>
                <w:szCs w:val="22"/>
                <w:lang w:val="mk-MK" w:eastAsia="en-US"/>
              </w:rPr>
              <w:t>РМ</w:t>
            </w:r>
            <w:r w:rsidRPr="00F72B17">
              <w:rPr>
                <w:sz w:val="22"/>
                <w:szCs w:val="22"/>
                <w:lang w:val="mk-MK" w:eastAsia="en-US"/>
              </w:rPr>
              <w:t xml:space="preserve"> “ бр.148/13)</w:t>
            </w:r>
          </w:p>
        </w:tc>
      </w:tr>
      <w:tr w:rsidR="00707EDF" w:rsidRPr="00F72B17" w14:paraId="1AC204B5" w14:textId="77777777" w:rsidTr="00707EDF">
        <w:tc>
          <w:tcPr>
            <w:tcW w:w="552" w:type="dxa"/>
            <w:tcBorders>
              <w:right w:val="single" w:sz="4" w:space="0" w:color="auto"/>
            </w:tcBorders>
            <w:shd w:val="clear" w:color="auto" w:fill="auto"/>
            <w:vAlign w:val="center"/>
          </w:tcPr>
          <w:p w14:paraId="2B998EAA" w14:textId="77777777" w:rsidR="00707EDF" w:rsidRPr="00F72B17" w:rsidRDefault="00707EDF" w:rsidP="002C3A33">
            <w:pPr>
              <w:pStyle w:val="yiv476422843msonormal"/>
              <w:spacing w:before="0" w:beforeAutospacing="0" w:after="0" w:afterAutospacing="0"/>
              <w:jc w:val="center"/>
              <w:rPr>
                <w:b/>
                <w:sz w:val="22"/>
                <w:szCs w:val="22"/>
                <w:lang w:val="mk-MK"/>
              </w:rPr>
            </w:pPr>
            <w:r w:rsidRPr="00F72B17">
              <w:rPr>
                <w:b/>
                <w:sz w:val="22"/>
                <w:szCs w:val="22"/>
                <w:lang w:val="mk-MK"/>
              </w:rPr>
              <w:t>10</w:t>
            </w:r>
          </w:p>
        </w:tc>
        <w:tc>
          <w:tcPr>
            <w:tcW w:w="269" w:type="dxa"/>
            <w:vMerge/>
            <w:tcBorders>
              <w:left w:val="single" w:sz="4" w:space="0" w:color="auto"/>
              <w:right w:val="single" w:sz="12" w:space="0" w:color="auto"/>
            </w:tcBorders>
            <w:shd w:val="clear" w:color="auto" w:fill="auto"/>
          </w:tcPr>
          <w:p w14:paraId="3D02CA47" w14:textId="77777777" w:rsidR="00707EDF" w:rsidRPr="00F72B17" w:rsidRDefault="00707EDF" w:rsidP="002C3A33">
            <w:pPr>
              <w:pStyle w:val="yiv476422843msonormal"/>
              <w:spacing w:before="0" w:beforeAutospacing="0" w:after="0" w:afterAutospacing="0"/>
              <w:jc w:val="both"/>
              <w:rPr>
                <w:b/>
                <w:sz w:val="22"/>
                <w:szCs w:val="22"/>
                <w:lang w:val="mk-MK"/>
              </w:rPr>
            </w:pPr>
          </w:p>
        </w:tc>
        <w:tc>
          <w:tcPr>
            <w:tcW w:w="8919" w:type="dxa"/>
            <w:tcBorders>
              <w:left w:val="single" w:sz="12" w:space="0" w:color="auto"/>
              <w:right w:val="single" w:sz="12" w:space="0" w:color="auto"/>
            </w:tcBorders>
            <w:shd w:val="clear" w:color="auto" w:fill="auto"/>
          </w:tcPr>
          <w:p w14:paraId="2F16DA50" w14:textId="77777777" w:rsidR="00707EDF" w:rsidRPr="00F72B17" w:rsidRDefault="00707EDF" w:rsidP="002C3A33">
            <w:pPr>
              <w:pStyle w:val="BodyText2"/>
              <w:spacing w:after="0" w:line="240" w:lineRule="auto"/>
              <w:ind w:right="23"/>
              <w:jc w:val="both"/>
              <w:rPr>
                <w:sz w:val="22"/>
                <w:szCs w:val="22"/>
                <w:lang w:val="mk-MK" w:eastAsia="en-US"/>
              </w:rPr>
            </w:pPr>
            <w:r w:rsidRPr="00F72B17">
              <w:rPr>
                <w:sz w:val="22"/>
                <w:szCs w:val="22"/>
                <w:lang w:val="mk-MK"/>
              </w:rPr>
              <w:t>Правилник за начинот и условите за организирање на практичната настава за студентите      („Службен весник на Република Македонија“ бр.71/09 и 120/10)</w:t>
            </w:r>
          </w:p>
        </w:tc>
      </w:tr>
      <w:tr w:rsidR="00707EDF" w:rsidRPr="00F72B17" w14:paraId="4F8367A0" w14:textId="77777777" w:rsidTr="00707EDF">
        <w:tc>
          <w:tcPr>
            <w:tcW w:w="552" w:type="dxa"/>
            <w:tcBorders>
              <w:right w:val="single" w:sz="4" w:space="0" w:color="auto"/>
            </w:tcBorders>
            <w:shd w:val="clear" w:color="auto" w:fill="auto"/>
            <w:vAlign w:val="center"/>
          </w:tcPr>
          <w:p w14:paraId="203B5ED6" w14:textId="77777777" w:rsidR="00707EDF" w:rsidRPr="00F72B17" w:rsidRDefault="00707EDF" w:rsidP="002C3A33">
            <w:pPr>
              <w:pStyle w:val="yiv476422843msonormal"/>
              <w:spacing w:before="0" w:beforeAutospacing="0" w:after="0" w:afterAutospacing="0"/>
              <w:jc w:val="center"/>
              <w:rPr>
                <w:b/>
                <w:sz w:val="22"/>
                <w:szCs w:val="22"/>
                <w:lang w:val="mk-MK"/>
              </w:rPr>
            </w:pPr>
            <w:r w:rsidRPr="00F72B17">
              <w:rPr>
                <w:b/>
                <w:sz w:val="22"/>
                <w:szCs w:val="22"/>
                <w:lang w:val="mk-MK"/>
              </w:rPr>
              <w:t>11</w:t>
            </w:r>
          </w:p>
        </w:tc>
        <w:tc>
          <w:tcPr>
            <w:tcW w:w="269" w:type="dxa"/>
            <w:vMerge/>
            <w:tcBorders>
              <w:left w:val="single" w:sz="4" w:space="0" w:color="auto"/>
              <w:right w:val="single" w:sz="12" w:space="0" w:color="auto"/>
            </w:tcBorders>
            <w:shd w:val="clear" w:color="auto" w:fill="auto"/>
          </w:tcPr>
          <w:p w14:paraId="20B1EB5F" w14:textId="77777777" w:rsidR="00707EDF" w:rsidRPr="00F72B17" w:rsidRDefault="00707EDF" w:rsidP="002C3A33">
            <w:pPr>
              <w:pStyle w:val="yiv476422843msonormal"/>
              <w:spacing w:before="0" w:beforeAutospacing="0" w:after="0" w:afterAutospacing="0"/>
              <w:jc w:val="both"/>
              <w:rPr>
                <w:b/>
                <w:sz w:val="22"/>
                <w:szCs w:val="22"/>
                <w:lang w:val="mk-MK"/>
              </w:rPr>
            </w:pPr>
          </w:p>
        </w:tc>
        <w:tc>
          <w:tcPr>
            <w:tcW w:w="8919" w:type="dxa"/>
            <w:tcBorders>
              <w:left w:val="single" w:sz="12" w:space="0" w:color="auto"/>
              <w:right w:val="single" w:sz="12" w:space="0" w:color="auto"/>
            </w:tcBorders>
            <w:shd w:val="clear" w:color="auto" w:fill="auto"/>
          </w:tcPr>
          <w:p w14:paraId="649F54C1" w14:textId="77777777" w:rsidR="00707EDF" w:rsidRPr="00F72B17" w:rsidRDefault="00707EDF" w:rsidP="002C3A33">
            <w:pPr>
              <w:pStyle w:val="yiv476422843msonormal"/>
              <w:spacing w:before="0" w:beforeAutospacing="0" w:after="0" w:afterAutospacing="0"/>
              <w:jc w:val="both"/>
              <w:rPr>
                <w:sz w:val="22"/>
                <w:szCs w:val="22"/>
                <w:lang w:val="mk-MK"/>
              </w:rPr>
            </w:pPr>
            <w:r w:rsidRPr="00F72B17">
              <w:rPr>
                <w:sz w:val="22"/>
                <w:szCs w:val="22"/>
                <w:lang w:val="mk-MK"/>
              </w:rPr>
              <w:t xml:space="preserve">Правилник за условите кои треба да ги исполнува истакнатиот стручњак од практиката од соодветната област за изведување на клиничка настава („Сл. </w:t>
            </w:r>
            <w:r w:rsidRPr="00F72B17">
              <w:rPr>
                <w:spacing w:val="1"/>
                <w:sz w:val="22"/>
                <w:szCs w:val="22"/>
                <w:lang w:val="mk-MK"/>
              </w:rPr>
              <w:t>РМ</w:t>
            </w:r>
            <w:r w:rsidRPr="00F72B17">
              <w:rPr>
                <w:sz w:val="22"/>
                <w:szCs w:val="22"/>
                <w:lang w:val="mk-MK"/>
              </w:rPr>
              <w:t xml:space="preserve"> “ бр.71/09 и 120/10)</w:t>
            </w:r>
          </w:p>
        </w:tc>
      </w:tr>
      <w:tr w:rsidR="00707EDF" w:rsidRPr="00F72B17" w14:paraId="3694E0E5" w14:textId="77777777" w:rsidTr="00707EDF">
        <w:tc>
          <w:tcPr>
            <w:tcW w:w="552" w:type="dxa"/>
            <w:tcBorders>
              <w:right w:val="single" w:sz="4" w:space="0" w:color="auto"/>
            </w:tcBorders>
            <w:shd w:val="clear" w:color="auto" w:fill="auto"/>
            <w:vAlign w:val="center"/>
          </w:tcPr>
          <w:p w14:paraId="7F2B3419" w14:textId="77777777" w:rsidR="00707EDF" w:rsidRPr="00F72B17" w:rsidRDefault="00707EDF" w:rsidP="002C3A33">
            <w:pPr>
              <w:pStyle w:val="yiv476422843msonormal"/>
              <w:spacing w:before="0" w:beforeAutospacing="0" w:after="0" w:afterAutospacing="0"/>
              <w:jc w:val="center"/>
              <w:rPr>
                <w:b/>
                <w:sz w:val="22"/>
                <w:szCs w:val="22"/>
                <w:lang w:val="mk-MK"/>
              </w:rPr>
            </w:pPr>
            <w:r w:rsidRPr="00F72B17">
              <w:rPr>
                <w:b/>
                <w:sz w:val="22"/>
                <w:szCs w:val="22"/>
                <w:lang w:val="mk-MK"/>
              </w:rPr>
              <w:t>12</w:t>
            </w:r>
          </w:p>
        </w:tc>
        <w:tc>
          <w:tcPr>
            <w:tcW w:w="269" w:type="dxa"/>
            <w:vMerge/>
            <w:tcBorders>
              <w:left w:val="single" w:sz="4" w:space="0" w:color="auto"/>
              <w:right w:val="single" w:sz="12" w:space="0" w:color="auto"/>
            </w:tcBorders>
            <w:shd w:val="clear" w:color="auto" w:fill="auto"/>
          </w:tcPr>
          <w:p w14:paraId="377A8E28" w14:textId="77777777" w:rsidR="00707EDF" w:rsidRPr="00F72B17" w:rsidRDefault="00707EDF" w:rsidP="002C3A33">
            <w:pPr>
              <w:pStyle w:val="yiv476422843msonormal"/>
              <w:spacing w:before="0" w:beforeAutospacing="0" w:after="0" w:afterAutospacing="0"/>
              <w:jc w:val="both"/>
              <w:rPr>
                <w:b/>
                <w:sz w:val="22"/>
                <w:szCs w:val="22"/>
                <w:lang w:val="mk-MK"/>
              </w:rPr>
            </w:pPr>
          </w:p>
        </w:tc>
        <w:tc>
          <w:tcPr>
            <w:tcW w:w="8919" w:type="dxa"/>
            <w:tcBorders>
              <w:left w:val="single" w:sz="12" w:space="0" w:color="auto"/>
              <w:right w:val="single" w:sz="12" w:space="0" w:color="auto"/>
            </w:tcBorders>
            <w:shd w:val="clear" w:color="auto" w:fill="auto"/>
          </w:tcPr>
          <w:p w14:paraId="73AC5DBC" w14:textId="77777777" w:rsidR="00707EDF" w:rsidRPr="00F72B17" w:rsidRDefault="00707EDF" w:rsidP="002C3A33">
            <w:pPr>
              <w:pStyle w:val="BodyText2"/>
              <w:spacing w:after="0" w:line="240" w:lineRule="auto"/>
              <w:ind w:right="23"/>
              <w:jc w:val="both"/>
              <w:rPr>
                <w:sz w:val="22"/>
                <w:szCs w:val="22"/>
                <w:lang w:val="mk-MK" w:eastAsia="en-US"/>
              </w:rPr>
            </w:pPr>
            <w:r w:rsidRPr="00F72B17">
              <w:rPr>
                <w:sz w:val="22"/>
                <w:szCs w:val="22"/>
                <w:lang w:val="mk-MK"/>
              </w:rPr>
              <w:t xml:space="preserve">Закон за медицинските студии и континуираното стручно усовршување на докторите на медицина („Службен весник на </w:t>
            </w:r>
            <w:r w:rsidRPr="00F72B17">
              <w:rPr>
                <w:spacing w:val="1"/>
                <w:sz w:val="22"/>
                <w:szCs w:val="22"/>
                <w:lang w:val="mk-MK"/>
              </w:rPr>
              <w:t>РМ</w:t>
            </w:r>
            <w:r w:rsidRPr="00F72B17">
              <w:rPr>
                <w:sz w:val="22"/>
                <w:szCs w:val="22"/>
                <w:lang w:val="mk-MK"/>
              </w:rPr>
              <w:t xml:space="preserve"> “ бр.16/13)</w:t>
            </w:r>
          </w:p>
        </w:tc>
      </w:tr>
      <w:tr w:rsidR="00707EDF" w:rsidRPr="00F72B17" w14:paraId="6FEFE1B9" w14:textId="77777777" w:rsidTr="00707EDF">
        <w:tc>
          <w:tcPr>
            <w:tcW w:w="552" w:type="dxa"/>
            <w:tcBorders>
              <w:right w:val="single" w:sz="4" w:space="0" w:color="auto"/>
            </w:tcBorders>
            <w:shd w:val="clear" w:color="auto" w:fill="auto"/>
            <w:vAlign w:val="center"/>
          </w:tcPr>
          <w:p w14:paraId="088484BD" w14:textId="77777777" w:rsidR="00707EDF" w:rsidRPr="00F72B17" w:rsidRDefault="00707EDF" w:rsidP="002C3A33">
            <w:pPr>
              <w:pStyle w:val="yiv476422843msonormal"/>
              <w:spacing w:before="0" w:beforeAutospacing="0" w:after="0" w:afterAutospacing="0"/>
              <w:jc w:val="center"/>
              <w:rPr>
                <w:b/>
                <w:sz w:val="22"/>
                <w:szCs w:val="22"/>
                <w:lang w:val="mk-MK"/>
              </w:rPr>
            </w:pPr>
            <w:r w:rsidRPr="00F72B17">
              <w:rPr>
                <w:b/>
                <w:sz w:val="22"/>
                <w:szCs w:val="22"/>
                <w:lang w:val="mk-MK"/>
              </w:rPr>
              <w:t>13</w:t>
            </w:r>
          </w:p>
        </w:tc>
        <w:tc>
          <w:tcPr>
            <w:tcW w:w="269" w:type="dxa"/>
            <w:vMerge/>
            <w:tcBorders>
              <w:left w:val="single" w:sz="4" w:space="0" w:color="auto"/>
              <w:right w:val="single" w:sz="12" w:space="0" w:color="auto"/>
            </w:tcBorders>
            <w:shd w:val="clear" w:color="auto" w:fill="auto"/>
          </w:tcPr>
          <w:p w14:paraId="5EE50E71" w14:textId="77777777" w:rsidR="00707EDF" w:rsidRPr="00F72B17" w:rsidRDefault="00707EDF" w:rsidP="002C3A33">
            <w:pPr>
              <w:pStyle w:val="yiv476422843msonormal"/>
              <w:spacing w:before="0" w:beforeAutospacing="0" w:after="0" w:afterAutospacing="0"/>
              <w:jc w:val="both"/>
              <w:rPr>
                <w:b/>
                <w:sz w:val="22"/>
                <w:szCs w:val="22"/>
                <w:lang w:val="mk-MK"/>
              </w:rPr>
            </w:pPr>
          </w:p>
        </w:tc>
        <w:tc>
          <w:tcPr>
            <w:tcW w:w="8919" w:type="dxa"/>
            <w:tcBorders>
              <w:left w:val="single" w:sz="12" w:space="0" w:color="auto"/>
              <w:right w:val="single" w:sz="12" w:space="0" w:color="auto"/>
            </w:tcBorders>
            <w:shd w:val="clear" w:color="auto" w:fill="auto"/>
          </w:tcPr>
          <w:p w14:paraId="1467DF58" w14:textId="77777777" w:rsidR="00707EDF" w:rsidRPr="00F72B17" w:rsidRDefault="00707EDF" w:rsidP="002C3A33">
            <w:pPr>
              <w:pStyle w:val="yiv476422843msonormal"/>
              <w:spacing w:before="0" w:beforeAutospacing="0" w:after="0" w:afterAutospacing="0"/>
              <w:jc w:val="both"/>
              <w:rPr>
                <w:sz w:val="22"/>
                <w:szCs w:val="22"/>
                <w:lang w:val="mk-MK"/>
              </w:rPr>
            </w:pPr>
            <w:r w:rsidRPr="00F72B17">
              <w:rPr>
                <w:sz w:val="22"/>
                <w:szCs w:val="22"/>
                <w:lang w:val="mk-MK"/>
              </w:rPr>
              <w:t xml:space="preserve">Закон за признавање на професионалните квалификации („Сл. </w:t>
            </w:r>
            <w:r w:rsidRPr="00F72B17">
              <w:rPr>
                <w:spacing w:val="1"/>
                <w:sz w:val="22"/>
                <w:szCs w:val="22"/>
                <w:lang w:val="mk-MK"/>
              </w:rPr>
              <w:t>РМ</w:t>
            </w:r>
            <w:r w:rsidRPr="00F72B17">
              <w:rPr>
                <w:sz w:val="22"/>
                <w:szCs w:val="22"/>
                <w:lang w:val="mk-MK"/>
              </w:rPr>
              <w:t>“ бр.171/10)</w:t>
            </w:r>
          </w:p>
        </w:tc>
      </w:tr>
      <w:tr w:rsidR="00707EDF" w:rsidRPr="00F72B17" w14:paraId="0CD8B96A" w14:textId="77777777" w:rsidTr="00707EDF">
        <w:tc>
          <w:tcPr>
            <w:tcW w:w="552" w:type="dxa"/>
            <w:tcBorders>
              <w:right w:val="single" w:sz="4" w:space="0" w:color="auto"/>
            </w:tcBorders>
            <w:shd w:val="clear" w:color="auto" w:fill="auto"/>
            <w:vAlign w:val="center"/>
          </w:tcPr>
          <w:p w14:paraId="60B35D3B" w14:textId="77777777" w:rsidR="00707EDF" w:rsidRPr="00F72B17" w:rsidRDefault="00707EDF" w:rsidP="002C3A33">
            <w:pPr>
              <w:pStyle w:val="yiv476422843msonormal"/>
              <w:spacing w:before="0" w:beforeAutospacing="0" w:after="0" w:afterAutospacing="0"/>
              <w:jc w:val="center"/>
              <w:rPr>
                <w:b/>
                <w:sz w:val="22"/>
                <w:szCs w:val="22"/>
                <w:lang w:val="mk-MK"/>
              </w:rPr>
            </w:pPr>
            <w:r w:rsidRPr="00F72B17">
              <w:rPr>
                <w:b/>
                <w:sz w:val="22"/>
                <w:szCs w:val="22"/>
                <w:lang w:val="mk-MK"/>
              </w:rPr>
              <w:t>14</w:t>
            </w:r>
          </w:p>
        </w:tc>
        <w:tc>
          <w:tcPr>
            <w:tcW w:w="269" w:type="dxa"/>
            <w:vMerge/>
            <w:tcBorders>
              <w:left w:val="single" w:sz="4" w:space="0" w:color="auto"/>
              <w:right w:val="single" w:sz="12" w:space="0" w:color="auto"/>
            </w:tcBorders>
            <w:shd w:val="clear" w:color="auto" w:fill="auto"/>
          </w:tcPr>
          <w:p w14:paraId="5C0C9758" w14:textId="77777777" w:rsidR="00707EDF" w:rsidRPr="00F72B17" w:rsidRDefault="00707EDF" w:rsidP="002C3A33">
            <w:pPr>
              <w:pStyle w:val="yiv476422843msonormal"/>
              <w:spacing w:before="0" w:beforeAutospacing="0" w:after="0" w:afterAutospacing="0"/>
              <w:jc w:val="both"/>
              <w:rPr>
                <w:b/>
                <w:sz w:val="22"/>
                <w:szCs w:val="22"/>
                <w:lang w:val="mk-MK"/>
              </w:rPr>
            </w:pPr>
          </w:p>
        </w:tc>
        <w:tc>
          <w:tcPr>
            <w:tcW w:w="8919" w:type="dxa"/>
            <w:tcBorders>
              <w:left w:val="single" w:sz="12" w:space="0" w:color="auto"/>
              <w:right w:val="single" w:sz="12" w:space="0" w:color="auto"/>
            </w:tcBorders>
            <w:shd w:val="clear" w:color="auto" w:fill="auto"/>
          </w:tcPr>
          <w:p w14:paraId="6A16EEEC" w14:textId="77777777" w:rsidR="00707EDF" w:rsidRPr="00F72B17" w:rsidRDefault="00707EDF" w:rsidP="002C3A33">
            <w:pPr>
              <w:pStyle w:val="yiv476422843msonormal"/>
              <w:spacing w:before="0" w:beforeAutospacing="0" w:after="0" w:afterAutospacing="0"/>
              <w:jc w:val="both"/>
              <w:rPr>
                <w:sz w:val="22"/>
                <w:szCs w:val="22"/>
                <w:lang w:val="mk-MK"/>
              </w:rPr>
            </w:pPr>
            <w:r w:rsidRPr="00F72B17">
              <w:rPr>
                <w:sz w:val="22"/>
                <w:szCs w:val="22"/>
                <w:lang w:val="mk-MK"/>
              </w:rPr>
              <w:t xml:space="preserve">Правилник за начинот и постапката за водење на базата на податоци за високообразовната дејност („Службен весник на </w:t>
            </w:r>
            <w:r w:rsidRPr="00F72B17">
              <w:rPr>
                <w:spacing w:val="1"/>
                <w:sz w:val="22"/>
                <w:szCs w:val="22"/>
                <w:lang w:val="mk-MK"/>
              </w:rPr>
              <w:t>РМ</w:t>
            </w:r>
            <w:r w:rsidRPr="00F72B17">
              <w:rPr>
                <w:sz w:val="22"/>
                <w:szCs w:val="22"/>
                <w:lang w:val="mk-MK"/>
              </w:rPr>
              <w:t xml:space="preserve"> “ бр.65/13)</w:t>
            </w:r>
          </w:p>
        </w:tc>
      </w:tr>
      <w:tr w:rsidR="00707EDF" w:rsidRPr="00F72B17" w14:paraId="2637F4E2" w14:textId="77777777" w:rsidTr="00707EDF">
        <w:tc>
          <w:tcPr>
            <w:tcW w:w="552" w:type="dxa"/>
            <w:tcBorders>
              <w:right w:val="single" w:sz="4" w:space="0" w:color="auto"/>
            </w:tcBorders>
            <w:shd w:val="clear" w:color="auto" w:fill="auto"/>
            <w:vAlign w:val="center"/>
          </w:tcPr>
          <w:p w14:paraId="714DDDA3" w14:textId="77777777" w:rsidR="00707EDF" w:rsidRPr="00F72B17" w:rsidRDefault="00707EDF" w:rsidP="002C3A33">
            <w:pPr>
              <w:pStyle w:val="yiv476422843msonormal"/>
              <w:spacing w:before="0" w:beforeAutospacing="0" w:after="0" w:afterAutospacing="0"/>
              <w:jc w:val="center"/>
              <w:rPr>
                <w:b/>
                <w:sz w:val="22"/>
                <w:szCs w:val="22"/>
                <w:lang w:val="mk-MK"/>
              </w:rPr>
            </w:pPr>
            <w:r w:rsidRPr="00F72B17">
              <w:rPr>
                <w:b/>
                <w:sz w:val="22"/>
                <w:szCs w:val="22"/>
                <w:lang w:val="mk-MK"/>
              </w:rPr>
              <w:t>15</w:t>
            </w:r>
          </w:p>
        </w:tc>
        <w:tc>
          <w:tcPr>
            <w:tcW w:w="269" w:type="dxa"/>
            <w:vMerge/>
            <w:tcBorders>
              <w:left w:val="single" w:sz="4" w:space="0" w:color="auto"/>
              <w:right w:val="single" w:sz="12" w:space="0" w:color="auto"/>
            </w:tcBorders>
            <w:shd w:val="clear" w:color="auto" w:fill="auto"/>
          </w:tcPr>
          <w:p w14:paraId="533CB704" w14:textId="77777777" w:rsidR="00707EDF" w:rsidRPr="00F72B17" w:rsidRDefault="00707EDF" w:rsidP="002C3A33">
            <w:pPr>
              <w:pStyle w:val="yiv476422843msonormal"/>
              <w:spacing w:before="0" w:beforeAutospacing="0" w:after="0" w:afterAutospacing="0"/>
              <w:jc w:val="both"/>
              <w:rPr>
                <w:b/>
                <w:sz w:val="22"/>
                <w:szCs w:val="22"/>
                <w:lang w:val="mk-MK"/>
              </w:rPr>
            </w:pPr>
          </w:p>
        </w:tc>
        <w:tc>
          <w:tcPr>
            <w:tcW w:w="8919" w:type="dxa"/>
            <w:tcBorders>
              <w:left w:val="single" w:sz="12" w:space="0" w:color="auto"/>
              <w:right w:val="single" w:sz="12" w:space="0" w:color="auto"/>
            </w:tcBorders>
            <w:shd w:val="clear" w:color="auto" w:fill="auto"/>
          </w:tcPr>
          <w:p w14:paraId="5B45F795" w14:textId="77777777" w:rsidR="00707EDF" w:rsidRPr="00F72B17" w:rsidRDefault="00707EDF" w:rsidP="002C3A33">
            <w:pPr>
              <w:pStyle w:val="yiv476422843msonormal"/>
              <w:spacing w:before="0" w:beforeAutospacing="0" w:after="0" w:afterAutospacing="0"/>
              <w:jc w:val="both"/>
              <w:rPr>
                <w:sz w:val="22"/>
                <w:szCs w:val="22"/>
                <w:lang w:val="mk-MK"/>
              </w:rPr>
            </w:pPr>
            <w:r w:rsidRPr="00F72B17">
              <w:rPr>
                <w:sz w:val="22"/>
                <w:szCs w:val="22"/>
                <w:lang w:val="mk-MK"/>
              </w:rPr>
              <w:t xml:space="preserve">Закон за научно-истражувачката дејност („Сл. </w:t>
            </w:r>
            <w:r w:rsidRPr="00F72B17">
              <w:rPr>
                <w:spacing w:val="1"/>
                <w:sz w:val="22"/>
                <w:szCs w:val="22"/>
                <w:lang w:val="mk-MK"/>
              </w:rPr>
              <w:t>РМ</w:t>
            </w:r>
            <w:r w:rsidRPr="00F72B17">
              <w:rPr>
                <w:sz w:val="22"/>
                <w:szCs w:val="22"/>
                <w:lang w:val="mk-MK"/>
              </w:rPr>
              <w:t xml:space="preserve"> “ бр.46/08, 103/08, 24/11 и 80/12)</w:t>
            </w:r>
          </w:p>
        </w:tc>
      </w:tr>
      <w:tr w:rsidR="00707EDF" w:rsidRPr="00F72B17" w14:paraId="4B9B0CD6" w14:textId="77777777" w:rsidTr="00707EDF">
        <w:tc>
          <w:tcPr>
            <w:tcW w:w="552" w:type="dxa"/>
            <w:tcBorders>
              <w:right w:val="single" w:sz="4" w:space="0" w:color="auto"/>
            </w:tcBorders>
            <w:shd w:val="clear" w:color="auto" w:fill="auto"/>
            <w:vAlign w:val="center"/>
          </w:tcPr>
          <w:p w14:paraId="4BBA4F34" w14:textId="77777777" w:rsidR="00707EDF" w:rsidRPr="00F72B17" w:rsidRDefault="00707EDF" w:rsidP="002C3A33">
            <w:pPr>
              <w:pStyle w:val="yiv476422843msonormal"/>
              <w:spacing w:before="0" w:beforeAutospacing="0" w:after="0" w:afterAutospacing="0"/>
              <w:jc w:val="center"/>
              <w:rPr>
                <w:b/>
                <w:sz w:val="22"/>
                <w:szCs w:val="22"/>
                <w:lang w:val="mk-MK"/>
              </w:rPr>
            </w:pPr>
            <w:r w:rsidRPr="00F72B17">
              <w:rPr>
                <w:b/>
                <w:sz w:val="22"/>
                <w:szCs w:val="22"/>
                <w:lang w:val="mk-MK"/>
              </w:rPr>
              <w:t>16</w:t>
            </w:r>
          </w:p>
        </w:tc>
        <w:tc>
          <w:tcPr>
            <w:tcW w:w="269" w:type="dxa"/>
            <w:vMerge/>
            <w:tcBorders>
              <w:left w:val="single" w:sz="4" w:space="0" w:color="auto"/>
              <w:right w:val="single" w:sz="12" w:space="0" w:color="auto"/>
            </w:tcBorders>
            <w:shd w:val="clear" w:color="auto" w:fill="auto"/>
          </w:tcPr>
          <w:p w14:paraId="457D5435" w14:textId="77777777" w:rsidR="00707EDF" w:rsidRPr="00F72B17" w:rsidRDefault="00707EDF" w:rsidP="002C3A33">
            <w:pPr>
              <w:pStyle w:val="yiv476422843msonormal"/>
              <w:spacing w:before="0" w:beforeAutospacing="0" w:after="0" w:afterAutospacing="0"/>
              <w:jc w:val="both"/>
              <w:rPr>
                <w:b/>
                <w:sz w:val="22"/>
                <w:szCs w:val="22"/>
                <w:lang w:val="mk-MK"/>
              </w:rPr>
            </w:pPr>
          </w:p>
        </w:tc>
        <w:tc>
          <w:tcPr>
            <w:tcW w:w="8919" w:type="dxa"/>
            <w:tcBorders>
              <w:left w:val="single" w:sz="12" w:space="0" w:color="auto"/>
              <w:right w:val="single" w:sz="12" w:space="0" w:color="auto"/>
            </w:tcBorders>
            <w:shd w:val="clear" w:color="auto" w:fill="auto"/>
          </w:tcPr>
          <w:p w14:paraId="741458AE" w14:textId="77777777" w:rsidR="00707EDF" w:rsidRPr="00F72B17" w:rsidRDefault="00707EDF" w:rsidP="002C3A33">
            <w:pPr>
              <w:pStyle w:val="yiv476422843msonormal"/>
              <w:spacing w:before="0" w:beforeAutospacing="0" w:after="0" w:afterAutospacing="0"/>
              <w:jc w:val="both"/>
              <w:rPr>
                <w:sz w:val="22"/>
                <w:szCs w:val="22"/>
                <w:lang w:val="mk-MK"/>
              </w:rPr>
            </w:pPr>
            <w:r w:rsidRPr="00F72B17">
              <w:rPr>
                <w:sz w:val="22"/>
                <w:szCs w:val="22"/>
                <w:lang w:val="mk-MK"/>
              </w:rPr>
              <w:t xml:space="preserve">Закон за високообразовните установи за образование на наставен кадар во предучилишното воспитание, основното и средното образование („Службен весник на </w:t>
            </w:r>
            <w:r w:rsidRPr="00F72B17">
              <w:rPr>
                <w:spacing w:val="1"/>
                <w:sz w:val="22"/>
                <w:szCs w:val="22"/>
                <w:lang w:val="mk-MK"/>
              </w:rPr>
              <w:t>РМ</w:t>
            </w:r>
            <w:r w:rsidRPr="00F72B17">
              <w:rPr>
                <w:sz w:val="22"/>
                <w:szCs w:val="22"/>
                <w:lang w:val="mk-MK"/>
              </w:rPr>
              <w:t>“ бр.10/15)</w:t>
            </w:r>
          </w:p>
        </w:tc>
      </w:tr>
      <w:tr w:rsidR="00707EDF" w:rsidRPr="00F72B17" w14:paraId="5248E2BA" w14:textId="77777777" w:rsidTr="00707EDF">
        <w:tc>
          <w:tcPr>
            <w:tcW w:w="552" w:type="dxa"/>
            <w:tcBorders>
              <w:right w:val="single" w:sz="4" w:space="0" w:color="auto"/>
            </w:tcBorders>
            <w:shd w:val="clear" w:color="auto" w:fill="auto"/>
            <w:vAlign w:val="center"/>
          </w:tcPr>
          <w:p w14:paraId="164850E0" w14:textId="77777777" w:rsidR="00707EDF" w:rsidRPr="00F72B17" w:rsidRDefault="00707EDF" w:rsidP="002C3A33">
            <w:pPr>
              <w:pStyle w:val="yiv476422843msonormal"/>
              <w:spacing w:before="0" w:beforeAutospacing="0" w:after="0" w:afterAutospacing="0"/>
              <w:jc w:val="center"/>
              <w:rPr>
                <w:b/>
                <w:sz w:val="22"/>
                <w:szCs w:val="22"/>
                <w:lang w:val="mk-MK"/>
              </w:rPr>
            </w:pPr>
            <w:r w:rsidRPr="00F72B17">
              <w:rPr>
                <w:b/>
                <w:sz w:val="22"/>
                <w:szCs w:val="22"/>
                <w:lang w:val="mk-MK"/>
              </w:rPr>
              <w:t>17</w:t>
            </w:r>
          </w:p>
        </w:tc>
        <w:tc>
          <w:tcPr>
            <w:tcW w:w="269" w:type="dxa"/>
            <w:vMerge/>
            <w:tcBorders>
              <w:left w:val="single" w:sz="4" w:space="0" w:color="auto"/>
              <w:right w:val="single" w:sz="12" w:space="0" w:color="auto"/>
            </w:tcBorders>
            <w:shd w:val="clear" w:color="auto" w:fill="auto"/>
          </w:tcPr>
          <w:p w14:paraId="6F5360C3" w14:textId="77777777" w:rsidR="00707EDF" w:rsidRPr="00F72B17" w:rsidRDefault="00707EDF" w:rsidP="002C3A33">
            <w:pPr>
              <w:pStyle w:val="yiv476422843msonormal"/>
              <w:spacing w:before="0" w:beforeAutospacing="0" w:after="0" w:afterAutospacing="0"/>
              <w:jc w:val="both"/>
              <w:rPr>
                <w:b/>
                <w:sz w:val="22"/>
                <w:szCs w:val="22"/>
                <w:lang w:val="mk-MK"/>
              </w:rPr>
            </w:pPr>
          </w:p>
        </w:tc>
        <w:tc>
          <w:tcPr>
            <w:tcW w:w="8919" w:type="dxa"/>
            <w:tcBorders>
              <w:left w:val="single" w:sz="12" w:space="0" w:color="auto"/>
              <w:right w:val="single" w:sz="12" w:space="0" w:color="auto"/>
            </w:tcBorders>
            <w:shd w:val="clear" w:color="auto" w:fill="auto"/>
          </w:tcPr>
          <w:p w14:paraId="6CB40C4D" w14:textId="77777777" w:rsidR="00707EDF" w:rsidRPr="00F72B17" w:rsidRDefault="00707EDF" w:rsidP="002C3A33">
            <w:pPr>
              <w:pStyle w:val="yiv476422843msonormal"/>
              <w:spacing w:before="0" w:beforeAutospacing="0" w:after="0" w:afterAutospacing="0"/>
              <w:jc w:val="both"/>
              <w:rPr>
                <w:sz w:val="22"/>
                <w:szCs w:val="22"/>
                <w:lang w:val="mk-MK"/>
              </w:rPr>
            </w:pPr>
            <w:r w:rsidRPr="00F72B17">
              <w:rPr>
                <w:sz w:val="22"/>
                <w:szCs w:val="22"/>
                <w:lang w:val="mk-MK"/>
              </w:rPr>
              <w:t xml:space="preserve">Статут на вискообразовната установа </w:t>
            </w:r>
          </w:p>
        </w:tc>
      </w:tr>
      <w:tr w:rsidR="00707EDF" w:rsidRPr="00F72B17" w14:paraId="08F9F1AB" w14:textId="77777777" w:rsidTr="00213BD9">
        <w:trPr>
          <w:trHeight w:val="516"/>
        </w:trPr>
        <w:tc>
          <w:tcPr>
            <w:tcW w:w="552" w:type="dxa"/>
            <w:tcBorders>
              <w:right w:val="single" w:sz="4" w:space="0" w:color="auto"/>
            </w:tcBorders>
            <w:shd w:val="clear" w:color="auto" w:fill="auto"/>
            <w:vAlign w:val="center"/>
          </w:tcPr>
          <w:p w14:paraId="512EE40B" w14:textId="77777777" w:rsidR="00707EDF" w:rsidRPr="00F72B17" w:rsidRDefault="00707EDF" w:rsidP="002C3A33">
            <w:pPr>
              <w:pStyle w:val="yiv476422843msonormal"/>
              <w:spacing w:before="0" w:beforeAutospacing="0" w:after="0" w:afterAutospacing="0"/>
              <w:jc w:val="center"/>
              <w:rPr>
                <w:b/>
                <w:sz w:val="22"/>
                <w:szCs w:val="22"/>
                <w:lang w:val="mk-MK"/>
              </w:rPr>
            </w:pPr>
            <w:r w:rsidRPr="00F72B17">
              <w:rPr>
                <w:b/>
                <w:sz w:val="22"/>
                <w:szCs w:val="22"/>
                <w:lang w:val="mk-MK"/>
              </w:rPr>
              <w:t>18</w:t>
            </w:r>
          </w:p>
        </w:tc>
        <w:tc>
          <w:tcPr>
            <w:tcW w:w="269" w:type="dxa"/>
            <w:vMerge/>
            <w:tcBorders>
              <w:left w:val="single" w:sz="4" w:space="0" w:color="auto"/>
              <w:right w:val="single" w:sz="12" w:space="0" w:color="auto"/>
            </w:tcBorders>
            <w:shd w:val="clear" w:color="auto" w:fill="auto"/>
          </w:tcPr>
          <w:p w14:paraId="0EEF581C" w14:textId="77777777" w:rsidR="00707EDF" w:rsidRPr="00F72B17" w:rsidRDefault="00707EDF" w:rsidP="002C3A33">
            <w:pPr>
              <w:pStyle w:val="yiv476422843msonormal"/>
              <w:spacing w:before="0" w:beforeAutospacing="0" w:after="0" w:afterAutospacing="0"/>
              <w:jc w:val="both"/>
              <w:rPr>
                <w:b/>
                <w:sz w:val="22"/>
                <w:szCs w:val="22"/>
                <w:lang w:val="mk-MK"/>
              </w:rPr>
            </w:pPr>
          </w:p>
        </w:tc>
        <w:tc>
          <w:tcPr>
            <w:tcW w:w="8919" w:type="dxa"/>
            <w:tcBorders>
              <w:left w:val="single" w:sz="12" w:space="0" w:color="auto"/>
              <w:right w:val="single" w:sz="12" w:space="0" w:color="auto"/>
            </w:tcBorders>
            <w:shd w:val="clear" w:color="auto" w:fill="auto"/>
          </w:tcPr>
          <w:p w14:paraId="0F13E30C" w14:textId="77777777" w:rsidR="00707EDF" w:rsidRPr="00F72B17" w:rsidRDefault="00707EDF" w:rsidP="002C3A33">
            <w:pPr>
              <w:pStyle w:val="yiv476422843msonormal"/>
              <w:spacing w:before="0" w:beforeAutospacing="0" w:after="0" w:afterAutospacing="0"/>
              <w:jc w:val="both"/>
              <w:rPr>
                <w:sz w:val="22"/>
                <w:szCs w:val="22"/>
                <w:lang w:val="mk-MK"/>
              </w:rPr>
            </w:pPr>
            <w:r w:rsidRPr="00F72B17">
              <w:rPr>
                <w:sz w:val="22"/>
                <w:lang w:val="sr-Cyrl-CS"/>
              </w:rPr>
              <w:t>Решението за акредитација на високообразовната установа издадено од Одборот за акредитација и евалуација на високото образование на РМ.</w:t>
            </w:r>
          </w:p>
        </w:tc>
      </w:tr>
    </w:tbl>
    <w:p w14:paraId="77B8EA56" w14:textId="77777777" w:rsidR="00B549DE" w:rsidRPr="00F72B17" w:rsidRDefault="00B549DE" w:rsidP="00B549DE">
      <w:pPr>
        <w:autoSpaceDE w:val="0"/>
        <w:autoSpaceDN w:val="0"/>
        <w:adjustRightInd w:val="0"/>
        <w:jc w:val="center"/>
        <w:rPr>
          <w:rFonts w:ascii="Times New Roman" w:hAnsi="Times New Roman"/>
          <w:b/>
          <w:lang w:val="mk-MK"/>
        </w:rPr>
      </w:pPr>
    </w:p>
    <w:p w14:paraId="0C02CE72" w14:textId="77777777" w:rsidR="00B549DE" w:rsidRPr="00F72B17" w:rsidRDefault="00B549DE">
      <w:pPr>
        <w:rPr>
          <w:rFonts w:ascii="Times New Roman" w:hAnsi="Times New Roman"/>
          <w:lang w:val="ru-RU"/>
        </w:rPr>
      </w:pPr>
    </w:p>
    <w:p w14:paraId="62B69FCA" w14:textId="77777777" w:rsidR="005A4C35" w:rsidRPr="00F72B17" w:rsidRDefault="005A4C35">
      <w:pPr>
        <w:rPr>
          <w:rFonts w:ascii="Times New Roman" w:hAnsi="Times New Roman"/>
          <w:lang w:val="ru-RU"/>
        </w:rPr>
      </w:pPr>
    </w:p>
    <w:p w14:paraId="131CE0F3" w14:textId="77777777" w:rsidR="00B549DE" w:rsidRPr="00F72B17" w:rsidRDefault="00B549DE">
      <w:pPr>
        <w:rPr>
          <w:rFonts w:ascii="Times New Roman" w:hAnsi="Times New Roman"/>
          <w:lang w:val="ru-RU"/>
        </w:rPr>
      </w:pPr>
    </w:p>
    <w:p w14:paraId="55EE9894" w14:textId="77777777" w:rsidR="00B549DE" w:rsidRPr="00F72B17" w:rsidRDefault="00B549DE">
      <w:pPr>
        <w:rPr>
          <w:rFonts w:ascii="Times New Roman" w:hAnsi="Times New Roman"/>
          <w:lang w:val="ru-RU"/>
        </w:rPr>
      </w:pPr>
    </w:p>
    <w:p w14:paraId="3D60387D" w14:textId="77777777" w:rsidR="00B549DE" w:rsidRPr="00F72B17" w:rsidRDefault="00B549DE">
      <w:pPr>
        <w:rPr>
          <w:rFonts w:ascii="Times New Roman" w:hAnsi="Times New Roman"/>
          <w:lang w:val="ru-RU"/>
        </w:rPr>
      </w:pPr>
    </w:p>
    <w:p w14:paraId="2F63DB45" w14:textId="77777777" w:rsidR="00B549DE" w:rsidRPr="00F72B17" w:rsidRDefault="00B549DE">
      <w:pPr>
        <w:rPr>
          <w:rFonts w:ascii="Times New Roman" w:hAnsi="Times New Roman"/>
          <w:lang w:val="ru-RU"/>
        </w:rPr>
      </w:pPr>
    </w:p>
    <w:p w14:paraId="24DFA0F6" w14:textId="77777777" w:rsidR="00B549DE" w:rsidRPr="00F72B17" w:rsidRDefault="00B549DE">
      <w:pPr>
        <w:rPr>
          <w:rFonts w:ascii="Times New Roman" w:hAnsi="Times New Roman"/>
          <w:lang w:val="ru-RU"/>
        </w:rPr>
      </w:pPr>
    </w:p>
    <w:p w14:paraId="322ECE5E" w14:textId="77777777" w:rsidR="00B549DE" w:rsidRPr="00F72B17" w:rsidRDefault="00B549DE">
      <w:pPr>
        <w:rPr>
          <w:rFonts w:ascii="Times New Roman" w:hAnsi="Times New Roman"/>
          <w:lang w:val="ru-RU"/>
        </w:rPr>
      </w:pPr>
    </w:p>
    <w:p w14:paraId="48AFAD30" w14:textId="77777777" w:rsidR="00B549DE" w:rsidRPr="00F72B17" w:rsidRDefault="00B549DE">
      <w:pPr>
        <w:rPr>
          <w:rFonts w:ascii="Times New Roman" w:hAnsi="Times New Roman"/>
          <w:lang w:val="ru-RU"/>
        </w:rPr>
      </w:pPr>
    </w:p>
    <w:p w14:paraId="1693D764" w14:textId="77777777" w:rsidR="002C3A33" w:rsidRPr="00F72B17" w:rsidRDefault="002C3A33">
      <w:pPr>
        <w:rPr>
          <w:rFonts w:ascii="Times New Roman" w:hAnsi="Times New Roman"/>
          <w:lang w:val="ru-RU"/>
        </w:rPr>
      </w:pPr>
    </w:p>
    <w:p w14:paraId="40BADFB6" w14:textId="77777777" w:rsidR="002C3A33" w:rsidRPr="00F72B17" w:rsidRDefault="002C3A33">
      <w:pPr>
        <w:rPr>
          <w:rFonts w:ascii="Times New Roman" w:hAnsi="Times New Roman"/>
          <w:lang w:val="en-US"/>
        </w:rPr>
      </w:pPr>
    </w:p>
    <w:p w14:paraId="5C250E6D" w14:textId="77777777" w:rsidR="002C3A33" w:rsidRPr="00F72B17" w:rsidRDefault="002C3A33">
      <w:pPr>
        <w:rPr>
          <w:rFonts w:ascii="Times New Roman" w:hAnsi="Times New Roman"/>
          <w:lang w:val="ru-RU"/>
        </w:rPr>
      </w:pPr>
    </w:p>
    <w:p w14:paraId="14A7461D" w14:textId="77777777" w:rsidR="00766304" w:rsidRDefault="00E85810" w:rsidP="00E85810">
      <w:pPr>
        <w:pStyle w:val="Heading1"/>
        <w:rPr>
          <w:lang w:val="mk-MK"/>
        </w:rPr>
      </w:pPr>
      <w:bookmarkStart w:id="10" w:name="_Toc59991549"/>
      <w:r w:rsidRPr="00E85810">
        <w:rPr>
          <w:b w:val="0"/>
          <w:bCs w:val="0"/>
        </w:rPr>
        <w:lastRenderedPageBreak/>
        <w:t>1.</w:t>
      </w:r>
      <w:r>
        <w:t xml:space="preserve"> </w:t>
      </w:r>
      <w:r w:rsidR="00766304" w:rsidRPr="00F72B17">
        <w:t>Карта на високообразовната установа</w:t>
      </w:r>
      <w:r w:rsidR="00F053BD" w:rsidRPr="00F72B17">
        <w:rPr>
          <w:rStyle w:val="FootnoteReference"/>
        </w:rPr>
        <w:footnoteReference w:id="1"/>
      </w:r>
      <w:bookmarkEnd w:id="10"/>
    </w:p>
    <w:tbl>
      <w:tblPr>
        <w:tblW w:w="9582" w:type="dxa"/>
        <w:jc w:val="center"/>
        <w:tblLayout w:type="fixed"/>
        <w:tblLook w:val="04A0" w:firstRow="1" w:lastRow="0" w:firstColumn="1" w:lastColumn="0" w:noHBand="0" w:noVBand="1"/>
      </w:tblPr>
      <w:tblGrid>
        <w:gridCol w:w="3109"/>
        <w:gridCol w:w="6473"/>
      </w:tblGrid>
      <w:tr w:rsidR="00E85810" w:rsidRPr="00E85810" w14:paraId="5D7AABA1" w14:textId="77777777" w:rsidTr="00E85810">
        <w:trPr>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0398A31"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 xml:space="preserve">Назив на </w:t>
            </w:r>
          </w:p>
          <w:p w14:paraId="6A777AD3"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високообразовната установа</w:t>
            </w:r>
          </w:p>
        </w:tc>
        <w:tc>
          <w:tcPr>
            <w:tcW w:w="6472" w:type="dxa"/>
            <w:tcBorders>
              <w:top w:val="single" w:sz="4" w:space="0" w:color="000000"/>
              <w:left w:val="single" w:sz="4" w:space="0" w:color="000000"/>
              <w:bottom w:val="single" w:sz="4" w:space="0" w:color="000000"/>
              <w:right w:val="single" w:sz="4" w:space="0" w:color="000000"/>
            </w:tcBorders>
            <w:shd w:val="clear" w:color="auto" w:fill="FFFFFF"/>
          </w:tcPr>
          <w:p w14:paraId="04AFE8C4"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УНИВЕРЗИТЕТ „СВ. КИРИЛ И МЕТОДИЈ“ ВО СКОПЈЕ</w:t>
            </w:r>
          </w:p>
          <w:p w14:paraId="6B816132" w14:textId="21C1C550"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 xml:space="preserve">ФИЛОЛОШКИ ФАКУЛТЕТ „БЛАЖЕ КОНЕСКИ“ </w:t>
            </w:r>
            <w:r w:rsidR="007858A2">
              <w:rPr>
                <w:rFonts w:ascii="Times New Roman" w:hAnsi="Times New Roman"/>
                <w:noProof/>
                <w:sz w:val="20"/>
                <w:szCs w:val="20"/>
                <w:lang w:val="mk-MK"/>
              </w:rPr>
              <w:t>–</w:t>
            </w:r>
            <w:r w:rsidRPr="00E85810">
              <w:rPr>
                <w:rFonts w:ascii="Times New Roman" w:hAnsi="Times New Roman"/>
                <w:noProof/>
                <w:sz w:val="20"/>
                <w:szCs w:val="20"/>
                <w:lang w:val="mk-MK"/>
              </w:rPr>
              <w:t xml:space="preserve"> СКОПЈЕ</w:t>
            </w:r>
          </w:p>
        </w:tc>
      </w:tr>
      <w:tr w:rsidR="00E85810" w:rsidRPr="00E85810" w14:paraId="64367F0C" w14:textId="77777777" w:rsidTr="00E85810">
        <w:trPr>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617320E"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Седиште</w:t>
            </w:r>
          </w:p>
        </w:tc>
        <w:tc>
          <w:tcPr>
            <w:tcW w:w="6472" w:type="dxa"/>
            <w:tcBorders>
              <w:top w:val="single" w:sz="4" w:space="0" w:color="000000"/>
              <w:left w:val="single" w:sz="4" w:space="0" w:color="000000"/>
              <w:bottom w:val="single" w:sz="4" w:space="0" w:color="000000"/>
              <w:right w:val="single" w:sz="4" w:space="0" w:color="000000"/>
            </w:tcBorders>
            <w:shd w:val="clear" w:color="auto" w:fill="FFFFFF"/>
          </w:tcPr>
          <w:p w14:paraId="02E81284"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бул. Гоце Делчев бр. 9а</w:t>
            </w:r>
          </w:p>
          <w:p w14:paraId="1C1AF3C0"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1000 Скопје</w:t>
            </w:r>
          </w:p>
          <w:p w14:paraId="5105BD28"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 xml:space="preserve">Република Северна Македонија  </w:t>
            </w:r>
          </w:p>
        </w:tc>
      </w:tr>
      <w:tr w:rsidR="00E85810" w:rsidRPr="00E85810" w14:paraId="0F5F442C" w14:textId="77777777" w:rsidTr="00E85810">
        <w:trPr>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9B4CF32"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Веб-страница</w:t>
            </w:r>
          </w:p>
        </w:tc>
        <w:tc>
          <w:tcPr>
            <w:tcW w:w="6472" w:type="dxa"/>
            <w:tcBorders>
              <w:top w:val="single" w:sz="4" w:space="0" w:color="000000"/>
              <w:left w:val="single" w:sz="4" w:space="0" w:color="000000"/>
              <w:bottom w:val="single" w:sz="4" w:space="0" w:color="000000"/>
              <w:right w:val="single" w:sz="4" w:space="0" w:color="000000"/>
            </w:tcBorders>
            <w:shd w:val="clear" w:color="auto" w:fill="FFFFFF"/>
          </w:tcPr>
          <w:p w14:paraId="487D70DA"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flf.ukim.mk</w:t>
            </w:r>
          </w:p>
        </w:tc>
      </w:tr>
      <w:tr w:rsidR="00E85810" w:rsidRPr="00E85810" w14:paraId="7947352D" w14:textId="77777777" w:rsidTr="00E85810">
        <w:trPr>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4C711D1"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Вид на високообразовната установа (јавна, приватна, приватно-јавна)</w:t>
            </w:r>
          </w:p>
        </w:tc>
        <w:tc>
          <w:tcPr>
            <w:tcW w:w="6472" w:type="dxa"/>
            <w:tcBorders>
              <w:top w:val="single" w:sz="4" w:space="0" w:color="000000"/>
              <w:left w:val="single" w:sz="4" w:space="0" w:color="000000"/>
              <w:bottom w:val="single" w:sz="4" w:space="0" w:color="000000"/>
              <w:right w:val="single" w:sz="4" w:space="0" w:color="000000"/>
            </w:tcBorders>
            <w:shd w:val="clear" w:color="auto" w:fill="FFFFFF"/>
          </w:tcPr>
          <w:p w14:paraId="740363DA"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ЈАВНА ВИСОКООБРАЗОВНА УСТАНОВА</w:t>
            </w:r>
          </w:p>
          <w:p w14:paraId="411A95BC"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6462731</w:t>
            </w:r>
          </w:p>
          <w:p w14:paraId="33EF2ABC"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85.42 – високо образование</w:t>
            </w:r>
          </w:p>
        </w:tc>
      </w:tr>
      <w:tr w:rsidR="00E85810" w:rsidRPr="00E85810" w14:paraId="112D4FBE" w14:textId="77777777" w:rsidTr="00E85810">
        <w:trPr>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BCFF91B" w14:textId="77777777" w:rsidR="00E85810" w:rsidRPr="00E85810" w:rsidRDefault="00E85810" w:rsidP="00E85810">
            <w:pPr>
              <w:widowControl w:val="0"/>
              <w:suppressAutoHyphens/>
              <w:ind w:left="28"/>
              <w:rPr>
                <w:rFonts w:ascii="Times New Roman" w:hAnsi="Times New Roman"/>
                <w:noProof/>
                <w:color w:val="FF0000"/>
                <w:sz w:val="20"/>
                <w:szCs w:val="20"/>
                <w:lang w:val="mk-MK"/>
              </w:rPr>
            </w:pPr>
            <w:r w:rsidRPr="00E85810">
              <w:rPr>
                <w:rFonts w:ascii="Times New Roman" w:hAnsi="Times New Roman"/>
                <w:noProof/>
                <w:sz w:val="20"/>
                <w:szCs w:val="20"/>
                <w:lang w:val="mk-MK"/>
              </w:rPr>
              <w:t>Податоци за последната акредитација</w:t>
            </w:r>
          </w:p>
        </w:tc>
        <w:tc>
          <w:tcPr>
            <w:tcW w:w="6472" w:type="dxa"/>
            <w:tcBorders>
              <w:top w:val="single" w:sz="4" w:space="0" w:color="000000"/>
              <w:left w:val="single" w:sz="4" w:space="0" w:color="000000"/>
              <w:bottom w:val="single" w:sz="4" w:space="0" w:color="000000"/>
              <w:right w:val="single" w:sz="4" w:space="0" w:color="000000"/>
            </w:tcBorders>
            <w:shd w:val="clear" w:color="auto" w:fill="FFFFFF"/>
          </w:tcPr>
          <w:p w14:paraId="34946118" w14:textId="77777777" w:rsidR="00E85810" w:rsidRPr="00E85810" w:rsidRDefault="00E85810" w:rsidP="00E85810">
            <w:pPr>
              <w:widowControl w:val="0"/>
              <w:suppressAutoHyphens/>
              <w:ind w:left="28"/>
              <w:rPr>
                <w:rFonts w:ascii="Times New Roman" w:hAnsi="Times New Roman"/>
                <w:noProof/>
                <w:sz w:val="20"/>
                <w:szCs w:val="20"/>
                <w:lang w:val="mk-MK"/>
              </w:rPr>
            </w:pPr>
          </w:p>
          <w:p w14:paraId="3B5D98DB"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 xml:space="preserve">Последната акредитација и решението за работа со студиските програми се добиени во периодот мај-агуст 2018 година, со што во уч. 2018/2019 започнаа со работа </w:t>
            </w:r>
            <w:r w:rsidRPr="00E85810">
              <w:rPr>
                <w:rFonts w:ascii="Times New Roman" w:hAnsi="Times New Roman"/>
                <w:noProof/>
                <w:sz w:val="20"/>
                <w:szCs w:val="20"/>
                <w:lang w:val="en-US"/>
              </w:rPr>
              <w:t>39</w:t>
            </w:r>
            <w:r w:rsidRPr="00E85810">
              <w:rPr>
                <w:rFonts w:ascii="Times New Roman" w:hAnsi="Times New Roman"/>
                <w:noProof/>
                <w:sz w:val="20"/>
                <w:szCs w:val="20"/>
                <w:lang w:val="mk-MK"/>
              </w:rPr>
              <w:t xml:space="preserve"> студиски програми од прв циклус студии, 10 од втор циклус студии, како и 5 од трет циклус студии.</w:t>
            </w:r>
          </w:p>
          <w:p w14:paraId="10BDD9CF"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Подетални информации може да се добијат на наведениот линк.</w:t>
            </w:r>
          </w:p>
          <w:p w14:paraId="5E59A247" w14:textId="77777777" w:rsidR="00E85810" w:rsidRPr="00E85810" w:rsidRDefault="001C28E0" w:rsidP="00E85810">
            <w:pPr>
              <w:widowControl w:val="0"/>
              <w:suppressAutoHyphens/>
              <w:ind w:left="28"/>
              <w:rPr>
                <w:rFonts w:ascii="Times New Roman" w:hAnsi="Times New Roman"/>
                <w:noProof/>
                <w:sz w:val="20"/>
                <w:szCs w:val="20"/>
                <w:lang w:val="mk-MK"/>
              </w:rPr>
            </w:pPr>
            <w:hyperlink r:id="rId15"/>
          </w:p>
          <w:p w14:paraId="2FB373F5" w14:textId="77777777" w:rsidR="00E85810" w:rsidRPr="00E85810" w:rsidRDefault="001C28E0" w:rsidP="00E85810">
            <w:pPr>
              <w:widowControl w:val="0"/>
              <w:suppressAutoHyphens/>
              <w:ind w:left="28"/>
              <w:rPr>
                <w:rFonts w:ascii="Times New Roman" w:hAnsi="Times New Roman"/>
                <w:noProof/>
                <w:sz w:val="20"/>
                <w:szCs w:val="20"/>
                <w:lang w:val="mk-MK"/>
              </w:rPr>
            </w:pPr>
            <w:hyperlink r:id="rId16" w:history="1">
              <w:r w:rsidR="00E85810" w:rsidRPr="00E85810">
                <w:rPr>
                  <w:rFonts w:ascii="Times New Roman" w:hAnsi="Times New Roman"/>
                  <w:noProof/>
                  <w:color w:val="0000FF"/>
                  <w:sz w:val="20"/>
                  <w:szCs w:val="20"/>
                  <w:u w:val="single"/>
                  <w:lang w:val="mk-MK"/>
                </w:rPr>
                <w:t>https://flf.ukim.mk/akreditacija/</w:t>
              </w:r>
            </w:hyperlink>
          </w:p>
          <w:p w14:paraId="127442A4" w14:textId="77777777" w:rsidR="00E85810" w:rsidRPr="00E85810" w:rsidRDefault="00E85810" w:rsidP="00E85810">
            <w:pPr>
              <w:widowControl w:val="0"/>
              <w:suppressAutoHyphens/>
              <w:ind w:left="28"/>
              <w:rPr>
                <w:rFonts w:ascii="Times New Roman" w:hAnsi="Times New Roman"/>
                <w:noProof/>
                <w:sz w:val="20"/>
                <w:szCs w:val="20"/>
                <w:lang w:val="mk-MK"/>
              </w:rPr>
            </w:pPr>
          </w:p>
        </w:tc>
      </w:tr>
      <w:tr w:rsidR="00E85810" w:rsidRPr="00E85810" w14:paraId="398B58F2" w14:textId="77777777" w:rsidTr="00E85810">
        <w:trPr>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258EE6A" w14:textId="77777777" w:rsidR="00E85810" w:rsidRPr="00E85810" w:rsidRDefault="00E85810" w:rsidP="00E85810">
            <w:pPr>
              <w:widowControl w:val="0"/>
              <w:suppressAutoHyphens/>
              <w:ind w:left="28"/>
              <w:rPr>
                <w:rFonts w:ascii="Times New Roman" w:hAnsi="Times New Roman"/>
                <w:noProof/>
                <w:color w:val="FF0000"/>
                <w:sz w:val="20"/>
                <w:szCs w:val="20"/>
                <w:lang w:val="mk-MK"/>
              </w:rPr>
            </w:pPr>
            <w:r w:rsidRPr="00E85810">
              <w:rPr>
                <w:rFonts w:ascii="Times New Roman" w:hAnsi="Times New Roman"/>
                <w:noProof/>
                <w:sz w:val="20"/>
                <w:szCs w:val="20"/>
                <w:lang w:val="mk-MK"/>
              </w:rPr>
              <w:t>Студиски и научно-истражувачки подрачја за кои е добиена акредитација</w:t>
            </w:r>
          </w:p>
        </w:tc>
        <w:tc>
          <w:tcPr>
            <w:tcW w:w="6472" w:type="dxa"/>
            <w:tcBorders>
              <w:top w:val="single" w:sz="4" w:space="0" w:color="000000"/>
              <w:left w:val="single" w:sz="4" w:space="0" w:color="000000"/>
              <w:bottom w:val="single" w:sz="4" w:space="0" w:color="000000"/>
              <w:right w:val="single" w:sz="4" w:space="0" w:color="000000"/>
            </w:tcBorders>
            <w:shd w:val="clear" w:color="auto" w:fill="FFFFFF"/>
          </w:tcPr>
          <w:p w14:paraId="78BF096F"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Последната акредитација е добиена за следните научни подрачја, полиња и области, наведени во Фраскатиевата класификација:</w:t>
            </w:r>
          </w:p>
          <w:p w14:paraId="53D9D89D"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 Подрачје</w:t>
            </w:r>
          </w:p>
          <w:p w14:paraId="6757F173"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6.00 Хуманистички науки</w:t>
            </w:r>
          </w:p>
          <w:p w14:paraId="33D6B0A1" w14:textId="77777777" w:rsidR="00E85810" w:rsidRPr="00E85810" w:rsidRDefault="00E85810" w:rsidP="00E85810">
            <w:pPr>
              <w:widowControl w:val="0"/>
              <w:suppressAutoHyphens/>
              <w:ind w:left="28"/>
              <w:rPr>
                <w:rFonts w:ascii="Times New Roman" w:hAnsi="Times New Roman"/>
                <w:noProof/>
                <w:sz w:val="20"/>
                <w:szCs w:val="20"/>
                <w:lang w:val="mk-MK"/>
              </w:rPr>
            </w:pPr>
          </w:p>
          <w:p w14:paraId="4E42E0E3"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 Полиња</w:t>
            </w:r>
          </w:p>
          <w:p w14:paraId="76BA3A7B"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604 Наука за јазикот (лингвистика)</w:t>
            </w:r>
          </w:p>
          <w:p w14:paraId="61626E9A" w14:textId="535E17D6"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612 Наука за книжевноста</w:t>
            </w:r>
          </w:p>
          <w:p w14:paraId="1839F5C5" w14:textId="77777777" w:rsidR="00E85810" w:rsidRPr="00E85810" w:rsidRDefault="00E85810" w:rsidP="00E85810">
            <w:pPr>
              <w:widowControl w:val="0"/>
              <w:suppressAutoHyphens/>
              <w:ind w:left="28"/>
              <w:rPr>
                <w:rFonts w:ascii="Times New Roman" w:hAnsi="Times New Roman"/>
                <w:noProof/>
                <w:sz w:val="20"/>
                <w:szCs w:val="20"/>
                <w:lang w:val="mk-MK"/>
              </w:rPr>
            </w:pPr>
          </w:p>
          <w:p w14:paraId="029648A8"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 Области</w:t>
            </w:r>
          </w:p>
          <w:p w14:paraId="5A6E1073"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61200 Македонска книжевност и јужнословенски книжевности во средниот век</w:t>
            </w:r>
          </w:p>
          <w:p w14:paraId="4B79E731"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61201 Македонска книжевност и јужнословенски книжевности  15-18 век</w:t>
            </w:r>
          </w:p>
          <w:p w14:paraId="1EA7245C"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61202 Македонска книжевност 14 и Македонска книжевност 20 век</w:t>
            </w:r>
          </w:p>
          <w:p w14:paraId="0D2AA3EF"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61203 Историја на јужнословенските книжевности</w:t>
            </w:r>
          </w:p>
          <w:p w14:paraId="37DFB861"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61204 Нова хрватска, словенечка и српска книжевност</w:t>
            </w:r>
          </w:p>
          <w:p w14:paraId="1CB12FB1"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61205 Современи јужнословенски книжевности</w:t>
            </w:r>
          </w:p>
          <w:p w14:paraId="547F5398"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61206 Народна книжевност</w:t>
            </w:r>
          </w:p>
          <w:p w14:paraId="33B6D432"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61207 Теорија на книжевноста</w:t>
            </w:r>
          </w:p>
          <w:p w14:paraId="07F7642D"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61208 Историја на албанската книжевност</w:t>
            </w:r>
          </w:p>
          <w:p w14:paraId="38CAB5F0"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61209 Историја на турската книжевност</w:t>
            </w:r>
          </w:p>
          <w:p w14:paraId="53B29CBE"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61210 Историја на книжевностите на словенските народи</w:t>
            </w:r>
          </w:p>
          <w:p w14:paraId="0633F5BA"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61211 Историја на книжевностите на словенските народи</w:t>
            </w:r>
          </w:p>
          <w:p w14:paraId="126685BD"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61212 Историја на книжевностите на германските народи</w:t>
            </w:r>
          </w:p>
          <w:p w14:paraId="02255ABD"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61221 Историја на општата книжевност</w:t>
            </w:r>
          </w:p>
          <w:p w14:paraId="6E16A52D"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61224 Историја на книжевност на стариот исток</w:t>
            </w:r>
          </w:p>
          <w:p w14:paraId="75CBA91B"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61225 Методика на литературата</w:t>
            </w:r>
          </w:p>
          <w:p w14:paraId="21236806"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 xml:space="preserve">61226 Друго </w:t>
            </w:r>
          </w:p>
          <w:p w14:paraId="665A615B"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64000 Македонистика</w:t>
            </w:r>
          </w:p>
          <w:p w14:paraId="3455BC39"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lastRenderedPageBreak/>
              <w:t>64001 Албанологија</w:t>
            </w:r>
          </w:p>
          <w:p w14:paraId="58229A37"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64002 Туркологија</w:t>
            </w:r>
          </w:p>
          <w:p w14:paraId="42832312"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64003 Славистика</w:t>
            </w:r>
          </w:p>
          <w:p w14:paraId="3BE54361"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64004 Англистика</w:t>
            </w:r>
          </w:p>
          <w:p w14:paraId="6556B1E8"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64005 Германистика</w:t>
            </w:r>
          </w:p>
          <w:p w14:paraId="49F41109"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64006 Романистика</w:t>
            </w:r>
          </w:p>
          <w:p w14:paraId="333E547F"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64008 Ориентални и други филологии</w:t>
            </w:r>
          </w:p>
          <w:p w14:paraId="793C57E3"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64009 Фонетика</w:t>
            </w:r>
          </w:p>
          <w:p w14:paraId="1B0491CF"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64010 Општа лингвистика</w:t>
            </w:r>
          </w:p>
          <w:p w14:paraId="195A6CDF"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64011 Применета лингвистика</w:t>
            </w:r>
          </w:p>
          <w:p w14:paraId="3D0F631B"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64012 Компаративна лингвистика</w:t>
            </w:r>
          </w:p>
          <w:p w14:paraId="1259D036"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 xml:space="preserve">64013 Фонетика </w:t>
            </w:r>
          </w:p>
          <w:p w14:paraId="1A957372"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64014 Фонологија</w:t>
            </w:r>
          </w:p>
          <w:p w14:paraId="727AAF5B"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64015 Социолингвистика</w:t>
            </w:r>
          </w:p>
          <w:p w14:paraId="67A6392E"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64016 Психолингвистика</w:t>
            </w:r>
          </w:p>
          <w:p w14:paraId="6EEC951E"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64017 Невролингвистика</w:t>
            </w:r>
          </w:p>
          <w:p w14:paraId="05217FF6"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64018 Граматика, семантика, семиотика, синтакса</w:t>
            </w:r>
          </w:p>
          <w:p w14:paraId="7136AEBF"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64019 лексикологија</w:t>
            </w:r>
          </w:p>
          <w:p w14:paraId="59DABFEF"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64020 Историја на јазикот</w:t>
            </w:r>
          </w:p>
          <w:p w14:paraId="3802190E"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64021 Учење на странски јазици</w:t>
            </w:r>
          </w:p>
          <w:p w14:paraId="4387F0C6"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64022 Преведување</w:t>
            </w:r>
          </w:p>
          <w:p w14:paraId="512CA8BB"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64023 Ономастика</w:t>
            </w:r>
          </w:p>
          <w:p w14:paraId="3951EEBE"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64024 Теорија на литературата</w:t>
            </w:r>
          </w:p>
          <w:p w14:paraId="1740BC94"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64025 Општа и компаративна литература</w:t>
            </w:r>
          </w:p>
          <w:p w14:paraId="298F2D2B"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64026 Литературна критика</w:t>
            </w:r>
          </w:p>
          <w:p w14:paraId="74C49552"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64027 Дијалектологија</w:t>
            </w:r>
          </w:p>
          <w:p w14:paraId="34A16EAA"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64028 Методика на јазик</w:t>
            </w:r>
          </w:p>
          <w:p w14:paraId="301F3D9C"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64029 Друго</w:t>
            </w:r>
          </w:p>
        </w:tc>
      </w:tr>
      <w:tr w:rsidR="00E85810" w:rsidRPr="00E85810" w14:paraId="4BAC27B0" w14:textId="77777777" w:rsidTr="00E85810">
        <w:trPr>
          <w:trHeight w:val="791"/>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1E01C7F"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lastRenderedPageBreak/>
              <w:t>Податоци за меѓународната соработка на планот на наставата, истражувањето и мобилноста на студентите</w:t>
            </w:r>
          </w:p>
        </w:tc>
        <w:tc>
          <w:tcPr>
            <w:tcW w:w="6472" w:type="dxa"/>
            <w:tcBorders>
              <w:top w:val="single" w:sz="4" w:space="0" w:color="000000"/>
              <w:left w:val="single" w:sz="4" w:space="0" w:color="000000"/>
              <w:bottom w:val="single" w:sz="4" w:space="0" w:color="000000"/>
              <w:right w:val="single" w:sz="4" w:space="0" w:color="000000"/>
            </w:tcBorders>
            <w:shd w:val="clear" w:color="auto" w:fill="FFFFFF"/>
          </w:tcPr>
          <w:p w14:paraId="7DB21324"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Филолошкиот факултет „Блаже Конески“ има склучено договори за соработка со повеќе универзитети од странство преку кои се остварува соработка на планот на наставата, истражувањето и мобилноста на студентите</w:t>
            </w:r>
          </w:p>
          <w:p w14:paraId="33955892"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 xml:space="preserve">Мобилноста на студентите најмногу се одвива преку програмите </w:t>
            </w:r>
          </w:p>
          <w:p w14:paraId="0373A2B3"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 xml:space="preserve">ERASMUS+ и CEEPUS. Повеќе информации на </w:t>
            </w:r>
            <w:hyperlink r:id="rId17" w:history="1">
              <w:r w:rsidRPr="00E85810">
                <w:rPr>
                  <w:rFonts w:ascii="Times New Roman" w:hAnsi="Times New Roman"/>
                  <w:noProof/>
                  <w:color w:val="0000FF"/>
                  <w:sz w:val="20"/>
                  <w:u w:val="single"/>
                  <w:lang w:val="mk-MK"/>
                </w:rPr>
                <w:t>Erasmus+ | Еразмус+ – Филолошки факултет „Блаже Конески“ – Скопје (ukim.mk)</w:t>
              </w:r>
            </w:hyperlink>
          </w:p>
          <w:p w14:paraId="06354F59"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Покрај овие две програми, студентите и наставниот кадар остваруваат мобилност и преку билатерални договори со странски универзитети, со други меѓународни институции, како и со специјализирани фондации и здруженија од странство, со кои се покриени практично сите странски јазици што се изучуваат на Факултетот.</w:t>
            </w:r>
          </w:p>
          <w:p w14:paraId="4631C427"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 xml:space="preserve">За одбележување е и активноста со постојаните странски претставништва во земјата, ако амбасади, јазични и културни институти и слично. </w:t>
            </w:r>
          </w:p>
          <w:p w14:paraId="7E3ED632"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 xml:space="preserve">Резултатите од овие активности се видливи во индивидуалните извештаи на наставниот кадар, како и во студентските досиеја, но и во физичкиот простор на факултетот, каде што се инсталирала опрема, мебел и наставни помагала преку донации, проекти и слично. </w:t>
            </w:r>
          </w:p>
        </w:tc>
      </w:tr>
      <w:tr w:rsidR="00E85810" w:rsidRPr="00E85810" w14:paraId="1ADB3E8A" w14:textId="77777777" w:rsidTr="00E85810">
        <w:trPr>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67B5797"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Податоци за просторот наменет за изведување на наставната и истражувачката дејност</w:t>
            </w:r>
          </w:p>
        </w:tc>
        <w:tc>
          <w:tcPr>
            <w:tcW w:w="6472" w:type="dxa"/>
            <w:tcBorders>
              <w:top w:val="single" w:sz="4" w:space="0" w:color="000000"/>
              <w:left w:val="single" w:sz="4" w:space="0" w:color="000000"/>
              <w:bottom w:val="single" w:sz="4" w:space="0" w:color="000000"/>
              <w:right w:val="single" w:sz="4" w:space="0" w:color="000000"/>
            </w:tcBorders>
            <w:shd w:val="clear" w:color="auto" w:fill="FFFFFF"/>
          </w:tcPr>
          <w:p w14:paraId="64DC0EB9"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1.  Вкупна површина (бруто простор) (простор за изведување настава и дворна површина 18.557,32m</w:t>
            </w:r>
            <w:r w:rsidRPr="00E85810">
              <w:rPr>
                <w:rFonts w:ascii="Times New Roman" w:eastAsia="Times New Roman" w:hAnsi="Times New Roman"/>
                <w:noProof/>
                <w:sz w:val="18"/>
                <w:szCs w:val="20"/>
                <w:vertAlign w:val="superscript"/>
                <w:lang w:val="mk-MK"/>
              </w:rPr>
              <w:t>2</w:t>
            </w:r>
            <w:r w:rsidRPr="00E85810">
              <w:rPr>
                <w:rFonts w:ascii="Times New Roman" w:eastAsia="Times New Roman" w:hAnsi="Times New Roman"/>
                <w:noProof/>
                <w:sz w:val="18"/>
                <w:szCs w:val="20"/>
                <w:lang w:val="mk-MK"/>
              </w:rPr>
              <w:t>.</w:t>
            </w:r>
          </w:p>
          <w:p w14:paraId="692DCB5C"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2.  Вкупна површина на просторот за изведување настава (нето простор)  3.237,00m</w:t>
            </w:r>
            <w:r w:rsidRPr="00E85810">
              <w:rPr>
                <w:rFonts w:ascii="Times New Roman" w:eastAsia="Times New Roman" w:hAnsi="Times New Roman"/>
                <w:noProof/>
                <w:sz w:val="18"/>
                <w:szCs w:val="20"/>
                <w:vertAlign w:val="superscript"/>
                <w:lang w:val="mk-MK"/>
              </w:rPr>
              <w:t>2</w:t>
            </w:r>
            <w:r w:rsidRPr="00E85810">
              <w:rPr>
                <w:rFonts w:ascii="Times New Roman" w:eastAsia="Times New Roman" w:hAnsi="Times New Roman"/>
                <w:noProof/>
                <w:sz w:val="18"/>
                <w:szCs w:val="20"/>
                <w:lang w:val="mk-MK"/>
              </w:rPr>
              <w:t>.</w:t>
            </w:r>
          </w:p>
          <w:p w14:paraId="1CDF87CD"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 xml:space="preserve">3.  Број на амфитеатри </w:t>
            </w:r>
            <w:r w:rsidRPr="00E85810">
              <w:rPr>
                <w:rFonts w:ascii="Times New Roman" w:eastAsia="Times New Roman" w:hAnsi="Times New Roman"/>
                <w:b/>
                <w:noProof/>
                <w:sz w:val="18"/>
                <w:szCs w:val="20"/>
                <w:lang w:val="mk-MK"/>
              </w:rPr>
              <w:t>3</w:t>
            </w:r>
            <w:r w:rsidRPr="00E85810">
              <w:rPr>
                <w:rFonts w:ascii="Times New Roman" w:eastAsia="Times New Roman" w:hAnsi="Times New Roman"/>
                <w:noProof/>
                <w:sz w:val="18"/>
                <w:szCs w:val="20"/>
                <w:lang w:val="mk-MK"/>
              </w:rPr>
              <w:t xml:space="preserve"> со вкупен број на седишта </w:t>
            </w:r>
            <w:r w:rsidRPr="00E85810">
              <w:rPr>
                <w:rFonts w:ascii="Times New Roman" w:eastAsia="Times New Roman" w:hAnsi="Times New Roman"/>
                <w:b/>
                <w:noProof/>
                <w:sz w:val="18"/>
                <w:szCs w:val="20"/>
                <w:lang w:val="mk-MK"/>
              </w:rPr>
              <w:t>519</w:t>
            </w:r>
            <w:r w:rsidRPr="00E85810">
              <w:rPr>
                <w:rFonts w:ascii="Times New Roman" w:eastAsia="Times New Roman" w:hAnsi="Times New Roman"/>
                <w:noProof/>
                <w:sz w:val="18"/>
                <w:szCs w:val="20"/>
                <w:lang w:val="mk-MK"/>
              </w:rPr>
              <w:t>.</w:t>
            </w:r>
          </w:p>
          <w:p w14:paraId="46699538"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 xml:space="preserve">4.  Број на предавални </w:t>
            </w:r>
            <w:r w:rsidRPr="00E85810">
              <w:rPr>
                <w:rFonts w:ascii="Times New Roman" w:eastAsia="Times New Roman" w:hAnsi="Times New Roman"/>
                <w:b/>
                <w:noProof/>
                <w:sz w:val="18"/>
                <w:szCs w:val="20"/>
                <w:lang w:val="mk-MK"/>
              </w:rPr>
              <w:t>25</w:t>
            </w:r>
            <w:r w:rsidRPr="00E85810">
              <w:rPr>
                <w:rFonts w:ascii="Times New Roman" w:eastAsia="Times New Roman" w:hAnsi="Times New Roman"/>
                <w:noProof/>
                <w:sz w:val="18"/>
                <w:szCs w:val="20"/>
                <w:lang w:val="mk-MK"/>
              </w:rPr>
              <w:t xml:space="preserve"> </w:t>
            </w:r>
            <w:r w:rsidRPr="00E85810">
              <w:rPr>
                <w:rFonts w:ascii="Times New Roman" w:eastAsia="Times New Roman" w:hAnsi="Times New Roman"/>
                <w:b/>
                <w:noProof/>
                <w:sz w:val="18"/>
                <w:szCs w:val="20"/>
                <w:lang w:val="mk-MK"/>
              </w:rPr>
              <w:t xml:space="preserve">со вкупен број на седишта 1015 </w:t>
            </w:r>
            <w:r w:rsidRPr="00E85810">
              <w:rPr>
                <w:rFonts w:ascii="Times New Roman" w:eastAsia="Times New Roman" w:hAnsi="Times New Roman"/>
                <w:noProof/>
                <w:color w:val="339A65"/>
                <w:sz w:val="18"/>
                <w:szCs w:val="20"/>
                <w:lang w:val="mk-MK"/>
              </w:rPr>
              <w:t>(</w:t>
            </w:r>
            <w:r w:rsidRPr="00E85810">
              <w:rPr>
                <w:rFonts w:ascii="Times New Roman" w:eastAsia="Times New Roman" w:hAnsi="Times New Roman"/>
                <w:noProof/>
                <w:sz w:val="18"/>
                <w:szCs w:val="20"/>
                <w:lang w:val="mk-MK"/>
              </w:rPr>
              <w:t>наставата се изведува во</w:t>
            </w:r>
            <w:r w:rsidRPr="00E85810">
              <w:rPr>
                <w:rFonts w:ascii="Times New Roman" w:eastAsia="Times New Roman" w:hAnsi="Times New Roman"/>
                <w:b/>
                <w:noProof/>
                <w:sz w:val="18"/>
                <w:szCs w:val="20"/>
                <w:lang w:val="mk-MK"/>
              </w:rPr>
              <w:t xml:space="preserve"> </w:t>
            </w:r>
            <w:r w:rsidRPr="00E85810">
              <w:rPr>
                <w:rFonts w:ascii="Times New Roman" w:eastAsia="Times New Roman" w:hAnsi="Times New Roman"/>
                <w:noProof/>
                <w:sz w:val="18"/>
                <w:szCs w:val="20"/>
                <w:lang w:val="mk-MK"/>
              </w:rPr>
              <w:t>2</w:t>
            </w:r>
            <w:r w:rsidRPr="00E85810">
              <w:rPr>
                <w:rFonts w:ascii="Times New Roman" w:eastAsia="Times New Roman" w:hAnsi="Times New Roman"/>
                <w:b/>
                <w:noProof/>
                <w:sz w:val="18"/>
                <w:szCs w:val="20"/>
                <w:lang w:val="mk-MK"/>
              </w:rPr>
              <w:t xml:space="preserve"> </w:t>
            </w:r>
            <w:r w:rsidRPr="00E85810">
              <w:rPr>
                <w:rFonts w:ascii="Times New Roman" w:eastAsia="Times New Roman" w:hAnsi="Times New Roman"/>
                <w:noProof/>
                <w:sz w:val="18"/>
                <w:szCs w:val="20"/>
                <w:lang w:val="mk-MK"/>
              </w:rPr>
              <w:t>смени).</w:t>
            </w:r>
          </w:p>
          <w:p w14:paraId="5B8E65B3"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p>
          <w:tbl>
            <w:tblPr>
              <w:tblW w:w="6247" w:type="dxa"/>
              <w:tblLayout w:type="fixed"/>
              <w:tblLook w:val="0400" w:firstRow="0" w:lastRow="0" w:firstColumn="0" w:lastColumn="0" w:noHBand="0" w:noVBand="1"/>
            </w:tblPr>
            <w:tblGrid>
              <w:gridCol w:w="534"/>
              <w:gridCol w:w="1803"/>
              <w:gridCol w:w="1321"/>
              <w:gridCol w:w="1310"/>
              <w:gridCol w:w="1279"/>
            </w:tblGrid>
            <w:tr w:rsidR="00E85810" w:rsidRPr="00E85810" w14:paraId="6D9E1A8B" w14:textId="77777777" w:rsidTr="00E85810">
              <w:trPr>
                <w:trHeight w:val="565"/>
              </w:trPr>
              <w:tc>
                <w:tcPr>
                  <w:tcW w:w="534" w:type="dxa"/>
                  <w:tcBorders>
                    <w:top w:val="single" w:sz="4" w:space="0" w:color="000000"/>
                    <w:left w:val="single" w:sz="4" w:space="0" w:color="000000"/>
                    <w:bottom w:val="single" w:sz="4" w:space="0" w:color="000000"/>
                    <w:right w:val="single" w:sz="4" w:space="0" w:color="000000"/>
                  </w:tcBorders>
                  <w:shd w:val="clear" w:color="auto" w:fill="auto"/>
                </w:tcPr>
                <w:p w14:paraId="00E07480" w14:textId="77777777" w:rsidR="00E85810" w:rsidRPr="00E85810" w:rsidRDefault="00E85810" w:rsidP="00E85810">
                  <w:pPr>
                    <w:widowControl w:val="0"/>
                    <w:suppressAutoHyphens/>
                    <w:spacing w:before="60" w:after="60"/>
                    <w:rPr>
                      <w:rFonts w:ascii="Times New Roman" w:eastAsia="Times New Roman" w:hAnsi="Times New Roman"/>
                      <w:b/>
                      <w:noProof/>
                      <w:sz w:val="18"/>
                      <w:szCs w:val="20"/>
                      <w:lang w:val="mk-MK"/>
                    </w:rPr>
                  </w:pPr>
                  <w:r w:rsidRPr="00E85810">
                    <w:rPr>
                      <w:rFonts w:ascii="Times New Roman" w:eastAsia="Times New Roman" w:hAnsi="Times New Roman"/>
                      <w:b/>
                      <w:noProof/>
                      <w:sz w:val="18"/>
                      <w:szCs w:val="20"/>
                      <w:lang w:val="mk-MK"/>
                    </w:rPr>
                    <w:t>Р. бр.</w:t>
                  </w:r>
                </w:p>
              </w:tc>
              <w:tc>
                <w:tcPr>
                  <w:tcW w:w="1803" w:type="dxa"/>
                  <w:tcBorders>
                    <w:top w:val="single" w:sz="4" w:space="0" w:color="000000"/>
                    <w:bottom w:val="single" w:sz="4" w:space="0" w:color="000000"/>
                    <w:right w:val="single" w:sz="4" w:space="0" w:color="000000"/>
                  </w:tcBorders>
                  <w:shd w:val="clear" w:color="auto" w:fill="auto"/>
                </w:tcPr>
                <w:p w14:paraId="3DE1F844" w14:textId="77777777" w:rsidR="00E85810" w:rsidRPr="00E85810" w:rsidRDefault="00E85810" w:rsidP="00E85810">
                  <w:pPr>
                    <w:widowControl w:val="0"/>
                    <w:suppressAutoHyphens/>
                    <w:spacing w:before="60" w:after="60"/>
                    <w:rPr>
                      <w:rFonts w:ascii="Times New Roman" w:eastAsia="Times New Roman" w:hAnsi="Times New Roman"/>
                      <w:b/>
                      <w:noProof/>
                      <w:sz w:val="18"/>
                      <w:szCs w:val="20"/>
                      <w:lang w:val="mk-MK"/>
                    </w:rPr>
                  </w:pPr>
                  <w:r w:rsidRPr="00E85810">
                    <w:rPr>
                      <w:rFonts w:ascii="Times New Roman" w:eastAsia="Times New Roman" w:hAnsi="Times New Roman"/>
                      <w:b/>
                      <w:noProof/>
                      <w:sz w:val="18"/>
                      <w:szCs w:val="20"/>
                      <w:lang w:val="mk-MK"/>
                    </w:rPr>
                    <w:t>Видови дидактички простор </w:t>
                  </w:r>
                </w:p>
              </w:tc>
              <w:tc>
                <w:tcPr>
                  <w:tcW w:w="1321" w:type="dxa"/>
                  <w:tcBorders>
                    <w:top w:val="single" w:sz="4" w:space="0" w:color="000000"/>
                    <w:bottom w:val="single" w:sz="4" w:space="0" w:color="000000"/>
                    <w:right w:val="single" w:sz="4" w:space="0" w:color="000000"/>
                  </w:tcBorders>
                  <w:shd w:val="clear" w:color="auto" w:fill="auto"/>
                </w:tcPr>
                <w:p w14:paraId="20FE112A" w14:textId="77777777" w:rsidR="00E85810" w:rsidRPr="00E85810" w:rsidRDefault="00E85810" w:rsidP="00E85810">
                  <w:pPr>
                    <w:widowControl w:val="0"/>
                    <w:suppressAutoHyphens/>
                    <w:spacing w:before="60" w:after="60"/>
                    <w:rPr>
                      <w:rFonts w:ascii="Times New Roman" w:eastAsia="Times New Roman" w:hAnsi="Times New Roman"/>
                      <w:b/>
                      <w:noProof/>
                      <w:sz w:val="18"/>
                      <w:szCs w:val="20"/>
                      <w:lang w:val="mk-MK"/>
                    </w:rPr>
                  </w:pPr>
                  <w:r w:rsidRPr="00E85810">
                    <w:rPr>
                      <w:rFonts w:ascii="Times New Roman" w:eastAsia="Times New Roman" w:hAnsi="Times New Roman"/>
                      <w:b/>
                      <w:noProof/>
                      <w:sz w:val="18"/>
                      <w:szCs w:val="20"/>
                      <w:lang w:val="mk-MK"/>
                    </w:rPr>
                    <w:t>Број на простории</w:t>
                  </w:r>
                </w:p>
              </w:tc>
              <w:tc>
                <w:tcPr>
                  <w:tcW w:w="1310" w:type="dxa"/>
                  <w:tcBorders>
                    <w:top w:val="single" w:sz="4" w:space="0" w:color="000000"/>
                    <w:bottom w:val="single" w:sz="4" w:space="0" w:color="000000"/>
                    <w:right w:val="single" w:sz="4" w:space="0" w:color="000000"/>
                  </w:tcBorders>
                  <w:shd w:val="clear" w:color="auto" w:fill="auto"/>
                </w:tcPr>
                <w:p w14:paraId="4DE529A3" w14:textId="77777777" w:rsidR="00E85810" w:rsidRPr="00E85810" w:rsidRDefault="00E85810" w:rsidP="00E85810">
                  <w:pPr>
                    <w:widowControl w:val="0"/>
                    <w:suppressAutoHyphens/>
                    <w:spacing w:before="60" w:after="60"/>
                    <w:rPr>
                      <w:rFonts w:ascii="Times New Roman" w:eastAsia="Times New Roman" w:hAnsi="Times New Roman"/>
                      <w:b/>
                      <w:noProof/>
                      <w:sz w:val="18"/>
                      <w:szCs w:val="20"/>
                      <w:lang w:val="mk-MK"/>
                    </w:rPr>
                  </w:pPr>
                  <w:r w:rsidRPr="00E85810">
                    <w:rPr>
                      <w:rFonts w:ascii="Times New Roman" w:eastAsia="Times New Roman" w:hAnsi="Times New Roman"/>
                      <w:b/>
                      <w:noProof/>
                      <w:sz w:val="18"/>
                      <w:szCs w:val="20"/>
                      <w:lang w:val="mk-MK"/>
                    </w:rPr>
                    <w:t>Површина во м</w:t>
                  </w:r>
                  <w:r w:rsidRPr="00E85810">
                    <w:rPr>
                      <w:rFonts w:ascii="Times New Roman" w:eastAsia="Times New Roman" w:hAnsi="Times New Roman"/>
                      <w:b/>
                      <w:noProof/>
                      <w:sz w:val="18"/>
                      <w:szCs w:val="20"/>
                      <w:vertAlign w:val="superscript"/>
                      <w:lang w:val="mk-MK"/>
                    </w:rPr>
                    <w:t>2</w:t>
                  </w:r>
                </w:p>
              </w:tc>
              <w:tc>
                <w:tcPr>
                  <w:tcW w:w="1279" w:type="dxa"/>
                  <w:tcBorders>
                    <w:top w:val="single" w:sz="4" w:space="0" w:color="000000"/>
                    <w:bottom w:val="single" w:sz="4" w:space="0" w:color="000000"/>
                    <w:right w:val="single" w:sz="4" w:space="0" w:color="000000"/>
                  </w:tcBorders>
                  <w:shd w:val="clear" w:color="auto" w:fill="auto"/>
                </w:tcPr>
                <w:p w14:paraId="6B7B2096" w14:textId="77777777" w:rsidR="00E85810" w:rsidRPr="00E85810" w:rsidRDefault="00E85810" w:rsidP="00E85810">
                  <w:pPr>
                    <w:widowControl w:val="0"/>
                    <w:suppressAutoHyphens/>
                    <w:spacing w:before="60" w:after="60"/>
                    <w:rPr>
                      <w:rFonts w:ascii="Times New Roman" w:eastAsia="Times New Roman" w:hAnsi="Times New Roman"/>
                      <w:b/>
                      <w:noProof/>
                      <w:sz w:val="18"/>
                      <w:szCs w:val="20"/>
                      <w:lang w:val="mk-MK"/>
                    </w:rPr>
                  </w:pPr>
                  <w:r w:rsidRPr="00E85810">
                    <w:rPr>
                      <w:rFonts w:ascii="Times New Roman" w:eastAsia="Times New Roman" w:hAnsi="Times New Roman"/>
                      <w:b/>
                      <w:noProof/>
                      <w:sz w:val="18"/>
                      <w:szCs w:val="20"/>
                      <w:lang w:val="mk-MK"/>
                    </w:rPr>
                    <w:t>Вкупен капацитет на седишта</w:t>
                  </w:r>
                </w:p>
              </w:tc>
            </w:tr>
            <w:tr w:rsidR="00E85810" w:rsidRPr="00E85810" w14:paraId="654BDDBE" w14:textId="77777777" w:rsidTr="00E85810">
              <w:tc>
                <w:tcPr>
                  <w:tcW w:w="534" w:type="dxa"/>
                  <w:tcBorders>
                    <w:left w:val="single" w:sz="4" w:space="0" w:color="000000"/>
                    <w:bottom w:val="single" w:sz="4" w:space="0" w:color="000000"/>
                    <w:right w:val="single" w:sz="4" w:space="0" w:color="000000"/>
                  </w:tcBorders>
                  <w:shd w:val="clear" w:color="auto" w:fill="auto"/>
                </w:tcPr>
                <w:p w14:paraId="656D30AB"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 </w:t>
                  </w:r>
                </w:p>
              </w:tc>
              <w:tc>
                <w:tcPr>
                  <w:tcW w:w="1803" w:type="dxa"/>
                  <w:tcBorders>
                    <w:bottom w:val="single" w:sz="4" w:space="0" w:color="000000"/>
                    <w:right w:val="single" w:sz="4" w:space="0" w:color="000000"/>
                  </w:tcBorders>
                  <w:shd w:val="clear" w:color="auto" w:fill="auto"/>
                </w:tcPr>
                <w:p w14:paraId="28F0F8CC" w14:textId="77777777" w:rsidR="00E85810" w:rsidRPr="00E85810" w:rsidRDefault="00E85810" w:rsidP="00E85810">
                  <w:pPr>
                    <w:widowControl w:val="0"/>
                    <w:suppressAutoHyphens/>
                    <w:spacing w:before="60" w:after="60"/>
                    <w:rPr>
                      <w:rFonts w:ascii="Times New Roman" w:eastAsia="Times New Roman" w:hAnsi="Times New Roman"/>
                      <w:b/>
                      <w:noProof/>
                      <w:sz w:val="18"/>
                      <w:szCs w:val="20"/>
                      <w:lang w:val="mk-MK"/>
                    </w:rPr>
                  </w:pPr>
                  <w:r w:rsidRPr="00E85810">
                    <w:rPr>
                      <w:rFonts w:ascii="Times New Roman" w:eastAsia="Times New Roman" w:hAnsi="Times New Roman"/>
                      <w:b/>
                      <w:noProof/>
                      <w:sz w:val="18"/>
                      <w:szCs w:val="20"/>
                      <w:lang w:val="mk-MK"/>
                    </w:rPr>
                    <w:t>Амфитеатри</w:t>
                  </w:r>
                </w:p>
              </w:tc>
              <w:tc>
                <w:tcPr>
                  <w:tcW w:w="1321" w:type="dxa"/>
                  <w:tcBorders>
                    <w:bottom w:val="single" w:sz="4" w:space="0" w:color="000000"/>
                    <w:right w:val="single" w:sz="4" w:space="0" w:color="000000"/>
                  </w:tcBorders>
                  <w:shd w:val="clear" w:color="auto" w:fill="auto"/>
                </w:tcPr>
                <w:p w14:paraId="3F857A6F" w14:textId="77777777" w:rsidR="00E85810" w:rsidRPr="00E85810" w:rsidRDefault="00E85810" w:rsidP="00E85810">
                  <w:pPr>
                    <w:widowControl w:val="0"/>
                    <w:suppressAutoHyphens/>
                    <w:spacing w:before="60" w:after="60"/>
                    <w:rPr>
                      <w:rFonts w:ascii="Times New Roman" w:eastAsia="Times New Roman" w:hAnsi="Times New Roman"/>
                      <w:b/>
                      <w:noProof/>
                      <w:sz w:val="18"/>
                      <w:szCs w:val="20"/>
                      <w:lang w:val="mk-MK"/>
                    </w:rPr>
                  </w:pPr>
                  <w:r w:rsidRPr="00E85810">
                    <w:rPr>
                      <w:rFonts w:ascii="Times New Roman" w:eastAsia="Times New Roman" w:hAnsi="Times New Roman"/>
                      <w:b/>
                      <w:noProof/>
                      <w:sz w:val="18"/>
                      <w:szCs w:val="20"/>
                      <w:lang w:val="mk-MK"/>
                    </w:rPr>
                    <w:t>3</w:t>
                  </w:r>
                </w:p>
              </w:tc>
              <w:tc>
                <w:tcPr>
                  <w:tcW w:w="1310" w:type="dxa"/>
                  <w:tcBorders>
                    <w:bottom w:val="single" w:sz="4" w:space="0" w:color="000000"/>
                    <w:right w:val="single" w:sz="4" w:space="0" w:color="000000"/>
                  </w:tcBorders>
                  <w:shd w:val="clear" w:color="auto" w:fill="auto"/>
                </w:tcPr>
                <w:p w14:paraId="7EB6C35F" w14:textId="77777777" w:rsidR="00E85810" w:rsidRPr="00E85810" w:rsidRDefault="00E85810" w:rsidP="00E85810">
                  <w:pPr>
                    <w:widowControl w:val="0"/>
                    <w:suppressAutoHyphens/>
                    <w:spacing w:before="60" w:after="60"/>
                    <w:rPr>
                      <w:rFonts w:ascii="Times New Roman" w:eastAsia="Times New Roman" w:hAnsi="Times New Roman"/>
                      <w:b/>
                      <w:noProof/>
                      <w:sz w:val="18"/>
                      <w:szCs w:val="20"/>
                      <w:lang w:val="mk-MK"/>
                    </w:rPr>
                  </w:pPr>
                  <w:r w:rsidRPr="00E85810">
                    <w:rPr>
                      <w:rFonts w:ascii="Times New Roman" w:eastAsia="Times New Roman" w:hAnsi="Times New Roman"/>
                      <w:b/>
                      <w:noProof/>
                      <w:sz w:val="18"/>
                      <w:szCs w:val="20"/>
                      <w:lang w:val="mk-MK"/>
                    </w:rPr>
                    <w:t>510</w:t>
                  </w:r>
                </w:p>
              </w:tc>
              <w:tc>
                <w:tcPr>
                  <w:tcW w:w="1279" w:type="dxa"/>
                  <w:tcBorders>
                    <w:bottom w:val="single" w:sz="4" w:space="0" w:color="000000"/>
                    <w:right w:val="single" w:sz="4" w:space="0" w:color="000000"/>
                  </w:tcBorders>
                  <w:shd w:val="clear" w:color="auto" w:fill="auto"/>
                </w:tcPr>
                <w:p w14:paraId="4472058D" w14:textId="77777777" w:rsidR="00E85810" w:rsidRPr="00E85810" w:rsidRDefault="00E85810" w:rsidP="00E85810">
                  <w:pPr>
                    <w:widowControl w:val="0"/>
                    <w:suppressAutoHyphens/>
                    <w:spacing w:before="60" w:after="60"/>
                    <w:rPr>
                      <w:rFonts w:ascii="Times New Roman" w:eastAsia="Times New Roman" w:hAnsi="Times New Roman"/>
                      <w:b/>
                      <w:noProof/>
                      <w:sz w:val="18"/>
                      <w:szCs w:val="20"/>
                      <w:lang w:val="mk-MK"/>
                    </w:rPr>
                  </w:pPr>
                  <w:r w:rsidRPr="00E85810">
                    <w:rPr>
                      <w:rFonts w:ascii="Times New Roman" w:eastAsia="Times New Roman" w:hAnsi="Times New Roman"/>
                      <w:b/>
                      <w:noProof/>
                      <w:sz w:val="18"/>
                      <w:szCs w:val="20"/>
                      <w:lang w:val="mk-MK"/>
                    </w:rPr>
                    <w:t>519</w:t>
                  </w:r>
                </w:p>
              </w:tc>
            </w:tr>
            <w:tr w:rsidR="00E85810" w:rsidRPr="00E85810" w14:paraId="61781A68" w14:textId="77777777" w:rsidTr="00E85810">
              <w:tc>
                <w:tcPr>
                  <w:tcW w:w="534" w:type="dxa"/>
                  <w:tcBorders>
                    <w:left w:val="single" w:sz="4" w:space="0" w:color="000000"/>
                    <w:bottom w:val="single" w:sz="4" w:space="0" w:color="000000"/>
                    <w:right w:val="single" w:sz="4" w:space="0" w:color="000000"/>
                  </w:tcBorders>
                  <w:shd w:val="clear" w:color="auto" w:fill="auto"/>
                </w:tcPr>
                <w:p w14:paraId="2A86B4F7"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1</w:t>
                  </w:r>
                </w:p>
              </w:tc>
              <w:tc>
                <w:tcPr>
                  <w:tcW w:w="1803" w:type="dxa"/>
                  <w:tcBorders>
                    <w:bottom w:val="single" w:sz="4" w:space="0" w:color="000000"/>
                    <w:right w:val="single" w:sz="4" w:space="0" w:color="000000"/>
                  </w:tcBorders>
                  <w:shd w:val="clear" w:color="auto" w:fill="auto"/>
                </w:tcPr>
                <w:p w14:paraId="0CD933A3"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А1</w:t>
                  </w:r>
                </w:p>
              </w:tc>
              <w:tc>
                <w:tcPr>
                  <w:tcW w:w="1321" w:type="dxa"/>
                  <w:tcBorders>
                    <w:bottom w:val="single" w:sz="4" w:space="0" w:color="000000"/>
                    <w:right w:val="single" w:sz="4" w:space="0" w:color="000000"/>
                  </w:tcBorders>
                  <w:shd w:val="clear" w:color="auto" w:fill="auto"/>
                </w:tcPr>
                <w:p w14:paraId="039EA7C5"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7896E2D7"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110</w:t>
                  </w:r>
                </w:p>
              </w:tc>
              <w:tc>
                <w:tcPr>
                  <w:tcW w:w="1279" w:type="dxa"/>
                  <w:tcBorders>
                    <w:bottom w:val="single" w:sz="4" w:space="0" w:color="000000"/>
                    <w:right w:val="single" w:sz="4" w:space="0" w:color="000000"/>
                  </w:tcBorders>
                  <w:shd w:val="clear" w:color="auto" w:fill="auto"/>
                </w:tcPr>
                <w:p w14:paraId="4F894DBD"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113</w:t>
                  </w:r>
                </w:p>
              </w:tc>
            </w:tr>
            <w:tr w:rsidR="00E85810" w:rsidRPr="00E85810" w14:paraId="22879AE3" w14:textId="77777777" w:rsidTr="00E85810">
              <w:tc>
                <w:tcPr>
                  <w:tcW w:w="534" w:type="dxa"/>
                  <w:tcBorders>
                    <w:left w:val="single" w:sz="4" w:space="0" w:color="000000"/>
                    <w:bottom w:val="single" w:sz="4" w:space="0" w:color="000000"/>
                    <w:right w:val="single" w:sz="4" w:space="0" w:color="000000"/>
                  </w:tcBorders>
                  <w:shd w:val="clear" w:color="auto" w:fill="auto"/>
                </w:tcPr>
                <w:p w14:paraId="579A0450"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lastRenderedPageBreak/>
                    <w:t>2</w:t>
                  </w:r>
                </w:p>
              </w:tc>
              <w:tc>
                <w:tcPr>
                  <w:tcW w:w="1803" w:type="dxa"/>
                  <w:tcBorders>
                    <w:bottom w:val="single" w:sz="4" w:space="0" w:color="000000"/>
                    <w:right w:val="single" w:sz="4" w:space="0" w:color="000000"/>
                  </w:tcBorders>
                  <w:shd w:val="clear" w:color="auto" w:fill="auto"/>
                </w:tcPr>
                <w:p w14:paraId="4AA4468E"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А2</w:t>
                  </w:r>
                </w:p>
              </w:tc>
              <w:tc>
                <w:tcPr>
                  <w:tcW w:w="1321" w:type="dxa"/>
                  <w:tcBorders>
                    <w:bottom w:val="single" w:sz="4" w:space="0" w:color="000000"/>
                    <w:right w:val="single" w:sz="4" w:space="0" w:color="000000"/>
                  </w:tcBorders>
                  <w:shd w:val="clear" w:color="auto" w:fill="auto"/>
                </w:tcPr>
                <w:p w14:paraId="1B339918"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2584E997"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115</w:t>
                  </w:r>
                </w:p>
              </w:tc>
              <w:tc>
                <w:tcPr>
                  <w:tcW w:w="1279" w:type="dxa"/>
                  <w:tcBorders>
                    <w:bottom w:val="single" w:sz="4" w:space="0" w:color="000000"/>
                    <w:right w:val="single" w:sz="4" w:space="0" w:color="000000"/>
                  </w:tcBorders>
                  <w:shd w:val="clear" w:color="auto" w:fill="auto"/>
                </w:tcPr>
                <w:p w14:paraId="7701FE59"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113</w:t>
                  </w:r>
                </w:p>
              </w:tc>
            </w:tr>
            <w:tr w:rsidR="00E85810" w:rsidRPr="00E85810" w14:paraId="6E0B6122" w14:textId="77777777" w:rsidTr="00E85810">
              <w:tc>
                <w:tcPr>
                  <w:tcW w:w="534" w:type="dxa"/>
                  <w:tcBorders>
                    <w:top w:val="single" w:sz="4" w:space="0" w:color="000000"/>
                    <w:left w:val="single" w:sz="4" w:space="0" w:color="000000"/>
                    <w:bottom w:val="single" w:sz="4" w:space="0" w:color="000000"/>
                    <w:right w:val="single" w:sz="4" w:space="0" w:color="000000"/>
                  </w:tcBorders>
                  <w:shd w:val="clear" w:color="auto" w:fill="auto"/>
                </w:tcPr>
                <w:p w14:paraId="474DC85D"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3</w:t>
                  </w:r>
                </w:p>
              </w:tc>
              <w:tc>
                <w:tcPr>
                  <w:tcW w:w="1803" w:type="dxa"/>
                  <w:tcBorders>
                    <w:top w:val="single" w:sz="4" w:space="0" w:color="000000"/>
                    <w:bottom w:val="single" w:sz="4" w:space="0" w:color="000000"/>
                    <w:right w:val="single" w:sz="4" w:space="0" w:color="000000"/>
                  </w:tcBorders>
                  <w:shd w:val="clear" w:color="auto" w:fill="auto"/>
                </w:tcPr>
                <w:p w14:paraId="0E0C5FB8"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А3 Голем амфитеатар</w:t>
                  </w:r>
                </w:p>
              </w:tc>
              <w:tc>
                <w:tcPr>
                  <w:tcW w:w="1321" w:type="dxa"/>
                  <w:tcBorders>
                    <w:top w:val="single" w:sz="4" w:space="0" w:color="000000"/>
                    <w:bottom w:val="single" w:sz="4" w:space="0" w:color="000000"/>
                    <w:right w:val="single" w:sz="4" w:space="0" w:color="000000"/>
                  </w:tcBorders>
                  <w:shd w:val="clear" w:color="auto" w:fill="auto"/>
                </w:tcPr>
                <w:p w14:paraId="0BC0D7B6"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1</w:t>
                  </w:r>
                </w:p>
              </w:tc>
              <w:tc>
                <w:tcPr>
                  <w:tcW w:w="1310" w:type="dxa"/>
                  <w:tcBorders>
                    <w:top w:val="single" w:sz="4" w:space="0" w:color="000000"/>
                    <w:bottom w:val="single" w:sz="4" w:space="0" w:color="000000"/>
                    <w:right w:val="single" w:sz="4" w:space="0" w:color="000000"/>
                  </w:tcBorders>
                  <w:shd w:val="clear" w:color="auto" w:fill="auto"/>
                </w:tcPr>
                <w:p w14:paraId="002007A2"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285</w:t>
                  </w:r>
                </w:p>
              </w:tc>
              <w:tc>
                <w:tcPr>
                  <w:tcW w:w="1279" w:type="dxa"/>
                  <w:tcBorders>
                    <w:top w:val="single" w:sz="4" w:space="0" w:color="000000"/>
                    <w:bottom w:val="single" w:sz="4" w:space="0" w:color="000000"/>
                    <w:right w:val="single" w:sz="4" w:space="0" w:color="000000"/>
                  </w:tcBorders>
                  <w:shd w:val="clear" w:color="auto" w:fill="auto"/>
                </w:tcPr>
                <w:p w14:paraId="67D19343"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293</w:t>
                  </w:r>
                </w:p>
              </w:tc>
            </w:tr>
            <w:tr w:rsidR="00E85810" w:rsidRPr="00E85810" w14:paraId="00FBB267" w14:textId="77777777" w:rsidTr="00E85810">
              <w:tc>
                <w:tcPr>
                  <w:tcW w:w="534" w:type="dxa"/>
                  <w:tcBorders>
                    <w:left w:val="single" w:sz="4" w:space="0" w:color="000000"/>
                    <w:bottom w:val="single" w:sz="4" w:space="0" w:color="000000"/>
                    <w:right w:val="single" w:sz="4" w:space="0" w:color="000000"/>
                  </w:tcBorders>
                  <w:shd w:val="clear" w:color="auto" w:fill="auto"/>
                </w:tcPr>
                <w:p w14:paraId="459A3DE0"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 </w:t>
                  </w:r>
                </w:p>
              </w:tc>
              <w:tc>
                <w:tcPr>
                  <w:tcW w:w="1803" w:type="dxa"/>
                  <w:tcBorders>
                    <w:bottom w:val="single" w:sz="4" w:space="0" w:color="000000"/>
                    <w:right w:val="single" w:sz="4" w:space="0" w:color="000000"/>
                  </w:tcBorders>
                  <w:shd w:val="clear" w:color="auto" w:fill="auto"/>
                </w:tcPr>
                <w:p w14:paraId="4944A333"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b/>
                      <w:noProof/>
                      <w:sz w:val="18"/>
                      <w:szCs w:val="20"/>
                      <w:lang w:val="mk-MK"/>
                    </w:rPr>
                    <w:t>Предавални</w:t>
                  </w:r>
                </w:p>
              </w:tc>
              <w:tc>
                <w:tcPr>
                  <w:tcW w:w="1321" w:type="dxa"/>
                  <w:tcBorders>
                    <w:bottom w:val="single" w:sz="4" w:space="0" w:color="000000"/>
                    <w:right w:val="single" w:sz="4" w:space="0" w:color="000000"/>
                  </w:tcBorders>
                  <w:shd w:val="clear" w:color="auto" w:fill="auto"/>
                </w:tcPr>
                <w:p w14:paraId="6935B9C9"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b/>
                      <w:noProof/>
                      <w:sz w:val="18"/>
                      <w:szCs w:val="20"/>
                      <w:lang w:val="mk-MK"/>
                    </w:rPr>
                    <w:t>25</w:t>
                  </w:r>
                </w:p>
              </w:tc>
              <w:tc>
                <w:tcPr>
                  <w:tcW w:w="1310" w:type="dxa"/>
                  <w:tcBorders>
                    <w:bottom w:val="single" w:sz="4" w:space="0" w:color="000000"/>
                    <w:right w:val="single" w:sz="4" w:space="0" w:color="000000"/>
                  </w:tcBorders>
                  <w:shd w:val="clear" w:color="auto" w:fill="auto"/>
                </w:tcPr>
                <w:p w14:paraId="4D254131"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b/>
                      <w:noProof/>
                      <w:sz w:val="18"/>
                      <w:szCs w:val="20"/>
                      <w:lang w:val="mk-MK"/>
                    </w:rPr>
                    <w:t>1242</w:t>
                  </w:r>
                </w:p>
              </w:tc>
              <w:tc>
                <w:tcPr>
                  <w:tcW w:w="1279" w:type="dxa"/>
                  <w:tcBorders>
                    <w:bottom w:val="single" w:sz="4" w:space="0" w:color="000000"/>
                    <w:right w:val="single" w:sz="4" w:space="0" w:color="000000"/>
                  </w:tcBorders>
                  <w:shd w:val="clear" w:color="auto" w:fill="auto"/>
                </w:tcPr>
                <w:p w14:paraId="2942C13B"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b/>
                      <w:noProof/>
                      <w:sz w:val="18"/>
                      <w:szCs w:val="20"/>
                      <w:lang w:val="mk-MK"/>
                    </w:rPr>
                    <w:t>1015</w:t>
                  </w:r>
                </w:p>
              </w:tc>
            </w:tr>
            <w:tr w:rsidR="00E85810" w:rsidRPr="00E85810" w14:paraId="6CD5C2A5" w14:textId="77777777" w:rsidTr="00E85810">
              <w:trPr>
                <w:trHeight w:val="315"/>
              </w:trPr>
              <w:tc>
                <w:tcPr>
                  <w:tcW w:w="534" w:type="dxa"/>
                  <w:tcBorders>
                    <w:left w:val="single" w:sz="4" w:space="0" w:color="000000"/>
                    <w:bottom w:val="single" w:sz="4" w:space="0" w:color="000000"/>
                    <w:right w:val="single" w:sz="4" w:space="0" w:color="000000"/>
                  </w:tcBorders>
                  <w:shd w:val="clear" w:color="auto" w:fill="auto"/>
                </w:tcPr>
                <w:p w14:paraId="52F7D536"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1</w:t>
                  </w:r>
                </w:p>
              </w:tc>
              <w:tc>
                <w:tcPr>
                  <w:tcW w:w="1803" w:type="dxa"/>
                  <w:tcBorders>
                    <w:bottom w:val="single" w:sz="4" w:space="0" w:color="000000"/>
                    <w:right w:val="single" w:sz="4" w:space="0" w:color="000000"/>
                  </w:tcBorders>
                  <w:shd w:val="clear" w:color="auto" w:fill="auto"/>
                </w:tcPr>
                <w:p w14:paraId="08BB5083" w14:textId="77777777" w:rsidR="00E85810" w:rsidRPr="00E85810" w:rsidRDefault="00E85810" w:rsidP="00E85810">
                  <w:pPr>
                    <w:widowControl w:val="0"/>
                    <w:suppressAutoHyphens/>
                    <w:spacing w:before="60" w:after="60"/>
                    <w:rPr>
                      <w:rFonts w:ascii="Times New Roman" w:eastAsia="Times New Roman" w:hAnsi="Times New Roman"/>
                      <w:b/>
                      <w:noProof/>
                      <w:sz w:val="18"/>
                      <w:szCs w:val="20"/>
                      <w:lang w:val="mk-MK"/>
                    </w:rPr>
                  </w:pPr>
                  <w:r w:rsidRPr="00E85810">
                    <w:rPr>
                      <w:rFonts w:ascii="Times New Roman" w:eastAsia="Times New Roman" w:hAnsi="Times New Roman"/>
                      <w:noProof/>
                      <w:sz w:val="18"/>
                      <w:szCs w:val="20"/>
                      <w:lang w:val="mk-MK"/>
                    </w:rPr>
                    <w:t>П1</w:t>
                  </w:r>
                </w:p>
              </w:tc>
              <w:tc>
                <w:tcPr>
                  <w:tcW w:w="1321" w:type="dxa"/>
                  <w:tcBorders>
                    <w:bottom w:val="single" w:sz="4" w:space="0" w:color="000000"/>
                    <w:right w:val="single" w:sz="4" w:space="0" w:color="000000"/>
                  </w:tcBorders>
                  <w:shd w:val="clear" w:color="auto" w:fill="auto"/>
                </w:tcPr>
                <w:p w14:paraId="150C7301" w14:textId="77777777" w:rsidR="00E85810" w:rsidRPr="00E85810" w:rsidRDefault="00E85810" w:rsidP="00E85810">
                  <w:pPr>
                    <w:widowControl w:val="0"/>
                    <w:suppressAutoHyphens/>
                    <w:spacing w:before="60" w:after="60"/>
                    <w:rPr>
                      <w:rFonts w:ascii="Times New Roman" w:eastAsia="Times New Roman" w:hAnsi="Times New Roman"/>
                      <w:b/>
                      <w:noProof/>
                      <w:sz w:val="18"/>
                      <w:szCs w:val="20"/>
                      <w:lang w:val="mk-MK"/>
                    </w:rPr>
                  </w:pPr>
                  <w:r w:rsidRPr="00E85810">
                    <w:rPr>
                      <w:rFonts w:ascii="Times New Roman" w:eastAsia="Times New Roman" w:hAnsi="Times New Roman"/>
                      <w:b/>
                      <w:noProof/>
                      <w:sz w:val="18"/>
                      <w:szCs w:val="20"/>
                      <w:lang w:val="mk-MK"/>
                    </w:rPr>
                    <w:t>1</w:t>
                  </w:r>
                </w:p>
              </w:tc>
              <w:tc>
                <w:tcPr>
                  <w:tcW w:w="1310" w:type="dxa"/>
                  <w:tcBorders>
                    <w:bottom w:val="single" w:sz="4" w:space="0" w:color="000000"/>
                    <w:right w:val="single" w:sz="4" w:space="0" w:color="000000"/>
                  </w:tcBorders>
                  <w:shd w:val="clear" w:color="auto" w:fill="auto"/>
                </w:tcPr>
                <w:p w14:paraId="19A4B6CC" w14:textId="77777777" w:rsidR="00E85810" w:rsidRPr="00E85810" w:rsidRDefault="00E85810" w:rsidP="00E85810">
                  <w:pPr>
                    <w:widowControl w:val="0"/>
                    <w:suppressAutoHyphens/>
                    <w:spacing w:before="60" w:after="60"/>
                    <w:rPr>
                      <w:rFonts w:ascii="Times New Roman" w:eastAsia="Times New Roman" w:hAnsi="Times New Roman"/>
                      <w:b/>
                      <w:noProof/>
                      <w:sz w:val="18"/>
                      <w:szCs w:val="20"/>
                      <w:lang w:val="mk-MK"/>
                    </w:rPr>
                  </w:pPr>
                  <w:r w:rsidRPr="00E85810">
                    <w:rPr>
                      <w:rFonts w:ascii="Times New Roman" w:eastAsia="Times New Roman" w:hAnsi="Times New Roman"/>
                      <w:noProof/>
                      <w:sz w:val="18"/>
                      <w:szCs w:val="20"/>
                      <w:lang w:val="mk-MK"/>
                    </w:rPr>
                    <w:t>59</w:t>
                  </w:r>
                </w:p>
              </w:tc>
              <w:tc>
                <w:tcPr>
                  <w:tcW w:w="1279" w:type="dxa"/>
                  <w:tcBorders>
                    <w:bottom w:val="single" w:sz="4" w:space="0" w:color="000000"/>
                    <w:right w:val="single" w:sz="4" w:space="0" w:color="000000"/>
                  </w:tcBorders>
                  <w:shd w:val="clear" w:color="auto" w:fill="auto"/>
                </w:tcPr>
                <w:p w14:paraId="5F0563E2" w14:textId="77777777" w:rsidR="00E85810" w:rsidRPr="00E85810" w:rsidRDefault="00E85810" w:rsidP="00E85810">
                  <w:pPr>
                    <w:widowControl w:val="0"/>
                    <w:suppressAutoHyphens/>
                    <w:spacing w:before="60" w:after="60"/>
                    <w:rPr>
                      <w:rFonts w:ascii="Times New Roman" w:eastAsia="Times New Roman" w:hAnsi="Times New Roman"/>
                      <w:b/>
                      <w:noProof/>
                      <w:sz w:val="18"/>
                      <w:szCs w:val="20"/>
                      <w:lang w:val="mk-MK"/>
                    </w:rPr>
                  </w:pPr>
                  <w:r w:rsidRPr="00E85810">
                    <w:rPr>
                      <w:rFonts w:ascii="Times New Roman" w:eastAsia="Times New Roman" w:hAnsi="Times New Roman"/>
                      <w:noProof/>
                      <w:sz w:val="18"/>
                      <w:szCs w:val="20"/>
                      <w:lang w:val="mk-MK"/>
                    </w:rPr>
                    <w:t>48</w:t>
                  </w:r>
                </w:p>
              </w:tc>
            </w:tr>
            <w:tr w:rsidR="00E85810" w:rsidRPr="00E85810" w14:paraId="52FC2DC5" w14:textId="77777777" w:rsidTr="00E85810">
              <w:trPr>
                <w:trHeight w:val="315"/>
              </w:trPr>
              <w:tc>
                <w:tcPr>
                  <w:tcW w:w="534" w:type="dxa"/>
                  <w:tcBorders>
                    <w:left w:val="single" w:sz="4" w:space="0" w:color="000000"/>
                    <w:bottom w:val="single" w:sz="4" w:space="0" w:color="000000"/>
                    <w:right w:val="single" w:sz="4" w:space="0" w:color="000000"/>
                  </w:tcBorders>
                  <w:shd w:val="clear" w:color="auto" w:fill="auto"/>
                </w:tcPr>
                <w:p w14:paraId="5F992335"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2</w:t>
                  </w:r>
                </w:p>
              </w:tc>
              <w:tc>
                <w:tcPr>
                  <w:tcW w:w="1803" w:type="dxa"/>
                  <w:tcBorders>
                    <w:bottom w:val="single" w:sz="4" w:space="0" w:color="000000"/>
                    <w:right w:val="single" w:sz="4" w:space="0" w:color="000000"/>
                  </w:tcBorders>
                  <w:shd w:val="clear" w:color="auto" w:fill="auto"/>
                </w:tcPr>
                <w:p w14:paraId="10E89E6B"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П2</w:t>
                  </w:r>
                </w:p>
              </w:tc>
              <w:tc>
                <w:tcPr>
                  <w:tcW w:w="1321" w:type="dxa"/>
                  <w:tcBorders>
                    <w:bottom w:val="single" w:sz="4" w:space="0" w:color="000000"/>
                    <w:right w:val="single" w:sz="4" w:space="0" w:color="000000"/>
                  </w:tcBorders>
                  <w:shd w:val="clear" w:color="auto" w:fill="auto"/>
                </w:tcPr>
                <w:p w14:paraId="47123381" w14:textId="77777777" w:rsidR="00E85810" w:rsidRPr="00E85810" w:rsidRDefault="00E85810" w:rsidP="00E85810">
                  <w:pPr>
                    <w:widowControl w:val="0"/>
                    <w:suppressAutoHyphens/>
                    <w:spacing w:before="60" w:after="60"/>
                    <w:rPr>
                      <w:rFonts w:ascii="Times New Roman" w:eastAsia="Times New Roman" w:hAnsi="Times New Roman"/>
                      <w:b/>
                      <w:noProof/>
                      <w:sz w:val="18"/>
                      <w:szCs w:val="20"/>
                      <w:lang w:val="mk-MK"/>
                    </w:rPr>
                  </w:pPr>
                  <w:r w:rsidRPr="00E85810">
                    <w:rPr>
                      <w:rFonts w:ascii="Times New Roman" w:eastAsia="Times New Roman" w:hAnsi="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204EC464"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58</w:t>
                  </w:r>
                </w:p>
              </w:tc>
              <w:tc>
                <w:tcPr>
                  <w:tcW w:w="1279" w:type="dxa"/>
                  <w:tcBorders>
                    <w:bottom w:val="single" w:sz="4" w:space="0" w:color="000000"/>
                    <w:right w:val="single" w:sz="4" w:space="0" w:color="000000"/>
                  </w:tcBorders>
                  <w:shd w:val="clear" w:color="auto" w:fill="auto"/>
                </w:tcPr>
                <w:p w14:paraId="08D0F2B8"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48</w:t>
                  </w:r>
                </w:p>
              </w:tc>
            </w:tr>
            <w:tr w:rsidR="00E85810" w:rsidRPr="00E85810" w14:paraId="478EDB00" w14:textId="77777777" w:rsidTr="00E85810">
              <w:trPr>
                <w:trHeight w:val="315"/>
              </w:trPr>
              <w:tc>
                <w:tcPr>
                  <w:tcW w:w="534" w:type="dxa"/>
                  <w:tcBorders>
                    <w:left w:val="single" w:sz="4" w:space="0" w:color="000000"/>
                    <w:bottom w:val="single" w:sz="4" w:space="0" w:color="000000"/>
                    <w:right w:val="single" w:sz="4" w:space="0" w:color="000000"/>
                  </w:tcBorders>
                  <w:shd w:val="clear" w:color="auto" w:fill="auto"/>
                </w:tcPr>
                <w:p w14:paraId="2F74CFDC"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3</w:t>
                  </w:r>
                </w:p>
              </w:tc>
              <w:tc>
                <w:tcPr>
                  <w:tcW w:w="1803" w:type="dxa"/>
                  <w:tcBorders>
                    <w:bottom w:val="single" w:sz="4" w:space="0" w:color="000000"/>
                    <w:right w:val="single" w:sz="4" w:space="0" w:color="000000"/>
                  </w:tcBorders>
                  <w:shd w:val="clear" w:color="auto" w:fill="auto"/>
                </w:tcPr>
                <w:p w14:paraId="2F56F6FA"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П3</w:t>
                  </w:r>
                </w:p>
              </w:tc>
              <w:tc>
                <w:tcPr>
                  <w:tcW w:w="1321" w:type="dxa"/>
                  <w:tcBorders>
                    <w:bottom w:val="single" w:sz="4" w:space="0" w:color="000000"/>
                    <w:right w:val="single" w:sz="4" w:space="0" w:color="000000"/>
                  </w:tcBorders>
                  <w:shd w:val="clear" w:color="auto" w:fill="auto"/>
                </w:tcPr>
                <w:p w14:paraId="364D964F"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598C2519"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73</w:t>
                  </w:r>
                </w:p>
              </w:tc>
              <w:tc>
                <w:tcPr>
                  <w:tcW w:w="1279" w:type="dxa"/>
                  <w:tcBorders>
                    <w:bottom w:val="single" w:sz="4" w:space="0" w:color="000000"/>
                    <w:right w:val="single" w:sz="4" w:space="0" w:color="000000"/>
                  </w:tcBorders>
                  <w:shd w:val="clear" w:color="auto" w:fill="auto"/>
                </w:tcPr>
                <w:p w14:paraId="70780619"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59</w:t>
                  </w:r>
                </w:p>
              </w:tc>
            </w:tr>
            <w:tr w:rsidR="00E85810" w:rsidRPr="00E85810" w14:paraId="351FA198" w14:textId="77777777" w:rsidTr="00E85810">
              <w:trPr>
                <w:trHeight w:val="315"/>
              </w:trPr>
              <w:tc>
                <w:tcPr>
                  <w:tcW w:w="534" w:type="dxa"/>
                  <w:tcBorders>
                    <w:left w:val="single" w:sz="4" w:space="0" w:color="000000"/>
                    <w:bottom w:val="single" w:sz="4" w:space="0" w:color="000000"/>
                    <w:right w:val="single" w:sz="4" w:space="0" w:color="000000"/>
                  </w:tcBorders>
                  <w:shd w:val="clear" w:color="auto" w:fill="auto"/>
                </w:tcPr>
                <w:p w14:paraId="4E747AD2"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4</w:t>
                  </w:r>
                </w:p>
              </w:tc>
              <w:tc>
                <w:tcPr>
                  <w:tcW w:w="1803" w:type="dxa"/>
                  <w:tcBorders>
                    <w:bottom w:val="single" w:sz="4" w:space="0" w:color="000000"/>
                    <w:right w:val="single" w:sz="4" w:space="0" w:color="000000"/>
                  </w:tcBorders>
                  <w:shd w:val="clear" w:color="auto" w:fill="auto"/>
                </w:tcPr>
                <w:p w14:paraId="6598B2BD"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П4</w:t>
                  </w:r>
                </w:p>
              </w:tc>
              <w:tc>
                <w:tcPr>
                  <w:tcW w:w="1321" w:type="dxa"/>
                  <w:tcBorders>
                    <w:bottom w:val="single" w:sz="4" w:space="0" w:color="000000"/>
                    <w:right w:val="single" w:sz="4" w:space="0" w:color="000000"/>
                  </w:tcBorders>
                  <w:shd w:val="clear" w:color="auto" w:fill="auto"/>
                </w:tcPr>
                <w:p w14:paraId="2E0DDE71"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651B7076"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103</w:t>
                  </w:r>
                </w:p>
              </w:tc>
              <w:tc>
                <w:tcPr>
                  <w:tcW w:w="1279" w:type="dxa"/>
                  <w:tcBorders>
                    <w:bottom w:val="single" w:sz="4" w:space="0" w:color="000000"/>
                    <w:right w:val="single" w:sz="4" w:space="0" w:color="000000"/>
                  </w:tcBorders>
                  <w:shd w:val="clear" w:color="auto" w:fill="auto"/>
                </w:tcPr>
                <w:p w14:paraId="68B64FC8"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83</w:t>
                  </w:r>
                </w:p>
              </w:tc>
            </w:tr>
            <w:tr w:rsidR="00E85810" w:rsidRPr="00E85810" w14:paraId="41052576" w14:textId="77777777" w:rsidTr="00E85810">
              <w:trPr>
                <w:trHeight w:val="315"/>
              </w:trPr>
              <w:tc>
                <w:tcPr>
                  <w:tcW w:w="534" w:type="dxa"/>
                  <w:tcBorders>
                    <w:left w:val="single" w:sz="4" w:space="0" w:color="000000"/>
                    <w:bottom w:val="single" w:sz="4" w:space="0" w:color="000000"/>
                    <w:right w:val="single" w:sz="4" w:space="0" w:color="000000"/>
                  </w:tcBorders>
                  <w:shd w:val="clear" w:color="auto" w:fill="auto"/>
                </w:tcPr>
                <w:p w14:paraId="19871A50"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5</w:t>
                  </w:r>
                </w:p>
              </w:tc>
              <w:tc>
                <w:tcPr>
                  <w:tcW w:w="1803" w:type="dxa"/>
                  <w:tcBorders>
                    <w:bottom w:val="single" w:sz="4" w:space="0" w:color="000000"/>
                    <w:right w:val="single" w:sz="4" w:space="0" w:color="000000"/>
                  </w:tcBorders>
                  <w:shd w:val="clear" w:color="auto" w:fill="auto"/>
                </w:tcPr>
                <w:p w14:paraId="6F093D96"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П5</w:t>
                  </w:r>
                </w:p>
              </w:tc>
              <w:tc>
                <w:tcPr>
                  <w:tcW w:w="1321" w:type="dxa"/>
                  <w:tcBorders>
                    <w:bottom w:val="single" w:sz="4" w:space="0" w:color="000000"/>
                    <w:right w:val="single" w:sz="4" w:space="0" w:color="000000"/>
                  </w:tcBorders>
                  <w:shd w:val="clear" w:color="auto" w:fill="auto"/>
                </w:tcPr>
                <w:p w14:paraId="508C8B1E"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3AC1DFD5"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46</w:t>
                  </w:r>
                </w:p>
              </w:tc>
              <w:tc>
                <w:tcPr>
                  <w:tcW w:w="1279" w:type="dxa"/>
                  <w:tcBorders>
                    <w:bottom w:val="single" w:sz="4" w:space="0" w:color="000000"/>
                    <w:right w:val="single" w:sz="4" w:space="0" w:color="000000"/>
                  </w:tcBorders>
                  <w:shd w:val="clear" w:color="auto" w:fill="auto"/>
                </w:tcPr>
                <w:p w14:paraId="3AB4B15E"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38</w:t>
                  </w:r>
                </w:p>
              </w:tc>
            </w:tr>
            <w:tr w:rsidR="00E85810" w:rsidRPr="00E85810" w14:paraId="0C73968D" w14:textId="77777777" w:rsidTr="00E85810">
              <w:trPr>
                <w:trHeight w:val="315"/>
              </w:trPr>
              <w:tc>
                <w:tcPr>
                  <w:tcW w:w="534" w:type="dxa"/>
                  <w:tcBorders>
                    <w:left w:val="single" w:sz="4" w:space="0" w:color="000000"/>
                    <w:bottom w:val="single" w:sz="4" w:space="0" w:color="000000"/>
                    <w:right w:val="single" w:sz="4" w:space="0" w:color="000000"/>
                  </w:tcBorders>
                  <w:shd w:val="clear" w:color="auto" w:fill="auto"/>
                </w:tcPr>
                <w:p w14:paraId="7D7AF030"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6</w:t>
                  </w:r>
                </w:p>
              </w:tc>
              <w:tc>
                <w:tcPr>
                  <w:tcW w:w="1803" w:type="dxa"/>
                  <w:tcBorders>
                    <w:bottom w:val="single" w:sz="4" w:space="0" w:color="000000"/>
                    <w:right w:val="single" w:sz="4" w:space="0" w:color="000000"/>
                  </w:tcBorders>
                  <w:shd w:val="clear" w:color="auto" w:fill="auto"/>
                </w:tcPr>
                <w:p w14:paraId="705D56D9"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П6</w:t>
                  </w:r>
                </w:p>
              </w:tc>
              <w:tc>
                <w:tcPr>
                  <w:tcW w:w="1321" w:type="dxa"/>
                  <w:tcBorders>
                    <w:bottom w:val="single" w:sz="4" w:space="0" w:color="000000"/>
                    <w:right w:val="single" w:sz="4" w:space="0" w:color="000000"/>
                  </w:tcBorders>
                  <w:shd w:val="clear" w:color="auto" w:fill="auto"/>
                </w:tcPr>
                <w:p w14:paraId="47D9B4F3"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05FF9A55"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42</w:t>
                  </w:r>
                </w:p>
              </w:tc>
              <w:tc>
                <w:tcPr>
                  <w:tcW w:w="1279" w:type="dxa"/>
                  <w:tcBorders>
                    <w:bottom w:val="single" w:sz="4" w:space="0" w:color="000000"/>
                    <w:right w:val="single" w:sz="4" w:space="0" w:color="000000"/>
                  </w:tcBorders>
                  <w:shd w:val="clear" w:color="auto" w:fill="auto"/>
                </w:tcPr>
                <w:p w14:paraId="39D0705E"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35</w:t>
                  </w:r>
                </w:p>
              </w:tc>
            </w:tr>
            <w:tr w:rsidR="00E85810" w:rsidRPr="00E85810" w14:paraId="7EC7C0C6" w14:textId="77777777" w:rsidTr="00E85810">
              <w:trPr>
                <w:trHeight w:val="315"/>
              </w:trPr>
              <w:tc>
                <w:tcPr>
                  <w:tcW w:w="534" w:type="dxa"/>
                  <w:tcBorders>
                    <w:left w:val="single" w:sz="4" w:space="0" w:color="000000"/>
                    <w:bottom w:val="single" w:sz="4" w:space="0" w:color="000000"/>
                    <w:right w:val="single" w:sz="4" w:space="0" w:color="000000"/>
                  </w:tcBorders>
                  <w:shd w:val="clear" w:color="auto" w:fill="auto"/>
                </w:tcPr>
                <w:p w14:paraId="49634EE0"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7</w:t>
                  </w:r>
                </w:p>
              </w:tc>
              <w:tc>
                <w:tcPr>
                  <w:tcW w:w="1803" w:type="dxa"/>
                  <w:tcBorders>
                    <w:bottom w:val="single" w:sz="4" w:space="0" w:color="000000"/>
                    <w:right w:val="single" w:sz="4" w:space="0" w:color="000000"/>
                  </w:tcBorders>
                  <w:shd w:val="clear" w:color="auto" w:fill="auto"/>
                </w:tcPr>
                <w:p w14:paraId="01D5D54D"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П7</w:t>
                  </w:r>
                </w:p>
              </w:tc>
              <w:tc>
                <w:tcPr>
                  <w:tcW w:w="1321" w:type="dxa"/>
                  <w:tcBorders>
                    <w:bottom w:val="single" w:sz="4" w:space="0" w:color="000000"/>
                    <w:right w:val="single" w:sz="4" w:space="0" w:color="000000"/>
                  </w:tcBorders>
                  <w:shd w:val="clear" w:color="auto" w:fill="auto"/>
                </w:tcPr>
                <w:p w14:paraId="036489FF"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430EB6C2"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76</w:t>
                  </w:r>
                </w:p>
              </w:tc>
              <w:tc>
                <w:tcPr>
                  <w:tcW w:w="1279" w:type="dxa"/>
                  <w:tcBorders>
                    <w:bottom w:val="single" w:sz="4" w:space="0" w:color="000000"/>
                    <w:right w:val="single" w:sz="4" w:space="0" w:color="000000"/>
                  </w:tcBorders>
                  <w:shd w:val="clear" w:color="auto" w:fill="auto"/>
                </w:tcPr>
                <w:p w14:paraId="26860703"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61</w:t>
                  </w:r>
                </w:p>
              </w:tc>
            </w:tr>
            <w:tr w:rsidR="00E85810" w:rsidRPr="00E85810" w14:paraId="3A036621" w14:textId="77777777" w:rsidTr="00E85810">
              <w:trPr>
                <w:trHeight w:val="315"/>
              </w:trPr>
              <w:tc>
                <w:tcPr>
                  <w:tcW w:w="534" w:type="dxa"/>
                  <w:tcBorders>
                    <w:left w:val="single" w:sz="4" w:space="0" w:color="000000"/>
                    <w:bottom w:val="single" w:sz="4" w:space="0" w:color="000000"/>
                    <w:right w:val="single" w:sz="4" w:space="0" w:color="000000"/>
                  </w:tcBorders>
                  <w:shd w:val="clear" w:color="auto" w:fill="auto"/>
                </w:tcPr>
                <w:p w14:paraId="503B5F18"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8</w:t>
                  </w:r>
                </w:p>
              </w:tc>
              <w:tc>
                <w:tcPr>
                  <w:tcW w:w="1803" w:type="dxa"/>
                  <w:tcBorders>
                    <w:bottom w:val="single" w:sz="4" w:space="0" w:color="000000"/>
                    <w:right w:val="single" w:sz="4" w:space="0" w:color="000000"/>
                  </w:tcBorders>
                  <w:shd w:val="clear" w:color="auto" w:fill="auto"/>
                </w:tcPr>
                <w:p w14:paraId="10BBFC9B"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П8</w:t>
                  </w:r>
                </w:p>
              </w:tc>
              <w:tc>
                <w:tcPr>
                  <w:tcW w:w="1321" w:type="dxa"/>
                  <w:tcBorders>
                    <w:bottom w:val="single" w:sz="4" w:space="0" w:color="000000"/>
                    <w:right w:val="single" w:sz="4" w:space="0" w:color="000000"/>
                  </w:tcBorders>
                  <w:shd w:val="clear" w:color="auto" w:fill="auto"/>
                </w:tcPr>
                <w:p w14:paraId="16D67478"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3C3ECEE0"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39</w:t>
                  </w:r>
                </w:p>
              </w:tc>
              <w:tc>
                <w:tcPr>
                  <w:tcW w:w="1279" w:type="dxa"/>
                  <w:tcBorders>
                    <w:bottom w:val="single" w:sz="4" w:space="0" w:color="000000"/>
                    <w:right w:val="single" w:sz="4" w:space="0" w:color="000000"/>
                  </w:tcBorders>
                  <w:shd w:val="clear" w:color="auto" w:fill="auto"/>
                </w:tcPr>
                <w:p w14:paraId="50933274"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32</w:t>
                  </w:r>
                </w:p>
              </w:tc>
            </w:tr>
            <w:tr w:rsidR="00E85810" w:rsidRPr="00E85810" w14:paraId="0E974DF1" w14:textId="77777777" w:rsidTr="00E85810">
              <w:trPr>
                <w:trHeight w:val="315"/>
              </w:trPr>
              <w:tc>
                <w:tcPr>
                  <w:tcW w:w="534" w:type="dxa"/>
                  <w:tcBorders>
                    <w:left w:val="single" w:sz="4" w:space="0" w:color="000000"/>
                    <w:bottom w:val="single" w:sz="4" w:space="0" w:color="000000"/>
                    <w:right w:val="single" w:sz="4" w:space="0" w:color="000000"/>
                  </w:tcBorders>
                  <w:shd w:val="clear" w:color="auto" w:fill="auto"/>
                </w:tcPr>
                <w:p w14:paraId="2F71DF99"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9</w:t>
                  </w:r>
                </w:p>
              </w:tc>
              <w:tc>
                <w:tcPr>
                  <w:tcW w:w="1803" w:type="dxa"/>
                  <w:tcBorders>
                    <w:bottom w:val="single" w:sz="4" w:space="0" w:color="000000"/>
                    <w:right w:val="single" w:sz="4" w:space="0" w:color="000000"/>
                  </w:tcBorders>
                  <w:shd w:val="clear" w:color="auto" w:fill="auto"/>
                </w:tcPr>
                <w:p w14:paraId="3E9BC1BB"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П9</w:t>
                  </w:r>
                </w:p>
              </w:tc>
              <w:tc>
                <w:tcPr>
                  <w:tcW w:w="1321" w:type="dxa"/>
                  <w:tcBorders>
                    <w:bottom w:val="single" w:sz="4" w:space="0" w:color="000000"/>
                    <w:right w:val="single" w:sz="4" w:space="0" w:color="000000"/>
                  </w:tcBorders>
                  <w:shd w:val="clear" w:color="auto" w:fill="auto"/>
                </w:tcPr>
                <w:p w14:paraId="7863F1E8"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2D443C5B"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58</w:t>
                  </w:r>
                </w:p>
              </w:tc>
              <w:tc>
                <w:tcPr>
                  <w:tcW w:w="1279" w:type="dxa"/>
                  <w:tcBorders>
                    <w:bottom w:val="single" w:sz="4" w:space="0" w:color="000000"/>
                    <w:right w:val="single" w:sz="4" w:space="0" w:color="000000"/>
                  </w:tcBorders>
                  <w:shd w:val="clear" w:color="auto" w:fill="auto"/>
                </w:tcPr>
                <w:p w14:paraId="2DCC3844"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47</w:t>
                  </w:r>
                </w:p>
              </w:tc>
            </w:tr>
            <w:tr w:rsidR="00E85810" w:rsidRPr="00E85810" w14:paraId="57992D6B" w14:textId="77777777" w:rsidTr="00E85810">
              <w:trPr>
                <w:trHeight w:val="315"/>
              </w:trPr>
              <w:tc>
                <w:tcPr>
                  <w:tcW w:w="534" w:type="dxa"/>
                  <w:tcBorders>
                    <w:left w:val="single" w:sz="4" w:space="0" w:color="000000"/>
                    <w:bottom w:val="single" w:sz="4" w:space="0" w:color="000000"/>
                    <w:right w:val="single" w:sz="4" w:space="0" w:color="000000"/>
                  </w:tcBorders>
                  <w:shd w:val="clear" w:color="auto" w:fill="auto"/>
                </w:tcPr>
                <w:p w14:paraId="5D95C3BB"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10</w:t>
                  </w:r>
                </w:p>
              </w:tc>
              <w:tc>
                <w:tcPr>
                  <w:tcW w:w="1803" w:type="dxa"/>
                  <w:tcBorders>
                    <w:bottom w:val="single" w:sz="4" w:space="0" w:color="000000"/>
                    <w:right w:val="single" w:sz="4" w:space="0" w:color="000000"/>
                  </w:tcBorders>
                  <w:shd w:val="clear" w:color="auto" w:fill="auto"/>
                </w:tcPr>
                <w:p w14:paraId="5582CB14"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П10</w:t>
                  </w:r>
                </w:p>
              </w:tc>
              <w:tc>
                <w:tcPr>
                  <w:tcW w:w="1321" w:type="dxa"/>
                  <w:tcBorders>
                    <w:bottom w:val="single" w:sz="4" w:space="0" w:color="000000"/>
                    <w:right w:val="single" w:sz="4" w:space="0" w:color="000000"/>
                  </w:tcBorders>
                  <w:shd w:val="clear" w:color="auto" w:fill="auto"/>
                </w:tcPr>
                <w:p w14:paraId="15B5988F"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72AA54B4"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61</w:t>
                  </w:r>
                </w:p>
              </w:tc>
              <w:tc>
                <w:tcPr>
                  <w:tcW w:w="1279" w:type="dxa"/>
                  <w:tcBorders>
                    <w:bottom w:val="single" w:sz="4" w:space="0" w:color="000000"/>
                    <w:right w:val="single" w:sz="4" w:space="0" w:color="000000"/>
                  </w:tcBorders>
                  <w:shd w:val="clear" w:color="auto" w:fill="auto"/>
                </w:tcPr>
                <w:p w14:paraId="0B80646C"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50</w:t>
                  </w:r>
                </w:p>
              </w:tc>
            </w:tr>
            <w:tr w:rsidR="00E85810" w:rsidRPr="00E85810" w14:paraId="0CBE2CDF" w14:textId="77777777" w:rsidTr="00E85810">
              <w:trPr>
                <w:trHeight w:val="315"/>
              </w:trPr>
              <w:tc>
                <w:tcPr>
                  <w:tcW w:w="534" w:type="dxa"/>
                  <w:tcBorders>
                    <w:left w:val="single" w:sz="4" w:space="0" w:color="000000"/>
                    <w:bottom w:val="single" w:sz="4" w:space="0" w:color="000000"/>
                    <w:right w:val="single" w:sz="4" w:space="0" w:color="000000"/>
                  </w:tcBorders>
                  <w:shd w:val="clear" w:color="auto" w:fill="auto"/>
                </w:tcPr>
                <w:p w14:paraId="2A7045D4"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11</w:t>
                  </w:r>
                </w:p>
              </w:tc>
              <w:tc>
                <w:tcPr>
                  <w:tcW w:w="1803" w:type="dxa"/>
                  <w:tcBorders>
                    <w:bottom w:val="single" w:sz="4" w:space="0" w:color="000000"/>
                    <w:right w:val="single" w:sz="4" w:space="0" w:color="000000"/>
                  </w:tcBorders>
                  <w:shd w:val="clear" w:color="auto" w:fill="auto"/>
                </w:tcPr>
                <w:p w14:paraId="30339555"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П11</w:t>
                  </w:r>
                </w:p>
              </w:tc>
              <w:tc>
                <w:tcPr>
                  <w:tcW w:w="1321" w:type="dxa"/>
                  <w:tcBorders>
                    <w:bottom w:val="single" w:sz="4" w:space="0" w:color="000000"/>
                    <w:right w:val="single" w:sz="4" w:space="0" w:color="000000"/>
                  </w:tcBorders>
                  <w:shd w:val="clear" w:color="auto" w:fill="auto"/>
                </w:tcPr>
                <w:p w14:paraId="45F4A403"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5544E187"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58</w:t>
                  </w:r>
                </w:p>
              </w:tc>
              <w:tc>
                <w:tcPr>
                  <w:tcW w:w="1279" w:type="dxa"/>
                  <w:tcBorders>
                    <w:bottom w:val="single" w:sz="4" w:space="0" w:color="000000"/>
                    <w:right w:val="single" w:sz="4" w:space="0" w:color="000000"/>
                  </w:tcBorders>
                  <w:shd w:val="clear" w:color="auto" w:fill="auto"/>
                </w:tcPr>
                <w:p w14:paraId="4E8CDB19"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47</w:t>
                  </w:r>
                </w:p>
              </w:tc>
            </w:tr>
            <w:tr w:rsidR="00E85810" w:rsidRPr="00E85810" w14:paraId="771C486D" w14:textId="77777777" w:rsidTr="00E85810">
              <w:trPr>
                <w:trHeight w:val="315"/>
              </w:trPr>
              <w:tc>
                <w:tcPr>
                  <w:tcW w:w="534" w:type="dxa"/>
                  <w:tcBorders>
                    <w:left w:val="single" w:sz="4" w:space="0" w:color="000000"/>
                    <w:bottom w:val="single" w:sz="4" w:space="0" w:color="000000"/>
                    <w:right w:val="single" w:sz="4" w:space="0" w:color="000000"/>
                  </w:tcBorders>
                  <w:shd w:val="clear" w:color="auto" w:fill="auto"/>
                </w:tcPr>
                <w:p w14:paraId="76CC11DE"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12</w:t>
                  </w:r>
                </w:p>
              </w:tc>
              <w:tc>
                <w:tcPr>
                  <w:tcW w:w="1803" w:type="dxa"/>
                  <w:tcBorders>
                    <w:bottom w:val="single" w:sz="4" w:space="0" w:color="000000"/>
                    <w:right w:val="single" w:sz="4" w:space="0" w:color="000000"/>
                  </w:tcBorders>
                  <w:shd w:val="clear" w:color="auto" w:fill="auto"/>
                </w:tcPr>
                <w:p w14:paraId="0DD66DF5"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П12</w:t>
                  </w:r>
                </w:p>
              </w:tc>
              <w:tc>
                <w:tcPr>
                  <w:tcW w:w="1321" w:type="dxa"/>
                  <w:tcBorders>
                    <w:bottom w:val="single" w:sz="4" w:space="0" w:color="000000"/>
                    <w:right w:val="single" w:sz="4" w:space="0" w:color="000000"/>
                  </w:tcBorders>
                  <w:shd w:val="clear" w:color="auto" w:fill="auto"/>
                </w:tcPr>
                <w:p w14:paraId="764510AA"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529D4098"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28</w:t>
                  </w:r>
                </w:p>
              </w:tc>
              <w:tc>
                <w:tcPr>
                  <w:tcW w:w="1279" w:type="dxa"/>
                  <w:tcBorders>
                    <w:bottom w:val="single" w:sz="4" w:space="0" w:color="000000"/>
                    <w:right w:val="single" w:sz="4" w:space="0" w:color="000000"/>
                  </w:tcBorders>
                  <w:shd w:val="clear" w:color="auto" w:fill="auto"/>
                </w:tcPr>
                <w:p w14:paraId="75C3E45A"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25</w:t>
                  </w:r>
                </w:p>
              </w:tc>
            </w:tr>
            <w:tr w:rsidR="00E85810" w:rsidRPr="00E85810" w14:paraId="3EA12E37" w14:textId="77777777" w:rsidTr="00E85810">
              <w:trPr>
                <w:trHeight w:val="315"/>
              </w:trPr>
              <w:tc>
                <w:tcPr>
                  <w:tcW w:w="534" w:type="dxa"/>
                  <w:tcBorders>
                    <w:left w:val="single" w:sz="4" w:space="0" w:color="000000"/>
                    <w:bottom w:val="single" w:sz="4" w:space="0" w:color="000000"/>
                    <w:right w:val="single" w:sz="4" w:space="0" w:color="000000"/>
                  </w:tcBorders>
                  <w:shd w:val="clear" w:color="auto" w:fill="auto"/>
                </w:tcPr>
                <w:p w14:paraId="131387FE"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13</w:t>
                  </w:r>
                </w:p>
              </w:tc>
              <w:tc>
                <w:tcPr>
                  <w:tcW w:w="1803" w:type="dxa"/>
                  <w:tcBorders>
                    <w:bottom w:val="single" w:sz="4" w:space="0" w:color="000000"/>
                    <w:right w:val="single" w:sz="4" w:space="0" w:color="000000"/>
                  </w:tcBorders>
                  <w:shd w:val="clear" w:color="auto" w:fill="auto"/>
                </w:tcPr>
                <w:p w14:paraId="6F54E1A1"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П13 Цетис Мак Ф</w:t>
                  </w:r>
                </w:p>
              </w:tc>
              <w:tc>
                <w:tcPr>
                  <w:tcW w:w="1321" w:type="dxa"/>
                  <w:tcBorders>
                    <w:bottom w:val="single" w:sz="4" w:space="0" w:color="000000"/>
                    <w:right w:val="single" w:sz="4" w:space="0" w:color="000000"/>
                  </w:tcBorders>
                  <w:shd w:val="clear" w:color="auto" w:fill="auto"/>
                </w:tcPr>
                <w:p w14:paraId="2660CCD5"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6A9EDE38"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29</w:t>
                  </w:r>
                </w:p>
              </w:tc>
              <w:tc>
                <w:tcPr>
                  <w:tcW w:w="1279" w:type="dxa"/>
                  <w:tcBorders>
                    <w:bottom w:val="single" w:sz="4" w:space="0" w:color="000000"/>
                    <w:right w:val="single" w:sz="4" w:space="0" w:color="000000"/>
                  </w:tcBorders>
                  <w:shd w:val="clear" w:color="auto" w:fill="auto"/>
                </w:tcPr>
                <w:p w14:paraId="6BBFF830"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25</w:t>
                  </w:r>
                </w:p>
              </w:tc>
            </w:tr>
            <w:tr w:rsidR="00E85810" w:rsidRPr="00E85810" w14:paraId="185803A4" w14:textId="77777777" w:rsidTr="00E85810">
              <w:trPr>
                <w:trHeight w:val="70"/>
              </w:trPr>
              <w:tc>
                <w:tcPr>
                  <w:tcW w:w="534" w:type="dxa"/>
                  <w:tcBorders>
                    <w:left w:val="single" w:sz="4" w:space="0" w:color="000000"/>
                    <w:bottom w:val="single" w:sz="4" w:space="0" w:color="000000"/>
                    <w:right w:val="single" w:sz="4" w:space="0" w:color="000000"/>
                  </w:tcBorders>
                  <w:shd w:val="clear" w:color="auto" w:fill="auto"/>
                </w:tcPr>
                <w:p w14:paraId="4876D9A8"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14</w:t>
                  </w:r>
                </w:p>
              </w:tc>
              <w:tc>
                <w:tcPr>
                  <w:tcW w:w="1803" w:type="dxa"/>
                  <w:tcBorders>
                    <w:bottom w:val="single" w:sz="4" w:space="0" w:color="000000"/>
                    <w:right w:val="single" w:sz="4" w:space="0" w:color="000000"/>
                  </w:tcBorders>
                  <w:shd w:val="clear" w:color="auto" w:fill="auto"/>
                </w:tcPr>
                <w:p w14:paraId="1288EE88"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П14 Ф1</w:t>
                  </w:r>
                </w:p>
              </w:tc>
              <w:tc>
                <w:tcPr>
                  <w:tcW w:w="1321" w:type="dxa"/>
                  <w:tcBorders>
                    <w:bottom w:val="single" w:sz="4" w:space="0" w:color="000000"/>
                    <w:right w:val="single" w:sz="4" w:space="0" w:color="000000"/>
                  </w:tcBorders>
                  <w:shd w:val="clear" w:color="auto" w:fill="auto"/>
                </w:tcPr>
                <w:p w14:paraId="2A338B7C"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167AD0BE"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22</w:t>
                  </w:r>
                </w:p>
              </w:tc>
              <w:tc>
                <w:tcPr>
                  <w:tcW w:w="1279" w:type="dxa"/>
                  <w:tcBorders>
                    <w:bottom w:val="single" w:sz="4" w:space="0" w:color="000000"/>
                    <w:right w:val="single" w:sz="4" w:space="0" w:color="000000"/>
                  </w:tcBorders>
                  <w:shd w:val="clear" w:color="auto" w:fill="auto"/>
                </w:tcPr>
                <w:p w14:paraId="00A6C173"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17</w:t>
                  </w:r>
                </w:p>
              </w:tc>
            </w:tr>
            <w:tr w:rsidR="00E85810" w:rsidRPr="00E85810" w14:paraId="266810EB" w14:textId="77777777" w:rsidTr="00E85810">
              <w:trPr>
                <w:trHeight w:val="315"/>
              </w:trPr>
              <w:tc>
                <w:tcPr>
                  <w:tcW w:w="534" w:type="dxa"/>
                  <w:tcBorders>
                    <w:left w:val="single" w:sz="4" w:space="0" w:color="000000"/>
                    <w:bottom w:val="single" w:sz="4" w:space="0" w:color="000000"/>
                    <w:right w:val="single" w:sz="4" w:space="0" w:color="000000"/>
                  </w:tcBorders>
                  <w:shd w:val="clear" w:color="auto" w:fill="auto"/>
                </w:tcPr>
                <w:p w14:paraId="03905A2A"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15</w:t>
                  </w:r>
                </w:p>
              </w:tc>
              <w:tc>
                <w:tcPr>
                  <w:tcW w:w="1803" w:type="dxa"/>
                  <w:tcBorders>
                    <w:bottom w:val="single" w:sz="4" w:space="0" w:color="000000"/>
                    <w:right w:val="single" w:sz="4" w:space="0" w:color="000000"/>
                  </w:tcBorders>
                  <w:shd w:val="clear" w:color="auto" w:fill="auto"/>
                </w:tcPr>
                <w:p w14:paraId="53DFA2FC"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П15 Ф2</w:t>
                  </w:r>
                </w:p>
              </w:tc>
              <w:tc>
                <w:tcPr>
                  <w:tcW w:w="1321" w:type="dxa"/>
                  <w:tcBorders>
                    <w:bottom w:val="single" w:sz="4" w:space="0" w:color="000000"/>
                    <w:right w:val="single" w:sz="4" w:space="0" w:color="000000"/>
                  </w:tcBorders>
                  <w:shd w:val="clear" w:color="auto" w:fill="auto"/>
                </w:tcPr>
                <w:p w14:paraId="457C75B3"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52BC3595"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22</w:t>
                  </w:r>
                </w:p>
              </w:tc>
              <w:tc>
                <w:tcPr>
                  <w:tcW w:w="1279" w:type="dxa"/>
                  <w:tcBorders>
                    <w:bottom w:val="single" w:sz="4" w:space="0" w:color="000000"/>
                    <w:right w:val="single" w:sz="4" w:space="0" w:color="000000"/>
                  </w:tcBorders>
                  <w:shd w:val="clear" w:color="auto" w:fill="auto"/>
                </w:tcPr>
                <w:p w14:paraId="19608201"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17</w:t>
                  </w:r>
                </w:p>
              </w:tc>
            </w:tr>
            <w:tr w:rsidR="00E85810" w:rsidRPr="00E85810" w14:paraId="7DDC707F" w14:textId="77777777" w:rsidTr="00E85810">
              <w:trPr>
                <w:trHeight w:val="315"/>
              </w:trPr>
              <w:tc>
                <w:tcPr>
                  <w:tcW w:w="534" w:type="dxa"/>
                  <w:tcBorders>
                    <w:left w:val="single" w:sz="4" w:space="0" w:color="000000"/>
                    <w:bottom w:val="single" w:sz="4" w:space="0" w:color="000000"/>
                    <w:right w:val="single" w:sz="4" w:space="0" w:color="000000"/>
                  </w:tcBorders>
                  <w:shd w:val="clear" w:color="auto" w:fill="auto"/>
                </w:tcPr>
                <w:p w14:paraId="015DD5D3"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16</w:t>
                  </w:r>
                </w:p>
              </w:tc>
              <w:tc>
                <w:tcPr>
                  <w:tcW w:w="1803" w:type="dxa"/>
                  <w:tcBorders>
                    <w:bottom w:val="single" w:sz="4" w:space="0" w:color="000000"/>
                    <w:right w:val="single" w:sz="4" w:space="0" w:color="000000"/>
                  </w:tcBorders>
                  <w:shd w:val="clear" w:color="auto" w:fill="auto"/>
                </w:tcPr>
                <w:p w14:paraId="07E0B9F3"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П16 Ф3</w:t>
                  </w:r>
                </w:p>
              </w:tc>
              <w:tc>
                <w:tcPr>
                  <w:tcW w:w="1321" w:type="dxa"/>
                  <w:tcBorders>
                    <w:bottom w:val="single" w:sz="4" w:space="0" w:color="000000"/>
                    <w:right w:val="single" w:sz="4" w:space="0" w:color="000000"/>
                  </w:tcBorders>
                  <w:shd w:val="clear" w:color="auto" w:fill="auto"/>
                </w:tcPr>
                <w:p w14:paraId="534A5EE4"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67273E55"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22</w:t>
                  </w:r>
                </w:p>
              </w:tc>
              <w:tc>
                <w:tcPr>
                  <w:tcW w:w="1279" w:type="dxa"/>
                  <w:tcBorders>
                    <w:bottom w:val="single" w:sz="4" w:space="0" w:color="000000"/>
                    <w:right w:val="single" w:sz="4" w:space="0" w:color="000000"/>
                  </w:tcBorders>
                  <w:shd w:val="clear" w:color="auto" w:fill="auto"/>
                </w:tcPr>
                <w:p w14:paraId="678F41CE"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17</w:t>
                  </w:r>
                </w:p>
              </w:tc>
            </w:tr>
            <w:tr w:rsidR="00E85810" w:rsidRPr="00E85810" w14:paraId="79D9AD6F" w14:textId="77777777" w:rsidTr="00E85810">
              <w:trPr>
                <w:trHeight w:val="315"/>
              </w:trPr>
              <w:tc>
                <w:tcPr>
                  <w:tcW w:w="534" w:type="dxa"/>
                  <w:tcBorders>
                    <w:left w:val="single" w:sz="4" w:space="0" w:color="000000"/>
                    <w:bottom w:val="single" w:sz="4" w:space="0" w:color="000000"/>
                    <w:right w:val="single" w:sz="4" w:space="0" w:color="000000"/>
                  </w:tcBorders>
                  <w:shd w:val="clear" w:color="auto" w:fill="auto"/>
                </w:tcPr>
                <w:p w14:paraId="0CD4B139"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17</w:t>
                  </w:r>
                </w:p>
              </w:tc>
              <w:tc>
                <w:tcPr>
                  <w:tcW w:w="1803" w:type="dxa"/>
                  <w:tcBorders>
                    <w:bottom w:val="single" w:sz="4" w:space="0" w:color="000000"/>
                    <w:right w:val="single" w:sz="4" w:space="0" w:color="000000"/>
                  </w:tcBorders>
                  <w:shd w:val="clear" w:color="auto" w:fill="auto"/>
                </w:tcPr>
                <w:p w14:paraId="569F9F90"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П17 ТИКА1</w:t>
                  </w:r>
                </w:p>
              </w:tc>
              <w:tc>
                <w:tcPr>
                  <w:tcW w:w="1321" w:type="dxa"/>
                  <w:tcBorders>
                    <w:bottom w:val="single" w:sz="4" w:space="0" w:color="000000"/>
                    <w:right w:val="single" w:sz="4" w:space="0" w:color="000000"/>
                  </w:tcBorders>
                  <w:shd w:val="clear" w:color="auto" w:fill="auto"/>
                </w:tcPr>
                <w:p w14:paraId="44B93892"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10BC0A0A"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70</w:t>
                  </w:r>
                </w:p>
              </w:tc>
              <w:tc>
                <w:tcPr>
                  <w:tcW w:w="1279" w:type="dxa"/>
                  <w:tcBorders>
                    <w:bottom w:val="single" w:sz="4" w:space="0" w:color="000000"/>
                    <w:right w:val="single" w:sz="4" w:space="0" w:color="000000"/>
                  </w:tcBorders>
                  <w:shd w:val="clear" w:color="auto" w:fill="auto"/>
                </w:tcPr>
                <w:p w14:paraId="18D9E2AC"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58</w:t>
                  </w:r>
                </w:p>
              </w:tc>
            </w:tr>
            <w:tr w:rsidR="00E85810" w:rsidRPr="00E85810" w14:paraId="45E93E86" w14:textId="77777777" w:rsidTr="00E85810">
              <w:trPr>
                <w:trHeight w:val="315"/>
              </w:trPr>
              <w:tc>
                <w:tcPr>
                  <w:tcW w:w="534" w:type="dxa"/>
                  <w:tcBorders>
                    <w:left w:val="single" w:sz="4" w:space="0" w:color="000000"/>
                    <w:bottom w:val="single" w:sz="4" w:space="0" w:color="000000"/>
                    <w:right w:val="single" w:sz="4" w:space="0" w:color="000000"/>
                  </w:tcBorders>
                  <w:shd w:val="clear" w:color="auto" w:fill="auto"/>
                </w:tcPr>
                <w:p w14:paraId="2EDF6A12"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18</w:t>
                  </w:r>
                </w:p>
              </w:tc>
              <w:tc>
                <w:tcPr>
                  <w:tcW w:w="1803" w:type="dxa"/>
                  <w:tcBorders>
                    <w:bottom w:val="single" w:sz="4" w:space="0" w:color="000000"/>
                    <w:right w:val="single" w:sz="4" w:space="0" w:color="000000"/>
                  </w:tcBorders>
                  <w:shd w:val="clear" w:color="auto" w:fill="auto"/>
                </w:tcPr>
                <w:p w14:paraId="4BF4F9FF"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П18 ТИКА2</w:t>
                  </w:r>
                </w:p>
              </w:tc>
              <w:tc>
                <w:tcPr>
                  <w:tcW w:w="1321" w:type="dxa"/>
                  <w:tcBorders>
                    <w:bottom w:val="single" w:sz="4" w:space="0" w:color="000000"/>
                    <w:right w:val="single" w:sz="4" w:space="0" w:color="000000"/>
                  </w:tcBorders>
                  <w:shd w:val="clear" w:color="auto" w:fill="auto"/>
                </w:tcPr>
                <w:p w14:paraId="10279417"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5968F1C6"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70</w:t>
                  </w:r>
                </w:p>
              </w:tc>
              <w:tc>
                <w:tcPr>
                  <w:tcW w:w="1279" w:type="dxa"/>
                  <w:tcBorders>
                    <w:bottom w:val="single" w:sz="4" w:space="0" w:color="000000"/>
                    <w:right w:val="single" w:sz="4" w:space="0" w:color="000000"/>
                  </w:tcBorders>
                  <w:shd w:val="clear" w:color="auto" w:fill="auto"/>
                </w:tcPr>
                <w:p w14:paraId="2A101458"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58</w:t>
                  </w:r>
                </w:p>
              </w:tc>
            </w:tr>
            <w:tr w:rsidR="00E85810" w:rsidRPr="00E85810" w14:paraId="5AD5B1F3" w14:textId="77777777" w:rsidTr="00E85810">
              <w:trPr>
                <w:trHeight w:val="315"/>
              </w:trPr>
              <w:tc>
                <w:tcPr>
                  <w:tcW w:w="534" w:type="dxa"/>
                  <w:tcBorders>
                    <w:left w:val="single" w:sz="4" w:space="0" w:color="000000"/>
                    <w:bottom w:val="single" w:sz="4" w:space="0" w:color="000000"/>
                    <w:right w:val="single" w:sz="4" w:space="0" w:color="000000"/>
                  </w:tcBorders>
                  <w:shd w:val="clear" w:color="auto" w:fill="auto"/>
                </w:tcPr>
                <w:p w14:paraId="20106A41"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19</w:t>
                  </w:r>
                </w:p>
              </w:tc>
              <w:tc>
                <w:tcPr>
                  <w:tcW w:w="1803" w:type="dxa"/>
                  <w:tcBorders>
                    <w:bottom w:val="single" w:sz="4" w:space="0" w:color="000000"/>
                    <w:right w:val="single" w:sz="4" w:space="0" w:color="000000"/>
                  </w:tcBorders>
                  <w:shd w:val="clear" w:color="auto" w:fill="auto"/>
                </w:tcPr>
                <w:p w14:paraId="30C915B5"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П19 ММЦ</w:t>
                  </w:r>
                </w:p>
              </w:tc>
              <w:tc>
                <w:tcPr>
                  <w:tcW w:w="1321" w:type="dxa"/>
                  <w:tcBorders>
                    <w:bottom w:val="single" w:sz="4" w:space="0" w:color="000000"/>
                    <w:right w:val="single" w:sz="4" w:space="0" w:color="000000"/>
                  </w:tcBorders>
                  <w:shd w:val="clear" w:color="auto" w:fill="auto"/>
                </w:tcPr>
                <w:p w14:paraId="2D528F48"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534F7E6B"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95</w:t>
                  </w:r>
                </w:p>
              </w:tc>
              <w:tc>
                <w:tcPr>
                  <w:tcW w:w="1279" w:type="dxa"/>
                  <w:tcBorders>
                    <w:bottom w:val="single" w:sz="4" w:space="0" w:color="000000"/>
                    <w:right w:val="single" w:sz="4" w:space="0" w:color="000000"/>
                  </w:tcBorders>
                  <w:shd w:val="clear" w:color="auto" w:fill="auto"/>
                </w:tcPr>
                <w:p w14:paraId="2BB1B0BB"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80</w:t>
                  </w:r>
                </w:p>
              </w:tc>
            </w:tr>
            <w:tr w:rsidR="00E85810" w:rsidRPr="00E85810" w14:paraId="7FAD4909" w14:textId="77777777" w:rsidTr="00E85810">
              <w:trPr>
                <w:trHeight w:val="132"/>
              </w:trPr>
              <w:tc>
                <w:tcPr>
                  <w:tcW w:w="534" w:type="dxa"/>
                  <w:tcBorders>
                    <w:left w:val="single" w:sz="4" w:space="0" w:color="000000"/>
                    <w:bottom w:val="single" w:sz="4" w:space="0" w:color="000000"/>
                    <w:right w:val="single" w:sz="4" w:space="0" w:color="000000"/>
                  </w:tcBorders>
                  <w:shd w:val="clear" w:color="auto" w:fill="auto"/>
                </w:tcPr>
                <w:p w14:paraId="5318A413"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20</w:t>
                  </w:r>
                </w:p>
              </w:tc>
              <w:tc>
                <w:tcPr>
                  <w:tcW w:w="1803" w:type="dxa"/>
                  <w:tcBorders>
                    <w:bottom w:val="single" w:sz="4" w:space="0" w:color="000000"/>
                    <w:right w:val="single" w:sz="4" w:space="0" w:color="000000"/>
                  </w:tcBorders>
                  <w:shd w:val="clear" w:color="auto" w:fill="auto"/>
                </w:tcPr>
                <w:p w14:paraId="735B3CD9"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П20 ММЦ С</w:t>
                  </w:r>
                </w:p>
              </w:tc>
              <w:tc>
                <w:tcPr>
                  <w:tcW w:w="1321" w:type="dxa"/>
                  <w:tcBorders>
                    <w:bottom w:val="single" w:sz="4" w:space="0" w:color="000000"/>
                    <w:right w:val="single" w:sz="4" w:space="0" w:color="000000"/>
                  </w:tcBorders>
                  <w:shd w:val="clear" w:color="auto" w:fill="auto"/>
                </w:tcPr>
                <w:p w14:paraId="0E3A49C5"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6D2CC4A2"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63</w:t>
                  </w:r>
                </w:p>
              </w:tc>
              <w:tc>
                <w:tcPr>
                  <w:tcW w:w="1279" w:type="dxa"/>
                  <w:tcBorders>
                    <w:bottom w:val="single" w:sz="4" w:space="0" w:color="000000"/>
                    <w:right w:val="single" w:sz="4" w:space="0" w:color="000000"/>
                  </w:tcBorders>
                  <w:shd w:val="clear" w:color="auto" w:fill="auto"/>
                </w:tcPr>
                <w:p w14:paraId="69807249"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35</w:t>
                  </w:r>
                </w:p>
              </w:tc>
            </w:tr>
            <w:tr w:rsidR="00E85810" w:rsidRPr="00E85810" w14:paraId="21B4BE9A" w14:textId="77777777" w:rsidTr="00E85810">
              <w:trPr>
                <w:trHeight w:val="203"/>
              </w:trPr>
              <w:tc>
                <w:tcPr>
                  <w:tcW w:w="534" w:type="dxa"/>
                  <w:tcBorders>
                    <w:left w:val="single" w:sz="4" w:space="0" w:color="000000"/>
                    <w:bottom w:val="single" w:sz="4" w:space="0" w:color="000000"/>
                    <w:right w:val="single" w:sz="4" w:space="0" w:color="000000"/>
                  </w:tcBorders>
                  <w:shd w:val="clear" w:color="auto" w:fill="auto"/>
                </w:tcPr>
                <w:p w14:paraId="35D7DB67"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21</w:t>
                  </w:r>
                </w:p>
              </w:tc>
              <w:tc>
                <w:tcPr>
                  <w:tcW w:w="1803" w:type="dxa"/>
                  <w:tcBorders>
                    <w:bottom w:val="single" w:sz="4" w:space="0" w:color="000000"/>
                    <w:right w:val="single" w:sz="4" w:space="0" w:color="000000"/>
                  </w:tcBorders>
                  <w:shd w:val="clear" w:color="auto" w:fill="auto"/>
                </w:tcPr>
                <w:p w14:paraId="3508BF15"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П21 ОКК</w:t>
                  </w:r>
                </w:p>
              </w:tc>
              <w:tc>
                <w:tcPr>
                  <w:tcW w:w="1321" w:type="dxa"/>
                  <w:tcBorders>
                    <w:bottom w:val="single" w:sz="4" w:space="0" w:color="000000"/>
                    <w:right w:val="single" w:sz="4" w:space="0" w:color="000000"/>
                  </w:tcBorders>
                  <w:shd w:val="clear" w:color="auto" w:fill="auto"/>
                </w:tcPr>
                <w:p w14:paraId="2B97591A"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6842176E"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25</w:t>
                  </w:r>
                </w:p>
              </w:tc>
              <w:tc>
                <w:tcPr>
                  <w:tcW w:w="1279" w:type="dxa"/>
                  <w:tcBorders>
                    <w:bottom w:val="single" w:sz="4" w:space="0" w:color="000000"/>
                    <w:right w:val="single" w:sz="4" w:space="0" w:color="000000"/>
                  </w:tcBorders>
                  <w:shd w:val="clear" w:color="auto" w:fill="auto"/>
                </w:tcPr>
                <w:p w14:paraId="4A89C0C2"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25</w:t>
                  </w:r>
                </w:p>
              </w:tc>
            </w:tr>
            <w:tr w:rsidR="00E85810" w:rsidRPr="00E85810" w14:paraId="2455D1FF" w14:textId="77777777" w:rsidTr="00E85810">
              <w:trPr>
                <w:trHeight w:val="315"/>
              </w:trPr>
              <w:tc>
                <w:tcPr>
                  <w:tcW w:w="534" w:type="dxa"/>
                  <w:tcBorders>
                    <w:left w:val="single" w:sz="4" w:space="0" w:color="000000"/>
                    <w:bottom w:val="single" w:sz="4" w:space="0" w:color="000000"/>
                    <w:right w:val="single" w:sz="4" w:space="0" w:color="000000"/>
                  </w:tcBorders>
                  <w:shd w:val="clear" w:color="auto" w:fill="auto"/>
                </w:tcPr>
                <w:p w14:paraId="2E00D18B"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22</w:t>
                  </w:r>
                </w:p>
              </w:tc>
              <w:tc>
                <w:tcPr>
                  <w:tcW w:w="1803" w:type="dxa"/>
                  <w:tcBorders>
                    <w:bottom w:val="single" w:sz="4" w:space="0" w:color="000000"/>
                    <w:right w:val="single" w:sz="4" w:space="0" w:color="000000"/>
                  </w:tcBorders>
                  <w:shd w:val="clear" w:color="auto" w:fill="auto"/>
                </w:tcPr>
                <w:p w14:paraId="707392CA"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П22 ОКК</w:t>
                  </w:r>
                </w:p>
              </w:tc>
              <w:tc>
                <w:tcPr>
                  <w:tcW w:w="1321" w:type="dxa"/>
                  <w:tcBorders>
                    <w:bottom w:val="single" w:sz="4" w:space="0" w:color="000000"/>
                    <w:right w:val="single" w:sz="4" w:space="0" w:color="000000"/>
                  </w:tcBorders>
                  <w:shd w:val="clear" w:color="auto" w:fill="auto"/>
                </w:tcPr>
                <w:p w14:paraId="1CD352A9"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7216D9DC"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25</w:t>
                  </w:r>
                </w:p>
              </w:tc>
              <w:tc>
                <w:tcPr>
                  <w:tcW w:w="1279" w:type="dxa"/>
                  <w:tcBorders>
                    <w:bottom w:val="single" w:sz="4" w:space="0" w:color="000000"/>
                    <w:right w:val="single" w:sz="4" w:space="0" w:color="000000"/>
                  </w:tcBorders>
                  <w:shd w:val="clear" w:color="auto" w:fill="auto"/>
                </w:tcPr>
                <w:p w14:paraId="71B0BD29"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25</w:t>
                  </w:r>
                </w:p>
              </w:tc>
            </w:tr>
            <w:tr w:rsidR="00E85810" w:rsidRPr="00E85810" w14:paraId="3742C3A0" w14:textId="77777777" w:rsidTr="00E85810">
              <w:trPr>
                <w:trHeight w:val="315"/>
              </w:trPr>
              <w:tc>
                <w:tcPr>
                  <w:tcW w:w="534" w:type="dxa"/>
                  <w:tcBorders>
                    <w:left w:val="single" w:sz="4" w:space="0" w:color="000000"/>
                    <w:bottom w:val="single" w:sz="4" w:space="0" w:color="000000"/>
                    <w:right w:val="single" w:sz="4" w:space="0" w:color="000000"/>
                  </w:tcBorders>
                  <w:shd w:val="clear" w:color="auto" w:fill="auto"/>
                </w:tcPr>
                <w:p w14:paraId="0B65E01B"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23</w:t>
                  </w:r>
                </w:p>
              </w:tc>
              <w:tc>
                <w:tcPr>
                  <w:tcW w:w="1803" w:type="dxa"/>
                  <w:tcBorders>
                    <w:bottom w:val="single" w:sz="4" w:space="0" w:color="000000"/>
                    <w:right w:val="single" w:sz="4" w:space="0" w:color="000000"/>
                  </w:tcBorders>
                  <w:shd w:val="clear" w:color="auto" w:fill="auto"/>
                </w:tcPr>
                <w:p w14:paraId="5E5335B0"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П23 ОКК</w:t>
                  </w:r>
                </w:p>
              </w:tc>
              <w:tc>
                <w:tcPr>
                  <w:tcW w:w="1321" w:type="dxa"/>
                  <w:tcBorders>
                    <w:bottom w:val="single" w:sz="4" w:space="0" w:color="000000"/>
                    <w:right w:val="single" w:sz="4" w:space="0" w:color="000000"/>
                  </w:tcBorders>
                  <w:shd w:val="clear" w:color="auto" w:fill="auto"/>
                </w:tcPr>
                <w:p w14:paraId="393F7E86"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53E5AF7F"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25</w:t>
                  </w:r>
                </w:p>
              </w:tc>
              <w:tc>
                <w:tcPr>
                  <w:tcW w:w="1279" w:type="dxa"/>
                  <w:tcBorders>
                    <w:bottom w:val="single" w:sz="4" w:space="0" w:color="000000"/>
                    <w:right w:val="single" w:sz="4" w:space="0" w:color="000000"/>
                  </w:tcBorders>
                  <w:shd w:val="clear" w:color="auto" w:fill="auto"/>
                </w:tcPr>
                <w:p w14:paraId="2D8A8CA8"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25</w:t>
                  </w:r>
                </w:p>
              </w:tc>
            </w:tr>
            <w:tr w:rsidR="00E85810" w:rsidRPr="00E85810" w14:paraId="7EBE5F9C" w14:textId="77777777" w:rsidTr="00E85810">
              <w:trPr>
                <w:trHeight w:val="315"/>
              </w:trPr>
              <w:tc>
                <w:tcPr>
                  <w:tcW w:w="534" w:type="dxa"/>
                  <w:tcBorders>
                    <w:left w:val="single" w:sz="4" w:space="0" w:color="000000"/>
                    <w:bottom w:val="single" w:sz="4" w:space="0" w:color="000000"/>
                    <w:right w:val="single" w:sz="4" w:space="0" w:color="000000"/>
                  </w:tcBorders>
                  <w:shd w:val="clear" w:color="auto" w:fill="auto"/>
                </w:tcPr>
                <w:p w14:paraId="1757AC9E"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24</w:t>
                  </w:r>
                </w:p>
              </w:tc>
              <w:tc>
                <w:tcPr>
                  <w:tcW w:w="1803" w:type="dxa"/>
                  <w:tcBorders>
                    <w:bottom w:val="single" w:sz="4" w:space="0" w:color="000000"/>
                    <w:right w:val="single" w:sz="4" w:space="0" w:color="000000"/>
                  </w:tcBorders>
                  <w:shd w:val="clear" w:color="auto" w:fill="auto"/>
                </w:tcPr>
                <w:p w14:paraId="1985D48F"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П24</w:t>
                  </w:r>
                </w:p>
              </w:tc>
              <w:tc>
                <w:tcPr>
                  <w:tcW w:w="1321" w:type="dxa"/>
                  <w:tcBorders>
                    <w:bottom w:val="single" w:sz="4" w:space="0" w:color="000000"/>
                    <w:right w:val="single" w:sz="4" w:space="0" w:color="000000"/>
                  </w:tcBorders>
                  <w:shd w:val="clear" w:color="auto" w:fill="auto"/>
                </w:tcPr>
                <w:p w14:paraId="3E383D67"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0E986EE3"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12</w:t>
                  </w:r>
                </w:p>
              </w:tc>
              <w:tc>
                <w:tcPr>
                  <w:tcW w:w="1279" w:type="dxa"/>
                  <w:tcBorders>
                    <w:bottom w:val="single" w:sz="4" w:space="0" w:color="000000"/>
                    <w:right w:val="single" w:sz="4" w:space="0" w:color="000000"/>
                  </w:tcBorders>
                  <w:shd w:val="clear" w:color="auto" w:fill="auto"/>
                </w:tcPr>
                <w:p w14:paraId="08E2C579"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10</w:t>
                  </w:r>
                </w:p>
              </w:tc>
            </w:tr>
            <w:tr w:rsidR="00E85810" w:rsidRPr="00E85810" w14:paraId="3190C266" w14:textId="77777777" w:rsidTr="00E85810">
              <w:trPr>
                <w:trHeight w:val="315"/>
              </w:trPr>
              <w:tc>
                <w:tcPr>
                  <w:tcW w:w="534" w:type="dxa"/>
                  <w:tcBorders>
                    <w:left w:val="single" w:sz="4" w:space="0" w:color="000000"/>
                    <w:bottom w:val="single" w:sz="4" w:space="0" w:color="000000"/>
                    <w:right w:val="single" w:sz="4" w:space="0" w:color="000000"/>
                  </w:tcBorders>
                  <w:shd w:val="clear" w:color="auto" w:fill="auto"/>
                </w:tcPr>
                <w:p w14:paraId="6866EDC3"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25</w:t>
                  </w:r>
                </w:p>
              </w:tc>
              <w:tc>
                <w:tcPr>
                  <w:tcW w:w="1803" w:type="dxa"/>
                  <w:tcBorders>
                    <w:bottom w:val="single" w:sz="4" w:space="0" w:color="000000"/>
                    <w:right w:val="single" w:sz="4" w:space="0" w:color="000000"/>
                  </w:tcBorders>
                  <w:shd w:val="clear" w:color="auto" w:fill="auto"/>
                </w:tcPr>
                <w:p w14:paraId="4FBC490D"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П25 ПИТ</w:t>
                  </w:r>
                </w:p>
              </w:tc>
              <w:tc>
                <w:tcPr>
                  <w:tcW w:w="1321" w:type="dxa"/>
                  <w:tcBorders>
                    <w:bottom w:val="single" w:sz="4" w:space="0" w:color="000000"/>
                    <w:right w:val="single" w:sz="4" w:space="0" w:color="000000"/>
                  </w:tcBorders>
                  <w:shd w:val="clear" w:color="auto" w:fill="auto"/>
                </w:tcPr>
                <w:p w14:paraId="054B5131"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357673A2"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61</w:t>
                  </w:r>
                </w:p>
              </w:tc>
              <w:tc>
                <w:tcPr>
                  <w:tcW w:w="1279" w:type="dxa"/>
                  <w:tcBorders>
                    <w:bottom w:val="single" w:sz="4" w:space="0" w:color="000000"/>
                    <w:right w:val="single" w:sz="4" w:space="0" w:color="000000"/>
                  </w:tcBorders>
                  <w:shd w:val="clear" w:color="auto" w:fill="auto"/>
                </w:tcPr>
                <w:p w14:paraId="1C3ED57C"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50</w:t>
                  </w:r>
                </w:p>
              </w:tc>
            </w:tr>
          </w:tbl>
          <w:p w14:paraId="197EA06B" w14:textId="77777777" w:rsidR="00E85810" w:rsidRPr="00E85810" w:rsidRDefault="00E85810" w:rsidP="00E85810">
            <w:pPr>
              <w:widowControl w:val="0"/>
              <w:suppressAutoHyphens/>
              <w:ind w:left="28"/>
              <w:rPr>
                <w:rFonts w:ascii="Times New Roman" w:hAnsi="Times New Roman"/>
                <w:noProof/>
                <w:sz w:val="18"/>
                <w:szCs w:val="20"/>
                <w:lang w:val="mk-MK"/>
              </w:rPr>
            </w:pPr>
          </w:p>
          <w:p w14:paraId="29DCE8C9" w14:textId="77777777" w:rsidR="00E85810" w:rsidRPr="00E85810" w:rsidRDefault="00E85810" w:rsidP="00E85810">
            <w:pPr>
              <w:widowControl w:val="0"/>
              <w:suppressAutoHyphens/>
              <w:ind w:left="28"/>
              <w:rPr>
                <w:rFonts w:ascii="Times New Roman" w:hAnsi="Times New Roman"/>
                <w:noProof/>
                <w:sz w:val="20"/>
                <w:szCs w:val="20"/>
                <w:lang w:val="mk-MK"/>
              </w:rPr>
            </w:pPr>
          </w:p>
        </w:tc>
      </w:tr>
      <w:tr w:rsidR="00E85810" w:rsidRPr="00E85810" w14:paraId="746BAF43" w14:textId="77777777" w:rsidTr="00E85810">
        <w:trPr>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7FAED9A"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lastRenderedPageBreak/>
              <w:t>Податоци за опремата за изведување на наставната и истражувачката дејност</w:t>
            </w:r>
          </w:p>
        </w:tc>
        <w:tc>
          <w:tcPr>
            <w:tcW w:w="6472" w:type="dxa"/>
            <w:tcBorders>
              <w:top w:val="single" w:sz="4" w:space="0" w:color="000000"/>
              <w:left w:val="single" w:sz="4" w:space="0" w:color="000000"/>
              <w:bottom w:val="single" w:sz="4" w:space="0" w:color="000000"/>
              <w:right w:val="single" w:sz="4" w:space="0" w:color="000000"/>
            </w:tcBorders>
            <w:shd w:val="clear" w:color="auto" w:fill="FFFFFF"/>
          </w:tcPr>
          <w:p w14:paraId="207A1300"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Филолошкиот факултет „Блаже Конески“ има солидни техничко-информатички услови за работа, односно сите кабинети, библиотеки и други служби се поврзани со директна телефонска линија и со телефонска централа, како и со интернет-приклучок, поврзани се во интерна и универзитетска мрежа, опремени се со персонални сметачи, печатачи и друг вид опрема потребна за изведување онлајн-настава. Предавалните се опремени со проектори и бежичен интернет. Инсталирана е и соодветна опрема во шест преведувачки лаборатории  за изведување на вежби. Единаесетте библиотеки со кои располагаат катедрите на Факултетот се опремени со богат фонд на домашна и странска литература (над 500.000 наслови).</w:t>
            </w:r>
          </w:p>
          <w:p w14:paraId="0637A99D"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Број на библиотеки:</w:t>
            </w:r>
            <w:r w:rsidRPr="00E85810">
              <w:rPr>
                <w:rFonts w:ascii="Times New Roman" w:eastAsia="Times New Roman" w:hAnsi="Times New Roman"/>
                <w:b/>
                <w:noProof/>
                <w:sz w:val="18"/>
                <w:szCs w:val="20"/>
                <w:lang w:val="mk-MK"/>
              </w:rPr>
              <w:t xml:space="preserve"> 11</w:t>
            </w:r>
            <w:r w:rsidRPr="00E85810">
              <w:rPr>
                <w:rFonts w:ascii="Times New Roman" w:eastAsia="Times New Roman" w:hAnsi="Times New Roman"/>
                <w:noProof/>
                <w:sz w:val="18"/>
                <w:szCs w:val="20"/>
                <w:lang w:val="mk-MK"/>
              </w:rPr>
              <w:t>;</w:t>
            </w:r>
            <w:r w:rsidRPr="00E85810">
              <w:rPr>
                <w:rFonts w:ascii="Times New Roman" w:eastAsia="Times New Roman" w:hAnsi="Times New Roman"/>
                <w:b/>
                <w:noProof/>
                <w:sz w:val="18"/>
                <w:szCs w:val="20"/>
                <w:lang w:val="mk-MK"/>
              </w:rPr>
              <w:t xml:space="preserve"> </w:t>
            </w:r>
            <w:r w:rsidRPr="00E85810">
              <w:rPr>
                <w:rFonts w:ascii="Times New Roman" w:eastAsia="Times New Roman" w:hAnsi="Times New Roman"/>
                <w:noProof/>
                <w:sz w:val="18"/>
                <w:szCs w:val="20"/>
                <w:lang w:val="mk-MK"/>
              </w:rPr>
              <w:t>со вкупен број на</w:t>
            </w:r>
            <w:r w:rsidRPr="00E85810">
              <w:rPr>
                <w:rFonts w:ascii="Times New Roman" w:eastAsia="Times New Roman" w:hAnsi="Times New Roman"/>
                <w:b/>
                <w:noProof/>
                <w:sz w:val="18"/>
                <w:szCs w:val="20"/>
                <w:lang w:val="mk-MK"/>
              </w:rPr>
              <w:t xml:space="preserve"> </w:t>
            </w:r>
            <w:r w:rsidRPr="00E85810">
              <w:rPr>
                <w:rFonts w:ascii="Times New Roman" w:eastAsia="Times New Roman" w:hAnsi="Times New Roman"/>
                <w:noProof/>
                <w:sz w:val="18"/>
                <w:szCs w:val="20"/>
                <w:lang w:val="mk-MK"/>
              </w:rPr>
              <w:t xml:space="preserve">седишта </w:t>
            </w:r>
            <w:r w:rsidRPr="00E85810">
              <w:rPr>
                <w:rFonts w:ascii="Times New Roman" w:eastAsia="Times New Roman" w:hAnsi="Times New Roman"/>
                <w:b/>
                <w:noProof/>
                <w:sz w:val="18"/>
                <w:szCs w:val="20"/>
                <w:lang w:val="mk-MK"/>
              </w:rPr>
              <w:t>337</w:t>
            </w:r>
            <w:r w:rsidRPr="00E85810">
              <w:rPr>
                <w:rFonts w:ascii="Times New Roman" w:eastAsia="Times New Roman" w:hAnsi="Times New Roman"/>
                <w:noProof/>
                <w:sz w:val="18"/>
                <w:szCs w:val="20"/>
                <w:lang w:val="mk-MK"/>
              </w:rPr>
              <w:t>.</w:t>
            </w:r>
          </w:p>
          <w:tbl>
            <w:tblPr>
              <w:tblW w:w="6247" w:type="dxa"/>
              <w:tblLayout w:type="fixed"/>
              <w:tblLook w:val="0400" w:firstRow="0" w:lastRow="0" w:firstColumn="0" w:lastColumn="0" w:noHBand="0" w:noVBand="1"/>
            </w:tblPr>
            <w:tblGrid>
              <w:gridCol w:w="534"/>
              <w:gridCol w:w="1803"/>
              <w:gridCol w:w="1321"/>
              <w:gridCol w:w="1310"/>
              <w:gridCol w:w="1279"/>
            </w:tblGrid>
            <w:tr w:rsidR="00E85810" w:rsidRPr="00E85810" w14:paraId="6912B124" w14:textId="77777777" w:rsidTr="00E85810">
              <w:trPr>
                <w:trHeight w:val="475"/>
              </w:trPr>
              <w:tc>
                <w:tcPr>
                  <w:tcW w:w="534" w:type="dxa"/>
                  <w:tcBorders>
                    <w:top w:val="single" w:sz="4" w:space="0" w:color="000000"/>
                    <w:left w:val="single" w:sz="4" w:space="0" w:color="000000"/>
                    <w:bottom w:val="single" w:sz="4" w:space="0" w:color="000000"/>
                    <w:right w:val="single" w:sz="4" w:space="0" w:color="000000"/>
                  </w:tcBorders>
                  <w:shd w:val="clear" w:color="auto" w:fill="auto"/>
                </w:tcPr>
                <w:p w14:paraId="2072B1DF" w14:textId="77777777" w:rsidR="00E85810" w:rsidRPr="00E85810" w:rsidRDefault="00E85810" w:rsidP="00E85810">
                  <w:pPr>
                    <w:widowControl w:val="0"/>
                    <w:suppressAutoHyphens/>
                    <w:spacing w:before="60" w:after="60"/>
                    <w:rPr>
                      <w:rFonts w:ascii="Times New Roman" w:eastAsia="Times New Roman" w:hAnsi="Times New Roman"/>
                      <w:b/>
                      <w:noProof/>
                      <w:sz w:val="18"/>
                      <w:szCs w:val="20"/>
                      <w:lang w:val="mk-MK"/>
                    </w:rPr>
                  </w:pPr>
                  <w:bookmarkStart w:id="11" w:name="_heading=h.3rdcrjn"/>
                  <w:bookmarkEnd w:id="11"/>
                  <w:r w:rsidRPr="00E85810">
                    <w:rPr>
                      <w:rFonts w:ascii="Times New Roman" w:eastAsia="Times New Roman" w:hAnsi="Times New Roman"/>
                      <w:b/>
                      <w:noProof/>
                      <w:sz w:val="18"/>
                      <w:szCs w:val="20"/>
                      <w:lang w:val="mk-MK"/>
                    </w:rPr>
                    <w:t>Р. бр.</w:t>
                  </w:r>
                </w:p>
              </w:tc>
              <w:tc>
                <w:tcPr>
                  <w:tcW w:w="1803" w:type="dxa"/>
                  <w:tcBorders>
                    <w:top w:val="single" w:sz="4" w:space="0" w:color="000000"/>
                    <w:bottom w:val="single" w:sz="4" w:space="0" w:color="000000"/>
                    <w:right w:val="single" w:sz="4" w:space="0" w:color="000000"/>
                  </w:tcBorders>
                  <w:shd w:val="clear" w:color="auto" w:fill="auto"/>
                </w:tcPr>
                <w:p w14:paraId="6B1E7693" w14:textId="77777777" w:rsidR="00E85810" w:rsidRPr="00E85810" w:rsidRDefault="00E85810" w:rsidP="00E85810">
                  <w:pPr>
                    <w:widowControl w:val="0"/>
                    <w:suppressAutoHyphens/>
                    <w:spacing w:before="60" w:after="60"/>
                    <w:rPr>
                      <w:rFonts w:ascii="Times New Roman" w:eastAsia="Times New Roman" w:hAnsi="Times New Roman"/>
                      <w:b/>
                      <w:noProof/>
                      <w:sz w:val="18"/>
                      <w:szCs w:val="20"/>
                      <w:lang w:val="mk-MK"/>
                    </w:rPr>
                  </w:pPr>
                  <w:r w:rsidRPr="00E85810">
                    <w:rPr>
                      <w:rFonts w:ascii="Times New Roman" w:eastAsia="Times New Roman" w:hAnsi="Times New Roman"/>
                      <w:b/>
                      <w:noProof/>
                      <w:sz w:val="18"/>
                      <w:szCs w:val="20"/>
                      <w:lang w:val="mk-MK"/>
                    </w:rPr>
                    <w:t>Видови дидактички простор </w:t>
                  </w:r>
                </w:p>
              </w:tc>
              <w:tc>
                <w:tcPr>
                  <w:tcW w:w="1321" w:type="dxa"/>
                  <w:tcBorders>
                    <w:top w:val="single" w:sz="4" w:space="0" w:color="000000"/>
                    <w:bottom w:val="single" w:sz="4" w:space="0" w:color="000000"/>
                    <w:right w:val="single" w:sz="4" w:space="0" w:color="000000"/>
                  </w:tcBorders>
                  <w:shd w:val="clear" w:color="auto" w:fill="auto"/>
                </w:tcPr>
                <w:p w14:paraId="0AB7D8F2" w14:textId="77777777" w:rsidR="00E85810" w:rsidRPr="00E85810" w:rsidRDefault="00E85810" w:rsidP="00E85810">
                  <w:pPr>
                    <w:widowControl w:val="0"/>
                    <w:suppressAutoHyphens/>
                    <w:spacing w:before="60" w:after="60"/>
                    <w:rPr>
                      <w:rFonts w:ascii="Times New Roman" w:eastAsia="Times New Roman" w:hAnsi="Times New Roman"/>
                      <w:b/>
                      <w:noProof/>
                      <w:sz w:val="18"/>
                      <w:szCs w:val="20"/>
                      <w:lang w:val="mk-MK"/>
                    </w:rPr>
                  </w:pPr>
                  <w:r w:rsidRPr="00E85810">
                    <w:rPr>
                      <w:rFonts w:ascii="Times New Roman" w:eastAsia="Times New Roman" w:hAnsi="Times New Roman"/>
                      <w:b/>
                      <w:noProof/>
                      <w:sz w:val="18"/>
                      <w:szCs w:val="20"/>
                      <w:lang w:val="mk-MK"/>
                    </w:rPr>
                    <w:t>Број на простории</w:t>
                  </w:r>
                </w:p>
              </w:tc>
              <w:tc>
                <w:tcPr>
                  <w:tcW w:w="1310" w:type="dxa"/>
                  <w:tcBorders>
                    <w:top w:val="single" w:sz="4" w:space="0" w:color="000000"/>
                    <w:bottom w:val="single" w:sz="4" w:space="0" w:color="000000"/>
                    <w:right w:val="single" w:sz="4" w:space="0" w:color="000000"/>
                  </w:tcBorders>
                  <w:shd w:val="clear" w:color="auto" w:fill="auto"/>
                </w:tcPr>
                <w:p w14:paraId="4A0A72FC" w14:textId="77777777" w:rsidR="00E85810" w:rsidRPr="00E85810" w:rsidRDefault="00E85810" w:rsidP="00E85810">
                  <w:pPr>
                    <w:widowControl w:val="0"/>
                    <w:suppressAutoHyphens/>
                    <w:spacing w:before="60" w:after="60"/>
                    <w:rPr>
                      <w:rFonts w:ascii="Times New Roman" w:eastAsia="Times New Roman" w:hAnsi="Times New Roman"/>
                      <w:b/>
                      <w:noProof/>
                      <w:sz w:val="18"/>
                      <w:szCs w:val="20"/>
                      <w:lang w:val="mk-MK"/>
                    </w:rPr>
                  </w:pPr>
                  <w:r w:rsidRPr="00E85810">
                    <w:rPr>
                      <w:rFonts w:ascii="Times New Roman" w:eastAsia="Times New Roman" w:hAnsi="Times New Roman"/>
                      <w:b/>
                      <w:noProof/>
                      <w:sz w:val="18"/>
                      <w:szCs w:val="20"/>
                      <w:lang w:val="mk-MK"/>
                    </w:rPr>
                    <w:t>Површина во м</w:t>
                  </w:r>
                  <w:r w:rsidRPr="00E85810">
                    <w:rPr>
                      <w:rFonts w:ascii="Times New Roman" w:eastAsia="Times New Roman" w:hAnsi="Times New Roman"/>
                      <w:b/>
                      <w:noProof/>
                      <w:sz w:val="18"/>
                      <w:szCs w:val="20"/>
                      <w:vertAlign w:val="superscript"/>
                      <w:lang w:val="mk-MK"/>
                    </w:rPr>
                    <w:t>2</w:t>
                  </w:r>
                </w:p>
              </w:tc>
              <w:tc>
                <w:tcPr>
                  <w:tcW w:w="1279" w:type="dxa"/>
                  <w:tcBorders>
                    <w:top w:val="single" w:sz="4" w:space="0" w:color="000000"/>
                    <w:bottom w:val="single" w:sz="4" w:space="0" w:color="000000"/>
                    <w:right w:val="single" w:sz="4" w:space="0" w:color="000000"/>
                  </w:tcBorders>
                  <w:shd w:val="clear" w:color="auto" w:fill="auto"/>
                </w:tcPr>
                <w:p w14:paraId="0DEA1ACC" w14:textId="77777777" w:rsidR="00E85810" w:rsidRPr="00E85810" w:rsidRDefault="00E85810" w:rsidP="00E85810">
                  <w:pPr>
                    <w:widowControl w:val="0"/>
                    <w:suppressAutoHyphens/>
                    <w:spacing w:before="60" w:after="60"/>
                    <w:rPr>
                      <w:rFonts w:ascii="Times New Roman" w:eastAsia="Times New Roman" w:hAnsi="Times New Roman"/>
                      <w:b/>
                      <w:noProof/>
                      <w:sz w:val="18"/>
                      <w:szCs w:val="20"/>
                      <w:lang w:val="mk-MK"/>
                    </w:rPr>
                  </w:pPr>
                  <w:r w:rsidRPr="00E85810">
                    <w:rPr>
                      <w:rFonts w:ascii="Times New Roman" w:eastAsia="Times New Roman" w:hAnsi="Times New Roman"/>
                      <w:b/>
                      <w:noProof/>
                      <w:sz w:val="18"/>
                      <w:szCs w:val="20"/>
                      <w:lang w:val="mk-MK"/>
                    </w:rPr>
                    <w:t>Вкупен капацитет на седишта</w:t>
                  </w:r>
                </w:p>
              </w:tc>
            </w:tr>
            <w:tr w:rsidR="00E85810" w:rsidRPr="00E85810" w14:paraId="3738C0E9" w14:textId="77777777" w:rsidTr="00E85810">
              <w:trPr>
                <w:trHeight w:val="315"/>
              </w:trPr>
              <w:tc>
                <w:tcPr>
                  <w:tcW w:w="534" w:type="dxa"/>
                  <w:tcBorders>
                    <w:left w:val="single" w:sz="4" w:space="0" w:color="000000"/>
                    <w:bottom w:val="single" w:sz="4" w:space="0" w:color="000000"/>
                    <w:right w:val="single" w:sz="4" w:space="0" w:color="000000"/>
                  </w:tcBorders>
                  <w:shd w:val="clear" w:color="auto" w:fill="auto"/>
                </w:tcPr>
                <w:p w14:paraId="0D22924A"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 </w:t>
                  </w:r>
                </w:p>
              </w:tc>
              <w:tc>
                <w:tcPr>
                  <w:tcW w:w="1803" w:type="dxa"/>
                  <w:tcBorders>
                    <w:bottom w:val="single" w:sz="4" w:space="0" w:color="000000"/>
                    <w:right w:val="single" w:sz="4" w:space="0" w:color="000000"/>
                  </w:tcBorders>
                  <w:shd w:val="clear" w:color="auto" w:fill="auto"/>
                </w:tcPr>
                <w:p w14:paraId="0252DD0E" w14:textId="77777777" w:rsidR="00E85810" w:rsidRPr="00E85810" w:rsidRDefault="00E85810" w:rsidP="00E85810">
                  <w:pPr>
                    <w:widowControl w:val="0"/>
                    <w:suppressAutoHyphens/>
                    <w:spacing w:before="60" w:after="60"/>
                    <w:rPr>
                      <w:rFonts w:ascii="Times New Roman" w:eastAsia="Times New Roman" w:hAnsi="Times New Roman"/>
                      <w:b/>
                      <w:noProof/>
                      <w:sz w:val="18"/>
                      <w:szCs w:val="20"/>
                      <w:lang w:val="mk-MK"/>
                    </w:rPr>
                  </w:pPr>
                  <w:r w:rsidRPr="00E85810">
                    <w:rPr>
                      <w:rFonts w:ascii="Times New Roman" w:eastAsia="Times New Roman" w:hAnsi="Times New Roman"/>
                      <w:b/>
                      <w:noProof/>
                      <w:sz w:val="18"/>
                      <w:szCs w:val="20"/>
                      <w:lang w:val="mk-MK"/>
                    </w:rPr>
                    <w:t>Библиотеки</w:t>
                  </w:r>
                </w:p>
              </w:tc>
              <w:tc>
                <w:tcPr>
                  <w:tcW w:w="1321" w:type="dxa"/>
                  <w:tcBorders>
                    <w:bottom w:val="single" w:sz="4" w:space="0" w:color="000000"/>
                    <w:right w:val="single" w:sz="4" w:space="0" w:color="000000"/>
                  </w:tcBorders>
                  <w:shd w:val="clear" w:color="auto" w:fill="auto"/>
                </w:tcPr>
                <w:p w14:paraId="3FF71018" w14:textId="77777777" w:rsidR="00E85810" w:rsidRPr="00E85810" w:rsidRDefault="00E85810" w:rsidP="00E85810">
                  <w:pPr>
                    <w:widowControl w:val="0"/>
                    <w:suppressAutoHyphens/>
                    <w:spacing w:before="60" w:after="60"/>
                    <w:rPr>
                      <w:rFonts w:ascii="Times New Roman" w:eastAsia="Times New Roman" w:hAnsi="Times New Roman"/>
                      <w:b/>
                      <w:noProof/>
                      <w:sz w:val="18"/>
                      <w:szCs w:val="20"/>
                      <w:lang w:val="mk-MK"/>
                    </w:rPr>
                  </w:pPr>
                  <w:r w:rsidRPr="00E85810">
                    <w:rPr>
                      <w:rFonts w:ascii="Times New Roman" w:eastAsia="Times New Roman" w:hAnsi="Times New Roman"/>
                      <w:b/>
                      <w:noProof/>
                      <w:sz w:val="18"/>
                      <w:szCs w:val="20"/>
                      <w:lang w:val="mk-MK"/>
                    </w:rPr>
                    <w:t>11</w:t>
                  </w:r>
                </w:p>
              </w:tc>
              <w:tc>
                <w:tcPr>
                  <w:tcW w:w="1310" w:type="dxa"/>
                  <w:tcBorders>
                    <w:bottom w:val="single" w:sz="4" w:space="0" w:color="000000"/>
                    <w:right w:val="single" w:sz="4" w:space="0" w:color="000000"/>
                  </w:tcBorders>
                  <w:shd w:val="clear" w:color="auto" w:fill="auto"/>
                </w:tcPr>
                <w:p w14:paraId="0431306E" w14:textId="77777777" w:rsidR="00E85810" w:rsidRPr="00E85810" w:rsidRDefault="00E85810" w:rsidP="00E85810">
                  <w:pPr>
                    <w:widowControl w:val="0"/>
                    <w:suppressAutoHyphens/>
                    <w:spacing w:before="60" w:after="60"/>
                    <w:rPr>
                      <w:rFonts w:ascii="Times New Roman" w:eastAsia="Times New Roman" w:hAnsi="Times New Roman"/>
                      <w:b/>
                      <w:noProof/>
                      <w:sz w:val="18"/>
                      <w:szCs w:val="20"/>
                      <w:lang w:val="mk-MK"/>
                    </w:rPr>
                  </w:pPr>
                  <w:r w:rsidRPr="00E85810">
                    <w:rPr>
                      <w:rFonts w:ascii="Times New Roman" w:eastAsia="Times New Roman" w:hAnsi="Times New Roman"/>
                      <w:b/>
                      <w:noProof/>
                      <w:sz w:val="18"/>
                      <w:szCs w:val="20"/>
                      <w:lang w:val="mk-MK"/>
                    </w:rPr>
                    <w:t>1060</w:t>
                  </w:r>
                </w:p>
              </w:tc>
              <w:tc>
                <w:tcPr>
                  <w:tcW w:w="1279" w:type="dxa"/>
                  <w:tcBorders>
                    <w:bottom w:val="single" w:sz="4" w:space="0" w:color="000000"/>
                    <w:right w:val="single" w:sz="4" w:space="0" w:color="000000"/>
                  </w:tcBorders>
                  <w:shd w:val="clear" w:color="auto" w:fill="auto"/>
                </w:tcPr>
                <w:p w14:paraId="6E1BAFEB" w14:textId="77777777" w:rsidR="00E85810" w:rsidRPr="00E85810" w:rsidRDefault="00E85810" w:rsidP="00E85810">
                  <w:pPr>
                    <w:widowControl w:val="0"/>
                    <w:suppressAutoHyphens/>
                    <w:spacing w:before="60" w:after="60"/>
                    <w:rPr>
                      <w:rFonts w:ascii="Times New Roman" w:eastAsia="Times New Roman" w:hAnsi="Times New Roman"/>
                      <w:b/>
                      <w:noProof/>
                      <w:sz w:val="18"/>
                      <w:szCs w:val="20"/>
                      <w:lang w:val="mk-MK"/>
                    </w:rPr>
                  </w:pPr>
                  <w:r w:rsidRPr="00E85810">
                    <w:rPr>
                      <w:rFonts w:ascii="Times New Roman" w:eastAsia="Times New Roman" w:hAnsi="Times New Roman"/>
                      <w:b/>
                      <w:noProof/>
                      <w:sz w:val="18"/>
                      <w:szCs w:val="20"/>
                      <w:lang w:val="mk-MK"/>
                    </w:rPr>
                    <w:t>337</w:t>
                  </w:r>
                </w:p>
              </w:tc>
            </w:tr>
            <w:tr w:rsidR="00E85810" w:rsidRPr="00E85810" w14:paraId="22ACF27E" w14:textId="77777777" w:rsidTr="00E85810">
              <w:trPr>
                <w:trHeight w:val="70"/>
              </w:trPr>
              <w:tc>
                <w:tcPr>
                  <w:tcW w:w="534" w:type="dxa"/>
                  <w:tcBorders>
                    <w:left w:val="single" w:sz="4" w:space="0" w:color="000000"/>
                    <w:bottom w:val="single" w:sz="4" w:space="0" w:color="000000"/>
                    <w:right w:val="single" w:sz="4" w:space="0" w:color="000000"/>
                  </w:tcBorders>
                  <w:shd w:val="clear" w:color="auto" w:fill="auto"/>
                </w:tcPr>
                <w:p w14:paraId="174D6BE9"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1</w:t>
                  </w:r>
                </w:p>
              </w:tc>
              <w:tc>
                <w:tcPr>
                  <w:tcW w:w="1803" w:type="dxa"/>
                  <w:tcBorders>
                    <w:bottom w:val="single" w:sz="4" w:space="0" w:color="000000"/>
                    <w:right w:val="single" w:sz="4" w:space="0" w:color="000000"/>
                  </w:tcBorders>
                  <w:shd w:val="clear" w:color="auto" w:fill="auto"/>
                </w:tcPr>
                <w:p w14:paraId="10318524"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Б МЈ</w:t>
                  </w:r>
                </w:p>
              </w:tc>
              <w:tc>
                <w:tcPr>
                  <w:tcW w:w="1321" w:type="dxa"/>
                  <w:tcBorders>
                    <w:bottom w:val="single" w:sz="4" w:space="0" w:color="000000"/>
                    <w:right w:val="single" w:sz="4" w:space="0" w:color="000000"/>
                  </w:tcBorders>
                  <w:shd w:val="clear" w:color="auto" w:fill="auto"/>
                </w:tcPr>
                <w:p w14:paraId="56CD7218"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229EEF84"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130</w:t>
                  </w:r>
                </w:p>
              </w:tc>
              <w:tc>
                <w:tcPr>
                  <w:tcW w:w="1279" w:type="dxa"/>
                  <w:tcBorders>
                    <w:bottom w:val="single" w:sz="4" w:space="0" w:color="000000"/>
                    <w:right w:val="single" w:sz="4" w:space="0" w:color="000000"/>
                  </w:tcBorders>
                  <w:shd w:val="clear" w:color="auto" w:fill="auto"/>
                </w:tcPr>
                <w:p w14:paraId="46576AE7"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50</w:t>
                  </w:r>
                </w:p>
              </w:tc>
            </w:tr>
            <w:tr w:rsidR="00E85810" w:rsidRPr="00E85810" w14:paraId="50923D35" w14:textId="77777777" w:rsidTr="00E85810">
              <w:trPr>
                <w:trHeight w:val="70"/>
              </w:trPr>
              <w:tc>
                <w:tcPr>
                  <w:tcW w:w="534" w:type="dxa"/>
                  <w:tcBorders>
                    <w:left w:val="single" w:sz="4" w:space="0" w:color="000000"/>
                    <w:bottom w:val="single" w:sz="4" w:space="0" w:color="000000"/>
                    <w:right w:val="single" w:sz="4" w:space="0" w:color="000000"/>
                  </w:tcBorders>
                  <w:shd w:val="clear" w:color="auto" w:fill="auto"/>
                </w:tcPr>
                <w:p w14:paraId="5FDF85B1"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2</w:t>
                  </w:r>
                </w:p>
              </w:tc>
              <w:tc>
                <w:tcPr>
                  <w:tcW w:w="1803" w:type="dxa"/>
                  <w:tcBorders>
                    <w:bottom w:val="single" w:sz="4" w:space="0" w:color="000000"/>
                    <w:right w:val="single" w:sz="4" w:space="0" w:color="000000"/>
                  </w:tcBorders>
                  <w:shd w:val="clear" w:color="auto" w:fill="auto"/>
                </w:tcPr>
                <w:p w14:paraId="1D18C0CD"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Б МК</w:t>
                  </w:r>
                </w:p>
              </w:tc>
              <w:tc>
                <w:tcPr>
                  <w:tcW w:w="1321" w:type="dxa"/>
                  <w:tcBorders>
                    <w:bottom w:val="single" w:sz="4" w:space="0" w:color="000000"/>
                    <w:right w:val="single" w:sz="4" w:space="0" w:color="000000"/>
                  </w:tcBorders>
                  <w:shd w:val="clear" w:color="auto" w:fill="auto"/>
                </w:tcPr>
                <w:p w14:paraId="59A948B8"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4E57A94A"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130</w:t>
                  </w:r>
                </w:p>
              </w:tc>
              <w:tc>
                <w:tcPr>
                  <w:tcW w:w="1279" w:type="dxa"/>
                  <w:tcBorders>
                    <w:bottom w:val="single" w:sz="4" w:space="0" w:color="000000"/>
                    <w:right w:val="single" w:sz="4" w:space="0" w:color="000000"/>
                  </w:tcBorders>
                  <w:shd w:val="clear" w:color="auto" w:fill="auto"/>
                </w:tcPr>
                <w:p w14:paraId="14064BAF"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50</w:t>
                  </w:r>
                </w:p>
              </w:tc>
            </w:tr>
            <w:tr w:rsidR="00E85810" w:rsidRPr="00E85810" w14:paraId="2634C8E3" w14:textId="77777777" w:rsidTr="00E85810">
              <w:trPr>
                <w:trHeight w:val="70"/>
              </w:trPr>
              <w:tc>
                <w:tcPr>
                  <w:tcW w:w="534" w:type="dxa"/>
                  <w:tcBorders>
                    <w:left w:val="single" w:sz="4" w:space="0" w:color="000000"/>
                    <w:bottom w:val="single" w:sz="4" w:space="0" w:color="000000"/>
                    <w:right w:val="single" w:sz="4" w:space="0" w:color="000000"/>
                  </w:tcBorders>
                  <w:shd w:val="clear" w:color="auto" w:fill="auto"/>
                </w:tcPr>
                <w:p w14:paraId="154302C8"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lastRenderedPageBreak/>
                    <w:t>3</w:t>
                  </w:r>
                </w:p>
              </w:tc>
              <w:tc>
                <w:tcPr>
                  <w:tcW w:w="1803" w:type="dxa"/>
                  <w:tcBorders>
                    <w:bottom w:val="single" w:sz="4" w:space="0" w:color="000000"/>
                    <w:right w:val="single" w:sz="4" w:space="0" w:color="000000"/>
                  </w:tcBorders>
                  <w:shd w:val="clear" w:color="auto" w:fill="auto"/>
                </w:tcPr>
                <w:p w14:paraId="46CE750B"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Б АЛБ</w:t>
                  </w:r>
                </w:p>
              </w:tc>
              <w:tc>
                <w:tcPr>
                  <w:tcW w:w="1321" w:type="dxa"/>
                  <w:tcBorders>
                    <w:bottom w:val="single" w:sz="4" w:space="0" w:color="000000"/>
                    <w:right w:val="single" w:sz="4" w:space="0" w:color="000000"/>
                  </w:tcBorders>
                  <w:shd w:val="clear" w:color="auto" w:fill="auto"/>
                </w:tcPr>
                <w:p w14:paraId="796CFE49"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656427CF"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60</w:t>
                  </w:r>
                </w:p>
              </w:tc>
              <w:tc>
                <w:tcPr>
                  <w:tcW w:w="1279" w:type="dxa"/>
                  <w:tcBorders>
                    <w:bottom w:val="single" w:sz="4" w:space="0" w:color="000000"/>
                    <w:right w:val="single" w:sz="4" w:space="0" w:color="000000"/>
                  </w:tcBorders>
                  <w:shd w:val="clear" w:color="auto" w:fill="auto"/>
                </w:tcPr>
                <w:p w14:paraId="4E58229D"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30</w:t>
                  </w:r>
                </w:p>
              </w:tc>
            </w:tr>
            <w:tr w:rsidR="00E85810" w:rsidRPr="00E85810" w14:paraId="3D57A501" w14:textId="77777777" w:rsidTr="00E85810">
              <w:trPr>
                <w:trHeight w:val="70"/>
              </w:trPr>
              <w:tc>
                <w:tcPr>
                  <w:tcW w:w="534" w:type="dxa"/>
                  <w:tcBorders>
                    <w:left w:val="single" w:sz="4" w:space="0" w:color="000000"/>
                    <w:bottom w:val="single" w:sz="4" w:space="0" w:color="000000"/>
                    <w:right w:val="single" w:sz="4" w:space="0" w:color="000000"/>
                  </w:tcBorders>
                  <w:shd w:val="clear" w:color="auto" w:fill="auto"/>
                </w:tcPr>
                <w:p w14:paraId="520B7CDD"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4</w:t>
                  </w:r>
                </w:p>
              </w:tc>
              <w:tc>
                <w:tcPr>
                  <w:tcW w:w="1803" w:type="dxa"/>
                  <w:tcBorders>
                    <w:bottom w:val="single" w:sz="4" w:space="0" w:color="000000"/>
                    <w:right w:val="single" w:sz="4" w:space="0" w:color="000000"/>
                  </w:tcBorders>
                  <w:shd w:val="clear" w:color="auto" w:fill="auto"/>
                </w:tcPr>
                <w:p w14:paraId="1DC2004E"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Б ТУР</w:t>
                  </w:r>
                </w:p>
              </w:tc>
              <w:tc>
                <w:tcPr>
                  <w:tcW w:w="1321" w:type="dxa"/>
                  <w:tcBorders>
                    <w:bottom w:val="single" w:sz="4" w:space="0" w:color="000000"/>
                    <w:right w:val="single" w:sz="4" w:space="0" w:color="000000"/>
                  </w:tcBorders>
                  <w:shd w:val="clear" w:color="auto" w:fill="auto"/>
                </w:tcPr>
                <w:p w14:paraId="369277E5"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2C0E5194"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53</w:t>
                  </w:r>
                </w:p>
              </w:tc>
              <w:tc>
                <w:tcPr>
                  <w:tcW w:w="1279" w:type="dxa"/>
                  <w:tcBorders>
                    <w:bottom w:val="single" w:sz="4" w:space="0" w:color="000000"/>
                    <w:right w:val="single" w:sz="4" w:space="0" w:color="000000"/>
                  </w:tcBorders>
                  <w:shd w:val="clear" w:color="auto" w:fill="auto"/>
                </w:tcPr>
                <w:p w14:paraId="3C5C55E2"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20</w:t>
                  </w:r>
                </w:p>
              </w:tc>
            </w:tr>
            <w:tr w:rsidR="00E85810" w:rsidRPr="00E85810" w14:paraId="3EE6A0A6" w14:textId="77777777" w:rsidTr="00E85810">
              <w:trPr>
                <w:trHeight w:val="70"/>
              </w:trPr>
              <w:tc>
                <w:tcPr>
                  <w:tcW w:w="534" w:type="dxa"/>
                  <w:tcBorders>
                    <w:left w:val="single" w:sz="4" w:space="0" w:color="000000"/>
                    <w:bottom w:val="single" w:sz="4" w:space="0" w:color="000000"/>
                    <w:right w:val="single" w:sz="4" w:space="0" w:color="000000"/>
                  </w:tcBorders>
                  <w:shd w:val="clear" w:color="auto" w:fill="auto"/>
                </w:tcPr>
                <w:p w14:paraId="6661F266"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5</w:t>
                  </w:r>
                </w:p>
              </w:tc>
              <w:tc>
                <w:tcPr>
                  <w:tcW w:w="1803" w:type="dxa"/>
                  <w:tcBorders>
                    <w:bottom w:val="single" w:sz="4" w:space="0" w:color="000000"/>
                    <w:right w:val="single" w:sz="4" w:space="0" w:color="000000"/>
                  </w:tcBorders>
                  <w:shd w:val="clear" w:color="auto" w:fill="auto"/>
                </w:tcPr>
                <w:p w14:paraId="569D277E"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Б СЛАВ</w:t>
                  </w:r>
                </w:p>
              </w:tc>
              <w:tc>
                <w:tcPr>
                  <w:tcW w:w="1321" w:type="dxa"/>
                  <w:tcBorders>
                    <w:bottom w:val="single" w:sz="4" w:space="0" w:color="000000"/>
                    <w:right w:val="single" w:sz="4" w:space="0" w:color="000000"/>
                  </w:tcBorders>
                  <w:shd w:val="clear" w:color="auto" w:fill="auto"/>
                </w:tcPr>
                <w:p w14:paraId="6600F0F3"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4D2894DC"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127</w:t>
                  </w:r>
                </w:p>
              </w:tc>
              <w:tc>
                <w:tcPr>
                  <w:tcW w:w="1279" w:type="dxa"/>
                  <w:tcBorders>
                    <w:bottom w:val="single" w:sz="4" w:space="0" w:color="000000"/>
                    <w:right w:val="single" w:sz="4" w:space="0" w:color="000000"/>
                  </w:tcBorders>
                  <w:shd w:val="clear" w:color="auto" w:fill="auto"/>
                </w:tcPr>
                <w:p w14:paraId="28E39C0E"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20</w:t>
                  </w:r>
                </w:p>
              </w:tc>
            </w:tr>
            <w:tr w:rsidR="00E85810" w:rsidRPr="00E85810" w14:paraId="2D7760F2" w14:textId="77777777" w:rsidTr="00E85810">
              <w:trPr>
                <w:trHeight w:val="70"/>
              </w:trPr>
              <w:tc>
                <w:tcPr>
                  <w:tcW w:w="534" w:type="dxa"/>
                  <w:tcBorders>
                    <w:left w:val="single" w:sz="4" w:space="0" w:color="000000"/>
                    <w:bottom w:val="single" w:sz="4" w:space="0" w:color="000000"/>
                    <w:right w:val="single" w:sz="4" w:space="0" w:color="000000"/>
                  </w:tcBorders>
                  <w:shd w:val="clear" w:color="auto" w:fill="auto"/>
                </w:tcPr>
                <w:p w14:paraId="30ADD8CC"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6</w:t>
                  </w:r>
                </w:p>
              </w:tc>
              <w:tc>
                <w:tcPr>
                  <w:tcW w:w="1803" w:type="dxa"/>
                  <w:tcBorders>
                    <w:bottom w:val="single" w:sz="4" w:space="0" w:color="000000"/>
                    <w:right w:val="single" w:sz="4" w:space="0" w:color="000000"/>
                  </w:tcBorders>
                  <w:shd w:val="clear" w:color="auto" w:fill="auto"/>
                </w:tcPr>
                <w:p w14:paraId="1862D172"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Б РОМ</w:t>
                  </w:r>
                </w:p>
              </w:tc>
              <w:tc>
                <w:tcPr>
                  <w:tcW w:w="1321" w:type="dxa"/>
                  <w:tcBorders>
                    <w:bottom w:val="single" w:sz="4" w:space="0" w:color="000000"/>
                    <w:right w:val="single" w:sz="4" w:space="0" w:color="000000"/>
                  </w:tcBorders>
                  <w:shd w:val="clear" w:color="auto" w:fill="auto"/>
                </w:tcPr>
                <w:p w14:paraId="2209B2E5"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6920C2AC"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163</w:t>
                  </w:r>
                </w:p>
              </w:tc>
              <w:tc>
                <w:tcPr>
                  <w:tcW w:w="1279" w:type="dxa"/>
                  <w:tcBorders>
                    <w:bottom w:val="single" w:sz="4" w:space="0" w:color="000000"/>
                    <w:right w:val="single" w:sz="4" w:space="0" w:color="000000"/>
                  </w:tcBorders>
                  <w:shd w:val="clear" w:color="auto" w:fill="auto"/>
                </w:tcPr>
                <w:p w14:paraId="28D92544"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40</w:t>
                  </w:r>
                </w:p>
              </w:tc>
            </w:tr>
            <w:tr w:rsidR="00E85810" w:rsidRPr="00E85810" w14:paraId="764F91FC" w14:textId="77777777" w:rsidTr="00E85810">
              <w:trPr>
                <w:trHeight w:val="70"/>
              </w:trPr>
              <w:tc>
                <w:tcPr>
                  <w:tcW w:w="534" w:type="dxa"/>
                  <w:tcBorders>
                    <w:left w:val="single" w:sz="4" w:space="0" w:color="000000"/>
                    <w:bottom w:val="single" w:sz="4" w:space="0" w:color="000000"/>
                    <w:right w:val="single" w:sz="4" w:space="0" w:color="000000"/>
                  </w:tcBorders>
                  <w:shd w:val="clear" w:color="auto" w:fill="auto"/>
                </w:tcPr>
                <w:p w14:paraId="57CEE314"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7</w:t>
                  </w:r>
                </w:p>
              </w:tc>
              <w:tc>
                <w:tcPr>
                  <w:tcW w:w="1803" w:type="dxa"/>
                  <w:tcBorders>
                    <w:bottom w:val="single" w:sz="4" w:space="0" w:color="000000"/>
                    <w:right w:val="single" w:sz="4" w:space="0" w:color="000000"/>
                  </w:tcBorders>
                  <w:shd w:val="clear" w:color="auto" w:fill="auto"/>
                </w:tcPr>
                <w:p w14:paraId="36EA54D3"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Б ГЕР</w:t>
                  </w:r>
                </w:p>
              </w:tc>
              <w:tc>
                <w:tcPr>
                  <w:tcW w:w="1321" w:type="dxa"/>
                  <w:tcBorders>
                    <w:bottom w:val="single" w:sz="4" w:space="0" w:color="000000"/>
                    <w:right w:val="single" w:sz="4" w:space="0" w:color="000000"/>
                  </w:tcBorders>
                  <w:shd w:val="clear" w:color="auto" w:fill="auto"/>
                </w:tcPr>
                <w:p w14:paraId="56C50555"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5F6A702F"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113</w:t>
                  </w:r>
                </w:p>
              </w:tc>
              <w:tc>
                <w:tcPr>
                  <w:tcW w:w="1279" w:type="dxa"/>
                  <w:tcBorders>
                    <w:bottom w:val="single" w:sz="4" w:space="0" w:color="000000"/>
                    <w:right w:val="single" w:sz="4" w:space="0" w:color="000000"/>
                  </w:tcBorders>
                  <w:shd w:val="clear" w:color="auto" w:fill="auto"/>
                </w:tcPr>
                <w:p w14:paraId="115EA0E8"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20</w:t>
                  </w:r>
                </w:p>
              </w:tc>
            </w:tr>
            <w:tr w:rsidR="00E85810" w:rsidRPr="00E85810" w14:paraId="56139CAB" w14:textId="77777777" w:rsidTr="00E85810">
              <w:trPr>
                <w:trHeight w:val="70"/>
              </w:trPr>
              <w:tc>
                <w:tcPr>
                  <w:tcW w:w="534" w:type="dxa"/>
                  <w:tcBorders>
                    <w:left w:val="single" w:sz="4" w:space="0" w:color="000000"/>
                    <w:bottom w:val="single" w:sz="4" w:space="0" w:color="000000"/>
                    <w:right w:val="single" w:sz="4" w:space="0" w:color="000000"/>
                  </w:tcBorders>
                  <w:shd w:val="clear" w:color="auto" w:fill="auto"/>
                </w:tcPr>
                <w:p w14:paraId="65A0691B"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8</w:t>
                  </w:r>
                </w:p>
              </w:tc>
              <w:tc>
                <w:tcPr>
                  <w:tcW w:w="1803" w:type="dxa"/>
                  <w:tcBorders>
                    <w:bottom w:val="single" w:sz="4" w:space="0" w:color="000000"/>
                    <w:right w:val="single" w:sz="4" w:space="0" w:color="000000"/>
                  </w:tcBorders>
                  <w:shd w:val="clear" w:color="auto" w:fill="auto"/>
                </w:tcPr>
                <w:p w14:paraId="55ED14B0"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Б АНГ</w:t>
                  </w:r>
                </w:p>
              </w:tc>
              <w:tc>
                <w:tcPr>
                  <w:tcW w:w="1321" w:type="dxa"/>
                  <w:tcBorders>
                    <w:bottom w:val="single" w:sz="4" w:space="0" w:color="000000"/>
                    <w:right w:val="single" w:sz="4" w:space="0" w:color="000000"/>
                  </w:tcBorders>
                  <w:shd w:val="clear" w:color="auto" w:fill="auto"/>
                </w:tcPr>
                <w:p w14:paraId="033F82A7"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3683E48F"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196</w:t>
                  </w:r>
                </w:p>
              </w:tc>
              <w:tc>
                <w:tcPr>
                  <w:tcW w:w="1279" w:type="dxa"/>
                  <w:tcBorders>
                    <w:bottom w:val="single" w:sz="4" w:space="0" w:color="000000"/>
                    <w:right w:val="single" w:sz="4" w:space="0" w:color="000000"/>
                  </w:tcBorders>
                  <w:shd w:val="clear" w:color="auto" w:fill="auto"/>
                </w:tcPr>
                <w:p w14:paraId="7CE41C03"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50</w:t>
                  </w:r>
                </w:p>
              </w:tc>
            </w:tr>
            <w:tr w:rsidR="00E85810" w:rsidRPr="00E85810" w14:paraId="374B413D" w14:textId="77777777" w:rsidTr="00E85810">
              <w:trPr>
                <w:trHeight w:val="70"/>
              </w:trPr>
              <w:tc>
                <w:tcPr>
                  <w:tcW w:w="534" w:type="dxa"/>
                  <w:tcBorders>
                    <w:left w:val="single" w:sz="4" w:space="0" w:color="000000"/>
                    <w:bottom w:val="single" w:sz="4" w:space="0" w:color="000000"/>
                    <w:right w:val="single" w:sz="4" w:space="0" w:color="000000"/>
                  </w:tcBorders>
                  <w:shd w:val="clear" w:color="auto" w:fill="auto"/>
                </w:tcPr>
                <w:p w14:paraId="496E3672"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9</w:t>
                  </w:r>
                </w:p>
              </w:tc>
              <w:tc>
                <w:tcPr>
                  <w:tcW w:w="1803" w:type="dxa"/>
                  <w:tcBorders>
                    <w:bottom w:val="single" w:sz="4" w:space="0" w:color="000000"/>
                    <w:right w:val="single" w:sz="4" w:space="0" w:color="000000"/>
                  </w:tcBorders>
                  <w:shd w:val="clear" w:color="auto" w:fill="auto"/>
                </w:tcPr>
                <w:p w14:paraId="242B8397"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Б ОКК</w:t>
                  </w:r>
                </w:p>
              </w:tc>
              <w:tc>
                <w:tcPr>
                  <w:tcW w:w="1321" w:type="dxa"/>
                  <w:tcBorders>
                    <w:bottom w:val="single" w:sz="4" w:space="0" w:color="000000"/>
                    <w:right w:val="single" w:sz="4" w:space="0" w:color="000000"/>
                  </w:tcBorders>
                  <w:shd w:val="clear" w:color="auto" w:fill="auto"/>
                </w:tcPr>
                <w:p w14:paraId="3463F8F8"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7A531603"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18</w:t>
                  </w:r>
                </w:p>
              </w:tc>
              <w:tc>
                <w:tcPr>
                  <w:tcW w:w="1279" w:type="dxa"/>
                  <w:tcBorders>
                    <w:bottom w:val="single" w:sz="4" w:space="0" w:color="000000"/>
                    <w:right w:val="single" w:sz="4" w:space="0" w:color="000000"/>
                  </w:tcBorders>
                  <w:shd w:val="clear" w:color="auto" w:fill="auto"/>
                </w:tcPr>
                <w:p w14:paraId="60805BB6"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5</w:t>
                  </w:r>
                </w:p>
              </w:tc>
            </w:tr>
            <w:tr w:rsidR="00E85810" w:rsidRPr="00E85810" w14:paraId="1964B3BB" w14:textId="77777777" w:rsidTr="00E85810">
              <w:trPr>
                <w:trHeight w:val="70"/>
              </w:trPr>
              <w:tc>
                <w:tcPr>
                  <w:tcW w:w="534" w:type="dxa"/>
                  <w:tcBorders>
                    <w:left w:val="single" w:sz="4" w:space="0" w:color="000000"/>
                    <w:bottom w:val="single" w:sz="4" w:space="0" w:color="000000"/>
                    <w:right w:val="single" w:sz="4" w:space="0" w:color="000000"/>
                  </w:tcBorders>
                  <w:shd w:val="clear" w:color="auto" w:fill="auto"/>
                </w:tcPr>
                <w:p w14:paraId="5D129F1E"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10</w:t>
                  </w:r>
                </w:p>
              </w:tc>
              <w:tc>
                <w:tcPr>
                  <w:tcW w:w="1803" w:type="dxa"/>
                  <w:tcBorders>
                    <w:bottom w:val="single" w:sz="4" w:space="0" w:color="000000"/>
                    <w:right w:val="single" w:sz="4" w:space="0" w:color="000000"/>
                  </w:tcBorders>
                  <w:shd w:val="clear" w:color="auto" w:fill="auto"/>
                </w:tcPr>
                <w:p w14:paraId="2E6F398F"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Б ПИТ</w:t>
                  </w:r>
                </w:p>
              </w:tc>
              <w:tc>
                <w:tcPr>
                  <w:tcW w:w="1321" w:type="dxa"/>
                  <w:tcBorders>
                    <w:bottom w:val="single" w:sz="4" w:space="0" w:color="000000"/>
                    <w:right w:val="single" w:sz="4" w:space="0" w:color="000000"/>
                  </w:tcBorders>
                  <w:shd w:val="clear" w:color="auto" w:fill="auto"/>
                </w:tcPr>
                <w:p w14:paraId="7BFFFFDB"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27077DC1"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27</w:t>
                  </w:r>
                </w:p>
              </w:tc>
              <w:tc>
                <w:tcPr>
                  <w:tcW w:w="1279" w:type="dxa"/>
                  <w:tcBorders>
                    <w:bottom w:val="single" w:sz="4" w:space="0" w:color="000000"/>
                    <w:right w:val="single" w:sz="4" w:space="0" w:color="000000"/>
                  </w:tcBorders>
                  <w:shd w:val="clear" w:color="auto" w:fill="auto"/>
                </w:tcPr>
                <w:p w14:paraId="65701F11"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7</w:t>
                  </w:r>
                </w:p>
              </w:tc>
            </w:tr>
            <w:tr w:rsidR="00E85810" w:rsidRPr="00E85810" w14:paraId="2FA61FBA" w14:textId="77777777" w:rsidTr="00E85810">
              <w:trPr>
                <w:trHeight w:val="70"/>
              </w:trPr>
              <w:tc>
                <w:tcPr>
                  <w:tcW w:w="534" w:type="dxa"/>
                  <w:tcBorders>
                    <w:left w:val="single" w:sz="4" w:space="0" w:color="000000"/>
                    <w:bottom w:val="single" w:sz="4" w:space="0" w:color="000000"/>
                    <w:right w:val="single" w:sz="4" w:space="0" w:color="000000"/>
                  </w:tcBorders>
                  <w:shd w:val="clear" w:color="auto" w:fill="auto"/>
                </w:tcPr>
                <w:p w14:paraId="474FDDA2"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11</w:t>
                  </w:r>
                </w:p>
              </w:tc>
              <w:tc>
                <w:tcPr>
                  <w:tcW w:w="1803" w:type="dxa"/>
                  <w:tcBorders>
                    <w:bottom w:val="single" w:sz="4" w:space="0" w:color="000000"/>
                    <w:right w:val="single" w:sz="4" w:space="0" w:color="000000"/>
                  </w:tcBorders>
                  <w:shd w:val="clear" w:color="auto" w:fill="auto"/>
                </w:tcPr>
                <w:p w14:paraId="5DF65B61"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Б ИТАЛ</w:t>
                  </w:r>
                </w:p>
              </w:tc>
              <w:tc>
                <w:tcPr>
                  <w:tcW w:w="1321" w:type="dxa"/>
                  <w:tcBorders>
                    <w:bottom w:val="single" w:sz="4" w:space="0" w:color="000000"/>
                    <w:right w:val="single" w:sz="4" w:space="0" w:color="000000"/>
                  </w:tcBorders>
                  <w:shd w:val="clear" w:color="auto" w:fill="auto"/>
                </w:tcPr>
                <w:p w14:paraId="4F1C75AC"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11DB34BC"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43</w:t>
                  </w:r>
                </w:p>
              </w:tc>
              <w:tc>
                <w:tcPr>
                  <w:tcW w:w="1279" w:type="dxa"/>
                  <w:tcBorders>
                    <w:bottom w:val="single" w:sz="4" w:space="0" w:color="000000"/>
                    <w:right w:val="single" w:sz="4" w:space="0" w:color="000000"/>
                  </w:tcBorders>
                  <w:shd w:val="clear" w:color="auto" w:fill="auto"/>
                </w:tcPr>
                <w:p w14:paraId="2182BD55"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45</w:t>
                  </w:r>
                </w:p>
              </w:tc>
            </w:tr>
          </w:tbl>
          <w:p w14:paraId="131BDEBE"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 xml:space="preserve">Број на лаборатории за изведување практична настава: </w:t>
            </w:r>
            <w:r w:rsidRPr="00E85810">
              <w:rPr>
                <w:rFonts w:ascii="Times New Roman" w:eastAsia="Times New Roman" w:hAnsi="Times New Roman"/>
                <w:b/>
                <w:noProof/>
                <w:sz w:val="18"/>
                <w:szCs w:val="20"/>
                <w:lang w:val="mk-MK"/>
              </w:rPr>
              <w:t>9</w:t>
            </w:r>
            <w:r w:rsidRPr="00E85810">
              <w:rPr>
                <w:rFonts w:ascii="Times New Roman" w:eastAsia="Times New Roman" w:hAnsi="Times New Roman"/>
                <w:noProof/>
                <w:sz w:val="18"/>
                <w:szCs w:val="20"/>
                <w:lang w:val="mk-MK"/>
              </w:rPr>
              <w:t xml:space="preserve"> со вкупен број на</w:t>
            </w:r>
            <w:r w:rsidRPr="00E85810">
              <w:rPr>
                <w:rFonts w:ascii="Times New Roman" w:eastAsia="Times New Roman" w:hAnsi="Times New Roman"/>
                <w:b/>
                <w:noProof/>
                <w:sz w:val="18"/>
                <w:szCs w:val="20"/>
                <w:lang w:val="mk-MK"/>
              </w:rPr>
              <w:t xml:space="preserve"> </w:t>
            </w:r>
            <w:r w:rsidRPr="00E85810">
              <w:rPr>
                <w:rFonts w:ascii="Times New Roman" w:eastAsia="Times New Roman" w:hAnsi="Times New Roman"/>
                <w:noProof/>
                <w:sz w:val="18"/>
                <w:szCs w:val="20"/>
                <w:lang w:val="mk-MK"/>
              </w:rPr>
              <w:t xml:space="preserve">седишта </w:t>
            </w:r>
            <w:r w:rsidRPr="00E85810">
              <w:rPr>
                <w:rFonts w:ascii="Times New Roman" w:eastAsia="Times New Roman" w:hAnsi="Times New Roman"/>
                <w:b/>
                <w:noProof/>
                <w:sz w:val="18"/>
                <w:szCs w:val="20"/>
                <w:lang w:val="mk-MK"/>
              </w:rPr>
              <w:t>300</w:t>
            </w:r>
            <w:r w:rsidRPr="00E85810">
              <w:rPr>
                <w:rFonts w:ascii="Times New Roman" w:eastAsia="Times New Roman" w:hAnsi="Times New Roman"/>
                <w:noProof/>
                <w:sz w:val="18"/>
                <w:szCs w:val="20"/>
                <w:lang w:val="mk-MK"/>
              </w:rPr>
              <w:t>.</w:t>
            </w:r>
          </w:p>
          <w:tbl>
            <w:tblPr>
              <w:tblW w:w="6247" w:type="dxa"/>
              <w:tblLayout w:type="fixed"/>
              <w:tblLook w:val="0400" w:firstRow="0" w:lastRow="0" w:firstColumn="0" w:lastColumn="0" w:noHBand="0" w:noVBand="1"/>
            </w:tblPr>
            <w:tblGrid>
              <w:gridCol w:w="534"/>
              <w:gridCol w:w="1803"/>
              <w:gridCol w:w="1321"/>
              <w:gridCol w:w="1310"/>
              <w:gridCol w:w="1279"/>
            </w:tblGrid>
            <w:tr w:rsidR="00E85810" w:rsidRPr="00E85810" w14:paraId="311AA135" w14:textId="77777777" w:rsidTr="00E85810">
              <w:trPr>
                <w:trHeight w:val="369"/>
              </w:trPr>
              <w:tc>
                <w:tcPr>
                  <w:tcW w:w="534" w:type="dxa"/>
                  <w:tcBorders>
                    <w:top w:val="single" w:sz="4" w:space="0" w:color="000000"/>
                    <w:left w:val="single" w:sz="4" w:space="0" w:color="000000"/>
                    <w:bottom w:val="single" w:sz="4" w:space="0" w:color="000000"/>
                    <w:right w:val="single" w:sz="4" w:space="0" w:color="000000"/>
                  </w:tcBorders>
                  <w:shd w:val="clear" w:color="auto" w:fill="auto"/>
                </w:tcPr>
                <w:p w14:paraId="2F3CCD08" w14:textId="77777777" w:rsidR="00E85810" w:rsidRPr="00E85810" w:rsidRDefault="00E85810" w:rsidP="00E85810">
                  <w:pPr>
                    <w:widowControl w:val="0"/>
                    <w:suppressAutoHyphens/>
                    <w:spacing w:before="60" w:after="60"/>
                    <w:rPr>
                      <w:rFonts w:ascii="Times New Roman" w:eastAsia="Times New Roman" w:hAnsi="Times New Roman"/>
                      <w:b/>
                      <w:noProof/>
                      <w:sz w:val="18"/>
                      <w:szCs w:val="20"/>
                      <w:lang w:val="mk-MK"/>
                    </w:rPr>
                  </w:pPr>
                  <w:bookmarkStart w:id="12" w:name="_heading=h.26in1rg"/>
                  <w:bookmarkEnd w:id="12"/>
                  <w:r w:rsidRPr="00E85810">
                    <w:rPr>
                      <w:rFonts w:ascii="Times New Roman" w:eastAsia="Times New Roman" w:hAnsi="Times New Roman"/>
                      <w:b/>
                      <w:noProof/>
                      <w:sz w:val="18"/>
                      <w:szCs w:val="20"/>
                      <w:lang w:val="mk-MK"/>
                    </w:rPr>
                    <w:t>Р. бр.</w:t>
                  </w:r>
                </w:p>
              </w:tc>
              <w:tc>
                <w:tcPr>
                  <w:tcW w:w="1803" w:type="dxa"/>
                  <w:tcBorders>
                    <w:top w:val="single" w:sz="4" w:space="0" w:color="000000"/>
                    <w:bottom w:val="single" w:sz="4" w:space="0" w:color="000000"/>
                    <w:right w:val="single" w:sz="4" w:space="0" w:color="000000"/>
                  </w:tcBorders>
                  <w:shd w:val="clear" w:color="auto" w:fill="auto"/>
                </w:tcPr>
                <w:p w14:paraId="4A92739D" w14:textId="77777777" w:rsidR="00E85810" w:rsidRPr="00E85810" w:rsidRDefault="00E85810" w:rsidP="00E85810">
                  <w:pPr>
                    <w:widowControl w:val="0"/>
                    <w:suppressAutoHyphens/>
                    <w:spacing w:before="60" w:after="60"/>
                    <w:rPr>
                      <w:rFonts w:ascii="Times New Roman" w:eastAsia="Times New Roman" w:hAnsi="Times New Roman"/>
                      <w:b/>
                      <w:noProof/>
                      <w:sz w:val="18"/>
                      <w:szCs w:val="20"/>
                      <w:lang w:val="mk-MK"/>
                    </w:rPr>
                  </w:pPr>
                  <w:r w:rsidRPr="00E85810">
                    <w:rPr>
                      <w:rFonts w:ascii="Times New Roman" w:eastAsia="Times New Roman" w:hAnsi="Times New Roman"/>
                      <w:b/>
                      <w:noProof/>
                      <w:sz w:val="18"/>
                      <w:szCs w:val="20"/>
                      <w:lang w:val="mk-MK"/>
                    </w:rPr>
                    <w:t>Видови лабораториски простор </w:t>
                  </w:r>
                </w:p>
              </w:tc>
              <w:tc>
                <w:tcPr>
                  <w:tcW w:w="1321" w:type="dxa"/>
                  <w:tcBorders>
                    <w:top w:val="single" w:sz="4" w:space="0" w:color="000000"/>
                    <w:bottom w:val="single" w:sz="4" w:space="0" w:color="000000"/>
                    <w:right w:val="single" w:sz="4" w:space="0" w:color="000000"/>
                  </w:tcBorders>
                  <w:shd w:val="clear" w:color="auto" w:fill="auto"/>
                </w:tcPr>
                <w:p w14:paraId="6F6A215A" w14:textId="77777777" w:rsidR="00E85810" w:rsidRPr="00E85810" w:rsidRDefault="00E85810" w:rsidP="00E85810">
                  <w:pPr>
                    <w:widowControl w:val="0"/>
                    <w:suppressAutoHyphens/>
                    <w:spacing w:before="60" w:after="60"/>
                    <w:rPr>
                      <w:rFonts w:ascii="Times New Roman" w:eastAsia="Times New Roman" w:hAnsi="Times New Roman"/>
                      <w:b/>
                      <w:noProof/>
                      <w:sz w:val="18"/>
                      <w:szCs w:val="20"/>
                      <w:lang w:val="mk-MK"/>
                    </w:rPr>
                  </w:pPr>
                  <w:r w:rsidRPr="00E85810">
                    <w:rPr>
                      <w:rFonts w:ascii="Times New Roman" w:eastAsia="Times New Roman" w:hAnsi="Times New Roman"/>
                      <w:b/>
                      <w:noProof/>
                      <w:sz w:val="18"/>
                      <w:szCs w:val="20"/>
                      <w:lang w:val="mk-MK"/>
                    </w:rPr>
                    <w:t>Број на простории</w:t>
                  </w:r>
                </w:p>
              </w:tc>
              <w:tc>
                <w:tcPr>
                  <w:tcW w:w="1310" w:type="dxa"/>
                  <w:tcBorders>
                    <w:top w:val="single" w:sz="4" w:space="0" w:color="000000"/>
                    <w:bottom w:val="single" w:sz="4" w:space="0" w:color="000000"/>
                    <w:right w:val="single" w:sz="4" w:space="0" w:color="000000"/>
                  </w:tcBorders>
                  <w:shd w:val="clear" w:color="auto" w:fill="auto"/>
                </w:tcPr>
                <w:p w14:paraId="558E794C" w14:textId="77777777" w:rsidR="00E85810" w:rsidRPr="00E85810" w:rsidRDefault="00E85810" w:rsidP="00E85810">
                  <w:pPr>
                    <w:widowControl w:val="0"/>
                    <w:suppressAutoHyphens/>
                    <w:spacing w:before="60" w:after="60"/>
                    <w:rPr>
                      <w:rFonts w:ascii="Times New Roman" w:eastAsia="Times New Roman" w:hAnsi="Times New Roman"/>
                      <w:b/>
                      <w:noProof/>
                      <w:sz w:val="18"/>
                      <w:szCs w:val="20"/>
                      <w:lang w:val="mk-MK"/>
                    </w:rPr>
                  </w:pPr>
                  <w:r w:rsidRPr="00E85810">
                    <w:rPr>
                      <w:rFonts w:ascii="Times New Roman" w:eastAsia="Times New Roman" w:hAnsi="Times New Roman"/>
                      <w:b/>
                      <w:noProof/>
                      <w:sz w:val="18"/>
                      <w:szCs w:val="20"/>
                      <w:lang w:val="mk-MK"/>
                    </w:rPr>
                    <w:t>Површина во м</w:t>
                  </w:r>
                  <w:r w:rsidRPr="00E85810">
                    <w:rPr>
                      <w:rFonts w:ascii="Times New Roman" w:eastAsia="Times New Roman" w:hAnsi="Times New Roman"/>
                      <w:b/>
                      <w:noProof/>
                      <w:sz w:val="18"/>
                      <w:szCs w:val="20"/>
                      <w:vertAlign w:val="superscript"/>
                      <w:lang w:val="mk-MK"/>
                    </w:rPr>
                    <w:t>2</w:t>
                  </w:r>
                </w:p>
              </w:tc>
              <w:tc>
                <w:tcPr>
                  <w:tcW w:w="1279" w:type="dxa"/>
                  <w:tcBorders>
                    <w:top w:val="single" w:sz="4" w:space="0" w:color="000000"/>
                    <w:bottom w:val="single" w:sz="4" w:space="0" w:color="000000"/>
                    <w:right w:val="single" w:sz="4" w:space="0" w:color="000000"/>
                  </w:tcBorders>
                  <w:shd w:val="clear" w:color="auto" w:fill="auto"/>
                </w:tcPr>
                <w:p w14:paraId="55D03F56" w14:textId="77777777" w:rsidR="00E85810" w:rsidRPr="00E85810" w:rsidRDefault="00E85810" w:rsidP="00E85810">
                  <w:pPr>
                    <w:widowControl w:val="0"/>
                    <w:suppressAutoHyphens/>
                    <w:spacing w:before="60" w:after="60"/>
                    <w:rPr>
                      <w:rFonts w:ascii="Times New Roman" w:eastAsia="Times New Roman" w:hAnsi="Times New Roman"/>
                      <w:b/>
                      <w:noProof/>
                      <w:sz w:val="18"/>
                      <w:szCs w:val="20"/>
                      <w:lang w:val="mk-MK"/>
                    </w:rPr>
                  </w:pPr>
                  <w:r w:rsidRPr="00E85810">
                    <w:rPr>
                      <w:rFonts w:ascii="Times New Roman" w:eastAsia="Times New Roman" w:hAnsi="Times New Roman"/>
                      <w:b/>
                      <w:noProof/>
                      <w:sz w:val="18"/>
                      <w:szCs w:val="20"/>
                      <w:lang w:val="mk-MK"/>
                    </w:rPr>
                    <w:t>Вкупен капацитет на седишта</w:t>
                  </w:r>
                </w:p>
              </w:tc>
            </w:tr>
            <w:tr w:rsidR="00E85810" w:rsidRPr="00E85810" w14:paraId="369DFC9D" w14:textId="77777777" w:rsidTr="00E85810">
              <w:trPr>
                <w:trHeight w:val="315"/>
              </w:trPr>
              <w:tc>
                <w:tcPr>
                  <w:tcW w:w="534" w:type="dxa"/>
                  <w:tcBorders>
                    <w:left w:val="single" w:sz="4" w:space="0" w:color="000000"/>
                    <w:bottom w:val="single" w:sz="4" w:space="0" w:color="000000"/>
                    <w:right w:val="single" w:sz="4" w:space="0" w:color="000000"/>
                  </w:tcBorders>
                  <w:shd w:val="clear" w:color="auto" w:fill="auto"/>
                </w:tcPr>
                <w:p w14:paraId="65A7355C"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 </w:t>
                  </w:r>
                </w:p>
              </w:tc>
              <w:tc>
                <w:tcPr>
                  <w:tcW w:w="1803" w:type="dxa"/>
                  <w:tcBorders>
                    <w:bottom w:val="single" w:sz="4" w:space="0" w:color="000000"/>
                    <w:right w:val="single" w:sz="4" w:space="0" w:color="000000"/>
                  </w:tcBorders>
                  <w:shd w:val="clear" w:color="auto" w:fill="auto"/>
                </w:tcPr>
                <w:p w14:paraId="5AB6F2B9" w14:textId="77777777" w:rsidR="00E85810" w:rsidRPr="00E85810" w:rsidRDefault="00E85810" w:rsidP="00E85810">
                  <w:pPr>
                    <w:widowControl w:val="0"/>
                    <w:suppressAutoHyphens/>
                    <w:spacing w:before="60" w:after="60"/>
                    <w:rPr>
                      <w:rFonts w:ascii="Times New Roman" w:eastAsia="Times New Roman" w:hAnsi="Times New Roman"/>
                      <w:b/>
                      <w:noProof/>
                      <w:sz w:val="18"/>
                      <w:szCs w:val="20"/>
                      <w:lang w:val="mk-MK"/>
                    </w:rPr>
                  </w:pPr>
                  <w:r w:rsidRPr="00E85810">
                    <w:rPr>
                      <w:rFonts w:ascii="Times New Roman" w:eastAsia="Times New Roman" w:hAnsi="Times New Roman"/>
                      <w:b/>
                      <w:noProof/>
                      <w:sz w:val="18"/>
                      <w:szCs w:val="20"/>
                      <w:lang w:val="mk-MK"/>
                    </w:rPr>
                    <w:t>Лаборатории</w:t>
                  </w:r>
                </w:p>
              </w:tc>
              <w:tc>
                <w:tcPr>
                  <w:tcW w:w="1321" w:type="dxa"/>
                  <w:tcBorders>
                    <w:bottom w:val="single" w:sz="4" w:space="0" w:color="000000"/>
                    <w:right w:val="single" w:sz="4" w:space="0" w:color="000000"/>
                  </w:tcBorders>
                  <w:shd w:val="clear" w:color="auto" w:fill="auto"/>
                </w:tcPr>
                <w:p w14:paraId="378A770D" w14:textId="77777777" w:rsidR="00E85810" w:rsidRPr="00E85810" w:rsidRDefault="00E85810" w:rsidP="00E85810">
                  <w:pPr>
                    <w:widowControl w:val="0"/>
                    <w:suppressAutoHyphens/>
                    <w:spacing w:before="60" w:after="60"/>
                    <w:rPr>
                      <w:rFonts w:ascii="Times New Roman" w:eastAsia="Times New Roman" w:hAnsi="Times New Roman"/>
                      <w:b/>
                      <w:noProof/>
                      <w:sz w:val="18"/>
                      <w:szCs w:val="20"/>
                      <w:lang w:val="mk-MK"/>
                    </w:rPr>
                  </w:pPr>
                  <w:r w:rsidRPr="00E85810">
                    <w:rPr>
                      <w:rFonts w:ascii="Times New Roman" w:eastAsia="Times New Roman" w:hAnsi="Times New Roman"/>
                      <w:b/>
                      <w:noProof/>
                      <w:sz w:val="18"/>
                      <w:szCs w:val="20"/>
                      <w:lang w:val="mk-MK"/>
                    </w:rPr>
                    <w:t>9</w:t>
                  </w:r>
                </w:p>
              </w:tc>
              <w:tc>
                <w:tcPr>
                  <w:tcW w:w="1310" w:type="dxa"/>
                  <w:tcBorders>
                    <w:bottom w:val="single" w:sz="4" w:space="0" w:color="000000"/>
                    <w:right w:val="single" w:sz="4" w:space="0" w:color="000000"/>
                  </w:tcBorders>
                  <w:shd w:val="clear" w:color="auto" w:fill="auto"/>
                </w:tcPr>
                <w:p w14:paraId="56061160" w14:textId="77777777" w:rsidR="00E85810" w:rsidRPr="00E85810" w:rsidRDefault="00E85810" w:rsidP="00E85810">
                  <w:pPr>
                    <w:widowControl w:val="0"/>
                    <w:suppressAutoHyphens/>
                    <w:spacing w:before="60" w:after="60"/>
                    <w:rPr>
                      <w:rFonts w:ascii="Times New Roman" w:eastAsia="Times New Roman" w:hAnsi="Times New Roman"/>
                      <w:b/>
                      <w:noProof/>
                      <w:sz w:val="18"/>
                      <w:szCs w:val="20"/>
                      <w:lang w:val="mk-MK"/>
                    </w:rPr>
                  </w:pPr>
                  <w:r w:rsidRPr="00E85810">
                    <w:rPr>
                      <w:rFonts w:ascii="Times New Roman" w:eastAsia="Times New Roman" w:hAnsi="Times New Roman"/>
                      <w:b/>
                      <w:noProof/>
                      <w:sz w:val="18"/>
                      <w:szCs w:val="20"/>
                      <w:lang w:val="mk-MK"/>
                    </w:rPr>
                    <w:t>425</w:t>
                  </w:r>
                </w:p>
              </w:tc>
              <w:tc>
                <w:tcPr>
                  <w:tcW w:w="1279" w:type="dxa"/>
                  <w:tcBorders>
                    <w:bottom w:val="single" w:sz="4" w:space="0" w:color="000000"/>
                    <w:right w:val="single" w:sz="4" w:space="0" w:color="000000"/>
                  </w:tcBorders>
                  <w:shd w:val="clear" w:color="auto" w:fill="auto"/>
                </w:tcPr>
                <w:p w14:paraId="41D5800B" w14:textId="77777777" w:rsidR="00E85810" w:rsidRPr="00E85810" w:rsidRDefault="00E85810" w:rsidP="00E85810">
                  <w:pPr>
                    <w:widowControl w:val="0"/>
                    <w:suppressAutoHyphens/>
                    <w:spacing w:before="60" w:after="60"/>
                    <w:rPr>
                      <w:rFonts w:ascii="Times New Roman" w:eastAsia="Times New Roman" w:hAnsi="Times New Roman"/>
                      <w:b/>
                      <w:noProof/>
                      <w:sz w:val="18"/>
                      <w:szCs w:val="20"/>
                      <w:lang w:val="mk-MK"/>
                    </w:rPr>
                  </w:pPr>
                  <w:r w:rsidRPr="00E85810">
                    <w:rPr>
                      <w:rFonts w:ascii="Times New Roman" w:eastAsia="Times New Roman" w:hAnsi="Times New Roman"/>
                      <w:b/>
                      <w:noProof/>
                      <w:sz w:val="18"/>
                      <w:szCs w:val="20"/>
                      <w:lang w:val="mk-MK"/>
                    </w:rPr>
                    <w:t>300</w:t>
                  </w:r>
                </w:p>
              </w:tc>
            </w:tr>
            <w:tr w:rsidR="00E85810" w:rsidRPr="00E85810" w14:paraId="26D09D81" w14:textId="77777777" w:rsidTr="00E85810">
              <w:trPr>
                <w:trHeight w:val="70"/>
              </w:trPr>
              <w:tc>
                <w:tcPr>
                  <w:tcW w:w="534" w:type="dxa"/>
                  <w:tcBorders>
                    <w:left w:val="single" w:sz="4" w:space="0" w:color="000000"/>
                    <w:bottom w:val="single" w:sz="4" w:space="0" w:color="000000"/>
                    <w:right w:val="single" w:sz="4" w:space="0" w:color="000000"/>
                  </w:tcBorders>
                  <w:shd w:val="clear" w:color="auto" w:fill="auto"/>
                </w:tcPr>
                <w:p w14:paraId="65F0EBF9"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1</w:t>
                  </w:r>
                </w:p>
              </w:tc>
              <w:tc>
                <w:tcPr>
                  <w:tcW w:w="1803" w:type="dxa"/>
                  <w:tcBorders>
                    <w:bottom w:val="single" w:sz="4" w:space="0" w:color="000000"/>
                    <w:right w:val="single" w:sz="4" w:space="0" w:color="000000"/>
                  </w:tcBorders>
                  <w:shd w:val="clear" w:color="auto" w:fill="auto"/>
                </w:tcPr>
                <w:p w14:paraId="6699A099"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Лаб УСАИД</w:t>
                  </w:r>
                </w:p>
              </w:tc>
              <w:tc>
                <w:tcPr>
                  <w:tcW w:w="1321" w:type="dxa"/>
                  <w:tcBorders>
                    <w:bottom w:val="single" w:sz="4" w:space="0" w:color="000000"/>
                    <w:right w:val="single" w:sz="4" w:space="0" w:color="000000"/>
                  </w:tcBorders>
                  <w:shd w:val="clear" w:color="auto" w:fill="auto"/>
                </w:tcPr>
                <w:p w14:paraId="2EB2F210"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21FD198B"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21</w:t>
                  </w:r>
                </w:p>
              </w:tc>
              <w:tc>
                <w:tcPr>
                  <w:tcW w:w="1279" w:type="dxa"/>
                  <w:tcBorders>
                    <w:bottom w:val="single" w:sz="4" w:space="0" w:color="000000"/>
                    <w:right w:val="single" w:sz="4" w:space="0" w:color="000000"/>
                  </w:tcBorders>
                  <w:shd w:val="clear" w:color="auto" w:fill="auto"/>
                </w:tcPr>
                <w:p w14:paraId="05C9B926"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19</w:t>
                  </w:r>
                </w:p>
              </w:tc>
            </w:tr>
            <w:tr w:rsidR="00E85810" w:rsidRPr="00E85810" w14:paraId="2770DFEC" w14:textId="77777777" w:rsidTr="00E85810">
              <w:trPr>
                <w:trHeight w:val="70"/>
              </w:trPr>
              <w:tc>
                <w:tcPr>
                  <w:tcW w:w="534" w:type="dxa"/>
                  <w:tcBorders>
                    <w:left w:val="single" w:sz="4" w:space="0" w:color="000000"/>
                    <w:bottom w:val="single" w:sz="4" w:space="0" w:color="000000"/>
                    <w:right w:val="single" w:sz="4" w:space="0" w:color="000000"/>
                  </w:tcBorders>
                  <w:shd w:val="clear" w:color="auto" w:fill="auto"/>
                </w:tcPr>
                <w:p w14:paraId="2C372845"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2</w:t>
                  </w:r>
                </w:p>
              </w:tc>
              <w:tc>
                <w:tcPr>
                  <w:tcW w:w="1803" w:type="dxa"/>
                  <w:tcBorders>
                    <w:bottom w:val="single" w:sz="4" w:space="0" w:color="000000"/>
                    <w:right w:val="single" w:sz="4" w:space="0" w:color="000000"/>
                  </w:tcBorders>
                  <w:shd w:val="clear" w:color="auto" w:fill="auto"/>
                </w:tcPr>
                <w:p w14:paraId="5B10A0B4"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Лаб МОН1 Албански</w:t>
                  </w:r>
                </w:p>
              </w:tc>
              <w:tc>
                <w:tcPr>
                  <w:tcW w:w="1321" w:type="dxa"/>
                  <w:tcBorders>
                    <w:bottom w:val="single" w:sz="4" w:space="0" w:color="000000"/>
                    <w:right w:val="single" w:sz="4" w:space="0" w:color="000000"/>
                  </w:tcBorders>
                  <w:shd w:val="clear" w:color="auto" w:fill="auto"/>
                </w:tcPr>
                <w:p w14:paraId="27F1F7BA"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08B96859"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30</w:t>
                  </w:r>
                </w:p>
              </w:tc>
              <w:tc>
                <w:tcPr>
                  <w:tcW w:w="1279" w:type="dxa"/>
                  <w:tcBorders>
                    <w:bottom w:val="single" w:sz="4" w:space="0" w:color="000000"/>
                    <w:right w:val="single" w:sz="4" w:space="0" w:color="000000"/>
                  </w:tcBorders>
                  <w:shd w:val="clear" w:color="auto" w:fill="auto"/>
                </w:tcPr>
                <w:p w14:paraId="4BE4E6A3"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27</w:t>
                  </w:r>
                </w:p>
              </w:tc>
            </w:tr>
            <w:tr w:rsidR="00E85810" w:rsidRPr="00E85810" w14:paraId="41FA0D16" w14:textId="77777777" w:rsidTr="00E85810">
              <w:trPr>
                <w:trHeight w:val="70"/>
              </w:trPr>
              <w:tc>
                <w:tcPr>
                  <w:tcW w:w="534" w:type="dxa"/>
                  <w:tcBorders>
                    <w:left w:val="single" w:sz="4" w:space="0" w:color="000000"/>
                    <w:bottom w:val="single" w:sz="4" w:space="0" w:color="000000"/>
                    <w:right w:val="single" w:sz="4" w:space="0" w:color="000000"/>
                  </w:tcBorders>
                  <w:shd w:val="clear" w:color="auto" w:fill="auto"/>
                </w:tcPr>
                <w:p w14:paraId="304B1902"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3</w:t>
                  </w:r>
                </w:p>
              </w:tc>
              <w:tc>
                <w:tcPr>
                  <w:tcW w:w="1803" w:type="dxa"/>
                  <w:tcBorders>
                    <w:bottom w:val="single" w:sz="4" w:space="0" w:color="000000"/>
                    <w:right w:val="single" w:sz="4" w:space="0" w:color="000000"/>
                  </w:tcBorders>
                  <w:shd w:val="clear" w:color="auto" w:fill="auto"/>
                </w:tcPr>
                <w:p w14:paraId="4C0B2503"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Л1</w:t>
                  </w:r>
                </w:p>
              </w:tc>
              <w:tc>
                <w:tcPr>
                  <w:tcW w:w="1321" w:type="dxa"/>
                  <w:tcBorders>
                    <w:bottom w:val="single" w:sz="4" w:space="0" w:color="000000"/>
                    <w:right w:val="single" w:sz="4" w:space="0" w:color="000000"/>
                  </w:tcBorders>
                  <w:shd w:val="clear" w:color="auto" w:fill="auto"/>
                </w:tcPr>
                <w:p w14:paraId="6297C246"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7304DDA1"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37</w:t>
                  </w:r>
                </w:p>
              </w:tc>
              <w:tc>
                <w:tcPr>
                  <w:tcW w:w="1279" w:type="dxa"/>
                  <w:tcBorders>
                    <w:bottom w:val="single" w:sz="4" w:space="0" w:color="000000"/>
                    <w:right w:val="single" w:sz="4" w:space="0" w:color="000000"/>
                  </w:tcBorders>
                  <w:shd w:val="clear" w:color="auto" w:fill="auto"/>
                </w:tcPr>
                <w:p w14:paraId="1CB76067"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32</w:t>
                  </w:r>
                </w:p>
              </w:tc>
            </w:tr>
            <w:tr w:rsidR="00E85810" w:rsidRPr="00E85810" w14:paraId="1F96759E" w14:textId="77777777" w:rsidTr="00E85810">
              <w:trPr>
                <w:trHeight w:val="70"/>
              </w:trPr>
              <w:tc>
                <w:tcPr>
                  <w:tcW w:w="534" w:type="dxa"/>
                  <w:tcBorders>
                    <w:left w:val="single" w:sz="4" w:space="0" w:color="000000"/>
                    <w:bottom w:val="single" w:sz="4" w:space="0" w:color="000000"/>
                    <w:right w:val="single" w:sz="4" w:space="0" w:color="000000"/>
                  </w:tcBorders>
                  <w:shd w:val="clear" w:color="auto" w:fill="auto"/>
                </w:tcPr>
                <w:p w14:paraId="30D4CB47"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4</w:t>
                  </w:r>
                </w:p>
              </w:tc>
              <w:tc>
                <w:tcPr>
                  <w:tcW w:w="1803" w:type="dxa"/>
                  <w:tcBorders>
                    <w:bottom w:val="single" w:sz="4" w:space="0" w:color="000000"/>
                    <w:right w:val="single" w:sz="4" w:space="0" w:color="000000"/>
                  </w:tcBorders>
                  <w:shd w:val="clear" w:color="auto" w:fill="auto"/>
                </w:tcPr>
                <w:p w14:paraId="6E8724CD"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Л2</w:t>
                  </w:r>
                </w:p>
              </w:tc>
              <w:tc>
                <w:tcPr>
                  <w:tcW w:w="1321" w:type="dxa"/>
                  <w:tcBorders>
                    <w:bottom w:val="single" w:sz="4" w:space="0" w:color="000000"/>
                    <w:right w:val="single" w:sz="4" w:space="0" w:color="000000"/>
                  </w:tcBorders>
                  <w:shd w:val="clear" w:color="auto" w:fill="auto"/>
                </w:tcPr>
                <w:p w14:paraId="519BCDA6"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612D38D6"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44</w:t>
                  </w:r>
                </w:p>
              </w:tc>
              <w:tc>
                <w:tcPr>
                  <w:tcW w:w="1279" w:type="dxa"/>
                  <w:tcBorders>
                    <w:bottom w:val="single" w:sz="4" w:space="0" w:color="000000"/>
                    <w:right w:val="single" w:sz="4" w:space="0" w:color="000000"/>
                  </w:tcBorders>
                  <w:shd w:val="clear" w:color="auto" w:fill="auto"/>
                </w:tcPr>
                <w:p w14:paraId="1EEA5A49"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39</w:t>
                  </w:r>
                </w:p>
              </w:tc>
            </w:tr>
            <w:tr w:rsidR="00E85810" w:rsidRPr="00E85810" w14:paraId="2D105F55" w14:textId="77777777" w:rsidTr="00E85810">
              <w:trPr>
                <w:trHeight w:val="70"/>
              </w:trPr>
              <w:tc>
                <w:tcPr>
                  <w:tcW w:w="534" w:type="dxa"/>
                  <w:tcBorders>
                    <w:left w:val="single" w:sz="4" w:space="0" w:color="000000"/>
                    <w:bottom w:val="single" w:sz="4" w:space="0" w:color="000000"/>
                    <w:right w:val="single" w:sz="4" w:space="0" w:color="000000"/>
                  </w:tcBorders>
                  <w:shd w:val="clear" w:color="auto" w:fill="auto"/>
                </w:tcPr>
                <w:p w14:paraId="6A2AF2BB"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5</w:t>
                  </w:r>
                </w:p>
              </w:tc>
              <w:tc>
                <w:tcPr>
                  <w:tcW w:w="1803" w:type="dxa"/>
                  <w:tcBorders>
                    <w:bottom w:val="single" w:sz="4" w:space="0" w:color="000000"/>
                    <w:right w:val="single" w:sz="4" w:space="0" w:color="000000"/>
                  </w:tcBorders>
                  <w:shd w:val="clear" w:color="auto" w:fill="auto"/>
                </w:tcPr>
                <w:p w14:paraId="0CAEE2F4"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Л3 МОН2</w:t>
                  </w:r>
                </w:p>
              </w:tc>
              <w:tc>
                <w:tcPr>
                  <w:tcW w:w="1321" w:type="dxa"/>
                  <w:tcBorders>
                    <w:bottom w:val="single" w:sz="4" w:space="0" w:color="000000"/>
                    <w:right w:val="single" w:sz="4" w:space="0" w:color="000000"/>
                  </w:tcBorders>
                  <w:shd w:val="clear" w:color="auto" w:fill="auto"/>
                </w:tcPr>
                <w:p w14:paraId="2C455726"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7B2D2298"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47</w:t>
                  </w:r>
                </w:p>
              </w:tc>
              <w:tc>
                <w:tcPr>
                  <w:tcW w:w="1279" w:type="dxa"/>
                  <w:tcBorders>
                    <w:bottom w:val="single" w:sz="4" w:space="0" w:color="000000"/>
                    <w:right w:val="single" w:sz="4" w:space="0" w:color="000000"/>
                  </w:tcBorders>
                  <w:shd w:val="clear" w:color="auto" w:fill="auto"/>
                </w:tcPr>
                <w:p w14:paraId="0D95209A"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38</w:t>
                  </w:r>
                </w:p>
              </w:tc>
            </w:tr>
            <w:tr w:rsidR="00E85810" w:rsidRPr="00E85810" w14:paraId="44D2B10F" w14:textId="77777777" w:rsidTr="00E85810">
              <w:trPr>
                <w:trHeight w:val="70"/>
              </w:trPr>
              <w:tc>
                <w:tcPr>
                  <w:tcW w:w="534" w:type="dxa"/>
                  <w:tcBorders>
                    <w:left w:val="single" w:sz="4" w:space="0" w:color="000000"/>
                    <w:bottom w:val="single" w:sz="4" w:space="0" w:color="000000"/>
                    <w:right w:val="single" w:sz="4" w:space="0" w:color="000000"/>
                  </w:tcBorders>
                  <w:shd w:val="clear" w:color="auto" w:fill="auto"/>
                </w:tcPr>
                <w:p w14:paraId="6825F9DF"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6</w:t>
                  </w:r>
                </w:p>
              </w:tc>
              <w:tc>
                <w:tcPr>
                  <w:tcW w:w="1803" w:type="dxa"/>
                  <w:tcBorders>
                    <w:bottom w:val="single" w:sz="4" w:space="0" w:color="000000"/>
                    <w:right w:val="single" w:sz="4" w:space="0" w:color="000000"/>
                  </w:tcBorders>
                  <w:shd w:val="clear" w:color="auto" w:fill="auto"/>
                </w:tcPr>
                <w:p w14:paraId="13EFD07B"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Л4 МОН2</w:t>
                  </w:r>
                </w:p>
              </w:tc>
              <w:tc>
                <w:tcPr>
                  <w:tcW w:w="1321" w:type="dxa"/>
                  <w:tcBorders>
                    <w:bottom w:val="single" w:sz="4" w:space="0" w:color="000000"/>
                    <w:right w:val="single" w:sz="4" w:space="0" w:color="000000"/>
                  </w:tcBorders>
                  <w:shd w:val="clear" w:color="auto" w:fill="auto"/>
                </w:tcPr>
                <w:p w14:paraId="721DCACF"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7BFA5604"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53</w:t>
                  </w:r>
                </w:p>
              </w:tc>
              <w:tc>
                <w:tcPr>
                  <w:tcW w:w="1279" w:type="dxa"/>
                  <w:tcBorders>
                    <w:bottom w:val="single" w:sz="4" w:space="0" w:color="000000"/>
                    <w:right w:val="single" w:sz="4" w:space="0" w:color="000000"/>
                  </w:tcBorders>
                  <w:shd w:val="clear" w:color="auto" w:fill="auto"/>
                </w:tcPr>
                <w:p w14:paraId="4DC2CA2B"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44</w:t>
                  </w:r>
                </w:p>
              </w:tc>
            </w:tr>
            <w:tr w:rsidR="00E85810" w:rsidRPr="00E85810" w14:paraId="4B87E02F" w14:textId="77777777" w:rsidTr="00E85810">
              <w:trPr>
                <w:trHeight w:val="70"/>
              </w:trPr>
              <w:tc>
                <w:tcPr>
                  <w:tcW w:w="534" w:type="dxa"/>
                  <w:tcBorders>
                    <w:left w:val="single" w:sz="4" w:space="0" w:color="000000"/>
                    <w:bottom w:val="single" w:sz="4" w:space="0" w:color="000000"/>
                    <w:right w:val="single" w:sz="4" w:space="0" w:color="000000"/>
                  </w:tcBorders>
                  <w:shd w:val="clear" w:color="auto" w:fill="auto"/>
                </w:tcPr>
                <w:p w14:paraId="61DF5354"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7</w:t>
                  </w:r>
                </w:p>
              </w:tc>
              <w:tc>
                <w:tcPr>
                  <w:tcW w:w="1803" w:type="dxa"/>
                  <w:tcBorders>
                    <w:bottom w:val="single" w:sz="4" w:space="0" w:color="000000"/>
                    <w:right w:val="single" w:sz="4" w:space="0" w:color="000000"/>
                  </w:tcBorders>
                  <w:shd w:val="clear" w:color="auto" w:fill="auto"/>
                </w:tcPr>
                <w:p w14:paraId="4F8CB746"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КЛ МОН2</w:t>
                  </w:r>
                </w:p>
              </w:tc>
              <w:tc>
                <w:tcPr>
                  <w:tcW w:w="1321" w:type="dxa"/>
                  <w:tcBorders>
                    <w:bottom w:val="single" w:sz="4" w:space="0" w:color="000000"/>
                    <w:right w:val="single" w:sz="4" w:space="0" w:color="000000"/>
                  </w:tcBorders>
                  <w:shd w:val="clear" w:color="auto" w:fill="auto"/>
                </w:tcPr>
                <w:p w14:paraId="645FD8A3"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4C06C7BF"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77</w:t>
                  </w:r>
                </w:p>
              </w:tc>
              <w:tc>
                <w:tcPr>
                  <w:tcW w:w="1279" w:type="dxa"/>
                  <w:tcBorders>
                    <w:bottom w:val="single" w:sz="4" w:space="0" w:color="000000"/>
                    <w:right w:val="single" w:sz="4" w:space="0" w:color="000000"/>
                  </w:tcBorders>
                  <w:shd w:val="clear" w:color="auto" w:fill="auto"/>
                </w:tcPr>
                <w:p w14:paraId="3B29BEC2"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36</w:t>
                  </w:r>
                </w:p>
              </w:tc>
            </w:tr>
            <w:tr w:rsidR="00E85810" w:rsidRPr="00E85810" w14:paraId="1775BCA7" w14:textId="77777777" w:rsidTr="00E85810">
              <w:trPr>
                <w:trHeight w:val="70"/>
              </w:trPr>
              <w:tc>
                <w:tcPr>
                  <w:tcW w:w="534" w:type="dxa"/>
                  <w:tcBorders>
                    <w:left w:val="single" w:sz="4" w:space="0" w:color="000000"/>
                    <w:bottom w:val="single" w:sz="4" w:space="0" w:color="000000"/>
                    <w:right w:val="single" w:sz="4" w:space="0" w:color="000000"/>
                  </w:tcBorders>
                  <w:shd w:val="clear" w:color="auto" w:fill="auto"/>
                </w:tcPr>
                <w:p w14:paraId="36B03E65"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8</w:t>
                  </w:r>
                </w:p>
              </w:tc>
              <w:tc>
                <w:tcPr>
                  <w:tcW w:w="1803" w:type="dxa"/>
                  <w:tcBorders>
                    <w:bottom w:val="single" w:sz="4" w:space="0" w:color="000000"/>
                    <w:right w:val="single" w:sz="4" w:space="0" w:color="000000"/>
                  </w:tcBorders>
                  <w:shd w:val="clear" w:color="auto" w:fill="auto"/>
                </w:tcPr>
                <w:p w14:paraId="225681EF"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СТ МОН1</w:t>
                  </w:r>
                </w:p>
              </w:tc>
              <w:tc>
                <w:tcPr>
                  <w:tcW w:w="1321" w:type="dxa"/>
                  <w:tcBorders>
                    <w:bottom w:val="single" w:sz="4" w:space="0" w:color="000000"/>
                    <w:right w:val="single" w:sz="4" w:space="0" w:color="000000"/>
                  </w:tcBorders>
                  <w:shd w:val="clear" w:color="auto" w:fill="auto"/>
                </w:tcPr>
                <w:p w14:paraId="6BC36E1C"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43642288"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88</w:t>
                  </w:r>
                </w:p>
              </w:tc>
              <w:tc>
                <w:tcPr>
                  <w:tcW w:w="1279" w:type="dxa"/>
                  <w:tcBorders>
                    <w:bottom w:val="single" w:sz="4" w:space="0" w:color="000000"/>
                    <w:right w:val="single" w:sz="4" w:space="0" w:color="000000"/>
                  </w:tcBorders>
                  <w:shd w:val="clear" w:color="auto" w:fill="auto"/>
                </w:tcPr>
                <w:p w14:paraId="738D86B5"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40</w:t>
                  </w:r>
                </w:p>
              </w:tc>
            </w:tr>
            <w:tr w:rsidR="00E85810" w:rsidRPr="00E85810" w14:paraId="5A3AD17E" w14:textId="77777777" w:rsidTr="00E85810">
              <w:trPr>
                <w:trHeight w:val="70"/>
              </w:trPr>
              <w:tc>
                <w:tcPr>
                  <w:tcW w:w="534" w:type="dxa"/>
                  <w:tcBorders>
                    <w:left w:val="single" w:sz="4" w:space="0" w:color="000000"/>
                    <w:bottom w:val="single" w:sz="4" w:space="0" w:color="000000"/>
                    <w:right w:val="single" w:sz="4" w:space="0" w:color="000000"/>
                  </w:tcBorders>
                  <w:shd w:val="clear" w:color="auto" w:fill="auto"/>
                </w:tcPr>
                <w:p w14:paraId="1AD2FF8D"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9</w:t>
                  </w:r>
                </w:p>
              </w:tc>
              <w:tc>
                <w:tcPr>
                  <w:tcW w:w="1803" w:type="dxa"/>
                  <w:tcBorders>
                    <w:bottom w:val="single" w:sz="4" w:space="0" w:color="000000"/>
                    <w:right w:val="single" w:sz="4" w:space="0" w:color="000000"/>
                  </w:tcBorders>
                  <w:shd w:val="clear" w:color="auto" w:fill="auto"/>
                </w:tcPr>
                <w:p w14:paraId="2BA2967F"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Темпус Цетис Мак</w:t>
                  </w:r>
                </w:p>
              </w:tc>
              <w:tc>
                <w:tcPr>
                  <w:tcW w:w="1321" w:type="dxa"/>
                  <w:tcBorders>
                    <w:bottom w:val="single" w:sz="4" w:space="0" w:color="000000"/>
                    <w:right w:val="single" w:sz="4" w:space="0" w:color="000000"/>
                  </w:tcBorders>
                  <w:shd w:val="clear" w:color="auto" w:fill="auto"/>
                </w:tcPr>
                <w:p w14:paraId="17744A8D"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1</w:t>
                  </w:r>
                </w:p>
              </w:tc>
              <w:tc>
                <w:tcPr>
                  <w:tcW w:w="1310" w:type="dxa"/>
                  <w:tcBorders>
                    <w:bottom w:val="single" w:sz="4" w:space="0" w:color="000000"/>
                    <w:right w:val="single" w:sz="4" w:space="0" w:color="000000"/>
                  </w:tcBorders>
                  <w:shd w:val="clear" w:color="auto" w:fill="auto"/>
                </w:tcPr>
                <w:p w14:paraId="635CB07A"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28</w:t>
                  </w:r>
                </w:p>
              </w:tc>
              <w:tc>
                <w:tcPr>
                  <w:tcW w:w="1279" w:type="dxa"/>
                  <w:tcBorders>
                    <w:bottom w:val="single" w:sz="4" w:space="0" w:color="000000"/>
                    <w:right w:val="single" w:sz="4" w:space="0" w:color="000000"/>
                  </w:tcBorders>
                  <w:shd w:val="clear" w:color="auto" w:fill="auto"/>
                </w:tcPr>
                <w:p w14:paraId="75EB2D6E" w14:textId="77777777" w:rsidR="00E85810" w:rsidRPr="00E85810" w:rsidRDefault="00E85810" w:rsidP="00E85810">
                  <w:pPr>
                    <w:widowControl w:val="0"/>
                    <w:suppressAutoHyphens/>
                    <w:spacing w:before="60" w:after="60"/>
                    <w:rPr>
                      <w:rFonts w:ascii="Times New Roman" w:eastAsia="Times New Roman" w:hAnsi="Times New Roman"/>
                      <w:noProof/>
                      <w:sz w:val="18"/>
                      <w:szCs w:val="20"/>
                      <w:lang w:val="mk-MK"/>
                    </w:rPr>
                  </w:pPr>
                  <w:r w:rsidRPr="00E85810">
                    <w:rPr>
                      <w:rFonts w:ascii="Times New Roman" w:eastAsia="Times New Roman" w:hAnsi="Times New Roman"/>
                      <w:noProof/>
                      <w:sz w:val="18"/>
                      <w:szCs w:val="20"/>
                      <w:lang w:val="mk-MK"/>
                    </w:rPr>
                    <w:t>25</w:t>
                  </w:r>
                </w:p>
              </w:tc>
            </w:tr>
          </w:tbl>
          <w:p w14:paraId="1D83A46B" w14:textId="77777777" w:rsidR="00E85810" w:rsidRPr="00E85810" w:rsidRDefault="00E85810" w:rsidP="00E85810">
            <w:pPr>
              <w:widowControl w:val="0"/>
              <w:suppressAutoHyphens/>
              <w:ind w:left="28"/>
              <w:rPr>
                <w:rFonts w:ascii="Times New Roman" w:hAnsi="Times New Roman"/>
                <w:noProof/>
                <w:sz w:val="20"/>
                <w:szCs w:val="20"/>
                <w:lang w:val="mk-MK"/>
              </w:rPr>
            </w:pPr>
          </w:p>
          <w:p w14:paraId="5E4767F3" w14:textId="77777777" w:rsidR="00E85810" w:rsidRPr="00E85810" w:rsidRDefault="00E85810" w:rsidP="00E85810">
            <w:pPr>
              <w:widowControl w:val="0"/>
              <w:suppressAutoHyphens/>
              <w:ind w:left="28"/>
              <w:rPr>
                <w:rFonts w:ascii="Times New Roman" w:hAnsi="Times New Roman"/>
                <w:noProof/>
                <w:sz w:val="20"/>
                <w:szCs w:val="20"/>
                <w:lang w:val="mk-MK"/>
              </w:rPr>
            </w:pPr>
          </w:p>
        </w:tc>
      </w:tr>
      <w:tr w:rsidR="00E85810" w:rsidRPr="00E85810" w14:paraId="0169B799" w14:textId="77777777" w:rsidTr="00E85810">
        <w:trPr>
          <w:trHeight w:val="422"/>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22FA34F"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lastRenderedPageBreak/>
              <w:t>Вкупен број на студенти за кои е добиена акредитација</w:t>
            </w:r>
          </w:p>
        </w:tc>
        <w:tc>
          <w:tcPr>
            <w:tcW w:w="6472" w:type="dxa"/>
            <w:tcBorders>
              <w:top w:val="single" w:sz="4" w:space="0" w:color="000000"/>
              <w:left w:val="single" w:sz="4" w:space="0" w:color="000000"/>
              <w:bottom w:val="single" w:sz="4" w:space="0" w:color="000000"/>
              <w:right w:val="single" w:sz="4" w:space="0" w:color="000000"/>
            </w:tcBorders>
            <w:shd w:val="clear" w:color="auto" w:fill="FFFFFF"/>
          </w:tcPr>
          <w:p w14:paraId="58990535"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2024</w:t>
            </w:r>
          </w:p>
        </w:tc>
      </w:tr>
      <w:tr w:rsidR="00E85810" w:rsidRPr="00E85810" w14:paraId="1DC24B29" w14:textId="77777777" w:rsidTr="00E85810">
        <w:trPr>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FB506ED" w14:textId="77777777" w:rsidR="00E85810" w:rsidRPr="00E85810" w:rsidRDefault="00E85810" w:rsidP="00E85810">
            <w:pPr>
              <w:widowControl w:val="0"/>
              <w:suppressAutoHyphens/>
              <w:ind w:left="28"/>
              <w:rPr>
                <w:rFonts w:ascii="Times New Roman" w:hAnsi="Times New Roman"/>
                <w:noProof/>
                <w:color w:val="FF0000"/>
                <w:sz w:val="20"/>
                <w:szCs w:val="20"/>
                <w:lang w:val="mk-MK"/>
              </w:rPr>
            </w:pPr>
            <w:r w:rsidRPr="00E85810">
              <w:rPr>
                <w:rFonts w:ascii="Times New Roman" w:hAnsi="Times New Roman"/>
                <w:noProof/>
                <w:color w:val="FF0000"/>
                <w:sz w:val="20"/>
                <w:szCs w:val="20"/>
                <w:lang w:val="mk-MK"/>
              </w:rPr>
              <w:t>Број на студенти (првпат запишани)</w:t>
            </w:r>
          </w:p>
        </w:tc>
        <w:tc>
          <w:tcPr>
            <w:tcW w:w="6472" w:type="dxa"/>
            <w:tcBorders>
              <w:top w:val="single" w:sz="4" w:space="0" w:color="000000"/>
              <w:left w:val="single" w:sz="4" w:space="0" w:color="000000"/>
              <w:bottom w:val="single" w:sz="4" w:space="0" w:color="000000"/>
              <w:right w:val="single" w:sz="4" w:space="0" w:color="000000"/>
            </w:tcBorders>
            <w:shd w:val="clear" w:color="auto" w:fill="FFFFFF"/>
          </w:tcPr>
          <w:p w14:paraId="6ED7A197"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Вкупно запишани студенти на Филолошкиот факултет „Блаже Конески“ - Скопје во учебната 202</w:t>
            </w:r>
            <w:r w:rsidRPr="00E85810">
              <w:rPr>
                <w:rFonts w:ascii="Times New Roman" w:hAnsi="Times New Roman"/>
                <w:noProof/>
                <w:sz w:val="20"/>
                <w:szCs w:val="20"/>
                <w:lang w:val="en-US"/>
              </w:rPr>
              <w:t>2</w:t>
            </w:r>
            <w:r w:rsidRPr="00E85810">
              <w:rPr>
                <w:rFonts w:ascii="Times New Roman" w:hAnsi="Times New Roman"/>
                <w:noProof/>
                <w:sz w:val="20"/>
                <w:szCs w:val="20"/>
                <w:lang w:val="mk-MK"/>
              </w:rPr>
              <w:t>/202</w:t>
            </w:r>
            <w:r w:rsidRPr="00E85810">
              <w:rPr>
                <w:rFonts w:ascii="Times New Roman" w:hAnsi="Times New Roman"/>
                <w:noProof/>
                <w:sz w:val="20"/>
                <w:szCs w:val="20"/>
                <w:lang w:val="en-US"/>
              </w:rPr>
              <w:t>3</w:t>
            </w:r>
            <w:r w:rsidRPr="00E85810">
              <w:rPr>
                <w:rFonts w:ascii="Times New Roman" w:hAnsi="Times New Roman"/>
                <w:noProof/>
                <w:sz w:val="20"/>
                <w:szCs w:val="20"/>
                <w:lang w:val="mk-MK"/>
              </w:rPr>
              <w:t xml:space="preserve"> год.:</w:t>
            </w:r>
          </w:p>
          <w:p w14:paraId="615F0DF2" w14:textId="77777777" w:rsidR="00E85810" w:rsidRPr="00E85810" w:rsidRDefault="00E85810" w:rsidP="00E85810">
            <w:pPr>
              <w:widowControl w:val="0"/>
              <w:suppressAutoHyphens/>
              <w:ind w:left="28"/>
              <w:rPr>
                <w:rFonts w:ascii="Times New Roman" w:hAnsi="Times New Roman"/>
                <w:noProof/>
                <w:sz w:val="20"/>
                <w:szCs w:val="20"/>
                <w:lang w:val="en-US"/>
              </w:rPr>
            </w:pPr>
            <w:r w:rsidRPr="00E85810">
              <w:rPr>
                <w:rFonts w:ascii="Times New Roman" w:hAnsi="Times New Roman"/>
                <w:noProof/>
                <w:sz w:val="20"/>
                <w:szCs w:val="20"/>
                <w:lang w:val="mk-MK"/>
              </w:rPr>
              <w:t xml:space="preserve">- на прв циклус на студии: 1460 </w:t>
            </w:r>
            <w:r w:rsidRPr="00E85810">
              <w:rPr>
                <w:rFonts w:ascii="Times New Roman" w:hAnsi="Times New Roman"/>
                <w:noProof/>
                <w:sz w:val="20"/>
                <w:szCs w:val="20"/>
                <w:lang w:val="en-US"/>
              </w:rPr>
              <w:t>??????</w:t>
            </w:r>
          </w:p>
          <w:p w14:paraId="16A6F2EE"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 на втор циклус на судии: 27</w:t>
            </w:r>
          </w:p>
        </w:tc>
      </w:tr>
      <w:tr w:rsidR="00E85810" w:rsidRPr="00E85810" w14:paraId="4BCD9C02" w14:textId="77777777" w:rsidTr="00E85810">
        <w:trPr>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1CA2E4C" w14:textId="77777777" w:rsidR="00E85810" w:rsidRPr="00F27AC1" w:rsidRDefault="00E85810" w:rsidP="00E85810">
            <w:pPr>
              <w:widowControl w:val="0"/>
              <w:suppressAutoHyphens/>
              <w:ind w:left="28"/>
              <w:rPr>
                <w:rFonts w:ascii="Times New Roman" w:hAnsi="Times New Roman"/>
                <w:noProof/>
                <w:sz w:val="20"/>
                <w:szCs w:val="20"/>
                <w:lang w:val="mk-MK"/>
              </w:rPr>
            </w:pPr>
            <w:r w:rsidRPr="00F27AC1">
              <w:rPr>
                <w:rFonts w:ascii="Times New Roman" w:hAnsi="Times New Roman"/>
                <w:noProof/>
                <w:sz w:val="20"/>
                <w:szCs w:val="20"/>
                <w:lang w:val="mk-MK"/>
              </w:rPr>
              <w:t>Планиран број на студенти што ќе се запишат на студиската програма</w:t>
            </w:r>
          </w:p>
        </w:tc>
        <w:tc>
          <w:tcPr>
            <w:tcW w:w="6472" w:type="dxa"/>
            <w:tcBorders>
              <w:top w:val="single" w:sz="4" w:space="0" w:color="000000"/>
              <w:left w:val="single" w:sz="4" w:space="0" w:color="000000"/>
              <w:bottom w:val="single" w:sz="4" w:space="0" w:color="000000"/>
              <w:right w:val="single" w:sz="4" w:space="0" w:color="000000"/>
            </w:tcBorders>
            <w:shd w:val="clear" w:color="auto" w:fill="FFFFFF"/>
          </w:tcPr>
          <w:p w14:paraId="10DC3B38" w14:textId="77777777" w:rsidR="00E85810" w:rsidRPr="00F27AC1" w:rsidRDefault="00E85810" w:rsidP="00E85810">
            <w:pPr>
              <w:widowControl w:val="0"/>
              <w:suppressAutoHyphens/>
              <w:ind w:left="28"/>
              <w:rPr>
                <w:rFonts w:ascii="Times New Roman" w:hAnsi="Times New Roman"/>
                <w:noProof/>
                <w:sz w:val="20"/>
                <w:szCs w:val="20"/>
                <w:lang w:val="mk-MK"/>
              </w:rPr>
            </w:pPr>
          </w:p>
          <w:p w14:paraId="045F019D" w14:textId="07EED81C" w:rsidR="003A1645" w:rsidRPr="00F27AC1" w:rsidRDefault="00891DEF" w:rsidP="00E85810">
            <w:pPr>
              <w:widowControl w:val="0"/>
              <w:suppressAutoHyphens/>
              <w:ind w:left="28"/>
              <w:rPr>
                <w:rFonts w:ascii="Times New Roman" w:hAnsi="Times New Roman"/>
                <w:noProof/>
                <w:sz w:val="20"/>
                <w:szCs w:val="20"/>
                <w:lang w:val="mk-MK"/>
              </w:rPr>
            </w:pPr>
            <w:r w:rsidRPr="00F27AC1">
              <w:rPr>
                <w:rFonts w:ascii="Times New Roman" w:hAnsi="Times New Roman"/>
                <w:noProof/>
                <w:sz w:val="20"/>
                <w:szCs w:val="20"/>
                <w:lang w:val="mk-MK"/>
              </w:rPr>
              <w:t>Бројот на студенти кои се запишуваат на студиската програма е во согласност со бројот на акредитираните ментори</w:t>
            </w:r>
            <w:r w:rsidR="00F65DA2" w:rsidRPr="00F27AC1">
              <w:rPr>
                <w:rFonts w:ascii="Times New Roman" w:hAnsi="Times New Roman"/>
                <w:noProof/>
                <w:sz w:val="20"/>
                <w:szCs w:val="20"/>
                <w:lang w:val="mk-MK"/>
              </w:rPr>
              <w:t>.</w:t>
            </w:r>
          </w:p>
        </w:tc>
      </w:tr>
      <w:tr w:rsidR="00E85810" w:rsidRPr="00E85810" w14:paraId="3A6B5553" w14:textId="77777777" w:rsidTr="00E85810">
        <w:trPr>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9E6C681"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Број на лица со наставно-научни, со научни и со наставни звања</w:t>
            </w:r>
          </w:p>
        </w:tc>
        <w:tc>
          <w:tcPr>
            <w:tcW w:w="6472" w:type="dxa"/>
            <w:tcBorders>
              <w:top w:val="single" w:sz="4" w:space="0" w:color="000000"/>
              <w:left w:val="single" w:sz="4" w:space="0" w:color="000000"/>
              <w:bottom w:val="single" w:sz="4" w:space="0" w:color="000000"/>
              <w:right w:val="single" w:sz="4" w:space="0" w:color="000000"/>
            </w:tcBorders>
            <w:shd w:val="clear" w:color="auto" w:fill="FFFFFF"/>
          </w:tcPr>
          <w:p w14:paraId="155A0B2C"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 xml:space="preserve">На факултетот: 106 </w:t>
            </w:r>
          </w:p>
        </w:tc>
      </w:tr>
      <w:tr w:rsidR="00E85810" w:rsidRPr="00E85810" w14:paraId="11ED4D4F" w14:textId="77777777" w:rsidTr="00E85810">
        <w:trPr>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2B52FC9"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Број на лица со соработнички звања</w:t>
            </w:r>
          </w:p>
        </w:tc>
        <w:tc>
          <w:tcPr>
            <w:tcW w:w="6472" w:type="dxa"/>
            <w:tcBorders>
              <w:top w:val="single" w:sz="4" w:space="0" w:color="000000"/>
              <w:left w:val="single" w:sz="4" w:space="0" w:color="000000"/>
              <w:bottom w:val="single" w:sz="4" w:space="0" w:color="000000"/>
              <w:right w:val="single" w:sz="4" w:space="0" w:color="000000"/>
            </w:tcBorders>
            <w:shd w:val="clear" w:color="auto" w:fill="FFFFFF"/>
          </w:tcPr>
          <w:p w14:paraId="3BF71BAB"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На факултетот: 2</w:t>
            </w:r>
          </w:p>
        </w:tc>
      </w:tr>
      <w:tr w:rsidR="00E85810" w:rsidRPr="00E85810" w14:paraId="7ADC0429" w14:textId="77777777" w:rsidTr="00E85810">
        <w:trPr>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7BB8F89"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Сооднос наставник/студенти</w:t>
            </w:r>
          </w:p>
        </w:tc>
        <w:tc>
          <w:tcPr>
            <w:tcW w:w="6472" w:type="dxa"/>
            <w:tcBorders>
              <w:top w:val="single" w:sz="4" w:space="0" w:color="000000"/>
              <w:left w:val="single" w:sz="4" w:space="0" w:color="000000"/>
              <w:bottom w:val="single" w:sz="4" w:space="0" w:color="000000"/>
              <w:right w:val="single" w:sz="4" w:space="0" w:color="000000"/>
            </w:tcBorders>
            <w:shd w:val="clear" w:color="auto" w:fill="FFFFFF"/>
          </w:tcPr>
          <w:p w14:paraId="517E71AE"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14</w:t>
            </w:r>
          </w:p>
        </w:tc>
      </w:tr>
      <w:tr w:rsidR="00E85810" w:rsidRPr="00E85810" w14:paraId="22F4ED77" w14:textId="77777777" w:rsidTr="00E85810">
        <w:trPr>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598A4EF"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Внатрешни механизми за обезбедување и контрола на квалитетот на студиите</w:t>
            </w:r>
          </w:p>
        </w:tc>
        <w:tc>
          <w:tcPr>
            <w:tcW w:w="6472" w:type="dxa"/>
            <w:tcBorders>
              <w:top w:val="single" w:sz="4" w:space="0" w:color="000000"/>
              <w:left w:val="single" w:sz="4" w:space="0" w:color="000000"/>
              <w:bottom w:val="single" w:sz="4" w:space="0" w:color="000000"/>
              <w:right w:val="single" w:sz="4" w:space="0" w:color="000000"/>
            </w:tcBorders>
            <w:shd w:val="clear" w:color="auto" w:fill="FFFFFF"/>
          </w:tcPr>
          <w:p w14:paraId="2BFC5166"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 xml:space="preserve">За проценка на квалитетот на вршењето на високообразовната дејност, на управувањето, финансирањето, академските и другите активности Факултетот врши самоевалуација. </w:t>
            </w:r>
          </w:p>
          <w:p w14:paraId="09CB711A"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Самоевалуацијата ја спроведува факултетска комисија составена од 7 члена, од кои 5 се од редот на наставниците и 2 од редот на студентите, како и поткомисии на студиските програми составени од 3 члена, 2 од редот на наставниците и 1 студент.</w:t>
            </w:r>
          </w:p>
          <w:p w14:paraId="5CBEAB04"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Сегментите кои се опфаќаат со самоевалуацијата се наведени во членовите 356 и 357 од Статутот на Универзитетот „Св. Кирил и Методиј“ во Скопје.</w:t>
            </w:r>
          </w:p>
          <w:p w14:paraId="19B3979D"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 xml:space="preserve">Последната самоевалуација е извршена во 2021 година за периодот </w:t>
            </w:r>
            <w:r w:rsidRPr="00E85810">
              <w:rPr>
                <w:rFonts w:ascii="Times New Roman" w:hAnsi="Times New Roman"/>
                <w:noProof/>
                <w:sz w:val="20"/>
                <w:szCs w:val="20"/>
                <w:lang w:val="mk-MK"/>
              </w:rPr>
              <w:lastRenderedPageBreak/>
              <w:t>2018/2019 -2020/2021</w:t>
            </w:r>
          </w:p>
          <w:p w14:paraId="19CC2FBD"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Претходни самоевалуации се извршени во 2010 година, 2014 година и 2018 година.</w:t>
            </w:r>
          </w:p>
          <w:p w14:paraId="495026FF"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 xml:space="preserve">Линк до Извештајот за самоевалуација: </w:t>
            </w:r>
            <w:hyperlink r:id="rId18">
              <w:r w:rsidRPr="00E85810">
                <w:rPr>
                  <w:rFonts w:ascii="Times New Roman" w:hAnsi="Times New Roman"/>
                  <w:noProof/>
                  <w:color w:val="0000FF"/>
                  <w:sz w:val="20"/>
                  <w:szCs w:val="20"/>
                  <w:u w:val="single"/>
                  <w:lang w:val="mk-MK"/>
                </w:rPr>
                <w:t>Информации од јавен карактер – Филолошки факултет „Блаже Конески“ – Скопје (ukim.mk)</w:t>
              </w:r>
            </w:hyperlink>
            <w:hyperlink r:id="rId19">
              <w:r w:rsidRPr="00E85810">
                <w:rPr>
                  <w:rFonts w:ascii="Times New Roman" w:hAnsi="Times New Roman"/>
                  <w:noProof/>
                  <w:color w:val="0000FF"/>
                  <w:sz w:val="20"/>
                  <w:szCs w:val="20"/>
                  <w:u w:val="single"/>
                  <w:lang w:val="mk-MK"/>
                </w:rPr>
                <w:t>https://flf.ukim.mk/wp-content/uploads/2021/11</w:t>
              </w:r>
            </w:hyperlink>
          </w:p>
        </w:tc>
      </w:tr>
      <w:tr w:rsidR="00E85810" w:rsidRPr="00E85810" w14:paraId="7CF18C88" w14:textId="77777777" w:rsidTr="00E85810">
        <w:trPr>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946A621"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lastRenderedPageBreak/>
              <w:t>Период за спроведување на внатрешната евалуација</w:t>
            </w:r>
          </w:p>
        </w:tc>
        <w:tc>
          <w:tcPr>
            <w:tcW w:w="6472" w:type="dxa"/>
            <w:tcBorders>
              <w:top w:val="single" w:sz="4" w:space="0" w:color="000000"/>
              <w:left w:val="single" w:sz="4" w:space="0" w:color="000000"/>
              <w:bottom w:val="single" w:sz="4" w:space="0" w:color="000000"/>
              <w:right w:val="single" w:sz="4" w:space="0" w:color="000000"/>
            </w:tcBorders>
            <w:shd w:val="clear" w:color="auto" w:fill="FFFFFF"/>
          </w:tcPr>
          <w:p w14:paraId="166006CC"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Периодот е утврден на три години. Причината за овој период е потребното време да се утврдат, да се анализираат и да се имплементираат наодите од претходните извештаи.</w:t>
            </w:r>
          </w:p>
        </w:tc>
      </w:tr>
      <w:tr w:rsidR="00E85810" w:rsidRPr="00E85810" w14:paraId="300B76EC" w14:textId="77777777" w:rsidTr="00E85810">
        <w:trPr>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9A94819"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 xml:space="preserve">Податоци за последната спроведена надворешна евалуација </w:t>
            </w:r>
          </w:p>
        </w:tc>
        <w:tc>
          <w:tcPr>
            <w:tcW w:w="6472" w:type="dxa"/>
            <w:tcBorders>
              <w:top w:val="single" w:sz="4" w:space="0" w:color="000000"/>
              <w:left w:val="single" w:sz="4" w:space="0" w:color="000000"/>
              <w:bottom w:val="single" w:sz="4" w:space="0" w:color="000000"/>
              <w:right w:val="single" w:sz="4" w:space="0" w:color="000000"/>
            </w:tcBorders>
            <w:shd w:val="clear" w:color="auto" w:fill="FFFFFF"/>
          </w:tcPr>
          <w:p w14:paraId="4E3FC950"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Последната надворешна евалуација се спроведе во октомври 2017 година од страна на експертски тим номиниран од Европската асоцијација на универзитети, во Брисел, во состав: Johanna Maria Liljeroos, Tampere, Finland, Borje Lennart Olausson, Asa, Sweden, Georg Schulz, Salzburg, Austria, Andree Sursock, N/A и Janis Vetra, Latvia. Повеќе за извештајот на комисијата на:</w:t>
            </w:r>
          </w:p>
          <w:p w14:paraId="001AE0ED" w14:textId="77777777" w:rsidR="00E85810" w:rsidRPr="00E85810" w:rsidRDefault="001C28E0" w:rsidP="00E85810">
            <w:pPr>
              <w:widowControl w:val="0"/>
              <w:suppressAutoHyphens/>
              <w:ind w:left="28"/>
              <w:rPr>
                <w:rFonts w:ascii="Times New Roman" w:hAnsi="Times New Roman"/>
                <w:noProof/>
                <w:sz w:val="20"/>
                <w:szCs w:val="20"/>
                <w:lang w:val="mk-MK"/>
              </w:rPr>
            </w:pPr>
            <w:hyperlink r:id="rId20">
              <w:r w:rsidR="00E85810" w:rsidRPr="00E85810">
                <w:rPr>
                  <w:rFonts w:ascii="Times New Roman" w:hAnsi="Times New Roman"/>
                  <w:noProof/>
                  <w:color w:val="0000FF"/>
                  <w:sz w:val="20"/>
                  <w:szCs w:val="20"/>
                  <w:u w:val="single"/>
                  <w:lang w:val="mk-MK"/>
                </w:rPr>
                <w:t>http://ukim.edu.mk/mk_content.php?meni=155&amp;glavno=1</w:t>
              </w:r>
            </w:hyperlink>
          </w:p>
          <w:p w14:paraId="223395ED" w14:textId="77777777" w:rsidR="00E85810" w:rsidRPr="00E85810" w:rsidRDefault="001C28E0" w:rsidP="00E85810">
            <w:pPr>
              <w:widowControl w:val="0"/>
              <w:suppressAutoHyphens/>
              <w:ind w:left="28"/>
              <w:rPr>
                <w:rFonts w:ascii="Times New Roman" w:hAnsi="Times New Roman"/>
                <w:noProof/>
                <w:sz w:val="20"/>
                <w:szCs w:val="20"/>
                <w:lang w:val="mk-MK"/>
              </w:rPr>
            </w:pPr>
            <w:hyperlink r:id="rId21">
              <w:r w:rsidR="00E85810" w:rsidRPr="00E85810">
                <w:rPr>
                  <w:rFonts w:ascii="Times New Roman" w:hAnsi="Times New Roman"/>
                  <w:noProof/>
                  <w:color w:val="0000FF"/>
                  <w:sz w:val="20"/>
                  <w:szCs w:val="20"/>
                  <w:u w:val="single"/>
                  <w:lang w:val="mk-MK"/>
                </w:rPr>
                <w:t>https://flf.ukim.mk/dokumenti/info-javen/</w:t>
              </w:r>
            </w:hyperlink>
          </w:p>
        </w:tc>
      </w:tr>
      <w:tr w:rsidR="00E85810" w:rsidRPr="00E85810" w14:paraId="5F5413C8" w14:textId="77777777" w:rsidTr="00E85810">
        <w:trPr>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2DE0B15"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Други податоци што високообразовната установа сака да ги наведе како аргумент за својата успешност</w:t>
            </w:r>
          </w:p>
        </w:tc>
        <w:tc>
          <w:tcPr>
            <w:tcW w:w="6472" w:type="dxa"/>
            <w:tcBorders>
              <w:top w:val="single" w:sz="4" w:space="0" w:color="000000"/>
              <w:left w:val="single" w:sz="4" w:space="0" w:color="000000"/>
              <w:bottom w:val="single" w:sz="4" w:space="0" w:color="000000"/>
              <w:right w:val="single" w:sz="4" w:space="0" w:color="000000"/>
            </w:tcBorders>
            <w:shd w:val="clear" w:color="auto" w:fill="FFFFFF"/>
          </w:tcPr>
          <w:p w14:paraId="5B5C0C2E"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 xml:space="preserve">Филолошкиот факултет „Блаже Конески“ остварува богата научно-истражувачка активност во текот на своето постоење. Има организирано огромен број научни конфренции (домашни и меѓународни), средби, панели, тркалезни маси и други форми на размена на идеи и научни достигнувања. Исто така има завидна бројка на разни видови изданија: зборници, периодика, учебници, монографии. </w:t>
            </w:r>
          </w:p>
          <w:p w14:paraId="754C1B99"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 xml:space="preserve">Линк: </w:t>
            </w:r>
            <w:hyperlink r:id="rId22" w:history="1">
              <w:r w:rsidRPr="00E85810">
                <w:rPr>
                  <w:rFonts w:ascii="Times New Roman" w:hAnsi="Times New Roman"/>
                  <w:noProof/>
                  <w:color w:val="0000FF"/>
                  <w:sz w:val="20"/>
                  <w:u w:val="single"/>
                  <w:lang w:val="mk-MK"/>
                </w:rPr>
                <w:t>Издавачка дејност – Филолошки факултет „Блаже Конески“ – Скопје (ukim.mk)</w:t>
              </w:r>
            </w:hyperlink>
          </w:p>
          <w:p w14:paraId="03CBA317"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 xml:space="preserve">За потребите на овој елаборат ќе ги наведеме со полн назив тековните проекти, а на наведениот линк може да се прочитаат повеќе информации за оваа дејност. </w:t>
            </w:r>
          </w:p>
          <w:p w14:paraId="363C490D"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Проекти преку Еразмус+ програмата:</w:t>
            </w:r>
          </w:p>
          <w:p w14:paraId="41CB4B31"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-2020-1-FR01-KA203-080673, Развивање на програма за додипломски и последипломски студии по применети јазици;</w:t>
            </w:r>
          </w:p>
          <w:p w14:paraId="2F107DFA"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 xml:space="preserve">Линк: </w:t>
            </w:r>
            <w:hyperlink r:id="rId23" w:history="1">
              <w:r w:rsidRPr="00E85810">
                <w:rPr>
                  <w:rFonts w:ascii="Times New Roman" w:hAnsi="Times New Roman"/>
                  <w:noProof/>
                  <w:color w:val="0000FF"/>
                  <w:sz w:val="20"/>
                  <w:u w:val="single"/>
                  <w:lang w:val="mk-MK"/>
                </w:rPr>
                <w:t>nov_erasmus – Филолошки факултет „Блаже Конески“ – Скопје (ukim.mk)</w:t>
              </w:r>
            </w:hyperlink>
          </w:p>
          <w:p w14:paraId="26BDBE3B"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202-1-PL01—KA203-081976, Модерни славистички студии;</w:t>
            </w:r>
          </w:p>
          <w:p w14:paraId="5837B22D"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-2021-1-IT02-KA220-HED-000027501 Романски јазици за студенти – словенски говорители;</w:t>
            </w:r>
          </w:p>
          <w:p w14:paraId="6BBB52E5"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 xml:space="preserve">Линк: </w:t>
            </w:r>
            <w:hyperlink r:id="rId24" w:history="1">
              <w:r w:rsidRPr="00E85810">
                <w:rPr>
                  <w:rFonts w:ascii="Times New Roman" w:hAnsi="Times New Roman"/>
                  <w:noProof/>
                  <w:color w:val="0000FF"/>
                  <w:sz w:val="20"/>
                  <w:u w:val="single"/>
                  <w:lang w:val="mk-MK"/>
                </w:rPr>
                <w:t>Romance languages for Slavic-speaking university students – Филолошки факултет „Блаже Конески“ – Скопје (ukim.mk)</w:t>
              </w:r>
            </w:hyperlink>
          </w:p>
          <w:p w14:paraId="0C680046"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-2021-2AT01-KA220-HED-00048753, Интеракција со толкувачи во транзитни зони за бегалци: градење на капацитети и подигнување на свеста во контекст на високото образование.</w:t>
            </w:r>
          </w:p>
          <w:p w14:paraId="0CDF3242" w14:textId="77777777" w:rsidR="00E85810" w:rsidRPr="00E85810" w:rsidRDefault="00E85810" w:rsidP="00E85810">
            <w:pPr>
              <w:widowControl w:val="0"/>
              <w:suppressAutoHyphens/>
              <w:ind w:left="28"/>
              <w:rPr>
                <w:rFonts w:ascii="Times New Roman" w:hAnsi="Times New Roman"/>
                <w:noProof/>
                <w:color w:val="0000FF"/>
                <w:sz w:val="20"/>
                <w:u w:val="single"/>
                <w:lang w:val="mk-MK"/>
              </w:rPr>
            </w:pPr>
            <w:r w:rsidRPr="00E85810">
              <w:rPr>
                <w:rFonts w:ascii="Times New Roman" w:hAnsi="Times New Roman"/>
                <w:noProof/>
                <w:sz w:val="20"/>
                <w:szCs w:val="20"/>
                <w:lang w:val="mk-MK"/>
              </w:rPr>
              <w:t xml:space="preserve">Линк: </w:t>
            </w:r>
            <w:hyperlink r:id="rId25" w:history="1">
              <w:r w:rsidRPr="00E85810">
                <w:rPr>
                  <w:rFonts w:ascii="Times New Roman" w:hAnsi="Times New Roman"/>
                  <w:noProof/>
                  <w:color w:val="0000FF"/>
                  <w:sz w:val="20"/>
                  <w:u w:val="single"/>
                  <w:lang w:val="mk-MK"/>
                </w:rPr>
                <w:t>Working with Interpreters in Refugee Transit Zones – Филолошки факултет „Блаже Конески“ – Скопје (ukim.mk)</w:t>
              </w:r>
            </w:hyperlink>
          </w:p>
          <w:p w14:paraId="6997C39F" w14:textId="77777777" w:rsidR="00E85810" w:rsidRPr="00E85810" w:rsidRDefault="00E85810" w:rsidP="00E85810">
            <w:pPr>
              <w:widowControl w:val="0"/>
              <w:suppressAutoHyphens/>
              <w:ind w:left="28"/>
              <w:rPr>
                <w:rFonts w:ascii="Times New Roman" w:hAnsi="Times New Roman"/>
                <w:noProof/>
                <w:color w:val="0000FF"/>
                <w:u w:val="single"/>
                <w:lang w:val="mk-MK"/>
              </w:rPr>
            </w:pPr>
          </w:p>
          <w:p w14:paraId="7E38AD0F" w14:textId="77777777" w:rsidR="00E85810" w:rsidRPr="00E85810" w:rsidRDefault="00E85810" w:rsidP="00E85810">
            <w:pPr>
              <w:widowControl w:val="0"/>
              <w:suppressAutoHyphens/>
              <w:ind w:left="28"/>
              <w:rPr>
                <w:rFonts w:ascii="Times New Roman" w:hAnsi="Times New Roman"/>
                <w:noProof/>
                <w:sz w:val="20"/>
                <w:szCs w:val="20"/>
                <w:lang w:val="mk-MK"/>
              </w:rPr>
            </w:pPr>
            <w:r w:rsidRPr="00E85810">
              <w:rPr>
                <w:rFonts w:ascii="Times New Roman" w:hAnsi="Times New Roman"/>
                <w:noProof/>
                <w:sz w:val="20"/>
                <w:szCs w:val="20"/>
                <w:lang w:val="mk-MK"/>
              </w:rPr>
              <w:t>Од 2022 Филолошкиот факултет „Блаже Конески“ е членка на Мрежата за медиумска писменост; поради природата на студиските програми, Филолошкиот факултет „Блаже Конески“ со децении наназад учествува и постојано учествува во создавање нови и развивање на постојните културни и образовни врски со многу земји во светот; на Филолошкиот факултет „Блаже Конески“ се изучуваат странски јазици, книжевности и култури, за што се заслужни и активностите на бројни странски лекторати и нивните изворни лектори; студиските програми со наставен модул се во постојана интерактивност со пониските степени на образованието, преку соработката со училиштата во рамките на активностите на предметот Методика на наставата, како и со друштвата или сојузите на наставниците при државните натпревари по македонски јазик или странски јазици</w:t>
            </w:r>
          </w:p>
        </w:tc>
      </w:tr>
    </w:tbl>
    <w:p w14:paraId="3787B8E6" w14:textId="77777777" w:rsidR="00E85810" w:rsidRDefault="00E85810" w:rsidP="00E85810">
      <w:pPr>
        <w:rPr>
          <w:lang w:val="mk-MK" w:eastAsia="x-none"/>
        </w:rPr>
      </w:pPr>
    </w:p>
    <w:p w14:paraId="6CCD0FD7" w14:textId="77777777" w:rsidR="006B1968" w:rsidRDefault="006B1968" w:rsidP="00E85810">
      <w:pPr>
        <w:rPr>
          <w:lang w:val="mk-MK" w:eastAsia="x-none"/>
        </w:rPr>
      </w:pPr>
    </w:p>
    <w:p w14:paraId="11E5A577" w14:textId="77777777" w:rsidR="006B1968" w:rsidRDefault="006B1968" w:rsidP="00E85810">
      <w:pPr>
        <w:rPr>
          <w:lang w:val="mk-MK" w:eastAsia="x-none"/>
        </w:rPr>
      </w:pPr>
    </w:p>
    <w:p w14:paraId="32099189" w14:textId="77777777" w:rsidR="006B1968" w:rsidRDefault="006B1968" w:rsidP="00E85810">
      <w:pPr>
        <w:rPr>
          <w:lang w:val="en-US" w:eastAsia="x-none"/>
        </w:rPr>
      </w:pPr>
    </w:p>
    <w:p w14:paraId="3420FD4D" w14:textId="77777777" w:rsidR="00D84505" w:rsidRPr="00D84505" w:rsidRDefault="00D84505" w:rsidP="00E85810">
      <w:pPr>
        <w:rPr>
          <w:lang w:val="en-US" w:eastAsia="x-none"/>
        </w:rPr>
      </w:pPr>
    </w:p>
    <w:p w14:paraId="70A24637" w14:textId="77777777" w:rsidR="006B1968" w:rsidRDefault="006B1968" w:rsidP="00E85810">
      <w:pPr>
        <w:rPr>
          <w:lang w:val="mk-MK" w:eastAsia="x-none"/>
        </w:rPr>
      </w:pPr>
    </w:p>
    <w:p w14:paraId="1C6CA49E" w14:textId="77777777" w:rsidR="006B1968" w:rsidRDefault="006B1968" w:rsidP="00E85810">
      <w:pPr>
        <w:rPr>
          <w:lang w:val="mk-MK" w:eastAsia="x-none"/>
        </w:rPr>
      </w:pPr>
    </w:p>
    <w:p w14:paraId="0EF405F6" w14:textId="77777777" w:rsidR="002805F3" w:rsidRPr="00F72B17" w:rsidRDefault="00740A62" w:rsidP="00FA4929">
      <w:pPr>
        <w:pStyle w:val="Heading1"/>
        <w:rPr>
          <w:lang w:val="mk-MK"/>
        </w:rPr>
      </w:pPr>
      <w:bookmarkStart w:id="13" w:name="_Toc59991550"/>
      <w:r w:rsidRPr="00F72B17">
        <w:rPr>
          <w:lang w:val="mk-MK"/>
        </w:rPr>
        <w:t xml:space="preserve">2. </w:t>
      </w:r>
      <w:r w:rsidR="002805F3" w:rsidRPr="00F72B17">
        <w:t xml:space="preserve">Основни податоци за студиската програма </w:t>
      </w:r>
      <w:r w:rsidR="00082F6E" w:rsidRPr="00F72B17">
        <w:rPr>
          <w:lang w:val="mk-MK"/>
        </w:rPr>
        <w:t>за која се бара (ре)акредитација</w:t>
      </w:r>
      <w:bookmarkEnd w:id="13"/>
    </w:p>
    <w:p w14:paraId="42956990" w14:textId="77777777" w:rsidR="00082F6E" w:rsidRPr="00F72B17" w:rsidRDefault="00082F6E" w:rsidP="00C42611">
      <w:pPr>
        <w:jc w:val="center"/>
        <w:rPr>
          <w:rFonts w:ascii="Times New Roman" w:hAnsi="Times New Roman"/>
          <w:b/>
          <w:bCs/>
          <w:color w:val="000000"/>
          <w:sz w:val="26"/>
          <w:szCs w:val="26"/>
          <w:lang w:val="mk-M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270"/>
        <w:gridCol w:w="3510"/>
        <w:gridCol w:w="5400"/>
      </w:tblGrid>
      <w:tr w:rsidR="00E66B9E" w:rsidRPr="006B1968" w14:paraId="2F79F549" w14:textId="77777777" w:rsidTr="00FF0B46">
        <w:tc>
          <w:tcPr>
            <w:tcW w:w="468" w:type="dxa"/>
            <w:shd w:val="clear" w:color="auto" w:fill="auto"/>
          </w:tcPr>
          <w:p w14:paraId="78FF7FD1" w14:textId="77777777" w:rsidR="00E66B9E" w:rsidRPr="006B1968" w:rsidRDefault="00E66B9E" w:rsidP="00FF0B46">
            <w:pPr>
              <w:jc w:val="center"/>
              <w:rPr>
                <w:rFonts w:ascii="Times New Roman" w:hAnsi="Times New Roman"/>
                <w:bCs/>
                <w:lang w:val="ru-RU"/>
              </w:rPr>
            </w:pPr>
            <w:r w:rsidRPr="006B1968">
              <w:rPr>
                <w:rFonts w:ascii="Times New Roman" w:hAnsi="Times New Roman"/>
                <w:bCs/>
                <w:lang w:val="ru-RU"/>
              </w:rPr>
              <w:t>1</w:t>
            </w:r>
          </w:p>
        </w:tc>
        <w:tc>
          <w:tcPr>
            <w:tcW w:w="270" w:type="dxa"/>
            <w:vMerge w:val="restart"/>
            <w:tcBorders>
              <w:top w:val="single" w:sz="4" w:space="0" w:color="FFFFFF"/>
            </w:tcBorders>
            <w:shd w:val="clear" w:color="auto" w:fill="auto"/>
          </w:tcPr>
          <w:p w14:paraId="7CD77234" w14:textId="77777777" w:rsidR="00E66B9E" w:rsidRPr="006B1968" w:rsidRDefault="00E66B9E" w:rsidP="00FF0B46">
            <w:pPr>
              <w:jc w:val="center"/>
              <w:rPr>
                <w:rFonts w:ascii="Times New Roman" w:hAnsi="Times New Roman"/>
                <w:bCs/>
                <w:lang w:val="ru-RU"/>
              </w:rPr>
            </w:pPr>
          </w:p>
        </w:tc>
        <w:tc>
          <w:tcPr>
            <w:tcW w:w="3510" w:type="dxa"/>
            <w:shd w:val="clear" w:color="auto" w:fill="auto"/>
            <w:vAlign w:val="center"/>
          </w:tcPr>
          <w:p w14:paraId="704529B4" w14:textId="77777777" w:rsidR="00E66B9E" w:rsidRPr="006B1968" w:rsidRDefault="00E66B9E" w:rsidP="002805F3">
            <w:pPr>
              <w:rPr>
                <w:rFonts w:ascii="Times New Roman" w:eastAsia="Times New Roman" w:hAnsi="Times New Roman"/>
                <w:lang w:val="mk-MK"/>
              </w:rPr>
            </w:pPr>
            <w:r w:rsidRPr="006B1968">
              <w:rPr>
                <w:rFonts w:ascii="Times New Roman" w:eastAsia="Times New Roman" w:hAnsi="Times New Roman"/>
                <w:color w:val="000000"/>
                <w:lang w:val="mk-MK"/>
              </w:rPr>
              <w:t>На</w:t>
            </w:r>
            <w:r w:rsidR="004D2C77" w:rsidRPr="006B1968">
              <w:rPr>
                <w:rFonts w:ascii="Times New Roman" w:eastAsia="Times New Roman" w:hAnsi="Times New Roman"/>
                <w:color w:val="000000"/>
                <w:lang w:val="mk-MK"/>
              </w:rPr>
              <w:t>зив</w:t>
            </w:r>
            <w:r w:rsidRPr="006B1968">
              <w:rPr>
                <w:rFonts w:ascii="Times New Roman" w:eastAsia="Times New Roman" w:hAnsi="Times New Roman"/>
                <w:color w:val="000000"/>
                <w:lang w:val="mk-MK"/>
              </w:rPr>
              <w:t xml:space="preserve"> на студиската програма </w:t>
            </w:r>
          </w:p>
        </w:tc>
        <w:tc>
          <w:tcPr>
            <w:tcW w:w="5400" w:type="dxa"/>
            <w:shd w:val="clear" w:color="auto" w:fill="auto"/>
          </w:tcPr>
          <w:p w14:paraId="285DBF20" w14:textId="3D8C7EE5" w:rsidR="00E66B9E" w:rsidRPr="00D31A4E" w:rsidRDefault="00E85810" w:rsidP="00D31A4E">
            <w:pPr>
              <w:jc w:val="both"/>
              <w:rPr>
                <w:rFonts w:ascii="Times New Roman" w:hAnsi="Times New Roman"/>
                <w:bCs/>
                <w:highlight w:val="yellow"/>
                <w:lang w:val="en-US"/>
              </w:rPr>
            </w:pPr>
            <w:r w:rsidRPr="00950BC2">
              <w:rPr>
                <w:rFonts w:ascii="Times New Roman" w:hAnsi="Times New Roman"/>
                <w:bCs/>
                <w:highlight w:val="yellow"/>
                <w:lang w:val="mk-MK"/>
              </w:rPr>
              <w:t xml:space="preserve">Наука за </w:t>
            </w:r>
            <w:r w:rsidR="0003046D" w:rsidRPr="00950BC2">
              <w:rPr>
                <w:rFonts w:ascii="Times New Roman" w:hAnsi="Times New Roman"/>
                <w:bCs/>
                <w:highlight w:val="yellow"/>
                <w:lang w:val="mk-MK"/>
              </w:rPr>
              <w:t>книжевност</w:t>
            </w:r>
          </w:p>
        </w:tc>
      </w:tr>
      <w:tr w:rsidR="00E66B9E" w:rsidRPr="006B1968" w14:paraId="1DFDB488" w14:textId="77777777" w:rsidTr="00FF0B46">
        <w:tc>
          <w:tcPr>
            <w:tcW w:w="468" w:type="dxa"/>
            <w:shd w:val="clear" w:color="auto" w:fill="auto"/>
            <w:vAlign w:val="center"/>
          </w:tcPr>
          <w:p w14:paraId="74C3B002" w14:textId="77777777" w:rsidR="00E66B9E" w:rsidRPr="006B1968" w:rsidRDefault="00E66B9E" w:rsidP="00FF0B46">
            <w:pPr>
              <w:jc w:val="center"/>
              <w:rPr>
                <w:rFonts w:ascii="Times New Roman" w:hAnsi="Times New Roman"/>
                <w:bCs/>
                <w:lang w:val="ru-RU"/>
              </w:rPr>
            </w:pPr>
            <w:r w:rsidRPr="006B1968">
              <w:rPr>
                <w:rFonts w:ascii="Times New Roman" w:hAnsi="Times New Roman"/>
                <w:bCs/>
                <w:lang w:val="ru-RU"/>
              </w:rPr>
              <w:t>2</w:t>
            </w:r>
          </w:p>
        </w:tc>
        <w:tc>
          <w:tcPr>
            <w:tcW w:w="270" w:type="dxa"/>
            <w:vMerge/>
            <w:shd w:val="clear" w:color="auto" w:fill="auto"/>
          </w:tcPr>
          <w:p w14:paraId="1244294D" w14:textId="77777777" w:rsidR="00E66B9E" w:rsidRPr="006B1968" w:rsidRDefault="00E66B9E" w:rsidP="00FF0B46">
            <w:pPr>
              <w:jc w:val="center"/>
              <w:rPr>
                <w:rFonts w:ascii="Times New Roman" w:hAnsi="Times New Roman"/>
                <w:bCs/>
                <w:lang w:val="ru-RU"/>
              </w:rPr>
            </w:pPr>
          </w:p>
        </w:tc>
        <w:tc>
          <w:tcPr>
            <w:tcW w:w="3510" w:type="dxa"/>
            <w:shd w:val="clear" w:color="auto" w:fill="auto"/>
            <w:vAlign w:val="center"/>
          </w:tcPr>
          <w:p w14:paraId="5BF12A17" w14:textId="77777777" w:rsidR="00E66B9E" w:rsidRPr="006B1968" w:rsidRDefault="00E66B9E" w:rsidP="00483A9E">
            <w:pPr>
              <w:rPr>
                <w:rFonts w:ascii="Times New Roman" w:eastAsia="Times New Roman" w:hAnsi="Times New Roman"/>
                <w:lang w:val="mk-MK"/>
              </w:rPr>
            </w:pPr>
            <w:r w:rsidRPr="006B1968">
              <w:rPr>
                <w:rFonts w:ascii="Times New Roman" w:eastAsia="Times New Roman" w:hAnsi="Times New Roman"/>
                <w:color w:val="000000"/>
                <w:lang w:val="mk-MK"/>
              </w:rPr>
              <w:t xml:space="preserve">Единица на универзитетот </w:t>
            </w:r>
          </w:p>
        </w:tc>
        <w:tc>
          <w:tcPr>
            <w:tcW w:w="5400" w:type="dxa"/>
            <w:shd w:val="clear" w:color="auto" w:fill="auto"/>
          </w:tcPr>
          <w:p w14:paraId="4DE89A42" w14:textId="77777777" w:rsidR="00E85810" w:rsidRPr="006B1968" w:rsidRDefault="00E85810" w:rsidP="00E85810">
            <w:pPr>
              <w:jc w:val="both"/>
              <w:rPr>
                <w:rFonts w:ascii="Times New Roman" w:hAnsi="Times New Roman"/>
                <w:bCs/>
                <w:lang w:val="mk-MK"/>
              </w:rPr>
            </w:pPr>
            <w:r w:rsidRPr="006B1968">
              <w:rPr>
                <w:rFonts w:ascii="Times New Roman" w:hAnsi="Times New Roman"/>
                <w:bCs/>
                <w:lang w:val="mk-MK"/>
              </w:rPr>
              <w:t>Универзитет „Св. Кирил и Методиј“ во Скопје</w:t>
            </w:r>
          </w:p>
          <w:p w14:paraId="6F72B103" w14:textId="77777777" w:rsidR="00E66B9E" w:rsidRPr="006B1968" w:rsidRDefault="00E85810" w:rsidP="00E85810">
            <w:pPr>
              <w:jc w:val="both"/>
              <w:rPr>
                <w:rFonts w:ascii="Times New Roman" w:hAnsi="Times New Roman"/>
                <w:bCs/>
                <w:lang w:val="mk-MK"/>
              </w:rPr>
            </w:pPr>
            <w:r w:rsidRPr="006B1968">
              <w:rPr>
                <w:rFonts w:ascii="Times New Roman" w:hAnsi="Times New Roman"/>
                <w:bCs/>
                <w:lang w:val="mk-MK"/>
              </w:rPr>
              <w:t>Филолошки факултет „Блаже Конески“ – Скопје</w:t>
            </w:r>
          </w:p>
        </w:tc>
      </w:tr>
      <w:tr w:rsidR="00331D96" w:rsidRPr="006B1968" w14:paraId="5F02B4DE" w14:textId="77777777" w:rsidTr="00FF0B46">
        <w:tc>
          <w:tcPr>
            <w:tcW w:w="468" w:type="dxa"/>
            <w:shd w:val="clear" w:color="auto" w:fill="auto"/>
            <w:vAlign w:val="center"/>
          </w:tcPr>
          <w:p w14:paraId="29038360" w14:textId="77777777" w:rsidR="00331D96" w:rsidRPr="006B1968" w:rsidRDefault="00331D96" w:rsidP="00331D96">
            <w:pPr>
              <w:jc w:val="center"/>
              <w:rPr>
                <w:rFonts w:ascii="Times New Roman" w:hAnsi="Times New Roman"/>
                <w:bCs/>
                <w:lang w:val="ru-RU"/>
              </w:rPr>
            </w:pPr>
            <w:r w:rsidRPr="006B1968">
              <w:rPr>
                <w:rFonts w:ascii="Times New Roman" w:hAnsi="Times New Roman"/>
                <w:bCs/>
                <w:lang w:val="ru-RU"/>
              </w:rPr>
              <w:t>3</w:t>
            </w:r>
          </w:p>
        </w:tc>
        <w:tc>
          <w:tcPr>
            <w:tcW w:w="270" w:type="dxa"/>
            <w:vMerge/>
            <w:shd w:val="clear" w:color="auto" w:fill="auto"/>
          </w:tcPr>
          <w:p w14:paraId="06D3B5AC" w14:textId="77777777" w:rsidR="00331D96" w:rsidRPr="006B1968" w:rsidRDefault="00331D96" w:rsidP="00331D96">
            <w:pPr>
              <w:jc w:val="center"/>
              <w:rPr>
                <w:rFonts w:ascii="Times New Roman" w:hAnsi="Times New Roman"/>
                <w:bCs/>
                <w:lang w:val="ru-RU"/>
              </w:rPr>
            </w:pPr>
          </w:p>
        </w:tc>
        <w:tc>
          <w:tcPr>
            <w:tcW w:w="3510" w:type="dxa"/>
            <w:shd w:val="clear" w:color="auto" w:fill="auto"/>
            <w:vAlign w:val="center"/>
          </w:tcPr>
          <w:p w14:paraId="02ED3904" w14:textId="77777777" w:rsidR="00331D96" w:rsidRPr="006B1968" w:rsidRDefault="00F053BD" w:rsidP="00331D96">
            <w:pPr>
              <w:rPr>
                <w:rFonts w:ascii="Times New Roman" w:hAnsi="Times New Roman"/>
                <w:color w:val="FF0000"/>
                <w:lang w:val="mk-MK"/>
              </w:rPr>
            </w:pPr>
            <w:r w:rsidRPr="006B1968">
              <w:rPr>
                <w:rStyle w:val="fontstyle01"/>
                <w:rFonts w:ascii="Times New Roman" w:hAnsi="Times New Roman" w:cs="Times New Roman"/>
                <w:color w:val="FF0000"/>
                <w:sz w:val="22"/>
                <w:szCs w:val="22"/>
                <w:lang w:val="mk-MK"/>
              </w:rPr>
              <w:t>Предлог-</w:t>
            </w:r>
            <w:r w:rsidR="00331D96" w:rsidRPr="006B1968">
              <w:rPr>
                <w:rStyle w:val="fontstyle01"/>
                <w:rFonts w:ascii="Times New Roman" w:hAnsi="Times New Roman" w:cs="Times New Roman"/>
                <w:color w:val="FF0000"/>
                <w:sz w:val="22"/>
                <w:szCs w:val="22"/>
              </w:rPr>
              <w:t>Одлука за усвојување на</w:t>
            </w:r>
            <w:r w:rsidR="00331D96" w:rsidRPr="006B1968">
              <w:rPr>
                <w:rFonts w:ascii="Times New Roman" w:hAnsi="Times New Roman"/>
                <w:color w:val="FF0000"/>
              </w:rPr>
              <w:br/>
            </w:r>
            <w:r w:rsidR="00331D96" w:rsidRPr="006B1968">
              <w:rPr>
                <w:rStyle w:val="fontstyle01"/>
                <w:rFonts w:ascii="Times New Roman" w:hAnsi="Times New Roman" w:cs="Times New Roman"/>
                <w:color w:val="FF0000"/>
                <w:sz w:val="22"/>
                <w:szCs w:val="22"/>
              </w:rPr>
              <w:t>студискта програма од Наставно</w:t>
            </w:r>
            <w:r w:rsidR="00331D96" w:rsidRPr="006B1968">
              <w:rPr>
                <w:rFonts w:ascii="Times New Roman" w:hAnsi="Times New Roman"/>
                <w:color w:val="FF0000"/>
              </w:rPr>
              <w:br/>
            </w:r>
            <w:r w:rsidR="00331D96" w:rsidRPr="006B1968">
              <w:rPr>
                <w:rStyle w:val="fontstyle01"/>
                <w:rFonts w:ascii="Times New Roman" w:hAnsi="Times New Roman" w:cs="Times New Roman"/>
                <w:color w:val="FF0000"/>
                <w:sz w:val="22"/>
                <w:szCs w:val="22"/>
              </w:rPr>
              <w:t>научниот совет</w:t>
            </w:r>
            <w:r w:rsidR="006B0D95" w:rsidRPr="006B1968">
              <w:rPr>
                <w:rStyle w:val="fontstyle01"/>
                <w:rFonts w:ascii="Times New Roman" w:hAnsi="Times New Roman" w:cs="Times New Roman"/>
                <w:color w:val="FF0000"/>
                <w:sz w:val="22"/>
                <w:szCs w:val="22"/>
                <w:lang w:val="mk-MK"/>
              </w:rPr>
              <w:t xml:space="preserve"> на единицата</w:t>
            </w:r>
          </w:p>
        </w:tc>
        <w:tc>
          <w:tcPr>
            <w:tcW w:w="5400" w:type="dxa"/>
            <w:shd w:val="clear" w:color="auto" w:fill="auto"/>
          </w:tcPr>
          <w:p w14:paraId="64B8301C" w14:textId="2803D8CE" w:rsidR="00C11A91" w:rsidRPr="00C11A91" w:rsidRDefault="00C11A91" w:rsidP="00C11A91">
            <w:pPr>
              <w:jc w:val="both"/>
              <w:rPr>
                <w:rFonts w:ascii="Times New Roman" w:hAnsi="Times New Roman"/>
                <w:bCs/>
                <w:color w:val="FF0000"/>
                <w:lang w:val="mk-MK"/>
              </w:rPr>
            </w:pPr>
            <w:r>
              <w:t xml:space="preserve"> </w:t>
            </w:r>
            <w:r w:rsidRPr="00C11A91">
              <w:rPr>
                <w:rFonts w:ascii="Times New Roman" w:hAnsi="Times New Roman"/>
                <w:bCs/>
                <w:color w:val="FF0000"/>
                <w:lang w:val="mk-MK"/>
              </w:rPr>
              <w:t>Одлука за усвојување на студиската програма од Наставно- научниот совет</w:t>
            </w:r>
          </w:p>
          <w:p w14:paraId="61B10466" w14:textId="484F575D" w:rsidR="00331D96" w:rsidRPr="00793553" w:rsidRDefault="00C11A91" w:rsidP="00C11A91">
            <w:pPr>
              <w:jc w:val="both"/>
              <w:rPr>
                <w:rFonts w:ascii="Times New Roman" w:hAnsi="Times New Roman"/>
                <w:bCs/>
                <w:color w:val="FF0000"/>
                <w:lang w:val="mk-MK"/>
              </w:rPr>
            </w:pPr>
            <w:r w:rsidRPr="00C11A91">
              <w:rPr>
                <w:rFonts w:ascii="Times New Roman" w:hAnsi="Times New Roman"/>
                <w:bCs/>
                <w:color w:val="FF0000"/>
                <w:lang w:val="mk-MK"/>
              </w:rPr>
              <w:t xml:space="preserve">на Филолошкиот факултет „Блаже Конески“, бр. </w:t>
            </w:r>
            <w:r>
              <w:rPr>
                <w:rFonts w:ascii="Times New Roman" w:hAnsi="Times New Roman"/>
                <w:bCs/>
                <w:color w:val="FF0000"/>
                <w:lang w:val="mk-MK"/>
              </w:rPr>
              <w:t xml:space="preserve"> .....</w:t>
            </w:r>
            <w:r w:rsidR="00A30F48">
              <w:rPr>
                <w:rFonts w:ascii="Times New Roman" w:hAnsi="Times New Roman"/>
                <w:bCs/>
                <w:color w:val="FF0000"/>
                <w:lang w:val="mk-MK"/>
              </w:rPr>
              <w:t xml:space="preserve"> (да се залепи одлуката)</w:t>
            </w:r>
          </w:p>
        </w:tc>
      </w:tr>
      <w:tr w:rsidR="00331D96" w:rsidRPr="006B1968" w14:paraId="00E2A3DF" w14:textId="77777777" w:rsidTr="00FF0B46">
        <w:tc>
          <w:tcPr>
            <w:tcW w:w="468" w:type="dxa"/>
            <w:shd w:val="clear" w:color="auto" w:fill="auto"/>
            <w:vAlign w:val="center"/>
          </w:tcPr>
          <w:p w14:paraId="05E18424" w14:textId="77777777" w:rsidR="00331D96" w:rsidRPr="006B1968" w:rsidRDefault="00331D96" w:rsidP="00331D96">
            <w:pPr>
              <w:jc w:val="center"/>
              <w:rPr>
                <w:rFonts w:ascii="Times New Roman" w:hAnsi="Times New Roman"/>
                <w:bCs/>
                <w:lang w:val="ru-RU"/>
              </w:rPr>
            </w:pPr>
            <w:r w:rsidRPr="006B1968">
              <w:rPr>
                <w:rFonts w:ascii="Times New Roman" w:hAnsi="Times New Roman"/>
                <w:bCs/>
                <w:lang w:val="ru-RU"/>
              </w:rPr>
              <w:t>4</w:t>
            </w:r>
          </w:p>
        </w:tc>
        <w:tc>
          <w:tcPr>
            <w:tcW w:w="270" w:type="dxa"/>
            <w:vMerge/>
            <w:shd w:val="clear" w:color="auto" w:fill="auto"/>
          </w:tcPr>
          <w:p w14:paraId="3797043D" w14:textId="77777777" w:rsidR="00331D96" w:rsidRPr="006B1968" w:rsidRDefault="00331D96" w:rsidP="00331D96">
            <w:pPr>
              <w:jc w:val="center"/>
              <w:rPr>
                <w:rFonts w:ascii="Times New Roman" w:hAnsi="Times New Roman"/>
                <w:bCs/>
                <w:lang w:val="ru-RU"/>
              </w:rPr>
            </w:pPr>
          </w:p>
        </w:tc>
        <w:tc>
          <w:tcPr>
            <w:tcW w:w="3510" w:type="dxa"/>
            <w:shd w:val="clear" w:color="auto" w:fill="auto"/>
            <w:vAlign w:val="center"/>
          </w:tcPr>
          <w:p w14:paraId="378A639D" w14:textId="77777777" w:rsidR="00331D96" w:rsidRPr="006B1968" w:rsidRDefault="00331D96" w:rsidP="00331D96">
            <w:pPr>
              <w:rPr>
                <w:rStyle w:val="fontstyle01"/>
                <w:rFonts w:ascii="Times New Roman" w:hAnsi="Times New Roman" w:cs="Times New Roman"/>
                <w:color w:val="FF0000"/>
                <w:sz w:val="22"/>
                <w:szCs w:val="22"/>
                <w:lang w:val="en-US"/>
              </w:rPr>
            </w:pPr>
            <w:r w:rsidRPr="006B1968">
              <w:rPr>
                <w:rStyle w:val="fontstyle01"/>
                <w:rFonts w:ascii="Times New Roman" w:hAnsi="Times New Roman" w:cs="Times New Roman"/>
                <w:color w:val="FF0000"/>
                <w:sz w:val="22"/>
                <w:szCs w:val="22"/>
              </w:rPr>
              <w:t>Одлука за усвојување на</w:t>
            </w:r>
            <w:r w:rsidRPr="006B1968">
              <w:rPr>
                <w:rFonts w:ascii="Times New Roman" w:hAnsi="Times New Roman"/>
                <w:color w:val="FF0000"/>
              </w:rPr>
              <w:br/>
            </w:r>
            <w:r w:rsidRPr="006B1968">
              <w:rPr>
                <w:rStyle w:val="fontstyle01"/>
                <w:rFonts w:ascii="Times New Roman" w:hAnsi="Times New Roman" w:cs="Times New Roman"/>
                <w:color w:val="FF0000"/>
                <w:sz w:val="22"/>
                <w:szCs w:val="22"/>
              </w:rPr>
              <w:t>студиската програма од</w:t>
            </w:r>
            <w:r w:rsidRPr="006B1968">
              <w:rPr>
                <w:rFonts w:ascii="Times New Roman" w:hAnsi="Times New Roman"/>
                <w:color w:val="FF0000"/>
              </w:rPr>
              <w:br/>
            </w:r>
            <w:r w:rsidRPr="006B1968">
              <w:rPr>
                <w:rStyle w:val="fontstyle01"/>
                <w:rFonts w:ascii="Times New Roman" w:hAnsi="Times New Roman" w:cs="Times New Roman"/>
                <w:color w:val="FF0000"/>
                <w:sz w:val="22"/>
                <w:szCs w:val="22"/>
              </w:rPr>
              <w:t>Ректорската управа или</w:t>
            </w:r>
            <w:r w:rsidRPr="006B1968">
              <w:rPr>
                <w:rFonts w:ascii="Times New Roman" w:hAnsi="Times New Roman"/>
                <w:color w:val="FF0000"/>
              </w:rPr>
              <w:br/>
            </w:r>
            <w:r w:rsidRPr="006B1968">
              <w:rPr>
                <w:rStyle w:val="fontstyle01"/>
                <w:rFonts w:ascii="Times New Roman" w:hAnsi="Times New Roman" w:cs="Times New Roman"/>
                <w:color w:val="FF0000"/>
                <w:sz w:val="22"/>
                <w:szCs w:val="22"/>
              </w:rPr>
              <w:t>Универзитетскиот сенат односно</w:t>
            </w:r>
            <w:r w:rsidRPr="006B1968">
              <w:rPr>
                <w:rFonts w:ascii="Times New Roman" w:hAnsi="Times New Roman"/>
                <w:color w:val="FF0000"/>
              </w:rPr>
              <w:br/>
            </w:r>
            <w:r w:rsidRPr="006B1968">
              <w:rPr>
                <w:rStyle w:val="fontstyle01"/>
                <w:rFonts w:ascii="Times New Roman" w:hAnsi="Times New Roman" w:cs="Times New Roman"/>
                <w:color w:val="FF0000"/>
                <w:sz w:val="22"/>
                <w:szCs w:val="22"/>
              </w:rPr>
              <w:t>Советот на научната установа</w:t>
            </w:r>
          </w:p>
        </w:tc>
        <w:tc>
          <w:tcPr>
            <w:tcW w:w="5400" w:type="dxa"/>
            <w:shd w:val="clear" w:color="auto" w:fill="auto"/>
          </w:tcPr>
          <w:p w14:paraId="531C5480" w14:textId="629BF30A" w:rsidR="00331D96" w:rsidRPr="00A30F48" w:rsidRDefault="00A30F48" w:rsidP="00A30F48">
            <w:pPr>
              <w:jc w:val="both"/>
              <w:rPr>
                <w:rFonts w:ascii="Times New Roman" w:hAnsi="Times New Roman"/>
                <w:bCs/>
                <w:iCs/>
                <w:color w:val="FF0000"/>
                <w:lang w:val="mk-MK"/>
              </w:rPr>
            </w:pPr>
            <w:r w:rsidRPr="00A30F48">
              <w:rPr>
                <w:rFonts w:ascii="Times New Roman" w:hAnsi="Times New Roman"/>
                <w:bCs/>
                <w:iCs/>
                <w:color w:val="FF0000"/>
                <w:lang w:val="mk-MK"/>
              </w:rPr>
              <w:t>Одлука за усвојување на студиската програма од Ректорската управа или</w:t>
            </w:r>
            <w:r>
              <w:rPr>
                <w:rFonts w:ascii="Times New Roman" w:hAnsi="Times New Roman"/>
                <w:bCs/>
                <w:iCs/>
                <w:color w:val="FF0000"/>
                <w:lang w:val="mk-MK"/>
              </w:rPr>
              <w:t xml:space="preserve"> </w:t>
            </w:r>
            <w:r w:rsidRPr="00A30F48">
              <w:rPr>
                <w:rFonts w:ascii="Times New Roman" w:hAnsi="Times New Roman"/>
                <w:bCs/>
                <w:iCs/>
                <w:color w:val="FF0000"/>
                <w:lang w:val="mk-MK"/>
              </w:rPr>
              <w:t>Универзитетскиот сенат</w:t>
            </w:r>
            <w:r>
              <w:rPr>
                <w:rFonts w:ascii="Times New Roman" w:hAnsi="Times New Roman"/>
                <w:bCs/>
                <w:iCs/>
                <w:color w:val="FF0000"/>
                <w:lang w:val="mk-MK"/>
              </w:rPr>
              <w:t xml:space="preserve"> (да се залепи одлуката)</w:t>
            </w:r>
          </w:p>
        </w:tc>
      </w:tr>
      <w:tr w:rsidR="00331D96" w:rsidRPr="006B1968" w14:paraId="55DFCFDE" w14:textId="77777777" w:rsidTr="0044358B">
        <w:trPr>
          <w:trHeight w:val="966"/>
        </w:trPr>
        <w:tc>
          <w:tcPr>
            <w:tcW w:w="468" w:type="dxa"/>
            <w:shd w:val="clear" w:color="auto" w:fill="auto"/>
            <w:vAlign w:val="center"/>
          </w:tcPr>
          <w:p w14:paraId="11B54EAC" w14:textId="77777777" w:rsidR="00331D96" w:rsidRPr="006B1968" w:rsidRDefault="008D4951" w:rsidP="00331D96">
            <w:pPr>
              <w:jc w:val="center"/>
              <w:rPr>
                <w:rFonts w:ascii="Times New Roman" w:hAnsi="Times New Roman"/>
                <w:bCs/>
                <w:lang w:val="ru-RU"/>
              </w:rPr>
            </w:pPr>
            <w:r w:rsidRPr="006B1968">
              <w:rPr>
                <w:rFonts w:ascii="Times New Roman" w:hAnsi="Times New Roman"/>
                <w:bCs/>
                <w:lang w:val="ru-RU"/>
              </w:rPr>
              <w:t>5</w:t>
            </w:r>
          </w:p>
        </w:tc>
        <w:tc>
          <w:tcPr>
            <w:tcW w:w="270" w:type="dxa"/>
            <w:vMerge/>
            <w:shd w:val="clear" w:color="auto" w:fill="auto"/>
          </w:tcPr>
          <w:p w14:paraId="7397D9D9" w14:textId="77777777" w:rsidR="00331D96" w:rsidRPr="006B1968" w:rsidRDefault="00331D96" w:rsidP="00331D96">
            <w:pPr>
              <w:jc w:val="center"/>
              <w:rPr>
                <w:rFonts w:ascii="Times New Roman" w:hAnsi="Times New Roman"/>
                <w:bCs/>
                <w:lang w:val="ru-RU"/>
              </w:rPr>
            </w:pPr>
          </w:p>
        </w:tc>
        <w:tc>
          <w:tcPr>
            <w:tcW w:w="3510" w:type="dxa"/>
            <w:shd w:val="clear" w:color="auto" w:fill="auto"/>
            <w:vAlign w:val="center"/>
          </w:tcPr>
          <w:p w14:paraId="238D5C79" w14:textId="77777777" w:rsidR="00331D96" w:rsidRPr="004E2F9F" w:rsidRDefault="00331D96" w:rsidP="00331D96">
            <w:pPr>
              <w:rPr>
                <w:rFonts w:ascii="Times New Roman" w:eastAsia="Times New Roman" w:hAnsi="Times New Roman"/>
                <w:color w:val="FF0000"/>
                <w:lang w:val="mk-MK"/>
              </w:rPr>
            </w:pPr>
            <w:r w:rsidRPr="004E2F9F">
              <w:rPr>
                <w:rFonts w:ascii="Times New Roman" w:eastAsia="Times New Roman" w:hAnsi="Times New Roman"/>
                <w:color w:val="FF0000"/>
                <w:lang w:val="mk-MK"/>
              </w:rPr>
              <w:t xml:space="preserve">Научно-истражувачко подрачје, поле и област, каде припаѓа студиската програма </w:t>
            </w:r>
            <w:r w:rsidRPr="004E2F9F">
              <w:rPr>
                <w:rFonts w:ascii="Times New Roman" w:eastAsia="Times New Roman" w:hAnsi="Times New Roman"/>
                <w:color w:val="FF0000"/>
                <w:lang w:val="sq-AL"/>
              </w:rPr>
              <w:t>(</w:t>
            </w:r>
            <w:r w:rsidRPr="004E2F9F">
              <w:rPr>
                <w:rFonts w:ascii="Times New Roman" w:eastAsia="Times New Roman" w:hAnsi="Times New Roman"/>
                <w:color w:val="FF0000"/>
                <w:lang w:val="mk-MK"/>
              </w:rPr>
              <w:t>Фраскатиева класификација)</w:t>
            </w:r>
          </w:p>
        </w:tc>
        <w:tc>
          <w:tcPr>
            <w:tcW w:w="5400" w:type="dxa"/>
            <w:shd w:val="clear" w:color="auto" w:fill="auto"/>
          </w:tcPr>
          <w:p w14:paraId="012148C8" w14:textId="77777777" w:rsidR="006B1968" w:rsidRPr="006B1968" w:rsidRDefault="006B1968" w:rsidP="006B1968">
            <w:pPr>
              <w:jc w:val="both"/>
              <w:rPr>
                <w:rFonts w:ascii="Times New Roman" w:hAnsi="Times New Roman"/>
                <w:bCs/>
                <w:lang w:val="ru-RU"/>
              </w:rPr>
            </w:pPr>
            <w:r w:rsidRPr="006B1968">
              <w:rPr>
                <w:rFonts w:ascii="Times New Roman" w:hAnsi="Times New Roman"/>
                <w:bCs/>
                <w:lang w:val="ru-RU"/>
              </w:rPr>
              <w:t>- Подрачје</w:t>
            </w:r>
          </w:p>
          <w:p w14:paraId="74F1C452" w14:textId="77777777" w:rsidR="006B1968" w:rsidRPr="006B1968" w:rsidRDefault="006B1968" w:rsidP="006B1968">
            <w:pPr>
              <w:jc w:val="both"/>
              <w:rPr>
                <w:rFonts w:ascii="Times New Roman" w:hAnsi="Times New Roman"/>
                <w:bCs/>
                <w:lang w:val="ru-RU"/>
              </w:rPr>
            </w:pPr>
            <w:r w:rsidRPr="006B1968">
              <w:rPr>
                <w:rFonts w:ascii="Times New Roman" w:hAnsi="Times New Roman"/>
                <w:bCs/>
                <w:lang w:val="ru-RU"/>
              </w:rPr>
              <w:t>6.00 Хуманистички науки</w:t>
            </w:r>
          </w:p>
          <w:p w14:paraId="7A05694F" w14:textId="77777777" w:rsidR="006B1968" w:rsidRPr="006B1968" w:rsidRDefault="006B1968" w:rsidP="006B1968">
            <w:pPr>
              <w:jc w:val="both"/>
              <w:rPr>
                <w:rFonts w:ascii="Times New Roman" w:hAnsi="Times New Roman"/>
                <w:bCs/>
                <w:lang w:val="ru-RU"/>
              </w:rPr>
            </w:pPr>
            <w:r w:rsidRPr="006B1968">
              <w:rPr>
                <w:rFonts w:ascii="Times New Roman" w:hAnsi="Times New Roman"/>
                <w:bCs/>
                <w:lang w:val="ru-RU"/>
              </w:rPr>
              <w:t>- Полиња и области</w:t>
            </w:r>
          </w:p>
          <w:p w14:paraId="3CA5FA41" w14:textId="77777777" w:rsidR="006B1968" w:rsidRPr="006B1968" w:rsidRDefault="006B1968" w:rsidP="006B1968">
            <w:pPr>
              <w:jc w:val="both"/>
              <w:rPr>
                <w:rFonts w:ascii="Times New Roman" w:hAnsi="Times New Roman"/>
                <w:bCs/>
                <w:lang w:val="ru-RU"/>
              </w:rPr>
            </w:pPr>
            <w:r w:rsidRPr="006B1968">
              <w:rPr>
                <w:rFonts w:ascii="Times New Roman" w:hAnsi="Times New Roman"/>
                <w:bCs/>
                <w:lang w:val="ru-RU"/>
              </w:rPr>
              <w:t>612 Наука за книжевноста</w:t>
            </w:r>
          </w:p>
          <w:p w14:paraId="467E6183" w14:textId="77777777" w:rsidR="006B1968" w:rsidRPr="006B1968" w:rsidRDefault="006B1968" w:rsidP="006B1968">
            <w:pPr>
              <w:jc w:val="both"/>
              <w:rPr>
                <w:rFonts w:ascii="Times New Roman" w:hAnsi="Times New Roman"/>
                <w:bCs/>
                <w:lang w:val="ru-RU"/>
              </w:rPr>
            </w:pPr>
            <w:r w:rsidRPr="006B1968">
              <w:rPr>
                <w:rFonts w:ascii="Times New Roman" w:hAnsi="Times New Roman"/>
                <w:bCs/>
                <w:lang w:val="ru-RU"/>
              </w:rPr>
              <w:t>61200 Македонска книжевност и јужнословенски книжевности во средниот век</w:t>
            </w:r>
          </w:p>
          <w:p w14:paraId="796FA685" w14:textId="77777777" w:rsidR="006B1968" w:rsidRPr="006B1968" w:rsidRDefault="006B1968" w:rsidP="006B1968">
            <w:pPr>
              <w:jc w:val="both"/>
              <w:rPr>
                <w:rFonts w:ascii="Times New Roman" w:hAnsi="Times New Roman"/>
                <w:bCs/>
                <w:lang w:val="ru-RU"/>
              </w:rPr>
            </w:pPr>
            <w:r w:rsidRPr="006B1968">
              <w:rPr>
                <w:rFonts w:ascii="Times New Roman" w:hAnsi="Times New Roman"/>
                <w:bCs/>
                <w:lang w:val="ru-RU"/>
              </w:rPr>
              <w:t>61201 Македонска книжевност и јужнословенски книжевности  15-18 век</w:t>
            </w:r>
          </w:p>
          <w:p w14:paraId="4B54248B" w14:textId="77777777" w:rsidR="006B1968" w:rsidRPr="006B1968" w:rsidRDefault="006B1968" w:rsidP="006B1968">
            <w:pPr>
              <w:jc w:val="both"/>
              <w:rPr>
                <w:rFonts w:ascii="Times New Roman" w:hAnsi="Times New Roman"/>
                <w:bCs/>
                <w:lang w:val="ru-RU"/>
              </w:rPr>
            </w:pPr>
            <w:r w:rsidRPr="006B1968">
              <w:rPr>
                <w:rFonts w:ascii="Times New Roman" w:hAnsi="Times New Roman"/>
                <w:bCs/>
                <w:lang w:val="ru-RU"/>
              </w:rPr>
              <w:t>61202 Македонска книжевност 14 и Македонска книжевност 20 век</w:t>
            </w:r>
          </w:p>
          <w:p w14:paraId="760AB572" w14:textId="77777777" w:rsidR="006B1968" w:rsidRPr="006B1968" w:rsidRDefault="006B1968" w:rsidP="006B1968">
            <w:pPr>
              <w:jc w:val="both"/>
              <w:rPr>
                <w:rFonts w:ascii="Times New Roman" w:hAnsi="Times New Roman"/>
                <w:bCs/>
                <w:lang w:val="ru-RU"/>
              </w:rPr>
            </w:pPr>
            <w:r w:rsidRPr="006B1968">
              <w:rPr>
                <w:rFonts w:ascii="Times New Roman" w:hAnsi="Times New Roman"/>
                <w:bCs/>
                <w:lang w:val="ru-RU"/>
              </w:rPr>
              <w:t>61203 Историја на јужнословенските книжевности</w:t>
            </w:r>
          </w:p>
          <w:p w14:paraId="13DFC529" w14:textId="77777777" w:rsidR="006B1968" w:rsidRPr="006B1968" w:rsidRDefault="006B1968" w:rsidP="006B1968">
            <w:pPr>
              <w:jc w:val="both"/>
              <w:rPr>
                <w:rFonts w:ascii="Times New Roman" w:hAnsi="Times New Roman"/>
                <w:bCs/>
                <w:lang w:val="ru-RU"/>
              </w:rPr>
            </w:pPr>
            <w:r w:rsidRPr="006B1968">
              <w:rPr>
                <w:rFonts w:ascii="Times New Roman" w:hAnsi="Times New Roman"/>
                <w:bCs/>
                <w:lang w:val="ru-RU"/>
              </w:rPr>
              <w:t>61204 Нова хрватска, словенечка и српска книжевност</w:t>
            </w:r>
          </w:p>
          <w:p w14:paraId="0A9B7B5B" w14:textId="77777777" w:rsidR="006B1968" w:rsidRPr="006B1968" w:rsidRDefault="006B1968" w:rsidP="006B1968">
            <w:pPr>
              <w:jc w:val="both"/>
              <w:rPr>
                <w:rFonts w:ascii="Times New Roman" w:hAnsi="Times New Roman"/>
                <w:bCs/>
                <w:lang w:val="ru-RU"/>
              </w:rPr>
            </w:pPr>
            <w:r w:rsidRPr="006B1968">
              <w:rPr>
                <w:rFonts w:ascii="Times New Roman" w:hAnsi="Times New Roman"/>
                <w:bCs/>
                <w:lang w:val="ru-RU"/>
              </w:rPr>
              <w:t>61205 Современи јужнословенски книжевности</w:t>
            </w:r>
          </w:p>
          <w:p w14:paraId="09D81426" w14:textId="77777777" w:rsidR="006B1968" w:rsidRPr="006B1968" w:rsidRDefault="006B1968" w:rsidP="006B1968">
            <w:pPr>
              <w:jc w:val="both"/>
              <w:rPr>
                <w:rFonts w:ascii="Times New Roman" w:hAnsi="Times New Roman"/>
                <w:bCs/>
                <w:lang w:val="ru-RU"/>
              </w:rPr>
            </w:pPr>
            <w:r w:rsidRPr="006B1968">
              <w:rPr>
                <w:rFonts w:ascii="Times New Roman" w:hAnsi="Times New Roman"/>
                <w:bCs/>
                <w:lang w:val="ru-RU"/>
              </w:rPr>
              <w:t>61206 Народна книжевност</w:t>
            </w:r>
          </w:p>
          <w:p w14:paraId="4189B139" w14:textId="77777777" w:rsidR="006B1968" w:rsidRPr="006B1968" w:rsidRDefault="006B1968" w:rsidP="006B1968">
            <w:pPr>
              <w:jc w:val="both"/>
              <w:rPr>
                <w:rFonts w:ascii="Times New Roman" w:hAnsi="Times New Roman"/>
                <w:bCs/>
                <w:lang w:val="ru-RU"/>
              </w:rPr>
            </w:pPr>
            <w:r w:rsidRPr="006B1968">
              <w:rPr>
                <w:rFonts w:ascii="Times New Roman" w:hAnsi="Times New Roman"/>
                <w:bCs/>
                <w:lang w:val="ru-RU"/>
              </w:rPr>
              <w:t>61207 Теорија на книжевноста</w:t>
            </w:r>
          </w:p>
          <w:p w14:paraId="5A60B31E" w14:textId="77777777" w:rsidR="006B1968" w:rsidRPr="006B1968" w:rsidRDefault="006B1968" w:rsidP="006B1968">
            <w:pPr>
              <w:jc w:val="both"/>
              <w:rPr>
                <w:rFonts w:ascii="Times New Roman" w:hAnsi="Times New Roman"/>
                <w:bCs/>
                <w:lang w:val="ru-RU"/>
              </w:rPr>
            </w:pPr>
            <w:r w:rsidRPr="006B1968">
              <w:rPr>
                <w:rFonts w:ascii="Times New Roman" w:hAnsi="Times New Roman"/>
                <w:bCs/>
                <w:lang w:val="ru-RU"/>
              </w:rPr>
              <w:t>61208 Историја на албанската книжевност</w:t>
            </w:r>
          </w:p>
          <w:p w14:paraId="4AC476D1" w14:textId="77777777" w:rsidR="006B1968" w:rsidRPr="006B1968" w:rsidRDefault="006B1968" w:rsidP="006B1968">
            <w:pPr>
              <w:jc w:val="both"/>
              <w:rPr>
                <w:rFonts w:ascii="Times New Roman" w:hAnsi="Times New Roman"/>
                <w:bCs/>
                <w:lang w:val="ru-RU"/>
              </w:rPr>
            </w:pPr>
            <w:r w:rsidRPr="006B1968">
              <w:rPr>
                <w:rFonts w:ascii="Times New Roman" w:hAnsi="Times New Roman"/>
                <w:bCs/>
                <w:lang w:val="ru-RU"/>
              </w:rPr>
              <w:t>61209 Историја на турската книжевност</w:t>
            </w:r>
          </w:p>
          <w:p w14:paraId="6E0EFF7F" w14:textId="77777777" w:rsidR="006B1968" w:rsidRPr="006B1968" w:rsidRDefault="006B1968" w:rsidP="006B1968">
            <w:pPr>
              <w:jc w:val="both"/>
              <w:rPr>
                <w:rFonts w:ascii="Times New Roman" w:hAnsi="Times New Roman"/>
                <w:bCs/>
                <w:lang w:val="ru-RU"/>
              </w:rPr>
            </w:pPr>
            <w:r w:rsidRPr="006B1968">
              <w:rPr>
                <w:rFonts w:ascii="Times New Roman" w:hAnsi="Times New Roman"/>
                <w:bCs/>
                <w:lang w:val="ru-RU"/>
              </w:rPr>
              <w:t>61210 Историја на книжевностите на словенските народи</w:t>
            </w:r>
          </w:p>
          <w:p w14:paraId="506CA798" w14:textId="77777777" w:rsidR="006B1968" w:rsidRPr="006B1968" w:rsidRDefault="006B1968" w:rsidP="006B1968">
            <w:pPr>
              <w:jc w:val="both"/>
              <w:rPr>
                <w:rFonts w:ascii="Times New Roman" w:hAnsi="Times New Roman"/>
                <w:bCs/>
                <w:lang w:val="ru-RU"/>
              </w:rPr>
            </w:pPr>
            <w:r w:rsidRPr="006B1968">
              <w:rPr>
                <w:rFonts w:ascii="Times New Roman" w:hAnsi="Times New Roman"/>
                <w:bCs/>
                <w:lang w:val="ru-RU"/>
              </w:rPr>
              <w:t>61211 Историја на книжевностите на словенските народи</w:t>
            </w:r>
          </w:p>
          <w:p w14:paraId="736640D1" w14:textId="77777777" w:rsidR="006B1968" w:rsidRPr="006B1968" w:rsidRDefault="006B1968" w:rsidP="006B1968">
            <w:pPr>
              <w:jc w:val="both"/>
              <w:rPr>
                <w:rFonts w:ascii="Times New Roman" w:hAnsi="Times New Roman"/>
                <w:bCs/>
                <w:lang w:val="ru-RU"/>
              </w:rPr>
            </w:pPr>
            <w:r w:rsidRPr="006B1968">
              <w:rPr>
                <w:rFonts w:ascii="Times New Roman" w:hAnsi="Times New Roman"/>
                <w:bCs/>
                <w:lang w:val="ru-RU"/>
              </w:rPr>
              <w:t>61212 Историја на книжевностите на германските народи</w:t>
            </w:r>
          </w:p>
          <w:p w14:paraId="34D18085" w14:textId="77777777" w:rsidR="006B1968" w:rsidRPr="006B1968" w:rsidRDefault="006B1968" w:rsidP="006B1968">
            <w:pPr>
              <w:jc w:val="both"/>
              <w:rPr>
                <w:rFonts w:ascii="Times New Roman" w:hAnsi="Times New Roman"/>
                <w:bCs/>
                <w:lang w:val="ru-RU"/>
              </w:rPr>
            </w:pPr>
            <w:r w:rsidRPr="006B1968">
              <w:rPr>
                <w:rFonts w:ascii="Times New Roman" w:hAnsi="Times New Roman"/>
                <w:bCs/>
                <w:lang w:val="ru-RU"/>
              </w:rPr>
              <w:t>61221 Историја на општата книжевност</w:t>
            </w:r>
          </w:p>
          <w:p w14:paraId="643C4C0D" w14:textId="77777777" w:rsidR="006B1968" w:rsidRPr="006B1968" w:rsidRDefault="006B1968" w:rsidP="006B1968">
            <w:pPr>
              <w:jc w:val="both"/>
              <w:rPr>
                <w:rFonts w:ascii="Times New Roman" w:hAnsi="Times New Roman"/>
                <w:bCs/>
                <w:lang w:val="ru-RU"/>
              </w:rPr>
            </w:pPr>
            <w:r w:rsidRPr="006B1968">
              <w:rPr>
                <w:rFonts w:ascii="Times New Roman" w:hAnsi="Times New Roman"/>
                <w:bCs/>
                <w:lang w:val="ru-RU"/>
              </w:rPr>
              <w:t>61224 Историја на книжевност на стариот исток</w:t>
            </w:r>
          </w:p>
          <w:p w14:paraId="783E717A" w14:textId="77777777" w:rsidR="006B1968" w:rsidRPr="006B1968" w:rsidRDefault="006B1968" w:rsidP="006B1968">
            <w:pPr>
              <w:jc w:val="both"/>
              <w:rPr>
                <w:rFonts w:ascii="Times New Roman" w:hAnsi="Times New Roman"/>
                <w:bCs/>
                <w:lang w:val="ru-RU"/>
              </w:rPr>
            </w:pPr>
            <w:r w:rsidRPr="006B1968">
              <w:rPr>
                <w:rFonts w:ascii="Times New Roman" w:hAnsi="Times New Roman"/>
                <w:bCs/>
                <w:lang w:val="ru-RU"/>
              </w:rPr>
              <w:t>61225 Методика на литературата</w:t>
            </w:r>
          </w:p>
          <w:p w14:paraId="0E943E99" w14:textId="77777777" w:rsidR="006B1968" w:rsidRPr="006B1968" w:rsidRDefault="006B1968" w:rsidP="006B1968">
            <w:pPr>
              <w:jc w:val="both"/>
              <w:rPr>
                <w:rFonts w:ascii="Times New Roman" w:hAnsi="Times New Roman"/>
                <w:bCs/>
                <w:lang w:val="ru-RU"/>
              </w:rPr>
            </w:pPr>
            <w:r w:rsidRPr="006B1968">
              <w:rPr>
                <w:rFonts w:ascii="Times New Roman" w:hAnsi="Times New Roman"/>
                <w:bCs/>
                <w:lang w:val="ru-RU"/>
              </w:rPr>
              <w:t xml:space="preserve">61226 Друго </w:t>
            </w:r>
          </w:p>
          <w:p w14:paraId="68322EFF" w14:textId="77777777" w:rsidR="006B1968" w:rsidRPr="006B1968" w:rsidRDefault="006B1968" w:rsidP="006B1968">
            <w:pPr>
              <w:jc w:val="both"/>
              <w:rPr>
                <w:rFonts w:ascii="Times New Roman" w:hAnsi="Times New Roman"/>
                <w:bCs/>
                <w:lang w:val="ru-RU"/>
              </w:rPr>
            </w:pPr>
            <w:r w:rsidRPr="006B1968">
              <w:rPr>
                <w:rFonts w:ascii="Times New Roman" w:hAnsi="Times New Roman"/>
                <w:bCs/>
                <w:lang w:val="ru-RU"/>
              </w:rPr>
              <w:t>64000 Македонистика</w:t>
            </w:r>
          </w:p>
          <w:p w14:paraId="6841EE69" w14:textId="77777777" w:rsidR="006B1968" w:rsidRPr="006B1968" w:rsidRDefault="006B1968" w:rsidP="006B1968">
            <w:pPr>
              <w:jc w:val="both"/>
              <w:rPr>
                <w:rFonts w:ascii="Times New Roman" w:hAnsi="Times New Roman"/>
                <w:bCs/>
                <w:lang w:val="ru-RU"/>
              </w:rPr>
            </w:pPr>
            <w:r w:rsidRPr="006B1968">
              <w:rPr>
                <w:rFonts w:ascii="Times New Roman" w:hAnsi="Times New Roman"/>
                <w:bCs/>
                <w:lang w:val="ru-RU"/>
              </w:rPr>
              <w:t>64001 Албанологија</w:t>
            </w:r>
          </w:p>
          <w:p w14:paraId="44642310" w14:textId="77777777" w:rsidR="006B1968" w:rsidRPr="006B1968" w:rsidRDefault="006B1968" w:rsidP="006B1968">
            <w:pPr>
              <w:jc w:val="both"/>
              <w:rPr>
                <w:rFonts w:ascii="Times New Roman" w:hAnsi="Times New Roman"/>
                <w:bCs/>
                <w:lang w:val="ru-RU"/>
              </w:rPr>
            </w:pPr>
            <w:r w:rsidRPr="006B1968">
              <w:rPr>
                <w:rFonts w:ascii="Times New Roman" w:hAnsi="Times New Roman"/>
                <w:bCs/>
                <w:lang w:val="ru-RU"/>
              </w:rPr>
              <w:t>64002 Туркологија</w:t>
            </w:r>
          </w:p>
          <w:p w14:paraId="50A1EC63" w14:textId="77777777" w:rsidR="006B1968" w:rsidRPr="006B1968" w:rsidRDefault="006B1968" w:rsidP="006B1968">
            <w:pPr>
              <w:jc w:val="both"/>
              <w:rPr>
                <w:rFonts w:ascii="Times New Roman" w:hAnsi="Times New Roman"/>
                <w:bCs/>
                <w:lang w:val="ru-RU"/>
              </w:rPr>
            </w:pPr>
            <w:r w:rsidRPr="006B1968">
              <w:rPr>
                <w:rFonts w:ascii="Times New Roman" w:hAnsi="Times New Roman"/>
                <w:bCs/>
                <w:lang w:val="ru-RU"/>
              </w:rPr>
              <w:t>64003 Славистика</w:t>
            </w:r>
          </w:p>
          <w:p w14:paraId="6EF6680E" w14:textId="77777777" w:rsidR="006B1968" w:rsidRPr="006B1968" w:rsidRDefault="006B1968" w:rsidP="006B1968">
            <w:pPr>
              <w:jc w:val="both"/>
              <w:rPr>
                <w:rFonts w:ascii="Times New Roman" w:hAnsi="Times New Roman"/>
                <w:bCs/>
                <w:lang w:val="ru-RU"/>
              </w:rPr>
            </w:pPr>
            <w:r w:rsidRPr="006B1968">
              <w:rPr>
                <w:rFonts w:ascii="Times New Roman" w:hAnsi="Times New Roman"/>
                <w:bCs/>
                <w:lang w:val="ru-RU"/>
              </w:rPr>
              <w:t>64004 Англистика</w:t>
            </w:r>
          </w:p>
          <w:p w14:paraId="7E02D5F8" w14:textId="77777777" w:rsidR="006B1968" w:rsidRPr="006B1968" w:rsidRDefault="006B1968" w:rsidP="006B1968">
            <w:pPr>
              <w:jc w:val="both"/>
              <w:rPr>
                <w:rFonts w:ascii="Times New Roman" w:hAnsi="Times New Roman"/>
                <w:bCs/>
                <w:lang w:val="ru-RU"/>
              </w:rPr>
            </w:pPr>
            <w:r w:rsidRPr="006B1968">
              <w:rPr>
                <w:rFonts w:ascii="Times New Roman" w:hAnsi="Times New Roman"/>
                <w:bCs/>
                <w:lang w:val="ru-RU"/>
              </w:rPr>
              <w:t>64005 Германистика</w:t>
            </w:r>
          </w:p>
          <w:p w14:paraId="4DD79915" w14:textId="77777777" w:rsidR="006B1968" w:rsidRPr="006B1968" w:rsidRDefault="006B1968" w:rsidP="006B1968">
            <w:pPr>
              <w:jc w:val="both"/>
              <w:rPr>
                <w:rFonts w:ascii="Times New Roman" w:hAnsi="Times New Roman"/>
                <w:bCs/>
                <w:lang w:val="ru-RU"/>
              </w:rPr>
            </w:pPr>
            <w:r w:rsidRPr="006B1968">
              <w:rPr>
                <w:rFonts w:ascii="Times New Roman" w:hAnsi="Times New Roman"/>
                <w:bCs/>
                <w:lang w:val="ru-RU"/>
              </w:rPr>
              <w:t>64006 Романистика</w:t>
            </w:r>
          </w:p>
          <w:p w14:paraId="63189C8F" w14:textId="77777777" w:rsidR="006B1968" w:rsidRPr="006B1968" w:rsidRDefault="006B1968" w:rsidP="006B1968">
            <w:pPr>
              <w:jc w:val="both"/>
              <w:rPr>
                <w:rFonts w:ascii="Times New Roman" w:hAnsi="Times New Roman"/>
                <w:bCs/>
                <w:lang w:val="ru-RU"/>
              </w:rPr>
            </w:pPr>
            <w:r w:rsidRPr="006B1968">
              <w:rPr>
                <w:rFonts w:ascii="Times New Roman" w:hAnsi="Times New Roman"/>
                <w:bCs/>
                <w:lang w:val="ru-RU"/>
              </w:rPr>
              <w:t>64008 Ориентални и други филологии</w:t>
            </w:r>
          </w:p>
          <w:p w14:paraId="423B034C" w14:textId="77777777" w:rsidR="006B1968" w:rsidRPr="006B1968" w:rsidRDefault="006B1968" w:rsidP="006B1968">
            <w:pPr>
              <w:jc w:val="both"/>
              <w:rPr>
                <w:rFonts w:ascii="Times New Roman" w:hAnsi="Times New Roman"/>
                <w:bCs/>
                <w:lang w:val="ru-RU"/>
              </w:rPr>
            </w:pPr>
            <w:r w:rsidRPr="006B1968">
              <w:rPr>
                <w:rFonts w:ascii="Times New Roman" w:hAnsi="Times New Roman"/>
                <w:bCs/>
                <w:lang w:val="ru-RU"/>
              </w:rPr>
              <w:t>64009 Фонетика</w:t>
            </w:r>
          </w:p>
          <w:p w14:paraId="6CFA6348" w14:textId="77777777" w:rsidR="006B1968" w:rsidRPr="006B1968" w:rsidRDefault="006B1968" w:rsidP="006B1968">
            <w:pPr>
              <w:jc w:val="both"/>
              <w:rPr>
                <w:rFonts w:ascii="Times New Roman" w:hAnsi="Times New Roman"/>
                <w:bCs/>
                <w:lang w:val="ru-RU"/>
              </w:rPr>
            </w:pPr>
            <w:r w:rsidRPr="006B1968">
              <w:rPr>
                <w:rFonts w:ascii="Times New Roman" w:hAnsi="Times New Roman"/>
                <w:bCs/>
                <w:lang w:val="ru-RU"/>
              </w:rPr>
              <w:t>64010 Општа лингвистика</w:t>
            </w:r>
          </w:p>
          <w:p w14:paraId="5CBFB7D7" w14:textId="77777777" w:rsidR="006B1968" w:rsidRPr="006B1968" w:rsidRDefault="006B1968" w:rsidP="006B1968">
            <w:pPr>
              <w:jc w:val="both"/>
              <w:rPr>
                <w:rFonts w:ascii="Times New Roman" w:hAnsi="Times New Roman"/>
                <w:bCs/>
                <w:lang w:val="ru-RU"/>
              </w:rPr>
            </w:pPr>
            <w:r w:rsidRPr="006B1968">
              <w:rPr>
                <w:rFonts w:ascii="Times New Roman" w:hAnsi="Times New Roman"/>
                <w:bCs/>
                <w:lang w:val="ru-RU"/>
              </w:rPr>
              <w:lastRenderedPageBreak/>
              <w:t>64011 Применета лингвистика</w:t>
            </w:r>
          </w:p>
          <w:p w14:paraId="41FCA885" w14:textId="77777777" w:rsidR="006B1968" w:rsidRPr="006B1968" w:rsidRDefault="006B1968" w:rsidP="006B1968">
            <w:pPr>
              <w:jc w:val="both"/>
              <w:rPr>
                <w:rFonts w:ascii="Times New Roman" w:hAnsi="Times New Roman"/>
                <w:bCs/>
                <w:lang w:val="ru-RU"/>
              </w:rPr>
            </w:pPr>
            <w:r w:rsidRPr="006B1968">
              <w:rPr>
                <w:rFonts w:ascii="Times New Roman" w:hAnsi="Times New Roman"/>
                <w:bCs/>
                <w:lang w:val="ru-RU"/>
              </w:rPr>
              <w:t>64012 Компаративна лингвистика</w:t>
            </w:r>
          </w:p>
          <w:p w14:paraId="14D9C1FF" w14:textId="77777777" w:rsidR="006B1968" w:rsidRPr="006B1968" w:rsidRDefault="006B1968" w:rsidP="006B1968">
            <w:pPr>
              <w:jc w:val="both"/>
              <w:rPr>
                <w:rFonts w:ascii="Times New Roman" w:hAnsi="Times New Roman"/>
                <w:bCs/>
                <w:lang w:val="ru-RU"/>
              </w:rPr>
            </w:pPr>
            <w:r w:rsidRPr="006B1968">
              <w:rPr>
                <w:rFonts w:ascii="Times New Roman" w:hAnsi="Times New Roman"/>
                <w:bCs/>
                <w:lang w:val="ru-RU"/>
              </w:rPr>
              <w:t xml:space="preserve">64013 Фонетика </w:t>
            </w:r>
          </w:p>
          <w:p w14:paraId="00F418A6" w14:textId="77777777" w:rsidR="006B1968" w:rsidRPr="006B1968" w:rsidRDefault="006B1968" w:rsidP="006B1968">
            <w:pPr>
              <w:jc w:val="both"/>
              <w:rPr>
                <w:rFonts w:ascii="Times New Roman" w:hAnsi="Times New Roman"/>
                <w:bCs/>
                <w:lang w:val="ru-RU"/>
              </w:rPr>
            </w:pPr>
            <w:r w:rsidRPr="006B1968">
              <w:rPr>
                <w:rFonts w:ascii="Times New Roman" w:hAnsi="Times New Roman"/>
                <w:bCs/>
                <w:lang w:val="ru-RU"/>
              </w:rPr>
              <w:t>64014 Фонологија</w:t>
            </w:r>
          </w:p>
          <w:p w14:paraId="2F6256F2" w14:textId="77777777" w:rsidR="006B1968" w:rsidRPr="006B1968" w:rsidRDefault="006B1968" w:rsidP="006B1968">
            <w:pPr>
              <w:jc w:val="both"/>
              <w:rPr>
                <w:rFonts w:ascii="Times New Roman" w:hAnsi="Times New Roman"/>
                <w:bCs/>
                <w:lang w:val="ru-RU"/>
              </w:rPr>
            </w:pPr>
            <w:r w:rsidRPr="006B1968">
              <w:rPr>
                <w:rFonts w:ascii="Times New Roman" w:hAnsi="Times New Roman"/>
                <w:bCs/>
                <w:lang w:val="ru-RU"/>
              </w:rPr>
              <w:t>64015 Социолингвистика</w:t>
            </w:r>
          </w:p>
          <w:p w14:paraId="6AAE560F" w14:textId="77777777" w:rsidR="006B1968" w:rsidRPr="006B1968" w:rsidRDefault="006B1968" w:rsidP="006B1968">
            <w:pPr>
              <w:jc w:val="both"/>
              <w:rPr>
                <w:rFonts w:ascii="Times New Roman" w:hAnsi="Times New Roman"/>
                <w:bCs/>
                <w:lang w:val="ru-RU"/>
              </w:rPr>
            </w:pPr>
            <w:r w:rsidRPr="006B1968">
              <w:rPr>
                <w:rFonts w:ascii="Times New Roman" w:hAnsi="Times New Roman"/>
                <w:bCs/>
                <w:lang w:val="ru-RU"/>
              </w:rPr>
              <w:t>64016 Психолингвистика</w:t>
            </w:r>
          </w:p>
          <w:p w14:paraId="3D28621E" w14:textId="77777777" w:rsidR="006B1968" w:rsidRPr="006B1968" w:rsidRDefault="006B1968" w:rsidP="006B1968">
            <w:pPr>
              <w:jc w:val="both"/>
              <w:rPr>
                <w:rFonts w:ascii="Times New Roman" w:hAnsi="Times New Roman"/>
                <w:bCs/>
                <w:lang w:val="ru-RU"/>
              </w:rPr>
            </w:pPr>
            <w:r w:rsidRPr="006B1968">
              <w:rPr>
                <w:rFonts w:ascii="Times New Roman" w:hAnsi="Times New Roman"/>
                <w:bCs/>
                <w:lang w:val="ru-RU"/>
              </w:rPr>
              <w:t>64017 Невролингвистика</w:t>
            </w:r>
          </w:p>
          <w:p w14:paraId="5148E0D4" w14:textId="77777777" w:rsidR="006B1968" w:rsidRPr="006B1968" w:rsidRDefault="006B1968" w:rsidP="006B1968">
            <w:pPr>
              <w:jc w:val="both"/>
              <w:rPr>
                <w:rFonts w:ascii="Times New Roman" w:hAnsi="Times New Roman"/>
                <w:bCs/>
                <w:lang w:val="ru-RU"/>
              </w:rPr>
            </w:pPr>
            <w:r w:rsidRPr="006B1968">
              <w:rPr>
                <w:rFonts w:ascii="Times New Roman" w:hAnsi="Times New Roman"/>
                <w:bCs/>
                <w:lang w:val="ru-RU"/>
              </w:rPr>
              <w:t>64018 Граматика, семантика, семиотика, синтакса</w:t>
            </w:r>
          </w:p>
          <w:p w14:paraId="73E60D3D" w14:textId="77777777" w:rsidR="006B1968" w:rsidRPr="006B1968" w:rsidRDefault="006B1968" w:rsidP="006B1968">
            <w:pPr>
              <w:jc w:val="both"/>
              <w:rPr>
                <w:rFonts w:ascii="Times New Roman" w:hAnsi="Times New Roman"/>
                <w:bCs/>
                <w:lang w:val="ru-RU"/>
              </w:rPr>
            </w:pPr>
            <w:r w:rsidRPr="006B1968">
              <w:rPr>
                <w:rFonts w:ascii="Times New Roman" w:hAnsi="Times New Roman"/>
                <w:bCs/>
                <w:lang w:val="ru-RU"/>
              </w:rPr>
              <w:t>64019 Лексикологија</w:t>
            </w:r>
          </w:p>
          <w:p w14:paraId="5B96D066" w14:textId="77777777" w:rsidR="006B1968" w:rsidRPr="006B1968" w:rsidRDefault="006B1968" w:rsidP="006B1968">
            <w:pPr>
              <w:jc w:val="both"/>
              <w:rPr>
                <w:rFonts w:ascii="Times New Roman" w:hAnsi="Times New Roman"/>
                <w:bCs/>
                <w:lang w:val="ru-RU"/>
              </w:rPr>
            </w:pPr>
            <w:r w:rsidRPr="006B1968">
              <w:rPr>
                <w:rFonts w:ascii="Times New Roman" w:hAnsi="Times New Roman"/>
                <w:bCs/>
                <w:lang w:val="ru-RU"/>
              </w:rPr>
              <w:t>64020 Историја на јазикот</w:t>
            </w:r>
          </w:p>
          <w:p w14:paraId="43C5C0FB" w14:textId="77777777" w:rsidR="006B1968" w:rsidRPr="006B1968" w:rsidRDefault="006B1968" w:rsidP="006B1968">
            <w:pPr>
              <w:jc w:val="both"/>
              <w:rPr>
                <w:rFonts w:ascii="Times New Roman" w:hAnsi="Times New Roman"/>
                <w:bCs/>
                <w:lang w:val="ru-RU"/>
              </w:rPr>
            </w:pPr>
            <w:r w:rsidRPr="006B1968">
              <w:rPr>
                <w:rFonts w:ascii="Times New Roman" w:hAnsi="Times New Roman"/>
                <w:bCs/>
                <w:lang w:val="ru-RU"/>
              </w:rPr>
              <w:t>64021 Учење на странски јазици</w:t>
            </w:r>
          </w:p>
          <w:p w14:paraId="1489348E" w14:textId="77777777" w:rsidR="006B1968" w:rsidRPr="006B1968" w:rsidRDefault="006B1968" w:rsidP="006B1968">
            <w:pPr>
              <w:jc w:val="both"/>
              <w:rPr>
                <w:rFonts w:ascii="Times New Roman" w:hAnsi="Times New Roman"/>
                <w:bCs/>
                <w:lang w:val="ru-RU"/>
              </w:rPr>
            </w:pPr>
            <w:r w:rsidRPr="006B1968">
              <w:rPr>
                <w:rFonts w:ascii="Times New Roman" w:hAnsi="Times New Roman"/>
                <w:bCs/>
                <w:lang w:val="ru-RU"/>
              </w:rPr>
              <w:t>64022 Преведување</w:t>
            </w:r>
          </w:p>
          <w:p w14:paraId="6EB1D71E" w14:textId="77777777" w:rsidR="006B1968" w:rsidRPr="006B1968" w:rsidRDefault="006B1968" w:rsidP="006B1968">
            <w:pPr>
              <w:jc w:val="both"/>
              <w:rPr>
                <w:rFonts w:ascii="Times New Roman" w:hAnsi="Times New Roman"/>
                <w:bCs/>
                <w:lang w:val="ru-RU"/>
              </w:rPr>
            </w:pPr>
            <w:r w:rsidRPr="006B1968">
              <w:rPr>
                <w:rFonts w:ascii="Times New Roman" w:hAnsi="Times New Roman"/>
                <w:bCs/>
                <w:lang w:val="ru-RU"/>
              </w:rPr>
              <w:t>64023 Ономастика</w:t>
            </w:r>
          </w:p>
          <w:p w14:paraId="37968832" w14:textId="77777777" w:rsidR="006B1968" w:rsidRPr="006B1968" w:rsidRDefault="006B1968" w:rsidP="006B1968">
            <w:pPr>
              <w:jc w:val="both"/>
              <w:rPr>
                <w:rFonts w:ascii="Times New Roman" w:hAnsi="Times New Roman"/>
                <w:bCs/>
                <w:lang w:val="ru-RU"/>
              </w:rPr>
            </w:pPr>
            <w:r w:rsidRPr="006B1968">
              <w:rPr>
                <w:rFonts w:ascii="Times New Roman" w:hAnsi="Times New Roman"/>
                <w:bCs/>
                <w:lang w:val="ru-RU"/>
              </w:rPr>
              <w:t>64024 Теорија на литературата</w:t>
            </w:r>
          </w:p>
          <w:p w14:paraId="24F3A807" w14:textId="77777777" w:rsidR="006B1968" w:rsidRPr="006B1968" w:rsidRDefault="006B1968" w:rsidP="006B1968">
            <w:pPr>
              <w:jc w:val="both"/>
              <w:rPr>
                <w:rFonts w:ascii="Times New Roman" w:hAnsi="Times New Roman"/>
                <w:bCs/>
                <w:lang w:val="ru-RU"/>
              </w:rPr>
            </w:pPr>
            <w:r w:rsidRPr="006B1968">
              <w:rPr>
                <w:rFonts w:ascii="Times New Roman" w:hAnsi="Times New Roman"/>
                <w:bCs/>
                <w:lang w:val="ru-RU"/>
              </w:rPr>
              <w:t>64025 Општа и компаративна литература</w:t>
            </w:r>
          </w:p>
          <w:p w14:paraId="3281E16C" w14:textId="77777777" w:rsidR="006B1968" w:rsidRPr="006B1968" w:rsidRDefault="006B1968" w:rsidP="006B1968">
            <w:pPr>
              <w:jc w:val="both"/>
              <w:rPr>
                <w:rFonts w:ascii="Times New Roman" w:hAnsi="Times New Roman"/>
                <w:bCs/>
                <w:lang w:val="ru-RU"/>
              </w:rPr>
            </w:pPr>
            <w:r w:rsidRPr="006B1968">
              <w:rPr>
                <w:rFonts w:ascii="Times New Roman" w:hAnsi="Times New Roman"/>
                <w:bCs/>
                <w:lang w:val="ru-RU"/>
              </w:rPr>
              <w:t>64026 Литературна критика</w:t>
            </w:r>
          </w:p>
          <w:p w14:paraId="3BB1ADA6" w14:textId="77777777" w:rsidR="006B1968" w:rsidRPr="006B1968" w:rsidRDefault="006B1968" w:rsidP="006B1968">
            <w:pPr>
              <w:jc w:val="both"/>
              <w:rPr>
                <w:rFonts w:ascii="Times New Roman" w:hAnsi="Times New Roman"/>
                <w:bCs/>
                <w:lang w:val="ru-RU"/>
              </w:rPr>
            </w:pPr>
            <w:r w:rsidRPr="006B1968">
              <w:rPr>
                <w:rFonts w:ascii="Times New Roman" w:hAnsi="Times New Roman"/>
                <w:bCs/>
                <w:lang w:val="ru-RU"/>
              </w:rPr>
              <w:t>64027 Дијалектологија</w:t>
            </w:r>
          </w:p>
          <w:p w14:paraId="2A5F82BC" w14:textId="77777777" w:rsidR="006B1968" w:rsidRPr="006B1968" w:rsidRDefault="006B1968" w:rsidP="006B1968">
            <w:pPr>
              <w:jc w:val="both"/>
              <w:rPr>
                <w:rFonts w:ascii="Times New Roman" w:hAnsi="Times New Roman"/>
                <w:bCs/>
                <w:lang w:val="ru-RU"/>
              </w:rPr>
            </w:pPr>
            <w:r w:rsidRPr="006B1968">
              <w:rPr>
                <w:rFonts w:ascii="Times New Roman" w:hAnsi="Times New Roman"/>
                <w:bCs/>
                <w:lang w:val="ru-RU"/>
              </w:rPr>
              <w:t>64028 Методика на јазик</w:t>
            </w:r>
          </w:p>
          <w:p w14:paraId="2D274070" w14:textId="77777777" w:rsidR="00331D96" w:rsidRPr="006B1968" w:rsidRDefault="006B1968" w:rsidP="006B1968">
            <w:pPr>
              <w:jc w:val="both"/>
              <w:rPr>
                <w:rFonts w:ascii="Times New Roman" w:hAnsi="Times New Roman"/>
                <w:bCs/>
                <w:lang w:val="ru-RU"/>
              </w:rPr>
            </w:pPr>
            <w:r w:rsidRPr="006B1968">
              <w:rPr>
                <w:rFonts w:ascii="Times New Roman" w:hAnsi="Times New Roman"/>
                <w:bCs/>
                <w:lang w:val="ru-RU"/>
              </w:rPr>
              <w:t>64029 Друго</w:t>
            </w:r>
          </w:p>
        </w:tc>
      </w:tr>
      <w:tr w:rsidR="00331D96" w:rsidRPr="006B1968" w14:paraId="1B499C28" w14:textId="77777777" w:rsidTr="00FF0B46">
        <w:tc>
          <w:tcPr>
            <w:tcW w:w="468" w:type="dxa"/>
            <w:shd w:val="clear" w:color="auto" w:fill="auto"/>
            <w:vAlign w:val="center"/>
          </w:tcPr>
          <w:p w14:paraId="063666EC" w14:textId="77777777" w:rsidR="00331D96" w:rsidRPr="006B1968" w:rsidRDefault="00331D96" w:rsidP="00331D96">
            <w:pPr>
              <w:jc w:val="center"/>
              <w:rPr>
                <w:rFonts w:ascii="Times New Roman" w:hAnsi="Times New Roman"/>
                <w:bCs/>
                <w:lang w:val="ru-RU"/>
              </w:rPr>
            </w:pPr>
            <w:r w:rsidRPr="006B1968">
              <w:rPr>
                <w:rFonts w:ascii="Times New Roman" w:hAnsi="Times New Roman"/>
                <w:bCs/>
                <w:lang w:val="ru-RU"/>
              </w:rPr>
              <w:lastRenderedPageBreak/>
              <w:t>6</w:t>
            </w:r>
          </w:p>
        </w:tc>
        <w:tc>
          <w:tcPr>
            <w:tcW w:w="270" w:type="dxa"/>
            <w:vMerge/>
            <w:shd w:val="clear" w:color="auto" w:fill="auto"/>
          </w:tcPr>
          <w:p w14:paraId="70171518" w14:textId="77777777" w:rsidR="00331D96" w:rsidRPr="006B1968" w:rsidRDefault="00331D96" w:rsidP="00331D96">
            <w:pPr>
              <w:jc w:val="center"/>
              <w:rPr>
                <w:rFonts w:ascii="Times New Roman" w:hAnsi="Times New Roman"/>
                <w:bCs/>
                <w:lang w:val="ru-RU"/>
              </w:rPr>
            </w:pPr>
          </w:p>
        </w:tc>
        <w:tc>
          <w:tcPr>
            <w:tcW w:w="3510" w:type="dxa"/>
            <w:shd w:val="clear" w:color="auto" w:fill="auto"/>
            <w:vAlign w:val="center"/>
          </w:tcPr>
          <w:p w14:paraId="40911DC0" w14:textId="77777777" w:rsidR="00331D96" w:rsidRPr="006B1968" w:rsidRDefault="00331D96" w:rsidP="00331D96">
            <w:pPr>
              <w:rPr>
                <w:rFonts w:ascii="Times New Roman" w:eastAsia="Times New Roman" w:hAnsi="Times New Roman"/>
                <w:lang w:val="mk-MK"/>
              </w:rPr>
            </w:pPr>
            <w:r w:rsidRPr="006B1968">
              <w:rPr>
                <w:rFonts w:ascii="Times New Roman" w:eastAsia="Times New Roman" w:hAnsi="Times New Roman"/>
                <w:color w:val="000000"/>
                <w:lang w:val="mk-MK"/>
              </w:rPr>
              <w:t xml:space="preserve">Вид на студии </w:t>
            </w:r>
          </w:p>
        </w:tc>
        <w:tc>
          <w:tcPr>
            <w:tcW w:w="5400" w:type="dxa"/>
            <w:shd w:val="clear" w:color="auto" w:fill="auto"/>
          </w:tcPr>
          <w:p w14:paraId="1A2F151C" w14:textId="77777777" w:rsidR="00331D96" w:rsidRPr="006B1968" w:rsidRDefault="006B1968" w:rsidP="006B1968">
            <w:pPr>
              <w:rPr>
                <w:rFonts w:ascii="Times New Roman" w:hAnsi="Times New Roman"/>
                <w:bCs/>
                <w:lang w:val="mk-MK"/>
              </w:rPr>
            </w:pPr>
            <w:r w:rsidRPr="006B1968">
              <w:rPr>
                <w:rFonts w:ascii="Times New Roman" w:hAnsi="Times New Roman"/>
                <w:bCs/>
                <w:lang w:val="mk-MK"/>
              </w:rPr>
              <w:t>Трет циклус академски студии</w:t>
            </w:r>
          </w:p>
        </w:tc>
      </w:tr>
      <w:tr w:rsidR="00331D96" w:rsidRPr="006B1968" w14:paraId="74C886D4" w14:textId="77777777" w:rsidTr="00FF0B46">
        <w:tc>
          <w:tcPr>
            <w:tcW w:w="468" w:type="dxa"/>
            <w:shd w:val="clear" w:color="auto" w:fill="auto"/>
            <w:vAlign w:val="center"/>
          </w:tcPr>
          <w:p w14:paraId="71F85ADB" w14:textId="77777777" w:rsidR="00331D96" w:rsidRPr="006B1968" w:rsidRDefault="00331D96" w:rsidP="00331D96">
            <w:pPr>
              <w:jc w:val="center"/>
              <w:rPr>
                <w:rFonts w:ascii="Times New Roman" w:hAnsi="Times New Roman"/>
                <w:bCs/>
                <w:lang w:val="ru-RU"/>
              </w:rPr>
            </w:pPr>
            <w:r w:rsidRPr="006B1968">
              <w:rPr>
                <w:rFonts w:ascii="Times New Roman" w:hAnsi="Times New Roman"/>
                <w:bCs/>
                <w:lang w:val="ru-RU"/>
              </w:rPr>
              <w:t>7</w:t>
            </w:r>
          </w:p>
        </w:tc>
        <w:tc>
          <w:tcPr>
            <w:tcW w:w="270" w:type="dxa"/>
            <w:vMerge/>
            <w:shd w:val="clear" w:color="auto" w:fill="auto"/>
          </w:tcPr>
          <w:p w14:paraId="5FC289D4" w14:textId="77777777" w:rsidR="00331D96" w:rsidRPr="006B1968" w:rsidRDefault="00331D96" w:rsidP="00331D96">
            <w:pPr>
              <w:jc w:val="center"/>
              <w:rPr>
                <w:rFonts w:ascii="Times New Roman" w:hAnsi="Times New Roman"/>
                <w:bCs/>
                <w:lang w:val="ru-RU"/>
              </w:rPr>
            </w:pPr>
          </w:p>
        </w:tc>
        <w:tc>
          <w:tcPr>
            <w:tcW w:w="3510" w:type="dxa"/>
            <w:shd w:val="clear" w:color="auto" w:fill="auto"/>
            <w:vAlign w:val="center"/>
          </w:tcPr>
          <w:p w14:paraId="452E7709" w14:textId="77777777" w:rsidR="00331D96" w:rsidRPr="006B1968" w:rsidRDefault="008D4951" w:rsidP="00331D96">
            <w:pPr>
              <w:rPr>
                <w:rFonts w:ascii="Times New Roman" w:eastAsia="Times New Roman" w:hAnsi="Times New Roman"/>
                <w:color w:val="000000"/>
                <w:lang w:val="mk-MK"/>
              </w:rPr>
            </w:pPr>
            <w:r w:rsidRPr="006B1968">
              <w:rPr>
                <w:rStyle w:val="fontstyle01"/>
                <w:rFonts w:ascii="Times New Roman" w:hAnsi="Times New Roman" w:cs="Times New Roman"/>
                <w:sz w:val="22"/>
                <w:szCs w:val="22"/>
                <w:lang w:val="mk-MK"/>
              </w:rPr>
              <w:t>Степен или ниво на квалификација што се стекнува со завршување на студиите според НРК</w:t>
            </w:r>
          </w:p>
        </w:tc>
        <w:tc>
          <w:tcPr>
            <w:tcW w:w="5400" w:type="dxa"/>
            <w:shd w:val="clear" w:color="auto" w:fill="auto"/>
          </w:tcPr>
          <w:p w14:paraId="22997920" w14:textId="77777777" w:rsidR="00331D96" w:rsidRPr="006B1968" w:rsidRDefault="006B1968" w:rsidP="006B1968">
            <w:pPr>
              <w:rPr>
                <w:rFonts w:ascii="Times New Roman" w:hAnsi="Times New Roman"/>
                <w:bCs/>
                <w:lang w:val="mk-MK"/>
              </w:rPr>
            </w:pPr>
            <w:r>
              <w:rPr>
                <w:rFonts w:ascii="Times New Roman" w:hAnsi="Times New Roman"/>
                <w:bCs/>
                <w:lang w:val="sr-Latn-RS"/>
              </w:rPr>
              <w:t xml:space="preserve">VIII </w:t>
            </w:r>
          </w:p>
        </w:tc>
      </w:tr>
      <w:tr w:rsidR="00331D96" w:rsidRPr="006B1968" w14:paraId="67BBDFAF" w14:textId="77777777" w:rsidTr="00FF0B46">
        <w:tc>
          <w:tcPr>
            <w:tcW w:w="468" w:type="dxa"/>
            <w:shd w:val="clear" w:color="auto" w:fill="auto"/>
            <w:vAlign w:val="center"/>
          </w:tcPr>
          <w:p w14:paraId="4BE97AC9" w14:textId="77777777" w:rsidR="00331D96" w:rsidRPr="006B1968" w:rsidRDefault="00331D96" w:rsidP="00331D96">
            <w:pPr>
              <w:jc w:val="center"/>
              <w:rPr>
                <w:rFonts w:ascii="Times New Roman" w:hAnsi="Times New Roman"/>
                <w:bCs/>
                <w:lang w:val="ru-RU"/>
              </w:rPr>
            </w:pPr>
            <w:r w:rsidRPr="006B1968">
              <w:rPr>
                <w:rFonts w:ascii="Times New Roman" w:hAnsi="Times New Roman"/>
                <w:bCs/>
                <w:lang w:val="ru-RU"/>
              </w:rPr>
              <w:t>8</w:t>
            </w:r>
          </w:p>
        </w:tc>
        <w:tc>
          <w:tcPr>
            <w:tcW w:w="270" w:type="dxa"/>
            <w:vMerge/>
            <w:shd w:val="clear" w:color="auto" w:fill="auto"/>
          </w:tcPr>
          <w:p w14:paraId="57184FF4" w14:textId="77777777" w:rsidR="00331D96" w:rsidRPr="006B1968" w:rsidRDefault="00331D96" w:rsidP="00331D96">
            <w:pPr>
              <w:jc w:val="center"/>
              <w:rPr>
                <w:rFonts w:ascii="Times New Roman" w:hAnsi="Times New Roman"/>
                <w:bCs/>
                <w:lang w:val="ru-RU"/>
              </w:rPr>
            </w:pPr>
          </w:p>
        </w:tc>
        <w:tc>
          <w:tcPr>
            <w:tcW w:w="3510" w:type="dxa"/>
            <w:shd w:val="clear" w:color="auto" w:fill="auto"/>
            <w:vAlign w:val="center"/>
          </w:tcPr>
          <w:p w14:paraId="5AC022CC" w14:textId="77777777" w:rsidR="00331D96" w:rsidRPr="006B1968" w:rsidRDefault="008D4951" w:rsidP="00331D96">
            <w:pPr>
              <w:rPr>
                <w:rFonts w:ascii="Times New Roman" w:eastAsia="Times New Roman" w:hAnsi="Times New Roman"/>
                <w:lang w:val="mk-MK"/>
              </w:rPr>
            </w:pPr>
            <w:r w:rsidRPr="006B1968">
              <w:rPr>
                <w:rFonts w:ascii="Times New Roman" w:eastAsia="Times New Roman" w:hAnsi="Times New Roman"/>
                <w:color w:val="000000"/>
                <w:lang w:val="mk-MK"/>
              </w:rPr>
              <w:t>Години и семестри на траење на студиската програма</w:t>
            </w:r>
          </w:p>
        </w:tc>
        <w:tc>
          <w:tcPr>
            <w:tcW w:w="5400" w:type="dxa"/>
            <w:shd w:val="clear" w:color="auto" w:fill="auto"/>
          </w:tcPr>
          <w:p w14:paraId="1803E02D" w14:textId="77777777" w:rsidR="00331D96" w:rsidRPr="006B1968" w:rsidRDefault="006B1968" w:rsidP="00331D96">
            <w:pPr>
              <w:jc w:val="both"/>
              <w:rPr>
                <w:rFonts w:ascii="Times New Roman" w:hAnsi="Times New Roman"/>
                <w:bCs/>
                <w:lang w:val="ru-RU"/>
              </w:rPr>
            </w:pPr>
            <w:r w:rsidRPr="006B1968">
              <w:rPr>
                <w:rFonts w:ascii="Times New Roman" w:hAnsi="Times New Roman"/>
                <w:bCs/>
                <w:lang w:val="ru-RU"/>
              </w:rPr>
              <w:t>3 години, 6 семестри</w:t>
            </w:r>
          </w:p>
        </w:tc>
      </w:tr>
      <w:tr w:rsidR="00331D96" w:rsidRPr="006B1968" w14:paraId="56A48309" w14:textId="77777777" w:rsidTr="00FF0B46">
        <w:tc>
          <w:tcPr>
            <w:tcW w:w="468" w:type="dxa"/>
            <w:shd w:val="clear" w:color="auto" w:fill="auto"/>
            <w:vAlign w:val="center"/>
          </w:tcPr>
          <w:p w14:paraId="2D812566" w14:textId="77777777" w:rsidR="00331D96" w:rsidRPr="006B1968" w:rsidRDefault="00331D96" w:rsidP="00331D96">
            <w:pPr>
              <w:jc w:val="center"/>
              <w:rPr>
                <w:rFonts w:ascii="Times New Roman" w:hAnsi="Times New Roman"/>
                <w:bCs/>
                <w:lang w:val="ru-RU"/>
              </w:rPr>
            </w:pPr>
            <w:r w:rsidRPr="006B1968">
              <w:rPr>
                <w:rFonts w:ascii="Times New Roman" w:hAnsi="Times New Roman"/>
                <w:bCs/>
                <w:lang w:val="ru-RU"/>
              </w:rPr>
              <w:t>9</w:t>
            </w:r>
          </w:p>
        </w:tc>
        <w:tc>
          <w:tcPr>
            <w:tcW w:w="270" w:type="dxa"/>
            <w:vMerge/>
            <w:shd w:val="clear" w:color="auto" w:fill="auto"/>
          </w:tcPr>
          <w:p w14:paraId="4E849850" w14:textId="77777777" w:rsidR="00331D96" w:rsidRPr="006B1968" w:rsidRDefault="00331D96" w:rsidP="00331D96">
            <w:pPr>
              <w:jc w:val="center"/>
              <w:rPr>
                <w:rFonts w:ascii="Times New Roman" w:hAnsi="Times New Roman"/>
                <w:bCs/>
                <w:lang w:val="ru-RU"/>
              </w:rPr>
            </w:pPr>
          </w:p>
        </w:tc>
        <w:tc>
          <w:tcPr>
            <w:tcW w:w="3510" w:type="dxa"/>
            <w:shd w:val="clear" w:color="auto" w:fill="auto"/>
            <w:vAlign w:val="center"/>
          </w:tcPr>
          <w:p w14:paraId="4FD4223B" w14:textId="77777777" w:rsidR="00331D96" w:rsidRPr="006B1968" w:rsidRDefault="008D4951" w:rsidP="00331D96">
            <w:pPr>
              <w:rPr>
                <w:rFonts w:ascii="Times New Roman" w:eastAsia="Times New Roman" w:hAnsi="Times New Roman"/>
                <w:color w:val="000000"/>
                <w:lang w:val="mk-MK"/>
              </w:rPr>
            </w:pPr>
            <w:r w:rsidRPr="006B1968">
              <w:rPr>
                <w:rFonts w:ascii="Times New Roman" w:eastAsia="Times New Roman" w:hAnsi="Times New Roman"/>
                <w:color w:val="000000"/>
                <w:lang w:val="mk-MK"/>
              </w:rPr>
              <w:t>ЕКТС кредити со кои се стекнува студентот</w:t>
            </w:r>
          </w:p>
        </w:tc>
        <w:tc>
          <w:tcPr>
            <w:tcW w:w="5400" w:type="dxa"/>
            <w:shd w:val="clear" w:color="auto" w:fill="auto"/>
          </w:tcPr>
          <w:p w14:paraId="1832243A" w14:textId="77777777" w:rsidR="00331D96" w:rsidRPr="006B1968" w:rsidRDefault="006B1968" w:rsidP="00331D96">
            <w:pPr>
              <w:jc w:val="both"/>
              <w:rPr>
                <w:rFonts w:ascii="Times New Roman" w:hAnsi="Times New Roman"/>
                <w:bCs/>
                <w:lang w:val="mk-MK"/>
              </w:rPr>
            </w:pPr>
            <w:r w:rsidRPr="006B1968">
              <w:rPr>
                <w:rFonts w:ascii="Times New Roman" w:hAnsi="Times New Roman"/>
                <w:bCs/>
                <w:lang w:val="mk-MK"/>
              </w:rPr>
              <w:t>180 ЕКТС</w:t>
            </w:r>
          </w:p>
        </w:tc>
      </w:tr>
      <w:tr w:rsidR="00331D96" w:rsidRPr="006B1968" w14:paraId="7162DCAF" w14:textId="77777777" w:rsidTr="00FF0B46">
        <w:tc>
          <w:tcPr>
            <w:tcW w:w="468" w:type="dxa"/>
            <w:shd w:val="clear" w:color="auto" w:fill="auto"/>
            <w:vAlign w:val="center"/>
          </w:tcPr>
          <w:p w14:paraId="0043D26E" w14:textId="77777777" w:rsidR="00331D96" w:rsidRPr="006B1968" w:rsidRDefault="00331D96" w:rsidP="00331D96">
            <w:pPr>
              <w:jc w:val="center"/>
              <w:rPr>
                <w:rFonts w:ascii="Times New Roman" w:hAnsi="Times New Roman"/>
                <w:bCs/>
                <w:lang w:val="ru-RU"/>
              </w:rPr>
            </w:pPr>
            <w:r w:rsidRPr="006B1968">
              <w:rPr>
                <w:rFonts w:ascii="Times New Roman" w:hAnsi="Times New Roman"/>
                <w:bCs/>
                <w:lang w:val="ru-RU"/>
              </w:rPr>
              <w:t>10</w:t>
            </w:r>
          </w:p>
        </w:tc>
        <w:tc>
          <w:tcPr>
            <w:tcW w:w="270" w:type="dxa"/>
            <w:vMerge/>
            <w:shd w:val="clear" w:color="auto" w:fill="auto"/>
          </w:tcPr>
          <w:p w14:paraId="44EC777D" w14:textId="77777777" w:rsidR="00331D96" w:rsidRPr="006B1968" w:rsidRDefault="00331D96" w:rsidP="00331D96">
            <w:pPr>
              <w:jc w:val="center"/>
              <w:rPr>
                <w:rFonts w:ascii="Times New Roman" w:hAnsi="Times New Roman"/>
                <w:bCs/>
                <w:lang w:val="ru-RU"/>
              </w:rPr>
            </w:pPr>
          </w:p>
        </w:tc>
        <w:tc>
          <w:tcPr>
            <w:tcW w:w="3510" w:type="dxa"/>
            <w:shd w:val="clear" w:color="auto" w:fill="auto"/>
            <w:vAlign w:val="center"/>
          </w:tcPr>
          <w:p w14:paraId="3EB0D2B9" w14:textId="77777777" w:rsidR="00331D96" w:rsidRPr="00F27AC1" w:rsidRDefault="008D4951" w:rsidP="00331D96">
            <w:pPr>
              <w:rPr>
                <w:rFonts w:ascii="Times New Roman" w:eastAsia="Times New Roman" w:hAnsi="Times New Roman"/>
                <w:lang w:val="mk-MK"/>
              </w:rPr>
            </w:pPr>
            <w:r w:rsidRPr="00F27AC1">
              <w:rPr>
                <w:rFonts w:ascii="Times New Roman" w:eastAsia="Times New Roman" w:hAnsi="Times New Roman"/>
                <w:lang w:val="mk-MK"/>
              </w:rPr>
              <w:t xml:space="preserve">Научниот назив </w:t>
            </w:r>
            <w:r w:rsidR="00331D96" w:rsidRPr="00F27AC1">
              <w:rPr>
                <w:rFonts w:ascii="Times New Roman" w:eastAsia="Times New Roman" w:hAnsi="Times New Roman"/>
                <w:lang w:val="mk-MK"/>
              </w:rPr>
              <w:t>со кој што студентот се стекнува по завршувањето на студиската програма</w:t>
            </w:r>
          </w:p>
        </w:tc>
        <w:tc>
          <w:tcPr>
            <w:tcW w:w="5400" w:type="dxa"/>
            <w:shd w:val="clear" w:color="auto" w:fill="auto"/>
          </w:tcPr>
          <w:p w14:paraId="6A782D13" w14:textId="77777777" w:rsidR="0069262D" w:rsidRPr="0069262D" w:rsidRDefault="0069262D" w:rsidP="0069262D">
            <w:pPr>
              <w:autoSpaceDE w:val="0"/>
              <w:autoSpaceDN w:val="0"/>
              <w:adjustRightInd w:val="0"/>
              <w:rPr>
                <w:rFonts w:ascii="Times New Roman" w:hAnsi="Times New Roman"/>
                <w:sz w:val="24"/>
                <w:szCs w:val="24"/>
                <w:lang w:val="en-GB" w:eastAsia="en-GB"/>
              </w:rPr>
            </w:pPr>
            <w:r w:rsidRPr="0069262D">
              <w:rPr>
                <w:rFonts w:ascii="Times New Roman" w:hAnsi="Times New Roman"/>
                <w:sz w:val="24"/>
                <w:szCs w:val="24"/>
                <w:lang w:val="en-GB" w:eastAsia="en-GB"/>
              </w:rPr>
              <w:t>По успешната одбрана на докторската дисертација, кандидатот се стекнува со</w:t>
            </w:r>
          </w:p>
          <w:p w14:paraId="1F662658" w14:textId="77777777" w:rsidR="0069262D" w:rsidRPr="0069262D" w:rsidRDefault="0069262D" w:rsidP="0069262D">
            <w:pPr>
              <w:autoSpaceDE w:val="0"/>
              <w:autoSpaceDN w:val="0"/>
              <w:adjustRightInd w:val="0"/>
              <w:rPr>
                <w:rFonts w:ascii="Times New Roman" w:hAnsi="Times New Roman"/>
                <w:sz w:val="24"/>
                <w:szCs w:val="24"/>
                <w:lang w:val="en-GB" w:eastAsia="en-GB"/>
              </w:rPr>
            </w:pPr>
            <w:r w:rsidRPr="0069262D">
              <w:rPr>
                <w:rFonts w:ascii="Times New Roman" w:hAnsi="Times New Roman"/>
                <w:sz w:val="24"/>
                <w:szCs w:val="24"/>
                <w:lang w:val="en-GB" w:eastAsia="en-GB"/>
              </w:rPr>
              <w:t>научен степен доктор по хуманистички науки. Во продолжение се наведува</w:t>
            </w:r>
          </w:p>
          <w:p w14:paraId="2CD9CA2C" w14:textId="77777777" w:rsidR="0069262D" w:rsidRPr="0069262D" w:rsidRDefault="0069262D" w:rsidP="0069262D">
            <w:pPr>
              <w:autoSpaceDE w:val="0"/>
              <w:autoSpaceDN w:val="0"/>
              <w:adjustRightInd w:val="0"/>
              <w:rPr>
                <w:rFonts w:ascii="Times New Roman" w:hAnsi="Times New Roman"/>
                <w:sz w:val="24"/>
                <w:szCs w:val="24"/>
                <w:lang w:val="en-GB" w:eastAsia="en-GB"/>
              </w:rPr>
            </w:pPr>
            <w:r w:rsidRPr="0069262D">
              <w:rPr>
                <w:rFonts w:ascii="Times New Roman" w:hAnsi="Times New Roman"/>
                <w:sz w:val="24"/>
                <w:szCs w:val="24"/>
                <w:lang w:val="en-GB" w:eastAsia="en-GB"/>
              </w:rPr>
              <w:t>соодветната научна област: -доктор по хуманистички науки;</w:t>
            </w:r>
          </w:p>
          <w:p w14:paraId="3A2DC969" w14:textId="07D3C982" w:rsidR="0069262D" w:rsidRPr="00D31A4E" w:rsidRDefault="0069262D" w:rsidP="0069262D">
            <w:pPr>
              <w:autoSpaceDE w:val="0"/>
              <w:autoSpaceDN w:val="0"/>
              <w:adjustRightInd w:val="0"/>
              <w:rPr>
                <w:rFonts w:ascii="Times New Roman" w:hAnsi="Times New Roman"/>
                <w:sz w:val="24"/>
                <w:szCs w:val="24"/>
                <w:lang w:val="mk-MK" w:eastAsia="en-GB"/>
              </w:rPr>
            </w:pPr>
            <w:r w:rsidRPr="0069262D">
              <w:rPr>
                <w:rFonts w:ascii="Times New Roman" w:hAnsi="Times New Roman"/>
                <w:sz w:val="24"/>
                <w:szCs w:val="24"/>
                <w:lang w:val="en-GB" w:eastAsia="en-GB"/>
              </w:rPr>
              <w:t>-научно поле: наука за книжевност</w:t>
            </w:r>
            <w:r w:rsidR="00D31A4E">
              <w:rPr>
                <w:rFonts w:ascii="Times New Roman" w:hAnsi="Times New Roman"/>
                <w:sz w:val="24"/>
                <w:szCs w:val="24"/>
                <w:lang w:val="mk-MK" w:eastAsia="en-GB"/>
              </w:rPr>
              <w:t>;</w:t>
            </w:r>
          </w:p>
          <w:p w14:paraId="0994894E" w14:textId="77777777" w:rsidR="0069262D" w:rsidRPr="0069262D" w:rsidRDefault="0069262D" w:rsidP="0069262D">
            <w:pPr>
              <w:autoSpaceDE w:val="0"/>
              <w:autoSpaceDN w:val="0"/>
              <w:adjustRightInd w:val="0"/>
              <w:rPr>
                <w:rFonts w:ascii="Times New Roman" w:hAnsi="Times New Roman"/>
                <w:sz w:val="24"/>
                <w:szCs w:val="24"/>
                <w:lang w:val="en-GB" w:eastAsia="en-GB"/>
              </w:rPr>
            </w:pPr>
            <w:r w:rsidRPr="0069262D">
              <w:rPr>
                <w:rFonts w:ascii="Times New Roman" w:hAnsi="Times New Roman"/>
                <w:sz w:val="24"/>
                <w:szCs w:val="24"/>
                <w:lang w:val="en-GB" w:eastAsia="en-GB"/>
              </w:rPr>
              <w:t>-научна област: англистика / германистика / славистика / романистика /</w:t>
            </w:r>
          </w:p>
          <w:p w14:paraId="226425BE" w14:textId="77777777" w:rsidR="0069262D" w:rsidRPr="0069262D" w:rsidRDefault="0069262D" w:rsidP="0069262D">
            <w:pPr>
              <w:autoSpaceDE w:val="0"/>
              <w:autoSpaceDN w:val="0"/>
              <w:adjustRightInd w:val="0"/>
              <w:rPr>
                <w:rFonts w:ascii="Times New Roman" w:hAnsi="Times New Roman"/>
                <w:sz w:val="24"/>
                <w:szCs w:val="24"/>
                <w:lang w:val="en-GB" w:eastAsia="en-GB"/>
              </w:rPr>
            </w:pPr>
            <w:r w:rsidRPr="0069262D">
              <w:rPr>
                <w:rFonts w:ascii="Times New Roman" w:hAnsi="Times New Roman"/>
                <w:sz w:val="24"/>
                <w:szCs w:val="24"/>
                <w:lang w:val="en-GB" w:eastAsia="en-GB"/>
              </w:rPr>
              <w:t>албанологија/ туркологија/ општа и компаративна литература (скратено: д-р или</w:t>
            </w:r>
          </w:p>
          <w:p w14:paraId="2090E30B" w14:textId="7708AA89" w:rsidR="00331D96" w:rsidRPr="0069262D" w:rsidRDefault="0069262D" w:rsidP="0069262D">
            <w:pPr>
              <w:ind w:left="-12"/>
              <w:jc w:val="both"/>
              <w:rPr>
                <w:rFonts w:ascii="Times New Roman" w:hAnsi="Times New Roman"/>
                <w:lang w:val="mk-MK"/>
              </w:rPr>
            </w:pPr>
            <w:r w:rsidRPr="0069262D">
              <w:rPr>
                <w:rFonts w:ascii="Times New Roman" w:hAnsi="Times New Roman"/>
                <w:sz w:val="24"/>
                <w:szCs w:val="24"/>
                <w:lang w:val="en-GB" w:eastAsia="en-GB"/>
              </w:rPr>
              <w:t>PhD)</w:t>
            </w:r>
          </w:p>
        </w:tc>
      </w:tr>
      <w:tr w:rsidR="00331D96" w:rsidRPr="006B1968" w14:paraId="5CE004BD" w14:textId="77777777" w:rsidTr="006B0D95">
        <w:trPr>
          <w:trHeight w:val="1043"/>
        </w:trPr>
        <w:tc>
          <w:tcPr>
            <w:tcW w:w="468" w:type="dxa"/>
            <w:shd w:val="clear" w:color="auto" w:fill="auto"/>
            <w:vAlign w:val="center"/>
          </w:tcPr>
          <w:p w14:paraId="78B90E8C" w14:textId="77777777" w:rsidR="00331D96" w:rsidRPr="006B1968" w:rsidRDefault="00331D96" w:rsidP="00331D96">
            <w:pPr>
              <w:jc w:val="center"/>
              <w:rPr>
                <w:rFonts w:ascii="Times New Roman" w:hAnsi="Times New Roman"/>
                <w:bCs/>
                <w:lang w:val="ru-RU"/>
              </w:rPr>
            </w:pPr>
            <w:r w:rsidRPr="006B1968">
              <w:rPr>
                <w:rFonts w:ascii="Times New Roman" w:hAnsi="Times New Roman"/>
                <w:bCs/>
                <w:lang w:val="ru-RU"/>
              </w:rPr>
              <w:t>11</w:t>
            </w:r>
          </w:p>
        </w:tc>
        <w:tc>
          <w:tcPr>
            <w:tcW w:w="270" w:type="dxa"/>
            <w:vMerge/>
            <w:shd w:val="clear" w:color="auto" w:fill="auto"/>
          </w:tcPr>
          <w:p w14:paraId="6E6FFD21" w14:textId="77777777" w:rsidR="00331D96" w:rsidRPr="006B1968" w:rsidRDefault="00331D96" w:rsidP="00331D96">
            <w:pPr>
              <w:jc w:val="center"/>
              <w:rPr>
                <w:rFonts w:ascii="Times New Roman" w:hAnsi="Times New Roman"/>
                <w:bCs/>
                <w:lang w:val="ru-RU"/>
              </w:rPr>
            </w:pPr>
          </w:p>
        </w:tc>
        <w:tc>
          <w:tcPr>
            <w:tcW w:w="3510" w:type="dxa"/>
            <w:shd w:val="clear" w:color="auto" w:fill="auto"/>
            <w:vAlign w:val="center"/>
          </w:tcPr>
          <w:p w14:paraId="594EC6F5" w14:textId="77777777" w:rsidR="00331D96" w:rsidRPr="00F27AC1" w:rsidRDefault="008D4951" w:rsidP="00331D96">
            <w:pPr>
              <w:rPr>
                <w:rFonts w:ascii="Times New Roman" w:eastAsia="Times New Roman" w:hAnsi="Times New Roman"/>
                <w:lang w:val="mk-MK"/>
              </w:rPr>
            </w:pPr>
            <w:r w:rsidRPr="00F27AC1">
              <w:rPr>
                <w:rFonts w:ascii="Times New Roman" w:eastAsia="Times New Roman" w:hAnsi="Times New Roman"/>
                <w:lang w:val="mk-MK"/>
              </w:rPr>
              <w:t>Научниот назив</w:t>
            </w:r>
            <w:r w:rsidR="00331D96" w:rsidRPr="00F27AC1">
              <w:rPr>
                <w:rFonts w:ascii="Times New Roman" w:eastAsia="Times New Roman" w:hAnsi="Times New Roman"/>
                <w:lang w:val="mk-MK"/>
              </w:rPr>
              <w:t xml:space="preserve"> на англиски јазик што студентот го добива по завршувањето на студиската програма</w:t>
            </w:r>
          </w:p>
        </w:tc>
        <w:tc>
          <w:tcPr>
            <w:tcW w:w="5400" w:type="dxa"/>
            <w:shd w:val="clear" w:color="auto" w:fill="auto"/>
          </w:tcPr>
          <w:p w14:paraId="3E339B77" w14:textId="16D3A302" w:rsidR="00331D96" w:rsidRPr="00F27AC1" w:rsidRDefault="001C4F6A" w:rsidP="00331D96">
            <w:pPr>
              <w:jc w:val="both"/>
              <w:rPr>
                <w:rFonts w:ascii="Times New Roman" w:hAnsi="Times New Roman"/>
                <w:bCs/>
                <w:i/>
                <w:lang w:val="ru-RU"/>
              </w:rPr>
            </w:pPr>
            <w:r w:rsidRPr="00F27AC1">
              <w:rPr>
                <w:rFonts w:ascii="Times New Roman" w:hAnsi="Times New Roman"/>
                <w:bCs/>
                <w:iCs/>
                <w:lang w:val="ru-RU"/>
              </w:rPr>
              <w:t>Doctor of Humanities</w:t>
            </w:r>
            <w:r w:rsidRPr="00F27AC1">
              <w:rPr>
                <w:rFonts w:ascii="Times New Roman" w:hAnsi="Times New Roman"/>
                <w:bCs/>
                <w:i/>
                <w:lang w:val="ru-RU"/>
              </w:rPr>
              <w:t>;</w:t>
            </w:r>
          </w:p>
        </w:tc>
      </w:tr>
      <w:tr w:rsidR="008D4951" w:rsidRPr="006B1968" w14:paraId="4518A658" w14:textId="77777777" w:rsidTr="00FF0B46">
        <w:tc>
          <w:tcPr>
            <w:tcW w:w="468" w:type="dxa"/>
            <w:shd w:val="clear" w:color="auto" w:fill="auto"/>
            <w:vAlign w:val="center"/>
          </w:tcPr>
          <w:p w14:paraId="19229EB4" w14:textId="77777777" w:rsidR="008D4951" w:rsidRPr="006B1968" w:rsidRDefault="008D4951" w:rsidP="008D4951">
            <w:pPr>
              <w:jc w:val="center"/>
              <w:rPr>
                <w:rFonts w:ascii="Times New Roman" w:hAnsi="Times New Roman"/>
                <w:bCs/>
                <w:lang w:val="ru-RU"/>
              </w:rPr>
            </w:pPr>
            <w:r w:rsidRPr="006B1968">
              <w:rPr>
                <w:rFonts w:ascii="Times New Roman" w:hAnsi="Times New Roman"/>
                <w:bCs/>
                <w:lang w:val="ru-RU"/>
              </w:rPr>
              <w:t>12</w:t>
            </w:r>
          </w:p>
        </w:tc>
        <w:tc>
          <w:tcPr>
            <w:tcW w:w="270" w:type="dxa"/>
            <w:vMerge/>
            <w:shd w:val="clear" w:color="auto" w:fill="auto"/>
          </w:tcPr>
          <w:p w14:paraId="602F2346" w14:textId="77777777" w:rsidR="008D4951" w:rsidRPr="006B1968" w:rsidRDefault="008D4951" w:rsidP="008D4951">
            <w:pPr>
              <w:jc w:val="center"/>
              <w:rPr>
                <w:rFonts w:ascii="Times New Roman" w:hAnsi="Times New Roman"/>
                <w:bCs/>
                <w:lang w:val="ru-RU"/>
              </w:rPr>
            </w:pPr>
          </w:p>
        </w:tc>
        <w:tc>
          <w:tcPr>
            <w:tcW w:w="3510" w:type="dxa"/>
            <w:shd w:val="clear" w:color="auto" w:fill="auto"/>
            <w:vAlign w:val="center"/>
          </w:tcPr>
          <w:p w14:paraId="0B692400" w14:textId="77777777" w:rsidR="008D4951" w:rsidRPr="006B1968" w:rsidRDefault="008D4951" w:rsidP="008D4951">
            <w:pPr>
              <w:rPr>
                <w:rFonts w:ascii="Times New Roman" w:eastAsia="Times New Roman" w:hAnsi="Times New Roman"/>
                <w:lang w:val="mk-MK"/>
              </w:rPr>
            </w:pPr>
            <w:r w:rsidRPr="006B1968">
              <w:rPr>
                <w:rFonts w:ascii="Times New Roman" w:eastAsia="Times New Roman" w:hAnsi="Times New Roman"/>
                <w:color w:val="000000"/>
                <w:lang w:val="mk-MK"/>
              </w:rPr>
              <w:t xml:space="preserve">Учебна година во којашто ќе започне реализацијата на студиската програма </w:t>
            </w:r>
          </w:p>
        </w:tc>
        <w:tc>
          <w:tcPr>
            <w:tcW w:w="5400" w:type="dxa"/>
            <w:shd w:val="clear" w:color="auto" w:fill="auto"/>
          </w:tcPr>
          <w:p w14:paraId="5B96D93B" w14:textId="77777777" w:rsidR="008D4951" w:rsidRPr="006B1968" w:rsidRDefault="006B1968" w:rsidP="008D4951">
            <w:pPr>
              <w:jc w:val="both"/>
              <w:rPr>
                <w:rFonts w:ascii="Times New Roman" w:hAnsi="Times New Roman"/>
                <w:bCs/>
                <w:lang w:val="ru-RU"/>
              </w:rPr>
            </w:pPr>
            <w:r>
              <w:rPr>
                <w:rFonts w:ascii="Times New Roman" w:hAnsi="Times New Roman"/>
                <w:bCs/>
                <w:lang w:val="ru-RU"/>
              </w:rPr>
              <w:t>2023/24</w:t>
            </w:r>
          </w:p>
        </w:tc>
      </w:tr>
      <w:tr w:rsidR="008D4951" w:rsidRPr="006B1968" w14:paraId="6C3787C3" w14:textId="77777777" w:rsidTr="00FF0B46">
        <w:tc>
          <w:tcPr>
            <w:tcW w:w="468" w:type="dxa"/>
            <w:shd w:val="clear" w:color="auto" w:fill="auto"/>
            <w:vAlign w:val="center"/>
          </w:tcPr>
          <w:p w14:paraId="5DB245C0" w14:textId="77777777" w:rsidR="008D4951" w:rsidRPr="006B1968" w:rsidRDefault="008D4951" w:rsidP="008D4951">
            <w:pPr>
              <w:jc w:val="center"/>
              <w:rPr>
                <w:rFonts w:ascii="Times New Roman" w:hAnsi="Times New Roman"/>
                <w:bCs/>
                <w:lang w:val="ru-RU"/>
              </w:rPr>
            </w:pPr>
            <w:r w:rsidRPr="006B1968">
              <w:rPr>
                <w:rFonts w:ascii="Times New Roman" w:hAnsi="Times New Roman"/>
                <w:bCs/>
                <w:lang w:val="ru-RU"/>
              </w:rPr>
              <w:t>13</w:t>
            </w:r>
          </w:p>
        </w:tc>
        <w:tc>
          <w:tcPr>
            <w:tcW w:w="270" w:type="dxa"/>
            <w:vMerge/>
            <w:shd w:val="clear" w:color="auto" w:fill="auto"/>
          </w:tcPr>
          <w:p w14:paraId="1B2AB10B" w14:textId="77777777" w:rsidR="008D4951" w:rsidRPr="006B1968" w:rsidRDefault="008D4951" w:rsidP="008D4951">
            <w:pPr>
              <w:jc w:val="center"/>
              <w:rPr>
                <w:rFonts w:ascii="Times New Roman" w:hAnsi="Times New Roman"/>
                <w:bCs/>
                <w:lang w:val="ru-RU"/>
              </w:rPr>
            </w:pPr>
          </w:p>
        </w:tc>
        <w:tc>
          <w:tcPr>
            <w:tcW w:w="3510" w:type="dxa"/>
            <w:shd w:val="clear" w:color="auto" w:fill="auto"/>
            <w:vAlign w:val="center"/>
          </w:tcPr>
          <w:p w14:paraId="4FD6A1C0" w14:textId="77777777" w:rsidR="008D4951" w:rsidRPr="00F27AC1" w:rsidRDefault="008D4951" w:rsidP="008D4951">
            <w:pPr>
              <w:rPr>
                <w:rFonts w:ascii="Times New Roman" w:eastAsia="Times New Roman" w:hAnsi="Times New Roman"/>
                <w:lang w:val="mk-MK"/>
              </w:rPr>
            </w:pPr>
            <w:r w:rsidRPr="00F27AC1">
              <w:rPr>
                <w:rFonts w:ascii="Times New Roman" w:eastAsia="Times New Roman" w:hAnsi="Times New Roman"/>
                <w:lang w:val="mk-MK"/>
              </w:rPr>
              <w:t>Број на студенти што се планира да се запишат на студиската програма</w:t>
            </w:r>
          </w:p>
        </w:tc>
        <w:tc>
          <w:tcPr>
            <w:tcW w:w="5400" w:type="dxa"/>
            <w:shd w:val="clear" w:color="auto" w:fill="auto"/>
          </w:tcPr>
          <w:p w14:paraId="1F7911EF" w14:textId="77777777" w:rsidR="008D4951" w:rsidRPr="00F27AC1" w:rsidRDefault="008D4951" w:rsidP="008D4951">
            <w:pPr>
              <w:jc w:val="both"/>
              <w:rPr>
                <w:rFonts w:ascii="Times New Roman" w:hAnsi="Times New Roman"/>
                <w:bCs/>
                <w:i/>
                <w:lang w:val="ru-RU"/>
              </w:rPr>
            </w:pPr>
          </w:p>
          <w:p w14:paraId="780829C6" w14:textId="367B2758" w:rsidR="000B3064" w:rsidRPr="00F27AC1" w:rsidRDefault="00F65DA2" w:rsidP="00D31A4E">
            <w:pPr>
              <w:jc w:val="both"/>
              <w:rPr>
                <w:rFonts w:ascii="Times New Roman" w:hAnsi="Times New Roman"/>
                <w:bCs/>
                <w:iCs/>
                <w:lang w:val="ru-RU"/>
              </w:rPr>
            </w:pPr>
            <w:r w:rsidRPr="00F27AC1">
              <w:rPr>
                <w:rFonts w:ascii="Times New Roman" w:hAnsi="Times New Roman"/>
                <w:bCs/>
                <w:iCs/>
                <w:lang w:val="ru-RU"/>
              </w:rPr>
              <w:t xml:space="preserve"> Планот за упис на студенти зависи од бројот на слободни места за прифаќање кандидати од страна на акредитираните ментори на трет циклус студии од областа Наука за книжевност.</w:t>
            </w:r>
          </w:p>
        </w:tc>
      </w:tr>
      <w:tr w:rsidR="008D4951" w:rsidRPr="006B1968" w14:paraId="59235CDB" w14:textId="77777777" w:rsidTr="00FF0B46">
        <w:tc>
          <w:tcPr>
            <w:tcW w:w="468" w:type="dxa"/>
            <w:shd w:val="clear" w:color="auto" w:fill="auto"/>
            <w:vAlign w:val="center"/>
          </w:tcPr>
          <w:p w14:paraId="29604757" w14:textId="77777777" w:rsidR="008D4951" w:rsidRPr="006B1968" w:rsidRDefault="008D4951" w:rsidP="008D4951">
            <w:pPr>
              <w:jc w:val="center"/>
              <w:rPr>
                <w:rFonts w:ascii="Times New Roman" w:hAnsi="Times New Roman"/>
                <w:bCs/>
                <w:lang w:val="ru-RU"/>
              </w:rPr>
            </w:pPr>
            <w:r w:rsidRPr="006B1968">
              <w:rPr>
                <w:rFonts w:ascii="Times New Roman" w:hAnsi="Times New Roman"/>
                <w:bCs/>
                <w:lang w:val="ru-RU"/>
              </w:rPr>
              <w:t>14</w:t>
            </w:r>
          </w:p>
        </w:tc>
        <w:tc>
          <w:tcPr>
            <w:tcW w:w="270" w:type="dxa"/>
            <w:vMerge/>
            <w:shd w:val="clear" w:color="auto" w:fill="auto"/>
          </w:tcPr>
          <w:p w14:paraId="6D9DA60D" w14:textId="77777777" w:rsidR="008D4951" w:rsidRPr="006B1968" w:rsidRDefault="008D4951" w:rsidP="008D4951">
            <w:pPr>
              <w:jc w:val="center"/>
              <w:rPr>
                <w:rFonts w:ascii="Times New Roman" w:hAnsi="Times New Roman"/>
                <w:bCs/>
                <w:lang w:val="ru-RU"/>
              </w:rPr>
            </w:pPr>
          </w:p>
        </w:tc>
        <w:tc>
          <w:tcPr>
            <w:tcW w:w="3510" w:type="dxa"/>
            <w:shd w:val="clear" w:color="auto" w:fill="auto"/>
            <w:vAlign w:val="center"/>
          </w:tcPr>
          <w:p w14:paraId="53F82B92" w14:textId="77777777" w:rsidR="008D4951" w:rsidRPr="006B1968" w:rsidRDefault="008D4951" w:rsidP="008D4951">
            <w:pPr>
              <w:rPr>
                <w:rFonts w:ascii="Times New Roman" w:eastAsia="Times New Roman" w:hAnsi="Times New Roman"/>
                <w:lang w:val="mk-MK"/>
              </w:rPr>
            </w:pPr>
            <w:r w:rsidRPr="006B1968">
              <w:rPr>
                <w:rFonts w:ascii="Times New Roman" w:eastAsia="Times New Roman" w:hAnsi="Times New Roman"/>
                <w:color w:val="000000"/>
                <w:lang w:val="mk-MK"/>
              </w:rPr>
              <w:t xml:space="preserve">Јазик на којшто ќе се изведува наставата </w:t>
            </w:r>
          </w:p>
        </w:tc>
        <w:tc>
          <w:tcPr>
            <w:tcW w:w="5400" w:type="dxa"/>
            <w:shd w:val="clear" w:color="auto" w:fill="auto"/>
          </w:tcPr>
          <w:p w14:paraId="72AC5AC6" w14:textId="77777777" w:rsidR="008D4951" w:rsidRPr="006B1968" w:rsidRDefault="006B1968" w:rsidP="006B1968">
            <w:pPr>
              <w:jc w:val="both"/>
              <w:rPr>
                <w:rFonts w:ascii="Times New Roman" w:hAnsi="Times New Roman"/>
                <w:lang w:val="mk-MK"/>
              </w:rPr>
            </w:pPr>
            <w:r>
              <w:rPr>
                <w:rFonts w:ascii="Times New Roman" w:hAnsi="Times New Roman"/>
                <w:lang w:val="mk-MK"/>
              </w:rPr>
              <w:t>Македонски, англиски, албански, германски, турски, француски, италијански, руски, полски, чешки, словенечки</w:t>
            </w:r>
          </w:p>
        </w:tc>
      </w:tr>
      <w:tr w:rsidR="008D4951" w:rsidRPr="006B1968" w14:paraId="37CE66CE" w14:textId="77777777" w:rsidTr="00FF0B46">
        <w:tc>
          <w:tcPr>
            <w:tcW w:w="468" w:type="dxa"/>
            <w:shd w:val="clear" w:color="auto" w:fill="auto"/>
            <w:vAlign w:val="center"/>
          </w:tcPr>
          <w:p w14:paraId="3CAE325F" w14:textId="77777777" w:rsidR="008D4951" w:rsidRPr="006B1968" w:rsidRDefault="008D4951" w:rsidP="008D4951">
            <w:pPr>
              <w:jc w:val="center"/>
              <w:rPr>
                <w:rFonts w:ascii="Times New Roman" w:hAnsi="Times New Roman"/>
                <w:bCs/>
                <w:lang w:val="ru-RU"/>
              </w:rPr>
            </w:pPr>
            <w:r w:rsidRPr="006B1968">
              <w:rPr>
                <w:rFonts w:ascii="Times New Roman" w:hAnsi="Times New Roman"/>
                <w:bCs/>
                <w:lang w:val="ru-RU"/>
              </w:rPr>
              <w:lastRenderedPageBreak/>
              <w:t>15</w:t>
            </w:r>
          </w:p>
        </w:tc>
        <w:tc>
          <w:tcPr>
            <w:tcW w:w="270" w:type="dxa"/>
            <w:vMerge/>
            <w:shd w:val="clear" w:color="auto" w:fill="auto"/>
          </w:tcPr>
          <w:p w14:paraId="01CF472C" w14:textId="77777777" w:rsidR="008D4951" w:rsidRPr="006B1968" w:rsidRDefault="008D4951" w:rsidP="008D4951">
            <w:pPr>
              <w:jc w:val="center"/>
              <w:rPr>
                <w:rFonts w:ascii="Times New Roman" w:hAnsi="Times New Roman"/>
                <w:bCs/>
                <w:lang w:val="ru-RU"/>
              </w:rPr>
            </w:pPr>
          </w:p>
        </w:tc>
        <w:tc>
          <w:tcPr>
            <w:tcW w:w="3510" w:type="dxa"/>
            <w:shd w:val="clear" w:color="auto" w:fill="auto"/>
            <w:vAlign w:val="center"/>
          </w:tcPr>
          <w:p w14:paraId="07EA229A" w14:textId="77777777" w:rsidR="008D4951" w:rsidRPr="00F27AC1" w:rsidRDefault="008D4951" w:rsidP="008D4951">
            <w:pPr>
              <w:rPr>
                <w:rFonts w:ascii="Times New Roman" w:eastAsia="Times New Roman" w:hAnsi="Times New Roman"/>
                <w:lang w:val="mk-MK"/>
              </w:rPr>
            </w:pPr>
            <w:r w:rsidRPr="00F27AC1">
              <w:rPr>
                <w:rFonts w:ascii="Times New Roman" w:eastAsia="Times New Roman" w:hAnsi="Times New Roman"/>
                <w:lang w:val="mk-MK"/>
              </w:rPr>
              <w:t>Начин на финансирање на предложената студиска програма</w:t>
            </w:r>
          </w:p>
        </w:tc>
        <w:tc>
          <w:tcPr>
            <w:tcW w:w="5400" w:type="dxa"/>
            <w:shd w:val="clear" w:color="auto" w:fill="auto"/>
          </w:tcPr>
          <w:p w14:paraId="3C3E2997" w14:textId="6DE68BFA" w:rsidR="008D4951" w:rsidRPr="00246549" w:rsidRDefault="00246549" w:rsidP="00246549">
            <w:pPr>
              <w:autoSpaceDE w:val="0"/>
              <w:autoSpaceDN w:val="0"/>
              <w:adjustRightInd w:val="0"/>
              <w:jc w:val="both"/>
              <w:rPr>
                <w:rFonts w:ascii="Times New Roman" w:hAnsi="Times New Roman"/>
                <w:sz w:val="24"/>
                <w:szCs w:val="24"/>
                <w:lang w:val="en-GB" w:eastAsia="en-GB"/>
              </w:rPr>
            </w:pPr>
            <w:r w:rsidRPr="00246549">
              <w:rPr>
                <w:rFonts w:ascii="Times New Roman" w:hAnsi="Times New Roman"/>
                <w:sz w:val="24"/>
                <w:szCs w:val="24"/>
                <w:lang w:val="en-GB" w:eastAsia="en-GB"/>
              </w:rPr>
              <w:t>Студиските програми на Филолошкиот факултет „Блаже Конески“ се</w:t>
            </w:r>
            <w:r>
              <w:rPr>
                <w:rFonts w:ascii="Times New Roman" w:hAnsi="Times New Roman"/>
                <w:sz w:val="24"/>
                <w:szCs w:val="24"/>
                <w:lang w:val="mk-MK" w:eastAsia="en-GB"/>
              </w:rPr>
              <w:t xml:space="preserve"> </w:t>
            </w:r>
            <w:r w:rsidRPr="00246549">
              <w:rPr>
                <w:rFonts w:ascii="Times New Roman" w:hAnsi="Times New Roman"/>
                <w:sz w:val="24"/>
                <w:szCs w:val="24"/>
                <w:lang w:val="en-GB" w:eastAsia="en-GB"/>
              </w:rPr>
              <w:t>финансираат од уплатите на студентите кои се запишуваат на Факултетот, во рамките</w:t>
            </w:r>
            <w:r>
              <w:rPr>
                <w:rFonts w:ascii="Times New Roman" w:hAnsi="Times New Roman"/>
                <w:sz w:val="24"/>
                <w:szCs w:val="24"/>
                <w:lang w:val="mk-MK" w:eastAsia="en-GB"/>
              </w:rPr>
              <w:t xml:space="preserve"> </w:t>
            </w:r>
            <w:r w:rsidRPr="00246549">
              <w:rPr>
                <w:rFonts w:ascii="Times New Roman" w:hAnsi="Times New Roman"/>
                <w:sz w:val="24"/>
                <w:szCs w:val="24"/>
                <w:lang w:val="en-GB" w:eastAsia="en-GB"/>
              </w:rPr>
              <w:t>на предвидените квоти за упис на студенти на УКИМ.</w:t>
            </w:r>
          </w:p>
        </w:tc>
      </w:tr>
      <w:tr w:rsidR="008D4951" w:rsidRPr="006B1968" w14:paraId="6516FFC7" w14:textId="77777777" w:rsidTr="00FF0B46">
        <w:tc>
          <w:tcPr>
            <w:tcW w:w="468" w:type="dxa"/>
            <w:shd w:val="clear" w:color="auto" w:fill="auto"/>
            <w:vAlign w:val="center"/>
          </w:tcPr>
          <w:p w14:paraId="044AB90B" w14:textId="77777777" w:rsidR="008D4951" w:rsidRPr="006B1968" w:rsidRDefault="008D4951" w:rsidP="008D4951">
            <w:pPr>
              <w:jc w:val="center"/>
              <w:rPr>
                <w:rFonts w:ascii="Times New Roman" w:hAnsi="Times New Roman"/>
                <w:bCs/>
                <w:lang w:val="ru-RU"/>
              </w:rPr>
            </w:pPr>
            <w:r w:rsidRPr="006B1968">
              <w:rPr>
                <w:rFonts w:ascii="Times New Roman" w:hAnsi="Times New Roman"/>
                <w:bCs/>
                <w:lang w:val="ru-RU"/>
              </w:rPr>
              <w:t>16</w:t>
            </w:r>
          </w:p>
        </w:tc>
        <w:tc>
          <w:tcPr>
            <w:tcW w:w="270" w:type="dxa"/>
            <w:vMerge/>
            <w:shd w:val="clear" w:color="auto" w:fill="auto"/>
          </w:tcPr>
          <w:p w14:paraId="41A9840F" w14:textId="77777777" w:rsidR="008D4951" w:rsidRPr="006B1968" w:rsidRDefault="008D4951" w:rsidP="008D4951">
            <w:pPr>
              <w:jc w:val="center"/>
              <w:rPr>
                <w:rFonts w:ascii="Times New Roman" w:hAnsi="Times New Roman"/>
                <w:bCs/>
                <w:lang w:val="ru-RU"/>
              </w:rPr>
            </w:pPr>
          </w:p>
        </w:tc>
        <w:tc>
          <w:tcPr>
            <w:tcW w:w="3510" w:type="dxa"/>
            <w:shd w:val="clear" w:color="auto" w:fill="auto"/>
            <w:vAlign w:val="center"/>
          </w:tcPr>
          <w:p w14:paraId="1F3BFB9C" w14:textId="77777777" w:rsidR="008D4951" w:rsidRPr="00F27AC1" w:rsidRDefault="008D4951" w:rsidP="008D4951">
            <w:pPr>
              <w:rPr>
                <w:rFonts w:ascii="Times New Roman" w:eastAsia="Times New Roman" w:hAnsi="Times New Roman"/>
                <w:lang w:val="mk-MK"/>
              </w:rPr>
            </w:pPr>
            <w:r w:rsidRPr="00F27AC1">
              <w:rPr>
                <w:rFonts w:ascii="Times New Roman" w:hAnsi="Times New Roman"/>
              </w:rPr>
              <w:t>Услови за запишување на студиската програма посебно за редовни, вонредни и странски студенти</w:t>
            </w:r>
          </w:p>
        </w:tc>
        <w:tc>
          <w:tcPr>
            <w:tcW w:w="5400" w:type="dxa"/>
            <w:shd w:val="clear" w:color="auto" w:fill="FFFFFF"/>
          </w:tcPr>
          <w:p w14:paraId="5D0E4FD0" w14:textId="77777777" w:rsidR="005722E4" w:rsidRPr="005722E4" w:rsidRDefault="005722E4" w:rsidP="005722E4">
            <w:pPr>
              <w:autoSpaceDE w:val="0"/>
              <w:autoSpaceDN w:val="0"/>
              <w:adjustRightInd w:val="0"/>
              <w:rPr>
                <w:rFonts w:ascii="Times New Roman" w:hAnsi="Times New Roman"/>
                <w:sz w:val="24"/>
                <w:szCs w:val="24"/>
                <w:lang w:val="en-GB" w:eastAsia="en-GB"/>
              </w:rPr>
            </w:pPr>
            <w:r w:rsidRPr="005722E4">
              <w:rPr>
                <w:rFonts w:ascii="Times New Roman" w:hAnsi="Times New Roman"/>
                <w:sz w:val="24"/>
                <w:szCs w:val="24"/>
                <w:lang w:val="en-GB" w:eastAsia="en-GB"/>
              </w:rPr>
              <w:t>Запишување на студенти во третиот циклус на студии се спроведува согласно</w:t>
            </w:r>
          </w:p>
          <w:p w14:paraId="0918B7CE" w14:textId="77777777" w:rsidR="005722E4" w:rsidRPr="005722E4" w:rsidRDefault="005722E4" w:rsidP="005722E4">
            <w:pPr>
              <w:autoSpaceDE w:val="0"/>
              <w:autoSpaceDN w:val="0"/>
              <w:adjustRightInd w:val="0"/>
              <w:rPr>
                <w:rFonts w:ascii="Times New Roman" w:hAnsi="Times New Roman"/>
                <w:sz w:val="24"/>
                <w:szCs w:val="24"/>
                <w:lang w:val="en-GB" w:eastAsia="en-GB"/>
              </w:rPr>
            </w:pPr>
            <w:r w:rsidRPr="005722E4">
              <w:rPr>
                <w:rFonts w:ascii="Times New Roman" w:hAnsi="Times New Roman"/>
                <w:sz w:val="24"/>
                <w:szCs w:val="24"/>
                <w:lang w:val="en-GB" w:eastAsia="en-GB"/>
              </w:rPr>
              <w:t>Статутот на УКИМ и Правилникот за условите, критериумите и правилата за</w:t>
            </w:r>
          </w:p>
          <w:p w14:paraId="14501A21" w14:textId="77777777" w:rsidR="005722E4" w:rsidRPr="005722E4" w:rsidRDefault="005722E4" w:rsidP="005722E4">
            <w:pPr>
              <w:autoSpaceDE w:val="0"/>
              <w:autoSpaceDN w:val="0"/>
              <w:adjustRightInd w:val="0"/>
              <w:rPr>
                <w:rFonts w:ascii="Times New Roman" w:hAnsi="Times New Roman"/>
                <w:sz w:val="24"/>
                <w:szCs w:val="24"/>
                <w:lang w:val="en-GB" w:eastAsia="en-GB"/>
              </w:rPr>
            </w:pPr>
            <w:r w:rsidRPr="005722E4">
              <w:rPr>
                <w:rFonts w:ascii="Times New Roman" w:hAnsi="Times New Roman"/>
                <w:sz w:val="24"/>
                <w:szCs w:val="24"/>
                <w:lang w:val="en-GB" w:eastAsia="en-GB"/>
              </w:rPr>
              <w:t>запишување и студирање на трет циклус студии:</w:t>
            </w:r>
          </w:p>
          <w:p w14:paraId="330D90D6" w14:textId="2DA1399B" w:rsidR="005722E4" w:rsidRPr="005722E4" w:rsidRDefault="005722E4" w:rsidP="005722E4">
            <w:pPr>
              <w:autoSpaceDE w:val="0"/>
              <w:autoSpaceDN w:val="0"/>
              <w:adjustRightInd w:val="0"/>
              <w:rPr>
                <w:rFonts w:ascii="Times New Roman" w:hAnsi="Times New Roman"/>
                <w:sz w:val="24"/>
                <w:szCs w:val="24"/>
                <w:lang w:val="en-GB" w:eastAsia="en-GB"/>
              </w:rPr>
            </w:pPr>
            <w:r w:rsidRPr="005722E4">
              <w:rPr>
                <w:rFonts w:ascii="Times New Roman" w:hAnsi="Times New Roman"/>
                <w:sz w:val="24"/>
                <w:szCs w:val="24"/>
                <w:lang w:val="en-GB" w:eastAsia="en-GB"/>
              </w:rPr>
              <w:t>Право за запишување на докторски студии по наука за книжевност имаат лица</w:t>
            </w:r>
            <w:r w:rsidR="003102C4">
              <w:rPr>
                <w:rFonts w:ascii="Times New Roman" w:hAnsi="Times New Roman"/>
                <w:sz w:val="24"/>
                <w:szCs w:val="24"/>
                <w:lang w:val="mk-MK" w:eastAsia="en-GB"/>
              </w:rPr>
              <w:t xml:space="preserve"> </w:t>
            </w:r>
            <w:r w:rsidRPr="005722E4">
              <w:rPr>
                <w:rFonts w:ascii="Times New Roman" w:hAnsi="Times New Roman"/>
                <w:sz w:val="24"/>
                <w:szCs w:val="24"/>
                <w:lang w:val="en-GB" w:eastAsia="en-GB"/>
              </w:rPr>
              <w:t>кои завршиле соодветни студиски програми и кои ги исполнуваат следниве основни</w:t>
            </w:r>
            <w:r w:rsidR="003102C4">
              <w:rPr>
                <w:rFonts w:ascii="Times New Roman" w:hAnsi="Times New Roman"/>
                <w:sz w:val="24"/>
                <w:szCs w:val="24"/>
                <w:lang w:val="mk-MK" w:eastAsia="en-GB"/>
              </w:rPr>
              <w:t xml:space="preserve"> </w:t>
            </w:r>
            <w:r w:rsidRPr="005722E4">
              <w:rPr>
                <w:rFonts w:ascii="Times New Roman" w:hAnsi="Times New Roman"/>
                <w:sz w:val="24"/>
                <w:szCs w:val="24"/>
                <w:lang w:val="en-GB" w:eastAsia="en-GB"/>
              </w:rPr>
              <w:t>критериуми:</w:t>
            </w:r>
          </w:p>
          <w:p w14:paraId="2A7A391C" w14:textId="77777777" w:rsidR="005722E4" w:rsidRPr="005722E4" w:rsidRDefault="005722E4" w:rsidP="005722E4">
            <w:pPr>
              <w:autoSpaceDE w:val="0"/>
              <w:autoSpaceDN w:val="0"/>
              <w:adjustRightInd w:val="0"/>
              <w:rPr>
                <w:rFonts w:ascii="Times New Roman" w:hAnsi="Times New Roman"/>
                <w:sz w:val="24"/>
                <w:szCs w:val="24"/>
                <w:lang w:val="en-GB" w:eastAsia="en-GB"/>
              </w:rPr>
            </w:pPr>
            <w:r w:rsidRPr="005722E4">
              <w:rPr>
                <w:rFonts w:ascii="Times New Roman" w:hAnsi="Times New Roman"/>
                <w:sz w:val="24"/>
                <w:szCs w:val="24"/>
                <w:lang w:val="en-GB" w:eastAsia="en-GB"/>
              </w:rPr>
              <w:t>• завршен II циклус на студии усогласени со европскиот кредит-трансфер систем</w:t>
            </w:r>
          </w:p>
          <w:p w14:paraId="2DEDB912" w14:textId="77777777" w:rsidR="005722E4" w:rsidRPr="005722E4" w:rsidRDefault="005722E4" w:rsidP="005722E4">
            <w:pPr>
              <w:autoSpaceDE w:val="0"/>
              <w:autoSpaceDN w:val="0"/>
              <w:adjustRightInd w:val="0"/>
              <w:rPr>
                <w:rFonts w:ascii="Times New Roman" w:hAnsi="Times New Roman"/>
                <w:sz w:val="24"/>
                <w:szCs w:val="24"/>
                <w:lang w:val="en-GB" w:eastAsia="en-GB"/>
              </w:rPr>
            </w:pPr>
            <w:r w:rsidRPr="005722E4">
              <w:rPr>
                <w:rFonts w:ascii="Times New Roman" w:hAnsi="Times New Roman"/>
                <w:sz w:val="24"/>
                <w:szCs w:val="24"/>
                <w:lang w:val="en-GB" w:eastAsia="en-GB"/>
              </w:rPr>
              <w:t>(во</w:t>
            </w:r>
          </w:p>
          <w:p w14:paraId="13E1AF79" w14:textId="77777777" w:rsidR="005722E4" w:rsidRPr="005722E4" w:rsidRDefault="005722E4" w:rsidP="005722E4">
            <w:pPr>
              <w:autoSpaceDE w:val="0"/>
              <w:autoSpaceDN w:val="0"/>
              <w:adjustRightInd w:val="0"/>
              <w:rPr>
                <w:rFonts w:ascii="Times New Roman" w:hAnsi="Times New Roman"/>
                <w:sz w:val="24"/>
                <w:szCs w:val="24"/>
                <w:lang w:val="en-GB" w:eastAsia="en-GB"/>
              </w:rPr>
            </w:pPr>
            <w:r w:rsidRPr="005722E4">
              <w:rPr>
                <w:rFonts w:ascii="Times New Roman" w:hAnsi="Times New Roman"/>
                <w:sz w:val="24"/>
                <w:szCs w:val="24"/>
                <w:lang w:val="en-GB" w:eastAsia="en-GB"/>
              </w:rPr>
              <w:t>натамошниот текст: ЕКТС-кредити);</w:t>
            </w:r>
          </w:p>
          <w:p w14:paraId="541576D1" w14:textId="77777777" w:rsidR="005722E4" w:rsidRPr="005722E4" w:rsidRDefault="005722E4" w:rsidP="005722E4">
            <w:pPr>
              <w:autoSpaceDE w:val="0"/>
              <w:autoSpaceDN w:val="0"/>
              <w:adjustRightInd w:val="0"/>
              <w:rPr>
                <w:rFonts w:ascii="Times New Roman" w:hAnsi="Times New Roman"/>
                <w:sz w:val="24"/>
                <w:szCs w:val="24"/>
                <w:lang w:val="en-GB" w:eastAsia="en-GB"/>
              </w:rPr>
            </w:pPr>
            <w:r w:rsidRPr="005722E4">
              <w:rPr>
                <w:rFonts w:ascii="Times New Roman" w:hAnsi="Times New Roman"/>
                <w:sz w:val="24"/>
                <w:szCs w:val="24"/>
                <w:lang w:val="en-GB" w:eastAsia="en-GB"/>
              </w:rPr>
              <w:t>• завршени постдипломски студии по студиските програми пред воведувањето на</w:t>
            </w:r>
          </w:p>
          <w:p w14:paraId="567C232A" w14:textId="77777777" w:rsidR="005722E4" w:rsidRPr="005722E4" w:rsidRDefault="005722E4" w:rsidP="005722E4">
            <w:pPr>
              <w:autoSpaceDE w:val="0"/>
              <w:autoSpaceDN w:val="0"/>
              <w:adjustRightInd w:val="0"/>
              <w:rPr>
                <w:rFonts w:ascii="Times New Roman" w:hAnsi="Times New Roman"/>
                <w:sz w:val="24"/>
                <w:szCs w:val="24"/>
                <w:lang w:val="en-GB" w:eastAsia="en-GB"/>
              </w:rPr>
            </w:pPr>
            <w:r w:rsidRPr="005722E4">
              <w:rPr>
                <w:rFonts w:ascii="Times New Roman" w:hAnsi="Times New Roman"/>
                <w:sz w:val="24"/>
                <w:szCs w:val="24"/>
                <w:lang w:val="en-GB" w:eastAsia="en-GB"/>
              </w:rPr>
              <w:t>европскиот кредит-трансфер систем, на кои им се признаваат 60 кредити од обука</w:t>
            </w:r>
          </w:p>
          <w:p w14:paraId="735DEA08" w14:textId="77777777" w:rsidR="005722E4" w:rsidRPr="005722E4" w:rsidRDefault="005722E4" w:rsidP="005722E4">
            <w:pPr>
              <w:autoSpaceDE w:val="0"/>
              <w:autoSpaceDN w:val="0"/>
              <w:adjustRightInd w:val="0"/>
              <w:rPr>
                <w:rFonts w:ascii="Times New Roman" w:hAnsi="Times New Roman"/>
                <w:sz w:val="24"/>
                <w:szCs w:val="24"/>
                <w:lang w:val="en-GB" w:eastAsia="en-GB"/>
              </w:rPr>
            </w:pPr>
            <w:r w:rsidRPr="005722E4">
              <w:rPr>
                <w:rFonts w:ascii="Times New Roman" w:hAnsi="Times New Roman"/>
                <w:sz w:val="24"/>
                <w:szCs w:val="24"/>
                <w:lang w:val="en-GB" w:eastAsia="en-GB"/>
              </w:rPr>
              <w:t>за</w:t>
            </w:r>
          </w:p>
          <w:p w14:paraId="74E824B2" w14:textId="77777777" w:rsidR="005722E4" w:rsidRPr="005722E4" w:rsidRDefault="005722E4" w:rsidP="005722E4">
            <w:pPr>
              <w:autoSpaceDE w:val="0"/>
              <w:autoSpaceDN w:val="0"/>
              <w:adjustRightInd w:val="0"/>
              <w:rPr>
                <w:rFonts w:ascii="Times New Roman" w:hAnsi="Times New Roman"/>
                <w:sz w:val="24"/>
                <w:szCs w:val="24"/>
                <w:lang w:val="en-GB" w:eastAsia="en-GB"/>
              </w:rPr>
            </w:pPr>
            <w:r w:rsidRPr="005722E4">
              <w:rPr>
                <w:rFonts w:ascii="Times New Roman" w:hAnsi="Times New Roman"/>
                <w:sz w:val="24"/>
                <w:szCs w:val="24"/>
                <w:lang w:val="en-GB" w:eastAsia="en-GB"/>
              </w:rPr>
              <w:t>истражување и едукација;</w:t>
            </w:r>
          </w:p>
          <w:p w14:paraId="08D4C12B" w14:textId="77777777" w:rsidR="005722E4" w:rsidRPr="005722E4" w:rsidRDefault="005722E4" w:rsidP="005722E4">
            <w:pPr>
              <w:autoSpaceDE w:val="0"/>
              <w:autoSpaceDN w:val="0"/>
              <w:adjustRightInd w:val="0"/>
              <w:rPr>
                <w:rFonts w:ascii="Times New Roman" w:hAnsi="Times New Roman"/>
                <w:sz w:val="24"/>
                <w:szCs w:val="24"/>
                <w:lang w:val="en-GB" w:eastAsia="en-GB"/>
              </w:rPr>
            </w:pPr>
            <w:r w:rsidRPr="005722E4">
              <w:rPr>
                <w:rFonts w:ascii="Times New Roman" w:hAnsi="Times New Roman"/>
                <w:sz w:val="24"/>
                <w:szCs w:val="24"/>
                <w:lang w:val="en-GB" w:eastAsia="en-GB"/>
              </w:rPr>
              <w:t>• стекната стручна подготовка според студиски програми за регулирани</w:t>
            </w:r>
          </w:p>
          <w:p w14:paraId="650355E0" w14:textId="77777777" w:rsidR="005722E4" w:rsidRPr="005722E4" w:rsidRDefault="005722E4" w:rsidP="005722E4">
            <w:pPr>
              <w:autoSpaceDE w:val="0"/>
              <w:autoSpaceDN w:val="0"/>
              <w:adjustRightInd w:val="0"/>
              <w:rPr>
                <w:rFonts w:ascii="Times New Roman" w:hAnsi="Times New Roman"/>
                <w:sz w:val="24"/>
                <w:szCs w:val="24"/>
                <w:lang w:val="en-GB" w:eastAsia="en-GB"/>
              </w:rPr>
            </w:pPr>
            <w:r w:rsidRPr="005722E4">
              <w:rPr>
                <w:rFonts w:ascii="Times New Roman" w:hAnsi="Times New Roman"/>
                <w:sz w:val="24"/>
                <w:szCs w:val="24"/>
                <w:lang w:val="en-GB" w:eastAsia="en-GB"/>
              </w:rPr>
              <w:t>професии, со</w:t>
            </w:r>
          </w:p>
          <w:p w14:paraId="4C02689D" w14:textId="77777777" w:rsidR="005722E4" w:rsidRPr="005722E4" w:rsidRDefault="005722E4" w:rsidP="005722E4">
            <w:pPr>
              <w:autoSpaceDE w:val="0"/>
              <w:autoSpaceDN w:val="0"/>
              <w:adjustRightInd w:val="0"/>
              <w:rPr>
                <w:rFonts w:ascii="Times New Roman" w:hAnsi="Times New Roman"/>
                <w:sz w:val="24"/>
                <w:szCs w:val="24"/>
                <w:lang w:val="en-GB" w:eastAsia="en-GB"/>
              </w:rPr>
            </w:pPr>
            <w:r w:rsidRPr="005722E4">
              <w:rPr>
                <w:rFonts w:ascii="Times New Roman" w:hAnsi="Times New Roman"/>
                <w:sz w:val="24"/>
                <w:szCs w:val="24"/>
                <w:lang w:val="en-GB" w:eastAsia="en-GB"/>
              </w:rPr>
              <w:t>остварени најмалку 300 ЕКТС-кредити;</w:t>
            </w:r>
          </w:p>
          <w:p w14:paraId="13741AA4" w14:textId="77777777" w:rsidR="005722E4" w:rsidRPr="005722E4" w:rsidRDefault="005722E4" w:rsidP="005722E4">
            <w:pPr>
              <w:autoSpaceDE w:val="0"/>
              <w:autoSpaceDN w:val="0"/>
              <w:adjustRightInd w:val="0"/>
              <w:rPr>
                <w:rFonts w:ascii="Times New Roman" w:hAnsi="Times New Roman"/>
                <w:sz w:val="24"/>
                <w:szCs w:val="24"/>
                <w:lang w:val="en-GB" w:eastAsia="en-GB"/>
              </w:rPr>
            </w:pPr>
            <w:r w:rsidRPr="005722E4">
              <w:rPr>
                <w:rFonts w:ascii="Times New Roman" w:hAnsi="Times New Roman"/>
                <w:sz w:val="24"/>
                <w:szCs w:val="24"/>
                <w:lang w:val="en-GB" w:eastAsia="en-GB"/>
              </w:rPr>
              <w:t>• остварен просечен успех од сите предмети од претходно завршеното високо</w:t>
            </w:r>
          </w:p>
          <w:p w14:paraId="682EC39E" w14:textId="77777777" w:rsidR="005722E4" w:rsidRPr="005722E4" w:rsidRDefault="005722E4" w:rsidP="005722E4">
            <w:pPr>
              <w:autoSpaceDE w:val="0"/>
              <w:autoSpaceDN w:val="0"/>
              <w:adjustRightInd w:val="0"/>
              <w:rPr>
                <w:rFonts w:ascii="Times New Roman" w:hAnsi="Times New Roman"/>
                <w:sz w:val="24"/>
                <w:szCs w:val="24"/>
                <w:lang w:val="en-GB" w:eastAsia="en-GB"/>
              </w:rPr>
            </w:pPr>
            <w:r w:rsidRPr="005722E4">
              <w:rPr>
                <w:rFonts w:ascii="Times New Roman" w:hAnsi="Times New Roman"/>
                <w:sz w:val="24"/>
                <w:szCs w:val="24"/>
                <w:lang w:val="en-GB" w:eastAsia="en-GB"/>
              </w:rPr>
              <w:t>образование, од најмалку 8,00 (I и II циклус на студии, односно додипломски и</w:t>
            </w:r>
          </w:p>
          <w:p w14:paraId="65136D85" w14:textId="77777777" w:rsidR="005722E4" w:rsidRPr="005722E4" w:rsidRDefault="005722E4" w:rsidP="005722E4">
            <w:pPr>
              <w:autoSpaceDE w:val="0"/>
              <w:autoSpaceDN w:val="0"/>
              <w:adjustRightInd w:val="0"/>
              <w:rPr>
                <w:rFonts w:ascii="Times New Roman" w:hAnsi="Times New Roman"/>
                <w:sz w:val="24"/>
                <w:szCs w:val="24"/>
                <w:lang w:val="en-GB" w:eastAsia="en-GB"/>
              </w:rPr>
            </w:pPr>
            <w:r w:rsidRPr="005722E4">
              <w:rPr>
                <w:rFonts w:ascii="Times New Roman" w:hAnsi="Times New Roman"/>
                <w:sz w:val="24"/>
                <w:szCs w:val="24"/>
                <w:lang w:val="en-GB" w:eastAsia="en-GB"/>
              </w:rPr>
              <w:t>постдипломски студии);</w:t>
            </w:r>
          </w:p>
          <w:p w14:paraId="355D8173" w14:textId="77777777" w:rsidR="005722E4" w:rsidRPr="005722E4" w:rsidRDefault="005722E4" w:rsidP="005722E4">
            <w:pPr>
              <w:autoSpaceDE w:val="0"/>
              <w:autoSpaceDN w:val="0"/>
              <w:adjustRightInd w:val="0"/>
              <w:rPr>
                <w:rFonts w:ascii="Times New Roman" w:hAnsi="Times New Roman"/>
                <w:sz w:val="24"/>
                <w:szCs w:val="24"/>
                <w:lang w:val="en-GB" w:eastAsia="en-GB"/>
              </w:rPr>
            </w:pPr>
            <w:r w:rsidRPr="005722E4">
              <w:rPr>
                <w:rFonts w:ascii="Times New Roman" w:hAnsi="Times New Roman"/>
                <w:sz w:val="24"/>
                <w:szCs w:val="24"/>
                <w:lang w:val="en-GB" w:eastAsia="en-GB"/>
              </w:rPr>
              <w:t>• познавање на еден од светските јазици. Доказ за познавање на светски јазик е:</w:t>
            </w:r>
          </w:p>
          <w:p w14:paraId="5F3BF576" w14:textId="77777777" w:rsidR="005722E4" w:rsidRPr="005722E4" w:rsidRDefault="005722E4" w:rsidP="005722E4">
            <w:pPr>
              <w:autoSpaceDE w:val="0"/>
              <w:autoSpaceDN w:val="0"/>
              <w:adjustRightInd w:val="0"/>
              <w:rPr>
                <w:rFonts w:ascii="Times New Roman" w:hAnsi="Times New Roman"/>
                <w:sz w:val="24"/>
                <w:szCs w:val="24"/>
                <w:lang w:val="en-GB" w:eastAsia="en-GB"/>
              </w:rPr>
            </w:pPr>
            <w:r w:rsidRPr="005722E4">
              <w:rPr>
                <w:rFonts w:ascii="Times New Roman" w:hAnsi="Times New Roman"/>
                <w:sz w:val="24"/>
                <w:szCs w:val="24"/>
                <w:lang w:val="en-GB" w:eastAsia="en-GB"/>
              </w:rPr>
              <w:t>- сертификат од Филолошкиот факултет „Блаже Конески“ (не постар од пет</w:t>
            </w:r>
          </w:p>
          <w:p w14:paraId="1A44A429" w14:textId="77777777" w:rsidR="005722E4" w:rsidRPr="005722E4" w:rsidRDefault="005722E4" w:rsidP="005722E4">
            <w:pPr>
              <w:autoSpaceDE w:val="0"/>
              <w:autoSpaceDN w:val="0"/>
              <w:adjustRightInd w:val="0"/>
              <w:rPr>
                <w:rFonts w:ascii="Times New Roman" w:hAnsi="Times New Roman"/>
                <w:sz w:val="24"/>
                <w:szCs w:val="24"/>
                <w:lang w:val="en-GB" w:eastAsia="en-GB"/>
              </w:rPr>
            </w:pPr>
            <w:r w:rsidRPr="005722E4">
              <w:rPr>
                <w:rFonts w:ascii="Times New Roman" w:hAnsi="Times New Roman"/>
                <w:sz w:val="24"/>
                <w:szCs w:val="24"/>
                <w:lang w:val="en-GB" w:eastAsia="en-GB"/>
              </w:rPr>
              <w:t>години), или</w:t>
            </w:r>
          </w:p>
          <w:p w14:paraId="565A68C6" w14:textId="77777777" w:rsidR="005722E4" w:rsidRPr="005722E4" w:rsidRDefault="005722E4" w:rsidP="005722E4">
            <w:pPr>
              <w:autoSpaceDE w:val="0"/>
              <w:autoSpaceDN w:val="0"/>
              <w:adjustRightInd w:val="0"/>
              <w:rPr>
                <w:rFonts w:ascii="Times New Roman" w:hAnsi="Times New Roman"/>
                <w:sz w:val="24"/>
                <w:szCs w:val="24"/>
                <w:lang w:val="en-GB" w:eastAsia="en-GB"/>
              </w:rPr>
            </w:pPr>
            <w:r w:rsidRPr="005722E4">
              <w:rPr>
                <w:rFonts w:ascii="Times New Roman" w:hAnsi="Times New Roman"/>
                <w:sz w:val="24"/>
                <w:szCs w:val="24"/>
                <w:lang w:val="en-GB" w:eastAsia="en-GB"/>
              </w:rPr>
              <w:t>- меѓународен сертификат (не постар од пет години), или</w:t>
            </w:r>
          </w:p>
          <w:p w14:paraId="65725064" w14:textId="77777777" w:rsidR="005722E4" w:rsidRPr="005722E4" w:rsidRDefault="005722E4" w:rsidP="005722E4">
            <w:pPr>
              <w:autoSpaceDE w:val="0"/>
              <w:autoSpaceDN w:val="0"/>
              <w:adjustRightInd w:val="0"/>
              <w:rPr>
                <w:rFonts w:ascii="Times New Roman" w:hAnsi="Times New Roman"/>
                <w:sz w:val="24"/>
                <w:szCs w:val="24"/>
                <w:lang w:val="en-GB" w:eastAsia="en-GB"/>
              </w:rPr>
            </w:pPr>
            <w:r w:rsidRPr="005722E4">
              <w:rPr>
                <w:rFonts w:ascii="Times New Roman" w:hAnsi="Times New Roman"/>
                <w:sz w:val="24"/>
                <w:szCs w:val="24"/>
                <w:lang w:val="en-GB" w:eastAsia="en-GB"/>
              </w:rPr>
              <w:t>- диплома за претходно стекнато образование - додипломски студии (прв циклус)</w:t>
            </w:r>
          </w:p>
          <w:p w14:paraId="6D82EBB6" w14:textId="77777777" w:rsidR="005722E4" w:rsidRPr="005722E4" w:rsidRDefault="005722E4" w:rsidP="005722E4">
            <w:pPr>
              <w:autoSpaceDE w:val="0"/>
              <w:autoSpaceDN w:val="0"/>
              <w:adjustRightInd w:val="0"/>
              <w:rPr>
                <w:rFonts w:ascii="Times New Roman" w:hAnsi="Times New Roman"/>
                <w:sz w:val="24"/>
                <w:szCs w:val="24"/>
                <w:lang w:val="en-GB" w:eastAsia="en-GB"/>
              </w:rPr>
            </w:pPr>
            <w:r w:rsidRPr="005722E4">
              <w:rPr>
                <w:rFonts w:ascii="Times New Roman" w:hAnsi="Times New Roman"/>
                <w:sz w:val="24"/>
                <w:szCs w:val="24"/>
                <w:lang w:val="en-GB" w:eastAsia="en-GB"/>
              </w:rPr>
              <w:t>или</w:t>
            </w:r>
          </w:p>
          <w:p w14:paraId="529987B9" w14:textId="77777777" w:rsidR="005722E4" w:rsidRPr="005722E4" w:rsidRDefault="005722E4" w:rsidP="005722E4">
            <w:pPr>
              <w:autoSpaceDE w:val="0"/>
              <w:autoSpaceDN w:val="0"/>
              <w:adjustRightInd w:val="0"/>
              <w:rPr>
                <w:rFonts w:ascii="Times New Roman" w:hAnsi="Times New Roman"/>
                <w:sz w:val="24"/>
                <w:szCs w:val="24"/>
                <w:lang w:val="en-GB" w:eastAsia="en-GB"/>
              </w:rPr>
            </w:pPr>
            <w:r w:rsidRPr="005722E4">
              <w:rPr>
                <w:rFonts w:ascii="Times New Roman" w:hAnsi="Times New Roman"/>
                <w:sz w:val="24"/>
                <w:szCs w:val="24"/>
                <w:lang w:val="en-GB" w:eastAsia="en-GB"/>
              </w:rPr>
              <w:t>постдипломски студии (втор циклус), завршено на еден од светските јазици.</w:t>
            </w:r>
          </w:p>
          <w:p w14:paraId="66F89F8B" w14:textId="77777777" w:rsidR="005722E4" w:rsidRPr="005722E4" w:rsidRDefault="005722E4" w:rsidP="005722E4">
            <w:pPr>
              <w:autoSpaceDE w:val="0"/>
              <w:autoSpaceDN w:val="0"/>
              <w:adjustRightInd w:val="0"/>
              <w:rPr>
                <w:rFonts w:ascii="Times New Roman" w:hAnsi="Times New Roman"/>
                <w:sz w:val="24"/>
                <w:szCs w:val="24"/>
                <w:lang w:val="en-GB" w:eastAsia="en-GB"/>
              </w:rPr>
            </w:pPr>
            <w:r w:rsidRPr="005722E4">
              <w:rPr>
                <w:rFonts w:ascii="Times New Roman" w:hAnsi="Times New Roman"/>
                <w:sz w:val="24"/>
                <w:szCs w:val="24"/>
                <w:lang w:val="en-GB" w:eastAsia="en-GB"/>
              </w:rPr>
              <w:t>Напредувањето во текот на студиите ќе се остварува согласно Правилникот за</w:t>
            </w:r>
          </w:p>
          <w:p w14:paraId="6B0D8171" w14:textId="77777777" w:rsidR="005722E4" w:rsidRPr="005722E4" w:rsidRDefault="005722E4" w:rsidP="005722E4">
            <w:pPr>
              <w:autoSpaceDE w:val="0"/>
              <w:autoSpaceDN w:val="0"/>
              <w:adjustRightInd w:val="0"/>
              <w:rPr>
                <w:rFonts w:ascii="Times New Roman" w:hAnsi="Times New Roman"/>
                <w:sz w:val="24"/>
                <w:szCs w:val="24"/>
                <w:lang w:val="en-GB" w:eastAsia="en-GB"/>
              </w:rPr>
            </w:pPr>
            <w:r w:rsidRPr="005722E4">
              <w:rPr>
                <w:rFonts w:ascii="Times New Roman" w:hAnsi="Times New Roman"/>
                <w:sz w:val="24"/>
                <w:szCs w:val="24"/>
                <w:lang w:val="en-GB" w:eastAsia="en-GB"/>
              </w:rPr>
              <w:t>трет циклус студии и согласно критериумите утврдени со оваа студиска програма,</w:t>
            </w:r>
          </w:p>
          <w:p w14:paraId="002BC61D" w14:textId="77777777" w:rsidR="005722E4" w:rsidRPr="005722E4" w:rsidRDefault="005722E4" w:rsidP="005722E4">
            <w:pPr>
              <w:autoSpaceDE w:val="0"/>
              <w:autoSpaceDN w:val="0"/>
              <w:adjustRightInd w:val="0"/>
              <w:rPr>
                <w:rFonts w:ascii="Times New Roman" w:hAnsi="Times New Roman"/>
                <w:sz w:val="24"/>
                <w:szCs w:val="24"/>
                <w:lang w:val="en-GB" w:eastAsia="en-GB"/>
              </w:rPr>
            </w:pPr>
            <w:r w:rsidRPr="005722E4">
              <w:rPr>
                <w:rFonts w:ascii="Times New Roman" w:hAnsi="Times New Roman"/>
                <w:sz w:val="24"/>
                <w:szCs w:val="24"/>
                <w:lang w:val="en-GB" w:eastAsia="en-GB"/>
              </w:rPr>
              <w:t>односно, освојување на минимум кредити од избраните предмети во првиот и вториот</w:t>
            </w:r>
          </w:p>
          <w:p w14:paraId="5B304013" w14:textId="2A5BF5F7" w:rsidR="008D4951" w:rsidRPr="005722E4" w:rsidRDefault="005722E4" w:rsidP="005722E4">
            <w:pPr>
              <w:jc w:val="both"/>
              <w:rPr>
                <w:rFonts w:ascii="Times New Roman" w:hAnsi="Times New Roman"/>
                <w:bCs/>
                <w:color w:val="FF0000"/>
                <w:lang w:val="mk-MK"/>
              </w:rPr>
            </w:pPr>
            <w:r w:rsidRPr="005722E4">
              <w:rPr>
                <w:rFonts w:ascii="Times New Roman" w:hAnsi="Times New Roman"/>
                <w:sz w:val="24"/>
                <w:szCs w:val="24"/>
                <w:lang w:val="en-GB" w:eastAsia="en-GB"/>
              </w:rPr>
              <w:lastRenderedPageBreak/>
              <w:t>семестар.</w:t>
            </w:r>
          </w:p>
        </w:tc>
      </w:tr>
      <w:tr w:rsidR="008D4951" w:rsidRPr="006B1968" w14:paraId="3E897071" w14:textId="77777777" w:rsidTr="00FF0B46">
        <w:tc>
          <w:tcPr>
            <w:tcW w:w="468" w:type="dxa"/>
            <w:shd w:val="clear" w:color="auto" w:fill="auto"/>
            <w:vAlign w:val="center"/>
          </w:tcPr>
          <w:p w14:paraId="3E5F5E31" w14:textId="77777777" w:rsidR="008D4951" w:rsidRPr="006B1968" w:rsidRDefault="008D4951" w:rsidP="008D4951">
            <w:pPr>
              <w:jc w:val="center"/>
              <w:rPr>
                <w:rFonts w:ascii="Times New Roman" w:hAnsi="Times New Roman"/>
                <w:bCs/>
                <w:lang w:val="ru-RU"/>
              </w:rPr>
            </w:pPr>
            <w:r w:rsidRPr="006B1968">
              <w:rPr>
                <w:rFonts w:ascii="Times New Roman" w:hAnsi="Times New Roman"/>
                <w:bCs/>
                <w:lang w:val="ru-RU"/>
              </w:rPr>
              <w:lastRenderedPageBreak/>
              <w:t>17</w:t>
            </w:r>
          </w:p>
        </w:tc>
        <w:tc>
          <w:tcPr>
            <w:tcW w:w="270" w:type="dxa"/>
            <w:vMerge/>
            <w:shd w:val="clear" w:color="auto" w:fill="auto"/>
          </w:tcPr>
          <w:p w14:paraId="6BAD6307" w14:textId="77777777" w:rsidR="008D4951" w:rsidRPr="006B1968" w:rsidRDefault="008D4951" w:rsidP="008D4951">
            <w:pPr>
              <w:jc w:val="center"/>
              <w:rPr>
                <w:rFonts w:ascii="Times New Roman" w:hAnsi="Times New Roman"/>
                <w:bCs/>
                <w:lang w:val="ru-RU"/>
              </w:rPr>
            </w:pPr>
          </w:p>
        </w:tc>
        <w:tc>
          <w:tcPr>
            <w:tcW w:w="3510" w:type="dxa"/>
            <w:shd w:val="clear" w:color="auto" w:fill="auto"/>
            <w:vAlign w:val="center"/>
          </w:tcPr>
          <w:p w14:paraId="75BCEC97" w14:textId="77777777" w:rsidR="008D4951" w:rsidRPr="006B1968" w:rsidRDefault="008D4951" w:rsidP="008D4951">
            <w:pPr>
              <w:rPr>
                <w:rFonts w:ascii="Times New Roman" w:eastAsia="Times New Roman" w:hAnsi="Times New Roman"/>
                <w:color w:val="FF0000"/>
                <w:lang w:val="mk-MK"/>
              </w:rPr>
            </w:pPr>
            <w:r w:rsidRPr="006B1968">
              <w:rPr>
                <w:rFonts w:ascii="Times New Roman" w:hAnsi="Times New Roman"/>
                <w:bCs/>
                <w:color w:val="FF0000"/>
                <w:lang w:val="mk-MK" w:eastAsia="en-GB"/>
              </w:rPr>
              <w:t>Информација за продолжување на образованието</w:t>
            </w:r>
          </w:p>
        </w:tc>
        <w:tc>
          <w:tcPr>
            <w:tcW w:w="5400" w:type="dxa"/>
            <w:shd w:val="clear" w:color="auto" w:fill="FFFFFF"/>
          </w:tcPr>
          <w:p w14:paraId="6BCD502B" w14:textId="07CFB2F5" w:rsidR="008D4951" w:rsidRPr="006B1968" w:rsidRDefault="00CD479A" w:rsidP="008D4951">
            <w:pPr>
              <w:jc w:val="both"/>
              <w:rPr>
                <w:rFonts w:ascii="Times New Roman" w:hAnsi="Times New Roman"/>
                <w:i/>
                <w:color w:val="FF0000"/>
                <w:lang w:val="mk-MK" w:eastAsia="mk-MK"/>
              </w:rPr>
            </w:pPr>
            <w:r>
              <w:rPr>
                <w:rFonts w:ascii="Times New Roman" w:hAnsi="Times New Roman"/>
                <w:i/>
                <w:color w:val="FF0000"/>
                <w:lang w:val="mk-MK" w:eastAsia="mk-MK"/>
              </w:rPr>
              <w:t>....</w:t>
            </w:r>
          </w:p>
        </w:tc>
      </w:tr>
    </w:tbl>
    <w:p w14:paraId="39AB6B67" w14:textId="77777777" w:rsidR="00F4360D" w:rsidRPr="00F72B17" w:rsidRDefault="00F4360D" w:rsidP="00C42611">
      <w:pPr>
        <w:jc w:val="center"/>
        <w:rPr>
          <w:rFonts w:ascii="Times New Roman" w:eastAsia="Times New Roman" w:hAnsi="Times New Roman"/>
          <w:b/>
          <w:bCs/>
          <w:color w:val="000000"/>
          <w:sz w:val="26"/>
          <w:szCs w:val="26"/>
          <w:lang w:val="en-US"/>
        </w:rPr>
      </w:pPr>
    </w:p>
    <w:p w14:paraId="00442BC8" w14:textId="77777777" w:rsidR="00F053BD" w:rsidRDefault="00F053BD" w:rsidP="00C42611">
      <w:pPr>
        <w:jc w:val="center"/>
        <w:rPr>
          <w:rFonts w:ascii="Times New Roman" w:eastAsia="Times New Roman" w:hAnsi="Times New Roman"/>
          <w:b/>
          <w:bCs/>
          <w:color w:val="000000"/>
          <w:sz w:val="26"/>
          <w:szCs w:val="26"/>
          <w:lang w:val="en-US"/>
        </w:rPr>
      </w:pPr>
    </w:p>
    <w:p w14:paraId="52505792" w14:textId="77777777" w:rsidR="00EA2B20" w:rsidRPr="00EA2B20" w:rsidRDefault="00EA2B20" w:rsidP="00C42611">
      <w:pPr>
        <w:jc w:val="center"/>
        <w:rPr>
          <w:rFonts w:ascii="Times New Roman" w:eastAsia="Times New Roman" w:hAnsi="Times New Roman"/>
          <w:b/>
          <w:bCs/>
          <w:color w:val="000000"/>
          <w:sz w:val="26"/>
          <w:szCs w:val="26"/>
          <w:lang w:val="en-US"/>
        </w:rPr>
      </w:pPr>
    </w:p>
    <w:p w14:paraId="6F3C538E" w14:textId="77777777" w:rsidR="006B1968" w:rsidRPr="006B1968" w:rsidRDefault="006B1968" w:rsidP="00C42611">
      <w:pPr>
        <w:jc w:val="center"/>
        <w:rPr>
          <w:rFonts w:ascii="Times New Roman" w:eastAsia="Times New Roman" w:hAnsi="Times New Roman"/>
          <w:b/>
          <w:bCs/>
          <w:color w:val="000000"/>
          <w:sz w:val="26"/>
          <w:szCs w:val="26"/>
          <w:lang w:val="mk-MK"/>
        </w:rPr>
      </w:pPr>
    </w:p>
    <w:p w14:paraId="79E64C6C" w14:textId="77777777" w:rsidR="000A35D9" w:rsidRPr="00F27AC1" w:rsidRDefault="00F053BD" w:rsidP="00707EDF">
      <w:pPr>
        <w:pStyle w:val="Heading1"/>
        <w:tabs>
          <w:tab w:val="left" w:pos="8532"/>
        </w:tabs>
      </w:pPr>
      <w:bookmarkStart w:id="14" w:name="_Toc59991551"/>
      <w:r w:rsidRPr="00F27AC1">
        <w:rPr>
          <w:lang w:val="mk-MK"/>
        </w:rPr>
        <w:t>3</w:t>
      </w:r>
      <w:r w:rsidR="003D0EE8" w:rsidRPr="00F27AC1">
        <w:t>. Цел и оправданост за воведување на студиската програма</w:t>
      </w:r>
      <w:bookmarkEnd w:id="14"/>
    </w:p>
    <w:p w14:paraId="785E5CCD" w14:textId="023E3406" w:rsidR="003D0EE8" w:rsidRDefault="000A35D9" w:rsidP="000A35D9">
      <w:pPr>
        <w:autoSpaceDE w:val="0"/>
        <w:autoSpaceDN w:val="0"/>
        <w:adjustRightInd w:val="0"/>
        <w:ind w:firstLine="720"/>
        <w:jc w:val="both"/>
        <w:rPr>
          <w:rFonts w:ascii="Times New Roman" w:hAnsi="Times New Roman"/>
          <w:sz w:val="24"/>
          <w:szCs w:val="24"/>
          <w:lang w:val="en-GB" w:eastAsia="en-GB"/>
        </w:rPr>
      </w:pPr>
      <w:r w:rsidRPr="000A35D9">
        <w:rPr>
          <w:rFonts w:ascii="Times New Roman" w:hAnsi="Times New Roman"/>
          <w:sz w:val="24"/>
          <w:szCs w:val="24"/>
          <w:lang w:val="en-GB" w:eastAsia="en-GB"/>
        </w:rPr>
        <w:t>Филолошкиот факултет „Блаже Конески“ настојува да ги усогласи студиските</w:t>
      </w:r>
      <w:r>
        <w:rPr>
          <w:rFonts w:ascii="Times New Roman" w:hAnsi="Times New Roman"/>
          <w:sz w:val="24"/>
          <w:szCs w:val="24"/>
          <w:lang w:val="mk-MK" w:eastAsia="en-GB"/>
        </w:rPr>
        <w:t xml:space="preserve"> </w:t>
      </w:r>
      <w:r w:rsidRPr="000A35D9">
        <w:rPr>
          <w:rFonts w:ascii="Times New Roman" w:hAnsi="Times New Roman"/>
          <w:sz w:val="24"/>
          <w:szCs w:val="24"/>
          <w:lang w:val="en-GB" w:eastAsia="en-GB"/>
        </w:rPr>
        <w:t>програми со цел да ги осовремени студиите и да ги доближи до современите светски</w:t>
      </w:r>
      <w:r>
        <w:rPr>
          <w:rFonts w:ascii="Times New Roman" w:hAnsi="Times New Roman"/>
          <w:sz w:val="24"/>
          <w:szCs w:val="24"/>
          <w:lang w:val="mk-MK" w:eastAsia="en-GB"/>
        </w:rPr>
        <w:t xml:space="preserve"> </w:t>
      </w:r>
      <w:r w:rsidRPr="000A35D9">
        <w:rPr>
          <w:rFonts w:ascii="Times New Roman" w:hAnsi="Times New Roman"/>
          <w:sz w:val="24"/>
          <w:szCs w:val="24"/>
          <w:lang w:val="en-GB" w:eastAsia="en-GB"/>
        </w:rPr>
        <w:t>стандарди во високото образование. Суштината на усогласувањето на студиските</w:t>
      </w:r>
      <w:r>
        <w:rPr>
          <w:rFonts w:ascii="Times New Roman" w:hAnsi="Times New Roman"/>
          <w:sz w:val="24"/>
          <w:szCs w:val="24"/>
          <w:lang w:val="mk-MK" w:eastAsia="en-GB"/>
        </w:rPr>
        <w:t xml:space="preserve"> </w:t>
      </w:r>
      <w:r w:rsidRPr="000A35D9">
        <w:rPr>
          <w:rFonts w:ascii="Times New Roman" w:hAnsi="Times New Roman"/>
          <w:sz w:val="24"/>
          <w:szCs w:val="24"/>
          <w:lang w:val="en-GB" w:eastAsia="en-GB"/>
        </w:rPr>
        <w:t>програми е да им овозможи на студентите да се образуваат на современ начин, со цел</w:t>
      </w:r>
      <w:r>
        <w:rPr>
          <w:rFonts w:ascii="Times New Roman" w:hAnsi="Times New Roman"/>
          <w:sz w:val="24"/>
          <w:szCs w:val="24"/>
          <w:lang w:val="mk-MK" w:eastAsia="en-GB"/>
        </w:rPr>
        <w:t xml:space="preserve"> </w:t>
      </w:r>
      <w:r w:rsidRPr="000A35D9">
        <w:rPr>
          <w:rFonts w:ascii="Times New Roman" w:hAnsi="Times New Roman"/>
          <w:sz w:val="24"/>
          <w:szCs w:val="24"/>
          <w:lang w:val="en-GB" w:eastAsia="en-GB"/>
        </w:rPr>
        <w:t>низ образовниот процес да се изградат компетентни профили кои успешно ќе можат да</w:t>
      </w:r>
      <w:r>
        <w:rPr>
          <w:rFonts w:ascii="Times New Roman" w:hAnsi="Times New Roman"/>
          <w:sz w:val="24"/>
          <w:szCs w:val="24"/>
          <w:lang w:val="mk-MK" w:eastAsia="en-GB"/>
        </w:rPr>
        <w:t xml:space="preserve"> </w:t>
      </w:r>
      <w:r w:rsidRPr="000A35D9">
        <w:rPr>
          <w:rFonts w:ascii="Times New Roman" w:hAnsi="Times New Roman"/>
          <w:sz w:val="24"/>
          <w:szCs w:val="24"/>
          <w:lang w:val="en-GB" w:eastAsia="en-GB"/>
        </w:rPr>
        <w:t>аплицираат на пазарот на трудот.</w:t>
      </w:r>
    </w:p>
    <w:p w14:paraId="275E6FA5" w14:textId="77777777" w:rsidR="000A35D9" w:rsidRPr="000A35D9" w:rsidRDefault="000A35D9" w:rsidP="000A35D9">
      <w:pPr>
        <w:autoSpaceDE w:val="0"/>
        <w:autoSpaceDN w:val="0"/>
        <w:adjustRightInd w:val="0"/>
        <w:ind w:firstLine="720"/>
        <w:jc w:val="both"/>
        <w:rPr>
          <w:rFonts w:ascii="Times New Roman" w:hAnsi="Times New Roman"/>
          <w:sz w:val="24"/>
          <w:szCs w:val="24"/>
          <w:lang w:val="en-GB" w:eastAsia="en-GB"/>
        </w:rPr>
      </w:pPr>
    </w:p>
    <w:p w14:paraId="571B2C2B" w14:textId="1D3818C2" w:rsidR="00231BD9" w:rsidRPr="004F7119" w:rsidRDefault="003D0EE8" w:rsidP="000A35D9">
      <w:pPr>
        <w:jc w:val="both"/>
        <w:rPr>
          <w:rFonts w:ascii="Times New Roman" w:hAnsi="Times New Roman"/>
          <w:b/>
          <w:bCs/>
          <w:color w:val="FF0000"/>
          <w:lang w:val="en-US"/>
        </w:rPr>
      </w:pPr>
      <w:r w:rsidRPr="004F7119">
        <w:rPr>
          <w:rFonts w:ascii="Times New Roman" w:hAnsi="Times New Roman"/>
          <w:color w:val="FF0000"/>
          <w:lang w:val="mk-MK"/>
        </w:rPr>
        <w:br/>
      </w:r>
    </w:p>
    <w:p w14:paraId="41EFEA19" w14:textId="182F3848" w:rsidR="006049DD" w:rsidRPr="00F27AC1" w:rsidRDefault="006049DD" w:rsidP="00FA4929">
      <w:pPr>
        <w:pStyle w:val="Heading1"/>
      </w:pPr>
      <w:bookmarkStart w:id="15" w:name="_Toc59991552"/>
      <w:r w:rsidRPr="00F27AC1">
        <w:t>2.   Усогласеност на студиската програма со потребите на општеството за дадениот профил на кадри</w:t>
      </w:r>
      <w:bookmarkEnd w:id="15"/>
    </w:p>
    <w:p w14:paraId="093172EE" w14:textId="6D39DC6B" w:rsidR="00661E59" w:rsidRDefault="000E7F55" w:rsidP="000E7F55">
      <w:pPr>
        <w:autoSpaceDE w:val="0"/>
        <w:autoSpaceDN w:val="0"/>
        <w:adjustRightInd w:val="0"/>
        <w:ind w:firstLine="720"/>
        <w:jc w:val="both"/>
        <w:rPr>
          <w:rFonts w:ascii="Times New Roman" w:hAnsi="Times New Roman"/>
          <w:sz w:val="24"/>
          <w:szCs w:val="24"/>
          <w:lang w:val="en-GB" w:eastAsia="en-GB"/>
        </w:rPr>
      </w:pPr>
      <w:r>
        <w:rPr>
          <w:rFonts w:ascii="Times New Roman" w:hAnsi="Times New Roman"/>
          <w:sz w:val="24"/>
          <w:szCs w:val="24"/>
          <w:lang w:val="mk-MK" w:eastAsia="en-GB"/>
        </w:rPr>
        <w:t>С</w:t>
      </w:r>
      <w:r w:rsidR="00BA5CA3" w:rsidRPr="00BA5CA3">
        <w:rPr>
          <w:rFonts w:ascii="Times New Roman" w:hAnsi="Times New Roman"/>
          <w:sz w:val="24"/>
          <w:szCs w:val="24"/>
          <w:lang w:val="en-GB" w:eastAsia="en-GB"/>
        </w:rPr>
        <w:t>истематско разбирање на хуманистичкото подрачје и</w:t>
      </w:r>
      <w:r w:rsidR="00BA5CA3" w:rsidRPr="00BA5CA3">
        <w:rPr>
          <w:rFonts w:ascii="Times New Roman" w:hAnsi="Times New Roman"/>
          <w:sz w:val="24"/>
          <w:szCs w:val="24"/>
          <w:lang w:val="mk-MK" w:eastAsia="en-GB"/>
        </w:rPr>
        <w:t xml:space="preserve"> </w:t>
      </w:r>
      <w:r w:rsidR="00BA5CA3" w:rsidRPr="00BA5CA3">
        <w:rPr>
          <w:rFonts w:ascii="Times New Roman" w:hAnsi="Times New Roman"/>
          <w:sz w:val="24"/>
          <w:szCs w:val="24"/>
          <w:lang w:val="en-GB" w:eastAsia="en-GB"/>
        </w:rPr>
        <w:t xml:space="preserve">на наука за </w:t>
      </w:r>
      <w:r w:rsidR="00BA5CA3" w:rsidRPr="00BA5CA3">
        <w:rPr>
          <w:rFonts w:ascii="Times New Roman" w:hAnsi="Times New Roman"/>
          <w:sz w:val="24"/>
          <w:szCs w:val="24"/>
          <w:lang w:val="mk-MK" w:eastAsia="en-GB"/>
        </w:rPr>
        <w:t>книжевноста и култур</w:t>
      </w:r>
      <w:r w:rsidR="004D0CBE">
        <w:rPr>
          <w:rFonts w:ascii="Times New Roman" w:hAnsi="Times New Roman"/>
          <w:sz w:val="24"/>
          <w:szCs w:val="24"/>
          <w:lang w:val="mk-MK" w:eastAsia="en-GB"/>
        </w:rPr>
        <w:t>олошките студии</w:t>
      </w:r>
      <w:r w:rsidR="00BA5CA3" w:rsidRPr="00BA5CA3">
        <w:rPr>
          <w:rFonts w:ascii="Times New Roman" w:hAnsi="Times New Roman"/>
          <w:sz w:val="24"/>
          <w:szCs w:val="24"/>
          <w:lang w:val="mk-MK" w:eastAsia="en-GB"/>
        </w:rPr>
        <w:t xml:space="preserve"> </w:t>
      </w:r>
      <w:r w:rsidR="00BA5CA3" w:rsidRPr="00BA5CA3">
        <w:rPr>
          <w:rFonts w:ascii="Times New Roman" w:hAnsi="Times New Roman"/>
          <w:sz w:val="24"/>
          <w:szCs w:val="24"/>
          <w:lang w:val="en-GB" w:eastAsia="en-GB"/>
        </w:rPr>
        <w:t>како негова област и стручно профилирано</w:t>
      </w:r>
      <w:r w:rsidR="00BA5CA3" w:rsidRPr="00BA5CA3">
        <w:rPr>
          <w:rFonts w:ascii="Times New Roman" w:hAnsi="Times New Roman"/>
          <w:sz w:val="24"/>
          <w:szCs w:val="24"/>
          <w:lang w:val="mk-MK" w:eastAsia="en-GB"/>
        </w:rPr>
        <w:t xml:space="preserve"> </w:t>
      </w:r>
      <w:r w:rsidR="00BA5CA3" w:rsidRPr="00BA5CA3">
        <w:rPr>
          <w:rFonts w:ascii="Times New Roman" w:hAnsi="Times New Roman"/>
          <w:sz w:val="24"/>
          <w:szCs w:val="24"/>
          <w:lang w:val="en-GB" w:eastAsia="en-GB"/>
        </w:rPr>
        <w:t>познавање на методи и вештини за истражување во рамките на</w:t>
      </w:r>
      <w:r w:rsidR="00BA5CA3" w:rsidRPr="00BA5CA3">
        <w:rPr>
          <w:rFonts w:ascii="Times New Roman" w:hAnsi="Times New Roman"/>
          <w:sz w:val="24"/>
          <w:szCs w:val="24"/>
          <w:lang w:val="mk-MK" w:eastAsia="en-GB"/>
        </w:rPr>
        <w:t xml:space="preserve"> </w:t>
      </w:r>
      <w:r w:rsidR="00BA5CA3" w:rsidRPr="00BA5CA3">
        <w:rPr>
          <w:rFonts w:ascii="Times New Roman" w:hAnsi="Times New Roman"/>
          <w:sz w:val="24"/>
          <w:szCs w:val="24"/>
          <w:lang w:val="en-GB" w:eastAsia="en-GB"/>
        </w:rPr>
        <w:t>тоа подрачје согласно највисоките меѓународни стандарди.</w:t>
      </w:r>
      <w:r w:rsidR="00BA5CA3" w:rsidRPr="00BA5CA3">
        <w:rPr>
          <w:rFonts w:ascii="Times New Roman" w:hAnsi="Times New Roman"/>
          <w:sz w:val="24"/>
          <w:szCs w:val="24"/>
          <w:lang w:val="mk-MK" w:eastAsia="en-GB"/>
        </w:rPr>
        <w:t xml:space="preserve"> </w:t>
      </w:r>
      <w:r w:rsidR="00BA5CA3" w:rsidRPr="00BA5CA3">
        <w:rPr>
          <w:rFonts w:ascii="Times New Roman" w:hAnsi="Times New Roman"/>
          <w:sz w:val="24"/>
          <w:szCs w:val="24"/>
          <w:lang w:val="en-GB" w:eastAsia="en-GB"/>
        </w:rPr>
        <w:t>Покажува</w:t>
      </w:r>
      <w:r>
        <w:rPr>
          <w:rFonts w:ascii="Times New Roman" w:hAnsi="Times New Roman"/>
          <w:sz w:val="24"/>
          <w:szCs w:val="24"/>
          <w:lang w:val="mk-MK" w:eastAsia="en-GB"/>
        </w:rPr>
        <w:t>ње</w:t>
      </w:r>
      <w:r w:rsidR="00BA5CA3" w:rsidRPr="00BA5CA3">
        <w:rPr>
          <w:rFonts w:ascii="Times New Roman" w:hAnsi="Times New Roman"/>
          <w:sz w:val="24"/>
          <w:szCs w:val="24"/>
          <w:lang w:val="en-GB" w:eastAsia="en-GB"/>
        </w:rPr>
        <w:t xml:space="preserve"> способност</w:t>
      </w:r>
      <w:r>
        <w:rPr>
          <w:rFonts w:ascii="Times New Roman" w:hAnsi="Times New Roman"/>
          <w:sz w:val="24"/>
          <w:szCs w:val="24"/>
          <w:lang w:val="mk-MK" w:eastAsia="en-GB"/>
        </w:rPr>
        <w:t>и</w:t>
      </w:r>
      <w:r w:rsidR="00BA5CA3" w:rsidRPr="00BA5CA3">
        <w:rPr>
          <w:rFonts w:ascii="Times New Roman" w:hAnsi="Times New Roman"/>
          <w:sz w:val="24"/>
          <w:szCs w:val="24"/>
          <w:lang w:val="en-GB" w:eastAsia="en-GB"/>
        </w:rPr>
        <w:t xml:space="preserve"> да </w:t>
      </w:r>
      <w:r>
        <w:rPr>
          <w:rFonts w:ascii="Times New Roman" w:hAnsi="Times New Roman"/>
          <w:sz w:val="24"/>
          <w:szCs w:val="24"/>
          <w:lang w:val="mk-MK" w:eastAsia="en-GB"/>
        </w:rPr>
        <w:t xml:space="preserve">се </w:t>
      </w:r>
      <w:r w:rsidR="00BA5CA3" w:rsidRPr="00BA5CA3">
        <w:rPr>
          <w:rFonts w:ascii="Times New Roman" w:hAnsi="Times New Roman"/>
          <w:sz w:val="24"/>
          <w:szCs w:val="24"/>
          <w:lang w:val="en-GB" w:eastAsia="en-GB"/>
        </w:rPr>
        <w:t>толкува, дизајнира, применува и</w:t>
      </w:r>
      <w:r w:rsidR="00BA5CA3" w:rsidRPr="00BA5CA3">
        <w:rPr>
          <w:rFonts w:ascii="Times New Roman" w:hAnsi="Times New Roman"/>
          <w:sz w:val="24"/>
          <w:szCs w:val="24"/>
          <w:lang w:val="mk-MK" w:eastAsia="en-GB"/>
        </w:rPr>
        <w:t xml:space="preserve"> </w:t>
      </w:r>
      <w:r w:rsidR="00BA5CA3" w:rsidRPr="00BA5CA3">
        <w:rPr>
          <w:rFonts w:ascii="Times New Roman" w:hAnsi="Times New Roman"/>
          <w:sz w:val="24"/>
          <w:szCs w:val="24"/>
          <w:lang w:val="en-GB" w:eastAsia="en-GB"/>
        </w:rPr>
        <w:t>адаптира суштински предмет на истражување со научен</w:t>
      </w:r>
      <w:r w:rsidR="00BA5CA3" w:rsidRPr="00BA5CA3">
        <w:rPr>
          <w:rFonts w:ascii="Times New Roman" w:hAnsi="Times New Roman"/>
          <w:sz w:val="24"/>
          <w:szCs w:val="24"/>
          <w:lang w:val="mk-MK" w:eastAsia="en-GB"/>
        </w:rPr>
        <w:t xml:space="preserve"> </w:t>
      </w:r>
      <w:r w:rsidR="00BA5CA3" w:rsidRPr="00BA5CA3">
        <w:rPr>
          <w:rFonts w:ascii="Times New Roman" w:hAnsi="Times New Roman"/>
          <w:sz w:val="24"/>
          <w:szCs w:val="24"/>
          <w:lang w:val="en-GB" w:eastAsia="en-GB"/>
        </w:rPr>
        <w:t>интегритет.</w:t>
      </w:r>
      <w:r w:rsidR="00BA5CA3" w:rsidRPr="00BA5CA3">
        <w:rPr>
          <w:rFonts w:ascii="Times New Roman" w:hAnsi="Times New Roman"/>
          <w:sz w:val="24"/>
          <w:szCs w:val="24"/>
          <w:lang w:val="mk-MK" w:eastAsia="en-GB"/>
        </w:rPr>
        <w:t xml:space="preserve"> </w:t>
      </w:r>
      <w:r w:rsidR="00BA5CA3" w:rsidRPr="00BA5CA3">
        <w:rPr>
          <w:rFonts w:ascii="Times New Roman" w:hAnsi="Times New Roman"/>
          <w:sz w:val="24"/>
          <w:szCs w:val="24"/>
          <w:lang w:val="en-GB" w:eastAsia="en-GB"/>
        </w:rPr>
        <w:t>Преку оригинални истражувања кои ги поместуваат постојните</w:t>
      </w:r>
      <w:r w:rsidR="00BA5CA3" w:rsidRPr="00BA5CA3">
        <w:rPr>
          <w:rFonts w:ascii="Times New Roman" w:hAnsi="Times New Roman"/>
          <w:sz w:val="24"/>
          <w:szCs w:val="24"/>
          <w:lang w:val="mk-MK" w:eastAsia="en-GB"/>
        </w:rPr>
        <w:t xml:space="preserve"> </w:t>
      </w:r>
      <w:r w:rsidR="00BA5CA3" w:rsidRPr="00BA5CA3">
        <w:rPr>
          <w:rFonts w:ascii="Times New Roman" w:hAnsi="Times New Roman"/>
          <w:sz w:val="24"/>
          <w:szCs w:val="24"/>
          <w:lang w:val="en-GB" w:eastAsia="en-GB"/>
        </w:rPr>
        <w:t>граници на знаење</w:t>
      </w:r>
      <w:r>
        <w:rPr>
          <w:rFonts w:ascii="Times New Roman" w:hAnsi="Times New Roman"/>
          <w:sz w:val="24"/>
          <w:szCs w:val="24"/>
          <w:lang w:val="mk-MK" w:eastAsia="en-GB"/>
        </w:rPr>
        <w:t xml:space="preserve"> се</w:t>
      </w:r>
      <w:r w:rsidR="00BA5CA3" w:rsidRPr="00BA5CA3">
        <w:rPr>
          <w:rFonts w:ascii="Times New Roman" w:hAnsi="Times New Roman"/>
          <w:sz w:val="24"/>
          <w:szCs w:val="24"/>
          <w:lang w:val="en-GB" w:eastAsia="en-GB"/>
        </w:rPr>
        <w:t xml:space="preserve"> придонесува за развивање нови знаења,</w:t>
      </w:r>
      <w:r w:rsidR="00BA5CA3" w:rsidRPr="00BA5CA3">
        <w:rPr>
          <w:rFonts w:ascii="Times New Roman" w:hAnsi="Times New Roman"/>
          <w:sz w:val="24"/>
          <w:szCs w:val="24"/>
          <w:lang w:val="mk-MK" w:eastAsia="en-GB"/>
        </w:rPr>
        <w:t xml:space="preserve"> </w:t>
      </w:r>
      <w:r w:rsidR="00BA5CA3" w:rsidRPr="00BA5CA3">
        <w:rPr>
          <w:rFonts w:ascii="Times New Roman" w:hAnsi="Times New Roman"/>
          <w:sz w:val="24"/>
          <w:szCs w:val="24"/>
          <w:lang w:val="en-GB" w:eastAsia="en-GB"/>
        </w:rPr>
        <w:t>вреднувани на ниво на национални и интернационални</w:t>
      </w:r>
      <w:r w:rsidR="00BA5CA3" w:rsidRPr="00BA5CA3">
        <w:rPr>
          <w:rFonts w:ascii="Times New Roman" w:hAnsi="Times New Roman"/>
          <w:sz w:val="24"/>
          <w:szCs w:val="24"/>
          <w:lang w:val="mk-MK" w:eastAsia="en-GB"/>
        </w:rPr>
        <w:t xml:space="preserve"> </w:t>
      </w:r>
      <w:r w:rsidR="00BA5CA3" w:rsidRPr="00BA5CA3">
        <w:rPr>
          <w:rFonts w:ascii="Times New Roman" w:hAnsi="Times New Roman"/>
          <w:sz w:val="24"/>
          <w:szCs w:val="24"/>
          <w:lang w:val="en-GB" w:eastAsia="en-GB"/>
        </w:rPr>
        <w:t>рецензирани публикации.</w:t>
      </w:r>
    </w:p>
    <w:p w14:paraId="70C0D187" w14:textId="77777777" w:rsidR="00661E59" w:rsidRDefault="00BA5CA3" w:rsidP="000E7F55">
      <w:pPr>
        <w:autoSpaceDE w:val="0"/>
        <w:autoSpaceDN w:val="0"/>
        <w:adjustRightInd w:val="0"/>
        <w:ind w:firstLine="720"/>
        <w:jc w:val="both"/>
        <w:rPr>
          <w:rFonts w:ascii="Times New Roman" w:hAnsi="Times New Roman"/>
          <w:sz w:val="24"/>
          <w:szCs w:val="24"/>
          <w:lang w:val="mk-MK" w:eastAsia="en-GB"/>
        </w:rPr>
      </w:pPr>
      <w:r w:rsidRPr="00BA5CA3">
        <w:rPr>
          <w:rFonts w:ascii="Times New Roman" w:hAnsi="Times New Roman"/>
          <w:sz w:val="24"/>
          <w:szCs w:val="24"/>
          <w:lang w:val="en-GB" w:eastAsia="en-GB"/>
        </w:rPr>
        <w:t>Способност за критичка анализа,</w:t>
      </w:r>
      <w:r w:rsidRPr="00BA5CA3">
        <w:rPr>
          <w:rFonts w:ascii="Times New Roman" w:hAnsi="Times New Roman"/>
          <w:sz w:val="24"/>
          <w:szCs w:val="24"/>
          <w:lang w:val="mk-MK" w:eastAsia="en-GB"/>
        </w:rPr>
        <w:t xml:space="preserve"> </w:t>
      </w:r>
      <w:r w:rsidRPr="00BA5CA3">
        <w:rPr>
          <w:rFonts w:ascii="Times New Roman" w:hAnsi="Times New Roman"/>
          <w:sz w:val="24"/>
          <w:szCs w:val="24"/>
          <w:lang w:val="en-GB" w:eastAsia="en-GB"/>
        </w:rPr>
        <w:t xml:space="preserve">оценување и синтеза на нови и сложени идеи, </w:t>
      </w:r>
      <w:r w:rsidR="000E7F55">
        <w:rPr>
          <w:rFonts w:ascii="Times New Roman" w:hAnsi="Times New Roman"/>
          <w:sz w:val="24"/>
          <w:szCs w:val="24"/>
          <w:lang w:val="mk-MK" w:eastAsia="en-GB"/>
        </w:rPr>
        <w:t xml:space="preserve">стекнување </w:t>
      </w:r>
      <w:r w:rsidRPr="00BA5CA3">
        <w:rPr>
          <w:rFonts w:ascii="Times New Roman" w:hAnsi="Times New Roman"/>
          <w:sz w:val="24"/>
          <w:szCs w:val="24"/>
          <w:lang w:val="mk-MK" w:eastAsia="en-GB"/>
        </w:rPr>
        <w:t xml:space="preserve"> </w:t>
      </w:r>
      <w:r w:rsidRPr="00BA5CA3">
        <w:rPr>
          <w:rFonts w:ascii="Times New Roman" w:hAnsi="Times New Roman"/>
          <w:sz w:val="24"/>
          <w:szCs w:val="24"/>
          <w:lang w:val="en-GB" w:eastAsia="en-GB"/>
        </w:rPr>
        <w:t>компетенции за проценка.</w:t>
      </w:r>
      <w:r w:rsidRPr="00BA5CA3">
        <w:rPr>
          <w:rFonts w:ascii="Times New Roman" w:hAnsi="Times New Roman"/>
          <w:sz w:val="24"/>
          <w:szCs w:val="24"/>
          <w:lang w:val="mk-MK" w:eastAsia="en-GB"/>
        </w:rPr>
        <w:t xml:space="preserve"> </w:t>
      </w:r>
    </w:p>
    <w:p w14:paraId="35EC4703" w14:textId="77777777" w:rsidR="00661E59" w:rsidRDefault="00BA5CA3" w:rsidP="000E7F55">
      <w:pPr>
        <w:autoSpaceDE w:val="0"/>
        <w:autoSpaceDN w:val="0"/>
        <w:adjustRightInd w:val="0"/>
        <w:ind w:firstLine="720"/>
        <w:jc w:val="both"/>
        <w:rPr>
          <w:rFonts w:ascii="Times New Roman" w:hAnsi="Times New Roman"/>
          <w:sz w:val="24"/>
          <w:szCs w:val="24"/>
          <w:lang w:val="en-GB" w:eastAsia="en-GB"/>
        </w:rPr>
      </w:pPr>
      <w:r w:rsidRPr="00BA5CA3">
        <w:rPr>
          <w:rFonts w:ascii="Times New Roman" w:hAnsi="Times New Roman"/>
          <w:sz w:val="24"/>
          <w:szCs w:val="24"/>
          <w:lang w:val="en-GB" w:eastAsia="en-GB"/>
        </w:rPr>
        <w:t>Способност за независно иницирање на истражувачки и</w:t>
      </w:r>
      <w:r w:rsidRPr="00BA5CA3">
        <w:rPr>
          <w:rFonts w:ascii="Times New Roman" w:hAnsi="Times New Roman"/>
          <w:sz w:val="24"/>
          <w:szCs w:val="24"/>
          <w:lang w:val="mk-MK" w:eastAsia="en-GB"/>
        </w:rPr>
        <w:t xml:space="preserve"> </w:t>
      </w:r>
      <w:r w:rsidRPr="00BA5CA3">
        <w:rPr>
          <w:rFonts w:ascii="Times New Roman" w:hAnsi="Times New Roman"/>
          <w:sz w:val="24"/>
          <w:szCs w:val="24"/>
          <w:lang w:val="en-GB" w:eastAsia="en-GB"/>
        </w:rPr>
        <w:t>развојни проекти, преку кои ќе генерира ново знаење и</w:t>
      </w:r>
      <w:r w:rsidRPr="00BA5CA3">
        <w:rPr>
          <w:rFonts w:ascii="Times New Roman" w:hAnsi="Times New Roman"/>
          <w:sz w:val="24"/>
          <w:szCs w:val="24"/>
          <w:lang w:val="mk-MK" w:eastAsia="en-GB"/>
        </w:rPr>
        <w:t xml:space="preserve"> </w:t>
      </w:r>
      <w:r w:rsidRPr="00BA5CA3">
        <w:rPr>
          <w:rFonts w:ascii="Times New Roman" w:hAnsi="Times New Roman"/>
          <w:sz w:val="24"/>
          <w:szCs w:val="24"/>
          <w:lang w:val="en-GB" w:eastAsia="en-GB"/>
        </w:rPr>
        <w:t>вештини за развој на истражувачкото поле. Способност за</w:t>
      </w:r>
      <w:r w:rsidRPr="00BA5CA3">
        <w:rPr>
          <w:rFonts w:ascii="Times New Roman" w:hAnsi="Times New Roman"/>
          <w:sz w:val="24"/>
          <w:szCs w:val="24"/>
          <w:lang w:val="mk-MK" w:eastAsia="en-GB"/>
        </w:rPr>
        <w:t xml:space="preserve"> </w:t>
      </w:r>
      <w:r w:rsidRPr="00BA5CA3">
        <w:rPr>
          <w:rFonts w:ascii="Times New Roman" w:hAnsi="Times New Roman"/>
          <w:sz w:val="24"/>
          <w:szCs w:val="24"/>
          <w:lang w:val="en-GB" w:eastAsia="en-GB"/>
        </w:rPr>
        <w:t>комуникација со своите колеги, пошироката академска заедница</w:t>
      </w:r>
      <w:r w:rsidRPr="00BA5CA3">
        <w:rPr>
          <w:rFonts w:ascii="Times New Roman" w:hAnsi="Times New Roman"/>
          <w:sz w:val="24"/>
          <w:szCs w:val="24"/>
          <w:lang w:val="mk-MK" w:eastAsia="en-GB"/>
        </w:rPr>
        <w:t xml:space="preserve"> </w:t>
      </w:r>
      <w:r w:rsidRPr="00BA5CA3">
        <w:rPr>
          <w:rFonts w:ascii="Times New Roman" w:hAnsi="Times New Roman"/>
          <w:sz w:val="24"/>
          <w:szCs w:val="24"/>
          <w:lang w:val="en-GB" w:eastAsia="en-GB"/>
        </w:rPr>
        <w:t>и со општеството во целина во рамките на својата област на</w:t>
      </w:r>
      <w:r w:rsidRPr="00BA5CA3">
        <w:rPr>
          <w:rFonts w:ascii="Times New Roman" w:hAnsi="Times New Roman"/>
          <w:sz w:val="24"/>
          <w:szCs w:val="24"/>
          <w:lang w:val="mk-MK" w:eastAsia="en-GB"/>
        </w:rPr>
        <w:t xml:space="preserve"> </w:t>
      </w:r>
      <w:r w:rsidRPr="00BA5CA3">
        <w:rPr>
          <w:rFonts w:ascii="Times New Roman" w:hAnsi="Times New Roman"/>
          <w:sz w:val="24"/>
          <w:szCs w:val="24"/>
          <w:lang w:val="en-GB" w:eastAsia="en-GB"/>
        </w:rPr>
        <w:t xml:space="preserve">експертиза. </w:t>
      </w:r>
    </w:p>
    <w:p w14:paraId="74E20076" w14:textId="30332A58" w:rsidR="00BA5CA3" w:rsidRDefault="00BA5CA3" w:rsidP="000E7F55">
      <w:pPr>
        <w:autoSpaceDE w:val="0"/>
        <w:autoSpaceDN w:val="0"/>
        <w:adjustRightInd w:val="0"/>
        <w:ind w:firstLine="720"/>
        <w:jc w:val="both"/>
        <w:rPr>
          <w:rFonts w:ascii="Times New Roman" w:hAnsi="Times New Roman"/>
          <w:sz w:val="24"/>
          <w:szCs w:val="24"/>
          <w:lang w:val="mk-MK" w:eastAsia="en-GB"/>
        </w:rPr>
      </w:pPr>
      <w:r w:rsidRPr="00BA5CA3">
        <w:rPr>
          <w:rFonts w:ascii="Times New Roman" w:hAnsi="Times New Roman"/>
          <w:sz w:val="24"/>
          <w:szCs w:val="24"/>
          <w:lang w:val="en-GB" w:eastAsia="en-GB"/>
        </w:rPr>
        <w:t>Способност за интегративно промислување на</w:t>
      </w:r>
      <w:r w:rsidRPr="00BA5CA3">
        <w:rPr>
          <w:rFonts w:ascii="Times New Roman" w:hAnsi="Times New Roman"/>
          <w:sz w:val="24"/>
          <w:szCs w:val="24"/>
          <w:lang w:val="mk-MK" w:eastAsia="en-GB"/>
        </w:rPr>
        <w:t xml:space="preserve"> </w:t>
      </w:r>
      <w:r w:rsidRPr="00BA5CA3">
        <w:rPr>
          <w:rFonts w:ascii="Times New Roman" w:hAnsi="Times New Roman"/>
          <w:sz w:val="24"/>
          <w:szCs w:val="24"/>
          <w:lang w:val="en-GB" w:eastAsia="en-GB"/>
        </w:rPr>
        <w:t>појавите и процесите во науката за</w:t>
      </w:r>
      <w:r w:rsidR="00E13F8A">
        <w:rPr>
          <w:rFonts w:ascii="Times New Roman" w:hAnsi="Times New Roman"/>
          <w:sz w:val="24"/>
          <w:szCs w:val="24"/>
          <w:lang w:val="mk-MK" w:eastAsia="en-GB"/>
        </w:rPr>
        <w:t xml:space="preserve"> книжевноста и културата</w:t>
      </w:r>
      <w:r w:rsidRPr="00BA5CA3">
        <w:rPr>
          <w:rFonts w:ascii="Times New Roman" w:hAnsi="Times New Roman"/>
          <w:sz w:val="24"/>
          <w:szCs w:val="24"/>
          <w:lang w:val="en-GB" w:eastAsia="en-GB"/>
        </w:rPr>
        <w:t xml:space="preserve"> и промоција во</w:t>
      </w:r>
      <w:r w:rsidRPr="00BA5CA3">
        <w:rPr>
          <w:rFonts w:ascii="Times New Roman" w:hAnsi="Times New Roman"/>
          <w:sz w:val="24"/>
          <w:szCs w:val="24"/>
          <w:lang w:val="mk-MK" w:eastAsia="en-GB"/>
        </w:rPr>
        <w:t xml:space="preserve"> </w:t>
      </w:r>
      <w:r w:rsidRPr="00BA5CA3">
        <w:rPr>
          <w:rFonts w:ascii="Times New Roman" w:hAnsi="Times New Roman"/>
          <w:sz w:val="24"/>
          <w:szCs w:val="24"/>
          <w:lang w:val="en-GB" w:eastAsia="en-GB"/>
        </w:rPr>
        <w:t>академски и професионални рамки во културниот развој во</w:t>
      </w:r>
      <w:r w:rsidR="000E7F55">
        <w:rPr>
          <w:rFonts w:ascii="Times New Roman" w:hAnsi="Times New Roman"/>
          <w:sz w:val="24"/>
          <w:szCs w:val="24"/>
          <w:lang w:val="mk-MK" w:eastAsia="en-GB"/>
        </w:rPr>
        <w:t xml:space="preserve"> </w:t>
      </w:r>
      <w:r w:rsidRPr="00BA5CA3">
        <w:rPr>
          <w:rFonts w:ascii="Times New Roman" w:hAnsi="Times New Roman"/>
          <w:sz w:val="24"/>
          <w:szCs w:val="24"/>
          <w:lang w:val="en-GB" w:eastAsia="en-GB"/>
        </w:rPr>
        <w:t>општеството базирано на знаење</w:t>
      </w:r>
      <w:r w:rsidR="000E7F55">
        <w:rPr>
          <w:rFonts w:ascii="Times New Roman" w:hAnsi="Times New Roman"/>
          <w:sz w:val="24"/>
          <w:szCs w:val="24"/>
          <w:lang w:val="mk-MK" w:eastAsia="en-GB"/>
        </w:rPr>
        <w:t>.</w:t>
      </w:r>
    </w:p>
    <w:p w14:paraId="78BEB5C0" w14:textId="77777777" w:rsidR="000E7F55" w:rsidRPr="000E7F55" w:rsidRDefault="000E7F55" w:rsidP="000E7F55">
      <w:pPr>
        <w:autoSpaceDE w:val="0"/>
        <w:autoSpaceDN w:val="0"/>
        <w:adjustRightInd w:val="0"/>
        <w:ind w:firstLine="720"/>
        <w:jc w:val="both"/>
        <w:rPr>
          <w:rFonts w:ascii="Times New Roman" w:hAnsi="Times New Roman"/>
          <w:sz w:val="24"/>
          <w:szCs w:val="24"/>
          <w:lang w:val="mk-MK" w:eastAsia="en-GB"/>
        </w:rPr>
      </w:pPr>
    </w:p>
    <w:p w14:paraId="2BF48D5C" w14:textId="77777777" w:rsidR="006049DD" w:rsidRPr="004F7119" w:rsidRDefault="006049DD" w:rsidP="006049DD">
      <w:pPr>
        <w:ind w:left="513" w:hanging="513"/>
        <w:rPr>
          <w:rFonts w:ascii="Times New Roman" w:hAnsi="Times New Roman"/>
          <w:b/>
          <w:color w:val="FF0000"/>
          <w:lang w:val="mk-MK"/>
        </w:rPr>
      </w:pPr>
    </w:p>
    <w:p w14:paraId="5FDFD8D0" w14:textId="77777777" w:rsidR="00BD3B26" w:rsidRPr="004F7119" w:rsidRDefault="00BD3B26" w:rsidP="006049DD">
      <w:pPr>
        <w:ind w:left="513" w:hanging="513"/>
        <w:rPr>
          <w:rFonts w:ascii="Times New Roman" w:hAnsi="Times New Roman"/>
          <w:b/>
          <w:color w:val="FF0000"/>
          <w:lang w:val="mk-MK"/>
        </w:rPr>
      </w:pPr>
    </w:p>
    <w:p w14:paraId="298D8DF6" w14:textId="77777777" w:rsidR="006049DD" w:rsidRPr="004F7119" w:rsidRDefault="006049DD" w:rsidP="006049DD">
      <w:pPr>
        <w:ind w:left="513" w:hanging="513"/>
        <w:rPr>
          <w:rFonts w:ascii="Times New Roman" w:hAnsi="Times New Roman"/>
          <w:b/>
          <w:color w:val="FF0000"/>
          <w:lang w:val="mk-MK"/>
        </w:rPr>
      </w:pPr>
    </w:p>
    <w:p w14:paraId="368BED82" w14:textId="77777777" w:rsidR="007418F1" w:rsidRPr="004F7119" w:rsidRDefault="007418F1" w:rsidP="006049DD">
      <w:pPr>
        <w:ind w:left="513" w:hanging="513"/>
        <w:rPr>
          <w:rFonts w:ascii="Times New Roman" w:hAnsi="Times New Roman"/>
          <w:b/>
          <w:color w:val="FF0000"/>
          <w:lang w:val="mk-MK"/>
        </w:rPr>
      </w:pPr>
    </w:p>
    <w:p w14:paraId="31237795" w14:textId="77777777" w:rsidR="007418F1" w:rsidRPr="004F7119" w:rsidRDefault="007418F1" w:rsidP="006049DD">
      <w:pPr>
        <w:ind w:left="513" w:hanging="513"/>
        <w:rPr>
          <w:rFonts w:ascii="Times New Roman" w:hAnsi="Times New Roman"/>
          <w:b/>
          <w:color w:val="FF0000"/>
          <w:lang w:val="mk-MK"/>
        </w:rPr>
      </w:pPr>
    </w:p>
    <w:p w14:paraId="38AF636D" w14:textId="77777777" w:rsidR="007418F1" w:rsidRPr="004F7119" w:rsidRDefault="007418F1" w:rsidP="006049DD">
      <w:pPr>
        <w:ind w:left="513" w:hanging="513"/>
        <w:rPr>
          <w:rFonts w:ascii="Times New Roman" w:hAnsi="Times New Roman"/>
          <w:b/>
          <w:color w:val="FF0000"/>
          <w:lang w:val="mk-MK"/>
        </w:rPr>
      </w:pPr>
    </w:p>
    <w:p w14:paraId="3B860D56" w14:textId="77777777" w:rsidR="007418F1" w:rsidRPr="00F72B17" w:rsidRDefault="007418F1" w:rsidP="006049DD">
      <w:pPr>
        <w:ind w:left="513" w:hanging="513"/>
        <w:rPr>
          <w:rFonts w:ascii="Times New Roman" w:hAnsi="Times New Roman"/>
          <w:b/>
          <w:lang w:val="mk-MK"/>
        </w:rPr>
      </w:pPr>
    </w:p>
    <w:p w14:paraId="20BA73B0" w14:textId="77777777" w:rsidR="007418F1" w:rsidRPr="00F72B17" w:rsidRDefault="007418F1" w:rsidP="006049DD">
      <w:pPr>
        <w:ind w:left="513" w:hanging="513"/>
        <w:rPr>
          <w:rFonts w:ascii="Times New Roman" w:hAnsi="Times New Roman"/>
          <w:b/>
          <w:lang w:val="mk-MK"/>
        </w:rPr>
      </w:pPr>
    </w:p>
    <w:p w14:paraId="2BF4D971" w14:textId="77777777" w:rsidR="007418F1" w:rsidRPr="00F72B17" w:rsidRDefault="007418F1" w:rsidP="006049DD">
      <w:pPr>
        <w:ind w:left="513" w:hanging="513"/>
        <w:rPr>
          <w:rFonts w:ascii="Times New Roman" w:hAnsi="Times New Roman"/>
          <w:b/>
          <w:lang w:val="mk-MK"/>
        </w:rPr>
      </w:pPr>
    </w:p>
    <w:p w14:paraId="6B4687DC" w14:textId="77777777" w:rsidR="007418F1" w:rsidRPr="00F72B17" w:rsidRDefault="007418F1" w:rsidP="006049DD">
      <w:pPr>
        <w:ind w:left="513" w:hanging="513"/>
        <w:rPr>
          <w:rFonts w:ascii="Times New Roman" w:hAnsi="Times New Roman"/>
          <w:b/>
          <w:lang w:val="mk-MK"/>
        </w:rPr>
      </w:pPr>
    </w:p>
    <w:p w14:paraId="0BD6EB86" w14:textId="77777777" w:rsidR="007418F1" w:rsidRPr="00F72B17" w:rsidRDefault="007418F1" w:rsidP="006049DD">
      <w:pPr>
        <w:ind w:left="513" w:hanging="513"/>
        <w:rPr>
          <w:rFonts w:ascii="Times New Roman" w:hAnsi="Times New Roman"/>
          <w:b/>
          <w:lang w:val="mk-MK"/>
        </w:rPr>
      </w:pPr>
    </w:p>
    <w:p w14:paraId="4F163D09" w14:textId="77777777" w:rsidR="007418F1" w:rsidRPr="00F72B17" w:rsidRDefault="007418F1" w:rsidP="006049DD">
      <w:pPr>
        <w:ind w:left="513" w:hanging="513"/>
        <w:rPr>
          <w:rFonts w:ascii="Times New Roman" w:hAnsi="Times New Roman"/>
          <w:b/>
          <w:lang w:val="mk-MK"/>
        </w:rPr>
      </w:pPr>
    </w:p>
    <w:p w14:paraId="23305571" w14:textId="77777777" w:rsidR="007418F1" w:rsidRPr="00F72B17" w:rsidRDefault="007418F1" w:rsidP="006049DD">
      <w:pPr>
        <w:ind w:left="513" w:hanging="513"/>
        <w:rPr>
          <w:rFonts w:ascii="Times New Roman" w:hAnsi="Times New Roman"/>
          <w:b/>
          <w:lang w:val="mk-MK"/>
        </w:rPr>
      </w:pPr>
    </w:p>
    <w:p w14:paraId="104A9B5B" w14:textId="77777777" w:rsidR="00F053BD" w:rsidRPr="00F72B17" w:rsidRDefault="00F053BD" w:rsidP="006049DD">
      <w:pPr>
        <w:ind w:left="513" w:hanging="513"/>
        <w:rPr>
          <w:rFonts w:ascii="Times New Roman" w:hAnsi="Times New Roman"/>
          <w:b/>
          <w:lang w:val="mk-MK"/>
        </w:rPr>
      </w:pPr>
    </w:p>
    <w:p w14:paraId="1936BA98" w14:textId="77777777" w:rsidR="00F053BD" w:rsidRPr="00F72B17" w:rsidRDefault="00F053BD" w:rsidP="006049DD">
      <w:pPr>
        <w:ind w:left="513" w:hanging="513"/>
        <w:rPr>
          <w:rFonts w:ascii="Times New Roman" w:hAnsi="Times New Roman"/>
          <w:b/>
          <w:lang w:val="mk-MK"/>
        </w:rPr>
      </w:pPr>
    </w:p>
    <w:p w14:paraId="3FB7C802" w14:textId="62E62E61" w:rsidR="003D0EE8" w:rsidRPr="00F72B17" w:rsidRDefault="00527964" w:rsidP="00707EDF">
      <w:pPr>
        <w:pStyle w:val="Heading1"/>
        <w:jc w:val="both"/>
      </w:pPr>
      <w:bookmarkStart w:id="16" w:name="_Toc59991553"/>
      <w:r w:rsidRPr="00F72B17">
        <w:t>3</w:t>
      </w:r>
      <w:r w:rsidR="003D0EE8" w:rsidRPr="00F72B17">
        <w:t xml:space="preserve">а. Општи дескриптори на квалификации за </w:t>
      </w:r>
      <w:r w:rsidR="00694E7F" w:rsidRPr="00F72B17">
        <w:rPr>
          <w:lang w:val="mk-MK"/>
        </w:rPr>
        <w:t>трет</w:t>
      </w:r>
      <w:r w:rsidR="003D0EE8" w:rsidRPr="00F72B17">
        <w:t xml:space="preserve"> циклус на студии со </w:t>
      </w:r>
      <w:r w:rsidR="00707EDF" w:rsidRPr="00F72B17">
        <w:rPr>
          <w:lang w:val="mk-MK"/>
        </w:rPr>
        <w:t>1</w:t>
      </w:r>
      <w:r w:rsidR="00694E7F" w:rsidRPr="00F72B17">
        <w:rPr>
          <w:lang w:val="mk-MK"/>
        </w:rPr>
        <w:t>8</w:t>
      </w:r>
      <w:r w:rsidR="003D0EE8" w:rsidRPr="00F72B17">
        <w:t>0 ЕКТС, студиска програма</w:t>
      </w:r>
      <w:r w:rsidR="006B1968">
        <w:rPr>
          <w:lang w:val="mk-MK"/>
        </w:rPr>
        <w:t xml:space="preserve"> Наука за </w:t>
      </w:r>
      <w:r w:rsidR="0003046D">
        <w:rPr>
          <w:lang w:val="mk-MK"/>
        </w:rPr>
        <w:t>книжевност</w:t>
      </w:r>
      <w:r w:rsidR="0003046D">
        <w:t>,</w:t>
      </w:r>
      <w:r w:rsidR="0003046D">
        <w:rPr>
          <w:lang w:val="mk-MK"/>
        </w:rPr>
        <w:t xml:space="preserve"> </w:t>
      </w:r>
      <w:r w:rsidR="003D0EE8" w:rsidRPr="00F72B17">
        <w:rPr>
          <w:lang w:bidi="ta-IN"/>
        </w:rPr>
        <w:t>У</w:t>
      </w:r>
      <w:r w:rsidR="003D0EE8" w:rsidRPr="00F72B17">
        <w:t>ниверзитет</w:t>
      </w:r>
      <w:r w:rsidR="006B1968">
        <w:rPr>
          <w:lang w:val="mk-MK"/>
        </w:rPr>
        <w:t xml:space="preserve"> „Св. Кирил и Методиј“</w:t>
      </w:r>
      <w:r w:rsidR="003D0EE8" w:rsidRPr="00F72B17">
        <w:t>, согласно со уредбата за националната рамка на високообразовните квалификации</w:t>
      </w:r>
      <w:bookmarkEnd w:id="16"/>
    </w:p>
    <w:p w14:paraId="0880DAC8" w14:textId="77777777" w:rsidR="003D0EE8" w:rsidRPr="00F72B17" w:rsidRDefault="003D0EE8" w:rsidP="003D0EE8">
      <w:pPr>
        <w:jc w:val="center"/>
        <w:rPr>
          <w:rFonts w:ascii="Times New Roman" w:hAnsi="Times New Roman"/>
          <w:b/>
          <w:bCs/>
          <w:lang w:val="ru-RU"/>
        </w:rPr>
      </w:pPr>
    </w:p>
    <w:tbl>
      <w:tblPr>
        <w:tblW w:w="9589" w:type="dxa"/>
        <w:jc w:val="center"/>
        <w:tblCellMar>
          <w:left w:w="0" w:type="dxa"/>
          <w:right w:w="0" w:type="dxa"/>
        </w:tblCellMar>
        <w:tblLook w:val="0000" w:firstRow="0" w:lastRow="0" w:firstColumn="0" w:lastColumn="0" w:noHBand="0" w:noVBand="0"/>
      </w:tblPr>
      <w:tblGrid>
        <w:gridCol w:w="1361"/>
        <w:gridCol w:w="1361"/>
        <w:gridCol w:w="4442"/>
        <w:gridCol w:w="2425"/>
      </w:tblGrid>
      <w:tr w:rsidR="003D0EE8" w:rsidRPr="00F72B17" w14:paraId="24F846FF" w14:textId="77777777" w:rsidTr="00416991">
        <w:trPr>
          <w:trHeight w:hRule="exact" w:val="1207"/>
          <w:jc w:val="center"/>
        </w:trPr>
        <w:tc>
          <w:tcPr>
            <w:tcW w:w="2722" w:type="dxa"/>
            <w:gridSpan w:val="2"/>
            <w:tcBorders>
              <w:top w:val="single" w:sz="4" w:space="0" w:color="000000"/>
              <w:left w:val="single" w:sz="4" w:space="0" w:color="000000"/>
              <w:bottom w:val="single" w:sz="4" w:space="0" w:color="000000"/>
              <w:right w:val="single" w:sz="4" w:space="0" w:color="000000"/>
            </w:tcBorders>
          </w:tcPr>
          <w:p w14:paraId="5255ED44" w14:textId="77777777" w:rsidR="003D0EE8" w:rsidRPr="00F72B17" w:rsidRDefault="003D0EE8" w:rsidP="0044358B">
            <w:pPr>
              <w:widowControl w:val="0"/>
              <w:autoSpaceDE w:val="0"/>
              <w:autoSpaceDN w:val="0"/>
              <w:adjustRightInd w:val="0"/>
              <w:ind w:left="107" w:right="108"/>
              <w:rPr>
                <w:rFonts w:ascii="Times New Roman" w:hAnsi="Times New Roman"/>
                <w:lang w:val="mk-MK"/>
              </w:rPr>
            </w:pPr>
            <w:r w:rsidRPr="00F72B17">
              <w:rPr>
                <w:rFonts w:ascii="Times New Roman" w:hAnsi="Times New Roman"/>
                <w:lang w:val="mk-MK"/>
              </w:rPr>
              <w:t>Н</w:t>
            </w:r>
            <w:r w:rsidRPr="00F72B17">
              <w:rPr>
                <w:rFonts w:ascii="Times New Roman" w:hAnsi="Times New Roman"/>
                <w:spacing w:val="-1"/>
                <w:lang w:val="mk-MK"/>
              </w:rPr>
              <w:t>и</w:t>
            </w:r>
            <w:r w:rsidRPr="00F72B17">
              <w:rPr>
                <w:rFonts w:ascii="Times New Roman" w:hAnsi="Times New Roman"/>
                <w:spacing w:val="2"/>
                <w:lang w:val="mk-MK"/>
              </w:rPr>
              <w:t>в</w:t>
            </w:r>
            <w:r w:rsidRPr="00F72B17">
              <w:rPr>
                <w:rFonts w:ascii="Times New Roman" w:hAnsi="Times New Roman"/>
                <w:lang w:val="mk-MK"/>
              </w:rPr>
              <w:t xml:space="preserve">о </w:t>
            </w:r>
            <w:r w:rsidRPr="00F72B17">
              <w:rPr>
                <w:rFonts w:ascii="Times New Roman" w:hAnsi="Times New Roman"/>
                <w:spacing w:val="-3"/>
                <w:lang w:val="mk-MK"/>
              </w:rPr>
              <w:t>в</w:t>
            </w:r>
            <w:r w:rsidRPr="00F72B17">
              <w:rPr>
                <w:rFonts w:ascii="Times New Roman" w:hAnsi="Times New Roman"/>
                <w:lang w:val="mk-MK"/>
              </w:rPr>
              <w:t>о На</w:t>
            </w:r>
            <w:r w:rsidRPr="00F72B17">
              <w:rPr>
                <w:rFonts w:ascii="Times New Roman" w:hAnsi="Times New Roman"/>
                <w:spacing w:val="1"/>
                <w:lang w:val="mk-MK"/>
              </w:rPr>
              <w:t>ц</w:t>
            </w:r>
            <w:r w:rsidRPr="00F72B17">
              <w:rPr>
                <w:rFonts w:ascii="Times New Roman" w:hAnsi="Times New Roman"/>
                <w:spacing w:val="-5"/>
                <w:lang w:val="mk-MK"/>
              </w:rPr>
              <w:t>и</w:t>
            </w:r>
            <w:r w:rsidRPr="00F72B17">
              <w:rPr>
                <w:rFonts w:ascii="Times New Roman" w:hAnsi="Times New Roman"/>
                <w:spacing w:val="1"/>
                <w:lang w:val="mk-MK"/>
              </w:rPr>
              <w:t>о</w:t>
            </w:r>
            <w:r w:rsidRPr="00F72B17">
              <w:rPr>
                <w:rFonts w:ascii="Times New Roman" w:hAnsi="Times New Roman"/>
                <w:spacing w:val="-1"/>
                <w:lang w:val="mk-MK"/>
              </w:rPr>
              <w:t>н</w:t>
            </w:r>
            <w:r w:rsidRPr="00F72B17">
              <w:rPr>
                <w:rFonts w:ascii="Times New Roman" w:hAnsi="Times New Roman"/>
                <w:lang w:val="mk-MK"/>
              </w:rPr>
              <w:t>а</w:t>
            </w:r>
            <w:r w:rsidRPr="00F72B17">
              <w:rPr>
                <w:rFonts w:ascii="Times New Roman" w:hAnsi="Times New Roman"/>
                <w:spacing w:val="-2"/>
                <w:lang w:val="mk-MK"/>
              </w:rPr>
              <w:t>л</w:t>
            </w:r>
            <w:r w:rsidRPr="00F72B17">
              <w:rPr>
                <w:rFonts w:ascii="Times New Roman" w:hAnsi="Times New Roman"/>
                <w:spacing w:val="-1"/>
                <w:lang w:val="mk-MK"/>
              </w:rPr>
              <w:t>н</w:t>
            </w:r>
            <w:r w:rsidRPr="00F72B17">
              <w:rPr>
                <w:rFonts w:ascii="Times New Roman" w:hAnsi="Times New Roman"/>
                <w:lang w:val="mk-MK"/>
              </w:rPr>
              <w:t>ата ра</w:t>
            </w:r>
            <w:r w:rsidRPr="00F72B17">
              <w:rPr>
                <w:rFonts w:ascii="Times New Roman" w:hAnsi="Times New Roman"/>
                <w:spacing w:val="1"/>
                <w:lang w:val="mk-MK"/>
              </w:rPr>
              <w:t>м</w:t>
            </w:r>
            <w:r w:rsidRPr="00F72B17">
              <w:rPr>
                <w:rFonts w:ascii="Times New Roman" w:hAnsi="Times New Roman"/>
                <w:lang w:val="mk-MK"/>
              </w:rPr>
              <w:t>ка</w:t>
            </w:r>
            <w:r w:rsidRPr="00F72B17">
              <w:rPr>
                <w:rFonts w:ascii="Times New Roman" w:hAnsi="Times New Roman"/>
                <w:spacing w:val="-1"/>
                <w:lang w:val="mk-MK"/>
              </w:rPr>
              <w:t xml:space="preserve"> н</w:t>
            </w:r>
            <w:r w:rsidRPr="00F72B17">
              <w:rPr>
                <w:rFonts w:ascii="Times New Roman" w:hAnsi="Times New Roman"/>
                <w:lang w:val="mk-MK"/>
              </w:rPr>
              <w:t>а ви</w:t>
            </w:r>
            <w:r w:rsidRPr="00F72B17">
              <w:rPr>
                <w:rFonts w:ascii="Times New Roman" w:hAnsi="Times New Roman"/>
                <w:spacing w:val="-3"/>
                <w:lang w:val="mk-MK"/>
              </w:rPr>
              <w:t>с</w:t>
            </w:r>
            <w:r w:rsidRPr="00F72B17">
              <w:rPr>
                <w:rFonts w:ascii="Times New Roman" w:hAnsi="Times New Roman"/>
                <w:spacing w:val="1"/>
                <w:lang w:val="mk-MK"/>
              </w:rPr>
              <w:t>о</w:t>
            </w:r>
            <w:r w:rsidRPr="00F72B17">
              <w:rPr>
                <w:rFonts w:ascii="Times New Roman" w:hAnsi="Times New Roman"/>
                <w:lang w:val="mk-MK"/>
              </w:rPr>
              <w:t>ко</w:t>
            </w:r>
            <w:r w:rsidRPr="00F72B17">
              <w:rPr>
                <w:rFonts w:ascii="Times New Roman" w:hAnsi="Times New Roman"/>
                <w:spacing w:val="1"/>
                <w:lang w:val="mk-MK"/>
              </w:rPr>
              <w:t>о</w:t>
            </w:r>
            <w:r w:rsidRPr="00F72B17">
              <w:rPr>
                <w:rFonts w:ascii="Times New Roman" w:hAnsi="Times New Roman"/>
                <w:spacing w:val="-2"/>
                <w:lang w:val="mk-MK"/>
              </w:rPr>
              <w:t>б</w:t>
            </w:r>
            <w:r w:rsidRPr="00F72B17">
              <w:rPr>
                <w:rFonts w:ascii="Times New Roman" w:hAnsi="Times New Roman"/>
                <w:lang w:val="mk-MK"/>
              </w:rPr>
              <w:t>р</w:t>
            </w:r>
            <w:r w:rsidRPr="00F72B17">
              <w:rPr>
                <w:rFonts w:ascii="Times New Roman" w:hAnsi="Times New Roman"/>
                <w:spacing w:val="-5"/>
                <w:lang w:val="mk-MK"/>
              </w:rPr>
              <w:t>а</w:t>
            </w:r>
            <w:r w:rsidRPr="00F72B17">
              <w:rPr>
                <w:rFonts w:ascii="Times New Roman" w:hAnsi="Times New Roman"/>
                <w:spacing w:val="2"/>
                <w:lang w:val="mk-MK"/>
              </w:rPr>
              <w:t>з</w:t>
            </w:r>
            <w:r w:rsidRPr="00F72B17">
              <w:rPr>
                <w:rFonts w:ascii="Times New Roman" w:hAnsi="Times New Roman"/>
                <w:spacing w:val="-4"/>
                <w:lang w:val="mk-MK"/>
              </w:rPr>
              <w:t>о</w:t>
            </w:r>
            <w:r w:rsidRPr="00F72B17">
              <w:rPr>
                <w:rFonts w:ascii="Times New Roman" w:hAnsi="Times New Roman"/>
                <w:spacing w:val="2"/>
                <w:lang w:val="mk-MK"/>
              </w:rPr>
              <w:t>в</w:t>
            </w:r>
            <w:r w:rsidRPr="00F72B17">
              <w:rPr>
                <w:rFonts w:ascii="Times New Roman" w:hAnsi="Times New Roman"/>
                <w:spacing w:val="-1"/>
                <w:lang w:val="mk-MK"/>
              </w:rPr>
              <w:t>н</w:t>
            </w:r>
            <w:r w:rsidRPr="00F72B17">
              <w:rPr>
                <w:rFonts w:ascii="Times New Roman" w:hAnsi="Times New Roman"/>
                <w:lang w:val="mk-MK"/>
              </w:rPr>
              <w:t>и</w:t>
            </w:r>
            <w:r w:rsidRPr="00F72B17">
              <w:rPr>
                <w:rFonts w:ascii="Times New Roman" w:hAnsi="Times New Roman"/>
                <w:spacing w:val="-5"/>
                <w:lang w:val="mk-MK"/>
              </w:rPr>
              <w:t>т</w:t>
            </w:r>
            <w:r w:rsidRPr="00F72B17">
              <w:rPr>
                <w:rFonts w:ascii="Times New Roman" w:hAnsi="Times New Roman"/>
                <w:lang w:val="mk-MK"/>
              </w:rPr>
              <w:t>е к</w:t>
            </w:r>
            <w:r w:rsidRPr="00F72B17">
              <w:rPr>
                <w:rFonts w:ascii="Times New Roman" w:hAnsi="Times New Roman"/>
                <w:spacing w:val="1"/>
                <w:lang w:val="mk-MK"/>
              </w:rPr>
              <w:t>в</w:t>
            </w:r>
            <w:r w:rsidRPr="00F72B17">
              <w:rPr>
                <w:rFonts w:ascii="Times New Roman" w:hAnsi="Times New Roman"/>
                <w:lang w:val="mk-MK"/>
              </w:rPr>
              <w:t>а</w:t>
            </w:r>
            <w:r w:rsidRPr="00F72B17">
              <w:rPr>
                <w:rFonts w:ascii="Times New Roman" w:hAnsi="Times New Roman"/>
                <w:spacing w:val="-2"/>
                <w:lang w:val="mk-MK"/>
              </w:rPr>
              <w:t>л</w:t>
            </w:r>
            <w:r w:rsidRPr="00F72B17">
              <w:rPr>
                <w:rFonts w:ascii="Times New Roman" w:hAnsi="Times New Roman"/>
                <w:lang w:val="mk-MK"/>
              </w:rPr>
              <w:t>и</w:t>
            </w:r>
            <w:r w:rsidRPr="00F72B17">
              <w:rPr>
                <w:rFonts w:ascii="Times New Roman" w:hAnsi="Times New Roman"/>
                <w:spacing w:val="1"/>
                <w:lang w:val="mk-MK"/>
              </w:rPr>
              <w:t>ф</w:t>
            </w:r>
            <w:r w:rsidRPr="00F72B17">
              <w:rPr>
                <w:rFonts w:ascii="Times New Roman" w:hAnsi="Times New Roman"/>
                <w:lang w:val="mk-MK"/>
              </w:rPr>
              <w:t>и</w:t>
            </w:r>
            <w:r w:rsidRPr="00F72B17">
              <w:rPr>
                <w:rFonts w:ascii="Times New Roman" w:hAnsi="Times New Roman"/>
                <w:spacing w:val="-1"/>
                <w:lang w:val="mk-MK"/>
              </w:rPr>
              <w:t>к</w:t>
            </w:r>
            <w:r w:rsidRPr="00F72B17">
              <w:rPr>
                <w:rFonts w:ascii="Times New Roman" w:hAnsi="Times New Roman"/>
                <w:spacing w:val="-5"/>
                <w:lang w:val="mk-MK"/>
              </w:rPr>
              <w:t>а</w:t>
            </w:r>
            <w:r w:rsidRPr="00F72B17">
              <w:rPr>
                <w:rFonts w:ascii="Times New Roman" w:hAnsi="Times New Roman"/>
                <w:spacing w:val="1"/>
                <w:lang w:val="mk-MK"/>
              </w:rPr>
              <w:t>ц</w:t>
            </w:r>
            <w:r w:rsidRPr="00F72B17">
              <w:rPr>
                <w:rFonts w:ascii="Times New Roman" w:hAnsi="Times New Roman"/>
                <w:lang w:val="mk-MK"/>
              </w:rPr>
              <w:t>ии</w:t>
            </w:r>
          </w:p>
        </w:tc>
        <w:tc>
          <w:tcPr>
            <w:tcW w:w="4442" w:type="dxa"/>
            <w:tcBorders>
              <w:top w:val="single" w:sz="4" w:space="0" w:color="000000"/>
              <w:left w:val="single" w:sz="4" w:space="0" w:color="000000"/>
              <w:right w:val="single" w:sz="4" w:space="0" w:color="000000"/>
            </w:tcBorders>
          </w:tcPr>
          <w:p w14:paraId="457C35E6" w14:textId="77777777" w:rsidR="003D0EE8" w:rsidRPr="00F72B17" w:rsidRDefault="003D0EE8" w:rsidP="0044358B">
            <w:pPr>
              <w:widowControl w:val="0"/>
              <w:autoSpaceDE w:val="0"/>
              <w:autoSpaceDN w:val="0"/>
              <w:adjustRightInd w:val="0"/>
              <w:rPr>
                <w:rFonts w:ascii="Times New Roman" w:hAnsi="Times New Roman"/>
                <w:lang w:val="mk-MK"/>
              </w:rPr>
            </w:pPr>
          </w:p>
          <w:p w14:paraId="492C9D7C" w14:textId="77777777" w:rsidR="003D0EE8" w:rsidRPr="00F72B17" w:rsidRDefault="003D0EE8" w:rsidP="0044358B">
            <w:pPr>
              <w:widowControl w:val="0"/>
              <w:autoSpaceDE w:val="0"/>
              <w:autoSpaceDN w:val="0"/>
              <w:adjustRightInd w:val="0"/>
              <w:ind w:left="936" w:right="-20" w:hanging="822"/>
              <w:jc w:val="center"/>
              <w:rPr>
                <w:rFonts w:ascii="Times New Roman" w:hAnsi="Times New Roman"/>
                <w:lang w:val="mk-MK"/>
              </w:rPr>
            </w:pPr>
            <w:r w:rsidRPr="00F72B17">
              <w:rPr>
                <w:rFonts w:ascii="Times New Roman" w:hAnsi="Times New Roman"/>
                <w:spacing w:val="-1"/>
                <w:lang w:val="mk-MK"/>
              </w:rPr>
              <w:t>В</w:t>
            </w:r>
            <w:r w:rsidRPr="00F72B17">
              <w:rPr>
                <w:rFonts w:ascii="Times New Roman" w:hAnsi="Times New Roman"/>
                <w:lang w:val="mk-MK"/>
              </w:rPr>
              <w:t>и</w:t>
            </w:r>
            <w:r w:rsidRPr="00F72B17">
              <w:rPr>
                <w:rFonts w:ascii="Times New Roman" w:hAnsi="Times New Roman"/>
                <w:spacing w:val="-3"/>
                <w:lang w:val="mk-MK"/>
              </w:rPr>
              <w:t>с</w:t>
            </w:r>
            <w:r w:rsidRPr="00F72B17">
              <w:rPr>
                <w:rFonts w:ascii="Times New Roman" w:hAnsi="Times New Roman"/>
                <w:spacing w:val="1"/>
                <w:lang w:val="mk-MK"/>
              </w:rPr>
              <w:t>о</w:t>
            </w:r>
            <w:r w:rsidRPr="00F72B17">
              <w:rPr>
                <w:rFonts w:ascii="Times New Roman" w:hAnsi="Times New Roman"/>
                <w:lang w:val="mk-MK"/>
              </w:rPr>
              <w:t>ко о</w:t>
            </w:r>
            <w:r w:rsidRPr="00F72B17">
              <w:rPr>
                <w:rFonts w:ascii="Times New Roman" w:hAnsi="Times New Roman"/>
                <w:spacing w:val="-2"/>
                <w:lang w:val="mk-MK"/>
              </w:rPr>
              <w:t>б</w:t>
            </w:r>
            <w:r w:rsidRPr="00F72B17">
              <w:rPr>
                <w:rFonts w:ascii="Times New Roman" w:hAnsi="Times New Roman"/>
                <w:lang w:val="mk-MK"/>
              </w:rPr>
              <w:t>ра</w:t>
            </w:r>
            <w:r w:rsidRPr="00F72B17">
              <w:rPr>
                <w:rFonts w:ascii="Times New Roman" w:hAnsi="Times New Roman"/>
                <w:spacing w:val="-3"/>
                <w:lang w:val="mk-MK"/>
              </w:rPr>
              <w:t>з</w:t>
            </w:r>
            <w:r w:rsidRPr="00F72B17">
              <w:rPr>
                <w:rFonts w:ascii="Times New Roman" w:hAnsi="Times New Roman"/>
                <w:spacing w:val="1"/>
                <w:lang w:val="mk-MK"/>
              </w:rPr>
              <w:t>о</w:t>
            </w:r>
            <w:r w:rsidRPr="00F72B17">
              <w:rPr>
                <w:rFonts w:ascii="Times New Roman" w:hAnsi="Times New Roman"/>
                <w:spacing w:val="2"/>
                <w:lang w:val="mk-MK"/>
              </w:rPr>
              <w:t>в</w:t>
            </w:r>
            <w:r w:rsidRPr="00F72B17">
              <w:rPr>
                <w:rFonts w:ascii="Times New Roman" w:hAnsi="Times New Roman"/>
                <w:lang w:val="mk-MK"/>
              </w:rPr>
              <w:t>а</w:t>
            </w:r>
            <w:r w:rsidRPr="00F72B17">
              <w:rPr>
                <w:rFonts w:ascii="Times New Roman" w:hAnsi="Times New Roman"/>
                <w:spacing w:val="-2"/>
                <w:lang w:val="mk-MK"/>
              </w:rPr>
              <w:t>н</w:t>
            </w:r>
            <w:r w:rsidRPr="00F72B17">
              <w:rPr>
                <w:rFonts w:ascii="Times New Roman" w:hAnsi="Times New Roman"/>
                <w:spacing w:val="-5"/>
                <w:lang w:val="mk-MK"/>
              </w:rPr>
              <w:t>и</w:t>
            </w:r>
            <w:r w:rsidRPr="00F72B17">
              <w:rPr>
                <w:rFonts w:ascii="Times New Roman" w:hAnsi="Times New Roman"/>
                <w:lang w:val="mk-MK"/>
              </w:rPr>
              <w:t>е</w:t>
            </w:r>
          </w:p>
        </w:tc>
        <w:tc>
          <w:tcPr>
            <w:tcW w:w="2425" w:type="dxa"/>
            <w:tcBorders>
              <w:top w:val="single" w:sz="4" w:space="0" w:color="000000"/>
              <w:left w:val="single" w:sz="4" w:space="0" w:color="000000"/>
              <w:bottom w:val="single" w:sz="4" w:space="0" w:color="000000"/>
              <w:right w:val="single" w:sz="4" w:space="0" w:color="000000"/>
            </w:tcBorders>
          </w:tcPr>
          <w:p w14:paraId="4FA26B39" w14:textId="77777777" w:rsidR="003D0EE8" w:rsidRPr="00F72B17" w:rsidRDefault="003D0EE8" w:rsidP="0044358B">
            <w:pPr>
              <w:widowControl w:val="0"/>
              <w:autoSpaceDE w:val="0"/>
              <w:autoSpaceDN w:val="0"/>
              <w:adjustRightInd w:val="0"/>
              <w:ind w:left="105" w:right="143"/>
              <w:rPr>
                <w:rFonts w:ascii="Times New Roman" w:hAnsi="Times New Roman"/>
                <w:lang w:val="mk-MK"/>
              </w:rPr>
            </w:pPr>
            <w:r w:rsidRPr="00F72B17">
              <w:rPr>
                <w:rFonts w:ascii="Times New Roman" w:hAnsi="Times New Roman"/>
                <w:lang w:val="mk-MK"/>
              </w:rPr>
              <w:t>Н</w:t>
            </w:r>
            <w:r w:rsidRPr="00F72B17">
              <w:rPr>
                <w:rFonts w:ascii="Times New Roman" w:hAnsi="Times New Roman"/>
                <w:spacing w:val="-1"/>
                <w:lang w:val="mk-MK"/>
              </w:rPr>
              <w:t>и</w:t>
            </w:r>
            <w:r w:rsidRPr="00F72B17">
              <w:rPr>
                <w:rFonts w:ascii="Times New Roman" w:hAnsi="Times New Roman"/>
                <w:spacing w:val="2"/>
                <w:lang w:val="mk-MK"/>
              </w:rPr>
              <w:t>в</w:t>
            </w:r>
            <w:r w:rsidRPr="00F72B17">
              <w:rPr>
                <w:rFonts w:ascii="Times New Roman" w:hAnsi="Times New Roman"/>
                <w:lang w:val="mk-MK"/>
              </w:rPr>
              <w:t xml:space="preserve">о </w:t>
            </w:r>
            <w:r w:rsidRPr="00F72B17">
              <w:rPr>
                <w:rFonts w:ascii="Times New Roman" w:hAnsi="Times New Roman"/>
                <w:spacing w:val="-3"/>
                <w:lang w:val="mk-MK"/>
              </w:rPr>
              <w:t>в</w:t>
            </w:r>
            <w:r w:rsidRPr="00F72B17">
              <w:rPr>
                <w:rFonts w:ascii="Times New Roman" w:hAnsi="Times New Roman"/>
                <w:lang w:val="mk-MK"/>
              </w:rPr>
              <w:t xml:space="preserve">о </w:t>
            </w:r>
            <w:r w:rsidRPr="00F72B17">
              <w:rPr>
                <w:rFonts w:ascii="Times New Roman" w:hAnsi="Times New Roman"/>
                <w:spacing w:val="-3"/>
                <w:lang w:val="mk-MK"/>
              </w:rPr>
              <w:t>Е</w:t>
            </w:r>
            <w:r w:rsidRPr="00F72B17">
              <w:rPr>
                <w:rFonts w:ascii="Times New Roman" w:hAnsi="Times New Roman"/>
                <w:spacing w:val="2"/>
                <w:lang w:val="mk-MK"/>
              </w:rPr>
              <w:t>в</w:t>
            </w:r>
            <w:r w:rsidRPr="00F72B17">
              <w:rPr>
                <w:rFonts w:ascii="Times New Roman" w:hAnsi="Times New Roman"/>
                <w:lang w:val="mk-MK"/>
              </w:rPr>
              <w:t>р</w:t>
            </w:r>
            <w:r w:rsidRPr="00F72B17">
              <w:rPr>
                <w:rFonts w:ascii="Times New Roman" w:hAnsi="Times New Roman"/>
                <w:spacing w:val="1"/>
                <w:lang w:val="mk-MK"/>
              </w:rPr>
              <w:t>о</w:t>
            </w:r>
            <w:r w:rsidRPr="00F72B17">
              <w:rPr>
                <w:rFonts w:ascii="Times New Roman" w:hAnsi="Times New Roman"/>
                <w:spacing w:val="-1"/>
                <w:lang w:val="mk-MK"/>
              </w:rPr>
              <w:t>п</w:t>
            </w:r>
            <w:r w:rsidRPr="00F72B17">
              <w:rPr>
                <w:rFonts w:ascii="Times New Roman" w:hAnsi="Times New Roman"/>
                <w:spacing w:val="-2"/>
                <w:lang w:val="mk-MK"/>
              </w:rPr>
              <w:t>с</w:t>
            </w:r>
            <w:r w:rsidRPr="00F72B17">
              <w:rPr>
                <w:rFonts w:ascii="Times New Roman" w:hAnsi="Times New Roman"/>
                <w:lang w:val="mk-MK"/>
              </w:rPr>
              <w:t>к</w:t>
            </w:r>
            <w:r w:rsidRPr="00F72B17">
              <w:rPr>
                <w:rFonts w:ascii="Times New Roman" w:hAnsi="Times New Roman"/>
                <w:spacing w:val="-1"/>
                <w:lang w:val="mk-MK"/>
              </w:rPr>
              <w:t>а</w:t>
            </w:r>
            <w:r w:rsidRPr="00F72B17">
              <w:rPr>
                <w:rFonts w:ascii="Times New Roman" w:hAnsi="Times New Roman"/>
                <w:lang w:val="mk-MK"/>
              </w:rPr>
              <w:t>та ра</w:t>
            </w:r>
            <w:r w:rsidRPr="00F72B17">
              <w:rPr>
                <w:rFonts w:ascii="Times New Roman" w:hAnsi="Times New Roman"/>
                <w:spacing w:val="1"/>
                <w:lang w:val="mk-MK"/>
              </w:rPr>
              <w:t>м</w:t>
            </w:r>
            <w:r w:rsidRPr="00F72B17">
              <w:rPr>
                <w:rFonts w:ascii="Times New Roman" w:hAnsi="Times New Roman"/>
                <w:lang w:val="mk-MK"/>
              </w:rPr>
              <w:t>ка</w:t>
            </w:r>
            <w:r w:rsidRPr="00F72B17">
              <w:rPr>
                <w:rFonts w:ascii="Times New Roman" w:hAnsi="Times New Roman"/>
                <w:spacing w:val="-1"/>
                <w:lang w:val="mk-MK"/>
              </w:rPr>
              <w:t xml:space="preserve"> н</w:t>
            </w:r>
            <w:r w:rsidRPr="00F72B17">
              <w:rPr>
                <w:rFonts w:ascii="Times New Roman" w:hAnsi="Times New Roman"/>
                <w:lang w:val="mk-MK"/>
              </w:rPr>
              <w:t>а ви</w:t>
            </w:r>
            <w:r w:rsidRPr="00F72B17">
              <w:rPr>
                <w:rFonts w:ascii="Times New Roman" w:hAnsi="Times New Roman"/>
                <w:spacing w:val="-3"/>
                <w:lang w:val="mk-MK"/>
              </w:rPr>
              <w:t>с</w:t>
            </w:r>
            <w:r w:rsidRPr="00F72B17">
              <w:rPr>
                <w:rFonts w:ascii="Times New Roman" w:hAnsi="Times New Roman"/>
                <w:spacing w:val="1"/>
                <w:lang w:val="mk-MK"/>
              </w:rPr>
              <w:t>о</w:t>
            </w:r>
            <w:r w:rsidRPr="00F72B17">
              <w:rPr>
                <w:rFonts w:ascii="Times New Roman" w:hAnsi="Times New Roman"/>
                <w:lang w:val="mk-MK"/>
              </w:rPr>
              <w:t>ко</w:t>
            </w:r>
            <w:r w:rsidRPr="00F72B17">
              <w:rPr>
                <w:rFonts w:ascii="Times New Roman" w:hAnsi="Times New Roman"/>
                <w:spacing w:val="1"/>
                <w:lang w:val="mk-MK"/>
              </w:rPr>
              <w:t>о</w:t>
            </w:r>
            <w:r w:rsidRPr="00F72B17">
              <w:rPr>
                <w:rFonts w:ascii="Times New Roman" w:hAnsi="Times New Roman"/>
                <w:spacing w:val="-2"/>
                <w:lang w:val="mk-MK"/>
              </w:rPr>
              <w:t>б</w:t>
            </w:r>
            <w:r w:rsidRPr="00F72B17">
              <w:rPr>
                <w:rFonts w:ascii="Times New Roman" w:hAnsi="Times New Roman"/>
                <w:lang w:val="mk-MK"/>
              </w:rPr>
              <w:t>р</w:t>
            </w:r>
            <w:r w:rsidRPr="00F72B17">
              <w:rPr>
                <w:rFonts w:ascii="Times New Roman" w:hAnsi="Times New Roman"/>
                <w:spacing w:val="-5"/>
                <w:lang w:val="mk-MK"/>
              </w:rPr>
              <w:t>а</w:t>
            </w:r>
            <w:r w:rsidRPr="00F72B17">
              <w:rPr>
                <w:rFonts w:ascii="Times New Roman" w:hAnsi="Times New Roman"/>
                <w:spacing w:val="2"/>
                <w:lang w:val="mk-MK"/>
              </w:rPr>
              <w:t>з</w:t>
            </w:r>
            <w:r w:rsidRPr="00F72B17">
              <w:rPr>
                <w:rFonts w:ascii="Times New Roman" w:hAnsi="Times New Roman"/>
                <w:spacing w:val="-4"/>
                <w:lang w:val="mk-MK"/>
              </w:rPr>
              <w:t>о</w:t>
            </w:r>
            <w:r w:rsidRPr="00F72B17">
              <w:rPr>
                <w:rFonts w:ascii="Times New Roman" w:hAnsi="Times New Roman"/>
                <w:spacing w:val="2"/>
                <w:lang w:val="mk-MK"/>
              </w:rPr>
              <w:t>в</w:t>
            </w:r>
            <w:r w:rsidRPr="00F72B17">
              <w:rPr>
                <w:rFonts w:ascii="Times New Roman" w:hAnsi="Times New Roman"/>
                <w:spacing w:val="-1"/>
                <w:lang w:val="mk-MK"/>
              </w:rPr>
              <w:t>н</w:t>
            </w:r>
            <w:r w:rsidRPr="00F72B17">
              <w:rPr>
                <w:rFonts w:ascii="Times New Roman" w:hAnsi="Times New Roman"/>
                <w:lang w:val="mk-MK"/>
              </w:rPr>
              <w:t>и к</w:t>
            </w:r>
            <w:r w:rsidRPr="00F72B17">
              <w:rPr>
                <w:rFonts w:ascii="Times New Roman" w:hAnsi="Times New Roman"/>
                <w:spacing w:val="1"/>
                <w:lang w:val="mk-MK"/>
              </w:rPr>
              <w:t>в</w:t>
            </w:r>
            <w:r w:rsidRPr="00F72B17">
              <w:rPr>
                <w:rFonts w:ascii="Times New Roman" w:hAnsi="Times New Roman"/>
                <w:lang w:val="mk-MK"/>
              </w:rPr>
              <w:t>а</w:t>
            </w:r>
            <w:r w:rsidRPr="00F72B17">
              <w:rPr>
                <w:rFonts w:ascii="Times New Roman" w:hAnsi="Times New Roman"/>
                <w:spacing w:val="-2"/>
                <w:lang w:val="mk-MK"/>
              </w:rPr>
              <w:t>л</w:t>
            </w:r>
            <w:r w:rsidRPr="00F72B17">
              <w:rPr>
                <w:rFonts w:ascii="Times New Roman" w:hAnsi="Times New Roman"/>
                <w:lang w:val="mk-MK"/>
              </w:rPr>
              <w:t>и</w:t>
            </w:r>
            <w:r w:rsidRPr="00F72B17">
              <w:rPr>
                <w:rFonts w:ascii="Times New Roman" w:hAnsi="Times New Roman"/>
                <w:spacing w:val="1"/>
                <w:lang w:val="mk-MK"/>
              </w:rPr>
              <w:t>ф</w:t>
            </w:r>
            <w:r w:rsidRPr="00F72B17">
              <w:rPr>
                <w:rFonts w:ascii="Times New Roman" w:hAnsi="Times New Roman"/>
                <w:lang w:val="mk-MK"/>
              </w:rPr>
              <w:t>и</w:t>
            </w:r>
            <w:r w:rsidRPr="00F72B17">
              <w:rPr>
                <w:rFonts w:ascii="Times New Roman" w:hAnsi="Times New Roman"/>
                <w:spacing w:val="-1"/>
                <w:lang w:val="mk-MK"/>
              </w:rPr>
              <w:t>к</w:t>
            </w:r>
            <w:r w:rsidRPr="00F72B17">
              <w:rPr>
                <w:rFonts w:ascii="Times New Roman" w:hAnsi="Times New Roman"/>
                <w:spacing w:val="-5"/>
                <w:lang w:val="mk-MK"/>
              </w:rPr>
              <w:t>а</w:t>
            </w:r>
            <w:r w:rsidRPr="00F72B17">
              <w:rPr>
                <w:rFonts w:ascii="Times New Roman" w:hAnsi="Times New Roman"/>
                <w:spacing w:val="1"/>
                <w:lang w:val="mk-MK"/>
              </w:rPr>
              <w:t>ц</w:t>
            </w:r>
            <w:r w:rsidRPr="00F72B17">
              <w:rPr>
                <w:rFonts w:ascii="Times New Roman" w:hAnsi="Times New Roman"/>
                <w:lang w:val="mk-MK"/>
              </w:rPr>
              <w:t>ии</w:t>
            </w:r>
          </w:p>
        </w:tc>
      </w:tr>
      <w:tr w:rsidR="003D0EE8" w:rsidRPr="00F72B17" w14:paraId="6055534F" w14:textId="77777777" w:rsidTr="00416991">
        <w:trPr>
          <w:trHeight w:val="63"/>
          <w:jc w:val="center"/>
        </w:trPr>
        <w:tc>
          <w:tcPr>
            <w:tcW w:w="1361" w:type="dxa"/>
            <w:vMerge w:val="restart"/>
            <w:tcBorders>
              <w:top w:val="single" w:sz="4" w:space="0" w:color="000000"/>
              <w:left w:val="single" w:sz="4" w:space="0" w:color="000000"/>
              <w:right w:val="single" w:sz="4" w:space="0" w:color="000000"/>
            </w:tcBorders>
            <w:vAlign w:val="center"/>
          </w:tcPr>
          <w:p w14:paraId="63C85D95" w14:textId="77777777" w:rsidR="003D0EE8" w:rsidRPr="00F72B17" w:rsidRDefault="003D0EE8" w:rsidP="0044358B">
            <w:pPr>
              <w:widowControl w:val="0"/>
              <w:autoSpaceDE w:val="0"/>
              <w:autoSpaceDN w:val="0"/>
              <w:adjustRightInd w:val="0"/>
              <w:jc w:val="center"/>
              <w:rPr>
                <w:rFonts w:ascii="Times New Roman" w:hAnsi="Times New Roman"/>
                <w:lang w:val="mk-MK"/>
              </w:rPr>
            </w:pPr>
            <w:r w:rsidRPr="00F72B17">
              <w:rPr>
                <w:rFonts w:ascii="Times New Roman" w:hAnsi="Times New Roman"/>
                <w:lang w:val="mk-MK"/>
              </w:rPr>
              <w:t>V</w:t>
            </w:r>
            <w:r w:rsidRPr="00F72B17">
              <w:rPr>
                <w:rFonts w:ascii="Times New Roman" w:hAnsi="Times New Roman"/>
              </w:rPr>
              <w:t>I</w:t>
            </w:r>
            <w:r w:rsidR="00707EDF" w:rsidRPr="00F72B17">
              <w:rPr>
                <w:rFonts w:ascii="Times New Roman" w:hAnsi="Times New Roman"/>
              </w:rPr>
              <w:t>I</w:t>
            </w:r>
            <w:r w:rsidR="00694E7F" w:rsidRPr="00F72B17">
              <w:rPr>
                <w:rFonts w:ascii="Times New Roman" w:hAnsi="Times New Roman"/>
              </w:rPr>
              <w:t>I</w:t>
            </w:r>
          </w:p>
        </w:tc>
        <w:tc>
          <w:tcPr>
            <w:tcW w:w="1361" w:type="dxa"/>
            <w:tcBorders>
              <w:top w:val="single" w:sz="4" w:space="0" w:color="000000"/>
              <w:left w:val="single" w:sz="4" w:space="0" w:color="000000"/>
              <w:bottom w:val="single" w:sz="4" w:space="0" w:color="000000"/>
              <w:right w:val="single" w:sz="4" w:space="0" w:color="auto"/>
            </w:tcBorders>
            <w:vAlign w:val="center"/>
          </w:tcPr>
          <w:p w14:paraId="18BAF8C5" w14:textId="77777777" w:rsidR="003D0EE8" w:rsidRPr="00F72B17" w:rsidRDefault="003D0EE8" w:rsidP="0044358B">
            <w:pPr>
              <w:widowControl w:val="0"/>
              <w:autoSpaceDE w:val="0"/>
              <w:autoSpaceDN w:val="0"/>
              <w:adjustRightInd w:val="0"/>
              <w:ind w:right="189"/>
              <w:jc w:val="center"/>
              <w:rPr>
                <w:rFonts w:ascii="Times New Roman" w:hAnsi="Times New Roman"/>
                <w:lang w:val="mk-MK"/>
              </w:rPr>
            </w:pPr>
          </w:p>
        </w:tc>
        <w:tc>
          <w:tcPr>
            <w:tcW w:w="4442" w:type="dxa"/>
            <w:tcBorders>
              <w:left w:val="single" w:sz="4" w:space="0" w:color="auto"/>
              <w:bottom w:val="single" w:sz="4" w:space="0" w:color="auto"/>
              <w:right w:val="single" w:sz="4" w:space="0" w:color="auto"/>
            </w:tcBorders>
            <w:shd w:val="clear" w:color="auto" w:fill="auto"/>
          </w:tcPr>
          <w:p w14:paraId="57E656A9" w14:textId="77777777" w:rsidR="003D0EE8" w:rsidRPr="00F72B17" w:rsidRDefault="003D0EE8" w:rsidP="0044358B">
            <w:pPr>
              <w:widowControl w:val="0"/>
              <w:autoSpaceDE w:val="0"/>
              <w:autoSpaceDN w:val="0"/>
              <w:adjustRightInd w:val="0"/>
              <w:ind w:left="95"/>
              <w:rPr>
                <w:rFonts w:ascii="Times New Roman" w:hAnsi="Times New Roman"/>
                <w:lang w:val="mk-MK"/>
              </w:rPr>
            </w:pPr>
          </w:p>
        </w:tc>
        <w:tc>
          <w:tcPr>
            <w:tcW w:w="2425" w:type="dxa"/>
            <w:vMerge w:val="restart"/>
            <w:tcBorders>
              <w:top w:val="single" w:sz="4" w:space="0" w:color="000000"/>
              <w:left w:val="single" w:sz="4" w:space="0" w:color="auto"/>
              <w:right w:val="single" w:sz="4" w:space="0" w:color="000000"/>
            </w:tcBorders>
            <w:vAlign w:val="center"/>
          </w:tcPr>
          <w:p w14:paraId="3A977AF8" w14:textId="77777777" w:rsidR="003D0EE8" w:rsidRPr="00F72B17" w:rsidRDefault="00694E7F" w:rsidP="0044358B">
            <w:pPr>
              <w:widowControl w:val="0"/>
              <w:autoSpaceDE w:val="0"/>
              <w:autoSpaceDN w:val="0"/>
              <w:adjustRightInd w:val="0"/>
              <w:ind w:left="105" w:right="143"/>
              <w:jc w:val="center"/>
              <w:rPr>
                <w:rFonts w:ascii="Times New Roman" w:hAnsi="Times New Roman"/>
                <w:lang w:val="mk-MK"/>
              </w:rPr>
            </w:pPr>
            <w:r w:rsidRPr="00F72B17">
              <w:rPr>
                <w:rFonts w:ascii="Times New Roman" w:hAnsi="Times New Roman"/>
                <w:lang w:val="mk-MK"/>
              </w:rPr>
              <w:t>8</w:t>
            </w:r>
          </w:p>
        </w:tc>
      </w:tr>
      <w:tr w:rsidR="003D0EE8" w:rsidRPr="00F72B17" w14:paraId="68EEE18A" w14:textId="77777777" w:rsidTr="0044358B">
        <w:trPr>
          <w:trHeight w:hRule="exact" w:val="271"/>
          <w:jc w:val="center"/>
        </w:trPr>
        <w:tc>
          <w:tcPr>
            <w:tcW w:w="1361" w:type="dxa"/>
            <w:vMerge/>
            <w:tcBorders>
              <w:left w:val="single" w:sz="4" w:space="0" w:color="000000"/>
              <w:bottom w:val="single" w:sz="4" w:space="0" w:color="000000"/>
              <w:right w:val="single" w:sz="4" w:space="0" w:color="000000"/>
            </w:tcBorders>
          </w:tcPr>
          <w:p w14:paraId="4469E806" w14:textId="77777777" w:rsidR="003D0EE8" w:rsidRPr="00F72B17" w:rsidRDefault="003D0EE8" w:rsidP="0044358B">
            <w:pPr>
              <w:widowControl w:val="0"/>
              <w:autoSpaceDE w:val="0"/>
              <w:autoSpaceDN w:val="0"/>
              <w:adjustRightInd w:val="0"/>
              <w:ind w:left="107" w:right="108"/>
              <w:rPr>
                <w:rFonts w:ascii="Times New Roman" w:hAnsi="Times New Roman"/>
                <w:lang w:val="mk-MK"/>
              </w:rPr>
            </w:pPr>
          </w:p>
        </w:tc>
        <w:tc>
          <w:tcPr>
            <w:tcW w:w="1361" w:type="dxa"/>
            <w:tcBorders>
              <w:top w:val="single" w:sz="4" w:space="0" w:color="000000"/>
              <w:left w:val="single" w:sz="4" w:space="0" w:color="000000"/>
              <w:bottom w:val="single" w:sz="4" w:space="0" w:color="000000"/>
              <w:right w:val="single" w:sz="4" w:space="0" w:color="auto"/>
            </w:tcBorders>
            <w:vAlign w:val="center"/>
          </w:tcPr>
          <w:p w14:paraId="2DF6FE5B" w14:textId="77777777" w:rsidR="003D0EE8" w:rsidRPr="00F72B17" w:rsidRDefault="003D0EE8" w:rsidP="0044358B">
            <w:pPr>
              <w:widowControl w:val="0"/>
              <w:autoSpaceDE w:val="0"/>
              <w:autoSpaceDN w:val="0"/>
              <w:adjustRightInd w:val="0"/>
              <w:ind w:left="-26" w:right="108"/>
              <w:jc w:val="center"/>
              <w:rPr>
                <w:rFonts w:ascii="Times New Roman" w:hAnsi="Times New Roman"/>
                <w:lang w:val="mk-MK"/>
              </w:rPr>
            </w:pPr>
          </w:p>
        </w:tc>
        <w:tc>
          <w:tcPr>
            <w:tcW w:w="4442" w:type="dxa"/>
            <w:tcBorders>
              <w:top w:val="single" w:sz="4" w:space="0" w:color="auto"/>
              <w:left w:val="single" w:sz="4" w:space="0" w:color="auto"/>
              <w:bottom w:val="single" w:sz="4" w:space="0" w:color="auto"/>
              <w:right w:val="single" w:sz="4" w:space="0" w:color="auto"/>
            </w:tcBorders>
            <w:shd w:val="clear" w:color="auto" w:fill="auto"/>
          </w:tcPr>
          <w:p w14:paraId="7788AA2B" w14:textId="77777777" w:rsidR="003D0EE8" w:rsidRPr="00F72B17" w:rsidRDefault="006B1968" w:rsidP="006B1968">
            <w:pPr>
              <w:widowControl w:val="0"/>
              <w:autoSpaceDE w:val="0"/>
              <w:autoSpaceDN w:val="0"/>
              <w:adjustRightInd w:val="0"/>
              <w:ind w:left="95" w:hanging="95"/>
              <w:jc w:val="center"/>
              <w:rPr>
                <w:rFonts w:ascii="Times New Roman" w:hAnsi="Times New Roman"/>
                <w:lang w:val="mk-MK"/>
              </w:rPr>
            </w:pPr>
            <w:r>
              <w:rPr>
                <w:rFonts w:ascii="Times New Roman" w:hAnsi="Times New Roman"/>
                <w:lang w:val="mk-MK"/>
              </w:rPr>
              <w:t>Трет циклус универзитетски студии</w:t>
            </w:r>
          </w:p>
        </w:tc>
        <w:tc>
          <w:tcPr>
            <w:tcW w:w="2425" w:type="dxa"/>
            <w:vMerge/>
            <w:tcBorders>
              <w:left w:val="single" w:sz="4" w:space="0" w:color="auto"/>
              <w:bottom w:val="single" w:sz="4" w:space="0" w:color="000000"/>
              <w:right w:val="single" w:sz="4" w:space="0" w:color="000000"/>
            </w:tcBorders>
          </w:tcPr>
          <w:p w14:paraId="50F52DE7" w14:textId="77777777" w:rsidR="003D0EE8" w:rsidRPr="00F72B17" w:rsidRDefault="003D0EE8" w:rsidP="0044358B">
            <w:pPr>
              <w:widowControl w:val="0"/>
              <w:autoSpaceDE w:val="0"/>
              <w:autoSpaceDN w:val="0"/>
              <w:adjustRightInd w:val="0"/>
              <w:ind w:left="105" w:right="143"/>
              <w:rPr>
                <w:rFonts w:ascii="Times New Roman" w:hAnsi="Times New Roman"/>
                <w:lang w:val="mk-MK"/>
              </w:rPr>
            </w:pPr>
          </w:p>
        </w:tc>
      </w:tr>
    </w:tbl>
    <w:p w14:paraId="2F4F572E" w14:textId="77777777" w:rsidR="003D0EE8" w:rsidRPr="00F72B17" w:rsidRDefault="003D0EE8" w:rsidP="003D0EE8">
      <w:pPr>
        <w:jc w:val="center"/>
        <w:rPr>
          <w:rFonts w:ascii="Times New Roman" w:hAnsi="Times New Roman"/>
          <w:b/>
          <w:bCs/>
          <w:lang w:val="ru-RU"/>
        </w:rPr>
      </w:pPr>
    </w:p>
    <w:p w14:paraId="11D056B5" w14:textId="77777777" w:rsidR="003D0EE8" w:rsidRPr="00F72B17" w:rsidRDefault="003D0EE8" w:rsidP="003D0EE8">
      <w:pPr>
        <w:autoSpaceDE w:val="0"/>
        <w:autoSpaceDN w:val="0"/>
        <w:adjustRightInd w:val="0"/>
        <w:jc w:val="both"/>
        <w:rPr>
          <w:rFonts w:ascii="Times New Roman" w:hAnsi="Times New Roman"/>
          <w:lang w:val="mk-MK"/>
        </w:rPr>
      </w:pPr>
      <w:r w:rsidRPr="00F72B17">
        <w:rPr>
          <w:rFonts w:ascii="Times New Roman" w:hAnsi="Times New Roman"/>
          <w:b/>
          <w:lang w:val="mk-MK"/>
        </w:rPr>
        <w:t xml:space="preserve">Квалификации кои означуваат успешно завршување на </w:t>
      </w:r>
      <w:r w:rsidR="00694E7F" w:rsidRPr="00F72B17">
        <w:rPr>
          <w:rFonts w:ascii="Times New Roman" w:hAnsi="Times New Roman"/>
          <w:b/>
          <w:lang w:val="mk-MK"/>
        </w:rPr>
        <w:t>третиот</w:t>
      </w:r>
      <w:r w:rsidRPr="00F72B17">
        <w:rPr>
          <w:rFonts w:ascii="Times New Roman" w:hAnsi="Times New Roman"/>
          <w:b/>
          <w:lang w:val="mk-MK"/>
        </w:rPr>
        <w:t xml:space="preserve"> циклус на студии (</w:t>
      </w:r>
      <w:r w:rsidR="00707EDF" w:rsidRPr="00F72B17">
        <w:rPr>
          <w:rFonts w:ascii="Times New Roman" w:hAnsi="Times New Roman"/>
          <w:b/>
          <w:lang w:val="mk-MK"/>
        </w:rPr>
        <w:t>1</w:t>
      </w:r>
      <w:r w:rsidR="00694E7F" w:rsidRPr="00F72B17">
        <w:rPr>
          <w:rFonts w:ascii="Times New Roman" w:hAnsi="Times New Roman"/>
          <w:b/>
          <w:lang w:val="mk-MK"/>
        </w:rPr>
        <w:t>8</w:t>
      </w:r>
      <w:r w:rsidRPr="00F72B17">
        <w:rPr>
          <w:rFonts w:ascii="Times New Roman" w:hAnsi="Times New Roman"/>
          <w:b/>
          <w:lang w:val="mk-MK"/>
        </w:rPr>
        <w:t>0 ЕКТС)</w:t>
      </w:r>
      <w:r w:rsidRPr="00F72B17">
        <w:rPr>
          <w:rFonts w:ascii="Times New Roman" w:hAnsi="Times New Roman"/>
          <w:lang w:val="mk-MK"/>
        </w:rPr>
        <w:t xml:space="preserve"> се доделуваат на лице кое ги исполнува следните дескриптори на квалификациите:</w:t>
      </w:r>
    </w:p>
    <w:p w14:paraId="009B0CD0" w14:textId="338E3B3F" w:rsidR="00432005" w:rsidRPr="00F72B17" w:rsidRDefault="00432005" w:rsidP="00432005">
      <w:pPr>
        <w:autoSpaceDE w:val="0"/>
        <w:autoSpaceDN w:val="0"/>
        <w:adjustRightInd w:val="0"/>
        <w:jc w:val="both"/>
        <w:rPr>
          <w:rFonts w:ascii="Times New Roman" w:hAnsi="Times New Roman"/>
          <w:lang w:val="mk-MK"/>
        </w:rPr>
      </w:pPr>
      <w:r w:rsidRPr="00F72B17">
        <w:rPr>
          <w:rFonts w:ascii="Times New Roman" w:hAnsi="Times New Roman"/>
          <w:b/>
          <w:bCs/>
          <w:color w:val="000000"/>
          <w:lang w:val="mk-MK"/>
        </w:rPr>
        <w:t>4а.</w:t>
      </w:r>
      <w:r w:rsidRPr="00F72B17">
        <w:rPr>
          <w:rFonts w:ascii="Times New Roman" w:hAnsi="Times New Roman"/>
          <w:b/>
          <w:bCs/>
          <w:lang w:val="mk-MK"/>
        </w:rPr>
        <w:t xml:space="preserve"> Општи </w:t>
      </w:r>
      <w:r w:rsidRPr="00F72B17">
        <w:rPr>
          <w:rFonts w:ascii="Times New Roman" w:hAnsi="Times New Roman"/>
          <w:b/>
          <w:lang w:val="mk-MK"/>
        </w:rPr>
        <w:t xml:space="preserve">дескриптори на квалификации за </w:t>
      </w:r>
      <w:r w:rsidR="00694E7F" w:rsidRPr="00F72B17">
        <w:rPr>
          <w:rFonts w:ascii="Times New Roman" w:hAnsi="Times New Roman"/>
          <w:b/>
          <w:lang w:val="mk-MK"/>
        </w:rPr>
        <w:t>трет</w:t>
      </w:r>
      <w:r w:rsidRPr="00F72B17">
        <w:rPr>
          <w:rFonts w:ascii="Times New Roman" w:hAnsi="Times New Roman"/>
          <w:b/>
          <w:lang w:val="mk-MK"/>
        </w:rPr>
        <w:t xml:space="preserve"> циклус на </w:t>
      </w:r>
      <w:r w:rsidR="00707EDF" w:rsidRPr="00F72B17">
        <w:rPr>
          <w:rFonts w:ascii="Times New Roman" w:hAnsi="Times New Roman"/>
          <w:b/>
        </w:rPr>
        <w:t>студии</w:t>
      </w:r>
      <w:r w:rsidR="00707EDF" w:rsidRPr="00F72B17">
        <w:rPr>
          <w:rFonts w:ascii="Times New Roman" w:hAnsi="Times New Roman"/>
          <w:b/>
          <w:lang w:val="mk-MK"/>
        </w:rPr>
        <w:t xml:space="preserve"> </w:t>
      </w:r>
      <w:r w:rsidRPr="00F72B17">
        <w:rPr>
          <w:rFonts w:ascii="Times New Roman" w:hAnsi="Times New Roman"/>
          <w:b/>
          <w:lang w:val="mk-MK"/>
        </w:rPr>
        <w:t xml:space="preserve">со </w:t>
      </w:r>
      <w:r w:rsidR="00120ED4" w:rsidRPr="00F72B17">
        <w:rPr>
          <w:rFonts w:ascii="Times New Roman" w:hAnsi="Times New Roman"/>
          <w:b/>
          <w:lang w:val="en-US"/>
        </w:rPr>
        <w:t>1</w:t>
      </w:r>
      <w:r w:rsidR="00694E7F" w:rsidRPr="00F72B17">
        <w:rPr>
          <w:rFonts w:ascii="Times New Roman" w:hAnsi="Times New Roman"/>
          <w:b/>
          <w:lang w:val="mk-MK"/>
        </w:rPr>
        <w:t>8</w:t>
      </w:r>
      <w:r w:rsidRPr="00F72B17">
        <w:rPr>
          <w:rFonts w:ascii="Times New Roman" w:hAnsi="Times New Roman"/>
          <w:b/>
          <w:lang w:val="mk-MK"/>
        </w:rPr>
        <w:t>0 ЕКТС, студиска програма</w:t>
      </w:r>
      <w:r w:rsidR="0009247E">
        <w:rPr>
          <w:rFonts w:ascii="Times New Roman" w:hAnsi="Times New Roman"/>
          <w:b/>
          <w:lang w:val="mk-MK"/>
        </w:rPr>
        <w:t xml:space="preserve"> Наука за </w:t>
      </w:r>
      <w:r w:rsidR="0003046D">
        <w:rPr>
          <w:rFonts w:ascii="Times New Roman" w:hAnsi="Times New Roman"/>
          <w:b/>
          <w:lang w:val="mk-MK"/>
        </w:rPr>
        <w:t>книжевност</w:t>
      </w:r>
      <w:r w:rsidRPr="00F72B17">
        <w:rPr>
          <w:rFonts w:ascii="Times New Roman" w:hAnsi="Times New Roman"/>
          <w:b/>
          <w:lang w:val="mk-MK"/>
        </w:rPr>
        <w:t xml:space="preserve">, </w:t>
      </w:r>
      <w:r w:rsidR="0009247E">
        <w:rPr>
          <w:rFonts w:ascii="Times New Roman" w:hAnsi="Times New Roman"/>
          <w:b/>
          <w:lang w:val="mk-MK"/>
        </w:rPr>
        <w:t>Филолошки</w:t>
      </w:r>
      <w:r w:rsidRPr="00F72B17">
        <w:rPr>
          <w:rFonts w:ascii="Times New Roman" w:hAnsi="Times New Roman"/>
          <w:b/>
          <w:lang w:val="mk-MK" w:bidi="ta-IN"/>
        </w:rPr>
        <w:t xml:space="preserve"> </w:t>
      </w:r>
      <w:r w:rsidRPr="00F72B17">
        <w:rPr>
          <w:rFonts w:ascii="Times New Roman" w:hAnsi="Times New Roman"/>
          <w:b/>
          <w:lang w:val="mk-MK"/>
        </w:rPr>
        <w:t>факултет</w:t>
      </w:r>
      <w:r w:rsidR="0009247E">
        <w:rPr>
          <w:rFonts w:ascii="Times New Roman" w:hAnsi="Times New Roman"/>
          <w:b/>
          <w:lang w:val="mk-MK"/>
        </w:rPr>
        <w:t xml:space="preserve"> „Блаже Конески“</w:t>
      </w:r>
      <w:r w:rsidRPr="00F72B17">
        <w:rPr>
          <w:rFonts w:ascii="Times New Roman" w:hAnsi="Times New Roman"/>
          <w:b/>
          <w:lang w:val="mk-MK"/>
        </w:rPr>
        <w:t xml:space="preserve">, согласно со </w:t>
      </w:r>
      <w:r w:rsidR="008A0FE2" w:rsidRPr="00F72B17">
        <w:rPr>
          <w:rFonts w:ascii="Times New Roman" w:hAnsi="Times New Roman"/>
          <w:b/>
          <w:lang w:val="mk-MK"/>
        </w:rPr>
        <w:t>У</w:t>
      </w:r>
      <w:r w:rsidRPr="00F72B17">
        <w:rPr>
          <w:rFonts w:ascii="Times New Roman" w:hAnsi="Times New Roman"/>
          <w:b/>
          <w:lang w:val="mk-MK"/>
        </w:rPr>
        <w:t>редбата за националната рамка на високообразовните</w:t>
      </w:r>
      <w:r w:rsidRPr="00F72B17">
        <w:rPr>
          <w:rFonts w:ascii="Times New Roman" w:hAnsi="Times New Roman"/>
          <w:lang w:val="mk-MK"/>
        </w:rPr>
        <w:t xml:space="preserve"> </w:t>
      </w:r>
      <w:r w:rsidRPr="00F72B17">
        <w:rPr>
          <w:rFonts w:ascii="Times New Roman" w:hAnsi="Times New Roman"/>
          <w:b/>
          <w:lang w:val="mk-MK"/>
        </w:rPr>
        <w:t>квалификации</w:t>
      </w:r>
    </w:p>
    <w:p w14:paraId="57473DBC" w14:textId="77777777" w:rsidR="003D0EE8" w:rsidRPr="00F72B17" w:rsidRDefault="003D0EE8" w:rsidP="003D0EE8">
      <w:pPr>
        <w:jc w:val="both"/>
        <w:rPr>
          <w:rFonts w:ascii="Times New Roman" w:hAnsi="Times New Roman"/>
          <w:sz w:val="16"/>
          <w:szCs w:val="16"/>
          <w:lang w:val="mk-MK"/>
        </w:rPr>
      </w:pPr>
    </w:p>
    <w:tbl>
      <w:tblPr>
        <w:tblW w:w="97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58"/>
        <w:gridCol w:w="7200"/>
        <w:gridCol w:w="182"/>
      </w:tblGrid>
      <w:tr w:rsidR="003D0EE8" w:rsidRPr="00F72B17" w14:paraId="4A62464F" w14:textId="77777777" w:rsidTr="0044358B">
        <w:trPr>
          <w:gridAfter w:val="1"/>
          <w:wAfter w:w="182" w:type="dxa"/>
          <w:trHeight w:val="665"/>
          <w:jc w:val="center"/>
        </w:trPr>
        <w:tc>
          <w:tcPr>
            <w:tcW w:w="2358" w:type="dxa"/>
          </w:tcPr>
          <w:p w14:paraId="63183BA6" w14:textId="77777777" w:rsidR="003D0EE8" w:rsidRPr="00F27AC1" w:rsidRDefault="003D0EE8" w:rsidP="0044358B">
            <w:pPr>
              <w:jc w:val="center"/>
              <w:rPr>
                <w:rFonts w:ascii="Times New Roman" w:hAnsi="Times New Roman"/>
                <w:lang w:val="mk-MK"/>
              </w:rPr>
            </w:pPr>
            <w:bookmarkStart w:id="17" w:name="OLE_LINK1"/>
            <w:bookmarkStart w:id="18" w:name="OLE_LINK2"/>
            <w:r w:rsidRPr="00F27AC1">
              <w:rPr>
                <w:rFonts w:ascii="Times New Roman" w:hAnsi="Times New Roman"/>
                <w:lang w:val="mk-MK"/>
              </w:rPr>
              <w:t>Тип на дескриптор</w:t>
            </w:r>
          </w:p>
        </w:tc>
        <w:tc>
          <w:tcPr>
            <w:tcW w:w="7200" w:type="dxa"/>
          </w:tcPr>
          <w:p w14:paraId="33B53941" w14:textId="77777777" w:rsidR="003D0EE8" w:rsidRPr="00F72B17" w:rsidRDefault="003D0EE8" w:rsidP="0044358B">
            <w:pPr>
              <w:jc w:val="center"/>
              <w:rPr>
                <w:rFonts w:ascii="Times New Roman" w:hAnsi="Times New Roman"/>
                <w:color w:val="000000"/>
                <w:lang w:val="mk-MK"/>
              </w:rPr>
            </w:pPr>
            <w:r w:rsidRPr="00F72B17">
              <w:rPr>
                <w:rFonts w:ascii="Times New Roman" w:hAnsi="Times New Roman"/>
                <w:color w:val="000000"/>
                <w:lang w:val="mk-MK"/>
              </w:rPr>
              <w:t>Опис</w:t>
            </w:r>
          </w:p>
        </w:tc>
      </w:tr>
      <w:tr w:rsidR="003D0EE8" w:rsidRPr="00F72B17" w14:paraId="7AFDA93C" w14:textId="77777777" w:rsidTr="002F0361">
        <w:trPr>
          <w:gridAfter w:val="1"/>
          <w:wAfter w:w="182" w:type="dxa"/>
          <w:cantSplit/>
          <w:trHeight w:val="269"/>
          <w:jc w:val="center"/>
        </w:trPr>
        <w:tc>
          <w:tcPr>
            <w:tcW w:w="2358" w:type="dxa"/>
          </w:tcPr>
          <w:p w14:paraId="37301A6B" w14:textId="77777777" w:rsidR="003D0EE8" w:rsidRPr="00F27AC1" w:rsidRDefault="003D0EE8" w:rsidP="0044358B">
            <w:pPr>
              <w:rPr>
                <w:rFonts w:ascii="Times New Roman" w:hAnsi="Times New Roman"/>
                <w:lang w:val="mk-MK"/>
              </w:rPr>
            </w:pPr>
            <w:r w:rsidRPr="00F27AC1">
              <w:rPr>
                <w:rFonts w:ascii="Times New Roman" w:hAnsi="Times New Roman"/>
                <w:lang w:val="mk-MK"/>
              </w:rPr>
              <w:t>Знаење и  разбирање</w:t>
            </w:r>
          </w:p>
        </w:tc>
        <w:tc>
          <w:tcPr>
            <w:tcW w:w="7200" w:type="dxa"/>
          </w:tcPr>
          <w:p w14:paraId="5758DDC5" w14:textId="25BDA245" w:rsidR="00056216" w:rsidRPr="00056216" w:rsidRDefault="003D0EE8" w:rsidP="00056216">
            <w:pPr>
              <w:autoSpaceDE w:val="0"/>
              <w:autoSpaceDN w:val="0"/>
              <w:adjustRightInd w:val="0"/>
              <w:jc w:val="both"/>
              <w:rPr>
                <w:rFonts w:ascii="Times New Roman" w:hAnsi="Times New Roman"/>
                <w:sz w:val="24"/>
                <w:szCs w:val="24"/>
                <w:lang w:val="en-GB" w:eastAsia="en-GB"/>
              </w:rPr>
            </w:pPr>
            <w:r w:rsidRPr="00F72B17">
              <w:rPr>
                <w:rFonts w:ascii="Times New Roman" w:hAnsi="Times New Roman"/>
                <w:color w:val="000000"/>
                <w:lang w:val="mk-MK"/>
              </w:rPr>
              <w:t xml:space="preserve"> </w:t>
            </w:r>
            <w:r w:rsidR="00056216" w:rsidRPr="00056216">
              <w:rPr>
                <w:rFonts w:ascii="Times New Roman" w:hAnsi="Times New Roman"/>
                <w:sz w:val="24"/>
                <w:szCs w:val="24"/>
                <w:lang w:val="en-GB" w:eastAsia="en-GB"/>
              </w:rPr>
              <w:t>Покажува систематско разбирање на хуманистичкото подрачје и на</w:t>
            </w:r>
            <w:r w:rsidR="00056216" w:rsidRPr="00056216">
              <w:rPr>
                <w:rFonts w:ascii="Times New Roman" w:hAnsi="Times New Roman"/>
                <w:sz w:val="24"/>
                <w:szCs w:val="24"/>
                <w:lang w:val="mk-MK" w:eastAsia="en-GB"/>
              </w:rPr>
              <w:t xml:space="preserve"> </w:t>
            </w:r>
            <w:r w:rsidR="00056216" w:rsidRPr="00056216">
              <w:rPr>
                <w:rFonts w:ascii="Times New Roman" w:hAnsi="Times New Roman"/>
                <w:sz w:val="24"/>
                <w:szCs w:val="24"/>
                <w:lang w:val="en-GB" w:eastAsia="en-GB"/>
              </w:rPr>
              <w:t xml:space="preserve">науката за книжевност </w:t>
            </w:r>
            <w:r w:rsidR="00CA2636">
              <w:rPr>
                <w:rFonts w:ascii="Times New Roman" w:hAnsi="Times New Roman"/>
                <w:sz w:val="24"/>
                <w:szCs w:val="24"/>
                <w:lang w:val="mk-MK" w:eastAsia="en-GB"/>
              </w:rPr>
              <w:t xml:space="preserve">и културата </w:t>
            </w:r>
            <w:r w:rsidR="00056216" w:rsidRPr="00056216">
              <w:rPr>
                <w:rFonts w:ascii="Times New Roman" w:hAnsi="Times New Roman"/>
                <w:sz w:val="24"/>
                <w:szCs w:val="24"/>
                <w:lang w:val="en-GB" w:eastAsia="en-GB"/>
              </w:rPr>
              <w:t>како негова област и стручно</w:t>
            </w:r>
            <w:r w:rsidR="00056216">
              <w:rPr>
                <w:rFonts w:ascii="Times New Roman" w:hAnsi="Times New Roman"/>
                <w:sz w:val="24"/>
                <w:szCs w:val="24"/>
                <w:lang w:val="mk-MK" w:eastAsia="en-GB"/>
              </w:rPr>
              <w:t xml:space="preserve"> </w:t>
            </w:r>
            <w:r w:rsidR="00056216" w:rsidRPr="00056216">
              <w:rPr>
                <w:rFonts w:ascii="Times New Roman" w:hAnsi="Times New Roman"/>
                <w:sz w:val="24"/>
                <w:szCs w:val="24"/>
                <w:lang w:val="en-GB" w:eastAsia="en-GB"/>
              </w:rPr>
              <w:t>профилирано познавање на методи и вештини за истражување во</w:t>
            </w:r>
            <w:r w:rsidR="00056216" w:rsidRPr="00056216">
              <w:rPr>
                <w:rFonts w:ascii="Times New Roman" w:hAnsi="Times New Roman"/>
                <w:sz w:val="24"/>
                <w:szCs w:val="24"/>
                <w:lang w:val="mk-MK" w:eastAsia="en-GB"/>
              </w:rPr>
              <w:t xml:space="preserve"> </w:t>
            </w:r>
            <w:r w:rsidR="00056216" w:rsidRPr="00056216">
              <w:rPr>
                <w:rFonts w:ascii="Times New Roman" w:hAnsi="Times New Roman"/>
                <w:sz w:val="24"/>
                <w:szCs w:val="24"/>
                <w:lang w:val="en-GB" w:eastAsia="en-GB"/>
              </w:rPr>
              <w:t>рамките на тоа подрачје согласно највисоките меѓународни</w:t>
            </w:r>
          </w:p>
          <w:p w14:paraId="4B724CEB" w14:textId="0740BE70" w:rsidR="003D0EE8" w:rsidRPr="00F72B17" w:rsidRDefault="00056216" w:rsidP="00056216">
            <w:pPr>
              <w:spacing w:after="200"/>
              <w:jc w:val="both"/>
              <w:rPr>
                <w:rFonts w:ascii="Times New Roman" w:hAnsi="Times New Roman"/>
                <w:color w:val="000000"/>
                <w:lang w:val="mk-MK"/>
              </w:rPr>
            </w:pPr>
            <w:r w:rsidRPr="00056216">
              <w:rPr>
                <w:rFonts w:ascii="Times New Roman" w:hAnsi="Times New Roman"/>
                <w:sz w:val="24"/>
                <w:szCs w:val="24"/>
                <w:lang w:val="en-GB" w:eastAsia="en-GB"/>
              </w:rPr>
              <w:t>стандарди.</w:t>
            </w:r>
          </w:p>
        </w:tc>
      </w:tr>
      <w:tr w:rsidR="003D0EE8" w:rsidRPr="00F72B17" w14:paraId="092C12DC" w14:textId="77777777" w:rsidTr="0044358B">
        <w:trPr>
          <w:gridAfter w:val="1"/>
          <w:wAfter w:w="182" w:type="dxa"/>
          <w:cantSplit/>
          <w:trHeight w:val="332"/>
          <w:jc w:val="center"/>
        </w:trPr>
        <w:tc>
          <w:tcPr>
            <w:tcW w:w="2358" w:type="dxa"/>
          </w:tcPr>
          <w:p w14:paraId="70526924" w14:textId="77777777" w:rsidR="003D0EE8" w:rsidRPr="00F27AC1" w:rsidRDefault="003D0EE8" w:rsidP="0044358B">
            <w:pPr>
              <w:jc w:val="center"/>
              <w:rPr>
                <w:rFonts w:ascii="Times New Roman" w:hAnsi="Times New Roman"/>
                <w:lang w:val="mk-MK"/>
              </w:rPr>
            </w:pPr>
            <w:r w:rsidRPr="00F27AC1">
              <w:rPr>
                <w:rFonts w:ascii="Times New Roman" w:hAnsi="Times New Roman"/>
                <w:lang w:val="mk-MK"/>
              </w:rPr>
              <w:t>Примена на знаењето и разбирањето</w:t>
            </w:r>
          </w:p>
        </w:tc>
        <w:tc>
          <w:tcPr>
            <w:tcW w:w="7200" w:type="dxa"/>
          </w:tcPr>
          <w:p w14:paraId="24987E25" w14:textId="5944F528" w:rsidR="003D0EE8" w:rsidRPr="00056216" w:rsidRDefault="00056216" w:rsidP="00056216">
            <w:pPr>
              <w:autoSpaceDE w:val="0"/>
              <w:autoSpaceDN w:val="0"/>
              <w:adjustRightInd w:val="0"/>
              <w:jc w:val="both"/>
              <w:rPr>
                <w:rFonts w:ascii="œ" w:hAnsi="œ" w:cs="œ"/>
                <w:i/>
                <w:iCs/>
                <w:sz w:val="24"/>
                <w:szCs w:val="24"/>
                <w:lang w:val="en-GB" w:eastAsia="en-GB"/>
              </w:rPr>
            </w:pPr>
            <w:r w:rsidRPr="0025488C">
              <w:rPr>
                <w:rFonts w:ascii="Times New Roman" w:hAnsi="Times New Roman"/>
                <w:sz w:val="24"/>
                <w:szCs w:val="24"/>
                <w:lang w:val="en-GB" w:eastAsia="en-GB"/>
              </w:rPr>
              <w:t>Покажува способност да толкува, дизајнира, применува и адаптира</w:t>
            </w:r>
            <w:r w:rsidRPr="0025488C">
              <w:rPr>
                <w:rFonts w:ascii="Times New Roman" w:hAnsi="Times New Roman"/>
                <w:sz w:val="24"/>
                <w:szCs w:val="24"/>
                <w:lang w:val="mk-MK" w:eastAsia="en-GB"/>
              </w:rPr>
              <w:t xml:space="preserve"> </w:t>
            </w:r>
            <w:r w:rsidRPr="0025488C">
              <w:rPr>
                <w:rFonts w:ascii="Times New Roman" w:hAnsi="Times New Roman"/>
                <w:sz w:val="24"/>
                <w:szCs w:val="24"/>
                <w:lang w:val="en-GB" w:eastAsia="en-GB"/>
              </w:rPr>
              <w:t>суштински предмет на истражување со научен интегритет. Преку оригинални истражувања кои ги поместуваат постојните</w:t>
            </w:r>
            <w:r w:rsidRPr="0025488C">
              <w:rPr>
                <w:rFonts w:ascii="Times New Roman" w:hAnsi="Times New Roman"/>
                <w:sz w:val="24"/>
                <w:szCs w:val="24"/>
                <w:lang w:val="mk-MK" w:eastAsia="en-GB"/>
              </w:rPr>
              <w:t xml:space="preserve"> </w:t>
            </w:r>
            <w:r w:rsidRPr="0025488C">
              <w:rPr>
                <w:rFonts w:ascii="Times New Roman" w:hAnsi="Times New Roman"/>
                <w:sz w:val="24"/>
                <w:szCs w:val="24"/>
                <w:lang w:val="en-GB" w:eastAsia="en-GB"/>
              </w:rPr>
              <w:t>граници на знаење, придонесува за развивање нови знаења,</w:t>
            </w:r>
            <w:r w:rsidRPr="0025488C">
              <w:rPr>
                <w:rFonts w:ascii="Times New Roman" w:hAnsi="Times New Roman"/>
                <w:sz w:val="24"/>
                <w:szCs w:val="24"/>
                <w:lang w:val="mk-MK" w:eastAsia="en-GB"/>
              </w:rPr>
              <w:t xml:space="preserve"> </w:t>
            </w:r>
            <w:r w:rsidRPr="0025488C">
              <w:rPr>
                <w:rFonts w:ascii="Times New Roman" w:hAnsi="Times New Roman"/>
                <w:sz w:val="24"/>
                <w:szCs w:val="24"/>
                <w:lang w:val="en-GB" w:eastAsia="en-GB"/>
              </w:rPr>
              <w:t>вреднувани на ниво на национални и интернационални</w:t>
            </w:r>
            <w:r w:rsidRPr="0025488C">
              <w:rPr>
                <w:rFonts w:ascii="Times New Roman" w:hAnsi="Times New Roman"/>
                <w:sz w:val="24"/>
                <w:szCs w:val="24"/>
                <w:lang w:val="mk-MK" w:eastAsia="en-GB"/>
              </w:rPr>
              <w:t xml:space="preserve"> </w:t>
            </w:r>
            <w:r w:rsidRPr="0025488C">
              <w:rPr>
                <w:rFonts w:ascii="Times New Roman" w:hAnsi="Times New Roman"/>
                <w:sz w:val="24"/>
                <w:szCs w:val="24"/>
                <w:lang w:val="en-GB" w:eastAsia="en-GB"/>
              </w:rPr>
              <w:t>рецензирани публикации</w:t>
            </w:r>
            <w:r>
              <w:rPr>
                <w:rFonts w:ascii="œ" w:hAnsi="œ" w:cs="œ"/>
                <w:i/>
                <w:iCs/>
                <w:sz w:val="24"/>
                <w:szCs w:val="24"/>
                <w:lang w:val="en-GB" w:eastAsia="en-GB"/>
              </w:rPr>
              <w:t>.</w:t>
            </w:r>
          </w:p>
        </w:tc>
      </w:tr>
      <w:tr w:rsidR="003D0EE8" w:rsidRPr="00F72B17" w14:paraId="5F0431FA" w14:textId="77777777" w:rsidTr="0044358B">
        <w:trPr>
          <w:gridAfter w:val="1"/>
          <w:wAfter w:w="182" w:type="dxa"/>
          <w:cantSplit/>
          <w:trHeight w:val="440"/>
          <w:jc w:val="center"/>
        </w:trPr>
        <w:tc>
          <w:tcPr>
            <w:tcW w:w="2358" w:type="dxa"/>
          </w:tcPr>
          <w:p w14:paraId="7ADC24FC" w14:textId="77777777" w:rsidR="003D0EE8" w:rsidRPr="00F27AC1" w:rsidRDefault="003D0EE8" w:rsidP="0044358B">
            <w:pPr>
              <w:jc w:val="center"/>
              <w:rPr>
                <w:rFonts w:ascii="Times New Roman" w:hAnsi="Times New Roman"/>
                <w:lang w:val="mk-MK"/>
              </w:rPr>
            </w:pPr>
            <w:r w:rsidRPr="00F27AC1">
              <w:rPr>
                <w:rFonts w:ascii="Times New Roman" w:hAnsi="Times New Roman"/>
                <w:lang w:val="mk-MK"/>
              </w:rPr>
              <w:t>Способност за проценка</w:t>
            </w:r>
          </w:p>
        </w:tc>
        <w:tc>
          <w:tcPr>
            <w:tcW w:w="7200" w:type="dxa"/>
          </w:tcPr>
          <w:p w14:paraId="5B1B260A" w14:textId="77777777" w:rsidR="008C5B14" w:rsidRPr="008C5B14" w:rsidRDefault="008C5B14" w:rsidP="008C5B14">
            <w:pPr>
              <w:autoSpaceDE w:val="0"/>
              <w:autoSpaceDN w:val="0"/>
              <w:adjustRightInd w:val="0"/>
              <w:rPr>
                <w:rFonts w:ascii="Times New Roman" w:hAnsi="Times New Roman"/>
                <w:sz w:val="24"/>
                <w:szCs w:val="24"/>
                <w:lang w:val="en-GB" w:eastAsia="en-GB"/>
              </w:rPr>
            </w:pPr>
            <w:r w:rsidRPr="008C5B14">
              <w:rPr>
                <w:rFonts w:ascii="Times New Roman" w:hAnsi="Times New Roman"/>
                <w:sz w:val="24"/>
                <w:szCs w:val="24"/>
                <w:lang w:val="en-GB" w:eastAsia="en-GB"/>
              </w:rPr>
              <w:t>Способност за критичка анализа, оценување и синтеза на нови и</w:t>
            </w:r>
          </w:p>
          <w:p w14:paraId="3FA82B15" w14:textId="77777777" w:rsidR="008C5B14" w:rsidRDefault="008C5B14" w:rsidP="008C5B14">
            <w:pPr>
              <w:autoSpaceDE w:val="0"/>
              <w:autoSpaceDN w:val="0"/>
              <w:adjustRightInd w:val="0"/>
              <w:rPr>
                <w:rFonts w:ascii="Times New Roman" w:hAnsi="Times New Roman"/>
                <w:sz w:val="24"/>
                <w:szCs w:val="24"/>
                <w:lang w:val="mk-MK" w:eastAsia="en-GB"/>
              </w:rPr>
            </w:pPr>
            <w:r w:rsidRPr="008C5B14">
              <w:rPr>
                <w:rFonts w:ascii="Times New Roman" w:hAnsi="Times New Roman"/>
                <w:sz w:val="24"/>
                <w:szCs w:val="24"/>
                <w:lang w:val="en-GB" w:eastAsia="en-GB"/>
              </w:rPr>
              <w:t>сложени идеи, имајќи компетенции за проценка.</w:t>
            </w:r>
            <w:r>
              <w:rPr>
                <w:rFonts w:ascii="Times New Roman" w:hAnsi="Times New Roman"/>
                <w:sz w:val="24"/>
                <w:szCs w:val="24"/>
                <w:lang w:val="mk-MK" w:eastAsia="en-GB"/>
              </w:rPr>
              <w:t xml:space="preserve"> </w:t>
            </w:r>
          </w:p>
          <w:p w14:paraId="6A83D80C" w14:textId="7A7A44A3" w:rsidR="003D0EE8" w:rsidRPr="008C5B14" w:rsidRDefault="008C5B14" w:rsidP="008C5B14">
            <w:pPr>
              <w:autoSpaceDE w:val="0"/>
              <w:autoSpaceDN w:val="0"/>
              <w:adjustRightInd w:val="0"/>
              <w:rPr>
                <w:rFonts w:ascii="Times New Roman" w:hAnsi="Times New Roman"/>
                <w:sz w:val="24"/>
                <w:szCs w:val="24"/>
                <w:lang w:val="en-GB" w:eastAsia="en-GB"/>
              </w:rPr>
            </w:pPr>
            <w:r w:rsidRPr="008C5B14">
              <w:rPr>
                <w:rFonts w:ascii="Times New Roman" w:hAnsi="Times New Roman"/>
                <w:sz w:val="24"/>
                <w:szCs w:val="24"/>
                <w:lang w:val="en-GB" w:eastAsia="en-GB"/>
              </w:rPr>
              <w:t>Способност за независно иницирање на истражувачки и развојни</w:t>
            </w:r>
            <w:r w:rsidRPr="008C5B14">
              <w:rPr>
                <w:rFonts w:ascii="Times New Roman" w:hAnsi="Times New Roman"/>
                <w:sz w:val="24"/>
                <w:szCs w:val="24"/>
                <w:lang w:val="mk-MK" w:eastAsia="en-GB"/>
              </w:rPr>
              <w:t xml:space="preserve"> </w:t>
            </w:r>
            <w:r w:rsidRPr="008C5B14">
              <w:rPr>
                <w:rFonts w:ascii="Times New Roman" w:hAnsi="Times New Roman"/>
                <w:sz w:val="24"/>
                <w:szCs w:val="24"/>
                <w:lang w:val="en-GB" w:eastAsia="en-GB"/>
              </w:rPr>
              <w:t>проекти, преку кои ќе генерира ново знаење и вештини за развој на</w:t>
            </w:r>
            <w:r w:rsidRPr="008C5B14">
              <w:rPr>
                <w:rFonts w:ascii="Times New Roman" w:hAnsi="Times New Roman"/>
                <w:sz w:val="24"/>
                <w:szCs w:val="24"/>
                <w:lang w:val="mk-MK" w:eastAsia="en-GB"/>
              </w:rPr>
              <w:t xml:space="preserve"> </w:t>
            </w:r>
            <w:r w:rsidRPr="008C5B14">
              <w:rPr>
                <w:rFonts w:ascii="Times New Roman" w:hAnsi="Times New Roman"/>
                <w:sz w:val="24"/>
                <w:szCs w:val="24"/>
                <w:lang w:val="en-GB" w:eastAsia="en-GB"/>
              </w:rPr>
              <w:t>истражувачкото поле.</w:t>
            </w:r>
          </w:p>
        </w:tc>
      </w:tr>
      <w:tr w:rsidR="003D0EE8" w:rsidRPr="00F72B17" w14:paraId="17956021" w14:textId="77777777" w:rsidTr="0044358B">
        <w:trPr>
          <w:gridAfter w:val="1"/>
          <w:wAfter w:w="182" w:type="dxa"/>
          <w:cantSplit/>
          <w:trHeight w:val="63"/>
          <w:jc w:val="center"/>
        </w:trPr>
        <w:tc>
          <w:tcPr>
            <w:tcW w:w="2358" w:type="dxa"/>
          </w:tcPr>
          <w:p w14:paraId="3EFE3A0F" w14:textId="77777777" w:rsidR="003D0EE8" w:rsidRPr="00F27AC1" w:rsidRDefault="003D0EE8" w:rsidP="0044358B">
            <w:pPr>
              <w:jc w:val="center"/>
              <w:rPr>
                <w:rFonts w:ascii="Times New Roman" w:hAnsi="Times New Roman"/>
                <w:lang w:val="mk-MK"/>
              </w:rPr>
            </w:pPr>
            <w:r w:rsidRPr="00F27AC1">
              <w:rPr>
                <w:rFonts w:ascii="Times New Roman" w:hAnsi="Times New Roman"/>
                <w:lang w:val="mk-MK"/>
              </w:rPr>
              <w:t>Комуникациски вештини</w:t>
            </w:r>
          </w:p>
        </w:tc>
        <w:tc>
          <w:tcPr>
            <w:tcW w:w="7200" w:type="dxa"/>
          </w:tcPr>
          <w:p w14:paraId="213B030A" w14:textId="77777777" w:rsidR="003A0F55" w:rsidRPr="003A0F55" w:rsidRDefault="003A0F55" w:rsidP="003A0F55">
            <w:pPr>
              <w:autoSpaceDE w:val="0"/>
              <w:autoSpaceDN w:val="0"/>
              <w:adjustRightInd w:val="0"/>
              <w:rPr>
                <w:rFonts w:ascii="Times New Roman" w:hAnsi="Times New Roman"/>
                <w:sz w:val="24"/>
                <w:szCs w:val="24"/>
                <w:lang w:val="en-GB" w:eastAsia="en-GB"/>
              </w:rPr>
            </w:pPr>
            <w:r w:rsidRPr="003A0F55">
              <w:rPr>
                <w:rFonts w:ascii="Times New Roman" w:hAnsi="Times New Roman"/>
                <w:sz w:val="24"/>
                <w:szCs w:val="24"/>
                <w:lang w:val="en-GB" w:eastAsia="en-GB"/>
              </w:rPr>
              <w:t>Способност за комуникација со своите колеги, пошироката</w:t>
            </w:r>
          </w:p>
          <w:p w14:paraId="6FF06215" w14:textId="77777777" w:rsidR="003A0F55" w:rsidRPr="003A0F55" w:rsidRDefault="003A0F55" w:rsidP="003A0F55">
            <w:pPr>
              <w:autoSpaceDE w:val="0"/>
              <w:autoSpaceDN w:val="0"/>
              <w:adjustRightInd w:val="0"/>
              <w:rPr>
                <w:rFonts w:ascii="Times New Roman" w:hAnsi="Times New Roman"/>
                <w:sz w:val="24"/>
                <w:szCs w:val="24"/>
                <w:lang w:val="en-GB" w:eastAsia="en-GB"/>
              </w:rPr>
            </w:pPr>
            <w:r w:rsidRPr="003A0F55">
              <w:rPr>
                <w:rFonts w:ascii="Times New Roman" w:hAnsi="Times New Roman"/>
                <w:sz w:val="24"/>
                <w:szCs w:val="24"/>
                <w:lang w:val="en-GB" w:eastAsia="en-GB"/>
              </w:rPr>
              <w:t>академска заедница и со општеството во целина во рамките на</w:t>
            </w:r>
          </w:p>
          <w:p w14:paraId="3A061D0D" w14:textId="73EFBC75" w:rsidR="003D0EE8" w:rsidRPr="00F72B17" w:rsidRDefault="003A0F55" w:rsidP="003A0F55">
            <w:pPr>
              <w:spacing w:after="200"/>
              <w:jc w:val="both"/>
              <w:rPr>
                <w:rFonts w:ascii="Times New Roman" w:hAnsi="Times New Roman"/>
                <w:color w:val="000000"/>
                <w:lang w:val="mk-MK"/>
              </w:rPr>
            </w:pPr>
            <w:r w:rsidRPr="003A0F55">
              <w:rPr>
                <w:rFonts w:ascii="Times New Roman" w:hAnsi="Times New Roman"/>
                <w:sz w:val="24"/>
                <w:szCs w:val="24"/>
                <w:lang w:val="en-GB" w:eastAsia="en-GB"/>
              </w:rPr>
              <w:t>својата област на експертиза.</w:t>
            </w:r>
          </w:p>
        </w:tc>
      </w:tr>
      <w:tr w:rsidR="003D0EE8" w:rsidRPr="00F72B17" w14:paraId="0DA89402" w14:textId="77777777" w:rsidTr="0044358B">
        <w:trPr>
          <w:gridAfter w:val="1"/>
          <w:wAfter w:w="182" w:type="dxa"/>
          <w:cantSplit/>
          <w:trHeight w:val="494"/>
          <w:jc w:val="center"/>
        </w:trPr>
        <w:tc>
          <w:tcPr>
            <w:tcW w:w="2358" w:type="dxa"/>
          </w:tcPr>
          <w:p w14:paraId="589594C0" w14:textId="77777777" w:rsidR="003D0EE8" w:rsidRPr="00F27AC1" w:rsidRDefault="003D0EE8" w:rsidP="0044358B">
            <w:pPr>
              <w:jc w:val="center"/>
              <w:rPr>
                <w:rFonts w:ascii="Times New Roman" w:hAnsi="Times New Roman"/>
                <w:lang w:val="mk-MK"/>
              </w:rPr>
            </w:pPr>
            <w:r w:rsidRPr="00F27AC1">
              <w:rPr>
                <w:rFonts w:ascii="Times New Roman" w:hAnsi="Times New Roman"/>
                <w:lang w:val="mk-MK"/>
              </w:rPr>
              <w:t>Вештини на  учење</w:t>
            </w:r>
          </w:p>
        </w:tc>
        <w:tc>
          <w:tcPr>
            <w:tcW w:w="7200" w:type="dxa"/>
          </w:tcPr>
          <w:p w14:paraId="7D785D84" w14:textId="1D22AFEA" w:rsidR="003D0EE8" w:rsidRPr="00010CC1" w:rsidRDefault="003A0F55" w:rsidP="00010CC1">
            <w:pPr>
              <w:autoSpaceDE w:val="0"/>
              <w:autoSpaceDN w:val="0"/>
              <w:adjustRightInd w:val="0"/>
              <w:jc w:val="both"/>
              <w:rPr>
                <w:rFonts w:ascii="Times New Roman" w:hAnsi="Times New Roman"/>
                <w:sz w:val="24"/>
                <w:szCs w:val="24"/>
                <w:lang w:val="en-GB" w:eastAsia="en-GB"/>
              </w:rPr>
            </w:pPr>
            <w:r w:rsidRPr="003A0F55">
              <w:rPr>
                <w:rFonts w:ascii="Times New Roman" w:hAnsi="Times New Roman"/>
                <w:sz w:val="24"/>
                <w:szCs w:val="24"/>
                <w:lang w:val="en-GB" w:eastAsia="en-GB"/>
              </w:rPr>
              <w:t>Способност за интегративно промислување на појавите и</w:t>
            </w:r>
            <w:r w:rsidR="00010CC1">
              <w:rPr>
                <w:rFonts w:ascii="Times New Roman" w:hAnsi="Times New Roman"/>
                <w:sz w:val="24"/>
                <w:szCs w:val="24"/>
                <w:lang w:val="mk-MK" w:eastAsia="en-GB"/>
              </w:rPr>
              <w:t xml:space="preserve"> </w:t>
            </w:r>
            <w:r w:rsidRPr="003A0F55">
              <w:rPr>
                <w:rFonts w:ascii="Times New Roman" w:hAnsi="Times New Roman"/>
                <w:sz w:val="24"/>
                <w:szCs w:val="24"/>
                <w:lang w:val="en-GB" w:eastAsia="en-GB"/>
              </w:rPr>
              <w:t>процесите во литература и себепромоција во</w:t>
            </w:r>
            <w:r w:rsidR="00010CC1">
              <w:rPr>
                <w:rFonts w:ascii="Times New Roman" w:hAnsi="Times New Roman"/>
                <w:sz w:val="24"/>
                <w:szCs w:val="24"/>
                <w:lang w:val="mk-MK" w:eastAsia="en-GB"/>
              </w:rPr>
              <w:t xml:space="preserve"> </w:t>
            </w:r>
            <w:r w:rsidRPr="003A0F55">
              <w:rPr>
                <w:rFonts w:ascii="Times New Roman" w:hAnsi="Times New Roman"/>
                <w:sz w:val="24"/>
                <w:szCs w:val="24"/>
                <w:lang w:val="en-GB" w:eastAsia="en-GB"/>
              </w:rPr>
              <w:t xml:space="preserve">академски и професионални рамки </w:t>
            </w:r>
            <w:r w:rsidR="00351794">
              <w:rPr>
                <w:rFonts w:ascii="Times New Roman" w:hAnsi="Times New Roman"/>
                <w:sz w:val="24"/>
                <w:szCs w:val="24"/>
                <w:lang w:val="mk-MK" w:eastAsia="en-GB"/>
              </w:rPr>
              <w:t>заради</w:t>
            </w:r>
            <w:r w:rsidRPr="003A0F55">
              <w:rPr>
                <w:rFonts w:ascii="Times New Roman" w:hAnsi="Times New Roman"/>
                <w:sz w:val="24"/>
                <w:szCs w:val="24"/>
                <w:lang w:val="en-GB" w:eastAsia="en-GB"/>
              </w:rPr>
              <w:t xml:space="preserve"> културниот развој во</w:t>
            </w:r>
            <w:r w:rsidR="00010CC1">
              <w:rPr>
                <w:rFonts w:ascii="Times New Roman" w:hAnsi="Times New Roman"/>
                <w:sz w:val="24"/>
                <w:szCs w:val="24"/>
                <w:lang w:val="mk-MK" w:eastAsia="en-GB"/>
              </w:rPr>
              <w:t xml:space="preserve"> </w:t>
            </w:r>
            <w:r w:rsidRPr="003A0F55">
              <w:rPr>
                <w:rFonts w:ascii="Times New Roman" w:hAnsi="Times New Roman"/>
                <w:sz w:val="24"/>
                <w:szCs w:val="24"/>
                <w:lang w:val="en-GB" w:eastAsia="en-GB"/>
              </w:rPr>
              <w:t>општеството базирано на знаење.</w:t>
            </w:r>
          </w:p>
        </w:tc>
      </w:tr>
      <w:bookmarkEnd w:id="17"/>
      <w:bookmarkEnd w:id="18"/>
      <w:tr w:rsidR="003D0EE8" w:rsidRPr="00F72B17" w14:paraId="3B71A2FA" w14:textId="77777777" w:rsidTr="0044358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9740" w:type="dxa"/>
            <w:gridSpan w:val="3"/>
          </w:tcPr>
          <w:p w14:paraId="1742B85E" w14:textId="77777777" w:rsidR="003D0EE8" w:rsidRPr="00F72B17" w:rsidRDefault="003D0EE8" w:rsidP="0044358B">
            <w:pPr>
              <w:autoSpaceDE w:val="0"/>
              <w:autoSpaceDN w:val="0"/>
              <w:adjustRightInd w:val="0"/>
              <w:jc w:val="center"/>
              <w:rPr>
                <w:rFonts w:ascii="Times New Roman" w:hAnsi="Times New Roman"/>
                <w:b/>
                <w:bCs/>
                <w:color w:val="000000"/>
                <w:lang w:val="mk-MK"/>
              </w:rPr>
            </w:pPr>
          </w:p>
          <w:p w14:paraId="75A7A4FE" w14:textId="7283AAF6" w:rsidR="003D0EE8" w:rsidRPr="00F72B17" w:rsidRDefault="00527964" w:rsidP="00D31A4E">
            <w:pPr>
              <w:pStyle w:val="Heading1"/>
            </w:pPr>
            <w:bookmarkStart w:id="19" w:name="_Toc59991554"/>
            <w:r w:rsidRPr="00F72B17">
              <w:rPr>
                <w:color w:val="000000"/>
              </w:rPr>
              <w:t>3</w:t>
            </w:r>
            <w:r w:rsidR="003D0EE8" w:rsidRPr="00F72B17">
              <w:rPr>
                <w:color w:val="000000"/>
              </w:rPr>
              <w:t>б.</w:t>
            </w:r>
            <w:r w:rsidR="003D0EE8" w:rsidRPr="00F72B17">
              <w:t xml:space="preserve"> Специфични дескриптори на квалификации за </w:t>
            </w:r>
            <w:r w:rsidR="00694E7F" w:rsidRPr="00F72B17">
              <w:rPr>
                <w:lang w:val="mk-MK"/>
              </w:rPr>
              <w:t>трет</w:t>
            </w:r>
            <w:r w:rsidR="003D0EE8" w:rsidRPr="00F72B17">
              <w:t xml:space="preserve"> циклус на студии со </w:t>
            </w:r>
            <w:r w:rsidR="00120ED4" w:rsidRPr="00F72B17">
              <w:rPr>
                <w:lang w:val="en-US"/>
              </w:rPr>
              <w:t>1</w:t>
            </w:r>
            <w:r w:rsidR="00694E7F" w:rsidRPr="00F72B17">
              <w:rPr>
                <w:lang w:val="mk-MK"/>
              </w:rPr>
              <w:t>8</w:t>
            </w:r>
            <w:r w:rsidR="003D0EE8" w:rsidRPr="00F72B17">
              <w:t>0 ЕКТС, студиска програма</w:t>
            </w:r>
            <w:r w:rsidR="0009247E">
              <w:rPr>
                <w:lang w:val="mk-MK"/>
              </w:rPr>
              <w:t xml:space="preserve"> Наука за </w:t>
            </w:r>
            <w:r w:rsidR="0003046D">
              <w:rPr>
                <w:lang w:val="mk-MK"/>
              </w:rPr>
              <w:t>книжевност</w:t>
            </w:r>
            <w:r w:rsidR="003D0EE8" w:rsidRPr="00F72B17">
              <w:t xml:space="preserve">, </w:t>
            </w:r>
            <w:r w:rsidR="00372713" w:rsidRPr="00F72B17">
              <w:t>на</w:t>
            </w:r>
            <w:r w:rsidR="003D0EE8" w:rsidRPr="00F72B17">
              <w:rPr>
                <w:lang w:bidi="ta-IN"/>
              </w:rPr>
              <w:t xml:space="preserve"> </w:t>
            </w:r>
            <w:r w:rsidR="0009247E">
              <w:rPr>
                <w:lang w:val="mk-MK" w:bidi="ta-IN"/>
              </w:rPr>
              <w:t>Филолошки ф</w:t>
            </w:r>
            <w:r w:rsidR="003D0EE8" w:rsidRPr="00F72B17">
              <w:t>акултет</w:t>
            </w:r>
            <w:r w:rsidR="0009247E">
              <w:rPr>
                <w:lang w:val="mk-MK"/>
              </w:rPr>
              <w:t xml:space="preserve"> „Блаже Конески“</w:t>
            </w:r>
            <w:r w:rsidR="003D0EE8" w:rsidRPr="00F72B17">
              <w:t xml:space="preserve">, согласно со </w:t>
            </w:r>
            <w:r w:rsidR="008A0FE2" w:rsidRPr="00F72B17">
              <w:t>У</w:t>
            </w:r>
            <w:r w:rsidR="003D0EE8" w:rsidRPr="00F72B17">
              <w:t>редбата за националната рамка на високообразовните квалификации</w:t>
            </w:r>
            <w:bookmarkEnd w:id="19"/>
          </w:p>
        </w:tc>
      </w:tr>
    </w:tbl>
    <w:p w14:paraId="118630A8" w14:textId="77777777" w:rsidR="003D0EE8" w:rsidRPr="00F72B17" w:rsidRDefault="003D0EE8" w:rsidP="003D0EE8">
      <w:pPr>
        <w:ind w:left="399" w:hanging="399"/>
        <w:jc w:val="both"/>
        <w:rPr>
          <w:rFonts w:ascii="Times New Roman" w:hAnsi="Times New Roman"/>
          <w:lang w:val="mk-MK"/>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4"/>
        <w:gridCol w:w="7326"/>
      </w:tblGrid>
      <w:tr w:rsidR="003D0EE8" w:rsidRPr="00F72B17" w14:paraId="7DEA6F30" w14:textId="77777777" w:rsidTr="0009247E">
        <w:trPr>
          <w:trHeight w:val="70"/>
          <w:jc w:val="center"/>
        </w:trPr>
        <w:tc>
          <w:tcPr>
            <w:tcW w:w="1239" w:type="pct"/>
          </w:tcPr>
          <w:p w14:paraId="64055CB8" w14:textId="77777777" w:rsidR="003D0EE8" w:rsidRPr="00F27AC1" w:rsidRDefault="003D0EE8" w:rsidP="007418F1">
            <w:pPr>
              <w:jc w:val="center"/>
              <w:rPr>
                <w:rFonts w:ascii="Times New Roman" w:hAnsi="Times New Roman"/>
                <w:lang w:val="mk-MK"/>
              </w:rPr>
            </w:pPr>
            <w:r w:rsidRPr="00F27AC1">
              <w:rPr>
                <w:rFonts w:ascii="Times New Roman" w:hAnsi="Times New Roman"/>
                <w:lang w:val="mk-MK"/>
              </w:rPr>
              <w:t>Тип на дескриптор</w:t>
            </w:r>
          </w:p>
          <w:p w14:paraId="3CC2E7D2" w14:textId="77777777" w:rsidR="003D0EE8" w:rsidRPr="00F27AC1" w:rsidRDefault="003D0EE8" w:rsidP="007418F1">
            <w:pPr>
              <w:jc w:val="center"/>
              <w:rPr>
                <w:rFonts w:ascii="Times New Roman" w:hAnsi="Times New Roman"/>
                <w:lang w:val="mk-MK"/>
              </w:rPr>
            </w:pPr>
          </w:p>
        </w:tc>
        <w:tc>
          <w:tcPr>
            <w:tcW w:w="3761" w:type="pct"/>
          </w:tcPr>
          <w:p w14:paraId="1C442920" w14:textId="77777777" w:rsidR="003D0EE8" w:rsidRPr="00F72B17" w:rsidRDefault="003D0EE8" w:rsidP="007418F1">
            <w:pPr>
              <w:jc w:val="center"/>
              <w:rPr>
                <w:rFonts w:ascii="Times New Roman" w:hAnsi="Times New Roman"/>
                <w:color w:val="000000"/>
                <w:lang w:val="mk-MK"/>
              </w:rPr>
            </w:pPr>
            <w:r w:rsidRPr="00F72B17">
              <w:rPr>
                <w:rFonts w:ascii="Times New Roman" w:hAnsi="Times New Roman"/>
                <w:color w:val="000000"/>
                <w:lang w:val="mk-MK"/>
              </w:rPr>
              <w:lastRenderedPageBreak/>
              <w:t>Опис</w:t>
            </w:r>
          </w:p>
        </w:tc>
      </w:tr>
      <w:tr w:rsidR="003D0EE8" w:rsidRPr="00F72B17" w14:paraId="0B879DDD" w14:textId="77777777" w:rsidTr="0009247E">
        <w:trPr>
          <w:cantSplit/>
          <w:trHeight w:val="494"/>
          <w:jc w:val="center"/>
        </w:trPr>
        <w:tc>
          <w:tcPr>
            <w:tcW w:w="1239" w:type="pct"/>
          </w:tcPr>
          <w:p w14:paraId="25B877FB" w14:textId="77777777" w:rsidR="003D0EE8" w:rsidRPr="00F27AC1" w:rsidRDefault="003D0EE8" w:rsidP="007418F1">
            <w:pPr>
              <w:rPr>
                <w:rFonts w:ascii="Times New Roman" w:hAnsi="Times New Roman"/>
                <w:lang w:val="mk-MK"/>
              </w:rPr>
            </w:pPr>
            <w:r w:rsidRPr="00F27AC1">
              <w:rPr>
                <w:rFonts w:ascii="Times New Roman" w:hAnsi="Times New Roman"/>
                <w:lang w:val="mk-MK"/>
              </w:rPr>
              <w:lastRenderedPageBreak/>
              <w:t xml:space="preserve"> Знаење и разбирање</w:t>
            </w:r>
          </w:p>
        </w:tc>
        <w:tc>
          <w:tcPr>
            <w:tcW w:w="3761" w:type="pct"/>
          </w:tcPr>
          <w:p w14:paraId="7BA26540" w14:textId="77777777" w:rsidR="0025488C" w:rsidRPr="0025488C" w:rsidRDefault="0025488C" w:rsidP="0025488C">
            <w:pPr>
              <w:autoSpaceDE w:val="0"/>
              <w:autoSpaceDN w:val="0"/>
              <w:adjustRightInd w:val="0"/>
              <w:rPr>
                <w:rFonts w:ascii="Times New Roman" w:hAnsi="Times New Roman"/>
                <w:sz w:val="24"/>
                <w:szCs w:val="24"/>
                <w:lang w:val="en-GB" w:eastAsia="en-GB"/>
              </w:rPr>
            </w:pPr>
            <w:r w:rsidRPr="0025488C">
              <w:rPr>
                <w:rFonts w:ascii="Times New Roman" w:hAnsi="Times New Roman"/>
                <w:sz w:val="24"/>
                <w:szCs w:val="24"/>
                <w:lang w:val="en-GB" w:eastAsia="en-GB"/>
              </w:rPr>
              <w:t>Покажува високо ниво на генеричко и систематско знаење за</w:t>
            </w:r>
          </w:p>
          <w:p w14:paraId="7E3B5EED" w14:textId="77777777" w:rsidR="004767B7" w:rsidRDefault="0025488C" w:rsidP="0025488C">
            <w:pPr>
              <w:autoSpaceDE w:val="0"/>
              <w:autoSpaceDN w:val="0"/>
              <w:adjustRightInd w:val="0"/>
              <w:rPr>
                <w:rFonts w:ascii="Times New Roman" w:hAnsi="Times New Roman"/>
                <w:sz w:val="24"/>
                <w:szCs w:val="24"/>
                <w:lang w:val="en-GB" w:eastAsia="en-GB"/>
              </w:rPr>
            </w:pPr>
            <w:r w:rsidRPr="0025488C">
              <w:rPr>
                <w:rFonts w:ascii="Times New Roman" w:hAnsi="Times New Roman"/>
                <w:sz w:val="24"/>
                <w:szCs w:val="24"/>
                <w:lang w:val="en-GB" w:eastAsia="en-GB"/>
              </w:rPr>
              <w:t>научно автономно истражување во науката за книжевност.</w:t>
            </w:r>
          </w:p>
          <w:p w14:paraId="4161A895" w14:textId="77777777" w:rsidR="004767B7" w:rsidRDefault="0025488C" w:rsidP="0025488C">
            <w:pPr>
              <w:autoSpaceDE w:val="0"/>
              <w:autoSpaceDN w:val="0"/>
              <w:adjustRightInd w:val="0"/>
              <w:rPr>
                <w:rFonts w:ascii="Times New Roman" w:hAnsi="Times New Roman"/>
                <w:sz w:val="24"/>
                <w:szCs w:val="24"/>
                <w:lang w:val="mk-MK" w:eastAsia="en-GB"/>
              </w:rPr>
            </w:pPr>
            <w:r w:rsidRPr="0025488C">
              <w:rPr>
                <w:rFonts w:ascii="Times New Roman" w:hAnsi="Times New Roman"/>
                <w:sz w:val="24"/>
                <w:szCs w:val="24"/>
                <w:lang w:val="en-GB" w:eastAsia="en-GB"/>
              </w:rPr>
              <w:t>Покажува продлабочено познавање на методи и современи теории</w:t>
            </w:r>
            <w:r w:rsidRPr="0025488C">
              <w:rPr>
                <w:rFonts w:ascii="Times New Roman" w:hAnsi="Times New Roman"/>
                <w:sz w:val="24"/>
                <w:szCs w:val="24"/>
                <w:lang w:val="mk-MK" w:eastAsia="en-GB"/>
              </w:rPr>
              <w:t xml:space="preserve"> </w:t>
            </w:r>
            <w:r w:rsidRPr="0025488C">
              <w:rPr>
                <w:rFonts w:ascii="Times New Roman" w:hAnsi="Times New Roman"/>
                <w:sz w:val="24"/>
                <w:szCs w:val="24"/>
                <w:lang w:val="en-GB" w:eastAsia="en-GB"/>
              </w:rPr>
              <w:t>за проучување на книжевноста.</w:t>
            </w:r>
            <w:r w:rsidRPr="0025488C">
              <w:rPr>
                <w:rFonts w:ascii="Times New Roman" w:hAnsi="Times New Roman"/>
                <w:sz w:val="24"/>
                <w:szCs w:val="24"/>
                <w:lang w:val="mk-MK" w:eastAsia="en-GB"/>
              </w:rPr>
              <w:t xml:space="preserve"> </w:t>
            </w:r>
          </w:p>
          <w:p w14:paraId="4C7317B1" w14:textId="46B5A402" w:rsidR="0025488C" w:rsidRPr="0025488C" w:rsidRDefault="0025488C" w:rsidP="0025488C">
            <w:pPr>
              <w:autoSpaceDE w:val="0"/>
              <w:autoSpaceDN w:val="0"/>
              <w:adjustRightInd w:val="0"/>
              <w:rPr>
                <w:rFonts w:ascii="Times New Roman" w:hAnsi="Times New Roman"/>
                <w:sz w:val="24"/>
                <w:szCs w:val="24"/>
                <w:lang w:val="en-GB" w:eastAsia="en-GB"/>
              </w:rPr>
            </w:pPr>
            <w:r w:rsidRPr="0025488C">
              <w:rPr>
                <w:rFonts w:ascii="Times New Roman" w:hAnsi="Times New Roman"/>
                <w:sz w:val="24"/>
                <w:szCs w:val="24"/>
                <w:lang w:val="en-GB" w:eastAsia="en-GB"/>
              </w:rPr>
              <w:t>Покажува вештини за примена на проширени и продлабочени</w:t>
            </w:r>
          </w:p>
          <w:p w14:paraId="30DF8F42" w14:textId="7660B3CB" w:rsidR="003D0EE8" w:rsidRPr="00F72B17" w:rsidRDefault="0025488C" w:rsidP="0025488C">
            <w:pPr>
              <w:jc w:val="both"/>
              <w:rPr>
                <w:rFonts w:ascii="Times New Roman" w:hAnsi="Times New Roman"/>
                <w:color w:val="000000"/>
                <w:lang w:val="mk-MK"/>
              </w:rPr>
            </w:pPr>
            <w:r w:rsidRPr="0025488C">
              <w:rPr>
                <w:rFonts w:ascii="Times New Roman" w:hAnsi="Times New Roman"/>
                <w:sz w:val="24"/>
                <w:szCs w:val="24"/>
                <w:lang w:val="en-GB" w:eastAsia="en-GB"/>
              </w:rPr>
              <w:t>знаења во потесното поле.</w:t>
            </w:r>
          </w:p>
        </w:tc>
      </w:tr>
      <w:tr w:rsidR="003D0EE8" w:rsidRPr="00F72B17" w14:paraId="57CEB462" w14:textId="77777777" w:rsidTr="0009247E">
        <w:trPr>
          <w:cantSplit/>
          <w:trHeight w:val="494"/>
          <w:jc w:val="center"/>
        </w:trPr>
        <w:tc>
          <w:tcPr>
            <w:tcW w:w="1239" w:type="pct"/>
          </w:tcPr>
          <w:p w14:paraId="6CBFD451" w14:textId="77777777" w:rsidR="003D0EE8" w:rsidRPr="00F27AC1" w:rsidRDefault="003D0EE8" w:rsidP="007418F1">
            <w:pPr>
              <w:jc w:val="center"/>
              <w:rPr>
                <w:rFonts w:ascii="Times New Roman" w:hAnsi="Times New Roman"/>
                <w:lang w:val="mk-MK"/>
              </w:rPr>
            </w:pPr>
            <w:r w:rsidRPr="00F27AC1">
              <w:rPr>
                <w:rFonts w:ascii="Times New Roman" w:hAnsi="Times New Roman"/>
                <w:lang w:val="mk-MK"/>
              </w:rPr>
              <w:t>Примена на знаењето и разбирањето</w:t>
            </w:r>
          </w:p>
        </w:tc>
        <w:tc>
          <w:tcPr>
            <w:tcW w:w="3761" w:type="pct"/>
          </w:tcPr>
          <w:p w14:paraId="01F90152" w14:textId="77777777" w:rsidR="004767B7" w:rsidRPr="004767B7" w:rsidRDefault="004767B7" w:rsidP="004767B7">
            <w:pPr>
              <w:autoSpaceDE w:val="0"/>
              <w:autoSpaceDN w:val="0"/>
              <w:adjustRightInd w:val="0"/>
              <w:rPr>
                <w:rFonts w:ascii="Times New Roman" w:hAnsi="Times New Roman"/>
                <w:sz w:val="24"/>
                <w:szCs w:val="24"/>
                <w:lang w:val="en-GB" w:eastAsia="en-GB"/>
              </w:rPr>
            </w:pPr>
            <w:r w:rsidRPr="004767B7">
              <w:rPr>
                <w:rFonts w:ascii="Times New Roman" w:hAnsi="Times New Roman"/>
                <w:sz w:val="24"/>
                <w:szCs w:val="24"/>
                <w:lang w:val="en-GB" w:eastAsia="en-GB"/>
              </w:rPr>
              <w:t>Способност за подготвување, примена и приспособување на</w:t>
            </w:r>
          </w:p>
          <w:p w14:paraId="4BF47D7C" w14:textId="75359FCA" w:rsidR="004767B7" w:rsidRPr="004767B7" w:rsidRDefault="004767B7" w:rsidP="004767B7">
            <w:pPr>
              <w:autoSpaceDE w:val="0"/>
              <w:autoSpaceDN w:val="0"/>
              <w:adjustRightInd w:val="0"/>
              <w:rPr>
                <w:rFonts w:ascii="Times New Roman" w:hAnsi="Times New Roman"/>
                <w:sz w:val="24"/>
                <w:szCs w:val="24"/>
                <w:lang w:val="en-GB" w:eastAsia="en-GB"/>
              </w:rPr>
            </w:pPr>
            <w:r w:rsidRPr="004767B7">
              <w:rPr>
                <w:rFonts w:ascii="Times New Roman" w:hAnsi="Times New Roman"/>
                <w:sz w:val="24"/>
                <w:szCs w:val="24"/>
                <w:lang w:val="en-GB" w:eastAsia="en-GB"/>
              </w:rPr>
              <w:t>истражувачкиот процес во хуманистичкото подрачје во рамките</w:t>
            </w:r>
            <w:r w:rsidRPr="004767B7">
              <w:rPr>
                <w:rFonts w:ascii="Times New Roman" w:hAnsi="Times New Roman"/>
                <w:sz w:val="24"/>
                <w:szCs w:val="24"/>
                <w:lang w:val="mk-MK" w:eastAsia="en-GB"/>
              </w:rPr>
              <w:t xml:space="preserve"> </w:t>
            </w:r>
            <w:r w:rsidRPr="004767B7">
              <w:rPr>
                <w:rFonts w:ascii="Times New Roman" w:hAnsi="Times New Roman"/>
                <w:sz w:val="24"/>
                <w:szCs w:val="24"/>
                <w:lang w:val="en-GB" w:eastAsia="en-GB"/>
              </w:rPr>
              <w:t>на науката за книжевност.</w:t>
            </w:r>
          </w:p>
          <w:p w14:paraId="7D7EEDE9" w14:textId="216B98B6" w:rsidR="004767B7" w:rsidRPr="004767B7" w:rsidRDefault="004767B7" w:rsidP="004767B7">
            <w:pPr>
              <w:autoSpaceDE w:val="0"/>
              <w:autoSpaceDN w:val="0"/>
              <w:adjustRightInd w:val="0"/>
              <w:rPr>
                <w:rFonts w:ascii="Times New Roman" w:hAnsi="Times New Roman"/>
                <w:sz w:val="24"/>
                <w:szCs w:val="24"/>
                <w:lang w:val="en-GB" w:eastAsia="en-GB"/>
              </w:rPr>
            </w:pPr>
            <w:r w:rsidRPr="004767B7">
              <w:rPr>
                <w:rFonts w:ascii="Times New Roman" w:hAnsi="Times New Roman"/>
                <w:sz w:val="24"/>
                <w:szCs w:val="24"/>
                <w:lang w:val="en-GB" w:eastAsia="en-GB"/>
              </w:rPr>
              <w:t>Способност за оригинален пристап кон истражувања што</w:t>
            </w:r>
          </w:p>
          <w:p w14:paraId="097A0B1E" w14:textId="77777777" w:rsidR="004767B7" w:rsidRPr="004767B7" w:rsidRDefault="004767B7" w:rsidP="004767B7">
            <w:pPr>
              <w:autoSpaceDE w:val="0"/>
              <w:autoSpaceDN w:val="0"/>
              <w:adjustRightInd w:val="0"/>
              <w:rPr>
                <w:rFonts w:ascii="Times New Roman" w:hAnsi="Times New Roman"/>
                <w:sz w:val="24"/>
                <w:szCs w:val="24"/>
                <w:lang w:val="en-GB" w:eastAsia="en-GB"/>
              </w:rPr>
            </w:pPr>
            <w:r w:rsidRPr="004767B7">
              <w:rPr>
                <w:rFonts w:ascii="Times New Roman" w:hAnsi="Times New Roman"/>
                <w:sz w:val="24"/>
                <w:szCs w:val="24"/>
                <w:lang w:val="en-GB" w:eastAsia="en-GB"/>
              </w:rPr>
              <w:t>резултираат со проширени знаење, вреднувани на ниво на</w:t>
            </w:r>
          </w:p>
          <w:p w14:paraId="2A0940F6" w14:textId="77777777" w:rsidR="004767B7" w:rsidRPr="004767B7" w:rsidRDefault="004767B7" w:rsidP="004767B7">
            <w:pPr>
              <w:autoSpaceDE w:val="0"/>
              <w:autoSpaceDN w:val="0"/>
              <w:adjustRightInd w:val="0"/>
              <w:rPr>
                <w:rFonts w:ascii="Times New Roman" w:hAnsi="Times New Roman"/>
                <w:sz w:val="24"/>
                <w:szCs w:val="24"/>
                <w:lang w:val="en-GB" w:eastAsia="en-GB"/>
              </w:rPr>
            </w:pPr>
            <w:r w:rsidRPr="004767B7">
              <w:rPr>
                <w:rFonts w:ascii="Times New Roman" w:hAnsi="Times New Roman"/>
                <w:sz w:val="24"/>
                <w:szCs w:val="24"/>
                <w:lang w:val="en-GB" w:eastAsia="en-GB"/>
              </w:rPr>
              <w:t>рецензирани научни трудови (национални и во публикации од</w:t>
            </w:r>
          </w:p>
          <w:p w14:paraId="724E4EFD" w14:textId="77777777" w:rsidR="004767B7" w:rsidRDefault="004767B7" w:rsidP="004767B7">
            <w:pPr>
              <w:autoSpaceDE w:val="0"/>
              <w:autoSpaceDN w:val="0"/>
              <w:adjustRightInd w:val="0"/>
              <w:rPr>
                <w:rFonts w:ascii="Times New Roman" w:hAnsi="Times New Roman"/>
                <w:sz w:val="24"/>
                <w:szCs w:val="24"/>
                <w:lang w:val="en-GB" w:eastAsia="en-GB"/>
              </w:rPr>
            </w:pPr>
            <w:r w:rsidRPr="004767B7">
              <w:rPr>
                <w:rFonts w:ascii="Times New Roman" w:hAnsi="Times New Roman"/>
                <w:sz w:val="24"/>
                <w:szCs w:val="24"/>
                <w:lang w:val="en-GB" w:eastAsia="en-GB"/>
              </w:rPr>
              <w:t>меѓународно значење).</w:t>
            </w:r>
          </w:p>
          <w:p w14:paraId="70563A81" w14:textId="24372334" w:rsidR="004767B7" w:rsidRPr="004767B7" w:rsidRDefault="004767B7" w:rsidP="004767B7">
            <w:pPr>
              <w:autoSpaceDE w:val="0"/>
              <w:autoSpaceDN w:val="0"/>
              <w:adjustRightInd w:val="0"/>
              <w:rPr>
                <w:rFonts w:ascii="Times New Roman" w:hAnsi="Times New Roman"/>
                <w:sz w:val="24"/>
                <w:szCs w:val="24"/>
                <w:lang w:val="en-GB" w:eastAsia="en-GB"/>
              </w:rPr>
            </w:pPr>
            <w:r w:rsidRPr="004767B7">
              <w:rPr>
                <w:rFonts w:ascii="Times New Roman" w:hAnsi="Times New Roman"/>
                <w:sz w:val="24"/>
                <w:szCs w:val="24"/>
                <w:lang w:val="en-GB" w:eastAsia="en-GB"/>
              </w:rPr>
              <w:t>Способност за компаративно и контрастивно проследување на</w:t>
            </w:r>
          </w:p>
          <w:p w14:paraId="370F5CA7" w14:textId="77777777" w:rsidR="004767B7" w:rsidRPr="004767B7" w:rsidRDefault="004767B7" w:rsidP="004767B7">
            <w:pPr>
              <w:autoSpaceDE w:val="0"/>
              <w:autoSpaceDN w:val="0"/>
              <w:adjustRightInd w:val="0"/>
              <w:rPr>
                <w:rFonts w:ascii="Times New Roman" w:hAnsi="Times New Roman"/>
                <w:sz w:val="24"/>
                <w:szCs w:val="24"/>
                <w:lang w:val="en-GB" w:eastAsia="en-GB"/>
              </w:rPr>
            </w:pPr>
            <w:r w:rsidRPr="004767B7">
              <w:rPr>
                <w:rFonts w:ascii="Times New Roman" w:hAnsi="Times New Roman"/>
                <w:sz w:val="24"/>
                <w:szCs w:val="24"/>
                <w:lang w:val="en-GB" w:eastAsia="en-GB"/>
              </w:rPr>
              <w:t>книжевноста во соодветните полиња во однос на глобалните</w:t>
            </w:r>
          </w:p>
          <w:p w14:paraId="164107A3" w14:textId="63623AD2" w:rsidR="003D0EE8" w:rsidRPr="004767B7" w:rsidRDefault="004767B7" w:rsidP="004767B7">
            <w:pPr>
              <w:jc w:val="both"/>
              <w:rPr>
                <w:rFonts w:ascii="Times New Roman" w:hAnsi="Times New Roman"/>
                <w:color w:val="000000"/>
                <w:lang w:val="en-US"/>
              </w:rPr>
            </w:pPr>
            <w:r w:rsidRPr="004767B7">
              <w:rPr>
                <w:rFonts w:ascii="Times New Roman" w:hAnsi="Times New Roman"/>
                <w:sz w:val="24"/>
                <w:szCs w:val="24"/>
                <w:lang w:val="en-GB" w:eastAsia="en-GB"/>
              </w:rPr>
              <w:t>историски или современи книжевно-творечки процеси.</w:t>
            </w:r>
          </w:p>
        </w:tc>
      </w:tr>
      <w:tr w:rsidR="003D0EE8" w:rsidRPr="00F72B17" w14:paraId="50D03594" w14:textId="77777777" w:rsidTr="0009247E">
        <w:trPr>
          <w:cantSplit/>
          <w:trHeight w:val="359"/>
          <w:jc w:val="center"/>
        </w:trPr>
        <w:tc>
          <w:tcPr>
            <w:tcW w:w="1239" w:type="pct"/>
          </w:tcPr>
          <w:p w14:paraId="2FEAE7F9" w14:textId="77777777" w:rsidR="003D0EE8" w:rsidRPr="00F27AC1" w:rsidRDefault="003D0EE8" w:rsidP="007418F1">
            <w:pPr>
              <w:jc w:val="center"/>
              <w:rPr>
                <w:rFonts w:ascii="Times New Roman" w:hAnsi="Times New Roman"/>
                <w:lang w:val="mk-MK"/>
              </w:rPr>
            </w:pPr>
            <w:r w:rsidRPr="00F27AC1">
              <w:rPr>
                <w:rFonts w:ascii="Times New Roman" w:hAnsi="Times New Roman"/>
                <w:lang w:val="mk-MK"/>
              </w:rPr>
              <w:t>Способност за проценка</w:t>
            </w:r>
          </w:p>
        </w:tc>
        <w:tc>
          <w:tcPr>
            <w:tcW w:w="3761" w:type="pct"/>
          </w:tcPr>
          <w:p w14:paraId="4603416F" w14:textId="77777777" w:rsidR="00B66A32" w:rsidRPr="00B66A32" w:rsidRDefault="00B66A32" w:rsidP="00B66A32">
            <w:pPr>
              <w:autoSpaceDE w:val="0"/>
              <w:autoSpaceDN w:val="0"/>
              <w:adjustRightInd w:val="0"/>
              <w:rPr>
                <w:rFonts w:ascii="Times New Roman" w:hAnsi="Times New Roman"/>
                <w:sz w:val="24"/>
                <w:szCs w:val="24"/>
                <w:lang w:val="en-GB" w:eastAsia="en-GB"/>
              </w:rPr>
            </w:pPr>
            <w:r w:rsidRPr="00B66A32">
              <w:rPr>
                <w:rFonts w:ascii="Times New Roman" w:hAnsi="Times New Roman"/>
                <w:sz w:val="24"/>
                <w:szCs w:val="24"/>
                <w:lang w:val="en-GB" w:eastAsia="en-GB"/>
              </w:rPr>
              <w:t>Способност за независно идентификување на научни прашања и</w:t>
            </w:r>
          </w:p>
          <w:p w14:paraId="05F22AC6" w14:textId="77777777" w:rsidR="00B66A32" w:rsidRPr="00B66A32" w:rsidRDefault="00B66A32" w:rsidP="00B66A32">
            <w:pPr>
              <w:autoSpaceDE w:val="0"/>
              <w:autoSpaceDN w:val="0"/>
              <w:adjustRightInd w:val="0"/>
              <w:rPr>
                <w:rFonts w:ascii="Times New Roman" w:hAnsi="Times New Roman"/>
                <w:sz w:val="24"/>
                <w:szCs w:val="24"/>
                <w:lang w:val="en-GB" w:eastAsia="en-GB"/>
              </w:rPr>
            </w:pPr>
            <w:r w:rsidRPr="00B66A32">
              <w:rPr>
                <w:rFonts w:ascii="Times New Roman" w:hAnsi="Times New Roman"/>
                <w:sz w:val="24"/>
                <w:szCs w:val="24"/>
                <w:lang w:val="en-GB" w:eastAsia="en-GB"/>
              </w:rPr>
              <w:t>теми.</w:t>
            </w:r>
          </w:p>
          <w:p w14:paraId="365FB38A" w14:textId="5F865A70" w:rsidR="00B66A32" w:rsidRPr="00B66A32" w:rsidRDefault="00B66A32" w:rsidP="00B66A32">
            <w:pPr>
              <w:autoSpaceDE w:val="0"/>
              <w:autoSpaceDN w:val="0"/>
              <w:adjustRightInd w:val="0"/>
              <w:rPr>
                <w:rFonts w:ascii="Times New Roman" w:hAnsi="Times New Roman"/>
                <w:sz w:val="24"/>
                <w:szCs w:val="24"/>
                <w:lang w:val="en-GB" w:eastAsia="en-GB"/>
              </w:rPr>
            </w:pPr>
            <w:r w:rsidRPr="00B66A32">
              <w:rPr>
                <w:rFonts w:ascii="Times New Roman" w:hAnsi="Times New Roman"/>
                <w:sz w:val="24"/>
                <w:szCs w:val="24"/>
                <w:lang w:val="en-GB" w:eastAsia="en-GB"/>
              </w:rPr>
              <w:t>Способност за критичка анализа, развој и синтеза на нови идеи</w:t>
            </w:r>
          </w:p>
          <w:p w14:paraId="10778529" w14:textId="77777777" w:rsidR="00B66A32" w:rsidRPr="00B66A32" w:rsidRDefault="00B66A32" w:rsidP="00B66A32">
            <w:pPr>
              <w:autoSpaceDE w:val="0"/>
              <w:autoSpaceDN w:val="0"/>
              <w:adjustRightInd w:val="0"/>
              <w:rPr>
                <w:rFonts w:ascii="Times New Roman" w:hAnsi="Times New Roman"/>
                <w:sz w:val="24"/>
                <w:szCs w:val="24"/>
                <w:lang w:val="en-GB" w:eastAsia="en-GB"/>
              </w:rPr>
            </w:pPr>
            <w:r w:rsidRPr="00B66A32">
              <w:rPr>
                <w:rFonts w:ascii="Times New Roman" w:hAnsi="Times New Roman"/>
                <w:sz w:val="24"/>
                <w:szCs w:val="24"/>
                <w:lang w:val="en-GB" w:eastAsia="en-GB"/>
              </w:rPr>
              <w:t>во хуманистичкото подрачје на науката за книжевност.</w:t>
            </w:r>
          </w:p>
          <w:p w14:paraId="543C2912" w14:textId="77777777" w:rsidR="00B66A32" w:rsidRPr="00B66A32" w:rsidRDefault="00B66A32" w:rsidP="00B66A32">
            <w:pPr>
              <w:autoSpaceDE w:val="0"/>
              <w:autoSpaceDN w:val="0"/>
              <w:adjustRightInd w:val="0"/>
              <w:rPr>
                <w:rFonts w:ascii="Times New Roman" w:hAnsi="Times New Roman"/>
                <w:sz w:val="24"/>
                <w:szCs w:val="24"/>
                <w:lang w:val="en-GB" w:eastAsia="en-GB"/>
              </w:rPr>
            </w:pPr>
            <w:r w:rsidRPr="00B66A32">
              <w:rPr>
                <w:rFonts w:ascii="Times New Roman" w:hAnsi="Times New Roman"/>
                <w:sz w:val="24"/>
                <w:szCs w:val="24"/>
                <w:lang w:val="en-GB" w:eastAsia="en-GB"/>
              </w:rPr>
              <w:t>Способност за проценка на научни ставови преку почитување на</w:t>
            </w:r>
          </w:p>
          <w:p w14:paraId="230073B4" w14:textId="77777777" w:rsidR="00B66A32" w:rsidRPr="00B66A32" w:rsidRDefault="00B66A32" w:rsidP="00B66A32">
            <w:pPr>
              <w:autoSpaceDE w:val="0"/>
              <w:autoSpaceDN w:val="0"/>
              <w:adjustRightInd w:val="0"/>
              <w:rPr>
                <w:rFonts w:ascii="Times New Roman" w:hAnsi="Times New Roman"/>
                <w:sz w:val="24"/>
                <w:szCs w:val="24"/>
                <w:lang w:val="en-GB" w:eastAsia="en-GB"/>
              </w:rPr>
            </w:pPr>
            <w:r w:rsidRPr="00B66A32">
              <w:rPr>
                <w:rFonts w:ascii="Times New Roman" w:hAnsi="Times New Roman"/>
                <w:sz w:val="24"/>
                <w:szCs w:val="24"/>
                <w:lang w:val="en-GB" w:eastAsia="en-GB"/>
              </w:rPr>
              <w:t>етичките начела.</w:t>
            </w:r>
          </w:p>
          <w:p w14:paraId="636383E6" w14:textId="35046C81" w:rsidR="00B66A32" w:rsidRPr="00B66A32" w:rsidRDefault="00B66A32" w:rsidP="00B66A32">
            <w:pPr>
              <w:autoSpaceDE w:val="0"/>
              <w:autoSpaceDN w:val="0"/>
              <w:adjustRightInd w:val="0"/>
              <w:rPr>
                <w:rFonts w:ascii="Times New Roman" w:hAnsi="Times New Roman"/>
                <w:sz w:val="24"/>
                <w:szCs w:val="24"/>
                <w:lang w:val="en-GB" w:eastAsia="en-GB"/>
              </w:rPr>
            </w:pPr>
            <w:r w:rsidRPr="00B66A32">
              <w:rPr>
                <w:rFonts w:ascii="Times New Roman" w:hAnsi="Times New Roman"/>
                <w:sz w:val="24"/>
                <w:szCs w:val="24"/>
                <w:lang w:val="en-GB" w:eastAsia="en-GB"/>
              </w:rPr>
              <w:t>Способност за критичка и научна оценка на творештвото на</w:t>
            </w:r>
          </w:p>
          <w:p w14:paraId="7BC801A4" w14:textId="77777777" w:rsidR="00B66A32" w:rsidRPr="00B66A32" w:rsidRDefault="00B66A32" w:rsidP="00B66A32">
            <w:pPr>
              <w:autoSpaceDE w:val="0"/>
              <w:autoSpaceDN w:val="0"/>
              <w:adjustRightInd w:val="0"/>
              <w:rPr>
                <w:rFonts w:ascii="Times New Roman" w:hAnsi="Times New Roman"/>
                <w:sz w:val="24"/>
                <w:szCs w:val="24"/>
                <w:lang w:val="en-GB" w:eastAsia="en-GB"/>
              </w:rPr>
            </w:pPr>
            <w:r w:rsidRPr="00B66A32">
              <w:rPr>
                <w:rFonts w:ascii="Times New Roman" w:hAnsi="Times New Roman"/>
                <w:sz w:val="24"/>
                <w:szCs w:val="24"/>
                <w:lang w:val="en-GB" w:eastAsia="en-GB"/>
              </w:rPr>
              <w:t>авторите од областа на книжевноста.</w:t>
            </w:r>
          </w:p>
          <w:p w14:paraId="42F3F0C8" w14:textId="345D1303" w:rsidR="00B66A32" w:rsidRPr="00B66A32" w:rsidRDefault="00B66A32" w:rsidP="00B66A32">
            <w:pPr>
              <w:autoSpaceDE w:val="0"/>
              <w:autoSpaceDN w:val="0"/>
              <w:adjustRightInd w:val="0"/>
              <w:rPr>
                <w:rFonts w:ascii="Times New Roman" w:hAnsi="Times New Roman"/>
                <w:sz w:val="24"/>
                <w:szCs w:val="24"/>
                <w:lang w:val="en-GB" w:eastAsia="en-GB"/>
              </w:rPr>
            </w:pPr>
            <w:r w:rsidRPr="00B66A32">
              <w:rPr>
                <w:rFonts w:ascii="Times New Roman" w:hAnsi="Times New Roman"/>
                <w:sz w:val="24"/>
                <w:szCs w:val="24"/>
                <w:lang w:val="en-GB" w:eastAsia="en-GB"/>
              </w:rPr>
              <w:t>Способност да иницира и да учествува во значајни настани од</w:t>
            </w:r>
          </w:p>
          <w:p w14:paraId="2368FA68" w14:textId="77777777" w:rsidR="00B66A32" w:rsidRPr="00B66A32" w:rsidRDefault="00B66A32" w:rsidP="00B66A32">
            <w:pPr>
              <w:autoSpaceDE w:val="0"/>
              <w:autoSpaceDN w:val="0"/>
              <w:adjustRightInd w:val="0"/>
              <w:rPr>
                <w:rFonts w:ascii="Times New Roman" w:hAnsi="Times New Roman"/>
                <w:sz w:val="24"/>
                <w:szCs w:val="24"/>
                <w:lang w:val="en-GB" w:eastAsia="en-GB"/>
              </w:rPr>
            </w:pPr>
            <w:r w:rsidRPr="00B66A32">
              <w:rPr>
                <w:rFonts w:ascii="Times New Roman" w:hAnsi="Times New Roman"/>
                <w:sz w:val="24"/>
                <w:szCs w:val="24"/>
                <w:lang w:val="en-GB" w:eastAsia="en-GB"/>
              </w:rPr>
              <w:t>национално и меѓународно значење, независно и со научен</w:t>
            </w:r>
          </w:p>
          <w:p w14:paraId="0120038A" w14:textId="77777777" w:rsidR="00B66A32" w:rsidRDefault="00B66A32" w:rsidP="00B66A32">
            <w:pPr>
              <w:autoSpaceDE w:val="0"/>
              <w:autoSpaceDN w:val="0"/>
              <w:adjustRightInd w:val="0"/>
              <w:rPr>
                <w:rFonts w:ascii="Times New Roman" w:hAnsi="Times New Roman"/>
                <w:sz w:val="24"/>
                <w:szCs w:val="24"/>
                <w:lang w:val="en-GB" w:eastAsia="en-GB"/>
              </w:rPr>
            </w:pPr>
            <w:r w:rsidRPr="00B66A32">
              <w:rPr>
                <w:rFonts w:ascii="Times New Roman" w:hAnsi="Times New Roman"/>
                <w:sz w:val="24"/>
                <w:szCs w:val="24"/>
                <w:lang w:val="en-GB" w:eastAsia="en-GB"/>
              </w:rPr>
              <w:t>интегритет.</w:t>
            </w:r>
          </w:p>
          <w:p w14:paraId="7C2B9965" w14:textId="58AD0830" w:rsidR="00B66A32" w:rsidRPr="00B66A32" w:rsidRDefault="00B66A32" w:rsidP="00B66A32">
            <w:pPr>
              <w:autoSpaceDE w:val="0"/>
              <w:autoSpaceDN w:val="0"/>
              <w:adjustRightInd w:val="0"/>
              <w:rPr>
                <w:rFonts w:ascii="Times New Roman" w:hAnsi="Times New Roman"/>
                <w:sz w:val="24"/>
                <w:szCs w:val="24"/>
                <w:lang w:val="en-GB" w:eastAsia="en-GB"/>
              </w:rPr>
            </w:pPr>
            <w:r w:rsidRPr="00B66A32">
              <w:rPr>
                <w:rFonts w:ascii="Times New Roman" w:hAnsi="Times New Roman"/>
                <w:sz w:val="24"/>
                <w:szCs w:val="24"/>
                <w:lang w:val="en-GB" w:eastAsia="en-GB"/>
              </w:rPr>
              <w:t>Способност за иницирање истражувачки развојни проекти кои ќе</w:t>
            </w:r>
          </w:p>
          <w:p w14:paraId="2FA8AA2F" w14:textId="77777777" w:rsidR="00B66A32" w:rsidRPr="00B66A32" w:rsidRDefault="00B66A32" w:rsidP="00B66A32">
            <w:pPr>
              <w:autoSpaceDE w:val="0"/>
              <w:autoSpaceDN w:val="0"/>
              <w:adjustRightInd w:val="0"/>
              <w:rPr>
                <w:rFonts w:ascii="Times New Roman" w:hAnsi="Times New Roman"/>
                <w:sz w:val="24"/>
                <w:szCs w:val="24"/>
                <w:lang w:val="en-GB" w:eastAsia="en-GB"/>
              </w:rPr>
            </w:pPr>
            <w:r w:rsidRPr="00B66A32">
              <w:rPr>
                <w:rFonts w:ascii="Times New Roman" w:hAnsi="Times New Roman"/>
                <w:sz w:val="24"/>
                <w:szCs w:val="24"/>
                <w:lang w:val="en-GB" w:eastAsia="en-GB"/>
              </w:rPr>
              <w:t>генерираат нови знаења за развој во хуманистичкото подрачје на</w:t>
            </w:r>
          </w:p>
          <w:p w14:paraId="61D20329" w14:textId="74959587" w:rsidR="003D0EE8" w:rsidRPr="00F72B17" w:rsidRDefault="00B66A32" w:rsidP="00B66A32">
            <w:pPr>
              <w:jc w:val="both"/>
              <w:rPr>
                <w:rFonts w:ascii="Times New Roman" w:hAnsi="Times New Roman"/>
                <w:color w:val="000000"/>
                <w:lang w:val="mk-MK"/>
              </w:rPr>
            </w:pPr>
            <w:r w:rsidRPr="00B66A32">
              <w:rPr>
                <w:rFonts w:ascii="Times New Roman" w:hAnsi="Times New Roman"/>
                <w:sz w:val="24"/>
                <w:szCs w:val="24"/>
                <w:lang w:val="en-GB" w:eastAsia="en-GB"/>
              </w:rPr>
              <w:t>науката за книжевност.</w:t>
            </w:r>
          </w:p>
        </w:tc>
      </w:tr>
      <w:tr w:rsidR="003D0EE8" w:rsidRPr="00F72B17" w14:paraId="2EDDAE73" w14:textId="77777777" w:rsidTr="0009247E">
        <w:trPr>
          <w:cantSplit/>
          <w:trHeight w:val="70"/>
          <w:jc w:val="center"/>
        </w:trPr>
        <w:tc>
          <w:tcPr>
            <w:tcW w:w="1239" w:type="pct"/>
          </w:tcPr>
          <w:p w14:paraId="5EA44801" w14:textId="77777777" w:rsidR="003D0EE8" w:rsidRPr="00F27AC1" w:rsidRDefault="003D0EE8" w:rsidP="007418F1">
            <w:pPr>
              <w:jc w:val="center"/>
              <w:rPr>
                <w:rFonts w:ascii="Times New Roman" w:hAnsi="Times New Roman"/>
                <w:lang w:val="mk-MK"/>
              </w:rPr>
            </w:pPr>
            <w:r w:rsidRPr="00F27AC1">
              <w:rPr>
                <w:rFonts w:ascii="Times New Roman" w:hAnsi="Times New Roman"/>
                <w:lang w:val="mk-MK"/>
              </w:rPr>
              <w:t>Комуникациски вештини</w:t>
            </w:r>
          </w:p>
        </w:tc>
        <w:tc>
          <w:tcPr>
            <w:tcW w:w="3761" w:type="pct"/>
          </w:tcPr>
          <w:p w14:paraId="5F6B3503" w14:textId="4E39D19D" w:rsidR="003D0EE8" w:rsidRPr="00C03E58" w:rsidRDefault="00C03E58" w:rsidP="00C03E58">
            <w:pPr>
              <w:autoSpaceDE w:val="0"/>
              <w:autoSpaceDN w:val="0"/>
              <w:adjustRightInd w:val="0"/>
              <w:jc w:val="both"/>
              <w:rPr>
                <w:rFonts w:ascii="Times New Roman" w:hAnsi="Times New Roman"/>
                <w:sz w:val="24"/>
                <w:szCs w:val="24"/>
                <w:lang w:val="en-GB" w:eastAsia="en-GB"/>
              </w:rPr>
            </w:pPr>
            <w:r w:rsidRPr="00C03E58">
              <w:rPr>
                <w:rFonts w:ascii="Times New Roman" w:hAnsi="Times New Roman"/>
                <w:sz w:val="24"/>
                <w:szCs w:val="24"/>
                <w:lang w:val="en-GB" w:eastAsia="en-GB"/>
              </w:rPr>
              <w:t>Способност за комуникација</w:t>
            </w:r>
            <w:r w:rsidRPr="00C03E58">
              <w:rPr>
                <w:rFonts w:ascii="Times New Roman" w:hAnsi="Times New Roman"/>
                <w:sz w:val="24"/>
                <w:szCs w:val="24"/>
                <w:lang w:val="mk-MK" w:eastAsia="en-GB"/>
              </w:rPr>
              <w:t xml:space="preserve"> </w:t>
            </w:r>
            <w:r w:rsidRPr="00C03E58">
              <w:rPr>
                <w:rFonts w:ascii="Times New Roman" w:hAnsi="Times New Roman"/>
                <w:sz w:val="24"/>
                <w:szCs w:val="24"/>
                <w:lang w:val="en-GB" w:eastAsia="en-GB"/>
              </w:rPr>
              <w:t xml:space="preserve"> во рамките на</w:t>
            </w:r>
            <w:r>
              <w:rPr>
                <w:rFonts w:ascii="Times New Roman" w:hAnsi="Times New Roman"/>
                <w:sz w:val="24"/>
                <w:szCs w:val="24"/>
                <w:lang w:val="mk-MK" w:eastAsia="en-GB"/>
              </w:rPr>
              <w:t xml:space="preserve"> </w:t>
            </w:r>
            <w:r w:rsidRPr="00C03E58">
              <w:rPr>
                <w:rFonts w:ascii="Times New Roman" w:hAnsi="Times New Roman"/>
                <w:sz w:val="24"/>
                <w:szCs w:val="24"/>
                <w:lang w:val="en-GB" w:eastAsia="en-GB"/>
              </w:rPr>
              <w:t>својата област на експертиза.</w:t>
            </w:r>
          </w:p>
        </w:tc>
      </w:tr>
      <w:tr w:rsidR="003D0EE8" w:rsidRPr="00F72B17" w14:paraId="48BD0E25" w14:textId="77777777" w:rsidTr="0009247E">
        <w:trPr>
          <w:cantSplit/>
          <w:trHeight w:val="494"/>
          <w:jc w:val="center"/>
        </w:trPr>
        <w:tc>
          <w:tcPr>
            <w:tcW w:w="1239" w:type="pct"/>
          </w:tcPr>
          <w:p w14:paraId="097A3D02" w14:textId="77777777" w:rsidR="003D0EE8" w:rsidRPr="00F27AC1" w:rsidRDefault="003D0EE8" w:rsidP="007418F1">
            <w:pPr>
              <w:jc w:val="center"/>
              <w:rPr>
                <w:rFonts w:ascii="Times New Roman" w:hAnsi="Times New Roman"/>
                <w:lang w:val="mk-MK"/>
              </w:rPr>
            </w:pPr>
            <w:r w:rsidRPr="00F27AC1">
              <w:rPr>
                <w:rFonts w:ascii="Times New Roman" w:hAnsi="Times New Roman"/>
                <w:lang w:val="mk-MK"/>
              </w:rPr>
              <w:t>Вештини на  учење</w:t>
            </w:r>
          </w:p>
          <w:p w14:paraId="3183374A" w14:textId="77777777" w:rsidR="003D0EE8" w:rsidRPr="00F27AC1" w:rsidRDefault="003D0EE8" w:rsidP="007418F1">
            <w:pPr>
              <w:jc w:val="center"/>
              <w:rPr>
                <w:rFonts w:ascii="Times New Roman" w:hAnsi="Times New Roman"/>
                <w:lang w:val="mk-MK"/>
              </w:rPr>
            </w:pPr>
          </w:p>
        </w:tc>
        <w:tc>
          <w:tcPr>
            <w:tcW w:w="3761" w:type="pct"/>
          </w:tcPr>
          <w:p w14:paraId="11ECE941" w14:textId="0BBDBCC3" w:rsidR="003D0EE8" w:rsidRPr="00010CC1" w:rsidRDefault="00010CC1" w:rsidP="00010CC1">
            <w:pPr>
              <w:jc w:val="both"/>
              <w:rPr>
                <w:rFonts w:ascii="Times New Roman" w:hAnsi="Times New Roman"/>
                <w:color w:val="000000"/>
                <w:lang w:val="mk-MK"/>
              </w:rPr>
            </w:pPr>
            <w:r>
              <w:rPr>
                <w:rFonts w:ascii="œ" w:hAnsi="œ" w:cs="œ"/>
                <w:i/>
                <w:iCs/>
                <w:sz w:val="24"/>
                <w:szCs w:val="24"/>
                <w:lang w:val="mk-MK" w:eastAsia="en-GB"/>
              </w:rPr>
              <w:t xml:space="preserve"> </w:t>
            </w:r>
            <w:r w:rsidRPr="003A0F55">
              <w:rPr>
                <w:rFonts w:ascii="Times New Roman" w:hAnsi="Times New Roman"/>
                <w:sz w:val="24"/>
                <w:szCs w:val="24"/>
                <w:lang w:val="en-GB" w:eastAsia="en-GB"/>
              </w:rPr>
              <w:t>Способност за интегративно промислување на појавите и</w:t>
            </w:r>
            <w:r>
              <w:rPr>
                <w:rFonts w:ascii="Times New Roman" w:hAnsi="Times New Roman"/>
                <w:sz w:val="24"/>
                <w:szCs w:val="24"/>
                <w:lang w:val="mk-MK" w:eastAsia="en-GB"/>
              </w:rPr>
              <w:t xml:space="preserve"> </w:t>
            </w:r>
            <w:r w:rsidRPr="003A0F55">
              <w:rPr>
                <w:rFonts w:ascii="Times New Roman" w:hAnsi="Times New Roman"/>
                <w:sz w:val="24"/>
                <w:szCs w:val="24"/>
                <w:lang w:val="en-GB" w:eastAsia="en-GB"/>
              </w:rPr>
              <w:t>процесите во литература и себепромоција во</w:t>
            </w:r>
            <w:r>
              <w:rPr>
                <w:rFonts w:ascii="Times New Roman" w:hAnsi="Times New Roman"/>
                <w:sz w:val="24"/>
                <w:szCs w:val="24"/>
                <w:lang w:val="mk-MK" w:eastAsia="en-GB"/>
              </w:rPr>
              <w:t xml:space="preserve"> </w:t>
            </w:r>
            <w:r w:rsidRPr="003A0F55">
              <w:rPr>
                <w:rFonts w:ascii="Times New Roman" w:hAnsi="Times New Roman"/>
                <w:sz w:val="24"/>
                <w:szCs w:val="24"/>
                <w:lang w:val="en-GB" w:eastAsia="en-GB"/>
              </w:rPr>
              <w:t xml:space="preserve">академски и професионални рамки </w:t>
            </w:r>
            <w:r>
              <w:rPr>
                <w:rFonts w:ascii="Times New Roman" w:hAnsi="Times New Roman"/>
                <w:sz w:val="24"/>
                <w:szCs w:val="24"/>
                <w:lang w:val="mk-MK" w:eastAsia="en-GB"/>
              </w:rPr>
              <w:t>за</w:t>
            </w:r>
            <w:r w:rsidR="00351794">
              <w:rPr>
                <w:rFonts w:ascii="Times New Roman" w:hAnsi="Times New Roman"/>
                <w:sz w:val="24"/>
                <w:szCs w:val="24"/>
                <w:lang w:val="mk-MK" w:eastAsia="en-GB"/>
              </w:rPr>
              <w:t>ради</w:t>
            </w:r>
            <w:r w:rsidRPr="003A0F55">
              <w:rPr>
                <w:rFonts w:ascii="Times New Roman" w:hAnsi="Times New Roman"/>
                <w:sz w:val="24"/>
                <w:szCs w:val="24"/>
                <w:lang w:val="en-GB" w:eastAsia="en-GB"/>
              </w:rPr>
              <w:t xml:space="preserve"> културниот развој во</w:t>
            </w:r>
            <w:r>
              <w:rPr>
                <w:rFonts w:ascii="Times New Roman" w:hAnsi="Times New Roman"/>
                <w:sz w:val="24"/>
                <w:szCs w:val="24"/>
                <w:lang w:val="mk-MK" w:eastAsia="en-GB"/>
              </w:rPr>
              <w:t xml:space="preserve"> </w:t>
            </w:r>
            <w:r w:rsidRPr="003A0F55">
              <w:rPr>
                <w:rFonts w:ascii="Times New Roman" w:hAnsi="Times New Roman"/>
                <w:sz w:val="24"/>
                <w:szCs w:val="24"/>
                <w:lang w:val="en-GB" w:eastAsia="en-GB"/>
              </w:rPr>
              <w:t>општеството базирано на знаење.</w:t>
            </w:r>
          </w:p>
        </w:tc>
      </w:tr>
    </w:tbl>
    <w:p w14:paraId="17D48FBD" w14:textId="77777777" w:rsidR="003D0EE8" w:rsidRPr="00F72B17" w:rsidRDefault="003D0EE8" w:rsidP="003D0EE8">
      <w:pPr>
        <w:rPr>
          <w:rFonts w:ascii="Times New Roman" w:hAnsi="Times New Roman"/>
          <w:b/>
          <w:bCs/>
        </w:rPr>
      </w:pPr>
    </w:p>
    <w:p w14:paraId="509B0785" w14:textId="77777777" w:rsidR="003D0EE8" w:rsidRPr="00F72B17" w:rsidRDefault="003D0EE8" w:rsidP="003D0EE8">
      <w:pPr>
        <w:rPr>
          <w:rFonts w:ascii="Times New Roman" w:hAnsi="Times New Roman"/>
          <w:b/>
          <w:bCs/>
          <w:lang w:val="sq-AL"/>
        </w:rPr>
      </w:pPr>
    </w:p>
    <w:p w14:paraId="667C6C8E" w14:textId="77777777" w:rsidR="00DF0B0F" w:rsidRPr="00F72B17" w:rsidRDefault="00527964" w:rsidP="00FA4929">
      <w:pPr>
        <w:pStyle w:val="Heading1"/>
      </w:pPr>
      <w:bookmarkStart w:id="20" w:name="_Toc59991555"/>
      <w:r w:rsidRPr="00F72B17">
        <w:t>4</w:t>
      </w:r>
      <w:r w:rsidR="00DF0B0F" w:rsidRPr="00F72B17">
        <w:t xml:space="preserve">. </w:t>
      </w:r>
      <w:r w:rsidR="00694E7F" w:rsidRPr="00F72B17">
        <w:rPr>
          <w:lang w:val="mk-MK"/>
        </w:rPr>
        <w:t>Структура на студиската програма согласно правилникот за организирање на докторски студии на единицата, број на предвидени предмети и стекнати кредити, како и број на кредити стекнати со изработката на докторскиот труд</w:t>
      </w:r>
      <w:r w:rsidR="00DF0B0F" w:rsidRPr="00F72B17">
        <w:t>.</w:t>
      </w:r>
      <w:bookmarkEnd w:id="20"/>
      <w:r w:rsidR="00DF0B0F" w:rsidRPr="00F72B17">
        <w:t xml:space="preserve">  </w:t>
      </w:r>
    </w:p>
    <w:p w14:paraId="4E5D6B5C" w14:textId="77777777" w:rsidR="00DF0B0F" w:rsidRPr="00F72B17" w:rsidRDefault="00DF0B0F" w:rsidP="00DF0B0F">
      <w:pPr>
        <w:widowControl w:val="0"/>
        <w:autoSpaceDE w:val="0"/>
        <w:autoSpaceDN w:val="0"/>
        <w:adjustRightInd w:val="0"/>
        <w:jc w:val="center"/>
        <w:rPr>
          <w:rFonts w:ascii="Times New Roman" w:eastAsia="Times New Roman" w:hAnsi="Times New Roman"/>
          <w:bCs/>
          <w:sz w:val="20"/>
          <w:szCs w:val="20"/>
          <w:lang w:eastAsia="sr-Latn-CS"/>
        </w:rPr>
      </w:pPr>
    </w:p>
    <w:p w14:paraId="70EC9836" w14:textId="77777777" w:rsidR="005A4C35" w:rsidRPr="00F72B17" w:rsidRDefault="006622E8" w:rsidP="000034C1">
      <w:pPr>
        <w:pStyle w:val="Heading1"/>
        <w:jc w:val="center"/>
      </w:pPr>
      <w:bookmarkStart w:id="21" w:name="_Toc59991556"/>
      <w:r w:rsidRPr="00F72B17">
        <w:t xml:space="preserve">СТРУКТУРА НА </w:t>
      </w:r>
      <w:r w:rsidR="00E17267" w:rsidRPr="00F72B17">
        <w:t>СТУДИСКА</w:t>
      </w:r>
      <w:r w:rsidRPr="00F72B17">
        <w:t xml:space="preserve"> ПРОГРАМА</w:t>
      </w:r>
      <w:bookmarkEnd w:id="21"/>
    </w:p>
    <w:p w14:paraId="3F98501F" w14:textId="77777777" w:rsidR="000034C1" w:rsidRPr="00F72B17" w:rsidRDefault="000034C1" w:rsidP="000034C1">
      <w:pPr>
        <w:rPr>
          <w:rFonts w:ascii="Times New Roman" w:hAnsi="Times New Roman"/>
          <w:lang w:val="x-none" w:eastAsia="x-none"/>
        </w:rPr>
      </w:pPr>
    </w:p>
    <w:p w14:paraId="51467C85" w14:textId="77777777" w:rsidR="001453C8" w:rsidRPr="00F72B17" w:rsidRDefault="005A4C35" w:rsidP="0009247E">
      <w:pPr>
        <w:widowControl w:val="0"/>
        <w:autoSpaceDE w:val="0"/>
        <w:autoSpaceDN w:val="0"/>
        <w:adjustRightInd w:val="0"/>
        <w:spacing w:after="60"/>
        <w:jc w:val="center"/>
        <w:rPr>
          <w:rFonts w:ascii="Times New Roman" w:eastAsia="Times New Roman" w:hAnsi="Times New Roman"/>
          <w:bCs/>
          <w:sz w:val="24"/>
          <w:szCs w:val="24"/>
          <w:lang w:val="sr-Cyrl-CS" w:eastAsia="sr-Latn-CS"/>
        </w:rPr>
      </w:pPr>
      <w:r w:rsidRPr="00F72B17">
        <w:rPr>
          <w:rFonts w:ascii="Times New Roman" w:eastAsia="Times New Roman" w:hAnsi="Times New Roman"/>
          <w:b/>
          <w:bCs/>
          <w:sz w:val="24"/>
          <w:szCs w:val="24"/>
          <w:lang w:val="sr-Cyrl-CS" w:eastAsia="sr-Latn-CS"/>
        </w:rPr>
        <w:t xml:space="preserve">Табела </w:t>
      </w:r>
      <w:r w:rsidR="00527964" w:rsidRPr="00F72B17">
        <w:rPr>
          <w:rFonts w:ascii="Times New Roman" w:eastAsia="Times New Roman" w:hAnsi="Times New Roman"/>
          <w:b/>
          <w:bCs/>
          <w:sz w:val="24"/>
          <w:szCs w:val="24"/>
          <w:lang w:val="sr-Cyrl-CS" w:eastAsia="sr-Latn-CS"/>
        </w:rPr>
        <w:t>4</w:t>
      </w:r>
      <w:r w:rsidR="00D87753" w:rsidRPr="00F72B17">
        <w:rPr>
          <w:rFonts w:ascii="Times New Roman" w:eastAsia="Times New Roman" w:hAnsi="Times New Roman"/>
          <w:b/>
          <w:bCs/>
          <w:sz w:val="24"/>
          <w:szCs w:val="24"/>
          <w:lang w:val="sr-Cyrl-CS" w:eastAsia="sr-Latn-CS"/>
        </w:rPr>
        <w:t>.</w:t>
      </w:r>
      <w:r w:rsidR="00DA23AF" w:rsidRPr="00F72B17">
        <w:rPr>
          <w:rFonts w:ascii="Times New Roman" w:eastAsia="Times New Roman" w:hAnsi="Times New Roman"/>
          <w:b/>
          <w:bCs/>
          <w:sz w:val="24"/>
          <w:szCs w:val="24"/>
          <w:lang w:val="sr-Cyrl-CS" w:eastAsia="sr-Latn-CS"/>
        </w:rPr>
        <w:t>1</w:t>
      </w:r>
      <w:r w:rsidRPr="00F72B17">
        <w:rPr>
          <w:rFonts w:ascii="Times New Roman" w:eastAsia="Times New Roman" w:hAnsi="Times New Roman"/>
          <w:b/>
          <w:bCs/>
          <w:sz w:val="24"/>
          <w:szCs w:val="24"/>
          <w:lang w:val="sr-Cyrl-CS" w:eastAsia="sr-Latn-CS"/>
        </w:rPr>
        <w:t>.</w:t>
      </w:r>
      <w:r w:rsidRPr="00F72B17">
        <w:rPr>
          <w:rFonts w:ascii="Times New Roman" w:eastAsia="Times New Roman" w:hAnsi="Times New Roman"/>
          <w:bCs/>
          <w:sz w:val="24"/>
          <w:szCs w:val="24"/>
          <w:lang w:val="sr-Cyrl-CS" w:eastAsia="sr-Latn-CS"/>
        </w:rPr>
        <w:t xml:space="preserve"> Распоред </w:t>
      </w:r>
      <w:r w:rsidR="00CE187E" w:rsidRPr="00F72B17">
        <w:rPr>
          <w:rFonts w:ascii="Times New Roman" w:eastAsia="Times New Roman" w:hAnsi="Times New Roman"/>
          <w:bCs/>
          <w:sz w:val="24"/>
          <w:szCs w:val="24"/>
          <w:lang w:val="mk-MK" w:eastAsia="sr-Latn-CS"/>
        </w:rPr>
        <w:t xml:space="preserve">на </w:t>
      </w:r>
      <w:r w:rsidRPr="00F72B17">
        <w:rPr>
          <w:rFonts w:ascii="Times New Roman" w:eastAsia="Times New Roman" w:hAnsi="Times New Roman"/>
          <w:bCs/>
          <w:sz w:val="24"/>
          <w:szCs w:val="24"/>
          <w:lang w:val="sr-Cyrl-CS" w:eastAsia="sr-Latn-CS"/>
        </w:rPr>
        <w:t>предмет</w:t>
      </w:r>
      <w:r w:rsidR="00CE187E" w:rsidRPr="00F72B17">
        <w:rPr>
          <w:rFonts w:ascii="Times New Roman" w:eastAsia="Times New Roman" w:hAnsi="Times New Roman"/>
          <w:bCs/>
          <w:sz w:val="24"/>
          <w:szCs w:val="24"/>
          <w:lang w:val="sr-Cyrl-CS" w:eastAsia="sr-Latn-CS"/>
        </w:rPr>
        <w:t>и</w:t>
      </w:r>
      <w:r w:rsidR="00587A7E" w:rsidRPr="00F72B17">
        <w:rPr>
          <w:rFonts w:ascii="Times New Roman" w:eastAsia="Times New Roman" w:hAnsi="Times New Roman"/>
          <w:bCs/>
          <w:sz w:val="24"/>
          <w:szCs w:val="24"/>
          <w:lang w:val="sr-Cyrl-CS" w:eastAsia="sr-Latn-CS"/>
        </w:rPr>
        <w:t>/активности</w:t>
      </w:r>
      <w:r w:rsidRPr="00F72B17">
        <w:rPr>
          <w:rFonts w:ascii="Times New Roman" w:eastAsia="Times New Roman" w:hAnsi="Times New Roman"/>
          <w:bCs/>
          <w:sz w:val="24"/>
          <w:szCs w:val="24"/>
          <w:lang w:val="sr-Cyrl-CS" w:eastAsia="sr-Latn-CS"/>
        </w:rPr>
        <w:t xml:space="preserve"> по семестри и годин</w:t>
      </w:r>
      <w:r w:rsidR="00CE187E" w:rsidRPr="00F72B17">
        <w:rPr>
          <w:rFonts w:ascii="Times New Roman" w:eastAsia="Times New Roman" w:hAnsi="Times New Roman"/>
          <w:bCs/>
          <w:sz w:val="24"/>
          <w:szCs w:val="24"/>
          <w:lang w:val="sr-Cyrl-CS" w:eastAsia="sr-Latn-CS"/>
        </w:rPr>
        <w:t>и на</w:t>
      </w:r>
      <w:r w:rsidRPr="00F72B17">
        <w:rPr>
          <w:rFonts w:ascii="Times New Roman" w:eastAsia="Times New Roman" w:hAnsi="Times New Roman"/>
          <w:bCs/>
          <w:sz w:val="24"/>
          <w:szCs w:val="24"/>
          <w:lang w:val="sr-Cyrl-CS" w:eastAsia="sr-Latn-CS"/>
        </w:rPr>
        <w:t xml:space="preserve"> студи</w:t>
      </w:r>
      <w:r w:rsidR="00CE187E" w:rsidRPr="00F72B17">
        <w:rPr>
          <w:rFonts w:ascii="Times New Roman" w:eastAsia="Times New Roman" w:hAnsi="Times New Roman"/>
          <w:bCs/>
          <w:sz w:val="24"/>
          <w:szCs w:val="24"/>
          <w:lang w:val="sr-Cyrl-CS" w:eastAsia="sr-Latn-CS"/>
        </w:rPr>
        <w:t>и</w:t>
      </w:r>
      <w:r w:rsidR="007C5718" w:rsidRPr="00F72B17">
        <w:rPr>
          <w:rFonts w:ascii="Times New Roman" w:eastAsia="Times New Roman" w:hAnsi="Times New Roman"/>
          <w:bCs/>
          <w:sz w:val="24"/>
          <w:szCs w:val="24"/>
          <w:lang w:val="sr-Cyrl-CS" w:eastAsia="sr-Latn-CS"/>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8"/>
        <w:gridCol w:w="1155"/>
        <w:gridCol w:w="835"/>
        <w:gridCol w:w="2554"/>
        <w:gridCol w:w="1954"/>
        <w:gridCol w:w="1371"/>
        <w:gridCol w:w="2071"/>
      </w:tblGrid>
      <w:tr w:rsidR="0009247E" w:rsidRPr="0009247E" w14:paraId="30108568" w14:textId="77777777" w:rsidTr="003C19AD">
        <w:trPr>
          <w:trHeight w:val="251"/>
          <w:jc w:val="center"/>
        </w:trPr>
        <w:tc>
          <w:tcPr>
            <w:tcW w:w="10168" w:type="dxa"/>
            <w:gridSpan w:val="7"/>
          </w:tcPr>
          <w:p w14:paraId="1823CA31" w14:textId="77777777" w:rsidR="0009247E" w:rsidRPr="0009247E" w:rsidRDefault="0009247E" w:rsidP="0009247E">
            <w:pPr>
              <w:widowControl w:val="0"/>
              <w:autoSpaceDE w:val="0"/>
              <w:autoSpaceDN w:val="0"/>
              <w:spacing w:line="232" w:lineRule="exact"/>
              <w:ind w:left="2371" w:right="2359"/>
              <w:jc w:val="center"/>
              <w:rPr>
                <w:rFonts w:ascii="Times New Roman" w:eastAsia="Times New Roman" w:hAnsi="Times New Roman"/>
                <w:lang w:val="en-US"/>
              </w:rPr>
            </w:pPr>
            <w:r w:rsidRPr="0009247E">
              <w:rPr>
                <w:rFonts w:ascii="Times New Roman" w:eastAsia="Times New Roman" w:hAnsi="Times New Roman"/>
                <w:lang w:val="en-US"/>
              </w:rPr>
              <w:t>Структурата</w:t>
            </w:r>
            <w:r w:rsidRPr="0009247E">
              <w:rPr>
                <w:rFonts w:ascii="Times New Roman" w:eastAsia="Times New Roman" w:hAnsi="Times New Roman"/>
                <w:spacing w:val="-7"/>
                <w:lang w:val="en-US"/>
              </w:rPr>
              <w:t xml:space="preserve"> </w:t>
            </w:r>
            <w:r w:rsidRPr="0009247E">
              <w:rPr>
                <w:rFonts w:ascii="Times New Roman" w:eastAsia="Times New Roman" w:hAnsi="Times New Roman"/>
                <w:lang w:val="en-US"/>
              </w:rPr>
              <w:t>на</w:t>
            </w:r>
            <w:r w:rsidRPr="0009247E">
              <w:rPr>
                <w:rFonts w:ascii="Times New Roman" w:eastAsia="Times New Roman" w:hAnsi="Times New Roman"/>
                <w:spacing w:val="-4"/>
                <w:lang w:val="en-US"/>
              </w:rPr>
              <w:t xml:space="preserve"> </w:t>
            </w:r>
            <w:r w:rsidRPr="0009247E">
              <w:rPr>
                <w:rFonts w:ascii="Times New Roman" w:eastAsia="Times New Roman" w:hAnsi="Times New Roman"/>
                <w:lang w:val="en-US"/>
              </w:rPr>
              <w:t>студиската</w:t>
            </w:r>
            <w:r w:rsidRPr="0009247E">
              <w:rPr>
                <w:rFonts w:ascii="Times New Roman" w:eastAsia="Times New Roman" w:hAnsi="Times New Roman"/>
                <w:spacing w:val="-5"/>
                <w:lang w:val="en-US"/>
              </w:rPr>
              <w:t xml:space="preserve"> </w:t>
            </w:r>
            <w:r w:rsidRPr="0009247E">
              <w:rPr>
                <w:rFonts w:ascii="Times New Roman" w:eastAsia="Times New Roman" w:hAnsi="Times New Roman"/>
                <w:lang w:val="en-US"/>
              </w:rPr>
              <w:t>програма</w:t>
            </w:r>
            <w:r w:rsidRPr="0009247E">
              <w:rPr>
                <w:rFonts w:ascii="Times New Roman" w:eastAsia="Times New Roman" w:hAnsi="Times New Roman"/>
                <w:spacing w:val="-4"/>
                <w:lang w:val="en-US"/>
              </w:rPr>
              <w:t xml:space="preserve"> </w:t>
            </w:r>
            <w:r w:rsidRPr="0009247E">
              <w:rPr>
                <w:rFonts w:ascii="Times New Roman" w:eastAsia="Times New Roman" w:hAnsi="Times New Roman"/>
                <w:lang w:val="en-US"/>
              </w:rPr>
              <w:t>за</w:t>
            </w:r>
            <w:r w:rsidRPr="0009247E">
              <w:rPr>
                <w:rFonts w:ascii="Times New Roman" w:eastAsia="Times New Roman" w:hAnsi="Times New Roman"/>
                <w:spacing w:val="-5"/>
                <w:lang w:val="en-US"/>
              </w:rPr>
              <w:t xml:space="preserve"> </w:t>
            </w:r>
            <w:r w:rsidRPr="0009247E">
              <w:rPr>
                <w:rFonts w:ascii="Times New Roman" w:eastAsia="Times New Roman" w:hAnsi="Times New Roman"/>
                <w:lang w:val="en-US"/>
              </w:rPr>
              <w:t>докторски</w:t>
            </w:r>
            <w:r w:rsidRPr="0009247E">
              <w:rPr>
                <w:rFonts w:ascii="Times New Roman" w:eastAsia="Times New Roman" w:hAnsi="Times New Roman"/>
                <w:spacing w:val="-4"/>
                <w:lang w:val="en-US"/>
              </w:rPr>
              <w:t xml:space="preserve"> </w:t>
            </w:r>
            <w:r w:rsidRPr="0009247E">
              <w:rPr>
                <w:rFonts w:ascii="Times New Roman" w:eastAsia="Times New Roman" w:hAnsi="Times New Roman"/>
                <w:spacing w:val="-2"/>
                <w:lang w:val="en-US"/>
              </w:rPr>
              <w:t>студии</w:t>
            </w:r>
          </w:p>
        </w:tc>
      </w:tr>
      <w:tr w:rsidR="0009247E" w:rsidRPr="0009247E" w14:paraId="49398E78" w14:textId="77777777" w:rsidTr="003C19AD">
        <w:trPr>
          <w:trHeight w:val="215"/>
          <w:jc w:val="center"/>
        </w:trPr>
        <w:tc>
          <w:tcPr>
            <w:tcW w:w="228" w:type="dxa"/>
            <w:vMerge w:val="restart"/>
            <w:tcBorders>
              <w:bottom w:val="single" w:sz="8" w:space="0" w:color="000000"/>
            </w:tcBorders>
          </w:tcPr>
          <w:p w14:paraId="04DAA4D3" w14:textId="77777777" w:rsidR="0009247E" w:rsidRPr="0009247E" w:rsidRDefault="0009247E" w:rsidP="0009247E">
            <w:pPr>
              <w:widowControl w:val="0"/>
              <w:autoSpaceDE w:val="0"/>
              <w:autoSpaceDN w:val="0"/>
              <w:rPr>
                <w:rFonts w:ascii="Times New Roman" w:eastAsia="Times New Roman" w:hAnsi="Times New Roman"/>
                <w:lang w:val="en-US"/>
              </w:rPr>
            </w:pPr>
          </w:p>
        </w:tc>
        <w:tc>
          <w:tcPr>
            <w:tcW w:w="1155" w:type="dxa"/>
            <w:vMerge w:val="restart"/>
            <w:tcBorders>
              <w:bottom w:val="nil"/>
            </w:tcBorders>
          </w:tcPr>
          <w:p w14:paraId="52F1F56A" w14:textId="77777777" w:rsidR="0009247E" w:rsidRPr="0009247E" w:rsidRDefault="0009247E" w:rsidP="0009247E">
            <w:pPr>
              <w:widowControl w:val="0"/>
              <w:autoSpaceDE w:val="0"/>
              <w:autoSpaceDN w:val="0"/>
              <w:spacing w:line="227" w:lineRule="exact"/>
              <w:ind w:left="158"/>
              <w:rPr>
                <w:rFonts w:ascii="Times New Roman" w:eastAsia="Times New Roman" w:hAnsi="Times New Roman"/>
                <w:lang w:val="en-US"/>
              </w:rPr>
            </w:pPr>
            <w:r w:rsidRPr="0009247E">
              <w:rPr>
                <w:rFonts w:ascii="Times New Roman" w:eastAsia="Times New Roman" w:hAnsi="Times New Roman"/>
                <w:spacing w:val="-2"/>
                <w:lang w:val="en-US"/>
              </w:rPr>
              <w:t>семестар</w:t>
            </w:r>
          </w:p>
        </w:tc>
        <w:tc>
          <w:tcPr>
            <w:tcW w:w="835" w:type="dxa"/>
            <w:vMerge w:val="restart"/>
            <w:tcBorders>
              <w:bottom w:val="nil"/>
            </w:tcBorders>
          </w:tcPr>
          <w:p w14:paraId="2760B748" w14:textId="77777777" w:rsidR="0009247E" w:rsidRPr="0009247E" w:rsidRDefault="0009247E" w:rsidP="0009247E">
            <w:pPr>
              <w:widowControl w:val="0"/>
              <w:autoSpaceDE w:val="0"/>
              <w:autoSpaceDN w:val="0"/>
              <w:spacing w:line="227" w:lineRule="exact"/>
              <w:ind w:left="141"/>
              <w:rPr>
                <w:rFonts w:ascii="Times New Roman" w:eastAsia="Times New Roman" w:hAnsi="Times New Roman"/>
                <w:lang w:val="en-US"/>
              </w:rPr>
            </w:pPr>
            <w:r w:rsidRPr="0009247E">
              <w:rPr>
                <w:rFonts w:ascii="Times New Roman" w:eastAsia="Times New Roman" w:hAnsi="Times New Roman"/>
                <w:spacing w:val="-4"/>
                <w:lang w:val="en-US"/>
              </w:rPr>
              <w:t>Реден</w:t>
            </w:r>
          </w:p>
        </w:tc>
        <w:tc>
          <w:tcPr>
            <w:tcW w:w="2554" w:type="dxa"/>
            <w:vMerge w:val="restart"/>
            <w:tcBorders>
              <w:bottom w:val="nil"/>
            </w:tcBorders>
          </w:tcPr>
          <w:p w14:paraId="4463FB7B" w14:textId="77777777" w:rsidR="0009247E" w:rsidRPr="0009247E" w:rsidRDefault="0009247E" w:rsidP="0009247E">
            <w:pPr>
              <w:widowControl w:val="0"/>
              <w:autoSpaceDE w:val="0"/>
              <w:autoSpaceDN w:val="0"/>
              <w:rPr>
                <w:rFonts w:ascii="Times New Roman" w:eastAsia="Times New Roman" w:hAnsi="Times New Roman"/>
                <w:sz w:val="18"/>
                <w:lang w:val="en-US"/>
              </w:rPr>
            </w:pPr>
          </w:p>
        </w:tc>
        <w:tc>
          <w:tcPr>
            <w:tcW w:w="3325" w:type="dxa"/>
            <w:gridSpan w:val="2"/>
          </w:tcPr>
          <w:p w14:paraId="4AB36B9C" w14:textId="77777777" w:rsidR="0009247E" w:rsidRPr="0009247E" w:rsidRDefault="0009247E" w:rsidP="0009247E">
            <w:pPr>
              <w:widowControl w:val="0"/>
              <w:autoSpaceDE w:val="0"/>
              <w:autoSpaceDN w:val="0"/>
              <w:spacing w:line="193" w:lineRule="exact"/>
              <w:ind w:left="751"/>
              <w:rPr>
                <w:rFonts w:ascii="Times New Roman" w:eastAsia="Times New Roman" w:hAnsi="Times New Roman"/>
                <w:sz w:val="19"/>
                <w:lang w:val="en-US"/>
              </w:rPr>
            </w:pPr>
            <w:r w:rsidRPr="0009247E">
              <w:rPr>
                <w:rFonts w:ascii="Times New Roman" w:eastAsia="Times New Roman" w:hAnsi="Times New Roman"/>
                <w:sz w:val="19"/>
                <w:lang w:val="en-US"/>
              </w:rPr>
              <w:t>Број</w:t>
            </w:r>
            <w:r w:rsidRPr="0009247E">
              <w:rPr>
                <w:rFonts w:ascii="Times New Roman" w:eastAsia="Times New Roman" w:hAnsi="Times New Roman"/>
                <w:spacing w:val="-6"/>
                <w:sz w:val="19"/>
                <w:lang w:val="en-US"/>
              </w:rPr>
              <w:t xml:space="preserve"> </w:t>
            </w:r>
            <w:r w:rsidRPr="0009247E">
              <w:rPr>
                <w:rFonts w:ascii="Times New Roman" w:eastAsia="Times New Roman" w:hAnsi="Times New Roman"/>
                <w:sz w:val="19"/>
                <w:lang w:val="en-US"/>
              </w:rPr>
              <w:t>на</w:t>
            </w:r>
            <w:r w:rsidRPr="0009247E">
              <w:rPr>
                <w:rFonts w:ascii="Times New Roman" w:eastAsia="Times New Roman" w:hAnsi="Times New Roman"/>
                <w:spacing w:val="-6"/>
                <w:sz w:val="19"/>
                <w:lang w:val="en-US"/>
              </w:rPr>
              <w:t xml:space="preserve"> </w:t>
            </w:r>
            <w:r w:rsidRPr="0009247E">
              <w:rPr>
                <w:rFonts w:ascii="Times New Roman" w:eastAsia="Times New Roman" w:hAnsi="Times New Roman"/>
                <w:sz w:val="19"/>
                <w:lang w:val="en-US"/>
              </w:rPr>
              <w:t>ЕКТС</w:t>
            </w:r>
            <w:r w:rsidRPr="0009247E">
              <w:rPr>
                <w:rFonts w:ascii="Times New Roman" w:eastAsia="Times New Roman" w:hAnsi="Times New Roman"/>
                <w:spacing w:val="-5"/>
                <w:sz w:val="19"/>
                <w:lang w:val="en-US"/>
              </w:rPr>
              <w:t xml:space="preserve"> </w:t>
            </w:r>
            <w:r w:rsidRPr="0009247E">
              <w:rPr>
                <w:rFonts w:ascii="Times New Roman" w:eastAsia="Times New Roman" w:hAnsi="Times New Roman"/>
                <w:spacing w:val="-2"/>
                <w:sz w:val="19"/>
                <w:lang w:val="en-US"/>
              </w:rPr>
              <w:t>кредити</w:t>
            </w:r>
          </w:p>
        </w:tc>
        <w:tc>
          <w:tcPr>
            <w:tcW w:w="2071" w:type="dxa"/>
            <w:vMerge w:val="restart"/>
            <w:tcBorders>
              <w:bottom w:val="nil"/>
            </w:tcBorders>
          </w:tcPr>
          <w:p w14:paraId="603415EA" w14:textId="77777777" w:rsidR="0009247E" w:rsidRPr="0009247E" w:rsidRDefault="0009247E" w:rsidP="0009247E">
            <w:pPr>
              <w:widowControl w:val="0"/>
              <w:autoSpaceDE w:val="0"/>
              <w:autoSpaceDN w:val="0"/>
              <w:spacing w:line="227" w:lineRule="exact"/>
              <w:ind w:left="328"/>
              <w:rPr>
                <w:rFonts w:ascii="Times New Roman" w:eastAsia="Times New Roman" w:hAnsi="Times New Roman"/>
                <w:lang w:val="en-US"/>
              </w:rPr>
            </w:pPr>
            <w:r w:rsidRPr="0009247E">
              <w:rPr>
                <w:rFonts w:ascii="Times New Roman" w:eastAsia="Times New Roman" w:hAnsi="Times New Roman"/>
                <w:lang w:val="en-US"/>
              </w:rPr>
              <w:t>Припадност</w:t>
            </w:r>
            <w:r w:rsidRPr="0009247E">
              <w:rPr>
                <w:rFonts w:ascii="Times New Roman" w:eastAsia="Times New Roman" w:hAnsi="Times New Roman"/>
                <w:spacing w:val="-5"/>
                <w:lang w:val="en-US"/>
              </w:rPr>
              <w:t xml:space="preserve"> на</w:t>
            </w:r>
          </w:p>
        </w:tc>
      </w:tr>
      <w:tr w:rsidR="0009247E" w:rsidRPr="0009247E" w14:paraId="4A02F20F" w14:textId="77777777" w:rsidTr="003C19AD">
        <w:trPr>
          <w:trHeight w:val="12"/>
          <w:jc w:val="center"/>
        </w:trPr>
        <w:tc>
          <w:tcPr>
            <w:tcW w:w="228" w:type="dxa"/>
            <w:vMerge/>
            <w:tcBorders>
              <w:top w:val="nil"/>
              <w:bottom w:val="single" w:sz="8" w:space="0" w:color="000000"/>
            </w:tcBorders>
          </w:tcPr>
          <w:p w14:paraId="401B70FA" w14:textId="77777777" w:rsidR="0009247E" w:rsidRPr="0009247E" w:rsidRDefault="0009247E" w:rsidP="0009247E">
            <w:pPr>
              <w:widowControl w:val="0"/>
              <w:autoSpaceDE w:val="0"/>
              <w:autoSpaceDN w:val="0"/>
              <w:rPr>
                <w:rFonts w:ascii="Times New Roman" w:eastAsia="Times New Roman" w:hAnsi="Times New Roman"/>
                <w:sz w:val="2"/>
                <w:szCs w:val="2"/>
                <w:lang w:val="en-US"/>
              </w:rPr>
            </w:pPr>
          </w:p>
        </w:tc>
        <w:tc>
          <w:tcPr>
            <w:tcW w:w="1155" w:type="dxa"/>
            <w:vMerge/>
            <w:tcBorders>
              <w:top w:val="nil"/>
              <w:bottom w:val="nil"/>
            </w:tcBorders>
          </w:tcPr>
          <w:p w14:paraId="77CA096C" w14:textId="77777777" w:rsidR="0009247E" w:rsidRPr="0009247E" w:rsidRDefault="0009247E" w:rsidP="0009247E">
            <w:pPr>
              <w:widowControl w:val="0"/>
              <w:autoSpaceDE w:val="0"/>
              <w:autoSpaceDN w:val="0"/>
              <w:rPr>
                <w:rFonts w:ascii="Times New Roman" w:eastAsia="Times New Roman" w:hAnsi="Times New Roman"/>
                <w:sz w:val="2"/>
                <w:szCs w:val="2"/>
                <w:lang w:val="en-US"/>
              </w:rPr>
            </w:pPr>
          </w:p>
        </w:tc>
        <w:tc>
          <w:tcPr>
            <w:tcW w:w="835" w:type="dxa"/>
            <w:vMerge/>
            <w:tcBorders>
              <w:top w:val="nil"/>
              <w:bottom w:val="nil"/>
            </w:tcBorders>
          </w:tcPr>
          <w:p w14:paraId="1CD875F0" w14:textId="77777777" w:rsidR="0009247E" w:rsidRPr="0009247E" w:rsidRDefault="0009247E" w:rsidP="0009247E">
            <w:pPr>
              <w:widowControl w:val="0"/>
              <w:autoSpaceDE w:val="0"/>
              <w:autoSpaceDN w:val="0"/>
              <w:rPr>
                <w:rFonts w:ascii="Times New Roman" w:eastAsia="Times New Roman" w:hAnsi="Times New Roman"/>
                <w:sz w:val="2"/>
                <w:szCs w:val="2"/>
                <w:lang w:val="en-US"/>
              </w:rPr>
            </w:pPr>
          </w:p>
        </w:tc>
        <w:tc>
          <w:tcPr>
            <w:tcW w:w="2554" w:type="dxa"/>
            <w:vMerge/>
            <w:tcBorders>
              <w:top w:val="nil"/>
              <w:bottom w:val="nil"/>
            </w:tcBorders>
          </w:tcPr>
          <w:p w14:paraId="37313BD9" w14:textId="77777777" w:rsidR="0009247E" w:rsidRPr="0009247E" w:rsidRDefault="0009247E" w:rsidP="0009247E">
            <w:pPr>
              <w:widowControl w:val="0"/>
              <w:autoSpaceDE w:val="0"/>
              <w:autoSpaceDN w:val="0"/>
              <w:rPr>
                <w:rFonts w:ascii="Times New Roman" w:eastAsia="Times New Roman" w:hAnsi="Times New Roman"/>
                <w:sz w:val="2"/>
                <w:szCs w:val="2"/>
                <w:lang w:val="en-US"/>
              </w:rPr>
            </w:pPr>
          </w:p>
        </w:tc>
        <w:tc>
          <w:tcPr>
            <w:tcW w:w="1954" w:type="dxa"/>
            <w:tcBorders>
              <w:bottom w:val="nil"/>
            </w:tcBorders>
          </w:tcPr>
          <w:p w14:paraId="76D1CE7E" w14:textId="77777777" w:rsidR="0009247E" w:rsidRPr="0009247E" w:rsidRDefault="0009247E" w:rsidP="0009247E">
            <w:pPr>
              <w:widowControl w:val="0"/>
              <w:autoSpaceDE w:val="0"/>
              <w:autoSpaceDN w:val="0"/>
              <w:rPr>
                <w:rFonts w:ascii="Times New Roman" w:eastAsia="Times New Roman" w:hAnsi="Times New Roman"/>
                <w:sz w:val="2"/>
                <w:lang w:val="en-US"/>
              </w:rPr>
            </w:pPr>
          </w:p>
        </w:tc>
        <w:tc>
          <w:tcPr>
            <w:tcW w:w="1371" w:type="dxa"/>
            <w:tcBorders>
              <w:bottom w:val="nil"/>
            </w:tcBorders>
          </w:tcPr>
          <w:p w14:paraId="69EBAFBB" w14:textId="77777777" w:rsidR="0009247E" w:rsidRPr="0009247E" w:rsidRDefault="0009247E" w:rsidP="0009247E">
            <w:pPr>
              <w:widowControl w:val="0"/>
              <w:autoSpaceDE w:val="0"/>
              <w:autoSpaceDN w:val="0"/>
              <w:rPr>
                <w:rFonts w:ascii="Times New Roman" w:eastAsia="Times New Roman" w:hAnsi="Times New Roman"/>
                <w:sz w:val="2"/>
                <w:lang w:val="en-US"/>
              </w:rPr>
            </w:pPr>
          </w:p>
        </w:tc>
        <w:tc>
          <w:tcPr>
            <w:tcW w:w="2071" w:type="dxa"/>
            <w:vMerge/>
            <w:tcBorders>
              <w:top w:val="nil"/>
              <w:bottom w:val="nil"/>
            </w:tcBorders>
          </w:tcPr>
          <w:p w14:paraId="11C191CC" w14:textId="77777777" w:rsidR="0009247E" w:rsidRPr="0009247E" w:rsidRDefault="0009247E" w:rsidP="0009247E">
            <w:pPr>
              <w:widowControl w:val="0"/>
              <w:autoSpaceDE w:val="0"/>
              <w:autoSpaceDN w:val="0"/>
              <w:rPr>
                <w:rFonts w:ascii="Times New Roman" w:eastAsia="Times New Roman" w:hAnsi="Times New Roman"/>
                <w:sz w:val="2"/>
                <w:szCs w:val="2"/>
                <w:lang w:val="en-US"/>
              </w:rPr>
            </w:pPr>
          </w:p>
        </w:tc>
      </w:tr>
      <w:tr w:rsidR="0009247E" w:rsidRPr="0009247E" w14:paraId="4B527003" w14:textId="77777777" w:rsidTr="003C19AD">
        <w:trPr>
          <w:trHeight w:val="733"/>
          <w:jc w:val="center"/>
        </w:trPr>
        <w:tc>
          <w:tcPr>
            <w:tcW w:w="228" w:type="dxa"/>
            <w:vMerge/>
            <w:tcBorders>
              <w:top w:val="nil"/>
              <w:bottom w:val="single" w:sz="8" w:space="0" w:color="000000"/>
            </w:tcBorders>
          </w:tcPr>
          <w:p w14:paraId="6E0D1711" w14:textId="77777777" w:rsidR="0009247E" w:rsidRPr="0009247E" w:rsidRDefault="0009247E" w:rsidP="0009247E">
            <w:pPr>
              <w:widowControl w:val="0"/>
              <w:autoSpaceDE w:val="0"/>
              <w:autoSpaceDN w:val="0"/>
              <w:rPr>
                <w:rFonts w:ascii="Times New Roman" w:eastAsia="Times New Roman" w:hAnsi="Times New Roman"/>
                <w:sz w:val="2"/>
                <w:szCs w:val="2"/>
                <w:lang w:val="en-US"/>
              </w:rPr>
            </w:pPr>
          </w:p>
        </w:tc>
        <w:tc>
          <w:tcPr>
            <w:tcW w:w="1155" w:type="dxa"/>
            <w:tcBorders>
              <w:top w:val="nil"/>
              <w:bottom w:val="single" w:sz="8" w:space="0" w:color="000000"/>
            </w:tcBorders>
          </w:tcPr>
          <w:p w14:paraId="073ADD6B" w14:textId="77777777" w:rsidR="0009247E" w:rsidRPr="0009247E" w:rsidRDefault="0009247E" w:rsidP="0009247E">
            <w:pPr>
              <w:widowControl w:val="0"/>
              <w:autoSpaceDE w:val="0"/>
              <w:autoSpaceDN w:val="0"/>
              <w:rPr>
                <w:rFonts w:ascii="Times New Roman" w:eastAsia="Times New Roman" w:hAnsi="Times New Roman"/>
                <w:lang w:val="en-US"/>
              </w:rPr>
            </w:pPr>
          </w:p>
        </w:tc>
        <w:tc>
          <w:tcPr>
            <w:tcW w:w="835" w:type="dxa"/>
            <w:tcBorders>
              <w:top w:val="nil"/>
              <w:bottom w:val="single" w:sz="8" w:space="0" w:color="000000"/>
            </w:tcBorders>
          </w:tcPr>
          <w:p w14:paraId="784CF742" w14:textId="77777777" w:rsidR="0009247E" w:rsidRPr="0009247E" w:rsidRDefault="0009247E" w:rsidP="0009247E">
            <w:pPr>
              <w:widowControl w:val="0"/>
              <w:autoSpaceDE w:val="0"/>
              <w:autoSpaceDN w:val="0"/>
              <w:spacing w:line="227" w:lineRule="exact"/>
              <w:ind w:left="218"/>
              <w:rPr>
                <w:rFonts w:ascii="Times New Roman" w:eastAsia="Times New Roman" w:hAnsi="Times New Roman"/>
                <w:lang w:val="en-US"/>
              </w:rPr>
            </w:pPr>
            <w:r w:rsidRPr="0009247E">
              <w:rPr>
                <w:rFonts w:ascii="Times New Roman" w:eastAsia="Times New Roman" w:hAnsi="Times New Roman"/>
                <w:spacing w:val="-4"/>
                <w:lang w:val="en-US"/>
              </w:rPr>
              <w:t>број</w:t>
            </w:r>
          </w:p>
          <w:p w14:paraId="3BB69151" w14:textId="77777777" w:rsidR="0009247E" w:rsidRPr="0009247E" w:rsidRDefault="0009247E" w:rsidP="0009247E">
            <w:pPr>
              <w:widowControl w:val="0"/>
              <w:autoSpaceDE w:val="0"/>
              <w:autoSpaceDN w:val="0"/>
              <w:spacing w:line="254" w:lineRule="exact"/>
              <w:ind w:left="251" w:right="228" w:hanging="8"/>
              <w:rPr>
                <w:rFonts w:ascii="Times New Roman" w:eastAsia="Times New Roman" w:hAnsi="Times New Roman"/>
                <w:lang w:val="en-US"/>
              </w:rPr>
            </w:pPr>
            <w:r w:rsidRPr="0009247E">
              <w:rPr>
                <w:rFonts w:ascii="Times New Roman" w:eastAsia="Times New Roman" w:hAnsi="Times New Roman"/>
                <w:spacing w:val="-4"/>
                <w:lang w:val="en-US"/>
              </w:rPr>
              <w:t xml:space="preserve">или </w:t>
            </w:r>
            <w:r w:rsidRPr="0009247E">
              <w:rPr>
                <w:rFonts w:ascii="Times New Roman" w:eastAsia="Times New Roman" w:hAnsi="Times New Roman"/>
                <w:spacing w:val="-5"/>
                <w:lang w:val="en-US"/>
              </w:rPr>
              <w:t>код</w:t>
            </w:r>
          </w:p>
        </w:tc>
        <w:tc>
          <w:tcPr>
            <w:tcW w:w="2554" w:type="dxa"/>
            <w:tcBorders>
              <w:top w:val="nil"/>
              <w:bottom w:val="single" w:sz="8" w:space="0" w:color="000000"/>
            </w:tcBorders>
          </w:tcPr>
          <w:p w14:paraId="65F1B175" w14:textId="77777777" w:rsidR="0009247E" w:rsidRPr="0009247E" w:rsidRDefault="0009247E" w:rsidP="0009247E">
            <w:pPr>
              <w:widowControl w:val="0"/>
              <w:autoSpaceDE w:val="0"/>
              <w:autoSpaceDN w:val="0"/>
              <w:spacing w:line="227" w:lineRule="exact"/>
              <w:ind w:left="385" w:right="375"/>
              <w:jc w:val="center"/>
              <w:rPr>
                <w:rFonts w:ascii="Times New Roman" w:eastAsia="Times New Roman" w:hAnsi="Times New Roman"/>
                <w:lang w:val="en-US"/>
              </w:rPr>
            </w:pPr>
            <w:r w:rsidRPr="0009247E">
              <w:rPr>
                <w:rFonts w:ascii="Times New Roman" w:eastAsia="Times New Roman" w:hAnsi="Times New Roman"/>
                <w:lang w:val="en-US"/>
              </w:rPr>
              <w:t>Назив</w:t>
            </w:r>
            <w:r w:rsidRPr="0009247E">
              <w:rPr>
                <w:rFonts w:ascii="Times New Roman" w:eastAsia="Times New Roman" w:hAnsi="Times New Roman"/>
                <w:spacing w:val="-5"/>
                <w:lang w:val="en-US"/>
              </w:rPr>
              <w:t xml:space="preserve"> на</w:t>
            </w:r>
          </w:p>
          <w:p w14:paraId="0431B7F7" w14:textId="77777777" w:rsidR="0009247E" w:rsidRPr="0009247E" w:rsidRDefault="0009247E" w:rsidP="0009247E">
            <w:pPr>
              <w:widowControl w:val="0"/>
              <w:autoSpaceDE w:val="0"/>
              <w:autoSpaceDN w:val="0"/>
              <w:spacing w:line="252" w:lineRule="exact"/>
              <w:ind w:left="387" w:right="375"/>
              <w:jc w:val="center"/>
              <w:rPr>
                <w:rFonts w:ascii="Times New Roman" w:eastAsia="Times New Roman" w:hAnsi="Times New Roman"/>
                <w:lang w:val="en-US"/>
              </w:rPr>
            </w:pPr>
            <w:r w:rsidRPr="0009247E">
              <w:rPr>
                <w:rFonts w:ascii="Times New Roman" w:eastAsia="Times New Roman" w:hAnsi="Times New Roman"/>
                <w:spacing w:val="-2"/>
                <w:lang w:val="en-US"/>
              </w:rPr>
              <w:t>предмет/активност</w:t>
            </w:r>
          </w:p>
        </w:tc>
        <w:tc>
          <w:tcPr>
            <w:tcW w:w="1954" w:type="dxa"/>
            <w:tcBorders>
              <w:top w:val="nil"/>
              <w:bottom w:val="single" w:sz="8" w:space="0" w:color="000000"/>
            </w:tcBorders>
          </w:tcPr>
          <w:p w14:paraId="026B25C6" w14:textId="77777777" w:rsidR="0009247E" w:rsidRPr="0009247E" w:rsidRDefault="0009247E" w:rsidP="0009247E">
            <w:pPr>
              <w:widowControl w:val="0"/>
              <w:autoSpaceDE w:val="0"/>
              <w:autoSpaceDN w:val="0"/>
              <w:ind w:left="108" w:firstLine="285"/>
              <w:rPr>
                <w:rFonts w:ascii="Times New Roman" w:eastAsia="Times New Roman" w:hAnsi="Times New Roman"/>
                <w:sz w:val="19"/>
                <w:lang w:val="en-US"/>
              </w:rPr>
            </w:pPr>
            <w:r w:rsidRPr="0009247E">
              <w:rPr>
                <w:rFonts w:ascii="Times New Roman" w:eastAsia="Times New Roman" w:hAnsi="Times New Roman"/>
                <w:spacing w:val="-2"/>
                <w:sz w:val="19"/>
                <w:lang w:val="en-US"/>
              </w:rPr>
              <w:t>Задолжителни предмети/активности</w:t>
            </w:r>
          </w:p>
        </w:tc>
        <w:tc>
          <w:tcPr>
            <w:tcW w:w="1371" w:type="dxa"/>
            <w:tcBorders>
              <w:top w:val="nil"/>
              <w:bottom w:val="single" w:sz="8" w:space="0" w:color="000000"/>
            </w:tcBorders>
          </w:tcPr>
          <w:p w14:paraId="6394C264" w14:textId="77777777" w:rsidR="0009247E" w:rsidRPr="0009247E" w:rsidRDefault="0009247E" w:rsidP="0009247E">
            <w:pPr>
              <w:widowControl w:val="0"/>
              <w:autoSpaceDE w:val="0"/>
              <w:autoSpaceDN w:val="0"/>
              <w:ind w:left="297" w:right="293" w:firstLine="33"/>
              <w:rPr>
                <w:rFonts w:ascii="Times New Roman" w:eastAsia="Times New Roman" w:hAnsi="Times New Roman"/>
                <w:sz w:val="19"/>
                <w:lang w:val="en-US"/>
              </w:rPr>
            </w:pPr>
            <w:r w:rsidRPr="0009247E">
              <w:rPr>
                <w:rFonts w:ascii="Times New Roman" w:eastAsia="Times New Roman" w:hAnsi="Times New Roman"/>
                <w:spacing w:val="-2"/>
                <w:sz w:val="19"/>
                <w:lang w:val="en-US"/>
              </w:rPr>
              <w:t>Изборни предмети</w:t>
            </w:r>
          </w:p>
        </w:tc>
        <w:tc>
          <w:tcPr>
            <w:tcW w:w="2071" w:type="dxa"/>
            <w:tcBorders>
              <w:top w:val="nil"/>
              <w:bottom w:val="single" w:sz="8" w:space="0" w:color="000000"/>
            </w:tcBorders>
          </w:tcPr>
          <w:p w14:paraId="5CF26FA3" w14:textId="77777777" w:rsidR="0009247E" w:rsidRPr="0009247E" w:rsidRDefault="0009247E" w:rsidP="0009247E">
            <w:pPr>
              <w:widowControl w:val="0"/>
              <w:autoSpaceDE w:val="0"/>
              <w:autoSpaceDN w:val="0"/>
              <w:spacing w:line="227" w:lineRule="exact"/>
              <w:ind w:left="142" w:right="137"/>
              <w:jc w:val="center"/>
              <w:rPr>
                <w:rFonts w:ascii="Times New Roman" w:eastAsia="Times New Roman" w:hAnsi="Times New Roman"/>
                <w:lang w:val="en-US"/>
              </w:rPr>
            </w:pPr>
            <w:r w:rsidRPr="0009247E">
              <w:rPr>
                <w:rFonts w:ascii="Times New Roman" w:eastAsia="Times New Roman" w:hAnsi="Times New Roman"/>
                <w:spacing w:val="-2"/>
                <w:lang w:val="en-US"/>
              </w:rPr>
              <w:t>предмет/активност</w:t>
            </w:r>
          </w:p>
          <w:p w14:paraId="5BB1B3FA" w14:textId="77777777" w:rsidR="0009247E" w:rsidRPr="0009247E" w:rsidRDefault="0009247E" w:rsidP="0009247E">
            <w:pPr>
              <w:widowControl w:val="0"/>
              <w:autoSpaceDE w:val="0"/>
              <w:autoSpaceDN w:val="0"/>
              <w:spacing w:line="252" w:lineRule="exact"/>
              <w:ind w:left="142" w:right="131"/>
              <w:jc w:val="center"/>
              <w:rPr>
                <w:rFonts w:ascii="Times New Roman" w:eastAsia="Times New Roman" w:hAnsi="Times New Roman"/>
                <w:lang w:val="en-US"/>
              </w:rPr>
            </w:pPr>
            <w:r w:rsidRPr="0009247E">
              <w:rPr>
                <w:rFonts w:ascii="Times New Roman" w:eastAsia="Times New Roman" w:hAnsi="Times New Roman"/>
                <w:lang w:val="en-US"/>
              </w:rPr>
              <w:t>согласно</w:t>
            </w:r>
            <w:r w:rsidRPr="0009247E">
              <w:rPr>
                <w:rFonts w:ascii="Times New Roman" w:eastAsia="Times New Roman" w:hAnsi="Times New Roman"/>
                <w:spacing w:val="-2"/>
                <w:lang w:val="en-US"/>
              </w:rPr>
              <w:t xml:space="preserve"> </w:t>
            </w:r>
            <w:r w:rsidRPr="0009247E">
              <w:rPr>
                <w:rFonts w:ascii="Times New Roman" w:eastAsia="Times New Roman" w:hAnsi="Times New Roman"/>
                <w:spacing w:val="-5"/>
                <w:lang w:val="en-US"/>
              </w:rPr>
              <w:t>ЗВО</w:t>
            </w:r>
          </w:p>
        </w:tc>
      </w:tr>
      <w:tr w:rsidR="0009247E" w:rsidRPr="0009247E" w14:paraId="2F686194" w14:textId="77777777" w:rsidTr="003C19AD">
        <w:trPr>
          <w:trHeight w:val="253"/>
          <w:jc w:val="center"/>
        </w:trPr>
        <w:tc>
          <w:tcPr>
            <w:tcW w:w="228" w:type="dxa"/>
            <w:vMerge w:val="restart"/>
            <w:tcBorders>
              <w:top w:val="single" w:sz="8" w:space="0" w:color="000000"/>
            </w:tcBorders>
          </w:tcPr>
          <w:p w14:paraId="349FF609" w14:textId="77777777" w:rsidR="0009247E" w:rsidRPr="0009247E" w:rsidRDefault="0009247E" w:rsidP="0009247E">
            <w:pPr>
              <w:widowControl w:val="0"/>
              <w:autoSpaceDE w:val="0"/>
              <w:autoSpaceDN w:val="0"/>
              <w:rPr>
                <w:rFonts w:ascii="Times New Roman" w:eastAsia="Times New Roman" w:hAnsi="Times New Roman"/>
                <w:lang w:val="en-US"/>
              </w:rPr>
            </w:pPr>
          </w:p>
        </w:tc>
        <w:tc>
          <w:tcPr>
            <w:tcW w:w="1155" w:type="dxa"/>
            <w:vMerge w:val="restart"/>
            <w:tcBorders>
              <w:top w:val="single" w:sz="8" w:space="0" w:color="000000"/>
            </w:tcBorders>
          </w:tcPr>
          <w:p w14:paraId="77AE9407" w14:textId="77777777" w:rsidR="0009247E" w:rsidRPr="0009247E" w:rsidRDefault="0009247E" w:rsidP="0009247E">
            <w:pPr>
              <w:widowControl w:val="0"/>
              <w:autoSpaceDE w:val="0"/>
              <w:autoSpaceDN w:val="0"/>
              <w:ind w:left="184" w:right="179"/>
              <w:jc w:val="center"/>
              <w:rPr>
                <w:rFonts w:ascii="Times New Roman" w:eastAsia="Times New Roman" w:hAnsi="Times New Roman"/>
                <w:sz w:val="20"/>
                <w:lang w:val="mk-MK"/>
              </w:rPr>
            </w:pPr>
            <w:r w:rsidRPr="0009247E">
              <w:rPr>
                <w:rFonts w:ascii="Times New Roman" w:eastAsia="Times New Roman" w:hAnsi="Times New Roman"/>
                <w:sz w:val="20"/>
                <w:lang w:val="mk-MK"/>
              </w:rPr>
              <w:t>ПРВ семестар</w:t>
            </w:r>
          </w:p>
        </w:tc>
        <w:tc>
          <w:tcPr>
            <w:tcW w:w="835" w:type="dxa"/>
            <w:tcBorders>
              <w:top w:val="single" w:sz="8" w:space="0" w:color="000000"/>
            </w:tcBorders>
          </w:tcPr>
          <w:p w14:paraId="7F71CBCC" w14:textId="77777777" w:rsidR="0009247E" w:rsidRPr="0009247E" w:rsidRDefault="0009247E" w:rsidP="0009247E">
            <w:pPr>
              <w:widowControl w:val="0"/>
              <w:autoSpaceDE w:val="0"/>
              <w:autoSpaceDN w:val="0"/>
              <w:rPr>
                <w:rFonts w:ascii="Times New Roman" w:eastAsia="Times New Roman" w:hAnsi="Times New Roman"/>
                <w:sz w:val="18"/>
                <w:lang w:val="en-US"/>
              </w:rPr>
            </w:pPr>
          </w:p>
        </w:tc>
        <w:tc>
          <w:tcPr>
            <w:tcW w:w="2554" w:type="dxa"/>
            <w:tcBorders>
              <w:top w:val="single" w:sz="8" w:space="0" w:color="000000"/>
            </w:tcBorders>
          </w:tcPr>
          <w:p w14:paraId="4BA449AB" w14:textId="77777777" w:rsidR="0009247E" w:rsidRPr="0009247E" w:rsidRDefault="0009247E" w:rsidP="0009247E">
            <w:pPr>
              <w:widowControl w:val="0"/>
              <w:autoSpaceDE w:val="0"/>
              <w:autoSpaceDN w:val="0"/>
              <w:jc w:val="center"/>
              <w:rPr>
                <w:rFonts w:ascii="Times New Roman" w:eastAsia="Times New Roman" w:hAnsi="Times New Roman"/>
                <w:sz w:val="20"/>
                <w:szCs w:val="20"/>
                <w:lang w:val="mk-MK"/>
              </w:rPr>
            </w:pPr>
            <w:r w:rsidRPr="0009247E">
              <w:rPr>
                <w:rFonts w:ascii="Times New Roman" w:eastAsia="Times New Roman" w:hAnsi="Times New Roman"/>
                <w:sz w:val="20"/>
                <w:szCs w:val="20"/>
                <w:lang w:val="mk-MK"/>
              </w:rPr>
              <w:t>Етика во научноистражувачката работа од областа</w:t>
            </w:r>
          </w:p>
        </w:tc>
        <w:tc>
          <w:tcPr>
            <w:tcW w:w="1954" w:type="dxa"/>
            <w:tcBorders>
              <w:top w:val="single" w:sz="8" w:space="0" w:color="000000"/>
            </w:tcBorders>
          </w:tcPr>
          <w:p w14:paraId="78AB08FF" w14:textId="77777777" w:rsidR="0009247E" w:rsidRPr="0009247E" w:rsidRDefault="0009247E" w:rsidP="0009247E">
            <w:pPr>
              <w:widowControl w:val="0"/>
              <w:autoSpaceDE w:val="0"/>
              <w:autoSpaceDN w:val="0"/>
              <w:jc w:val="center"/>
              <w:rPr>
                <w:rFonts w:ascii="Times New Roman" w:eastAsia="Times New Roman" w:hAnsi="Times New Roman"/>
                <w:sz w:val="20"/>
                <w:szCs w:val="20"/>
                <w:lang w:val="mk-MK"/>
              </w:rPr>
            </w:pPr>
            <w:r w:rsidRPr="0009247E">
              <w:rPr>
                <w:rFonts w:ascii="Times New Roman" w:eastAsia="Times New Roman" w:hAnsi="Times New Roman"/>
                <w:sz w:val="20"/>
                <w:szCs w:val="20"/>
                <w:lang w:val="mk-MK"/>
              </w:rPr>
              <w:t>3</w:t>
            </w:r>
          </w:p>
        </w:tc>
        <w:tc>
          <w:tcPr>
            <w:tcW w:w="1371" w:type="dxa"/>
            <w:tcBorders>
              <w:top w:val="single" w:sz="8" w:space="0" w:color="000000"/>
            </w:tcBorders>
          </w:tcPr>
          <w:p w14:paraId="548523B5" w14:textId="77777777" w:rsidR="0009247E" w:rsidRPr="0009247E" w:rsidRDefault="0009247E" w:rsidP="0009247E">
            <w:pPr>
              <w:widowControl w:val="0"/>
              <w:autoSpaceDE w:val="0"/>
              <w:autoSpaceDN w:val="0"/>
              <w:jc w:val="center"/>
              <w:rPr>
                <w:rFonts w:ascii="Times New Roman" w:eastAsia="Times New Roman" w:hAnsi="Times New Roman"/>
                <w:sz w:val="20"/>
                <w:szCs w:val="20"/>
                <w:lang w:val="en-US"/>
              </w:rPr>
            </w:pPr>
          </w:p>
        </w:tc>
        <w:tc>
          <w:tcPr>
            <w:tcW w:w="2071" w:type="dxa"/>
            <w:tcBorders>
              <w:top w:val="single" w:sz="8" w:space="0" w:color="000000"/>
            </w:tcBorders>
          </w:tcPr>
          <w:p w14:paraId="12B7C760" w14:textId="77777777" w:rsidR="0009247E" w:rsidRPr="0009247E" w:rsidRDefault="0009247E" w:rsidP="0009247E">
            <w:pPr>
              <w:widowControl w:val="0"/>
              <w:autoSpaceDE w:val="0"/>
              <w:autoSpaceDN w:val="0"/>
              <w:jc w:val="center"/>
              <w:rPr>
                <w:rFonts w:ascii="Times New Roman" w:eastAsia="Times New Roman" w:hAnsi="Times New Roman"/>
                <w:sz w:val="18"/>
                <w:lang w:val="en-US"/>
              </w:rPr>
            </w:pPr>
          </w:p>
        </w:tc>
      </w:tr>
      <w:tr w:rsidR="0009247E" w:rsidRPr="0009247E" w14:paraId="58349F6B" w14:textId="77777777" w:rsidTr="003C19AD">
        <w:trPr>
          <w:trHeight w:val="253"/>
          <w:jc w:val="center"/>
        </w:trPr>
        <w:tc>
          <w:tcPr>
            <w:tcW w:w="228" w:type="dxa"/>
            <w:vMerge/>
          </w:tcPr>
          <w:p w14:paraId="52742AFA" w14:textId="77777777" w:rsidR="0009247E" w:rsidRPr="0009247E" w:rsidRDefault="0009247E" w:rsidP="0009247E">
            <w:pPr>
              <w:widowControl w:val="0"/>
              <w:autoSpaceDE w:val="0"/>
              <w:autoSpaceDN w:val="0"/>
              <w:rPr>
                <w:rFonts w:ascii="Times New Roman" w:eastAsia="Times New Roman" w:hAnsi="Times New Roman"/>
                <w:sz w:val="2"/>
                <w:szCs w:val="2"/>
                <w:lang w:val="en-US"/>
              </w:rPr>
            </w:pPr>
          </w:p>
        </w:tc>
        <w:tc>
          <w:tcPr>
            <w:tcW w:w="1155" w:type="dxa"/>
            <w:vMerge/>
          </w:tcPr>
          <w:p w14:paraId="4DA1AC36" w14:textId="77777777" w:rsidR="0009247E" w:rsidRPr="0009247E" w:rsidRDefault="0009247E" w:rsidP="0009247E">
            <w:pPr>
              <w:widowControl w:val="0"/>
              <w:autoSpaceDE w:val="0"/>
              <w:autoSpaceDN w:val="0"/>
              <w:rPr>
                <w:rFonts w:ascii="Times New Roman" w:eastAsia="Times New Roman" w:hAnsi="Times New Roman"/>
                <w:sz w:val="2"/>
                <w:szCs w:val="2"/>
                <w:lang w:val="en-US"/>
              </w:rPr>
            </w:pPr>
          </w:p>
        </w:tc>
        <w:tc>
          <w:tcPr>
            <w:tcW w:w="835" w:type="dxa"/>
          </w:tcPr>
          <w:p w14:paraId="4E5862F7" w14:textId="77777777" w:rsidR="0009247E" w:rsidRPr="0009247E" w:rsidRDefault="0009247E" w:rsidP="0009247E">
            <w:pPr>
              <w:widowControl w:val="0"/>
              <w:autoSpaceDE w:val="0"/>
              <w:autoSpaceDN w:val="0"/>
              <w:rPr>
                <w:rFonts w:ascii="Times New Roman" w:eastAsia="Times New Roman" w:hAnsi="Times New Roman"/>
                <w:sz w:val="18"/>
                <w:lang w:val="en-US"/>
              </w:rPr>
            </w:pPr>
          </w:p>
        </w:tc>
        <w:tc>
          <w:tcPr>
            <w:tcW w:w="2554" w:type="dxa"/>
          </w:tcPr>
          <w:p w14:paraId="2FD98548" w14:textId="77777777" w:rsidR="0009247E" w:rsidRPr="0009247E" w:rsidRDefault="0009247E" w:rsidP="0009247E">
            <w:pPr>
              <w:widowControl w:val="0"/>
              <w:autoSpaceDE w:val="0"/>
              <w:autoSpaceDN w:val="0"/>
              <w:jc w:val="center"/>
              <w:rPr>
                <w:rFonts w:ascii="Times New Roman" w:eastAsia="Times New Roman" w:hAnsi="Times New Roman"/>
                <w:sz w:val="20"/>
                <w:szCs w:val="20"/>
                <w:lang w:val="mk-MK"/>
              </w:rPr>
            </w:pPr>
            <w:r w:rsidRPr="0009247E">
              <w:rPr>
                <w:rFonts w:ascii="Times New Roman" w:eastAsia="Times New Roman" w:hAnsi="Times New Roman"/>
                <w:sz w:val="20"/>
                <w:szCs w:val="20"/>
                <w:lang w:val="mk-MK"/>
              </w:rPr>
              <w:t>Методологија на научноистражувачка работа од областа</w:t>
            </w:r>
          </w:p>
        </w:tc>
        <w:tc>
          <w:tcPr>
            <w:tcW w:w="1954" w:type="dxa"/>
          </w:tcPr>
          <w:p w14:paraId="46DAF60B" w14:textId="77777777" w:rsidR="0009247E" w:rsidRPr="0009247E" w:rsidRDefault="0009247E" w:rsidP="0009247E">
            <w:pPr>
              <w:widowControl w:val="0"/>
              <w:autoSpaceDE w:val="0"/>
              <w:autoSpaceDN w:val="0"/>
              <w:jc w:val="center"/>
              <w:rPr>
                <w:rFonts w:ascii="Times New Roman" w:eastAsia="Times New Roman" w:hAnsi="Times New Roman"/>
                <w:sz w:val="20"/>
                <w:szCs w:val="20"/>
                <w:lang w:val="mk-MK"/>
              </w:rPr>
            </w:pPr>
            <w:r w:rsidRPr="0009247E">
              <w:rPr>
                <w:rFonts w:ascii="Times New Roman" w:eastAsia="Times New Roman" w:hAnsi="Times New Roman"/>
                <w:sz w:val="20"/>
                <w:szCs w:val="20"/>
                <w:lang w:val="mk-MK"/>
              </w:rPr>
              <w:t>3</w:t>
            </w:r>
          </w:p>
        </w:tc>
        <w:tc>
          <w:tcPr>
            <w:tcW w:w="1371" w:type="dxa"/>
          </w:tcPr>
          <w:p w14:paraId="591DEA7F" w14:textId="77777777" w:rsidR="0009247E" w:rsidRPr="0009247E" w:rsidRDefault="0009247E" w:rsidP="0009247E">
            <w:pPr>
              <w:widowControl w:val="0"/>
              <w:autoSpaceDE w:val="0"/>
              <w:autoSpaceDN w:val="0"/>
              <w:jc w:val="center"/>
              <w:rPr>
                <w:rFonts w:ascii="Times New Roman" w:eastAsia="Times New Roman" w:hAnsi="Times New Roman"/>
                <w:sz w:val="20"/>
                <w:szCs w:val="20"/>
                <w:lang w:val="en-US"/>
              </w:rPr>
            </w:pPr>
          </w:p>
        </w:tc>
        <w:tc>
          <w:tcPr>
            <w:tcW w:w="2071" w:type="dxa"/>
          </w:tcPr>
          <w:p w14:paraId="6BB9F68E" w14:textId="77777777" w:rsidR="0009247E" w:rsidRPr="0009247E" w:rsidRDefault="0009247E" w:rsidP="0009247E">
            <w:pPr>
              <w:widowControl w:val="0"/>
              <w:autoSpaceDE w:val="0"/>
              <w:autoSpaceDN w:val="0"/>
              <w:jc w:val="center"/>
              <w:rPr>
                <w:rFonts w:ascii="Times New Roman" w:eastAsia="Times New Roman" w:hAnsi="Times New Roman"/>
                <w:sz w:val="18"/>
                <w:lang w:val="en-US"/>
              </w:rPr>
            </w:pPr>
          </w:p>
        </w:tc>
      </w:tr>
      <w:tr w:rsidR="0009247E" w:rsidRPr="0009247E" w14:paraId="02F7E2AE" w14:textId="77777777" w:rsidTr="003C19AD">
        <w:trPr>
          <w:trHeight w:val="292"/>
          <w:jc w:val="center"/>
        </w:trPr>
        <w:tc>
          <w:tcPr>
            <w:tcW w:w="228" w:type="dxa"/>
            <w:vMerge/>
          </w:tcPr>
          <w:p w14:paraId="75D4B332" w14:textId="77777777" w:rsidR="0009247E" w:rsidRPr="0009247E" w:rsidRDefault="0009247E" w:rsidP="0009247E">
            <w:pPr>
              <w:widowControl w:val="0"/>
              <w:autoSpaceDE w:val="0"/>
              <w:autoSpaceDN w:val="0"/>
              <w:rPr>
                <w:rFonts w:ascii="Times New Roman" w:eastAsia="Times New Roman" w:hAnsi="Times New Roman"/>
                <w:sz w:val="2"/>
                <w:szCs w:val="2"/>
                <w:lang w:val="en-US"/>
              </w:rPr>
            </w:pPr>
          </w:p>
        </w:tc>
        <w:tc>
          <w:tcPr>
            <w:tcW w:w="1155" w:type="dxa"/>
            <w:vMerge/>
          </w:tcPr>
          <w:p w14:paraId="7BEB7182" w14:textId="77777777" w:rsidR="0009247E" w:rsidRPr="0009247E" w:rsidRDefault="0009247E" w:rsidP="0009247E">
            <w:pPr>
              <w:widowControl w:val="0"/>
              <w:autoSpaceDE w:val="0"/>
              <w:autoSpaceDN w:val="0"/>
              <w:rPr>
                <w:rFonts w:ascii="Times New Roman" w:eastAsia="Times New Roman" w:hAnsi="Times New Roman"/>
                <w:sz w:val="2"/>
                <w:szCs w:val="2"/>
                <w:lang w:val="en-US"/>
              </w:rPr>
            </w:pPr>
          </w:p>
        </w:tc>
        <w:tc>
          <w:tcPr>
            <w:tcW w:w="835" w:type="dxa"/>
          </w:tcPr>
          <w:p w14:paraId="126E7B3F" w14:textId="77777777" w:rsidR="0009247E" w:rsidRPr="0009247E" w:rsidRDefault="0009247E" w:rsidP="0009247E">
            <w:pPr>
              <w:widowControl w:val="0"/>
              <w:autoSpaceDE w:val="0"/>
              <w:autoSpaceDN w:val="0"/>
              <w:rPr>
                <w:rFonts w:ascii="Times New Roman" w:eastAsia="Times New Roman" w:hAnsi="Times New Roman"/>
                <w:sz w:val="20"/>
                <w:lang w:val="en-US"/>
              </w:rPr>
            </w:pPr>
          </w:p>
        </w:tc>
        <w:tc>
          <w:tcPr>
            <w:tcW w:w="2554" w:type="dxa"/>
          </w:tcPr>
          <w:p w14:paraId="337ACC78" w14:textId="77777777" w:rsidR="0009247E" w:rsidRPr="0009247E" w:rsidRDefault="0009247E" w:rsidP="0009247E">
            <w:pPr>
              <w:widowControl w:val="0"/>
              <w:autoSpaceDE w:val="0"/>
              <w:autoSpaceDN w:val="0"/>
              <w:jc w:val="center"/>
              <w:rPr>
                <w:rFonts w:ascii="Times New Roman" w:eastAsia="Times New Roman" w:hAnsi="Times New Roman"/>
                <w:sz w:val="20"/>
                <w:szCs w:val="20"/>
                <w:lang w:val="mk-MK"/>
              </w:rPr>
            </w:pPr>
            <w:r w:rsidRPr="0009247E">
              <w:rPr>
                <w:rFonts w:ascii="Times New Roman" w:eastAsia="Times New Roman" w:hAnsi="Times New Roman"/>
                <w:sz w:val="20"/>
                <w:szCs w:val="20"/>
                <w:lang w:val="mk-MK"/>
              </w:rPr>
              <w:t>Предмет за стекнување генерички знаења и вештини за истражување од универзитетска листа на изборни предмети</w:t>
            </w:r>
          </w:p>
        </w:tc>
        <w:tc>
          <w:tcPr>
            <w:tcW w:w="1954" w:type="dxa"/>
          </w:tcPr>
          <w:p w14:paraId="0902F45C" w14:textId="77777777" w:rsidR="0009247E" w:rsidRPr="0009247E" w:rsidRDefault="0009247E" w:rsidP="0009247E">
            <w:pPr>
              <w:widowControl w:val="0"/>
              <w:autoSpaceDE w:val="0"/>
              <w:autoSpaceDN w:val="0"/>
              <w:jc w:val="center"/>
              <w:rPr>
                <w:rFonts w:ascii="Times New Roman" w:eastAsia="Times New Roman" w:hAnsi="Times New Roman"/>
                <w:sz w:val="20"/>
                <w:szCs w:val="20"/>
                <w:lang w:val="mk-MK"/>
              </w:rPr>
            </w:pPr>
          </w:p>
        </w:tc>
        <w:tc>
          <w:tcPr>
            <w:tcW w:w="1371" w:type="dxa"/>
          </w:tcPr>
          <w:p w14:paraId="51651BF4" w14:textId="77777777" w:rsidR="0009247E" w:rsidRPr="0009247E" w:rsidRDefault="0009247E" w:rsidP="0009247E">
            <w:pPr>
              <w:widowControl w:val="0"/>
              <w:autoSpaceDE w:val="0"/>
              <w:autoSpaceDN w:val="0"/>
              <w:jc w:val="center"/>
              <w:rPr>
                <w:rFonts w:ascii="Times New Roman" w:eastAsia="Times New Roman" w:hAnsi="Times New Roman"/>
                <w:sz w:val="20"/>
                <w:szCs w:val="20"/>
                <w:lang w:val="mk-MK"/>
              </w:rPr>
            </w:pPr>
            <w:r w:rsidRPr="0009247E">
              <w:rPr>
                <w:rFonts w:ascii="Times New Roman" w:eastAsia="Times New Roman" w:hAnsi="Times New Roman"/>
                <w:sz w:val="20"/>
                <w:szCs w:val="20"/>
                <w:lang w:val="mk-MK"/>
              </w:rPr>
              <w:t>6</w:t>
            </w:r>
          </w:p>
        </w:tc>
        <w:tc>
          <w:tcPr>
            <w:tcW w:w="2071" w:type="dxa"/>
          </w:tcPr>
          <w:p w14:paraId="2EEE31C3" w14:textId="77777777" w:rsidR="0009247E" w:rsidRPr="0009247E" w:rsidRDefault="0009247E" w:rsidP="0009247E">
            <w:pPr>
              <w:widowControl w:val="0"/>
              <w:autoSpaceDE w:val="0"/>
              <w:autoSpaceDN w:val="0"/>
              <w:jc w:val="center"/>
              <w:rPr>
                <w:rFonts w:ascii="Times New Roman" w:eastAsia="Times New Roman" w:hAnsi="Times New Roman"/>
                <w:sz w:val="20"/>
                <w:lang w:val="en-US"/>
              </w:rPr>
            </w:pPr>
          </w:p>
        </w:tc>
      </w:tr>
      <w:tr w:rsidR="0009247E" w:rsidRPr="0009247E" w14:paraId="5593CEEF" w14:textId="77777777" w:rsidTr="003C19AD">
        <w:trPr>
          <w:trHeight w:val="292"/>
          <w:jc w:val="center"/>
        </w:trPr>
        <w:tc>
          <w:tcPr>
            <w:tcW w:w="228" w:type="dxa"/>
            <w:vMerge/>
          </w:tcPr>
          <w:p w14:paraId="7ABFE2B5" w14:textId="77777777" w:rsidR="0009247E" w:rsidRPr="0009247E" w:rsidRDefault="0009247E" w:rsidP="0009247E">
            <w:pPr>
              <w:widowControl w:val="0"/>
              <w:autoSpaceDE w:val="0"/>
              <w:autoSpaceDN w:val="0"/>
              <w:rPr>
                <w:rFonts w:ascii="Times New Roman" w:eastAsia="Times New Roman" w:hAnsi="Times New Roman"/>
                <w:sz w:val="2"/>
                <w:szCs w:val="2"/>
                <w:lang w:val="en-US"/>
              </w:rPr>
            </w:pPr>
          </w:p>
        </w:tc>
        <w:tc>
          <w:tcPr>
            <w:tcW w:w="1155" w:type="dxa"/>
            <w:vMerge/>
          </w:tcPr>
          <w:p w14:paraId="2E692E1F" w14:textId="77777777" w:rsidR="0009247E" w:rsidRPr="0009247E" w:rsidRDefault="0009247E" w:rsidP="0009247E">
            <w:pPr>
              <w:widowControl w:val="0"/>
              <w:autoSpaceDE w:val="0"/>
              <w:autoSpaceDN w:val="0"/>
              <w:rPr>
                <w:rFonts w:ascii="Times New Roman" w:eastAsia="Times New Roman" w:hAnsi="Times New Roman"/>
                <w:sz w:val="2"/>
                <w:szCs w:val="2"/>
                <w:lang w:val="en-US"/>
              </w:rPr>
            </w:pPr>
          </w:p>
        </w:tc>
        <w:tc>
          <w:tcPr>
            <w:tcW w:w="835" w:type="dxa"/>
          </w:tcPr>
          <w:p w14:paraId="141B291D" w14:textId="77777777" w:rsidR="0009247E" w:rsidRPr="0009247E" w:rsidRDefault="0009247E" w:rsidP="0009247E">
            <w:pPr>
              <w:widowControl w:val="0"/>
              <w:autoSpaceDE w:val="0"/>
              <w:autoSpaceDN w:val="0"/>
              <w:rPr>
                <w:rFonts w:ascii="Times New Roman" w:eastAsia="Times New Roman" w:hAnsi="Times New Roman"/>
                <w:sz w:val="20"/>
                <w:lang w:val="en-US"/>
              </w:rPr>
            </w:pPr>
          </w:p>
        </w:tc>
        <w:tc>
          <w:tcPr>
            <w:tcW w:w="2554" w:type="dxa"/>
          </w:tcPr>
          <w:p w14:paraId="71050CCE" w14:textId="77777777" w:rsidR="0009247E" w:rsidRPr="0009247E" w:rsidRDefault="0009247E" w:rsidP="0009247E">
            <w:pPr>
              <w:widowControl w:val="0"/>
              <w:autoSpaceDE w:val="0"/>
              <w:autoSpaceDN w:val="0"/>
              <w:jc w:val="center"/>
              <w:rPr>
                <w:rFonts w:ascii="Times New Roman" w:eastAsia="Times New Roman" w:hAnsi="Times New Roman"/>
                <w:sz w:val="20"/>
                <w:szCs w:val="20"/>
                <w:lang w:val="mk-MK"/>
              </w:rPr>
            </w:pPr>
            <w:r w:rsidRPr="0009247E">
              <w:rPr>
                <w:rFonts w:ascii="Times New Roman" w:eastAsia="Times New Roman" w:hAnsi="Times New Roman"/>
                <w:sz w:val="20"/>
                <w:szCs w:val="20"/>
                <w:lang w:val="mk-MK"/>
              </w:rPr>
              <w:t>Предмет од студиска програма за стекнување напредни знаења</w:t>
            </w:r>
          </w:p>
        </w:tc>
        <w:tc>
          <w:tcPr>
            <w:tcW w:w="1954" w:type="dxa"/>
          </w:tcPr>
          <w:p w14:paraId="69C941C8" w14:textId="77777777" w:rsidR="0009247E" w:rsidRPr="0009247E" w:rsidRDefault="0009247E" w:rsidP="0009247E">
            <w:pPr>
              <w:widowControl w:val="0"/>
              <w:autoSpaceDE w:val="0"/>
              <w:autoSpaceDN w:val="0"/>
              <w:jc w:val="center"/>
              <w:rPr>
                <w:rFonts w:ascii="Times New Roman" w:eastAsia="Times New Roman" w:hAnsi="Times New Roman"/>
                <w:sz w:val="20"/>
                <w:szCs w:val="20"/>
                <w:lang w:val="mk-MK"/>
              </w:rPr>
            </w:pPr>
          </w:p>
        </w:tc>
        <w:tc>
          <w:tcPr>
            <w:tcW w:w="1371" w:type="dxa"/>
          </w:tcPr>
          <w:p w14:paraId="68ED74BD" w14:textId="77777777" w:rsidR="0009247E" w:rsidRPr="0009247E" w:rsidRDefault="0009247E" w:rsidP="0009247E">
            <w:pPr>
              <w:widowControl w:val="0"/>
              <w:autoSpaceDE w:val="0"/>
              <w:autoSpaceDN w:val="0"/>
              <w:jc w:val="center"/>
              <w:rPr>
                <w:rFonts w:ascii="Times New Roman" w:eastAsia="Times New Roman" w:hAnsi="Times New Roman"/>
                <w:sz w:val="20"/>
                <w:szCs w:val="20"/>
                <w:lang w:val="mk-MK"/>
              </w:rPr>
            </w:pPr>
            <w:r w:rsidRPr="0009247E">
              <w:rPr>
                <w:rFonts w:ascii="Times New Roman" w:eastAsia="Times New Roman" w:hAnsi="Times New Roman"/>
                <w:sz w:val="20"/>
                <w:szCs w:val="20"/>
                <w:lang w:val="mk-MK"/>
              </w:rPr>
              <w:t>6</w:t>
            </w:r>
          </w:p>
        </w:tc>
        <w:tc>
          <w:tcPr>
            <w:tcW w:w="2071" w:type="dxa"/>
          </w:tcPr>
          <w:p w14:paraId="78A463C1" w14:textId="77777777" w:rsidR="0009247E" w:rsidRPr="0009247E" w:rsidRDefault="0009247E" w:rsidP="0009247E">
            <w:pPr>
              <w:widowControl w:val="0"/>
              <w:autoSpaceDE w:val="0"/>
              <w:autoSpaceDN w:val="0"/>
              <w:jc w:val="center"/>
              <w:rPr>
                <w:rFonts w:ascii="Times New Roman" w:eastAsia="Times New Roman" w:hAnsi="Times New Roman"/>
                <w:sz w:val="20"/>
                <w:lang w:val="en-US"/>
              </w:rPr>
            </w:pPr>
          </w:p>
        </w:tc>
      </w:tr>
      <w:tr w:rsidR="0009247E" w:rsidRPr="0009247E" w14:paraId="465D9648" w14:textId="77777777" w:rsidTr="003C19AD">
        <w:trPr>
          <w:trHeight w:val="292"/>
          <w:jc w:val="center"/>
        </w:trPr>
        <w:tc>
          <w:tcPr>
            <w:tcW w:w="228" w:type="dxa"/>
            <w:vMerge/>
          </w:tcPr>
          <w:p w14:paraId="22768F5A" w14:textId="77777777" w:rsidR="0009247E" w:rsidRPr="0009247E" w:rsidRDefault="0009247E" w:rsidP="0009247E">
            <w:pPr>
              <w:widowControl w:val="0"/>
              <w:autoSpaceDE w:val="0"/>
              <w:autoSpaceDN w:val="0"/>
              <w:rPr>
                <w:rFonts w:ascii="Times New Roman" w:eastAsia="Times New Roman" w:hAnsi="Times New Roman"/>
                <w:sz w:val="2"/>
                <w:szCs w:val="2"/>
                <w:lang w:val="en-US"/>
              </w:rPr>
            </w:pPr>
          </w:p>
        </w:tc>
        <w:tc>
          <w:tcPr>
            <w:tcW w:w="1155" w:type="dxa"/>
            <w:vMerge/>
          </w:tcPr>
          <w:p w14:paraId="39663215" w14:textId="77777777" w:rsidR="0009247E" w:rsidRPr="0009247E" w:rsidRDefault="0009247E" w:rsidP="0009247E">
            <w:pPr>
              <w:widowControl w:val="0"/>
              <w:autoSpaceDE w:val="0"/>
              <w:autoSpaceDN w:val="0"/>
              <w:rPr>
                <w:rFonts w:ascii="Times New Roman" w:eastAsia="Times New Roman" w:hAnsi="Times New Roman"/>
                <w:sz w:val="2"/>
                <w:szCs w:val="2"/>
                <w:lang w:val="en-US"/>
              </w:rPr>
            </w:pPr>
          </w:p>
        </w:tc>
        <w:tc>
          <w:tcPr>
            <w:tcW w:w="835" w:type="dxa"/>
          </w:tcPr>
          <w:p w14:paraId="209C26EC" w14:textId="77777777" w:rsidR="0009247E" w:rsidRPr="0009247E" w:rsidRDefault="0009247E" w:rsidP="0009247E">
            <w:pPr>
              <w:widowControl w:val="0"/>
              <w:autoSpaceDE w:val="0"/>
              <w:autoSpaceDN w:val="0"/>
              <w:rPr>
                <w:rFonts w:ascii="Times New Roman" w:eastAsia="Times New Roman" w:hAnsi="Times New Roman"/>
                <w:sz w:val="20"/>
                <w:lang w:val="en-US"/>
              </w:rPr>
            </w:pPr>
          </w:p>
        </w:tc>
        <w:tc>
          <w:tcPr>
            <w:tcW w:w="2554" w:type="dxa"/>
          </w:tcPr>
          <w:p w14:paraId="218DF6AA" w14:textId="77777777" w:rsidR="0009247E" w:rsidRPr="0009247E" w:rsidRDefault="0009247E" w:rsidP="0009247E">
            <w:pPr>
              <w:widowControl w:val="0"/>
              <w:autoSpaceDE w:val="0"/>
              <w:autoSpaceDN w:val="0"/>
              <w:jc w:val="center"/>
              <w:rPr>
                <w:rFonts w:ascii="Times New Roman" w:eastAsia="Times New Roman" w:hAnsi="Times New Roman"/>
                <w:sz w:val="20"/>
                <w:szCs w:val="20"/>
                <w:lang w:val="mk-MK"/>
              </w:rPr>
            </w:pPr>
            <w:r w:rsidRPr="0009247E">
              <w:rPr>
                <w:rFonts w:ascii="Times New Roman" w:eastAsia="Times New Roman" w:hAnsi="Times New Roman"/>
                <w:sz w:val="20"/>
                <w:szCs w:val="20"/>
                <w:lang w:val="mk-MK"/>
              </w:rPr>
              <w:t>Предмет од студиска програма за стекнување напредни знаења</w:t>
            </w:r>
          </w:p>
        </w:tc>
        <w:tc>
          <w:tcPr>
            <w:tcW w:w="1954" w:type="dxa"/>
          </w:tcPr>
          <w:p w14:paraId="5E3CA3CF" w14:textId="77777777" w:rsidR="0009247E" w:rsidRPr="0009247E" w:rsidRDefault="0009247E" w:rsidP="0009247E">
            <w:pPr>
              <w:widowControl w:val="0"/>
              <w:autoSpaceDE w:val="0"/>
              <w:autoSpaceDN w:val="0"/>
              <w:jc w:val="center"/>
              <w:rPr>
                <w:rFonts w:ascii="Times New Roman" w:eastAsia="Times New Roman" w:hAnsi="Times New Roman"/>
                <w:sz w:val="20"/>
                <w:szCs w:val="20"/>
                <w:lang w:val="mk-MK"/>
              </w:rPr>
            </w:pPr>
          </w:p>
        </w:tc>
        <w:tc>
          <w:tcPr>
            <w:tcW w:w="1371" w:type="dxa"/>
          </w:tcPr>
          <w:p w14:paraId="5765240C" w14:textId="77777777" w:rsidR="0009247E" w:rsidRPr="0009247E" w:rsidRDefault="0009247E" w:rsidP="0009247E">
            <w:pPr>
              <w:widowControl w:val="0"/>
              <w:autoSpaceDE w:val="0"/>
              <w:autoSpaceDN w:val="0"/>
              <w:jc w:val="center"/>
              <w:rPr>
                <w:rFonts w:ascii="Times New Roman" w:eastAsia="Times New Roman" w:hAnsi="Times New Roman"/>
                <w:sz w:val="20"/>
                <w:szCs w:val="20"/>
                <w:lang w:val="mk-MK"/>
              </w:rPr>
            </w:pPr>
            <w:r w:rsidRPr="0009247E">
              <w:rPr>
                <w:rFonts w:ascii="Times New Roman" w:eastAsia="Times New Roman" w:hAnsi="Times New Roman"/>
                <w:sz w:val="20"/>
                <w:szCs w:val="20"/>
                <w:lang w:val="mk-MK"/>
              </w:rPr>
              <w:t>6</w:t>
            </w:r>
          </w:p>
        </w:tc>
        <w:tc>
          <w:tcPr>
            <w:tcW w:w="2071" w:type="dxa"/>
          </w:tcPr>
          <w:p w14:paraId="5E24D71F" w14:textId="77777777" w:rsidR="0009247E" w:rsidRPr="0009247E" w:rsidRDefault="0009247E" w:rsidP="0009247E">
            <w:pPr>
              <w:widowControl w:val="0"/>
              <w:autoSpaceDE w:val="0"/>
              <w:autoSpaceDN w:val="0"/>
              <w:jc w:val="center"/>
              <w:rPr>
                <w:rFonts w:ascii="Times New Roman" w:eastAsia="Times New Roman" w:hAnsi="Times New Roman"/>
                <w:sz w:val="20"/>
                <w:lang w:val="en-US"/>
              </w:rPr>
            </w:pPr>
          </w:p>
        </w:tc>
      </w:tr>
      <w:tr w:rsidR="0009247E" w:rsidRPr="0009247E" w14:paraId="0776D717" w14:textId="77777777" w:rsidTr="003C19AD">
        <w:trPr>
          <w:trHeight w:val="292"/>
          <w:jc w:val="center"/>
        </w:trPr>
        <w:tc>
          <w:tcPr>
            <w:tcW w:w="228" w:type="dxa"/>
            <w:vMerge/>
          </w:tcPr>
          <w:p w14:paraId="0F5B0FB7" w14:textId="77777777" w:rsidR="0009247E" w:rsidRPr="0009247E" w:rsidRDefault="0009247E" w:rsidP="0009247E">
            <w:pPr>
              <w:widowControl w:val="0"/>
              <w:autoSpaceDE w:val="0"/>
              <w:autoSpaceDN w:val="0"/>
              <w:rPr>
                <w:rFonts w:ascii="Times New Roman" w:eastAsia="Times New Roman" w:hAnsi="Times New Roman"/>
                <w:sz w:val="2"/>
                <w:szCs w:val="2"/>
                <w:lang w:val="en-US"/>
              </w:rPr>
            </w:pPr>
          </w:p>
        </w:tc>
        <w:tc>
          <w:tcPr>
            <w:tcW w:w="1155" w:type="dxa"/>
            <w:vMerge/>
          </w:tcPr>
          <w:p w14:paraId="3376A4DD" w14:textId="77777777" w:rsidR="0009247E" w:rsidRPr="0009247E" w:rsidRDefault="0009247E" w:rsidP="0009247E">
            <w:pPr>
              <w:widowControl w:val="0"/>
              <w:autoSpaceDE w:val="0"/>
              <w:autoSpaceDN w:val="0"/>
              <w:rPr>
                <w:rFonts w:ascii="Times New Roman" w:eastAsia="Times New Roman" w:hAnsi="Times New Roman"/>
                <w:sz w:val="2"/>
                <w:szCs w:val="2"/>
                <w:lang w:val="en-US"/>
              </w:rPr>
            </w:pPr>
          </w:p>
        </w:tc>
        <w:tc>
          <w:tcPr>
            <w:tcW w:w="835" w:type="dxa"/>
          </w:tcPr>
          <w:p w14:paraId="699F93C4" w14:textId="77777777" w:rsidR="0009247E" w:rsidRPr="0009247E" w:rsidRDefault="0009247E" w:rsidP="0009247E">
            <w:pPr>
              <w:widowControl w:val="0"/>
              <w:autoSpaceDE w:val="0"/>
              <w:autoSpaceDN w:val="0"/>
              <w:rPr>
                <w:rFonts w:ascii="Times New Roman" w:eastAsia="Times New Roman" w:hAnsi="Times New Roman"/>
                <w:sz w:val="20"/>
                <w:lang w:val="en-US"/>
              </w:rPr>
            </w:pPr>
          </w:p>
        </w:tc>
        <w:tc>
          <w:tcPr>
            <w:tcW w:w="2554" w:type="dxa"/>
          </w:tcPr>
          <w:p w14:paraId="29F4AC1B" w14:textId="77777777" w:rsidR="0009247E" w:rsidRPr="0009247E" w:rsidRDefault="0009247E" w:rsidP="0009247E">
            <w:pPr>
              <w:widowControl w:val="0"/>
              <w:autoSpaceDE w:val="0"/>
              <w:autoSpaceDN w:val="0"/>
              <w:jc w:val="center"/>
              <w:rPr>
                <w:rFonts w:ascii="Times New Roman" w:eastAsia="Times New Roman" w:hAnsi="Times New Roman"/>
                <w:sz w:val="20"/>
                <w:szCs w:val="20"/>
                <w:lang w:val="mk-MK"/>
              </w:rPr>
            </w:pPr>
            <w:r w:rsidRPr="0009247E">
              <w:rPr>
                <w:rFonts w:ascii="Times New Roman" w:eastAsia="Times New Roman" w:hAnsi="Times New Roman"/>
                <w:sz w:val="20"/>
                <w:szCs w:val="20"/>
                <w:lang w:val="mk-MK"/>
              </w:rPr>
              <w:t>Предмет од студиска програма за стекнување напредни знаења</w:t>
            </w:r>
          </w:p>
        </w:tc>
        <w:tc>
          <w:tcPr>
            <w:tcW w:w="1954" w:type="dxa"/>
          </w:tcPr>
          <w:p w14:paraId="2A7B62D9" w14:textId="77777777" w:rsidR="0009247E" w:rsidRPr="0009247E" w:rsidRDefault="0009247E" w:rsidP="0009247E">
            <w:pPr>
              <w:widowControl w:val="0"/>
              <w:autoSpaceDE w:val="0"/>
              <w:autoSpaceDN w:val="0"/>
              <w:jc w:val="center"/>
              <w:rPr>
                <w:rFonts w:ascii="Times New Roman" w:eastAsia="Times New Roman" w:hAnsi="Times New Roman"/>
                <w:sz w:val="20"/>
                <w:szCs w:val="20"/>
                <w:lang w:val="mk-MK"/>
              </w:rPr>
            </w:pPr>
          </w:p>
        </w:tc>
        <w:tc>
          <w:tcPr>
            <w:tcW w:w="1371" w:type="dxa"/>
          </w:tcPr>
          <w:p w14:paraId="5A8BECE8" w14:textId="77777777" w:rsidR="0009247E" w:rsidRPr="0009247E" w:rsidRDefault="0009247E" w:rsidP="0009247E">
            <w:pPr>
              <w:widowControl w:val="0"/>
              <w:autoSpaceDE w:val="0"/>
              <w:autoSpaceDN w:val="0"/>
              <w:jc w:val="center"/>
              <w:rPr>
                <w:rFonts w:ascii="Times New Roman" w:eastAsia="Times New Roman" w:hAnsi="Times New Roman"/>
                <w:sz w:val="20"/>
                <w:szCs w:val="20"/>
                <w:lang w:val="mk-MK"/>
              </w:rPr>
            </w:pPr>
            <w:r w:rsidRPr="0009247E">
              <w:rPr>
                <w:rFonts w:ascii="Times New Roman" w:eastAsia="Times New Roman" w:hAnsi="Times New Roman"/>
                <w:sz w:val="20"/>
                <w:szCs w:val="20"/>
                <w:lang w:val="mk-MK"/>
              </w:rPr>
              <w:t>6</w:t>
            </w:r>
          </w:p>
        </w:tc>
        <w:tc>
          <w:tcPr>
            <w:tcW w:w="2071" w:type="dxa"/>
          </w:tcPr>
          <w:p w14:paraId="450C6476" w14:textId="77777777" w:rsidR="0009247E" w:rsidRPr="0009247E" w:rsidRDefault="0009247E" w:rsidP="0009247E">
            <w:pPr>
              <w:widowControl w:val="0"/>
              <w:autoSpaceDE w:val="0"/>
              <w:autoSpaceDN w:val="0"/>
              <w:jc w:val="center"/>
              <w:rPr>
                <w:rFonts w:ascii="Times New Roman" w:eastAsia="Times New Roman" w:hAnsi="Times New Roman"/>
                <w:sz w:val="20"/>
                <w:lang w:val="en-US"/>
              </w:rPr>
            </w:pPr>
          </w:p>
        </w:tc>
      </w:tr>
      <w:tr w:rsidR="0009247E" w:rsidRPr="0009247E" w14:paraId="58837230" w14:textId="77777777" w:rsidTr="003C19AD">
        <w:trPr>
          <w:trHeight w:val="138"/>
          <w:jc w:val="center"/>
        </w:trPr>
        <w:tc>
          <w:tcPr>
            <w:tcW w:w="10168" w:type="dxa"/>
            <w:gridSpan w:val="7"/>
          </w:tcPr>
          <w:p w14:paraId="7526471F" w14:textId="77777777" w:rsidR="0009247E" w:rsidRPr="0009247E" w:rsidRDefault="0009247E" w:rsidP="0009247E">
            <w:pPr>
              <w:widowControl w:val="0"/>
              <w:autoSpaceDE w:val="0"/>
              <w:autoSpaceDN w:val="0"/>
              <w:rPr>
                <w:rFonts w:ascii="Times New Roman" w:eastAsia="Times New Roman" w:hAnsi="Times New Roman"/>
                <w:sz w:val="20"/>
                <w:szCs w:val="20"/>
                <w:lang w:val="en-US"/>
              </w:rPr>
            </w:pPr>
          </w:p>
        </w:tc>
      </w:tr>
      <w:tr w:rsidR="0009247E" w:rsidRPr="0009247E" w14:paraId="7ACB630E" w14:textId="77777777" w:rsidTr="003C19AD">
        <w:trPr>
          <w:trHeight w:val="251"/>
          <w:jc w:val="center"/>
        </w:trPr>
        <w:tc>
          <w:tcPr>
            <w:tcW w:w="228" w:type="dxa"/>
            <w:vMerge w:val="restart"/>
          </w:tcPr>
          <w:p w14:paraId="45C07414" w14:textId="77777777" w:rsidR="0009247E" w:rsidRPr="0009247E" w:rsidRDefault="0009247E" w:rsidP="0009247E">
            <w:pPr>
              <w:widowControl w:val="0"/>
              <w:autoSpaceDE w:val="0"/>
              <w:autoSpaceDN w:val="0"/>
              <w:rPr>
                <w:rFonts w:ascii="Times New Roman" w:eastAsia="Times New Roman" w:hAnsi="Times New Roman"/>
                <w:lang w:val="en-US"/>
              </w:rPr>
            </w:pPr>
          </w:p>
        </w:tc>
        <w:tc>
          <w:tcPr>
            <w:tcW w:w="1155" w:type="dxa"/>
            <w:vMerge w:val="restart"/>
          </w:tcPr>
          <w:p w14:paraId="0331F88A" w14:textId="77777777" w:rsidR="0009247E" w:rsidRPr="0009247E" w:rsidRDefault="0009247E" w:rsidP="0009247E">
            <w:pPr>
              <w:widowControl w:val="0"/>
              <w:autoSpaceDE w:val="0"/>
              <w:autoSpaceDN w:val="0"/>
              <w:ind w:left="184" w:right="179"/>
              <w:jc w:val="center"/>
              <w:rPr>
                <w:rFonts w:ascii="Times New Roman" w:eastAsia="Times New Roman" w:hAnsi="Times New Roman"/>
                <w:sz w:val="20"/>
                <w:lang w:val="en-US"/>
              </w:rPr>
            </w:pPr>
            <w:r w:rsidRPr="0009247E">
              <w:rPr>
                <w:rFonts w:ascii="Times New Roman" w:eastAsia="Times New Roman" w:hAnsi="Times New Roman"/>
                <w:spacing w:val="-4"/>
                <w:sz w:val="20"/>
                <w:lang w:val="en-US"/>
              </w:rPr>
              <w:t>ВТОР</w:t>
            </w:r>
          </w:p>
          <w:p w14:paraId="2F186E5F" w14:textId="77777777" w:rsidR="0009247E" w:rsidRPr="0009247E" w:rsidRDefault="0009247E" w:rsidP="0009247E">
            <w:pPr>
              <w:widowControl w:val="0"/>
              <w:autoSpaceDE w:val="0"/>
              <w:autoSpaceDN w:val="0"/>
              <w:ind w:left="184" w:right="179"/>
              <w:jc w:val="center"/>
              <w:rPr>
                <w:rFonts w:ascii="Times New Roman" w:eastAsia="Times New Roman" w:hAnsi="Times New Roman"/>
                <w:sz w:val="20"/>
                <w:lang w:val="en-US"/>
              </w:rPr>
            </w:pPr>
            <w:r w:rsidRPr="0009247E">
              <w:rPr>
                <w:rFonts w:ascii="Times New Roman" w:eastAsia="Times New Roman" w:hAnsi="Times New Roman"/>
                <w:spacing w:val="-2"/>
                <w:sz w:val="20"/>
                <w:lang w:val="en-US"/>
              </w:rPr>
              <w:t>семестар</w:t>
            </w:r>
          </w:p>
        </w:tc>
        <w:tc>
          <w:tcPr>
            <w:tcW w:w="835" w:type="dxa"/>
          </w:tcPr>
          <w:p w14:paraId="574EFABE" w14:textId="77777777" w:rsidR="0009247E" w:rsidRPr="0009247E" w:rsidRDefault="0009247E" w:rsidP="0009247E">
            <w:pPr>
              <w:widowControl w:val="0"/>
              <w:autoSpaceDE w:val="0"/>
              <w:autoSpaceDN w:val="0"/>
              <w:rPr>
                <w:rFonts w:ascii="Times New Roman" w:eastAsia="Times New Roman" w:hAnsi="Times New Roman"/>
                <w:sz w:val="18"/>
                <w:lang w:val="en-US"/>
              </w:rPr>
            </w:pPr>
          </w:p>
        </w:tc>
        <w:tc>
          <w:tcPr>
            <w:tcW w:w="2554" w:type="dxa"/>
          </w:tcPr>
          <w:p w14:paraId="0BF63FC4" w14:textId="77777777" w:rsidR="0009247E" w:rsidRPr="0009247E" w:rsidRDefault="0009247E" w:rsidP="0009247E">
            <w:pPr>
              <w:widowControl w:val="0"/>
              <w:autoSpaceDE w:val="0"/>
              <w:autoSpaceDN w:val="0"/>
              <w:jc w:val="center"/>
              <w:rPr>
                <w:rFonts w:ascii="Times New Roman" w:eastAsia="Times New Roman" w:hAnsi="Times New Roman"/>
                <w:sz w:val="20"/>
                <w:szCs w:val="20"/>
                <w:lang w:val="en-US"/>
              </w:rPr>
            </w:pPr>
            <w:r w:rsidRPr="0009247E">
              <w:rPr>
                <w:rFonts w:ascii="Times New Roman" w:eastAsia="Times New Roman" w:hAnsi="Times New Roman"/>
                <w:sz w:val="20"/>
                <w:szCs w:val="20"/>
                <w:lang w:val="en-US"/>
              </w:rPr>
              <w:t>Предмет од студиска програма за стекнување напредни знаења</w:t>
            </w:r>
          </w:p>
        </w:tc>
        <w:tc>
          <w:tcPr>
            <w:tcW w:w="1954" w:type="dxa"/>
          </w:tcPr>
          <w:p w14:paraId="00F8F588" w14:textId="77777777" w:rsidR="0009247E" w:rsidRPr="0009247E" w:rsidRDefault="0009247E" w:rsidP="0009247E">
            <w:pPr>
              <w:widowControl w:val="0"/>
              <w:autoSpaceDE w:val="0"/>
              <w:autoSpaceDN w:val="0"/>
              <w:jc w:val="center"/>
              <w:rPr>
                <w:rFonts w:ascii="Times New Roman" w:eastAsia="Times New Roman" w:hAnsi="Times New Roman"/>
                <w:sz w:val="20"/>
                <w:szCs w:val="20"/>
                <w:lang w:val="en-US"/>
              </w:rPr>
            </w:pPr>
          </w:p>
        </w:tc>
        <w:tc>
          <w:tcPr>
            <w:tcW w:w="1371" w:type="dxa"/>
          </w:tcPr>
          <w:p w14:paraId="69F02624" w14:textId="77777777" w:rsidR="0009247E" w:rsidRPr="0009247E" w:rsidRDefault="0009247E" w:rsidP="0009247E">
            <w:pPr>
              <w:widowControl w:val="0"/>
              <w:autoSpaceDE w:val="0"/>
              <w:autoSpaceDN w:val="0"/>
              <w:jc w:val="center"/>
              <w:rPr>
                <w:rFonts w:ascii="Times New Roman" w:eastAsia="Times New Roman" w:hAnsi="Times New Roman"/>
                <w:sz w:val="20"/>
                <w:szCs w:val="20"/>
                <w:lang w:val="mk-MK"/>
              </w:rPr>
            </w:pPr>
            <w:r w:rsidRPr="0009247E">
              <w:rPr>
                <w:rFonts w:ascii="Times New Roman" w:eastAsia="Times New Roman" w:hAnsi="Times New Roman"/>
                <w:sz w:val="20"/>
                <w:szCs w:val="20"/>
                <w:lang w:val="mk-MK"/>
              </w:rPr>
              <w:t>6</w:t>
            </w:r>
          </w:p>
        </w:tc>
        <w:tc>
          <w:tcPr>
            <w:tcW w:w="2071" w:type="dxa"/>
          </w:tcPr>
          <w:p w14:paraId="3CF414B6" w14:textId="77777777" w:rsidR="0009247E" w:rsidRPr="0009247E" w:rsidRDefault="0009247E" w:rsidP="0009247E">
            <w:pPr>
              <w:widowControl w:val="0"/>
              <w:autoSpaceDE w:val="0"/>
              <w:autoSpaceDN w:val="0"/>
              <w:rPr>
                <w:rFonts w:ascii="Times New Roman" w:eastAsia="Times New Roman" w:hAnsi="Times New Roman"/>
                <w:sz w:val="18"/>
                <w:lang w:val="en-US"/>
              </w:rPr>
            </w:pPr>
          </w:p>
        </w:tc>
      </w:tr>
      <w:tr w:rsidR="0009247E" w:rsidRPr="0009247E" w14:paraId="0147143F" w14:textId="77777777" w:rsidTr="003C19AD">
        <w:trPr>
          <w:trHeight w:val="253"/>
          <w:jc w:val="center"/>
        </w:trPr>
        <w:tc>
          <w:tcPr>
            <w:tcW w:w="228" w:type="dxa"/>
            <w:vMerge/>
          </w:tcPr>
          <w:p w14:paraId="67A4013A" w14:textId="77777777" w:rsidR="0009247E" w:rsidRPr="0009247E" w:rsidRDefault="0009247E" w:rsidP="0009247E">
            <w:pPr>
              <w:widowControl w:val="0"/>
              <w:autoSpaceDE w:val="0"/>
              <w:autoSpaceDN w:val="0"/>
              <w:rPr>
                <w:rFonts w:ascii="Times New Roman" w:eastAsia="Times New Roman" w:hAnsi="Times New Roman"/>
                <w:sz w:val="2"/>
                <w:szCs w:val="2"/>
                <w:lang w:val="en-US"/>
              </w:rPr>
            </w:pPr>
          </w:p>
        </w:tc>
        <w:tc>
          <w:tcPr>
            <w:tcW w:w="1155" w:type="dxa"/>
            <w:vMerge/>
          </w:tcPr>
          <w:p w14:paraId="19CFF2B4" w14:textId="77777777" w:rsidR="0009247E" w:rsidRPr="0009247E" w:rsidRDefault="0009247E" w:rsidP="0009247E">
            <w:pPr>
              <w:widowControl w:val="0"/>
              <w:autoSpaceDE w:val="0"/>
              <w:autoSpaceDN w:val="0"/>
              <w:rPr>
                <w:rFonts w:ascii="Times New Roman" w:eastAsia="Times New Roman" w:hAnsi="Times New Roman"/>
                <w:sz w:val="2"/>
                <w:szCs w:val="2"/>
                <w:lang w:val="en-US"/>
              </w:rPr>
            </w:pPr>
          </w:p>
        </w:tc>
        <w:tc>
          <w:tcPr>
            <w:tcW w:w="835" w:type="dxa"/>
          </w:tcPr>
          <w:p w14:paraId="599E94B1" w14:textId="77777777" w:rsidR="0009247E" w:rsidRPr="0009247E" w:rsidRDefault="0009247E" w:rsidP="0009247E">
            <w:pPr>
              <w:widowControl w:val="0"/>
              <w:autoSpaceDE w:val="0"/>
              <w:autoSpaceDN w:val="0"/>
              <w:rPr>
                <w:rFonts w:ascii="Times New Roman" w:eastAsia="Times New Roman" w:hAnsi="Times New Roman"/>
                <w:sz w:val="18"/>
                <w:lang w:val="en-US"/>
              </w:rPr>
            </w:pPr>
          </w:p>
        </w:tc>
        <w:tc>
          <w:tcPr>
            <w:tcW w:w="2554" w:type="dxa"/>
          </w:tcPr>
          <w:p w14:paraId="33BB3812" w14:textId="77777777" w:rsidR="0009247E" w:rsidRPr="0009247E" w:rsidRDefault="0009247E" w:rsidP="0009247E">
            <w:pPr>
              <w:widowControl w:val="0"/>
              <w:autoSpaceDE w:val="0"/>
              <w:autoSpaceDN w:val="0"/>
              <w:jc w:val="center"/>
              <w:rPr>
                <w:rFonts w:ascii="Times New Roman" w:eastAsia="Times New Roman" w:hAnsi="Times New Roman"/>
                <w:sz w:val="20"/>
                <w:szCs w:val="20"/>
                <w:lang w:val="en-US"/>
              </w:rPr>
            </w:pPr>
            <w:r w:rsidRPr="0009247E">
              <w:rPr>
                <w:rFonts w:ascii="Times New Roman" w:eastAsia="Times New Roman" w:hAnsi="Times New Roman"/>
                <w:sz w:val="20"/>
                <w:szCs w:val="20"/>
                <w:lang w:val="en-US"/>
              </w:rPr>
              <w:t>Предмет од студиска програма за стекнување напредни знаења</w:t>
            </w:r>
          </w:p>
        </w:tc>
        <w:tc>
          <w:tcPr>
            <w:tcW w:w="1954" w:type="dxa"/>
          </w:tcPr>
          <w:p w14:paraId="3062E85A" w14:textId="77777777" w:rsidR="0009247E" w:rsidRPr="0009247E" w:rsidRDefault="0009247E" w:rsidP="0009247E">
            <w:pPr>
              <w:widowControl w:val="0"/>
              <w:autoSpaceDE w:val="0"/>
              <w:autoSpaceDN w:val="0"/>
              <w:jc w:val="center"/>
              <w:rPr>
                <w:rFonts w:ascii="Times New Roman" w:eastAsia="Times New Roman" w:hAnsi="Times New Roman"/>
                <w:sz w:val="20"/>
                <w:szCs w:val="20"/>
                <w:lang w:val="en-US"/>
              </w:rPr>
            </w:pPr>
          </w:p>
        </w:tc>
        <w:tc>
          <w:tcPr>
            <w:tcW w:w="1371" w:type="dxa"/>
          </w:tcPr>
          <w:p w14:paraId="5D78880E" w14:textId="77777777" w:rsidR="0009247E" w:rsidRPr="0009247E" w:rsidRDefault="0009247E" w:rsidP="0009247E">
            <w:pPr>
              <w:widowControl w:val="0"/>
              <w:autoSpaceDE w:val="0"/>
              <w:autoSpaceDN w:val="0"/>
              <w:jc w:val="center"/>
              <w:rPr>
                <w:rFonts w:ascii="Times New Roman" w:eastAsia="Times New Roman" w:hAnsi="Times New Roman"/>
                <w:sz w:val="20"/>
                <w:szCs w:val="20"/>
                <w:lang w:val="mk-MK"/>
              </w:rPr>
            </w:pPr>
            <w:r w:rsidRPr="0009247E">
              <w:rPr>
                <w:rFonts w:ascii="Times New Roman" w:eastAsia="Times New Roman" w:hAnsi="Times New Roman"/>
                <w:sz w:val="20"/>
                <w:szCs w:val="20"/>
                <w:lang w:val="mk-MK"/>
              </w:rPr>
              <w:t>6</w:t>
            </w:r>
          </w:p>
        </w:tc>
        <w:tc>
          <w:tcPr>
            <w:tcW w:w="2071" w:type="dxa"/>
          </w:tcPr>
          <w:p w14:paraId="7408663C" w14:textId="77777777" w:rsidR="0009247E" w:rsidRPr="0009247E" w:rsidRDefault="0009247E" w:rsidP="0009247E">
            <w:pPr>
              <w:widowControl w:val="0"/>
              <w:autoSpaceDE w:val="0"/>
              <w:autoSpaceDN w:val="0"/>
              <w:rPr>
                <w:rFonts w:ascii="Times New Roman" w:eastAsia="Times New Roman" w:hAnsi="Times New Roman"/>
                <w:sz w:val="18"/>
                <w:lang w:val="en-US"/>
              </w:rPr>
            </w:pPr>
          </w:p>
        </w:tc>
      </w:tr>
      <w:tr w:rsidR="0009247E" w:rsidRPr="0009247E" w14:paraId="30FD71AF" w14:textId="77777777" w:rsidTr="003C19AD">
        <w:trPr>
          <w:trHeight w:val="253"/>
          <w:jc w:val="center"/>
        </w:trPr>
        <w:tc>
          <w:tcPr>
            <w:tcW w:w="228" w:type="dxa"/>
            <w:vMerge/>
          </w:tcPr>
          <w:p w14:paraId="1EE05F86" w14:textId="77777777" w:rsidR="0009247E" w:rsidRPr="0009247E" w:rsidRDefault="0009247E" w:rsidP="0009247E">
            <w:pPr>
              <w:widowControl w:val="0"/>
              <w:autoSpaceDE w:val="0"/>
              <w:autoSpaceDN w:val="0"/>
              <w:rPr>
                <w:rFonts w:ascii="Times New Roman" w:eastAsia="Times New Roman" w:hAnsi="Times New Roman"/>
                <w:sz w:val="2"/>
                <w:szCs w:val="2"/>
                <w:lang w:val="en-US"/>
              </w:rPr>
            </w:pPr>
          </w:p>
        </w:tc>
        <w:tc>
          <w:tcPr>
            <w:tcW w:w="1155" w:type="dxa"/>
            <w:vMerge/>
          </w:tcPr>
          <w:p w14:paraId="20BD58B9" w14:textId="77777777" w:rsidR="0009247E" w:rsidRPr="0009247E" w:rsidRDefault="0009247E" w:rsidP="0009247E">
            <w:pPr>
              <w:widowControl w:val="0"/>
              <w:autoSpaceDE w:val="0"/>
              <w:autoSpaceDN w:val="0"/>
              <w:rPr>
                <w:rFonts w:ascii="Times New Roman" w:eastAsia="Times New Roman" w:hAnsi="Times New Roman"/>
                <w:sz w:val="2"/>
                <w:szCs w:val="2"/>
                <w:lang w:val="en-US"/>
              </w:rPr>
            </w:pPr>
          </w:p>
        </w:tc>
        <w:tc>
          <w:tcPr>
            <w:tcW w:w="835" w:type="dxa"/>
          </w:tcPr>
          <w:p w14:paraId="1B01634D" w14:textId="77777777" w:rsidR="0009247E" w:rsidRPr="0009247E" w:rsidRDefault="0009247E" w:rsidP="0009247E">
            <w:pPr>
              <w:widowControl w:val="0"/>
              <w:autoSpaceDE w:val="0"/>
              <w:autoSpaceDN w:val="0"/>
              <w:rPr>
                <w:rFonts w:ascii="Times New Roman" w:eastAsia="Times New Roman" w:hAnsi="Times New Roman"/>
                <w:sz w:val="18"/>
                <w:lang w:val="en-US"/>
              </w:rPr>
            </w:pPr>
          </w:p>
        </w:tc>
        <w:tc>
          <w:tcPr>
            <w:tcW w:w="2554" w:type="dxa"/>
          </w:tcPr>
          <w:p w14:paraId="1F4B31A4" w14:textId="77777777" w:rsidR="0009247E" w:rsidRPr="0009247E" w:rsidRDefault="0009247E" w:rsidP="0009247E">
            <w:pPr>
              <w:widowControl w:val="0"/>
              <w:autoSpaceDE w:val="0"/>
              <w:autoSpaceDN w:val="0"/>
              <w:jc w:val="center"/>
              <w:rPr>
                <w:rFonts w:ascii="Times New Roman" w:eastAsia="Times New Roman" w:hAnsi="Times New Roman"/>
                <w:sz w:val="20"/>
                <w:szCs w:val="20"/>
                <w:lang w:val="en-US"/>
              </w:rPr>
            </w:pPr>
            <w:r w:rsidRPr="0009247E">
              <w:rPr>
                <w:rFonts w:ascii="Times New Roman" w:eastAsia="Times New Roman" w:hAnsi="Times New Roman"/>
                <w:sz w:val="20"/>
                <w:szCs w:val="20"/>
                <w:lang w:val="en-US"/>
              </w:rPr>
              <w:t>Истражувачка работа под менторство</w:t>
            </w:r>
          </w:p>
          <w:p w14:paraId="22BC264D" w14:textId="77777777" w:rsidR="0009247E" w:rsidRPr="0009247E" w:rsidRDefault="0009247E" w:rsidP="0009247E">
            <w:pPr>
              <w:widowControl w:val="0"/>
              <w:autoSpaceDE w:val="0"/>
              <w:autoSpaceDN w:val="0"/>
              <w:jc w:val="center"/>
              <w:rPr>
                <w:rFonts w:ascii="Times New Roman" w:eastAsia="Times New Roman" w:hAnsi="Times New Roman"/>
                <w:sz w:val="20"/>
                <w:szCs w:val="20"/>
                <w:lang w:val="en-US"/>
              </w:rPr>
            </w:pPr>
            <w:r w:rsidRPr="0009247E">
              <w:rPr>
                <w:rFonts w:ascii="Times New Roman" w:eastAsia="Times New Roman" w:hAnsi="Times New Roman"/>
                <w:sz w:val="20"/>
                <w:szCs w:val="20"/>
                <w:lang w:val="en-US"/>
              </w:rPr>
              <w:t>(подготовка на предлог-докторски</w:t>
            </w:r>
          </w:p>
          <w:p w14:paraId="27161F45" w14:textId="77777777" w:rsidR="0009247E" w:rsidRPr="0009247E" w:rsidRDefault="0009247E" w:rsidP="0009247E">
            <w:pPr>
              <w:widowControl w:val="0"/>
              <w:autoSpaceDE w:val="0"/>
              <w:autoSpaceDN w:val="0"/>
              <w:jc w:val="center"/>
              <w:rPr>
                <w:rFonts w:ascii="Times New Roman" w:eastAsia="Times New Roman" w:hAnsi="Times New Roman"/>
                <w:sz w:val="20"/>
                <w:szCs w:val="20"/>
                <w:lang w:val="en-US"/>
              </w:rPr>
            </w:pPr>
            <w:r w:rsidRPr="0009247E">
              <w:rPr>
                <w:rFonts w:ascii="Times New Roman" w:eastAsia="Times New Roman" w:hAnsi="Times New Roman"/>
                <w:sz w:val="20"/>
                <w:szCs w:val="20"/>
                <w:lang w:val="en-US"/>
              </w:rPr>
              <w:t>проект)</w:t>
            </w:r>
          </w:p>
        </w:tc>
        <w:tc>
          <w:tcPr>
            <w:tcW w:w="1954" w:type="dxa"/>
          </w:tcPr>
          <w:p w14:paraId="16BA5A3F" w14:textId="77777777" w:rsidR="0009247E" w:rsidRPr="0009247E" w:rsidRDefault="0009247E" w:rsidP="0009247E">
            <w:pPr>
              <w:widowControl w:val="0"/>
              <w:autoSpaceDE w:val="0"/>
              <w:autoSpaceDN w:val="0"/>
              <w:jc w:val="center"/>
              <w:rPr>
                <w:rFonts w:ascii="Times New Roman" w:eastAsia="Times New Roman" w:hAnsi="Times New Roman"/>
                <w:sz w:val="20"/>
                <w:szCs w:val="20"/>
                <w:lang w:val="mk-MK"/>
              </w:rPr>
            </w:pPr>
            <w:r w:rsidRPr="0009247E">
              <w:rPr>
                <w:rFonts w:ascii="Times New Roman" w:eastAsia="Times New Roman" w:hAnsi="Times New Roman"/>
                <w:sz w:val="20"/>
                <w:szCs w:val="20"/>
                <w:lang w:val="mk-MK"/>
              </w:rPr>
              <w:t>14</w:t>
            </w:r>
          </w:p>
        </w:tc>
        <w:tc>
          <w:tcPr>
            <w:tcW w:w="1371" w:type="dxa"/>
          </w:tcPr>
          <w:p w14:paraId="0624D940" w14:textId="77777777" w:rsidR="0009247E" w:rsidRPr="0009247E" w:rsidRDefault="0009247E" w:rsidP="0009247E">
            <w:pPr>
              <w:widowControl w:val="0"/>
              <w:autoSpaceDE w:val="0"/>
              <w:autoSpaceDN w:val="0"/>
              <w:jc w:val="center"/>
              <w:rPr>
                <w:rFonts w:ascii="Times New Roman" w:eastAsia="Times New Roman" w:hAnsi="Times New Roman"/>
                <w:sz w:val="20"/>
                <w:szCs w:val="20"/>
                <w:lang w:val="en-US"/>
              </w:rPr>
            </w:pPr>
          </w:p>
        </w:tc>
        <w:tc>
          <w:tcPr>
            <w:tcW w:w="2071" w:type="dxa"/>
          </w:tcPr>
          <w:p w14:paraId="4EAF2A7A" w14:textId="77777777" w:rsidR="0009247E" w:rsidRPr="0009247E" w:rsidRDefault="0009247E" w:rsidP="0009247E">
            <w:pPr>
              <w:widowControl w:val="0"/>
              <w:autoSpaceDE w:val="0"/>
              <w:autoSpaceDN w:val="0"/>
              <w:rPr>
                <w:rFonts w:ascii="Times New Roman" w:eastAsia="Times New Roman" w:hAnsi="Times New Roman"/>
                <w:sz w:val="18"/>
                <w:lang w:val="en-US"/>
              </w:rPr>
            </w:pPr>
          </w:p>
        </w:tc>
      </w:tr>
      <w:tr w:rsidR="0009247E" w:rsidRPr="0009247E" w14:paraId="1B228A42" w14:textId="77777777" w:rsidTr="003C19AD">
        <w:trPr>
          <w:trHeight w:val="253"/>
          <w:jc w:val="center"/>
        </w:trPr>
        <w:tc>
          <w:tcPr>
            <w:tcW w:w="228" w:type="dxa"/>
            <w:vMerge/>
          </w:tcPr>
          <w:p w14:paraId="05FF2331" w14:textId="77777777" w:rsidR="0009247E" w:rsidRPr="0009247E" w:rsidRDefault="0009247E" w:rsidP="0009247E">
            <w:pPr>
              <w:widowControl w:val="0"/>
              <w:autoSpaceDE w:val="0"/>
              <w:autoSpaceDN w:val="0"/>
              <w:rPr>
                <w:rFonts w:ascii="Times New Roman" w:eastAsia="Times New Roman" w:hAnsi="Times New Roman"/>
                <w:sz w:val="2"/>
                <w:szCs w:val="2"/>
                <w:lang w:val="en-US"/>
              </w:rPr>
            </w:pPr>
          </w:p>
        </w:tc>
        <w:tc>
          <w:tcPr>
            <w:tcW w:w="1155" w:type="dxa"/>
            <w:vMerge/>
          </w:tcPr>
          <w:p w14:paraId="27F5AF65" w14:textId="77777777" w:rsidR="0009247E" w:rsidRPr="0009247E" w:rsidRDefault="0009247E" w:rsidP="0009247E">
            <w:pPr>
              <w:widowControl w:val="0"/>
              <w:autoSpaceDE w:val="0"/>
              <w:autoSpaceDN w:val="0"/>
              <w:rPr>
                <w:rFonts w:ascii="Times New Roman" w:eastAsia="Times New Roman" w:hAnsi="Times New Roman"/>
                <w:sz w:val="2"/>
                <w:szCs w:val="2"/>
                <w:lang w:val="en-US"/>
              </w:rPr>
            </w:pPr>
          </w:p>
        </w:tc>
        <w:tc>
          <w:tcPr>
            <w:tcW w:w="835" w:type="dxa"/>
          </w:tcPr>
          <w:p w14:paraId="1756900F" w14:textId="77777777" w:rsidR="0009247E" w:rsidRPr="0009247E" w:rsidRDefault="0009247E" w:rsidP="0009247E">
            <w:pPr>
              <w:widowControl w:val="0"/>
              <w:autoSpaceDE w:val="0"/>
              <w:autoSpaceDN w:val="0"/>
              <w:rPr>
                <w:rFonts w:ascii="Times New Roman" w:eastAsia="Times New Roman" w:hAnsi="Times New Roman"/>
                <w:sz w:val="18"/>
                <w:lang w:val="en-US"/>
              </w:rPr>
            </w:pPr>
          </w:p>
        </w:tc>
        <w:tc>
          <w:tcPr>
            <w:tcW w:w="2554" w:type="dxa"/>
          </w:tcPr>
          <w:p w14:paraId="6EE1452C" w14:textId="77777777" w:rsidR="0009247E" w:rsidRPr="0009247E" w:rsidRDefault="0009247E" w:rsidP="0009247E">
            <w:pPr>
              <w:widowControl w:val="0"/>
              <w:autoSpaceDE w:val="0"/>
              <w:autoSpaceDN w:val="0"/>
              <w:rPr>
                <w:rFonts w:ascii="Times New Roman" w:eastAsia="Times New Roman" w:hAnsi="Times New Roman"/>
                <w:sz w:val="20"/>
                <w:szCs w:val="20"/>
                <w:lang w:val="en-US"/>
              </w:rPr>
            </w:pPr>
            <w:r w:rsidRPr="0009247E">
              <w:rPr>
                <w:rFonts w:ascii="Times New Roman" w:eastAsia="Times New Roman" w:hAnsi="Times New Roman"/>
                <w:sz w:val="20"/>
                <w:szCs w:val="20"/>
                <w:lang w:val="en-US"/>
              </w:rPr>
              <w:t>Прва годишна конференција</w:t>
            </w:r>
          </w:p>
        </w:tc>
        <w:tc>
          <w:tcPr>
            <w:tcW w:w="1954" w:type="dxa"/>
          </w:tcPr>
          <w:p w14:paraId="53278BE4" w14:textId="77777777" w:rsidR="0009247E" w:rsidRPr="0009247E" w:rsidRDefault="0009247E" w:rsidP="0009247E">
            <w:pPr>
              <w:widowControl w:val="0"/>
              <w:autoSpaceDE w:val="0"/>
              <w:autoSpaceDN w:val="0"/>
              <w:jc w:val="center"/>
              <w:rPr>
                <w:rFonts w:ascii="Times New Roman" w:eastAsia="Times New Roman" w:hAnsi="Times New Roman"/>
                <w:sz w:val="20"/>
                <w:szCs w:val="20"/>
                <w:lang w:val="mk-MK"/>
              </w:rPr>
            </w:pPr>
            <w:r w:rsidRPr="0009247E">
              <w:rPr>
                <w:rFonts w:ascii="Times New Roman" w:eastAsia="Times New Roman" w:hAnsi="Times New Roman"/>
                <w:sz w:val="20"/>
                <w:szCs w:val="20"/>
                <w:lang w:val="mk-MK"/>
              </w:rPr>
              <w:t>4</w:t>
            </w:r>
          </w:p>
        </w:tc>
        <w:tc>
          <w:tcPr>
            <w:tcW w:w="1371" w:type="dxa"/>
          </w:tcPr>
          <w:p w14:paraId="2F2E7AAD" w14:textId="77777777" w:rsidR="0009247E" w:rsidRPr="0009247E" w:rsidRDefault="0009247E" w:rsidP="0009247E">
            <w:pPr>
              <w:widowControl w:val="0"/>
              <w:autoSpaceDE w:val="0"/>
              <w:autoSpaceDN w:val="0"/>
              <w:jc w:val="center"/>
              <w:rPr>
                <w:rFonts w:ascii="Times New Roman" w:eastAsia="Times New Roman" w:hAnsi="Times New Roman"/>
                <w:sz w:val="20"/>
                <w:szCs w:val="20"/>
                <w:lang w:val="en-US"/>
              </w:rPr>
            </w:pPr>
          </w:p>
        </w:tc>
        <w:tc>
          <w:tcPr>
            <w:tcW w:w="2071" w:type="dxa"/>
          </w:tcPr>
          <w:p w14:paraId="25251850" w14:textId="77777777" w:rsidR="0009247E" w:rsidRPr="0009247E" w:rsidRDefault="0009247E" w:rsidP="0009247E">
            <w:pPr>
              <w:widowControl w:val="0"/>
              <w:autoSpaceDE w:val="0"/>
              <w:autoSpaceDN w:val="0"/>
              <w:rPr>
                <w:rFonts w:ascii="Times New Roman" w:eastAsia="Times New Roman" w:hAnsi="Times New Roman"/>
                <w:sz w:val="18"/>
                <w:lang w:val="en-US"/>
              </w:rPr>
            </w:pPr>
          </w:p>
        </w:tc>
      </w:tr>
      <w:tr w:rsidR="0009247E" w:rsidRPr="0009247E" w14:paraId="13C2A607" w14:textId="77777777" w:rsidTr="003C19AD">
        <w:trPr>
          <w:trHeight w:val="136"/>
          <w:jc w:val="center"/>
        </w:trPr>
        <w:tc>
          <w:tcPr>
            <w:tcW w:w="10168" w:type="dxa"/>
            <w:gridSpan w:val="7"/>
          </w:tcPr>
          <w:p w14:paraId="171ECD9C" w14:textId="77777777" w:rsidR="0009247E" w:rsidRPr="0009247E" w:rsidRDefault="0009247E" w:rsidP="0009247E">
            <w:pPr>
              <w:widowControl w:val="0"/>
              <w:autoSpaceDE w:val="0"/>
              <w:autoSpaceDN w:val="0"/>
              <w:rPr>
                <w:rFonts w:ascii="Times New Roman" w:eastAsia="Times New Roman" w:hAnsi="Times New Roman"/>
                <w:sz w:val="20"/>
                <w:szCs w:val="20"/>
                <w:lang w:val="en-US"/>
              </w:rPr>
            </w:pPr>
          </w:p>
        </w:tc>
      </w:tr>
      <w:tr w:rsidR="0009247E" w:rsidRPr="0009247E" w14:paraId="3F8D765D" w14:textId="77777777" w:rsidTr="003C19AD">
        <w:trPr>
          <w:trHeight w:val="275"/>
          <w:jc w:val="center"/>
        </w:trPr>
        <w:tc>
          <w:tcPr>
            <w:tcW w:w="228" w:type="dxa"/>
            <w:vMerge w:val="restart"/>
          </w:tcPr>
          <w:p w14:paraId="2D68118B" w14:textId="77777777" w:rsidR="0009247E" w:rsidRPr="0009247E" w:rsidRDefault="0009247E" w:rsidP="0009247E">
            <w:pPr>
              <w:widowControl w:val="0"/>
              <w:autoSpaceDE w:val="0"/>
              <w:autoSpaceDN w:val="0"/>
              <w:rPr>
                <w:rFonts w:ascii="Times New Roman" w:eastAsia="Times New Roman" w:hAnsi="Times New Roman"/>
                <w:lang w:val="en-US"/>
              </w:rPr>
            </w:pPr>
          </w:p>
        </w:tc>
        <w:tc>
          <w:tcPr>
            <w:tcW w:w="1155" w:type="dxa"/>
            <w:vMerge w:val="restart"/>
          </w:tcPr>
          <w:p w14:paraId="0C75C16A" w14:textId="77777777" w:rsidR="0009247E" w:rsidRPr="0009247E" w:rsidRDefault="0009247E" w:rsidP="0009247E">
            <w:pPr>
              <w:widowControl w:val="0"/>
              <w:autoSpaceDE w:val="0"/>
              <w:autoSpaceDN w:val="0"/>
              <w:spacing w:line="229" w:lineRule="exact"/>
              <w:ind w:left="182" w:right="179"/>
              <w:jc w:val="center"/>
              <w:rPr>
                <w:rFonts w:ascii="Times New Roman" w:eastAsia="Times New Roman" w:hAnsi="Times New Roman"/>
                <w:sz w:val="20"/>
                <w:lang w:val="en-US"/>
              </w:rPr>
            </w:pPr>
            <w:r w:rsidRPr="0009247E">
              <w:rPr>
                <w:rFonts w:ascii="Times New Roman" w:eastAsia="Times New Roman" w:hAnsi="Times New Roman"/>
                <w:spacing w:val="-4"/>
                <w:sz w:val="20"/>
                <w:lang w:val="en-US"/>
              </w:rPr>
              <w:t>ТРЕТ</w:t>
            </w:r>
          </w:p>
          <w:p w14:paraId="1C89B0AA" w14:textId="77777777" w:rsidR="0009247E" w:rsidRPr="0009247E" w:rsidRDefault="0009247E" w:rsidP="0009247E">
            <w:pPr>
              <w:widowControl w:val="0"/>
              <w:autoSpaceDE w:val="0"/>
              <w:autoSpaceDN w:val="0"/>
              <w:spacing w:line="229" w:lineRule="exact"/>
              <w:ind w:left="184" w:right="179"/>
              <w:jc w:val="center"/>
              <w:rPr>
                <w:rFonts w:ascii="Times New Roman" w:eastAsia="Times New Roman" w:hAnsi="Times New Roman"/>
                <w:sz w:val="20"/>
                <w:lang w:val="en-US"/>
              </w:rPr>
            </w:pPr>
            <w:r w:rsidRPr="0009247E">
              <w:rPr>
                <w:rFonts w:ascii="Times New Roman" w:eastAsia="Times New Roman" w:hAnsi="Times New Roman"/>
                <w:spacing w:val="-2"/>
                <w:sz w:val="20"/>
                <w:lang w:val="en-US"/>
              </w:rPr>
              <w:t>семестар</w:t>
            </w:r>
          </w:p>
        </w:tc>
        <w:tc>
          <w:tcPr>
            <w:tcW w:w="835" w:type="dxa"/>
          </w:tcPr>
          <w:p w14:paraId="694B233A" w14:textId="77777777" w:rsidR="0009247E" w:rsidRPr="0009247E" w:rsidRDefault="0009247E" w:rsidP="0009247E">
            <w:pPr>
              <w:widowControl w:val="0"/>
              <w:autoSpaceDE w:val="0"/>
              <w:autoSpaceDN w:val="0"/>
              <w:rPr>
                <w:rFonts w:ascii="Times New Roman" w:eastAsia="Times New Roman" w:hAnsi="Times New Roman"/>
                <w:sz w:val="20"/>
                <w:lang w:val="en-US"/>
              </w:rPr>
            </w:pPr>
          </w:p>
        </w:tc>
        <w:tc>
          <w:tcPr>
            <w:tcW w:w="2554" w:type="dxa"/>
          </w:tcPr>
          <w:p w14:paraId="02934E20" w14:textId="77777777" w:rsidR="0009247E" w:rsidRPr="0009247E" w:rsidRDefault="0009247E" w:rsidP="0009247E">
            <w:pPr>
              <w:widowControl w:val="0"/>
              <w:autoSpaceDE w:val="0"/>
              <w:autoSpaceDN w:val="0"/>
              <w:jc w:val="center"/>
              <w:rPr>
                <w:rFonts w:ascii="Times New Roman" w:eastAsia="Times New Roman" w:hAnsi="Times New Roman"/>
                <w:sz w:val="20"/>
                <w:szCs w:val="20"/>
                <w:lang w:val="mk-MK"/>
              </w:rPr>
            </w:pPr>
            <w:r w:rsidRPr="0009247E">
              <w:rPr>
                <w:rFonts w:ascii="Times New Roman" w:eastAsia="Times New Roman" w:hAnsi="Times New Roman"/>
                <w:sz w:val="20"/>
                <w:szCs w:val="20"/>
                <w:lang w:val="mk-MK"/>
              </w:rPr>
              <w:t>Предлог – докторски проект</w:t>
            </w:r>
          </w:p>
        </w:tc>
        <w:tc>
          <w:tcPr>
            <w:tcW w:w="1954" w:type="dxa"/>
          </w:tcPr>
          <w:p w14:paraId="6828E43C" w14:textId="77777777" w:rsidR="0009247E" w:rsidRPr="0009247E" w:rsidRDefault="0009247E" w:rsidP="0009247E">
            <w:pPr>
              <w:widowControl w:val="0"/>
              <w:autoSpaceDE w:val="0"/>
              <w:autoSpaceDN w:val="0"/>
              <w:jc w:val="center"/>
              <w:rPr>
                <w:rFonts w:ascii="Times New Roman" w:eastAsia="Times New Roman" w:hAnsi="Times New Roman"/>
                <w:sz w:val="20"/>
                <w:szCs w:val="20"/>
                <w:lang w:val="mk-MK"/>
              </w:rPr>
            </w:pPr>
            <w:r w:rsidRPr="0009247E">
              <w:rPr>
                <w:rFonts w:ascii="Times New Roman" w:eastAsia="Times New Roman" w:hAnsi="Times New Roman"/>
                <w:sz w:val="20"/>
                <w:szCs w:val="20"/>
                <w:lang w:val="mk-MK"/>
              </w:rPr>
              <w:t>27</w:t>
            </w:r>
          </w:p>
        </w:tc>
        <w:tc>
          <w:tcPr>
            <w:tcW w:w="1371" w:type="dxa"/>
          </w:tcPr>
          <w:p w14:paraId="03C8BE00" w14:textId="77777777" w:rsidR="0009247E" w:rsidRPr="0009247E" w:rsidRDefault="0009247E" w:rsidP="0009247E">
            <w:pPr>
              <w:widowControl w:val="0"/>
              <w:autoSpaceDE w:val="0"/>
              <w:autoSpaceDN w:val="0"/>
              <w:jc w:val="center"/>
              <w:rPr>
                <w:rFonts w:ascii="Times New Roman" w:eastAsia="Times New Roman" w:hAnsi="Times New Roman"/>
                <w:sz w:val="20"/>
                <w:szCs w:val="20"/>
                <w:lang w:val="en-US"/>
              </w:rPr>
            </w:pPr>
          </w:p>
        </w:tc>
        <w:tc>
          <w:tcPr>
            <w:tcW w:w="2071" w:type="dxa"/>
          </w:tcPr>
          <w:p w14:paraId="472DB534" w14:textId="77777777" w:rsidR="0009247E" w:rsidRPr="0009247E" w:rsidRDefault="0009247E" w:rsidP="0009247E">
            <w:pPr>
              <w:widowControl w:val="0"/>
              <w:autoSpaceDE w:val="0"/>
              <w:autoSpaceDN w:val="0"/>
              <w:rPr>
                <w:rFonts w:ascii="Times New Roman" w:eastAsia="Times New Roman" w:hAnsi="Times New Roman"/>
                <w:sz w:val="20"/>
                <w:lang w:val="en-US"/>
              </w:rPr>
            </w:pPr>
          </w:p>
        </w:tc>
      </w:tr>
      <w:tr w:rsidR="0009247E" w:rsidRPr="0009247E" w14:paraId="5762AE04" w14:textId="77777777" w:rsidTr="003C19AD">
        <w:trPr>
          <w:trHeight w:val="277"/>
          <w:jc w:val="center"/>
        </w:trPr>
        <w:tc>
          <w:tcPr>
            <w:tcW w:w="228" w:type="dxa"/>
            <w:vMerge/>
            <w:tcBorders>
              <w:top w:val="nil"/>
            </w:tcBorders>
          </w:tcPr>
          <w:p w14:paraId="3102ABE5" w14:textId="77777777" w:rsidR="0009247E" w:rsidRPr="0009247E" w:rsidRDefault="0009247E" w:rsidP="0009247E">
            <w:pPr>
              <w:widowControl w:val="0"/>
              <w:autoSpaceDE w:val="0"/>
              <w:autoSpaceDN w:val="0"/>
              <w:rPr>
                <w:rFonts w:ascii="Times New Roman" w:eastAsia="Times New Roman" w:hAnsi="Times New Roman"/>
                <w:sz w:val="2"/>
                <w:szCs w:val="2"/>
                <w:lang w:val="en-US"/>
              </w:rPr>
            </w:pPr>
          </w:p>
        </w:tc>
        <w:tc>
          <w:tcPr>
            <w:tcW w:w="1155" w:type="dxa"/>
            <w:vMerge/>
            <w:tcBorders>
              <w:top w:val="nil"/>
            </w:tcBorders>
          </w:tcPr>
          <w:p w14:paraId="4E894F6D" w14:textId="77777777" w:rsidR="0009247E" w:rsidRPr="0009247E" w:rsidRDefault="0009247E" w:rsidP="0009247E">
            <w:pPr>
              <w:widowControl w:val="0"/>
              <w:autoSpaceDE w:val="0"/>
              <w:autoSpaceDN w:val="0"/>
              <w:rPr>
                <w:rFonts w:ascii="Times New Roman" w:eastAsia="Times New Roman" w:hAnsi="Times New Roman"/>
                <w:sz w:val="2"/>
                <w:szCs w:val="2"/>
                <w:lang w:val="en-US"/>
              </w:rPr>
            </w:pPr>
          </w:p>
        </w:tc>
        <w:tc>
          <w:tcPr>
            <w:tcW w:w="835" w:type="dxa"/>
          </w:tcPr>
          <w:p w14:paraId="04B8DD45" w14:textId="77777777" w:rsidR="0009247E" w:rsidRPr="0009247E" w:rsidRDefault="0009247E" w:rsidP="0009247E">
            <w:pPr>
              <w:widowControl w:val="0"/>
              <w:autoSpaceDE w:val="0"/>
              <w:autoSpaceDN w:val="0"/>
              <w:rPr>
                <w:rFonts w:ascii="Times New Roman" w:eastAsia="Times New Roman" w:hAnsi="Times New Roman"/>
                <w:sz w:val="20"/>
                <w:lang w:val="en-US"/>
              </w:rPr>
            </w:pPr>
          </w:p>
        </w:tc>
        <w:tc>
          <w:tcPr>
            <w:tcW w:w="2554" w:type="dxa"/>
          </w:tcPr>
          <w:p w14:paraId="430D5D48" w14:textId="77777777" w:rsidR="0009247E" w:rsidRPr="0009247E" w:rsidRDefault="0009247E" w:rsidP="0009247E">
            <w:pPr>
              <w:widowControl w:val="0"/>
              <w:autoSpaceDE w:val="0"/>
              <w:autoSpaceDN w:val="0"/>
              <w:jc w:val="center"/>
              <w:rPr>
                <w:rFonts w:ascii="Times New Roman" w:eastAsia="Times New Roman" w:hAnsi="Times New Roman"/>
                <w:sz w:val="20"/>
                <w:szCs w:val="20"/>
                <w:lang w:val="mk-MK"/>
              </w:rPr>
            </w:pPr>
            <w:r w:rsidRPr="0009247E">
              <w:rPr>
                <w:rFonts w:ascii="Times New Roman" w:eastAsia="Times New Roman" w:hAnsi="Times New Roman"/>
                <w:sz w:val="20"/>
                <w:szCs w:val="20"/>
                <w:lang w:val="mk-MK"/>
              </w:rPr>
              <w:t>Прв докторски семинар</w:t>
            </w:r>
          </w:p>
        </w:tc>
        <w:tc>
          <w:tcPr>
            <w:tcW w:w="1954" w:type="dxa"/>
          </w:tcPr>
          <w:p w14:paraId="72C07C5A" w14:textId="77777777" w:rsidR="0009247E" w:rsidRPr="0009247E" w:rsidRDefault="0009247E" w:rsidP="0009247E">
            <w:pPr>
              <w:widowControl w:val="0"/>
              <w:autoSpaceDE w:val="0"/>
              <w:autoSpaceDN w:val="0"/>
              <w:jc w:val="center"/>
              <w:rPr>
                <w:rFonts w:ascii="Times New Roman" w:eastAsia="Times New Roman" w:hAnsi="Times New Roman"/>
                <w:sz w:val="20"/>
                <w:szCs w:val="20"/>
                <w:lang w:val="mk-MK"/>
              </w:rPr>
            </w:pPr>
            <w:r w:rsidRPr="0009247E">
              <w:rPr>
                <w:rFonts w:ascii="Times New Roman" w:eastAsia="Times New Roman" w:hAnsi="Times New Roman"/>
                <w:sz w:val="20"/>
                <w:szCs w:val="20"/>
                <w:lang w:val="mk-MK"/>
              </w:rPr>
              <w:t>3</w:t>
            </w:r>
          </w:p>
        </w:tc>
        <w:tc>
          <w:tcPr>
            <w:tcW w:w="1371" w:type="dxa"/>
          </w:tcPr>
          <w:p w14:paraId="5D6F89CC" w14:textId="77777777" w:rsidR="0009247E" w:rsidRPr="0009247E" w:rsidRDefault="0009247E" w:rsidP="0009247E">
            <w:pPr>
              <w:widowControl w:val="0"/>
              <w:autoSpaceDE w:val="0"/>
              <w:autoSpaceDN w:val="0"/>
              <w:jc w:val="center"/>
              <w:rPr>
                <w:rFonts w:ascii="Times New Roman" w:eastAsia="Times New Roman" w:hAnsi="Times New Roman"/>
                <w:sz w:val="20"/>
                <w:szCs w:val="20"/>
                <w:lang w:val="en-US"/>
              </w:rPr>
            </w:pPr>
          </w:p>
        </w:tc>
        <w:tc>
          <w:tcPr>
            <w:tcW w:w="2071" w:type="dxa"/>
          </w:tcPr>
          <w:p w14:paraId="1B062FC1" w14:textId="77777777" w:rsidR="0009247E" w:rsidRPr="0009247E" w:rsidRDefault="0009247E" w:rsidP="0009247E">
            <w:pPr>
              <w:widowControl w:val="0"/>
              <w:autoSpaceDE w:val="0"/>
              <w:autoSpaceDN w:val="0"/>
              <w:rPr>
                <w:rFonts w:ascii="Times New Roman" w:eastAsia="Times New Roman" w:hAnsi="Times New Roman"/>
                <w:sz w:val="20"/>
                <w:lang w:val="en-US"/>
              </w:rPr>
            </w:pPr>
          </w:p>
        </w:tc>
      </w:tr>
      <w:tr w:rsidR="0009247E" w:rsidRPr="0009247E" w14:paraId="3B0E051A" w14:textId="77777777" w:rsidTr="003C19AD">
        <w:trPr>
          <w:trHeight w:val="160"/>
          <w:jc w:val="center"/>
        </w:trPr>
        <w:tc>
          <w:tcPr>
            <w:tcW w:w="10168" w:type="dxa"/>
            <w:gridSpan w:val="7"/>
          </w:tcPr>
          <w:p w14:paraId="7FBAC46A" w14:textId="77777777" w:rsidR="0009247E" w:rsidRPr="0009247E" w:rsidRDefault="0009247E" w:rsidP="0009247E">
            <w:pPr>
              <w:widowControl w:val="0"/>
              <w:autoSpaceDE w:val="0"/>
              <w:autoSpaceDN w:val="0"/>
              <w:jc w:val="center"/>
              <w:rPr>
                <w:rFonts w:ascii="Times New Roman" w:eastAsia="Times New Roman" w:hAnsi="Times New Roman"/>
                <w:sz w:val="20"/>
                <w:szCs w:val="20"/>
                <w:lang w:val="en-US"/>
              </w:rPr>
            </w:pPr>
          </w:p>
        </w:tc>
      </w:tr>
      <w:tr w:rsidR="0009247E" w:rsidRPr="0009247E" w14:paraId="7F08C7D1" w14:textId="77777777" w:rsidTr="003C19AD">
        <w:trPr>
          <w:trHeight w:val="460"/>
          <w:jc w:val="center"/>
        </w:trPr>
        <w:tc>
          <w:tcPr>
            <w:tcW w:w="228" w:type="dxa"/>
            <w:vMerge w:val="restart"/>
          </w:tcPr>
          <w:p w14:paraId="23E6942F" w14:textId="77777777" w:rsidR="0009247E" w:rsidRPr="0009247E" w:rsidRDefault="0009247E" w:rsidP="0009247E">
            <w:pPr>
              <w:widowControl w:val="0"/>
              <w:autoSpaceDE w:val="0"/>
              <w:autoSpaceDN w:val="0"/>
              <w:rPr>
                <w:rFonts w:ascii="Times New Roman" w:eastAsia="Times New Roman" w:hAnsi="Times New Roman"/>
                <w:lang w:val="en-US"/>
              </w:rPr>
            </w:pPr>
          </w:p>
        </w:tc>
        <w:tc>
          <w:tcPr>
            <w:tcW w:w="1155" w:type="dxa"/>
            <w:vMerge w:val="restart"/>
          </w:tcPr>
          <w:p w14:paraId="5FCF8B77" w14:textId="77777777" w:rsidR="0009247E" w:rsidRPr="0009247E" w:rsidRDefault="0009247E" w:rsidP="0009247E">
            <w:pPr>
              <w:widowControl w:val="0"/>
              <w:autoSpaceDE w:val="0"/>
              <w:autoSpaceDN w:val="0"/>
              <w:ind w:left="131"/>
              <w:rPr>
                <w:rFonts w:ascii="Times New Roman" w:eastAsia="Times New Roman" w:hAnsi="Times New Roman"/>
                <w:sz w:val="20"/>
                <w:lang w:val="en-US"/>
              </w:rPr>
            </w:pPr>
            <w:r w:rsidRPr="0009247E">
              <w:rPr>
                <w:rFonts w:ascii="Times New Roman" w:eastAsia="Times New Roman" w:hAnsi="Times New Roman"/>
                <w:spacing w:val="-2"/>
                <w:sz w:val="20"/>
                <w:lang w:val="en-US"/>
              </w:rPr>
              <w:t>ЧЕТВРТИ</w:t>
            </w:r>
          </w:p>
          <w:p w14:paraId="38263D81" w14:textId="77777777" w:rsidR="0009247E" w:rsidRPr="0009247E" w:rsidRDefault="0009247E" w:rsidP="0009247E">
            <w:pPr>
              <w:widowControl w:val="0"/>
              <w:autoSpaceDE w:val="0"/>
              <w:autoSpaceDN w:val="0"/>
              <w:spacing w:line="210" w:lineRule="exact"/>
              <w:ind w:left="197"/>
              <w:rPr>
                <w:rFonts w:ascii="Times New Roman" w:eastAsia="Times New Roman" w:hAnsi="Times New Roman"/>
                <w:sz w:val="20"/>
                <w:lang w:val="en-US"/>
              </w:rPr>
            </w:pPr>
            <w:r w:rsidRPr="0009247E">
              <w:rPr>
                <w:rFonts w:ascii="Times New Roman" w:eastAsia="Times New Roman" w:hAnsi="Times New Roman"/>
                <w:spacing w:val="-2"/>
                <w:sz w:val="20"/>
                <w:lang w:val="en-US"/>
              </w:rPr>
              <w:t>семестар</w:t>
            </w:r>
          </w:p>
        </w:tc>
        <w:tc>
          <w:tcPr>
            <w:tcW w:w="835" w:type="dxa"/>
          </w:tcPr>
          <w:p w14:paraId="2E125F92" w14:textId="77777777" w:rsidR="0009247E" w:rsidRPr="0009247E" w:rsidRDefault="0009247E" w:rsidP="0009247E">
            <w:pPr>
              <w:widowControl w:val="0"/>
              <w:autoSpaceDE w:val="0"/>
              <w:autoSpaceDN w:val="0"/>
              <w:rPr>
                <w:rFonts w:ascii="Times New Roman" w:eastAsia="Times New Roman" w:hAnsi="Times New Roman"/>
                <w:lang w:val="en-US"/>
              </w:rPr>
            </w:pPr>
          </w:p>
        </w:tc>
        <w:tc>
          <w:tcPr>
            <w:tcW w:w="2554" w:type="dxa"/>
          </w:tcPr>
          <w:p w14:paraId="11E9387D" w14:textId="77777777" w:rsidR="0009247E" w:rsidRPr="0009247E" w:rsidRDefault="0009247E" w:rsidP="0009247E">
            <w:pPr>
              <w:widowControl w:val="0"/>
              <w:autoSpaceDE w:val="0"/>
              <w:autoSpaceDN w:val="0"/>
              <w:jc w:val="center"/>
              <w:rPr>
                <w:rFonts w:ascii="Times New Roman" w:eastAsia="Times New Roman" w:hAnsi="Times New Roman"/>
                <w:sz w:val="20"/>
                <w:szCs w:val="20"/>
                <w:lang w:val="mk-MK"/>
              </w:rPr>
            </w:pPr>
            <w:r w:rsidRPr="0009247E">
              <w:rPr>
                <w:rFonts w:ascii="Times New Roman" w:eastAsia="Times New Roman" w:hAnsi="Times New Roman"/>
                <w:sz w:val="20"/>
                <w:szCs w:val="20"/>
                <w:lang w:val="mk-MK"/>
              </w:rPr>
              <w:t>Изработка на докторскиот труд</w:t>
            </w:r>
          </w:p>
        </w:tc>
        <w:tc>
          <w:tcPr>
            <w:tcW w:w="1954" w:type="dxa"/>
          </w:tcPr>
          <w:p w14:paraId="3B28BBB9" w14:textId="77777777" w:rsidR="0009247E" w:rsidRPr="0009247E" w:rsidRDefault="0009247E" w:rsidP="0009247E">
            <w:pPr>
              <w:widowControl w:val="0"/>
              <w:autoSpaceDE w:val="0"/>
              <w:autoSpaceDN w:val="0"/>
              <w:jc w:val="center"/>
              <w:rPr>
                <w:rFonts w:ascii="Times New Roman" w:eastAsia="Times New Roman" w:hAnsi="Times New Roman"/>
                <w:sz w:val="20"/>
                <w:szCs w:val="20"/>
                <w:lang w:val="mk-MK"/>
              </w:rPr>
            </w:pPr>
            <w:r w:rsidRPr="0009247E">
              <w:rPr>
                <w:rFonts w:ascii="Times New Roman" w:eastAsia="Times New Roman" w:hAnsi="Times New Roman"/>
                <w:sz w:val="20"/>
                <w:szCs w:val="20"/>
                <w:lang w:val="mk-MK"/>
              </w:rPr>
              <w:t>20</w:t>
            </w:r>
          </w:p>
        </w:tc>
        <w:tc>
          <w:tcPr>
            <w:tcW w:w="1371" w:type="dxa"/>
          </w:tcPr>
          <w:p w14:paraId="24B67769" w14:textId="77777777" w:rsidR="0009247E" w:rsidRPr="0009247E" w:rsidRDefault="0009247E" w:rsidP="0009247E">
            <w:pPr>
              <w:widowControl w:val="0"/>
              <w:autoSpaceDE w:val="0"/>
              <w:autoSpaceDN w:val="0"/>
              <w:jc w:val="center"/>
              <w:rPr>
                <w:rFonts w:ascii="Times New Roman" w:eastAsia="Times New Roman" w:hAnsi="Times New Roman"/>
                <w:sz w:val="20"/>
                <w:szCs w:val="20"/>
                <w:lang w:val="en-US"/>
              </w:rPr>
            </w:pPr>
          </w:p>
        </w:tc>
        <w:tc>
          <w:tcPr>
            <w:tcW w:w="2071" w:type="dxa"/>
          </w:tcPr>
          <w:p w14:paraId="070FAA66" w14:textId="77777777" w:rsidR="0009247E" w:rsidRPr="0009247E" w:rsidRDefault="0009247E" w:rsidP="0009247E">
            <w:pPr>
              <w:widowControl w:val="0"/>
              <w:autoSpaceDE w:val="0"/>
              <w:autoSpaceDN w:val="0"/>
              <w:rPr>
                <w:rFonts w:ascii="Times New Roman" w:eastAsia="Times New Roman" w:hAnsi="Times New Roman"/>
                <w:lang w:val="en-US"/>
              </w:rPr>
            </w:pPr>
          </w:p>
        </w:tc>
      </w:tr>
      <w:tr w:rsidR="0009247E" w:rsidRPr="0009247E" w14:paraId="2BBE2732" w14:textId="77777777" w:rsidTr="003C19AD">
        <w:trPr>
          <w:trHeight w:val="276"/>
          <w:jc w:val="center"/>
        </w:trPr>
        <w:tc>
          <w:tcPr>
            <w:tcW w:w="228" w:type="dxa"/>
            <w:vMerge/>
          </w:tcPr>
          <w:p w14:paraId="0EE6A90C" w14:textId="77777777" w:rsidR="0009247E" w:rsidRPr="0009247E" w:rsidRDefault="0009247E" w:rsidP="0009247E">
            <w:pPr>
              <w:widowControl w:val="0"/>
              <w:autoSpaceDE w:val="0"/>
              <w:autoSpaceDN w:val="0"/>
              <w:rPr>
                <w:rFonts w:ascii="Times New Roman" w:eastAsia="Times New Roman" w:hAnsi="Times New Roman"/>
                <w:sz w:val="20"/>
                <w:lang w:val="en-US"/>
              </w:rPr>
            </w:pPr>
          </w:p>
        </w:tc>
        <w:tc>
          <w:tcPr>
            <w:tcW w:w="1155" w:type="dxa"/>
            <w:vMerge/>
          </w:tcPr>
          <w:p w14:paraId="41EFD83F" w14:textId="77777777" w:rsidR="0009247E" w:rsidRPr="0009247E" w:rsidRDefault="0009247E" w:rsidP="0009247E">
            <w:pPr>
              <w:widowControl w:val="0"/>
              <w:autoSpaceDE w:val="0"/>
              <w:autoSpaceDN w:val="0"/>
              <w:rPr>
                <w:rFonts w:ascii="Times New Roman" w:eastAsia="Times New Roman" w:hAnsi="Times New Roman"/>
                <w:sz w:val="20"/>
                <w:lang w:val="en-US"/>
              </w:rPr>
            </w:pPr>
          </w:p>
        </w:tc>
        <w:tc>
          <w:tcPr>
            <w:tcW w:w="835" w:type="dxa"/>
          </w:tcPr>
          <w:p w14:paraId="2947CD24" w14:textId="77777777" w:rsidR="0009247E" w:rsidRPr="0009247E" w:rsidRDefault="0009247E" w:rsidP="0009247E">
            <w:pPr>
              <w:widowControl w:val="0"/>
              <w:autoSpaceDE w:val="0"/>
              <w:autoSpaceDN w:val="0"/>
              <w:rPr>
                <w:rFonts w:ascii="Times New Roman" w:eastAsia="Times New Roman" w:hAnsi="Times New Roman"/>
                <w:sz w:val="20"/>
                <w:lang w:val="en-US"/>
              </w:rPr>
            </w:pPr>
          </w:p>
        </w:tc>
        <w:tc>
          <w:tcPr>
            <w:tcW w:w="2554" w:type="dxa"/>
          </w:tcPr>
          <w:p w14:paraId="4295B944" w14:textId="77777777" w:rsidR="0009247E" w:rsidRPr="0009247E" w:rsidRDefault="0009247E" w:rsidP="0009247E">
            <w:pPr>
              <w:widowControl w:val="0"/>
              <w:autoSpaceDE w:val="0"/>
              <w:autoSpaceDN w:val="0"/>
              <w:jc w:val="center"/>
              <w:rPr>
                <w:rFonts w:ascii="Times New Roman" w:eastAsia="Times New Roman" w:hAnsi="Times New Roman"/>
                <w:sz w:val="20"/>
                <w:szCs w:val="20"/>
                <w:lang w:val="mk-MK"/>
              </w:rPr>
            </w:pPr>
            <w:r w:rsidRPr="0009247E">
              <w:rPr>
                <w:rFonts w:ascii="Times New Roman" w:eastAsia="Times New Roman" w:hAnsi="Times New Roman"/>
                <w:sz w:val="20"/>
                <w:szCs w:val="20"/>
                <w:lang w:val="mk-MK"/>
              </w:rPr>
              <w:t>Меѓународна мобилност</w:t>
            </w:r>
          </w:p>
        </w:tc>
        <w:tc>
          <w:tcPr>
            <w:tcW w:w="1954" w:type="dxa"/>
          </w:tcPr>
          <w:p w14:paraId="04F141B8" w14:textId="77777777" w:rsidR="0009247E" w:rsidRPr="0009247E" w:rsidRDefault="0009247E" w:rsidP="0009247E">
            <w:pPr>
              <w:widowControl w:val="0"/>
              <w:autoSpaceDE w:val="0"/>
              <w:autoSpaceDN w:val="0"/>
              <w:jc w:val="center"/>
              <w:rPr>
                <w:rFonts w:ascii="Times New Roman" w:eastAsia="Times New Roman" w:hAnsi="Times New Roman"/>
                <w:sz w:val="20"/>
                <w:szCs w:val="20"/>
                <w:lang w:val="mk-MK"/>
              </w:rPr>
            </w:pPr>
            <w:r w:rsidRPr="0009247E">
              <w:rPr>
                <w:rFonts w:ascii="Times New Roman" w:eastAsia="Times New Roman" w:hAnsi="Times New Roman"/>
                <w:sz w:val="20"/>
                <w:szCs w:val="20"/>
                <w:lang w:val="mk-MK"/>
              </w:rPr>
              <w:t>6</w:t>
            </w:r>
          </w:p>
        </w:tc>
        <w:tc>
          <w:tcPr>
            <w:tcW w:w="1371" w:type="dxa"/>
          </w:tcPr>
          <w:p w14:paraId="3672E56B" w14:textId="77777777" w:rsidR="0009247E" w:rsidRPr="0009247E" w:rsidRDefault="0009247E" w:rsidP="0009247E">
            <w:pPr>
              <w:widowControl w:val="0"/>
              <w:autoSpaceDE w:val="0"/>
              <w:autoSpaceDN w:val="0"/>
              <w:jc w:val="center"/>
              <w:rPr>
                <w:rFonts w:ascii="Times New Roman" w:eastAsia="Times New Roman" w:hAnsi="Times New Roman"/>
                <w:sz w:val="20"/>
                <w:szCs w:val="20"/>
                <w:lang w:val="en-US"/>
              </w:rPr>
            </w:pPr>
          </w:p>
        </w:tc>
        <w:tc>
          <w:tcPr>
            <w:tcW w:w="2071" w:type="dxa"/>
          </w:tcPr>
          <w:p w14:paraId="70D80ED6" w14:textId="77777777" w:rsidR="0009247E" w:rsidRPr="0009247E" w:rsidRDefault="0009247E" w:rsidP="0009247E">
            <w:pPr>
              <w:widowControl w:val="0"/>
              <w:autoSpaceDE w:val="0"/>
              <w:autoSpaceDN w:val="0"/>
              <w:rPr>
                <w:rFonts w:ascii="Times New Roman" w:eastAsia="Times New Roman" w:hAnsi="Times New Roman"/>
                <w:sz w:val="20"/>
                <w:lang w:val="en-US"/>
              </w:rPr>
            </w:pPr>
          </w:p>
        </w:tc>
      </w:tr>
      <w:tr w:rsidR="0009247E" w:rsidRPr="0009247E" w14:paraId="6AE6C690" w14:textId="77777777" w:rsidTr="003C19AD">
        <w:trPr>
          <w:trHeight w:val="275"/>
          <w:jc w:val="center"/>
        </w:trPr>
        <w:tc>
          <w:tcPr>
            <w:tcW w:w="228" w:type="dxa"/>
            <w:vMerge/>
          </w:tcPr>
          <w:p w14:paraId="38F281F4" w14:textId="77777777" w:rsidR="0009247E" w:rsidRPr="0009247E" w:rsidRDefault="0009247E" w:rsidP="0009247E">
            <w:pPr>
              <w:widowControl w:val="0"/>
              <w:autoSpaceDE w:val="0"/>
              <w:autoSpaceDN w:val="0"/>
              <w:rPr>
                <w:rFonts w:ascii="Times New Roman" w:eastAsia="Times New Roman" w:hAnsi="Times New Roman"/>
                <w:sz w:val="20"/>
                <w:lang w:val="en-US"/>
              </w:rPr>
            </w:pPr>
          </w:p>
        </w:tc>
        <w:tc>
          <w:tcPr>
            <w:tcW w:w="1155" w:type="dxa"/>
            <w:vMerge/>
          </w:tcPr>
          <w:p w14:paraId="4A7050D8" w14:textId="77777777" w:rsidR="0009247E" w:rsidRPr="0009247E" w:rsidRDefault="0009247E" w:rsidP="0009247E">
            <w:pPr>
              <w:widowControl w:val="0"/>
              <w:autoSpaceDE w:val="0"/>
              <w:autoSpaceDN w:val="0"/>
              <w:rPr>
                <w:rFonts w:ascii="Times New Roman" w:eastAsia="Times New Roman" w:hAnsi="Times New Roman"/>
                <w:sz w:val="20"/>
                <w:lang w:val="en-US"/>
              </w:rPr>
            </w:pPr>
          </w:p>
        </w:tc>
        <w:tc>
          <w:tcPr>
            <w:tcW w:w="835" w:type="dxa"/>
          </w:tcPr>
          <w:p w14:paraId="51DA5B30" w14:textId="77777777" w:rsidR="0009247E" w:rsidRPr="0009247E" w:rsidRDefault="0009247E" w:rsidP="0009247E">
            <w:pPr>
              <w:widowControl w:val="0"/>
              <w:autoSpaceDE w:val="0"/>
              <w:autoSpaceDN w:val="0"/>
              <w:rPr>
                <w:rFonts w:ascii="Times New Roman" w:eastAsia="Times New Roman" w:hAnsi="Times New Roman"/>
                <w:sz w:val="20"/>
                <w:lang w:val="en-US"/>
              </w:rPr>
            </w:pPr>
          </w:p>
        </w:tc>
        <w:tc>
          <w:tcPr>
            <w:tcW w:w="2554" w:type="dxa"/>
          </w:tcPr>
          <w:p w14:paraId="40E92FC8" w14:textId="77777777" w:rsidR="0009247E" w:rsidRPr="0009247E" w:rsidRDefault="0009247E" w:rsidP="0009247E">
            <w:pPr>
              <w:widowControl w:val="0"/>
              <w:autoSpaceDE w:val="0"/>
              <w:autoSpaceDN w:val="0"/>
              <w:jc w:val="center"/>
              <w:rPr>
                <w:rFonts w:ascii="Times New Roman" w:eastAsia="Times New Roman" w:hAnsi="Times New Roman"/>
                <w:sz w:val="20"/>
                <w:szCs w:val="20"/>
                <w:lang w:val="mk-MK"/>
              </w:rPr>
            </w:pPr>
            <w:r w:rsidRPr="0009247E">
              <w:rPr>
                <w:rFonts w:ascii="Times New Roman" w:eastAsia="Times New Roman" w:hAnsi="Times New Roman"/>
                <w:sz w:val="20"/>
                <w:szCs w:val="20"/>
                <w:lang w:val="mk-MK"/>
              </w:rPr>
              <w:t>Втора годишна конференција</w:t>
            </w:r>
          </w:p>
        </w:tc>
        <w:tc>
          <w:tcPr>
            <w:tcW w:w="1954" w:type="dxa"/>
          </w:tcPr>
          <w:p w14:paraId="4CDAE259" w14:textId="77777777" w:rsidR="0009247E" w:rsidRPr="0009247E" w:rsidRDefault="0009247E" w:rsidP="0009247E">
            <w:pPr>
              <w:widowControl w:val="0"/>
              <w:autoSpaceDE w:val="0"/>
              <w:autoSpaceDN w:val="0"/>
              <w:jc w:val="center"/>
              <w:rPr>
                <w:rFonts w:ascii="Times New Roman" w:eastAsia="Times New Roman" w:hAnsi="Times New Roman"/>
                <w:sz w:val="20"/>
                <w:szCs w:val="20"/>
                <w:lang w:val="mk-MK"/>
              </w:rPr>
            </w:pPr>
            <w:r w:rsidRPr="0009247E">
              <w:rPr>
                <w:rFonts w:ascii="Times New Roman" w:eastAsia="Times New Roman" w:hAnsi="Times New Roman"/>
                <w:sz w:val="20"/>
                <w:szCs w:val="20"/>
                <w:lang w:val="mk-MK"/>
              </w:rPr>
              <w:t>4</w:t>
            </w:r>
          </w:p>
        </w:tc>
        <w:tc>
          <w:tcPr>
            <w:tcW w:w="1371" w:type="dxa"/>
          </w:tcPr>
          <w:p w14:paraId="042A503F" w14:textId="77777777" w:rsidR="0009247E" w:rsidRPr="0009247E" w:rsidRDefault="0009247E" w:rsidP="0009247E">
            <w:pPr>
              <w:widowControl w:val="0"/>
              <w:autoSpaceDE w:val="0"/>
              <w:autoSpaceDN w:val="0"/>
              <w:jc w:val="center"/>
              <w:rPr>
                <w:rFonts w:ascii="Times New Roman" w:eastAsia="Times New Roman" w:hAnsi="Times New Roman"/>
                <w:sz w:val="20"/>
                <w:szCs w:val="20"/>
                <w:lang w:val="en-US"/>
              </w:rPr>
            </w:pPr>
          </w:p>
        </w:tc>
        <w:tc>
          <w:tcPr>
            <w:tcW w:w="2071" w:type="dxa"/>
          </w:tcPr>
          <w:p w14:paraId="6655212E" w14:textId="77777777" w:rsidR="0009247E" w:rsidRPr="0009247E" w:rsidRDefault="0009247E" w:rsidP="0009247E">
            <w:pPr>
              <w:widowControl w:val="0"/>
              <w:autoSpaceDE w:val="0"/>
              <w:autoSpaceDN w:val="0"/>
              <w:rPr>
                <w:rFonts w:ascii="Times New Roman" w:eastAsia="Times New Roman" w:hAnsi="Times New Roman"/>
                <w:sz w:val="20"/>
                <w:lang w:val="en-US"/>
              </w:rPr>
            </w:pPr>
          </w:p>
        </w:tc>
      </w:tr>
      <w:tr w:rsidR="0009247E" w:rsidRPr="0009247E" w14:paraId="1F16B596" w14:textId="77777777" w:rsidTr="003C19AD">
        <w:trPr>
          <w:trHeight w:val="138"/>
          <w:jc w:val="center"/>
        </w:trPr>
        <w:tc>
          <w:tcPr>
            <w:tcW w:w="10168" w:type="dxa"/>
            <w:gridSpan w:val="7"/>
          </w:tcPr>
          <w:p w14:paraId="325C6EE2" w14:textId="77777777" w:rsidR="0009247E" w:rsidRPr="0009247E" w:rsidRDefault="0009247E" w:rsidP="0009247E">
            <w:pPr>
              <w:widowControl w:val="0"/>
              <w:autoSpaceDE w:val="0"/>
              <w:autoSpaceDN w:val="0"/>
              <w:rPr>
                <w:rFonts w:ascii="Times New Roman" w:eastAsia="Times New Roman" w:hAnsi="Times New Roman"/>
                <w:sz w:val="20"/>
                <w:szCs w:val="20"/>
                <w:lang w:val="en-US"/>
              </w:rPr>
            </w:pPr>
          </w:p>
        </w:tc>
      </w:tr>
      <w:tr w:rsidR="0009247E" w:rsidRPr="0009247E" w14:paraId="3426D3D8" w14:textId="77777777" w:rsidTr="003C19AD">
        <w:trPr>
          <w:trHeight w:val="460"/>
          <w:jc w:val="center"/>
        </w:trPr>
        <w:tc>
          <w:tcPr>
            <w:tcW w:w="228" w:type="dxa"/>
            <w:vMerge w:val="restart"/>
          </w:tcPr>
          <w:p w14:paraId="4540FB08" w14:textId="77777777" w:rsidR="0009247E" w:rsidRPr="0009247E" w:rsidRDefault="0009247E" w:rsidP="0009247E">
            <w:pPr>
              <w:widowControl w:val="0"/>
              <w:autoSpaceDE w:val="0"/>
              <w:autoSpaceDN w:val="0"/>
              <w:rPr>
                <w:rFonts w:ascii="Times New Roman" w:eastAsia="Times New Roman" w:hAnsi="Times New Roman"/>
                <w:lang w:val="en-US"/>
              </w:rPr>
            </w:pPr>
          </w:p>
        </w:tc>
        <w:tc>
          <w:tcPr>
            <w:tcW w:w="1155" w:type="dxa"/>
            <w:vMerge w:val="restart"/>
          </w:tcPr>
          <w:p w14:paraId="68EB3CF1" w14:textId="77777777" w:rsidR="0009247E" w:rsidRPr="0009247E" w:rsidRDefault="0009247E" w:rsidP="0009247E">
            <w:pPr>
              <w:widowControl w:val="0"/>
              <w:autoSpaceDE w:val="0"/>
              <w:autoSpaceDN w:val="0"/>
              <w:ind w:left="183" w:right="179"/>
              <w:jc w:val="center"/>
              <w:rPr>
                <w:rFonts w:ascii="Times New Roman" w:eastAsia="Times New Roman" w:hAnsi="Times New Roman"/>
                <w:sz w:val="20"/>
                <w:lang w:val="en-US"/>
              </w:rPr>
            </w:pPr>
            <w:r w:rsidRPr="0009247E">
              <w:rPr>
                <w:rFonts w:ascii="Times New Roman" w:eastAsia="Times New Roman" w:hAnsi="Times New Roman"/>
                <w:spacing w:val="-4"/>
                <w:sz w:val="20"/>
                <w:lang w:val="en-US"/>
              </w:rPr>
              <w:t>ПЕТИ</w:t>
            </w:r>
          </w:p>
          <w:p w14:paraId="238DDDFE" w14:textId="77777777" w:rsidR="0009247E" w:rsidRPr="0009247E" w:rsidRDefault="0009247E" w:rsidP="0009247E">
            <w:pPr>
              <w:widowControl w:val="0"/>
              <w:autoSpaceDE w:val="0"/>
              <w:autoSpaceDN w:val="0"/>
              <w:spacing w:line="210" w:lineRule="exact"/>
              <w:ind w:left="184" w:right="179"/>
              <w:jc w:val="center"/>
              <w:rPr>
                <w:rFonts w:ascii="Times New Roman" w:eastAsia="Times New Roman" w:hAnsi="Times New Roman"/>
                <w:sz w:val="20"/>
                <w:lang w:val="en-US"/>
              </w:rPr>
            </w:pPr>
            <w:r w:rsidRPr="0009247E">
              <w:rPr>
                <w:rFonts w:ascii="Times New Roman" w:eastAsia="Times New Roman" w:hAnsi="Times New Roman"/>
                <w:spacing w:val="-2"/>
                <w:sz w:val="20"/>
                <w:lang w:val="en-US"/>
              </w:rPr>
              <w:t>семестар</w:t>
            </w:r>
          </w:p>
        </w:tc>
        <w:tc>
          <w:tcPr>
            <w:tcW w:w="835" w:type="dxa"/>
          </w:tcPr>
          <w:p w14:paraId="148A1718" w14:textId="77777777" w:rsidR="0009247E" w:rsidRPr="0009247E" w:rsidRDefault="0009247E" w:rsidP="0009247E">
            <w:pPr>
              <w:widowControl w:val="0"/>
              <w:autoSpaceDE w:val="0"/>
              <w:autoSpaceDN w:val="0"/>
              <w:rPr>
                <w:rFonts w:ascii="Times New Roman" w:eastAsia="Times New Roman" w:hAnsi="Times New Roman"/>
                <w:lang w:val="en-US"/>
              </w:rPr>
            </w:pPr>
          </w:p>
        </w:tc>
        <w:tc>
          <w:tcPr>
            <w:tcW w:w="2554" w:type="dxa"/>
          </w:tcPr>
          <w:p w14:paraId="10A4A194" w14:textId="77777777" w:rsidR="0009247E" w:rsidRPr="0009247E" w:rsidRDefault="0009247E" w:rsidP="0009247E">
            <w:pPr>
              <w:widowControl w:val="0"/>
              <w:autoSpaceDE w:val="0"/>
              <w:autoSpaceDN w:val="0"/>
              <w:jc w:val="center"/>
              <w:rPr>
                <w:rFonts w:ascii="Times New Roman" w:eastAsia="Times New Roman" w:hAnsi="Times New Roman"/>
                <w:sz w:val="20"/>
                <w:szCs w:val="20"/>
                <w:lang w:val="mk-MK"/>
              </w:rPr>
            </w:pPr>
            <w:r w:rsidRPr="0009247E">
              <w:rPr>
                <w:rFonts w:ascii="Times New Roman" w:eastAsia="Times New Roman" w:hAnsi="Times New Roman"/>
                <w:sz w:val="20"/>
                <w:szCs w:val="20"/>
                <w:lang w:val="mk-MK"/>
              </w:rPr>
              <w:t>Активности за објавувањето на два труда во референтна научна публикација</w:t>
            </w:r>
          </w:p>
        </w:tc>
        <w:tc>
          <w:tcPr>
            <w:tcW w:w="1954" w:type="dxa"/>
          </w:tcPr>
          <w:p w14:paraId="16D7648A" w14:textId="77777777" w:rsidR="0009247E" w:rsidRPr="0009247E" w:rsidRDefault="0009247E" w:rsidP="0009247E">
            <w:pPr>
              <w:widowControl w:val="0"/>
              <w:autoSpaceDE w:val="0"/>
              <w:autoSpaceDN w:val="0"/>
              <w:jc w:val="center"/>
              <w:rPr>
                <w:rFonts w:ascii="Times New Roman" w:eastAsia="Times New Roman" w:hAnsi="Times New Roman"/>
                <w:sz w:val="20"/>
                <w:szCs w:val="20"/>
                <w:lang w:val="mk-MK"/>
              </w:rPr>
            </w:pPr>
            <w:r w:rsidRPr="0009247E">
              <w:rPr>
                <w:rFonts w:ascii="Times New Roman" w:eastAsia="Times New Roman" w:hAnsi="Times New Roman"/>
                <w:sz w:val="20"/>
                <w:szCs w:val="20"/>
                <w:lang w:val="mk-MK"/>
              </w:rPr>
              <w:t>20</w:t>
            </w:r>
          </w:p>
        </w:tc>
        <w:tc>
          <w:tcPr>
            <w:tcW w:w="1371" w:type="dxa"/>
          </w:tcPr>
          <w:p w14:paraId="6038B755" w14:textId="77777777" w:rsidR="0009247E" w:rsidRPr="0009247E" w:rsidRDefault="0009247E" w:rsidP="0009247E">
            <w:pPr>
              <w:widowControl w:val="0"/>
              <w:autoSpaceDE w:val="0"/>
              <w:autoSpaceDN w:val="0"/>
              <w:rPr>
                <w:rFonts w:ascii="Times New Roman" w:eastAsia="Times New Roman" w:hAnsi="Times New Roman"/>
                <w:sz w:val="20"/>
                <w:szCs w:val="20"/>
                <w:lang w:val="en-US"/>
              </w:rPr>
            </w:pPr>
          </w:p>
        </w:tc>
        <w:tc>
          <w:tcPr>
            <w:tcW w:w="2071" w:type="dxa"/>
          </w:tcPr>
          <w:p w14:paraId="7ADE105E" w14:textId="77777777" w:rsidR="0009247E" w:rsidRPr="0009247E" w:rsidRDefault="0009247E" w:rsidP="0009247E">
            <w:pPr>
              <w:widowControl w:val="0"/>
              <w:autoSpaceDE w:val="0"/>
              <w:autoSpaceDN w:val="0"/>
              <w:rPr>
                <w:rFonts w:ascii="Times New Roman" w:eastAsia="Times New Roman" w:hAnsi="Times New Roman"/>
                <w:lang w:val="en-US"/>
              </w:rPr>
            </w:pPr>
          </w:p>
        </w:tc>
      </w:tr>
      <w:tr w:rsidR="0009247E" w:rsidRPr="0009247E" w14:paraId="0685DAF8" w14:textId="77777777" w:rsidTr="003C19AD">
        <w:trPr>
          <w:trHeight w:val="275"/>
          <w:jc w:val="center"/>
        </w:trPr>
        <w:tc>
          <w:tcPr>
            <w:tcW w:w="228" w:type="dxa"/>
            <w:vMerge/>
          </w:tcPr>
          <w:p w14:paraId="5099DC4F" w14:textId="77777777" w:rsidR="0009247E" w:rsidRPr="0009247E" w:rsidRDefault="0009247E" w:rsidP="0009247E">
            <w:pPr>
              <w:widowControl w:val="0"/>
              <w:autoSpaceDE w:val="0"/>
              <w:autoSpaceDN w:val="0"/>
              <w:rPr>
                <w:rFonts w:ascii="Times New Roman" w:eastAsia="Times New Roman" w:hAnsi="Times New Roman"/>
                <w:sz w:val="20"/>
                <w:lang w:val="en-US"/>
              </w:rPr>
            </w:pPr>
          </w:p>
        </w:tc>
        <w:tc>
          <w:tcPr>
            <w:tcW w:w="1155" w:type="dxa"/>
            <w:vMerge/>
          </w:tcPr>
          <w:p w14:paraId="39A5B08B" w14:textId="77777777" w:rsidR="0009247E" w:rsidRPr="0009247E" w:rsidRDefault="0009247E" w:rsidP="0009247E">
            <w:pPr>
              <w:widowControl w:val="0"/>
              <w:autoSpaceDE w:val="0"/>
              <w:autoSpaceDN w:val="0"/>
              <w:rPr>
                <w:rFonts w:ascii="Times New Roman" w:eastAsia="Times New Roman" w:hAnsi="Times New Roman"/>
                <w:sz w:val="20"/>
                <w:lang w:val="en-US"/>
              </w:rPr>
            </w:pPr>
          </w:p>
        </w:tc>
        <w:tc>
          <w:tcPr>
            <w:tcW w:w="835" w:type="dxa"/>
          </w:tcPr>
          <w:p w14:paraId="2472A947" w14:textId="77777777" w:rsidR="0009247E" w:rsidRPr="0009247E" w:rsidRDefault="0009247E" w:rsidP="0009247E">
            <w:pPr>
              <w:widowControl w:val="0"/>
              <w:autoSpaceDE w:val="0"/>
              <w:autoSpaceDN w:val="0"/>
              <w:rPr>
                <w:rFonts w:ascii="Times New Roman" w:eastAsia="Times New Roman" w:hAnsi="Times New Roman"/>
                <w:sz w:val="20"/>
                <w:lang w:val="en-US"/>
              </w:rPr>
            </w:pPr>
          </w:p>
        </w:tc>
        <w:tc>
          <w:tcPr>
            <w:tcW w:w="2554" w:type="dxa"/>
          </w:tcPr>
          <w:p w14:paraId="5DD4C808" w14:textId="77777777" w:rsidR="0009247E" w:rsidRPr="0009247E" w:rsidRDefault="0009247E" w:rsidP="0009247E">
            <w:pPr>
              <w:widowControl w:val="0"/>
              <w:autoSpaceDE w:val="0"/>
              <w:autoSpaceDN w:val="0"/>
              <w:jc w:val="center"/>
              <w:rPr>
                <w:rFonts w:ascii="Times New Roman" w:eastAsia="Times New Roman" w:hAnsi="Times New Roman"/>
                <w:sz w:val="20"/>
                <w:szCs w:val="20"/>
                <w:lang w:val="mk-MK"/>
              </w:rPr>
            </w:pPr>
            <w:r w:rsidRPr="0009247E">
              <w:rPr>
                <w:rFonts w:ascii="Times New Roman" w:eastAsia="Times New Roman" w:hAnsi="Times New Roman"/>
                <w:sz w:val="20"/>
                <w:szCs w:val="20"/>
                <w:lang w:val="mk-MK"/>
              </w:rPr>
              <w:t>Учество на меѓународен собир</w:t>
            </w:r>
          </w:p>
        </w:tc>
        <w:tc>
          <w:tcPr>
            <w:tcW w:w="1954" w:type="dxa"/>
          </w:tcPr>
          <w:p w14:paraId="470AC06F" w14:textId="77777777" w:rsidR="0009247E" w:rsidRPr="0009247E" w:rsidRDefault="0009247E" w:rsidP="0009247E">
            <w:pPr>
              <w:widowControl w:val="0"/>
              <w:autoSpaceDE w:val="0"/>
              <w:autoSpaceDN w:val="0"/>
              <w:jc w:val="center"/>
              <w:rPr>
                <w:rFonts w:ascii="Times New Roman" w:eastAsia="Times New Roman" w:hAnsi="Times New Roman"/>
                <w:sz w:val="20"/>
                <w:szCs w:val="20"/>
                <w:lang w:val="mk-MK"/>
              </w:rPr>
            </w:pPr>
            <w:r w:rsidRPr="0009247E">
              <w:rPr>
                <w:rFonts w:ascii="Times New Roman" w:eastAsia="Times New Roman" w:hAnsi="Times New Roman"/>
                <w:sz w:val="20"/>
                <w:szCs w:val="20"/>
                <w:lang w:val="mk-MK"/>
              </w:rPr>
              <w:t>7</w:t>
            </w:r>
          </w:p>
        </w:tc>
        <w:tc>
          <w:tcPr>
            <w:tcW w:w="1371" w:type="dxa"/>
          </w:tcPr>
          <w:p w14:paraId="028540E3" w14:textId="77777777" w:rsidR="0009247E" w:rsidRPr="0009247E" w:rsidRDefault="0009247E" w:rsidP="0009247E">
            <w:pPr>
              <w:widowControl w:val="0"/>
              <w:autoSpaceDE w:val="0"/>
              <w:autoSpaceDN w:val="0"/>
              <w:rPr>
                <w:rFonts w:ascii="Times New Roman" w:eastAsia="Times New Roman" w:hAnsi="Times New Roman"/>
                <w:sz w:val="20"/>
                <w:szCs w:val="20"/>
                <w:lang w:val="en-US"/>
              </w:rPr>
            </w:pPr>
          </w:p>
        </w:tc>
        <w:tc>
          <w:tcPr>
            <w:tcW w:w="2071" w:type="dxa"/>
          </w:tcPr>
          <w:p w14:paraId="4D1700C8" w14:textId="77777777" w:rsidR="0009247E" w:rsidRPr="0009247E" w:rsidRDefault="0009247E" w:rsidP="0009247E">
            <w:pPr>
              <w:widowControl w:val="0"/>
              <w:autoSpaceDE w:val="0"/>
              <w:autoSpaceDN w:val="0"/>
              <w:rPr>
                <w:rFonts w:ascii="Times New Roman" w:eastAsia="Times New Roman" w:hAnsi="Times New Roman"/>
                <w:sz w:val="20"/>
                <w:lang w:val="en-US"/>
              </w:rPr>
            </w:pPr>
          </w:p>
        </w:tc>
      </w:tr>
      <w:tr w:rsidR="0009247E" w:rsidRPr="0009247E" w14:paraId="45C41CD8" w14:textId="77777777" w:rsidTr="003C19AD">
        <w:trPr>
          <w:trHeight w:val="275"/>
          <w:jc w:val="center"/>
        </w:trPr>
        <w:tc>
          <w:tcPr>
            <w:tcW w:w="228" w:type="dxa"/>
            <w:vMerge/>
          </w:tcPr>
          <w:p w14:paraId="582E0C32" w14:textId="77777777" w:rsidR="0009247E" w:rsidRPr="0009247E" w:rsidRDefault="0009247E" w:rsidP="0009247E">
            <w:pPr>
              <w:widowControl w:val="0"/>
              <w:autoSpaceDE w:val="0"/>
              <w:autoSpaceDN w:val="0"/>
              <w:rPr>
                <w:rFonts w:ascii="Times New Roman" w:eastAsia="Times New Roman" w:hAnsi="Times New Roman"/>
                <w:sz w:val="20"/>
                <w:lang w:val="en-US"/>
              </w:rPr>
            </w:pPr>
          </w:p>
        </w:tc>
        <w:tc>
          <w:tcPr>
            <w:tcW w:w="1155" w:type="dxa"/>
            <w:vMerge/>
          </w:tcPr>
          <w:p w14:paraId="7996CB87" w14:textId="77777777" w:rsidR="0009247E" w:rsidRPr="0009247E" w:rsidRDefault="0009247E" w:rsidP="0009247E">
            <w:pPr>
              <w:widowControl w:val="0"/>
              <w:autoSpaceDE w:val="0"/>
              <w:autoSpaceDN w:val="0"/>
              <w:rPr>
                <w:rFonts w:ascii="Times New Roman" w:eastAsia="Times New Roman" w:hAnsi="Times New Roman"/>
                <w:sz w:val="20"/>
                <w:lang w:val="en-US"/>
              </w:rPr>
            </w:pPr>
          </w:p>
        </w:tc>
        <w:tc>
          <w:tcPr>
            <w:tcW w:w="835" w:type="dxa"/>
          </w:tcPr>
          <w:p w14:paraId="290AF36E" w14:textId="77777777" w:rsidR="0009247E" w:rsidRPr="0009247E" w:rsidRDefault="0009247E" w:rsidP="0009247E">
            <w:pPr>
              <w:widowControl w:val="0"/>
              <w:autoSpaceDE w:val="0"/>
              <w:autoSpaceDN w:val="0"/>
              <w:rPr>
                <w:rFonts w:ascii="Times New Roman" w:eastAsia="Times New Roman" w:hAnsi="Times New Roman"/>
                <w:sz w:val="20"/>
                <w:lang w:val="en-US"/>
              </w:rPr>
            </w:pPr>
          </w:p>
        </w:tc>
        <w:tc>
          <w:tcPr>
            <w:tcW w:w="2554" w:type="dxa"/>
          </w:tcPr>
          <w:p w14:paraId="24298054" w14:textId="77777777" w:rsidR="0009247E" w:rsidRPr="0009247E" w:rsidRDefault="0009247E" w:rsidP="0009247E">
            <w:pPr>
              <w:widowControl w:val="0"/>
              <w:autoSpaceDE w:val="0"/>
              <w:autoSpaceDN w:val="0"/>
              <w:jc w:val="center"/>
              <w:rPr>
                <w:rFonts w:ascii="Times New Roman" w:eastAsia="Times New Roman" w:hAnsi="Times New Roman"/>
                <w:sz w:val="20"/>
                <w:szCs w:val="20"/>
                <w:lang w:val="mk-MK"/>
              </w:rPr>
            </w:pPr>
            <w:r w:rsidRPr="0009247E">
              <w:rPr>
                <w:rFonts w:ascii="Times New Roman" w:eastAsia="Times New Roman" w:hAnsi="Times New Roman"/>
                <w:sz w:val="20"/>
                <w:szCs w:val="20"/>
                <w:lang w:val="mk-MK"/>
              </w:rPr>
              <w:t>Втор докторски семинар</w:t>
            </w:r>
          </w:p>
        </w:tc>
        <w:tc>
          <w:tcPr>
            <w:tcW w:w="1954" w:type="dxa"/>
          </w:tcPr>
          <w:p w14:paraId="672CE749" w14:textId="77777777" w:rsidR="0009247E" w:rsidRPr="0009247E" w:rsidRDefault="0009247E" w:rsidP="0009247E">
            <w:pPr>
              <w:widowControl w:val="0"/>
              <w:autoSpaceDE w:val="0"/>
              <w:autoSpaceDN w:val="0"/>
              <w:jc w:val="center"/>
              <w:rPr>
                <w:rFonts w:ascii="Times New Roman" w:eastAsia="Times New Roman" w:hAnsi="Times New Roman"/>
                <w:sz w:val="20"/>
                <w:szCs w:val="20"/>
                <w:lang w:val="mk-MK"/>
              </w:rPr>
            </w:pPr>
            <w:r w:rsidRPr="0009247E">
              <w:rPr>
                <w:rFonts w:ascii="Times New Roman" w:eastAsia="Times New Roman" w:hAnsi="Times New Roman"/>
                <w:sz w:val="20"/>
                <w:szCs w:val="20"/>
                <w:lang w:val="mk-MK"/>
              </w:rPr>
              <w:t>3</w:t>
            </w:r>
          </w:p>
        </w:tc>
        <w:tc>
          <w:tcPr>
            <w:tcW w:w="1371" w:type="dxa"/>
          </w:tcPr>
          <w:p w14:paraId="40B1D461" w14:textId="77777777" w:rsidR="0009247E" w:rsidRPr="0009247E" w:rsidRDefault="0009247E" w:rsidP="0009247E">
            <w:pPr>
              <w:widowControl w:val="0"/>
              <w:autoSpaceDE w:val="0"/>
              <w:autoSpaceDN w:val="0"/>
              <w:rPr>
                <w:rFonts w:ascii="Times New Roman" w:eastAsia="Times New Roman" w:hAnsi="Times New Roman"/>
                <w:sz w:val="20"/>
                <w:szCs w:val="20"/>
                <w:lang w:val="en-US"/>
              </w:rPr>
            </w:pPr>
          </w:p>
        </w:tc>
        <w:tc>
          <w:tcPr>
            <w:tcW w:w="2071" w:type="dxa"/>
          </w:tcPr>
          <w:p w14:paraId="012D668F" w14:textId="77777777" w:rsidR="0009247E" w:rsidRPr="0009247E" w:rsidRDefault="0009247E" w:rsidP="0009247E">
            <w:pPr>
              <w:widowControl w:val="0"/>
              <w:autoSpaceDE w:val="0"/>
              <w:autoSpaceDN w:val="0"/>
              <w:rPr>
                <w:rFonts w:ascii="Times New Roman" w:eastAsia="Times New Roman" w:hAnsi="Times New Roman"/>
                <w:sz w:val="20"/>
                <w:lang w:val="en-US"/>
              </w:rPr>
            </w:pPr>
          </w:p>
        </w:tc>
      </w:tr>
      <w:tr w:rsidR="0009247E" w:rsidRPr="0009247E" w14:paraId="22FDB90A" w14:textId="77777777" w:rsidTr="003C19AD">
        <w:trPr>
          <w:trHeight w:val="184"/>
          <w:jc w:val="center"/>
        </w:trPr>
        <w:tc>
          <w:tcPr>
            <w:tcW w:w="10168" w:type="dxa"/>
            <w:gridSpan w:val="7"/>
          </w:tcPr>
          <w:p w14:paraId="0F935A59" w14:textId="77777777" w:rsidR="0009247E" w:rsidRPr="0009247E" w:rsidRDefault="0009247E" w:rsidP="0009247E">
            <w:pPr>
              <w:widowControl w:val="0"/>
              <w:autoSpaceDE w:val="0"/>
              <w:autoSpaceDN w:val="0"/>
              <w:jc w:val="center"/>
              <w:rPr>
                <w:rFonts w:ascii="Times New Roman" w:eastAsia="Times New Roman" w:hAnsi="Times New Roman"/>
                <w:sz w:val="20"/>
                <w:szCs w:val="20"/>
                <w:lang w:val="en-US"/>
              </w:rPr>
            </w:pPr>
          </w:p>
        </w:tc>
      </w:tr>
      <w:tr w:rsidR="0009247E" w:rsidRPr="0009247E" w14:paraId="40E94308" w14:textId="77777777" w:rsidTr="003C19AD">
        <w:trPr>
          <w:trHeight w:val="460"/>
          <w:jc w:val="center"/>
        </w:trPr>
        <w:tc>
          <w:tcPr>
            <w:tcW w:w="228" w:type="dxa"/>
            <w:vMerge w:val="restart"/>
          </w:tcPr>
          <w:p w14:paraId="7AB06AA7" w14:textId="77777777" w:rsidR="0009247E" w:rsidRPr="0009247E" w:rsidRDefault="0009247E" w:rsidP="0009247E">
            <w:pPr>
              <w:widowControl w:val="0"/>
              <w:autoSpaceDE w:val="0"/>
              <w:autoSpaceDN w:val="0"/>
              <w:rPr>
                <w:rFonts w:ascii="Times New Roman" w:eastAsia="Times New Roman" w:hAnsi="Times New Roman"/>
                <w:lang w:val="en-US"/>
              </w:rPr>
            </w:pPr>
          </w:p>
        </w:tc>
        <w:tc>
          <w:tcPr>
            <w:tcW w:w="1155" w:type="dxa"/>
            <w:vMerge w:val="restart"/>
          </w:tcPr>
          <w:p w14:paraId="5CF88772" w14:textId="77777777" w:rsidR="0009247E" w:rsidRPr="0009247E" w:rsidRDefault="0009247E" w:rsidP="0009247E">
            <w:pPr>
              <w:widowControl w:val="0"/>
              <w:autoSpaceDE w:val="0"/>
              <w:autoSpaceDN w:val="0"/>
              <w:ind w:left="213"/>
              <w:rPr>
                <w:rFonts w:ascii="Times New Roman" w:eastAsia="Times New Roman" w:hAnsi="Times New Roman"/>
                <w:sz w:val="20"/>
                <w:lang w:val="en-US"/>
              </w:rPr>
            </w:pPr>
            <w:r w:rsidRPr="0009247E">
              <w:rPr>
                <w:rFonts w:ascii="Times New Roman" w:eastAsia="Times New Roman" w:hAnsi="Times New Roman"/>
                <w:spacing w:val="-2"/>
                <w:sz w:val="20"/>
                <w:lang w:val="en-US"/>
              </w:rPr>
              <w:t>ШЕСТИ</w:t>
            </w:r>
          </w:p>
          <w:p w14:paraId="45710724" w14:textId="77777777" w:rsidR="0009247E" w:rsidRPr="0009247E" w:rsidRDefault="0009247E" w:rsidP="0009247E">
            <w:pPr>
              <w:widowControl w:val="0"/>
              <w:autoSpaceDE w:val="0"/>
              <w:autoSpaceDN w:val="0"/>
              <w:spacing w:line="210" w:lineRule="exact"/>
              <w:ind w:left="197"/>
              <w:rPr>
                <w:rFonts w:ascii="Times New Roman" w:eastAsia="Times New Roman" w:hAnsi="Times New Roman"/>
                <w:sz w:val="20"/>
                <w:lang w:val="en-US"/>
              </w:rPr>
            </w:pPr>
            <w:r w:rsidRPr="0009247E">
              <w:rPr>
                <w:rFonts w:ascii="Times New Roman" w:eastAsia="Times New Roman" w:hAnsi="Times New Roman"/>
                <w:spacing w:val="-2"/>
                <w:sz w:val="20"/>
                <w:lang w:val="en-US"/>
              </w:rPr>
              <w:t>семестар</w:t>
            </w:r>
          </w:p>
        </w:tc>
        <w:tc>
          <w:tcPr>
            <w:tcW w:w="835" w:type="dxa"/>
          </w:tcPr>
          <w:p w14:paraId="1C2BCB0B" w14:textId="77777777" w:rsidR="0009247E" w:rsidRPr="0009247E" w:rsidRDefault="0009247E" w:rsidP="0009247E">
            <w:pPr>
              <w:widowControl w:val="0"/>
              <w:autoSpaceDE w:val="0"/>
              <w:autoSpaceDN w:val="0"/>
              <w:rPr>
                <w:rFonts w:ascii="Times New Roman" w:eastAsia="Times New Roman" w:hAnsi="Times New Roman"/>
                <w:lang w:val="en-US"/>
              </w:rPr>
            </w:pPr>
          </w:p>
        </w:tc>
        <w:tc>
          <w:tcPr>
            <w:tcW w:w="2554" w:type="dxa"/>
          </w:tcPr>
          <w:p w14:paraId="57192C1A" w14:textId="77777777" w:rsidR="0009247E" w:rsidRPr="0009247E" w:rsidRDefault="0009247E" w:rsidP="0009247E">
            <w:pPr>
              <w:widowControl w:val="0"/>
              <w:autoSpaceDE w:val="0"/>
              <w:autoSpaceDN w:val="0"/>
              <w:jc w:val="center"/>
              <w:rPr>
                <w:rFonts w:ascii="Times New Roman" w:eastAsia="Times New Roman" w:hAnsi="Times New Roman"/>
                <w:sz w:val="20"/>
                <w:szCs w:val="20"/>
                <w:lang w:val="mk-MK"/>
              </w:rPr>
            </w:pPr>
            <w:r w:rsidRPr="0009247E">
              <w:rPr>
                <w:rFonts w:ascii="Times New Roman" w:eastAsia="Times New Roman" w:hAnsi="Times New Roman"/>
                <w:sz w:val="20"/>
                <w:szCs w:val="20"/>
                <w:lang w:val="mk-MK"/>
              </w:rPr>
              <w:t>Трета годишна конференција</w:t>
            </w:r>
          </w:p>
        </w:tc>
        <w:tc>
          <w:tcPr>
            <w:tcW w:w="1954" w:type="dxa"/>
          </w:tcPr>
          <w:p w14:paraId="7BBDC9BE" w14:textId="77777777" w:rsidR="0009247E" w:rsidRPr="0009247E" w:rsidRDefault="0009247E" w:rsidP="0009247E">
            <w:pPr>
              <w:widowControl w:val="0"/>
              <w:autoSpaceDE w:val="0"/>
              <w:autoSpaceDN w:val="0"/>
              <w:jc w:val="center"/>
              <w:rPr>
                <w:rFonts w:ascii="Times New Roman" w:eastAsia="Times New Roman" w:hAnsi="Times New Roman"/>
                <w:sz w:val="20"/>
                <w:szCs w:val="20"/>
                <w:lang w:val="mk-MK"/>
              </w:rPr>
            </w:pPr>
            <w:r w:rsidRPr="0009247E">
              <w:rPr>
                <w:rFonts w:ascii="Times New Roman" w:eastAsia="Times New Roman" w:hAnsi="Times New Roman"/>
                <w:sz w:val="20"/>
                <w:szCs w:val="20"/>
                <w:lang w:val="mk-MK"/>
              </w:rPr>
              <w:t>4</w:t>
            </w:r>
          </w:p>
        </w:tc>
        <w:tc>
          <w:tcPr>
            <w:tcW w:w="1371" w:type="dxa"/>
          </w:tcPr>
          <w:p w14:paraId="3AF1783B" w14:textId="77777777" w:rsidR="0009247E" w:rsidRPr="0009247E" w:rsidRDefault="0009247E" w:rsidP="0009247E">
            <w:pPr>
              <w:widowControl w:val="0"/>
              <w:autoSpaceDE w:val="0"/>
              <w:autoSpaceDN w:val="0"/>
              <w:rPr>
                <w:rFonts w:ascii="Times New Roman" w:eastAsia="Times New Roman" w:hAnsi="Times New Roman"/>
                <w:sz w:val="20"/>
                <w:szCs w:val="20"/>
                <w:lang w:val="en-US"/>
              </w:rPr>
            </w:pPr>
          </w:p>
        </w:tc>
        <w:tc>
          <w:tcPr>
            <w:tcW w:w="2071" w:type="dxa"/>
          </w:tcPr>
          <w:p w14:paraId="5C9E5329" w14:textId="77777777" w:rsidR="0009247E" w:rsidRPr="0009247E" w:rsidRDefault="0009247E" w:rsidP="0009247E">
            <w:pPr>
              <w:widowControl w:val="0"/>
              <w:autoSpaceDE w:val="0"/>
              <w:autoSpaceDN w:val="0"/>
              <w:rPr>
                <w:rFonts w:ascii="Times New Roman" w:eastAsia="Times New Roman" w:hAnsi="Times New Roman"/>
                <w:lang w:val="en-US"/>
              </w:rPr>
            </w:pPr>
          </w:p>
        </w:tc>
      </w:tr>
      <w:tr w:rsidR="0009247E" w:rsidRPr="0009247E" w14:paraId="10C11A9D" w14:textId="77777777" w:rsidTr="003C19AD">
        <w:trPr>
          <w:trHeight w:val="275"/>
          <w:jc w:val="center"/>
        </w:trPr>
        <w:tc>
          <w:tcPr>
            <w:tcW w:w="228" w:type="dxa"/>
            <w:vMerge/>
          </w:tcPr>
          <w:p w14:paraId="4FBD5C67" w14:textId="77777777" w:rsidR="0009247E" w:rsidRPr="0009247E" w:rsidRDefault="0009247E" w:rsidP="0009247E">
            <w:pPr>
              <w:widowControl w:val="0"/>
              <w:autoSpaceDE w:val="0"/>
              <w:autoSpaceDN w:val="0"/>
              <w:rPr>
                <w:rFonts w:ascii="Times New Roman" w:eastAsia="Times New Roman" w:hAnsi="Times New Roman"/>
                <w:sz w:val="20"/>
                <w:lang w:val="en-US"/>
              </w:rPr>
            </w:pPr>
          </w:p>
        </w:tc>
        <w:tc>
          <w:tcPr>
            <w:tcW w:w="1155" w:type="dxa"/>
            <w:vMerge/>
          </w:tcPr>
          <w:p w14:paraId="2E8EB4BC" w14:textId="77777777" w:rsidR="0009247E" w:rsidRPr="0009247E" w:rsidRDefault="0009247E" w:rsidP="0009247E">
            <w:pPr>
              <w:widowControl w:val="0"/>
              <w:autoSpaceDE w:val="0"/>
              <w:autoSpaceDN w:val="0"/>
              <w:rPr>
                <w:rFonts w:ascii="Times New Roman" w:eastAsia="Times New Roman" w:hAnsi="Times New Roman"/>
                <w:sz w:val="20"/>
                <w:lang w:val="en-US"/>
              </w:rPr>
            </w:pPr>
          </w:p>
        </w:tc>
        <w:tc>
          <w:tcPr>
            <w:tcW w:w="835" w:type="dxa"/>
          </w:tcPr>
          <w:p w14:paraId="33B8578E" w14:textId="77777777" w:rsidR="0009247E" w:rsidRPr="0009247E" w:rsidRDefault="0009247E" w:rsidP="0009247E">
            <w:pPr>
              <w:widowControl w:val="0"/>
              <w:autoSpaceDE w:val="0"/>
              <w:autoSpaceDN w:val="0"/>
              <w:rPr>
                <w:rFonts w:ascii="Times New Roman" w:eastAsia="Times New Roman" w:hAnsi="Times New Roman"/>
                <w:sz w:val="20"/>
                <w:lang w:val="en-US"/>
              </w:rPr>
            </w:pPr>
          </w:p>
        </w:tc>
        <w:tc>
          <w:tcPr>
            <w:tcW w:w="2554" w:type="dxa"/>
          </w:tcPr>
          <w:p w14:paraId="4203B276" w14:textId="77777777" w:rsidR="0009247E" w:rsidRPr="0009247E" w:rsidRDefault="0009247E" w:rsidP="0009247E">
            <w:pPr>
              <w:widowControl w:val="0"/>
              <w:autoSpaceDE w:val="0"/>
              <w:autoSpaceDN w:val="0"/>
              <w:jc w:val="center"/>
              <w:rPr>
                <w:rFonts w:ascii="Times New Roman" w:eastAsia="Times New Roman" w:hAnsi="Times New Roman"/>
                <w:sz w:val="20"/>
                <w:szCs w:val="20"/>
                <w:lang w:val="mk-MK"/>
              </w:rPr>
            </w:pPr>
            <w:r w:rsidRPr="0009247E">
              <w:rPr>
                <w:rFonts w:ascii="Times New Roman" w:eastAsia="Times New Roman" w:hAnsi="Times New Roman"/>
                <w:sz w:val="20"/>
                <w:szCs w:val="20"/>
                <w:lang w:val="mk-MK"/>
              </w:rPr>
              <w:t>Одбрана на докторскиот труд</w:t>
            </w:r>
          </w:p>
        </w:tc>
        <w:tc>
          <w:tcPr>
            <w:tcW w:w="1954" w:type="dxa"/>
          </w:tcPr>
          <w:p w14:paraId="22E22479" w14:textId="77777777" w:rsidR="0009247E" w:rsidRPr="0009247E" w:rsidRDefault="0009247E" w:rsidP="0009247E">
            <w:pPr>
              <w:widowControl w:val="0"/>
              <w:autoSpaceDE w:val="0"/>
              <w:autoSpaceDN w:val="0"/>
              <w:jc w:val="center"/>
              <w:rPr>
                <w:rFonts w:ascii="Times New Roman" w:eastAsia="Times New Roman" w:hAnsi="Times New Roman"/>
                <w:sz w:val="20"/>
                <w:szCs w:val="20"/>
                <w:lang w:val="mk-MK"/>
              </w:rPr>
            </w:pPr>
            <w:r w:rsidRPr="0009247E">
              <w:rPr>
                <w:rFonts w:ascii="Times New Roman" w:eastAsia="Times New Roman" w:hAnsi="Times New Roman"/>
                <w:sz w:val="20"/>
                <w:szCs w:val="20"/>
                <w:lang w:val="mk-MK"/>
              </w:rPr>
              <w:t>26</w:t>
            </w:r>
          </w:p>
        </w:tc>
        <w:tc>
          <w:tcPr>
            <w:tcW w:w="1371" w:type="dxa"/>
          </w:tcPr>
          <w:p w14:paraId="589DF3FF" w14:textId="77777777" w:rsidR="0009247E" w:rsidRPr="0009247E" w:rsidRDefault="0009247E" w:rsidP="0009247E">
            <w:pPr>
              <w:widowControl w:val="0"/>
              <w:autoSpaceDE w:val="0"/>
              <w:autoSpaceDN w:val="0"/>
              <w:rPr>
                <w:rFonts w:ascii="Times New Roman" w:eastAsia="Times New Roman" w:hAnsi="Times New Roman"/>
                <w:sz w:val="20"/>
                <w:szCs w:val="20"/>
                <w:lang w:val="en-US"/>
              </w:rPr>
            </w:pPr>
          </w:p>
        </w:tc>
        <w:tc>
          <w:tcPr>
            <w:tcW w:w="2071" w:type="dxa"/>
          </w:tcPr>
          <w:p w14:paraId="3EA666C3" w14:textId="77777777" w:rsidR="0009247E" w:rsidRPr="0009247E" w:rsidRDefault="0009247E" w:rsidP="0009247E">
            <w:pPr>
              <w:widowControl w:val="0"/>
              <w:autoSpaceDE w:val="0"/>
              <w:autoSpaceDN w:val="0"/>
              <w:rPr>
                <w:rFonts w:ascii="Times New Roman" w:eastAsia="Times New Roman" w:hAnsi="Times New Roman"/>
                <w:sz w:val="20"/>
                <w:lang w:val="en-US"/>
              </w:rPr>
            </w:pPr>
          </w:p>
        </w:tc>
      </w:tr>
    </w:tbl>
    <w:p w14:paraId="5B26AF5B" w14:textId="77777777" w:rsidR="00FB1FF4" w:rsidRPr="00F72B17" w:rsidRDefault="00FB1FF4" w:rsidP="00C502E3">
      <w:pPr>
        <w:widowControl w:val="0"/>
        <w:autoSpaceDE w:val="0"/>
        <w:autoSpaceDN w:val="0"/>
        <w:adjustRightInd w:val="0"/>
        <w:spacing w:after="60"/>
        <w:jc w:val="center"/>
        <w:rPr>
          <w:rFonts w:ascii="Times New Roman" w:eastAsia="Times New Roman" w:hAnsi="Times New Roman"/>
          <w:bCs/>
          <w:sz w:val="24"/>
          <w:szCs w:val="24"/>
          <w:lang w:val="sr-Cyrl-CS" w:eastAsia="sr-Latn-CS"/>
        </w:rPr>
      </w:pPr>
    </w:p>
    <w:p w14:paraId="76222A58" w14:textId="77777777" w:rsidR="005D0796" w:rsidRPr="00F72B17" w:rsidRDefault="005D0796" w:rsidP="00C502E3">
      <w:pPr>
        <w:widowControl w:val="0"/>
        <w:autoSpaceDE w:val="0"/>
        <w:autoSpaceDN w:val="0"/>
        <w:adjustRightInd w:val="0"/>
        <w:spacing w:after="60"/>
        <w:jc w:val="center"/>
        <w:rPr>
          <w:rFonts w:ascii="Times New Roman" w:eastAsia="Times New Roman" w:hAnsi="Times New Roman"/>
          <w:bCs/>
          <w:sz w:val="24"/>
          <w:szCs w:val="24"/>
          <w:lang w:val="sr-Cyrl-CS" w:eastAsia="sr-Latn-CS"/>
        </w:rPr>
      </w:pPr>
    </w:p>
    <w:p w14:paraId="17BF6E94" w14:textId="77777777" w:rsidR="00336207" w:rsidRPr="00F72B17" w:rsidRDefault="00336207" w:rsidP="00336207">
      <w:pPr>
        <w:widowControl w:val="0"/>
        <w:autoSpaceDE w:val="0"/>
        <w:autoSpaceDN w:val="0"/>
        <w:adjustRightInd w:val="0"/>
        <w:spacing w:after="60"/>
        <w:jc w:val="center"/>
        <w:rPr>
          <w:rFonts w:ascii="Times New Roman" w:eastAsia="Times New Roman" w:hAnsi="Times New Roman"/>
          <w:lang w:val="ru-RU" w:eastAsia="sr-Latn-CS"/>
        </w:rPr>
      </w:pPr>
      <w:r w:rsidRPr="00F72B17">
        <w:rPr>
          <w:rFonts w:ascii="Times New Roman" w:eastAsia="Times New Roman" w:hAnsi="Times New Roman"/>
          <w:b/>
          <w:lang w:val="sr-Cyrl-CS" w:eastAsia="sr-Latn-CS"/>
        </w:rPr>
        <w:t xml:space="preserve">Табела </w:t>
      </w:r>
      <w:r w:rsidR="00527964" w:rsidRPr="00F72B17">
        <w:rPr>
          <w:rFonts w:ascii="Times New Roman" w:eastAsia="Times New Roman" w:hAnsi="Times New Roman"/>
          <w:b/>
          <w:lang w:val="sr-Cyrl-CS" w:eastAsia="sr-Latn-CS"/>
        </w:rPr>
        <w:t>4</w:t>
      </w:r>
      <w:r w:rsidR="00E5540A" w:rsidRPr="00F72B17">
        <w:rPr>
          <w:rFonts w:ascii="Times New Roman" w:eastAsia="Times New Roman" w:hAnsi="Times New Roman"/>
          <w:b/>
          <w:lang w:val="sr-Cyrl-CS" w:eastAsia="sr-Latn-CS"/>
        </w:rPr>
        <w:t>.</w:t>
      </w:r>
      <w:r w:rsidR="00527964" w:rsidRPr="00F72B17">
        <w:rPr>
          <w:rFonts w:ascii="Times New Roman" w:eastAsia="Times New Roman" w:hAnsi="Times New Roman"/>
          <w:b/>
          <w:lang w:val="sr-Cyrl-CS" w:eastAsia="sr-Latn-CS"/>
        </w:rPr>
        <w:t>2</w:t>
      </w:r>
      <w:r w:rsidRPr="00F72B17">
        <w:rPr>
          <w:rFonts w:ascii="Times New Roman" w:eastAsia="Times New Roman" w:hAnsi="Times New Roman"/>
          <w:b/>
          <w:lang w:val="ru-RU" w:eastAsia="sr-Latn-CS"/>
        </w:rPr>
        <w:t>.</w:t>
      </w:r>
      <w:r w:rsidRPr="00F72B17">
        <w:rPr>
          <w:rFonts w:ascii="Times New Roman" w:eastAsia="Times New Roman" w:hAnsi="Times New Roman"/>
          <w:b/>
          <w:lang w:val="sr-Cyrl-CS" w:eastAsia="sr-Latn-CS"/>
        </w:rPr>
        <w:t xml:space="preserve"> </w:t>
      </w:r>
      <w:r w:rsidRPr="00F72B17">
        <w:rPr>
          <w:rFonts w:ascii="Times New Roman" w:eastAsia="Times New Roman" w:hAnsi="Times New Roman"/>
          <w:b/>
          <w:lang w:val="ru-RU" w:eastAsia="sr-Latn-CS"/>
        </w:rPr>
        <w:t xml:space="preserve"> </w:t>
      </w:r>
      <w:r w:rsidRPr="00F72B17">
        <w:rPr>
          <w:rFonts w:ascii="Times New Roman" w:eastAsia="Times New Roman" w:hAnsi="Times New Roman"/>
          <w:lang w:val="sr-Latn-CS" w:eastAsia="sr-Latn-CS"/>
        </w:rPr>
        <w:t>Изборн</w:t>
      </w:r>
      <w:r w:rsidRPr="00F72B17">
        <w:rPr>
          <w:rFonts w:ascii="Times New Roman" w:eastAsia="Times New Roman" w:hAnsi="Times New Roman"/>
          <w:lang w:val="mk-MK" w:eastAsia="sr-Latn-CS"/>
        </w:rPr>
        <w:t xml:space="preserve">и наставни предмети </w:t>
      </w:r>
      <w:r w:rsidRPr="00F72B17">
        <w:rPr>
          <w:rFonts w:ascii="Times New Roman" w:eastAsia="Times New Roman" w:hAnsi="Times New Roman"/>
          <w:lang w:val="ru-RU" w:eastAsia="sr-Latn-CS"/>
        </w:rPr>
        <w:t>на с</w:t>
      </w:r>
      <w:r w:rsidRPr="00F72B17">
        <w:rPr>
          <w:rFonts w:ascii="Times New Roman" w:eastAsia="Times New Roman" w:hAnsi="Times New Roman"/>
          <w:lang w:val="sr-Cyrl-CS" w:eastAsia="sr-Latn-CS"/>
        </w:rPr>
        <w:t>тудиската програма</w:t>
      </w:r>
    </w:p>
    <w:p w14:paraId="2601D9F1" w14:textId="77777777" w:rsidR="00336207" w:rsidRDefault="00336207" w:rsidP="00336207">
      <w:pPr>
        <w:widowControl w:val="0"/>
        <w:autoSpaceDE w:val="0"/>
        <w:autoSpaceDN w:val="0"/>
        <w:adjustRightInd w:val="0"/>
        <w:spacing w:before="60" w:after="60"/>
        <w:jc w:val="center"/>
        <w:rPr>
          <w:rFonts w:ascii="Times New Roman" w:eastAsia="Times New Roman" w:hAnsi="Times New Roman"/>
          <w:bCs/>
          <w:sz w:val="10"/>
          <w:lang w:val="mk-MK" w:eastAsia="sr-Latn-CS"/>
        </w:rPr>
      </w:pPr>
    </w:p>
    <w:p w14:paraId="3012B28A" w14:textId="60BA51D5" w:rsidR="00247D99" w:rsidRPr="00247D99" w:rsidRDefault="00247D99" w:rsidP="00247D99">
      <w:pPr>
        <w:widowControl w:val="0"/>
        <w:autoSpaceDE w:val="0"/>
        <w:autoSpaceDN w:val="0"/>
        <w:adjustRightInd w:val="0"/>
        <w:spacing w:before="60" w:after="60"/>
        <w:jc w:val="center"/>
        <w:rPr>
          <w:rFonts w:ascii="Times New Roman" w:eastAsia="Times New Roman" w:hAnsi="Times New Roman"/>
          <w:bCs/>
          <w:lang w:val="mk-MK" w:eastAsia="sr-Latn-CS"/>
        </w:rPr>
      </w:pPr>
      <w:r w:rsidRPr="00247D99">
        <w:rPr>
          <w:rFonts w:ascii="Times New Roman" w:eastAsia="Times New Roman" w:hAnsi="Times New Roman"/>
          <w:bCs/>
          <w:lang w:val="mk-MK" w:eastAsia="sr-Latn-CS"/>
        </w:rPr>
        <w:t>Потпрограма  АЛБАНСКА КНИЖЕВНОСТ</w:t>
      </w:r>
    </w:p>
    <w:tbl>
      <w:tblPr>
        <w:tblW w:w="51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
        <w:gridCol w:w="518"/>
        <w:gridCol w:w="2471"/>
        <w:gridCol w:w="940"/>
        <w:gridCol w:w="677"/>
        <w:gridCol w:w="4339"/>
      </w:tblGrid>
      <w:tr w:rsidR="00FB1FF4" w:rsidRPr="00E13183" w14:paraId="266DC324" w14:textId="77777777" w:rsidTr="00E13183">
        <w:trPr>
          <w:trHeight w:val="1242"/>
          <w:jc w:val="center"/>
        </w:trPr>
        <w:tc>
          <w:tcPr>
            <w:tcW w:w="517" w:type="pct"/>
            <w:shd w:val="clear" w:color="auto" w:fill="F2F2F2"/>
            <w:noWrap/>
            <w:vAlign w:val="center"/>
          </w:tcPr>
          <w:p w14:paraId="5858369E" w14:textId="77777777" w:rsidR="00FB1FF4" w:rsidRPr="00E13183" w:rsidRDefault="00FB1FF4" w:rsidP="00336207">
            <w:pPr>
              <w:jc w:val="center"/>
              <w:rPr>
                <w:rFonts w:ascii="Times New Roman" w:hAnsi="Times New Roman"/>
                <w:sz w:val="18"/>
                <w:szCs w:val="18"/>
              </w:rPr>
            </w:pPr>
            <w:r w:rsidRPr="00E13183">
              <w:rPr>
                <w:rFonts w:ascii="Times New Roman" w:hAnsi="Times New Roman"/>
                <w:sz w:val="18"/>
                <w:szCs w:val="18"/>
              </w:rPr>
              <w:lastRenderedPageBreak/>
              <w:t>Ред</w:t>
            </w:r>
            <w:r w:rsidRPr="00E13183">
              <w:rPr>
                <w:rFonts w:ascii="Times New Roman" w:hAnsi="Times New Roman"/>
                <w:sz w:val="18"/>
                <w:szCs w:val="18"/>
                <w:lang w:val="mk-MK"/>
              </w:rPr>
              <w:t>е</w:t>
            </w:r>
            <w:r w:rsidRPr="00E13183">
              <w:rPr>
                <w:rFonts w:ascii="Times New Roman" w:hAnsi="Times New Roman"/>
                <w:sz w:val="18"/>
                <w:szCs w:val="18"/>
              </w:rPr>
              <w:t>н број</w:t>
            </w:r>
          </w:p>
        </w:tc>
        <w:tc>
          <w:tcPr>
            <w:tcW w:w="260" w:type="pct"/>
            <w:shd w:val="clear" w:color="auto" w:fill="F2F2F2"/>
            <w:noWrap/>
            <w:vAlign w:val="center"/>
          </w:tcPr>
          <w:p w14:paraId="4B34271C" w14:textId="77777777" w:rsidR="00FB1FF4" w:rsidRPr="00E13183" w:rsidRDefault="00FB1FF4" w:rsidP="00336207">
            <w:pPr>
              <w:jc w:val="center"/>
              <w:rPr>
                <w:rFonts w:ascii="Times New Roman" w:hAnsi="Times New Roman"/>
                <w:sz w:val="18"/>
                <w:szCs w:val="18"/>
                <w:lang w:val="mk-MK"/>
              </w:rPr>
            </w:pPr>
            <w:r w:rsidRPr="00E13183">
              <w:rPr>
                <w:rFonts w:ascii="Times New Roman" w:hAnsi="Times New Roman"/>
                <w:sz w:val="18"/>
                <w:szCs w:val="18"/>
                <w:lang w:val="mk-MK"/>
              </w:rPr>
              <w:t>Код</w:t>
            </w:r>
          </w:p>
        </w:tc>
        <w:tc>
          <w:tcPr>
            <w:tcW w:w="1239" w:type="pct"/>
            <w:shd w:val="clear" w:color="auto" w:fill="F2F2F2"/>
            <w:noWrap/>
            <w:vAlign w:val="center"/>
          </w:tcPr>
          <w:p w14:paraId="2ACD439A" w14:textId="77777777" w:rsidR="00FB1FF4" w:rsidRPr="00E13183" w:rsidRDefault="00FB1FF4" w:rsidP="00336207">
            <w:pPr>
              <w:jc w:val="center"/>
              <w:rPr>
                <w:rFonts w:ascii="Times New Roman" w:hAnsi="Times New Roman"/>
                <w:sz w:val="18"/>
                <w:szCs w:val="18"/>
                <w:lang w:val="mk-MK"/>
              </w:rPr>
            </w:pPr>
            <w:r w:rsidRPr="00E13183">
              <w:rPr>
                <w:rFonts w:ascii="Times New Roman" w:hAnsi="Times New Roman"/>
                <w:sz w:val="18"/>
                <w:szCs w:val="18"/>
              </w:rPr>
              <w:t>Назив</w:t>
            </w:r>
            <w:r w:rsidRPr="00E13183">
              <w:rPr>
                <w:rFonts w:ascii="Times New Roman" w:hAnsi="Times New Roman"/>
                <w:sz w:val="18"/>
                <w:szCs w:val="18"/>
                <w:lang w:val="mk-MK"/>
              </w:rPr>
              <w:t xml:space="preserve"> на предметот</w:t>
            </w:r>
          </w:p>
        </w:tc>
        <w:tc>
          <w:tcPr>
            <w:tcW w:w="471" w:type="pct"/>
            <w:shd w:val="clear" w:color="auto" w:fill="F2F2F2"/>
            <w:vAlign w:val="center"/>
          </w:tcPr>
          <w:p w14:paraId="1FA72A0A" w14:textId="77777777" w:rsidR="00FB1FF4" w:rsidRPr="00E13183" w:rsidRDefault="00FB1FF4" w:rsidP="00E5540A">
            <w:pPr>
              <w:jc w:val="center"/>
              <w:rPr>
                <w:rFonts w:ascii="Times New Roman" w:hAnsi="Times New Roman"/>
                <w:sz w:val="18"/>
                <w:szCs w:val="18"/>
              </w:rPr>
            </w:pPr>
            <w:r w:rsidRPr="00E13183">
              <w:rPr>
                <w:rFonts w:ascii="Times New Roman" w:hAnsi="Times New Roman"/>
                <w:sz w:val="18"/>
                <w:szCs w:val="18"/>
              </w:rPr>
              <w:t>Сем</w:t>
            </w:r>
            <w:r w:rsidRPr="00E13183">
              <w:rPr>
                <w:rFonts w:ascii="Times New Roman" w:hAnsi="Times New Roman"/>
                <w:sz w:val="18"/>
                <w:szCs w:val="18"/>
                <w:lang w:val="mk-MK"/>
              </w:rPr>
              <w:t>естар</w:t>
            </w:r>
          </w:p>
        </w:tc>
        <w:tc>
          <w:tcPr>
            <w:tcW w:w="339" w:type="pct"/>
            <w:shd w:val="clear" w:color="auto" w:fill="F2F2F2"/>
            <w:noWrap/>
            <w:vAlign w:val="center"/>
          </w:tcPr>
          <w:p w14:paraId="6B0472DC" w14:textId="77777777" w:rsidR="00FB1FF4" w:rsidRPr="00E13183" w:rsidRDefault="00FB1FF4" w:rsidP="00336207">
            <w:pPr>
              <w:jc w:val="center"/>
              <w:rPr>
                <w:rFonts w:ascii="Times New Roman" w:hAnsi="Times New Roman"/>
                <w:sz w:val="18"/>
                <w:szCs w:val="18"/>
              </w:rPr>
            </w:pPr>
            <w:r w:rsidRPr="00E13183">
              <w:rPr>
                <w:rFonts w:ascii="Times New Roman" w:hAnsi="Times New Roman"/>
                <w:sz w:val="18"/>
                <w:szCs w:val="18"/>
              </w:rPr>
              <w:t>ЕКТС</w:t>
            </w:r>
          </w:p>
        </w:tc>
        <w:tc>
          <w:tcPr>
            <w:tcW w:w="2175" w:type="pct"/>
            <w:shd w:val="clear" w:color="auto" w:fill="F2F2F2"/>
            <w:noWrap/>
            <w:vAlign w:val="center"/>
          </w:tcPr>
          <w:p w14:paraId="24B748BA" w14:textId="77777777" w:rsidR="00FB1FF4" w:rsidRPr="00E13183" w:rsidRDefault="00FB1FF4" w:rsidP="00336207">
            <w:pPr>
              <w:jc w:val="center"/>
              <w:rPr>
                <w:rFonts w:ascii="Times New Roman" w:hAnsi="Times New Roman"/>
                <w:sz w:val="18"/>
                <w:szCs w:val="18"/>
                <w:lang w:val="mk-MK"/>
              </w:rPr>
            </w:pPr>
            <w:r w:rsidRPr="00E13183">
              <w:rPr>
                <w:rFonts w:ascii="Times New Roman" w:hAnsi="Times New Roman"/>
                <w:sz w:val="18"/>
                <w:szCs w:val="18"/>
                <w:lang w:val="mk-MK"/>
              </w:rPr>
              <w:t>Научна област на која му припаѓа изборниот предмет</w:t>
            </w:r>
          </w:p>
        </w:tc>
      </w:tr>
      <w:tr w:rsidR="00E13183" w:rsidRPr="00E13183" w14:paraId="688F76D8" w14:textId="77777777" w:rsidTr="00E13183">
        <w:trPr>
          <w:trHeight w:val="270"/>
          <w:jc w:val="center"/>
        </w:trPr>
        <w:tc>
          <w:tcPr>
            <w:tcW w:w="517" w:type="pct"/>
            <w:shd w:val="clear" w:color="auto" w:fill="auto"/>
            <w:noWrap/>
            <w:vAlign w:val="center"/>
          </w:tcPr>
          <w:p w14:paraId="5BE3FF10" w14:textId="77777777" w:rsidR="00E13183" w:rsidRPr="00E13183" w:rsidRDefault="00E13183" w:rsidP="007418F1">
            <w:pPr>
              <w:jc w:val="center"/>
              <w:rPr>
                <w:rFonts w:ascii="Times New Roman" w:hAnsi="Times New Roman"/>
                <w:sz w:val="18"/>
                <w:szCs w:val="18"/>
                <w:lang w:val="mk-MK"/>
              </w:rPr>
            </w:pPr>
            <w:r w:rsidRPr="00E13183">
              <w:rPr>
                <w:rFonts w:ascii="Times New Roman" w:hAnsi="Times New Roman"/>
                <w:sz w:val="18"/>
                <w:szCs w:val="18"/>
                <w:lang w:val="mk-MK"/>
              </w:rPr>
              <w:t>1</w:t>
            </w:r>
          </w:p>
        </w:tc>
        <w:tc>
          <w:tcPr>
            <w:tcW w:w="260" w:type="pct"/>
            <w:shd w:val="clear" w:color="auto" w:fill="auto"/>
            <w:noWrap/>
            <w:vAlign w:val="center"/>
          </w:tcPr>
          <w:p w14:paraId="54BCF17D" w14:textId="77777777" w:rsidR="00E13183" w:rsidRPr="00E13183" w:rsidRDefault="00E13183" w:rsidP="00336207">
            <w:pPr>
              <w:jc w:val="center"/>
              <w:rPr>
                <w:rFonts w:ascii="Times New Roman" w:hAnsi="Times New Roman"/>
                <w:sz w:val="20"/>
                <w:szCs w:val="20"/>
              </w:rPr>
            </w:pPr>
          </w:p>
        </w:tc>
        <w:tc>
          <w:tcPr>
            <w:tcW w:w="1239" w:type="pct"/>
            <w:shd w:val="clear" w:color="auto" w:fill="auto"/>
          </w:tcPr>
          <w:p w14:paraId="6F8918BB" w14:textId="77777777" w:rsidR="00E13183" w:rsidRPr="00E13183" w:rsidRDefault="00E13183" w:rsidP="00A43BD6">
            <w:pPr>
              <w:ind w:left="284"/>
              <w:rPr>
                <w:rFonts w:ascii="Times New Roman" w:eastAsia="Times New Roman" w:hAnsi="Times New Roman"/>
                <w:lang w:val="mk-MK"/>
              </w:rPr>
            </w:pPr>
            <w:r w:rsidRPr="00E13183">
              <w:rPr>
                <w:rFonts w:ascii="Times New Roman" w:eastAsia="Times New Roman" w:hAnsi="Times New Roman"/>
                <w:lang w:val="mk-MK"/>
              </w:rPr>
              <w:t>Жанровскиот систем во албанската книжевност</w:t>
            </w:r>
          </w:p>
        </w:tc>
        <w:tc>
          <w:tcPr>
            <w:tcW w:w="471" w:type="pct"/>
          </w:tcPr>
          <w:p w14:paraId="7986B358" w14:textId="77777777" w:rsidR="00E13183" w:rsidRPr="00E13183" w:rsidRDefault="00E13183" w:rsidP="00336207">
            <w:pPr>
              <w:jc w:val="center"/>
              <w:rPr>
                <w:rFonts w:ascii="Times New Roman" w:hAnsi="Times New Roman"/>
                <w:i/>
                <w:sz w:val="18"/>
                <w:szCs w:val="18"/>
              </w:rPr>
            </w:pPr>
          </w:p>
        </w:tc>
        <w:tc>
          <w:tcPr>
            <w:tcW w:w="339" w:type="pct"/>
            <w:shd w:val="clear" w:color="auto" w:fill="auto"/>
            <w:noWrap/>
            <w:vAlign w:val="center"/>
          </w:tcPr>
          <w:p w14:paraId="3F9B2916" w14:textId="77777777" w:rsidR="00E13183" w:rsidRPr="00E13183" w:rsidRDefault="00E13183" w:rsidP="00336207">
            <w:pPr>
              <w:jc w:val="right"/>
              <w:rPr>
                <w:rFonts w:ascii="Times New Roman" w:hAnsi="Times New Roman"/>
                <w:i/>
                <w:sz w:val="18"/>
                <w:szCs w:val="18"/>
                <w:lang w:val="mk-MK"/>
              </w:rPr>
            </w:pPr>
            <w:r w:rsidRPr="00E13183">
              <w:rPr>
                <w:rFonts w:ascii="Times New Roman" w:hAnsi="Times New Roman"/>
                <w:i/>
                <w:sz w:val="18"/>
                <w:szCs w:val="18"/>
                <w:lang w:val="mk-MK"/>
              </w:rPr>
              <w:t>6</w:t>
            </w:r>
          </w:p>
        </w:tc>
        <w:tc>
          <w:tcPr>
            <w:tcW w:w="2175" w:type="pct"/>
            <w:shd w:val="clear" w:color="auto" w:fill="auto"/>
            <w:noWrap/>
            <w:vAlign w:val="center"/>
          </w:tcPr>
          <w:p w14:paraId="3E83FD0B" w14:textId="77777777" w:rsidR="00E13183" w:rsidRPr="00E13183" w:rsidRDefault="00E13183" w:rsidP="00336207">
            <w:pPr>
              <w:jc w:val="right"/>
              <w:rPr>
                <w:rFonts w:ascii="Times New Roman" w:hAnsi="Times New Roman"/>
                <w:i/>
                <w:sz w:val="18"/>
                <w:szCs w:val="18"/>
                <w:lang w:val="mk-MK"/>
              </w:rPr>
            </w:pPr>
            <w:r w:rsidRPr="00E13183">
              <w:rPr>
                <w:rFonts w:ascii="Times New Roman" w:hAnsi="Times New Roman"/>
                <w:i/>
                <w:sz w:val="18"/>
                <w:szCs w:val="18"/>
                <w:lang w:val="mk-MK"/>
              </w:rPr>
              <w:t>Албанологија</w:t>
            </w:r>
          </w:p>
        </w:tc>
      </w:tr>
      <w:tr w:rsidR="00E13183" w:rsidRPr="00E13183" w14:paraId="34812195" w14:textId="77777777" w:rsidTr="00E13183">
        <w:trPr>
          <w:trHeight w:val="270"/>
          <w:jc w:val="center"/>
        </w:trPr>
        <w:tc>
          <w:tcPr>
            <w:tcW w:w="517" w:type="pct"/>
            <w:shd w:val="clear" w:color="auto" w:fill="auto"/>
            <w:noWrap/>
            <w:vAlign w:val="center"/>
          </w:tcPr>
          <w:p w14:paraId="62CF333A" w14:textId="77777777" w:rsidR="00E13183" w:rsidRPr="00E13183" w:rsidRDefault="00E13183" w:rsidP="007418F1">
            <w:pPr>
              <w:jc w:val="center"/>
              <w:rPr>
                <w:rFonts w:ascii="Times New Roman" w:hAnsi="Times New Roman"/>
                <w:sz w:val="18"/>
                <w:szCs w:val="18"/>
                <w:lang w:val="mk-MK"/>
              </w:rPr>
            </w:pPr>
            <w:r w:rsidRPr="00E13183">
              <w:rPr>
                <w:rFonts w:ascii="Times New Roman" w:hAnsi="Times New Roman"/>
                <w:sz w:val="18"/>
                <w:szCs w:val="18"/>
                <w:lang w:val="mk-MK"/>
              </w:rPr>
              <w:t>2</w:t>
            </w:r>
          </w:p>
        </w:tc>
        <w:tc>
          <w:tcPr>
            <w:tcW w:w="260" w:type="pct"/>
            <w:shd w:val="clear" w:color="auto" w:fill="auto"/>
            <w:noWrap/>
            <w:vAlign w:val="center"/>
          </w:tcPr>
          <w:p w14:paraId="41ED3474" w14:textId="77777777" w:rsidR="00E13183" w:rsidRPr="00E13183" w:rsidRDefault="00E13183" w:rsidP="00336207">
            <w:pPr>
              <w:jc w:val="center"/>
              <w:rPr>
                <w:rFonts w:ascii="Times New Roman" w:hAnsi="Times New Roman"/>
                <w:sz w:val="20"/>
                <w:szCs w:val="20"/>
              </w:rPr>
            </w:pPr>
          </w:p>
        </w:tc>
        <w:tc>
          <w:tcPr>
            <w:tcW w:w="1239" w:type="pct"/>
            <w:shd w:val="clear" w:color="auto" w:fill="auto"/>
          </w:tcPr>
          <w:p w14:paraId="44020DB2" w14:textId="77777777" w:rsidR="00E13183" w:rsidRPr="00E13183" w:rsidRDefault="00E13183" w:rsidP="00A43BD6">
            <w:pPr>
              <w:ind w:left="284"/>
              <w:rPr>
                <w:rFonts w:ascii="Times New Roman" w:hAnsi="Times New Roman"/>
                <w:color w:val="FF0000"/>
                <w:lang w:val="mk-MK"/>
              </w:rPr>
            </w:pPr>
            <w:r w:rsidRPr="00D51B4C">
              <w:rPr>
                <w:rFonts w:ascii="Times New Roman" w:hAnsi="Times New Roman"/>
                <w:lang w:val="mk-MK"/>
              </w:rPr>
              <w:t>Албанска чиста лирика</w:t>
            </w:r>
          </w:p>
        </w:tc>
        <w:tc>
          <w:tcPr>
            <w:tcW w:w="471" w:type="pct"/>
          </w:tcPr>
          <w:p w14:paraId="1DD4516A" w14:textId="77777777" w:rsidR="00E13183" w:rsidRPr="00E13183" w:rsidRDefault="00E13183" w:rsidP="00336207">
            <w:pPr>
              <w:jc w:val="center"/>
              <w:rPr>
                <w:rFonts w:ascii="Times New Roman" w:hAnsi="Times New Roman"/>
                <w:i/>
                <w:sz w:val="18"/>
                <w:szCs w:val="18"/>
              </w:rPr>
            </w:pPr>
          </w:p>
        </w:tc>
        <w:tc>
          <w:tcPr>
            <w:tcW w:w="339" w:type="pct"/>
            <w:shd w:val="clear" w:color="auto" w:fill="auto"/>
            <w:noWrap/>
            <w:vAlign w:val="center"/>
          </w:tcPr>
          <w:p w14:paraId="75440AA0" w14:textId="77777777" w:rsidR="00E13183" w:rsidRPr="00E13183" w:rsidRDefault="00E13183" w:rsidP="00336207">
            <w:pPr>
              <w:jc w:val="right"/>
              <w:rPr>
                <w:rFonts w:ascii="Times New Roman" w:hAnsi="Times New Roman"/>
                <w:i/>
                <w:sz w:val="18"/>
                <w:szCs w:val="18"/>
                <w:lang w:val="mk-MK"/>
              </w:rPr>
            </w:pPr>
            <w:r w:rsidRPr="00E13183">
              <w:rPr>
                <w:rFonts w:ascii="Times New Roman" w:hAnsi="Times New Roman"/>
                <w:i/>
                <w:sz w:val="18"/>
                <w:szCs w:val="18"/>
                <w:lang w:val="mk-MK"/>
              </w:rPr>
              <w:t>6</w:t>
            </w:r>
          </w:p>
        </w:tc>
        <w:tc>
          <w:tcPr>
            <w:tcW w:w="2175" w:type="pct"/>
            <w:shd w:val="clear" w:color="auto" w:fill="auto"/>
            <w:noWrap/>
            <w:vAlign w:val="center"/>
          </w:tcPr>
          <w:p w14:paraId="4E588207" w14:textId="77777777" w:rsidR="00E13183" w:rsidRPr="00E13183" w:rsidRDefault="00E13183" w:rsidP="00A43BD6">
            <w:pPr>
              <w:jc w:val="right"/>
              <w:rPr>
                <w:rFonts w:ascii="Times New Roman" w:hAnsi="Times New Roman"/>
                <w:i/>
                <w:sz w:val="18"/>
                <w:szCs w:val="18"/>
                <w:lang w:val="mk-MK"/>
              </w:rPr>
            </w:pPr>
            <w:r w:rsidRPr="00E13183">
              <w:rPr>
                <w:rFonts w:ascii="Times New Roman" w:hAnsi="Times New Roman"/>
                <w:i/>
                <w:sz w:val="18"/>
                <w:szCs w:val="18"/>
                <w:lang w:val="mk-MK"/>
              </w:rPr>
              <w:t>Албанологија</w:t>
            </w:r>
          </w:p>
        </w:tc>
      </w:tr>
      <w:tr w:rsidR="00E13183" w:rsidRPr="00E13183" w14:paraId="1580E238" w14:textId="77777777" w:rsidTr="00E13183">
        <w:trPr>
          <w:trHeight w:val="270"/>
          <w:jc w:val="center"/>
        </w:trPr>
        <w:tc>
          <w:tcPr>
            <w:tcW w:w="517" w:type="pct"/>
            <w:shd w:val="clear" w:color="auto" w:fill="auto"/>
            <w:noWrap/>
            <w:vAlign w:val="center"/>
          </w:tcPr>
          <w:p w14:paraId="58F21F34" w14:textId="77777777" w:rsidR="00E13183" w:rsidRPr="00E13183" w:rsidRDefault="00E13183" w:rsidP="007418F1">
            <w:pPr>
              <w:jc w:val="center"/>
              <w:rPr>
                <w:rFonts w:ascii="Times New Roman" w:hAnsi="Times New Roman"/>
                <w:sz w:val="18"/>
                <w:szCs w:val="18"/>
                <w:lang w:val="mk-MK"/>
              </w:rPr>
            </w:pPr>
            <w:r w:rsidRPr="00E13183">
              <w:rPr>
                <w:rFonts w:ascii="Times New Roman" w:hAnsi="Times New Roman"/>
                <w:sz w:val="18"/>
                <w:szCs w:val="18"/>
                <w:lang w:val="mk-MK"/>
              </w:rPr>
              <w:t>3</w:t>
            </w:r>
          </w:p>
        </w:tc>
        <w:tc>
          <w:tcPr>
            <w:tcW w:w="260" w:type="pct"/>
            <w:shd w:val="clear" w:color="auto" w:fill="auto"/>
            <w:noWrap/>
            <w:vAlign w:val="center"/>
          </w:tcPr>
          <w:p w14:paraId="5BA3F212" w14:textId="77777777" w:rsidR="00E13183" w:rsidRPr="00E13183" w:rsidRDefault="00E13183" w:rsidP="00336207">
            <w:pPr>
              <w:jc w:val="center"/>
              <w:rPr>
                <w:rFonts w:ascii="Times New Roman" w:hAnsi="Times New Roman"/>
                <w:sz w:val="20"/>
                <w:szCs w:val="20"/>
              </w:rPr>
            </w:pPr>
          </w:p>
        </w:tc>
        <w:tc>
          <w:tcPr>
            <w:tcW w:w="1239" w:type="pct"/>
            <w:shd w:val="clear" w:color="auto" w:fill="auto"/>
          </w:tcPr>
          <w:p w14:paraId="3B8A70C2" w14:textId="77777777" w:rsidR="00E13183" w:rsidRPr="00E13183" w:rsidRDefault="00E13183" w:rsidP="00A43BD6">
            <w:pPr>
              <w:ind w:left="284"/>
              <w:rPr>
                <w:rFonts w:ascii="Times New Roman" w:eastAsia="Times New Roman" w:hAnsi="Times New Roman"/>
                <w:lang w:val="mk-MK"/>
              </w:rPr>
            </w:pPr>
            <w:r w:rsidRPr="00E13183">
              <w:rPr>
                <w:rFonts w:ascii="Times New Roman" w:eastAsia="Times New Roman" w:hAnsi="Times New Roman"/>
                <w:lang w:val="en-US"/>
              </w:rPr>
              <w:t>Албанска книжевност од соцреализам до постмодернизам</w:t>
            </w:r>
          </w:p>
        </w:tc>
        <w:tc>
          <w:tcPr>
            <w:tcW w:w="471" w:type="pct"/>
          </w:tcPr>
          <w:p w14:paraId="4914A29C" w14:textId="77777777" w:rsidR="00E13183" w:rsidRPr="00E13183" w:rsidRDefault="00E13183" w:rsidP="00336207">
            <w:pPr>
              <w:jc w:val="center"/>
              <w:rPr>
                <w:rFonts w:ascii="Times New Roman" w:hAnsi="Times New Roman"/>
                <w:i/>
                <w:sz w:val="18"/>
                <w:szCs w:val="18"/>
              </w:rPr>
            </w:pPr>
          </w:p>
        </w:tc>
        <w:tc>
          <w:tcPr>
            <w:tcW w:w="339" w:type="pct"/>
            <w:shd w:val="clear" w:color="auto" w:fill="auto"/>
            <w:noWrap/>
            <w:vAlign w:val="center"/>
          </w:tcPr>
          <w:p w14:paraId="37AF163C" w14:textId="77777777" w:rsidR="00E13183" w:rsidRPr="00E13183" w:rsidRDefault="00E13183" w:rsidP="00336207">
            <w:pPr>
              <w:jc w:val="right"/>
              <w:rPr>
                <w:rFonts w:ascii="Times New Roman" w:hAnsi="Times New Roman"/>
                <w:i/>
                <w:sz w:val="18"/>
                <w:szCs w:val="18"/>
                <w:lang w:val="mk-MK"/>
              </w:rPr>
            </w:pPr>
            <w:r w:rsidRPr="00E13183">
              <w:rPr>
                <w:rFonts w:ascii="Times New Roman" w:hAnsi="Times New Roman"/>
                <w:i/>
                <w:sz w:val="18"/>
                <w:szCs w:val="18"/>
                <w:lang w:val="mk-MK"/>
              </w:rPr>
              <w:t>6</w:t>
            </w:r>
          </w:p>
        </w:tc>
        <w:tc>
          <w:tcPr>
            <w:tcW w:w="2175" w:type="pct"/>
            <w:shd w:val="clear" w:color="auto" w:fill="auto"/>
            <w:noWrap/>
            <w:vAlign w:val="center"/>
          </w:tcPr>
          <w:p w14:paraId="52F4D449" w14:textId="77777777" w:rsidR="00E13183" w:rsidRPr="00E13183" w:rsidRDefault="00E13183" w:rsidP="00A43BD6">
            <w:pPr>
              <w:jc w:val="right"/>
              <w:rPr>
                <w:rFonts w:ascii="Times New Roman" w:hAnsi="Times New Roman"/>
                <w:i/>
                <w:sz w:val="18"/>
                <w:szCs w:val="18"/>
                <w:lang w:val="mk-MK"/>
              </w:rPr>
            </w:pPr>
            <w:r w:rsidRPr="00E13183">
              <w:rPr>
                <w:rFonts w:ascii="Times New Roman" w:hAnsi="Times New Roman"/>
                <w:i/>
                <w:sz w:val="18"/>
                <w:szCs w:val="18"/>
                <w:lang w:val="mk-MK"/>
              </w:rPr>
              <w:t>Албанологија</w:t>
            </w:r>
          </w:p>
        </w:tc>
      </w:tr>
      <w:tr w:rsidR="00E13183" w:rsidRPr="00E13183" w14:paraId="7A6C5F84" w14:textId="77777777" w:rsidTr="00E13183">
        <w:trPr>
          <w:trHeight w:val="270"/>
          <w:jc w:val="center"/>
        </w:trPr>
        <w:tc>
          <w:tcPr>
            <w:tcW w:w="517" w:type="pct"/>
            <w:shd w:val="clear" w:color="auto" w:fill="auto"/>
            <w:noWrap/>
            <w:vAlign w:val="center"/>
          </w:tcPr>
          <w:p w14:paraId="0C732ED3" w14:textId="77777777" w:rsidR="00E13183" w:rsidRPr="00E13183" w:rsidRDefault="00E13183" w:rsidP="007418F1">
            <w:pPr>
              <w:jc w:val="center"/>
              <w:rPr>
                <w:rFonts w:ascii="Times New Roman" w:hAnsi="Times New Roman"/>
                <w:sz w:val="18"/>
                <w:szCs w:val="18"/>
                <w:lang w:val="en-US"/>
              </w:rPr>
            </w:pPr>
            <w:r w:rsidRPr="00E13183">
              <w:rPr>
                <w:rFonts w:ascii="Times New Roman" w:hAnsi="Times New Roman"/>
                <w:sz w:val="18"/>
                <w:szCs w:val="18"/>
                <w:lang w:val="en-US"/>
              </w:rPr>
              <w:t>4</w:t>
            </w:r>
          </w:p>
        </w:tc>
        <w:tc>
          <w:tcPr>
            <w:tcW w:w="260" w:type="pct"/>
            <w:shd w:val="clear" w:color="auto" w:fill="auto"/>
            <w:noWrap/>
            <w:vAlign w:val="center"/>
          </w:tcPr>
          <w:p w14:paraId="39D81C22" w14:textId="77777777" w:rsidR="00E13183" w:rsidRPr="00E13183" w:rsidRDefault="00E13183" w:rsidP="00336207">
            <w:pPr>
              <w:jc w:val="center"/>
              <w:rPr>
                <w:rFonts w:ascii="Times New Roman" w:hAnsi="Times New Roman"/>
                <w:sz w:val="20"/>
                <w:szCs w:val="20"/>
              </w:rPr>
            </w:pPr>
          </w:p>
        </w:tc>
        <w:tc>
          <w:tcPr>
            <w:tcW w:w="1239" w:type="pct"/>
            <w:shd w:val="clear" w:color="auto" w:fill="auto"/>
          </w:tcPr>
          <w:p w14:paraId="32BC2922" w14:textId="77777777" w:rsidR="00E13183" w:rsidRPr="00E13183" w:rsidRDefault="00E13183" w:rsidP="00A43BD6">
            <w:pPr>
              <w:ind w:left="284"/>
              <w:rPr>
                <w:rFonts w:ascii="Times New Roman" w:eastAsia="Times New Roman" w:hAnsi="Times New Roman"/>
                <w:lang w:val="mk-MK"/>
              </w:rPr>
            </w:pPr>
            <w:r w:rsidRPr="00E13183">
              <w:rPr>
                <w:rFonts w:ascii="Times New Roman" w:eastAsia="Times New Roman" w:hAnsi="Times New Roman"/>
                <w:lang w:val="mk-MK"/>
              </w:rPr>
              <w:t>Книжевни теории и методи</w:t>
            </w:r>
          </w:p>
        </w:tc>
        <w:tc>
          <w:tcPr>
            <w:tcW w:w="471" w:type="pct"/>
          </w:tcPr>
          <w:p w14:paraId="7782BC97" w14:textId="77777777" w:rsidR="00E13183" w:rsidRPr="00E13183" w:rsidRDefault="00E13183" w:rsidP="00336207">
            <w:pPr>
              <w:jc w:val="center"/>
              <w:rPr>
                <w:rFonts w:ascii="Times New Roman" w:hAnsi="Times New Roman"/>
                <w:i/>
                <w:sz w:val="18"/>
                <w:szCs w:val="18"/>
              </w:rPr>
            </w:pPr>
          </w:p>
        </w:tc>
        <w:tc>
          <w:tcPr>
            <w:tcW w:w="339" w:type="pct"/>
            <w:shd w:val="clear" w:color="auto" w:fill="auto"/>
            <w:noWrap/>
            <w:vAlign w:val="center"/>
          </w:tcPr>
          <w:p w14:paraId="6D89D261" w14:textId="77777777" w:rsidR="00E13183" w:rsidRPr="00E13183" w:rsidRDefault="00E13183" w:rsidP="00336207">
            <w:pPr>
              <w:jc w:val="right"/>
              <w:rPr>
                <w:rFonts w:ascii="Times New Roman" w:hAnsi="Times New Roman"/>
                <w:i/>
                <w:sz w:val="18"/>
                <w:szCs w:val="18"/>
                <w:lang w:val="mk-MK"/>
              </w:rPr>
            </w:pPr>
            <w:r w:rsidRPr="00E13183">
              <w:rPr>
                <w:rFonts w:ascii="Times New Roman" w:hAnsi="Times New Roman"/>
                <w:i/>
                <w:sz w:val="18"/>
                <w:szCs w:val="18"/>
                <w:lang w:val="mk-MK"/>
              </w:rPr>
              <w:t>6</w:t>
            </w:r>
          </w:p>
        </w:tc>
        <w:tc>
          <w:tcPr>
            <w:tcW w:w="2175" w:type="pct"/>
            <w:shd w:val="clear" w:color="auto" w:fill="auto"/>
            <w:noWrap/>
            <w:vAlign w:val="center"/>
          </w:tcPr>
          <w:p w14:paraId="5B58D83C" w14:textId="77777777" w:rsidR="00E13183" w:rsidRPr="00E13183" w:rsidRDefault="00E13183" w:rsidP="00A43BD6">
            <w:pPr>
              <w:jc w:val="right"/>
              <w:rPr>
                <w:rFonts w:ascii="Times New Roman" w:hAnsi="Times New Roman"/>
                <w:i/>
                <w:sz w:val="18"/>
                <w:szCs w:val="18"/>
                <w:lang w:val="mk-MK"/>
              </w:rPr>
            </w:pPr>
            <w:r w:rsidRPr="00E13183">
              <w:rPr>
                <w:rFonts w:ascii="Times New Roman" w:hAnsi="Times New Roman"/>
                <w:i/>
                <w:sz w:val="18"/>
                <w:szCs w:val="18"/>
                <w:lang w:val="mk-MK"/>
              </w:rPr>
              <w:t>Албанологија</w:t>
            </w:r>
          </w:p>
        </w:tc>
      </w:tr>
      <w:tr w:rsidR="00E13183" w:rsidRPr="00E13183" w14:paraId="77ADBC49" w14:textId="77777777" w:rsidTr="00E13183">
        <w:trPr>
          <w:trHeight w:val="270"/>
          <w:jc w:val="center"/>
        </w:trPr>
        <w:tc>
          <w:tcPr>
            <w:tcW w:w="517" w:type="pct"/>
            <w:shd w:val="clear" w:color="auto" w:fill="auto"/>
            <w:noWrap/>
            <w:vAlign w:val="center"/>
          </w:tcPr>
          <w:p w14:paraId="2A995679" w14:textId="77777777" w:rsidR="00E13183" w:rsidRPr="00E13183" w:rsidRDefault="00E13183" w:rsidP="007418F1">
            <w:pPr>
              <w:jc w:val="center"/>
              <w:rPr>
                <w:rFonts w:ascii="Times New Roman" w:hAnsi="Times New Roman"/>
                <w:sz w:val="18"/>
                <w:szCs w:val="18"/>
                <w:lang w:val="en-US"/>
              </w:rPr>
            </w:pPr>
            <w:r w:rsidRPr="00E13183">
              <w:rPr>
                <w:rFonts w:ascii="Times New Roman" w:hAnsi="Times New Roman"/>
                <w:sz w:val="18"/>
                <w:szCs w:val="18"/>
                <w:lang w:val="en-US"/>
              </w:rPr>
              <w:t>5</w:t>
            </w:r>
          </w:p>
        </w:tc>
        <w:tc>
          <w:tcPr>
            <w:tcW w:w="260" w:type="pct"/>
            <w:shd w:val="clear" w:color="auto" w:fill="auto"/>
            <w:noWrap/>
            <w:vAlign w:val="center"/>
          </w:tcPr>
          <w:p w14:paraId="57971BD3" w14:textId="77777777" w:rsidR="00E13183" w:rsidRPr="00E13183" w:rsidRDefault="00E13183" w:rsidP="00336207">
            <w:pPr>
              <w:jc w:val="center"/>
              <w:rPr>
                <w:rFonts w:ascii="Times New Roman" w:hAnsi="Times New Roman"/>
                <w:sz w:val="20"/>
                <w:szCs w:val="20"/>
              </w:rPr>
            </w:pPr>
          </w:p>
        </w:tc>
        <w:tc>
          <w:tcPr>
            <w:tcW w:w="1239" w:type="pct"/>
            <w:shd w:val="clear" w:color="auto" w:fill="auto"/>
          </w:tcPr>
          <w:p w14:paraId="5B134C83" w14:textId="77777777" w:rsidR="00E13183" w:rsidRPr="00E13183" w:rsidRDefault="00E13183" w:rsidP="00A43BD6">
            <w:pPr>
              <w:ind w:left="284"/>
              <w:rPr>
                <w:rFonts w:ascii="Times New Roman" w:eastAsia="Times New Roman" w:hAnsi="Times New Roman"/>
                <w:lang w:val="mk-MK"/>
              </w:rPr>
            </w:pPr>
            <w:r w:rsidRPr="00E13183">
              <w:rPr>
                <w:rFonts w:ascii="Times New Roman" w:eastAsia="Times New Roman" w:hAnsi="Times New Roman"/>
                <w:lang w:val="mk-MK"/>
              </w:rPr>
              <w:t>Албанска книжевност на преродбата во европски контекст</w:t>
            </w:r>
          </w:p>
        </w:tc>
        <w:tc>
          <w:tcPr>
            <w:tcW w:w="471" w:type="pct"/>
          </w:tcPr>
          <w:p w14:paraId="0E6B15C9" w14:textId="77777777" w:rsidR="00E13183" w:rsidRPr="00E13183" w:rsidRDefault="00E13183" w:rsidP="00336207">
            <w:pPr>
              <w:jc w:val="center"/>
              <w:rPr>
                <w:rFonts w:ascii="Times New Roman" w:hAnsi="Times New Roman"/>
                <w:i/>
                <w:sz w:val="18"/>
                <w:szCs w:val="18"/>
              </w:rPr>
            </w:pPr>
          </w:p>
        </w:tc>
        <w:tc>
          <w:tcPr>
            <w:tcW w:w="339" w:type="pct"/>
            <w:shd w:val="clear" w:color="auto" w:fill="auto"/>
            <w:noWrap/>
            <w:vAlign w:val="center"/>
          </w:tcPr>
          <w:p w14:paraId="3D2F6B7A" w14:textId="77777777" w:rsidR="00E13183" w:rsidRPr="00E13183" w:rsidRDefault="00E13183" w:rsidP="00336207">
            <w:pPr>
              <w:jc w:val="right"/>
              <w:rPr>
                <w:rFonts w:ascii="Times New Roman" w:hAnsi="Times New Roman"/>
                <w:i/>
                <w:sz w:val="18"/>
                <w:szCs w:val="18"/>
                <w:lang w:val="mk-MK"/>
              </w:rPr>
            </w:pPr>
            <w:r w:rsidRPr="00E13183">
              <w:rPr>
                <w:rFonts w:ascii="Times New Roman" w:hAnsi="Times New Roman"/>
                <w:i/>
                <w:sz w:val="18"/>
                <w:szCs w:val="18"/>
                <w:lang w:val="mk-MK"/>
              </w:rPr>
              <w:t>6</w:t>
            </w:r>
          </w:p>
        </w:tc>
        <w:tc>
          <w:tcPr>
            <w:tcW w:w="2175" w:type="pct"/>
            <w:shd w:val="clear" w:color="auto" w:fill="auto"/>
            <w:noWrap/>
            <w:vAlign w:val="center"/>
          </w:tcPr>
          <w:p w14:paraId="5F3B0EA5" w14:textId="77777777" w:rsidR="00E13183" w:rsidRPr="00E13183" w:rsidRDefault="00E13183" w:rsidP="00A43BD6">
            <w:pPr>
              <w:jc w:val="right"/>
              <w:rPr>
                <w:rFonts w:ascii="Times New Roman" w:hAnsi="Times New Roman"/>
                <w:i/>
                <w:sz w:val="18"/>
                <w:szCs w:val="18"/>
                <w:lang w:val="mk-MK"/>
              </w:rPr>
            </w:pPr>
            <w:r w:rsidRPr="00E13183">
              <w:rPr>
                <w:rFonts w:ascii="Times New Roman" w:hAnsi="Times New Roman"/>
                <w:i/>
                <w:sz w:val="18"/>
                <w:szCs w:val="18"/>
                <w:lang w:val="mk-MK"/>
              </w:rPr>
              <w:t>Албанологија</w:t>
            </w:r>
          </w:p>
        </w:tc>
      </w:tr>
      <w:tr w:rsidR="00E13183" w:rsidRPr="00E13183" w14:paraId="6319EDB9" w14:textId="77777777" w:rsidTr="00E13183">
        <w:trPr>
          <w:trHeight w:val="270"/>
          <w:jc w:val="center"/>
        </w:trPr>
        <w:tc>
          <w:tcPr>
            <w:tcW w:w="517" w:type="pct"/>
            <w:shd w:val="clear" w:color="auto" w:fill="auto"/>
            <w:noWrap/>
            <w:vAlign w:val="center"/>
          </w:tcPr>
          <w:p w14:paraId="5F1D2F62" w14:textId="77777777" w:rsidR="00E13183" w:rsidRPr="00E13183" w:rsidRDefault="00E13183" w:rsidP="007418F1">
            <w:pPr>
              <w:jc w:val="center"/>
              <w:rPr>
                <w:rFonts w:ascii="Times New Roman" w:hAnsi="Times New Roman"/>
                <w:sz w:val="18"/>
                <w:szCs w:val="18"/>
                <w:lang w:val="en-US"/>
              </w:rPr>
            </w:pPr>
            <w:r w:rsidRPr="00E13183">
              <w:rPr>
                <w:rFonts w:ascii="Times New Roman" w:hAnsi="Times New Roman"/>
                <w:sz w:val="18"/>
                <w:szCs w:val="18"/>
                <w:lang w:val="en-US"/>
              </w:rPr>
              <w:t>6</w:t>
            </w:r>
          </w:p>
        </w:tc>
        <w:tc>
          <w:tcPr>
            <w:tcW w:w="260" w:type="pct"/>
            <w:shd w:val="clear" w:color="auto" w:fill="auto"/>
            <w:noWrap/>
            <w:vAlign w:val="center"/>
          </w:tcPr>
          <w:p w14:paraId="7DAFADF8" w14:textId="77777777" w:rsidR="00E13183" w:rsidRPr="00E13183" w:rsidRDefault="00E13183" w:rsidP="00336207">
            <w:pPr>
              <w:jc w:val="center"/>
              <w:rPr>
                <w:rFonts w:ascii="Times New Roman" w:hAnsi="Times New Roman"/>
                <w:sz w:val="20"/>
                <w:szCs w:val="20"/>
              </w:rPr>
            </w:pPr>
          </w:p>
        </w:tc>
        <w:tc>
          <w:tcPr>
            <w:tcW w:w="1239" w:type="pct"/>
            <w:shd w:val="clear" w:color="auto" w:fill="auto"/>
          </w:tcPr>
          <w:p w14:paraId="57B20E76" w14:textId="77777777" w:rsidR="00E13183" w:rsidRPr="00175BD8" w:rsidRDefault="00E13183" w:rsidP="00A43BD6">
            <w:pPr>
              <w:ind w:left="284"/>
              <w:rPr>
                <w:rFonts w:ascii="Times New Roman" w:hAnsi="Times New Roman"/>
                <w:lang w:val="mk-MK"/>
              </w:rPr>
            </w:pPr>
            <w:r w:rsidRPr="00175BD8">
              <w:rPr>
                <w:rFonts w:ascii="Times New Roman" w:hAnsi="Times New Roman"/>
                <w:lang w:val="mk-MK"/>
              </w:rPr>
              <w:t>Поетика на албанскиот роман</w:t>
            </w:r>
          </w:p>
        </w:tc>
        <w:tc>
          <w:tcPr>
            <w:tcW w:w="471" w:type="pct"/>
          </w:tcPr>
          <w:p w14:paraId="64E19902" w14:textId="77777777" w:rsidR="00E13183" w:rsidRPr="00E13183" w:rsidRDefault="00E13183" w:rsidP="00336207">
            <w:pPr>
              <w:jc w:val="center"/>
              <w:rPr>
                <w:rFonts w:ascii="Times New Roman" w:hAnsi="Times New Roman"/>
                <w:i/>
                <w:sz w:val="18"/>
                <w:szCs w:val="18"/>
              </w:rPr>
            </w:pPr>
          </w:p>
        </w:tc>
        <w:tc>
          <w:tcPr>
            <w:tcW w:w="339" w:type="pct"/>
            <w:shd w:val="clear" w:color="auto" w:fill="auto"/>
            <w:noWrap/>
            <w:vAlign w:val="center"/>
          </w:tcPr>
          <w:p w14:paraId="3DB7E141" w14:textId="77777777" w:rsidR="00E13183" w:rsidRPr="00E13183" w:rsidRDefault="00E13183" w:rsidP="00336207">
            <w:pPr>
              <w:jc w:val="right"/>
              <w:rPr>
                <w:rFonts w:ascii="Times New Roman" w:hAnsi="Times New Roman"/>
                <w:i/>
                <w:sz w:val="18"/>
                <w:szCs w:val="18"/>
                <w:lang w:val="mk-MK"/>
              </w:rPr>
            </w:pPr>
            <w:r w:rsidRPr="00E13183">
              <w:rPr>
                <w:rFonts w:ascii="Times New Roman" w:hAnsi="Times New Roman"/>
                <w:i/>
                <w:sz w:val="18"/>
                <w:szCs w:val="18"/>
                <w:lang w:val="mk-MK"/>
              </w:rPr>
              <w:t>6</w:t>
            </w:r>
          </w:p>
        </w:tc>
        <w:tc>
          <w:tcPr>
            <w:tcW w:w="2175" w:type="pct"/>
            <w:shd w:val="clear" w:color="auto" w:fill="auto"/>
            <w:noWrap/>
            <w:vAlign w:val="center"/>
          </w:tcPr>
          <w:p w14:paraId="52495A4C" w14:textId="77777777" w:rsidR="00E13183" w:rsidRPr="00E13183" w:rsidRDefault="00E13183" w:rsidP="00A43BD6">
            <w:pPr>
              <w:jc w:val="right"/>
              <w:rPr>
                <w:rFonts w:ascii="Times New Roman" w:hAnsi="Times New Roman"/>
                <w:i/>
                <w:sz w:val="18"/>
                <w:szCs w:val="18"/>
                <w:lang w:val="mk-MK"/>
              </w:rPr>
            </w:pPr>
            <w:r w:rsidRPr="00E13183">
              <w:rPr>
                <w:rFonts w:ascii="Times New Roman" w:hAnsi="Times New Roman"/>
                <w:i/>
                <w:sz w:val="18"/>
                <w:szCs w:val="18"/>
                <w:lang w:val="mk-MK"/>
              </w:rPr>
              <w:t>Албанологија</w:t>
            </w:r>
          </w:p>
        </w:tc>
      </w:tr>
      <w:tr w:rsidR="00E13183" w:rsidRPr="00E13183" w14:paraId="4BDB4847" w14:textId="77777777" w:rsidTr="00E13183">
        <w:trPr>
          <w:trHeight w:val="270"/>
          <w:jc w:val="center"/>
        </w:trPr>
        <w:tc>
          <w:tcPr>
            <w:tcW w:w="517" w:type="pct"/>
            <w:shd w:val="clear" w:color="auto" w:fill="auto"/>
            <w:noWrap/>
            <w:vAlign w:val="center"/>
          </w:tcPr>
          <w:p w14:paraId="74C1C36C" w14:textId="77777777" w:rsidR="00E13183" w:rsidRPr="00E13183" w:rsidRDefault="00E13183" w:rsidP="007418F1">
            <w:pPr>
              <w:jc w:val="center"/>
              <w:rPr>
                <w:rFonts w:ascii="Times New Roman" w:hAnsi="Times New Roman"/>
                <w:sz w:val="18"/>
                <w:szCs w:val="18"/>
                <w:lang w:val="en-US"/>
              </w:rPr>
            </w:pPr>
            <w:r w:rsidRPr="00E13183">
              <w:rPr>
                <w:rFonts w:ascii="Times New Roman" w:hAnsi="Times New Roman"/>
                <w:sz w:val="18"/>
                <w:szCs w:val="18"/>
                <w:lang w:val="en-US"/>
              </w:rPr>
              <w:t>7</w:t>
            </w:r>
          </w:p>
        </w:tc>
        <w:tc>
          <w:tcPr>
            <w:tcW w:w="260" w:type="pct"/>
            <w:shd w:val="clear" w:color="auto" w:fill="auto"/>
            <w:noWrap/>
            <w:vAlign w:val="center"/>
          </w:tcPr>
          <w:p w14:paraId="4872F1AE" w14:textId="77777777" w:rsidR="00E13183" w:rsidRPr="00E13183" w:rsidRDefault="00E13183" w:rsidP="00336207">
            <w:pPr>
              <w:jc w:val="center"/>
              <w:rPr>
                <w:rFonts w:ascii="Times New Roman" w:hAnsi="Times New Roman"/>
                <w:sz w:val="20"/>
                <w:szCs w:val="20"/>
              </w:rPr>
            </w:pPr>
          </w:p>
        </w:tc>
        <w:tc>
          <w:tcPr>
            <w:tcW w:w="1239" w:type="pct"/>
            <w:shd w:val="clear" w:color="auto" w:fill="auto"/>
          </w:tcPr>
          <w:p w14:paraId="7CAE8C54" w14:textId="77777777" w:rsidR="00E13183" w:rsidRPr="00E13183" w:rsidRDefault="00E13183" w:rsidP="00A43BD6">
            <w:pPr>
              <w:ind w:left="284"/>
              <w:rPr>
                <w:rFonts w:ascii="Times New Roman" w:hAnsi="Times New Roman"/>
                <w:lang w:val="mk-MK"/>
              </w:rPr>
            </w:pPr>
            <w:r w:rsidRPr="00E13183">
              <w:rPr>
                <w:rFonts w:ascii="Times New Roman" w:hAnsi="Times New Roman"/>
                <w:lang w:val="mk-MK"/>
              </w:rPr>
              <w:t>Албански херојски епос</w:t>
            </w:r>
          </w:p>
        </w:tc>
        <w:tc>
          <w:tcPr>
            <w:tcW w:w="471" w:type="pct"/>
          </w:tcPr>
          <w:p w14:paraId="4F4A76D7" w14:textId="77777777" w:rsidR="00E13183" w:rsidRPr="00E13183" w:rsidRDefault="00E13183" w:rsidP="00336207">
            <w:pPr>
              <w:jc w:val="center"/>
              <w:rPr>
                <w:rFonts w:ascii="Times New Roman" w:hAnsi="Times New Roman"/>
                <w:i/>
                <w:sz w:val="18"/>
                <w:szCs w:val="18"/>
              </w:rPr>
            </w:pPr>
          </w:p>
        </w:tc>
        <w:tc>
          <w:tcPr>
            <w:tcW w:w="339" w:type="pct"/>
            <w:shd w:val="clear" w:color="auto" w:fill="auto"/>
            <w:noWrap/>
            <w:vAlign w:val="center"/>
          </w:tcPr>
          <w:p w14:paraId="76BDE78D" w14:textId="77777777" w:rsidR="00E13183" w:rsidRPr="00E13183" w:rsidRDefault="00E13183" w:rsidP="00336207">
            <w:pPr>
              <w:jc w:val="right"/>
              <w:rPr>
                <w:rFonts w:ascii="Times New Roman" w:hAnsi="Times New Roman"/>
                <w:i/>
                <w:sz w:val="18"/>
                <w:szCs w:val="18"/>
                <w:lang w:val="mk-MK"/>
              </w:rPr>
            </w:pPr>
            <w:r w:rsidRPr="00E13183">
              <w:rPr>
                <w:rFonts w:ascii="Times New Roman" w:hAnsi="Times New Roman"/>
                <w:i/>
                <w:sz w:val="18"/>
                <w:szCs w:val="18"/>
                <w:lang w:val="mk-MK"/>
              </w:rPr>
              <w:t>6</w:t>
            </w:r>
          </w:p>
        </w:tc>
        <w:tc>
          <w:tcPr>
            <w:tcW w:w="2175" w:type="pct"/>
            <w:shd w:val="clear" w:color="auto" w:fill="auto"/>
            <w:noWrap/>
            <w:vAlign w:val="center"/>
          </w:tcPr>
          <w:p w14:paraId="6E68F711" w14:textId="77777777" w:rsidR="00E13183" w:rsidRPr="00E13183" w:rsidRDefault="00E13183" w:rsidP="00A43BD6">
            <w:pPr>
              <w:jc w:val="right"/>
              <w:rPr>
                <w:rFonts w:ascii="Times New Roman" w:hAnsi="Times New Roman"/>
                <w:i/>
                <w:sz w:val="18"/>
                <w:szCs w:val="18"/>
                <w:lang w:val="mk-MK"/>
              </w:rPr>
            </w:pPr>
            <w:r w:rsidRPr="00E13183">
              <w:rPr>
                <w:rFonts w:ascii="Times New Roman" w:hAnsi="Times New Roman"/>
                <w:i/>
                <w:sz w:val="18"/>
                <w:szCs w:val="18"/>
                <w:lang w:val="mk-MK"/>
              </w:rPr>
              <w:t>Албанологија</w:t>
            </w:r>
          </w:p>
        </w:tc>
      </w:tr>
      <w:tr w:rsidR="00E13183" w:rsidRPr="00E13183" w14:paraId="7744D297" w14:textId="77777777" w:rsidTr="00E13183">
        <w:trPr>
          <w:trHeight w:val="270"/>
          <w:jc w:val="center"/>
        </w:trPr>
        <w:tc>
          <w:tcPr>
            <w:tcW w:w="517" w:type="pct"/>
            <w:shd w:val="clear" w:color="auto" w:fill="auto"/>
            <w:noWrap/>
            <w:vAlign w:val="center"/>
          </w:tcPr>
          <w:p w14:paraId="3670A46F" w14:textId="77777777" w:rsidR="00E13183" w:rsidRPr="00E13183" w:rsidRDefault="00E13183" w:rsidP="007418F1">
            <w:pPr>
              <w:jc w:val="center"/>
              <w:rPr>
                <w:rFonts w:ascii="Times New Roman" w:hAnsi="Times New Roman"/>
                <w:sz w:val="18"/>
                <w:szCs w:val="18"/>
                <w:lang w:val="en-US"/>
              </w:rPr>
            </w:pPr>
            <w:r w:rsidRPr="00E13183">
              <w:rPr>
                <w:rFonts w:ascii="Times New Roman" w:hAnsi="Times New Roman"/>
                <w:sz w:val="18"/>
                <w:szCs w:val="18"/>
                <w:lang w:val="en-US"/>
              </w:rPr>
              <w:t>8</w:t>
            </w:r>
          </w:p>
        </w:tc>
        <w:tc>
          <w:tcPr>
            <w:tcW w:w="260" w:type="pct"/>
            <w:shd w:val="clear" w:color="auto" w:fill="auto"/>
            <w:noWrap/>
            <w:vAlign w:val="center"/>
          </w:tcPr>
          <w:p w14:paraId="1A610B98" w14:textId="77777777" w:rsidR="00E13183" w:rsidRPr="00E13183" w:rsidRDefault="00E13183" w:rsidP="00336207">
            <w:pPr>
              <w:jc w:val="center"/>
              <w:rPr>
                <w:rFonts w:ascii="Times New Roman" w:hAnsi="Times New Roman"/>
                <w:sz w:val="20"/>
                <w:szCs w:val="20"/>
              </w:rPr>
            </w:pPr>
          </w:p>
        </w:tc>
        <w:tc>
          <w:tcPr>
            <w:tcW w:w="1239" w:type="pct"/>
            <w:shd w:val="clear" w:color="auto" w:fill="auto"/>
          </w:tcPr>
          <w:p w14:paraId="180694D2" w14:textId="77777777" w:rsidR="00E13183" w:rsidRPr="00E13183" w:rsidRDefault="00E13183" w:rsidP="00A43BD6">
            <w:pPr>
              <w:ind w:left="284"/>
              <w:rPr>
                <w:rFonts w:ascii="Times New Roman" w:hAnsi="Times New Roman"/>
                <w:lang w:val="mk-MK"/>
              </w:rPr>
            </w:pPr>
            <w:r w:rsidRPr="00E13183">
              <w:rPr>
                <w:rFonts w:ascii="Times New Roman" w:hAnsi="Times New Roman"/>
                <w:lang w:val="mk-MK"/>
              </w:rPr>
              <w:t>Албанска книжевност на модерната</w:t>
            </w:r>
          </w:p>
        </w:tc>
        <w:tc>
          <w:tcPr>
            <w:tcW w:w="471" w:type="pct"/>
          </w:tcPr>
          <w:p w14:paraId="4F880485" w14:textId="77777777" w:rsidR="00E13183" w:rsidRPr="00E13183" w:rsidRDefault="00E13183" w:rsidP="00336207">
            <w:pPr>
              <w:jc w:val="center"/>
              <w:rPr>
                <w:rFonts w:ascii="Times New Roman" w:hAnsi="Times New Roman"/>
                <w:i/>
                <w:sz w:val="18"/>
                <w:szCs w:val="18"/>
              </w:rPr>
            </w:pPr>
          </w:p>
        </w:tc>
        <w:tc>
          <w:tcPr>
            <w:tcW w:w="339" w:type="pct"/>
            <w:shd w:val="clear" w:color="auto" w:fill="auto"/>
            <w:noWrap/>
            <w:vAlign w:val="center"/>
          </w:tcPr>
          <w:p w14:paraId="3022400E" w14:textId="77777777" w:rsidR="00E13183" w:rsidRPr="00E13183" w:rsidRDefault="00E13183" w:rsidP="00336207">
            <w:pPr>
              <w:jc w:val="right"/>
              <w:rPr>
                <w:rFonts w:ascii="Times New Roman" w:hAnsi="Times New Roman"/>
                <w:i/>
                <w:sz w:val="18"/>
                <w:szCs w:val="18"/>
                <w:lang w:val="mk-MK"/>
              </w:rPr>
            </w:pPr>
            <w:r w:rsidRPr="00E13183">
              <w:rPr>
                <w:rFonts w:ascii="Times New Roman" w:hAnsi="Times New Roman"/>
                <w:i/>
                <w:sz w:val="18"/>
                <w:szCs w:val="18"/>
                <w:lang w:val="mk-MK"/>
              </w:rPr>
              <w:t>6</w:t>
            </w:r>
          </w:p>
        </w:tc>
        <w:tc>
          <w:tcPr>
            <w:tcW w:w="2175" w:type="pct"/>
            <w:shd w:val="clear" w:color="auto" w:fill="auto"/>
            <w:noWrap/>
            <w:vAlign w:val="center"/>
          </w:tcPr>
          <w:p w14:paraId="2D00157B" w14:textId="77777777" w:rsidR="00E13183" w:rsidRPr="00E13183" w:rsidRDefault="00E13183" w:rsidP="00A43BD6">
            <w:pPr>
              <w:jc w:val="right"/>
              <w:rPr>
                <w:rFonts w:ascii="Times New Roman" w:hAnsi="Times New Roman"/>
                <w:i/>
                <w:sz w:val="18"/>
                <w:szCs w:val="18"/>
                <w:lang w:val="mk-MK"/>
              </w:rPr>
            </w:pPr>
            <w:r w:rsidRPr="00E13183">
              <w:rPr>
                <w:rFonts w:ascii="Times New Roman" w:hAnsi="Times New Roman"/>
                <w:i/>
                <w:sz w:val="18"/>
                <w:szCs w:val="18"/>
                <w:lang w:val="mk-MK"/>
              </w:rPr>
              <w:t>Албанологија</w:t>
            </w:r>
          </w:p>
        </w:tc>
      </w:tr>
      <w:tr w:rsidR="00E13183" w:rsidRPr="00E13183" w14:paraId="66EAFCED" w14:textId="77777777" w:rsidTr="00E13183">
        <w:trPr>
          <w:trHeight w:val="270"/>
          <w:jc w:val="center"/>
        </w:trPr>
        <w:tc>
          <w:tcPr>
            <w:tcW w:w="517" w:type="pct"/>
            <w:shd w:val="clear" w:color="auto" w:fill="auto"/>
            <w:noWrap/>
            <w:vAlign w:val="center"/>
          </w:tcPr>
          <w:p w14:paraId="264FF2ED" w14:textId="77777777" w:rsidR="00E13183" w:rsidRPr="00E13183" w:rsidRDefault="00E13183" w:rsidP="007418F1">
            <w:pPr>
              <w:jc w:val="center"/>
              <w:rPr>
                <w:rFonts w:ascii="Times New Roman" w:hAnsi="Times New Roman"/>
                <w:sz w:val="18"/>
                <w:szCs w:val="18"/>
                <w:lang w:val="en-US"/>
              </w:rPr>
            </w:pPr>
            <w:r w:rsidRPr="00E13183">
              <w:rPr>
                <w:rFonts w:ascii="Times New Roman" w:hAnsi="Times New Roman"/>
                <w:sz w:val="18"/>
                <w:szCs w:val="18"/>
                <w:lang w:val="en-US"/>
              </w:rPr>
              <w:t>9</w:t>
            </w:r>
          </w:p>
        </w:tc>
        <w:tc>
          <w:tcPr>
            <w:tcW w:w="260" w:type="pct"/>
            <w:shd w:val="clear" w:color="auto" w:fill="auto"/>
            <w:noWrap/>
            <w:vAlign w:val="center"/>
          </w:tcPr>
          <w:p w14:paraId="6427428A" w14:textId="77777777" w:rsidR="00E13183" w:rsidRPr="00E13183" w:rsidRDefault="00E13183" w:rsidP="00336207">
            <w:pPr>
              <w:jc w:val="center"/>
              <w:rPr>
                <w:rFonts w:ascii="Times New Roman" w:hAnsi="Times New Roman"/>
                <w:sz w:val="20"/>
                <w:szCs w:val="20"/>
              </w:rPr>
            </w:pPr>
          </w:p>
        </w:tc>
        <w:tc>
          <w:tcPr>
            <w:tcW w:w="1239" w:type="pct"/>
            <w:shd w:val="clear" w:color="auto" w:fill="auto"/>
          </w:tcPr>
          <w:p w14:paraId="51309D2C" w14:textId="77777777" w:rsidR="00E13183" w:rsidRPr="00E13183" w:rsidRDefault="00E13183" w:rsidP="00A43BD6">
            <w:pPr>
              <w:ind w:left="284"/>
              <w:rPr>
                <w:rFonts w:ascii="Times New Roman" w:hAnsi="Times New Roman"/>
                <w:lang w:val="mk-MK"/>
              </w:rPr>
            </w:pPr>
            <w:r w:rsidRPr="00E13183">
              <w:rPr>
                <w:rFonts w:ascii="Times New Roman" w:hAnsi="Times New Roman"/>
                <w:lang w:val="mk-MK"/>
              </w:rPr>
              <w:t>Албанско културно наследство</w:t>
            </w:r>
          </w:p>
        </w:tc>
        <w:tc>
          <w:tcPr>
            <w:tcW w:w="471" w:type="pct"/>
          </w:tcPr>
          <w:p w14:paraId="510A702F" w14:textId="77777777" w:rsidR="00E13183" w:rsidRPr="00E13183" w:rsidRDefault="00E13183" w:rsidP="00336207">
            <w:pPr>
              <w:jc w:val="center"/>
              <w:rPr>
                <w:rFonts w:ascii="Times New Roman" w:hAnsi="Times New Roman"/>
                <w:i/>
                <w:sz w:val="18"/>
                <w:szCs w:val="18"/>
              </w:rPr>
            </w:pPr>
          </w:p>
        </w:tc>
        <w:tc>
          <w:tcPr>
            <w:tcW w:w="339" w:type="pct"/>
            <w:shd w:val="clear" w:color="auto" w:fill="auto"/>
            <w:noWrap/>
            <w:vAlign w:val="center"/>
          </w:tcPr>
          <w:p w14:paraId="187E94B1" w14:textId="77777777" w:rsidR="00E13183" w:rsidRPr="00E13183" w:rsidRDefault="00E13183" w:rsidP="00336207">
            <w:pPr>
              <w:jc w:val="right"/>
              <w:rPr>
                <w:rFonts w:ascii="Times New Roman" w:hAnsi="Times New Roman"/>
                <w:i/>
                <w:sz w:val="18"/>
                <w:szCs w:val="18"/>
                <w:lang w:val="mk-MK"/>
              </w:rPr>
            </w:pPr>
            <w:r w:rsidRPr="00E13183">
              <w:rPr>
                <w:rFonts w:ascii="Times New Roman" w:hAnsi="Times New Roman"/>
                <w:i/>
                <w:sz w:val="18"/>
                <w:szCs w:val="18"/>
                <w:lang w:val="mk-MK"/>
              </w:rPr>
              <w:t>6</w:t>
            </w:r>
          </w:p>
        </w:tc>
        <w:tc>
          <w:tcPr>
            <w:tcW w:w="2175" w:type="pct"/>
            <w:shd w:val="clear" w:color="auto" w:fill="auto"/>
            <w:noWrap/>
            <w:vAlign w:val="center"/>
          </w:tcPr>
          <w:p w14:paraId="4B1B0711" w14:textId="77777777" w:rsidR="00E13183" w:rsidRPr="00E13183" w:rsidRDefault="00E13183" w:rsidP="00A43BD6">
            <w:pPr>
              <w:jc w:val="right"/>
              <w:rPr>
                <w:rFonts w:ascii="Times New Roman" w:hAnsi="Times New Roman"/>
                <w:i/>
                <w:sz w:val="18"/>
                <w:szCs w:val="18"/>
                <w:lang w:val="mk-MK"/>
              </w:rPr>
            </w:pPr>
            <w:r w:rsidRPr="00E13183">
              <w:rPr>
                <w:rFonts w:ascii="Times New Roman" w:hAnsi="Times New Roman"/>
                <w:i/>
                <w:sz w:val="18"/>
                <w:szCs w:val="18"/>
                <w:lang w:val="mk-MK"/>
              </w:rPr>
              <w:t>Албанологија</w:t>
            </w:r>
          </w:p>
        </w:tc>
      </w:tr>
      <w:tr w:rsidR="00E13183" w:rsidRPr="00E13183" w14:paraId="139EE5CA" w14:textId="77777777" w:rsidTr="00E13183">
        <w:trPr>
          <w:trHeight w:val="270"/>
          <w:jc w:val="center"/>
        </w:trPr>
        <w:tc>
          <w:tcPr>
            <w:tcW w:w="517" w:type="pct"/>
            <w:shd w:val="clear" w:color="auto" w:fill="auto"/>
            <w:noWrap/>
            <w:vAlign w:val="center"/>
          </w:tcPr>
          <w:p w14:paraId="5FF6038F" w14:textId="77777777" w:rsidR="00E13183" w:rsidRPr="00E13183" w:rsidRDefault="00E13183" w:rsidP="007418F1">
            <w:pPr>
              <w:jc w:val="center"/>
              <w:rPr>
                <w:rFonts w:ascii="Times New Roman" w:hAnsi="Times New Roman"/>
                <w:sz w:val="18"/>
                <w:szCs w:val="18"/>
                <w:lang w:val="mk-MK"/>
              </w:rPr>
            </w:pPr>
            <w:r w:rsidRPr="00E13183">
              <w:rPr>
                <w:rFonts w:ascii="Times New Roman" w:hAnsi="Times New Roman"/>
                <w:sz w:val="18"/>
                <w:szCs w:val="18"/>
                <w:lang w:val="mk-MK"/>
              </w:rPr>
              <w:t>10</w:t>
            </w:r>
          </w:p>
        </w:tc>
        <w:tc>
          <w:tcPr>
            <w:tcW w:w="260" w:type="pct"/>
            <w:shd w:val="clear" w:color="auto" w:fill="auto"/>
            <w:noWrap/>
            <w:vAlign w:val="center"/>
          </w:tcPr>
          <w:p w14:paraId="7BF381A0" w14:textId="77777777" w:rsidR="00E13183" w:rsidRPr="00E13183" w:rsidRDefault="00E13183" w:rsidP="00336207">
            <w:pPr>
              <w:jc w:val="center"/>
              <w:rPr>
                <w:rFonts w:ascii="Times New Roman" w:hAnsi="Times New Roman"/>
                <w:sz w:val="20"/>
                <w:szCs w:val="20"/>
              </w:rPr>
            </w:pPr>
          </w:p>
        </w:tc>
        <w:tc>
          <w:tcPr>
            <w:tcW w:w="1239" w:type="pct"/>
            <w:shd w:val="clear" w:color="auto" w:fill="auto"/>
          </w:tcPr>
          <w:p w14:paraId="47C0E0EB" w14:textId="77777777" w:rsidR="00E13183" w:rsidRPr="00F27AC1" w:rsidRDefault="00E13183" w:rsidP="00A43BD6">
            <w:pPr>
              <w:ind w:left="284"/>
              <w:rPr>
                <w:rFonts w:ascii="Times New Roman" w:hAnsi="Times New Roman"/>
                <w:lang w:val="mk-MK"/>
              </w:rPr>
            </w:pPr>
            <w:r w:rsidRPr="00F27AC1">
              <w:rPr>
                <w:rFonts w:ascii="Times New Roman" w:hAnsi="Times New Roman"/>
                <w:lang w:val="mk-MK"/>
              </w:rPr>
              <w:t>Интертекстуални проучувања на албанската книжевност</w:t>
            </w:r>
          </w:p>
        </w:tc>
        <w:tc>
          <w:tcPr>
            <w:tcW w:w="471" w:type="pct"/>
          </w:tcPr>
          <w:p w14:paraId="4D8172B5" w14:textId="77777777" w:rsidR="00E13183" w:rsidRPr="00E13183" w:rsidRDefault="00E13183" w:rsidP="00336207">
            <w:pPr>
              <w:jc w:val="center"/>
              <w:rPr>
                <w:rFonts w:ascii="Times New Roman" w:hAnsi="Times New Roman"/>
                <w:i/>
                <w:sz w:val="18"/>
                <w:szCs w:val="18"/>
              </w:rPr>
            </w:pPr>
          </w:p>
        </w:tc>
        <w:tc>
          <w:tcPr>
            <w:tcW w:w="339" w:type="pct"/>
            <w:shd w:val="clear" w:color="auto" w:fill="auto"/>
            <w:noWrap/>
            <w:vAlign w:val="center"/>
          </w:tcPr>
          <w:p w14:paraId="7A1A73B3" w14:textId="77777777" w:rsidR="00E13183" w:rsidRPr="00E13183" w:rsidRDefault="00E13183" w:rsidP="00336207">
            <w:pPr>
              <w:jc w:val="right"/>
              <w:rPr>
                <w:rFonts w:ascii="Times New Roman" w:hAnsi="Times New Roman"/>
                <w:i/>
                <w:sz w:val="18"/>
                <w:szCs w:val="18"/>
                <w:lang w:val="mk-MK"/>
              </w:rPr>
            </w:pPr>
            <w:r w:rsidRPr="00E13183">
              <w:rPr>
                <w:rFonts w:ascii="Times New Roman" w:hAnsi="Times New Roman"/>
                <w:i/>
                <w:sz w:val="18"/>
                <w:szCs w:val="18"/>
                <w:lang w:val="mk-MK"/>
              </w:rPr>
              <w:t>6</w:t>
            </w:r>
          </w:p>
        </w:tc>
        <w:tc>
          <w:tcPr>
            <w:tcW w:w="2175" w:type="pct"/>
            <w:shd w:val="clear" w:color="auto" w:fill="auto"/>
            <w:noWrap/>
            <w:vAlign w:val="center"/>
          </w:tcPr>
          <w:p w14:paraId="63D59415" w14:textId="77777777" w:rsidR="00E13183" w:rsidRPr="00E13183" w:rsidRDefault="00E13183" w:rsidP="00A43BD6">
            <w:pPr>
              <w:jc w:val="right"/>
              <w:rPr>
                <w:rFonts w:ascii="Times New Roman" w:hAnsi="Times New Roman"/>
                <w:i/>
                <w:sz w:val="18"/>
                <w:szCs w:val="18"/>
                <w:lang w:val="mk-MK"/>
              </w:rPr>
            </w:pPr>
            <w:r w:rsidRPr="00E13183">
              <w:rPr>
                <w:rFonts w:ascii="Times New Roman" w:hAnsi="Times New Roman"/>
                <w:i/>
                <w:sz w:val="18"/>
                <w:szCs w:val="18"/>
                <w:lang w:val="mk-MK"/>
              </w:rPr>
              <w:t>Албанологија</w:t>
            </w:r>
          </w:p>
        </w:tc>
      </w:tr>
    </w:tbl>
    <w:p w14:paraId="51E22909" w14:textId="77777777" w:rsidR="00A253FC" w:rsidRDefault="00A253FC" w:rsidP="00336207">
      <w:pPr>
        <w:widowControl w:val="0"/>
        <w:autoSpaceDE w:val="0"/>
        <w:autoSpaceDN w:val="0"/>
        <w:adjustRightInd w:val="0"/>
        <w:jc w:val="center"/>
        <w:rPr>
          <w:rFonts w:ascii="Times New Roman" w:eastAsia="Times New Roman" w:hAnsi="Times New Roman"/>
          <w:bCs/>
          <w:color w:val="FF0000"/>
          <w:sz w:val="20"/>
          <w:szCs w:val="20"/>
          <w:lang w:val="mk-MK" w:eastAsia="sr-Latn-CS"/>
        </w:rPr>
      </w:pPr>
    </w:p>
    <w:p w14:paraId="6C4D1004" w14:textId="07969568" w:rsidR="00247D99" w:rsidRPr="00247D99" w:rsidRDefault="00247D99" w:rsidP="00336207">
      <w:pPr>
        <w:widowControl w:val="0"/>
        <w:autoSpaceDE w:val="0"/>
        <w:autoSpaceDN w:val="0"/>
        <w:adjustRightInd w:val="0"/>
        <w:jc w:val="center"/>
        <w:rPr>
          <w:rFonts w:ascii="Times New Roman" w:eastAsia="Times New Roman" w:hAnsi="Times New Roman"/>
          <w:bCs/>
          <w:sz w:val="20"/>
          <w:szCs w:val="20"/>
          <w:lang w:val="mk-MK" w:eastAsia="sr-Latn-CS"/>
        </w:rPr>
      </w:pPr>
      <w:r w:rsidRPr="00247D99">
        <w:rPr>
          <w:rFonts w:ascii="Times New Roman" w:eastAsia="Times New Roman" w:hAnsi="Times New Roman"/>
          <w:bCs/>
          <w:sz w:val="20"/>
          <w:szCs w:val="20"/>
          <w:lang w:val="mk-MK" w:eastAsia="sr-Latn-CS"/>
        </w:rPr>
        <w:t>Потпрограма  АНГЛИСКА КНИЖЕВНОСТ</w:t>
      </w:r>
    </w:p>
    <w:tbl>
      <w:tblPr>
        <w:tblW w:w="51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
        <w:gridCol w:w="518"/>
        <w:gridCol w:w="2471"/>
        <w:gridCol w:w="940"/>
        <w:gridCol w:w="677"/>
        <w:gridCol w:w="4339"/>
      </w:tblGrid>
      <w:tr w:rsidR="00CC17F0" w:rsidRPr="00F72B17" w14:paraId="6529C7B6" w14:textId="77777777" w:rsidTr="00E13183">
        <w:trPr>
          <w:trHeight w:val="1242"/>
          <w:jc w:val="center"/>
        </w:trPr>
        <w:tc>
          <w:tcPr>
            <w:tcW w:w="517" w:type="pct"/>
            <w:shd w:val="clear" w:color="auto" w:fill="F2F2F2"/>
            <w:noWrap/>
            <w:vAlign w:val="center"/>
          </w:tcPr>
          <w:p w14:paraId="636C49CF" w14:textId="77777777" w:rsidR="00CC17F0" w:rsidRPr="00F72B17" w:rsidRDefault="00CC17F0" w:rsidP="00A43BD6">
            <w:pPr>
              <w:jc w:val="center"/>
              <w:rPr>
                <w:rFonts w:ascii="Times New Roman" w:hAnsi="Times New Roman"/>
                <w:sz w:val="18"/>
                <w:szCs w:val="18"/>
              </w:rPr>
            </w:pPr>
            <w:r w:rsidRPr="00F72B17">
              <w:rPr>
                <w:rFonts w:ascii="Times New Roman" w:hAnsi="Times New Roman"/>
                <w:sz w:val="18"/>
                <w:szCs w:val="18"/>
              </w:rPr>
              <w:t>Ред</w:t>
            </w:r>
            <w:r w:rsidRPr="00F72B17">
              <w:rPr>
                <w:rFonts w:ascii="Times New Roman" w:hAnsi="Times New Roman"/>
                <w:sz w:val="18"/>
                <w:szCs w:val="18"/>
                <w:lang w:val="mk-MK"/>
              </w:rPr>
              <w:t>е</w:t>
            </w:r>
            <w:r w:rsidRPr="00F72B17">
              <w:rPr>
                <w:rFonts w:ascii="Times New Roman" w:hAnsi="Times New Roman"/>
                <w:sz w:val="18"/>
                <w:szCs w:val="18"/>
              </w:rPr>
              <w:t>н број</w:t>
            </w:r>
          </w:p>
        </w:tc>
        <w:tc>
          <w:tcPr>
            <w:tcW w:w="260" w:type="pct"/>
            <w:shd w:val="clear" w:color="auto" w:fill="F2F2F2"/>
            <w:noWrap/>
            <w:vAlign w:val="center"/>
          </w:tcPr>
          <w:p w14:paraId="4C587AD1" w14:textId="77777777" w:rsidR="00CC17F0" w:rsidRPr="00F72B17" w:rsidRDefault="00CC17F0" w:rsidP="00A43BD6">
            <w:pPr>
              <w:jc w:val="center"/>
              <w:rPr>
                <w:rFonts w:ascii="Times New Roman" w:hAnsi="Times New Roman"/>
                <w:sz w:val="18"/>
                <w:szCs w:val="18"/>
                <w:lang w:val="mk-MK"/>
              </w:rPr>
            </w:pPr>
            <w:r w:rsidRPr="00F72B17">
              <w:rPr>
                <w:rFonts w:ascii="Times New Roman" w:hAnsi="Times New Roman"/>
                <w:sz w:val="18"/>
                <w:szCs w:val="18"/>
                <w:lang w:val="mk-MK"/>
              </w:rPr>
              <w:t>Код</w:t>
            </w:r>
          </w:p>
        </w:tc>
        <w:tc>
          <w:tcPr>
            <w:tcW w:w="1239" w:type="pct"/>
            <w:shd w:val="clear" w:color="auto" w:fill="F2F2F2"/>
            <w:noWrap/>
            <w:vAlign w:val="center"/>
          </w:tcPr>
          <w:p w14:paraId="796C7DFD" w14:textId="77777777" w:rsidR="00CC17F0" w:rsidRPr="00F72B17" w:rsidRDefault="00CC17F0" w:rsidP="00A43BD6">
            <w:pPr>
              <w:jc w:val="center"/>
              <w:rPr>
                <w:rFonts w:ascii="Times New Roman" w:hAnsi="Times New Roman"/>
                <w:sz w:val="18"/>
                <w:szCs w:val="18"/>
                <w:lang w:val="mk-MK"/>
              </w:rPr>
            </w:pPr>
            <w:r w:rsidRPr="00F72B17">
              <w:rPr>
                <w:rFonts w:ascii="Times New Roman" w:hAnsi="Times New Roman"/>
                <w:sz w:val="18"/>
                <w:szCs w:val="18"/>
              </w:rPr>
              <w:t>Назив</w:t>
            </w:r>
            <w:r w:rsidRPr="00F72B17">
              <w:rPr>
                <w:rFonts w:ascii="Times New Roman" w:hAnsi="Times New Roman"/>
                <w:sz w:val="18"/>
                <w:szCs w:val="18"/>
                <w:lang w:val="mk-MK"/>
              </w:rPr>
              <w:t xml:space="preserve"> на предметот</w:t>
            </w:r>
          </w:p>
        </w:tc>
        <w:tc>
          <w:tcPr>
            <w:tcW w:w="471" w:type="pct"/>
            <w:shd w:val="clear" w:color="auto" w:fill="F2F2F2"/>
            <w:vAlign w:val="center"/>
          </w:tcPr>
          <w:p w14:paraId="522A397C" w14:textId="77777777" w:rsidR="00CC17F0" w:rsidRPr="00F72B17" w:rsidRDefault="00CC17F0" w:rsidP="00A43BD6">
            <w:pPr>
              <w:jc w:val="center"/>
              <w:rPr>
                <w:rFonts w:ascii="Times New Roman" w:hAnsi="Times New Roman"/>
                <w:sz w:val="18"/>
                <w:szCs w:val="18"/>
              </w:rPr>
            </w:pPr>
            <w:r w:rsidRPr="00F72B17">
              <w:rPr>
                <w:rFonts w:ascii="Times New Roman" w:hAnsi="Times New Roman"/>
                <w:sz w:val="18"/>
                <w:szCs w:val="18"/>
              </w:rPr>
              <w:t>Сем</w:t>
            </w:r>
            <w:r w:rsidRPr="00F72B17">
              <w:rPr>
                <w:rFonts w:ascii="Times New Roman" w:hAnsi="Times New Roman"/>
                <w:sz w:val="18"/>
                <w:szCs w:val="18"/>
                <w:lang w:val="mk-MK"/>
              </w:rPr>
              <w:t>естар</w:t>
            </w:r>
          </w:p>
        </w:tc>
        <w:tc>
          <w:tcPr>
            <w:tcW w:w="339" w:type="pct"/>
            <w:shd w:val="clear" w:color="auto" w:fill="F2F2F2"/>
            <w:noWrap/>
            <w:vAlign w:val="center"/>
          </w:tcPr>
          <w:p w14:paraId="38EC3D83" w14:textId="77777777" w:rsidR="00CC17F0" w:rsidRPr="00F72B17" w:rsidRDefault="00CC17F0" w:rsidP="00A43BD6">
            <w:pPr>
              <w:jc w:val="center"/>
              <w:rPr>
                <w:rFonts w:ascii="Times New Roman" w:hAnsi="Times New Roman"/>
                <w:sz w:val="18"/>
                <w:szCs w:val="18"/>
              </w:rPr>
            </w:pPr>
            <w:r w:rsidRPr="00F72B17">
              <w:rPr>
                <w:rFonts w:ascii="Times New Roman" w:hAnsi="Times New Roman"/>
                <w:sz w:val="18"/>
                <w:szCs w:val="18"/>
              </w:rPr>
              <w:t>ЕКТС</w:t>
            </w:r>
          </w:p>
        </w:tc>
        <w:tc>
          <w:tcPr>
            <w:tcW w:w="2175" w:type="pct"/>
            <w:shd w:val="clear" w:color="auto" w:fill="F2F2F2"/>
            <w:noWrap/>
            <w:vAlign w:val="center"/>
          </w:tcPr>
          <w:p w14:paraId="5A00A0E8" w14:textId="77777777" w:rsidR="00CC17F0" w:rsidRPr="00F72B17" w:rsidRDefault="00CC17F0" w:rsidP="00A43BD6">
            <w:pPr>
              <w:jc w:val="center"/>
              <w:rPr>
                <w:rFonts w:ascii="Times New Roman" w:hAnsi="Times New Roman"/>
                <w:sz w:val="18"/>
                <w:szCs w:val="18"/>
                <w:lang w:val="mk-MK"/>
              </w:rPr>
            </w:pPr>
            <w:r w:rsidRPr="00F72B17">
              <w:rPr>
                <w:rFonts w:ascii="Times New Roman" w:hAnsi="Times New Roman"/>
                <w:sz w:val="18"/>
                <w:szCs w:val="18"/>
                <w:lang w:val="mk-MK"/>
              </w:rPr>
              <w:t>Научна област на која му припаѓа изборниот предмет</w:t>
            </w:r>
          </w:p>
        </w:tc>
      </w:tr>
      <w:tr w:rsidR="00E13183" w:rsidRPr="00F72B17" w14:paraId="165ECD2F" w14:textId="77777777" w:rsidTr="00E13183">
        <w:trPr>
          <w:trHeight w:val="270"/>
          <w:jc w:val="center"/>
        </w:trPr>
        <w:tc>
          <w:tcPr>
            <w:tcW w:w="517" w:type="pct"/>
            <w:shd w:val="clear" w:color="auto" w:fill="auto"/>
            <w:noWrap/>
            <w:vAlign w:val="center"/>
          </w:tcPr>
          <w:p w14:paraId="0EDF6C62" w14:textId="77777777" w:rsidR="00E13183" w:rsidRPr="00F72B17" w:rsidRDefault="00E13183" w:rsidP="00A43BD6">
            <w:pPr>
              <w:jc w:val="center"/>
              <w:rPr>
                <w:rFonts w:ascii="Times New Roman" w:hAnsi="Times New Roman"/>
                <w:sz w:val="18"/>
                <w:szCs w:val="18"/>
                <w:lang w:val="mk-MK"/>
              </w:rPr>
            </w:pPr>
            <w:r w:rsidRPr="00F72B17">
              <w:rPr>
                <w:rFonts w:ascii="Times New Roman" w:hAnsi="Times New Roman"/>
                <w:sz w:val="18"/>
                <w:szCs w:val="18"/>
                <w:lang w:val="mk-MK"/>
              </w:rPr>
              <w:t>1</w:t>
            </w:r>
          </w:p>
        </w:tc>
        <w:tc>
          <w:tcPr>
            <w:tcW w:w="260" w:type="pct"/>
            <w:shd w:val="clear" w:color="auto" w:fill="auto"/>
            <w:noWrap/>
            <w:vAlign w:val="center"/>
          </w:tcPr>
          <w:p w14:paraId="2C4DA838" w14:textId="77777777" w:rsidR="00E13183" w:rsidRPr="00F72B17" w:rsidRDefault="00E13183" w:rsidP="00A43BD6">
            <w:pPr>
              <w:jc w:val="center"/>
              <w:rPr>
                <w:rFonts w:ascii="Times New Roman" w:hAnsi="Times New Roman"/>
                <w:sz w:val="20"/>
                <w:szCs w:val="20"/>
              </w:rPr>
            </w:pPr>
          </w:p>
        </w:tc>
        <w:tc>
          <w:tcPr>
            <w:tcW w:w="1239" w:type="pct"/>
            <w:shd w:val="clear" w:color="auto" w:fill="auto"/>
          </w:tcPr>
          <w:p w14:paraId="3A3B4429" w14:textId="77777777" w:rsidR="00E13183" w:rsidRPr="00CF64F9" w:rsidRDefault="00E13183" w:rsidP="00A43BD6">
            <w:pPr>
              <w:ind w:left="284"/>
              <w:rPr>
                <w:rFonts w:ascii="Times New Roman" w:eastAsia="Times New Roman" w:hAnsi="Times New Roman"/>
                <w:lang w:val="mk-MK"/>
              </w:rPr>
            </w:pPr>
            <w:r w:rsidRPr="00D7496B">
              <w:rPr>
                <w:rFonts w:ascii="Times New Roman" w:eastAsia="Times New Roman" w:hAnsi="Times New Roman"/>
                <w:bCs/>
                <w:shd w:val="clear" w:color="auto" w:fill="FFFFFF"/>
                <w:lang w:val="mk-MK"/>
              </w:rPr>
              <w:t>Викторијанска и неовикторијанска фикција</w:t>
            </w:r>
          </w:p>
        </w:tc>
        <w:tc>
          <w:tcPr>
            <w:tcW w:w="471" w:type="pct"/>
          </w:tcPr>
          <w:p w14:paraId="0EB2AE3E" w14:textId="77777777" w:rsidR="00E13183" w:rsidRPr="00F72B17" w:rsidRDefault="00E13183" w:rsidP="00A43BD6">
            <w:pPr>
              <w:jc w:val="center"/>
              <w:rPr>
                <w:rFonts w:ascii="Times New Roman" w:hAnsi="Times New Roman"/>
                <w:i/>
                <w:sz w:val="18"/>
                <w:szCs w:val="18"/>
              </w:rPr>
            </w:pPr>
          </w:p>
        </w:tc>
        <w:tc>
          <w:tcPr>
            <w:tcW w:w="339" w:type="pct"/>
            <w:shd w:val="clear" w:color="auto" w:fill="auto"/>
            <w:noWrap/>
            <w:vAlign w:val="center"/>
          </w:tcPr>
          <w:p w14:paraId="77D32FBA" w14:textId="77777777" w:rsidR="00E13183" w:rsidRPr="00CC17F0" w:rsidRDefault="00E13183" w:rsidP="00A43BD6">
            <w:pPr>
              <w:jc w:val="right"/>
              <w:rPr>
                <w:rFonts w:ascii="Times New Roman" w:hAnsi="Times New Roman"/>
                <w:i/>
                <w:sz w:val="18"/>
                <w:szCs w:val="18"/>
                <w:lang w:val="mk-MK"/>
              </w:rPr>
            </w:pPr>
            <w:r>
              <w:rPr>
                <w:rFonts w:ascii="Times New Roman" w:hAnsi="Times New Roman"/>
                <w:i/>
                <w:sz w:val="18"/>
                <w:szCs w:val="18"/>
                <w:lang w:val="mk-MK"/>
              </w:rPr>
              <w:t>6</w:t>
            </w:r>
          </w:p>
        </w:tc>
        <w:tc>
          <w:tcPr>
            <w:tcW w:w="2175" w:type="pct"/>
            <w:shd w:val="clear" w:color="auto" w:fill="auto"/>
            <w:noWrap/>
            <w:vAlign w:val="center"/>
          </w:tcPr>
          <w:p w14:paraId="7BDADD0A" w14:textId="77777777" w:rsidR="00E13183" w:rsidRPr="00CC17F0" w:rsidRDefault="00E13183" w:rsidP="00CC17F0">
            <w:pPr>
              <w:jc w:val="center"/>
              <w:rPr>
                <w:rFonts w:ascii="Times New Roman" w:hAnsi="Times New Roman"/>
                <w:i/>
                <w:sz w:val="18"/>
                <w:szCs w:val="18"/>
                <w:lang w:val="mk-MK"/>
              </w:rPr>
            </w:pPr>
            <w:r>
              <w:rPr>
                <w:rFonts w:ascii="Times New Roman" w:hAnsi="Times New Roman"/>
                <w:i/>
                <w:sz w:val="18"/>
                <w:szCs w:val="18"/>
                <w:lang w:val="mk-MK"/>
              </w:rPr>
              <w:t>Англистика</w:t>
            </w:r>
          </w:p>
        </w:tc>
      </w:tr>
      <w:tr w:rsidR="00E13183" w:rsidRPr="00F72B17" w14:paraId="1D529EA8" w14:textId="77777777" w:rsidTr="00E13183">
        <w:trPr>
          <w:trHeight w:val="270"/>
          <w:jc w:val="center"/>
        </w:trPr>
        <w:tc>
          <w:tcPr>
            <w:tcW w:w="517" w:type="pct"/>
            <w:shd w:val="clear" w:color="auto" w:fill="auto"/>
            <w:noWrap/>
            <w:vAlign w:val="center"/>
          </w:tcPr>
          <w:p w14:paraId="4DF243FD" w14:textId="77777777" w:rsidR="00E13183" w:rsidRPr="00F72B17" w:rsidRDefault="00E13183" w:rsidP="00A43BD6">
            <w:pPr>
              <w:jc w:val="center"/>
              <w:rPr>
                <w:rFonts w:ascii="Times New Roman" w:hAnsi="Times New Roman"/>
                <w:sz w:val="18"/>
                <w:szCs w:val="18"/>
                <w:lang w:val="mk-MK"/>
              </w:rPr>
            </w:pPr>
            <w:r w:rsidRPr="00F72B17">
              <w:rPr>
                <w:rFonts w:ascii="Times New Roman" w:hAnsi="Times New Roman"/>
                <w:sz w:val="18"/>
                <w:szCs w:val="18"/>
                <w:lang w:val="mk-MK"/>
              </w:rPr>
              <w:t>2</w:t>
            </w:r>
          </w:p>
        </w:tc>
        <w:tc>
          <w:tcPr>
            <w:tcW w:w="260" w:type="pct"/>
            <w:shd w:val="clear" w:color="auto" w:fill="auto"/>
            <w:noWrap/>
            <w:vAlign w:val="center"/>
          </w:tcPr>
          <w:p w14:paraId="6227186D" w14:textId="77777777" w:rsidR="00E13183" w:rsidRPr="00F72B17" w:rsidRDefault="00E13183" w:rsidP="00A43BD6">
            <w:pPr>
              <w:jc w:val="center"/>
              <w:rPr>
                <w:rFonts w:ascii="Times New Roman" w:hAnsi="Times New Roman"/>
                <w:sz w:val="20"/>
                <w:szCs w:val="20"/>
              </w:rPr>
            </w:pPr>
          </w:p>
        </w:tc>
        <w:tc>
          <w:tcPr>
            <w:tcW w:w="1239" w:type="pct"/>
            <w:shd w:val="clear" w:color="auto" w:fill="auto"/>
          </w:tcPr>
          <w:p w14:paraId="10E0ED6F" w14:textId="77777777" w:rsidR="00E13183" w:rsidRPr="00CF64F9" w:rsidRDefault="00E13183" w:rsidP="00A43BD6">
            <w:pPr>
              <w:ind w:left="284"/>
              <w:rPr>
                <w:rFonts w:ascii="Times New Roman" w:hAnsi="Times New Roman"/>
                <w:lang w:val="en-US"/>
              </w:rPr>
            </w:pPr>
            <w:r w:rsidRPr="00D7496B">
              <w:rPr>
                <w:rFonts w:ascii="Times New Roman" w:hAnsi="Times New Roman"/>
                <w:lang w:val="mk-MK"/>
              </w:rPr>
              <w:t>Модерна англофонска проза и критика</w:t>
            </w:r>
            <w:r w:rsidRPr="00CF64F9">
              <w:rPr>
                <w:rFonts w:ascii="Times New Roman" w:hAnsi="Times New Roman"/>
                <w:lang w:val="mk-MK"/>
              </w:rPr>
              <w:t xml:space="preserve"> </w:t>
            </w:r>
          </w:p>
        </w:tc>
        <w:tc>
          <w:tcPr>
            <w:tcW w:w="471" w:type="pct"/>
          </w:tcPr>
          <w:p w14:paraId="20017B04" w14:textId="77777777" w:rsidR="00E13183" w:rsidRPr="00F72B17" w:rsidRDefault="00E13183" w:rsidP="00A43BD6">
            <w:pPr>
              <w:jc w:val="center"/>
              <w:rPr>
                <w:rFonts w:ascii="Times New Roman" w:hAnsi="Times New Roman"/>
                <w:i/>
                <w:sz w:val="18"/>
                <w:szCs w:val="18"/>
              </w:rPr>
            </w:pPr>
          </w:p>
        </w:tc>
        <w:tc>
          <w:tcPr>
            <w:tcW w:w="339" w:type="pct"/>
            <w:shd w:val="clear" w:color="auto" w:fill="auto"/>
            <w:noWrap/>
            <w:vAlign w:val="center"/>
          </w:tcPr>
          <w:p w14:paraId="73D90B10" w14:textId="77777777" w:rsidR="00E13183" w:rsidRPr="00CC17F0" w:rsidRDefault="00E13183" w:rsidP="00A43BD6">
            <w:pPr>
              <w:jc w:val="right"/>
              <w:rPr>
                <w:rFonts w:ascii="Times New Roman" w:hAnsi="Times New Roman"/>
                <w:i/>
                <w:sz w:val="18"/>
                <w:szCs w:val="18"/>
                <w:lang w:val="mk-MK"/>
              </w:rPr>
            </w:pPr>
            <w:r>
              <w:rPr>
                <w:rFonts w:ascii="Times New Roman" w:hAnsi="Times New Roman"/>
                <w:i/>
                <w:sz w:val="18"/>
                <w:szCs w:val="18"/>
                <w:lang w:val="mk-MK"/>
              </w:rPr>
              <w:t>6</w:t>
            </w:r>
          </w:p>
        </w:tc>
        <w:tc>
          <w:tcPr>
            <w:tcW w:w="2175" w:type="pct"/>
            <w:shd w:val="clear" w:color="auto" w:fill="auto"/>
            <w:noWrap/>
          </w:tcPr>
          <w:p w14:paraId="688A5102" w14:textId="77777777" w:rsidR="00E13183" w:rsidRDefault="00E13183" w:rsidP="00CC17F0">
            <w:pPr>
              <w:jc w:val="center"/>
            </w:pPr>
            <w:r w:rsidRPr="003F2FF1">
              <w:rPr>
                <w:rFonts w:ascii="Times New Roman" w:hAnsi="Times New Roman"/>
                <w:i/>
                <w:sz w:val="18"/>
                <w:szCs w:val="18"/>
                <w:lang w:val="mk-MK"/>
              </w:rPr>
              <w:t>Англистика</w:t>
            </w:r>
          </w:p>
        </w:tc>
      </w:tr>
      <w:tr w:rsidR="00E13183" w:rsidRPr="00F72B17" w14:paraId="0BE82911" w14:textId="77777777" w:rsidTr="00E13183">
        <w:trPr>
          <w:trHeight w:val="270"/>
          <w:jc w:val="center"/>
        </w:trPr>
        <w:tc>
          <w:tcPr>
            <w:tcW w:w="517" w:type="pct"/>
            <w:shd w:val="clear" w:color="auto" w:fill="auto"/>
            <w:noWrap/>
            <w:vAlign w:val="center"/>
          </w:tcPr>
          <w:p w14:paraId="059D6036" w14:textId="77777777" w:rsidR="00E13183" w:rsidRPr="00F72B17" w:rsidRDefault="00E13183" w:rsidP="00A43BD6">
            <w:pPr>
              <w:jc w:val="center"/>
              <w:rPr>
                <w:rFonts w:ascii="Times New Roman" w:hAnsi="Times New Roman"/>
                <w:sz w:val="18"/>
                <w:szCs w:val="18"/>
                <w:lang w:val="mk-MK"/>
              </w:rPr>
            </w:pPr>
            <w:r w:rsidRPr="00F72B17">
              <w:rPr>
                <w:rFonts w:ascii="Times New Roman" w:hAnsi="Times New Roman"/>
                <w:sz w:val="18"/>
                <w:szCs w:val="18"/>
                <w:lang w:val="mk-MK"/>
              </w:rPr>
              <w:t>3</w:t>
            </w:r>
          </w:p>
        </w:tc>
        <w:tc>
          <w:tcPr>
            <w:tcW w:w="260" w:type="pct"/>
            <w:shd w:val="clear" w:color="auto" w:fill="auto"/>
            <w:noWrap/>
            <w:vAlign w:val="center"/>
          </w:tcPr>
          <w:p w14:paraId="0180AE8B" w14:textId="77777777" w:rsidR="00E13183" w:rsidRPr="00F72B17" w:rsidRDefault="00E13183" w:rsidP="00A43BD6">
            <w:pPr>
              <w:jc w:val="center"/>
              <w:rPr>
                <w:rFonts w:ascii="Times New Roman" w:hAnsi="Times New Roman"/>
                <w:sz w:val="20"/>
                <w:szCs w:val="20"/>
              </w:rPr>
            </w:pPr>
          </w:p>
        </w:tc>
        <w:tc>
          <w:tcPr>
            <w:tcW w:w="1239" w:type="pct"/>
            <w:shd w:val="clear" w:color="auto" w:fill="auto"/>
          </w:tcPr>
          <w:p w14:paraId="40B4C371" w14:textId="77777777" w:rsidR="00E13183" w:rsidRPr="00CF64F9" w:rsidRDefault="00E13183" w:rsidP="00A43BD6">
            <w:pPr>
              <w:ind w:left="284"/>
              <w:rPr>
                <w:rFonts w:ascii="Times New Roman" w:hAnsi="Times New Roman"/>
                <w:lang w:val="mk-MK"/>
              </w:rPr>
            </w:pPr>
            <w:r w:rsidRPr="00D7496B">
              <w:rPr>
                <w:rFonts w:ascii="Times New Roman" w:hAnsi="Times New Roman"/>
                <w:lang w:val="mk-MK"/>
              </w:rPr>
              <w:t xml:space="preserve">Постмодерна англофонска проза и критика </w:t>
            </w:r>
          </w:p>
        </w:tc>
        <w:tc>
          <w:tcPr>
            <w:tcW w:w="471" w:type="pct"/>
          </w:tcPr>
          <w:p w14:paraId="71BAA1B0" w14:textId="77777777" w:rsidR="00E13183" w:rsidRPr="00F72B17" w:rsidRDefault="00E13183" w:rsidP="00A43BD6">
            <w:pPr>
              <w:jc w:val="center"/>
              <w:rPr>
                <w:rFonts w:ascii="Times New Roman" w:hAnsi="Times New Roman"/>
                <w:i/>
                <w:sz w:val="18"/>
                <w:szCs w:val="18"/>
              </w:rPr>
            </w:pPr>
          </w:p>
        </w:tc>
        <w:tc>
          <w:tcPr>
            <w:tcW w:w="339" w:type="pct"/>
            <w:shd w:val="clear" w:color="auto" w:fill="auto"/>
            <w:noWrap/>
            <w:vAlign w:val="center"/>
          </w:tcPr>
          <w:p w14:paraId="1FD9C7DD" w14:textId="77777777" w:rsidR="00E13183" w:rsidRPr="00CC17F0" w:rsidRDefault="00E13183" w:rsidP="00A43BD6">
            <w:pPr>
              <w:jc w:val="right"/>
              <w:rPr>
                <w:rFonts w:ascii="Times New Roman" w:hAnsi="Times New Roman"/>
                <w:i/>
                <w:sz w:val="18"/>
                <w:szCs w:val="18"/>
                <w:lang w:val="mk-MK"/>
              </w:rPr>
            </w:pPr>
            <w:r>
              <w:rPr>
                <w:rFonts w:ascii="Times New Roman" w:hAnsi="Times New Roman"/>
                <w:i/>
                <w:sz w:val="18"/>
                <w:szCs w:val="18"/>
                <w:lang w:val="mk-MK"/>
              </w:rPr>
              <w:t>6</w:t>
            </w:r>
          </w:p>
        </w:tc>
        <w:tc>
          <w:tcPr>
            <w:tcW w:w="2175" w:type="pct"/>
            <w:shd w:val="clear" w:color="auto" w:fill="auto"/>
            <w:noWrap/>
          </w:tcPr>
          <w:p w14:paraId="00D5248F" w14:textId="77777777" w:rsidR="00E13183" w:rsidRDefault="00E13183" w:rsidP="00CC17F0">
            <w:pPr>
              <w:jc w:val="center"/>
            </w:pPr>
            <w:r w:rsidRPr="003F2FF1">
              <w:rPr>
                <w:rFonts w:ascii="Times New Roman" w:hAnsi="Times New Roman"/>
                <w:i/>
                <w:sz w:val="18"/>
                <w:szCs w:val="18"/>
                <w:lang w:val="mk-MK"/>
              </w:rPr>
              <w:t>Англистика</w:t>
            </w:r>
          </w:p>
        </w:tc>
      </w:tr>
    </w:tbl>
    <w:p w14:paraId="647C1D9C" w14:textId="77777777" w:rsidR="00CC17F0" w:rsidRDefault="00CC17F0" w:rsidP="00336207">
      <w:pPr>
        <w:widowControl w:val="0"/>
        <w:autoSpaceDE w:val="0"/>
        <w:autoSpaceDN w:val="0"/>
        <w:adjustRightInd w:val="0"/>
        <w:jc w:val="center"/>
        <w:rPr>
          <w:rFonts w:ascii="Times New Roman" w:eastAsia="Times New Roman" w:hAnsi="Times New Roman"/>
          <w:bCs/>
          <w:color w:val="FF0000"/>
          <w:sz w:val="20"/>
          <w:szCs w:val="20"/>
          <w:lang w:val="mk-MK" w:eastAsia="sr-Latn-CS"/>
        </w:rPr>
      </w:pPr>
    </w:p>
    <w:p w14:paraId="0888C400" w14:textId="72AEA04F" w:rsidR="00247D99" w:rsidRPr="00247D99" w:rsidRDefault="00247D99" w:rsidP="00336207">
      <w:pPr>
        <w:widowControl w:val="0"/>
        <w:autoSpaceDE w:val="0"/>
        <w:autoSpaceDN w:val="0"/>
        <w:adjustRightInd w:val="0"/>
        <w:jc w:val="center"/>
        <w:rPr>
          <w:rFonts w:ascii="Times New Roman" w:eastAsia="Times New Roman" w:hAnsi="Times New Roman"/>
          <w:bCs/>
          <w:sz w:val="20"/>
          <w:szCs w:val="20"/>
          <w:lang w:val="mk-MK" w:eastAsia="sr-Latn-CS"/>
        </w:rPr>
      </w:pPr>
      <w:r w:rsidRPr="00247D99">
        <w:rPr>
          <w:rFonts w:ascii="Times New Roman" w:eastAsia="Times New Roman" w:hAnsi="Times New Roman"/>
          <w:bCs/>
          <w:sz w:val="20"/>
          <w:szCs w:val="20"/>
          <w:lang w:val="mk-MK" w:eastAsia="sr-Latn-CS"/>
        </w:rPr>
        <w:t>Потпрограма  ГЕРМАНСКА КНИЖЕВНОСТ</w:t>
      </w:r>
    </w:p>
    <w:tbl>
      <w:tblPr>
        <w:tblW w:w="50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
        <w:gridCol w:w="518"/>
        <w:gridCol w:w="2321"/>
        <w:gridCol w:w="939"/>
        <w:gridCol w:w="687"/>
        <w:gridCol w:w="4339"/>
      </w:tblGrid>
      <w:tr w:rsidR="00CC17F0" w:rsidRPr="00F72B17" w14:paraId="5CDD6D53" w14:textId="77777777" w:rsidTr="00E13183">
        <w:trPr>
          <w:trHeight w:val="1242"/>
          <w:jc w:val="center"/>
        </w:trPr>
        <w:tc>
          <w:tcPr>
            <w:tcW w:w="520" w:type="pct"/>
            <w:shd w:val="clear" w:color="auto" w:fill="F2F2F2"/>
            <w:noWrap/>
            <w:vAlign w:val="center"/>
          </w:tcPr>
          <w:p w14:paraId="01D3F963" w14:textId="77777777" w:rsidR="00CC17F0" w:rsidRPr="00F72B17" w:rsidRDefault="00CC17F0" w:rsidP="00A43BD6">
            <w:pPr>
              <w:jc w:val="center"/>
              <w:rPr>
                <w:rFonts w:ascii="Times New Roman" w:hAnsi="Times New Roman"/>
                <w:sz w:val="18"/>
                <w:szCs w:val="18"/>
              </w:rPr>
            </w:pPr>
            <w:r w:rsidRPr="00F72B17">
              <w:rPr>
                <w:rFonts w:ascii="Times New Roman" w:hAnsi="Times New Roman"/>
                <w:sz w:val="18"/>
                <w:szCs w:val="18"/>
              </w:rPr>
              <w:t>Ред</w:t>
            </w:r>
            <w:r w:rsidRPr="00F72B17">
              <w:rPr>
                <w:rFonts w:ascii="Times New Roman" w:hAnsi="Times New Roman"/>
                <w:sz w:val="18"/>
                <w:szCs w:val="18"/>
                <w:lang w:val="mk-MK"/>
              </w:rPr>
              <w:t>е</w:t>
            </w:r>
            <w:r w:rsidRPr="00F72B17">
              <w:rPr>
                <w:rFonts w:ascii="Times New Roman" w:hAnsi="Times New Roman"/>
                <w:sz w:val="18"/>
                <w:szCs w:val="18"/>
              </w:rPr>
              <w:t>н број</w:t>
            </w:r>
          </w:p>
        </w:tc>
        <w:tc>
          <w:tcPr>
            <w:tcW w:w="262" w:type="pct"/>
            <w:shd w:val="clear" w:color="auto" w:fill="F2F2F2"/>
            <w:noWrap/>
            <w:vAlign w:val="center"/>
          </w:tcPr>
          <w:p w14:paraId="3C130615" w14:textId="77777777" w:rsidR="00CC17F0" w:rsidRPr="00F72B17" w:rsidRDefault="00CC17F0" w:rsidP="00A43BD6">
            <w:pPr>
              <w:jc w:val="center"/>
              <w:rPr>
                <w:rFonts w:ascii="Times New Roman" w:hAnsi="Times New Roman"/>
                <w:sz w:val="18"/>
                <w:szCs w:val="18"/>
                <w:lang w:val="mk-MK"/>
              </w:rPr>
            </w:pPr>
            <w:r w:rsidRPr="00F72B17">
              <w:rPr>
                <w:rFonts w:ascii="Times New Roman" w:hAnsi="Times New Roman"/>
                <w:sz w:val="18"/>
                <w:szCs w:val="18"/>
                <w:lang w:val="mk-MK"/>
              </w:rPr>
              <w:t>Код</w:t>
            </w:r>
          </w:p>
        </w:tc>
        <w:tc>
          <w:tcPr>
            <w:tcW w:w="1169" w:type="pct"/>
            <w:shd w:val="clear" w:color="auto" w:fill="F2F2F2"/>
            <w:noWrap/>
            <w:vAlign w:val="center"/>
          </w:tcPr>
          <w:p w14:paraId="40DD3989" w14:textId="77777777" w:rsidR="00CC17F0" w:rsidRPr="00F72B17" w:rsidRDefault="00CC17F0" w:rsidP="00A43BD6">
            <w:pPr>
              <w:jc w:val="center"/>
              <w:rPr>
                <w:rFonts w:ascii="Times New Roman" w:hAnsi="Times New Roman"/>
                <w:sz w:val="18"/>
                <w:szCs w:val="18"/>
                <w:lang w:val="mk-MK"/>
              </w:rPr>
            </w:pPr>
            <w:r w:rsidRPr="00F72B17">
              <w:rPr>
                <w:rFonts w:ascii="Times New Roman" w:hAnsi="Times New Roman"/>
                <w:sz w:val="18"/>
                <w:szCs w:val="18"/>
              </w:rPr>
              <w:t>Назив</w:t>
            </w:r>
            <w:r w:rsidRPr="00F72B17">
              <w:rPr>
                <w:rFonts w:ascii="Times New Roman" w:hAnsi="Times New Roman"/>
                <w:sz w:val="18"/>
                <w:szCs w:val="18"/>
                <w:lang w:val="mk-MK"/>
              </w:rPr>
              <w:t xml:space="preserve"> на предметот</w:t>
            </w:r>
          </w:p>
        </w:tc>
        <w:tc>
          <w:tcPr>
            <w:tcW w:w="474" w:type="pct"/>
            <w:shd w:val="clear" w:color="auto" w:fill="F2F2F2"/>
            <w:vAlign w:val="center"/>
          </w:tcPr>
          <w:p w14:paraId="01F50874" w14:textId="77777777" w:rsidR="00CC17F0" w:rsidRPr="00F72B17" w:rsidRDefault="00CC17F0" w:rsidP="00A43BD6">
            <w:pPr>
              <w:jc w:val="center"/>
              <w:rPr>
                <w:rFonts w:ascii="Times New Roman" w:hAnsi="Times New Roman"/>
                <w:sz w:val="18"/>
                <w:szCs w:val="18"/>
              </w:rPr>
            </w:pPr>
            <w:r w:rsidRPr="00F72B17">
              <w:rPr>
                <w:rFonts w:ascii="Times New Roman" w:hAnsi="Times New Roman"/>
                <w:sz w:val="18"/>
                <w:szCs w:val="18"/>
              </w:rPr>
              <w:t>Сем</w:t>
            </w:r>
            <w:r w:rsidRPr="00F72B17">
              <w:rPr>
                <w:rFonts w:ascii="Times New Roman" w:hAnsi="Times New Roman"/>
                <w:sz w:val="18"/>
                <w:szCs w:val="18"/>
                <w:lang w:val="mk-MK"/>
              </w:rPr>
              <w:t>естар</w:t>
            </w:r>
          </w:p>
        </w:tc>
        <w:tc>
          <w:tcPr>
            <w:tcW w:w="390" w:type="pct"/>
            <w:shd w:val="clear" w:color="auto" w:fill="F2F2F2"/>
            <w:noWrap/>
            <w:vAlign w:val="center"/>
          </w:tcPr>
          <w:p w14:paraId="3051E8CA" w14:textId="77777777" w:rsidR="00CC17F0" w:rsidRPr="00F72B17" w:rsidRDefault="00CC17F0" w:rsidP="00A43BD6">
            <w:pPr>
              <w:jc w:val="center"/>
              <w:rPr>
                <w:rFonts w:ascii="Times New Roman" w:hAnsi="Times New Roman"/>
                <w:sz w:val="18"/>
                <w:szCs w:val="18"/>
              </w:rPr>
            </w:pPr>
            <w:r w:rsidRPr="00F72B17">
              <w:rPr>
                <w:rFonts w:ascii="Times New Roman" w:hAnsi="Times New Roman"/>
                <w:sz w:val="18"/>
                <w:szCs w:val="18"/>
              </w:rPr>
              <w:t>ЕКТС</w:t>
            </w:r>
          </w:p>
        </w:tc>
        <w:tc>
          <w:tcPr>
            <w:tcW w:w="2185" w:type="pct"/>
            <w:shd w:val="clear" w:color="auto" w:fill="F2F2F2"/>
            <w:noWrap/>
            <w:vAlign w:val="center"/>
          </w:tcPr>
          <w:p w14:paraId="515C4C06" w14:textId="77777777" w:rsidR="00CC17F0" w:rsidRPr="00F72B17" w:rsidRDefault="00CC17F0" w:rsidP="00A43BD6">
            <w:pPr>
              <w:jc w:val="center"/>
              <w:rPr>
                <w:rFonts w:ascii="Times New Roman" w:hAnsi="Times New Roman"/>
                <w:sz w:val="18"/>
                <w:szCs w:val="18"/>
                <w:lang w:val="mk-MK"/>
              </w:rPr>
            </w:pPr>
            <w:r w:rsidRPr="00F72B17">
              <w:rPr>
                <w:rFonts w:ascii="Times New Roman" w:hAnsi="Times New Roman"/>
                <w:sz w:val="18"/>
                <w:szCs w:val="18"/>
                <w:lang w:val="mk-MK"/>
              </w:rPr>
              <w:t>Научна област на која му припаѓа изборниот предмет</w:t>
            </w:r>
          </w:p>
        </w:tc>
      </w:tr>
      <w:tr w:rsidR="00CC17F0" w:rsidRPr="00F72B17" w14:paraId="55755DFF" w14:textId="77777777" w:rsidTr="00E13183">
        <w:trPr>
          <w:trHeight w:val="270"/>
          <w:jc w:val="center"/>
        </w:trPr>
        <w:tc>
          <w:tcPr>
            <w:tcW w:w="520" w:type="pct"/>
            <w:shd w:val="clear" w:color="auto" w:fill="auto"/>
            <w:noWrap/>
            <w:vAlign w:val="center"/>
          </w:tcPr>
          <w:p w14:paraId="35B7FF9D" w14:textId="77777777" w:rsidR="00CC17F0" w:rsidRPr="00F72B17" w:rsidRDefault="00CC17F0" w:rsidP="00A43BD6">
            <w:pPr>
              <w:jc w:val="center"/>
              <w:rPr>
                <w:rFonts w:ascii="Times New Roman" w:hAnsi="Times New Roman"/>
                <w:sz w:val="18"/>
                <w:szCs w:val="18"/>
                <w:lang w:val="mk-MK"/>
              </w:rPr>
            </w:pPr>
            <w:r w:rsidRPr="00F72B17">
              <w:rPr>
                <w:rFonts w:ascii="Times New Roman" w:hAnsi="Times New Roman"/>
                <w:sz w:val="18"/>
                <w:szCs w:val="18"/>
                <w:lang w:val="mk-MK"/>
              </w:rPr>
              <w:lastRenderedPageBreak/>
              <w:t>1</w:t>
            </w:r>
          </w:p>
        </w:tc>
        <w:tc>
          <w:tcPr>
            <w:tcW w:w="262" w:type="pct"/>
            <w:shd w:val="clear" w:color="auto" w:fill="auto"/>
            <w:noWrap/>
            <w:vAlign w:val="center"/>
          </w:tcPr>
          <w:p w14:paraId="6ED60A8A" w14:textId="77777777" w:rsidR="00CC17F0" w:rsidRPr="00F72B17" w:rsidRDefault="00CC17F0" w:rsidP="00A43BD6">
            <w:pPr>
              <w:jc w:val="center"/>
              <w:rPr>
                <w:rFonts w:ascii="Times New Roman" w:hAnsi="Times New Roman"/>
                <w:sz w:val="20"/>
                <w:szCs w:val="20"/>
              </w:rPr>
            </w:pPr>
          </w:p>
        </w:tc>
        <w:tc>
          <w:tcPr>
            <w:tcW w:w="1169" w:type="pct"/>
            <w:shd w:val="clear" w:color="auto" w:fill="auto"/>
          </w:tcPr>
          <w:p w14:paraId="245F4E8A" w14:textId="77777777" w:rsidR="00CC17F0" w:rsidRPr="00247D99" w:rsidRDefault="00CC17F0" w:rsidP="00A43BD6">
            <w:pPr>
              <w:ind w:left="284"/>
              <w:rPr>
                <w:rFonts w:ascii="Times New Roman" w:eastAsia="Times New Roman" w:hAnsi="Times New Roman"/>
                <w:sz w:val="20"/>
                <w:lang w:val="en-US"/>
              </w:rPr>
            </w:pPr>
            <w:r w:rsidRPr="00247D99">
              <w:rPr>
                <w:rFonts w:ascii="Times New Roman" w:eastAsia="Times New Roman" w:hAnsi="Times New Roman"/>
                <w:sz w:val="20"/>
                <w:lang w:val="en-US"/>
              </w:rPr>
              <w:t>Интерсубјективноста во германската експресионистичка поезија</w:t>
            </w:r>
          </w:p>
        </w:tc>
        <w:tc>
          <w:tcPr>
            <w:tcW w:w="474" w:type="pct"/>
          </w:tcPr>
          <w:p w14:paraId="7754C817" w14:textId="77777777" w:rsidR="00CC17F0" w:rsidRPr="00F72B17" w:rsidRDefault="00CC17F0" w:rsidP="00A43BD6">
            <w:pPr>
              <w:jc w:val="center"/>
              <w:rPr>
                <w:rFonts w:ascii="Times New Roman" w:hAnsi="Times New Roman"/>
                <w:i/>
                <w:sz w:val="18"/>
                <w:szCs w:val="18"/>
              </w:rPr>
            </w:pPr>
          </w:p>
        </w:tc>
        <w:tc>
          <w:tcPr>
            <w:tcW w:w="390" w:type="pct"/>
            <w:shd w:val="clear" w:color="auto" w:fill="auto"/>
            <w:noWrap/>
            <w:vAlign w:val="center"/>
          </w:tcPr>
          <w:p w14:paraId="0A8D10E5" w14:textId="77777777" w:rsidR="00CC17F0" w:rsidRPr="00CC17F0" w:rsidRDefault="00CC17F0" w:rsidP="00A43BD6">
            <w:pPr>
              <w:jc w:val="right"/>
              <w:rPr>
                <w:rFonts w:ascii="Times New Roman" w:hAnsi="Times New Roman"/>
                <w:i/>
                <w:sz w:val="18"/>
                <w:szCs w:val="18"/>
                <w:lang w:val="mk-MK"/>
              </w:rPr>
            </w:pPr>
            <w:r>
              <w:rPr>
                <w:rFonts w:ascii="Times New Roman" w:hAnsi="Times New Roman"/>
                <w:i/>
                <w:sz w:val="18"/>
                <w:szCs w:val="18"/>
                <w:lang w:val="mk-MK"/>
              </w:rPr>
              <w:t>6</w:t>
            </w:r>
          </w:p>
        </w:tc>
        <w:tc>
          <w:tcPr>
            <w:tcW w:w="2185" w:type="pct"/>
            <w:shd w:val="clear" w:color="auto" w:fill="auto"/>
            <w:noWrap/>
            <w:vAlign w:val="center"/>
          </w:tcPr>
          <w:p w14:paraId="60CDE274" w14:textId="77777777" w:rsidR="00CC17F0" w:rsidRPr="00CC17F0" w:rsidRDefault="00CC17F0" w:rsidP="00A43BD6">
            <w:pPr>
              <w:jc w:val="right"/>
              <w:rPr>
                <w:rFonts w:ascii="Times New Roman" w:hAnsi="Times New Roman"/>
                <w:i/>
                <w:sz w:val="18"/>
                <w:szCs w:val="18"/>
                <w:lang w:val="mk-MK"/>
              </w:rPr>
            </w:pPr>
            <w:r>
              <w:rPr>
                <w:rFonts w:ascii="Times New Roman" w:hAnsi="Times New Roman"/>
                <w:i/>
                <w:sz w:val="18"/>
                <w:szCs w:val="18"/>
                <w:lang w:val="mk-MK"/>
              </w:rPr>
              <w:t>Германистика</w:t>
            </w:r>
          </w:p>
        </w:tc>
      </w:tr>
      <w:tr w:rsidR="00CC17F0" w:rsidRPr="00F72B17" w14:paraId="2225F6C5" w14:textId="77777777" w:rsidTr="00E13183">
        <w:trPr>
          <w:trHeight w:val="270"/>
          <w:jc w:val="center"/>
        </w:trPr>
        <w:tc>
          <w:tcPr>
            <w:tcW w:w="520" w:type="pct"/>
            <w:shd w:val="clear" w:color="auto" w:fill="auto"/>
            <w:noWrap/>
            <w:vAlign w:val="center"/>
          </w:tcPr>
          <w:p w14:paraId="12A3E205" w14:textId="77777777" w:rsidR="00CC17F0" w:rsidRPr="00F72B17" w:rsidRDefault="00CC17F0" w:rsidP="00A43BD6">
            <w:pPr>
              <w:jc w:val="center"/>
              <w:rPr>
                <w:rFonts w:ascii="Times New Roman" w:hAnsi="Times New Roman"/>
                <w:sz w:val="18"/>
                <w:szCs w:val="18"/>
                <w:lang w:val="mk-MK"/>
              </w:rPr>
            </w:pPr>
            <w:r w:rsidRPr="00F72B17">
              <w:rPr>
                <w:rFonts w:ascii="Times New Roman" w:hAnsi="Times New Roman"/>
                <w:sz w:val="18"/>
                <w:szCs w:val="18"/>
                <w:lang w:val="mk-MK"/>
              </w:rPr>
              <w:t>2</w:t>
            </w:r>
          </w:p>
        </w:tc>
        <w:tc>
          <w:tcPr>
            <w:tcW w:w="262" w:type="pct"/>
            <w:shd w:val="clear" w:color="auto" w:fill="auto"/>
            <w:noWrap/>
            <w:vAlign w:val="center"/>
          </w:tcPr>
          <w:p w14:paraId="3422A040" w14:textId="77777777" w:rsidR="00CC17F0" w:rsidRPr="00F72B17" w:rsidRDefault="00CC17F0" w:rsidP="00A43BD6">
            <w:pPr>
              <w:jc w:val="center"/>
              <w:rPr>
                <w:rFonts w:ascii="Times New Roman" w:hAnsi="Times New Roman"/>
                <w:sz w:val="20"/>
                <w:szCs w:val="20"/>
              </w:rPr>
            </w:pPr>
          </w:p>
        </w:tc>
        <w:tc>
          <w:tcPr>
            <w:tcW w:w="1169" w:type="pct"/>
            <w:shd w:val="clear" w:color="auto" w:fill="auto"/>
          </w:tcPr>
          <w:p w14:paraId="2F6A8733" w14:textId="77777777" w:rsidR="00CC17F0" w:rsidRPr="00247D99" w:rsidRDefault="00CC17F0" w:rsidP="00A43BD6">
            <w:pPr>
              <w:ind w:left="284"/>
              <w:rPr>
                <w:rFonts w:ascii="Times New Roman" w:eastAsia="Times New Roman" w:hAnsi="Times New Roman"/>
                <w:sz w:val="20"/>
                <w:lang w:val="en-US"/>
              </w:rPr>
            </w:pPr>
            <w:r w:rsidRPr="00247D99">
              <w:rPr>
                <w:rFonts w:ascii="Times New Roman" w:eastAsia="Times New Roman" w:hAnsi="Times New Roman"/>
                <w:sz w:val="20"/>
                <w:lang w:val="en-US"/>
              </w:rPr>
              <w:t>Поетиката на германскојазичниот расказ</w:t>
            </w:r>
          </w:p>
        </w:tc>
        <w:tc>
          <w:tcPr>
            <w:tcW w:w="474" w:type="pct"/>
          </w:tcPr>
          <w:p w14:paraId="24D1821A" w14:textId="77777777" w:rsidR="00CC17F0" w:rsidRPr="00F72B17" w:rsidRDefault="00CC17F0" w:rsidP="00A43BD6">
            <w:pPr>
              <w:jc w:val="center"/>
              <w:rPr>
                <w:rFonts w:ascii="Times New Roman" w:hAnsi="Times New Roman"/>
                <w:i/>
                <w:sz w:val="18"/>
                <w:szCs w:val="18"/>
              </w:rPr>
            </w:pPr>
          </w:p>
        </w:tc>
        <w:tc>
          <w:tcPr>
            <w:tcW w:w="390" w:type="pct"/>
            <w:shd w:val="clear" w:color="auto" w:fill="auto"/>
            <w:noWrap/>
            <w:vAlign w:val="center"/>
          </w:tcPr>
          <w:p w14:paraId="1478D95E" w14:textId="77777777" w:rsidR="00CC17F0" w:rsidRPr="00CC17F0" w:rsidRDefault="00CC17F0" w:rsidP="00A43BD6">
            <w:pPr>
              <w:jc w:val="right"/>
              <w:rPr>
                <w:rFonts w:ascii="Times New Roman" w:hAnsi="Times New Roman"/>
                <w:i/>
                <w:sz w:val="18"/>
                <w:szCs w:val="18"/>
                <w:lang w:val="mk-MK"/>
              </w:rPr>
            </w:pPr>
            <w:r>
              <w:rPr>
                <w:rFonts w:ascii="Times New Roman" w:hAnsi="Times New Roman"/>
                <w:i/>
                <w:sz w:val="18"/>
                <w:szCs w:val="18"/>
                <w:lang w:val="mk-MK"/>
              </w:rPr>
              <w:t>6</w:t>
            </w:r>
          </w:p>
        </w:tc>
        <w:tc>
          <w:tcPr>
            <w:tcW w:w="2185" w:type="pct"/>
            <w:shd w:val="clear" w:color="auto" w:fill="auto"/>
            <w:noWrap/>
            <w:vAlign w:val="center"/>
          </w:tcPr>
          <w:p w14:paraId="7B37AE48" w14:textId="77777777" w:rsidR="00CC17F0" w:rsidRPr="00CC17F0" w:rsidRDefault="00CC17F0" w:rsidP="00A43BD6">
            <w:pPr>
              <w:jc w:val="right"/>
              <w:rPr>
                <w:rFonts w:ascii="Times New Roman" w:hAnsi="Times New Roman"/>
                <w:i/>
                <w:sz w:val="18"/>
                <w:szCs w:val="18"/>
                <w:lang w:val="mk-MK"/>
              </w:rPr>
            </w:pPr>
            <w:r>
              <w:rPr>
                <w:rFonts w:ascii="Times New Roman" w:hAnsi="Times New Roman"/>
                <w:i/>
                <w:sz w:val="18"/>
                <w:szCs w:val="18"/>
                <w:lang w:val="mk-MK"/>
              </w:rPr>
              <w:t>Германистика</w:t>
            </w:r>
          </w:p>
        </w:tc>
      </w:tr>
    </w:tbl>
    <w:p w14:paraId="2578ABB9" w14:textId="77777777" w:rsidR="00CC17F0" w:rsidRDefault="00CC17F0" w:rsidP="00336207">
      <w:pPr>
        <w:widowControl w:val="0"/>
        <w:autoSpaceDE w:val="0"/>
        <w:autoSpaceDN w:val="0"/>
        <w:adjustRightInd w:val="0"/>
        <w:jc w:val="center"/>
        <w:rPr>
          <w:rFonts w:ascii="Times New Roman" w:eastAsia="Times New Roman" w:hAnsi="Times New Roman"/>
          <w:bCs/>
          <w:color w:val="FF0000"/>
          <w:sz w:val="20"/>
          <w:szCs w:val="20"/>
          <w:lang w:val="mk-MK" w:eastAsia="sr-Latn-CS"/>
        </w:rPr>
      </w:pPr>
    </w:p>
    <w:p w14:paraId="2160AEFA" w14:textId="77777777" w:rsidR="00247D99" w:rsidRDefault="00247D99" w:rsidP="00E13183">
      <w:pPr>
        <w:widowControl w:val="0"/>
        <w:autoSpaceDE w:val="0"/>
        <w:autoSpaceDN w:val="0"/>
        <w:adjustRightInd w:val="0"/>
        <w:rPr>
          <w:rFonts w:ascii="Times New Roman" w:eastAsia="Times New Roman" w:hAnsi="Times New Roman"/>
          <w:bCs/>
          <w:color w:val="FF0000"/>
          <w:sz w:val="20"/>
          <w:szCs w:val="20"/>
          <w:lang w:val="mk-MK" w:eastAsia="sr-Latn-CS"/>
        </w:rPr>
      </w:pPr>
    </w:p>
    <w:p w14:paraId="15256D56" w14:textId="7B45E173" w:rsidR="00247D99" w:rsidRPr="00247D99" w:rsidRDefault="00247D99" w:rsidP="00336207">
      <w:pPr>
        <w:widowControl w:val="0"/>
        <w:autoSpaceDE w:val="0"/>
        <w:autoSpaceDN w:val="0"/>
        <w:adjustRightInd w:val="0"/>
        <w:jc w:val="center"/>
        <w:rPr>
          <w:rFonts w:ascii="Times New Roman" w:eastAsia="Times New Roman" w:hAnsi="Times New Roman"/>
          <w:bCs/>
          <w:sz w:val="20"/>
          <w:szCs w:val="20"/>
          <w:lang w:val="mk-MK" w:eastAsia="sr-Latn-CS"/>
        </w:rPr>
      </w:pPr>
      <w:r w:rsidRPr="00247D99">
        <w:rPr>
          <w:rFonts w:ascii="Times New Roman" w:eastAsia="Times New Roman" w:hAnsi="Times New Roman"/>
          <w:bCs/>
          <w:sz w:val="20"/>
          <w:szCs w:val="20"/>
          <w:lang w:val="mk-MK" w:eastAsia="sr-Latn-CS"/>
        </w:rPr>
        <w:t>Потпрограма РОМАНИСТИКА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
        <w:gridCol w:w="518"/>
        <w:gridCol w:w="2236"/>
        <w:gridCol w:w="939"/>
        <w:gridCol w:w="677"/>
        <w:gridCol w:w="4339"/>
      </w:tblGrid>
      <w:tr w:rsidR="00CC17F0" w:rsidRPr="00F72B17" w14:paraId="75601042" w14:textId="77777777" w:rsidTr="00E13183">
        <w:trPr>
          <w:trHeight w:val="1242"/>
          <w:jc w:val="center"/>
        </w:trPr>
        <w:tc>
          <w:tcPr>
            <w:tcW w:w="448" w:type="pct"/>
            <w:shd w:val="clear" w:color="auto" w:fill="F2F2F2"/>
            <w:noWrap/>
            <w:vAlign w:val="center"/>
          </w:tcPr>
          <w:p w14:paraId="57E03EC7" w14:textId="77777777" w:rsidR="00CC17F0" w:rsidRPr="00F72B17" w:rsidRDefault="00CC17F0" w:rsidP="00A43BD6">
            <w:pPr>
              <w:jc w:val="center"/>
              <w:rPr>
                <w:rFonts w:ascii="Times New Roman" w:hAnsi="Times New Roman"/>
                <w:sz w:val="18"/>
                <w:szCs w:val="18"/>
              </w:rPr>
            </w:pPr>
            <w:r w:rsidRPr="00F72B17">
              <w:rPr>
                <w:rFonts w:ascii="Times New Roman" w:hAnsi="Times New Roman"/>
                <w:sz w:val="18"/>
                <w:szCs w:val="18"/>
              </w:rPr>
              <w:t>Ред</w:t>
            </w:r>
            <w:r w:rsidRPr="00F72B17">
              <w:rPr>
                <w:rFonts w:ascii="Times New Roman" w:hAnsi="Times New Roman"/>
                <w:sz w:val="18"/>
                <w:szCs w:val="18"/>
                <w:lang w:val="mk-MK"/>
              </w:rPr>
              <w:t>е</w:t>
            </w:r>
            <w:r w:rsidRPr="00F72B17">
              <w:rPr>
                <w:rFonts w:ascii="Times New Roman" w:hAnsi="Times New Roman"/>
                <w:sz w:val="18"/>
                <w:szCs w:val="18"/>
              </w:rPr>
              <w:t>н број</w:t>
            </w:r>
          </w:p>
        </w:tc>
        <w:tc>
          <w:tcPr>
            <w:tcW w:w="503" w:type="pct"/>
            <w:shd w:val="clear" w:color="auto" w:fill="F2F2F2"/>
            <w:noWrap/>
            <w:vAlign w:val="center"/>
          </w:tcPr>
          <w:p w14:paraId="50D53D85" w14:textId="77777777" w:rsidR="00CC17F0" w:rsidRPr="00F72B17" w:rsidRDefault="00CC17F0" w:rsidP="00A43BD6">
            <w:pPr>
              <w:jc w:val="center"/>
              <w:rPr>
                <w:rFonts w:ascii="Times New Roman" w:hAnsi="Times New Roman"/>
                <w:sz w:val="18"/>
                <w:szCs w:val="18"/>
                <w:lang w:val="mk-MK"/>
              </w:rPr>
            </w:pPr>
            <w:r w:rsidRPr="00F72B17">
              <w:rPr>
                <w:rFonts w:ascii="Times New Roman" w:hAnsi="Times New Roman"/>
                <w:sz w:val="18"/>
                <w:szCs w:val="18"/>
                <w:lang w:val="mk-MK"/>
              </w:rPr>
              <w:t>Код</w:t>
            </w:r>
          </w:p>
        </w:tc>
        <w:tc>
          <w:tcPr>
            <w:tcW w:w="1980" w:type="pct"/>
            <w:shd w:val="clear" w:color="auto" w:fill="F2F2F2"/>
            <w:noWrap/>
            <w:vAlign w:val="center"/>
          </w:tcPr>
          <w:p w14:paraId="1FA6005E" w14:textId="77777777" w:rsidR="00CC17F0" w:rsidRPr="00F72B17" w:rsidRDefault="00CC17F0" w:rsidP="00A43BD6">
            <w:pPr>
              <w:jc w:val="center"/>
              <w:rPr>
                <w:rFonts w:ascii="Times New Roman" w:hAnsi="Times New Roman"/>
                <w:sz w:val="18"/>
                <w:szCs w:val="18"/>
                <w:lang w:val="mk-MK"/>
              </w:rPr>
            </w:pPr>
            <w:r w:rsidRPr="00F72B17">
              <w:rPr>
                <w:rFonts w:ascii="Times New Roman" w:hAnsi="Times New Roman"/>
                <w:sz w:val="18"/>
                <w:szCs w:val="18"/>
              </w:rPr>
              <w:t>Назив</w:t>
            </w:r>
            <w:r w:rsidRPr="00F72B17">
              <w:rPr>
                <w:rFonts w:ascii="Times New Roman" w:hAnsi="Times New Roman"/>
                <w:sz w:val="18"/>
                <w:szCs w:val="18"/>
                <w:lang w:val="mk-MK"/>
              </w:rPr>
              <w:t xml:space="preserve"> на предметот</w:t>
            </w:r>
          </w:p>
        </w:tc>
        <w:tc>
          <w:tcPr>
            <w:tcW w:w="686" w:type="pct"/>
            <w:shd w:val="clear" w:color="auto" w:fill="F2F2F2"/>
            <w:vAlign w:val="center"/>
          </w:tcPr>
          <w:p w14:paraId="3E68E2F3" w14:textId="77777777" w:rsidR="00CC17F0" w:rsidRPr="00F72B17" w:rsidRDefault="00CC17F0" w:rsidP="00A43BD6">
            <w:pPr>
              <w:jc w:val="center"/>
              <w:rPr>
                <w:rFonts w:ascii="Times New Roman" w:hAnsi="Times New Roman"/>
                <w:sz w:val="18"/>
                <w:szCs w:val="18"/>
              </w:rPr>
            </w:pPr>
            <w:r w:rsidRPr="00F72B17">
              <w:rPr>
                <w:rFonts w:ascii="Times New Roman" w:hAnsi="Times New Roman"/>
                <w:sz w:val="18"/>
                <w:szCs w:val="18"/>
              </w:rPr>
              <w:t>Сем</w:t>
            </w:r>
            <w:r w:rsidRPr="00F72B17">
              <w:rPr>
                <w:rFonts w:ascii="Times New Roman" w:hAnsi="Times New Roman"/>
                <w:sz w:val="18"/>
                <w:szCs w:val="18"/>
                <w:lang w:val="mk-MK"/>
              </w:rPr>
              <w:t>естар</w:t>
            </w:r>
          </w:p>
        </w:tc>
        <w:tc>
          <w:tcPr>
            <w:tcW w:w="609" w:type="pct"/>
            <w:shd w:val="clear" w:color="auto" w:fill="F2F2F2"/>
            <w:noWrap/>
            <w:vAlign w:val="center"/>
          </w:tcPr>
          <w:p w14:paraId="58D76515" w14:textId="77777777" w:rsidR="00CC17F0" w:rsidRPr="00F72B17" w:rsidRDefault="00CC17F0" w:rsidP="00A43BD6">
            <w:pPr>
              <w:jc w:val="center"/>
              <w:rPr>
                <w:rFonts w:ascii="Times New Roman" w:hAnsi="Times New Roman"/>
                <w:sz w:val="18"/>
                <w:szCs w:val="18"/>
              </w:rPr>
            </w:pPr>
            <w:r w:rsidRPr="00F72B17">
              <w:rPr>
                <w:rFonts w:ascii="Times New Roman" w:hAnsi="Times New Roman"/>
                <w:sz w:val="18"/>
                <w:szCs w:val="18"/>
              </w:rPr>
              <w:t>ЕКТС</w:t>
            </w:r>
          </w:p>
        </w:tc>
        <w:tc>
          <w:tcPr>
            <w:tcW w:w="773" w:type="pct"/>
            <w:shd w:val="clear" w:color="auto" w:fill="F2F2F2"/>
            <w:noWrap/>
            <w:vAlign w:val="center"/>
          </w:tcPr>
          <w:p w14:paraId="5A4DCA8B" w14:textId="77777777" w:rsidR="00CC17F0" w:rsidRPr="00F72B17" w:rsidRDefault="00CC17F0" w:rsidP="00A43BD6">
            <w:pPr>
              <w:jc w:val="center"/>
              <w:rPr>
                <w:rFonts w:ascii="Times New Roman" w:hAnsi="Times New Roman"/>
                <w:sz w:val="18"/>
                <w:szCs w:val="18"/>
                <w:lang w:val="mk-MK"/>
              </w:rPr>
            </w:pPr>
            <w:r w:rsidRPr="00F72B17">
              <w:rPr>
                <w:rFonts w:ascii="Times New Roman" w:hAnsi="Times New Roman"/>
                <w:sz w:val="18"/>
                <w:szCs w:val="18"/>
                <w:lang w:val="mk-MK"/>
              </w:rPr>
              <w:t>Научна област на која му припаѓа изборниот предмет</w:t>
            </w:r>
          </w:p>
        </w:tc>
      </w:tr>
      <w:tr w:rsidR="00CC17F0" w:rsidRPr="00F72B17" w14:paraId="06CE9379" w14:textId="77777777" w:rsidTr="00E13183">
        <w:trPr>
          <w:trHeight w:val="270"/>
          <w:jc w:val="center"/>
        </w:trPr>
        <w:tc>
          <w:tcPr>
            <w:tcW w:w="448" w:type="pct"/>
            <w:shd w:val="clear" w:color="auto" w:fill="auto"/>
            <w:noWrap/>
            <w:vAlign w:val="center"/>
          </w:tcPr>
          <w:p w14:paraId="015CA50C" w14:textId="77777777" w:rsidR="00CC17F0" w:rsidRPr="00F72B17" w:rsidRDefault="00CC17F0" w:rsidP="00A43BD6">
            <w:pPr>
              <w:jc w:val="center"/>
              <w:rPr>
                <w:rFonts w:ascii="Times New Roman" w:hAnsi="Times New Roman"/>
                <w:sz w:val="18"/>
                <w:szCs w:val="18"/>
                <w:lang w:val="mk-MK"/>
              </w:rPr>
            </w:pPr>
            <w:r w:rsidRPr="00F72B17">
              <w:rPr>
                <w:rFonts w:ascii="Times New Roman" w:hAnsi="Times New Roman"/>
                <w:sz w:val="18"/>
                <w:szCs w:val="18"/>
                <w:lang w:val="mk-MK"/>
              </w:rPr>
              <w:t>1</w:t>
            </w:r>
          </w:p>
        </w:tc>
        <w:tc>
          <w:tcPr>
            <w:tcW w:w="503" w:type="pct"/>
            <w:shd w:val="clear" w:color="auto" w:fill="auto"/>
            <w:noWrap/>
            <w:vAlign w:val="center"/>
          </w:tcPr>
          <w:p w14:paraId="5A347495" w14:textId="77777777" w:rsidR="00CC17F0" w:rsidRPr="00F72B17" w:rsidRDefault="00CC17F0" w:rsidP="00A43BD6">
            <w:pPr>
              <w:jc w:val="center"/>
              <w:rPr>
                <w:rFonts w:ascii="Times New Roman" w:hAnsi="Times New Roman"/>
                <w:sz w:val="20"/>
                <w:szCs w:val="20"/>
              </w:rPr>
            </w:pPr>
          </w:p>
        </w:tc>
        <w:tc>
          <w:tcPr>
            <w:tcW w:w="1980" w:type="pct"/>
            <w:shd w:val="clear" w:color="auto" w:fill="auto"/>
          </w:tcPr>
          <w:p w14:paraId="29694CF3" w14:textId="77777777" w:rsidR="00CC17F0" w:rsidRPr="00247D99" w:rsidRDefault="00CC17F0" w:rsidP="00A43BD6">
            <w:pPr>
              <w:ind w:left="284"/>
              <w:rPr>
                <w:rFonts w:ascii="Times New Roman" w:hAnsi="Times New Roman"/>
                <w:sz w:val="20"/>
                <w:lang w:val="mk-MK"/>
              </w:rPr>
            </w:pPr>
            <w:r w:rsidRPr="00247D99">
              <w:rPr>
                <w:rFonts w:ascii="Times New Roman" w:hAnsi="Times New Roman"/>
                <w:sz w:val="20"/>
                <w:lang w:val="mk-MK"/>
              </w:rPr>
              <w:t xml:space="preserve">Од барок до класицизам – естетиката на францускиот театар од првата половина на 17 век  </w:t>
            </w:r>
          </w:p>
        </w:tc>
        <w:tc>
          <w:tcPr>
            <w:tcW w:w="686" w:type="pct"/>
          </w:tcPr>
          <w:p w14:paraId="47B9DCE5" w14:textId="77777777" w:rsidR="00CC17F0" w:rsidRPr="00F72B17" w:rsidRDefault="00CC17F0" w:rsidP="00A43BD6">
            <w:pPr>
              <w:jc w:val="center"/>
              <w:rPr>
                <w:rFonts w:ascii="Times New Roman" w:hAnsi="Times New Roman"/>
                <w:i/>
                <w:sz w:val="18"/>
                <w:szCs w:val="18"/>
              </w:rPr>
            </w:pPr>
          </w:p>
        </w:tc>
        <w:tc>
          <w:tcPr>
            <w:tcW w:w="609" w:type="pct"/>
            <w:shd w:val="clear" w:color="auto" w:fill="auto"/>
            <w:noWrap/>
            <w:vAlign w:val="center"/>
          </w:tcPr>
          <w:p w14:paraId="405C1622" w14:textId="77777777" w:rsidR="00CC17F0" w:rsidRPr="00CC17F0" w:rsidRDefault="00CC17F0" w:rsidP="00A43BD6">
            <w:pPr>
              <w:jc w:val="right"/>
              <w:rPr>
                <w:rFonts w:ascii="Times New Roman" w:hAnsi="Times New Roman"/>
                <w:i/>
                <w:sz w:val="18"/>
                <w:szCs w:val="18"/>
                <w:lang w:val="mk-MK"/>
              </w:rPr>
            </w:pPr>
            <w:r>
              <w:rPr>
                <w:rFonts w:ascii="Times New Roman" w:hAnsi="Times New Roman"/>
                <w:i/>
                <w:sz w:val="18"/>
                <w:szCs w:val="18"/>
                <w:lang w:val="mk-MK"/>
              </w:rPr>
              <w:t>6</w:t>
            </w:r>
          </w:p>
        </w:tc>
        <w:tc>
          <w:tcPr>
            <w:tcW w:w="773" w:type="pct"/>
            <w:shd w:val="clear" w:color="auto" w:fill="auto"/>
            <w:noWrap/>
            <w:vAlign w:val="center"/>
          </w:tcPr>
          <w:p w14:paraId="27C9E122" w14:textId="77777777" w:rsidR="00CC17F0" w:rsidRPr="00CC17F0" w:rsidRDefault="00CC17F0" w:rsidP="00A43BD6">
            <w:pPr>
              <w:jc w:val="right"/>
              <w:rPr>
                <w:rFonts w:ascii="Times New Roman" w:hAnsi="Times New Roman"/>
                <w:i/>
                <w:sz w:val="18"/>
                <w:szCs w:val="18"/>
                <w:lang w:val="mk-MK"/>
              </w:rPr>
            </w:pPr>
            <w:r>
              <w:rPr>
                <w:rFonts w:ascii="Times New Roman" w:hAnsi="Times New Roman"/>
                <w:i/>
                <w:sz w:val="18"/>
                <w:szCs w:val="18"/>
                <w:lang w:val="mk-MK"/>
              </w:rPr>
              <w:t>Романистика</w:t>
            </w:r>
          </w:p>
        </w:tc>
      </w:tr>
      <w:tr w:rsidR="00CC17F0" w:rsidRPr="00F72B17" w14:paraId="25CCBDE1" w14:textId="77777777" w:rsidTr="00E13183">
        <w:trPr>
          <w:trHeight w:val="270"/>
          <w:jc w:val="center"/>
        </w:trPr>
        <w:tc>
          <w:tcPr>
            <w:tcW w:w="448" w:type="pct"/>
            <w:shd w:val="clear" w:color="auto" w:fill="auto"/>
            <w:noWrap/>
            <w:vAlign w:val="center"/>
          </w:tcPr>
          <w:p w14:paraId="3DFC2C53" w14:textId="77777777" w:rsidR="00CC17F0" w:rsidRPr="00F72B17" w:rsidRDefault="00CC17F0" w:rsidP="00A43BD6">
            <w:pPr>
              <w:jc w:val="center"/>
              <w:rPr>
                <w:rFonts w:ascii="Times New Roman" w:hAnsi="Times New Roman"/>
                <w:sz w:val="18"/>
                <w:szCs w:val="18"/>
                <w:lang w:val="mk-MK"/>
              </w:rPr>
            </w:pPr>
            <w:r w:rsidRPr="00F72B17">
              <w:rPr>
                <w:rFonts w:ascii="Times New Roman" w:hAnsi="Times New Roman"/>
                <w:sz w:val="18"/>
                <w:szCs w:val="18"/>
                <w:lang w:val="mk-MK"/>
              </w:rPr>
              <w:t>2</w:t>
            </w:r>
          </w:p>
        </w:tc>
        <w:tc>
          <w:tcPr>
            <w:tcW w:w="503" w:type="pct"/>
            <w:shd w:val="clear" w:color="auto" w:fill="auto"/>
            <w:noWrap/>
            <w:vAlign w:val="center"/>
          </w:tcPr>
          <w:p w14:paraId="0E3D3BCE" w14:textId="77777777" w:rsidR="00CC17F0" w:rsidRPr="00F72B17" w:rsidRDefault="00CC17F0" w:rsidP="00A43BD6">
            <w:pPr>
              <w:jc w:val="center"/>
              <w:rPr>
                <w:rFonts w:ascii="Times New Roman" w:hAnsi="Times New Roman"/>
                <w:sz w:val="20"/>
                <w:szCs w:val="20"/>
              </w:rPr>
            </w:pPr>
          </w:p>
        </w:tc>
        <w:tc>
          <w:tcPr>
            <w:tcW w:w="1980" w:type="pct"/>
            <w:shd w:val="clear" w:color="auto" w:fill="auto"/>
          </w:tcPr>
          <w:p w14:paraId="5E2C0488" w14:textId="77777777" w:rsidR="00CC17F0" w:rsidRPr="00247D99" w:rsidRDefault="00CC17F0" w:rsidP="00A43BD6">
            <w:pPr>
              <w:ind w:left="284"/>
              <w:rPr>
                <w:rFonts w:ascii="Times New Roman" w:hAnsi="Times New Roman"/>
                <w:sz w:val="20"/>
                <w:lang w:val="mk-MK"/>
              </w:rPr>
            </w:pPr>
            <w:r w:rsidRPr="00247D99">
              <w:rPr>
                <w:rFonts w:ascii="Times New Roman" w:hAnsi="Times New Roman"/>
                <w:sz w:val="20"/>
                <w:lang w:val="mk-MK"/>
              </w:rPr>
              <w:t>Автофикцијата во современата француска литература</w:t>
            </w:r>
          </w:p>
        </w:tc>
        <w:tc>
          <w:tcPr>
            <w:tcW w:w="686" w:type="pct"/>
          </w:tcPr>
          <w:p w14:paraId="59B6C62C" w14:textId="77777777" w:rsidR="00CC17F0" w:rsidRPr="00F72B17" w:rsidRDefault="00CC17F0" w:rsidP="00A43BD6">
            <w:pPr>
              <w:jc w:val="center"/>
              <w:rPr>
                <w:rFonts w:ascii="Times New Roman" w:hAnsi="Times New Roman"/>
                <w:i/>
                <w:sz w:val="18"/>
                <w:szCs w:val="18"/>
              </w:rPr>
            </w:pPr>
          </w:p>
        </w:tc>
        <w:tc>
          <w:tcPr>
            <w:tcW w:w="609" w:type="pct"/>
            <w:shd w:val="clear" w:color="auto" w:fill="auto"/>
            <w:noWrap/>
            <w:vAlign w:val="center"/>
          </w:tcPr>
          <w:p w14:paraId="53DD6DFC" w14:textId="77777777" w:rsidR="00CC17F0" w:rsidRPr="00CC17F0" w:rsidRDefault="00CC17F0" w:rsidP="00A43BD6">
            <w:pPr>
              <w:jc w:val="right"/>
              <w:rPr>
                <w:rFonts w:ascii="Times New Roman" w:hAnsi="Times New Roman"/>
                <w:i/>
                <w:sz w:val="18"/>
                <w:szCs w:val="18"/>
                <w:lang w:val="mk-MK"/>
              </w:rPr>
            </w:pPr>
            <w:r>
              <w:rPr>
                <w:rFonts w:ascii="Times New Roman" w:hAnsi="Times New Roman"/>
                <w:i/>
                <w:sz w:val="18"/>
                <w:szCs w:val="18"/>
                <w:lang w:val="mk-MK"/>
              </w:rPr>
              <w:t>6</w:t>
            </w:r>
          </w:p>
        </w:tc>
        <w:tc>
          <w:tcPr>
            <w:tcW w:w="773" w:type="pct"/>
            <w:shd w:val="clear" w:color="auto" w:fill="auto"/>
            <w:noWrap/>
            <w:vAlign w:val="center"/>
          </w:tcPr>
          <w:p w14:paraId="70D13AE1" w14:textId="77777777" w:rsidR="00CC17F0" w:rsidRPr="00CC17F0" w:rsidRDefault="00CC17F0" w:rsidP="00A43BD6">
            <w:pPr>
              <w:jc w:val="right"/>
              <w:rPr>
                <w:rFonts w:ascii="Times New Roman" w:hAnsi="Times New Roman"/>
                <w:i/>
                <w:sz w:val="18"/>
                <w:szCs w:val="18"/>
                <w:lang w:val="mk-MK"/>
              </w:rPr>
            </w:pPr>
            <w:r>
              <w:rPr>
                <w:rFonts w:ascii="Times New Roman" w:hAnsi="Times New Roman"/>
                <w:i/>
                <w:sz w:val="18"/>
                <w:szCs w:val="18"/>
                <w:lang w:val="mk-MK"/>
              </w:rPr>
              <w:t>Романистика</w:t>
            </w:r>
          </w:p>
        </w:tc>
      </w:tr>
      <w:tr w:rsidR="00CC17F0" w:rsidRPr="00F72B17" w14:paraId="78DBDCDD" w14:textId="77777777" w:rsidTr="00E13183">
        <w:trPr>
          <w:trHeight w:val="270"/>
          <w:jc w:val="center"/>
        </w:trPr>
        <w:tc>
          <w:tcPr>
            <w:tcW w:w="448" w:type="pct"/>
            <w:shd w:val="clear" w:color="auto" w:fill="auto"/>
            <w:noWrap/>
            <w:vAlign w:val="center"/>
          </w:tcPr>
          <w:p w14:paraId="3A9D2932" w14:textId="77777777" w:rsidR="00CC17F0" w:rsidRPr="00F72B17" w:rsidRDefault="00CC17F0" w:rsidP="00A43BD6">
            <w:pPr>
              <w:jc w:val="center"/>
              <w:rPr>
                <w:rFonts w:ascii="Times New Roman" w:hAnsi="Times New Roman"/>
                <w:sz w:val="18"/>
                <w:szCs w:val="18"/>
                <w:lang w:val="mk-MK"/>
              </w:rPr>
            </w:pPr>
            <w:r w:rsidRPr="00F72B17">
              <w:rPr>
                <w:rFonts w:ascii="Times New Roman" w:hAnsi="Times New Roman"/>
                <w:sz w:val="18"/>
                <w:szCs w:val="18"/>
                <w:lang w:val="mk-MK"/>
              </w:rPr>
              <w:t>3</w:t>
            </w:r>
          </w:p>
        </w:tc>
        <w:tc>
          <w:tcPr>
            <w:tcW w:w="503" w:type="pct"/>
            <w:shd w:val="clear" w:color="auto" w:fill="auto"/>
            <w:noWrap/>
            <w:vAlign w:val="center"/>
          </w:tcPr>
          <w:p w14:paraId="3A422F71" w14:textId="77777777" w:rsidR="00CC17F0" w:rsidRPr="00F72B17" w:rsidRDefault="00CC17F0" w:rsidP="00A43BD6">
            <w:pPr>
              <w:jc w:val="center"/>
              <w:rPr>
                <w:rFonts w:ascii="Times New Roman" w:hAnsi="Times New Roman"/>
                <w:sz w:val="20"/>
                <w:szCs w:val="20"/>
              </w:rPr>
            </w:pPr>
          </w:p>
        </w:tc>
        <w:tc>
          <w:tcPr>
            <w:tcW w:w="1980" w:type="pct"/>
            <w:shd w:val="clear" w:color="auto" w:fill="auto"/>
          </w:tcPr>
          <w:p w14:paraId="1822D872" w14:textId="77777777" w:rsidR="00CC17F0" w:rsidRPr="00247D99" w:rsidRDefault="00CC17F0" w:rsidP="00A43BD6">
            <w:pPr>
              <w:ind w:left="284"/>
              <w:rPr>
                <w:rFonts w:ascii="Times New Roman" w:hAnsi="Times New Roman"/>
                <w:sz w:val="20"/>
                <w:lang w:val="mk-MK"/>
              </w:rPr>
            </w:pPr>
            <w:r w:rsidRPr="00247D99">
              <w:rPr>
                <w:rFonts w:ascii="Times New Roman" w:hAnsi="Times New Roman"/>
                <w:sz w:val="20"/>
                <w:lang w:val="mk-MK"/>
              </w:rPr>
              <w:t>Италијанскиот постмодерен роман</w:t>
            </w:r>
          </w:p>
        </w:tc>
        <w:tc>
          <w:tcPr>
            <w:tcW w:w="686" w:type="pct"/>
          </w:tcPr>
          <w:p w14:paraId="0BD65174" w14:textId="77777777" w:rsidR="00CC17F0" w:rsidRPr="00F72B17" w:rsidRDefault="00CC17F0" w:rsidP="00A43BD6">
            <w:pPr>
              <w:jc w:val="center"/>
              <w:rPr>
                <w:rFonts w:ascii="Times New Roman" w:hAnsi="Times New Roman"/>
                <w:i/>
                <w:sz w:val="18"/>
                <w:szCs w:val="18"/>
              </w:rPr>
            </w:pPr>
          </w:p>
        </w:tc>
        <w:tc>
          <w:tcPr>
            <w:tcW w:w="609" w:type="pct"/>
            <w:shd w:val="clear" w:color="auto" w:fill="auto"/>
            <w:noWrap/>
            <w:vAlign w:val="center"/>
          </w:tcPr>
          <w:p w14:paraId="37FF7FEB" w14:textId="77777777" w:rsidR="00CC17F0" w:rsidRPr="00CC17F0" w:rsidRDefault="00CC17F0" w:rsidP="00A43BD6">
            <w:pPr>
              <w:jc w:val="right"/>
              <w:rPr>
                <w:rFonts w:ascii="Times New Roman" w:hAnsi="Times New Roman"/>
                <w:i/>
                <w:sz w:val="18"/>
                <w:szCs w:val="18"/>
                <w:lang w:val="mk-MK"/>
              </w:rPr>
            </w:pPr>
            <w:r>
              <w:rPr>
                <w:rFonts w:ascii="Times New Roman" w:hAnsi="Times New Roman"/>
                <w:i/>
                <w:sz w:val="18"/>
                <w:szCs w:val="18"/>
                <w:lang w:val="mk-MK"/>
              </w:rPr>
              <w:t>6</w:t>
            </w:r>
          </w:p>
        </w:tc>
        <w:tc>
          <w:tcPr>
            <w:tcW w:w="773" w:type="pct"/>
            <w:shd w:val="clear" w:color="auto" w:fill="auto"/>
            <w:noWrap/>
            <w:vAlign w:val="center"/>
          </w:tcPr>
          <w:p w14:paraId="5FDB3DB9" w14:textId="77777777" w:rsidR="00CC17F0" w:rsidRPr="00CC17F0" w:rsidRDefault="00CC17F0" w:rsidP="00A43BD6">
            <w:pPr>
              <w:jc w:val="right"/>
              <w:rPr>
                <w:rFonts w:ascii="Times New Roman" w:hAnsi="Times New Roman"/>
                <w:i/>
                <w:sz w:val="18"/>
                <w:szCs w:val="18"/>
                <w:lang w:val="mk-MK"/>
              </w:rPr>
            </w:pPr>
            <w:r>
              <w:rPr>
                <w:rFonts w:ascii="Times New Roman" w:hAnsi="Times New Roman"/>
                <w:i/>
                <w:sz w:val="18"/>
                <w:szCs w:val="18"/>
                <w:lang w:val="mk-MK"/>
              </w:rPr>
              <w:t>Романистика</w:t>
            </w:r>
          </w:p>
        </w:tc>
      </w:tr>
      <w:tr w:rsidR="00CC17F0" w:rsidRPr="00F72B17" w14:paraId="71D02AB5" w14:textId="77777777" w:rsidTr="00E13183">
        <w:trPr>
          <w:trHeight w:val="270"/>
          <w:jc w:val="center"/>
        </w:trPr>
        <w:tc>
          <w:tcPr>
            <w:tcW w:w="448" w:type="pct"/>
            <w:shd w:val="clear" w:color="auto" w:fill="auto"/>
            <w:noWrap/>
            <w:vAlign w:val="center"/>
          </w:tcPr>
          <w:p w14:paraId="25B4F163" w14:textId="77777777" w:rsidR="00CC17F0" w:rsidRPr="00F72B17" w:rsidRDefault="00CC17F0" w:rsidP="00A43BD6">
            <w:pPr>
              <w:jc w:val="center"/>
              <w:rPr>
                <w:rFonts w:ascii="Times New Roman" w:hAnsi="Times New Roman"/>
                <w:sz w:val="18"/>
                <w:szCs w:val="18"/>
                <w:lang w:val="en-US"/>
              </w:rPr>
            </w:pPr>
            <w:r w:rsidRPr="00F72B17">
              <w:rPr>
                <w:rFonts w:ascii="Times New Roman" w:hAnsi="Times New Roman"/>
                <w:sz w:val="18"/>
                <w:szCs w:val="18"/>
                <w:lang w:val="en-US"/>
              </w:rPr>
              <w:t>4</w:t>
            </w:r>
          </w:p>
        </w:tc>
        <w:tc>
          <w:tcPr>
            <w:tcW w:w="503" w:type="pct"/>
            <w:shd w:val="clear" w:color="auto" w:fill="auto"/>
            <w:noWrap/>
            <w:vAlign w:val="center"/>
          </w:tcPr>
          <w:p w14:paraId="299D3A68" w14:textId="77777777" w:rsidR="00CC17F0" w:rsidRPr="00F72B17" w:rsidRDefault="00CC17F0" w:rsidP="00A43BD6">
            <w:pPr>
              <w:jc w:val="center"/>
              <w:rPr>
                <w:rFonts w:ascii="Times New Roman" w:hAnsi="Times New Roman"/>
                <w:sz w:val="20"/>
                <w:szCs w:val="20"/>
              </w:rPr>
            </w:pPr>
          </w:p>
        </w:tc>
        <w:tc>
          <w:tcPr>
            <w:tcW w:w="1980" w:type="pct"/>
            <w:shd w:val="clear" w:color="auto" w:fill="auto"/>
          </w:tcPr>
          <w:p w14:paraId="0FD680A6" w14:textId="77777777" w:rsidR="00CC17F0" w:rsidRPr="00247D99" w:rsidRDefault="00CC17F0" w:rsidP="00A43BD6">
            <w:pPr>
              <w:ind w:left="284"/>
              <w:rPr>
                <w:rFonts w:ascii="Times New Roman" w:hAnsi="Times New Roman"/>
                <w:sz w:val="20"/>
                <w:lang w:val="mk-MK"/>
              </w:rPr>
            </w:pPr>
            <w:r w:rsidRPr="00247D99">
              <w:rPr>
                <w:rFonts w:ascii="Times New Roman" w:hAnsi="Times New Roman"/>
                <w:sz w:val="20"/>
                <w:lang w:val="mk-MK"/>
              </w:rPr>
              <w:t>Антисемитизмот и холокаустот во книжевно-културен контекст</w:t>
            </w:r>
          </w:p>
        </w:tc>
        <w:tc>
          <w:tcPr>
            <w:tcW w:w="686" w:type="pct"/>
          </w:tcPr>
          <w:p w14:paraId="3312241E" w14:textId="77777777" w:rsidR="00CC17F0" w:rsidRPr="00F72B17" w:rsidRDefault="00CC17F0" w:rsidP="00A43BD6">
            <w:pPr>
              <w:jc w:val="center"/>
              <w:rPr>
                <w:rFonts w:ascii="Times New Roman" w:hAnsi="Times New Roman"/>
                <w:i/>
                <w:sz w:val="18"/>
                <w:szCs w:val="18"/>
              </w:rPr>
            </w:pPr>
          </w:p>
        </w:tc>
        <w:tc>
          <w:tcPr>
            <w:tcW w:w="609" w:type="pct"/>
            <w:shd w:val="clear" w:color="auto" w:fill="auto"/>
            <w:noWrap/>
            <w:vAlign w:val="center"/>
          </w:tcPr>
          <w:p w14:paraId="5A005522" w14:textId="77777777" w:rsidR="00CC17F0" w:rsidRPr="00CC17F0" w:rsidRDefault="00CC17F0" w:rsidP="00A43BD6">
            <w:pPr>
              <w:jc w:val="right"/>
              <w:rPr>
                <w:rFonts w:ascii="Times New Roman" w:hAnsi="Times New Roman"/>
                <w:i/>
                <w:sz w:val="18"/>
                <w:szCs w:val="18"/>
                <w:lang w:val="mk-MK"/>
              </w:rPr>
            </w:pPr>
            <w:r>
              <w:rPr>
                <w:rFonts w:ascii="Times New Roman" w:hAnsi="Times New Roman"/>
                <w:i/>
                <w:sz w:val="18"/>
                <w:szCs w:val="18"/>
                <w:lang w:val="mk-MK"/>
              </w:rPr>
              <w:t>6</w:t>
            </w:r>
          </w:p>
        </w:tc>
        <w:tc>
          <w:tcPr>
            <w:tcW w:w="773" w:type="pct"/>
            <w:shd w:val="clear" w:color="auto" w:fill="auto"/>
            <w:noWrap/>
            <w:vAlign w:val="center"/>
          </w:tcPr>
          <w:p w14:paraId="59CEE912" w14:textId="77777777" w:rsidR="00CC17F0" w:rsidRPr="00CC17F0" w:rsidRDefault="00CC17F0" w:rsidP="00A43BD6">
            <w:pPr>
              <w:jc w:val="right"/>
              <w:rPr>
                <w:rFonts w:ascii="Times New Roman" w:hAnsi="Times New Roman"/>
                <w:i/>
                <w:sz w:val="18"/>
                <w:szCs w:val="18"/>
                <w:lang w:val="mk-MK"/>
              </w:rPr>
            </w:pPr>
            <w:r>
              <w:rPr>
                <w:rFonts w:ascii="Times New Roman" w:hAnsi="Times New Roman"/>
                <w:i/>
                <w:sz w:val="18"/>
                <w:szCs w:val="18"/>
                <w:lang w:val="mk-MK"/>
              </w:rPr>
              <w:t>Романистика</w:t>
            </w:r>
          </w:p>
        </w:tc>
      </w:tr>
    </w:tbl>
    <w:p w14:paraId="5A03536B" w14:textId="77777777" w:rsidR="00CC17F0" w:rsidRDefault="00CC17F0" w:rsidP="00336207">
      <w:pPr>
        <w:widowControl w:val="0"/>
        <w:autoSpaceDE w:val="0"/>
        <w:autoSpaceDN w:val="0"/>
        <w:adjustRightInd w:val="0"/>
        <w:jc w:val="center"/>
        <w:rPr>
          <w:rFonts w:ascii="Times New Roman" w:eastAsia="Times New Roman" w:hAnsi="Times New Roman"/>
          <w:bCs/>
          <w:color w:val="FF0000"/>
          <w:sz w:val="20"/>
          <w:szCs w:val="20"/>
          <w:lang w:val="mk-MK" w:eastAsia="sr-Latn-CS"/>
        </w:rPr>
      </w:pPr>
    </w:p>
    <w:p w14:paraId="4CA41ED7" w14:textId="32C21D4F" w:rsidR="00E13183" w:rsidRPr="00E13183" w:rsidRDefault="00E13183" w:rsidP="00336207">
      <w:pPr>
        <w:widowControl w:val="0"/>
        <w:autoSpaceDE w:val="0"/>
        <w:autoSpaceDN w:val="0"/>
        <w:adjustRightInd w:val="0"/>
        <w:jc w:val="center"/>
        <w:rPr>
          <w:rFonts w:ascii="Times New Roman" w:eastAsia="Times New Roman" w:hAnsi="Times New Roman"/>
          <w:bCs/>
          <w:sz w:val="20"/>
          <w:szCs w:val="20"/>
          <w:lang w:val="mk-MK" w:eastAsia="sr-Latn-CS"/>
        </w:rPr>
      </w:pPr>
      <w:r w:rsidRPr="00E13183">
        <w:rPr>
          <w:rFonts w:ascii="Times New Roman" w:eastAsia="Times New Roman" w:hAnsi="Times New Roman"/>
          <w:bCs/>
          <w:sz w:val="20"/>
          <w:szCs w:val="20"/>
          <w:lang w:val="mk-MK" w:eastAsia="sr-Latn-CS"/>
        </w:rPr>
        <w:t>Потпрограма СЛАВИСТИКА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
        <w:gridCol w:w="518"/>
        <w:gridCol w:w="2236"/>
        <w:gridCol w:w="939"/>
        <w:gridCol w:w="677"/>
        <w:gridCol w:w="4339"/>
      </w:tblGrid>
      <w:tr w:rsidR="00CC17F0" w:rsidRPr="00F72B17" w14:paraId="72A89FA6" w14:textId="77777777" w:rsidTr="00E13183">
        <w:trPr>
          <w:trHeight w:val="1242"/>
          <w:jc w:val="center"/>
        </w:trPr>
        <w:tc>
          <w:tcPr>
            <w:tcW w:w="448" w:type="pct"/>
            <w:shd w:val="clear" w:color="auto" w:fill="F2F2F2"/>
            <w:noWrap/>
            <w:vAlign w:val="center"/>
          </w:tcPr>
          <w:p w14:paraId="4F3FF852" w14:textId="77777777" w:rsidR="00CC17F0" w:rsidRPr="00F72B17" w:rsidRDefault="00CC17F0" w:rsidP="00A43BD6">
            <w:pPr>
              <w:jc w:val="center"/>
              <w:rPr>
                <w:rFonts w:ascii="Times New Roman" w:hAnsi="Times New Roman"/>
                <w:sz w:val="18"/>
                <w:szCs w:val="18"/>
              </w:rPr>
            </w:pPr>
            <w:r w:rsidRPr="00F72B17">
              <w:rPr>
                <w:rFonts w:ascii="Times New Roman" w:hAnsi="Times New Roman"/>
                <w:sz w:val="18"/>
                <w:szCs w:val="18"/>
              </w:rPr>
              <w:t>Ред</w:t>
            </w:r>
            <w:r w:rsidRPr="00F72B17">
              <w:rPr>
                <w:rFonts w:ascii="Times New Roman" w:hAnsi="Times New Roman"/>
                <w:sz w:val="18"/>
                <w:szCs w:val="18"/>
                <w:lang w:val="mk-MK"/>
              </w:rPr>
              <w:t>е</w:t>
            </w:r>
            <w:r w:rsidRPr="00F72B17">
              <w:rPr>
                <w:rFonts w:ascii="Times New Roman" w:hAnsi="Times New Roman"/>
                <w:sz w:val="18"/>
                <w:szCs w:val="18"/>
              </w:rPr>
              <w:t>н број</w:t>
            </w:r>
          </w:p>
        </w:tc>
        <w:tc>
          <w:tcPr>
            <w:tcW w:w="503" w:type="pct"/>
            <w:shd w:val="clear" w:color="auto" w:fill="F2F2F2"/>
            <w:noWrap/>
            <w:vAlign w:val="center"/>
          </w:tcPr>
          <w:p w14:paraId="64262FF0" w14:textId="77777777" w:rsidR="00CC17F0" w:rsidRPr="00F72B17" w:rsidRDefault="00CC17F0" w:rsidP="00A43BD6">
            <w:pPr>
              <w:jc w:val="center"/>
              <w:rPr>
                <w:rFonts w:ascii="Times New Roman" w:hAnsi="Times New Roman"/>
                <w:sz w:val="18"/>
                <w:szCs w:val="18"/>
                <w:lang w:val="mk-MK"/>
              </w:rPr>
            </w:pPr>
            <w:r w:rsidRPr="00F72B17">
              <w:rPr>
                <w:rFonts w:ascii="Times New Roman" w:hAnsi="Times New Roman"/>
                <w:sz w:val="18"/>
                <w:szCs w:val="18"/>
                <w:lang w:val="mk-MK"/>
              </w:rPr>
              <w:t>Код</w:t>
            </w:r>
          </w:p>
        </w:tc>
        <w:tc>
          <w:tcPr>
            <w:tcW w:w="1980" w:type="pct"/>
            <w:shd w:val="clear" w:color="auto" w:fill="F2F2F2"/>
            <w:noWrap/>
            <w:vAlign w:val="center"/>
          </w:tcPr>
          <w:p w14:paraId="2809F556" w14:textId="77777777" w:rsidR="00CC17F0" w:rsidRPr="00F72B17" w:rsidRDefault="00CC17F0" w:rsidP="00A43BD6">
            <w:pPr>
              <w:jc w:val="center"/>
              <w:rPr>
                <w:rFonts w:ascii="Times New Roman" w:hAnsi="Times New Roman"/>
                <w:sz w:val="18"/>
                <w:szCs w:val="18"/>
                <w:lang w:val="mk-MK"/>
              </w:rPr>
            </w:pPr>
            <w:r w:rsidRPr="00F72B17">
              <w:rPr>
                <w:rFonts w:ascii="Times New Roman" w:hAnsi="Times New Roman"/>
                <w:sz w:val="18"/>
                <w:szCs w:val="18"/>
              </w:rPr>
              <w:t>Назив</w:t>
            </w:r>
            <w:r w:rsidRPr="00F72B17">
              <w:rPr>
                <w:rFonts w:ascii="Times New Roman" w:hAnsi="Times New Roman"/>
                <w:sz w:val="18"/>
                <w:szCs w:val="18"/>
                <w:lang w:val="mk-MK"/>
              </w:rPr>
              <w:t xml:space="preserve"> на предметот</w:t>
            </w:r>
          </w:p>
        </w:tc>
        <w:tc>
          <w:tcPr>
            <w:tcW w:w="686" w:type="pct"/>
            <w:shd w:val="clear" w:color="auto" w:fill="F2F2F2"/>
            <w:vAlign w:val="center"/>
          </w:tcPr>
          <w:p w14:paraId="2115B458" w14:textId="77777777" w:rsidR="00CC17F0" w:rsidRPr="00F72B17" w:rsidRDefault="00CC17F0" w:rsidP="00A43BD6">
            <w:pPr>
              <w:jc w:val="center"/>
              <w:rPr>
                <w:rFonts w:ascii="Times New Roman" w:hAnsi="Times New Roman"/>
                <w:sz w:val="18"/>
                <w:szCs w:val="18"/>
              </w:rPr>
            </w:pPr>
            <w:r w:rsidRPr="00F72B17">
              <w:rPr>
                <w:rFonts w:ascii="Times New Roman" w:hAnsi="Times New Roman"/>
                <w:sz w:val="18"/>
                <w:szCs w:val="18"/>
              </w:rPr>
              <w:t>Сем</w:t>
            </w:r>
            <w:r w:rsidRPr="00F72B17">
              <w:rPr>
                <w:rFonts w:ascii="Times New Roman" w:hAnsi="Times New Roman"/>
                <w:sz w:val="18"/>
                <w:szCs w:val="18"/>
                <w:lang w:val="mk-MK"/>
              </w:rPr>
              <w:t>естар</w:t>
            </w:r>
          </w:p>
        </w:tc>
        <w:tc>
          <w:tcPr>
            <w:tcW w:w="609" w:type="pct"/>
            <w:shd w:val="clear" w:color="auto" w:fill="F2F2F2"/>
            <w:noWrap/>
            <w:vAlign w:val="center"/>
          </w:tcPr>
          <w:p w14:paraId="58B44E1D" w14:textId="77777777" w:rsidR="00CC17F0" w:rsidRPr="00F72B17" w:rsidRDefault="00CC17F0" w:rsidP="00A43BD6">
            <w:pPr>
              <w:jc w:val="center"/>
              <w:rPr>
                <w:rFonts w:ascii="Times New Roman" w:hAnsi="Times New Roman"/>
                <w:sz w:val="18"/>
                <w:szCs w:val="18"/>
              </w:rPr>
            </w:pPr>
            <w:r w:rsidRPr="00F72B17">
              <w:rPr>
                <w:rFonts w:ascii="Times New Roman" w:hAnsi="Times New Roman"/>
                <w:sz w:val="18"/>
                <w:szCs w:val="18"/>
              </w:rPr>
              <w:t>ЕКТС</w:t>
            </w:r>
          </w:p>
        </w:tc>
        <w:tc>
          <w:tcPr>
            <w:tcW w:w="773" w:type="pct"/>
            <w:shd w:val="clear" w:color="auto" w:fill="F2F2F2"/>
            <w:noWrap/>
            <w:vAlign w:val="center"/>
          </w:tcPr>
          <w:p w14:paraId="18258694" w14:textId="77777777" w:rsidR="00CC17F0" w:rsidRPr="00F72B17" w:rsidRDefault="00CC17F0" w:rsidP="00A43BD6">
            <w:pPr>
              <w:jc w:val="center"/>
              <w:rPr>
                <w:rFonts w:ascii="Times New Roman" w:hAnsi="Times New Roman"/>
                <w:sz w:val="18"/>
                <w:szCs w:val="18"/>
                <w:lang w:val="mk-MK"/>
              </w:rPr>
            </w:pPr>
            <w:r w:rsidRPr="00F72B17">
              <w:rPr>
                <w:rFonts w:ascii="Times New Roman" w:hAnsi="Times New Roman"/>
                <w:sz w:val="18"/>
                <w:szCs w:val="18"/>
                <w:lang w:val="mk-MK"/>
              </w:rPr>
              <w:t>Научна област на која му припаѓа изборниот предмет</w:t>
            </w:r>
          </w:p>
        </w:tc>
      </w:tr>
      <w:tr w:rsidR="00E13183" w:rsidRPr="00F72B17" w14:paraId="51CD004C" w14:textId="77777777" w:rsidTr="00E13183">
        <w:trPr>
          <w:trHeight w:val="270"/>
          <w:jc w:val="center"/>
        </w:trPr>
        <w:tc>
          <w:tcPr>
            <w:tcW w:w="448" w:type="pct"/>
            <w:shd w:val="clear" w:color="auto" w:fill="auto"/>
            <w:noWrap/>
            <w:vAlign w:val="center"/>
          </w:tcPr>
          <w:p w14:paraId="4A0192DF" w14:textId="77777777" w:rsidR="00E13183" w:rsidRPr="00F72B17" w:rsidRDefault="00E13183" w:rsidP="00A43BD6">
            <w:pPr>
              <w:jc w:val="center"/>
              <w:rPr>
                <w:rFonts w:ascii="Times New Roman" w:hAnsi="Times New Roman"/>
                <w:sz w:val="18"/>
                <w:szCs w:val="18"/>
                <w:lang w:val="mk-MK"/>
              </w:rPr>
            </w:pPr>
            <w:r w:rsidRPr="00F72B17">
              <w:rPr>
                <w:rFonts w:ascii="Times New Roman" w:hAnsi="Times New Roman"/>
                <w:sz w:val="18"/>
                <w:szCs w:val="18"/>
                <w:lang w:val="mk-MK"/>
              </w:rPr>
              <w:t>1</w:t>
            </w:r>
          </w:p>
        </w:tc>
        <w:tc>
          <w:tcPr>
            <w:tcW w:w="503" w:type="pct"/>
            <w:shd w:val="clear" w:color="auto" w:fill="auto"/>
            <w:noWrap/>
            <w:vAlign w:val="center"/>
          </w:tcPr>
          <w:p w14:paraId="396C60AF" w14:textId="77777777" w:rsidR="00E13183" w:rsidRPr="00F72B17" w:rsidRDefault="00E13183" w:rsidP="00A43BD6">
            <w:pPr>
              <w:jc w:val="center"/>
              <w:rPr>
                <w:rFonts w:ascii="Times New Roman" w:hAnsi="Times New Roman"/>
                <w:sz w:val="20"/>
                <w:szCs w:val="20"/>
              </w:rPr>
            </w:pPr>
          </w:p>
        </w:tc>
        <w:tc>
          <w:tcPr>
            <w:tcW w:w="1980" w:type="pct"/>
            <w:shd w:val="clear" w:color="auto" w:fill="auto"/>
          </w:tcPr>
          <w:p w14:paraId="0DC5F417" w14:textId="77777777" w:rsidR="00E13183" w:rsidRPr="00395A16" w:rsidRDefault="00E13183" w:rsidP="00A43BD6">
            <w:pPr>
              <w:shd w:val="clear" w:color="auto" w:fill="FFFFFF"/>
              <w:ind w:left="284"/>
              <w:rPr>
                <w:rFonts w:ascii="Times New Roman" w:eastAsia="Times New Roman" w:hAnsi="Times New Roman"/>
                <w:szCs w:val="20"/>
                <w:lang w:val="mk-MK"/>
              </w:rPr>
            </w:pPr>
            <w:r w:rsidRPr="00395A16">
              <w:rPr>
                <w:rFonts w:ascii="Times New Roman" w:eastAsia="Times New Roman" w:hAnsi="Times New Roman"/>
                <w:szCs w:val="20"/>
                <w:lang w:val="mk-MK"/>
              </w:rPr>
              <w:t>Нова полска книжевност</w:t>
            </w:r>
          </w:p>
        </w:tc>
        <w:tc>
          <w:tcPr>
            <w:tcW w:w="686" w:type="pct"/>
          </w:tcPr>
          <w:p w14:paraId="7E31DA03" w14:textId="77777777" w:rsidR="00E13183" w:rsidRPr="00F72B17" w:rsidRDefault="00E13183" w:rsidP="00A43BD6">
            <w:pPr>
              <w:jc w:val="center"/>
              <w:rPr>
                <w:rFonts w:ascii="Times New Roman" w:hAnsi="Times New Roman"/>
                <w:i/>
                <w:sz w:val="18"/>
                <w:szCs w:val="18"/>
              </w:rPr>
            </w:pPr>
          </w:p>
        </w:tc>
        <w:tc>
          <w:tcPr>
            <w:tcW w:w="609" w:type="pct"/>
            <w:shd w:val="clear" w:color="auto" w:fill="auto"/>
            <w:noWrap/>
            <w:vAlign w:val="center"/>
          </w:tcPr>
          <w:p w14:paraId="5985A61D" w14:textId="77777777" w:rsidR="00E13183" w:rsidRPr="00CC17F0" w:rsidRDefault="00E13183" w:rsidP="00A43BD6">
            <w:pPr>
              <w:jc w:val="right"/>
              <w:rPr>
                <w:rFonts w:ascii="Times New Roman" w:hAnsi="Times New Roman"/>
                <w:i/>
                <w:sz w:val="18"/>
                <w:szCs w:val="18"/>
                <w:lang w:val="mk-MK"/>
              </w:rPr>
            </w:pPr>
            <w:r>
              <w:rPr>
                <w:rFonts w:ascii="Times New Roman" w:hAnsi="Times New Roman"/>
                <w:i/>
                <w:sz w:val="18"/>
                <w:szCs w:val="18"/>
                <w:lang w:val="mk-MK"/>
              </w:rPr>
              <w:t>6</w:t>
            </w:r>
          </w:p>
        </w:tc>
        <w:tc>
          <w:tcPr>
            <w:tcW w:w="773" w:type="pct"/>
            <w:shd w:val="clear" w:color="auto" w:fill="auto"/>
            <w:noWrap/>
            <w:vAlign w:val="center"/>
          </w:tcPr>
          <w:p w14:paraId="77429EA4" w14:textId="77777777" w:rsidR="00E13183" w:rsidRPr="00247D99" w:rsidRDefault="00E13183" w:rsidP="00A43BD6">
            <w:pPr>
              <w:jc w:val="right"/>
              <w:rPr>
                <w:rFonts w:ascii="Times New Roman" w:hAnsi="Times New Roman"/>
                <w:i/>
                <w:sz w:val="18"/>
                <w:szCs w:val="18"/>
                <w:lang w:val="mk-MK"/>
              </w:rPr>
            </w:pPr>
            <w:r>
              <w:rPr>
                <w:rFonts w:ascii="Times New Roman" w:hAnsi="Times New Roman"/>
                <w:i/>
                <w:sz w:val="18"/>
                <w:szCs w:val="18"/>
                <w:lang w:val="mk-MK"/>
              </w:rPr>
              <w:t>Славистика</w:t>
            </w:r>
          </w:p>
        </w:tc>
      </w:tr>
      <w:tr w:rsidR="00E13183" w:rsidRPr="00F72B17" w14:paraId="3552A76F" w14:textId="77777777" w:rsidTr="00E13183">
        <w:trPr>
          <w:trHeight w:val="270"/>
          <w:jc w:val="center"/>
        </w:trPr>
        <w:tc>
          <w:tcPr>
            <w:tcW w:w="448" w:type="pct"/>
            <w:shd w:val="clear" w:color="auto" w:fill="auto"/>
            <w:noWrap/>
            <w:vAlign w:val="center"/>
          </w:tcPr>
          <w:p w14:paraId="4091543A" w14:textId="77777777" w:rsidR="00E13183" w:rsidRPr="00F72B17" w:rsidRDefault="00E13183" w:rsidP="00A43BD6">
            <w:pPr>
              <w:jc w:val="center"/>
              <w:rPr>
                <w:rFonts w:ascii="Times New Roman" w:hAnsi="Times New Roman"/>
                <w:sz w:val="18"/>
                <w:szCs w:val="18"/>
                <w:lang w:val="mk-MK"/>
              </w:rPr>
            </w:pPr>
            <w:r w:rsidRPr="00F72B17">
              <w:rPr>
                <w:rFonts w:ascii="Times New Roman" w:hAnsi="Times New Roman"/>
                <w:sz w:val="18"/>
                <w:szCs w:val="18"/>
                <w:lang w:val="mk-MK"/>
              </w:rPr>
              <w:t>2</w:t>
            </w:r>
          </w:p>
        </w:tc>
        <w:tc>
          <w:tcPr>
            <w:tcW w:w="503" w:type="pct"/>
            <w:shd w:val="clear" w:color="auto" w:fill="auto"/>
            <w:noWrap/>
            <w:vAlign w:val="center"/>
          </w:tcPr>
          <w:p w14:paraId="22590F23" w14:textId="77777777" w:rsidR="00E13183" w:rsidRPr="00F72B17" w:rsidRDefault="00E13183" w:rsidP="00A43BD6">
            <w:pPr>
              <w:jc w:val="center"/>
              <w:rPr>
                <w:rFonts w:ascii="Times New Roman" w:hAnsi="Times New Roman"/>
                <w:sz w:val="20"/>
                <w:szCs w:val="20"/>
              </w:rPr>
            </w:pPr>
          </w:p>
        </w:tc>
        <w:tc>
          <w:tcPr>
            <w:tcW w:w="1980" w:type="pct"/>
            <w:shd w:val="clear" w:color="auto" w:fill="auto"/>
          </w:tcPr>
          <w:p w14:paraId="4DA671EE" w14:textId="77777777" w:rsidR="00E13183" w:rsidRPr="00395A16" w:rsidRDefault="00E13183" w:rsidP="00A43BD6">
            <w:pPr>
              <w:shd w:val="clear" w:color="auto" w:fill="FFFFFF"/>
              <w:ind w:left="284"/>
              <w:rPr>
                <w:rFonts w:ascii="Times New Roman" w:eastAsia="Times New Roman" w:hAnsi="Times New Roman"/>
                <w:szCs w:val="20"/>
                <w:lang w:val="mk-MK"/>
              </w:rPr>
            </w:pPr>
            <w:r w:rsidRPr="00395A16">
              <w:rPr>
                <w:rFonts w:ascii="Times New Roman" w:eastAsia="Times New Roman" w:hAnsi="Times New Roman"/>
                <w:szCs w:val="20"/>
                <w:lang w:val="mk-MK"/>
              </w:rPr>
              <w:t>Интеркултурна интерпретација на книжевни текстови</w:t>
            </w:r>
          </w:p>
        </w:tc>
        <w:tc>
          <w:tcPr>
            <w:tcW w:w="686" w:type="pct"/>
          </w:tcPr>
          <w:p w14:paraId="056D847E" w14:textId="77777777" w:rsidR="00E13183" w:rsidRPr="00F72B17" w:rsidRDefault="00E13183" w:rsidP="00A43BD6">
            <w:pPr>
              <w:jc w:val="center"/>
              <w:rPr>
                <w:rFonts w:ascii="Times New Roman" w:hAnsi="Times New Roman"/>
                <w:i/>
                <w:sz w:val="18"/>
                <w:szCs w:val="18"/>
              </w:rPr>
            </w:pPr>
          </w:p>
        </w:tc>
        <w:tc>
          <w:tcPr>
            <w:tcW w:w="609" w:type="pct"/>
            <w:shd w:val="clear" w:color="auto" w:fill="auto"/>
            <w:noWrap/>
            <w:vAlign w:val="center"/>
          </w:tcPr>
          <w:p w14:paraId="55807EC2" w14:textId="77777777" w:rsidR="00E13183" w:rsidRPr="00CC17F0" w:rsidRDefault="00E13183" w:rsidP="00A43BD6">
            <w:pPr>
              <w:jc w:val="right"/>
              <w:rPr>
                <w:rFonts w:ascii="Times New Roman" w:hAnsi="Times New Roman"/>
                <w:i/>
                <w:sz w:val="18"/>
                <w:szCs w:val="18"/>
                <w:lang w:val="mk-MK"/>
              </w:rPr>
            </w:pPr>
            <w:r>
              <w:rPr>
                <w:rFonts w:ascii="Times New Roman" w:hAnsi="Times New Roman"/>
                <w:i/>
                <w:sz w:val="18"/>
                <w:szCs w:val="18"/>
                <w:lang w:val="mk-MK"/>
              </w:rPr>
              <w:t>6</w:t>
            </w:r>
          </w:p>
        </w:tc>
        <w:tc>
          <w:tcPr>
            <w:tcW w:w="773" w:type="pct"/>
            <w:shd w:val="clear" w:color="auto" w:fill="auto"/>
            <w:noWrap/>
            <w:vAlign w:val="center"/>
          </w:tcPr>
          <w:p w14:paraId="3D8BC007" w14:textId="77777777" w:rsidR="00E13183" w:rsidRPr="00247D99" w:rsidRDefault="00E13183" w:rsidP="00A43BD6">
            <w:pPr>
              <w:jc w:val="right"/>
              <w:rPr>
                <w:rFonts w:ascii="Times New Roman" w:hAnsi="Times New Roman"/>
                <w:i/>
                <w:sz w:val="18"/>
                <w:szCs w:val="18"/>
                <w:lang w:val="mk-MK"/>
              </w:rPr>
            </w:pPr>
            <w:r>
              <w:rPr>
                <w:rFonts w:ascii="Times New Roman" w:hAnsi="Times New Roman"/>
                <w:i/>
                <w:sz w:val="18"/>
                <w:szCs w:val="18"/>
                <w:lang w:val="mk-MK"/>
              </w:rPr>
              <w:t>Славистика</w:t>
            </w:r>
          </w:p>
        </w:tc>
      </w:tr>
      <w:tr w:rsidR="00E13183" w:rsidRPr="00F72B17" w14:paraId="38EB865E" w14:textId="77777777" w:rsidTr="00E13183">
        <w:trPr>
          <w:trHeight w:val="270"/>
          <w:jc w:val="center"/>
        </w:trPr>
        <w:tc>
          <w:tcPr>
            <w:tcW w:w="448" w:type="pct"/>
            <w:shd w:val="clear" w:color="auto" w:fill="auto"/>
            <w:noWrap/>
            <w:vAlign w:val="center"/>
          </w:tcPr>
          <w:p w14:paraId="3EEE0D77" w14:textId="77777777" w:rsidR="00E13183" w:rsidRPr="00F72B17" w:rsidRDefault="00E13183" w:rsidP="00A43BD6">
            <w:pPr>
              <w:jc w:val="center"/>
              <w:rPr>
                <w:rFonts w:ascii="Times New Roman" w:hAnsi="Times New Roman"/>
                <w:sz w:val="18"/>
                <w:szCs w:val="18"/>
                <w:lang w:val="mk-MK"/>
              </w:rPr>
            </w:pPr>
            <w:r w:rsidRPr="00F72B17">
              <w:rPr>
                <w:rFonts w:ascii="Times New Roman" w:hAnsi="Times New Roman"/>
                <w:sz w:val="18"/>
                <w:szCs w:val="18"/>
                <w:lang w:val="mk-MK"/>
              </w:rPr>
              <w:t>3</w:t>
            </w:r>
          </w:p>
        </w:tc>
        <w:tc>
          <w:tcPr>
            <w:tcW w:w="503" w:type="pct"/>
            <w:shd w:val="clear" w:color="auto" w:fill="auto"/>
            <w:noWrap/>
            <w:vAlign w:val="center"/>
          </w:tcPr>
          <w:p w14:paraId="4D87544A" w14:textId="77777777" w:rsidR="00E13183" w:rsidRPr="00F72B17" w:rsidRDefault="00E13183" w:rsidP="00A43BD6">
            <w:pPr>
              <w:jc w:val="center"/>
              <w:rPr>
                <w:rFonts w:ascii="Times New Roman" w:hAnsi="Times New Roman"/>
                <w:sz w:val="20"/>
                <w:szCs w:val="20"/>
              </w:rPr>
            </w:pPr>
          </w:p>
        </w:tc>
        <w:tc>
          <w:tcPr>
            <w:tcW w:w="1980" w:type="pct"/>
            <w:shd w:val="clear" w:color="auto" w:fill="auto"/>
          </w:tcPr>
          <w:p w14:paraId="5BB96E5A" w14:textId="77777777" w:rsidR="00E13183" w:rsidRPr="00395A16" w:rsidRDefault="00E13183" w:rsidP="00A43BD6">
            <w:pPr>
              <w:shd w:val="clear" w:color="auto" w:fill="FFFFFF"/>
              <w:ind w:left="284"/>
              <w:rPr>
                <w:rFonts w:ascii="Times New Roman" w:eastAsia="Times New Roman" w:hAnsi="Times New Roman"/>
                <w:szCs w:val="20"/>
                <w:lang w:val="mk-MK"/>
              </w:rPr>
            </w:pPr>
            <w:r w:rsidRPr="00395A16">
              <w:rPr>
                <w:rFonts w:ascii="Times New Roman" w:eastAsia="Times New Roman" w:hAnsi="Times New Roman"/>
                <w:szCs w:val="20"/>
                <w:lang w:val="mk-MK"/>
              </w:rPr>
              <w:t>Современа чешка книжевност</w:t>
            </w:r>
          </w:p>
        </w:tc>
        <w:tc>
          <w:tcPr>
            <w:tcW w:w="686" w:type="pct"/>
          </w:tcPr>
          <w:p w14:paraId="73CB59DE" w14:textId="77777777" w:rsidR="00E13183" w:rsidRPr="00F72B17" w:rsidRDefault="00E13183" w:rsidP="00A43BD6">
            <w:pPr>
              <w:jc w:val="center"/>
              <w:rPr>
                <w:rFonts w:ascii="Times New Roman" w:hAnsi="Times New Roman"/>
                <w:i/>
                <w:sz w:val="18"/>
                <w:szCs w:val="18"/>
              </w:rPr>
            </w:pPr>
          </w:p>
        </w:tc>
        <w:tc>
          <w:tcPr>
            <w:tcW w:w="609" w:type="pct"/>
            <w:shd w:val="clear" w:color="auto" w:fill="auto"/>
            <w:noWrap/>
            <w:vAlign w:val="center"/>
          </w:tcPr>
          <w:p w14:paraId="5B439E6C" w14:textId="77777777" w:rsidR="00E13183" w:rsidRPr="00CC17F0" w:rsidRDefault="00E13183" w:rsidP="00A43BD6">
            <w:pPr>
              <w:jc w:val="right"/>
              <w:rPr>
                <w:rFonts w:ascii="Times New Roman" w:hAnsi="Times New Roman"/>
                <w:i/>
                <w:sz w:val="18"/>
                <w:szCs w:val="18"/>
                <w:lang w:val="mk-MK"/>
              </w:rPr>
            </w:pPr>
            <w:r>
              <w:rPr>
                <w:rFonts w:ascii="Times New Roman" w:hAnsi="Times New Roman"/>
                <w:i/>
                <w:sz w:val="18"/>
                <w:szCs w:val="18"/>
                <w:lang w:val="mk-MK"/>
              </w:rPr>
              <w:t>6</w:t>
            </w:r>
          </w:p>
        </w:tc>
        <w:tc>
          <w:tcPr>
            <w:tcW w:w="773" w:type="pct"/>
            <w:shd w:val="clear" w:color="auto" w:fill="auto"/>
            <w:noWrap/>
            <w:vAlign w:val="center"/>
          </w:tcPr>
          <w:p w14:paraId="4C2169FA" w14:textId="77777777" w:rsidR="00E13183" w:rsidRPr="00247D99" w:rsidRDefault="00E13183" w:rsidP="00A43BD6">
            <w:pPr>
              <w:jc w:val="right"/>
              <w:rPr>
                <w:rFonts w:ascii="Times New Roman" w:hAnsi="Times New Roman"/>
                <w:i/>
                <w:sz w:val="18"/>
                <w:szCs w:val="18"/>
                <w:lang w:val="mk-MK"/>
              </w:rPr>
            </w:pPr>
            <w:r>
              <w:rPr>
                <w:rFonts w:ascii="Times New Roman" w:hAnsi="Times New Roman"/>
                <w:i/>
                <w:sz w:val="18"/>
                <w:szCs w:val="18"/>
                <w:lang w:val="mk-MK"/>
              </w:rPr>
              <w:t>Славистика</w:t>
            </w:r>
          </w:p>
        </w:tc>
      </w:tr>
      <w:tr w:rsidR="00E13183" w:rsidRPr="00F72B17" w14:paraId="352899A1" w14:textId="77777777" w:rsidTr="00E13183">
        <w:trPr>
          <w:trHeight w:val="270"/>
          <w:jc w:val="center"/>
        </w:trPr>
        <w:tc>
          <w:tcPr>
            <w:tcW w:w="448" w:type="pct"/>
            <w:shd w:val="clear" w:color="auto" w:fill="auto"/>
            <w:noWrap/>
            <w:vAlign w:val="center"/>
          </w:tcPr>
          <w:p w14:paraId="3E8EA93A" w14:textId="77777777" w:rsidR="00E13183" w:rsidRPr="00F72B17" w:rsidRDefault="00E13183" w:rsidP="00A43BD6">
            <w:pPr>
              <w:jc w:val="center"/>
              <w:rPr>
                <w:rFonts w:ascii="Times New Roman" w:hAnsi="Times New Roman"/>
                <w:sz w:val="18"/>
                <w:szCs w:val="18"/>
                <w:lang w:val="en-US"/>
              </w:rPr>
            </w:pPr>
            <w:r w:rsidRPr="00F72B17">
              <w:rPr>
                <w:rFonts w:ascii="Times New Roman" w:hAnsi="Times New Roman"/>
                <w:sz w:val="18"/>
                <w:szCs w:val="18"/>
                <w:lang w:val="en-US"/>
              </w:rPr>
              <w:t>4</w:t>
            </w:r>
          </w:p>
        </w:tc>
        <w:tc>
          <w:tcPr>
            <w:tcW w:w="503" w:type="pct"/>
            <w:shd w:val="clear" w:color="auto" w:fill="auto"/>
            <w:noWrap/>
            <w:vAlign w:val="center"/>
          </w:tcPr>
          <w:p w14:paraId="01FEF130" w14:textId="77777777" w:rsidR="00E13183" w:rsidRPr="00F72B17" w:rsidRDefault="00E13183" w:rsidP="00A43BD6">
            <w:pPr>
              <w:jc w:val="center"/>
              <w:rPr>
                <w:rFonts w:ascii="Times New Roman" w:hAnsi="Times New Roman"/>
                <w:sz w:val="20"/>
                <w:szCs w:val="20"/>
              </w:rPr>
            </w:pPr>
          </w:p>
        </w:tc>
        <w:tc>
          <w:tcPr>
            <w:tcW w:w="1980" w:type="pct"/>
            <w:shd w:val="clear" w:color="auto" w:fill="auto"/>
          </w:tcPr>
          <w:p w14:paraId="2C776D1F" w14:textId="77777777" w:rsidR="00E13183" w:rsidRPr="00A73C9F" w:rsidRDefault="00E13183" w:rsidP="00A43BD6">
            <w:pPr>
              <w:ind w:left="284"/>
              <w:rPr>
                <w:rFonts w:ascii="Times New Roman" w:hAnsi="Times New Roman"/>
                <w:lang w:val="mk-MK"/>
              </w:rPr>
            </w:pPr>
            <w:r w:rsidRPr="00A73C9F">
              <w:rPr>
                <w:rFonts w:ascii="Times New Roman" w:hAnsi="Times New Roman"/>
                <w:lang w:val="mk-MK"/>
              </w:rPr>
              <w:t>Женското прозно писмо во чешката, воруската и во полската книжевност</w:t>
            </w:r>
          </w:p>
        </w:tc>
        <w:tc>
          <w:tcPr>
            <w:tcW w:w="686" w:type="pct"/>
          </w:tcPr>
          <w:p w14:paraId="7CA1F7F5" w14:textId="77777777" w:rsidR="00E13183" w:rsidRPr="00F72B17" w:rsidRDefault="00E13183" w:rsidP="00A43BD6">
            <w:pPr>
              <w:jc w:val="center"/>
              <w:rPr>
                <w:rFonts w:ascii="Times New Roman" w:hAnsi="Times New Roman"/>
                <w:i/>
                <w:sz w:val="18"/>
                <w:szCs w:val="18"/>
              </w:rPr>
            </w:pPr>
          </w:p>
        </w:tc>
        <w:tc>
          <w:tcPr>
            <w:tcW w:w="609" w:type="pct"/>
            <w:shd w:val="clear" w:color="auto" w:fill="auto"/>
            <w:noWrap/>
            <w:vAlign w:val="center"/>
          </w:tcPr>
          <w:p w14:paraId="6CB25D99" w14:textId="77777777" w:rsidR="00E13183" w:rsidRPr="00CC17F0" w:rsidRDefault="00E13183" w:rsidP="00A43BD6">
            <w:pPr>
              <w:jc w:val="right"/>
              <w:rPr>
                <w:rFonts w:ascii="Times New Roman" w:hAnsi="Times New Roman"/>
                <w:i/>
                <w:sz w:val="18"/>
                <w:szCs w:val="18"/>
                <w:lang w:val="mk-MK"/>
              </w:rPr>
            </w:pPr>
            <w:r>
              <w:rPr>
                <w:rFonts w:ascii="Times New Roman" w:hAnsi="Times New Roman"/>
                <w:i/>
                <w:sz w:val="18"/>
                <w:szCs w:val="18"/>
                <w:lang w:val="mk-MK"/>
              </w:rPr>
              <w:t>6</w:t>
            </w:r>
          </w:p>
        </w:tc>
        <w:tc>
          <w:tcPr>
            <w:tcW w:w="773" w:type="pct"/>
            <w:shd w:val="clear" w:color="auto" w:fill="auto"/>
            <w:noWrap/>
            <w:vAlign w:val="center"/>
          </w:tcPr>
          <w:p w14:paraId="11BDB07E" w14:textId="77777777" w:rsidR="00E13183" w:rsidRPr="00247D99" w:rsidRDefault="00E13183" w:rsidP="00A43BD6">
            <w:pPr>
              <w:jc w:val="right"/>
              <w:rPr>
                <w:rFonts w:ascii="Times New Roman" w:hAnsi="Times New Roman"/>
                <w:i/>
                <w:sz w:val="18"/>
                <w:szCs w:val="18"/>
                <w:lang w:val="mk-MK"/>
              </w:rPr>
            </w:pPr>
            <w:r>
              <w:rPr>
                <w:rFonts w:ascii="Times New Roman" w:hAnsi="Times New Roman"/>
                <w:i/>
                <w:sz w:val="18"/>
                <w:szCs w:val="18"/>
                <w:lang w:val="mk-MK"/>
              </w:rPr>
              <w:t>Славистика</w:t>
            </w:r>
          </w:p>
        </w:tc>
      </w:tr>
    </w:tbl>
    <w:p w14:paraId="719A96BE" w14:textId="77777777" w:rsidR="00CC17F0" w:rsidRDefault="00CC17F0" w:rsidP="00336207">
      <w:pPr>
        <w:widowControl w:val="0"/>
        <w:autoSpaceDE w:val="0"/>
        <w:autoSpaceDN w:val="0"/>
        <w:adjustRightInd w:val="0"/>
        <w:jc w:val="center"/>
        <w:rPr>
          <w:rFonts w:ascii="Times New Roman" w:eastAsia="Times New Roman" w:hAnsi="Times New Roman"/>
          <w:bCs/>
          <w:color w:val="FF0000"/>
          <w:sz w:val="20"/>
          <w:szCs w:val="20"/>
          <w:lang w:val="mk-MK" w:eastAsia="sr-Latn-CS"/>
        </w:rPr>
      </w:pPr>
    </w:p>
    <w:p w14:paraId="5295EE62" w14:textId="65FD837D" w:rsidR="00E13183" w:rsidRPr="00E13183" w:rsidRDefault="00E13183" w:rsidP="00336207">
      <w:pPr>
        <w:widowControl w:val="0"/>
        <w:autoSpaceDE w:val="0"/>
        <w:autoSpaceDN w:val="0"/>
        <w:adjustRightInd w:val="0"/>
        <w:jc w:val="center"/>
        <w:rPr>
          <w:rFonts w:ascii="Times New Roman" w:eastAsia="Times New Roman" w:hAnsi="Times New Roman"/>
          <w:bCs/>
          <w:sz w:val="20"/>
          <w:szCs w:val="20"/>
          <w:lang w:val="mk-MK" w:eastAsia="sr-Latn-CS"/>
        </w:rPr>
      </w:pPr>
      <w:r w:rsidRPr="00E13183">
        <w:rPr>
          <w:rFonts w:ascii="Times New Roman" w:eastAsia="Times New Roman" w:hAnsi="Times New Roman"/>
          <w:bCs/>
          <w:sz w:val="20"/>
          <w:szCs w:val="20"/>
          <w:lang w:val="mk-MK" w:eastAsia="sr-Latn-CS"/>
        </w:rPr>
        <w:t>Потпрограма ТУРСКА КНИЖЕВНОСТ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
        <w:gridCol w:w="518"/>
        <w:gridCol w:w="2236"/>
        <w:gridCol w:w="939"/>
        <w:gridCol w:w="677"/>
        <w:gridCol w:w="4339"/>
      </w:tblGrid>
      <w:tr w:rsidR="00CC17F0" w:rsidRPr="00F72B17" w14:paraId="33D5DEB1" w14:textId="77777777" w:rsidTr="00E13183">
        <w:trPr>
          <w:trHeight w:val="1242"/>
          <w:jc w:val="center"/>
        </w:trPr>
        <w:tc>
          <w:tcPr>
            <w:tcW w:w="448" w:type="pct"/>
            <w:shd w:val="clear" w:color="auto" w:fill="F2F2F2"/>
            <w:noWrap/>
            <w:vAlign w:val="center"/>
          </w:tcPr>
          <w:p w14:paraId="5CE70D13" w14:textId="77777777" w:rsidR="00CC17F0" w:rsidRPr="00F72B17" w:rsidRDefault="00CC17F0" w:rsidP="00A43BD6">
            <w:pPr>
              <w:jc w:val="center"/>
              <w:rPr>
                <w:rFonts w:ascii="Times New Roman" w:hAnsi="Times New Roman"/>
                <w:sz w:val="18"/>
                <w:szCs w:val="18"/>
              </w:rPr>
            </w:pPr>
            <w:r w:rsidRPr="00F72B17">
              <w:rPr>
                <w:rFonts w:ascii="Times New Roman" w:hAnsi="Times New Roman"/>
                <w:sz w:val="18"/>
                <w:szCs w:val="18"/>
              </w:rPr>
              <w:t>Ред</w:t>
            </w:r>
            <w:r w:rsidRPr="00F72B17">
              <w:rPr>
                <w:rFonts w:ascii="Times New Roman" w:hAnsi="Times New Roman"/>
                <w:sz w:val="18"/>
                <w:szCs w:val="18"/>
                <w:lang w:val="mk-MK"/>
              </w:rPr>
              <w:t>е</w:t>
            </w:r>
            <w:r w:rsidRPr="00F72B17">
              <w:rPr>
                <w:rFonts w:ascii="Times New Roman" w:hAnsi="Times New Roman"/>
                <w:sz w:val="18"/>
                <w:szCs w:val="18"/>
              </w:rPr>
              <w:t>н број</w:t>
            </w:r>
          </w:p>
        </w:tc>
        <w:tc>
          <w:tcPr>
            <w:tcW w:w="503" w:type="pct"/>
            <w:shd w:val="clear" w:color="auto" w:fill="F2F2F2"/>
            <w:noWrap/>
            <w:vAlign w:val="center"/>
          </w:tcPr>
          <w:p w14:paraId="26ED8C30" w14:textId="77777777" w:rsidR="00CC17F0" w:rsidRPr="00F72B17" w:rsidRDefault="00CC17F0" w:rsidP="00A43BD6">
            <w:pPr>
              <w:jc w:val="center"/>
              <w:rPr>
                <w:rFonts w:ascii="Times New Roman" w:hAnsi="Times New Roman"/>
                <w:sz w:val="18"/>
                <w:szCs w:val="18"/>
                <w:lang w:val="mk-MK"/>
              </w:rPr>
            </w:pPr>
            <w:r w:rsidRPr="00F72B17">
              <w:rPr>
                <w:rFonts w:ascii="Times New Roman" w:hAnsi="Times New Roman"/>
                <w:sz w:val="18"/>
                <w:szCs w:val="18"/>
                <w:lang w:val="mk-MK"/>
              </w:rPr>
              <w:t>Код</w:t>
            </w:r>
          </w:p>
        </w:tc>
        <w:tc>
          <w:tcPr>
            <w:tcW w:w="1980" w:type="pct"/>
            <w:shd w:val="clear" w:color="auto" w:fill="F2F2F2"/>
            <w:noWrap/>
            <w:vAlign w:val="center"/>
          </w:tcPr>
          <w:p w14:paraId="0227D1B4" w14:textId="77777777" w:rsidR="00CC17F0" w:rsidRPr="00F72B17" w:rsidRDefault="00CC17F0" w:rsidP="00A43BD6">
            <w:pPr>
              <w:jc w:val="center"/>
              <w:rPr>
                <w:rFonts w:ascii="Times New Roman" w:hAnsi="Times New Roman"/>
                <w:sz w:val="18"/>
                <w:szCs w:val="18"/>
                <w:lang w:val="mk-MK"/>
              </w:rPr>
            </w:pPr>
            <w:r w:rsidRPr="00F72B17">
              <w:rPr>
                <w:rFonts w:ascii="Times New Roman" w:hAnsi="Times New Roman"/>
                <w:sz w:val="18"/>
                <w:szCs w:val="18"/>
              </w:rPr>
              <w:t>Назив</w:t>
            </w:r>
            <w:r w:rsidRPr="00F72B17">
              <w:rPr>
                <w:rFonts w:ascii="Times New Roman" w:hAnsi="Times New Roman"/>
                <w:sz w:val="18"/>
                <w:szCs w:val="18"/>
                <w:lang w:val="mk-MK"/>
              </w:rPr>
              <w:t xml:space="preserve"> на предметот</w:t>
            </w:r>
          </w:p>
        </w:tc>
        <w:tc>
          <w:tcPr>
            <w:tcW w:w="686" w:type="pct"/>
            <w:shd w:val="clear" w:color="auto" w:fill="F2F2F2"/>
            <w:vAlign w:val="center"/>
          </w:tcPr>
          <w:p w14:paraId="4CA485B6" w14:textId="77777777" w:rsidR="00CC17F0" w:rsidRPr="00F72B17" w:rsidRDefault="00CC17F0" w:rsidP="00A43BD6">
            <w:pPr>
              <w:jc w:val="center"/>
              <w:rPr>
                <w:rFonts w:ascii="Times New Roman" w:hAnsi="Times New Roman"/>
                <w:sz w:val="18"/>
                <w:szCs w:val="18"/>
              </w:rPr>
            </w:pPr>
            <w:r w:rsidRPr="00F72B17">
              <w:rPr>
                <w:rFonts w:ascii="Times New Roman" w:hAnsi="Times New Roman"/>
                <w:sz w:val="18"/>
                <w:szCs w:val="18"/>
              </w:rPr>
              <w:t>Сем</w:t>
            </w:r>
            <w:r w:rsidRPr="00F72B17">
              <w:rPr>
                <w:rFonts w:ascii="Times New Roman" w:hAnsi="Times New Roman"/>
                <w:sz w:val="18"/>
                <w:szCs w:val="18"/>
                <w:lang w:val="mk-MK"/>
              </w:rPr>
              <w:t>естар</w:t>
            </w:r>
          </w:p>
        </w:tc>
        <w:tc>
          <w:tcPr>
            <w:tcW w:w="609" w:type="pct"/>
            <w:shd w:val="clear" w:color="auto" w:fill="F2F2F2"/>
            <w:noWrap/>
            <w:vAlign w:val="center"/>
          </w:tcPr>
          <w:p w14:paraId="5EAA6E1C" w14:textId="77777777" w:rsidR="00CC17F0" w:rsidRPr="00F72B17" w:rsidRDefault="00CC17F0" w:rsidP="00A43BD6">
            <w:pPr>
              <w:jc w:val="center"/>
              <w:rPr>
                <w:rFonts w:ascii="Times New Roman" w:hAnsi="Times New Roman"/>
                <w:sz w:val="18"/>
                <w:szCs w:val="18"/>
              </w:rPr>
            </w:pPr>
            <w:r w:rsidRPr="00F72B17">
              <w:rPr>
                <w:rFonts w:ascii="Times New Roman" w:hAnsi="Times New Roman"/>
                <w:sz w:val="18"/>
                <w:szCs w:val="18"/>
              </w:rPr>
              <w:t>ЕКТС</w:t>
            </w:r>
          </w:p>
        </w:tc>
        <w:tc>
          <w:tcPr>
            <w:tcW w:w="773" w:type="pct"/>
            <w:shd w:val="clear" w:color="auto" w:fill="F2F2F2"/>
            <w:noWrap/>
            <w:vAlign w:val="center"/>
          </w:tcPr>
          <w:p w14:paraId="4B4F1498" w14:textId="77777777" w:rsidR="00CC17F0" w:rsidRPr="00F72B17" w:rsidRDefault="00CC17F0" w:rsidP="00A43BD6">
            <w:pPr>
              <w:jc w:val="center"/>
              <w:rPr>
                <w:rFonts w:ascii="Times New Roman" w:hAnsi="Times New Roman"/>
                <w:sz w:val="18"/>
                <w:szCs w:val="18"/>
                <w:lang w:val="mk-MK"/>
              </w:rPr>
            </w:pPr>
            <w:r w:rsidRPr="00F72B17">
              <w:rPr>
                <w:rFonts w:ascii="Times New Roman" w:hAnsi="Times New Roman"/>
                <w:sz w:val="18"/>
                <w:szCs w:val="18"/>
                <w:lang w:val="mk-MK"/>
              </w:rPr>
              <w:t>Научна област на која му припаѓа изборниот предмет</w:t>
            </w:r>
          </w:p>
        </w:tc>
      </w:tr>
      <w:tr w:rsidR="00E13183" w:rsidRPr="00F72B17" w14:paraId="1E772E2D" w14:textId="77777777" w:rsidTr="00E13183">
        <w:trPr>
          <w:trHeight w:val="270"/>
          <w:jc w:val="center"/>
        </w:trPr>
        <w:tc>
          <w:tcPr>
            <w:tcW w:w="448" w:type="pct"/>
            <w:shd w:val="clear" w:color="auto" w:fill="auto"/>
            <w:noWrap/>
            <w:vAlign w:val="center"/>
          </w:tcPr>
          <w:p w14:paraId="2ECCED1D" w14:textId="77777777" w:rsidR="00E13183" w:rsidRPr="00F72B17" w:rsidRDefault="00E13183" w:rsidP="00A43BD6">
            <w:pPr>
              <w:jc w:val="center"/>
              <w:rPr>
                <w:rFonts w:ascii="Times New Roman" w:hAnsi="Times New Roman"/>
                <w:sz w:val="18"/>
                <w:szCs w:val="18"/>
                <w:lang w:val="mk-MK"/>
              </w:rPr>
            </w:pPr>
            <w:r w:rsidRPr="00F72B17">
              <w:rPr>
                <w:rFonts w:ascii="Times New Roman" w:hAnsi="Times New Roman"/>
                <w:sz w:val="18"/>
                <w:szCs w:val="18"/>
                <w:lang w:val="mk-MK"/>
              </w:rPr>
              <w:lastRenderedPageBreak/>
              <w:t>1</w:t>
            </w:r>
          </w:p>
        </w:tc>
        <w:tc>
          <w:tcPr>
            <w:tcW w:w="503" w:type="pct"/>
            <w:shd w:val="clear" w:color="auto" w:fill="auto"/>
            <w:noWrap/>
            <w:vAlign w:val="center"/>
          </w:tcPr>
          <w:p w14:paraId="06B14FF3" w14:textId="77777777" w:rsidR="00E13183" w:rsidRPr="00F72B17" w:rsidRDefault="00E13183" w:rsidP="00A43BD6">
            <w:pPr>
              <w:jc w:val="center"/>
              <w:rPr>
                <w:rFonts w:ascii="Times New Roman" w:hAnsi="Times New Roman"/>
                <w:sz w:val="20"/>
                <w:szCs w:val="20"/>
              </w:rPr>
            </w:pPr>
          </w:p>
        </w:tc>
        <w:tc>
          <w:tcPr>
            <w:tcW w:w="1980" w:type="pct"/>
            <w:shd w:val="clear" w:color="auto" w:fill="auto"/>
          </w:tcPr>
          <w:p w14:paraId="5B54CBA8" w14:textId="77777777" w:rsidR="00E13183" w:rsidRPr="00395A16" w:rsidRDefault="00E13183" w:rsidP="00A43BD6">
            <w:pPr>
              <w:shd w:val="clear" w:color="auto" w:fill="FFFFFF"/>
              <w:ind w:left="284"/>
              <w:rPr>
                <w:rFonts w:ascii="Times New Roman" w:eastAsia="Times New Roman" w:hAnsi="Times New Roman"/>
                <w:szCs w:val="20"/>
                <w:lang w:val="mk-MK"/>
              </w:rPr>
            </w:pPr>
            <w:r w:rsidRPr="00395A16">
              <w:rPr>
                <w:rFonts w:ascii="Times New Roman" w:eastAsia="Times New Roman" w:hAnsi="Times New Roman"/>
                <w:szCs w:val="20"/>
                <w:lang w:val="mk-MK"/>
              </w:rPr>
              <w:t>Турскиот роман и класификација според содржини</w:t>
            </w:r>
          </w:p>
        </w:tc>
        <w:tc>
          <w:tcPr>
            <w:tcW w:w="686" w:type="pct"/>
          </w:tcPr>
          <w:p w14:paraId="5F15D694" w14:textId="77777777" w:rsidR="00E13183" w:rsidRPr="00F72B17" w:rsidRDefault="00E13183" w:rsidP="00A43BD6">
            <w:pPr>
              <w:jc w:val="center"/>
              <w:rPr>
                <w:rFonts w:ascii="Times New Roman" w:hAnsi="Times New Roman"/>
                <w:i/>
                <w:sz w:val="18"/>
                <w:szCs w:val="18"/>
              </w:rPr>
            </w:pPr>
          </w:p>
        </w:tc>
        <w:tc>
          <w:tcPr>
            <w:tcW w:w="609" w:type="pct"/>
            <w:shd w:val="clear" w:color="auto" w:fill="auto"/>
            <w:noWrap/>
            <w:vAlign w:val="center"/>
          </w:tcPr>
          <w:p w14:paraId="63D5D0D8" w14:textId="77777777" w:rsidR="00E13183" w:rsidRPr="00CC17F0" w:rsidRDefault="00E13183" w:rsidP="00A43BD6">
            <w:pPr>
              <w:jc w:val="right"/>
              <w:rPr>
                <w:rFonts w:ascii="Times New Roman" w:hAnsi="Times New Roman"/>
                <w:i/>
                <w:sz w:val="18"/>
                <w:szCs w:val="18"/>
                <w:lang w:val="mk-MK"/>
              </w:rPr>
            </w:pPr>
            <w:r>
              <w:rPr>
                <w:rFonts w:ascii="Times New Roman" w:hAnsi="Times New Roman"/>
                <w:i/>
                <w:sz w:val="18"/>
                <w:szCs w:val="18"/>
                <w:lang w:val="mk-MK"/>
              </w:rPr>
              <w:t>6</w:t>
            </w:r>
          </w:p>
        </w:tc>
        <w:tc>
          <w:tcPr>
            <w:tcW w:w="773" w:type="pct"/>
            <w:shd w:val="clear" w:color="auto" w:fill="auto"/>
            <w:noWrap/>
            <w:vAlign w:val="center"/>
          </w:tcPr>
          <w:p w14:paraId="1CB9C996" w14:textId="77777777" w:rsidR="00E13183" w:rsidRPr="00247D99" w:rsidRDefault="00E13183" w:rsidP="00A43BD6">
            <w:pPr>
              <w:jc w:val="right"/>
              <w:rPr>
                <w:rFonts w:ascii="Times New Roman" w:hAnsi="Times New Roman"/>
                <w:i/>
                <w:sz w:val="18"/>
                <w:szCs w:val="18"/>
                <w:lang w:val="mk-MK"/>
              </w:rPr>
            </w:pPr>
            <w:r>
              <w:rPr>
                <w:rFonts w:ascii="Times New Roman" w:hAnsi="Times New Roman"/>
                <w:i/>
                <w:sz w:val="18"/>
                <w:szCs w:val="18"/>
                <w:lang w:val="mk-MK"/>
              </w:rPr>
              <w:t>Туркологија</w:t>
            </w:r>
          </w:p>
        </w:tc>
      </w:tr>
      <w:tr w:rsidR="00E13183" w:rsidRPr="00F72B17" w14:paraId="1286A8AD" w14:textId="77777777" w:rsidTr="00E13183">
        <w:trPr>
          <w:trHeight w:val="270"/>
          <w:jc w:val="center"/>
        </w:trPr>
        <w:tc>
          <w:tcPr>
            <w:tcW w:w="448" w:type="pct"/>
            <w:shd w:val="clear" w:color="auto" w:fill="auto"/>
            <w:noWrap/>
            <w:vAlign w:val="center"/>
          </w:tcPr>
          <w:p w14:paraId="5D332E0A" w14:textId="77777777" w:rsidR="00E13183" w:rsidRPr="00F72B17" w:rsidRDefault="00E13183" w:rsidP="00A43BD6">
            <w:pPr>
              <w:jc w:val="center"/>
              <w:rPr>
                <w:rFonts w:ascii="Times New Roman" w:hAnsi="Times New Roman"/>
                <w:sz w:val="18"/>
                <w:szCs w:val="18"/>
                <w:lang w:val="mk-MK"/>
              </w:rPr>
            </w:pPr>
            <w:r w:rsidRPr="00F72B17">
              <w:rPr>
                <w:rFonts w:ascii="Times New Roman" w:hAnsi="Times New Roman"/>
                <w:sz w:val="18"/>
                <w:szCs w:val="18"/>
                <w:lang w:val="mk-MK"/>
              </w:rPr>
              <w:t>2</w:t>
            </w:r>
          </w:p>
        </w:tc>
        <w:tc>
          <w:tcPr>
            <w:tcW w:w="503" w:type="pct"/>
            <w:shd w:val="clear" w:color="auto" w:fill="auto"/>
            <w:noWrap/>
            <w:vAlign w:val="center"/>
          </w:tcPr>
          <w:p w14:paraId="0F7A3098" w14:textId="77777777" w:rsidR="00E13183" w:rsidRPr="00F72B17" w:rsidRDefault="00E13183" w:rsidP="00A43BD6">
            <w:pPr>
              <w:jc w:val="center"/>
              <w:rPr>
                <w:rFonts w:ascii="Times New Roman" w:hAnsi="Times New Roman"/>
                <w:sz w:val="20"/>
                <w:szCs w:val="20"/>
              </w:rPr>
            </w:pPr>
          </w:p>
        </w:tc>
        <w:tc>
          <w:tcPr>
            <w:tcW w:w="1980" w:type="pct"/>
            <w:shd w:val="clear" w:color="auto" w:fill="auto"/>
          </w:tcPr>
          <w:p w14:paraId="5DA6ED77" w14:textId="77777777" w:rsidR="00E13183" w:rsidRPr="00395A16" w:rsidRDefault="00E13183" w:rsidP="00A43BD6">
            <w:pPr>
              <w:shd w:val="clear" w:color="auto" w:fill="FFFFFF"/>
              <w:ind w:left="284"/>
              <w:rPr>
                <w:rFonts w:ascii="Times New Roman" w:eastAsia="Times New Roman" w:hAnsi="Times New Roman"/>
                <w:szCs w:val="20"/>
                <w:lang w:val="mk-MK"/>
              </w:rPr>
            </w:pPr>
            <w:r w:rsidRPr="00395A16">
              <w:rPr>
                <w:rFonts w:ascii="Times New Roman" w:eastAsia="Times New Roman" w:hAnsi="Times New Roman"/>
                <w:szCs w:val="20"/>
                <w:lang w:val="mk-MK"/>
              </w:rPr>
              <w:t>Методичко-дидактички проучувања на наставата по турска книжевност</w:t>
            </w:r>
          </w:p>
        </w:tc>
        <w:tc>
          <w:tcPr>
            <w:tcW w:w="686" w:type="pct"/>
          </w:tcPr>
          <w:p w14:paraId="67F0DB8C" w14:textId="77777777" w:rsidR="00E13183" w:rsidRPr="00F72B17" w:rsidRDefault="00E13183" w:rsidP="00A43BD6">
            <w:pPr>
              <w:jc w:val="center"/>
              <w:rPr>
                <w:rFonts w:ascii="Times New Roman" w:hAnsi="Times New Roman"/>
                <w:i/>
                <w:sz w:val="18"/>
                <w:szCs w:val="18"/>
              </w:rPr>
            </w:pPr>
          </w:p>
        </w:tc>
        <w:tc>
          <w:tcPr>
            <w:tcW w:w="609" w:type="pct"/>
            <w:shd w:val="clear" w:color="auto" w:fill="auto"/>
            <w:noWrap/>
            <w:vAlign w:val="center"/>
          </w:tcPr>
          <w:p w14:paraId="1E238A97" w14:textId="77777777" w:rsidR="00E13183" w:rsidRPr="00CC17F0" w:rsidRDefault="00E13183" w:rsidP="00A43BD6">
            <w:pPr>
              <w:jc w:val="right"/>
              <w:rPr>
                <w:rFonts w:ascii="Times New Roman" w:hAnsi="Times New Roman"/>
                <w:i/>
                <w:sz w:val="18"/>
                <w:szCs w:val="18"/>
                <w:lang w:val="mk-MK"/>
              </w:rPr>
            </w:pPr>
            <w:r>
              <w:rPr>
                <w:rFonts w:ascii="Times New Roman" w:hAnsi="Times New Roman"/>
                <w:i/>
                <w:sz w:val="18"/>
                <w:szCs w:val="18"/>
                <w:lang w:val="mk-MK"/>
              </w:rPr>
              <w:t>6</w:t>
            </w:r>
          </w:p>
        </w:tc>
        <w:tc>
          <w:tcPr>
            <w:tcW w:w="773" w:type="pct"/>
            <w:shd w:val="clear" w:color="auto" w:fill="auto"/>
            <w:noWrap/>
            <w:vAlign w:val="center"/>
          </w:tcPr>
          <w:p w14:paraId="54887894" w14:textId="77777777" w:rsidR="00E13183" w:rsidRPr="00247D99" w:rsidRDefault="00E13183" w:rsidP="00A43BD6">
            <w:pPr>
              <w:jc w:val="right"/>
              <w:rPr>
                <w:rFonts w:ascii="Times New Roman" w:hAnsi="Times New Roman"/>
                <w:i/>
                <w:sz w:val="18"/>
                <w:szCs w:val="18"/>
                <w:lang w:val="mk-MK"/>
              </w:rPr>
            </w:pPr>
            <w:r>
              <w:rPr>
                <w:rFonts w:ascii="Times New Roman" w:hAnsi="Times New Roman"/>
                <w:i/>
                <w:sz w:val="18"/>
                <w:szCs w:val="18"/>
                <w:lang w:val="mk-MK"/>
              </w:rPr>
              <w:t>Туркологија</w:t>
            </w:r>
          </w:p>
        </w:tc>
      </w:tr>
      <w:tr w:rsidR="00E13183" w:rsidRPr="00F72B17" w14:paraId="39F440F9" w14:textId="77777777" w:rsidTr="00E13183">
        <w:trPr>
          <w:trHeight w:val="270"/>
          <w:jc w:val="center"/>
        </w:trPr>
        <w:tc>
          <w:tcPr>
            <w:tcW w:w="448" w:type="pct"/>
            <w:shd w:val="clear" w:color="auto" w:fill="auto"/>
            <w:noWrap/>
            <w:vAlign w:val="center"/>
          </w:tcPr>
          <w:p w14:paraId="53019F55" w14:textId="77777777" w:rsidR="00E13183" w:rsidRPr="00F72B17" w:rsidRDefault="00E13183" w:rsidP="00A43BD6">
            <w:pPr>
              <w:jc w:val="center"/>
              <w:rPr>
                <w:rFonts w:ascii="Times New Roman" w:hAnsi="Times New Roman"/>
                <w:sz w:val="18"/>
                <w:szCs w:val="18"/>
                <w:lang w:val="mk-MK"/>
              </w:rPr>
            </w:pPr>
            <w:r w:rsidRPr="00F72B17">
              <w:rPr>
                <w:rFonts w:ascii="Times New Roman" w:hAnsi="Times New Roman"/>
                <w:sz w:val="18"/>
                <w:szCs w:val="18"/>
                <w:lang w:val="mk-MK"/>
              </w:rPr>
              <w:t>3</w:t>
            </w:r>
          </w:p>
        </w:tc>
        <w:tc>
          <w:tcPr>
            <w:tcW w:w="503" w:type="pct"/>
            <w:shd w:val="clear" w:color="auto" w:fill="auto"/>
            <w:noWrap/>
            <w:vAlign w:val="center"/>
          </w:tcPr>
          <w:p w14:paraId="004A5959" w14:textId="77777777" w:rsidR="00E13183" w:rsidRPr="00F72B17" w:rsidRDefault="00E13183" w:rsidP="00A43BD6">
            <w:pPr>
              <w:jc w:val="center"/>
              <w:rPr>
                <w:rFonts w:ascii="Times New Roman" w:hAnsi="Times New Roman"/>
                <w:sz w:val="20"/>
                <w:szCs w:val="20"/>
              </w:rPr>
            </w:pPr>
          </w:p>
        </w:tc>
        <w:tc>
          <w:tcPr>
            <w:tcW w:w="1980" w:type="pct"/>
            <w:shd w:val="clear" w:color="auto" w:fill="auto"/>
          </w:tcPr>
          <w:p w14:paraId="3F525A2A" w14:textId="77777777" w:rsidR="00E13183" w:rsidRPr="00395A16" w:rsidRDefault="00E13183" w:rsidP="00A43BD6">
            <w:pPr>
              <w:shd w:val="clear" w:color="auto" w:fill="FFFFFF"/>
              <w:ind w:left="284"/>
              <w:rPr>
                <w:rFonts w:ascii="Times New Roman" w:eastAsia="Times New Roman" w:hAnsi="Times New Roman"/>
                <w:szCs w:val="20"/>
                <w:lang w:val="en-US"/>
              </w:rPr>
            </w:pPr>
            <w:r w:rsidRPr="00395A16">
              <w:rPr>
                <w:rFonts w:ascii="Times New Roman" w:eastAsia="Times New Roman" w:hAnsi="Times New Roman"/>
                <w:szCs w:val="20"/>
                <w:lang w:val="en-US"/>
              </w:rPr>
              <w:t>Стилските фигури во современата турска поезија</w:t>
            </w:r>
          </w:p>
        </w:tc>
        <w:tc>
          <w:tcPr>
            <w:tcW w:w="686" w:type="pct"/>
          </w:tcPr>
          <w:p w14:paraId="5559C4E4" w14:textId="77777777" w:rsidR="00E13183" w:rsidRPr="00F72B17" w:rsidRDefault="00E13183" w:rsidP="00A43BD6">
            <w:pPr>
              <w:jc w:val="center"/>
              <w:rPr>
                <w:rFonts w:ascii="Times New Roman" w:hAnsi="Times New Roman"/>
                <w:i/>
                <w:sz w:val="18"/>
                <w:szCs w:val="18"/>
              </w:rPr>
            </w:pPr>
          </w:p>
        </w:tc>
        <w:tc>
          <w:tcPr>
            <w:tcW w:w="609" w:type="pct"/>
            <w:shd w:val="clear" w:color="auto" w:fill="auto"/>
            <w:noWrap/>
            <w:vAlign w:val="center"/>
          </w:tcPr>
          <w:p w14:paraId="6FE33990" w14:textId="77777777" w:rsidR="00E13183" w:rsidRPr="00CC17F0" w:rsidRDefault="00E13183" w:rsidP="00A43BD6">
            <w:pPr>
              <w:jc w:val="right"/>
              <w:rPr>
                <w:rFonts w:ascii="Times New Roman" w:hAnsi="Times New Roman"/>
                <w:i/>
                <w:sz w:val="18"/>
                <w:szCs w:val="18"/>
                <w:lang w:val="mk-MK"/>
              </w:rPr>
            </w:pPr>
            <w:r>
              <w:rPr>
                <w:rFonts w:ascii="Times New Roman" w:hAnsi="Times New Roman"/>
                <w:i/>
                <w:sz w:val="18"/>
                <w:szCs w:val="18"/>
                <w:lang w:val="mk-MK"/>
              </w:rPr>
              <w:t>6</w:t>
            </w:r>
          </w:p>
        </w:tc>
        <w:tc>
          <w:tcPr>
            <w:tcW w:w="773" w:type="pct"/>
            <w:shd w:val="clear" w:color="auto" w:fill="auto"/>
            <w:noWrap/>
            <w:vAlign w:val="center"/>
          </w:tcPr>
          <w:p w14:paraId="7B24483D" w14:textId="77777777" w:rsidR="00E13183" w:rsidRPr="00247D99" w:rsidRDefault="00E13183" w:rsidP="00A43BD6">
            <w:pPr>
              <w:jc w:val="right"/>
              <w:rPr>
                <w:rFonts w:ascii="Times New Roman" w:hAnsi="Times New Roman"/>
                <w:i/>
                <w:sz w:val="18"/>
                <w:szCs w:val="18"/>
                <w:lang w:val="mk-MK"/>
              </w:rPr>
            </w:pPr>
            <w:r>
              <w:rPr>
                <w:rFonts w:ascii="Times New Roman" w:hAnsi="Times New Roman"/>
                <w:i/>
                <w:sz w:val="18"/>
                <w:szCs w:val="18"/>
                <w:lang w:val="mk-MK"/>
              </w:rPr>
              <w:t>Туркологија</w:t>
            </w:r>
          </w:p>
        </w:tc>
      </w:tr>
    </w:tbl>
    <w:p w14:paraId="6A6D7130" w14:textId="77777777" w:rsidR="00CC17F0" w:rsidRDefault="00CC17F0" w:rsidP="00336207">
      <w:pPr>
        <w:widowControl w:val="0"/>
        <w:autoSpaceDE w:val="0"/>
        <w:autoSpaceDN w:val="0"/>
        <w:adjustRightInd w:val="0"/>
        <w:jc w:val="center"/>
        <w:rPr>
          <w:rFonts w:ascii="Times New Roman" w:eastAsia="Times New Roman" w:hAnsi="Times New Roman"/>
          <w:bCs/>
          <w:color w:val="FF0000"/>
          <w:sz w:val="20"/>
          <w:szCs w:val="20"/>
          <w:lang w:val="mk-MK" w:eastAsia="sr-Latn-CS"/>
        </w:rPr>
      </w:pPr>
    </w:p>
    <w:p w14:paraId="039C2B63" w14:textId="49B7A3F6" w:rsidR="00E13183" w:rsidRPr="00E13183" w:rsidRDefault="00E13183" w:rsidP="00336207">
      <w:pPr>
        <w:widowControl w:val="0"/>
        <w:autoSpaceDE w:val="0"/>
        <w:autoSpaceDN w:val="0"/>
        <w:adjustRightInd w:val="0"/>
        <w:jc w:val="center"/>
        <w:rPr>
          <w:rFonts w:ascii="Times New Roman" w:eastAsia="Times New Roman" w:hAnsi="Times New Roman"/>
          <w:bCs/>
          <w:sz w:val="20"/>
          <w:szCs w:val="20"/>
          <w:lang w:val="mk-MK" w:eastAsia="sr-Latn-CS"/>
        </w:rPr>
      </w:pPr>
      <w:r w:rsidRPr="00E13183">
        <w:rPr>
          <w:rFonts w:ascii="Times New Roman" w:eastAsia="Times New Roman" w:hAnsi="Times New Roman"/>
          <w:bCs/>
          <w:sz w:val="20"/>
          <w:szCs w:val="20"/>
          <w:lang w:val="mk-MK" w:eastAsia="sr-Latn-CS"/>
        </w:rPr>
        <w:t>Потпрограма ОПШТА И КОМПАРАТИВНА КНИЖЕВНОСТ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
        <w:gridCol w:w="518"/>
        <w:gridCol w:w="2236"/>
        <w:gridCol w:w="939"/>
        <w:gridCol w:w="677"/>
        <w:gridCol w:w="4339"/>
      </w:tblGrid>
      <w:tr w:rsidR="00CC17F0" w:rsidRPr="00F72B17" w14:paraId="74E6278D" w14:textId="77777777" w:rsidTr="00E13183">
        <w:trPr>
          <w:trHeight w:val="1242"/>
          <w:jc w:val="center"/>
        </w:trPr>
        <w:tc>
          <w:tcPr>
            <w:tcW w:w="448" w:type="pct"/>
            <w:shd w:val="clear" w:color="auto" w:fill="F2F2F2"/>
            <w:noWrap/>
            <w:vAlign w:val="center"/>
          </w:tcPr>
          <w:p w14:paraId="19392C7D" w14:textId="77777777" w:rsidR="00CC17F0" w:rsidRPr="00F72B17" w:rsidRDefault="00CC17F0" w:rsidP="00E13183">
            <w:pPr>
              <w:jc w:val="center"/>
              <w:rPr>
                <w:rFonts w:ascii="Times New Roman" w:hAnsi="Times New Roman"/>
                <w:sz w:val="18"/>
                <w:szCs w:val="18"/>
              </w:rPr>
            </w:pPr>
            <w:r w:rsidRPr="00F72B17">
              <w:rPr>
                <w:rFonts w:ascii="Times New Roman" w:hAnsi="Times New Roman"/>
                <w:sz w:val="18"/>
                <w:szCs w:val="18"/>
              </w:rPr>
              <w:t>Ред</w:t>
            </w:r>
            <w:r w:rsidRPr="00F72B17">
              <w:rPr>
                <w:rFonts w:ascii="Times New Roman" w:hAnsi="Times New Roman"/>
                <w:sz w:val="18"/>
                <w:szCs w:val="18"/>
                <w:lang w:val="mk-MK"/>
              </w:rPr>
              <w:t>е</w:t>
            </w:r>
            <w:r w:rsidRPr="00F72B17">
              <w:rPr>
                <w:rFonts w:ascii="Times New Roman" w:hAnsi="Times New Roman"/>
                <w:sz w:val="18"/>
                <w:szCs w:val="18"/>
              </w:rPr>
              <w:t>н број</w:t>
            </w:r>
          </w:p>
        </w:tc>
        <w:tc>
          <w:tcPr>
            <w:tcW w:w="503" w:type="pct"/>
            <w:shd w:val="clear" w:color="auto" w:fill="F2F2F2"/>
            <w:noWrap/>
            <w:vAlign w:val="center"/>
          </w:tcPr>
          <w:p w14:paraId="416C81BD" w14:textId="77777777" w:rsidR="00CC17F0" w:rsidRPr="00F72B17" w:rsidRDefault="00CC17F0" w:rsidP="00E13183">
            <w:pPr>
              <w:jc w:val="center"/>
              <w:rPr>
                <w:rFonts w:ascii="Times New Roman" w:hAnsi="Times New Roman"/>
                <w:sz w:val="18"/>
                <w:szCs w:val="18"/>
                <w:lang w:val="mk-MK"/>
              </w:rPr>
            </w:pPr>
            <w:r w:rsidRPr="00F72B17">
              <w:rPr>
                <w:rFonts w:ascii="Times New Roman" w:hAnsi="Times New Roman"/>
                <w:sz w:val="18"/>
                <w:szCs w:val="18"/>
                <w:lang w:val="mk-MK"/>
              </w:rPr>
              <w:t>Код</w:t>
            </w:r>
          </w:p>
        </w:tc>
        <w:tc>
          <w:tcPr>
            <w:tcW w:w="1980" w:type="pct"/>
            <w:shd w:val="clear" w:color="auto" w:fill="F2F2F2"/>
            <w:noWrap/>
            <w:vAlign w:val="center"/>
          </w:tcPr>
          <w:p w14:paraId="7ABA10B0" w14:textId="77777777" w:rsidR="00CC17F0" w:rsidRPr="00F72B17" w:rsidRDefault="00CC17F0" w:rsidP="00E13183">
            <w:pPr>
              <w:jc w:val="center"/>
              <w:rPr>
                <w:rFonts w:ascii="Times New Roman" w:hAnsi="Times New Roman"/>
                <w:sz w:val="18"/>
                <w:szCs w:val="18"/>
                <w:lang w:val="mk-MK"/>
              </w:rPr>
            </w:pPr>
            <w:r w:rsidRPr="00F72B17">
              <w:rPr>
                <w:rFonts w:ascii="Times New Roman" w:hAnsi="Times New Roman"/>
                <w:sz w:val="18"/>
                <w:szCs w:val="18"/>
              </w:rPr>
              <w:t>Назив</w:t>
            </w:r>
            <w:r w:rsidRPr="00F72B17">
              <w:rPr>
                <w:rFonts w:ascii="Times New Roman" w:hAnsi="Times New Roman"/>
                <w:sz w:val="18"/>
                <w:szCs w:val="18"/>
                <w:lang w:val="mk-MK"/>
              </w:rPr>
              <w:t xml:space="preserve"> на предметот</w:t>
            </w:r>
          </w:p>
        </w:tc>
        <w:tc>
          <w:tcPr>
            <w:tcW w:w="686" w:type="pct"/>
            <w:shd w:val="clear" w:color="auto" w:fill="F2F2F2"/>
            <w:vAlign w:val="center"/>
          </w:tcPr>
          <w:p w14:paraId="4F1F38C2" w14:textId="77777777" w:rsidR="00CC17F0" w:rsidRPr="00F72B17" w:rsidRDefault="00CC17F0" w:rsidP="00E13183">
            <w:pPr>
              <w:jc w:val="center"/>
              <w:rPr>
                <w:rFonts w:ascii="Times New Roman" w:hAnsi="Times New Roman"/>
                <w:sz w:val="18"/>
                <w:szCs w:val="18"/>
              </w:rPr>
            </w:pPr>
            <w:r w:rsidRPr="00F72B17">
              <w:rPr>
                <w:rFonts w:ascii="Times New Roman" w:hAnsi="Times New Roman"/>
                <w:sz w:val="18"/>
                <w:szCs w:val="18"/>
              </w:rPr>
              <w:t>Сем</w:t>
            </w:r>
            <w:r w:rsidRPr="00F72B17">
              <w:rPr>
                <w:rFonts w:ascii="Times New Roman" w:hAnsi="Times New Roman"/>
                <w:sz w:val="18"/>
                <w:szCs w:val="18"/>
                <w:lang w:val="mk-MK"/>
              </w:rPr>
              <w:t>естар</w:t>
            </w:r>
          </w:p>
        </w:tc>
        <w:tc>
          <w:tcPr>
            <w:tcW w:w="609" w:type="pct"/>
            <w:shd w:val="clear" w:color="auto" w:fill="F2F2F2"/>
            <w:noWrap/>
            <w:vAlign w:val="center"/>
          </w:tcPr>
          <w:p w14:paraId="7BD13806" w14:textId="77777777" w:rsidR="00CC17F0" w:rsidRPr="00F72B17" w:rsidRDefault="00CC17F0" w:rsidP="00E13183">
            <w:pPr>
              <w:jc w:val="center"/>
              <w:rPr>
                <w:rFonts w:ascii="Times New Roman" w:hAnsi="Times New Roman"/>
                <w:sz w:val="18"/>
                <w:szCs w:val="18"/>
              </w:rPr>
            </w:pPr>
            <w:r w:rsidRPr="00F72B17">
              <w:rPr>
                <w:rFonts w:ascii="Times New Roman" w:hAnsi="Times New Roman"/>
                <w:sz w:val="18"/>
                <w:szCs w:val="18"/>
              </w:rPr>
              <w:t>ЕКТС</w:t>
            </w:r>
          </w:p>
        </w:tc>
        <w:tc>
          <w:tcPr>
            <w:tcW w:w="773" w:type="pct"/>
            <w:shd w:val="clear" w:color="auto" w:fill="F2F2F2"/>
            <w:noWrap/>
            <w:vAlign w:val="center"/>
          </w:tcPr>
          <w:p w14:paraId="245F3E4F" w14:textId="77777777" w:rsidR="00CC17F0" w:rsidRPr="00F72B17" w:rsidRDefault="00CC17F0" w:rsidP="00E13183">
            <w:pPr>
              <w:jc w:val="center"/>
              <w:rPr>
                <w:rFonts w:ascii="Times New Roman" w:hAnsi="Times New Roman"/>
                <w:sz w:val="18"/>
                <w:szCs w:val="18"/>
                <w:lang w:val="mk-MK"/>
              </w:rPr>
            </w:pPr>
            <w:r w:rsidRPr="00F72B17">
              <w:rPr>
                <w:rFonts w:ascii="Times New Roman" w:hAnsi="Times New Roman"/>
                <w:sz w:val="18"/>
                <w:szCs w:val="18"/>
                <w:lang w:val="mk-MK"/>
              </w:rPr>
              <w:t>Научна област на која му припаѓа изборниот предмет</w:t>
            </w:r>
          </w:p>
        </w:tc>
      </w:tr>
      <w:tr w:rsidR="00E13183" w:rsidRPr="00F72B17" w14:paraId="4734A9EB" w14:textId="77777777" w:rsidTr="00E13183">
        <w:trPr>
          <w:trHeight w:val="270"/>
          <w:jc w:val="center"/>
        </w:trPr>
        <w:tc>
          <w:tcPr>
            <w:tcW w:w="448" w:type="pct"/>
            <w:shd w:val="clear" w:color="auto" w:fill="auto"/>
            <w:noWrap/>
            <w:vAlign w:val="center"/>
          </w:tcPr>
          <w:p w14:paraId="3C8837AC" w14:textId="77777777" w:rsidR="00E13183" w:rsidRPr="00F72B17" w:rsidRDefault="00E13183" w:rsidP="00E13183">
            <w:pPr>
              <w:jc w:val="center"/>
              <w:rPr>
                <w:rFonts w:ascii="Times New Roman" w:hAnsi="Times New Roman"/>
                <w:sz w:val="18"/>
                <w:szCs w:val="18"/>
                <w:lang w:val="mk-MK"/>
              </w:rPr>
            </w:pPr>
            <w:r w:rsidRPr="00F72B17">
              <w:rPr>
                <w:rFonts w:ascii="Times New Roman" w:hAnsi="Times New Roman"/>
                <w:sz w:val="18"/>
                <w:szCs w:val="18"/>
                <w:lang w:val="mk-MK"/>
              </w:rPr>
              <w:t>1</w:t>
            </w:r>
          </w:p>
        </w:tc>
        <w:tc>
          <w:tcPr>
            <w:tcW w:w="503" w:type="pct"/>
            <w:shd w:val="clear" w:color="auto" w:fill="auto"/>
            <w:noWrap/>
            <w:vAlign w:val="center"/>
          </w:tcPr>
          <w:p w14:paraId="50CC873E" w14:textId="77777777" w:rsidR="00E13183" w:rsidRPr="00F72B17" w:rsidRDefault="00E13183" w:rsidP="00E13183">
            <w:pPr>
              <w:jc w:val="center"/>
              <w:rPr>
                <w:rFonts w:ascii="Times New Roman" w:hAnsi="Times New Roman"/>
                <w:sz w:val="20"/>
                <w:szCs w:val="20"/>
              </w:rPr>
            </w:pPr>
          </w:p>
        </w:tc>
        <w:tc>
          <w:tcPr>
            <w:tcW w:w="1980" w:type="pct"/>
            <w:shd w:val="clear" w:color="auto" w:fill="auto"/>
          </w:tcPr>
          <w:p w14:paraId="516D337C" w14:textId="77777777" w:rsidR="00E13183" w:rsidRPr="00E13183" w:rsidRDefault="00E13183" w:rsidP="00E13183">
            <w:pPr>
              <w:shd w:val="clear" w:color="auto" w:fill="FFFFFF"/>
              <w:ind w:left="284"/>
              <w:rPr>
                <w:rFonts w:ascii="Times New Roman" w:eastAsia="Times New Roman" w:hAnsi="Times New Roman"/>
                <w:sz w:val="20"/>
                <w:szCs w:val="20"/>
                <w:lang w:val="mk-MK"/>
              </w:rPr>
            </w:pPr>
            <w:r w:rsidRPr="00E13183">
              <w:rPr>
                <w:rFonts w:ascii="Times New Roman" w:eastAsia="Times New Roman" w:hAnsi="Times New Roman"/>
                <w:sz w:val="20"/>
                <w:szCs w:val="20"/>
                <w:lang w:val="mk-MK"/>
              </w:rPr>
              <w:t>Аспекти на просторот, времето и нарацијата</w:t>
            </w:r>
          </w:p>
        </w:tc>
        <w:tc>
          <w:tcPr>
            <w:tcW w:w="686" w:type="pct"/>
          </w:tcPr>
          <w:p w14:paraId="655CED58" w14:textId="77777777" w:rsidR="00E13183" w:rsidRPr="00F72B17" w:rsidRDefault="00E13183" w:rsidP="00E13183">
            <w:pPr>
              <w:jc w:val="center"/>
              <w:rPr>
                <w:rFonts w:ascii="Times New Roman" w:hAnsi="Times New Roman"/>
                <w:i/>
                <w:sz w:val="18"/>
                <w:szCs w:val="18"/>
              </w:rPr>
            </w:pPr>
          </w:p>
        </w:tc>
        <w:tc>
          <w:tcPr>
            <w:tcW w:w="609" w:type="pct"/>
            <w:shd w:val="clear" w:color="auto" w:fill="auto"/>
            <w:noWrap/>
            <w:vAlign w:val="center"/>
          </w:tcPr>
          <w:p w14:paraId="390A25E1" w14:textId="77777777" w:rsidR="00E13183" w:rsidRPr="00CC17F0" w:rsidRDefault="00E13183" w:rsidP="00E13183">
            <w:pPr>
              <w:jc w:val="right"/>
              <w:rPr>
                <w:rFonts w:ascii="Times New Roman" w:hAnsi="Times New Roman"/>
                <w:i/>
                <w:sz w:val="18"/>
                <w:szCs w:val="18"/>
                <w:lang w:val="mk-MK"/>
              </w:rPr>
            </w:pPr>
            <w:r>
              <w:rPr>
                <w:rFonts w:ascii="Times New Roman" w:hAnsi="Times New Roman"/>
                <w:i/>
                <w:sz w:val="18"/>
                <w:szCs w:val="18"/>
                <w:lang w:val="mk-MK"/>
              </w:rPr>
              <w:t>6</w:t>
            </w:r>
          </w:p>
        </w:tc>
        <w:tc>
          <w:tcPr>
            <w:tcW w:w="773" w:type="pct"/>
            <w:shd w:val="clear" w:color="auto" w:fill="auto"/>
            <w:noWrap/>
            <w:vAlign w:val="center"/>
          </w:tcPr>
          <w:p w14:paraId="555C0B91" w14:textId="77777777" w:rsidR="00E13183" w:rsidRPr="00247D99" w:rsidRDefault="00E13183" w:rsidP="00E13183">
            <w:pPr>
              <w:jc w:val="center"/>
              <w:rPr>
                <w:rFonts w:ascii="Times New Roman" w:hAnsi="Times New Roman"/>
                <w:i/>
                <w:sz w:val="18"/>
                <w:szCs w:val="18"/>
                <w:lang w:val="mk-MK"/>
              </w:rPr>
            </w:pPr>
            <w:r>
              <w:rPr>
                <w:rFonts w:ascii="Times New Roman" w:hAnsi="Times New Roman"/>
                <w:i/>
                <w:sz w:val="18"/>
                <w:szCs w:val="18"/>
                <w:lang w:val="mk-MK"/>
              </w:rPr>
              <w:t>Општа и компаративна литература</w:t>
            </w:r>
          </w:p>
        </w:tc>
      </w:tr>
      <w:tr w:rsidR="00E13183" w:rsidRPr="00F72B17" w14:paraId="6DA7B555" w14:textId="77777777" w:rsidTr="00E13183">
        <w:trPr>
          <w:trHeight w:val="270"/>
          <w:jc w:val="center"/>
        </w:trPr>
        <w:tc>
          <w:tcPr>
            <w:tcW w:w="448" w:type="pct"/>
            <w:shd w:val="clear" w:color="auto" w:fill="auto"/>
            <w:noWrap/>
            <w:vAlign w:val="center"/>
          </w:tcPr>
          <w:p w14:paraId="4A6779F5" w14:textId="77777777" w:rsidR="00E13183" w:rsidRPr="00F72B17" w:rsidRDefault="00E13183" w:rsidP="00E13183">
            <w:pPr>
              <w:jc w:val="center"/>
              <w:rPr>
                <w:rFonts w:ascii="Times New Roman" w:hAnsi="Times New Roman"/>
                <w:sz w:val="18"/>
                <w:szCs w:val="18"/>
                <w:lang w:val="mk-MK"/>
              </w:rPr>
            </w:pPr>
            <w:r w:rsidRPr="00F72B17">
              <w:rPr>
                <w:rFonts w:ascii="Times New Roman" w:hAnsi="Times New Roman"/>
                <w:sz w:val="18"/>
                <w:szCs w:val="18"/>
                <w:lang w:val="mk-MK"/>
              </w:rPr>
              <w:t>2</w:t>
            </w:r>
          </w:p>
        </w:tc>
        <w:tc>
          <w:tcPr>
            <w:tcW w:w="503" w:type="pct"/>
            <w:shd w:val="clear" w:color="auto" w:fill="auto"/>
            <w:noWrap/>
            <w:vAlign w:val="center"/>
          </w:tcPr>
          <w:p w14:paraId="7EBE80D2" w14:textId="77777777" w:rsidR="00E13183" w:rsidRPr="00F72B17" w:rsidRDefault="00E13183" w:rsidP="00E13183">
            <w:pPr>
              <w:jc w:val="center"/>
              <w:rPr>
                <w:rFonts w:ascii="Times New Roman" w:hAnsi="Times New Roman"/>
                <w:sz w:val="20"/>
                <w:szCs w:val="20"/>
              </w:rPr>
            </w:pPr>
          </w:p>
        </w:tc>
        <w:tc>
          <w:tcPr>
            <w:tcW w:w="1980" w:type="pct"/>
            <w:shd w:val="clear" w:color="auto" w:fill="auto"/>
          </w:tcPr>
          <w:p w14:paraId="6D60E9CE" w14:textId="77777777" w:rsidR="00E13183" w:rsidRPr="00E13183" w:rsidRDefault="00E13183" w:rsidP="00E13183">
            <w:pPr>
              <w:shd w:val="clear" w:color="auto" w:fill="FFFFFF"/>
              <w:ind w:left="284"/>
              <w:rPr>
                <w:rFonts w:ascii="Times New Roman" w:eastAsia="Times New Roman" w:hAnsi="Times New Roman"/>
                <w:sz w:val="20"/>
                <w:szCs w:val="20"/>
                <w:lang w:val="mk-MK"/>
              </w:rPr>
            </w:pPr>
            <w:r w:rsidRPr="00E13183">
              <w:rPr>
                <w:rFonts w:ascii="Times New Roman" w:eastAsia="Times New Roman" w:hAnsi="Times New Roman"/>
                <w:sz w:val="20"/>
                <w:szCs w:val="20"/>
                <w:lang w:val="mk-MK"/>
              </w:rPr>
              <w:t>Идеологија, книжевност, медиуми и култура</w:t>
            </w:r>
          </w:p>
        </w:tc>
        <w:tc>
          <w:tcPr>
            <w:tcW w:w="686" w:type="pct"/>
          </w:tcPr>
          <w:p w14:paraId="39F664DE" w14:textId="77777777" w:rsidR="00E13183" w:rsidRPr="00F72B17" w:rsidRDefault="00E13183" w:rsidP="00E13183">
            <w:pPr>
              <w:jc w:val="center"/>
              <w:rPr>
                <w:rFonts w:ascii="Times New Roman" w:hAnsi="Times New Roman"/>
                <w:i/>
                <w:sz w:val="18"/>
                <w:szCs w:val="18"/>
              </w:rPr>
            </w:pPr>
          </w:p>
        </w:tc>
        <w:tc>
          <w:tcPr>
            <w:tcW w:w="609" w:type="pct"/>
            <w:shd w:val="clear" w:color="auto" w:fill="auto"/>
            <w:noWrap/>
            <w:vAlign w:val="center"/>
          </w:tcPr>
          <w:p w14:paraId="3C887B2E" w14:textId="77777777" w:rsidR="00E13183" w:rsidRPr="00CC17F0" w:rsidRDefault="00E13183" w:rsidP="00E13183">
            <w:pPr>
              <w:jc w:val="right"/>
              <w:rPr>
                <w:rFonts w:ascii="Times New Roman" w:hAnsi="Times New Roman"/>
                <w:i/>
                <w:sz w:val="18"/>
                <w:szCs w:val="18"/>
                <w:lang w:val="mk-MK"/>
              </w:rPr>
            </w:pPr>
            <w:r>
              <w:rPr>
                <w:rFonts w:ascii="Times New Roman" w:hAnsi="Times New Roman"/>
                <w:i/>
                <w:sz w:val="18"/>
                <w:szCs w:val="18"/>
                <w:lang w:val="mk-MK"/>
              </w:rPr>
              <w:t>6</w:t>
            </w:r>
          </w:p>
        </w:tc>
        <w:tc>
          <w:tcPr>
            <w:tcW w:w="773" w:type="pct"/>
            <w:shd w:val="clear" w:color="auto" w:fill="auto"/>
            <w:noWrap/>
          </w:tcPr>
          <w:p w14:paraId="5AEA6814" w14:textId="77777777" w:rsidR="00E13183" w:rsidRDefault="00E13183" w:rsidP="00E13183">
            <w:pPr>
              <w:jc w:val="center"/>
            </w:pPr>
            <w:r w:rsidRPr="005449B5">
              <w:rPr>
                <w:rFonts w:ascii="Times New Roman" w:hAnsi="Times New Roman"/>
                <w:i/>
                <w:sz w:val="18"/>
                <w:szCs w:val="18"/>
                <w:lang w:val="mk-MK"/>
              </w:rPr>
              <w:t>Општа и компаративна литература</w:t>
            </w:r>
          </w:p>
        </w:tc>
      </w:tr>
      <w:tr w:rsidR="00E13183" w:rsidRPr="00F72B17" w14:paraId="0CB684C1" w14:textId="77777777" w:rsidTr="00E13183">
        <w:trPr>
          <w:trHeight w:val="270"/>
          <w:jc w:val="center"/>
        </w:trPr>
        <w:tc>
          <w:tcPr>
            <w:tcW w:w="448" w:type="pct"/>
            <w:shd w:val="clear" w:color="auto" w:fill="auto"/>
            <w:noWrap/>
            <w:vAlign w:val="center"/>
          </w:tcPr>
          <w:p w14:paraId="55E47790" w14:textId="77777777" w:rsidR="00E13183" w:rsidRPr="00F72B17" w:rsidRDefault="00E13183" w:rsidP="00E13183">
            <w:pPr>
              <w:jc w:val="center"/>
              <w:rPr>
                <w:rFonts w:ascii="Times New Roman" w:hAnsi="Times New Roman"/>
                <w:sz w:val="18"/>
                <w:szCs w:val="18"/>
                <w:lang w:val="mk-MK"/>
              </w:rPr>
            </w:pPr>
            <w:r w:rsidRPr="00F72B17">
              <w:rPr>
                <w:rFonts w:ascii="Times New Roman" w:hAnsi="Times New Roman"/>
                <w:sz w:val="18"/>
                <w:szCs w:val="18"/>
                <w:lang w:val="mk-MK"/>
              </w:rPr>
              <w:t>3</w:t>
            </w:r>
          </w:p>
        </w:tc>
        <w:tc>
          <w:tcPr>
            <w:tcW w:w="503" w:type="pct"/>
            <w:shd w:val="clear" w:color="auto" w:fill="auto"/>
            <w:noWrap/>
            <w:vAlign w:val="center"/>
          </w:tcPr>
          <w:p w14:paraId="38CBA88E" w14:textId="77777777" w:rsidR="00E13183" w:rsidRPr="00F72B17" w:rsidRDefault="00E13183" w:rsidP="00E13183">
            <w:pPr>
              <w:jc w:val="center"/>
              <w:rPr>
                <w:rFonts w:ascii="Times New Roman" w:hAnsi="Times New Roman"/>
                <w:sz w:val="20"/>
                <w:szCs w:val="20"/>
              </w:rPr>
            </w:pPr>
          </w:p>
        </w:tc>
        <w:tc>
          <w:tcPr>
            <w:tcW w:w="1980" w:type="pct"/>
            <w:shd w:val="clear" w:color="auto" w:fill="auto"/>
          </w:tcPr>
          <w:p w14:paraId="780E0FDF" w14:textId="77777777" w:rsidR="00E13183" w:rsidRPr="00E13183" w:rsidRDefault="00E13183" w:rsidP="00E13183">
            <w:pPr>
              <w:shd w:val="clear" w:color="auto" w:fill="FFFFFF"/>
              <w:ind w:left="284"/>
              <w:rPr>
                <w:rFonts w:ascii="Times New Roman" w:eastAsia="Times New Roman" w:hAnsi="Times New Roman"/>
                <w:sz w:val="20"/>
                <w:szCs w:val="20"/>
                <w:lang w:val="en-US"/>
              </w:rPr>
            </w:pPr>
            <w:r w:rsidRPr="00E13183">
              <w:rPr>
                <w:rFonts w:ascii="Times New Roman" w:eastAsia="Times New Roman" w:hAnsi="Times New Roman"/>
                <w:sz w:val="20"/>
                <w:szCs w:val="20"/>
                <w:lang w:val="en-US"/>
              </w:rPr>
              <w:t>Компаратистиката и современите книжевни текови</w:t>
            </w:r>
          </w:p>
        </w:tc>
        <w:tc>
          <w:tcPr>
            <w:tcW w:w="686" w:type="pct"/>
          </w:tcPr>
          <w:p w14:paraId="4E83D85E" w14:textId="77777777" w:rsidR="00E13183" w:rsidRPr="00F72B17" w:rsidRDefault="00E13183" w:rsidP="00E13183">
            <w:pPr>
              <w:jc w:val="center"/>
              <w:rPr>
                <w:rFonts w:ascii="Times New Roman" w:hAnsi="Times New Roman"/>
                <w:i/>
                <w:sz w:val="18"/>
                <w:szCs w:val="18"/>
              </w:rPr>
            </w:pPr>
          </w:p>
        </w:tc>
        <w:tc>
          <w:tcPr>
            <w:tcW w:w="609" w:type="pct"/>
            <w:shd w:val="clear" w:color="auto" w:fill="auto"/>
            <w:noWrap/>
            <w:vAlign w:val="center"/>
          </w:tcPr>
          <w:p w14:paraId="33107FD1" w14:textId="77777777" w:rsidR="00E13183" w:rsidRPr="00CC17F0" w:rsidRDefault="00E13183" w:rsidP="00E13183">
            <w:pPr>
              <w:jc w:val="right"/>
              <w:rPr>
                <w:rFonts w:ascii="Times New Roman" w:hAnsi="Times New Roman"/>
                <w:i/>
                <w:sz w:val="18"/>
                <w:szCs w:val="18"/>
                <w:lang w:val="mk-MK"/>
              </w:rPr>
            </w:pPr>
            <w:r>
              <w:rPr>
                <w:rFonts w:ascii="Times New Roman" w:hAnsi="Times New Roman"/>
                <w:i/>
                <w:sz w:val="18"/>
                <w:szCs w:val="18"/>
                <w:lang w:val="mk-MK"/>
              </w:rPr>
              <w:t>6</w:t>
            </w:r>
          </w:p>
        </w:tc>
        <w:tc>
          <w:tcPr>
            <w:tcW w:w="773" w:type="pct"/>
            <w:shd w:val="clear" w:color="auto" w:fill="auto"/>
            <w:noWrap/>
          </w:tcPr>
          <w:p w14:paraId="1B043D75" w14:textId="77777777" w:rsidR="00E13183" w:rsidRDefault="00E13183" w:rsidP="00E13183">
            <w:pPr>
              <w:jc w:val="center"/>
            </w:pPr>
            <w:r w:rsidRPr="005449B5">
              <w:rPr>
                <w:rFonts w:ascii="Times New Roman" w:hAnsi="Times New Roman"/>
                <w:i/>
                <w:sz w:val="18"/>
                <w:szCs w:val="18"/>
                <w:lang w:val="mk-MK"/>
              </w:rPr>
              <w:t>Општа и компаративна литература</w:t>
            </w:r>
          </w:p>
        </w:tc>
      </w:tr>
      <w:tr w:rsidR="00E13183" w:rsidRPr="00F72B17" w14:paraId="30866965" w14:textId="77777777" w:rsidTr="00E13183">
        <w:trPr>
          <w:trHeight w:val="270"/>
          <w:jc w:val="center"/>
        </w:trPr>
        <w:tc>
          <w:tcPr>
            <w:tcW w:w="448" w:type="pct"/>
            <w:shd w:val="clear" w:color="auto" w:fill="auto"/>
            <w:noWrap/>
            <w:vAlign w:val="center"/>
          </w:tcPr>
          <w:p w14:paraId="510F8C05" w14:textId="77777777" w:rsidR="00E13183" w:rsidRPr="00F72B17" w:rsidRDefault="00E13183" w:rsidP="00E13183">
            <w:pPr>
              <w:jc w:val="center"/>
              <w:rPr>
                <w:rFonts w:ascii="Times New Roman" w:hAnsi="Times New Roman"/>
                <w:sz w:val="18"/>
                <w:szCs w:val="18"/>
                <w:lang w:val="en-US"/>
              </w:rPr>
            </w:pPr>
            <w:r w:rsidRPr="00F72B17">
              <w:rPr>
                <w:rFonts w:ascii="Times New Roman" w:hAnsi="Times New Roman"/>
                <w:sz w:val="18"/>
                <w:szCs w:val="18"/>
                <w:lang w:val="en-US"/>
              </w:rPr>
              <w:t>4</w:t>
            </w:r>
          </w:p>
        </w:tc>
        <w:tc>
          <w:tcPr>
            <w:tcW w:w="503" w:type="pct"/>
            <w:shd w:val="clear" w:color="auto" w:fill="auto"/>
            <w:noWrap/>
            <w:vAlign w:val="center"/>
          </w:tcPr>
          <w:p w14:paraId="5C7B8696" w14:textId="77777777" w:rsidR="00E13183" w:rsidRPr="00F72B17" w:rsidRDefault="00E13183" w:rsidP="00E13183">
            <w:pPr>
              <w:jc w:val="center"/>
              <w:rPr>
                <w:rFonts w:ascii="Times New Roman" w:hAnsi="Times New Roman"/>
                <w:sz w:val="20"/>
                <w:szCs w:val="20"/>
              </w:rPr>
            </w:pPr>
          </w:p>
        </w:tc>
        <w:tc>
          <w:tcPr>
            <w:tcW w:w="1980" w:type="pct"/>
            <w:shd w:val="clear" w:color="auto" w:fill="auto"/>
          </w:tcPr>
          <w:p w14:paraId="09E7227B" w14:textId="77777777" w:rsidR="00E13183" w:rsidRPr="00E13183" w:rsidRDefault="00E13183" w:rsidP="00E13183">
            <w:pPr>
              <w:ind w:left="284"/>
              <w:rPr>
                <w:rFonts w:ascii="Times New Roman" w:hAnsi="Times New Roman"/>
                <w:sz w:val="20"/>
                <w:lang w:val="mk-MK"/>
              </w:rPr>
            </w:pPr>
            <w:r w:rsidRPr="00E13183">
              <w:rPr>
                <w:rFonts w:ascii="Times New Roman" w:hAnsi="Times New Roman"/>
                <w:sz w:val="20"/>
                <w:lang w:val="mk-MK"/>
              </w:rPr>
              <w:t>Теории на интертекстуалноста</w:t>
            </w:r>
          </w:p>
        </w:tc>
        <w:tc>
          <w:tcPr>
            <w:tcW w:w="686" w:type="pct"/>
          </w:tcPr>
          <w:p w14:paraId="03227113" w14:textId="77777777" w:rsidR="00E13183" w:rsidRPr="00F72B17" w:rsidRDefault="00E13183" w:rsidP="00E13183">
            <w:pPr>
              <w:jc w:val="center"/>
              <w:rPr>
                <w:rFonts w:ascii="Times New Roman" w:hAnsi="Times New Roman"/>
                <w:i/>
                <w:sz w:val="18"/>
                <w:szCs w:val="18"/>
              </w:rPr>
            </w:pPr>
          </w:p>
        </w:tc>
        <w:tc>
          <w:tcPr>
            <w:tcW w:w="609" w:type="pct"/>
            <w:shd w:val="clear" w:color="auto" w:fill="auto"/>
            <w:noWrap/>
            <w:vAlign w:val="center"/>
          </w:tcPr>
          <w:p w14:paraId="5B5895B5" w14:textId="77777777" w:rsidR="00E13183" w:rsidRPr="00CC17F0" w:rsidRDefault="00E13183" w:rsidP="00E13183">
            <w:pPr>
              <w:jc w:val="right"/>
              <w:rPr>
                <w:rFonts w:ascii="Times New Roman" w:hAnsi="Times New Roman"/>
                <w:i/>
                <w:sz w:val="18"/>
                <w:szCs w:val="18"/>
                <w:lang w:val="mk-MK"/>
              </w:rPr>
            </w:pPr>
            <w:r>
              <w:rPr>
                <w:rFonts w:ascii="Times New Roman" w:hAnsi="Times New Roman"/>
                <w:i/>
                <w:sz w:val="18"/>
                <w:szCs w:val="18"/>
                <w:lang w:val="mk-MK"/>
              </w:rPr>
              <w:t>6</w:t>
            </w:r>
          </w:p>
        </w:tc>
        <w:tc>
          <w:tcPr>
            <w:tcW w:w="773" w:type="pct"/>
            <w:shd w:val="clear" w:color="auto" w:fill="auto"/>
            <w:noWrap/>
          </w:tcPr>
          <w:p w14:paraId="7074163F" w14:textId="77777777" w:rsidR="00E13183" w:rsidRDefault="00E13183" w:rsidP="00E13183">
            <w:pPr>
              <w:jc w:val="center"/>
            </w:pPr>
            <w:r w:rsidRPr="005449B5">
              <w:rPr>
                <w:rFonts w:ascii="Times New Roman" w:hAnsi="Times New Roman"/>
                <w:i/>
                <w:sz w:val="18"/>
                <w:szCs w:val="18"/>
                <w:lang w:val="mk-MK"/>
              </w:rPr>
              <w:t>Општа и компаративна литература</w:t>
            </w:r>
          </w:p>
        </w:tc>
      </w:tr>
      <w:tr w:rsidR="00E13183" w:rsidRPr="00F72B17" w14:paraId="3E2FAD2A" w14:textId="77777777" w:rsidTr="00E13183">
        <w:trPr>
          <w:trHeight w:val="270"/>
          <w:jc w:val="center"/>
        </w:trPr>
        <w:tc>
          <w:tcPr>
            <w:tcW w:w="448" w:type="pct"/>
            <w:shd w:val="clear" w:color="auto" w:fill="auto"/>
            <w:noWrap/>
            <w:vAlign w:val="center"/>
          </w:tcPr>
          <w:p w14:paraId="2F8620EF" w14:textId="77777777" w:rsidR="00E13183" w:rsidRPr="00F72B17" w:rsidRDefault="00E13183" w:rsidP="00E13183">
            <w:pPr>
              <w:jc w:val="center"/>
              <w:rPr>
                <w:rFonts w:ascii="Times New Roman" w:hAnsi="Times New Roman"/>
                <w:sz w:val="18"/>
                <w:szCs w:val="18"/>
                <w:lang w:val="en-US"/>
              </w:rPr>
            </w:pPr>
            <w:r w:rsidRPr="00F72B17">
              <w:rPr>
                <w:rFonts w:ascii="Times New Roman" w:hAnsi="Times New Roman"/>
                <w:sz w:val="18"/>
                <w:szCs w:val="18"/>
                <w:lang w:val="en-US"/>
              </w:rPr>
              <w:t>5</w:t>
            </w:r>
          </w:p>
        </w:tc>
        <w:tc>
          <w:tcPr>
            <w:tcW w:w="503" w:type="pct"/>
            <w:shd w:val="clear" w:color="auto" w:fill="auto"/>
            <w:noWrap/>
            <w:vAlign w:val="center"/>
          </w:tcPr>
          <w:p w14:paraId="47AA311D" w14:textId="77777777" w:rsidR="00E13183" w:rsidRPr="00F72B17" w:rsidRDefault="00E13183" w:rsidP="00E13183">
            <w:pPr>
              <w:jc w:val="center"/>
              <w:rPr>
                <w:rFonts w:ascii="Times New Roman" w:hAnsi="Times New Roman"/>
                <w:sz w:val="20"/>
                <w:szCs w:val="20"/>
              </w:rPr>
            </w:pPr>
          </w:p>
        </w:tc>
        <w:tc>
          <w:tcPr>
            <w:tcW w:w="1980" w:type="pct"/>
            <w:shd w:val="clear" w:color="auto" w:fill="auto"/>
          </w:tcPr>
          <w:p w14:paraId="672AF987" w14:textId="77777777" w:rsidR="00E13183" w:rsidRPr="00E13183" w:rsidRDefault="00E13183" w:rsidP="00E13183">
            <w:pPr>
              <w:ind w:left="284"/>
              <w:rPr>
                <w:rFonts w:ascii="Times New Roman" w:hAnsi="Times New Roman"/>
                <w:sz w:val="20"/>
                <w:lang w:val="mk-MK"/>
              </w:rPr>
            </w:pPr>
            <w:r w:rsidRPr="00E13183">
              <w:rPr>
                <w:rFonts w:ascii="Times New Roman" w:hAnsi="Times New Roman"/>
                <w:sz w:val="20"/>
                <w:lang w:val="mk-MK"/>
              </w:rPr>
              <w:t>Европскиот политички роман</w:t>
            </w:r>
          </w:p>
        </w:tc>
        <w:tc>
          <w:tcPr>
            <w:tcW w:w="686" w:type="pct"/>
          </w:tcPr>
          <w:p w14:paraId="76B3A1A2" w14:textId="77777777" w:rsidR="00E13183" w:rsidRPr="00F72B17" w:rsidRDefault="00E13183" w:rsidP="00E13183">
            <w:pPr>
              <w:jc w:val="center"/>
              <w:rPr>
                <w:rFonts w:ascii="Times New Roman" w:hAnsi="Times New Roman"/>
                <w:i/>
                <w:sz w:val="18"/>
                <w:szCs w:val="18"/>
              </w:rPr>
            </w:pPr>
          </w:p>
        </w:tc>
        <w:tc>
          <w:tcPr>
            <w:tcW w:w="609" w:type="pct"/>
            <w:shd w:val="clear" w:color="auto" w:fill="auto"/>
            <w:noWrap/>
            <w:vAlign w:val="center"/>
          </w:tcPr>
          <w:p w14:paraId="644CABC6" w14:textId="77777777" w:rsidR="00E13183" w:rsidRPr="00CC17F0" w:rsidRDefault="00E13183" w:rsidP="00E13183">
            <w:pPr>
              <w:jc w:val="right"/>
              <w:rPr>
                <w:rFonts w:ascii="Times New Roman" w:hAnsi="Times New Roman"/>
                <w:i/>
                <w:sz w:val="18"/>
                <w:szCs w:val="18"/>
                <w:lang w:val="mk-MK"/>
              </w:rPr>
            </w:pPr>
            <w:r>
              <w:rPr>
                <w:rFonts w:ascii="Times New Roman" w:hAnsi="Times New Roman"/>
                <w:i/>
                <w:sz w:val="18"/>
                <w:szCs w:val="18"/>
                <w:lang w:val="mk-MK"/>
              </w:rPr>
              <w:t>6</w:t>
            </w:r>
          </w:p>
        </w:tc>
        <w:tc>
          <w:tcPr>
            <w:tcW w:w="773" w:type="pct"/>
            <w:shd w:val="clear" w:color="auto" w:fill="auto"/>
            <w:noWrap/>
          </w:tcPr>
          <w:p w14:paraId="6C66C8BB" w14:textId="77777777" w:rsidR="00E13183" w:rsidRDefault="00E13183" w:rsidP="00E13183">
            <w:pPr>
              <w:jc w:val="center"/>
            </w:pPr>
            <w:r w:rsidRPr="005449B5">
              <w:rPr>
                <w:rFonts w:ascii="Times New Roman" w:hAnsi="Times New Roman"/>
                <w:i/>
                <w:sz w:val="18"/>
                <w:szCs w:val="18"/>
                <w:lang w:val="mk-MK"/>
              </w:rPr>
              <w:t>Општа и компаративна литература</w:t>
            </w:r>
          </w:p>
        </w:tc>
      </w:tr>
      <w:tr w:rsidR="00E13183" w:rsidRPr="00F72B17" w14:paraId="7D73FB95" w14:textId="77777777" w:rsidTr="00E13183">
        <w:trPr>
          <w:trHeight w:val="270"/>
          <w:jc w:val="center"/>
        </w:trPr>
        <w:tc>
          <w:tcPr>
            <w:tcW w:w="448" w:type="pct"/>
            <w:shd w:val="clear" w:color="auto" w:fill="auto"/>
            <w:noWrap/>
            <w:vAlign w:val="center"/>
          </w:tcPr>
          <w:p w14:paraId="4612E838" w14:textId="77777777" w:rsidR="00E13183" w:rsidRPr="00F72B17" w:rsidRDefault="00E13183" w:rsidP="00E13183">
            <w:pPr>
              <w:jc w:val="center"/>
              <w:rPr>
                <w:rFonts w:ascii="Times New Roman" w:hAnsi="Times New Roman"/>
                <w:sz w:val="18"/>
                <w:szCs w:val="18"/>
                <w:lang w:val="en-US"/>
              </w:rPr>
            </w:pPr>
            <w:r w:rsidRPr="00F72B17">
              <w:rPr>
                <w:rFonts w:ascii="Times New Roman" w:hAnsi="Times New Roman"/>
                <w:sz w:val="18"/>
                <w:szCs w:val="18"/>
                <w:lang w:val="en-US"/>
              </w:rPr>
              <w:t>6</w:t>
            </w:r>
          </w:p>
        </w:tc>
        <w:tc>
          <w:tcPr>
            <w:tcW w:w="503" w:type="pct"/>
            <w:shd w:val="clear" w:color="auto" w:fill="auto"/>
            <w:noWrap/>
            <w:vAlign w:val="center"/>
          </w:tcPr>
          <w:p w14:paraId="5E637C84" w14:textId="77777777" w:rsidR="00E13183" w:rsidRPr="00F72B17" w:rsidRDefault="00E13183" w:rsidP="00E13183">
            <w:pPr>
              <w:jc w:val="center"/>
              <w:rPr>
                <w:rFonts w:ascii="Times New Roman" w:hAnsi="Times New Roman"/>
                <w:sz w:val="20"/>
                <w:szCs w:val="20"/>
              </w:rPr>
            </w:pPr>
          </w:p>
        </w:tc>
        <w:tc>
          <w:tcPr>
            <w:tcW w:w="1980" w:type="pct"/>
            <w:shd w:val="clear" w:color="auto" w:fill="auto"/>
          </w:tcPr>
          <w:p w14:paraId="29ACBB6E" w14:textId="77777777" w:rsidR="00E13183" w:rsidRPr="00E13183" w:rsidRDefault="00E13183" w:rsidP="00E13183">
            <w:pPr>
              <w:ind w:left="284"/>
              <w:rPr>
                <w:rFonts w:ascii="Times New Roman" w:hAnsi="Times New Roman"/>
                <w:sz w:val="20"/>
                <w:lang w:val="mk-MK"/>
              </w:rPr>
            </w:pPr>
            <w:r w:rsidRPr="00E13183">
              <w:rPr>
                <w:rFonts w:ascii="Times New Roman" w:hAnsi="Times New Roman"/>
                <w:sz w:val="20"/>
                <w:lang w:val="mk-MK"/>
              </w:rPr>
              <w:t>Поетика на градот (литература, уметност, култура)</w:t>
            </w:r>
          </w:p>
        </w:tc>
        <w:tc>
          <w:tcPr>
            <w:tcW w:w="686" w:type="pct"/>
          </w:tcPr>
          <w:p w14:paraId="629F3EE1" w14:textId="77777777" w:rsidR="00E13183" w:rsidRPr="00F72B17" w:rsidRDefault="00E13183" w:rsidP="00E13183">
            <w:pPr>
              <w:jc w:val="center"/>
              <w:rPr>
                <w:rFonts w:ascii="Times New Roman" w:hAnsi="Times New Roman"/>
                <w:i/>
                <w:sz w:val="18"/>
                <w:szCs w:val="18"/>
              </w:rPr>
            </w:pPr>
          </w:p>
        </w:tc>
        <w:tc>
          <w:tcPr>
            <w:tcW w:w="609" w:type="pct"/>
            <w:shd w:val="clear" w:color="auto" w:fill="auto"/>
            <w:noWrap/>
            <w:vAlign w:val="center"/>
          </w:tcPr>
          <w:p w14:paraId="123C285D" w14:textId="77777777" w:rsidR="00E13183" w:rsidRPr="00CC17F0" w:rsidRDefault="00E13183" w:rsidP="00E13183">
            <w:pPr>
              <w:jc w:val="right"/>
              <w:rPr>
                <w:rFonts w:ascii="Times New Roman" w:hAnsi="Times New Roman"/>
                <w:i/>
                <w:sz w:val="18"/>
                <w:szCs w:val="18"/>
                <w:lang w:val="mk-MK"/>
              </w:rPr>
            </w:pPr>
            <w:r>
              <w:rPr>
                <w:rFonts w:ascii="Times New Roman" w:hAnsi="Times New Roman"/>
                <w:i/>
                <w:sz w:val="18"/>
                <w:szCs w:val="18"/>
                <w:lang w:val="mk-MK"/>
              </w:rPr>
              <w:t>6</w:t>
            </w:r>
          </w:p>
        </w:tc>
        <w:tc>
          <w:tcPr>
            <w:tcW w:w="773" w:type="pct"/>
            <w:shd w:val="clear" w:color="auto" w:fill="auto"/>
            <w:noWrap/>
          </w:tcPr>
          <w:p w14:paraId="28E53D78" w14:textId="77777777" w:rsidR="00E13183" w:rsidRDefault="00E13183" w:rsidP="00E13183">
            <w:pPr>
              <w:jc w:val="center"/>
            </w:pPr>
            <w:r w:rsidRPr="005449B5">
              <w:rPr>
                <w:rFonts w:ascii="Times New Roman" w:hAnsi="Times New Roman"/>
                <w:i/>
                <w:sz w:val="18"/>
                <w:szCs w:val="18"/>
                <w:lang w:val="mk-MK"/>
              </w:rPr>
              <w:t>Општа и компаративна литература</w:t>
            </w:r>
          </w:p>
        </w:tc>
      </w:tr>
      <w:tr w:rsidR="00E13183" w:rsidRPr="00F72B17" w14:paraId="4A24A26F" w14:textId="77777777" w:rsidTr="00E13183">
        <w:trPr>
          <w:trHeight w:val="270"/>
          <w:jc w:val="center"/>
        </w:trPr>
        <w:tc>
          <w:tcPr>
            <w:tcW w:w="448" w:type="pct"/>
            <w:shd w:val="clear" w:color="auto" w:fill="auto"/>
            <w:noWrap/>
            <w:vAlign w:val="center"/>
          </w:tcPr>
          <w:p w14:paraId="65877EE9" w14:textId="77777777" w:rsidR="00E13183" w:rsidRPr="00F72B17" w:rsidRDefault="00E13183" w:rsidP="00E13183">
            <w:pPr>
              <w:jc w:val="center"/>
              <w:rPr>
                <w:rFonts w:ascii="Times New Roman" w:hAnsi="Times New Roman"/>
                <w:sz w:val="18"/>
                <w:szCs w:val="18"/>
                <w:lang w:val="en-US"/>
              </w:rPr>
            </w:pPr>
            <w:r w:rsidRPr="00F72B17">
              <w:rPr>
                <w:rFonts w:ascii="Times New Roman" w:hAnsi="Times New Roman"/>
                <w:sz w:val="18"/>
                <w:szCs w:val="18"/>
                <w:lang w:val="en-US"/>
              </w:rPr>
              <w:t>7</w:t>
            </w:r>
          </w:p>
        </w:tc>
        <w:tc>
          <w:tcPr>
            <w:tcW w:w="503" w:type="pct"/>
            <w:shd w:val="clear" w:color="auto" w:fill="auto"/>
            <w:noWrap/>
            <w:vAlign w:val="center"/>
          </w:tcPr>
          <w:p w14:paraId="1A1C8D2F" w14:textId="77777777" w:rsidR="00E13183" w:rsidRPr="00F72B17" w:rsidRDefault="00E13183" w:rsidP="00E13183">
            <w:pPr>
              <w:jc w:val="center"/>
              <w:rPr>
                <w:rFonts w:ascii="Times New Roman" w:hAnsi="Times New Roman"/>
                <w:sz w:val="20"/>
                <w:szCs w:val="20"/>
              </w:rPr>
            </w:pPr>
          </w:p>
        </w:tc>
        <w:tc>
          <w:tcPr>
            <w:tcW w:w="1980" w:type="pct"/>
            <w:shd w:val="clear" w:color="auto" w:fill="auto"/>
          </w:tcPr>
          <w:p w14:paraId="54610410" w14:textId="77777777" w:rsidR="00E13183" w:rsidRPr="00E13183" w:rsidRDefault="00E13183" w:rsidP="00E13183">
            <w:pPr>
              <w:ind w:left="284"/>
              <w:rPr>
                <w:rFonts w:ascii="Times New Roman" w:hAnsi="Times New Roman"/>
                <w:sz w:val="20"/>
                <w:lang w:val="mk-MK"/>
              </w:rPr>
            </w:pPr>
            <w:r w:rsidRPr="00E13183">
              <w:rPr>
                <w:rFonts w:ascii="Times New Roman" w:hAnsi="Times New Roman"/>
                <w:sz w:val="20"/>
                <w:lang w:val="mk-MK"/>
              </w:rPr>
              <w:t>Интермедијални теории и практики</w:t>
            </w:r>
          </w:p>
        </w:tc>
        <w:tc>
          <w:tcPr>
            <w:tcW w:w="686" w:type="pct"/>
          </w:tcPr>
          <w:p w14:paraId="28E5B84C" w14:textId="77777777" w:rsidR="00E13183" w:rsidRPr="00F72B17" w:rsidRDefault="00E13183" w:rsidP="00E13183">
            <w:pPr>
              <w:jc w:val="center"/>
              <w:rPr>
                <w:rFonts w:ascii="Times New Roman" w:hAnsi="Times New Roman"/>
                <w:i/>
                <w:sz w:val="18"/>
                <w:szCs w:val="18"/>
              </w:rPr>
            </w:pPr>
          </w:p>
        </w:tc>
        <w:tc>
          <w:tcPr>
            <w:tcW w:w="609" w:type="pct"/>
            <w:shd w:val="clear" w:color="auto" w:fill="auto"/>
            <w:noWrap/>
            <w:vAlign w:val="center"/>
          </w:tcPr>
          <w:p w14:paraId="0FDC1753" w14:textId="77777777" w:rsidR="00E13183" w:rsidRPr="00CC17F0" w:rsidRDefault="00E13183" w:rsidP="00E13183">
            <w:pPr>
              <w:jc w:val="right"/>
              <w:rPr>
                <w:rFonts w:ascii="Times New Roman" w:hAnsi="Times New Roman"/>
                <w:i/>
                <w:sz w:val="18"/>
                <w:szCs w:val="18"/>
                <w:lang w:val="mk-MK"/>
              </w:rPr>
            </w:pPr>
            <w:r>
              <w:rPr>
                <w:rFonts w:ascii="Times New Roman" w:hAnsi="Times New Roman"/>
                <w:i/>
                <w:sz w:val="18"/>
                <w:szCs w:val="18"/>
                <w:lang w:val="mk-MK"/>
              </w:rPr>
              <w:t>6</w:t>
            </w:r>
          </w:p>
        </w:tc>
        <w:tc>
          <w:tcPr>
            <w:tcW w:w="773" w:type="pct"/>
            <w:shd w:val="clear" w:color="auto" w:fill="auto"/>
            <w:noWrap/>
          </w:tcPr>
          <w:p w14:paraId="09778B38" w14:textId="77777777" w:rsidR="00E13183" w:rsidRDefault="00E13183" w:rsidP="00E13183">
            <w:pPr>
              <w:jc w:val="center"/>
            </w:pPr>
            <w:r w:rsidRPr="005449B5">
              <w:rPr>
                <w:rFonts w:ascii="Times New Roman" w:hAnsi="Times New Roman"/>
                <w:i/>
                <w:sz w:val="18"/>
                <w:szCs w:val="18"/>
                <w:lang w:val="mk-MK"/>
              </w:rPr>
              <w:t>Општа и компаративна литература</w:t>
            </w:r>
          </w:p>
        </w:tc>
      </w:tr>
      <w:tr w:rsidR="00E13183" w:rsidRPr="00F72B17" w14:paraId="3A455DEB" w14:textId="77777777" w:rsidTr="00E13183">
        <w:trPr>
          <w:trHeight w:val="270"/>
          <w:jc w:val="center"/>
        </w:trPr>
        <w:tc>
          <w:tcPr>
            <w:tcW w:w="448" w:type="pct"/>
            <w:shd w:val="clear" w:color="auto" w:fill="auto"/>
            <w:noWrap/>
            <w:vAlign w:val="center"/>
          </w:tcPr>
          <w:p w14:paraId="7A7853EA" w14:textId="77777777" w:rsidR="00E13183" w:rsidRPr="00F72B17" w:rsidRDefault="00E13183" w:rsidP="00E13183">
            <w:pPr>
              <w:jc w:val="center"/>
              <w:rPr>
                <w:rFonts w:ascii="Times New Roman" w:hAnsi="Times New Roman"/>
                <w:sz w:val="18"/>
                <w:szCs w:val="18"/>
                <w:lang w:val="en-US"/>
              </w:rPr>
            </w:pPr>
            <w:r w:rsidRPr="00F72B17">
              <w:rPr>
                <w:rFonts w:ascii="Times New Roman" w:hAnsi="Times New Roman"/>
                <w:sz w:val="18"/>
                <w:szCs w:val="18"/>
                <w:lang w:val="en-US"/>
              </w:rPr>
              <w:t>8</w:t>
            </w:r>
          </w:p>
        </w:tc>
        <w:tc>
          <w:tcPr>
            <w:tcW w:w="503" w:type="pct"/>
            <w:shd w:val="clear" w:color="auto" w:fill="auto"/>
            <w:noWrap/>
            <w:vAlign w:val="center"/>
          </w:tcPr>
          <w:p w14:paraId="75381ECE" w14:textId="77777777" w:rsidR="00E13183" w:rsidRPr="00F72B17" w:rsidRDefault="00E13183" w:rsidP="00E13183">
            <w:pPr>
              <w:jc w:val="center"/>
              <w:rPr>
                <w:rFonts w:ascii="Times New Roman" w:hAnsi="Times New Roman"/>
                <w:sz w:val="20"/>
                <w:szCs w:val="20"/>
              </w:rPr>
            </w:pPr>
          </w:p>
        </w:tc>
        <w:tc>
          <w:tcPr>
            <w:tcW w:w="1980" w:type="pct"/>
            <w:shd w:val="clear" w:color="auto" w:fill="auto"/>
          </w:tcPr>
          <w:p w14:paraId="0502CD22" w14:textId="77777777" w:rsidR="00E13183" w:rsidRPr="00E13183" w:rsidRDefault="00E13183" w:rsidP="00E13183">
            <w:pPr>
              <w:ind w:left="284"/>
              <w:rPr>
                <w:rFonts w:ascii="Times New Roman" w:hAnsi="Times New Roman"/>
                <w:sz w:val="20"/>
                <w:lang w:val="mk-MK"/>
              </w:rPr>
            </w:pPr>
            <w:r w:rsidRPr="00E13183">
              <w:rPr>
                <w:rFonts w:ascii="Times New Roman" w:hAnsi="Times New Roman"/>
                <w:sz w:val="20"/>
                <w:lang w:val="mk-MK"/>
              </w:rPr>
              <w:t>Миграција, егзил, дијаспора –транснационалната литература како предизвик</w:t>
            </w:r>
          </w:p>
        </w:tc>
        <w:tc>
          <w:tcPr>
            <w:tcW w:w="686" w:type="pct"/>
          </w:tcPr>
          <w:p w14:paraId="57845469" w14:textId="77777777" w:rsidR="00E13183" w:rsidRPr="00F72B17" w:rsidRDefault="00E13183" w:rsidP="00E13183">
            <w:pPr>
              <w:jc w:val="center"/>
              <w:rPr>
                <w:rFonts w:ascii="Times New Roman" w:hAnsi="Times New Roman"/>
                <w:i/>
                <w:sz w:val="18"/>
                <w:szCs w:val="18"/>
              </w:rPr>
            </w:pPr>
          </w:p>
        </w:tc>
        <w:tc>
          <w:tcPr>
            <w:tcW w:w="609" w:type="pct"/>
            <w:shd w:val="clear" w:color="auto" w:fill="auto"/>
            <w:noWrap/>
            <w:vAlign w:val="center"/>
          </w:tcPr>
          <w:p w14:paraId="0AA72FCB" w14:textId="77777777" w:rsidR="00E13183" w:rsidRPr="00CC17F0" w:rsidRDefault="00E13183" w:rsidP="00E13183">
            <w:pPr>
              <w:jc w:val="right"/>
              <w:rPr>
                <w:rFonts w:ascii="Times New Roman" w:hAnsi="Times New Roman"/>
                <w:i/>
                <w:sz w:val="18"/>
                <w:szCs w:val="18"/>
                <w:lang w:val="mk-MK"/>
              </w:rPr>
            </w:pPr>
            <w:r>
              <w:rPr>
                <w:rFonts w:ascii="Times New Roman" w:hAnsi="Times New Roman"/>
                <w:i/>
                <w:sz w:val="18"/>
                <w:szCs w:val="18"/>
                <w:lang w:val="mk-MK"/>
              </w:rPr>
              <w:t>6</w:t>
            </w:r>
          </w:p>
        </w:tc>
        <w:tc>
          <w:tcPr>
            <w:tcW w:w="773" w:type="pct"/>
            <w:shd w:val="clear" w:color="auto" w:fill="auto"/>
            <w:noWrap/>
          </w:tcPr>
          <w:p w14:paraId="4AE12496" w14:textId="77777777" w:rsidR="00E13183" w:rsidRDefault="00E13183" w:rsidP="00E13183">
            <w:pPr>
              <w:jc w:val="center"/>
            </w:pPr>
            <w:r w:rsidRPr="005449B5">
              <w:rPr>
                <w:rFonts w:ascii="Times New Roman" w:hAnsi="Times New Roman"/>
                <w:i/>
                <w:sz w:val="18"/>
                <w:szCs w:val="18"/>
                <w:lang w:val="mk-MK"/>
              </w:rPr>
              <w:t>Општа и компаративна литература</w:t>
            </w:r>
          </w:p>
        </w:tc>
      </w:tr>
    </w:tbl>
    <w:p w14:paraId="1230C888" w14:textId="77777777" w:rsidR="00CC17F0" w:rsidRDefault="00CC17F0" w:rsidP="00336207">
      <w:pPr>
        <w:widowControl w:val="0"/>
        <w:autoSpaceDE w:val="0"/>
        <w:autoSpaceDN w:val="0"/>
        <w:adjustRightInd w:val="0"/>
        <w:jc w:val="center"/>
        <w:rPr>
          <w:rFonts w:ascii="Times New Roman" w:eastAsia="Times New Roman" w:hAnsi="Times New Roman"/>
          <w:bCs/>
          <w:color w:val="FF0000"/>
          <w:sz w:val="20"/>
          <w:szCs w:val="20"/>
          <w:lang w:val="mk-MK" w:eastAsia="sr-Latn-CS"/>
        </w:rPr>
      </w:pPr>
    </w:p>
    <w:p w14:paraId="7489B9CF" w14:textId="77777777" w:rsidR="00A73C9F" w:rsidRPr="00E13183" w:rsidRDefault="00A73C9F" w:rsidP="00336207">
      <w:pPr>
        <w:widowControl w:val="0"/>
        <w:autoSpaceDE w:val="0"/>
        <w:autoSpaceDN w:val="0"/>
        <w:adjustRightInd w:val="0"/>
        <w:jc w:val="center"/>
        <w:rPr>
          <w:rFonts w:ascii="Times New Roman" w:eastAsia="Times New Roman" w:hAnsi="Times New Roman"/>
          <w:bCs/>
          <w:color w:val="FF0000"/>
          <w:sz w:val="20"/>
          <w:szCs w:val="20"/>
          <w:lang w:eastAsia="sr-Latn-CS"/>
        </w:rPr>
      </w:pPr>
    </w:p>
    <w:p w14:paraId="62AA2113" w14:textId="77777777" w:rsidR="00A73C9F" w:rsidRPr="003C19AD" w:rsidRDefault="00A73C9F" w:rsidP="00336207">
      <w:pPr>
        <w:widowControl w:val="0"/>
        <w:autoSpaceDE w:val="0"/>
        <w:autoSpaceDN w:val="0"/>
        <w:adjustRightInd w:val="0"/>
        <w:jc w:val="center"/>
        <w:rPr>
          <w:rFonts w:ascii="Times New Roman" w:eastAsia="Times New Roman" w:hAnsi="Times New Roman"/>
          <w:bCs/>
          <w:color w:val="FF0000"/>
          <w:sz w:val="20"/>
          <w:szCs w:val="20"/>
          <w:lang w:val="mk-MK" w:eastAsia="sr-Latn-CS"/>
        </w:rPr>
      </w:pPr>
    </w:p>
    <w:p w14:paraId="33C3BEE1" w14:textId="77777777" w:rsidR="00A253FC" w:rsidRPr="00F72B17" w:rsidRDefault="00A253FC" w:rsidP="00A253FC">
      <w:pPr>
        <w:autoSpaceDE w:val="0"/>
        <w:autoSpaceDN w:val="0"/>
        <w:adjustRightInd w:val="0"/>
        <w:ind w:firstLine="513"/>
        <w:jc w:val="center"/>
        <w:rPr>
          <w:rFonts w:ascii="Times New Roman" w:hAnsi="Times New Roman"/>
          <w:iCs/>
          <w:lang w:val="mk-MK" w:eastAsia="en-GB"/>
        </w:rPr>
      </w:pPr>
      <w:r w:rsidRPr="00F72B17">
        <w:rPr>
          <w:rFonts w:ascii="Times New Roman" w:hAnsi="Times New Roman"/>
          <w:b/>
          <w:iCs/>
          <w:lang w:val="mk-MK" w:eastAsia="en-GB"/>
        </w:rPr>
        <w:t xml:space="preserve">Табела </w:t>
      </w:r>
      <w:r w:rsidR="00527964" w:rsidRPr="00F72B17">
        <w:rPr>
          <w:rFonts w:ascii="Times New Roman" w:hAnsi="Times New Roman"/>
          <w:b/>
          <w:iCs/>
          <w:lang w:val="mk-MK" w:eastAsia="en-GB"/>
        </w:rPr>
        <w:t>4</w:t>
      </w:r>
      <w:r w:rsidRPr="00F72B17">
        <w:rPr>
          <w:rFonts w:ascii="Times New Roman" w:hAnsi="Times New Roman"/>
          <w:b/>
          <w:iCs/>
          <w:lang w:val="mk-MK" w:eastAsia="en-GB"/>
        </w:rPr>
        <w:t>.</w:t>
      </w:r>
      <w:r w:rsidR="00527964" w:rsidRPr="00F72B17">
        <w:rPr>
          <w:rFonts w:ascii="Times New Roman" w:hAnsi="Times New Roman"/>
          <w:b/>
          <w:iCs/>
          <w:lang w:val="mk-MK" w:eastAsia="en-GB"/>
        </w:rPr>
        <w:t>3</w:t>
      </w:r>
      <w:r w:rsidRPr="00F72B17">
        <w:rPr>
          <w:rFonts w:ascii="Times New Roman" w:hAnsi="Times New Roman"/>
          <w:b/>
          <w:iCs/>
          <w:lang w:val="mk-MK" w:eastAsia="en-GB"/>
        </w:rPr>
        <w:t xml:space="preserve">. </w:t>
      </w:r>
      <w:r w:rsidRPr="00F72B17">
        <w:rPr>
          <w:rFonts w:ascii="Times New Roman" w:hAnsi="Times New Roman"/>
          <w:iCs/>
          <w:lang w:val="mk-MK" w:eastAsia="en-GB"/>
        </w:rPr>
        <w:t>Преглед на застапеност на задолжителните предмети</w:t>
      </w:r>
      <w:r w:rsidR="00FB1FF4" w:rsidRPr="00F72B17">
        <w:rPr>
          <w:rFonts w:ascii="Times New Roman" w:hAnsi="Times New Roman"/>
          <w:iCs/>
          <w:lang w:val="mk-MK" w:eastAsia="en-GB"/>
        </w:rPr>
        <w:t>/активности</w:t>
      </w:r>
      <w:r w:rsidR="00C254D9" w:rsidRPr="00F72B17">
        <w:rPr>
          <w:rFonts w:ascii="Times New Roman" w:hAnsi="Times New Roman"/>
          <w:iCs/>
          <w:lang w:val="mk-MK" w:eastAsia="en-GB"/>
        </w:rPr>
        <w:t xml:space="preserve">  и</w:t>
      </w:r>
    </w:p>
    <w:p w14:paraId="777E8392" w14:textId="77777777" w:rsidR="00A253FC" w:rsidRPr="00F72B17" w:rsidRDefault="00A253FC" w:rsidP="00A253FC">
      <w:pPr>
        <w:autoSpaceDE w:val="0"/>
        <w:autoSpaceDN w:val="0"/>
        <w:adjustRightInd w:val="0"/>
        <w:ind w:firstLine="513"/>
        <w:jc w:val="center"/>
        <w:rPr>
          <w:rFonts w:ascii="Times New Roman" w:hAnsi="Times New Roman"/>
          <w:iCs/>
          <w:lang w:val="mk-MK" w:eastAsia="en-GB"/>
        </w:rPr>
      </w:pPr>
      <w:r w:rsidRPr="00F72B17">
        <w:rPr>
          <w:rFonts w:ascii="Times New Roman" w:hAnsi="Times New Roman"/>
          <w:iCs/>
          <w:lang w:val="mk-MK" w:eastAsia="en-GB"/>
        </w:rPr>
        <w:t xml:space="preserve"> изборните предмети на студиската програма.</w:t>
      </w:r>
    </w:p>
    <w:p w14:paraId="4B8A5CF8" w14:textId="77777777" w:rsidR="00A253FC" w:rsidRPr="00F72B17" w:rsidRDefault="00A253FC" w:rsidP="00A253FC">
      <w:pPr>
        <w:widowControl w:val="0"/>
        <w:autoSpaceDE w:val="0"/>
        <w:autoSpaceDN w:val="0"/>
        <w:adjustRightInd w:val="0"/>
        <w:jc w:val="center"/>
        <w:rPr>
          <w:rFonts w:ascii="Times New Roman" w:eastAsia="Times New Roman" w:hAnsi="Times New Roman"/>
          <w:bCs/>
          <w:sz w:val="20"/>
          <w:szCs w:val="20"/>
          <w:lang w:eastAsia="sr-Latn-C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297"/>
        <w:gridCol w:w="2727"/>
        <w:gridCol w:w="2519"/>
        <w:gridCol w:w="1991"/>
      </w:tblGrid>
      <w:tr w:rsidR="003C19AD" w:rsidRPr="003C19AD" w14:paraId="36DDFD33" w14:textId="77777777" w:rsidTr="003C19AD">
        <w:trPr>
          <w:trHeight w:val="757"/>
        </w:trPr>
        <w:tc>
          <w:tcPr>
            <w:tcW w:w="1205" w:type="pct"/>
          </w:tcPr>
          <w:p w14:paraId="161D6359" w14:textId="77777777" w:rsidR="003C19AD" w:rsidRPr="003C19AD" w:rsidRDefault="003C19AD" w:rsidP="003C19AD">
            <w:pPr>
              <w:widowControl w:val="0"/>
              <w:autoSpaceDE w:val="0"/>
              <w:autoSpaceDN w:val="0"/>
              <w:spacing w:line="251" w:lineRule="exact"/>
              <w:ind w:left="252" w:right="241"/>
              <w:jc w:val="center"/>
              <w:rPr>
                <w:rFonts w:ascii="Times New Roman" w:eastAsia="Times New Roman" w:hAnsi="Times New Roman"/>
                <w:lang w:val="en-US"/>
              </w:rPr>
            </w:pPr>
            <w:r w:rsidRPr="003C19AD">
              <w:rPr>
                <w:rFonts w:ascii="Times New Roman" w:eastAsia="Times New Roman" w:hAnsi="Times New Roman"/>
                <w:spacing w:val="-2"/>
                <w:lang w:val="en-US"/>
              </w:rPr>
              <w:t>Семестар</w:t>
            </w:r>
          </w:p>
        </w:tc>
        <w:tc>
          <w:tcPr>
            <w:tcW w:w="1430" w:type="pct"/>
          </w:tcPr>
          <w:p w14:paraId="00790B3A" w14:textId="77777777" w:rsidR="003C19AD" w:rsidRPr="003C19AD" w:rsidRDefault="003C19AD" w:rsidP="003C19AD">
            <w:pPr>
              <w:widowControl w:val="0"/>
              <w:autoSpaceDE w:val="0"/>
              <w:autoSpaceDN w:val="0"/>
              <w:ind w:left="446" w:firstLine="324"/>
              <w:rPr>
                <w:rFonts w:ascii="Times New Roman" w:eastAsia="Times New Roman" w:hAnsi="Times New Roman"/>
                <w:lang w:val="en-US"/>
              </w:rPr>
            </w:pPr>
            <w:r w:rsidRPr="003C19AD">
              <w:rPr>
                <w:rFonts w:ascii="Times New Roman" w:eastAsia="Times New Roman" w:hAnsi="Times New Roman"/>
                <w:lang w:val="en-US"/>
              </w:rPr>
              <w:t xml:space="preserve">Број на </w:t>
            </w:r>
            <w:r w:rsidRPr="003C19AD">
              <w:rPr>
                <w:rFonts w:ascii="Times New Roman" w:eastAsia="Times New Roman" w:hAnsi="Times New Roman"/>
                <w:spacing w:val="-2"/>
                <w:lang w:val="en-US"/>
              </w:rPr>
              <w:t>задолжителни</w:t>
            </w:r>
          </w:p>
          <w:p w14:paraId="3EB064E5" w14:textId="77777777" w:rsidR="003C19AD" w:rsidRPr="003C19AD" w:rsidRDefault="003C19AD" w:rsidP="003C19AD">
            <w:pPr>
              <w:widowControl w:val="0"/>
              <w:autoSpaceDE w:val="0"/>
              <w:autoSpaceDN w:val="0"/>
              <w:spacing w:line="233" w:lineRule="exact"/>
              <w:ind w:left="105"/>
              <w:rPr>
                <w:rFonts w:ascii="Times New Roman" w:eastAsia="Times New Roman" w:hAnsi="Times New Roman"/>
                <w:lang w:val="en-US"/>
              </w:rPr>
            </w:pPr>
            <w:r w:rsidRPr="003C19AD">
              <w:rPr>
                <w:rFonts w:ascii="Times New Roman" w:eastAsia="Times New Roman" w:hAnsi="Times New Roman"/>
                <w:spacing w:val="-2"/>
                <w:lang w:val="en-US"/>
              </w:rPr>
              <w:t>предмети/активности</w:t>
            </w:r>
          </w:p>
        </w:tc>
        <w:tc>
          <w:tcPr>
            <w:tcW w:w="1321" w:type="pct"/>
          </w:tcPr>
          <w:p w14:paraId="101B8135" w14:textId="77777777" w:rsidR="003C19AD" w:rsidRPr="003C19AD" w:rsidRDefault="003C19AD" w:rsidP="003C19AD">
            <w:pPr>
              <w:widowControl w:val="0"/>
              <w:autoSpaceDE w:val="0"/>
              <w:autoSpaceDN w:val="0"/>
              <w:ind w:left="581" w:hanging="308"/>
              <w:rPr>
                <w:rFonts w:ascii="Times New Roman" w:eastAsia="Times New Roman" w:hAnsi="Times New Roman"/>
                <w:lang w:val="en-US"/>
              </w:rPr>
            </w:pPr>
            <w:r w:rsidRPr="003C19AD">
              <w:rPr>
                <w:rFonts w:ascii="Times New Roman" w:eastAsia="Times New Roman" w:hAnsi="Times New Roman"/>
                <w:lang w:val="en-US"/>
              </w:rPr>
              <w:t>Број</w:t>
            </w:r>
            <w:r w:rsidRPr="003C19AD">
              <w:rPr>
                <w:rFonts w:ascii="Times New Roman" w:eastAsia="Times New Roman" w:hAnsi="Times New Roman"/>
                <w:spacing w:val="-14"/>
                <w:lang w:val="en-US"/>
              </w:rPr>
              <w:t xml:space="preserve"> </w:t>
            </w:r>
            <w:r w:rsidRPr="003C19AD">
              <w:rPr>
                <w:rFonts w:ascii="Times New Roman" w:eastAsia="Times New Roman" w:hAnsi="Times New Roman"/>
                <w:lang w:val="en-US"/>
              </w:rPr>
              <w:t>на</w:t>
            </w:r>
            <w:r w:rsidRPr="003C19AD">
              <w:rPr>
                <w:rFonts w:ascii="Times New Roman" w:eastAsia="Times New Roman" w:hAnsi="Times New Roman"/>
                <w:spacing w:val="-14"/>
                <w:lang w:val="en-US"/>
              </w:rPr>
              <w:t xml:space="preserve"> </w:t>
            </w:r>
            <w:r w:rsidRPr="003C19AD">
              <w:rPr>
                <w:rFonts w:ascii="Times New Roman" w:eastAsia="Times New Roman" w:hAnsi="Times New Roman"/>
                <w:lang w:val="en-US"/>
              </w:rPr>
              <w:t xml:space="preserve">изборни </w:t>
            </w:r>
            <w:r w:rsidRPr="003C19AD">
              <w:rPr>
                <w:rFonts w:ascii="Times New Roman" w:eastAsia="Times New Roman" w:hAnsi="Times New Roman"/>
                <w:spacing w:val="-2"/>
                <w:lang w:val="en-US"/>
              </w:rPr>
              <w:t>предмети</w:t>
            </w:r>
          </w:p>
        </w:tc>
        <w:tc>
          <w:tcPr>
            <w:tcW w:w="1044" w:type="pct"/>
          </w:tcPr>
          <w:p w14:paraId="0A388F4C" w14:textId="77777777" w:rsidR="003C19AD" w:rsidRPr="003C19AD" w:rsidRDefault="003C19AD" w:rsidP="003C19AD">
            <w:pPr>
              <w:widowControl w:val="0"/>
              <w:autoSpaceDE w:val="0"/>
              <w:autoSpaceDN w:val="0"/>
              <w:ind w:left="367" w:firstLine="91"/>
              <w:rPr>
                <w:rFonts w:ascii="Times New Roman" w:eastAsia="Times New Roman" w:hAnsi="Times New Roman"/>
                <w:lang w:val="en-US"/>
              </w:rPr>
            </w:pPr>
            <w:r w:rsidRPr="003C19AD">
              <w:rPr>
                <w:rFonts w:ascii="Times New Roman" w:eastAsia="Times New Roman" w:hAnsi="Times New Roman"/>
                <w:spacing w:val="-2"/>
                <w:lang w:val="en-US"/>
              </w:rPr>
              <w:t>Вкупно предмети</w:t>
            </w:r>
          </w:p>
        </w:tc>
      </w:tr>
      <w:tr w:rsidR="003C19AD" w:rsidRPr="003C19AD" w14:paraId="72D8E95A" w14:textId="77777777" w:rsidTr="003C19AD">
        <w:trPr>
          <w:trHeight w:val="253"/>
        </w:trPr>
        <w:tc>
          <w:tcPr>
            <w:tcW w:w="1205" w:type="pct"/>
          </w:tcPr>
          <w:p w14:paraId="7D4755E8" w14:textId="77777777" w:rsidR="003C19AD" w:rsidRPr="003C19AD" w:rsidRDefault="003C19AD" w:rsidP="003C19AD">
            <w:pPr>
              <w:widowControl w:val="0"/>
              <w:autoSpaceDE w:val="0"/>
              <w:autoSpaceDN w:val="0"/>
              <w:spacing w:line="234" w:lineRule="exact"/>
              <w:ind w:left="6"/>
              <w:jc w:val="center"/>
              <w:rPr>
                <w:rFonts w:ascii="Times New Roman" w:eastAsia="Times New Roman" w:hAnsi="Times New Roman"/>
                <w:lang w:val="en-US"/>
              </w:rPr>
            </w:pPr>
            <w:r w:rsidRPr="003C19AD">
              <w:rPr>
                <w:rFonts w:ascii="Times New Roman" w:eastAsia="Times New Roman" w:hAnsi="Times New Roman"/>
                <w:lang w:val="en-US"/>
              </w:rPr>
              <w:t>I</w:t>
            </w:r>
          </w:p>
        </w:tc>
        <w:tc>
          <w:tcPr>
            <w:tcW w:w="1430" w:type="pct"/>
          </w:tcPr>
          <w:p w14:paraId="34B790F4" w14:textId="77777777" w:rsidR="003C19AD" w:rsidRPr="003C19AD" w:rsidRDefault="003C19AD" w:rsidP="003C19AD">
            <w:pPr>
              <w:widowControl w:val="0"/>
              <w:autoSpaceDE w:val="0"/>
              <w:autoSpaceDN w:val="0"/>
              <w:jc w:val="center"/>
              <w:rPr>
                <w:rFonts w:ascii="Times New Roman" w:eastAsia="Times New Roman" w:hAnsi="Times New Roman"/>
                <w:sz w:val="18"/>
                <w:lang w:val="mk-MK"/>
              </w:rPr>
            </w:pPr>
            <w:r w:rsidRPr="003C19AD">
              <w:rPr>
                <w:rFonts w:ascii="Times New Roman" w:eastAsia="Times New Roman" w:hAnsi="Times New Roman"/>
                <w:sz w:val="18"/>
                <w:lang w:val="en-US"/>
              </w:rPr>
              <w:t>2 x 3</w:t>
            </w:r>
            <w:r w:rsidRPr="003C19AD">
              <w:rPr>
                <w:rFonts w:ascii="Times New Roman" w:eastAsia="Times New Roman" w:hAnsi="Times New Roman"/>
                <w:sz w:val="18"/>
                <w:lang w:val="mk-MK"/>
              </w:rPr>
              <w:t xml:space="preserve"> ЕКТС</w:t>
            </w:r>
          </w:p>
        </w:tc>
        <w:tc>
          <w:tcPr>
            <w:tcW w:w="1321" w:type="pct"/>
          </w:tcPr>
          <w:p w14:paraId="0140BB3C" w14:textId="77777777" w:rsidR="003C19AD" w:rsidRPr="003C19AD" w:rsidRDefault="003C19AD" w:rsidP="003C19AD">
            <w:pPr>
              <w:widowControl w:val="0"/>
              <w:autoSpaceDE w:val="0"/>
              <w:autoSpaceDN w:val="0"/>
              <w:jc w:val="center"/>
              <w:rPr>
                <w:rFonts w:ascii="Times New Roman" w:eastAsia="Times New Roman" w:hAnsi="Times New Roman"/>
                <w:sz w:val="18"/>
                <w:lang w:val="mk-MK"/>
              </w:rPr>
            </w:pPr>
            <w:r w:rsidRPr="003C19AD">
              <w:rPr>
                <w:rFonts w:ascii="Times New Roman" w:eastAsia="Times New Roman" w:hAnsi="Times New Roman"/>
                <w:sz w:val="18"/>
                <w:lang w:val="mk-MK"/>
              </w:rPr>
              <w:t>4 х 6 ЕКТС</w:t>
            </w:r>
          </w:p>
        </w:tc>
        <w:tc>
          <w:tcPr>
            <w:tcW w:w="1044" w:type="pct"/>
          </w:tcPr>
          <w:p w14:paraId="2B5B9110" w14:textId="77777777" w:rsidR="003C19AD" w:rsidRPr="003C19AD" w:rsidRDefault="003C19AD" w:rsidP="003C19AD">
            <w:pPr>
              <w:widowControl w:val="0"/>
              <w:autoSpaceDE w:val="0"/>
              <w:autoSpaceDN w:val="0"/>
              <w:jc w:val="center"/>
              <w:rPr>
                <w:rFonts w:ascii="Times New Roman" w:eastAsia="Times New Roman" w:hAnsi="Times New Roman"/>
                <w:sz w:val="18"/>
                <w:lang w:val="mk-MK"/>
              </w:rPr>
            </w:pPr>
            <w:r w:rsidRPr="003C19AD">
              <w:rPr>
                <w:rFonts w:ascii="Times New Roman" w:eastAsia="Times New Roman" w:hAnsi="Times New Roman"/>
                <w:sz w:val="18"/>
                <w:lang w:val="mk-MK"/>
              </w:rPr>
              <w:t>6</w:t>
            </w:r>
            <w:r>
              <w:rPr>
                <w:rFonts w:ascii="Times New Roman" w:eastAsia="Times New Roman" w:hAnsi="Times New Roman"/>
                <w:sz w:val="18"/>
                <w:lang w:val="mk-MK"/>
              </w:rPr>
              <w:t xml:space="preserve"> = 30 ЕКТС</w:t>
            </w:r>
          </w:p>
        </w:tc>
      </w:tr>
      <w:tr w:rsidR="003C19AD" w:rsidRPr="003C19AD" w14:paraId="6F203773" w14:textId="77777777" w:rsidTr="003C19AD">
        <w:trPr>
          <w:trHeight w:val="251"/>
        </w:trPr>
        <w:tc>
          <w:tcPr>
            <w:tcW w:w="1205" w:type="pct"/>
          </w:tcPr>
          <w:p w14:paraId="067D2589" w14:textId="77777777" w:rsidR="003C19AD" w:rsidRPr="003C19AD" w:rsidRDefault="003C19AD" w:rsidP="003C19AD">
            <w:pPr>
              <w:widowControl w:val="0"/>
              <w:autoSpaceDE w:val="0"/>
              <w:autoSpaceDN w:val="0"/>
              <w:spacing w:line="232" w:lineRule="exact"/>
              <w:ind w:left="247" w:right="243"/>
              <w:jc w:val="center"/>
              <w:rPr>
                <w:rFonts w:ascii="Times New Roman" w:eastAsia="Times New Roman" w:hAnsi="Times New Roman"/>
                <w:lang w:val="en-US"/>
              </w:rPr>
            </w:pPr>
            <w:r w:rsidRPr="003C19AD">
              <w:rPr>
                <w:rFonts w:ascii="Times New Roman" w:eastAsia="Times New Roman" w:hAnsi="Times New Roman"/>
                <w:spacing w:val="-5"/>
                <w:lang w:val="en-US"/>
              </w:rPr>
              <w:t>II</w:t>
            </w:r>
          </w:p>
        </w:tc>
        <w:tc>
          <w:tcPr>
            <w:tcW w:w="1430" w:type="pct"/>
          </w:tcPr>
          <w:p w14:paraId="0A15AFFF" w14:textId="77777777" w:rsidR="003C19AD" w:rsidRPr="003C19AD" w:rsidRDefault="003C19AD" w:rsidP="003C19AD">
            <w:pPr>
              <w:widowControl w:val="0"/>
              <w:autoSpaceDE w:val="0"/>
              <w:autoSpaceDN w:val="0"/>
              <w:jc w:val="center"/>
              <w:rPr>
                <w:rFonts w:ascii="Times New Roman" w:eastAsia="Times New Roman" w:hAnsi="Times New Roman"/>
                <w:sz w:val="18"/>
                <w:lang w:val="mk-MK"/>
              </w:rPr>
            </w:pPr>
            <w:r w:rsidRPr="003C19AD">
              <w:rPr>
                <w:rFonts w:ascii="Times New Roman" w:eastAsia="Times New Roman" w:hAnsi="Times New Roman"/>
                <w:sz w:val="18"/>
                <w:lang w:val="mk-MK"/>
              </w:rPr>
              <w:t>1 х 14 ЕКТС</w:t>
            </w:r>
          </w:p>
          <w:p w14:paraId="7D0D7817" w14:textId="77777777" w:rsidR="003C19AD" w:rsidRPr="003C19AD" w:rsidRDefault="003C19AD" w:rsidP="003C19AD">
            <w:pPr>
              <w:widowControl w:val="0"/>
              <w:autoSpaceDE w:val="0"/>
              <w:autoSpaceDN w:val="0"/>
              <w:jc w:val="center"/>
              <w:rPr>
                <w:rFonts w:ascii="Times New Roman" w:eastAsia="Times New Roman" w:hAnsi="Times New Roman"/>
                <w:sz w:val="18"/>
                <w:lang w:val="mk-MK"/>
              </w:rPr>
            </w:pPr>
            <w:r w:rsidRPr="003C19AD">
              <w:rPr>
                <w:rFonts w:ascii="Times New Roman" w:eastAsia="Times New Roman" w:hAnsi="Times New Roman"/>
                <w:sz w:val="18"/>
                <w:lang w:val="mk-MK"/>
              </w:rPr>
              <w:t>1 х 4 ЕКТС</w:t>
            </w:r>
          </w:p>
        </w:tc>
        <w:tc>
          <w:tcPr>
            <w:tcW w:w="1321" w:type="pct"/>
          </w:tcPr>
          <w:p w14:paraId="08C4FBE0" w14:textId="77777777" w:rsidR="003C19AD" w:rsidRPr="003C19AD" w:rsidRDefault="003C19AD" w:rsidP="003C19AD">
            <w:pPr>
              <w:widowControl w:val="0"/>
              <w:autoSpaceDE w:val="0"/>
              <w:autoSpaceDN w:val="0"/>
              <w:jc w:val="center"/>
              <w:rPr>
                <w:rFonts w:ascii="Times New Roman" w:eastAsia="Times New Roman" w:hAnsi="Times New Roman"/>
                <w:sz w:val="18"/>
                <w:lang w:val="mk-MK"/>
              </w:rPr>
            </w:pPr>
            <w:r w:rsidRPr="003C19AD">
              <w:rPr>
                <w:rFonts w:ascii="Times New Roman" w:eastAsia="Times New Roman" w:hAnsi="Times New Roman"/>
                <w:sz w:val="18"/>
                <w:lang w:val="mk-MK"/>
              </w:rPr>
              <w:t>2 х 6 ЕКТС</w:t>
            </w:r>
          </w:p>
        </w:tc>
        <w:tc>
          <w:tcPr>
            <w:tcW w:w="1044" w:type="pct"/>
          </w:tcPr>
          <w:p w14:paraId="07FF7B0C" w14:textId="77777777" w:rsidR="003C19AD" w:rsidRPr="003C19AD" w:rsidRDefault="003C19AD" w:rsidP="003C19AD">
            <w:pPr>
              <w:widowControl w:val="0"/>
              <w:autoSpaceDE w:val="0"/>
              <w:autoSpaceDN w:val="0"/>
              <w:jc w:val="center"/>
              <w:rPr>
                <w:rFonts w:ascii="Times New Roman" w:eastAsia="Times New Roman" w:hAnsi="Times New Roman"/>
                <w:sz w:val="18"/>
                <w:lang w:val="mk-MK"/>
              </w:rPr>
            </w:pPr>
            <w:r w:rsidRPr="003C19AD">
              <w:rPr>
                <w:rFonts w:ascii="Times New Roman" w:eastAsia="Times New Roman" w:hAnsi="Times New Roman"/>
                <w:sz w:val="18"/>
                <w:lang w:val="mk-MK"/>
              </w:rPr>
              <w:t>4</w:t>
            </w:r>
            <w:r>
              <w:rPr>
                <w:rFonts w:ascii="Times New Roman" w:eastAsia="Times New Roman" w:hAnsi="Times New Roman"/>
                <w:sz w:val="18"/>
                <w:lang w:val="mk-MK"/>
              </w:rPr>
              <w:t xml:space="preserve"> = 30 ЕКТС</w:t>
            </w:r>
          </w:p>
        </w:tc>
      </w:tr>
      <w:tr w:rsidR="003C19AD" w:rsidRPr="003C19AD" w14:paraId="5D991C92" w14:textId="77777777" w:rsidTr="003C19AD">
        <w:trPr>
          <w:trHeight w:val="253"/>
        </w:trPr>
        <w:tc>
          <w:tcPr>
            <w:tcW w:w="1205" w:type="pct"/>
          </w:tcPr>
          <w:p w14:paraId="41FC2A8B" w14:textId="77777777" w:rsidR="003C19AD" w:rsidRPr="003C19AD" w:rsidRDefault="003C19AD" w:rsidP="003C19AD">
            <w:pPr>
              <w:widowControl w:val="0"/>
              <w:autoSpaceDE w:val="0"/>
              <w:autoSpaceDN w:val="0"/>
              <w:spacing w:before="1" w:line="233" w:lineRule="exact"/>
              <w:ind w:left="251" w:right="243"/>
              <w:jc w:val="center"/>
              <w:rPr>
                <w:rFonts w:ascii="Times New Roman" w:eastAsia="Times New Roman" w:hAnsi="Times New Roman"/>
                <w:lang w:val="en-US"/>
              </w:rPr>
            </w:pPr>
            <w:r w:rsidRPr="003C19AD">
              <w:rPr>
                <w:rFonts w:ascii="Times New Roman" w:eastAsia="Times New Roman" w:hAnsi="Times New Roman"/>
                <w:spacing w:val="-5"/>
                <w:lang w:val="en-US"/>
              </w:rPr>
              <w:t>III</w:t>
            </w:r>
          </w:p>
        </w:tc>
        <w:tc>
          <w:tcPr>
            <w:tcW w:w="1430" w:type="pct"/>
          </w:tcPr>
          <w:p w14:paraId="01F8E267" w14:textId="77777777" w:rsidR="003C19AD" w:rsidRPr="003C19AD" w:rsidRDefault="003C19AD" w:rsidP="003C19AD">
            <w:pPr>
              <w:widowControl w:val="0"/>
              <w:autoSpaceDE w:val="0"/>
              <w:autoSpaceDN w:val="0"/>
              <w:jc w:val="center"/>
              <w:rPr>
                <w:rFonts w:ascii="Times New Roman" w:eastAsia="Times New Roman" w:hAnsi="Times New Roman"/>
                <w:sz w:val="18"/>
                <w:lang w:val="mk-MK"/>
              </w:rPr>
            </w:pPr>
            <w:r w:rsidRPr="003C19AD">
              <w:rPr>
                <w:rFonts w:ascii="Times New Roman" w:eastAsia="Times New Roman" w:hAnsi="Times New Roman"/>
                <w:sz w:val="18"/>
                <w:lang w:val="mk-MK"/>
              </w:rPr>
              <w:t>1 х 27 ЕКТС</w:t>
            </w:r>
          </w:p>
          <w:p w14:paraId="44123CF8" w14:textId="77777777" w:rsidR="003C19AD" w:rsidRPr="003C19AD" w:rsidRDefault="003C19AD" w:rsidP="003C19AD">
            <w:pPr>
              <w:widowControl w:val="0"/>
              <w:autoSpaceDE w:val="0"/>
              <w:autoSpaceDN w:val="0"/>
              <w:jc w:val="center"/>
              <w:rPr>
                <w:rFonts w:ascii="Times New Roman" w:eastAsia="Times New Roman" w:hAnsi="Times New Roman"/>
                <w:sz w:val="18"/>
                <w:lang w:val="mk-MK"/>
              </w:rPr>
            </w:pPr>
            <w:r w:rsidRPr="003C19AD">
              <w:rPr>
                <w:rFonts w:ascii="Times New Roman" w:eastAsia="Times New Roman" w:hAnsi="Times New Roman"/>
                <w:sz w:val="18"/>
                <w:lang w:val="mk-MK"/>
              </w:rPr>
              <w:t>1 х 3 ЕКТС</w:t>
            </w:r>
          </w:p>
        </w:tc>
        <w:tc>
          <w:tcPr>
            <w:tcW w:w="1321" w:type="pct"/>
          </w:tcPr>
          <w:p w14:paraId="0AB9CEBD" w14:textId="77777777" w:rsidR="003C19AD" w:rsidRPr="003C19AD" w:rsidRDefault="003C19AD" w:rsidP="003C19AD">
            <w:pPr>
              <w:widowControl w:val="0"/>
              <w:autoSpaceDE w:val="0"/>
              <w:autoSpaceDN w:val="0"/>
              <w:jc w:val="center"/>
              <w:rPr>
                <w:rFonts w:ascii="Times New Roman" w:eastAsia="Times New Roman" w:hAnsi="Times New Roman"/>
                <w:sz w:val="18"/>
                <w:lang w:val="mk-MK"/>
              </w:rPr>
            </w:pPr>
            <w:r w:rsidRPr="003C19AD">
              <w:rPr>
                <w:rFonts w:ascii="Times New Roman" w:eastAsia="Times New Roman" w:hAnsi="Times New Roman"/>
                <w:sz w:val="18"/>
                <w:lang w:val="mk-MK"/>
              </w:rPr>
              <w:t>/</w:t>
            </w:r>
          </w:p>
        </w:tc>
        <w:tc>
          <w:tcPr>
            <w:tcW w:w="1044" w:type="pct"/>
          </w:tcPr>
          <w:p w14:paraId="153CEE92" w14:textId="77777777" w:rsidR="003C19AD" w:rsidRPr="003C19AD" w:rsidRDefault="003C19AD" w:rsidP="003C19AD">
            <w:pPr>
              <w:widowControl w:val="0"/>
              <w:autoSpaceDE w:val="0"/>
              <w:autoSpaceDN w:val="0"/>
              <w:jc w:val="center"/>
              <w:rPr>
                <w:rFonts w:ascii="Times New Roman" w:eastAsia="Times New Roman" w:hAnsi="Times New Roman"/>
                <w:sz w:val="18"/>
                <w:lang w:val="mk-MK"/>
              </w:rPr>
            </w:pPr>
            <w:r w:rsidRPr="003C19AD">
              <w:rPr>
                <w:rFonts w:ascii="Times New Roman" w:eastAsia="Times New Roman" w:hAnsi="Times New Roman"/>
                <w:sz w:val="18"/>
                <w:lang w:val="mk-MK"/>
              </w:rPr>
              <w:t>2</w:t>
            </w:r>
            <w:r>
              <w:rPr>
                <w:rFonts w:ascii="Times New Roman" w:eastAsia="Times New Roman" w:hAnsi="Times New Roman"/>
                <w:sz w:val="18"/>
                <w:lang w:val="mk-MK"/>
              </w:rPr>
              <w:t xml:space="preserve"> = 30 ЕКТС</w:t>
            </w:r>
          </w:p>
        </w:tc>
      </w:tr>
      <w:tr w:rsidR="003C19AD" w:rsidRPr="003C19AD" w14:paraId="517E90B3" w14:textId="77777777" w:rsidTr="003C19AD">
        <w:trPr>
          <w:trHeight w:val="253"/>
        </w:trPr>
        <w:tc>
          <w:tcPr>
            <w:tcW w:w="1205" w:type="pct"/>
          </w:tcPr>
          <w:p w14:paraId="55E9FC75" w14:textId="77777777" w:rsidR="003C19AD" w:rsidRPr="003C19AD" w:rsidRDefault="003C19AD" w:rsidP="003C19AD">
            <w:pPr>
              <w:widowControl w:val="0"/>
              <w:autoSpaceDE w:val="0"/>
              <w:autoSpaceDN w:val="0"/>
              <w:spacing w:line="234" w:lineRule="exact"/>
              <w:ind w:left="243" w:right="243"/>
              <w:jc w:val="center"/>
              <w:rPr>
                <w:rFonts w:ascii="Times New Roman" w:eastAsia="Times New Roman" w:hAnsi="Times New Roman"/>
                <w:lang w:val="en-US"/>
              </w:rPr>
            </w:pPr>
            <w:r w:rsidRPr="003C19AD">
              <w:rPr>
                <w:rFonts w:ascii="Times New Roman" w:eastAsia="Times New Roman" w:hAnsi="Times New Roman"/>
                <w:spacing w:val="-5"/>
                <w:lang w:val="en-US"/>
              </w:rPr>
              <w:t>IV</w:t>
            </w:r>
          </w:p>
        </w:tc>
        <w:tc>
          <w:tcPr>
            <w:tcW w:w="1430" w:type="pct"/>
          </w:tcPr>
          <w:p w14:paraId="0C86F22B" w14:textId="77777777" w:rsidR="003C19AD" w:rsidRPr="003C19AD" w:rsidRDefault="003C19AD" w:rsidP="003C19AD">
            <w:pPr>
              <w:widowControl w:val="0"/>
              <w:autoSpaceDE w:val="0"/>
              <w:autoSpaceDN w:val="0"/>
              <w:jc w:val="center"/>
              <w:rPr>
                <w:rFonts w:ascii="Times New Roman" w:eastAsia="Times New Roman" w:hAnsi="Times New Roman"/>
                <w:sz w:val="18"/>
                <w:lang w:val="mk-MK"/>
              </w:rPr>
            </w:pPr>
            <w:r w:rsidRPr="003C19AD">
              <w:rPr>
                <w:rFonts w:ascii="Times New Roman" w:eastAsia="Times New Roman" w:hAnsi="Times New Roman"/>
                <w:sz w:val="18"/>
                <w:lang w:val="mk-MK"/>
              </w:rPr>
              <w:t>1 х 20 ЕКТС</w:t>
            </w:r>
          </w:p>
          <w:p w14:paraId="3005110C" w14:textId="77777777" w:rsidR="003C19AD" w:rsidRPr="003C19AD" w:rsidRDefault="003C19AD" w:rsidP="003C19AD">
            <w:pPr>
              <w:widowControl w:val="0"/>
              <w:autoSpaceDE w:val="0"/>
              <w:autoSpaceDN w:val="0"/>
              <w:jc w:val="center"/>
              <w:rPr>
                <w:rFonts w:ascii="Times New Roman" w:eastAsia="Times New Roman" w:hAnsi="Times New Roman"/>
                <w:sz w:val="18"/>
                <w:lang w:val="mk-MK"/>
              </w:rPr>
            </w:pPr>
            <w:r w:rsidRPr="003C19AD">
              <w:rPr>
                <w:rFonts w:ascii="Times New Roman" w:eastAsia="Times New Roman" w:hAnsi="Times New Roman"/>
                <w:sz w:val="18"/>
                <w:lang w:val="mk-MK"/>
              </w:rPr>
              <w:t>1 х 6 ЕКТС</w:t>
            </w:r>
          </w:p>
          <w:p w14:paraId="4D6BC064" w14:textId="77777777" w:rsidR="003C19AD" w:rsidRPr="003C19AD" w:rsidRDefault="003C19AD" w:rsidP="003C19AD">
            <w:pPr>
              <w:widowControl w:val="0"/>
              <w:autoSpaceDE w:val="0"/>
              <w:autoSpaceDN w:val="0"/>
              <w:jc w:val="center"/>
              <w:rPr>
                <w:rFonts w:ascii="Times New Roman" w:eastAsia="Times New Roman" w:hAnsi="Times New Roman"/>
                <w:sz w:val="18"/>
                <w:lang w:val="mk-MK"/>
              </w:rPr>
            </w:pPr>
            <w:r w:rsidRPr="003C19AD">
              <w:rPr>
                <w:rFonts w:ascii="Times New Roman" w:eastAsia="Times New Roman" w:hAnsi="Times New Roman"/>
                <w:sz w:val="18"/>
                <w:lang w:val="mk-MK"/>
              </w:rPr>
              <w:t>1 х 4 ЕКТС</w:t>
            </w:r>
          </w:p>
        </w:tc>
        <w:tc>
          <w:tcPr>
            <w:tcW w:w="1321" w:type="pct"/>
          </w:tcPr>
          <w:p w14:paraId="39C09DA9" w14:textId="77777777" w:rsidR="003C19AD" w:rsidRPr="003C19AD" w:rsidRDefault="003C19AD" w:rsidP="003C19AD">
            <w:pPr>
              <w:widowControl w:val="0"/>
              <w:autoSpaceDE w:val="0"/>
              <w:autoSpaceDN w:val="0"/>
              <w:jc w:val="center"/>
              <w:rPr>
                <w:rFonts w:ascii="Times New Roman" w:eastAsia="Times New Roman" w:hAnsi="Times New Roman"/>
                <w:sz w:val="18"/>
                <w:lang w:val="mk-MK"/>
              </w:rPr>
            </w:pPr>
            <w:r w:rsidRPr="003C19AD">
              <w:rPr>
                <w:rFonts w:ascii="Times New Roman" w:eastAsia="Times New Roman" w:hAnsi="Times New Roman"/>
                <w:sz w:val="18"/>
                <w:lang w:val="mk-MK"/>
              </w:rPr>
              <w:t>/</w:t>
            </w:r>
          </w:p>
        </w:tc>
        <w:tc>
          <w:tcPr>
            <w:tcW w:w="1044" w:type="pct"/>
          </w:tcPr>
          <w:p w14:paraId="2D6D345D" w14:textId="77777777" w:rsidR="003C19AD" w:rsidRPr="003C19AD" w:rsidRDefault="003C19AD" w:rsidP="003C19AD">
            <w:pPr>
              <w:widowControl w:val="0"/>
              <w:autoSpaceDE w:val="0"/>
              <w:autoSpaceDN w:val="0"/>
              <w:jc w:val="center"/>
              <w:rPr>
                <w:rFonts w:ascii="Times New Roman" w:eastAsia="Times New Roman" w:hAnsi="Times New Roman"/>
                <w:sz w:val="18"/>
                <w:lang w:val="mk-MK"/>
              </w:rPr>
            </w:pPr>
            <w:r w:rsidRPr="003C19AD">
              <w:rPr>
                <w:rFonts w:ascii="Times New Roman" w:eastAsia="Times New Roman" w:hAnsi="Times New Roman"/>
                <w:sz w:val="18"/>
                <w:lang w:val="mk-MK"/>
              </w:rPr>
              <w:t>3</w:t>
            </w:r>
            <w:r>
              <w:rPr>
                <w:rFonts w:ascii="Times New Roman" w:eastAsia="Times New Roman" w:hAnsi="Times New Roman"/>
                <w:sz w:val="18"/>
                <w:lang w:val="mk-MK"/>
              </w:rPr>
              <w:t xml:space="preserve"> = 30 ЕКТС</w:t>
            </w:r>
          </w:p>
        </w:tc>
      </w:tr>
      <w:tr w:rsidR="003C19AD" w:rsidRPr="003C19AD" w14:paraId="69E6E694" w14:textId="77777777" w:rsidTr="003C19AD">
        <w:trPr>
          <w:trHeight w:val="253"/>
        </w:trPr>
        <w:tc>
          <w:tcPr>
            <w:tcW w:w="1205" w:type="pct"/>
          </w:tcPr>
          <w:p w14:paraId="7F8216B7" w14:textId="77777777" w:rsidR="003C19AD" w:rsidRPr="003C19AD" w:rsidRDefault="003C19AD" w:rsidP="003C19AD">
            <w:pPr>
              <w:widowControl w:val="0"/>
              <w:autoSpaceDE w:val="0"/>
              <w:autoSpaceDN w:val="0"/>
              <w:spacing w:line="234" w:lineRule="exact"/>
              <w:ind w:left="243" w:right="243"/>
              <w:jc w:val="center"/>
              <w:rPr>
                <w:rFonts w:ascii="Times New Roman" w:eastAsia="Times New Roman" w:hAnsi="Times New Roman"/>
                <w:spacing w:val="-5"/>
                <w:lang w:val="en-US"/>
              </w:rPr>
            </w:pPr>
            <w:r w:rsidRPr="003C19AD">
              <w:rPr>
                <w:rFonts w:ascii="Times New Roman" w:eastAsia="Times New Roman" w:hAnsi="Times New Roman"/>
                <w:spacing w:val="-5"/>
                <w:lang w:val="en-US"/>
              </w:rPr>
              <w:lastRenderedPageBreak/>
              <w:t>V</w:t>
            </w:r>
          </w:p>
        </w:tc>
        <w:tc>
          <w:tcPr>
            <w:tcW w:w="1430" w:type="pct"/>
          </w:tcPr>
          <w:p w14:paraId="3CAE55B4" w14:textId="77777777" w:rsidR="003C19AD" w:rsidRPr="003C19AD" w:rsidRDefault="003C19AD" w:rsidP="003C19AD">
            <w:pPr>
              <w:widowControl w:val="0"/>
              <w:autoSpaceDE w:val="0"/>
              <w:autoSpaceDN w:val="0"/>
              <w:jc w:val="center"/>
              <w:rPr>
                <w:rFonts w:ascii="Times New Roman" w:eastAsia="Times New Roman" w:hAnsi="Times New Roman"/>
                <w:sz w:val="18"/>
                <w:lang w:val="mk-MK"/>
              </w:rPr>
            </w:pPr>
            <w:r w:rsidRPr="003C19AD">
              <w:rPr>
                <w:rFonts w:ascii="Times New Roman" w:eastAsia="Times New Roman" w:hAnsi="Times New Roman"/>
                <w:sz w:val="18"/>
                <w:lang w:val="mk-MK"/>
              </w:rPr>
              <w:t>1 х 20 ЕКТС</w:t>
            </w:r>
          </w:p>
          <w:p w14:paraId="071AB189" w14:textId="77777777" w:rsidR="003C19AD" w:rsidRPr="003C19AD" w:rsidRDefault="003C19AD" w:rsidP="003C19AD">
            <w:pPr>
              <w:widowControl w:val="0"/>
              <w:autoSpaceDE w:val="0"/>
              <w:autoSpaceDN w:val="0"/>
              <w:jc w:val="center"/>
              <w:rPr>
                <w:rFonts w:ascii="Times New Roman" w:eastAsia="Times New Roman" w:hAnsi="Times New Roman"/>
                <w:sz w:val="18"/>
                <w:lang w:val="mk-MK"/>
              </w:rPr>
            </w:pPr>
            <w:r w:rsidRPr="003C19AD">
              <w:rPr>
                <w:rFonts w:ascii="Times New Roman" w:eastAsia="Times New Roman" w:hAnsi="Times New Roman"/>
                <w:sz w:val="18"/>
                <w:lang w:val="mk-MK"/>
              </w:rPr>
              <w:t>1 х 7 ЕКТС</w:t>
            </w:r>
          </w:p>
          <w:p w14:paraId="261991C3" w14:textId="77777777" w:rsidR="003C19AD" w:rsidRPr="003C19AD" w:rsidRDefault="003C19AD" w:rsidP="003C19AD">
            <w:pPr>
              <w:widowControl w:val="0"/>
              <w:autoSpaceDE w:val="0"/>
              <w:autoSpaceDN w:val="0"/>
              <w:jc w:val="center"/>
              <w:rPr>
                <w:rFonts w:ascii="Times New Roman" w:eastAsia="Times New Roman" w:hAnsi="Times New Roman"/>
                <w:sz w:val="18"/>
                <w:lang w:val="mk-MK"/>
              </w:rPr>
            </w:pPr>
            <w:r w:rsidRPr="003C19AD">
              <w:rPr>
                <w:rFonts w:ascii="Times New Roman" w:eastAsia="Times New Roman" w:hAnsi="Times New Roman"/>
                <w:sz w:val="18"/>
                <w:lang w:val="mk-MK"/>
              </w:rPr>
              <w:t>1 х 3 ЕКТС</w:t>
            </w:r>
          </w:p>
        </w:tc>
        <w:tc>
          <w:tcPr>
            <w:tcW w:w="1321" w:type="pct"/>
          </w:tcPr>
          <w:p w14:paraId="3DF9BA22" w14:textId="77777777" w:rsidR="003C19AD" w:rsidRPr="003C19AD" w:rsidRDefault="003C19AD" w:rsidP="003C19AD">
            <w:pPr>
              <w:widowControl w:val="0"/>
              <w:autoSpaceDE w:val="0"/>
              <w:autoSpaceDN w:val="0"/>
              <w:jc w:val="center"/>
              <w:rPr>
                <w:rFonts w:ascii="Times New Roman" w:eastAsia="Times New Roman" w:hAnsi="Times New Roman"/>
                <w:sz w:val="18"/>
                <w:lang w:val="mk-MK"/>
              </w:rPr>
            </w:pPr>
            <w:r w:rsidRPr="003C19AD">
              <w:rPr>
                <w:rFonts w:ascii="Times New Roman" w:eastAsia="Times New Roman" w:hAnsi="Times New Roman"/>
                <w:sz w:val="18"/>
                <w:lang w:val="mk-MK"/>
              </w:rPr>
              <w:t>/</w:t>
            </w:r>
          </w:p>
        </w:tc>
        <w:tc>
          <w:tcPr>
            <w:tcW w:w="1044" w:type="pct"/>
          </w:tcPr>
          <w:p w14:paraId="30669174" w14:textId="77777777" w:rsidR="003C19AD" w:rsidRPr="003C19AD" w:rsidRDefault="003C19AD" w:rsidP="003C19AD">
            <w:pPr>
              <w:widowControl w:val="0"/>
              <w:autoSpaceDE w:val="0"/>
              <w:autoSpaceDN w:val="0"/>
              <w:jc w:val="center"/>
              <w:rPr>
                <w:rFonts w:ascii="Times New Roman" w:eastAsia="Times New Roman" w:hAnsi="Times New Roman"/>
                <w:sz w:val="18"/>
                <w:lang w:val="mk-MK"/>
              </w:rPr>
            </w:pPr>
            <w:r w:rsidRPr="003C19AD">
              <w:rPr>
                <w:rFonts w:ascii="Times New Roman" w:eastAsia="Times New Roman" w:hAnsi="Times New Roman"/>
                <w:sz w:val="18"/>
                <w:lang w:val="mk-MK"/>
              </w:rPr>
              <w:t>3</w:t>
            </w:r>
            <w:r>
              <w:rPr>
                <w:rFonts w:ascii="Times New Roman" w:eastAsia="Times New Roman" w:hAnsi="Times New Roman"/>
                <w:sz w:val="18"/>
                <w:lang w:val="mk-MK"/>
              </w:rPr>
              <w:t xml:space="preserve"> = 30 ЕКТС</w:t>
            </w:r>
          </w:p>
        </w:tc>
      </w:tr>
      <w:tr w:rsidR="003C19AD" w:rsidRPr="003C19AD" w14:paraId="4C7AB3D0" w14:textId="77777777" w:rsidTr="003C19AD">
        <w:trPr>
          <w:trHeight w:val="253"/>
        </w:trPr>
        <w:tc>
          <w:tcPr>
            <w:tcW w:w="1205" w:type="pct"/>
          </w:tcPr>
          <w:p w14:paraId="5A28BAFE" w14:textId="77777777" w:rsidR="003C19AD" w:rsidRPr="003C19AD" w:rsidRDefault="003C19AD" w:rsidP="003C19AD">
            <w:pPr>
              <w:widowControl w:val="0"/>
              <w:autoSpaceDE w:val="0"/>
              <w:autoSpaceDN w:val="0"/>
              <w:spacing w:line="234" w:lineRule="exact"/>
              <w:ind w:left="243" w:right="243"/>
              <w:jc w:val="center"/>
              <w:rPr>
                <w:rFonts w:ascii="Times New Roman" w:eastAsia="Times New Roman" w:hAnsi="Times New Roman"/>
                <w:spacing w:val="-5"/>
                <w:lang w:val="en-US"/>
              </w:rPr>
            </w:pPr>
            <w:r w:rsidRPr="003C19AD">
              <w:rPr>
                <w:rFonts w:ascii="Times New Roman" w:eastAsia="Times New Roman" w:hAnsi="Times New Roman"/>
                <w:spacing w:val="-5"/>
                <w:lang w:val="en-US"/>
              </w:rPr>
              <w:t>VI</w:t>
            </w:r>
          </w:p>
        </w:tc>
        <w:tc>
          <w:tcPr>
            <w:tcW w:w="1430" w:type="pct"/>
          </w:tcPr>
          <w:p w14:paraId="679A8C72" w14:textId="77777777" w:rsidR="003C19AD" w:rsidRPr="003C19AD" w:rsidRDefault="003C19AD" w:rsidP="003C19AD">
            <w:pPr>
              <w:widowControl w:val="0"/>
              <w:autoSpaceDE w:val="0"/>
              <w:autoSpaceDN w:val="0"/>
              <w:jc w:val="center"/>
              <w:rPr>
                <w:rFonts w:ascii="Times New Roman" w:eastAsia="Times New Roman" w:hAnsi="Times New Roman"/>
                <w:sz w:val="18"/>
                <w:lang w:val="mk-MK"/>
              </w:rPr>
            </w:pPr>
            <w:r w:rsidRPr="003C19AD">
              <w:rPr>
                <w:rFonts w:ascii="Times New Roman" w:eastAsia="Times New Roman" w:hAnsi="Times New Roman"/>
                <w:sz w:val="18"/>
                <w:lang w:val="mk-MK"/>
              </w:rPr>
              <w:t>1 х 4 ЕКТС</w:t>
            </w:r>
          </w:p>
          <w:p w14:paraId="2F0ADA04" w14:textId="77777777" w:rsidR="003C19AD" w:rsidRPr="003C19AD" w:rsidRDefault="003C19AD" w:rsidP="003C19AD">
            <w:pPr>
              <w:widowControl w:val="0"/>
              <w:autoSpaceDE w:val="0"/>
              <w:autoSpaceDN w:val="0"/>
              <w:jc w:val="center"/>
              <w:rPr>
                <w:rFonts w:ascii="Times New Roman" w:eastAsia="Times New Roman" w:hAnsi="Times New Roman"/>
                <w:sz w:val="18"/>
                <w:lang w:val="mk-MK"/>
              </w:rPr>
            </w:pPr>
            <w:r w:rsidRPr="003C19AD">
              <w:rPr>
                <w:rFonts w:ascii="Times New Roman" w:eastAsia="Times New Roman" w:hAnsi="Times New Roman"/>
                <w:sz w:val="18"/>
                <w:lang w:val="mk-MK"/>
              </w:rPr>
              <w:t>1 х 26 ЕКТС</w:t>
            </w:r>
          </w:p>
        </w:tc>
        <w:tc>
          <w:tcPr>
            <w:tcW w:w="1321" w:type="pct"/>
          </w:tcPr>
          <w:p w14:paraId="4E5A94CF" w14:textId="77777777" w:rsidR="003C19AD" w:rsidRPr="003C19AD" w:rsidRDefault="003C19AD" w:rsidP="003C19AD">
            <w:pPr>
              <w:widowControl w:val="0"/>
              <w:autoSpaceDE w:val="0"/>
              <w:autoSpaceDN w:val="0"/>
              <w:jc w:val="center"/>
              <w:rPr>
                <w:rFonts w:ascii="Times New Roman" w:eastAsia="Times New Roman" w:hAnsi="Times New Roman"/>
                <w:sz w:val="18"/>
                <w:lang w:val="mk-MK"/>
              </w:rPr>
            </w:pPr>
            <w:r w:rsidRPr="003C19AD">
              <w:rPr>
                <w:rFonts w:ascii="Times New Roman" w:eastAsia="Times New Roman" w:hAnsi="Times New Roman"/>
                <w:sz w:val="18"/>
                <w:lang w:val="mk-MK"/>
              </w:rPr>
              <w:t>/</w:t>
            </w:r>
          </w:p>
        </w:tc>
        <w:tc>
          <w:tcPr>
            <w:tcW w:w="1044" w:type="pct"/>
          </w:tcPr>
          <w:p w14:paraId="040B9C60" w14:textId="77777777" w:rsidR="003C19AD" w:rsidRPr="003C19AD" w:rsidRDefault="003C19AD" w:rsidP="003C19AD">
            <w:pPr>
              <w:widowControl w:val="0"/>
              <w:autoSpaceDE w:val="0"/>
              <w:autoSpaceDN w:val="0"/>
              <w:jc w:val="center"/>
              <w:rPr>
                <w:rFonts w:ascii="Times New Roman" w:eastAsia="Times New Roman" w:hAnsi="Times New Roman"/>
                <w:sz w:val="18"/>
                <w:lang w:val="mk-MK"/>
              </w:rPr>
            </w:pPr>
            <w:r w:rsidRPr="003C19AD">
              <w:rPr>
                <w:rFonts w:ascii="Times New Roman" w:eastAsia="Times New Roman" w:hAnsi="Times New Roman"/>
                <w:sz w:val="18"/>
                <w:lang w:val="mk-MK"/>
              </w:rPr>
              <w:t>2</w:t>
            </w:r>
            <w:r>
              <w:rPr>
                <w:rFonts w:ascii="Times New Roman" w:eastAsia="Times New Roman" w:hAnsi="Times New Roman"/>
                <w:sz w:val="18"/>
                <w:lang w:val="mk-MK"/>
              </w:rPr>
              <w:t xml:space="preserve"> = 30 ЕКТС</w:t>
            </w:r>
          </w:p>
        </w:tc>
      </w:tr>
      <w:tr w:rsidR="003C19AD" w:rsidRPr="003C19AD" w14:paraId="67694679" w14:textId="77777777" w:rsidTr="003C19AD">
        <w:trPr>
          <w:trHeight w:val="251"/>
        </w:trPr>
        <w:tc>
          <w:tcPr>
            <w:tcW w:w="1205" w:type="pct"/>
          </w:tcPr>
          <w:p w14:paraId="1A512176" w14:textId="77777777" w:rsidR="003C19AD" w:rsidRPr="003C19AD" w:rsidRDefault="003C19AD" w:rsidP="003C19AD">
            <w:pPr>
              <w:widowControl w:val="0"/>
              <w:autoSpaceDE w:val="0"/>
              <w:autoSpaceDN w:val="0"/>
              <w:spacing w:line="232" w:lineRule="exact"/>
              <w:ind w:left="249" w:right="243"/>
              <w:jc w:val="center"/>
              <w:rPr>
                <w:rFonts w:ascii="Times New Roman" w:eastAsia="Times New Roman" w:hAnsi="Times New Roman"/>
                <w:lang w:val="en-US"/>
              </w:rPr>
            </w:pPr>
            <w:r w:rsidRPr="003C19AD">
              <w:rPr>
                <w:rFonts w:ascii="Times New Roman" w:eastAsia="Times New Roman" w:hAnsi="Times New Roman"/>
                <w:spacing w:val="-2"/>
                <w:lang w:val="en-US"/>
              </w:rPr>
              <w:t>Вкупно</w:t>
            </w:r>
          </w:p>
        </w:tc>
        <w:tc>
          <w:tcPr>
            <w:tcW w:w="1430" w:type="pct"/>
          </w:tcPr>
          <w:p w14:paraId="357D58C0" w14:textId="77777777" w:rsidR="003C19AD" w:rsidRPr="003C19AD" w:rsidRDefault="003C19AD" w:rsidP="003C19AD">
            <w:pPr>
              <w:widowControl w:val="0"/>
              <w:autoSpaceDE w:val="0"/>
              <w:autoSpaceDN w:val="0"/>
              <w:jc w:val="center"/>
              <w:rPr>
                <w:rFonts w:ascii="Times New Roman" w:eastAsia="Times New Roman" w:hAnsi="Times New Roman"/>
                <w:sz w:val="18"/>
                <w:lang w:val="mk-MK"/>
              </w:rPr>
            </w:pPr>
            <w:r w:rsidRPr="003C19AD">
              <w:rPr>
                <w:rFonts w:ascii="Times New Roman" w:eastAsia="Times New Roman" w:hAnsi="Times New Roman"/>
                <w:sz w:val="18"/>
                <w:lang w:val="mk-MK"/>
              </w:rPr>
              <w:t>14 = 144 ЕКТС</w:t>
            </w:r>
          </w:p>
        </w:tc>
        <w:tc>
          <w:tcPr>
            <w:tcW w:w="1321" w:type="pct"/>
          </w:tcPr>
          <w:p w14:paraId="24C29006" w14:textId="77777777" w:rsidR="003C19AD" w:rsidRPr="003C19AD" w:rsidRDefault="003C19AD" w:rsidP="003C19AD">
            <w:pPr>
              <w:widowControl w:val="0"/>
              <w:autoSpaceDE w:val="0"/>
              <w:autoSpaceDN w:val="0"/>
              <w:jc w:val="center"/>
              <w:rPr>
                <w:rFonts w:ascii="Times New Roman" w:eastAsia="Times New Roman" w:hAnsi="Times New Roman"/>
                <w:sz w:val="18"/>
                <w:lang w:val="mk-MK"/>
              </w:rPr>
            </w:pPr>
            <w:r w:rsidRPr="003C19AD">
              <w:rPr>
                <w:rFonts w:ascii="Times New Roman" w:eastAsia="Times New Roman" w:hAnsi="Times New Roman"/>
                <w:sz w:val="18"/>
                <w:lang w:val="mk-MK"/>
              </w:rPr>
              <w:t>6 = 36 ЕКТС</w:t>
            </w:r>
          </w:p>
        </w:tc>
        <w:tc>
          <w:tcPr>
            <w:tcW w:w="1044" w:type="pct"/>
          </w:tcPr>
          <w:p w14:paraId="571BFA97" w14:textId="77777777" w:rsidR="003C19AD" w:rsidRPr="003C19AD" w:rsidRDefault="003C19AD" w:rsidP="003C19AD">
            <w:pPr>
              <w:widowControl w:val="0"/>
              <w:autoSpaceDE w:val="0"/>
              <w:autoSpaceDN w:val="0"/>
              <w:jc w:val="center"/>
              <w:rPr>
                <w:rFonts w:ascii="Times New Roman" w:eastAsia="Times New Roman" w:hAnsi="Times New Roman"/>
                <w:sz w:val="18"/>
                <w:lang w:val="mk-MK"/>
              </w:rPr>
            </w:pPr>
            <w:r w:rsidRPr="003C19AD">
              <w:rPr>
                <w:rFonts w:ascii="Times New Roman" w:eastAsia="Times New Roman" w:hAnsi="Times New Roman"/>
                <w:sz w:val="18"/>
                <w:lang w:val="mk-MK"/>
              </w:rPr>
              <w:t>20</w:t>
            </w:r>
            <w:r>
              <w:rPr>
                <w:rFonts w:ascii="Times New Roman" w:eastAsia="Times New Roman" w:hAnsi="Times New Roman"/>
                <w:sz w:val="18"/>
                <w:lang w:val="mk-MK"/>
              </w:rPr>
              <w:t xml:space="preserve"> = 180 ЕКТС</w:t>
            </w:r>
          </w:p>
        </w:tc>
      </w:tr>
      <w:tr w:rsidR="003C19AD" w:rsidRPr="003C19AD" w14:paraId="47FEFC8F" w14:textId="77777777" w:rsidTr="003C19AD">
        <w:trPr>
          <w:trHeight w:val="254"/>
        </w:trPr>
        <w:tc>
          <w:tcPr>
            <w:tcW w:w="1205" w:type="pct"/>
          </w:tcPr>
          <w:p w14:paraId="4CC18512" w14:textId="77777777" w:rsidR="003C19AD" w:rsidRPr="003C19AD" w:rsidRDefault="003C19AD" w:rsidP="003C19AD">
            <w:pPr>
              <w:widowControl w:val="0"/>
              <w:autoSpaceDE w:val="0"/>
              <w:autoSpaceDN w:val="0"/>
              <w:spacing w:line="234" w:lineRule="exact"/>
              <w:ind w:left="252" w:right="243"/>
              <w:jc w:val="center"/>
              <w:rPr>
                <w:rFonts w:ascii="Times New Roman" w:eastAsia="Times New Roman" w:hAnsi="Times New Roman"/>
                <w:lang w:val="en-US"/>
              </w:rPr>
            </w:pPr>
            <w:r w:rsidRPr="003C19AD">
              <w:rPr>
                <w:rFonts w:ascii="Times New Roman" w:eastAsia="Times New Roman" w:hAnsi="Times New Roman"/>
                <w:lang w:val="en-US"/>
              </w:rPr>
              <w:t>%</w:t>
            </w:r>
            <w:r w:rsidRPr="003C19AD">
              <w:rPr>
                <w:rFonts w:ascii="Times New Roman" w:eastAsia="Times New Roman" w:hAnsi="Times New Roman"/>
                <w:spacing w:val="1"/>
                <w:lang w:val="en-US"/>
              </w:rPr>
              <w:t xml:space="preserve"> </w:t>
            </w:r>
            <w:r w:rsidRPr="003C19AD">
              <w:rPr>
                <w:rFonts w:ascii="Times New Roman" w:eastAsia="Times New Roman" w:hAnsi="Times New Roman"/>
                <w:spacing w:val="-2"/>
                <w:lang w:val="en-US"/>
              </w:rPr>
              <w:t>застапеност</w:t>
            </w:r>
          </w:p>
        </w:tc>
        <w:tc>
          <w:tcPr>
            <w:tcW w:w="1430" w:type="pct"/>
          </w:tcPr>
          <w:p w14:paraId="371AD9B5" w14:textId="77777777" w:rsidR="003C19AD" w:rsidRPr="003C19AD" w:rsidRDefault="003C19AD" w:rsidP="003C19AD">
            <w:pPr>
              <w:widowControl w:val="0"/>
              <w:tabs>
                <w:tab w:val="center" w:pos="1358"/>
                <w:tab w:val="left" w:pos="1905"/>
              </w:tabs>
              <w:autoSpaceDE w:val="0"/>
              <w:autoSpaceDN w:val="0"/>
              <w:rPr>
                <w:rFonts w:ascii="Times New Roman" w:eastAsia="Times New Roman" w:hAnsi="Times New Roman"/>
                <w:sz w:val="18"/>
                <w:lang w:val="sr-Latn-RS"/>
              </w:rPr>
            </w:pPr>
            <w:r w:rsidRPr="003C19AD">
              <w:rPr>
                <w:rFonts w:ascii="Times New Roman" w:eastAsia="Times New Roman" w:hAnsi="Times New Roman"/>
                <w:sz w:val="18"/>
                <w:lang w:val="mk-MK"/>
              </w:rPr>
              <w:tab/>
              <w:t>8</w:t>
            </w:r>
            <w:r w:rsidRPr="003C19AD">
              <w:rPr>
                <w:rFonts w:ascii="Times New Roman" w:eastAsia="Times New Roman" w:hAnsi="Times New Roman"/>
                <w:sz w:val="18"/>
                <w:lang w:val="sr-Latn-RS"/>
              </w:rPr>
              <w:t>0%</w:t>
            </w:r>
            <w:r w:rsidRPr="003C19AD">
              <w:rPr>
                <w:rFonts w:ascii="Times New Roman" w:eastAsia="Times New Roman" w:hAnsi="Times New Roman"/>
                <w:sz w:val="18"/>
                <w:lang w:val="sr-Latn-RS"/>
              </w:rPr>
              <w:tab/>
            </w:r>
          </w:p>
        </w:tc>
        <w:tc>
          <w:tcPr>
            <w:tcW w:w="1321" w:type="pct"/>
          </w:tcPr>
          <w:p w14:paraId="1C1ECA40" w14:textId="77777777" w:rsidR="003C19AD" w:rsidRPr="003C19AD" w:rsidRDefault="003C19AD" w:rsidP="003C19AD">
            <w:pPr>
              <w:widowControl w:val="0"/>
              <w:autoSpaceDE w:val="0"/>
              <w:autoSpaceDN w:val="0"/>
              <w:jc w:val="center"/>
              <w:rPr>
                <w:rFonts w:ascii="Times New Roman" w:eastAsia="Times New Roman" w:hAnsi="Times New Roman"/>
                <w:sz w:val="18"/>
                <w:lang w:val="en-US"/>
              </w:rPr>
            </w:pPr>
            <w:r w:rsidRPr="003C19AD">
              <w:rPr>
                <w:rFonts w:ascii="Times New Roman" w:eastAsia="Times New Roman" w:hAnsi="Times New Roman"/>
                <w:sz w:val="18"/>
                <w:lang w:val="mk-MK"/>
              </w:rPr>
              <w:t>2</w:t>
            </w:r>
            <w:r w:rsidRPr="003C19AD">
              <w:rPr>
                <w:rFonts w:ascii="Times New Roman" w:eastAsia="Times New Roman" w:hAnsi="Times New Roman"/>
                <w:sz w:val="18"/>
                <w:lang w:val="en-US"/>
              </w:rPr>
              <w:t>0%</w:t>
            </w:r>
          </w:p>
        </w:tc>
        <w:tc>
          <w:tcPr>
            <w:tcW w:w="1044" w:type="pct"/>
          </w:tcPr>
          <w:p w14:paraId="6441B664" w14:textId="77777777" w:rsidR="003C19AD" w:rsidRPr="003C19AD" w:rsidRDefault="003C19AD" w:rsidP="003C19AD">
            <w:pPr>
              <w:widowControl w:val="0"/>
              <w:autoSpaceDE w:val="0"/>
              <w:autoSpaceDN w:val="0"/>
              <w:jc w:val="center"/>
              <w:rPr>
                <w:rFonts w:ascii="Times New Roman" w:eastAsia="Times New Roman" w:hAnsi="Times New Roman"/>
                <w:sz w:val="18"/>
                <w:lang w:val="mk-MK"/>
              </w:rPr>
            </w:pPr>
            <w:r w:rsidRPr="003C19AD">
              <w:rPr>
                <w:rFonts w:ascii="Times New Roman" w:eastAsia="Times New Roman" w:hAnsi="Times New Roman"/>
                <w:sz w:val="18"/>
                <w:lang w:val="mk-MK"/>
              </w:rPr>
              <w:t>100%</w:t>
            </w:r>
          </w:p>
        </w:tc>
      </w:tr>
    </w:tbl>
    <w:p w14:paraId="1C2BD8D0" w14:textId="77777777" w:rsidR="003C19AD" w:rsidRPr="00EA2B20" w:rsidRDefault="003C19AD" w:rsidP="00EA2B20">
      <w:pPr>
        <w:widowControl w:val="0"/>
        <w:autoSpaceDE w:val="0"/>
        <w:autoSpaceDN w:val="0"/>
        <w:adjustRightInd w:val="0"/>
        <w:rPr>
          <w:rFonts w:ascii="Times New Roman" w:eastAsia="Times New Roman" w:hAnsi="Times New Roman"/>
          <w:bCs/>
          <w:sz w:val="20"/>
          <w:szCs w:val="20"/>
          <w:lang w:val="en-US" w:eastAsia="sr-Latn-CS"/>
        </w:rPr>
      </w:pPr>
    </w:p>
    <w:p w14:paraId="59295563" w14:textId="77777777" w:rsidR="00A253FC" w:rsidRPr="00F72B17" w:rsidRDefault="00A253FC" w:rsidP="00A253FC">
      <w:pPr>
        <w:autoSpaceDE w:val="0"/>
        <w:autoSpaceDN w:val="0"/>
        <w:adjustRightInd w:val="0"/>
        <w:ind w:firstLine="513"/>
        <w:jc w:val="center"/>
        <w:rPr>
          <w:rFonts w:ascii="Times New Roman" w:hAnsi="Times New Roman"/>
          <w:iCs/>
          <w:lang w:val="mk-MK" w:eastAsia="en-GB"/>
        </w:rPr>
      </w:pPr>
      <w:r w:rsidRPr="00F72B17">
        <w:rPr>
          <w:rFonts w:ascii="Times New Roman" w:hAnsi="Times New Roman"/>
          <w:b/>
          <w:iCs/>
          <w:lang w:val="mk-MK" w:eastAsia="en-GB"/>
        </w:rPr>
        <w:t xml:space="preserve">Табела </w:t>
      </w:r>
      <w:r w:rsidR="00527964" w:rsidRPr="00F72B17">
        <w:rPr>
          <w:rFonts w:ascii="Times New Roman" w:hAnsi="Times New Roman"/>
          <w:b/>
          <w:iCs/>
          <w:lang w:val="mk-MK" w:eastAsia="en-GB"/>
        </w:rPr>
        <w:t>4</w:t>
      </w:r>
      <w:r w:rsidRPr="00F72B17">
        <w:rPr>
          <w:rFonts w:ascii="Times New Roman" w:hAnsi="Times New Roman"/>
          <w:b/>
          <w:iCs/>
          <w:lang w:val="mk-MK" w:eastAsia="en-GB"/>
        </w:rPr>
        <w:t>.</w:t>
      </w:r>
      <w:r w:rsidR="00527964" w:rsidRPr="00F72B17">
        <w:rPr>
          <w:rFonts w:ascii="Times New Roman" w:hAnsi="Times New Roman"/>
          <w:b/>
          <w:iCs/>
          <w:lang w:val="mk-MK" w:eastAsia="en-GB"/>
        </w:rPr>
        <w:t>4</w:t>
      </w:r>
      <w:r w:rsidRPr="00F72B17">
        <w:rPr>
          <w:rFonts w:ascii="Times New Roman" w:hAnsi="Times New Roman"/>
          <w:b/>
          <w:iCs/>
          <w:lang w:val="mk-MK" w:eastAsia="en-GB"/>
        </w:rPr>
        <w:t xml:space="preserve">. </w:t>
      </w:r>
      <w:r w:rsidRPr="00F72B17">
        <w:rPr>
          <w:rFonts w:ascii="Times New Roman" w:hAnsi="Times New Roman"/>
          <w:iCs/>
          <w:lang w:val="mk-MK" w:eastAsia="en-GB"/>
        </w:rPr>
        <w:t>Преглед на процентуалната застапеност на задолжителните предмети</w:t>
      </w:r>
      <w:r w:rsidR="00C254D9" w:rsidRPr="00F72B17">
        <w:rPr>
          <w:rFonts w:ascii="Times New Roman" w:hAnsi="Times New Roman"/>
          <w:iCs/>
          <w:lang w:val="mk-MK" w:eastAsia="en-GB"/>
        </w:rPr>
        <w:t xml:space="preserve"> и</w:t>
      </w:r>
    </w:p>
    <w:p w14:paraId="21BDAF27" w14:textId="77777777" w:rsidR="00A253FC" w:rsidRPr="00F72B17" w:rsidRDefault="00A253FC" w:rsidP="00A253FC">
      <w:pPr>
        <w:autoSpaceDE w:val="0"/>
        <w:autoSpaceDN w:val="0"/>
        <w:adjustRightInd w:val="0"/>
        <w:ind w:firstLine="513"/>
        <w:jc w:val="center"/>
        <w:rPr>
          <w:rFonts w:ascii="Times New Roman" w:hAnsi="Times New Roman"/>
          <w:iCs/>
          <w:lang w:val="mk-MK" w:eastAsia="en-GB"/>
        </w:rPr>
      </w:pPr>
      <w:r w:rsidRPr="00F72B17">
        <w:rPr>
          <w:rFonts w:ascii="Times New Roman" w:hAnsi="Times New Roman"/>
          <w:iCs/>
          <w:lang w:val="mk-MK" w:eastAsia="en-GB"/>
        </w:rPr>
        <w:t xml:space="preserve"> изборните  предмети.</w:t>
      </w:r>
    </w:p>
    <w:p w14:paraId="04F52C22" w14:textId="77777777" w:rsidR="00A253FC" w:rsidRPr="00F72B17" w:rsidRDefault="00A253FC" w:rsidP="00A253FC">
      <w:pPr>
        <w:autoSpaceDE w:val="0"/>
        <w:autoSpaceDN w:val="0"/>
        <w:adjustRightInd w:val="0"/>
        <w:ind w:firstLine="513"/>
        <w:jc w:val="center"/>
        <w:rPr>
          <w:rFonts w:ascii="Times New Roman" w:hAnsi="Times New Roman"/>
          <w:b/>
          <w:iCs/>
          <w:lang w:val="mk-MK" w:eastAsia="en-GB"/>
        </w:rPr>
      </w:pPr>
    </w:p>
    <w:tbl>
      <w:tblPr>
        <w:tblW w:w="102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48"/>
        <w:gridCol w:w="1464"/>
        <w:gridCol w:w="1162"/>
        <w:gridCol w:w="1436"/>
        <w:gridCol w:w="1597"/>
        <w:gridCol w:w="1857"/>
        <w:gridCol w:w="1024"/>
        <w:gridCol w:w="1817"/>
      </w:tblGrid>
      <w:tr w:rsidR="00A253FC" w:rsidRPr="00F72B17" w14:paraId="42F93229" w14:textId="77777777" w:rsidTr="003C19AD">
        <w:trPr>
          <w:trHeight w:val="666"/>
          <w:jc w:val="center"/>
        </w:trPr>
        <w:tc>
          <w:tcPr>
            <w:tcW w:w="548" w:type="dxa"/>
            <w:vMerge w:val="restart"/>
          </w:tcPr>
          <w:p w14:paraId="4CAADA56" w14:textId="77777777" w:rsidR="00A253FC" w:rsidRPr="00F72B17" w:rsidRDefault="00A253FC" w:rsidP="008C119A">
            <w:pPr>
              <w:autoSpaceDE w:val="0"/>
              <w:autoSpaceDN w:val="0"/>
              <w:adjustRightInd w:val="0"/>
              <w:jc w:val="both"/>
              <w:rPr>
                <w:rFonts w:ascii="Times New Roman" w:hAnsi="Times New Roman"/>
                <w:iCs/>
                <w:lang w:val="mk-MK" w:eastAsia="en-GB"/>
              </w:rPr>
            </w:pPr>
            <w:r w:rsidRPr="00F72B17">
              <w:rPr>
                <w:rFonts w:ascii="Times New Roman" w:hAnsi="Times New Roman"/>
                <w:iCs/>
                <w:lang w:val="mk-MK" w:eastAsia="en-GB"/>
              </w:rPr>
              <w:t>Ред бр</w:t>
            </w:r>
            <w:r w:rsidR="000034C1" w:rsidRPr="00F72B17">
              <w:rPr>
                <w:rFonts w:ascii="Times New Roman" w:hAnsi="Times New Roman"/>
                <w:iCs/>
                <w:lang w:val="mk-MK" w:eastAsia="en-GB"/>
              </w:rPr>
              <w:t>.</w:t>
            </w:r>
          </w:p>
        </w:tc>
        <w:tc>
          <w:tcPr>
            <w:tcW w:w="1361" w:type="dxa"/>
            <w:vMerge w:val="restart"/>
          </w:tcPr>
          <w:p w14:paraId="5186E1BE" w14:textId="77777777" w:rsidR="00A253FC" w:rsidRPr="00F72B17" w:rsidRDefault="00A253FC" w:rsidP="008C119A">
            <w:pPr>
              <w:autoSpaceDE w:val="0"/>
              <w:autoSpaceDN w:val="0"/>
              <w:adjustRightInd w:val="0"/>
              <w:jc w:val="both"/>
              <w:rPr>
                <w:rFonts w:ascii="Times New Roman" w:hAnsi="Times New Roman"/>
                <w:iCs/>
                <w:lang w:val="mk-MK" w:eastAsia="en-GB"/>
              </w:rPr>
            </w:pPr>
            <w:r w:rsidRPr="00F72B17">
              <w:rPr>
                <w:rFonts w:ascii="Times New Roman" w:hAnsi="Times New Roman"/>
                <w:iCs/>
                <w:lang w:val="mk-MK" w:eastAsia="en-GB"/>
              </w:rPr>
              <w:t>Траење на студиите (години)/ вкупен број на ЕКТС на студиската програма</w:t>
            </w:r>
          </w:p>
        </w:tc>
        <w:tc>
          <w:tcPr>
            <w:tcW w:w="2598" w:type="dxa"/>
            <w:gridSpan w:val="2"/>
            <w:tcBorders>
              <w:bottom w:val="single" w:sz="4" w:space="0" w:color="auto"/>
            </w:tcBorders>
          </w:tcPr>
          <w:p w14:paraId="3E8F2152" w14:textId="77777777" w:rsidR="00A253FC" w:rsidRPr="00F72B17" w:rsidRDefault="00A253FC" w:rsidP="008C119A">
            <w:pPr>
              <w:autoSpaceDE w:val="0"/>
              <w:autoSpaceDN w:val="0"/>
              <w:adjustRightInd w:val="0"/>
              <w:jc w:val="both"/>
              <w:rPr>
                <w:rFonts w:ascii="Times New Roman" w:hAnsi="Times New Roman"/>
                <w:iCs/>
                <w:lang w:val="mk-MK" w:eastAsia="en-GB"/>
              </w:rPr>
            </w:pPr>
            <w:r w:rsidRPr="00F72B17">
              <w:rPr>
                <w:rFonts w:ascii="Times New Roman" w:hAnsi="Times New Roman"/>
                <w:iCs/>
                <w:lang w:val="mk-MK" w:eastAsia="en-GB"/>
              </w:rPr>
              <w:t>Вкупна оптовареност изразена преку ЕКТС</w:t>
            </w:r>
          </w:p>
        </w:tc>
        <w:tc>
          <w:tcPr>
            <w:tcW w:w="3194" w:type="dxa"/>
            <w:gridSpan w:val="2"/>
            <w:tcBorders>
              <w:bottom w:val="single" w:sz="4" w:space="0" w:color="auto"/>
            </w:tcBorders>
          </w:tcPr>
          <w:p w14:paraId="13FE24D4" w14:textId="77777777" w:rsidR="00A253FC" w:rsidRPr="00F72B17" w:rsidRDefault="00A253FC" w:rsidP="008C119A">
            <w:pPr>
              <w:autoSpaceDE w:val="0"/>
              <w:autoSpaceDN w:val="0"/>
              <w:adjustRightInd w:val="0"/>
              <w:jc w:val="center"/>
              <w:rPr>
                <w:rFonts w:ascii="Times New Roman" w:hAnsi="Times New Roman"/>
                <w:iCs/>
                <w:lang w:val="mk-MK" w:eastAsia="en-GB"/>
              </w:rPr>
            </w:pPr>
            <w:r w:rsidRPr="00F72B17">
              <w:rPr>
                <w:rFonts w:ascii="Times New Roman" w:hAnsi="Times New Roman"/>
                <w:iCs/>
                <w:lang w:val="mk-MK" w:eastAsia="en-GB"/>
              </w:rPr>
              <w:t>Оптоварност за задолжителни предмети</w:t>
            </w:r>
            <w:r w:rsidR="00DA23AF" w:rsidRPr="00F72B17">
              <w:rPr>
                <w:rFonts w:ascii="Times New Roman" w:hAnsi="Times New Roman"/>
                <w:iCs/>
                <w:lang w:val="mk-MK" w:eastAsia="en-GB"/>
              </w:rPr>
              <w:t xml:space="preserve"> изразена преку ЕКТС</w:t>
            </w:r>
          </w:p>
        </w:tc>
        <w:tc>
          <w:tcPr>
            <w:tcW w:w="2539" w:type="dxa"/>
            <w:gridSpan w:val="2"/>
            <w:tcBorders>
              <w:bottom w:val="single" w:sz="4" w:space="0" w:color="auto"/>
            </w:tcBorders>
          </w:tcPr>
          <w:p w14:paraId="17D78AEC" w14:textId="77777777" w:rsidR="00A253FC" w:rsidRPr="00F72B17" w:rsidRDefault="00A253FC" w:rsidP="008C119A">
            <w:pPr>
              <w:autoSpaceDE w:val="0"/>
              <w:autoSpaceDN w:val="0"/>
              <w:adjustRightInd w:val="0"/>
              <w:jc w:val="center"/>
              <w:rPr>
                <w:rFonts w:ascii="Times New Roman" w:hAnsi="Times New Roman"/>
                <w:iCs/>
                <w:lang w:val="mk-MK" w:eastAsia="en-GB"/>
              </w:rPr>
            </w:pPr>
            <w:r w:rsidRPr="00F72B17">
              <w:rPr>
                <w:rFonts w:ascii="Times New Roman" w:hAnsi="Times New Roman"/>
                <w:iCs/>
                <w:lang w:val="mk-MK" w:eastAsia="en-GB"/>
              </w:rPr>
              <w:t>Оптоварност за изборни предмети</w:t>
            </w:r>
            <w:r w:rsidR="00DA23AF" w:rsidRPr="00F72B17">
              <w:rPr>
                <w:rFonts w:ascii="Times New Roman" w:hAnsi="Times New Roman"/>
                <w:iCs/>
                <w:lang w:val="mk-MK" w:eastAsia="en-GB"/>
              </w:rPr>
              <w:t xml:space="preserve"> изразена преку ЕКТС</w:t>
            </w:r>
          </w:p>
        </w:tc>
      </w:tr>
      <w:tr w:rsidR="00A253FC" w:rsidRPr="00F72B17" w14:paraId="5AD9B782" w14:textId="77777777" w:rsidTr="003C19AD">
        <w:trPr>
          <w:trHeight w:val="63"/>
          <w:jc w:val="center"/>
        </w:trPr>
        <w:tc>
          <w:tcPr>
            <w:tcW w:w="548" w:type="dxa"/>
            <w:vMerge/>
          </w:tcPr>
          <w:p w14:paraId="6D063219" w14:textId="77777777" w:rsidR="00A253FC" w:rsidRPr="00F72B17" w:rsidRDefault="00A253FC" w:rsidP="008C119A">
            <w:pPr>
              <w:autoSpaceDE w:val="0"/>
              <w:autoSpaceDN w:val="0"/>
              <w:adjustRightInd w:val="0"/>
              <w:jc w:val="both"/>
              <w:rPr>
                <w:rFonts w:ascii="Times New Roman" w:hAnsi="Times New Roman"/>
                <w:iCs/>
                <w:lang w:val="mk-MK" w:eastAsia="en-GB"/>
              </w:rPr>
            </w:pPr>
          </w:p>
        </w:tc>
        <w:tc>
          <w:tcPr>
            <w:tcW w:w="1361" w:type="dxa"/>
            <w:vMerge/>
          </w:tcPr>
          <w:p w14:paraId="21BCD5CE" w14:textId="77777777" w:rsidR="00A253FC" w:rsidRPr="00F72B17" w:rsidRDefault="00A253FC" w:rsidP="008C119A">
            <w:pPr>
              <w:autoSpaceDE w:val="0"/>
              <w:autoSpaceDN w:val="0"/>
              <w:adjustRightInd w:val="0"/>
              <w:jc w:val="both"/>
              <w:rPr>
                <w:rFonts w:ascii="Times New Roman" w:hAnsi="Times New Roman"/>
                <w:iCs/>
                <w:lang w:val="mk-MK" w:eastAsia="en-GB"/>
              </w:rPr>
            </w:pPr>
          </w:p>
        </w:tc>
        <w:tc>
          <w:tcPr>
            <w:tcW w:w="1162" w:type="dxa"/>
            <w:tcBorders>
              <w:top w:val="single" w:sz="4" w:space="0" w:color="auto"/>
            </w:tcBorders>
          </w:tcPr>
          <w:p w14:paraId="646308E4" w14:textId="77777777" w:rsidR="00A253FC" w:rsidRPr="00F72B17" w:rsidRDefault="00A253FC" w:rsidP="008C119A">
            <w:pPr>
              <w:autoSpaceDE w:val="0"/>
              <w:autoSpaceDN w:val="0"/>
              <w:adjustRightInd w:val="0"/>
              <w:jc w:val="center"/>
              <w:rPr>
                <w:rFonts w:ascii="Times New Roman" w:hAnsi="Times New Roman"/>
                <w:b/>
                <w:iCs/>
                <w:lang w:val="mk-MK" w:eastAsia="en-GB"/>
              </w:rPr>
            </w:pPr>
            <w:r w:rsidRPr="00F72B17">
              <w:rPr>
                <w:rFonts w:ascii="Times New Roman" w:hAnsi="Times New Roman"/>
                <w:b/>
                <w:iCs/>
                <w:lang w:val="mk-MK" w:eastAsia="en-GB"/>
              </w:rPr>
              <w:t>А</w:t>
            </w:r>
          </w:p>
          <w:p w14:paraId="4658F07D" w14:textId="77777777" w:rsidR="00A253FC" w:rsidRPr="00F72B17" w:rsidRDefault="00A253FC" w:rsidP="008C119A">
            <w:pPr>
              <w:autoSpaceDE w:val="0"/>
              <w:autoSpaceDN w:val="0"/>
              <w:adjustRightInd w:val="0"/>
              <w:jc w:val="both"/>
              <w:rPr>
                <w:rFonts w:ascii="Times New Roman" w:hAnsi="Times New Roman"/>
                <w:iCs/>
                <w:lang w:val="mk-MK" w:eastAsia="en-GB"/>
              </w:rPr>
            </w:pPr>
            <w:r w:rsidRPr="00F72B17">
              <w:rPr>
                <w:rFonts w:ascii="Times New Roman" w:hAnsi="Times New Roman"/>
                <w:sz w:val="20"/>
              </w:rPr>
              <w:t xml:space="preserve">Вкупен број на ЕКТС од наставните предмети </w:t>
            </w:r>
          </w:p>
        </w:tc>
        <w:tc>
          <w:tcPr>
            <w:tcW w:w="1436" w:type="dxa"/>
            <w:tcBorders>
              <w:top w:val="single" w:sz="4" w:space="0" w:color="auto"/>
            </w:tcBorders>
          </w:tcPr>
          <w:p w14:paraId="5D0EC732" w14:textId="77777777" w:rsidR="00A253FC" w:rsidRPr="00F72B17" w:rsidRDefault="00A253FC" w:rsidP="008C119A">
            <w:pPr>
              <w:autoSpaceDE w:val="0"/>
              <w:autoSpaceDN w:val="0"/>
              <w:adjustRightInd w:val="0"/>
              <w:jc w:val="center"/>
              <w:rPr>
                <w:rFonts w:ascii="Times New Roman" w:hAnsi="Times New Roman"/>
                <w:iCs/>
                <w:lang w:val="mk-MK" w:eastAsia="en-GB"/>
              </w:rPr>
            </w:pPr>
            <w:r w:rsidRPr="00F72B17">
              <w:rPr>
                <w:rFonts w:ascii="Times New Roman" w:hAnsi="Times New Roman"/>
                <w:iCs/>
                <w:lang w:val="mk-MK" w:eastAsia="en-GB"/>
              </w:rPr>
              <w:t>А1</w:t>
            </w:r>
          </w:p>
          <w:p w14:paraId="1AFCB690" w14:textId="77777777" w:rsidR="00A253FC" w:rsidRPr="00F72B17" w:rsidRDefault="00A253FC" w:rsidP="008C119A">
            <w:pPr>
              <w:autoSpaceDE w:val="0"/>
              <w:autoSpaceDN w:val="0"/>
              <w:adjustRightInd w:val="0"/>
              <w:jc w:val="both"/>
              <w:rPr>
                <w:rFonts w:ascii="Times New Roman" w:hAnsi="Times New Roman"/>
                <w:iCs/>
                <w:lang w:val="mk-MK" w:eastAsia="en-GB"/>
              </w:rPr>
            </w:pPr>
            <w:r w:rsidRPr="00F72B17">
              <w:rPr>
                <w:rFonts w:ascii="Times New Roman" w:hAnsi="Times New Roman"/>
                <w:sz w:val="20"/>
              </w:rPr>
              <w:t>Процент</w:t>
            </w:r>
            <w:r w:rsidRPr="00F72B17">
              <w:rPr>
                <w:rFonts w:ascii="Times New Roman" w:hAnsi="Times New Roman"/>
                <w:sz w:val="20"/>
                <w:lang w:val="mk-MK"/>
              </w:rPr>
              <w:t>уална застапеност</w:t>
            </w:r>
            <w:r w:rsidRPr="00F72B17">
              <w:rPr>
                <w:rFonts w:ascii="Times New Roman" w:hAnsi="Times New Roman"/>
                <w:sz w:val="20"/>
              </w:rPr>
              <w:t xml:space="preserve"> на ЕКТС од наставните предмети </w:t>
            </w:r>
            <w:r w:rsidR="004D0EC9" w:rsidRPr="00F72B17">
              <w:rPr>
                <w:rFonts w:ascii="Times New Roman" w:hAnsi="Times New Roman"/>
                <w:sz w:val="20"/>
                <w:lang w:val="mk-MK"/>
              </w:rPr>
              <w:t xml:space="preserve">на </w:t>
            </w:r>
            <w:r w:rsidRPr="00F72B17">
              <w:rPr>
                <w:rFonts w:ascii="Times New Roman" w:hAnsi="Times New Roman"/>
                <w:sz w:val="20"/>
              </w:rPr>
              <w:t>студиската програма</w:t>
            </w:r>
            <w:r w:rsidRPr="00F72B17">
              <w:rPr>
                <w:rFonts w:ascii="Times New Roman" w:hAnsi="Times New Roman"/>
                <w:iCs/>
                <w:sz w:val="20"/>
                <w:lang w:val="mk-MK" w:eastAsia="en-GB"/>
              </w:rPr>
              <w:t xml:space="preserve"> </w:t>
            </w:r>
          </w:p>
        </w:tc>
        <w:tc>
          <w:tcPr>
            <w:tcW w:w="1597" w:type="dxa"/>
            <w:tcBorders>
              <w:top w:val="single" w:sz="4" w:space="0" w:color="auto"/>
              <w:right w:val="single" w:sz="4" w:space="0" w:color="auto"/>
            </w:tcBorders>
          </w:tcPr>
          <w:p w14:paraId="6BF46D47" w14:textId="77777777" w:rsidR="00A253FC" w:rsidRPr="00F72B17" w:rsidRDefault="00A253FC" w:rsidP="008C119A">
            <w:pPr>
              <w:autoSpaceDE w:val="0"/>
              <w:autoSpaceDN w:val="0"/>
              <w:adjustRightInd w:val="0"/>
              <w:jc w:val="center"/>
              <w:rPr>
                <w:rFonts w:ascii="Times New Roman" w:hAnsi="Times New Roman"/>
                <w:b/>
                <w:iCs/>
                <w:lang w:val="mk-MK" w:eastAsia="en-GB"/>
              </w:rPr>
            </w:pPr>
            <w:r w:rsidRPr="00F72B17">
              <w:rPr>
                <w:rFonts w:ascii="Times New Roman" w:hAnsi="Times New Roman"/>
                <w:b/>
                <w:iCs/>
                <w:lang w:val="mk-MK" w:eastAsia="en-GB"/>
              </w:rPr>
              <w:t>Б</w:t>
            </w:r>
          </w:p>
          <w:p w14:paraId="1B113B20" w14:textId="77777777" w:rsidR="00FB1FF4" w:rsidRPr="00F72B17" w:rsidRDefault="00A253FC" w:rsidP="008C119A">
            <w:pPr>
              <w:autoSpaceDE w:val="0"/>
              <w:autoSpaceDN w:val="0"/>
              <w:adjustRightInd w:val="0"/>
              <w:jc w:val="both"/>
              <w:rPr>
                <w:rFonts w:ascii="Times New Roman" w:hAnsi="Times New Roman"/>
                <w:sz w:val="20"/>
              </w:rPr>
            </w:pPr>
            <w:r w:rsidRPr="00F72B17">
              <w:rPr>
                <w:rFonts w:ascii="Times New Roman" w:hAnsi="Times New Roman"/>
                <w:sz w:val="20"/>
              </w:rPr>
              <w:t xml:space="preserve">Вкупен број на ЕКТС од </w:t>
            </w:r>
            <w:r w:rsidRPr="00F72B17">
              <w:rPr>
                <w:rFonts w:ascii="Times New Roman" w:hAnsi="Times New Roman"/>
                <w:sz w:val="20"/>
                <w:lang w:val="mk-MK"/>
              </w:rPr>
              <w:t xml:space="preserve">задолжителните </w:t>
            </w:r>
            <w:r w:rsidRPr="00F72B17">
              <w:rPr>
                <w:rFonts w:ascii="Times New Roman" w:hAnsi="Times New Roman"/>
                <w:sz w:val="20"/>
              </w:rPr>
              <w:t>наставни предмети</w:t>
            </w:r>
          </w:p>
          <w:p w14:paraId="7F15F7B0" w14:textId="77777777" w:rsidR="00A253FC" w:rsidRPr="00F72B17" w:rsidRDefault="00FB1FF4" w:rsidP="008C119A">
            <w:pPr>
              <w:autoSpaceDE w:val="0"/>
              <w:autoSpaceDN w:val="0"/>
              <w:adjustRightInd w:val="0"/>
              <w:jc w:val="both"/>
              <w:rPr>
                <w:rFonts w:ascii="Times New Roman" w:hAnsi="Times New Roman"/>
                <w:iCs/>
                <w:lang w:val="mk-MK" w:eastAsia="en-GB"/>
              </w:rPr>
            </w:pPr>
            <w:r w:rsidRPr="00F72B17">
              <w:rPr>
                <w:rFonts w:ascii="Times New Roman" w:hAnsi="Times New Roman"/>
                <w:sz w:val="20"/>
                <w:lang w:val="mk-MK"/>
              </w:rPr>
              <w:t>/активности</w:t>
            </w:r>
            <w:r w:rsidR="00A253FC" w:rsidRPr="00F72B17">
              <w:rPr>
                <w:rFonts w:ascii="Times New Roman" w:hAnsi="Times New Roman"/>
                <w:sz w:val="20"/>
              </w:rPr>
              <w:t xml:space="preserve"> </w:t>
            </w:r>
          </w:p>
        </w:tc>
        <w:tc>
          <w:tcPr>
            <w:tcW w:w="1597" w:type="dxa"/>
            <w:tcBorders>
              <w:top w:val="single" w:sz="4" w:space="0" w:color="auto"/>
              <w:left w:val="single" w:sz="4" w:space="0" w:color="auto"/>
            </w:tcBorders>
          </w:tcPr>
          <w:p w14:paraId="08CC1C91" w14:textId="77777777" w:rsidR="00A253FC" w:rsidRPr="00F72B17" w:rsidRDefault="00A253FC" w:rsidP="008C119A">
            <w:pPr>
              <w:autoSpaceDE w:val="0"/>
              <w:autoSpaceDN w:val="0"/>
              <w:adjustRightInd w:val="0"/>
              <w:jc w:val="center"/>
              <w:rPr>
                <w:rFonts w:ascii="Times New Roman" w:hAnsi="Times New Roman"/>
                <w:iCs/>
                <w:lang w:val="mk-MK" w:eastAsia="en-GB"/>
              </w:rPr>
            </w:pPr>
            <w:r w:rsidRPr="00F72B17">
              <w:rPr>
                <w:rFonts w:ascii="Times New Roman" w:hAnsi="Times New Roman"/>
                <w:iCs/>
                <w:lang w:val="mk-MK" w:eastAsia="en-GB"/>
              </w:rPr>
              <w:t>Б1</w:t>
            </w:r>
          </w:p>
          <w:p w14:paraId="1970A372" w14:textId="77777777" w:rsidR="00A253FC" w:rsidRPr="00F72B17" w:rsidRDefault="00A253FC" w:rsidP="008C119A">
            <w:pPr>
              <w:autoSpaceDE w:val="0"/>
              <w:autoSpaceDN w:val="0"/>
              <w:adjustRightInd w:val="0"/>
              <w:jc w:val="both"/>
              <w:rPr>
                <w:rFonts w:ascii="Times New Roman" w:hAnsi="Times New Roman"/>
                <w:iCs/>
                <w:lang w:val="mk-MK" w:eastAsia="en-GB"/>
              </w:rPr>
            </w:pPr>
            <w:r w:rsidRPr="00F72B17">
              <w:rPr>
                <w:rFonts w:ascii="Times New Roman" w:hAnsi="Times New Roman"/>
                <w:sz w:val="20"/>
              </w:rPr>
              <w:t>Процент</w:t>
            </w:r>
            <w:r w:rsidRPr="00F72B17">
              <w:rPr>
                <w:rFonts w:ascii="Times New Roman" w:hAnsi="Times New Roman"/>
                <w:sz w:val="20"/>
                <w:lang w:val="mk-MK"/>
              </w:rPr>
              <w:t>уална застапеност</w:t>
            </w:r>
            <w:r w:rsidRPr="00F72B17">
              <w:rPr>
                <w:rFonts w:ascii="Times New Roman" w:hAnsi="Times New Roman"/>
                <w:sz w:val="20"/>
              </w:rPr>
              <w:t xml:space="preserve"> на ЕКТС од </w:t>
            </w:r>
            <w:r w:rsidRPr="00F72B17">
              <w:rPr>
                <w:rFonts w:ascii="Times New Roman" w:hAnsi="Times New Roman"/>
                <w:sz w:val="20"/>
                <w:lang w:val="mk-MK"/>
              </w:rPr>
              <w:t xml:space="preserve">задолжителните </w:t>
            </w:r>
            <w:r w:rsidRPr="00F72B17">
              <w:rPr>
                <w:rFonts w:ascii="Times New Roman" w:hAnsi="Times New Roman"/>
                <w:sz w:val="20"/>
              </w:rPr>
              <w:t>наставни предмети во однос на вкупниот број на ЕКТС на студиската програма</w:t>
            </w:r>
          </w:p>
        </w:tc>
        <w:tc>
          <w:tcPr>
            <w:tcW w:w="1024" w:type="dxa"/>
            <w:tcBorders>
              <w:top w:val="single" w:sz="4" w:space="0" w:color="auto"/>
              <w:right w:val="single" w:sz="4" w:space="0" w:color="auto"/>
            </w:tcBorders>
          </w:tcPr>
          <w:p w14:paraId="113B0BCE" w14:textId="77777777" w:rsidR="00A253FC" w:rsidRPr="00F72B17" w:rsidRDefault="00A253FC" w:rsidP="008C119A">
            <w:pPr>
              <w:autoSpaceDE w:val="0"/>
              <w:autoSpaceDN w:val="0"/>
              <w:adjustRightInd w:val="0"/>
              <w:jc w:val="center"/>
              <w:rPr>
                <w:rFonts w:ascii="Times New Roman" w:hAnsi="Times New Roman"/>
                <w:b/>
                <w:iCs/>
                <w:lang w:val="mk-MK" w:eastAsia="en-GB"/>
              </w:rPr>
            </w:pPr>
            <w:r w:rsidRPr="00F72B17">
              <w:rPr>
                <w:rFonts w:ascii="Times New Roman" w:hAnsi="Times New Roman"/>
                <w:b/>
                <w:iCs/>
                <w:lang w:val="mk-MK" w:eastAsia="en-GB"/>
              </w:rPr>
              <w:t>В</w:t>
            </w:r>
          </w:p>
          <w:p w14:paraId="2140AAF0" w14:textId="77777777" w:rsidR="00A253FC" w:rsidRPr="00F72B17" w:rsidRDefault="00A253FC" w:rsidP="008C119A">
            <w:pPr>
              <w:autoSpaceDE w:val="0"/>
              <w:autoSpaceDN w:val="0"/>
              <w:adjustRightInd w:val="0"/>
              <w:jc w:val="both"/>
              <w:rPr>
                <w:rFonts w:ascii="Times New Roman" w:hAnsi="Times New Roman"/>
                <w:bCs/>
                <w:iCs/>
                <w:lang w:val="mk-MK" w:eastAsia="en-GB"/>
              </w:rPr>
            </w:pPr>
            <w:r w:rsidRPr="00F72B17">
              <w:rPr>
                <w:rFonts w:ascii="Times New Roman" w:hAnsi="Times New Roman"/>
                <w:bCs/>
                <w:sz w:val="20"/>
              </w:rPr>
              <w:t xml:space="preserve">Вкупен број на ЕКТС од </w:t>
            </w:r>
            <w:r w:rsidRPr="00F72B17">
              <w:rPr>
                <w:rFonts w:ascii="Times New Roman" w:hAnsi="Times New Roman"/>
                <w:bCs/>
                <w:sz w:val="20"/>
                <w:lang w:val="mk-MK"/>
              </w:rPr>
              <w:t xml:space="preserve">изборни </w:t>
            </w:r>
            <w:r w:rsidRPr="00F72B17">
              <w:rPr>
                <w:rFonts w:ascii="Times New Roman" w:hAnsi="Times New Roman"/>
                <w:bCs/>
                <w:sz w:val="20"/>
              </w:rPr>
              <w:t>наставни предмети</w:t>
            </w:r>
          </w:p>
        </w:tc>
        <w:tc>
          <w:tcPr>
            <w:tcW w:w="1515" w:type="dxa"/>
            <w:tcBorders>
              <w:top w:val="single" w:sz="4" w:space="0" w:color="auto"/>
              <w:left w:val="single" w:sz="4" w:space="0" w:color="auto"/>
            </w:tcBorders>
          </w:tcPr>
          <w:p w14:paraId="48EA8F81" w14:textId="77777777" w:rsidR="00A253FC" w:rsidRPr="00F72B17" w:rsidRDefault="00A253FC" w:rsidP="008C119A">
            <w:pPr>
              <w:autoSpaceDE w:val="0"/>
              <w:autoSpaceDN w:val="0"/>
              <w:adjustRightInd w:val="0"/>
              <w:jc w:val="center"/>
              <w:rPr>
                <w:rFonts w:ascii="Times New Roman" w:hAnsi="Times New Roman"/>
                <w:iCs/>
                <w:lang w:val="mk-MK" w:eastAsia="en-GB"/>
              </w:rPr>
            </w:pPr>
            <w:r w:rsidRPr="00F72B17">
              <w:rPr>
                <w:rFonts w:ascii="Times New Roman" w:hAnsi="Times New Roman"/>
                <w:iCs/>
                <w:lang w:val="mk-MK" w:eastAsia="en-GB"/>
              </w:rPr>
              <w:t>В1</w:t>
            </w:r>
          </w:p>
          <w:p w14:paraId="69902B4A" w14:textId="77777777" w:rsidR="00A253FC" w:rsidRPr="00F72B17" w:rsidRDefault="00A253FC" w:rsidP="008C119A">
            <w:pPr>
              <w:autoSpaceDE w:val="0"/>
              <w:autoSpaceDN w:val="0"/>
              <w:adjustRightInd w:val="0"/>
              <w:jc w:val="both"/>
              <w:rPr>
                <w:rFonts w:ascii="Times New Roman" w:hAnsi="Times New Roman"/>
                <w:iCs/>
                <w:sz w:val="20"/>
                <w:lang w:val="mk-MK" w:eastAsia="en-GB"/>
              </w:rPr>
            </w:pPr>
            <w:r w:rsidRPr="00F72B17">
              <w:rPr>
                <w:rFonts w:ascii="Times New Roman" w:hAnsi="Times New Roman"/>
                <w:sz w:val="20"/>
              </w:rPr>
              <w:t>Процент</w:t>
            </w:r>
            <w:r w:rsidRPr="00F72B17">
              <w:rPr>
                <w:rFonts w:ascii="Times New Roman" w:hAnsi="Times New Roman"/>
                <w:sz w:val="20"/>
                <w:lang w:val="mk-MK"/>
              </w:rPr>
              <w:t>уална застапеност</w:t>
            </w:r>
            <w:r w:rsidRPr="00F72B17">
              <w:rPr>
                <w:rFonts w:ascii="Times New Roman" w:hAnsi="Times New Roman"/>
                <w:sz w:val="20"/>
              </w:rPr>
              <w:t xml:space="preserve"> на ЕКТС од </w:t>
            </w:r>
            <w:r w:rsidRPr="00F72B17">
              <w:rPr>
                <w:rFonts w:ascii="Times New Roman" w:hAnsi="Times New Roman"/>
                <w:sz w:val="20"/>
                <w:lang w:val="mk-MK"/>
              </w:rPr>
              <w:t xml:space="preserve">изборните </w:t>
            </w:r>
            <w:r w:rsidRPr="00F72B17">
              <w:rPr>
                <w:rFonts w:ascii="Times New Roman" w:hAnsi="Times New Roman"/>
                <w:sz w:val="20"/>
              </w:rPr>
              <w:t>наставни предмети во однос на вкупниот број на ЕКТС на студиската програма</w:t>
            </w:r>
          </w:p>
        </w:tc>
      </w:tr>
      <w:tr w:rsidR="003C19AD" w:rsidRPr="00F72B17" w14:paraId="71D22F8E" w14:textId="77777777" w:rsidTr="003C19AD">
        <w:trPr>
          <w:trHeight w:val="143"/>
          <w:jc w:val="center"/>
        </w:trPr>
        <w:tc>
          <w:tcPr>
            <w:tcW w:w="548" w:type="dxa"/>
          </w:tcPr>
          <w:p w14:paraId="6D61D934" w14:textId="77777777" w:rsidR="003C19AD" w:rsidRPr="00F72B17" w:rsidRDefault="003C19AD" w:rsidP="008C119A">
            <w:pPr>
              <w:autoSpaceDE w:val="0"/>
              <w:autoSpaceDN w:val="0"/>
              <w:adjustRightInd w:val="0"/>
              <w:jc w:val="center"/>
              <w:rPr>
                <w:rFonts w:ascii="Times New Roman" w:hAnsi="Times New Roman"/>
                <w:b/>
                <w:iCs/>
                <w:lang w:val="mk-MK" w:eastAsia="en-GB"/>
              </w:rPr>
            </w:pPr>
            <w:r w:rsidRPr="00F72B17">
              <w:rPr>
                <w:rFonts w:ascii="Times New Roman" w:hAnsi="Times New Roman"/>
                <w:b/>
                <w:iCs/>
                <w:lang w:val="mk-MK" w:eastAsia="en-GB"/>
              </w:rPr>
              <w:t>1.</w:t>
            </w:r>
          </w:p>
        </w:tc>
        <w:tc>
          <w:tcPr>
            <w:tcW w:w="1361" w:type="dxa"/>
          </w:tcPr>
          <w:p w14:paraId="5DD69E12" w14:textId="77777777" w:rsidR="003C19AD" w:rsidRDefault="003C19AD" w:rsidP="003C19AD">
            <w:pPr>
              <w:pStyle w:val="TableParagraph"/>
              <w:tabs>
                <w:tab w:val="left" w:pos="587"/>
              </w:tabs>
              <w:spacing w:before="1" w:line="252" w:lineRule="exact"/>
              <w:ind w:left="107"/>
            </w:pPr>
            <w:r>
              <w:rPr>
                <w:spacing w:val="-10"/>
              </w:rPr>
              <w:t>3</w:t>
            </w:r>
            <w:r>
              <w:tab/>
            </w:r>
            <w:r>
              <w:rPr>
                <w:spacing w:val="-2"/>
              </w:rPr>
              <w:t>години</w:t>
            </w:r>
          </w:p>
          <w:p w14:paraId="0D7AEDE3" w14:textId="77777777" w:rsidR="003C19AD" w:rsidRPr="00BA7183" w:rsidRDefault="003C19AD" w:rsidP="003C19AD">
            <w:pPr>
              <w:pStyle w:val="TableParagraph"/>
              <w:spacing w:line="252" w:lineRule="exact"/>
              <w:ind w:left="107"/>
              <w:rPr>
                <w:lang w:val="mk-MK"/>
              </w:rPr>
            </w:pPr>
            <w:r>
              <w:rPr>
                <w:spacing w:val="-5"/>
              </w:rPr>
              <w:t xml:space="preserve">180 </w:t>
            </w:r>
            <w:r>
              <w:rPr>
                <w:spacing w:val="-5"/>
                <w:lang w:val="mk-MK"/>
              </w:rPr>
              <w:t>ЕКТС</w:t>
            </w:r>
          </w:p>
        </w:tc>
        <w:tc>
          <w:tcPr>
            <w:tcW w:w="1162" w:type="dxa"/>
          </w:tcPr>
          <w:p w14:paraId="4004CCAC" w14:textId="77777777" w:rsidR="003C19AD" w:rsidRPr="00BA7183" w:rsidRDefault="003C19AD" w:rsidP="003C19AD">
            <w:pPr>
              <w:pStyle w:val="TableParagraph"/>
              <w:jc w:val="center"/>
              <w:rPr>
                <w:sz w:val="20"/>
                <w:lang w:val="mk-MK"/>
              </w:rPr>
            </w:pPr>
            <w:r>
              <w:rPr>
                <w:sz w:val="20"/>
                <w:lang w:val="mk-MK"/>
              </w:rPr>
              <w:t>180</w:t>
            </w:r>
          </w:p>
        </w:tc>
        <w:tc>
          <w:tcPr>
            <w:tcW w:w="1436" w:type="dxa"/>
          </w:tcPr>
          <w:p w14:paraId="132CA699" w14:textId="77777777" w:rsidR="003C19AD" w:rsidRDefault="003C19AD" w:rsidP="003C19AD">
            <w:pPr>
              <w:pStyle w:val="TableParagraph"/>
              <w:spacing w:before="193"/>
              <w:ind w:left="440"/>
              <w:jc w:val="center"/>
              <w:rPr>
                <w:b/>
              </w:rPr>
            </w:pPr>
            <w:r>
              <w:rPr>
                <w:b/>
                <w:spacing w:val="-4"/>
              </w:rPr>
              <w:t>100%</w:t>
            </w:r>
          </w:p>
        </w:tc>
        <w:tc>
          <w:tcPr>
            <w:tcW w:w="1597" w:type="dxa"/>
            <w:tcBorders>
              <w:right w:val="single" w:sz="4" w:space="0" w:color="auto"/>
            </w:tcBorders>
          </w:tcPr>
          <w:p w14:paraId="32FFF354" w14:textId="77777777" w:rsidR="003C19AD" w:rsidRPr="001F7E15" w:rsidRDefault="003C19AD" w:rsidP="003C19AD">
            <w:pPr>
              <w:pStyle w:val="TableParagraph"/>
              <w:jc w:val="center"/>
              <w:rPr>
                <w:sz w:val="20"/>
                <w:lang w:val="mk-MK"/>
              </w:rPr>
            </w:pPr>
            <w:r>
              <w:rPr>
                <w:sz w:val="20"/>
                <w:lang w:val="sr-Latn-RS"/>
              </w:rPr>
              <w:t xml:space="preserve">144 </w:t>
            </w:r>
            <w:r>
              <w:rPr>
                <w:sz w:val="20"/>
                <w:lang w:val="mk-MK"/>
              </w:rPr>
              <w:t>ЕКТС</w:t>
            </w:r>
          </w:p>
        </w:tc>
        <w:tc>
          <w:tcPr>
            <w:tcW w:w="1597" w:type="dxa"/>
            <w:tcBorders>
              <w:left w:val="single" w:sz="4" w:space="0" w:color="auto"/>
            </w:tcBorders>
          </w:tcPr>
          <w:p w14:paraId="2026BCC0" w14:textId="77777777" w:rsidR="003C19AD" w:rsidRDefault="003C19AD" w:rsidP="003C19AD">
            <w:pPr>
              <w:pStyle w:val="TableParagraph"/>
              <w:spacing w:before="193"/>
              <w:ind w:left="149"/>
              <w:jc w:val="center"/>
              <w:rPr>
                <w:b/>
              </w:rPr>
            </w:pPr>
            <w:r>
              <w:rPr>
                <w:b/>
                <w:spacing w:val="-2"/>
              </w:rPr>
              <w:t>(Б/А)*100=</w:t>
            </w:r>
            <w:r>
              <w:rPr>
                <w:b/>
                <w:spacing w:val="-2"/>
                <w:lang w:val="sr-Latn-RS"/>
              </w:rPr>
              <w:t>8</w:t>
            </w:r>
            <w:r>
              <w:rPr>
                <w:b/>
                <w:spacing w:val="-2"/>
                <w:lang w:val="mk-MK"/>
              </w:rPr>
              <w:t>0</w:t>
            </w:r>
            <w:r>
              <w:rPr>
                <w:b/>
                <w:spacing w:val="-2"/>
              </w:rPr>
              <w:t>%</w:t>
            </w:r>
          </w:p>
        </w:tc>
        <w:tc>
          <w:tcPr>
            <w:tcW w:w="1024" w:type="dxa"/>
            <w:tcBorders>
              <w:right w:val="single" w:sz="4" w:space="0" w:color="auto"/>
            </w:tcBorders>
          </w:tcPr>
          <w:p w14:paraId="0923E66C" w14:textId="77777777" w:rsidR="003C19AD" w:rsidRPr="001F7E15" w:rsidRDefault="003C19AD" w:rsidP="003C19AD">
            <w:pPr>
              <w:pStyle w:val="TableParagraph"/>
              <w:jc w:val="center"/>
              <w:rPr>
                <w:sz w:val="20"/>
                <w:lang w:val="mk-MK"/>
              </w:rPr>
            </w:pPr>
            <w:r>
              <w:rPr>
                <w:sz w:val="20"/>
                <w:lang w:val="mk-MK"/>
              </w:rPr>
              <w:t>36 ЕКТС</w:t>
            </w:r>
          </w:p>
        </w:tc>
        <w:tc>
          <w:tcPr>
            <w:tcW w:w="1515" w:type="dxa"/>
            <w:tcBorders>
              <w:left w:val="single" w:sz="4" w:space="0" w:color="auto"/>
            </w:tcBorders>
          </w:tcPr>
          <w:p w14:paraId="414B7A73" w14:textId="77777777" w:rsidR="003C19AD" w:rsidRDefault="003C19AD" w:rsidP="003C19AD">
            <w:pPr>
              <w:pStyle w:val="TableParagraph"/>
              <w:spacing w:before="11"/>
              <w:jc w:val="center"/>
              <w:rPr>
                <w:sz w:val="21"/>
              </w:rPr>
            </w:pPr>
          </w:p>
          <w:p w14:paraId="07A576FB" w14:textId="77777777" w:rsidR="003C19AD" w:rsidRDefault="003C19AD" w:rsidP="003C19AD">
            <w:pPr>
              <w:pStyle w:val="TableParagraph"/>
              <w:ind w:left="108"/>
              <w:jc w:val="center"/>
              <w:rPr>
                <w:b/>
              </w:rPr>
            </w:pPr>
            <w:r>
              <w:rPr>
                <w:b/>
                <w:spacing w:val="-2"/>
              </w:rPr>
              <w:t>(В/А)*100=2</w:t>
            </w:r>
            <w:r>
              <w:rPr>
                <w:b/>
                <w:spacing w:val="-2"/>
                <w:lang w:val="mk-MK"/>
              </w:rPr>
              <w:t>0</w:t>
            </w:r>
            <w:r>
              <w:rPr>
                <w:b/>
                <w:spacing w:val="-2"/>
              </w:rPr>
              <w:t>%</w:t>
            </w:r>
          </w:p>
        </w:tc>
      </w:tr>
    </w:tbl>
    <w:p w14:paraId="27775984" w14:textId="77777777" w:rsidR="00A253FC" w:rsidRPr="00F72B17" w:rsidRDefault="00A253FC" w:rsidP="00A253FC">
      <w:pPr>
        <w:widowControl w:val="0"/>
        <w:autoSpaceDE w:val="0"/>
        <w:autoSpaceDN w:val="0"/>
        <w:adjustRightInd w:val="0"/>
        <w:jc w:val="center"/>
        <w:rPr>
          <w:rFonts w:ascii="Times New Roman" w:eastAsia="Times New Roman" w:hAnsi="Times New Roman"/>
          <w:bCs/>
          <w:sz w:val="20"/>
          <w:szCs w:val="20"/>
          <w:lang w:eastAsia="sr-Latn-CS"/>
        </w:rPr>
      </w:pPr>
    </w:p>
    <w:p w14:paraId="28B1EB68" w14:textId="77777777" w:rsidR="00C254D9" w:rsidRPr="00F72B17" w:rsidRDefault="00527964" w:rsidP="00D20D7B">
      <w:pPr>
        <w:pStyle w:val="Heading1"/>
        <w:jc w:val="both"/>
      </w:pPr>
      <w:bookmarkStart w:id="22" w:name="_Toc59991557"/>
      <w:r w:rsidRPr="00F72B17">
        <w:t>5</w:t>
      </w:r>
      <w:r w:rsidR="00073D32" w:rsidRPr="00F72B17">
        <w:t xml:space="preserve">. Список на наставен кадар со податоци наведени во членот 5 (Прилог бр.4) од Правилникот за задолжителните компоненти кои треба да ги поседуваат студиските програми од </w:t>
      </w:r>
      <w:r w:rsidR="000034C1" w:rsidRPr="00F72B17">
        <w:rPr>
          <w:lang w:val="mk-MK"/>
        </w:rPr>
        <w:t>првиот</w:t>
      </w:r>
      <w:r w:rsidR="00C254D9" w:rsidRPr="00F72B17">
        <w:t>,</w:t>
      </w:r>
      <w:r w:rsidR="000034C1" w:rsidRPr="00F72B17">
        <w:rPr>
          <w:lang w:val="mk-MK"/>
        </w:rPr>
        <w:t xml:space="preserve"> </w:t>
      </w:r>
      <w:r w:rsidR="00073D32" w:rsidRPr="00F72B17">
        <w:t xml:space="preserve">вториот </w:t>
      </w:r>
      <w:r w:rsidR="00C254D9" w:rsidRPr="00F72B17">
        <w:t>и третиот</w:t>
      </w:r>
      <w:r w:rsidR="00D051B3" w:rsidRPr="00F72B17">
        <w:t xml:space="preserve"> </w:t>
      </w:r>
      <w:r w:rsidR="00073D32" w:rsidRPr="00F72B17">
        <w:t xml:space="preserve">циклус на студии (“Службен весник на Република Македонија”, бр.25/2011 и бр.154/2011) </w:t>
      </w:r>
      <w:r w:rsidR="00C254D9" w:rsidRPr="00F72B17">
        <w:t xml:space="preserve"> и член 61 став 3 од Закон за високо образование ( (“Службен весник на Република Македонија”, бр.82/2018)</w:t>
      </w:r>
      <w:bookmarkEnd w:id="22"/>
    </w:p>
    <w:p w14:paraId="4CA0AF13" w14:textId="77777777" w:rsidR="00A050BF" w:rsidRPr="00EA2B20" w:rsidRDefault="00A050BF" w:rsidP="00A050BF">
      <w:pPr>
        <w:rPr>
          <w:rFonts w:ascii="Times New Roman" w:hAnsi="Times New Roman"/>
          <w:lang w:val="en-US" w:eastAsia="x-none"/>
        </w:rPr>
      </w:pPr>
    </w:p>
    <w:p w14:paraId="4B6951E1" w14:textId="77777777" w:rsidR="004D270A" w:rsidRPr="00F72B17" w:rsidRDefault="004D270A" w:rsidP="004D270A">
      <w:pPr>
        <w:autoSpaceDE w:val="0"/>
        <w:autoSpaceDN w:val="0"/>
        <w:adjustRightInd w:val="0"/>
        <w:jc w:val="both"/>
        <w:rPr>
          <w:rFonts w:ascii="Times New Roman" w:hAnsi="Times New Roman"/>
          <w:bCs/>
          <w:lang w:val="mk-MK"/>
        </w:rPr>
      </w:pPr>
      <w:r w:rsidRPr="00F72B17">
        <w:rPr>
          <w:rFonts w:ascii="Times New Roman" w:hAnsi="Times New Roman"/>
          <w:b/>
          <w:bCs/>
          <w:lang w:val="mk-MK"/>
        </w:rPr>
        <w:t>Табела 5.</w:t>
      </w:r>
      <w:r w:rsidRPr="00F72B17">
        <w:rPr>
          <w:rFonts w:ascii="Times New Roman" w:hAnsi="Times New Roman"/>
          <w:b/>
          <w:bCs/>
          <w:lang w:val="sq-AL"/>
        </w:rPr>
        <w:t>1</w:t>
      </w:r>
      <w:r w:rsidRPr="00F72B17">
        <w:rPr>
          <w:rFonts w:ascii="Times New Roman" w:hAnsi="Times New Roman"/>
          <w:b/>
          <w:bCs/>
          <w:lang w:val="mk-MK"/>
        </w:rPr>
        <w:t xml:space="preserve"> </w:t>
      </w:r>
      <w:r w:rsidRPr="00F72B17">
        <w:rPr>
          <w:rFonts w:ascii="Times New Roman" w:hAnsi="Times New Roman"/>
          <w:bCs/>
          <w:lang w:val="mk-MK"/>
        </w:rPr>
        <w:t>Список на наставници предвидени за реализација на студиската програма</w:t>
      </w:r>
    </w:p>
    <w:p w14:paraId="227706BF" w14:textId="77777777" w:rsidR="004D270A" w:rsidRPr="00F72B17" w:rsidRDefault="004D270A" w:rsidP="004D270A">
      <w:pPr>
        <w:autoSpaceDE w:val="0"/>
        <w:autoSpaceDN w:val="0"/>
        <w:adjustRightInd w:val="0"/>
        <w:jc w:val="both"/>
        <w:rPr>
          <w:rFonts w:ascii="Times New Roman" w:hAnsi="Times New Roman"/>
          <w:b/>
          <w:bCs/>
          <w:lang w:val="mk-MK"/>
        </w:rPr>
      </w:pPr>
    </w:p>
    <w:tbl>
      <w:tblPr>
        <w:tblW w:w="502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91"/>
        <w:gridCol w:w="2728"/>
        <w:gridCol w:w="4499"/>
        <w:gridCol w:w="1754"/>
      </w:tblGrid>
      <w:tr w:rsidR="003C19AD" w:rsidRPr="00395A16" w14:paraId="189CD0D3" w14:textId="77777777" w:rsidTr="00F14B46">
        <w:trPr>
          <w:trHeight w:val="602"/>
          <w:jc w:val="center"/>
        </w:trPr>
        <w:tc>
          <w:tcPr>
            <w:tcW w:w="309" w:type="pct"/>
          </w:tcPr>
          <w:p w14:paraId="4B4A9757" w14:textId="77777777" w:rsidR="003C19AD" w:rsidRPr="00395A16" w:rsidRDefault="003C19AD" w:rsidP="003C19AD">
            <w:pPr>
              <w:widowControl w:val="0"/>
              <w:autoSpaceDE w:val="0"/>
              <w:autoSpaceDN w:val="0"/>
              <w:ind w:left="108"/>
              <w:rPr>
                <w:rFonts w:ascii="Times New Roman" w:eastAsia="Times New Roman" w:hAnsi="Times New Roman"/>
                <w:lang w:val="en-US"/>
              </w:rPr>
            </w:pPr>
            <w:r w:rsidRPr="00395A16">
              <w:rPr>
                <w:rFonts w:ascii="Times New Roman" w:eastAsia="Times New Roman" w:hAnsi="Times New Roman"/>
                <w:spacing w:val="-4"/>
                <w:lang w:val="en-US"/>
              </w:rPr>
              <w:t>Ред. бр.</w:t>
            </w:r>
          </w:p>
        </w:tc>
        <w:tc>
          <w:tcPr>
            <w:tcW w:w="1425" w:type="pct"/>
          </w:tcPr>
          <w:p w14:paraId="079CC92A" w14:textId="77777777" w:rsidR="003C19AD" w:rsidRPr="00395A16" w:rsidRDefault="003C19AD" w:rsidP="00CB7F5B">
            <w:pPr>
              <w:widowControl w:val="0"/>
              <w:autoSpaceDE w:val="0"/>
              <w:autoSpaceDN w:val="0"/>
              <w:spacing w:before="173"/>
              <w:jc w:val="center"/>
              <w:rPr>
                <w:rFonts w:ascii="Times New Roman" w:eastAsia="Times New Roman" w:hAnsi="Times New Roman"/>
                <w:lang w:val="en-US"/>
              </w:rPr>
            </w:pPr>
            <w:r w:rsidRPr="00395A16">
              <w:rPr>
                <w:rFonts w:ascii="Times New Roman" w:eastAsia="Times New Roman" w:hAnsi="Times New Roman"/>
                <w:spacing w:val="-2"/>
                <w:lang w:val="en-US"/>
              </w:rPr>
              <w:t>Наставник</w:t>
            </w:r>
          </w:p>
        </w:tc>
        <w:tc>
          <w:tcPr>
            <w:tcW w:w="2350" w:type="pct"/>
          </w:tcPr>
          <w:p w14:paraId="24DDFA98" w14:textId="77777777" w:rsidR="003C19AD" w:rsidRPr="00395A16" w:rsidRDefault="003C19AD" w:rsidP="00CB7F5B">
            <w:pPr>
              <w:widowControl w:val="0"/>
              <w:autoSpaceDE w:val="0"/>
              <w:autoSpaceDN w:val="0"/>
              <w:spacing w:before="46"/>
              <w:ind w:hanging="917"/>
              <w:jc w:val="center"/>
              <w:rPr>
                <w:rFonts w:ascii="Times New Roman" w:eastAsia="Times New Roman" w:hAnsi="Times New Roman"/>
                <w:lang w:val="en-US"/>
              </w:rPr>
            </w:pPr>
            <w:r w:rsidRPr="00395A16">
              <w:rPr>
                <w:rFonts w:ascii="Times New Roman" w:eastAsia="Times New Roman" w:hAnsi="Times New Roman"/>
                <w:lang w:val="en-US"/>
              </w:rPr>
              <w:t>Назив</w:t>
            </w:r>
            <w:r w:rsidRPr="00395A16">
              <w:rPr>
                <w:rFonts w:ascii="Times New Roman" w:eastAsia="Times New Roman" w:hAnsi="Times New Roman"/>
                <w:spacing w:val="-8"/>
                <w:lang w:val="en-US"/>
              </w:rPr>
              <w:t xml:space="preserve"> </w:t>
            </w:r>
            <w:r w:rsidRPr="00395A16">
              <w:rPr>
                <w:rFonts w:ascii="Times New Roman" w:eastAsia="Times New Roman" w:hAnsi="Times New Roman"/>
                <w:lang w:val="en-US"/>
              </w:rPr>
              <w:t>на</w:t>
            </w:r>
            <w:r w:rsidRPr="00395A16">
              <w:rPr>
                <w:rFonts w:ascii="Times New Roman" w:eastAsia="Times New Roman" w:hAnsi="Times New Roman"/>
                <w:spacing w:val="-6"/>
                <w:lang w:val="en-US"/>
              </w:rPr>
              <w:t xml:space="preserve"> </w:t>
            </w:r>
            <w:r w:rsidRPr="00395A16">
              <w:rPr>
                <w:rFonts w:ascii="Times New Roman" w:eastAsia="Times New Roman" w:hAnsi="Times New Roman"/>
                <w:lang w:val="en-US"/>
              </w:rPr>
              <w:t>наставен</w:t>
            </w:r>
            <w:r w:rsidRPr="00395A16">
              <w:rPr>
                <w:rFonts w:ascii="Times New Roman" w:eastAsia="Times New Roman" w:hAnsi="Times New Roman"/>
                <w:spacing w:val="-6"/>
                <w:lang w:val="en-US"/>
              </w:rPr>
              <w:t xml:space="preserve"> </w:t>
            </w:r>
            <w:r w:rsidRPr="00395A16">
              <w:rPr>
                <w:rFonts w:ascii="Times New Roman" w:eastAsia="Times New Roman" w:hAnsi="Times New Roman"/>
                <w:lang w:val="en-US"/>
              </w:rPr>
              <w:t>предмет/активност</w:t>
            </w:r>
            <w:r w:rsidRPr="00395A16">
              <w:rPr>
                <w:rFonts w:ascii="Times New Roman" w:eastAsia="Times New Roman" w:hAnsi="Times New Roman"/>
                <w:spacing w:val="-6"/>
                <w:lang w:val="en-US"/>
              </w:rPr>
              <w:t xml:space="preserve"> </w:t>
            </w:r>
            <w:r w:rsidRPr="00395A16">
              <w:rPr>
                <w:rFonts w:ascii="Times New Roman" w:eastAsia="Times New Roman" w:hAnsi="Times New Roman"/>
                <w:lang w:val="en-US"/>
              </w:rPr>
              <w:t>за</w:t>
            </w:r>
            <w:r w:rsidRPr="00395A16">
              <w:rPr>
                <w:rFonts w:ascii="Times New Roman" w:eastAsia="Times New Roman" w:hAnsi="Times New Roman"/>
                <w:spacing w:val="-8"/>
                <w:lang w:val="en-US"/>
              </w:rPr>
              <w:t xml:space="preserve"> </w:t>
            </w:r>
            <w:r w:rsidRPr="00395A16">
              <w:rPr>
                <w:rFonts w:ascii="Times New Roman" w:eastAsia="Times New Roman" w:hAnsi="Times New Roman"/>
                <w:lang w:val="en-US"/>
              </w:rPr>
              <w:t>кој</w:t>
            </w:r>
            <w:r w:rsidRPr="00395A16">
              <w:rPr>
                <w:rFonts w:ascii="Times New Roman" w:eastAsia="Times New Roman" w:hAnsi="Times New Roman"/>
                <w:spacing w:val="-5"/>
                <w:lang w:val="en-US"/>
              </w:rPr>
              <w:t xml:space="preserve"> </w:t>
            </w:r>
            <w:r w:rsidRPr="00395A16">
              <w:rPr>
                <w:rFonts w:ascii="Times New Roman" w:eastAsia="Times New Roman" w:hAnsi="Times New Roman"/>
                <w:lang w:val="en-US"/>
              </w:rPr>
              <w:t>е ангажиран на трет циклус</w:t>
            </w:r>
          </w:p>
        </w:tc>
        <w:tc>
          <w:tcPr>
            <w:tcW w:w="916" w:type="pct"/>
          </w:tcPr>
          <w:p w14:paraId="72E364BE" w14:textId="77777777" w:rsidR="003C19AD" w:rsidRPr="00395A16" w:rsidRDefault="003C19AD" w:rsidP="00CB7F5B">
            <w:pPr>
              <w:widowControl w:val="0"/>
              <w:autoSpaceDE w:val="0"/>
              <w:autoSpaceDN w:val="0"/>
              <w:spacing w:line="251" w:lineRule="exact"/>
              <w:jc w:val="center"/>
              <w:rPr>
                <w:rFonts w:ascii="Times New Roman" w:eastAsia="Times New Roman" w:hAnsi="Times New Roman"/>
                <w:lang w:val="en-US"/>
              </w:rPr>
            </w:pPr>
            <w:r w:rsidRPr="00395A16">
              <w:rPr>
                <w:rFonts w:ascii="Times New Roman" w:eastAsia="Times New Roman" w:hAnsi="Times New Roman"/>
                <w:spacing w:val="-2"/>
                <w:lang w:val="en-US"/>
              </w:rPr>
              <w:t>Семестар</w:t>
            </w:r>
          </w:p>
        </w:tc>
      </w:tr>
      <w:tr w:rsidR="003C19AD" w:rsidRPr="00395A16" w14:paraId="1E75EE95" w14:textId="77777777" w:rsidTr="00F14B46">
        <w:trPr>
          <w:trHeight w:val="292"/>
          <w:jc w:val="center"/>
        </w:trPr>
        <w:tc>
          <w:tcPr>
            <w:tcW w:w="309" w:type="pct"/>
          </w:tcPr>
          <w:p w14:paraId="5303F59C" w14:textId="77777777" w:rsidR="003C19AD" w:rsidRPr="00395A16" w:rsidRDefault="003C19AD" w:rsidP="00993516">
            <w:pPr>
              <w:widowControl w:val="0"/>
              <w:numPr>
                <w:ilvl w:val="0"/>
                <w:numId w:val="21"/>
              </w:numPr>
              <w:autoSpaceDE w:val="0"/>
              <w:autoSpaceDN w:val="0"/>
              <w:spacing w:line="251" w:lineRule="exact"/>
              <w:rPr>
                <w:rFonts w:ascii="Times New Roman" w:eastAsia="Times New Roman" w:hAnsi="Times New Roman"/>
                <w:lang w:val="en-US"/>
              </w:rPr>
            </w:pPr>
          </w:p>
        </w:tc>
        <w:tc>
          <w:tcPr>
            <w:tcW w:w="1425" w:type="pct"/>
          </w:tcPr>
          <w:p w14:paraId="59F23C09" w14:textId="77777777" w:rsidR="003C19AD" w:rsidRPr="00395A16" w:rsidRDefault="00713BCF" w:rsidP="00395A16">
            <w:pPr>
              <w:widowControl w:val="0"/>
              <w:autoSpaceDE w:val="0"/>
              <w:autoSpaceDN w:val="0"/>
              <w:jc w:val="center"/>
              <w:rPr>
                <w:rFonts w:ascii="Times New Roman" w:eastAsia="Times New Roman" w:hAnsi="Times New Roman"/>
                <w:lang w:val="mk-MK"/>
              </w:rPr>
            </w:pPr>
            <w:r w:rsidRPr="00395A16">
              <w:rPr>
                <w:rFonts w:ascii="Times New Roman" w:eastAsia="Times New Roman" w:hAnsi="Times New Roman"/>
                <w:lang w:val="mk-MK"/>
              </w:rPr>
              <w:t>Зекирја Незири</w:t>
            </w:r>
          </w:p>
        </w:tc>
        <w:tc>
          <w:tcPr>
            <w:tcW w:w="2350" w:type="pct"/>
          </w:tcPr>
          <w:p w14:paraId="3CF6015B" w14:textId="77777777" w:rsidR="003C19AD" w:rsidRPr="00395A16" w:rsidRDefault="00395A16" w:rsidP="00395A16">
            <w:pPr>
              <w:widowControl w:val="0"/>
              <w:autoSpaceDE w:val="0"/>
              <w:autoSpaceDN w:val="0"/>
              <w:jc w:val="center"/>
              <w:rPr>
                <w:rFonts w:ascii="Times New Roman" w:eastAsia="Times New Roman" w:hAnsi="Times New Roman"/>
                <w:lang w:val="en-US"/>
              </w:rPr>
            </w:pPr>
            <w:r w:rsidRPr="00395A16">
              <w:rPr>
                <w:rFonts w:ascii="Times New Roman" w:eastAsia="Times New Roman" w:hAnsi="Times New Roman"/>
                <w:lang w:val="en-US"/>
              </w:rPr>
              <w:t>Жанровскиот систем во албанската книжевност</w:t>
            </w:r>
          </w:p>
        </w:tc>
        <w:tc>
          <w:tcPr>
            <w:tcW w:w="916" w:type="pct"/>
          </w:tcPr>
          <w:p w14:paraId="449EE2F7" w14:textId="77777777" w:rsidR="003C19AD" w:rsidRPr="00395A16" w:rsidRDefault="003C19AD" w:rsidP="00395A16">
            <w:pPr>
              <w:widowControl w:val="0"/>
              <w:autoSpaceDE w:val="0"/>
              <w:autoSpaceDN w:val="0"/>
              <w:jc w:val="center"/>
              <w:rPr>
                <w:rFonts w:ascii="Times New Roman" w:eastAsia="Times New Roman" w:hAnsi="Times New Roman"/>
                <w:lang w:val="en-US"/>
              </w:rPr>
            </w:pPr>
          </w:p>
        </w:tc>
      </w:tr>
      <w:tr w:rsidR="003C19AD" w:rsidRPr="00395A16" w14:paraId="43A1A2D7" w14:textId="77777777" w:rsidTr="00F14B46">
        <w:trPr>
          <w:trHeight w:val="290"/>
          <w:jc w:val="center"/>
        </w:trPr>
        <w:tc>
          <w:tcPr>
            <w:tcW w:w="309" w:type="pct"/>
          </w:tcPr>
          <w:p w14:paraId="2D4E7D3B" w14:textId="77777777" w:rsidR="003C19AD" w:rsidRPr="00395A16" w:rsidRDefault="003C19AD" w:rsidP="00993516">
            <w:pPr>
              <w:widowControl w:val="0"/>
              <w:numPr>
                <w:ilvl w:val="0"/>
                <w:numId w:val="21"/>
              </w:numPr>
              <w:autoSpaceDE w:val="0"/>
              <w:autoSpaceDN w:val="0"/>
              <w:spacing w:line="251" w:lineRule="exact"/>
              <w:rPr>
                <w:rFonts w:ascii="Times New Roman" w:eastAsia="Times New Roman" w:hAnsi="Times New Roman"/>
                <w:lang w:val="en-US"/>
              </w:rPr>
            </w:pPr>
          </w:p>
        </w:tc>
        <w:tc>
          <w:tcPr>
            <w:tcW w:w="1425" w:type="pct"/>
          </w:tcPr>
          <w:p w14:paraId="372715A1" w14:textId="77777777" w:rsidR="003C19AD" w:rsidRPr="00395A16" w:rsidRDefault="00713BCF" w:rsidP="00395A16">
            <w:pPr>
              <w:widowControl w:val="0"/>
              <w:autoSpaceDE w:val="0"/>
              <w:autoSpaceDN w:val="0"/>
              <w:jc w:val="center"/>
              <w:rPr>
                <w:rFonts w:ascii="Times New Roman" w:eastAsia="Times New Roman" w:hAnsi="Times New Roman"/>
                <w:lang w:val="mk-MK"/>
              </w:rPr>
            </w:pPr>
            <w:r w:rsidRPr="00395A16">
              <w:rPr>
                <w:rFonts w:ascii="Times New Roman" w:eastAsia="Times New Roman" w:hAnsi="Times New Roman"/>
                <w:lang w:val="mk-MK"/>
              </w:rPr>
              <w:t>Нехас Сопај</w:t>
            </w:r>
          </w:p>
        </w:tc>
        <w:tc>
          <w:tcPr>
            <w:tcW w:w="2350" w:type="pct"/>
          </w:tcPr>
          <w:p w14:paraId="7175891E" w14:textId="77777777" w:rsidR="003C19AD" w:rsidRPr="00395A16" w:rsidRDefault="00395A16" w:rsidP="00395A16">
            <w:pPr>
              <w:widowControl w:val="0"/>
              <w:autoSpaceDE w:val="0"/>
              <w:autoSpaceDN w:val="0"/>
              <w:jc w:val="center"/>
              <w:rPr>
                <w:rFonts w:ascii="Times New Roman" w:eastAsia="Times New Roman" w:hAnsi="Times New Roman"/>
                <w:lang w:val="en-US"/>
              </w:rPr>
            </w:pPr>
            <w:r w:rsidRPr="00395A16">
              <w:rPr>
                <w:rFonts w:ascii="Times New Roman" w:eastAsia="Times New Roman" w:hAnsi="Times New Roman"/>
                <w:lang w:val="en-US"/>
              </w:rPr>
              <w:t>Албанска чиста лирика</w:t>
            </w:r>
          </w:p>
          <w:p w14:paraId="451A369D" w14:textId="77777777" w:rsidR="00395A16" w:rsidRPr="00395A16" w:rsidRDefault="00395A16" w:rsidP="00395A16">
            <w:pPr>
              <w:widowControl w:val="0"/>
              <w:autoSpaceDE w:val="0"/>
              <w:autoSpaceDN w:val="0"/>
              <w:jc w:val="center"/>
              <w:rPr>
                <w:rFonts w:ascii="Times New Roman" w:eastAsia="Times New Roman" w:hAnsi="Times New Roman"/>
                <w:lang w:val="en-US"/>
              </w:rPr>
            </w:pPr>
            <w:r w:rsidRPr="00395A16">
              <w:rPr>
                <w:rFonts w:ascii="Times New Roman" w:eastAsia="Times New Roman" w:hAnsi="Times New Roman"/>
                <w:lang w:val="en-US"/>
              </w:rPr>
              <w:t>Поетика на албанскиот роман</w:t>
            </w:r>
          </w:p>
        </w:tc>
        <w:tc>
          <w:tcPr>
            <w:tcW w:w="916" w:type="pct"/>
          </w:tcPr>
          <w:p w14:paraId="19AE0279" w14:textId="77777777" w:rsidR="003C19AD" w:rsidRPr="00395A16" w:rsidRDefault="003C19AD" w:rsidP="00395A16">
            <w:pPr>
              <w:widowControl w:val="0"/>
              <w:autoSpaceDE w:val="0"/>
              <w:autoSpaceDN w:val="0"/>
              <w:jc w:val="center"/>
              <w:rPr>
                <w:rFonts w:ascii="Times New Roman" w:eastAsia="Times New Roman" w:hAnsi="Times New Roman"/>
                <w:lang w:val="en-US"/>
              </w:rPr>
            </w:pPr>
          </w:p>
        </w:tc>
      </w:tr>
      <w:tr w:rsidR="003C19AD" w:rsidRPr="00395A16" w14:paraId="78140BFA" w14:textId="77777777" w:rsidTr="00F14B46">
        <w:trPr>
          <w:trHeight w:val="293"/>
          <w:jc w:val="center"/>
        </w:trPr>
        <w:tc>
          <w:tcPr>
            <w:tcW w:w="309" w:type="pct"/>
          </w:tcPr>
          <w:p w14:paraId="2AF0E581" w14:textId="77777777" w:rsidR="003C19AD" w:rsidRPr="00395A16" w:rsidRDefault="003C19AD" w:rsidP="00993516">
            <w:pPr>
              <w:widowControl w:val="0"/>
              <w:numPr>
                <w:ilvl w:val="0"/>
                <w:numId w:val="21"/>
              </w:numPr>
              <w:autoSpaceDE w:val="0"/>
              <w:autoSpaceDN w:val="0"/>
              <w:spacing w:line="251" w:lineRule="exact"/>
              <w:rPr>
                <w:rFonts w:ascii="Times New Roman" w:eastAsia="Times New Roman" w:hAnsi="Times New Roman"/>
                <w:lang w:val="en-US"/>
              </w:rPr>
            </w:pPr>
          </w:p>
        </w:tc>
        <w:tc>
          <w:tcPr>
            <w:tcW w:w="1425" w:type="pct"/>
          </w:tcPr>
          <w:p w14:paraId="76A13FB4" w14:textId="77777777" w:rsidR="003C19AD" w:rsidRPr="00395A16" w:rsidRDefault="00713BCF" w:rsidP="00395A16">
            <w:pPr>
              <w:widowControl w:val="0"/>
              <w:autoSpaceDE w:val="0"/>
              <w:autoSpaceDN w:val="0"/>
              <w:jc w:val="center"/>
              <w:rPr>
                <w:rFonts w:ascii="Times New Roman" w:eastAsia="Times New Roman" w:hAnsi="Times New Roman"/>
                <w:lang w:val="mk-MK"/>
              </w:rPr>
            </w:pPr>
            <w:r w:rsidRPr="00395A16">
              <w:rPr>
                <w:rFonts w:ascii="Times New Roman" w:eastAsia="Times New Roman" w:hAnsi="Times New Roman"/>
                <w:lang w:val="mk-MK"/>
              </w:rPr>
              <w:t>Агим Лека</w:t>
            </w:r>
          </w:p>
        </w:tc>
        <w:tc>
          <w:tcPr>
            <w:tcW w:w="2350" w:type="pct"/>
          </w:tcPr>
          <w:p w14:paraId="2315E549" w14:textId="77777777" w:rsidR="00395A16" w:rsidRPr="00395A16" w:rsidRDefault="00395A16" w:rsidP="00395A16">
            <w:pPr>
              <w:widowControl w:val="0"/>
              <w:autoSpaceDE w:val="0"/>
              <w:autoSpaceDN w:val="0"/>
              <w:jc w:val="center"/>
              <w:rPr>
                <w:rFonts w:ascii="Times New Roman" w:eastAsia="Times New Roman" w:hAnsi="Times New Roman"/>
                <w:lang w:val="en-US"/>
              </w:rPr>
            </w:pPr>
            <w:r w:rsidRPr="00395A16">
              <w:rPr>
                <w:rFonts w:ascii="Times New Roman" w:eastAsia="Times New Roman" w:hAnsi="Times New Roman"/>
                <w:lang w:val="en-US"/>
              </w:rPr>
              <w:t>Албанска книжевност од соцреализам до постмодернизам</w:t>
            </w:r>
          </w:p>
          <w:p w14:paraId="1A09F5F7" w14:textId="77777777" w:rsidR="003C19AD" w:rsidRPr="00395A16" w:rsidRDefault="00395A16" w:rsidP="00395A16">
            <w:pPr>
              <w:widowControl w:val="0"/>
              <w:autoSpaceDE w:val="0"/>
              <w:autoSpaceDN w:val="0"/>
              <w:jc w:val="center"/>
              <w:rPr>
                <w:rFonts w:ascii="Times New Roman" w:eastAsia="Times New Roman" w:hAnsi="Times New Roman"/>
                <w:lang w:val="en-US"/>
              </w:rPr>
            </w:pPr>
            <w:r w:rsidRPr="00395A16">
              <w:rPr>
                <w:rFonts w:ascii="Times New Roman" w:eastAsia="Times New Roman" w:hAnsi="Times New Roman"/>
                <w:lang w:val="en-US"/>
              </w:rPr>
              <w:t>Книжевни теории и методи</w:t>
            </w:r>
          </w:p>
        </w:tc>
        <w:tc>
          <w:tcPr>
            <w:tcW w:w="916" w:type="pct"/>
          </w:tcPr>
          <w:p w14:paraId="0B2DD369" w14:textId="77777777" w:rsidR="003C19AD" w:rsidRPr="00395A16" w:rsidRDefault="003C19AD" w:rsidP="00395A16">
            <w:pPr>
              <w:widowControl w:val="0"/>
              <w:autoSpaceDE w:val="0"/>
              <w:autoSpaceDN w:val="0"/>
              <w:jc w:val="center"/>
              <w:rPr>
                <w:rFonts w:ascii="Times New Roman" w:eastAsia="Times New Roman" w:hAnsi="Times New Roman"/>
                <w:lang w:val="en-US"/>
              </w:rPr>
            </w:pPr>
          </w:p>
        </w:tc>
      </w:tr>
      <w:tr w:rsidR="003C19AD" w:rsidRPr="00395A16" w14:paraId="5EEA8D7D" w14:textId="77777777" w:rsidTr="00F14B46">
        <w:trPr>
          <w:trHeight w:val="293"/>
          <w:jc w:val="center"/>
        </w:trPr>
        <w:tc>
          <w:tcPr>
            <w:tcW w:w="309" w:type="pct"/>
          </w:tcPr>
          <w:p w14:paraId="341C75CD" w14:textId="77777777" w:rsidR="003C19AD" w:rsidRPr="00395A16" w:rsidRDefault="003C19AD" w:rsidP="00993516">
            <w:pPr>
              <w:widowControl w:val="0"/>
              <w:numPr>
                <w:ilvl w:val="0"/>
                <w:numId w:val="21"/>
              </w:numPr>
              <w:autoSpaceDE w:val="0"/>
              <w:autoSpaceDN w:val="0"/>
              <w:spacing w:line="251" w:lineRule="exact"/>
              <w:rPr>
                <w:rFonts w:ascii="Times New Roman" w:eastAsia="Times New Roman" w:hAnsi="Times New Roman"/>
                <w:spacing w:val="-5"/>
                <w:lang w:val="mk-MK"/>
              </w:rPr>
            </w:pPr>
          </w:p>
        </w:tc>
        <w:tc>
          <w:tcPr>
            <w:tcW w:w="1425" w:type="pct"/>
          </w:tcPr>
          <w:p w14:paraId="42DFF63D" w14:textId="77777777" w:rsidR="003C19AD" w:rsidRPr="00395A16" w:rsidRDefault="00713BCF" w:rsidP="00395A16">
            <w:pPr>
              <w:widowControl w:val="0"/>
              <w:autoSpaceDE w:val="0"/>
              <w:autoSpaceDN w:val="0"/>
              <w:jc w:val="center"/>
              <w:rPr>
                <w:rFonts w:ascii="Times New Roman" w:eastAsia="Times New Roman" w:hAnsi="Times New Roman"/>
                <w:lang w:val="mk-MK"/>
              </w:rPr>
            </w:pPr>
            <w:r w:rsidRPr="00395A16">
              <w:rPr>
                <w:rFonts w:ascii="Times New Roman" w:eastAsia="Times New Roman" w:hAnsi="Times New Roman"/>
                <w:lang w:val="mk-MK"/>
              </w:rPr>
              <w:t>Теута Арифи</w:t>
            </w:r>
          </w:p>
        </w:tc>
        <w:tc>
          <w:tcPr>
            <w:tcW w:w="2350" w:type="pct"/>
          </w:tcPr>
          <w:p w14:paraId="24F667EA" w14:textId="77777777" w:rsidR="003C19AD" w:rsidRPr="00395A16" w:rsidRDefault="00395A16" w:rsidP="00395A16">
            <w:pPr>
              <w:widowControl w:val="0"/>
              <w:autoSpaceDE w:val="0"/>
              <w:autoSpaceDN w:val="0"/>
              <w:jc w:val="center"/>
              <w:rPr>
                <w:rFonts w:ascii="Times New Roman" w:eastAsia="Times New Roman" w:hAnsi="Times New Roman"/>
                <w:lang w:val="en-US"/>
              </w:rPr>
            </w:pPr>
            <w:r w:rsidRPr="00395A16">
              <w:rPr>
                <w:rFonts w:ascii="Times New Roman" w:eastAsia="Times New Roman" w:hAnsi="Times New Roman"/>
                <w:lang w:val="en-US"/>
              </w:rPr>
              <w:t>Албанска книжевност на преродбата во европски контекст</w:t>
            </w:r>
          </w:p>
        </w:tc>
        <w:tc>
          <w:tcPr>
            <w:tcW w:w="916" w:type="pct"/>
          </w:tcPr>
          <w:p w14:paraId="1BFD491D" w14:textId="77777777" w:rsidR="003C19AD" w:rsidRPr="00395A16" w:rsidRDefault="003C19AD" w:rsidP="00395A16">
            <w:pPr>
              <w:widowControl w:val="0"/>
              <w:autoSpaceDE w:val="0"/>
              <w:autoSpaceDN w:val="0"/>
              <w:jc w:val="center"/>
              <w:rPr>
                <w:rFonts w:ascii="Times New Roman" w:eastAsia="Times New Roman" w:hAnsi="Times New Roman"/>
                <w:lang w:val="en-US"/>
              </w:rPr>
            </w:pPr>
          </w:p>
        </w:tc>
      </w:tr>
      <w:tr w:rsidR="003C19AD" w:rsidRPr="00395A16" w14:paraId="284D65C8" w14:textId="77777777" w:rsidTr="00F14B46">
        <w:trPr>
          <w:trHeight w:val="293"/>
          <w:jc w:val="center"/>
        </w:trPr>
        <w:tc>
          <w:tcPr>
            <w:tcW w:w="309" w:type="pct"/>
          </w:tcPr>
          <w:p w14:paraId="6742D7D7" w14:textId="77777777" w:rsidR="003C19AD" w:rsidRPr="00395A16" w:rsidRDefault="003C19AD" w:rsidP="00993516">
            <w:pPr>
              <w:widowControl w:val="0"/>
              <w:numPr>
                <w:ilvl w:val="0"/>
                <w:numId w:val="21"/>
              </w:numPr>
              <w:autoSpaceDE w:val="0"/>
              <w:autoSpaceDN w:val="0"/>
              <w:spacing w:line="251" w:lineRule="exact"/>
              <w:rPr>
                <w:rFonts w:ascii="Times New Roman" w:eastAsia="Times New Roman" w:hAnsi="Times New Roman"/>
                <w:spacing w:val="-5"/>
                <w:lang w:val="mk-MK"/>
              </w:rPr>
            </w:pPr>
          </w:p>
        </w:tc>
        <w:tc>
          <w:tcPr>
            <w:tcW w:w="1425" w:type="pct"/>
          </w:tcPr>
          <w:p w14:paraId="0A5F2E5F" w14:textId="77777777" w:rsidR="003C19AD" w:rsidRPr="00395A16" w:rsidRDefault="00713BCF" w:rsidP="00395A16">
            <w:pPr>
              <w:widowControl w:val="0"/>
              <w:autoSpaceDE w:val="0"/>
              <w:autoSpaceDN w:val="0"/>
              <w:jc w:val="center"/>
              <w:rPr>
                <w:rFonts w:ascii="Times New Roman" w:eastAsia="Times New Roman" w:hAnsi="Times New Roman"/>
                <w:lang w:val="mk-MK"/>
              </w:rPr>
            </w:pPr>
            <w:r w:rsidRPr="00395A16">
              <w:rPr>
                <w:rFonts w:ascii="Times New Roman" w:eastAsia="Times New Roman" w:hAnsi="Times New Roman"/>
                <w:lang w:val="mk-MK"/>
              </w:rPr>
              <w:t>Мирлинда Крифца Беќири</w:t>
            </w:r>
          </w:p>
        </w:tc>
        <w:tc>
          <w:tcPr>
            <w:tcW w:w="2350" w:type="pct"/>
          </w:tcPr>
          <w:p w14:paraId="0082AF22" w14:textId="77777777" w:rsidR="003C19AD" w:rsidRPr="00395A16" w:rsidRDefault="00395A16" w:rsidP="00395A16">
            <w:pPr>
              <w:widowControl w:val="0"/>
              <w:autoSpaceDE w:val="0"/>
              <w:autoSpaceDN w:val="0"/>
              <w:jc w:val="center"/>
              <w:rPr>
                <w:rFonts w:ascii="Times New Roman" w:eastAsia="Times New Roman" w:hAnsi="Times New Roman"/>
                <w:lang w:val="en-US"/>
              </w:rPr>
            </w:pPr>
            <w:r w:rsidRPr="00395A16">
              <w:rPr>
                <w:rFonts w:ascii="Times New Roman" w:eastAsia="Times New Roman" w:hAnsi="Times New Roman"/>
                <w:lang w:val="en-US"/>
              </w:rPr>
              <w:t>Албанска книжевност на модерната</w:t>
            </w:r>
          </w:p>
          <w:p w14:paraId="30855CCE" w14:textId="77777777" w:rsidR="00395A16" w:rsidRPr="00395A16" w:rsidRDefault="00395A16" w:rsidP="00395A16">
            <w:pPr>
              <w:widowControl w:val="0"/>
              <w:autoSpaceDE w:val="0"/>
              <w:autoSpaceDN w:val="0"/>
              <w:jc w:val="center"/>
              <w:rPr>
                <w:rFonts w:ascii="Times New Roman" w:eastAsia="Times New Roman" w:hAnsi="Times New Roman"/>
                <w:lang w:val="en-US"/>
              </w:rPr>
            </w:pPr>
            <w:r w:rsidRPr="00395A16">
              <w:rPr>
                <w:rFonts w:ascii="Times New Roman" w:eastAsia="Times New Roman" w:hAnsi="Times New Roman"/>
                <w:lang w:val="en-US"/>
              </w:rPr>
              <w:t>Интертекстуални проучувања на албанската книжевност</w:t>
            </w:r>
          </w:p>
        </w:tc>
        <w:tc>
          <w:tcPr>
            <w:tcW w:w="916" w:type="pct"/>
          </w:tcPr>
          <w:p w14:paraId="0746202F" w14:textId="77777777" w:rsidR="003C19AD" w:rsidRPr="00395A16" w:rsidRDefault="003C19AD" w:rsidP="00395A16">
            <w:pPr>
              <w:widowControl w:val="0"/>
              <w:autoSpaceDE w:val="0"/>
              <w:autoSpaceDN w:val="0"/>
              <w:jc w:val="center"/>
              <w:rPr>
                <w:rFonts w:ascii="Times New Roman" w:eastAsia="Times New Roman" w:hAnsi="Times New Roman"/>
                <w:lang w:val="en-US"/>
              </w:rPr>
            </w:pPr>
          </w:p>
        </w:tc>
      </w:tr>
      <w:tr w:rsidR="003C19AD" w:rsidRPr="00395A16" w14:paraId="22B0CCCF" w14:textId="77777777" w:rsidTr="00F14B46">
        <w:trPr>
          <w:trHeight w:val="293"/>
          <w:jc w:val="center"/>
        </w:trPr>
        <w:tc>
          <w:tcPr>
            <w:tcW w:w="309" w:type="pct"/>
          </w:tcPr>
          <w:p w14:paraId="3C467C6A" w14:textId="77777777" w:rsidR="003C19AD" w:rsidRPr="00395A16" w:rsidRDefault="003C19AD" w:rsidP="00993516">
            <w:pPr>
              <w:widowControl w:val="0"/>
              <w:numPr>
                <w:ilvl w:val="0"/>
                <w:numId w:val="21"/>
              </w:numPr>
              <w:autoSpaceDE w:val="0"/>
              <w:autoSpaceDN w:val="0"/>
              <w:spacing w:line="251" w:lineRule="exact"/>
              <w:rPr>
                <w:rFonts w:ascii="Times New Roman" w:eastAsia="Times New Roman" w:hAnsi="Times New Roman"/>
                <w:spacing w:val="-5"/>
                <w:lang w:val="mk-MK"/>
              </w:rPr>
            </w:pPr>
          </w:p>
        </w:tc>
        <w:tc>
          <w:tcPr>
            <w:tcW w:w="1425" w:type="pct"/>
          </w:tcPr>
          <w:p w14:paraId="771FCD07" w14:textId="77777777" w:rsidR="003C19AD" w:rsidRPr="00395A16" w:rsidRDefault="00713BCF" w:rsidP="00395A16">
            <w:pPr>
              <w:widowControl w:val="0"/>
              <w:autoSpaceDE w:val="0"/>
              <w:autoSpaceDN w:val="0"/>
              <w:jc w:val="center"/>
              <w:rPr>
                <w:rFonts w:ascii="Times New Roman" w:eastAsia="Times New Roman" w:hAnsi="Times New Roman"/>
                <w:lang w:val="mk-MK"/>
              </w:rPr>
            </w:pPr>
            <w:r w:rsidRPr="00395A16">
              <w:rPr>
                <w:rFonts w:ascii="Times New Roman" w:eastAsia="Times New Roman" w:hAnsi="Times New Roman"/>
                <w:lang w:val="mk-MK"/>
              </w:rPr>
              <w:t>Мируше Хоџа</w:t>
            </w:r>
          </w:p>
        </w:tc>
        <w:tc>
          <w:tcPr>
            <w:tcW w:w="2350" w:type="pct"/>
          </w:tcPr>
          <w:p w14:paraId="1A0977E3" w14:textId="77777777" w:rsidR="003C19AD" w:rsidRPr="00395A16" w:rsidRDefault="00395A16" w:rsidP="00395A16">
            <w:pPr>
              <w:widowControl w:val="0"/>
              <w:autoSpaceDE w:val="0"/>
              <w:autoSpaceDN w:val="0"/>
              <w:jc w:val="center"/>
              <w:rPr>
                <w:rFonts w:ascii="Times New Roman" w:eastAsia="Times New Roman" w:hAnsi="Times New Roman"/>
                <w:lang w:val="en-US"/>
              </w:rPr>
            </w:pPr>
            <w:r w:rsidRPr="00395A16">
              <w:rPr>
                <w:rFonts w:ascii="Times New Roman" w:eastAsia="Times New Roman" w:hAnsi="Times New Roman"/>
                <w:lang w:val="en-US"/>
              </w:rPr>
              <w:t>Албанско културно наследство</w:t>
            </w:r>
          </w:p>
        </w:tc>
        <w:tc>
          <w:tcPr>
            <w:tcW w:w="916" w:type="pct"/>
          </w:tcPr>
          <w:p w14:paraId="7848FA21" w14:textId="77777777" w:rsidR="003C19AD" w:rsidRPr="00395A16" w:rsidRDefault="003C19AD" w:rsidP="00395A16">
            <w:pPr>
              <w:widowControl w:val="0"/>
              <w:autoSpaceDE w:val="0"/>
              <w:autoSpaceDN w:val="0"/>
              <w:jc w:val="center"/>
              <w:rPr>
                <w:rFonts w:ascii="Times New Roman" w:eastAsia="Times New Roman" w:hAnsi="Times New Roman"/>
                <w:lang w:val="en-US"/>
              </w:rPr>
            </w:pPr>
          </w:p>
        </w:tc>
      </w:tr>
      <w:tr w:rsidR="003C19AD" w:rsidRPr="00395A16" w14:paraId="5D83FBB9" w14:textId="77777777" w:rsidTr="00F14B46">
        <w:trPr>
          <w:trHeight w:val="293"/>
          <w:jc w:val="center"/>
        </w:trPr>
        <w:tc>
          <w:tcPr>
            <w:tcW w:w="309" w:type="pct"/>
          </w:tcPr>
          <w:p w14:paraId="73ADEEBF" w14:textId="77777777" w:rsidR="003C19AD" w:rsidRPr="00395A16" w:rsidRDefault="003C19AD" w:rsidP="00993516">
            <w:pPr>
              <w:widowControl w:val="0"/>
              <w:numPr>
                <w:ilvl w:val="0"/>
                <w:numId w:val="21"/>
              </w:numPr>
              <w:autoSpaceDE w:val="0"/>
              <w:autoSpaceDN w:val="0"/>
              <w:spacing w:line="251" w:lineRule="exact"/>
              <w:rPr>
                <w:rFonts w:ascii="Times New Roman" w:eastAsia="Times New Roman" w:hAnsi="Times New Roman"/>
                <w:spacing w:val="-5"/>
                <w:lang w:val="mk-MK"/>
              </w:rPr>
            </w:pPr>
          </w:p>
        </w:tc>
        <w:tc>
          <w:tcPr>
            <w:tcW w:w="1425" w:type="pct"/>
          </w:tcPr>
          <w:p w14:paraId="72AD1583" w14:textId="77777777" w:rsidR="003C19AD" w:rsidRPr="00395A16" w:rsidRDefault="00713BCF" w:rsidP="00395A16">
            <w:pPr>
              <w:widowControl w:val="0"/>
              <w:autoSpaceDE w:val="0"/>
              <w:autoSpaceDN w:val="0"/>
              <w:jc w:val="center"/>
              <w:rPr>
                <w:rFonts w:ascii="Times New Roman" w:eastAsia="Times New Roman" w:hAnsi="Times New Roman"/>
                <w:lang w:val="mk-MK"/>
              </w:rPr>
            </w:pPr>
            <w:r w:rsidRPr="00395A16">
              <w:rPr>
                <w:rFonts w:ascii="Times New Roman" w:eastAsia="Times New Roman" w:hAnsi="Times New Roman"/>
                <w:lang w:val="mk-MK"/>
              </w:rPr>
              <w:t>Соња Витанова Стрезова</w:t>
            </w:r>
          </w:p>
        </w:tc>
        <w:tc>
          <w:tcPr>
            <w:tcW w:w="2350" w:type="pct"/>
          </w:tcPr>
          <w:p w14:paraId="751F33CE" w14:textId="77777777" w:rsidR="00395A16" w:rsidRPr="00395A16" w:rsidRDefault="00395A16" w:rsidP="00395A16">
            <w:pPr>
              <w:widowControl w:val="0"/>
              <w:autoSpaceDE w:val="0"/>
              <w:autoSpaceDN w:val="0"/>
              <w:jc w:val="center"/>
              <w:rPr>
                <w:rFonts w:ascii="Times New Roman" w:eastAsia="Times New Roman" w:hAnsi="Times New Roman"/>
                <w:lang w:val="en-US"/>
              </w:rPr>
            </w:pPr>
            <w:r w:rsidRPr="00395A16">
              <w:rPr>
                <w:rFonts w:ascii="Times New Roman" w:eastAsia="Times New Roman" w:hAnsi="Times New Roman"/>
                <w:lang w:val="en-US"/>
              </w:rPr>
              <w:t>Викторијанска и неовикторијанска фикција</w:t>
            </w:r>
          </w:p>
          <w:p w14:paraId="4913515C" w14:textId="77777777" w:rsidR="00395A16" w:rsidRPr="00395A16" w:rsidRDefault="00395A16" w:rsidP="00395A16">
            <w:pPr>
              <w:widowControl w:val="0"/>
              <w:autoSpaceDE w:val="0"/>
              <w:autoSpaceDN w:val="0"/>
              <w:jc w:val="center"/>
              <w:rPr>
                <w:rFonts w:ascii="Times New Roman" w:eastAsia="Times New Roman" w:hAnsi="Times New Roman"/>
                <w:lang w:val="en-US"/>
              </w:rPr>
            </w:pPr>
            <w:r w:rsidRPr="00395A16">
              <w:rPr>
                <w:rFonts w:ascii="Times New Roman" w:eastAsia="Times New Roman" w:hAnsi="Times New Roman"/>
                <w:lang w:val="en-US"/>
              </w:rPr>
              <w:t xml:space="preserve">Модерна англофонска проза и критика </w:t>
            </w:r>
          </w:p>
          <w:p w14:paraId="05250314" w14:textId="77777777" w:rsidR="003C19AD" w:rsidRPr="00395A16" w:rsidRDefault="00395A16" w:rsidP="00395A16">
            <w:pPr>
              <w:widowControl w:val="0"/>
              <w:autoSpaceDE w:val="0"/>
              <w:autoSpaceDN w:val="0"/>
              <w:jc w:val="center"/>
              <w:rPr>
                <w:rFonts w:ascii="Times New Roman" w:eastAsia="Times New Roman" w:hAnsi="Times New Roman"/>
                <w:lang w:val="en-US"/>
              </w:rPr>
            </w:pPr>
            <w:r w:rsidRPr="00395A16">
              <w:rPr>
                <w:rFonts w:ascii="Times New Roman" w:eastAsia="Times New Roman" w:hAnsi="Times New Roman"/>
                <w:lang w:val="en-US"/>
              </w:rPr>
              <w:t>Постмодерна англофонска проза и критика</w:t>
            </w:r>
          </w:p>
        </w:tc>
        <w:tc>
          <w:tcPr>
            <w:tcW w:w="916" w:type="pct"/>
          </w:tcPr>
          <w:p w14:paraId="77F3C2C5" w14:textId="77777777" w:rsidR="003C19AD" w:rsidRPr="00395A16" w:rsidRDefault="003C19AD" w:rsidP="00395A16">
            <w:pPr>
              <w:widowControl w:val="0"/>
              <w:autoSpaceDE w:val="0"/>
              <w:autoSpaceDN w:val="0"/>
              <w:jc w:val="center"/>
              <w:rPr>
                <w:rFonts w:ascii="Times New Roman" w:eastAsia="Times New Roman" w:hAnsi="Times New Roman"/>
                <w:lang w:val="en-US"/>
              </w:rPr>
            </w:pPr>
          </w:p>
        </w:tc>
      </w:tr>
      <w:tr w:rsidR="003C19AD" w:rsidRPr="00395A16" w14:paraId="3CE5CD0D" w14:textId="77777777" w:rsidTr="00F14B46">
        <w:trPr>
          <w:trHeight w:val="293"/>
          <w:jc w:val="center"/>
        </w:trPr>
        <w:tc>
          <w:tcPr>
            <w:tcW w:w="309" w:type="pct"/>
          </w:tcPr>
          <w:p w14:paraId="2B5CC14C" w14:textId="77777777" w:rsidR="003C19AD" w:rsidRPr="00395A16" w:rsidRDefault="003C19AD" w:rsidP="00993516">
            <w:pPr>
              <w:widowControl w:val="0"/>
              <w:numPr>
                <w:ilvl w:val="0"/>
                <w:numId w:val="21"/>
              </w:numPr>
              <w:autoSpaceDE w:val="0"/>
              <w:autoSpaceDN w:val="0"/>
              <w:spacing w:line="251" w:lineRule="exact"/>
              <w:rPr>
                <w:rFonts w:ascii="Times New Roman" w:eastAsia="Times New Roman" w:hAnsi="Times New Roman"/>
                <w:spacing w:val="-5"/>
                <w:lang w:val="mk-MK"/>
              </w:rPr>
            </w:pPr>
          </w:p>
        </w:tc>
        <w:tc>
          <w:tcPr>
            <w:tcW w:w="1425" w:type="pct"/>
          </w:tcPr>
          <w:p w14:paraId="20705954" w14:textId="77777777" w:rsidR="003C19AD" w:rsidRPr="00395A16" w:rsidRDefault="00713BCF" w:rsidP="00395A16">
            <w:pPr>
              <w:widowControl w:val="0"/>
              <w:autoSpaceDE w:val="0"/>
              <w:autoSpaceDN w:val="0"/>
              <w:jc w:val="center"/>
              <w:rPr>
                <w:rFonts w:ascii="Times New Roman" w:eastAsia="Times New Roman" w:hAnsi="Times New Roman"/>
                <w:lang w:val="mk-MK"/>
              </w:rPr>
            </w:pPr>
            <w:r w:rsidRPr="00395A16">
              <w:rPr>
                <w:rFonts w:ascii="Times New Roman" w:eastAsia="Times New Roman" w:hAnsi="Times New Roman"/>
                <w:lang w:val="mk-MK"/>
              </w:rPr>
              <w:t>Зорица Николовска</w:t>
            </w:r>
          </w:p>
        </w:tc>
        <w:tc>
          <w:tcPr>
            <w:tcW w:w="2350" w:type="pct"/>
          </w:tcPr>
          <w:p w14:paraId="111FA164" w14:textId="77777777" w:rsidR="00395A16" w:rsidRPr="00395A16" w:rsidRDefault="00395A16" w:rsidP="00395A16">
            <w:pPr>
              <w:widowControl w:val="0"/>
              <w:autoSpaceDE w:val="0"/>
              <w:autoSpaceDN w:val="0"/>
              <w:jc w:val="center"/>
              <w:rPr>
                <w:rFonts w:ascii="Times New Roman" w:eastAsia="Times New Roman" w:hAnsi="Times New Roman"/>
                <w:lang w:val="en-US"/>
              </w:rPr>
            </w:pPr>
            <w:r w:rsidRPr="00395A16">
              <w:rPr>
                <w:rFonts w:ascii="Times New Roman" w:eastAsia="Times New Roman" w:hAnsi="Times New Roman"/>
                <w:lang w:val="en-US"/>
              </w:rPr>
              <w:t xml:space="preserve">Интерсубјективноста во германската </w:t>
            </w:r>
            <w:r w:rsidRPr="00395A16">
              <w:rPr>
                <w:rFonts w:ascii="Times New Roman" w:eastAsia="Times New Roman" w:hAnsi="Times New Roman"/>
                <w:lang w:val="en-US"/>
              </w:rPr>
              <w:lastRenderedPageBreak/>
              <w:t>експресионистичка поезија</w:t>
            </w:r>
          </w:p>
          <w:p w14:paraId="057F43D0" w14:textId="77777777" w:rsidR="003C19AD" w:rsidRPr="00395A16" w:rsidRDefault="00395A16" w:rsidP="00395A16">
            <w:pPr>
              <w:widowControl w:val="0"/>
              <w:autoSpaceDE w:val="0"/>
              <w:autoSpaceDN w:val="0"/>
              <w:jc w:val="center"/>
              <w:rPr>
                <w:rFonts w:ascii="Times New Roman" w:eastAsia="Times New Roman" w:hAnsi="Times New Roman"/>
                <w:lang w:val="en-US"/>
              </w:rPr>
            </w:pPr>
            <w:r w:rsidRPr="00395A16">
              <w:rPr>
                <w:rFonts w:ascii="Times New Roman" w:eastAsia="Times New Roman" w:hAnsi="Times New Roman"/>
                <w:lang w:val="en-US"/>
              </w:rPr>
              <w:t>Поетиката на германскојазичниот расказ</w:t>
            </w:r>
          </w:p>
        </w:tc>
        <w:tc>
          <w:tcPr>
            <w:tcW w:w="916" w:type="pct"/>
          </w:tcPr>
          <w:p w14:paraId="7E5924CD" w14:textId="77777777" w:rsidR="003C19AD" w:rsidRPr="00395A16" w:rsidRDefault="003C19AD" w:rsidP="00395A16">
            <w:pPr>
              <w:widowControl w:val="0"/>
              <w:autoSpaceDE w:val="0"/>
              <w:autoSpaceDN w:val="0"/>
              <w:jc w:val="center"/>
              <w:rPr>
                <w:rFonts w:ascii="Times New Roman" w:eastAsia="Times New Roman" w:hAnsi="Times New Roman"/>
                <w:lang w:val="en-US"/>
              </w:rPr>
            </w:pPr>
          </w:p>
        </w:tc>
      </w:tr>
      <w:tr w:rsidR="00993516" w:rsidRPr="00395A16" w14:paraId="74FECBB2" w14:textId="77777777" w:rsidTr="00F14B46">
        <w:trPr>
          <w:trHeight w:val="293"/>
          <w:jc w:val="center"/>
        </w:trPr>
        <w:tc>
          <w:tcPr>
            <w:tcW w:w="309" w:type="pct"/>
          </w:tcPr>
          <w:p w14:paraId="56F839DF" w14:textId="77777777" w:rsidR="00993516" w:rsidRPr="00395A16" w:rsidRDefault="00993516" w:rsidP="00993516">
            <w:pPr>
              <w:widowControl w:val="0"/>
              <w:numPr>
                <w:ilvl w:val="0"/>
                <w:numId w:val="21"/>
              </w:numPr>
              <w:autoSpaceDE w:val="0"/>
              <w:autoSpaceDN w:val="0"/>
              <w:spacing w:line="251" w:lineRule="exact"/>
              <w:rPr>
                <w:rFonts w:ascii="Times New Roman" w:eastAsia="Times New Roman" w:hAnsi="Times New Roman"/>
                <w:spacing w:val="-5"/>
                <w:lang w:val="mk-MK"/>
              </w:rPr>
            </w:pPr>
          </w:p>
        </w:tc>
        <w:tc>
          <w:tcPr>
            <w:tcW w:w="1425" w:type="pct"/>
          </w:tcPr>
          <w:p w14:paraId="0BD10B2A" w14:textId="77777777" w:rsidR="00993516" w:rsidRPr="00395A16" w:rsidRDefault="00993516" w:rsidP="00395A16">
            <w:pPr>
              <w:widowControl w:val="0"/>
              <w:autoSpaceDE w:val="0"/>
              <w:autoSpaceDN w:val="0"/>
              <w:jc w:val="center"/>
              <w:rPr>
                <w:rFonts w:ascii="Times New Roman" w:eastAsia="Times New Roman" w:hAnsi="Times New Roman"/>
                <w:lang w:val="mk-MK"/>
              </w:rPr>
            </w:pPr>
            <w:r w:rsidRPr="00395A16">
              <w:rPr>
                <w:rFonts w:ascii="Times New Roman" w:eastAsia="Times New Roman" w:hAnsi="Times New Roman"/>
                <w:lang w:val="mk-MK"/>
              </w:rPr>
              <w:t>Маријана Ѓорѓиева</w:t>
            </w:r>
          </w:p>
        </w:tc>
        <w:tc>
          <w:tcPr>
            <w:tcW w:w="2350" w:type="pct"/>
          </w:tcPr>
          <w:p w14:paraId="6DA5F3FE" w14:textId="77777777" w:rsidR="00993516" w:rsidRPr="00395A16" w:rsidRDefault="00395A16" w:rsidP="00395A16">
            <w:pPr>
              <w:widowControl w:val="0"/>
              <w:autoSpaceDE w:val="0"/>
              <w:autoSpaceDN w:val="0"/>
              <w:jc w:val="center"/>
              <w:rPr>
                <w:rFonts w:ascii="Times New Roman" w:eastAsia="Times New Roman" w:hAnsi="Times New Roman"/>
                <w:lang w:val="en-US"/>
              </w:rPr>
            </w:pPr>
            <w:r w:rsidRPr="00395A16">
              <w:rPr>
                <w:rFonts w:ascii="Times New Roman" w:eastAsia="Times New Roman" w:hAnsi="Times New Roman"/>
                <w:lang w:val="en-US"/>
              </w:rPr>
              <w:t>Интерсубјективноста во германската експресионистичка поезија</w:t>
            </w:r>
          </w:p>
        </w:tc>
        <w:tc>
          <w:tcPr>
            <w:tcW w:w="916" w:type="pct"/>
          </w:tcPr>
          <w:p w14:paraId="128E37C9" w14:textId="77777777" w:rsidR="00993516" w:rsidRPr="00395A16" w:rsidRDefault="00993516" w:rsidP="00395A16">
            <w:pPr>
              <w:widowControl w:val="0"/>
              <w:autoSpaceDE w:val="0"/>
              <w:autoSpaceDN w:val="0"/>
              <w:jc w:val="center"/>
              <w:rPr>
                <w:rFonts w:ascii="Times New Roman" w:eastAsia="Times New Roman" w:hAnsi="Times New Roman"/>
                <w:lang w:val="en-US"/>
              </w:rPr>
            </w:pPr>
          </w:p>
        </w:tc>
      </w:tr>
      <w:tr w:rsidR="003C19AD" w:rsidRPr="00395A16" w14:paraId="62C43C1E" w14:textId="77777777" w:rsidTr="00F14B46">
        <w:trPr>
          <w:trHeight w:val="293"/>
          <w:jc w:val="center"/>
        </w:trPr>
        <w:tc>
          <w:tcPr>
            <w:tcW w:w="309" w:type="pct"/>
          </w:tcPr>
          <w:p w14:paraId="6DD955E9" w14:textId="77777777" w:rsidR="003C19AD" w:rsidRPr="00395A16" w:rsidRDefault="003C19AD" w:rsidP="00993516">
            <w:pPr>
              <w:widowControl w:val="0"/>
              <w:numPr>
                <w:ilvl w:val="0"/>
                <w:numId w:val="21"/>
              </w:numPr>
              <w:autoSpaceDE w:val="0"/>
              <w:autoSpaceDN w:val="0"/>
              <w:spacing w:line="251" w:lineRule="exact"/>
              <w:rPr>
                <w:rFonts w:ascii="Times New Roman" w:eastAsia="Times New Roman" w:hAnsi="Times New Roman"/>
                <w:spacing w:val="-5"/>
                <w:lang w:val="mk-MK"/>
              </w:rPr>
            </w:pPr>
          </w:p>
        </w:tc>
        <w:tc>
          <w:tcPr>
            <w:tcW w:w="1425" w:type="pct"/>
          </w:tcPr>
          <w:p w14:paraId="45C1BB5D" w14:textId="77777777" w:rsidR="003C19AD" w:rsidRPr="00395A16" w:rsidRDefault="00713BCF" w:rsidP="00395A16">
            <w:pPr>
              <w:widowControl w:val="0"/>
              <w:autoSpaceDE w:val="0"/>
              <w:autoSpaceDN w:val="0"/>
              <w:jc w:val="center"/>
              <w:rPr>
                <w:rFonts w:ascii="Times New Roman" w:eastAsia="Times New Roman" w:hAnsi="Times New Roman"/>
                <w:lang w:val="mk-MK"/>
              </w:rPr>
            </w:pPr>
            <w:r w:rsidRPr="00395A16">
              <w:rPr>
                <w:rFonts w:ascii="Times New Roman" w:eastAsia="Times New Roman" w:hAnsi="Times New Roman"/>
                <w:lang w:val="mk-MK"/>
              </w:rPr>
              <w:t>Снежана Петрова</w:t>
            </w:r>
          </w:p>
        </w:tc>
        <w:tc>
          <w:tcPr>
            <w:tcW w:w="2350" w:type="pct"/>
          </w:tcPr>
          <w:p w14:paraId="343DB208" w14:textId="77777777" w:rsidR="003C19AD" w:rsidRPr="00395A16" w:rsidRDefault="00395A16" w:rsidP="00395A16">
            <w:pPr>
              <w:widowControl w:val="0"/>
              <w:autoSpaceDE w:val="0"/>
              <w:autoSpaceDN w:val="0"/>
              <w:jc w:val="center"/>
              <w:rPr>
                <w:rFonts w:ascii="Times New Roman" w:eastAsia="Times New Roman" w:hAnsi="Times New Roman"/>
                <w:lang w:val="en-US"/>
              </w:rPr>
            </w:pPr>
            <w:r w:rsidRPr="00395A16">
              <w:rPr>
                <w:rFonts w:ascii="Times New Roman" w:eastAsia="Times New Roman" w:hAnsi="Times New Roman"/>
                <w:lang w:val="en-US"/>
              </w:rPr>
              <w:t xml:space="preserve">Од барок до класицизам – естетиката на францускиот театар од првата половина на 17 век  </w:t>
            </w:r>
          </w:p>
        </w:tc>
        <w:tc>
          <w:tcPr>
            <w:tcW w:w="916" w:type="pct"/>
          </w:tcPr>
          <w:p w14:paraId="3DE3AF2E" w14:textId="77777777" w:rsidR="003C19AD" w:rsidRPr="00395A16" w:rsidRDefault="003C19AD" w:rsidP="00395A16">
            <w:pPr>
              <w:widowControl w:val="0"/>
              <w:autoSpaceDE w:val="0"/>
              <w:autoSpaceDN w:val="0"/>
              <w:jc w:val="center"/>
              <w:rPr>
                <w:rFonts w:ascii="Times New Roman" w:eastAsia="Times New Roman" w:hAnsi="Times New Roman"/>
                <w:lang w:val="en-US"/>
              </w:rPr>
            </w:pPr>
          </w:p>
        </w:tc>
      </w:tr>
      <w:tr w:rsidR="003C19AD" w:rsidRPr="00395A16" w14:paraId="5196414C" w14:textId="77777777" w:rsidTr="00F14B46">
        <w:trPr>
          <w:trHeight w:val="293"/>
          <w:jc w:val="center"/>
        </w:trPr>
        <w:tc>
          <w:tcPr>
            <w:tcW w:w="309" w:type="pct"/>
          </w:tcPr>
          <w:p w14:paraId="1D4344E2" w14:textId="77777777" w:rsidR="003C19AD" w:rsidRPr="00395A16" w:rsidRDefault="003C19AD" w:rsidP="00993516">
            <w:pPr>
              <w:widowControl w:val="0"/>
              <w:numPr>
                <w:ilvl w:val="0"/>
                <w:numId w:val="21"/>
              </w:numPr>
              <w:autoSpaceDE w:val="0"/>
              <w:autoSpaceDN w:val="0"/>
              <w:spacing w:line="251" w:lineRule="exact"/>
              <w:rPr>
                <w:rFonts w:ascii="Times New Roman" w:eastAsia="Times New Roman" w:hAnsi="Times New Roman"/>
                <w:spacing w:val="-5"/>
                <w:lang w:val="mk-MK"/>
              </w:rPr>
            </w:pPr>
          </w:p>
        </w:tc>
        <w:tc>
          <w:tcPr>
            <w:tcW w:w="1425" w:type="pct"/>
          </w:tcPr>
          <w:p w14:paraId="38B660DA" w14:textId="77777777" w:rsidR="003C19AD" w:rsidRPr="00395A16" w:rsidRDefault="00713BCF" w:rsidP="00395A16">
            <w:pPr>
              <w:widowControl w:val="0"/>
              <w:autoSpaceDE w:val="0"/>
              <w:autoSpaceDN w:val="0"/>
              <w:jc w:val="center"/>
              <w:rPr>
                <w:rFonts w:ascii="Times New Roman" w:eastAsia="Times New Roman" w:hAnsi="Times New Roman"/>
                <w:lang w:val="mk-MK"/>
              </w:rPr>
            </w:pPr>
            <w:r w:rsidRPr="00395A16">
              <w:rPr>
                <w:rFonts w:ascii="Times New Roman" w:eastAsia="Times New Roman" w:hAnsi="Times New Roman"/>
                <w:lang w:val="mk-MK"/>
              </w:rPr>
              <w:t>Елисавета Поповска</w:t>
            </w:r>
          </w:p>
        </w:tc>
        <w:tc>
          <w:tcPr>
            <w:tcW w:w="2350" w:type="pct"/>
          </w:tcPr>
          <w:p w14:paraId="47AE615D" w14:textId="77777777" w:rsidR="003C19AD" w:rsidRPr="00395A16" w:rsidRDefault="00395A16" w:rsidP="00395A16">
            <w:pPr>
              <w:widowControl w:val="0"/>
              <w:autoSpaceDE w:val="0"/>
              <w:autoSpaceDN w:val="0"/>
              <w:jc w:val="center"/>
              <w:rPr>
                <w:rFonts w:ascii="Times New Roman" w:eastAsia="Times New Roman" w:hAnsi="Times New Roman"/>
                <w:lang w:val="en-US"/>
              </w:rPr>
            </w:pPr>
            <w:r w:rsidRPr="00395A16">
              <w:rPr>
                <w:rFonts w:ascii="Times New Roman" w:eastAsia="Times New Roman" w:hAnsi="Times New Roman"/>
                <w:lang w:val="en-US"/>
              </w:rPr>
              <w:t>Автофикцијата во современата француска литература</w:t>
            </w:r>
          </w:p>
        </w:tc>
        <w:tc>
          <w:tcPr>
            <w:tcW w:w="916" w:type="pct"/>
          </w:tcPr>
          <w:p w14:paraId="07DA0248" w14:textId="77777777" w:rsidR="003C19AD" w:rsidRPr="00395A16" w:rsidRDefault="003C19AD" w:rsidP="00395A16">
            <w:pPr>
              <w:widowControl w:val="0"/>
              <w:autoSpaceDE w:val="0"/>
              <w:autoSpaceDN w:val="0"/>
              <w:jc w:val="center"/>
              <w:rPr>
                <w:rFonts w:ascii="Times New Roman" w:eastAsia="Times New Roman" w:hAnsi="Times New Roman"/>
                <w:lang w:val="en-US"/>
              </w:rPr>
            </w:pPr>
          </w:p>
        </w:tc>
      </w:tr>
      <w:tr w:rsidR="003C19AD" w:rsidRPr="00395A16" w14:paraId="23EC24EA" w14:textId="77777777" w:rsidTr="00F14B46">
        <w:trPr>
          <w:trHeight w:val="293"/>
          <w:jc w:val="center"/>
        </w:trPr>
        <w:tc>
          <w:tcPr>
            <w:tcW w:w="309" w:type="pct"/>
          </w:tcPr>
          <w:p w14:paraId="0C53E2D8" w14:textId="77777777" w:rsidR="003C19AD" w:rsidRPr="00395A16" w:rsidRDefault="003C19AD" w:rsidP="00993516">
            <w:pPr>
              <w:widowControl w:val="0"/>
              <w:numPr>
                <w:ilvl w:val="0"/>
                <w:numId w:val="21"/>
              </w:numPr>
              <w:autoSpaceDE w:val="0"/>
              <w:autoSpaceDN w:val="0"/>
              <w:spacing w:line="251" w:lineRule="exact"/>
              <w:rPr>
                <w:rFonts w:ascii="Times New Roman" w:eastAsia="Times New Roman" w:hAnsi="Times New Roman"/>
                <w:spacing w:val="-5"/>
                <w:lang w:val="mk-MK"/>
              </w:rPr>
            </w:pPr>
          </w:p>
        </w:tc>
        <w:tc>
          <w:tcPr>
            <w:tcW w:w="1425" w:type="pct"/>
          </w:tcPr>
          <w:p w14:paraId="093230F8" w14:textId="77777777" w:rsidR="003C19AD" w:rsidRPr="00395A16" w:rsidRDefault="00C32B7A" w:rsidP="00395A16">
            <w:pPr>
              <w:widowControl w:val="0"/>
              <w:autoSpaceDE w:val="0"/>
              <w:autoSpaceDN w:val="0"/>
              <w:jc w:val="center"/>
              <w:rPr>
                <w:rFonts w:ascii="Times New Roman" w:eastAsia="Times New Roman" w:hAnsi="Times New Roman"/>
                <w:lang w:val="mk-MK"/>
              </w:rPr>
            </w:pPr>
            <w:r>
              <w:rPr>
                <w:rFonts w:ascii="Times New Roman" w:eastAsia="Times New Roman" w:hAnsi="Times New Roman"/>
                <w:lang w:val="mk-MK"/>
              </w:rPr>
              <w:t>Анастас</w:t>
            </w:r>
            <w:r w:rsidR="00713BCF" w:rsidRPr="00395A16">
              <w:rPr>
                <w:rFonts w:ascii="Times New Roman" w:eastAsia="Times New Roman" w:hAnsi="Times New Roman"/>
                <w:lang w:val="mk-MK"/>
              </w:rPr>
              <w:t>ија Ѓурчинова</w:t>
            </w:r>
          </w:p>
        </w:tc>
        <w:tc>
          <w:tcPr>
            <w:tcW w:w="2350" w:type="pct"/>
          </w:tcPr>
          <w:p w14:paraId="658D4BEB" w14:textId="77777777" w:rsidR="003C19AD" w:rsidRPr="00395A16" w:rsidRDefault="00395A16" w:rsidP="00395A16">
            <w:pPr>
              <w:widowControl w:val="0"/>
              <w:autoSpaceDE w:val="0"/>
              <w:autoSpaceDN w:val="0"/>
              <w:jc w:val="center"/>
              <w:rPr>
                <w:rFonts w:ascii="Times New Roman" w:eastAsia="Times New Roman" w:hAnsi="Times New Roman"/>
                <w:lang w:val="en-US"/>
              </w:rPr>
            </w:pPr>
            <w:r w:rsidRPr="00395A16">
              <w:rPr>
                <w:rFonts w:ascii="Times New Roman" w:eastAsia="Times New Roman" w:hAnsi="Times New Roman"/>
                <w:lang w:val="en-US"/>
              </w:rPr>
              <w:t>Италијанскиот постмодерен роман</w:t>
            </w:r>
          </w:p>
        </w:tc>
        <w:tc>
          <w:tcPr>
            <w:tcW w:w="916" w:type="pct"/>
          </w:tcPr>
          <w:p w14:paraId="78A66E8E" w14:textId="77777777" w:rsidR="003C19AD" w:rsidRPr="00395A16" w:rsidRDefault="003C19AD" w:rsidP="00395A16">
            <w:pPr>
              <w:widowControl w:val="0"/>
              <w:autoSpaceDE w:val="0"/>
              <w:autoSpaceDN w:val="0"/>
              <w:jc w:val="center"/>
              <w:rPr>
                <w:rFonts w:ascii="Times New Roman" w:eastAsia="Times New Roman" w:hAnsi="Times New Roman"/>
                <w:lang w:val="en-US"/>
              </w:rPr>
            </w:pPr>
          </w:p>
        </w:tc>
      </w:tr>
      <w:tr w:rsidR="003C19AD" w:rsidRPr="00395A16" w14:paraId="07C27351" w14:textId="77777777" w:rsidTr="00F14B46">
        <w:trPr>
          <w:trHeight w:val="293"/>
          <w:jc w:val="center"/>
        </w:trPr>
        <w:tc>
          <w:tcPr>
            <w:tcW w:w="309" w:type="pct"/>
          </w:tcPr>
          <w:p w14:paraId="3550EB11" w14:textId="77777777" w:rsidR="003C19AD" w:rsidRPr="00395A16" w:rsidRDefault="003C19AD" w:rsidP="00993516">
            <w:pPr>
              <w:widowControl w:val="0"/>
              <w:numPr>
                <w:ilvl w:val="0"/>
                <w:numId w:val="21"/>
              </w:numPr>
              <w:autoSpaceDE w:val="0"/>
              <w:autoSpaceDN w:val="0"/>
              <w:spacing w:line="251" w:lineRule="exact"/>
              <w:rPr>
                <w:rFonts w:ascii="Times New Roman" w:eastAsia="Times New Roman" w:hAnsi="Times New Roman"/>
                <w:spacing w:val="-5"/>
                <w:lang w:val="mk-MK"/>
              </w:rPr>
            </w:pPr>
          </w:p>
        </w:tc>
        <w:tc>
          <w:tcPr>
            <w:tcW w:w="1425" w:type="pct"/>
          </w:tcPr>
          <w:p w14:paraId="7C56BEA4" w14:textId="77777777" w:rsidR="003C19AD" w:rsidRPr="00395A16" w:rsidRDefault="00713BCF" w:rsidP="00395A16">
            <w:pPr>
              <w:widowControl w:val="0"/>
              <w:autoSpaceDE w:val="0"/>
              <w:autoSpaceDN w:val="0"/>
              <w:jc w:val="center"/>
              <w:rPr>
                <w:rFonts w:ascii="Times New Roman" w:eastAsia="Times New Roman" w:hAnsi="Times New Roman"/>
                <w:lang w:val="mk-MK"/>
              </w:rPr>
            </w:pPr>
            <w:r w:rsidRPr="00395A16">
              <w:rPr>
                <w:rFonts w:ascii="Times New Roman" w:eastAsia="Times New Roman" w:hAnsi="Times New Roman"/>
                <w:lang w:val="mk-MK"/>
              </w:rPr>
              <w:t>Ирина Талевска</w:t>
            </w:r>
          </w:p>
        </w:tc>
        <w:tc>
          <w:tcPr>
            <w:tcW w:w="2350" w:type="pct"/>
          </w:tcPr>
          <w:p w14:paraId="26DCA71F" w14:textId="77777777" w:rsidR="003C19AD" w:rsidRPr="00395A16" w:rsidRDefault="00395A16" w:rsidP="00395A16">
            <w:pPr>
              <w:widowControl w:val="0"/>
              <w:autoSpaceDE w:val="0"/>
              <w:autoSpaceDN w:val="0"/>
              <w:jc w:val="center"/>
              <w:rPr>
                <w:rFonts w:ascii="Times New Roman" w:eastAsia="Times New Roman" w:hAnsi="Times New Roman"/>
                <w:lang w:val="en-US"/>
              </w:rPr>
            </w:pPr>
            <w:r w:rsidRPr="00395A16">
              <w:rPr>
                <w:rFonts w:ascii="Times New Roman" w:eastAsia="Times New Roman" w:hAnsi="Times New Roman"/>
                <w:lang w:val="en-US"/>
              </w:rPr>
              <w:t>Антисемитизмот и холокаустот во книжевно-културен контекст</w:t>
            </w:r>
          </w:p>
        </w:tc>
        <w:tc>
          <w:tcPr>
            <w:tcW w:w="916" w:type="pct"/>
          </w:tcPr>
          <w:p w14:paraId="7A040861" w14:textId="77777777" w:rsidR="003C19AD" w:rsidRPr="00395A16" w:rsidRDefault="003C19AD" w:rsidP="00395A16">
            <w:pPr>
              <w:widowControl w:val="0"/>
              <w:autoSpaceDE w:val="0"/>
              <w:autoSpaceDN w:val="0"/>
              <w:jc w:val="center"/>
              <w:rPr>
                <w:rFonts w:ascii="Times New Roman" w:eastAsia="Times New Roman" w:hAnsi="Times New Roman"/>
                <w:lang w:val="en-US"/>
              </w:rPr>
            </w:pPr>
          </w:p>
        </w:tc>
      </w:tr>
      <w:tr w:rsidR="003C19AD" w:rsidRPr="00395A16" w14:paraId="6AB7B024" w14:textId="77777777" w:rsidTr="00F14B46">
        <w:trPr>
          <w:trHeight w:val="293"/>
          <w:jc w:val="center"/>
        </w:trPr>
        <w:tc>
          <w:tcPr>
            <w:tcW w:w="309" w:type="pct"/>
          </w:tcPr>
          <w:p w14:paraId="49CEAA7D" w14:textId="77777777" w:rsidR="003C19AD" w:rsidRPr="00395A16" w:rsidRDefault="003C19AD" w:rsidP="00993516">
            <w:pPr>
              <w:widowControl w:val="0"/>
              <w:numPr>
                <w:ilvl w:val="0"/>
                <w:numId w:val="21"/>
              </w:numPr>
              <w:autoSpaceDE w:val="0"/>
              <w:autoSpaceDN w:val="0"/>
              <w:spacing w:line="251" w:lineRule="exact"/>
              <w:rPr>
                <w:rFonts w:ascii="Times New Roman" w:eastAsia="Times New Roman" w:hAnsi="Times New Roman"/>
                <w:spacing w:val="-5"/>
                <w:lang w:val="mk-MK"/>
              </w:rPr>
            </w:pPr>
          </w:p>
        </w:tc>
        <w:tc>
          <w:tcPr>
            <w:tcW w:w="1425" w:type="pct"/>
          </w:tcPr>
          <w:p w14:paraId="186F62DE" w14:textId="77777777" w:rsidR="003C19AD" w:rsidRPr="00395A16" w:rsidRDefault="00713BCF" w:rsidP="00395A16">
            <w:pPr>
              <w:widowControl w:val="0"/>
              <w:autoSpaceDE w:val="0"/>
              <w:autoSpaceDN w:val="0"/>
              <w:jc w:val="center"/>
              <w:rPr>
                <w:rFonts w:ascii="Times New Roman" w:eastAsia="Times New Roman" w:hAnsi="Times New Roman"/>
                <w:lang w:val="mk-MK"/>
              </w:rPr>
            </w:pPr>
            <w:r w:rsidRPr="00395A16">
              <w:rPr>
                <w:rFonts w:ascii="Times New Roman" w:eastAsia="Times New Roman" w:hAnsi="Times New Roman"/>
                <w:lang w:val="mk-MK"/>
              </w:rPr>
              <w:t>Лидија Танушевска</w:t>
            </w:r>
          </w:p>
        </w:tc>
        <w:tc>
          <w:tcPr>
            <w:tcW w:w="2350" w:type="pct"/>
          </w:tcPr>
          <w:p w14:paraId="04308FE1" w14:textId="77777777" w:rsidR="00395A16" w:rsidRPr="00395A16" w:rsidRDefault="00395A16" w:rsidP="00395A16">
            <w:pPr>
              <w:widowControl w:val="0"/>
              <w:autoSpaceDE w:val="0"/>
              <w:autoSpaceDN w:val="0"/>
              <w:jc w:val="center"/>
              <w:rPr>
                <w:rFonts w:ascii="Times New Roman" w:eastAsia="Times New Roman" w:hAnsi="Times New Roman"/>
                <w:lang w:val="en-US"/>
              </w:rPr>
            </w:pPr>
            <w:r w:rsidRPr="00395A16">
              <w:rPr>
                <w:rFonts w:ascii="Times New Roman" w:eastAsia="Times New Roman" w:hAnsi="Times New Roman"/>
                <w:lang w:val="en-US"/>
              </w:rPr>
              <w:t>Нова полска книжевност</w:t>
            </w:r>
          </w:p>
          <w:p w14:paraId="560C6B2D" w14:textId="77777777" w:rsidR="003C19AD" w:rsidRPr="00395A16" w:rsidRDefault="00395A16" w:rsidP="00395A16">
            <w:pPr>
              <w:widowControl w:val="0"/>
              <w:autoSpaceDE w:val="0"/>
              <w:autoSpaceDN w:val="0"/>
              <w:jc w:val="center"/>
              <w:rPr>
                <w:rFonts w:ascii="Times New Roman" w:eastAsia="Times New Roman" w:hAnsi="Times New Roman"/>
                <w:lang w:val="en-US"/>
              </w:rPr>
            </w:pPr>
            <w:r w:rsidRPr="00395A16">
              <w:rPr>
                <w:rFonts w:ascii="Times New Roman" w:eastAsia="Times New Roman" w:hAnsi="Times New Roman"/>
                <w:lang w:val="en-US"/>
              </w:rPr>
              <w:t>Интеркултурна интерпретација на книжевни текстови</w:t>
            </w:r>
          </w:p>
        </w:tc>
        <w:tc>
          <w:tcPr>
            <w:tcW w:w="916" w:type="pct"/>
          </w:tcPr>
          <w:p w14:paraId="35787F48" w14:textId="77777777" w:rsidR="003C19AD" w:rsidRPr="00395A16" w:rsidRDefault="003C19AD" w:rsidP="00395A16">
            <w:pPr>
              <w:widowControl w:val="0"/>
              <w:autoSpaceDE w:val="0"/>
              <w:autoSpaceDN w:val="0"/>
              <w:jc w:val="center"/>
              <w:rPr>
                <w:rFonts w:ascii="Times New Roman" w:eastAsia="Times New Roman" w:hAnsi="Times New Roman"/>
                <w:lang w:val="en-US"/>
              </w:rPr>
            </w:pPr>
          </w:p>
        </w:tc>
      </w:tr>
      <w:tr w:rsidR="003C19AD" w:rsidRPr="00395A16" w14:paraId="5C36B809" w14:textId="77777777" w:rsidTr="00F14B46">
        <w:trPr>
          <w:trHeight w:val="293"/>
          <w:jc w:val="center"/>
        </w:trPr>
        <w:tc>
          <w:tcPr>
            <w:tcW w:w="309" w:type="pct"/>
          </w:tcPr>
          <w:p w14:paraId="23ED3DC1" w14:textId="77777777" w:rsidR="003C19AD" w:rsidRPr="00395A16" w:rsidRDefault="003C19AD" w:rsidP="00993516">
            <w:pPr>
              <w:widowControl w:val="0"/>
              <w:numPr>
                <w:ilvl w:val="0"/>
                <w:numId w:val="21"/>
              </w:numPr>
              <w:autoSpaceDE w:val="0"/>
              <w:autoSpaceDN w:val="0"/>
              <w:spacing w:line="251" w:lineRule="exact"/>
              <w:rPr>
                <w:rFonts w:ascii="Times New Roman" w:eastAsia="Times New Roman" w:hAnsi="Times New Roman"/>
                <w:spacing w:val="-5"/>
                <w:lang w:val="mk-MK"/>
              </w:rPr>
            </w:pPr>
          </w:p>
        </w:tc>
        <w:tc>
          <w:tcPr>
            <w:tcW w:w="1425" w:type="pct"/>
          </w:tcPr>
          <w:p w14:paraId="5F66E56F" w14:textId="77777777" w:rsidR="003C19AD" w:rsidRPr="00395A16" w:rsidRDefault="00713BCF" w:rsidP="00395A16">
            <w:pPr>
              <w:widowControl w:val="0"/>
              <w:autoSpaceDE w:val="0"/>
              <w:autoSpaceDN w:val="0"/>
              <w:jc w:val="center"/>
              <w:rPr>
                <w:rFonts w:ascii="Times New Roman" w:eastAsia="Times New Roman" w:hAnsi="Times New Roman"/>
                <w:lang w:val="mk-MK"/>
              </w:rPr>
            </w:pPr>
            <w:r w:rsidRPr="00395A16">
              <w:rPr>
                <w:rFonts w:ascii="Times New Roman" w:eastAsia="Times New Roman" w:hAnsi="Times New Roman"/>
                <w:lang w:val="mk-MK"/>
              </w:rPr>
              <w:t>Јасминка Делова Силјанова</w:t>
            </w:r>
          </w:p>
        </w:tc>
        <w:tc>
          <w:tcPr>
            <w:tcW w:w="2350" w:type="pct"/>
          </w:tcPr>
          <w:p w14:paraId="097CC8BE" w14:textId="77777777" w:rsidR="00395A16" w:rsidRPr="00395A16" w:rsidRDefault="00395A16" w:rsidP="00395A16">
            <w:pPr>
              <w:widowControl w:val="0"/>
              <w:autoSpaceDE w:val="0"/>
              <w:autoSpaceDN w:val="0"/>
              <w:jc w:val="center"/>
              <w:rPr>
                <w:rFonts w:ascii="Times New Roman" w:eastAsia="Times New Roman" w:hAnsi="Times New Roman"/>
                <w:lang w:val="en-US"/>
              </w:rPr>
            </w:pPr>
            <w:r w:rsidRPr="00395A16">
              <w:rPr>
                <w:rFonts w:ascii="Times New Roman" w:eastAsia="Times New Roman" w:hAnsi="Times New Roman"/>
                <w:lang w:val="en-US"/>
              </w:rPr>
              <w:t>Современа чешка книжевност</w:t>
            </w:r>
          </w:p>
          <w:p w14:paraId="132DC657" w14:textId="77777777" w:rsidR="003C19AD" w:rsidRPr="00395A16" w:rsidRDefault="00395A16" w:rsidP="00395A16">
            <w:pPr>
              <w:widowControl w:val="0"/>
              <w:autoSpaceDE w:val="0"/>
              <w:autoSpaceDN w:val="0"/>
              <w:jc w:val="center"/>
              <w:rPr>
                <w:rFonts w:ascii="Times New Roman" w:eastAsia="Times New Roman" w:hAnsi="Times New Roman"/>
                <w:lang w:val="en-US"/>
              </w:rPr>
            </w:pPr>
            <w:r w:rsidRPr="00395A16">
              <w:rPr>
                <w:rFonts w:ascii="Times New Roman" w:eastAsia="Times New Roman" w:hAnsi="Times New Roman"/>
                <w:lang w:val="en-US"/>
              </w:rPr>
              <w:t>Женското прозно писмо во чешката, воруската и во полската книжевност</w:t>
            </w:r>
          </w:p>
        </w:tc>
        <w:tc>
          <w:tcPr>
            <w:tcW w:w="916" w:type="pct"/>
          </w:tcPr>
          <w:p w14:paraId="5E1EBC9D" w14:textId="77777777" w:rsidR="003C19AD" w:rsidRPr="00395A16" w:rsidRDefault="003C19AD" w:rsidP="00395A16">
            <w:pPr>
              <w:widowControl w:val="0"/>
              <w:autoSpaceDE w:val="0"/>
              <w:autoSpaceDN w:val="0"/>
              <w:jc w:val="center"/>
              <w:rPr>
                <w:rFonts w:ascii="Times New Roman" w:eastAsia="Times New Roman" w:hAnsi="Times New Roman"/>
                <w:lang w:val="en-US"/>
              </w:rPr>
            </w:pPr>
          </w:p>
        </w:tc>
      </w:tr>
      <w:tr w:rsidR="003C19AD" w:rsidRPr="00395A16" w14:paraId="49E52153" w14:textId="77777777" w:rsidTr="00F14B46">
        <w:trPr>
          <w:trHeight w:val="293"/>
          <w:jc w:val="center"/>
        </w:trPr>
        <w:tc>
          <w:tcPr>
            <w:tcW w:w="309" w:type="pct"/>
          </w:tcPr>
          <w:p w14:paraId="3A3F2BC7" w14:textId="77777777" w:rsidR="003C19AD" w:rsidRPr="00395A16" w:rsidRDefault="003C19AD" w:rsidP="00993516">
            <w:pPr>
              <w:widowControl w:val="0"/>
              <w:numPr>
                <w:ilvl w:val="0"/>
                <w:numId w:val="21"/>
              </w:numPr>
              <w:autoSpaceDE w:val="0"/>
              <w:autoSpaceDN w:val="0"/>
              <w:spacing w:line="251" w:lineRule="exact"/>
              <w:rPr>
                <w:rFonts w:ascii="Times New Roman" w:eastAsia="Times New Roman" w:hAnsi="Times New Roman"/>
                <w:spacing w:val="-5"/>
                <w:lang w:val="mk-MK"/>
              </w:rPr>
            </w:pPr>
          </w:p>
        </w:tc>
        <w:tc>
          <w:tcPr>
            <w:tcW w:w="1425" w:type="pct"/>
          </w:tcPr>
          <w:p w14:paraId="247F4A76" w14:textId="77777777" w:rsidR="003C19AD" w:rsidRPr="00395A16" w:rsidRDefault="00713BCF" w:rsidP="00395A16">
            <w:pPr>
              <w:widowControl w:val="0"/>
              <w:autoSpaceDE w:val="0"/>
              <w:autoSpaceDN w:val="0"/>
              <w:jc w:val="center"/>
              <w:rPr>
                <w:rFonts w:ascii="Times New Roman" w:eastAsia="Times New Roman" w:hAnsi="Times New Roman"/>
                <w:lang w:val="mk-MK"/>
              </w:rPr>
            </w:pPr>
            <w:r w:rsidRPr="00395A16">
              <w:rPr>
                <w:rFonts w:ascii="Times New Roman" w:eastAsia="Times New Roman" w:hAnsi="Times New Roman"/>
                <w:lang w:val="mk-MK"/>
              </w:rPr>
              <w:t>Осман Емин</w:t>
            </w:r>
          </w:p>
        </w:tc>
        <w:tc>
          <w:tcPr>
            <w:tcW w:w="2350" w:type="pct"/>
          </w:tcPr>
          <w:p w14:paraId="42584A30" w14:textId="77777777" w:rsidR="00395A16" w:rsidRPr="00395A16" w:rsidRDefault="00395A16" w:rsidP="00395A16">
            <w:pPr>
              <w:widowControl w:val="0"/>
              <w:autoSpaceDE w:val="0"/>
              <w:autoSpaceDN w:val="0"/>
              <w:jc w:val="center"/>
              <w:rPr>
                <w:rFonts w:ascii="Times New Roman" w:eastAsia="Times New Roman" w:hAnsi="Times New Roman"/>
                <w:lang w:val="en-US"/>
              </w:rPr>
            </w:pPr>
            <w:r w:rsidRPr="00395A16">
              <w:rPr>
                <w:rFonts w:ascii="Times New Roman" w:eastAsia="Times New Roman" w:hAnsi="Times New Roman"/>
                <w:lang w:val="en-US"/>
              </w:rPr>
              <w:t>Турскиот роман и класификација според содржини</w:t>
            </w:r>
          </w:p>
          <w:p w14:paraId="5022EB8D" w14:textId="77777777" w:rsidR="00395A16" w:rsidRPr="00395A16" w:rsidRDefault="00395A16" w:rsidP="00395A16">
            <w:pPr>
              <w:widowControl w:val="0"/>
              <w:autoSpaceDE w:val="0"/>
              <w:autoSpaceDN w:val="0"/>
              <w:jc w:val="center"/>
              <w:rPr>
                <w:rFonts w:ascii="Times New Roman" w:eastAsia="Times New Roman" w:hAnsi="Times New Roman"/>
                <w:lang w:val="en-US"/>
              </w:rPr>
            </w:pPr>
            <w:r w:rsidRPr="00395A16">
              <w:rPr>
                <w:rFonts w:ascii="Times New Roman" w:eastAsia="Times New Roman" w:hAnsi="Times New Roman"/>
                <w:lang w:val="en-US"/>
              </w:rPr>
              <w:t>Методичко-дидактички проучувања на наставата по турска книжевност</w:t>
            </w:r>
          </w:p>
          <w:p w14:paraId="66B37170" w14:textId="77777777" w:rsidR="003C19AD" w:rsidRPr="00395A16" w:rsidRDefault="00395A16" w:rsidP="00395A16">
            <w:pPr>
              <w:widowControl w:val="0"/>
              <w:autoSpaceDE w:val="0"/>
              <w:autoSpaceDN w:val="0"/>
              <w:jc w:val="center"/>
              <w:rPr>
                <w:rFonts w:ascii="Times New Roman" w:eastAsia="Times New Roman" w:hAnsi="Times New Roman"/>
                <w:lang w:val="en-US"/>
              </w:rPr>
            </w:pPr>
            <w:r w:rsidRPr="00395A16">
              <w:rPr>
                <w:rFonts w:ascii="Times New Roman" w:eastAsia="Times New Roman" w:hAnsi="Times New Roman"/>
                <w:lang w:val="en-US"/>
              </w:rPr>
              <w:t>Стилските фигури во современата турска поезија</w:t>
            </w:r>
          </w:p>
        </w:tc>
        <w:tc>
          <w:tcPr>
            <w:tcW w:w="916" w:type="pct"/>
          </w:tcPr>
          <w:p w14:paraId="0D13C123" w14:textId="77777777" w:rsidR="003C19AD" w:rsidRPr="00395A16" w:rsidRDefault="003C19AD" w:rsidP="00395A16">
            <w:pPr>
              <w:widowControl w:val="0"/>
              <w:autoSpaceDE w:val="0"/>
              <w:autoSpaceDN w:val="0"/>
              <w:jc w:val="center"/>
              <w:rPr>
                <w:rFonts w:ascii="Times New Roman" w:eastAsia="Times New Roman" w:hAnsi="Times New Roman"/>
                <w:lang w:val="en-US"/>
              </w:rPr>
            </w:pPr>
          </w:p>
        </w:tc>
      </w:tr>
      <w:tr w:rsidR="003C19AD" w:rsidRPr="00395A16" w14:paraId="4EFAA1CA" w14:textId="77777777" w:rsidTr="00F14B46">
        <w:trPr>
          <w:trHeight w:val="293"/>
          <w:jc w:val="center"/>
        </w:trPr>
        <w:tc>
          <w:tcPr>
            <w:tcW w:w="309" w:type="pct"/>
          </w:tcPr>
          <w:p w14:paraId="763C3D2C" w14:textId="77777777" w:rsidR="003C19AD" w:rsidRPr="00395A16" w:rsidRDefault="003C19AD" w:rsidP="00993516">
            <w:pPr>
              <w:widowControl w:val="0"/>
              <w:numPr>
                <w:ilvl w:val="0"/>
                <w:numId w:val="21"/>
              </w:numPr>
              <w:autoSpaceDE w:val="0"/>
              <w:autoSpaceDN w:val="0"/>
              <w:spacing w:line="251" w:lineRule="exact"/>
              <w:rPr>
                <w:rFonts w:ascii="Times New Roman" w:eastAsia="Times New Roman" w:hAnsi="Times New Roman"/>
                <w:spacing w:val="-5"/>
                <w:lang w:val="mk-MK"/>
              </w:rPr>
            </w:pPr>
          </w:p>
        </w:tc>
        <w:tc>
          <w:tcPr>
            <w:tcW w:w="1425" w:type="pct"/>
          </w:tcPr>
          <w:p w14:paraId="0003C0E4" w14:textId="77777777" w:rsidR="003C19AD" w:rsidRPr="00395A16" w:rsidRDefault="00713BCF" w:rsidP="00395A16">
            <w:pPr>
              <w:widowControl w:val="0"/>
              <w:autoSpaceDE w:val="0"/>
              <w:autoSpaceDN w:val="0"/>
              <w:jc w:val="center"/>
              <w:rPr>
                <w:rFonts w:ascii="Times New Roman" w:eastAsia="Times New Roman" w:hAnsi="Times New Roman"/>
                <w:lang w:val="mk-MK"/>
              </w:rPr>
            </w:pPr>
            <w:r w:rsidRPr="00395A16">
              <w:rPr>
                <w:rFonts w:ascii="Times New Roman" w:eastAsia="Times New Roman" w:hAnsi="Times New Roman"/>
                <w:lang w:val="mk-MK"/>
              </w:rPr>
              <w:t>Славица Србиновска</w:t>
            </w:r>
          </w:p>
        </w:tc>
        <w:tc>
          <w:tcPr>
            <w:tcW w:w="2350" w:type="pct"/>
          </w:tcPr>
          <w:p w14:paraId="2B0BA0B4" w14:textId="77777777" w:rsidR="00395A16" w:rsidRPr="00395A16" w:rsidRDefault="00395A16" w:rsidP="00395A16">
            <w:pPr>
              <w:widowControl w:val="0"/>
              <w:autoSpaceDE w:val="0"/>
              <w:autoSpaceDN w:val="0"/>
              <w:jc w:val="center"/>
              <w:rPr>
                <w:rFonts w:ascii="Times New Roman" w:eastAsia="Times New Roman" w:hAnsi="Times New Roman"/>
                <w:lang w:val="en-US"/>
              </w:rPr>
            </w:pPr>
            <w:r w:rsidRPr="00395A16">
              <w:rPr>
                <w:rFonts w:ascii="Times New Roman" w:eastAsia="Times New Roman" w:hAnsi="Times New Roman"/>
                <w:lang w:val="en-US"/>
              </w:rPr>
              <w:t>Аспекти на просторот, времето и нарацијата</w:t>
            </w:r>
          </w:p>
          <w:p w14:paraId="7820E3DE" w14:textId="77777777" w:rsidR="003C19AD" w:rsidRPr="00395A16" w:rsidRDefault="00395A16" w:rsidP="00395A16">
            <w:pPr>
              <w:widowControl w:val="0"/>
              <w:autoSpaceDE w:val="0"/>
              <w:autoSpaceDN w:val="0"/>
              <w:jc w:val="center"/>
              <w:rPr>
                <w:rFonts w:ascii="Times New Roman" w:eastAsia="Times New Roman" w:hAnsi="Times New Roman"/>
                <w:lang w:val="en-US"/>
              </w:rPr>
            </w:pPr>
            <w:r w:rsidRPr="00395A16">
              <w:rPr>
                <w:rFonts w:ascii="Times New Roman" w:eastAsia="Times New Roman" w:hAnsi="Times New Roman"/>
                <w:lang w:val="en-US"/>
              </w:rPr>
              <w:t>Идеологија, книжевност, медиуми и култура</w:t>
            </w:r>
          </w:p>
        </w:tc>
        <w:tc>
          <w:tcPr>
            <w:tcW w:w="916" w:type="pct"/>
          </w:tcPr>
          <w:p w14:paraId="20D2B872" w14:textId="77777777" w:rsidR="003C19AD" w:rsidRPr="00395A16" w:rsidRDefault="003C19AD" w:rsidP="00395A16">
            <w:pPr>
              <w:widowControl w:val="0"/>
              <w:autoSpaceDE w:val="0"/>
              <w:autoSpaceDN w:val="0"/>
              <w:jc w:val="center"/>
              <w:rPr>
                <w:rFonts w:ascii="Times New Roman" w:eastAsia="Times New Roman" w:hAnsi="Times New Roman"/>
                <w:lang w:val="en-US"/>
              </w:rPr>
            </w:pPr>
          </w:p>
        </w:tc>
      </w:tr>
      <w:tr w:rsidR="003C19AD" w:rsidRPr="00395A16" w14:paraId="3779FA1F" w14:textId="77777777" w:rsidTr="00F14B46">
        <w:trPr>
          <w:trHeight w:val="293"/>
          <w:jc w:val="center"/>
        </w:trPr>
        <w:tc>
          <w:tcPr>
            <w:tcW w:w="309" w:type="pct"/>
          </w:tcPr>
          <w:p w14:paraId="001D9AF4" w14:textId="77777777" w:rsidR="003C19AD" w:rsidRPr="00395A16" w:rsidRDefault="003C19AD" w:rsidP="00993516">
            <w:pPr>
              <w:widowControl w:val="0"/>
              <w:numPr>
                <w:ilvl w:val="0"/>
                <w:numId w:val="21"/>
              </w:numPr>
              <w:autoSpaceDE w:val="0"/>
              <w:autoSpaceDN w:val="0"/>
              <w:spacing w:line="251" w:lineRule="exact"/>
              <w:rPr>
                <w:rFonts w:ascii="Times New Roman" w:eastAsia="Times New Roman" w:hAnsi="Times New Roman"/>
                <w:spacing w:val="-5"/>
                <w:lang w:val="mk-MK"/>
              </w:rPr>
            </w:pPr>
          </w:p>
        </w:tc>
        <w:tc>
          <w:tcPr>
            <w:tcW w:w="1425" w:type="pct"/>
          </w:tcPr>
          <w:p w14:paraId="0ACE2A95" w14:textId="77777777" w:rsidR="003C19AD" w:rsidRPr="00395A16" w:rsidRDefault="00713BCF" w:rsidP="00395A16">
            <w:pPr>
              <w:widowControl w:val="0"/>
              <w:autoSpaceDE w:val="0"/>
              <w:autoSpaceDN w:val="0"/>
              <w:jc w:val="center"/>
              <w:rPr>
                <w:rFonts w:ascii="Times New Roman" w:eastAsia="Times New Roman" w:hAnsi="Times New Roman"/>
                <w:lang w:val="mk-MK"/>
              </w:rPr>
            </w:pPr>
            <w:r w:rsidRPr="00395A16">
              <w:rPr>
                <w:rFonts w:ascii="Times New Roman" w:eastAsia="Times New Roman" w:hAnsi="Times New Roman"/>
                <w:lang w:val="mk-MK"/>
              </w:rPr>
              <w:t>Маја Бојаџиевска</w:t>
            </w:r>
          </w:p>
        </w:tc>
        <w:tc>
          <w:tcPr>
            <w:tcW w:w="2350" w:type="pct"/>
          </w:tcPr>
          <w:p w14:paraId="2244427D" w14:textId="77777777" w:rsidR="003C19AD" w:rsidRDefault="00395A16" w:rsidP="00395A16">
            <w:pPr>
              <w:widowControl w:val="0"/>
              <w:autoSpaceDE w:val="0"/>
              <w:autoSpaceDN w:val="0"/>
              <w:jc w:val="center"/>
              <w:rPr>
                <w:rFonts w:ascii="Times New Roman" w:eastAsia="Times New Roman" w:hAnsi="Times New Roman"/>
                <w:lang w:val="en-US"/>
              </w:rPr>
            </w:pPr>
            <w:r w:rsidRPr="00395A16">
              <w:rPr>
                <w:rFonts w:ascii="Times New Roman" w:eastAsia="Times New Roman" w:hAnsi="Times New Roman"/>
                <w:lang w:val="en-US"/>
              </w:rPr>
              <w:t>Компаратистиката и современите книжевни текови</w:t>
            </w:r>
          </w:p>
          <w:p w14:paraId="2FB78BA5" w14:textId="77777777" w:rsidR="00395A16" w:rsidRPr="00395A16" w:rsidRDefault="00395A16" w:rsidP="00395A16">
            <w:pPr>
              <w:widowControl w:val="0"/>
              <w:autoSpaceDE w:val="0"/>
              <w:autoSpaceDN w:val="0"/>
              <w:jc w:val="center"/>
              <w:rPr>
                <w:rFonts w:ascii="Times New Roman" w:eastAsia="Times New Roman" w:hAnsi="Times New Roman"/>
                <w:lang w:val="en-US"/>
              </w:rPr>
            </w:pPr>
            <w:r w:rsidRPr="00395A16">
              <w:rPr>
                <w:rFonts w:ascii="Times New Roman" w:eastAsia="Times New Roman" w:hAnsi="Times New Roman"/>
                <w:lang w:val="en-US"/>
              </w:rPr>
              <w:t>Европскиот политички роман</w:t>
            </w:r>
          </w:p>
        </w:tc>
        <w:tc>
          <w:tcPr>
            <w:tcW w:w="916" w:type="pct"/>
          </w:tcPr>
          <w:p w14:paraId="2F750628" w14:textId="77777777" w:rsidR="003C19AD" w:rsidRPr="00395A16" w:rsidRDefault="003C19AD" w:rsidP="00395A16">
            <w:pPr>
              <w:widowControl w:val="0"/>
              <w:autoSpaceDE w:val="0"/>
              <w:autoSpaceDN w:val="0"/>
              <w:jc w:val="center"/>
              <w:rPr>
                <w:rFonts w:ascii="Times New Roman" w:eastAsia="Times New Roman" w:hAnsi="Times New Roman"/>
                <w:lang w:val="en-US"/>
              </w:rPr>
            </w:pPr>
          </w:p>
        </w:tc>
      </w:tr>
      <w:tr w:rsidR="003C19AD" w:rsidRPr="00395A16" w14:paraId="4DEA0BDA" w14:textId="77777777" w:rsidTr="00F14B46">
        <w:trPr>
          <w:trHeight w:val="293"/>
          <w:jc w:val="center"/>
        </w:trPr>
        <w:tc>
          <w:tcPr>
            <w:tcW w:w="309" w:type="pct"/>
          </w:tcPr>
          <w:p w14:paraId="5D7D4154" w14:textId="77777777" w:rsidR="003C19AD" w:rsidRPr="00395A16" w:rsidRDefault="003C19AD" w:rsidP="00993516">
            <w:pPr>
              <w:widowControl w:val="0"/>
              <w:numPr>
                <w:ilvl w:val="0"/>
                <w:numId w:val="21"/>
              </w:numPr>
              <w:autoSpaceDE w:val="0"/>
              <w:autoSpaceDN w:val="0"/>
              <w:spacing w:line="251" w:lineRule="exact"/>
              <w:rPr>
                <w:rFonts w:ascii="Times New Roman" w:eastAsia="Times New Roman" w:hAnsi="Times New Roman"/>
                <w:spacing w:val="-5"/>
                <w:lang w:val="mk-MK"/>
              </w:rPr>
            </w:pPr>
          </w:p>
        </w:tc>
        <w:tc>
          <w:tcPr>
            <w:tcW w:w="1425" w:type="pct"/>
          </w:tcPr>
          <w:p w14:paraId="29400F61" w14:textId="77777777" w:rsidR="003C19AD" w:rsidRPr="00395A16" w:rsidRDefault="00713BCF" w:rsidP="00395A16">
            <w:pPr>
              <w:widowControl w:val="0"/>
              <w:autoSpaceDE w:val="0"/>
              <w:autoSpaceDN w:val="0"/>
              <w:jc w:val="center"/>
              <w:rPr>
                <w:rFonts w:ascii="Times New Roman" w:eastAsia="Times New Roman" w:hAnsi="Times New Roman"/>
                <w:lang w:val="mk-MK"/>
              </w:rPr>
            </w:pPr>
            <w:r w:rsidRPr="00395A16">
              <w:rPr>
                <w:rFonts w:ascii="Times New Roman" w:eastAsia="Times New Roman" w:hAnsi="Times New Roman"/>
                <w:lang w:val="mk-MK"/>
              </w:rPr>
              <w:t>Марија Ѓорѓиева Димова</w:t>
            </w:r>
          </w:p>
        </w:tc>
        <w:tc>
          <w:tcPr>
            <w:tcW w:w="2350" w:type="pct"/>
          </w:tcPr>
          <w:p w14:paraId="199ACA3E" w14:textId="77777777" w:rsidR="003C19AD" w:rsidRPr="00395A16" w:rsidRDefault="00395A16" w:rsidP="00395A16">
            <w:pPr>
              <w:widowControl w:val="0"/>
              <w:autoSpaceDE w:val="0"/>
              <w:autoSpaceDN w:val="0"/>
              <w:jc w:val="center"/>
              <w:rPr>
                <w:rFonts w:ascii="Times New Roman" w:eastAsia="Times New Roman" w:hAnsi="Times New Roman"/>
                <w:lang w:val="en-US"/>
              </w:rPr>
            </w:pPr>
            <w:r w:rsidRPr="00395A16">
              <w:rPr>
                <w:rFonts w:ascii="Times New Roman" w:eastAsia="Times New Roman" w:hAnsi="Times New Roman"/>
                <w:lang w:val="en-US"/>
              </w:rPr>
              <w:t>Теории на интертекстуалноста</w:t>
            </w:r>
          </w:p>
        </w:tc>
        <w:tc>
          <w:tcPr>
            <w:tcW w:w="916" w:type="pct"/>
          </w:tcPr>
          <w:p w14:paraId="624D635F" w14:textId="77777777" w:rsidR="003C19AD" w:rsidRPr="00395A16" w:rsidRDefault="003C19AD" w:rsidP="00395A16">
            <w:pPr>
              <w:widowControl w:val="0"/>
              <w:autoSpaceDE w:val="0"/>
              <w:autoSpaceDN w:val="0"/>
              <w:jc w:val="center"/>
              <w:rPr>
                <w:rFonts w:ascii="Times New Roman" w:eastAsia="Times New Roman" w:hAnsi="Times New Roman"/>
                <w:lang w:val="en-US"/>
              </w:rPr>
            </w:pPr>
          </w:p>
        </w:tc>
      </w:tr>
      <w:tr w:rsidR="003C19AD" w:rsidRPr="00395A16" w14:paraId="26072F33" w14:textId="77777777" w:rsidTr="00F14B46">
        <w:trPr>
          <w:trHeight w:val="293"/>
          <w:jc w:val="center"/>
        </w:trPr>
        <w:tc>
          <w:tcPr>
            <w:tcW w:w="309" w:type="pct"/>
          </w:tcPr>
          <w:p w14:paraId="26D589F5" w14:textId="77777777" w:rsidR="003C19AD" w:rsidRPr="00395A16" w:rsidRDefault="003C19AD" w:rsidP="00993516">
            <w:pPr>
              <w:widowControl w:val="0"/>
              <w:numPr>
                <w:ilvl w:val="0"/>
                <w:numId w:val="21"/>
              </w:numPr>
              <w:autoSpaceDE w:val="0"/>
              <w:autoSpaceDN w:val="0"/>
              <w:spacing w:line="251" w:lineRule="exact"/>
              <w:rPr>
                <w:rFonts w:ascii="Times New Roman" w:eastAsia="Times New Roman" w:hAnsi="Times New Roman"/>
                <w:spacing w:val="-5"/>
                <w:lang w:val="mk-MK"/>
              </w:rPr>
            </w:pPr>
          </w:p>
        </w:tc>
        <w:tc>
          <w:tcPr>
            <w:tcW w:w="1425" w:type="pct"/>
          </w:tcPr>
          <w:p w14:paraId="691A34B9" w14:textId="77777777" w:rsidR="003C19AD" w:rsidRPr="00395A16" w:rsidRDefault="00713BCF" w:rsidP="00395A16">
            <w:pPr>
              <w:widowControl w:val="0"/>
              <w:autoSpaceDE w:val="0"/>
              <w:autoSpaceDN w:val="0"/>
              <w:jc w:val="center"/>
              <w:rPr>
                <w:rFonts w:ascii="Times New Roman" w:eastAsia="Times New Roman" w:hAnsi="Times New Roman"/>
                <w:lang w:val="mk-MK"/>
              </w:rPr>
            </w:pPr>
            <w:r w:rsidRPr="00395A16">
              <w:rPr>
                <w:rFonts w:ascii="Times New Roman" w:eastAsia="Times New Roman" w:hAnsi="Times New Roman"/>
                <w:lang w:val="mk-MK"/>
              </w:rPr>
              <w:t>Лидија Капушевска Дракулевска</w:t>
            </w:r>
          </w:p>
        </w:tc>
        <w:tc>
          <w:tcPr>
            <w:tcW w:w="2350" w:type="pct"/>
          </w:tcPr>
          <w:p w14:paraId="2D658A4E" w14:textId="77777777" w:rsidR="003C19AD" w:rsidRPr="00395A16" w:rsidRDefault="00395A16" w:rsidP="00395A16">
            <w:pPr>
              <w:widowControl w:val="0"/>
              <w:autoSpaceDE w:val="0"/>
              <w:autoSpaceDN w:val="0"/>
              <w:jc w:val="center"/>
              <w:rPr>
                <w:rFonts w:ascii="Times New Roman" w:eastAsia="Times New Roman" w:hAnsi="Times New Roman"/>
                <w:lang w:val="en-US"/>
              </w:rPr>
            </w:pPr>
            <w:r w:rsidRPr="00395A16">
              <w:rPr>
                <w:rFonts w:ascii="Times New Roman" w:eastAsia="Times New Roman" w:hAnsi="Times New Roman"/>
                <w:lang w:val="en-US"/>
              </w:rPr>
              <w:t>Поетика на градот (литература, уметност, култура)</w:t>
            </w:r>
          </w:p>
        </w:tc>
        <w:tc>
          <w:tcPr>
            <w:tcW w:w="916" w:type="pct"/>
          </w:tcPr>
          <w:p w14:paraId="2B7797CC" w14:textId="77777777" w:rsidR="003C19AD" w:rsidRPr="00395A16" w:rsidRDefault="003C19AD" w:rsidP="00395A16">
            <w:pPr>
              <w:widowControl w:val="0"/>
              <w:autoSpaceDE w:val="0"/>
              <w:autoSpaceDN w:val="0"/>
              <w:jc w:val="center"/>
              <w:rPr>
                <w:rFonts w:ascii="Times New Roman" w:eastAsia="Times New Roman" w:hAnsi="Times New Roman"/>
                <w:lang w:val="en-US"/>
              </w:rPr>
            </w:pPr>
          </w:p>
        </w:tc>
      </w:tr>
      <w:tr w:rsidR="003C19AD" w:rsidRPr="00395A16" w14:paraId="2FBC3EA1" w14:textId="77777777" w:rsidTr="00F14B46">
        <w:trPr>
          <w:trHeight w:val="293"/>
          <w:jc w:val="center"/>
        </w:trPr>
        <w:tc>
          <w:tcPr>
            <w:tcW w:w="309" w:type="pct"/>
          </w:tcPr>
          <w:p w14:paraId="7CAA72F1" w14:textId="77777777" w:rsidR="003C19AD" w:rsidRPr="00395A16" w:rsidRDefault="003C19AD" w:rsidP="00993516">
            <w:pPr>
              <w:widowControl w:val="0"/>
              <w:numPr>
                <w:ilvl w:val="0"/>
                <w:numId w:val="21"/>
              </w:numPr>
              <w:autoSpaceDE w:val="0"/>
              <w:autoSpaceDN w:val="0"/>
              <w:spacing w:line="251" w:lineRule="exact"/>
              <w:rPr>
                <w:rFonts w:ascii="Times New Roman" w:eastAsia="Times New Roman" w:hAnsi="Times New Roman"/>
                <w:spacing w:val="-5"/>
                <w:lang w:val="mk-MK"/>
              </w:rPr>
            </w:pPr>
          </w:p>
        </w:tc>
        <w:tc>
          <w:tcPr>
            <w:tcW w:w="1425" w:type="pct"/>
          </w:tcPr>
          <w:p w14:paraId="32088954" w14:textId="77777777" w:rsidR="003C19AD" w:rsidRPr="00395A16" w:rsidRDefault="00713BCF" w:rsidP="00395A16">
            <w:pPr>
              <w:widowControl w:val="0"/>
              <w:autoSpaceDE w:val="0"/>
              <w:autoSpaceDN w:val="0"/>
              <w:jc w:val="center"/>
              <w:rPr>
                <w:rFonts w:ascii="Times New Roman" w:eastAsia="Times New Roman" w:hAnsi="Times New Roman"/>
                <w:lang w:val="mk-MK"/>
              </w:rPr>
            </w:pPr>
            <w:r w:rsidRPr="00395A16">
              <w:rPr>
                <w:rFonts w:ascii="Times New Roman" w:eastAsia="Times New Roman" w:hAnsi="Times New Roman"/>
                <w:lang w:val="mk-MK"/>
              </w:rPr>
              <w:t>Владимир Мартиновски</w:t>
            </w:r>
          </w:p>
        </w:tc>
        <w:tc>
          <w:tcPr>
            <w:tcW w:w="2350" w:type="pct"/>
          </w:tcPr>
          <w:p w14:paraId="0C892613" w14:textId="77777777" w:rsidR="003C19AD" w:rsidRPr="00395A16" w:rsidRDefault="00395A16" w:rsidP="00395A16">
            <w:pPr>
              <w:widowControl w:val="0"/>
              <w:autoSpaceDE w:val="0"/>
              <w:autoSpaceDN w:val="0"/>
              <w:jc w:val="center"/>
              <w:rPr>
                <w:rFonts w:ascii="Times New Roman" w:eastAsia="Times New Roman" w:hAnsi="Times New Roman"/>
                <w:lang w:val="en-US"/>
              </w:rPr>
            </w:pPr>
            <w:r w:rsidRPr="00395A16">
              <w:rPr>
                <w:rFonts w:ascii="Times New Roman" w:eastAsia="Times New Roman" w:hAnsi="Times New Roman"/>
                <w:lang w:val="en-US"/>
              </w:rPr>
              <w:t>Интермедијални теории и практики</w:t>
            </w:r>
          </w:p>
        </w:tc>
        <w:tc>
          <w:tcPr>
            <w:tcW w:w="916" w:type="pct"/>
          </w:tcPr>
          <w:p w14:paraId="0486501E" w14:textId="77777777" w:rsidR="003C19AD" w:rsidRPr="00395A16" w:rsidRDefault="003C19AD" w:rsidP="00395A16">
            <w:pPr>
              <w:widowControl w:val="0"/>
              <w:autoSpaceDE w:val="0"/>
              <w:autoSpaceDN w:val="0"/>
              <w:jc w:val="center"/>
              <w:rPr>
                <w:rFonts w:ascii="Times New Roman" w:eastAsia="Times New Roman" w:hAnsi="Times New Roman"/>
                <w:lang w:val="en-US"/>
              </w:rPr>
            </w:pPr>
          </w:p>
        </w:tc>
      </w:tr>
      <w:tr w:rsidR="003C19AD" w:rsidRPr="00395A16" w14:paraId="28AAD68F" w14:textId="77777777" w:rsidTr="00F14B46">
        <w:trPr>
          <w:trHeight w:val="293"/>
          <w:jc w:val="center"/>
        </w:trPr>
        <w:tc>
          <w:tcPr>
            <w:tcW w:w="309" w:type="pct"/>
          </w:tcPr>
          <w:p w14:paraId="63BB7503" w14:textId="77777777" w:rsidR="003C19AD" w:rsidRPr="00395A16" w:rsidRDefault="003C19AD" w:rsidP="00993516">
            <w:pPr>
              <w:widowControl w:val="0"/>
              <w:numPr>
                <w:ilvl w:val="0"/>
                <w:numId w:val="21"/>
              </w:numPr>
              <w:autoSpaceDE w:val="0"/>
              <w:autoSpaceDN w:val="0"/>
              <w:spacing w:line="251" w:lineRule="exact"/>
              <w:rPr>
                <w:rFonts w:ascii="Times New Roman" w:eastAsia="Times New Roman" w:hAnsi="Times New Roman"/>
                <w:spacing w:val="-5"/>
                <w:lang w:val="mk-MK"/>
              </w:rPr>
            </w:pPr>
          </w:p>
        </w:tc>
        <w:tc>
          <w:tcPr>
            <w:tcW w:w="1425" w:type="pct"/>
          </w:tcPr>
          <w:p w14:paraId="2984DBB8" w14:textId="77777777" w:rsidR="003C19AD" w:rsidRPr="00395A16" w:rsidRDefault="00713BCF" w:rsidP="00395A16">
            <w:pPr>
              <w:widowControl w:val="0"/>
              <w:autoSpaceDE w:val="0"/>
              <w:autoSpaceDN w:val="0"/>
              <w:jc w:val="center"/>
              <w:rPr>
                <w:rFonts w:ascii="Times New Roman" w:eastAsia="Times New Roman" w:hAnsi="Times New Roman"/>
                <w:lang w:val="mk-MK"/>
              </w:rPr>
            </w:pPr>
            <w:r w:rsidRPr="00395A16">
              <w:rPr>
                <w:rFonts w:ascii="Times New Roman" w:eastAsia="Times New Roman" w:hAnsi="Times New Roman"/>
                <w:lang w:val="mk-MK"/>
              </w:rPr>
              <w:t>Елизабета Шелева</w:t>
            </w:r>
          </w:p>
        </w:tc>
        <w:tc>
          <w:tcPr>
            <w:tcW w:w="2350" w:type="pct"/>
          </w:tcPr>
          <w:p w14:paraId="68EDDD56" w14:textId="77777777" w:rsidR="003C19AD" w:rsidRPr="00395A16" w:rsidRDefault="00395A16" w:rsidP="00395A16">
            <w:pPr>
              <w:widowControl w:val="0"/>
              <w:autoSpaceDE w:val="0"/>
              <w:autoSpaceDN w:val="0"/>
              <w:jc w:val="center"/>
              <w:rPr>
                <w:rFonts w:ascii="Times New Roman" w:eastAsia="Times New Roman" w:hAnsi="Times New Roman"/>
                <w:lang w:val="en-US"/>
              </w:rPr>
            </w:pPr>
            <w:r w:rsidRPr="00395A16">
              <w:rPr>
                <w:rFonts w:ascii="Times New Roman" w:eastAsia="Times New Roman" w:hAnsi="Times New Roman"/>
                <w:lang w:val="en-US"/>
              </w:rPr>
              <w:t>Миграција, егзил, дијаспора –транснационалната литература како предизвик</w:t>
            </w:r>
          </w:p>
        </w:tc>
        <w:tc>
          <w:tcPr>
            <w:tcW w:w="916" w:type="pct"/>
          </w:tcPr>
          <w:p w14:paraId="08510EA0" w14:textId="77777777" w:rsidR="003C19AD" w:rsidRPr="00395A16" w:rsidRDefault="003C19AD" w:rsidP="00395A16">
            <w:pPr>
              <w:widowControl w:val="0"/>
              <w:autoSpaceDE w:val="0"/>
              <w:autoSpaceDN w:val="0"/>
              <w:jc w:val="center"/>
              <w:rPr>
                <w:rFonts w:ascii="Times New Roman" w:eastAsia="Times New Roman" w:hAnsi="Times New Roman"/>
                <w:lang w:val="en-US"/>
              </w:rPr>
            </w:pPr>
          </w:p>
        </w:tc>
      </w:tr>
    </w:tbl>
    <w:p w14:paraId="3CF5FBE6" w14:textId="77777777" w:rsidR="001453C8" w:rsidRPr="00F72B17" w:rsidRDefault="001453C8" w:rsidP="001453C8">
      <w:pPr>
        <w:pStyle w:val="Heading1"/>
        <w:jc w:val="both"/>
      </w:pPr>
      <w:bookmarkStart w:id="23" w:name="_Toc59991558"/>
      <w:r w:rsidRPr="00F72B17">
        <w:rPr>
          <w:lang w:val="mk-MK"/>
        </w:rPr>
        <w:t>6</w:t>
      </w:r>
      <w:r w:rsidRPr="00F72B17">
        <w:t xml:space="preserve">. Список на </w:t>
      </w:r>
      <w:r w:rsidRPr="00F72B17">
        <w:rPr>
          <w:lang w:val="mk-MK"/>
        </w:rPr>
        <w:t>акредитирани ментори</w:t>
      </w:r>
      <w:r w:rsidRPr="00F72B17">
        <w:t xml:space="preserve"> </w:t>
      </w:r>
      <w:r w:rsidR="005D0796" w:rsidRPr="00F72B17">
        <w:rPr>
          <w:lang w:val="mk-MK"/>
        </w:rPr>
        <w:t xml:space="preserve">согласно </w:t>
      </w:r>
      <w:r w:rsidRPr="00F72B17">
        <w:t>член 1</w:t>
      </w:r>
      <w:r w:rsidRPr="00F72B17">
        <w:rPr>
          <w:lang w:val="mk-MK"/>
        </w:rPr>
        <w:t>36</w:t>
      </w:r>
      <w:r w:rsidRPr="00F72B17">
        <w:t xml:space="preserve"> став </w:t>
      </w:r>
      <w:r w:rsidRPr="00F72B17">
        <w:rPr>
          <w:lang w:val="mk-MK"/>
        </w:rPr>
        <w:t>8</w:t>
      </w:r>
      <w:r w:rsidRPr="00F72B17">
        <w:t xml:space="preserve"> од Закон за високо образование (“Службен весник на Република Македонија”, бр.82/2018)</w:t>
      </w:r>
      <w:bookmarkEnd w:id="23"/>
    </w:p>
    <w:p w14:paraId="43CD7920" w14:textId="77777777" w:rsidR="001453C8" w:rsidRPr="00F72B17" w:rsidRDefault="001453C8" w:rsidP="001453C8">
      <w:pPr>
        <w:rPr>
          <w:rFonts w:ascii="Times New Roman" w:hAnsi="Times New Roman"/>
          <w:b/>
          <w:bCs/>
          <w:sz w:val="24"/>
          <w:szCs w:val="24"/>
          <w:lang w:val="mk-MK"/>
        </w:rPr>
      </w:pPr>
    </w:p>
    <w:p w14:paraId="3CACA0E9" w14:textId="77777777" w:rsidR="001453C8" w:rsidRPr="00F72B17" w:rsidRDefault="001453C8" w:rsidP="001453C8">
      <w:pPr>
        <w:rPr>
          <w:rFonts w:ascii="Times New Roman" w:hAnsi="Times New Roman"/>
          <w:bCs/>
          <w:szCs w:val="24"/>
          <w:lang w:val="mk-MK"/>
        </w:rPr>
      </w:pPr>
      <w:r w:rsidRPr="00F72B17">
        <w:rPr>
          <w:rFonts w:ascii="Times New Roman" w:hAnsi="Times New Roman"/>
          <w:b/>
          <w:bCs/>
          <w:szCs w:val="24"/>
          <w:lang w:val="mk-MK"/>
        </w:rPr>
        <w:t>Табела 6.</w:t>
      </w:r>
      <w:r w:rsidR="00587A7E" w:rsidRPr="00F72B17">
        <w:rPr>
          <w:rFonts w:ascii="Times New Roman" w:hAnsi="Times New Roman"/>
          <w:b/>
          <w:bCs/>
          <w:szCs w:val="24"/>
          <w:lang w:val="mk-MK"/>
        </w:rPr>
        <w:t>1</w:t>
      </w:r>
      <w:r w:rsidRPr="00F72B17">
        <w:rPr>
          <w:rFonts w:ascii="Times New Roman" w:hAnsi="Times New Roman"/>
          <w:b/>
          <w:bCs/>
          <w:szCs w:val="24"/>
          <w:lang w:val="mk-MK"/>
        </w:rPr>
        <w:t xml:space="preserve"> </w:t>
      </w:r>
      <w:r w:rsidRPr="00F72B17">
        <w:rPr>
          <w:rFonts w:ascii="Times New Roman" w:hAnsi="Times New Roman"/>
          <w:bCs/>
          <w:szCs w:val="24"/>
          <w:lang w:val="mk-MK"/>
        </w:rPr>
        <w:t>Список на акредитирани ментори</w:t>
      </w:r>
    </w:p>
    <w:p w14:paraId="45A5CDC8" w14:textId="77777777" w:rsidR="001453C8" w:rsidRPr="00F72B17" w:rsidRDefault="001453C8" w:rsidP="001453C8">
      <w:pPr>
        <w:rPr>
          <w:rFonts w:ascii="Times New Roman" w:hAnsi="Times New Roman"/>
          <w:sz w:val="19"/>
          <w:szCs w:val="19"/>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
        <w:gridCol w:w="3136"/>
        <w:gridCol w:w="2461"/>
        <w:gridCol w:w="2857"/>
      </w:tblGrid>
      <w:tr w:rsidR="001453C8" w:rsidRPr="00F72B17" w14:paraId="42FA5B26" w14:textId="77777777" w:rsidTr="00745D6D">
        <w:trPr>
          <w:trHeight w:val="603"/>
        </w:trPr>
        <w:tc>
          <w:tcPr>
            <w:tcW w:w="896" w:type="dxa"/>
            <w:shd w:val="clear" w:color="auto" w:fill="auto"/>
          </w:tcPr>
          <w:p w14:paraId="04D441E9" w14:textId="77777777" w:rsidR="001453C8" w:rsidRPr="00F72B17" w:rsidRDefault="001453C8" w:rsidP="00FF3B17">
            <w:pPr>
              <w:rPr>
                <w:rFonts w:ascii="Times New Roman" w:hAnsi="Times New Roman"/>
                <w:sz w:val="19"/>
                <w:szCs w:val="19"/>
                <w:lang w:val="mk-MK"/>
              </w:rPr>
            </w:pPr>
            <w:r w:rsidRPr="00F72B17">
              <w:rPr>
                <w:rFonts w:ascii="Times New Roman" w:hAnsi="Times New Roman"/>
                <w:sz w:val="19"/>
                <w:szCs w:val="19"/>
                <w:lang w:val="mk-MK"/>
              </w:rPr>
              <w:t>Ред. бр.</w:t>
            </w:r>
          </w:p>
        </w:tc>
        <w:tc>
          <w:tcPr>
            <w:tcW w:w="3136" w:type="dxa"/>
            <w:shd w:val="clear" w:color="auto" w:fill="auto"/>
            <w:vAlign w:val="center"/>
          </w:tcPr>
          <w:p w14:paraId="5DF1295C" w14:textId="77777777" w:rsidR="001453C8" w:rsidRPr="00F72B17" w:rsidRDefault="001453C8" w:rsidP="00745D6D">
            <w:pPr>
              <w:jc w:val="center"/>
              <w:rPr>
                <w:rFonts w:ascii="Times New Roman" w:hAnsi="Times New Roman"/>
                <w:sz w:val="19"/>
                <w:szCs w:val="19"/>
                <w:lang w:val="mk-MK"/>
              </w:rPr>
            </w:pPr>
            <w:r w:rsidRPr="00F72B17">
              <w:rPr>
                <w:rFonts w:ascii="Times New Roman" w:hAnsi="Times New Roman"/>
                <w:sz w:val="19"/>
                <w:szCs w:val="19"/>
                <w:lang w:val="mk-MK"/>
              </w:rPr>
              <w:t>Акредитиран ментор</w:t>
            </w:r>
          </w:p>
        </w:tc>
        <w:tc>
          <w:tcPr>
            <w:tcW w:w="2461" w:type="dxa"/>
            <w:shd w:val="clear" w:color="auto" w:fill="auto"/>
            <w:vAlign w:val="center"/>
          </w:tcPr>
          <w:p w14:paraId="07CCA496" w14:textId="77777777" w:rsidR="001453C8" w:rsidRPr="00F72B17" w:rsidRDefault="001453C8" w:rsidP="00745D6D">
            <w:pPr>
              <w:jc w:val="center"/>
              <w:rPr>
                <w:rFonts w:ascii="Times New Roman" w:hAnsi="Times New Roman"/>
                <w:sz w:val="19"/>
                <w:szCs w:val="19"/>
                <w:lang w:val="mk-MK"/>
              </w:rPr>
            </w:pPr>
            <w:r w:rsidRPr="00F72B17">
              <w:rPr>
                <w:rFonts w:ascii="Times New Roman" w:hAnsi="Times New Roman"/>
                <w:sz w:val="19"/>
                <w:szCs w:val="19"/>
                <w:lang w:val="mk-MK"/>
              </w:rPr>
              <w:t>Наставно-научно звање на менторот</w:t>
            </w:r>
          </w:p>
        </w:tc>
        <w:tc>
          <w:tcPr>
            <w:tcW w:w="2857" w:type="dxa"/>
            <w:shd w:val="clear" w:color="auto" w:fill="auto"/>
          </w:tcPr>
          <w:p w14:paraId="50D2D320" w14:textId="77777777" w:rsidR="001453C8" w:rsidRPr="00F72B17" w:rsidRDefault="001453C8" w:rsidP="00FF3B17">
            <w:pPr>
              <w:rPr>
                <w:rFonts w:ascii="Times New Roman" w:hAnsi="Times New Roman"/>
                <w:sz w:val="19"/>
                <w:szCs w:val="19"/>
                <w:lang w:val="mk-MK"/>
              </w:rPr>
            </w:pPr>
            <w:r w:rsidRPr="00F72B17">
              <w:rPr>
                <w:rFonts w:ascii="Times New Roman" w:hAnsi="Times New Roman"/>
                <w:sz w:val="19"/>
                <w:szCs w:val="19"/>
                <w:lang w:val="mk-MK"/>
              </w:rPr>
              <w:t>Број  и датум на решение за акредитација на ментор</w:t>
            </w:r>
          </w:p>
        </w:tc>
      </w:tr>
      <w:tr w:rsidR="001453C8" w:rsidRPr="00F72B17" w14:paraId="5E1B4E24" w14:textId="77777777" w:rsidTr="00745D6D">
        <w:trPr>
          <w:trHeight w:val="291"/>
        </w:trPr>
        <w:tc>
          <w:tcPr>
            <w:tcW w:w="896" w:type="dxa"/>
            <w:shd w:val="clear" w:color="auto" w:fill="auto"/>
          </w:tcPr>
          <w:p w14:paraId="1987A98F" w14:textId="77777777" w:rsidR="001453C8" w:rsidRPr="00F72B17" w:rsidRDefault="00587A7E" w:rsidP="00FF3B17">
            <w:pPr>
              <w:rPr>
                <w:rFonts w:ascii="Times New Roman" w:hAnsi="Times New Roman"/>
                <w:szCs w:val="19"/>
                <w:lang w:val="mk-MK"/>
              </w:rPr>
            </w:pPr>
            <w:r w:rsidRPr="00F72B17">
              <w:rPr>
                <w:rFonts w:ascii="Times New Roman" w:hAnsi="Times New Roman"/>
                <w:szCs w:val="19"/>
                <w:lang w:val="mk-MK"/>
              </w:rPr>
              <w:t>1</w:t>
            </w:r>
          </w:p>
        </w:tc>
        <w:tc>
          <w:tcPr>
            <w:tcW w:w="3136" w:type="dxa"/>
            <w:shd w:val="clear" w:color="auto" w:fill="auto"/>
          </w:tcPr>
          <w:p w14:paraId="048083E2" w14:textId="77777777" w:rsidR="001453C8" w:rsidRPr="002F78EE" w:rsidRDefault="002F78EE" w:rsidP="00FF3B17">
            <w:pPr>
              <w:rPr>
                <w:rFonts w:ascii="Times New Roman" w:hAnsi="Times New Roman"/>
                <w:sz w:val="19"/>
                <w:szCs w:val="19"/>
                <w:lang w:val="mk-MK"/>
              </w:rPr>
            </w:pPr>
            <w:r>
              <w:rPr>
                <w:rFonts w:ascii="Times New Roman" w:hAnsi="Times New Roman"/>
                <w:sz w:val="19"/>
                <w:szCs w:val="19"/>
                <w:lang w:val="mk-MK"/>
              </w:rPr>
              <w:t>Соња Витанова Стрезова</w:t>
            </w:r>
          </w:p>
        </w:tc>
        <w:tc>
          <w:tcPr>
            <w:tcW w:w="2461" w:type="dxa"/>
            <w:shd w:val="clear" w:color="auto" w:fill="auto"/>
          </w:tcPr>
          <w:p w14:paraId="515019AA" w14:textId="77777777" w:rsidR="001453C8" w:rsidRPr="002F78EE" w:rsidRDefault="002F78EE" w:rsidP="00FF3B17">
            <w:pPr>
              <w:rPr>
                <w:rFonts w:ascii="Times New Roman" w:hAnsi="Times New Roman"/>
                <w:lang w:val="mk-MK"/>
              </w:rPr>
            </w:pPr>
            <w:r w:rsidRPr="002F78EE">
              <w:rPr>
                <w:rFonts w:ascii="Times New Roman" w:hAnsi="Times New Roman"/>
                <w:lang w:val="mk-MK"/>
              </w:rPr>
              <w:t>Редовен професор</w:t>
            </w:r>
          </w:p>
        </w:tc>
        <w:tc>
          <w:tcPr>
            <w:tcW w:w="2857" w:type="dxa"/>
            <w:shd w:val="clear" w:color="auto" w:fill="auto"/>
          </w:tcPr>
          <w:p w14:paraId="08F5812D" w14:textId="77777777" w:rsidR="001453C8" w:rsidRPr="00B172F8" w:rsidRDefault="002F78EE" w:rsidP="00FF3B17">
            <w:pPr>
              <w:rPr>
                <w:rFonts w:ascii="Times New Roman" w:hAnsi="Times New Roman"/>
                <w:szCs w:val="19"/>
                <w:lang w:val="mk-MK"/>
              </w:rPr>
            </w:pPr>
            <w:r w:rsidRPr="00B172F8">
              <w:rPr>
                <w:rFonts w:ascii="Times New Roman" w:hAnsi="Times New Roman"/>
                <w:szCs w:val="19"/>
                <w:lang w:val="mk-MK"/>
              </w:rPr>
              <w:t>1409-96/5</w:t>
            </w:r>
          </w:p>
          <w:p w14:paraId="4D695CD6" w14:textId="77777777" w:rsidR="002F78EE" w:rsidRPr="00B172F8" w:rsidRDefault="002F78EE" w:rsidP="00FF3B17">
            <w:pPr>
              <w:rPr>
                <w:rFonts w:ascii="Times New Roman" w:hAnsi="Times New Roman"/>
                <w:szCs w:val="19"/>
                <w:lang w:val="mk-MK"/>
              </w:rPr>
            </w:pPr>
            <w:r w:rsidRPr="00B172F8">
              <w:rPr>
                <w:rFonts w:ascii="Times New Roman" w:hAnsi="Times New Roman"/>
                <w:szCs w:val="19"/>
                <w:lang w:val="mk-MK"/>
              </w:rPr>
              <w:t>12.7.2017</w:t>
            </w:r>
          </w:p>
        </w:tc>
      </w:tr>
      <w:tr w:rsidR="002F78EE" w:rsidRPr="00F72B17" w14:paraId="3BDA1256" w14:textId="77777777" w:rsidTr="00745D6D">
        <w:trPr>
          <w:trHeight w:val="291"/>
        </w:trPr>
        <w:tc>
          <w:tcPr>
            <w:tcW w:w="896" w:type="dxa"/>
            <w:shd w:val="clear" w:color="auto" w:fill="auto"/>
          </w:tcPr>
          <w:p w14:paraId="58919118" w14:textId="77777777" w:rsidR="002F78EE" w:rsidRPr="00F72B17" w:rsidRDefault="002F78EE" w:rsidP="00FF3B17">
            <w:pPr>
              <w:rPr>
                <w:rFonts w:ascii="Times New Roman" w:hAnsi="Times New Roman"/>
                <w:szCs w:val="19"/>
                <w:lang w:val="mk-MK"/>
              </w:rPr>
            </w:pPr>
            <w:r w:rsidRPr="00F72B17">
              <w:rPr>
                <w:rFonts w:ascii="Times New Roman" w:hAnsi="Times New Roman"/>
                <w:szCs w:val="19"/>
                <w:lang w:val="mk-MK"/>
              </w:rPr>
              <w:t>2</w:t>
            </w:r>
          </w:p>
        </w:tc>
        <w:tc>
          <w:tcPr>
            <w:tcW w:w="3136" w:type="dxa"/>
            <w:shd w:val="clear" w:color="auto" w:fill="auto"/>
          </w:tcPr>
          <w:p w14:paraId="637833A3" w14:textId="77777777" w:rsidR="002F78EE" w:rsidRPr="002F78EE" w:rsidRDefault="002F78EE" w:rsidP="002F78EE">
            <w:pPr>
              <w:rPr>
                <w:rFonts w:ascii="Times New Roman" w:hAnsi="Times New Roman"/>
                <w:sz w:val="19"/>
                <w:szCs w:val="19"/>
                <w:lang w:val="mk-MK"/>
              </w:rPr>
            </w:pPr>
            <w:r>
              <w:rPr>
                <w:rFonts w:ascii="Times New Roman" w:hAnsi="Times New Roman"/>
                <w:sz w:val="19"/>
                <w:szCs w:val="19"/>
                <w:lang w:val="mk-MK"/>
              </w:rPr>
              <w:t>Зорица Николовска</w:t>
            </w:r>
          </w:p>
        </w:tc>
        <w:tc>
          <w:tcPr>
            <w:tcW w:w="2461" w:type="dxa"/>
            <w:shd w:val="clear" w:color="auto" w:fill="auto"/>
          </w:tcPr>
          <w:p w14:paraId="1561DFF7" w14:textId="77777777" w:rsidR="002F78EE" w:rsidRPr="002F78EE" w:rsidRDefault="002F78EE">
            <w:pPr>
              <w:rPr>
                <w:rFonts w:ascii="Times New Roman" w:hAnsi="Times New Roman"/>
              </w:rPr>
            </w:pPr>
            <w:r w:rsidRPr="002F78EE">
              <w:rPr>
                <w:rFonts w:ascii="Times New Roman" w:hAnsi="Times New Roman"/>
              </w:rPr>
              <w:t>Редовен професор</w:t>
            </w:r>
          </w:p>
        </w:tc>
        <w:tc>
          <w:tcPr>
            <w:tcW w:w="2857" w:type="dxa"/>
            <w:shd w:val="clear" w:color="auto" w:fill="auto"/>
          </w:tcPr>
          <w:p w14:paraId="66D9C1D9" w14:textId="77777777" w:rsidR="002F78EE" w:rsidRPr="00B172F8" w:rsidRDefault="002F78EE" w:rsidP="00FF3B17">
            <w:pPr>
              <w:rPr>
                <w:rFonts w:ascii="Times New Roman" w:hAnsi="Times New Roman"/>
                <w:szCs w:val="19"/>
                <w:lang w:val="mk-MK"/>
              </w:rPr>
            </w:pPr>
            <w:r w:rsidRPr="00B172F8">
              <w:rPr>
                <w:rFonts w:ascii="Times New Roman" w:hAnsi="Times New Roman"/>
                <w:szCs w:val="19"/>
                <w:lang w:val="mk-MK"/>
              </w:rPr>
              <w:t>17-10/2</w:t>
            </w:r>
          </w:p>
          <w:p w14:paraId="4AEE87BC" w14:textId="77777777" w:rsidR="002F78EE" w:rsidRPr="00B172F8" w:rsidRDefault="002F78EE" w:rsidP="00FF3B17">
            <w:pPr>
              <w:rPr>
                <w:rFonts w:ascii="Times New Roman" w:hAnsi="Times New Roman"/>
                <w:szCs w:val="19"/>
                <w:lang w:val="mk-MK"/>
              </w:rPr>
            </w:pPr>
            <w:r w:rsidRPr="00B172F8">
              <w:rPr>
                <w:rFonts w:ascii="Times New Roman" w:hAnsi="Times New Roman"/>
                <w:szCs w:val="19"/>
                <w:lang w:val="mk-MK"/>
              </w:rPr>
              <w:t>26.5.2016</w:t>
            </w:r>
          </w:p>
        </w:tc>
      </w:tr>
      <w:tr w:rsidR="002F78EE" w:rsidRPr="00F72B17" w14:paraId="2E862723" w14:textId="77777777" w:rsidTr="00745D6D">
        <w:trPr>
          <w:trHeight w:val="291"/>
        </w:trPr>
        <w:tc>
          <w:tcPr>
            <w:tcW w:w="896" w:type="dxa"/>
            <w:shd w:val="clear" w:color="auto" w:fill="auto"/>
          </w:tcPr>
          <w:p w14:paraId="37FE3B51" w14:textId="77777777" w:rsidR="002F78EE" w:rsidRPr="00F72B17" w:rsidRDefault="002F78EE" w:rsidP="00FF3B17">
            <w:pPr>
              <w:rPr>
                <w:rFonts w:ascii="Times New Roman" w:hAnsi="Times New Roman"/>
                <w:szCs w:val="19"/>
                <w:lang w:val="mk-MK"/>
              </w:rPr>
            </w:pPr>
            <w:r w:rsidRPr="00F72B17">
              <w:rPr>
                <w:rFonts w:ascii="Times New Roman" w:hAnsi="Times New Roman"/>
                <w:szCs w:val="19"/>
                <w:lang w:val="mk-MK"/>
              </w:rPr>
              <w:t>3</w:t>
            </w:r>
          </w:p>
        </w:tc>
        <w:tc>
          <w:tcPr>
            <w:tcW w:w="3136" w:type="dxa"/>
            <w:shd w:val="clear" w:color="auto" w:fill="auto"/>
          </w:tcPr>
          <w:p w14:paraId="2F36769B" w14:textId="77777777" w:rsidR="002F78EE" w:rsidRPr="002F78EE" w:rsidRDefault="002F78EE" w:rsidP="00FF3B17">
            <w:pPr>
              <w:rPr>
                <w:rFonts w:ascii="Times New Roman" w:hAnsi="Times New Roman"/>
                <w:sz w:val="19"/>
                <w:szCs w:val="19"/>
                <w:lang w:val="mk-MK"/>
              </w:rPr>
            </w:pPr>
            <w:r>
              <w:rPr>
                <w:rFonts w:ascii="Times New Roman" w:hAnsi="Times New Roman"/>
                <w:sz w:val="19"/>
                <w:szCs w:val="19"/>
                <w:lang w:val="mk-MK"/>
              </w:rPr>
              <w:t>Елисавета Поповска</w:t>
            </w:r>
          </w:p>
        </w:tc>
        <w:tc>
          <w:tcPr>
            <w:tcW w:w="2461" w:type="dxa"/>
            <w:shd w:val="clear" w:color="auto" w:fill="auto"/>
          </w:tcPr>
          <w:p w14:paraId="5770EC87" w14:textId="77777777" w:rsidR="002F78EE" w:rsidRPr="002F78EE" w:rsidRDefault="002F78EE">
            <w:pPr>
              <w:rPr>
                <w:rFonts w:ascii="Times New Roman" w:hAnsi="Times New Roman"/>
              </w:rPr>
            </w:pPr>
            <w:r w:rsidRPr="002F78EE">
              <w:rPr>
                <w:rFonts w:ascii="Times New Roman" w:hAnsi="Times New Roman"/>
              </w:rPr>
              <w:t>Редовен професор</w:t>
            </w:r>
          </w:p>
        </w:tc>
        <w:tc>
          <w:tcPr>
            <w:tcW w:w="2857" w:type="dxa"/>
            <w:shd w:val="clear" w:color="auto" w:fill="auto"/>
          </w:tcPr>
          <w:p w14:paraId="222ED72E" w14:textId="77777777" w:rsidR="002F78EE" w:rsidRPr="00B172F8" w:rsidRDefault="002F78EE" w:rsidP="00FF3B17">
            <w:pPr>
              <w:rPr>
                <w:rFonts w:ascii="Times New Roman" w:hAnsi="Times New Roman"/>
                <w:szCs w:val="19"/>
                <w:lang w:val="mk-MK"/>
              </w:rPr>
            </w:pPr>
            <w:r w:rsidRPr="00B172F8">
              <w:rPr>
                <w:rFonts w:ascii="Times New Roman" w:hAnsi="Times New Roman"/>
                <w:szCs w:val="19"/>
                <w:lang w:val="mk-MK"/>
              </w:rPr>
              <w:t>17-523/8</w:t>
            </w:r>
          </w:p>
          <w:p w14:paraId="7A01B4E8" w14:textId="77777777" w:rsidR="002F78EE" w:rsidRPr="00B172F8" w:rsidRDefault="002F78EE" w:rsidP="00FF3B17">
            <w:pPr>
              <w:rPr>
                <w:rFonts w:ascii="Times New Roman" w:hAnsi="Times New Roman"/>
                <w:szCs w:val="19"/>
                <w:lang w:val="mk-MK"/>
              </w:rPr>
            </w:pPr>
            <w:r w:rsidRPr="00B172F8">
              <w:rPr>
                <w:rFonts w:ascii="Times New Roman" w:hAnsi="Times New Roman"/>
                <w:szCs w:val="19"/>
                <w:lang w:val="mk-MK"/>
              </w:rPr>
              <w:t>31.3.2017</w:t>
            </w:r>
          </w:p>
        </w:tc>
      </w:tr>
      <w:tr w:rsidR="002F78EE" w:rsidRPr="00F72B17" w14:paraId="31343C39" w14:textId="77777777" w:rsidTr="00745D6D">
        <w:trPr>
          <w:trHeight w:val="291"/>
        </w:trPr>
        <w:tc>
          <w:tcPr>
            <w:tcW w:w="896" w:type="dxa"/>
            <w:shd w:val="clear" w:color="auto" w:fill="auto"/>
          </w:tcPr>
          <w:p w14:paraId="6B98311F" w14:textId="77777777" w:rsidR="002F78EE" w:rsidRPr="00F72B17" w:rsidRDefault="002F78EE" w:rsidP="00FF3B17">
            <w:pPr>
              <w:rPr>
                <w:rFonts w:ascii="Times New Roman" w:hAnsi="Times New Roman"/>
                <w:szCs w:val="19"/>
                <w:lang w:val="mk-MK"/>
              </w:rPr>
            </w:pPr>
            <w:r w:rsidRPr="00F72B17">
              <w:rPr>
                <w:rFonts w:ascii="Times New Roman" w:hAnsi="Times New Roman"/>
                <w:szCs w:val="19"/>
                <w:lang w:val="mk-MK"/>
              </w:rPr>
              <w:t>4</w:t>
            </w:r>
          </w:p>
        </w:tc>
        <w:tc>
          <w:tcPr>
            <w:tcW w:w="3136" w:type="dxa"/>
            <w:shd w:val="clear" w:color="auto" w:fill="auto"/>
          </w:tcPr>
          <w:p w14:paraId="48A15012" w14:textId="77777777" w:rsidR="002F78EE" w:rsidRPr="002F78EE" w:rsidRDefault="002F78EE" w:rsidP="00FF3B17">
            <w:pPr>
              <w:rPr>
                <w:rFonts w:ascii="Times New Roman" w:hAnsi="Times New Roman"/>
                <w:sz w:val="19"/>
                <w:szCs w:val="19"/>
                <w:lang w:val="mk-MK"/>
              </w:rPr>
            </w:pPr>
            <w:r>
              <w:rPr>
                <w:rFonts w:ascii="Times New Roman" w:hAnsi="Times New Roman"/>
                <w:sz w:val="19"/>
                <w:szCs w:val="19"/>
                <w:lang w:val="mk-MK"/>
              </w:rPr>
              <w:t>Анастасија Ѓурчинова</w:t>
            </w:r>
          </w:p>
        </w:tc>
        <w:tc>
          <w:tcPr>
            <w:tcW w:w="2461" w:type="dxa"/>
            <w:shd w:val="clear" w:color="auto" w:fill="auto"/>
          </w:tcPr>
          <w:p w14:paraId="6F89AC43" w14:textId="77777777" w:rsidR="002F78EE" w:rsidRPr="002F78EE" w:rsidRDefault="002F78EE">
            <w:pPr>
              <w:rPr>
                <w:rFonts w:ascii="Times New Roman" w:hAnsi="Times New Roman"/>
              </w:rPr>
            </w:pPr>
            <w:r w:rsidRPr="002F78EE">
              <w:rPr>
                <w:rFonts w:ascii="Times New Roman" w:hAnsi="Times New Roman"/>
              </w:rPr>
              <w:t>Редовен професор</w:t>
            </w:r>
          </w:p>
        </w:tc>
        <w:tc>
          <w:tcPr>
            <w:tcW w:w="2857" w:type="dxa"/>
            <w:shd w:val="clear" w:color="auto" w:fill="auto"/>
          </w:tcPr>
          <w:p w14:paraId="0FA26B7F" w14:textId="77777777" w:rsidR="002F78EE" w:rsidRPr="00B172F8" w:rsidRDefault="002F78EE" w:rsidP="00FF3B17">
            <w:pPr>
              <w:rPr>
                <w:rFonts w:ascii="Times New Roman" w:hAnsi="Times New Roman"/>
                <w:szCs w:val="19"/>
                <w:lang w:val="mk-MK"/>
              </w:rPr>
            </w:pPr>
            <w:r w:rsidRPr="00B172F8">
              <w:rPr>
                <w:rFonts w:ascii="Times New Roman" w:hAnsi="Times New Roman"/>
                <w:szCs w:val="19"/>
                <w:lang w:val="mk-MK"/>
              </w:rPr>
              <w:t>12-96/3</w:t>
            </w:r>
          </w:p>
          <w:p w14:paraId="6502A301" w14:textId="77777777" w:rsidR="002F78EE" w:rsidRPr="00B172F8" w:rsidRDefault="002F78EE" w:rsidP="00FF3B17">
            <w:pPr>
              <w:rPr>
                <w:rFonts w:ascii="Times New Roman" w:hAnsi="Times New Roman"/>
                <w:szCs w:val="19"/>
                <w:lang w:val="mk-MK"/>
              </w:rPr>
            </w:pPr>
            <w:r w:rsidRPr="00B172F8">
              <w:rPr>
                <w:rFonts w:ascii="Times New Roman" w:hAnsi="Times New Roman"/>
                <w:szCs w:val="19"/>
                <w:lang w:val="mk-MK"/>
              </w:rPr>
              <w:t>14.10.2014</w:t>
            </w:r>
          </w:p>
        </w:tc>
      </w:tr>
      <w:tr w:rsidR="002F78EE" w:rsidRPr="00F72B17" w14:paraId="3B38F6AC" w14:textId="77777777" w:rsidTr="00745D6D">
        <w:trPr>
          <w:trHeight w:val="291"/>
        </w:trPr>
        <w:tc>
          <w:tcPr>
            <w:tcW w:w="896" w:type="dxa"/>
            <w:shd w:val="clear" w:color="auto" w:fill="auto"/>
          </w:tcPr>
          <w:p w14:paraId="3BF72EE6" w14:textId="77777777" w:rsidR="002F78EE" w:rsidRPr="002F78EE" w:rsidRDefault="002F78EE" w:rsidP="00FF3B17">
            <w:pPr>
              <w:rPr>
                <w:rFonts w:ascii="Times New Roman" w:hAnsi="Times New Roman"/>
                <w:szCs w:val="19"/>
                <w:lang w:val="sr-Latn-RS"/>
              </w:rPr>
            </w:pPr>
            <w:r>
              <w:rPr>
                <w:rFonts w:ascii="Times New Roman" w:hAnsi="Times New Roman"/>
                <w:szCs w:val="19"/>
                <w:lang w:val="sr-Latn-RS"/>
              </w:rPr>
              <w:t>5</w:t>
            </w:r>
          </w:p>
        </w:tc>
        <w:tc>
          <w:tcPr>
            <w:tcW w:w="3136" w:type="dxa"/>
            <w:shd w:val="clear" w:color="auto" w:fill="auto"/>
          </w:tcPr>
          <w:p w14:paraId="14CEFF61" w14:textId="77777777" w:rsidR="002F78EE" w:rsidRPr="002F78EE" w:rsidRDefault="002F78EE" w:rsidP="00FF3B17">
            <w:pPr>
              <w:rPr>
                <w:rFonts w:ascii="Times New Roman" w:hAnsi="Times New Roman"/>
                <w:sz w:val="19"/>
                <w:szCs w:val="19"/>
                <w:lang w:val="mk-MK"/>
              </w:rPr>
            </w:pPr>
            <w:r>
              <w:rPr>
                <w:rFonts w:ascii="Times New Roman" w:hAnsi="Times New Roman"/>
                <w:sz w:val="19"/>
                <w:szCs w:val="19"/>
                <w:lang w:val="mk-MK"/>
              </w:rPr>
              <w:t>Маја Бојаџиевска</w:t>
            </w:r>
          </w:p>
        </w:tc>
        <w:tc>
          <w:tcPr>
            <w:tcW w:w="2461" w:type="dxa"/>
            <w:shd w:val="clear" w:color="auto" w:fill="auto"/>
          </w:tcPr>
          <w:p w14:paraId="6427ED33" w14:textId="77777777" w:rsidR="002F78EE" w:rsidRPr="002F78EE" w:rsidRDefault="002F78EE">
            <w:pPr>
              <w:rPr>
                <w:rFonts w:ascii="Times New Roman" w:hAnsi="Times New Roman"/>
              </w:rPr>
            </w:pPr>
            <w:r w:rsidRPr="002F78EE">
              <w:rPr>
                <w:rFonts w:ascii="Times New Roman" w:hAnsi="Times New Roman"/>
              </w:rPr>
              <w:t>Редовен професор</w:t>
            </w:r>
          </w:p>
        </w:tc>
        <w:tc>
          <w:tcPr>
            <w:tcW w:w="2857" w:type="dxa"/>
            <w:shd w:val="clear" w:color="auto" w:fill="auto"/>
          </w:tcPr>
          <w:p w14:paraId="6AC3A9DF" w14:textId="77777777" w:rsidR="002F78EE" w:rsidRPr="00B172F8" w:rsidRDefault="002F78EE" w:rsidP="00FF3B17">
            <w:pPr>
              <w:rPr>
                <w:rFonts w:ascii="Times New Roman" w:hAnsi="Times New Roman"/>
                <w:szCs w:val="19"/>
                <w:lang w:val="mk-MK"/>
              </w:rPr>
            </w:pPr>
            <w:r w:rsidRPr="00B172F8">
              <w:rPr>
                <w:rFonts w:ascii="Times New Roman" w:hAnsi="Times New Roman"/>
                <w:szCs w:val="19"/>
                <w:lang w:val="mk-MK"/>
              </w:rPr>
              <w:t>17-10/2</w:t>
            </w:r>
          </w:p>
          <w:p w14:paraId="6F58C2E0" w14:textId="77777777" w:rsidR="002F78EE" w:rsidRPr="00B172F8" w:rsidRDefault="002F78EE" w:rsidP="00FF3B17">
            <w:pPr>
              <w:rPr>
                <w:rFonts w:ascii="Times New Roman" w:hAnsi="Times New Roman"/>
                <w:szCs w:val="19"/>
                <w:lang w:val="mk-MK"/>
              </w:rPr>
            </w:pPr>
            <w:r w:rsidRPr="00B172F8">
              <w:rPr>
                <w:rFonts w:ascii="Times New Roman" w:hAnsi="Times New Roman"/>
                <w:szCs w:val="19"/>
                <w:lang w:val="mk-MK"/>
              </w:rPr>
              <w:t>26.5.2016</w:t>
            </w:r>
          </w:p>
        </w:tc>
      </w:tr>
      <w:tr w:rsidR="002F78EE" w:rsidRPr="00F72B17" w14:paraId="1E13FE9C" w14:textId="77777777" w:rsidTr="00745D6D">
        <w:trPr>
          <w:trHeight w:val="291"/>
        </w:trPr>
        <w:tc>
          <w:tcPr>
            <w:tcW w:w="896" w:type="dxa"/>
            <w:shd w:val="clear" w:color="auto" w:fill="auto"/>
          </w:tcPr>
          <w:p w14:paraId="135C0286" w14:textId="77777777" w:rsidR="002F78EE" w:rsidRPr="002F78EE" w:rsidRDefault="002F78EE" w:rsidP="00FF3B17">
            <w:pPr>
              <w:rPr>
                <w:rFonts w:ascii="Times New Roman" w:hAnsi="Times New Roman"/>
                <w:szCs w:val="19"/>
                <w:lang w:val="sr-Latn-RS"/>
              </w:rPr>
            </w:pPr>
            <w:r>
              <w:rPr>
                <w:rFonts w:ascii="Times New Roman" w:hAnsi="Times New Roman"/>
                <w:szCs w:val="19"/>
                <w:lang w:val="sr-Latn-RS"/>
              </w:rPr>
              <w:t>6</w:t>
            </w:r>
          </w:p>
        </w:tc>
        <w:tc>
          <w:tcPr>
            <w:tcW w:w="3136" w:type="dxa"/>
            <w:shd w:val="clear" w:color="auto" w:fill="auto"/>
          </w:tcPr>
          <w:p w14:paraId="4BD98095" w14:textId="77777777" w:rsidR="002F78EE" w:rsidRPr="002F78EE" w:rsidRDefault="002F78EE" w:rsidP="00FF3B17">
            <w:pPr>
              <w:rPr>
                <w:rFonts w:ascii="Times New Roman" w:hAnsi="Times New Roman"/>
                <w:sz w:val="19"/>
                <w:szCs w:val="19"/>
                <w:lang w:val="mk-MK"/>
              </w:rPr>
            </w:pPr>
            <w:r>
              <w:rPr>
                <w:rFonts w:ascii="Times New Roman" w:hAnsi="Times New Roman"/>
                <w:sz w:val="19"/>
                <w:szCs w:val="19"/>
                <w:lang w:val="mk-MK"/>
              </w:rPr>
              <w:t>Славица Србиновска</w:t>
            </w:r>
          </w:p>
        </w:tc>
        <w:tc>
          <w:tcPr>
            <w:tcW w:w="2461" w:type="dxa"/>
            <w:shd w:val="clear" w:color="auto" w:fill="auto"/>
          </w:tcPr>
          <w:p w14:paraId="7226ACEB" w14:textId="77777777" w:rsidR="002F78EE" w:rsidRPr="002F78EE" w:rsidRDefault="002F78EE">
            <w:pPr>
              <w:rPr>
                <w:rFonts w:ascii="Times New Roman" w:hAnsi="Times New Roman"/>
              </w:rPr>
            </w:pPr>
            <w:r w:rsidRPr="002F78EE">
              <w:rPr>
                <w:rFonts w:ascii="Times New Roman" w:hAnsi="Times New Roman"/>
              </w:rPr>
              <w:t>Редовен професор</w:t>
            </w:r>
          </w:p>
        </w:tc>
        <w:tc>
          <w:tcPr>
            <w:tcW w:w="2857" w:type="dxa"/>
            <w:shd w:val="clear" w:color="auto" w:fill="auto"/>
          </w:tcPr>
          <w:p w14:paraId="50C49693" w14:textId="77777777" w:rsidR="002F78EE" w:rsidRPr="00B172F8" w:rsidRDefault="002F78EE" w:rsidP="00FF3B17">
            <w:pPr>
              <w:rPr>
                <w:rFonts w:ascii="Times New Roman" w:hAnsi="Times New Roman"/>
                <w:szCs w:val="19"/>
                <w:lang w:val="mk-MK"/>
              </w:rPr>
            </w:pPr>
            <w:r w:rsidRPr="00B172F8">
              <w:rPr>
                <w:rFonts w:ascii="Times New Roman" w:hAnsi="Times New Roman"/>
                <w:szCs w:val="19"/>
                <w:lang w:val="mk-MK"/>
              </w:rPr>
              <w:t>1409-96/3</w:t>
            </w:r>
          </w:p>
          <w:p w14:paraId="20D17220" w14:textId="77777777" w:rsidR="002F78EE" w:rsidRPr="00B172F8" w:rsidRDefault="002F78EE" w:rsidP="00FF3B17">
            <w:pPr>
              <w:rPr>
                <w:rFonts w:ascii="Times New Roman" w:hAnsi="Times New Roman"/>
                <w:szCs w:val="19"/>
                <w:lang w:val="mk-MK"/>
              </w:rPr>
            </w:pPr>
            <w:r w:rsidRPr="00B172F8">
              <w:rPr>
                <w:rFonts w:ascii="Times New Roman" w:hAnsi="Times New Roman"/>
                <w:szCs w:val="19"/>
                <w:lang w:val="mk-MK"/>
              </w:rPr>
              <w:lastRenderedPageBreak/>
              <w:t>12.7.2017</w:t>
            </w:r>
          </w:p>
        </w:tc>
      </w:tr>
      <w:tr w:rsidR="002F78EE" w:rsidRPr="00F72B17" w14:paraId="4CBEC31F" w14:textId="77777777" w:rsidTr="00745D6D">
        <w:trPr>
          <w:trHeight w:val="291"/>
        </w:trPr>
        <w:tc>
          <w:tcPr>
            <w:tcW w:w="896" w:type="dxa"/>
            <w:shd w:val="clear" w:color="auto" w:fill="auto"/>
          </w:tcPr>
          <w:p w14:paraId="001B5701" w14:textId="77777777" w:rsidR="002F78EE" w:rsidRPr="002F78EE" w:rsidRDefault="002F78EE" w:rsidP="00FF3B17">
            <w:pPr>
              <w:rPr>
                <w:rFonts w:ascii="Times New Roman" w:hAnsi="Times New Roman"/>
                <w:szCs w:val="19"/>
                <w:lang w:val="sr-Latn-RS"/>
              </w:rPr>
            </w:pPr>
            <w:r>
              <w:rPr>
                <w:rFonts w:ascii="Times New Roman" w:hAnsi="Times New Roman"/>
                <w:szCs w:val="19"/>
                <w:lang w:val="sr-Latn-RS"/>
              </w:rPr>
              <w:lastRenderedPageBreak/>
              <w:t>7</w:t>
            </w:r>
          </w:p>
        </w:tc>
        <w:tc>
          <w:tcPr>
            <w:tcW w:w="3136" w:type="dxa"/>
            <w:shd w:val="clear" w:color="auto" w:fill="auto"/>
          </w:tcPr>
          <w:p w14:paraId="33E57AE9" w14:textId="77777777" w:rsidR="002F78EE" w:rsidRPr="002F78EE" w:rsidRDefault="002F78EE" w:rsidP="00FF3B17">
            <w:pPr>
              <w:rPr>
                <w:rFonts w:ascii="Times New Roman" w:hAnsi="Times New Roman"/>
                <w:sz w:val="19"/>
                <w:szCs w:val="19"/>
                <w:lang w:val="mk-MK"/>
              </w:rPr>
            </w:pPr>
            <w:r>
              <w:rPr>
                <w:rFonts w:ascii="Times New Roman" w:hAnsi="Times New Roman"/>
                <w:sz w:val="19"/>
                <w:szCs w:val="19"/>
                <w:lang w:val="mk-MK"/>
              </w:rPr>
              <w:t>Лидија Капушевска Дракулевска</w:t>
            </w:r>
          </w:p>
        </w:tc>
        <w:tc>
          <w:tcPr>
            <w:tcW w:w="2461" w:type="dxa"/>
            <w:shd w:val="clear" w:color="auto" w:fill="auto"/>
          </w:tcPr>
          <w:p w14:paraId="05A9034F" w14:textId="77777777" w:rsidR="002F78EE" w:rsidRPr="002F78EE" w:rsidRDefault="002F78EE">
            <w:pPr>
              <w:rPr>
                <w:rFonts w:ascii="Times New Roman" w:hAnsi="Times New Roman"/>
              </w:rPr>
            </w:pPr>
            <w:r w:rsidRPr="002F78EE">
              <w:rPr>
                <w:rFonts w:ascii="Times New Roman" w:hAnsi="Times New Roman"/>
              </w:rPr>
              <w:t>Редовен професор</w:t>
            </w:r>
          </w:p>
        </w:tc>
        <w:tc>
          <w:tcPr>
            <w:tcW w:w="2857" w:type="dxa"/>
            <w:shd w:val="clear" w:color="auto" w:fill="auto"/>
          </w:tcPr>
          <w:p w14:paraId="3FF09436" w14:textId="77777777" w:rsidR="002F78EE" w:rsidRPr="00B172F8" w:rsidRDefault="002F78EE" w:rsidP="00FF3B17">
            <w:pPr>
              <w:rPr>
                <w:rFonts w:ascii="Times New Roman" w:hAnsi="Times New Roman"/>
                <w:szCs w:val="19"/>
                <w:lang w:val="mk-MK"/>
              </w:rPr>
            </w:pPr>
            <w:r w:rsidRPr="00B172F8">
              <w:rPr>
                <w:rFonts w:ascii="Times New Roman" w:hAnsi="Times New Roman"/>
                <w:szCs w:val="19"/>
                <w:lang w:val="mk-MK"/>
              </w:rPr>
              <w:t>17-10/2</w:t>
            </w:r>
          </w:p>
          <w:p w14:paraId="0B72C365" w14:textId="77777777" w:rsidR="002F78EE" w:rsidRPr="00B172F8" w:rsidRDefault="002F78EE" w:rsidP="00FF3B17">
            <w:pPr>
              <w:rPr>
                <w:rFonts w:ascii="Times New Roman" w:hAnsi="Times New Roman"/>
                <w:szCs w:val="19"/>
                <w:lang w:val="mk-MK"/>
              </w:rPr>
            </w:pPr>
            <w:r w:rsidRPr="00B172F8">
              <w:rPr>
                <w:rFonts w:ascii="Times New Roman" w:hAnsi="Times New Roman"/>
                <w:szCs w:val="19"/>
                <w:lang w:val="mk-MK"/>
              </w:rPr>
              <w:t>26.5.2016</w:t>
            </w:r>
          </w:p>
        </w:tc>
      </w:tr>
      <w:tr w:rsidR="002F78EE" w:rsidRPr="00F72B17" w14:paraId="313BCEB4" w14:textId="77777777" w:rsidTr="00745D6D">
        <w:trPr>
          <w:trHeight w:val="291"/>
        </w:trPr>
        <w:tc>
          <w:tcPr>
            <w:tcW w:w="896" w:type="dxa"/>
            <w:shd w:val="clear" w:color="auto" w:fill="auto"/>
          </w:tcPr>
          <w:p w14:paraId="4D505666" w14:textId="77777777" w:rsidR="002F78EE" w:rsidRPr="002F78EE" w:rsidRDefault="002F78EE" w:rsidP="00FF3B17">
            <w:pPr>
              <w:rPr>
                <w:rFonts w:ascii="Times New Roman" w:hAnsi="Times New Roman"/>
                <w:szCs w:val="19"/>
                <w:lang w:val="mk-MK"/>
              </w:rPr>
            </w:pPr>
            <w:r>
              <w:rPr>
                <w:rFonts w:ascii="Times New Roman" w:hAnsi="Times New Roman"/>
                <w:szCs w:val="19"/>
                <w:lang w:val="mk-MK"/>
              </w:rPr>
              <w:t>8</w:t>
            </w:r>
          </w:p>
        </w:tc>
        <w:tc>
          <w:tcPr>
            <w:tcW w:w="3136" w:type="dxa"/>
            <w:shd w:val="clear" w:color="auto" w:fill="auto"/>
          </w:tcPr>
          <w:p w14:paraId="1E0F749A" w14:textId="77777777" w:rsidR="002F78EE" w:rsidRDefault="002F78EE" w:rsidP="00FF3B17">
            <w:pPr>
              <w:rPr>
                <w:rFonts w:ascii="Times New Roman" w:hAnsi="Times New Roman"/>
                <w:sz w:val="19"/>
                <w:szCs w:val="19"/>
                <w:lang w:val="mk-MK"/>
              </w:rPr>
            </w:pPr>
            <w:r>
              <w:rPr>
                <w:rFonts w:ascii="Times New Roman" w:hAnsi="Times New Roman"/>
                <w:sz w:val="19"/>
                <w:szCs w:val="19"/>
                <w:lang w:val="mk-MK"/>
              </w:rPr>
              <w:t>Владимир Мартиновски</w:t>
            </w:r>
          </w:p>
        </w:tc>
        <w:tc>
          <w:tcPr>
            <w:tcW w:w="2461" w:type="dxa"/>
            <w:shd w:val="clear" w:color="auto" w:fill="auto"/>
          </w:tcPr>
          <w:p w14:paraId="51F900DA" w14:textId="77777777" w:rsidR="002F78EE" w:rsidRPr="002F78EE" w:rsidRDefault="002F78EE">
            <w:pPr>
              <w:rPr>
                <w:rFonts w:ascii="Times New Roman" w:hAnsi="Times New Roman"/>
              </w:rPr>
            </w:pPr>
            <w:r w:rsidRPr="002F78EE">
              <w:rPr>
                <w:rFonts w:ascii="Times New Roman" w:hAnsi="Times New Roman"/>
              </w:rPr>
              <w:t>Редовен професор</w:t>
            </w:r>
          </w:p>
        </w:tc>
        <w:tc>
          <w:tcPr>
            <w:tcW w:w="2857" w:type="dxa"/>
            <w:shd w:val="clear" w:color="auto" w:fill="auto"/>
          </w:tcPr>
          <w:p w14:paraId="58A27AEB" w14:textId="77777777" w:rsidR="002F78EE" w:rsidRPr="00B172F8" w:rsidRDefault="002F78EE" w:rsidP="00FF3B17">
            <w:pPr>
              <w:rPr>
                <w:rFonts w:ascii="Times New Roman" w:hAnsi="Times New Roman"/>
                <w:szCs w:val="19"/>
                <w:lang w:val="mk-MK"/>
              </w:rPr>
            </w:pPr>
            <w:r w:rsidRPr="00B172F8">
              <w:rPr>
                <w:rFonts w:ascii="Times New Roman" w:hAnsi="Times New Roman"/>
                <w:szCs w:val="19"/>
                <w:lang w:val="mk-MK"/>
              </w:rPr>
              <w:t>17-10/2</w:t>
            </w:r>
          </w:p>
          <w:p w14:paraId="6C526D66" w14:textId="77777777" w:rsidR="002F78EE" w:rsidRPr="00B172F8" w:rsidRDefault="002F78EE" w:rsidP="00FF3B17">
            <w:pPr>
              <w:rPr>
                <w:rFonts w:ascii="Times New Roman" w:hAnsi="Times New Roman"/>
                <w:szCs w:val="19"/>
                <w:lang w:val="mk-MK"/>
              </w:rPr>
            </w:pPr>
            <w:r w:rsidRPr="00B172F8">
              <w:rPr>
                <w:rFonts w:ascii="Times New Roman" w:hAnsi="Times New Roman"/>
                <w:szCs w:val="19"/>
                <w:lang w:val="mk-MK"/>
              </w:rPr>
              <w:t>26.5.2016</w:t>
            </w:r>
          </w:p>
        </w:tc>
      </w:tr>
      <w:tr w:rsidR="002F78EE" w:rsidRPr="00F72B17" w14:paraId="5B705E30" w14:textId="77777777" w:rsidTr="00745D6D">
        <w:trPr>
          <w:trHeight w:val="291"/>
        </w:trPr>
        <w:tc>
          <w:tcPr>
            <w:tcW w:w="896" w:type="dxa"/>
            <w:shd w:val="clear" w:color="auto" w:fill="auto"/>
          </w:tcPr>
          <w:p w14:paraId="5E75918D" w14:textId="77777777" w:rsidR="002F78EE" w:rsidRDefault="002F78EE" w:rsidP="00FF3B17">
            <w:pPr>
              <w:rPr>
                <w:rFonts w:ascii="Times New Roman" w:hAnsi="Times New Roman"/>
                <w:szCs w:val="19"/>
                <w:lang w:val="mk-MK"/>
              </w:rPr>
            </w:pPr>
            <w:r>
              <w:rPr>
                <w:rFonts w:ascii="Times New Roman" w:hAnsi="Times New Roman"/>
                <w:szCs w:val="19"/>
                <w:lang w:val="mk-MK"/>
              </w:rPr>
              <w:t>9</w:t>
            </w:r>
          </w:p>
        </w:tc>
        <w:tc>
          <w:tcPr>
            <w:tcW w:w="3136" w:type="dxa"/>
            <w:shd w:val="clear" w:color="auto" w:fill="auto"/>
          </w:tcPr>
          <w:p w14:paraId="5F5DB6F9" w14:textId="77777777" w:rsidR="002F78EE" w:rsidRDefault="002F78EE" w:rsidP="00FF3B17">
            <w:pPr>
              <w:rPr>
                <w:rFonts w:ascii="Times New Roman" w:hAnsi="Times New Roman"/>
                <w:sz w:val="19"/>
                <w:szCs w:val="19"/>
                <w:lang w:val="mk-MK"/>
              </w:rPr>
            </w:pPr>
            <w:r>
              <w:rPr>
                <w:rFonts w:ascii="Times New Roman" w:hAnsi="Times New Roman"/>
                <w:sz w:val="19"/>
                <w:szCs w:val="19"/>
                <w:lang w:val="mk-MK"/>
              </w:rPr>
              <w:t>Елизабета Шелева</w:t>
            </w:r>
          </w:p>
        </w:tc>
        <w:tc>
          <w:tcPr>
            <w:tcW w:w="2461" w:type="dxa"/>
            <w:shd w:val="clear" w:color="auto" w:fill="auto"/>
          </w:tcPr>
          <w:p w14:paraId="294145C0" w14:textId="77777777" w:rsidR="002F78EE" w:rsidRPr="002F78EE" w:rsidRDefault="002F78EE">
            <w:pPr>
              <w:rPr>
                <w:rFonts w:ascii="Times New Roman" w:hAnsi="Times New Roman"/>
              </w:rPr>
            </w:pPr>
            <w:r w:rsidRPr="002F78EE">
              <w:rPr>
                <w:rFonts w:ascii="Times New Roman" w:hAnsi="Times New Roman"/>
              </w:rPr>
              <w:t>Редовен професор</w:t>
            </w:r>
          </w:p>
        </w:tc>
        <w:tc>
          <w:tcPr>
            <w:tcW w:w="2857" w:type="dxa"/>
            <w:shd w:val="clear" w:color="auto" w:fill="auto"/>
          </w:tcPr>
          <w:p w14:paraId="481DA1AE" w14:textId="77777777" w:rsidR="002F78EE" w:rsidRPr="00B172F8" w:rsidRDefault="002F78EE" w:rsidP="00FF3B17">
            <w:pPr>
              <w:rPr>
                <w:rFonts w:ascii="Times New Roman" w:hAnsi="Times New Roman"/>
                <w:szCs w:val="19"/>
                <w:lang w:val="mk-MK"/>
              </w:rPr>
            </w:pPr>
            <w:r w:rsidRPr="00B172F8">
              <w:rPr>
                <w:rFonts w:ascii="Times New Roman" w:hAnsi="Times New Roman"/>
                <w:szCs w:val="19"/>
                <w:lang w:val="mk-MK"/>
              </w:rPr>
              <w:t>17-10/2</w:t>
            </w:r>
          </w:p>
          <w:p w14:paraId="33D05C44" w14:textId="77777777" w:rsidR="002F78EE" w:rsidRPr="00B172F8" w:rsidRDefault="002F78EE" w:rsidP="00FF3B17">
            <w:pPr>
              <w:rPr>
                <w:rFonts w:ascii="Times New Roman" w:hAnsi="Times New Roman"/>
                <w:szCs w:val="19"/>
                <w:lang w:val="mk-MK"/>
              </w:rPr>
            </w:pPr>
            <w:r w:rsidRPr="00B172F8">
              <w:rPr>
                <w:rFonts w:ascii="Times New Roman" w:hAnsi="Times New Roman"/>
                <w:szCs w:val="19"/>
                <w:lang w:val="mk-MK"/>
              </w:rPr>
              <w:t>26.5.2016</w:t>
            </w:r>
          </w:p>
        </w:tc>
      </w:tr>
      <w:tr w:rsidR="002F78EE" w:rsidRPr="00F72B17" w14:paraId="7B13E2E4" w14:textId="77777777" w:rsidTr="00745D6D">
        <w:trPr>
          <w:trHeight w:val="291"/>
        </w:trPr>
        <w:tc>
          <w:tcPr>
            <w:tcW w:w="896" w:type="dxa"/>
            <w:shd w:val="clear" w:color="auto" w:fill="auto"/>
          </w:tcPr>
          <w:p w14:paraId="00DA4E34" w14:textId="77777777" w:rsidR="002F78EE" w:rsidRDefault="002F78EE" w:rsidP="00FF3B17">
            <w:pPr>
              <w:rPr>
                <w:rFonts w:ascii="Times New Roman" w:hAnsi="Times New Roman"/>
                <w:szCs w:val="19"/>
                <w:lang w:val="mk-MK"/>
              </w:rPr>
            </w:pPr>
            <w:r>
              <w:rPr>
                <w:rFonts w:ascii="Times New Roman" w:hAnsi="Times New Roman"/>
                <w:szCs w:val="19"/>
                <w:lang w:val="mk-MK"/>
              </w:rPr>
              <w:t>10</w:t>
            </w:r>
          </w:p>
        </w:tc>
        <w:tc>
          <w:tcPr>
            <w:tcW w:w="3136" w:type="dxa"/>
            <w:shd w:val="clear" w:color="auto" w:fill="auto"/>
          </w:tcPr>
          <w:p w14:paraId="51F6D08B" w14:textId="77777777" w:rsidR="002F78EE" w:rsidRDefault="002F78EE" w:rsidP="00FF3B17">
            <w:pPr>
              <w:rPr>
                <w:rFonts w:ascii="Times New Roman" w:hAnsi="Times New Roman"/>
                <w:sz w:val="19"/>
                <w:szCs w:val="19"/>
                <w:lang w:val="mk-MK"/>
              </w:rPr>
            </w:pPr>
            <w:r>
              <w:rPr>
                <w:rFonts w:ascii="Times New Roman" w:hAnsi="Times New Roman"/>
                <w:sz w:val="19"/>
                <w:szCs w:val="19"/>
                <w:lang w:val="mk-MK"/>
              </w:rPr>
              <w:t>Марија Ѓорѓиева Димова</w:t>
            </w:r>
          </w:p>
        </w:tc>
        <w:tc>
          <w:tcPr>
            <w:tcW w:w="2461" w:type="dxa"/>
            <w:shd w:val="clear" w:color="auto" w:fill="auto"/>
          </w:tcPr>
          <w:p w14:paraId="04AB526C" w14:textId="77777777" w:rsidR="002F78EE" w:rsidRPr="002F78EE" w:rsidRDefault="002F78EE">
            <w:pPr>
              <w:rPr>
                <w:rFonts w:ascii="Times New Roman" w:hAnsi="Times New Roman"/>
              </w:rPr>
            </w:pPr>
            <w:r w:rsidRPr="002F78EE">
              <w:rPr>
                <w:rFonts w:ascii="Times New Roman" w:hAnsi="Times New Roman"/>
              </w:rPr>
              <w:t>Редовен професор</w:t>
            </w:r>
          </w:p>
        </w:tc>
        <w:tc>
          <w:tcPr>
            <w:tcW w:w="2857" w:type="dxa"/>
            <w:shd w:val="clear" w:color="auto" w:fill="auto"/>
          </w:tcPr>
          <w:p w14:paraId="3B85A3B8" w14:textId="77777777" w:rsidR="002F78EE" w:rsidRPr="00B172F8" w:rsidRDefault="002F78EE" w:rsidP="00FF3B17">
            <w:pPr>
              <w:rPr>
                <w:rFonts w:ascii="Times New Roman" w:hAnsi="Times New Roman"/>
                <w:szCs w:val="19"/>
                <w:lang w:val="mk-MK"/>
              </w:rPr>
            </w:pPr>
            <w:r w:rsidRPr="00B172F8">
              <w:rPr>
                <w:rFonts w:ascii="Times New Roman" w:hAnsi="Times New Roman"/>
                <w:szCs w:val="19"/>
                <w:lang w:val="mk-MK"/>
              </w:rPr>
              <w:t>17-523/6</w:t>
            </w:r>
          </w:p>
          <w:p w14:paraId="10E6A350" w14:textId="77777777" w:rsidR="002F78EE" w:rsidRPr="00B172F8" w:rsidRDefault="002F78EE" w:rsidP="00FF3B17">
            <w:pPr>
              <w:rPr>
                <w:rFonts w:ascii="Times New Roman" w:hAnsi="Times New Roman"/>
                <w:szCs w:val="19"/>
                <w:lang w:val="mk-MK"/>
              </w:rPr>
            </w:pPr>
            <w:r w:rsidRPr="00B172F8">
              <w:rPr>
                <w:rFonts w:ascii="Times New Roman" w:hAnsi="Times New Roman"/>
                <w:szCs w:val="19"/>
                <w:lang w:val="mk-MK"/>
              </w:rPr>
              <w:t>31.3.2017</w:t>
            </w:r>
          </w:p>
        </w:tc>
      </w:tr>
      <w:tr w:rsidR="002F78EE" w:rsidRPr="00F72B17" w14:paraId="50903B25" w14:textId="77777777" w:rsidTr="00745D6D">
        <w:trPr>
          <w:trHeight w:val="291"/>
        </w:trPr>
        <w:tc>
          <w:tcPr>
            <w:tcW w:w="896" w:type="dxa"/>
            <w:shd w:val="clear" w:color="auto" w:fill="auto"/>
          </w:tcPr>
          <w:p w14:paraId="44F432D3" w14:textId="77777777" w:rsidR="002F78EE" w:rsidRDefault="002F78EE" w:rsidP="00FF3B17">
            <w:pPr>
              <w:rPr>
                <w:rFonts w:ascii="Times New Roman" w:hAnsi="Times New Roman"/>
                <w:szCs w:val="19"/>
                <w:lang w:val="mk-MK"/>
              </w:rPr>
            </w:pPr>
            <w:r>
              <w:rPr>
                <w:rFonts w:ascii="Times New Roman" w:hAnsi="Times New Roman"/>
                <w:szCs w:val="19"/>
                <w:lang w:val="mk-MK"/>
              </w:rPr>
              <w:t>11</w:t>
            </w:r>
          </w:p>
        </w:tc>
        <w:tc>
          <w:tcPr>
            <w:tcW w:w="3136" w:type="dxa"/>
            <w:shd w:val="clear" w:color="auto" w:fill="auto"/>
          </w:tcPr>
          <w:p w14:paraId="674E9501" w14:textId="77777777" w:rsidR="002F78EE" w:rsidRDefault="002F78EE" w:rsidP="00FF3B17">
            <w:pPr>
              <w:rPr>
                <w:rFonts w:ascii="Times New Roman" w:hAnsi="Times New Roman"/>
                <w:sz w:val="19"/>
                <w:szCs w:val="19"/>
                <w:lang w:val="mk-MK"/>
              </w:rPr>
            </w:pPr>
            <w:r>
              <w:rPr>
                <w:rFonts w:ascii="Times New Roman" w:hAnsi="Times New Roman"/>
                <w:sz w:val="19"/>
                <w:szCs w:val="19"/>
                <w:lang w:val="mk-MK"/>
              </w:rPr>
              <w:t>Зекирја Незири</w:t>
            </w:r>
          </w:p>
        </w:tc>
        <w:tc>
          <w:tcPr>
            <w:tcW w:w="2461" w:type="dxa"/>
            <w:shd w:val="clear" w:color="auto" w:fill="auto"/>
          </w:tcPr>
          <w:p w14:paraId="4CB724B9" w14:textId="77777777" w:rsidR="002F78EE" w:rsidRPr="002F78EE" w:rsidRDefault="002F78EE">
            <w:pPr>
              <w:rPr>
                <w:rFonts w:ascii="Times New Roman" w:hAnsi="Times New Roman"/>
              </w:rPr>
            </w:pPr>
            <w:r w:rsidRPr="002F78EE">
              <w:rPr>
                <w:rFonts w:ascii="Times New Roman" w:hAnsi="Times New Roman"/>
              </w:rPr>
              <w:t>Редовен професор</w:t>
            </w:r>
          </w:p>
        </w:tc>
        <w:tc>
          <w:tcPr>
            <w:tcW w:w="2857" w:type="dxa"/>
            <w:shd w:val="clear" w:color="auto" w:fill="auto"/>
          </w:tcPr>
          <w:p w14:paraId="2908B37C" w14:textId="77777777" w:rsidR="002F78EE" w:rsidRPr="00B172F8" w:rsidRDefault="002F78EE" w:rsidP="00FF3B17">
            <w:pPr>
              <w:rPr>
                <w:rFonts w:ascii="Times New Roman" w:hAnsi="Times New Roman"/>
                <w:szCs w:val="19"/>
                <w:lang w:val="mk-MK"/>
              </w:rPr>
            </w:pPr>
            <w:r w:rsidRPr="00B172F8">
              <w:rPr>
                <w:rFonts w:ascii="Times New Roman" w:hAnsi="Times New Roman"/>
                <w:szCs w:val="19"/>
                <w:lang w:val="mk-MK"/>
              </w:rPr>
              <w:t>17-10/2</w:t>
            </w:r>
          </w:p>
          <w:p w14:paraId="4DDA7390" w14:textId="77777777" w:rsidR="002F78EE" w:rsidRPr="00B172F8" w:rsidRDefault="002F78EE" w:rsidP="00FF3B17">
            <w:pPr>
              <w:rPr>
                <w:rFonts w:ascii="Times New Roman" w:hAnsi="Times New Roman"/>
                <w:szCs w:val="19"/>
                <w:lang w:val="mk-MK"/>
              </w:rPr>
            </w:pPr>
            <w:r w:rsidRPr="00B172F8">
              <w:rPr>
                <w:rFonts w:ascii="Times New Roman" w:hAnsi="Times New Roman"/>
                <w:szCs w:val="19"/>
                <w:lang w:val="mk-MK"/>
              </w:rPr>
              <w:t>26.5.2016</w:t>
            </w:r>
          </w:p>
        </w:tc>
      </w:tr>
      <w:tr w:rsidR="00175BD8" w:rsidRPr="00F72B17" w14:paraId="786D89D7" w14:textId="77777777" w:rsidTr="00745D6D">
        <w:trPr>
          <w:trHeight w:val="291"/>
        </w:trPr>
        <w:tc>
          <w:tcPr>
            <w:tcW w:w="896" w:type="dxa"/>
            <w:shd w:val="clear" w:color="auto" w:fill="auto"/>
          </w:tcPr>
          <w:p w14:paraId="00F02440" w14:textId="1D4DEBDA" w:rsidR="00175BD8" w:rsidRPr="00175BD8" w:rsidRDefault="00175BD8" w:rsidP="00FF3B17">
            <w:pPr>
              <w:rPr>
                <w:rFonts w:ascii="Times New Roman" w:hAnsi="Times New Roman"/>
                <w:szCs w:val="19"/>
                <w:lang w:val="en-US"/>
              </w:rPr>
            </w:pPr>
            <w:r>
              <w:rPr>
                <w:rFonts w:ascii="Times New Roman" w:hAnsi="Times New Roman"/>
                <w:szCs w:val="19"/>
                <w:lang w:val="en-US"/>
              </w:rPr>
              <w:t>12</w:t>
            </w:r>
          </w:p>
        </w:tc>
        <w:tc>
          <w:tcPr>
            <w:tcW w:w="3136" w:type="dxa"/>
            <w:shd w:val="clear" w:color="auto" w:fill="auto"/>
          </w:tcPr>
          <w:p w14:paraId="17AB501E" w14:textId="515DCFA7" w:rsidR="00175BD8" w:rsidRDefault="00175BD8" w:rsidP="00FF3B17">
            <w:pPr>
              <w:rPr>
                <w:rFonts w:ascii="Times New Roman" w:hAnsi="Times New Roman"/>
                <w:sz w:val="19"/>
                <w:szCs w:val="19"/>
                <w:lang w:val="mk-MK"/>
              </w:rPr>
            </w:pPr>
            <w:r>
              <w:rPr>
                <w:rFonts w:ascii="Times New Roman" w:hAnsi="Times New Roman"/>
                <w:sz w:val="19"/>
                <w:szCs w:val="19"/>
                <w:lang w:val="mk-MK"/>
              </w:rPr>
              <w:t>Калина Малеска</w:t>
            </w:r>
          </w:p>
        </w:tc>
        <w:tc>
          <w:tcPr>
            <w:tcW w:w="2461" w:type="dxa"/>
            <w:shd w:val="clear" w:color="auto" w:fill="auto"/>
          </w:tcPr>
          <w:p w14:paraId="222D5077" w14:textId="16F4221F" w:rsidR="00175BD8" w:rsidRPr="00175BD8" w:rsidRDefault="00175BD8">
            <w:pPr>
              <w:rPr>
                <w:rFonts w:ascii="Times New Roman" w:hAnsi="Times New Roman"/>
                <w:lang w:val="mk-MK"/>
              </w:rPr>
            </w:pPr>
            <w:r>
              <w:rPr>
                <w:rFonts w:ascii="Times New Roman" w:hAnsi="Times New Roman"/>
                <w:lang w:val="mk-MK"/>
              </w:rPr>
              <w:t>Редовен професор</w:t>
            </w:r>
          </w:p>
        </w:tc>
        <w:tc>
          <w:tcPr>
            <w:tcW w:w="2857" w:type="dxa"/>
            <w:shd w:val="clear" w:color="auto" w:fill="auto"/>
          </w:tcPr>
          <w:p w14:paraId="2ECDBAAE" w14:textId="77777777" w:rsidR="00175BD8" w:rsidRDefault="00175BD8" w:rsidP="00FF3B17">
            <w:pPr>
              <w:rPr>
                <w:rFonts w:ascii="Times New Roman" w:hAnsi="Times New Roman"/>
                <w:szCs w:val="19"/>
                <w:lang w:val="mk-MK"/>
              </w:rPr>
            </w:pPr>
            <w:r>
              <w:rPr>
                <w:rFonts w:ascii="Times New Roman" w:hAnsi="Times New Roman"/>
                <w:szCs w:val="19"/>
                <w:lang w:val="mk-MK"/>
              </w:rPr>
              <w:t>08-280/4</w:t>
            </w:r>
          </w:p>
          <w:p w14:paraId="3F74A1BC" w14:textId="277644AE" w:rsidR="00175BD8" w:rsidRPr="00B172F8" w:rsidRDefault="00175BD8" w:rsidP="00FF3B17">
            <w:pPr>
              <w:rPr>
                <w:rFonts w:ascii="Times New Roman" w:hAnsi="Times New Roman"/>
                <w:szCs w:val="19"/>
                <w:lang w:val="mk-MK"/>
              </w:rPr>
            </w:pPr>
            <w:r>
              <w:rPr>
                <w:rFonts w:ascii="Times New Roman" w:hAnsi="Times New Roman"/>
                <w:szCs w:val="19"/>
                <w:lang w:val="mk-MK"/>
              </w:rPr>
              <w:t>15.4.2019</w:t>
            </w:r>
          </w:p>
        </w:tc>
      </w:tr>
    </w:tbl>
    <w:p w14:paraId="4839E07E" w14:textId="257F80A0" w:rsidR="001453C8" w:rsidRPr="00F72B17" w:rsidRDefault="001453C8" w:rsidP="001453C8">
      <w:pPr>
        <w:rPr>
          <w:rFonts w:ascii="Times New Roman" w:hAnsi="Times New Roman"/>
          <w:b/>
          <w:bCs/>
          <w:lang w:val="mk-MK"/>
        </w:rPr>
      </w:pPr>
      <w:r w:rsidRPr="00F72B17">
        <w:rPr>
          <w:rFonts w:ascii="Times New Roman" w:hAnsi="Times New Roman"/>
          <w:b/>
          <w:bCs/>
          <w:lang w:val="mk-MK"/>
        </w:rPr>
        <w:sym w:font="Symbol" w:char="F02A"/>
      </w:r>
      <w:r w:rsidRPr="00F72B17">
        <w:rPr>
          <w:rFonts w:ascii="Times New Roman" w:hAnsi="Times New Roman"/>
          <w:b/>
          <w:bCs/>
          <w:lang w:val="mk-MK"/>
        </w:rPr>
        <w:t>Се пополнува доколку се бара реакредитација на студиска програма</w:t>
      </w:r>
    </w:p>
    <w:p w14:paraId="6F662ABF" w14:textId="77777777" w:rsidR="001453C8" w:rsidRPr="00F72B17" w:rsidRDefault="001453C8" w:rsidP="001453C8">
      <w:pPr>
        <w:rPr>
          <w:rFonts w:ascii="Times New Roman" w:hAnsi="Times New Roman"/>
          <w:b/>
          <w:bCs/>
          <w:lang w:val="mk-MK"/>
        </w:rPr>
      </w:pPr>
    </w:p>
    <w:p w14:paraId="3D82CD95" w14:textId="77777777" w:rsidR="004D270A" w:rsidRPr="00F72B17" w:rsidRDefault="004D270A" w:rsidP="002F1B62">
      <w:pPr>
        <w:autoSpaceDE w:val="0"/>
        <w:autoSpaceDN w:val="0"/>
        <w:adjustRightInd w:val="0"/>
        <w:jc w:val="both"/>
        <w:rPr>
          <w:rFonts w:ascii="Times New Roman" w:hAnsi="Times New Roman"/>
          <w:lang w:val="mk-MK"/>
        </w:rPr>
      </w:pPr>
    </w:p>
    <w:p w14:paraId="5E15B20E" w14:textId="77777777" w:rsidR="002F1B62" w:rsidRPr="00EA2B20" w:rsidRDefault="002F1B62" w:rsidP="002F1B62">
      <w:pPr>
        <w:autoSpaceDE w:val="0"/>
        <w:autoSpaceDN w:val="0"/>
        <w:adjustRightInd w:val="0"/>
        <w:rPr>
          <w:rFonts w:ascii="Times New Roman" w:hAnsi="Times New Roman"/>
          <w:b/>
          <w:bCs/>
          <w:color w:val="FF0000"/>
        </w:rPr>
      </w:pPr>
      <w:r w:rsidRPr="00EA2B20">
        <w:rPr>
          <w:rFonts w:ascii="Times New Roman" w:hAnsi="Times New Roman"/>
          <w:b/>
          <w:bCs/>
          <w:color w:val="FF0000"/>
          <w:lang w:val="mk-MK"/>
        </w:rPr>
        <w:t>7. Список на научно-истражувачки проекти со кои се опфатени најмалку 20% од наставниот кадар</w:t>
      </w:r>
    </w:p>
    <w:p w14:paraId="015CB6A1" w14:textId="77777777" w:rsidR="002F1B62" w:rsidRPr="00EA2B20" w:rsidRDefault="00912E99" w:rsidP="002F1B62">
      <w:pPr>
        <w:autoSpaceDE w:val="0"/>
        <w:autoSpaceDN w:val="0"/>
        <w:adjustRightInd w:val="0"/>
        <w:jc w:val="both"/>
        <w:rPr>
          <w:rFonts w:ascii="Times New Roman" w:hAnsi="Times New Roman"/>
          <w:bCs/>
          <w:color w:val="FF0000"/>
          <w:lang w:val="mk-MK"/>
        </w:rPr>
      </w:pPr>
      <w:r w:rsidRPr="00EA2B20">
        <w:rPr>
          <w:rFonts w:ascii="Times New Roman" w:hAnsi="Times New Roman"/>
          <w:b/>
          <w:bCs/>
          <w:color w:val="FF0000"/>
          <w:lang w:val="mk-MK"/>
        </w:rPr>
        <w:t xml:space="preserve">Табела </w:t>
      </w:r>
      <w:r w:rsidR="00FA7002" w:rsidRPr="00EA2B20">
        <w:rPr>
          <w:rFonts w:ascii="Times New Roman" w:hAnsi="Times New Roman"/>
          <w:b/>
          <w:bCs/>
          <w:color w:val="FF0000"/>
          <w:lang w:val="mk-MK"/>
        </w:rPr>
        <w:t>7</w:t>
      </w:r>
      <w:r w:rsidRPr="00EA2B20">
        <w:rPr>
          <w:rFonts w:ascii="Times New Roman" w:hAnsi="Times New Roman"/>
          <w:b/>
          <w:bCs/>
          <w:color w:val="FF0000"/>
          <w:lang w:val="mk-MK"/>
        </w:rPr>
        <w:t>.</w:t>
      </w:r>
      <w:r w:rsidR="00A52BE6" w:rsidRPr="00EA2B20">
        <w:rPr>
          <w:rFonts w:ascii="Times New Roman" w:hAnsi="Times New Roman"/>
          <w:b/>
          <w:bCs/>
          <w:color w:val="FF0000"/>
          <w:lang w:val="sq-AL"/>
        </w:rPr>
        <w:t>1</w:t>
      </w:r>
      <w:r w:rsidRPr="00EA2B20">
        <w:rPr>
          <w:rFonts w:ascii="Times New Roman" w:hAnsi="Times New Roman"/>
          <w:b/>
          <w:bCs/>
          <w:color w:val="FF0000"/>
          <w:lang w:val="mk-MK"/>
        </w:rPr>
        <w:t xml:space="preserve"> </w:t>
      </w:r>
      <w:r w:rsidRPr="00EA2B20">
        <w:rPr>
          <w:rFonts w:ascii="Times New Roman" w:hAnsi="Times New Roman"/>
          <w:bCs/>
          <w:color w:val="FF0000"/>
          <w:lang w:val="mk-MK"/>
        </w:rPr>
        <w:t xml:space="preserve">Список на </w:t>
      </w:r>
      <w:r w:rsidR="00C460BB" w:rsidRPr="00EA2B20">
        <w:rPr>
          <w:rFonts w:ascii="Times New Roman" w:hAnsi="Times New Roman"/>
          <w:bCs/>
          <w:color w:val="FF0000"/>
          <w:lang w:val="mk-MK"/>
        </w:rPr>
        <w:t xml:space="preserve">наставници и </w:t>
      </w:r>
      <w:r w:rsidRPr="00EA2B20">
        <w:rPr>
          <w:rFonts w:ascii="Times New Roman" w:hAnsi="Times New Roman"/>
          <w:bCs/>
          <w:color w:val="FF0000"/>
          <w:lang w:val="mk-MK"/>
        </w:rPr>
        <w:t>научно-истражувачки проекти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
        <w:gridCol w:w="2741"/>
        <w:gridCol w:w="4591"/>
        <w:gridCol w:w="1794"/>
      </w:tblGrid>
      <w:tr w:rsidR="007D6ACB" w:rsidRPr="007D6ACB" w14:paraId="11BE5905" w14:textId="77777777" w:rsidTr="00B35FCC">
        <w:trPr>
          <w:trHeight w:val="603"/>
        </w:trPr>
        <w:tc>
          <w:tcPr>
            <w:tcW w:w="315" w:type="pct"/>
            <w:shd w:val="clear" w:color="auto" w:fill="auto"/>
          </w:tcPr>
          <w:p w14:paraId="3B8DA9A4" w14:textId="77777777" w:rsidR="007D6ACB" w:rsidRPr="007D6ACB" w:rsidRDefault="007D6ACB" w:rsidP="007D6ACB">
            <w:pPr>
              <w:autoSpaceDE w:val="0"/>
              <w:autoSpaceDN w:val="0"/>
              <w:adjustRightInd w:val="0"/>
              <w:rPr>
                <w:rFonts w:ascii="Times New Roman" w:hAnsi="Times New Roman"/>
                <w:lang w:val="mk-MK"/>
              </w:rPr>
            </w:pPr>
            <w:r w:rsidRPr="007D6ACB">
              <w:rPr>
                <w:rFonts w:ascii="Times New Roman" w:hAnsi="Times New Roman"/>
                <w:lang w:val="mk-MK"/>
              </w:rPr>
              <w:t>Ред. бр.</w:t>
            </w:r>
          </w:p>
        </w:tc>
        <w:tc>
          <w:tcPr>
            <w:tcW w:w="1407" w:type="pct"/>
            <w:shd w:val="clear" w:color="auto" w:fill="auto"/>
            <w:vAlign w:val="center"/>
          </w:tcPr>
          <w:p w14:paraId="44B1BE30" w14:textId="77777777" w:rsidR="007D6ACB" w:rsidRPr="007D6ACB" w:rsidRDefault="007D6ACB" w:rsidP="007D6ACB">
            <w:pPr>
              <w:autoSpaceDE w:val="0"/>
              <w:autoSpaceDN w:val="0"/>
              <w:adjustRightInd w:val="0"/>
              <w:rPr>
                <w:rFonts w:ascii="Times New Roman" w:hAnsi="Times New Roman"/>
                <w:lang w:val="mk-MK"/>
              </w:rPr>
            </w:pPr>
            <w:r w:rsidRPr="007D6ACB">
              <w:rPr>
                <w:rFonts w:ascii="Times New Roman" w:hAnsi="Times New Roman"/>
                <w:lang w:val="mk-MK"/>
              </w:rPr>
              <w:t>Наставник</w:t>
            </w:r>
          </w:p>
        </w:tc>
        <w:tc>
          <w:tcPr>
            <w:tcW w:w="2357" w:type="pct"/>
            <w:shd w:val="clear" w:color="auto" w:fill="auto"/>
            <w:vAlign w:val="center"/>
          </w:tcPr>
          <w:p w14:paraId="71DA0775" w14:textId="77777777" w:rsidR="007D6ACB" w:rsidRPr="007D6ACB" w:rsidRDefault="007D6ACB" w:rsidP="007D6ACB">
            <w:pPr>
              <w:autoSpaceDE w:val="0"/>
              <w:autoSpaceDN w:val="0"/>
              <w:adjustRightInd w:val="0"/>
              <w:rPr>
                <w:rFonts w:ascii="Times New Roman" w:hAnsi="Times New Roman"/>
                <w:lang w:val="mk-MK"/>
              </w:rPr>
            </w:pPr>
            <w:r w:rsidRPr="007D6ACB">
              <w:rPr>
                <w:rFonts w:ascii="Times New Roman" w:hAnsi="Times New Roman"/>
                <w:lang w:val="mk-MK"/>
              </w:rPr>
              <w:t>Назив на научноистражувачки проект</w:t>
            </w:r>
          </w:p>
        </w:tc>
        <w:tc>
          <w:tcPr>
            <w:tcW w:w="921" w:type="pct"/>
          </w:tcPr>
          <w:p w14:paraId="545D1368" w14:textId="77777777" w:rsidR="007D6ACB" w:rsidRPr="007D6ACB" w:rsidRDefault="007D6ACB" w:rsidP="007D6ACB">
            <w:pPr>
              <w:autoSpaceDE w:val="0"/>
              <w:autoSpaceDN w:val="0"/>
              <w:adjustRightInd w:val="0"/>
              <w:rPr>
                <w:rFonts w:ascii="Times New Roman" w:hAnsi="Times New Roman"/>
                <w:lang w:val="mk-MK"/>
              </w:rPr>
            </w:pPr>
            <w:r w:rsidRPr="007D6ACB">
              <w:rPr>
                <w:rFonts w:ascii="Times New Roman" w:hAnsi="Times New Roman"/>
                <w:lang w:val="mk-MK"/>
              </w:rPr>
              <w:t>Година на реализација</w:t>
            </w:r>
          </w:p>
        </w:tc>
      </w:tr>
      <w:tr w:rsidR="007D6ACB" w:rsidRPr="007D6ACB" w14:paraId="5E094735" w14:textId="77777777" w:rsidTr="00B35FCC">
        <w:trPr>
          <w:trHeight w:val="291"/>
        </w:trPr>
        <w:tc>
          <w:tcPr>
            <w:tcW w:w="315" w:type="pct"/>
            <w:shd w:val="clear" w:color="auto" w:fill="auto"/>
          </w:tcPr>
          <w:p w14:paraId="4E69DF4B" w14:textId="77777777" w:rsidR="007D6ACB" w:rsidRPr="007D6ACB" w:rsidRDefault="007D6ACB" w:rsidP="007D6ACB">
            <w:pPr>
              <w:autoSpaceDE w:val="0"/>
              <w:autoSpaceDN w:val="0"/>
              <w:adjustRightInd w:val="0"/>
              <w:rPr>
                <w:rFonts w:ascii="Times New Roman" w:hAnsi="Times New Roman"/>
                <w:lang w:val="mk-MK"/>
              </w:rPr>
            </w:pPr>
            <w:r w:rsidRPr="007D6ACB">
              <w:rPr>
                <w:rFonts w:ascii="Times New Roman" w:hAnsi="Times New Roman"/>
                <w:lang w:val="mk-MK"/>
              </w:rPr>
              <w:t>1.</w:t>
            </w:r>
          </w:p>
        </w:tc>
        <w:tc>
          <w:tcPr>
            <w:tcW w:w="1407" w:type="pct"/>
            <w:shd w:val="clear" w:color="auto" w:fill="auto"/>
          </w:tcPr>
          <w:p w14:paraId="4EA82F37" w14:textId="77777777" w:rsidR="007D6ACB" w:rsidRPr="007D6ACB" w:rsidRDefault="007D6ACB" w:rsidP="007D6ACB">
            <w:pPr>
              <w:widowControl w:val="0"/>
              <w:autoSpaceDE w:val="0"/>
              <w:autoSpaceDN w:val="0"/>
              <w:rPr>
                <w:rFonts w:ascii="Times New Roman" w:eastAsia="Times New Roman" w:hAnsi="Times New Roman"/>
                <w:lang w:val="mk-MK"/>
              </w:rPr>
            </w:pPr>
            <w:r w:rsidRPr="007D6ACB">
              <w:rPr>
                <w:rFonts w:ascii="Times New Roman" w:eastAsia="Times New Roman" w:hAnsi="Times New Roman"/>
                <w:lang w:val="mk-MK"/>
              </w:rPr>
              <w:t>Зекирја Незири</w:t>
            </w:r>
          </w:p>
        </w:tc>
        <w:tc>
          <w:tcPr>
            <w:tcW w:w="2357" w:type="pct"/>
            <w:shd w:val="clear" w:color="auto" w:fill="auto"/>
          </w:tcPr>
          <w:p w14:paraId="25282B32" w14:textId="77777777" w:rsidR="007D6ACB" w:rsidRPr="007D6ACB" w:rsidRDefault="007D6ACB" w:rsidP="007D6ACB">
            <w:pPr>
              <w:autoSpaceDE w:val="0"/>
              <w:autoSpaceDN w:val="0"/>
              <w:adjustRightInd w:val="0"/>
              <w:rPr>
                <w:rFonts w:ascii="Times New Roman" w:hAnsi="Times New Roman"/>
              </w:rPr>
            </w:pPr>
            <w:r w:rsidRPr="007D6ACB">
              <w:rPr>
                <w:rFonts w:ascii="Times New Roman" w:hAnsi="Times New Roman"/>
              </w:rPr>
              <w:t>Enciklopedia shqiptare</w:t>
            </w:r>
          </w:p>
        </w:tc>
        <w:tc>
          <w:tcPr>
            <w:tcW w:w="921" w:type="pct"/>
          </w:tcPr>
          <w:p w14:paraId="110DEB51" w14:textId="77777777" w:rsidR="007D6ACB" w:rsidRPr="007D6ACB" w:rsidRDefault="007D6ACB" w:rsidP="007D6ACB">
            <w:pPr>
              <w:autoSpaceDE w:val="0"/>
              <w:autoSpaceDN w:val="0"/>
              <w:adjustRightInd w:val="0"/>
              <w:rPr>
                <w:rFonts w:ascii="Times New Roman" w:hAnsi="Times New Roman"/>
                <w:lang w:val="en-US"/>
              </w:rPr>
            </w:pPr>
            <w:r w:rsidRPr="007D6ACB">
              <w:rPr>
                <w:rFonts w:ascii="Times New Roman" w:hAnsi="Times New Roman"/>
                <w:lang w:val="en-US"/>
              </w:rPr>
              <w:t>2013-2016</w:t>
            </w:r>
          </w:p>
        </w:tc>
      </w:tr>
      <w:tr w:rsidR="007D6ACB" w:rsidRPr="007D6ACB" w14:paraId="4DC0DF3F" w14:textId="77777777" w:rsidTr="00B35FCC">
        <w:trPr>
          <w:trHeight w:val="291"/>
        </w:trPr>
        <w:tc>
          <w:tcPr>
            <w:tcW w:w="315" w:type="pct"/>
            <w:shd w:val="clear" w:color="auto" w:fill="auto"/>
          </w:tcPr>
          <w:p w14:paraId="24FDB2B8" w14:textId="77777777" w:rsidR="007D6ACB" w:rsidRPr="007D6ACB" w:rsidRDefault="007D6ACB" w:rsidP="007D6ACB">
            <w:pPr>
              <w:autoSpaceDE w:val="0"/>
              <w:autoSpaceDN w:val="0"/>
              <w:adjustRightInd w:val="0"/>
              <w:rPr>
                <w:rFonts w:ascii="Times New Roman" w:hAnsi="Times New Roman"/>
                <w:lang w:val="mk-MK"/>
              </w:rPr>
            </w:pPr>
            <w:r w:rsidRPr="007D6ACB">
              <w:rPr>
                <w:rFonts w:ascii="Times New Roman" w:hAnsi="Times New Roman"/>
                <w:lang w:val="mk-MK"/>
              </w:rPr>
              <w:t>2.</w:t>
            </w:r>
          </w:p>
        </w:tc>
        <w:tc>
          <w:tcPr>
            <w:tcW w:w="1407" w:type="pct"/>
            <w:shd w:val="clear" w:color="auto" w:fill="auto"/>
          </w:tcPr>
          <w:p w14:paraId="33BDF6FD" w14:textId="77777777" w:rsidR="007D6ACB" w:rsidRPr="007D6ACB" w:rsidRDefault="007D6ACB" w:rsidP="007D6ACB">
            <w:pPr>
              <w:widowControl w:val="0"/>
              <w:autoSpaceDE w:val="0"/>
              <w:autoSpaceDN w:val="0"/>
              <w:rPr>
                <w:rFonts w:ascii="Times New Roman" w:eastAsia="Times New Roman" w:hAnsi="Times New Roman"/>
                <w:lang w:val="mk-MK"/>
              </w:rPr>
            </w:pPr>
            <w:r w:rsidRPr="007D6ACB">
              <w:rPr>
                <w:rFonts w:ascii="Times New Roman" w:eastAsia="Times New Roman" w:hAnsi="Times New Roman"/>
                <w:lang w:val="mk-MK"/>
              </w:rPr>
              <w:t>Нехас Сопај</w:t>
            </w:r>
          </w:p>
        </w:tc>
        <w:tc>
          <w:tcPr>
            <w:tcW w:w="2357" w:type="pct"/>
            <w:shd w:val="clear" w:color="auto" w:fill="auto"/>
          </w:tcPr>
          <w:p w14:paraId="19B91FF4" w14:textId="77777777" w:rsidR="007D6ACB" w:rsidRPr="007D6ACB" w:rsidRDefault="007D6ACB" w:rsidP="007D6ACB">
            <w:pPr>
              <w:autoSpaceDE w:val="0"/>
              <w:autoSpaceDN w:val="0"/>
              <w:adjustRightInd w:val="0"/>
              <w:rPr>
                <w:rFonts w:ascii="Times New Roman" w:hAnsi="Times New Roman"/>
              </w:rPr>
            </w:pPr>
            <w:r w:rsidRPr="007D6ACB">
              <w:rPr>
                <w:rFonts w:ascii="Times New Roman" w:hAnsi="Times New Roman"/>
              </w:rPr>
              <w:t>Ich-form i të shkruarit (Ich-form пишување)</w:t>
            </w:r>
          </w:p>
        </w:tc>
        <w:tc>
          <w:tcPr>
            <w:tcW w:w="921" w:type="pct"/>
          </w:tcPr>
          <w:p w14:paraId="6E0B9786" w14:textId="77777777" w:rsidR="007D6ACB" w:rsidRPr="007D6ACB" w:rsidRDefault="007D6ACB" w:rsidP="007D6ACB">
            <w:pPr>
              <w:autoSpaceDE w:val="0"/>
              <w:autoSpaceDN w:val="0"/>
              <w:adjustRightInd w:val="0"/>
              <w:rPr>
                <w:rFonts w:ascii="Times New Roman" w:hAnsi="Times New Roman"/>
                <w:lang w:val="en-US"/>
              </w:rPr>
            </w:pPr>
            <w:r w:rsidRPr="007D6ACB">
              <w:rPr>
                <w:rFonts w:ascii="Times New Roman" w:hAnsi="Times New Roman"/>
                <w:lang w:val="en-US"/>
              </w:rPr>
              <w:t>2012-13</w:t>
            </w:r>
          </w:p>
        </w:tc>
      </w:tr>
      <w:tr w:rsidR="007D6ACB" w:rsidRPr="007D6ACB" w14:paraId="34B2D385" w14:textId="77777777" w:rsidTr="00B35FCC">
        <w:trPr>
          <w:trHeight w:val="291"/>
        </w:trPr>
        <w:tc>
          <w:tcPr>
            <w:tcW w:w="315" w:type="pct"/>
            <w:shd w:val="clear" w:color="auto" w:fill="auto"/>
          </w:tcPr>
          <w:p w14:paraId="7B415F8E" w14:textId="77777777" w:rsidR="007D6ACB" w:rsidRPr="007D6ACB" w:rsidRDefault="007D6ACB" w:rsidP="007D6ACB">
            <w:pPr>
              <w:autoSpaceDE w:val="0"/>
              <w:autoSpaceDN w:val="0"/>
              <w:adjustRightInd w:val="0"/>
              <w:rPr>
                <w:rFonts w:ascii="Times New Roman" w:hAnsi="Times New Roman"/>
                <w:lang w:val="mk-MK"/>
              </w:rPr>
            </w:pPr>
            <w:r w:rsidRPr="007D6ACB">
              <w:rPr>
                <w:rFonts w:ascii="Times New Roman" w:hAnsi="Times New Roman"/>
                <w:lang w:val="mk-MK"/>
              </w:rPr>
              <w:t>3.</w:t>
            </w:r>
          </w:p>
        </w:tc>
        <w:tc>
          <w:tcPr>
            <w:tcW w:w="1407" w:type="pct"/>
            <w:shd w:val="clear" w:color="auto" w:fill="auto"/>
          </w:tcPr>
          <w:p w14:paraId="15FBCB77" w14:textId="77777777" w:rsidR="007D6ACB" w:rsidRPr="007D6ACB" w:rsidRDefault="007D6ACB" w:rsidP="007D6ACB">
            <w:pPr>
              <w:widowControl w:val="0"/>
              <w:autoSpaceDE w:val="0"/>
              <w:autoSpaceDN w:val="0"/>
              <w:rPr>
                <w:rFonts w:ascii="Times New Roman" w:eastAsia="Times New Roman" w:hAnsi="Times New Roman"/>
                <w:lang w:val="mk-MK"/>
              </w:rPr>
            </w:pPr>
            <w:r w:rsidRPr="007D6ACB">
              <w:rPr>
                <w:rFonts w:ascii="Times New Roman" w:eastAsia="Times New Roman" w:hAnsi="Times New Roman"/>
                <w:lang w:val="mk-MK"/>
              </w:rPr>
              <w:t>Агим Лека</w:t>
            </w:r>
          </w:p>
        </w:tc>
        <w:tc>
          <w:tcPr>
            <w:tcW w:w="2357" w:type="pct"/>
            <w:shd w:val="clear" w:color="auto" w:fill="auto"/>
          </w:tcPr>
          <w:p w14:paraId="77B957E3" w14:textId="77777777" w:rsidR="007D6ACB" w:rsidRPr="007D6ACB" w:rsidRDefault="007D6ACB" w:rsidP="007D6ACB">
            <w:pPr>
              <w:autoSpaceDE w:val="0"/>
              <w:autoSpaceDN w:val="0"/>
              <w:adjustRightInd w:val="0"/>
              <w:rPr>
                <w:rFonts w:ascii="Times New Roman" w:hAnsi="Times New Roman"/>
              </w:rPr>
            </w:pPr>
            <w:r w:rsidRPr="007D6ACB">
              <w:rPr>
                <w:rFonts w:ascii="Times New Roman" w:hAnsi="Times New Roman"/>
              </w:rPr>
              <w:t>Fenomeni Floresha Dado</w:t>
            </w:r>
          </w:p>
        </w:tc>
        <w:tc>
          <w:tcPr>
            <w:tcW w:w="921" w:type="pct"/>
          </w:tcPr>
          <w:p w14:paraId="1C6DA07E" w14:textId="77777777" w:rsidR="007D6ACB" w:rsidRPr="007D6ACB" w:rsidRDefault="007D6ACB" w:rsidP="007D6ACB">
            <w:pPr>
              <w:autoSpaceDE w:val="0"/>
              <w:autoSpaceDN w:val="0"/>
              <w:adjustRightInd w:val="0"/>
              <w:rPr>
                <w:rFonts w:ascii="Times New Roman" w:hAnsi="Times New Roman"/>
                <w:lang w:val="en-US"/>
              </w:rPr>
            </w:pPr>
            <w:r w:rsidRPr="007D6ACB">
              <w:rPr>
                <w:rFonts w:ascii="Times New Roman" w:hAnsi="Times New Roman"/>
                <w:lang w:val="en-US"/>
              </w:rPr>
              <w:t>2020</w:t>
            </w:r>
          </w:p>
        </w:tc>
      </w:tr>
      <w:tr w:rsidR="007D6ACB" w:rsidRPr="007D6ACB" w14:paraId="16CA5776" w14:textId="77777777" w:rsidTr="00B35FCC">
        <w:trPr>
          <w:trHeight w:val="291"/>
        </w:trPr>
        <w:tc>
          <w:tcPr>
            <w:tcW w:w="315" w:type="pct"/>
            <w:shd w:val="clear" w:color="auto" w:fill="auto"/>
          </w:tcPr>
          <w:p w14:paraId="4B6975AC" w14:textId="77777777" w:rsidR="007D6ACB" w:rsidRPr="007D6ACB" w:rsidRDefault="007D6ACB" w:rsidP="007D6ACB">
            <w:pPr>
              <w:autoSpaceDE w:val="0"/>
              <w:autoSpaceDN w:val="0"/>
              <w:adjustRightInd w:val="0"/>
              <w:rPr>
                <w:rFonts w:ascii="Times New Roman" w:hAnsi="Times New Roman"/>
                <w:lang w:val="mk-MK"/>
              </w:rPr>
            </w:pPr>
            <w:r w:rsidRPr="007D6ACB">
              <w:rPr>
                <w:rFonts w:ascii="Times New Roman" w:hAnsi="Times New Roman"/>
                <w:lang w:val="mk-MK"/>
              </w:rPr>
              <w:t>4.</w:t>
            </w:r>
          </w:p>
        </w:tc>
        <w:tc>
          <w:tcPr>
            <w:tcW w:w="1407" w:type="pct"/>
            <w:shd w:val="clear" w:color="auto" w:fill="auto"/>
          </w:tcPr>
          <w:p w14:paraId="27D437F4" w14:textId="77777777" w:rsidR="007D6ACB" w:rsidRPr="007D6ACB" w:rsidRDefault="007D6ACB" w:rsidP="007D6ACB">
            <w:pPr>
              <w:widowControl w:val="0"/>
              <w:autoSpaceDE w:val="0"/>
              <w:autoSpaceDN w:val="0"/>
              <w:rPr>
                <w:rFonts w:ascii="Times New Roman" w:eastAsia="Times New Roman" w:hAnsi="Times New Roman"/>
                <w:lang w:val="mk-MK"/>
              </w:rPr>
            </w:pPr>
            <w:r w:rsidRPr="007D6ACB">
              <w:rPr>
                <w:rFonts w:ascii="Times New Roman" w:eastAsia="Times New Roman" w:hAnsi="Times New Roman"/>
                <w:lang w:val="mk-MK"/>
              </w:rPr>
              <w:t>Теута Арифи</w:t>
            </w:r>
          </w:p>
        </w:tc>
        <w:tc>
          <w:tcPr>
            <w:tcW w:w="2357" w:type="pct"/>
            <w:shd w:val="clear" w:color="auto" w:fill="auto"/>
          </w:tcPr>
          <w:p w14:paraId="137357C5" w14:textId="77777777" w:rsidR="007D6ACB" w:rsidRPr="007D6ACB" w:rsidRDefault="007D6ACB" w:rsidP="007D6ACB">
            <w:pPr>
              <w:autoSpaceDE w:val="0"/>
              <w:autoSpaceDN w:val="0"/>
              <w:adjustRightInd w:val="0"/>
              <w:rPr>
                <w:rFonts w:ascii="Times New Roman" w:hAnsi="Times New Roman"/>
              </w:rPr>
            </w:pPr>
          </w:p>
        </w:tc>
        <w:tc>
          <w:tcPr>
            <w:tcW w:w="921" w:type="pct"/>
          </w:tcPr>
          <w:p w14:paraId="4AFAE906" w14:textId="77777777" w:rsidR="007D6ACB" w:rsidRPr="007D6ACB" w:rsidRDefault="007D6ACB" w:rsidP="007D6ACB">
            <w:pPr>
              <w:autoSpaceDE w:val="0"/>
              <w:autoSpaceDN w:val="0"/>
              <w:adjustRightInd w:val="0"/>
              <w:rPr>
                <w:rFonts w:ascii="Times New Roman" w:hAnsi="Times New Roman"/>
              </w:rPr>
            </w:pPr>
          </w:p>
        </w:tc>
      </w:tr>
      <w:tr w:rsidR="007D6ACB" w:rsidRPr="007D6ACB" w14:paraId="5703D891" w14:textId="77777777" w:rsidTr="00B35FCC">
        <w:trPr>
          <w:trHeight w:val="291"/>
        </w:trPr>
        <w:tc>
          <w:tcPr>
            <w:tcW w:w="315" w:type="pct"/>
            <w:shd w:val="clear" w:color="auto" w:fill="auto"/>
          </w:tcPr>
          <w:p w14:paraId="6B89F9E5" w14:textId="77777777" w:rsidR="007D6ACB" w:rsidRPr="007D6ACB" w:rsidRDefault="007D6ACB" w:rsidP="007D6ACB">
            <w:pPr>
              <w:autoSpaceDE w:val="0"/>
              <w:autoSpaceDN w:val="0"/>
              <w:adjustRightInd w:val="0"/>
              <w:rPr>
                <w:rFonts w:ascii="Times New Roman" w:hAnsi="Times New Roman"/>
                <w:lang w:val="mk-MK"/>
              </w:rPr>
            </w:pPr>
            <w:r w:rsidRPr="007D6ACB">
              <w:rPr>
                <w:rFonts w:ascii="Times New Roman" w:hAnsi="Times New Roman"/>
                <w:lang w:val="mk-MK"/>
              </w:rPr>
              <w:t>5.</w:t>
            </w:r>
          </w:p>
        </w:tc>
        <w:tc>
          <w:tcPr>
            <w:tcW w:w="1407" w:type="pct"/>
            <w:shd w:val="clear" w:color="auto" w:fill="auto"/>
          </w:tcPr>
          <w:p w14:paraId="2744B097" w14:textId="77777777" w:rsidR="007D6ACB" w:rsidRPr="007D6ACB" w:rsidRDefault="007D6ACB" w:rsidP="007D6ACB">
            <w:pPr>
              <w:widowControl w:val="0"/>
              <w:autoSpaceDE w:val="0"/>
              <w:autoSpaceDN w:val="0"/>
              <w:rPr>
                <w:rFonts w:ascii="Times New Roman" w:eastAsia="Times New Roman" w:hAnsi="Times New Roman"/>
                <w:lang w:val="mk-MK"/>
              </w:rPr>
            </w:pPr>
            <w:r w:rsidRPr="007D6ACB">
              <w:rPr>
                <w:rFonts w:ascii="Times New Roman" w:eastAsia="Times New Roman" w:hAnsi="Times New Roman"/>
                <w:lang w:val="mk-MK"/>
              </w:rPr>
              <w:t>Мирлинда Крифца Беќири</w:t>
            </w:r>
          </w:p>
        </w:tc>
        <w:tc>
          <w:tcPr>
            <w:tcW w:w="2357" w:type="pct"/>
            <w:shd w:val="clear" w:color="auto" w:fill="auto"/>
          </w:tcPr>
          <w:p w14:paraId="11376800" w14:textId="77777777" w:rsidR="007D6ACB" w:rsidRPr="007D6ACB" w:rsidRDefault="007D6ACB" w:rsidP="007D6ACB">
            <w:pPr>
              <w:autoSpaceDE w:val="0"/>
              <w:autoSpaceDN w:val="0"/>
              <w:adjustRightInd w:val="0"/>
              <w:rPr>
                <w:rFonts w:ascii="Times New Roman" w:hAnsi="Times New Roman"/>
              </w:rPr>
            </w:pPr>
            <w:r w:rsidRPr="007D6ACB">
              <w:rPr>
                <w:rFonts w:ascii="Times New Roman" w:hAnsi="Times New Roman"/>
              </w:rPr>
              <w:t>„Точки на спојувањe. (незавршен)</w:t>
            </w:r>
          </w:p>
        </w:tc>
        <w:tc>
          <w:tcPr>
            <w:tcW w:w="921" w:type="pct"/>
          </w:tcPr>
          <w:p w14:paraId="159D84FF" w14:textId="77777777" w:rsidR="007D6ACB" w:rsidRPr="007D6ACB" w:rsidRDefault="007D6ACB" w:rsidP="007D6ACB">
            <w:pPr>
              <w:autoSpaceDE w:val="0"/>
              <w:autoSpaceDN w:val="0"/>
              <w:adjustRightInd w:val="0"/>
              <w:rPr>
                <w:rFonts w:ascii="Times New Roman" w:hAnsi="Times New Roman"/>
              </w:rPr>
            </w:pPr>
          </w:p>
        </w:tc>
      </w:tr>
      <w:tr w:rsidR="007D6ACB" w:rsidRPr="007D6ACB" w14:paraId="2A3A4A85" w14:textId="77777777" w:rsidTr="00B35FCC">
        <w:trPr>
          <w:trHeight w:val="291"/>
        </w:trPr>
        <w:tc>
          <w:tcPr>
            <w:tcW w:w="315" w:type="pct"/>
            <w:shd w:val="clear" w:color="auto" w:fill="auto"/>
          </w:tcPr>
          <w:p w14:paraId="499819C7" w14:textId="77777777" w:rsidR="007D6ACB" w:rsidRPr="007D6ACB" w:rsidRDefault="007D6ACB" w:rsidP="007D6ACB">
            <w:pPr>
              <w:autoSpaceDE w:val="0"/>
              <w:autoSpaceDN w:val="0"/>
              <w:adjustRightInd w:val="0"/>
              <w:rPr>
                <w:rFonts w:ascii="Times New Roman" w:hAnsi="Times New Roman"/>
                <w:lang w:val="mk-MK"/>
              </w:rPr>
            </w:pPr>
            <w:r w:rsidRPr="007D6ACB">
              <w:rPr>
                <w:rFonts w:ascii="Times New Roman" w:hAnsi="Times New Roman"/>
                <w:lang w:val="mk-MK"/>
              </w:rPr>
              <w:t>6.</w:t>
            </w:r>
          </w:p>
        </w:tc>
        <w:tc>
          <w:tcPr>
            <w:tcW w:w="1407" w:type="pct"/>
            <w:shd w:val="clear" w:color="auto" w:fill="auto"/>
          </w:tcPr>
          <w:p w14:paraId="6B21BEBB" w14:textId="77777777" w:rsidR="007D6ACB" w:rsidRPr="007D6ACB" w:rsidRDefault="007D6ACB" w:rsidP="007D6ACB">
            <w:pPr>
              <w:widowControl w:val="0"/>
              <w:autoSpaceDE w:val="0"/>
              <w:autoSpaceDN w:val="0"/>
              <w:rPr>
                <w:rFonts w:ascii="Times New Roman" w:eastAsia="Times New Roman" w:hAnsi="Times New Roman"/>
                <w:lang w:val="mk-MK"/>
              </w:rPr>
            </w:pPr>
            <w:r w:rsidRPr="007D6ACB">
              <w:rPr>
                <w:rFonts w:ascii="Times New Roman" w:eastAsia="Times New Roman" w:hAnsi="Times New Roman"/>
                <w:lang w:val="mk-MK"/>
              </w:rPr>
              <w:t>Мируше Хоџа</w:t>
            </w:r>
          </w:p>
        </w:tc>
        <w:tc>
          <w:tcPr>
            <w:tcW w:w="2357" w:type="pct"/>
            <w:shd w:val="clear" w:color="auto" w:fill="auto"/>
          </w:tcPr>
          <w:p w14:paraId="089F0B2A" w14:textId="77777777" w:rsidR="007D6ACB" w:rsidRPr="007D6ACB" w:rsidRDefault="007D6ACB" w:rsidP="007D6ACB">
            <w:pPr>
              <w:autoSpaceDE w:val="0"/>
              <w:autoSpaceDN w:val="0"/>
              <w:adjustRightInd w:val="0"/>
              <w:rPr>
                <w:rFonts w:ascii="Times New Roman" w:hAnsi="Times New Roman"/>
              </w:rPr>
            </w:pPr>
            <w:r w:rsidRPr="007D6ACB">
              <w:rPr>
                <w:rFonts w:ascii="Times New Roman" w:hAnsi="Times New Roman"/>
              </w:rPr>
              <w:t>„Енеаграмот на драмскиот текст „The Gospel According to Oxhyrcincus Evangeliet“ на Еуџенио Барба (вовед во антропологијата на театарот)“</w:t>
            </w:r>
          </w:p>
        </w:tc>
        <w:tc>
          <w:tcPr>
            <w:tcW w:w="921" w:type="pct"/>
          </w:tcPr>
          <w:p w14:paraId="587C0E37" w14:textId="77777777" w:rsidR="007D6ACB" w:rsidRPr="007D6ACB" w:rsidRDefault="007D6ACB" w:rsidP="007D6ACB">
            <w:pPr>
              <w:autoSpaceDE w:val="0"/>
              <w:autoSpaceDN w:val="0"/>
              <w:adjustRightInd w:val="0"/>
              <w:rPr>
                <w:rFonts w:ascii="Times New Roman" w:hAnsi="Times New Roman"/>
                <w:lang w:val="en-US"/>
              </w:rPr>
            </w:pPr>
            <w:r w:rsidRPr="007D6ACB">
              <w:rPr>
                <w:rFonts w:ascii="Times New Roman" w:hAnsi="Times New Roman"/>
                <w:lang w:val="en-US"/>
              </w:rPr>
              <w:t>2018</w:t>
            </w:r>
          </w:p>
        </w:tc>
      </w:tr>
      <w:tr w:rsidR="007D6ACB" w:rsidRPr="007D6ACB" w14:paraId="7698B195" w14:textId="77777777" w:rsidTr="00B35FCC">
        <w:trPr>
          <w:trHeight w:val="291"/>
        </w:trPr>
        <w:tc>
          <w:tcPr>
            <w:tcW w:w="315" w:type="pct"/>
            <w:shd w:val="clear" w:color="auto" w:fill="auto"/>
          </w:tcPr>
          <w:p w14:paraId="1949916F" w14:textId="77777777" w:rsidR="007D6ACB" w:rsidRPr="007D6ACB" w:rsidRDefault="007D6ACB" w:rsidP="007D6ACB">
            <w:pPr>
              <w:autoSpaceDE w:val="0"/>
              <w:autoSpaceDN w:val="0"/>
              <w:adjustRightInd w:val="0"/>
              <w:rPr>
                <w:rFonts w:ascii="Times New Roman" w:hAnsi="Times New Roman"/>
                <w:lang w:val="mk-MK"/>
              </w:rPr>
            </w:pPr>
            <w:r w:rsidRPr="007D6ACB">
              <w:rPr>
                <w:rFonts w:ascii="Times New Roman" w:hAnsi="Times New Roman"/>
                <w:lang w:val="mk-MK"/>
              </w:rPr>
              <w:t>7.</w:t>
            </w:r>
          </w:p>
        </w:tc>
        <w:tc>
          <w:tcPr>
            <w:tcW w:w="1407" w:type="pct"/>
            <w:shd w:val="clear" w:color="auto" w:fill="auto"/>
          </w:tcPr>
          <w:p w14:paraId="365CFCE2" w14:textId="77777777" w:rsidR="007D6ACB" w:rsidRPr="007D6ACB" w:rsidRDefault="007D6ACB" w:rsidP="007D6ACB">
            <w:pPr>
              <w:widowControl w:val="0"/>
              <w:autoSpaceDE w:val="0"/>
              <w:autoSpaceDN w:val="0"/>
              <w:rPr>
                <w:rFonts w:ascii="Times New Roman" w:eastAsia="Times New Roman" w:hAnsi="Times New Roman"/>
                <w:lang w:val="mk-MK"/>
              </w:rPr>
            </w:pPr>
            <w:r w:rsidRPr="007D6ACB">
              <w:rPr>
                <w:rFonts w:ascii="Times New Roman" w:eastAsia="Times New Roman" w:hAnsi="Times New Roman"/>
                <w:lang w:val="mk-MK"/>
              </w:rPr>
              <w:t>Соња Витанова Стрезова</w:t>
            </w:r>
          </w:p>
        </w:tc>
        <w:tc>
          <w:tcPr>
            <w:tcW w:w="2357" w:type="pct"/>
            <w:shd w:val="clear" w:color="auto" w:fill="auto"/>
          </w:tcPr>
          <w:p w14:paraId="285E2E5D" w14:textId="77777777" w:rsidR="007D6ACB" w:rsidRPr="007D6ACB" w:rsidRDefault="007D6ACB" w:rsidP="007D6ACB">
            <w:pPr>
              <w:autoSpaceDE w:val="0"/>
              <w:autoSpaceDN w:val="0"/>
              <w:adjustRightInd w:val="0"/>
              <w:rPr>
                <w:rFonts w:ascii="Times New Roman" w:hAnsi="Times New Roman"/>
              </w:rPr>
            </w:pPr>
            <w:r w:rsidRPr="007D6ACB">
              <w:rPr>
                <w:rFonts w:ascii="Times New Roman" w:hAnsi="Times New Roman"/>
              </w:rPr>
              <w:t>“A Game of Thrones in Literature and Pop Culture” („Игра на троновите во книжевноста и популарната култура“</w:t>
            </w:r>
          </w:p>
        </w:tc>
        <w:tc>
          <w:tcPr>
            <w:tcW w:w="921" w:type="pct"/>
          </w:tcPr>
          <w:p w14:paraId="40256B78" w14:textId="77777777" w:rsidR="007D6ACB" w:rsidRPr="007D6ACB" w:rsidRDefault="007D6ACB" w:rsidP="007D6ACB">
            <w:pPr>
              <w:autoSpaceDE w:val="0"/>
              <w:autoSpaceDN w:val="0"/>
              <w:adjustRightInd w:val="0"/>
              <w:rPr>
                <w:rFonts w:ascii="Times New Roman" w:hAnsi="Times New Roman"/>
                <w:lang w:val="en-US"/>
              </w:rPr>
            </w:pPr>
            <w:r w:rsidRPr="007D6ACB">
              <w:rPr>
                <w:rFonts w:ascii="Times New Roman" w:hAnsi="Times New Roman"/>
                <w:lang w:val="en-US"/>
              </w:rPr>
              <w:t>2021</w:t>
            </w:r>
          </w:p>
        </w:tc>
      </w:tr>
      <w:tr w:rsidR="007D6ACB" w:rsidRPr="007D6ACB" w14:paraId="60809552" w14:textId="77777777" w:rsidTr="00B35FCC">
        <w:trPr>
          <w:trHeight w:val="291"/>
        </w:trPr>
        <w:tc>
          <w:tcPr>
            <w:tcW w:w="315" w:type="pct"/>
            <w:shd w:val="clear" w:color="auto" w:fill="auto"/>
          </w:tcPr>
          <w:p w14:paraId="5AE19CE9" w14:textId="77777777" w:rsidR="007D6ACB" w:rsidRPr="007D6ACB" w:rsidRDefault="007D6ACB" w:rsidP="007D6ACB">
            <w:pPr>
              <w:autoSpaceDE w:val="0"/>
              <w:autoSpaceDN w:val="0"/>
              <w:adjustRightInd w:val="0"/>
              <w:rPr>
                <w:rFonts w:ascii="Times New Roman" w:hAnsi="Times New Roman"/>
                <w:lang w:val="mk-MK"/>
              </w:rPr>
            </w:pPr>
            <w:r w:rsidRPr="007D6ACB">
              <w:rPr>
                <w:rFonts w:ascii="Times New Roman" w:hAnsi="Times New Roman"/>
                <w:lang w:val="mk-MK"/>
              </w:rPr>
              <w:t>8.</w:t>
            </w:r>
          </w:p>
        </w:tc>
        <w:tc>
          <w:tcPr>
            <w:tcW w:w="1407" w:type="pct"/>
            <w:shd w:val="clear" w:color="auto" w:fill="auto"/>
          </w:tcPr>
          <w:p w14:paraId="1C4D732F" w14:textId="77777777" w:rsidR="007D6ACB" w:rsidRPr="007D6ACB" w:rsidRDefault="007D6ACB" w:rsidP="007D6ACB">
            <w:pPr>
              <w:widowControl w:val="0"/>
              <w:autoSpaceDE w:val="0"/>
              <w:autoSpaceDN w:val="0"/>
              <w:rPr>
                <w:rFonts w:ascii="Times New Roman" w:eastAsia="Times New Roman" w:hAnsi="Times New Roman"/>
                <w:lang w:val="mk-MK"/>
              </w:rPr>
            </w:pPr>
            <w:r w:rsidRPr="007D6ACB">
              <w:rPr>
                <w:rFonts w:ascii="Times New Roman" w:eastAsia="Times New Roman" w:hAnsi="Times New Roman"/>
                <w:lang w:val="mk-MK"/>
              </w:rPr>
              <w:t>Зорица Николовска</w:t>
            </w:r>
          </w:p>
        </w:tc>
        <w:tc>
          <w:tcPr>
            <w:tcW w:w="2357" w:type="pct"/>
            <w:shd w:val="clear" w:color="auto" w:fill="auto"/>
          </w:tcPr>
          <w:p w14:paraId="62489210" w14:textId="77777777" w:rsidR="007D6ACB" w:rsidRPr="007D6ACB" w:rsidRDefault="007D6ACB" w:rsidP="007D6ACB">
            <w:pPr>
              <w:autoSpaceDE w:val="0"/>
              <w:autoSpaceDN w:val="0"/>
              <w:adjustRightInd w:val="0"/>
              <w:rPr>
                <w:rFonts w:ascii="Times New Roman" w:hAnsi="Times New Roman"/>
              </w:rPr>
            </w:pPr>
            <w:r w:rsidRPr="007D6ACB">
              <w:rPr>
                <w:rFonts w:ascii="Times New Roman" w:hAnsi="Times New Roman"/>
              </w:rPr>
              <w:t>Мастерски студии по конференциско толкување во соработка со SCIC-Брисел</w:t>
            </w:r>
          </w:p>
        </w:tc>
        <w:tc>
          <w:tcPr>
            <w:tcW w:w="921" w:type="pct"/>
          </w:tcPr>
          <w:p w14:paraId="15184E4D" w14:textId="77777777" w:rsidR="007D6ACB" w:rsidRPr="007D6ACB" w:rsidRDefault="007D6ACB" w:rsidP="007D6ACB">
            <w:pPr>
              <w:autoSpaceDE w:val="0"/>
              <w:autoSpaceDN w:val="0"/>
              <w:adjustRightInd w:val="0"/>
              <w:rPr>
                <w:rFonts w:ascii="Times New Roman" w:hAnsi="Times New Roman"/>
                <w:lang w:val="en-US"/>
              </w:rPr>
            </w:pPr>
            <w:r w:rsidRPr="007D6ACB">
              <w:rPr>
                <w:rFonts w:ascii="Times New Roman" w:hAnsi="Times New Roman"/>
                <w:lang w:val="en-US"/>
              </w:rPr>
              <w:t>2021-2022</w:t>
            </w:r>
          </w:p>
        </w:tc>
      </w:tr>
      <w:tr w:rsidR="007D6ACB" w:rsidRPr="007D6ACB" w14:paraId="1DD37322" w14:textId="77777777" w:rsidTr="00B35FCC">
        <w:trPr>
          <w:trHeight w:val="291"/>
        </w:trPr>
        <w:tc>
          <w:tcPr>
            <w:tcW w:w="315" w:type="pct"/>
            <w:shd w:val="clear" w:color="auto" w:fill="auto"/>
          </w:tcPr>
          <w:p w14:paraId="3FED5137" w14:textId="77777777" w:rsidR="007D6ACB" w:rsidRPr="007D6ACB" w:rsidRDefault="007D6ACB" w:rsidP="007D6ACB">
            <w:pPr>
              <w:autoSpaceDE w:val="0"/>
              <w:autoSpaceDN w:val="0"/>
              <w:adjustRightInd w:val="0"/>
              <w:rPr>
                <w:rFonts w:ascii="Times New Roman" w:hAnsi="Times New Roman"/>
                <w:lang w:val="mk-MK"/>
              </w:rPr>
            </w:pPr>
            <w:r w:rsidRPr="007D6ACB">
              <w:rPr>
                <w:rFonts w:ascii="Times New Roman" w:hAnsi="Times New Roman"/>
                <w:lang w:val="mk-MK"/>
              </w:rPr>
              <w:t>9.</w:t>
            </w:r>
          </w:p>
        </w:tc>
        <w:tc>
          <w:tcPr>
            <w:tcW w:w="1407" w:type="pct"/>
            <w:shd w:val="clear" w:color="auto" w:fill="auto"/>
          </w:tcPr>
          <w:p w14:paraId="0E519070" w14:textId="77777777" w:rsidR="007D6ACB" w:rsidRPr="007D6ACB" w:rsidRDefault="007D6ACB" w:rsidP="007D6ACB">
            <w:pPr>
              <w:widowControl w:val="0"/>
              <w:autoSpaceDE w:val="0"/>
              <w:autoSpaceDN w:val="0"/>
              <w:rPr>
                <w:rFonts w:ascii="Times New Roman" w:eastAsia="Times New Roman" w:hAnsi="Times New Roman"/>
                <w:lang w:val="mk-MK"/>
              </w:rPr>
            </w:pPr>
            <w:r w:rsidRPr="007D6ACB">
              <w:rPr>
                <w:rFonts w:ascii="Times New Roman" w:eastAsia="Times New Roman" w:hAnsi="Times New Roman"/>
                <w:lang w:val="mk-MK"/>
              </w:rPr>
              <w:t>Маријана Ѓорѓиева</w:t>
            </w:r>
          </w:p>
        </w:tc>
        <w:tc>
          <w:tcPr>
            <w:tcW w:w="2357" w:type="pct"/>
            <w:shd w:val="clear" w:color="auto" w:fill="auto"/>
          </w:tcPr>
          <w:p w14:paraId="6A1EC9EA" w14:textId="77777777" w:rsidR="007D6ACB" w:rsidRPr="007D6ACB" w:rsidRDefault="007D6ACB" w:rsidP="007D6ACB">
            <w:pPr>
              <w:autoSpaceDE w:val="0"/>
              <w:autoSpaceDN w:val="0"/>
              <w:adjustRightInd w:val="0"/>
              <w:rPr>
                <w:rFonts w:ascii="Times New Roman" w:hAnsi="Times New Roman"/>
              </w:rPr>
            </w:pPr>
            <w:r w:rsidRPr="007D6ACB">
              <w:rPr>
                <w:rFonts w:ascii="Times New Roman" w:hAnsi="Times New Roman"/>
              </w:rPr>
              <w:t>DAFLS: Developing Applied Foreign Languages Skills 2020-1-FR01-KA203-080673</w:t>
            </w:r>
          </w:p>
        </w:tc>
        <w:tc>
          <w:tcPr>
            <w:tcW w:w="921" w:type="pct"/>
          </w:tcPr>
          <w:p w14:paraId="3A34FCCF" w14:textId="77777777" w:rsidR="007D6ACB" w:rsidRPr="007D6ACB" w:rsidRDefault="007D6ACB" w:rsidP="007D6ACB">
            <w:pPr>
              <w:autoSpaceDE w:val="0"/>
              <w:autoSpaceDN w:val="0"/>
              <w:adjustRightInd w:val="0"/>
              <w:rPr>
                <w:rFonts w:ascii="Times New Roman" w:hAnsi="Times New Roman"/>
                <w:lang w:val="en-US"/>
              </w:rPr>
            </w:pPr>
            <w:r w:rsidRPr="007D6ACB">
              <w:rPr>
                <w:rFonts w:ascii="Times New Roman" w:hAnsi="Times New Roman"/>
                <w:lang w:val="en-US"/>
              </w:rPr>
              <w:t>2021</w:t>
            </w:r>
          </w:p>
        </w:tc>
      </w:tr>
      <w:tr w:rsidR="007D6ACB" w:rsidRPr="007D6ACB" w14:paraId="12A19F29" w14:textId="77777777" w:rsidTr="00B35FCC">
        <w:trPr>
          <w:trHeight w:val="291"/>
        </w:trPr>
        <w:tc>
          <w:tcPr>
            <w:tcW w:w="315" w:type="pct"/>
            <w:shd w:val="clear" w:color="auto" w:fill="auto"/>
          </w:tcPr>
          <w:p w14:paraId="53F4A256" w14:textId="77777777" w:rsidR="007D6ACB" w:rsidRPr="007D6ACB" w:rsidRDefault="007D6ACB" w:rsidP="007D6ACB">
            <w:pPr>
              <w:autoSpaceDE w:val="0"/>
              <w:autoSpaceDN w:val="0"/>
              <w:adjustRightInd w:val="0"/>
              <w:rPr>
                <w:rFonts w:ascii="Times New Roman" w:hAnsi="Times New Roman"/>
                <w:lang w:val="mk-MK"/>
              </w:rPr>
            </w:pPr>
            <w:r w:rsidRPr="007D6ACB">
              <w:rPr>
                <w:rFonts w:ascii="Times New Roman" w:hAnsi="Times New Roman"/>
                <w:lang w:val="mk-MK"/>
              </w:rPr>
              <w:t>10.</w:t>
            </w:r>
          </w:p>
        </w:tc>
        <w:tc>
          <w:tcPr>
            <w:tcW w:w="1407" w:type="pct"/>
            <w:shd w:val="clear" w:color="auto" w:fill="auto"/>
          </w:tcPr>
          <w:p w14:paraId="6B04A5EA" w14:textId="77777777" w:rsidR="007D6ACB" w:rsidRPr="007D6ACB" w:rsidRDefault="007D6ACB" w:rsidP="007D6ACB">
            <w:pPr>
              <w:widowControl w:val="0"/>
              <w:autoSpaceDE w:val="0"/>
              <w:autoSpaceDN w:val="0"/>
              <w:rPr>
                <w:rFonts w:ascii="Times New Roman" w:eastAsia="Times New Roman" w:hAnsi="Times New Roman"/>
                <w:lang w:val="mk-MK"/>
              </w:rPr>
            </w:pPr>
            <w:r w:rsidRPr="007D6ACB">
              <w:rPr>
                <w:rFonts w:ascii="Times New Roman" w:eastAsia="Times New Roman" w:hAnsi="Times New Roman"/>
                <w:lang w:val="mk-MK"/>
              </w:rPr>
              <w:t>Снежана Петрова</w:t>
            </w:r>
          </w:p>
        </w:tc>
        <w:tc>
          <w:tcPr>
            <w:tcW w:w="2357" w:type="pct"/>
            <w:shd w:val="clear" w:color="auto" w:fill="auto"/>
          </w:tcPr>
          <w:p w14:paraId="2C5DF8B2" w14:textId="77777777" w:rsidR="007D6ACB" w:rsidRPr="007D6ACB" w:rsidRDefault="007D6ACB" w:rsidP="007D6ACB">
            <w:pPr>
              <w:autoSpaceDE w:val="0"/>
              <w:autoSpaceDN w:val="0"/>
              <w:adjustRightInd w:val="0"/>
              <w:rPr>
                <w:rFonts w:ascii="Times New Roman" w:hAnsi="Times New Roman"/>
              </w:rPr>
            </w:pPr>
            <w:r w:rsidRPr="007D6ACB">
              <w:rPr>
                <w:rFonts w:ascii="Times New Roman" w:hAnsi="Times New Roman"/>
              </w:rPr>
              <w:t>projets 2021 : Initiatives nationales et régionales visant à encourager les jeunes à opter pour le métier d’enseignant de français » - « Léo et Sophie vont au collège »</w:t>
            </w:r>
          </w:p>
        </w:tc>
        <w:tc>
          <w:tcPr>
            <w:tcW w:w="921" w:type="pct"/>
          </w:tcPr>
          <w:p w14:paraId="2C1A93B7" w14:textId="77777777" w:rsidR="007D6ACB" w:rsidRPr="007D6ACB" w:rsidRDefault="007D6ACB" w:rsidP="007D6ACB">
            <w:pPr>
              <w:autoSpaceDE w:val="0"/>
              <w:autoSpaceDN w:val="0"/>
              <w:adjustRightInd w:val="0"/>
              <w:rPr>
                <w:rFonts w:ascii="Times New Roman" w:hAnsi="Times New Roman"/>
                <w:lang w:val="en-US"/>
              </w:rPr>
            </w:pPr>
            <w:r w:rsidRPr="007D6ACB">
              <w:rPr>
                <w:rFonts w:ascii="Times New Roman" w:hAnsi="Times New Roman"/>
                <w:lang w:val="en-US"/>
              </w:rPr>
              <w:t>2022</w:t>
            </w:r>
          </w:p>
        </w:tc>
      </w:tr>
      <w:tr w:rsidR="007D6ACB" w:rsidRPr="007D6ACB" w14:paraId="048E3C9B" w14:textId="77777777" w:rsidTr="00B35FCC">
        <w:trPr>
          <w:trHeight w:val="291"/>
        </w:trPr>
        <w:tc>
          <w:tcPr>
            <w:tcW w:w="315" w:type="pct"/>
            <w:shd w:val="clear" w:color="auto" w:fill="auto"/>
          </w:tcPr>
          <w:p w14:paraId="5D63ACE7" w14:textId="77777777" w:rsidR="007D6ACB" w:rsidRPr="007D6ACB" w:rsidRDefault="007D6ACB" w:rsidP="007D6ACB">
            <w:pPr>
              <w:autoSpaceDE w:val="0"/>
              <w:autoSpaceDN w:val="0"/>
              <w:adjustRightInd w:val="0"/>
              <w:rPr>
                <w:rFonts w:ascii="Times New Roman" w:hAnsi="Times New Roman"/>
                <w:lang w:val="mk-MK"/>
              </w:rPr>
            </w:pPr>
            <w:r w:rsidRPr="007D6ACB">
              <w:rPr>
                <w:rFonts w:ascii="Times New Roman" w:hAnsi="Times New Roman"/>
                <w:lang w:val="mk-MK"/>
              </w:rPr>
              <w:t>11.</w:t>
            </w:r>
          </w:p>
        </w:tc>
        <w:tc>
          <w:tcPr>
            <w:tcW w:w="1407" w:type="pct"/>
            <w:shd w:val="clear" w:color="auto" w:fill="auto"/>
          </w:tcPr>
          <w:p w14:paraId="53ECFEEC" w14:textId="77777777" w:rsidR="007D6ACB" w:rsidRPr="007D6ACB" w:rsidRDefault="007D6ACB" w:rsidP="007D6ACB">
            <w:pPr>
              <w:widowControl w:val="0"/>
              <w:autoSpaceDE w:val="0"/>
              <w:autoSpaceDN w:val="0"/>
              <w:rPr>
                <w:rFonts w:ascii="Times New Roman" w:eastAsia="Times New Roman" w:hAnsi="Times New Roman"/>
                <w:lang w:val="mk-MK"/>
              </w:rPr>
            </w:pPr>
            <w:r w:rsidRPr="007D6ACB">
              <w:rPr>
                <w:rFonts w:ascii="Times New Roman" w:eastAsia="Times New Roman" w:hAnsi="Times New Roman"/>
                <w:lang w:val="mk-MK"/>
              </w:rPr>
              <w:t>Елисавета Поповска</w:t>
            </w:r>
          </w:p>
        </w:tc>
        <w:tc>
          <w:tcPr>
            <w:tcW w:w="2357" w:type="pct"/>
            <w:shd w:val="clear" w:color="auto" w:fill="auto"/>
          </w:tcPr>
          <w:p w14:paraId="45FC77E1" w14:textId="77777777" w:rsidR="007D6ACB" w:rsidRPr="007D6ACB" w:rsidRDefault="007D6ACB" w:rsidP="007D6ACB">
            <w:pPr>
              <w:autoSpaceDE w:val="0"/>
              <w:autoSpaceDN w:val="0"/>
              <w:adjustRightInd w:val="0"/>
              <w:rPr>
                <w:rFonts w:ascii="Times New Roman" w:hAnsi="Times New Roman"/>
              </w:rPr>
            </w:pPr>
            <w:r w:rsidRPr="007D6ACB">
              <w:rPr>
                <w:rFonts w:ascii="Times New Roman" w:hAnsi="Times New Roman"/>
              </w:rPr>
              <w:t>Јазик, литература и култура во романскиот простор: традиција и иновација</w:t>
            </w:r>
          </w:p>
        </w:tc>
        <w:tc>
          <w:tcPr>
            <w:tcW w:w="921" w:type="pct"/>
          </w:tcPr>
          <w:p w14:paraId="018FCBE8" w14:textId="77777777" w:rsidR="007D6ACB" w:rsidRPr="007D6ACB" w:rsidRDefault="007D6ACB" w:rsidP="007D6ACB">
            <w:pPr>
              <w:autoSpaceDE w:val="0"/>
              <w:autoSpaceDN w:val="0"/>
              <w:adjustRightInd w:val="0"/>
              <w:rPr>
                <w:rFonts w:ascii="Times New Roman" w:hAnsi="Times New Roman"/>
                <w:lang w:val="en-US"/>
              </w:rPr>
            </w:pPr>
            <w:r w:rsidRPr="007D6ACB">
              <w:rPr>
                <w:rFonts w:ascii="Times New Roman" w:hAnsi="Times New Roman"/>
                <w:lang w:val="en-US"/>
              </w:rPr>
              <w:t>2018</w:t>
            </w:r>
          </w:p>
        </w:tc>
      </w:tr>
      <w:tr w:rsidR="007D6ACB" w:rsidRPr="007D6ACB" w14:paraId="02C2D484" w14:textId="77777777" w:rsidTr="00B35FCC">
        <w:trPr>
          <w:trHeight w:val="291"/>
        </w:trPr>
        <w:tc>
          <w:tcPr>
            <w:tcW w:w="315" w:type="pct"/>
            <w:shd w:val="clear" w:color="auto" w:fill="auto"/>
          </w:tcPr>
          <w:p w14:paraId="5FB7B80F" w14:textId="77777777" w:rsidR="007D6ACB" w:rsidRPr="007D6ACB" w:rsidRDefault="007D6ACB" w:rsidP="007D6ACB">
            <w:pPr>
              <w:autoSpaceDE w:val="0"/>
              <w:autoSpaceDN w:val="0"/>
              <w:adjustRightInd w:val="0"/>
              <w:rPr>
                <w:rFonts w:ascii="Times New Roman" w:hAnsi="Times New Roman"/>
                <w:lang w:val="mk-MK"/>
              </w:rPr>
            </w:pPr>
            <w:r w:rsidRPr="007D6ACB">
              <w:rPr>
                <w:rFonts w:ascii="Times New Roman" w:hAnsi="Times New Roman"/>
                <w:lang w:val="mk-MK"/>
              </w:rPr>
              <w:t>12.</w:t>
            </w:r>
          </w:p>
        </w:tc>
        <w:tc>
          <w:tcPr>
            <w:tcW w:w="1407" w:type="pct"/>
            <w:shd w:val="clear" w:color="auto" w:fill="auto"/>
          </w:tcPr>
          <w:p w14:paraId="261D142A" w14:textId="77777777" w:rsidR="007D6ACB" w:rsidRPr="007D6ACB" w:rsidRDefault="007D6ACB" w:rsidP="007D6ACB">
            <w:pPr>
              <w:widowControl w:val="0"/>
              <w:autoSpaceDE w:val="0"/>
              <w:autoSpaceDN w:val="0"/>
              <w:rPr>
                <w:rFonts w:ascii="Times New Roman" w:eastAsia="Times New Roman" w:hAnsi="Times New Roman"/>
                <w:lang w:val="mk-MK"/>
              </w:rPr>
            </w:pPr>
            <w:r w:rsidRPr="007D6ACB">
              <w:rPr>
                <w:rFonts w:ascii="Times New Roman" w:eastAsia="Times New Roman" w:hAnsi="Times New Roman"/>
                <w:lang w:val="mk-MK"/>
              </w:rPr>
              <w:t>Анастасија Ѓурчинова</w:t>
            </w:r>
          </w:p>
        </w:tc>
        <w:tc>
          <w:tcPr>
            <w:tcW w:w="2357" w:type="pct"/>
            <w:shd w:val="clear" w:color="auto" w:fill="auto"/>
          </w:tcPr>
          <w:p w14:paraId="449B5B63" w14:textId="77777777" w:rsidR="007D6ACB" w:rsidRPr="007D6ACB" w:rsidRDefault="007D6ACB" w:rsidP="007D6ACB">
            <w:pPr>
              <w:autoSpaceDE w:val="0"/>
              <w:autoSpaceDN w:val="0"/>
              <w:adjustRightInd w:val="0"/>
              <w:rPr>
                <w:rFonts w:ascii="Times New Roman" w:hAnsi="Times New Roman"/>
              </w:rPr>
            </w:pPr>
            <w:r w:rsidRPr="007D6ACB">
              <w:rPr>
                <w:rFonts w:ascii="Times New Roman" w:hAnsi="Times New Roman"/>
              </w:rPr>
              <w:t>Pinocchio international</w:t>
            </w:r>
          </w:p>
        </w:tc>
        <w:tc>
          <w:tcPr>
            <w:tcW w:w="921" w:type="pct"/>
          </w:tcPr>
          <w:p w14:paraId="170DAD6C" w14:textId="77777777" w:rsidR="007D6ACB" w:rsidRPr="007D6ACB" w:rsidRDefault="007D6ACB" w:rsidP="007D6ACB">
            <w:pPr>
              <w:autoSpaceDE w:val="0"/>
              <w:autoSpaceDN w:val="0"/>
              <w:adjustRightInd w:val="0"/>
              <w:rPr>
                <w:rFonts w:ascii="Times New Roman" w:hAnsi="Times New Roman"/>
                <w:lang w:val="en-US"/>
              </w:rPr>
            </w:pPr>
            <w:r w:rsidRPr="007D6ACB">
              <w:rPr>
                <w:rFonts w:ascii="Times New Roman" w:hAnsi="Times New Roman"/>
                <w:lang w:val="en-US"/>
              </w:rPr>
              <w:t>2022</w:t>
            </w:r>
          </w:p>
        </w:tc>
      </w:tr>
      <w:tr w:rsidR="007D6ACB" w:rsidRPr="007D6ACB" w14:paraId="0616C185" w14:textId="77777777" w:rsidTr="00B35FCC">
        <w:trPr>
          <w:trHeight w:val="291"/>
        </w:trPr>
        <w:tc>
          <w:tcPr>
            <w:tcW w:w="315" w:type="pct"/>
            <w:shd w:val="clear" w:color="auto" w:fill="auto"/>
          </w:tcPr>
          <w:p w14:paraId="075F7BFC" w14:textId="77777777" w:rsidR="007D6ACB" w:rsidRPr="007D6ACB" w:rsidRDefault="007D6ACB" w:rsidP="007D6ACB">
            <w:pPr>
              <w:autoSpaceDE w:val="0"/>
              <w:autoSpaceDN w:val="0"/>
              <w:adjustRightInd w:val="0"/>
              <w:rPr>
                <w:rFonts w:ascii="Times New Roman" w:hAnsi="Times New Roman"/>
                <w:lang w:val="mk-MK"/>
              </w:rPr>
            </w:pPr>
            <w:r w:rsidRPr="007D6ACB">
              <w:rPr>
                <w:rFonts w:ascii="Times New Roman" w:hAnsi="Times New Roman"/>
                <w:lang w:val="mk-MK"/>
              </w:rPr>
              <w:t>13.</w:t>
            </w:r>
          </w:p>
        </w:tc>
        <w:tc>
          <w:tcPr>
            <w:tcW w:w="1407" w:type="pct"/>
            <w:shd w:val="clear" w:color="auto" w:fill="auto"/>
          </w:tcPr>
          <w:p w14:paraId="75243695" w14:textId="77777777" w:rsidR="007D6ACB" w:rsidRPr="007D6ACB" w:rsidRDefault="007D6ACB" w:rsidP="007D6ACB">
            <w:pPr>
              <w:widowControl w:val="0"/>
              <w:autoSpaceDE w:val="0"/>
              <w:autoSpaceDN w:val="0"/>
              <w:rPr>
                <w:rFonts w:ascii="Times New Roman" w:eastAsia="Times New Roman" w:hAnsi="Times New Roman"/>
                <w:lang w:val="mk-MK"/>
              </w:rPr>
            </w:pPr>
            <w:r w:rsidRPr="007D6ACB">
              <w:rPr>
                <w:rFonts w:ascii="Times New Roman" w:eastAsia="Times New Roman" w:hAnsi="Times New Roman"/>
                <w:lang w:val="mk-MK"/>
              </w:rPr>
              <w:t>Ирина Талевска</w:t>
            </w:r>
          </w:p>
        </w:tc>
        <w:tc>
          <w:tcPr>
            <w:tcW w:w="2357" w:type="pct"/>
            <w:shd w:val="clear" w:color="auto" w:fill="auto"/>
          </w:tcPr>
          <w:p w14:paraId="094EE045" w14:textId="77777777" w:rsidR="007D6ACB" w:rsidRPr="007D6ACB" w:rsidRDefault="007D6ACB" w:rsidP="007D6ACB">
            <w:pPr>
              <w:autoSpaceDE w:val="0"/>
              <w:autoSpaceDN w:val="0"/>
              <w:adjustRightInd w:val="0"/>
              <w:rPr>
                <w:rFonts w:ascii="Times New Roman" w:hAnsi="Times New Roman"/>
                <w:lang w:val="en-US"/>
              </w:rPr>
            </w:pPr>
            <w:r w:rsidRPr="007D6ACB">
              <w:rPr>
                <w:rFonts w:ascii="Times New Roman" w:hAnsi="Times New Roman"/>
                <w:lang w:val="en-US"/>
              </w:rPr>
              <w:t>/</w:t>
            </w:r>
          </w:p>
        </w:tc>
        <w:tc>
          <w:tcPr>
            <w:tcW w:w="921" w:type="pct"/>
          </w:tcPr>
          <w:p w14:paraId="31FE5BDB" w14:textId="77777777" w:rsidR="007D6ACB" w:rsidRPr="007D6ACB" w:rsidRDefault="007D6ACB" w:rsidP="007D6ACB">
            <w:pPr>
              <w:autoSpaceDE w:val="0"/>
              <w:autoSpaceDN w:val="0"/>
              <w:adjustRightInd w:val="0"/>
              <w:rPr>
                <w:rFonts w:ascii="Times New Roman" w:hAnsi="Times New Roman"/>
              </w:rPr>
            </w:pPr>
          </w:p>
        </w:tc>
      </w:tr>
      <w:tr w:rsidR="007D6ACB" w:rsidRPr="007D6ACB" w14:paraId="2690418C" w14:textId="77777777" w:rsidTr="00B35FCC">
        <w:trPr>
          <w:trHeight w:val="291"/>
        </w:trPr>
        <w:tc>
          <w:tcPr>
            <w:tcW w:w="315" w:type="pct"/>
            <w:shd w:val="clear" w:color="auto" w:fill="auto"/>
          </w:tcPr>
          <w:p w14:paraId="320AC071" w14:textId="77777777" w:rsidR="007D6ACB" w:rsidRPr="007D6ACB" w:rsidRDefault="007D6ACB" w:rsidP="007D6ACB">
            <w:pPr>
              <w:autoSpaceDE w:val="0"/>
              <w:autoSpaceDN w:val="0"/>
              <w:adjustRightInd w:val="0"/>
              <w:rPr>
                <w:rFonts w:ascii="Times New Roman" w:hAnsi="Times New Roman"/>
                <w:lang w:val="mk-MK"/>
              </w:rPr>
            </w:pPr>
            <w:r w:rsidRPr="007D6ACB">
              <w:rPr>
                <w:rFonts w:ascii="Times New Roman" w:hAnsi="Times New Roman"/>
                <w:lang w:val="mk-MK"/>
              </w:rPr>
              <w:t>14.</w:t>
            </w:r>
          </w:p>
        </w:tc>
        <w:tc>
          <w:tcPr>
            <w:tcW w:w="1407" w:type="pct"/>
            <w:shd w:val="clear" w:color="auto" w:fill="auto"/>
          </w:tcPr>
          <w:p w14:paraId="61858092" w14:textId="77777777" w:rsidR="007D6ACB" w:rsidRPr="007D6ACB" w:rsidRDefault="007D6ACB" w:rsidP="007D6ACB">
            <w:pPr>
              <w:widowControl w:val="0"/>
              <w:autoSpaceDE w:val="0"/>
              <w:autoSpaceDN w:val="0"/>
              <w:rPr>
                <w:rFonts w:ascii="Times New Roman" w:eastAsia="Times New Roman" w:hAnsi="Times New Roman"/>
                <w:lang w:val="mk-MK"/>
              </w:rPr>
            </w:pPr>
            <w:r w:rsidRPr="007D6ACB">
              <w:rPr>
                <w:rFonts w:ascii="Times New Roman" w:eastAsia="Times New Roman" w:hAnsi="Times New Roman"/>
                <w:lang w:val="mk-MK"/>
              </w:rPr>
              <w:t>Лидија Танушевска</w:t>
            </w:r>
          </w:p>
        </w:tc>
        <w:tc>
          <w:tcPr>
            <w:tcW w:w="2357" w:type="pct"/>
            <w:shd w:val="clear" w:color="auto" w:fill="auto"/>
          </w:tcPr>
          <w:p w14:paraId="59A252DB" w14:textId="77777777" w:rsidR="007D6ACB" w:rsidRPr="007D6ACB" w:rsidRDefault="007D6ACB" w:rsidP="007D6ACB">
            <w:pPr>
              <w:autoSpaceDE w:val="0"/>
              <w:autoSpaceDN w:val="0"/>
              <w:adjustRightInd w:val="0"/>
              <w:rPr>
                <w:rFonts w:ascii="Times New Roman" w:hAnsi="Times New Roman"/>
              </w:rPr>
            </w:pPr>
            <w:r w:rsidRPr="007D6ACB">
              <w:rPr>
                <w:rFonts w:ascii="Times New Roman" w:hAnsi="Times New Roman"/>
              </w:rPr>
              <w:t>Психосоцијална поддршка на наставниците и студентите од ФлФ во услови на пандемија</w:t>
            </w:r>
          </w:p>
        </w:tc>
        <w:tc>
          <w:tcPr>
            <w:tcW w:w="921" w:type="pct"/>
          </w:tcPr>
          <w:p w14:paraId="43517207" w14:textId="77777777" w:rsidR="007D6ACB" w:rsidRPr="007D6ACB" w:rsidRDefault="007D6ACB" w:rsidP="007D6ACB">
            <w:pPr>
              <w:autoSpaceDE w:val="0"/>
              <w:autoSpaceDN w:val="0"/>
              <w:adjustRightInd w:val="0"/>
              <w:rPr>
                <w:rFonts w:ascii="Times New Roman" w:hAnsi="Times New Roman"/>
                <w:lang w:val="en-US"/>
              </w:rPr>
            </w:pPr>
            <w:r w:rsidRPr="007D6ACB">
              <w:rPr>
                <w:rFonts w:ascii="Times New Roman" w:hAnsi="Times New Roman"/>
                <w:lang w:val="en-US"/>
              </w:rPr>
              <w:t>2021</w:t>
            </w:r>
          </w:p>
        </w:tc>
      </w:tr>
      <w:tr w:rsidR="007D6ACB" w:rsidRPr="007D6ACB" w14:paraId="11829842" w14:textId="77777777" w:rsidTr="00B35FCC">
        <w:trPr>
          <w:trHeight w:val="291"/>
        </w:trPr>
        <w:tc>
          <w:tcPr>
            <w:tcW w:w="315" w:type="pct"/>
            <w:shd w:val="clear" w:color="auto" w:fill="auto"/>
          </w:tcPr>
          <w:p w14:paraId="072F6AE2" w14:textId="77777777" w:rsidR="007D6ACB" w:rsidRPr="007D6ACB" w:rsidRDefault="007D6ACB" w:rsidP="007D6ACB">
            <w:pPr>
              <w:autoSpaceDE w:val="0"/>
              <w:autoSpaceDN w:val="0"/>
              <w:adjustRightInd w:val="0"/>
              <w:rPr>
                <w:rFonts w:ascii="Times New Roman" w:hAnsi="Times New Roman"/>
                <w:lang w:val="mk-MK"/>
              </w:rPr>
            </w:pPr>
            <w:r w:rsidRPr="007D6ACB">
              <w:rPr>
                <w:rFonts w:ascii="Times New Roman" w:hAnsi="Times New Roman"/>
                <w:lang w:val="mk-MK"/>
              </w:rPr>
              <w:t>15.</w:t>
            </w:r>
          </w:p>
        </w:tc>
        <w:tc>
          <w:tcPr>
            <w:tcW w:w="1407" w:type="pct"/>
            <w:shd w:val="clear" w:color="auto" w:fill="auto"/>
          </w:tcPr>
          <w:p w14:paraId="41241D78" w14:textId="77777777" w:rsidR="007D6ACB" w:rsidRPr="007D6ACB" w:rsidRDefault="007D6ACB" w:rsidP="007D6ACB">
            <w:pPr>
              <w:widowControl w:val="0"/>
              <w:autoSpaceDE w:val="0"/>
              <w:autoSpaceDN w:val="0"/>
              <w:rPr>
                <w:rFonts w:ascii="Times New Roman" w:eastAsia="Times New Roman" w:hAnsi="Times New Roman"/>
                <w:lang w:val="mk-MK"/>
              </w:rPr>
            </w:pPr>
            <w:r w:rsidRPr="007D6ACB">
              <w:rPr>
                <w:rFonts w:ascii="Times New Roman" w:eastAsia="Times New Roman" w:hAnsi="Times New Roman"/>
                <w:lang w:val="mk-MK"/>
              </w:rPr>
              <w:t>Јасминка Делова Силјанова</w:t>
            </w:r>
          </w:p>
        </w:tc>
        <w:tc>
          <w:tcPr>
            <w:tcW w:w="2357" w:type="pct"/>
            <w:shd w:val="clear" w:color="auto" w:fill="auto"/>
          </w:tcPr>
          <w:p w14:paraId="218B555E" w14:textId="77777777" w:rsidR="007D6ACB" w:rsidRPr="007D6ACB" w:rsidRDefault="007D6ACB" w:rsidP="007D6ACB">
            <w:pPr>
              <w:autoSpaceDE w:val="0"/>
              <w:autoSpaceDN w:val="0"/>
              <w:adjustRightInd w:val="0"/>
              <w:rPr>
                <w:rFonts w:ascii="Times New Roman" w:hAnsi="Times New Roman"/>
                <w:lang w:val="en-US"/>
              </w:rPr>
            </w:pPr>
            <w:r w:rsidRPr="007D6ACB">
              <w:rPr>
                <w:rFonts w:ascii="Times New Roman" w:hAnsi="Times New Roman"/>
              </w:rPr>
              <w:t>Модерни славистички студии“ (Towards Modern Slavic Studies</w:t>
            </w:r>
            <w:r w:rsidRPr="007D6ACB">
              <w:rPr>
                <w:rFonts w:ascii="Times New Roman" w:hAnsi="Times New Roman"/>
                <w:lang w:val="en-US"/>
              </w:rPr>
              <w:t>)</w:t>
            </w:r>
          </w:p>
        </w:tc>
        <w:tc>
          <w:tcPr>
            <w:tcW w:w="921" w:type="pct"/>
          </w:tcPr>
          <w:p w14:paraId="7956C9A4" w14:textId="77777777" w:rsidR="007D6ACB" w:rsidRPr="007D6ACB" w:rsidRDefault="007D6ACB" w:rsidP="007D6ACB">
            <w:pPr>
              <w:autoSpaceDE w:val="0"/>
              <w:autoSpaceDN w:val="0"/>
              <w:adjustRightInd w:val="0"/>
              <w:rPr>
                <w:rFonts w:ascii="Times New Roman" w:hAnsi="Times New Roman"/>
                <w:lang w:val="en-US"/>
              </w:rPr>
            </w:pPr>
            <w:r w:rsidRPr="007D6ACB">
              <w:rPr>
                <w:rFonts w:ascii="Times New Roman" w:hAnsi="Times New Roman"/>
                <w:lang w:val="en-US"/>
              </w:rPr>
              <w:t>2022</w:t>
            </w:r>
          </w:p>
        </w:tc>
      </w:tr>
      <w:tr w:rsidR="007D6ACB" w:rsidRPr="007D6ACB" w14:paraId="600D32B2" w14:textId="77777777" w:rsidTr="00B35FCC">
        <w:trPr>
          <w:trHeight w:val="291"/>
        </w:trPr>
        <w:tc>
          <w:tcPr>
            <w:tcW w:w="315" w:type="pct"/>
            <w:shd w:val="clear" w:color="auto" w:fill="auto"/>
          </w:tcPr>
          <w:p w14:paraId="5A17E33B" w14:textId="77777777" w:rsidR="007D6ACB" w:rsidRPr="007D6ACB" w:rsidRDefault="007D6ACB" w:rsidP="007D6ACB">
            <w:pPr>
              <w:autoSpaceDE w:val="0"/>
              <w:autoSpaceDN w:val="0"/>
              <w:adjustRightInd w:val="0"/>
              <w:rPr>
                <w:rFonts w:ascii="Times New Roman" w:hAnsi="Times New Roman"/>
                <w:lang w:val="mk-MK"/>
              </w:rPr>
            </w:pPr>
            <w:r w:rsidRPr="007D6ACB">
              <w:rPr>
                <w:rFonts w:ascii="Times New Roman" w:hAnsi="Times New Roman"/>
                <w:lang w:val="mk-MK"/>
              </w:rPr>
              <w:t>16.</w:t>
            </w:r>
          </w:p>
        </w:tc>
        <w:tc>
          <w:tcPr>
            <w:tcW w:w="1407" w:type="pct"/>
            <w:shd w:val="clear" w:color="auto" w:fill="auto"/>
          </w:tcPr>
          <w:p w14:paraId="617544AB" w14:textId="77777777" w:rsidR="007D6ACB" w:rsidRPr="007D6ACB" w:rsidRDefault="007D6ACB" w:rsidP="007D6ACB">
            <w:pPr>
              <w:widowControl w:val="0"/>
              <w:autoSpaceDE w:val="0"/>
              <w:autoSpaceDN w:val="0"/>
              <w:rPr>
                <w:rFonts w:ascii="Times New Roman" w:eastAsia="Times New Roman" w:hAnsi="Times New Roman"/>
                <w:lang w:val="mk-MK"/>
              </w:rPr>
            </w:pPr>
            <w:r w:rsidRPr="007D6ACB">
              <w:rPr>
                <w:rFonts w:ascii="Times New Roman" w:eastAsia="Times New Roman" w:hAnsi="Times New Roman"/>
                <w:lang w:val="mk-MK"/>
              </w:rPr>
              <w:t>Осман Емин</w:t>
            </w:r>
          </w:p>
        </w:tc>
        <w:tc>
          <w:tcPr>
            <w:tcW w:w="2357" w:type="pct"/>
            <w:shd w:val="clear" w:color="auto" w:fill="auto"/>
          </w:tcPr>
          <w:p w14:paraId="6AD84616" w14:textId="77777777" w:rsidR="007D6ACB" w:rsidRPr="007D6ACB" w:rsidRDefault="007D6ACB" w:rsidP="007D6ACB">
            <w:pPr>
              <w:autoSpaceDE w:val="0"/>
              <w:autoSpaceDN w:val="0"/>
              <w:adjustRightInd w:val="0"/>
              <w:rPr>
                <w:rFonts w:ascii="Times New Roman" w:hAnsi="Times New Roman"/>
              </w:rPr>
            </w:pPr>
            <w:r w:rsidRPr="007D6ACB">
              <w:rPr>
                <w:rFonts w:ascii="Times New Roman" w:hAnsi="Times New Roman"/>
              </w:rPr>
              <w:t>International Consultant for Advocacy and Delivering a training course on intercultural education methods to teachers</w:t>
            </w:r>
          </w:p>
          <w:p w14:paraId="06059E66" w14:textId="77777777" w:rsidR="007D6ACB" w:rsidRPr="007D6ACB" w:rsidRDefault="007D6ACB" w:rsidP="007D6ACB">
            <w:pPr>
              <w:autoSpaceDE w:val="0"/>
              <w:autoSpaceDN w:val="0"/>
              <w:adjustRightInd w:val="0"/>
              <w:rPr>
                <w:rFonts w:ascii="Times New Roman" w:hAnsi="Times New Roman"/>
              </w:rPr>
            </w:pPr>
            <w:r w:rsidRPr="007D6ACB">
              <w:rPr>
                <w:rFonts w:ascii="Times New Roman" w:hAnsi="Times New Roman"/>
              </w:rPr>
              <w:t>Project 2101147 ‘Supporting the access to rights and inclusion of all communities in public life’</w:t>
            </w:r>
          </w:p>
        </w:tc>
        <w:tc>
          <w:tcPr>
            <w:tcW w:w="921" w:type="pct"/>
          </w:tcPr>
          <w:p w14:paraId="209A71D1" w14:textId="77777777" w:rsidR="007D6ACB" w:rsidRPr="007D6ACB" w:rsidRDefault="007D6ACB" w:rsidP="007D6ACB">
            <w:pPr>
              <w:autoSpaceDE w:val="0"/>
              <w:autoSpaceDN w:val="0"/>
              <w:adjustRightInd w:val="0"/>
              <w:rPr>
                <w:rFonts w:ascii="Times New Roman" w:hAnsi="Times New Roman"/>
                <w:lang w:val="en-US"/>
              </w:rPr>
            </w:pPr>
            <w:r w:rsidRPr="007D6ACB">
              <w:rPr>
                <w:rFonts w:ascii="Times New Roman" w:hAnsi="Times New Roman"/>
                <w:lang w:val="en-US"/>
              </w:rPr>
              <w:t>2021</w:t>
            </w:r>
          </w:p>
        </w:tc>
      </w:tr>
      <w:tr w:rsidR="007D6ACB" w:rsidRPr="007D6ACB" w14:paraId="7026472F" w14:textId="77777777" w:rsidTr="00B35FCC">
        <w:trPr>
          <w:trHeight w:val="291"/>
        </w:trPr>
        <w:tc>
          <w:tcPr>
            <w:tcW w:w="315" w:type="pct"/>
            <w:shd w:val="clear" w:color="auto" w:fill="auto"/>
          </w:tcPr>
          <w:p w14:paraId="755EB359" w14:textId="77777777" w:rsidR="007D6ACB" w:rsidRPr="007D6ACB" w:rsidRDefault="007D6ACB" w:rsidP="007D6ACB">
            <w:pPr>
              <w:autoSpaceDE w:val="0"/>
              <w:autoSpaceDN w:val="0"/>
              <w:adjustRightInd w:val="0"/>
              <w:rPr>
                <w:rFonts w:ascii="Times New Roman" w:hAnsi="Times New Roman"/>
                <w:lang w:val="mk-MK"/>
              </w:rPr>
            </w:pPr>
            <w:r w:rsidRPr="007D6ACB">
              <w:rPr>
                <w:rFonts w:ascii="Times New Roman" w:hAnsi="Times New Roman"/>
                <w:lang w:val="mk-MK"/>
              </w:rPr>
              <w:lastRenderedPageBreak/>
              <w:t>17.</w:t>
            </w:r>
          </w:p>
        </w:tc>
        <w:tc>
          <w:tcPr>
            <w:tcW w:w="1407" w:type="pct"/>
            <w:shd w:val="clear" w:color="auto" w:fill="auto"/>
          </w:tcPr>
          <w:p w14:paraId="4D13519F" w14:textId="77777777" w:rsidR="007D6ACB" w:rsidRPr="007D6ACB" w:rsidRDefault="007D6ACB" w:rsidP="007D6ACB">
            <w:pPr>
              <w:widowControl w:val="0"/>
              <w:autoSpaceDE w:val="0"/>
              <w:autoSpaceDN w:val="0"/>
              <w:rPr>
                <w:rFonts w:ascii="Times New Roman" w:eastAsia="Times New Roman" w:hAnsi="Times New Roman"/>
                <w:lang w:val="mk-MK"/>
              </w:rPr>
            </w:pPr>
            <w:r w:rsidRPr="007D6ACB">
              <w:rPr>
                <w:rFonts w:ascii="Times New Roman" w:eastAsia="Times New Roman" w:hAnsi="Times New Roman"/>
                <w:lang w:val="mk-MK"/>
              </w:rPr>
              <w:t>Славица Србиновска</w:t>
            </w:r>
          </w:p>
        </w:tc>
        <w:tc>
          <w:tcPr>
            <w:tcW w:w="2357" w:type="pct"/>
            <w:shd w:val="clear" w:color="auto" w:fill="auto"/>
          </w:tcPr>
          <w:p w14:paraId="3D61E34C" w14:textId="77777777" w:rsidR="00566570" w:rsidRDefault="00566570" w:rsidP="007D6ACB">
            <w:pPr>
              <w:autoSpaceDE w:val="0"/>
              <w:autoSpaceDN w:val="0"/>
              <w:adjustRightInd w:val="0"/>
              <w:rPr>
                <w:rFonts w:ascii="Times New Roman" w:hAnsi="Times New Roman"/>
              </w:rPr>
            </w:pPr>
          </w:p>
          <w:p w14:paraId="6F59B44C" w14:textId="77777777" w:rsidR="00566570" w:rsidRPr="00566570" w:rsidRDefault="00566570" w:rsidP="00566570">
            <w:pPr>
              <w:autoSpaceDE w:val="0"/>
              <w:autoSpaceDN w:val="0"/>
              <w:adjustRightInd w:val="0"/>
              <w:rPr>
                <w:rFonts w:ascii="Times New Roman" w:hAnsi="Times New Roman"/>
                <w:lang w:val="en-US"/>
              </w:rPr>
            </w:pPr>
            <w:r w:rsidRPr="00566570">
              <w:rPr>
                <w:rFonts w:ascii="Times New Roman" w:hAnsi="Times New Roman"/>
                <w:lang w:val="en-US"/>
              </w:rPr>
              <w:t>Креирање модел на отворени (повеќејазични)</w:t>
            </w:r>
          </w:p>
          <w:p w14:paraId="22C936DA" w14:textId="77777777" w:rsidR="00566570" w:rsidRDefault="00566570" w:rsidP="00566570">
            <w:pPr>
              <w:autoSpaceDE w:val="0"/>
              <w:autoSpaceDN w:val="0"/>
              <w:adjustRightInd w:val="0"/>
              <w:rPr>
                <w:rFonts w:ascii="Times New Roman" w:hAnsi="Times New Roman"/>
              </w:rPr>
            </w:pPr>
            <w:r w:rsidRPr="00566570">
              <w:rPr>
                <w:rFonts w:ascii="Times New Roman" w:hAnsi="Times New Roman"/>
                <w:lang w:val="en-US"/>
              </w:rPr>
              <w:t>образовни ресурси во филолошките науки</w:t>
            </w:r>
            <w:r w:rsidRPr="007D6ACB">
              <w:rPr>
                <w:rFonts w:ascii="Times New Roman" w:hAnsi="Times New Roman"/>
              </w:rPr>
              <w:t xml:space="preserve"> </w:t>
            </w:r>
          </w:p>
          <w:p w14:paraId="5F3B0F76" w14:textId="77777777" w:rsidR="00566570" w:rsidRDefault="00566570" w:rsidP="00566570">
            <w:pPr>
              <w:autoSpaceDE w:val="0"/>
              <w:autoSpaceDN w:val="0"/>
              <w:adjustRightInd w:val="0"/>
              <w:rPr>
                <w:rFonts w:ascii="Times New Roman" w:hAnsi="Times New Roman"/>
              </w:rPr>
            </w:pPr>
          </w:p>
          <w:p w14:paraId="127BAB68" w14:textId="77777777" w:rsidR="00566570" w:rsidRDefault="00566570" w:rsidP="00566570">
            <w:pPr>
              <w:autoSpaceDE w:val="0"/>
              <w:autoSpaceDN w:val="0"/>
              <w:adjustRightInd w:val="0"/>
              <w:rPr>
                <w:rFonts w:ascii="Times New Roman" w:hAnsi="Times New Roman"/>
              </w:rPr>
            </w:pPr>
          </w:p>
          <w:p w14:paraId="55B223B0" w14:textId="2517D10D" w:rsidR="007D6ACB" w:rsidRDefault="007D6ACB" w:rsidP="00566570">
            <w:pPr>
              <w:autoSpaceDE w:val="0"/>
              <w:autoSpaceDN w:val="0"/>
              <w:adjustRightInd w:val="0"/>
              <w:rPr>
                <w:rFonts w:ascii="Times New Roman" w:hAnsi="Times New Roman"/>
                <w:lang w:val="en-US"/>
              </w:rPr>
            </w:pPr>
            <w:r w:rsidRPr="007D6ACB">
              <w:rPr>
                <w:rFonts w:ascii="Times New Roman" w:hAnsi="Times New Roman"/>
              </w:rPr>
              <w:t>Erasmus Mundus Visiting Schoolar, In Project   “C</w:t>
            </w:r>
            <w:r w:rsidR="00566570">
              <w:rPr>
                <w:rFonts w:ascii="Times New Roman" w:hAnsi="Times New Roman"/>
                <w:lang w:val="en-US"/>
              </w:rPr>
              <w:t>rossaway in Cultural Narratives</w:t>
            </w:r>
            <w:r w:rsidR="00B41890">
              <w:rPr>
                <w:rFonts w:ascii="Times New Roman" w:hAnsi="Times New Roman"/>
                <w:lang w:val="en-US"/>
              </w:rPr>
              <w:t>”</w:t>
            </w:r>
          </w:p>
          <w:p w14:paraId="792F1700" w14:textId="0BF0F4B7" w:rsidR="00566570" w:rsidRPr="00B41890" w:rsidRDefault="00566570" w:rsidP="00566570">
            <w:pPr>
              <w:autoSpaceDE w:val="0"/>
              <w:autoSpaceDN w:val="0"/>
              <w:adjustRightInd w:val="0"/>
              <w:rPr>
                <w:rFonts w:ascii="Times New Roman" w:hAnsi="Times New Roman"/>
                <w:lang w:val="en-US"/>
              </w:rPr>
            </w:pPr>
          </w:p>
        </w:tc>
        <w:tc>
          <w:tcPr>
            <w:tcW w:w="921" w:type="pct"/>
          </w:tcPr>
          <w:p w14:paraId="0C3B0146" w14:textId="38391E11" w:rsidR="00566570" w:rsidRDefault="00566570" w:rsidP="007D6ACB">
            <w:pPr>
              <w:autoSpaceDE w:val="0"/>
              <w:autoSpaceDN w:val="0"/>
              <w:adjustRightInd w:val="0"/>
              <w:rPr>
                <w:rFonts w:ascii="Times New Roman" w:hAnsi="Times New Roman"/>
                <w:lang w:val="en-US"/>
              </w:rPr>
            </w:pPr>
            <w:r>
              <w:rPr>
                <w:rFonts w:ascii="Times New Roman" w:hAnsi="Times New Roman"/>
                <w:lang w:val="en-US"/>
              </w:rPr>
              <w:t>2017</w:t>
            </w:r>
          </w:p>
          <w:p w14:paraId="4CC70F36" w14:textId="77777777" w:rsidR="00566570" w:rsidRDefault="00566570" w:rsidP="007D6ACB">
            <w:pPr>
              <w:autoSpaceDE w:val="0"/>
              <w:autoSpaceDN w:val="0"/>
              <w:adjustRightInd w:val="0"/>
              <w:rPr>
                <w:rFonts w:ascii="Times New Roman" w:hAnsi="Times New Roman"/>
                <w:lang w:val="en-US"/>
              </w:rPr>
            </w:pPr>
          </w:p>
          <w:p w14:paraId="7E08A0B9" w14:textId="77777777" w:rsidR="00566570" w:rsidRDefault="00566570" w:rsidP="007D6ACB">
            <w:pPr>
              <w:autoSpaceDE w:val="0"/>
              <w:autoSpaceDN w:val="0"/>
              <w:adjustRightInd w:val="0"/>
              <w:rPr>
                <w:rFonts w:ascii="Times New Roman" w:hAnsi="Times New Roman"/>
                <w:lang w:val="en-US"/>
              </w:rPr>
            </w:pPr>
          </w:p>
          <w:p w14:paraId="36352F0D" w14:textId="77777777" w:rsidR="00566570" w:rsidRDefault="00566570" w:rsidP="007D6ACB">
            <w:pPr>
              <w:autoSpaceDE w:val="0"/>
              <w:autoSpaceDN w:val="0"/>
              <w:adjustRightInd w:val="0"/>
              <w:rPr>
                <w:rFonts w:ascii="Times New Roman" w:hAnsi="Times New Roman"/>
                <w:lang w:val="en-US"/>
              </w:rPr>
            </w:pPr>
          </w:p>
          <w:p w14:paraId="0209797C" w14:textId="77777777" w:rsidR="00566570" w:rsidRDefault="00566570" w:rsidP="007D6ACB">
            <w:pPr>
              <w:autoSpaceDE w:val="0"/>
              <w:autoSpaceDN w:val="0"/>
              <w:adjustRightInd w:val="0"/>
              <w:rPr>
                <w:rFonts w:ascii="Times New Roman" w:hAnsi="Times New Roman"/>
                <w:lang w:val="en-US"/>
              </w:rPr>
            </w:pPr>
          </w:p>
          <w:p w14:paraId="7A829D60" w14:textId="77777777" w:rsidR="00566570" w:rsidRDefault="00566570" w:rsidP="007D6ACB">
            <w:pPr>
              <w:autoSpaceDE w:val="0"/>
              <w:autoSpaceDN w:val="0"/>
              <w:adjustRightInd w:val="0"/>
              <w:rPr>
                <w:rFonts w:ascii="Times New Roman" w:hAnsi="Times New Roman"/>
                <w:lang w:val="en-US"/>
              </w:rPr>
            </w:pPr>
          </w:p>
          <w:p w14:paraId="1E925DD4" w14:textId="408647F0" w:rsidR="007D6ACB" w:rsidRPr="007D6ACB" w:rsidRDefault="007D6ACB" w:rsidP="007D6ACB">
            <w:pPr>
              <w:autoSpaceDE w:val="0"/>
              <w:autoSpaceDN w:val="0"/>
              <w:adjustRightInd w:val="0"/>
              <w:rPr>
                <w:rFonts w:ascii="Times New Roman" w:hAnsi="Times New Roman"/>
                <w:lang w:val="en-US"/>
              </w:rPr>
            </w:pPr>
            <w:r w:rsidRPr="007D6ACB">
              <w:rPr>
                <w:rFonts w:ascii="Times New Roman" w:hAnsi="Times New Roman"/>
                <w:lang w:val="en-US"/>
              </w:rPr>
              <w:t>2021</w:t>
            </w:r>
          </w:p>
        </w:tc>
      </w:tr>
      <w:tr w:rsidR="007D6ACB" w:rsidRPr="007D6ACB" w14:paraId="4F779BF3" w14:textId="77777777" w:rsidTr="00B35FCC">
        <w:trPr>
          <w:trHeight w:val="291"/>
        </w:trPr>
        <w:tc>
          <w:tcPr>
            <w:tcW w:w="315" w:type="pct"/>
            <w:shd w:val="clear" w:color="auto" w:fill="auto"/>
          </w:tcPr>
          <w:p w14:paraId="0785C69F" w14:textId="77777777" w:rsidR="007D6ACB" w:rsidRPr="007D6ACB" w:rsidRDefault="007D6ACB" w:rsidP="007D6ACB">
            <w:pPr>
              <w:autoSpaceDE w:val="0"/>
              <w:autoSpaceDN w:val="0"/>
              <w:adjustRightInd w:val="0"/>
              <w:rPr>
                <w:rFonts w:ascii="Times New Roman" w:hAnsi="Times New Roman"/>
                <w:lang w:val="mk-MK"/>
              </w:rPr>
            </w:pPr>
            <w:r w:rsidRPr="007D6ACB">
              <w:rPr>
                <w:rFonts w:ascii="Times New Roman" w:hAnsi="Times New Roman"/>
                <w:lang w:val="mk-MK"/>
              </w:rPr>
              <w:t>18.</w:t>
            </w:r>
          </w:p>
        </w:tc>
        <w:tc>
          <w:tcPr>
            <w:tcW w:w="1407" w:type="pct"/>
            <w:shd w:val="clear" w:color="auto" w:fill="auto"/>
          </w:tcPr>
          <w:p w14:paraId="32216EA5" w14:textId="77777777" w:rsidR="007D6ACB" w:rsidRPr="007D6ACB" w:rsidRDefault="007D6ACB" w:rsidP="007D6ACB">
            <w:pPr>
              <w:widowControl w:val="0"/>
              <w:autoSpaceDE w:val="0"/>
              <w:autoSpaceDN w:val="0"/>
              <w:rPr>
                <w:rFonts w:ascii="Times New Roman" w:eastAsia="Times New Roman" w:hAnsi="Times New Roman"/>
                <w:lang w:val="mk-MK"/>
              </w:rPr>
            </w:pPr>
            <w:r w:rsidRPr="007D6ACB">
              <w:rPr>
                <w:rFonts w:ascii="Times New Roman" w:eastAsia="Times New Roman" w:hAnsi="Times New Roman"/>
                <w:lang w:val="mk-MK"/>
              </w:rPr>
              <w:t>Маја Бојаџиевска</w:t>
            </w:r>
          </w:p>
        </w:tc>
        <w:tc>
          <w:tcPr>
            <w:tcW w:w="2357" w:type="pct"/>
            <w:shd w:val="clear" w:color="auto" w:fill="auto"/>
          </w:tcPr>
          <w:p w14:paraId="422744E3" w14:textId="778A8A5C" w:rsidR="007D6ACB" w:rsidRDefault="007D6ACB" w:rsidP="007D6ACB">
            <w:pPr>
              <w:autoSpaceDE w:val="0"/>
              <w:autoSpaceDN w:val="0"/>
              <w:adjustRightInd w:val="0"/>
              <w:rPr>
                <w:rFonts w:ascii="Times New Roman" w:hAnsi="Times New Roman"/>
              </w:rPr>
            </w:pPr>
            <w:r w:rsidRPr="007D6ACB">
              <w:rPr>
                <w:rFonts w:ascii="Times New Roman" w:hAnsi="Times New Roman"/>
              </w:rPr>
              <w:t>Civic and Uncivic Values in R. Macedonia,"Imagining the Nation:  Representations of Historical Figures in Literature/Culture ", London: Palgrave&amp;Macmillan</w:t>
            </w:r>
          </w:p>
          <w:p w14:paraId="18EAD9B8" w14:textId="04AF29B6" w:rsidR="00566570" w:rsidRDefault="00566570" w:rsidP="007D6ACB">
            <w:pPr>
              <w:autoSpaceDE w:val="0"/>
              <w:autoSpaceDN w:val="0"/>
              <w:adjustRightInd w:val="0"/>
              <w:rPr>
                <w:rFonts w:ascii="Times New Roman" w:hAnsi="Times New Roman"/>
              </w:rPr>
            </w:pPr>
          </w:p>
          <w:p w14:paraId="7B79F543" w14:textId="77777777" w:rsidR="00566570" w:rsidRPr="00566570" w:rsidRDefault="00566570" w:rsidP="00566570">
            <w:pPr>
              <w:autoSpaceDE w:val="0"/>
              <w:autoSpaceDN w:val="0"/>
              <w:adjustRightInd w:val="0"/>
              <w:rPr>
                <w:rFonts w:ascii="Times New Roman" w:hAnsi="Times New Roman"/>
                <w:lang w:val="en-US"/>
              </w:rPr>
            </w:pPr>
            <w:r w:rsidRPr="00566570">
              <w:rPr>
                <w:rFonts w:ascii="Times New Roman" w:hAnsi="Times New Roman"/>
                <w:lang w:val="en-US"/>
              </w:rPr>
              <w:t>Креирање модел на отворени (повеќејазични)</w:t>
            </w:r>
          </w:p>
          <w:p w14:paraId="10C2FB23" w14:textId="77777777" w:rsidR="00566570" w:rsidRDefault="00566570" w:rsidP="00566570">
            <w:pPr>
              <w:autoSpaceDE w:val="0"/>
              <w:autoSpaceDN w:val="0"/>
              <w:adjustRightInd w:val="0"/>
              <w:rPr>
                <w:rFonts w:ascii="Times New Roman" w:hAnsi="Times New Roman"/>
              </w:rPr>
            </w:pPr>
            <w:r w:rsidRPr="00566570">
              <w:rPr>
                <w:rFonts w:ascii="Times New Roman" w:hAnsi="Times New Roman"/>
                <w:lang w:val="en-US"/>
              </w:rPr>
              <w:t>образовни ресурси во филолошките науки</w:t>
            </w:r>
            <w:r w:rsidRPr="007D6ACB">
              <w:rPr>
                <w:rFonts w:ascii="Times New Roman" w:hAnsi="Times New Roman"/>
              </w:rPr>
              <w:t xml:space="preserve"> </w:t>
            </w:r>
          </w:p>
          <w:p w14:paraId="4EDFD1A1" w14:textId="77777777" w:rsidR="00566570" w:rsidRDefault="00566570" w:rsidP="007D6ACB">
            <w:pPr>
              <w:autoSpaceDE w:val="0"/>
              <w:autoSpaceDN w:val="0"/>
              <w:adjustRightInd w:val="0"/>
              <w:rPr>
                <w:rFonts w:ascii="Times New Roman" w:hAnsi="Times New Roman"/>
              </w:rPr>
            </w:pPr>
          </w:p>
          <w:p w14:paraId="479E8236" w14:textId="1DBBA14A" w:rsidR="00566570" w:rsidRPr="007D6ACB" w:rsidRDefault="00566570" w:rsidP="007D6ACB">
            <w:pPr>
              <w:autoSpaceDE w:val="0"/>
              <w:autoSpaceDN w:val="0"/>
              <w:adjustRightInd w:val="0"/>
              <w:rPr>
                <w:rFonts w:ascii="Times New Roman" w:hAnsi="Times New Roman"/>
              </w:rPr>
            </w:pPr>
          </w:p>
        </w:tc>
        <w:tc>
          <w:tcPr>
            <w:tcW w:w="921" w:type="pct"/>
          </w:tcPr>
          <w:p w14:paraId="7BF6A5F4" w14:textId="77777777" w:rsidR="007D6ACB" w:rsidRDefault="007D6ACB" w:rsidP="007D6ACB">
            <w:pPr>
              <w:autoSpaceDE w:val="0"/>
              <w:autoSpaceDN w:val="0"/>
              <w:adjustRightInd w:val="0"/>
              <w:rPr>
                <w:rFonts w:ascii="Times New Roman" w:hAnsi="Times New Roman"/>
              </w:rPr>
            </w:pPr>
            <w:r w:rsidRPr="007D6ACB">
              <w:rPr>
                <w:rFonts w:ascii="Times New Roman" w:hAnsi="Times New Roman"/>
              </w:rPr>
              <w:t>2013</w:t>
            </w:r>
          </w:p>
          <w:p w14:paraId="5C7D6A71" w14:textId="77777777" w:rsidR="00566570" w:rsidRDefault="00566570" w:rsidP="007D6ACB">
            <w:pPr>
              <w:autoSpaceDE w:val="0"/>
              <w:autoSpaceDN w:val="0"/>
              <w:adjustRightInd w:val="0"/>
              <w:rPr>
                <w:rFonts w:ascii="Times New Roman" w:hAnsi="Times New Roman"/>
              </w:rPr>
            </w:pPr>
          </w:p>
          <w:p w14:paraId="2EFD20E3" w14:textId="77777777" w:rsidR="00566570" w:rsidRDefault="00566570" w:rsidP="007D6ACB">
            <w:pPr>
              <w:autoSpaceDE w:val="0"/>
              <w:autoSpaceDN w:val="0"/>
              <w:adjustRightInd w:val="0"/>
              <w:rPr>
                <w:rFonts w:ascii="Times New Roman" w:hAnsi="Times New Roman"/>
              </w:rPr>
            </w:pPr>
          </w:p>
          <w:p w14:paraId="11ED907D" w14:textId="77777777" w:rsidR="00566570" w:rsidRDefault="00566570" w:rsidP="007D6ACB">
            <w:pPr>
              <w:autoSpaceDE w:val="0"/>
              <w:autoSpaceDN w:val="0"/>
              <w:adjustRightInd w:val="0"/>
              <w:rPr>
                <w:rFonts w:ascii="Times New Roman" w:hAnsi="Times New Roman"/>
              </w:rPr>
            </w:pPr>
          </w:p>
          <w:p w14:paraId="0A4793A9" w14:textId="77777777" w:rsidR="00566570" w:rsidRDefault="00566570" w:rsidP="007D6ACB">
            <w:pPr>
              <w:autoSpaceDE w:val="0"/>
              <w:autoSpaceDN w:val="0"/>
              <w:adjustRightInd w:val="0"/>
              <w:rPr>
                <w:rFonts w:ascii="Times New Roman" w:hAnsi="Times New Roman"/>
              </w:rPr>
            </w:pPr>
          </w:p>
          <w:p w14:paraId="35B55D80" w14:textId="77777777" w:rsidR="00566570" w:rsidRDefault="00566570" w:rsidP="007D6ACB">
            <w:pPr>
              <w:autoSpaceDE w:val="0"/>
              <w:autoSpaceDN w:val="0"/>
              <w:adjustRightInd w:val="0"/>
              <w:rPr>
                <w:rFonts w:ascii="Times New Roman" w:hAnsi="Times New Roman"/>
              </w:rPr>
            </w:pPr>
          </w:p>
          <w:p w14:paraId="26F63C64" w14:textId="249AA02A" w:rsidR="00566570" w:rsidRPr="00566570" w:rsidRDefault="00566570" w:rsidP="007D6ACB">
            <w:pPr>
              <w:autoSpaceDE w:val="0"/>
              <w:autoSpaceDN w:val="0"/>
              <w:adjustRightInd w:val="0"/>
              <w:rPr>
                <w:rFonts w:ascii="Times New Roman" w:hAnsi="Times New Roman"/>
                <w:lang w:val="en-US"/>
              </w:rPr>
            </w:pPr>
            <w:r>
              <w:rPr>
                <w:rFonts w:ascii="Times New Roman" w:hAnsi="Times New Roman"/>
                <w:lang w:val="en-US"/>
              </w:rPr>
              <w:t>2017</w:t>
            </w:r>
          </w:p>
        </w:tc>
      </w:tr>
      <w:tr w:rsidR="007D6ACB" w:rsidRPr="007D6ACB" w14:paraId="7546F993" w14:textId="77777777" w:rsidTr="00B35FCC">
        <w:trPr>
          <w:trHeight w:val="291"/>
        </w:trPr>
        <w:tc>
          <w:tcPr>
            <w:tcW w:w="315" w:type="pct"/>
            <w:shd w:val="clear" w:color="auto" w:fill="auto"/>
          </w:tcPr>
          <w:p w14:paraId="3AA68807" w14:textId="77777777" w:rsidR="007D6ACB" w:rsidRPr="007D6ACB" w:rsidRDefault="007D6ACB" w:rsidP="007D6ACB">
            <w:pPr>
              <w:autoSpaceDE w:val="0"/>
              <w:autoSpaceDN w:val="0"/>
              <w:adjustRightInd w:val="0"/>
              <w:rPr>
                <w:rFonts w:ascii="Times New Roman" w:hAnsi="Times New Roman"/>
                <w:lang w:val="mk-MK"/>
              </w:rPr>
            </w:pPr>
            <w:r w:rsidRPr="007D6ACB">
              <w:rPr>
                <w:rFonts w:ascii="Times New Roman" w:hAnsi="Times New Roman"/>
                <w:lang w:val="mk-MK"/>
              </w:rPr>
              <w:t>19.</w:t>
            </w:r>
          </w:p>
        </w:tc>
        <w:tc>
          <w:tcPr>
            <w:tcW w:w="1407" w:type="pct"/>
            <w:shd w:val="clear" w:color="auto" w:fill="auto"/>
          </w:tcPr>
          <w:p w14:paraId="21BD4AB6" w14:textId="77777777" w:rsidR="007D6ACB" w:rsidRPr="007D6ACB" w:rsidRDefault="007D6ACB" w:rsidP="007D6ACB">
            <w:pPr>
              <w:widowControl w:val="0"/>
              <w:autoSpaceDE w:val="0"/>
              <w:autoSpaceDN w:val="0"/>
              <w:rPr>
                <w:rFonts w:ascii="Times New Roman" w:eastAsia="Times New Roman" w:hAnsi="Times New Roman"/>
                <w:lang w:val="mk-MK"/>
              </w:rPr>
            </w:pPr>
            <w:r w:rsidRPr="007D6ACB">
              <w:rPr>
                <w:rFonts w:ascii="Times New Roman" w:eastAsia="Times New Roman" w:hAnsi="Times New Roman"/>
                <w:lang w:val="mk-MK"/>
              </w:rPr>
              <w:t>Марија Ѓорѓиева Димова</w:t>
            </w:r>
          </w:p>
        </w:tc>
        <w:tc>
          <w:tcPr>
            <w:tcW w:w="2357" w:type="pct"/>
            <w:shd w:val="clear" w:color="auto" w:fill="auto"/>
          </w:tcPr>
          <w:p w14:paraId="77B443EA" w14:textId="453A3934" w:rsidR="00B35FCC" w:rsidRPr="00B35FCC" w:rsidRDefault="007D6ACB" w:rsidP="00B35FCC">
            <w:pPr>
              <w:autoSpaceDE w:val="0"/>
              <w:autoSpaceDN w:val="0"/>
              <w:adjustRightInd w:val="0"/>
              <w:rPr>
                <w:rFonts w:ascii="Times New Roman" w:hAnsi="Times New Roman"/>
              </w:rPr>
            </w:pPr>
            <w:r w:rsidRPr="007D6ACB">
              <w:rPr>
                <w:rFonts w:ascii="Times New Roman" w:hAnsi="Times New Roman"/>
              </w:rPr>
              <w:t>Поимник на книжевната теорија</w:t>
            </w:r>
          </w:p>
          <w:p w14:paraId="5C5D05CC" w14:textId="77777777" w:rsidR="00B35FCC" w:rsidRPr="00A922A0" w:rsidRDefault="00B35FCC" w:rsidP="00B35FCC">
            <w:pPr>
              <w:jc w:val="both"/>
              <w:rPr>
                <w:rFonts w:ascii="Times New Roman" w:hAnsi="Times New Roman"/>
                <w:sz w:val="18"/>
                <w:szCs w:val="18"/>
                <w:lang w:val="mk-MK"/>
              </w:rPr>
            </w:pPr>
            <w:r w:rsidRPr="00D31A4E">
              <w:rPr>
                <w:rFonts w:ascii="Times New Roman" w:hAnsi="Times New Roman"/>
                <w:i/>
                <w:sz w:val="18"/>
                <w:szCs w:val="18"/>
                <w:lang w:val="mk-MK"/>
              </w:rPr>
              <w:t>The neighbourhood in the context of stereotypes and realities in contemporary Europe</w:t>
            </w:r>
          </w:p>
          <w:p w14:paraId="75E7FD9B" w14:textId="77777777" w:rsidR="00B35FCC" w:rsidRPr="007D6ACB" w:rsidRDefault="00B35FCC" w:rsidP="007D6ACB">
            <w:pPr>
              <w:autoSpaceDE w:val="0"/>
              <w:autoSpaceDN w:val="0"/>
              <w:adjustRightInd w:val="0"/>
              <w:rPr>
                <w:rFonts w:ascii="Times New Roman" w:hAnsi="Times New Roman"/>
              </w:rPr>
            </w:pPr>
          </w:p>
        </w:tc>
        <w:tc>
          <w:tcPr>
            <w:tcW w:w="921" w:type="pct"/>
          </w:tcPr>
          <w:p w14:paraId="599E5BEC" w14:textId="77777777" w:rsidR="007D6ACB" w:rsidRDefault="007D6ACB" w:rsidP="007D6ACB">
            <w:pPr>
              <w:autoSpaceDE w:val="0"/>
              <w:autoSpaceDN w:val="0"/>
              <w:adjustRightInd w:val="0"/>
              <w:rPr>
                <w:rFonts w:ascii="Times New Roman" w:hAnsi="Times New Roman"/>
              </w:rPr>
            </w:pPr>
            <w:r w:rsidRPr="007D6ACB">
              <w:rPr>
                <w:rFonts w:ascii="Times New Roman" w:hAnsi="Times New Roman"/>
              </w:rPr>
              <w:t>2022</w:t>
            </w:r>
          </w:p>
          <w:p w14:paraId="2B394693" w14:textId="77777777" w:rsidR="00B35FCC" w:rsidRDefault="00B35FCC" w:rsidP="007D6ACB">
            <w:pPr>
              <w:autoSpaceDE w:val="0"/>
              <w:autoSpaceDN w:val="0"/>
              <w:adjustRightInd w:val="0"/>
              <w:rPr>
                <w:rFonts w:ascii="Times New Roman" w:hAnsi="Times New Roman"/>
              </w:rPr>
            </w:pPr>
          </w:p>
          <w:p w14:paraId="5FF92D2D" w14:textId="4F554713" w:rsidR="00B35FCC" w:rsidRPr="00B35FCC" w:rsidRDefault="00B35FCC" w:rsidP="007D6ACB">
            <w:pPr>
              <w:autoSpaceDE w:val="0"/>
              <w:autoSpaceDN w:val="0"/>
              <w:adjustRightInd w:val="0"/>
              <w:rPr>
                <w:rFonts w:ascii="Times New Roman" w:hAnsi="Times New Roman"/>
                <w:lang w:val="mk-MK"/>
              </w:rPr>
            </w:pPr>
            <w:r w:rsidRPr="00D31A4E">
              <w:rPr>
                <w:rFonts w:ascii="Times New Roman" w:hAnsi="Times New Roman"/>
                <w:lang w:val="mk-MK"/>
              </w:rPr>
              <w:t>2019-2022</w:t>
            </w:r>
          </w:p>
        </w:tc>
      </w:tr>
      <w:tr w:rsidR="007D6ACB" w:rsidRPr="007D6ACB" w14:paraId="5B24241C" w14:textId="77777777" w:rsidTr="00B35FCC">
        <w:trPr>
          <w:trHeight w:val="291"/>
        </w:trPr>
        <w:tc>
          <w:tcPr>
            <w:tcW w:w="315" w:type="pct"/>
            <w:shd w:val="clear" w:color="auto" w:fill="auto"/>
          </w:tcPr>
          <w:p w14:paraId="3EE181A0" w14:textId="77777777" w:rsidR="007D6ACB" w:rsidRPr="007D6ACB" w:rsidRDefault="007D6ACB" w:rsidP="007D6ACB">
            <w:pPr>
              <w:autoSpaceDE w:val="0"/>
              <w:autoSpaceDN w:val="0"/>
              <w:adjustRightInd w:val="0"/>
              <w:rPr>
                <w:rFonts w:ascii="Times New Roman" w:hAnsi="Times New Roman"/>
                <w:lang w:val="mk-MK"/>
              </w:rPr>
            </w:pPr>
            <w:r w:rsidRPr="007D6ACB">
              <w:rPr>
                <w:rFonts w:ascii="Times New Roman" w:hAnsi="Times New Roman"/>
                <w:lang w:val="mk-MK"/>
              </w:rPr>
              <w:t>20.</w:t>
            </w:r>
          </w:p>
        </w:tc>
        <w:tc>
          <w:tcPr>
            <w:tcW w:w="1407" w:type="pct"/>
            <w:shd w:val="clear" w:color="auto" w:fill="auto"/>
          </w:tcPr>
          <w:p w14:paraId="6C36AF77" w14:textId="77777777" w:rsidR="007D6ACB" w:rsidRPr="007D6ACB" w:rsidRDefault="007D6ACB" w:rsidP="007D6ACB">
            <w:pPr>
              <w:widowControl w:val="0"/>
              <w:autoSpaceDE w:val="0"/>
              <w:autoSpaceDN w:val="0"/>
              <w:rPr>
                <w:rFonts w:ascii="Times New Roman" w:eastAsia="Times New Roman" w:hAnsi="Times New Roman"/>
                <w:lang w:val="mk-MK"/>
              </w:rPr>
            </w:pPr>
            <w:r w:rsidRPr="007D6ACB">
              <w:rPr>
                <w:rFonts w:ascii="Times New Roman" w:eastAsia="Times New Roman" w:hAnsi="Times New Roman"/>
                <w:lang w:val="mk-MK"/>
              </w:rPr>
              <w:t>Лидија Капушевска Дракулевска</w:t>
            </w:r>
          </w:p>
        </w:tc>
        <w:tc>
          <w:tcPr>
            <w:tcW w:w="2357" w:type="pct"/>
            <w:shd w:val="clear" w:color="auto" w:fill="auto"/>
          </w:tcPr>
          <w:p w14:paraId="08F647FE" w14:textId="77777777" w:rsidR="007D6ACB" w:rsidRPr="007D6ACB" w:rsidRDefault="007D6ACB" w:rsidP="007D6ACB">
            <w:pPr>
              <w:spacing w:before="60" w:after="60"/>
              <w:ind w:left="28"/>
              <w:rPr>
                <w:rFonts w:ascii="Times New Roman" w:hAnsi="Times New Roman"/>
                <w:szCs w:val="18"/>
                <w:lang w:val="mk-MK"/>
              </w:rPr>
            </w:pPr>
            <w:r w:rsidRPr="007D6ACB">
              <w:rPr>
                <w:rFonts w:ascii="Times New Roman" w:hAnsi="Times New Roman"/>
                <w:szCs w:val="18"/>
                <w:lang w:val="mk-MK"/>
              </w:rPr>
              <w:t>Поимник на книжевната теорија</w:t>
            </w:r>
          </w:p>
        </w:tc>
        <w:tc>
          <w:tcPr>
            <w:tcW w:w="921" w:type="pct"/>
          </w:tcPr>
          <w:p w14:paraId="6B349424" w14:textId="77777777" w:rsidR="007D6ACB" w:rsidRPr="007D6ACB" w:rsidRDefault="007D6ACB" w:rsidP="007D6ACB">
            <w:pPr>
              <w:autoSpaceDE w:val="0"/>
              <w:autoSpaceDN w:val="0"/>
              <w:adjustRightInd w:val="0"/>
              <w:rPr>
                <w:rFonts w:ascii="Times New Roman" w:hAnsi="Times New Roman"/>
              </w:rPr>
            </w:pPr>
            <w:r w:rsidRPr="007D6ACB">
              <w:rPr>
                <w:rFonts w:ascii="Times New Roman" w:hAnsi="Times New Roman"/>
              </w:rPr>
              <w:t>2021</w:t>
            </w:r>
          </w:p>
        </w:tc>
      </w:tr>
      <w:tr w:rsidR="007D6ACB" w:rsidRPr="007D6ACB" w14:paraId="2CC8B2DB" w14:textId="77777777" w:rsidTr="00B35FCC">
        <w:trPr>
          <w:trHeight w:val="291"/>
        </w:trPr>
        <w:tc>
          <w:tcPr>
            <w:tcW w:w="315" w:type="pct"/>
            <w:shd w:val="clear" w:color="auto" w:fill="auto"/>
          </w:tcPr>
          <w:p w14:paraId="148A29E8" w14:textId="77777777" w:rsidR="007D6ACB" w:rsidRPr="007D6ACB" w:rsidRDefault="007D6ACB" w:rsidP="007D6ACB">
            <w:pPr>
              <w:autoSpaceDE w:val="0"/>
              <w:autoSpaceDN w:val="0"/>
              <w:adjustRightInd w:val="0"/>
              <w:rPr>
                <w:rFonts w:ascii="Times New Roman" w:hAnsi="Times New Roman"/>
                <w:lang w:val="mk-MK"/>
              </w:rPr>
            </w:pPr>
            <w:r w:rsidRPr="007D6ACB">
              <w:rPr>
                <w:rFonts w:ascii="Times New Roman" w:hAnsi="Times New Roman"/>
                <w:lang w:val="mk-MK"/>
              </w:rPr>
              <w:t>21.</w:t>
            </w:r>
          </w:p>
        </w:tc>
        <w:tc>
          <w:tcPr>
            <w:tcW w:w="1407" w:type="pct"/>
            <w:shd w:val="clear" w:color="auto" w:fill="auto"/>
          </w:tcPr>
          <w:p w14:paraId="137653B2" w14:textId="77777777" w:rsidR="007D6ACB" w:rsidRPr="007D6ACB" w:rsidRDefault="007D6ACB" w:rsidP="007D6ACB">
            <w:pPr>
              <w:widowControl w:val="0"/>
              <w:autoSpaceDE w:val="0"/>
              <w:autoSpaceDN w:val="0"/>
              <w:rPr>
                <w:rFonts w:ascii="Times New Roman" w:eastAsia="Times New Roman" w:hAnsi="Times New Roman"/>
                <w:lang w:val="mk-MK"/>
              </w:rPr>
            </w:pPr>
            <w:r w:rsidRPr="007D6ACB">
              <w:rPr>
                <w:rFonts w:ascii="Times New Roman" w:eastAsia="Times New Roman" w:hAnsi="Times New Roman"/>
                <w:lang w:val="mk-MK"/>
              </w:rPr>
              <w:t>Владимир Мартиновски</w:t>
            </w:r>
          </w:p>
        </w:tc>
        <w:tc>
          <w:tcPr>
            <w:tcW w:w="2357" w:type="pct"/>
            <w:shd w:val="clear" w:color="auto" w:fill="auto"/>
          </w:tcPr>
          <w:p w14:paraId="3D757FCC" w14:textId="77777777" w:rsidR="007D6ACB" w:rsidRPr="007D6ACB" w:rsidRDefault="007D6ACB" w:rsidP="007D6ACB">
            <w:pPr>
              <w:autoSpaceDE w:val="0"/>
              <w:autoSpaceDN w:val="0"/>
              <w:adjustRightInd w:val="0"/>
              <w:rPr>
                <w:rFonts w:ascii="Times New Roman" w:hAnsi="Times New Roman"/>
              </w:rPr>
            </w:pPr>
            <w:r w:rsidRPr="007D6ACB">
              <w:rPr>
                <w:rFonts w:ascii="Times New Roman" w:hAnsi="Times New Roman"/>
              </w:rPr>
              <w:t>Поимник на книжевната теорија (второ издание)</w:t>
            </w:r>
          </w:p>
        </w:tc>
        <w:tc>
          <w:tcPr>
            <w:tcW w:w="921" w:type="pct"/>
          </w:tcPr>
          <w:p w14:paraId="5FB48E6C" w14:textId="77777777" w:rsidR="007D6ACB" w:rsidRPr="007D6ACB" w:rsidRDefault="007D6ACB" w:rsidP="007D6ACB">
            <w:pPr>
              <w:autoSpaceDE w:val="0"/>
              <w:autoSpaceDN w:val="0"/>
              <w:adjustRightInd w:val="0"/>
              <w:rPr>
                <w:rFonts w:ascii="Times New Roman" w:hAnsi="Times New Roman"/>
              </w:rPr>
            </w:pPr>
            <w:r w:rsidRPr="007D6ACB">
              <w:rPr>
                <w:rFonts w:ascii="Times New Roman" w:hAnsi="Times New Roman"/>
              </w:rPr>
              <w:t>2022</w:t>
            </w:r>
          </w:p>
        </w:tc>
      </w:tr>
      <w:tr w:rsidR="007D6ACB" w:rsidRPr="007D6ACB" w14:paraId="43482CE5" w14:textId="77777777" w:rsidTr="00B35FCC">
        <w:trPr>
          <w:trHeight w:val="291"/>
        </w:trPr>
        <w:tc>
          <w:tcPr>
            <w:tcW w:w="315" w:type="pct"/>
            <w:shd w:val="clear" w:color="auto" w:fill="auto"/>
          </w:tcPr>
          <w:p w14:paraId="2A824B6F" w14:textId="77777777" w:rsidR="007D6ACB" w:rsidRPr="007D6ACB" w:rsidRDefault="007D6ACB" w:rsidP="007D6ACB">
            <w:pPr>
              <w:autoSpaceDE w:val="0"/>
              <w:autoSpaceDN w:val="0"/>
              <w:adjustRightInd w:val="0"/>
              <w:rPr>
                <w:rFonts w:ascii="Times New Roman" w:hAnsi="Times New Roman"/>
                <w:lang w:val="mk-MK"/>
              </w:rPr>
            </w:pPr>
            <w:r w:rsidRPr="007D6ACB">
              <w:rPr>
                <w:rFonts w:ascii="Times New Roman" w:hAnsi="Times New Roman"/>
                <w:lang w:val="mk-MK"/>
              </w:rPr>
              <w:t>22.</w:t>
            </w:r>
          </w:p>
        </w:tc>
        <w:tc>
          <w:tcPr>
            <w:tcW w:w="1407" w:type="pct"/>
            <w:shd w:val="clear" w:color="auto" w:fill="auto"/>
          </w:tcPr>
          <w:p w14:paraId="6394ACED" w14:textId="77777777" w:rsidR="007D6ACB" w:rsidRPr="007D6ACB" w:rsidRDefault="007D6ACB" w:rsidP="007D6ACB">
            <w:pPr>
              <w:widowControl w:val="0"/>
              <w:autoSpaceDE w:val="0"/>
              <w:autoSpaceDN w:val="0"/>
              <w:rPr>
                <w:rFonts w:ascii="Times New Roman" w:eastAsia="Times New Roman" w:hAnsi="Times New Roman"/>
                <w:lang w:val="mk-MK"/>
              </w:rPr>
            </w:pPr>
            <w:r w:rsidRPr="007D6ACB">
              <w:rPr>
                <w:rFonts w:ascii="Times New Roman" w:eastAsia="Times New Roman" w:hAnsi="Times New Roman"/>
                <w:lang w:val="mk-MK"/>
              </w:rPr>
              <w:t>Елизабета Шелева</w:t>
            </w:r>
          </w:p>
        </w:tc>
        <w:tc>
          <w:tcPr>
            <w:tcW w:w="2357" w:type="pct"/>
            <w:shd w:val="clear" w:color="auto" w:fill="auto"/>
          </w:tcPr>
          <w:p w14:paraId="59BAE480" w14:textId="77777777" w:rsidR="007D6ACB" w:rsidRPr="007D6ACB" w:rsidRDefault="007D6ACB" w:rsidP="007D6ACB">
            <w:pPr>
              <w:autoSpaceDE w:val="0"/>
              <w:autoSpaceDN w:val="0"/>
              <w:adjustRightInd w:val="0"/>
              <w:rPr>
                <w:rFonts w:ascii="Times New Roman" w:hAnsi="Times New Roman"/>
              </w:rPr>
            </w:pPr>
            <w:r w:rsidRPr="007D6ACB">
              <w:rPr>
                <w:rFonts w:ascii="Times New Roman" w:hAnsi="Times New Roman"/>
              </w:rPr>
              <w:t>Поимник на современата книжевна теорија – прв и втор том -</w:t>
            </w:r>
          </w:p>
        </w:tc>
        <w:tc>
          <w:tcPr>
            <w:tcW w:w="921" w:type="pct"/>
          </w:tcPr>
          <w:p w14:paraId="71DCEB9F" w14:textId="77777777" w:rsidR="007D6ACB" w:rsidRPr="007D6ACB" w:rsidRDefault="007D6ACB" w:rsidP="007D6ACB">
            <w:pPr>
              <w:autoSpaceDE w:val="0"/>
              <w:autoSpaceDN w:val="0"/>
              <w:adjustRightInd w:val="0"/>
              <w:rPr>
                <w:rFonts w:ascii="Times New Roman" w:hAnsi="Times New Roman"/>
              </w:rPr>
            </w:pPr>
            <w:r w:rsidRPr="007D6ACB">
              <w:rPr>
                <w:rFonts w:ascii="Times New Roman" w:hAnsi="Times New Roman"/>
              </w:rPr>
              <w:t>2021</w:t>
            </w:r>
          </w:p>
        </w:tc>
      </w:tr>
    </w:tbl>
    <w:p w14:paraId="5CD6F569" w14:textId="77777777" w:rsidR="00912E99" w:rsidRPr="00F72B17" w:rsidRDefault="00912E99" w:rsidP="002F1B62">
      <w:pPr>
        <w:autoSpaceDE w:val="0"/>
        <w:autoSpaceDN w:val="0"/>
        <w:adjustRightInd w:val="0"/>
        <w:jc w:val="both"/>
        <w:rPr>
          <w:rFonts w:ascii="Times New Roman" w:hAnsi="Times New Roman"/>
          <w:b/>
          <w:bCs/>
          <w:lang w:val="mk-MK"/>
        </w:rPr>
      </w:pPr>
    </w:p>
    <w:p w14:paraId="7FA37F67" w14:textId="77777777" w:rsidR="002F1B62" w:rsidRPr="00F72B17" w:rsidRDefault="002F1B62" w:rsidP="002F1B62">
      <w:pPr>
        <w:autoSpaceDE w:val="0"/>
        <w:autoSpaceDN w:val="0"/>
        <w:adjustRightInd w:val="0"/>
        <w:jc w:val="both"/>
        <w:rPr>
          <w:rFonts w:ascii="Times New Roman" w:hAnsi="Times New Roman"/>
          <w:lang w:val="mk-MK"/>
        </w:rPr>
      </w:pPr>
    </w:p>
    <w:p w14:paraId="3E5B9551" w14:textId="77777777" w:rsidR="00C460BB" w:rsidRPr="00F72B17" w:rsidRDefault="00C460BB" w:rsidP="002F1B62">
      <w:pPr>
        <w:autoSpaceDE w:val="0"/>
        <w:autoSpaceDN w:val="0"/>
        <w:adjustRightInd w:val="0"/>
        <w:jc w:val="both"/>
        <w:rPr>
          <w:rFonts w:ascii="Times New Roman" w:hAnsi="Times New Roman"/>
          <w:lang w:val="mk-MK"/>
        </w:rPr>
      </w:pPr>
    </w:p>
    <w:p w14:paraId="5A7C2ADA" w14:textId="77777777" w:rsidR="00C460BB" w:rsidRPr="00EA2B20" w:rsidRDefault="00A050BF" w:rsidP="002F1B62">
      <w:pPr>
        <w:autoSpaceDE w:val="0"/>
        <w:autoSpaceDN w:val="0"/>
        <w:adjustRightInd w:val="0"/>
        <w:jc w:val="both"/>
        <w:rPr>
          <w:rFonts w:ascii="Times New Roman" w:hAnsi="Times New Roman"/>
          <w:color w:val="FF0000"/>
          <w:lang w:val="mk-MK"/>
        </w:rPr>
      </w:pPr>
      <w:r w:rsidRPr="00EA2B20">
        <w:rPr>
          <w:rFonts w:ascii="Times New Roman" w:hAnsi="Times New Roman"/>
          <w:b/>
          <w:bCs/>
          <w:color w:val="FF0000"/>
          <w:lang w:val="mk-MK"/>
        </w:rPr>
        <w:t>Табела 7.</w:t>
      </w:r>
      <w:r w:rsidR="00A52BE6" w:rsidRPr="00EA2B20">
        <w:rPr>
          <w:rFonts w:ascii="Times New Roman" w:hAnsi="Times New Roman"/>
          <w:b/>
          <w:bCs/>
          <w:color w:val="FF0000"/>
          <w:lang w:val="sq-AL"/>
        </w:rPr>
        <w:t>2</w:t>
      </w:r>
      <w:r w:rsidRPr="00EA2B20">
        <w:rPr>
          <w:rFonts w:ascii="Times New Roman" w:hAnsi="Times New Roman"/>
          <w:b/>
          <w:bCs/>
          <w:color w:val="FF0000"/>
          <w:lang w:val="mk-MK"/>
        </w:rPr>
        <w:t xml:space="preserve">. </w:t>
      </w:r>
      <w:r w:rsidR="00FB1FF4" w:rsidRPr="00EA2B20">
        <w:rPr>
          <w:rFonts w:ascii="Times New Roman" w:hAnsi="Times New Roman"/>
          <w:bCs/>
          <w:color w:val="FF0000"/>
          <w:lang w:val="mk-MK"/>
        </w:rPr>
        <w:t>Табеларен приказ</w:t>
      </w:r>
      <w:r w:rsidRPr="00EA2B20">
        <w:rPr>
          <w:rFonts w:ascii="Times New Roman" w:hAnsi="Times New Roman"/>
          <w:bCs/>
          <w:color w:val="FF0000"/>
          <w:lang w:val="mk-MK"/>
        </w:rPr>
        <w:t xml:space="preserve"> на </w:t>
      </w:r>
      <w:r w:rsidR="004D270A" w:rsidRPr="00EA2B20">
        <w:rPr>
          <w:rFonts w:ascii="Times New Roman" w:hAnsi="Times New Roman"/>
          <w:bCs/>
          <w:color w:val="FF0000"/>
          <w:lang w:val="mk-MK"/>
        </w:rPr>
        <w:t xml:space="preserve">број на </w:t>
      </w:r>
      <w:r w:rsidRPr="00EA2B20">
        <w:rPr>
          <w:rFonts w:ascii="Times New Roman" w:hAnsi="Times New Roman"/>
          <w:bCs/>
          <w:color w:val="FF0000"/>
          <w:lang w:val="mk-MK"/>
        </w:rPr>
        <w:t>наставници и научно-истражувачки проекти</w:t>
      </w:r>
    </w:p>
    <w:p w14:paraId="6884D2A5" w14:textId="77777777" w:rsidR="00C460BB" w:rsidRPr="00F72B17" w:rsidRDefault="00C460BB" w:rsidP="002F1B62">
      <w:pPr>
        <w:autoSpaceDE w:val="0"/>
        <w:autoSpaceDN w:val="0"/>
        <w:adjustRightInd w:val="0"/>
        <w:jc w:val="both"/>
        <w:rPr>
          <w:rFonts w:ascii="Times New Roman" w:hAnsi="Times New Roman"/>
          <w:lang w:val="mk-MK"/>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6075"/>
        <w:gridCol w:w="2224"/>
      </w:tblGrid>
      <w:tr w:rsidR="00C460BB" w:rsidRPr="00F72B17" w14:paraId="21D1D23E" w14:textId="77777777" w:rsidTr="00A050BF">
        <w:trPr>
          <w:trHeight w:val="603"/>
        </w:trPr>
        <w:tc>
          <w:tcPr>
            <w:tcW w:w="603" w:type="dxa"/>
            <w:shd w:val="clear" w:color="auto" w:fill="auto"/>
          </w:tcPr>
          <w:p w14:paraId="4A9201E5" w14:textId="77777777" w:rsidR="00C460BB" w:rsidRPr="00F72B17" w:rsidRDefault="00C460BB" w:rsidP="00241F96">
            <w:pPr>
              <w:autoSpaceDE w:val="0"/>
              <w:autoSpaceDN w:val="0"/>
              <w:adjustRightInd w:val="0"/>
              <w:jc w:val="both"/>
              <w:rPr>
                <w:rFonts w:ascii="Times New Roman" w:hAnsi="Times New Roman"/>
                <w:lang w:val="mk-MK"/>
              </w:rPr>
            </w:pPr>
            <w:r w:rsidRPr="00F72B17">
              <w:rPr>
                <w:rFonts w:ascii="Times New Roman" w:hAnsi="Times New Roman"/>
                <w:lang w:val="mk-MK"/>
              </w:rPr>
              <w:t>Ред. бр.</w:t>
            </w:r>
          </w:p>
        </w:tc>
        <w:tc>
          <w:tcPr>
            <w:tcW w:w="6075" w:type="dxa"/>
            <w:shd w:val="clear" w:color="auto" w:fill="auto"/>
            <w:vAlign w:val="center"/>
          </w:tcPr>
          <w:p w14:paraId="5E5F94FE" w14:textId="77777777" w:rsidR="00C460BB" w:rsidRPr="00F72B17" w:rsidRDefault="00C460BB" w:rsidP="00241F96">
            <w:pPr>
              <w:autoSpaceDE w:val="0"/>
              <w:autoSpaceDN w:val="0"/>
              <w:adjustRightInd w:val="0"/>
              <w:jc w:val="both"/>
              <w:rPr>
                <w:rFonts w:ascii="Times New Roman" w:hAnsi="Times New Roman"/>
                <w:lang w:val="mk-MK"/>
              </w:rPr>
            </w:pPr>
          </w:p>
        </w:tc>
        <w:tc>
          <w:tcPr>
            <w:tcW w:w="2224" w:type="dxa"/>
            <w:shd w:val="clear" w:color="auto" w:fill="auto"/>
            <w:vAlign w:val="center"/>
          </w:tcPr>
          <w:p w14:paraId="13E3B635" w14:textId="77777777" w:rsidR="00C460BB" w:rsidRPr="00F72B17" w:rsidRDefault="00C460BB" w:rsidP="00241F96">
            <w:pPr>
              <w:autoSpaceDE w:val="0"/>
              <w:autoSpaceDN w:val="0"/>
              <w:adjustRightInd w:val="0"/>
              <w:jc w:val="both"/>
              <w:rPr>
                <w:rFonts w:ascii="Times New Roman" w:hAnsi="Times New Roman"/>
                <w:lang w:val="mk-MK"/>
              </w:rPr>
            </w:pPr>
            <w:r w:rsidRPr="00F72B17">
              <w:rPr>
                <w:rFonts w:ascii="Times New Roman" w:hAnsi="Times New Roman"/>
                <w:lang w:val="mk-MK"/>
              </w:rPr>
              <w:t>Број на наставници</w:t>
            </w:r>
          </w:p>
        </w:tc>
      </w:tr>
      <w:tr w:rsidR="00C460BB" w:rsidRPr="00F72B17" w14:paraId="3ADBABC0" w14:textId="77777777" w:rsidTr="00A050BF">
        <w:trPr>
          <w:trHeight w:val="291"/>
        </w:trPr>
        <w:tc>
          <w:tcPr>
            <w:tcW w:w="603" w:type="dxa"/>
            <w:shd w:val="clear" w:color="auto" w:fill="auto"/>
            <w:vAlign w:val="center"/>
          </w:tcPr>
          <w:p w14:paraId="097B56D7" w14:textId="77777777" w:rsidR="00C460BB" w:rsidRPr="00F72B17" w:rsidRDefault="00A050BF" w:rsidP="00A050BF">
            <w:pPr>
              <w:autoSpaceDE w:val="0"/>
              <w:autoSpaceDN w:val="0"/>
              <w:adjustRightInd w:val="0"/>
              <w:jc w:val="center"/>
              <w:rPr>
                <w:rFonts w:ascii="Times New Roman" w:hAnsi="Times New Roman"/>
                <w:lang w:val="mk-MK"/>
              </w:rPr>
            </w:pPr>
            <w:r w:rsidRPr="00F72B17">
              <w:rPr>
                <w:rFonts w:ascii="Times New Roman" w:hAnsi="Times New Roman"/>
                <w:lang w:val="mk-MK"/>
              </w:rPr>
              <w:t>1</w:t>
            </w:r>
          </w:p>
        </w:tc>
        <w:tc>
          <w:tcPr>
            <w:tcW w:w="6075" w:type="dxa"/>
            <w:shd w:val="clear" w:color="auto" w:fill="auto"/>
          </w:tcPr>
          <w:p w14:paraId="5BBF2010" w14:textId="77777777" w:rsidR="00C460BB" w:rsidRPr="00F72B17" w:rsidRDefault="00C460BB" w:rsidP="00C460BB">
            <w:pPr>
              <w:autoSpaceDE w:val="0"/>
              <w:autoSpaceDN w:val="0"/>
              <w:adjustRightInd w:val="0"/>
              <w:jc w:val="both"/>
              <w:rPr>
                <w:rFonts w:ascii="Times New Roman" w:hAnsi="Times New Roman"/>
                <w:lang w:val="mk-MK"/>
              </w:rPr>
            </w:pPr>
            <w:r w:rsidRPr="00F72B17">
              <w:rPr>
                <w:rFonts w:ascii="Times New Roman" w:hAnsi="Times New Roman"/>
                <w:lang w:val="mk-MK"/>
              </w:rPr>
              <w:t>Вкупен број на наставници на високообразовната установа</w:t>
            </w:r>
          </w:p>
        </w:tc>
        <w:tc>
          <w:tcPr>
            <w:tcW w:w="2224" w:type="dxa"/>
            <w:shd w:val="clear" w:color="auto" w:fill="auto"/>
          </w:tcPr>
          <w:p w14:paraId="4E3DFB39" w14:textId="77777777" w:rsidR="00C460BB" w:rsidRPr="00F72B17" w:rsidRDefault="00C460BB" w:rsidP="00C129CC">
            <w:pPr>
              <w:autoSpaceDE w:val="0"/>
              <w:autoSpaceDN w:val="0"/>
              <w:adjustRightInd w:val="0"/>
              <w:jc w:val="center"/>
              <w:rPr>
                <w:rFonts w:ascii="Times New Roman" w:hAnsi="Times New Roman"/>
                <w:lang w:val="mk-MK"/>
              </w:rPr>
            </w:pPr>
          </w:p>
        </w:tc>
      </w:tr>
      <w:tr w:rsidR="00C460BB" w:rsidRPr="00F72B17" w14:paraId="3A64D42E" w14:textId="77777777" w:rsidTr="00A050BF">
        <w:trPr>
          <w:trHeight w:val="291"/>
        </w:trPr>
        <w:tc>
          <w:tcPr>
            <w:tcW w:w="603" w:type="dxa"/>
            <w:shd w:val="clear" w:color="auto" w:fill="auto"/>
            <w:vAlign w:val="center"/>
          </w:tcPr>
          <w:p w14:paraId="1858A9C3" w14:textId="77777777" w:rsidR="00C460BB" w:rsidRPr="00F72B17" w:rsidRDefault="00A050BF" w:rsidP="00A050BF">
            <w:pPr>
              <w:autoSpaceDE w:val="0"/>
              <w:autoSpaceDN w:val="0"/>
              <w:adjustRightInd w:val="0"/>
              <w:jc w:val="center"/>
              <w:rPr>
                <w:rFonts w:ascii="Times New Roman" w:hAnsi="Times New Roman"/>
                <w:lang w:val="mk-MK"/>
              </w:rPr>
            </w:pPr>
            <w:r w:rsidRPr="00F72B17">
              <w:rPr>
                <w:rFonts w:ascii="Times New Roman" w:hAnsi="Times New Roman"/>
                <w:lang w:val="mk-MK"/>
              </w:rPr>
              <w:t>2</w:t>
            </w:r>
          </w:p>
        </w:tc>
        <w:tc>
          <w:tcPr>
            <w:tcW w:w="6075" w:type="dxa"/>
            <w:shd w:val="clear" w:color="auto" w:fill="auto"/>
          </w:tcPr>
          <w:p w14:paraId="1C755C7B" w14:textId="77777777" w:rsidR="00C460BB" w:rsidRPr="00F72B17" w:rsidRDefault="00C460BB" w:rsidP="00C460BB">
            <w:pPr>
              <w:autoSpaceDE w:val="0"/>
              <w:autoSpaceDN w:val="0"/>
              <w:adjustRightInd w:val="0"/>
              <w:jc w:val="both"/>
              <w:rPr>
                <w:rFonts w:ascii="Times New Roman" w:hAnsi="Times New Roman"/>
                <w:lang w:val="mk-MK"/>
              </w:rPr>
            </w:pPr>
            <w:r w:rsidRPr="00F72B17">
              <w:rPr>
                <w:rFonts w:ascii="Times New Roman" w:hAnsi="Times New Roman"/>
                <w:lang w:val="mk-MK"/>
              </w:rPr>
              <w:t>Вкупен број на наставници вклучени во реализација на научноистражувачки проекти</w:t>
            </w:r>
          </w:p>
        </w:tc>
        <w:tc>
          <w:tcPr>
            <w:tcW w:w="2224" w:type="dxa"/>
            <w:shd w:val="clear" w:color="auto" w:fill="auto"/>
          </w:tcPr>
          <w:p w14:paraId="5D69AED4" w14:textId="3B363FCE" w:rsidR="00C460BB" w:rsidRPr="00032F85" w:rsidRDefault="00032F85" w:rsidP="00C129CC">
            <w:pPr>
              <w:autoSpaceDE w:val="0"/>
              <w:autoSpaceDN w:val="0"/>
              <w:adjustRightInd w:val="0"/>
              <w:jc w:val="center"/>
              <w:rPr>
                <w:rFonts w:ascii="Times New Roman" w:hAnsi="Times New Roman"/>
                <w:lang w:val="en-US"/>
              </w:rPr>
            </w:pPr>
            <w:r>
              <w:rPr>
                <w:rFonts w:ascii="Times New Roman" w:hAnsi="Times New Roman"/>
                <w:lang w:val="en-US"/>
              </w:rPr>
              <w:t>22</w:t>
            </w:r>
          </w:p>
        </w:tc>
      </w:tr>
      <w:tr w:rsidR="00C460BB" w:rsidRPr="00F72B17" w14:paraId="3382A02C" w14:textId="77777777" w:rsidTr="00A050BF">
        <w:trPr>
          <w:trHeight w:val="291"/>
        </w:trPr>
        <w:tc>
          <w:tcPr>
            <w:tcW w:w="603" w:type="dxa"/>
            <w:shd w:val="clear" w:color="auto" w:fill="auto"/>
            <w:vAlign w:val="center"/>
          </w:tcPr>
          <w:p w14:paraId="492CC865" w14:textId="77777777" w:rsidR="00C460BB" w:rsidRPr="00F72B17" w:rsidRDefault="00A050BF" w:rsidP="00A050BF">
            <w:pPr>
              <w:autoSpaceDE w:val="0"/>
              <w:autoSpaceDN w:val="0"/>
              <w:adjustRightInd w:val="0"/>
              <w:jc w:val="center"/>
              <w:rPr>
                <w:rFonts w:ascii="Times New Roman" w:hAnsi="Times New Roman"/>
                <w:lang w:val="mk-MK"/>
              </w:rPr>
            </w:pPr>
            <w:r w:rsidRPr="00F72B17">
              <w:rPr>
                <w:rFonts w:ascii="Times New Roman" w:hAnsi="Times New Roman"/>
                <w:lang w:val="mk-MK"/>
              </w:rPr>
              <w:t>3.</w:t>
            </w:r>
          </w:p>
        </w:tc>
        <w:tc>
          <w:tcPr>
            <w:tcW w:w="6075" w:type="dxa"/>
            <w:shd w:val="clear" w:color="auto" w:fill="auto"/>
          </w:tcPr>
          <w:p w14:paraId="5610A2CE" w14:textId="77777777" w:rsidR="00C460BB" w:rsidRPr="00F72B17" w:rsidRDefault="00C460BB" w:rsidP="00C460BB">
            <w:pPr>
              <w:autoSpaceDE w:val="0"/>
              <w:autoSpaceDN w:val="0"/>
              <w:adjustRightInd w:val="0"/>
              <w:jc w:val="both"/>
              <w:rPr>
                <w:rFonts w:ascii="Times New Roman" w:hAnsi="Times New Roman"/>
                <w:lang w:val="mk-MK"/>
              </w:rPr>
            </w:pPr>
            <w:r w:rsidRPr="00F72B17">
              <w:rPr>
                <w:rFonts w:ascii="Times New Roman" w:hAnsi="Times New Roman"/>
                <w:lang w:val="mk-MK"/>
              </w:rPr>
              <w:t>Процентуално учество на наставниците вклучени во реализација на научноистражувачки проекти во однос на вкупниот број наставници</w:t>
            </w:r>
          </w:p>
        </w:tc>
        <w:tc>
          <w:tcPr>
            <w:tcW w:w="2224" w:type="dxa"/>
            <w:shd w:val="clear" w:color="auto" w:fill="auto"/>
          </w:tcPr>
          <w:p w14:paraId="5742AA0D" w14:textId="4347B7FE" w:rsidR="00C460BB" w:rsidRPr="00431B1E" w:rsidRDefault="00032F85" w:rsidP="00C460BB">
            <w:pPr>
              <w:autoSpaceDE w:val="0"/>
              <w:autoSpaceDN w:val="0"/>
              <w:adjustRightInd w:val="0"/>
              <w:jc w:val="both"/>
              <w:rPr>
                <w:rFonts w:ascii="Times New Roman" w:hAnsi="Times New Roman"/>
                <w:lang w:val="mk-MK"/>
              </w:rPr>
            </w:pPr>
            <w:r>
              <w:rPr>
                <w:rFonts w:ascii="Times New Roman" w:hAnsi="Times New Roman"/>
                <w:lang w:val="en-US"/>
              </w:rPr>
              <w:t xml:space="preserve"> </w:t>
            </w:r>
            <w:r w:rsidR="00431B1E">
              <w:rPr>
                <w:rFonts w:ascii="Times New Roman" w:hAnsi="Times New Roman"/>
                <w:lang w:val="mk-MK"/>
              </w:rPr>
              <w:t>Над 20%</w:t>
            </w:r>
          </w:p>
        </w:tc>
      </w:tr>
    </w:tbl>
    <w:p w14:paraId="35477D98" w14:textId="77777777" w:rsidR="00C460BB" w:rsidRPr="00F72B17" w:rsidRDefault="00C460BB" w:rsidP="002F1B62">
      <w:pPr>
        <w:autoSpaceDE w:val="0"/>
        <w:autoSpaceDN w:val="0"/>
        <w:adjustRightInd w:val="0"/>
        <w:jc w:val="both"/>
        <w:rPr>
          <w:rFonts w:ascii="Times New Roman" w:hAnsi="Times New Roman"/>
          <w:lang w:val="mk-MK"/>
        </w:rPr>
      </w:pPr>
    </w:p>
    <w:p w14:paraId="12AA003F" w14:textId="77777777" w:rsidR="002F1B62" w:rsidRPr="00F72B17" w:rsidRDefault="002F1B62" w:rsidP="001453C8">
      <w:pPr>
        <w:rPr>
          <w:rFonts w:ascii="Times New Roman" w:hAnsi="Times New Roman"/>
        </w:rPr>
      </w:pPr>
    </w:p>
    <w:p w14:paraId="1ED82411" w14:textId="77777777" w:rsidR="002F1B62" w:rsidRPr="00F27AC1" w:rsidRDefault="002F1B62" w:rsidP="002F1B62">
      <w:pPr>
        <w:rPr>
          <w:rFonts w:ascii="Times New Roman" w:hAnsi="Times New Roman"/>
          <w:b/>
          <w:bCs/>
          <w:sz w:val="24"/>
          <w:lang w:val="mk-MK"/>
        </w:rPr>
      </w:pPr>
      <w:r w:rsidRPr="00F27AC1">
        <w:rPr>
          <w:rFonts w:ascii="Times New Roman" w:hAnsi="Times New Roman"/>
          <w:b/>
          <w:bCs/>
          <w:sz w:val="24"/>
          <w:lang w:val="mk-MK"/>
        </w:rPr>
        <w:t xml:space="preserve">8. Податоци за рангирањето на високообразовната установа која бара акредитацја на студиската програма  </w:t>
      </w:r>
    </w:p>
    <w:p w14:paraId="64EC55F9" w14:textId="77777777" w:rsidR="002F1B62" w:rsidRPr="00F27AC1" w:rsidRDefault="002F1B62" w:rsidP="002F1B62">
      <w:pPr>
        <w:autoSpaceDE w:val="0"/>
        <w:autoSpaceDN w:val="0"/>
        <w:adjustRightInd w:val="0"/>
        <w:jc w:val="both"/>
        <w:rPr>
          <w:rFonts w:ascii="Times New Roman" w:hAnsi="Times New Roman"/>
        </w:rPr>
      </w:pPr>
    </w:p>
    <w:p w14:paraId="59AB1B54" w14:textId="77777777" w:rsidR="00FA7002" w:rsidRPr="00F27AC1" w:rsidRDefault="00FA7002" w:rsidP="00FA7002">
      <w:pPr>
        <w:autoSpaceDE w:val="0"/>
        <w:autoSpaceDN w:val="0"/>
        <w:adjustRightInd w:val="0"/>
        <w:ind w:left="900" w:right="794"/>
        <w:jc w:val="both"/>
        <w:rPr>
          <w:rFonts w:ascii="Times New Roman" w:hAnsi="Times New Roman"/>
          <w:bCs/>
          <w:lang w:val="mk-MK"/>
        </w:rPr>
      </w:pPr>
      <w:r w:rsidRPr="00F27AC1">
        <w:rPr>
          <w:rFonts w:ascii="Times New Roman" w:hAnsi="Times New Roman"/>
          <w:b/>
          <w:bCs/>
          <w:lang w:val="mk-MK"/>
        </w:rPr>
        <w:t xml:space="preserve">Табела 8. </w:t>
      </w:r>
      <w:r w:rsidRPr="00F27AC1">
        <w:rPr>
          <w:rFonts w:ascii="Times New Roman" w:hAnsi="Times New Roman"/>
          <w:bCs/>
          <w:lang w:val="mk-MK"/>
        </w:rPr>
        <w:t xml:space="preserve">Табеларен приказ </w:t>
      </w:r>
      <w:r w:rsidR="00C129CC" w:rsidRPr="00F27AC1">
        <w:rPr>
          <w:rFonts w:ascii="Times New Roman" w:hAnsi="Times New Roman"/>
          <w:bCs/>
          <w:lang w:val="mk-MK"/>
        </w:rPr>
        <w:t>за местото</w:t>
      </w:r>
      <w:r w:rsidRPr="00F27AC1">
        <w:rPr>
          <w:rFonts w:ascii="Times New Roman" w:hAnsi="Times New Roman"/>
          <w:bCs/>
          <w:lang w:val="mk-MK"/>
        </w:rPr>
        <w:t xml:space="preserve"> на високообразовната установа подносител на барањето на акредитација на општата ранг-листата на рангирани универзитети</w:t>
      </w:r>
    </w:p>
    <w:p w14:paraId="1444589C" w14:textId="77777777" w:rsidR="00FA7002" w:rsidRPr="00F72B17" w:rsidRDefault="00FA7002" w:rsidP="002F1B62">
      <w:pPr>
        <w:autoSpaceDE w:val="0"/>
        <w:autoSpaceDN w:val="0"/>
        <w:adjustRightInd w:val="0"/>
        <w:jc w:val="both"/>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5130"/>
      </w:tblGrid>
      <w:tr w:rsidR="00FA7002" w:rsidRPr="00F72B17" w14:paraId="607824B5" w14:textId="77777777" w:rsidTr="00361F51">
        <w:trPr>
          <w:jc w:val="center"/>
        </w:trPr>
        <w:tc>
          <w:tcPr>
            <w:tcW w:w="828" w:type="dxa"/>
            <w:shd w:val="clear" w:color="auto" w:fill="auto"/>
          </w:tcPr>
          <w:p w14:paraId="1D080C26" w14:textId="77777777" w:rsidR="00FA7002" w:rsidRPr="00F72B17" w:rsidRDefault="00FA7002" w:rsidP="00361F51">
            <w:pPr>
              <w:autoSpaceDE w:val="0"/>
              <w:autoSpaceDN w:val="0"/>
              <w:adjustRightInd w:val="0"/>
              <w:jc w:val="both"/>
              <w:rPr>
                <w:rFonts w:ascii="Times New Roman" w:hAnsi="Times New Roman"/>
                <w:lang w:val="mk-MK"/>
              </w:rPr>
            </w:pPr>
            <w:r w:rsidRPr="00F72B17">
              <w:rPr>
                <w:rFonts w:ascii="Times New Roman" w:hAnsi="Times New Roman"/>
                <w:lang w:val="mk-MK"/>
              </w:rPr>
              <w:t>Реден број</w:t>
            </w:r>
          </w:p>
        </w:tc>
        <w:tc>
          <w:tcPr>
            <w:tcW w:w="5130" w:type="dxa"/>
            <w:shd w:val="clear" w:color="auto" w:fill="auto"/>
          </w:tcPr>
          <w:p w14:paraId="58C6DF7A" w14:textId="77777777" w:rsidR="00FA7002" w:rsidRPr="00F72B17" w:rsidRDefault="00FA7002" w:rsidP="00361F51">
            <w:pPr>
              <w:autoSpaceDE w:val="0"/>
              <w:autoSpaceDN w:val="0"/>
              <w:adjustRightInd w:val="0"/>
              <w:jc w:val="center"/>
              <w:rPr>
                <w:rFonts w:ascii="Times New Roman" w:hAnsi="Times New Roman"/>
                <w:lang w:val="mk-MK"/>
              </w:rPr>
            </w:pPr>
            <w:r w:rsidRPr="00F72B17">
              <w:rPr>
                <w:rFonts w:ascii="Times New Roman" w:hAnsi="Times New Roman"/>
                <w:lang w:val="mk-MK"/>
              </w:rPr>
              <w:t>Назив на високообразовната установа</w:t>
            </w:r>
          </w:p>
        </w:tc>
      </w:tr>
      <w:tr w:rsidR="00F27AC1" w:rsidRPr="00F72B17" w14:paraId="0E8F1C43" w14:textId="77777777" w:rsidTr="00361F51">
        <w:trPr>
          <w:jc w:val="center"/>
        </w:trPr>
        <w:tc>
          <w:tcPr>
            <w:tcW w:w="828" w:type="dxa"/>
            <w:shd w:val="clear" w:color="auto" w:fill="auto"/>
          </w:tcPr>
          <w:p w14:paraId="7C252857" w14:textId="77777777" w:rsidR="00F27AC1" w:rsidRPr="00F72B17" w:rsidRDefault="00F27AC1" w:rsidP="00361F51">
            <w:pPr>
              <w:autoSpaceDE w:val="0"/>
              <w:autoSpaceDN w:val="0"/>
              <w:adjustRightInd w:val="0"/>
              <w:jc w:val="both"/>
              <w:rPr>
                <w:rFonts w:ascii="Times New Roman" w:hAnsi="Times New Roman"/>
                <w:lang w:val="mk-MK"/>
              </w:rPr>
            </w:pPr>
            <w:r w:rsidRPr="00F72B17">
              <w:rPr>
                <w:rFonts w:ascii="Times New Roman" w:hAnsi="Times New Roman"/>
                <w:lang w:val="mk-MK"/>
              </w:rPr>
              <w:t>1.</w:t>
            </w:r>
          </w:p>
        </w:tc>
        <w:tc>
          <w:tcPr>
            <w:tcW w:w="5130" w:type="dxa"/>
            <w:shd w:val="clear" w:color="auto" w:fill="auto"/>
          </w:tcPr>
          <w:p w14:paraId="388983B9" w14:textId="5B45693B" w:rsidR="00F27AC1" w:rsidRPr="00F72B17" w:rsidRDefault="00F27AC1" w:rsidP="00361F51">
            <w:pPr>
              <w:autoSpaceDE w:val="0"/>
              <w:autoSpaceDN w:val="0"/>
              <w:adjustRightInd w:val="0"/>
              <w:jc w:val="both"/>
              <w:rPr>
                <w:rFonts w:ascii="Times New Roman" w:hAnsi="Times New Roman"/>
              </w:rPr>
            </w:pPr>
            <w:r w:rsidRPr="00B25365">
              <w:rPr>
                <w:rFonts w:ascii="Times New Roman" w:hAnsi="Times New Roman"/>
              </w:rPr>
              <w:t>Универзитет</w:t>
            </w:r>
            <w:r>
              <w:rPr>
                <w:rFonts w:ascii="Times New Roman" w:hAnsi="Times New Roman"/>
                <w:lang w:val="en-US"/>
              </w:rPr>
              <w:t xml:space="preserve"> </w:t>
            </w:r>
            <w:r w:rsidRPr="00B25365">
              <w:rPr>
                <w:rFonts w:ascii="Times New Roman" w:hAnsi="Times New Roman"/>
              </w:rPr>
              <w:t xml:space="preserve">„Свети Кирил и Методиј“ </w:t>
            </w:r>
            <w:r w:rsidR="00431B1E">
              <w:rPr>
                <w:rFonts w:ascii="Times New Roman" w:hAnsi="Times New Roman"/>
              </w:rPr>
              <w:t>–</w:t>
            </w:r>
            <w:r w:rsidRPr="00B25365">
              <w:rPr>
                <w:rFonts w:ascii="Times New Roman" w:hAnsi="Times New Roman"/>
              </w:rPr>
              <w:t xml:space="preserve"> Скопје</w:t>
            </w:r>
          </w:p>
        </w:tc>
      </w:tr>
      <w:tr w:rsidR="00F27AC1" w:rsidRPr="00F72B17" w14:paraId="50DCC886" w14:textId="77777777" w:rsidTr="00361F51">
        <w:trPr>
          <w:jc w:val="center"/>
        </w:trPr>
        <w:tc>
          <w:tcPr>
            <w:tcW w:w="828" w:type="dxa"/>
            <w:shd w:val="clear" w:color="auto" w:fill="auto"/>
          </w:tcPr>
          <w:p w14:paraId="233BF7D4" w14:textId="77777777" w:rsidR="00F27AC1" w:rsidRPr="00F72B17" w:rsidRDefault="00F27AC1" w:rsidP="00361F51">
            <w:pPr>
              <w:autoSpaceDE w:val="0"/>
              <w:autoSpaceDN w:val="0"/>
              <w:adjustRightInd w:val="0"/>
              <w:jc w:val="both"/>
              <w:rPr>
                <w:rFonts w:ascii="Times New Roman" w:hAnsi="Times New Roman"/>
                <w:lang w:val="mk-MK"/>
              </w:rPr>
            </w:pPr>
            <w:r w:rsidRPr="00F72B17">
              <w:rPr>
                <w:rFonts w:ascii="Times New Roman" w:hAnsi="Times New Roman"/>
                <w:lang w:val="mk-MK"/>
              </w:rPr>
              <w:t>2.</w:t>
            </w:r>
          </w:p>
        </w:tc>
        <w:tc>
          <w:tcPr>
            <w:tcW w:w="5130" w:type="dxa"/>
            <w:shd w:val="clear" w:color="auto" w:fill="auto"/>
          </w:tcPr>
          <w:p w14:paraId="4E9F506A" w14:textId="69966959" w:rsidR="00F27AC1" w:rsidRPr="00F72B17" w:rsidRDefault="00F27AC1" w:rsidP="00361F51">
            <w:pPr>
              <w:autoSpaceDE w:val="0"/>
              <w:autoSpaceDN w:val="0"/>
              <w:adjustRightInd w:val="0"/>
              <w:jc w:val="both"/>
              <w:rPr>
                <w:rFonts w:ascii="Times New Roman" w:hAnsi="Times New Roman"/>
              </w:rPr>
            </w:pPr>
            <w:r w:rsidRPr="00B25365">
              <w:rPr>
                <w:rFonts w:ascii="Times New Roman" w:hAnsi="Times New Roman"/>
              </w:rPr>
              <w:t>Универзитет</w:t>
            </w:r>
            <w:r>
              <w:rPr>
                <w:rFonts w:ascii="Times New Roman" w:hAnsi="Times New Roman"/>
                <w:lang w:val="en-US"/>
              </w:rPr>
              <w:t xml:space="preserve"> </w:t>
            </w:r>
            <w:r w:rsidRPr="00B25365">
              <w:rPr>
                <w:rFonts w:ascii="Times New Roman" w:hAnsi="Times New Roman"/>
              </w:rPr>
              <w:t xml:space="preserve">„Гоце Делчев“ </w:t>
            </w:r>
            <w:r w:rsidR="00431B1E">
              <w:rPr>
                <w:rFonts w:ascii="Times New Roman" w:hAnsi="Times New Roman"/>
              </w:rPr>
              <w:t>–</w:t>
            </w:r>
            <w:r w:rsidRPr="00B25365">
              <w:rPr>
                <w:rFonts w:ascii="Times New Roman" w:hAnsi="Times New Roman"/>
              </w:rPr>
              <w:t xml:space="preserve"> Штип</w:t>
            </w:r>
          </w:p>
        </w:tc>
      </w:tr>
      <w:tr w:rsidR="00F27AC1" w:rsidRPr="00F72B17" w14:paraId="5B49C6FF" w14:textId="77777777" w:rsidTr="00361F51">
        <w:trPr>
          <w:jc w:val="center"/>
        </w:trPr>
        <w:tc>
          <w:tcPr>
            <w:tcW w:w="828" w:type="dxa"/>
            <w:shd w:val="clear" w:color="auto" w:fill="auto"/>
          </w:tcPr>
          <w:p w14:paraId="4105AA9A" w14:textId="77777777" w:rsidR="00F27AC1" w:rsidRPr="00F72B17" w:rsidRDefault="00F27AC1" w:rsidP="00361F51">
            <w:pPr>
              <w:autoSpaceDE w:val="0"/>
              <w:autoSpaceDN w:val="0"/>
              <w:adjustRightInd w:val="0"/>
              <w:jc w:val="both"/>
              <w:rPr>
                <w:rFonts w:ascii="Times New Roman" w:hAnsi="Times New Roman"/>
                <w:lang w:val="mk-MK"/>
              </w:rPr>
            </w:pPr>
            <w:r w:rsidRPr="00F72B17">
              <w:rPr>
                <w:rFonts w:ascii="Times New Roman" w:hAnsi="Times New Roman"/>
                <w:lang w:val="mk-MK"/>
              </w:rPr>
              <w:t>3.</w:t>
            </w:r>
          </w:p>
        </w:tc>
        <w:tc>
          <w:tcPr>
            <w:tcW w:w="5130" w:type="dxa"/>
            <w:shd w:val="clear" w:color="auto" w:fill="auto"/>
          </w:tcPr>
          <w:p w14:paraId="116E9B55" w14:textId="0FD6BEC7" w:rsidR="00F27AC1" w:rsidRPr="00F72B17" w:rsidRDefault="00F27AC1" w:rsidP="00361F51">
            <w:pPr>
              <w:autoSpaceDE w:val="0"/>
              <w:autoSpaceDN w:val="0"/>
              <w:adjustRightInd w:val="0"/>
              <w:jc w:val="both"/>
              <w:rPr>
                <w:rFonts w:ascii="Times New Roman" w:hAnsi="Times New Roman"/>
              </w:rPr>
            </w:pPr>
            <w:r w:rsidRPr="00B25365">
              <w:rPr>
                <w:rFonts w:ascii="Times New Roman" w:hAnsi="Times New Roman"/>
              </w:rPr>
              <w:t>Универзитет</w:t>
            </w:r>
            <w:r>
              <w:rPr>
                <w:rFonts w:ascii="Times New Roman" w:hAnsi="Times New Roman"/>
                <w:lang w:val="en-US"/>
              </w:rPr>
              <w:t xml:space="preserve"> </w:t>
            </w:r>
            <w:r w:rsidRPr="00B25365">
              <w:rPr>
                <w:rFonts w:ascii="Times New Roman" w:hAnsi="Times New Roman"/>
              </w:rPr>
              <w:t>на Југоисточна Европа - Тетово</w:t>
            </w:r>
          </w:p>
        </w:tc>
      </w:tr>
      <w:tr w:rsidR="00F27AC1" w:rsidRPr="00F72B17" w14:paraId="08860510" w14:textId="77777777" w:rsidTr="00361F51">
        <w:trPr>
          <w:jc w:val="center"/>
        </w:trPr>
        <w:tc>
          <w:tcPr>
            <w:tcW w:w="828" w:type="dxa"/>
            <w:shd w:val="clear" w:color="auto" w:fill="auto"/>
          </w:tcPr>
          <w:p w14:paraId="38640A8A" w14:textId="77777777" w:rsidR="00F27AC1" w:rsidRPr="00F72B17" w:rsidRDefault="00F27AC1" w:rsidP="00361F51">
            <w:pPr>
              <w:autoSpaceDE w:val="0"/>
              <w:autoSpaceDN w:val="0"/>
              <w:adjustRightInd w:val="0"/>
              <w:jc w:val="both"/>
              <w:rPr>
                <w:rFonts w:ascii="Times New Roman" w:hAnsi="Times New Roman"/>
                <w:lang w:val="mk-MK"/>
              </w:rPr>
            </w:pPr>
            <w:r w:rsidRPr="00F72B17">
              <w:rPr>
                <w:rFonts w:ascii="Times New Roman" w:hAnsi="Times New Roman"/>
                <w:lang w:val="mk-MK"/>
              </w:rPr>
              <w:t>4.</w:t>
            </w:r>
          </w:p>
        </w:tc>
        <w:tc>
          <w:tcPr>
            <w:tcW w:w="5130" w:type="dxa"/>
            <w:shd w:val="clear" w:color="auto" w:fill="auto"/>
          </w:tcPr>
          <w:p w14:paraId="70F52B2B" w14:textId="3C6196EF" w:rsidR="00F27AC1" w:rsidRPr="00F72B17" w:rsidRDefault="00F27AC1" w:rsidP="00361F51">
            <w:pPr>
              <w:autoSpaceDE w:val="0"/>
              <w:autoSpaceDN w:val="0"/>
              <w:adjustRightInd w:val="0"/>
              <w:jc w:val="both"/>
              <w:rPr>
                <w:rFonts w:ascii="Times New Roman" w:hAnsi="Times New Roman"/>
              </w:rPr>
            </w:pPr>
            <w:r w:rsidRPr="00B25365">
              <w:rPr>
                <w:rFonts w:ascii="Times New Roman" w:hAnsi="Times New Roman"/>
              </w:rPr>
              <w:t>Универзитет</w:t>
            </w:r>
            <w:r>
              <w:rPr>
                <w:rFonts w:ascii="Times New Roman" w:hAnsi="Times New Roman"/>
                <w:lang w:val="en-US"/>
              </w:rPr>
              <w:t xml:space="preserve"> </w:t>
            </w:r>
            <w:r w:rsidRPr="00B25365">
              <w:rPr>
                <w:rFonts w:ascii="Times New Roman" w:hAnsi="Times New Roman"/>
              </w:rPr>
              <w:t>во Тетово</w:t>
            </w:r>
          </w:p>
        </w:tc>
      </w:tr>
      <w:tr w:rsidR="00F27AC1" w:rsidRPr="00F72B17" w14:paraId="56990BAB" w14:textId="77777777" w:rsidTr="00361F51">
        <w:trPr>
          <w:jc w:val="center"/>
        </w:trPr>
        <w:tc>
          <w:tcPr>
            <w:tcW w:w="828" w:type="dxa"/>
            <w:shd w:val="clear" w:color="auto" w:fill="auto"/>
          </w:tcPr>
          <w:p w14:paraId="187CF4C8" w14:textId="77777777" w:rsidR="00F27AC1" w:rsidRPr="00F72B17" w:rsidRDefault="00F27AC1" w:rsidP="00361F51">
            <w:pPr>
              <w:autoSpaceDE w:val="0"/>
              <w:autoSpaceDN w:val="0"/>
              <w:adjustRightInd w:val="0"/>
              <w:jc w:val="both"/>
              <w:rPr>
                <w:rFonts w:ascii="Times New Roman" w:hAnsi="Times New Roman"/>
                <w:lang w:val="mk-MK"/>
              </w:rPr>
            </w:pPr>
            <w:r w:rsidRPr="00F72B17">
              <w:rPr>
                <w:rFonts w:ascii="Times New Roman" w:hAnsi="Times New Roman"/>
                <w:lang w:val="mk-MK"/>
              </w:rPr>
              <w:lastRenderedPageBreak/>
              <w:t>5.</w:t>
            </w:r>
          </w:p>
        </w:tc>
        <w:tc>
          <w:tcPr>
            <w:tcW w:w="5130" w:type="dxa"/>
            <w:shd w:val="clear" w:color="auto" w:fill="auto"/>
          </w:tcPr>
          <w:p w14:paraId="0CC75874" w14:textId="06E822F9" w:rsidR="00F27AC1" w:rsidRPr="00F72B17" w:rsidRDefault="00F27AC1" w:rsidP="00361F51">
            <w:pPr>
              <w:autoSpaceDE w:val="0"/>
              <w:autoSpaceDN w:val="0"/>
              <w:adjustRightInd w:val="0"/>
              <w:jc w:val="both"/>
              <w:rPr>
                <w:rFonts w:ascii="Times New Roman" w:hAnsi="Times New Roman"/>
              </w:rPr>
            </w:pPr>
            <w:r w:rsidRPr="006D0F52">
              <w:rPr>
                <w:rFonts w:ascii="Times New Roman" w:hAnsi="Times New Roman"/>
              </w:rPr>
              <w:t>Универзитет</w:t>
            </w:r>
            <w:r>
              <w:rPr>
                <w:rFonts w:ascii="Times New Roman" w:hAnsi="Times New Roman"/>
                <w:lang w:val="en-US"/>
              </w:rPr>
              <w:t xml:space="preserve"> </w:t>
            </w:r>
            <w:r w:rsidRPr="006D0F52">
              <w:rPr>
                <w:rFonts w:ascii="Times New Roman" w:hAnsi="Times New Roman"/>
              </w:rPr>
              <w:t>„Свети Климент Охридски“ - Битола</w:t>
            </w:r>
          </w:p>
        </w:tc>
      </w:tr>
      <w:tr w:rsidR="00F27AC1" w:rsidRPr="00F72B17" w14:paraId="6547CA6A" w14:textId="77777777" w:rsidTr="00361F51">
        <w:trPr>
          <w:jc w:val="center"/>
        </w:trPr>
        <w:tc>
          <w:tcPr>
            <w:tcW w:w="828" w:type="dxa"/>
            <w:shd w:val="clear" w:color="auto" w:fill="auto"/>
          </w:tcPr>
          <w:p w14:paraId="48617B6F" w14:textId="77777777" w:rsidR="00F27AC1" w:rsidRPr="00F72B17" w:rsidRDefault="00F27AC1" w:rsidP="00361F51">
            <w:pPr>
              <w:autoSpaceDE w:val="0"/>
              <w:autoSpaceDN w:val="0"/>
              <w:adjustRightInd w:val="0"/>
              <w:jc w:val="both"/>
              <w:rPr>
                <w:rFonts w:ascii="Times New Roman" w:hAnsi="Times New Roman"/>
                <w:lang w:val="mk-MK"/>
              </w:rPr>
            </w:pPr>
            <w:r w:rsidRPr="00F72B17">
              <w:rPr>
                <w:rFonts w:ascii="Times New Roman" w:hAnsi="Times New Roman"/>
                <w:lang w:val="mk-MK"/>
              </w:rPr>
              <w:t>6.</w:t>
            </w:r>
          </w:p>
        </w:tc>
        <w:tc>
          <w:tcPr>
            <w:tcW w:w="5130" w:type="dxa"/>
            <w:shd w:val="clear" w:color="auto" w:fill="auto"/>
          </w:tcPr>
          <w:p w14:paraId="5EC922C5" w14:textId="12925D43" w:rsidR="00F27AC1" w:rsidRPr="00F72B17" w:rsidRDefault="00F27AC1" w:rsidP="00361F51">
            <w:pPr>
              <w:autoSpaceDE w:val="0"/>
              <w:autoSpaceDN w:val="0"/>
              <w:adjustRightInd w:val="0"/>
              <w:jc w:val="both"/>
              <w:rPr>
                <w:rFonts w:ascii="Times New Roman" w:hAnsi="Times New Roman"/>
              </w:rPr>
            </w:pPr>
            <w:r w:rsidRPr="006D0F52">
              <w:rPr>
                <w:rFonts w:ascii="Times New Roman" w:hAnsi="Times New Roman"/>
              </w:rPr>
              <w:t>Меѓународен</w:t>
            </w:r>
            <w:r>
              <w:rPr>
                <w:rFonts w:ascii="Times New Roman" w:hAnsi="Times New Roman"/>
                <w:lang w:val="en-US"/>
              </w:rPr>
              <w:t xml:space="preserve"> </w:t>
            </w:r>
            <w:r w:rsidRPr="006D0F52">
              <w:rPr>
                <w:rFonts w:ascii="Times New Roman" w:hAnsi="Times New Roman"/>
              </w:rPr>
              <w:t>Балкански Универзитет</w:t>
            </w:r>
          </w:p>
        </w:tc>
      </w:tr>
      <w:tr w:rsidR="00F27AC1" w:rsidRPr="00F72B17" w14:paraId="76D038A8" w14:textId="77777777" w:rsidTr="00361F51">
        <w:trPr>
          <w:jc w:val="center"/>
        </w:trPr>
        <w:tc>
          <w:tcPr>
            <w:tcW w:w="828" w:type="dxa"/>
            <w:shd w:val="clear" w:color="auto" w:fill="auto"/>
          </w:tcPr>
          <w:p w14:paraId="0E2D1F19" w14:textId="77777777" w:rsidR="00F27AC1" w:rsidRPr="00F72B17" w:rsidRDefault="00F27AC1" w:rsidP="00361F51">
            <w:pPr>
              <w:autoSpaceDE w:val="0"/>
              <w:autoSpaceDN w:val="0"/>
              <w:adjustRightInd w:val="0"/>
              <w:jc w:val="both"/>
              <w:rPr>
                <w:rFonts w:ascii="Times New Roman" w:hAnsi="Times New Roman"/>
                <w:lang w:val="mk-MK"/>
              </w:rPr>
            </w:pPr>
            <w:r w:rsidRPr="00F72B17">
              <w:rPr>
                <w:rFonts w:ascii="Times New Roman" w:hAnsi="Times New Roman"/>
                <w:lang w:val="mk-MK"/>
              </w:rPr>
              <w:t>7.</w:t>
            </w:r>
          </w:p>
        </w:tc>
        <w:tc>
          <w:tcPr>
            <w:tcW w:w="5130" w:type="dxa"/>
            <w:shd w:val="clear" w:color="auto" w:fill="auto"/>
          </w:tcPr>
          <w:p w14:paraId="740ECCB5" w14:textId="14108CAA" w:rsidR="00F27AC1" w:rsidRPr="00F72B17" w:rsidRDefault="00F27AC1" w:rsidP="00361F51">
            <w:pPr>
              <w:autoSpaceDE w:val="0"/>
              <w:autoSpaceDN w:val="0"/>
              <w:adjustRightInd w:val="0"/>
              <w:jc w:val="both"/>
              <w:rPr>
                <w:rFonts w:ascii="Times New Roman" w:hAnsi="Times New Roman"/>
              </w:rPr>
            </w:pPr>
            <w:r w:rsidRPr="006D0F52">
              <w:rPr>
                <w:rFonts w:ascii="Times New Roman" w:hAnsi="Times New Roman"/>
              </w:rPr>
              <w:t>Американ</w:t>
            </w:r>
            <w:r>
              <w:rPr>
                <w:rFonts w:ascii="Times New Roman" w:hAnsi="Times New Roman"/>
                <w:lang w:val="en-US"/>
              </w:rPr>
              <w:t xml:space="preserve"> </w:t>
            </w:r>
            <w:r w:rsidRPr="006D0F52">
              <w:rPr>
                <w:rFonts w:ascii="Times New Roman" w:hAnsi="Times New Roman"/>
              </w:rPr>
              <w:t>Колеџ - Скопје</w:t>
            </w:r>
          </w:p>
        </w:tc>
      </w:tr>
    </w:tbl>
    <w:p w14:paraId="2D1A7D71" w14:textId="77777777" w:rsidR="002F1B62" w:rsidRPr="00F72B17" w:rsidRDefault="002F1B62" w:rsidP="002F1B62">
      <w:pPr>
        <w:autoSpaceDE w:val="0"/>
        <w:autoSpaceDN w:val="0"/>
        <w:adjustRightInd w:val="0"/>
        <w:jc w:val="both"/>
        <w:rPr>
          <w:rFonts w:ascii="Times New Roman" w:hAnsi="Times New Roman"/>
        </w:rPr>
      </w:pPr>
    </w:p>
    <w:p w14:paraId="6C4B2DFE" w14:textId="77777777" w:rsidR="006622E8" w:rsidRPr="003C19AD" w:rsidRDefault="002F1B62" w:rsidP="00FA4929">
      <w:pPr>
        <w:pStyle w:val="Heading1"/>
        <w:rPr>
          <w:color w:val="FF0000"/>
          <w:lang w:val="mk-MK"/>
        </w:rPr>
      </w:pPr>
      <w:bookmarkStart w:id="24" w:name="_Toc59991559"/>
      <w:r w:rsidRPr="00F72B17">
        <w:rPr>
          <w:lang w:val="mk-MK"/>
        </w:rPr>
        <w:t>9</w:t>
      </w:r>
      <w:r w:rsidR="006622E8" w:rsidRPr="00F72B17">
        <w:t xml:space="preserve">. Податоци за просторот предвиден за реализација на </w:t>
      </w:r>
      <w:r w:rsidR="00073D32" w:rsidRPr="00F72B17">
        <w:t>С</w:t>
      </w:r>
      <w:r w:rsidR="006622E8" w:rsidRPr="00F72B17">
        <w:t>тудиската програма</w:t>
      </w:r>
      <w:r w:rsidR="003C19AD">
        <w:rPr>
          <w:lang w:val="mk-MK"/>
        </w:rPr>
        <w:t xml:space="preserve"> Наука за јазик</w:t>
      </w:r>
      <w:r w:rsidR="006622E8" w:rsidRPr="00F72B17">
        <w:t>, организирана на</w:t>
      </w:r>
      <w:r w:rsidR="006622E8" w:rsidRPr="00F72B17">
        <w:rPr>
          <w:lang w:val="en-US"/>
        </w:rPr>
        <w:t xml:space="preserve"> </w:t>
      </w:r>
      <w:r w:rsidR="003C19AD">
        <w:rPr>
          <w:lang w:val="mk-MK"/>
        </w:rPr>
        <w:t>Филолошкиот ф</w:t>
      </w:r>
      <w:r w:rsidR="003C19AD">
        <w:t>акултет</w:t>
      </w:r>
      <w:bookmarkEnd w:id="24"/>
      <w:r w:rsidR="003C19AD">
        <w:rPr>
          <w:lang w:val="mk-MK"/>
        </w:rPr>
        <w:t xml:space="preserve"> „Блаже Конески“</w:t>
      </w:r>
    </w:p>
    <w:p w14:paraId="1B30503A" w14:textId="77777777" w:rsidR="006622E8" w:rsidRPr="00F72B17" w:rsidRDefault="006622E8" w:rsidP="00336207">
      <w:pPr>
        <w:rPr>
          <w:rFonts w:ascii="Times New Roman" w:hAnsi="Times New Roman"/>
          <w:color w:val="FF0000"/>
        </w:rPr>
      </w:pPr>
    </w:p>
    <w:p w14:paraId="27828ABA" w14:textId="77777777" w:rsidR="00FC0561" w:rsidRPr="00F72B17" w:rsidRDefault="00FC0561" w:rsidP="00FC0561">
      <w:pPr>
        <w:jc w:val="center"/>
        <w:rPr>
          <w:rFonts w:ascii="Times New Roman" w:hAnsi="Times New Roman"/>
          <w:b/>
          <w:bCs/>
          <w:lang w:val="ru-RU"/>
        </w:rPr>
      </w:pPr>
    </w:p>
    <w:p w14:paraId="5610CA40" w14:textId="77777777" w:rsidR="00FC0561" w:rsidRPr="00F72B17" w:rsidRDefault="00FC0561" w:rsidP="00FC0561">
      <w:pPr>
        <w:spacing w:after="60"/>
        <w:ind w:left="630" w:right="780"/>
        <w:jc w:val="both"/>
        <w:rPr>
          <w:rStyle w:val="tlid-translation"/>
          <w:rFonts w:ascii="Times New Roman" w:hAnsi="Times New Roman"/>
          <w:lang w:val="mk-MK"/>
        </w:rPr>
      </w:pPr>
      <w:r w:rsidRPr="00F72B17">
        <w:rPr>
          <w:rFonts w:ascii="Times New Roman" w:hAnsi="Times New Roman"/>
          <w:b/>
          <w:bCs/>
          <w:lang w:val="sr-Cyrl-CS"/>
        </w:rPr>
        <w:t xml:space="preserve">Табела </w:t>
      </w:r>
      <w:r w:rsidR="00FA7002" w:rsidRPr="00F72B17">
        <w:rPr>
          <w:rFonts w:ascii="Times New Roman" w:hAnsi="Times New Roman"/>
          <w:b/>
          <w:bCs/>
          <w:lang w:val="sr-Cyrl-CS"/>
        </w:rPr>
        <w:t>9.</w:t>
      </w:r>
      <w:r w:rsidRPr="00F72B17">
        <w:rPr>
          <w:rFonts w:ascii="Times New Roman" w:hAnsi="Times New Roman"/>
          <w:bCs/>
          <w:lang w:val="sr-Cyrl-CS"/>
        </w:rPr>
        <w:t xml:space="preserve"> </w:t>
      </w:r>
      <w:r w:rsidRPr="00F72B17">
        <w:rPr>
          <w:rStyle w:val="tlid-translation"/>
          <w:rFonts w:ascii="Times New Roman" w:hAnsi="Times New Roman"/>
          <w:lang w:val="mk-MK"/>
        </w:rPr>
        <w:t xml:space="preserve">Список на простории со површина во високообразовната установа што ќе се </w:t>
      </w:r>
      <w:r w:rsidR="00993BC0" w:rsidRPr="00F72B17">
        <w:rPr>
          <w:rStyle w:val="tlid-translation"/>
          <w:rFonts w:ascii="Times New Roman" w:hAnsi="Times New Roman"/>
          <w:lang w:val="mk-MK"/>
        </w:rPr>
        <w:t>користат</w:t>
      </w:r>
      <w:r w:rsidRPr="00F72B17">
        <w:rPr>
          <w:rStyle w:val="tlid-translation"/>
          <w:rFonts w:ascii="Times New Roman" w:hAnsi="Times New Roman"/>
          <w:lang w:val="mk-MK"/>
        </w:rPr>
        <w:t xml:space="preserve"> </w:t>
      </w:r>
      <w:r w:rsidR="00993BC0" w:rsidRPr="00F72B17">
        <w:rPr>
          <w:rStyle w:val="tlid-translation"/>
          <w:rFonts w:ascii="Times New Roman" w:hAnsi="Times New Roman"/>
          <w:lang w:val="mk-MK"/>
        </w:rPr>
        <w:t xml:space="preserve">за </w:t>
      </w:r>
      <w:r w:rsidR="00185C97" w:rsidRPr="00F72B17">
        <w:rPr>
          <w:rStyle w:val="tlid-translation"/>
          <w:rFonts w:ascii="Times New Roman" w:hAnsi="Times New Roman"/>
          <w:lang w:val="mk-MK"/>
        </w:rPr>
        <w:t xml:space="preserve">реализација на </w:t>
      </w:r>
      <w:r w:rsidRPr="00F72B17">
        <w:rPr>
          <w:rStyle w:val="tlid-translation"/>
          <w:rFonts w:ascii="Times New Roman" w:hAnsi="Times New Roman"/>
          <w:lang w:val="mk-MK"/>
        </w:rPr>
        <w:t>студиската програма</w:t>
      </w:r>
    </w:p>
    <w:tbl>
      <w:tblPr>
        <w:tblW w:w="9582" w:type="dxa"/>
        <w:jc w:val="center"/>
        <w:tblLayout w:type="fixed"/>
        <w:tblLook w:val="01E0" w:firstRow="1" w:lastRow="1" w:firstColumn="1" w:lastColumn="1" w:noHBand="0" w:noVBand="0"/>
      </w:tblPr>
      <w:tblGrid>
        <w:gridCol w:w="502"/>
        <w:gridCol w:w="5297"/>
        <w:gridCol w:w="1069"/>
        <w:gridCol w:w="1295"/>
        <w:gridCol w:w="1419"/>
      </w:tblGrid>
      <w:tr w:rsidR="003C19AD" w:rsidRPr="003C19AD" w14:paraId="44015A68" w14:textId="77777777" w:rsidTr="003C19AD">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D2BDA6E" w14:textId="77777777" w:rsidR="003C19AD" w:rsidRPr="003C19AD" w:rsidRDefault="003C19AD" w:rsidP="003C19AD">
            <w:pPr>
              <w:widowControl w:val="0"/>
              <w:suppressAutoHyphens/>
              <w:jc w:val="center"/>
              <w:rPr>
                <w:rFonts w:ascii="Times New Roman" w:hAnsi="Times New Roman"/>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6679E5A" w14:textId="77777777" w:rsidR="003C19AD" w:rsidRPr="003C19AD" w:rsidRDefault="003C19AD" w:rsidP="003C19AD">
            <w:pPr>
              <w:widowControl w:val="0"/>
              <w:suppressAutoHyphens/>
              <w:spacing w:before="60" w:after="60"/>
              <w:ind w:left="28"/>
              <w:jc w:val="center"/>
              <w:rPr>
                <w:rFonts w:ascii="Times New Roman" w:hAnsi="Times New Roman"/>
                <w:noProof/>
                <w:sz w:val="18"/>
                <w:szCs w:val="18"/>
                <w:lang w:val="mk-MK"/>
              </w:rPr>
            </w:pPr>
            <w:r w:rsidRPr="003C19AD">
              <w:rPr>
                <w:rFonts w:ascii="Times New Roman" w:hAnsi="Times New Roman"/>
                <w:noProof/>
                <w:sz w:val="18"/>
                <w:szCs w:val="18"/>
                <w:lang w:val="mk-MK"/>
              </w:rPr>
              <w:t>Вид и намена на просторот</w:t>
            </w:r>
          </w:p>
        </w:tc>
        <w:tc>
          <w:tcPr>
            <w:tcW w:w="106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32CE39" w14:textId="77777777" w:rsidR="003C19AD" w:rsidRPr="003C19AD" w:rsidRDefault="003C19AD" w:rsidP="003C19AD">
            <w:pPr>
              <w:widowControl w:val="0"/>
              <w:suppressAutoHyphens/>
              <w:spacing w:before="60" w:after="60"/>
              <w:ind w:left="28"/>
              <w:jc w:val="center"/>
              <w:rPr>
                <w:rFonts w:ascii="Times New Roman" w:hAnsi="Times New Roman"/>
                <w:noProof/>
                <w:sz w:val="18"/>
                <w:szCs w:val="18"/>
                <w:lang w:val="mk-MK"/>
              </w:rPr>
            </w:pPr>
            <w:r w:rsidRPr="003C19AD">
              <w:rPr>
                <w:rFonts w:ascii="Times New Roman" w:hAnsi="Times New Roman"/>
                <w:noProof/>
                <w:sz w:val="18"/>
                <w:szCs w:val="18"/>
                <w:lang w:val="mk-MK"/>
              </w:rPr>
              <w:t>Број</w:t>
            </w:r>
          </w:p>
        </w:tc>
        <w:tc>
          <w:tcPr>
            <w:tcW w:w="129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81E06FF" w14:textId="77777777" w:rsidR="003C19AD" w:rsidRPr="003C19AD" w:rsidRDefault="003C19AD" w:rsidP="003C19AD">
            <w:pPr>
              <w:widowControl w:val="0"/>
              <w:suppressAutoHyphens/>
              <w:spacing w:before="60" w:after="60"/>
              <w:ind w:left="28"/>
              <w:jc w:val="center"/>
              <w:rPr>
                <w:rFonts w:ascii="Times New Roman" w:hAnsi="Times New Roman"/>
                <w:noProof/>
                <w:sz w:val="18"/>
                <w:szCs w:val="18"/>
                <w:lang w:val="mk-MK"/>
              </w:rPr>
            </w:pPr>
            <w:r w:rsidRPr="003C19AD">
              <w:rPr>
                <w:rFonts w:ascii="Times New Roman" w:hAnsi="Times New Roman"/>
                <w:noProof/>
                <w:sz w:val="18"/>
                <w:szCs w:val="18"/>
                <w:lang w:val="mk-MK"/>
              </w:rPr>
              <w:t>Број на места</w:t>
            </w:r>
          </w:p>
        </w:tc>
        <w:tc>
          <w:tcPr>
            <w:tcW w:w="141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2FF3782" w14:textId="77777777" w:rsidR="003C19AD" w:rsidRPr="003C19AD" w:rsidRDefault="003C19AD" w:rsidP="003C19AD">
            <w:pPr>
              <w:widowControl w:val="0"/>
              <w:suppressAutoHyphens/>
              <w:spacing w:before="60" w:after="60"/>
              <w:ind w:left="28"/>
              <w:jc w:val="center"/>
              <w:rPr>
                <w:rFonts w:ascii="Times New Roman" w:hAnsi="Times New Roman"/>
                <w:noProof/>
                <w:sz w:val="18"/>
                <w:szCs w:val="18"/>
                <w:lang w:val="mk-MK"/>
              </w:rPr>
            </w:pPr>
            <w:r w:rsidRPr="003C19AD">
              <w:rPr>
                <w:rFonts w:ascii="Times New Roman" w:hAnsi="Times New Roman"/>
                <w:noProof/>
                <w:sz w:val="18"/>
                <w:szCs w:val="18"/>
                <w:lang w:val="mk-MK"/>
              </w:rPr>
              <w:t>Површина (m</w:t>
            </w:r>
            <w:r w:rsidRPr="003C19AD">
              <w:rPr>
                <w:rFonts w:ascii="Times New Roman" w:hAnsi="Times New Roman"/>
                <w:noProof/>
                <w:sz w:val="18"/>
                <w:szCs w:val="18"/>
                <w:vertAlign w:val="superscript"/>
                <w:lang w:val="mk-MK"/>
              </w:rPr>
              <w:t>2</w:t>
            </w:r>
            <w:r w:rsidRPr="003C19AD">
              <w:rPr>
                <w:rFonts w:ascii="Times New Roman" w:hAnsi="Times New Roman"/>
                <w:noProof/>
                <w:sz w:val="18"/>
                <w:szCs w:val="18"/>
                <w:lang w:val="mk-MK"/>
              </w:rPr>
              <w:t>)</w:t>
            </w:r>
          </w:p>
        </w:tc>
      </w:tr>
      <w:tr w:rsidR="003C19AD" w:rsidRPr="003C19AD" w14:paraId="65DD7E8F" w14:textId="77777777" w:rsidTr="003C19AD">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tcPr>
          <w:p w14:paraId="02F61C14" w14:textId="77777777" w:rsidR="003C19AD" w:rsidRPr="003C19AD" w:rsidRDefault="003C19AD" w:rsidP="003C19AD">
            <w:pPr>
              <w:widowControl w:val="0"/>
              <w:suppressAutoHyphens/>
              <w:jc w:val="center"/>
              <w:rPr>
                <w:rFonts w:ascii="Times New Roman" w:hAnsi="Times New Roman"/>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369FEC01" w14:textId="77777777" w:rsidR="003C19AD" w:rsidRPr="003C19AD" w:rsidRDefault="003C19AD" w:rsidP="003C19AD">
            <w:pPr>
              <w:widowControl w:val="0"/>
              <w:suppressAutoHyphens/>
              <w:spacing w:before="60" w:after="60"/>
              <w:ind w:left="28"/>
              <w:rPr>
                <w:rFonts w:ascii="Times New Roman" w:hAnsi="Times New Roman"/>
                <w:noProof/>
                <w:sz w:val="18"/>
                <w:szCs w:val="18"/>
                <w:lang w:val="mk-MK"/>
              </w:rPr>
            </w:pPr>
            <w:r w:rsidRPr="003C19AD">
              <w:rPr>
                <w:rFonts w:ascii="Times New Roman" w:eastAsia="Times New Roman" w:hAnsi="Times New Roman"/>
                <w:b/>
                <w:noProof/>
                <w:sz w:val="18"/>
                <w:szCs w:val="20"/>
                <w:lang w:val="mk-MK"/>
              </w:rPr>
              <w:t>Амфитеатри</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302DB9CF" w14:textId="77777777" w:rsidR="003C19AD" w:rsidRPr="003C19AD" w:rsidRDefault="003C19AD" w:rsidP="003C19AD">
            <w:pPr>
              <w:widowControl w:val="0"/>
              <w:suppressAutoHyphens/>
              <w:spacing w:before="60" w:after="60"/>
              <w:ind w:left="28"/>
              <w:jc w:val="center"/>
              <w:rPr>
                <w:rFonts w:ascii="Times New Roman" w:hAnsi="Times New Roman"/>
                <w:noProof/>
                <w:sz w:val="18"/>
                <w:szCs w:val="18"/>
                <w:lang w:val="mk-MK"/>
              </w:rPr>
            </w:pPr>
            <w:r w:rsidRPr="003C19AD">
              <w:rPr>
                <w:rFonts w:ascii="Times New Roman" w:eastAsia="Times New Roman" w:hAnsi="Times New Roman"/>
                <w:b/>
                <w:noProof/>
                <w:sz w:val="18"/>
                <w:szCs w:val="20"/>
                <w:lang w:val="mk-MK"/>
              </w:rPr>
              <w:t>3</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653E03B4" w14:textId="77777777" w:rsidR="003C19AD" w:rsidRPr="003C19AD" w:rsidRDefault="003C19AD" w:rsidP="003C19AD">
            <w:pPr>
              <w:widowControl w:val="0"/>
              <w:suppressAutoHyphens/>
              <w:spacing w:before="60" w:after="60"/>
              <w:ind w:left="28"/>
              <w:jc w:val="center"/>
              <w:rPr>
                <w:rFonts w:ascii="Times New Roman" w:hAnsi="Times New Roman"/>
                <w:noProof/>
                <w:sz w:val="18"/>
                <w:szCs w:val="18"/>
                <w:lang w:val="mk-MK"/>
              </w:rPr>
            </w:pPr>
            <w:r w:rsidRPr="003C19AD">
              <w:rPr>
                <w:rFonts w:ascii="Times New Roman" w:eastAsia="Times New Roman" w:hAnsi="Times New Roman"/>
                <w:b/>
                <w:noProof/>
                <w:sz w:val="18"/>
                <w:szCs w:val="20"/>
                <w:lang w:val="mk-MK"/>
              </w:rPr>
              <w:t>519</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1720F180" w14:textId="77777777" w:rsidR="003C19AD" w:rsidRPr="003C19AD" w:rsidRDefault="003C19AD" w:rsidP="003C19AD">
            <w:pPr>
              <w:widowControl w:val="0"/>
              <w:suppressAutoHyphens/>
              <w:spacing w:before="60" w:after="60"/>
              <w:ind w:left="28"/>
              <w:jc w:val="center"/>
              <w:rPr>
                <w:rFonts w:ascii="Times New Roman" w:hAnsi="Times New Roman"/>
                <w:noProof/>
                <w:sz w:val="18"/>
                <w:szCs w:val="18"/>
                <w:lang w:val="mk-MK"/>
              </w:rPr>
            </w:pPr>
            <w:r w:rsidRPr="003C19AD">
              <w:rPr>
                <w:rFonts w:ascii="Times New Roman" w:eastAsia="Times New Roman" w:hAnsi="Times New Roman"/>
                <w:b/>
                <w:noProof/>
                <w:sz w:val="18"/>
                <w:szCs w:val="20"/>
                <w:lang w:val="mk-MK"/>
              </w:rPr>
              <w:t>510</w:t>
            </w:r>
          </w:p>
        </w:tc>
      </w:tr>
      <w:tr w:rsidR="003C19AD" w:rsidRPr="003C19AD" w14:paraId="6CA86EFD" w14:textId="77777777" w:rsidTr="003C19AD">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tcPr>
          <w:p w14:paraId="7D4D2397" w14:textId="77777777" w:rsidR="003C19AD" w:rsidRPr="003C19AD" w:rsidRDefault="003C19AD" w:rsidP="008C1390">
            <w:pPr>
              <w:widowControl w:val="0"/>
              <w:numPr>
                <w:ilvl w:val="0"/>
                <w:numId w:val="8"/>
              </w:numPr>
              <w:suppressAutoHyphens/>
              <w:spacing w:before="60" w:after="60"/>
              <w:ind w:left="0" w:firstLine="0"/>
              <w:jc w:val="center"/>
              <w:rPr>
                <w:rFonts w:ascii="Times New Roman" w:hAnsi="Times New Roman"/>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135B4A6D" w14:textId="77777777" w:rsidR="003C19AD" w:rsidRPr="003C19AD" w:rsidRDefault="003C19AD" w:rsidP="003C19AD">
            <w:pPr>
              <w:widowControl w:val="0"/>
              <w:suppressAutoHyphens/>
              <w:spacing w:before="60" w:after="60"/>
              <w:ind w:left="28"/>
              <w:rPr>
                <w:rFonts w:ascii="Times New Roman" w:hAnsi="Times New Roman"/>
                <w:noProof/>
                <w:sz w:val="18"/>
                <w:szCs w:val="18"/>
                <w:lang w:val="mk-MK"/>
              </w:rPr>
            </w:pPr>
            <w:r w:rsidRPr="003C19AD">
              <w:rPr>
                <w:rFonts w:ascii="Times New Roman" w:eastAsia="Times New Roman" w:hAnsi="Times New Roman"/>
                <w:noProof/>
                <w:sz w:val="18"/>
                <w:szCs w:val="20"/>
                <w:lang w:val="mk-MK"/>
              </w:rPr>
              <w:t>А1</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3042E0BC" w14:textId="77777777" w:rsidR="003C19AD" w:rsidRPr="003C19AD" w:rsidRDefault="003C19AD" w:rsidP="003C19AD">
            <w:pPr>
              <w:widowControl w:val="0"/>
              <w:suppressAutoHyphens/>
              <w:spacing w:before="60" w:after="60"/>
              <w:ind w:left="28"/>
              <w:jc w:val="center"/>
              <w:rPr>
                <w:rFonts w:ascii="Times New Roman" w:hAnsi="Times New Roman"/>
                <w:noProof/>
                <w:sz w:val="18"/>
                <w:szCs w:val="18"/>
                <w:lang w:val="mk-MK"/>
              </w:rPr>
            </w:pPr>
            <w:r w:rsidRPr="003C19AD">
              <w:rPr>
                <w:rFonts w:ascii="Times New Roman" w:eastAsia="Times New Roman" w:hAnsi="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10B45B6D" w14:textId="77777777" w:rsidR="003C19AD" w:rsidRPr="003C19AD" w:rsidRDefault="003C19AD" w:rsidP="003C19AD">
            <w:pPr>
              <w:widowControl w:val="0"/>
              <w:suppressAutoHyphens/>
              <w:spacing w:before="60" w:after="60"/>
              <w:ind w:left="28"/>
              <w:jc w:val="center"/>
              <w:rPr>
                <w:rFonts w:ascii="Times New Roman" w:hAnsi="Times New Roman"/>
                <w:noProof/>
                <w:sz w:val="18"/>
                <w:szCs w:val="18"/>
                <w:lang w:val="mk-MK"/>
              </w:rPr>
            </w:pPr>
            <w:r w:rsidRPr="003C19AD">
              <w:rPr>
                <w:rFonts w:ascii="Times New Roman" w:eastAsia="Times New Roman" w:hAnsi="Times New Roman"/>
                <w:noProof/>
                <w:sz w:val="18"/>
                <w:szCs w:val="20"/>
                <w:lang w:val="mk-MK"/>
              </w:rPr>
              <w:t>113</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722410E1" w14:textId="77777777" w:rsidR="003C19AD" w:rsidRPr="003C19AD" w:rsidRDefault="003C19AD" w:rsidP="003C19AD">
            <w:pPr>
              <w:widowControl w:val="0"/>
              <w:suppressAutoHyphens/>
              <w:spacing w:before="60" w:after="60"/>
              <w:ind w:left="28"/>
              <w:jc w:val="center"/>
              <w:rPr>
                <w:rFonts w:ascii="Times New Roman" w:hAnsi="Times New Roman"/>
                <w:noProof/>
                <w:sz w:val="18"/>
                <w:szCs w:val="18"/>
                <w:lang w:val="mk-MK"/>
              </w:rPr>
            </w:pPr>
            <w:r w:rsidRPr="003C19AD">
              <w:rPr>
                <w:rFonts w:ascii="Times New Roman" w:eastAsia="Times New Roman" w:hAnsi="Times New Roman"/>
                <w:noProof/>
                <w:sz w:val="18"/>
                <w:szCs w:val="20"/>
                <w:lang w:val="mk-MK"/>
              </w:rPr>
              <w:t>110</w:t>
            </w:r>
          </w:p>
        </w:tc>
      </w:tr>
      <w:tr w:rsidR="003C19AD" w:rsidRPr="003C19AD" w14:paraId="60608887" w14:textId="77777777" w:rsidTr="003C19AD">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tcPr>
          <w:p w14:paraId="14B6C571" w14:textId="77777777" w:rsidR="003C19AD" w:rsidRPr="003C19AD" w:rsidRDefault="003C19AD" w:rsidP="008C1390">
            <w:pPr>
              <w:widowControl w:val="0"/>
              <w:numPr>
                <w:ilvl w:val="0"/>
                <w:numId w:val="8"/>
              </w:numPr>
              <w:suppressAutoHyphens/>
              <w:spacing w:before="60" w:after="60"/>
              <w:ind w:left="0" w:firstLine="0"/>
              <w:jc w:val="center"/>
              <w:rPr>
                <w:rFonts w:ascii="Times New Roman" w:hAnsi="Times New Roman"/>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42C13852" w14:textId="77777777" w:rsidR="003C19AD" w:rsidRPr="003C19AD" w:rsidRDefault="003C19AD" w:rsidP="003C19AD">
            <w:pPr>
              <w:widowControl w:val="0"/>
              <w:suppressAutoHyphens/>
              <w:spacing w:before="60" w:after="60"/>
              <w:ind w:left="28"/>
              <w:rPr>
                <w:rFonts w:ascii="Times New Roman" w:hAnsi="Times New Roman"/>
                <w:noProof/>
                <w:sz w:val="18"/>
                <w:szCs w:val="18"/>
                <w:lang w:val="mk-MK"/>
              </w:rPr>
            </w:pPr>
            <w:r w:rsidRPr="003C19AD">
              <w:rPr>
                <w:rFonts w:ascii="Times New Roman" w:eastAsia="Times New Roman" w:hAnsi="Times New Roman"/>
                <w:noProof/>
                <w:sz w:val="18"/>
                <w:szCs w:val="20"/>
                <w:lang w:val="mk-MK"/>
              </w:rPr>
              <w:t>А2</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099A8B71" w14:textId="77777777" w:rsidR="003C19AD" w:rsidRPr="003C19AD" w:rsidRDefault="003C19AD" w:rsidP="003C19AD">
            <w:pPr>
              <w:widowControl w:val="0"/>
              <w:suppressAutoHyphens/>
              <w:spacing w:before="60" w:after="60"/>
              <w:ind w:left="28"/>
              <w:jc w:val="center"/>
              <w:rPr>
                <w:rFonts w:ascii="Times New Roman" w:hAnsi="Times New Roman"/>
                <w:noProof/>
                <w:sz w:val="18"/>
                <w:szCs w:val="18"/>
                <w:lang w:val="mk-MK"/>
              </w:rPr>
            </w:pPr>
            <w:r w:rsidRPr="003C19AD">
              <w:rPr>
                <w:rFonts w:ascii="Times New Roman" w:eastAsia="Times New Roman" w:hAnsi="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08E425E0" w14:textId="77777777" w:rsidR="003C19AD" w:rsidRPr="003C19AD" w:rsidRDefault="003C19AD" w:rsidP="003C19AD">
            <w:pPr>
              <w:widowControl w:val="0"/>
              <w:suppressAutoHyphens/>
              <w:spacing w:before="60" w:after="60"/>
              <w:ind w:left="28"/>
              <w:jc w:val="center"/>
              <w:rPr>
                <w:rFonts w:ascii="Times New Roman" w:hAnsi="Times New Roman"/>
                <w:noProof/>
                <w:sz w:val="18"/>
                <w:szCs w:val="18"/>
                <w:lang w:val="mk-MK"/>
              </w:rPr>
            </w:pPr>
            <w:r w:rsidRPr="003C19AD">
              <w:rPr>
                <w:rFonts w:ascii="Times New Roman" w:eastAsia="Times New Roman" w:hAnsi="Times New Roman"/>
                <w:noProof/>
                <w:sz w:val="18"/>
                <w:szCs w:val="20"/>
                <w:lang w:val="mk-MK"/>
              </w:rPr>
              <w:t>113</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338DC237" w14:textId="77777777" w:rsidR="003C19AD" w:rsidRPr="003C19AD" w:rsidRDefault="003C19AD" w:rsidP="003C19AD">
            <w:pPr>
              <w:widowControl w:val="0"/>
              <w:suppressAutoHyphens/>
              <w:spacing w:before="60" w:after="60"/>
              <w:ind w:left="28"/>
              <w:jc w:val="center"/>
              <w:rPr>
                <w:rFonts w:ascii="Times New Roman" w:hAnsi="Times New Roman"/>
                <w:noProof/>
                <w:sz w:val="18"/>
                <w:szCs w:val="18"/>
                <w:lang w:val="mk-MK"/>
              </w:rPr>
            </w:pPr>
            <w:r w:rsidRPr="003C19AD">
              <w:rPr>
                <w:rFonts w:ascii="Times New Roman" w:eastAsia="Times New Roman" w:hAnsi="Times New Roman"/>
                <w:noProof/>
                <w:sz w:val="18"/>
                <w:szCs w:val="20"/>
                <w:lang w:val="mk-MK"/>
              </w:rPr>
              <w:t>115</w:t>
            </w:r>
          </w:p>
        </w:tc>
      </w:tr>
      <w:tr w:rsidR="003C19AD" w:rsidRPr="003C19AD" w14:paraId="0B1522CF" w14:textId="77777777" w:rsidTr="003C19AD">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tcPr>
          <w:p w14:paraId="726286FF" w14:textId="77777777" w:rsidR="003C19AD" w:rsidRPr="003C19AD" w:rsidRDefault="003C19AD" w:rsidP="008C1390">
            <w:pPr>
              <w:widowControl w:val="0"/>
              <w:numPr>
                <w:ilvl w:val="0"/>
                <w:numId w:val="8"/>
              </w:numPr>
              <w:suppressAutoHyphens/>
              <w:spacing w:before="60" w:after="60"/>
              <w:ind w:left="0" w:firstLine="0"/>
              <w:jc w:val="center"/>
              <w:rPr>
                <w:rFonts w:ascii="Times New Roman" w:hAnsi="Times New Roman"/>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48E1CA50" w14:textId="77777777" w:rsidR="003C19AD" w:rsidRPr="003C19AD" w:rsidRDefault="003C19AD" w:rsidP="003C19AD">
            <w:pPr>
              <w:widowControl w:val="0"/>
              <w:suppressAutoHyphens/>
              <w:spacing w:before="60" w:after="60"/>
              <w:ind w:left="28"/>
              <w:rPr>
                <w:rFonts w:ascii="Times New Roman" w:hAnsi="Times New Roman"/>
                <w:noProof/>
                <w:sz w:val="18"/>
                <w:szCs w:val="18"/>
                <w:lang w:val="mk-MK"/>
              </w:rPr>
            </w:pPr>
            <w:r w:rsidRPr="003C19AD">
              <w:rPr>
                <w:rFonts w:ascii="Times New Roman" w:eastAsia="Times New Roman" w:hAnsi="Times New Roman"/>
                <w:noProof/>
                <w:sz w:val="18"/>
                <w:szCs w:val="20"/>
                <w:lang w:val="mk-MK"/>
              </w:rPr>
              <w:t>А3 Голем амфитеатар</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191B4BA3" w14:textId="77777777" w:rsidR="003C19AD" w:rsidRPr="003C19AD" w:rsidRDefault="003C19AD" w:rsidP="003C19AD">
            <w:pPr>
              <w:widowControl w:val="0"/>
              <w:suppressAutoHyphens/>
              <w:spacing w:before="60" w:after="60"/>
              <w:ind w:left="28"/>
              <w:jc w:val="center"/>
              <w:rPr>
                <w:rFonts w:ascii="Times New Roman" w:hAnsi="Times New Roman"/>
                <w:noProof/>
                <w:sz w:val="18"/>
                <w:szCs w:val="18"/>
                <w:lang w:val="mk-MK"/>
              </w:rPr>
            </w:pPr>
            <w:r w:rsidRPr="003C19AD">
              <w:rPr>
                <w:rFonts w:ascii="Times New Roman" w:eastAsia="Times New Roman" w:hAnsi="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47316742" w14:textId="77777777" w:rsidR="003C19AD" w:rsidRPr="003C19AD" w:rsidRDefault="003C19AD" w:rsidP="003C19AD">
            <w:pPr>
              <w:widowControl w:val="0"/>
              <w:suppressAutoHyphens/>
              <w:spacing w:before="60" w:after="60"/>
              <w:ind w:left="28"/>
              <w:jc w:val="center"/>
              <w:rPr>
                <w:rFonts w:ascii="Times New Roman" w:hAnsi="Times New Roman"/>
                <w:noProof/>
                <w:sz w:val="18"/>
                <w:szCs w:val="18"/>
                <w:lang w:val="mk-MK"/>
              </w:rPr>
            </w:pPr>
            <w:r w:rsidRPr="003C19AD">
              <w:rPr>
                <w:rFonts w:ascii="Times New Roman" w:eastAsia="Times New Roman" w:hAnsi="Times New Roman"/>
                <w:noProof/>
                <w:sz w:val="18"/>
                <w:szCs w:val="20"/>
                <w:lang w:val="mk-MK"/>
              </w:rPr>
              <w:t>293</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4D532DE9" w14:textId="77777777" w:rsidR="003C19AD" w:rsidRPr="003C19AD" w:rsidRDefault="003C19AD" w:rsidP="003C19AD">
            <w:pPr>
              <w:widowControl w:val="0"/>
              <w:suppressAutoHyphens/>
              <w:spacing w:before="60" w:after="60"/>
              <w:ind w:left="28"/>
              <w:jc w:val="center"/>
              <w:rPr>
                <w:rFonts w:ascii="Times New Roman" w:hAnsi="Times New Roman"/>
                <w:noProof/>
                <w:sz w:val="18"/>
                <w:szCs w:val="18"/>
                <w:lang w:val="mk-MK"/>
              </w:rPr>
            </w:pPr>
            <w:r w:rsidRPr="003C19AD">
              <w:rPr>
                <w:rFonts w:ascii="Times New Roman" w:eastAsia="Times New Roman" w:hAnsi="Times New Roman"/>
                <w:noProof/>
                <w:sz w:val="18"/>
                <w:szCs w:val="20"/>
                <w:lang w:val="mk-MK"/>
              </w:rPr>
              <w:t>285</w:t>
            </w:r>
          </w:p>
        </w:tc>
      </w:tr>
      <w:tr w:rsidR="003C19AD" w:rsidRPr="003C19AD" w14:paraId="2D04F453" w14:textId="77777777" w:rsidTr="003C19AD">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E50689" w14:textId="77777777" w:rsidR="003C19AD" w:rsidRPr="003C19AD" w:rsidRDefault="003C19AD" w:rsidP="003C19AD">
            <w:pPr>
              <w:widowControl w:val="0"/>
              <w:suppressAutoHyphens/>
              <w:jc w:val="center"/>
              <w:rPr>
                <w:rFonts w:ascii="Times New Roman" w:hAnsi="Times New Roman"/>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21389D79" w14:textId="77777777" w:rsidR="003C19AD" w:rsidRPr="003C19AD" w:rsidRDefault="003C19AD" w:rsidP="003C19AD">
            <w:pPr>
              <w:widowControl w:val="0"/>
              <w:suppressAutoHyphens/>
              <w:spacing w:before="60" w:after="60"/>
              <w:ind w:left="28"/>
              <w:rPr>
                <w:rFonts w:ascii="Times New Roman" w:hAnsi="Times New Roman"/>
                <w:noProof/>
                <w:sz w:val="18"/>
                <w:szCs w:val="18"/>
                <w:lang w:val="mk-MK"/>
              </w:rPr>
            </w:pPr>
            <w:r w:rsidRPr="003C19AD">
              <w:rPr>
                <w:rFonts w:ascii="Times New Roman" w:eastAsia="Times New Roman" w:hAnsi="Times New Roman"/>
                <w:b/>
                <w:noProof/>
                <w:sz w:val="18"/>
                <w:szCs w:val="20"/>
                <w:lang w:val="mk-MK"/>
              </w:rPr>
              <w:t>Предавални</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13FDED6C" w14:textId="77777777" w:rsidR="003C19AD" w:rsidRPr="003C19AD" w:rsidRDefault="003C19AD" w:rsidP="003C19AD">
            <w:pPr>
              <w:widowControl w:val="0"/>
              <w:suppressAutoHyphens/>
              <w:spacing w:before="60" w:after="60"/>
              <w:ind w:left="28"/>
              <w:jc w:val="center"/>
              <w:rPr>
                <w:rFonts w:ascii="Times New Roman" w:hAnsi="Times New Roman"/>
                <w:noProof/>
                <w:sz w:val="18"/>
                <w:szCs w:val="18"/>
                <w:lang w:val="mk-MK"/>
              </w:rPr>
            </w:pPr>
            <w:r w:rsidRPr="003C19AD">
              <w:rPr>
                <w:rFonts w:ascii="Times New Roman" w:eastAsia="Times New Roman" w:hAnsi="Times New Roman"/>
                <w:b/>
                <w:noProof/>
                <w:sz w:val="18"/>
                <w:szCs w:val="20"/>
                <w:lang w:val="mk-MK"/>
              </w:rPr>
              <w:t>25</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0F8A0022" w14:textId="77777777" w:rsidR="003C19AD" w:rsidRPr="003C19AD" w:rsidRDefault="003C19AD" w:rsidP="003C19AD">
            <w:pPr>
              <w:widowControl w:val="0"/>
              <w:suppressAutoHyphens/>
              <w:spacing w:before="60" w:after="60"/>
              <w:ind w:left="28"/>
              <w:jc w:val="center"/>
              <w:rPr>
                <w:rFonts w:ascii="Times New Roman" w:hAnsi="Times New Roman"/>
                <w:noProof/>
                <w:sz w:val="18"/>
                <w:szCs w:val="18"/>
                <w:lang w:val="mk-MK"/>
              </w:rPr>
            </w:pPr>
            <w:r w:rsidRPr="003C19AD">
              <w:rPr>
                <w:rFonts w:ascii="Times New Roman" w:eastAsia="Times New Roman" w:hAnsi="Times New Roman"/>
                <w:b/>
                <w:noProof/>
                <w:sz w:val="18"/>
                <w:szCs w:val="20"/>
                <w:lang w:val="mk-MK"/>
              </w:rPr>
              <w:t>1015</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3C33DF29" w14:textId="77777777" w:rsidR="003C19AD" w:rsidRPr="003C19AD" w:rsidRDefault="003C19AD" w:rsidP="003C19AD">
            <w:pPr>
              <w:widowControl w:val="0"/>
              <w:suppressAutoHyphens/>
              <w:spacing w:before="60" w:after="60"/>
              <w:ind w:left="28"/>
              <w:jc w:val="center"/>
              <w:rPr>
                <w:rFonts w:ascii="Times New Roman" w:hAnsi="Times New Roman"/>
                <w:noProof/>
                <w:sz w:val="18"/>
                <w:szCs w:val="18"/>
                <w:lang w:val="mk-MK"/>
              </w:rPr>
            </w:pPr>
            <w:r w:rsidRPr="003C19AD">
              <w:rPr>
                <w:rFonts w:ascii="Times New Roman" w:eastAsia="Times New Roman" w:hAnsi="Times New Roman"/>
                <w:b/>
                <w:noProof/>
                <w:sz w:val="18"/>
                <w:szCs w:val="20"/>
                <w:lang w:val="mk-MK"/>
              </w:rPr>
              <w:t>1242</w:t>
            </w:r>
          </w:p>
        </w:tc>
      </w:tr>
      <w:tr w:rsidR="003C19AD" w:rsidRPr="003C19AD" w14:paraId="49E29808" w14:textId="77777777" w:rsidTr="003C19AD">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DD21F" w14:textId="77777777" w:rsidR="003C19AD" w:rsidRPr="003C19AD" w:rsidRDefault="003C19AD" w:rsidP="008C1390">
            <w:pPr>
              <w:widowControl w:val="0"/>
              <w:numPr>
                <w:ilvl w:val="0"/>
                <w:numId w:val="8"/>
              </w:numPr>
              <w:suppressAutoHyphens/>
              <w:spacing w:before="60" w:after="60"/>
              <w:ind w:left="0" w:firstLine="0"/>
              <w:jc w:val="center"/>
              <w:rPr>
                <w:rFonts w:ascii="Times New Roman" w:hAnsi="Times New Roman"/>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3D12AB0E" w14:textId="77777777" w:rsidR="003C19AD" w:rsidRPr="003C19AD" w:rsidRDefault="003C19AD" w:rsidP="003C19AD">
            <w:pPr>
              <w:widowControl w:val="0"/>
              <w:suppressAutoHyphens/>
              <w:spacing w:before="60" w:after="60"/>
              <w:ind w:left="28"/>
              <w:rPr>
                <w:rFonts w:ascii="Times New Roman" w:hAnsi="Times New Roman"/>
                <w:noProof/>
                <w:sz w:val="18"/>
                <w:szCs w:val="18"/>
                <w:lang w:val="mk-MK"/>
              </w:rPr>
            </w:pPr>
            <w:r w:rsidRPr="003C19AD">
              <w:rPr>
                <w:rFonts w:ascii="Times New Roman" w:eastAsia="Times New Roman" w:hAnsi="Times New Roman"/>
                <w:noProof/>
                <w:sz w:val="18"/>
                <w:szCs w:val="20"/>
                <w:lang w:val="mk-MK"/>
              </w:rPr>
              <w:t>П1</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10390FFB" w14:textId="77777777" w:rsidR="003C19AD" w:rsidRPr="003C19AD" w:rsidRDefault="003C19AD" w:rsidP="003C19AD">
            <w:pPr>
              <w:widowControl w:val="0"/>
              <w:suppressAutoHyphens/>
              <w:spacing w:before="60" w:after="60"/>
              <w:ind w:left="28"/>
              <w:jc w:val="center"/>
              <w:rPr>
                <w:rFonts w:ascii="Times New Roman" w:hAnsi="Times New Roman"/>
                <w:noProof/>
                <w:sz w:val="18"/>
                <w:szCs w:val="18"/>
                <w:lang w:val="mk-MK"/>
              </w:rPr>
            </w:pPr>
            <w:r w:rsidRPr="003C19AD">
              <w:rPr>
                <w:rFonts w:ascii="Times New Roman" w:eastAsia="Times New Roman" w:hAnsi="Times New Roman"/>
                <w:b/>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7826C621" w14:textId="77777777" w:rsidR="003C19AD" w:rsidRPr="003C19AD" w:rsidRDefault="003C19AD" w:rsidP="003C19AD">
            <w:pPr>
              <w:widowControl w:val="0"/>
              <w:suppressAutoHyphens/>
              <w:spacing w:before="60" w:after="60"/>
              <w:ind w:left="28"/>
              <w:jc w:val="center"/>
              <w:rPr>
                <w:rFonts w:ascii="Times New Roman" w:hAnsi="Times New Roman"/>
                <w:noProof/>
                <w:sz w:val="18"/>
                <w:szCs w:val="18"/>
                <w:lang w:val="mk-MK"/>
              </w:rPr>
            </w:pPr>
            <w:r w:rsidRPr="003C19AD">
              <w:rPr>
                <w:rFonts w:ascii="Times New Roman" w:eastAsia="Times New Roman" w:hAnsi="Times New Roman"/>
                <w:noProof/>
                <w:sz w:val="18"/>
                <w:szCs w:val="20"/>
                <w:lang w:val="mk-MK"/>
              </w:rPr>
              <w:t>48</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28BD7CD" w14:textId="77777777" w:rsidR="003C19AD" w:rsidRPr="003C19AD" w:rsidRDefault="003C19AD" w:rsidP="003C19AD">
            <w:pPr>
              <w:widowControl w:val="0"/>
              <w:suppressAutoHyphens/>
              <w:spacing w:before="60" w:after="60"/>
              <w:ind w:left="28"/>
              <w:jc w:val="center"/>
              <w:rPr>
                <w:rFonts w:ascii="Times New Roman" w:hAnsi="Times New Roman"/>
                <w:noProof/>
                <w:sz w:val="18"/>
                <w:szCs w:val="18"/>
                <w:lang w:val="mk-MK"/>
              </w:rPr>
            </w:pPr>
            <w:r w:rsidRPr="003C19AD">
              <w:rPr>
                <w:rFonts w:ascii="Times New Roman" w:eastAsia="Times New Roman" w:hAnsi="Times New Roman"/>
                <w:noProof/>
                <w:sz w:val="18"/>
                <w:szCs w:val="20"/>
                <w:lang w:val="mk-MK"/>
              </w:rPr>
              <w:t>59</w:t>
            </w:r>
          </w:p>
        </w:tc>
      </w:tr>
      <w:tr w:rsidR="003C19AD" w:rsidRPr="003C19AD" w14:paraId="42340F79" w14:textId="77777777" w:rsidTr="003C19AD">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EF4C78" w14:textId="77777777" w:rsidR="003C19AD" w:rsidRPr="003C19AD" w:rsidRDefault="003C19AD" w:rsidP="008C1390">
            <w:pPr>
              <w:widowControl w:val="0"/>
              <w:numPr>
                <w:ilvl w:val="0"/>
                <w:numId w:val="8"/>
              </w:numPr>
              <w:suppressAutoHyphens/>
              <w:spacing w:before="60" w:after="60"/>
              <w:ind w:left="0" w:firstLine="0"/>
              <w:jc w:val="center"/>
              <w:rPr>
                <w:rFonts w:ascii="Times New Roman" w:hAnsi="Times New Roman"/>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3B554EBE" w14:textId="77777777" w:rsidR="003C19AD" w:rsidRPr="003C19AD" w:rsidRDefault="003C19AD" w:rsidP="003C19AD">
            <w:pPr>
              <w:widowControl w:val="0"/>
              <w:suppressAutoHyphens/>
              <w:spacing w:before="60" w:after="60"/>
              <w:ind w:left="28"/>
              <w:rPr>
                <w:rFonts w:ascii="Times New Roman" w:hAnsi="Times New Roman"/>
                <w:noProof/>
                <w:sz w:val="18"/>
                <w:szCs w:val="18"/>
                <w:lang w:val="mk-MK"/>
              </w:rPr>
            </w:pPr>
            <w:r w:rsidRPr="003C19AD">
              <w:rPr>
                <w:rFonts w:ascii="Times New Roman" w:eastAsia="Times New Roman" w:hAnsi="Times New Roman"/>
                <w:noProof/>
                <w:sz w:val="18"/>
                <w:szCs w:val="20"/>
                <w:lang w:val="mk-MK"/>
              </w:rPr>
              <w:t>П2</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52BA9CE0" w14:textId="77777777" w:rsidR="003C19AD" w:rsidRPr="003C19AD" w:rsidRDefault="003C19AD" w:rsidP="003C19AD">
            <w:pPr>
              <w:widowControl w:val="0"/>
              <w:suppressAutoHyphens/>
              <w:spacing w:before="60" w:after="60"/>
              <w:ind w:left="28"/>
              <w:jc w:val="center"/>
              <w:rPr>
                <w:rFonts w:ascii="Times New Roman" w:hAnsi="Times New Roman"/>
                <w:noProof/>
                <w:sz w:val="18"/>
                <w:szCs w:val="18"/>
                <w:lang w:val="mk-MK"/>
              </w:rPr>
            </w:pPr>
            <w:r w:rsidRPr="003C19AD">
              <w:rPr>
                <w:rFonts w:ascii="Times New Roman" w:eastAsia="Times New Roman" w:hAnsi="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5C210CA6" w14:textId="77777777" w:rsidR="003C19AD" w:rsidRPr="003C19AD" w:rsidRDefault="003C19AD" w:rsidP="003C19AD">
            <w:pPr>
              <w:widowControl w:val="0"/>
              <w:suppressAutoHyphens/>
              <w:spacing w:before="60" w:after="60"/>
              <w:ind w:left="28"/>
              <w:jc w:val="center"/>
              <w:rPr>
                <w:rFonts w:ascii="Times New Roman" w:hAnsi="Times New Roman"/>
                <w:noProof/>
                <w:sz w:val="18"/>
                <w:szCs w:val="18"/>
                <w:lang w:val="mk-MK"/>
              </w:rPr>
            </w:pPr>
            <w:r w:rsidRPr="003C19AD">
              <w:rPr>
                <w:rFonts w:ascii="Times New Roman" w:eastAsia="Times New Roman" w:hAnsi="Times New Roman"/>
                <w:noProof/>
                <w:sz w:val="18"/>
                <w:szCs w:val="20"/>
                <w:lang w:val="mk-MK"/>
              </w:rPr>
              <w:t>48</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7AEF1CE2" w14:textId="77777777" w:rsidR="003C19AD" w:rsidRPr="003C19AD" w:rsidRDefault="003C19AD" w:rsidP="003C19AD">
            <w:pPr>
              <w:widowControl w:val="0"/>
              <w:suppressAutoHyphens/>
              <w:spacing w:before="60" w:after="60"/>
              <w:ind w:left="28"/>
              <w:jc w:val="center"/>
              <w:rPr>
                <w:rFonts w:ascii="Times New Roman" w:hAnsi="Times New Roman"/>
                <w:noProof/>
                <w:sz w:val="18"/>
                <w:szCs w:val="18"/>
                <w:lang w:val="mk-MK"/>
              </w:rPr>
            </w:pPr>
            <w:r w:rsidRPr="003C19AD">
              <w:rPr>
                <w:rFonts w:ascii="Times New Roman" w:eastAsia="Times New Roman" w:hAnsi="Times New Roman"/>
                <w:noProof/>
                <w:sz w:val="18"/>
                <w:szCs w:val="20"/>
                <w:lang w:val="mk-MK"/>
              </w:rPr>
              <w:t>58</w:t>
            </w:r>
          </w:p>
        </w:tc>
      </w:tr>
      <w:tr w:rsidR="003C19AD" w:rsidRPr="003C19AD" w14:paraId="1A653486" w14:textId="77777777" w:rsidTr="003C19AD">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427B15" w14:textId="77777777" w:rsidR="003C19AD" w:rsidRPr="003C19AD" w:rsidRDefault="003C19AD" w:rsidP="008C1390">
            <w:pPr>
              <w:widowControl w:val="0"/>
              <w:numPr>
                <w:ilvl w:val="0"/>
                <w:numId w:val="8"/>
              </w:numPr>
              <w:suppressAutoHyphens/>
              <w:spacing w:before="60" w:after="60"/>
              <w:ind w:left="0" w:firstLine="0"/>
              <w:jc w:val="center"/>
              <w:rPr>
                <w:rFonts w:ascii="Times New Roman" w:hAnsi="Times New Roman"/>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2B78C493" w14:textId="77777777" w:rsidR="003C19AD" w:rsidRPr="003C19AD" w:rsidRDefault="003C19AD" w:rsidP="003C19AD">
            <w:pPr>
              <w:widowControl w:val="0"/>
              <w:suppressAutoHyphens/>
              <w:spacing w:before="60" w:after="60"/>
              <w:ind w:left="28"/>
              <w:rPr>
                <w:rFonts w:ascii="Times New Roman" w:hAnsi="Times New Roman"/>
                <w:noProof/>
                <w:sz w:val="18"/>
                <w:szCs w:val="18"/>
                <w:lang w:val="mk-MK"/>
              </w:rPr>
            </w:pPr>
            <w:r w:rsidRPr="003C19AD">
              <w:rPr>
                <w:rFonts w:ascii="Times New Roman" w:eastAsia="Times New Roman" w:hAnsi="Times New Roman"/>
                <w:noProof/>
                <w:sz w:val="18"/>
                <w:szCs w:val="20"/>
                <w:lang w:val="mk-MK"/>
              </w:rPr>
              <w:t>П3</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5319FD1D" w14:textId="77777777" w:rsidR="003C19AD" w:rsidRPr="003C19AD" w:rsidRDefault="003C19AD" w:rsidP="003C19AD">
            <w:pPr>
              <w:widowControl w:val="0"/>
              <w:suppressAutoHyphens/>
              <w:spacing w:before="60" w:after="60"/>
              <w:ind w:left="28"/>
              <w:jc w:val="center"/>
              <w:rPr>
                <w:rFonts w:ascii="Times New Roman" w:hAnsi="Times New Roman"/>
                <w:noProof/>
                <w:sz w:val="18"/>
                <w:szCs w:val="18"/>
                <w:lang w:val="mk-MK"/>
              </w:rPr>
            </w:pPr>
            <w:r w:rsidRPr="003C19AD">
              <w:rPr>
                <w:rFonts w:ascii="Times New Roman" w:eastAsia="Times New Roman" w:hAnsi="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271026D7" w14:textId="77777777" w:rsidR="003C19AD" w:rsidRPr="003C19AD" w:rsidRDefault="003C19AD" w:rsidP="003C19AD">
            <w:pPr>
              <w:widowControl w:val="0"/>
              <w:suppressAutoHyphens/>
              <w:spacing w:before="60" w:after="60"/>
              <w:ind w:left="28"/>
              <w:jc w:val="center"/>
              <w:rPr>
                <w:rFonts w:ascii="Times New Roman" w:hAnsi="Times New Roman"/>
                <w:noProof/>
                <w:sz w:val="18"/>
                <w:szCs w:val="18"/>
                <w:lang w:val="mk-MK"/>
              </w:rPr>
            </w:pPr>
            <w:r w:rsidRPr="003C19AD">
              <w:rPr>
                <w:rFonts w:ascii="Times New Roman" w:eastAsia="Times New Roman" w:hAnsi="Times New Roman"/>
                <w:noProof/>
                <w:sz w:val="18"/>
                <w:szCs w:val="20"/>
                <w:lang w:val="mk-MK"/>
              </w:rPr>
              <w:t>59</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31AECFC3" w14:textId="77777777" w:rsidR="003C19AD" w:rsidRPr="003C19AD" w:rsidRDefault="003C19AD" w:rsidP="003C19AD">
            <w:pPr>
              <w:widowControl w:val="0"/>
              <w:suppressAutoHyphens/>
              <w:spacing w:before="60" w:after="60"/>
              <w:ind w:left="28"/>
              <w:jc w:val="center"/>
              <w:rPr>
                <w:rFonts w:ascii="Times New Roman" w:hAnsi="Times New Roman"/>
                <w:noProof/>
                <w:sz w:val="18"/>
                <w:szCs w:val="18"/>
                <w:lang w:val="mk-MK"/>
              </w:rPr>
            </w:pPr>
            <w:r w:rsidRPr="003C19AD">
              <w:rPr>
                <w:rFonts w:ascii="Times New Roman" w:eastAsia="Times New Roman" w:hAnsi="Times New Roman"/>
                <w:noProof/>
                <w:sz w:val="18"/>
                <w:szCs w:val="20"/>
                <w:lang w:val="mk-MK"/>
              </w:rPr>
              <w:t>73</w:t>
            </w:r>
          </w:p>
        </w:tc>
      </w:tr>
      <w:tr w:rsidR="003C19AD" w:rsidRPr="003C19AD" w14:paraId="4A2A52DE" w14:textId="77777777" w:rsidTr="003C19AD">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9CB380" w14:textId="77777777" w:rsidR="003C19AD" w:rsidRPr="003C19AD" w:rsidRDefault="003C19AD" w:rsidP="008C1390">
            <w:pPr>
              <w:widowControl w:val="0"/>
              <w:numPr>
                <w:ilvl w:val="0"/>
                <w:numId w:val="8"/>
              </w:numPr>
              <w:suppressAutoHyphens/>
              <w:spacing w:before="60" w:after="60"/>
              <w:ind w:left="0" w:firstLine="0"/>
              <w:jc w:val="center"/>
              <w:rPr>
                <w:rFonts w:ascii="Times New Roman" w:hAnsi="Times New Roman"/>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119EFF88" w14:textId="77777777" w:rsidR="003C19AD" w:rsidRPr="003C19AD" w:rsidRDefault="003C19AD" w:rsidP="003C19AD">
            <w:pPr>
              <w:widowControl w:val="0"/>
              <w:suppressAutoHyphens/>
              <w:spacing w:before="60" w:after="60"/>
              <w:ind w:left="28"/>
              <w:rPr>
                <w:rFonts w:ascii="Times New Roman" w:hAnsi="Times New Roman"/>
                <w:noProof/>
                <w:sz w:val="18"/>
                <w:szCs w:val="18"/>
                <w:lang w:val="mk-MK"/>
              </w:rPr>
            </w:pPr>
            <w:r w:rsidRPr="003C19AD">
              <w:rPr>
                <w:rFonts w:ascii="Times New Roman" w:eastAsia="Times New Roman" w:hAnsi="Times New Roman"/>
                <w:noProof/>
                <w:sz w:val="18"/>
                <w:szCs w:val="20"/>
                <w:lang w:val="mk-MK"/>
              </w:rPr>
              <w:t>П4</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1BBDC991" w14:textId="77777777" w:rsidR="003C19AD" w:rsidRPr="003C19AD" w:rsidRDefault="003C19AD" w:rsidP="003C19AD">
            <w:pPr>
              <w:widowControl w:val="0"/>
              <w:suppressAutoHyphens/>
              <w:spacing w:before="60" w:after="60"/>
              <w:ind w:left="28"/>
              <w:jc w:val="center"/>
              <w:rPr>
                <w:rFonts w:ascii="Times New Roman" w:hAnsi="Times New Roman"/>
                <w:noProof/>
                <w:sz w:val="18"/>
                <w:szCs w:val="18"/>
                <w:lang w:val="mk-MK"/>
              </w:rPr>
            </w:pPr>
            <w:r w:rsidRPr="003C19AD">
              <w:rPr>
                <w:rFonts w:ascii="Times New Roman" w:eastAsia="Times New Roman" w:hAnsi="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5AEA8C40" w14:textId="77777777" w:rsidR="003C19AD" w:rsidRPr="003C19AD" w:rsidRDefault="003C19AD" w:rsidP="003C19AD">
            <w:pPr>
              <w:widowControl w:val="0"/>
              <w:suppressAutoHyphens/>
              <w:spacing w:before="60" w:after="60"/>
              <w:ind w:left="28"/>
              <w:jc w:val="center"/>
              <w:rPr>
                <w:rFonts w:ascii="Times New Roman" w:hAnsi="Times New Roman"/>
                <w:noProof/>
                <w:sz w:val="18"/>
                <w:szCs w:val="18"/>
                <w:lang w:val="mk-MK"/>
              </w:rPr>
            </w:pPr>
            <w:r w:rsidRPr="003C19AD">
              <w:rPr>
                <w:rFonts w:ascii="Times New Roman" w:eastAsia="Times New Roman" w:hAnsi="Times New Roman"/>
                <w:noProof/>
                <w:sz w:val="18"/>
                <w:szCs w:val="20"/>
                <w:lang w:val="mk-MK"/>
              </w:rPr>
              <w:t>83</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73136583" w14:textId="77777777" w:rsidR="003C19AD" w:rsidRPr="003C19AD" w:rsidRDefault="003C19AD" w:rsidP="003C19AD">
            <w:pPr>
              <w:widowControl w:val="0"/>
              <w:suppressAutoHyphens/>
              <w:spacing w:before="60" w:after="60"/>
              <w:ind w:left="28"/>
              <w:jc w:val="center"/>
              <w:rPr>
                <w:rFonts w:ascii="Times New Roman" w:hAnsi="Times New Roman"/>
                <w:noProof/>
                <w:sz w:val="18"/>
                <w:szCs w:val="18"/>
                <w:lang w:val="mk-MK"/>
              </w:rPr>
            </w:pPr>
            <w:r w:rsidRPr="003C19AD">
              <w:rPr>
                <w:rFonts w:ascii="Times New Roman" w:eastAsia="Times New Roman" w:hAnsi="Times New Roman"/>
                <w:noProof/>
                <w:sz w:val="18"/>
                <w:szCs w:val="20"/>
                <w:lang w:val="mk-MK"/>
              </w:rPr>
              <w:t>103</w:t>
            </w:r>
          </w:p>
        </w:tc>
      </w:tr>
      <w:tr w:rsidR="003C19AD" w:rsidRPr="003C19AD" w14:paraId="7E0C381D" w14:textId="77777777" w:rsidTr="003C19AD">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B9E74A" w14:textId="77777777" w:rsidR="003C19AD" w:rsidRPr="003C19AD" w:rsidRDefault="003C19AD" w:rsidP="008C1390">
            <w:pPr>
              <w:widowControl w:val="0"/>
              <w:numPr>
                <w:ilvl w:val="0"/>
                <w:numId w:val="8"/>
              </w:numPr>
              <w:suppressAutoHyphens/>
              <w:spacing w:before="60" w:after="60"/>
              <w:ind w:left="0" w:firstLine="0"/>
              <w:jc w:val="center"/>
              <w:rPr>
                <w:rFonts w:ascii="Times New Roman" w:hAnsi="Times New Roman"/>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7AEAD726" w14:textId="77777777" w:rsidR="003C19AD" w:rsidRPr="003C19AD" w:rsidRDefault="003C19AD" w:rsidP="003C19AD">
            <w:pPr>
              <w:widowControl w:val="0"/>
              <w:suppressAutoHyphens/>
              <w:spacing w:before="60" w:after="60"/>
              <w:ind w:left="28"/>
              <w:rPr>
                <w:rFonts w:ascii="Times New Roman" w:hAnsi="Times New Roman"/>
                <w:noProof/>
                <w:sz w:val="18"/>
                <w:szCs w:val="18"/>
                <w:lang w:val="mk-MK"/>
              </w:rPr>
            </w:pPr>
            <w:r w:rsidRPr="003C19AD">
              <w:rPr>
                <w:rFonts w:ascii="Times New Roman" w:eastAsia="Times New Roman" w:hAnsi="Times New Roman"/>
                <w:noProof/>
                <w:sz w:val="18"/>
                <w:szCs w:val="20"/>
                <w:lang w:val="mk-MK"/>
              </w:rPr>
              <w:t>П5</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1E4CC1C5" w14:textId="77777777" w:rsidR="003C19AD" w:rsidRPr="003C19AD" w:rsidRDefault="003C19AD" w:rsidP="003C19AD">
            <w:pPr>
              <w:widowControl w:val="0"/>
              <w:suppressAutoHyphens/>
              <w:spacing w:before="60" w:after="60"/>
              <w:ind w:left="28"/>
              <w:jc w:val="center"/>
              <w:rPr>
                <w:rFonts w:ascii="Times New Roman" w:hAnsi="Times New Roman"/>
                <w:noProof/>
                <w:sz w:val="18"/>
                <w:szCs w:val="18"/>
                <w:lang w:val="mk-MK"/>
              </w:rPr>
            </w:pPr>
            <w:r w:rsidRPr="003C19AD">
              <w:rPr>
                <w:rFonts w:ascii="Times New Roman" w:eastAsia="Times New Roman" w:hAnsi="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01B26AE0" w14:textId="77777777" w:rsidR="003C19AD" w:rsidRPr="003C19AD" w:rsidRDefault="003C19AD" w:rsidP="003C19AD">
            <w:pPr>
              <w:widowControl w:val="0"/>
              <w:suppressAutoHyphens/>
              <w:spacing w:before="60" w:after="60"/>
              <w:ind w:left="28"/>
              <w:jc w:val="center"/>
              <w:rPr>
                <w:rFonts w:ascii="Times New Roman" w:hAnsi="Times New Roman"/>
                <w:noProof/>
                <w:sz w:val="18"/>
                <w:szCs w:val="18"/>
                <w:lang w:val="mk-MK"/>
              </w:rPr>
            </w:pPr>
            <w:r w:rsidRPr="003C19AD">
              <w:rPr>
                <w:rFonts w:ascii="Times New Roman" w:eastAsia="Times New Roman" w:hAnsi="Times New Roman"/>
                <w:noProof/>
                <w:sz w:val="18"/>
                <w:szCs w:val="20"/>
                <w:lang w:val="mk-MK"/>
              </w:rPr>
              <w:t>38</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34BAD1B7" w14:textId="77777777" w:rsidR="003C19AD" w:rsidRPr="003C19AD" w:rsidRDefault="003C19AD" w:rsidP="003C19AD">
            <w:pPr>
              <w:widowControl w:val="0"/>
              <w:suppressAutoHyphens/>
              <w:spacing w:before="60" w:after="60"/>
              <w:ind w:left="28"/>
              <w:jc w:val="center"/>
              <w:rPr>
                <w:rFonts w:ascii="Times New Roman" w:hAnsi="Times New Roman"/>
                <w:noProof/>
                <w:sz w:val="18"/>
                <w:szCs w:val="18"/>
                <w:lang w:val="mk-MK"/>
              </w:rPr>
            </w:pPr>
            <w:r w:rsidRPr="003C19AD">
              <w:rPr>
                <w:rFonts w:ascii="Times New Roman" w:eastAsia="Times New Roman" w:hAnsi="Times New Roman"/>
                <w:noProof/>
                <w:sz w:val="18"/>
                <w:szCs w:val="20"/>
                <w:lang w:val="mk-MK"/>
              </w:rPr>
              <w:t>46</w:t>
            </w:r>
          </w:p>
        </w:tc>
      </w:tr>
      <w:tr w:rsidR="003C19AD" w:rsidRPr="003C19AD" w14:paraId="04C3C8CA" w14:textId="77777777" w:rsidTr="003C19AD">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D1B130" w14:textId="77777777" w:rsidR="003C19AD" w:rsidRPr="003C19AD" w:rsidRDefault="003C19AD" w:rsidP="008C1390">
            <w:pPr>
              <w:widowControl w:val="0"/>
              <w:numPr>
                <w:ilvl w:val="0"/>
                <w:numId w:val="8"/>
              </w:numPr>
              <w:suppressAutoHyphens/>
              <w:spacing w:before="60" w:after="60"/>
              <w:ind w:left="0" w:firstLine="0"/>
              <w:jc w:val="center"/>
              <w:rPr>
                <w:rFonts w:ascii="Times New Roman" w:hAnsi="Times New Roman"/>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488753A1" w14:textId="77777777" w:rsidR="003C19AD" w:rsidRPr="003C19AD" w:rsidRDefault="003C19AD" w:rsidP="003C19AD">
            <w:pPr>
              <w:widowControl w:val="0"/>
              <w:suppressAutoHyphens/>
              <w:spacing w:before="60" w:after="60"/>
              <w:ind w:left="28"/>
              <w:rPr>
                <w:rFonts w:ascii="Times New Roman" w:hAnsi="Times New Roman"/>
                <w:noProof/>
                <w:sz w:val="18"/>
                <w:szCs w:val="18"/>
                <w:lang w:val="mk-MK"/>
              </w:rPr>
            </w:pPr>
            <w:r w:rsidRPr="003C19AD">
              <w:rPr>
                <w:rFonts w:ascii="Times New Roman" w:eastAsia="Times New Roman" w:hAnsi="Times New Roman"/>
                <w:noProof/>
                <w:sz w:val="18"/>
                <w:szCs w:val="20"/>
                <w:lang w:val="mk-MK"/>
              </w:rPr>
              <w:t>П6</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0AA0357D" w14:textId="77777777" w:rsidR="003C19AD" w:rsidRPr="003C19AD" w:rsidRDefault="003C19AD" w:rsidP="003C19AD">
            <w:pPr>
              <w:widowControl w:val="0"/>
              <w:suppressAutoHyphens/>
              <w:spacing w:before="60" w:after="60"/>
              <w:ind w:left="28"/>
              <w:jc w:val="center"/>
              <w:rPr>
                <w:rFonts w:ascii="Times New Roman" w:hAnsi="Times New Roman"/>
                <w:noProof/>
                <w:sz w:val="18"/>
                <w:szCs w:val="18"/>
                <w:lang w:val="mk-MK"/>
              </w:rPr>
            </w:pPr>
            <w:r w:rsidRPr="003C19AD">
              <w:rPr>
                <w:rFonts w:ascii="Times New Roman" w:eastAsia="Times New Roman" w:hAnsi="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3F30A266" w14:textId="77777777" w:rsidR="003C19AD" w:rsidRPr="003C19AD" w:rsidRDefault="003C19AD" w:rsidP="003C19AD">
            <w:pPr>
              <w:widowControl w:val="0"/>
              <w:suppressAutoHyphens/>
              <w:spacing w:before="60" w:after="60"/>
              <w:ind w:left="28"/>
              <w:jc w:val="center"/>
              <w:rPr>
                <w:rFonts w:ascii="Times New Roman" w:hAnsi="Times New Roman"/>
                <w:noProof/>
                <w:sz w:val="18"/>
                <w:szCs w:val="18"/>
                <w:lang w:val="mk-MK"/>
              </w:rPr>
            </w:pPr>
            <w:r w:rsidRPr="003C19AD">
              <w:rPr>
                <w:rFonts w:ascii="Times New Roman" w:eastAsia="Times New Roman" w:hAnsi="Times New Roman"/>
                <w:noProof/>
                <w:sz w:val="18"/>
                <w:szCs w:val="20"/>
                <w:lang w:val="mk-MK"/>
              </w:rPr>
              <w:t>35</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47D3006A" w14:textId="77777777" w:rsidR="003C19AD" w:rsidRPr="003C19AD" w:rsidRDefault="003C19AD" w:rsidP="003C19AD">
            <w:pPr>
              <w:widowControl w:val="0"/>
              <w:suppressAutoHyphens/>
              <w:spacing w:before="60" w:after="60"/>
              <w:ind w:left="28"/>
              <w:jc w:val="center"/>
              <w:rPr>
                <w:rFonts w:ascii="Times New Roman" w:hAnsi="Times New Roman"/>
                <w:noProof/>
                <w:sz w:val="18"/>
                <w:szCs w:val="18"/>
                <w:lang w:val="mk-MK"/>
              </w:rPr>
            </w:pPr>
            <w:r w:rsidRPr="003C19AD">
              <w:rPr>
                <w:rFonts w:ascii="Times New Roman" w:eastAsia="Times New Roman" w:hAnsi="Times New Roman"/>
                <w:noProof/>
                <w:sz w:val="18"/>
                <w:szCs w:val="20"/>
                <w:lang w:val="mk-MK"/>
              </w:rPr>
              <w:t>42</w:t>
            </w:r>
          </w:p>
        </w:tc>
      </w:tr>
      <w:tr w:rsidR="003C19AD" w:rsidRPr="003C19AD" w14:paraId="41AA5694" w14:textId="77777777" w:rsidTr="003C19AD">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FA9E89" w14:textId="77777777" w:rsidR="003C19AD" w:rsidRPr="003C19AD" w:rsidRDefault="003C19AD" w:rsidP="008C1390">
            <w:pPr>
              <w:widowControl w:val="0"/>
              <w:numPr>
                <w:ilvl w:val="0"/>
                <w:numId w:val="8"/>
              </w:numPr>
              <w:suppressAutoHyphens/>
              <w:spacing w:before="60" w:after="60"/>
              <w:ind w:left="0" w:firstLine="0"/>
              <w:jc w:val="center"/>
              <w:rPr>
                <w:rFonts w:ascii="Times New Roman" w:hAnsi="Times New Roman"/>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5AA0CD9A" w14:textId="77777777" w:rsidR="003C19AD" w:rsidRPr="003C19AD" w:rsidRDefault="003C19AD" w:rsidP="003C19AD">
            <w:pPr>
              <w:widowControl w:val="0"/>
              <w:suppressAutoHyphens/>
              <w:spacing w:before="60" w:after="60"/>
              <w:ind w:left="28"/>
              <w:rPr>
                <w:rFonts w:ascii="Times New Roman" w:hAnsi="Times New Roman"/>
                <w:noProof/>
                <w:sz w:val="18"/>
                <w:szCs w:val="18"/>
                <w:lang w:val="mk-MK"/>
              </w:rPr>
            </w:pPr>
            <w:r w:rsidRPr="003C19AD">
              <w:rPr>
                <w:rFonts w:ascii="Times New Roman" w:eastAsia="Times New Roman" w:hAnsi="Times New Roman"/>
                <w:noProof/>
                <w:sz w:val="18"/>
                <w:szCs w:val="20"/>
                <w:lang w:val="mk-MK"/>
              </w:rPr>
              <w:t>П7</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65FC72FF" w14:textId="77777777" w:rsidR="003C19AD" w:rsidRPr="003C19AD" w:rsidRDefault="003C19AD" w:rsidP="003C19AD">
            <w:pPr>
              <w:widowControl w:val="0"/>
              <w:suppressAutoHyphens/>
              <w:spacing w:before="60" w:after="60"/>
              <w:ind w:left="28"/>
              <w:jc w:val="center"/>
              <w:rPr>
                <w:rFonts w:ascii="Times New Roman" w:hAnsi="Times New Roman"/>
                <w:noProof/>
                <w:sz w:val="18"/>
                <w:szCs w:val="18"/>
                <w:lang w:val="mk-MK"/>
              </w:rPr>
            </w:pPr>
            <w:r w:rsidRPr="003C19AD">
              <w:rPr>
                <w:rFonts w:ascii="Times New Roman" w:eastAsia="Times New Roman" w:hAnsi="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20D4899D" w14:textId="77777777" w:rsidR="003C19AD" w:rsidRPr="003C19AD" w:rsidRDefault="003C19AD" w:rsidP="003C19AD">
            <w:pPr>
              <w:widowControl w:val="0"/>
              <w:suppressAutoHyphens/>
              <w:spacing w:before="60" w:after="60"/>
              <w:ind w:left="28"/>
              <w:jc w:val="center"/>
              <w:rPr>
                <w:rFonts w:ascii="Times New Roman" w:hAnsi="Times New Roman"/>
                <w:noProof/>
                <w:sz w:val="18"/>
                <w:szCs w:val="18"/>
                <w:lang w:val="mk-MK"/>
              </w:rPr>
            </w:pPr>
            <w:r w:rsidRPr="003C19AD">
              <w:rPr>
                <w:rFonts w:ascii="Times New Roman" w:eastAsia="Times New Roman" w:hAnsi="Times New Roman"/>
                <w:noProof/>
                <w:sz w:val="18"/>
                <w:szCs w:val="20"/>
                <w:lang w:val="mk-MK"/>
              </w:rPr>
              <w:t>61</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14B011DF" w14:textId="77777777" w:rsidR="003C19AD" w:rsidRPr="003C19AD" w:rsidRDefault="003C19AD" w:rsidP="003C19AD">
            <w:pPr>
              <w:widowControl w:val="0"/>
              <w:suppressAutoHyphens/>
              <w:spacing w:before="60" w:after="60"/>
              <w:ind w:left="28"/>
              <w:jc w:val="center"/>
              <w:rPr>
                <w:rFonts w:ascii="Times New Roman" w:hAnsi="Times New Roman"/>
                <w:noProof/>
                <w:sz w:val="18"/>
                <w:szCs w:val="18"/>
                <w:lang w:val="mk-MK"/>
              </w:rPr>
            </w:pPr>
            <w:r w:rsidRPr="003C19AD">
              <w:rPr>
                <w:rFonts w:ascii="Times New Roman" w:eastAsia="Times New Roman" w:hAnsi="Times New Roman"/>
                <w:noProof/>
                <w:sz w:val="18"/>
                <w:szCs w:val="20"/>
                <w:lang w:val="mk-MK"/>
              </w:rPr>
              <w:t>76</w:t>
            </w:r>
          </w:p>
        </w:tc>
      </w:tr>
      <w:tr w:rsidR="003C19AD" w:rsidRPr="003C19AD" w14:paraId="6EBA0E76" w14:textId="77777777" w:rsidTr="003C19AD">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C838F1" w14:textId="77777777" w:rsidR="003C19AD" w:rsidRPr="003C19AD" w:rsidRDefault="003C19AD" w:rsidP="008C1390">
            <w:pPr>
              <w:widowControl w:val="0"/>
              <w:numPr>
                <w:ilvl w:val="0"/>
                <w:numId w:val="8"/>
              </w:numPr>
              <w:suppressAutoHyphens/>
              <w:spacing w:before="60" w:after="60"/>
              <w:ind w:left="0" w:firstLine="0"/>
              <w:jc w:val="center"/>
              <w:rPr>
                <w:rFonts w:ascii="Times New Roman" w:hAnsi="Times New Roman"/>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223D52D7" w14:textId="77777777" w:rsidR="003C19AD" w:rsidRPr="003C19AD" w:rsidRDefault="003C19AD" w:rsidP="003C19AD">
            <w:pPr>
              <w:widowControl w:val="0"/>
              <w:suppressAutoHyphens/>
              <w:spacing w:before="60" w:after="60"/>
              <w:ind w:left="28"/>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П8</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259FBB0E"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7BD7BD5B"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32</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1E8851E2"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39</w:t>
            </w:r>
          </w:p>
        </w:tc>
      </w:tr>
      <w:tr w:rsidR="003C19AD" w:rsidRPr="003C19AD" w14:paraId="4B764462" w14:textId="77777777" w:rsidTr="003C19AD">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C9AA05" w14:textId="77777777" w:rsidR="003C19AD" w:rsidRPr="003C19AD" w:rsidRDefault="003C19AD" w:rsidP="008C1390">
            <w:pPr>
              <w:widowControl w:val="0"/>
              <w:numPr>
                <w:ilvl w:val="0"/>
                <w:numId w:val="8"/>
              </w:numPr>
              <w:suppressAutoHyphens/>
              <w:spacing w:before="60" w:after="60"/>
              <w:ind w:left="0" w:firstLine="0"/>
              <w:jc w:val="center"/>
              <w:rPr>
                <w:rFonts w:ascii="Times New Roman" w:hAnsi="Times New Roman"/>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3D8C640C" w14:textId="77777777" w:rsidR="003C19AD" w:rsidRPr="003C19AD" w:rsidRDefault="003C19AD" w:rsidP="003C19AD">
            <w:pPr>
              <w:widowControl w:val="0"/>
              <w:suppressAutoHyphens/>
              <w:spacing w:before="60" w:after="60"/>
              <w:ind w:left="28"/>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П9</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4DE6FF4B"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31DCBF68"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47</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7CA7C67A"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58</w:t>
            </w:r>
          </w:p>
        </w:tc>
      </w:tr>
      <w:tr w:rsidR="003C19AD" w:rsidRPr="003C19AD" w14:paraId="244817E8" w14:textId="77777777" w:rsidTr="003C19AD">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2A4C6E" w14:textId="77777777" w:rsidR="003C19AD" w:rsidRPr="003C19AD" w:rsidRDefault="003C19AD" w:rsidP="008C1390">
            <w:pPr>
              <w:widowControl w:val="0"/>
              <w:numPr>
                <w:ilvl w:val="0"/>
                <w:numId w:val="8"/>
              </w:numPr>
              <w:suppressAutoHyphens/>
              <w:spacing w:before="60" w:after="60"/>
              <w:ind w:left="0" w:firstLine="0"/>
              <w:jc w:val="center"/>
              <w:rPr>
                <w:rFonts w:ascii="Times New Roman" w:hAnsi="Times New Roman"/>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58C2CFDB" w14:textId="77777777" w:rsidR="003C19AD" w:rsidRPr="003C19AD" w:rsidRDefault="003C19AD" w:rsidP="003C19AD">
            <w:pPr>
              <w:widowControl w:val="0"/>
              <w:suppressAutoHyphens/>
              <w:spacing w:before="60" w:after="60"/>
              <w:ind w:left="28"/>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П10</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44ACF1BB"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39C25F5C"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50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70D130C0"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61</w:t>
            </w:r>
          </w:p>
        </w:tc>
      </w:tr>
      <w:tr w:rsidR="003C19AD" w:rsidRPr="003C19AD" w14:paraId="14A51F40" w14:textId="77777777" w:rsidTr="003C19AD">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C9F752" w14:textId="77777777" w:rsidR="003C19AD" w:rsidRPr="003C19AD" w:rsidRDefault="003C19AD" w:rsidP="008C1390">
            <w:pPr>
              <w:widowControl w:val="0"/>
              <w:numPr>
                <w:ilvl w:val="0"/>
                <w:numId w:val="8"/>
              </w:numPr>
              <w:suppressAutoHyphens/>
              <w:spacing w:before="60" w:after="60"/>
              <w:ind w:left="0" w:firstLine="0"/>
              <w:jc w:val="center"/>
              <w:rPr>
                <w:rFonts w:ascii="Times New Roman" w:hAnsi="Times New Roman"/>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6B21EF09" w14:textId="77777777" w:rsidR="003C19AD" w:rsidRPr="003C19AD" w:rsidRDefault="003C19AD" w:rsidP="003C19AD">
            <w:pPr>
              <w:widowControl w:val="0"/>
              <w:suppressAutoHyphens/>
              <w:spacing w:before="60" w:after="60"/>
              <w:ind w:left="28"/>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П11</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0FDC1BFE"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0A2A8C29"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47</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1D4FACCE"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58</w:t>
            </w:r>
          </w:p>
        </w:tc>
      </w:tr>
      <w:tr w:rsidR="003C19AD" w:rsidRPr="003C19AD" w14:paraId="0000E4C0" w14:textId="77777777" w:rsidTr="003C19AD">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AC8782" w14:textId="77777777" w:rsidR="003C19AD" w:rsidRPr="003C19AD" w:rsidRDefault="003C19AD" w:rsidP="008C1390">
            <w:pPr>
              <w:widowControl w:val="0"/>
              <w:numPr>
                <w:ilvl w:val="0"/>
                <w:numId w:val="8"/>
              </w:numPr>
              <w:suppressAutoHyphens/>
              <w:spacing w:before="60" w:after="60"/>
              <w:ind w:left="0" w:firstLine="0"/>
              <w:jc w:val="center"/>
              <w:rPr>
                <w:rFonts w:ascii="Times New Roman" w:hAnsi="Times New Roman"/>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7ED754F9" w14:textId="77777777" w:rsidR="003C19AD" w:rsidRPr="003C19AD" w:rsidRDefault="003C19AD" w:rsidP="003C19AD">
            <w:pPr>
              <w:widowControl w:val="0"/>
              <w:suppressAutoHyphens/>
              <w:spacing w:before="60" w:after="60"/>
              <w:ind w:left="28"/>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П12</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25E3D0FD"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2FD54F8E"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25</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2559C5AB"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28</w:t>
            </w:r>
          </w:p>
        </w:tc>
      </w:tr>
      <w:tr w:rsidR="003C19AD" w:rsidRPr="003C19AD" w14:paraId="6A25D0CD" w14:textId="77777777" w:rsidTr="003C19AD">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5452FF" w14:textId="77777777" w:rsidR="003C19AD" w:rsidRPr="003C19AD" w:rsidRDefault="003C19AD" w:rsidP="008C1390">
            <w:pPr>
              <w:widowControl w:val="0"/>
              <w:numPr>
                <w:ilvl w:val="0"/>
                <w:numId w:val="8"/>
              </w:numPr>
              <w:suppressAutoHyphens/>
              <w:spacing w:before="60" w:after="60"/>
              <w:ind w:left="0" w:firstLine="0"/>
              <w:jc w:val="center"/>
              <w:rPr>
                <w:rFonts w:ascii="Times New Roman" w:hAnsi="Times New Roman"/>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6700D1C9" w14:textId="77777777" w:rsidR="003C19AD" w:rsidRPr="003C19AD" w:rsidRDefault="003C19AD" w:rsidP="003C19AD">
            <w:pPr>
              <w:widowControl w:val="0"/>
              <w:suppressAutoHyphens/>
              <w:spacing w:before="60" w:after="60"/>
              <w:ind w:left="28"/>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П13 Цетис Мак Ф</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257CE8C8"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43FB158D"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25</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12769459"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29</w:t>
            </w:r>
          </w:p>
        </w:tc>
      </w:tr>
      <w:tr w:rsidR="003C19AD" w:rsidRPr="003C19AD" w14:paraId="5C8557A3" w14:textId="77777777" w:rsidTr="003C19AD">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C84AB3" w14:textId="77777777" w:rsidR="003C19AD" w:rsidRPr="003C19AD" w:rsidRDefault="003C19AD" w:rsidP="008C1390">
            <w:pPr>
              <w:widowControl w:val="0"/>
              <w:numPr>
                <w:ilvl w:val="0"/>
                <w:numId w:val="8"/>
              </w:numPr>
              <w:suppressAutoHyphens/>
              <w:spacing w:before="60" w:after="60"/>
              <w:ind w:left="0" w:firstLine="0"/>
              <w:jc w:val="center"/>
              <w:rPr>
                <w:rFonts w:ascii="Times New Roman" w:hAnsi="Times New Roman"/>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69E68307" w14:textId="77777777" w:rsidR="003C19AD" w:rsidRPr="003C19AD" w:rsidRDefault="003C19AD" w:rsidP="003C19AD">
            <w:pPr>
              <w:widowControl w:val="0"/>
              <w:suppressAutoHyphens/>
              <w:spacing w:before="60" w:after="60"/>
              <w:ind w:left="28"/>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П14 Ф1</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4B3D80C1"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11814475"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17</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272BF5E7"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22</w:t>
            </w:r>
          </w:p>
        </w:tc>
      </w:tr>
      <w:tr w:rsidR="003C19AD" w:rsidRPr="003C19AD" w14:paraId="317BBAC3" w14:textId="77777777" w:rsidTr="003C19AD">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7FF551" w14:textId="77777777" w:rsidR="003C19AD" w:rsidRPr="003C19AD" w:rsidRDefault="003C19AD" w:rsidP="008C1390">
            <w:pPr>
              <w:widowControl w:val="0"/>
              <w:numPr>
                <w:ilvl w:val="0"/>
                <w:numId w:val="8"/>
              </w:numPr>
              <w:suppressAutoHyphens/>
              <w:spacing w:before="60" w:after="60"/>
              <w:ind w:left="0" w:firstLine="0"/>
              <w:jc w:val="center"/>
              <w:rPr>
                <w:rFonts w:ascii="Times New Roman" w:hAnsi="Times New Roman"/>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01F2C386" w14:textId="77777777" w:rsidR="003C19AD" w:rsidRPr="003C19AD" w:rsidRDefault="003C19AD" w:rsidP="003C19AD">
            <w:pPr>
              <w:widowControl w:val="0"/>
              <w:suppressAutoHyphens/>
              <w:spacing w:before="60" w:after="60"/>
              <w:ind w:left="28"/>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П15 Ф2</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5943ADC4"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146E30FC"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17</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6259FE40"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22</w:t>
            </w:r>
          </w:p>
        </w:tc>
      </w:tr>
      <w:tr w:rsidR="003C19AD" w:rsidRPr="003C19AD" w14:paraId="0E2F0178" w14:textId="77777777" w:rsidTr="003C19AD">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B898B0" w14:textId="77777777" w:rsidR="003C19AD" w:rsidRPr="003C19AD" w:rsidRDefault="003C19AD" w:rsidP="008C1390">
            <w:pPr>
              <w:widowControl w:val="0"/>
              <w:numPr>
                <w:ilvl w:val="0"/>
                <w:numId w:val="8"/>
              </w:numPr>
              <w:suppressAutoHyphens/>
              <w:spacing w:before="60" w:after="60"/>
              <w:ind w:left="0" w:firstLine="0"/>
              <w:jc w:val="center"/>
              <w:rPr>
                <w:rFonts w:ascii="Times New Roman" w:hAnsi="Times New Roman"/>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2EC68D94" w14:textId="77777777" w:rsidR="003C19AD" w:rsidRPr="003C19AD" w:rsidRDefault="003C19AD" w:rsidP="003C19AD">
            <w:pPr>
              <w:widowControl w:val="0"/>
              <w:suppressAutoHyphens/>
              <w:spacing w:before="60" w:after="60"/>
              <w:ind w:left="28"/>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П16 Ф3</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12322123"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282E024D"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17</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81AFB80"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22</w:t>
            </w:r>
          </w:p>
        </w:tc>
      </w:tr>
      <w:tr w:rsidR="003C19AD" w:rsidRPr="003C19AD" w14:paraId="505170B0" w14:textId="77777777" w:rsidTr="003C19AD">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581343" w14:textId="77777777" w:rsidR="003C19AD" w:rsidRPr="003C19AD" w:rsidRDefault="003C19AD" w:rsidP="008C1390">
            <w:pPr>
              <w:widowControl w:val="0"/>
              <w:numPr>
                <w:ilvl w:val="0"/>
                <w:numId w:val="8"/>
              </w:numPr>
              <w:suppressAutoHyphens/>
              <w:spacing w:before="60" w:after="60"/>
              <w:ind w:left="0" w:firstLine="0"/>
              <w:jc w:val="center"/>
              <w:rPr>
                <w:rFonts w:ascii="Times New Roman" w:hAnsi="Times New Roman"/>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19E7D3CC" w14:textId="77777777" w:rsidR="003C19AD" w:rsidRPr="003C19AD" w:rsidRDefault="003C19AD" w:rsidP="003C19AD">
            <w:pPr>
              <w:widowControl w:val="0"/>
              <w:suppressAutoHyphens/>
              <w:spacing w:before="60" w:after="60"/>
              <w:ind w:left="28"/>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П17 ТИКА1</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6DB50682"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54C79B6B"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58</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8A22AD2"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70</w:t>
            </w:r>
          </w:p>
        </w:tc>
      </w:tr>
      <w:tr w:rsidR="003C19AD" w:rsidRPr="003C19AD" w14:paraId="23F3467D" w14:textId="77777777" w:rsidTr="003C19AD">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5CE4D4" w14:textId="77777777" w:rsidR="003C19AD" w:rsidRPr="003C19AD" w:rsidRDefault="003C19AD" w:rsidP="008C1390">
            <w:pPr>
              <w:widowControl w:val="0"/>
              <w:numPr>
                <w:ilvl w:val="0"/>
                <w:numId w:val="8"/>
              </w:numPr>
              <w:suppressAutoHyphens/>
              <w:spacing w:before="60" w:after="60"/>
              <w:ind w:left="0" w:firstLine="0"/>
              <w:jc w:val="center"/>
              <w:rPr>
                <w:rFonts w:ascii="Times New Roman" w:hAnsi="Times New Roman"/>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09C39181" w14:textId="77777777" w:rsidR="003C19AD" w:rsidRPr="003C19AD" w:rsidRDefault="003C19AD" w:rsidP="003C19AD">
            <w:pPr>
              <w:widowControl w:val="0"/>
              <w:suppressAutoHyphens/>
              <w:spacing w:before="60" w:after="60"/>
              <w:ind w:left="28"/>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П18 ТИКА2</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2EB1B856"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72F9971A"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58</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6C26B4CE"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70</w:t>
            </w:r>
          </w:p>
        </w:tc>
      </w:tr>
      <w:tr w:rsidR="003C19AD" w:rsidRPr="003C19AD" w14:paraId="075F7E3D" w14:textId="77777777" w:rsidTr="003C19AD">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E3E26E" w14:textId="77777777" w:rsidR="003C19AD" w:rsidRPr="003C19AD" w:rsidRDefault="003C19AD" w:rsidP="008C1390">
            <w:pPr>
              <w:widowControl w:val="0"/>
              <w:numPr>
                <w:ilvl w:val="0"/>
                <w:numId w:val="8"/>
              </w:numPr>
              <w:suppressAutoHyphens/>
              <w:spacing w:before="60" w:after="60"/>
              <w:ind w:left="0" w:firstLine="0"/>
              <w:jc w:val="center"/>
              <w:rPr>
                <w:rFonts w:ascii="Times New Roman" w:hAnsi="Times New Roman"/>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2F727891" w14:textId="77777777" w:rsidR="003C19AD" w:rsidRPr="003C19AD" w:rsidRDefault="003C19AD" w:rsidP="003C19AD">
            <w:pPr>
              <w:widowControl w:val="0"/>
              <w:suppressAutoHyphens/>
              <w:spacing w:before="60" w:after="60"/>
              <w:ind w:left="28"/>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П19 ММЦ</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55882E03"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645A1309"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80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6E993A53"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95</w:t>
            </w:r>
          </w:p>
        </w:tc>
      </w:tr>
      <w:tr w:rsidR="003C19AD" w:rsidRPr="003C19AD" w14:paraId="3EC174EF" w14:textId="77777777" w:rsidTr="003C19AD">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7A95D7" w14:textId="77777777" w:rsidR="003C19AD" w:rsidRPr="003C19AD" w:rsidRDefault="003C19AD" w:rsidP="008C1390">
            <w:pPr>
              <w:widowControl w:val="0"/>
              <w:numPr>
                <w:ilvl w:val="0"/>
                <w:numId w:val="8"/>
              </w:numPr>
              <w:suppressAutoHyphens/>
              <w:spacing w:before="60" w:after="60"/>
              <w:ind w:left="0" w:firstLine="0"/>
              <w:jc w:val="center"/>
              <w:rPr>
                <w:rFonts w:ascii="Times New Roman" w:hAnsi="Times New Roman"/>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7AD35555" w14:textId="77777777" w:rsidR="003C19AD" w:rsidRPr="003C19AD" w:rsidRDefault="003C19AD" w:rsidP="003C19AD">
            <w:pPr>
              <w:widowControl w:val="0"/>
              <w:suppressAutoHyphens/>
              <w:spacing w:before="60" w:after="60"/>
              <w:ind w:left="28"/>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П20 ММЦ С</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187DA461"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2717D284"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35</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57F3CB0C"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63</w:t>
            </w:r>
          </w:p>
        </w:tc>
      </w:tr>
      <w:tr w:rsidR="003C19AD" w:rsidRPr="003C19AD" w14:paraId="1D73FAAA" w14:textId="77777777" w:rsidTr="003C19AD">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AFCC0B" w14:textId="77777777" w:rsidR="003C19AD" w:rsidRPr="003C19AD" w:rsidRDefault="003C19AD" w:rsidP="008C1390">
            <w:pPr>
              <w:widowControl w:val="0"/>
              <w:numPr>
                <w:ilvl w:val="0"/>
                <w:numId w:val="8"/>
              </w:numPr>
              <w:suppressAutoHyphens/>
              <w:spacing w:before="60" w:after="60"/>
              <w:ind w:left="0" w:firstLine="0"/>
              <w:jc w:val="center"/>
              <w:rPr>
                <w:rFonts w:ascii="Times New Roman" w:hAnsi="Times New Roman"/>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593385F4" w14:textId="77777777" w:rsidR="003C19AD" w:rsidRPr="003C19AD" w:rsidRDefault="003C19AD" w:rsidP="003C19AD">
            <w:pPr>
              <w:widowControl w:val="0"/>
              <w:suppressAutoHyphens/>
              <w:spacing w:before="60" w:after="60"/>
              <w:ind w:left="28"/>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П21 ОКК</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28A6D82E"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23C01DD3"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25</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1C44FB93"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25</w:t>
            </w:r>
          </w:p>
        </w:tc>
      </w:tr>
      <w:tr w:rsidR="003C19AD" w:rsidRPr="003C19AD" w14:paraId="3A38D1D1" w14:textId="77777777" w:rsidTr="003C19AD">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641172" w14:textId="77777777" w:rsidR="003C19AD" w:rsidRPr="003C19AD" w:rsidRDefault="003C19AD" w:rsidP="008C1390">
            <w:pPr>
              <w:widowControl w:val="0"/>
              <w:numPr>
                <w:ilvl w:val="0"/>
                <w:numId w:val="8"/>
              </w:numPr>
              <w:suppressAutoHyphens/>
              <w:spacing w:before="60" w:after="60"/>
              <w:ind w:left="0" w:firstLine="0"/>
              <w:jc w:val="center"/>
              <w:rPr>
                <w:rFonts w:ascii="Times New Roman" w:hAnsi="Times New Roman"/>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6AFDF30A" w14:textId="77777777" w:rsidR="003C19AD" w:rsidRPr="003C19AD" w:rsidRDefault="003C19AD" w:rsidP="003C19AD">
            <w:pPr>
              <w:widowControl w:val="0"/>
              <w:suppressAutoHyphens/>
              <w:spacing w:before="60" w:after="60"/>
              <w:ind w:left="28"/>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П22 ОКК</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2B61C26A"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606C390B"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25</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32D54159"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25</w:t>
            </w:r>
          </w:p>
        </w:tc>
      </w:tr>
      <w:tr w:rsidR="003C19AD" w:rsidRPr="003C19AD" w14:paraId="78F55B1E" w14:textId="77777777" w:rsidTr="003C19AD">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D61AA4" w14:textId="77777777" w:rsidR="003C19AD" w:rsidRPr="003C19AD" w:rsidRDefault="003C19AD" w:rsidP="008C1390">
            <w:pPr>
              <w:widowControl w:val="0"/>
              <w:numPr>
                <w:ilvl w:val="0"/>
                <w:numId w:val="8"/>
              </w:numPr>
              <w:suppressAutoHyphens/>
              <w:spacing w:before="60" w:after="60"/>
              <w:ind w:left="0" w:firstLine="0"/>
              <w:jc w:val="center"/>
              <w:rPr>
                <w:rFonts w:ascii="Times New Roman" w:hAnsi="Times New Roman"/>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20C8C5A5" w14:textId="77777777" w:rsidR="003C19AD" w:rsidRPr="003C19AD" w:rsidRDefault="003C19AD" w:rsidP="003C19AD">
            <w:pPr>
              <w:widowControl w:val="0"/>
              <w:suppressAutoHyphens/>
              <w:spacing w:before="60" w:after="60"/>
              <w:ind w:left="28"/>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П23 ОКК</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51530A08"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79B4AC7F"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25</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234A6AF1"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25</w:t>
            </w:r>
          </w:p>
        </w:tc>
      </w:tr>
      <w:tr w:rsidR="003C19AD" w:rsidRPr="003C19AD" w14:paraId="032FFA8F" w14:textId="77777777" w:rsidTr="003C19AD">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B5773F" w14:textId="77777777" w:rsidR="003C19AD" w:rsidRPr="003C19AD" w:rsidRDefault="003C19AD" w:rsidP="008C1390">
            <w:pPr>
              <w:widowControl w:val="0"/>
              <w:numPr>
                <w:ilvl w:val="0"/>
                <w:numId w:val="8"/>
              </w:numPr>
              <w:suppressAutoHyphens/>
              <w:spacing w:before="60" w:after="60"/>
              <w:ind w:left="0" w:firstLine="0"/>
              <w:jc w:val="center"/>
              <w:rPr>
                <w:rFonts w:ascii="Times New Roman" w:hAnsi="Times New Roman"/>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07AC94B7" w14:textId="77777777" w:rsidR="003C19AD" w:rsidRPr="003C19AD" w:rsidRDefault="003C19AD" w:rsidP="003C19AD">
            <w:pPr>
              <w:widowControl w:val="0"/>
              <w:suppressAutoHyphens/>
              <w:spacing w:before="60" w:after="60"/>
              <w:ind w:left="28"/>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П24</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02D1E875"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49CF77EA"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10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37383AAE"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12</w:t>
            </w:r>
          </w:p>
        </w:tc>
      </w:tr>
      <w:tr w:rsidR="003C19AD" w:rsidRPr="003C19AD" w14:paraId="626EEF42" w14:textId="77777777" w:rsidTr="003C19AD">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ABEF27" w14:textId="77777777" w:rsidR="003C19AD" w:rsidRPr="003C19AD" w:rsidRDefault="003C19AD" w:rsidP="008C1390">
            <w:pPr>
              <w:widowControl w:val="0"/>
              <w:numPr>
                <w:ilvl w:val="0"/>
                <w:numId w:val="8"/>
              </w:numPr>
              <w:suppressAutoHyphens/>
              <w:spacing w:before="60" w:after="60"/>
              <w:ind w:left="0" w:firstLine="0"/>
              <w:jc w:val="center"/>
              <w:rPr>
                <w:rFonts w:ascii="Times New Roman" w:hAnsi="Times New Roman"/>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790295A4" w14:textId="77777777" w:rsidR="003C19AD" w:rsidRPr="003C19AD" w:rsidRDefault="003C19AD" w:rsidP="003C19AD">
            <w:pPr>
              <w:widowControl w:val="0"/>
              <w:suppressAutoHyphens/>
              <w:spacing w:before="60" w:after="60"/>
              <w:ind w:left="28"/>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П25 ПИТ</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7333A9B0"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2001C18C"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50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7E6ACE07"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61</w:t>
            </w:r>
          </w:p>
        </w:tc>
      </w:tr>
      <w:tr w:rsidR="003C19AD" w:rsidRPr="003C19AD" w14:paraId="3D733C81" w14:textId="77777777" w:rsidTr="003C19AD">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DD959C" w14:textId="77777777" w:rsidR="003C19AD" w:rsidRPr="003C19AD" w:rsidRDefault="003C19AD" w:rsidP="003C19AD">
            <w:pPr>
              <w:widowControl w:val="0"/>
              <w:suppressAutoHyphens/>
              <w:jc w:val="center"/>
              <w:rPr>
                <w:rFonts w:ascii="Times New Roman" w:hAnsi="Times New Roman"/>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53C16B52" w14:textId="77777777" w:rsidR="003C19AD" w:rsidRPr="003C19AD" w:rsidRDefault="003C19AD" w:rsidP="003C19AD">
            <w:pPr>
              <w:widowControl w:val="0"/>
              <w:suppressAutoHyphens/>
              <w:spacing w:before="60" w:after="60"/>
              <w:ind w:left="28"/>
              <w:rPr>
                <w:rFonts w:ascii="Times New Roman" w:eastAsia="Times New Roman" w:hAnsi="Times New Roman"/>
                <w:noProof/>
                <w:sz w:val="18"/>
                <w:szCs w:val="20"/>
                <w:lang w:val="mk-MK"/>
              </w:rPr>
            </w:pPr>
            <w:r w:rsidRPr="003C19AD">
              <w:rPr>
                <w:rFonts w:ascii="Times New Roman" w:eastAsia="Times New Roman" w:hAnsi="Times New Roman"/>
                <w:b/>
                <w:noProof/>
                <w:sz w:val="18"/>
                <w:szCs w:val="20"/>
                <w:lang w:val="mk-MK"/>
              </w:rPr>
              <w:t>Библиотеки</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3E3F06F9"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b/>
                <w:noProof/>
                <w:sz w:val="18"/>
                <w:szCs w:val="20"/>
                <w:lang w:val="mk-MK"/>
              </w:rPr>
              <w:t>11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12FB64AA"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b/>
                <w:noProof/>
                <w:sz w:val="18"/>
                <w:szCs w:val="20"/>
                <w:lang w:val="mk-MK"/>
              </w:rPr>
              <w:t>337</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515177F1"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b/>
                <w:noProof/>
                <w:sz w:val="18"/>
                <w:szCs w:val="20"/>
                <w:lang w:val="mk-MK"/>
              </w:rPr>
              <w:t>1060</w:t>
            </w:r>
          </w:p>
        </w:tc>
      </w:tr>
      <w:tr w:rsidR="003C19AD" w:rsidRPr="003C19AD" w14:paraId="0AEF489C" w14:textId="77777777" w:rsidTr="003C19AD">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E5068B" w14:textId="77777777" w:rsidR="003C19AD" w:rsidRPr="003C19AD" w:rsidRDefault="003C19AD" w:rsidP="008C1390">
            <w:pPr>
              <w:widowControl w:val="0"/>
              <w:numPr>
                <w:ilvl w:val="0"/>
                <w:numId w:val="8"/>
              </w:numPr>
              <w:suppressAutoHyphens/>
              <w:spacing w:before="60" w:after="60"/>
              <w:ind w:left="0" w:firstLine="0"/>
              <w:jc w:val="center"/>
              <w:rPr>
                <w:rFonts w:ascii="Times New Roman" w:hAnsi="Times New Roman"/>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5538C8A1" w14:textId="77777777" w:rsidR="003C19AD" w:rsidRPr="003C19AD" w:rsidRDefault="003C19AD" w:rsidP="003C19AD">
            <w:pPr>
              <w:widowControl w:val="0"/>
              <w:suppressAutoHyphens/>
              <w:spacing w:before="60" w:after="60"/>
              <w:ind w:left="28"/>
              <w:rPr>
                <w:rFonts w:ascii="Times New Roman" w:eastAsia="Times New Roman" w:hAnsi="Times New Roman"/>
                <w:b/>
                <w:noProof/>
                <w:sz w:val="18"/>
                <w:szCs w:val="20"/>
                <w:lang w:val="mk-MK"/>
              </w:rPr>
            </w:pPr>
            <w:r w:rsidRPr="003C19AD">
              <w:rPr>
                <w:rFonts w:ascii="Times New Roman" w:eastAsia="Times New Roman" w:hAnsi="Times New Roman"/>
                <w:noProof/>
                <w:sz w:val="18"/>
                <w:szCs w:val="20"/>
                <w:lang w:val="mk-MK"/>
              </w:rPr>
              <w:t>Б МЈ</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7E75A2EC" w14:textId="77777777" w:rsidR="003C19AD" w:rsidRPr="003C19AD" w:rsidRDefault="003C19AD" w:rsidP="003C19AD">
            <w:pPr>
              <w:widowControl w:val="0"/>
              <w:suppressAutoHyphens/>
              <w:spacing w:before="60" w:after="60"/>
              <w:ind w:left="28"/>
              <w:jc w:val="center"/>
              <w:rPr>
                <w:rFonts w:ascii="Times New Roman" w:eastAsia="Times New Roman" w:hAnsi="Times New Roman"/>
                <w:b/>
                <w:noProof/>
                <w:sz w:val="18"/>
                <w:szCs w:val="20"/>
                <w:lang w:val="mk-MK"/>
              </w:rPr>
            </w:pPr>
            <w:r w:rsidRPr="003C19AD">
              <w:rPr>
                <w:rFonts w:ascii="Times New Roman" w:eastAsia="Times New Roman" w:hAnsi="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01F84128" w14:textId="77777777" w:rsidR="003C19AD" w:rsidRPr="003C19AD" w:rsidRDefault="003C19AD" w:rsidP="003C19AD">
            <w:pPr>
              <w:widowControl w:val="0"/>
              <w:suppressAutoHyphens/>
              <w:spacing w:before="60" w:after="60"/>
              <w:ind w:left="28"/>
              <w:jc w:val="center"/>
              <w:rPr>
                <w:rFonts w:ascii="Times New Roman" w:eastAsia="Times New Roman" w:hAnsi="Times New Roman"/>
                <w:b/>
                <w:noProof/>
                <w:sz w:val="18"/>
                <w:szCs w:val="20"/>
                <w:lang w:val="mk-MK"/>
              </w:rPr>
            </w:pPr>
            <w:r w:rsidRPr="003C19AD">
              <w:rPr>
                <w:rFonts w:ascii="Times New Roman" w:eastAsia="Times New Roman" w:hAnsi="Times New Roman"/>
                <w:noProof/>
                <w:sz w:val="18"/>
                <w:szCs w:val="20"/>
                <w:lang w:val="mk-MK"/>
              </w:rPr>
              <w:t>50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2BE8541B" w14:textId="77777777" w:rsidR="003C19AD" w:rsidRPr="003C19AD" w:rsidRDefault="003C19AD" w:rsidP="003C19AD">
            <w:pPr>
              <w:widowControl w:val="0"/>
              <w:suppressAutoHyphens/>
              <w:spacing w:before="60" w:after="60"/>
              <w:ind w:left="28"/>
              <w:jc w:val="center"/>
              <w:rPr>
                <w:rFonts w:ascii="Times New Roman" w:eastAsia="Times New Roman" w:hAnsi="Times New Roman"/>
                <w:b/>
                <w:noProof/>
                <w:sz w:val="18"/>
                <w:szCs w:val="20"/>
                <w:lang w:val="mk-MK"/>
              </w:rPr>
            </w:pPr>
            <w:r w:rsidRPr="003C19AD">
              <w:rPr>
                <w:rFonts w:ascii="Times New Roman" w:eastAsia="Times New Roman" w:hAnsi="Times New Roman"/>
                <w:noProof/>
                <w:sz w:val="18"/>
                <w:szCs w:val="20"/>
                <w:lang w:val="mk-MK"/>
              </w:rPr>
              <w:t>130</w:t>
            </w:r>
          </w:p>
        </w:tc>
      </w:tr>
      <w:tr w:rsidR="003C19AD" w:rsidRPr="003C19AD" w14:paraId="3A2C889E" w14:textId="77777777" w:rsidTr="003C19AD">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C14704" w14:textId="77777777" w:rsidR="003C19AD" w:rsidRPr="003C19AD" w:rsidRDefault="003C19AD" w:rsidP="008C1390">
            <w:pPr>
              <w:widowControl w:val="0"/>
              <w:numPr>
                <w:ilvl w:val="0"/>
                <w:numId w:val="8"/>
              </w:numPr>
              <w:suppressAutoHyphens/>
              <w:spacing w:before="60" w:after="60"/>
              <w:ind w:left="0" w:firstLine="0"/>
              <w:jc w:val="center"/>
              <w:rPr>
                <w:rFonts w:ascii="Times New Roman" w:hAnsi="Times New Roman"/>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49CE1CB9" w14:textId="77777777" w:rsidR="003C19AD" w:rsidRPr="003C19AD" w:rsidRDefault="003C19AD" w:rsidP="003C19AD">
            <w:pPr>
              <w:widowControl w:val="0"/>
              <w:suppressAutoHyphens/>
              <w:spacing w:before="60" w:after="60"/>
              <w:ind w:left="28"/>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Б МК</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0330CEDC"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027C85BF"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50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7E23B039"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130</w:t>
            </w:r>
          </w:p>
        </w:tc>
      </w:tr>
      <w:tr w:rsidR="003C19AD" w:rsidRPr="003C19AD" w14:paraId="6C72C285" w14:textId="77777777" w:rsidTr="003C19AD">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81E8CB" w14:textId="77777777" w:rsidR="003C19AD" w:rsidRPr="003C19AD" w:rsidRDefault="003C19AD" w:rsidP="008C1390">
            <w:pPr>
              <w:widowControl w:val="0"/>
              <w:numPr>
                <w:ilvl w:val="0"/>
                <w:numId w:val="8"/>
              </w:numPr>
              <w:suppressAutoHyphens/>
              <w:spacing w:before="60" w:after="60"/>
              <w:ind w:left="0" w:firstLine="0"/>
              <w:jc w:val="center"/>
              <w:rPr>
                <w:rFonts w:ascii="Times New Roman" w:hAnsi="Times New Roman"/>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67CC93F4" w14:textId="77777777" w:rsidR="003C19AD" w:rsidRPr="003C19AD" w:rsidRDefault="003C19AD" w:rsidP="003C19AD">
            <w:pPr>
              <w:widowControl w:val="0"/>
              <w:suppressAutoHyphens/>
              <w:spacing w:before="60" w:after="60"/>
              <w:ind w:left="28"/>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Б АЛБ</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2E54DA2C"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08429E5B"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30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7EC1D0C3"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60</w:t>
            </w:r>
          </w:p>
        </w:tc>
      </w:tr>
      <w:tr w:rsidR="003C19AD" w:rsidRPr="003C19AD" w14:paraId="4C38F808" w14:textId="77777777" w:rsidTr="003C19AD">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9D67EC" w14:textId="77777777" w:rsidR="003C19AD" w:rsidRPr="003C19AD" w:rsidRDefault="003C19AD" w:rsidP="008C1390">
            <w:pPr>
              <w:widowControl w:val="0"/>
              <w:numPr>
                <w:ilvl w:val="0"/>
                <w:numId w:val="8"/>
              </w:numPr>
              <w:suppressAutoHyphens/>
              <w:spacing w:before="60" w:after="60"/>
              <w:ind w:left="0" w:firstLine="0"/>
              <w:jc w:val="center"/>
              <w:rPr>
                <w:rFonts w:ascii="Times New Roman" w:hAnsi="Times New Roman"/>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76A88918" w14:textId="77777777" w:rsidR="003C19AD" w:rsidRPr="003C19AD" w:rsidRDefault="003C19AD" w:rsidP="003C19AD">
            <w:pPr>
              <w:widowControl w:val="0"/>
              <w:suppressAutoHyphens/>
              <w:spacing w:before="60" w:after="60"/>
              <w:ind w:left="28"/>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Б ТУР</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3AA05F0C"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356B169E"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20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684F7B45"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53</w:t>
            </w:r>
          </w:p>
        </w:tc>
      </w:tr>
      <w:tr w:rsidR="003C19AD" w:rsidRPr="003C19AD" w14:paraId="337BEB6B" w14:textId="77777777" w:rsidTr="003C19AD">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902F4F" w14:textId="77777777" w:rsidR="003C19AD" w:rsidRPr="003C19AD" w:rsidRDefault="003C19AD" w:rsidP="008C1390">
            <w:pPr>
              <w:widowControl w:val="0"/>
              <w:numPr>
                <w:ilvl w:val="0"/>
                <w:numId w:val="8"/>
              </w:numPr>
              <w:suppressAutoHyphens/>
              <w:spacing w:before="60" w:after="60"/>
              <w:ind w:left="0" w:firstLine="0"/>
              <w:jc w:val="center"/>
              <w:rPr>
                <w:rFonts w:ascii="Times New Roman" w:hAnsi="Times New Roman"/>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7673D2D2" w14:textId="77777777" w:rsidR="003C19AD" w:rsidRPr="003C19AD" w:rsidRDefault="003C19AD" w:rsidP="003C19AD">
            <w:pPr>
              <w:widowControl w:val="0"/>
              <w:suppressAutoHyphens/>
              <w:spacing w:before="60" w:after="60"/>
              <w:ind w:left="28"/>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Б СЛАВ</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546BBC6C"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44285812"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20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5AC78666"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127</w:t>
            </w:r>
          </w:p>
        </w:tc>
      </w:tr>
      <w:tr w:rsidR="003C19AD" w:rsidRPr="003C19AD" w14:paraId="5EDC0911" w14:textId="77777777" w:rsidTr="003C19AD">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034515" w14:textId="77777777" w:rsidR="003C19AD" w:rsidRPr="003C19AD" w:rsidRDefault="003C19AD" w:rsidP="008C1390">
            <w:pPr>
              <w:widowControl w:val="0"/>
              <w:numPr>
                <w:ilvl w:val="0"/>
                <w:numId w:val="8"/>
              </w:numPr>
              <w:suppressAutoHyphens/>
              <w:spacing w:before="60" w:after="60"/>
              <w:ind w:left="0" w:firstLine="0"/>
              <w:jc w:val="center"/>
              <w:rPr>
                <w:rFonts w:ascii="Times New Roman" w:hAnsi="Times New Roman"/>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7C7E0EF7" w14:textId="77777777" w:rsidR="003C19AD" w:rsidRPr="003C19AD" w:rsidRDefault="003C19AD" w:rsidP="003C19AD">
            <w:pPr>
              <w:widowControl w:val="0"/>
              <w:suppressAutoHyphens/>
              <w:spacing w:before="60" w:after="60"/>
              <w:ind w:left="28"/>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Б РОМ</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0B111FDB"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2AFFCD6E"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40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3278C9A2"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163</w:t>
            </w:r>
          </w:p>
        </w:tc>
      </w:tr>
      <w:tr w:rsidR="003C19AD" w:rsidRPr="003C19AD" w14:paraId="45F0CB87" w14:textId="77777777" w:rsidTr="003C19AD">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54BA60" w14:textId="77777777" w:rsidR="003C19AD" w:rsidRPr="003C19AD" w:rsidRDefault="003C19AD" w:rsidP="008C1390">
            <w:pPr>
              <w:widowControl w:val="0"/>
              <w:numPr>
                <w:ilvl w:val="0"/>
                <w:numId w:val="8"/>
              </w:numPr>
              <w:suppressAutoHyphens/>
              <w:spacing w:before="60" w:after="60"/>
              <w:ind w:left="0" w:firstLine="0"/>
              <w:jc w:val="center"/>
              <w:rPr>
                <w:rFonts w:ascii="Times New Roman" w:hAnsi="Times New Roman"/>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5F7ECF9D" w14:textId="77777777" w:rsidR="003C19AD" w:rsidRPr="003C19AD" w:rsidRDefault="003C19AD" w:rsidP="003C19AD">
            <w:pPr>
              <w:widowControl w:val="0"/>
              <w:suppressAutoHyphens/>
              <w:spacing w:before="60" w:after="60"/>
              <w:ind w:left="28"/>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Б ГЕР</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1EEF929A"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67D7EC3E"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20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618EFF9B"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113</w:t>
            </w:r>
          </w:p>
        </w:tc>
      </w:tr>
      <w:tr w:rsidR="003C19AD" w:rsidRPr="003C19AD" w14:paraId="49EE035B" w14:textId="77777777" w:rsidTr="003C19AD">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BCDB4D" w14:textId="77777777" w:rsidR="003C19AD" w:rsidRPr="003C19AD" w:rsidRDefault="003C19AD" w:rsidP="008C1390">
            <w:pPr>
              <w:widowControl w:val="0"/>
              <w:numPr>
                <w:ilvl w:val="0"/>
                <w:numId w:val="8"/>
              </w:numPr>
              <w:suppressAutoHyphens/>
              <w:spacing w:before="60" w:after="60"/>
              <w:ind w:left="0" w:firstLine="0"/>
              <w:jc w:val="center"/>
              <w:rPr>
                <w:rFonts w:ascii="Times New Roman" w:hAnsi="Times New Roman"/>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0535E9F9" w14:textId="77777777" w:rsidR="003C19AD" w:rsidRPr="003C19AD" w:rsidRDefault="003C19AD" w:rsidP="003C19AD">
            <w:pPr>
              <w:widowControl w:val="0"/>
              <w:suppressAutoHyphens/>
              <w:spacing w:before="60" w:after="60"/>
              <w:ind w:left="28"/>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Б АНГ</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005DB680"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262EF317"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50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723081BC"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196</w:t>
            </w:r>
          </w:p>
        </w:tc>
      </w:tr>
      <w:tr w:rsidR="003C19AD" w:rsidRPr="003C19AD" w14:paraId="17106BBB" w14:textId="77777777" w:rsidTr="003C19AD">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038FDA" w14:textId="77777777" w:rsidR="003C19AD" w:rsidRPr="003C19AD" w:rsidRDefault="003C19AD" w:rsidP="008C1390">
            <w:pPr>
              <w:widowControl w:val="0"/>
              <w:numPr>
                <w:ilvl w:val="0"/>
                <w:numId w:val="8"/>
              </w:numPr>
              <w:suppressAutoHyphens/>
              <w:spacing w:before="60" w:after="60"/>
              <w:ind w:left="0" w:firstLine="0"/>
              <w:jc w:val="center"/>
              <w:rPr>
                <w:rFonts w:ascii="Times New Roman" w:hAnsi="Times New Roman"/>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62B27735" w14:textId="77777777" w:rsidR="003C19AD" w:rsidRPr="003C19AD" w:rsidRDefault="003C19AD" w:rsidP="003C19AD">
            <w:pPr>
              <w:widowControl w:val="0"/>
              <w:suppressAutoHyphens/>
              <w:spacing w:before="60" w:after="60"/>
              <w:ind w:left="28"/>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Б ОКК</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7394245C"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1543E425"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5</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689429B1"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18</w:t>
            </w:r>
          </w:p>
        </w:tc>
      </w:tr>
      <w:tr w:rsidR="003C19AD" w:rsidRPr="003C19AD" w14:paraId="5B099861" w14:textId="77777777" w:rsidTr="003C19AD">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01A525" w14:textId="77777777" w:rsidR="003C19AD" w:rsidRPr="003C19AD" w:rsidRDefault="003C19AD" w:rsidP="008C1390">
            <w:pPr>
              <w:widowControl w:val="0"/>
              <w:numPr>
                <w:ilvl w:val="0"/>
                <w:numId w:val="8"/>
              </w:numPr>
              <w:suppressAutoHyphens/>
              <w:spacing w:before="60" w:after="60"/>
              <w:ind w:left="0" w:firstLine="0"/>
              <w:jc w:val="center"/>
              <w:rPr>
                <w:rFonts w:ascii="Times New Roman" w:hAnsi="Times New Roman"/>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16296FD5" w14:textId="77777777" w:rsidR="003C19AD" w:rsidRPr="003C19AD" w:rsidRDefault="003C19AD" w:rsidP="003C19AD">
            <w:pPr>
              <w:widowControl w:val="0"/>
              <w:suppressAutoHyphens/>
              <w:spacing w:before="60" w:after="60"/>
              <w:ind w:left="28"/>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Б ПИТ</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4EB40DBA"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6C7F801E"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7</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72630026"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27</w:t>
            </w:r>
          </w:p>
        </w:tc>
      </w:tr>
      <w:tr w:rsidR="003C19AD" w:rsidRPr="003C19AD" w14:paraId="6045F5BF" w14:textId="77777777" w:rsidTr="003C19AD">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27B4B5" w14:textId="77777777" w:rsidR="003C19AD" w:rsidRPr="003C19AD" w:rsidRDefault="003C19AD" w:rsidP="008C1390">
            <w:pPr>
              <w:widowControl w:val="0"/>
              <w:numPr>
                <w:ilvl w:val="0"/>
                <w:numId w:val="8"/>
              </w:numPr>
              <w:suppressAutoHyphens/>
              <w:spacing w:before="60" w:after="60"/>
              <w:ind w:left="0" w:firstLine="0"/>
              <w:jc w:val="center"/>
              <w:rPr>
                <w:rFonts w:ascii="Times New Roman" w:hAnsi="Times New Roman"/>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004C33B6" w14:textId="77777777" w:rsidR="003C19AD" w:rsidRPr="003C19AD" w:rsidRDefault="003C19AD" w:rsidP="003C19AD">
            <w:pPr>
              <w:widowControl w:val="0"/>
              <w:suppressAutoHyphens/>
              <w:spacing w:before="60" w:after="60"/>
              <w:ind w:left="28"/>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Б ИТАЛ</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06688A30"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738A0856"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45</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116EBC99"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43</w:t>
            </w:r>
          </w:p>
        </w:tc>
      </w:tr>
      <w:tr w:rsidR="003C19AD" w:rsidRPr="003C19AD" w14:paraId="48C1C0E8" w14:textId="77777777" w:rsidTr="003C19AD">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F19B1E" w14:textId="77777777" w:rsidR="003C19AD" w:rsidRPr="003C19AD" w:rsidRDefault="003C19AD" w:rsidP="003C19AD">
            <w:pPr>
              <w:widowControl w:val="0"/>
              <w:suppressAutoHyphens/>
              <w:jc w:val="center"/>
              <w:rPr>
                <w:rFonts w:ascii="Times New Roman" w:hAnsi="Times New Roman"/>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2DD8BBF8" w14:textId="77777777" w:rsidR="003C19AD" w:rsidRPr="003C19AD" w:rsidRDefault="003C19AD" w:rsidP="003C19AD">
            <w:pPr>
              <w:widowControl w:val="0"/>
              <w:suppressAutoHyphens/>
              <w:spacing w:before="60" w:after="60"/>
              <w:ind w:left="28"/>
              <w:rPr>
                <w:rFonts w:ascii="Times New Roman" w:eastAsia="Times New Roman" w:hAnsi="Times New Roman"/>
                <w:noProof/>
                <w:sz w:val="18"/>
                <w:szCs w:val="20"/>
                <w:lang w:val="mk-MK"/>
              </w:rPr>
            </w:pPr>
            <w:r w:rsidRPr="003C19AD">
              <w:rPr>
                <w:rFonts w:ascii="Times New Roman" w:eastAsia="Times New Roman" w:hAnsi="Times New Roman"/>
                <w:b/>
                <w:noProof/>
                <w:sz w:val="18"/>
                <w:szCs w:val="20"/>
                <w:lang w:val="mk-MK"/>
              </w:rPr>
              <w:t>Лаборатории</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6EAFEC7D"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b/>
                <w:noProof/>
                <w:sz w:val="18"/>
                <w:szCs w:val="20"/>
                <w:lang w:val="mk-MK"/>
              </w:rPr>
              <w:t>9</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6E10579E"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b/>
                <w:noProof/>
                <w:sz w:val="18"/>
                <w:szCs w:val="20"/>
                <w:lang w:val="mk-MK"/>
              </w:rPr>
              <w:t>300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3FE2AEF"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b/>
                <w:noProof/>
                <w:sz w:val="18"/>
                <w:szCs w:val="20"/>
                <w:lang w:val="mk-MK"/>
              </w:rPr>
              <w:t>425</w:t>
            </w:r>
          </w:p>
        </w:tc>
      </w:tr>
      <w:tr w:rsidR="003C19AD" w:rsidRPr="003C19AD" w14:paraId="7C08EAA4" w14:textId="77777777" w:rsidTr="003C19AD">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1252F5" w14:textId="77777777" w:rsidR="003C19AD" w:rsidRPr="003C19AD" w:rsidRDefault="003C19AD" w:rsidP="008C1390">
            <w:pPr>
              <w:widowControl w:val="0"/>
              <w:numPr>
                <w:ilvl w:val="0"/>
                <w:numId w:val="8"/>
              </w:numPr>
              <w:suppressAutoHyphens/>
              <w:spacing w:before="60" w:after="60"/>
              <w:ind w:left="0" w:firstLine="0"/>
              <w:jc w:val="center"/>
              <w:rPr>
                <w:rFonts w:ascii="Times New Roman" w:hAnsi="Times New Roman"/>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76055033" w14:textId="77777777" w:rsidR="003C19AD" w:rsidRPr="003C19AD" w:rsidRDefault="003C19AD" w:rsidP="003C19AD">
            <w:pPr>
              <w:widowControl w:val="0"/>
              <w:suppressAutoHyphens/>
              <w:spacing w:before="60" w:after="60"/>
              <w:ind w:left="28"/>
              <w:rPr>
                <w:rFonts w:ascii="Times New Roman" w:eastAsia="Times New Roman" w:hAnsi="Times New Roman"/>
                <w:b/>
                <w:noProof/>
                <w:sz w:val="18"/>
                <w:szCs w:val="20"/>
                <w:lang w:val="mk-MK"/>
              </w:rPr>
            </w:pPr>
            <w:r w:rsidRPr="003C19AD">
              <w:rPr>
                <w:rFonts w:ascii="Times New Roman" w:eastAsia="Times New Roman" w:hAnsi="Times New Roman"/>
                <w:noProof/>
                <w:sz w:val="18"/>
                <w:szCs w:val="20"/>
                <w:lang w:val="mk-MK"/>
              </w:rPr>
              <w:t>Лаб УСАИД</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44E2B481" w14:textId="77777777" w:rsidR="003C19AD" w:rsidRPr="003C19AD" w:rsidRDefault="003C19AD" w:rsidP="003C19AD">
            <w:pPr>
              <w:widowControl w:val="0"/>
              <w:suppressAutoHyphens/>
              <w:spacing w:before="60" w:after="60"/>
              <w:ind w:left="28"/>
              <w:jc w:val="center"/>
              <w:rPr>
                <w:rFonts w:ascii="Times New Roman" w:eastAsia="Times New Roman" w:hAnsi="Times New Roman"/>
                <w:b/>
                <w:noProof/>
                <w:sz w:val="18"/>
                <w:szCs w:val="20"/>
                <w:lang w:val="mk-MK"/>
              </w:rPr>
            </w:pPr>
            <w:r w:rsidRPr="003C19AD">
              <w:rPr>
                <w:rFonts w:ascii="Times New Roman" w:eastAsia="Times New Roman" w:hAnsi="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48339BFE" w14:textId="77777777" w:rsidR="003C19AD" w:rsidRPr="003C19AD" w:rsidRDefault="003C19AD" w:rsidP="003C19AD">
            <w:pPr>
              <w:widowControl w:val="0"/>
              <w:suppressAutoHyphens/>
              <w:spacing w:before="60" w:after="60"/>
              <w:ind w:left="28"/>
              <w:jc w:val="center"/>
              <w:rPr>
                <w:rFonts w:ascii="Times New Roman" w:eastAsia="Times New Roman" w:hAnsi="Times New Roman"/>
                <w:b/>
                <w:noProof/>
                <w:sz w:val="18"/>
                <w:szCs w:val="20"/>
                <w:lang w:val="mk-MK"/>
              </w:rPr>
            </w:pPr>
            <w:r w:rsidRPr="003C19AD">
              <w:rPr>
                <w:rFonts w:ascii="Times New Roman" w:eastAsia="Times New Roman" w:hAnsi="Times New Roman"/>
                <w:noProof/>
                <w:sz w:val="18"/>
                <w:szCs w:val="20"/>
                <w:lang w:val="mk-MK"/>
              </w:rPr>
              <w:t>19</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7EF44506" w14:textId="77777777" w:rsidR="003C19AD" w:rsidRPr="003C19AD" w:rsidRDefault="003C19AD" w:rsidP="003C19AD">
            <w:pPr>
              <w:widowControl w:val="0"/>
              <w:suppressAutoHyphens/>
              <w:spacing w:before="60" w:after="60"/>
              <w:ind w:left="28"/>
              <w:jc w:val="center"/>
              <w:rPr>
                <w:rFonts w:ascii="Times New Roman" w:eastAsia="Times New Roman" w:hAnsi="Times New Roman"/>
                <w:b/>
                <w:noProof/>
                <w:sz w:val="18"/>
                <w:szCs w:val="20"/>
                <w:lang w:val="mk-MK"/>
              </w:rPr>
            </w:pPr>
            <w:r w:rsidRPr="003C19AD">
              <w:rPr>
                <w:rFonts w:ascii="Times New Roman" w:eastAsia="Times New Roman" w:hAnsi="Times New Roman"/>
                <w:noProof/>
                <w:sz w:val="18"/>
                <w:szCs w:val="20"/>
                <w:lang w:val="mk-MK"/>
              </w:rPr>
              <w:t>21</w:t>
            </w:r>
          </w:p>
        </w:tc>
      </w:tr>
      <w:tr w:rsidR="003C19AD" w:rsidRPr="003C19AD" w14:paraId="4628A109" w14:textId="77777777" w:rsidTr="003C19AD">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1E9255" w14:textId="77777777" w:rsidR="003C19AD" w:rsidRPr="003C19AD" w:rsidRDefault="003C19AD" w:rsidP="008C1390">
            <w:pPr>
              <w:widowControl w:val="0"/>
              <w:numPr>
                <w:ilvl w:val="0"/>
                <w:numId w:val="8"/>
              </w:numPr>
              <w:suppressAutoHyphens/>
              <w:spacing w:before="60" w:after="60"/>
              <w:ind w:left="0" w:firstLine="0"/>
              <w:jc w:val="center"/>
              <w:rPr>
                <w:rFonts w:ascii="Times New Roman" w:hAnsi="Times New Roman"/>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18E0B15B" w14:textId="77777777" w:rsidR="003C19AD" w:rsidRPr="003C19AD" w:rsidRDefault="003C19AD" w:rsidP="003C19AD">
            <w:pPr>
              <w:widowControl w:val="0"/>
              <w:suppressAutoHyphens/>
              <w:spacing w:before="60" w:after="60"/>
              <w:ind w:left="28"/>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Лаб МОН1 Албански</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7F00A7E0"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573548F0"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27</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323C161A"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30</w:t>
            </w:r>
          </w:p>
        </w:tc>
      </w:tr>
      <w:tr w:rsidR="003C19AD" w:rsidRPr="003C19AD" w14:paraId="60F6DA24" w14:textId="77777777" w:rsidTr="003C19AD">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B6BBF3" w14:textId="77777777" w:rsidR="003C19AD" w:rsidRPr="003C19AD" w:rsidRDefault="003C19AD" w:rsidP="008C1390">
            <w:pPr>
              <w:widowControl w:val="0"/>
              <w:numPr>
                <w:ilvl w:val="0"/>
                <w:numId w:val="8"/>
              </w:numPr>
              <w:suppressAutoHyphens/>
              <w:spacing w:before="60" w:after="60"/>
              <w:ind w:left="0" w:firstLine="0"/>
              <w:jc w:val="center"/>
              <w:rPr>
                <w:rFonts w:ascii="Times New Roman" w:hAnsi="Times New Roman"/>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40551F69" w14:textId="77777777" w:rsidR="003C19AD" w:rsidRPr="003C19AD" w:rsidRDefault="003C19AD" w:rsidP="003C19AD">
            <w:pPr>
              <w:widowControl w:val="0"/>
              <w:suppressAutoHyphens/>
              <w:spacing w:before="60" w:after="60"/>
              <w:ind w:left="28"/>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Л1</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1CA2D996"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2E820C2F"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32</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4E1A45DC"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37</w:t>
            </w:r>
          </w:p>
        </w:tc>
      </w:tr>
      <w:tr w:rsidR="003C19AD" w:rsidRPr="003C19AD" w14:paraId="2BC2EBEF" w14:textId="77777777" w:rsidTr="003C19AD">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1B9362" w14:textId="77777777" w:rsidR="003C19AD" w:rsidRPr="003C19AD" w:rsidRDefault="003C19AD" w:rsidP="008C1390">
            <w:pPr>
              <w:widowControl w:val="0"/>
              <w:numPr>
                <w:ilvl w:val="0"/>
                <w:numId w:val="8"/>
              </w:numPr>
              <w:suppressAutoHyphens/>
              <w:spacing w:before="60" w:after="60"/>
              <w:ind w:left="0" w:firstLine="0"/>
              <w:jc w:val="center"/>
              <w:rPr>
                <w:rFonts w:ascii="Times New Roman" w:hAnsi="Times New Roman"/>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31F1FD8E" w14:textId="77777777" w:rsidR="003C19AD" w:rsidRPr="003C19AD" w:rsidRDefault="003C19AD" w:rsidP="003C19AD">
            <w:pPr>
              <w:widowControl w:val="0"/>
              <w:suppressAutoHyphens/>
              <w:spacing w:before="60" w:after="60"/>
              <w:ind w:left="28"/>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Л2</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2B98FA3E"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26C4E535"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39</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6A99DD12"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44</w:t>
            </w:r>
          </w:p>
        </w:tc>
      </w:tr>
      <w:tr w:rsidR="003C19AD" w:rsidRPr="003C19AD" w14:paraId="249C3DB1" w14:textId="77777777" w:rsidTr="003C19AD">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E1F4FB" w14:textId="77777777" w:rsidR="003C19AD" w:rsidRPr="003C19AD" w:rsidRDefault="003C19AD" w:rsidP="008C1390">
            <w:pPr>
              <w:widowControl w:val="0"/>
              <w:numPr>
                <w:ilvl w:val="0"/>
                <w:numId w:val="8"/>
              </w:numPr>
              <w:suppressAutoHyphens/>
              <w:spacing w:before="60" w:after="60"/>
              <w:ind w:left="0" w:firstLine="0"/>
              <w:jc w:val="center"/>
              <w:rPr>
                <w:rFonts w:ascii="Times New Roman" w:hAnsi="Times New Roman"/>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4A803420" w14:textId="77777777" w:rsidR="003C19AD" w:rsidRPr="003C19AD" w:rsidRDefault="003C19AD" w:rsidP="003C19AD">
            <w:pPr>
              <w:widowControl w:val="0"/>
              <w:suppressAutoHyphens/>
              <w:spacing w:before="60" w:after="60"/>
              <w:ind w:left="28"/>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Л3 МОН2</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335C7BAE"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7E0183B2"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38</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1B263A6E"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47</w:t>
            </w:r>
          </w:p>
        </w:tc>
      </w:tr>
      <w:tr w:rsidR="003C19AD" w:rsidRPr="003C19AD" w14:paraId="6962E475" w14:textId="77777777" w:rsidTr="003C19AD">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77DD4" w14:textId="77777777" w:rsidR="003C19AD" w:rsidRPr="003C19AD" w:rsidRDefault="003C19AD" w:rsidP="008C1390">
            <w:pPr>
              <w:widowControl w:val="0"/>
              <w:numPr>
                <w:ilvl w:val="0"/>
                <w:numId w:val="8"/>
              </w:numPr>
              <w:suppressAutoHyphens/>
              <w:spacing w:before="60" w:after="60"/>
              <w:ind w:left="0" w:firstLine="0"/>
              <w:jc w:val="center"/>
              <w:rPr>
                <w:rFonts w:ascii="Times New Roman" w:hAnsi="Times New Roman"/>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69A2EF47" w14:textId="77777777" w:rsidR="003C19AD" w:rsidRPr="003C19AD" w:rsidRDefault="003C19AD" w:rsidP="003C19AD">
            <w:pPr>
              <w:widowControl w:val="0"/>
              <w:suppressAutoHyphens/>
              <w:spacing w:before="60" w:after="60"/>
              <w:ind w:left="28"/>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Л4 МОН2</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2AC258A7"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7CCFBAAF"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44</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4839B85F"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53</w:t>
            </w:r>
          </w:p>
        </w:tc>
      </w:tr>
      <w:tr w:rsidR="003C19AD" w:rsidRPr="003C19AD" w14:paraId="6E345ACB" w14:textId="77777777" w:rsidTr="003C19AD">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E35571" w14:textId="77777777" w:rsidR="003C19AD" w:rsidRPr="003C19AD" w:rsidRDefault="003C19AD" w:rsidP="008C1390">
            <w:pPr>
              <w:widowControl w:val="0"/>
              <w:numPr>
                <w:ilvl w:val="0"/>
                <w:numId w:val="8"/>
              </w:numPr>
              <w:suppressAutoHyphens/>
              <w:spacing w:before="60" w:after="60"/>
              <w:ind w:left="0" w:firstLine="0"/>
              <w:jc w:val="center"/>
              <w:rPr>
                <w:rFonts w:ascii="Times New Roman" w:hAnsi="Times New Roman"/>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595189F8" w14:textId="77777777" w:rsidR="003C19AD" w:rsidRPr="003C19AD" w:rsidRDefault="003C19AD" w:rsidP="003C19AD">
            <w:pPr>
              <w:widowControl w:val="0"/>
              <w:suppressAutoHyphens/>
              <w:spacing w:before="60" w:after="60"/>
              <w:ind w:left="28"/>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КЛ МОН2</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2826D898"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75500F77"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36</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1B6E36AD"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77</w:t>
            </w:r>
          </w:p>
        </w:tc>
      </w:tr>
      <w:tr w:rsidR="003C19AD" w:rsidRPr="003C19AD" w14:paraId="26C157A8" w14:textId="77777777" w:rsidTr="003C19AD">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8C16AE" w14:textId="77777777" w:rsidR="003C19AD" w:rsidRPr="003C19AD" w:rsidRDefault="003C19AD" w:rsidP="008C1390">
            <w:pPr>
              <w:widowControl w:val="0"/>
              <w:numPr>
                <w:ilvl w:val="0"/>
                <w:numId w:val="8"/>
              </w:numPr>
              <w:suppressAutoHyphens/>
              <w:spacing w:before="60" w:after="60"/>
              <w:ind w:left="0" w:firstLine="0"/>
              <w:jc w:val="center"/>
              <w:rPr>
                <w:rFonts w:ascii="Times New Roman" w:hAnsi="Times New Roman"/>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3E4EF1A5" w14:textId="77777777" w:rsidR="003C19AD" w:rsidRPr="003C19AD" w:rsidRDefault="003C19AD" w:rsidP="003C19AD">
            <w:pPr>
              <w:widowControl w:val="0"/>
              <w:suppressAutoHyphens/>
              <w:spacing w:before="60" w:after="60"/>
              <w:ind w:left="28"/>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СТ МОН1</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75991803"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0D3B1976"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40</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2F4C8CC6"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88</w:t>
            </w:r>
          </w:p>
        </w:tc>
      </w:tr>
      <w:tr w:rsidR="003C19AD" w:rsidRPr="003C19AD" w14:paraId="738D4FA1" w14:textId="77777777" w:rsidTr="003C19AD">
        <w:trPr>
          <w:trHeight w:val="227"/>
          <w:jc w:val="center"/>
        </w:trPr>
        <w:tc>
          <w:tcPr>
            <w:tcW w:w="5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4C85B2" w14:textId="77777777" w:rsidR="003C19AD" w:rsidRPr="003C19AD" w:rsidRDefault="003C19AD" w:rsidP="008C1390">
            <w:pPr>
              <w:widowControl w:val="0"/>
              <w:numPr>
                <w:ilvl w:val="0"/>
                <w:numId w:val="8"/>
              </w:numPr>
              <w:suppressAutoHyphens/>
              <w:spacing w:before="60" w:after="60"/>
              <w:ind w:left="0" w:firstLine="0"/>
              <w:jc w:val="center"/>
              <w:rPr>
                <w:rFonts w:ascii="Times New Roman" w:hAnsi="Times New Roman"/>
                <w:noProof/>
                <w:sz w:val="18"/>
                <w:szCs w:val="18"/>
                <w:lang w:val="mk-MK"/>
              </w:rPr>
            </w:pPr>
          </w:p>
        </w:tc>
        <w:tc>
          <w:tcPr>
            <w:tcW w:w="5297" w:type="dxa"/>
            <w:tcBorders>
              <w:top w:val="single" w:sz="4" w:space="0" w:color="000000"/>
              <w:left w:val="single" w:sz="4" w:space="0" w:color="000000"/>
              <w:bottom w:val="single" w:sz="4" w:space="0" w:color="000000"/>
              <w:right w:val="single" w:sz="4" w:space="0" w:color="000000"/>
            </w:tcBorders>
            <w:shd w:val="clear" w:color="auto" w:fill="auto"/>
          </w:tcPr>
          <w:p w14:paraId="2CB1EA50" w14:textId="77777777" w:rsidR="003C19AD" w:rsidRPr="003C19AD" w:rsidRDefault="003C19AD" w:rsidP="003C19AD">
            <w:pPr>
              <w:widowControl w:val="0"/>
              <w:suppressAutoHyphens/>
              <w:spacing w:before="60" w:after="60"/>
              <w:ind w:left="28"/>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Темпус Цетис Мак</w:t>
            </w:r>
          </w:p>
        </w:tc>
        <w:tc>
          <w:tcPr>
            <w:tcW w:w="1069" w:type="dxa"/>
            <w:tcBorders>
              <w:top w:val="single" w:sz="4" w:space="0" w:color="000000"/>
              <w:left w:val="single" w:sz="4" w:space="0" w:color="000000"/>
              <w:bottom w:val="single" w:sz="4" w:space="0" w:color="000000"/>
              <w:right w:val="single" w:sz="4" w:space="0" w:color="000000"/>
            </w:tcBorders>
            <w:shd w:val="clear" w:color="auto" w:fill="auto"/>
          </w:tcPr>
          <w:p w14:paraId="4076C113"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1</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26D9D0B8"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25</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14:paraId="0D28DC04" w14:textId="77777777" w:rsidR="003C19AD" w:rsidRPr="003C19AD" w:rsidRDefault="003C19AD" w:rsidP="003C19AD">
            <w:pPr>
              <w:widowControl w:val="0"/>
              <w:suppressAutoHyphens/>
              <w:spacing w:before="60" w:after="60"/>
              <w:ind w:left="28"/>
              <w:jc w:val="center"/>
              <w:rPr>
                <w:rFonts w:ascii="Times New Roman" w:eastAsia="Times New Roman" w:hAnsi="Times New Roman"/>
                <w:noProof/>
                <w:sz w:val="18"/>
                <w:szCs w:val="20"/>
                <w:lang w:val="mk-MK"/>
              </w:rPr>
            </w:pPr>
            <w:r w:rsidRPr="003C19AD">
              <w:rPr>
                <w:rFonts w:ascii="Times New Roman" w:eastAsia="Times New Roman" w:hAnsi="Times New Roman"/>
                <w:noProof/>
                <w:sz w:val="18"/>
                <w:szCs w:val="20"/>
                <w:lang w:val="mk-MK"/>
              </w:rPr>
              <w:t>28</w:t>
            </w:r>
          </w:p>
        </w:tc>
      </w:tr>
      <w:tr w:rsidR="003C19AD" w:rsidRPr="003C19AD" w14:paraId="67E9158E" w14:textId="77777777" w:rsidTr="003C19AD">
        <w:trPr>
          <w:trHeight w:val="227"/>
          <w:jc w:val="center"/>
        </w:trPr>
        <w:tc>
          <w:tcPr>
            <w:tcW w:w="8163"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14:paraId="0F34CCF3" w14:textId="77777777" w:rsidR="003C19AD" w:rsidRPr="003C19AD" w:rsidRDefault="003C19AD" w:rsidP="003C19AD">
            <w:pPr>
              <w:widowControl w:val="0"/>
              <w:suppressAutoHyphens/>
              <w:jc w:val="center"/>
              <w:rPr>
                <w:rFonts w:ascii="Times New Roman" w:hAnsi="Times New Roman"/>
                <w:noProof/>
                <w:sz w:val="18"/>
                <w:szCs w:val="18"/>
                <w:lang w:val="mk-MK"/>
              </w:rPr>
            </w:pPr>
            <w:r w:rsidRPr="003C19AD">
              <w:rPr>
                <w:rFonts w:ascii="Times New Roman" w:hAnsi="Times New Roman"/>
                <w:noProof/>
                <w:sz w:val="18"/>
                <w:szCs w:val="18"/>
                <w:lang w:val="mk-MK"/>
              </w:rPr>
              <w:t>Вкупно</w:t>
            </w:r>
          </w:p>
        </w:tc>
        <w:tc>
          <w:tcPr>
            <w:tcW w:w="14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A74AAF" w14:textId="77777777" w:rsidR="003C19AD" w:rsidRPr="003C19AD" w:rsidRDefault="003C19AD" w:rsidP="003C19AD">
            <w:pPr>
              <w:widowControl w:val="0"/>
              <w:suppressAutoHyphens/>
              <w:spacing w:before="60" w:after="60"/>
              <w:ind w:left="28"/>
              <w:jc w:val="center"/>
              <w:rPr>
                <w:rFonts w:ascii="Times New Roman" w:hAnsi="Times New Roman"/>
                <w:noProof/>
                <w:sz w:val="18"/>
                <w:szCs w:val="18"/>
                <w:lang w:val="mk-MK"/>
              </w:rPr>
            </w:pPr>
          </w:p>
        </w:tc>
      </w:tr>
    </w:tbl>
    <w:p w14:paraId="73ECDDB2" w14:textId="77777777" w:rsidR="00FC0561" w:rsidRPr="00F72B17" w:rsidRDefault="00FC0561" w:rsidP="00FC0561">
      <w:pPr>
        <w:spacing w:after="60"/>
        <w:jc w:val="center"/>
        <w:rPr>
          <w:rFonts w:ascii="Times New Roman" w:hAnsi="Times New Roman"/>
          <w:bCs/>
          <w:iCs/>
          <w:lang w:val="sr-Cyrl-CS"/>
        </w:rPr>
      </w:pPr>
    </w:p>
    <w:p w14:paraId="6101F231" w14:textId="77777777" w:rsidR="00FC0561" w:rsidRPr="00F72B17" w:rsidRDefault="00FC0561" w:rsidP="00FC0561">
      <w:pPr>
        <w:spacing w:after="60"/>
        <w:jc w:val="both"/>
        <w:rPr>
          <w:rFonts w:ascii="Times New Roman" w:hAnsi="Times New Roman"/>
          <w:b/>
          <w:lang w:val="sr-Cyrl-CS"/>
        </w:rPr>
      </w:pPr>
    </w:p>
    <w:p w14:paraId="22B53DCF" w14:textId="77777777" w:rsidR="00B13DA1" w:rsidRPr="00F72B17" w:rsidRDefault="00B13DA1" w:rsidP="00051625">
      <w:pPr>
        <w:rPr>
          <w:rFonts w:ascii="Times New Roman" w:hAnsi="Times New Roman"/>
          <w:color w:val="2F5496"/>
          <w:lang w:val="mk-MK"/>
        </w:rPr>
      </w:pPr>
    </w:p>
    <w:p w14:paraId="1E10F948" w14:textId="77777777" w:rsidR="00FC0561" w:rsidRPr="003C19AD" w:rsidRDefault="002F1B62" w:rsidP="00FA4929">
      <w:pPr>
        <w:pStyle w:val="Heading1"/>
        <w:rPr>
          <w:lang w:val="mk-MK"/>
        </w:rPr>
      </w:pPr>
      <w:bookmarkStart w:id="25" w:name="_Toc59991560"/>
      <w:r w:rsidRPr="00F72B17">
        <w:rPr>
          <w:lang w:val="mk-MK"/>
        </w:rPr>
        <w:t>10</w:t>
      </w:r>
      <w:r w:rsidR="00FC0561" w:rsidRPr="00F72B17">
        <w:t>. Листа на опрема предвидена за реализација на студиската програма</w:t>
      </w:r>
      <w:r w:rsidR="003C19AD">
        <w:rPr>
          <w:lang w:val="mk-MK"/>
        </w:rPr>
        <w:t xml:space="preserve"> Наука за јазик</w:t>
      </w:r>
      <w:r w:rsidR="00FC0561" w:rsidRPr="00F72B17">
        <w:t xml:space="preserve">, </w:t>
      </w:r>
      <w:r w:rsidR="003C19AD">
        <w:rPr>
          <w:lang w:val="mk-MK"/>
        </w:rPr>
        <w:t xml:space="preserve">Филолошки </w:t>
      </w:r>
      <w:r w:rsidR="00FC0561" w:rsidRPr="00F72B17">
        <w:t>факултет</w:t>
      </w:r>
      <w:bookmarkEnd w:id="25"/>
      <w:r w:rsidR="003C19AD">
        <w:rPr>
          <w:lang w:val="mk-MK"/>
        </w:rPr>
        <w:t xml:space="preserve"> „Блаже Конески“</w:t>
      </w:r>
    </w:p>
    <w:p w14:paraId="0C37F2C9" w14:textId="77777777" w:rsidR="00FC0561" w:rsidRPr="00F72B17" w:rsidRDefault="00FC0561" w:rsidP="00FC0561">
      <w:pPr>
        <w:jc w:val="center"/>
        <w:rPr>
          <w:rFonts w:ascii="Times New Roman" w:hAnsi="Times New Roman"/>
          <w:b/>
          <w:bCs/>
          <w:lang w:val="ru-RU"/>
        </w:rPr>
      </w:pPr>
    </w:p>
    <w:p w14:paraId="5969C243" w14:textId="77777777" w:rsidR="00FC0561" w:rsidRPr="00F72B17" w:rsidRDefault="00FC0561" w:rsidP="00FC0561">
      <w:pPr>
        <w:spacing w:after="60"/>
        <w:jc w:val="center"/>
        <w:rPr>
          <w:rFonts w:ascii="Times New Roman" w:hAnsi="Times New Roman"/>
          <w:iCs/>
          <w:sz w:val="24"/>
          <w:szCs w:val="24"/>
          <w:lang w:val="sr-Cyrl-CS"/>
        </w:rPr>
      </w:pPr>
      <w:r w:rsidRPr="00F72B17">
        <w:rPr>
          <w:rFonts w:ascii="Times New Roman" w:hAnsi="Times New Roman"/>
          <w:b/>
          <w:sz w:val="24"/>
          <w:szCs w:val="24"/>
          <w:lang w:val="sr-Cyrl-CS"/>
        </w:rPr>
        <w:t xml:space="preserve">Табела </w:t>
      </w:r>
      <w:r w:rsidR="00527964" w:rsidRPr="00F72B17">
        <w:rPr>
          <w:rFonts w:ascii="Times New Roman" w:hAnsi="Times New Roman"/>
          <w:b/>
          <w:sz w:val="24"/>
          <w:szCs w:val="24"/>
          <w:lang w:val="sr-Cyrl-CS"/>
        </w:rPr>
        <w:t>1</w:t>
      </w:r>
      <w:r w:rsidR="00FA7002" w:rsidRPr="00F72B17">
        <w:rPr>
          <w:rFonts w:ascii="Times New Roman" w:hAnsi="Times New Roman"/>
          <w:b/>
          <w:sz w:val="24"/>
          <w:szCs w:val="24"/>
          <w:lang w:val="sr-Cyrl-CS"/>
        </w:rPr>
        <w:t>0.</w:t>
      </w:r>
      <w:r w:rsidRPr="00F72B17">
        <w:rPr>
          <w:rFonts w:ascii="Times New Roman" w:hAnsi="Times New Roman"/>
          <w:sz w:val="24"/>
          <w:szCs w:val="24"/>
          <w:lang w:val="sr-Cyrl-CS"/>
        </w:rPr>
        <w:t xml:space="preserve"> </w:t>
      </w:r>
      <w:r w:rsidR="00FA611F" w:rsidRPr="00F72B17">
        <w:rPr>
          <w:rFonts w:ascii="Times New Roman" w:hAnsi="Times New Roman"/>
          <w:iCs/>
          <w:sz w:val="24"/>
          <w:szCs w:val="24"/>
          <w:lang w:val="sr-Cyrl-CS"/>
        </w:rPr>
        <w:t>Список на опрема и наставни средства (по вид, број и намена) за вршење на дејноста што одговараат на нор</w:t>
      </w:r>
      <w:r w:rsidR="0003234F" w:rsidRPr="00F72B17">
        <w:rPr>
          <w:rFonts w:ascii="Times New Roman" w:hAnsi="Times New Roman"/>
          <w:iCs/>
          <w:sz w:val="24"/>
          <w:szCs w:val="24"/>
          <w:lang w:val="sr-Cyrl-CS"/>
        </w:rPr>
        <w:t>ма</w:t>
      </w:r>
      <w:r w:rsidR="00FA611F" w:rsidRPr="00F72B17">
        <w:rPr>
          <w:rFonts w:ascii="Times New Roman" w:hAnsi="Times New Roman"/>
          <w:iCs/>
          <w:sz w:val="24"/>
          <w:szCs w:val="24"/>
          <w:lang w:val="sr-Cyrl-CS"/>
        </w:rPr>
        <w:t>тивите и стандардите за вршење</w:t>
      </w:r>
      <w:r w:rsidR="0003234F" w:rsidRPr="00F72B17">
        <w:rPr>
          <w:rFonts w:ascii="Times New Roman" w:hAnsi="Times New Roman"/>
          <w:iCs/>
          <w:sz w:val="24"/>
          <w:szCs w:val="24"/>
          <w:lang w:val="sr-Cyrl-CS"/>
        </w:rPr>
        <w:t xml:space="preserve"> високобразовна дејност</w:t>
      </w:r>
    </w:p>
    <w:p w14:paraId="494E7BDA" w14:textId="77777777" w:rsidR="00FC0561" w:rsidRPr="00F72B17" w:rsidRDefault="00FC0561" w:rsidP="00FC0561">
      <w:pPr>
        <w:spacing w:after="60"/>
        <w:jc w:val="center"/>
        <w:rPr>
          <w:rFonts w:ascii="Times New Roman" w:hAnsi="Times New Roman"/>
          <w:iCs/>
          <w:sz w:val="24"/>
          <w:szCs w:val="24"/>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5"/>
        <w:gridCol w:w="2389"/>
        <w:gridCol w:w="1884"/>
        <w:gridCol w:w="2858"/>
        <w:gridCol w:w="694"/>
      </w:tblGrid>
      <w:tr w:rsidR="00B919D8" w:rsidRPr="003C19AD" w14:paraId="7AFED80D" w14:textId="77777777" w:rsidTr="009A63CA">
        <w:trPr>
          <w:trHeight w:val="170"/>
          <w:jc w:val="center"/>
        </w:trPr>
        <w:tc>
          <w:tcPr>
            <w:tcW w:w="895" w:type="dxa"/>
            <w:shd w:val="clear" w:color="auto" w:fill="auto"/>
            <w:vAlign w:val="center"/>
          </w:tcPr>
          <w:p w14:paraId="62F2292B" w14:textId="77777777" w:rsidR="00B919D8" w:rsidRPr="003C19AD" w:rsidRDefault="00B919D8" w:rsidP="00DE4514">
            <w:pPr>
              <w:spacing w:after="60"/>
              <w:rPr>
                <w:rFonts w:ascii="Times New Roman" w:hAnsi="Times New Roman"/>
                <w:lang w:val="sr-Cyrl-CS"/>
              </w:rPr>
            </w:pPr>
            <w:r w:rsidRPr="003C19AD">
              <w:rPr>
                <w:rFonts w:ascii="Times New Roman" w:hAnsi="Times New Roman"/>
                <w:lang w:val="sr-Cyrl-CS"/>
              </w:rPr>
              <w:t>Ред.Бр.</w:t>
            </w:r>
          </w:p>
        </w:tc>
        <w:tc>
          <w:tcPr>
            <w:tcW w:w="2389" w:type="dxa"/>
            <w:shd w:val="clear" w:color="auto" w:fill="auto"/>
            <w:vAlign w:val="center"/>
          </w:tcPr>
          <w:p w14:paraId="7F2241B1" w14:textId="77777777" w:rsidR="00B919D8" w:rsidRPr="003C19AD" w:rsidRDefault="00B919D8" w:rsidP="000B3279">
            <w:pPr>
              <w:spacing w:after="60"/>
              <w:jc w:val="center"/>
              <w:rPr>
                <w:rFonts w:ascii="Times New Roman" w:hAnsi="Times New Roman"/>
                <w:lang w:val="sr-Cyrl-CS"/>
              </w:rPr>
            </w:pPr>
            <w:r w:rsidRPr="003C19AD">
              <w:rPr>
                <w:rFonts w:ascii="Times New Roman" w:hAnsi="Times New Roman"/>
                <w:lang w:val="sr-Cyrl-CS"/>
              </w:rPr>
              <w:t>Опрема и наставни средства</w:t>
            </w:r>
          </w:p>
        </w:tc>
        <w:tc>
          <w:tcPr>
            <w:tcW w:w="1884" w:type="dxa"/>
            <w:shd w:val="clear" w:color="auto" w:fill="auto"/>
            <w:vAlign w:val="center"/>
          </w:tcPr>
          <w:p w14:paraId="603F12CB" w14:textId="77777777" w:rsidR="00B919D8" w:rsidRPr="003C19AD" w:rsidRDefault="00B919D8" w:rsidP="00DE4514">
            <w:pPr>
              <w:spacing w:after="60"/>
              <w:jc w:val="center"/>
              <w:rPr>
                <w:rFonts w:ascii="Times New Roman" w:hAnsi="Times New Roman"/>
                <w:lang w:val="sr-Cyrl-CS"/>
              </w:rPr>
            </w:pPr>
            <w:r w:rsidRPr="003C19AD">
              <w:rPr>
                <w:rFonts w:ascii="Times New Roman" w:hAnsi="Times New Roman"/>
                <w:lang w:val="sr-Cyrl-CS"/>
              </w:rPr>
              <w:t>Вид</w:t>
            </w:r>
          </w:p>
        </w:tc>
        <w:tc>
          <w:tcPr>
            <w:tcW w:w="2858" w:type="dxa"/>
            <w:shd w:val="clear" w:color="auto" w:fill="auto"/>
            <w:vAlign w:val="center"/>
          </w:tcPr>
          <w:p w14:paraId="6EC0DA5F" w14:textId="77777777" w:rsidR="00B919D8" w:rsidRPr="003C19AD" w:rsidRDefault="00B919D8" w:rsidP="00DE4514">
            <w:pPr>
              <w:spacing w:after="60"/>
              <w:jc w:val="center"/>
              <w:rPr>
                <w:rFonts w:ascii="Times New Roman" w:hAnsi="Times New Roman"/>
                <w:lang w:val="sr-Cyrl-CS"/>
              </w:rPr>
            </w:pPr>
            <w:r w:rsidRPr="003C19AD">
              <w:rPr>
                <w:rFonts w:ascii="Times New Roman" w:hAnsi="Times New Roman"/>
                <w:lang w:val="sr-Cyrl-CS"/>
              </w:rPr>
              <w:t>Намена</w:t>
            </w:r>
          </w:p>
        </w:tc>
        <w:tc>
          <w:tcPr>
            <w:tcW w:w="694" w:type="dxa"/>
            <w:shd w:val="clear" w:color="auto" w:fill="auto"/>
            <w:vAlign w:val="center"/>
          </w:tcPr>
          <w:p w14:paraId="77866C8A" w14:textId="77777777" w:rsidR="00B919D8" w:rsidRPr="003C19AD" w:rsidRDefault="00B919D8" w:rsidP="00DE4514">
            <w:pPr>
              <w:spacing w:after="60"/>
              <w:jc w:val="center"/>
              <w:rPr>
                <w:rFonts w:ascii="Times New Roman" w:hAnsi="Times New Roman"/>
                <w:lang w:val="sr-Cyrl-CS"/>
              </w:rPr>
            </w:pPr>
            <w:r w:rsidRPr="003C19AD">
              <w:rPr>
                <w:rFonts w:ascii="Times New Roman" w:hAnsi="Times New Roman"/>
                <w:lang w:val="sr-Cyrl-CS"/>
              </w:rPr>
              <w:t>Број</w:t>
            </w:r>
          </w:p>
        </w:tc>
      </w:tr>
      <w:tr w:rsidR="009A63CA" w:rsidRPr="003C19AD" w14:paraId="130BBF3C" w14:textId="77777777" w:rsidTr="009A63CA">
        <w:trPr>
          <w:trHeight w:val="246"/>
          <w:jc w:val="center"/>
        </w:trPr>
        <w:tc>
          <w:tcPr>
            <w:tcW w:w="895" w:type="dxa"/>
            <w:shd w:val="clear" w:color="auto" w:fill="auto"/>
            <w:vAlign w:val="center"/>
          </w:tcPr>
          <w:p w14:paraId="1DB3568C" w14:textId="77777777" w:rsidR="009A63CA" w:rsidRPr="003C19AD" w:rsidRDefault="009A63CA" w:rsidP="00DE4514">
            <w:pPr>
              <w:spacing w:after="60"/>
              <w:jc w:val="center"/>
              <w:rPr>
                <w:rFonts w:ascii="Times New Roman" w:hAnsi="Times New Roman"/>
                <w:lang w:val="sr-Cyrl-CS"/>
              </w:rPr>
            </w:pPr>
            <w:r w:rsidRPr="003C19AD">
              <w:rPr>
                <w:rFonts w:ascii="Times New Roman" w:hAnsi="Times New Roman"/>
                <w:lang w:val="sr-Cyrl-CS"/>
              </w:rPr>
              <w:t>1.</w:t>
            </w:r>
          </w:p>
        </w:tc>
        <w:tc>
          <w:tcPr>
            <w:tcW w:w="2389" w:type="dxa"/>
            <w:shd w:val="clear" w:color="auto" w:fill="auto"/>
            <w:vAlign w:val="center"/>
          </w:tcPr>
          <w:p w14:paraId="040BFB06" w14:textId="77777777" w:rsidR="009A63CA" w:rsidRPr="003C19AD" w:rsidRDefault="009A63CA" w:rsidP="003C19AD">
            <w:pPr>
              <w:pStyle w:val="a"/>
              <w:widowControl w:val="0"/>
              <w:spacing w:before="0" w:after="0"/>
              <w:ind w:left="0"/>
              <w:rPr>
                <w:noProof/>
                <w:lang w:val="mk-MK"/>
              </w:rPr>
            </w:pPr>
            <w:r w:rsidRPr="003C19AD">
              <w:rPr>
                <w:rFonts w:eastAsia="Times New Roman"/>
                <w:noProof/>
                <w:lang w:val="mk-MK"/>
              </w:rPr>
              <w:t>Кабини за превод</w:t>
            </w:r>
          </w:p>
        </w:tc>
        <w:tc>
          <w:tcPr>
            <w:tcW w:w="1884" w:type="dxa"/>
            <w:shd w:val="clear" w:color="auto" w:fill="auto"/>
          </w:tcPr>
          <w:p w14:paraId="5AA9D791" w14:textId="249E56B5" w:rsidR="009A63CA" w:rsidRPr="003C19AD" w:rsidRDefault="009A63CA" w:rsidP="003C19AD">
            <w:pPr>
              <w:pStyle w:val="a"/>
              <w:widowControl w:val="0"/>
              <w:rPr>
                <w:noProof/>
                <w:lang w:val="mk-MK"/>
              </w:rPr>
            </w:pPr>
            <w:r>
              <w:rPr>
                <w:color w:val="222222"/>
                <w:sz w:val="18"/>
                <w:szCs w:val="18"/>
                <w:lang w:val="mk-MK"/>
              </w:rPr>
              <w:t>Информатичко-техничка опрема</w:t>
            </w:r>
          </w:p>
        </w:tc>
        <w:tc>
          <w:tcPr>
            <w:tcW w:w="2858" w:type="dxa"/>
            <w:shd w:val="clear" w:color="auto" w:fill="auto"/>
          </w:tcPr>
          <w:p w14:paraId="40BFACF8" w14:textId="69713604" w:rsidR="009A63CA" w:rsidRPr="003C19AD" w:rsidRDefault="009A63CA" w:rsidP="003C19AD">
            <w:pPr>
              <w:pStyle w:val="a"/>
              <w:widowControl w:val="0"/>
              <w:rPr>
                <w:noProof/>
                <w:lang w:val="mk-MK"/>
              </w:rPr>
            </w:pPr>
            <w:r>
              <w:rPr>
                <w:color w:val="222222"/>
                <w:sz w:val="18"/>
                <w:szCs w:val="18"/>
                <w:lang w:val="mk-MK"/>
              </w:rPr>
              <w:t>За наставно-научна и истражувачка дејност</w:t>
            </w:r>
          </w:p>
        </w:tc>
        <w:tc>
          <w:tcPr>
            <w:tcW w:w="694" w:type="dxa"/>
            <w:shd w:val="clear" w:color="auto" w:fill="auto"/>
            <w:vAlign w:val="center"/>
          </w:tcPr>
          <w:p w14:paraId="145B7106" w14:textId="77777777" w:rsidR="009A63CA" w:rsidRPr="003C19AD" w:rsidRDefault="009A63CA" w:rsidP="003C19AD">
            <w:pPr>
              <w:pStyle w:val="a"/>
              <w:widowControl w:val="0"/>
              <w:jc w:val="right"/>
              <w:rPr>
                <w:noProof/>
                <w:lang w:val="mk-MK"/>
              </w:rPr>
            </w:pPr>
            <w:r w:rsidRPr="003C19AD">
              <w:rPr>
                <w:noProof/>
                <w:lang w:val="mk-MK"/>
              </w:rPr>
              <w:t>17</w:t>
            </w:r>
          </w:p>
        </w:tc>
      </w:tr>
      <w:tr w:rsidR="009A63CA" w:rsidRPr="003C19AD" w14:paraId="273D0151" w14:textId="77777777" w:rsidTr="009A63CA">
        <w:trPr>
          <w:trHeight w:val="246"/>
          <w:jc w:val="center"/>
        </w:trPr>
        <w:tc>
          <w:tcPr>
            <w:tcW w:w="895" w:type="dxa"/>
            <w:shd w:val="clear" w:color="auto" w:fill="auto"/>
            <w:vAlign w:val="center"/>
          </w:tcPr>
          <w:p w14:paraId="44B42249" w14:textId="77777777" w:rsidR="009A63CA" w:rsidRPr="003C19AD" w:rsidRDefault="009A63CA" w:rsidP="00DE4514">
            <w:pPr>
              <w:spacing w:after="60"/>
              <w:jc w:val="center"/>
              <w:rPr>
                <w:rFonts w:ascii="Times New Roman" w:hAnsi="Times New Roman"/>
                <w:lang w:val="sr-Cyrl-CS"/>
              </w:rPr>
            </w:pPr>
            <w:r w:rsidRPr="003C19AD">
              <w:rPr>
                <w:rFonts w:ascii="Times New Roman" w:hAnsi="Times New Roman"/>
                <w:lang w:val="sr-Cyrl-CS"/>
              </w:rPr>
              <w:t>2.</w:t>
            </w:r>
          </w:p>
        </w:tc>
        <w:tc>
          <w:tcPr>
            <w:tcW w:w="2389" w:type="dxa"/>
            <w:shd w:val="clear" w:color="auto" w:fill="auto"/>
            <w:vAlign w:val="center"/>
          </w:tcPr>
          <w:p w14:paraId="4D941AEB" w14:textId="77777777" w:rsidR="009A63CA" w:rsidRPr="003C19AD" w:rsidRDefault="009A63CA" w:rsidP="003C19AD">
            <w:pPr>
              <w:pStyle w:val="a"/>
              <w:widowControl w:val="0"/>
              <w:spacing w:before="0" w:after="0"/>
              <w:ind w:left="0"/>
              <w:rPr>
                <w:noProof/>
                <w:lang w:val="mk-MK"/>
              </w:rPr>
            </w:pPr>
            <w:r w:rsidRPr="003C19AD">
              <w:rPr>
                <w:rFonts w:eastAsia="Times New Roman"/>
                <w:noProof/>
                <w:lang w:val="mk-MK"/>
              </w:rPr>
              <w:t>Смарт табли</w:t>
            </w:r>
          </w:p>
        </w:tc>
        <w:tc>
          <w:tcPr>
            <w:tcW w:w="1884" w:type="dxa"/>
            <w:shd w:val="clear" w:color="auto" w:fill="auto"/>
          </w:tcPr>
          <w:p w14:paraId="45D97F64" w14:textId="3732369B" w:rsidR="009A63CA" w:rsidRPr="003C19AD" w:rsidRDefault="009A63CA" w:rsidP="003C19AD">
            <w:pPr>
              <w:pStyle w:val="a"/>
              <w:widowControl w:val="0"/>
              <w:rPr>
                <w:noProof/>
                <w:lang w:val="mk-MK"/>
              </w:rPr>
            </w:pPr>
            <w:r>
              <w:rPr>
                <w:color w:val="222222"/>
                <w:sz w:val="18"/>
                <w:szCs w:val="18"/>
                <w:lang w:val="mk-MK"/>
              </w:rPr>
              <w:t>Информатичко-техничка опрема</w:t>
            </w:r>
          </w:p>
        </w:tc>
        <w:tc>
          <w:tcPr>
            <w:tcW w:w="2858" w:type="dxa"/>
            <w:shd w:val="clear" w:color="auto" w:fill="auto"/>
          </w:tcPr>
          <w:p w14:paraId="43F8E6E2" w14:textId="1C65BB84" w:rsidR="009A63CA" w:rsidRPr="003C19AD" w:rsidRDefault="009A63CA" w:rsidP="003C19AD">
            <w:pPr>
              <w:pStyle w:val="a"/>
              <w:widowControl w:val="0"/>
              <w:rPr>
                <w:noProof/>
                <w:lang w:val="mk-MK"/>
              </w:rPr>
            </w:pPr>
            <w:r>
              <w:rPr>
                <w:color w:val="222222"/>
                <w:sz w:val="18"/>
                <w:szCs w:val="18"/>
                <w:lang w:val="mk-MK"/>
              </w:rPr>
              <w:t>За наставно-научна и истражувачка дејност</w:t>
            </w:r>
          </w:p>
        </w:tc>
        <w:tc>
          <w:tcPr>
            <w:tcW w:w="694" w:type="dxa"/>
            <w:shd w:val="clear" w:color="auto" w:fill="auto"/>
            <w:vAlign w:val="center"/>
          </w:tcPr>
          <w:p w14:paraId="3EBE57D9" w14:textId="77777777" w:rsidR="009A63CA" w:rsidRPr="003C19AD" w:rsidRDefault="009A63CA" w:rsidP="003C19AD">
            <w:pPr>
              <w:pStyle w:val="a"/>
              <w:widowControl w:val="0"/>
              <w:jc w:val="right"/>
              <w:rPr>
                <w:noProof/>
                <w:lang w:val="mk-MK"/>
              </w:rPr>
            </w:pPr>
            <w:r w:rsidRPr="003C19AD">
              <w:rPr>
                <w:noProof/>
                <w:lang w:val="mk-MK"/>
              </w:rPr>
              <w:t>7</w:t>
            </w:r>
          </w:p>
        </w:tc>
      </w:tr>
      <w:tr w:rsidR="009A63CA" w:rsidRPr="003C19AD" w14:paraId="5C43B9CC" w14:textId="77777777" w:rsidTr="009A63CA">
        <w:trPr>
          <w:trHeight w:val="246"/>
          <w:jc w:val="center"/>
        </w:trPr>
        <w:tc>
          <w:tcPr>
            <w:tcW w:w="895" w:type="dxa"/>
            <w:shd w:val="clear" w:color="auto" w:fill="auto"/>
            <w:vAlign w:val="center"/>
          </w:tcPr>
          <w:p w14:paraId="6A683FF6" w14:textId="77777777" w:rsidR="009A63CA" w:rsidRPr="003C19AD" w:rsidRDefault="009A63CA" w:rsidP="00DE4514">
            <w:pPr>
              <w:spacing w:after="60"/>
              <w:jc w:val="center"/>
              <w:rPr>
                <w:rFonts w:ascii="Times New Roman" w:hAnsi="Times New Roman"/>
                <w:lang w:val="sr-Cyrl-CS"/>
              </w:rPr>
            </w:pPr>
            <w:r w:rsidRPr="003C19AD">
              <w:rPr>
                <w:rFonts w:ascii="Times New Roman" w:hAnsi="Times New Roman"/>
                <w:lang w:val="sr-Cyrl-CS"/>
              </w:rPr>
              <w:t>3.</w:t>
            </w:r>
          </w:p>
        </w:tc>
        <w:tc>
          <w:tcPr>
            <w:tcW w:w="2389" w:type="dxa"/>
            <w:shd w:val="clear" w:color="auto" w:fill="auto"/>
            <w:vAlign w:val="center"/>
          </w:tcPr>
          <w:p w14:paraId="3C6AC1C5" w14:textId="77777777" w:rsidR="009A63CA" w:rsidRPr="003C19AD" w:rsidRDefault="009A63CA" w:rsidP="003C19AD">
            <w:pPr>
              <w:pStyle w:val="a"/>
              <w:widowControl w:val="0"/>
              <w:spacing w:before="0" w:after="0"/>
              <w:ind w:left="0"/>
              <w:rPr>
                <w:noProof/>
                <w:lang w:val="mk-MK"/>
              </w:rPr>
            </w:pPr>
            <w:r w:rsidRPr="003C19AD">
              <w:rPr>
                <w:rFonts w:eastAsia="Times New Roman"/>
                <w:noProof/>
                <w:lang w:val="mk-MK"/>
              </w:rPr>
              <w:t>Смарт телевизори</w:t>
            </w:r>
          </w:p>
        </w:tc>
        <w:tc>
          <w:tcPr>
            <w:tcW w:w="1884" w:type="dxa"/>
            <w:shd w:val="clear" w:color="auto" w:fill="auto"/>
          </w:tcPr>
          <w:p w14:paraId="669870A4" w14:textId="05D77D51" w:rsidR="009A63CA" w:rsidRPr="003C19AD" w:rsidRDefault="009A63CA" w:rsidP="003C19AD">
            <w:pPr>
              <w:pStyle w:val="a"/>
              <w:widowControl w:val="0"/>
              <w:rPr>
                <w:noProof/>
                <w:lang w:val="mk-MK"/>
              </w:rPr>
            </w:pPr>
            <w:r>
              <w:rPr>
                <w:color w:val="222222"/>
                <w:sz w:val="18"/>
                <w:szCs w:val="18"/>
                <w:lang w:val="mk-MK"/>
              </w:rPr>
              <w:t>Информатичко-техничка опрема</w:t>
            </w:r>
          </w:p>
        </w:tc>
        <w:tc>
          <w:tcPr>
            <w:tcW w:w="2858" w:type="dxa"/>
            <w:shd w:val="clear" w:color="auto" w:fill="auto"/>
          </w:tcPr>
          <w:p w14:paraId="012627C3" w14:textId="36EF2F0B" w:rsidR="009A63CA" w:rsidRPr="003C19AD" w:rsidRDefault="009A63CA" w:rsidP="003C19AD">
            <w:pPr>
              <w:pStyle w:val="a"/>
              <w:widowControl w:val="0"/>
              <w:rPr>
                <w:noProof/>
                <w:lang w:val="mk-MK"/>
              </w:rPr>
            </w:pPr>
            <w:r>
              <w:rPr>
                <w:color w:val="222222"/>
                <w:sz w:val="18"/>
                <w:szCs w:val="18"/>
                <w:lang w:val="mk-MK"/>
              </w:rPr>
              <w:t>За наставно-научна и истражувачка дејност</w:t>
            </w:r>
          </w:p>
        </w:tc>
        <w:tc>
          <w:tcPr>
            <w:tcW w:w="694" w:type="dxa"/>
            <w:shd w:val="clear" w:color="auto" w:fill="auto"/>
            <w:vAlign w:val="center"/>
          </w:tcPr>
          <w:p w14:paraId="2FD011B3" w14:textId="77777777" w:rsidR="009A63CA" w:rsidRPr="003C19AD" w:rsidRDefault="009A63CA" w:rsidP="003C19AD">
            <w:pPr>
              <w:pStyle w:val="a"/>
              <w:widowControl w:val="0"/>
              <w:jc w:val="right"/>
              <w:rPr>
                <w:noProof/>
                <w:lang w:val="mk-MK"/>
              </w:rPr>
            </w:pPr>
            <w:r w:rsidRPr="003C19AD">
              <w:rPr>
                <w:noProof/>
                <w:lang w:val="mk-MK"/>
              </w:rPr>
              <w:t>2</w:t>
            </w:r>
          </w:p>
        </w:tc>
      </w:tr>
      <w:tr w:rsidR="009A63CA" w:rsidRPr="003C19AD" w14:paraId="071D1F47" w14:textId="77777777" w:rsidTr="009A63CA">
        <w:trPr>
          <w:trHeight w:val="246"/>
          <w:jc w:val="center"/>
        </w:trPr>
        <w:tc>
          <w:tcPr>
            <w:tcW w:w="895" w:type="dxa"/>
            <w:shd w:val="clear" w:color="auto" w:fill="auto"/>
            <w:vAlign w:val="center"/>
          </w:tcPr>
          <w:p w14:paraId="2D3BAE2D" w14:textId="77777777" w:rsidR="009A63CA" w:rsidRPr="003C19AD" w:rsidRDefault="009A63CA" w:rsidP="00DE4514">
            <w:pPr>
              <w:spacing w:after="60"/>
              <w:jc w:val="center"/>
              <w:rPr>
                <w:rFonts w:ascii="Times New Roman" w:hAnsi="Times New Roman"/>
                <w:lang w:val="sr-Cyrl-CS"/>
              </w:rPr>
            </w:pPr>
            <w:r w:rsidRPr="003C19AD">
              <w:rPr>
                <w:rFonts w:ascii="Times New Roman" w:hAnsi="Times New Roman"/>
                <w:lang w:val="sr-Cyrl-CS"/>
              </w:rPr>
              <w:t>4.</w:t>
            </w:r>
          </w:p>
        </w:tc>
        <w:tc>
          <w:tcPr>
            <w:tcW w:w="2389" w:type="dxa"/>
            <w:shd w:val="clear" w:color="auto" w:fill="auto"/>
            <w:vAlign w:val="center"/>
          </w:tcPr>
          <w:p w14:paraId="6595B515" w14:textId="77777777" w:rsidR="009A63CA" w:rsidRPr="003C19AD" w:rsidRDefault="009A63CA" w:rsidP="003C19AD">
            <w:pPr>
              <w:pStyle w:val="a"/>
              <w:widowControl w:val="0"/>
              <w:spacing w:before="0" w:after="0"/>
              <w:ind w:left="0"/>
              <w:rPr>
                <w:noProof/>
                <w:lang w:val="mk-MK"/>
              </w:rPr>
            </w:pPr>
            <w:r w:rsidRPr="003C19AD">
              <w:rPr>
                <w:rFonts w:eastAsia="Times New Roman"/>
                <w:noProof/>
                <w:lang w:val="mk-MK"/>
              </w:rPr>
              <w:t>Проектори</w:t>
            </w:r>
          </w:p>
        </w:tc>
        <w:tc>
          <w:tcPr>
            <w:tcW w:w="1884" w:type="dxa"/>
            <w:shd w:val="clear" w:color="auto" w:fill="auto"/>
          </w:tcPr>
          <w:p w14:paraId="3B50E46F" w14:textId="10EC8FB1" w:rsidR="009A63CA" w:rsidRPr="003C19AD" w:rsidRDefault="009A63CA" w:rsidP="003C19AD">
            <w:pPr>
              <w:pStyle w:val="a"/>
              <w:widowControl w:val="0"/>
              <w:rPr>
                <w:noProof/>
                <w:lang w:val="mk-MK"/>
              </w:rPr>
            </w:pPr>
            <w:r>
              <w:rPr>
                <w:color w:val="222222"/>
                <w:sz w:val="18"/>
                <w:szCs w:val="18"/>
                <w:lang w:val="mk-MK"/>
              </w:rPr>
              <w:t>Информатичко-техничка опрема</w:t>
            </w:r>
          </w:p>
        </w:tc>
        <w:tc>
          <w:tcPr>
            <w:tcW w:w="2858" w:type="dxa"/>
            <w:shd w:val="clear" w:color="auto" w:fill="auto"/>
          </w:tcPr>
          <w:p w14:paraId="29584F31" w14:textId="5E5132D8" w:rsidR="009A63CA" w:rsidRPr="003C19AD" w:rsidRDefault="009A63CA" w:rsidP="003C19AD">
            <w:pPr>
              <w:pStyle w:val="a"/>
              <w:widowControl w:val="0"/>
              <w:rPr>
                <w:noProof/>
                <w:lang w:val="mk-MK"/>
              </w:rPr>
            </w:pPr>
            <w:r>
              <w:rPr>
                <w:color w:val="222222"/>
                <w:sz w:val="18"/>
                <w:szCs w:val="18"/>
                <w:lang w:val="mk-MK"/>
              </w:rPr>
              <w:t>За наставно-научна и истражувачка дејност</w:t>
            </w:r>
          </w:p>
        </w:tc>
        <w:tc>
          <w:tcPr>
            <w:tcW w:w="694" w:type="dxa"/>
            <w:shd w:val="clear" w:color="auto" w:fill="auto"/>
            <w:vAlign w:val="center"/>
          </w:tcPr>
          <w:p w14:paraId="3BE2CE9D" w14:textId="77777777" w:rsidR="009A63CA" w:rsidRPr="003C19AD" w:rsidRDefault="009A63CA" w:rsidP="003C19AD">
            <w:pPr>
              <w:pStyle w:val="a"/>
              <w:widowControl w:val="0"/>
              <w:jc w:val="right"/>
              <w:rPr>
                <w:noProof/>
                <w:lang w:val="mk-MK"/>
              </w:rPr>
            </w:pPr>
            <w:r w:rsidRPr="003C19AD">
              <w:rPr>
                <w:noProof/>
                <w:lang w:val="mk-MK"/>
              </w:rPr>
              <w:t>15</w:t>
            </w:r>
          </w:p>
        </w:tc>
      </w:tr>
      <w:tr w:rsidR="009A63CA" w:rsidRPr="003C19AD" w14:paraId="688ECFC5" w14:textId="77777777" w:rsidTr="009A63CA">
        <w:trPr>
          <w:trHeight w:val="246"/>
          <w:jc w:val="center"/>
        </w:trPr>
        <w:tc>
          <w:tcPr>
            <w:tcW w:w="895" w:type="dxa"/>
            <w:shd w:val="clear" w:color="auto" w:fill="auto"/>
            <w:vAlign w:val="center"/>
          </w:tcPr>
          <w:p w14:paraId="034589CA" w14:textId="77777777" w:rsidR="009A63CA" w:rsidRPr="003C19AD" w:rsidRDefault="009A63CA" w:rsidP="00DE4514">
            <w:pPr>
              <w:spacing w:after="60"/>
              <w:jc w:val="center"/>
              <w:rPr>
                <w:rFonts w:ascii="Times New Roman" w:hAnsi="Times New Roman"/>
                <w:lang w:val="sr-Cyrl-CS"/>
              </w:rPr>
            </w:pPr>
            <w:r w:rsidRPr="003C19AD">
              <w:rPr>
                <w:rFonts w:ascii="Times New Roman" w:hAnsi="Times New Roman"/>
                <w:lang w:val="sr-Cyrl-CS"/>
              </w:rPr>
              <w:t>5.</w:t>
            </w:r>
          </w:p>
        </w:tc>
        <w:tc>
          <w:tcPr>
            <w:tcW w:w="2389" w:type="dxa"/>
            <w:shd w:val="clear" w:color="auto" w:fill="auto"/>
            <w:vAlign w:val="center"/>
          </w:tcPr>
          <w:p w14:paraId="1DC3B731" w14:textId="77777777" w:rsidR="009A63CA" w:rsidRPr="003C19AD" w:rsidRDefault="009A63CA" w:rsidP="003C19AD">
            <w:pPr>
              <w:pStyle w:val="a"/>
              <w:widowControl w:val="0"/>
              <w:spacing w:before="0" w:after="0"/>
              <w:ind w:left="0"/>
              <w:rPr>
                <w:noProof/>
                <w:lang w:val="mk-MK"/>
              </w:rPr>
            </w:pPr>
            <w:r w:rsidRPr="003C19AD">
              <w:rPr>
                <w:rFonts w:eastAsia="Times New Roman"/>
                <w:noProof/>
                <w:lang w:val="mk-MK"/>
              </w:rPr>
              <w:t>Компјутери</w:t>
            </w:r>
          </w:p>
        </w:tc>
        <w:tc>
          <w:tcPr>
            <w:tcW w:w="1884" w:type="dxa"/>
            <w:shd w:val="clear" w:color="auto" w:fill="auto"/>
          </w:tcPr>
          <w:p w14:paraId="78579E1A" w14:textId="6C18757D" w:rsidR="009A63CA" w:rsidRPr="003C19AD" w:rsidRDefault="009A63CA" w:rsidP="003C19AD">
            <w:pPr>
              <w:pStyle w:val="a"/>
              <w:widowControl w:val="0"/>
              <w:rPr>
                <w:noProof/>
                <w:lang w:val="mk-MK"/>
              </w:rPr>
            </w:pPr>
            <w:r>
              <w:rPr>
                <w:color w:val="222222"/>
                <w:sz w:val="18"/>
                <w:szCs w:val="18"/>
                <w:lang w:val="mk-MK"/>
              </w:rPr>
              <w:t>Информатичко-техничка опрема</w:t>
            </w:r>
          </w:p>
        </w:tc>
        <w:tc>
          <w:tcPr>
            <w:tcW w:w="2858" w:type="dxa"/>
            <w:shd w:val="clear" w:color="auto" w:fill="auto"/>
          </w:tcPr>
          <w:p w14:paraId="54595157" w14:textId="01602145" w:rsidR="009A63CA" w:rsidRPr="003C19AD" w:rsidRDefault="009A63CA" w:rsidP="003C19AD">
            <w:pPr>
              <w:pStyle w:val="a"/>
              <w:widowControl w:val="0"/>
              <w:rPr>
                <w:noProof/>
                <w:lang w:val="mk-MK"/>
              </w:rPr>
            </w:pPr>
            <w:r>
              <w:rPr>
                <w:color w:val="222222"/>
                <w:sz w:val="18"/>
                <w:szCs w:val="18"/>
                <w:lang w:val="mk-MK"/>
              </w:rPr>
              <w:t>За наставно-научна и истражувачка дејност</w:t>
            </w:r>
          </w:p>
        </w:tc>
        <w:tc>
          <w:tcPr>
            <w:tcW w:w="694" w:type="dxa"/>
            <w:shd w:val="clear" w:color="auto" w:fill="auto"/>
            <w:vAlign w:val="center"/>
          </w:tcPr>
          <w:p w14:paraId="0192673A" w14:textId="77777777" w:rsidR="009A63CA" w:rsidRPr="003C19AD" w:rsidRDefault="009A63CA" w:rsidP="003C19AD">
            <w:pPr>
              <w:pStyle w:val="a"/>
              <w:widowControl w:val="0"/>
              <w:jc w:val="right"/>
              <w:rPr>
                <w:noProof/>
                <w:lang w:val="mk-MK"/>
              </w:rPr>
            </w:pPr>
            <w:r w:rsidRPr="003C19AD">
              <w:rPr>
                <w:noProof/>
                <w:lang w:val="mk-MK"/>
              </w:rPr>
              <w:t>101</w:t>
            </w:r>
          </w:p>
        </w:tc>
      </w:tr>
    </w:tbl>
    <w:p w14:paraId="49C59F25" w14:textId="77777777" w:rsidR="00FC0561" w:rsidRPr="00F72B17" w:rsidRDefault="00FC0561" w:rsidP="00FC0561">
      <w:pPr>
        <w:jc w:val="center"/>
        <w:rPr>
          <w:rFonts w:ascii="Times New Roman" w:hAnsi="Times New Roman"/>
          <w:b/>
          <w:bCs/>
          <w:lang w:val="ru-RU"/>
        </w:rPr>
      </w:pPr>
    </w:p>
    <w:p w14:paraId="3D7726EF" w14:textId="77777777" w:rsidR="00A050BF" w:rsidRPr="00F72B17" w:rsidRDefault="00A050BF" w:rsidP="00FC0561">
      <w:pPr>
        <w:jc w:val="center"/>
        <w:rPr>
          <w:rFonts w:ascii="Times New Roman" w:hAnsi="Times New Roman"/>
          <w:b/>
          <w:bCs/>
          <w:lang w:val="ru-RU"/>
        </w:rPr>
      </w:pPr>
    </w:p>
    <w:p w14:paraId="1F1D6629" w14:textId="77777777" w:rsidR="003D0EE8" w:rsidRPr="00F72B17" w:rsidRDefault="002F1B62" w:rsidP="00FA4929">
      <w:pPr>
        <w:pStyle w:val="Heading1"/>
        <w:rPr>
          <w:lang w:val="mk-MK"/>
        </w:rPr>
      </w:pPr>
      <w:bookmarkStart w:id="26" w:name="_Toc59991561"/>
      <w:r w:rsidRPr="00F72B17">
        <w:rPr>
          <w:lang w:val="mk-MK"/>
        </w:rPr>
        <w:lastRenderedPageBreak/>
        <w:t>11</w:t>
      </w:r>
      <w:r w:rsidR="003D0EE8" w:rsidRPr="00F72B17">
        <w:t xml:space="preserve">.  Информација за бројот студенти (прв пат запишани) </w:t>
      </w:r>
      <w:r w:rsidR="00F206D5" w:rsidRPr="00F72B17">
        <w:rPr>
          <w:lang w:val="mk-MK"/>
        </w:rPr>
        <w:t xml:space="preserve">и бројот на акредитирани ментори </w:t>
      </w:r>
      <w:r w:rsidR="003D0EE8" w:rsidRPr="00F72B17">
        <w:t xml:space="preserve">на </w:t>
      </w:r>
      <w:r w:rsidR="003D0EE8" w:rsidRPr="00F72B17">
        <w:rPr>
          <w:lang w:val="sr-Cyrl-CS"/>
        </w:rPr>
        <w:t>студиската програма во периодот од последната акредитација</w:t>
      </w:r>
      <w:r w:rsidR="00F206D5" w:rsidRPr="00F72B17">
        <w:rPr>
          <w:lang w:val="en-US"/>
        </w:rPr>
        <w:t xml:space="preserve"> (</w:t>
      </w:r>
      <w:r w:rsidR="00F206D5" w:rsidRPr="00F72B17">
        <w:rPr>
          <w:lang w:val="mk-MK"/>
        </w:rPr>
        <w:t>само за акредитирани студиски програми)</w:t>
      </w:r>
      <w:bookmarkEnd w:id="26"/>
    </w:p>
    <w:p w14:paraId="45E4E360" w14:textId="77777777" w:rsidR="003D0EE8" w:rsidRPr="00F72B17" w:rsidRDefault="003D0EE8" w:rsidP="003D0EE8">
      <w:pPr>
        <w:shd w:val="clear" w:color="auto" w:fill="FFFFFF"/>
        <w:jc w:val="center"/>
        <w:rPr>
          <w:rFonts w:ascii="Times New Roman" w:hAnsi="Times New Roman"/>
          <w:b/>
          <w:bCs/>
          <w:lang w:val="ru-RU"/>
        </w:rPr>
      </w:pPr>
    </w:p>
    <w:p w14:paraId="78F3A15A" w14:textId="77777777" w:rsidR="003D0EE8" w:rsidRPr="00F72B17" w:rsidRDefault="003D0EE8" w:rsidP="004D270A">
      <w:pPr>
        <w:spacing w:after="60"/>
        <w:ind w:left="630" w:right="344"/>
        <w:rPr>
          <w:rFonts w:ascii="Times New Roman" w:hAnsi="Times New Roman"/>
          <w:iCs/>
          <w:lang w:val="sr-Cyrl-CS"/>
        </w:rPr>
      </w:pPr>
      <w:r w:rsidRPr="00F72B17">
        <w:rPr>
          <w:rFonts w:ascii="Times New Roman" w:hAnsi="Times New Roman"/>
          <w:b/>
          <w:lang w:val="sr-Cyrl-CS"/>
        </w:rPr>
        <w:t xml:space="preserve">Табела </w:t>
      </w:r>
      <w:r w:rsidR="00FA7002" w:rsidRPr="00F72B17">
        <w:rPr>
          <w:rFonts w:ascii="Times New Roman" w:hAnsi="Times New Roman"/>
          <w:b/>
          <w:lang w:val="sr-Cyrl-CS"/>
        </w:rPr>
        <w:t>11</w:t>
      </w:r>
      <w:r w:rsidRPr="00F72B17">
        <w:rPr>
          <w:rFonts w:ascii="Times New Roman" w:hAnsi="Times New Roman"/>
          <w:lang w:val="sr-Cyrl-CS"/>
        </w:rPr>
        <w:t xml:space="preserve">. </w:t>
      </w:r>
      <w:r w:rsidRPr="00F72B17">
        <w:rPr>
          <w:rFonts w:ascii="Times New Roman" w:hAnsi="Times New Roman"/>
          <w:iCs/>
          <w:lang w:val="sr-Cyrl-CS"/>
        </w:rPr>
        <w:t xml:space="preserve">Преглед на бројот на студенти кои се запишани </w:t>
      </w:r>
      <w:r w:rsidR="007C3D3F" w:rsidRPr="00F72B17">
        <w:rPr>
          <w:rFonts w:ascii="Times New Roman" w:hAnsi="Times New Roman"/>
          <w:iCs/>
          <w:lang w:val="sr-Cyrl-CS"/>
        </w:rPr>
        <w:t xml:space="preserve">(по прв пат) </w:t>
      </w:r>
      <w:r w:rsidRPr="00F72B17">
        <w:rPr>
          <w:rFonts w:ascii="Times New Roman" w:hAnsi="Times New Roman"/>
          <w:iCs/>
          <w:lang w:val="sr-Cyrl-CS"/>
        </w:rPr>
        <w:t>на студиската програма во периодот на последната акредитација и бројот на студенти за кои се бара акредитација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0"/>
        <w:gridCol w:w="4592"/>
        <w:gridCol w:w="2426"/>
        <w:gridCol w:w="2302"/>
      </w:tblGrid>
      <w:tr w:rsidR="00F206D5" w:rsidRPr="00F72B17" w14:paraId="7D50F495" w14:textId="77777777" w:rsidTr="00F206D5">
        <w:trPr>
          <w:trHeight w:val="231"/>
          <w:jc w:val="center"/>
        </w:trPr>
        <w:tc>
          <w:tcPr>
            <w:tcW w:w="5012"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358204D7" w14:textId="77777777" w:rsidR="00F206D5" w:rsidRPr="00F72B17" w:rsidRDefault="00F206D5" w:rsidP="00051625">
            <w:pPr>
              <w:spacing w:after="60"/>
              <w:jc w:val="center"/>
              <w:rPr>
                <w:rFonts w:ascii="Times New Roman" w:hAnsi="Times New Roman"/>
                <w:b/>
                <w:lang w:val="sr-Cyrl-CS"/>
              </w:rPr>
            </w:pPr>
            <w:r w:rsidRPr="00F72B17">
              <w:rPr>
                <w:rFonts w:ascii="Times New Roman" w:hAnsi="Times New Roman"/>
                <w:b/>
                <w:lang w:val="sr-Cyrl-CS"/>
              </w:rPr>
              <w:t>Академска година</w:t>
            </w:r>
          </w:p>
        </w:tc>
        <w:tc>
          <w:tcPr>
            <w:tcW w:w="2426" w:type="dxa"/>
            <w:tcBorders>
              <w:top w:val="single" w:sz="4" w:space="0" w:color="auto"/>
              <w:left w:val="single" w:sz="4" w:space="0" w:color="auto"/>
              <w:bottom w:val="single" w:sz="4" w:space="0" w:color="auto"/>
              <w:right w:val="single" w:sz="4" w:space="0" w:color="auto"/>
            </w:tcBorders>
            <w:shd w:val="clear" w:color="auto" w:fill="F2F2F2"/>
          </w:tcPr>
          <w:p w14:paraId="58006B6B" w14:textId="77777777" w:rsidR="00F206D5" w:rsidRPr="00F72B17" w:rsidRDefault="00F206D5" w:rsidP="0044358B">
            <w:pPr>
              <w:spacing w:after="60"/>
              <w:jc w:val="center"/>
              <w:rPr>
                <w:rFonts w:ascii="Times New Roman" w:hAnsi="Times New Roman"/>
                <w:lang w:val="sr-Cyrl-CS"/>
              </w:rPr>
            </w:pPr>
            <w:r w:rsidRPr="00F72B17">
              <w:rPr>
                <w:rFonts w:ascii="Times New Roman" w:hAnsi="Times New Roman"/>
                <w:lang w:val="sr-Cyrl-CS"/>
              </w:rPr>
              <w:t>Број на студенти запишани во прва година</w:t>
            </w:r>
          </w:p>
        </w:tc>
        <w:tc>
          <w:tcPr>
            <w:tcW w:w="2302" w:type="dxa"/>
            <w:tcBorders>
              <w:top w:val="single" w:sz="4" w:space="0" w:color="auto"/>
              <w:left w:val="single" w:sz="4" w:space="0" w:color="auto"/>
              <w:bottom w:val="single" w:sz="4" w:space="0" w:color="auto"/>
              <w:right w:val="single" w:sz="4" w:space="0" w:color="auto"/>
            </w:tcBorders>
            <w:shd w:val="clear" w:color="auto" w:fill="F2F2F2"/>
          </w:tcPr>
          <w:p w14:paraId="2325D45F" w14:textId="77777777" w:rsidR="00F206D5" w:rsidRPr="00175BD8" w:rsidRDefault="00F206D5" w:rsidP="0044358B">
            <w:pPr>
              <w:spacing w:after="60"/>
              <w:jc w:val="center"/>
              <w:rPr>
                <w:rFonts w:ascii="Times New Roman" w:hAnsi="Times New Roman"/>
                <w:lang w:val="sr-Cyrl-CS"/>
              </w:rPr>
            </w:pPr>
            <w:r w:rsidRPr="00175BD8">
              <w:rPr>
                <w:rFonts w:ascii="Times New Roman" w:hAnsi="Times New Roman"/>
                <w:lang w:val="sr-Cyrl-CS"/>
              </w:rPr>
              <w:t>Акредитирани ментори</w:t>
            </w:r>
          </w:p>
        </w:tc>
      </w:tr>
      <w:tr w:rsidR="003C19AD" w:rsidRPr="00F72B17" w14:paraId="314219A0" w14:textId="77777777" w:rsidTr="00F206D5">
        <w:trPr>
          <w:trHeight w:val="231"/>
          <w:jc w:val="center"/>
        </w:trPr>
        <w:tc>
          <w:tcPr>
            <w:tcW w:w="420" w:type="dxa"/>
            <w:tcBorders>
              <w:top w:val="single" w:sz="4" w:space="0" w:color="auto"/>
              <w:left w:val="single" w:sz="4" w:space="0" w:color="auto"/>
              <w:bottom w:val="single" w:sz="4" w:space="0" w:color="auto"/>
              <w:right w:val="single" w:sz="4" w:space="0" w:color="auto"/>
            </w:tcBorders>
          </w:tcPr>
          <w:p w14:paraId="25C4018D" w14:textId="77777777" w:rsidR="003C19AD" w:rsidRPr="00F72B17" w:rsidRDefault="003C19AD" w:rsidP="0044358B">
            <w:pPr>
              <w:spacing w:after="60"/>
              <w:rPr>
                <w:rFonts w:ascii="Times New Roman" w:hAnsi="Times New Roman"/>
                <w:lang w:val="sr-Cyrl-CS"/>
              </w:rPr>
            </w:pPr>
            <w:r w:rsidRPr="00F72B17">
              <w:rPr>
                <w:rFonts w:ascii="Times New Roman" w:hAnsi="Times New Roman"/>
                <w:lang w:val="sr-Cyrl-CS"/>
              </w:rPr>
              <w:t>1.</w:t>
            </w: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6B7C36CB" w14:textId="77777777" w:rsidR="003C19AD" w:rsidRPr="003C19AD" w:rsidRDefault="003C19AD" w:rsidP="003C19AD">
            <w:pPr>
              <w:pStyle w:val="a"/>
              <w:widowControl w:val="0"/>
              <w:rPr>
                <w:noProof/>
                <w:szCs w:val="18"/>
                <w:lang w:val="mk-MK"/>
              </w:rPr>
            </w:pPr>
            <w:r w:rsidRPr="008C1390">
              <w:rPr>
                <w:noProof/>
                <w:color w:val="000000"/>
                <w:szCs w:val="18"/>
                <w:lang w:val="mk-MK"/>
              </w:rPr>
              <w:t>2022/2023</w:t>
            </w:r>
          </w:p>
        </w:tc>
        <w:tc>
          <w:tcPr>
            <w:tcW w:w="2426" w:type="dxa"/>
            <w:tcBorders>
              <w:top w:val="single" w:sz="4" w:space="0" w:color="auto"/>
              <w:left w:val="single" w:sz="4" w:space="0" w:color="auto"/>
              <w:bottom w:val="single" w:sz="4" w:space="0" w:color="auto"/>
              <w:right w:val="single" w:sz="4" w:space="0" w:color="auto"/>
            </w:tcBorders>
          </w:tcPr>
          <w:p w14:paraId="174EE8E8" w14:textId="77777777" w:rsidR="003C19AD" w:rsidRPr="00F72B17" w:rsidRDefault="00FF654F" w:rsidP="0044358B">
            <w:pPr>
              <w:spacing w:after="60"/>
              <w:jc w:val="center"/>
              <w:rPr>
                <w:rFonts w:ascii="Times New Roman" w:hAnsi="Times New Roman"/>
                <w:lang w:val="sr-Cyrl-CS"/>
              </w:rPr>
            </w:pPr>
            <w:r>
              <w:rPr>
                <w:rFonts w:ascii="Times New Roman" w:hAnsi="Times New Roman"/>
                <w:lang w:val="sr-Cyrl-CS"/>
              </w:rPr>
              <w:t>2</w:t>
            </w:r>
          </w:p>
        </w:tc>
        <w:tc>
          <w:tcPr>
            <w:tcW w:w="2302" w:type="dxa"/>
            <w:tcBorders>
              <w:top w:val="single" w:sz="4" w:space="0" w:color="auto"/>
              <w:left w:val="single" w:sz="4" w:space="0" w:color="auto"/>
              <w:bottom w:val="single" w:sz="4" w:space="0" w:color="auto"/>
              <w:right w:val="single" w:sz="4" w:space="0" w:color="auto"/>
            </w:tcBorders>
          </w:tcPr>
          <w:p w14:paraId="4949DA22" w14:textId="58D1217C" w:rsidR="003C19AD" w:rsidRPr="00F72B17" w:rsidRDefault="00175BD8" w:rsidP="0044358B">
            <w:pPr>
              <w:spacing w:after="60"/>
              <w:jc w:val="center"/>
              <w:rPr>
                <w:rFonts w:ascii="Times New Roman" w:hAnsi="Times New Roman"/>
                <w:lang w:val="sr-Cyrl-CS"/>
              </w:rPr>
            </w:pPr>
            <w:r>
              <w:rPr>
                <w:rFonts w:ascii="Times New Roman" w:hAnsi="Times New Roman"/>
                <w:lang w:val="sr-Cyrl-CS"/>
              </w:rPr>
              <w:t>12</w:t>
            </w:r>
          </w:p>
        </w:tc>
      </w:tr>
      <w:tr w:rsidR="003C19AD" w:rsidRPr="00F72B17" w14:paraId="34269890" w14:textId="77777777" w:rsidTr="00F206D5">
        <w:trPr>
          <w:trHeight w:val="231"/>
          <w:jc w:val="center"/>
        </w:trPr>
        <w:tc>
          <w:tcPr>
            <w:tcW w:w="420" w:type="dxa"/>
            <w:tcBorders>
              <w:top w:val="single" w:sz="4" w:space="0" w:color="auto"/>
              <w:left w:val="single" w:sz="4" w:space="0" w:color="auto"/>
              <w:bottom w:val="single" w:sz="4" w:space="0" w:color="auto"/>
              <w:right w:val="single" w:sz="4" w:space="0" w:color="auto"/>
            </w:tcBorders>
          </w:tcPr>
          <w:p w14:paraId="4FDDEFB5" w14:textId="77777777" w:rsidR="003C19AD" w:rsidRPr="00F72B17" w:rsidRDefault="003C19AD" w:rsidP="0044358B">
            <w:pPr>
              <w:spacing w:after="60"/>
              <w:rPr>
                <w:rFonts w:ascii="Times New Roman" w:hAnsi="Times New Roman"/>
                <w:lang w:val="sr-Cyrl-CS"/>
              </w:rPr>
            </w:pPr>
            <w:r w:rsidRPr="00F72B17">
              <w:rPr>
                <w:rFonts w:ascii="Times New Roman" w:hAnsi="Times New Roman"/>
                <w:lang w:val="sr-Cyrl-CS"/>
              </w:rPr>
              <w:t>2.</w:t>
            </w: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1041D1C4" w14:textId="77777777" w:rsidR="003C19AD" w:rsidRPr="003C19AD" w:rsidRDefault="003C19AD" w:rsidP="003C19AD">
            <w:pPr>
              <w:pStyle w:val="a"/>
              <w:widowControl w:val="0"/>
              <w:rPr>
                <w:noProof/>
                <w:szCs w:val="18"/>
                <w:lang w:val="mk-MK"/>
              </w:rPr>
            </w:pPr>
            <w:r w:rsidRPr="008C1390">
              <w:rPr>
                <w:noProof/>
                <w:color w:val="000000"/>
                <w:szCs w:val="18"/>
                <w:lang w:val="mk-MK"/>
              </w:rPr>
              <w:t>2021/2022</w:t>
            </w:r>
          </w:p>
        </w:tc>
        <w:tc>
          <w:tcPr>
            <w:tcW w:w="2426" w:type="dxa"/>
            <w:tcBorders>
              <w:top w:val="single" w:sz="4" w:space="0" w:color="auto"/>
              <w:left w:val="single" w:sz="4" w:space="0" w:color="auto"/>
              <w:bottom w:val="single" w:sz="4" w:space="0" w:color="auto"/>
              <w:right w:val="single" w:sz="4" w:space="0" w:color="auto"/>
            </w:tcBorders>
          </w:tcPr>
          <w:p w14:paraId="48190BF8" w14:textId="77777777" w:rsidR="003C19AD" w:rsidRPr="00F72B17" w:rsidRDefault="00FF654F" w:rsidP="0044358B">
            <w:pPr>
              <w:spacing w:after="60"/>
              <w:jc w:val="center"/>
              <w:rPr>
                <w:rFonts w:ascii="Times New Roman" w:hAnsi="Times New Roman"/>
                <w:lang w:val="sr-Cyrl-CS"/>
              </w:rPr>
            </w:pPr>
            <w:r>
              <w:rPr>
                <w:rFonts w:ascii="Times New Roman" w:hAnsi="Times New Roman"/>
                <w:lang w:val="sr-Cyrl-CS"/>
              </w:rPr>
              <w:t>4</w:t>
            </w:r>
          </w:p>
        </w:tc>
        <w:tc>
          <w:tcPr>
            <w:tcW w:w="2302" w:type="dxa"/>
            <w:tcBorders>
              <w:top w:val="single" w:sz="4" w:space="0" w:color="auto"/>
              <w:left w:val="single" w:sz="4" w:space="0" w:color="auto"/>
              <w:bottom w:val="single" w:sz="4" w:space="0" w:color="auto"/>
              <w:right w:val="single" w:sz="4" w:space="0" w:color="auto"/>
            </w:tcBorders>
          </w:tcPr>
          <w:p w14:paraId="03ECF2AD" w14:textId="29DE8640" w:rsidR="003C19AD" w:rsidRPr="00F72B17" w:rsidRDefault="00175BD8" w:rsidP="0044358B">
            <w:pPr>
              <w:spacing w:after="60"/>
              <w:jc w:val="center"/>
              <w:rPr>
                <w:rFonts w:ascii="Times New Roman" w:hAnsi="Times New Roman"/>
                <w:lang w:val="sr-Cyrl-CS"/>
              </w:rPr>
            </w:pPr>
            <w:r>
              <w:rPr>
                <w:rFonts w:ascii="Times New Roman" w:hAnsi="Times New Roman"/>
                <w:lang w:val="sr-Cyrl-CS"/>
              </w:rPr>
              <w:t>12</w:t>
            </w:r>
          </w:p>
        </w:tc>
      </w:tr>
      <w:tr w:rsidR="003C19AD" w:rsidRPr="00F72B17" w14:paraId="45EEA011" w14:textId="77777777" w:rsidTr="00F206D5">
        <w:trPr>
          <w:trHeight w:val="231"/>
          <w:jc w:val="center"/>
        </w:trPr>
        <w:tc>
          <w:tcPr>
            <w:tcW w:w="420" w:type="dxa"/>
            <w:tcBorders>
              <w:top w:val="single" w:sz="4" w:space="0" w:color="auto"/>
              <w:left w:val="single" w:sz="4" w:space="0" w:color="auto"/>
              <w:bottom w:val="single" w:sz="4" w:space="0" w:color="auto"/>
              <w:right w:val="single" w:sz="4" w:space="0" w:color="auto"/>
            </w:tcBorders>
          </w:tcPr>
          <w:p w14:paraId="47B78B41" w14:textId="77777777" w:rsidR="003C19AD" w:rsidRPr="00F72B17" w:rsidRDefault="003C19AD" w:rsidP="0044358B">
            <w:pPr>
              <w:spacing w:after="60"/>
              <w:rPr>
                <w:rFonts w:ascii="Times New Roman" w:hAnsi="Times New Roman"/>
                <w:lang w:val="sr-Cyrl-CS"/>
              </w:rPr>
            </w:pPr>
            <w:r w:rsidRPr="00F72B17">
              <w:rPr>
                <w:rFonts w:ascii="Times New Roman" w:hAnsi="Times New Roman"/>
                <w:lang w:val="sr-Cyrl-CS"/>
              </w:rPr>
              <w:t>3.</w:t>
            </w: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67660644" w14:textId="77777777" w:rsidR="003C19AD" w:rsidRPr="003C19AD" w:rsidRDefault="003C19AD" w:rsidP="003C19AD">
            <w:pPr>
              <w:pStyle w:val="a"/>
              <w:widowControl w:val="0"/>
              <w:rPr>
                <w:noProof/>
                <w:szCs w:val="18"/>
                <w:lang w:val="mk-MK"/>
              </w:rPr>
            </w:pPr>
            <w:r w:rsidRPr="008C1390">
              <w:rPr>
                <w:noProof/>
                <w:color w:val="000000"/>
                <w:szCs w:val="18"/>
                <w:lang w:val="mk-MK"/>
              </w:rPr>
              <w:t>2020/2021</w:t>
            </w:r>
          </w:p>
        </w:tc>
        <w:tc>
          <w:tcPr>
            <w:tcW w:w="2426" w:type="dxa"/>
            <w:tcBorders>
              <w:top w:val="single" w:sz="4" w:space="0" w:color="auto"/>
              <w:left w:val="single" w:sz="4" w:space="0" w:color="auto"/>
              <w:bottom w:val="single" w:sz="4" w:space="0" w:color="auto"/>
              <w:right w:val="single" w:sz="4" w:space="0" w:color="auto"/>
            </w:tcBorders>
          </w:tcPr>
          <w:p w14:paraId="500B4DBF" w14:textId="77777777" w:rsidR="003C19AD" w:rsidRPr="00F72B17" w:rsidRDefault="00FF654F" w:rsidP="0044358B">
            <w:pPr>
              <w:spacing w:after="60"/>
              <w:jc w:val="center"/>
              <w:rPr>
                <w:rFonts w:ascii="Times New Roman" w:hAnsi="Times New Roman"/>
                <w:lang w:val="sr-Cyrl-CS"/>
              </w:rPr>
            </w:pPr>
            <w:r>
              <w:rPr>
                <w:rFonts w:ascii="Times New Roman" w:hAnsi="Times New Roman"/>
                <w:lang w:val="sr-Cyrl-CS"/>
              </w:rPr>
              <w:t>2</w:t>
            </w:r>
          </w:p>
        </w:tc>
        <w:tc>
          <w:tcPr>
            <w:tcW w:w="2302" w:type="dxa"/>
            <w:tcBorders>
              <w:top w:val="single" w:sz="4" w:space="0" w:color="auto"/>
              <w:left w:val="single" w:sz="4" w:space="0" w:color="auto"/>
              <w:bottom w:val="single" w:sz="4" w:space="0" w:color="auto"/>
              <w:right w:val="single" w:sz="4" w:space="0" w:color="auto"/>
            </w:tcBorders>
          </w:tcPr>
          <w:p w14:paraId="5CB27991" w14:textId="21E3591E" w:rsidR="003C19AD" w:rsidRPr="00F72B17" w:rsidRDefault="00175BD8" w:rsidP="0044358B">
            <w:pPr>
              <w:spacing w:after="60"/>
              <w:jc w:val="center"/>
              <w:rPr>
                <w:rFonts w:ascii="Times New Roman" w:hAnsi="Times New Roman"/>
                <w:lang w:val="sr-Cyrl-CS"/>
              </w:rPr>
            </w:pPr>
            <w:r>
              <w:rPr>
                <w:rFonts w:ascii="Times New Roman" w:hAnsi="Times New Roman"/>
                <w:lang w:val="sr-Cyrl-CS"/>
              </w:rPr>
              <w:t>12</w:t>
            </w:r>
          </w:p>
        </w:tc>
      </w:tr>
      <w:tr w:rsidR="003C19AD" w:rsidRPr="00F72B17" w14:paraId="40AFB2FA" w14:textId="77777777" w:rsidTr="00F206D5">
        <w:trPr>
          <w:trHeight w:val="231"/>
          <w:jc w:val="center"/>
        </w:trPr>
        <w:tc>
          <w:tcPr>
            <w:tcW w:w="420" w:type="dxa"/>
            <w:tcBorders>
              <w:top w:val="single" w:sz="4" w:space="0" w:color="auto"/>
              <w:left w:val="single" w:sz="4" w:space="0" w:color="auto"/>
              <w:bottom w:val="single" w:sz="4" w:space="0" w:color="auto"/>
              <w:right w:val="single" w:sz="4" w:space="0" w:color="auto"/>
            </w:tcBorders>
          </w:tcPr>
          <w:p w14:paraId="6E7F97B2" w14:textId="77777777" w:rsidR="003C19AD" w:rsidRPr="00F72B17" w:rsidRDefault="003C19AD" w:rsidP="0044358B">
            <w:pPr>
              <w:spacing w:after="60"/>
              <w:rPr>
                <w:rFonts w:ascii="Times New Roman" w:hAnsi="Times New Roman"/>
                <w:lang w:val="sr-Cyrl-CS"/>
              </w:rPr>
            </w:pPr>
            <w:r w:rsidRPr="00F72B17">
              <w:rPr>
                <w:rFonts w:ascii="Times New Roman" w:hAnsi="Times New Roman"/>
                <w:lang w:val="sr-Cyrl-CS"/>
              </w:rPr>
              <w:t>4.</w:t>
            </w: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2FEB7A9B" w14:textId="77777777" w:rsidR="003C19AD" w:rsidRPr="003C19AD" w:rsidRDefault="003C19AD" w:rsidP="003C19AD">
            <w:pPr>
              <w:pStyle w:val="a"/>
              <w:widowControl w:val="0"/>
              <w:rPr>
                <w:noProof/>
                <w:szCs w:val="18"/>
                <w:lang w:val="mk-MK"/>
              </w:rPr>
            </w:pPr>
            <w:r w:rsidRPr="008C1390">
              <w:rPr>
                <w:noProof/>
                <w:color w:val="000000"/>
                <w:szCs w:val="18"/>
                <w:lang w:val="mk-MK"/>
              </w:rPr>
              <w:t>2019/2020</w:t>
            </w:r>
          </w:p>
        </w:tc>
        <w:tc>
          <w:tcPr>
            <w:tcW w:w="2426" w:type="dxa"/>
            <w:tcBorders>
              <w:top w:val="single" w:sz="4" w:space="0" w:color="auto"/>
              <w:left w:val="single" w:sz="4" w:space="0" w:color="auto"/>
              <w:bottom w:val="single" w:sz="4" w:space="0" w:color="auto"/>
              <w:right w:val="single" w:sz="4" w:space="0" w:color="auto"/>
            </w:tcBorders>
          </w:tcPr>
          <w:p w14:paraId="77CB585C" w14:textId="77777777" w:rsidR="003C19AD" w:rsidRPr="00F72B17" w:rsidRDefault="00FF654F" w:rsidP="0044358B">
            <w:pPr>
              <w:spacing w:after="60"/>
              <w:jc w:val="center"/>
              <w:rPr>
                <w:rFonts w:ascii="Times New Roman" w:hAnsi="Times New Roman"/>
                <w:lang w:val="sr-Cyrl-CS"/>
              </w:rPr>
            </w:pPr>
            <w:r>
              <w:rPr>
                <w:rFonts w:ascii="Times New Roman" w:hAnsi="Times New Roman"/>
                <w:lang w:val="sr-Cyrl-CS"/>
              </w:rPr>
              <w:t>4</w:t>
            </w:r>
          </w:p>
        </w:tc>
        <w:tc>
          <w:tcPr>
            <w:tcW w:w="2302" w:type="dxa"/>
            <w:tcBorders>
              <w:top w:val="single" w:sz="4" w:space="0" w:color="auto"/>
              <w:left w:val="single" w:sz="4" w:space="0" w:color="auto"/>
              <w:bottom w:val="single" w:sz="4" w:space="0" w:color="auto"/>
              <w:right w:val="single" w:sz="4" w:space="0" w:color="auto"/>
            </w:tcBorders>
          </w:tcPr>
          <w:p w14:paraId="4F09A946" w14:textId="2F13B3BE" w:rsidR="003C19AD" w:rsidRPr="00F72B17" w:rsidRDefault="00175BD8" w:rsidP="0044358B">
            <w:pPr>
              <w:spacing w:after="60"/>
              <w:jc w:val="center"/>
              <w:rPr>
                <w:rFonts w:ascii="Times New Roman" w:hAnsi="Times New Roman"/>
                <w:lang w:val="sr-Cyrl-CS"/>
              </w:rPr>
            </w:pPr>
            <w:r>
              <w:rPr>
                <w:rFonts w:ascii="Times New Roman" w:hAnsi="Times New Roman"/>
                <w:lang w:val="sr-Cyrl-CS"/>
              </w:rPr>
              <w:t>11</w:t>
            </w:r>
          </w:p>
        </w:tc>
      </w:tr>
      <w:tr w:rsidR="003C19AD" w:rsidRPr="00F72B17" w14:paraId="38AD847C" w14:textId="77777777" w:rsidTr="00F206D5">
        <w:trPr>
          <w:trHeight w:val="231"/>
          <w:jc w:val="center"/>
        </w:trPr>
        <w:tc>
          <w:tcPr>
            <w:tcW w:w="420" w:type="dxa"/>
            <w:tcBorders>
              <w:top w:val="single" w:sz="4" w:space="0" w:color="auto"/>
              <w:left w:val="single" w:sz="4" w:space="0" w:color="auto"/>
              <w:bottom w:val="single" w:sz="4" w:space="0" w:color="auto"/>
              <w:right w:val="single" w:sz="4" w:space="0" w:color="auto"/>
            </w:tcBorders>
          </w:tcPr>
          <w:p w14:paraId="2F7204C7" w14:textId="77777777" w:rsidR="003C19AD" w:rsidRPr="00F72B17" w:rsidRDefault="003C19AD" w:rsidP="0044358B">
            <w:pPr>
              <w:spacing w:after="60"/>
              <w:rPr>
                <w:rFonts w:ascii="Times New Roman" w:hAnsi="Times New Roman"/>
                <w:lang w:val="sr-Cyrl-CS"/>
              </w:rPr>
            </w:pPr>
            <w:r w:rsidRPr="00F72B17">
              <w:rPr>
                <w:rFonts w:ascii="Times New Roman" w:hAnsi="Times New Roman"/>
                <w:lang w:val="sr-Cyrl-CS"/>
              </w:rPr>
              <w:t>5.</w:t>
            </w:r>
          </w:p>
        </w:tc>
        <w:tc>
          <w:tcPr>
            <w:tcW w:w="4592" w:type="dxa"/>
            <w:tcBorders>
              <w:top w:val="single" w:sz="4" w:space="0" w:color="auto"/>
              <w:left w:val="single" w:sz="4" w:space="0" w:color="auto"/>
              <w:bottom w:val="single" w:sz="4" w:space="0" w:color="auto"/>
              <w:right w:val="single" w:sz="4" w:space="0" w:color="auto"/>
            </w:tcBorders>
            <w:shd w:val="clear" w:color="auto" w:fill="auto"/>
            <w:vAlign w:val="center"/>
          </w:tcPr>
          <w:p w14:paraId="442E059C" w14:textId="77777777" w:rsidR="003C19AD" w:rsidRPr="003C19AD" w:rsidRDefault="003C19AD" w:rsidP="003C19AD">
            <w:pPr>
              <w:pStyle w:val="a"/>
              <w:widowControl w:val="0"/>
              <w:rPr>
                <w:noProof/>
                <w:szCs w:val="18"/>
                <w:lang w:val="mk-MK"/>
              </w:rPr>
            </w:pPr>
            <w:r w:rsidRPr="008C1390">
              <w:rPr>
                <w:noProof/>
                <w:color w:val="000000"/>
                <w:szCs w:val="18"/>
                <w:lang w:val="mk-MK"/>
              </w:rPr>
              <w:t>2018/2019</w:t>
            </w:r>
          </w:p>
        </w:tc>
        <w:tc>
          <w:tcPr>
            <w:tcW w:w="2426" w:type="dxa"/>
            <w:tcBorders>
              <w:top w:val="single" w:sz="4" w:space="0" w:color="auto"/>
              <w:left w:val="single" w:sz="4" w:space="0" w:color="auto"/>
              <w:bottom w:val="single" w:sz="4" w:space="0" w:color="auto"/>
              <w:right w:val="single" w:sz="4" w:space="0" w:color="auto"/>
            </w:tcBorders>
          </w:tcPr>
          <w:p w14:paraId="3499F7CE" w14:textId="77777777" w:rsidR="003C19AD" w:rsidRPr="00F72B17" w:rsidRDefault="00FF654F" w:rsidP="0044358B">
            <w:pPr>
              <w:spacing w:after="60"/>
              <w:jc w:val="center"/>
              <w:rPr>
                <w:rFonts w:ascii="Times New Roman" w:hAnsi="Times New Roman"/>
                <w:lang w:val="sr-Cyrl-CS"/>
              </w:rPr>
            </w:pPr>
            <w:r>
              <w:rPr>
                <w:rFonts w:ascii="Times New Roman" w:hAnsi="Times New Roman"/>
                <w:lang w:val="sr-Cyrl-CS"/>
              </w:rPr>
              <w:t>0</w:t>
            </w:r>
          </w:p>
        </w:tc>
        <w:tc>
          <w:tcPr>
            <w:tcW w:w="2302" w:type="dxa"/>
            <w:tcBorders>
              <w:top w:val="single" w:sz="4" w:space="0" w:color="auto"/>
              <w:left w:val="single" w:sz="4" w:space="0" w:color="auto"/>
              <w:bottom w:val="single" w:sz="4" w:space="0" w:color="auto"/>
              <w:right w:val="single" w:sz="4" w:space="0" w:color="auto"/>
            </w:tcBorders>
          </w:tcPr>
          <w:p w14:paraId="11C47447" w14:textId="2752815D" w:rsidR="003C19AD" w:rsidRPr="00F72B17" w:rsidRDefault="00175BD8" w:rsidP="0044358B">
            <w:pPr>
              <w:spacing w:after="60"/>
              <w:jc w:val="center"/>
              <w:rPr>
                <w:rFonts w:ascii="Times New Roman" w:hAnsi="Times New Roman"/>
                <w:lang w:val="sr-Cyrl-CS"/>
              </w:rPr>
            </w:pPr>
            <w:r>
              <w:rPr>
                <w:rFonts w:ascii="Times New Roman" w:hAnsi="Times New Roman"/>
                <w:lang w:val="sr-Cyrl-CS"/>
              </w:rPr>
              <w:t>11</w:t>
            </w:r>
          </w:p>
        </w:tc>
      </w:tr>
      <w:tr w:rsidR="00F206D5" w:rsidRPr="00F72B17" w14:paraId="64F62F6A" w14:textId="77777777" w:rsidTr="00F206D5">
        <w:trPr>
          <w:trHeight w:val="231"/>
          <w:jc w:val="center"/>
        </w:trPr>
        <w:tc>
          <w:tcPr>
            <w:tcW w:w="5012" w:type="dxa"/>
            <w:gridSpan w:val="2"/>
            <w:tcBorders>
              <w:top w:val="single" w:sz="4" w:space="0" w:color="auto"/>
              <w:left w:val="single" w:sz="4" w:space="0" w:color="auto"/>
              <w:bottom w:val="single" w:sz="4" w:space="0" w:color="auto"/>
              <w:right w:val="single" w:sz="4" w:space="0" w:color="auto"/>
            </w:tcBorders>
          </w:tcPr>
          <w:p w14:paraId="73C067D4" w14:textId="77777777" w:rsidR="00F206D5" w:rsidRPr="00F72B17" w:rsidRDefault="00F206D5" w:rsidP="0044358B">
            <w:pPr>
              <w:spacing w:after="60"/>
              <w:rPr>
                <w:rFonts w:ascii="Times New Roman" w:hAnsi="Times New Roman"/>
                <w:lang w:val="sr-Cyrl-CS"/>
              </w:rPr>
            </w:pPr>
            <w:r w:rsidRPr="00F72B17">
              <w:rPr>
                <w:rFonts w:ascii="Times New Roman" w:hAnsi="Times New Roman"/>
                <w:lang w:val="sr-Cyrl-CS"/>
              </w:rPr>
              <w:t>Вкупно запишани студенти</w:t>
            </w:r>
          </w:p>
        </w:tc>
        <w:tc>
          <w:tcPr>
            <w:tcW w:w="2426" w:type="dxa"/>
            <w:tcBorders>
              <w:top w:val="single" w:sz="4" w:space="0" w:color="auto"/>
              <w:left w:val="single" w:sz="4" w:space="0" w:color="auto"/>
              <w:bottom w:val="single" w:sz="4" w:space="0" w:color="auto"/>
              <w:right w:val="single" w:sz="4" w:space="0" w:color="auto"/>
            </w:tcBorders>
          </w:tcPr>
          <w:p w14:paraId="375C279A" w14:textId="77777777" w:rsidR="00F206D5" w:rsidRPr="00F72B17" w:rsidRDefault="00FF654F" w:rsidP="0044358B">
            <w:pPr>
              <w:spacing w:after="60"/>
              <w:jc w:val="center"/>
              <w:rPr>
                <w:rFonts w:ascii="Times New Roman" w:hAnsi="Times New Roman"/>
                <w:lang w:val="sr-Cyrl-CS"/>
              </w:rPr>
            </w:pPr>
            <w:r>
              <w:rPr>
                <w:rFonts w:ascii="Times New Roman" w:hAnsi="Times New Roman"/>
                <w:lang w:val="sr-Cyrl-CS"/>
              </w:rPr>
              <w:t>12</w:t>
            </w:r>
          </w:p>
        </w:tc>
        <w:tc>
          <w:tcPr>
            <w:tcW w:w="2302" w:type="dxa"/>
            <w:tcBorders>
              <w:top w:val="single" w:sz="4" w:space="0" w:color="auto"/>
              <w:left w:val="single" w:sz="4" w:space="0" w:color="auto"/>
              <w:bottom w:val="single" w:sz="4" w:space="0" w:color="auto"/>
              <w:right w:val="single" w:sz="4" w:space="0" w:color="auto"/>
            </w:tcBorders>
          </w:tcPr>
          <w:p w14:paraId="656814E3" w14:textId="77777777" w:rsidR="00F206D5" w:rsidRPr="00F72B17" w:rsidRDefault="00F206D5" w:rsidP="0044358B">
            <w:pPr>
              <w:spacing w:after="60"/>
              <w:jc w:val="center"/>
              <w:rPr>
                <w:rFonts w:ascii="Times New Roman" w:hAnsi="Times New Roman"/>
                <w:lang w:val="sr-Cyrl-CS"/>
              </w:rPr>
            </w:pPr>
          </w:p>
        </w:tc>
      </w:tr>
      <w:tr w:rsidR="00F206D5" w:rsidRPr="00F72B17" w14:paraId="5DC6EBF3" w14:textId="77777777" w:rsidTr="00F206D5">
        <w:trPr>
          <w:trHeight w:val="150"/>
          <w:jc w:val="center"/>
        </w:trPr>
        <w:tc>
          <w:tcPr>
            <w:tcW w:w="5012" w:type="dxa"/>
            <w:gridSpan w:val="2"/>
            <w:tcBorders>
              <w:top w:val="single" w:sz="4" w:space="0" w:color="auto"/>
              <w:left w:val="single" w:sz="4" w:space="0" w:color="auto"/>
              <w:bottom w:val="single" w:sz="4" w:space="0" w:color="auto"/>
              <w:right w:val="single" w:sz="4" w:space="0" w:color="auto"/>
            </w:tcBorders>
          </w:tcPr>
          <w:p w14:paraId="5385E560" w14:textId="77777777" w:rsidR="00F206D5" w:rsidRPr="00FF654F" w:rsidRDefault="00F206D5" w:rsidP="00E96228">
            <w:pPr>
              <w:spacing w:after="60"/>
              <w:rPr>
                <w:rFonts w:ascii="Times New Roman" w:hAnsi="Times New Roman"/>
                <w:color w:val="FF0000"/>
                <w:lang w:val="sr-Cyrl-CS"/>
              </w:rPr>
            </w:pPr>
            <w:r w:rsidRPr="00FF654F">
              <w:rPr>
                <w:rFonts w:ascii="Times New Roman" w:hAnsi="Times New Roman"/>
                <w:color w:val="FF0000"/>
                <w:lang w:val="sr-Cyrl-CS"/>
              </w:rPr>
              <w:t>Бројот на студенти за кои е добиена акредитација</w:t>
            </w:r>
          </w:p>
        </w:tc>
        <w:tc>
          <w:tcPr>
            <w:tcW w:w="2426" w:type="dxa"/>
            <w:tcBorders>
              <w:top w:val="single" w:sz="4" w:space="0" w:color="auto"/>
              <w:left w:val="single" w:sz="4" w:space="0" w:color="auto"/>
              <w:bottom w:val="single" w:sz="4" w:space="0" w:color="auto"/>
              <w:right w:val="single" w:sz="4" w:space="0" w:color="auto"/>
            </w:tcBorders>
          </w:tcPr>
          <w:p w14:paraId="52BD74FB" w14:textId="77777777" w:rsidR="00F206D5" w:rsidRPr="00F72B17" w:rsidRDefault="00F206D5" w:rsidP="00E96228">
            <w:pPr>
              <w:spacing w:after="60"/>
              <w:jc w:val="center"/>
              <w:rPr>
                <w:rFonts w:ascii="Times New Roman" w:hAnsi="Times New Roman"/>
                <w:lang w:val="sr-Cyrl-CS"/>
              </w:rPr>
            </w:pPr>
          </w:p>
        </w:tc>
        <w:tc>
          <w:tcPr>
            <w:tcW w:w="2302" w:type="dxa"/>
            <w:tcBorders>
              <w:top w:val="single" w:sz="4" w:space="0" w:color="auto"/>
              <w:left w:val="single" w:sz="4" w:space="0" w:color="auto"/>
              <w:bottom w:val="single" w:sz="4" w:space="0" w:color="auto"/>
              <w:right w:val="single" w:sz="4" w:space="0" w:color="auto"/>
            </w:tcBorders>
          </w:tcPr>
          <w:p w14:paraId="493DAA9C" w14:textId="77777777" w:rsidR="00F206D5" w:rsidRPr="00F72B17" w:rsidRDefault="00F206D5" w:rsidP="00E96228">
            <w:pPr>
              <w:spacing w:after="60"/>
              <w:jc w:val="center"/>
              <w:rPr>
                <w:rFonts w:ascii="Times New Roman" w:hAnsi="Times New Roman"/>
                <w:lang w:val="sr-Cyrl-CS"/>
              </w:rPr>
            </w:pPr>
          </w:p>
        </w:tc>
      </w:tr>
      <w:tr w:rsidR="00F206D5" w:rsidRPr="00F72B17" w14:paraId="20673E1A" w14:textId="77777777" w:rsidTr="00F206D5">
        <w:trPr>
          <w:trHeight w:val="231"/>
          <w:jc w:val="center"/>
        </w:trPr>
        <w:tc>
          <w:tcPr>
            <w:tcW w:w="5012" w:type="dxa"/>
            <w:gridSpan w:val="2"/>
            <w:tcBorders>
              <w:top w:val="single" w:sz="4" w:space="0" w:color="auto"/>
              <w:left w:val="single" w:sz="4" w:space="0" w:color="auto"/>
              <w:bottom w:val="single" w:sz="4" w:space="0" w:color="auto"/>
              <w:right w:val="single" w:sz="4" w:space="0" w:color="auto"/>
            </w:tcBorders>
          </w:tcPr>
          <w:p w14:paraId="3356BBD8" w14:textId="77777777" w:rsidR="00F206D5" w:rsidRPr="00FF654F" w:rsidRDefault="00F206D5" w:rsidP="00E96228">
            <w:pPr>
              <w:spacing w:after="60"/>
              <w:rPr>
                <w:rFonts w:ascii="Times New Roman" w:hAnsi="Times New Roman"/>
                <w:color w:val="FF0000"/>
                <w:lang w:val="sr-Cyrl-CS"/>
              </w:rPr>
            </w:pPr>
            <w:r w:rsidRPr="00FF654F">
              <w:rPr>
                <w:rFonts w:ascii="Times New Roman" w:hAnsi="Times New Roman"/>
                <w:color w:val="FF0000"/>
                <w:lang w:val="sr-Cyrl-CS"/>
              </w:rPr>
              <w:t>Бројот на студенти за кои се бара нова ре/акредитација</w:t>
            </w:r>
          </w:p>
        </w:tc>
        <w:tc>
          <w:tcPr>
            <w:tcW w:w="2426" w:type="dxa"/>
            <w:tcBorders>
              <w:top w:val="single" w:sz="4" w:space="0" w:color="auto"/>
              <w:left w:val="single" w:sz="4" w:space="0" w:color="auto"/>
              <w:bottom w:val="single" w:sz="4" w:space="0" w:color="auto"/>
              <w:right w:val="single" w:sz="4" w:space="0" w:color="auto"/>
            </w:tcBorders>
          </w:tcPr>
          <w:p w14:paraId="21711CE5" w14:textId="77777777" w:rsidR="00F206D5" w:rsidRPr="00F72B17" w:rsidRDefault="00F206D5" w:rsidP="00E96228">
            <w:pPr>
              <w:spacing w:after="60"/>
              <w:jc w:val="center"/>
              <w:rPr>
                <w:rFonts w:ascii="Times New Roman" w:hAnsi="Times New Roman"/>
                <w:lang w:val="sr-Cyrl-CS"/>
              </w:rPr>
            </w:pPr>
          </w:p>
        </w:tc>
        <w:tc>
          <w:tcPr>
            <w:tcW w:w="2302" w:type="dxa"/>
            <w:tcBorders>
              <w:top w:val="single" w:sz="4" w:space="0" w:color="auto"/>
              <w:left w:val="single" w:sz="4" w:space="0" w:color="auto"/>
              <w:bottom w:val="single" w:sz="4" w:space="0" w:color="auto"/>
              <w:right w:val="single" w:sz="4" w:space="0" w:color="auto"/>
            </w:tcBorders>
          </w:tcPr>
          <w:p w14:paraId="0B6E455A" w14:textId="77777777" w:rsidR="00F206D5" w:rsidRPr="00F72B17" w:rsidRDefault="00F206D5" w:rsidP="00E96228">
            <w:pPr>
              <w:spacing w:after="60"/>
              <w:jc w:val="center"/>
              <w:rPr>
                <w:rFonts w:ascii="Times New Roman" w:hAnsi="Times New Roman"/>
                <w:lang w:val="sr-Cyrl-CS"/>
              </w:rPr>
            </w:pPr>
          </w:p>
        </w:tc>
      </w:tr>
    </w:tbl>
    <w:p w14:paraId="33C62BF6" w14:textId="77777777" w:rsidR="003D0EE8" w:rsidRPr="00F72B17" w:rsidRDefault="003D0EE8" w:rsidP="003D0EE8">
      <w:pPr>
        <w:tabs>
          <w:tab w:val="left" w:pos="567"/>
        </w:tabs>
        <w:spacing w:after="60"/>
        <w:jc w:val="both"/>
        <w:rPr>
          <w:rFonts w:ascii="Times New Roman" w:hAnsi="Times New Roman"/>
          <w:b/>
          <w:lang w:val="sr-Cyrl-CS"/>
        </w:rPr>
      </w:pPr>
    </w:p>
    <w:p w14:paraId="54913EE7" w14:textId="77777777" w:rsidR="00FA4929" w:rsidRPr="00F72B17" w:rsidRDefault="00FA4929" w:rsidP="003D0EE8">
      <w:pPr>
        <w:shd w:val="clear" w:color="auto" w:fill="FFFFFF"/>
        <w:jc w:val="center"/>
        <w:rPr>
          <w:rFonts w:ascii="Times New Roman" w:hAnsi="Times New Roman"/>
          <w:b/>
          <w:bCs/>
          <w:lang w:val="ru-RU"/>
        </w:rPr>
      </w:pPr>
    </w:p>
    <w:p w14:paraId="63270925" w14:textId="77777777" w:rsidR="003D0EE8" w:rsidRPr="00F72B17" w:rsidRDefault="002F1B62" w:rsidP="00FA4929">
      <w:pPr>
        <w:pStyle w:val="Heading1"/>
        <w:rPr>
          <w:lang w:val="ru-RU"/>
        </w:rPr>
      </w:pPr>
      <w:bookmarkStart w:id="27" w:name="_Toc59991562"/>
      <w:r w:rsidRPr="00F72B17">
        <w:rPr>
          <w:lang w:val="mk-MK"/>
        </w:rPr>
        <w:t>12</w:t>
      </w:r>
      <w:r w:rsidR="003D0EE8" w:rsidRPr="00F72B17">
        <w:t>. Информација за обезбедена задолжителна и дополнителна литература</w:t>
      </w:r>
      <w:bookmarkEnd w:id="27"/>
    </w:p>
    <w:p w14:paraId="6B96B97D" w14:textId="77777777" w:rsidR="004F1622" w:rsidRPr="00F72B17" w:rsidRDefault="004F1622" w:rsidP="003D0EE8">
      <w:pPr>
        <w:shd w:val="clear" w:color="auto" w:fill="FFFFFF"/>
        <w:jc w:val="center"/>
        <w:rPr>
          <w:rFonts w:ascii="Times New Roman" w:hAnsi="Times New Roman"/>
          <w:b/>
          <w:bCs/>
          <w:lang w:val="ru-RU"/>
        </w:rPr>
      </w:pPr>
    </w:p>
    <w:p w14:paraId="1056E394" w14:textId="77777777" w:rsidR="003C19AD" w:rsidRPr="003C19AD" w:rsidRDefault="003C19AD" w:rsidP="003C19AD">
      <w:pPr>
        <w:suppressAutoHyphens/>
        <w:spacing w:before="60" w:after="60"/>
        <w:rPr>
          <w:rFonts w:ascii="Times New Roman" w:hAnsi="Times New Roman"/>
          <w:noProof/>
          <w:lang w:val="mk-MK"/>
        </w:rPr>
      </w:pPr>
      <w:r w:rsidRPr="003C19AD">
        <w:rPr>
          <w:rFonts w:ascii="Times New Roman" w:hAnsi="Times New Roman"/>
          <w:noProof/>
          <w:lang w:val="mk-MK"/>
        </w:rPr>
        <w:t>За целите на наставата обезбедена е задолжителна и дополнителна литература од домашни автори, преводна литература и оригинална литература од странски експерти.</w:t>
      </w:r>
    </w:p>
    <w:p w14:paraId="70655F48" w14:textId="77777777" w:rsidR="003C19AD" w:rsidRPr="003C19AD" w:rsidRDefault="003C19AD" w:rsidP="003C19AD">
      <w:pPr>
        <w:suppressAutoHyphens/>
        <w:spacing w:before="60" w:after="60"/>
        <w:rPr>
          <w:rFonts w:ascii="Times New Roman" w:hAnsi="Times New Roman"/>
          <w:noProof/>
          <w:lang w:val="mk-MK"/>
        </w:rPr>
      </w:pPr>
      <w:r w:rsidRPr="003C19AD">
        <w:rPr>
          <w:rFonts w:ascii="Times New Roman" w:hAnsi="Times New Roman"/>
          <w:noProof/>
          <w:lang w:val="mk-MK"/>
        </w:rPr>
        <w:t>Факултетот располага со 11 библиотеки со богат библиотечен фонд од научни книги, научни списанија, сопствени изданија и сопствен архив. Факултетот настојува да го збогатува својот фонд со релевантна домашна и странска научна литература од областите  кои се застапени во предметните програми. Задолжителната и дополнителната литература наведена во формуларот на предметните програми е обезбедена во библиотеката или од страна на предметните наставници и истата им е на располагање на студентите.</w:t>
      </w:r>
    </w:p>
    <w:p w14:paraId="7C054809" w14:textId="77777777" w:rsidR="003C19AD" w:rsidRPr="003C19AD" w:rsidRDefault="003C19AD" w:rsidP="003C19AD">
      <w:pPr>
        <w:suppressAutoHyphens/>
        <w:spacing w:before="60" w:after="60"/>
        <w:rPr>
          <w:rFonts w:ascii="Times New Roman" w:hAnsi="Times New Roman"/>
          <w:noProof/>
          <w:lang w:val="mk-MK"/>
        </w:rPr>
      </w:pPr>
      <w:r w:rsidRPr="003C19AD">
        <w:rPr>
          <w:rFonts w:ascii="Times New Roman" w:hAnsi="Times New Roman"/>
          <w:noProof/>
          <w:lang w:val="mk-MK"/>
        </w:rPr>
        <w:t>Библиотечен фонд со литература од областа на студиските програми (книги, прирачници, скрипти, компендиуми, речници, атласи, илустрациите...) во печатена и електронска форма: 172000</w:t>
      </w:r>
    </w:p>
    <w:p w14:paraId="71A97D46" w14:textId="77777777" w:rsidR="003D0EE8" w:rsidRPr="00F72B17" w:rsidRDefault="003D0EE8" w:rsidP="003D0EE8">
      <w:pPr>
        <w:spacing w:after="60"/>
        <w:jc w:val="both"/>
        <w:rPr>
          <w:rFonts w:ascii="Times New Roman" w:hAnsi="Times New Roman"/>
          <w:bCs/>
          <w:iCs/>
          <w:sz w:val="24"/>
          <w:szCs w:val="24"/>
          <w:lang w:val="mk-MK"/>
        </w:rPr>
      </w:pPr>
    </w:p>
    <w:p w14:paraId="0E37D7F3" w14:textId="77777777" w:rsidR="003D0EE8" w:rsidRPr="00F72B17" w:rsidRDefault="00BB2544" w:rsidP="00FA4929">
      <w:pPr>
        <w:pStyle w:val="Heading1"/>
      </w:pPr>
      <w:bookmarkStart w:id="28" w:name="_Toc59991563"/>
      <w:r w:rsidRPr="00F72B17">
        <w:t>1</w:t>
      </w:r>
      <w:r w:rsidR="002F1B62" w:rsidRPr="00F72B17">
        <w:rPr>
          <w:lang w:val="mk-MK"/>
        </w:rPr>
        <w:t>3</w:t>
      </w:r>
      <w:r w:rsidR="003D0EE8" w:rsidRPr="00F72B17">
        <w:t>. Информација за веб страница</w:t>
      </w:r>
      <w:bookmarkEnd w:id="28"/>
    </w:p>
    <w:p w14:paraId="0F643FF3" w14:textId="77777777" w:rsidR="003C19AD" w:rsidRPr="003C19AD" w:rsidRDefault="001C28E0" w:rsidP="003C19AD">
      <w:pPr>
        <w:suppressAutoHyphens/>
        <w:spacing w:before="60" w:after="60"/>
        <w:rPr>
          <w:rFonts w:ascii="Times New Roman" w:hAnsi="Times New Roman"/>
          <w:noProof/>
          <w:lang w:val="mk-MK"/>
        </w:rPr>
      </w:pPr>
      <w:hyperlink r:id="rId26">
        <w:r w:rsidR="003C19AD" w:rsidRPr="003C19AD">
          <w:rPr>
            <w:rFonts w:ascii="Times New Roman" w:hAnsi="Times New Roman"/>
            <w:noProof/>
            <w:color w:val="0000FF"/>
            <w:u w:val="single"/>
            <w:lang w:val="mk-MK"/>
          </w:rPr>
          <w:t>flf.ukim.mk</w:t>
        </w:r>
      </w:hyperlink>
    </w:p>
    <w:p w14:paraId="13F6095F" w14:textId="77777777" w:rsidR="001E3251" w:rsidRPr="00F72B17" w:rsidRDefault="001E3251" w:rsidP="003D0EE8">
      <w:pPr>
        <w:shd w:val="clear" w:color="auto" w:fill="FFFFFF"/>
        <w:jc w:val="center"/>
        <w:rPr>
          <w:rFonts w:ascii="Times New Roman" w:hAnsi="Times New Roman"/>
          <w:b/>
          <w:bCs/>
          <w:lang w:val="ru-RU"/>
        </w:rPr>
      </w:pPr>
    </w:p>
    <w:p w14:paraId="60D24EE9" w14:textId="77777777" w:rsidR="003D0EE8" w:rsidRPr="00F72B17" w:rsidRDefault="003D0EE8" w:rsidP="00FA4929">
      <w:pPr>
        <w:pStyle w:val="Heading1"/>
      </w:pPr>
      <w:bookmarkStart w:id="29" w:name="_Toc59991564"/>
      <w:r w:rsidRPr="00F72B17">
        <w:t>1</w:t>
      </w:r>
      <w:r w:rsidR="002F1B62" w:rsidRPr="00F72B17">
        <w:rPr>
          <w:lang w:val="mk-MK"/>
        </w:rPr>
        <w:t>4</w:t>
      </w:r>
      <w:r w:rsidRPr="00F72B17">
        <w:t>. Активности и механизми преку кои се развива и се одржува квалитетот на наставата</w:t>
      </w:r>
      <w:bookmarkEnd w:id="29"/>
    </w:p>
    <w:p w14:paraId="7F2A32D5" w14:textId="77777777" w:rsidR="001F27C5" w:rsidRPr="00F72B17" w:rsidRDefault="001F27C5" w:rsidP="003D0EE8">
      <w:pPr>
        <w:shd w:val="clear" w:color="auto" w:fill="FFFFFF"/>
        <w:jc w:val="center"/>
        <w:rPr>
          <w:rFonts w:ascii="Times New Roman" w:hAnsi="Times New Roman"/>
          <w:b/>
          <w:bCs/>
          <w:lang w:val="ru-RU"/>
        </w:rPr>
      </w:pPr>
    </w:p>
    <w:p w14:paraId="10ED0EB1" w14:textId="77777777" w:rsidR="003C19AD" w:rsidRPr="003C19AD" w:rsidRDefault="003C19AD" w:rsidP="003C19AD">
      <w:pPr>
        <w:suppressAutoHyphens/>
        <w:spacing w:before="60" w:after="60"/>
        <w:rPr>
          <w:rFonts w:ascii="Times New Roman" w:hAnsi="Times New Roman"/>
          <w:noProof/>
          <w:lang w:val="mk-MK"/>
        </w:rPr>
      </w:pPr>
      <w:r w:rsidRPr="003C19AD">
        <w:rPr>
          <w:rFonts w:ascii="Times New Roman" w:hAnsi="Times New Roman"/>
          <w:noProof/>
          <w:lang w:val="mk-MK"/>
        </w:rPr>
        <w:t>Развивањето и одржувањето на квалитетот и контрола на наставата се спроведува преку евалуација согласно ЗВО, и тоа:</w:t>
      </w:r>
    </w:p>
    <w:p w14:paraId="715952C5" w14:textId="77777777" w:rsidR="003C19AD" w:rsidRPr="003C19AD" w:rsidRDefault="003C19AD" w:rsidP="003C19AD">
      <w:pPr>
        <w:suppressAutoHyphens/>
        <w:spacing w:before="60" w:after="60"/>
        <w:rPr>
          <w:rFonts w:ascii="Times New Roman" w:hAnsi="Times New Roman"/>
          <w:noProof/>
          <w:lang w:val="mk-MK"/>
        </w:rPr>
      </w:pPr>
      <w:r w:rsidRPr="003C19AD">
        <w:rPr>
          <w:rFonts w:ascii="Times New Roman" w:hAnsi="Times New Roman"/>
          <w:noProof/>
          <w:lang w:val="mk-MK"/>
        </w:rPr>
        <w:t>Надворешна евалуација, самоевалуација, за оценување на квалитетот на наставниот кадар што ја врши Агенцијата за акредитација и евалуација на високото образование на РМ, за што поднесува соодветни извештаи.</w:t>
      </w:r>
    </w:p>
    <w:p w14:paraId="0AC951CC" w14:textId="77777777" w:rsidR="003C19AD" w:rsidRPr="003C19AD" w:rsidRDefault="003C19AD" w:rsidP="003C19AD">
      <w:pPr>
        <w:suppressAutoHyphens/>
        <w:spacing w:before="60" w:after="60"/>
        <w:rPr>
          <w:rFonts w:ascii="Times New Roman" w:hAnsi="Times New Roman"/>
          <w:noProof/>
          <w:lang w:val="mk-MK"/>
        </w:rPr>
      </w:pPr>
      <w:r w:rsidRPr="003C19AD">
        <w:rPr>
          <w:rFonts w:ascii="Times New Roman" w:hAnsi="Times New Roman"/>
          <w:noProof/>
          <w:lang w:val="mk-MK"/>
        </w:rPr>
        <w:lastRenderedPageBreak/>
        <w:t>Самоевалуација ја врши Комисијата за самоевалуација на Факултетот, на интервали од најмногу 3 години, за што поднесува соодветни извештаи. Во постапката за самоевалуација вклучени се следните активности и механизми:</w:t>
      </w:r>
    </w:p>
    <w:p w14:paraId="6853A6E5" w14:textId="77777777" w:rsidR="003C19AD" w:rsidRPr="003C19AD" w:rsidRDefault="003C19AD" w:rsidP="003C19AD">
      <w:pPr>
        <w:suppressAutoHyphens/>
        <w:spacing w:before="60" w:after="60"/>
        <w:rPr>
          <w:rFonts w:ascii="Times New Roman" w:hAnsi="Times New Roman"/>
          <w:noProof/>
          <w:lang w:val="mk-MK"/>
        </w:rPr>
      </w:pPr>
      <w:r w:rsidRPr="003C19AD">
        <w:rPr>
          <w:rFonts w:ascii="Times New Roman" w:hAnsi="Times New Roman"/>
          <w:noProof/>
          <w:lang w:val="mk-MK"/>
        </w:rPr>
        <w:t>- Анализа и оцена на студиските програми и наставните содржини;</w:t>
      </w:r>
    </w:p>
    <w:p w14:paraId="6C368A56" w14:textId="77777777" w:rsidR="003C19AD" w:rsidRPr="003C19AD" w:rsidRDefault="003C19AD" w:rsidP="003C19AD">
      <w:pPr>
        <w:suppressAutoHyphens/>
        <w:spacing w:before="60" w:after="60"/>
        <w:rPr>
          <w:rFonts w:ascii="Times New Roman" w:hAnsi="Times New Roman"/>
          <w:noProof/>
          <w:lang w:val="mk-MK"/>
        </w:rPr>
      </w:pPr>
      <w:r w:rsidRPr="003C19AD">
        <w:rPr>
          <w:rFonts w:ascii="Times New Roman" w:hAnsi="Times New Roman"/>
          <w:noProof/>
          <w:lang w:val="mk-MK"/>
        </w:rPr>
        <w:t xml:space="preserve">- Анализа и оцена на реализацијата на наставниот процес; </w:t>
      </w:r>
    </w:p>
    <w:p w14:paraId="0365FBB5" w14:textId="77777777" w:rsidR="003C19AD" w:rsidRPr="003C19AD" w:rsidRDefault="003C19AD" w:rsidP="003C19AD">
      <w:pPr>
        <w:suppressAutoHyphens/>
        <w:spacing w:before="60" w:after="60"/>
        <w:rPr>
          <w:rFonts w:ascii="Times New Roman" w:hAnsi="Times New Roman"/>
          <w:noProof/>
          <w:lang w:val="mk-MK"/>
        </w:rPr>
      </w:pPr>
      <w:r w:rsidRPr="003C19AD">
        <w:rPr>
          <w:rFonts w:ascii="Times New Roman" w:hAnsi="Times New Roman"/>
          <w:noProof/>
          <w:lang w:val="mk-MK"/>
        </w:rPr>
        <w:t>- Преглед на наставно-научниот и соработничкиот кадар што учествува во изведувањето на наставниот процес;</w:t>
      </w:r>
    </w:p>
    <w:p w14:paraId="7A7608F8" w14:textId="77777777" w:rsidR="003C19AD" w:rsidRPr="003C19AD" w:rsidRDefault="003C19AD" w:rsidP="003C19AD">
      <w:pPr>
        <w:suppressAutoHyphens/>
        <w:spacing w:before="60" w:after="60"/>
        <w:rPr>
          <w:rFonts w:ascii="Times New Roman" w:hAnsi="Times New Roman"/>
          <w:noProof/>
          <w:lang w:val="mk-MK"/>
        </w:rPr>
      </w:pPr>
      <w:r w:rsidRPr="003C19AD">
        <w:rPr>
          <w:rFonts w:ascii="Times New Roman" w:hAnsi="Times New Roman"/>
          <w:noProof/>
          <w:lang w:val="mk-MK"/>
        </w:rPr>
        <w:t>- Анализа на научно-истражувачката дејност;</w:t>
      </w:r>
    </w:p>
    <w:p w14:paraId="1D431778" w14:textId="77777777" w:rsidR="003C19AD" w:rsidRPr="003C19AD" w:rsidRDefault="003C19AD" w:rsidP="003C19AD">
      <w:pPr>
        <w:suppressAutoHyphens/>
        <w:spacing w:before="60" w:after="60"/>
        <w:rPr>
          <w:rFonts w:ascii="Times New Roman" w:hAnsi="Times New Roman"/>
          <w:noProof/>
          <w:lang w:val="mk-MK"/>
        </w:rPr>
      </w:pPr>
      <w:r w:rsidRPr="003C19AD">
        <w:rPr>
          <w:rFonts w:ascii="Times New Roman" w:hAnsi="Times New Roman"/>
          <w:noProof/>
          <w:lang w:val="mk-MK"/>
        </w:rPr>
        <w:t>- Анализа на оценувањето на студентите;</w:t>
      </w:r>
    </w:p>
    <w:p w14:paraId="31E8165C" w14:textId="77777777" w:rsidR="003C19AD" w:rsidRPr="003C19AD" w:rsidRDefault="003C19AD" w:rsidP="003C19AD">
      <w:pPr>
        <w:suppressAutoHyphens/>
        <w:spacing w:before="60" w:after="60"/>
        <w:rPr>
          <w:rFonts w:ascii="Times New Roman" w:hAnsi="Times New Roman"/>
          <w:noProof/>
          <w:lang w:val="mk-MK"/>
        </w:rPr>
      </w:pPr>
      <w:r w:rsidRPr="003C19AD">
        <w:rPr>
          <w:rFonts w:ascii="Times New Roman" w:hAnsi="Times New Roman"/>
          <w:noProof/>
          <w:lang w:val="mk-MK"/>
        </w:rPr>
        <w:t>- Анализа на студентската анкета со што се оценува квалитетот на наставата и квалитетот на студиската програма;</w:t>
      </w:r>
    </w:p>
    <w:p w14:paraId="2FAE9101" w14:textId="77777777" w:rsidR="003C19AD" w:rsidRPr="003C19AD" w:rsidRDefault="003C19AD" w:rsidP="003C19AD">
      <w:pPr>
        <w:suppressAutoHyphens/>
        <w:spacing w:before="60" w:after="60"/>
        <w:rPr>
          <w:rFonts w:ascii="Times New Roman" w:hAnsi="Times New Roman"/>
          <w:noProof/>
          <w:lang w:val="mk-MK"/>
        </w:rPr>
      </w:pPr>
      <w:r w:rsidRPr="003C19AD">
        <w:rPr>
          <w:rFonts w:ascii="Times New Roman" w:hAnsi="Times New Roman"/>
          <w:noProof/>
          <w:lang w:val="mk-MK"/>
        </w:rPr>
        <w:t>- Преглед на расположивите просторни и материјални ресурси;</w:t>
      </w:r>
    </w:p>
    <w:p w14:paraId="56FD9513" w14:textId="77777777" w:rsidR="003C19AD" w:rsidRPr="003C19AD" w:rsidRDefault="003C19AD" w:rsidP="003C19AD">
      <w:pPr>
        <w:suppressAutoHyphens/>
        <w:spacing w:before="60" w:after="60"/>
        <w:rPr>
          <w:rFonts w:ascii="Times New Roman" w:hAnsi="Times New Roman"/>
          <w:noProof/>
          <w:lang w:val="mk-MK"/>
        </w:rPr>
      </w:pPr>
      <w:r w:rsidRPr="003C19AD">
        <w:rPr>
          <w:rFonts w:ascii="Times New Roman" w:hAnsi="Times New Roman"/>
          <w:noProof/>
          <w:lang w:val="mk-MK"/>
        </w:rPr>
        <w:t>- Опременост на факултетот (библиотечен фонд, компјутерска опрема, лаборатории);</w:t>
      </w:r>
    </w:p>
    <w:p w14:paraId="594CDF34" w14:textId="77777777" w:rsidR="003C19AD" w:rsidRPr="003C19AD" w:rsidRDefault="003C19AD" w:rsidP="003C19AD">
      <w:pPr>
        <w:suppressAutoHyphens/>
        <w:spacing w:before="60" w:after="60"/>
        <w:rPr>
          <w:rFonts w:ascii="Times New Roman" w:hAnsi="Times New Roman"/>
          <w:noProof/>
          <w:lang w:val="mk-MK"/>
        </w:rPr>
      </w:pPr>
      <w:r w:rsidRPr="003C19AD">
        <w:rPr>
          <w:rFonts w:ascii="Times New Roman" w:hAnsi="Times New Roman"/>
          <w:noProof/>
          <w:lang w:val="mk-MK"/>
        </w:rPr>
        <w:t>- Влијание на научно-истражувачката работа врз квалитетот на насатавата и студирањето;</w:t>
      </w:r>
    </w:p>
    <w:p w14:paraId="751BBDE8" w14:textId="77777777" w:rsidR="003C19AD" w:rsidRPr="003C19AD" w:rsidRDefault="003C19AD" w:rsidP="003C19AD">
      <w:pPr>
        <w:suppressAutoHyphens/>
        <w:spacing w:before="60" w:after="60"/>
        <w:rPr>
          <w:rFonts w:ascii="Times New Roman" w:hAnsi="Times New Roman"/>
          <w:noProof/>
          <w:lang w:val="mk-MK"/>
        </w:rPr>
      </w:pPr>
      <w:r w:rsidRPr="003C19AD">
        <w:rPr>
          <w:rFonts w:ascii="Times New Roman" w:hAnsi="Times New Roman"/>
          <w:noProof/>
          <w:lang w:val="mk-MK"/>
        </w:rPr>
        <w:t>Врз основа на спроведените активности изработена се SWOT анализи за сите наведени сегменти посебно.</w:t>
      </w:r>
    </w:p>
    <w:p w14:paraId="44515C53" w14:textId="77777777" w:rsidR="003D0EE8" w:rsidRPr="00F72B17" w:rsidRDefault="003D0EE8" w:rsidP="003D0EE8">
      <w:pPr>
        <w:shd w:val="clear" w:color="auto" w:fill="FFFFFF"/>
        <w:jc w:val="center"/>
        <w:rPr>
          <w:rFonts w:ascii="Times New Roman" w:hAnsi="Times New Roman"/>
          <w:b/>
          <w:bCs/>
          <w:lang w:val="ru-RU"/>
        </w:rPr>
      </w:pPr>
    </w:p>
    <w:p w14:paraId="004FBD7D" w14:textId="77777777" w:rsidR="003D0EE8" w:rsidRPr="00F72B17" w:rsidRDefault="003D0EE8" w:rsidP="00FA4929">
      <w:pPr>
        <w:pStyle w:val="Heading1"/>
      </w:pPr>
      <w:bookmarkStart w:id="30" w:name="_Toc59991565"/>
      <w:r w:rsidRPr="00F72B17">
        <w:t>1</w:t>
      </w:r>
      <w:r w:rsidR="002F1B62" w:rsidRPr="00F72B17">
        <w:rPr>
          <w:lang w:val="mk-MK"/>
        </w:rPr>
        <w:t>5</w:t>
      </w:r>
      <w:r w:rsidRPr="00F72B17">
        <w:t>. Резултати од изведената самоевалуација согласно Упатството за единствените основи на евалуацијата и евалуационите постапки на универзитетите донесено од агенција за евалуација на високото образование во Република Македонија и од Интеруниверзитетска конференција на Република Македонија (Скопје -Битола, септември 2002).</w:t>
      </w:r>
      <w:bookmarkEnd w:id="30"/>
    </w:p>
    <w:p w14:paraId="0E251604" w14:textId="77777777" w:rsidR="003D0EE8" w:rsidRPr="00F72B17" w:rsidRDefault="003D0EE8" w:rsidP="003D0EE8">
      <w:pPr>
        <w:shd w:val="clear" w:color="auto" w:fill="FFFFFF"/>
        <w:jc w:val="center"/>
        <w:rPr>
          <w:rFonts w:ascii="Times New Roman" w:hAnsi="Times New Roman"/>
          <w:b/>
          <w:bCs/>
          <w:lang w:val="ru-RU"/>
        </w:rPr>
      </w:pPr>
    </w:p>
    <w:p w14:paraId="3FCA545F" w14:textId="77777777" w:rsidR="003C19AD" w:rsidRPr="003C19AD" w:rsidRDefault="001C28E0" w:rsidP="003C19AD">
      <w:pPr>
        <w:suppressAutoHyphens/>
        <w:spacing w:before="60" w:after="60"/>
        <w:rPr>
          <w:rFonts w:ascii="Times New Roman" w:hAnsi="Times New Roman"/>
          <w:noProof/>
          <w:lang w:val="mk-MK"/>
        </w:rPr>
      </w:pPr>
      <w:hyperlink r:id="rId27">
        <w:r w:rsidR="003C19AD" w:rsidRPr="003C19AD">
          <w:rPr>
            <w:rFonts w:ascii="Times New Roman" w:eastAsia="Times New Roman" w:hAnsi="Times New Roman"/>
            <w:noProof/>
            <w:color w:val="0000FF"/>
            <w:u w:val="single"/>
            <w:lang w:val="mk-MK"/>
          </w:rPr>
          <w:t>https://flf.ukim.mk/dokumenti/info-javen/</w:t>
        </w:r>
      </w:hyperlink>
    </w:p>
    <w:p w14:paraId="50139C34" w14:textId="77777777" w:rsidR="004F1622" w:rsidRPr="00F72B17" w:rsidRDefault="004F1622" w:rsidP="003D0EE8">
      <w:pPr>
        <w:shd w:val="clear" w:color="auto" w:fill="FFFFFF"/>
        <w:jc w:val="center"/>
        <w:rPr>
          <w:rFonts w:ascii="Times New Roman" w:hAnsi="Times New Roman"/>
          <w:b/>
          <w:bCs/>
          <w:lang w:val="ru-RU"/>
        </w:rPr>
      </w:pPr>
    </w:p>
    <w:p w14:paraId="1B5C6530" w14:textId="77777777" w:rsidR="004F1622" w:rsidRPr="00F72B17" w:rsidRDefault="004F1622" w:rsidP="003D0EE8">
      <w:pPr>
        <w:shd w:val="clear" w:color="auto" w:fill="FFFFFF"/>
        <w:jc w:val="center"/>
        <w:rPr>
          <w:rFonts w:ascii="Times New Roman" w:hAnsi="Times New Roman"/>
          <w:b/>
          <w:bCs/>
          <w:lang w:val="ru-RU"/>
        </w:rPr>
      </w:pPr>
    </w:p>
    <w:p w14:paraId="42A2A44D" w14:textId="77777777" w:rsidR="003D0EE8" w:rsidRPr="00F72B17" w:rsidRDefault="003D0EE8" w:rsidP="004D270A">
      <w:pPr>
        <w:pStyle w:val="Heading1"/>
        <w:spacing w:before="0"/>
      </w:pPr>
      <w:bookmarkStart w:id="31" w:name="_Toc59991566"/>
      <w:r w:rsidRPr="00F72B17">
        <w:rPr>
          <w:lang w:val="mk-MK"/>
        </w:rPr>
        <w:t>1</w:t>
      </w:r>
      <w:r w:rsidR="002F1B62" w:rsidRPr="00F72B17">
        <w:rPr>
          <w:lang w:val="mk-MK"/>
        </w:rPr>
        <w:t>6</w:t>
      </w:r>
      <w:r w:rsidRPr="00F72B17">
        <w:rPr>
          <w:lang w:val="mk-MK"/>
        </w:rPr>
        <w:t>.</w:t>
      </w:r>
      <w:r w:rsidRPr="00F72B17">
        <w:t xml:space="preserve"> Дали формалното образование и истражувачкото искуство на наставниците кореспондира со специфичноста на студиската програма, односно профилот и квалификацијата на наставно-научниот кадар.</w:t>
      </w:r>
      <w:bookmarkEnd w:id="31"/>
    </w:p>
    <w:p w14:paraId="7485EAD9" w14:textId="77777777" w:rsidR="003D0EE8" w:rsidRPr="00F72B17" w:rsidRDefault="003D0EE8" w:rsidP="003D0EE8">
      <w:pPr>
        <w:shd w:val="clear" w:color="auto" w:fill="FFFFFF"/>
        <w:jc w:val="center"/>
        <w:rPr>
          <w:rFonts w:ascii="Times New Roman" w:hAnsi="Times New Roman"/>
          <w:b/>
          <w:bCs/>
          <w:lang w:val="ru-RU"/>
        </w:rPr>
      </w:pPr>
    </w:p>
    <w:p w14:paraId="508F6E9B" w14:textId="77777777" w:rsidR="00F55DA2" w:rsidRPr="00F72B17" w:rsidRDefault="00F55DA2" w:rsidP="00F55DA2">
      <w:pPr>
        <w:tabs>
          <w:tab w:val="left" w:pos="567"/>
        </w:tabs>
        <w:spacing w:after="60"/>
        <w:jc w:val="center"/>
        <w:rPr>
          <w:rFonts w:ascii="Times New Roman" w:hAnsi="Times New Roman"/>
          <w:lang w:val="mk-MK"/>
        </w:rPr>
      </w:pPr>
      <w:r w:rsidRPr="00F72B17">
        <w:rPr>
          <w:rFonts w:ascii="Times New Roman" w:eastAsia="Times New Roman" w:hAnsi="Times New Roman"/>
          <w:b/>
          <w:bCs/>
          <w:lang w:val="sr-Cyrl-CS" w:eastAsia="sr-Latn-CS"/>
        </w:rPr>
        <w:t xml:space="preserve">Табела </w:t>
      </w:r>
      <w:r w:rsidR="001F27C5" w:rsidRPr="00F72B17">
        <w:rPr>
          <w:rFonts w:ascii="Times New Roman" w:eastAsia="Times New Roman" w:hAnsi="Times New Roman"/>
          <w:b/>
          <w:bCs/>
          <w:lang w:val="sr-Cyrl-CS" w:eastAsia="sr-Latn-CS"/>
        </w:rPr>
        <w:t>16</w:t>
      </w:r>
      <w:r w:rsidRPr="00F72B17">
        <w:rPr>
          <w:rFonts w:ascii="Times New Roman" w:eastAsia="Times New Roman" w:hAnsi="Times New Roman"/>
          <w:b/>
          <w:bCs/>
          <w:lang w:val="sr-Cyrl-CS" w:eastAsia="sr-Latn-CS"/>
        </w:rPr>
        <w:t xml:space="preserve">.1. </w:t>
      </w:r>
      <w:r w:rsidRPr="00F72B17">
        <w:rPr>
          <w:rFonts w:ascii="Times New Roman" w:hAnsi="Times New Roman"/>
          <w:lang w:val="mk-MK"/>
        </w:rPr>
        <w:t xml:space="preserve">Список на </w:t>
      </w:r>
      <w:r w:rsidRPr="00F72B17">
        <w:rPr>
          <w:rFonts w:ascii="Times New Roman" w:hAnsi="Times New Roman"/>
          <w:lang w:val="en-US"/>
        </w:rPr>
        <w:t xml:space="preserve">лица избрани во наставно-научни, научни и наставни звања во </w:t>
      </w:r>
      <w:r w:rsidRPr="00F72B17">
        <w:rPr>
          <w:rFonts w:ascii="Times New Roman" w:hAnsi="Times New Roman"/>
          <w:lang w:val="mk-MK"/>
        </w:rPr>
        <w:t xml:space="preserve">редовен </w:t>
      </w:r>
      <w:r w:rsidRPr="00F72B17">
        <w:rPr>
          <w:rFonts w:ascii="Times New Roman" w:hAnsi="Times New Roman"/>
          <w:lang w:val="en-US"/>
        </w:rPr>
        <w:t>работен однос со полно работно време</w:t>
      </w:r>
      <w:r w:rsidRPr="00F72B17">
        <w:rPr>
          <w:rFonts w:ascii="Times New Roman" w:hAnsi="Times New Roman"/>
          <w:lang w:val="mk-MK"/>
        </w:rPr>
        <w:t xml:space="preserve"> вклучени во реализација на студиската програма</w:t>
      </w:r>
    </w:p>
    <w:tbl>
      <w:tblPr>
        <w:tblW w:w="9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2475"/>
        <w:gridCol w:w="2089"/>
        <w:gridCol w:w="2337"/>
        <w:gridCol w:w="2057"/>
      </w:tblGrid>
      <w:tr w:rsidR="00F55DA2" w:rsidRPr="00F72B17" w14:paraId="073AD87F" w14:textId="77777777" w:rsidTr="00A43BD6">
        <w:trPr>
          <w:trHeight w:val="593"/>
        </w:trPr>
        <w:tc>
          <w:tcPr>
            <w:tcW w:w="782" w:type="dxa"/>
            <w:shd w:val="clear" w:color="auto" w:fill="auto"/>
          </w:tcPr>
          <w:p w14:paraId="2993202E" w14:textId="77777777" w:rsidR="00F55DA2" w:rsidRPr="00F72B17" w:rsidRDefault="00F55DA2" w:rsidP="00241F96">
            <w:pPr>
              <w:rPr>
                <w:rFonts w:ascii="Times New Roman" w:hAnsi="Times New Roman"/>
                <w:sz w:val="19"/>
                <w:szCs w:val="19"/>
                <w:lang w:val="mk-MK"/>
              </w:rPr>
            </w:pPr>
            <w:bookmarkStart w:id="32" w:name="_Hlk55057528"/>
            <w:r w:rsidRPr="00F72B17">
              <w:rPr>
                <w:rFonts w:ascii="Times New Roman" w:hAnsi="Times New Roman"/>
                <w:sz w:val="19"/>
                <w:szCs w:val="19"/>
                <w:lang w:val="mk-MK"/>
              </w:rPr>
              <w:t>Ред. бр.</w:t>
            </w:r>
          </w:p>
        </w:tc>
        <w:tc>
          <w:tcPr>
            <w:tcW w:w="2475" w:type="dxa"/>
            <w:shd w:val="clear" w:color="auto" w:fill="auto"/>
            <w:vAlign w:val="center"/>
          </w:tcPr>
          <w:p w14:paraId="0C463F75" w14:textId="77777777" w:rsidR="00F55DA2" w:rsidRPr="00F72B17" w:rsidRDefault="00F55DA2" w:rsidP="00241F96">
            <w:pPr>
              <w:jc w:val="center"/>
              <w:rPr>
                <w:rFonts w:ascii="Times New Roman" w:hAnsi="Times New Roman"/>
                <w:sz w:val="19"/>
                <w:szCs w:val="19"/>
                <w:lang w:val="mk-MK"/>
              </w:rPr>
            </w:pPr>
            <w:r w:rsidRPr="00F72B17">
              <w:rPr>
                <w:rFonts w:ascii="Times New Roman" w:hAnsi="Times New Roman"/>
                <w:sz w:val="19"/>
                <w:szCs w:val="19"/>
                <w:lang w:val="mk-MK"/>
              </w:rPr>
              <w:t>Наставник</w:t>
            </w:r>
          </w:p>
        </w:tc>
        <w:tc>
          <w:tcPr>
            <w:tcW w:w="2089" w:type="dxa"/>
            <w:shd w:val="clear" w:color="auto" w:fill="auto"/>
            <w:vAlign w:val="center"/>
          </w:tcPr>
          <w:p w14:paraId="7DFD2E90" w14:textId="77777777" w:rsidR="00F55DA2" w:rsidRPr="00F72B17" w:rsidRDefault="00F55DA2" w:rsidP="004D270A">
            <w:pPr>
              <w:jc w:val="center"/>
              <w:rPr>
                <w:rFonts w:ascii="Times New Roman" w:hAnsi="Times New Roman"/>
                <w:sz w:val="19"/>
                <w:szCs w:val="19"/>
                <w:lang w:val="mk-MK"/>
              </w:rPr>
            </w:pPr>
            <w:r w:rsidRPr="00F72B17">
              <w:rPr>
                <w:rFonts w:ascii="Times New Roman" w:hAnsi="Times New Roman"/>
                <w:sz w:val="19"/>
                <w:szCs w:val="19"/>
                <w:lang w:val="mk-MK"/>
              </w:rPr>
              <w:t>Научно поле и област во кои што е стекнат научниот степен доктор на науки</w:t>
            </w:r>
          </w:p>
        </w:tc>
        <w:tc>
          <w:tcPr>
            <w:tcW w:w="2337" w:type="dxa"/>
            <w:shd w:val="clear" w:color="auto" w:fill="auto"/>
            <w:vAlign w:val="center"/>
          </w:tcPr>
          <w:p w14:paraId="74F039F4" w14:textId="77777777" w:rsidR="00F55DA2" w:rsidRPr="00F72B17" w:rsidRDefault="00F55DA2" w:rsidP="00241F96">
            <w:pPr>
              <w:jc w:val="center"/>
              <w:rPr>
                <w:rFonts w:ascii="Times New Roman" w:hAnsi="Times New Roman"/>
                <w:sz w:val="19"/>
                <w:szCs w:val="19"/>
                <w:lang w:val="mk-MK"/>
              </w:rPr>
            </w:pPr>
            <w:r w:rsidRPr="00F72B17">
              <w:rPr>
                <w:rFonts w:ascii="Times New Roman" w:hAnsi="Times New Roman"/>
                <w:sz w:val="19"/>
                <w:szCs w:val="19"/>
                <w:lang w:val="mk-MK"/>
              </w:rPr>
              <w:t>Наставно- научна област во која е избран наставникот</w:t>
            </w:r>
          </w:p>
        </w:tc>
        <w:tc>
          <w:tcPr>
            <w:tcW w:w="2057" w:type="dxa"/>
            <w:shd w:val="clear" w:color="auto" w:fill="auto"/>
          </w:tcPr>
          <w:p w14:paraId="3EEC385B" w14:textId="77777777" w:rsidR="00F55DA2" w:rsidRPr="00F72B17" w:rsidRDefault="00F55DA2" w:rsidP="00241F96">
            <w:pPr>
              <w:jc w:val="center"/>
              <w:rPr>
                <w:rFonts w:ascii="Times New Roman" w:hAnsi="Times New Roman"/>
                <w:sz w:val="19"/>
                <w:szCs w:val="19"/>
                <w:lang w:val="mk-MK"/>
              </w:rPr>
            </w:pPr>
            <w:r w:rsidRPr="00F72B17">
              <w:rPr>
                <w:rStyle w:val="fontstyle01"/>
                <w:rFonts w:ascii="Times New Roman" w:hAnsi="Times New Roman" w:cs="Times New Roman"/>
                <w:lang w:val="mk-MK"/>
              </w:rPr>
              <w:t>Предмети на кои наставникот се јавува како носител</w:t>
            </w:r>
          </w:p>
        </w:tc>
      </w:tr>
      <w:tr w:rsidR="00C32B7A" w:rsidRPr="00F72B17" w14:paraId="5C14E9A4" w14:textId="77777777" w:rsidTr="00A43BD6">
        <w:trPr>
          <w:trHeight w:val="291"/>
        </w:trPr>
        <w:tc>
          <w:tcPr>
            <w:tcW w:w="782" w:type="dxa"/>
            <w:shd w:val="clear" w:color="auto" w:fill="auto"/>
          </w:tcPr>
          <w:p w14:paraId="77904704" w14:textId="77777777" w:rsidR="00C32B7A" w:rsidRPr="00C32B7A" w:rsidRDefault="00C32B7A" w:rsidP="00C32B7A">
            <w:pPr>
              <w:numPr>
                <w:ilvl w:val="0"/>
                <w:numId w:val="22"/>
              </w:numPr>
              <w:rPr>
                <w:rFonts w:ascii="Times New Roman" w:hAnsi="Times New Roman"/>
                <w:sz w:val="19"/>
                <w:szCs w:val="19"/>
                <w:lang w:val="en-US"/>
              </w:rPr>
            </w:pPr>
          </w:p>
        </w:tc>
        <w:tc>
          <w:tcPr>
            <w:tcW w:w="2475" w:type="dxa"/>
            <w:shd w:val="clear" w:color="auto" w:fill="auto"/>
          </w:tcPr>
          <w:p w14:paraId="75015E35" w14:textId="77777777" w:rsidR="00C32B7A" w:rsidRPr="00395A16" w:rsidRDefault="00C32B7A" w:rsidP="00A43BD6">
            <w:pPr>
              <w:widowControl w:val="0"/>
              <w:autoSpaceDE w:val="0"/>
              <w:autoSpaceDN w:val="0"/>
              <w:jc w:val="center"/>
              <w:rPr>
                <w:rFonts w:ascii="Times New Roman" w:eastAsia="Times New Roman" w:hAnsi="Times New Roman"/>
                <w:lang w:val="mk-MK"/>
              </w:rPr>
            </w:pPr>
            <w:r w:rsidRPr="00395A16">
              <w:rPr>
                <w:rFonts w:ascii="Times New Roman" w:eastAsia="Times New Roman" w:hAnsi="Times New Roman"/>
                <w:lang w:val="mk-MK"/>
              </w:rPr>
              <w:t>Зекирја Незири</w:t>
            </w:r>
          </w:p>
        </w:tc>
        <w:tc>
          <w:tcPr>
            <w:tcW w:w="2089" w:type="dxa"/>
            <w:shd w:val="clear" w:color="auto" w:fill="auto"/>
          </w:tcPr>
          <w:p w14:paraId="50881DE6" w14:textId="4AFC4F7F" w:rsidR="00C32B7A" w:rsidRDefault="00FA3273" w:rsidP="00A43BD6">
            <w:pPr>
              <w:jc w:val="center"/>
              <w:rPr>
                <w:rFonts w:ascii="Times New Roman" w:hAnsi="Times New Roman"/>
                <w:sz w:val="19"/>
                <w:szCs w:val="19"/>
                <w:lang w:val="mk-MK"/>
              </w:rPr>
            </w:pPr>
            <w:r>
              <w:rPr>
                <w:rFonts w:ascii="Times New Roman" w:hAnsi="Times New Roman"/>
                <w:sz w:val="19"/>
                <w:szCs w:val="19"/>
                <w:lang w:val="mk-MK"/>
              </w:rPr>
              <w:t>Наука за книжевност</w:t>
            </w:r>
          </w:p>
          <w:p w14:paraId="10EFEA22" w14:textId="77777777" w:rsidR="00FA3273" w:rsidRPr="00FA3273" w:rsidRDefault="00FA3273" w:rsidP="00A43BD6">
            <w:pPr>
              <w:jc w:val="center"/>
              <w:rPr>
                <w:rFonts w:ascii="Times New Roman" w:hAnsi="Times New Roman"/>
                <w:sz w:val="19"/>
                <w:szCs w:val="19"/>
                <w:lang w:val="mk-MK"/>
              </w:rPr>
            </w:pPr>
            <w:r>
              <w:rPr>
                <w:rFonts w:ascii="Times New Roman" w:hAnsi="Times New Roman"/>
                <w:sz w:val="19"/>
                <w:szCs w:val="19"/>
                <w:lang w:val="mk-MK"/>
              </w:rPr>
              <w:t>Компаративна книжевност</w:t>
            </w:r>
          </w:p>
        </w:tc>
        <w:tc>
          <w:tcPr>
            <w:tcW w:w="2337" w:type="dxa"/>
            <w:shd w:val="clear" w:color="auto" w:fill="auto"/>
          </w:tcPr>
          <w:p w14:paraId="5EF5CB34" w14:textId="77777777" w:rsidR="00FA3273" w:rsidRPr="00FA3273" w:rsidRDefault="00FA3273" w:rsidP="00A43BD6">
            <w:pPr>
              <w:jc w:val="center"/>
              <w:rPr>
                <w:rFonts w:ascii="Times New Roman" w:hAnsi="Times New Roman"/>
                <w:sz w:val="19"/>
                <w:szCs w:val="19"/>
              </w:rPr>
            </w:pPr>
            <w:r w:rsidRPr="00FA3273">
              <w:rPr>
                <w:rFonts w:ascii="Times New Roman" w:hAnsi="Times New Roman"/>
                <w:sz w:val="19"/>
                <w:szCs w:val="19"/>
              </w:rPr>
              <w:t>албанска усна лирика, албанска усна епика,</w:t>
            </w:r>
          </w:p>
          <w:p w14:paraId="16817437" w14:textId="77777777" w:rsidR="00C32B7A" w:rsidRPr="00F72B17" w:rsidRDefault="00FA3273" w:rsidP="00A43BD6">
            <w:pPr>
              <w:jc w:val="center"/>
              <w:rPr>
                <w:rFonts w:ascii="Times New Roman" w:hAnsi="Times New Roman"/>
                <w:sz w:val="19"/>
                <w:szCs w:val="19"/>
              </w:rPr>
            </w:pPr>
            <w:r w:rsidRPr="00FA3273">
              <w:rPr>
                <w:rFonts w:ascii="Times New Roman" w:hAnsi="Times New Roman"/>
                <w:sz w:val="19"/>
                <w:szCs w:val="19"/>
              </w:rPr>
              <w:t>албанска книжевност 1, 2</w:t>
            </w:r>
          </w:p>
        </w:tc>
        <w:tc>
          <w:tcPr>
            <w:tcW w:w="2057" w:type="dxa"/>
            <w:shd w:val="clear" w:color="auto" w:fill="auto"/>
          </w:tcPr>
          <w:p w14:paraId="7F543226" w14:textId="77777777" w:rsidR="00C32B7A" w:rsidRPr="00F72B17" w:rsidRDefault="00FA3273" w:rsidP="00A43BD6">
            <w:pPr>
              <w:jc w:val="center"/>
              <w:rPr>
                <w:rFonts w:ascii="Times New Roman" w:hAnsi="Times New Roman"/>
                <w:sz w:val="19"/>
                <w:szCs w:val="19"/>
              </w:rPr>
            </w:pPr>
            <w:r w:rsidRPr="00FA3273">
              <w:rPr>
                <w:rFonts w:ascii="Times New Roman" w:hAnsi="Times New Roman"/>
                <w:sz w:val="19"/>
                <w:szCs w:val="19"/>
              </w:rPr>
              <w:t>Жанровскиот систем во албанската книжевност</w:t>
            </w:r>
          </w:p>
        </w:tc>
      </w:tr>
      <w:tr w:rsidR="00C32B7A" w:rsidRPr="00F72B17" w14:paraId="4897DDCF" w14:textId="77777777" w:rsidTr="00A43BD6">
        <w:trPr>
          <w:trHeight w:val="291"/>
        </w:trPr>
        <w:tc>
          <w:tcPr>
            <w:tcW w:w="782" w:type="dxa"/>
            <w:shd w:val="clear" w:color="auto" w:fill="auto"/>
          </w:tcPr>
          <w:p w14:paraId="295432F0" w14:textId="77777777" w:rsidR="00C32B7A" w:rsidRPr="00C32B7A" w:rsidRDefault="00C32B7A" w:rsidP="00C32B7A">
            <w:pPr>
              <w:numPr>
                <w:ilvl w:val="0"/>
                <w:numId w:val="22"/>
              </w:numPr>
              <w:rPr>
                <w:rFonts w:ascii="Times New Roman" w:hAnsi="Times New Roman"/>
                <w:sz w:val="19"/>
                <w:szCs w:val="19"/>
                <w:lang w:val="en-US"/>
              </w:rPr>
            </w:pPr>
          </w:p>
        </w:tc>
        <w:tc>
          <w:tcPr>
            <w:tcW w:w="2475" w:type="dxa"/>
            <w:shd w:val="clear" w:color="auto" w:fill="auto"/>
          </w:tcPr>
          <w:p w14:paraId="1E32EC6B" w14:textId="77777777" w:rsidR="00C32B7A" w:rsidRPr="00175BD8" w:rsidRDefault="00C32B7A" w:rsidP="00A43BD6">
            <w:pPr>
              <w:widowControl w:val="0"/>
              <w:autoSpaceDE w:val="0"/>
              <w:autoSpaceDN w:val="0"/>
              <w:jc w:val="center"/>
              <w:rPr>
                <w:rFonts w:ascii="Times New Roman" w:eastAsia="Times New Roman" w:hAnsi="Times New Roman"/>
                <w:lang w:val="mk-MK"/>
              </w:rPr>
            </w:pPr>
            <w:r w:rsidRPr="00175BD8">
              <w:rPr>
                <w:rFonts w:ascii="Times New Roman" w:eastAsia="Times New Roman" w:hAnsi="Times New Roman"/>
                <w:lang w:val="mk-MK"/>
              </w:rPr>
              <w:t>Нехас Сопај</w:t>
            </w:r>
          </w:p>
        </w:tc>
        <w:tc>
          <w:tcPr>
            <w:tcW w:w="2089" w:type="dxa"/>
            <w:shd w:val="clear" w:color="auto" w:fill="auto"/>
          </w:tcPr>
          <w:p w14:paraId="22A4866F" w14:textId="32930719" w:rsidR="00C32B7A" w:rsidRDefault="00FA3273" w:rsidP="00A43BD6">
            <w:pPr>
              <w:jc w:val="center"/>
              <w:rPr>
                <w:rFonts w:ascii="Times New Roman" w:hAnsi="Times New Roman"/>
                <w:sz w:val="19"/>
                <w:szCs w:val="19"/>
                <w:lang w:val="mk-MK"/>
              </w:rPr>
            </w:pPr>
            <w:r>
              <w:rPr>
                <w:rFonts w:ascii="Times New Roman" w:hAnsi="Times New Roman"/>
                <w:sz w:val="19"/>
                <w:szCs w:val="19"/>
                <w:lang w:val="mk-MK"/>
              </w:rPr>
              <w:t>Наука за книжевност</w:t>
            </w:r>
          </w:p>
          <w:p w14:paraId="1CC627B1" w14:textId="77777777" w:rsidR="00FA3273" w:rsidRPr="00FA3273" w:rsidRDefault="00FA3273" w:rsidP="00A43BD6">
            <w:pPr>
              <w:jc w:val="center"/>
              <w:rPr>
                <w:rFonts w:ascii="Times New Roman" w:hAnsi="Times New Roman"/>
                <w:sz w:val="19"/>
                <w:szCs w:val="19"/>
                <w:lang w:val="mk-MK"/>
              </w:rPr>
            </w:pPr>
            <w:r w:rsidRPr="00FA3273">
              <w:rPr>
                <w:rFonts w:ascii="Times New Roman" w:hAnsi="Times New Roman"/>
                <w:sz w:val="19"/>
                <w:szCs w:val="19"/>
                <w:lang w:val="mk-MK"/>
              </w:rPr>
              <w:t>Поетика, структура и типови на монологот во албанскиот роман</w:t>
            </w:r>
          </w:p>
        </w:tc>
        <w:tc>
          <w:tcPr>
            <w:tcW w:w="2337" w:type="dxa"/>
            <w:shd w:val="clear" w:color="auto" w:fill="auto"/>
          </w:tcPr>
          <w:p w14:paraId="78ED8332" w14:textId="69FE82E3" w:rsidR="00C32B7A" w:rsidRPr="00175BD8" w:rsidRDefault="00175BD8" w:rsidP="00A43BD6">
            <w:pPr>
              <w:jc w:val="center"/>
              <w:rPr>
                <w:rFonts w:ascii="Times New Roman" w:hAnsi="Times New Roman"/>
                <w:sz w:val="19"/>
                <w:szCs w:val="19"/>
                <w:lang w:val="mk-MK"/>
              </w:rPr>
            </w:pPr>
            <w:r>
              <w:rPr>
                <w:rFonts w:ascii="Times New Roman" w:hAnsi="Times New Roman"/>
                <w:sz w:val="19"/>
                <w:szCs w:val="19"/>
                <w:lang w:val="mk-MK"/>
              </w:rPr>
              <w:t>/</w:t>
            </w:r>
          </w:p>
        </w:tc>
        <w:tc>
          <w:tcPr>
            <w:tcW w:w="2057" w:type="dxa"/>
            <w:shd w:val="clear" w:color="auto" w:fill="auto"/>
          </w:tcPr>
          <w:p w14:paraId="4ACF0375" w14:textId="77777777" w:rsidR="00FA3273" w:rsidRPr="00FA3273" w:rsidRDefault="00FA3273" w:rsidP="00A43BD6">
            <w:pPr>
              <w:jc w:val="center"/>
              <w:rPr>
                <w:rFonts w:ascii="Times New Roman" w:hAnsi="Times New Roman"/>
                <w:sz w:val="19"/>
                <w:szCs w:val="19"/>
              </w:rPr>
            </w:pPr>
            <w:r w:rsidRPr="00FA3273">
              <w:rPr>
                <w:rFonts w:ascii="Times New Roman" w:hAnsi="Times New Roman"/>
                <w:sz w:val="19"/>
                <w:szCs w:val="19"/>
              </w:rPr>
              <w:t>Албанска чиста лирика</w:t>
            </w:r>
          </w:p>
          <w:p w14:paraId="02C487BC" w14:textId="77777777" w:rsidR="00C32B7A" w:rsidRPr="00F72B17" w:rsidRDefault="00FA3273" w:rsidP="00A43BD6">
            <w:pPr>
              <w:jc w:val="center"/>
              <w:rPr>
                <w:rFonts w:ascii="Times New Roman" w:hAnsi="Times New Roman"/>
                <w:sz w:val="19"/>
                <w:szCs w:val="19"/>
              </w:rPr>
            </w:pPr>
            <w:r w:rsidRPr="00FA3273">
              <w:rPr>
                <w:rFonts w:ascii="Times New Roman" w:hAnsi="Times New Roman"/>
                <w:sz w:val="19"/>
                <w:szCs w:val="19"/>
              </w:rPr>
              <w:t>Поетика на албанскиот роман</w:t>
            </w:r>
          </w:p>
        </w:tc>
      </w:tr>
      <w:tr w:rsidR="00C32B7A" w:rsidRPr="00F72B17" w14:paraId="4B506184" w14:textId="77777777" w:rsidTr="00A43BD6">
        <w:trPr>
          <w:trHeight w:val="291"/>
        </w:trPr>
        <w:tc>
          <w:tcPr>
            <w:tcW w:w="782" w:type="dxa"/>
            <w:shd w:val="clear" w:color="auto" w:fill="auto"/>
          </w:tcPr>
          <w:p w14:paraId="052535FB" w14:textId="77777777" w:rsidR="00C32B7A" w:rsidRPr="00C32B7A" w:rsidRDefault="00C32B7A" w:rsidP="00C32B7A">
            <w:pPr>
              <w:numPr>
                <w:ilvl w:val="0"/>
                <w:numId w:val="22"/>
              </w:numPr>
              <w:rPr>
                <w:rFonts w:ascii="Times New Roman" w:hAnsi="Times New Roman"/>
                <w:sz w:val="19"/>
                <w:szCs w:val="19"/>
                <w:lang w:val="en-US"/>
              </w:rPr>
            </w:pPr>
          </w:p>
        </w:tc>
        <w:tc>
          <w:tcPr>
            <w:tcW w:w="2475" w:type="dxa"/>
            <w:shd w:val="clear" w:color="auto" w:fill="auto"/>
          </w:tcPr>
          <w:p w14:paraId="7F949840" w14:textId="77777777" w:rsidR="00C32B7A" w:rsidRPr="00395A16" w:rsidRDefault="00C32B7A" w:rsidP="00A43BD6">
            <w:pPr>
              <w:widowControl w:val="0"/>
              <w:autoSpaceDE w:val="0"/>
              <w:autoSpaceDN w:val="0"/>
              <w:jc w:val="center"/>
              <w:rPr>
                <w:rFonts w:ascii="Times New Roman" w:eastAsia="Times New Roman" w:hAnsi="Times New Roman"/>
                <w:lang w:val="mk-MK"/>
              </w:rPr>
            </w:pPr>
            <w:r w:rsidRPr="00395A16">
              <w:rPr>
                <w:rFonts w:ascii="Times New Roman" w:eastAsia="Times New Roman" w:hAnsi="Times New Roman"/>
                <w:lang w:val="mk-MK"/>
              </w:rPr>
              <w:t>Агим Лека</w:t>
            </w:r>
          </w:p>
        </w:tc>
        <w:tc>
          <w:tcPr>
            <w:tcW w:w="2089" w:type="dxa"/>
            <w:shd w:val="clear" w:color="auto" w:fill="auto"/>
          </w:tcPr>
          <w:p w14:paraId="02A1C6B1" w14:textId="53B1ED6E" w:rsidR="00C32B7A" w:rsidRDefault="00F14B46" w:rsidP="00A43BD6">
            <w:pPr>
              <w:jc w:val="center"/>
              <w:rPr>
                <w:rFonts w:ascii="Times New Roman" w:hAnsi="Times New Roman"/>
                <w:sz w:val="19"/>
                <w:szCs w:val="19"/>
                <w:lang w:val="mk-MK"/>
              </w:rPr>
            </w:pPr>
            <w:r>
              <w:rPr>
                <w:rFonts w:ascii="Times New Roman" w:hAnsi="Times New Roman"/>
                <w:sz w:val="19"/>
                <w:szCs w:val="19"/>
                <w:lang w:val="mk-MK"/>
              </w:rPr>
              <w:t>Наука за книжевност</w:t>
            </w:r>
          </w:p>
          <w:p w14:paraId="13501619" w14:textId="77777777" w:rsidR="00F14B46" w:rsidRPr="00F14B46" w:rsidRDefault="00F14B46" w:rsidP="00A43BD6">
            <w:pPr>
              <w:jc w:val="center"/>
              <w:rPr>
                <w:rFonts w:ascii="Times New Roman" w:hAnsi="Times New Roman"/>
                <w:sz w:val="19"/>
                <w:szCs w:val="19"/>
                <w:lang w:val="mk-MK"/>
              </w:rPr>
            </w:pPr>
            <w:r>
              <w:rPr>
                <w:rFonts w:ascii="Times New Roman" w:hAnsi="Times New Roman"/>
                <w:sz w:val="19"/>
                <w:szCs w:val="19"/>
                <w:lang w:val="mk-MK"/>
              </w:rPr>
              <w:t>Албанска книжевност</w:t>
            </w:r>
          </w:p>
        </w:tc>
        <w:tc>
          <w:tcPr>
            <w:tcW w:w="2337" w:type="dxa"/>
            <w:shd w:val="clear" w:color="auto" w:fill="auto"/>
          </w:tcPr>
          <w:p w14:paraId="026C6D7E" w14:textId="77777777" w:rsidR="00C32B7A" w:rsidRPr="00F72B17" w:rsidRDefault="00F14B46" w:rsidP="00A43BD6">
            <w:pPr>
              <w:jc w:val="center"/>
              <w:rPr>
                <w:rFonts w:ascii="Times New Roman" w:hAnsi="Times New Roman"/>
                <w:sz w:val="19"/>
                <w:szCs w:val="19"/>
              </w:rPr>
            </w:pPr>
            <w:r w:rsidRPr="00F14B46">
              <w:rPr>
                <w:rFonts w:ascii="Times New Roman" w:hAnsi="Times New Roman"/>
                <w:sz w:val="19"/>
                <w:szCs w:val="19"/>
              </w:rPr>
              <w:t>Историја на албанската книжевност 7, 8 Теорија на албанска книжевност</w:t>
            </w:r>
          </w:p>
        </w:tc>
        <w:tc>
          <w:tcPr>
            <w:tcW w:w="2057" w:type="dxa"/>
            <w:shd w:val="clear" w:color="auto" w:fill="auto"/>
          </w:tcPr>
          <w:p w14:paraId="14B12BEE" w14:textId="77777777" w:rsidR="00F14B46" w:rsidRPr="00F14B46" w:rsidRDefault="00F14B46" w:rsidP="00A43BD6">
            <w:pPr>
              <w:jc w:val="center"/>
              <w:rPr>
                <w:rFonts w:ascii="Times New Roman" w:hAnsi="Times New Roman"/>
                <w:sz w:val="19"/>
                <w:szCs w:val="19"/>
              </w:rPr>
            </w:pPr>
            <w:r w:rsidRPr="00F14B46">
              <w:rPr>
                <w:rFonts w:ascii="Times New Roman" w:hAnsi="Times New Roman"/>
                <w:sz w:val="19"/>
                <w:szCs w:val="19"/>
              </w:rPr>
              <w:t>Албанска книжевност од соцреализам до постмодернизам</w:t>
            </w:r>
          </w:p>
          <w:p w14:paraId="6BEF02EE" w14:textId="77777777" w:rsidR="00C32B7A" w:rsidRPr="00F72B17" w:rsidRDefault="00F14B46" w:rsidP="00A43BD6">
            <w:pPr>
              <w:jc w:val="center"/>
              <w:rPr>
                <w:rFonts w:ascii="Times New Roman" w:hAnsi="Times New Roman"/>
                <w:sz w:val="19"/>
                <w:szCs w:val="19"/>
              </w:rPr>
            </w:pPr>
            <w:r w:rsidRPr="00F14B46">
              <w:rPr>
                <w:rFonts w:ascii="Times New Roman" w:hAnsi="Times New Roman"/>
                <w:sz w:val="19"/>
                <w:szCs w:val="19"/>
              </w:rPr>
              <w:t>Книжевни теории и методи</w:t>
            </w:r>
          </w:p>
        </w:tc>
      </w:tr>
      <w:tr w:rsidR="00C32B7A" w:rsidRPr="00F72B17" w14:paraId="6CA81A84" w14:textId="77777777" w:rsidTr="00A43BD6">
        <w:trPr>
          <w:trHeight w:val="291"/>
        </w:trPr>
        <w:tc>
          <w:tcPr>
            <w:tcW w:w="782" w:type="dxa"/>
            <w:shd w:val="clear" w:color="auto" w:fill="auto"/>
          </w:tcPr>
          <w:p w14:paraId="65B9E4EF" w14:textId="77777777" w:rsidR="00C32B7A" w:rsidRPr="00C32B7A" w:rsidRDefault="00C32B7A" w:rsidP="00C32B7A">
            <w:pPr>
              <w:numPr>
                <w:ilvl w:val="0"/>
                <w:numId w:val="22"/>
              </w:numPr>
              <w:rPr>
                <w:rFonts w:ascii="Times New Roman" w:hAnsi="Times New Roman"/>
                <w:sz w:val="19"/>
                <w:szCs w:val="19"/>
                <w:lang w:val="en-US"/>
              </w:rPr>
            </w:pPr>
          </w:p>
        </w:tc>
        <w:tc>
          <w:tcPr>
            <w:tcW w:w="2475" w:type="dxa"/>
            <w:shd w:val="clear" w:color="auto" w:fill="auto"/>
          </w:tcPr>
          <w:p w14:paraId="279098D1" w14:textId="77777777" w:rsidR="00C32B7A" w:rsidRPr="00395A16" w:rsidRDefault="00C32B7A" w:rsidP="00A43BD6">
            <w:pPr>
              <w:widowControl w:val="0"/>
              <w:autoSpaceDE w:val="0"/>
              <w:autoSpaceDN w:val="0"/>
              <w:jc w:val="center"/>
              <w:rPr>
                <w:rFonts w:ascii="Times New Roman" w:eastAsia="Times New Roman" w:hAnsi="Times New Roman"/>
                <w:lang w:val="mk-MK"/>
              </w:rPr>
            </w:pPr>
            <w:r w:rsidRPr="00395A16">
              <w:rPr>
                <w:rFonts w:ascii="Times New Roman" w:eastAsia="Times New Roman" w:hAnsi="Times New Roman"/>
                <w:lang w:val="mk-MK"/>
              </w:rPr>
              <w:t>Теута Арифи</w:t>
            </w:r>
          </w:p>
        </w:tc>
        <w:tc>
          <w:tcPr>
            <w:tcW w:w="2089" w:type="dxa"/>
            <w:shd w:val="clear" w:color="auto" w:fill="auto"/>
          </w:tcPr>
          <w:p w14:paraId="7143444B" w14:textId="04F4D85C" w:rsidR="00C32B7A" w:rsidRDefault="00F14B46" w:rsidP="00A43BD6">
            <w:pPr>
              <w:jc w:val="center"/>
              <w:rPr>
                <w:rFonts w:ascii="Times New Roman" w:hAnsi="Times New Roman"/>
                <w:sz w:val="19"/>
                <w:szCs w:val="19"/>
                <w:lang w:val="mk-MK"/>
              </w:rPr>
            </w:pPr>
            <w:r>
              <w:rPr>
                <w:rFonts w:ascii="Times New Roman" w:hAnsi="Times New Roman"/>
                <w:sz w:val="19"/>
                <w:szCs w:val="19"/>
                <w:lang w:val="mk-MK"/>
              </w:rPr>
              <w:t>Наука за книжевност</w:t>
            </w:r>
          </w:p>
          <w:p w14:paraId="3C9FDE31" w14:textId="77777777" w:rsidR="00F14B46" w:rsidRPr="00F14B46" w:rsidRDefault="00F14B46" w:rsidP="00A43BD6">
            <w:pPr>
              <w:jc w:val="center"/>
              <w:rPr>
                <w:rFonts w:ascii="Times New Roman" w:hAnsi="Times New Roman"/>
                <w:sz w:val="19"/>
                <w:szCs w:val="19"/>
                <w:lang w:val="mk-MK"/>
              </w:rPr>
            </w:pPr>
            <w:r>
              <w:rPr>
                <w:rFonts w:ascii="Times New Roman" w:hAnsi="Times New Roman"/>
                <w:sz w:val="19"/>
                <w:szCs w:val="19"/>
                <w:lang w:val="mk-MK"/>
              </w:rPr>
              <w:t>Албанска книжевност – Романтизам</w:t>
            </w:r>
          </w:p>
        </w:tc>
        <w:tc>
          <w:tcPr>
            <w:tcW w:w="2337" w:type="dxa"/>
            <w:shd w:val="clear" w:color="auto" w:fill="auto"/>
          </w:tcPr>
          <w:p w14:paraId="5C1BDBD6" w14:textId="77777777" w:rsidR="00C32B7A" w:rsidRPr="00F14B46" w:rsidRDefault="00F14B46" w:rsidP="00A43BD6">
            <w:pPr>
              <w:jc w:val="center"/>
              <w:rPr>
                <w:rFonts w:ascii="Times New Roman" w:hAnsi="Times New Roman"/>
                <w:sz w:val="19"/>
                <w:szCs w:val="19"/>
                <w:lang w:val="mk-MK"/>
              </w:rPr>
            </w:pPr>
            <w:r>
              <w:rPr>
                <w:rFonts w:ascii="Times New Roman" w:hAnsi="Times New Roman"/>
                <w:sz w:val="19"/>
                <w:szCs w:val="19"/>
                <w:lang w:val="mk-MK"/>
              </w:rPr>
              <w:t>Историја на албанска книжевност - Романтизам</w:t>
            </w:r>
          </w:p>
        </w:tc>
        <w:tc>
          <w:tcPr>
            <w:tcW w:w="2057" w:type="dxa"/>
            <w:shd w:val="clear" w:color="auto" w:fill="auto"/>
          </w:tcPr>
          <w:p w14:paraId="33CD7902" w14:textId="77777777" w:rsidR="00C32B7A" w:rsidRPr="00F72B17" w:rsidRDefault="00F14B46" w:rsidP="00A43BD6">
            <w:pPr>
              <w:jc w:val="center"/>
              <w:rPr>
                <w:rFonts w:ascii="Times New Roman" w:hAnsi="Times New Roman"/>
                <w:sz w:val="19"/>
                <w:szCs w:val="19"/>
              </w:rPr>
            </w:pPr>
            <w:r w:rsidRPr="00F14B46">
              <w:rPr>
                <w:rFonts w:ascii="Times New Roman" w:hAnsi="Times New Roman"/>
                <w:sz w:val="19"/>
                <w:szCs w:val="19"/>
              </w:rPr>
              <w:t>Албанска книжевност на преродбата во европски контекст</w:t>
            </w:r>
          </w:p>
        </w:tc>
      </w:tr>
      <w:tr w:rsidR="00C32B7A" w:rsidRPr="00F72B17" w14:paraId="6A5AECF1" w14:textId="77777777" w:rsidTr="00A43BD6">
        <w:trPr>
          <w:trHeight w:val="291"/>
        </w:trPr>
        <w:tc>
          <w:tcPr>
            <w:tcW w:w="782" w:type="dxa"/>
            <w:shd w:val="clear" w:color="auto" w:fill="auto"/>
          </w:tcPr>
          <w:p w14:paraId="080E1D29" w14:textId="77777777" w:rsidR="00C32B7A" w:rsidRPr="00C32B7A" w:rsidRDefault="00C32B7A" w:rsidP="00C32B7A">
            <w:pPr>
              <w:numPr>
                <w:ilvl w:val="0"/>
                <w:numId w:val="22"/>
              </w:numPr>
              <w:rPr>
                <w:rFonts w:ascii="Times New Roman" w:hAnsi="Times New Roman"/>
                <w:sz w:val="19"/>
                <w:szCs w:val="19"/>
                <w:lang w:val="en-US"/>
              </w:rPr>
            </w:pPr>
          </w:p>
        </w:tc>
        <w:tc>
          <w:tcPr>
            <w:tcW w:w="2475" w:type="dxa"/>
            <w:shd w:val="clear" w:color="auto" w:fill="auto"/>
          </w:tcPr>
          <w:p w14:paraId="20817441" w14:textId="77777777" w:rsidR="00C32B7A" w:rsidRPr="00395A16" w:rsidRDefault="00C32B7A" w:rsidP="00A43BD6">
            <w:pPr>
              <w:widowControl w:val="0"/>
              <w:autoSpaceDE w:val="0"/>
              <w:autoSpaceDN w:val="0"/>
              <w:jc w:val="center"/>
              <w:rPr>
                <w:rFonts w:ascii="Times New Roman" w:eastAsia="Times New Roman" w:hAnsi="Times New Roman"/>
                <w:lang w:val="mk-MK"/>
              </w:rPr>
            </w:pPr>
            <w:r w:rsidRPr="00395A16">
              <w:rPr>
                <w:rFonts w:ascii="Times New Roman" w:eastAsia="Times New Roman" w:hAnsi="Times New Roman"/>
                <w:lang w:val="mk-MK"/>
              </w:rPr>
              <w:t>Мирлинда Крифца Беќири</w:t>
            </w:r>
          </w:p>
        </w:tc>
        <w:tc>
          <w:tcPr>
            <w:tcW w:w="2089" w:type="dxa"/>
            <w:shd w:val="clear" w:color="auto" w:fill="auto"/>
          </w:tcPr>
          <w:p w14:paraId="2155AA98" w14:textId="349265B3" w:rsidR="00C32B7A" w:rsidRDefault="00F14B46" w:rsidP="00A43BD6">
            <w:pPr>
              <w:jc w:val="center"/>
              <w:rPr>
                <w:rFonts w:ascii="Times New Roman" w:hAnsi="Times New Roman"/>
                <w:sz w:val="19"/>
                <w:szCs w:val="19"/>
                <w:lang w:val="mk-MK"/>
              </w:rPr>
            </w:pPr>
            <w:r>
              <w:rPr>
                <w:rFonts w:ascii="Times New Roman" w:hAnsi="Times New Roman"/>
                <w:sz w:val="19"/>
                <w:szCs w:val="19"/>
                <w:lang w:val="mk-MK"/>
              </w:rPr>
              <w:t>Наука за книжевност</w:t>
            </w:r>
          </w:p>
          <w:p w14:paraId="6E7E5FE9" w14:textId="77777777" w:rsidR="00F14B46" w:rsidRPr="00F14B46" w:rsidRDefault="00F14B46" w:rsidP="00A43BD6">
            <w:pPr>
              <w:jc w:val="center"/>
              <w:rPr>
                <w:rFonts w:ascii="Times New Roman" w:hAnsi="Times New Roman"/>
                <w:sz w:val="19"/>
                <w:szCs w:val="19"/>
                <w:lang w:val="mk-MK"/>
              </w:rPr>
            </w:pPr>
            <w:r>
              <w:rPr>
                <w:rFonts w:ascii="Times New Roman" w:hAnsi="Times New Roman"/>
                <w:sz w:val="19"/>
                <w:szCs w:val="19"/>
                <w:lang w:val="mk-MK"/>
              </w:rPr>
              <w:t>Албанска книжевност</w:t>
            </w:r>
          </w:p>
        </w:tc>
        <w:tc>
          <w:tcPr>
            <w:tcW w:w="2337" w:type="dxa"/>
            <w:shd w:val="clear" w:color="auto" w:fill="auto"/>
          </w:tcPr>
          <w:p w14:paraId="01324D8F" w14:textId="77777777" w:rsidR="00C32B7A" w:rsidRPr="00F72B17" w:rsidRDefault="00F14B46" w:rsidP="00A43BD6">
            <w:pPr>
              <w:jc w:val="center"/>
              <w:rPr>
                <w:rFonts w:ascii="Times New Roman" w:hAnsi="Times New Roman"/>
                <w:sz w:val="19"/>
                <w:szCs w:val="19"/>
              </w:rPr>
            </w:pPr>
            <w:r w:rsidRPr="00F14B46">
              <w:rPr>
                <w:rFonts w:ascii="Times New Roman" w:hAnsi="Times New Roman"/>
                <w:sz w:val="19"/>
                <w:szCs w:val="19"/>
              </w:rPr>
              <w:t xml:space="preserve">Историја на албанската книжевност, Академско </w:t>
            </w:r>
            <w:r w:rsidRPr="00F14B46">
              <w:rPr>
                <w:rFonts w:ascii="Times New Roman" w:hAnsi="Times New Roman"/>
                <w:sz w:val="19"/>
                <w:szCs w:val="19"/>
              </w:rPr>
              <w:lastRenderedPageBreak/>
              <w:t>пишување</w:t>
            </w:r>
          </w:p>
        </w:tc>
        <w:tc>
          <w:tcPr>
            <w:tcW w:w="2057" w:type="dxa"/>
            <w:shd w:val="clear" w:color="auto" w:fill="auto"/>
          </w:tcPr>
          <w:p w14:paraId="01D6073F" w14:textId="77777777" w:rsidR="00F14B46" w:rsidRPr="00F14B46" w:rsidRDefault="00F14B46" w:rsidP="00A43BD6">
            <w:pPr>
              <w:jc w:val="center"/>
              <w:rPr>
                <w:rFonts w:ascii="Times New Roman" w:hAnsi="Times New Roman"/>
                <w:sz w:val="19"/>
                <w:szCs w:val="19"/>
              </w:rPr>
            </w:pPr>
            <w:r w:rsidRPr="00F14B46">
              <w:rPr>
                <w:rFonts w:ascii="Times New Roman" w:hAnsi="Times New Roman"/>
                <w:sz w:val="19"/>
                <w:szCs w:val="19"/>
              </w:rPr>
              <w:lastRenderedPageBreak/>
              <w:t>Албанска книжевност на модерната</w:t>
            </w:r>
          </w:p>
          <w:p w14:paraId="0AE0BA62" w14:textId="77777777" w:rsidR="00C32B7A" w:rsidRPr="00F72B17" w:rsidRDefault="00F14B46" w:rsidP="00A43BD6">
            <w:pPr>
              <w:jc w:val="center"/>
              <w:rPr>
                <w:rFonts w:ascii="Times New Roman" w:hAnsi="Times New Roman"/>
                <w:sz w:val="19"/>
                <w:szCs w:val="19"/>
              </w:rPr>
            </w:pPr>
            <w:r w:rsidRPr="00F14B46">
              <w:rPr>
                <w:rFonts w:ascii="Times New Roman" w:hAnsi="Times New Roman"/>
                <w:sz w:val="19"/>
                <w:szCs w:val="19"/>
              </w:rPr>
              <w:lastRenderedPageBreak/>
              <w:t>Интертекстуални проучувања на албанската книжевност</w:t>
            </w:r>
          </w:p>
        </w:tc>
      </w:tr>
      <w:tr w:rsidR="00C32B7A" w:rsidRPr="00F72B17" w14:paraId="5F560A20" w14:textId="77777777" w:rsidTr="00A43BD6">
        <w:trPr>
          <w:trHeight w:val="291"/>
        </w:trPr>
        <w:tc>
          <w:tcPr>
            <w:tcW w:w="782" w:type="dxa"/>
            <w:shd w:val="clear" w:color="auto" w:fill="auto"/>
          </w:tcPr>
          <w:p w14:paraId="3D40D8FA" w14:textId="77777777" w:rsidR="00C32B7A" w:rsidRPr="00C32B7A" w:rsidRDefault="00C32B7A" w:rsidP="00C32B7A">
            <w:pPr>
              <w:numPr>
                <w:ilvl w:val="0"/>
                <w:numId w:val="22"/>
              </w:numPr>
              <w:rPr>
                <w:rFonts w:ascii="Times New Roman" w:hAnsi="Times New Roman"/>
                <w:sz w:val="19"/>
                <w:szCs w:val="19"/>
                <w:lang w:val="en-US"/>
              </w:rPr>
            </w:pPr>
          </w:p>
        </w:tc>
        <w:tc>
          <w:tcPr>
            <w:tcW w:w="2475" w:type="dxa"/>
            <w:shd w:val="clear" w:color="auto" w:fill="auto"/>
          </w:tcPr>
          <w:p w14:paraId="7BD0C01D" w14:textId="77777777" w:rsidR="00C32B7A" w:rsidRPr="00395A16" w:rsidRDefault="00C32B7A" w:rsidP="00A43BD6">
            <w:pPr>
              <w:widowControl w:val="0"/>
              <w:autoSpaceDE w:val="0"/>
              <w:autoSpaceDN w:val="0"/>
              <w:jc w:val="center"/>
              <w:rPr>
                <w:rFonts w:ascii="Times New Roman" w:eastAsia="Times New Roman" w:hAnsi="Times New Roman"/>
                <w:lang w:val="mk-MK"/>
              </w:rPr>
            </w:pPr>
            <w:r w:rsidRPr="00395A16">
              <w:rPr>
                <w:rFonts w:ascii="Times New Roman" w:eastAsia="Times New Roman" w:hAnsi="Times New Roman"/>
                <w:lang w:val="mk-MK"/>
              </w:rPr>
              <w:t>Мируше Хоџа</w:t>
            </w:r>
          </w:p>
        </w:tc>
        <w:tc>
          <w:tcPr>
            <w:tcW w:w="2089" w:type="dxa"/>
            <w:shd w:val="clear" w:color="auto" w:fill="auto"/>
          </w:tcPr>
          <w:p w14:paraId="12671BD0" w14:textId="12A4BF32" w:rsidR="00C32B7A" w:rsidRDefault="00F14B46" w:rsidP="00A43BD6">
            <w:pPr>
              <w:jc w:val="center"/>
              <w:rPr>
                <w:rFonts w:ascii="Times New Roman" w:hAnsi="Times New Roman"/>
                <w:sz w:val="19"/>
                <w:szCs w:val="19"/>
                <w:lang w:val="mk-MK"/>
              </w:rPr>
            </w:pPr>
            <w:r>
              <w:rPr>
                <w:rFonts w:ascii="Times New Roman" w:hAnsi="Times New Roman"/>
                <w:sz w:val="19"/>
                <w:szCs w:val="19"/>
                <w:lang w:val="mk-MK"/>
              </w:rPr>
              <w:t>Наука за книжевност</w:t>
            </w:r>
          </w:p>
          <w:p w14:paraId="18A2B708" w14:textId="77777777" w:rsidR="00F14B46" w:rsidRPr="00F14B46" w:rsidRDefault="00F14B46" w:rsidP="00A43BD6">
            <w:pPr>
              <w:jc w:val="center"/>
              <w:rPr>
                <w:rFonts w:ascii="Times New Roman" w:hAnsi="Times New Roman"/>
                <w:sz w:val="19"/>
                <w:szCs w:val="19"/>
                <w:lang w:val="mk-MK"/>
              </w:rPr>
            </w:pPr>
            <w:r>
              <w:rPr>
                <w:rFonts w:ascii="Times New Roman" w:hAnsi="Times New Roman"/>
                <w:sz w:val="19"/>
                <w:szCs w:val="19"/>
                <w:lang w:val="mk-MK"/>
              </w:rPr>
              <w:t>Албанска книжевност</w:t>
            </w:r>
          </w:p>
        </w:tc>
        <w:tc>
          <w:tcPr>
            <w:tcW w:w="2337" w:type="dxa"/>
            <w:shd w:val="clear" w:color="auto" w:fill="auto"/>
          </w:tcPr>
          <w:p w14:paraId="355477C9" w14:textId="77777777" w:rsidR="00C32B7A" w:rsidRPr="00F72B17" w:rsidRDefault="00F14B46" w:rsidP="00A43BD6">
            <w:pPr>
              <w:jc w:val="center"/>
              <w:rPr>
                <w:rFonts w:ascii="Times New Roman" w:hAnsi="Times New Roman"/>
                <w:sz w:val="19"/>
                <w:szCs w:val="19"/>
              </w:rPr>
            </w:pPr>
            <w:r w:rsidRPr="00F14B46">
              <w:rPr>
                <w:rFonts w:ascii="Times New Roman" w:hAnsi="Times New Roman"/>
                <w:sz w:val="19"/>
                <w:szCs w:val="19"/>
              </w:rPr>
              <w:t>Албанска култура и цивилизација 1, 2 и Морфологија на албанскиот јазик 1, 2</w:t>
            </w:r>
          </w:p>
        </w:tc>
        <w:tc>
          <w:tcPr>
            <w:tcW w:w="2057" w:type="dxa"/>
            <w:shd w:val="clear" w:color="auto" w:fill="auto"/>
          </w:tcPr>
          <w:p w14:paraId="0484379C" w14:textId="77777777" w:rsidR="00C32B7A" w:rsidRPr="00F72B17" w:rsidRDefault="00F14B46" w:rsidP="00A43BD6">
            <w:pPr>
              <w:jc w:val="center"/>
              <w:rPr>
                <w:rFonts w:ascii="Times New Roman" w:hAnsi="Times New Roman"/>
                <w:sz w:val="19"/>
                <w:szCs w:val="19"/>
              </w:rPr>
            </w:pPr>
            <w:r w:rsidRPr="00F14B46">
              <w:rPr>
                <w:rFonts w:ascii="Times New Roman" w:hAnsi="Times New Roman"/>
                <w:sz w:val="19"/>
                <w:szCs w:val="19"/>
              </w:rPr>
              <w:t>Албанско културно наследство</w:t>
            </w:r>
          </w:p>
        </w:tc>
      </w:tr>
      <w:tr w:rsidR="00C32B7A" w:rsidRPr="00F72B17" w14:paraId="2752B795" w14:textId="77777777" w:rsidTr="00A43BD6">
        <w:trPr>
          <w:trHeight w:val="291"/>
        </w:trPr>
        <w:tc>
          <w:tcPr>
            <w:tcW w:w="782" w:type="dxa"/>
            <w:shd w:val="clear" w:color="auto" w:fill="auto"/>
          </w:tcPr>
          <w:p w14:paraId="02CF5F25" w14:textId="77777777" w:rsidR="00C32B7A" w:rsidRPr="00C32B7A" w:rsidRDefault="00C32B7A" w:rsidP="00C32B7A">
            <w:pPr>
              <w:numPr>
                <w:ilvl w:val="0"/>
                <w:numId w:val="22"/>
              </w:numPr>
              <w:rPr>
                <w:rFonts w:ascii="Times New Roman" w:hAnsi="Times New Roman"/>
                <w:sz w:val="19"/>
                <w:szCs w:val="19"/>
                <w:lang w:val="en-US"/>
              </w:rPr>
            </w:pPr>
          </w:p>
        </w:tc>
        <w:tc>
          <w:tcPr>
            <w:tcW w:w="2475" w:type="dxa"/>
            <w:shd w:val="clear" w:color="auto" w:fill="auto"/>
          </w:tcPr>
          <w:p w14:paraId="6881C908" w14:textId="77777777" w:rsidR="00C32B7A" w:rsidRPr="00395A16" w:rsidRDefault="00C32B7A" w:rsidP="00A43BD6">
            <w:pPr>
              <w:widowControl w:val="0"/>
              <w:autoSpaceDE w:val="0"/>
              <w:autoSpaceDN w:val="0"/>
              <w:jc w:val="center"/>
              <w:rPr>
                <w:rFonts w:ascii="Times New Roman" w:eastAsia="Times New Roman" w:hAnsi="Times New Roman"/>
                <w:lang w:val="mk-MK"/>
              </w:rPr>
            </w:pPr>
            <w:r w:rsidRPr="00395A16">
              <w:rPr>
                <w:rFonts w:ascii="Times New Roman" w:eastAsia="Times New Roman" w:hAnsi="Times New Roman"/>
                <w:lang w:val="mk-MK"/>
              </w:rPr>
              <w:t>Соња Витанова Стрезова</w:t>
            </w:r>
          </w:p>
        </w:tc>
        <w:tc>
          <w:tcPr>
            <w:tcW w:w="2089" w:type="dxa"/>
            <w:shd w:val="clear" w:color="auto" w:fill="auto"/>
          </w:tcPr>
          <w:p w14:paraId="560A39C2" w14:textId="3571B103" w:rsidR="00C32B7A" w:rsidRDefault="00F14B46" w:rsidP="00A43BD6">
            <w:pPr>
              <w:jc w:val="center"/>
              <w:rPr>
                <w:rFonts w:ascii="Times New Roman" w:hAnsi="Times New Roman"/>
                <w:sz w:val="19"/>
                <w:szCs w:val="19"/>
                <w:lang w:val="mk-MK"/>
              </w:rPr>
            </w:pPr>
            <w:r>
              <w:rPr>
                <w:rFonts w:ascii="Times New Roman" w:hAnsi="Times New Roman"/>
                <w:sz w:val="19"/>
                <w:szCs w:val="19"/>
                <w:lang w:val="mk-MK"/>
              </w:rPr>
              <w:t>Наука за книжевност</w:t>
            </w:r>
          </w:p>
          <w:p w14:paraId="6156B000" w14:textId="77777777" w:rsidR="00F14B46" w:rsidRPr="00F14B46" w:rsidRDefault="00F14B46" w:rsidP="00A43BD6">
            <w:pPr>
              <w:jc w:val="center"/>
              <w:rPr>
                <w:rFonts w:ascii="Times New Roman" w:hAnsi="Times New Roman"/>
                <w:sz w:val="19"/>
                <w:szCs w:val="19"/>
                <w:lang w:val="mk-MK"/>
              </w:rPr>
            </w:pPr>
            <w:r>
              <w:rPr>
                <w:rFonts w:ascii="Times New Roman" w:hAnsi="Times New Roman"/>
                <w:sz w:val="19"/>
                <w:szCs w:val="19"/>
                <w:lang w:val="mk-MK"/>
              </w:rPr>
              <w:t>Англиска книжевност</w:t>
            </w:r>
          </w:p>
        </w:tc>
        <w:tc>
          <w:tcPr>
            <w:tcW w:w="2337" w:type="dxa"/>
            <w:shd w:val="clear" w:color="auto" w:fill="auto"/>
          </w:tcPr>
          <w:p w14:paraId="55AAD8C0" w14:textId="77777777" w:rsidR="00C32B7A" w:rsidRDefault="00F14B46" w:rsidP="00A43BD6">
            <w:pPr>
              <w:jc w:val="center"/>
              <w:rPr>
                <w:rFonts w:ascii="Times New Roman" w:hAnsi="Times New Roman"/>
                <w:sz w:val="19"/>
                <w:szCs w:val="19"/>
                <w:lang w:val="mk-MK"/>
              </w:rPr>
            </w:pPr>
            <w:r>
              <w:rPr>
                <w:rFonts w:ascii="Times New Roman" w:hAnsi="Times New Roman"/>
                <w:sz w:val="19"/>
                <w:szCs w:val="19"/>
                <w:lang w:val="mk-MK"/>
              </w:rPr>
              <w:t>Англиска книжевност</w:t>
            </w:r>
          </w:p>
          <w:p w14:paraId="164A150B" w14:textId="77777777" w:rsidR="00F14B46" w:rsidRPr="00F14B46" w:rsidRDefault="00F14B46" w:rsidP="00A43BD6">
            <w:pPr>
              <w:jc w:val="center"/>
              <w:rPr>
                <w:rFonts w:ascii="Times New Roman" w:hAnsi="Times New Roman"/>
                <w:sz w:val="19"/>
                <w:szCs w:val="19"/>
                <w:lang w:val="mk-MK"/>
              </w:rPr>
            </w:pPr>
            <w:r>
              <w:rPr>
                <w:rFonts w:ascii="Times New Roman" w:hAnsi="Times New Roman"/>
                <w:sz w:val="19"/>
                <w:szCs w:val="19"/>
                <w:lang w:val="mk-MK"/>
              </w:rPr>
              <w:t>Англистика (толкување)</w:t>
            </w:r>
          </w:p>
        </w:tc>
        <w:tc>
          <w:tcPr>
            <w:tcW w:w="2057" w:type="dxa"/>
            <w:shd w:val="clear" w:color="auto" w:fill="auto"/>
          </w:tcPr>
          <w:p w14:paraId="331611ED" w14:textId="77777777" w:rsidR="00F14B46" w:rsidRPr="00F14B46" w:rsidRDefault="00F14B46" w:rsidP="00A43BD6">
            <w:pPr>
              <w:jc w:val="center"/>
              <w:rPr>
                <w:rFonts w:ascii="Times New Roman" w:hAnsi="Times New Roman"/>
                <w:sz w:val="19"/>
                <w:szCs w:val="19"/>
              </w:rPr>
            </w:pPr>
            <w:r w:rsidRPr="00F14B46">
              <w:rPr>
                <w:rFonts w:ascii="Times New Roman" w:hAnsi="Times New Roman"/>
                <w:sz w:val="19"/>
                <w:szCs w:val="19"/>
              </w:rPr>
              <w:t>Викторијанска и неовикторијанска фикција</w:t>
            </w:r>
          </w:p>
          <w:p w14:paraId="70BA7D26" w14:textId="77777777" w:rsidR="00F14B46" w:rsidRPr="00F14B46" w:rsidRDefault="00F14B46" w:rsidP="00A43BD6">
            <w:pPr>
              <w:jc w:val="center"/>
              <w:rPr>
                <w:rFonts w:ascii="Times New Roman" w:hAnsi="Times New Roman"/>
                <w:sz w:val="19"/>
                <w:szCs w:val="19"/>
              </w:rPr>
            </w:pPr>
            <w:r w:rsidRPr="00F14B46">
              <w:rPr>
                <w:rFonts w:ascii="Times New Roman" w:hAnsi="Times New Roman"/>
                <w:sz w:val="19"/>
                <w:szCs w:val="19"/>
              </w:rPr>
              <w:t>Модерна англофонска проза и критика</w:t>
            </w:r>
          </w:p>
          <w:p w14:paraId="3D6002A8" w14:textId="77777777" w:rsidR="00C32B7A" w:rsidRPr="00F72B17" w:rsidRDefault="00F14B46" w:rsidP="00A43BD6">
            <w:pPr>
              <w:jc w:val="center"/>
              <w:rPr>
                <w:rFonts w:ascii="Times New Roman" w:hAnsi="Times New Roman"/>
                <w:sz w:val="19"/>
                <w:szCs w:val="19"/>
              </w:rPr>
            </w:pPr>
            <w:r w:rsidRPr="00F14B46">
              <w:rPr>
                <w:rFonts w:ascii="Times New Roman" w:hAnsi="Times New Roman"/>
                <w:sz w:val="19"/>
                <w:szCs w:val="19"/>
              </w:rPr>
              <w:t>Постмодерна англофонска проза и критика</w:t>
            </w:r>
          </w:p>
        </w:tc>
      </w:tr>
      <w:tr w:rsidR="00C32B7A" w:rsidRPr="00F72B17" w14:paraId="3D59E9BD" w14:textId="77777777" w:rsidTr="00A43BD6">
        <w:trPr>
          <w:trHeight w:val="291"/>
        </w:trPr>
        <w:tc>
          <w:tcPr>
            <w:tcW w:w="782" w:type="dxa"/>
            <w:shd w:val="clear" w:color="auto" w:fill="auto"/>
          </w:tcPr>
          <w:p w14:paraId="2B598CB9" w14:textId="77777777" w:rsidR="00C32B7A" w:rsidRPr="00F72B17" w:rsidRDefault="00C32B7A" w:rsidP="00C32B7A">
            <w:pPr>
              <w:numPr>
                <w:ilvl w:val="0"/>
                <w:numId w:val="22"/>
              </w:numPr>
              <w:rPr>
                <w:rFonts w:ascii="Times New Roman" w:hAnsi="Times New Roman"/>
                <w:sz w:val="19"/>
                <w:szCs w:val="19"/>
              </w:rPr>
            </w:pPr>
          </w:p>
        </w:tc>
        <w:tc>
          <w:tcPr>
            <w:tcW w:w="2475" w:type="dxa"/>
            <w:shd w:val="clear" w:color="auto" w:fill="auto"/>
          </w:tcPr>
          <w:p w14:paraId="25785486" w14:textId="77777777" w:rsidR="00C32B7A" w:rsidRPr="00395A16" w:rsidRDefault="00C32B7A" w:rsidP="00A43BD6">
            <w:pPr>
              <w:widowControl w:val="0"/>
              <w:autoSpaceDE w:val="0"/>
              <w:autoSpaceDN w:val="0"/>
              <w:jc w:val="center"/>
              <w:rPr>
                <w:rFonts w:ascii="Times New Roman" w:eastAsia="Times New Roman" w:hAnsi="Times New Roman"/>
                <w:lang w:val="mk-MK"/>
              </w:rPr>
            </w:pPr>
            <w:r w:rsidRPr="00395A16">
              <w:rPr>
                <w:rFonts w:ascii="Times New Roman" w:eastAsia="Times New Roman" w:hAnsi="Times New Roman"/>
                <w:lang w:val="mk-MK"/>
              </w:rPr>
              <w:t>Зорица Николовска</w:t>
            </w:r>
          </w:p>
        </w:tc>
        <w:tc>
          <w:tcPr>
            <w:tcW w:w="2089" w:type="dxa"/>
            <w:shd w:val="clear" w:color="auto" w:fill="auto"/>
          </w:tcPr>
          <w:p w14:paraId="144F5ED1" w14:textId="59FC76A3" w:rsidR="00C32B7A" w:rsidRDefault="00F14B46" w:rsidP="00A43BD6">
            <w:pPr>
              <w:jc w:val="center"/>
              <w:rPr>
                <w:rFonts w:ascii="Times New Roman" w:hAnsi="Times New Roman"/>
                <w:sz w:val="19"/>
                <w:szCs w:val="19"/>
                <w:lang w:val="mk-MK"/>
              </w:rPr>
            </w:pPr>
            <w:r>
              <w:rPr>
                <w:rFonts w:ascii="Times New Roman" w:hAnsi="Times New Roman"/>
                <w:sz w:val="19"/>
                <w:szCs w:val="19"/>
                <w:lang w:val="mk-MK"/>
              </w:rPr>
              <w:t>Наука за книжевност</w:t>
            </w:r>
          </w:p>
          <w:p w14:paraId="43F52C00" w14:textId="77777777" w:rsidR="00F14B46" w:rsidRPr="00F14B46" w:rsidRDefault="00F14B46" w:rsidP="00A43BD6">
            <w:pPr>
              <w:jc w:val="center"/>
              <w:rPr>
                <w:rFonts w:ascii="Times New Roman" w:hAnsi="Times New Roman"/>
                <w:sz w:val="19"/>
                <w:szCs w:val="19"/>
                <w:lang w:val="mk-MK"/>
              </w:rPr>
            </w:pPr>
            <w:r w:rsidRPr="00F14B46">
              <w:rPr>
                <w:rFonts w:ascii="Times New Roman" w:hAnsi="Times New Roman"/>
                <w:sz w:val="19"/>
                <w:szCs w:val="19"/>
                <w:lang w:val="mk-MK"/>
              </w:rPr>
              <w:t>Историја на книжевностите на германските народи (Германскојазична книжевност)</w:t>
            </w:r>
          </w:p>
        </w:tc>
        <w:tc>
          <w:tcPr>
            <w:tcW w:w="2337" w:type="dxa"/>
            <w:shd w:val="clear" w:color="auto" w:fill="auto"/>
          </w:tcPr>
          <w:p w14:paraId="2FA5DF0E" w14:textId="77777777" w:rsidR="00C32B7A" w:rsidRPr="00F72B17" w:rsidRDefault="00F14B46" w:rsidP="00A43BD6">
            <w:pPr>
              <w:jc w:val="center"/>
              <w:rPr>
                <w:rFonts w:ascii="Times New Roman" w:hAnsi="Times New Roman"/>
                <w:sz w:val="19"/>
                <w:szCs w:val="19"/>
              </w:rPr>
            </w:pPr>
            <w:r w:rsidRPr="00F14B46">
              <w:rPr>
                <w:rFonts w:ascii="Times New Roman" w:hAnsi="Times New Roman"/>
                <w:sz w:val="19"/>
                <w:szCs w:val="19"/>
              </w:rPr>
              <w:t>Германскојазична книжевност, Преведување од германски на македонски јазики обратно и Толкување од германски на македонски јазик и обратно</w:t>
            </w:r>
          </w:p>
        </w:tc>
        <w:tc>
          <w:tcPr>
            <w:tcW w:w="2057" w:type="dxa"/>
            <w:shd w:val="clear" w:color="auto" w:fill="auto"/>
          </w:tcPr>
          <w:p w14:paraId="096AFAE0" w14:textId="77777777" w:rsidR="00F14B46" w:rsidRPr="00F14B46" w:rsidRDefault="00F14B46" w:rsidP="00A43BD6">
            <w:pPr>
              <w:jc w:val="center"/>
              <w:rPr>
                <w:rFonts w:ascii="Times New Roman" w:hAnsi="Times New Roman"/>
                <w:sz w:val="19"/>
                <w:szCs w:val="19"/>
              </w:rPr>
            </w:pPr>
            <w:r w:rsidRPr="00F14B46">
              <w:rPr>
                <w:rFonts w:ascii="Times New Roman" w:hAnsi="Times New Roman"/>
                <w:sz w:val="19"/>
                <w:szCs w:val="19"/>
              </w:rPr>
              <w:t>Интерсубјективноста во германската експресионистичка поезија</w:t>
            </w:r>
          </w:p>
          <w:p w14:paraId="68270E3B" w14:textId="77777777" w:rsidR="00C32B7A" w:rsidRPr="00F72B17" w:rsidRDefault="00F14B46" w:rsidP="00A43BD6">
            <w:pPr>
              <w:jc w:val="center"/>
              <w:rPr>
                <w:rFonts w:ascii="Times New Roman" w:hAnsi="Times New Roman"/>
                <w:sz w:val="19"/>
                <w:szCs w:val="19"/>
              </w:rPr>
            </w:pPr>
            <w:r w:rsidRPr="00F14B46">
              <w:rPr>
                <w:rFonts w:ascii="Times New Roman" w:hAnsi="Times New Roman"/>
                <w:sz w:val="19"/>
                <w:szCs w:val="19"/>
              </w:rPr>
              <w:t>Поетиката на германскојазичниот расказ</w:t>
            </w:r>
          </w:p>
        </w:tc>
      </w:tr>
      <w:tr w:rsidR="00C32B7A" w:rsidRPr="00F72B17" w14:paraId="4FF6D8C6" w14:textId="77777777" w:rsidTr="00A43BD6">
        <w:trPr>
          <w:trHeight w:val="291"/>
        </w:trPr>
        <w:tc>
          <w:tcPr>
            <w:tcW w:w="782" w:type="dxa"/>
            <w:shd w:val="clear" w:color="auto" w:fill="auto"/>
          </w:tcPr>
          <w:p w14:paraId="3D68DE9D" w14:textId="77777777" w:rsidR="00C32B7A" w:rsidRPr="00F72B17" w:rsidRDefault="00C32B7A" w:rsidP="00C32B7A">
            <w:pPr>
              <w:numPr>
                <w:ilvl w:val="0"/>
                <w:numId w:val="22"/>
              </w:numPr>
              <w:rPr>
                <w:rFonts w:ascii="Times New Roman" w:hAnsi="Times New Roman"/>
                <w:sz w:val="19"/>
                <w:szCs w:val="19"/>
              </w:rPr>
            </w:pPr>
          </w:p>
        </w:tc>
        <w:tc>
          <w:tcPr>
            <w:tcW w:w="2475" w:type="dxa"/>
            <w:shd w:val="clear" w:color="auto" w:fill="auto"/>
          </w:tcPr>
          <w:p w14:paraId="7B30F689" w14:textId="77777777" w:rsidR="00C32B7A" w:rsidRPr="00395A16" w:rsidRDefault="00C32B7A" w:rsidP="00A43BD6">
            <w:pPr>
              <w:widowControl w:val="0"/>
              <w:autoSpaceDE w:val="0"/>
              <w:autoSpaceDN w:val="0"/>
              <w:jc w:val="center"/>
              <w:rPr>
                <w:rFonts w:ascii="Times New Roman" w:eastAsia="Times New Roman" w:hAnsi="Times New Roman"/>
                <w:lang w:val="mk-MK"/>
              </w:rPr>
            </w:pPr>
            <w:r w:rsidRPr="00395A16">
              <w:rPr>
                <w:rFonts w:ascii="Times New Roman" w:eastAsia="Times New Roman" w:hAnsi="Times New Roman"/>
                <w:lang w:val="mk-MK"/>
              </w:rPr>
              <w:t>Маријана Ѓорѓиева</w:t>
            </w:r>
          </w:p>
        </w:tc>
        <w:tc>
          <w:tcPr>
            <w:tcW w:w="2089" w:type="dxa"/>
            <w:shd w:val="clear" w:color="auto" w:fill="auto"/>
          </w:tcPr>
          <w:p w14:paraId="206EED3E" w14:textId="15495273" w:rsidR="00C32B7A" w:rsidRDefault="0030090B" w:rsidP="00A43BD6">
            <w:pPr>
              <w:jc w:val="center"/>
              <w:rPr>
                <w:rFonts w:ascii="Times New Roman" w:hAnsi="Times New Roman"/>
                <w:sz w:val="19"/>
                <w:szCs w:val="19"/>
                <w:lang w:val="mk-MK"/>
              </w:rPr>
            </w:pPr>
            <w:r>
              <w:rPr>
                <w:rFonts w:ascii="Times New Roman" w:hAnsi="Times New Roman"/>
                <w:sz w:val="19"/>
                <w:szCs w:val="19"/>
                <w:lang w:val="mk-MK"/>
              </w:rPr>
              <w:t>Наука за книжевност</w:t>
            </w:r>
          </w:p>
          <w:p w14:paraId="5A902695" w14:textId="77777777" w:rsidR="0030090B" w:rsidRPr="0030090B" w:rsidRDefault="0030090B" w:rsidP="00A43BD6">
            <w:pPr>
              <w:jc w:val="center"/>
              <w:rPr>
                <w:rFonts w:ascii="Times New Roman" w:hAnsi="Times New Roman"/>
                <w:sz w:val="19"/>
                <w:szCs w:val="19"/>
                <w:lang w:val="mk-MK"/>
              </w:rPr>
            </w:pPr>
            <w:r w:rsidRPr="0030090B">
              <w:rPr>
                <w:rFonts w:ascii="Times New Roman" w:hAnsi="Times New Roman"/>
                <w:sz w:val="19"/>
                <w:szCs w:val="19"/>
                <w:lang w:val="mk-MK"/>
              </w:rPr>
              <w:t>Историја на книжевностите на германските народи (Германскојазична книжевност)</w:t>
            </w:r>
          </w:p>
        </w:tc>
        <w:tc>
          <w:tcPr>
            <w:tcW w:w="2337" w:type="dxa"/>
            <w:shd w:val="clear" w:color="auto" w:fill="auto"/>
          </w:tcPr>
          <w:p w14:paraId="672511C5" w14:textId="77777777" w:rsidR="00C32B7A" w:rsidRPr="00F72B17" w:rsidRDefault="0030090B" w:rsidP="00A43BD6">
            <w:pPr>
              <w:jc w:val="center"/>
              <w:rPr>
                <w:rFonts w:ascii="Times New Roman" w:hAnsi="Times New Roman"/>
                <w:sz w:val="19"/>
                <w:szCs w:val="19"/>
              </w:rPr>
            </w:pPr>
            <w:r w:rsidRPr="0030090B">
              <w:rPr>
                <w:rFonts w:ascii="Times New Roman" w:hAnsi="Times New Roman"/>
                <w:sz w:val="19"/>
                <w:szCs w:val="19"/>
              </w:rPr>
              <w:t>Германскојазична книжевност</w:t>
            </w:r>
          </w:p>
        </w:tc>
        <w:tc>
          <w:tcPr>
            <w:tcW w:w="2057" w:type="dxa"/>
            <w:shd w:val="clear" w:color="auto" w:fill="auto"/>
          </w:tcPr>
          <w:p w14:paraId="1427A522" w14:textId="77777777" w:rsidR="00C32B7A" w:rsidRPr="0030090B" w:rsidRDefault="0030090B" w:rsidP="00A43BD6">
            <w:pPr>
              <w:jc w:val="center"/>
              <w:rPr>
                <w:rFonts w:ascii="Times New Roman" w:hAnsi="Times New Roman"/>
                <w:sz w:val="19"/>
                <w:szCs w:val="19"/>
                <w:lang w:val="mk-MK"/>
              </w:rPr>
            </w:pPr>
            <w:r>
              <w:rPr>
                <w:rFonts w:ascii="Times New Roman" w:hAnsi="Times New Roman"/>
                <w:sz w:val="19"/>
                <w:szCs w:val="19"/>
                <w:lang w:val="mk-MK"/>
              </w:rPr>
              <w:t>/</w:t>
            </w:r>
          </w:p>
        </w:tc>
      </w:tr>
      <w:tr w:rsidR="00C32B7A" w:rsidRPr="00F72B17" w14:paraId="4C965B51" w14:textId="77777777" w:rsidTr="00A43BD6">
        <w:trPr>
          <w:trHeight w:val="291"/>
        </w:trPr>
        <w:tc>
          <w:tcPr>
            <w:tcW w:w="782" w:type="dxa"/>
            <w:shd w:val="clear" w:color="auto" w:fill="auto"/>
          </w:tcPr>
          <w:p w14:paraId="4BE71273" w14:textId="77777777" w:rsidR="00C32B7A" w:rsidRPr="00F72B17" w:rsidRDefault="00C32B7A" w:rsidP="00C32B7A">
            <w:pPr>
              <w:numPr>
                <w:ilvl w:val="0"/>
                <w:numId w:val="22"/>
              </w:numPr>
              <w:rPr>
                <w:rFonts w:ascii="Times New Roman" w:hAnsi="Times New Roman"/>
                <w:sz w:val="19"/>
                <w:szCs w:val="19"/>
              </w:rPr>
            </w:pPr>
          </w:p>
        </w:tc>
        <w:tc>
          <w:tcPr>
            <w:tcW w:w="2475" w:type="dxa"/>
            <w:shd w:val="clear" w:color="auto" w:fill="auto"/>
          </w:tcPr>
          <w:p w14:paraId="7ABB9C8B" w14:textId="77777777" w:rsidR="00C32B7A" w:rsidRPr="00395A16" w:rsidRDefault="00C32B7A" w:rsidP="00A43BD6">
            <w:pPr>
              <w:widowControl w:val="0"/>
              <w:autoSpaceDE w:val="0"/>
              <w:autoSpaceDN w:val="0"/>
              <w:jc w:val="center"/>
              <w:rPr>
                <w:rFonts w:ascii="Times New Roman" w:eastAsia="Times New Roman" w:hAnsi="Times New Roman"/>
                <w:lang w:val="mk-MK"/>
              </w:rPr>
            </w:pPr>
            <w:r w:rsidRPr="00395A16">
              <w:rPr>
                <w:rFonts w:ascii="Times New Roman" w:eastAsia="Times New Roman" w:hAnsi="Times New Roman"/>
                <w:lang w:val="mk-MK"/>
              </w:rPr>
              <w:t>Снежана Петрова</w:t>
            </w:r>
          </w:p>
        </w:tc>
        <w:tc>
          <w:tcPr>
            <w:tcW w:w="2089" w:type="dxa"/>
            <w:shd w:val="clear" w:color="auto" w:fill="auto"/>
          </w:tcPr>
          <w:p w14:paraId="0A716760" w14:textId="6E017378" w:rsidR="00924FB4" w:rsidRDefault="0030090B" w:rsidP="00A43BD6">
            <w:pPr>
              <w:jc w:val="center"/>
              <w:rPr>
                <w:rFonts w:ascii="Times New Roman" w:hAnsi="Times New Roman"/>
                <w:sz w:val="19"/>
                <w:szCs w:val="19"/>
                <w:lang w:val="mk-MK"/>
              </w:rPr>
            </w:pPr>
            <w:r>
              <w:rPr>
                <w:rFonts w:ascii="Times New Roman" w:hAnsi="Times New Roman"/>
                <w:sz w:val="19"/>
                <w:szCs w:val="19"/>
                <w:lang w:val="mk-MK"/>
              </w:rPr>
              <w:t>Наука за книжевност</w:t>
            </w:r>
          </w:p>
          <w:p w14:paraId="3B97907D" w14:textId="77777777" w:rsidR="0030090B" w:rsidRPr="00924FB4" w:rsidRDefault="0030090B" w:rsidP="00A43BD6">
            <w:pPr>
              <w:jc w:val="center"/>
              <w:rPr>
                <w:rFonts w:ascii="Times New Roman" w:hAnsi="Times New Roman"/>
                <w:sz w:val="19"/>
                <w:szCs w:val="19"/>
                <w:lang w:val="mk-MK"/>
              </w:rPr>
            </w:pPr>
            <w:r>
              <w:rPr>
                <w:rFonts w:ascii="Times New Roman" w:hAnsi="Times New Roman"/>
                <w:sz w:val="19"/>
                <w:szCs w:val="19"/>
                <w:lang w:val="mk-MK"/>
              </w:rPr>
              <w:t>Француска книжевност</w:t>
            </w:r>
          </w:p>
        </w:tc>
        <w:tc>
          <w:tcPr>
            <w:tcW w:w="2337" w:type="dxa"/>
            <w:shd w:val="clear" w:color="auto" w:fill="auto"/>
          </w:tcPr>
          <w:p w14:paraId="408ED13E" w14:textId="77777777" w:rsidR="00C32B7A" w:rsidRPr="00F72B17" w:rsidRDefault="0030090B" w:rsidP="00A43BD6">
            <w:pPr>
              <w:jc w:val="center"/>
              <w:rPr>
                <w:rFonts w:ascii="Times New Roman" w:hAnsi="Times New Roman"/>
                <w:sz w:val="19"/>
                <w:szCs w:val="19"/>
              </w:rPr>
            </w:pPr>
            <w:r>
              <w:rPr>
                <w:rFonts w:ascii="Times New Roman" w:hAnsi="Times New Roman"/>
                <w:sz w:val="19"/>
                <w:szCs w:val="19"/>
                <w:lang w:val="mk-MK"/>
              </w:rPr>
              <w:t>Ф</w:t>
            </w:r>
            <w:r w:rsidRPr="0030090B">
              <w:rPr>
                <w:rFonts w:ascii="Times New Roman" w:hAnsi="Times New Roman"/>
                <w:sz w:val="19"/>
                <w:szCs w:val="19"/>
              </w:rPr>
              <w:t>ранцуска книжевност и француска и франкофонска култура и цивилизација</w:t>
            </w:r>
          </w:p>
        </w:tc>
        <w:tc>
          <w:tcPr>
            <w:tcW w:w="2057" w:type="dxa"/>
            <w:shd w:val="clear" w:color="auto" w:fill="auto"/>
          </w:tcPr>
          <w:p w14:paraId="41FE1C74" w14:textId="77777777" w:rsidR="00C32B7A" w:rsidRPr="00F72B17" w:rsidRDefault="0030090B" w:rsidP="00A43BD6">
            <w:pPr>
              <w:jc w:val="center"/>
              <w:rPr>
                <w:rFonts w:ascii="Times New Roman" w:hAnsi="Times New Roman"/>
                <w:sz w:val="19"/>
                <w:szCs w:val="19"/>
              </w:rPr>
            </w:pPr>
            <w:r w:rsidRPr="0030090B">
              <w:rPr>
                <w:rFonts w:ascii="Times New Roman" w:hAnsi="Times New Roman"/>
                <w:sz w:val="19"/>
                <w:szCs w:val="19"/>
              </w:rPr>
              <w:t xml:space="preserve">Од барок до класицизам – естетиката на францускиот театар од првата половина на 17 век  </w:t>
            </w:r>
          </w:p>
        </w:tc>
      </w:tr>
      <w:tr w:rsidR="00924FB4" w:rsidRPr="00F72B17" w14:paraId="2F8401FE" w14:textId="77777777" w:rsidTr="00A43BD6">
        <w:trPr>
          <w:trHeight w:val="291"/>
        </w:trPr>
        <w:tc>
          <w:tcPr>
            <w:tcW w:w="782" w:type="dxa"/>
            <w:shd w:val="clear" w:color="auto" w:fill="auto"/>
          </w:tcPr>
          <w:p w14:paraId="3F3A0FB6" w14:textId="77777777" w:rsidR="00924FB4" w:rsidRPr="00F72B17" w:rsidRDefault="00924FB4" w:rsidP="00C32B7A">
            <w:pPr>
              <w:numPr>
                <w:ilvl w:val="0"/>
                <w:numId w:val="22"/>
              </w:numPr>
              <w:rPr>
                <w:rFonts w:ascii="Times New Roman" w:hAnsi="Times New Roman"/>
                <w:sz w:val="19"/>
                <w:szCs w:val="19"/>
              </w:rPr>
            </w:pPr>
          </w:p>
        </w:tc>
        <w:tc>
          <w:tcPr>
            <w:tcW w:w="2475" w:type="dxa"/>
            <w:shd w:val="clear" w:color="auto" w:fill="auto"/>
          </w:tcPr>
          <w:p w14:paraId="3179986D" w14:textId="77777777" w:rsidR="00924FB4" w:rsidRPr="00395A16" w:rsidRDefault="00924FB4" w:rsidP="00A43BD6">
            <w:pPr>
              <w:widowControl w:val="0"/>
              <w:autoSpaceDE w:val="0"/>
              <w:autoSpaceDN w:val="0"/>
              <w:jc w:val="center"/>
              <w:rPr>
                <w:rFonts w:ascii="Times New Roman" w:eastAsia="Times New Roman" w:hAnsi="Times New Roman"/>
                <w:lang w:val="mk-MK"/>
              </w:rPr>
            </w:pPr>
            <w:r w:rsidRPr="00395A16">
              <w:rPr>
                <w:rFonts w:ascii="Times New Roman" w:eastAsia="Times New Roman" w:hAnsi="Times New Roman"/>
                <w:lang w:val="mk-MK"/>
              </w:rPr>
              <w:t>Елисавета Поповска</w:t>
            </w:r>
          </w:p>
        </w:tc>
        <w:tc>
          <w:tcPr>
            <w:tcW w:w="2089" w:type="dxa"/>
            <w:shd w:val="clear" w:color="auto" w:fill="auto"/>
          </w:tcPr>
          <w:p w14:paraId="20D9693D" w14:textId="4CDB5C4E" w:rsidR="00924FB4" w:rsidRDefault="00924FB4" w:rsidP="00A43BD6">
            <w:pPr>
              <w:jc w:val="center"/>
              <w:rPr>
                <w:rFonts w:ascii="Times New Roman" w:hAnsi="Times New Roman"/>
                <w:sz w:val="19"/>
                <w:szCs w:val="19"/>
                <w:lang w:val="mk-MK"/>
              </w:rPr>
            </w:pPr>
            <w:r>
              <w:rPr>
                <w:rFonts w:ascii="Times New Roman" w:hAnsi="Times New Roman"/>
                <w:sz w:val="19"/>
                <w:szCs w:val="19"/>
                <w:lang w:val="mk-MK"/>
              </w:rPr>
              <w:t>Наука за книжевност</w:t>
            </w:r>
          </w:p>
          <w:p w14:paraId="4FA70241" w14:textId="77777777" w:rsidR="00924FB4" w:rsidRPr="00924FB4" w:rsidRDefault="00924FB4" w:rsidP="00A43BD6">
            <w:pPr>
              <w:jc w:val="center"/>
              <w:rPr>
                <w:rFonts w:ascii="Times New Roman" w:hAnsi="Times New Roman"/>
                <w:sz w:val="19"/>
                <w:szCs w:val="19"/>
                <w:lang w:val="mk-MK"/>
              </w:rPr>
            </w:pPr>
            <w:r>
              <w:rPr>
                <w:rFonts w:ascii="Times New Roman" w:hAnsi="Times New Roman"/>
                <w:sz w:val="19"/>
                <w:szCs w:val="19"/>
                <w:lang w:val="mk-MK"/>
              </w:rPr>
              <w:t>И</w:t>
            </w:r>
            <w:r w:rsidRPr="00924FB4">
              <w:rPr>
                <w:rFonts w:ascii="Times New Roman" w:hAnsi="Times New Roman"/>
                <w:sz w:val="19"/>
                <w:szCs w:val="19"/>
                <w:lang w:val="mk-MK"/>
              </w:rPr>
              <w:t>сторија на книжевноста на романските народи (француска книжевност)</w:t>
            </w:r>
          </w:p>
        </w:tc>
        <w:tc>
          <w:tcPr>
            <w:tcW w:w="2337" w:type="dxa"/>
            <w:shd w:val="clear" w:color="auto" w:fill="auto"/>
          </w:tcPr>
          <w:p w14:paraId="550E6130" w14:textId="77777777" w:rsidR="00924FB4" w:rsidRPr="00F72B17" w:rsidRDefault="00924FB4" w:rsidP="00A43BD6">
            <w:pPr>
              <w:jc w:val="center"/>
              <w:rPr>
                <w:rFonts w:ascii="Times New Roman" w:hAnsi="Times New Roman"/>
                <w:sz w:val="19"/>
                <w:szCs w:val="19"/>
              </w:rPr>
            </w:pPr>
            <w:r>
              <w:rPr>
                <w:rFonts w:ascii="Times New Roman" w:hAnsi="Times New Roman"/>
                <w:sz w:val="19"/>
                <w:szCs w:val="19"/>
                <w:lang w:val="mk-MK"/>
              </w:rPr>
              <w:t>Ф</w:t>
            </w:r>
            <w:r w:rsidRPr="00924FB4">
              <w:rPr>
                <w:rFonts w:ascii="Times New Roman" w:hAnsi="Times New Roman"/>
                <w:sz w:val="19"/>
                <w:szCs w:val="19"/>
              </w:rPr>
              <w:t>ранцуска и франкофонски литератури и култури</w:t>
            </w:r>
          </w:p>
        </w:tc>
        <w:tc>
          <w:tcPr>
            <w:tcW w:w="2057" w:type="dxa"/>
            <w:shd w:val="clear" w:color="auto" w:fill="auto"/>
          </w:tcPr>
          <w:p w14:paraId="23B345A8" w14:textId="77777777" w:rsidR="00924FB4" w:rsidRPr="00F72B17" w:rsidRDefault="00924FB4" w:rsidP="00A43BD6">
            <w:pPr>
              <w:jc w:val="center"/>
              <w:rPr>
                <w:rFonts w:ascii="Times New Roman" w:hAnsi="Times New Roman"/>
                <w:sz w:val="19"/>
                <w:szCs w:val="19"/>
              </w:rPr>
            </w:pPr>
            <w:r w:rsidRPr="00924FB4">
              <w:rPr>
                <w:rFonts w:ascii="Times New Roman" w:hAnsi="Times New Roman"/>
                <w:sz w:val="19"/>
                <w:szCs w:val="19"/>
              </w:rPr>
              <w:t>Автофикцијата во современата француска литература</w:t>
            </w:r>
          </w:p>
        </w:tc>
      </w:tr>
      <w:tr w:rsidR="00C32B7A" w:rsidRPr="00F72B17" w14:paraId="12638D86" w14:textId="77777777" w:rsidTr="00A43BD6">
        <w:trPr>
          <w:trHeight w:val="291"/>
        </w:trPr>
        <w:tc>
          <w:tcPr>
            <w:tcW w:w="782" w:type="dxa"/>
            <w:shd w:val="clear" w:color="auto" w:fill="auto"/>
          </w:tcPr>
          <w:p w14:paraId="764D3D72" w14:textId="77777777" w:rsidR="00C32B7A" w:rsidRPr="00F72B17" w:rsidRDefault="00C32B7A" w:rsidP="00C32B7A">
            <w:pPr>
              <w:numPr>
                <w:ilvl w:val="0"/>
                <w:numId w:val="22"/>
              </w:numPr>
              <w:rPr>
                <w:rFonts w:ascii="Times New Roman" w:hAnsi="Times New Roman"/>
                <w:sz w:val="19"/>
                <w:szCs w:val="19"/>
              </w:rPr>
            </w:pPr>
          </w:p>
        </w:tc>
        <w:tc>
          <w:tcPr>
            <w:tcW w:w="2475" w:type="dxa"/>
            <w:shd w:val="clear" w:color="auto" w:fill="auto"/>
          </w:tcPr>
          <w:p w14:paraId="0C3B25E5" w14:textId="77777777" w:rsidR="00C32B7A" w:rsidRPr="00395A16" w:rsidRDefault="00C32B7A" w:rsidP="00A43BD6">
            <w:pPr>
              <w:widowControl w:val="0"/>
              <w:autoSpaceDE w:val="0"/>
              <w:autoSpaceDN w:val="0"/>
              <w:jc w:val="center"/>
              <w:rPr>
                <w:rFonts w:ascii="Times New Roman" w:eastAsia="Times New Roman" w:hAnsi="Times New Roman"/>
                <w:lang w:val="mk-MK"/>
              </w:rPr>
            </w:pPr>
            <w:r>
              <w:rPr>
                <w:rFonts w:ascii="Times New Roman" w:eastAsia="Times New Roman" w:hAnsi="Times New Roman"/>
                <w:lang w:val="mk-MK"/>
              </w:rPr>
              <w:t>Анастас</w:t>
            </w:r>
            <w:r w:rsidRPr="00395A16">
              <w:rPr>
                <w:rFonts w:ascii="Times New Roman" w:eastAsia="Times New Roman" w:hAnsi="Times New Roman"/>
                <w:lang w:val="mk-MK"/>
              </w:rPr>
              <w:t>ија Ѓурчинова</w:t>
            </w:r>
          </w:p>
        </w:tc>
        <w:tc>
          <w:tcPr>
            <w:tcW w:w="2089" w:type="dxa"/>
            <w:shd w:val="clear" w:color="auto" w:fill="auto"/>
          </w:tcPr>
          <w:p w14:paraId="54B3BCE1" w14:textId="1670F19B" w:rsidR="00924FB4" w:rsidRPr="00924FB4" w:rsidRDefault="00F97000" w:rsidP="00D31A4E">
            <w:pPr>
              <w:jc w:val="center"/>
              <w:rPr>
                <w:rFonts w:ascii="Times New Roman" w:hAnsi="Times New Roman"/>
                <w:sz w:val="19"/>
                <w:szCs w:val="19"/>
                <w:lang w:val="mk-MK"/>
              </w:rPr>
            </w:pPr>
            <w:r>
              <w:rPr>
                <w:rFonts w:ascii="Times New Roman" w:hAnsi="Times New Roman"/>
                <w:sz w:val="19"/>
                <w:szCs w:val="19"/>
                <w:lang w:val="mk-MK"/>
              </w:rPr>
              <w:t>Наука за книжевност</w:t>
            </w:r>
            <w:r w:rsidRPr="00F97000">
              <w:rPr>
                <w:rFonts w:ascii="Times New Roman" w:hAnsi="Times New Roman"/>
                <w:sz w:val="19"/>
                <w:szCs w:val="19"/>
                <w:lang w:val="mk-MK"/>
              </w:rPr>
              <w:t xml:space="preserve"> Компаративна книжевност/ италијанска книжевност.</w:t>
            </w:r>
          </w:p>
        </w:tc>
        <w:tc>
          <w:tcPr>
            <w:tcW w:w="2337" w:type="dxa"/>
            <w:shd w:val="clear" w:color="auto" w:fill="auto"/>
          </w:tcPr>
          <w:p w14:paraId="0E61EBAB" w14:textId="77777777" w:rsidR="00C32B7A" w:rsidRPr="00F72B17" w:rsidRDefault="00924FB4" w:rsidP="00A43BD6">
            <w:pPr>
              <w:jc w:val="center"/>
              <w:rPr>
                <w:rFonts w:ascii="Times New Roman" w:hAnsi="Times New Roman"/>
                <w:sz w:val="19"/>
                <w:szCs w:val="19"/>
              </w:rPr>
            </w:pPr>
            <w:r w:rsidRPr="00924FB4">
              <w:rPr>
                <w:rFonts w:ascii="Times New Roman" w:hAnsi="Times New Roman"/>
                <w:sz w:val="19"/>
                <w:szCs w:val="19"/>
              </w:rPr>
              <w:t>Историја на книжевностите на романските народи (Италијанска книжевност)</w:t>
            </w:r>
          </w:p>
        </w:tc>
        <w:tc>
          <w:tcPr>
            <w:tcW w:w="2057" w:type="dxa"/>
            <w:shd w:val="clear" w:color="auto" w:fill="auto"/>
          </w:tcPr>
          <w:p w14:paraId="5D9AB01F" w14:textId="77777777" w:rsidR="00C32B7A" w:rsidRPr="00F72B17" w:rsidRDefault="00924FB4" w:rsidP="00A43BD6">
            <w:pPr>
              <w:jc w:val="center"/>
              <w:rPr>
                <w:rFonts w:ascii="Times New Roman" w:hAnsi="Times New Roman"/>
                <w:sz w:val="19"/>
                <w:szCs w:val="19"/>
              </w:rPr>
            </w:pPr>
            <w:r w:rsidRPr="00924FB4">
              <w:rPr>
                <w:rFonts w:ascii="Times New Roman" w:hAnsi="Times New Roman"/>
                <w:sz w:val="19"/>
                <w:szCs w:val="19"/>
              </w:rPr>
              <w:t>Италијанскиот постмодерен роман</w:t>
            </w:r>
          </w:p>
        </w:tc>
      </w:tr>
      <w:tr w:rsidR="00C32B7A" w:rsidRPr="00F72B17" w14:paraId="53D62FB9" w14:textId="77777777" w:rsidTr="00A43BD6">
        <w:trPr>
          <w:trHeight w:val="291"/>
        </w:trPr>
        <w:tc>
          <w:tcPr>
            <w:tcW w:w="782" w:type="dxa"/>
            <w:shd w:val="clear" w:color="auto" w:fill="auto"/>
          </w:tcPr>
          <w:p w14:paraId="1039159D" w14:textId="77777777" w:rsidR="00C32B7A" w:rsidRPr="00F72B17" w:rsidRDefault="00C32B7A" w:rsidP="00C32B7A">
            <w:pPr>
              <w:numPr>
                <w:ilvl w:val="0"/>
                <w:numId w:val="22"/>
              </w:numPr>
              <w:rPr>
                <w:rFonts w:ascii="Times New Roman" w:hAnsi="Times New Roman"/>
                <w:sz w:val="19"/>
                <w:szCs w:val="19"/>
              </w:rPr>
            </w:pPr>
          </w:p>
        </w:tc>
        <w:tc>
          <w:tcPr>
            <w:tcW w:w="2475" w:type="dxa"/>
            <w:shd w:val="clear" w:color="auto" w:fill="auto"/>
          </w:tcPr>
          <w:p w14:paraId="78FEE9E5" w14:textId="77777777" w:rsidR="00C32B7A" w:rsidRPr="00395A16" w:rsidRDefault="00C32B7A" w:rsidP="00A43BD6">
            <w:pPr>
              <w:widowControl w:val="0"/>
              <w:autoSpaceDE w:val="0"/>
              <w:autoSpaceDN w:val="0"/>
              <w:jc w:val="center"/>
              <w:rPr>
                <w:rFonts w:ascii="Times New Roman" w:eastAsia="Times New Roman" w:hAnsi="Times New Roman"/>
                <w:lang w:val="mk-MK"/>
              </w:rPr>
            </w:pPr>
            <w:r w:rsidRPr="00395A16">
              <w:rPr>
                <w:rFonts w:ascii="Times New Roman" w:eastAsia="Times New Roman" w:hAnsi="Times New Roman"/>
                <w:lang w:val="mk-MK"/>
              </w:rPr>
              <w:t>Ирина Талевска</w:t>
            </w:r>
          </w:p>
        </w:tc>
        <w:tc>
          <w:tcPr>
            <w:tcW w:w="2089" w:type="dxa"/>
            <w:shd w:val="clear" w:color="auto" w:fill="auto"/>
          </w:tcPr>
          <w:p w14:paraId="665FE96E" w14:textId="2010D3E1" w:rsidR="00C32B7A" w:rsidRDefault="00924FB4" w:rsidP="00A43BD6">
            <w:pPr>
              <w:jc w:val="center"/>
              <w:rPr>
                <w:rFonts w:ascii="Times New Roman" w:hAnsi="Times New Roman"/>
                <w:sz w:val="19"/>
                <w:szCs w:val="19"/>
                <w:lang w:val="mk-MK"/>
              </w:rPr>
            </w:pPr>
            <w:r>
              <w:rPr>
                <w:rFonts w:ascii="Times New Roman" w:hAnsi="Times New Roman"/>
                <w:sz w:val="19"/>
                <w:szCs w:val="19"/>
                <w:lang w:val="mk-MK"/>
              </w:rPr>
              <w:t>Наука за книжевност</w:t>
            </w:r>
          </w:p>
          <w:p w14:paraId="088B08E4" w14:textId="77777777" w:rsidR="00924FB4" w:rsidRPr="00924FB4" w:rsidRDefault="00924FB4" w:rsidP="00A43BD6">
            <w:pPr>
              <w:jc w:val="center"/>
              <w:rPr>
                <w:rFonts w:ascii="Times New Roman" w:hAnsi="Times New Roman"/>
                <w:sz w:val="19"/>
                <w:szCs w:val="19"/>
                <w:lang w:val="mk-MK"/>
              </w:rPr>
            </w:pPr>
            <w:r w:rsidRPr="00924FB4">
              <w:rPr>
                <w:rFonts w:ascii="Times New Roman" w:hAnsi="Times New Roman"/>
                <w:sz w:val="19"/>
                <w:szCs w:val="19"/>
                <w:lang w:val="mk-MK"/>
              </w:rPr>
              <w:t>Книжевност на холокауст/Италијанска книжевност</w:t>
            </w:r>
          </w:p>
        </w:tc>
        <w:tc>
          <w:tcPr>
            <w:tcW w:w="2337" w:type="dxa"/>
            <w:shd w:val="clear" w:color="auto" w:fill="auto"/>
          </w:tcPr>
          <w:p w14:paraId="58E0C3D4" w14:textId="77777777" w:rsidR="00C32B7A" w:rsidRPr="00F72B17" w:rsidRDefault="00924FB4" w:rsidP="00A43BD6">
            <w:pPr>
              <w:jc w:val="center"/>
              <w:rPr>
                <w:rFonts w:ascii="Times New Roman" w:hAnsi="Times New Roman"/>
                <w:sz w:val="19"/>
                <w:szCs w:val="19"/>
              </w:rPr>
            </w:pPr>
            <w:r w:rsidRPr="00924FB4">
              <w:rPr>
                <w:rFonts w:ascii="Times New Roman" w:hAnsi="Times New Roman"/>
                <w:sz w:val="19"/>
                <w:szCs w:val="19"/>
              </w:rPr>
              <w:t>Иторија на книжевноста на романските народи (Италијанска книжевност)</w:t>
            </w:r>
          </w:p>
        </w:tc>
        <w:tc>
          <w:tcPr>
            <w:tcW w:w="2057" w:type="dxa"/>
            <w:shd w:val="clear" w:color="auto" w:fill="auto"/>
          </w:tcPr>
          <w:p w14:paraId="41C59447" w14:textId="77777777" w:rsidR="00C32B7A" w:rsidRPr="00F72B17" w:rsidRDefault="00924FB4" w:rsidP="00A43BD6">
            <w:pPr>
              <w:jc w:val="center"/>
              <w:rPr>
                <w:rFonts w:ascii="Times New Roman" w:hAnsi="Times New Roman"/>
                <w:sz w:val="19"/>
                <w:szCs w:val="19"/>
              </w:rPr>
            </w:pPr>
            <w:r w:rsidRPr="00924FB4">
              <w:rPr>
                <w:rFonts w:ascii="Times New Roman" w:hAnsi="Times New Roman"/>
                <w:sz w:val="19"/>
                <w:szCs w:val="19"/>
              </w:rPr>
              <w:t>Антисемитизмот и холокаустот во книжевно-културен контекст</w:t>
            </w:r>
          </w:p>
        </w:tc>
      </w:tr>
      <w:tr w:rsidR="00C32B7A" w:rsidRPr="00F72B17" w14:paraId="1FC7F15F" w14:textId="77777777" w:rsidTr="00A43BD6">
        <w:trPr>
          <w:trHeight w:val="291"/>
        </w:trPr>
        <w:tc>
          <w:tcPr>
            <w:tcW w:w="782" w:type="dxa"/>
            <w:shd w:val="clear" w:color="auto" w:fill="auto"/>
          </w:tcPr>
          <w:p w14:paraId="5AF1B46E" w14:textId="77777777" w:rsidR="00C32B7A" w:rsidRPr="00F72B17" w:rsidRDefault="00C32B7A" w:rsidP="00C32B7A">
            <w:pPr>
              <w:numPr>
                <w:ilvl w:val="0"/>
                <w:numId w:val="22"/>
              </w:numPr>
              <w:rPr>
                <w:rFonts w:ascii="Times New Roman" w:hAnsi="Times New Roman"/>
                <w:sz w:val="19"/>
                <w:szCs w:val="19"/>
              </w:rPr>
            </w:pPr>
          </w:p>
        </w:tc>
        <w:tc>
          <w:tcPr>
            <w:tcW w:w="2475" w:type="dxa"/>
            <w:shd w:val="clear" w:color="auto" w:fill="auto"/>
          </w:tcPr>
          <w:p w14:paraId="05A3D334" w14:textId="77777777" w:rsidR="00C32B7A" w:rsidRPr="00395A16" w:rsidRDefault="00C32B7A" w:rsidP="00A43BD6">
            <w:pPr>
              <w:widowControl w:val="0"/>
              <w:autoSpaceDE w:val="0"/>
              <w:autoSpaceDN w:val="0"/>
              <w:jc w:val="center"/>
              <w:rPr>
                <w:rFonts w:ascii="Times New Roman" w:eastAsia="Times New Roman" w:hAnsi="Times New Roman"/>
                <w:lang w:val="mk-MK"/>
              </w:rPr>
            </w:pPr>
            <w:r w:rsidRPr="00395A16">
              <w:rPr>
                <w:rFonts w:ascii="Times New Roman" w:eastAsia="Times New Roman" w:hAnsi="Times New Roman"/>
                <w:lang w:val="mk-MK"/>
              </w:rPr>
              <w:t>Лидија Танушевска</w:t>
            </w:r>
          </w:p>
        </w:tc>
        <w:tc>
          <w:tcPr>
            <w:tcW w:w="2089" w:type="dxa"/>
            <w:shd w:val="clear" w:color="auto" w:fill="auto"/>
          </w:tcPr>
          <w:p w14:paraId="656612ED" w14:textId="77777777" w:rsidR="00D31A4E" w:rsidRDefault="0030090B" w:rsidP="00D31A4E">
            <w:pPr>
              <w:jc w:val="center"/>
              <w:rPr>
                <w:rFonts w:ascii="Times New Roman" w:hAnsi="Times New Roman"/>
                <w:sz w:val="19"/>
                <w:szCs w:val="19"/>
                <w:lang w:val="mk-MK"/>
              </w:rPr>
            </w:pPr>
            <w:r w:rsidRPr="0030090B">
              <w:rPr>
                <w:rFonts w:ascii="Times New Roman" w:hAnsi="Times New Roman"/>
                <w:sz w:val="19"/>
                <w:szCs w:val="19"/>
              </w:rPr>
              <w:t>Славистика</w:t>
            </w:r>
            <w:r w:rsidR="00411C18">
              <w:rPr>
                <w:rFonts w:ascii="Times New Roman" w:hAnsi="Times New Roman"/>
                <w:sz w:val="19"/>
                <w:szCs w:val="19"/>
                <w:lang w:val="mk-MK"/>
              </w:rPr>
              <w:t xml:space="preserve"> </w:t>
            </w:r>
          </w:p>
          <w:p w14:paraId="4BBF00C4" w14:textId="17F0F760" w:rsidR="00C32B7A" w:rsidRPr="00F72B17" w:rsidRDefault="0030090B" w:rsidP="00D31A4E">
            <w:pPr>
              <w:jc w:val="center"/>
              <w:rPr>
                <w:rFonts w:ascii="Times New Roman" w:hAnsi="Times New Roman"/>
                <w:sz w:val="19"/>
                <w:szCs w:val="19"/>
              </w:rPr>
            </w:pPr>
            <w:r w:rsidRPr="0030090B">
              <w:rPr>
                <w:rFonts w:ascii="Times New Roman" w:hAnsi="Times New Roman"/>
                <w:sz w:val="19"/>
                <w:szCs w:val="19"/>
              </w:rPr>
              <w:t>Теорија на преведување и книжевност</w:t>
            </w:r>
          </w:p>
        </w:tc>
        <w:tc>
          <w:tcPr>
            <w:tcW w:w="2337" w:type="dxa"/>
            <w:shd w:val="clear" w:color="auto" w:fill="auto"/>
          </w:tcPr>
          <w:p w14:paraId="798D3957" w14:textId="77777777" w:rsidR="00C32B7A" w:rsidRPr="00F72B17" w:rsidRDefault="0030090B" w:rsidP="00A43BD6">
            <w:pPr>
              <w:jc w:val="center"/>
              <w:rPr>
                <w:rFonts w:ascii="Times New Roman" w:hAnsi="Times New Roman"/>
                <w:sz w:val="19"/>
                <w:szCs w:val="19"/>
              </w:rPr>
            </w:pPr>
            <w:r w:rsidRPr="0030090B">
              <w:rPr>
                <w:rFonts w:ascii="Times New Roman" w:hAnsi="Times New Roman"/>
                <w:sz w:val="19"/>
                <w:szCs w:val="19"/>
              </w:rPr>
              <w:t>славистика, историја на книжевностите на словенските народи, преведување и компаративна лингвистика</w:t>
            </w:r>
          </w:p>
        </w:tc>
        <w:tc>
          <w:tcPr>
            <w:tcW w:w="2057" w:type="dxa"/>
            <w:shd w:val="clear" w:color="auto" w:fill="auto"/>
          </w:tcPr>
          <w:p w14:paraId="39DDAC27" w14:textId="77777777" w:rsidR="0030090B" w:rsidRPr="0030090B" w:rsidRDefault="0030090B" w:rsidP="0030090B">
            <w:pPr>
              <w:jc w:val="center"/>
              <w:rPr>
                <w:rFonts w:ascii="Times New Roman" w:hAnsi="Times New Roman"/>
                <w:sz w:val="19"/>
                <w:szCs w:val="19"/>
              </w:rPr>
            </w:pPr>
            <w:r w:rsidRPr="0030090B">
              <w:rPr>
                <w:rFonts w:ascii="Times New Roman" w:hAnsi="Times New Roman"/>
                <w:sz w:val="19"/>
                <w:szCs w:val="19"/>
              </w:rPr>
              <w:t>Нова полска книжевност</w:t>
            </w:r>
          </w:p>
          <w:p w14:paraId="08221D3A" w14:textId="77777777" w:rsidR="00C32B7A" w:rsidRPr="00F72B17" w:rsidRDefault="0030090B" w:rsidP="0030090B">
            <w:pPr>
              <w:jc w:val="center"/>
              <w:rPr>
                <w:rFonts w:ascii="Times New Roman" w:hAnsi="Times New Roman"/>
                <w:sz w:val="19"/>
                <w:szCs w:val="19"/>
              </w:rPr>
            </w:pPr>
            <w:r w:rsidRPr="0030090B">
              <w:rPr>
                <w:rFonts w:ascii="Times New Roman" w:hAnsi="Times New Roman"/>
                <w:sz w:val="19"/>
                <w:szCs w:val="19"/>
              </w:rPr>
              <w:t>Интеркултурна интерпретација на книжевни текстови</w:t>
            </w:r>
          </w:p>
        </w:tc>
      </w:tr>
      <w:tr w:rsidR="00C32B7A" w:rsidRPr="00F72B17" w14:paraId="2B10C26A" w14:textId="77777777" w:rsidTr="00A43BD6">
        <w:trPr>
          <w:trHeight w:val="291"/>
        </w:trPr>
        <w:tc>
          <w:tcPr>
            <w:tcW w:w="782" w:type="dxa"/>
            <w:shd w:val="clear" w:color="auto" w:fill="auto"/>
          </w:tcPr>
          <w:p w14:paraId="54837EEF" w14:textId="77777777" w:rsidR="00C32B7A" w:rsidRPr="00F72B17" w:rsidRDefault="00C32B7A" w:rsidP="00C32B7A">
            <w:pPr>
              <w:numPr>
                <w:ilvl w:val="0"/>
                <w:numId w:val="22"/>
              </w:numPr>
              <w:rPr>
                <w:rFonts w:ascii="Times New Roman" w:hAnsi="Times New Roman"/>
                <w:sz w:val="19"/>
                <w:szCs w:val="19"/>
              </w:rPr>
            </w:pPr>
          </w:p>
        </w:tc>
        <w:tc>
          <w:tcPr>
            <w:tcW w:w="2475" w:type="dxa"/>
            <w:shd w:val="clear" w:color="auto" w:fill="auto"/>
          </w:tcPr>
          <w:p w14:paraId="53A98438" w14:textId="77777777" w:rsidR="00C32B7A" w:rsidRPr="00395A16" w:rsidRDefault="00C32B7A" w:rsidP="00A43BD6">
            <w:pPr>
              <w:widowControl w:val="0"/>
              <w:autoSpaceDE w:val="0"/>
              <w:autoSpaceDN w:val="0"/>
              <w:jc w:val="center"/>
              <w:rPr>
                <w:rFonts w:ascii="Times New Roman" w:eastAsia="Times New Roman" w:hAnsi="Times New Roman"/>
                <w:lang w:val="mk-MK"/>
              </w:rPr>
            </w:pPr>
            <w:r w:rsidRPr="00395A16">
              <w:rPr>
                <w:rFonts w:ascii="Times New Roman" w:eastAsia="Times New Roman" w:hAnsi="Times New Roman"/>
                <w:lang w:val="mk-MK"/>
              </w:rPr>
              <w:t>Јасминка Делова Силјанова</w:t>
            </w:r>
          </w:p>
        </w:tc>
        <w:tc>
          <w:tcPr>
            <w:tcW w:w="2089" w:type="dxa"/>
            <w:shd w:val="clear" w:color="auto" w:fill="auto"/>
          </w:tcPr>
          <w:p w14:paraId="294239AD" w14:textId="5B50C0F9" w:rsidR="00C32B7A" w:rsidRDefault="0030090B" w:rsidP="00A43BD6">
            <w:pPr>
              <w:jc w:val="center"/>
              <w:rPr>
                <w:rFonts w:ascii="Times New Roman" w:hAnsi="Times New Roman"/>
                <w:sz w:val="19"/>
                <w:szCs w:val="19"/>
                <w:lang w:val="mk-MK"/>
              </w:rPr>
            </w:pPr>
            <w:r>
              <w:rPr>
                <w:rFonts w:ascii="Times New Roman" w:hAnsi="Times New Roman"/>
                <w:sz w:val="19"/>
                <w:szCs w:val="19"/>
                <w:lang w:val="mk-MK"/>
              </w:rPr>
              <w:t>Наука за јазикот</w:t>
            </w:r>
            <w:r w:rsidR="00411C18">
              <w:rPr>
                <w:rFonts w:ascii="Times New Roman" w:hAnsi="Times New Roman"/>
                <w:sz w:val="19"/>
                <w:szCs w:val="19"/>
                <w:lang w:val="mk-MK"/>
              </w:rPr>
              <w:t xml:space="preserve"> </w:t>
            </w:r>
          </w:p>
          <w:p w14:paraId="6CAB79D0" w14:textId="7EDF5556" w:rsidR="0030090B" w:rsidRPr="0030090B" w:rsidRDefault="0030090B" w:rsidP="0030090B">
            <w:pPr>
              <w:jc w:val="center"/>
              <w:rPr>
                <w:rFonts w:ascii="Times New Roman" w:hAnsi="Times New Roman"/>
                <w:sz w:val="19"/>
                <w:szCs w:val="19"/>
                <w:lang w:val="mk-MK"/>
              </w:rPr>
            </w:pPr>
            <w:r w:rsidRPr="0030090B">
              <w:rPr>
                <w:rFonts w:ascii="Times New Roman" w:hAnsi="Times New Roman"/>
                <w:sz w:val="19"/>
                <w:szCs w:val="19"/>
                <w:lang w:val="mk-MK"/>
              </w:rPr>
              <w:t>Славистика (Чешки јазик и книжевност</w:t>
            </w:r>
            <w:r w:rsidR="00411C18">
              <w:rPr>
                <w:rFonts w:ascii="Times New Roman" w:hAnsi="Times New Roman"/>
                <w:sz w:val="19"/>
                <w:szCs w:val="19"/>
                <w:lang w:val="mk-MK"/>
              </w:rPr>
              <w:t xml:space="preserve"> и културолошки студии</w:t>
            </w:r>
            <w:r w:rsidRPr="0030090B">
              <w:rPr>
                <w:rFonts w:ascii="Times New Roman" w:hAnsi="Times New Roman"/>
                <w:sz w:val="19"/>
                <w:szCs w:val="19"/>
                <w:lang w:val="mk-MK"/>
              </w:rPr>
              <w:t>)</w:t>
            </w:r>
          </w:p>
          <w:p w14:paraId="096D03D9" w14:textId="77777777" w:rsidR="0030090B" w:rsidRPr="0030090B" w:rsidRDefault="0030090B" w:rsidP="0030090B">
            <w:pPr>
              <w:jc w:val="center"/>
              <w:rPr>
                <w:rFonts w:ascii="Times New Roman" w:hAnsi="Times New Roman"/>
                <w:sz w:val="19"/>
                <w:szCs w:val="19"/>
                <w:lang w:val="mk-MK"/>
              </w:rPr>
            </w:pPr>
            <w:r w:rsidRPr="0030090B">
              <w:rPr>
                <w:rFonts w:ascii="Times New Roman" w:hAnsi="Times New Roman"/>
                <w:sz w:val="19"/>
                <w:szCs w:val="19"/>
                <w:lang w:val="mk-MK"/>
              </w:rPr>
              <w:t>Лексикологија</w:t>
            </w:r>
          </w:p>
          <w:p w14:paraId="363942DF" w14:textId="77777777" w:rsidR="0030090B" w:rsidRPr="0030090B" w:rsidRDefault="0030090B" w:rsidP="0030090B">
            <w:pPr>
              <w:jc w:val="center"/>
              <w:rPr>
                <w:rFonts w:ascii="Times New Roman" w:hAnsi="Times New Roman"/>
                <w:sz w:val="19"/>
                <w:szCs w:val="19"/>
                <w:lang w:val="mk-MK"/>
              </w:rPr>
            </w:pPr>
            <w:r w:rsidRPr="0030090B">
              <w:rPr>
                <w:rFonts w:ascii="Times New Roman" w:hAnsi="Times New Roman"/>
                <w:sz w:val="19"/>
                <w:szCs w:val="19"/>
                <w:lang w:val="mk-MK"/>
              </w:rPr>
              <w:t>Преведување</w:t>
            </w:r>
          </w:p>
        </w:tc>
        <w:tc>
          <w:tcPr>
            <w:tcW w:w="2337" w:type="dxa"/>
            <w:shd w:val="clear" w:color="auto" w:fill="auto"/>
          </w:tcPr>
          <w:p w14:paraId="4DC730D7" w14:textId="77777777" w:rsidR="0030090B" w:rsidRPr="0030090B" w:rsidRDefault="0030090B" w:rsidP="0030090B">
            <w:pPr>
              <w:jc w:val="center"/>
              <w:rPr>
                <w:rFonts w:ascii="Times New Roman" w:hAnsi="Times New Roman"/>
                <w:sz w:val="19"/>
                <w:szCs w:val="19"/>
              </w:rPr>
            </w:pPr>
            <w:r w:rsidRPr="0030090B">
              <w:rPr>
                <w:rFonts w:ascii="Times New Roman" w:hAnsi="Times New Roman"/>
                <w:sz w:val="19"/>
                <w:szCs w:val="19"/>
              </w:rPr>
              <w:t xml:space="preserve">Славистика (Чешки јазик и книжевност) </w:t>
            </w:r>
          </w:p>
          <w:p w14:paraId="6DA97B0C" w14:textId="77777777" w:rsidR="00C32B7A" w:rsidRPr="00F72B17" w:rsidRDefault="0030090B" w:rsidP="0030090B">
            <w:pPr>
              <w:jc w:val="center"/>
              <w:rPr>
                <w:rFonts w:ascii="Times New Roman" w:hAnsi="Times New Roman"/>
                <w:sz w:val="19"/>
                <w:szCs w:val="19"/>
              </w:rPr>
            </w:pPr>
            <w:r w:rsidRPr="0030090B">
              <w:rPr>
                <w:rFonts w:ascii="Times New Roman" w:hAnsi="Times New Roman"/>
                <w:sz w:val="19"/>
                <w:szCs w:val="19"/>
              </w:rPr>
              <w:t>Преведување</w:t>
            </w:r>
          </w:p>
        </w:tc>
        <w:tc>
          <w:tcPr>
            <w:tcW w:w="2057" w:type="dxa"/>
            <w:shd w:val="clear" w:color="auto" w:fill="auto"/>
          </w:tcPr>
          <w:p w14:paraId="19E27E7D" w14:textId="77777777" w:rsidR="0030090B" w:rsidRPr="0030090B" w:rsidRDefault="0030090B" w:rsidP="0030090B">
            <w:pPr>
              <w:jc w:val="center"/>
              <w:rPr>
                <w:rFonts w:ascii="Times New Roman" w:hAnsi="Times New Roman"/>
                <w:sz w:val="19"/>
                <w:szCs w:val="19"/>
              </w:rPr>
            </w:pPr>
            <w:r w:rsidRPr="0030090B">
              <w:rPr>
                <w:rFonts w:ascii="Times New Roman" w:hAnsi="Times New Roman"/>
                <w:sz w:val="19"/>
                <w:szCs w:val="19"/>
              </w:rPr>
              <w:t>Современа чешка книжевност</w:t>
            </w:r>
          </w:p>
          <w:p w14:paraId="211B3018" w14:textId="77777777" w:rsidR="00C32B7A" w:rsidRPr="00F72B17" w:rsidRDefault="0030090B" w:rsidP="0030090B">
            <w:pPr>
              <w:jc w:val="center"/>
              <w:rPr>
                <w:rFonts w:ascii="Times New Roman" w:hAnsi="Times New Roman"/>
                <w:sz w:val="19"/>
                <w:szCs w:val="19"/>
              </w:rPr>
            </w:pPr>
            <w:r w:rsidRPr="0030090B">
              <w:rPr>
                <w:rFonts w:ascii="Times New Roman" w:hAnsi="Times New Roman"/>
                <w:sz w:val="19"/>
                <w:szCs w:val="19"/>
              </w:rPr>
              <w:t>Женското прозно писмо во чешката, воруската и во полската книжевност</w:t>
            </w:r>
          </w:p>
        </w:tc>
      </w:tr>
      <w:tr w:rsidR="00C32B7A" w:rsidRPr="00F72B17" w14:paraId="263D84D4" w14:textId="77777777" w:rsidTr="00A43BD6">
        <w:trPr>
          <w:trHeight w:val="291"/>
        </w:trPr>
        <w:tc>
          <w:tcPr>
            <w:tcW w:w="782" w:type="dxa"/>
            <w:shd w:val="clear" w:color="auto" w:fill="auto"/>
          </w:tcPr>
          <w:p w14:paraId="3CFF311A" w14:textId="77777777" w:rsidR="00C32B7A" w:rsidRPr="00F72B17" w:rsidRDefault="00C32B7A" w:rsidP="00C32B7A">
            <w:pPr>
              <w:numPr>
                <w:ilvl w:val="0"/>
                <w:numId w:val="22"/>
              </w:numPr>
              <w:rPr>
                <w:rFonts w:ascii="Times New Roman" w:hAnsi="Times New Roman"/>
                <w:sz w:val="19"/>
                <w:szCs w:val="19"/>
              </w:rPr>
            </w:pPr>
          </w:p>
        </w:tc>
        <w:tc>
          <w:tcPr>
            <w:tcW w:w="2475" w:type="dxa"/>
            <w:shd w:val="clear" w:color="auto" w:fill="auto"/>
          </w:tcPr>
          <w:p w14:paraId="250B8F0F" w14:textId="77777777" w:rsidR="00C32B7A" w:rsidRPr="00395A16" w:rsidRDefault="00C32B7A" w:rsidP="00A43BD6">
            <w:pPr>
              <w:widowControl w:val="0"/>
              <w:autoSpaceDE w:val="0"/>
              <w:autoSpaceDN w:val="0"/>
              <w:jc w:val="center"/>
              <w:rPr>
                <w:rFonts w:ascii="Times New Roman" w:eastAsia="Times New Roman" w:hAnsi="Times New Roman"/>
                <w:lang w:val="mk-MK"/>
              </w:rPr>
            </w:pPr>
            <w:r w:rsidRPr="00395A16">
              <w:rPr>
                <w:rFonts w:ascii="Times New Roman" w:eastAsia="Times New Roman" w:hAnsi="Times New Roman"/>
                <w:lang w:val="mk-MK"/>
              </w:rPr>
              <w:t>Осман Емин</w:t>
            </w:r>
          </w:p>
        </w:tc>
        <w:tc>
          <w:tcPr>
            <w:tcW w:w="2089" w:type="dxa"/>
            <w:shd w:val="clear" w:color="auto" w:fill="auto"/>
          </w:tcPr>
          <w:p w14:paraId="477BF968" w14:textId="77777777" w:rsidR="00924FB4" w:rsidRDefault="00924FB4" w:rsidP="00A43BD6">
            <w:pPr>
              <w:jc w:val="center"/>
              <w:rPr>
                <w:rFonts w:ascii="Times New Roman" w:hAnsi="Times New Roman"/>
                <w:sz w:val="19"/>
                <w:szCs w:val="19"/>
                <w:lang w:val="mk-MK"/>
              </w:rPr>
            </w:pPr>
            <w:r>
              <w:rPr>
                <w:rFonts w:ascii="Times New Roman" w:hAnsi="Times New Roman"/>
                <w:sz w:val="19"/>
                <w:szCs w:val="19"/>
                <w:lang w:val="mk-MK"/>
              </w:rPr>
              <w:t>Наука за книжевноста</w:t>
            </w:r>
          </w:p>
          <w:p w14:paraId="7A1BE524" w14:textId="77777777" w:rsidR="00C32B7A" w:rsidRPr="00F72B17" w:rsidRDefault="00924FB4" w:rsidP="00A43BD6">
            <w:pPr>
              <w:jc w:val="center"/>
              <w:rPr>
                <w:rFonts w:ascii="Times New Roman" w:hAnsi="Times New Roman"/>
                <w:sz w:val="19"/>
                <w:szCs w:val="19"/>
              </w:rPr>
            </w:pPr>
            <w:r w:rsidRPr="00924FB4">
              <w:rPr>
                <w:rFonts w:ascii="Times New Roman" w:hAnsi="Times New Roman"/>
                <w:sz w:val="19"/>
                <w:szCs w:val="19"/>
              </w:rPr>
              <w:t xml:space="preserve">Методика на јазик и </w:t>
            </w:r>
            <w:r w:rsidRPr="00924FB4">
              <w:rPr>
                <w:rFonts w:ascii="Times New Roman" w:hAnsi="Times New Roman"/>
                <w:sz w:val="19"/>
                <w:szCs w:val="19"/>
              </w:rPr>
              <w:lastRenderedPageBreak/>
              <w:t>литература</w:t>
            </w:r>
          </w:p>
        </w:tc>
        <w:tc>
          <w:tcPr>
            <w:tcW w:w="2337" w:type="dxa"/>
            <w:shd w:val="clear" w:color="auto" w:fill="auto"/>
          </w:tcPr>
          <w:p w14:paraId="1B329888" w14:textId="77777777" w:rsidR="00C32B7A" w:rsidRPr="00F72B17" w:rsidRDefault="00924FB4" w:rsidP="00A43BD6">
            <w:pPr>
              <w:jc w:val="center"/>
              <w:rPr>
                <w:rFonts w:ascii="Times New Roman" w:hAnsi="Times New Roman"/>
                <w:sz w:val="19"/>
                <w:szCs w:val="19"/>
              </w:rPr>
            </w:pPr>
            <w:r w:rsidRPr="00924FB4">
              <w:rPr>
                <w:rFonts w:ascii="Times New Roman" w:hAnsi="Times New Roman"/>
                <w:sz w:val="19"/>
                <w:szCs w:val="19"/>
              </w:rPr>
              <w:lastRenderedPageBreak/>
              <w:t>Методика на турски јазик и литерарура</w:t>
            </w:r>
          </w:p>
        </w:tc>
        <w:tc>
          <w:tcPr>
            <w:tcW w:w="2057" w:type="dxa"/>
            <w:shd w:val="clear" w:color="auto" w:fill="auto"/>
          </w:tcPr>
          <w:p w14:paraId="7F125605" w14:textId="77777777" w:rsidR="00924FB4" w:rsidRPr="00924FB4" w:rsidRDefault="00924FB4" w:rsidP="00A43BD6">
            <w:pPr>
              <w:jc w:val="center"/>
              <w:rPr>
                <w:rFonts w:ascii="Times New Roman" w:hAnsi="Times New Roman"/>
                <w:sz w:val="19"/>
                <w:szCs w:val="19"/>
              </w:rPr>
            </w:pPr>
            <w:r w:rsidRPr="00924FB4">
              <w:rPr>
                <w:rFonts w:ascii="Times New Roman" w:hAnsi="Times New Roman"/>
                <w:sz w:val="19"/>
                <w:szCs w:val="19"/>
              </w:rPr>
              <w:t xml:space="preserve">Турскиот роман и класификација според </w:t>
            </w:r>
            <w:r w:rsidRPr="00924FB4">
              <w:rPr>
                <w:rFonts w:ascii="Times New Roman" w:hAnsi="Times New Roman"/>
                <w:sz w:val="19"/>
                <w:szCs w:val="19"/>
              </w:rPr>
              <w:lastRenderedPageBreak/>
              <w:t>содржини</w:t>
            </w:r>
          </w:p>
          <w:p w14:paraId="7D7AFBFE" w14:textId="77777777" w:rsidR="00924FB4" w:rsidRPr="00924FB4" w:rsidRDefault="00924FB4" w:rsidP="00A43BD6">
            <w:pPr>
              <w:jc w:val="center"/>
              <w:rPr>
                <w:rFonts w:ascii="Times New Roman" w:hAnsi="Times New Roman"/>
                <w:sz w:val="19"/>
                <w:szCs w:val="19"/>
              </w:rPr>
            </w:pPr>
            <w:r w:rsidRPr="00924FB4">
              <w:rPr>
                <w:rFonts w:ascii="Times New Roman" w:hAnsi="Times New Roman"/>
                <w:sz w:val="19"/>
                <w:szCs w:val="19"/>
              </w:rPr>
              <w:t>Методичко-дидактички проучувања на наставата по турска книжевност</w:t>
            </w:r>
          </w:p>
          <w:p w14:paraId="72223AFA" w14:textId="77777777" w:rsidR="00C32B7A" w:rsidRPr="00F72B17" w:rsidRDefault="00924FB4" w:rsidP="00A43BD6">
            <w:pPr>
              <w:jc w:val="center"/>
              <w:rPr>
                <w:rFonts w:ascii="Times New Roman" w:hAnsi="Times New Roman"/>
                <w:sz w:val="19"/>
                <w:szCs w:val="19"/>
              </w:rPr>
            </w:pPr>
            <w:r w:rsidRPr="00924FB4">
              <w:rPr>
                <w:rFonts w:ascii="Times New Roman" w:hAnsi="Times New Roman"/>
                <w:sz w:val="19"/>
                <w:szCs w:val="19"/>
              </w:rPr>
              <w:t>Стилските фигури во современата турска поезија</w:t>
            </w:r>
          </w:p>
        </w:tc>
      </w:tr>
      <w:tr w:rsidR="00C32B7A" w:rsidRPr="00F72B17" w14:paraId="3A2E6971" w14:textId="77777777" w:rsidTr="00A43BD6">
        <w:trPr>
          <w:trHeight w:val="291"/>
        </w:trPr>
        <w:tc>
          <w:tcPr>
            <w:tcW w:w="782" w:type="dxa"/>
            <w:shd w:val="clear" w:color="auto" w:fill="auto"/>
          </w:tcPr>
          <w:p w14:paraId="211D842C" w14:textId="77777777" w:rsidR="00C32B7A" w:rsidRPr="00F72B17" w:rsidRDefault="00C32B7A" w:rsidP="00C32B7A">
            <w:pPr>
              <w:numPr>
                <w:ilvl w:val="0"/>
                <w:numId w:val="22"/>
              </w:numPr>
              <w:rPr>
                <w:rFonts w:ascii="Times New Roman" w:hAnsi="Times New Roman"/>
                <w:sz w:val="19"/>
                <w:szCs w:val="19"/>
              </w:rPr>
            </w:pPr>
          </w:p>
        </w:tc>
        <w:tc>
          <w:tcPr>
            <w:tcW w:w="2475" w:type="dxa"/>
            <w:shd w:val="clear" w:color="auto" w:fill="auto"/>
          </w:tcPr>
          <w:p w14:paraId="04644695" w14:textId="77777777" w:rsidR="00C32B7A" w:rsidRPr="00395A16" w:rsidRDefault="00C32B7A" w:rsidP="00A43BD6">
            <w:pPr>
              <w:widowControl w:val="0"/>
              <w:autoSpaceDE w:val="0"/>
              <w:autoSpaceDN w:val="0"/>
              <w:jc w:val="center"/>
              <w:rPr>
                <w:rFonts w:ascii="Times New Roman" w:eastAsia="Times New Roman" w:hAnsi="Times New Roman"/>
                <w:lang w:val="mk-MK"/>
              </w:rPr>
            </w:pPr>
            <w:r w:rsidRPr="00395A16">
              <w:rPr>
                <w:rFonts w:ascii="Times New Roman" w:eastAsia="Times New Roman" w:hAnsi="Times New Roman"/>
                <w:lang w:val="mk-MK"/>
              </w:rPr>
              <w:t>Славица Србиновска</w:t>
            </w:r>
          </w:p>
        </w:tc>
        <w:tc>
          <w:tcPr>
            <w:tcW w:w="2089" w:type="dxa"/>
            <w:shd w:val="clear" w:color="auto" w:fill="auto"/>
          </w:tcPr>
          <w:p w14:paraId="15F47742" w14:textId="124ED939" w:rsidR="00C32B7A" w:rsidRDefault="00924FB4" w:rsidP="00A43BD6">
            <w:pPr>
              <w:jc w:val="center"/>
              <w:rPr>
                <w:rFonts w:ascii="Times New Roman" w:hAnsi="Times New Roman"/>
                <w:sz w:val="19"/>
                <w:szCs w:val="19"/>
                <w:lang w:val="mk-MK"/>
              </w:rPr>
            </w:pPr>
            <w:r>
              <w:rPr>
                <w:rFonts w:ascii="Times New Roman" w:hAnsi="Times New Roman"/>
                <w:sz w:val="19"/>
                <w:szCs w:val="19"/>
                <w:lang w:val="mk-MK"/>
              </w:rPr>
              <w:t>Наука за книжевноста</w:t>
            </w:r>
            <w:r w:rsidR="00411C18">
              <w:rPr>
                <w:rFonts w:ascii="Times New Roman" w:hAnsi="Times New Roman"/>
                <w:sz w:val="19"/>
                <w:szCs w:val="19"/>
                <w:lang w:val="mk-MK"/>
              </w:rPr>
              <w:t xml:space="preserve"> </w:t>
            </w:r>
          </w:p>
          <w:p w14:paraId="5E8FCA22" w14:textId="77777777" w:rsidR="00A43BD6" w:rsidRPr="00924FB4" w:rsidRDefault="00A43BD6" w:rsidP="00A43BD6">
            <w:pPr>
              <w:jc w:val="center"/>
              <w:rPr>
                <w:rFonts w:ascii="Times New Roman" w:hAnsi="Times New Roman"/>
                <w:sz w:val="19"/>
                <w:szCs w:val="19"/>
                <w:lang w:val="mk-MK"/>
              </w:rPr>
            </w:pPr>
            <w:r w:rsidRPr="00A43BD6">
              <w:rPr>
                <w:rFonts w:ascii="Times New Roman" w:hAnsi="Times New Roman"/>
                <w:sz w:val="19"/>
                <w:szCs w:val="19"/>
                <w:lang w:val="mk-MK"/>
              </w:rPr>
              <w:t>Теорија и методологија на книжевноста и општа и компаративна книжевност</w:t>
            </w:r>
          </w:p>
        </w:tc>
        <w:tc>
          <w:tcPr>
            <w:tcW w:w="2337" w:type="dxa"/>
            <w:shd w:val="clear" w:color="auto" w:fill="auto"/>
          </w:tcPr>
          <w:p w14:paraId="4D4A6C2B" w14:textId="77777777" w:rsidR="00C32B7A" w:rsidRPr="00F72B17" w:rsidRDefault="00A43BD6" w:rsidP="00A43BD6">
            <w:pPr>
              <w:jc w:val="center"/>
              <w:rPr>
                <w:rFonts w:ascii="Times New Roman" w:hAnsi="Times New Roman"/>
                <w:sz w:val="19"/>
                <w:szCs w:val="19"/>
              </w:rPr>
            </w:pPr>
            <w:r>
              <w:rPr>
                <w:rFonts w:ascii="Times New Roman" w:hAnsi="Times New Roman"/>
                <w:sz w:val="19"/>
                <w:szCs w:val="19"/>
                <w:lang w:val="mk-MK"/>
              </w:rPr>
              <w:t>Т</w:t>
            </w:r>
            <w:r w:rsidRPr="00A43BD6">
              <w:rPr>
                <w:rFonts w:ascii="Times New Roman" w:hAnsi="Times New Roman"/>
                <w:sz w:val="19"/>
                <w:szCs w:val="19"/>
              </w:rPr>
              <w:t>еорија и методологија на книжевноста и компаративни поетики</w:t>
            </w:r>
          </w:p>
        </w:tc>
        <w:tc>
          <w:tcPr>
            <w:tcW w:w="2057" w:type="dxa"/>
            <w:shd w:val="clear" w:color="auto" w:fill="auto"/>
          </w:tcPr>
          <w:p w14:paraId="3B248417" w14:textId="77777777" w:rsidR="00A43BD6" w:rsidRPr="00A43BD6" w:rsidRDefault="00A43BD6" w:rsidP="00A43BD6">
            <w:pPr>
              <w:jc w:val="center"/>
              <w:rPr>
                <w:rFonts w:ascii="Times New Roman" w:hAnsi="Times New Roman"/>
                <w:sz w:val="19"/>
                <w:szCs w:val="19"/>
              </w:rPr>
            </w:pPr>
            <w:r w:rsidRPr="00A43BD6">
              <w:rPr>
                <w:rFonts w:ascii="Times New Roman" w:hAnsi="Times New Roman"/>
                <w:sz w:val="19"/>
                <w:szCs w:val="19"/>
              </w:rPr>
              <w:t>Аспекти на просторот, времето и нарацијата</w:t>
            </w:r>
          </w:p>
          <w:p w14:paraId="02EC315D" w14:textId="77777777" w:rsidR="00C32B7A" w:rsidRPr="00F72B17" w:rsidRDefault="00A43BD6" w:rsidP="00A43BD6">
            <w:pPr>
              <w:jc w:val="center"/>
              <w:rPr>
                <w:rFonts w:ascii="Times New Roman" w:hAnsi="Times New Roman"/>
                <w:sz w:val="19"/>
                <w:szCs w:val="19"/>
              </w:rPr>
            </w:pPr>
            <w:r w:rsidRPr="00A43BD6">
              <w:rPr>
                <w:rFonts w:ascii="Times New Roman" w:hAnsi="Times New Roman"/>
                <w:sz w:val="19"/>
                <w:szCs w:val="19"/>
              </w:rPr>
              <w:t>Идеологија, книжевност, медиуми и култура</w:t>
            </w:r>
          </w:p>
        </w:tc>
      </w:tr>
      <w:tr w:rsidR="00A43BD6" w:rsidRPr="00F72B17" w14:paraId="491FA660" w14:textId="77777777" w:rsidTr="00A43BD6">
        <w:trPr>
          <w:trHeight w:val="291"/>
        </w:trPr>
        <w:tc>
          <w:tcPr>
            <w:tcW w:w="782" w:type="dxa"/>
            <w:shd w:val="clear" w:color="auto" w:fill="auto"/>
          </w:tcPr>
          <w:p w14:paraId="218FF7C9" w14:textId="77777777" w:rsidR="00A43BD6" w:rsidRPr="00F72B17" w:rsidRDefault="00A43BD6" w:rsidP="00C32B7A">
            <w:pPr>
              <w:numPr>
                <w:ilvl w:val="0"/>
                <w:numId w:val="22"/>
              </w:numPr>
              <w:rPr>
                <w:rFonts w:ascii="Times New Roman" w:hAnsi="Times New Roman"/>
                <w:sz w:val="19"/>
                <w:szCs w:val="19"/>
              </w:rPr>
            </w:pPr>
          </w:p>
        </w:tc>
        <w:tc>
          <w:tcPr>
            <w:tcW w:w="2475" w:type="dxa"/>
            <w:shd w:val="clear" w:color="auto" w:fill="auto"/>
          </w:tcPr>
          <w:p w14:paraId="2B219B6F" w14:textId="77777777" w:rsidR="00A43BD6" w:rsidRPr="00395A16" w:rsidRDefault="00A43BD6" w:rsidP="00A43BD6">
            <w:pPr>
              <w:widowControl w:val="0"/>
              <w:autoSpaceDE w:val="0"/>
              <w:autoSpaceDN w:val="0"/>
              <w:jc w:val="center"/>
              <w:rPr>
                <w:rFonts w:ascii="Times New Roman" w:eastAsia="Times New Roman" w:hAnsi="Times New Roman"/>
                <w:lang w:val="mk-MK"/>
              </w:rPr>
            </w:pPr>
            <w:r w:rsidRPr="00395A16">
              <w:rPr>
                <w:rFonts w:ascii="Times New Roman" w:eastAsia="Times New Roman" w:hAnsi="Times New Roman"/>
                <w:lang w:val="mk-MK"/>
              </w:rPr>
              <w:t>Маја Бојаџиевска</w:t>
            </w:r>
          </w:p>
        </w:tc>
        <w:tc>
          <w:tcPr>
            <w:tcW w:w="2089" w:type="dxa"/>
            <w:shd w:val="clear" w:color="auto" w:fill="auto"/>
          </w:tcPr>
          <w:p w14:paraId="4354BAC1" w14:textId="75F00DC9" w:rsidR="00A43BD6" w:rsidRDefault="00A43BD6" w:rsidP="00241F96">
            <w:pPr>
              <w:rPr>
                <w:rFonts w:ascii="Times New Roman" w:hAnsi="Times New Roman"/>
                <w:sz w:val="19"/>
                <w:szCs w:val="19"/>
                <w:lang w:val="mk-MK"/>
              </w:rPr>
            </w:pPr>
            <w:r>
              <w:rPr>
                <w:rFonts w:ascii="Times New Roman" w:hAnsi="Times New Roman"/>
                <w:sz w:val="19"/>
                <w:szCs w:val="19"/>
                <w:lang w:val="mk-MK"/>
              </w:rPr>
              <w:t>Наука за книжевност</w:t>
            </w:r>
            <w:r w:rsidR="00411C18">
              <w:rPr>
                <w:rFonts w:ascii="Times New Roman" w:hAnsi="Times New Roman"/>
                <w:sz w:val="19"/>
                <w:szCs w:val="19"/>
                <w:lang w:val="mk-MK"/>
              </w:rPr>
              <w:t xml:space="preserve"> </w:t>
            </w:r>
          </w:p>
          <w:p w14:paraId="248D5841" w14:textId="77777777" w:rsidR="00A43BD6" w:rsidRPr="00A43BD6" w:rsidRDefault="00A43BD6" w:rsidP="00241F96">
            <w:pPr>
              <w:rPr>
                <w:rFonts w:ascii="Times New Roman" w:hAnsi="Times New Roman"/>
                <w:sz w:val="19"/>
                <w:szCs w:val="19"/>
                <w:lang w:val="mk-MK"/>
              </w:rPr>
            </w:pPr>
            <w:r w:rsidRPr="00A43BD6">
              <w:rPr>
                <w:rFonts w:ascii="Times New Roman" w:hAnsi="Times New Roman"/>
                <w:sz w:val="19"/>
                <w:szCs w:val="19"/>
                <w:lang w:val="mk-MK"/>
              </w:rPr>
              <w:t>Општа и компаративна книжевност/теорија на литературата</w:t>
            </w:r>
          </w:p>
        </w:tc>
        <w:tc>
          <w:tcPr>
            <w:tcW w:w="2337" w:type="dxa"/>
            <w:shd w:val="clear" w:color="auto" w:fill="auto"/>
          </w:tcPr>
          <w:p w14:paraId="5D7F7CCB" w14:textId="77777777" w:rsidR="00A43BD6" w:rsidRPr="00F72B17" w:rsidRDefault="00A43BD6" w:rsidP="00241F96">
            <w:pPr>
              <w:rPr>
                <w:rFonts w:ascii="Times New Roman" w:hAnsi="Times New Roman"/>
                <w:sz w:val="19"/>
                <w:szCs w:val="19"/>
              </w:rPr>
            </w:pPr>
            <w:r w:rsidRPr="00A43BD6">
              <w:rPr>
                <w:rFonts w:ascii="Times New Roman" w:hAnsi="Times New Roman"/>
                <w:sz w:val="19"/>
                <w:szCs w:val="19"/>
              </w:rPr>
              <w:t>Општа и компаративна книжевност</w:t>
            </w:r>
          </w:p>
        </w:tc>
        <w:tc>
          <w:tcPr>
            <w:tcW w:w="2057" w:type="dxa"/>
            <w:shd w:val="clear" w:color="auto" w:fill="auto"/>
          </w:tcPr>
          <w:p w14:paraId="7EE36703" w14:textId="77777777" w:rsidR="00A43BD6" w:rsidRPr="00A43BD6" w:rsidRDefault="00A43BD6" w:rsidP="00A43BD6">
            <w:pPr>
              <w:widowControl w:val="0"/>
              <w:autoSpaceDE w:val="0"/>
              <w:autoSpaceDN w:val="0"/>
              <w:jc w:val="center"/>
              <w:rPr>
                <w:rFonts w:ascii="Times New Roman" w:eastAsia="Times New Roman" w:hAnsi="Times New Roman"/>
                <w:sz w:val="19"/>
                <w:szCs w:val="19"/>
                <w:lang w:val="en-US"/>
              </w:rPr>
            </w:pPr>
            <w:r w:rsidRPr="00A43BD6">
              <w:rPr>
                <w:rFonts w:ascii="Times New Roman" w:eastAsia="Times New Roman" w:hAnsi="Times New Roman"/>
                <w:sz w:val="19"/>
                <w:szCs w:val="19"/>
                <w:lang w:val="en-US"/>
              </w:rPr>
              <w:t>Компаратистиката и современите книжевни текови</w:t>
            </w:r>
          </w:p>
          <w:p w14:paraId="74F3D42D" w14:textId="77777777" w:rsidR="00A43BD6" w:rsidRPr="00A43BD6" w:rsidRDefault="00A43BD6" w:rsidP="00A43BD6">
            <w:pPr>
              <w:widowControl w:val="0"/>
              <w:autoSpaceDE w:val="0"/>
              <w:autoSpaceDN w:val="0"/>
              <w:jc w:val="center"/>
              <w:rPr>
                <w:rFonts w:ascii="Times New Roman" w:eastAsia="Times New Roman" w:hAnsi="Times New Roman"/>
                <w:sz w:val="19"/>
                <w:szCs w:val="19"/>
                <w:lang w:val="en-US"/>
              </w:rPr>
            </w:pPr>
            <w:r w:rsidRPr="00A43BD6">
              <w:rPr>
                <w:rFonts w:ascii="Times New Roman" w:eastAsia="Times New Roman" w:hAnsi="Times New Roman"/>
                <w:sz w:val="19"/>
                <w:szCs w:val="19"/>
                <w:lang w:val="en-US"/>
              </w:rPr>
              <w:t>Европскиот политички роман</w:t>
            </w:r>
          </w:p>
        </w:tc>
      </w:tr>
      <w:tr w:rsidR="00A43BD6" w:rsidRPr="00F72B17" w14:paraId="3E236B0A" w14:textId="77777777" w:rsidTr="00A43BD6">
        <w:trPr>
          <w:trHeight w:val="291"/>
        </w:trPr>
        <w:tc>
          <w:tcPr>
            <w:tcW w:w="782" w:type="dxa"/>
            <w:shd w:val="clear" w:color="auto" w:fill="auto"/>
          </w:tcPr>
          <w:p w14:paraId="5E3E9D98" w14:textId="77777777" w:rsidR="00A43BD6" w:rsidRPr="00F72B17" w:rsidRDefault="00A43BD6" w:rsidP="00C32B7A">
            <w:pPr>
              <w:numPr>
                <w:ilvl w:val="0"/>
                <w:numId w:val="22"/>
              </w:numPr>
              <w:rPr>
                <w:rFonts w:ascii="Times New Roman" w:hAnsi="Times New Roman"/>
                <w:sz w:val="19"/>
                <w:szCs w:val="19"/>
              </w:rPr>
            </w:pPr>
          </w:p>
        </w:tc>
        <w:tc>
          <w:tcPr>
            <w:tcW w:w="2475" w:type="dxa"/>
            <w:shd w:val="clear" w:color="auto" w:fill="auto"/>
          </w:tcPr>
          <w:p w14:paraId="2330BF90" w14:textId="77777777" w:rsidR="00A43BD6" w:rsidRPr="00395A16" w:rsidRDefault="00A43BD6" w:rsidP="00A43BD6">
            <w:pPr>
              <w:widowControl w:val="0"/>
              <w:autoSpaceDE w:val="0"/>
              <w:autoSpaceDN w:val="0"/>
              <w:jc w:val="center"/>
              <w:rPr>
                <w:rFonts w:ascii="Times New Roman" w:eastAsia="Times New Roman" w:hAnsi="Times New Roman"/>
                <w:lang w:val="mk-MK"/>
              </w:rPr>
            </w:pPr>
            <w:r w:rsidRPr="00395A16">
              <w:rPr>
                <w:rFonts w:ascii="Times New Roman" w:eastAsia="Times New Roman" w:hAnsi="Times New Roman"/>
                <w:lang w:val="mk-MK"/>
              </w:rPr>
              <w:t>Марија Ѓорѓиева Димова</w:t>
            </w:r>
          </w:p>
        </w:tc>
        <w:tc>
          <w:tcPr>
            <w:tcW w:w="2089" w:type="dxa"/>
            <w:shd w:val="clear" w:color="auto" w:fill="auto"/>
          </w:tcPr>
          <w:p w14:paraId="2031CE02" w14:textId="154DCD0F" w:rsidR="00A43BD6" w:rsidRDefault="00A43BD6" w:rsidP="00241F96">
            <w:pPr>
              <w:rPr>
                <w:rFonts w:ascii="Times New Roman" w:hAnsi="Times New Roman"/>
                <w:sz w:val="19"/>
                <w:szCs w:val="19"/>
                <w:lang w:val="mk-MK"/>
              </w:rPr>
            </w:pPr>
            <w:r>
              <w:rPr>
                <w:rFonts w:ascii="Times New Roman" w:hAnsi="Times New Roman"/>
                <w:sz w:val="19"/>
                <w:szCs w:val="19"/>
                <w:lang w:val="mk-MK"/>
              </w:rPr>
              <w:t>Наука за книжевност</w:t>
            </w:r>
            <w:r w:rsidR="00411C18">
              <w:rPr>
                <w:rFonts w:ascii="Times New Roman" w:hAnsi="Times New Roman"/>
                <w:sz w:val="19"/>
                <w:szCs w:val="19"/>
                <w:lang w:val="mk-MK"/>
              </w:rPr>
              <w:t xml:space="preserve"> </w:t>
            </w:r>
          </w:p>
          <w:p w14:paraId="31B8DC46" w14:textId="77777777" w:rsidR="00A43BD6" w:rsidRPr="00A43BD6" w:rsidRDefault="00A43BD6" w:rsidP="00241F96">
            <w:pPr>
              <w:rPr>
                <w:rFonts w:ascii="Times New Roman" w:hAnsi="Times New Roman"/>
                <w:sz w:val="19"/>
                <w:szCs w:val="19"/>
                <w:lang w:val="mk-MK"/>
              </w:rPr>
            </w:pPr>
            <w:r>
              <w:rPr>
                <w:rFonts w:ascii="Times New Roman" w:hAnsi="Times New Roman"/>
                <w:sz w:val="19"/>
                <w:szCs w:val="19"/>
                <w:lang w:val="mk-MK"/>
              </w:rPr>
              <w:t>Општа и компаративна книжевност</w:t>
            </w:r>
          </w:p>
        </w:tc>
        <w:tc>
          <w:tcPr>
            <w:tcW w:w="2337" w:type="dxa"/>
            <w:shd w:val="clear" w:color="auto" w:fill="auto"/>
          </w:tcPr>
          <w:p w14:paraId="1BE73017" w14:textId="30EC7978" w:rsidR="00A43BD6" w:rsidRPr="00F72B17" w:rsidRDefault="00A43BD6" w:rsidP="00241F96">
            <w:pPr>
              <w:rPr>
                <w:rFonts w:ascii="Times New Roman" w:hAnsi="Times New Roman"/>
                <w:sz w:val="19"/>
                <w:szCs w:val="19"/>
              </w:rPr>
            </w:pPr>
            <w:r w:rsidRPr="00D31A4E">
              <w:rPr>
                <w:rFonts w:ascii="Times New Roman" w:hAnsi="Times New Roman"/>
                <w:sz w:val="19"/>
                <w:szCs w:val="19"/>
              </w:rPr>
              <w:t>Теорија на книжевност</w:t>
            </w:r>
            <w:r w:rsidR="00CF613B" w:rsidRPr="00D31A4E">
              <w:rPr>
                <w:rFonts w:ascii="Times New Roman" w:hAnsi="Times New Roman"/>
                <w:sz w:val="19"/>
                <w:szCs w:val="19"/>
                <w:lang w:val="mk-MK"/>
              </w:rPr>
              <w:t>а</w:t>
            </w:r>
            <w:r w:rsidRPr="00D31A4E">
              <w:rPr>
                <w:rFonts w:ascii="Times New Roman" w:hAnsi="Times New Roman"/>
                <w:sz w:val="19"/>
                <w:szCs w:val="19"/>
              </w:rPr>
              <w:t>, Истор</w:t>
            </w:r>
            <w:r w:rsidR="00B35FCC" w:rsidRPr="00D31A4E">
              <w:rPr>
                <w:rFonts w:ascii="Times New Roman" w:hAnsi="Times New Roman"/>
                <w:sz w:val="19"/>
                <w:szCs w:val="19"/>
              </w:rPr>
              <w:t>ија на општа книжевност</w:t>
            </w:r>
          </w:p>
        </w:tc>
        <w:tc>
          <w:tcPr>
            <w:tcW w:w="2057" w:type="dxa"/>
            <w:shd w:val="clear" w:color="auto" w:fill="auto"/>
          </w:tcPr>
          <w:p w14:paraId="0F2CA0D9" w14:textId="77777777" w:rsidR="00A43BD6" w:rsidRPr="00A43BD6" w:rsidRDefault="00A43BD6" w:rsidP="00A43BD6">
            <w:pPr>
              <w:widowControl w:val="0"/>
              <w:autoSpaceDE w:val="0"/>
              <w:autoSpaceDN w:val="0"/>
              <w:jc w:val="center"/>
              <w:rPr>
                <w:rFonts w:ascii="Times New Roman" w:eastAsia="Times New Roman" w:hAnsi="Times New Roman"/>
                <w:sz w:val="19"/>
                <w:szCs w:val="19"/>
                <w:lang w:val="en-US"/>
              </w:rPr>
            </w:pPr>
            <w:r w:rsidRPr="00A43BD6">
              <w:rPr>
                <w:rFonts w:ascii="Times New Roman" w:eastAsia="Times New Roman" w:hAnsi="Times New Roman"/>
                <w:sz w:val="19"/>
                <w:szCs w:val="19"/>
                <w:lang w:val="en-US"/>
              </w:rPr>
              <w:t>Теории на интертекстуалноста</w:t>
            </w:r>
          </w:p>
        </w:tc>
      </w:tr>
      <w:tr w:rsidR="00A43BD6" w:rsidRPr="00F72B17" w14:paraId="7D868307" w14:textId="77777777" w:rsidTr="00A43BD6">
        <w:trPr>
          <w:trHeight w:val="291"/>
        </w:trPr>
        <w:tc>
          <w:tcPr>
            <w:tcW w:w="782" w:type="dxa"/>
            <w:shd w:val="clear" w:color="auto" w:fill="auto"/>
          </w:tcPr>
          <w:p w14:paraId="6FCE4009" w14:textId="77777777" w:rsidR="00A43BD6" w:rsidRPr="00F72B17" w:rsidRDefault="00A43BD6" w:rsidP="00C32B7A">
            <w:pPr>
              <w:numPr>
                <w:ilvl w:val="0"/>
                <w:numId w:val="22"/>
              </w:numPr>
              <w:rPr>
                <w:rFonts w:ascii="Times New Roman" w:hAnsi="Times New Roman"/>
                <w:sz w:val="19"/>
                <w:szCs w:val="19"/>
              </w:rPr>
            </w:pPr>
          </w:p>
        </w:tc>
        <w:tc>
          <w:tcPr>
            <w:tcW w:w="2475" w:type="dxa"/>
            <w:shd w:val="clear" w:color="auto" w:fill="auto"/>
          </w:tcPr>
          <w:p w14:paraId="567B9E91" w14:textId="77777777" w:rsidR="00A43BD6" w:rsidRPr="00395A16" w:rsidRDefault="00A43BD6" w:rsidP="00A43BD6">
            <w:pPr>
              <w:widowControl w:val="0"/>
              <w:autoSpaceDE w:val="0"/>
              <w:autoSpaceDN w:val="0"/>
              <w:jc w:val="center"/>
              <w:rPr>
                <w:rFonts w:ascii="Times New Roman" w:eastAsia="Times New Roman" w:hAnsi="Times New Roman"/>
                <w:lang w:val="mk-MK"/>
              </w:rPr>
            </w:pPr>
            <w:r w:rsidRPr="00395A16">
              <w:rPr>
                <w:rFonts w:ascii="Times New Roman" w:eastAsia="Times New Roman" w:hAnsi="Times New Roman"/>
                <w:lang w:val="mk-MK"/>
              </w:rPr>
              <w:t>Лидија Капушевска Дракулевска</w:t>
            </w:r>
          </w:p>
        </w:tc>
        <w:tc>
          <w:tcPr>
            <w:tcW w:w="2089" w:type="dxa"/>
            <w:shd w:val="clear" w:color="auto" w:fill="auto"/>
          </w:tcPr>
          <w:p w14:paraId="5F7EFFE8" w14:textId="64C087CC" w:rsidR="00A43BD6" w:rsidRDefault="00A43BD6" w:rsidP="00241F96">
            <w:pPr>
              <w:rPr>
                <w:rFonts w:ascii="Times New Roman" w:hAnsi="Times New Roman"/>
                <w:sz w:val="19"/>
                <w:szCs w:val="19"/>
                <w:lang w:val="mk-MK"/>
              </w:rPr>
            </w:pPr>
            <w:r>
              <w:rPr>
                <w:rFonts w:ascii="Times New Roman" w:hAnsi="Times New Roman"/>
                <w:sz w:val="19"/>
                <w:szCs w:val="19"/>
                <w:lang w:val="mk-MK"/>
              </w:rPr>
              <w:t>Наука за книжевност</w:t>
            </w:r>
            <w:r w:rsidR="00411C18">
              <w:rPr>
                <w:rFonts w:ascii="Times New Roman" w:hAnsi="Times New Roman"/>
                <w:sz w:val="19"/>
                <w:szCs w:val="19"/>
                <w:lang w:val="mk-MK"/>
              </w:rPr>
              <w:t xml:space="preserve"> </w:t>
            </w:r>
          </w:p>
          <w:p w14:paraId="262C6251" w14:textId="77777777" w:rsidR="00A43BD6" w:rsidRPr="00A43BD6" w:rsidRDefault="00A43BD6" w:rsidP="00241F96">
            <w:pPr>
              <w:rPr>
                <w:rFonts w:ascii="Times New Roman" w:hAnsi="Times New Roman"/>
                <w:sz w:val="19"/>
                <w:szCs w:val="19"/>
                <w:lang w:val="mk-MK"/>
              </w:rPr>
            </w:pPr>
            <w:r>
              <w:rPr>
                <w:rFonts w:ascii="Times New Roman" w:hAnsi="Times New Roman"/>
                <w:sz w:val="19"/>
                <w:szCs w:val="19"/>
                <w:lang w:val="mk-MK"/>
              </w:rPr>
              <w:t>Општа и компаративна книжевност</w:t>
            </w:r>
          </w:p>
        </w:tc>
        <w:tc>
          <w:tcPr>
            <w:tcW w:w="2337" w:type="dxa"/>
            <w:shd w:val="clear" w:color="auto" w:fill="auto"/>
          </w:tcPr>
          <w:p w14:paraId="0FC47AA5" w14:textId="77777777" w:rsidR="00A43BD6" w:rsidRPr="00F72B17" w:rsidRDefault="00A43BD6" w:rsidP="00241F96">
            <w:pPr>
              <w:rPr>
                <w:rFonts w:ascii="Times New Roman" w:hAnsi="Times New Roman"/>
                <w:sz w:val="19"/>
                <w:szCs w:val="19"/>
              </w:rPr>
            </w:pPr>
            <w:r w:rsidRPr="00A43BD6">
              <w:rPr>
                <w:rFonts w:ascii="Times New Roman" w:hAnsi="Times New Roman"/>
                <w:sz w:val="19"/>
                <w:szCs w:val="19"/>
              </w:rPr>
              <w:t>Општа и компаративна книжевност</w:t>
            </w:r>
          </w:p>
        </w:tc>
        <w:tc>
          <w:tcPr>
            <w:tcW w:w="2057" w:type="dxa"/>
            <w:shd w:val="clear" w:color="auto" w:fill="auto"/>
          </w:tcPr>
          <w:p w14:paraId="7FA1CEC6" w14:textId="77777777" w:rsidR="00A43BD6" w:rsidRPr="00A43BD6" w:rsidRDefault="00A43BD6" w:rsidP="00A43BD6">
            <w:pPr>
              <w:widowControl w:val="0"/>
              <w:autoSpaceDE w:val="0"/>
              <w:autoSpaceDN w:val="0"/>
              <w:jc w:val="center"/>
              <w:rPr>
                <w:rFonts w:ascii="Times New Roman" w:eastAsia="Times New Roman" w:hAnsi="Times New Roman"/>
                <w:sz w:val="19"/>
                <w:szCs w:val="19"/>
                <w:lang w:val="en-US"/>
              </w:rPr>
            </w:pPr>
            <w:r w:rsidRPr="00A43BD6">
              <w:rPr>
                <w:rFonts w:ascii="Times New Roman" w:eastAsia="Times New Roman" w:hAnsi="Times New Roman"/>
                <w:sz w:val="19"/>
                <w:szCs w:val="19"/>
                <w:lang w:val="en-US"/>
              </w:rPr>
              <w:t>Поетика на градот (литература, уметност, култура)</w:t>
            </w:r>
          </w:p>
        </w:tc>
      </w:tr>
      <w:tr w:rsidR="00A43BD6" w:rsidRPr="00F72B17" w14:paraId="73587655" w14:textId="77777777" w:rsidTr="00A43BD6">
        <w:trPr>
          <w:trHeight w:val="291"/>
        </w:trPr>
        <w:tc>
          <w:tcPr>
            <w:tcW w:w="782" w:type="dxa"/>
            <w:shd w:val="clear" w:color="auto" w:fill="auto"/>
          </w:tcPr>
          <w:p w14:paraId="2C5DA28C" w14:textId="77777777" w:rsidR="00A43BD6" w:rsidRPr="00F72B17" w:rsidRDefault="00A43BD6" w:rsidP="00C32B7A">
            <w:pPr>
              <w:numPr>
                <w:ilvl w:val="0"/>
                <w:numId w:val="22"/>
              </w:numPr>
              <w:rPr>
                <w:rFonts w:ascii="Times New Roman" w:hAnsi="Times New Roman"/>
                <w:sz w:val="19"/>
                <w:szCs w:val="19"/>
              </w:rPr>
            </w:pPr>
          </w:p>
        </w:tc>
        <w:tc>
          <w:tcPr>
            <w:tcW w:w="2475" w:type="dxa"/>
            <w:shd w:val="clear" w:color="auto" w:fill="auto"/>
          </w:tcPr>
          <w:p w14:paraId="1F31AA34" w14:textId="77777777" w:rsidR="00A43BD6" w:rsidRPr="00395A16" w:rsidRDefault="00A43BD6" w:rsidP="00A43BD6">
            <w:pPr>
              <w:widowControl w:val="0"/>
              <w:autoSpaceDE w:val="0"/>
              <w:autoSpaceDN w:val="0"/>
              <w:jc w:val="center"/>
              <w:rPr>
                <w:rFonts w:ascii="Times New Roman" w:eastAsia="Times New Roman" w:hAnsi="Times New Roman"/>
                <w:lang w:val="mk-MK"/>
              </w:rPr>
            </w:pPr>
            <w:r w:rsidRPr="00395A16">
              <w:rPr>
                <w:rFonts w:ascii="Times New Roman" w:eastAsia="Times New Roman" w:hAnsi="Times New Roman"/>
                <w:lang w:val="mk-MK"/>
              </w:rPr>
              <w:t>Владимир Мартиновски</w:t>
            </w:r>
          </w:p>
        </w:tc>
        <w:tc>
          <w:tcPr>
            <w:tcW w:w="2089" w:type="dxa"/>
            <w:shd w:val="clear" w:color="auto" w:fill="auto"/>
          </w:tcPr>
          <w:p w14:paraId="4F5B6275" w14:textId="492684A9" w:rsidR="00A43BD6" w:rsidRDefault="00A43BD6" w:rsidP="00241F96">
            <w:pPr>
              <w:rPr>
                <w:rFonts w:ascii="Times New Roman" w:hAnsi="Times New Roman"/>
                <w:sz w:val="19"/>
                <w:szCs w:val="19"/>
                <w:lang w:val="mk-MK"/>
              </w:rPr>
            </w:pPr>
            <w:r>
              <w:rPr>
                <w:rFonts w:ascii="Times New Roman" w:hAnsi="Times New Roman"/>
                <w:sz w:val="19"/>
                <w:szCs w:val="19"/>
                <w:lang w:val="mk-MK"/>
              </w:rPr>
              <w:t>Наука за книжевност</w:t>
            </w:r>
            <w:r w:rsidR="00411C18">
              <w:rPr>
                <w:rFonts w:ascii="Times New Roman" w:hAnsi="Times New Roman"/>
                <w:sz w:val="19"/>
                <w:szCs w:val="19"/>
                <w:lang w:val="mk-MK"/>
              </w:rPr>
              <w:t xml:space="preserve"> </w:t>
            </w:r>
          </w:p>
          <w:p w14:paraId="7FDD0CF9" w14:textId="77777777" w:rsidR="00A43BD6" w:rsidRPr="00A43BD6" w:rsidRDefault="00A43BD6" w:rsidP="00241F96">
            <w:pPr>
              <w:rPr>
                <w:rFonts w:ascii="Times New Roman" w:hAnsi="Times New Roman"/>
                <w:sz w:val="19"/>
                <w:szCs w:val="19"/>
                <w:lang w:val="mk-MK"/>
              </w:rPr>
            </w:pPr>
            <w:r>
              <w:rPr>
                <w:rFonts w:ascii="Times New Roman" w:hAnsi="Times New Roman"/>
                <w:sz w:val="19"/>
                <w:szCs w:val="19"/>
                <w:lang w:val="mk-MK"/>
              </w:rPr>
              <w:t>Општа и компаративна книжевност</w:t>
            </w:r>
          </w:p>
        </w:tc>
        <w:tc>
          <w:tcPr>
            <w:tcW w:w="2337" w:type="dxa"/>
            <w:shd w:val="clear" w:color="auto" w:fill="auto"/>
          </w:tcPr>
          <w:p w14:paraId="5E47B0EE" w14:textId="77777777" w:rsidR="00A43BD6" w:rsidRPr="00A43BD6" w:rsidRDefault="00A43BD6" w:rsidP="00241F96">
            <w:pPr>
              <w:rPr>
                <w:rFonts w:ascii="Times New Roman" w:hAnsi="Times New Roman"/>
                <w:sz w:val="19"/>
                <w:szCs w:val="19"/>
                <w:lang w:val="mk-MK"/>
              </w:rPr>
            </w:pPr>
            <w:r>
              <w:rPr>
                <w:rFonts w:ascii="Times New Roman" w:hAnsi="Times New Roman"/>
                <w:sz w:val="19"/>
                <w:szCs w:val="19"/>
                <w:lang w:val="mk-MK"/>
              </w:rPr>
              <w:t>Општа и компаративна книжевност</w:t>
            </w:r>
          </w:p>
        </w:tc>
        <w:tc>
          <w:tcPr>
            <w:tcW w:w="2057" w:type="dxa"/>
            <w:shd w:val="clear" w:color="auto" w:fill="auto"/>
          </w:tcPr>
          <w:p w14:paraId="7F5B79B1" w14:textId="77777777" w:rsidR="00A43BD6" w:rsidRPr="00A43BD6" w:rsidRDefault="00A43BD6" w:rsidP="00A43BD6">
            <w:pPr>
              <w:widowControl w:val="0"/>
              <w:autoSpaceDE w:val="0"/>
              <w:autoSpaceDN w:val="0"/>
              <w:jc w:val="center"/>
              <w:rPr>
                <w:rFonts w:ascii="Times New Roman" w:eastAsia="Times New Roman" w:hAnsi="Times New Roman"/>
                <w:sz w:val="19"/>
                <w:szCs w:val="19"/>
                <w:lang w:val="en-US"/>
              </w:rPr>
            </w:pPr>
            <w:r w:rsidRPr="00A43BD6">
              <w:rPr>
                <w:rFonts w:ascii="Times New Roman" w:eastAsia="Times New Roman" w:hAnsi="Times New Roman"/>
                <w:sz w:val="19"/>
                <w:szCs w:val="19"/>
                <w:lang w:val="en-US"/>
              </w:rPr>
              <w:t>Интермедијални теории и практики</w:t>
            </w:r>
          </w:p>
        </w:tc>
      </w:tr>
      <w:tr w:rsidR="00A43BD6" w:rsidRPr="00F72B17" w14:paraId="037D9662" w14:textId="77777777" w:rsidTr="00A43BD6">
        <w:trPr>
          <w:trHeight w:val="291"/>
        </w:trPr>
        <w:tc>
          <w:tcPr>
            <w:tcW w:w="782" w:type="dxa"/>
            <w:shd w:val="clear" w:color="auto" w:fill="auto"/>
          </w:tcPr>
          <w:p w14:paraId="23C07E9C" w14:textId="77777777" w:rsidR="00A43BD6" w:rsidRPr="00F72B17" w:rsidRDefault="00A43BD6" w:rsidP="00C32B7A">
            <w:pPr>
              <w:numPr>
                <w:ilvl w:val="0"/>
                <w:numId w:val="22"/>
              </w:numPr>
              <w:rPr>
                <w:rFonts w:ascii="Times New Roman" w:hAnsi="Times New Roman"/>
                <w:sz w:val="19"/>
                <w:szCs w:val="19"/>
              </w:rPr>
            </w:pPr>
          </w:p>
        </w:tc>
        <w:tc>
          <w:tcPr>
            <w:tcW w:w="2475" w:type="dxa"/>
            <w:shd w:val="clear" w:color="auto" w:fill="auto"/>
          </w:tcPr>
          <w:p w14:paraId="2AC5F785" w14:textId="77777777" w:rsidR="00A43BD6" w:rsidRPr="00395A16" w:rsidRDefault="00A43BD6" w:rsidP="00A43BD6">
            <w:pPr>
              <w:widowControl w:val="0"/>
              <w:autoSpaceDE w:val="0"/>
              <w:autoSpaceDN w:val="0"/>
              <w:jc w:val="center"/>
              <w:rPr>
                <w:rFonts w:ascii="Times New Roman" w:eastAsia="Times New Roman" w:hAnsi="Times New Roman"/>
                <w:lang w:val="mk-MK"/>
              </w:rPr>
            </w:pPr>
            <w:r w:rsidRPr="00395A16">
              <w:rPr>
                <w:rFonts w:ascii="Times New Roman" w:eastAsia="Times New Roman" w:hAnsi="Times New Roman"/>
                <w:lang w:val="mk-MK"/>
              </w:rPr>
              <w:t>Елизабета Шелева</w:t>
            </w:r>
          </w:p>
        </w:tc>
        <w:tc>
          <w:tcPr>
            <w:tcW w:w="2089" w:type="dxa"/>
            <w:shd w:val="clear" w:color="auto" w:fill="auto"/>
          </w:tcPr>
          <w:p w14:paraId="07B582C9" w14:textId="65BC2248" w:rsidR="00A43BD6" w:rsidRDefault="00A43BD6" w:rsidP="00241F96">
            <w:pPr>
              <w:rPr>
                <w:rFonts w:ascii="Times New Roman" w:hAnsi="Times New Roman"/>
                <w:sz w:val="19"/>
                <w:szCs w:val="19"/>
                <w:lang w:val="mk-MK"/>
              </w:rPr>
            </w:pPr>
            <w:r>
              <w:rPr>
                <w:rFonts w:ascii="Times New Roman" w:hAnsi="Times New Roman"/>
                <w:sz w:val="19"/>
                <w:szCs w:val="19"/>
                <w:lang w:val="mk-MK"/>
              </w:rPr>
              <w:t>Наука за книжевност</w:t>
            </w:r>
            <w:r w:rsidR="00411C18">
              <w:rPr>
                <w:rFonts w:ascii="Times New Roman" w:hAnsi="Times New Roman"/>
                <w:sz w:val="19"/>
                <w:szCs w:val="19"/>
                <w:lang w:val="mk-MK"/>
              </w:rPr>
              <w:t xml:space="preserve"> </w:t>
            </w:r>
          </w:p>
          <w:p w14:paraId="596707D9" w14:textId="77777777" w:rsidR="00A43BD6" w:rsidRDefault="00A43BD6" w:rsidP="00241F96">
            <w:pPr>
              <w:rPr>
                <w:rFonts w:ascii="Times New Roman" w:hAnsi="Times New Roman"/>
                <w:sz w:val="19"/>
                <w:szCs w:val="19"/>
                <w:lang w:val="mk-MK"/>
              </w:rPr>
            </w:pPr>
            <w:r>
              <w:rPr>
                <w:rFonts w:ascii="Times New Roman" w:hAnsi="Times New Roman"/>
                <w:sz w:val="19"/>
                <w:szCs w:val="19"/>
                <w:lang w:val="mk-MK"/>
              </w:rPr>
              <w:t>Општа и компаративна книжевност</w:t>
            </w:r>
          </w:p>
          <w:p w14:paraId="60A4FDD3" w14:textId="77777777" w:rsidR="00A43BD6" w:rsidRPr="00A43BD6" w:rsidRDefault="00A43BD6" w:rsidP="00241F96">
            <w:pPr>
              <w:rPr>
                <w:rFonts w:ascii="Times New Roman" w:hAnsi="Times New Roman"/>
                <w:sz w:val="19"/>
                <w:szCs w:val="19"/>
                <w:lang w:val="mk-MK"/>
              </w:rPr>
            </w:pPr>
          </w:p>
        </w:tc>
        <w:tc>
          <w:tcPr>
            <w:tcW w:w="2337" w:type="dxa"/>
            <w:shd w:val="clear" w:color="auto" w:fill="auto"/>
          </w:tcPr>
          <w:p w14:paraId="34AA7A5E" w14:textId="77777777" w:rsidR="00A43BD6" w:rsidRPr="00A43BD6" w:rsidRDefault="00A43BD6" w:rsidP="00A43BD6">
            <w:pPr>
              <w:rPr>
                <w:rFonts w:ascii="Times New Roman" w:hAnsi="Times New Roman"/>
                <w:sz w:val="19"/>
                <w:szCs w:val="19"/>
              </w:rPr>
            </w:pPr>
            <w:r w:rsidRPr="00A43BD6">
              <w:rPr>
                <w:rFonts w:ascii="Times New Roman" w:hAnsi="Times New Roman"/>
                <w:sz w:val="19"/>
                <w:szCs w:val="19"/>
              </w:rPr>
              <w:t>Историја на општа книжевност</w:t>
            </w:r>
          </w:p>
          <w:p w14:paraId="0B254583" w14:textId="77777777" w:rsidR="00A43BD6" w:rsidRPr="00F72B17" w:rsidRDefault="00A43BD6" w:rsidP="00A43BD6">
            <w:pPr>
              <w:rPr>
                <w:rFonts w:ascii="Times New Roman" w:hAnsi="Times New Roman"/>
                <w:sz w:val="19"/>
                <w:szCs w:val="19"/>
              </w:rPr>
            </w:pPr>
            <w:r w:rsidRPr="00A43BD6">
              <w:rPr>
                <w:rFonts w:ascii="Times New Roman" w:hAnsi="Times New Roman"/>
                <w:sz w:val="19"/>
                <w:szCs w:val="19"/>
              </w:rPr>
              <w:t>Компаративни поетики</w:t>
            </w:r>
          </w:p>
        </w:tc>
        <w:tc>
          <w:tcPr>
            <w:tcW w:w="2057" w:type="dxa"/>
            <w:shd w:val="clear" w:color="auto" w:fill="auto"/>
          </w:tcPr>
          <w:p w14:paraId="2FE87281" w14:textId="77777777" w:rsidR="00A43BD6" w:rsidRPr="00A43BD6" w:rsidRDefault="00A43BD6" w:rsidP="00A43BD6">
            <w:pPr>
              <w:widowControl w:val="0"/>
              <w:autoSpaceDE w:val="0"/>
              <w:autoSpaceDN w:val="0"/>
              <w:jc w:val="center"/>
              <w:rPr>
                <w:rFonts w:ascii="Times New Roman" w:eastAsia="Times New Roman" w:hAnsi="Times New Roman"/>
                <w:sz w:val="19"/>
                <w:szCs w:val="19"/>
                <w:lang w:val="en-US"/>
              </w:rPr>
            </w:pPr>
            <w:r w:rsidRPr="00A43BD6">
              <w:rPr>
                <w:rFonts w:ascii="Times New Roman" w:eastAsia="Times New Roman" w:hAnsi="Times New Roman"/>
                <w:sz w:val="19"/>
                <w:szCs w:val="19"/>
                <w:lang w:val="en-US"/>
              </w:rPr>
              <w:t>Миграција, егзил, дијаспора –транснационалната литература како предизвик</w:t>
            </w:r>
          </w:p>
        </w:tc>
      </w:tr>
      <w:bookmarkEnd w:id="32"/>
    </w:tbl>
    <w:p w14:paraId="03FEE713" w14:textId="77777777" w:rsidR="00F55DA2" w:rsidRPr="00C32B7A" w:rsidRDefault="00F55DA2" w:rsidP="00F55DA2">
      <w:pPr>
        <w:tabs>
          <w:tab w:val="left" w:pos="567"/>
        </w:tabs>
        <w:spacing w:after="60"/>
        <w:jc w:val="center"/>
        <w:rPr>
          <w:rFonts w:ascii="Times New Roman" w:eastAsia="Times New Roman" w:hAnsi="Times New Roman"/>
          <w:b/>
          <w:bCs/>
          <w:lang w:val="en-US" w:eastAsia="sr-Latn-CS"/>
        </w:rPr>
      </w:pPr>
    </w:p>
    <w:p w14:paraId="64F38397" w14:textId="77777777" w:rsidR="00F55DA2" w:rsidRPr="00F72B17" w:rsidRDefault="00F55DA2" w:rsidP="00F55DA2">
      <w:pPr>
        <w:tabs>
          <w:tab w:val="left" w:pos="567"/>
        </w:tabs>
        <w:spacing w:after="60"/>
        <w:jc w:val="center"/>
        <w:rPr>
          <w:rFonts w:ascii="Times New Roman" w:hAnsi="Times New Roman"/>
          <w:lang w:val="mk-MK"/>
        </w:rPr>
      </w:pPr>
      <w:bookmarkStart w:id="33" w:name="_Hlk53042383"/>
      <w:r w:rsidRPr="00F72B17">
        <w:rPr>
          <w:rFonts w:ascii="Times New Roman" w:eastAsia="Times New Roman" w:hAnsi="Times New Roman"/>
          <w:b/>
          <w:bCs/>
          <w:lang w:val="sr-Cyrl-CS" w:eastAsia="sr-Latn-CS"/>
        </w:rPr>
        <w:t xml:space="preserve">Табела </w:t>
      </w:r>
      <w:r w:rsidR="001F27C5" w:rsidRPr="00F72B17">
        <w:rPr>
          <w:rFonts w:ascii="Times New Roman" w:eastAsia="Times New Roman" w:hAnsi="Times New Roman"/>
          <w:b/>
          <w:bCs/>
          <w:lang w:val="sr-Cyrl-CS" w:eastAsia="sr-Latn-CS"/>
        </w:rPr>
        <w:t>16</w:t>
      </w:r>
      <w:r w:rsidRPr="00F72B17">
        <w:rPr>
          <w:rFonts w:ascii="Times New Roman" w:eastAsia="Times New Roman" w:hAnsi="Times New Roman"/>
          <w:b/>
          <w:bCs/>
          <w:lang w:val="sr-Cyrl-CS" w:eastAsia="sr-Latn-CS"/>
        </w:rPr>
        <w:t xml:space="preserve">.2. </w:t>
      </w:r>
      <w:r w:rsidRPr="00F72B17">
        <w:rPr>
          <w:rFonts w:ascii="Times New Roman" w:hAnsi="Times New Roman"/>
          <w:lang w:val="mk-MK"/>
        </w:rPr>
        <w:t xml:space="preserve">Список на </w:t>
      </w:r>
      <w:r w:rsidRPr="00F72B17">
        <w:rPr>
          <w:rFonts w:ascii="Times New Roman" w:hAnsi="Times New Roman"/>
          <w:lang w:val="en-US"/>
        </w:rPr>
        <w:t xml:space="preserve">лица избрани во наставно-научни, научни и наставни звања во </w:t>
      </w:r>
      <w:r w:rsidRPr="00F72B17">
        <w:rPr>
          <w:rFonts w:ascii="Times New Roman" w:hAnsi="Times New Roman"/>
          <w:lang w:val="mk-MK"/>
        </w:rPr>
        <w:t xml:space="preserve">редовен </w:t>
      </w:r>
      <w:r w:rsidRPr="00F72B17">
        <w:rPr>
          <w:rFonts w:ascii="Times New Roman" w:hAnsi="Times New Roman"/>
          <w:lang w:val="en-US"/>
        </w:rPr>
        <w:t>работен однос со полно работно време</w:t>
      </w:r>
      <w:r w:rsidRPr="00F72B17">
        <w:rPr>
          <w:rFonts w:ascii="Times New Roman" w:hAnsi="Times New Roman"/>
          <w:lang w:val="mk-MK"/>
        </w:rPr>
        <w:t xml:space="preserve"> </w:t>
      </w:r>
      <w:r w:rsidR="00D705CA" w:rsidRPr="00F72B17">
        <w:rPr>
          <w:rFonts w:ascii="Times New Roman" w:hAnsi="Times New Roman"/>
          <w:lang w:val="mk-MK"/>
        </w:rPr>
        <w:t>на единицата каде што  се реализира студиската програма</w:t>
      </w:r>
    </w:p>
    <w:p w14:paraId="6D0C20D4" w14:textId="77777777" w:rsidR="00F55DA2" w:rsidRPr="00F72B17" w:rsidRDefault="00F55DA2" w:rsidP="00F55DA2">
      <w:pPr>
        <w:tabs>
          <w:tab w:val="left" w:pos="567"/>
        </w:tabs>
        <w:spacing w:after="60"/>
        <w:jc w:val="center"/>
        <w:rPr>
          <w:rFonts w:ascii="Times New Roman" w:eastAsia="Times New Roman" w:hAnsi="Times New Roman"/>
          <w:b/>
          <w:bCs/>
          <w:lang w:val="sr-Cyrl-CS" w:eastAsia="sr-Latn-CS"/>
        </w:rPr>
      </w:pPr>
    </w:p>
    <w:tbl>
      <w:tblPr>
        <w:tblW w:w="9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2513"/>
        <w:gridCol w:w="2012"/>
        <w:gridCol w:w="2362"/>
        <w:gridCol w:w="2061"/>
      </w:tblGrid>
      <w:tr w:rsidR="00F55DA2" w:rsidRPr="00F72B17" w14:paraId="090B4B3D" w14:textId="77777777" w:rsidTr="00241F96">
        <w:trPr>
          <w:trHeight w:val="603"/>
        </w:trPr>
        <w:tc>
          <w:tcPr>
            <w:tcW w:w="792" w:type="dxa"/>
            <w:shd w:val="clear" w:color="auto" w:fill="auto"/>
          </w:tcPr>
          <w:p w14:paraId="05545137" w14:textId="77777777" w:rsidR="00F55DA2" w:rsidRPr="00F72B17" w:rsidRDefault="00F55DA2" w:rsidP="00241F96">
            <w:pPr>
              <w:rPr>
                <w:rFonts w:ascii="Times New Roman" w:hAnsi="Times New Roman"/>
                <w:sz w:val="19"/>
                <w:szCs w:val="19"/>
                <w:lang w:val="mk-MK"/>
              </w:rPr>
            </w:pPr>
            <w:r w:rsidRPr="00F72B17">
              <w:rPr>
                <w:rFonts w:ascii="Times New Roman" w:hAnsi="Times New Roman"/>
                <w:sz w:val="19"/>
                <w:szCs w:val="19"/>
                <w:lang w:val="mk-MK"/>
              </w:rPr>
              <w:t>Ред. бр.</w:t>
            </w:r>
          </w:p>
        </w:tc>
        <w:tc>
          <w:tcPr>
            <w:tcW w:w="2513" w:type="dxa"/>
            <w:shd w:val="clear" w:color="auto" w:fill="auto"/>
            <w:vAlign w:val="center"/>
          </w:tcPr>
          <w:p w14:paraId="0EBC698D" w14:textId="77777777" w:rsidR="00F55DA2" w:rsidRPr="00F72B17" w:rsidRDefault="00F55DA2" w:rsidP="00241F96">
            <w:pPr>
              <w:jc w:val="center"/>
              <w:rPr>
                <w:rFonts w:ascii="Times New Roman" w:hAnsi="Times New Roman"/>
                <w:sz w:val="19"/>
                <w:szCs w:val="19"/>
                <w:lang w:val="mk-MK"/>
              </w:rPr>
            </w:pPr>
            <w:r w:rsidRPr="00F72B17">
              <w:rPr>
                <w:rFonts w:ascii="Times New Roman" w:hAnsi="Times New Roman"/>
                <w:sz w:val="19"/>
                <w:szCs w:val="19"/>
                <w:lang w:val="mk-MK"/>
              </w:rPr>
              <w:t>Наставник</w:t>
            </w:r>
          </w:p>
        </w:tc>
        <w:tc>
          <w:tcPr>
            <w:tcW w:w="2012" w:type="dxa"/>
            <w:shd w:val="clear" w:color="auto" w:fill="auto"/>
            <w:vAlign w:val="center"/>
          </w:tcPr>
          <w:p w14:paraId="6D29ED08" w14:textId="77777777" w:rsidR="00F55DA2" w:rsidRPr="00F72B17" w:rsidRDefault="00F55DA2" w:rsidP="00241F96">
            <w:pPr>
              <w:jc w:val="center"/>
              <w:rPr>
                <w:rFonts w:ascii="Times New Roman" w:hAnsi="Times New Roman"/>
                <w:sz w:val="19"/>
                <w:szCs w:val="19"/>
                <w:lang w:val="mk-MK"/>
              </w:rPr>
            </w:pPr>
            <w:r w:rsidRPr="00F72B17">
              <w:rPr>
                <w:rFonts w:ascii="Times New Roman" w:hAnsi="Times New Roman"/>
                <w:sz w:val="19"/>
                <w:szCs w:val="19"/>
                <w:lang w:val="mk-MK"/>
              </w:rPr>
              <w:t>Научно поле и област во кои што е стекнат научниот степен доктор на науки</w:t>
            </w:r>
          </w:p>
          <w:p w14:paraId="7C774F8D" w14:textId="77777777" w:rsidR="00F55DA2" w:rsidRPr="00F72B17" w:rsidRDefault="00F55DA2" w:rsidP="00241F96">
            <w:pPr>
              <w:jc w:val="center"/>
              <w:rPr>
                <w:rFonts w:ascii="Times New Roman" w:hAnsi="Times New Roman"/>
                <w:sz w:val="19"/>
                <w:szCs w:val="19"/>
                <w:lang w:val="mk-MK"/>
              </w:rPr>
            </w:pPr>
          </w:p>
        </w:tc>
        <w:tc>
          <w:tcPr>
            <w:tcW w:w="2362" w:type="dxa"/>
            <w:shd w:val="clear" w:color="auto" w:fill="auto"/>
            <w:vAlign w:val="center"/>
          </w:tcPr>
          <w:p w14:paraId="0833D9F9" w14:textId="77777777" w:rsidR="00F55DA2" w:rsidRPr="00F72B17" w:rsidRDefault="00F55DA2" w:rsidP="00241F96">
            <w:pPr>
              <w:jc w:val="center"/>
              <w:rPr>
                <w:rFonts w:ascii="Times New Roman" w:hAnsi="Times New Roman"/>
                <w:sz w:val="19"/>
                <w:szCs w:val="19"/>
                <w:lang w:val="mk-MK"/>
              </w:rPr>
            </w:pPr>
            <w:r w:rsidRPr="00F72B17">
              <w:rPr>
                <w:rFonts w:ascii="Times New Roman" w:hAnsi="Times New Roman"/>
                <w:sz w:val="19"/>
                <w:szCs w:val="19"/>
                <w:lang w:val="mk-MK"/>
              </w:rPr>
              <w:t>Наставно- научна област во која е избран наставникот</w:t>
            </w:r>
          </w:p>
        </w:tc>
        <w:tc>
          <w:tcPr>
            <w:tcW w:w="2061" w:type="dxa"/>
            <w:shd w:val="clear" w:color="auto" w:fill="auto"/>
          </w:tcPr>
          <w:p w14:paraId="483DE1C6" w14:textId="77777777" w:rsidR="00F55DA2" w:rsidRPr="00F72B17" w:rsidRDefault="00F55DA2" w:rsidP="00241F96">
            <w:pPr>
              <w:jc w:val="center"/>
              <w:rPr>
                <w:rFonts w:ascii="Times New Roman" w:hAnsi="Times New Roman"/>
                <w:sz w:val="19"/>
                <w:szCs w:val="19"/>
                <w:lang w:val="mk-MK"/>
              </w:rPr>
            </w:pPr>
            <w:r w:rsidRPr="00F72B17">
              <w:rPr>
                <w:rStyle w:val="fontstyle01"/>
                <w:rFonts w:ascii="Times New Roman" w:hAnsi="Times New Roman" w:cs="Times New Roman"/>
                <w:lang w:val="mk-MK"/>
              </w:rPr>
              <w:t>Предмети на кои наставникот се јавува како носител</w:t>
            </w:r>
          </w:p>
        </w:tc>
      </w:tr>
      <w:tr w:rsidR="00F55DA2" w:rsidRPr="00F72B17" w14:paraId="34AE6EF0" w14:textId="77777777" w:rsidTr="00241F96">
        <w:trPr>
          <w:trHeight w:val="291"/>
        </w:trPr>
        <w:tc>
          <w:tcPr>
            <w:tcW w:w="792" w:type="dxa"/>
            <w:shd w:val="clear" w:color="auto" w:fill="auto"/>
          </w:tcPr>
          <w:p w14:paraId="115222A1" w14:textId="77777777" w:rsidR="00F55DA2" w:rsidRPr="00F72B17" w:rsidRDefault="00F55DA2" w:rsidP="00241F96">
            <w:pPr>
              <w:rPr>
                <w:rFonts w:ascii="Times New Roman" w:hAnsi="Times New Roman"/>
                <w:sz w:val="19"/>
                <w:szCs w:val="19"/>
              </w:rPr>
            </w:pPr>
          </w:p>
        </w:tc>
        <w:tc>
          <w:tcPr>
            <w:tcW w:w="2513" w:type="dxa"/>
            <w:shd w:val="clear" w:color="auto" w:fill="auto"/>
          </w:tcPr>
          <w:p w14:paraId="17072833" w14:textId="77777777" w:rsidR="00F55DA2" w:rsidRPr="00F72B17" w:rsidRDefault="00F55DA2" w:rsidP="00241F96">
            <w:pPr>
              <w:rPr>
                <w:rFonts w:ascii="Times New Roman" w:hAnsi="Times New Roman"/>
                <w:sz w:val="19"/>
                <w:szCs w:val="19"/>
              </w:rPr>
            </w:pPr>
          </w:p>
        </w:tc>
        <w:tc>
          <w:tcPr>
            <w:tcW w:w="2012" w:type="dxa"/>
            <w:shd w:val="clear" w:color="auto" w:fill="auto"/>
          </w:tcPr>
          <w:p w14:paraId="089DD85D" w14:textId="77777777" w:rsidR="00F55DA2" w:rsidRPr="00F72B17" w:rsidRDefault="00F55DA2" w:rsidP="00241F96">
            <w:pPr>
              <w:rPr>
                <w:rFonts w:ascii="Times New Roman" w:hAnsi="Times New Roman"/>
                <w:sz w:val="19"/>
                <w:szCs w:val="19"/>
              </w:rPr>
            </w:pPr>
          </w:p>
        </w:tc>
        <w:tc>
          <w:tcPr>
            <w:tcW w:w="2362" w:type="dxa"/>
            <w:shd w:val="clear" w:color="auto" w:fill="auto"/>
          </w:tcPr>
          <w:p w14:paraId="2A82253A" w14:textId="77777777" w:rsidR="00F55DA2" w:rsidRPr="00F72B17" w:rsidRDefault="00F55DA2" w:rsidP="00241F96">
            <w:pPr>
              <w:rPr>
                <w:rFonts w:ascii="Times New Roman" w:hAnsi="Times New Roman"/>
                <w:sz w:val="19"/>
                <w:szCs w:val="19"/>
              </w:rPr>
            </w:pPr>
          </w:p>
        </w:tc>
        <w:tc>
          <w:tcPr>
            <w:tcW w:w="2061" w:type="dxa"/>
            <w:shd w:val="clear" w:color="auto" w:fill="auto"/>
          </w:tcPr>
          <w:p w14:paraId="5DDAF9CF" w14:textId="77777777" w:rsidR="00F55DA2" w:rsidRPr="00F72B17" w:rsidRDefault="00F55DA2" w:rsidP="00241F96">
            <w:pPr>
              <w:rPr>
                <w:rFonts w:ascii="Times New Roman" w:hAnsi="Times New Roman"/>
                <w:sz w:val="19"/>
                <w:szCs w:val="19"/>
              </w:rPr>
            </w:pPr>
          </w:p>
        </w:tc>
      </w:tr>
      <w:tr w:rsidR="00F55DA2" w:rsidRPr="00F72B17" w14:paraId="1EB61E70" w14:textId="77777777" w:rsidTr="00241F96">
        <w:trPr>
          <w:trHeight w:val="291"/>
        </w:trPr>
        <w:tc>
          <w:tcPr>
            <w:tcW w:w="792" w:type="dxa"/>
            <w:shd w:val="clear" w:color="auto" w:fill="auto"/>
          </w:tcPr>
          <w:p w14:paraId="22E2C6E1" w14:textId="77777777" w:rsidR="00F55DA2" w:rsidRPr="00F72B17" w:rsidRDefault="00F55DA2" w:rsidP="00241F96">
            <w:pPr>
              <w:rPr>
                <w:rFonts w:ascii="Times New Roman" w:hAnsi="Times New Roman"/>
                <w:sz w:val="19"/>
                <w:szCs w:val="19"/>
              </w:rPr>
            </w:pPr>
          </w:p>
        </w:tc>
        <w:tc>
          <w:tcPr>
            <w:tcW w:w="2513" w:type="dxa"/>
            <w:shd w:val="clear" w:color="auto" w:fill="auto"/>
          </w:tcPr>
          <w:p w14:paraId="70F46979" w14:textId="77777777" w:rsidR="00F55DA2" w:rsidRPr="00F72B17" w:rsidRDefault="00F55DA2" w:rsidP="00241F96">
            <w:pPr>
              <w:rPr>
                <w:rFonts w:ascii="Times New Roman" w:hAnsi="Times New Roman"/>
                <w:sz w:val="19"/>
                <w:szCs w:val="19"/>
              </w:rPr>
            </w:pPr>
          </w:p>
        </w:tc>
        <w:tc>
          <w:tcPr>
            <w:tcW w:w="2012" w:type="dxa"/>
            <w:shd w:val="clear" w:color="auto" w:fill="auto"/>
          </w:tcPr>
          <w:p w14:paraId="6B7F2896" w14:textId="77777777" w:rsidR="00F55DA2" w:rsidRPr="00F72B17" w:rsidRDefault="00F55DA2" w:rsidP="00241F96">
            <w:pPr>
              <w:rPr>
                <w:rFonts w:ascii="Times New Roman" w:hAnsi="Times New Roman"/>
                <w:sz w:val="19"/>
                <w:szCs w:val="19"/>
              </w:rPr>
            </w:pPr>
          </w:p>
        </w:tc>
        <w:tc>
          <w:tcPr>
            <w:tcW w:w="2362" w:type="dxa"/>
            <w:shd w:val="clear" w:color="auto" w:fill="auto"/>
          </w:tcPr>
          <w:p w14:paraId="0844F669" w14:textId="77777777" w:rsidR="00F55DA2" w:rsidRPr="00F72B17" w:rsidRDefault="00F55DA2" w:rsidP="00241F96">
            <w:pPr>
              <w:rPr>
                <w:rFonts w:ascii="Times New Roman" w:hAnsi="Times New Roman"/>
                <w:sz w:val="19"/>
                <w:szCs w:val="19"/>
              </w:rPr>
            </w:pPr>
          </w:p>
        </w:tc>
        <w:tc>
          <w:tcPr>
            <w:tcW w:w="2061" w:type="dxa"/>
            <w:shd w:val="clear" w:color="auto" w:fill="auto"/>
          </w:tcPr>
          <w:p w14:paraId="58ADCD9E" w14:textId="77777777" w:rsidR="00F55DA2" w:rsidRPr="00F72B17" w:rsidRDefault="00F55DA2" w:rsidP="00241F96">
            <w:pPr>
              <w:rPr>
                <w:rFonts w:ascii="Times New Roman" w:hAnsi="Times New Roman"/>
                <w:sz w:val="19"/>
                <w:szCs w:val="19"/>
              </w:rPr>
            </w:pPr>
          </w:p>
        </w:tc>
      </w:tr>
      <w:tr w:rsidR="00F55DA2" w:rsidRPr="00F72B17" w14:paraId="09261C74" w14:textId="77777777" w:rsidTr="00241F96">
        <w:trPr>
          <w:trHeight w:val="291"/>
        </w:trPr>
        <w:tc>
          <w:tcPr>
            <w:tcW w:w="792" w:type="dxa"/>
            <w:shd w:val="clear" w:color="auto" w:fill="auto"/>
          </w:tcPr>
          <w:p w14:paraId="4BBA61B7" w14:textId="77777777" w:rsidR="00F55DA2" w:rsidRPr="00F72B17" w:rsidRDefault="00F55DA2" w:rsidP="00241F96">
            <w:pPr>
              <w:rPr>
                <w:rFonts w:ascii="Times New Roman" w:hAnsi="Times New Roman"/>
                <w:sz w:val="19"/>
                <w:szCs w:val="19"/>
              </w:rPr>
            </w:pPr>
          </w:p>
        </w:tc>
        <w:tc>
          <w:tcPr>
            <w:tcW w:w="2513" w:type="dxa"/>
            <w:shd w:val="clear" w:color="auto" w:fill="auto"/>
          </w:tcPr>
          <w:p w14:paraId="484377B5" w14:textId="77777777" w:rsidR="00F55DA2" w:rsidRPr="00F72B17" w:rsidRDefault="00F55DA2" w:rsidP="00241F96">
            <w:pPr>
              <w:rPr>
                <w:rFonts w:ascii="Times New Roman" w:hAnsi="Times New Roman"/>
                <w:sz w:val="19"/>
                <w:szCs w:val="19"/>
              </w:rPr>
            </w:pPr>
          </w:p>
        </w:tc>
        <w:tc>
          <w:tcPr>
            <w:tcW w:w="2012" w:type="dxa"/>
            <w:shd w:val="clear" w:color="auto" w:fill="auto"/>
          </w:tcPr>
          <w:p w14:paraId="5F542681" w14:textId="77777777" w:rsidR="00F55DA2" w:rsidRPr="00F72B17" w:rsidRDefault="00F55DA2" w:rsidP="00241F96">
            <w:pPr>
              <w:rPr>
                <w:rFonts w:ascii="Times New Roman" w:hAnsi="Times New Roman"/>
                <w:sz w:val="19"/>
                <w:szCs w:val="19"/>
              </w:rPr>
            </w:pPr>
          </w:p>
        </w:tc>
        <w:tc>
          <w:tcPr>
            <w:tcW w:w="2362" w:type="dxa"/>
            <w:shd w:val="clear" w:color="auto" w:fill="auto"/>
          </w:tcPr>
          <w:p w14:paraId="3A561534" w14:textId="77777777" w:rsidR="00F55DA2" w:rsidRPr="00F72B17" w:rsidRDefault="00F55DA2" w:rsidP="00241F96">
            <w:pPr>
              <w:rPr>
                <w:rFonts w:ascii="Times New Roman" w:hAnsi="Times New Roman"/>
                <w:sz w:val="19"/>
                <w:szCs w:val="19"/>
              </w:rPr>
            </w:pPr>
          </w:p>
        </w:tc>
        <w:tc>
          <w:tcPr>
            <w:tcW w:w="2061" w:type="dxa"/>
            <w:shd w:val="clear" w:color="auto" w:fill="auto"/>
          </w:tcPr>
          <w:p w14:paraId="13784CC7" w14:textId="77777777" w:rsidR="00F55DA2" w:rsidRPr="00F72B17" w:rsidRDefault="00F55DA2" w:rsidP="00241F96">
            <w:pPr>
              <w:rPr>
                <w:rFonts w:ascii="Times New Roman" w:hAnsi="Times New Roman"/>
                <w:sz w:val="19"/>
                <w:szCs w:val="19"/>
              </w:rPr>
            </w:pPr>
          </w:p>
        </w:tc>
      </w:tr>
    </w:tbl>
    <w:p w14:paraId="161E3D6C" w14:textId="77777777" w:rsidR="00F55DA2" w:rsidRPr="00F72B17" w:rsidRDefault="00F55DA2" w:rsidP="00F55DA2">
      <w:pPr>
        <w:tabs>
          <w:tab w:val="left" w:pos="567"/>
        </w:tabs>
        <w:spacing w:after="60"/>
        <w:jc w:val="center"/>
        <w:rPr>
          <w:rFonts w:ascii="Times New Roman" w:eastAsia="Times New Roman" w:hAnsi="Times New Roman"/>
          <w:b/>
          <w:bCs/>
          <w:lang w:val="sr-Cyrl-CS" w:eastAsia="sr-Latn-CS"/>
        </w:rPr>
      </w:pPr>
    </w:p>
    <w:p w14:paraId="21272351" w14:textId="77777777" w:rsidR="00F55DA2" w:rsidRPr="00F72B17" w:rsidRDefault="00F55DA2" w:rsidP="00F55DA2">
      <w:pPr>
        <w:tabs>
          <w:tab w:val="left" w:pos="567"/>
        </w:tabs>
        <w:spacing w:after="60"/>
        <w:jc w:val="center"/>
        <w:rPr>
          <w:rFonts w:ascii="Times New Roman" w:eastAsia="Times New Roman" w:hAnsi="Times New Roman"/>
          <w:b/>
          <w:bCs/>
          <w:lang w:val="sr-Cyrl-CS" w:eastAsia="sr-Latn-CS"/>
        </w:rPr>
      </w:pPr>
      <w:r w:rsidRPr="00F72B17">
        <w:rPr>
          <w:rFonts w:ascii="Times New Roman" w:eastAsia="Times New Roman" w:hAnsi="Times New Roman"/>
          <w:b/>
          <w:bCs/>
          <w:lang w:val="sr-Cyrl-CS" w:eastAsia="sr-Latn-CS"/>
        </w:rPr>
        <w:t xml:space="preserve">Табела </w:t>
      </w:r>
      <w:r w:rsidR="001F27C5" w:rsidRPr="00F72B17">
        <w:rPr>
          <w:rFonts w:ascii="Times New Roman" w:eastAsia="Times New Roman" w:hAnsi="Times New Roman"/>
          <w:b/>
          <w:bCs/>
          <w:lang w:val="sr-Cyrl-CS" w:eastAsia="sr-Latn-CS"/>
        </w:rPr>
        <w:t>16</w:t>
      </w:r>
      <w:r w:rsidRPr="00F72B17">
        <w:rPr>
          <w:rFonts w:ascii="Times New Roman" w:eastAsia="Times New Roman" w:hAnsi="Times New Roman"/>
          <w:b/>
          <w:bCs/>
          <w:lang w:val="sr-Cyrl-CS" w:eastAsia="sr-Latn-CS"/>
        </w:rPr>
        <w:t xml:space="preserve">.3. </w:t>
      </w:r>
      <w:r w:rsidRPr="00F72B17">
        <w:rPr>
          <w:rFonts w:ascii="Times New Roman" w:hAnsi="Times New Roman"/>
          <w:lang w:val="mk-MK"/>
        </w:rPr>
        <w:t xml:space="preserve">Список на </w:t>
      </w:r>
      <w:r w:rsidRPr="00F72B17">
        <w:rPr>
          <w:rFonts w:ascii="Times New Roman" w:hAnsi="Times New Roman"/>
          <w:lang w:val="en-US"/>
        </w:rPr>
        <w:t xml:space="preserve">лица избрани во наставно-научни, научни и наставни звања во работен однос </w:t>
      </w:r>
      <w:r w:rsidRPr="00F72B17">
        <w:rPr>
          <w:rFonts w:ascii="Times New Roman" w:hAnsi="Times New Roman"/>
          <w:lang w:val="mk-MK"/>
        </w:rPr>
        <w:t>во друга високообразовната установа или интитуција ангажирани на единицата каде што се реализира студиската програма</w:t>
      </w:r>
    </w:p>
    <w:tbl>
      <w:tblPr>
        <w:tblW w:w="9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2513"/>
        <w:gridCol w:w="2012"/>
        <w:gridCol w:w="2362"/>
        <w:gridCol w:w="2061"/>
      </w:tblGrid>
      <w:tr w:rsidR="00F55DA2" w:rsidRPr="00F72B17" w14:paraId="7C0DF40E" w14:textId="77777777" w:rsidTr="00241F96">
        <w:trPr>
          <w:trHeight w:val="603"/>
        </w:trPr>
        <w:tc>
          <w:tcPr>
            <w:tcW w:w="792" w:type="dxa"/>
            <w:shd w:val="clear" w:color="auto" w:fill="auto"/>
          </w:tcPr>
          <w:bookmarkEnd w:id="33"/>
          <w:p w14:paraId="75828E0C" w14:textId="77777777" w:rsidR="00F55DA2" w:rsidRPr="00F72B17" w:rsidRDefault="00F55DA2" w:rsidP="00241F96">
            <w:pPr>
              <w:rPr>
                <w:rFonts w:ascii="Times New Roman" w:hAnsi="Times New Roman"/>
                <w:sz w:val="19"/>
                <w:szCs w:val="19"/>
                <w:lang w:val="mk-MK"/>
              </w:rPr>
            </w:pPr>
            <w:r w:rsidRPr="00F72B17">
              <w:rPr>
                <w:rFonts w:ascii="Times New Roman" w:hAnsi="Times New Roman"/>
                <w:sz w:val="19"/>
                <w:szCs w:val="19"/>
                <w:lang w:val="mk-MK"/>
              </w:rPr>
              <w:t>Ред. бр.</w:t>
            </w:r>
          </w:p>
        </w:tc>
        <w:tc>
          <w:tcPr>
            <w:tcW w:w="2513" w:type="dxa"/>
            <w:shd w:val="clear" w:color="auto" w:fill="auto"/>
            <w:vAlign w:val="center"/>
          </w:tcPr>
          <w:p w14:paraId="2C906855" w14:textId="77777777" w:rsidR="00F55DA2" w:rsidRPr="00F72B17" w:rsidRDefault="00F55DA2" w:rsidP="00241F96">
            <w:pPr>
              <w:jc w:val="center"/>
              <w:rPr>
                <w:rFonts w:ascii="Times New Roman" w:hAnsi="Times New Roman"/>
                <w:sz w:val="19"/>
                <w:szCs w:val="19"/>
                <w:lang w:val="mk-MK"/>
              </w:rPr>
            </w:pPr>
            <w:r w:rsidRPr="00F72B17">
              <w:rPr>
                <w:rFonts w:ascii="Times New Roman" w:hAnsi="Times New Roman"/>
                <w:sz w:val="19"/>
                <w:szCs w:val="19"/>
                <w:lang w:val="mk-MK"/>
              </w:rPr>
              <w:t>Наставник</w:t>
            </w:r>
          </w:p>
        </w:tc>
        <w:tc>
          <w:tcPr>
            <w:tcW w:w="2012" w:type="dxa"/>
            <w:shd w:val="clear" w:color="auto" w:fill="auto"/>
            <w:vAlign w:val="center"/>
          </w:tcPr>
          <w:p w14:paraId="3AFF5607" w14:textId="77777777" w:rsidR="00F55DA2" w:rsidRPr="00F72B17" w:rsidRDefault="00F55DA2" w:rsidP="00241F96">
            <w:pPr>
              <w:jc w:val="center"/>
              <w:rPr>
                <w:rFonts w:ascii="Times New Roman" w:hAnsi="Times New Roman"/>
                <w:sz w:val="19"/>
                <w:szCs w:val="19"/>
                <w:lang w:val="mk-MK"/>
              </w:rPr>
            </w:pPr>
            <w:r w:rsidRPr="00F72B17">
              <w:rPr>
                <w:rFonts w:ascii="Times New Roman" w:hAnsi="Times New Roman"/>
                <w:sz w:val="19"/>
                <w:szCs w:val="19"/>
                <w:lang w:val="mk-MK"/>
              </w:rPr>
              <w:t>Научно поле и област во кои што е стекнат научниот степен доктор на науки</w:t>
            </w:r>
          </w:p>
          <w:p w14:paraId="70941984" w14:textId="77777777" w:rsidR="00F55DA2" w:rsidRPr="00F72B17" w:rsidRDefault="00F55DA2" w:rsidP="00241F96">
            <w:pPr>
              <w:jc w:val="center"/>
              <w:rPr>
                <w:rFonts w:ascii="Times New Roman" w:hAnsi="Times New Roman"/>
                <w:sz w:val="19"/>
                <w:szCs w:val="19"/>
                <w:lang w:val="mk-MK"/>
              </w:rPr>
            </w:pPr>
          </w:p>
        </w:tc>
        <w:tc>
          <w:tcPr>
            <w:tcW w:w="2362" w:type="dxa"/>
            <w:shd w:val="clear" w:color="auto" w:fill="auto"/>
            <w:vAlign w:val="center"/>
          </w:tcPr>
          <w:p w14:paraId="7CA3C806" w14:textId="77777777" w:rsidR="00F55DA2" w:rsidRPr="00F72B17" w:rsidRDefault="00F55DA2" w:rsidP="00241F96">
            <w:pPr>
              <w:jc w:val="center"/>
              <w:rPr>
                <w:rFonts w:ascii="Times New Roman" w:hAnsi="Times New Roman"/>
                <w:sz w:val="19"/>
                <w:szCs w:val="19"/>
                <w:lang w:val="mk-MK"/>
              </w:rPr>
            </w:pPr>
            <w:r w:rsidRPr="00F72B17">
              <w:rPr>
                <w:rFonts w:ascii="Times New Roman" w:hAnsi="Times New Roman"/>
                <w:sz w:val="19"/>
                <w:szCs w:val="19"/>
                <w:lang w:val="mk-MK"/>
              </w:rPr>
              <w:t>Наставно- научна област во која е избран наставникот</w:t>
            </w:r>
          </w:p>
        </w:tc>
        <w:tc>
          <w:tcPr>
            <w:tcW w:w="2061" w:type="dxa"/>
            <w:shd w:val="clear" w:color="auto" w:fill="auto"/>
          </w:tcPr>
          <w:p w14:paraId="323D7DC0" w14:textId="77777777" w:rsidR="00F55DA2" w:rsidRPr="00F72B17" w:rsidRDefault="00F55DA2" w:rsidP="00241F96">
            <w:pPr>
              <w:jc w:val="center"/>
              <w:rPr>
                <w:rFonts w:ascii="Times New Roman" w:hAnsi="Times New Roman"/>
                <w:sz w:val="19"/>
                <w:szCs w:val="19"/>
                <w:lang w:val="mk-MK"/>
              </w:rPr>
            </w:pPr>
            <w:r w:rsidRPr="00F72B17">
              <w:rPr>
                <w:rStyle w:val="fontstyle01"/>
                <w:rFonts w:ascii="Times New Roman" w:hAnsi="Times New Roman" w:cs="Times New Roman"/>
                <w:lang w:val="mk-MK"/>
              </w:rPr>
              <w:t>Предмети на кои наставникот се јавува како носител</w:t>
            </w:r>
          </w:p>
        </w:tc>
      </w:tr>
      <w:tr w:rsidR="00F55DA2" w:rsidRPr="00F72B17" w14:paraId="1AF6B89B" w14:textId="77777777" w:rsidTr="00241F96">
        <w:trPr>
          <w:trHeight w:val="291"/>
        </w:trPr>
        <w:tc>
          <w:tcPr>
            <w:tcW w:w="792" w:type="dxa"/>
            <w:shd w:val="clear" w:color="auto" w:fill="auto"/>
          </w:tcPr>
          <w:p w14:paraId="3E58BDF7" w14:textId="77777777" w:rsidR="00F55DA2" w:rsidRPr="00F72B17" w:rsidRDefault="00F55DA2" w:rsidP="00241F96">
            <w:pPr>
              <w:rPr>
                <w:rFonts w:ascii="Times New Roman" w:hAnsi="Times New Roman"/>
                <w:sz w:val="19"/>
                <w:szCs w:val="19"/>
              </w:rPr>
            </w:pPr>
          </w:p>
        </w:tc>
        <w:tc>
          <w:tcPr>
            <w:tcW w:w="2513" w:type="dxa"/>
            <w:shd w:val="clear" w:color="auto" w:fill="auto"/>
          </w:tcPr>
          <w:p w14:paraId="6D7C7063" w14:textId="77777777" w:rsidR="00F55DA2" w:rsidRPr="00F72B17" w:rsidRDefault="00F55DA2" w:rsidP="00241F96">
            <w:pPr>
              <w:rPr>
                <w:rFonts w:ascii="Times New Roman" w:hAnsi="Times New Roman"/>
                <w:sz w:val="19"/>
                <w:szCs w:val="19"/>
              </w:rPr>
            </w:pPr>
          </w:p>
        </w:tc>
        <w:tc>
          <w:tcPr>
            <w:tcW w:w="2012" w:type="dxa"/>
            <w:shd w:val="clear" w:color="auto" w:fill="auto"/>
          </w:tcPr>
          <w:p w14:paraId="59F086FD" w14:textId="77777777" w:rsidR="00F55DA2" w:rsidRPr="00F72B17" w:rsidRDefault="00F55DA2" w:rsidP="00241F96">
            <w:pPr>
              <w:rPr>
                <w:rFonts w:ascii="Times New Roman" w:hAnsi="Times New Roman"/>
                <w:sz w:val="19"/>
                <w:szCs w:val="19"/>
              </w:rPr>
            </w:pPr>
          </w:p>
        </w:tc>
        <w:tc>
          <w:tcPr>
            <w:tcW w:w="2362" w:type="dxa"/>
            <w:shd w:val="clear" w:color="auto" w:fill="auto"/>
          </w:tcPr>
          <w:p w14:paraId="7B779004" w14:textId="77777777" w:rsidR="00F55DA2" w:rsidRPr="00F72B17" w:rsidRDefault="00F55DA2" w:rsidP="00241F96">
            <w:pPr>
              <w:rPr>
                <w:rFonts w:ascii="Times New Roman" w:hAnsi="Times New Roman"/>
                <w:sz w:val="19"/>
                <w:szCs w:val="19"/>
              </w:rPr>
            </w:pPr>
          </w:p>
        </w:tc>
        <w:tc>
          <w:tcPr>
            <w:tcW w:w="2061" w:type="dxa"/>
            <w:shd w:val="clear" w:color="auto" w:fill="auto"/>
          </w:tcPr>
          <w:p w14:paraId="34DCF02D" w14:textId="77777777" w:rsidR="00F55DA2" w:rsidRPr="00F72B17" w:rsidRDefault="00F55DA2" w:rsidP="00241F96">
            <w:pPr>
              <w:rPr>
                <w:rFonts w:ascii="Times New Roman" w:hAnsi="Times New Roman"/>
                <w:sz w:val="19"/>
                <w:szCs w:val="19"/>
              </w:rPr>
            </w:pPr>
          </w:p>
        </w:tc>
      </w:tr>
      <w:tr w:rsidR="00F55DA2" w:rsidRPr="00F72B17" w14:paraId="10A774CF" w14:textId="77777777" w:rsidTr="00241F96">
        <w:trPr>
          <w:trHeight w:val="291"/>
        </w:trPr>
        <w:tc>
          <w:tcPr>
            <w:tcW w:w="792" w:type="dxa"/>
            <w:shd w:val="clear" w:color="auto" w:fill="auto"/>
          </w:tcPr>
          <w:p w14:paraId="0614C603" w14:textId="77777777" w:rsidR="00F55DA2" w:rsidRPr="00F72B17" w:rsidRDefault="00F55DA2" w:rsidP="00241F96">
            <w:pPr>
              <w:rPr>
                <w:rFonts w:ascii="Times New Roman" w:hAnsi="Times New Roman"/>
                <w:sz w:val="19"/>
                <w:szCs w:val="19"/>
              </w:rPr>
            </w:pPr>
          </w:p>
        </w:tc>
        <w:tc>
          <w:tcPr>
            <w:tcW w:w="2513" w:type="dxa"/>
            <w:shd w:val="clear" w:color="auto" w:fill="auto"/>
          </w:tcPr>
          <w:p w14:paraId="65FD214D" w14:textId="77777777" w:rsidR="00F55DA2" w:rsidRPr="00F72B17" w:rsidRDefault="00F55DA2" w:rsidP="00241F96">
            <w:pPr>
              <w:rPr>
                <w:rFonts w:ascii="Times New Roman" w:hAnsi="Times New Roman"/>
                <w:sz w:val="19"/>
                <w:szCs w:val="19"/>
              </w:rPr>
            </w:pPr>
          </w:p>
        </w:tc>
        <w:tc>
          <w:tcPr>
            <w:tcW w:w="2012" w:type="dxa"/>
            <w:shd w:val="clear" w:color="auto" w:fill="auto"/>
          </w:tcPr>
          <w:p w14:paraId="3AF37A5D" w14:textId="77777777" w:rsidR="00F55DA2" w:rsidRPr="00F72B17" w:rsidRDefault="00F55DA2" w:rsidP="00241F96">
            <w:pPr>
              <w:rPr>
                <w:rFonts w:ascii="Times New Roman" w:hAnsi="Times New Roman"/>
                <w:sz w:val="19"/>
                <w:szCs w:val="19"/>
              </w:rPr>
            </w:pPr>
          </w:p>
        </w:tc>
        <w:tc>
          <w:tcPr>
            <w:tcW w:w="2362" w:type="dxa"/>
            <w:shd w:val="clear" w:color="auto" w:fill="auto"/>
          </w:tcPr>
          <w:p w14:paraId="29AA1123" w14:textId="77777777" w:rsidR="00F55DA2" w:rsidRPr="00F72B17" w:rsidRDefault="00F55DA2" w:rsidP="00241F96">
            <w:pPr>
              <w:rPr>
                <w:rFonts w:ascii="Times New Roman" w:hAnsi="Times New Roman"/>
                <w:sz w:val="19"/>
                <w:szCs w:val="19"/>
              </w:rPr>
            </w:pPr>
          </w:p>
        </w:tc>
        <w:tc>
          <w:tcPr>
            <w:tcW w:w="2061" w:type="dxa"/>
            <w:shd w:val="clear" w:color="auto" w:fill="auto"/>
          </w:tcPr>
          <w:p w14:paraId="7C602CE6" w14:textId="77777777" w:rsidR="00F55DA2" w:rsidRPr="00F72B17" w:rsidRDefault="00F55DA2" w:rsidP="00241F96">
            <w:pPr>
              <w:rPr>
                <w:rFonts w:ascii="Times New Roman" w:hAnsi="Times New Roman"/>
                <w:sz w:val="19"/>
                <w:szCs w:val="19"/>
              </w:rPr>
            </w:pPr>
          </w:p>
        </w:tc>
      </w:tr>
      <w:tr w:rsidR="00F55DA2" w:rsidRPr="00F72B17" w14:paraId="57FEB7B2" w14:textId="77777777" w:rsidTr="00241F96">
        <w:trPr>
          <w:trHeight w:val="291"/>
        </w:trPr>
        <w:tc>
          <w:tcPr>
            <w:tcW w:w="792" w:type="dxa"/>
            <w:shd w:val="clear" w:color="auto" w:fill="auto"/>
          </w:tcPr>
          <w:p w14:paraId="0338E96B" w14:textId="77777777" w:rsidR="00F55DA2" w:rsidRPr="00F72B17" w:rsidRDefault="00F55DA2" w:rsidP="00241F96">
            <w:pPr>
              <w:rPr>
                <w:rFonts w:ascii="Times New Roman" w:hAnsi="Times New Roman"/>
                <w:sz w:val="19"/>
                <w:szCs w:val="19"/>
              </w:rPr>
            </w:pPr>
          </w:p>
        </w:tc>
        <w:tc>
          <w:tcPr>
            <w:tcW w:w="2513" w:type="dxa"/>
            <w:shd w:val="clear" w:color="auto" w:fill="auto"/>
          </w:tcPr>
          <w:p w14:paraId="395F5489" w14:textId="77777777" w:rsidR="00F55DA2" w:rsidRPr="00F72B17" w:rsidRDefault="00F55DA2" w:rsidP="00241F96">
            <w:pPr>
              <w:rPr>
                <w:rFonts w:ascii="Times New Roman" w:hAnsi="Times New Roman"/>
                <w:sz w:val="19"/>
                <w:szCs w:val="19"/>
              </w:rPr>
            </w:pPr>
          </w:p>
        </w:tc>
        <w:tc>
          <w:tcPr>
            <w:tcW w:w="2012" w:type="dxa"/>
            <w:shd w:val="clear" w:color="auto" w:fill="auto"/>
          </w:tcPr>
          <w:p w14:paraId="193ADB20" w14:textId="77777777" w:rsidR="00F55DA2" w:rsidRPr="00F72B17" w:rsidRDefault="00F55DA2" w:rsidP="00241F96">
            <w:pPr>
              <w:rPr>
                <w:rFonts w:ascii="Times New Roman" w:hAnsi="Times New Roman"/>
                <w:sz w:val="19"/>
                <w:szCs w:val="19"/>
              </w:rPr>
            </w:pPr>
          </w:p>
        </w:tc>
        <w:tc>
          <w:tcPr>
            <w:tcW w:w="2362" w:type="dxa"/>
            <w:shd w:val="clear" w:color="auto" w:fill="auto"/>
          </w:tcPr>
          <w:p w14:paraId="01F50C75" w14:textId="77777777" w:rsidR="00F55DA2" w:rsidRPr="00F72B17" w:rsidRDefault="00F55DA2" w:rsidP="00241F96">
            <w:pPr>
              <w:rPr>
                <w:rFonts w:ascii="Times New Roman" w:hAnsi="Times New Roman"/>
                <w:sz w:val="19"/>
                <w:szCs w:val="19"/>
              </w:rPr>
            </w:pPr>
          </w:p>
        </w:tc>
        <w:tc>
          <w:tcPr>
            <w:tcW w:w="2061" w:type="dxa"/>
            <w:shd w:val="clear" w:color="auto" w:fill="auto"/>
          </w:tcPr>
          <w:p w14:paraId="30EB8FF7" w14:textId="77777777" w:rsidR="00F55DA2" w:rsidRPr="00F72B17" w:rsidRDefault="00F55DA2" w:rsidP="00241F96">
            <w:pPr>
              <w:rPr>
                <w:rFonts w:ascii="Times New Roman" w:hAnsi="Times New Roman"/>
                <w:sz w:val="19"/>
                <w:szCs w:val="19"/>
              </w:rPr>
            </w:pPr>
          </w:p>
        </w:tc>
      </w:tr>
    </w:tbl>
    <w:p w14:paraId="61DA04A6" w14:textId="77777777" w:rsidR="00F55DA2" w:rsidRPr="00F72B17" w:rsidRDefault="00F55DA2" w:rsidP="00F55DA2">
      <w:pPr>
        <w:rPr>
          <w:rFonts w:ascii="Times New Roman" w:hAnsi="Times New Roman"/>
        </w:rPr>
      </w:pPr>
    </w:p>
    <w:p w14:paraId="03F13E1C" w14:textId="77777777" w:rsidR="00D705CA" w:rsidRPr="00EA2B20" w:rsidRDefault="00D705CA" w:rsidP="00A3682D">
      <w:pPr>
        <w:shd w:val="clear" w:color="auto" w:fill="FFFFFF"/>
        <w:ind w:right="704"/>
        <w:jc w:val="both"/>
        <w:rPr>
          <w:rFonts w:ascii="Times New Roman" w:hAnsi="Times New Roman"/>
          <w:b/>
          <w:bCs/>
          <w:color w:val="FF0000"/>
          <w:lang w:val="ru-RU"/>
        </w:rPr>
      </w:pPr>
      <w:r w:rsidRPr="00EA2B20">
        <w:rPr>
          <w:rFonts w:ascii="Times New Roman" w:hAnsi="Times New Roman"/>
          <w:b/>
          <w:bCs/>
          <w:color w:val="FF0000"/>
          <w:lang w:val="ru-RU"/>
        </w:rPr>
        <w:t xml:space="preserve">Табела </w:t>
      </w:r>
      <w:r w:rsidR="00A52BE6" w:rsidRPr="00EA2B20">
        <w:rPr>
          <w:rFonts w:ascii="Times New Roman" w:hAnsi="Times New Roman"/>
          <w:b/>
          <w:bCs/>
          <w:color w:val="FF0000"/>
          <w:lang w:val="sq-AL"/>
        </w:rPr>
        <w:t>16.4</w:t>
      </w:r>
      <w:r w:rsidRPr="00EA2B20">
        <w:rPr>
          <w:rFonts w:ascii="Times New Roman" w:hAnsi="Times New Roman"/>
          <w:b/>
          <w:bCs/>
          <w:color w:val="FF0000"/>
          <w:lang w:val="ru-RU"/>
        </w:rPr>
        <w:t xml:space="preserve">. </w:t>
      </w:r>
      <w:r w:rsidRPr="00EA2B20">
        <w:rPr>
          <w:rFonts w:ascii="Times New Roman" w:hAnsi="Times New Roman"/>
          <w:bCs/>
          <w:color w:val="FF0000"/>
          <w:lang w:val="ru-RU"/>
        </w:rPr>
        <w:t xml:space="preserve">Табеларен приказ на наставници според видот на работен однос на единицита </w:t>
      </w:r>
      <w:r w:rsidR="00DE607A" w:rsidRPr="00EA2B20">
        <w:rPr>
          <w:rFonts w:ascii="Times New Roman" w:hAnsi="Times New Roman"/>
          <w:bCs/>
          <w:color w:val="FF0000"/>
          <w:lang w:val="ru-RU"/>
        </w:rPr>
        <w:t>на високообразовната установа</w:t>
      </w:r>
      <w:r w:rsidR="00A3682D" w:rsidRPr="00EA2B20">
        <w:rPr>
          <w:rFonts w:ascii="Times New Roman" w:hAnsi="Times New Roman"/>
          <w:bCs/>
          <w:color w:val="FF0000"/>
          <w:lang w:val="ru-RU"/>
        </w:rPr>
        <w:t>, односно</w:t>
      </w:r>
      <w:r w:rsidRPr="00EA2B20">
        <w:rPr>
          <w:rFonts w:ascii="Times New Roman" w:hAnsi="Times New Roman"/>
          <w:bCs/>
          <w:color w:val="FF0000"/>
          <w:lang w:val="ru-RU"/>
        </w:rPr>
        <w:t xml:space="preserve"> студиската програма</w:t>
      </w:r>
      <w:r w:rsidR="00A3682D" w:rsidRPr="00EA2B20">
        <w:rPr>
          <w:rFonts w:ascii="Times New Roman" w:hAnsi="Times New Roman"/>
          <w:bCs/>
          <w:color w:val="FF0000"/>
          <w:lang w:val="ru-RU"/>
        </w:rPr>
        <w:t xml:space="preserve"> за која се бара ре/акредитација</w:t>
      </w:r>
    </w:p>
    <w:p w14:paraId="58E85791" w14:textId="77777777" w:rsidR="00D705CA" w:rsidRPr="00F72B17" w:rsidRDefault="00D705CA" w:rsidP="00D705CA">
      <w:pPr>
        <w:shd w:val="clear" w:color="auto" w:fill="FFFFFF"/>
        <w:jc w:val="center"/>
        <w:rPr>
          <w:rFonts w:ascii="Times New Roman" w:hAnsi="Times New Roman"/>
          <w:b/>
          <w:bCs/>
          <w:sz w:val="1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
        <w:gridCol w:w="2999"/>
        <w:gridCol w:w="1275"/>
        <w:gridCol w:w="3060"/>
        <w:gridCol w:w="1266"/>
      </w:tblGrid>
      <w:tr w:rsidR="00A3682D" w:rsidRPr="00F72B17" w14:paraId="20C28455" w14:textId="77777777" w:rsidTr="00DE607A">
        <w:tc>
          <w:tcPr>
            <w:tcW w:w="784" w:type="dxa"/>
            <w:vMerge w:val="restart"/>
            <w:shd w:val="clear" w:color="auto" w:fill="auto"/>
          </w:tcPr>
          <w:p w14:paraId="647433A2" w14:textId="77777777" w:rsidR="00E55B90" w:rsidRPr="00F72B17" w:rsidRDefault="00E55B90" w:rsidP="00E55B90">
            <w:pPr>
              <w:jc w:val="center"/>
              <w:rPr>
                <w:rFonts w:ascii="Times New Roman" w:hAnsi="Times New Roman"/>
                <w:b/>
                <w:bCs/>
                <w:lang w:val="ru-RU"/>
              </w:rPr>
            </w:pPr>
            <w:r w:rsidRPr="00F72B17">
              <w:rPr>
                <w:rFonts w:ascii="Times New Roman" w:hAnsi="Times New Roman"/>
                <w:b/>
                <w:bCs/>
                <w:lang w:val="ru-RU"/>
              </w:rPr>
              <w:t>Реден број</w:t>
            </w:r>
          </w:p>
        </w:tc>
        <w:tc>
          <w:tcPr>
            <w:tcW w:w="4274" w:type="dxa"/>
            <w:gridSpan w:val="2"/>
            <w:shd w:val="clear" w:color="auto" w:fill="auto"/>
          </w:tcPr>
          <w:p w14:paraId="58EDC583" w14:textId="77777777" w:rsidR="00E55B90" w:rsidRPr="00F72B17" w:rsidRDefault="00E55B90" w:rsidP="00E55B90">
            <w:pPr>
              <w:jc w:val="center"/>
              <w:rPr>
                <w:rFonts w:ascii="Times New Roman" w:hAnsi="Times New Roman"/>
                <w:b/>
                <w:bCs/>
                <w:lang w:val="mk-MK"/>
              </w:rPr>
            </w:pPr>
            <w:r w:rsidRPr="00F72B17">
              <w:rPr>
                <w:rFonts w:ascii="Times New Roman" w:hAnsi="Times New Roman"/>
                <w:b/>
                <w:bCs/>
                <w:lang w:val="mk-MK"/>
              </w:rPr>
              <w:t xml:space="preserve">За единицата </w:t>
            </w:r>
            <w:r w:rsidR="00DE607A" w:rsidRPr="00F72B17">
              <w:rPr>
                <w:rFonts w:ascii="Times New Roman" w:hAnsi="Times New Roman"/>
                <w:b/>
                <w:bCs/>
                <w:lang w:val="mk-MK"/>
              </w:rPr>
              <w:t>на високообразовната установа што ја реализира студиската програма</w:t>
            </w:r>
          </w:p>
        </w:tc>
        <w:tc>
          <w:tcPr>
            <w:tcW w:w="4326" w:type="dxa"/>
            <w:gridSpan w:val="2"/>
          </w:tcPr>
          <w:p w14:paraId="34BF0F80" w14:textId="77777777" w:rsidR="00E55B90" w:rsidRPr="00F72B17" w:rsidRDefault="00DE607A" w:rsidP="00E55B90">
            <w:pPr>
              <w:jc w:val="center"/>
              <w:rPr>
                <w:rFonts w:ascii="Times New Roman" w:hAnsi="Times New Roman"/>
                <w:b/>
                <w:bCs/>
                <w:lang w:val="ru-RU"/>
              </w:rPr>
            </w:pPr>
            <w:r w:rsidRPr="00F72B17">
              <w:rPr>
                <w:rFonts w:ascii="Times New Roman" w:hAnsi="Times New Roman"/>
                <w:b/>
                <w:bCs/>
                <w:lang w:val="ru-RU"/>
              </w:rPr>
              <w:t>За студиската програма за која се бара ре/акредитација</w:t>
            </w:r>
          </w:p>
        </w:tc>
      </w:tr>
      <w:tr w:rsidR="00A3682D" w:rsidRPr="00F72B17" w14:paraId="7CF4D66C" w14:textId="77777777" w:rsidTr="00A3682D">
        <w:tc>
          <w:tcPr>
            <w:tcW w:w="784" w:type="dxa"/>
            <w:vMerge/>
            <w:shd w:val="clear" w:color="auto" w:fill="auto"/>
          </w:tcPr>
          <w:p w14:paraId="615B7AC2" w14:textId="77777777" w:rsidR="00E55B90" w:rsidRPr="00F72B17" w:rsidRDefault="00E55B90" w:rsidP="00E55B90">
            <w:pPr>
              <w:jc w:val="center"/>
              <w:rPr>
                <w:rFonts w:ascii="Times New Roman" w:hAnsi="Times New Roman"/>
                <w:b/>
                <w:bCs/>
                <w:lang w:val="ru-RU"/>
              </w:rPr>
            </w:pPr>
          </w:p>
        </w:tc>
        <w:tc>
          <w:tcPr>
            <w:tcW w:w="2999" w:type="dxa"/>
            <w:shd w:val="clear" w:color="auto" w:fill="auto"/>
            <w:vAlign w:val="center"/>
          </w:tcPr>
          <w:p w14:paraId="0D814211" w14:textId="77777777" w:rsidR="00E55B90" w:rsidRPr="00F72B17" w:rsidRDefault="00E55B90" w:rsidP="00A3682D">
            <w:pPr>
              <w:jc w:val="center"/>
              <w:rPr>
                <w:rFonts w:ascii="Times New Roman" w:hAnsi="Times New Roman"/>
                <w:bCs/>
                <w:sz w:val="20"/>
                <w:lang w:val="ru-RU"/>
              </w:rPr>
            </w:pPr>
            <w:r w:rsidRPr="00F72B17">
              <w:rPr>
                <w:rFonts w:ascii="Times New Roman" w:hAnsi="Times New Roman"/>
                <w:bCs/>
                <w:sz w:val="20"/>
                <w:lang w:val="ru-RU"/>
              </w:rPr>
              <w:t>Вид на работен однос</w:t>
            </w:r>
          </w:p>
        </w:tc>
        <w:tc>
          <w:tcPr>
            <w:tcW w:w="1275" w:type="dxa"/>
            <w:shd w:val="clear" w:color="auto" w:fill="auto"/>
            <w:vAlign w:val="center"/>
          </w:tcPr>
          <w:p w14:paraId="32D034A2" w14:textId="77777777" w:rsidR="00E55B90" w:rsidRPr="00F72B17" w:rsidRDefault="00E55B90" w:rsidP="00A3682D">
            <w:pPr>
              <w:jc w:val="center"/>
              <w:rPr>
                <w:rFonts w:ascii="Times New Roman" w:hAnsi="Times New Roman"/>
                <w:bCs/>
                <w:sz w:val="20"/>
                <w:lang w:val="ru-RU"/>
              </w:rPr>
            </w:pPr>
            <w:r w:rsidRPr="00F72B17">
              <w:rPr>
                <w:rFonts w:ascii="Times New Roman" w:hAnsi="Times New Roman"/>
                <w:bCs/>
                <w:sz w:val="20"/>
                <w:lang w:val="ru-RU"/>
              </w:rPr>
              <w:t>Број на наставници</w:t>
            </w:r>
          </w:p>
        </w:tc>
        <w:tc>
          <w:tcPr>
            <w:tcW w:w="3060" w:type="dxa"/>
            <w:vAlign w:val="center"/>
          </w:tcPr>
          <w:p w14:paraId="787FF600" w14:textId="77777777" w:rsidR="00E55B90" w:rsidRPr="00F72B17" w:rsidRDefault="00E55B90" w:rsidP="00A3682D">
            <w:pPr>
              <w:jc w:val="center"/>
              <w:rPr>
                <w:rFonts w:ascii="Times New Roman" w:hAnsi="Times New Roman"/>
                <w:bCs/>
                <w:sz w:val="20"/>
                <w:lang w:val="ru-RU"/>
              </w:rPr>
            </w:pPr>
            <w:r w:rsidRPr="00F72B17">
              <w:rPr>
                <w:rFonts w:ascii="Times New Roman" w:hAnsi="Times New Roman"/>
                <w:bCs/>
                <w:sz w:val="20"/>
                <w:lang w:val="ru-RU"/>
              </w:rPr>
              <w:t>Вид на работен однос</w:t>
            </w:r>
          </w:p>
        </w:tc>
        <w:tc>
          <w:tcPr>
            <w:tcW w:w="1266" w:type="dxa"/>
            <w:vAlign w:val="center"/>
          </w:tcPr>
          <w:p w14:paraId="600D6552" w14:textId="77777777" w:rsidR="00E55B90" w:rsidRPr="00F72B17" w:rsidRDefault="00E55B90" w:rsidP="00A3682D">
            <w:pPr>
              <w:jc w:val="center"/>
              <w:rPr>
                <w:rFonts w:ascii="Times New Roman" w:hAnsi="Times New Roman"/>
                <w:bCs/>
                <w:sz w:val="20"/>
                <w:lang w:val="ru-RU"/>
              </w:rPr>
            </w:pPr>
            <w:r w:rsidRPr="00F72B17">
              <w:rPr>
                <w:rFonts w:ascii="Times New Roman" w:hAnsi="Times New Roman"/>
                <w:bCs/>
                <w:sz w:val="20"/>
                <w:lang w:val="ru-RU"/>
              </w:rPr>
              <w:t>Број на наставници</w:t>
            </w:r>
          </w:p>
        </w:tc>
      </w:tr>
      <w:tr w:rsidR="00A3682D" w:rsidRPr="00F72B17" w14:paraId="27574E6A" w14:textId="77777777" w:rsidTr="00A3682D">
        <w:tc>
          <w:tcPr>
            <w:tcW w:w="784" w:type="dxa"/>
            <w:shd w:val="clear" w:color="auto" w:fill="auto"/>
          </w:tcPr>
          <w:p w14:paraId="57D2F30E" w14:textId="77777777" w:rsidR="00E55B90" w:rsidRPr="00F72B17" w:rsidRDefault="00E55B90" w:rsidP="00E55B90">
            <w:pPr>
              <w:jc w:val="center"/>
              <w:rPr>
                <w:rFonts w:ascii="Times New Roman" w:hAnsi="Times New Roman"/>
                <w:b/>
                <w:bCs/>
                <w:lang w:val="ru-RU"/>
              </w:rPr>
            </w:pPr>
            <w:r w:rsidRPr="00F72B17">
              <w:rPr>
                <w:rFonts w:ascii="Times New Roman" w:hAnsi="Times New Roman"/>
                <w:b/>
                <w:bCs/>
                <w:lang w:val="ru-RU"/>
              </w:rPr>
              <w:t>1</w:t>
            </w:r>
          </w:p>
        </w:tc>
        <w:tc>
          <w:tcPr>
            <w:tcW w:w="2999" w:type="dxa"/>
            <w:shd w:val="clear" w:color="auto" w:fill="auto"/>
          </w:tcPr>
          <w:p w14:paraId="52C349CF" w14:textId="77777777" w:rsidR="00E55B90" w:rsidRPr="00F72B17" w:rsidRDefault="00E55B90" w:rsidP="00E55B90">
            <w:pPr>
              <w:jc w:val="both"/>
              <w:rPr>
                <w:rFonts w:ascii="Times New Roman" w:hAnsi="Times New Roman"/>
                <w:bCs/>
                <w:lang w:val="ru-RU"/>
              </w:rPr>
            </w:pPr>
            <w:r w:rsidRPr="00F72B17">
              <w:rPr>
                <w:rFonts w:ascii="Times New Roman" w:hAnsi="Times New Roman"/>
                <w:bCs/>
                <w:lang w:val="ru-RU"/>
              </w:rPr>
              <w:t xml:space="preserve">Во редовен работен однос со полно работно време </w:t>
            </w:r>
          </w:p>
        </w:tc>
        <w:tc>
          <w:tcPr>
            <w:tcW w:w="1275" w:type="dxa"/>
            <w:shd w:val="clear" w:color="auto" w:fill="auto"/>
          </w:tcPr>
          <w:p w14:paraId="28F36F5B" w14:textId="77777777" w:rsidR="00E55B90" w:rsidRPr="00F72B17" w:rsidRDefault="00E55B90" w:rsidP="00E55B90">
            <w:pPr>
              <w:jc w:val="center"/>
              <w:rPr>
                <w:rFonts w:ascii="Times New Roman" w:hAnsi="Times New Roman"/>
                <w:b/>
                <w:bCs/>
                <w:lang w:val="ru-RU"/>
              </w:rPr>
            </w:pPr>
          </w:p>
        </w:tc>
        <w:tc>
          <w:tcPr>
            <w:tcW w:w="3060" w:type="dxa"/>
          </w:tcPr>
          <w:p w14:paraId="1E03B1C7" w14:textId="77777777" w:rsidR="00E55B90" w:rsidRPr="00F72B17" w:rsidRDefault="00E55B90" w:rsidP="00E55B90">
            <w:pPr>
              <w:jc w:val="both"/>
              <w:rPr>
                <w:rFonts w:ascii="Times New Roman" w:hAnsi="Times New Roman"/>
                <w:bCs/>
                <w:lang w:val="ru-RU"/>
              </w:rPr>
            </w:pPr>
            <w:r w:rsidRPr="00F72B17">
              <w:rPr>
                <w:rFonts w:ascii="Times New Roman" w:hAnsi="Times New Roman"/>
                <w:bCs/>
                <w:lang w:val="ru-RU"/>
              </w:rPr>
              <w:t xml:space="preserve">Во редовен работен однос со полно работно време </w:t>
            </w:r>
          </w:p>
        </w:tc>
        <w:tc>
          <w:tcPr>
            <w:tcW w:w="1266" w:type="dxa"/>
          </w:tcPr>
          <w:p w14:paraId="0EC7F038" w14:textId="77777777" w:rsidR="00E55B90" w:rsidRPr="00F72B17" w:rsidRDefault="00E55B90" w:rsidP="00E55B90">
            <w:pPr>
              <w:jc w:val="center"/>
              <w:rPr>
                <w:rFonts w:ascii="Times New Roman" w:hAnsi="Times New Roman"/>
                <w:b/>
                <w:bCs/>
                <w:lang w:val="ru-RU"/>
              </w:rPr>
            </w:pPr>
          </w:p>
        </w:tc>
      </w:tr>
      <w:tr w:rsidR="00A3682D" w:rsidRPr="00F72B17" w14:paraId="64F29937" w14:textId="77777777" w:rsidTr="00A3682D">
        <w:tc>
          <w:tcPr>
            <w:tcW w:w="784" w:type="dxa"/>
            <w:shd w:val="clear" w:color="auto" w:fill="auto"/>
          </w:tcPr>
          <w:p w14:paraId="5B680994" w14:textId="77777777" w:rsidR="00E55B90" w:rsidRPr="00F72B17" w:rsidRDefault="00E55B90" w:rsidP="00E55B90">
            <w:pPr>
              <w:jc w:val="center"/>
              <w:rPr>
                <w:rFonts w:ascii="Times New Roman" w:hAnsi="Times New Roman"/>
                <w:b/>
                <w:bCs/>
                <w:lang w:val="ru-RU"/>
              </w:rPr>
            </w:pPr>
            <w:r w:rsidRPr="00F72B17">
              <w:rPr>
                <w:rFonts w:ascii="Times New Roman" w:hAnsi="Times New Roman"/>
                <w:b/>
                <w:bCs/>
                <w:lang w:val="ru-RU"/>
              </w:rPr>
              <w:t>2</w:t>
            </w:r>
          </w:p>
        </w:tc>
        <w:tc>
          <w:tcPr>
            <w:tcW w:w="2999" w:type="dxa"/>
            <w:shd w:val="clear" w:color="auto" w:fill="auto"/>
          </w:tcPr>
          <w:p w14:paraId="41446123" w14:textId="77777777" w:rsidR="00E55B90" w:rsidRPr="00F72B17" w:rsidRDefault="00E55B90" w:rsidP="00E55B90">
            <w:pPr>
              <w:jc w:val="both"/>
              <w:rPr>
                <w:rFonts w:ascii="Times New Roman" w:hAnsi="Times New Roman"/>
                <w:bCs/>
                <w:lang w:val="ru-RU"/>
              </w:rPr>
            </w:pPr>
            <w:r w:rsidRPr="00F72B17">
              <w:rPr>
                <w:rFonts w:ascii="Times New Roman" w:hAnsi="Times New Roman"/>
                <w:bCs/>
                <w:lang w:val="ru-RU"/>
              </w:rPr>
              <w:t>Во работен однос со определено работно време</w:t>
            </w:r>
          </w:p>
        </w:tc>
        <w:tc>
          <w:tcPr>
            <w:tcW w:w="1275" w:type="dxa"/>
            <w:shd w:val="clear" w:color="auto" w:fill="auto"/>
          </w:tcPr>
          <w:p w14:paraId="774F448B" w14:textId="77777777" w:rsidR="00E55B90" w:rsidRPr="00F72B17" w:rsidRDefault="00E55B90" w:rsidP="00E55B90">
            <w:pPr>
              <w:jc w:val="center"/>
              <w:rPr>
                <w:rFonts w:ascii="Times New Roman" w:hAnsi="Times New Roman"/>
                <w:b/>
                <w:bCs/>
                <w:lang w:val="ru-RU"/>
              </w:rPr>
            </w:pPr>
          </w:p>
        </w:tc>
        <w:tc>
          <w:tcPr>
            <w:tcW w:w="3060" w:type="dxa"/>
          </w:tcPr>
          <w:p w14:paraId="3705779E" w14:textId="77777777" w:rsidR="00E55B90" w:rsidRPr="00F72B17" w:rsidRDefault="00E55B90" w:rsidP="00E55B90">
            <w:pPr>
              <w:jc w:val="both"/>
              <w:rPr>
                <w:rFonts w:ascii="Times New Roman" w:hAnsi="Times New Roman"/>
                <w:bCs/>
                <w:lang w:val="ru-RU"/>
              </w:rPr>
            </w:pPr>
            <w:r w:rsidRPr="00F72B17">
              <w:rPr>
                <w:rFonts w:ascii="Times New Roman" w:hAnsi="Times New Roman"/>
                <w:bCs/>
                <w:lang w:val="ru-RU"/>
              </w:rPr>
              <w:t>Во работен однос со определено работно време</w:t>
            </w:r>
            <w:r w:rsidR="00DE607A" w:rsidRPr="00F72B17">
              <w:rPr>
                <w:rStyle w:val="FootnoteReference"/>
                <w:rFonts w:ascii="Times New Roman" w:hAnsi="Times New Roman"/>
                <w:bCs/>
                <w:lang w:val="ru-RU"/>
              </w:rPr>
              <w:footnoteReference w:id="2"/>
            </w:r>
          </w:p>
        </w:tc>
        <w:tc>
          <w:tcPr>
            <w:tcW w:w="1266" w:type="dxa"/>
          </w:tcPr>
          <w:p w14:paraId="67CAAA42" w14:textId="77777777" w:rsidR="00E55B90" w:rsidRPr="00F72B17" w:rsidRDefault="00E55B90" w:rsidP="00E55B90">
            <w:pPr>
              <w:jc w:val="center"/>
              <w:rPr>
                <w:rFonts w:ascii="Times New Roman" w:hAnsi="Times New Roman"/>
                <w:b/>
                <w:bCs/>
                <w:lang w:val="ru-RU"/>
              </w:rPr>
            </w:pPr>
          </w:p>
        </w:tc>
      </w:tr>
    </w:tbl>
    <w:p w14:paraId="49ECBAC2" w14:textId="77777777" w:rsidR="00D705CA" w:rsidRPr="00F72B17" w:rsidRDefault="00D705CA" w:rsidP="00D705CA">
      <w:pPr>
        <w:shd w:val="clear" w:color="auto" w:fill="FFFFFF"/>
        <w:jc w:val="center"/>
        <w:rPr>
          <w:rFonts w:ascii="Times New Roman" w:hAnsi="Times New Roman"/>
          <w:b/>
          <w:bCs/>
          <w:lang w:val="ru-RU"/>
        </w:rPr>
      </w:pPr>
    </w:p>
    <w:p w14:paraId="19C56DE9" w14:textId="77777777" w:rsidR="003D0EE8" w:rsidRPr="00EA2B20" w:rsidRDefault="00260E33" w:rsidP="00FA4929">
      <w:pPr>
        <w:pStyle w:val="Heading1"/>
        <w:rPr>
          <w:color w:val="FF0000"/>
        </w:rPr>
      </w:pPr>
      <w:bookmarkStart w:id="34" w:name="_Toc59991567"/>
      <w:r w:rsidRPr="00EA2B20">
        <w:rPr>
          <w:color w:val="FF0000"/>
        </w:rPr>
        <w:t>1</w:t>
      </w:r>
      <w:r w:rsidR="002F1B62" w:rsidRPr="00EA2B20">
        <w:rPr>
          <w:color w:val="FF0000"/>
          <w:lang w:val="mk-MK"/>
        </w:rPr>
        <w:t>7</w:t>
      </w:r>
      <w:r w:rsidR="003D0EE8" w:rsidRPr="00EA2B20">
        <w:rPr>
          <w:color w:val="FF0000"/>
        </w:rPr>
        <w:t>.   Соодветноста на структурата и содржината на циклусот на студии со општите и специфичните дескриптори</w:t>
      </w:r>
      <w:bookmarkEnd w:id="34"/>
    </w:p>
    <w:p w14:paraId="4616376C" w14:textId="77777777" w:rsidR="003D0EE8" w:rsidRPr="00F72B17" w:rsidRDefault="003D0EE8" w:rsidP="003D0EE8">
      <w:pPr>
        <w:shd w:val="clear" w:color="auto" w:fill="FFFFFF"/>
        <w:jc w:val="both"/>
        <w:rPr>
          <w:rFonts w:ascii="Times New Roman" w:hAnsi="Times New Roman"/>
          <w:b/>
          <w:lang w:val="mk-M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4201"/>
        <w:gridCol w:w="3585"/>
      </w:tblGrid>
      <w:tr w:rsidR="003D0EE8" w:rsidRPr="00F72B17" w14:paraId="7F6AC803" w14:textId="77777777" w:rsidTr="008475EC">
        <w:tc>
          <w:tcPr>
            <w:tcW w:w="5929" w:type="dxa"/>
            <w:gridSpan w:val="2"/>
            <w:shd w:val="clear" w:color="auto" w:fill="auto"/>
          </w:tcPr>
          <w:p w14:paraId="5D58F16A" w14:textId="77777777" w:rsidR="003D0EE8" w:rsidRPr="00F72B17" w:rsidRDefault="003D0EE8" w:rsidP="0044358B">
            <w:pPr>
              <w:jc w:val="center"/>
              <w:rPr>
                <w:rFonts w:ascii="Times New Roman" w:hAnsi="Times New Roman"/>
                <w:b/>
                <w:lang w:val="mk-MK"/>
              </w:rPr>
            </w:pPr>
            <w:r w:rsidRPr="00F72B17">
              <w:rPr>
                <w:rFonts w:ascii="Times New Roman" w:hAnsi="Times New Roman"/>
                <w:b/>
                <w:lang w:val="mk-MK"/>
              </w:rPr>
              <w:t>Општи дескриптори</w:t>
            </w:r>
          </w:p>
        </w:tc>
        <w:tc>
          <w:tcPr>
            <w:tcW w:w="3585" w:type="dxa"/>
            <w:vMerge w:val="restart"/>
            <w:shd w:val="clear" w:color="auto" w:fill="auto"/>
          </w:tcPr>
          <w:p w14:paraId="38325EC7" w14:textId="77777777" w:rsidR="003D0EE8" w:rsidRPr="00F27AC1" w:rsidRDefault="003D0EE8" w:rsidP="0044358B">
            <w:pPr>
              <w:rPr>
                <w:rFonts w:ascii="Times New Roman" w:hAnsi="Times New Roman"/>
                <w:b/>
                <w:color w:val="FF0000"/>
              </w:rPr>
            </w:pPr>
            <w:r w:rsidRPr="00F27AC1">
              <w:rPr>
                <w:rStyle w:val="tlid-translation"/>
                <w:rFonts w:ascii="Times New Roman" w:hAnsi="Times New Roman"/>
                <w:b/>
                <w:color w:val="FF0000"/>
                <w:lang w:val="mk-MK"/>
              </w:rPr>
              <w:t>Предмети</w:t>
            </w:r>
            <w:r w:rsidR="004D270A" w:rsidRPr="00F27AC1">
              <w:rPr>
                <w:rStyle w:val="tlid-translation"/>
                <w:rFonts w:ascii="Times New Roman" w:hAnsi="Times New Roman"/>
                <w:b/>
                <w:color w:val="FF0000"/>
                <w:lang w:val="mk-MK"/>
              </w:rPr>
              <w:t>/активности</w:t>
            </w:r>
            <w:r w:rsidRPr="00F27AC1">
              <w:rPr>
                <w:rStyle w:val="tlid-translation"/>
                <w:rFonts w:ascii="Times New Roman" w:hAnsi="Times New Roman"/>
                <w:b/>
                <w:color w:val="FF0000"/>
                <w:lang w:val="mk-MK"/>
              </w:rPr>
              <w:t xml:space="preserve"> преку кои се обезбедува постигнување на општите дескриптори</w:t>
            </w:r>
          </w:p>
        </w:tc>
      </w:tr>
      <w:tr w:rsidR="003D0EE8" w:rsidRPr="00F72B17" w14:paraId="15CA6189" w14:textId="77777777" w:rsidTr="008475EC">
        <w:tc>
          <w:tcPr>
            <w:tcW w:w="1728" w:type="dxa"/>
            <w:shd w:val="clear" w:color="auto" w:fill="auto"/>
          </w:tcPr>
          <w:p w14:paraId="3E88257C" w14:textId="77777777" w:rsidR="003D0EE8" w:rsidRPr="00F72B17" w:rsidRDefault="003D0EE8" w:rsidP="0044358B">
            <w:pPr>
              <w:rPr>
                <w:rFonts w:ascii="Times New Roman" w:hAnsi="Times New Roman"/>
                <w:b/>
                <w:i/>
                <w:lang w:val="mk-MK"/>
              </w:rPr>
            </w:pPr>
            <w:r w:rsidRPr="00F72B17">
              <w:rPr>
                <w:rFonts w:ascii="Times New Roman" w:hAnsi="Times New Roman"/>
                <w:b/>
                <w:i/>
                <w:lang w:val="mk-MK"/>
              </w:rPr>
              <w:t>Специфичен дескриптор</w:t>
            </w:r>
          </w:p>
        </w:tc>
        <w:tc>
          <w:tcPr>
            <w:tcW w:w="4201" w:type="dxa"/>
            <w:shd w:val="clear" w:color="auto" w:fill="auto"/>
          </w:tcPr>
          <w:p w14:paraId="0812CC69" w14:textId="77777777" w:rsidR="003D0EE8" w:rsidRPr="00F72B17" w:rsidRDefault="003D0EE8" w:rsidP="0044358B">
            <w:pPr>
              <w:jc w:val="center"/>
              <w:rPr>
                <w:rFonts w:ascii="Times New Roman" w:hAnsi="Times New Roman"/>
                <w:b/>
                <w:i/>
                <w:lang w:val="mk-MK"/>
              </w:rPr>
            </w:pPr>
            <w:r w:rsidRPr="00F72B17">
              <w:rPr>
                <w:rFonts w:ascii="Times New Roman" w:hAnsi="Times New Roman"/>
                <w:b/>
                <w:i/>
                <w:lang w:val="mk-MK"/>
              </w:rPr>
              <w:t xml:space="preserve">Опис </w:t>
            </w:r>
          </w:p>
        </w:tc>
        <w:tc>
          <w:tcPr>
            <w:tcW w:w="3585" w:type="dxa"/>
            <w:vMerge/>
            <w:shd w:val="clear" w:color="auto" w:fill="auto"/>
          </w:tcPr>
          <w:p w14:paraId="54387AC3" w14:textId="77777777" w:rsidR="003D0EE8" w:rsidRPr="00F72B17" w:rsidRDefault="003D0EE8" w:rsidP="0044358B">
            <w:pPr>
              <w:rPr>
                <w:rFonts w:ascii="Times New Roman" w:hAnsi="Times New Roman"/>
              </w:rPr>
            </w:pPr>
          </w:p>
        </w:tc>
      </w:tr>
      <w:tr w:rsidR="00F27AC1" w:rsidRPr="00F72B17" w14:paraId="7F6F2D40" w14:textId="77777777" w:rsidTr="008475EC">
        <w:trPr>
          <w:trHeight w:val="467"/>
        </w:trPr>
        <w:tc>
          <w:tcPr>
            <w:tcW w:w="1728" w:type="dxa"/>
            <w:shd w:val="clear" w:color="auto" w:fill="auto"/>
          </w:tcPr>
          <w:p w14:paraId="100C7E51" w14:textId="77777777" w:rsidR="00F27AC1" w:rsidRPr="00F72B17" w:rsidRDefault="00F27AC1" w:rsidP="0044358B">
            <w:pPr>
              <w:rPr>
                <w:rFonts w:ascii="Times New Roman" w:hAnsi="Times New Roman"/>
                <w:lang w:val="mk-MK"/>
              </w:rPr>
            </w:pPr>
            <w:r w:rsidRPr="00F72B17">
              <w:rPr>
                <w:rFonts w:ascii="Times New Roman" w:hAnsi="Times New Roman"/>
                <w:lang w:val="mk-MK"/>
              </w:rPr>
              <w:t>Знаење и разбирање</w:t>
            </w:r>
          </w:p>
        </w:tc>
        <w:tc>
          <w:tcPr>
            <w:tcW w:w="4201" w:type="dxa"/>
            <w:shd w:val="clear" w:color="auto" w:fill="auto"/>
          </w:tcPr>
          <w:p w14:paraId="15E5D51D" w14:textId="77777777" w:rsidR="00F27AC1" w:rsidRPr="00F27AC1" w:rsidRDefault="00F27AC1" w:rsidP="00F27AC1">
            <w:pPr>
              <w:jc w:val="both"/>
              <w:rPr>
                <w:rFonts w:ascii="Times New Roman" w:hAnsi="Times New Roman"/>
              </w:rPr>
            </w:pPr>
            <w:r w:rsidRPr="00F27AC1">
              <w:rPr>
                <w:rFonts w:ascii="Times New Roman" w:hAnsi="Times New Roman"/>
              </w:rPr>
              <w:t xml:space="preserve"> Покажува систематско разбирање на хуманистичкото подрачје и на науката за книжевност како негова област и стручно профилирано познавање на методи и вештини за истражување во рамките на тоа подрачје согласно највисоките меѓународни</w:t>
            </w:r>
          </w:p>
          <w:p w14:paraId="4A56B015" w14:textId="2D2D7122" w:rsidR="00F27AC1" w:rsidRPr="00F27AC1" w:rsidRDefault="00F27AC1" w:rsidP="00F27AC1">
            <w:pPr>
              <w:jc w:val="both"/>
              <w:rPr>
                <w:rFonts w:ascii="Times New Roman" w:hAnsi="Times New Roman"/>
              </w:rPr>
            </w:pPr>
            <w:r w:rsidRPr="00F27AC1">
              <w:rPr>
                <w:rFonts w:ascii="Times New Roman" w:hAnsi="Times New Roman"/>
              </w:rPr>
              <w:t>стандарди.</w:t>
            </w:r>
          </w:p>
        </w:tc>
        <w:tc>
          <w:tcPr>
            <w:tcW w:w="3585" w:type="dxa"/>
            <w:shd w:val="clear" w:color="auto" w:fill="auto"/>
          </w:tcPr>
          <w:p w14:paraId="0435D7F4" w14:textId="316DC67A" w:rsidR="0048518F" w:rsidRDefault="0048518F" w:rsidP="0048518F">
            <w:pPr>
              <w:widowControl w:val="0"/>
              <w:autoSpaceDE w:val="0"/>
              <w:autoSpaceDN w:val="0"/>
              <w:jc w:val="center"/>
              <w:rPr>
                <w:rFonts w:ascii="Times New Roman" w:eastAsia="Times New Roman" w:hAnsi="Times New Roman"/>
                <w:sz w:val="19"/>
                <w:szCs w:val="19"/>
                <w:lang w:val="en-US"/>
              </w:rPr>
            </w:pPr>
            <w:r w:rsidRPr="00A43BD6">
              <w:rPr>
                <w:rFonts w:ascii="Times New Roman" w:eastAsia="Times New Roman" w:hAnsi="Times New Roman"/>
                <w:sz w:val="19"/>
                <w:szCs w:val="19"/>
                <w:lang w:val="en-US"/>
              </w:rPr>
              <w:t>Компаратистиката и современите книжевни текови</w:t>
            </w:r>
          </w:p>
          <w:p w14:paraId="5B63F4CF" w14:textId="24B395C6" w:rsidR="00AF7755" w:rsidRPr="00A43BD6" w:rsidRDefault="00AF7755" w:rsidP="0048518F">
            <w:pPr>
              <w:widowControl w:val="0"/>
              <w:autoSpaceDE w:val="0"/>
              <w:autoSpaceDN w:val="0"/>
              <w:jc w:val="center"/>
              <w:rPr>
                <w:rFonts w:ascii="Times New Roman" w:eastAsia="Times New Roman" w:hAnsi="Times New Roman"/>
                <w:sz w:val="19"/>
                <w:szCs w:val="19"/>
                <w:lang w:val="en-US"/>
              </w:rPr>
            </w:pPr>
            <w:r w:rsidRPr="0030090B">
              <w:rPr>
                <w:rFonts w:ascii="Times New Roman" w:hAnsi="Times New Roman"/>
                <w:sz w:val="19"/>
                <w:szCs w:val="19"/>
              </w:rPr>
              <w:t>Интеркултурна интерпретација на книжевни текстови</w:t>
            </w:r>
          </w:p>
          <w:p w14:paraId="61A2E01D" w14:textId="77777777" w:rsidR="00C924B4" w:rsidRDefault="0048518F" w:rsidP="0048518F">
            <w:pPr>
              <w:pStyle w:val="ListParagraph"/>
              <w:spacing w:after="0" w:line="240" w:lineRule="auto"/>
              <w:ind w:left="348"/>
              <w:rPr>
                <w:rFonts w:ascii="Times New Roman" w:eastAsia="Times New Roman" w:hAnsi="Times New Roman"/>
                <w:sz w:val="19"/>
                <w:szCs w:val="19"/>
              </w:rPr>
            </w:pPr>
            <w:r w:rsidRPr="00A43BD6">
              <w:rPr>
                <w:rFonts w:ascii="Times New Roman" w:eastAsia="Times New Roman" w:hAnsi="Times New Roman"/>
                <w:sz w:val="19"/>
                <w:szCs w:val="19"/>
              </w:rPr>
              <w:t>Европскиот политички роман</w:t>
            </w:r>
          </w:p>
          <w:p w14:paraId="407CA69B" w14:textId="77777777" w:rsidR="009D2945" w:rsidRPr="00A43BD6" w:rsidRDefault="009D2945" w:rsidP="009D2945">
            <w:pPr>
              <w:jc w:val="center"/>
              <w:rPr>
                <w:rFonts w:ascii="Times New Roman" w:hAnsi="Times New Roman"/>
                <w:sz w:val="19"/>
                <w:szCs w:val="19"/>
              </w:rPr>
            </w:pPr>
            <w:r w:rsidRPr="00A43BD6">
              <w:rPr>
                <w:rFonts w:ascii="Times New Roman" w:hAnsi="Times New Roman"/>
                <w:sz w:val="19"/>
                <w:szCs w:val="19"/>
              </w:rPr>
              <w:t>Аспекти на просторот, времето и нарацијата</w:t>
            </w:r>
          </w:p>
          <w:p w14:paraId="4548889E" w14:textId="2AA3B067" w:rsidR="009D2945" w:rsidRDefault="009D2945" w:rsidP="009D2945">
            <w:pPr>
              <w:pStyle w:val="ListParagraph"/>
              <w:spacing w:after="0" w:line="240" w:lineRule="auto"/>
              <w:ind w:left="348"/>
              <w:rPr>
                <w:rFonts w:ascii="Times New Roman" w:hAnsi="Times New Roman"/>
                <w:sz w:val="19"/>
                <w:szCs w:val="19"/>
              </w:rPr>
            </w:pPr>
            <w:r w:rsidRPr="00A43BD6">
              <w:rPr>
                <w:rFonts w:ascii="Times New Roman" w:hAnsi="Times New Roman"/>
                <w:sz w:val="19"/>
                <w:szCs w:val="19"/>
              </w:rPr>
              <w:t>Идеологија, книжевност, медиуми и култура</w:t>
            </w:r>
          </w:p>
          <w:p w14:paraId="64B31823" w14:textId="45B1E3CF" w:rsidR="001B05FE" w:rsidRDefault="001B05FE" w:rsidP="009D2945">
            <w:pPr>
              <w:pStyle w:val="ListParagraph"/>
              <w:spacing w:after="0" w:line="240" w:lineRule="auto"/>
              <w:ind w:left="348"/>
              <w:rPr>
                <w:rFonts w:ascii="Times New Roman" w:hAnsi="Times New Roman"/>
                <w:sz w:val="19"/>
                <w:szCs w:val="19"/>
              </w:rPr>
            </w:pPr>
            <w:r w:rsidRPr="00A43BD6">
              <w:rPr>
                <w:rFonts w:ascii="Times New Roman" w:eastAsia="Times New Roman" w:hAnsi="Times New Roman"/>
                <w:sz w:val="19"/>
                <w:szCs w:val="19"/>
              </w:rPr>
              <w:t>Поетика на градот (литература, уметност, култура</w:t>
            </w:r>
          </w:p>
          <w:p w14:paraId="526E6246" w14:textId="3B12CFEE" w:rsidR="009D2945" w:rsidRDefault="009D2945" w:rsidP="009D2945">
            <w:pPr>
              <w:pStyle w:val="ListParagraph"/>
              <w:spacing w:after="0" w:line="240" w:lineRule="auto"/>
              <w:ind w:left="348"/>
              <w:rPr>
                <w:rFonts w:ascii="Times New Roman" w:eastAsia="Times New Roman" w:hAnsi="Times New Roman"/>
                <w:sz w:val="19"/>
                <w:szCs w:val="19"/>
              </w:rPr>
            </w:pPr>
            <w:r w:rsidRPr="00A43BD6">
              <w:rPr>
                <w:rFonts w:ascii="Times New Roman" w:eastAsia="Times New Roman" w:hAnsi="Times New Roman"/>
                <w:sz w:val="19"/>
                <w:szCs w:val="19"/>
              </w:rPr>
              <w:t>Миграција, егзил, дијаспора –транснационалната литература како предизвик</w:t>
            </w:r>
          </w:p>
          <w:p w14:paraId="5BBFA7B7" w14:textId="6291F18B" w:rsidR="00E62ACC" w:rsidRDefault="00E62ACC" w:rsidP="009D2945">
            <w:pPr>
              <w:pStyle w:val="ListParagraph"/>
              <w:spacing w:after="0" w:line="240" w:lineRule="auto"/>
              <w:ind w:left="348"/>
              <w:rPr>
                <w:rFonts w:ascii="Times New Roman" w:eastAsia="Times New Roman" w:hAnsi="Times New Roman"/>
                <w:sz w:val="19"/>
                <w:szCs w:val="19"/>
              </w:rPr>
            </w:pPr>
            <w:r w:rsidRPr="00924FB4">
              <w:rPr>
                <w:rFonts w:ascii="Times New Roman" w:hAnsi="Times New Roman"/>
                <w:sz w:val="19"/>
                <w:szCs w:val="19"/>
              </w:rPr>
              <w:t>Антисемитизмот и холокаустот во книжевно-културен контекст</w:t>
            </w:r>
          </w:p>
          <w:p w14:paraId="646346E7" w14:textId="10B99F3D" w:rsidR="001B05FE" w:rsidRPr="00E62ACC" w:rsidRDefault="0066361A" w:rsidP="00E62ACC">
            <w:pPr>
              <w:rPr>
                <w:rFonts w:ascii="Times New Roman" w:eastAsia="Times New Roman" w:hAnsi="Times New Roman"/>
                <w:sz w:val="19"/>
                <w:szCs w:val="19"/>
              </w:rPr>
            </w:pPr>
            <w:r>
              <w:rPr>
                <w:rFonts w:ascii="Times New Roman" w:eastAsia="Times New Roman" w:hAnsi="Times New Roman"/>
                <w:sz w:val="19"/>
                <w:szCs w:val="19"/>
                <w:lang w:val="mk-MK"/>
              </w:rPr>
              <w:t xml:space="preserve">        </w:t>
            </w:r>
            <w:r w:rsidR="001B05FE" w:rsidRPr="00E62ACC">
              <w:rPr>
                <w:rFonts w:ascii="Times New Roman" w:eastAsia="Times New Roman" w:hAnsi="Times New Roman"/>
                <w:sz w:val="19"/>
                <w:szCs w:val="19"/>
              </w:rPr>
              <w:t>Теории на интертекстуалноста</w:t>
            </w:r>
          </w:p>
          <w:p w14:paraId="7DC86A87" w14:textId="77777777" w:rsidR="000A6E9A" w:rsidRDefault="000A6E9A" w:rsidP="009D2945">
            <w:pPr>
              <w:pStyle w:val="ListParagraph"/>
              <w:spacing w:after="0" w:line="240" w:lineRule="auto"/>
              <w:ind w:left="348"/>
              <w:rPr>
                <w:rFonts w:ascii="Times New Roman" w:eastAsia="Times New Roman" w:hAnsi="Times New Roman"/>
                <w:sz w:val="19"/>
                <w:szCs w:val="19"/>
              </w:rPr>
            </w:pPr>
            <w:r w:rsidRPr="00A43BD6">
              <w:rPr>
                <w:rFonts w:ascii="Times New Roman" w:eastAsia="Times New Roman" w:hAnsi="Times New Roman"/>
                <w:sz w:val="19"/>
                <w:szCs w:val="19"/>
              </w:rPr>
              <w:t>Интермедијални теории и практики</w:t>
            </w:r>
          </w:p>
          <w:p w14:paraId="0CABB78E" w14:textId="77777777" w:rsidR="00213CFF" w:rsidRPr="00F14B46" w:rsidRDefault="00213CFF" w:rsidP="00213CFF">
            <w:pPr>
              <w:jc w:val="center"/>
              <w:rPr>
                <w:rFonts w:ascii="Times New Roman" w:hAnsi="Times New Roman"/>
                <w:sz w:val="19"/>
                <w:szCs w:val="19"/>
              </w:rPr>
            </w:pPr>
            <w:r w:rsidRPr="00F14B46">
              <w:rPr>
                <w:rFonts w:ascii="Times New Roman" w:hAnsi="Times New Roman"/>
                <w:sz w:val="19"/>
                <w:szCs w:val="19"/>
              </w:rPr>
              <w:t>Книжевни теории и методи</w:t>
            </w:r>
          </w:p>
          <w:p w14:paraId="7AADFA7B" w14:textId="00635534" w:rsidR="00213CFF" w:rsidRPr="00C924B4" w:rsidRDefault="00213CFF" w:rsidP="009D2945">
            <w:pPr>
              <w:pStyle w:val="ListParagraph"/>
              <w:spacing w:after="0" w:line="240" w:lineRule="auto"/>
              <w:ind w:left="348"/>
              <w:rPr>
                <w:rFonts w:ascii="Times New Roman" w:hAnsi="Times New Roman"/>
                <w:iCs/>
                <w:color w:val="FF0000"/>
                <w:lang w:val="mk-MK"/>
              </w:rPr>
            </w:pPr>
          </w:p>
        </w:tc>
      </w:tr>
      <w:tr w:rsidR="00F27AC1" w:rsidRPr="00F72B17" w14:paraId="6C19EC70" w14:textId="77777777" w:rsidTr="008475EC">
        <w:tc>
          <w:tcPr>
            <w:tcW w:w="1728" w:type="dxa"/>
            <w:shd w:val="clear" w:color="auto" w:fill="auto"/>
          </w:tcPr>
          <w:p w14:paraId="6727F818" w14:textId="77777777" w:rsidR="00F27AC1" w:rsidRPr="00F72B17" w:rsidRDefault="00F27AC1" w:rsidP="0044358B">
            <w:pPr>
              <w:rPr>
                <w:rFonts w:ascii="Times New Roman" w:hAnsi="Times New Roman"/>
                <w:lang w:val="mk-MK"/>
              </w:rPr>
            </w:pPr>
            <w:r w:rsidRPr="00F72B17">
              <w:rPr>
                <w:rFonts w:ascii="Times New Roman" w:hAnsi="Times New Roman"/>
                <w:lang w:val="mk-MK"/>
              </w:rPr>
              <w:t>Примена на знаење и разбирање</w:t>
            </w:r>
          </w:p>
        </w:tc>
        <w:tc>
          <w:tcPr>
            <w:tcW w:w="4201" w:type="dxa"/>
            <w:shd w:val="clear" w:color="auto" w:fill="auto"/>
          </w:tcPr>
          <w:p w14:paraId="036596B3" w14:textId="4359F6A6" w:rsidR="00F27AC1" w:rsidRPr="00F27AC1" w:rsidRDefault="00F27AC1" w:rsidP="00F27AC1">
            <w:pPr>
              <w:jc w:val="both"/>
              <w:rPr>
                <w:rFonts w:ascii="Times New Roman" w:hAnsi="Times New Roman"/>
              </w:rPr>
            </w:pPr>
            <w:r w:rsidRPr="00F27AC1">
              <w:rPr>
                <w:rFonts w:ascii="Times New Roman" w:hAnsi="Times New Roman"/>
              </w:rPr>
              <w:t>Покажува способност да толкува, дизајнира, применува и адаптира суштински предмет на истражување со научен интегритет. Преку оригинални истражувања кои ги поместуваат постојните граници на знаење, придонесува за развивање нови знаења, вреднувани на ниво на национални и интернационални рецензирани публикации.</w:t>
            </w:r>
          </w:p>
        </w:tc>
        <w:tc>
          <w:tcPr>
            <w:tcW w:w="3585" w:type="dxa"/>
            <w:shd w:val="clear" w:color="auto" w:fill="auto"/>
          </w:tcPr>
          <w:p w14:paraId="000CF57D" w14:textId="442F5486" w:rsidR="00B04D38" w:rsidRDefault="00F73763" w:rsidP="00B8253C">
            <w:pPr>
              <w:pStyle w:val="ListParagraph"/>
              <w:spacing w:after="0" w:line="240" w:lineRule="auto"/>
              <w:ind w:left="348"/>
              <w:jc w:val="center"/>
              <w:rPr>
                <w:rFonts w:ascii="Times New Roman" w:hAnsi="Times New Roman"/>
                <w:sz w:val="19"/>
                <w:szCs w:val="19"/>
              </w:rPr>
            </w:pPr>
            <w:r w:rsidRPr="00924FB4">
              <w:rPr>
                <w:rFonts w:ascii="Times New Roman" w:hAnsi="Times New Roman"/>
                <w:sz w:val="19"/>
                <w:szCs w:val="19"/>
              </w:rPr>
              <w:t>Италијанскиот постмодерен роман</w:t>
            </w:r>
          </w:p>
          <w:p w14:paraId="0C3261E1" w14:textId="3E666AAD" w:rsidR="00B04D38" w:rsidRDefault="00B04D38" w:rsidP="00B8253C">
            <w:pPr>
              <w:jc w:val="center"/>
              <w:rPr>
                <w:rFonts w:ascii="Times New Roman" w:hAnsi="Times New Roman"/>
                <w:sz w:val="19"/>
                <w:szCs w:val="19"/>
              </w:rPr>
            </w:pPr>
            <w:r w:rsidRPr="00F14B46">
              <w:rPr>
                <w:rFonts w:ascii="Times New Roman" w:hAnsi="Times New Roman"/>
                <w:sz w:val="19"/>
                <w:szCs w:val="19"/>
              </w:rPr>
              <w:t>Постмодерна англофонска проза и критика</w:t>
            </w:r>
          </w:p>
          <w:p w14:paraId="69D67EE9" w14:textId="77777777" w:rsidR="00213CFF" w:rsidRPr="00F14B46" w:rsidRDefault="00213CFF" w:rsidP="00B8253C">
            <w:pPr>
              <w:jc w:val="center"/>
              <w:rPr>
                <w:rFonts w:ascii="Times New Roman" w:hAnsi="Times New Roman"/>
                <w:sz w:val="19"/>
                <w:szCs w:val="19"/>
              </w:rPr>
            </w:pPr>
            <w:r w:rsidRPr="00F14B46">
              <w:rPr>
                <w:rFonts w:ascii="Times New Roman" w:hAnsi="Times New Roman"/>
                <w:sz w:val="19"/>
                <w:szCs w:val="19"/>
              </w:rPr>
              <w:t>Албанска книжевност од соцреализам до постмодернизам</w:t>
            </w:r>
          </w:p>
          <w:p w14:paraId="1B7E2D59" w14:textId="031E6C84" w:rsidR="009579ED" w:rsidRDefault="009579ED" w:rsidP="00B8253C">
            <w:pPr>
              <w:jc w:val="center"/>
              <w:rPr>
                <w:rFonts w:ascii="Times New Roman" w:hAnsi="Times New Roman"/>
                <w:sz w:val="19"/>
                <w:szCs w:val="19"/>
              </w:rPr>
            </w:pPr>
            <w:r w:rsidRPr="00213CFF">
              <w:rPr>
                <w:rFonts w:ascii="Times New Roman" w:hAnsi="Times New Roman"/>
                <w:sz w:val="19"/>
                <w:szCs w:val="19"/>
              </w:rPr>
              <w:t>Турскиот роман и класификација според содржини</w:t>
            </w:r>
          </w:p>
          <w:p w14:paraId="454942F2" w14:textId="77777777" w:rsidR="00B8253C" w:rsidRDefault="00B8253C" w:rsidP="00B8253C">
            <w:pPr>
              <w:jc w:val="center"/>
              <w:rPr>
                <w:rFonts w:ascii="Times New Roman" w:hAnsi="Times New Roman"/>
                <w:sz w:val="19"/>
                <w:szCs w:val="19"/>
              </w:rPr>
            </w:pPr>
            <w:r w:rsidRPr="00FA3273">
              <w:rPr>
                <w:rFonts w:ascii="Times New Roman" w:hAnsi="Times New Roman"/>
                <w:sz w:val="19"/>
                <w:szCs w:val="19"/>
              </w:rPr>
              <w:t>Поетика на албанскиот роман</w:t>
            </w:r>
          </w:p>
          <w:p w14:paraId="34B9544C" w14:textId="48D46F4F" w:rsidR="00395CA0" w:rsidRDefault="00395CA0" w:rsidP="00B8253C">
            <w:pPr>
              <w:jc w:val="center"/>
              <w:rPr>
                <w:rFonts w:ascii="Times New Roman" w:hAnsi="Times New Roman"/>
                <w:sz w:val="19"/>
                <w:szCs w:val="19"/>
              </w:rPr>
            </w:pPr>
            <w:r w:rsidRPr="0030090B">
              <w:rPr>
                <w:rFonts w:ascii="Times New Roman" w:hAnsi="Times New Roman"/>
                <w:sz w:val="19"/>
                <w:szCs w:val="19"/>
              </w:rPr>
              <w:t>Современа чешка книжевност</w:t>
            </w:r>
          </w:p>
          <w:p w14:paraId="10BB1709" w14:textId="77777777" w:rsidR="00875BCA" w:rsidRDefault="00875BCA" w:rsidP="00B8253C">
            <w:pPr>
              <w:jc w:val="center"/>
              <w:rPr>
                <w:rFonts w:ascii="Times New Roman" w:hAnsi="Times New Roman"/>
                <w:sz w:val="19"/>
                <w:szCs w:val="19"/>
              </w:rPr>
            </w:pPr>
            <w:r w:rsidRPr="00924FB4">
              <w:rPr>
                <w:rFonts w:ascii="Times New Roman" w:hAnsi="Times New Roman"/>
                <w:sz w:val="19"/>
                <w:szCs w:val="19"/>
              </w:rPr>
              <w:t>Автофикцијата во современата француска литература</w:t>
            </w:r>
          </w:p>
          <w:p w14:paraId="3C72AA88" w14:textId="46464468" w:rsidR="00E62ACC" w:rsidRPr="0030090B" w:rsidRDefault="00E62ACC" w:rsidP="00B8253C">
            <w:pPr>
              <w:jc w:val="center"/>
              <w:rPr>
                <w:rFonts w:ascii="Times New Roman" w:hAnsi="Times New Roman"/>
                <w:sz w:val="19"/>
                <w:szCs w:val="19"/>
              </w:rPr>
            </w:pPr>
            <w:r w:rsidRPr="0030090B">
              <w:rPr>
                <w:rFonts w:ascii="Times New Roman" w:hAnsi="Times New Roman"/>
                <w:sz w:val="19"/>
                <w:szCs w:val="19"/>
              </w:rPr>
              <w:t>Нова полска книжевност</w:t>
            </w:r>
          </w:p>
          <w:p w14:paraId="73EB954A" w14:textId="7DB09555" w:rsidR="002F3C10" w:rsidRDefault="002F3C10" w:rsidP="00B8253C">
            <w:pPr>
              <w:jc w:val="center"/>
              <w:rPr>
                <w:rFonts w:ascii="Times New Roman" w:hAnsi="Times New Roman"/>
                <w:sz w:val="19"/>
                <w:szCs w:val="19"/>
              </w:rPr>
            </w:pPr>
            <w:r w:rsidRPr="00E62ACC">
              <w:rPr>
                <w:rFonts w:ascii="Times New Roman" w:hAnsi="Times New Roman"/>
                <w:sz w:val="19"/>
                <w:szCs w:val="19"/>
              </w:rPr>
              <w:t>Жанровскиот систем во албанската книжевност</w:t>
            </w:r>
          </w:p>
          <w:p w14:paraId="48E6AC4E" w14:textId="7B1E36E8" w:rsidR="005820A7" w:rsidRDefault="006808B2" w:rsidP="00B8253C">
            <w:pPr>
              <w:jc w:val="center"/>
              <w:rPr>
                <w:rFonts w:ascii="Times New Roman" w:hAnsi="Times New Roman"/>
                <w:sz w:val="19"/>
                <w:szCs w:val="19"/>
                <w:lang w:val="mk-MK"/>
              </w:rPr>
            </w:pPr>
            <w:r w:rsidRPr="0030090B">
              <w:rPr>
                <w:rFonts w:ascii="Times New Roman" w:hAnsi="Times New Roman"/>
                <w:sz w:val="19"/>
                <w:szCs w:val="19"/>
              </w:rPr>
              <w:lastRenderedPageBreak/>
              <w:t>Од барок до класицизам – естетиката</w:t>
            </w:r>
          </w:p>
          <w:p w14:paraId="1DCBE817" w14:textId="52F49A24" w:rsidR="005820A7" w:rsidRDefault="006808B2" w:rsidP="00B8253C">
            <w:pPr>
              <w:jc w:val="center"/>
              <w:rPr>
                <w:rFonts w:ascii="Times New Roman" w:hAnsi="Times New Roman"/>
                <w:sz w:val="19"/>
                <w:szCs w:val="19"/>
              </w:rPr>
            </w:pPr>
            <w:r w:rsidRPr="0030090B">
              <w:rPr>
                <w:rFonts w:ascii="Times New Roman" w:hAnsi="Times New Roman"/>
                <w:sz w:val="19"/>
                <w:szCs w:val="19"/>
              </w:rPr>
              <w:t>на францускиот театар од првата</w:t>
            </w:r>
          </w:p>
          <w:p w14:paraId="0B2AF54D" w14:textId="1E069F13" w:rsidR="00B8253C" w:rsidRPr="00B8253C" w:rsidRDefault="006808B2" w:rsidP="00B8253C">
            <w:pPr>
              <w:jc w:val="center"/>
              <w:rPr>
                <w:rFonts w:ascii="Times New Roman" w:hAnsi="Times New Roman"/>
                <w:sz w:val="19"/>
                <w:szCs w:val="19"/>
              </w:rPr>
            </w:pPr>
            <w:r w:rsidRPr="0030090B">
              <w:rPr>
                <w:rFonts w:ascii="Times New Roman" w:hAnsi="Times New Roman"/>
                <w:sz w:val="19"/>
                <w:szCs w:val="19"/>
              </w:rPr>
              <w:t>половина на 17 век</w:t>
            </w:r>
          </w:p>
          <w:p w14:paraId="185BC9F0" w14:textId="77777777" w:rsidR="005820A7" w:rsidRPr="00F14B46" w:rsidRDefault="005820A7" w:rsidP="00B8253C">
            <w:pPr>
              <w:jc w:val="center"/>
              <w:rPr>
                <w:rFonts w:ascii="Times New Roman" w:hAnsi="Times New Roman"/>
                <w:sz w:val="19"/>
                <w:szCs w:val="19"/>
              </w:rPr>
            </w:pPr>
            <w:r w:rsidRPr="00F14B46">
              <w:rPr>
                <w:rFonts w:ascii="Times New Roman" w:hAnsi="Times New Roman"/>
                <w:sz w:val="19"/>
                <w:szCs w:val="19"/>
              </w:rPr>
              <w:t>Албанска книжевност на модерната</w:t>
            </w:r>
          </w:p>
          <w:p w14:paraId="6274B405" w14:textId="4E49273E" w:rsidR="00F46E56" w:rsidRDefault="00F46E56" w:rsidP="00B8253C">
            <w:pPr>
              <w:jc w:val="center"/>
              <w:rPr>
                <w:rFonts w:ascii="Times New Roman" w:hAnsi="Times New Roman"/>
                <w:sz w:val="19"/>
                <w:szCs w:val="19"/>
              </w:rPr>
            </w:pPr>
            <w:r w:rsidRPr="00F14B46">
              <w:rPr>
                <w:rFonts w:ascii="Times New Roman" w:hAnsi="Times New Roman"/>
                <w:sz w:val="19"/>
                <w:szCs w:val="19"/>
              </w:rPr>
              <w:t>Интерсубјективноста во германската експресионистичка поезија</w:t>
            </w:r>
          </w:p>
          <w:p w14:paraId="15D93DC0" w14:textId="5D50CF82" w:rsidR="005820A7" w:rsidRDefault="005820A7" w:rsidP="00B8253C">
            <w:pPr>
              <w:jc w:val="center"/>
              <w:rPr>
                <w:rFonts w:ascii="Times New Roman" w:hAnsi="Times New Roman"/>
                <w:sz w:val="19"/>
                <w:szCs w:val="19"/>
                <w:lang w:val="mk-MK"/>
              </w:rPr>
            </w:pPr>
            <w:r w:rsidRPr="00F14B46">
              <w:rPr>
                <w:rFonts w:ascii="Times New Roman" w:hAnsi="Times New Roman"/>
                <w:sz w:val="19"/>
                <w:szCs w:val="19"/>
              </w:rPr>
              <w:t>Интертекстуални проучувања на</w:t>
            </w:r>
          </w:p>
          <w:p w14:paraId="4C7F228E" w14:textId="00358AFE" w:rsidR="005820A7" w:rsidRDefault="005820A7" w:rsidP="00B8253C">
            <w:pPr>
              <w:jc w:val="center"/>
              <w:rPr>
                <w:rFonts w:ascii="Times New Roman" w:hAnsi="Times New Roman"/>
                <w:sz w:val="19"/>
                <w:szCs w:val="19"/>
              </w:rPr>
            </w:pPr>
            <w:r w:rsidRPr="00F14B46">
              <w:rPr>
                <w:rFonts w:ascii="Times New Roman" w:hAnsi="Times New Roman"/>
                <w:sz w:val="19"/>
                <w:szCs w:val="19"/>
              </w:rPr>
              <w:t>албанската книжевност</w:t>
            </w:r>
          </w:p>
          <w:p w14:paraId="731A8CC3" w14:textId="1C29723B" w:rsidR="00B04D38" w:rsidRDefault="00B04D38" w:rsidP="00B8253C">
            <w:pPr>
              <w:jc w:val="center"/>
              <w:rPr>
                <w:rFonts w:ascii="Times New Roman" w:hAnsi="Times New Roman"/>
                <w:sz w:val="19"/>
                <w:szCs w:val="19"/>
              </w:rPr>
            </w:pPr>
            <w:r w:rsidRPr="00F14B46">
              <w:rPr>
                <w:rFonts w:ascii="Times New Roman" w:hAnsi="Times New Roman"/>
                <w:sz w:val="19"/>
                <w:szCs w:val="19"/>
              </w:rPr>
              <w:t xml:space="preserve">Викторијанска и неовикторијанска </w:t>
            </w:r>
            <w:r w:rsidR="000C7F33">
              <w:rPr>
                <w:rFonts w:ascii="Times New Roman" w:hAnsi="Times New Roman"/>
                <w:sz w:val="19"/>
                <w:szCs w:val="19"/>
                <w:lang w:val="mk-MK"/>
              </w:rPr>
              <w:t xml:space="preserve">      </w:t>
            </w:r>
            <w:r w:rsidRPr="00F14B46">
              <w:rPr>
                <w:rFonts w:ascii="Times New Roman" w:hAnsi="Times New Roman"/>
                <w:sz w:val="19"/>
                <w:szCs w:val="19"/>
              </w:rPr>
              <w:t>фикција</w:t>
            </w:r>
          </w:p>
          <w:p w14:paraId="7D0FF222" w14:textId="67C90519" w:rsidR="00A65313" w:rsidRPr="00F14B46" w:rsidRDefault="00A65313" w:rsidP="00B8253C">
            <w:pPr>
              <w:jc w:val="center"/>
              <w:rPr>
                <w:rFonts w:ascii="Times New Roman" w:hAnsi="Times New Roman"/>
                <w:sz w:val="19"/>
                <w:szCs w:val="19"/>
              </w:rPr>
            </w:pPr>
            <w:r w:rsidRPr="00F14B46">
              <w:rPr>
                <w:rFonts w:ascii="Times New Roman" w:hAnsi="Times New Roman"/>
                <w:sz w:val="19"/>
                <w:szCs w:val="19"/>
              </w:rPr>
              <w:t>Албанска книжевност на преродбата во европски контекст</w:t>
            </w:r>
          </w:p>
          <w:p w14:paraId="64EC909D" w14:textId="7F116DDF" w:rsidR="00F46E56" w:rsidRDefault="00F46E56" w:rsidP="00B8253C">
            <w:pPr>
              <w:jc w:val="center"/>
              <w:rPr>
                <w:rFonts w:ascii="Times New Roman" w:hAnsi="Times New Roman"/>
                <w:sz w:val="19"/>
                <w:szCs w:val="19"/>
              </w:rPr>
            </w:pPr>
            <w:r w:rsidRPr="00F14B46">
              <w:rPr>
                <w:rFonts w:ascii="Times New Roman" w:hAnsi="Times New Roman"/>
                <w:sz w:val="19"/>
                <w:szCs w:val="19"/>
              </w:rPr>
              <w:t>Поетиката на германскојазичниот расказ</w:t>
            </w:r>
          </w:p>
          <w:p w14:paraId="5257D69C" w14:textId="4964F2DF" w:rsidR="00B8253C" w:rsidRDefault="00B8253C" w:rsidP="00B8253C">
            <w:pPr>
              <w:jc w:val="center"/>
              <w:rPr>
                <w:rFonts w:ascii="Times New Roman" w:hAnsi="Times New Roman"/>
                <w:sz w:val="19"/>
                <w:szCs w:val="19"/>
              </w:rPr>
            </w:pPr>
            <w:r w:rsidRPr="00FA3273">
              <w:rPr>
                <w:rFonts w:ascii="Times New Roman" w:hAnsi="Times New Roman"/>
                <w:sz w:val="19"/>
                <w:szCs w:val="19"/>
              </w:rPr>
              <w:t>Албанска чиста лирика</w:t>
            </w:r>
          </w:p>
          <w:p w14:paraId="0C96032A" w14:textId="77777777" w:rsidR="00ED62B1" w:rsidRDefault="00ED62B1" w:rsidP="00ED62B1">
            <w:pPr>
              <w:jc w:val="center"/>
              <w:rPr>
                <w:rFonts w:ascii="Times New Roman" w:hAnsi="Times New Roman"/>
                <w:sz w:val="19"/>
                <w:szCs w:val="19"/>
                <w:lang w:val="mk-MK"/>
              </w:rPr>
            </w:pPr>
            <w:r w:rsidRPr="00E62ACC">
              <w:rPr>
                <w:rFonts w:ascii="Times New Roman" w:hAnsi="Times New Roman"/>
                <w:sz w:val="19"/>
                <w:szCs w:val="19"/>
              </w:rPr>
              <w:t>Стилските фигури во современата</w:t>
            </w:r>
          </w:p>
          <w:p w14:paraId="720429D0" w14:textId="77777777" w:rsidR="00ED62B1" w:rsidRDefault="00ED62B1" w:rsidP="00ED62B1">
            <w:pPr>
              <w:jc w:val="center"/>
              <w:rPr>
                <w:rFonts w:ascii="Times New Roman" w:hAnsi="Times New Roman"/>
                <w:sz w:val="19"/>
                <w:szCs w:val="19"/>
              </w:rPr>
            </w:pPr>
            <w:r w:rsidRPr="00E62ACC">
              <w:rPr>
                <w:rFonts w:ascii="Times New Roman" w:hAnsi="Times New Roman"/>
                <w:sz w:val="19"/>
                <w:szCs w:val="19"/>
              </w:rPr>
              <w:t>турска поезија</w:t>
            </w:r>
          </w:p>
          <w:p w14:paraId="5BE0C6E8" w14:textId="4ED2A9CC" w:rsidR="00B04D38" w:rsidRDefault="00B04D38" w:rsidP="00ED62B1">
            <w:pPr>
              <w:rPr>
                <w:rFonts w:ascii="Times New Roman" w:hAnsi="Times New Roman"/>
                <w:sz w:val="19"/>
                <w:szCs w:val="19"/>
              </w:rPr>
            </w:pPr>
            <w:r w:rsidRPr="00F14B46">
              <w:rPr>
                <w:rFonts w:ascii="Times New Roman" w:hAnsi="Times New Roman"/>
                <w:sz w:val="19"/>
                <w:szCs w:val="19"/>
              </w:rPr>
              <w:t>Модерна англофонска проза и критика</w:t>
            </w:r>
          </w:p>
          <w:p w14:paraId="02C8DAD8" w14:textId="1080D5B8" w:rsidR="005820A7" w:rsidRDefault="005820A7" w:rsidP="00B8253C">
            <w:pPr>
              <w:jc w:val="center"/>
              <w:rPr>
                <w:rFonts w:ascii="Times New Roman" w:hAnsi="Times New Roman"/>
                <w:sz w:val="19"/>
                <w:szCs w:val="19"/>
              </w:rPr>
            </w:pPr>
            <w:r w:rsidRPr="00F14B46">
              <w:rPr>
                <w:rFonts w:ascii="Times New Roman" w:hAnsi="Times New Roman"/>
                <w:sz w:val="19"/>
                <w:szCs w:val="19"/>
              </w:rPr>
              <w:t>Албанско културно наследство</w:t>
            </w:r>
          </w:p>
          <w:p w14:paraId="586734A5" w14:textId="77777777" w:rsidR="006808B2" w:rsidRPr="00E62ACC" w:rsidRDefault="006808B2" w:rsidP="00B8253C">
            <w:pPr>
              <w:jc w:val="center"/>
              <w:rPr>
                <w:rFonts w:ascii="Times New Roman" w:hAnsi="Times New Roman"/>
                <w:sz w:val="19"/>
                <w:szCs w:val="19"/>
              </w:rPr>
            </w:pPr>
          </w:p>
          <w:p w14:paraId="6B530CAB" w14:textId="77777777" w:rsidR="00F27AC1" w:rsidRPr="00F72B17" w:rsidRDefault="00F27AC1" w:rsidP="00B8253C">
            <w:pPr>
              <w:jc w:val="center"/>
              <w:rPr>
                <w:rFonts w:ascii="Times New Roman" w:hAnsi="Times New Roman"/>
                <w:i/>
                <w:color w:val="FF0000"/>
              </w:rPr>
            </w:pPr>
          </w:p>
        </w:tc>
      </w:tr>
      <w:tr w:rsidR="00F27AC1" w:rsidRPr="00F72B17" w14:paraId="4651137A" w14:textId="77777777" w:rsidTr="008475EC">
        <w:tc>
          <w:tcPr>
            <w:tcW w:w="1728" w:type="dxa"/>
            <w:shd w:val="clear" w:color="auto" w:fill="auto"/>
          </w:tcPr>
          <w:p w14:paraId="39906951" w14:textId="77777777" w:rsidR="00F27AC1" w:rsidRPr="00F72B17" w:rsidRDefault="00F27AC1" w:rsidP="0044358B">
            <w:pPr>
              <w:rPr>
                <w:rFonts w:ascii="Times New Roman" w:hAnsi="Times New Roman"/>
                <w:lang w:val="mk-MK"/>
              </w:rPr>
            </w:pPr>
            <w:r w:rsidRPr="00F72B17">
              <w:rPr>
                <w:rFonts w:ascii="Times New Roman" w:hAnsi="Times New Roman"/>
                <w:color w:val="000000"/>
                <w:lang w:val="mk-MK"/>
              </w:rPr>
              <w:lastRenderedPageBreak/>
              <w:t>Способност за проценка</w:t>
            </w:r>
          </w:p>
        </w:tc>
        <w:tc>
          <w:tcPr>
            <w:tcW w:w="4201" w:type="dxa"/>
            <w:shd w:val="clear" w:color="auto" w:fill="auto"/>
          </w:tcPr>
          <w:p w14:paraId="6818EFCF" w14:textId="2739D79D" w:rsidR="00F27AC1" w:rsidRPr="00F27AC1" w:rsidRDefault="00F27AC1" w:rsidP="00F27AC1">
            <w:pPr>
              <w:jc w:val="both"/>
              <w:rPr>
                <w:rFonts w:ascii="Times New Roman" w:hAnsi="Times New Roman"/>
              </w:rPr>
            </w:pPr>
            <w:r w:rsidRPr="00F27AC1">
              <w:rPr>
                <w:rFonts w:ascii="Times New Roman" w:hAnsi="Times New Roman"/>
              </w:rPr>
              <w:t>Способност за критичка анализа, оценување и синтеза на нови и</w:t>
            </w:r>
            <w:r>
              <w:rPr>
                <w:rFonts w:ascii="Times New Roman" w:hAnsi="Times New Roman"/>
                <w:lang w:val="mk-MK"/>
              </w:rPr>
              <w:t xml:space="preserve"> </w:t>
            </w:r>
            <w:r w:rsidRPr="00F27AC1">
              <w:rPr>
                <w:rFonts w:ascii="Times New Roman" w:hAnsi="Times New Roman"/>
              </w:rPr>
              <w:t xml:space="preserve">сложени идеи, имајќи компетенции за проценка. </w:t>
            </w:r>
          </w:p>
          <w:p w14:paraId="7425202A" w14:textId="1FB4C885" w:rsidR="00F27AC1" w:rsidRPr="00F27AC1" w:rsidRDefault="00F27AC1" w:rsidP="00F27AC1">
            <w:pPr>
              <w:jc w:val="both"/>
              <w:rPr>
                <w:rFonts w:ascii="Times New Roman" w:hAnsi="Times New Roman"/>
              </w:rPr>
            </w:pPr>
            <w:r w:rsidRPr="00F27AC1">
              <w:rPr>
                <w:rFonts w:ascii="Times New Roman" w:hAnsi="Times New Roman"/>
              </w:rPr>
              <w:t>Способност за независно иницирање на истражувачки и развојни проекти, преку кои ќе генерира ново знаење и вештини за развој на истражувачкото поле.</w:t>
            </w:r>
          </w:p>
        </w:tc>
        <w:tc>
          <w:tcPr>
            <w:tcW w:w="3585" w:type="dxa"/>
            <w:shd w:val="clear" w:color="auto" w:fill="auto"/>
          </w:tcPr>
          <w:p w14:paraId="05F2D21A" w14:textId="7B58A4CA" w:rsidR="00ED62B1" w:rsidRDefault="00ED62B1" w:rsidP="00ED62B1">
            <w:pPr>
              <w:widowControl w:val="0"/>
              <w:autoSpaceDE w:val="0"/>
              <w:autoSpaceDN w:val="0"/>
              <w:jc w:val="center"/>
              <w:rPr>
                <w:rFonts w:ascii="Times New Roman" w:eastAsia="Times New Roman" w:hAnsi="Times New Roman"/>
                <w:sz w:val="19"/>
                <w:szCs w:val="19"/>
                <w:lang w:val="en-US"/>
              </w:rPr>
            </w:pPr>
            <w:r w:rsidRPr="00A43BD6">
              <w:rPr>
                <w:rFonts w:ascii="Times New Roman" w:eastAsia="Times New Roman" w:hAnsi="Times New Roman"/>
                <w:sz w:val="19"/>
                <w:szCs w:val="19"/>
                <w:lang w:val="en-US"/>
              </w:rPr>
              <w:t>Компаратистиката и современите книжевни текови</w:t>
            </w:r>
          </w:p>
          <w:p w14:paraId="4F72E518" w14:textId="77777777" w:rsidR="00ED62B1" w:rsidRPr="00A43BD6" w:rsidRDefault="00ED62B1" w:rsidP="00ED62B1">
            <w:pPr>
              <w:widowControl w:val="0"/>
              <w:autoSpaceDE w:val="0"/>
              <w:autoSpaceDN w:val="0"/>
              <w:jc w:val="center"/>
              <w:rPr>
                <w:rFonts w:ascii="Times New Roman" w:eastAsia="Times New Roman" w:hAnsi="Times New Roman"/>
                <w:sz w:val="19"/>
                <w:szCs w:val="19"/>
                <w:lang w:val="en-US"/>
              </w:rPr>
            </w:pPr>
            <w:r w:rsidRPr="0030090B">
              <w:rPr>
                <w:rFonts w:ascii="Times New Roman" w:hAnsi="Times New Roman"/>
                <w:sz w:val="19"/>
                <w:szCs w:val="19"/>
              </w:rPr>
              <w:t>Интеркултурна интерпретација на книжевни текстови</w:t>
            </w:r>
          </w:p>
          <w:p w14:paraId="05CBA5A9" w14:textId="77777777" w:rsidR="00ED62B1" w:rsidRDefault="00ED62B1" w:rsidP="00ED62B1">
            <w:pPr>
              <w:pStyle w:val="ListParagraph"/>
              <w:spacing w:after="0" w:line="240" w:lineRule="auto"/>
              <w:ind w:left="348"/>
              <w:rPr>
                <w:rFonts w:ascii="Times New Roman" w:eastAsia="Times New Roman" w:hAnsi="Times New Roman"/>
                <w:sz w:val="19"/>
                <w:szCs w:val="19"/>
              </w:rPr>
            </w:pPr>
            <w:r w:rsidRPr="00A43BD6">
              <w:rPr>
                <w:rFonts w:ascii="Times New Roman" w:eastAsia="Times New Roman" w:hAnsi="Times New Roman"/>
                <w:sz w:val="19"/>
                <w:szCs w:val="19"/>
              </w:rPr>
              <w:t>Европскиот политички роман</w:t>
            </w:r>
          </w:p>
          <w:p w14:paraId="709EF2FF" w14:textId="77777777" w:rsidR="00ED62B1" w:rsidRPr="00A43BD6" w:rsidRDefault="00ED62B1" w:rsidP="00ED62B1">
            <w:pPr>
              <w:jc w:val="center"/>
              <w:rPr>
                <w:rFonts w:ascii="Times New Roman" w:hAnsi="Times New Roman"/>
                <w:sz w:val="19"/>
                <w:szCs w:val="19"/>
              </w:rPr>
            </w:pPr>
            <w:r w:rsidRPr="00A43BD6">
              <w:rPr>
                <w:rFonts w:ascii="Times New Roman" w:hAnsi="Times New Roman"/>
                <w:sz w:val="19"/>
                <w:szCs w:val="19"/>
              </w:rPr>
              <w:t>Аспекти на просторот, времето и нарацијата</w:t>
            </w:r>
          </w:p>
          <w:p w14:paraId="1CDD2018" w14:textId="77777777" w:rsidR="00ED62B1" w:rsidRDefault="00ED62B1" w:rsidP="00ED62B1">
            <w:pPr>
              <w:pStyle w:val="ListParagraph"/>
              <w:spacing w:after="0" w:line="240" w:lineRule="auto"/>
              <w:ind w:left="348"/>
              <w:rPr>
                <w:rFonts w:ascii="Times New Roman" w:hAnsi="Times New Roman"/>
                <w:sz w:val="19"/>
                <w:szCs w:val="19"/>
              </w:rPr>
            </w:pPr>
            <w:r w:rsidRPr="00A43BD6">
              <w:rPr>
                <w:rFonts w:ascii="Times New Roman" w:hAnsi="Times New Roman"/>
                <w:sz w:val="19"/>
                <w:szCs w:val="19"/>
              </w:rPr>
              <w:t>Идеологија, книжевност, медиуми и култура</w:t>
            </w:r>
          </w:p>
          <w:p w14:paraId="6A24EB25" w14:textId="2CDAEEB4" w:rsidR="00ED62B1" w:rsidRDefault="00ED62B1" w:rsidP="00ED62B1">
            <w:pPr>
              <w:pStyle w:val="ListParagraph"/>
              <w:spacing w:after="0" w:line="240" w:lineRule="auto"/>
              <w:ind w:left="348"/>
              <w:rPr>
                <w:rFonts w:ascii="Times New Roman" w:eastAsia="Times New Roman" w:hAnsi="Times New Roman"/>
                <w:sz w:val="19"/>
                <w:szCs w:val="19"/>
              </w:rPr>
            </w:pPr>
            <w:r w:rsidRPr="00A43BD6">
              <w:rPr>
                <w:rFonts w:ascii="Times New Roman" w:eastAsia="Times New Roman" w:hAnsi="Times New Roman"/>
                <w:sz w:val="19"/>
                <w:szCs w:val="19"/>
              </w:rPr>
              <w:t>Поетика на градот (литература, уметност, култура</w:t>
            </w:r>
          </w:p>
          <w:p w14:paraId="48DFA321" w14:textId="77777777" w:rsidR="00ED62B1" w:rsidRDefault="00ED62B1" w:rsidP="00ED62B1">
            <w:pPr>
              <w:pStyle w:val="ListParagraph"/>
              <w:spacing w:after="0" w:line="240" w:lineRule="auto"/>
              <w:ind w:left="348"/>
              <w:rPr>
                <w:rFonts w:ascii="Times New Roman" w:eastAsia="Times New Roman" w:hAnsi="Times New Roman"/>
                <w:sz w:val="19"/>
                <w:szCs w:val="19"/>
              </w:rPr>
            </w:pPr>
            <w:r w:rsidRPr="00A43BD6">
              <w:rPr>
                <w:rFonts w:ascii="Times New Roman" w:eastAsia="Times New Roman" w:hAnsi="Times New Roman"/>
                <w:sz w:val="19"/>
                <w:szCs w:val="19"/>
              </w:rPr>
              <w:t>Миграција, егзил, дијаспора –транснационалната литература како предизвик</w:t>
            </w:r>
          </w:p>
          <w:p w14:paraId="46820407" w14:textId="77777777" w:rsidR="00ED62B1" w:rsidRDefault="00ED62B1" w:rsidP="00ED62B1">
            <w:pPr>
              <w:pStyle w:val="ListParagraph"/>
              <w:spacing w:after="0" w:line="240" w:lineRule="auto"/>
              <w:ind w:left="348"/>
              <w:rPr>
                <w:rFonts w:ascii="Times New Roman" w:eastAsia="Times New Roman" w:hAnsi="Times New Roman"/>
                <w:sz w:val="19"/>
                <w:szCs w:val="19"/>
              </w:rPr>
            </w:pPr>
            <w:r w:rsidRPr="00924FB4">
              <w:rPr>
                <w:rFonts w:ascii="Times New Roman" w:hAnsi="Times New Roman"/>
                <w:sz w:val="19"/>
                <w:szCs w:val="19"/>
              </w:rPr>
              <w:t>Антисемитизмот и холокаустот во книжевно-културен контекст</w:t>
            </w:r>
          </w:p>
          <w:p w14:paraId="04E14E9F" w14:textId="77777777" w:rsidR="00ED62B1" w:rsidRPr="00E62ACC" w:rsidRDefault="00ED62B1" w:rsidP="00ED62B1">
            <w:pPr>
              <w:rPr>
                <w:rFonts w:ascii="Times New Roman" w:eastAsia="Times New Roman" w:hAnsi="Times New Roman"/>
                <w:sz w:val="19"/>
                <w:szCs w:val="19"/>
              </w:rPr>
            </w:pPr>
            <w:r>
              <w:rPr>
                <w:rFonts w:ascii="Times New Roman" w:eastAsia="Times New Roman" w:hAnsi="Times New Roman"/>
                <w:sz w:val="19"/>
                <w:szCs w:val="19"/>
                <w:lang w:val="mk-MK"/>
              </w:rPr>
              <w:t xml:space="preserve">        </w:t>
            </w:r>
            <w:r w:rsidRPr="00E62ACC">
              <w:rPr>
                <w:rFonts w:ascii="Times New Roman" w:eastAsia="Times New Roman" w:hAnsi="Times New Roman"/>
                <w:sz w:val="19"/>
                <w:szCs w:val="19"/>
              </w:rPr>
              <w:t>Теории на интертекстуалноста</w:t>
            </w:r>
          </w:p>
          <w:p w14:paraId="5291E794" w14:textId="77777777" w:rsidR="00ED62B1" w:rsidRDefault="00ED62B1" w:rsidP="00ED62B1">
            <w:pPr>
              <w:pStyle w:val="ListParagraph"/>
              <w:spacing w:after="0" w:line="240" w:lineRule="auto"/>
              <w:ind w:left="348"/>
              <w:rPr>
                <w:rFonts w:ascii="Times New Roman" w:eastAsia="Times New Roman" w:hAnsi="Times New Roman"/>
                <w:sz w:val="19"/>
                <w:szCs w:val="19"/>
              </w:rPr>
            </w:pPr>
            <w:r w:rsidRPr="00A43BD6">
              <w:rPr>
                <w:rFonts w:ascii="Times New Roman" w:eastAsia="Times New Roman" w:hAnsi="Times New Roman"/>
                <w:sz w:val="19"/>
                <w:szCs w:val="19"/>
              </w:rPr>
              <w:t>Интермедијални теории и практики</w:t>
            </w:r>
          </w:p>
          <w:p w14:paraId="426DECFC" w14:textId="12361A20" w:rsidR="00ED62B1" w:rsidRDefault="00ED62B1" w:rsidP="00ED62B1">
            <w:pPr>
              <w:rPr>
                <w:rFonts w:ascii="Times New Roman" w:hAnsi="Times New Roman"/>
                <w:sz w:val="19"/>
                <w:szCs w:val="19"/>
              </w:rPr>
            </w:pPr>
            <w:r>
              <w:rPr>
                <w:rFonts w:ascii="Times New Roman" w:hAnsi="Times New Roman"/>
                <w:sz w:val="19"/>
                <w:szCs w:val="19"/>
                <w:lang w:val="mk-MK"/>
              </w:rPr>
              <w:t xml:space="preserve">       </w:t>
            </w:r>
            <w:r w:rsidRPr="00F14B46">
              <w:rPr>
                <w:rFonts w:ascii="Times New Roman" w:hAnsi="Times New Roman"/>
                <w:sz w:val="19"/>
                <w:szCs w:val="19"/>
              </w:rPr>
              <w:t>Книжевни теории и методи</w:t>
            </w:r>
          </w:p>
          <w:p w14:paraId="409509FA" w14:textId="30AC992F" w:rsidR="008B6E55" w:rsidRPr="00F14B46" w:rsidRDefault="008B6E55" w:rsidP="00ED62B1">
            <w:pPr>
              <w:rPr>
                <w:rFonts w:ascii="Times New Roman" w:hAnsi="Times New Roman"/>
                <w:sz w:val="19"/>
                <w:szCs w:val="19"/>
              </w:rPr>
            </w:pPr>
            <w:r w:rsidRPr="0030090B">
              <w:rPr>
                <w:rFonts w:ascii="Times New Roman" w:hAnsi="Times New Roman"/>
                <w:sz w:val="19"/>
                <w:szCs w:val="19"/>
              </w:rPr>
              <w:t>Женското прозно писмо во чешката, воруската и во полската книжевност</w:t>
            </w:r>
          </w:p>
          <w:p w14:paraId="66042A82" w14:textId="77777777" w:rsidR="00ED62B1" w:rsidRDefault="00ED62B1" w:rsidP="00ED62B1">
            <w:pPr>
              <w:pStyle w:val="ListParagraph"/>
              <w:spacing w:after="0" w:line="240" w:lineRule="auto"/>
              <w:ind w:left="348"/>
              <w:rPr>
                <w:rFonts w:ascii="Times New Roman" w:hAnsi="Times New Roman"/>
                <w:sz w:val="19"/>
                <w:szCs w:val="19"/>
              </w:rPr>
            </w:pPr>
          </w:p>
          <w:p w14:paraId="748D0086" w14:textId="255DCDA6" w:rsidR="00DE6196" w:rsidRDefault="00DE6196" w:rsidP="00DE6196">
            <w:pPr>
              <w:pStyle w:val="ListParagraph"/>
              <w:spacing w:after="0" w:line="240" w:lineRule="auto"/>
              <w:ind w:left="348"/>
              <w:rPr>
                <w:rFonts w:ascii="Times New Roman" w:hAnsi="Times New Roman"/>
                <w:sz w:val="19"/>
                <w:szCs w:val="19"/>
                <w:lang w:val="mk-MK"/>
              </w:rPr>
            </w:pPr>
          </w:p>
          <w:p w14:paraId="4F4FDFFF" w14:textId="77777777" w:rsidR="00F27AC1" w:rsidRPr="00DE6196" w:rsidRDefault="00F27AC1" w:rsidP="0044358B">
            <w:pPr>
              <w:pStyle w:val="ListParagraph"/>
              <w:spacing w:after="0" w:line="240" w:lineRule="auto"/>
              <w:ind w:left="348"/>
              <w:rPr>
                <w:rFonts w:ascii="Times New Roman" w:hAnsi="Times New Roman"/>
                <w:iCs/>
                <w:color w:val="FF0000"/>
                <w:lang w:val="mk-MK"/>
              </w:rPr>
            </w:pPr>
          </w:p>
        </w:tc>
      </w:tr>
      <w:tr w:rsidR="00F27AC1" w:rsidRPr="00F72B17" w14:paraId="439B4B4D" w14:textId="77777777" w:rsidTr="008475EC">
        <w:tc>
          <w:tcPr>
            <w:tcW w:w="1728" w:type="dxa"/>
            <w:shd w:val="clear" w:color="auto" w:fill="auto"/>
          </w:tcPr>
          <w:p w14:paraId="2F6500FE" w14:textId="77777777" w:rsidR="00F27AC1" w:rsidRPr="00F72B17" w:rsidRDefault="00F27AC1" w:rsidP="0044358B">
            <w:pPr>
              <w:rPr>
                <w:rFonts w:ascii="Times New Roman" w:hAnsi="Times New Roman"/>
                <w:lang w:val="mk-MK"/>
              </w:rPr>
            </w:pPr>
            <w:r w:rsidRPr="00F72B17">
              <w:rPr>
                <w:rFonts w:ascii="Times New Roman" w:hAnsi="Times New Roman"/>
                <w:color w:val="000000"/>
                <w:lang w:val="mk-MK"/>
              </w:rPr>
              <w:t>Комуникациски вештини</w:t>
            </w:r>
          </w:p>
        </w:tc>
        <w:tc>
          <w:tcPr>
            <w:tcW w:w="4201" w:type="dxa"/>
            <w:shd w:val="clear" w:color="auto" w:fill="auto"/>
          </w:tcPr>
          <w:p w14:paraId="641FCFEC" w14:textId="424F25A6" w:rsidR="00F27AC1" w:rsidRPr="00F27AC1" w:rsidRDefault="00F27AC1" w:rsidP="00F27AC1">
            <w:pPr>
              <w:jc w:val="both"/>
              <w:rPr>
                <w:rFonts w:ascii="Times New Roman" w:hAnsi="Times New Roman"/>
              </w:rPr>
            </w:pPr>
            <w:r w:rsidRPr="00F27AC1">
              <w:rPr>
                <w:rFonts w:ascii="Times New Roman" w:hAnsi="Times New Roman"/>
              </w:rPr>
              <w:t>Способност за комуникација со своите колеги, пошироката</w:t>
            </w:r>
            <w:r>
              <w:rPr>
                <w:rFonts w:ascii="Times New Roman" w:hAnsi="Times New Roman"/>
                <w:lang w:val="mk-MK"/>
              </w:rPr>
              <w:t xml:space="preserve"> </w:t>
            </w:r>
            <w:r w:rsidRPr="00F27AC1">
              <w:rPr>
                <w:rFonts w:ascii="Times New Roman" w:hAnsi="Times New Roman"/>
              </w:rPr>
              <w:t>академска заедница и со општеството во целина во рамките на</w:t>
            </w:r>
          </w:p>
          <w:p w14:paraId="50E3E9AA" w14:textId="337882B4" w:rsidR="00F27AC1" w:rsidRPr="00F27AC1" w:rsidRDefault="00F27AC1" w:rsidP="00F27AC1">
            <w:pPr>
              <w:jc w:val="both"/>
              <w:rPr>
                <w:rFonts w:ascii="Times New Roman" w:hAnsi="Times New Roman"/>
              </w:rPr>
            </w:pPr>
            <w:r w:rsidRPr="00F27AC1">
              <w:rPr>
                <w:rFonts w:ascii="Times New Roman" w:hAnsi="Times New Roman"/>
              </w:rPr>
              <w:t>својата област на експертиза.</w:t>
            </w:r>
          </w:p>
        </w:tc>
        <w:tc>
          <w:tcPr>
            <w:tcW w:w="3585" w:type="dxa"/>
            <w:shd w:val="clear" w:color="auto" w:fill="auto"/>
          </w:tcPr>
          <w:p w14:paraId="0DCD3E05" w14:textId="77777777" w:rsidR="00F46E56" w:rsidRPr="00924FB4" w:rsidRDefault="00F46E56" w:rsidP="00F46E56">
            <w:pPr>
              <w:jc w:val="center"/>
              <w:rPr>
                <w:rFonts w:ascii="Times New Roman" w:hAnsi="Times New Roman"/>
                <w:sz w:val="19"/>
                <w:szCs w:val="19"/>
              </w:rPr>
            </w:pPr>
            <w:r w:rsidRPr="00924FB4">
              <w:rPr>
                <w:rFonts w:ascii="Times New Roman" w:hAnsi="Times New Roman"/>
                <w:sz w:val="19"/>
                <w:szCs w:val="19"/>
              </w:rPr>
              <w:t>Методичко-дидактички проучувања на наставата по турска книжевност</w:t>
            </w:r>
          </w:p>
          <w:p w14:paraId="5287ECFB" w14:textId="77777777" w:rsidR="00F27AC1" w:rsidRPr="00F46E56" w:rsidRDefault="00F27AC1" w:rsidP="0044358B">
            <w:pPr>
              <w:pStyle w:val="ListParagraph"/>
              <w:spacing w:after="0" w:line="240" w:lineRule="auto"/>
              <w:ind w:left="348"/>
              <w:rPr>
                <w:rFonts w:ascii="Times New Roman" w:hAnsi="Times New Roman"/>
                <w:iCs/>
                <w:color w:val="FF0000"/>
                <w:lang w:val="mk-MK"/>
              </w:rPr>
            </w:pPr>
          </w:p>
        </w:tc>
      </w:tr>
      <w:tr w:rsidR="008475EC" w:rsidRPr="00F72B17" w14:paraId="1AE0F427" w14:textId="77777777" w:rsidTr="008475EC">
        <w:tc>
          <w:tcPr>
            <w:tcW w:w="1728" w:type="dxa"/>
            <w:shd w:val="clear" w:color="auto" w:fill="auto"/>
          </w:tcPr>
          <w:p w14:paraId="37A494F3" w14:textId="77777777" w:rsidR="008475EC" w:rsidRPr="00F72B17" w:rsidRDefault="008475EC" w:rsidP="008475EC">
            <w:pPr>
              <w:rPr>
                <w:rFonts w:ascii="Times New Roman" w:hAnsi="Times New Roman"/>
                <w:color w:val="000000"/>
                <w:lang w:val="mk-MK"/>
              </w:rPr>
            </w:pPr>
            <w:r w:rsidRPr="00F72B17">
              <w:rPr>
                <w:rFonts w:ascii="Times New Roman" w:hAnsi="Times New Roman"/>
                <w:color w:val="000000"/>
                <w:lang w:val="mk-MK"/>
              </w:rPr>
              <w:t>Вештини на  учење</w:t>
            </w:r>
          </w:p>
        </w:tc>
        <w:tc>
          <w:tcPr>
            <w:tcW w:w="4201" w:type="dxa"/>
            <w:shd w:val="clear" w:color="auto" w:fill="auto"/>
          </w:tcPr>
          <w:p w14:paraId="3FF30F29" w14:textId="313AF16F" w:rsidR="008475EC" w:rsidRPr="00F27AC1" w:rsidRDefault="008475EC" w:rsidP="008475EC">
            <w:pPr>
              <w:jc w:val="both"/>
              <w:rPr>
                <w:rFonts w:ascii="Times New Roman" w:hAnsi="Times New Roman"/>
              </w:rPr>
            </w:pPr>
            <w:r w:rsidRPr="00F27AC1">
              <w:rPr>
                <w:rFonts w:ascii="Times New Roman" w:hAnsi="Times New Roman"/>
              </w:rPr>
              <w:t>Способност за интегративно промислување на појавите и процесите во литература и себепромоција во академски и професионални рамки заради културниот развој во општеството базирано на знаење.</w:t>
            </w:r>
          </w:p>
        </w:tc>
        <w:tc>
          <w:tcPr>
            <w:tcW w:w="3585" w:type="dxa"/>
            <w:shd w:val="clear" w:color="auto" w:fill="auto"/>
          </w:tcPr>
          <w:p w14:paraId="2DAF1D5E" w14:textId="77777777" w:rsidR="008475EC" w:rsidRDefault="008475EC" w:rsidP="008475EC">
            <w:pPr>
              <w:pStyle w:val="ListParagraph"/>
              <w:spacing w:after="0" w:line="240" w:lineRule="auto"/>
              <w:ind w:left="348"/>
              <w:jc w:val="center"/>
              <w:rPr>
                <w:rFonts w:ascii="Times New Roman" w:hAnsi="Times New Roman"/>
                <w:sz w:val="19"/>
                <w:szCs w:val="19"/>
              </w:rPr>
            </w:pPr>
            <w:r w:rsidRPr="00924FB4">
              <w:rPr>
                <w:rFonts w:ascii="Times New Roman" w:hAnsi="Times New Roman"/>
                <w:sz w:val="19"/>
                <w:szCs w:val="19"/>
              </w:rPr>
              <w:t>Италијанскиот постмодерен роман</w:t>
            </w:r>
          </w:p>
          <w:p w14:paraId="32065C71" w14:textId="77777777" w:rsidR="008475EC" w:rsidRDefault="008475EC" w:rsidP="008475EC">
            <w:pPr>
              <w:jc w:val="center"/>
              <w:rPr>
                <w:rFonts w:ascii="Times New Roman" w:hAnsi="Times New Roman"/>
                <w:sz w:val="19"/>
                <w:szCs w:val="19"/>
              </w:rPr>
            </w:pPr>
            <w:r w:rsidRPr="00F14B46">
              <w:rPr>
                <w:rFonts w:ascii="Times New Roman" w:hAnsi="Times New Roman"/>
                <w:sz w:val="19"/>
                <w:szCs w:val="19"/>
              </w:rPr>
              <w:t>Постмодерна англофонска проза и критика</w:t>
            </w:r>
          </w:p>
          <w:p w14:paraId="391524DB" w14:textId="77777777" w:rsidR="008475EC" w:rsidRPr="00F14B46" w:rsidRDefault="008475EC" w:rsidP="008475EC">
            <w:pPr>
              <w:jc w:val="center"/>
              <w:rPr>
                <w:rFonts w:ascii="Times New Roman" w:hAnsi="Times New Roman"/>
                <w:sz w:val="19"/>
                <w:szCs w:val="19"/>
              </w:rPr>
            </w:pPr>
            <w:r w:rsidRPr="00F14B46">
              <w:rPr>
                <w:rFonts w:ascii="Times New Roman" w:hAnsi="Times New Roman"/>
                <w:sz w:val="19"/>
                <w:szCs w:val="19"/>
              </w:rPr>
              <w:t>Албанска книжевност од соцреализам до постмодернизам</w:t>
            </w:r>
          </w:p>
          <w:p w14:paraId="7B33BC2C" w14:textId="77777777" w:rsidR="008475EC" w:rsidRDefault="008475EC" w:rsidP="008475EC">
            <w:pPr>
              <w:jc w:val="center"/>
              <w:rPr>
                <w:rFonts w:ascii="Times New Roman" w:hAnsi="Times New Roman"/>
                <w:sz w:val="19"/>
                <w:szCs w:val="19"/>
              </w:rPr>
            </w:pPr>
            <w:r w:rsidRPr="00213CFF">
              <w:rPr>
                <w:rFonts w:ascii="Times New Roman" w:hAnsi="Times New Roman"/>
                <w:sz w:val="19"/>
                <w:szCs w:val="19"/>
              </w:rPr>
              <w:t>Турскиот роман и класификација според содржини</w:t>
            </w:r>
          </w:p>
          <w:p w14:paraId="0AC6E34B" w14:textId="77777777" w:rsidR="008475EC" w:rsidRDefault="008475EC" w:rsidP="008475EC">
            <w:pPr>
              <w:jc w:val="center"/>
              <w:rPr>
                <w:rFonts w:ascii="Times New Roman" w:hAnsi="Times New Roman"/>
                <w:sz w:val="19"/>
                <w:szCs w:val="19"/>
              </w:rPr>
            </w:pPr>
            <w:r w:rsidRPr="00FA3273">
              <w:rPr>
                <w:rFonts w:ascii="Times New Roman" w:hAnsi="Times New Roman"/>
                <w:sz w:val="19"/>
                <w:szCs w:val="19"/>
              </w:rPr>
              <w:t>Поетика на албанскиот роман</w:t>
            </w:r>
          </w:p>
          <w:p w14:paraId="0B0A58BD" w14:textId="77777777" w:rsidR="008475EC" w:rsidRDefault="008475EC" w:rsidP="008475EC">
            <w:pPr>
              <w:jc w:val="center"/>
              <w:rPr>
                <w:rFonts w:ascii="Times New Roman" w:hAnsi="Times New Roman"/>
                <w:sz w:val="19"/>
                <w:szCs w:val="19"/>
              </w:rPr>
            </w:pPr>
            <w:r w:rsidRPr="0030090B">
              <w:rPr>
                <w:rFonts w:ascii="Times New Roman" w:hAnsi="Times New Roman"/>
                <w:sz w:val="19"/>
                <w:szCs w:val="19"/>
              </w:rPr>
              <w:t>Современа чешка книжевност</w:t>
            </w:r>
          </w:p>
          <w:p w14:paraId="26FB0FBF" w14:textId="77777777" w:rsidR="008475EC" w:rsidRDefault="008475EC" w:rsidP="008475EC">
            <w:pPr>
              <w:jc w:val="center"/>
              <w:rPr>
                <w:rFonts w:ascii="Times New Roman" w:hAnsi="Times New Roman"/>
                <w:sz w:val="19"/>
                <w:szCs w:val="19"/>
              </w:rPr>
            </w:pPr>
            <w:r w:rsidRPr="00924FB4">
              <w:rPr>
                <w:rFonts w:ascii="Times New Roman" w:hAnsi="Times New Roman"/>
                <w:sz w:val="19"/>
                <w:szCs w:val="19"/>
              </w:rPr>
              <w:t>Автофикцијата во современата француска литература</w:t>
            </w:r>
          </w:p>
          <w:p w14:paraId="0897D800" w14:textId="77777777" w:rsidR="008475EC" w:rsidRPr="0030090B" w:rsidRDefault="008475EC" w:rsidP="008475EC">
            <w:pPr>
              <w:jc w:val="center"/>
              <w:rPr>
                <w:rFonts w:ascii="Times New Roman" w:hAnsi="Times New Roman"/>
                <w:sz w:val="19"/>
                <w:szCs w:val="19"/>
              </w:rPr>
            </w:pPr>
            <w:r w:rsidRPr="0030090B">
              <w:rPr>
                <w:rFonts w:ascii="Times New Roman" w:hAnsi="Times New Roman"/>
                <w:sz w:val="19"/>
                <w:szCs w:val="19"/>
              </w:rPr>
              <w:t>Нова полска книжевност</w:t>
            </w:r>
          </w:p>
          <w:p w14:paraId="444621A9" w14:textId="77777777" w:rsidR="008475EC" w:rsidRDefault="008475EC" w:rsidP="008475EC">
            <w:pPr>
              <w:jc w:val="center"/>
              <w:rPr>
                <w:rFonts w:ascii="Times New Roman" w:hAnsi="Times New Roman"/>
                <w:sz w:val="19"/>
                <w:szCs w:val="19"/>
              </w:rPr>
            </w:pPr>
            <w:r w:rsidRPr="00E62ACC">
              <w:rPr>
                <w:rFonts w:ascii="Times New Roman" w:hAnsi="Times New Roman"/>
                <w:sz w:val="19"/>
                <w:szCs w:val="19"/>
              </w:rPr>
              <w:t>Жанровскиот систем во албанската книжевност</w:t>
            </w:r>
          </w:p>
          <w:p w14:paraId="518629EF" w14:textId="77777777" w:rsidR="008475EC" w:rsidRDefault="008475EC" w:rsidP="008475EC">
            <w:pPr>
              <w:jc w:val="center"/>
              <w:rPr>
                <w:rFonts w:ascii="Times New Roman" w:hAnsi="Times New Roman"/>
                <w:sz w:val="19"/>
                <w:szCs w:val="19"/>
                <w:lang w:val="mk-MK"/>
              </w:rPr>
            </w:pPr>
            <w:r w:rsidRPr="0030090B">
              <w:rPr>
                <w:rFonts w:ascii="Times New Roman" w:hAnsi="Times New Roman"/>
                <w:sz w:val="19"/>
                <w:szCs w:val="19"/>
              </w:rPr>
              <w:t>Од барок до класицизам – естетиката</w:t>
            </w:r>
          </w:p>
          <w:p w14:paraId="230391FD" w14:textId="77777777" w:rsidR="008475EC" w:rsidRDefault="008475EC" w:rsidP="008475EC">
            <w:pPr>
              <w:jc w:val="center"/>
              <w:rPr>
                <w:rFonts w:ascii="Times New Roman" w:hAnsi="Times New Roman"/>
                <w:sz w:val="19"/>
                <w:szCs w:val="19"/>
              </w:rPr>
            </w:pPr>
            <w:r w:rsidRPr="0030090B">
              <w:rPr>
                <w:rFonts w:ascii="Times New Roman" w:hAnsi="Times New Roman"/>
                <w:sz w:val="19"/>
                <w:szCs w:val="19"/>
              </w:rPr>
              <w:t>на францускиот театар од првата</w:t>
            </w:r>
          </w:p>
          <w:p w14:paraId="5B045A6B" w14:textId="77777777" w:rsidR="008475EC" w:rsidRPr="00B8253C" w:rsidRDefault="008475EC" w:rsidP="008475EC">
            <w:pPr>
              <w:jc w:val="center"/>
              <w:rPr>
                <w:rFonts w:ascii="Times New Roman" w:hAnsi="Times New Roman"/>
                <w:sz w:val="19"/>
                <w:szCs w:val="19"/>
              </w:rPr>
            </w:pPr>
            <w:r w:rsidRPr="0030090B">
              <w:rPr>
                <w:rFonts w:ascii="Times New Roman" w:hAnsi="Times New Roman"/>
                <w:sz w:val="19"/>
                <w:szCs w:val="19"/>
              </w:rPr>
              <w:lastRenderedPageBreak/>
              <w:t>половина на 17 век</w:t>
            </w:r>
          </w:p>
          <w:p w14:paraId="510DADF6" w14:textId="77777777" w:rsidR="008475EC" w:rsidRPr="00F14B46" w:rsidRDefault="008475EC" w:rsidP="008475EC">
            <w:pPr>
              <w:jc w:val="center"/>
              <w:rPr>
                <w:rFonts w:ascii="Times New Roman" w:hAnsi="Times New Roman"/>
                <w:sz w:val="19"/>
                <w:szCs w:val="19"/>
              </w:rPr>
            </w:pPr>
            <w:r w:rsidRPr="00F14B46">
              <w:rPr>
                <w:rFonts w:ascii="Times New Roman" w:hAnsi="Times New Roman"/>
                <w:sz w:val="19"/>
                <w:szCs w:val="19"/>
              </w:rPr>
              <w:t>Албанска книжевност на модерната</w:t>
            </w:r>
          </w:p>
          <w:p w14:paraId="14D79036" w14:textId="77777777" w:rsidR="008475EC" w:rsidRDefault="008475EC" w:rsidP="008475EC">
            <w:pPr>
              <w:jc w:val="center"/>
              <w:rPr>
                <w:rFonts w:ascii="Times New Roman" w:hAnsi="Times New Roman"/>
                <w:sz w:val="19"/>
                <w:szCs w:val="19"/>
              </w:rPr>
            </w:pPr>
            <w:r w:rsidRPr="00F14B46">
              <w:rPr>
                <w:rFonts w:ascii="Times New Roman" w:hAnsi="Times New Roman"/>
                <w:sz w:val="19"/>
                <w:szCs w:val="19"/>
              </w:rPr>
              <w:t>Интерсубјективноста во германската експресионистичка поезија</w:t>
            </w:r>
          </w:p>
          <w:p w14:paraId="2CC412ED" w14:textId="77777777" w:rsidR="008475EC" w:rsidRDefault="008475EC" w:rsidP="008475EC">
            <w:pPr>
              <w:jc w:val="center"/>
              <w:rPr>
                <w:rFonts w:ascii="Times New Roman" w:hAnsi="Times New Roman"/>
                <w:sz w:val="19"/>
                <w:szCs w:val="19"/>
                <w:lang w:val="mk-MK"/>
              </w:rPr>
            </w:pPr>
            <w:r w:rsidRPr="00F14B46">
              <w:rPr>
                <w:rFonts w:ascii="Times New Roman" w:hAnsi="Times New Roman"/>
                <w:sz w:val="19"/>
                <w:szCs w:val="19"/>
              </w:rPr>
              <w:t>Интертекстуални проучувања на</w:t>
            </w:r>
          </w:p>
          <w:p w14:paraId="7916E77C" w14:textId="77777777" w:rsidR="008475EC" w:rsidRDefault="008475EC" w:rsidP="008475EC">
            <w:pPr>
              <w:jc w:val="center"/>
              <w:rPr>
                <w:rFonts w:ascii="Times New Roman" w:hAnsi="Times New Roman"/>
                <w:sz w:val="19"/>
                <w:szCs w:val="19"/>
              </w:rPr>
            </w:pPr>
            <w:r w:rsidRPr="00F14B46">
              <w:rPr>
                <w:rFonts w:ascii="Times New Roman" w:hAnsi="Times New Roman"/>
                <w:sz w:val="19"/>
                <w:szCs w:val="19"/>
              </w:rPr>
              <w:t>албанската книжевност</w:t>
            </w:r>
          </w:p>
          <w:p w14:paraId="7EBB74A2" w14:textId="77777777" w:rsidR="008475EC" w:rsidRDefault="008475EC" w:rsidP="008475EC">
            <w:pPr>
              <w:jc w:val="center"/>
              <w:rPr>
                <w:rFonts w:ascii="Times New Roman" w:hAnsi="Times New Roman"/>
                <w:sz w:val="19"/>
                <w:szCs w:val="19"/>
              </w:rPr>
            </w:pPr>
            <w:r w:rsidRPr="00F14B46">
              <w:rPr>
                <w:rFonts w:ascii="Times New Roman" w:hAnsi="Times New Roman"/>
                <w:sz w:val="19"/>
                <w:szCs w:val="19"/>
              </w:rPr>
              <w:t xml:space="preserve">Викторијанска и неовикторијанска </w:t>
            </w:r>
            <w:r>
              <w:rPr>
                <w:rFonts w:ascii="Times New Roman" w:hAnsi="Times New Roman"/>
                <w:sz w:val="19"/>
                <w:szCs w:val="19"/>
                <w:lang w:val="mk-MK"/>
              </w:rPr>
              <w:t xml:space="preserve">      </w:t>
            </w:r>
            <w:r w:rsidRPr="00F14B46">
              <w:rPr>
                <w:rFonts w:ascii="Times New Roman" w:hAnsi="Times New Roman"/>
                <w:sz w:val="19"/>
                <w:szCs w:val="19"/>
              </w:rPr>
              <w:t>фикција</w:t>
            </w:r>
          </w:p>
          <w:p w14:paraId="78765CF7" w14:textId="77777777" w:rsidR="008475EC" w:rsidRPr="00F14B46" w:rsidRDefault="008475EC" w:rsidP="008475EC">
            <w:pPr>
              <w:jc w:val="center"/>
              <w:rPr>
                <w:rFonts w:ascii="Times New Roman" w:hAnsi="Times New Roman"/>
                <w:sz w:val="19"/>
                <w:szCs w:val="19"/>
              </w:rPr>
            </w:pPr>
            <w:r w:rsidRPr="00F14B46">
              <w:rPr>
                <w:rFonts w:ascii="Times New Roman" w:hAnsi="Times New Roman"/>
                <w:sz w:val="19"/>
                <w:szCs w:val="19"/>
              </w:rPr>
              <w:t>Албанска книжевност на преродбата во европски контекст</w:t>
            </w:r>
          </w:p>
          <w:p w14:paraId="6FD96225" w14:textId="77777777" w:rsidR="008475EC" w:rsidRDefault="008475EC" w:rsidP="008475EC">
            <w:pPr>
              <w:jc w:val="center"/>
              <w:rPr>
                <w:rFonts w:ascii="Times New Roman" w:hAnsi="Times New Roman"/>
                <w:sz w:val="19"/>
                <w:szCs w:val="19"/>
              </w:rPr>
            </w:pPr>
            <w:r w:rsidRPr="00F14B46">
              <w:rPr>
                <w:rFonts w:ascii="Times New Roman" w:hAnsi="Times New Roman"/>
                <w:sz w:val="19"/>
                <w:szCs w:val="19"/>
              </w:rPr>
              <w:t>Поетиката на германскојазичниот расказ</w:t>
            </w:r>
          </w:p>
          <w:p w14:paraId="01970D5F" w14:textId="77777777" w:rsidR="008475EC" w:rsidRDefault="008475EC" w:rsidP="008475EC">
            <w:pPr>
              <w:jc w:val="center"/>
              <w:rPr>
                <w:rFonts w:ascii="Times New Roman" w:hAnsi="Times New Roman"/>
                <w:sz w:val="19"/>
                <w:szCs w:val="19"/>
              </w:rPr>
            </w:pPr>
            <w:r w:rsidRPr="00FA3273">
              <w:rPr>
                <w:rFonts w:ascii="Times New Roman" w:hAnsi="Times New Roman"/>
                <w:sz w:val="19"/>
                <w:szCs w:val="19"/>
              </w:rPr>
              <w:t>Албанска чиста лирика</w:t>
            </w:r>
          </w:p>
          <w:p w14:paraId="1AE8A698" w14:textId="77777777" w:rsidR="008475EC" w:rsidRDefault="008475EC" w:rsidP="008475EC">
            <w:pPr>
              <w:jc w:val="center"/>
              <w:rPr>
                <w:rFonts w:ascii="Times New Roman" w:hAnsi="Times New Roman"/>
                <w:sz w:val="19"/>
                <w:szCs w:val="19"/>
                <w:lang w:val="mk-MK"/>
              </w:rPr>
            </w:pPr>
            <w:r w:rsidRPr="00E62ACC">
              <w:rPr>
                <w:rFonts w:ascii="Times New Roman" w:hAnsi="Times New Roman"/>
                <w:sz w:val="19"/>
                <w:szCs w:val="19"/>
              </w:rPr>
              <w:t>Стилските фигури во современата</w:t>
            </w:r>
          </w:p>
          <w:p w14:paraId="6A4BC7B8" w14:textId="77777777" w:rsidR="008475EC" w:rsidRDefault="008475EC" w:rsidP="008475EC">
            <w:pPr>
              <w:jc w:val="center"/>
              <w:rPr>
                <w:rFonts w:ascii="Times New Roman" w:hAnsi="Times New Roman"/>
                <w:sz w:val="19"/>
                <w:szCs w:val="19"/>
              </w:rPr>
            </w:pPr>
            <w:r w:rsidRPr="00E62ACC">
              <w:rPr>
                <w:rFonts w:ascii="Times New Roman" w:hAnsi="Times New Roman"/>
                <w:sz w:val="19"/>
                <w:szCs w:val="19"/>
              </w:rPr>
              <w:t>турска поезија</w:t>
            </w:r>
          </w:p>
          <w:p w14:paraId="7839D384" w14:textId="77777777" w:rsidR="008475EC" w:rsidRDefault="008475EC" w:rsidP="008475EC">
            <w:pPr>
              <w:rPr>
                <w:rFonts w:ascii="Times New Roman" w:hAnsi="Times New Roman"/>
                <w:sz w:val="19"/>
                <w:szCs w:val="19"/>
              </w:rPr>
            </w:pPr>
            <w:r w:rsidRPr="00F14B46">
              <w:rPr>
                <w:rFonts w:ascii="Times New Roman" w:hAnsi="Times New Roman"/>
                <w:sz w:val="19"/>
                <w:szCs w:val="19"/>
              </w:rPr>
              <w:t>Модерна англофонска проза и критика</w:t>
            </w:r>
          </w:p>
          <w:p w14:paraId="5D74663D" w14:textId="77777777" w:rsidR="008475EC" w:rsidRDefault="008475EC" w:rsidP="008475EC">
            <w:pPr>
              <w:jc w:val="center"/>
              <w:rPr>
                <w:rFonts w:ascii="Times New Roman" w:hAnsi="Times New Roman"/>
                <w:sz w:val="19"/>
                <w:szCs w:val="19"/>
              </w:rPr>
            </w:pPr>
            <w:r w:rsidRPr="00F14B46">
              <w:rPr>
                <w:rFonts w:ascii="Times New Roman" w:hAnsi="Times New Roman"/>
                <w:sz w:val="19"/>
                <w:szCs w:val="19"/>
              </w:rPr>
              <w:t>Албанско културно наследство</w:t>
            </w:r>
          </w:p>
          <w:p w14:paraId="55831298" w14:textId="77777777" w:rsidR="008475EC" w:rsidRPr="00E62ACC" w:rsidRDefault="008475EC" w:rsidP="008475EC">
            <w:pPr>
              <w:jc w:val="center"/>
              <w:rPr>
                <w:rFonts w:ascii="Times New Roman" w:hAnsi="Times New Roman"/>
                <w:sz w:val="19"/>
                <w:szCs w:val="19"/>
              </w:rPr>
            </w:pPr>
          </w:p>
          <w:p w14:paraId="6A996C69" w14:textId="77777777" w:rsidR="008475EC" w:rsidRPr="005820A7" w:rsidRDefault="008475EC" w:rsidP="008475EC">
            <w:pPr>
              <w:pStyle w:val="ListParagraph"/>
              <w:spacing w:after="0" w:line="240" w:lineRule="auto"/>
              <w:ind w:left="360"/>
              <w:rPr>
                <w:rFonts w:ascii="Times New Roman" w:hAnsi="Times New Roman"/>
                <w:iCs/>
                <w:color w:val="FF0000"/>
                <w:lang w:val="mk-MK"/>
              </w:rPr>
            </w:pPr>
          </w:p>
        </w:tc>
      </w:tr>
    </w:tbl>
    <w:p w14:paraId="4303473F" w14:textId="77777777" w:rsidR="003D0EE8" w:rsidRPr="00F72B17" w:rsidRDefault="003D0EE8" w:rsidP="003D0EE8">
      <w:pPr>
        <w:shd w:val="clear" w:color="auto" w:fill="FFFFFF"/>
        <w:jc w:val="both"/>
        <w:rPr>
          <w:rFonts w:ascii="Times New Roman" w:hAnsi="Times New Roman"/>
          <w:b/>
          <w:bCs/>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4200"/>
        <w:gridCol w:w="3586"/>
      </w:tblGrid>
      <w:tr w:rsidR="003D0EE8" w:rsidRPr="00F72B17" w14:paraId="325BC1B2" w14:textId="77777777" w:rsidTr="00940753">
        <w:tc>
          <w:tcPr>
            <w:tcW w:w="5928" w:type="dxa"/>
            <w:gridSpan w:val="2"/>
            <w:shd w:val="clear" w:color="auto" w:fill="auto"/>
          </w:tcPr>
          <w:p w14:paraId="6FD115DF" w14:textId="77777777" w:rsidR="003D0EE8" w:rsidRPr="00F72B17" w:rsidRDefault="003D0EE8" w:rsidP="0044358B">
            <w:pPr>
              <w:jc w:val="center"/>
              <w:rPr>
                <w:rFonts w:ascii="Times New Roman" w:hAnsi="Times New Roman"/>
                <w:b/>
                <w:lang w:val="mk-MK"/>
              </w:rPr>
            </w:pPr>
            <w:r w:rsidRPr="00F72B17">
              <w:rPr>
                <w:rFonts w:ascii="Times New Roman" w:hAnsi="Times New Roman"/>
                <w:b/>
                <w:lang w:val="mk-MK"/>
              </w:rPr>
              <w:t>Специфични дескриптори</w:t>
            </w:r>
          </w:p>
        </w:tc>
        <w:tc>
          <w:tcPr>
            <w:tcW w:w="3586" w:type="dxa"/>
            <w:vMerge w:val="restart"/>
            <w:shd w:val="clear" w:color="auto" w:fill="auto"/>
          </w:tcPr>
          <w:p w14:paraId="434111FC" w14:textId="77777777" w:rsidR="003D0EE8" w:rsidRPr="00F27AC1" w:rsidRDefault="003D0EE8" w:rsidP="0044358B">
            <w:pPr>
              <w:rPr>
                <w:rFonts w:ascii="Times New Roman" w:hAnsi="Times New Roman"/>
                <w:b/>
                <w:color w:val="FF0000"/>
              </w:rPr>
            </w:pPr>
            <w:r w:rsidRPr="00F27AC1">
              <w:rPr>
                <w:rStyle w:val="tlid-translation"/>
                <w:rFonts w:ascii="Times New Roman" w:hAnsi="Times New Roman"/>
                <w:b/>
                <w:color w:val="FF0000"/>
                <w:lang w:val="mk-MK"/>
              </w:rPr>
              <w:t>Предмети</w:t>
            </w:r>
            <w:r w:rsidR="004D270A" w:rsidRPr="00F27AC1">
              <w:rPr>
                <w:rStyle w:val="tlid-translation"/>
                <w:rFonts w:ascii="Times New Roman" w:hAnsi="Times New Roman"/>
                <w:b/>
                <w:color w:val="FF0000"/>
                <w:lang w:val="mk-MK"/>
              </w:rPr>
              <w:t>/активности</w:t>
            </w:r>
            <w:r w:rsidRPr="00F27AC1">
              <w:rPr>
                <w:rStyle w:val="tlid-translation"/>
                <w:rFonts w:ascii="Times New Roman" w:hAnsi="Times New Roman"/>
                <w:b/>
                <w:color w:val="FF0000"/>
                <w:lang w:val="mk-MK"/>
              </w:rPr>
              <w:t xml:space="preserve"> преку кои се обезбедува постигнување на </w:t>
            </w:r>
            <w:r w:rsidR="0003234F" w:rsidRPr="00F27AC1">
              <w:rPr>
                <w:rStyle w:val="tlid-translation"/>
                <w:rFonts w:ascii="Times New Roman" w:hAnsi="Times New Roman"/>
                <w:b/>
                <w:color w:val="FF0000"/>
                <w:lang w:val="mk-MK"/>
              </w:rPr>
              <w:t>специфичните</w:t>
            </w:r>
            <w:r w:rsidRPr="00F27AC1">
              <w:rPr>
                <w:rStyle w:val="tlid-translation"/>
                <w:rFonts w:ascii="Times New Roman" w:hAnsi="Times New Roman"/>
                <w:b/>
                <w:color w:val="FF0000"/>
                <w:lang w:val="mk-MK"/>
              </w:rPr>
              <w:t xml:space="preserve"> дескриптори</w:t>
            </w:r>
          </w:p>
        </w:tc>
      </w:tr>
      <w:tr w:rsidR="003D0EE8" w:rsidRPr="00F72B17" w14:paraId="70B0C7B7" w14:textId="77777777" w:rsidTr="00940753">
        <w:tc>
          <w:tcPr>
            <w:tcW w:w="1728" w:type="dxa"/>
            <w:shd w:val="clear" w:color="auto" w:fill="auto"/>
          </w:tcPr>
          <w:p w14:paraId="052298A4" w14:textId="77777777" w:rsidR="003D0EE8" w:rsidRPr="00F72B17" w:rsidRDefault="003D0EE8" w:rsidP="0044358B">
            <w:pPr>
              <w:rPr>
                <w:rFonts w:ascii="Times New Roman" w:hAnsi="Times New Roman"/>
                <w:b/>
                <w:i/>
                <w:lang w:val="mk-MK"/>
              </w:rPr>
            </w:pPr>
            <w:r w:rsidRPr="00F72B17">
              <w:rPr>
                <w:rFonts w:ascii="Times New Roman" w:hAnsi="Times New Roman"/>
                <w:b/>
                <w:i/>
                <w:lang w:val="mk-MK"/>
              </w:rPr>
              <w:t>Специфичен дескриптор</w:t>
            </w:r>
          </w:p>
        </w:tc>
        <w:tc>
          <w:tcPr>
            <w:tcW w:w="4200" w:type="dxa"/>
            <w:shd w:val="clear" w:color="auto" w:fill="auto"/>
          </w:tcPr>
          <w:p w14:paraId="1B46904A" w14:textId="77777777" w:rsidR="003D0EE8" w:rsidRPr="00F72B17" w:rsidRDefault="003D0EE8" w:rsidP="0044358B">
            <w:pPr>
              <w:jc w:val="center"/>
              <w:rPr>
                <w:rFonts w:ascii="Times New Roman" w:hAnsi="Times New Roman"/>
                <w:b/>
                <w:i/>
                <w:lang w:val="mk-MK"/>
              </w:rPr>
            </w:pPr>
            <w:r w:rsidRPr="00F72B17">
              <w:rPr>
                <w:rFonts w:ascii="Times New Roman" w:hAnsi="Times New Roman"/>
                <w:b/>
                <w:i/>
                <w:lang w:val="mk-MK"/>
              </w:rPr>
              <w:t xml:space="preserve">Опис </w:t>
            </w:r>
          </w:p>
        </w:tc>
        <w:tc>
          <w:tcPr>
            <w:tcW w:w="3586" w:type="dxa"/>
            <w:vMerge/>
            <w:shd w:val="clear" w:color="auto" w:fill="auto"/>
          </w:tcPr>
          <w:p w14:paraId="7D1A3002" w14:textId="77777777" w:rsidR="003D0EE8" w:rsidRPr="00F72B17" w:rsidRDefault="003D0EE8" w:rsidP="0044358B">
            <w:pPr>
              <w:rPr>
                <w:rFonts w:ascii="Times New Roman" w:hAnsi="Times New Roman"/>
              </w:rPr>
            </w:pPr>
          </w:p>
        </w:tc>
      </w:tr>
      <w:tr w:rsidR="00F27AC1" w:rsidRPr="00F72B17" w14:paraId="4D6E2E61" w14:textId="77777777" w:rsidTr="00940753">
        <w:trPr>
          <w:trHeight w:val="467"/>
        </w:trPr>
        <w:tc>
          <w:tcPr>
            <w:tcW w:w="1728" w:type="dxa"/>
            <w:shd w:val="clear" w:color="auto" w:fill="auto"/>
          </w:tcPr>
          <w:p w14:paraId="48EAB596" w14:textId="77777777" w:rsidR="00F27AC1" w:rsidRPr="00F72B17" w:rsidRDefault="00F27AC1" w:rsidP="0044358B">
            <w:pPr>
              <w:rPr>
                <w:rFonts w:ascii="Times New Roman" w:hAnsi="Times New Roman"/>
                <w:lang w:val="mk-MK"/>
              </w:rPr>
            </w:pPr>
            <w:r w:rsidRPr="00F72B17">
              <w:rPr>
                <w:rFonts w:ascii="Times New Roman" w:hAnsi="Times New Roman"/>
                <w:lang w:val="mk-MK"/>
              </w:rPr>
              <w:t>Знаење и разбирање</w:t>
            </w:r>
          </w:p>
        </w:tc>
        <w:tc>
          <w:tcPr>
            <w:tcW w:w="4200" w:type="dxa"/>
            <w:shd w:val="clear" w:color="auto" w:fill="auto"/>
          </w:tcPr>
          <w:p w14:paraId="6F4509F1" w14:textId="47F79EC6" w:rsidR="00F27AC1" w:rsidRPr="00F27AC1" w:rsidRDefault="00F27AC1" w:rsidP="00F27AC1">
            <w:pPr>
              <w:jc w:val="both"/>
              <w:rPr>
                <w:rFonts w:ascii="Times New Roman" w:hAnsi="Times New Roman"/>
              </w:rPr>
            </w:pPr>
            <w:r w:rsidRPr="00F27AC1">
              <w:rPr>
                <w:rFonts w:ascii="Times New Roman" w:hAnsi="Times New Roman"/>
              </w:rPr>
              <w:t>Покажува високо ниво на генеричко и</w:t>
            </w:r>
            <w:r>
              <w:rPr>
                <w:rFonts w:ascii="Times New Roman" w:hAnsi="Times New Roman"/>
                <w:lang w:val="mk-MK"/>
              </w:rPr>
              <w:t xml:space="preserve"> </w:t>
            </w:r>
            <w:r w:rsidRPr="00F27AC1">
              <w:rPr>
                <w:rFonts w:ascii="Times New Roman" w:hAnsi="Times New Roman"/>
              </w:rPr>
              <w:t>систематско знаење за</w:t>
            </w:r>
            <w:r>
              <w:rPr>
                <w:rFonts w:ascii="Times New Roman" w:hAnsi="Times New Roman"/>
                <w:lang w:val="mk-MK"/>
              </w:rPr>
              <w:t xml:space="preserve"> </w:t>
            </w:r>
            <w:r w:rsidRPr="00F27AC1">
              <w:rPr>
                <w:rFonts w:ascii="Times New Roman" w:hAnsi="Times New Roman"/>
              </w:rPr>
              <w:t>научно автономно истражување во науката за книжевност.</w:t>
            </w:r>
            <w:r>
              <w:rPr>
                <w:rFonts w:ascii="Times New Roman" w:hAnsi="Times New Roman"/>
                <w:lang w:val="mk-MK"/>
              </w:rPr>
              <w:t xml:space="preserve"> </w:t>
            </w:r>
            <w:r w:rsidRPr="00F27AC1">
              <w:rPr>
                <w:rFonts w:ascii="Times New Roman" w:hAnsi="Times New Roman"/>
              </w:rPr>
              <w:t xml:space="preserve">Покажува продлабочено познавање на методи и современи теории за </w:t>
            </w:r>
            <w:r>
              <w:rPr>
                <w:rFonts w:ascii="Times New Roman" w:hAnsi="Times New Roman"/>
                <w:lang w:val="mk-MK"/>
              </w:rPr>
              <w:t>п</w:t>
            </w:r>
            <w:r w:rsidRPr="00F27AC1">
              <w:rPr>
                <w:rFonts w:ascii="Times New Roman" w:hAnsi="Times New Roman"/>
              </w:rPr>
              <w:t>роучување на книжевноста.</w:t>
            </w:r>
            <w:r>
              <w:rPr>
                <w:rFonts w:ascii="Times New Roman" w:hAnsi="Times New Roman"/>
                <w:lang w:val="mk-MK"/>
              </w:rPr>
              <w:t xml:space="preserve"> </w:t>
            </w:r>
            <w:r w:rsidRPr="00F27AC1">
              <w:rPr>
                <w:rFonts w:ascii="Times New Roman" w:hAnsi="Times New Roman"/>
              </w:rPr>
              <w:t>Покажува вештини за примена на проширени и продлабочени</w:t>
            </w:r>
            <w:r>
              <w:rPr>
                <w:rFonts w:ascii="Times New Roman" w:hAnsi="Times New Roman"/>
                <w:lang w:val="mk-MK"/>
              </w:rPr>
              <w:t xml:space="preserve"> </w:t>
            </w:r>
            <w:r w:rsidRPr="00F27AC1">
              <w:rPr>
                <w:rFonts w:ascii="Times New Roman" w:hAnsi="Times New Roman"/>
              </w:rPr>
              <w:t>знаења во потесното поле.</w:t>
            </w:r>
          </w:p>
        </w:tc>
        <w:tc>
          <w:tcPr>
            <w:tcW w:w="3586" w:type="dxa"/>
            <w:shd w:val="clear" w:color="auto" w:fill="auto"/>
          </w:tcPr>
          <w:p w14:paraId="3403CE9F" w14:textId="77777777" w:rsidR="00EC7DF8" w:rsidRDefault="00EC7DF8" w:rsidP="00EC7DF8">
            <w:pPr>
              <w:widowControl w:val="0"/>
              <w:autoSpaceDE w:val="0"/>
              <w:autoSpaceDN w:val="0"/>
              <w:jc w:val="center"/>
              <w:rPr>
                <w:rFonts w:ascii="Times New Roman" w:eastAsia="Times New Roman" w:hAnsi="Times New Roman"/>
                <w:sz w:val="19"/>
                <w:szCs w:val="19"/>
                <w:lang w:val="en-US"/>
              </w:rPr>
            </w:pPr>
            <w:r w:rsidRPr="00A43BD6">
              <w:rPr>
                <w:rFonts w:ascii="Times New Roman" w:eastAsia="Times New Roman" w:hAnsi="Times New Roman"/>
                <w:sz w:val="19"/>
                <w:szCs w:val="19"/>
                <w:lang w:val="en-US"/>
              </w:rPr>
              <w:t>Компаратистиката и современите книжевни текови</w:t>
            </w:r>
          </w:p>
          <w:p w14:paraId="111A6C4D" w14:textId="77777777" w:rsidR="00EC7DF8" w:rsidRPr="00A43BD6" w:rsidRDefault="00EC7DF8" w:rsidP="00EC7DF8">
            <w:pPr>
              <w:widowControl w:val="0"/>
              <w:autoSpaceDE w:val="0"/>
              <w:autoSpaceDN w:val="0"/>
              <w:jc w:val="center"/>
              <w:rPr>
                <w:rFonts w:ascii="Times New Roman" w:eastAsia="Times New Roman" w:hAnsi="Times New Roman"/>
                <w:sz w:val="19"/>
                <w:szCs w:val="19"/>
                <w:lang w:val="en-US"/>
              </w:rPr>
            </w:pPr>
            <w:r w:rsidRPr="0030090B">
              <w:rPr>
                <w:rFonts w:ascii="Times New Roman" w:hAnsi="Times New Roman"/>
                <w:sz w:val="19"/>
                <w:szCs w:val="19"/>
              </w:rPr>
              <w:t>Интеркултурна интерпретација на книжевни текстови</w:t>
            </w:r>
          </w:p>
          <w:p w14:paraId="3DB984D7" w14:textId="77777777" w:rsidR="00EC7DF8" w:rsidRDefault="00EC7DF8" w:rsidP="00EC7DF8">
            <w:pPr>
              <w:pStyle w:val="ListParagraph"/>
              <w:spacing w:after="0" w:line="240" w:lineRule="auto"/>
              <w:ind w:left="348"/>
              <w:rPr>
                <w:rFonts w:ascii="Times New Roman" w:eastAsia="Times New Roman" w:hAnsi="Times New Roman"/>
                <w:sz w:val="19"/>
                <w:szCs w:val="19"/>
              </w:rPr>
            </w:pPr>
            <w:r w:rsidRPr="00A43BD6">
              <w:rPr>
                <w:rFonts w:ascii="Times New Roman" w:eastAsia="Times New Roman" w:hAnsi="Times New Roman"/>
                <w:sz w:val="19"/>
                <w:szCs w:val="19"/>
              </w:rPr>
              <w:t>Европскиот политички роман</w:t>
            </w:r>
          </w:p>
          <w:p w14:paraId="1129EECB" w14:textId="77777777" w:rsidR="00EC7DF8" w:rsidRPr="00A43BD6" w:rsidRDefault="00EC7DF8" w:rsidP="00EC7DF8">
            <w:pPr>
              <w:jc w:val="center"/>
              <w:rPr>
                <w:rFonts w:ascii="Times New Roman" w:hAnsi="Times New Roman"/>
                <w:sz w:val="19"/>
                <w:szCs w:val="19"/>
              </w:rPr>
            </w:pPr>
            <w:r w:rsidRPr="00A43BD6">
              <w:rPr>
                <w:rFonts w:ascii="Times New Roman" w:hAnsi="Times New Roman"/>
                <w:sz w:val="19"/>
                <w:szCs w:val="19"/>
              </w:rPr>
              <w:t>Аспекти на просторот, времето и нарацијата</w:t>
            </w:r>
          </w:p>
          <w:p w14:paraId="10BAAE8D" w14:textId="77777777" w:rsidR="00EC7DF8" w:rsidRDefault="00EC7DF8" w:rsidP="00EC7DF8">
            <w:pPr>
              <w:pStyle w:val="ListParagraph"/>
              <w:spacing w:after="0" w:line="240" w:lineRule="auto"/>
              <w:ind w:left="348"/>
              <w:rPr>
                <w:rFonts w:ascii="Times New Roman" w:hAnsi="Times New Roman"/>
                <w:sz w:val="19"/>
                <w:szCs w:val="19"/>
              </w:rPr>
            </w:pPr>
            <w:r w:rsidRPr="00A43BD6">
              <w:rPr>
                <w:rFonts w:ascii="Times New Roman" w:hAnsi="Times New Roman"/>
                <w:sz w:val="19"/>
                <w:szCs w:val="19"/>
              </w:rPr>
              <w:t>Идеологија, книжевност, медиуми и култура</w:t>
            </w:r>
          </w:p>
          <w:p w14:paraId="64C711AA" w14:textId="77777777" w:rsidR="00EC7DF8" w:rsidRDefault="00EC7DF8" w:rsidP="00EC7DF8">
            <w:pPr>
              <w:pStyle w:val="ListParagraph"/>
              <w:spacing w:after="0" w:line="240" w:lineRule="auto"/>
              <w:ind w:left="348"/>
              <w:rPr>
                <w:rFonts w:ascii="Times New Roman" w:eastAsia="Times New Roman" w:hAnsi="Times New Roman"/>
                <w:sz w:val="19"/>
                <w:szCs w:val="19"/>
              </w:rPr>
            </w:pPr>
            <w:r w:rsidRPr="00A43BD6">
              <w:rPr>
                <w:rFonts w:ascii="Times New Roman" w:eastAsia="Times New Roman" w:hAnsi="Times New Roman"/>
                <w:sz w:val="19"/>
                <w:szCs w:val="19"/>
              </w:rPr>
              <w:t>Поетика на градот (литература, уметност, култура</w:t>
            </w:r>
          </w:p>
          <w:p w14:paraId="43FD9AAC" w14:textId="77777777" w:rsidR="00EC7DF8" w:rsidRDefault="00EC7DF8" w:rsidP="00EC7DF8">
            <w:pPr>
              <w:pStyle w:val="ListParagraph"/>
              <w:spacing w:after="0" w:line="240" w:lineRule="auto"/>
              <w:ind w:left="348"/>
              <w:rPr>
                <w:rFonts w:ascii="Times New Roman" w:eastAsia="Times New Roman" w:hAnsi="Times New Roman"/>
                <w:sz w:val="19"/>
                <w:szCs w:val="19"/>
              </w:rPr>
            </w:pPr>
            <w:r w:rsidRPr="00A43BD6">
              <w:rPr>
                <w:rFonts w:ascii="Times New Roman" w:eastAsia="Times New Roman" w:hAnsi="Times New Roman"/>
                <w:sz w:val="19"/>
                <w:szCs w:val="19"/>
              </w:rPr>
              <w:t>Миграција, егзил, дијаспора –транснационалната литература како предизвик</w:t>
            </w:r>
          </w:p>
          <w:p w14:paraId="7323923F" w14:textId="77777777" w:rsidR="00EC7DF8" w:rsidRDefault="00EC7DF8" w:rsidP="00EC7DF8">
            <w:pPr>
              <w:pStyle w:val="ListParagraph"/>
              <w:spacing w:after="0" w:line="240" w:lineRule="auto"/>
              <w:ind w:left="348"/>
              <w:rPr>
                <w:rFonts w:ascii="Times New Roman" w:eastAsia="Times New Roman" w:hAnsi="Times New Roman"/>
                <w:sz w:val="19"/>
                <w:szCs w:val="19"/>
              </w:rPr>
            </w:pPr>
            <w:r w:rsidRPr="00924FB4">
              <w:rPr>
                <w:rFonts w:ascii="Times New Roman" w:hAnsi="Times New Roman"/>
                <w:sz w:val="19"/>
                <w:szCs w:val="19"/>
              </w:rPr>
              <w:t>Антисемитизмот и холокаустот во книжевно-културен контекст</w:t>
            </w:r>
          </w:p>
          <w:p w14:paraId="36AE6BF4" w14:textId="77777777" w:rsidR="00EC7DF8" w:rsidRPr="00E62ACC" w:rsidRDefault="00EC7DF8" w:rsidP="00EC7DF8">
            <w:pPr>
              <w:rPr>
                <w:rFonts w:ascii="Times New Roman" w:eastAsia="Times New Roman" w:hAnsi="Times New Roman"/>
                <w:sz w:val="19"/>
                <w:szCs w:val="19"/>
              </w:rPr>
            </w:pPr>
            <w:r>
              <w:rPr>
                <w:rFonts w:ascii="Times New Roman" w:eastAsia="Times New Roman" w:hAnsi="Times New Roman"/>
                <w:sz w:val="19"/>
                <w:szCs w:val="19"/>
                <w:lang w:val="mk-MK"/>
              </w:rPr>
              <w:t xml:space="preserve">        </w:t>
            </w:r>
            <w:r w:rsidRPr="00E62ACC">
              <w:rPr>
                <w:rFonts w:ascii="Times New Roman" w:eastAsia="Times New Roman" w:hAnsi="Times New Roman"/>
                <w:sz w:val="19"/>
                <w:szCs w:val="19"/>
              </w:rPr>
              <w:t>Теории на интертекстуалноста</w:t>
            </w:r>
          </w:p>
          <w:p w14:paraId="5C704D3A" w14:textId="77777777" w:rsidR="00EC7DF8" w:rsidRDefault="00EC7DF8" w:rsidP="00EC7DF8">
            <w:pPr>
              <w:pStyle w:val="ListParagraph"/>
              <w:spacing w:after="0" w:line="240" w:lineRule="auto"/>
              <w:ind w:left="348"/>
              <w:rPr>
                <w:rFonts w:ascii="Times New Roman" w:eastAsia="Times New Roman" w:hAnsi="Times New Roman"/>
                <w:sz w:val="19"/>
                <w:szCs w:val="19"/>
              </w:rPr>
            </w:pPr>
            <w:r w:rsidRPr="00A43BD6">
              <w:rPr>
                <w:rFonts w:ascii="Times New Roman" w:eastAsia="Times New Roman" w:hAnsi="Times New Roman"/>
                <w:sz w:val="19"/>
                <w:szCs w:val="19"/>
              </w:rPr>
              <w:t>Интермедијални теории и практики</w:t>
            </w:r>
          </w:p>
          <w:p w14:paraId="5B4F7EE3" w14:textId="77777777" w:rsidR="00EC7DF8" w:rsidRDefault="00EC7DF8" w:rsidP="00EC7DF8">
            <w:pPr>
              <w:rPr>
                <w:rFonts w:ascii="Times New Roman" w:hAnsi="Times New Roman"/>
                <w:sz w:val="19"/>
                <w:szCs w:val="19"/>
              </w:rPr>
            </w:pPr>
            <w:r>
              <w:rPr>
                <w:rFonts w:ascii="Times New Roman" w:hAnsi="Times New Roman"/>
                <w:sz w:val="19"/>
                <w:szCs w:val="19"/>
                <w:lang w:val="mk-MK"/>
              </w:rPr>
              <w:t xml:space="preserve">       </w:t>
            </w:r>
            <w:r w:rsidRPr="00F14B46">
              <w:rPr>
                <w:rFonts w:ascii="Times New Roman" w:hAnsi="Times New Roman"/>
                <w:sz w:val="19"/>
                <w:szCs w:val="19"/>
              </w:rPr>
              <w:t>Книжевни теории и методи</w:t>
            </w:r>
          </w:p>
          <w:p w14:paraId="13C3BBFC" w14:textId="77777777" w:rsidR="00EC7DF8" w:rsidRPr="00F14B46" w:rsidRDefault="00EC7DF8" w:rsidP="00EC7DF8">
            <w:pPr>
              <w:rPr>
                <w:rFonts w:ascii="Times New Roman" w:hAnsi="Times New Roman"/>
                <w:sz w:val="19"/>
                <w:szCs w:val="19"/>
              </w:rPr>
            </w:pPr>
            <w:r w:rsidRPr="0030090B">
              <w:rPr>
                <w:rFonts w:ascii="Times New Roman" w:hAnsi="Times New Roman"/>
                <w:sz w:val="19"/>
                <w:szCs w:val="19"/>
              </w:rPr>
              <w:t>Женското прозно писмо во чешката, воруската и во полската книжевност</w:t>
            </w:r>
          </w:p>
          <w:p w14:paraId="76869DFE" w14:textId="5BD399CF" w:rsidR="008B6E55" w:rsidRPr="003A39CB" w:rsidRDefault="00604DAA" w:rsidP="003A39CB">
            <w:pPr>
              <w:rPr>
                <w:rFonts w:ascii="Times New Roman" w:eastAsia="Times New Roman" w:hAnsi="Times New Roman"/>
                <w:sz w:val="19"/>
                <w:szCs w:val="19"/>
                <w:lang w:val="mk-MK"/>
              </w:rPr>
            </w:pPr>
            <w:r>
              <w:rPr>
                <w:rFonts w:ascii="Times New Roman" w:eastAsia="Times New Roman" w:hAnsi="Times New Roman"/>
                <w:sz w:val="19"/>
                <w:szCs w:val="19"/>
                <w:lang w:val="mk-MK"/>
              </w:rPr>
              <w:t xml:space="preserve"> </w:t>
            </w:r>
            <w:r w:rsidR="003A39CB">
              <w:rPr>
                <w:rFonts w:ascii="Times New Roman" w:hAnsi="Times New Roman"/>
                <w:sz w:val="19"/>
                <w:szCs w:val="19"/>
                <w:lang w:val="mk-MK"/>
              </w:rPr>
              <w:t xml:space="preserve"> </w:t>
            </w:r>
          </w:p>
          <w:p w14:paraId="469B4335" w14:textId="77777777" w:rsidR="00F27AC1" w:rsidRPr="00F72B17" w:rsidRDefault="00F27AC1" w:rsidP="0044358B">
            <w:pPr>
              <w:pStyle w:val="ListParagraph"/>
              <w:spacing w:after="0" w:line="240" w:lineRule="auto"/>
              <w:ind w:left="348"/>
              <w:rPr>
                <w:rFonts w:ascii="Times New Roman" w:hAnsi="Times New Roman"/>
                <w:i/>
                <w:color w:val="FF0000"/>
                <w:lang w:val="mk-MK"/>
              </w:rPr>
            </w:pPr>
          </w:p>
        </w:tc>
      </w:tr>
      <w:tr w:rsidR="00940753" w:rsidRPr="00F72B17" w14:paraId="74FFC4CE" w14:textId="77777777" w:rsidTr="00940753">
        <w:tc>
          <w:tcPr>
            <w:tcW w:w="1728" w:type="dxa"/>
            <w:shd w:val="clear" w:color="auto" w:fill="auto"/>
          </w:tcPr>
          <w:p w14:paraId="16F62F2F" w14:textId="77777777" w:rsidR="00940753" w:rsidRPr="00F72B17" w:rsidRDefault="00940753" w:rsidP="00940753">
            <w:pPr>
              <w:rPr>
                <w:rFonts w:ascii="Times New Roman" w:hAnsi="Times New Roman"/>
                <w:lang w:val="mk-MK"/>
              </w:rPr>
            </w:pPr>
            <w:r w:rsidRPr="00F72B17">
              <w:rPr>
                <w:rFonts w:ascii="Times New Roman" w:hAnsi="Times New Roman"/>
                <w:lang w:val="mk-MK"/>
              </w:rPr>
              <w:t>Примена на знаење и разбирање</w:t>
            </w:r>
          </w:p>
        </w:tc>
        <w:tc>
          <w:tcPr>
            <w:tcW w:w="4200" w:type="dxa"/>
            <w:shd w:val="clear" w:color="auto" w:fill="auto"/>
          </w:tcPr>
          <w:p w14:paraId="5B3C16F1" w14:textId="7DBC071B" w:rsidR="00940753" w:rsidRPr="00F27AC1" w:rsidRDefault="00940753" w:rsidP="00940753">
            <w:pPr>
              <w:jc w:val="both"/>
              <w:rPr>
                <w:rFonts w:ascii="Times New Roman" w:hAnsi="Times New Roman"/>
              </w:rPr>
            </w:pPr>
            <w:r w:rsidRPr="00F27AC1">
              <w:rPr>
                <w:rFonts w:ascii="Times New Roman" w:hAnsi="Times New Roman"/>
              </w:rPr>
              <w:t>Способност за подготвување, примена и приспособување на</w:t>
            </w:r>
            <w:r>
              <w:rPr>
                <w:rFonts w:ascii="Times New Roman" w:hAnsi="Times New Roman"/>
                <w:lang w:val="mk-MK"/>
              </w:rPr>
              <w:t xml:space="preserve"> </w:t>
            </w:r>
            <w:r w:rsidRPr="00F27AC1">
              <w:rPr>
                <w:rFonts w:ascii="Times New Roman" w:hAnsi="Times New Roman"/>
              </w:rPr>
              <w:t>истражувачкиот процес во хуманистичкото подрачје во рамките на науката за книжевност.</w:t>
            </w:r>
          </w:p>
          <w:p w14:paraId="7D7CDFC8" w14:textId="60FA4AEC" w:rsidR="00940753" w:rsidRPr="00F27AC1" w:rsidRDefault="00940753" w:rsidP="00940753">
            <w:pPr>
              <w:jc w:val="both"/>
              <w:rPr>
                <w:rFonts w:ascii="Times New Roman" w:hAnsi="Times New Roman"/>
              </w:rPr>
            </w:pPr>
            <w:r w:rsidRPr="00F27AC1">
              <w:rPr>
                <w:rFonts w:ascii="Times New Roman" w:hAnsi="Times New Roman"/>
              </w:rPr>
              <w:t>Способност за оригинален пристап кон истражувања што</w:t>
            </w:r>
            <w:r>
              <w:rPr>
                <w:rFonts w:ascii="Times New Roman" w:hAnsi="Times New Roman"/>
                <w:lang w:val="mk-MK"/>
              </w:rPr>
              <w:t xml:space="preserve"> </w:t>
            </w:r>
            <w:r w:rsidRPr="00F27AC1">
              <w:rPr>
                <w:rFonts w:ascii="Times New Roman" w:hAnsi="Times New Roman"/>
              </w:rPr>
              <w:t>резултираат со проширени знаење, вреднувани на ниво на</w:t>
            </w:r>
            <w:r>
              <w:rPr>
                <w:rFonts w:ascii="Times New Roman" w:hAnsi="Times New Roman"/>
                <w:lang w:val="mk-MK"/>
              </w:rPr>
              <w:t xml:space="preserve"> </w:t>
            </w:r>
            <w:r w:rsidRPr="00F27AC1">
              <w:rPr>
                <w:rFonts w:ascii="Times New Roman" w:hAnsi="Times New Roman"/>
              </w:rPr>
              <w:t>рецензирани научни трудови (национални и во публикации од</w:t>
            </w:r>
            <w:r>
              <w:rPr>
                <w:rFonts w:ascii="Times New Roman" w:hAnsi="Times New Roman"/>
                <w:lang w:val="mk-MK"/>
              </w:rPr>
              <w:t xml:space="preserve"> </w:t>
            </w:r>
            <w:r w:rsidRPr="00F27AC1">
              <w:rPr>
                <w:rFonts w:ascii="Times New Roman" w:hAnsi="Times New Roman"/>
              </w:rPr>
              <w:t>меѓународно значење).</w:t>
            </w:r>
            <w:r>
              <w:rPr>
                <w:rFonts w:ascii="Times New Roman" w:hAnsi="Times New Roman"/>
                <w:lang w:val="mk-MK"/>
              </w:rPr>
              <w:t xml:space="preserve"> </w:t>
            </w:r>
            <w:r>
              <w:rPr>
                <w:rFonts w:ascii="Times New Roman" w:hAnsi="Times New Roman"/>
              </w:rPr>
              <w:t xml:space="preserve">Способност за компаративно </w:t>
            </w:r>
            <w:r w:rsidRPr="00F27AC1">
              <w:rPr>
                <w:rFonts w:ascii="Times New Roman" w:hAnsi="Times New Roman"/>
              </w:rPr>
              <w:t>и</w:t>
            </w:r>
            <w:r>
              <w:rPr>
                <w:rFonts w:ascii="Times New Roman" w:hAnsi="Times New Roman"/>
                <w:lang w:val="mk-MK"/>
              </w:rPr>
              <w:t xml:space="preserve"> </w:t>
            </w:r>
            <w:r w:rsidRPr="00F27AC1">
              <w:rPr>
                <w:rFonts w:ascii="Times New Roman" w:hAnsi="Times New Roman"/>
              </w:rPr>
              <w:t>контрастивно проследување на</w:t>
            </w:r>
            <w:r>
              <w:rPr>
                <w:rFonts w:ascii="Times New Roman" w:hAnsi="Times New Roman"/>
                <w:lang w:val="mk-MK"/>
              </w:rPr>
              <w:t xml:space="preserve"> </w:t>
            </w:r>
            <w:r w:rsidRPr="00F27AC1">
              <w:rPr>
                <w:rFonts w:ascii="Times New Roman" w:hAnsi="Times New Roman"/>
              </w:rPr>
              <w:t>книжевноста во соодветните полиња во однос на глобалните</w:t>
            </w:r>
            <w:r>
              <w:rPr>
                <w:rFonts w:ascii="Times New Roman" w:hAnsi="Times New Roman"/>
                <w:lang w:val="mk-MK"/>
              </w:rPr>
              <w:t xml:space="preserve"> </w:t>
            </w:r>
            <w:r w:rsidRPr="00F27AC1">
              <w:rPr>
                <w:rFonts w:ascii="Times New Roman" w:hAnsi="Times New Roman"/>
              </w:rPr>
              <w:t>историски или современи книжевно-творечки процеси.</w:t>
            </w:r>
          </w:p>
        </w:tc>
        <w:tc>
          <w:tcPr>
            <w:tcW w:w="3586" w:type="dxa"/>
            <w:shd w:val="clear" w:color="auto" w:fill="auto"/>
          </w:tcPr>
          <w:p w14:paraId="1E891844" w14:textId="77777777" w:rsidR="00940753" w:rsidRDefault="00940753" w:rsidP="00940753">
            <w:pPr>
              <w:pStyle w:val="ListParagraph"/>
              <w:spacing w:after="0" w:line="240" w:lineRule="auto"/>
              <w:ind w:left="348"/>
              <w:jc w:val="center"/>
              <w:rPr>
                <w:rFonts w:ascii="Times New Roman" w:hAnsi="Times New Roman"/>
                <w:sz w:val="19"/>
                <w:szCs w:val="19"/>
              </w:rPr>
            </w:pPr>
            <w:r w:rsidRPr="00924FB4">
              <w:rPr>
                <w:rFonts w:ascii="Times New Roman" w:hAnsi="Times New Roman"/>
                <w:sz w:val="19"/>
                <w:szCs w:val="19"/>
              </w:rPr>
              <w:t>Италијанскиот постмодерен роман</w:t>
            </w:r>
          </w:p>
          <w:p w14:paraId="0C74AC5E" w14:textId="77777777" w:rsidR="00940753" w:rsidRDefault="00940753" w:rsidP="00940753">
            <w:pPr>
              <w:jc w:val="center"/>
              <w:rPr>
                <w:rFonts w:ascii="Times New Roman" w:hAnsi="Times New Roman"/>
                <w:sz w:val="19"/>
                <w:szCs w:val="19"/>
              </w:rPr>
            </w:pPr>
            <w:r w:rsidRPr="00F14B46">
              <w:rPr>
                <w:rFonts w:ascii="Times New Roman" w:hAnsi="Times New Roman"/>
                <w:sz w:val="19"/>
                <w:szCs w:val="19"/>
              </w:rPr>
              <w:t>Постмодерна англофонска проза и критика</w:t>
            </w:r>
          </w:p>
          <w:p w14:paraId="73054672" w14:textId="77777777" w:rsidR="00940753" w:rsidRPr="00F14B46" w:rsidRDefault="00940753" w:rsidP="00940753">
            <w:pPr>
              <w:jc w:val="center"/>
              <w:rPr>
                <w:rFonts w:ascii="Times New Roman" w:hAnsi="Times New Roman"/>
                <w:sz w:val="19"/>
                <w:szCs w:val="19"/>
              </w:rPr>
            </w:pPr>
            <w:r w:rsidRPr="00F14B46">
              <w:rPr>
                <w:rFonts w:ascii="Times New Roman" w:hAnsi="Times New Roman"/>
                <w:sz w:val="19"/>
                <w:szCs w:val="19"/>
              </w:rPr>
              <w:t>Албанска книжевност од соцреализам до постмодернизам</w:t>
            </w:r>
          </w:p>
          <w:p w14:paraId="2C6C7B60" w14:textId="77777777" w:rsidR="00940753" w:rsidRDefault="00940753" w:rsidP="00940753">
            <w:pPr>
              <w:jc w:val="center"/>
              <w:rPr>
                <w:rFonts w:ascii="Times New Roman" w:hAnsi="Times New Roman"/>
                <w:sz w:val="19"/>
                <w:szCs w:val="19"/>
              </w:rPr>
            </w:pPr>
            <w:r w:rsidRPr="00213CFF">
              <w:rPr>
                <w:rFonts w:ascii="Times New Roman" w:hAnsi="Times New Roman"/>
                <w:sz w:val="19"/>
                <w:szCs w:val="19"/>
              </w:rPr>
              <w:t>Турскиот роман и класификација според содржини</w:t>
            </w:r>
          </w:p>
          <w:p w14:paraId="58C5E45F" w14:textId="77777777" w:rsidR="00940753" w:rsidRDefault="00940753" w:rsidP="00940753">
            <w:pPr>
              <w:jc w:val="center"/>
              <w:rPr>
                <w:rFonts w:ascii="Times New Roman" w:hAnsi="Times New Roman"/>
                <w:sz w:val="19"/>
                <w:szCs w:val="19"/>
              </w:rPr>
            </w:pPr>
            <w:r w:rsidRPr="00FA3273">
              <w:rPr>
                <w:rFonts w:ascii="Times New Roman" w:hAnsi="Times New Roman"/>
                <w:sz w:val="19"/>
                <w:szCs w:val="19"/>
              </w:rPr>
              <w:t>Поетика на албанскиот роман</w:t>
            </w:r>
          </w:p>
          <w:p w14:paraId="3AD6E9D4" w14:textId="77777777" w:rsidR="00940753" w:rsidRDefault="00940753" w:rsidP="00940753">
            <w:pPr>
              <w:jc w:val="center"/>
              <w:rPr>
                <w:rFonts w:ascii="Times New Roman" w:hAnsi="Times New Roman"/>
                <w:sz w:val="19"/>
                <w:szCs w:val="19"/>
              </w:rPr>
            </w:pPr>
            <w:r w:rsidRPr="0030090B">
              <w:rPr>
                <w:rFonts w:ascii="Times New Roman" w:hAnsi="Times New Roman"/>
                <w:sz w:val="19"/>
                <w:szCs w:val="19"/>
              </w:rPr>
              <w:t>Современа чешка книжевност</w:t>
            </w:r>
          </w:p>
          <w:p w14:paraId="61D53145" w14:textId="77777777" w:rsidR="00940753" w:rsidRDefault="00940753" w:rsidP="00940753">
            <w:pPr>
              <w:jc w:val="center"/>
              <w:rPr>
                <w:rFonts w:ascii="Times New Roman" w:hAnsi="Times New Roman"/>
                <w:sz w:val="19"/>
                <w:szCs w:val="19"/>
              </w:rPr>
            </w:pPr>
            <w:r w:rsidRPr="00924FB4">
              <w:rPr>
                <w:rFonts w:ascii="Times New Roman" w:hAnsi="Times New Roman"/>
                <w:sz w:val="19"/>
                <w:szCs w:val="19"/>
              </w:rPr>
              <w:t>Автофикцијата во современата француска литература</w:t>
            </w:r>
          </w:p>
          <w:p w14:paraId="4AD01A4E" w14:textId="77777777" w:rsidR="00940753" w:rsidRPr="0030090B" w:rsidRDefault="00940753" w:rsidP="00940753">
            <w:pPr>
              <w:jc w:val="center"/>
              <w:rPr>
                <w:rFonts w:ascii="Times New Roman" w:hAnsi="Times New Roman"/>
                <w:sz w:val="19"/>
                <w:szCs w:val="19"/>
              </w:rPr>
            </w:pPr>
            <w:r w:rsidRPr="0030090B">
              <w:rPr>
                <w:rFonts w:ascii="Times New Roman" w:hAnsi="Times New Roman"/>
                <w:sz w:val="19"/>
                <w:szCs w:val="19"/>
              </w:rPr>
              <w:t>Нова полска книжевност</w:t>
            </w:r>
          </w:p>
          <w:p w14:paraId="2C8DEDF1" w14:textId="77777777" w:rsidR="00940753" w:rsidRDefault="00940753" w:rsidP="00940753">
            <w:pPr>
              <w:jc w:val="center"/>
              <w:rPr>
                <w:rFonts w:ascii="Times New Roman" w:hAnsi="Times New Roman"/>
                <w:sz w:val="19"/>
                <w:szCs w:val="19"/>
              </w:rPr>
            </w:pPr>
            <w:r w:rsidRPr="00E62ACC">
              <w:rPr>
                <w:rFonts w:ascii="Times New Roman" w:hAnsi="Times New Roman"/>
                <w:sz w:val="19"/>
                <w:szCs w:val="19"/>
              </w:rPr>
              <w:t>Жанровскиот систем во албанската книжевност</w:t>
            </w:r>
          </w:p>
          <w:p w14:paraId="5BEDF497" w14:textId="77777777" w:rsidR="00940753" w:rsidRDefault="00940753" w:rsidP="00940753">
            <w:pPr>
              <w:jc w:val="center"/>
              <w:rPr>
                <w:rFonts w:ascii="Times New Roman" w:hAnsi="Times New Roman"/>
                <w:sz w:val="19"/>
                <w:szCs w:val="19"/>
                <w:lang w:val="mk-MK"/>
              </w:rPr>
            </w:pPr>
            <w:r w:rsidRPr="0030090B">
              <w:rPr>
                <w:rFonts w:ascii="Times New Roman" w:hAnsi="Times New Roman"/>
                <w:sz w:val="19"/>
                <w:szCs w:val="19"/>
              </w:rPr>
              <w:t>Од барок до класицизам – естетиката</w:t>
            </w:r>
          </w:p>
          <w:p w14:paraId="52CD2DFB" w14:textId="77777777" w:rsidR="00940753" w:rsidRDefault="00940753" w:rsidP="00940753">
            <w:pPr>
              <w:jc w:val="center"/>
              <w:rPr>
                <w:rFonts w:ascii="Times New Roman" w:hAnsi="Times New Roman"/>
                <w:sz w:val="19"/>
                <w:szCs w:val="19"/>
              </w:rPr>
            </w:pPr>
            <w:r w:rsidRPr="0030090B">
              <w:rPr>
                <w:rFonts w:ascii="Times New Roman" w:hAnsi="Times New Roman"/>
                <w:sz w:val="19"/>
                <w:szCs w:val="19"/>
              </w:rPr>
              <w:t>на францускиот театар од првата</w:t>
            </w:r>
          </w:p>
          <w:p w14:paraId="2469C9F5" w14:textId="77777777" w:rsidR="00940753" w:rsidRPr="00B8253C" w:rsidRDefault="00940753" w:rsidP="00940753">
            <w:pPr>
              <w:jc w:val="center"/>
              <w:rPr>
                <w:rFonts w:ascii="Times New Roman" w:hAnsi="Times New Roman"/>
                <w:sz w:val="19"/>
                <w:szCs w:val="19"/>
              </w:rPr>
            </w:pPr>
            <w:r w:rsidRPr="0030090B">
              <w:rPr>
                <w:rFonts w:ascii="Times New Roman" w:hAnsi="Times New Roman"/>
                <w:sz w:val="19"/>
                <w:szCs w:val="19"/>
              </w:rPr>
              <w:t>половина на 17 век</w:t>
            </w:r>
          </w:p>
          <w:p w14:paraId="09757255" w14:textId="77777777" w:rsidR="00940753" w:rsidRPr="00F14B46" w:rsidRDefault="00940753" w:rsidP="00940753">
            <w:pPr>
              <w:jc w:val="center"/>
              <w:rPr>
                <w:rFonts w:ascii="Times New Roman" w:hAnsi="Times New Roman"/>
                <w:sz w:val="19"/>
                <w:szCs w:val="19"/>
              </w:rPr>
            </w:pPr>
            <w:r w:rsidRPr="00F14B46">
              <w:rPr>
                <w:rFonts w:ascii="Times New Roman" w:hAnsi="Times New Roman"/>
                <w:sz w:val="19"/>
                <w:szCs w:val="19"/>
              </w:rPr>
              <w:t>Албанска книжевност на модерната</w:t>
            </w:r>
          </w:p>
          <w:p w14:paraId="79AFCE70" w14:textId="77777777" w:rsidR="00940753" w:rsidRDefault="00940753" w:rsidP="00940753">
            <w:pPr>
              <w:jc w:val="center"/>
              <w:rPr>
                <w:rFonts w:ascii="Times New Roman" w:hAnsi="Times New Roman"/>
                <w:sz w:val="19"/>
                <w:szCs w:val="19"/>
              </w:rPr>
            </w:pPr>
            <w:r w:rsidRPr="00F14B46">
              <w:rPr>
                <w:rFonts w:ascii="Times New Roman" w:hAnsi="Times New Roman"/>
                <w:sz w:val="19"/>
                <w:szCs w:val="19"/>
              </w:rPr>
              <w:t xml:space="preserve">Интерсубјективноста во германската </w:t>
            </w:r>
            <w:r w:rsidRPr="00F14B46">
              <w:rPr>
                <w:rFonts w:ascii="Times New Roman" w:hAnsi="Times New Roman"/>
                <w:sz w:val="19"/>
                <w:szCs w:val="19"/>
              </w:rPr>
              <w:lastRenderedPageBreak/>
              <w:t>експресионистичка поезија</w:t>
            </w:r>
          </w:p>
          <w:p w14:paraId="688F9B4B" w14:textId="77777777" w:rsidR="00940753" w:rsidRDefault="00940753" w:rsidP="00940753">
            <w:pPr>
              <w:jc w:val="center"/>
              <w:rPr>
                <w:rFonts w:ascii="Times New Roman" w:hAnsi="Times New Roman"/>
                <w:sz w:val="19"/>
                <w:szCs w:val="19"/>
                <w:lang w:val="mk-MK"/>
              </w:rPr>
            </w:pPr>
            <w:r w:rsidRPr="00F14B46">
              <w:rPr>
                <w:rFonts w:ascii="Times New Roman" w:hAnsi="Times New Roman"/>
                <w:sz w:val="19"/>
                <w:szCs w:val="19"/>
              </w:rPr>
              <w:t>Интертекстуални проучувања на</w:t>
            </w:r>
          </w:p>
          <w:p w14:paraId="684568C8" w14:textId="77777777" w:rsidR="00940753" w:rsidRDefault="00940753" w:rsidP="00940753">
            <w:pPr>
              <w:jc w:val="center"/>
              <w:rPr>
                <w:rFonts w:ascii="Times New Roman" w:hAnsi="Times New Roman"/>
                <w:sz w:val="19"/>
                <w:szCs w:val="19"/>
              </w:rPr>
            </w:pPr>
            <w:r w:rsidRPr="00F14B46">
              <w:rPr>
                <w:rFonts w:ascii="Times New Roman" w:hAnsi="Times New Roman"/>
                <w:sz w:val="19"/>
                <w:szCs w:val="19"/>
              </w:rPr>
              <w:t>албанската книжевност</w:t>
            </w:r>
          </w:p>
          <w:p w14:paraId="49D1A702" w14:textId="77777777" w:rsidR="00940753" w:rsidRDefault="00940753" w:rsidP="00940753">
            <w:pPr>
              <w:jc w:val="center"/>
              <w:rPr>
                <w:rFonts w:ascii="Times New Roman" w:hAnsi="Times New Roman"/>
                <w:sz w:val="19"/>
                <w:szCs w:val="19"/>
              </w:rPr>
            </w:pPr>
            <w:r w:rsidRPr="00F14B46">
              <w:rPr>
                <w:rFonts w:ascii="Times New Roman" w:hAnsi="Times New Roman"/>
                <w:sz w:val="19"/>
                <w:szCs w:val="19"/>
              </w:rPr>
              <w:t xml:space="preserve">Викторијанска и неовикторијанска </w:t>
            </w:r>
            <w:r>
              <w:rPr>
                <w:rFonts w:ascii="Times New Roman" w:hAnsi="Times New Roman"/>
                <w:sz w:val="19"/>
                <w:szCs w:val="19"/>
                <w:lang w:val="mk-MK"/>
              </w:rPr>
              <w:t xml:space="preserve">      </w:t>
            </w:r>
            <w:r w:rsidRPr="00F14B46">
              <w:rPr>
                <w:rFonts w:ascii="Times New Roman" w:hAnsi="Times New Roman"/>
                <w:sz w:val="19"/>
                <w:szCs w:val="19"/>
              </w:rPr>
              <w:t>фикција</w:t>
            </w:r>
          </w:p>
          <w:p w14:paraId="0B00D637" w14:textId="77777777" w:rsidR="00940753" w:rsidRPr="00F14B46" w:rsidRDefault="00940753" w:rsidP="00940753">
            <w:pPr>
              <w:jc w:val="center"/>
              <w:rPr>
                <w:rFonts w:ascii="Times New Roman" w:hAnsi="Times New Roman"/>
                <w:sz w:val="19"/>
                <w:szCs w:val="19"/>
              </w:rPr>
            </w:pPr>
            <w:r w:rsidRPr="00F14B46">
              <w:rPr>
                <w:rFonts w:ascii="Times New Roman" w:hAnsi="Times New Roman"/>
                <w:sz w:val="19"/>
                <w:szCs w:val="19"/>
              </w:rPr>
              <w:t>Албанска книжевност на преродбата во европски контекст</w:t>
            </w:r>
          </w:p>
          <w:p w14:paraId="3A26B155" w14:textId="77777777" w:rsidR="00940753" w:rsidRDefault="00940753" w:rsidP="00940753">
            <w:pPr>
              <w:jc w:val="center"/>
              <w:rPr>
                <w:rFonts w:ascii="Times New Roman" w:hAnsi="Times New Roman"/>
                <w:sz w:val="19"/>
                <w:szCs w:val="19"/>
              </w:rPr>
            </w:pPr>
            <w:r w:rsidRPr="00F14B46">
              <w:rPr>
                <w:rFonts w:ascii="Times New Roman" w:hAnsi="Times New Roman"/>
                <w:sz w:val="19"/>
                <w:szCs w:val="19"/>
              </w:rPr>
              <w:t>Поетиката на германскојазичниот расказ</w:t>
            </w:r>
          </w:p>
          <w:p w14:paraId="796DC9F0" w14:textId="77777777" w:rsidR="00940753" w:rsidRDefault="00940753" w:rsidP="00940753">
            <w:pPr>
              <w:jc w:val="center"/>
              <w:rPr>
                <w:rFonts w:ascii="Times New Roman" w:hAnsi="Times New Roman"/>
                <w:sz w:val="19"/>
                <w:szCs w:val="19"/>
              </w:rPr>
            </w:pPr>
            <w:r w:rsidRPr="00FA3273">
              <w:rPr>
                <w:rFonts w:ascii="Times New Roman" w:hAnsi="Times New Roman"/>
                <w:sz w:val="19"/>
                <w:szCs w:val="19"/>
              </w:rPr>
              <w:t>Албанска чиста лирика</w:t>
            </w:r>
          </w:p>
          <w:p w14:paraId="03E90802" w14:textId="77777777" w:rsidR="00940753" w:rsidRDefault="00940753" w:rsidP="00940753">
            <w:pPr>
              <w:jc w:val="center"/>
              <w:rPr>
                <w:rFonts w:ascii="Times New Roman" w:hAnsi="Times New Roman"/>
                <w:sz w:val="19"/>
                <w:szCs w:val="19"/>
                <w:lang w:val="mk-MK"/>
              </w:rPr>
            </w:pPr>
            <w:r w:rsidRPr="00E62ACC">
              <w:rPr>
                <w:rFonts w:ascii="Times New Roman" w:hAnsi="Times New Roman"/>
                <w:sz w:val="19"/>
                <w:szCs w:val="19"/>
              </w:rPr>
              <w:t>Стилските фигури во современата</w:t>
            </w:r>
          </w:p>
          <w:p w14:paraId="1DE4E61B" w14:textId="77777777" w:rsidR="00940753" w:rsidRDefault="00940753" w:rsidP="00940753">
            <w:pPr>
              <w:jc w:val="center"/>
              <w:rPr>
                <w:rFonts w:ascii="Times New Roman" w:hAnsi="Times New Roman"/>
                <w:sz w:val="19"/>
                <w:szCs w:val="19"/>
              </w:rPr>
            </w:pPr>
            <w:r w:rsidRPr="00E62ACC">
              <w:rPr>
                <w:rFonts w:ascii="Times New Roman" w:hAnsi="Times New Roman"/>
                <w:sz w:val="19"/>
                <w:szCs w:val="19"/>
              </w:rPr>
              <w:t>турска поезија</w:t>
            </w:r>
          </w:p>
          <w:p w14:paraId="715C682E" w14:textId="77777777" w:rsidR="00940753" w:rsidRDefault="00940753" w:rsidP="00940753">
            <w:pPr>
              <w:rPr>
                <w:rFonts w:ascii="Times New Roman" w:hAnsi="Times New Roman"/>
                <w:sz w:val="19"/>
                <w:szCs w:val="19"/>
              </w:rPr>
            </w:pPr>
            <w:r w:rsidRPr="00F14B46">
              <w:rPr>
                <w:rFonts w:ascii="Times New Roman" w:hAnsi="Times New Roman"/>
                <w:sz w:val="19"/>
                <w:szCs w:val="19"/>
              </w:rPr>
              <w:t>Модерна англофонска проза и критика</w:t>
            </w:r>
          </w:p>
          <w:p w14:paraId="0115ACC4" w14:textId="77777777" w:rsidR="00940753" w:rsidRDefault="00940753" w:rsidP="00940753">
            <w:pPr>
              <w:jc w:val="center"/>
              <w:rPr>
                <w:rFonts w:ascii="Times New Roman" w:hAnsi="Times New Roman"/>
                <w:sz w:val="19"/>
                <w:szCs w:val="19"/>
              </w:rPr>
            </w:pPr>
            <w:r w:rsidRPr="00F14B46">
              <w:rPr>
                <w:rFonts w:ascii="Times New Roman" w:hAnsi="Times New Roman"/>
                <w:sz w:val="19"/>
                <w:szCs w:val="19"/>
              </w:rPr>
              <w:t>Албанско културно наследство</w:t>
            </w:r>
          </w:p>
          <w:p w14:paraId="37919F04" w14:textId="77777777" w:rsidR="00940753" w:rsidRPr="00E62ACC" w:rsidRDefault="00940753" w:rsidP="00940753">
            <w:pPr>
              <w:jc w:val="center"/>
              <w:rPr>
                <w:rFonts w:ascii="Times New Roman" w:hAnsi="Times New Roman"/>
                <w:sz w:val="19"/>
                <w:szCs w:val="19"/>
              </w:rPr>
            </w:pPr>
          </w:p>
          <w:p w14:paraId="3AA20753" w14:textId="77777777" w:rsidR="00940753" w:rsidRPr="00940753" w:rsidRDefault="00940753" w:rsidP="00940753">
            <w:pPr>
              <w:rPr>
                <w:rFonts w:ascii="Times New Roman" w:hAnsi="Times New Roman"/>
                <w:iCs/>
                <w:color w:val="FF0000"/>
              </w:rPr>
            </w:pPr>
          </w:p>
        </w:tc>
      </w:tr>
      <w:tr w:rsidR="0057003C" w:rsidRPr="00F72B17" w14:paraId="477A8025" w14:textId="77777777" w:rsidTr="00940753">
        <w:tc>
          <w:tcPr>
            <w:tcW w:w="1728" w:type="dxa"/>
            <w:shd w:val="clear" w:color="auto" w:fill="auto"/>
          </w:tcPr>
          <w:p w14:paraId="132E01E2" w14:textId="77777777" w:rsidR="0057003C" w:rsidRPr="00F72B17" w:rsidRDefault="0057003C" w:rsidP="0057003C">
            <w:pPr>
              <w:rPr>
                <w:rFonts w:ascii="Times New Roman" w:hAnsi="Times New Roman"/>
                <w:lang w:val="mk-MK"/>
              </w:rPr>
            </w:pPr>
            <w:r w:rsidRPr="00F72B17">
              <w:rPr>
                <w:rFonts w:ascii="Times New Roman" w:hAnsi="Times New Roman"/>
                <w:color w:val="000000"/>
                <w:lang w:val="mk-MK"/>
              </w:rPr>
              <w:lastRenderedPageBreak/>
              <w:t>Способност за проценка</w:t>
            </w:r>
          </w:p>
        </w:tc>
        <w:tc>
          <w:tcPr>
            <w:tcW w:w="4200" w:type="dxa"/>
            <w:shd w:val="clear" w:color="auto" w:fill="auto"/>
          </w:tcPr>
          <w:p w14:paraId="34437520" w14:textId="36F7D5D1" w:rsidR="0057003C" w:rsidRPr="00F27AC1" w:rsidRDefault="0057003C" w:rsidP="0057003C">
            <w:pPr>
              <w:jc w:val="both"/>
              <w:rPr>
                <w:rFonts w:ascii="Times New Roman" w:hAnsi="Times New Roman"/>
              </w:rPr>
            </w:pPr>
            <w:r w:rsidRPr="00F27AC1">
              <w:rPr>
                <w:rFonts w:ascii="Times New Roman" w:hAnsi="Times New Roman"/>
              </w:rPr>
              <w:t>Способност за независно идентификување на научни прашања и</w:t>
            </w:r>
            <w:r>
              <w:rPr>
                <w:rFonts w:ascii="Times New Roman" w:hAnsi="Times New Roman"/>
                <w:lang w:val="mk-MK"/>
              </w:rPr>
              <w:t xml:space="preserve"> </w:t>
            </w:r>
            <w:r w:rsidRPr="00F27AC1">
              <w:rPr>
                <w:rFonts w:ascii="Times New Roman" w:hAnsi="Times New Roman"/>
              </w:rPr>
              <w:t>теми.</w:t>
            </w:r>
            <w:r>
              <w:rPr>
                <w:rFonts w:ascii="Times New Roman" w:hAnsi="Times New Roman"/>
                <w:lang w:val="mk-MK"/>
              </w:rPr>
              <w:t xml:space="preserve"> </w:t>
            </w:r>
            <w:r w:rsidRPr="00F27AC1">
              <w:rPr>
                <w:rFonts w:ascii="Times New Roman" w:hAnsi="Times New Roman"/>
              </w:rPr>
              <w:t>Способност за критичка анализа, развој и синтеза на нови идеи</w:t>
            </w:r>
            <w:r>
              <w:rPr>
                <w:rFonts w:ascii="Times New Roman" w:hAnsi="Times New Roman"/>
                <w:lang w:val="mk-MK"/>
              </w:rPr>
              <w:t xml:space="preserve"> </w:t>
            </w:r>
            <w:r w:rsidRPr="00F27AC1">
              <w:rPr>
                <w:rFonts w:ascii="Times New Roman" w:hAnsi="Times New Roman"/>
              </w:rPr>
              <w:t>во хуманистичкото подрачје на науката за книжевност.</w:t>
            </w:r>
            <w:r>
              <w:rPr>
                <w:rFonts w:ascii="Times New Roman" w:hAnsi="Times New Roman"/>
                <w:lang w:val="mk-MK"/>
              </w:rPr>
              <w:t xml:space="preserve"> </w:t>
            </w:r>
            <w:r w:rsidRPr="00F27AC1">
              <w:rPr>
                <w:rFonts w:ascii="Times New Roman" w:hAnsi="Times New Roman"/>
              </w:rPr>
              <w:t>Способност за проценка на научни ставови преку почитување на</w:t>
            </w:r>
            <w:r>
              <w:rPr>
                <w:rFonts w:ascii="Times New Roman" w:hAnsi="Times New Roman"/>
                <w:lang w:val="mk-MK"/>
              </w:rPr>
              <w:t xml:space="preserve"> </w:t>
            </w:r>
            <w:r w:rsidRPr="00F27AC1">
              <w:rPr>
                <w:rFonts w:ascii="Times New Roman" w:hAnsi="Times New Roman"/>
              </w:rPr>
              <w:t>етичките начела.</w:t>
            </w:r>
          </w:p>
          <w:p w14:paraId="670AF611" w14:textId="7109A806" w:rsidR="0057003C" w:rsidRPr="00F27AC1" w:rsidRDefault="0057003C" w:rsidP="0057003C">
            <w:pPr>
              <w:jc w:val="both"/>
              <w:rPr>
                <w:rFonts w:ascii="Times New Roman" w:hAnsi="Times New Roman"/>
              </w:rPr>
            </w:pPr>
            <w:r w:rsidRPr="00F27AC1">
              <w:rPr>
                <w:rFonts w:ascii="Times New Roman" w:hAnsi="Times New Roman"/>
              </w:rPr>
              <w:t>Способност за критичка и научна оценка на творештвото на</w:t>
            </w:r>
            <w:r>
              <w:rPr>
                <w:rFonts w:ascii="Times New Roman" w:hAnsi="Times New Roman"/>
                <w:lang w:val="mk-MK"/>
              </w:rPr>
              <w:t xml:space="preserve"> </w:t>
            </w:r>
            <w:r w:rsidRPr="00F27AC1">
              <w:rPr>
                <w:rFonts w:ascii="Times New Roman" w:hAnsi="Times New Roman"/>
              </w:rPr>
              <w:t>авторите од областа на книжевноста.</w:t>
            </w:r>
            <w:r>
              <w:rPr>
                <w:rFonts w:ascii="Times New Roman" w:hAnsi="Times New Roman"/>
                <w:lang w:val="mk-MK"/>
              </w:rPr>
              <w:t xml:space="preserve"> </w:t>
            </w:r>
            <w:r w:rsidRPr="00F27AC1">
              <w:rPr>
                <w:rFonts w:ascii="Times New Roman" w:hAnsi="Times New Roman"/>
              </w:rPr>
              <w:t>Способност да иницира и да учествува во значајни настани од</w:t>
            </w:r>
            <w:r>
              <w:rPr>
                <w:rFonts w:ascii="Times New Roman" w:hAnsi="Times New Roman"/>
                <w:lang w:val="mk-MK"/>
              </w:rPr>
              <w:t xml:space="preserve"> </w:t>
            </w:r>
            <w:r w:rsidRPr="00F27AC1">
              <w:rPr>
                <w:rFonts w:ascii="Times New Roman" w:hAnsi="Times New Roman"/>
              </w:rPr>
              <w:t>национално и меѓународно значење, независно и со научен</w:t>
            </w:r>
            <w:r>
              <w:rPr>
                <w:rFonts w:ascii="Times New Roman" w:hAnsi="Times New Roman"/>
                <w:lang w:val="mk-MK"/>
              </w:rPr>
              <w:t xml:space="preserve"> </w:t>
            </w:r>
            <w:r w:rsidRPr="00F27AC1">
              <w:rPr>
                <w:rFonts w:ascii="Times New Roman" w:hAnsi="Times New Roman"/>
              </w:rPr>
              <w:t>интегритет.</w:t>
            </w:r>
            <w:r>
              <w:rPr>
                <w:rFonts w:ascii="Times New Roman" w:hAnsi="Times New Roman"/>
                <w:lang w:val="mk-MK"/>
              </w:rPr>
              <w:t xml:space="preserve"> </w:t>
            </w:r>
            <w:r w:rsidRPr="00F27AC1">
              <w:rPr>
                <w:rFonts w:ascii="Times New Roman" w:hAnsi="Times New Roman"/>
              </w:rPr>
              <w:t>Способност за иницирање истражувачки развојни проекти кои ќе</w:t>
            </w:r>
            <w:r>
              <w:rPr>
                <w:rFonts w:ascii="Times New Roman" w:hAnsi="Times New Roman"/>
                <w:lang w:val="mk-MK"/>
              </w:rPr>
              <w:t xml:space="preserve"> </w:t>
            </w:r>
            <w:r w:rsidRPr="00F27AC1">
              <w:rPr>
                <w:rFonts w:ascii="Times New Roman" w:hAnsi="Times New Roman"/>
              </w:rPr>
              <w:t>генерираат нови знаења за развој во хуманистичкото подрачје на</w:t>
            </w:r>
            <w:r>
              <w:rPr>
                <w:rFonts w:ascii="Times New Roman" w:hAnsi="Times New Roman"/>
                <w:lang w:val="mk-MK"/>
              </w:rPr>
              <w:t xml:space="preserve"> </w:t>
            </w:r>
            <w:r w:rsidRPr="00F27AC1">
              <w:rPr>
                <w:rFonts w:ascii="Times New Roman" w:hAnsi="Times New Roman"/>
              </w:rPr>
              <w:t>науката за книжевност.</w:t>
            </w:r>
          </w:p>
        </w:tc>
        <w:tc>
          <w:tcPr>
            <w:tcW w:w="3586" w:type="dxa"/>
            <w:shd w:val="clear" w:color="auto" w:fill="auto"/>
          </w:tcPr>
          <w:p w14:paraId="4C6EF0AD" w14:textId="77777777" w:rsidR="00036B3B" w:rsidRDefault="00036B3B" w:rsidP="00036B3B">
            <w:pPr>
              <w:widowControl w:val="0"/>
              <w:autoSpaceDE w:val="0"/>
              <w:autoSpaceDN w:val="0"/>
              <w:jc w:val="center"/>
              <w:rPr>
                <w:rFonts w:ascii="Times New Roman" w:eastAsia="Times New Roman" w:hAnsi="Times New Roman"/>
                <w:sz w:val="19"/>
                <w:szCs w:val="19"/>
                <w:lang w:val="en-US"/>
              </w:rPr>
            </w:pPr>
            <w:r w:rsidRPr="00A43BD6">
              <w:rPr>
                <w:rFonts w:ascii="Times New Roman" w:eastAsia="Times New Roman" w:hAnsi="Times New Roman"/>
                <w:sz w:val="19"/>
                <w:szCs w:val="19"/>
                <w:lang w:val="en-US"/>
              </w:rPr>
              <w:t>Компаратистиката и современите книжевни текови</w:t>
            </w:r>
          </w:p>
          <w:p w14:paraId="57140B97" w14:textId="77777777" w:rsidR="00036B3B" w:rsidRPr="00A43BD6" w:rsidRDefault="00036B3B" w:rsidP="00036B3B">
            <w:pPr>
              <w:widowControl w:val="0"/>
              <w:autoSpaceDE w:val="0"/>
              <w:autoSpaceDN w:val="0"/>
              <w:jc w:val="center"/>
              <w:rPr>
                <w:rFonts w:ascii="Times New Roman" w:eastAsia="Times New Roman" w:hAnsi="Times New Roman"/>
                <w:sz w:val="19"/>
                <w:szCs w:val="19"/>
                <w:lang w:val="en-US"/>
              </w:rPr>
            </w:pPr>
            <w:r w:rsidRPr="0030090B">
              <w:rPr>
                <w:rFonts w:ascii="Times New Roman" w:hAnsi="Times New Roman"/>
                <w:sz w:val="19"/>
                <w:szCs w:val="19"/>
              </w:rPr>
              <w:t>Интеркултурна интерпретација на книжевни текстови</w:t>
            </w:r>
          </w:p>
          <w:p w14:paraId="370D8B87" w14:textId="77777777" w:rsidR="00036B3B" w:rsidRDefault="00036B3B" w:rsidP="00036B3B">
            <w:pPr>
              <w:pStyle w:val="ListParagraph"/>
              <w:spacing w:after="0" w:line="240" w:lineRule="auto"/>
              <w:ind w:left="348"/>
              <w:rPr>
                <w:rFonts w:ascii="Times New Roman" w:eastAsia="Times New Roman" w:hAnsi="Times New Roman"/>
                <w:sz w:val="19"/>
                <w:szCs w:val="19"/>
              </w:rPr>
            </w:pPr>
            <w:r w:rsidRPr="00A43BD6">
              <w:rPr>
                <w:rFonts w:ascii="Times New Roman" w:eastAsia="Times New Roman" w:hAnsi="Times New Roman"/>
                <w:sz w:val="19"/>
                <w:szCs w:val="19"/>
              </w:rPr>
              <w:t>Европскиот политички роман</w:t>
            </w:r>
          </w:p>
          <w:p w14:paraId="1DAE948F" w14:textId="77777777" w:rsidR="00036B3B" w:rsidRPr="00A43BD6" w:rsidRDefault="00036B3B" w:rsidP="00036B3B">
            <w:pPr>
              <w:jc w:val="center"/>
              <w:rPr>
                <w:rFonts w:ascii="Times New Roman" w:hAnsi="Times New Roman"/>
                <w:sz w:val="19"/>
                <w:szCs w:val="19"/>
              </w:rPr>
            </w:pPr>
            <w:r w:rsidRPr="00A43BD6">
              <w:rPr>
                <w:rFonts w:ascii="Times New Roman" w:hAnsi="Times New Roman"/>
                <w:sz w:val="19"/>
                <w:szCs w:val="19"/>
              </w:rPr>
              <w:t>Аспекти на просторот, времето и нарацијата</w:t>
            </w:r>
          </w:p>
          <w:p w14:paraId="4D85F59C" w14:textId="77777777" w:rsidR="00036B3B" w:rsidRDefault="00036B3B" w:rsidP="00036B3B">
            <w:pPr>
              <w:pStyle w:val="ListParagraph"/>
              <w:spacing w:after="0" w:line="240" w:lineRule="auto"/>
              <w:ind w:left="348"/>
              <w:rPr>
                <w:rFonts w:ascii="Times New Roman" w:hAnsi="Times New Roman"/>
                <w:sz w:val="19"/>
                <w:szCs w:val="19"/>
              </w:rPr>
            </w:pPr>
            <w:r w:rsidRPr="00A43BD6">
              <w:rPr>
                <w:rFonts w:ascii="Times New Roman" w:hAnsi="Times New Roman"/>
                <w:sz w:val="19"/>
                <w:szCs w:val="19"/>
              </w:rPr>
              <w:t>Идеологија, книжевност, медиуми и култура</w:t>
            </w:r>
          </w:p>
          <w:p w14:paraId="272C3C56" w14:textId="77777777" w:rsidR="00036B3B" w:rsidRDefault="00036B3B" w:rsidP="00036B3B">
            <w:pPr>
              <w:pStyle w:val="ListParagraph"/>
              <w:spacing w:after="0" w:line="240" w:lineRule="auto"/>
              <w:ind w:left="348"/>
              <w:rPr>
                <w:rFonts w:ascii="Times New Roman" w:eastAsia="Times New Roman" w:hAnsi="Times New Roman"/>
                <w:sz w:val="19"/>
                <w:szCs w:val="19"/>
              </w:rPr>
            </w:pPr>
            <w:r w:rsidRPr="00A43BD6">
              <w:rPr>
                <w:rFonts w:ascii="Times New Roman" w:eastAsia="Times New Roman" w:hAnsi="Times New Roman"/>
                <w:sz w:val="19"/>
                <w:szCs w:val="19"/>
              </w:rPr>
              <w:t>Поетика на градот (литература, уметност, култура</w:t>
            </w:r>
          </w:p>
          <w:p w14:paraId="671380D6" w14:textId="77777777" w:rsidR="00036B3B" w:rsidRDefault="00036B3B" w:rsidP="00036B3B">
            <w:pPr>
              <w:pStyle w:val="ListParagraph"/>
              <w:spacing w:after="0" w:line="240" w:lineRule="auto"/>
              <w:ind w:left="348"/>
              <w:rPr>
                <w:rFonts w:ascii="Times New Roman" w:eastAsia="Times New Roman" w:hAnsi="Times New Roman"/>
                <w:sz w:val="19"/>
                <w:szCs w:val="19"/>
              </w:rPr>
            </w:pPr>
            <w:r w:rsidRPr="00A43BD6">
              <w:rPr>
                <w:rFonts w:ascii="Times New Roman" w:eastAsia="Times New Roman" w:hAnsi="Times New Roman"/>
                <w:sz w:val="19"/>
                <w:szCs w:val="19"/>
              </w:rPr>
              <w:t>Миграција, егзил, дијаспора –транснационалната литература како предизвик</w:t>
            </w:r>
          </w:p>
          <w:p w14:paraId="72428A86" w14:textId="77777777" w:rsidR="00036B3B" w:rsidRDefault="00036B3B" w:rsidP="00036B3B">
            <w:pPr>
              <w:pStyle w:val="ListParagraph"/>
              <w:spacing w:after="0" w:line="240" w:lineRule="auto"/>
              <w:ind w:left="348"/>
              <w:rPr>
                <w:rFonts w:ascii="Times New Roman" w:eastAsia="Times New Roman" w:hAnsi="Times New Roman"/>
                <w:sz w:val="19"/>
                <w:szCs w:val="19"/>
              </w:rPr>
            </w:pPr>
            <w:r w:rsidRPr="00924FB4">
              <w:rPr>
                <w:rFonts w:ascii="Times New Roman" w:hAnsi="Times New Roman"/>
                <w:sz w:val="19"/>
                <w:szCs w:val="19"/>
              </w:rPr>
              <w:t>Антисемитизмот и холокаустот во книжевно-културен контекст</w:t>
            </w:r>
          </w:p>
          <w:p w14:paraId="7DC92F63" w14:textId="77777777" w:rsidR="00036B3B" w:rsidRPr="00E62ACC" w:rsidRDefault="00036B3B" w:rsidP="00036B3B">
            <w:pPr>
              <w:rPr>
                <w:rFonts w:ascii="Times New Roman" w:eastAsia="Times New Roman" w:hAnsi="Times New Roman"/>
                <w:sz w:val="19"/>
                <w:szCs w:val="19"/>
              </w:rPr>
            </w:pPr>
            <w:r>
              <w:rPr>
                <w:rFonts w:ascii="Times New Roman" w:eastAsia="Times New Roman" w:hAnsi="Times New Roman"/>
                <w:sz w:val="19"/>
                <w:szCs w:val="19"/>
                <w:lang w:val="mk-MK"/>
              </w:rPr>
              <w:t xml:space="preserve">        </w:t>
            </w:r>
            <w:r w:rsidRPr="00E62ACC">
              <w:rPr>
                <w:rFonts w:ascii="Times New Roman" w:eastAsia="Times New Roman" w:hAnsi="Times New Roman"/>
                <w:sz w:val="19"/>
                <w:szCs w:val="19"/>
              </w:rPr>
              <w:t>Теории на интертекстуалноста</w:t>
            </w:r>
          </w:p>
          <w:p w14:paraId="2A2BDAC8" w14:textId="77777777" w:rsidR="00036B3B" w:rsidRDefault="00036B3B" w:rsidP="00036B3B">
            <w:pPr>
              <w:pStyle w:val="ListParagraph"/>
              <w:spacing w:after="0" w:line="240" w:lineRule="auto"/>
              <w:ind w:left="348"/>
              <w:rPr>
                <w:rFonts w:ascii="Times New Roman" w:eastAsia="Times New Roman" w:hAnsi="Times New Roman"/>
                <w:sz w:val="19"/>
                <w:szCs w:val="19"/>
              </w:rPr>
            </w:pPr>
            <w:r w:rsidRPr="00A43BD6">
              <w:rPr>
                <w:rFonts w:ascii="Times New Roman" w:eastAsia="Times New Roman" w:hAnsi="Times New Roman"/>
                <w:sz w:val="19"/>
                <w:szCs w:val="19"/>
              </w:rPr>
              <w:t>Интермедијални теории и практики</w:t>
            </w:r>
          </w:p>
          <w:p w14:paraId="6F750132" w14:textId="77777777" w:rsidR="00036B3B" w:rsidRDefault="00036B3B" w:rsidP="00036B3B">
            <w:pPr>
              <w:rPr>
                <w:rFonts w:ascii="Times New Roman" w:hAnsi="Times New Roman"/>
                <w:sz w:val="19"/>
                <w:szCs w:val="19"/>
              </w:rPr>
            </w:pPr>
            <w:r>
              <w:rPr>
                <w:rFonts w:ascii="Times New Roman" w:hAnsi="Times New Roman"/>
                <w:sz w:val="19"/>
                <w:szCs w:val="19"/>
                <w:lang w:val="mk-MK"/>
              </w:rPr>
              <w:t xml:space="preserve">       </w:t>
            </w:r>
            <w:r w:rsidRPr="00F14B46">
              <w:rPr>
                <w:rFonts w:ascii="Times New Roman" w:hAnsi="Times New Roman"/>
                <w:sz w:val="19"/>
                <w:szCs w:val="19"/>
              </w:rPr>
              <w:t>Книжевни теории и методи</w:t>
            </w:r>
          </w:p>
          <w:p w14:paraId="76BBD37F" w14:textId="77777777" w:rsidR="00036B3B" w:rsidRDefault="00036B3B" w:rsidP="00036B3B">
            <w:pPr>
              <w:pStyle w:val="ListParagraph"/>
              <w:spacing w:after="0" w:line="240" w:lineRule="auto"/>
              <w:ind w:left="348"/>
              <w:jc w:val="center"/>
              <w:rPr>
                <w:rFonts w:ascii="Times New Roman" w:hAnsi="Times New Roman"/>
                <w:sz w:val="19"/>
                <w:szCs w:val="19"/>
              </w:rPr>
            </w:pPr>
            <w:r w:rsidRPr="00924FB4">
              <w:rPr>
                <w:rFonts w:ascii="Times New Roman" w:hAnsi="Times New Roman"/>
                <w:sz w:val="19"/>
                <w:szCs w:val="19"/>
              </w:rPr>
              <w:t>Италијанскиот постмодерен роман</w:t>
            </w:r>
          </w:p>
          <w:p w14:paraId="1EADA48D" w14:textId="77777777" w:rsidR="00036B3B" w:rsidRDefault="00036B3B" w:rsidP="00036B3B">
            <w:pPr>
              <w:jc w:val="center"/>
              <w:rPr>
                <w:rFonts w:ascii="Times New Roman" w:hAnsi="Times New Roman"/>
                <w:sz w:val="19"/>
                <w:szCs w:val="19"/>
              </w:rPr>
            </w:pPr>
            <w:r w:rsidRPr="00F14B46">
              <w:rPr>
                <w:rFonts w:ascii="Times New Roman" w:hAnsi="Times New Roman"/>
                <w:sz w:val="19"/>
                <w:szCs w:val="19"/>
              </w:rPr>
              <w:t>Постмодерна англофонска проза и критика</w:t>
            </w:r>
          </w:p>
          <w:p w14:paraId="068E80FB" w14:textId="77777777" w:rsidR="00036B3B" w:rsidRPr="00F14B46" w:rsidRDefault="00036B3B" w:rsidP="00036B3B">
            <w:pPr>
              <w:jc w:val="center"/>
              <w:rPr>
                <w:rFonts w:ascii="Times New Roman" w:hAnsi="Times New Roman"/>
                <w:sz w:val="19"/>
                <w:szCs w:val="19"/>
              </w:rPr>
            </w:pPr>
            <w:r w:rsidRPr="00F14B46">
              <w:rPr>
                <w:rFonts w:ascii="Times New Roman" w:hAnsi="Times New Roman"/>
                <w:sz w:val="19"/>
                <w:szCs w:val="19"/>
              </w:rPr>
              <w:t>Албанска книжевност од соцреализам до постмодернизам</w:t>
            </w:r>
          </w:p>
          <w:p w14:paraId="23F6C2CD" w14:textId="77777777" w:rsidR="00036B3B" w:rsidRDefault="00036B3B" w:rsidP="00036B3B">
            <w:pPr>
              <w:jc w:val="center"/>
              <w:rPr>
                <w:rFonts w:ascii="Times New Roman" w:hAnsi="Times New Roman"/>
                <w:sz w:val="19"/>
                <w:szCs w:val="19"/>
              </w:rPr>
            </w:pPr>
            <w:r w:rsidRPr="00213CFF">
              <w:rPr>
                <w:rFonts w:ascii="Times New Roman" w:hAnsi="Times New Roman"/>
                <w:sz w:val="19"/>
                <w:szCs w:val="19"/>
              </w:rPr>
              <w:t>Турскиот роман и класификација според содржини</w:t>
            </w:r>
          </w:p>
          <w:p w14:paraId="4C9BECFE" w14:textId="77777777" w:rsidR="00036B3B" w:rsidRDefault="00036B3B" w:rsidP="00036B3B">
            <w:pPr>
              <w:jc w:val="center"/>
              <w:rPr>
                <w:rFonts w:ascii="Times New Roman" w:hAnsi="Times New Roman"/>
                <w:sz w:val="19"/>
                <w:szCs w:val="19"/>
              </w:rPr>
            </w:pPr>
            <w:r w:rsidRPr="00FA3273">
              <w:rPr>
                <w:rFonts w:ascii="Times New Roman" w:hAnsi="Times New Roman"/>
                <w:sz w:val="19"/>
                <w:szCs w:val="19"/>
              </w:rPr>
              <w:t>Поетика на албанскиот роман</w:t>
            </w:r>
          </w:p>
          <w:p w14:paraId="14DFA0CC" w14:textId="77777777" w:rsidR="00036B3B" w:rsidRDefault="00036B3B" w:rsidP="00036B3B">
            <w:pPr>
              <w:jc w:val="center"/>
              <w:rPr>
                <w:rFonts w:ascii="Times New Roman" w:hAnsi="Times New Roman"/>
                <w:sz w:val="19"/>
                <w:szCs w:val="19"/>
              </w:rPr>
            </w:pPr>
            <w:r w:rsidRPr="0030090B">
              <w:rPr>
                <w:rFonts w:ascii="Times New Roman" w:hAnsi="Times New Roman"/>
                <w:sz w:val="19"/>
                <w:szCs w:val="19"/>
              </w:rPr>
              <w:t>Современа чешка книжевност</w:t>
            </w:r>
          </w:p>
          <w:p w14:paraId="62286163" w14:textId="77777777" w:rsidR="00036B3B" w:rsidRDefault="00036B3B" w:rsidP="00036B3B">
            <w:pPr>
              <w:jc w:val="center"/>
              <w:rPr>
                <w:rFonts w:ascii="Times New Roman" w:hAnsi="Times New Roman"/>
                <w:sz w:val="19"/>
                <w:szCs w:val="19"/>
              </w:rPr>
            </w:pPr>
            <w:r w:rsidRPr="00924FB4">
              <w:rPr>
                <w:rFonts w:ascii="Times New Roman" w:hAnsi="Times New Roman"/>
                <w:sz w:val="19"/>
                <w:szCs w:val="19"/>
              </w:rPr>
              <w:t>Автофикцијата во современата француска литература</w:t>
            </w:r>
          </w:p>
          <w:p w14:paraId="422D0468" w14:textId="77777777" w:rsidR="00036B3B" w:rsidRPr="0030090B" w:rsidRDefault="00036B3B" w:rsidP="00036B3B">
            <w:pPr>
              <w:jc w:val="center"/>
              <w:rPr>
                <w:rFonts w:ascii="Times New Roman" w:hAnsi="Times New Roman"/>
                <w:sz w:val="19"/>
                <w:szCs w:val="19"/>
              </w:rPr>
            </w:pPr>
            <w:r w:rsidRPr="0030090B">
              <w:rPr>
                <w:rFonts w:ascii="Times New Roman" w:hAnsi="Times New Roman"/>
                <w:sz w:val="19"/>
                <w:szCs w:val="19"/>
              </w:rPr>
              <w:t>Нова полска книжевност</w:t>
            </w:r>
          </w:p>
          <w:p w14:paraId="540EE3C5" w14:textId="77777777" w:rsidR="00036B3B" w:rsidRDefault="00036B3B" w:rsidP="00036B3B">
            <w:pPr>
              <w:jc w:val="center"/>
              <w:rPr>
                <w:rFonts w:ascii="Times New Roman" w:hAnsi="Times New Roman"/>
                <w:sz w:val="19"/>
                <w:szCs w:val="19"/>
              </w:rPr>
            </w:pPr>
            <w:r w:rsidRPr="00E62ACC">
              <w:rPr>
                <w:rFonts w:ascii="Times New Roman" w:hAnsi="Times New Roman"/>
                <w:sz w:val="19"/>
                <w:szCs w:val="19"/>
              </w:rPr>
              <w:t>Жанровскиот систем во албанската книжевност</w:t>
            </w:r>
          </w:p>
          <w:p w14:paraId="5A44DC2C" w14:textId="77777777" w:rsidR="00036B3B" w:rsidRDefault="00036B3B" w:rsidP="00036B3B">
            <w:pPr>
              <w:jc w:val="center"/>
              <w:rPr>
                <w:rFonts w:ascii="Times New Roman" w:hAnsi="Times New Roman"/>
                <w:sz w:val="19"/>
                <w:szCs w:val="19"/>
                <w:lang w:val="mk-MK"/>
              </w:rPr>
            </w:pPr>
            <w:r w:rsidRPr="0030090B">
              <w:rPr>
                <w:rFonts w:ascii="Times New Roman" w:hAnsi="Times New Roman"/>
                <w:sz w:val="19"/>
                <w:szCs w:val="19"/>
              </w:rPr>
              <w:t>Од барок до класицизам – естетиката</w:t>
            </w:r>
          </w:p>
          <w:p w14:paraId="1EBF7B7F" w14:textId="77777777" w:rsidR="00036B3B" w:rsidRDefault="00036B3B" w:rsidP="00036B3B">
            <w:pPr>
              <w:jc w:val="center"/>
              <w:rPr>
                <w:rFonts w:ascii="Times New Roman" w:hAnsi="Times New Roman"/>
                <w:sz w:val="19"/>
                <w:szCs w:val="19"/>
              </w:rPr>
            </w:pPr>
            <w:r w:rsidRPr="0030090B">
              <w:rPr>
                <w:rFonts w:ascii="Times New Roman" w:hAnsi="Times New Roman"/>
                <w:sz w:val="19"/>
                <w:szCs w:val="19"/>
              </w:rPr>
              <w:t>на францускиот театар од првата</w:t>
            </w:r>
          </w:p>
          <w:p w14:paraId="32F1861D" w14:textId="77777777" w:rsidR="00036B3B" w:rsidRPr="00B8253C" w:rsidRDefault="00036B3B" w:rsidP="00036B3B">
            <w:pPr>
              <w:jc w:val="center"/>
              <w:rPr>
                <w:rFonts w:ascii="Times New Roman" w:hAnsi="Times New Roman"/>
                <w:sz w:val="19"/>
                <w:szCs w:val="19"/>
              </w:rPr>
            </w:pPr>
            <w:r w:rsidRPr="0030090B">
              <w:rPr>
                <w:rFonts w:ascii="Times New Roman" w:hAnsi="Times New Roman"/>
                <w:sz w:val="19"/>
                <w:szCs w:val="19"/>
              </w:rPr>
              <w:t>половина на 17 век</w:t>
            </w:r>
          </w:p>
          <w:p w14:paraId="76B2CB3E" w14:textId="77777777" w:rsidR="00036B3B" w:rsidRPr="00F14B46" w:rsidRDefault="00036B3B" w:rsidP="00036B3B">
            <w:pPr>
              <w:jc w:val="center"/>
              <w:rPr>
                <w:rFonts w:ascii="Times New Roman" w:hAnsi="Times New Roman"/>
                <w:sz w:val="19"/>
                <w:szCs w:val="19"/>
              </w:rPr>
            </w:pPr>
            <w:r w:rsidRPr="00F14B46">
              <w:rPr>
                <w:rFonts w:ascii="Times New Roman" w:hAnsi="Times New Roman"/>
                <w:sz w:val="19"/>
                <w:szCs w:val="19"/>
              </w:rPr>
              <w:t>Албанска книжевност на модерната</w:t>
            </w:r>
          </w:p>
          <w:p w14:paraId="442BF904" w14:textId="77777777" w:rsidR="00036B3B" w:rsidRDefault="00036B3B" w:rsidP="00036B3B">
            <w:pPr>
              <w:jc w:val="center"/>
              <w:rPr>
                <w:rFonts w:ascii="Times New Roman" w:hAnsi="Times New Roman"/>
                <w:sz w:val="19"/>
                <w:szCs w:val="19"/>
              </w:rPr>
            </w:pPr>
            <w:r w:rsidRPr="00F14B46">
              <w:rPr>
                <w:rFonts w:ascii="Times New Roman" w:hAnsi="Times New Roman"/>
                <w:sz w:val="19"/>
                <w:szCs w:val="19"/>
              </w:rPr>
              <w:t>Интерсубјективноста во германската експресионистичка поезија</w:t>
            </w:r>
          </w:p>
          <w:p w14:paraId="65FCF314" w14:textId="77777777" w:rsidR="00036B3B" w:rsidRDefault="00036B3B" w:rsidP="00036B3B">
            <w:pPr>
              <w:jc w:val="center"/>
              <w:rPr>
                <w:rFonts w:ascii="Times New Roman" w:hAnsi="Times New Roman"/>
                <w:sz w:val="19"/>
                <w:szCs w:val="19"/>
                <w:lang w:val="mk-MK"/>
              </w:rPr>
            </w:pPr>
            <w:r w:rsidRPr="00F14B46">
              <w:rPr>
                <w:rFonts w:ascii="Times New Roman" w:hAnsi="Times New Roman"/>
                <w:sz w:val="19"/>
                <w:szCs w:val="19"/>
              </w:rPr>
              <w:t>Интертекстуални проучувања на</w:t>
            </w:r>
          </w:p>
          <w:p w14:paraId="3406444C" w14:textId="77777777" w:rsidR="00036B3B" w:rsidRDefault="00036B3B" w:rsidP="00036B3B">
            <w:pPr>
              <w:jc w:val="center"/>
              <w:rPr>
                <w:rFonts w:ascii="Times New Roman" w:hAnsi="Times New Roman"/>
                <w:sz w:val="19"/>
                <w:szCs w:val="19"/>
              </w:rPr>
            </w:pPr>
            <w:r w:rsidRPr="00F14B46">
              <w:rPr>
                <w:rFonts w:ascii="Times New Roman" w:hAnsi="Times New Roman"/>
                <w:sz w:val="19"/>
                <w:szCs w:val="19"/>
              </w:rPr>
              <w:t>албанската книжевност</w:t>
            </w:r>
          </w:p>
          <w:p w14:paraId="6F76DF03" w14:textId="77777777" w:rsidR="00036B3B" w:rsidRDefault="00036B3B" w:rsidP="00036B3B">
            <w:pPr>
              <w:jc w:val="center"/>
              <w:rPr>
                <w:rFonts w:ascii="Times New Roman" w:hAnsi="Times New Roman"/>
                <w:sz w:val="19"/>
                <w:szCs w:val="19"/>
              </w:rPr>
            </w:pPr>
            <w:r w:rsidRPr="00F14B46">
              <w:rPr>
                <w:rFonts w:ascii="Times New Roman" w:hAnsi="Times New Roman"/>
                <w:sz w:val="19"/>
                <w:szCs w:val="19"/>
              </w:rPr>
              <w:t xml:space="preserve">Викторијанска и неовикторијанска </w:t>
            </w:r>
            <w:r>
              <w:rPr>
                <w:rFonts w:ascii="Times New Roman" w:hAnsi="Times New Roman"/>
                <w:sz w:val="19"/>
                <w:szCs w:val="19"/>
                <w:lang w:val="mk-MK"/>
              </w:rPr>
              <w:t xml:space="preserve">      </w:t>
            </w:r>
            <w:r w:rsidRPr="00F14B46">
              <w:rPr>
                <w:rFonts w:ascii="Times New Roman" w:hAnsi="Times New Roman"/>
                <w:sz w:val="19"/>
                <w:szCs w:val="19"/>
              </w:rPr>
              <w:t>фикција</w:t>
            </w:r>
          </w:p>
          <w:p w14:paraId="3E567A44" w14:textId="77777777" w:rsidR="00036B3B" w:rsidRPr="00F14B46" w:rsidRDefault="00036B3B" w:rsidP="00036B3B">
            <w:pPr>
              <w:jc w:val="center"/>
              <w:rPr>
                <w:rFonts w:ascii="Times New Roman" w:hAnsi="Times New Roman"/>
                <w:sz w:val="19"/>
                <w:szCs w:val="19"/>
              </w:rPr>
            </w:pPr>
            <w:r w:rsidRPr="00F14B46">
              <w:rPr>
                <w:rFonts w:ascii="Times New Roman" w:hAnsi="Times New Roman"/>
                <w:sz w:val="19"/>
                <w:szCs w:val="19"/>
              </w:rPr>
              <w:t>Албанска книжевност на преродбата во европски контекст</w:t>
            </w:r>
          </w:p>
          <w:p w14:paraId="169D4611" w14:textId="77777777" w:rsidR="00036B3B" w:rsidRDefault="00036B3B" w:rsidP="00036B3B">
            <w:pPr>
              <w:jc w:val="center"/>
              <w:rPr>
                <w:rFonts w:ascii="Times New Roman" w:hAnsi="Times New Roman"/>
                <w:sz w:val="19"/>
                <w:szCs w:val="19"/>
              </w:rPr>
            </w:pPr>
            <w:r w:rsidRPr="00F14B46">
              <w:rPr>
                <w:rFonts w:ascii="Times New Roman" w:hAnsi="Times New Roman"/>
                <w:sz w:val="19"/>
                <w:szCs w:val="19"/>
              </w:rPr>
              <w:t>Поетиката на германскојазичниот расказ</w:t>
            </w:r>
          </w:p>
          <w:p w14:paraId="2A95B8F8" w14:textId="77777777" w:rsidR="00036B3B" w:rsidRDefault="00036B3B" w:rsidP="00036B3B">
            <w:pPr>
              <w:jc w:val="center"/>
              <w:rPr>
                <w:rFonts w:ascii="Times New Roman" w:hAnsi="Times New Roman"/>
                <w:sz w:val="19"/>
                <w:szCs w:val="19"/>
              </w:rPr>
            </w:pPr>
            <w:r w:rsidRPr="00FA3273">
              <w:rPr>
                <w:rFonts w:ascii="Times New Roman" w:hAnsi="Times New Roman"/>
                <w:sz w:val="19"/>
                <w:szCs w:val="19"/>
              </w:rPr>
              <w:t>Албанска чиста лирика</w:t>
            </w:r>
          </w:p>
          <w:p w14:paraId="4CE5BDD0" w14:textId="77777777" w:rsidR="00036B3B" w:rsidRDefault="00036B3B" w:rsidP="00036B3B">
            <w:pPr>
              <w:jc w:val="center"/>
              <w:rPr>
                <w:rFonts w:ascii="Times New Roman" w:hAnsi="Times New Roman"/>
                <w:sz w:val="19"/>
                <w:szCs w:val="19"/>
                <w:lang w:val="mk-MK"/>
              </w:rPr>
            </w:pPr>
            <w:r w:rsidRPr="00E62ACC">
              <w:rPr>
                <w:rFonts w:ascii="Times New Roman" w:hAnsi="Times New Roman"/>
                <w:sz w:val="19"/>
                <w:szCs w:val="19"/>
              </w:rPr>
              <w:t>Стилските фигури во современата</w:t>
            </w:r>
          </w:p>
          <w:p w14:paraId="24AFA57D" w14:textId="77777777" w:rsidR="00036B3B" w:rsidRDefault="00036B3B" w:rsidP="00036B3B">
            <w:pPr>
              <w:jc w:val="center"/>
              <w:rPr>
                <w:rFonts w:ascii="Times New Roman" w:hAnsi="Times New Roman"/>
                <w:sz w:val="19"/>
                <w:szCs w:val="19"/>
              </w:rPr>
            </w:pPr>
            <w:r w:rsidRPr="00E62ACC">
              <w:rPr>
                <w:rFonts w:ascii="Times New Roman" w:hAnsi="Times New Roman"/>
                <w:sz w:val="19"/>
                <w:szCs w:val="19"/>
              </w:rPr>
              <w:t>турска поезија</w:t>
            </w:r>
          </w:p>
          <w:p w14:paraId="016C667C" w14:textId="77777777" w:rsidR="00036B3B" w:rsidRDefault="00036B3B" w:rsidP="00036B3B">
            <w:pPr>
              <w:rPr>
                <w:rFonts w:ascii="Times New Roman" w:hAnsi="Times New Roman"/>
                <w:sz w:val="19"/>
                <w:szCs w:val="19"/>
              </w:rPr>
            </w:pPr>
            <w:r w:rsidRPr="00F14B46">
              <w:rPr>
                <w:rFonts w:ascii="Times New Roman" w:hAnsi="Times New Roman"/>
                <w:sz w:val="19"/>
                <w:szCs w:val="19"/>
              </w:rPr>
              <w:t>Модерна англофонска проза и критика</w:t>
            </w:r>
          </w:p>
          <w:p w14:paraId="36A44DC2" w14:textId="77777777" w:rsidR="00036B3B" w:rsidRDefault="00036B3B" w:rsidP="00036B3B">
            <w:pPr>
              <w:jc w:val="center"/>
              <w:rPr>
                <w:rFonts w:ascii="Times New Roman" w:hAnsi="Times New Roman"/>
                <w:sz w:val="19"/>
                <w:szCs w:val="19"/>
              </w:rPr>
            </w:pPr>
            <w:r w:rsidRPr="00F14B46">
              <w:rPr>
                <w:rFonts w:ascii="Times New Roman" w:hAnsi="Times New Roman"/>
                <w:sz w:val="19"/>
                <w:szCs w:val="19"/>
              </w:rPr>
              <w:lastRenderedPageBreak/>
              <w:t>Албанско културно наследство</w:t>
            </w:r>
          </w:p>
          <w:p w14:paraId="5847D37C" w14:textId="77777777" w:rsidR="00036B3B" w:rsidRPr="00E62ACC" w:rsidRDefault="00036B3B" w:rsidP="00036B3B">
            <w:pPr>
              <w:jc w:val="center"/>
              <w:rPr>
                <w:rFonts w:ascii="Times New Roman" w:hAnsi="Times New Roman"/>
                <w:sz w:val="19"/>
                <w:szCs w:val="19"/>
              </w:rPr>
            </w:pPr>
          </w:p>
          <w:p w14:paraId="2A8EE882" w14:textId="77777777" w:rsidR="0057003C" w:rsidRPr="00F72B17" w:rsidRDefault="0057003C" w:rsidP="0057003C">
            <w:pPr>
              <w:pStyle w:val="ListParagraph"/>
              <w:spacing w:after="0" w:line="240" w:lineRule="auto"/>
              <w:ind w:left="348"/>
              <w:rPr>
                <w:rFonts w:ascii="Times New Roman" w:hAnsi="Times New Roman"/>
                <w:i/>
                <w:color w:val="FF0000"/>
                <w:lang w:val="mk-MK"/>
              </w:rPr>
            </w:pPr>
          </w:p>
        </w:tc>
      </w:tr>
      <w:tr w:rsidR="0057003C" w:rsidRPr="00F72B17" w14:paraId="14BBA426" w14:textId="77777777" w:rsidTr="00940753">
        <w:tc>
          <w:tcPr>
            <w:tcW w:w="1728" w:type="dxa"/>
            <w:shd w:val="clear" w:color="auto" w:fill="auto"/>
          </w:tcPr>
          <w:p w14:paraId="4192D8C5" w14:textId="77777777" w:rsidR="0057003C" w:rsidRPr="00F72B17" w:rsidRDefault="0057003C" w:rsidP="0057003C">
            <w:pPr>
              <w:rPr>
                <w:rFonts w:ascii="Times New Roman" w:hAnsi="Times New Roman"/>
                <w:lang w:val="mk-MK"/>
              </w:rPr>
            </w:pPr>
            <w:r w:rsidRPr="00F72B17">
              <w:rPr>
                <w:rFonts w:ascii="Times New Roman" w:hAnsi="Times New Roman"/>
                <w:color w:val="000000"/>
                <w:lang w:val="mk-MK"/>
              </w:rPr>
              <w:lastRenderedPageBreak/>
              <w:t>Комуникациски вештини</w:t>
            </w:r>
          </w:p>
        </w:tc>
        <w:tc>
          <w:tcPr>
            <w:tcW w:w="4200" w:type="dxa"/>
            <w:shd w:val="clear" w:color="auto" w:fill="auto"/>
          </w:tcPr>
          <w:p w14:paraId="3992C26D" w14:textId="39E8B77F" w:rsidR="0057003C" w:rsidRPr="00F27AC1" w:rsidRDefault="0057003C" w:rsidP="0057003C">
            <w:pPr>
              <w:rPr>
                <w:rFonts w:ascii="Times New Roman" w:hAnsi="Times New Roman"/>
              </w:rPr>
            </w:pPr>
            <w:r w:rsidRPr="00F27AC1">
              <w:rPr>
                <w:rFonts w:ascii="Times New Roman" w:hAnsi="Times New Roman"/>
              </w:rPr>
              <w:t>Способност за комуникација  во рамките на својата област на експертиза.</w:t>
            </w:r>
          </w:p>
        </w:tc>
        <w:tc>
          <w:tcPr>
            <w:tcW w:w="3586" w:type="dxa"/>
            <w:shd w:val="clear" w:color="auto" w:fill="auto"/>
          </w:tcPr>
          <w:p w14:paraId="2BC798F3" w14:textId="77777777" w:rsidR="0057003C" w:rsidRPr="00924FB4" w:rsidRDefault="0057003C" w:rsidP="0057003C">
            <w:pPr>
              <w:jc w:val="center"/>
              <w:rPr>
                <w:rFonts w:ascii="Times New Roman" w:hAnsi="Times New Roman"/>
                <w:sz w:val="19"/>
                <w:szCs w:val="19"/>
              </w:rPr>
            </w:pPr>
            <w:r w:rsidRPr="00924FB4">
              <w:rPr>
                <w:rFonts w:ascii="Times New Roman" w:hAnsi="Times New Roman"/>
                <w:sz w:val="19"/>
                <w:szCs w:val="19"/>
              </w:rPr>
              <w:t>Методичко-дидактички проучувања на наставата по турска книжевност</w:t>
            </w:r>
          </w:p>
          <w:p w14:paraId="4E39A6AA" w14:textId="77777777" w:rsidR="0057003C" w:rsidRPr="00940753" w:rsidRDefault="0057003C" w:rsidP="0057003C">
            <w:pPr>
              <w:pStyle w:val="ListParagraph"/>
              <w:spacing w:after="0" w:line="240" w:lineRule="auto"/>
              <w:ind w:left="348"/>
              <w:rPr>
                <w:rFonts w:ascii="Times New Roman" w:hAnsi="Times New Roman"/>
                <w:iCs/>
                <w:color w:val="FF0000"/>
                <w:lang w:val="mk-MK"/>
              </w:rPr>
            </w:pPr>
          </w:p>
        </w:tc>
      </w:tr>
      <w:tr w:rsidR="00036B3B" w:rsidRPr="00F72B17" w14:paraId="44874606" w14:textId="77777777" w:rsidTr="00940753">
        <w:tc>
          <w:tcPr>
            <w:tcW w:w="1728" w:type="dxa"/>
            <w:shd w:val="clear" w:color="auto" w:fill="auto"/>
          </w:tcPr>
          <w:p w14:paraId="7D94F7DA" w14:textId="77777777" w:rsidR="00036B3B" w:rsidRPr="00F72B17" w:rsidRDefault="00036B3B" w:rsidP="00036B3B">
            <w:pPr>
              <w:rPr>
                <w:rFonts w:ascii="Times New Roman" w:hAnsi="Times New Roman"/>
                <w:color w:val="000000"/>
                <w:lang w:val="mk-MK"/>
              </w:rPr>
            </w:pPr>
            <w:r w:rsidRPr="00F72B17">
              <w:rPr>
                <w:rFonts w:ascii="Times New Roman" w:hAnsi="Times New Roman"/>
                <w:color w:val="000000"/>
                <w:lang w:val="mk-MK"/>
              </w:rPr>
              <w:t>Вештини на  учење</w:t>
            </w:r>
          </w:p>
        </w:tc>
        <w:tc>
          <w:tcPr>
            <w:tcW w:w="4200" w:type="dxa"/>
            <w:shd w:val="clear" w:color="auto" w:fill="auto"/>
          </w:tcPr>
          <w:p w14:paraId="56F57349" w14:textId="56F8E391" w:rsidR="00036B3B" w:rsidRPr="00F27AC1" w:rsidRDefault="00036B3B" w:rsidP="00036B3B">
            <w:pPr>
              <w:jc w:val="both"/>
              <w:rPr>
                <w:rFonts w:ascii="Times New Roman" w:hAnsi="Times New Roman"/>
              </w:rPr>
            </w:pPr>
            <w:r w:rsidRPr="00F27AC1">
              <w:rPr>
                <w:rFonts w:ascii="Times New Roman" w:hAnsi="Times New Roman"/>
              </w:rPr>
              <w:t xml:space="preserve"> </w:t>
            </w:r>
            <w:r>
              <w:rPr>
                <w:rFonts w:ascii="Times New Roman" w:hAnsi="Times New Roman"/>
              </w:rPr>
              <w:t>Способност за интегративно</w:t>
            </w:r>
            <w:r>
              <w:rPr>
                <w:rFonts w:ascii="Times New Roman" w:hAnsi="Times New Roman"/>
                <w:lang w:val="mk-MK"/>
              </w:rPr>
              <w:t xml:space="preserve"> </w:t>
            </w:r>
            <w:r w:rsidRPr="00F27AC1">
              <w:rPr>
                <w:rFonts w:ascii="Times New Roman" w:hAnsi="Times New Roman"/>
              </w:rPr>
              <w:t>промислување на појавите и процесите во литература и себепромоција во академски и професионални рамки заради</w:t>
            </w:r>
            <w:r>
              <w:rPr>
                <w:rFonts w:ascii="Times New Roman" w:hAnsi="Times New Roman"/>
                <w:lang w:val="mk-MK"/>
              </w:rPr>
              <w:t xml:space="preserve"> </w:t>
            </w:r>
            <w:r w:rsidRPr="00F27AC1">
              <w:rPr>
                <w:rFonts w:ascii="Times New Roman" w:hAnsi="Times New Roman"/>
              </w:rPr>
              <w:t>културниот развој во општеството базирано на знаење.</w:t>
            </w:r>
          </w:p>
        </w:tc>
        <w:tc>
          <w:tcPr>
            <w:tcW w:w="3586" w:type="dxa"/>
            <w:shd w:val="clear" w:color="auto" w:fill="auto"/>
          </w:tcPr>
          <w:p w14:paraId="73824DF9" w14:textId="77777777" w:rsidR="00036B3B" w:rsidRDefault="00036B3B" w:rsidP="00036B3B">
            <w:pPr>
              <w:widowControl w:val="0"/>
              <w:autoSpaceDE w:val="0"/>
              <w:autoSpaceDN w:val="0"/>
              <w:jc w:val="center"/>
              <w:rPr>
                <w:rFonts w:ascii="Times New Roman" w:eastAsia="Times New Roman" w:hAnsi="Times New Roman"/>
                <w:sz w:val="19"/>
                <w:szCs w:val="19"/>
                <w:lang w:val="en-US"/>
              </w:rPr>
            </w:pPr>
            <w:r w:rsidRPr="00A43BD6">
              <w:rPr>
                <w:rFonts w:ascii="Times New Roman" w:eastAsia="Times New Roman" w:hAnsi="Times New Roman"/>
                <w:sz w:val="19"/>
                <w:szCs w:val="19"/>
                <w:lang w:val="en-US"/>
              </w:rPr>
              <w:t>Компаратистиката и современите книжевни текови</w:t>
            </w:r>
          </w:p>
          <w:p w14:paraId="68F63C78" w14:textId="77777777" w:rsidR="00036B3B" w:rsidRPr="00A43BD6" w:rsidRDefault="00036B3B" w:rsidP="00036B3B">
            <w:pPr>
              <w:widowControl w:val="0"/>
              <w:autoSpaceDE w:val="0"/>
              <w:autoSpaceDN w:val="0"/>
              <w:jc w:val="center"/>
              <w:rPr>
                <w:rFonts w:ascii="Times New Roman" w:eastAsia="Times New Roman" w:hAnsi="Times New Roman"/>
                <w:sz w:val="19"/>
                <w:szCs w:val="19"/>
                <w:lang w:val="en-US"/>
              </w:rPr>
            </w:pPr>
            <w:r w:rsidRPr="0030090B">
              <w:rPr>
                <w:rFonts w:ascii="Times New Roman" w:hAnsi="Times New Roman"/>
                <w:sz w:val="19"/>
                <w:szCs w:val="19"/>
              </w:rPr>
              <w:t>Интеркултурна интерпретација на книжевни текстови</w:t>
            </w:r>
          </w:p>
          <w:p w14:paraId="497AC0E7" w14:textId="77777777" w:rsidR="00036B3B" w:rsidRDefault="00036B3B" w:rsidP="00036B3B">
            <w:pPr>
              <w:pStyle w:val="ListParagraph"/>
              <w:spacing w:after="0" w:line="240" w:lineRule="auto"/>
              <w:ind w:left="348"/>
              <w:rPr>
                <w:rFonts w:ascii="Times New Roman" w:eastAsia="Times New Roman" w:hAnsi="Times New Roman"/>
                <w:sz w:val="19"/>
                <w:szCs w:val="19"/>
              </w:rPr>
            </w:pPr>
            <w:r w:rsidRPr="00A43BD6">
              <w:rPr>
                <w:rFonts w:ascii="Times New Roman" w:eastAsia="Times New Roman" w:hAnsi="Times New Roman"/>
                <w:sz w:val="19"/>
                <w:szCs w:val="19"/>
              </w:rPr>
              <w:t>Европскиот политички роман</w:t>
            </w:r>
          </w:p>
          <w:p w14:paraId="05473AAF" w14:textId="77777777" w:rsidR="00036B3B" w:rsidRPr="00A43BD6" w:rsidRDefault="00036B3B" w:rsidP="00036B3B">
            <w:pPr>
              <w:jc w:val="center"/>
              <w:rPr>
                <w:rFonts w:ascii="Times New Roman" w:hAnsi="Times New Roman"/>
                <w:sz w:val="19"/>
                <w:szCs w:val="19"/>
              </w:rPr>
            </w:pPr>
            <w:r w:rsidRPr="00A43BD6">
              <w:rPr>
                <w:rFonts w:ascii="Times New Roman" w:hAnsi="Times New Roman"/>
                <w:sz w:val="19"/>
                <w:szCs w:val="19"/>
              </w:rPr>
              <w:t>Аспекти на просторот, времето и нарацијата</w:t>
            </w:r>
          </w:p>
          <w:p w14:paraId="18A2FA1B" w14:textId="77777777" w:rsidR="00036B3B" w:rsidRDefault="00036B3B" w:rsidP="00036B3B">
            <w:pPr>
              <w:pStyle w:val="ListParagraph"/>
              <w:spacing w:after="0" w:line="240" w:lineRule="auto"/>
              <w:ind w:left="348"/>
              <w:rPr>
                <w:rFonts w:ascii="Times New Roman" w:hAnsi="Times New Roman"/>
                <w:sz w:val="19"/>
                <w:szCs w:val="19"/>
              </w:rPr>
            </w:pPr>
            <w:r w:rsidRPr="00A43BD6">
              <w:rPr>
                <w:rFonts w:ascii="Times New Roman" w:hAnsi="Times New Roman"/>
                <w:sz w:val="19"/>
                <w:szCs w:val="19"/>
              </w:rPr>
              <w:t>Идеологија, книжевност, медиуми и култура</w:t>
            </w:r>
          </w:p>
          <w:p w14:paraId="3F61AFEE" w14:textId="77777777" w:rsidR="00036B3B" w:rsidRDefault="00036B3B" w:rsidP="00036B3B">
            <w:pPr>
              <w:pStyle w:val="ListParagraph"/>
              <w:spacing w:after="0" w:line="240" w:lineRule="auto"/>
              <w:ind w:left="348"/>
              <w:rPr>
                <w:rFonts w:ascii="Times New Roman" w:eastAsia="Times New Roman" w:hAnsi="Times New Roman"/>
                <w:sz w:val="19"/>
                <w:szCs w:val="19"/>
              </w:rPr>
            </w:pPr>
            <w:r w:rsidRPr="00A43BD6">
              <w:rPr>
                <w:rFonts w:ascii="Times New Roman" w:eastAsia="Times New Roman" w:hAnsi="Times New Roman"/>
                <w:sz w:val="19"/>
                <w:szCs w:val="19"/>
              </w:rPr>
              <w:t>Поетика на градот (литература, уметност, култура</w:t>
            </w:r>
          </w:p>
          <w:p w14:paraId="21A71A4D" w14:textId="77777777" w:rsidR="00036B3B" w:rsidRDefault="00036B3B" w:rsidP="00036B3B">
            <w:pPr>
              <w:pStyle w:val="ListParagraph"/>
              <w:spacing w:after="0" w:line="240" w:lineRule="auto"/>
              <w:ind w:left="348"/>
              <w:rPr>
                <w:rFonts w:ascii="Times New Roman" w:eastAsia="Times New Roman" w:hAnsi="Times New Roman"/>
                <w:sz w:val="19"/>
                <w:szCs w:val="19"/>
              </w:rPr>
            </w:pPr>
            <w:r w:rsidRPr="00A43BD6">
              <w:rPr>
                <w:rFonts w:ascii="Times New Roman" w:eastAsia="Times New Roman" w:hAnsi="Times New Roman"/>
                <w:sz w:val="19"/>
                <w:szCs w:val="19"/>
              </w:rPr>
              <w:t>Миграција, егзил, дијаспора –транснационалната литература како предизвик</w:t>
            </w:r>
          </w:p>
          <w:p w14:paraId="22A8B179" w14:textId="77777777" w:rsidR="00036B3B" w:rsidRDefault="00036B3B" w:rsidP="00036B3B">
            <w:pPr>
              <w:pStyle w:val="ListParagraph"/>
              <w:spacing w:after="0" w:line="240" w:lineRule="auto"/>
              <w:ind w:left="348"/>
              <w:rPr>
                <w:rFonts w:ascii="Times New Roman" w:eastAsia="Times New Roman" w:hAnsi="Times New Roman"/>
                <w:sz w:val="19"/>
                <w:szCs w:val="19"/>
              </w:rPr>
            </w:pPr>
            <w:r w:rsidRPr="00924FB4">
              <w:rPr>
                <w:rFonts w:ascii="Times New Roman" w:hAnsi="Times New Roman"/>
                <w:sz w:val="19"/>
                <w:szCs w:val="19"/>
              </w:rPr>
              <w:t>Антисемитизмот и холокаустот во книжевно-културен контекст</w:t>
            </w:r>
          </w:p>
          <w:p w14:paraId="3CAD3CF5" w14:textId="77777777" w:rsidR="00036B3B" w:rsidRPr="00E62ACC" w:rsidRDefault="00036B3B" w:rsidP="00036B3B">
            <w:pPr>
              <w:rPr>
                <w:rFonts w:ascii="Times New Roman" w:eastAsia="Times New Roman" w:hAnsi="Times New Roman"/>
                <w:sz w:val="19"/>
                <w:szCs w:val="19"/>
              </w:rPr>
            </w:pPr>
            <w:r>
              <w:rPr>
                <w:rFonts w:ascii="Times New Roman" w:eastAsia="Times New Roman" w:hAnsi="Times New Roman"/>
                <w:sz w:val="19"/>
                <w:szCs w:val="19"/>
                <w:lang w:val="mk-MK"/>
              </w:rPr>
              <w:t xml:space="preserve">        </w:t>
            </w:r>
            <w:r w:rsidRPr="00E62ACC">
              <w:rPr>
                <w:rFonts w:ascii="Times New Roman" w:eastAsia="Times New Roman" w:hAnsi="Times New Roman"/>
                <w:sz w:val="19"/>
                <w:szCs w:val="19"/>
              </w:rPr>
              <w:t>Теории на интертекстуалноста</w:t>
            </w:r>
          </w:p>
          <w:p w14:paraId="5D086037" w14:textId="77777777" w:rsidR="00036B3B" w:rsidRDefault="00036B3B" w:rsidP="00036B3B">
            <w:pPr>
              <w:pStyle w:val="ListParagraph"/>
              <w:spacing w:after="0" w:line="240" w:lineRule="auto"/>
              <w:ind w:left="348"/>
              <w:rPr>
                <w:rFonts w:ascii="Times New Roman" w:eastAsia="Times New Roman" w:hAnsi="Times New Roman"/>
                <w:sz w:val="19"/>
                <w:szCs w:val="19"/>
              </w:rPr>
            </w:pPr>
            <w:r w:rsidRPr="00A43BD6">
              <w:rPr>
                <w:rFonts w:ascii="Times New Roman" w:eastAsia="Times New Roman" w:hAnsi="Times New Roman"/>
                <w:sz w:val="19"/>
                <w:szCs w:val="19"/>
              </w:rPr>
              <w:t>Интермедијални теории и практики</w:t>
            </w:r>
          </w:p>
          <w:p w14:paraId="255FF653" w14:textId="77777777" w:rsidR="00036B3B" w:rsidRDefault="00036B3B" w:rsidP="00036B3B">
            <w:pPr>
              <w:rPr>
                <w:rFonts w:ascii="Times New Roman" w:hAnsi="Times New Roman"/>
                <w:sz w:val="19"/>
                <w:szCs w:val="19"/>
              </w:rPr>
            </w:pPr>
            <w:r>
              <w:rPr>
                <w:rFonts w:ascii="Times New Roman" w:hAnsi="Times New Roman"/>
                <w:sz w:val="19"/>
                <w:szCs w:val="19"/>
                <w:lang w:val="mk-MK"/>
              </w:rPr>
              <w:t xml:space="preserve">       </w:t>
            </w:r>
            <w:r w:rsidRPr="00F14B46">
              <w:rPr>
                <w:rFonts w:ascii="Times New Roman" w:hAnsi="Times New Roman"/>
                <w:sz w:val="19"/>
                <w:szCs w:val="19"/>
              </w:rPr>
              <w:t>Книжевни теории и методи</w:t>
            </w:r>
          </w:p>
          <w:p w14:paraId="6D79878C" w14:textId="77777777" w:rsidR="00036B3B" w:rsidRDefault="00036B3B" w:rsidP="00036B3B">
            <w:pPr>
              <w:pStyle w:val="ListParagraph"/>
              <w:spacing w:after="0" w:line="240" w:lineRule="auto"/>
              <w:ind w:left="348"/>
              <w:jc w:val="center"/>
              <w:rPr>
                <w:rFonts w:ascii="Times New Roman" w:hAnsi="Times New Roman"/>
                <w:sz w:val="19"/>
                <w:szCs w:val="19"/>
              </w:rPr>
            </w:pPr>
            <w:r w:rsidRPr="00924FB4">
              <w:rPr>
                <w:rFonts w:ascii="Times New Roman" w:hAnsi="Times New Roman"/>
                <w:sz w:val="19"/>
                <w:szCs w:val="19"/>
              </w:rPr>
              <w:t>Италијанскиот постмодерен роман</w:t>
            </w:r>
          </w:p>
          <w:p w14:paraId="6A51E4F1" w14:textId="77777777" w:rsidR="00036B3B" w:rsidRDefault="00036B3B" w:rsidP="00036B3B">
            <w:pPr>
              <w:jc w:val="center"/>
              <w:rPr>
                <w:rFonts w:ascii="Times New Roman" w:hAnsi="Times New Roman"/>
                <w:sz w:val="19"/>
                <w:szCs w:val="19"/>
              </w:rPr>
            </w:pPr>
            <w:r w:rsidRPr="00F14B46">
              <w:rPr>
                <w:rFonts w:ascii="Times New Roman" w:hAnsi="Times New Roman"/>
                <w:sz w:val="19"/>
                <w:szCs w:val="19"/>
              </w:rPr>
              <w:t>Постмодерна англофонска проза и критика</w:t>
            </w:r>
          </w:p>
          <w:p w14:paraId="62C8DEB8" w14:textId="77777777" w:rsidR="00036B3B" w:rsidRPr="00F14B46" w:rsidRDefault="00036B3B" w:rsidP="00036B3B">
            <w:pPr>
              <w:jc w:val="center"/>
              <w:rPr>
                <w:rFonts w:ascii="Times New Roman" w:hAnsi="Times New Roman"/>
                <w:sz w:val="19"/>
                <w:szCs w:val="19"/>
              </w:rPr>
            </w:pPr>
            <w:r w:rsidRPr="00F14B46">
              <w:rPr>
                <w:rFonts w:ascii="Times New Roman" w:hAnsi="Times New Roman"/>
                <w:sz w:val="19"/>
                <w:szCs w:val="19"/>
              </w:rPr>
              <w:t>Албанска книжевност од соцреализам до постмодернизам</w:t>
            </w:r>
          </w:p>
          <w:p w14:paraId="4F152BA2" w14:textId="77777777" w:rsidR="00036B3B" w:rsidRDefault="00036B3B" w:rsidP="00036B3B">
            <w:pPr>
              <w:jc w:val="center"/>
              <w:rPr>
                <w:rFonts w:ascii="Times New Roman" w:hAnsi="Times New Roman"/>
                <w:sz w:val="19"/>
                <w:szCs w:val="19"/>
              </w:rPr>
            </w:pPr>
            <w:r w:rsidRPr="00213CFF">
              <w:rPr>
                <w:rFonts w:ascii="Times New Roman" w:hAnsi="Times New Roman"/>
                <w:sz w:val="19"/>
                <w:szCs w:val="19"/>
              </w:rPr>
              <w:t>Турскиот роман и класификација според содржини</w:t>
            </w:r>
          </w:p>
          <w:p w14:paraId="7A37CA2D" w14:textId="77777777" w:rsidR="00036B3B" w:rsidRDefault="00036B3B" w:rsidP="00036B3B">
            <w:pPr>
              <w:jc w:val="center"/>
              <w:rPr>
                <w:rFonts w:ascii="Times New Roman" w:hAnsi="Times New Roman"/>
                <w:sz w:val="19"/>
                <w:szCs w:val="19"/>
              </w:rPr>
            </w:pPr>
            <w:r w:rsidRPr="00FA3273">
              <w:rPr>
                <w:rFonts w:ascii="Times New Roman" w:hAnsi="Times New Roman"/>
                <w:sz w:val="19"/>
                <w:szCs w:val="19"/>
              </w:rPr>
              <w:t>Поетика на албанскиот роман</w:t>
            </w:r>
          </w:p>
          <w:p w14:paraId="495428DE" w14:textId="77777777" w:rsidR="00036B3B" w:rsidRDefault="00036B3B" w:rsidP="00036B3B">
            <w:pPr>
              <w:jc w:val="center"/>
              <w:rPr>
                <w:rFonts w:ascii="Times New Roman" w:hAnsi="Times New Roman"/>
                <w:sz w:val="19"/>
                <w:szCs w:val="19"/>
              </w:rPr>
            </w:pPr>
            <w:r w:rsidRPr="0030090B">
              <w:rPr>
                <w:rFonts w:ascii="Times New Roman" w:hAnsi="Times New Roman"/>
                <w:sz w:val="19"/>
                <w:szCs w:val="19"/>
              </w:rPr>
              <w:t>Современа чешка книжевност</w:t>
            </w:r>
          </w:p>
          <w:p w14:paraId="3CB0A4B1" w14:textId="77777777" w:rsidR="00036B3B" w:rsidRDefault="00036B3B" w:rsidP="00036B3B">
            <w:pPr>
              <w:jc w:val="center"/>
              <w:rPr>
                <w:rFonts w:ascii="Times New Roman" w:hAnsi="Times New Roman"/>
                <w:sz w:val="19"/>
                <w:szCs w:val="19"/>
              </w:rPr>
            </w:pPr>
            <w:r w:rsidRPr="00924FB4">
              <w:rPr>
                <w:rFonts w:ascii="Times New Roman" w:hAnsi="Times New Roman"/>
                <w:sz w:val="19"/>
                <w:szCs w:val="19"/>
              </w:rPr>
              <w:t>Автофикцијата во современата француска литература</w:t>
            </w:r>
          </w:p>
          <w:p w14:paraId="5FAADE2F" w14:textId="77777777" w:rsidR="00036B3B" w:rsidRPr="0030090B" w:rsidRDefault="00036B3B" w:rsidP="00036B3B">
            <w:pPr>
              <w:jc w:val="center"/>
              <w:rPr>
                <w:rFonts w:ascii="Times New Roman" w:hAnsi="Times New Roman"/>
                <w:sz w:val="19"/>
                <w:szCs w:val="19"/>
              </w:rPr>
            </w:pPr>
            <w:r w:rsidRPr="0030090B">
              <w:rPr>
                <w:rFonts w:ascii="Times New Roman" w:hAnsi="Times New Roman"/>
                <w:sz w:val="19"/>
                <w:szCs w:val="19"/>
              </w:rPr>
              <w:t>Нова полска книжевност</w:t>
            </w:r>
          </w:p>
          <w:p w14:paraId="391AA0A5" w14:textId="77777777" w:rsidR="00036B3B" w:rsidRDefault="00036B3B" w:rsidP="00036B3B">
            <w:pPr>
              <w:jc w:val="center"/>
              <w:rPr>
                <w:rFonts w:ascii="Times New Roman" w:hAnsi="Times New Roman"/>
                <w:sz w:val="19"/>
                <w:szCs w:val="19"/>
              </w:rPr>
            </w:pPr>
            <w:r w:rsidRPr="00E62ACC">
              <w:rPr>
                <w:rFonts w:ascii="Times New Roman" w:hAnsi="Times New Roman"/>
                <w:sz w:val="19"/>
                <w:szCs w:val="19"/>
              </w:rPr>
              <w:t>Жанровскиот систем во албанската книжевност</w:t>
            </w:r>
          </w:p>
          <w:p w14:paraId="4D919F2D" w14:textId="77777777" w:rsidR="00036B3B" w:rsidRDefault="00036B3B" w:rsidP="00036B3B">
            <w:pPr>
              <w:jc w:val="center"/>
              <w:rPr>
                <w:rFonts w:ascii="Times New Roman" w:hAnsi="Times New Roman"/>
                <w:sz w:val="19"/>
                <w:szCs w:val="19"/>
                <w:lang w:val="mk-MK"/>
              </w:rPr>
            </w:pPr>
            <w:r w:rsidRPr="0030090B">
              <w:rPr>
                <w:rFonts w:ascii="Times New Roman" w:hAnsi="Times New Roman"/>
                <w:sz w:val="19"/>
                <w:szCs w:val="19"/>
              </w:rPr>
              <w:t>Од барок до класицизам – естетиката</w:t>
            </w:r>
          </w:p>
          <w:p w14:paraId="669454E4" w14:textId="77777777" w:rsidR="00036B3B" w:rsidRDefault="00036B3B" w:rsidP="00036B3B">
            <w:pPr>
              <w:jc w:val="center"/>
              <w:rPr>
                <w:rFonts w:ascii="Times New Roman" w:hAnsi="Times New Roman"/>
                <w:sz w:val="19"/>
                <w:szCs w:val="19"/>
              </w:rPr>
            </w:pPr>
            <w:r w:rsidRPr="0030090B">
              <w:rPr>
                <w:rFonts w:ascii="Times New Roman" w:hAnsi="Times New Roman"/>
                <w:sz w:val="19"/>
                <w:szCs w:val="19"/>
              </w:rPr>
              <w:t>на францускиот театар од првата</w:t>
            </w:r>
          </w:p>
          <w:p w14:paraId="63899CF9" w14:textId="77777777" w:rsidR="00036B3B" w:rsidRPr="00B8253C" w:rsidRDefault="00036B3B" w:rsidP="00036B3B">
            <w:pPr>
              <w:jc w:val="center"/>
              <w:rPr>
                <w:rFonts w:ascii="Times New Roman" w:hAnsi="Times New Roman"/>
                <w:sz w:val="19"/>
                <w:szCs w:val="19"/>
              </w:rPr>
            </w:pPr>
            <w:r w:rsidRPr="0030090B">
              <w:rPr>
                <w:rFonts w:ascii="Times New Roman" w:hAnsi="Times New Roman"/>
                <w:sz w:val="19"/>
                <w:szCs w:val="19"/>
              </w:rPr>
              <w:t>половина на 17 век</w:t>
            </w:r>
          </w:p>
          <w:p w14:paraId="3157D6BF" w14:textId="77777777" w:rsidR="00036B3B" w:rsidRPr="00F14B46" w:rsidRDefault="00036B3B" w:rsidP="00036B3B">
            <w:pPr>
              <w:jc w:val="center"/>
              <w:rPr>
                <w:rFonts w:ascii="Times New Roman" w:hAnsi="Times New Roman"/>
                <w:sz w:val="19"/>
                <w:szCs w:val="19"/>
              </w:rPr>
            </w:pPr>
            <w:r w:rsidRPr="00F14B46">
              <w:rPr>
                <w:rFonts w:ascii="Times New Roman" w:hAnsi="Times New Roman"/>
                <w:sz w:val="19"/>
                <w:szCs w:val="19"/>
              </w:rPr>
              <w:t>Албанска книжевност на модерната</w:t>
            </w:r>
          </w:p>
          <w:p w14:paraId="11D63282" w14:textId="77777777" w:rsidR="00036B3B" w:rsidRDefault="00036B3B" w:rsidP="00036B3B">
            <w:pPr>
              <w:jc w:val="center"/>
              <w:rPr>
                <w:rFonts w:ascii="Times New Roman" w:hAnsi="Times New Roman"/>
                <w:sz w:val="19"/>
                <w:szCs w:val="19"/>
              </w:rPr>
            </w:pPr>
            <w:r w:rsidRPr="00F14B46">
              <w:rPr>
                <w:rFonts w:ascii="Times New Roman" w:hAnsi="Times New Roman"/>
                <w:sz w:val="19"/>
                <w:szCs w:val="19"/>
              </w:rPr>
              <w:t>Интерсубјективноста во германската експресионистичка поезија</w:t>
            </w:r>
          </w:p>
          <w:p w14:paraId="615C65E3" w14:textId="77777777" w:rsidR="00036B3B" w:rsidRDefault="00036B3B" w:rsidP="00036B3B">
            <w:pPr>
              <w:jc w:val="center"/>
              <w:rPr>
                <w:rFonts w:ascii="Times New Roman" w:hAnsi="Times New Roman"/>
                <w:sz w:val="19"/>
                <w:szCs w:val="19"/>
                <w:lang w:val="mk-MK"/>
              </w:rPr>
            </w:pPr>
            <w:r w:rsidRPr="00F14B46">
              <w:rPr>
                <w:rFonts w:ascii="Times New Roman" w:hAnsi="Times New Roman"/>
                <w:sz w:val="19"/>
                <w:szCs w:val="19"/>
              </w:rPr>
              <w:t>Интертекстуални проучувања на</w:t>
            </w:r>
          </w:p>
          <w:p w14:paraId="30BDAC4D" w14:textId="77777777" w:rsidR="00036B3B" w:rsidRDefault="00036B3B" w:rsidP="00036B3B">
            <w:pPr>
              <w:jc w:val="center"/>
              <w:rPr>
                <w:rFonts w:ascii="Times New Roman" w:hAnsi="Times New Roman"/>
                <w:sz w:val="19"/>
                <w:szCs w:val="19"/>
              </w:rPr>
            </w:pPr>
            <w:r w:rsidRPr="00F14B46">
              <w:rPr>
                <w:rFonts w:ascii="Times New Roman" w:hAnsi="Times New Roman"/>
                <w:sz w:val="19"/>
                <w:szCs w:val="19"/>
              </w:rPr>
              <w:t>албанската книжевност</w:t>
            </w:r>
          </w:p>
          <w:p w14:paraId="7787E2F5" w14:textId="77777777" w:rsidR="00036B3B" w:rsidRDefault="00036B3B" w:rsidP="00036B3B">
            <w:pPr>
              <w:jc w:val="center"/>
              <w:rPr>
                <w:rFonts w:ascii="Times New Roman" w:hAnsi="Times New Roman"/>
                <w:sz w:val="19"/>
                <w:szCs w:val="19"/>
              </w:rPr>
            </w:pPr>
            <w:r w:rsidRPr="00F14B46">
              <w:rPr>
                <w:rFonts w:ascii="Times New Roman" w:hAnsi="Times New Roman"/>
                <w:sz w:val="19"/>
                <w:szCs w:val="19"/>
              </w:rPr>
              <w:t xml:space="preserve">Викторијанска и неовикторијанска </w:t>
            </w:r>
            <w:r>
              <w:rPr>
                <w:rFonts w:ascii="Times New Roman" w:hAnsi="Times New Roman"/>
                <w:sz w:val="19"/>
                <w:szCs w:val="19"/>
                <w:lang w:val="mk-MK"/>
              </w:rPr>
              <w:t xml:space="preserve">      </w:t>
            </w:r>
            <w:r w:rsidRPr="00F14B46">
              <w:rPr>
                <w:rFonts w:ascii="Times New Roman" w:hAnsi="Times New Roman"/>
                <w:sz w:val="19"/>
                <w:szCs w:val="19"/>
              </w:rPr>
              <w:t>фикција</w:t>
            </w:r>
          </w:p>
          <w:p w14:paraId="331ABACE" w14:textId="77777777" w:rsidR="00036B3B" w:rsidRPr="00F14B46" w:rsidRDefault="00036B3B" w:rsidP="00036B3B">
            <w:pPr>
              <w:jc w:val="center"/>
              <w:rPr>
                <w:rFonts w:ascii="Times New Roman" w:hAnsi="Times New Roman"/>
                <w:sz w:val="19"/>
                <w:szCs w:val="19"/>
              </w:rPr>
            </w:pPr>
            <w:r w:rsidRPr="00F14B46">
              <w:rPr>
                <w:rFonts w:ascii="Times New Roman" w:hAnsi="Times New Roman"/>
                <w:sz w:val="19"/>
                <w:szCs w:val="19"/>
              </w:rPr>
              <w:t>Албанска книжевност на преродбата во европски контекст</w:t>
            </w:r>
          </w:p>
          <w:p w14:paraId="237D3699" w14:textId="77777777" w:rsidR="00036B3B" w:rsidRDefault="00036B3B" w:rsidP="00036B3B">
            <w:pPr>
              <w:jc w:val="center"/>
              <w:rPr>
                <w:rFonts w:ascii="Times New Roman" w:hAnsi="Times New Roman"/>
                <w:sz w:val="19"/>
                <w:szCs w:val="19"/>
              </w:rPr>
            </w:pPr>
            <w:r w:rsidRPr="00F14B46">
              <w:rPr>
                <w:rFonts w:ascii="Times New Roman" w:hAnsi="Times New Roman"/>
                <w:sz w:val="19"/>
                <w:szCs w:val="19"/>
              </w:rPr>
              <w:t>Поетиката на германскојазичниот расказ</w:t>
            </w:r>
          </w:p>
          <w:p w14:paraId="15A4432F" w14:textId="77777777" w:rsidR="00036B3B" w:rsidRDefault="00036B3B" w:rsidP="00036B3B">
            <w:pPr>
              <w:jc w:val="center"/>
              <w:rPr>
                <w:rFonts w:ascii="Times New Roman" w:hAnsi="Times New Roman"/>
                <w:sz w:val="19"/>
                <w:szCs w:val="19"/>
              </w:rPr>
            </w:pPr>
            <w:r w:rsidRPr="00FA3273">
              <w:rPr>
                <w:rFonts w:ascii="Times New Roman" w:hAnsi="Times New Roman"/>
                <w:sz w:val="19"/>
                <w:szCs w:val="19"/>
              </w:rPr>
              <w:t>Албанска чиста лирика</w:t>
            </w:r>
          </w:p>
          <w:p w14:paraId="59B20D02" w14:textId="77777777" w:rsidR="00036B3B" w:rsidRDefault="00036B3B" w:rsidP="00036B3B">
            <w:pPr>
              <w:jc w:val="center"/>
              <w:rPr>
                <w:rFonts w:ascii="Times New Roman" w:hAnsi="Times New Roman"/>
                <w:sz w:val="19"/>
                <w:szCs w:val="19"/>
                <w:lang w:val="mk-MK"/>
              </w:rPr>
            </w:pPr>
            <w:r w:rsidRPr="00E62ACC">
              <w:rPr>
                <w:rFonts w:ascii="Times New Roman" w:hAnsi="Times New Roman"/>
                <w:sz w:val="19"/>
                <w:szCs w:val="19"/>
              </w:rPr>
              <w:t>Стилските фигури во современата</w:t>
            </w:r>
          </w:p>
          <w:p w14:paraId="1EA9E2A4" w14:textId="77777777" w:rsidR="00036B3B" w:rsidRDefault="00036B3B" w:rsidP="00036B3B">
            <w:pPr>
              <w:jc w:val="center"/>
              <w:rPr>
                <w:rFonts w:ascii="Times New Roman" w:hAnsi="Times New Roman"/>
                <w:sz w:val="19"/>
                <w:szCs w:val="19"/>
              </w:rPr>
            </w:pPr>
            <w:r w:rsidRPr="00E62ACC">
              <w:rPr>
                <w:rFonts w:ascii="Times New Roman" w:hAnsi="Times New Roman"/>
                <w:sz w:val="19"/>
                <w:szCs w:val="19"/>
              </w:rPr>
              <w:t>турска поезија</w:t>
            </w:r>
          </w:p>
          <w:p w14:paraId="76686A0B" w14:textId="77777777" w:rsidR="00036B3B" w:rsidRDefault="00036B3B" w:rsidP="00036B3B">
            <w:pPr>
              <w:rPr>
                <w:rFonts w:ascii="Times New Roman" w:hAnsi="Times New Roman"/>
                <w:sz w:val="19"/>
                <w:szCs w:val="19"/>
              </w:rPr>
            </w:pPr>
            <w:r w:rsidRPr="00F14B46">
              <w:rPr>
                <w:rFonts w:ascii="Times New Roman" w:hAnsi="Times New Roman"/>
                <w:sz w:val="19"/>
                <w:szCs w:val="19"/>
              </w:rPr>
              <w:t>Модерна англофонска проза и критика</w:t>
            </w:r>
          </w:p>
          <w:p w14:paraId="1EB9183E" w14:textId="77777777" w:rsidR="00036B3B" w:rsidRDefault="00036B3B" w:rsidP="00036B3B">
            <w:pPr>
              <w:jc w:val="center"/>
              <w:rPr>
                <w:rFonts w:ascii="Times New Roman" w:hAnsi="Times New Roman"/>
                <w:sz w:val="19"/>
                <w:szCs w:val="19"/>
              </w:rPr>
            </w:pPr>
            <w:r w:rsidRPr="00F14B46">
              <w:rPr>
                <w:rFonts w:ascii="Times New Roman" w:hAnsi="Times New Roman"/>
                <w:sz w:val="19"/>
                <w:szCs w:val="19"/>
              </w:rPr>
              <w:t>Албанско културно наследство</w:t>
            </w:r>
          </w:p>
          <w:p w14:paraId="3DE3B9E5" w14:textId="77777777" w:rsidR="00036B3B" w:rsidRPr="00E62ACC" w:rsidRDefault="00036B3B" w:rsidP="00036B3B">
            <w:pPr>
              <w:jc w:val="center"/>
              <w:rPr>
                <w:rFonts w:ascii="Times New Roman" w:hAnsi="Times New Roman"/>
                <w:sz w:val="19"/>
                <w:szCs w:val="19"/>
              </w:rPr>
            </w:pPr>
          </w:p>
          <w:p w14:paraId="2154928F" w14:textId="77777777" w:rsidR="00036B3B" w:rsidRPr="00940753" w:rsidRDefault="00036B3B" w:rsidP="00036B3B">
            <w:pPr>
              <w:rPr>
                <w:rFonts w:ascii="Times New Roman" w:hAnsi="Times New Roman"/>
                <w:iCs/>
                <w:color w:val="FF0000"/>
                <w:lang w:val="mk-MK"/>
              </w:rPr>
            </w:pPr>
          </w:p>
        </w:tc>
      </w:tr>
    </w:tbl>
    <w:p w14:paraId="1496385D" w14:textId="77777777" w:rsidR="003D0EE8" w:rsidRPr="00F72B17" w:rsidRDefault="003D0EE8" w:rsidP="003D0EE8">
      <w:pPr>
        <w:shd w:val="clear" w:color="auto" w:fill="FFFFFF"/>
        <w:jc w:val="both"/>
        <w:rPr>
          <w:rFonts w:ascii="Times New Roman" w:hAnsi="Times New Roman"/>
          <w:b/>
          <w:bCs/>
          <w:lang w:val="ru-RU"/>
        </w:rPr>
      </w:pPr>
    </w:p>
    <w:p w14:paraId="61FCF5A4" w14:textId="77777777" w:rsidR="003D0EE8" w:rsidRPr="00F72B17" w:rsidRDefault="003D0EE8" w:rsidP="003D0EE8">
      <w:pPr>
        <w:shd w:val="clear" w:color="auto" w:fill="FFFFFF"/>
        <w:jc w:val="both"/>
        <w:rPr>
          <w:rFonts w:ascii="Times New Roman" w:hAnsi="Times New Roman"/>
          <w:b/>
          <w:bCs/>
          <w:lang w:val="ru-RU"/>
        </w:rPr>
      </w:pPr>
    </w:p>
    <w:p w14:paraId="406874B6" w14:textId="77777777" w:rsidR="003D0EE8" w:rsidRPr="00F72B17" w:rsidRDefault="003D0EE8" w:rsidP="003D0EE8">
      <w:pPr>
        <w:shd w:val="clear" w:color="auto" w:fill="FFFFFF"/>
        <w:jc w:val="both"/>
        <w:rPr>
          <w:rFonts w:ascii="Times New Roman" w:hAnsi="Times New Roman"/>
          <w:b/>
          <w:bCs/>
          <w:lang w:val="ru-RU"/>
        </w:rPr>
      </w:pPr>
    </w:p>
    <w:p w14:paraId="025245AF" w14:textId="25C91F6D" w:rsidR="003D0EE8" w:rsidRPr="00F27AC1" w:rsidRDefault="00260E33" w:rsidP="00FA4929">
      <w:pPr>
        <w:pStyle w:val="Heading1"/>
      </w:pPr>
      <w:bookmarkStart w:id="35" w:name="_Toc59991568"/>
      <w:r w:rsidRPr="00F27AC1">
        <w:rPr>
          <w:lang w:val="mk-MK"/>
        </w:rPr>
        <w:lastRenderedPageBreak/>
        <w:t>1</w:t>
      </w:r>
      <w:r w:rsidR="002F1B62" w:rsidRPr="00F27AC1">
        <w:rPr>
          <w:lang w:val="mk-MK"/>
        </w:rPr>
        <w:t>8</w:t>
      </w:r>
      <w:r w:rsidR="003D0EE8" w:rsidRPr="00F27AC1">
        <w:rPr>
          <w:lang w:val="mk-MK"/>
        </w:rPr>
        <w:t>.</w:t>
      </w:r>
      <w:r w:rsidR="003D0EE8" w:rsidRPr="00F27AC1">
        <w:t xml:space="preserve">   Усогласеноста на теоретската и практичната настава со целите на студиската програма</w:t>
      </w:r>
      <w:bookmarkEnd w:id="35"/>
    </w:p>
    <w:p w14:paraId="2FC768EC" w14:textId="22993BB9" w:rsidR="00E72023" w:rsidRDefault="00131A9C" w:rsidP="00136D7A">
      <w:pPr>
        <w:jc w:val="both"/>
        <w:rPr>
          <w:rFonts w:ascii="Times New Roman" w:hAnsi="Times New Roman"/>
          <w:sz w:val="24"/>
          <w:szCs w:val="24"/>
          <w:lang w:val="mk-MK" w:eastAsia="x-none"/>
        </w:rPr>
      </w:pPr>
      <w:r>
        <w:rPr>
          <w:lang w:val="x-none" w:eastAsia="x-none"/>
        </w:rPr>
        <w:tab/>
      </w:r>
      <w:r w:rsidRPr="003502C6">
        <w:rPr>
          <w:rFonts w:ascii="Times New Roman" w:hAnsi="Times New Roman"/>
          <w:sz w:val="24"/>
          <w:szCs w:val="24"/>
          <w:lang w:val="mk-MK" w:eastAsia="x-none"/>
        </w:rPr>
        <w:t>Студиската програма</w:t>
      </w:r>
      <w:r w:rsidR="00D31A4E">
        <w:rPr>
          <w:rFonts w:ascii="Times New Roman" w:hAnsi="Times New Roman"/>
          <w:sz w:val="24"/>
          <w:szCs w:val="24"/>
          <w:lang w:val="mk-MK" w:eastAsia="x-none"/>
        </w:rPr>
        <w:t xml:space="preserve"> од областа Наука за книжевност </w:t>
      </w:r>
      <w:r w:rsidR="003502C6" w:rsidRPr="003502C6">
        <w:rPr>
          <w:rFonts w:ascii="Times New Roman" w:hAnsi="Times New Roman"/>
          <w:sz w:val="24"/>
          <w:szCs w:val="24"/>
          <w:lang w:val="mk-MK" w:eastAsia="x-none"/>
        </w:rPr>
        <w:t>покажува исклучително висока компатибилност со науката и културните текови во земјата и во странство и обезбедува висок степен на промоција на македонската литература и култура во светот и на светската литература и култура во земјата.</w:t>
      </w:r>
      <w:r w:rsidR="005B1377">
        <w:rPr>
          <w:rFonts w:ascii="Times New Roman" w:hAnsi="Times New Roman"/>
          <w:sz w:val="24"/>
          <w:szCs w:val="24"/>
          <w:lang w:val="mk-MK" w:eastAsia="x-none"/>
        </w:rPr>
        <w:t xml:space="preserve"> </w:t>
      </w:r>
    </w:p>
    <w:p w14:paraId="748FFD2D" w14:textId="32DAC873" w:rsidR="005B1377" w:rsidRPr="005B1377" w:rsidRDefault="005B1377" w:rsidP="00136D7A">
      <w:pPr>
        <w:autoSpaceDE w:val="0"/>
        <w:autoSpaceDN w:val="0"/>
        <w:adjustRightInd w:val="0"/>
        <w:ind w:firstLine="720"/>
        <w:jc w:val="both"/>
        <w:rPr>
          <w:rFonts w:ascii="Times New Roman" w:hAnsi="Times New Roman"/>
          <w:sz w:val="24"/>
          <w:szCs w:val="24"/>
          <w:lang w:val="en-GB" w:eastAsia="en-GB"/>
        </w:rPr>
      </w:pPr>
      <w:r w:rsidRPr="005B1377">
        <w:rPr>
          <w:rFonts w:ascii="Times New Roman" w:hAnsi="Times New Roman"/>
          <w:sz w:val="24"/>
          <w:szCs w:val="24"/>
          <w:lang w:val="en-GB" w:eastAsia="en-GB"/>
        </w:rPr>
        <w:t>Во поглед на практичните вештини, студентите ќе се здобијат со поголемо</w:t>
      </w:r>
      <w:r>
        <w:rPr>
          <w:rFonts w:ascii="Times New Roman" w:hAnsi="Times New Roman"/>
          <w:sz w:val="24"/>
          <w:szCs w:val="24"/>
          <w:lang w:val="mk-MK" w:eastAsia="en-GB"/>
        </w:rPr>
        <w:t xml:space="preserve">  </w:t>
      </w:r>
      <w:r w:rsidRPr="005B1377">
        <w:rPr>
          <w:rFonts w:ascii="Times New Roman" w:hAnsi="Times New Roman"/>
          <w:sz w:val="24"/>
          <w:szCs w:val="24"/>
          <w:lang w:val="en-GB" w:eastAsia="en-GB"/>
        </w:rPr>
        <w:t>искуство во својата област, со што ќе станат постручни кога ќе се вклучат на пазарот на</w:t>
      </w:r>
      <w:r w:rsidR="00136D7A">
        <w:rPr>
          <w:rFonts w:ascii="Times New Roman" w:hAnsi="Times New Roman"/>
          <w:sz w:val="24"/>
          <w:szCs w:val="24"/>
          <w:lang w:val="mk-MK" w:eastAsia="en-GB"/>
        </w:rPr>
        <w:t xml:space="preserve"> </w:t>
      </w:r>
      <w:r w:rsidRPr="005B1377">
        <w:rPr>
          <w:rFonts w:ascii="Times New Roman" w:hAnsi="Times New Roman"/>
          <w:sz w:val="24"/>
          <w:szCs w:val="24"/>
          <w:lang w:val="en-GB" w:eastAsia="en-GB"/>
        </w:rPr>
        <w:t>труд и ќе имаат солидна основа за понатамошна специјализација, а добиваат и можност</w:t>
      </w:r>
      <w:r w:rsidRPr="005B1377">
        <w:rPr>
          <w:rFonts w:ascii="Times New Roman" w:hAnsi="Times New Roman"/>
          <w:sz w:val="24"/>
          <w:szCs w:val="24"/>
          <w:lang w:val="mk-MK" w:eastAsia="en-GB"/>
        </w:rPr>
        <w:t xml:space="preserve">  </w:t>
      </w:r>
      <w:r w:rsidRPr="005B1377">
        <w:rPr>
          <w:rFonts w:ascii="Times New Roman" w:hAnsi="Times New Roman"/>
          <w:sz w:val="24"/>
          <w:szCs w:val="24"/>
          <w:lang w:val="en-GB" w:eastAsia="en-GB"/>
        </w:rPr>
        <w:t>за поголем избор во развој на својата кариера. Во поглед на научната работа, тие ќе</w:t>
      </w:r>
      <w:r w:rsidRPr="005B1377">
        <w:rPr>
          <w:rFonts w:ascii="Times New Roman" w:hAnsi="Times New Roman"/>
          <w:sz w:val="24"/>
          <w:szCs w:val="24"/>
          <w:lang w:val="mk-MK" w:eastAsia="en-GB"/>
        </w:rPr>
        <w:t xml:space="preserve"> </w:t>
      </w:r>
      <w:r w:rsidRPr="005B1377">
        <w:rPr>
          <w:rFonts w:ascii="Times New Roman" w:hAnsi="Times New Roman"/>
          <w:sz w:val="24"/>
          <w:szCs w:val="24"/>
          <w:lang w:val="en-GB" w:eastAsia="en-GB"/>
        </w:rPr>
        <w:t>добијат можност да ја поврзат науката со професијата, односно со активностите на</w:t>
      </w:r>
      <w:r w:rsidRPr="005B1377">
        <w:rPr>
          <w:rFonts w:ascii="Times New Roman" w:hAnsi="Times New Roman"/>
          <w:sz w:val="24"/>
          <w:szCs w:val="24"/>
          <w:lang w:val="mk-MK" w:eastAsia="en-GB"/>
        </w:rPr>
        <w:t xml:space="preserve"> </w:t>
      </w:r>
      <w:r w:rsidRPr="005B1377">
        <w:rPr>
          <w:rFonts w:ascii="Times New Roman" w:hAnsi="Times New Roman"/>
          <w:sz w:val="24"/>
          <w:szCs w:val="24"/>
          <w:lang w:val="en-GB" w:eastAsia="en-GB"/>
        </w:rPr>
        <w:t>работното место, со што ќе стекнат квалификации за работа во поголем опсег на</w:t>
      </w:r>
      <w:r w:rsidRPr="005B1377">
        <w:rPr>
          <w:rFonts w:ascii="Times New Roman" w:hAnsi="Times New Roman"/>
          <w:sz w:val="24"/>
          <w:szCs w:val="24"/>
          <w:lang w:val="mk-MK" w:eastAsia="en-GB"/>
        </w:rPr>
        <w:t xml:space="preserve"> </w:t>
      </w:r>
      <w:r w:rsidRPr="005B1377">
        <w:rPr>
          <w:rFonts w:ascii="Times New Roman" w:hAnsi="Times New Roman"/>
          <w:sz w:val="24"/>
          <w:szCs w:val="24"/>
          <w:lang w:val="en-GB" w:eastAsia="en-GB"/>
        </w:rPr>
        <w:t>институции, а ќе стекнат и способност за критичко и аналитичко размислување.</w:t>
      </w:r>
    </w:p>
    <w:p w14:paraId="2947FCB4" w14:textId="77777777" w:rsidR="00FA4929" w:rsidRPr="003502C6" w:rsidRDefault="00FA4929" w:rsidP="003D0EE8">
      <w:pPr>
        <w:shd w:val="clear" w:color="auto" w:fill="FFFFFF"/>
        <w:jc w:val="both"/>
        <w:rPr>
          <w:rFonts w:ascii="Times New Roman" w:hAnsi="Times New Roman"/>
          <w:b/>
          <w:bCs/>
          <w:sz w:val="24"/>
          <w:szCs w:val="24"/>
          <w:lang w:val="ru-RU"/>
        </w:rPr>
      </w:pPr>
    </w:p>
    <w:p w14:paraId="49B64CB9" w14:textId="77777777" w:rsidR="00FA4929" w:rsidRPr="00F72B17" w:rsidRDefault="00FA4929" w:rsidP="003D0EE8">
      <w:pPr>
        <w:shd w:val="clear" w:color="auto" w:fill="FFFFFF"/>
        <w:jc w:val="both"/>
        <w:rPr>
          <w:rFonts w:ascii="Times New Roman" w:hAnsi="Times New Roman"/>
          <w:b/>
          <w:bCs/>
          <w:lang w:val="ru-RU"/>
        </w:rPr>
      </w:pPr>
    </w:p>
    <w:p w14:paraId="71AA430D" w14:textId="77777777" w:rsidR="00FA4929" w:rsidRPr="00F72B17" w:rsidRDefault="00FA4929" w:rsidP="003D0EE8">
      <w:pPr>
        <w:shd w:val="clear" w:color="auto" w:fill="FFFFFF"/>
        <w:jc w:val="both"/>
        <w:rPr>
          <w:rFonts w:ascii="Times New Roman" w:hAnsi="Times New Roman"/>
          <w:b/>
          <w:bCs/>
          <w:lang w:val="ru-RU"/>
        </w:rPr>
      </w:pPr>
    </w:p>
    <w:p w14:paraId="2BDB2E81" w14:textId="77777777" w:rsidR="00FA4929" w:rsidRPr="00F72B17" w:rsidRDefault="00FA4929" w:rsidP="003D0EE8">
      <w:pPr>
        <w:shd w:val="clear" w:color="auto" w:fill="FFFFFF"/>
        <w:jc w:val="both"/>
        <w:rPr>
          <w:rFonts w:ascii="Times New Roman" w:hAnsi="Times New Roman"/>
          <w:b/>
          <w:bCs/>
          <w:lang w:val="ru-RU"/>
        </w:rPr>
      </w:pPr>
    </w:p>
    <w:p w14:paraId="1293CA2E" w14:textId="77777777" w:rsidR="003D0EE8" w:rsidRPr="00F27AC1" w:rsidRDefault="00260E33" w:rsidP="00FA4929">
      <w:pPr>
        <w:pStyle w:val="Heading1"/>
      </w:pPr>
      <w:bookmarkStart w:id="36" w:name="_Toc59991569"/>
      <w:r w:rsidRPr="00F27AC1">
        <w:t>1</w:t>
      </w:r>
      <w:r w:rsidR="002F1B62" w:rsidRPr="00F27AC1">
        <w:rPr>
          <w:lang w:val="mk-MK"/>
        </w:rPr>
        <w:t>9</w:t>
      </w:r>
      <w:r w:rsidR="003D0EE8" w:rsidRPr="00F27AC1">
        <w:t>.  Усогласеност на студиската програма со единствениот европски простор за високо образование и споредливост со програмите на европски високообразовни институции</w:t>
      </w:r>
      <w:bookmarkEnd w:id="36"/>
    </w:p>
    <w:p w14:paraId="4AC00CD8" w14:textId="77777777" w:rsidR="003D0EE8" w:rsidRPr="00EA2B20" w:rsidRDefault="003D0EE8" w:rsidP="003D0EE8">
      <w:pPr>
        <w:shd w:val="clear" w:color="auto" w:fill="FFFFFF"/>
        <w:jc w:val="both"/>
        <w:rPr>
          <w:rFonts w:ascii="Times New Roman" w:hAnsi="Times New Roman"/>
          <w:b/>
          <w:bCs/>
          <w:color w:val="FF0000"/>
          <w:lang w:val="ru-RU"/>
        </w:rPr>
      </w:pPr>
    </w:p>
    <w:p w14:paraId="44B994E8" w14:textId="12888845" w:rsidR="004D270A" w:rsidRPr="00C9402E" w:rsidRDefault="005B1377" w:rsidP="00C9402E">
      <w:pPr>
        <w:autoSpaceDE w:val="0"/>
        <w:autoSpaceDN w:val="0"/>
        <w:adjustRightInd w:val="0"/>
        <w:jc w:val="both"/>
        <w:rPr>
          <w:rFonts w:ascii="Times New Roman" w:hAnsi="Times New Roman"/>
          <w:sz w:val="24"/>
          <w:szCs w:val="24"/>
          <w:lang w:val="en-GB" w:eastAsia="en-GB"/>
        </w:rPr>
      </w:pPr>
      <w:r>
        <w:rPr>
          <w:rFonts w:ascii="Times New Roman" w:hAnsi="Times New Roman"/>
          <w:b/>
          <w:bCs/>
          <w:color w:val="FF0000"/>
          <w:lang w:val="ru-RU"/>
        </w:rPr>
        <w:tab/>
      </w:r>
      <w:r w:rsidR="00C9402E" w:rsidRPr="00C9402E">
        <w:rPr>
          <w:rFonts w:ascii="Times New Roman" w:hAnsi="Times New Roman"/>
          <w:sz w:val="24"/>
          <w:szCs w:val="24"/>
          <w:lang w:val="en-GB" w:eastAsia="en-GB"/>
        </w:rPr>
        <w:t>Во студиските програми е предвидена употреба на современи начини и методи</w:t>
      </w:r>
      <w:r w:rsidR="00C9402E">
        <w:rPr>
          <w:rFonts w:ascii="Times New Roman" w:hAnsi="Times New Roman"/>
          <w:sz w:val="24"/>
          <w:szCs w:val="24"/>
          <w:lang w:val="mk-MK" w:eastAsia="en-GB"/>
        </w:rPr>
        <w:t xml:space="preserve"> </w:t>
      </w:r>
      <w:r w:rsidR="00C9402E" w:rsidRPr="00C9402E">
        <w:rPr>
          <w:rFonts w:ascii="Times New Roman" w:hAnsi="Times New Roman"/>
          <w:sz w:val="24"/>
          <w:szCs w:val="24"/>
          <w:lang w:val="en-GB" w:eastAsia="en-GB"/>
        </w:rPr>
        <w:t xml:space="preserve">на </w:t>
      </w:r>
      <w:r w:rsidR="00C9402E">
        <w:rPr>
          <w:rFonts w:ascii="Times New Roman" w:hAnsi="Times New Roman"/>
          <w:sz w:val="24"/>
          <w:szCs w:val="24"/>
          <w:lang w:val="mk-MK" w:eastAsia="en-GB"/>
        </w:rPr>
        <w:t xml:space="preserve">културолошка и </w:t>
      </w:r>
      <w:r w:rsidR="00C9402E" w:rsidRPr="00C9402E">
        <w:rPr>
          <w:rFonts w:ascii="Times New Roman" w:hAnsi="Times New Roman"/>
          <w:sz w:val="24"/>
          <w:szCs w:val="24"/>
          <w:lang w:val="en-GB" w:eastAsia="en-GB"/>
        </w:rPr>
        <w:t xml:space="preserve">педагошка дејност, при што студентот ќе биде во фокусот на </w:t>
      </w:r>
      <w:r w:rsidR="00C9402E">
        <w:rPr>
          <w:rFonts w:ascii="Times New Roman" w:hAnsi="Times New Roman"/>
          <w:sz w:val="24"/>
          <w:szCs w:val="24"/>
          <w:lang w:val="mk-MK" w:eastAsia="en-GB"/>
        </w:rPr>
        <w:t xml:space="preserve">процесите во културата и на </w:t>
      </w:r>
      <w:r w:rsidR="00C9402E" w:rsidRPr="00C9402E">
        <w:rPr>
          <w:rFonts w:ascii="Times New Roman" w:hAnsi="Times New Roman"/>
          <w:sz w:val="24"/>
          <w:szCs w:val="24"/>
          <w:lang w:val="en-GB" w:eastAsia="en-GB"/>
        </w:rPr>
        <w:t>образовниот процес.</w:t>
      </w:r>
      <w:r w:rsidR="00C9402E">
        <w:rPr>
          <w:rFonts w:ascii="Times New Roman" w:hAnsi="Times New Roman"/>
          <w:sz w:val="24"/>
          <w:szCs w:val="24"/>
          <w:lang w:val="mk-MK" w:eastAsia="en-GB"/>
        </w:rPr>
        <w:t xml:space="preserve"> </w:t>
      </w:r>
      <w:r w:rsidR="00C9402E" w:rsidRPr="00C9402E">
        <w:rPr>
          <w:rFonts w:ascii="Times New Roman" w:hAnsi="Times New Roman"/>
          <w:sz w:val="24"/>
          <w:szCs w:val="24"/>
          <w:lang w:val="en-GB" w:eastAsia="en-GB"/>
        </w:rPr>
        <w:t>Имено, на сите насоки во рамки на студиските програми студентите ќе имаат можност</w:t>
      </w:r>
      <w:r w:rsidR="00C9402E" w:rsidRPr="00C9402E">
        <w:rPr>
          <w:rFonts w:ascii="Times New Roman" w:hAnsi="Times New Roman"/>
          <w:sz w:val="24"/>
          <w:szCs w:val="24"/>
          <w:lang w:val="mk-MK" w:eastAsia="en-GB"/>
        </w:rPr>
        <w:t xml:space="preserve"> </w:t>
      </w:r>
      <w:r w:rsidR="00C9402E" w:rsidRPr="00C9402E">
        <w:rPr>
          <w:rFonts w:ascii="Times New Roman" w:hAnsi="Times New Roman"/>
          <w:sz w:val="24"/>
          <w:szCs w:val="24"/>
          <w:lang w:val="en-GB" w:eastAsia="en-GB"/>
        </w:rPr>
        <w:t xml:space="preserve">преку примена на научните </w:t>
      </w:r>
      <w:r w:rsidR="00C9402E" w:rsidRPr="00C9402E">
        <w:rPr>
          <w:rFonts w:ascii="Times New Roman" w:hAnsi="Times New Roman"/>
          <w:sz w:val="24"/>
          <w:szCs w:val="24"/>
          <w:lang w:val="mk-MK" w:eastAsia="en-GB"/>
        </w:rPr>
        <w:t xml:space="preserve">книжевни </w:t>
      </w:r>
      <w:r w:rsidR="000E3793">
        <w:rPr>
          <w:rFonts w:ascii="Times New Roman" w:hAnsi="Times New Roman"/>
          <w:sz w:val="24"/>
          <w:szCs w:val="24"/>
          <w:lang w:val="mk-MK" w:eastAsia="en-GB"/>
        </w:rPr>
        <w:t xml:space="preserve">и културолошки </w:t>
      </w:r>
      <w:r w:rsidR="00C9402E" w:rsidRPr="00C9402E">
        <w:rPr>
          <w:rFonts w:ascii="Times New Roman" w:hAnsi="Times New Roman"/>
          <w:sz w:val="24"/>
          <w:szCs w:val="24"/>
          <w:lang w:val="en-GB" w:eastAsia="en-GB"/>
        </w:rPr>
        <w:t xml:space="preserve">методи, употреба на </w:t>
      </w:r>
      <w:r w:rsidR="00C9402E" w:rsidRPr="00C9402E">
        <w:rPr>
          <w:rFonts w:ascii="Times New Roman" w:hAnsi="Times New Roman"/>
          <w:sz w:val="24"/>
          <w:szCs w:val="24"/>
          <w:lang w:val="mk-MK" w:eastAsia="en-GB"/>
        </w:rPr>
        <w:t xml:space="preserve">науката за книжевноста и за културата </w:t>
      </w:r>
      <w:r w:rsidR="00C9402E" w:rsidRPr="00C9402E">
        <w:rPr>
          <w:rFonts w:ascii="Times New Roman" w:hAnsi="Times New Roman"/>
          <w:sz w:val="24"/>
          <w:szCs w:val="24"/>
          <w:lang w:val="en-GB" w:eastAsia="en-GB"/>
        </w:rPr>
        <w:t xml:space="preserve"> што го изучуваат,</w:t>
      </w:r>
      <w:r w:rsidR="00C9402E" w:rsidRPr="00C9402E">
        <w:rPr>
          <w:rFonts w:ascii="Times New Roman" w:hAnsi="Times New Roman"/>
          <w:sz w:val="24"/>
          <w:szCs w:val="24"/>
          <w:lang w:val="mk-MK" w:eastAsia="en-GB"/>
        </w:rPr>
        <w:t xml:space="preserve"> </w:t>
      </w:r>
      <w:r w:rsidR="00C9402E" w:rsidRPr="00C9402E">
        <w:rPr>
          <w:rFonts w:ascii="Times New Roman" w:hAnsi="Times New Roman"/>
          <w:sz w:val="24"/>
          <w:szCs w:val="24"/>
          <w:lang w:val="en-GB" w:eastAsia="en-GB"/>
        </w:rPr>
        <w:t xml:space="preserve">вклученост во практиката на </w:t>
      </w:r>
      <w:r w:rsidR="00C9402E" w:rsidRPr="00C9402E">
        <w:rPr>
          <w:rFonts w:ascii="Times New Roman" w:hAnsi="Times New Roman"/>
          <w:sz w:val="24"/>
          <w:szCs w:val="24"/>
          <w:lang w:val="mk-MK" w:eastAsia="en-GB"/>
        </w:rPr>
        <w:t xml:space="preserve"> културата </w:t>
      </w:r>
      <w:r w:rsidR="00C9402E" w:rsidRPr="00C9402E">
        <w:rPr>
          <w:rFonts w:ascii="Times New Roman" w:hAnsi="Times New Roman"/>
          <w:sz w:val="24"/>
          <w:szCs w:val="24"/>
          <w:lang w:val="en-GB" w:eastAsia="en-GB"/>
        </w:rPr>
        <w:t xml:space="preserve"> или низ перспектива на книжевните теории да ги</w:t>
      </w:r>
      <w:r w:rsidR="00C9402E" w:rsidRPr="00C9402E">
        <w:rPr>
          <w:rFonts w:ascii="Times New Roman" w:hAnsi="Times New Roman"/>
          <w:sz w:val="24"/>
          <w:szCs w:val="24"/>
          <w:lang w:val="mk-MK" w:eastAsia="en-GB"/>
        </w:rPr>
        <w:t xml:space="preserve"> </w:t>
      </w:r>
      <w:r w:rsidR="00C9402E" w:rsidRPr="00C9402E">
        <w:rPr>
          <w:rFonts w:ascii="Times New Roman" w:hAnsi="Times New Roman"/>
          <w:sz w:val="24"/>
          <w:szCs w:val="24"/>
          <w:lang w:val="en-GB" w:eastAsia="en-GB"/>
        </w:rPr>
        <w:t>развиваат и покажат своите знаења преку активност на часовите и преку изработка на</w:t>
      </w:r>
      <w:r w:rsidR="00C9402E" w:rsidRPr="00C9402E">
        <w:rPr>
          <w:rFonts w:ascii="Times New Roman" w:hAnsi="Times New Roman"/>
          <w:sz w:val="24"/>
          <w:szCs w:val="24"/>
          <w:lang w:val="mk-MK" w:eastAsia="en-GB"/>
        </w:rPr>
        <w:t xml:space="preserve"> </w:t>
      </w:r>
      <w:r w:rsidR="00C9402E" w:rsidRPr="00C9402E">
        <w:rPr>
          <w:rFonts w:ascii="Times New Roman" w:hAnsi="Times New Roman"/>
          <w:sz w:val="24"/>
          <w:szCs w:val="24"/>
          <w:lang w:val="en-GB" w:eastAsia="en-GB"/>
        </w:rPr>
        <w:t>проекти во кои ќе го комбинираат своето знаење. Ова се овозможува со осовременување</w:t>
      </w:r>
      <w:r w:rsidR="00C9402E" w:rsidRPr="00C9402E">
        <w:rPr>
          <w:rFonts w:ascii="Times New Roman" w:hAnsi="Times New Roman"/>
          <w:sz w:val="24"/>
          <w:szCs w:val="24"/>
          <w:lang w:val="mk-MK" w:eastAsia="en-GB"/>
        </w:rPr>
        <w:t xml:space="preserve"> </w:t>
      </w:r>
      <w:r w:rsidR="00C9402E" w:rsidRPr="00C9402E">
        <w:rPr>
          <w:rFonts w:ascii="Times New Roman" w:hAnsi="Times New Roman"/>
          <w:sz w:val="24"/>
          <w:szCs w:val="24"/>
          <w:lang w:val="en-GB" w:eastAsia="en-GB"/>
        </w:rPr>
        <w:t>на предметните програми и на системот на оценување. Уште еден чекор во</w:t>
      </w:r>
      <w:r w:rsidR="00C9402E" w:rsidRPr="00C9402E">
        <w:rPr>
          <w:rFonts w:ascii="Times New Roman" w:hAnsi="Times New Roman"/>
          <w:sz w:val="24"/>
          <w:szCs w:val="24"/>
          <w:lang w:val="mk-MK" w:eastAsia="en-GB"/>
        </w:rPr>
        <w:t xml:space="preserve"> </w:t>
      </w:r>
      <w:r w:rsidR="00C9402E" w:rsidRPr="00C9402E">
        <w:rPr>
          <w:rFonts w:ascii="Times New Roman" w:hAnsi="Times New Roman"/>
          <w:sz w:val="24"/>
          <w:szCs w:val="24"/>
          <w:lang w:val="en-GB" w:eastAsia="en-GB"/>
        </w:rPr>
        <w:t>понатамошното подобрување на студиските програми е воведување на посовремена</w:t>
      </w:r>
      <w:r w:rsidR="00C9402E" w:rsidRPr="00C9402E">
        <w:rPr>
          <w:rFonts w:ascii="Times New Roman" w:hAnsi="Times New Roman"/>
          <w:sz w:val="24"/>
          <w:szCs w:val="24"/>
          <w:lang w:val="mk-MK" w:eastAsia="en-GB"/>
        </w:rPr>
        <w:t xml:space="preserve">. </w:t>
      </w:r>
      <w:r w:rsidR="00C9402E" w:rsidRPr="00C9402E">
        <w:rPr>
          <w:rFonts w:ascii="Times New Roman" w:hAnsi="Times New Roman"/>
          <w:sz w:val="24"/>
          <w:szCs w:val="24"/>
          <w:lang w:val="en-GB" w:eastAsia="en-GB"/>
        </w:rPr>
        <w:t>литература за совладување на предвидениот материјал.</w:t>
      </w:r>
    </w:p>
    <w:p w14:paraId="1E926B57" w14:textId="77777777" w:rsidR="00FC0561" w:rsidRPr="00C9402E" w:rsidRDefault="00FC0561" w:rsidP="00C9402E">
      <w:pPr>
        <w:rPr>
          <w:rFonts w:ascii="Times New Roman" w:hAnsi="Times New Roman"/>
          <w:b/>
          <w:bCs/>
          <w:color w:val="FF0000"/>
          <w:lang w:val="ru-RU"/>
        </w:rPr>
      </w:pPr>
    </w:p>
    <w:p w14:paraId="722CA106" w14:textId="77777777" w:rsidR="00C544BC" w:rsidRPr="00F27AC1" w:rsidRDefault="001F27C5" w:rsidP="00C544BC">
      <w:pPr>
        <w:pStyle w:val="Heading1"/>
        <w:rPr>
          <w:lang w:val="mk-MK"/>
        </w:rPr>
      </w:pPr>
      <w:bookmarkStart w:id="37" w:name="_Toc59991570"/>
      <w:r w:rsidRPr="00F27AC1">
        <w:rPr>
          <w:lang w:val="mk-MK"/>
        </w:rPr>
        <w:t>20</w:t>
      </w:r>
      <w:r w:rsidR="00C544BC" w:rsidRPr="00F27AC1">
        <w:t xml:space="preserve">.  </w:t>
      </w:r>
      <w:r w:rsidR="00C544BC" w:rsidRPr="00F27AC1">
        <w:rPr>
          <w:lang w:val="mk-MK"/>
        </w:rPr>
        <w:t>Обезбедена меѓународна мобилност на студентите</w:t>
      </w:r>
      <w:bookmarkEnd w:id="37"/>
    </w:p>
    <w:p w14:paraId="7EBEC7D4" w14:textId="2BE70415" w:rsidR="003502C6" w:rsidRPr="003502C6" w:rsidRDefault="003502C6" w:rsidP="003502C6">
      <w:pPr>
        <w:autoSpaceDE w:val="0"/>
        <w:autoSpaceDN w:val="0"/>
        <w:adjustRightInd w:val="0"/>
        <w:ind w:firstLine="720"/>
        <w:jc w:val="both"/>
        <w:rPr>
          <w:rFonts w:ascii="Times New Roman" w:hAnsi="Times New Roman"/>
          <w:sz w:val="24"/>
          <w:szCs w:val="24"/>
          <w:lang w:val="en-GB" w:eastAsia="en-GB"/>
        </w:rPr>
      </w:pPr>
      <w:r w:rsidRPr="003502C6">
        <w:rPr>
          <w:rFonts w:ascii="Times New Roman" w:hAnsi="Times New Roman"/>
          <w:sz w:val="24"/>
          <w:szCs w:val="24"/>
          <w:lang w:val="en-GB" w:eastAsia="en-GB"/>
        </w:rPr>
        <w:t>Структурата на студиите е во потполност приспособена</w:t>
      </w:r>
      <w:r w:rsidRPr="003502C6">
        <w:rPr>
          <w:rFonts w:ascii="Times New Roman" w:hAnsi="Times New Roman"/>
          <w:sz w:val="24"/>
          <w:szCs w:val="24"/>
          <w:lang w:val="mk-MK" w:eastAsia="en-GB"/>
        </w:rPr>
        <w:t xml:space="preserve"> </w:t>
      </w:r>
      <w:r w:rsidRPr="003502C6">
        <w:rPr>
          <w:rFonts w:ascii="Times New Roman" w:hAnsi="Times New Roman"/>
          <w:sz w:val="24"/>
          <w:szCs w:val="24"/>
          <w:lang w:val="en-GB" w:eastAsia="en-GB"/>
        </w:rPr>
        <w:t>кон стандардите и духот на мобилноста на студентите како</w:t>
      </w:r>
      <w:r w:rsidRPr="003502C6">
        <w:rPr>
          <w:rFonts w:ascii="Times New Roman" w:hAnsi="Times New Roman"/>
          <w:sz w:val="24"/>
          <w:szCs w:val="24"/>
          <w:lang w:val="mk-MK" w:eastAsia="en-GB"/>
        </w:rPr>
        <w:t xml:space="preserve"> </w:t>
      </w:r>
      <w:r w:rsidRPr="003502C6">
        <w:rPr>
          <w:rFonts w:ascii="Times New Roman" w:hAnsi="Times New Roman"/>
          <w:sz w:val="24"/>
          <w:szCs w:val="24"/>
          <w:lang w:val="en-GB" w:eastAsia="en-GB"/>
        </w:rPr>
        <w:t>во рамките на Универзитетот „Св. Кирил и Методиј“, така</w:t>
      </w:r>
      <w:r w:rsidRPr="003502C6">
        <w:rPr>
          <w:rFonts w:ascii="Times New Roman" w:hAnsi="Times New Roman"/>
          <w:sz w:val="24"/>
          <w:szCs w:val="24"/>
          <w:lang w:val="mk-MK" w:eastAsia="en-GB"/>
        </w:rPr>
        <w:t xml:space="preserve"> </w:t>
      </w:r>
      <w:r w:rsidRPr="003502C6">
        <w:rPr>
          <w:rFonts w:ascii="Times New Roman" w:hAnsi="Times New Roman"/>
          <w:sz w:val="24"/>
          <w:szCs w:val="24"/>
          <w:lang w:val="en-GB" w:eastAsia="en-GB"/>
        </w:rPr>
        <w:t>и во рамките на универзитетите во Републиката, и на</w:t>
      </w:r>
    </w:p>
    <w:p w14:paraId="7805086C" w14:textId="77777777" w:rsidR="003502C6" w:rsidRPr="003502C6" w:rsidRDefault="003502C6" w:rsidP="003502C6">
      <w:pPr>
        <w:autoSpaceDE w:val="0"/>
        <w:autoSpaceDN w:val="0"/>
        <w:adjustRightInd w:val="0"/>
        <w:jc w:val="both"/>
        <w:rPr>
          <w:rFonts w:ascii="Times New Roman" w:hAnsi="Times New Roman"/>
          <w:sz w:val="24"/>
          <w:szCs w:val="24"/>
          <w:lang w:val="en-GB" w:eastAsia="en-GB"/>
        </w:rPr>
      </w:pPr>
      <w:r w:rsidRPr="003502C6">
        <w:rPr>
          <w:rFonts w:ascii="Times New Roman" w:hAnsi="Times New Roman"/>
          <w:sz w:val="24"/>
          <w:szCs w:val="24"/>
          <w:lang w:val="en-GB" w:eastAsia="en-GB"/>
        </w:rPr>
        <w:t>универзитетите во светот.</w:t>
      </w:r>
    </w:p>
    <w:p w14:paraId="493B3001" w14:textId="65C77B0A" w:rsidR="003502C6" w:rsidRPr="003502C6" w:rsidRDefault="003502C6" w:rsidP="003502C6">
      <w:pPr>
        <w:autoSpaceDE w:val="0"/>
        <w:autoSpaceDN w:val="0"/>
        <w:adjustRightInd w:val="0"/>
        <w:ind w:firstLine="720"/>
        <w:jc w:val="both"/>
        <w:rPr>
          <w:rFonts w:ascii="Times New Roman" w:hAnsi="Times New Roman"/>
          <w:sz w:val="24"/>
          <w:szCs w:val="24"/>
          <w:lang w:val="en-GB" w:eastAsia="en-GB"/>
        </w:rPr>
      </w:pPr>
      <w:r w:rsidRPr="003502C6">
        <w:rPr>
          <w:rFonts w:ascii="Times New Roman" w:hAnsi="Times New Roman"/>
          <w:sz w:val="24"/>
          <w:szCs w:val="24"/>
          <w:lang w:val="en-GB" w:eastAsia="en-GB"/>
        </w:rPr>
        <w:t>Филолошкиот факултет „Блаже Конески“ има склучено</w:t>
      </w:r>
      <w:r w:rsidRPr="003502C6">
        <w:rPr>
          <w:rFonts w:ascii="Times New Roman" w:hAnsi="Times New Roman"/>
          <w:sz w:val="24"/>
          <w:szCs w:val="24"/>
          <w:lang w:val="mk-MK" w:eastAsia="en-GB"/>
        </w:rPr>
        <w:t xml:space="preserve"> </w:t>
      </w:r>
      <w:r w:rsidRPr="003502C6">
        <w:rPr>
          <w:rFonts w:ascii="Times New Roman" w:hAnsi="Times New Roman"/>
          <w:sz w:val="24"/>
          <w:szCs w:val="24"/>
          <w:lang w:val="en-GB" w:eastAsia="en-GB"/>
        </w:rPr>
        <w:t>повеќе договори за соработка со повеќе универзитети одстранство преку кои се остварува соработка на планот на</w:t>
      </w:r>
      <w:r w:rsidRPr="003502C6">
        <w:rPr>
          <w:rFonts w:ascii="Times New Roman" w:hAnsi="Times New Roman"/>
          <w:sz w:val="24"/>
          <w:szCs w:val="24"/>
          <w:lang w:val="mk-MK" w:eastAsia="en-GB"/>
        </w:rPr>
        <w:t xml:space="preserve"> </w:t>
      </w:r>
      <w:r w:rsidRPr="003502C6">
        <w:rPr>
          <w:rFonts w:ascii="Times New Roman" w:hAnsi="Times New Roman"/>
          <w:sz w:val="24"/>
          <w:szCs w:val="24"/>
          <w:lang w:val="en-GB" w:eastAsia="en-GB"/>
        </w:rPr>
        <w:t>наставата, истражувањето и мобилноста на студентите</w:t>
      </w:r>
    </w:p>
    <w:p w14:paraId="352A5AC4" w14:textId="680FD8FA" w:rsidR="00051625" w:rsidRPr="003502C6" w:rsidRDefault="003502C6" w:rsidP="00547573">
      <w:pPr>
        <w:autoSpaceDE w:val="0"/>
        <w:autoSpaceDN w:val="0"/>
        <w:adjustRightInd w:val="0"/>
        <w:ind w:firstLine="720"/>
        <w:jc w:val="both"/>
        <w:rPr>
          <w:rFonts w:ascii="Times New Roman" w:hAnsi="Times New Roman"/>
          <w:sz w:val="24"/>
          <w:szCs w:val="24"/>
          <w:lang w:val="en-GB" w:eastAsia="en-GB"/>
        </w:rPr>
      </w:pPr>
      <w:r w:rsidRPr="003502C6">
        <w:rPr>
          <w:rFonts w:ascii="Times New Roman" w:hAnsi="Times New Roman"/>
          <w:sz w:val="24"/>
          <w:szCs w:val="24"/>
          <w:lang w:val="en-GB" w:eastAsia="en-GB"/>
        </w:rPr>
        <w:t>Мобилноста на студентите најмногу се одвива преку</w:t>
      </w:r>
      <w:r w:rsidRPr="003502C6">
        <w:rPr>
          <w:rFonts w:ascii="Times New Roman" w:hAnsi="Times New Roman"/>
          <w:sz w:val="24"/>
          <w:szCs w:val="24"/>
          <w:lang w:val="mk-MK" w:eastAsia="en-GB"/>
        </w:rPr>
        <w:t xml:space="preserve"> </w:t>
      </w:r>
      <w:r w:rsidRPr="003502C6">
        <w:rPr>
          <w:rFonts w:ascii="Times New Roman" w:hAnsi="Times New Roman"/>
          <w:sz w:val="24"/>
          <w:szCs w:val="24"/>
          <w:lang w:val="en-GB" w:eastAsia="en-GB"/>
        </w:rPr>
        <w:t>програмите</w:t>
      </w:r>
      <w:r w:rsidRPr="003502C6">
        <w:rPr>
          <w:rFonts w:ascii="Times New Roman" w:hAnsi="Times New Roman"/>
          <w:sz w:val="24"/>
          <w:szCs w:val="24"/>
          <w:lang w:val="mk-MK" w:eastAsia="en-GB"/>
        </w:rPr>
        <w:t xml:space="preserve"> </w:t>
      </w:r>
      <w:r w:rsidRPr="003502C6">
        <w:rPr>
          <w:rFonts w:ascii="Times New Roman" w:hAnsi="Times New Roman"/>
          <w:sz w:val="24"/>
          <w:szCs w:val="24"/>
          <w:lang w:val="en-GB" w:eastAsia="en-GB"/>
        </w:rPr>
        <w:t>ERASMUS+ и CEEPUS.</w:t>
      </w:r>
      <w:r w:rsidR="00547573">
        <w:rPr>
          <w:rFonts w:ascii="Times New Roman" w:hAnsi="Times New Roman"/>
          <w:sz w:val="24"/>
          <w:szCs w:val="24"/>
          <w:lang w:val="mk-MK" w:eastAsia="en-GB"/>
        </w:rPr>
        <w:t xml:space="preserve"> </w:t>
      </w:r>
      <w:r w:rsidRPr="003502C6">
        <w:rPr>
          <w:rFonts w:ascii="Times New Roman" w:hAnsi="Times New Roman"/>
          <w:sz w:val="24"/>
          <w:szCs w:val="24"/>
          <w:lang w:val="en-GB" w:eastAsia="en-GB"/>
        </w:rPr>
        <w:t>Но, студентите остваруваат мобилност и преку повици од</w:t>
      </w:r>
      <w:r w:rsidRPr="003502C6">
        <w:rPr>
          <w:rFonts w:ascii="Times New Roman" w:hAnsi="Times New Roman"/>
          <w:sz w:val="24"/>
          <w:szCs w:val="24"/>
          <w:lang w:val="mk-MK" w:eastAsia="en-GB"/>
        </w:rPr>
        <w:t xml:space="preserve"> </w:t>
      </w:r>
      <w:r w:rsidRPr="003502C6">
        <w:rPr>
          <w:rFonts w:ascii="Times New Roman" w:hAnsi="Times New Roman"/>
          <w:sz w:val="24"/>
          <w:szCs w:val="24"/>
          <w:lang w:val="en-GB" w:eastAsia="en-GB"/>
        </w:rPr>
        <w:t>страна на самите</w:t>
      </w:r>
      <w:r w:rsidRPr="003502C6">
        <w:rPr>
          <w:rFonts w:ascii="Times New Roman" w:hAnsi="Times New Roman"/>
          <w:sz w:val="24"/>
          <w:szCs w:val="24"/>
          <w:lang w:val="mk-MK" w:eastAsia="en-GB"/>
        </w:rPr>
        <w:t xml:space="preserve"> </w:t>
      </w:r>
      <w:r w:rsidRPr="003502C6">
        <w:rPr>
          <w:rFonts w:ascii="Times New Roman" w:hAnsi="Times New Roman"/>
          <w:sz w:val="24"/>
          <w:szCs w:val="24"/>
          <w:lang w:val="en-GB" w:eastAsia="en-GB"/>
        </w:rPr>
        <w:t>универзитети од странство како и друг</w:t>
      </w:r>
      <w:r w:rsidRPr="003502C6">
        <w:rPr>
          <w:rFonts w:ascii="Times New Roman" w:hAnsi="Times New Roman"/>
          <w:sz w:val="24"/>
          <w:szCs w:val="24"/>
          <w:lang w:val="mk-MK" w:eastAsia="en-GB"/>
        </w:rPr>
        <w:t xml:space="preserve"> </w:t>
      </w:r>
      <w:r w:rsidRPr="003502C6">
        <w:rPr>
          <w:rFonts w:ascii="Times New Roman" w:hAnsi="Times New Roman"/>
          <w:sz w:val="24"/>
          <w:szCs w:val="24"/>
          <w:lang w:val="en-GB" w:eastAsia="en-GB"/>
        </w:rPr>
        <w:t>домашни и меѓународни институции.</w:t>
      </w:r>
    </w:p>
    <w:p w14:paraId="34E8E726" w14:textId="77777777" w:rsidR="00051625" w:rsidRPr="003502C6" w:rsidRDefault="00051625" w:rsidP="003502C6">
      <w:pPr>
        <w:jc w:val="both"/>
        <w:rPr>
          <w:rFonts w:ascii="Times New Roman" w:hAnsi="Times New Roman"/>
          <w:b/>
          <w:bCs/>
          <w:lang w:val="ru-RU"/>
        </w:rPr>
      </w:pPr>
    </w:p>
    <w:p w14:paraId="65F85D64" w14:textId="77777777" w:rsidR="00051625" w:rsidRPr="00F72B17" w:rsidRDefault="00051625" w:rsidP="00FC0561">
      <w:pPr>
        <w:jc w:val="center"/>
        <w:rPr>
          <w:rFonts w:ascii="Times New Roman" w:hAnsi="Times New Roman"/>
          <w:b/>
          <w:bCs/>
          <w:lang w:val="ru-RU"/>
        </w:rPr>
      </w:pPr>
    </w:p>
    <w:p w14:paraId="0423B533" w14:textId="77777777" w:rsidR="00051625" w:rsidRPr="00F72B17" w:rsidRDefault="00051625" w:rsidP="00FC0561">
      <w:pPr>
        <w:jc w:val="center"/>
        <w:rPr>
          <w:rFonts w:ascii="Times New Roman" w:hAnsi="Times New Roman"/>
          <w:b/>
          <w:bCs/>
          <w:lang w:val="ru-RU"/>
        </w:rPr>
      </w:pPr>
    </w:p>
    <w:p w14:paraId="68EB2045" w14:textId="77777777" w:rsidR="00051625" w:rsidRPr="00F72B17" w:rsidRDefault="00051625" w:rsidP="00FC0561">
      <w:pPr>
        <w:jc w:val="center"/>
        <w:rPr>
          <w:rFonts w:ascii="Times New Roman" w:hAnsi="Times New Roman"/>
          <w:b/>
          <w:bCs/>
          <w:lang w:val="ru-RU"/>
        </w:rPr>
      </w:pPr>
    </w:p>
    <w:p w14:paraId="1F41E07E" w14:textId="77777777" w:rsidR="00051625" w:rsidRPr="00F72B17" w:rsidRDefault="00051625" w:rsidP="00FC0561">
      <w:pPr>
        <w:jc w:val="center"/>
        <w:rPr>
          <w:rFonts w:ascii="Times New Roman" w:hAnsi="Times New Roman"/>
          <w:b/>
          <w:bCs/>
          <w:lang w:val="ru-RU"/>
        </w:rPr>
      </w:pPr>
    </w:p>
    <w:p w14:paraId="3D4E0B0E" w14:textId="77777777" w:rsidR="00051625" w:rsidRPr="00F72B17" w:rsidRDefault="00051625" w:rsidP="00FC0561">
      <w:pPr>
        <w:jc w:val="center"/>
        <w:rPr>
          <w:rFonts w:ascii="Times New Roman" w:hAnsi="Times New Roman"/>
          <w:b/>
          <w:bCs/>
          <w:lang w:val="ru-RU"/>
        </w:rPr>
      </w:pPr>
    </w:p>
    <w:p w14:paraId="760AE449" w14:textId="77777777" w:rsidR="00051625" w:rsidRPr="00F72B17" w:rsidRDefault="00051625" w:rsidP="00FC0561">
      <w:pPr>
        <w:jc w:val="center"/>
        <w:rPr>
          <w:rFonts w:ascii="Times New Roman" w:hAnsi="Times New Roman"/>
          <w:b/>
          <w:bCs/>
          <w:lang w:val="ru-RU"/>
        </w:rPr>
      </w:pPr>
    </w:p>
    <w:p w14:paraId="1AE4BA4F" w14:textId="77777777" w:rsidR="003C19AD" w:rsidRPr="00470C00" w:rsidRDefault="003C19AD" w:rsidP="00395A16">
      <w:pPr>
        <w:rPr>
          <w:rFonts w:ascii="Times New Roman" w:hAnsi="Times New Roman"/>
          <w:b/>
          <w:bCs/>
          <w:lang w:val="en-US"/>
        </w:rPr>
      </w:pPr>
    </w:p>
    <w:p w14:paraId="53CC30DB" w14:textId="77777777" w:rsidR="003C19AD" w:rsidRDefault="003C19AD" w:rsidP="00FC0561">
      <w:pPr>
        <w:jc w:val="center"/>
        <w:rPr>
          <w:rFonts w:ascii="Times New Roman" w:hAnsi="Times New Roman"/>
          <w:b/>
          <w:bCs/>
          <w:lang w:val="ru-RU"/>
        </w:rPr>
      </w:pPr>
    </w:p>
    <w:p w14:paraId="5B7B1853" w14:textId="77777777" w:rsidR="003C19AD" w:rsidRDefault="003C19AD" w:rsidP="00FC0561">
      <w:pPr>
        <w:jc w:val="center"/>
        <w:rPr>
          <w:rFonts w:ascii="Times New Roman" w:hAnsi="Times New Roman"/>
          <w:b/>
          <w:bCs/>
          <w:lang w:val="ru-RU"/>
        </w:rPr>
      </w:pPr>
    </w:p>
    <w:p w14:paraId="1C610F08" w14:textId="77777777" w:rsidR="00A43BD6" w:rsidRDefault="00A43BD6" w:rsidP="00FC0561">
      <w:pPr>
        <w:jc w:val="center"/>
        <w:rPr>
          <w:rFonts w:ascii="Times New Roman" w:hAnsi="Times New Roman"/>
          <w:b/>
          <w:bCs/>
          <w:lang w:val="ru-RU"/>
        </w:rPr>
      </w:pPr>
    </w:p>
    <w:p w14:paraId="22BFADE4" w14:textId="77777777" w:rsidR="00A43BD6" w:rsidRDefault="00A43BD6" w:rsidP="00175BD8">
      <w:pPr>
        <w:rPr>
          <w:rFonts w:ascii="Times New Roman" w:hAnsi="Times New Roman"/>
          <w:b/>
          <w:bCs/>
          <w:lang w:val="ru-RU"/>
        </w:rPr>
      </w:pPr>
    </w:p>
    <w:p w14:paraId="2E7EB655" w14:textId="77777777" w:rsidR="00A43BD6" w:rsidRDefault="00A43BD6" w:rsidP="0030090B">
      <w:pPr>
        <w:rPr>
          <w:rFonts w:ascii="Times New Roman" w:hAnsi="Times New Roman"/>
          <w:b/>
          <w:bCs/>
          <w:lang w:val="ru-RU"/>
        </w:rPr>
      </w:pPr>
    </w:p>
    <w:p w14:paraId="4E259EB0" w14:textId="77777777" w:rsidR="00A43BD6" w:rsidRDefault="00A43BD6" w:rsidP="00FC0561">
      <w:pPr>
        <w:jc w:val="center"/>
        <w:rPr>
          <w:rFonts w:ascii="Times New Roman" w:hAnsi="Times New Roman"/>
          <w:b/>
          <w:bCs/>
          <w:lang w:val="ru-RU"/>
        </w:rPr>
      </w:pPr>
    </w:p>
    <w:p w14:paraId="1445AE8A" w14:textId="77777777" w:rsidR="00A43BD6" w:rsidRDefault="00A43BD6" w:rsidP="00FC0561">
      <w:pPr>
        <w:jc w:val="center"/>
        <w:rPr>
          <w:rFonts w:ascii="Times New Roman" w:hAnsi="Times New Roman"/>
          <w:b/>
          <w:bCs/>
          <w:lang w:val="ru-RU"/>
        </w:rPr>
      </w:pPr>
    </w:p>
    <w:p w14:paraId="5045AD7D" w14:textId="77777777" w:rsidR="003C19AD" w:rsidRDefault="003C19AD" w:rsidP="00FC0561">
      <w:pPr>
        <w:jc w:val="center"/>
        <w:rPr>
          <w:rFonts w:ascii="Times New Roman" w:hAnsi="Times New Roman"/>
          <w:b/>
          <w:bCs/>
          <w:lang w:val="ru-RU"/>
        </w:rPr>
      </w:pPr>
    </w:p>
    <w:p w14:paraId="1C1D6795" w14:textId="77777777" w:rsidR="003C19AD" w:rsidRDefault="003C19AD" w:rsidP="00FC0561">
      <w:pPr>
        <w:jc w:val="center"/>
        <w:rPr>
          <w:rFonts w:ascii="Times New Roman" w:hAnsi="Times New Roman"/>
          <w:b/>
          <w:bCs/>
          <w:lang w:val="ru-RU"/>
        </w:rPr>
      </w:pPr>
    </w:p>
    <w:p w14:paraId="2F1B8A6F" w14:textId="77777777" w:rsidR="003C19AD" w:rsidRDefault="003C19AD" w:rsidP="00FC0561">
      <w:pPr>
        <w:jc w:val="center"/>
        <w:rPr>
          <w:rFonts w:ascii="Times New Roman" w:hAnsi="Times New Roman"/>
          <w:b/>
          <w:bCs/>
          <w:lang w:val="ru-RU"/>
        </w:rPr>
      </w:pPr>
    </w:p>
    <w:p w14:paraId="4E9A8CDB" w14:textId="77777777" w:rsidR="003C19AD" w:rsidRDefault="003C19AD" w:rsidP="00FC0561">
      <w:pPr>
        <w:jc w:val="center"/>
        <w:rPr>
          <w:rFonts w:ascii="Times New Roman" w:hAnsi="Times New Roman"/>
          <w:b/>
          <w:bCs/>
          <w:lang w:val="ru-RU"/>
        </w:rPr>
      </w:pPr>
    </w:p>
    <w:p w14:paraId="61A0D4AF" w14:textId="77777777" w:rsidR="00F27AC1" w:rsidRPr="00175BD8" w:rsidRDefault="00F27AC1" w:rsidP="00175BD8">
      <w:pPr>
        <w:rPr>
          <w:rFonts w:ascii="Times New Roman" w:hAnsi="Times New Roman"/>
          <w:b/>
          <w:bCs/>
          <w:lang w:val="mk-MK"/>
        </w:rPr>
      </w:pPr>
    </w:p>
    <w:p w14:paraId="720C3575" w14:textId="77777777" w:rsidR="00F27AC1" w:rsidRDefault="00F27AC1" w:rsidP="00FC0561">
      <w:pPr>
        <w:jc w:val="center"/>
        <w:rPr>
          <w:rFonts w:ascii="Times New Roman" w:hAnsi="Times New Roman"/>
          <w:b/>
          <w:bCs/>
          <w:lang w:val="en-US"/>
        </w:rPr>
      </w:pPr>
    </w:p>
    <w:p w14:paraId="596BBB52" w14:textId="77777777" w:rsidR="00F27AC1" w:rsidRDefault="00F27AC1" w:rsidP="00FC0561">
      <w:pPr>
        <w:jc w:val="center"/>
        <w:rPr>
          <w:rFonts w:ascii="Times New Roman" w:hAnsi="Times New Roman"/>
          <w:b/>
          <w:bCs/>
          <w:lang w:val="en-US"/>
        </w:rPr>
      </w:pPr>
    </w:p>
    <w:p w14:paraId="14FE0F56" w14:textId="77777777" w:rsidR="00F27AC1" w:rsidRDefault="00F27AC1" w:rsidP="00FC0561">
      <w:pPr>
        <w:jc w:val="center"/>
        <w:rPr>
          <w:rFonts w:ascii="Times New Roman" w:hAnsi="Times New Roman"/>
          <w:b/>
          <w:bCs/>
          <w:lang w:val="en-US"/>
        </w:rPr>
      </w:pPr>
    </w:p>
    <w:p w14:paraId="719F01D9" w14:textId="77777777" w:rsidR="00F27AC1" w:rsidRDefault="00F27AC1" w:rsidP="00FC0561">
      <w:pPr>
        <w:jc w:val="center"/>
        <w:rPr>
          <w:rFonts w:ascii="Times New Roman" w:hAnsi="Times New Roman"/>
          <w:b/>
          <w:bCs/>
          <w:lang w:val="mk-MK"/>
        </w:rPr>
      </w:pPr>
    </w:p>
    <w:p w14:paraId="530A4DF7" w14:textId="77777777" w:rsidR="00D31A4E" w:rsidRDefault="00D31A4E" w:rsidP="00FC0561">
      <w:pPr>
        <w:jc w:val="center"/>
        <w:rPr>
          <w:rFonts w:ascii="Times New Roman" w:hAnsi="Times New Roman"/>
          <w:b/>
          <w:bCs/>
          <w:lang w:val="mk-MK"/>
        </w:rPr>
      </w:pPr>
    </w:p>
    <w:p w14:paraId="4D5DEA20" w14:textId="77777777" w:rsidR="00D31A4E" w:rsidRDefault="00D31A4E" w:rsidP="00FC0561">
      <w:pPr>
        <w:jc w:val="center"/>
        <w:rPr>
          <w:rFonts w:ascii="Times New Roman" w:hAnsi="Times New Roman"/>
          <w:b/>
          <w:bCs/>
          <w:lang w:val="mk-MK"/>
        </w:rPr>
      </w:pPr>
    </w:p>
    <w:p w14:paraId="26EBAEF5" w14:textId="77777777" w:rsidR="00D31A4E" w:rsidRDefault="00D31A4E" w:rsidP="00FC0561">
      <w:pPr>
        <w:jc w:val="center"/>
        <w:rPr>
          <w:rFonts w:ascii="Times New Roman" w:hAnsi="Times New Roman"/>
          <w:b/>
          <w:bCs/>
          <w:lang w:val="mk-MK"/>
        </w:rPr>
      </w:pPr>
    </w:p>
    <w:p w14:paraId="3AA3C4F8" w14:textId="77777777" w:rsidR="00D31A4E" w:rsidRDefault="00D31A4E" w:rsidP="00FC0561">
      <w:pPr>
        <w:jc w:val="center"/>
        <w:rPr>
          <w:rFonts w:ascii="Times New Roman" w:hAnsi="Times New Roman"/>
          <w:b/>
          <w:bCs/>
          <w:lang w:val="mk-MK"/>
        </w:rPr>
      </w:pPr>
    </w:p>
    <w:p w14:paraId="37C84160" w14:textId="77777777" w:rsidR="00D31A4E" w:rsidRDefault="00D31A4E" w:rsidP="00FC0561">
      <w:pPr>
        <w:jc w:val="center"/>
        <w:rPr>
          <w:rFonts w:ascii="Times New Roman" w:hAnsi="Times New Roman"/>
          <w:b/>
          <w:bCs/>
          <w:lang w:val="mk-MK"/>
        </w:rPr>
      </w:pPr>
    </w:p>
    <w:p w14:paraId="1880CD34" w14:textId="77777777" w:rsidR="00D31A4E" w:rsidRDefault="00D31A4E" w:rsidP="00FC0561">
      <w:pPr>
        <w:jc w:val="center"/>
        <w:rPr>
          <w:rFonts w:ascii="Times New Roman" w:hAnsi="Times New Roman"/>
          <w:b/>
          <w:bCs/>
          <w:lang w:val="mk-MK"/>
        </w:rPr>
      </w:pPr>
    </w:p>
    <w:p w14:paraId="204D08C1" w14:textId="77777777" w:rsidR="00D31A4E" w:rsidRDefault="00D31A4E" w:rsidP="00FC0561">
      <w:pPr>
        <w:jc w:val="center"/>
        <w:rPr>
          <w:rFonts w:ascii="Times New Roman" w:hAnsi="Times New Roman"/>
          <w:b/>
          <w:bCs/>
          <w:lang w:val="mk-MK"/>
        </w:rPr>
      </w:pPr>
    </w:p>
    <w:p w14:paraId="465584D1" w14:textId="77777777" w:rsidR="00D31A4E" w:rsidRDefault="00D31A4E" w:rsidP="00FC0561">
      <w:pPr>
        <w:jc w:val="center"/>
        <w:rPr>
          <w:rFonts w:ascii="Times New Roman" w:hAnsi="Times New Roman"/>
          <w:b/>
          <w:bCs/>
          <w:lang w:val="mk-MK"/>
        </w:rPr>
      </w:pPr>
    </w:p>
    <w:p w14:paraId="59D52250" w14:textId="77777777" w:rsidR="00D31A4E" w:rsidRDefault="00D31A4E" w:rsidP="00FC0561">
      <w:pPr>
        <w:jc w:val="center"/>
        <w:rPr>
          <w:rFonts w:ascii="Times New Roman" w:hAnsi="Times New Roman"/>
          <w:b/>
          <w:bCs/>
          <w:lang w:val="mk-MK"/>
        </w:rPr>
      </w:pPr>
    </w:p>
    <w:p w14:paraId="60922F7A" w14:textId="77777777" w:rsidR="00D31A4E" w:rsidRDefault="00D31A4E" w:rsidP="00FC0561">
      <w:pPr>
        <w:jc w:val="center"/>
        <w:rPr>
          <w:rFonts w:ascii="Times New Roman" w:hAnsi="Times New Roman"/>
          <w:b/>
          <w:bCs/>
          <w:lang w:val="mk-MK"/>
        </w:rPr>
      </w:pPr>
    </w:p>
    <w:p w14:paraId="6334420C" w14:textId="77777777" w:rsidR="00D31A4E" w:rsidRPr="00D31A4E" w:rsidRDefault="00D31A4E" w:rsidP="00FC0561">
      <w:pPr>
        <w:jc w:val="center"/>
        <w:rPr>
          <w:rFonts w:ascii="Times New Roman" w:hAnsi="Times New Roman"/>
          <w:b/>
          <w:bCs/>
          <w:lang w:val="mk-MK"/>
        </w:rPr>
      </w:pPr>
    </w:p>
    <w:p w14:paraId="7C16D717" w14:textId="77777777" w:rsidR="00F27AC1" w:rsidRDefault="00F27AC1" w:rsidP="00FC0561">
      <w:pPr>
        <w:jc w:val="center"/>
        <w:rPr>
          <w:rFonts w:ascii="Times New Roman" w:hAnsi="Times New Roman"/>
          <w:b/>
          <w:bCs/>
          <w:lang w:val="en-US"/>
        </w:rPr>
      </w:pPr>
    </w:p>
    <w:p w14:paraId="3477232D" w14:textId="77777777" w:rsidR="00EA2B20" w:rsidRDefault="00EA2B20" w:rsidP="00FC0561">
      <w:pPr>
        <w:jc w:val="center"/>
        <w:rPr>
          <w:rFonts w:ascii="Times New Roman" w:hAnsi="Times New Roman"/>
          <w:b/>
          <w:bCs/>
          <w:lang w:val="en-US"/>
        </w:rPr>
      </w:pPr>
    </w:p>
    <w:p w14:paraId="598D4FDC" w14:textId="77777777" w:rsidR="00EA2B20" w:rsidRPr="00EA2B20" w:rsidRDefault="00EA2B20" w:rsidP="00FC0561">
      <w:pPr>
        <w:jc w:val="center"/>
        <w:rPr>
          <w:rFonts w:ascii="Times New Roman" w:hAnsi="Times New Roman"/>
          <w:b/>
          <w:bCs/>
          <w:lang w:val="en-US"/>
        </w:rPr>
      </w:pPr>
    </w:p>
    <w:p w14:paraId="1D3D94F3" w14:textId="77777777" w:rsidR="003C19AD" w:rsidRPr="00F72B17" w:rsidRDefault="003C19AD" w:rsidP="00FC0561">
      <w:pPr>
        <w:jc w:val="center"/>
        <w:rPr>
          <w:rFonts w:ascii="Times New Roman" w:hAnsi="Times New Roman"/>
          <w:b/>
          <w:bCs/>
          <w:lang w:val="ru-RU"/>
        </w:rPr>
      </w:pPr>
    </w:p>
    <w:p w14:paraId="5E87E293" w14:textId="77777777" w:rsidR="00FA4929" w:rsidRPr="00F72B17" w:rsidRDefault="00FA4929" w:rsidP="00FC0561">
      <w:pPr>
        <w:jc w:val="center"/>
        <w:rPr>
          <w:rFonts w:ascii="Times New Roman" w:hAnsi="Times New Roman"/>
          <w:b/>
          <w:bCs/>
          <w:lang w:val="ru-RU"/>
        </w:rPr>
      </w:pPr>
    </w:p>
    <w:p w14:paraId="1E0C195D" w14:textId="77777777" w:rsidR="00FA4929" w:rsidRDefault="00FA4929" w:rsidP="00FC0561">
      <w:pPr>
        <w:jc w:val="center"/>
        <w:rPr>
          <w:rFonts w:ascii="Times New Roman" w:hAnsi="Times New Roman"/>
          <w:b/>
          <w:bCs/>
          <w:lang w:val="en-US"/>
        </w:rPr>
      </w:pPr>
    </w:p>
    <w:p w14:paraId="33A1A07B" w14:textId="77777777" w:rsidR="00F71917" w:rsidRDefault="00F71917" w:rsidP="00FC0561">
      <w:pPr>
        <w:jc w:val="center"/>
        <w:rPr>
          <w:rFonts w:ascii="Times New Roman" w:hAnsi="Times New Roman"/>
          <w:b/>
          <w:bCs/>
          <w:lang w:val="en-US"/>
        </w:rPr>
      </w:pPr>
    </w:p>
    <w:p w14:paraId="5A965E1B" w14:textId="77777777" w:rsidR="00F71917" w:rsidRDefault="00F71917" w:rsidP="00FC0561">
      <w:pPr>
        <w:jc w:val="center"/>
        <w:rPr>
          <w:rFonts w:ascii="Times New Roman" w:hAnsi="Times New Roman"/>
          <w:b/>
          <w:bCs/>
          <w:lang w:val="en-US"/>
        </w:rPr>
      </w:pPr>
    </w:p>
    <w:p w14:paraId="55A52054" w14:textId="77777777" w:rsidR="00F71917" w:rsidRDefault="00F71917" w:rsidP="00FC0561">
      <w:pPr>
        <w:jc w:val="center"/>
        <w:rPr>
          <w:rFonts w:ascii="Times New Roman" w:hAnsi="Times New Roman"/>
          <w:b/>
          <w:bCs/>
          <w:lang w:val="en-US"/>
        </w:rPr>
      </w:pPr>
    </w:p>
    <w:p w14:paraId="3AD60D49" w14:textId="77777777" w:rsidR="00F71917" w:rsidRDefault="00F71917" w:rsidP="00FC0561">
      <w:pPr>
        <w:jc w:val="center"/>
        <w:rPr>
          <w:rFonts w:ascii="Times New Roman" w:hAnsi="Times New Roman"/>
          <w:b/>
          <w:bCs/>
          <w:lang w:val="en-US"/>
        </w:rPr>
      </w:pPr>
    </w:p>
    <w:p w14:paraId="40C86A08" w14:textId="77777777" w:rsidR="00F71917" w:rsidRPr="00F71917" w:rsidRDefault="00F71917" w:rsidP="00FC0561">
      <w:pPr>
        <w:jc w:val="center"/>
        <w:rPr>
          <w:rFonts w:ascii="Times New Roman" w:hAnsi="Times New Roman"/>
          <w:b/>
          <w:bCs/>
          <w:lang w:val="en-US"/>
        </w:rPr>
      </w:pPr>
    </w:p>
    <w:p w14:paraId="5135D735" w14:textId="77777777" w:rsidR="00FA4929" w:rsidRPr="00F72B17" w:rsidRDefault="00FA4929" w:rsidP="00FC0561">
      <w:pPr>
        <w:jc w:val="center"/>
        <w:rPr>
          <w:rFonts w:ascii="Times New Roman" w:hAnsi="Times New Roman"/>
          <w:b/>
          <w:bCs/>
          <w:lang w:val="ru-RU"/>
        </w:rPr>
      </w:pPr>
    </w:p>
    <w:p w14:paraId="198DDE9A" w14:textId="77777777" w:rsidR="003D1BB4" w:rsidRDefault="003D1BB4" w:rsidP="00FC0561">
      <w:pPr>
        <w:jc w:val="center"/>
        <w:rPr>
          <w:rFonts w:ascii="Times New Roman" w:hAnsi="Times New Roman"/>
          <w:b/>
          <w:bCs/>
          <w:lang w:val="ru-RU"/>
        </w:rPr>
      </w:pPr>
    </w:p>
    <w:p w14:paraId="66D6A152" w14:textId="77777777" w:rsidR="00D31A4E" w:rsidRDefault="00D31A4E" w:rsidP="00FC0561">
      <w:pPr>
        <w:jc w:val="center"/>
        <w:rPr>
          <w:rFonts w:ascii="Times New Roman" w:hAnsi="Times New Roman"/>
          <w:b/>
          <w:bCs/>
          <w:lang w:val="ru-RU"/>
        </w:rPr>
      </w:pPr>
    </w:p>
    <w:p w14:paraId="52F7B442" w14:textId="77777777" w:rsidR="00D31A4E" w:rsidRDefault="00D31A4E" w:rsidP="00FC0561">
      <w:pPr>
        <w:jc w:val="center"/>
        <w:rPr>
          <w:rFonts w:ascii="Times New Roman" w:hAnsi="Times New Roman"/>
          <w:b/>
          <w:bCs/>
          <w:lang w:val="ru-RU"/>
        </w:rPr>
      </w:pPr>
    </w:p>
    <w:p w14:paraId="03CB3048" w14:textId="77777777" w:rsidR="00D31A4E" w:rsidRDefault="00D31A4E" w:rsidP="00FC0561">
      <w:pPr>
        <w:jc w:val="center"/>
        <w:rPr>
          <w:rFonts w:ascii="Times New Roman" w:hAnsi="Times New Roman"/>
          <w:b/>
          <w:bCs/>
          <w:lang w:val="ru-RU"/>
        </w:rPr>
      </w:pPr>
    </w:p>
    <w:p w14:paraId="2507E7A4" w14:textId="77777777" w:rsidR="00D31A4E" w:rsidRDefault="00D31A4E" w:rsidP="00FC0561">
      <w:pPr>
        <w:jc w:val="center"/>
        <w:rPr>
          <w:rFonts w:ascii="Times New Roman" w:hAnsi="Times New Roman"/>
          <w:b/>
          <w:bCs/>
          <w:lang w:val="ru-RU"/>
        </w:rPr>
      </w:pPr>
    </w:p>
    <w:p w14:paraId="3B4E3BDF" w14:textId="77777777" w:rsidR="00D31A4E" w:rsidRDefault="00D31A4E" w:rsidP="00FC0561">
      <w:pPr>
        <w:jc w:val="center"/>
        <w:rPr>
          <w:rFonts w:ascii="Times New Roman" w:hAnsi="Times New Roman"/>
          <w:b/>
          <w:bCs/>
          <w:lang w:val="ru-RU"/>
        </w:rPr>
      </w:pPr>
    </w:p>
    <w:p w14:paraId="435BA3D1" w14:textId="77777777" w:rsidR="00D31A4E" w:rsidRDefault="00D31A4E" w:rsidP="00FC0561">
      <w:pPr>
        <w:jc w:val="center"/>
        <w:rPr>
          <w:rFonts w:ascii="Times New Roman" w:hAnsi="Times New Roman"/>
          <w:b/>
          <w:bCs/>
          <w:lang w:val="ru-RU"/>
        </w:rPr>
      </w:pPr>
    </w:p>
    <w:p w14:paraId="2DA85F8B" w14:textId="77777777" w:rsidR="00D31A4E" w:rsidRDefault="00D31A4E" w:rsidP="00FC0561">
      <w:pPr>
        <w:jc w:val="center"/>
        <w:rPr>
          <w:rFonts w:ascii="Times New Roman" w:hAnsi="Times New Roman"/>
          <w:b/>
          <w:bCs/>
          <w:lang w:val="ru-RU"/>
        </w:rPr>
      </w:pPr>
    </w:p>
    <w:p w14:paraId="2F663070" w14:textId="77777777" w:rsidR="00D31A4E" w:rsidRDefault="00D31A4E" w:rsidP="00FC0561">
      <w:pPr>
        <w:jc w:val="center"/>
        <w:rPr>
          <w:rFonts w:ascii="Times New Roman" w:hAnsi="Times New Roman"/>
          <w:b/>
          <w:bCs/>
          <w:lang w:val="ru-RU"/>
        </w:rPr>
      </w:pPr>
    </w:p>
    <w:p w14:paraId="7E5D0376" w14:textId="77777777" w:rsidR="00D31A4E" w:rsidRDefault="00D31A4E" w:rsidP="00FC0561">
      <w:pPr>
        <w:jc w:val="center"/>
        <w:rPr>
          <w:rFonts w:ascii="Times New Roman" w:hAnsi="Times New Roman"/>
          <w:b/>
          <w:bCs/>
          <w:lang w:val="ru-RU"/>
        </w:rPr>
      </w:pPr>
    </w:p>
    <w:p w14:paraId="515AD0B5" w14:textId="77777777" w:rsidR="00D31A4E" w:rsidRDefault="00D31A4E" w:rsidP="00FC0561">
      <w:pPr>
        <w:jc w:val="center"/>
        <w:rPr>
          <w:rFonts w:ascii="Times New Roman" w:hAnsi="Times New Roman"/>
          <w:b/>
          <w:bCs/>
          <w:lang w:val="ru-RU"/>
        </w:rPr>
      </w:pPr>
    </w:p>
    <w:p w14:paraId="24059FEC" w14:textId="77777777" w:rsidR="00D31A4E" w:rsidRDefault="00D31A4E" w:rsidP="00FC0561">
      <w:pPr>
        <w:jc w:val="center"/>
        <w:rPr>
          <w:rFonts w:ascii="Times New Roman" w:hAnsi="Times New Roman"/>
          <w:b/>
          <w:bCs/>
          <w:lang w:val="ru-RU"/>
        </w:rPr>
      </w:pPr>
    </w:p>
    <w:p w14:paraId="06D4F75B" w14:textId="77777777" w:rsidR="00D31A4E" w:rsidRDefault="00D31A4E" w:rsidP="00FC0561">
      <w:pPr>
        <w:jc w:val="center"/>
        <w:rPr>
          <w:rFonts w:ascii="Times New Roman" w:hAnsi="Times New Roman"/>
          <w:b/>
          <w:bCs/>
          <w:lang w:val="ru-RU"/>
        </w:rPr>
      </w:pPr>
    </w:p>
    <w:p w14:paraId="332210A3" w14:textId="77777777" w:rsidR="00D31A4E" w:rsidRDefault="00D31A4E" w:rsidP="00FC0561">
      <w:pPr>
        <w:jc w:val="center"/>
        <w:rPr>
          <w:rFonts w:ascii="Times New Roman" w:hAnsi="Times New Roman"/>
          <w:b/>
          <w:bCs/>
          <w:lang w:val="ru-RU"/>
        </w:rPr>
      </w:pPr>
    </w:p>
    <w:p w14:paraId="3CE507FE" w14:textId="77777777" w:rsidR="00D31A4E" w:rsidRDefault="00D31A4E" w:rsidP="00FC0561">
      <w:pPr>
        <w:jc w:val="center"/>
        <w:rPr>
          <w:rFonts w:ascii="Times New Roman" w:hAnsi="Times New Roman"/>
          <w:b/>
          <w:bCs/>
          <w:lang w:val="ru-RU"/>
        </w:rPr>
      </w:pPr>
    </w:p>
    <w:p w14:paraId="39707FC1" w14:textId="77777777" w:rsidR="00D31A4E" w:rsidRDefault="00D31A4E" w:rsidP="00FC0561">
      <w:pPr>
        <w:jc w:val="center"/>
        <w:rPr>
          <w:rFonts w:ascii="Times New Roman" w:hAnsi="Times New Roman"/>
          <w:b/>
          <w:bCs/>
          <w:lang w:val="ru-RU"/>
        </w:rPr>
      </w:pPr>
    </w:p>
    <w:p w14:paraId="2BE1D8D8" w14:textId="77777777" w:rsidR="00D31A4E" w:rsidRDefault="00D31A4E" w:rsidP="00FC0561">
      <w:pPr>
        <w:jc w:val="center"/>
        <w:rPr>
          <w:rFonts w:ascii="Times New Roman" w:hAnsi="Times New Roman"/>
          <w:b/>
          <w:bCs/>
          <w:lang w:val="ru-RU"/>
        </w:rPr>
      </w:pPr>
    </w:p>
    <w:p w14:paraId="1248A61F" w14:textId="77777777" w:rsidR="00D31A4E" w:rsidRDefault="00D31A4E" w:rsidP="00FC0561">
      <w:pPr>
        <w:jc w:val="center"/>
        <w:rPr>
          <w:rFonts w:ascii="Times New Roman" w:hAnsi="Times New Roman"/>
          <w:b/>
          <w:bCs/>
          <w:lang w:val="ru-RU"/>
        </w:rPr>
      </w:pPr>
    </w:p>
    <w:p w14:paraId="0819A9F7" w14:textId="77777777" w:rsidR="00D31A4E" w:rsidRDefault="00D31A4E" w:rsidP="00FC0561">
      <w:pPr>
        <w:jc w:val="center"/>
        <w:rPr>
          <w:rFonts w:ascii="Times New Roman" w:hAnsi="Times New Roman"/>
          <w:b/>
          <w:bCs/>
          <w:lang w:val="ru-RU"/>
        </w:rPr>
      </w:pPr>
    </w:p>
    <w:p w14:paraId="5B9A0CC5" w14:textId="77777777" w:rsidR="00D31A4E" w:rsidRDefault="00D31A4E" w:rsidP="00FC0561">
      <w:pPr>
        <w:jc w:val="center"/>
        <w:rPr>
          <w:rFonts w:ascii="Times New Roman" w:hAnsi="Times New Roman"/>
          <w:b/>
          <w:bCs/>
          <w:lang w:val="ru-RU"/>
        </w:rPr>
      </w:pPr>
    </w:p>
    <w:p w14:paraId="3FE8C991" w14:textId="77777777" w:rsidR="00D31A4E" w:rsidRDefault="00D31A4E" w:rsidP="00FC0561">
      <w:pPr>
        <w:jc w:val="center"/>
        <w:rPr>
          <w:rFonts w:ascii="Times New Roman" w:hAnsi="Times New Roman"/>
          <w:b/>
          <w:bCs/>
          <w:lang w:val="ru-RU"/>
        </w:rPr>
      </w:pPr>
    </w:p>
    <w:p w14:paraId="60899E02" w14:textId="77777777" w:rsidR="00D31A4E" w:rsidRPr="00F72B17" w:rsidRDefault="00D31A4E" w:rsidP="00FC0561">
      <w:pPr>
        <w:jc w:val="center"/>
        <w:rPr>
          <w:rFonts w:ascii="Times New Roman" w:hAnsi="Times New Roman"/>
          <w:b/>
          <w:bCs/>
          <w:lang w:val="ru-RU"/>
        </w:rPr>
      </w:pPr>
    </w:p>
    <w:p w14:paraId="72A18552" w14:textId="77777777" w:rsidR="003D1BB4" w:rsidRPr="00F72B17" w:rsidRDefault="003D1BB4" w:rsidP="00FC0561">
      <w:pPr>
        <w:jc w:val="center"/>
        <w:rPr>
          <w:rFonts w:ascii="Times New Roman" w:hAnsi="Times New Roman"/>
          <w:b/>
          <w:bCs/>
          <w:lang w:val="ru-RU"/>
        </w:rPr>
      </w:pPr>
    </w:p>
    <w:p w14:paraId="398490A7" w14:textId="77777777" w:rsidR="00195D08" w:rsidRPr="00F72B17" w:rsidRDefault="00195D08" w:rsidP="00FC0561">
      <w:pPr>
        <w:jc w:val="center"/>
        <w:rPr>
          <w:rFonts w:ascii="Times New Roman" w:hAnsi="Times New Roman"/>
          <w:b/>
          <w:bCs/>
          <w:lang w:val="ru-RU"/>
        </w:rPr>
      </w:pPr>
    </w:p>
    <w:p w14:paraId="2DAE25DE" w14:textId="77777777" w:rsidR="00195D08" w:rsidRPr="00F72B17" w:rsidRDefault="003D0EE8" w:rsidP="00FC0561">
      <w:pPr>
        <w:jc w:val="center"/>
        <w:rPr>
          <w:rFonts w:ascii="Times New Roman" w:hAnsi="Times New Roman"/>
          <w:b/>
          <w:bCs/>
          <w:sz w:val="44"/>
          <w:lang w:val="ru-RU"/>
        </w:rPr>
      </w:pPr>
      <w:r w:rsidRPr="00F72B17">
        <w:rPr>
          <w:rFonts w:ascii="Times New Roman" w:hAnsi="Times New Roman"/>
          <w:b/>
          <w:bCs/>
          <w:sz w:val="44"/>
          <w:lang w:val="ru-RU"/>
        </w:rPr>
        <w:t>ДОКУМЕНТИ</w:t>
      </w:r>
    </w:p>
    <w:p w14:paraId="0CEF8F44" w14:textId="77777777" w:rsidR="00FC0561" w:rsidRPr="00F72B17" w:rsidRDefault="00FC0561" w:rsidP="00FC0561">
      <w:pPr>
        <w:jc w:val="center"/>
        <w:rPr>
          <w:rFonts w:ascii="Times New Roman" w:hAnsi="Times New Roman"/>
          <w:b/>
          <w:bCs/>
          <w:lang w:val="ru-RU"/>
        </w:rPr>
      </w:pPr>
    </w:p>
    <w:p w14:paraId="5D57E078" w14:textId="77777777" w:rsidR="003D0EE8" w:rsidRPr="00F72B17" w:rsidRDefault="003D0EE8" w:rsidP="00FC0561">
      <w:pPr>
        <w:jc w:val="center"/>
        <w:rPr>
          <w:rFonts w:ascii="Times New Roman" w:hAnsi="Times New Roman"/>
          <w:b/>
          <w:bCs/>
          <w:lang w:val="ru-RU"/>
        </w:rPr>
      </w:pPr>
    </w:p>
    <w:p w14:paraId="0F4B415A" w14:textId="77777777" w:rsidR="003D0EE8" w:rsidRPr="00F72B17" w:rsidRDefault="003D0EE8" w:rsidP="00FC0561">
      <w:pPr>
        <w:jc w:val="center"/>
        <w:rPr>
          <w:rFonts w:ascii="Times New Roman" w:hAnsi="Times New Roman"/>
          <w:b/>
          <w:bCs/>
          <w:lang w:val="ru-RU"/>
        </w:rPr>
      </w:pPr>
    </w:p>
    <w:p w14:paraId="5516C06F" w14:textId="77777777" w:rsidR="003D0EE8" w:rsidRPr="00F72B17" w:rsidRDefault="003D0EE8" w:rsidP="00FC0561">
      <w:pPr>
        <w:jc w:val="center"/>
        <w:rPr>
          <w:rFonts w:ascii="Times New Roman" w:hAnsi="Times New Roman"/>
          <w:b/>
          <w:bCs/>
          <w:lang w:val="ru-RU"/>
        </w:rPr>
      </w:pPr>
    </w:p>
    <w:p w14:paraId="64E138A4" w14:textId="77777777" w:rsidR="003D0EE8" w:rsidRPr="00F72B17" w:rsidRDefault="003D0EE8" w:rsidP="00FC0561">
      <w:pPr>
        <w:jc w:val="center"/>
        <w:rPr>
          <w:rFonts w:ascii="Times New Roman" w:hAnsi="Times New Roman"/>
          <w:b/>
          <w:bCs/>
          <w:lang w:val="ru-RU"/>
        </w:rPr>
      </w:pPr>
    </w:p>
    <w:p w14:paraId="2F46CF02" w14:textId="77777777" w:rsidR="003D0EE8" w:rsidRPr="00F72B17" w:rsidRDefault="003D0EE8" w:rsidP="00FC0561">
      <w:pPr>
        <w:jc w:val="center"/>
        <w:rPr>
          <w:rFonts w:ascii="Times New Roman" w:hAnsi="Times New Roman"/>
          <w:b/>
          <w:bCs/>
          <w:lang w:val="ru-RU"/>
        </w:rPr>
      </w:pPr>
    </w:p>
    <w:p w14:paraId="4A805AFD" w14:textId="77777777" w:rsidR="003D0EE8" w:rsidRPr="00F72B17" w:rsidRDefault="003D0EE8" w:rsidP="00FC0561">
      <w:pPr>
        <w:jc w:val="center"/>
        <w:rPr>
          <w:rFonts w:ascii="Times New Roman" w:hAnsi="Times New Roman"/>
          <w:b/>
          <w:bCs/>
          <w:lang w:val="ru-RU"/>
        </w:rPr>
      </w:pPr>
    </w:p>
    <w:p w14:paraId="392F7EE4" w14:textId="77777777" w:rsidR="003D0EE8" w:rsidRPr="00F72B17" w:rsidRDefault="003D0EE8" w:rsidP="00FC0561">
      <w:pPr>
        <w:jc w:val="center"/>
        <w:rPr>
          <w:rFonts w:ascii="Times New Roman" w:hAnsi="Times New Roman"/>
          <w:b/>
          <w:bCs/>
          <w:lang w:val="ru-RU"/>
        </w:rPr>
      </w:pPr>
    </w:p>
    <w:p w14:paraId="6E23C8A4" w14:textId="77777777" w:rsidR="003D0EE8" w:rsidRPr="00F72B17" w:rsidRDefault="003D0EE8" w:rsidP="00FC0561">
      <w:pPr>
        <w:jc w:val="center"/>
        <w:rPr>
          <w:rFonts w:ascii="Times New Roman" w:hAnsi="Times New Roman"/>
          <w:b/>
          <w:bCs/>
          <w:lang w:val="ru-RU"/>
        </w:rPr>
      </w:pPr>
    </w:p>
    <w:p w14:paraId="6DD53748" w14:textId="77777777" w:rsidR="003D0EE8" w:rsidRPr="00F72B17" w:rsidRDefault="003D0EE8" w:rsidP="00FC0561">
      <w:pPr>
        <w:jc w:val="center"/>
        <w:rPr>
          <w:rFonts w:ascii="Times New Roman" w:hAnsi="Times New Roman"/>
          <w:b/>
          <w:bCs/>
          <w:lang w:val="ru-RU"/>
        </w:rPr>
      </w:pPr>
    </w:p>
    <w:p w14:paraId="27B6C12A" w14:textId="77777777" w:rsidR="003D0EE8" w:rsidRPr="00F72B17" w:rsidRDefault="003D0EE8" w:rsidP="00FC0561">
      <w:pPr>
        <w:jc w:val="center"/>
        <w:rPr>
          <w:rFonts w:ascii="Times New Roman" w:hAnsi="Times New Roman"/>
          <w:b/>
          <w:bCs/>
          <w:lang w:val="ru-RU"/>
        </w:rPr>
      </w:pPr>
    </w:p>
    <w:p w14:paraId="291D336A" w14:textId="77777777" w:rsidR="003D0EE8" w:rsidRPr="00F72B17" w:rsidRDefault="003D0EE8" w:rsidP="00FC0561">
      <w:pPr>
        <w:jc w:val="center"/>
        <w:rPr>
          <w:rFonts w:ascii="Times New Roman" w:hAnsi="Times New Roman"/>
          <w:b/>
          <w:bCs/>
          <w:lang w:val="ru-RU"/>
        </w:rPr>
      </w:pPr>
    </w:p>
    <w:p w14:paraId="604A241A" w14:textId="77777777" w:rsidR="003D0EE8" w:rsidRPr="00F72B17" w:rsidRDefault="003D0EE8" w:rsidP="00FC0561">
      <w:pPr>
        <w:jc w:val="center"/>
        <w:rPr>
          <w:rFonts w:ascii="Times New Roman" w:hAnsi="Times New Roman"/>
          <w:b/>
          <w:bCs/>
          <w:lang w:val="ru-RU"/>
        </w:rPr>
      </w:pPr>
    </w:p>
    <w:p w14:paraId="1757D4F0" w14:textId="77777777" w:rsidR="003D0EE8" w:rsidRPr="00F72B17" w:rsidRDefault="003D0EE8" w:rsidP="00FC0561">
      <w:pPr>
        <w:jc w:val="center"/>
        <w:rPr>
          <w:rFonts w:ascii="Times New Roman" w:hAnsi="Times New Roman"/>
          <w:b/>
          <w:bCs/>
          <w:lang w:val="ru-RU"/>
        </w:rPr>
      </w:pPr>
    </w:p>
    <w:p w14:paraId="1F90A659" w14:textId="77777777" w:rsidR="004F1622" w:rsidRPr="00F72B17" w:rsidRDefault="004F1622" w:rsidP="00FC0561">
      <w:pPr>
        <w:jc w:val="center"/>
        <w:rPr>
          <w:rFonts w:ascii="Times New Roman" w:hAnsi="Times New Roman"/>
          <w:b/>
          <w:bCs/>
          <w:lang w:val="ru-RU"/>
        </w:rPr>
      </w:pPr>
    </w:p>
    <w:p w14:paraId="0B4A6FCA" w14:textId="77777777" w:rsidR="004F1622" w:rsidRPr="00F72B17" w:rsidRDefault="004F1622" w:rsidP="00FC0561">
      <w:pPr>
        <w:jc w:val="center"/>
        <w:rPr>
          <w:rFonts w:ascii="Times New Roman" w:hAnsi="Times New Roman"/>
          <w:b/>
          <w:bCs/>
          <w:lang w:val="ru-RU"/>
        </w:rPr>
      </w:pPr>
    </w:p>
    <w:p w14:paraId="41AF487D" w14:textId="77777777" w:rsidR="004F1622" w:rsidRPr="00F72B17" w:rsidRDefault="004F1622" w:rsidP="00FC0561">
      <w:pPr>
        <w:jc w:val="center"/>
        <w:rPr>
          <w:rFonts w:ascii="Times New Roman" w:hAnsi="Times New Roman"/>
          <w:b/>
          <w:bCs/>
          <w:lang w:val="ru-RU"/>
        </w:rPr>
      </w:pPr>
    </w:p>
    <w:p w14:paraId="7C7CAE69" w14:textId="77777777" w:rsidR="003D0EE8" w:rsidRPr="00F72B17" w:rsidRDefault="003D0EE8" w:rsidP="00FC0561">
      <w:pPr>
        <w:jc w:val="center"/>
        <w:rPr>
          <w:rFonts w:ascii="Times New Roman" w:hAnsi="Times New Roman"/>
          <w:b/>
          <w:bCs/>
          <w:lang w:val="ru-RU"/>
        </w:rPr>
      </w:pPr>
    </w:p>
    <w:p w14:paraId="563BEB87" w14:textId="77777777" w:rsidR="003D0EE8" w:rsidRPr="00F72B17" w:rsidRDefault="003D0EE8" w:rsidP="00FC0561">
      <w:pPr>
        <w:jc w:val="center"/>
        <w:rPr>
          <w:rFonts w:ascii="Times New Roman" w:hAnsi="Times New Roman"/>
          <w:b/>
          <w:bCs/>
          <w:lang w:val="ru-RU"/>
        </w:rPr>
      </w:pPr>
    </w:p>
    <w:p w14:paraId="53C77DC6" w14:textId="77777777" w:rsidR="003D0EE8" w:rsidRPr="00F72B17" w:rsidRDefault="003D0EE8" w:rsidP="00FC0561">
      <w:pPr>
        <w:jc w:val="center"/>
        <w:rPr>
          <w:rFonts w:ascii="Times New Roman" w:hAnsi="Times New Roman"/>
          <w:b/>
          <w:bCs/>
          <w:lang w:val="ru-RU"/>
        </w:rPr>
      </w:pPr>
    </w:p>
    <w:p w14:paraId="2730E5B4" w14:textId="77777777" w:rsidR="003D0EE8" w:rsidRPr="00F72B17" w:rsidRDefault="003D0EE8" w:rsidP="00FC0561">
      <w:pPr>
        <w:jc w:val="center"/>
        <w:rPr>
          <w:rFonts w:ascii="Times New Roman" w:hAnsi="Times New Roman"/>
          <w:b/>
          <w:bCs/>
          <w:lang w:val="ru-RU"/>
        </w:rPr>
      </w:pPr>
    </w:p>
    <w:p w14:paraId="19E8FCE4" w14:textId="77777777" w:rsidR="003D0EE8" w:rsidRPr="00F72B17" w:rsidRDefault="003D0EE8" w:rsidP="00FC0561">
      <w:pPr>
        <w:jc w:val="center"/>
        <w:rPr>
          <w:rFonts w:ascii="Times New Roman" w:hAnsi="Times New Roman"/>
          <w:b/>
          <w:bCs/>
          <w:lang w:val="ru-RU"/>
        </w:rPr>
      </w:pPr>
    </w:p>
    <w:p w14:paraId="1A3A69C8" w14:textId="77777777" w:rsidR="003D0EE8" w:rsidRPr="00F72B17" w:rsidRDefault="003D0EE8" w:rsidP="00FC0561">
      <w:pPr>
        <w:jc w:val="center"/>
        <w:rPr>
          <w:rFonts w:ascii="Times New Roman" w:hAnsi="Times New Roman"/>
          <w:b/>
          <w:bCs/>
          <w:lang w:val="ru-RU"/>
        </w:rPr>
      </w:pPr>
    </w:p>
    <w:p w14:paraId="4DF8E4EA" w14:textId="77777777" w:rsidR="003D0EE8" w:rsidRPr="00F72B17" w:rsidRDefault="003D0EE8" w:rsidP="00FC0561">
      <w:pPr>
        <w:jc w:val="center"/>
        <w:rPr>
          <w:rFonts w:ascii="Times New Roman" w:hAnsi="Times New Roman"/>
          <w:b/>
          <w:bCs/>
          <w:lang w:val="ru-RU"/>
        </w:rPr>
      </w:pPr>
    </w:p>
    <w:p w14:paraId="6072B4E1" w14:textId="77777777" w:rsidR="003D1BB4" w:rsidRPr="00F72B17" w:rsidRDefault="003D1BB4" w:rsidP="00FC0561">
      <w:pPr>
        <w:jc w:val="center"/>
        <w:rPr>
          <w:rFonts w:ascii="Times New Roman" w:hAnsi="Times New Roman"/>
          <w:b/>
          <w:bCs/>
          <w:lang w:val="ru-RU"/>
        </w:rPr>
      </w:pPr>
    </w:p>
    <w:p w14:paraId="2B920DB5" w14:textId="77777777" w:rsidR="003D0EE8" w:rsidRPr="00F72B17" w:rsidRDefault="003D0EE8" w:rsidP="00FC0561">
      <w:pPr>
        <w:jc w:val="center"/>
        <w:rPr>
          <w:rFonts w:ascii="Times New Roman" w:hAnsi="Times New Roman"/>
          <w:b/>
          <w:bCs/>
          <w:lang w:val="ru-RU"/>
        </w:rPr>
      </w:pPr>
    </w:p>
    <w:p w14:paraId="1D2496CC" w14:textId="77777777" w:rsidR="003D0EE8" w:rsidRPr="00F72B17" w:rsidRDefault="00740A62" w:rsidP="000D1C6F">
      <w:pPr>
        <w:pStyle w:val="Heading2"/>
      </w:pPr>
      <w:bookmarkStart w:id="38" w:name="_Toc59991571"/>
      <w:r w:rsidRPr="00F72B17">
        <w:t>1</w:t>
      </w:r>
      <w:r w:rsidR="003D0EE8" w:rsidRPr="00F72B17">
        <w:t xml:space="preserve">. Одлука за усвојување на студиската програма од </w:t>
      </w:r>
      <w:r w:rsidR="00185C97" w:rsidRPr="00F72B17">
        <w:t>Наставно-научниот совет на факултетот, наставничкиот совет на високата стручна школа или научниот совет на научниот институт</w:t>
      </w:r>
      <w:r w:rsidR="00185C97" w:rsidRPr="00F72B17" w:rsidDel="00185C97">
        <w:t xml:space="preserve"> </w:t>
      </w:r>
      <w:r w:rsidR="003D0EE8" w:rsidRPr="00F72B17">
        <w:t>член 110 и член 145 од Законот за високо образование (Службен весник на Р</w:t>
      </w:r>
      <w:r w:rsidR="00D051B3" w:rsidRPr="00F72B17">
        <w:t>М</w:t>
      </w:r>
      <w:r w:rsidR="003D0EE8" w:rsidRPr="00F72B17">
        <w:t>, бр.82/2018)</w:t>
      </w:r>
      <w:bookmarkEnd w:id="38"/>
    </w:p>
    <w:p w14:paraId="1FB9D2DF" w14:textId="77777777" w:rsidR="003D0EE8" w:rsidRPr="00F72B17" w:rsidRDefault="003D0EE8" w:rsidP="003D0EE8">
      <w:pPr>
        <w:jc w:val="right"/>
        <w:rPr>
          <w:rFonts w:ascii="Times New Roman" w:hAnsi="Times New Roman"/>
          <w:b/>
          <w:bCs/>
          <w:lang w:val="ru-RU"/>
        </w:rPr>
      </w:pPr>
      <w:r w:rsidRPr="00F72B17">
        <w:rPr>
          <w:rFonts w:ascii="Times New Roman" w:hAnsi="Times New Roman"/>
          <w:b/>
          <w:bCs/>
          <w:lang w:val="ru-RU"/>
        </w:rPr>
        <w:t>Примерок</w:t>
      </w:r>
    </w:p>
    <w:p w14:paraId="36DB88C8" w14:textId="77777777" w:rsidR="00776497" w:rsidRPr="00F72B17" w:rsidRDefault="00776497" w:rsidP="00776497">
      <w:pPr>
        <w:jc w:val="both"/>
        <w:rPr>
          <w:rFonts w:ascii="Times New Roman" w:hAnsi="Times New Roman"/>
          <w:bCs/>
          <w:i/>
          <w:iCs/>
          <w:lang w:val="mk-MK"/>
        </w:rPr>
      </w:pPr>
      <w:r w:rsidRPr="00F72B17">
        <w:rPr>
          <w:rFonts w:ascii="Times New Roman" w:hAnsi="Times New Roman"/>
          <w:bCs/>
          <w:i/>
          <w:iCs/>
          <w:lang w:val="mk-MK"/>
        </w:rPr>
        <w:t xml:space="preserve">Врз основа на член 110 од Законот за високото образование (Службен весник на РСМ бр.82/18), член </w:t>
      </w:r>
      <w:r w:rsidRPr="00F72B17">
        <w:rPr>
          <w:rFonts w:ascii="Times New Roman" w:hAnsi="Times New Roman"/>
          <w:bCs/>
          <w:iCs/>
          <w:lang w:val="en-US"/>
        </w:rPr>
        <w:t>__</w:t>
      </w:r>
      <w:r w:rsidRPr="00F72B17">
        <w:rPr>
          <w:rFonts w:ascii="Times New Roman" w:hAnsi="Times New Roman"/>
          <w:bCs/>
          <w:iCs/>
          <w:lang w:val="mk-MK"/>
        </w:rPr>
        <w:t xml:space="preserve"> </w:t>
      </w:r>
      <w:r w:rsidRPr="00F72B17">
        <w:rPr>
          <w:rFonts w:ascii="Times New Roman" w:hAnsi="Times New Roman"/>
          <w:bCs/>
          <w:i/>
          <w:iCs/>
          <w:lang w:val="mk-MK"/>
        </w:rPr>
        <w:t xml:space="preserve">од Статутот на </w:t>
      </w:r>
      <w:r w:rsidRPr="00F72B17">
        <w:rPr>
          <w:rFonts w:ascii="Times New Roman" w:hAnsi="Times New Roman"/>
          <w:bCs/>
          <w:iCs/>
          <w:lang w:val="en-US"/>
        </w:rPr>
        <w:t>__________________</w:t>
      </w:r>
      <w:r w:rsidRPr="00F72B17">
        <w:rPr>
          <w:rFonts w:ascii="Times New Roman" w:hAnsi="Times New Roman"/>
          <w:bCs/>
          <w:i/>
          <w:iCs/>
          <w:lang w:val="mk-MK"/>
        </w:rPr>
        <w:t xml:space="preserve">, врз основа на Одлуката за именување на членови на Комисија за подготвување на Елаборат за Студиска програма </w:t>
      </w:r>
      <w:r w:rsidRPr="00F72B17">
        <w:rPr>
          <w:rFonts w:ascii="Times New Roman" w:hAnsi="Times New Roman"/>
          <w:bCs/>
          <w:iCs/>
          <w:lang w:val="en-US"/>
        </w:rPr>
        <w:t>__________________</w:t>
      </w:r>
      <w:r w:rsidRPr="00F72B17">
        <w:rPr>
          <w:rFonts w:ascii="Times New Roman" w:hAnsi="Times New Roman"/>
          <w:bCs/>
          <w:i/>
          <w:iCs/>
          <w:lang w:val="mk-MK"/>
        </w:rPr>
        <w:t xml:space="preserve"> (бр.</w:t>
      </w:r>
      <w:r w:rsidRPr="00F72B17">
        <w:rPr>
          <w:rFonts w:ascii="Times New Roman" w:hAnsi="Times New Roman"/>
          <w:bCs/>
          <w:iCs/>
          <w:lang w:val="en-US"/>
        </w:rPr>
        <w:t xml:space="preserve"> ___</w:t>
      </w:r>
      <w:r w:rsidRPr="00F72B17">
        <w:rPr>
          <w:rFonts w:ascii="Times New Roman" w:hAnsi="Times New Roman"/>
          <w:bCs/>
          <w:i/>
          <w:iCs/>
          <w:lang w:val="mk-MK"/>
        </w:rPr>
        <w:t xml:space="preserve"> од </w:t>
      </w:r>
      <w:r w:rsidRPr="00F72B17">
        <w:rPr>
          <w:rFonts w:ascii="Times New Roman" w:hAnsi="Times New Roman"/>
          <w:bCs/>
          <w:iCs/>
          <w:lang w:val="en-US"/>
        </w:rPr>
        <w:t>________</w:t>
      </w:r>
      <w:r w:rsidRPr="00F72B17">
        <w:rPr>
          <w:rFonts w:ascii="Times New Roman" w:hAnsi="Times New Roman"/>
          <w:bCs/>
          <w:iCs/>
          <w:lang w:val="mk-MK"/>
        </w:rPr>
        <w:t xml:space="preserve"> година</w:t>
      </w:r>
      <w:r w:rsidRPr="00F72B17">
        <w:rPr>
          <w:rFonts w:ascii="Times New Roman" w:hAnsi="Times New Roman"/>
          <w:bCs/>
          <w:i/>
          <w:iCs/>
          <w:lang w:val="mk-MK"/>
        </w:rPr>
        <w:t xml:space="preserve">) како и врз основа на поднесениот предлог Елаборат за акредитација на Студиска програма од </w:t>
      </w:r>
      <w:r w:rsidR="00F206D5" w:rsidRPr="00F72B17">
        <w:rPr>
          <w:rFonts w:ascii="Times New Roman" w:hAnsi="Times New Roman"/>
          <w:bCs/>
          <w:i/>
          <w:iCs/>
          <w:lang w:val="mk-MK"/>
        </w:rPr>
        <w:t>трет</w:t>
      </w:r>
      <w:r w:rsidRPr="00F72B17">
        <w:rPr>
          <w:rFonts w:ascii="Times New Roman" w:hAnsi="Times New Roman"/>
          <w:bCs/>
          <w:i/>
          <w:iCs/>
          <w:lang w:val="mk-MK"/>
        </w:rPr>
        <w:t xml:space="preserve"> циклус на академски/стручни студии </w:t>
      </w:r>
      <w:r w:rsidRPr="00F72B17">
        <w:rPr>
          <w:rFonts w:ascii="Times New Roman" w:hAnsi="Times New Roman"/>
          <w:bCs/>
          <w:iCs/>
          <w:lang w:val="en-US"/>
        </w:rPr>
        <w:t>__________________</w:t>
      </w:r>
      <w:r w:rsidRPr="00F72B17">
        <w:rPr>
          <w:rFonts w:ascii="Times New Roman" w:hAnsi="Times New Roman"/>
          <w:bCs/>
          <w:i/>
          <w:iCs/>
          <w:lang w:val="mk-MK"/>
        </w:rPr>
        <w:t xml:space="preserve">од страна на Комисијата за подготвување на Елаборатот, </w:t>
      </w:r>
      <w:r w:rsidRPr="00F72B17">
        <w:rPr>
          <w:rFonts w:ascii="Times New Roman" w:hAnsi="Times New Roman"/>
          <w:bCs/>
          <w:i/>
          <w:color w:val="000000"/>
          <w:lang w:val="mk-MK"/>
        </w:rPr>
        <w:t xml:space="preserve">Наставно- научниот совет на </w:t>
      </w:r>
      <w:r w:rsidRPr="00F72B17">
        <w:rPr>
          <w:rFonts w:ascii="Times New Roman" w:hAnsi="Times New Roman"/>
          <w:bCs/>
          <w:i/>
          <w:iCs/>
          <w:lang w:val="mk-MK"/>
        </w:rPr>
        <w:t>Факултетот (</w:t>
      </w:r>
      <w:r w:rsidRPr="00F72B17">
        <w:rPr>
          <w:rFonts w:ascii="Times New Roman" w:hAnsi="Times New Roman"/>
          <w:lang w:val="mk-MK"/>
        </w:rPr>
        <w:t>За институтите- Научен совет, за високи стручни школи-Наставнички совет)</w:t>
      </w:r>
      <w:r w:rsidRPr="00F72B17">
        <w:rPr>
          <w:rFonts w:ascii="Times New Roman" w:hAnsi="Times New Roman"/>
          <w:bCs/>
          <w:i/>
          <w:iCs/>
          <w:lang w:val="mk-MK"/>
        </w:rPr>
        <w:t xml:space="preserve"> за </w:t>
      </w:r>
      <w:r w:rsidRPr="00F72B17">
        <w:rPr>
          <w:rFonts w:ascii="Times New Roman" w:hAnsi="Times New Roman"/>
          <w:bCs/>
          <w:i/>
          <w:iCs/>
          <w:lang w:val="sq-AL"/>
        </w:rPr>
        <w:t>________________</w:t>
      </w:r>
      <w:r w:rsidRPr="00F72B17">
        <w:rPr>
          <w:rFonts w:ascii="Times New Roman" w:hAnsi="Times New Roman"/>
          <w:bCs/>
          <w:i/>
          <w:iCs/>
          <w:lang w:val="mk-MK"/>
        </w:rPr>
        <w:t xml:space="preserve"> на седницата одржана на </w:t>
      </w:r>
      <w:r w:rsidRPr="00F72B17">
        <w:rPr>
          <w:rFonts w:ascii="Times New Roman" w:hAnsi="Times New Roman"/>
          <w:bCs/>
          <w:i/>
          <w:iCs/>
          <w:lang w:val="sq-AL"/>
        </w:rPr>
        <w:t>_________</w:t>
      </w:r>
      <w:r w:rsidRPr="00F72B17">
        <w:rPr>
          <w:rFonts w:ascii="Times New Roman" w:hAnsi="Times New Roman"/>
          <w:bCs/>
          <w:i/>
          <w:iCs/>
          <w:lang w:val="mk-MK"/>
        </w:rPr>
        <w:t xml:space="preserve"> година, ја донесе следната:</w:t>
      </w:r>
    </w:p>
    <w:p w14:paraId="1F1B3D58" w14:textId="77777777" w:rsidR="00776497" w:rsidRPr="00F72B17" w:rsidRDefault="00776497" w:rsidP="00776497">
      <w:pPr>
        <w:ind w:right="540"/>
        <w:jc w:val="center"/>
        <w:rPr>
          <w:rFonts w:ascii="Times New Roman" w:hAnsi="Times New Roman"/>
          <w:b/>
          <w:bCs/>
          <w:i/>
          <w:iCs/>
          <w:lang w:val="mk-MK"/>
        </w:rPr>
      </w:pPr>
    </w:p>
    <w:p w14:paraId="730D26E4" w14:textId="77777777" w:rsidR="00776497" w:rsidRPr="00F72B17" w:rsidRDefault="00776497" w:rsidP="00776497">
      <w:pPr>
        <w:ind w:right="540"/>
        <w:jc w:val="center"/>
        <w:rPr>
          <w:rFonts w:ascii="Times New Roman" w:hAnsi="Times New Roman"/>
          <w:b/>
          <w:bCs/>
          <w:iCs/>
          <w:lang w:val="mk-MK"/>
        </w:rPr>
      </w:pPr>
    </w:p>
    <w:p w14:paraId="5A99F56F" w14:textId="77777777" w:rsidR="00776497" w:rsidRPr="00F72B17" w:rsidRDefault="00776497" w:rsidP="00776497">
      <w:pPr>
        <w:jc w:val="center"/>
        <w:rPr>
          <w:rFonts w:ascii="Times New Roman" w:hAnsi="Times New Roman"/>
          <w:b/>
          <w:bCs/>
          <w:iCs/>
          <w:lang w:val="mk-MK"/>
        </w:rPr>
      </w:pPr>
      <w:bookmarkStart w:id="39" w:name="_Hlk52308956"/>
      <w:r w:rsidRPr="00F72B17">
        <w:rPr>
          <w:rFonts w:ascii="Times New Roman" w:hAnsi="Times New Roman"/>
          <w:b/>
          <w:bCs/>
          <w:iCs/>
          <w:lang w:val="mk-MK"/>
        </w:rPr>
        <w:t>П Р Е Д Л О Г   О Д Л У К А</w:t>
      </w:r>
    </w:p>
    <w:bookmarkEnd w:id="39"/>
    <w:p w14:paraId="5F697FDC" w14:textId="77777777" w:rsidR="00776497" w:rsidRPr="00F72B17" w:rsidRDefault="00776497" w:rsidP="00776497">
      <w:pPr>
        <w:jc w:val="center"/>
        <w:rPr>
          <w:rFonts w:ascii="Times New Roman" w:hAnsi="Times New Roman"/>
          <w:b/>
          <w:bCs/>
          <w:i/>
          <w:iCs/>
          <w:lang w:val="sq-AL"/>
        </w:rPr>
      </w:pPr>
      <w:r w:rsidRPr="00F72B17">
        <w:rPr>
          <w:rFonts w:ascii="Times New Roman" w:hAnsi="Times New Roman"/>
          <w:b/>
          <w:bCs/>
          <w:i/>
          <w:iCs/>
          <w:lang w:val="mk-MK"/>
        </w:rPr>
        <w:t xml:space="preserve">за усвојување на студиска програма за </w:t>
      </w:r>
      <w:r w:rsidR="00F206D5" w:rsidRPr="00F72B17">
        <w:rPr>
          <w:rFonts w:ascii="Times New Roman" w:hAnsi="Times New Roman"/>
          <w:b/>
          <w:bCs/>
          <w:i/>
          <w:iCs/>
          <w:lang w:val="mk-MK"/>
        </w:rPr>
        <w:t>трет</w:t>
      </w:r>
      <w:r w:rsidRPr="00F72B17">
        <w:rPr>
          <w:rFonts w:ascii="Times New Roman" w:hAnsi="Times New Roman"/>
          <w:b/>
          <w:bCs/>
          <w:i/>
          <w:iCs/>
          <w:lang w:val="mk-MK"/>
        </w:rPr>
        <w:t xml:space="preserve"> циклус по</w:t>
      </w:r>
      <w:r w:rsidRPr="00F72B17">
        <w:rPr>
          <w:rFonts w:ascii="Times New Roman" w:hAnsi="Times New Roman"/>
          <w:b/>
          <w:bCs/>
          <w:i/>
          <w:iCs/>
          <w:lang w:val="bs-Latn-BA"/>
        </w:rPr>
        <w:t xml:space="preserve"> </w:t>
      </w:r>
      <w:r w:rsidRPr="00F72B17">
        <w:rPr>
          <w:rFonts w:ascii="Times New Roman" w:hAnsi="Times New Roman"/>
          <w:b/>
          <w:bCs/>
          <w:i/>
          <w:iCs/>
          <w:lang w:val="sq-AL"/>
        </w:rPr>
        <w:t>________________</w:t>
      </w:r>
    </w:p>
    <w:p w14:paraId="6D5B0145" w14:textId="77777777" w:rsidR="00776497" w:rsidRPr="00F72B17" w:rsidRDefault="00776497" w:rsidP="00776497">
      <w:pPr>
        <w:jc w:val="center"/>
        <w:rPr>
          <w:rFonts w:ascii="Times New Roman" w:hAnsi="Times New Roman"/>
          <w:bCs/>
          <w:i/>
          <w:iCs/>
          <w:lang w:val="sq-AL"/>
        </w:rPr>
      </w:pPr>
      <w:r w:rsidRPr="00F72B17">
        <w:rPr>
          <w:rFonts w:ascii="Times New Roman" w:hAnsi="Times New Roman"/>
          <w:bCs/>
          <w:i/>
          <w:iCs/>
          <w:lang w:val="sq-AL"/>
        </w:rPr>
        <w:t>___________________________________________</w:t>
      </w:r>
    </w:p>
    <w:p w14:paraId="574CB8EA" w14:textId="77777777" w:rsidR="00776497" w:rsidRPr="00F72B17" w:rsidRDefault="00776497" w:rsidP="00776497">
      <w:pPr>
        <w:jc w:val="both"/>
        <w:rPr>
          <w:rFonts w:ascii="Times New Roman" w:hAnsi="Times New Roman"/>
          <w:bCs/>
          <w:i/>
          <w:iCs/>
          <w:lang w:val="mk-MK"/>
        </w:rPr>
      </w:pPr>
    </w:p>
    <w:p w14:paraId="355EC4CC" w14:textId="77777777" w:rsidR="00776497" w:rsidRPr="00F72B17" w:rsidRDefault="00776497" w:rsidP="00776497">
      <w:pPr>
        <w:jc w:val="center"/>
        <w:rPr>
          <w:rFonts w:ascii="Times New Roman" w:hAnsi="Times New Roman"/>
          <w:b/>
          <w:bCs/>
          <w:iCs/>
          <w:lang w:val="mk-MK"/>
        </w:rPr>
      </w:pPr>
      <w:r w:rsidRPr="00F72B17">
        <w:rPr>
          <w:rFonts w:ascii="Times New Roman" w:hAnsi="Times New Roman"/>
          <w:b/>
          <w:bCs/>
          <w:iCs/>
          <w:lang w:val="mk-MK"/>
        </w:rPr>
        <w:t>Член 1</w:t>
      </w:r>
    </w:p>
    <w:p w14:paraId="0FB08D25" w14:textId="77777777" w:rsidR="00776497" w:rsidRPr="00F72B17" w:rsidRDefault="00776497" w:rsidP="00776497">
      <w:pPr>
        <w:ind w:firstLine="720"/>
        <w:jc w:val="both"/>
        <w:rPr>
          <w:rFonts w:ascii="Times New Roman" w:hAnsi="Times New Roman"/>
          <w:bCs/>
          <w:iCs/>
          <w:lang w:val="en-US"/>
        </w:rPr>
      </w:pPr>
      <w:r w:rsidRPr="00F72B17">
        <w:rPr>
          <w:rFonts w:ascii="Times New Roman" w:hAnsi="Times New Roman"/>
          <w:bCs/>
          <w:iCs/>
          <w:lang w:val="mk-MK"/>
        </w:rPr>
        <w:lastRenderedPageBreak/>
        <w:t xml:space="preserve">Се усвојува елаборатот на студиска програма </w:t>
      </w:r>
      <w:r w:rsidRPr="00F72B17">
        <w:rPr>
          <w:rFonts w:ascii="Times New Roman" w:hAnsi="Times New Roman"/>
          <w:bCs/>
          <w:iCs/>
          <w:lang w:val="sq-AL"/>
        </w:rPr>
        <w:t>__________________________________</w:t>
      </w:r>
      <w:r w:rsidRPr="00F72B17">
        <w:rPr>
          <w:rFonts w:ascii="Times New Roman" w:hAnsi="Times New Roman"/>
          <w:bCs/>
          <w:iCs/>
          <w:lang w:val="mk-MK"/>
        </w:rPr>
        <w:t xml:space="preserve"> од </w:t>
      </w:r>
      <w:r w:rsidR="00F206D5" w:rsidRPr="00F72B17">
        <w:rPr>
          <w:rFonts w:ascii="Times New Roman" w:hAnsi="Times New Roman"/>
          <w:bCs/>
          <w:iCs/>
          <w:lang w:val="mk-MK"/>
        </w:rPr>
        <w:t>трет</w:t>
      </w:r>
      <w:r w:rsidRPr="00F72B17">
        <w:rPr>
          <w:rFonts w:ascii="Times New Roman" w:hAnsi="Times New Roman"/>
          <w:bCs/>
          <w:iCs/>
          <w:lang w:val="mk-MK"/>
        </w:rPr>
        <w:t xml:space="preserve"> циклус на академски/стручни студии во рамките на Факултетот </w:t>
      </w:r>
      <w:r w:rsidRPr="00F72B17">
        <w:rPr>
          <w:rFonts w:ascii="Times New Roman" w:hAnsi="Times New Roman"/>
          <w:bCs/>
          <w:iCs/>
          <w:lang w:val="en-US"/>
        </w:rPr>
        <w:t>__________________.</w:t>
      </w:r>
    </w:p>
    <w:p w14:paraId="03237F6A" w14:textId="77777777" w:rsidR="00776497" w:rsidRPr="00F72B17" w:rsidRDefault="00776497" w:rsidP="00776497">
      <w:pPr>
        <w:jc w:val="center"/>
        <w:rPr>
          <w:rFonts w:ascii="Times New Roman" w:hAnsi="Times New Roman"/>
          <w:b/>
          <w:bCs/>
          <w:iCs/>
          <w:lang w:val="mk-MK"/>
        </w:rPr>
      </w:pPr>
    </w:p>
    <w:p w14:paraId="03DBB71D" w14:textId="77777777" w:rsidR="00776497" w:rsidRPr="00F72B17" w:rsidRDefault="00776497" w:rsidP="00776497">
      <w:pPr>
        <w:jc w:val="center"/>
        <w:rPr>
          <w:rFonts w:ascii="Times New Roman" w:hAnsi="Times New Roman"/>
          <w:b/>
          <w:bCs/>
          <w:iCs/>
          <w:lang w:val="mk-MK"/>
        </w:rPr>
      </w:pPr>
      <w:r w:rsidRPr="00F72B17">
        <w:rPr>
          <w:rFonts w:ascii="Times New Roman" w:hAnsi="Times New Roman"/>
          <w:b/>
          <w:bCs/>
          <w:iCs/>
          <w:lang w:val="mk-MK"/>
        </w:rPr>
        <w:t>Член 2</w:t>
      </w:r>
    </w:p>
    <w:p w14:paraId="1F0C9075" w14:textId="77777777" w:rsidR="00776497" w:rsidRPr="00F72B17" w:rsidRDefault="00776497" w:rsidP="00776497">
      <w:pPr>
        <w:ind w:firstLine="720"/>
        <w:jc w:val="both"/>
        <w:rPr>
          <w:rFonts w:ascii="Times New Roman" w:hAnsi="Times New Roman"/>
          <w:bCs/>
          <w:iCs/>
          <w:lang w:val="mk-MK"/>
        </w:rPr>
      </w:pPr>
      <w:r w:rsidRPr="00F72B17">
        <w:rPr>
          <w:rFonts w:ascii="Times New Roman" w:hAnsi="Times New Roman"/>
          <w:bCs/>
          <w:iCs/>
          <w:lang w:val="mk-MK"/>
        </w:rPr>
        <w:t xml:space="preserve">Наставата, од Студиската програма </w:t>
      </w:r>
      <w:r w:rsidRPr="00F72B17">
        <w:rPr>
          <w:rFonts w:ascii="Times New Roman" w:hAnsi="Times New Roman"/>
          <w:bCs/>
          <w:iCs/>
          <w:lang w:val="en-US"/>
        </w:rPr>
        <w:t>________________________________</w:t>
      </w:r>
      <w:r w:rsidRPr="00F72B17">
        <w:rPr>
          <w:rFonts w:ascii="Times New Roman" w:hAnsi="Times New Roman"/>
          <w:bCs/>
          <w:iCs/>
          <w:lang w:val="mk-MK"/>
        </w:rPr>
        <w:t xml:space="preserve"> насока </w:t>
      </w:r>
      <w:r w:rsidRPr="00F72B17">
        <w:rPr>
          <w:rFonts w:ascii="Times New Roman" w:hAnsi="Times New Roman"/>
          <w:bCs/>
          <w:iCs/>
          <w:lang w:val="en-US"/>
        </w:rPr>
        <w:t>__________________________</w:t>
      </w:r>
      <w:r w:rsidRPr="00F72B17">
        <w:rPr>
          <w:rFonts w:ascii="Times New Roman" w:hAnsi="Times New Roman"/>
          <w:bCs/>
          <w:iCs/>
          <w:lang w:val="mk-MK"/>
        </w:rPr>
        <w:t xml:space="preserve"> ќе започне да се изведува по добивањето согласност од Одборот за акредитација на високообразовните установи</w:t>
      </w:r>
      <w:r w:rsidRPr="00F72B17">
        <w:rPr>
          <w:rFonts w:ascii="Times New Roman" w:hAnsi="Times New Roman"/>
          <w:bCs/>
          <w:iCs/>
          <w:lang w:val="en-US"/>
        </w:rPr>
        <w:t xml:space="preserve"> </w:t>
      </w:r>
      <w:r w:rsidRPr="00F72B17">
        <w:rPr>
          <w:rFonts w:ascii="Times New Roman" w:hAnsi="Times New Roman"/>
          <w:bCs/>
          <w:iCs/>
          <w:lang w:val="mk-MK"/>
        </w:rPr>
        <w:t xml:space="preserve">и по добивањето на согласност за исполнетост на условите за почеток со работа на студиската програма од страна на </w:t>
      </w:r>
      <w:r w:rsidR="00F206D5" w:rsidRPr="00F72B17">
        <w:rPr>
          <w:rFonts w:ascii="Times New Roman" w:hAnsi="Times New Roman"/>
          <w:bCs/>
          <w:iCs/>
          <w:lang w:val="mk-MK"/>
        </w:rPr>
        <w:t>Владата</w:t>
      </w:r>
      <w:r w:rsidRPr="00F72B17">
        <w:rPr>
          <w:rFonts w:ascii="Times New Roman" w:hAnsi="Times New Roman"/>
          <w:bCs/>
          <w:iCs/>
          <w:lang w:val="mk-MK"/>
        </w:rPr>
        <w:t xml:space="preserve"> на Република Северна Македонија.</w:t>
      </w:r>
    </w:p>
    <w:p w14:paraId="400E9676" w14:textId="77777777" w:rsidR="00776497" w:rsidRPr="00F72B17" w:rsidRDefault="00776497" w:rsidP="00776497">
      <w:pPr>
        <w:jc w:val="both"/>
        <w:rPr>
          <w:rFonts w:ascii="Times New Roman" w:hAnsi="Times New Roman"/>
          <w:bCs/>
          <w:iCs/>
          <w:lang w:val="mk-MK"/>
        </w:rPr>
      </w:pPr>
    </w:p>
    <w:p w14:paraId="0AAEFFC7" w14:textId="77777777" w:rsidR="00776497" w:rsidRPr="00F72B17" w:rsidRDefault="00776497" w:rsidP="00776497">
      <w:pPr>
        <w:jc w:val="center"/>
        <w:rPr>
          <w:rFonts w:ascii="Times New Roman" w:hAnsi="Times New Roman"/>
          <w:bCs/>
          <w:iCs/>
          <w:lang w:val="mk-MK"/>
        </w:rPr>
      </w:pPr>
      <w:r w:rsidRPr="00F72B17">
        <w:rPr>
          <w:rFonts w:ascii="Times New Roman" w:hAnsi="Times New Roman"/>
          <w:b/>
          <w:bCs/>
          <w:iCs/>
          <w:lang w:val="mk-MK"/>
        </w:rPr>
        <w:t>Член 3</w:t>
      </w:r>
    </w:p>
    <w:p w14:paraId="76973B6C" w14:textId="77777777" w:rsidR="00776497" w:rsidRPr="00F72B17" w:rsidRDefault="00776497" w:rsidP="00776497">
      <w:pPr>
        <w:ind w:firstLine="720"/>
        <w:jc w:val="both"/>
        <w:rPr>
          <w:rFonts w:ascii="Times New Roman" w:hAnsi="Times New Roman"/>
          <w:bCs/>
          <w:iCs/>
          <w:lang w:val="mk-MK"/>
        </w:rPr>
      </w:pPr>
      <w:r w:rsidRPr="00F72B17">
        <w:rPr>
          <w:rFonts w:ascii="Times New Roman" w:hAnsi="Times New Roman"/>
          <w:bCs/>
          <w:iCs/>
          <w:lang w:val="mk-MK"/>
        </w:rPr>
        <w:t xml:space="preserve">Одлуката да се достави до Ректорска управа/ Универзитетскиот Сенат на </w:t>
      </w:r>
      <w:r w:rsidRPr="00F72B17">
        <w:rPr>
          <w:rFonts w:ascii="Times New Roman" w:hAnsi="Times New Roman"/>
          <w:bCs/>
          <w:iCs/>
          <w:lang w:val="sq-AL"/>
        </w:rPr>
        <w:t>_________________________</w:t>
      </w:r>
      <w:r w:rsidRPr="00F72B17">
        <w:rPr>
          <w:rFonts w:ascii="Times New Roman" w:hAnsi="Times New Roman"/>
          <w:bCs/>
          <w:iCs/>
          <w:lang w:val="mk-MK"/>
        </w:rPr>
        <w:t xml:space="preserve"> за усвојување на студиската програма </w:t>
      </w:r>
      <w:r w:rsidRPr="00F72B17">
        <w:rPr>
          <w:rFonts w:ascii="Times New Roman" w:hAnsi="Times New Roman"/>
          <w:bCs/>
          <w:iCs/>
          <w:lang w:val="sq-AL"/>
        </w:rPr>
        <w:t>_________________________</w:t>
      </w:r>
      <w:r w:rsidRPr="00F72B17">
        <w:rPr>
          <w:rFonts w:ascii="Times New Roman" w:hAnsi="Times New Roman"/>
          <w:bCs/>
          <w:iCs/>
          <w:lang w:val="mk-MK"/>
        </w:rPr>
        <w:t>.</w:t>
      </w:r>
    </w:p>
    <w:p w14:paraId="22CF9F0A" w14:textId="77777777" w:rsidR="00776497" w:rsidRPr="00F72B17" w:rsidRDefault="00776497" w:rsidP="00776497">
      <w:pPr>
        <w:ind w:firstLine="720"/>
        <w:rPr>
          <w:rFonts w:ascii="Times New Roman" w:hAnsi="Times New Roman"/>
          <w:bCs/>
          <w:iCs/>
          <w:lang w:val="mk-MK"/>
        </w:rPr>
      </w:pPr>
    </w:p>
    <w:p w14:paraId="1214FF67" w14:textId="77777777" w:rsidR="003D0EE8" w:rsidRPr="00F72B17" w:rsidRDefault="003D0EE8" w:rsidP="003D0EE8">
      <w:pPr>
        <w:ind w:firstLine="720"/>
        <w:rPr>
          <w:rFonts w:ascii="Times New Roman" w:hAnsi="Times New Roman"/>
          <w:bCs/>
          <w:iCs/>
          <w:lang w:val="mk-MK"/>
        </w:rPr>
      </w:pPr>
    </w:p>
    <w:p w14:paraId="4A96D1CF" w14:textId="77777777" w:rsidR="003D0EE8" w:rsidRPr="00F72B17" w:rsidRDefault="003D0EE8" w:rsidP="003D0EE8">
      <w:pPr>
        <w:jc w:val="center"/>
        <w:rPr>
          <w:rFonts w:ascii="Times New Roman" w:hAnsi="Times New Roman"/>
          <w:b/>
          <w:bCs/>
          <w:iCs/>
          <w:lang w:val="mk-MK"/>
        </w:rPr>
      </w:pPr>
      <w:r w:rsidRPr="00F72B17">
        <w:rPr>
          <w:rFonts w:ascii="Times New Roman" w:hAnsi="Times New Roman"/>
          <w:b/>
          <w:bCs/>
          <w:iCs/>
          <w:lang w:val="mk-MK"/>
        </w:rPr>
        <w:t>Член 4</w:t>
      </w:r>
    </w:p>
    <w:p w14:paraId="16FBBF4E" w14:textId="77777777" w:rsidR="003D0EE8" w:rsidRPr="00F72B17" w:rsidRDefault="003D0EE8" w:rsidP="003D0EE8">
      <w:pPr>
        <w:ind w:firstLine="720"/>
        <w:rPr>
          <w:rFonts w:ascii="Times New Roman" w:hAnsi="Times New Roman"/>
          <w:bCs/>
          <w:iCs/>
          <w:lang w:val="mk-MK"/>
        </w:rPr>
      </w:pPr>
      <w:r w:rsidRPr="00F72B17">
        <w:rPr>
          <w:rFonts w:ascii="Times New Roman" w:hAnsi="Times New Roman"/>
          <w:bCs/>
          <w:iCs/>
          <w:lang w:val="mk-MK"/>
        </w:rPr>
        <w:t xml:space="preserve">Составен дел на оваа одлука е Елаборатот на Студиската програма </w:t>
      </w:r>
      <w:r w:rsidRPr="00F72B17">
        <w:rPr>
          <w:rFonts w:ascii="Times New Roman" w:hAnsi="Times New Roman"/>
          <w:bCs/>
          <w:iCs/>
          <w:lang w:val="sq-AL"/>
        </w:rPr>
        <w:t>_______________</w:t>
      </w:r>
      <w:r w:rsidRPr="00F72B17">
        <w:rPr>
          <w:rFonts w:ascii="Times New Roman" w:hAnsi="Times New Roman"/>
          <w:bCs/>
          <w:iCs/>
          <w:lang w:val="mk-MK"/>
        </w:rPr>
        <w:t>.</w:t>
      </w:r>
    </w:p>
    <w:p w14:paraId="52E6C34A" w14:textId="77777777" w:rsidR="003D0EE8" w:rsidRPr="00F72B17" w:rsidRDefault="003D0EE8" w:rsidP="003D0EE8">
      <w:pPr>
        <w:jc w:val="center"/>
        <w:rPr>
          <w:rFonts w:ascii="Times New Roman" w:hAnsi="Times New Roman"/>
          <w:b/>
          <w:bCs/>
          <w:iCs/>
          <w:lang w:val="mk-MK"/>
        </w:rPr>
      </w:pPr>
    </w:p>
    <w:p w14:paraId="79DED14F" w14:textId="77777777" w:rsidR="003D0EE8" w:rsidRPr="00F72B17" w:rsidRDefault="003D0EE8" w:rsidP="003D0EE8">
      <w:pPr>
        <w:jc w:val="center"/>
        <w:rPr>
          <w:rFonts w:ascii="Times New Roman" w:hAnsi="Times New Roman"/>
          <w:b/>
          <w:bCs/>
          <w:iCs/>
          <w:lang w:val="mk-MK"/>
        </w:rPr>
      </w:pPr>
      <w:r w:rsidRPr="00F72B17">
        <w:rPr>
          <w:rFonts w:ascii="Times New Roman" w:hAnsi="Times New Roman"/>
          <w:b/>
          <w:bCs/>
          <w:iCs/>
          <w:lang w:val="mk-MK"/>
        </w:rPr>
        <w:t>Член 5</w:t>
      </w:r>
    </w:p>
    <w:p w14:paraId="7410C553" w14:textId="77777777" w:rsidR="003D0EE8" w:rsidRPr="00F72B17" w:rsidRDefault="003D0EE8" w:rsidP="003D0EE8">
      <w:pPr>
        <w:ind w:firstLine="720"/>
        <w:rPr>
          <w:rFonts w:ascii="Times New Roman" w:hAnsi="Times New Roman"/>
          <w:bCs/>
          <w:iCs/>
          <w:lang w:val="mk-MK"/>
        </w:rPr>
      </w:pPr>
      <w:r w:rsidRPr="00F72B17">
        <w:rPr>
          <w:rFonts w:ascii="Times New Roman" w:hAnsi="Times New Roman"/>
          <w:bCs/>
          <w:iCs/>
          <w:lang w:val="mk-MK"/>
        </w:rPr>
        <w:t>Оваа Одлука влегува во сила со денот на нејзиното донесување.</w:t>
      </w:r>
    </w:p>
    <w:p w14:paraId="426EE448" w14:textId="77777777" w:rsidR="003D0EE8" w:rsidRPr="00F72B17" w:rsidRDefault="003D0EE8" w:rsidP="003D0EE8">
      <w:pPr>
        <w:ind w:firstLine="720"/>
        <w:rPr>
          <w:rFonts w:ascii="Times New Roman" w:hAnsi="Times New Roman"/>
          <w:bCs/>
          <w:iCs/>
          <w:lang w:val="mk-MK"/>
        </w:rPr>
      </w:pPr>
    </w:p>
    <w:p w14:paraId="333883FC" w14:textId="77777777" w:rsidR="003D0EE8" w:rsidRPr="00F72B17" w:rsidRDefault="003D0EE8" w:rsidP="003D0EE8">
      <w:pPr>
        <w:ind w:firstLine="720"/>
        <w:rPr>
          <w:rFonts w:ascii="Times New Roman" w:hAnsi="Times New Roman"/>
          <w:bCs/>
          <w:iCs/>
          <w:lang w:val="mk-MK"/>
        </w:rPr>
      </w:pPr>
    </w:p>
    <w:p w14:paraId="1A2C2E9E" w14:textId="77777777" w:rsidR="003D0EE8" w:rsidRPr="00F72B17" w:rsidRDefault="00185C97" w:rsidP="003D0EE8">
      <w:pPr>
        <w:rPr>
          <w:rFonts w:ascii="Times New Roman" w:hAnsi="Times New Roman"/>
          <w:bCs/>
          <w:iCs/>
          <w:lang w:val="mk-MK"/>
        </w:rPr>
      </w:pPr>
      <w:r w:rsidRPr="00F72B17">
        <w:rPr>
          <w:rFonts w:ascii="Times New Roman" w:hAnsi="Times New Roman"/>
          <w:bCs/>
          <w:iCs/>
          <w:lang w:val="mk-MK"/>
        </w:rPr>
        <w:t>место/датум</w:t>
      </w:r>
      <w:r w:rsidR="003D0EE8" w:rsidRPr="00F72B17">
        <w:rPr>
          <w:rFonts w:ascii="Times New Roman" w:hAnsi="Times New Roman"/>
          <w:bCs/>
          <w:iCs/>
          <w:lang w:val="mk-MK"/>
        </w:rPr>
        <w:tab/>
      </w:r>
      <w:r w:rsidR="003D0EE8" w:rsidRPr="00F72B17">
        <w:rPr>
          <w:rFonts w:ascii="Times New Roman" w:hAnsi="Times New Roman"/>
          <w:bCs/>
          <w:iCs/>
          <w:lang w:val="mk-MK"/>
        </w:rPr>
        <w:tab/>
      </w:r>
      <w:r w:rsidR="003D0EE8" w:rsidRPr="00F72B17">
        <w:rPr>
          <w:rFonts w:ascii="Times New Roman" w:hAnsi="Times New Roman"/>
          <w:bCs/>
          <w:iCs/>
          <w:lang w:val="mk-MK"/>
        </w:rPr>
        <w:tab/>
      </w:r>
      <w:r w:rsidR="003D0EE8" w:rsidRPr="00F72B17">
        <w:rPr>
          <w:rFonts w:ascii="Times New Roman" w:hAnsi="Times New Roman"/>
          <w:bCs/>
          <w:iCs/>
          <w:lang w:val="mk-MK"/>
        </w:rPr>
        <w:tab/>
      </w:r>
      <w:r w:rsidR="003D0EE8" w:rsidRPr="00F72B17">
        <w:rPr>
          <w:rFonts w:ascii="Times New Roman" w:hAnsi="Times New Roman"/>
          <w:bCs/>
          <w:iCs/>
          <w:lang w:val="mk-MK"/>
        </w:rPr>
        <w:tab/>
      </w:r>
      <w:r w:rsidR="003D0EE8" w:rsidRPr="00F72B17">
        <w:rPr>
          <w:rFonts w:ascii="Times New Roman" w:hAnsi="Times New Roman"/>
          <w:bCs/>
          <w:iCs/>
          <w:lang w:val="mk-MK"/>
        </w:rPr>
        <w:tab/>
      </w:r>
      <w:r w:rsidR="003D0EE8" w:rsidRPr="00F72B17">
        <w:rPr>
          <w:rFonts w:ascii="Times New Roman" w:hAnsi="Times New Roman"/>
          <w:bCs/>
          <w:iCs/>
          <w:lang w:val="mk-MK"/>
        </w:rPr>
        <w:tab/>
        <w:t xml:space="preserve">        Декан,</w:t>
      </w:r>
    </w:p>
    <w:p w14:paraId="2C053599" w14:textId="77777777" w:rsidR="003D0EE8" w:rsidRPr="00F72B17" w:rsidRDefault="003D0EE8" w:rsidP="003D0EE8">
      <w:pPr>
        <w:ind w:right="-450"/>
        <w:rPr>
          <w:rFonts w:ascii="Times New Roman" w:hAnsi="Times New Roman"/>
          <w:bCs/>
          <w:iCs/>
          <w:lang w:val="mk-MK"/>
        </w:rPr>
      </w:pPr>
      <w:r w:rsidRPr="00F72B17">
        <w:rPr>
          <w:rFonts w:ascii="Times New Roman" w:hAnsi="Times New Roman"/>
          <w:bCs/>
          <w:iCs/>
          <w:lang w:val="mk-MK"/>
        </w:rPr>
        <w:t xml:space="preserve">           </w:t>
      </w:r>
      <w:r w:rsidRPr="00F72B17">
        <w:rPr>
          <w:rFonts w:ascii="Times New Roman" w:hAnsi="Times New Roman"/>
          <w:bCs/>
          <w:iCs/>
          <w:lang w:val="mk-MK"/>
        </w:rPr>
        <w:tab/>
      </w:r>
      <w:r w:rsidRPr="00F72B17">
        <w:rPr>
          <w:rFonts w:ascii="Times New Roman" w:hAnsi="Times New Roman"/>
          <w:bCs/>
          <w:iCs/>
          <w:lang w:val="mk-MK"/>
        </w:rPr>
        <w:tab/>
      </w:r>
      <w:r w:rsidRPr="00F72B17">
        <w:rPr>
          <w:rFonts w:ascii="Times New Roman" w:hAnsi="Times New Roman"/>
          <w:bCs/>
          <w:iCs/>
          <w:lang w:val="mk-MK"/>
        </w:rPr>
        <w:tab/>
      </w:r>
      <w:r w:rsidRPr="00F72B17">
        <w:rPr>
          <w:rFonts w:ascii="Times New Roman" w:hAnsi="Times New Roman"/>
          <w:bCs/>
          <w:iCs/>
          <w:lang w:val="mk-MK"/>
        </w:rPr>
        <w:tab/>
      </w:r>
      <w:r w:rsidRPr="00F72B17">
        <w:rPr>
          <w:rFonts w:ascii="Times New Roman" w:hAnsi="Times New Roman"/>
          <w:bCs/>
          <w:iCs/>
          <w:lang w:val="mk-MK"/>
        </w:rPr>
        <w:tab/>
      </w:r>
      <w:r w:rsidRPr="00F72B17">
        <w:rPr>
          <w:rFonts w:ascii="Times New Roman" w:hAnsi="Times New Roman"/>
          <w:bCs/>
          <w:iCs/>
          <w:lang w:val="mk-MK"/>
        </w:rPr>
        <w:tab/>
      </w:r>
      <w:r w:rsidRPr="00F72B17">
        <w:rPr>
          <w:rFonts w:ascii="Times New Roman" w:hAnsi="Times New Roman"/>
          <w:bCs/>
          <w:iCs/>
          <w:lang w:val="mk-MK"/>
        </w:rPr>
        <w:tab/>
      </w:r>
      <w:r w:rsidRPr="00F72B17">
        <w:rPr>
          <w:rFonts w:ascii="Times New Roman" w:hAnsi="Times New Roman"/>
          <w:bCs/>
          <w:iCs/>
          <w:lang w:val="mk-MK"/>
        </w:rPr>
        <w:tab/>
      </w:r>
      <w:r w:rsidRPr="00F72B17">
        <w:rPr>
          <w:rFonts w:ascii="Times New Roman" w:hAnsi="Times New Roman"/>
          <w:bCs/>
          <w:iCs/>
          <w:lang w:val="mk-MK"/>
        </w:rPr>
        <w:tab/>
        <w:t>_______________________</w:t>
      </w:r>
    </w:p>
    <w:p w14:paraId="5EE5EC06" w14:textId="77777777" w:rsidR="003D0EE8" w:rsidRPr="00F72B17" w:rsidRDefault="003D0EE8" w:rsidP="003D0EE8">
      <w:pPr>
        <w:pStyle w:val="NoSpacing"/>
        <w:ind w:left="0" w:right="-810"/>
        <w:rPr>
          <w:rFonts w:ascii="Times New Roman" w:hAnsi="Times New Roman"/>
          <w:bCs/>
          <w:iCs/>
          <w:lang w:val="mk-MK"/>
        </w:rPr>
      </w:pPr>
      <w:r w:rsidRPr="00F72B17">
        <w:rPr>
          <w:rFonts w:ascii="Times New Roman" w:hAnsi="Times New Roman"/>
          <w:lang w:val="mk-MK"/>
        </w:rPr>
        <w:t>Доставено до</w:t>
      </w:r>
      <w:r w:rsidRPr="00F72B17">
        <w:rPr>
          <w:rFonts w:ascii="Times New Roman" w:hAnsi="Times New Roman"/>
          <w:lang w:val="mk-MK"/>
        </w:rPr>
        <w:tab/>
      </w:r>
      <w:r w:rsidRPr="00F72B17">
        <w:rPr>
          <w:rFonts w:ascii="Times New Roman" w:hAnsi="Times New Roman"/>
          <w:lang w:val="mk-MK"/>
        </w:rPr>
        <w:tab/>
      </w:r>
      <w:r w:rsidRPr="00F72B17">
        <w:rPr>
          <w:rFonts w:ascii="Times New Roman" w:hAnsi="Times New Roman"/>
          <w:lang w:val="mk-MK"/>
        </w:rPr>
        <w:tab/>
      </w:r>
      <w:r w:rsidRPr="00F72B17">
        <w:rPr>
          <w:rFonts w:ascii="Times New Roman" w:hAnsi="Times New Roman"/>
          <w:lang w:val="mk-MK"/>
        </w:rPr>
        <w:tab/>
      </w:r>
      <w:r w:rsidRPr="00F72B17">
        <w:rPr>
          <w:rFonts w:ascii="Times New Roman" w:hAnsi="Times New Roman"/>
          <w:lang w:val="mk-MK"/>
        </w:rPr>
        <w:tab/>
      </w:r>
      <w:r w:rsidRPr="00F72B17">
        <w:rPr>
          <w:rFonts w:ascii="Times New Roman" w:hAnsi="Times New Roman"/>
          <w:lang w:val="mk-MK"/>
        </w:rPr>
        <w:tab/>
        <w:t xml:space="preserve">                            </w:t>
      </w:r>
      <w:r w:rsidRPr="00F72B17">
        <w:rPr>
          <w:rFonts w:ascii="Times New Roman" w:hAnsi="Times New Roman"/>
          <w:bCs/>
          <w:iCs/>
          <w:lang w:val="mk-MK"/>
        </w:rPr>
        <w:t>Проф. Д-р ------------------</w:t>
      </w:r>
    </w:p>
    <w:p w14:paraId="359C79EC" w14:textId="77777777" w:rsidR="003D0EE8" w:rsidRPr="00F72B17" w:rsidRDefault="003D0EE8" w:rsidP="008C1390">
      <w:pPr>
        <w:pStyle w:val="NoSpacing"/>
        <w:numPr>
          <w:ilvl w:val="0"/>
          <w:numId w:val="1"/>
        </w:numPr>
        <w:ind w:left="540"/>
        <w:rPr>
          <w:rFonts w:ascii="Times New Roman" w:hAnsi="Times New Roman"/>
          <w:sz w:val="20"/>
          <w:szCs w:val="24"/>
          <w:lang w:val="mk-MK"/>
        </w:rPr>
      </w:pPr>
      <w:r w:rsidRPr="00F72B17">
        <w:rPr>
          <w:rFonts w:ascii="Times New Roman" w:hAnsi="Times New Roman"/>
          <w:sz w:val="20"/>
          <w:szCs w:val="24"/>
          <w:lang w:val="mk-MK"/>
        </w:rPr>
        <w:t>Архивот на ----</w:t>
      </w:r>
    </w:p>
    <w:p w14:paraId="4EFE211C" w14:textId="77777777" w:rsidR="003D0EE8" w:rsidRPr="00F72B17" w:rsidRDefault="003D0EE8" w:rsidP="008C1390">
      <w:pPr>
        <w:pStyle w:val="NoSpacing"/>
        <w:numPr>
          <w:ilvl w:val="0"/>
          <w:numId w:val="1"/>
        </w:numPr>
        <w:ind w:left="540"/>
        <w:rPr>
          <w:rFonts w:ascii="Times New Roman" w:hAnsi="Times New Roman"/>
          <w:sz w:val="20"/>
          <w:szCs w:val="24"/>
          <w:lang w:val="mk-MK"/>
        </w:rPr>
      </w:pPr>
      <w:r w:rsidRPr="00F72B17">
        <w:rPr>
          <w:rFonts w:ascii="Times New Roman" w:hAnsi="Times New Roman"/>
          <w:sz w:val="20"/>
          <w:szCs w:val="24"/>
          <w:lang w:val="mk-MK"/>
        </w:rPr>
        <w:t>Ректорска управа/Универзитетскиот сенат ---</w:t>
      </w:r>
    </w:p>
    <w:p w14:paraId="064908DD" w14:textId="77777777" w:rsidR="003D0EE8" w:rsidRPr="00F72B17" w:rsidRDefault="003D0EE8" w:rsidP="003D0EE8">
      <w:pPr>
        <w:jc w:val="center"/>
        <w:rPr>
          <w:rFonts w:ascii="Times New Roman" w:hAnsi="Times New Roman"/>
          <w:b/>
          <w:bCs/>
          <w:lang w:val="ru-RU"/>
        </w:rPr>
      </w:pPr>
    </w:p>
    <w:p w14:paraId="3AE5CA05" w14:textId="77777777" w:rsidR="00A3682D" w:rsidRPr="00F72B17" w:rsidRDefault="00A3682D" w:rsidP="003D0EE8">
      <w:pPr>
        <w:jc w:val="center"/>
        <w:rPr>
          <w:rFonts w:ascii="Times New Roman" w:hAnsi="Times New Roman"/>
          <w:b/>
          <w:bCs/>
          <w:lang w:val="ru-RU"/>
        </w:rPr>
      </w:pPr>
    </w:p>
    <w:p w14:paraId="1C840373" w14:textId="77777777" w:rsidR="003D0EE8" w:rsidRDefault="003D0EE8" w:rsidP="003D0EE8">
      <w:pPr>
        <w:jc w:val="center"/>
        <w:rPr>
          <w:rFonts w:ascii="Times New Roman" w:hAnsi="Times New Roman"/>
          <w:b/>
          <w:bCs/>
          <w:lang w:val="ru-RU"/>
        </w:rPr>
      </w:pPr>
    </w:p>
    <w:p w14:paraId="0F852042" w14:textId="77777777" w:rsidR="003C19AD" w:rsidRDefault="003C19AD" w:rsidP="003D0EE8">
      <w:pPr>
        <w:jc w:val="center"/>
        <w:rPr>
          <w:rFonts w:ascii="Times New Roman" w:hAnsi="Times New Roman"/>
          <w:b/>
          <w:bCs/>
          <w:lang w:val="ru-RU"/>
        </w:rPr>
      </w:pPr>
    </w:p>
    <w:p w14:paraId="0133306A" w14:textId="77777777" w:rsidR="003C19AD" w:rsidRDefault="003C19AD" w:rsidP="003D0EE8">
      <w:pPr>
        <w:jc w:val="center"/>
        <w:rPr>
          <w:rFonts w:ascii="Times New Roman" w:hAnsi="Times New Roman"/>
          <w:b/>
          <w:bCs/>
          <w:lang w:val="ru-RU"/>
        </w:rPr>
      </w:pPr>
    </w:p>
    <w:p w14:paraId="23D4FAF9" w14:textId="77777777" w:rsidR="003C19AD" w:rsidRDefault="003C19AD" w:rsidP="003D0EE8">
      <w:pPr>
        <w:jc w:val="center"/>
        <w:rPr>
          <w:rFonts w:ascii="Times New Roman" w:hAnsi="Times New Roman"/>
          <w:b/>
          <w:bCs/>
          <w:lang w:val="ru-RU"/>
        </w:rPr>
      </w:pPr>
    </w:p>
    <w:p w14:paraId="3CACD93B" w14:textId="77777777" w:rsidR="003C19AD" w:rsidRPr="00F72B17" w:rsidRDefault="003C19AD" w:rsidP="003D0EE8">
      <w:pPr>
        <w:jc w:val="center"/>
        <w:rPr>
          <w:rFonts w:ascii="Times New Roman" w:hAnsi="Times New Roman"/>
          <w:b/>
          <w:bCs/>
          <w:lang w:val="ru-RU"/>
        </w:rPr>
      </w:pPr>
    </w:p>
    <w:p w14:paraId="4E16894F" w14:textId="77777777" w:rsidR="003D0EE8" w:rsidRPr="00F72B17" w:rsidRDefault="00740A62" w:rsidP="000D1C6F">
      <w:pPr>
        <w:pStyle w:val="Heading2"/>
        <w:rPr>
          <w:lang w:val="ru-RU"/>
        </w:rPr>
      </w:pPr>
      <w:bookmarkStart w:id="40" w:name="_Toc59991572"/>
      <w:r w:rsidRPr="00F72B17">
        <w:t>2</w:t>
      </w:r>
      <w:r w:rsidR="003D0EE8" w:rsidRPr="00F72B17">
        <w:t>. Одлука за усвојување на студиската програма од Универзитетскиот сенат, односно Советот на научната установа; член 94 и член 145 од Законот за високото образование (Службен весник на Р</w:t>
      </w:r>
      <w:r w:rsidR="00D051B3" w:rsidRPr="00F72B17">
        <w:t>М</w:t>
      </w:r>
      <w:r w:rsidR="003D0EE8" w:rsidRPr="00F72B17">
        <w:t>, бр.82/2018)</w:t>
      </w:r>
      <w:bookmarkEnd w:id="40"/>
    </w:p>
    <w:p w14:paraId="519E67D3" w14:textId="77777777" w:rsidR="003D0EE8" w:rsidRPr="00F72B17" w:rsidRDefault="003D0EE8" w:rsidP="003D0EE8">
      <w:pPr>
        <w:jc w:val="right"/>
        <w:rPr>
          <w:rFonts w:ascii="Times New Roman" w:hAnsi="Times New Roman"/>
          <w:b/>
          <w:bCs/>
          <w:lang w:val="mk-MK"/>
        </w:rPr>
      </w:pPr>
      <w:r w:rsidRPr="00F72B17">
        <w:rPr>
          <w:rFonts w:ascii="Times New Roman" w:hAnsi="Times New Roman"/>
          <w:b/>
          <w:bCs/>
          <w:lang w:val="mk-MK"/>
        </w:rPr>
        <w:t>Примерок</w:t>
      </w:r>
    </w:p>
    <w:p w14:paraId="4501F879" w14:textId="77777777" w:rsidR="00776497" w:rsidRPr="00F72B17" w:rsidRDefault="00776497" w:rsidP="00776497">
      <w:pPr>
        <w:ind w:right="-270"/>
        <w:jc w:val="both"/>
        <w:rPr>
          <w:rFonts w:ascii="Times New Roman" w:hAnsi="Times New Roman"/>
          <w:bCs/>
          <w:i/>
          <w:iCs/>
          <w:szCs w:val="24"/>
          <w:lang w:val="mk-MK"/>
        </w:rPr>
      </w:pPr>
      <w:r w:rsidRPr="00F72B17">
        <w:rPr>
          <w:rFonts w:ascii="Times New Roman" w:hAnsi="Times New Roman"/>
          <w:bCs/>
          <w:i/>
          <w:iCs/>
          <w:szCs w:val="24"/>
          <w:lang w:val="mk-MK"/>
        </w:rPr>
        <w:t xml:space="preserve">Врз основа на член 93 од Законот за високото образование (Службен весник на РСМ бр.82/18), член -- од Статутот на </w:t>
      </w:r>
      <w:r w:rsidRPr="00F72B17">
        <w:rPr>
          <w:rFonts w:ascii="Times New Roman" w:hAnsi="Times New Roman"/>
          <w:bCs/>
          <w:i/>
          <w:iCs/>
          <w:szCs w:val="24"/>
          <w:lang w:val="sq-AL"/>
        </w:rPr>
        <w:t>_______________________</w:t>
      </w:r>
      <w:r w:rsidRPr="00F72B17">
        <w:rPr>
          <w:rFonts w:ascii="Times New Roman" w:hAnsi="Times New Roman"/>
          <w:bCs/>
          <w:i/>
          <w:iCs/>
          <w:szCs w:val="24"/>
          <w:lang w:val="mk-MK"/>
        </w:rPr>
        <w:t xml:space="preserve">, на предлог на </w:t>
      </w:r>
      <w:r w:rsidRPr="00F72B17">
        <w:rPr>
          <w:rFonts w:ascii="Times New Roman" w:hAnsi="Times New Roman"/>
          <w:bCs/>
          <w:i/>
          <w:color w:val="000000"/>
          <w:szCs w:val="24"/>
          <w:lang w:val="mk-MK"/>
        </w:rPr>
        <w:t xml:space="preserve">Наставно- научниот совет на </w:t>
      </w:r>
      <w:r w:rsidRPr="00F72B17">
        <w:rPr>
          <w:rFonts w:ascii="Times New Roman" w:hAnsi="Times New Roman"/>
          <w:bCs/>
          <w:i/>
          <w:iCs/>
          <w:szCs w:val="24"/>
          <w:lang w:val="mk-MK"/>
        </w:rPr>
        <w:t>Факултет (</w:t>
      </w:r>
      <w:r w:rsidRPr="00F72B17">
        <w:rPr>
          <w:rFonts w:ascii="Times New Roman" w:hAnsi="Times New Roman"/>
          <w:lang w:val="mk-MK"/>
        </w:rPr>
        <w:t>За институтите- Научен совет, за високи стручни школи-Наставнички совет)</w:t>
      </w:r>
      <w:r w:rsidRPr="00F72B17">
        <w:rPr>
          <w:rFonts w:ascii="Times New Roman" w:hAnsi="Times New Roman"/>
          <w:bCs/>
          <w:i/>
          <w:iCs/>
          <w:szCs w:val="24"/>
          <w:lang w:val="en-US"/>
        </w:rPr>
        <w:t xml:space="preserve"> ____________________</w:t>
      </w:r>
      <w:r w:rsidRPr="00F72B17">
        <w:rPr>
          <w:rFonts w:ascii="Times New Roman" w:hAnsi="Times New Roman"/>
          <w:bCs/>
          <w:i/>
          <w:iCs/>
          <w:szCs w:val="24"/>
          <w:lang w:val="mk-MK"/>
        </w:rPr>
        <w:t xml:space="preserve"> </w:t>
      </w:r>
      <w:r w:rsidRPr="00F72B17">
        <w:rPr>
          <w:rFonts w:ascii="Times New Roman" w:hAnsi="Times New Roman"/>
          <w:bCs/>
          <w:i/>
          <w:color w:val="000000"/>
          <w:szCs w:val="24"/>
          <w:lang w:val="mk-MK"/>
        </w:rPr>
        <w:t xml:space="preserve">за усвојување на студиската програма од </w:t>
      </w:r>
      <w:r w:rsidR="00F206D5" w:rsidRPr="00F72B17">
        <w:rPr>
          <w:rFonts w:ascii="Times New Roman" w:hAnsi="Times New Roman"/>
          <w:bCs/>
          <w:i/>
          <w:color w:val="000000"/>
          <w:szCs w:val="24"/>
          <w:lang w:val="mk-MK"/>
        </w:rPr>
        <w:t>трет</w:t>
      </w:r>
      <w:r w:rsidRPr="00F72B17">
        <w:rPr>
          <w:rFonts w:ascii="Times New Roman" w:hAnsi="Times New Roman"/>
          <w:bCs/>
          <w:i/>
          <w:color w:val="000000"/>
          <w:szCs w:val="24"/>
          <w:lang w:val="mk-MK"/>
        </w:rPr>
        <w:t xml:space="preserve"> циклус на академски/стручни студии</w:t>
      </w:r>
      <w:r w:rsidRPr="00F72B17">
        <w:rPr>
          <w:rFonts w:ascii="Times New Roman" w:hAnsi="Times New Roman"/>
          <w:bCs/>
          <w:i/>
          <w:color w:val="000000"/>
          <w:szCs w:val="24"/>
          <w:lang w:val="sq-AL"/>
        </w:rPr>
        <w:t>____________________________</w:t>
      </w:r>
      <w:r w:rsidRPr="00F72B17">
        <w:rPr>
          <w:rFonts w:ascii="Times New Roman" w:hAnsi="Times New Roman"/>
          <w:bCs/>
          <w:i/>
          <w:color w:val="000000"/>
          <w:szCs w:val="24"/>
        </w:rPr>
        <w:t xml:space="preserve"> </w:t>
      </w:r>
      <w:r w:rsidRPr="00F72B17">
        <w:rPr>
          <w:rFonts w:ascii="Times New Roman" w:hAnsi="Times New Roman"/>
          <w:bCs/>
          <w:i/>
          <w:color w:val="000000"/>
          <w:szCs w:val="24"/>
          <w:lang w:val="mk-MK"/>
        </w:rPr>
        <w:t>бр.</w:t>
      </w:r>
      <w:r w:rsidRPr="00F72B17">
        <w:rPr>
          <w:rFonts w:ascii="Times New Roman" w:hAnsi="Times New Roman"/>
          <w:bCs/>
          <w:i/>
          <w:color w:val="000000"/>
          <w:szCs w:val="24"/>
          <w:lang w:val="sq-AL"/>
        </w:rPr>
        <w:t>____</w:t>
      </w:r>
      <w:r w:rsidRPr="00F72B17">
        <w:rPr>
          <w:rFonts w:ascii="Times New Roman" w:hAnsi="Times New Roman"/>
          <w:bCs/>
          <w:i/>
          <w:color w:val="000000"/>
          <w:szCs w:val="24"/>
          <w:lang w:val="mk-MK"/>
        </w:rPr>
        <w:t xml:space="preserve"> од </w:t>
      </w:r>
      <w:r w:rsidRPr="00F72B17">
        <w:rPr>
          <w:rFonts w:ascii="Times New Roman" w:hAnsi="Times New Roman"/>
          <w:bCs/>
          <w:i/>
          <w:color w:val="000000"/>
          <w:szCs w:val="24"/>
          <w:lang w:val="sq-AL"/>
        </w:rPr>
        <w:t>____</w:t>
      </w:r>
      <w:r w:rsidRPr="00F72B17">
        <w:rPr>
          <w:rFonts w:ascii="Times New Roman" w:hAnsi="Times New Roman"/>
          <w:bCs/>
          <w:i/>
          <w:color w:val="000000"/>
          <w:szCs w:val="24"/>
          <w:lang w:val="mk-MK"/>
        </w:rPr>
        <w:t>.</w:t>
      </w:r>
      <w:r w:rsidRPr="00F72B17">
        <w:rPr>
          <w:rFonts w:ascii="Times New Roman" w:hAnsi="Times New Roman"/>
          <w:bCs/>
          <w:i/>
          <w:color w:val="000000"/>
          <w:szCs w:val="24"/>
          <w:lang w:val="sq-AL"/>
        </w:rPr>
        <w:t>2020</w:t>
      </w:r>
      <w:r w:rsidRPr="00F72B17">
        <w:rPr>
          <w:rFonts w:ascii="Times New Roman" w:hAnsi="Times New Roman"/>
          <w:bCs/>
          <w:i/>
          <w:iCs/>
          <w:szCs w:val="24"/>
          <w:lang w:val="mk-MK"/>
        </w:rPr>
        <w:t>, Ректорска Управа</w:t>
      </w:r>
      <w:r w:rsidRPr="00F72B17">
        <w:rPr>
          <w:rFonts w:ascii="Times New Roman" w:hAnsi="Times New Roman"/>
          <w:bCs/>
          <w:i/>
          <w:iCs/>
          <w:szCs w:val="24"/>
          <w:lang w:val="sq-AL"/>
        </w:rPr>
        <w:t>/</w:t>
      </w:r>
      <w:r w:rsidRPr="00F72B17">
        <w:rPr>
          <w:rFonts w:ascii="Times New Roman" w:hAnsi="Times New Roman"/>
          <w:bCs/>
          <w:i/>
          <w:iCs/>
          <w:szCs w:val="24"/>
          <w:lang w:val="mk-MK"/>
        </w:rPr>
        <w:t>Универзитетскиот</w:t>
      </w:r>
      <w:r w:rsidRPr="00F72B17">
        <w:rPr>
          <w:rFonts w:ascii="Times New Roman" w:hAnsi="Times New Roman"/>
          <w:bCs/>
          <w:i/>
          <w:iCs/>
          <w:szCs w:val="24"/>
          <w:lang w:val="sq-AL"/>
        </w:rPr>
        <w:t xml:space="preserve"> </w:t>
      </w:r>
      <w:r w:rsidRPr="00F72B17">
        <w:rPr>
          <w:rFonts w:ascii="Times New Roman" w:hAnsi="Times New Roman"/>
          <w:bCs/>
          <w:i/>
          <w:iCs/>
          <w:szCs w:val="24"/>
          <w:lang w:val="mk-MK"/>
        </w:rPr>
        <w:t>Сенат на седницата одржана на --. --. 2020 година, ја донесе следната:</w:t>
      </w:r>
    </w:p>
    <w:p w14:paraId="77A6063B" w14:textId="77777777" w:rsidR="00776497" w:rsidRPr="00F72B17" w:rsidRDefault="00776497" w:rsidP="00776497">
      <w:pPr>
        <w:ind w:right="540"/>
        <w:jc w:val="center"/>
        <w:rPr>
          <w:rFonts w:ascii="Times New Roman" w:hAnsi="Times New Roman"/>
          <w:b/>
          <w:bCs/>
          <w:i/>
          <w:iCs/>
          <w:szCs w:val="24"/>
          <w:lang w:val="mk-MK"/>
        </w:rPr>
      </w:pPr>
    </w:p>
    <w:p w14:paraId="374A0231" w14:textId="77777777" w:rsidR="00776497" w:rsidRPr="00F72B17" w:rsidRDefault="00776497" w:rsidP="00776497">
      <w:pPr>
        <w:ind w:right="540"/>
        <w:jc w:val="center"/>
        <w:rPr>
          <w:rFonts w:ascii="Times New Roman" w:hAnsi="Times New Roman"/>
          <w:b/>
          <w:bCs/>
          <w:iCs/>
          <w:szCs w:val="24"/>
          <w:lang w:val="mk-MK"/>
        </w:rPr>
      </w:pPr>
    </w:p>
    <w:p w14:paraId="2D42D5E9" w14:textId="77777777" w:rsidR="00776497" w:rsidRPr="00F72B17" w:rsidRDefault="00776497" w:rsidP="00776497">
      <w:pPr>
        <w:jc w:val="center"/>
        <w:rPr>
          <w:rFonts w:ascii="Times New Roman" w:hAnsi="Times New Roman"/>
          <w:b/>
          <w:bCs/>
          <w:iCs/>
          <w:szCs w:val="24"/>
          <w:lang w:val="mk-MK"/>
        </w:rPr>
      </w:pPr>
      <w:r w:rsidRPr="00F72B17">
        <w:rPr>
          <w:rFonts w:ascii="Times New Roman" w:hAnsi="Times New Roman"/>
          <w:b/>
          <w:bCs/>
          <w:iCs/>
          <w:szCs w:val="24"/>
          <w:lang w:val="mk-MK"/>
        </w:rPr>
        <w:t>О Д Л У К А</w:t>
      </w:r>
    </w:p>
    <w:p w14:paraId="781529C0" w14:textId="77777777" w:rsidR="00776497" w:rsidRPr="00F72B17" w:rsidRDefault="00776497" w:rsidP="00776497">
      <w:pPr>
        <w:jc w:val="center"/>
        <w:rPr>
          <w:rFonts w:ascii="Times New Roman" w:hAnsi="Times New Roman"/>
          <w:bCs/>
          <w:i/>
          <w:iCs/>
          <w:szCs w:val="24"/>
          <w:lang w:val="sq-AL"/>
        </w:rPr>
      </w:pPr>
      <w:r w:rsidRPr="00F72B17">
        <w:rPr>
          <w:rFonts w:ascii="Times New Roman" w:hAnsi="Times New Roman"/>
          <w:b/>
          <w:bCs/>
          <w:i/>
          <w:iCs/>
          <w:szCs w:val="24"/>
          <w:lang w:val="mk-MK"/>
        </w:rPr>
        <w:t xml:space="preserve">за усвојување на Студиска програма за </w:t>
      </w:r>
      <w:r w:rsidR="00F206D5" w:rsidRPr="00F72B17">
        <w:rPr>
          <w:rFonts w:ascii="Times New Roman" w:hAnsi="Times New Roman"/>
          <w:b/>
          <w:bCs/>
          <w:i/>
          <w:iCs/>
          <w:szCs w:val="24"/>
          <w:lang w:val="mk-MK"/>
        </w:rPr>
        <w:t>трет</w:t>
      </w:r>
      <w:r w:rsidRPr="00F72B17">
        <w:rPr>
          <w:rFonts w:ascii="Times New Roman" w:hAnsi="Times New Roman"/>
          <w:b/>
          <w:bCs/>
          <w:i/>
          <w:iCs/>
          <w:szCs w:val="24"/>
          <w:lang w:val="mk-MK"/>
        </w:rPr>
        <w:t xml:space="preserve"> циклус студии на студии по </w:t>
      </w:r>
      <w:r w:rsidRPr="00F72B17">
        <w:rPr>
          <w:rFonts w:ascii="Times New Roman" w:hAnsi="Times New Roman"/>
          <w:b/>
          <w:bCs/>
          <w:i/>
          <w:iCs/>
          <w:szCs w:val="24"/>
          <w:lang w:val="sq-AL"/>
        </w:rPr>
        <w:t>________________________</w:t>
      </w:r>
      <w:r w:rsidRPr="00F72B17">
        <w:rPr>
          <w:rFonts w:ascii="Times New Roman" w:hAnsi="Times New Roman"/>
          <w:b/>
          <w:bCs/>
          <w:i/>
          <w:iCs/>
          <w:szCs w:val="24"/>
          <w:lang w:val="mk-MK"/>
        </w:rPr>
        <w:t xml:space="preserve">во рамките на Факултетот </w:t>
      </w:r>
      <w:r w:rsidRPr="00F72B17">
        <w:rPr>
          <w:rFonts w:ascii="Times New Roman" w:hAnsi="Times New Roman"/>
          <w:b/>
          <w:bCs/>
          <w:i/>
          <w:iCs/>
          <w:szCs w:val="24"/>
          <w:lang w:val="sq-AL"/>
        </w:rPr>
        <w:t>_________________</w:t>
      </w:r>
    </w:p>
    <w:p w14:paraId="5EEFB058" w14:textId="77777777" w:rsidR="00776497" w:rsidRPr="00F72B17" w:rsidRDefault="00776497" w:rsidP="00776497">
      <w:pPr>
        <w:ind w:right="540"/>
        <w:jc w:val="both"/>
        <w:rPr>
          <w:rFonts w:ascii="Times New Roman" w:hAnsi="Times New Roman"/>
          <w:bCs/>
          <w:i/>
          <w:iCs/>
          <w:szCs w:val="24"/>
          <w:lang w:val="mk-MK"/>
        </w:rPr>
      </w:pPr>
    </w:p>
    <w:p w14:paraId="2C4D1B14" w14:textId="77777777" w:rsidR="00776497" w:rsidRPr="00F72B17" w:rsidRDefault="00776497" w:rsidP="00776497">
      <w:pPr>
        <w:ind w:right="540"/>
        <w:jc w:val="both"/>
        <w:rPr>
          <w:rFonts w:ascii="Times New Roman" w:hAnsi="Times New Roman"/>
          <w:bCs/>
          <w:i/>
          <w:iCs/>
          <w:szCs w:val="24"/>
          <w:lang w:val="mk-MK"/>
        </w:rPr>
      </w:pPr>
    </w:p>
    <w:p w14:paraId="25149274" w14:textId="77777777" w:rsidR="00776497" w:rsidRPr="00F72B17" w:rsidRDefault="00776497" w:rsidP="00776497">
      <w:pPr>
        <w:ind w:right="-16"/>
        <w:jc w:val="center"/>
        <w:rPr>
          <w:rFonts w:ascii="Times New Roman" w:hAnsi="Times New Roman"/>
          <w:b/>
          <w:bCs/>
          <w:iCs/>
          <w:szCs w:val="24"/>
          <w:lang w:val="mk-MK"/>
        </w:rPr>
      </w:pPr>
      <w:r w:rsidRPr="00F72B17">
        <w:rPr>
          <w:rFonts w:ascii="Times New Roman" w:hAnsi="Times New Roman"/>
          <w:b/>
          <w:bCs/>
          <w:iCs/>
          <w:szCs w:val="24"/>
          <w:lang w:val="mk-MK"/>
        </w:rPr>
        <w:t>Член 1</w:t>
      </w:r>
    </w:p>
    <w:p w14:paraId="21432ADC" w14:textId="77777777" w:rsidR="00776497" w:rsidRPr="00F72B17" w:rsidRDefault="00776497" w:rsidP="00776497">
      <w:pPr>
        <w:ind w:firstLine="720"/>
        <w:jc w:val="both"/>
        <w:rPr>
          <w:rFonts w:ascii="Times New Roman" w:hAnsi="Times New Roman"/>
          <w:bCs/>
          <w:iCs/>
          <w:szCs w:val="24"/>
          <w:lang w:val="mk-MK"/>
        </w:rPr>
      </w:pPr>
      <w:r w:rsidRPr="00F72B17">
        <w:rPr>
          <w:rFonts w:ascii="Times New Roman" w:hAnsi="Times New Roman"/>
          <w:bCs/>
          <w:iCs/>
          <w:szCs w:val="24"/>
          <w:lang w:val="mk-MK"/>
        </w:rPr>
        <w:t xml:space="preserve">Се усвојува елаборатот на студиска програма </w:t>
      </w:r>
      <w:r w:rsidRPr="00F72B17">
        <w:rPr>
          <w:rFonts w:ascii="Times New Roman" w:hAnsi="Times New Roman"/>
          <w:bCs/>
          <w:iCs/>
          <w:szCs w:val="24"/>
          <w:lang w:val="sq-AL"/>
        </w:rPr>
        <w:t>_______________________</w:t>
      </w:r>
      <w:r w:rsidRPr="00F72B17">
        <w:rPr>
          <w:rFonts w:ascii="Times New Roman" w:hAnsi="Times New Roman"/>
          <w:bCs/>
          <w:iCs/>
          <w:szCs w:val="24"/>
          <w:lang w:val="mk-MK"/>
        </w:rPr>
        <w:t xml:space="preserve"> од </w:t>
      </w:r>
      <w:r w:rsidR="00F206D5" w:rsidRPr="00F72B17">
        <w:rPr>
          <w:rFonts w:ascii="Times New Roman" w:hAnsi="Times New Roman"/>
          <w:bCs/>
          <w:iCs/>
          <w:szCs w:val="24"/>
          <w:lang w:val="mk-MK"/>
        </w:rPr>
        <w:t>трет</w:t>
      </w:r>
      <w:r w:rsidRPr="00F72B17">
        <w:rPr>
          <w:rFonts w:ascii="Times New Roman" w:hAnsi="Times New Roman"/>
          <w:bCs/>
          <w:iCs/>
          <w:szCs w:val="24"/>
          <w:lang w:val="mk-MK"/>
        </w:rPr>
        <w:t xml:space="preserve"> циклус на академски/стручни студии во рамките на Факултетот (</w:t>
      </w:r>
      <w:r w:rsidRPr="00F72B17">
        <w:rPr>
          <w:rFonts w:ascii="Times New Roman" w:hAnsi="Times New Roman"/>
          <w:bCs/>
          <w:iCs/>
          <w:sz w:val="20"/>
          <w:szCs w:val="24"/>
          <w:lang w:val="mk-MK"/>
        </w:rPr>
        <w:t>Институтот или висока стручна школа</w:t>
      </w:r>
      <w:r w:rsidRPr="00F72B17">
        <w:rPr>
          <w:rFonts w:ascii="Times New Roman" w:hAnsi="Times New Roman"/>
          <w:bCs/>
          <w:iCs/>
          <w:szCs w:val="24"/>
          <w:lang w:val="mk-MK"/>
        </w:rPr>
        <w:t>)</w:t>
      </w:r>
      <w:r w:rsidRPr="00F72B17">
        <w:rPr>
          <w:rFonts w:ascii="Times New Roman" w:hAnsi="Times New Roman"/>
          <w:bCs/>
          <w:iCs/>
          <w:szCs w:val="24"/>
          <w:lang w:val="sq-AL"/>
        </w:rPr>
        <w:t>_______________________</w:t>
      </w:r>
      <w:r w:rsidRPr="00F72B17">
        <w:rPr>
          <w:rFonts w:ascii="Times New Roman" w:hAnsi="Times New Roman"/>
          <w:bCs/>
          <w:iCs/>
          <w:szCs w:val="24"/>
          <w:lang w:val="mk-MK"/>
        </w:rPr>
        <w:t>.</w:t>
      </w:r>
    </w:p>
    <w:p w14:paraId="28CFEEAC" w14:textId="77777777" w:rsidR="00776497" w:rsidRPr="00F72B17" w:rsidRDefault="00776497" w:rsidP="00776497">
      <w:pPr>
        <w:ind w:right="540" w:firstLine="720"/>
        <w:jc w:val="both"/>
        <w:rPr>
          <w:rFonts w:ascii="Times New Roman" w:hAnsi="Times New Roman"/>
          <w:bCs/>
          <w:iCs/>
          <w:szCs w:val="24"/>
          <w:lang w:val="mk-MK"/>
        </w:rPr>
      </w:pPr>
    </w:p>
    <w:p w14:paraId="4C041187" w14:textId="77777777" w:rsidR="00776497" w:rsidRPr="00F72B17" w:rsidRDefault="00776497" w:rsidP="00776497">
      <w:pPr>
        <w:ind w:right="540"/>
        <w:jc w:val="center"/>
        <w:rPr>
          <w:rFonts w:ascii="Times New Roman" w:hAnsi="Times New Roman"/>
          <w:b/>
          <w:bCs/>
          <w:iCs/>
          <w:szCs w:val="24"/>
          <w:lang w:val="mk-MK"/>
        </w:rPr>
      </w:pPr>
    </w:p>
    <w:p w14:paraId="5321481A" w14:textId="77777777" w:rsidR="00776497" w:rsidRPr="00F72B17" w:rsidRDefault="00776497" w:rsidP="00776497">
      <w:pPr>
        <w:ind w:right="-16"/>
        <w:jc w:val="center"/>
        <w:rPr>
          <w:rFonts w:ascii="Times New Roman" w:hAnsi="Times New Roman"/>
          <w:b/>
          <w:bCs/>
          <w:iCs/>
          <w:szCs w:val="24"/>
          <w:lang w:val="mk-MK"/>
        </w:rPr>
      </w:pPr>
      <w:r w:rsidRPr="00F72B17">
        <w:rPr>
          <w:rFonts w:ascii="Times New Roman" w:hAnsi="Times New Roman"/>
          <w:b/>
          <w:bCs/>
          <w:iCs/>
          <w:szCs w:val="24"/>
          <w:lang w:val="mk-MK"/>
        </w:rPr>
        <w:t>Член 2</w:t>
      </w:r>
    </w:p>
    <w:p w14:paraId="3ED7E20A" w14:textId="77777777" w:rsidR="00776497" w:rsidRPr="00F72B17" w:rsidRDefault="00776497" w:rsidP="00776497">
      <w:pPr>
        <w:ind w:right="-16" w:firstLine="720"/>
        <w:jc w:val="both"/>
        <w:rPr>
          <w:rFonts w:ascii="Times New Roman" w:hAnsi="Times New Roman"/>
          <w:bCs/>
          <w:iCs/>
          <w:szCs w:val="24"/>
          <w:lang w:val="mk-MK"/>
        </w:rPr>
      </w:pPr>
      <w:r w:rsidRPr="00F72B17">
        <w:rPr>
          <w:rFonts w:ascii="Times New Roman" w:hAnsi="Times New Roman"/>
          <w:bCs/>
          <w:iCs/>
          <w:szCs w:val="24"/>
          <w:lang w:val="mk-MK"/>
        </w:rPr>
        <w:t xml:space="preserve">Наставата, од Студиската програма </w:t>
      </w:r>
      <w:r w:rsidRPr="00F72B17">
        <w:rPr>
          <w:rFonts w:ascii="Times New Roman" w:hAnsi="Times New Roman"/>
          <w:bCs/>
          <w:iCs/>
          <w:szCs w:val="24"/>
          <w:lang w:val="en-US"/>
        </w:rPr>
        <w:t>________________________________</w:t>
      </w:r>
      <w:r w:rsidRPr="00F72B17">
        <w:rPr>
          <w:rFonts w:ascii="Times New Roman" w:hAnsi="Times New Roman"/>
          <w:bCs/>
          <w:iCs/>
          <w:szCs w:val="24"/>
          <w:lang w:val="mk-MK"/>
        </w:rPr>
        <w:t xml:space="preserve"> ќе започне да се изведува по добивањето согласност од Одборот за акредитација на високообразовните установи</w:t>
      </w:r>
      <w:r w:rsidRPr="00F72B17">
        <w:rPr>
          <w:rFonts w:ascii="Times New Roman" w:hAnsi="Times New Roman"/>
          <w:bCs/>
          <w:iCs/>
          <w:szCs w:val="24"/>
          <w:lang w:val="en-US"/>
        </w:rPr>
        <w:t xml:space="preserve"> </w:t>
      </w:r>
      <w:r w:rsidRPr="00F72B17">
        <w:rPr>
          <w:rFonts w:ascii="Times New Roman" w:hAnsi="Times New Roman"/>
          <w:bCs/>
          <w:iCs/>
          <w:szCs w:val="24"/>
          <w:lang w:val="mk-MK"/>
        </w:rPr>
        <w:t xml:space="preserve">и по добивањето на согласност за исполнетост на условите за почеток со работа на студиската програма од страна на </w:t>
      </w:r>
      <w:r w:rsidR="00F206D5" w:rsidRPr="00F72B17">
        <w:rPr>
          <w:rFonts w:ascii="Times New Roman" w:hAnsi="Times New Roman"/>
          <w:bCs/>
          <w:iCs/>
          <w:szCs w:val="24"/>
          <w:lang w:val="mk-MK"/>
        </w:rPr>
        <w:t>Владата</w:t>
      </w:r>
      <w:r w:rsidRPr="00F72B17">
        <w:rPr>
          <w:rFonts w:ascii="Times New Roman" w:hAnsi="Times New Roman"/>
          <w:bCs/>
          <w:iCs/>
          <w:szCs w:val="24"/>
          <w:lang w:val="mk-MK"/>
        </w:rPr>
        <w:t xml:space="preserve"> на Република Северна Македонија</w:t>
      </w:r>
    </w:p>
    <w:p w14:paraId="7B07763E" w14:textId="77777777" w:rsidR="00776497" w:rsidRPr="00F72B17" w:rsidRDefault="00776497" w:rsidP="00776497">
      <w:pPr>
        <w:ind w:right="-16"/>
        <w:jc w:val="center"/>
        <w:rPr>
          <w:rFonts w:ascii="Times New Roman" w:hAnsi="Times New Roman"/>
          <w:bCs/>
          <w:iCs/>
          <w:szCs w:val="24"/>
          <w:lang w:val="mk-MK"/>
        </w:rPr>
      </w:pPr>
      <w:r w:rsidRPr="00F72B17">
        <w:rPr>
          <w:rFonts w:ascii="Times New Roman" w:hAnsi="Times New Roman"/>
          <w:b/>
          <w:bCs/>
          <w:iCs/>
          <w:szCs w:val="24"/>
          <w:lang w:val="mk-MK"/>
        </w:rPr>
        <w:t>Член 3</w:t>
      </w:r>
    </w:p>
    <w:p w14:paraId="685015D7" w14:textId="77777777" w:rsidR="00776497" w:rsidRPr="00F72B17" w:rsidRDefault="00776497" w:rsidP="00776497">
      <w:pPr>
        <w:ind w:right="-16" w:firstLine="720"/>
        <w:jc w:val="both"/>
        <w:rPr>
          <w:rFonts w:ascii="Times New Roman" w:hAnsi="Times New Roman"/>
          <w:bCs/>
          <w:iCs/>
          <w:szCs w:val="24"/>
          <w:lang w:val="mk-MK"/>
        </w:rPr>
      </w:pPr>
      <w:r w:rsidRPr="00F72B17">
        <w:rPr>
          <w:rFonts w:ascii="Times New Roman" w:hAnsi="Times New Roman"/>
          <w:bCs/>
          <w:iCs/>
          <w:szCs w:val="24"/>
          <w:lang w:val="mk-MK"/>
        </w:rPr>
        <w:t xml:space="preserve">Одлуката да се достави до Факултетот </w:t>
      </w:r>
      <w:r w:rsidRPr="00F72B17">
        <w:rPr>
          <w:rFonts w:ascii="Times New Roman" w:hAnsi="Times New Roman"/>
          <w:bCs/>
          <w:iCs/>
          <w:szCs w:val="24"/>
          <w:lang w:val="sq-AL"/>
        </w:rPr>
        <w:t>__________________________</w:t>
      </w:r>
      <w:r w:rsidRPr="00F72B17">
        <w:rPr>
          <w:rFonts w:ascii="Times New Roman" w:hAnsi="Times New Roman"/>
          <w:bCs/>
          <w:iCs/>
          <w:szCs w:val="24"/>
          <w:lang w:val="mk-MK"/>
        </w:rPr>
        <w:t xml:space="preserve"> како и до Одборот за акредитација на високото образование.</w:t>
      </w:r>
    </w:p>
    <w:p w14:paraId="6362D9E8" w14:textId="77777777" w:rsidR="003D0EE8" w:rsidRPr="00F72B17" w:rsidRDefault="003D0EE8" w:rsidP="003D0EE8">
      <w:pPr>
        <w:ind w:right="540" w:firstLine="720"/>
        <w:rPr>
          <w:rFonts w:ascii="Times New Roman" w:hAnsi="Times New Roman"/>
          <w:bCs/>
          <w:iCs/>
          <w:szCs w:val="24"/>
          <w:lang w:val="mk-MK"/>
        </w:rPr>
      </w:pPr>
    </w:p>
    <w:p w14:paraId="624E7C56" w14:textId="77777777" w:rsidR="003D0EE8" w:rsidRPr="00F72B17" w:rsidRDefault="003D0EE8" w:rsidP="003D0EE8">
      <w:pPr>
        <w:ind w:right="540"/>
        <w:jc w:val="center"/>
        <w:rPr>
          <w:rFonts w:ascii="Times New Roman" w:hAnsi="Times New Roman"/>
          <w:b/>
          <w:bCs/>
          <w:iCs/>
          <w:szCs w:val="24"/>
          <w:lang w:val="mk-MK"/>
        </w:rPr>
      </w:pPr>
    </w:p>
    <w:p w14:paraId="7804CE06" w14:textId="77777777" w:rsidR="003D0EE8" w:rsidRPr="00F72B17" w:rsidRDefault="003D0EE8" w:rsidP="003D0EE8">
      <w:pPr>
        <w:ind w:right="-16"/>
        <w:jc w:val="center"/>
        <w:rPr>
          <w:rFonts w:ascii="Times New Roman" w:hAnsi="Times New Roman"/>
          <w:b/>
          <w:bCs/>
          <w:iCs/>
          <w:szCs w:val="24"/>
          <w:lang w:val="mk-MK"/>
        </w:rPr>
      </w:pPr>
      <w:r w:rsidRPr="00F72B17">
        <w:rPr>
          <w:rFonts w:ascii="Times New Roman" w:hAnsi="Times New Roman"/>
          <w:b/>
          <w:bCs/>
          <w:iCs/>
          <w:szCs w:val="24"/>
          <w:lang w:val="mk-MK"/>
        </w:rPr>
        <w:t>Член 4</w:t>
      </w:r>
    </w:p>
    <w:p w14:paraId="6B60B3C3" w14:textId="77777777" w:rsidR="003D0EE8" w:rsidRPr="00F72B17" w:rsidRDefault="003D0EE8" w:rsidP="003D0EE8">
      <w:pPr>
        <w:ind w:right="540" w:firstLine="450"/>
        <w:rPr>
          <w:rFonts w:ascii="Times New Roman" w:hAnsi="Times New Roman"/>
          <w:bCs/>
          <w:iCs/>
          <w:szCs w:val="24"/>
          <w:lang w:val="mk-MK"/>
        </w:rPr>
      </w:pPr>
      <w:r w:rsidRPr="00F72B17">
        <w:rPr>
          <w:rFonts w:ascii="Times New Roman" w:hAnsi="Times New Roman"/>
          <w:bCs/>
          <w:iCs/>
          <w:szCs w:val="24"/>
          <w:lang w:val="mk-MK"/>
        </w:rPr>
        <w:t>Оваа Одлука влегува во сила со денот на нејзиното донесување.</w:t>
      </w:r>
    </w:p>
    <w:p w14:paraId="77DD3C25" w14:textId="77777777" w:rsidR="003D0EE8" w:rsidRPr="00F72B17" w:rsidRDefault="003D0EE8" w:rsidP="003D0EE8">
      <w:pPr>
        <w:jc w:val="center"/>
        <w:rPr>
          <w:rFonts w:ascii="Times New Roman" w:hAnsi="Times New Roman"/>
          <w:b/>
          <w:bCs/>
          <w:iCs/>
          <w:szCs w:val="24"/>
          <w:lang w:val="mk-MK"/>
        </w:rPr>
      </w:pPr>
    </w:p>
    <w:p w14:paraId="7D593E77" w14:textId="77777777" w:rsidR="003D0EE8" w:rsidRPr="00F72B17" w:rsidRDefault="003D0EE8" w:rsidP="003D0EE8">
      <w:pPr>
        <w:ind w:right="540" w:firstLine="720"/>
        <w:rPr>
          <w:rFonts w:ascii="Times New Roman" w:hAnsi="Times New Roman"/>
          <w:bCs/>
          <w:iCs/>
          <w:szCs w:val="24"/>
          <w:lang w:val="mk-MK"/>
        </w:rPr>
      </w:pPr>
    </w:p>
    <w:p w14:paraId="63BE5224" w14:textId="77777777" w:rsidR="003D0EE8" w:rsidRPr="00F72B17" w:rsidRDefault="003D0EE8" w:rsidP="003D0EE8">
      <w:pPr>
        <w:ind w:right="540" w:firstLine="720"/>
        <w:rPr>
          <w:rFonts w:ascii="Times New Roman" w:hAnsi="Times New Roman"/>
          <w:bCs/>
          <w:iCs/>
          <w:szCs w:val="24"/>
          <w:lang w:val="mk-MK"/>
        </w:rPr>
      </w:pPr>
    </w:p>
    <w:p w14:paraId="1762131C" w14:textId="77777777" w:rsidR="003D0EE8" w:rsidRPr="00F72B17" w:rsidRDefault="003D0EE8" w:rsidP="003D0EE8">
      <w:pPr>
        <w:ind w:right="540" w:firstLine="720"/>
        <w:rPr>
          <w:rFonts w:ascii="Times New Roman" w:hAnsi="Times New Roman"/>
          <w:bCs/>
          <w:iCs/>
          <w:szCs w:val="24"/>
          <w:lang w:val="mk-MK"/>
        </w:rPr>
      </w:pPr>
    </w:p>
    <w:p w14:paraId="2883DF75" w14:textId="77777777" w:rsidR="003D0EE8" w:rsidRPr="00F72B17" w:rsidRDefault="003D0EE8" w:rsidP="003D0EE8">
      <w:pPr>
        <w:rPr>
          <w:rFonts w:ascii="Times New Roman" w:hAnsi="Times New Roman"/>
          <w:bCs/>
          <w:iCs/>
          <w:szCs w:val="24"/>
          <w:lang w:val="mk-MK"/>
        </w:rPr>
      </w:pPr>
      <w:r w:rsidRPr="00F72B17">
        <w:rPr>
          <w:rFonts w:ascii="Times New Roman" w:hAnsi="Times New Roman"/>
          <w:bCs/>
          <w:iCs/>
          <w:szCs w:val="24"/>
          <w:lang w:val="mk-MK"/>
        </w:rPr>
        <w:t>Скопје, --. --. 20</w:t>
      </w:r>
      <w:r w:rsidRPr="00F72B17">
        <w:rPr>
          <w:rFonts w:ascii="Times New Roman" w:hAnsi="Times New Roman"/>
          <w:bCs/>
          <w:iCs/>
          <w:szCs w:val="24"/>
          <w:lang w:val="sq-AL"/>
        </w:rPr>
        <w:t>20</w:t>
      </w:r>
      <w:r w:rsidRPr="00F72B17">
        <w:rPr>
          <w:rFonts w:ascii="Times New Roman" w:hAnsi="Times New Roman"/>
          <w:bCs/>
          <w:iCs/>
          <w:szCs w:val="24"/>
          <w:lang w:val="mk-MK"/>
        </w:rPr>
        <w:tab/>
      </w:r>
      <w:r w:rsidRPr="00F72B17">
        <w:rPr>
          <w:rFonts w:ascii="Times New Roman" w:hAnsi="Times New Roman"/>
          <w:bCs/>
          <w:iCs/>
          <w:szCs w:val="24"/>
          <w:lang w:val="mk-MK"/>
        </w:rPr>
        <w:tab/>
      </w:r>
      <w:r w:rsidRPr="00F72B17">
        <w:rPr>
          <w:rFonts w:ascii="Times New Roman" w:hAnsi="Times New Roman"/>
          <w:bCs/>
          <w:iCs/>
          <w:szCs w:val="24"/>
          <w:lang w:val="mk-MK"/>
        </w:rPr>
        <w:tab/>
      </w:r>
      <w:r w:rsidRPr="00F72B17">
        <w:rPr>
          <w:rFonts w:ascii="Times New Roman" w:hAnsi="Times New Roman"/>
          <w:bCs/>
          <w:iCs/>
          <w:szCs w:val="24"/>
          <w:lang w:val="mk-MK"/>
        </w:rPr>
        <w:tab/>
      </w:r>
      <w:r w:rsidRPr="00F72B17">
        <w:rPr>
          <w:rFonts w:ascii="Times New Roman" w:hAnsi="Times New Roman"/>
          <w:bCs/>
          <w:iCs/>
          <w:szCs w:val="24"/>
          <w:lang w:val="mk-MK"/>
        </w:rPr>
        <w:tab/>
        <w:t xml:space="preserve">  Претседател на Универзитетскиот сенат ,</w:t>
      </w:r>
    </w:p>
    <w:p w14:paraId="66204D84" w14:textId="77777777" w:rsidR="003D0EE8" w:rsidRPr="00F72B17" w:rsidRDefault="003D0EE8" w:rsidP="003D0EE8">
      <w:pPr>
        <w:tabs>
          <w:tab w:val="left" w:pos="9000"/>
        </w:tabs>
        <w:ind w:right="-360"/>
        <w:rPr>
          <w:rFonts w:ascii="Times New Roman" w:hAnsi="Times New Roman"/>
          <w:bCs/>
          <w:iCs/>
          <w:szCs w:val="24"/>
          <w:lang w:val="mk-MK"/>
        </w:rPr>
      </w:pPr>
      <w:r w:rsidRPr="00F72B17">
        <w:rPr>
          <w:rFonts w:ascii="Times New Roman" w:hAnsi="Times New Roman"/>
          <w:bCs/>
          <w:iCs/>
          <w:szCs w:val="24"/>
          <w:lang w:val="mk-MK"/>
        </w:rPr>
        <w:t xml:space="preserve">                                                                                                ________________________</w:t>
      </w:r>
    </w:p>
    <w:p w14:paraId="004A9BC5" w14:textId="77777777" w:rsidR="003D0EE8" w:rsidRPr="00F72B17" w:rsidRDefault="003D0EE8" w:rsidP="003D0EE8">
      <w:pPr>
        <w:ind w:right="-270"/>
        <w:rPr>
          <w:rFonts w:ascii="Times New Roman" w:hAnsi="Times New Roman"/>
          <w:bCs/>
          <w:iCs/>
          <w:szCs w:val="24"/>
          <w:lang w:val="mk-MK"/>
        </w:rPr>
      </w:pPr>
      <w:r w:rsidRPr="00F72B17">
        <w:rPr>
          <w:rFonts w:ascii="Times New Roman" w:hAnsi="Times New Roman"/>
          <w:bCs/>
          <w:iCs/>
          <w:szCs w:val="24"/>
          <w:lang w:val="mk-MK"/>
        </w:rPr>
        <w:t xml:space="preserve">         </w:t>
      </w:r>
      <w:r w:rsidRPr="00F72B17">
        <w:rPr>
          <w:rFonts w:ascii="Times New Roman" w:hAnsi="Times New Roman"/>
          <w:bCs/>
          <w:iCs/>
          <w:szCs w:val="24"/>
          <w:lang w:val="mk-MK"/>
        </w:rPr>
        <w:tab/>
      </w:r>
      <w:r w:rsidRPr="00F72B17">
        <w:rPr>
          <w:rFonts w:ascii="Times New Roman" w:hAnsi="Times New Roman"/>
          <w:bCs/>
          <w:iCs/>
          <w:szCs w:val="24"/>
          <w:lang w:val="mk-MK"/>
        </w:rPr>
        <w:tab/>
      </w:r>
      <w:r w:rsidRPr="00F72B17">
        <w:rPr>
          <w:rFonts w:ascii="Times New Roman" w:hAnsi="Times New Roman"/>
          <w:bCs/>
          <w:iCs/>
          <w:szCs w:val="24"/>
          <w:lang w:val="mk-MK"/>
        </w:rPr>
        <w:tab/>
      </w:r>
      <w:r w:rsidRPr="00F72B17">
        <w:rPr>
          <w:rFonts w:ascii="Times New Roman" w:hAnsi="Times New Roman"/>
          <w:bCs/>
          <w:iCs/>
          <w:szCs w:val="24"/>
          <w:lang w:val="mk-MK"/>
        </w:rPr>
        <w:tab/>
      </w:r>
      <w:r w:rsidRPr="00F72B17">
        <w:rPr>
          <w:rFonts w:ascii="Times New Roman" w:hAnsi="Times New Roman"/>
          <w:bCs/>
          <w:iCs/>
          <w:szCs w:val="24"/>
          <w:lang w:val="mk-MK"/>
        </w:rPr>
        <w:tab/>
      </w:r>
      <w:r w:rsidRPr="00F72B17">
        <w:rPr>
          <w:rFonts w:ascii="Times New Roman" w:hAnsi="Times New Roman"/>
          <w:bCs/>
          <w:iCs/>
          <w:szCs w:val="24"/>
          <w:lang w:val="mk-MK"/>
        </w:rPr>
        <w:tab/>
      </w:r>
      <w:r w:rsidRPr="00F72B17">
        <w:rPr>
          <w:rFonts w:ascii="Times New Roman" w:hAnsi="Times New Roman"/>
          <w:bCs/>
          <w:iCs/>
          <w:szCs w:val="24"/>
          <w:lang w:val="mk-MK"/>
        </w:rPr>
        <w:tab/>
      </w:r>
      <w:r w:rsidRPr="00F72B17">
        <w:rPr>
          <w:rFonts w:ascii="Times New Roman" w:hAnsi="Times New Roman"/>
          <w:bCs/>
          <w:iCs/>
          <w:szCs w:val="24"/>
          <w:lang w:val="mk-MK"/>
        </w:rPr>
        <w:tab/>
        <w:t>Проф. Д-р ----------------</w:t>
      </w:r>
    </w:p>
    <w:p w14:paraId="49468DBD" w14:textId="77777777" w:rsidR="003D0EE8" w:rsidRPr="00F72B17" w:rsidRDefault="003D0EE8" w:rsidP="003D0EE8">
      <w:pPr>
        <w:pStyle w:val="NoSpacing"/>
        <w:ind w:left="0"/>
        <w:rPr>
          <w:rFonts w:ascii="Times New Roman" w:hAnsi="Times New Roman"/>
          <w:sz w:val="20"/>
          <w:szCs w:val="24"/>
          <w:lang w:val="mk-MK"/>
        </w:rPr>
      </w:pPr>
      <w:r w:rsidRPr="00F72B17">
        <w:rPr>
          <w:rFonts w:ascii="Times New Roman" w:hAnsi="Times New Roman"/>
          <w:sz w:val="20"/>
          <w:szCs w:val="24"/>
          <w:lang w:val="mk-MK"/>
        </w:rPr>
        <w:t>Доставено до</w:t>
      </w:r>
    </w:p>
    <w:p w14:paraId="32B855D7" w14:textId="77777777" w:rsidR="003D0EE8" w:rsidRPr="00F72B17" w:rsidRDefault="003D0EE8" w:rsidP="008C1390">
      <w:pPr>
        <w:pStyle w:val="NoSpacing"/>
        <w:numPr>
          <w:ilvl w:val="0"/>
          <w:numId w:val="1"/>
        </w:numPr>
        <w:ind w:left="0"/>
        <w:rPr>
          <w:rFonts w:ascii="Times New Roman" w:hAnsi="Times New Roman"/>
          <w:sz w:val="20"/>
          <w:szCs w:val="24"/>
          <w:lang w:val="mk-MK"/>
        </w:rPr>
      </w:pPr>
      <w:r w:rsidRPr="00F72B17">
        <w:rPr>
          <w:rFonts w:ascii="Times New Roman" w:hAnsi="Times New Roman"/>
          <w:sz w:val="20"/>
          <w:szCs w:val="24"/>
          <w:lang w:val="mk-MK"/>
        </w:rPr>
        <w:t>Архивот на ---------</w:t>
      </w:r>
    </w:p>
    <w:p w14:paraId="64C1FA96" w14:textId="77777777" w:rsidR="003D0EE8" w:rsidRPr="00F72B17" w:rsidRDefault="003D0EE8" w:rsidP="008C1390">
      <w:pPr>
        <w:pStyle w:val="NoSpacing"/>
        <w:numPr>
          <w:ilvl w:val="0"/>
          <w:numId w:val="1"/>
        </w:numPr>
        <w:ind w:left="0"/>
        <w:rPr>
          <w:rFonts w:ascii="Times New Roman" w:hAnsi="Times New Roman"/>
          <w:sz w:val="20"/>
          <w:szCs w:val="24"/>
          <w:lang w:val="mk-MK"/>
        </w:rPr>
      </w:pPr>
      <w:r w:rsidRPr="00F72B17">
        <w:rPr>
          <w:rFonts w:ascii="Times New Roman" w:hAnsi="Times New Roman"/>
          <w:sz w:val="20"/>
          <w:szCs w:val="24"/>
          <w:lang w:val="mk-MK"/>
        </w:rPr>
        <w:t>Факултетот ---------------</w:t>
      </w:r>
    </w:p>
    <w:p w14:paraId="00B73266" w14:textId="77777777" w:rsidR="003D0EE8" w:rsidRPr="00F72B17" w:rsidRDefault="003D0EE8" w:rsidP="003D0EE8">
      <w:pPr>
        <w:pStyle w:val="NoSpacing"/>
        <w:ind w:left="0"/>
        <w:rPr>
          <w:rFonts w:ascii="Times New Roman" w:hAnsi="Times New Roman"/>
          <w:sz w:val="20"/>
          <w:szCs w:val="24"/>
          <w:lang w:val="mk-MK"/>
        </w:rPr>
      </w:pPr>
    </w:p>
    <w:p w14:paraId="0F1527BC" w14:textId="77777777" w:rsidR="003D0EE8" w:rsidRPr="00F72B17" w:rsidRDefault="003D0EE8" w:rsidP="003D0EE8">
      <w:pPr>
        <w:pStyle w:val="NoSpacing"/>
        <w:ind w:left="0"/>
        <w:rPr>
          <w:rFonts w:ascii="Times New Roman" w:hAnsi="Times New Roman"/>
          <w:sz w:val="20"/>
          <w:szCs w:val="24"/>
          <w:lang w:val="mk-MK"/>
        </w:rPr>
      </w:pPr>
    </w:p>
    <w:p w14:paraId="39A1FF03" w14:textId="77777777" w:rsidR="003D0EE8" w:rsidRPr="00F72B17" w:rsidRDefault="003D0EE8" w:rsidP="003D0EE8">
      <w:pPr>
        <w:pStyle w:val="NoSpacing"/>
        <w:ind w:left="0"/>
        <w:rPr>
          <w:rFonts w:ascii="Times New Roman" w:hAnsi="Times New Roman"/>
          <w:sz w:val="20"/>
          <w:szCs w:val="24"/>
          <w:lang w:val="mk-MK"/>
        </w:rPr>
      </w:pPr>
    </w:p>
    <w:p w14:paraId="16C0DF69" w14:textId="77777777" w:rsidR="003D0EE8" w:rsidRPr="00F72B17" w:rsidRDefault="003D0EE8" w:rsidP="003D0EE8">
      <w:pPr>
        <w:pStyle w:val="NoSpacing"/>
        <w:ind w:left="0"/>
        <w:rPr>
          <w:rFonts w:ascii="Times New Roman" w:hAnsi="Times New Roman"/>
          <w:sz w:val="20"/>
          <w:szCs w:val="24"/>
          <w:lang w:val="mk-MK"/>
        </w:rPr>
      </w:pPr>
    </w:p>
    <w:p w14:paraId="00477BB1" w14:textId="77777777" w:rsidR="003D1BB4" w:rsidRPr="00F72B17" w:rsidRDefault="003D1BB4" w:rsidP="003D0EE8">
      <w:pPr>
        <w:pStyle w:val="NoSpacing"/>
        <w:ind w:left="0"/>
        <w:rPr>
          <w:rFonts w:ascii="Times New Roman" w:hAnsi="Times New Roman"/>
          <w:sz w:val="20"/>
          <w:szCs w:val="24"/>
          <w:lang w:val="mk-MK"/>
        </w:rPr>
      </w:pPr>
    </w:p>
    <w:p w14:paraId="5160DFC9" w14:textId="77777777" w:rsidR="003D0EE8" w:rsidRDefault="003D0EE8" w:rsidP="003D0EE8">
      <w:pPr>
        <w:pStyle w:val="NoSpacing"/>
        <w:ind w:left="0"/>
        <w:rPr>
          <w:rFonts w:ascii="Times New Roman" w:hAnsi="Times New Roman"/>
          <w:sz w:val="20"/>
          <w:szCs w:val="24"/>
          <w:lang w:val="mk-MK"/>
        </w:rPr>
      </w:pPr>
    </w:p>
    <w:p w14:paraId="0C75FB7D" w14:textId="77777777" w:rsidR="003C19AD" w:rsidRDefault="003C19AD" w:rsidP="003D0EE8">
      <w:pPr>
        <w:pStyle w:val="NoSpacing"/>
        <w:ind w:left="0"/>
        <w:rPr>
          <w:rFonts w:ascii="Times New Roman" w:hAnsi="Times New Roman"/>
          <w:sz w:val="20"/>
          <w:szCs w:val="24"/>
          <w:lang w:val="mk-MK"/>
        </w:rPr>
      </w:pPr>
    </w:p>
    <w:p w14:paraId="253DA7A1" w14:textId="77777777" w:rsidR="003C19AD" w:rsidRDefault="003C19AD" w:rsidP="003D0EE8">
      <w:pPr>
        <w:pStyle w:val="NoSpacing"/>
        <w:ind w:left="0"/>
        <w:rPr>
          <w:rFonts w:ascii="Times New Roman" w:hAnsi="Times New Roman"/>
          <w:sz w:val="20"/>
          <w:szCs w:val="24"/>
          <w:lang w:val="mk-MK"/>
        </w:rPr>
      </w:pPr>
    </w:p>
    <w:p w14:paraId="49548E53" w14:textId="77777777" w:rsidR="003C19AD" w:rsidRDefault="003C19AD" w:rsidP="003D0EE8">
      <w:pPr>
        <w:pStyle w:val="NoSpacing"/>
        <w:ind w:left="0"/>
        <w:rPr>
          <w:rFonts w:ascii="Times New Roman" w:hAnsi="Times New Roman"/>
          <w:sz w:val="20"/>
          <w:szCs w:val="24"/>
          <w:lang w:val="mk-MK"/>
        </w:rPr>
      </w:pPr>
    </w:p>
    <w:p w14:paraId="4BE4E0E4" w14:textId="77777777" w:rsidR="003C19AD" w:rsidRPr="00F72B17" w:rsidRDefault="003C19AD" w:rsidP="003D0EE8">
      <w:pPr>
        <w:pStyle w:val="NoSpacing"/>
        <w:ind w:left="0"/>
        <w:rPr>
          <w:rFonts w:ascii="Times New Roman" w:hAnsi="Times New Roman"/>
          <w:sz w:val="20"/>
          <w:szCs w:val="24"/>
          <w:lang w:val="mk-MK"/>
        </w:rPr>
      </w:pPr>
    </w:p>
    <w:p w14:paraId="26946365" w14:textId="77777777" w:rsidR="00FA7002" w:rsidRPr="00F72B17" w:rsidRDefault="00FA7002" w:rsidP="003D0EE8">
      <w:pPr>
        <w:pStyle w:val="NoSpacing"/>
        <w:ind w:left="0"/>
        <w:rPr>
          <w:rFonts w:ascii="Times New Roman" w:hAnsi="Times New Roman"/>
          <w:sz w:val="20"/>
          <w:szCs w:val="24"/>
          <w:lang w:val="mk-MK"/>
        </w:rPr>
      </w:pPr>
    </w:p>
    <w:p w14:paraId="25B5E7FE" w14:textId="77777777" w:rsidR="003D0EE8" w:rsidRPr="00F72B17" w:rsidRDefault="003D0EE8" w:rsidP="003D0EE8">
      <w:pPr>
        <w:pStyle w:val="NoSpacing"/>
        <w:ind w:left="0"/>
        <w:rPr>
          <w:rFonts w:ascii="Times New Roman" w:hAnsi="Times New Roman"/>
          <w:sz w:val="20"/>
          <w:szCs w:val="24"/>
          <w:lang w:val="mk-MK"/>
        </w:rPr>
      </w:pPr>
    </w:p>
    <w:p w14:paraId="4E91CDFE" w14:textId="77777777" w:rsidR="003D0EE8" w:rsidRPr="00F72B17" w:rsidRDefault="00740A62" w:rsidP="000D1C6F">
      <w:pPr>
        <w:pStyle w:val="Heading2"/>
      </w:pPr>
      <w:bookmarkStart w:id="41" w:name="_Toc59991573"/>
      <w:r w:rsidRPr="00F72B17">
        <w:t>3</w:t>
      </w:r>
      <w:r w:rsidR="003D0EE8" w:rsidRPr="00F72B17">
        <w:t>. Мислење од Одборот за соработка и доверба со јавноста</w:t>
      </w:r>
      <w:bookmarkEnd w:id="41"/>
    </w:p>
    <w:p w14:paraId="4A98777E" w14:textId="77777777" w:rsidR="003D0EE8" w:rsidRPr="00F72B17" w:rsidRDefault="003D0EE8" w:rsidP="003D0EE8">
      <w:pPr>
        <w:shd w:val="clear" w:color="auto" w:fill="FFFFFF"/>
        <w:jc w:val="both"/>
        <w:rPr>
          <w:rFonts w:ascii="Times New Roman" w:hAnsi="Times New Roman"/>
          <w:bCs/>
          <w:lang w:val="ru-RU"/>
        </w:rPr>
      </w:pPr>
    </w:p>
    <w:p w14:paraId="562CFE08" w14:textId="77777777" w:rsidR="00776497" w:rsidRPr="00F72B17" w:rsidRDefault="00776497" w:rsidP="00776497">
      <w:pPr>
        <w:shd w:val="clear" w:color="auto" w:fill="FFFFFF"/>
        <w:jc w:val="both"/>
        <w:rPr>
          <w:rFonts w:ascii="Times New Roman" w:hAnsi="Times New Roman"/>
          <w:bCs/>
          <w:lang w:val="ru-RU"/>
        </w:rPr>
      </w:pPr>
      <w:r w:rsidRPr="00F72B17">
        <w:rPr>
          <w:rFonts w:ascii="Times New Roman" w:hAnsi="Times New Roman"/>
          <w:bCs/>
          <w:lang w:val="ru-RU"/>
        </w:rPr>
        <w:t>Врз основа на член 122 од Законот за високото образование (Службен весник на РМ бр.82/18), Одборот за соработка и доверба со јавноста на Факултетот</w:t>
      </w:r>
      <w:r w:rsidRPr="00F72B17">
        <w:rPr>
          <w:rFonts w:ascii="Times New Roman" w:hAnsi="Times New Roman"/>
          <w:bCs/>
          <w:lang w:val="en-US"/>
        </w:rPr>
        <w:t xml:space="preserve"> ________________</w:t>
      </w:r>
      <w:r w:rsidRPr="00F72B17">
        <w:rPr>
          <w:rFonts w:ascii="Times New Roman" w:hAnsi="Times New Roman"/>
          <w:bCs/>
          <w:lang w:val="ru-RU"/>
        </w:rPr>
        <w:t xml:space="preserve"> при Универзитетот </w:t>
      </w:r>
      <w:r w:rsidRPr="00F72B17">
        <w:rPr>
          <w:rFonts w:ascii="Times New Roman" w:hAnsi="Times New Roman"/>
          <w:bCs/>
          <w:lang w:val="en-US"/>
        </w:rPr>
        <w:t>__________________</w:t>
      </w:r>
      <w:r w:rsidRPr="00F72B17">
        <w:rPr>
          <w:rFonts w:ascii="Times New Roman" w:hAnsi="Times New Roman"/>
          <w:bCs/>
          <w:lang w:val="ru-RU"/>
        </w:rPr>
        <w:t>, на својата седница одржана на ден</w:t>
      </w:r>
      <w:r w:rsidRPr="00F72B17">
        <w:rPr>
          <w:rFonts w:ascii="Times New Roman" w:hAnsi="Times New Roman"/>
          <w:bCs/>
          <w:lang w:val="en-US"/>
        </w:rPr>
        <w:t xml:space="preserve"> --.--.2020</w:t>
      </w:r>
      <w:r w:rsidRPr="00F72B17">
        <w:rPr>
          <w:rFonts w:ascii="Times New Roman" w:hAnsi="Times New Roman"/>
          <w:bCs/>
          <w:lang w:val="ru-RU"/>
        </w:rPr>
        <w:t xml:space="preserve"> година го донесе следново:</w:t>
      </w:r>
    </w:p>
    <w:p w14:paraId="171A49E8" w14:textId="77777777" w:rsidR="00776497" w:rsidRPr="00F72B17" w:rsidRDefault="00776497" w:rsidP="00776497">
      <w:pPr>
        <w:shd w:val="clear" w:color="auto" w:fill="FFFFFF"/>
        <w:jc w:val="center"/>
        <w:rPr>
          <w:rFonts w:ascii="Times New Roman" w:hAnsi="Times New Roman"/>
          <w:bCs/>
          <w:sz w:val="24"/>
          <w:lang w:val="ru-RU"/>
        </w:rPr>
      </w:pPr>
    </w:p>
    <w:p w14:paraId="66920A51" w14:textId="77777777" w:rsidR="00776497" w:rsidRPr="00F72B17" w:rsidRDefault="00776497" w:rsidP="00776497">
      <w:pPr>
        <w:shd w:val="clear" w:color="auto" w:fill="FFFFFF"/>
        <w:jc w:val="center"/>
        <w:rPr>
          <w:rFonts w:ascii="Times New Roman" w:hAnsi="Times New Roman"/>
          <w:b/>
          <w:bCs/>
          <w:lang w:val="ru-RU"/>
        </w:rPr>
      </w:pPr>
    </w:p>
    <w:p w14:paraId="0BA2B8BE" w14:textId="77777777" w:rsidR="00776497" w:rsidRPr="00F72B17" w:rsidRDefault="00776497" w:rsidP="00776497">
      <w:pPr>
        <w:shd w:val="clear" w:color="auto" w:fill="FFFFFF"/>
        <w:jc w:val="center"/>
        <w:rPr>
          <w:rFonts w:ascii="Times New Roman" w:hAnsi="Times New Roman"/>
          <w:b/>
          <w:bCs/>
          <w:lang w:val="ru-RU"/>
        </w:rPr>
      </w:pPr>
    </w:p>
    <w:p w14:paraId="7C961967" w14:textId="77777777" w:rsidR="00776497" w:rsidRPr="00F72B17" w:rsidRDefault="00776497" w:rsidP="00776497">
      <w:pPr>
        <w:shd w:val="clear" w:color="auto" w:fill="FFFFFF"/>
        <w:jc w:val="center"/>
        <w:rPr>
          <w:rFonts w:ascii="Times New Roman" w:hAnsi="Times New Roman"/>
          <w:b/>
          <w:bCs/>
          <w:lang w:val="ru-RU"/>
        </w:rPr>
      </w:pPr>
    </w:p>
    <w:p w14:paraId="25597018" w14:textId="77777777" w:rsidR="00776497" w:rsidRPr="00F72B17" w:rsidRDefault="00776497" w:rsidP="00776497">
      <w:pPr>
        <w:shd w:val="clear" w:color="auto" w:fill="FFFFFF"/>
        <w:jc w:val="center"/>
        <w:rPr>
          <w:rFonts w:ascii="Times New Roman" w:hAnsi="Times New Roman"/>
          <w:b/>
          <w:bCs/>
          <w:sz w:val="26"/>
          <w:szCs w:val="26"/>
          <w:lang w:val="ru-RU"/>
        </w:rPr>
      </w:pPr>
      <w:r w:rsidRPr="00F72B17">
        <w:rPr>
          <w:rFonts w:ascii="Times New Roman" w:hAnsi="Times New Roman"/>
          <w:b/>
          <w:bCs/>
          <w:sz w:val="26"/>
          <w:szCs w:val="26"/>
          <w:lang w:val="ru-RU"/>
        </w:rPr>
        <w:t>М И С Л Е Њ Е</w:t>
      </w:r>
    </w:p>
    <w:p w14:paraId="732DFCF1" w14:textId="77777777" w:rsidR="00776497" w:rsidRPr="00F72B17" w:rsidRDefault="00776497" w:rsidP="00776497">
      <w:pPr>
        <w:shd w:val="clear" w:color="auto" w:fill="FFFFFF"/>
        <w:jc w:val="center"/>
        <w:rPr>
          <w:rFonts w:ascii="Times New Roman" w:hAnsi="Times New Roman"/>
          <w:bCs/>
          <w:lang w:val="ru-RU"/>
        </w:rPr>
      </w:pPr>
    </w:p>
    <w:p w14:paraId="464D9A8B" w14:textId="77777777" w:rsidR="00776497" w:rsidRPr="00F72B17" w:rsidRDefault="00776497" w:rsidP="00776497">
      <w:pPr>
        <w:shd w:val="clear" w:color="auto" w:fill="FFFFFF"/>
        <w:jc w:val="center"/>
        <w:rPr>
          <w:rFonts w:ascii="Times New Roman" w:hAnsi="Times New Roman"/>
          <w:bCs/>
          <w:lang w:val="en-US"/>
        </w:rPr>
      </w:pPr>
      <w:r w:rsidRPr="00F72B17">
        <w:rPr>
          <w:rFonts w:ascii="Times New Roman" w:hAnsi="Times New Roman"/>
          <w:bCs/>
          <w:lang w:val="ru-RU"/>
        </w:rPr>
        <w:t xml:space="preserve">Се дава позитивно/негативно мислење за Елаборатот за Студиската програма </w:t>
      </w:r>
      <w:r w:rsidRPr="00F72B17">
        <w:rPr>
          <w:rFonts w:ascii="Times New Roman" w:hAnsi="Times New Roman"/>
          <w:bCs/>
          <w:lang w:val="en-US"/>
        </w:rPr>
        <w:t xml:space="preserve">__________ </w:t>
      </w:r>
      <w:r w:rsidRPr="00F72B17">
        <w:rPr>
          <w:rFonts w:ascii="Times New Roman" w:hAnsi="Times New Roman"/>
          <w:bCs/>
          <w:lang w:val="ru-RU"/>
        </w:rPr>
        <w:t xml:space="preserve">на </w:t>
      </w:r>
      <w:r w:rsidR="00F206D5" w:rsidRPr="00F72B17">
        <w:rPr>
          <w:rFonts w:ascii="Times New Roman" w:hAnsi="Times New Roman"/>
          <w:bCs/>
          <w:lang w:val="ru-RU"/>
        </w:rPr>
        <w:t>трет</w:t>
      </w:r>
      <w:r w:rsidRPr="00F72B17">
        <w:rPr>
          <w:rFonts w:ascii="Times New Roman" w:hAnsi="Times New Roman"/>
          <w:bCs/>
          <w:lang w:val="ru-RU"/>
        </w:rPr>
        <w:t xml:space="preserve"> циклус на академски/стручни студии на Факултетот</w:t>
      </w:r>
      <w:r w:rsidRPr="00F72B17">
        <w:rPr>
          <w:rFonts w:ascii="Times New Roman" w:hAnsi="Times New Roman"/>
          <w:bCs/>
          <w:lang w:val="en-US"/>
        </w:rPr>
        <w:t xml:space="preserve"> __________</w:t>
      </w:r>
    </w:p>
    <w:p w14:paraId="2A2E9D0A" w14:textId="77777777" w:rsidR="00776497" w:rsidRPr="00F72B17" w:rsidRDefault="00776497" w:rsidP="00776497">
      <w:pPr>
        <w:shd w:val="clear" w:color="auto" w:fill="FFFFFF"/>
        <w:jc w:val="center"/>
        <w:rPr>
          <w:rFonts w:ascii="Times New Roman" w:hAnsi="Times New Roman"/>
          <w:bCs/>
          <w:lang w:val="ru-RU"/>
        </w:rPr>
      </w:pPr>
    </w:p>
    <w:p w14:paraId="594B5A9A" w14:textId="77777777" w:rsidR="00776497" w:rsidRPr="00F72B17" w:rsidRDefault="00776497" w:rsidP="00776497">
      <w:pPr>
        <w:shd w:val="clear" w:color="auto" w:fill="FFFFFF"/>
        <w:jc w:val="center"/>
        <w:rPr>
          <w:rFonts w:ascii="Times New Roman" w:hAnsi="Times New Roman"/>
          <w:bCs/>
          <w:lang w:val="ru-RU"/>
        </w:rPr>
      </w:pPr>
    </w:p>
    <w:p w14:paraId="3ADFBB35" w14:textId="77777777" w:rsidR="00776497" w:rsidRPr="00F72B17" w:rsidRDefault="00776497" w:rsidP="00776497">
      <w:pPr>
        <w:shd w:val="clear" w:color="auto" w:fill="FFFFFF"/>
        <w:jc w:val="center"/>
        <w:rPr>
          <w:rFonts w:ascii="Times New Roman" w:hAnsi="Times New Roman"/>
          <w:bCs/>
          <w:lang w:val="ru-RU"/>
        </w:rPr>
      </w:pPr>
    </w:p>
    <w:p w14:paraId="341DC45C" w14:textId="77777777" w:rsidR="00776497" w:rsidRPr="00F72B17" w:rsidRDefault="00776497" w:rsidP="00776497">
      <w:pPr>
        <w:shd w:val="clear" w:color="auto" w:fill="FFFFFF"/>
        <w:jc w:val="center"/>
        <w:rPr>
          <w:rFonts w:ascii="Times New Roman" w:hAnsi="Times New Roman"/>
          <w:bCs/>
          <w:sz w:val="24"/>
          <w:lang w:val="ru-RU"/>
        </w:rPr>
      </w:pPr>
      <w:r w:rsidRPr="00F72B17">
        <w:rPr>
          <w:rFonts w:ascii="Times New Roman" w:hAnsi="Times New Roman"/>
          <w:bCs/>
          <w:sz w:val="24"/>
          <w:lang w:val="ru-RU"/>
        </w:rPr>
        <w:t>О б р а з л о ж е н и е</w:t>
      </w:r>
    </w:p>
    <w:p w14:paraId="7502CAAC" w14:textId="77777777" w:rsidR="00776497" w:rsidRPr="00F72B17" w:rsidRDefault="00776497" w:rsidP="00776497">
      <w:pPr>
        <w:shd w:val="clear" w:color="auto" w:fill="FFFFFF"/>
        <w:jc w:val="center"/>
        <w:rPr>
          <w:rFonts w:ascii="Times New Roman" w:hAnsi="Times New Roman"/>
          <w:bCs/>
          <w:lang w:val="ru-RU"/>
        </w:rPr>
      </w:pPr>
    </w:p>
    <w:p w14:paraId="07260CBE" w14:textId="77777777" w:rsidR="00776497" w:rsidRPr="00F72B17" w:rsidRDefault="00776497" w:rsidP="00776497">
      <w:pPr>
        <w:shd w:val="clear" w:color="auto" w:fill="FFFFFF"/>
        <w:jc w:val="both"/>
        <w:rPr>
          <w:rFonts w:ascii="Times New Roman" w:hAnsi="Times New Roman"/>
          <w:bCs/>
          <w:lang w:val="en-US"/>
        </w:rPr>
      </w:pPr>
      <w:r w:rsidRPr="00F72B17">
        <w:rPr>
          <w:rFonts w:ascii="Times New Roman" w:hAnsi="Times New Roman"/>
          <w:bCs/>
          <w:lang w:val="ru-RU"/>
        </w:rPr>
        <w:t xml:space="preserve">Одборот за соработка и доверба со јавноста на Факултетот </w:t>
      </w:r>
      <w:r w:rsidRPr="00F72B17">
        <w:rPr>
          <w:rFonts w:ascii="Times New Roman" w:hAnsi="Times New Roman"/>
          <w:bCs/>
          <w:lang w:val="en-US"/>
        </w:rPr>
        <w:t>___________________</w:t>
      </w:r>
      <w:r w:rsidRPr="00F72B17">
        <w:rPr>
          <w:rFonts w:ascii="Times New Roman" w:hAnsi="Times New Roman"/>
          <w:bCs/>
          <w:lang w:val="ru-RU"/>
        </w:rPr>
        <w:t xml:space="preserve">го разгледа Елаборатот на Студиската програма </w:t>
      </w:r>
      <w:r w:rsidRPr="00F72B17">
        <w:rPr>
          <w:rFonts w:ascii="Times New Roman" w:hAnsi="Times New Roman"/>
          <w:bCs/>
          <w:lang w:val="en-US"/>
        </w:rPr>
        <w:t xml:space="preserve">____________________ </w:t>
      </w:r>
      <w:r w:rsidRPr="00F72B17">
        <w:rPr>
          <w:rFonts w:ascii="Times New Roman" w:hAnsi="Times New Roman"/>
          <w:bCs/>
          <w:lang w:val="ru-RU"/>
        </w:rPr>
        <w:t xml:space="preserve">и донесе заклучок дека предложената Студиска програма </w:t>
      </w:r>
      <w:r w:rsidRPr="00F72B17">
        <w:rPr>
          <w:rFonts w:ascii="Times New Roman" w:hAnsi="Times New Roman"/>
          <w:bCs/>
          <w:lang w:val="en-US"/>
        </w:rPr>
        <w:t xml:space="preserve">__________________ </w:t>
      </w:r>
      <w:r w:rsidRPr="00F72B17">
        <w:rPr>
          <w:rFonts w:ascii="Times New Roman" w:hAnsi="Times New Roman"/>
          <w:bCs/>
          <w:lang w:val="ru-RU"/>
        </w:rPr>
        <w:t>за акредитација</w:t>
      </w:r>
      <w:r w:rsidRPr="00F72B17">
        <w:rPr>
          <w:rFonts w:ascii="Times New Roman" w:hAnsi="Times New Roman"/>
          <w:bCs/>
          <w:lang w:val="en-US"/>
        </w:rPr>
        <w:t xml:space="preserve"> </w:t>
      </w:r>
      <w:r w:rsidRPr="00F72B17">
        <w:rPr>
          <w:rFonts w:ascii="Times New Roman" w:hAnsi="Times New Roman"/>
          <w:bCs/>
          <w:lang w:val="ru-RU"/>
        </w:rPr>
        <w:t>....................................................</w:t>
      </w:r>
      <w:r w:rsidRPr="00F72B17">
        <w:rPr>
          <w:rFonts w:ascii="Times New Roman" w:hAnsi="Times New Roman"/>
          <w:bCs/>
          <w:lang w:val="en-US"/>
        </w:rPr>
        <w:t xml:space="preserve"> </w:t>
      </w:r>
    </w:p>
    <w:p w14:paraId="59C389FF" w14:textId="77777777" w:rsidR="00776497" w:rsidRPr="00F72B17" w:rsidRDefault="00776497" w:rsidP="00776497">
      <w:pPr>
        <w:shd w:val="clear" w:color="auto" w:fill="FFFFFF"/>
        <w:jc w:val="both"/>
        <w:rPr>
          <w:rFonts w:ascii="Times New Roman" w:hAnsi="Times New Roman"/>
          <w:bCs/>
          <w:lang w:val="ru-RU"/>
        </w:rPr>
      </w:pPr>
    </w:p>
    <w:p w14:paraId="3D91E596" w14:textId="77777777" w:rsidR="00776497" w:rsidRPr="00F72B17" w:rsidRDefault="00776497" w:rsidP="00776497">
      <w:pPr>
        <w:shd w:val="clear" w:color="auto" w:fill="FFFFFF"/>
        <w:jc w:val="both"/>
        <w:rPr>
          <w:rFonts w:ascii="Times New Roman" w:hAnsi="Times New Roman"/>
          <w:bCs/>
          <w:lang w:val="ru-RU"/>
        </w:rPr>
      </w:pPr>
      <w:r w:rsidRPr="00F72B17">
        <w:rPr>
          <w:rFonts w:ascii="Times New Roman" w:hAnsi="Times New Roman"/>
          <w:bCs/>
          <w:lang w:val="ru-RU"/>
        </w:rPr>
        <w:lastRenderedPageBreak/>
        <w:t xml:space="preserve">Поради сето тоа Одборот за соработка и доверба со јавноста на Факултетот </w:t>
      </w:r>
      <w:r w:rsidRPr="00F72B17">
        <w:rPr>
          <w:rFonts w:ascii="Times New Roman" w:hAnsi="Times New Roman"/>
          <w:bCs/>
          <w:lang w:val="en-US"/>
        </w:rPr>
        <w:t xml:space="preserve">____________ </w:t>
      </w:r>
      <w:r w:rsidRPr="00F72B17">
        <w:rPr>
          <w:rFonts w:ascii="Times New Roman" w:hAnsi="Times New Roman"/>
          <w:bCs/>
          <w:lang w:val="ru-RU"/>
        </w:rPr>
        <w:t>го даде своето позитивно/негативно мислење.</w:t>
      </w:r>
    </w:p>
    <w:p w14:paraId="21217F30" w14:textId="77777777" w:rsidR="00776497" w:rsidRPr="00F72B17" w:rsidRDefault="00776497" w:rsidP="00776497">
      <w:pPr>
        <w:shd w:val="clear" w:color="auto" w:fill="FFFFFF"/>
        <w:jc w:val="both"/>
        <w:rPr>
          <w:rFonts w:ascii="Times New Roman" w:hAnsi="Times New Roman"/>
          <w:bCs/>
          <w:lang w:val="ru-RU"/>
        </w:rPr>
      </w:pPr>
    </w:p>
    <w:p w14:paraId="1D192A28" w14:textId="77777777" w:rsidR="00776497" w:rsidRPr="00F72B17" w:rsidRDefault="00776497" w:rsidP="00776497">
      <w:pPr>
        <w:shd w:val="clear" w:color="auto" w:fill="FFFFFF"/>
        <w:jc w:val="both"/>
        <w:rPr>
          <w:rFonts w:ascii="Times New Roman" w:hAnsi="Times New Roman"/>
          <w:bCs/>
          <w:lang w:val="ru-RU"/>
        </w:rPr>
      </w:pPr>
    </w:p>
    <w:p w14:paraId="69731293" w14:textId="77777777" w:rsidR="00776497" w:rsidRPr="00F72B17" w:rsidRDefault="00776497" w:rsidP="00776497">
      <w:pPr>
        <w:shd w:val="clear" w:color="auto" w:fill="FFFFFF"/>
        <w:jc w:val="both"/>
        <w:rPr>
          <w:rFonts w:ascii="Times New Roman" w:hAnsi="Times New Roman"/>
          <w:bCs/>
          <w:lang w:val="ru-RU"/>
        </w:rPr>
      </w:pPr>
    </w:p>
    <w:p w14:paraId="7E9C8DA1" w14:textId="77777777" w:rsidR="00776497" w:rsidRPr="00F72B17" w:rsidRDefault="00776497" w:rsidP="00776497">
      <w:pPr>
        <w:shd w:val="clear" w:color="auto" w:fill="FFFFFF"/>
        <w:jc w:val="both"/>
        <w:rPr>
          <w:rFonts w:ascii="Times New Roman" w:hAnsi="Times New Roman"/>
          <w:bCs/>
          <w:lang w:val="ru-RU"/>
        </w:rPr>
      </w:pPr>
    </w:p>
    <w:p w14:paraId="56F25FD5" w14:textId="77777777" w:rsidR="00776497" w:rsidRPr="00F72B17" w:rsidRDefault="00776497" w:rsidP="00776497">
      <w:pPr>
        <w:shd w:val="clear" w:color="auto" w:fill="FFFFFF"/>
        <w:jc w:val="both"/>
        <w:rPr>
          <w:rFonts w:ascii="Times New Roman" w:hAnsi="Times New Roman"/>
          <w:bCs/>
          <w:lang w:val="ru-RU"/>
        </w:rPr>
      </w:pPr>
    </w:p>
    <w:p w14:paraId="2B536272" w14:textId="77777777" w:rsidR="00776497" w:rsidRPr="00F72B17" w:rsidRDefault="00776497" w:rsidP="00776497">
      <w:pPr>
        <w:shd w:val="clear" w:color="auto" w:fill="FFFFFF"/>
        <w:jc w:val="both"/>
        <w:rPr>
          <w:rFonts w:ascii="Times New Roman" w:hAnsi="Times New Roman"/>
          <w:bCs/>
          <w:lang w:val="ru-RU"/>
        </w:rPr>
      </w:pPr>
      <w:r w:rsidRPr="00F72B17">
        <w:rPr>
          <w:rFonts w:ascii="Times New Roman" w:hAnsi="Times New Roman"/>
          <w:bCs/>
          <w:lang w:val="ru-RU"/>
        </w:rPr>
        <w:tab/>
      </w:r>
      <w:r w:rsidRPr="00F72B17">
        <w:rPr>
          <w:rFonts w:ascii="Times New Roman" w:hAnsi="Times New Roman"/>
          <w:bCs/>
          <w:lang w:val="ru-RU"/>
        </w:rPr>
        <w:tab/>
      </w:r>
      <w:r w:rsidRPr="00F72B17">
        <w:rPr>
          <w:rFonts w:ascii="Times New Roman" w:hAnsi="Times New Roman"/>
          <w:bCs/>
          <w:lang w:val="ru-RU"/>
        </w:rPr>
        <w:tab/>
      </w:r>
    </w:p>
    <w:p w14:paraId="38F470C1" w14:textId="77777777" w:rsidR="00776497" w:rsidRPr="00F72B17" w:rsidRDefault="00776497" w:rsidP="00776497">
      <w:pPr>
        <w:shd w:val="clear" w:color="auto" w:fill="FFFFFF"/>
        <w:jc w:val="both"/>
        <w:rPr>
          <w:rFonts w:ascii="Times New Roman" w:hAnsi="Times New Roman"/>
          <w:bCs/>
          <w:lang w:val="ru-RU"/>
        </w:rPr>
      </w:pPr>
    </w:p>
    <w:p w14:paraId="14965E94" w14:textId="77777777" w:rsidR="00776497" w:rsidRPr="00F72B17" w:rsidRDefault="00776497" w:rsidP="00776497">
      <w:pPr>
        <w:shd w:val="clear" w:color="auto" w:fill="FFFFFF"/>
        <w:jc w:val="both"/>
        <w:rPr>
          <w:rFonts w:ascii="Times New Roman" w:hAnsi="Times New Roman"/>
          <w:bCs/>
          <w:lang w:val="ru-RU"/>
        </w:rPr>
      </w:pPr>
      <w:r w:rsidRPr="00F72B17">
        <w:rPr>
          <w:rFonts w:ascii="Times New Roman" w:hAnsi="Times New Roman"/>
          <w:bCs/>
          <w:lang w:val="ru-RU"/>
        </w:rPr>
        <w:t>Скопје, --.--.2020</w:t>
      </w:r>
      <w:r w:rsidRPr="00F72B17">
        <w:rPr>
          <w:rFonts w:ascii="Times New Roman" w:hAnsi="Times New Roman"/>
          <w:bCs/>
          <w:lang w:val="ru-RU"/>
        </w:rPr>
        <w:tab/>
      </w:r>
      <w:r w:rsidRPr="00F72B17">
        <w:rPr>
          <w:rFonts w:ascii="Times New Roman" w:hAnsi="Times New Roman"/>
          <w:bCs/>
          <w:lang w:val="ru-RU"/>
        </w:rPr>
        <w:tab/>
      </w:r>
      <w:r w:rsidRPr="00F72B17">
        <w:rPr>
          <w:rFonts w:ascii="Times New Roman" w:hAnsi="Times New Roman"/>
          <w:bCs/>
          <w:lang w:val="ru-RU"/>
        </w:rPr>
        <w:tab/>
      </w:r>
      <w:r w:rsidRPr="00F72B17">
        <w:rPr>
          <w:rFonts w:ascii="Times New Roman" w:hAnsi="Times New Roman"/>
          <w:bCs/>
          <w:lang w:val="ru-RU"/>
        </w:rPr>
        <w:tab/>
      </w:r>
      <w:r w:rsidRPr="00F72B17">
        <w:rPr>
          <w:rFonts w:ascii="Times New Roman" w:hAnsi="Times New Roman"/>
          <w:bCs/>
          <w:lang w:val="ru-RU"/>
        </w:rPr>
        <w:tab/>
        <w:t xml:space="preserve">   Одбор за соработка со јавноста</w:t>
      </w:r>
    </w:p>
    <w:p w14:paraId="67B70BA9" w14:textId="77777777" w:rsidR="00776497" w:rsidRPr="00F72B17" w:rsidRDefault="00776497" w:rsidP="00776497">
      <w:pPr>
        <w:shd w:val="clear" w:color="auto" w:fill="FFFFFF"/>
        <w:jc w:val="both"/>
        <w:rPr>
          <w:rFonts w:ascii="Times New Roman" w:hAnsi="Times New Roman"/>
          <w:bCs/>
          <w:lang w:val="ru-RU"/>
        </w:rPr>
      </w:pPr>
      <w:r w:rsidRPr="00F72B17">
        <w:rPr>
          <w:rFonts w:ascii="Times New Roman" w:hAnsi="Times New Roman"/>
          <w:bCs/>
          <w:lang w:val="ru-RU"/>
        </w:rPr>
        <w:tab/>
      </w:r>
      <w:r w:rsidRPr="00F72B17">
        <w:rPr>
          <w:rFonts w:ascii="Times New Roman" w:hAnsi="Times New Roman"/>
          <w:bCs/>
          <w:lang w:val="ru-RU"/>
        </w:rPr>
        <w:tab/>
      </w:r>
      <w:r w:rsidRPr="00F72B17">
        <w:rPr>
          <w:rFonts w:ascii="Times New Roman" w:hAnsi="Times New Roman"/>
          <w:bCs/>
          <w:lang w:val="ru-RU"/>
        </w:rPr>
        <w:tab/>
      </w:r>
      <w:r w:rsidRPr="00F72B17">
        <w:rPr>
          <w:rFonts w:ascii="Times New Roman" w:hAnsi="Times New Roman"/>
          <w:bCs/>
          <w:lang w:val="ru-RU"/>
        </w:rPr>
        <w:tab/>
      </w:r>
      <w:r w:rsidRPr="00F72B17">
        <w:rPr>
          <w:rFonts w:ascii="Times New Roman" w:hAnsi="Times New Roman"/>
          <w:bCs/>
          <w:lang w:val="ru-RU"/>
        </w:rPr>
        <w:tab/>
      </w:r>
      <w:r w:rsidRPr="00F72B17">
        <w:rPr>
          <w:rFonts w:ascii="Times New Roman" w:hAnsi="Times New Roman"/>
          <w:bCs/>
          <w:lang w:val="ru-RU"/>
        </w:rPr>
        <w:tab/>
      </w:r>
      <w:r w:rsidRPr="00F72B17">
        <w:rPr>
          <w:rFonts w:ascii="Times New Roman" w:hAnsi="Times New Roman"/>
          <w:bCs/>
          <w:lang w:val="ru-RU"/>
        </w:rPr>
        <w:tab/>
      </w:r>
      <w:r w:rsidRPr="00F72B17">
        <w:rPr>
          <w:rFonts w:ascii="Times New Roman" w:hAnsi="Times New Roman"/>
          <w:bCs/>
          <w:lang w:val="ru-RU"/>
        </w:rPr>
        <w:tab/>
        <w:t>Претседател</w:t>
      </w:r>
    </w:p>
    <w:p w14:paraId="74473F90" w14:textId="77777777" w:rsidR="00776497" w:rsidRPr="00F72B17" w:rsidRDefault="00776497" w:rsidP="00776497">
      <w:pPr>
        <w:shd w:val="clear" w:color="auto" w:fill="FFFFFF"/>
        <w:jc w:val="both"/>
        <w:rPr>
          <w:rFonts w:ascii="Times New Roman" w:hAnsi="Times New Roman"/>
          <w:bCs/>
          <w:lang w:val="ru-RU"/>
        </w:rPr>
      </w:pPr>
    </w:p>
    <w:p w14:paraId="6C5E6A1A" w14:textId="77777777" w:rsidR="00776497" w:rsidRPr="00F72B17" w:rsidRDefault="00776497" w:rsidP="00776497">
      <w:pPr>
        <w:shd w:val="clear" w:color="auto" w:fill="FFFFFF"/>
        <w:jc w:val="both"/>
        <w:rPr>
          <w:rFonts w:ascii="Times New Roman" w:hAnsi="Times New Roman"/>
          <w:bCs/>
          <w:lang w:val="en-US"/>
        </w:rPr>
      </w:pPr>
      <w:r w:rsidRPr="00F72B17">
        <w:rPr>
          <w:rFonts w:ascii="Times New Roman" w:hAnsi="Times New Roman"/>
          <w:bCs/>
          <w:sz w:val="20"/>
          <w:lang w:val="ru-RU"/>
        </w:rPr>
        <w:t>Доставено</w:t>
      </w:r>
      <w:r w:rsidRPr="00F72B17">
        <w:rPr>
          <w:rFonts w:ascii="Times New Roman" w:hAnsi="Times New Roman"/>
          <w:bCs/>
          <w:lang w:val="ru-RU"/>
        </w:rPr>
        <w:t xml:space="preserve"> до</w:t>
      </w:r>
      <w:r w:rsidRPr="00F72B17">
        <w:rPr>
          <w:rFonts w:ascii="Times New Roman" w:hAnsi="Times New Roman"/>
          <w:bCs/>
          <w:lang w:val="ru-RU"/>
        </w:rPr>
        <w:tab/>
      </w:r>
      <w:r w:rsidRPr="00F72B17">
        <w:rPr>
          <w:rFonts w:ascii="Times New Roman" w:hAnsi="Times New Roman"/>
          <w:bCs/>
          <w:lang w:val="ru-RU"/>
        </w:rPr>
        <w:tab/>
      </w:r>
      <w:r w:rsidRPr="00F72B17">
        <w:rPr>
          <w:rFonts w:ascii="Times New Roman" w:hAnsi="Times New Roman"/>
          <w:bCs/>
          <w:lang w:val="ru-RU"/>
        </w:rPr>
        <w:tab/>
      </w:r>
      <w:r w:rsidRPr="00F72B17">
        <w:rPr>
          <w:rFonts w:ascii="Times New Roman" w:hAnsi="Times New Roman"/>
          <w:bCs/>
          <w:lang w:val="ru-RU"/>
        </w:rPr>
        <w:tab/>
      </w:r>
      <w:r w:rsidRPr="00F72B17">
        <w:rPr>
          <w:rFonts w:ascii="Times New Roman" w:hAnsi="Times New Roman"/>
          <w:bCs/>
          <w:lang w:val="ru-RU"/>
        </w:rPr>
        <w:tab/>
      </w:r>
      <w:r w:rsidRPr="00F72B17">
        <w:rPr>
          <w:rFonts w:ascii="Times New Roman" w:hAnsi="Times New Roman"/>
          <w:bCs/>
          <w:lang w:val="ru-RU"/>
        </w:rPr>
        <w:tab/>
      </w:r>
      <w:r w:rsidRPr="00F72B17">
        <w:rPr>
          <w:rFonts w:ascii="Times New Roman" w:hAnsi="Times New Roman"/>
          <w:bCs/>
          <w:lang w:val="en-US"/>
        </w:rPr>
        <w:t>_______________________________</w:t>
      </w:r>
    </w:p>
    <w:p w14:paraId="7D194BC5" w14:textId="77777777" w:rsidR="00776497" w:rsidRPr="00F72B17" w:rsidRDefault="00776497" w:rsidP="008C1390">
      <w:pPr>
        <w:numPr>
          <w:ilvl w:val="0"/>
          <w:numId w:val="1"/>
        </w:numPr>
        <w:shd w:val="clear" w:color="auto" w:fill="FFFFFF"/>
        <w:jc w:val="both"/>
        <w:rPr>
          <w:rFonts w:ascii="Times New Roman" w:hAnsi="Times New Roman"/>
          <w:bCs/>
          <w:sz w:val="20"/>
          <w:lang w:val="mk-MK"/>
        </w:rPr>
      </w:pPr>
      <w:r w:rsidRPr="00F72B17">
        <w:rPr>
          <w:rFonts w:ascii="Times New Roman" w:hAnsi="Times New Roman"/>
          <w:bCs/>
          <w:sz w:val="20"/>
          <w:lang w:val="mk-MK"/>
        </w:rPr>
        <w:t>Архивот на----</w:t>
      </w:r>
    </w:p>
    <w:p w14:paraId="4E7CCD29" w14:textId="77777777" w:rsidR="00776497" w:rsidRPr="00F72B17" w:rsidRDefault="00776497" w:rsidP="008C1390">
      <w:pPr>
        <w:numPr>
          <w:ilvl w:val="0"/>
          <w:numId w:val="1"/>
        </w:numPr>
        <w:shd w:val="clear" w:color="auto" w:fill="FFFFFF"/>
        <w:jc w:val="both"/>
        <w:rPr>
          <w:rFonts w:ascii="Times New Roman" w:hAnsi="Times New Roman"/>
          <w:bCs/>
          <w:sz w:val="20"/>
          <w:lang w:val="mk-MK"/>
        </w:rPr>
      </w:pPr>
      <w:r w:rsidRPr="00F72B17">
        <w:rPr>
          <w:rFonts w:ascii="Times New Roman" w:hAnsi="Times New Roman"/>
          <w:bCs/>
          <w:sz w:val="20"/>
          <w:lang w:val="mk-MK"/>
        </w:rPr>
        <w:t>Ректорска управа на ------</w:t>
      </w:r>
    </w:p>
    <w:p w14:paraId="24D77CD5" w14:textId="77777777" w:rsidR="003D0EE8" w:rsidRPr="00F72B17" w:rsidRDefault="003D0EE8" w:rsidP="003D0EE8">
      <w:pPr>
        <w:shd w:val="clear" w:color="auto" w:fill="FFFFFF"/>
        <w:jc w:val="both"/>
        <w:rPr>
          <w:rFonts w:ascii="Times New Roman" w:hAnsi="Times New Roman"/>
          <w:bCs/>
          <w:lang w:val="en-US"/>
        </w:rPr>
      </w:pPr>
    </w:p>
    <w:p w14:paraId="79DCB02C" w14:textId="77777777" w:rsidR="003D0EE8" w:rsidRPr="00F72B17" w:rsidRDefault="003D0EE8" w:rsidP="003D0EE8">
      <w:pPr>
        <w:shd w:val="clear" w:color="auto" w:fill="FFFFFF"/>
        <w:jc w:val="both"/>
        <w:rPr>
          <w:rFonts w:ascii="Times New Roman" w:hAnsi="Times New Roman"/>
          <w:bCs/>
          <w:lang w:val="en-US"/>
        </w:rPr>
      </w:pPr>
    </w:p>
    <w:p w14:paraId="225F7C0D" w14:textId="77777777" w:rsidR="003D0EE8" w:rsidRPr="00F72B17" w:rsidRDefault="003D0EE8" w:rsidP="003D0EE8">
      <w:pPr>
        <w:shd w:val="clear" w:color="auto" w:fill="FFFFFF"/>
        <w:jc w:val="both"/>
        <w:rPr>
          <w:rFonts w:ascii="Times New Roman" w:hAnsi="Times New Roman"/>
          <w:bCs/>
          <w:lang w:val="en-US"/>
        </w:rPr>
      </w:pPr>
    </w:p>
    <w:p w14:paraId="4426C023" w14:textId="77777777" w:rsidR="003D0EE8" w:rsidRPr="00F72B17" w:rsidRDefault="003D0EE8" w:rsidP="003D0EE8">
      <w:pPr>
        <w:shd w:val="clear" w:color="auto" w:fill="FFFFFF"/>
        <w:jc w:val="both"/>
        <w:rPr>
          <w:rFonts w:ascii="Times New Roman" w:hAnsi="Times New Roman"/>
          <w:bCs/>
          <w:lang w:val="en-US"/>
        </w:rPr>
      </w:pPr>
    </w:p>
    <w:p w14:paraId="1DA5C826" w14:textId="77777777" w:rsidR="006163A2" w:rsidRPr="00F72B17" w:rsidRDefault="006163A2" w:rsidP="003D0EE8">
      <w:pPr>
        <w:shd w:val="clear" w:color="auto" w:fill="FFFFFF"/>
        <w:jc w:val="both"/>
        <w:rPr>
          <w:rFonts w:ascii="Times New Roman" w:hAnsi="Times New Roman"/>
          <w:bCs/>
          <w:lang w:val="en-US"/>
        </w:rPr>
      </w:pPr>
    </w:p>
    <w:p w14:paraId="7BFC0D94" w14:textId="77777777" w:rsidR="006163A2" w:rsidRPr="00F72B17" w:rsidRDefault="006163A2" w:rsidP="003D0EE8">
      <w:pPr>
        <w:shd w:val="clear" w:color="auto" w:fill="FFFFFF"/>
        <w:jc w:val="both"/>
        <w:rPr>
          <w:rFonts w:ascii="Times New Roman" w:hAnsi="Times New Roman"/>
          <w:bCs/>
          <w:lang w:val="en-US"/>
        </w:rPr>
      </w:pPr>
    </w:p>
    <w:p w14:paraId="0FA1D450" w14:textId="77777777" w:rsidR="006163A2" w:rsidRPr="00F72B17" w:rsidRDefault="006163A2" w:rsidP="003D0EE8">
      <w:pPr>
        <w:shd w:val="clear" w:color="auto" w:fill="FFFFFF"/>
        <w:jc w:val="both"/>
        <w:rPr>
          <w:rFonts w:ascii="Times New Roman" w:hAnsi="Times New Roman"/>
          <w:bCs/>
          <w:lang w:val="en-US"/>
        </w:rPr>
      </w:pPr>
    </w:p>
    <w:p w14:paraId="4E5ACA1E" w14:textId="77777777" w:rsidR="006163A2" w:rsidRPr="00F72B17" w:rsidRDefault="006163A2" w:rsidP="003D0EE8">
      <w:pPr>
        <w:shd w:val="clear" w:color="auto" w:fill="FFFFFF"/>
        <w:jc w:val="both"/>
        <w:rPr>
          <w:rFonts w:ascii="Times New Roman" w:hAnsi="Times New Roman"/>
          <w:bCs/>
          <w:lang w:val="en-US"/>
        </w:rPr>
      </w:pPr>
    </w:p>
    <w:p w14:paraId="0C08BE90" w14:textId="77777777" w:rsidR="006163A2" w:rsidRDefault="006163A2" w:rsidP="003D0EE8">
      <w:pPr>
        <w:shd w:val="clear" w:color="auto" w:fill="FFFFFF"/>
        <w:jc w:val="both"/>
        <w:rPr>
          <w:rFonts w:ascii="Times New Roman" w:hAnsi="Times New Roman"/>
          <w:bCs/>
          <w:lang w:val="mk-MK"/>
        </w:rPr>
      </w:pPr>
    </w:p>
    <w:p w14:paraId="46834FBC" w14:textId="77777777" w:rsidR="003C19AD" w:rsidRDefault="003C19AD" w:rsidP="003D0EE8">
      <w:pPr>
        <w:shd w:val="clear" w:color="auto" w:fill="FFFFFF"/>
        <w:jc w:val="both"/>
        <w:rPr>
          <w:rFonts w:ascii="Times New Roman" w:hAnsi="Times New Roman"/>
          <w:bCs/>
          <w:lang w:val="mk-MK"/>
        </w:rPr>
      </w:pPr>
    </w:p>
    <w:p w14:paraId="3696CCB1" w14:textId="77777777" w:rsidR="003C19AD" w:rsidRDefault="003C19AD" w:rsidP="003D0EE8">
      <w:pPr>
        <w:shd w:val="clear" w:color="auto" w:fill="FFFFFF"/>
        <w:jc w:val="both"/>
        <w:rPr>
          <w:rFonts w:ascii="Times New Roman" w:hAnsi="Times New Roman"/>
          <w:bCs/>
          <w:lang w:val="mk-MK"/>
        </w:rPr>
      </w:pPr>
    </w:p>
    <w:p w14:paraId="523783A2" w14:textId="77777777" w:rsidR="003C19AD" w:rsidRDefault="003C19AD" w:rsidP="003D0EE8">
      <w:pPr>
        <w:shd w:val="clear" w:color="auto" w:fill="FFFFFF"/>
        <w:jc w:val="both"/>
        <w:rPr>
          <w:rFonts w:ascii="Times New Roman" w:hAnsi="Times New Roman"/>
          <w:bCs/>
          <w:lang w:val="mk-MK"/>
        </w:rPr>
      </w:pPr>
    </w:p>
    <w:p w14:paraId="36C1B5D1" w14:textId="77777777" w:rsidR="003C19AD" w:rsidRDefault="003C19AD" w:rsidP="003D0EE8">
      <w:pPr>
        <w:shd w:val="clear" w:color="auto" w:fill="FFFFFF"/>
        <w:jc w:val="both"/>
        <w:rPr>
          <w:rFonts w:ascii="Times New Roman" w:hAnsi="Times New Roman"/>
          <w:bCs/>
          <w:lang w:val="mk-MK"/>
        </w:rPr>
      </w:pPr>
    </w:p>
    <w:p w14:paraId="4068F635" w14:textId="77777777" w:rsidR="003C19AD" w:rsidRDefault="003C19AD" w:rsidP="003D0EE8">
      <w:pPr>
        <w:shd w:val="clear" w:color="auto" w:fill="FFFFFF"/>
        <w:jc w:val="both"/>
        <w:rPr>
          <w:rFonts w:ascii="Times New Roman" w:hAnsi="Times New Roman"/>
          <w:bCs/>
          <w:lang w:val="mk-MK"/>
        </w:rPr>
      </w:pPr>
    </w:p>
    <w:p w14:paraId="15BA1C95" w14:textId="77777777" w:rsidR="003C19AD" w:rsidRDefault="003C19AD" w:rsidP="003D0EE8">
      <w:pPr>
        <w:shd w:val="clear" w:color="auto" w:fill="FFFFFF"/>
        <w:jc w:val="both"/>
        <w:rPr>
          <w:rFonts w:ascii="Times New Roman" w:hAnsi="Times New Roman"/>
          <w:bCs/>
          <w:lang w:val="mk-MK"/>
        </w:rPr>
      </w:pPr>
    </w:p>
    <w:p w14:paraId="1FE744FE" w14:textId="77777777" w:rsidR="003C19AD" w:rsidRDefault="003C19AD" w:rsidP="003D0EE8">
      <w:pPr>
        <w:shd w:val="clear" w:color="auto" w:fill="FFFFFF"/>
        <w:jc w:val="both"/>
        <w:rPr>
          <w:rFonts w:ascii="Times New Roman" w:hAnsi="Times New Roman"/>
          <w:bCs/>
          <w:lang w:val="mk-MK"/>
        </w:rPr>
      </w:pPr>
    </w:p>
    <w:p w14:paraId="064E74FB" w14:textId="77777777" w:rsidR="003C19AD" w:rsidRPr="003C19AD" w:rsidRDefault="003C19AD" w:rsidP="003D0EE8">
      <w:pPr>
        <w:shd w:val="clear" w:color="auto" w:fill="FFFFFF"/>
        <w:jc w:val="both"/>
        <w:rPr>
          <w:rFonts w:ascii="Times New Roman" w:hAnsi="Times New Roman"/>
          <w:bCs/>
          <w:lang w:val="mk-MK"/>
        </w:rPr>
      </w:pPr>
    </w:p>
    <w:p w14:paraId="0AEA7736" w14:textId="77777777" w:rsidR="006163A2" w:rsidRPr="00F72B17" w:rsidRDefault="006163A2" w:rsidP="003D0EE8">
      <w:pPr>
        <w:shd w:val="clear" w:color="auto" w:fill="FFFFFF"/>
        <w:jc w:val="both"/>
        <w:rPr>
          <w:rFonts w:ascii="Times New Roman" w:hAnsi="Times New Roman"/>
          <w:bCs/>
          <w:lang w:val="en-US"/>
        </w:rPr>
      </w:pPr>
    </w:p>
    <w:p w14:paraId="5FEC04AB" w14:textId="77777777" w:rsidR="006163A2" w:rsidRPr="00F72B17" w:rsidRDefault="006163A2" w:rsidP="003D0EE8">
      <w:pPr>
        <w:shd w:val="clear" w:color="auto" w:fill="FFFFFF"/>
        <w:jc w:val="both"/>
        <w:rPr>
          <w:rFonts w:ascii="Times New Roman" w:hAnsi="Times New Roman"/>
          <w:bCs/>
          <w:lang w:val="en-US"/>
        </w:rPr>
      </w:pPr>
    </w:p>
    <w:p w14:paraId="7C7BFAD8" w14:textId="77777777" w:rsidR="003D0EE8" w:rsidRPr="003C19AD" w:rsidRDefault="003D0EE8" w:rsidP="00FC0561">
      <w:pPr>
        <w:jc w:val="center"/>
        <w:rPr>
          <w:rFonts w:ascii="Times New Roman" w:hAnsi="Times New Roman"/>
          <w:b/>
          <w:bCs/>
          <w:lang w:val="mk-MK"/>
        </w:rPr>
      </w:pPr>
    </w:p>
    <w:p w14:paraId="3B5331CC" w14:textId="77777777" w:rsidR="003D0EE8" w:rsidRPr="00F72B17" w:rsidRDefault="003D0EE8" w:rsidP="003D0EE8">
      <w:pPr>
        <w:jc w:val="center"/>
        <w:rPr>
          <w:rFonts w:ascii="Times New Roman" w:hAnsi="Times New Roman"/>
          <w:b/>
          <w:bCs/>
          <w:lang w:val="sr-Cyrl-CS"/>
        </w:rPr>
      </w:pPr>
    </w:p>
    <w:p w14:paraId="01AA265F" w14:textId="77777777" w:rsidR="003D0EE8" w:rsidRPr="00F72B17" w:rsidRDefault="00740A62" w:rsidP="000D1C6F">
      <w:pPr>
        <w:pStyle w:val="Heading2"/>
      </w:pPr>
      <w:bookmarkStart w:id="42" w:name="_Toc59991574"/>
      <w:r w:rsidRPr="00F72B17">
        <w:t>4</w:t>
      </w:r>
      <w:r w:rsidR="003D0EE8" w:rsidRPr="00F72B17">
        <w:t>. Изјава од наставникот за давање согласност за учество во изведување на настава по одредени предмети од студиската програма</w:t>
      </w:r>
      <w:bookmarkEnd w:id="42"/>
    </w:p>
    <w:p w14:paraId="778EB405" w14:textId="77777777" w:rsidR="003D0EE8" w:rsidRPr="00F72B17" w:rsidRDefault="003D0EE8" w:rsidP="003D0EE8">
      <w:pPr>
        <w:shd w:val="clear" w:color="auto" w:fill="FFFFFF"/>
        <w:jc w:val="center"/>
        <w:rPr>
          <w:rFonts w:ascii="Times New Roman" w:hAnsi="Times New Roman"/>
          <w:b/>
          <w:bCs/>
          <w:lang w:val="ru-RU"/>
        </w:rPr>
      </w:pPr>
    </w:p>
    <w:p w14:paraId="389D15C9" w14:textId="77777777" w:rsidR="003D0EE8" w:rsidRPr="00F72B17" w:rsidRDefault="003D0EE8" w:rsidP="003D0EE8">
      <w:pPr>
        <w:shd w:val="clear" w:color="auto" w:fill="FFFFFF"/>
        <w:jc w:val="center"/>
        <w:rPr>
          <w:rFonts w:ascii="Times New Roman" w:hAnsi="Times New Roman"/>
          <w:b/>
          <w:bCs/>
          <w:lang w:val="ru-RU"/>
        </w:rPr>
      </w:pPr>
    </w:p>
    <w:p w14:paraId="7D5989AC" w14:textId="77777777" w:rsidR="00776497" w:rsidRPr="00F72B17" w:rsidRDefault="00776497" w:rsidP="00776497">
      <w:pPr>
        <w:jc w:val="both"/>
        <w:rPr>
          <w:rFonts w:ascii="Times New Roman" w:hAnsi="Times New Roman"/>
          <w:bCs/>
          <w:sz w:val="24"/>
          <w:szCs w:val="24"/>
          <w:lang w:val="mk-MK"/>
        </w:rPr>
      </w:pPr>
      <w:r w:rsidRPr="00F72B17">
        <w:rPr>
          <w:rFonts w:ascii="Times New Roman" w:hAnsi="Times New Roman"/>
          <w:bCs/>
          <w:sz w:val="24"/>
          <w:szCs w:val="24"/>
          <w:lang w:val="mk-MK"/>
        </w:rPr>
        <w:t xml:space="preserve">Врз основа на член 61 став 1 точка 4 од Законот за високо образование </w:t>
      </w:r>
      <w:r w:rsidRPr="00F72B17">
        <w:rPr>
          <w:rFonts w:ascii="Times New Roman" w:hAnsi="Times New Roman"/>
          <w:sz w:val="24"/>
          <w:szCs w:val="24"/>
          <w:lang w:val="mk-MK"/>
        </w:rPr>
        <w:t>(Службен весник на Република Македонија, бр.82/2018</w:t>
      </w:r>
      <w:r w:rsidRPr="00F72B17">
        <w:rPr>
          <w:rFonts w:ascii="Times New Roman" w:hAnsi="Times New Roman"/>
          <w:bCs/>
          <w:sz w:val="24"/>
          <w:szCs w:val="24"/>
          <w:lang w:val="mk-MK"/>
        </w:rPr>
        <w:t>) ја давам следната</w:t>
      </w:r>
    </w:p>
    <w:p w14:paraId="6F037A87" w14:textId="77777777" w:rsidR="00776497" w:rsidRPr="00F72B17" w:rsidRDefault="00776497" w:rsidP="00776497">
      <w:pPr>
        <w:jc w:val="center"/>
        <w:rPr>
          <w:rFonts w:ascii="Times New Roman" w:hAnsi="Times New Roman"/>
          <w:bCs/>
          <w:color w:val="000000"/>
          <w:sz w:val="24"/>
          <w:szCs w:val="24"/>
          <w:lang w:val="ru-RU"/>
        </w:rPr>
      </w:pPr>
    </w:p>
    <w:p w14:paraId="73806E5F" w14:textId="77777777" w:rsidR="00776497" w:rsidRPr="00F72B17" w:rsidRDefault="00776497" w:rsidP="00776497">
      <w:pPr>
        <w:jc w:val="center"/>
        <w:rPr>
          <w:rFonts w:ascii="Times New Roman" w:hAnsi="Times New Roman"/>
          <w:bCs/>
          <w:color w:val="000000"/>
          <w:sz w:val="24"/>
          <w:szCs w:val="24"/>
          <w:lang w:val="ru-RU"/>
        </w:rPr>
      </w:pPr>
    </w:p>
    <w:p w14:paraId="211730EB" w14:textId="77777777" w:rsidR="00776497" w:rsidRPr="00F72B17" w:rsidRDefault="00776497" w:rsidP="00776497">
      <w:pPr>
        <w:jc w:val="center"/>
        <w:rPr>
          <w:rFonts w:ascii="Times New Roman" w:hAnsi="Times New Roman"/>
          <w:b/>
          <w:bCs/>
          <w:color w:val="000000"/>
          <w:sz w:val="24"/>
          <w:szCs w:val="24"/>
          <w:lang w:val="ru-RU"/>
        </w:rPr>
      </w:pPr>
      <w:r w:rsidRPr="00F72B17">
        <w:rPr>
          <w:rFonts w:ascii="Times New Roman" w:hAnsi="Times New Roman"/>
          <w:b/>
          <w:bCs/>
          <w:color w:val="000000"/>
          <w:sz w:val="24"/>
          <w:szCs w:val="24"/>
          <w:lang w:val="ru-RU"/>
        </w:rPr>
        <w:t>И З Ј А В А</w:t>
      </w:r>
    </w:p>
    <w:p w14:paraId="11BC6B56" w14:textId="77777777" w:rsidR="00776497" w:rsidRPr="00F72B17" w:rsidRDefault="00776497" w:rsidP="00776497">
      <w:pPr>
        <w:jc w:val="center"/>
        <w:rPr>
          <w:rFonts w:ascii="Times New Roman" w:hAnsi="Times New Roman"/>
          <w:bCs/>
          <w:i/>
          <w:color w:val="000000"/>
          <w:sz w:val="24"/>
          <w:szCs w:val="24"/>
          <w:lang w:val="sq-AL"/>
        </w:rPr>
      </w:pPr>
      <w:r w:rsidRPr="00F72B17">
        <w:rPr>
          <w:rFonts w:ascii="Times New Roman" w:hAnsi="Times New Roman"/>
          <w:bCs/>
          <w:i/>
          <w:color w:val="000000"/>
          <w:sz w:val="24"/>
          <w:szCs w:val="24"/>
          <w:lang w:val="ru-RU"/>
        </w:rPr>
        <w:t xml:space="preserve">за давање согласност за учество во изведување на настава по одредени предмети од студиската програма на </w:t>
      </w:r>
      <w:r w:rsidR="00F206D5" w:rsidRPr="00F72B17">
        <w:rPr>
          <w:rFonts w:ascii="Times New Roman" w:hAnsi="Times New Roman"/>
          <w:bCs/>
          <w:i/>
          <w:color w:val="000000"/>
          <w:sz w:val="24"/>
          <w:szCs w:val="24"/>
          <w:lang w:val="ru-RU"/>
        </w:rPr>
        <w:t>трет</w:t>
      </w:r>
      <w:r w:rsidRPr="00F72B17">
        <w:rPr>
          <w:rFonts w:ascii="Times New Roman" w:hAnsi="Times New Roman"/>
          <w:bCs/>
          <w:i/>
          <w:color w:val="000000"/>
          <w:sz w:val="24"/>
          <w:szCs w:val="24"/>
          <w:lang w:val="ru-RU"/>
        </w:rPr>
        <w:t xml:space="preserve"> циклус</w:t>
      </w:r>
      <w:r w:rsidRPr="00F72B17">
        <w:rPr>
          <w:rFonts w:ascii="Times New Roman" w:hAnsi="Times New Roman"/>
          <w:i/>
          <w:sz w:val="24"/>
          <w:szCs w:val="24"/>
          <w:lang w:val="mk-MK"/>
        </w:rPr>
        <w:t xml:space="preserve"> студии по </w:t>
      </w:r>
      <w:r w:rsidRPr="00F72B17">
        <w:rPr>
          <w:rFonts w:ascii="Times New Roman" w:hAnsi="Times New Roman"/>
          <w:i/>
          <w:sz w:val="24"/>
          <w:szCs w:val="24"/>
          <w:lang w:val="sq-AL"/>
        </w:rPr>
        <w:t>___________________</w:t>
      </w:r>
    </w:p>
    <w:p w14:paraId="046E6C0E" w14:textId="77777777" w:rsidR="00776497" w:rsidRPr="00F72B17" w:rsidRDefault="00776497" w:rsidP="00776497">
      <w:pPr>
        <w:rPr>
          <w:rFonts w:ascii="Times New Roman" w:hAnsi="Times New Roman"/>
          <w:sz w:val="24"/>
          <w:szCs w:val="24"/>
          <w:lang w:val="mk-MK"/>
        </w:rPr>
      </w:pPr>
    </w:p>
    <w:p w14:paraId="1B341634" w14:textId="77777777" w:rsidR="00776497" w:rsidRPr="00F72B17" w:rsidRDefault="00776497" w:rsidP="00776497">
      <w:pPr>
        <w:rPr>
          <w:rFonts w:ascii="Times New Roman" w:hAnsi="Times New Roman"/>
          <w:sz w:val="24"/>
          <w:szCs w:val="24"/>
          <w:lang w:val="mk-MK"/>
        </w:rPr>
      </w:pPr>
    </w:p>
    <w:p w14:paraId="38447673" w14:textId="77777777" w:rsidR="00776497" w:rsidRPr="00F72B17" w:rsidRDefault="00776497" w:rsidP="00776497">
      <w:pPr>
        <w:ind w:firstLine="720"/>
        <w:jc w:val="both"/>
        <w:rPr>
          <w:rFonts w:ascii="Times New Roman" w:hAnsi="Times New Roman"/>
          <w:sz w:val="24"/>
          <w:szCs w:val="24"/>
          <w:lang w:val="mk-MK"/>
        </w:rPr>
      </w:pPr>
    </w:p>
    <w:p w14:paraId="3580DE0A" w14:textId="77777777" w:rsidR="003D0EE8" w:rsidRPr="00F72B17" w:rsidRDefault="00776497" w:rsidP="00776497">
      <w:pPr>
        <w:jc w:val="both"/>
        <w:rPr>
          <w:rFonts w:ascii="Times New Roman" w:hAnsi="Times New Roman"/>
          <w:bCs/>
          <w:color w:val="000000"/>
          <w:sz w:val="24"/>
          <w:szCs w:val="24"/>
          <w:lang w:val="ru-RU"/>
        </w:rPr>
      </w:pPr>
      <w:r w:rsidRPr="00F72B17">
        <w:rPr>
          <w:rFonts w:ascii="Times New Roman" w:hAnsi="Times New Roman"/>
          <w:sz w:val="24"/>
          <w:szCs w:val="24"/>
          <w:lang w:val="mk-MK"/>
        </w:rPr>
        <w:t xml:space="preserve">Јас </w:t>
      </w:r>
      <w:r w:rsidRPr="00F72B17">
        <w:rPr>
          <w:rFonts w:ascii="Times New Roman" w:hAnsi="Times New Roman"/>
          <w:sz w:val="24"/>
          <w:szCs w:val="24"/>
          <w:lang w:val="sq-AL"/>
        </w:rPr>
        <w:t>____________________</w:t>
      </w:r>
      <w:r w:rsidRPr="00F72B17">
        <w:rPr>
          <w:rFonts w:ascii="Times New Roman" w:hAnsi="Times New Roman"/>
          <w:sz w:val="24"/>
          <w:szCs w:val="24"/>
          <w:lang w:val="mk-MK"/>
        </w:rPr>
        <w:t xml:space="preserve">, избран во звање </w:t>
      </w:r>
      <w:r w:rsidRPr="00F72B17">
        <w:rPr>
          <w:rFonts w:ascii="Times New Roman" w:hAnsi="Times New Roman"/>
          <w:sz w:val="24"/>
          <w:szCs w:val="24"/>
          <w:lang w:val="en-US"/>
        </w:rPr>
        <w:t xml:space="preserve">______________ </w:t>
      </w:r>
      <w:r w:rsidRPr="00F72B17">
        <w:rPr>
          <w:rFonts w:ascii="Times New Roman" w:hAnsi="Times New Roman"/>
          <w:sz w:val="24"/>
          <w:szCs w:val="24"/>
          <w:lang w:val="mk-MK"/>
        </w:rPr>
        <w:t>и вработен во</w:t>
      </w:r>
      <w:r w:rsidR="00F206D5" w:rsidRPr="00F72B17">
        <w:rPr>
          <w:rFonts w:ascii="Times New Roman" w:hAnsi="Times New Roman"/>
          <w:sz w:val="24"/>
          <w:szCs w:val="24"/>
          <w:lang w:val="mk-MK"/>
        </w:rPr>
        <w:t>/</w:t>
      </w:r>
      <w:r w:rsidRPr="00F72B17">
        <w:rPr>
          <w:rFonts w:ascii="Times New Roman" w:hAnsi="Times New Roman"/>
          <w:sz w:val="24"/>
          <w:szCs w:val="24"/>
          <w:lang w:val="mk-MK"/>
        </w:rPr>
        <w:t xml:space="preserve">на </w:t>
      </w:r>
      <w:r w:rsidRPr="00F72B17">
        <w:rPr>
          <w:rFonts w:ascii="Times New Roman" w:hAnsi="Times New Roman"/>
          <w:sz w:val="24"/>
          <w:szCs w:val="24"/>
          <w:lang w:val="sq-AL"/>
        </w:rPr>
        <w:t>_____________________</w:t>
      </w:r>
      <w:r w:rsidRPr="00F72B17">
        <w:rPr>
          <w:rFonts w:ascii="Times New Roman" w:hAnsi="Times New Roman"/>
          <w:sz w:val="24"/>
          <w:szCs w:val="24"/>
          <w:lang w:val="mk-MK"/>
        </w:rPr>
        <w:t xml:space="preserve"> на Универзитет</w:t>
      </w:r>
      <w:r w:rsidRPr="00F72B17">
        <w:rPr>
          <w:rFonts w:ascii="Times New Roman" w:hAnsi="Times New Roman"/>
          <w:sz w:val="24"/>
          <w:szCs w:val="24"/>
          <w:lang w:val="sq-AL"/>
        </w:rPr>
        <w:t xml:space="preserve"> __________________</w:t>
      </w:r>
      <w:r w:rsidRPr="00F72B17">
        <w:rPr>
          <w:rFonts w:ascii="Times New Roman" w:hAnsi="Times New Roman"/>
          <w:sz w:val="24"/>
          <w:szCs w:val="24"/>
          <w:lang w:val="mk-MK"/>
        </w:rPr>
        <w:t xml:space="preserve"> давам согласност </w:t>
      </w:r>
      <w:r w:rsidRPr="00F72B17">
        <w:rPr>
          <w:rFonts w:ascii="Times New Roman" w:hAnsi="Times New Roman"/>
          <w:bCs/>
          <w:color w:val="000000"/>
          <w:sz w:val="24"/>
          <w:szCs w:val="24"/>
          <w:lang w:val="ru-RU"/>
        </w:rPr>
        <w:t xml:space="preserve">за учество во изведување на настава од Студиската програма </w:t>
      </w:r>
      <w:r w:rsidRPr="00F72B17">
        <w:rPr>
          <w:rFonts w:ascii="Times New Roman" w:hAnsi="Times New Roman"/>
          <w:sz w:val="24"/>
          <w:szCs w:val="24"/>
          <w:lang w:val="sq-AL"/>
        </w:rPr>
        <w:t>________________</w:t>
      </w:r>
      <w:r w:rsidRPr="00F72B17">
        <w:rPr>
          <w:rFonts w:ascii="Times New Roman" w:hAnsi="Times New Roman"/>
          <w:sz w:val="24"/>
          <w:szCs w:val="24"/>
          <w:lang w:val="mk-MK"/>
        </w:rPr>
        <w:t>на</w:t>
      </w:r>
      <w:r w:rsidRPr="00F72B17">
        <w:rPr>
          <w:rFonts w:ascii="Times New Roman" w:hAnsi="Times New Roman"/>
          <w:bCs/>
          <w:color w:val="000000"/>
          <w:sz w:val="24"/>
          <w:szCs w:val="24"/>
          <w:lang w:val="ru-RU"/>
        </w:rPr>
        <w:t xml:space="preserve"> Факултетот </w:t>
      </w:r>
      <w:r w:rsidRPr="00F72B17">
        <w:rPr>
          <w:rFonts w:ascii="Times New Roman" w:hAnsi="Times New Roman"/>
          <w:bCs/>
          <w:color w:val="000000"/>
          <w:sz w:val="24"/>
          <w:szCs w:val="24"/>
          <w:lang w:val="sq-AL"/>
        </w:rPr>
        <w:t>_______________________</w:t>
      </w:r>
      <w:r w:rsidRPr="00F72B17">
        <w:rPr>
          <w:rFonts w:ascii="Times New Roman" w:hAnsi="Times New Roman"/>
          <w:bCs/>
          <w:color w:val="000000"/>
          <w:sz w:val="24"/>
          <w:szCs w:val="24"/>
          <w:lang w:val="ru-RU"/>
        </w:rPr>
        <w:t>, по наставните предмети:</w:t>
      </w:r>
    </w:p>
    <w:p w14:paraId="2BD2EB51" w14:textId="77777777" w:rsidR="00776497" w:rsidRPr="00F72B17" w:rsidRDefault="00776497" w:rsidP="00776497">
      <w:pPr>
        <w:jc w:val="both"/>
        <w:rPr>
          <w:rFonts w:ascii="Times New Roman" w:hAnsi="Times New Roman"/>
          <w:sz w:val="24"/>
          <w:szCs w:val="24"/>
          <w:lang w:val="mk-MK"/>
        </w:rPr>
      </w:pPr>
    </w:p>
    <w:p w14:paraId="559A596B" w14:textId="77777777" w:rsidR="003D0EE8" w:rsidRPr="00F72B17" w:rsidRDefault="003D0EE8" w:rsidP="008C1390">
      <w:pPr>
        <w:pStyle w:val="ListParagraph"/>
        <w:numPr>
          <w:ilvl w:val="0"/>
          <w:numId w:val="2"/>
        </w:numPr>
        <w:spacing w:after="0" w:line="240" w:lineRule="auto"/>
        <w:jc w:val="both"/>
        <w:rPr>
          <w:rFonts w:ascii="Times New Roman" w:hAnsi="Times New Roman"/>
          <w:bCs/>
          <w:color w:val="000000"/>
          <w:sz w:val="24"/>
          <w:szCs w:val="24"/>
          <w:lang w:val="ru-RU"/>
        </w:rPr>
      </w:pPr>
      <w:r w:rsidRPr="00F72B17">
        <w:rPr>
          <w:rFonts w:ascii="Times New Roman" w:hAnsi="Times New Roman"/>
          <w:bCs/>
          <w:color w:val="000000"/>
          <w:sz w:val="24"/>
          <w:szCs w:val="24"/>
          <w:lang w:val="sq-AL"/>
        </w:rPr>
        <w:lastRenderedPageBreak/>
        <w:t>_________________________</w:t>
      </w:r>
    </w:p>
    <w:p w14:paraId="1D65334B" w14:textId="77777777" w:rsidR="003D0EE8" w:rsidRPr="00F72B17" w:rsidRDefault="003D0EE8" w:rsidP="008C1390">
      <w:pPr>
        <w:pStyle w:val="ListParagraph"/>
        <w:numPr>
          <w:ilvl w:val="0"/>
          <w:numId w:val="2"/>
        </w:numPr>
        <w:spacing w:after="0" w:line="240" w:lineRule="auto"/>
        <w:jc w:val="both"/>
        <w:rPr>
          <w:rFonts w:ascii="Times New Roman" w:hAnsi="Times New Roman"/>
          <w:bCs/>
          <w:color w:val="000000"/>
          <w:sz w:val="24"/>
          <w:szCs w:val="24"/>
          <w:lang w:val="ru-RU"/>
        </w:rPr>
      </w:pPr>
      <w:r w:rsidRPr="00F72B17">
        <w:rPr>
          <w:rFonts w:ascii="Times New Roman" w:hAnsi="Times New Roman"/>
          <w:bCs/>
          <w:color w:val="000000"/>
          <w:sz w:val="24"/>
          <w:szCs w:val="24"/>
          <w:lang w:val="sq-AL"/>
        </w:rPr>
        <w:t>_________________________</w:t>
      </w:r>
    </w:p>
    <w:p w14:paraId="4E6D7A6B" w14:textId="77777777" w:rsidR="00776497" w:rsidRPr="00F72B17" w:rsidRDefault="00776497" w:rsidP="008C1390">
      <w:pPr>
        <w:pStyle w:val="ListParagraph"/>
        <w:numPr>
          <w:ilvl w:val="0"/>
          <w:numId w:val="2"/>
        </w:numPr>
        <w:spacing w:after="0" w:line="240" w:lineRule="auto"/>
        <w:jc w:val="both"/>
        <w:rPr>
          <w:rFonts w:ascii="Times New Roman" w:hAnsi="Times New Roman"/>
          <w:bCs/>
          <w:color w:val="000000"/>
          <w:sz w:val="24"/>
          <w:szCs w:val="24"/>
          <w:lang w:val="ru-RU"/>
        </w:rPr>
      </w:pPr>
      <w:r w:rsidRPr="00F72B17">
        <w:rPr>
          <w:rFonts w:ascii="Times New Roman" w:hAnsi="Times New Roman"/>
          <w:bCs/>
          <w:color w:val="000000"/>
          <w:sz w:val="24"/>
          <w:szCs w:val="24"/>
          <w:lang w:val="ru-RU"/>
        </w:rPr>
        <w:t>...</w:t>
      </w:r>
    </w:p>
    <w:p w14:paraId="58FE4139" w14:textId="77777777" w:rsidR="00776497" w:rsidRPr="00F72B17" w:rsidRDefault="00776497" w:rsidP="008C1390">
      <w:pPr>
        <w:pStyle w:val="ListParagraph"/>
        <w:numPr>
          <w:ilvl w:val="0"/>
          <w:numId w:val="2"/>
        </w:numPr>
        <w:spacing w:after="0" w:line="240" w:lineRule="auto"/>
        <w:jc w:val="both"/>
        <w:rPr>
          <w:rFonts w:ascii="Times New Roman" w:hAnsi="Times New Roman"/>
          <w:bCs/>
          <w:color w:val="000000"/>
          <w:sz w:val="24"/>
          <w:szCs w:val="24"/>
          <w:lang w:val="ru-RU"/>
        </w:rPr>
      </w:pPr>
      <w:r w:rsidRPr="00F72B17">
        <w:rPr>
          <w:rFonts w:ascii="Times New Roman" w:hAnsi="Times New Roman"/>
          <w:bCs/>
          <w:color w:val="000000"/>
          <w:sz w:val="24"/>
          <w:szCs w:val="24"/>
          <w:lang w:val="ru-RU"/>
        </w:rPr>
        <w:t>...</w:t>
      </w:r>
    </w:p>
    <w:p w14:paraId="2D190631" w14:textId="77777777" w:rsidR="003D0EE8" w:rsidRPr="00F72B17" w:rsidRDefault="003D0EE8" w:rsidP="003D0EE8">
      <w:pPr>
        <w:jc w:val="center"/>
        <w:rPr>
          <w:rFonts w:ascii="Times New Roman" w:hAnsi="Times New Roman"/>
          <w:bCs/>
          <w:color w:val="000000"/>
          <w:sz w:val="24"/>
          <w:szCs w:val="24"/>
          <w:lang w:val="ru-RU"/>
        </w:rPr>
      </w:pPr>
    </w:p>
    <w:p w14:paraId="340F6184" w14:textId="77777777" w:rsidR="003D0EE8" w:rsidRPr="00F72B17" w:rsidRDefault="003D0EE8" w:rsidP="003D0EE8">
      <w:pPr>
        <w:rPr>
          <w:rFonts w:ascii="Times New Roman" w:hAnsi="Times New Roman"/>
          <w:bCs/>
          <w:color w:val="000000"/>
          <w:sz w:val="26"/>
          <w:szCs w:val="26"/>
          <w:lang w:val="ru-RU"/>
        </w:rPr>
      </w:pPr>
    </w:p>
    <w:p w14:paraId="4D1CC504" w14:textId="77777777" w:rsidR="003D0EE8" w:rsidRPr="00F72B17" w:rsidRDefault="003D0EE8" w:rsidP="003D0EE8">
      <w:pPr>
        <w:rPr>
          <w:rFonts w:ascii="Times New Roman" w:hAnsi="Times New Roman"/>
          <w:bCs/>
          <w:color w:val="000000"/>
          <w:lang w:val="ru-RU"/>
        </w:rPr>
      </w:pPr>
    </w:p>
    <w:p w14:paraId="63BF0FE7" w14:textId="77777777" w:rsidR="003D0EE8" w:rsidRPr="00F72B17" w:rsidRDefault="003D0EE8" w:rsidP="003D0EE8">
      <w:pPr>
        <w:rPr>
          <w:rFonts w:ascii="Times New Roman" w:hAnsi="Times New Roman"/>
          <w:bCs/>
          <w:color w:val="000000"/>
          <w:lang w:val="ru-RU"/>
        </w:rPr>
      </w:pPr>
    </w:p>
    <w:p w14:paraId="33D20EE0" w14:textId="77777777" w:rsidR="003D0EE8" w:rsidRPr="00F72B17" w:rsidRDefault="003D0EE8" w:rsidP="003D0EE8">
      <w:pPr>
        <w:rPr>
          <w:rFonts w:ascii="Times New Roman" w:hAnsi="Times New Roman"/>
          <w:bCs/>
          <w:color w:val="000000"/>
          <w:lang w:val="ru-RU"/>
        </w:rPr>
      </w:pPr>
    </w:p>
    <w:p w14:paraId="1C9167D1" w14:textId="77777777" w:rsidR="003D0EE8" w:rsidRPr="00F72B17" w:rsidRDefault="003D0EE8" w:rsidP="003D0EE8">
      <w:pPr>
        <w:rPr>
          <w:rFonts w:ascii="Times New Roman" w:hAnsi="Times New Roman"/>
          <w:bCs/>
          <w:color w:val="000000"/>
          <w:lang w:val="ru-RU"/>
        </w:rPr>
      </w:pPr>
    </w:p>
    <w:p w14:paraId="1148787F" w14:textId="77777777" w:rsidR="003D0EE8" w:rsidRPr="00F72B17" w:rsidRDefault="003D0EE8" w:rsidP="003D0EE8">
      <w:pPr>
        <w:rPr>
          <w:rFonts w:ascii="Times New Roman" w:hAnsi="Times New Roman"/>
          <w:bCs/>
          <w:color w:val="000000"/>
          <w:lang w:val="ru-RU"/>
        </w:rPr>
      </w:pPr>
    </w:p>
    <w:p w14:paraId="24436320" w14:textId="77777777" w:rsidR="003D0EE8" w:rsidRPr="00F72B17" w:rsidRDefault="003D0EE8" w:rsidP="003D0EE8">
      <w:pPr>
        <w:rPr>
          <w:rFonts w:ascii="Times New Roman" w:hAnsi="Times New Roman"/>
          <w:bCs/>
          <w:color w:val="000000"/>
          <w:lang w:val="ru-RU"/>
        </w:rPr>
      </w:pPr>
    </w:p>
    <w:p w14:paraId="483E84F0" w14:textId="77777777" w:rsidR="003D0EE8" w:rsidRPr="00F72B17" w:rsidRDefault="003D0EE8" w:rsidP="003D0EE8">
      <w:pPr>
        <w:rPr>
          <w:rFonts w:ascii="Times New Roman" w:hAnsi="Times New Roman"/>
          <w:bCs/>
          <w:color w:val="000000"/>
          <w:lang w:val="ru-RU"/>
        </w:rPr>
      </w:pPr>
      <w:r w:rsidRPr="00F72B17">
        <w:rPr>
          <w:rFonts w:ascii="Times New Roman" w:hAnsi="Times New Roman"/>
          <w:bCs/>
          <w:color w:val="000000"/>
          <w:lang w:val="ru-RU"/>
        </w:rPr>
        <w:t>Скопје, --.--.20</w:t>
      </w:r>
      <w:r w:rsidRPr="00F72B17">
        <w:rPr>
          <w:rFonts w:ascii="Times New Roman" w:hAnsi="Times New Roman"/>
          <w:bCs/>
          <w:color w:val="000000"/>
          <w:lang w:val="en-US"/>
        </w:rPr>
        <w:t>20</w:t>
      </w:r>
      <w:r w:rsidRPr="00F72B17">
        <w:rPr>
          <w:rFonts w:ascii="Times New Roman" w:hAnsi="Times New Roman"/>
          <w:bCs/>
          <w:color w:val="000000"/>
          <w:lang w:val="ru-RU"/>
        </w:rPr>
        <w:tab/>
      </w:r>
      <w:r w:rsidRPr="00F72B17">
        <w:rPr>
          <w:rFonts w:ascii="Times New Roman" w:hAnsi="Times New Roman"/>
          <w:bCs/>
          <w:color w:val="000000"/>
          <w:lang w:val="ru-RU"/>
        </w:rPr>
        <w:tab/>
      </w:r>
      <w:r w:rsidRPr="00F72B17">
        <w:rPr>
          <w:rFonts w:ascii="Times New Roman" w:hAnsi="Times New Roman"/>
          <w:bCs/>
          <w:color w:val="000000"/>
          <w:lang w:val="ru-RU"/>
        </w:rPr>
        <w:tab/>
      </w:r>
      <w:r w:rsidRPr="00F72B17">
        <w:rPr>
          <w:rFonts w:ascii="Times New Roman" w:hAnsi="Times New Roman"/>
          <w:bCs/>
          <w:color w:val="000000"/>
          <w:lang w:val="ru-RU"/>
        </w:rPr>
        <w:tab/>
      </w:r>
      <w:r w:rsidRPr="00F72B17">
        <w:rPr>
          <w:rFonts w:ascii="Times New Roman" w:hAnsi="Times New Roman"/>
          <w:bCs/>
          <w:color w:val="000000"/>
          <w:lang w:val="ru-RU"/>
        </w:rPr>
        <w:tab/>
      </w:r>
      <w:r w:rsidRPr="00F72B17">
        <w:rPr>
          <w:rFonts w:ascii="Times New Roman" w:hAnsi="Times New Roman"/>
          <w:bCs/>
          <w:color w:val="000000"/>
          <w:lang w:val="ru-RU"/>
        </w:rPr>
        <w:tab/>
        <w:t>Подносител на изјава</w:t>
      </w:r>
    </w:p>
    <w:p w14:paraId="217EBB83" w14:textId="77777777" w:rsidR="003D0EE8" w:rsidRPr="00F72B17" w:rsidRDefault="003D0EE8" w:rsidP="003D0EE8">
      <w:pPr>
        <w:rPr>
          <w:rFonts w:ascii="Times New Roman" w:hAnsi="Times New Roman"/>
          <w:bCs/>
          <w:color w:val="000000"/>
          <w:lang w:val="ru-RU"/>
        </w:rPr>
      </w:pPr>
      <w:r w:rsidRPr="00F72B17">
        <w:rPr>
          <w:rFonts w:ascii="Times New Roman" w:hAnsi="Times New Roman"/>
          <w:bCs/>
          <w:color w:val="000000"/>
          <w:lang w:val="ru-RU"/>
        </w:rPr>
        <w:tab/>
      </w:r>
      <w:r w:rsidRPr="00F72B17">
        <w:rPr>
          <w:rFonts w:ascii="Times New Roman" w:hAnsi="Times New Roman"/>
          <w:bCs/>
          <w:color w:val="000000"/>
          <w:lang w:val="ru-RU"/>
        </w:rPr>
        <w:tab/>
      </w:r>
      <w:r w:rsidRPr="00F72B17">
        <w:rPr>
          <w:rFonts w:ascii="Times New Roman" w:hAnsi="Times New Roman"/>
          <w:bCs/>
          <w:color w:val="000000"/>
          <w:lang w:val="ru-RU"/>
        </w:rPr>
        <w:tab/>
      </w:r>
      <w:r w:rsidRPr="00F72B17">
        <w:rPr>
          <w:rFonts w:ascii="Times New Roman" w:hAnsi="Times New Roman"/>
          <w:bCs/>
          <w:color w:val="000000"/>
          <w:lang w:val="ru-RU"/>
        </w:rPr>
        <w:tab/>
      </w:r>
      <w:r w:rsidRPr="00F72B17">
        <w:rPr>
          <w:rFonts w:ascii="Times New Roman" w:hAnsi="Times New Roman"/>
          <w:bCs/>
          <w:color w:val="000000"/>
          <w:lang w:val="ru-RU"/>
        </w:rPr>
        <w:tab/>
      </w:r>
      <w:r w:rsidRPr="00F72B17">
        <w:rPr>
          <w:rFonts w:ascii="Times New Roman" w:hAnsi="Times New Roman"/>
          <w:bCs/>
          <w:color w:val="000000"/>
          <w:lang w:val="ru-RU"/>
        </w:rPr>
        <w:tab/>
      </w:r>
      <w:r w:rsidRPr="00F72B17">
        <w:rPr>
          <w:rFonts w:ascii="Times New Roman" w:hAnsi="Times New Roman"/>
          <w:bCs/>
          <w:color w:val="000000"/>
          <w:lang w:val="ru-RU"/>
        </w:rPr>
        <w:tab/>
        <w:t xml:space="preserve">      ________________________</w:t>
      </w:r>
    </w:p>
    <w:p w14:paraId="15EC5FA4" w14:textId="77777777" w:rsidR="003D0EE8" w:rsidRPr="00F72B17" w:rsidRDefault="003D0EE8" w:rsidP="003D0EE8">
      <w:pPr>
        <w:jc w:val="center"/>
        <w:rPr>
          <w:rFonts w:ascii="Times New Roman" w:hAnsi="Times New Roman"/>
          <w:bCs/>
          <w:color w:val="000000"/>
          <w:lang w:val="ru-RU"/>
        </w:rPr>
      </w:pPr>
    </w:p>
    <w:p w14:paraId="281DE242" w14:textId="77777777" w:rsidR="003D0EE8" w:rsidRPr="00F72B17" w:rsidRDefault="003D0EE8" w:rsidP="003D0EE8">
      <w:pPr>
        <w:jc w:val="center"/>
        <w:rPr>
          <w:rFonts w:ascii="Times New Roman" w:hAnsi="Times New Roman"/>
          <w:bCs/>
          <w:color w:val="000000"/>
          <w:lang w:val="ru-RU"/>
        </w:rPr>
      </w:pPr>
    </w:p>
    <w:p w14:paraId="1D7DC2FD" w14:textId="77777777" w:rsidR="003D0EE8" w:rsidRPr="00F72B17" w:rsidRDefault="003D0EE8" w:rsidP="003D0EE8">
      <w:pPr>
        <w:jc w:val="center"/>
        <w:rPr>
          <w:rFonts w:ascii="Times New Roman" w:hAnsi="Times New Roman"/>
          <w:bCs/>
          <w:color w:val="000000"/>
          <w:lang w:val="ru-RU"/>
        </w:rPr>
      </w:pPr>
    </w:p>
    <w:p w14:paraId="7CAE228C" w14:textId="77777777" w:rsidR="003D0EE8" w:rsidRPr="00F72B17" w:rsidRDefault="003D0EE8" w:rsidP="003D0EE8">
      <w:pPr>
        <w:jc w:val="center"/>
        <w:rPr>
          <w:rFonts w:ascii="Times New Roman" w:hAnsi="Times New Roman"/>
          <w:bCs/>
          <w:color w:val="000000"/>
          <w:lang w:val="ru-RU"/>
        </w:rPr>
      </w:pPr>
    </w:p>
    <w:p w14:paraId="3F704F5E" w14:textId="77777777" w:rsidR="003D0EE8" w:rsidRPr="00F72B17" w:rsidRDefault="003D0EE8" w:rsidP="003D0EE8">
      <w:pPr>
        <w:jc w:val="center"/>
        <w:rPr>
          <w:rFonts w:ascii="Times New Roman" w:hAnsi="Times New Roman"/>
          <w:bCs/>
          <w:color w:val="000000"/>
          <w:lang w:val="ru-RU"/>
        </w:rPr>
      </w:pPr>
    </w:p>
    <w:p w14:paraId="52A1A263" w14:textId="77777777" w:rsidR="003D0EE8" w:rsidRPr="00F72B17" w:rsidRDefault="003D0EE8" w:rsidP="003D0EE8">
      <w:pPr>
        <w:jc w:val="center"/>
        <w:rPr>
          <w:rFonts w:ascii="Times New Roman" w:hAnsi="Times New Roman"/>
          <w:bCs/>
          <w:color w:val="000000"/>
          <w:lang w:val="ru-RU"/>
        </w:rPr>
      </w:pPr>
    </w:p>
    <w:p w14:paraId="1DDF969E" w14:textId="77777777" w:rsidR="006163A2" w:rsidRPr="00F72B17" w:rsidRDefault="006163A2" w:rsidP="003D0EE8">
      <w:pPr>
        <w:jc w:val="center"/>
        <w:rPr>
          <w:rFonts w:ascii="Times New Roman" w:hAnsi="Times New Roman"/>
          <w:bCs/>
          <w:color w:val="000000"/>
          <w:lang w:val="ru-RU"/>
        </w:rPr>
      </w:pPr>
    </w:p>
    <w:p w14:paraId="25A1FF65" w14:textId="77777777" w:rsidR="006163A2" w:rsidRPr="00F72B17" w:rsidRDefault="006163A2" w:rsidP="003D0EE8">
      <w:pPr>
        <w:jc w:val="center"/>
        <w:rPr>
          <w:rFonts w:ascii="Times New Roman" w:hAnsi="Times New Roman"/>
          <w:bCs/>
          <w:color w:val="000000"/>
          <w:lang w:val="ru-RU"/>
        </w:rPr>
      </w:pPr>
    </w:p>
    <w:p w14:paraId="52CF90EB" w14:textId="77777777" w:rsidR="006163A2" w:rsidRPr="00F72B17" w:rsidRDefault="006163A2" w:rsidP="003D0EE8">
      <w:pPr>
        <w:jc w:val="center"/>
        <w:rPr>
          <w:rFonts w:ascii="Times New Roman" w:hAnsi="Times New Roman"/>
          <w:bCs/>
          <w:color w:val="000000"/>
          <w:lang w:val="ru-RU"/>
        </w:rPr>
      </w:pPr>
    </w:p>
    <w:p w14:paraId="7FF76F4B" w14:textId="77777777" w:rsidR="006163A2" w:rsidRPr="00F72B17" w:rsidRDefault="006163A2" w:rsidP="003D0EE8">
      <w:pPr>
        <w:jc w:val="center"/>
        <w:rPr>
          <w:rFonts w:ascii="Times New Roman" w:hAnsi="Times New Roman"/>
          <w:bCs/>
          <w:color w:val="000000"/>
          <w:lang w:val="ru-RU"/>
        </w:rPr>
      </w:pPr>
    </w:p>
    <w:p w14:paraId="52758DFA" w14:textId="77777777" w:rsidR="006163A2" w:rsidRPr="00F72B17" w:rsidRDefault="006163A2" w:rsidP="003D0EE8">
      <w:pPr>
        <w:jc w:val="center"/>
        <w:rPr>
          <w:rFonts w:ascii="Times New Roman" w:hAnsi="Times New Roman"/>
          <w:bCs/>
          <w:color w:val="000000"/>
          <w:lang w:val="ru-RU"/>
        </w:rPr>
      </w:pPr>
    </w:p>
    <w:p w14:paraId="02D481DF" w14:textId="77777777" w:rsidR="006163A2" w:rsidRPr="00F72B17" w:rsidRDefault="006163A2" w:rsidP="003D0EE8">
      <w:pPr>
        <w:jc w:val="center"/>
        <w:rPr>
          <w:rFonts w:ascii="Times New Roman" w:hAnsi="Times New Roman"/>
          <w:bCs/>
          <w:color w:val="000000"/>
          <w:lang w:val="ru-RU"/>
        </w:rPr>
      </w:pPr>
    </w:p>
    <w:p w14:paraId="2D86F785" w14:textId="77777777" w:rsidR="006163A2" w:rsidRPr="00F72B17" w:rsidRDefault="006163A2" w:rsidP="003D0EE8">
      <w:pPr>
        <w:jc w:val="center"/>
        <w:rPr>
          <w:rFonts w:ascii="Times New Roman" w:hAnsi="Times New Roman"/>
          <w:bCs/>
          <w:color w:val="000000"/>
          <w:lang w:val="ru-RU"/>
        </w:rPr>
      </w:pPr>
    </w:p>
    <w:p w14:paraId="2DD262F1" w14:textId="77777777" w:rsidR="006163A2" w:rsidRPr="00F72B17" w:rsidRDefault="006163A2" w:rsidP="003D0EE8">
      <w:pPr>
        <w:jc w:val="center"/>
        <w:rPr>
          <w:rFonts w:ascii="Times New Roman" w:hAnsi="Times New Roman"/>
          <w:bCs/>
          <w:color w:val="000000"/>
          <w:lang w:val="ru-RU"/>
        </w:rPr>
      </w:pPr>
    </w:p>
    <w:p w14:paraId="7B2A75D0" w14:textId="77777777" w:rsidR="006163A2" w:rsidRPr="00F72B17" w:rsidRDefault="006163A2" w:rsidP="003D0EE8">
      <w:pPr>
        <w:jc w:val="center"/>
        <w:rPr>
          <w:rFonts w:ascii="Times New Roman" w:hAnsi="Times New Roman"/>
          <w:bCs/>
          <w:color w:val="000000"/>
          <w:lang w:val="ru-RU"/>
        </w:rPr>
      </w:pPr>
    </w:p>
    <w:p w14:paraId="26F6AA98" w14:textId="77777777" w:rsidR="003D0EE8" w:rsidRPr="00F72B17" w:rsidRDefault="003D0EE8" w:rsidP="003D0EE8">
      <w:pPr>
        <w:jc w:val="center"/>
        <w:rPr>
          <w:rFonts w:ascii="Times New Roman" w:hAnsi="Times New Roman"/>
          <w:bCs/>
          <w:color w:val="000000"/>
          <w:lang w:val="ru-RU"/>
        </w:rPr>
      </w:pPr>
    </w:p>
    <w:p w14:paraId="5FFB50C6" w14:textId="77777777" w:rsidR="003D0EE8" w:rsidRPr="00F72B17" w:rsidRDefault="003D0EE8" w:rsidP="003D0EE8">
      <w:pPr>
        <w:jc w:val="center"/>
        <w:rPr>
          <w:rFonts w:ascii="Times New Roman" w:hAnsi="Times New Roman"/>
          <w:bCs/>
          <w:color w:val="000000"/>
          <w:lang w:val="ru-RU"/>
        </w:rPr>
      </w:pPr>
    </w:p>
    <w:p w14:paraId="4756A7AD" w14:textId="77777777" w:rsidR="003D0EE8" w:rsidRPr="00F72B17" w:rsidRDefault="003D0EE8" w:rsidP="003D0EE8">
      <w:pPr>
        <w:jc w:val="center"/>
        <w:rPr>
          <w:rFonts w:ascii="Times New Roman" w:hAnsi="Times New Roman"/>
          <w:bCs/>
          <w:color w:val="000000"/>
          <w:lang w:val="en-US"/>
        </w:rPr>
      </w:pPr>
    </w:p>
    <w:p w14:paraId="626B7954" w14:textId="77777777" w:rsidR="003D0EE8" w:rsidRPr="00F72B17" w:rsidRDefault="003D0EE8" w:rsidP="003D0EE8">
      <w:pPr>
        <w:shd w:val="clear" w:color="auto" w:fill="FFFFFF"/>
        <w:jc w:val="center"/>
        <w:rPr>
          <w:rFonts w:ascii="Times New Roman" w:hAnsi="Times New Roman"/>
          <w:b/>
          <w:bCs/>
          <w:lang w:val="ru-RU"/>
        </w:rPr>
      </w:pPr>
    </w:p>
    <w:p w14:paraId="501A716B" w14:textId="77777777" w:rsidR="003D0EE8" w:rsidRPr="00F72B17" w:rsidRDefault="00740A62" w:rsidP="00E84A9C">
      <w:pPr>
        <w:pStyle w:val="Heading2"/>
        <w:jc w:val="both"/>
        <w:rPr>
          <w:bCs/>
          <w:lang w:val="ru-RU"/>
        </w:rPr>
      </w:pPr>
      <w:bookmarkStart w:id="43" w:name="_Toc59991575"/>
      <w:r w:rsidRPr="00F72B17">
        <w:rPr>
          <w:bCs/>
        </w:rPr>
        <w:t>5</w:t>
      </w:r>
      <w:r w:rsidR="003D0EE8" w:rsidRPr="00F72B17">
        <w:rPr>
          <w:bCs/>
        </w:rPr>
        <w:t>.</w:t>
      </w:r>
      <w:r w:rsidR="006256EF" w:rsidRPr="00F72B17">
        <w:t xml:space="preserve"> </w:t>
      </w:r>
      <w:r w:rsidR="00E84A9C" w:rsidRPr="00F72B17">
        <w:t>Согласност на Универзитетскиот сенат, односно Советот на научната установа за учество на наставникот во реализација на студиската програма во друга високообразовна установа (член 179 од Законот за високо образование, Службен весник на Република Македонија, бр.82/2018</w:t>
      </w:r>
      <w:r w:rsidR="003D0EE8" w:rsidRPr="00F72B17">
        <w:t>)</w:t>
      </w:r>
      <w:bookmarkEnd w:id="43"/>
    </w:p>
    <w:p w14:paraId="217DF0E9" w14:textId="77777777" w:rsidR="003D0EE8" w:rsidRPr="00F72B17" w:rsidRDefault="003D0EE8" w:rsidP="003D0EE8">
      <w:pPr>
        <w:jc w:val="both"/>
        <w:rPr>
          <w:rFonts w:ascii="Times New Roman" w:hAnsi="Times New Roman"/>
          <w:bCs/>
          <w:sz w:val="24"/>
          <w:lang w:val="mk-MK"/>
        </w:rPr>
      </w:pPr>
    </w:p>
    <w:p w14:paraId="778FE8B7" w14:textId="77777777" w:rsidR="00776497" w:rsidRPr="00F72B17" w:rsidRDefault="00776497" w:rsidP="00776497">
      <w:pPr>
        <w:jc w:val="both"/>
        <w:rPr>
          <w:rFonts w:ascii="Times New Roman" w:hAnsi="Times New Roman"/>
          <w:bCs/>
          <w:color w:val="000000"/>
          <w:sz w:val="24"/>
          <w:lang w:val="mk-MK"/>
        </w:rPr>
      </w:pPr>
      <w:r w:rsidRPr="00F72B17">
        <w:rPr>
          <w:rFonts w:ascii="Times New Roman" w:hAnsi="Times New Roman"/>
          <w:bCs/>
          <w:sz w:val="24"/>
          <w:lang w:val="mk-MK"/>
        </w:rPr>
        <w:t xml:space="preserve">Врз основа на член 93 и член 179 од Законот за високото образование (Службен весник на РМ бр.82/18) Сенатот на </w:t>
      </w:r>
      <w:r w:rsidRPr="00F72B17">
        <w:rPr>
          <w:rFonts w:ascii="Times New Roman" w:hAnsi="Times New Roman"/>
          <w:sz w:val="24"/>
          <w:lang w:val="mk-MK"/>
        </w:rPr>
        <w:t xml:space="preserve">Универзитетот </w:t>
      </w:r>
      <w:r w:rsidRPr="00F72B17">
        <w:rPr>
          <w:rFonts w:ascii="Times New Roman" w:hAnsi="Times New Roman"/>
          <w:i/>
          <w:sz w:val="24"/>
          <w:lang w:val="sq-AL"/>
        </w:rPr>
        <w:t>___________________</w:t>
      </w:r>
      <w:r w:rsidRPr="00F72B17">
        <w:rPr>
          <w:rFonts w:ascii="Times New Roman" w:hAnsi="Times New Roman"/>
          <w:i/>
          <w:sz w:val="24"/>
          <w:lang w:val="mk-MK"/>
        </w:rPr>
        <w:t xml:space="preserve"> </w:t>
      </w:r>
      <w:r w:rsidRPr="00F72B17">
        <w:rPr>
          <w:rFonts w:ascii="Times New Roman" w:hAnsi="Times New Roman"/>
          <w:sz w:val="24"/>
          <w:lang w:val="mk-MK"/>
        </w:rPr>
        <w:t xml:space="preserve">на сседницата одржана на </w:t>
      </w:r>
      <w:r w:rsidRPr="00F72B17">
        <w:rPr>
          <w:rFonts w:ascii="Times New Roman" w:hAnsi="Times New Roman"/>
          <w:i/>
          <w:sz w:val="24"/>
          <w:lang w:val="sq-AL"/>
        </w:rPr>
        <w:t>___________________</w:t>
      </w:r>
      <w:r w:rsidRPr="00F72B17">
        <w:rPr>
          <w:rFonts w:ascii="Times New Roman" w:hAnsi="Times New Roman"/>
          <w:i/>
          <w:sz w:val="24"/>
          <w:lang w:val="mk-MK"/>
        </w:rPr>
        <w:t xml:space="preserve"> </w:t>
      </w:r>
      <w:r w:rsidRPr="00F72B17">
        <w:rPr>
          <w:rFonts w:ascii="Times New Roman" w:hAnsi="Times New Roman"/>
          <w:sz w:val="24"/>
          <w:lang w:val="mk-MK"/>
        </w:rPr>
        <w:t>година, ја донесе следната:</w:t>
      </w:r>
    </w:p>
    <w:p w14:paraId="66DFBF05" w14:textId="77777777" w:rsidR="00776497" w:rsidRPr="00F72B17" w:rsidRDefault="00776497" w:rsidP="00776497">
      <w:pPr>
        <w:jc w:val="center"/>
        <w:rPr>
          <w:rFonts w:ascii="Times New Roman" w:hAnsi="Times New Roman"/>
          <w:bCs/>
          <w:color w:val="000000"/>
          <w:sz w:val="24"/>
          <w:lang w:val="mk-MK"/>
        </w:rPr>
      </w:pPr>
    </w:p>
    <w:p w14:paraId="30B01D7A" w14:textId="77777777" w:rsidR="00776497" w:rsidRPr="00F72B17" w:rsidRDefault="00776497" w:rsidP="00776497">
      <w:pPr>
        <w:jc w:val="center"/>
        <w:rPr>
          <w:rFonts w:ascii="Times New Roman" w:hAnsi="Times New Roman"/>
          <w:bCs/>
          <w:color w:val="000000"/>
          <w:sz w:val="12"/>
          <w:lang w:val="mk-MK"/>
        </w:rPr>
      </w:pPr>
    </w:p>
    <w:p w14:paraId="6F67920E" w14:textId="77777777" w:rsidR="00776497" w:rsidRPr="00F72B17" w:rsidRDefault="00776497" w:rsidP="00776497">
      <w:pPr>
        <w:shd w:val="clear" w:color="auto" w:fill="FFFFFF"/>
        <w:rPr>
          <w:rFonts w:ascii="Times New Roman" w:hAnsi="Times New Roman"/>
          <w:b/>
          <w:bCs/>
          <w:sz w:val="24"/>
          <w:lang w:val="mk-MK"/>
        </w:rPr>
      </w:pPr>
    </w:p>
    <w:p w14:paraId="735B20E3" w14:textId="77777777" w:rsidR="00776497" w:rsidRPr="00F72B17" w:rsidRDefault="00776497" w:rsidP="00776497">
      <w:pPr>
        <w:shd w:val="clear" w:color="auto" w:fill="FFFFFF"/>
        <w:jc w:val="center"/>
        <w:rPr>
          <w:rFonts w:ascii="Times New Roman" w:hAnsi="Times New Roman"/>
          <w:b/>
          <w:bCs/>
          <w:sz w:val="28"/>
          <w:lang w:val="ru-RU"/>
        </w:rPr>
      </w:pPr>
      <w:r w:rsidRPr="00F72B17">
        <w:rPr>
          <w:rFonts w:ascii="Times New Roman" w:hAnsi="Times New Roman"/>
          <w:b/>
          <w:bCs/>
          <w:sz w:val="28"/>
          <w:lang w:val="ru-RU"/>
        </w:rPr>
        <w:t>ОДЛУКА (1)</w:t>
      </w:r>
    </w:p>
    <w:p w14:paraId="0A09A3C6" w14:textId="77777777" w:rsidR="00776497" w:rsidRPr="00F72B17" w:rsidRDefault="00776497" w:rsidP="00776497">
      <w:pPr>
        <w:jc w:val="center"/>
        <w:rPr>
          <w:rFonts w:ascii="Times New Roman" w:hAnsi="Times New Roman"/>
          <w:bCs/>
          <w:i/>
          <w:color w:val="000000"/>
          <w:sz w:val="24"/>
          <w:lang w:val="sq-AL"/>
        </w:rPr>
      </w:pPr>
      <w:r w:rsidRPr="00F72B17">
        <w:rPr>
          <w:rFonts w:ascii="Times New Roman" w:hAnsi="Times New Roman"/>
          <w:b/>
          <w:bCs/>
          <w:sz w:val="24"/>
          <w:lang w:val="ru-RU"/>
        </w:rPr>
        <w:t xml:space="preserve">За согласност за учество во реализација на студиската програма </w:t>
      </w:r>
      <w:r w:rsidRPr="00F72B17">
        <w:rPr>
          <w:rFonts w:ascii="Times New Roman" w:hAnsi="Times New Roman"/>
          <w:i/>
          <w:sz w:val="24"/>
          <w:lang w:val="sq-AL"/>
        </w:rPr>
        <w:t>___________________</w:t>
      </w:r>
      <w:r w:rsidRPr="00F72B17">
        <w:rPr>
          <w:rFonts w:ascii="Times New Roman" w:hAnsi="Times New Roman"/>
          <w:i/>
          <w:sz w:val="24"/>
          <w:lang w:val="mk-MK"/>
        </w:rPr>
        <w:t xml:space="preserve"> </w:t>
      </w:r>
      <w:r w:rsidRPr="00F72B17">
        <w:rPr>
          <w:rFonts w:ascii="Times New Roman" w:hAnsi="Times New Roman"/>
          <w:b/>
          <w:bCs/>
          <w:sz w:val="24"/>
          <w:lang w:val="ru-RU"/>
        </w:rPr>
        <w:t xml:space="preserve">на Факултетот </w:t>
      </w:r>
      <w:r w:rsidRPr="00F72B17">
        <w:rPr>
          <w:rFonts w:ascii="Times New Roman" w:hAnsi="Times New Roman"/>
          <w:i/>
          <w:sz w:val="24"/>
          <w:lang w:val="sq-AL"/>
        </w:rPr>
        <w:t>___________________</w:t>
      </w:r>
      <w:r w:rsidRPr="00F72B17">
        <w:rPr>
          <w:rFonts w:ascii="Times New Roman" w:hAnsi="Times New Roman"/>
          <w:b/>
          <w:bCs/>
          <w:sz w:val="24"/>
          <w:lang w:val="en-US"/>
        </w:rPr>
        <w:t xml:space="preserve"> </w:t>
      </w:r>
      <w:r w:rsidRPr="00F72B17">
        <w:rPr>
          <w:rFonts w:ascii="Times New Roman" w:hAnsi="Times New Roman"/>
          <w:b/>
          <w:bCs/>
          <w:sz w:val="24"/>
          <w:lang w:val="ru-RU"/>
        </w:rPr>
        <w:t xml:space="preserve">при  Универзитетот </w:t>
      </w:r>
      <w:r w:rsidRPr="00F72B17">
        <w:rPr>
          <w:rFonts w:ascii="Times New Roman" w:hAnsi="Times New Roman"/>
          <w:bCs/>
          <w:i/>
          <w:color w:val="000000"/>
          <w:sz w:val="24"/>
          <w:lang w:val="sq-AL"/>
        </w:rPr>
        <w:t xml:space="preserve"> </w:t>
      </w:r>
      <w:r w:rsidRPr="00F72B17">
        <w:rPr>
          <w:rFonts w:ascii="Times New Roman" w:hAnsi="Times New Roman"/>
          <w:i/>
          <w:sz w:val="24"/>
          <w:lang w:val="sq-AL"/>
        </w:rPr>
        <w:t>___________________</w:t>
      </w:r>
      <w:r w:rsidRPr="00F72B17">
        <w:rPr>
          <w:rFonts w:ascii="Times New Roman" w:hAnsi="Times New Roman"/>
          <w:bCs/>
          <w:i/>
          <w:color w:val="000000"/>
          <w:sz w:val="24"/>
          <w:lang w:val="mk-MK"/>
        </w:rPr>
        <w:t xml:space="preserve"> </w:t>
      </w:r>
    </w:p>
    <w:p w14:paraId="2EDC876C" w14:textId="77777777" w:rsidR="00776497" w:rsidRPr="00F72B17" w:rsidRDefault="00776497" w:rsidP="00776497">
      <w:pPr>
        <w:shd w:val="clear" w:color="auto" w:fill="FFFFFF"/>
        <w:jc w:val="center"/>
        <w:rPr>
          <w:rFonts w:ascii="Times New Roman" w:hAnsi="Times New Roman"/>
          <w:b/>
          <w:bCs/>
          <w:sz w:val="24"/>
          <w:lang w:val="en-US"/>
        </w:rPr>
      </w:pPr>
    </w:p>
    <w:p w14:paraId="5D43FF51" w14:textId="77777777" w:rsidR="00776497" w:rsidRPr="00F72B17" w:rsidRDefault="00776497" w:rsidP="00776497">
      <w:pPr>
        <w:shd w:val="clear" w:color="auto" w:fill="FFFFFF"/>
        <w:jc w:val="center"/>
        <w:rPr>
          <w:rFonts w:ascii="Times New Roman" w:hAnsi="Times New Roman"/>
          <w:b/>
          <w:bCs/>
          <w:sz w:val="24"/>
          <w:lang w:val="ru-RU"/>
        </w:rPr>
      </w:pPr>
      <w:r w:rsidRPr="00F72B17">
        <w:rPr>
          <w:rFonts w:ascii="Times New Roman" w:hAnsi="Times New Roman"/>
          <w:b/>
          <w:bCs/>
          <w:sz w:val="24"/>
          <w:lang w:val="ru-RU"/>
        </w:rPr>
        <w:t>Член 1</w:t>
      </w:r>
    </w:p>
    <w:p w14:paraId="14A6B267" w14:textId="77777777" w:rsidR="00776497" w:rsidRPr="00F72B17" w:rsidRDefault="00776497" w:rsidP="00776497">
      <w:pPr>
        <w:shd w:val="clear" w:color="auto" w:fill="FFFFFF"/>
        <w:jc w:val="both"/>
        <w:rPr>
          <w:rFonts w:ascii="Times New Roman" w:hAnsi="Times New Roman"/>
          <w:sz w:val="24"/>
          <w:lang w:val="mk-MK"/>
        </w:rPr>
      </w:pPr>
      <w:r w:rsidRPr="00F72B17">
        <w:rPr>
          <w:rFonts w:ascii="Times New Roman" w:hAnsi="Times New Roman"/>
          <w:bCs/>
          <w:sz w:val="24"/>
          <w:lang w:val="ru-RU"/>
        </w:rPr>
        <w:t>Врз основа на доставеното барање на Факултетот</w:t>
      </w:r>
      <w:r w:rsidRPr="00F72B17">
        <w:rPr>
          <w:rFonts w:ascii="Times New Roman" w:hAnsi="Times New Roman"/>
          <w:bCs/>
          <w:sz w:val="24"/>
          <w:lang w:val="sq-AL"/>
        </w:rPr>
        <w:t xml:space="preserve"> _____________</w:t>
      </w:r>
      <w:r w:rsidRPr="00F72B17">
        <w:rPr>
          <w:rFonts w:ascii="Times New Roman" w:hAnsi="Times New Roman"/>
          <w:bCs/>
          <w:sz w:val="24"/>
          <w:lang w:val="ru-RU"/>
        </w:rPr>
        <w:t>при Универзитетот</w:t>
      </w:r>
      <w:r w:rsidRPr="00F72B17">
        <w:rPr>
          <w:rFonts w:ascii="Times New Roman" w:hAnsi="Times New Roman"/>
          <w:bCs/>
          <w:sz w:val="24"/>
          <w:lang w:val="sq-AL"/>
        </w:rPr>
        <w:t xml:space="preserve"> _________________ </w:t>
      </w:r>
      <w:r w:rsidRPr="00F72B17">
        <w:rPr>
          <w:rFonts w:ascii="Times New Roman" w:hAnsi="Times New Roman"/>
          <w:bCs/>
          <w:sz w:val="24"/>
          <w:lang w:val="ru-RU"/>
        </w:rPr>
        <w:t>Сенатот на Универзитетот</w:t>
      </w:r>
      <w:r w:rsidRPr="00F72B17">
        <w:rPr>
          <w:rFonts w:ascii="Times New Roman" w:hAnsi="Times New Roman"/>
          <w:bCs/>
          <w:sz w:val="24"/>
          <w:lang w:val="sq-AL"/>
        </w:rPr>
        <w:t xml:space="preserve"> __________________</w:t>
      </w:r>
      <w:r w:rsidRPr="00F72B17">
        <w:rPr>
          <w:rFonts w:ascii="Times New Roman" w:hAnsi="Times New Roman"/>
          <w:bCs/>
          <w:sz w:val="24"/>
          <w:lang w:val="ru-RU"/>
        </w:rPr>
        <w:t xml:space="preserve">донесе одлука за определување на наставен кадар што ќе учествува во изведување на наставата на </w:t>
      </w:r>
      <w:r w:rsidR="00AA0F87" w:rsidRPr="00F72B17">
        <w:rPr>
          <w:rFonts w:ascii="Times New Roman" w:hAnsi="Times New Roman"/>
          <w:bCs/>
          <w:sz w:val="24"/>
          <w:lang w:val="ru-RU"/>
        </w:rPr>
        <w:t>трет</w:t>
      </w:r>
      <w:r w:rsidRPr="00F72B17">
        <w:rPr>
          <w:rFonts w:ascii="Times New Roman" w:hAnsi="Times New Roman"/>
          <w:bCs/>
          <w:sz w:val="24"/>
          <w:lang w:val="ru-RU"/>
        </w:rPr>
        <w:t xml:space="preserve"> циклус студии на студиската програма</w:t>
      </w:r>
      <w:r w:rsidRPr="00F72B17">
        <w:rPr>
          <w:rFonts w:ascii="Times New Roman" w:hAnsi="Times New Roman"/>
          <w:bCs/>
          <w:sz w:val="24"/>
          <w:lang w:val="sq-AL"/>
        </w:rPr>
        <w:t xml:space="preserve"> _______________</w:t>
      </w:r>
      <w:r w:rsidRPr="00F72B17">
        <w:rPr>
          <w:rFonts w:ascii="Times New Roman" w:hAnsi="Times New Roman"/>
          <w:bCs/>
          <w:sz w:val="24"/>
          <w:lang w:val="ru-RU"/>
        </w:rPr>
        <w:t xml:space="preserve"> на Факултетот</w:t>
      </w:r>
      <w:r w:rsidRPr="00F72B17">
        <w:rPr>
          <w:rFonts w:ascii="Times New Roman" w:hAnsi="Times New Roman"/>
          <w:bCs/>
          <w:sz w:val="24"/>
          <w:lang w:val="bs-Latn-BA"/>
        </w:rPr>
        <w:t>___________________</w:t>
      </w:r>
      <w:r w:rsidRPr="00F72B17">
        <w:rPr>
          <w:rFonts w:ascii="Times New Roman" w:hAnsi="Times New Roman"/>
          <w:sz w:val="24"/>
          <w:lang w:val="mk-MK"/>
        </w:rPr>
        <w:t xml:space="preserve"> </w:t>
      </w:r>
    </w:p>
    <w:p w14:paraId="5A16C314" w14:textId="77777777" w:rsidR="00776497" w:rsidRPr="00F72B17" w:rsidRDefault="00776497" w:rsidP="00776497">
      <w:pPr>
        <w:shd w:val="clear" w:color="auto" w:fill="FFFFFF"/>
        <w:jc w:val="both"/>
        <w:rPr>
          <w:rFonts w:ascii="Times New Roman" w:hAnsi="Times New Roman"/>
          <w:b/>
          <w:bCs/>
          <w:sz w:val="24"/>
          <w:lang w:val="ru-RU"/>
        </w:rPr>
      </w:pPr>
    </w:p>
    <w:p w14:paraId="3646AFCE" w14:textId="77777777" w:rsidR="00776497" w:rsidRPr="00F72B17" w:rsidRDefault="00776497" w:rsidP="00776497">
      <w:pPr>
        <w:shd w:val="clear" w:color="auto" w:fill="FFFFFF"/>
        <w:jc w:val="center"/>
        <w:rPr>
          <w:rFonts w:ascii="Times New Roman" w:hAnsi="Times New Roman"/>
          <w:b/>
          <w:bCs/>
          <w:sz w:val="24"/>
          <w:lang w:val="ru-RU"/>
        </w:rPr>
      </w:pPr>
      <w:r w:rsidRPr="00F72B17">
        <w:rPr>
          <w:rFonts w:ascii="Times New Roman" w:hAnsi="Times New Roman"/>
          <w:b/>
          <w:bCs/>
          <w:sz w:val="24"/>
          <w:lang w:val="ru-RU"/>
        </w:rPr>
        <w:t>Член 2</w:t>
      </w:r>
    </w:p>
    <w:p w14:paraId="50D34DFF" w14:textId="77777777" w:rsidR="003D0EE8" w:rsidRPr="00F72B17" w:rsidRDefault="00776497" w:rsidP="00776497">
      <w:pPr>
        <w:shd w:val="clear" w:color="auto" w:fill="FFFFFF"/>
        <w:jc w:val="both"/>
        <w:rPr>
          <w:rFonts w:ascii="Times New Roman" w:hAnsi="Times New Roman"/>
          <w:sz w:val="24"/>
          <w:lang w:val="mk-MK"/>
        </w:rPr>
      </w:pPr>
      <w:bookmarkStart w:id="44" w:name="_Hlk49175549"/>
      <w:r w:rsidRPr="00F72B17">
        <w:rPr>
          <w:rFonts w:ascii="Times New Roman" w:hAnsi="Times New Roman"/>
          <w:bCs/>
          <w:sz w:val="24"/>
          <w:lang w:val="ru-RU"/>
        </w:rPr>
        <w:t xml:space="preserve">Наставен кадар вработен на единиците на Универзитетот </w:t>
      </w:r>
      <w:r w:rsidRPr="00F72B17">
        <w:rPr>
          <w:rFonts w:ascii="Times New Roman" w:hAnsi="Times New Roman"/>
          <w:i/>
          <w:sz w:val="24"/>
          <w:lang w:val="sq-AL"/>
        </w:rPr>
        <w:t>___________________</w:t>
      </w:r>
      <w:r w:rsidRPr="00F72B17">
        <w:rPr>
          <w:rFonts w:ascii="Times New Roman" w:hAnsi="Times New Roman"/>
          <w:sz w:val="24"/>
          <w:lang w:val="mk-MK"/>
        </w:rPr>
        <w:t xml:space="preserve"> што ќе учествува во изведување  на настава на </w:t>
      </w:r>
      <w:r w:rsidR="00AA0F87" w:rsidRPr="00F72B17">
        <w:rPr>
          <w:rFonts w:ascii="Times New Roman" w:hAnsi="Times New Roman"/>
          <w:sz w:val="24"/>
          <w:lang w:val="mk-MK"/>
        </w:rPr>
        <w:t>трет</w:t>
      </w:r>
      <w:r w:rsidRPr="00F72B17">
        <w:rPr>
          <w:rFonts w:ascii="Times New Roman" w:hAnsi="Times New Roman"/>
          <w:sz w:val="24"/>
          <w:lang w:val="mk-MK"/>
        </w:rPr>
        <w:t xml:space="preserve"> циклус академски/стручни студии на студиската програма </w:t>
      </w:r>
      <w:r w:rsidRPr="00F72B17">
        <w:rPr>
          <w:rFonts w:ascii="Times New Roman" w:hAnsi="Times New Roman"/>
          <w:i/>
          <w:sz w:val="24"/>
          <w:lang w:val="sq-AL"/>
        </w:rPr>
        <w:t>___________________</w:t>
      </w:r>
      <w:r w:rsidRPr="00F72B17">
        <w:rPr>
          <w:rFonts w:ascii="Times New Roman" w:hAnsi="Times New Roman"/>
          <w:sz w:val="24"/>
          <w:lang w:val="mk-MK"/>
        </w:rPr>
        <w:t xml:space="preserve"> </w:t>
      </w:r>
      <w:bookmarkEnd w:id="44"/>
      <w:r w:rsidRPr="00F72B17">
        <w:rPr>
          <w:rFonts w:ascii="Times New Roman" w:hAnsi="Times New Roman"/>
          <w:sz w:val="24"/>
          <w:lang w:val="mk-MK"/>
        </w:rPr>
        <w:t>се</w:t>
      </w:r>
      <w:r w:rsidR="003D0EE8" w:rsidRPr="00F72B17">
        <w:rPr>
          <w:rFonts w:ascii="Times New Roman" w:hAnsi="Times New Roman"/>
          <w:sz w:val="24"/>
          <w:lang w:val="mk-MK"/>
        </w:rPr>
        <w:t>:</w:t>
      </w:r>
    </w:p>
    <w:p w14:paraId="55641982" w14:textId="77777777" w:rsidR="003D0EE8" w:rsidRPr="00F72B17" w:rsidRDefault="003D0EE8" w:rsidP="008C1390">
      <w:pPr>
        <w:numPr>
          <w:ilvl w:val="0"/>
          <w:numId w:val="3"/>
        </w:numPr>
        <w:shd w:val="clear" w:color="auto" w:fill="FFFFFF"/>
        <w:ind w:left="1440"/>
        <w:jc w:val="both"/>
        <w:rPr>
          <w:rFonts w:ascii="Times New Roman" w:hAnsi="Times New Roman"/>
          <w:bCs/>
          <w:sz w:val="24"/>
          <w:lang w:val="mk-MK"/>
        </w:rPr>
      </w:pPr>
      <w:r w:rsidRPr="00F72B17">
        <w:rPr>
          <w:rFonts w:ascii="Times New Roman" w:hAnsi="Times New Roman"/>
          <w:bCs/>
          <w:sz w:val="24"/>
          <w:lang w:val="mk-MK"/>
        </w:rPr>
        <w:t>Проф. Д-р ------------</w:t>
      </w:r>
    </w:p>
    <w:p w14:paraId="7C338350" w14:textId="77777777" w:rsidR="003D0EE8" w:rsidRPr="00F72B17" w:rsidRDefault="003D0EE8" w:rsidP="008C1390">
      <w:pPr>
        <w:numPr>
          <w:ilvl w:val="0"/>
          <w:numId w:val="3"/>
        </w:numPr>
        <w:shd w:val="clear" w:color="auto" w:fill="FFFFFF"/>
        <w:ind w:left="1440"/>
        <w:jc w:val="both"/>
        <w:rPr>
          <w:rFonts w:ascii="Times New Roman" w:hAnsi="Times New Roman"/>
          <w:bCs/>
          <w:sz w:val="24"/>
          <w:lang w:val="mk-MK"/>
        </w:rPr>
      </w:pPr>
      <w:r w:rsidRPr="00F72B17">
        <w:rPr>
          <w:rFonts w:ascii="Times New Roman" w:hAnsi="Times New Roman"/>
          <w:bCs/>
          <w:sz w:val="24"/>
          <w:lang w:val="mk-MK"/>
        </w:rPr>
        <w:t>Проф. Д-р ------------</w:t>
      </w:r>
    </w:p>
    <w:p w14:paraId="5F419443" w14:textId="77777777" w:rsidR="00C76AFA" w:rsidRPr="00F72B17" w:rsidRDefault="00C76AFA" w:rsidP="00C76AFA">
      <w:pPr>
        <w:shd w:val="clear" w:color="auto" w:fill="FFFFFF"/>
        <w:jc w:val="both"/>
        <w:rPr>
          <w:rFonts w:ascii="Times New Roman" w:hAnsi="Times New Roman"/>
          <w:bCs/>
          <w:sz w:val="24"/>
          <w:lang w:val="mk-MK"/>
        </w:rPr>
      </w:pPr>
    </w:p>
    <w:p w14:paraId="71E1C672" w14:textId="77777777" w:rsidR="00C76AFA" w:rsidRPr="00F72B17" w:rsidRDefault="00C76AFA" w:rsidP="00C76AFA">
      <w:pPr>
        <w:shd w:val="clear" w:color="auto" w:fill="FFFFFF"/>
        <w:jc w:val="both"/>
        <w:rPr>
          <w:rFonts w:ascii="Times New Roman" w:hAnsi="Times New Roman"/>
          <w:bCs/>
          <w:sz w:val="24"/>
          <w:lang w:val="mk-MK"/>
        </w:rPr>
      </w:pPr>
    </w:p>
    <w:p w14:paraId="7D870A22" w14:textId="77777777" w:rsidR="003D0EE8" w:rsidRPr="00F72B17" w:rsidRDefault="003D0EE8" w:rsidP="003D0EE8">
      <w:pPr>
        <w:shd w:val="clear" w:color="auto" w:fill="FFFFFF"/>
        <w:jc w:val="center"/>
        <w:rPr>
          <w:rFonts w:ascii="Times New Roman" w:hAnsi="Times New Roman"/>
          <w:b/>
          <w:bCs/>
          <w:sz w:val="24"/>
          <w:lang w:val="ru-RU"/>
        </w:rPr>
      </w:pPr>
      <w:r w:rsidRPr="00F72B17">
        <w:rPr>
          <w:rFonts w:ascii="Times New Roman" w:hAnsi="Times New Roman"/>
          <w:b/>
          <w:bCs/>
          <w:sz w:val="24"/>
          <w:lang w:val="ru-RU"/>
        </w:rPr>
        <w:t>Член 3</w:t>
      </w:r>
    </w:p>
    <w:p w14:paraId="409CAAF8" w14:textId="77777777" w:rsidR="003D0EE8" w:rsidRPr="00F72B17" w:rsidRDefault="003D0EE8" w:rsidP="003D0EE8">
      <w:pPr>
        <w:shd w:val="clear" w:color="auto" w:fill="FFFFFF"/>
        <w:jc w:val="center"/>
        <w:rPr>
          <w:rFonts w:ascii="Times New Roman" w:hAnsi="Times New Roman"/>
          <w:bCs/>
          <w:sz w:val="24"/>
          <w:lang w:val="mk-MK"/>
        </w:rPr>
      </w:pPr>
      <w:r w:rsidRPr="00F72B17">
        <w:rPr>
          <w:rFonts w:ascii="Times New Roman" w:hAnsi="Times New Roman"/>
          <w:bCs/>
          <w:sz w:val="24"/>
          <w:lang w:val="mk-MK"/>
        </w:rPr>
        <w:t>Одлуката стапува на сила со денот на нејзиното донесување</w:t>
      </w:r>
    </w:p>
    <w:p w14:paraId="5557C63B" w14:textId="77777777" w:rsidR="003D0EE8" w:rsidRPr="00F72B17" w:rsidRDefault="003D0EE8" w:rsidP="003D0EE8">
      <w:pPr>
        <w:shd w:val="clear" w:color="auto" w:fill="FFFFFF"/>
        <w:jc w:val="center"/>
        <w:rPr>
          <w:rFonts w:ascii="Times New Roman" w:hAnsi="Times New Roman"/>
          <w:bCs/>
          <w:sz w:val="24"/>
          <w:lang w:val="mk-MK"/>
        </w:rPr>
      </w:pPr>
    </w:p>
    <w:p w14:paraId="235CB2FB" w14:textId="77777777" w:rsidR="003D0EE8" w:rsidRPr="00F72B17" w:rsidRDefault="003D0EE8" w:rsidP="003D0EE8">
      <w:pPr>
        <w:shd w:val="clear" w:color="auto" w:fill="FFFFFF"/>
        <w:jc w:val="center"/>
        <w:rPr>
          <w:rFonts w:ascii="Times New Roman" w:hAnsi="Times New Roman"/>
          <w:bCs/>
          <w:sz w:val="24"/>
          <w:lang w:val="mk-MK"/>
        </w:rPr>
      </w:pPr>
    </w:p>
    <w:p w14:paraId="364B1017" w14:textId="77777777" w:rsidR="003D0EE8" w:rsidRPr="00F72B17" w:rsidRDefault="003D0EE8" w:rsidP="003D0EE8">
      <w:pPr>
        <w:shd w:val="clear" w:color="auto" w:fill="FFFFFF"/>
        <w:rPr>
          <w:rFonts w:ascii="Times New Roman" w:hAnsi="Times New Roman"/>
          <w:bCs/>
          <w:sz w:val="24"/>
          <w:lang w:val="mk-MK"/>
        </w:rPr>
      </w:pPr>
      <w:r w:rsidRPr="00F72B17">
        <w:rPr>
          <w:rFonts w:ascii="Times New Roman" w:hAnsi="Times New Roman"/>
          <w:bCs/>
          <w:sz w:val="24"/>
          <w:lang w:val="mk-MK"/>
        </w:rPr>
        <w:t>Скопје, --.--.2020</w:t>
      </w:r>
      <w:r w:rsidRPr="00F72B17">
        <w:rPr>
          <w:rFonts w:ascii="Times New Roman" w:hAnsi="Times New Roman"/>
          <w:bCs/>
          <w:sz w:val="24"/>
          <w:lang w:val="mk-MK"/>
        </w:rPr>
        <w:tab/>
      </w:r>
      <w:r w:rsidRPr="00F72B17">
        <w:rPr>
          <w:rFonts w:ascii="Times New Roman" w:hAnsi="Times New Roman"/>
          <w:bCs/>
          <w:sz w:val="24"/>
          <w:lang w:val="mk-MK"/>
        </w:rPr>
        <w:tab/>
      </w:r>
      <w:r w:rsidRPr="00F72B17">
        <w:rPr>
          <w:rFonts w:ascii="Times New Roman" w:hAnsi="Times New Roman"/>
          <w:bCs/>
          <w:sz w:val="24"/>
          <w:lang w:val="mk-MK"/>
        </w:rPr>
        <w:tab/>
      </w:r>
      <w:r w:rsidRPr="00F72B17">
        <w:rPr>
          <w:rFonts w:ascii="Times New Roman" w:hAnsi="Times New Roman"/>
          <w:bCs/>
          <w:sz w:val="24"/>
          <w:lang w:val="mk-MK"/>
        </w:rPr>
        <w:tab/>
      </w:r>
      <w:r w:rsidRPr="00F72B17">
        <w:rPr>
          <w:rFonts w:ascii="Times New Roman" w:hAnsi="Times New Roman"/>
          <w:bCs/>
          <w:sz w:val="24"/>
          <w:lang w:val="mk-MK"/>
        </w:rPr>
        <w:tab/>
      </w:r>
      <w:r w:rsidRPr="00F72B17">
        <w:rPr>
          <w:rFonts w:ascii="Times New Roman" w:hAnsi="Times New Roman"/>
          <w:bCs/>
          <w:sz w:val="24"/>
          <w:lang w:val="mk-MK"/>
        </w:rPr>
        <w:tab/>
      </w:r>
      <w:r w:rsidR="00B620A5" w:rsidRPr="00F72B17">
        <w:rPr>
          <w:rFonts w:ascii="Times New Roman" w:hAnsi="Times New Roman"/>
          <w:bCs/>
          <w:sz w:val="24"/>
          <w:lang w:val="mk-MK"/>
        </w:rPr>
        <w:t>Претседател на Сенат</w:t>
      </w:r>
    </w:p>
    <w:p w14:paraId="78B51213" w14:textId="77777777" w:rsidR="003D0EE8" w:rsidRPr="00F72B17" w:rsidRDefault="003D0EE8" w:rsidP="003D0EE8">
      <w:pPr>
        <w:shd w:val="clear" w:color="auto" w:fill="FFFFFF"/>
        <w:rPr>
          <w:rFonts w:ascii="Times New Roman" w:hAnsi="Times New Roman"/>
          <w:i/>
          <w:sz w:val="24"/>
          <w:lang w:val="sq-AL"/>
        </w:rPr>
      </w:pPr>
      <w:r w:rsidRPr="00F72B17">
        <w:rPr>
          <w:rFonts w:ascii="Times New Roman" w:hAnsi="Times New Roman"/>
          <w:bCs/>
          <w:sz w:val="24"/>
          <w:lang w:val="mk-MK"/>
        </w:rPr>
        <w:tab/>
      </w:r>
      <w:r w:rsidRPr="00F72B17">
        <w:rPr>
          <w:rFonts w:ascii="Times New Roman" w:hAnsi="Times New Roman"/>
          <w:bCs/>
          <w:sz w:val="24"/>
          <w:lang w:val="mk-MK"/>
        </w:rPr>
        <w:tab/>
      </w:r>
      <w:r w:rsidRPr="00F72B17">
        <w:rPr>
          <w:rFonts w:ascii="Times New Roman" w:hAnsi="Times New Roman"/>
          <w:bCs/>
          <w:sz w:val="24"/>
          <w:lang w:val="mk-MK"/>
        </w:rPr>
        <w:tab/>
      </w:r>
      <w:r w:rsidRPr="00F72B17">
        <w:rPr>
          <w:rFonts w:ascii="Times New Roman" w:hAnsi="Times New Roman"/>
          <w:bCs/>
          <w:sz w:val="24"/>
          <w:lang w:val="mk-MK"/>
        </w:rPr>
        <w:tab/>
      </w:r>
      <w:r w:rsidRPr="00F72B17">
        <w:rPr>
          <w:rFonts w:ascii="Times New Roman" w:hAnsi="Times New Roman"/>
          <w:bCs/>
          <w:sz w:val="24"/>
          <w:lang w:val="mk-MK"/>
        </w:rPr>
        <w:tab/>
      </w:r>
      <w:r w:rsidRPr="00F72B17">
        <w:rPr>
          <w:rFonts w:ascii="Times New Roman" w:hAnsi="Times New Roman"/>
          <w:bCs/>
          <w:sz w:val="24"/>
          <w:lang w:val="mk-MK"/>
        </w:rPr>
        <w:tab/>
      </w:r>
      <w:r w:rsidRPr="00F72B17">
        <w:rPr>
          <w:rFonts w:ascii="Times New Roman" w:hAnsi="Times New Roman"/>
          <w:bCs/>
          <w:sz w:val="24"/>
          <w:lang w:val="mk-MK"/>
        </w:rPr>
        <w:tab/>
      </w:r>
      <w:r w:rsidRPr="00F72B17">
        <w:rPr>
          <w:rFonts w:ascii="Times New Roman" w:hAnsi="Times New Roman"/>
          <w:i/>
          <w:sz w:val="24"/>
          <w:lang w:val="sq-AL"/>
        </w:rPr>
        <w:t>___________________</w:t>
      </w:r>
    </w:p>
    <w:p w14:paraId="55836D4B" w14:textId="77777777" w:rsidR="003D0EE8" w:rsidRPr="00F72B17" w:rsidRDefault="003D0EE8" w:rsidP="003D0EE8">
      <w:pPr>
        <w:shd w:val="clear" w:color="auto" w:fill="FFFFFF"/>
        <w:rPr>
          <w:rFonts w:ascii="Times New Roman" w:hAnsi="Times New Roman"/>
          <w:bCs/>
          <w:sz w:val="24"/>
          <w:lang w:val="mk-MK"/>
        </w:rPr>
      </w:pPr>
      <w:r w:rsidRPr="00F72B17">
        <w:rPr>
          <w:rFonts w:ascii="Times New Roman" w:hAnsi="Times New Roman"/>
          <w:bCs/>
          <w:sz w:val="24"/>
          <w:lang w:val="mk-MK"/>
        </w:rPr>
        <w:tab/>
      </w:r>
      <w:r w:rsidRPr="00F72B17">
        <w:rPr>
          <w:rFonts w:ascii="Times New Roman" w:hAnsi="Times New Roman"/>
          <w:bCs/>
          <w:sz w:val="24"/>
          <w:lang w:val="mk-MK"/>
        </w:rPr>
        <w:tab/>
      </w:r>
      <w:r w:rsidRPr="00F72B17">
        <w:rPr>
          <w:rFonts w:ascii="Times New Roman" w:hAnsi="Times New Roman"/>
          <w:bCs/>
          <w:sz w:val="24"/>
          <w:lang w:val="mk-MK"/>
        </w:rPr>
        <w:tab/>
      </w:r>
      <w:r w:rsidRPr="00F72B17">
        <w:rPr>
          <w:rFonts w:ascii="Times New Roman" w:hAnsi="Times New Roman"/>
          <w:bCs/>
          <w:sz w:val="24"/>
          <w:lang w:val="mk-MK"/>
        </w:rPr>
        <w:tab/>
      </w:r>
      <w:r w:rsidRPr="00F72B17">
        <w:rPr>
          <w:rFonts w:ascii="Times New Roman" w:hAnsi="Times New Roman"/>
          <w:bCs/>
          <w:sz w:val="24"/>
          <w:lang w:val="mk-MK"/>
        </w:rPr>
        <w:tab/>
      </w:r>
      <w:r w:rsidRPr="00F72B17">
        <w:rPr>
          <w:rFonts w:ascii="Times New Roman" w:hAnsi="Times New Roman"/>
          <w:bCs/>
          <w:sz w:val="24"/>
          <w:lang w:val="mk-MK"/>
        </w:rPr>
        <w:tab/>
      </w:r>
      <w:r w:rsidRPr="00F72B17">
        <w:rPr>
          <w:rFonts w:ascii="Times New Roman" w:hAnsi="Times New Roman"/>
          <w:bCs/>
          <w:sz w:val="24"/>
          <w:lang w:val="mk-MK"/>
        </w:rPr>
        <w:tab/>
        <w:t>Проф. Д-р ----------------</w:t>
      </w:r>
    </w:p>
    <w:p w14:paraId="2E04C2F8" w14:textId="77777777" w:rsidR="003D0EE8" w:rsidRPr="00F72B17" w:rsidRDefault="003D0EE8" w:rsidP="003D0EE8">
      <w:pPr>
        <w:shd w:val="clear" w:color="auto" w:fill="FFFFFF"/>
        <w:rPr>
          <w:rFonts w:ascii="Times New Roman" w:hAnsi="Times New Roman"/>
          <w:bCs/>
          <w:sz w:val="20"/>
          <w:lang w:val="mk-MK"/>
        </w:rPr>
      </w:pPr>
      <w:r w:rsidRPr="00F72B17">
        <w:rPr>
          <w:rFonts w:ascii="Times New Roman" w:hAnsi="Times New Roman"/>
          <w:bCs/>
          <w:sz w:val="20"/>
          <w:lang w:val="mk-MK"/>
        </w:rPr>
        <w:t>Доставено до:</w:t>
      </w:r>
    </w:p>
    <w:p w14:paraId="07B86D14" w14:textId="77777777" w:rsidR="003D0EE8" w:rsidRPr="00F72B17" w:rsidRDefault="003D0EE8" w:rsidP="008C1390">
      <w:pPr>
        <w:numPr>
          <w:ilvl w:val="0"/>
          <w:numId w:val="1"/>
        </w:numPr>
        <w:shd w:val="clear" w:color="auto" w:fill="FFFFFF"/>
        <w:rPr>
          <w:rFonts w:ascii="Times New Roman" w:hAnsi="Times New Roman"/>
          <w:bCs/>
          <w:sz w:val="20"/>
          <w:lang w:val="mk-MK"/>
        </w:rPr>
      </w:pPr>
      <w:r w:rsidRPr="00F72B17">
        <w:rPr>
          <w:rFonts w:ascii="Times New Roman" w:hAnsi="Times New Roman"/>
          <w:bCs/>
          <w:sz w:val="20"/>
          <w:lang w:val="mk-MK"/>
        </w:rPr>
        <w:t>Архивот на</w:t>
      </w:r>
    </w:p>
    <w:p w14:paraId="493D4898" w14:textId="77777777" w:rsidR="003D0EE8" w:rsidRPr="00F72B17" w:rsidRDefault="003D0EE8" w:rsidP="008C1390">
      <w:pPr>
        <w:numPr>
          <w:ilvl w:val="0"/>
          <w:numId w:val="1"/>
        </w:numPr>
        <w:shd w:val="clear" w:color="auto" w:fill="FFFFFF"/>
        <w:rPr>
          <w:rFonts w:ascii="Times New Roman" w:hAnsi="Times New Roman"/>
          <w:bCs/>
          <w:sz w:val="20"/>
          <w:lang w:val="mk-MK"/>
        </w:rPr>
      </w:pPr>
      <w:r w:rsidRPr="00F72B17">
        <w:rPr>
          <w:rFonts w:ascii="Times New Roman" w:hAnsi="Times New Roman"/>
          <w:bCs/>
          <w:sz w:val="20"/>
          <w:lang w:val="mk-MK"/>
        </w:rPr>
        <w:t xml:space="preserve">Факултетот </w:t>
      </w:r>
      <w:r w:rsidRPr="00F72B17">
        <w:rPr>
          <w:rFonts w:ascii="Times New Roman" w:hAnsi="Times New Roman"/>
          <w:i/>
          <w:sz w:val="20"/>
          <w:lang w:val="sq-AL"/>
        </w:rPr>
        <w:t>___________________</w:t>
      </w:r>
    </w:p>
    <w:p w14:paraId="4F16CF20" w14:textId="77777777" w:rsidR="00FC0561" w:rsidRPr="00F72B17" w:rsidRDefault="00FC0561" w:rsidP="00FC0561">
      <w:pPr>
        <w:jc w:val="center"/>
        <w:rPr>
          <w:rFonts w:ascii="Times New Roman" w:hAnsi="Times New Roman"/>
          <w:b/>
          <w:bCs/>
          <w:lang w:val="ru-RU"/>
        </w:rPr>
      </w:pPr>
    </w:p>
    <w:p w14:paraId="3914EBA5" w14:textId="77777777" w:rsidR="006163A2" w:rsidRPr="00F72B17" w:rsidRDefault="006163A2" w:rsidP="00FC0561">
      <w:pPr>
        <w:jc w:val="center"/>
        <w:rPr>
          <w:rFonts w:ascii="Times New Roman" w:hAnsi="Times New Roman"/>
          <w:b/>
          <w:bCs/>
          <w:lang w:val="ru-RU"/>
        </w:rPr>
      </w:pPr>
    </w:p>
    <w:p w14:paraId="72A0FDCB" w14:textId="77777777" w:rsidR="006163A2" w:rsidRPr="00F72B17" w:rsidRDefault="006163A2" w:rsidP="00FC0561">
      <w:pPr>
        <w:jc w:val="center"/>
        <w:rPr>
          <w:rFonts w:ascii="Times New Roman" w:hAnsi="Times New Roman"/>
          <w:b/>
          <w:bCs/>
          <w:lang w:val="ru-RU"/>
        </w:rPr>
      </w:pPr>
    </w:p>
    <w:p w14:paraId="25354152" w14:textId="77777777" w:rsidR="006163A2" w:rsidRPr="00F72B17" w:rsidRDefault="006163A2" w:rsidP="00FC0561">
      <w:pPr>
        <w:jc w:val="center"/>
        <w:rPr>
          <w:rFonts w:ascii="Times New Roman" w:hAnsi="Times New Roman"/>
          <w:b/>
          <w:bCs/>
          <w:lang w:val="ru-RU"/>
        </w:rPr>
      </w:pPr>
    </w:p>
    <w:p w14:paraId="0717A1E9" w14:textId="77777777" w:rsidR="006163A2" w:rsidRPr="00F72B17" w:rsidRDefault="006163A2" w:rsidP="00FC0561">
      <w:pPr>
        <w:jc w:val="center"/>
        <w:rPr>
          <w:rFonts w:ascii="Times New Roman" w:hAnsi="Times New Roman"/>
          <w:b/>
          <w:bCs/>
          <w:lang w:val="ru-RU"/>
        </w:rPr>
      </w:pPr>
    </w:p>
    <w:p w14:paraId="30AB272F" w14:textId="77777777" w:rsidR="006163A2" w:rsidRPr="00F72B17" w:rsidRDefault="006163A2" w:rsidP="00FC0561">
      <w:pPr>
        <w:jc w:val="center"/>
        <w:rPr>
          <w:rFonts w:ascii="Times New Roman" w:hAnsi="Times New Roman"/>
          <w:b/>
          <w:bCs/>
          <w:lang w:val="ru-RU"/>
        </w:rPr>
      </w:pPr>
    </w:p>
    <w:p w14:paraId="310B111D" w14:textId="77777777" w:rsidR="006163A2" w:rsidRPr="00F72B17" w:rsidRDefault="006163A2" w:rsidP="00FC0561">
      <w:pPr>
        <w:jc w:val="center"/>
        <w:rPr>
          <w:rFonts w:ascii="Times New Roman" w:hAnsi="Times New Roman"/>
          <w:b/>
          <w:bCs/>
          <w:lang w:val="ru-RU"/>
        </w:rPr>
      </w:pPr>
    </w:p>
    <w:p w14:paraId="109C539D" w14:textId="77777777" w:rsidR="006163A2" w:rsidRDefault="006163A2" w:rsidP="00FC0561">
      <w:pPr>
        <w:jc w:val="center"/>
        <w:rPr>
          <w:rFonts w:ascii="Times New Roman" w:hAnsi="Times New Roman"/>
          <w:b/>
          <w:bCs/>
          <w:lang w:val="ru-RU"/>
        </w:rPr>
      </w:pPr>
    </w:p>
    <w:p w14:paraId="58406BDA" w14:textId="77777777" w:rsidR="003C19AD" w:rsidRPr="00F72B17" w:rsidRDefault="003C19AD" w:rsidP="00FC0561">
      <w:pPr>
        <w:jc w:val="center"/>
        <w:rPr>
          <w:rFonts w:ascii="Times New Roman" w:hAnsi="Times New Roman"/>
          <w:b/>
          <w:bCs/>
          <w:lang w:val="ru-RU"/>
        </w:rPr>
      </w:pPr>
    </w:p>
    <w:p w14:paraId="3A765E6A" w14:textId="77777777" w:rsidR="006163A2" w:rsidRPr="00F72B17" w:rsidRDefault="006163A2" w:rsidP="00FC0561">
      <w:pPr>
        <w:jc w:val="center"/>
        <w:rPr>
          <w:rFonts w:ascii="Times New Roman" w:hAnsi="Times New Roman"/>
          <w:b/>
          <w:bCs/>
          <w:lang w:val="ru-RU"/>
        </w:rPr>
      </w:pPr>
    </w:p>
    <w:p w14:paraId="6A10E8A3" w14:textId="77777777" w:rsidR="006163A2" w:rsidRPr="00F72B17" w:rsidRDefault="006163A2" w:rsidP="00FC0561">
      <w:pPr>
        <w:jc w:val="center"/>
        <w:rPr>
          <w:rFonts w:ascii="Times New Roman" w:hAnsi="Times New Roman"/>
          <w:b/>
          <w:bCs/>
          <w:lang w:val="ru-RU"/>
        </w:rPr>
      </w:pPr>
    </w:p>
    <w:p w14:paraId="25B9B724" w14:textId="77777777" w:rsidR="006163A2" w:rsidRPr="00F72B17" w:rsidRDefault="006163A2" w:rsidP="00FC0561">
      <w:pPr>
        <w:jc w:val="center"/>
        <w:rPr>
          <w:rFonts w:ascii="Times New Roman" w:hAnsi="Times New Roman"/>
          <w:b/>
          <w:bCs/>
          <w:lang w:val="ru-RU"/>
        </w:rPr>
      </w:pPr>
    </w:p>
    <w:p w14:paraId="60B3B891" w14:textId="77777777" w:rsidR="00E84A9C" w:rsidRPr="00F72B17" w:rsidRDefault="00740A62" w:rsidP="00E84A9C">
      <w:pPr>
        <w:pStyle w:val="Heading2"/>
        <w:jc w:val="both"/>
      </w:pPr>
      <w:bookmarkStart w:id="45" w:name="_Toc59991576"/>
      <w:r w:rsidRPr="00F72B17">
        <w:rPr>
          <w:bCs/>
        </w:rPr>
        <w:t>6.</w:t>
      </w:r>
      <w:r w:rsidRPr="00F72B17">
        <w:t xml:space="preserve"> </w:t>
      </w:r>
      <w:r w:rsidR="00E84A9C" w:rsidRPr="00F72B17">
        <w:t>Согласност на Наставно-научниот совет, односно Научниот советот или Наставничкиот совет за учество на наставникот во реализација на студиската програма на друга единица на Универзитетот (член 179 од Законот за високо образование, Службен весник на Република Македонија, бр.82/2018</w:t>
      </w:r>
      <w:bookmarkEnd w:id="45"/>
    </w:p>
    <w:p w14:paraId="69BC805E" w14:textId="77777777" w:rsidR="00E84A9C" w:rsidRPr="00F72B17" w:rsidRDefault="00E84A9C" w:rsidP="00E84A9C">
      <w:pPr>
        <w:pStyle w:val="Default"/>
        <w:rPr>
          <w:rFonts w:ascii="Times New Roman" w:hAnsi="Times New Roman" w:cs="Times New Roman"/>
        </w:rPr>
      </w:pPr>
    </w:p>
    <w:p w14:paraId="7F95935A" w14:textId="77777777" w:rsidR="00776497" w:rsidRPr="00F72B17" w:rsidRDefault="00776497" w:rsidP="00776497">
      <w:pPr>
        <w:jc w:val="both"/>
        <w:rPr>
          <w:rFonts w:ascii="Times New Roman" w:hAnsi="Times New Roman"/>
          <w:bCs/>
          <w:color w:val="000000"/>
          <w:sz w:val="24"/>
          <w:lang w:val="mk-MK"/>
        </w:rPr>
      </w:pPr>
      <w:r w:rsidRPr="00F72B17">
        <w:rPr>
          <w:rFonts w:ascii="Times New Roman" w:hAnsi="Times New Roman"/>
          <w:bCs/>
          <w:sz w:val="24"/>
          <w:lang w:val="mk-MK"/>
        </w:rPr>
        <w:t xml:space="preserve">Врз основа на член 110/112/113 и член 179 од Законот за високото образование (Службен весник на РМ бр.82/18) Наставно-научниот совет на Факултетот </w:t>
      </w:r>
      <w:r w:rsidRPr="00F72B17">
        <w:rPr>
          <w:rFonts w:ascii="Times New Roman" w:hAnsi="Times New Roman"/>
          <w:sz w:val="24"/>
          <w:lang w:val="sq-AL"/>
        </w:rPr>
        <w:t>___________________</w:t>
      </w:r>
      <w:r w:rsidRPr="00F72B17">
        <w:rPr>
          <w:rFonts w:ascii="Times New Roman" w:hAnsi="Times New Roman"/>
          <w:sz w:val="24"/>
          <w:lang w:val="mk-MK"/>
        </w:rPr>
        <w:t xml:space="preserve"> , при</w:t>
      </w:r>
      <w:r w:rsidRPr="00F72B17">
        <w:rPr>
          <w:rFonts w:ascii="Times New Roman" w:hAnsi="Times New Roman"/>
          <w:bCs/>
          <w:sz w:val="24"/>
          <w:lang w:val="mk-MK"/>
        </w:rPr>
        <w:t xml:space="preserve"> </w:t>
      </w:r>
      <w:r w:rsidRPr="00F72B17">
        <w:rPr>
          <w:rFonts w:ascii="Times New Roman" w:hAnsi="Times New Roman"/>
          <w:sz w:val="24"/>
          <w:lang w:val="mk-MK"/>
        </w:rPr>
        <w:t xml:space="preserve">Универзитетот </w:t>
      </w:r>
      <w:r w:rsidRPr="00F72B17">
        <w:rPr>
          <w:rFonts w:ascii="Times New Roman" w:hAnsi="Times New Roman"/>
          <w:sz w:val="24"/>
          <w:lang w:val="sq-AL"/>
        </w:rPr>
        <w:t>___________________</w:t>
      </w:r>
      <w:r w:rsidRPr="00F72B17">
        <w:rPr>
          <w:rFonts w:ascii="Times New Roman" w:hAnsi="Times New Roman"/>
          <w:sz w:val="24"/>
          <w:lang w:val="mk-MK"/>
        </w:rPr>
        <w:t xml:space="preserve"> / Научниот совет при Институот</w:t>
      </w:r>
      <w:r w:rsidRPr="00F72B17">
        <w:rPr>
          <w:rFonts w:ascii="Times New Roman" w:hAnsi="Times New Roman"/>
          <w:sz w:val="24"/>
          <w:lang w:val="sq-AL"/>
        </w:rPr>
        <w:t>___________________</w:t>
      </w:r>
      <w:r w:rsidRPr="00F72B17">
        <w:rPr>
          <w:rFonts w:ascii="Times New Roman" w:hAnsi="Times New Roman"/>
          <w:sz w:val="24"/>
          <w:lang w:val="mk-MK"/>
        </w:rPr>
        <w:t>/Наставничкиот совет при стручната школа</w:t>
      </w:r>
      <w:r w:rsidRPr="00F72B17">
        <w:rPr>
          <w:rFonts w:ascii="Times New Roman" w:hAnsi="Times New Roman"/>
          <w:sz w:val="24"/>
          <w:lang w:val="sq-AL"/>
        </w:rPr>
        <w:t>___________________</w:t>
      </w:r>
      <w:r w:rsidRPr="00F72B17">
        <w:rPr>
          <w:rFonts w:ascii="Times New Roman" w:hAnsi="Times New Roman"/>
          <w:sz w:val="24"/>
          <w:lang w:val="mk-MK"/>
        </w:rPr>
        <w:t xml:space="preserve">, на седница одржана на </w:t>
      </w:r>
      <w:r w:rsidRPr="00F72B17">
        <w:rPr>
          <w:rFonts w:ascii="Times New Roman" w:hAnsi="Times New Roman"/>
          <w:sz w:val="24"/>
          <w:lang w:val="sq-AL"/>
        </w:rPr>
        <w:t>___________________</w:t>
      </w:r>
      <w:r w:rsidRPr="00F72B17">
        <w:rPr>
          <w:rFonts w:ascii="Times New Roman" w:hAnsi="Times New Roman"/>
          <w:sz w:val="24"/>
          <w:lang w:val="mk-MK"/>
        </w:rPr>
        <w:t xml:space="preserve"> година, ја донесе следната:</w:t>
      </w:r>
    </w:p>
    <w:p w14:paraId="2842D18B" w14:textId="77777777" w:rsidR="00776497" w:rsidRPr="00F72B17" w:rsidRDefault="00776497" w:rsidP="00776497">
      <w:pPr>
        <w:jc w:val="center"/>
        <w:rPr>
          <w:rFonts w:ascii="Times New Roman" w:hAnsi="Times New Roman"/>
          <w:bCs/>
          <w:color w:val="000000"/>
          <w:sz w:val="24"/>
          <w:lang w:val="mk-MK"/>
        </w:rPr>
      </w:pPr>
    </w:p>
    <w:p w14:paraId="266D8010" w14:textId="77777777" w:rsidR="00776497" w:rsidRPr="00F72B17" w:rsidRDefault="00776497" w:rsidP="00776497">
      <w:pPr>
        <w:jc w:val="center"/>
        <w:rPr>
          <w:rFonts w:ascii="Times New Roman" w:hAnsi="Times New Roman"/>
          <w:bCs/>
          <w:color w:val="000000"/>
          <w:sz w:val="24"/>
          <w:lang w:val="mk-MK"/>
        </w:rPr>
      </w:pPr>
    </w:p>
    <w:p w14:paraId="51D6B2FD" w14:textId="77777777" w:rsidR="00776497" w:rsidRPr="00F72B17" w:rsidRDefault="00776497" w:rsidP="00776497">
      <w:pPr>
        <w:shd w:val="clear" w:color="auto" w:fill="FFFFFF"/>
        <w:rPr>
          <w:rFonts w:ascii="Times New Roman" w:hAnsi="Times New Roman"/>
          <w:b/>
          <w:bCs/>
          <w:sz w:val="24"/>
          <w:lang w:val="mk-MK"/>
        </w:rPr>
      </w:pPr>
    </w:p>
    <w:p w14:paraId="349D7132" w14:textId="77777777" w:rsidR="00776497" w:rsidRPr="00F72B17" w:rsidRDefault="00776497" w:rsidP="00776497">
      <w:pPr>
        <w:shd w:val="clear" w:color="auto" w:fill="FFFFFF"/>
        <w:jc w:val="center"/>
        <w:rPr>
          <w:rFonts w:ascii="Times New Roman" w:hAnsi="Times New Roman"/>
          <w:b/>
          <w:bCs/>
          <w:sz w:val="28"/>
          <w:lang w:val="ru-RU"/>
        </w:rPr>
      </w:pPr>
      <w:r w:rsidRPr="00F72B17">
        <w:rPr>
          <w:rFonts w:ascii="Times New Roman" w:hAnsi="Times New Roman"/>
          <w:b/>
          <w:bCs/>
          <w:sz w:val="28"/>
          <w:lang w:val="ru-RU"/>
        </w:rPr>
        <w:t>ОДЛУКА (2)</w:t>
      </w:r>
    </w:p>
    <w:p w14:paraId="170C6A7A" w14:textId="77777777" w:rsidR="00776497" w:rsidRPr="00F72B17" w:rsidRDefault="00776497" w:rsidP="00776497">
      <w:pPr>
        <w:jc w:val="center"/>
        <w:rPr>
          <w:rFonts w:ascii="Times New Roman" w:hAnsi="Times New Roman"/>
          <w:bCs/>
          <w:i/>
          <w:color w:val="000000"/>
          <w:sz w:val="24"/>
          <w:lang w:val="sq-AL"/>
        </w:rPr>
      </w:pPr>
      <w:r w:rsidRPr="00F72B17">
        <w:rPr>
          <w:rFonts w:ascii="Times New Roman" w:hAnsi="Times New Roman"/>
          <w:b/>
          <w:bCs/>
          <w:sz w:val="24"/>
          <w:lang w:val="ru-RU"/>
        </w:rPr>
        <w:t xml:space="preserve">За согласност за учество во реализација на студиска програма </w:t>
      </w:r>
      <w:r w:rsidRPr="00F72B17">
        <w:rPr>
          <w:rFonts w:ascii="Times New Roman" w:hAnsi="Times New Roman"/>
          <w:i/>
          <w:sz w:val="24"/>
          <w:lang w:val="sq-AL"/>
        </w:rPr>
        <w:t>___________________</w:t>
      </w:r>
      <w:r w:rsidRPr="00F72B17">
        <w:rPr>
          <w:rFonts w:ascii="Times New Roman" w:hAnsi="Times New Roman"/>
          <w:i/>
          <w:sz w:val="24"/>
          <w:lang w:val="mk-MK"/>
        </w:rPr>
        <w:t xml:space="preserve"> </w:t>
      </w:r>
      <w:r w:rsidRPr="00F72B17">
        <w:rPr>
          <w:rFonts w:ascii="Times New Roman" w:hAnsi="Times New Roman"/>
          <w:b/>
          <w:bCs/>
          <w:sz w:val="24"/>
          <w:lang w:val="ru-RU"/>
        </w:rPr>
        <w:t xml:space="preserve">на Факултетот </w:t>
      </w:r>
      <w:r w:rsidRPr="00F72B17">
        <w:rPr>
          <w:rFonts w:ascii="Times New Roman" w:hAnsi="Times New Roman"/>
          <w:i/>
          <w:sz w:val="24"/>
          <w:lang w:val="sq-AL"/>
        </w:rPr>
        <w:t>___________________</w:t>
      </w:r>
      <w:r w:rsidRPr="00F72B17">
        <w:rPr>
          <w:rFonts w:ascii="Times New Roman" w:hAnsi="Times New Roman"/>
          <w:b/>
          <w:bCs/>
          <w:sz w:val="24"/>
          <w:lang w:val="en-US"/>
        </w:rPr>
        <w:t xml:space="preserve"> </w:t>
      </w:r>
      <w:r w:rsidRPr="00F72B17">
        <w:rPr>
          <w:rFonts w:ascii="Times New Roman" w:hAnsi="Times New Roman"/>
          <w:b/>
          <w:bCs/>
          <w:sz w:val="24"/>
          <w:lang w:val="ru-RU"/>
        </w:rPr>
        <w:t xml:space="preserve">при  Универзитетот </w:t>
      </w:r>
      <w:r w:rsidRPr="00F72B17">
        <w:rPr>
          <w:rFonts w:ascii="Times New Roman" w:hAnsi="Times New Roman"/>
          <w:bCs/>
          <w:i/>
          <w:color w:val="000000"/>
          <w:sz w:val="24"/>
          <w:lang w:val="sq-AL"/>
        </w:rPr>
        <w:t xml:space="preserve"> </w:t>
      </w:r>
      <w:r w:rsidRPr="00F72B17">
        <w:rPr>
          <w:rFonts w:ascii="Times New Roman" w:hAnsi="Times New Roman"/>
          <w:i/>
          <w:sz w:val="24"/>
          <w:lang w:val="sq-AL"/>
        </w:rPr>
        <w:t>___________________</w:t>
      </w:r>
      <w:r w:rsidRPr="00F72B17">
        <w:rPr>
          <w:rFonts w:ascii="Times New Roman" w:hAnsi="Times New Roman"/>
          <w:bCs/>
          <w:i/>
          <w:color w:val="000000"/>
          <w:sz w:val="24"/>
          <w:lang w:val="mk-MK"/>
        </w:rPr>
        <w:t xml:space="preserve"> </w:t>
      </w:r>
    </w:p>
    <w:p w14:paraId="525D7F98" w14:textId="77777777" w:rsidR="00776497" w:rsidRPr="00F72B17" w:rsidRDefault="00776497" w:rsidP="00776497">
      <w:pPr>
        <w:shd w:val="clear" w:color="auto" w:fill="FFFFFF"/>
        <w:jc w:val="center"/>
        <w:rPr>
          <w:rFonts w:ascii="Times New Roman" w:hAnsi="Times New Roman"/>
          <w:b/>
          <w:bCs/>
          <w:sz w:val="24"/>
          <w:lang w:val="en-US"/>
        </w:rPr>
      </w:pPr>
    </w:p>
    <w:p w14:paraId="67F4C9AD" w14:textId="77777777" w:rsidR="00776497" w:rsidRPr="00F72B17" w:rsidRDefault="00776497" w:rsidP="00776497">
      <w:pPr>
        <w:shd w:val="clear" w:color="auto" w:fill="FFFFFF"/>
        <w:jc w:val="center"/>
        <w:rPr>
          <w:rFonts w:ascii="Times New Roman" w:hAnsi="Times New Roman"/>
          <w:b/>
          <w:bCs/>
          <w:sz w:val="24"/>
          <w:lang w:val="ru-RU"/>
        </w:rPr>
      </w:pPr>
      <w:r w:rsidRPr="00F72B17">
        <w:rPr>
          <w:rFonts w:ascii="Times New Roman" w:hAnsi="Times New Roman"/>
          <w:b/>
          <w:bCs/>
          <w:sz w:val="24"/>
          <w:lang w:val="ru-RU"/>
        </w:rPr>
        <w:t>Член 1</w:t>
      </w:r>
    </w:p>
    <w:p w14:paraId="34E9DB6C" w14:textId="77777777" w:rsidR="00776497" w:rsidRPr="00F72B17" w:rsidRDefault="00776497" w:rsidP="00776497">
      <w:pPr>
        <w:shd w:val="clear" w:color="auto" w:fill="FFFFFF"/>
        <w:jc w:val="both"/>
        <w:rPr>
          <w:rFonts w:ascii="Times New Roman" w:hAnsi="Times New Roman"/>
          <w:b/>
          <w:bCs/>
          <w:sz w:val="24"/>
          <w:lang w:val="mk-MK"/>
        </w:rPr>
      </w:pPr>
      <w:r w:rsidRPr="00F72B17">
        <w:rPr>
          <w:rFonts w:ascii="Times New Roman" w:hAnsi="Times New Roman"/>
          <w:bCs/>
          <w:sz w:val="24"/>
          <w:lang w:val="mk-MK"/>
        </w:rPr>
        <w:t>Наставно-научниот совет/Научниот совет/Наставничкиот совет</w:t>
      </w:r>
      <w:r w:rsidRPr="00F72B17">
        <w:rPr>
          <w:rFonts w:ascii="Times New Roman" w:hAnsi="Times New Roman"/>
          <w:sz w:val="24"/>
          <w:lang w:val="mk-MK"/>
        </w:rPr>
        <w:t xml:space="preserve"> донесе одлука за определување на наставен кадар што ќе изведува настава на </w:t>
      </w:r>
      <w:r w:rsidR="00AA0F87" w:rsidRPr="00F72B17">
        <w:rPr>
          <w:rFonts w:ascii="Times New Roman" w:hAnsi="Times New Roman"/>
          <w:sz w:val="24"/>
          <w:lang w:val="mk-MK"/>
        </w:rPr>
        <w:t>трет</w:t>
      </w:r>
      <w:r w:rsidRPr="00F72B17">
        <w:rPr>
          <w:rFonts w:ascii="Times New Roman" w:hAnsi="Times New Roman"/>
          <w:sz w:val="24"/>
          <w:lang w:val="mk-MK"/>
        </w:rPr>
        <w:t xml:space="preserve"> циклус на студии на </w:t>
      </w:r>
      <w:r w:rsidRPr="00F72B17">
        <w:rPr>
          <w:rFonts w:ascii="Times New Roman" w:hAnsi="Times New Roman"/>
          <w:sz w:val="24"/>
          <w:lang w:val="mk-MK"/>
        </w:rPr>
        <w:lastRenderedPageBreak/>
        <w:t xml:space="preserve">студиската програма </w:t>
      </w:r>
      <w:r w:rsidRPr="00F72B17">
        <w:rPr>
          <w:rFonts w:ascii="Times New Roman" w:hAnsi="Times New Roman"/>
          <w:i/>
          <w:sz w:val="24"/>
          <w:lang w:val="sq-AL"/>
        </w:rPr>
        <w:t>___________________</w:t>
      </w:r>
      <w:r w:rsidRPr="00F72B17">
        <w:rPr>
          <w:rFonts w:ascii="Times New Roman" w:hAnsi="Times New Roman"/>
          <w:sz w:val="24"/>
          <w:lang w:val="mk-MK"/>
        </w:rPr>
        <w:t xml:space="preserve"> на Факултет </w:t>
      </w:r>
      <w:r w:rsidRPr="00F72B17">
        <w:rPr>
          <w:rFonts w:ascii="Times New Roman" w:hAnsi="Times New Roman"/>
          <w:i/>
          <w:sz w:val="24"/>
          <w:lang w:val="sq-AL"/>
        </w:rPr>
        <w:t>___________________</w:t>
      </w:r>
      <w:r w:rsidRPr="00F72B17">
        <w:rPr>
          <w:rFonts w:ascii="Times New Roman" w:hAnsi="Times New Roman"/>
          <w:sz w:val="24"/>
          <w:lang w:val="mk-MK"/>
        </w:rPr>
        <w:t xml:space="preserve"> при Универзитетот </w:t>
      </w:r>
      <w:r w:rsidRPr="00F72B17">
        <w:rPr>
          <w:rFonts w:ascii="Times New Roman" w:hAnsi="Times New Roman"/>
          <w:i/>
          <w:sz w:val="24"/>
          <w:lang w:val="sq-AL"/>
        </w:rPr>
        <w:t>___________________</w:t>
      </w:r>
      <w:r w:rsidRPr="00F72B17">
        <w:rPr>
          <w:rFonts w:ascii="Times New Roman" w:hAnsi="Times New Roman"/>
          <w:i/>
          <w:sz w:val="24"/>
          <w:lang w:val="mk-MK"/>
        </w:rPr>
        <w:t>.</w:t>
      </w:r>
    </w:p>
    <w:p w14:paraId="0A939574" w14:textId="77777777" w:rsidR="00776497" w:rsidRPr="00F72B17" w:rsidRDefault="00776497" w:rsidP="00776497">
      <w:pPr>
        <w:shd w:val="clear" w:color="auto" w:fill="FFFFFF"/>
        <w:jc w:val="center"/>
        <w:rPr>
          <w:rFonts w:ascii="Times New Roman" w:hAnsi="Times New Roman"/>
          <w:b/>
          <w:bCs/>
          <w:sz w:val="24"/>
          <w:lang w:val="ru-RU"/>
        </w:rPr>
      </w:pPr>
    </w:p>
    <w:p w14:paraId="5AD94719" w14:textId="77777777" w:rsidR="00776497" w:rsidRPr="00F72B17" w:rsidRDefault="00776497" w:rsidP="00776497">
      <w:pPr>
        <w:shd w:val="clear" w:color="auto" w:fill="FFFFFF"/>
        <w:jc w:val="center"/>
        <w:rPr>
          <w:rFonts w:ascii="Times New Roman" w:hAnsi="Times New Roman"/>
          <w:b/>
          <w:bCs/>
          <w:sz w:val="24"/>
          <w:lang w:val="ru-RU"/>
        </w:rPr>
      </w:pPr>
    </w:p>
    <w:p w14:paraId="5C89809E" w14:textId="77777777" w:rsidR="00776497" w:rsidRPr="00F72B17" w:rsidRDefault="00776497" w:rsidP="00776497">
      <w:pPr>
        <w:shd w:val="clear" w:color="auto" w:fill="FFFFFF"/>
        <w:jc w:val="center"/>
        <w:rPr>
          <w:rFonts w:ascii="Times New Roman" w:hAnsi="Times New Roman"/>
          <w:b/>
          <w:bCs/>
          <w:sz w:val="24"/>
          <w:lang w:val="ru-RU"/>
        </w:rPr>
      </w:pPr>
      <w:r w:rsidRPr="00F72B17">
        <w:rPr>
          <w:rFonts w:ascii="Times New Roman" w:hAnsi="Times New Roman"/>
          <w:b/>
          <w:bCs/>
          <w:sz w:val="24"/>
          <w:lang w:val="ru-RU"/>
        </w:rPr>
        <w:t>Член 1</w:t>
      </w:r>
    </w:p>
    <w:p w14:paraId="221814E0" w14:textId="77777777" w:rsidR="00A0454D" w:rsidRPr="00F72B17" w:rsidRDefault="00776497" w:rsidP="00776497">
      <w:pPr>
        <w:shd w:val="clear" w:color="auto" w:fill="FFFFFF"/>
        <w:jc w:val="both"/>
        <w:rPr>
          <w:rFonts w:ascii="Times New Roman" w:hAnsi="Times New Roman"/>
          <w:sz w:val="24"/>
          <w:lang w:val="mk-MK"/>
        </w:rPr>
      </w:pPr>
      <w:r w:rsidRPr="00F72B17">
        <w:rPr>
          <w:rFonts w:ascii="Times New Roman" w:hAnsi="Times New Roman"/>
          <w:bCs/>
          <w:sz w:val="24"/>
          <w:lang w:val="ru-RU"/>
        </w:rPr>
        <w:t xml:space="preserve">Наставен кадар </w:t>
      </w:r>
      <w:r w:rsidRPr="00F72B17">
        <w:rPr>
          <w:rFonts w:ascii="Times New Roman" w:hAnsi="Times New Roman"/>
          <w:sz w:val="24"/>
          <w:lang w:val="mk-MK"/>
        </w:rPr>
        <w:t xml:space="preserve">што ќе биде ангажиран за изведување настава на </w:t>
      </w:r>
      <w:r w:rsidR="00AA0F87" w:rsidRPr="00F72B17">
        <w:rPr>
          <w:rFonts w:ascii="Times New Roman" w:hAnsi="Times New Roman"/>
          <w:sz w:val="24"/>
          <w:lang w:val="mk-MK"/>
        </w:rPr>
        <w:t>трет</w:t>
      </w:r>
      <w:r w:rsidRPr="00F72B17">
        <w:rPr>
          <w:rFonts w:ascii="Times New Roman" w:hAnsi="Times New Roman"/>
          <w:sz w:val="24"/>
          <w:lang w:val="mk-MK"/>
        </w:rPr>
        <w:t xml:space="preserve"> циклус академски/стручни студии на студиската програма </w:t>
      </w:r>
      <w:r w:rsidRPr="00F72B17">
        <w:rPr>
          <w:rFonts w:ascii="Times New Roman" w:hAnsi="Times New Roman"/>
          <w:i/>
          <w:sz w:val="24"/>
          <w:lang w:val="sq-AL"/>
        </w:rPr>
        <w:t>___________________</w:t>
      </w:r>
      <w:r w:rsidRPr="00F72B17">
        <w:rPr>
          <w:rFonts w:ascii="Times New Roman" w:hAnsi="Times New Roman"/>
          <w:sz w:val="24"/>
          <w:lang w:val="mk-MK"/>
        </w:rPr>
        <w:t xml:space="preserve"> е</w:t>
      </w:r>
      <w:r w:rsidR="00A0454D" w:rsidRPr="00F72B17">
        <w:rPr>
          <w:rFonts w:ascii="Times New Roman" w:hAnsi="Times New Roman"/>
          <w:sz w:val="24"/>
          <w:lang w:val="mk-MK"/>
        </w:rPr>
        <w:t>:</w:t>
      </w:r>
    </w:p>
    <w:p w14:paraId="10E5A94C" w14:textId="77777777" w:rsidR="00A0454D" w:rsidRPr="00F72B17" w:rsidRDefault="00A0454D" w:rsidP="008C1390">
      <w:pPr>
        <w:numPr>
          <w:ilvl w:val="0"/>
          <w:numId w:val="3"/>
        </w:numPr>
        <w:shd w:val="clear" w:color="auto" w:fill="FFFFFF"/>
        <w:ind w:left="1440"/>
        <w:jc w:val="both"/>
        <w:rPr>
          <w:rFonts w:ascii="Times New Roman" w:hAnsi="Times New Roman"/>
          <w:bCs/>
          <w:sz w:val="24"/>
          <w:lang w:val="mk-MK"/>
        </w:rPr>
      </w:pPr>
      <w:r w:rsidRPr="00F72B17">
        <w:rPr>
          <w:rFonts w:ascii="Times New Roman" w:hAnsi="Times New Roman"/>
          <w:bCs/>
          <w:sz w:val="24"/>
          <w:lang w:val="mk-MK"/>
        </w:rPr>
        <w:t>Проф. Д-р ------------</w:t>
      </w:r>
    </w:p>
    <w:p w14:paraId="559C8CDE" w14:textId="77777777" w:rsidR="00A0454D" w:rsidRPr="00F72B17" w:rsidRDefault="00A0454D" w:rsidP="008C1390">
      <w:pPr>
        <w:numPr>
          <w:ilvl w:val="0"/>
          <w:numId w:val="3"/>
        </w:numPr>
        <w:shd w:val="clear" w:color="auto" w:fill="FFFFFF"/>
        <w:ind w:left="1440"/>
        <w:jc w:val="both"/>
        <w:rPr>
          <w:rFonts w:ascii="Times New Roman" w:hAnsi="Times New Roman"/>
          <w:bCs/>
          <w:sz w:val="24"/>
          <w:lang w:val="mk-MK"/>
        </w:rPr>
      </w:pPr>
      <w:r w:rsidRPr="00F72B17">
        <w:rPr>
          <w:rFonts w:ascii="Times New Roman" w:hAnsi="Times New Roman"/>
          <w:bCs/>
          <w:sz w:val="24"/>
          <w:lang w:val="mk-MK"/>
        </w:rPr>
        <w:t>Проф. Д-р ------------</w:t>
      </w:r>
    </w:p>
    <w:p w14:paraId="71D50CB1" w14:textId="77777777" w:rsidR="00A0454D" w:rsidRPr="00F72B17" w:rsidRDefault="00A0454D" w:rsidP="00A0454D">
      <w:pPr>
        <w:shd w:val="clear" w:color="auto" w:fill="FFFFFF"/>
        <w:jc w:val="center"/>
        <w:rPr>
          <w:rFonts w:ascii="Times New Roman" w:hAnsi="Times New Roman"/>
          <w:b/>
          <w:bCs/>
          <w:sz w:val="24"/>
          <w:lang w:val="ru-RU"/>
        </w:rPr>
      </w:pPr>
      <w:r w:rsidRPr="00F72B17">
        <w:rPr>
          <w:rFonts w:ascii="Times New Roman" w:hAnsi="Times New Roman"/>
          <w:b/>
          <w:bCs/>
          <w:sz w:val="24"/>
          <w:lang w:val="ru-RU"/>
        </w:rPr>
        <w:t>Член 3</w:t>
      </w:r>
    </w:p>
    <w:p w14:paraId="1554DFA9" w14:textId="77777777" w:rsidR="00A0454D" w:rsidRPr="00F72B17" w:rsidRDefault="00A0454D" w:rsidP="00A0454D">
      <w:pPr>
        <w:shd w:val="clear" w:color="auto" w:fill="FFFFFF"/>
        <w:jc w:val="center"/>
        <w:rPr>
          <w:rFonts w:ascii="Times New Roman" w:hAnsi="Times New Roman"/>
          <w:bCs/>
          <w:sz w:val="24"/>
          <w:lang w:val="mk-MK"/>
        </w:rPr>
      </w:pPr>
      <w:r w:rsidRPr="00F72B17">
        <w:rPr>
          <w:rFonts w:ascii="Times New Roman" w:hAnsi="Times New Roman"/>
          <w:bCs/>
          <w:sz w:val="24"/>
          <w:lang w:val="mk-MK"/>
        </w:rPr>
        <w:t>Одлуката стапува на сила со денот на нејзиното донесување</w:t>
      </w:r>
      <w:r w:rsidR="006F2723" w:rsidRPr="00F72B17">
        <w:rPr>
          <w:rFonts w:ascii="Times New Roman" w:hAnsi="Times New Roman"/>
          <w:bCs/>
          <w:sz w:val="24"/>
          <w:lang w:val="mk-MK"/>
        </w:rPr>
        <w:t>.</w:t>
      </w:r>
    </w:p>
    <w:p w14:paraId="74150586" w14:textId="77777777" w:rsidR="00A0454D" w:rsidRPr="00F72B17" w:rsidRDefault="00A0454D" w:rsidP="00A0454D">
      <w:pPr>
        <w:shd w:val="clear" w:color="auto" w:fill="FFFFFF"/>
        <w:jc w:val="center"/>
        <w:rPr>
          <w:rFonts w:ascii="Times New Roman" w:hAnsi="Times New Roman"/>
          <w:bCs/>
          <w:sz w:val="24"/>
          <w:lang w:val="mk-MK"/>
        </w:rPr>
      </w:pPr>
    </w:p>
    <w:p w14:paraId="6581C92F" w14:textId="77777777" w:rsidR="00A0454D" w:rsidRPr="00F72B17" w:rsidRDefault="00A0454D" w:rsidP="00A0454D">
      <w:pPr>
        <w:shd w:val="clear" w:color="auto" w:fill="FFFFFF"/>
        <w:jc w:val="center"/>
        <w:rPr>
          <w:rFonts w:ascii="Times New Roman" w:hAnsi="Times New Roman"/>
          <w:bCs/>
          <w:sz w:val="24"/>
          <w:lang w:val="mk-MK"/>
        </w:rPr>
      </w:pPr>
    </w:p>
    <w:p w14:paraId="3F0FF24E" w14:textId="77777777" w:rsidR="00A0454D" w:rsidRPr="00F72B17" w:rsidRDefault="00A0454D" w:rsidP="00A0454D">
      <w:pPr>
        <w:shd w:val="clear" w:color="auto" w:fill="FFFFFF"/>
        <w:rPr>
          <w:rFonts w:ascii="Times New Roman" w:hAnsi="Times New Roman"/>
          <w:bCs/>
          <w:sz w:val="24"/>
          <w:lang w:val="mk-MK"/>
        </w:rPr>
      </w:pPr>
      <w:r w:rsidRPr="00F72B17">
        <w:rPr>
          <w:rFonts w:ascii="Times New Roman" w:hAnsi="Times New Roman"/>
          <w:bCs/>
          <w:sz w:val="24"/>
          <w:lang w:val="mk-MK"/>
        </w:rPr>
        <w:t>Ск</w:t>
      </w:r>
      <w:r w:rsidR="00426620" w:rsidRPr="00F72B17">
        <w:rPr>
          <w:rFonts w:ascii="Times New Roman" w:hAnsi="Times New Roman"/>
          <w:bCs/>
          <w:sz w:val="24"/>
          <w:lang w:val="mk-MK"/>
        </w:rPr>
        <w:t>опје, --.--.2020</w:t>
      </w:r>
      <w:r w:rsidR="00426620" w:rsidRPr="00F72B17">
        <w:rPr>
          <w:rFonts w:ascii="Times New Roman" w:hAnsi="Times New Roman"/>
          <w:bCs/>
          <w:sz w:val="24"/>
          <w:lang w:val="mk-MK"/>
        </w:rPr>
        <w:tab/>
      </w:r>
      <w:r w:rsidR="00426620" w:rsidRPr="00F72B17">
        <w:rPr>
          <w:rFonts w:ascii="Times New Roman" w:hAnsi="Times New Roman"/>
          <w:bCs/>
          <w:sz w:val="24"/>
          <w:lang w:val="mk-MK"/>
        </w:rPr>
        <w:tab/>
      </w:r>
      <w:r w:rsidR="00426620" w:rsidRPr="00F72B17">
        <w:rPr>
          <w:rFonts w:ascii="Times New Roman" w:hAnsi="Times New Roman"/>
          <w:bCs/>
          <w:sz w:val="24"/>
          <w:lang w:val="mk-MK"/>
        </w:rPr>
        <w:tab/>
      </w:r>
      <w:r w:rsidR="00426620" w:rsidRPr="00F72B17">
        <w:rPr>
          <w:rFonts w:ascii="Times New Roman" w:hAnsi="Times New Roman"/>
          <w:bCs/>
          <w:sz w:val="24"/>
          <w:lang w:val="mk-MK"/>
        </w:rPr>
        <w:tab/>
      </w:r>
      <w:r w:rsidR="00426620" w:rsidRPr="00F72B17">
        <w:rPr>
          <w:rFonts w:ascii="Times New Roman" w:hAnsi="Times New Roman"/>
          <w:bCs/>
          <w:sz w:val="24"/>
          <w:lang w:val="mk-MK"/>
        </w:rPr>
        <w:tab/>
      </w:r>
      <w:r w:rsidR="00426620" w:rsidRPr="00F72B17">
        <w:rPr>
          <w:rFonts w:ascii="Times New Roman" w:hAnsi="Times New Roman"/>
          <w:i/>
          <w:sz w:val="24"/>
          <w:lang w:val="sq-AL"/>
        </w:rPr>
        <w:t>___________________</w:t>
      </w:r>
    </w:p>
    <w:p w14:paraId="61CF7932" w14:textId="77777777" w:rsidR="00A0454D" w:rsidRPr="00F72B17" w:rsidRDefault="00A0454D" w:rsidP="00A0454D">
      <w:pPr>
        <w:shd w:val="clear" w:color="auto" w:fill="FFFFFF"/>
        <w:rPr>
          <w:rFonts w:ascii="Times New Roman" w:hAnsi="Times New Roman"/>
          <w:i/>
          <w:sz w:val="24"/>
          <w:lang w:val="sq-AL"/>
        </w:rPr>
      </w:pPr>
      <w:r w:rsidRPr="00F72B17">
        <w:rPr>
          <w:rFonts w:ascii="Times New Roman" w:hAnsi="Times New Roman"/>
          <w:bCs/>
          <w:sz w:val="24"/>
          <w:lang w:val="mk-MK"/>
        </w:rPr>
        <w:tab/>
      </w:r>
      <w:r w:rsidRPr="00F72B17">
        <w:rPr>
          <w:rFonts w:ascii="Times New Roman" w:hAnsi="Times New Roman"/>
          <w:bCs/>
          <w:sz w:val="24"/>
          <w:lang w:val="mk-MK"/>
        </w:rPr>
        <w:tab/>
      </w:r>
      <w:r w:rsidRPr="00F72B17">
        <w:rPr>
          <w:rFonts w:ascii="Times New Roman" w:hAnsi="Times New Roman"/>
          <w:bCs/>
          <w:sz w:val="24"/>
          <w:lang w:val="mk-MK"/>
        </w:rPr>
        <w:tab/>
      </w:r>
      <w:r w:rsidRPr="00F72B17">
        <w:rPr>
          <w:rFonts w:ascii="Times New Roman" w:hAnsi="Times New Roman"/>
          <w:bCs/>
          <w:sz w:val="24"/>
          <w:lang w:val="mk-MK"/>
        </w:rPr>
        <w:tab/>
      </w:r>
      <w:r w:rsidRPr="00F72B17">
        <w:rPr>
          <w:rFonts w:ascii="Times New Roman" w:hAnsi="Times New Roman"/>
          <w:bCs/>
          <w:sz w:val="24"/>
          <w:lang w:val="mk-MK"/>
        </w:rPr>
        <w:tab/>
      </w:r>
      <w:r w:rsidRPr="00F72B17">
        <w:rPr>
          <w:rFonts w:ascii="Times New Roman" w:hAnsi="Times New Roman"/>
          <w:bCs/>
          <w:sz w:val="24"/>
          <w:lang w:val="mk-MK"/>
        </w:rPr>
        <w:tab/>
      </w:r>
      <w:r w:rsidRPr="00F72B17">
        <w:rPr>
          <w:rFonts w:ascii="Times New Roman" w:hAnsi="Times New Roman"/>
          <w:bCs/>
          <w:sz w:val="24"/>
          <w:lang w:val="mk-MK"/>
        </w:rPr>
        <w:tab/>
      </w:r>
      <w:r w:rsidRPr="00F72B17">
        <w:rPr>
          <w:rFonts w:ascii="Times New Roman" w:hAnsi="Times New Roman"/>
          <w:i/>
          <w:sz w:val="24"/>
          <w:lang w:val="sq-AL"/>
        </w:rPr>
        <w:t>___________________</w:t>
      </w:r>
    </w:p>
    <w:p w14:paraId="6F694B5A" w14:textId="77777777" w:rsidR="00A0454D" w:rsidRPr="00F72B17" w:rsidRDefault="00A0454D" w:rsidP="00A0454D">
      <w:pPr>
        <w:shd w:val="clear" w:color="auto" w:fill="FFFFFF"/>
        <w:rPr>
          <w:rFonts w:ascii="Times New Roman" w:hAnsi="Times New Roman"/>
          <w:bCs/>
          <w:sz w:val="24"/>
          <w:lang w:val="mk-MK"/>
        </w:rPr>
      </w:pPr>
      <w:r w:rsidRPr="00F72B17">
        <w:rPr>
          <w:rFonts w:ascii="Times New Roman" w:hAnsi="Times New Roman"/>
          <w:bCs/>
          <w:sz w:val="24"/>
          <w:lang w:val="mk-MK"/>
        </w:rPr>
        <w:tab/>
      </w:r>
      <w:r w:rsidRPr="00F72B17">
        <w:rPr>
          <w:rFonts w:ascii="Times New Roman" w:hAnsi="Times New Roman"/>
          <w:bCs/>
          <w:sz w:val="24"/>
          <w:lang w:val="mk-MK"/>
        </w:rPr>
        <w:tab/>
      </w:r>
      <w:r w:rsidRPr="00F72B17">
        <w:rPr>
          <w:rFonts w:ascii="Times New Roman" w:hAnsi="Times New Roman"/>
          <w:bCs/>
          <w:sz w:val="24"/>
          <w:lang w:val="mk-MK"/>
        </w:rPr>
        <w:tab/>
      </w:r>
      <w:r w:rsidRPr="00F72B17">
        <w:rPr>
          <w:rFonts w:ascii="Times New Roman" w:hAnsi="Times New Roman"/>
          <w:bCs/>
          <w:sz w:val="24"/>
          <w:lang w:val="mk-MK"/>
        </w:rPr>
        <w:tab/>
      </w:r>
      <w:r w:rsidRPr="00F72B17">
        <w:rPr>
          <w:rFonts w:ascii="Times New Roman" w:hAnsi="Times New Roman"/>
          <w:bCs/>
          <w:sz w:val="24"/>
          <w:lang w:val="mk-MK"/>
        </w:rPr>
        <w:tab/>
      </w:r>
      <w:r w:rsidRPr="00F72B17">
        <w:rPr>
          <w:rFonts w:ascii="Times New Roman" w:hAnsi="Times New Roman"/>
          <w:bCs/>
          <w:sz w:val="24"/>
          <w:lang w:val="mk-MK"/>
        </w:rPr>
        <w:tab/>
      </w:r>
      <w:r w:rsidRPr="00F72B17">
        <w:rPr>
          <w:rFonts w:ascii="Times New Roman" w:hAnsi="Times New Roman"/>
          <w:bCs/>
          <w:sz w:val="24"/>
          <w:lang w:val="mk-MK"/>
        </w:rPr>
        <w:tab/>
      </w:r>
      <w:r w:rsidR="00935582" w:rsidRPr="00F72B17">
        <w:rPr>
          <w:rFonts w:ascii="Times New Roman" w:hAnsi="Times New Roman"/>
          <w:bCs/>
          <w:sz w:val="24"/>
          <w:lang w:val="mk-MK"/>
        </w:rPr>
        <w:t>Декан</w:t>
      </w:r>
      <w:r w:rsidRPr="00F72B17">
        <w:rPr>
          <w:rFonts w:ascii="Times New Roman" w:hAnsi="Times New Roman"/>
          <w:bCs/>
          <w:sz w:val="24"/>
          <w:lang w:val="mk-MK"/>
        </w:rPr>
        <w:t xml:space="preserve"> ----------------</w:t>
      </w:r>
    </w:p>
    <w:p w14:paraId="357CB3E2" w14:textId="77777777" w:rsidR="00A0454D" w:rsidRPr="00F72B17" w:rsidRDefault="00A0454D" w:rsidP="00A0454D">
      <w:pPr>
        <w:shd w:val="clear" w:color="auto" w:fill="FFFFFF"/>
        <w:rPr>
          <w:rFonts w:ascii="Times New Roman" w:hAnsi="Times New Roman"/>
          <w:bCs/>
          <w:sz w:val="20"/>
          <w:lang w:val="mk-MK"/>
        </w:rPr>
      </w:pPr>
      <w:r w:rsidRPr="00F72B17">
        <w:rPr>
          <w:rFonts w:ascii="Times New Roman" w:hAnsi="Times New Roman"/>
          <w:bCs/>
          <w:sz w:val="20"/>
          <w:lang w:val="mk-MK"/>
        </w:rPr>
        <w:t>Доставено до:</w:t>
      </w:r>
    </w:p>
    <w:p w14:paraId="0C0DA611" w14:textId="77777777" w:rsidR="00A0454D" w:rsidRPr="00F72B17" w:rsidRDefault="00A0454D" w:rsidP="008C1390">
      <w:pPr>
        <w:numPr>
          <w:ilvl w:val="0"/>
          <w:numId w:val="1"/>
        </w:numPr>
        <w:shd w:val="clear" w:color="auto" w:fill="FFFFFF"/>
        <w:rPr>
          <w:rFonts w:ascii="Times New Roman" w:hAnsi="Times New Roman"/>
          <w:bCs/>
          <w:sz w:val="20"/>
          <w:lang w:val="mk-MK"/>
        </w:rPr>
      </w:pPr>
      <w:r w:rsidRPr="00F72B17">
        <w:rPr>
          <w:rFonts w:ascii="Times New Roman" w:hAnsi="Times New Roman"/>
          <w:bCs/>
          <w:sz w:val="20"/>
          <w:lang w:val="mk-MK"/>
        </w:rPr>
        <w:t>Архивот на</w:t>
      </w:r>
    </w:p>
    <w:p w14:paraId="02A8A02A" w14:textId="77777777" w:rsidR="00A0454D" w:rsidRPr="00F72B17" w:rsidRDefault="00A0454D" w:rsidP="008C1390">
      <w:pPr>
        <w:numPr>
          <w:ilvl w:val="0"/>
          <w:numId w:val="1"/>
        </w:numPr>
        <w:shd w:val="clear" w:color="auto" w:fill="FFFFFF"/>
        <w:rPr>
          <w:rFonts w:ascii="Times New Roman" w:hAnsi="Times New Roman"/>
          <w:bCs/>
          <w:sz w:val="20"/>
          <w:lang w:val="mk-MK"/>
        </w:rPr>
      </w:pPr>
      <w:r w:rsidRPr="00F72B17">
        <w:rPr>
          <w:rFonts w:ascii="Times New Roman" w:hAnsi="Times New Roman"/>
          <w:bCs/>
          <w:sz w:val="20"/>
          <w:lang w:val="mk-MK"/>
        </w:rPr>
        <w:t xml:space="preserve">Факултетот </w:t>
      </w:r>
      <w:r w:rsidRPr="00F72B17">
        <w:rPr>
          <w:rFonts w:ascii="Times New Roman" w:hAnsi="Times New Roman"/>
          <w:i/>
          <w:sz w:val="20"/>
          <w:lang w:val="sq-AL"/>
        </w:rPr>
        <w:t>___________________</w:t>
      </w:r>
    </w:p>
    <w:p w14:paraId="1A151166" w14:textId="77777777" w:rsidR="00A0454D" w:rsidRPr="00F72B17" w:rsidRDefault="00A0454D" w:rsidP="00A0454D">
      <w:pPr>
        <w:jc w:val="center"/>
        <w:rPr>
          <w:rFonts w:ascii="Times New Roman" w:hAnsi="Times New Roman"/>
          <w:b/>
          <w:bCs/>
          <w:lang w:val="ru-RU"/>
        </w:rPr>
      </w:pPr>
    </w:p>
    <w:p w14:paraId="35493AFE" w14:textId="77777777" w:rsidR="002C739C" w:rsidRPr="00F72B17" w:rsidRDefault="002C739C" w:rsidP="00A0454D">
      <w:pPr>
        <w:jc w:val="center"/>
        <w:rPr>
          <w:rFonts w:ascii="Times New Roman" w:hAnsi="Times New Roman"/>
          <w:b/>
          <w:bCs/>
          <w:lang w:val="ru-RU"/>
        </w:rPr>
      </w:pPr>
    </w:p>
    <w:p w14:paraId="5568F0F2" w14:textId="77777777" w:rsidR="002C739C" w:rsidRPr="00F72B17" w:rsidRDefault="002C739C" w:rsidP="00A0454D">
      <w:pPr>
        <w:jc w:val="center"/>
        <w:rPr>
          <w:rFonts w:ascii="Times New Roman" w:hAnsi="Times New Roman"/>
          <w:b/>
          <w:bCs/>
          <w:lang w:val="ru-RU"/>
        </w:rPr>
      </w:pPr>
    </w:p>
    <w:p w14:paraId="35F0697A" w14:textId="77777777" w:rsidR="002C739C" w:rsidRPr="00F72B17" w:rsidRDefault="002C739C" w:rsidP="00A0454D">
      <w:pPr>
        <w:jc w:val="center"/>
        <w:rPr>
          <w:rFonts w:ascii="Times New Roman" w:hAnsi="Times New Roman"/>
          <w:b/>
          <w:bCs/>
          <w:lang w:val="ru-RU"/>
        </w:rPr>
      </w:pPr>
    </w:p>
    <w:p w14:paraId="630B46EF" w14:textId="77777777" w:rsidR="002C739C" w:rsidRPr="00F72B17" w:rsidRDefault="002C739C" w:rsidP="00A0454D">
      <w:pPr>
        <w:jc w:val="center"/>
        <w:rPr>
          <w:rFonts w:ascii="Times New Roman" w:hAnsi="Times New Roman"/>
          <w:b/>
          <w:bCs/>
          <w:lang w:val="ru-RU"/>
        </w:rPr>
      </w:pPr>
    </w:p>
    <w:p w14:paraId="42AD21F4" w14:textId="77777777" w:rsidR="00051625" w:rsidRPr="00F72B17" w:rsidRDefault="00051625" w:rsidP="00A0454D">
      <w:pPr>
        <w:jc w:val="center"/>
        <w:rPr>
          <w:rFonts w:ascii="Times New Roman" w:hAnsi="Times New Roman"/>
          <w:b/>
          <w:bCs/>
          <w:lang w:val="ru-RU"/>
        </w:rPr>
      </w:pPr>
    </w:p>
    <w:p w14:paraId="06FC7366" w14:textId="77777777" w:rsidR="00051625" w:rsidRPr="00F72B17" w:rsidRDefault="00051625" w:rsidP="00A0454D">
      <w:pPr>
        <w:jc w:val="center"/>
        <w:rPr>
          <w:rFonts w:ascii="Times New Roman" w:hAnsi="Times New Roman"/>
          <w:b/>
          <w:bCs/>
          <w:lang w:val="ru-RU"/>
        </w:rPr>
      </w:pPr>
    </w:p>
    <w:p w14:paraId="1DE3B6CC" w14:textId="77777777" w:rsidR="00051625" w:rsidRPr="00F72B17" w:rsidRDefault="00051625" w:rsidP="00A0454D">
      <w:pPr>
        <w:jc w:val="center"/>
        <w:rPr>
          <w:rFonts w:ascii="Times New Roman" w:hAnsi="Times New Roman"/>
          <w:b/>
          <w:bCs/>
          <w:lang w:val="ru-RU"/>
        </w:rPr>
      </w:pPr>
    </w:p>
    <w:p w14:paraId="43E86010" w14:textId="77777777" w:rsidR="00051625" w:rsidRPr="00F72B17" w:rsidRDefault="00051625" w:rsidP="00A0454D">
      <w:pPr>
        <w:jc w:val="center"/>
        <w:rPr>
          <w:rFonts w:ascii="Times New Roman" w:hAnsi="Times New Roman"/>
          <w:b/>
          <w:bCs/>
          <w:lang w:val="ru-RU"/>
        </w:rPr>
      </w:pPr>
    </w:p>
    <w:p w14:paraId="44BA293E" w14:textId="77777777" w:rsidR="00051625" w:rsidRPr="00F72B17" w:rsidRDefault="00051625" w:rsidP="00A0454D">
      <w:pPr>
        <w:jc w:val="center"/>
        <w:rPr>
          <w:rFonts w:ascii="Times New Roman" w:hAnsi="Times New Roman"/>
          <w:b/>
          <w:bCs/>
          <w:lang w:val="ru-RU"/>
        </w:rPr>
      </w:pPr>
    </w:p>
    <w:p w14:paraId="34CD0AC9" w14:textId="77777777" w:rsidR="00051625" w:rsidRPr="00F72B17" w:rsidRDefault="00051625" w:rsidP="00A0454D">
      <w:pPr>
        <w:jc w:val="center"/>
        <w:rPr>
          <w:rFonts w:ascii="Times New Roman" w:hAnsi="Times New Roman"/>
          <w:b/>
          <w:bCs/>
          <w:lang w:val="ru-RU"/>
        </w:rPr>
      </w:pPr>
    </w:p>
    <w:p w14:paraId="3923A400" w14:textId="77777777" w:rsidR="00051625" w:rsidRPr="00F72B17" w:rsidRDefault="00051625" w:rsidP="00A0454D">
      <w:pPr>
        <w:jc w:val="center"/>
        <w:rPr>
          <w:rFonts w:ascii="Times New Roman" w:hAnsi="Times New Roman"/>
          <w:b/>
          <w:bCs/>
          <w:lang w:val="ru-RU"/>
        </w:rPr>
      </w:pPr>
    </w:p>
    <w:p w14:paraId="27576BD1" w14:textId="77777777" w:rsidR="00051625" w:rsidRPr="00F72B17" w:rsidRDefault="00051625" w:rsidP="00A0454D">
      <w:pPr>
        <w:jc w:val="center"/>
        <w:rPr>
          <w:rFonts w:ascii="Times New Roman" w:hAnsi="Times New Roman"/>
          <w:b/>
          <w:bCs/>
          <w:lang w:val="ru-RU"/>
        </w:rPr>
      </w:pPr>
    </w:p>
    <w:p w14:paraId="5FD00644" w14:textId="77777777" w:rsidR="00051625" w:rsidRPr="00F72B17" w:rsidRDefault="00051625" w:rsidP="00A0454D">
      <w:pPr>
        <w:jc w:val="center"/>
        <w:rPr>
          <w:rFonts w:ascii="Times New Roman" w:hAnsi="Times New Roman"/>
          <w:b/>
          <w:bCs/>
          <w:lang w:val="ru-RU"/>
        </w:rPr>
      </w:pPr>
    </w:p>
    <w:p w14:paraId="4A8D5AA2" w14:textId="77777777" w:rsidR="00051625" w:rsidRPr="00F72B17" w:rsidRDefault="00051625" w:rsidP="00A0454D">
      <w:pPr>
        <w:jc w:val="center"/>
        <w:rPr>
          <w:rFonts w:ascii="Times New Roman" w:hAnsi="Times New Roman"/>
          <w:b/>
          <w:bCs/>
          <w:lang w:val="ru-RU"/>
        </w:rPr>
      </w:pPr>
    </w:p>
    <w:p w14:paraId="2BDAE354" w14:textId="77777777" w:rsidR="00FA7002" w:rsidRPr="00F72B17" w:rsidRDefault="00FA7002" w:rsidP="00A0454D">
      <w:pPr>
        <w:jc w:val="center"/>
        <w:rPr>
          <w:rFonts w:ascii="Times New Roman" w:hAnsi="Times New Roman"/>
          <w:b/>
          <w:bCs/>
          <w:lang w:val="ru-RU"/>
        </w:rPr>
      </w:pPr>
    </w:p>
    <w:p w14:paraId="074FC544" w14:textId="77777777" w:rsidR="00051625" w:rsidRPr="00F72B17" w:rsidRDefault="00051625" w:rsidP="00A0454D">
      <w:pPr>
        <w:jc w:val="center"/>
        <w:rPr>
          <w:rFonts w:ascii="Times New Roman" w:hAnsi="Times New Roman"/>
          <w:b/>
          <w:bCs/>
          <w:lang w:val="ru-RU"/>
        </w:rPr>
      </w:pPr>
    </w:p>
    <w:p w14:paraId="1A4F7A94" w14:textId="77777777" w:rsidR="00051625" w:rsidRPr="00F72B17" w:rsidRDefault="00051625" w:rsidP="00A0454D">
      <w:pPr>
        <w:jc w:val="center"/>
        <w:rPr>
          <w:rFonts w:ascii="Times New Roman" w:hAnsi="Times New Roman"/>
          <w:b/>
          <w:bCs/>
          <w:lang w:val="ru-RU"/>
        </w:rPr>
      </w:pPr>
    </w:p>
    <w:p w14:paraId="761E2E11" w14:textId="77777777" w:rsidR="00051625" w:rsidRPr="00F72B17" w:rsidRDefault="00051625" w:rsidP="00A0454D">
      <w:pPr>
        <w:jc w:val="center"/>
        <w:rPr>
          <w:rFonts w:ascii="Times New Roman" w:hAnsi="Times New Roman"/>
          <w:b/>
          <w:bCs/>
          <w:lang w:val="ru-RU"/>
        </w:rPr>
      </w:pPr>
    </w:p>
    <w:p w14:paraId="7EDA4C1E" w14:textId="77777777" w:rsidR="00051625" w:rsidRPr="00F72B17" w:rsidRDefault="00051625" w:rsidP="00A0454D">
      <w:pPr>
        <w:jc w:val="center"/>
        <w:rPr>
          <w:rFonts w:ascii="Times New Roman" w:hAnsi="Times New Roman"/>
          <w:b/>
          <w:bCs/>
          <w:lang w:val="ru-RU"/>
        </w:rPr>
      </w:pPr>
    </w:p>
    <w:p w14:paraId="17A7042D" w14:textId="77777777" w:rsidR="00051625" w:rsidRPr="00F72B17" w:rsidRDefault="00051625" w:rsidP="00A0454D">
      <w:pPr>
        <w:jc w:val="center"/>
        <w:rPr>
          <w:rFonts w:ascii="Times New Roman" w:hAnsi="Times New Roman"/>
          <w:b/>
          <w:bCs/>
          <w:lang w:val="ru-RU"/>
        </w:rPr>
      </w:pPr>
    </w:p>
    <w:p w14:paraId="7D57EDC3" w14:textId="77777777" w:rsidR="00051625" w:rsidRPr="00F72B17" w:rsidRDefault="00051625" w:rsidP="00A0454D">
      <w:pPr>
        <w:jc w:val="center"/>
        <w:rPr>
          <w:rFonts w:ascii="Times New Roman" w:hAnsi="Times New Roman"/>
          <w:b/>
          <w:bCs/>
          <w:lang w:val="ru-RU"/>
        </w:rPr>
      </w:pPr>
    </w:p>
    <w:p w14:paraId="3149539E" w14:textId="77777777" w:rsidR="00051625" w:rsidRPr="00F72B17" w:rsidRDefault="00051625" w:rsidP="00A0454D">
      <w:pPr>
        <w:jc w:val="center"/>
        <w:rPr>
          <w:rFonts w:ascii="Times New Roman" w:hAnsi="Times New Roman"/>
          <w:b/>
          <w:bCs/>
          <w:lang w:val="ru-RU"/>
        </w:rPr>
      </w:pPr>
    </w:p>
    <w:p w14:paraId="65199EF3" w14:textId="77777777" w:rsidR="00051625" w:rsidRPr="00F72B17" w:rsidRDefault="00051625" w:rsidP="00A0454D">
      <w:pPr>
        <w:jc w:val="center"/>
        <w:rPr>
          <w:rFonts w:ascii="Times New Roman" w:hAnsi="Times New Roman"/>
          <w:b/>
          <w:bCs/>
          <w:lang w:val="ru-RU"/>
        </w:rPr>
      </w:pPr>
    </w:p>
    <w:p w14:paraId="22F3C637" w14:textId="77777777" w:rsidR="00051625" w:rsidRPr="00F72B17" w:rsidRDefault="00051625" w:rsidP="00A0454D">
      <w:pPr>
        <w:jc w:val="center"/>
        <w:rPr>
          <w:rFonts w:ascii="Times New Roman" w:hAnsi="Times New Roman"/>
          <w:b/>
          <w:bCs/>
          <w:lang w:val="ru-RU"/>
        </w:rPr>
      </w:pPr>
    </w:p>
    <w:p w14:paraId="7D080212" w14:textId="77777777" w:rsidR="00051625" w:rsidRPr="00F72B17" w:rsidRDefault="00051625" w:rsidP="00A0454D">
      <w:pPr>
        <w:jc w:val="center"/>
        <w:rPr>
          <w:rFonts w:ascii="Times New Roman" w:hAnsi="Times New Roman"/>
          <w:b/>
          <w:bCs/>
          <w:lang w:val="ru-RU"/>
        </w:rPr>
      </w:pPr>
    </w:p>
    <w:p w14:paraId="3744616E" w14:textId="77777777" w:rsidR="00051625" w:rsidRPr="00F72B17" w:rsidRDefault="00051625" w:rsidP="00A0454D">
      <w:pPr>
        <w:jc w:val="center"/>
        <w:rPr>
          <w:rFonts w:ascii="Times New Roman" w:hAnsi="Times New Roman"/>
          <w:b/>
          <w:bCs/>
          <w:lang w:val="ru-RU"/>
        </w:rPr>
      </w:pPr>
    </w:p>
    <w:p w14:paraId="555A7A39" w14:textId="77777777" w:rsidR="00051625" w:rsidRPr="00F72B17" w:rsidRDefault="00051625" w:rsidP="00A0454D">
      <w:pPr>
        <w:jc w:val="center"/>
        <w:rPr>
          <w:rFonts w:ascii="Times New Roman" w:hAnsi="Times New Roman"/>
          <w:b/>
          <w:bCs/>
          <w:lang w:val="ru-RU"/>
        </w:rPr>
      </w:pPr>
    </w:p>
    <w:p w14:paraId="0B0FBE91" w14:textId="77777777" w:rsidR="00051625" w:rsidRPr="00F72B17" w:rsidRDefault="00051625" w:rsidP="00A0454D">
      <w:pPr>
        <w:jc w:val="center"/>
        <w:rPr>
          <w:rFonts w:ascii="Times New Roman" w:hAnsi="Times New Roman"/>
          <w:b/>
          <w:bCs/>
          <w:lang w:val="ru-RU"/>
        </w:rPr>
      </w:pPr>
    </w:p>
    <w:p w14:paraId="760E7CB1" w14:textId="77777777" w:rsidR="00051625" w:rsidRPr="00F72B17" w:rsidRDefault="00051625" w:rsidP="00A0454D">
      <w:pPr>
        <w:jc w:val="center"/>
        <w:rPr>
          <w:rFonts w:ascii="Times New Roman" w:hAnsi="Times New Roman"/>
          <w:b/>
          <w:bCs/>
          <w:lang w:val="ru-RU"/>
        </w:rPr>
      </w:pPr>
    </w:p>
    <w:p w14:paraId="24D27F19" w14:textId="77777777" w:rsidR="00051625" w:rsidRPr="00F72B17" w:rsidRDefault="00051625" w:rsidP="00A0454D">
      <w:pPr>
        <w:jc w:val="center"/>
        <w:rPr>
          <w:rFonts w:ascii="Times New Roman" w:hAnsi="Times New Roman"/>
          <w:b/>
          <w:bCs/>
          <w:lang w:val="ru-RU"/>
        </w:rPr>
      </w:pPr>
    </w:p>
    <w:p w14:paraId="3A62B208" w14:textId="77777777" w:rsidR="00051625" w:rsidRPr="00F72B17" w:rsidRDefault="00051625" w:rsidP="00A0454D">
      <w:pPr>
        <w:jc w:val="center"/>
        <w:rPr>
          <w:rFonts w:ascii="Times New Roman" w:hAnsi="Times New Roman"/>
          <w:b/>
          <w:bCs/>
          <w:lang w:val="ru-RU"/>
        </w:rPr>
      </w:pPr>
    </w:p>
    <w:p w14:paraId="7754AF79" w14:textId="77777777" w:rsidR="00051625" w:rsidRPr="00F72B17" w:rsidRDefault="00051625" w:rsidP="00A0454D">
      <w:pPr>
        <w:jc w:val="center"/>
        <w:rPr>
          <w:rFonts w:ascii="Times New Roman" w:hAnsi="Times New Roman"/>
          <w:b/>
          <w:bCs/>
          <w:lang w:val="ru-RU"/>
        </w:rPr>
      </w:pPr>
    </w:p>
    <w:p w14:paraId="06DCBB9B" w14:textId="77777777" w:rsidR="002C739C" w:rsidRPr="00F72B17" w:rsidRDefault="002C739C" w:rsidP="00A0454D">
      <w:pPr>
        <w:jc w:val="center"/>
        <w:rPr>
          <w:rFonts w:ascii="Times New Roman" w:hAnsi="Times New Roman"/>
          <w:b/>
          <w:bCs/>
          <w:lang w:val="ru-RU"/>
        </w:rPr>
      </w:pPr>
    </w:p>
    <w:p w14:paraId="5D15EC85" w14:textId="77777777" w:rsidR="002C739C" w:rsidRPr="00F72B17" w:rsidRDefault="002C739C" w:rsidP="00A0454D">
      <w:pPr>
        <w:jc w:val="center"/>
        <w:rPr>
          <w:rFonts w:ascii="Times New Roman" w:hAnsi="Times New Roman"/>
          <w:b/>
          <w:bCs/>
          <w:lang w:val="ru-RU"/>
        </w:rPr>
      </w:pPr>
    </w:p>
    <w:p w14:paraId="2D1F8189" w14:textId="77777777" w:rsidR="002C739C" w:rsidRPr="00F72B17" w:rsidRDefault="002C739C" w:rsidP="00FA4929">
      <w:pPr>
        <w:pStyle w:val="Heading1"/>
        <w:jc w:val="center"/>
        <w:rPr>
          <w:sz w:val="36"/>
        </w:rPr>
      </w:pPr>
      <w:bookmarkStart w:id="46" w:name="_Toc59991577"/>
      <w:r w:rsidRPr="00F72B17">
        <w:rPr>
          <w:sz w:val="36"/>
        </w:rPr>
        <w:lastRenderedPageBreak/>
        <w:t>ПРИЛОГ БР. 3</w:t>
      </w:r>
      <w:bookmarkEnd w:id="46"/>
    </w:p>
    <w:p w14:paraId="2CB928BB" w14:textId="77777777" w:rsidR="002C739C" w:rsidRPr="00F72B17" w:rsidRDefault="002C739C" w:rsidP="002C739C">
      <w:pPr>
        <w:shd w:val="clear" w:color="auto" w:fill="FFFFFF"/>
        <w:jc w:val="center"/>
        <w:rPr>
          <w:rFonts w:ascii="Times New Roman" w:hAnsi="Times New Roman"/>
          <w:b/>
          <w:bCs/>
          <w:sz w:val="44"/>
          <w:lang w:val="ru-RU"/>
        </w:rPr>
      </w:pPr>
    </w:p>
    <w:p w14:paraId="565C5E1B" w14:textId="77777777" w:rsidR="002C739C" w:rsidRPr="00F72B17" w:rsidRDefault="002C739C" w:rsidP="002C739C">
      <w:pPr>
        <w:shd w:val="clear" w:color="auto" w:fill="FFFFFF"/>
        <w:jc w:val="center"/>
        <w:rPr>
          <w:rFonts w:ascii="Times New Roman" w:hAnsi="Times New Roman"/>
          <w:b/>
          <w:bCs/>
          <w:sz w:val="44"/>
          <w:lang w:val="ru-RU"/>
        </w:rPr>
      </w:pPr>
    </w:p>
    <w:p w14:paraId="30931949" w14:textId="77777777" w:rsidR="002C739C" w:rsidRPr="00F72B17" w:rsidRDefault="002C739C" w:rsidP="002C739C">
      <w:pPr>
        <w:shd w:val="clear" w:color="auto" w:fill="FFFFFF"/>
        <w:jc w:val="center"/>
        <w:rPr>
          <w:rFonts w:ascii="Times New Roman" w:hAnsi="Times New Roman"/>
          <w:b/>
          <w:bCs/>
          <w:sz w:val="44"/>
          <w:lang w:val="ru-RU"/>
        </w:rPr>
      </w:pPr>
    </w:p>
    <w:p w14:paraId="163DD971" w14:textId="77777777" w:rsidR="002C739C" w:rsidRPr="00F72B17" w:rsidRDefault="002C739C" w:rsidP="002C739C">
      <w:pPr>
        <w:shd w:val="clear" w:color="auto" w:fill="FFFFFF"/>
        <w:jc w:val="center"/>
        <w:rPr>
          <w:rFonts w:ascii="Times New Roman" w:hAnsi="Times New Roman"/>
          <w:b/>
          <w:bCs/>
          <w:sz w:val="44"/>
          <w:lang w:val="ru-RU"/>
        </w:rPr>
      </w:pPr>
    </w:p>
    <w:p w14:paraId="5DCB884F" w14:textId="77777777" w:rsidR="002C739C" w:rsidRPr="00F72B17" w:rsidRDefault="002C739C" w:rsidP="002C739C">
      <w:pPr>
        <w:shd w:val="clear" w:color="auto" w:fill="FFFFFF"/>
        <w:jc w:val="center"/>
        <w:rPr>
          <w:rFonts w:ascii="Times New Roman" w:hAnsi="Times New Roman"/>
          <w:b/>
          <w:bCs/>
          <w:sz w:val="44"/>
          <w:lang w:val="ru-RU"/>
        </w:rPr>
      </w:pPr>
    </w:p>
    <w:p w14:paraId="64392ABE" w14:textId="77777777" w:rsidR="002C739C" w:rsidRPr="00F72B17" w:rsidRDefault="002C739C" w:rsidP="002C739C">
      <w:pPr>
        <w:shd w:val="clear" w:color="auto" w:fill="FFFFFF"/>
        <w:jc w:val="center"/>
        <w:rPr>
          <w:rFonts w:ascii="Times New Roman" w:hAnsi="Times New Roman"/>
          <w:b/>
          <w:bCs/>
          <w:sz w:val="44"/>
          <w:lang w:val="ru-RU"/>
        </w:rPr>
      </w:pPr>
    </w:p>
    <w:p w14:paraId="0029B862" w14:textId="77777777" w:rsidR="002C739C" w:rsidRPr="00F72B17" w:rsidRDefault="002C739C" w:rsidP="002C739C">
      <w:pPr>
        <w:shd w:val="clear" w:color="auto" w:fill="FFFFFF"/>
        <w:jc w:val="center"/>
        <w:rPr>
          <w:rFonts w:ascii="Times New Roman" w:hAnsi="Times New Roman"/>
          <w:b/>
          <w:bCs/>
          <w:sz w:val="44"/>
          <w:lang w:val="ru-RU"/>
        </w:rPr>
      </w:pPr>
    </w:p>
    <w:p w14:paraId="5B9336A8" w14:textId="77777777" w:rsidR="002C739C" w:rsidRDefault="002C739C" w:rsidP="002C739C">
      <w:pPr>
        <w:shd w:val="clear" w:color="auto" w:fill="FFFFFF"/>
        <w:jc w:val="center"/>
        <w:rPr>
          <w:rFonts w:ascii="Times New Roman" w:hAnsi="Times New Roman"/>
          <w:b/>
          <w:bCs/>
          <w:sz w:val="44"/>
          <w:lang w:val="ru-RU"/>
        </w:rPr>
      </w:pPr>
    </w:p>
    <w:p w14:paraId="39A4A792" w14:textId="77777777" w:rsidR="003C19AD" w:rsidRDefault="003C19AD" w:rsidP="002C739C">
      <w:pPr>
        <w:shd w:val="clear" w:color="auto" w:fill="FFFFFF"/>
        <w:jc w:val="center"/>
        <w:rPr>
          <w:rFonts w:ascii="Times New Roman" w:hAnsi="Times New Roman"/>
          <w:b/>
          <w:bCs/>
          <w:sz w:val="44"/>
          <w:lang w:val="ru-RU"/>
        </w:rPr>
      </w:pPr>
    </w:p>
    <w:p w14:paraId="7CBD5A69" w14:textId="77777777" w:rsidR="003C19AD" w:rsidRPr="003C19AD" w:rsidRDefault="003C19AD" w:rsidP="002C739C">
      <w:pPr>
        <w:shd w:val="clear" w:color="auto" w:fill="FFFFFF"/>
        <w:jc w:val="center"/>
        <w:rPr>
          <w:rFonts w:ascii="Times New Roman" w:hAnsi="Times New Roman"/>
          <w:b/>
          <w:bCs/>
          <w:sz w:val="44"/>
          <w:lang w:val="en-US"/>
        </w:rPr>
      </w:pPr>
    </w:p>
    <w:p w14:paraId="07426E33" w14:textId="77777777" w:rsidR="002C739C" w:rsidRPr="00F72B17" w:rsidRDefault="002C739C" w:rsidP="002C739C">
      <w:pPr>
        <w:shd w:val="clear" w:color="auto" w:fill="FFFFFF"/>
        <w:jc w:val="center"/>
        <w:rPr>
          <w:rFonts w:ascii="Times New Roman" w:hAnsi="Times New Roman"/>
          <w:b/>
          <w:bCs/>
          <w:sz w:val="44"/>
          <w:lang w:val="ru-RU"/>
        </w:rPr>
      </w:pPr>
    </w:p>
    <w:p w14:paraId="1A8A5E57" w14:textId="77777777" w:rsidR="002C739C" w:rsidRPr="00F72B17" w:rsidRDefault="002C739C" w:rsidP="002C739C">
      <w:pPr>
        <w:shd w:val="clear" w:color="auto" w:fill="FFFFFF"/>
        <w:jc w:val="center"/>
        <w:rPr>
          <w:rFonts w:ascii="Times New Roman" w:hAnsi="Times New Roman"/>
          <w:b/>
          <w:bCs/>
          <w:sz w:val="44"/>
          <w:lang w:val="ru-RU"/>
        </w:rPr>
      </w:pPr>
    </w:p>
    <w:p w14:paraId="4951F1D8" w14:textId="77777777" w:rsidR="002C739C" w:rsidRPr="00F72B17" w:rsidRDefault="002C739C" w:rsidP="002C739C">
      <w:pPr>
        <w:shd w:val="clear" w:color="auto" w:fill="FFFFFF"/>
        <w:jc w:val="center"/>
        <w:rPr>
          <w:rFonts w:ascii="Times New Roman" w:hAnsi="Times New Roman"/>
          <w:b/>
          <w:bCs/>
          <w:sz w:val="44"/>
          <w:lang w:val="ru-RU"/>
        </w:rPr>
      </w:pPr>
    </w:p>
    <w:p w14:paraId="67B7B4D2" w14:textId="77777777" w:rsidR="00FA7002" w:rsidRPr="00F72B17" w:rsidRDefault="00FA7002" w:rsidP="002C739C">
      <w:pPr>
        <w:shd w:val="clear" w:color="auto" w:fill="FFFFFF"/>
        <w:jc w:val="center"/>
        <w:rPr>
          <w:rFonts w:ascii="Times New Roman" w:hAnsi="Times New Roman"/>
          <w:b/>
          <w:bCs/>
          <w:sz w:val="44"/>
          <w:lang w:val="ru-RU"/>
        </w:rPr>
      </w:pPr>
    </w:p>
    <w:p w14:paraId="0DA0D5D3" w14:textId="77777777" w:rsidR="002C739C" w:rsidRPr="00F72B17" w:rsidRDefault="002C739C" w:rsidP="00A0454D">
      <w:pPr>
        <w:jc w:val="center"/>
        <w:rPr>
          <w:rFonts w:ascii="Times New Roman" w:hAnsi="Times New Roman"/>
          <w:b/>
          <w:bCs/>
          <w:lang w:val="ru-RU"/>
        </w:rPr>
      </w:pPr>
    </w:p>
    <w:p w14:paraId="6E37CAF4" w14:textId="77777777" w:rsidR="002C739C" w:rsidRPr="00F72B17" w:rsidRDefault="002C739C" w:rsidP="00A0454D">
      <w:pPr>
        <w:jc w:val="center"/>
        <w:rPr>
          <w:rFonts w:ascii="Times New Roman" w:hAnsi="Times New Roman"/>
          <w:b/>
          <w:bCs/>
          <w:lang w:val="ru-RU"/>
        </w:rPr>
      </w:pPr>
    </w:p>
    <w:p w14:paraId="6D71E188" w14:textId="77777777" w:rsidR="00C962CB" w:rsidRPr="00F72B17" w:rsidRDefault="00C962CB" w:rsidP="000D1C6F">
      <w:pPr>
        <w:pStyle w:val="Heading2"/>
      </w:pPr>
      <w:bookmarkStart w:id="47" w:name="_Toc59991578"/>
      <w:r w:rsidRPr="00F72B17">
        <w:t xml:space="preserve">1. Предметни програми со информации согласно со членот 4 од Правилникот за задолжителните компоненти кои треба да ги поседуваат студиските програми од </w:t>
      </w:r>
      <w:r w:rsidR="00AA0F87" w:rsidRPr="00F72B17">
        <w:rPr>
          <w:lang w:val="mk-MK"/>
        </w:rPr>
        <w:t>третиот</w:t>
      </w:r>
      <w:r w:rsidRPr="00F72B17">
        <w:t xml:space="preserve"> циклус на студии (“Службен весник на Република Македонија”, бр.25/2011 и бр.154/2011)</w:t>
      </w:r>
      <w:bookmarkEnd w:id="47"/>
      <w:r w:rsidR="002D2C95" w:rsidRPr="00F72B17">
        <w:t xml:space="preserve">                 </w:t>
      </w:r>
    </w:p>
    <w:p w14:paraId="44E61804" w14:textId="77777777" w:rsidR="00177226" w:rsidRPr="00F72B17" w:rsidRDefault="00177226" w:rsidP="00EC24E5">
      <w:pPr>
        <w:shd w:val="clear" w:color="auto" w:fill="FFFFFF"/>
        <w:ind w:left="399" w:hanging="399"/>
        <w:jc w:val="both"/>
        <w:rPr>
          <w:rFonts w:ascii="Times New Roman" w:hAnsi="Times New Roman"/>
          <w:lang w:val="en-US"/>
        </w:rPr>
      </w:pPr>
      <w:r w:rsidRPr="00F72B17">
        <w:rPr>
          <w:rFonts w:ascii="Times New Roman" w:hAnsi="Times New Roman"/>
          <w:lang w:val="mk-MK"/>
        </w:rPr>
        <w:t>Ред.број:</w:t>
      </w:r>
    </w:p>
    <w:p w14:paraId="4A3423CD" w14:textId="77777777" w:rsidR="00177226" w:rsidRPr="00F72B17" w:rsidRDefault="00177226" w:rsidP="00336207">
      <w:pPr>
        <w:rPr>
          <w:rFonts w:ascii="Times New Roman" w:hAnsi="Times New Roman"/>
          <w:b/>
          <w:sz w:val="24"/>
          <w:lang w:val="mk-MK"/>
        </w:rPr>
      </w:pPr>
    </w:p>
    <w:tbl>
      <w:tblPr>
        <w:tblW w:w="9848"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3"/>
        <w:gridCol w:w="779"/>
        <w:gridCol w:w="105"/>
        <w:gridCol w:w="1029"/>
        <w:gridCol w:w="1418"/>
        <w:gridCol w:w="631"/>
        <w:gridCol w:w="960"/>
        <w:gridCol w:w="1583"/>
        <w:gridCol w:w="1407"/>
        <w:gridCol w:w="127"/>
        <w:gridCol w:w="1246"/>
      </w:tblGrid>
      <w:tr w:rsidR="00A411DC" w:rsidRPr="00A411DC" w14:paraId="740657C9" w14:textId="77777777" w:rsidTr="00A411DC">
        <w:tc>
          <w:tcPr>
            <w:tcW w:w="2476" w:type="dxa"/>
            <w:gridSpan w:val="4"/>
          </w:tcPr>
          <w:p w14:paraId="4D4E3ADA" w14:textId="77777777" w:rsidR="00A411DC" w:rsidRPr="00A411DC" w:rsidRDefault="00A411DC" w:rsidP="00A411DC">
            <w:pPr>
              <w:spacing w:before="120" w:after="120"/>
              <w:jc w:val="both"/>
              <w:rPr>
                <w:rFonts w:ascii="Georgia" w:hAnsi="Georgia"/>
                <w:b/>
                <w:sz w:val="24"/>
                <w:szCs w:val="24"/>
                <w:lang w:val="mk-MK"/>
              </w:rPr>
            </w:pPr>
            <w:r w:rsidRPr="00A411DC">
              <w:rPr>
                <w:rFonts w:ascii="Georgia" w:hAnsi="Georgia"/>
                <w:b/>
                <w:sz w:val="24"/>
                <w:szCs w:val="24"/>
                <w:lang w:val="mk-MK"/>
              </w:rPr>
              <w:t>Прилог бр.3</w:t>
            </w:r>
          </w:p>
        </w:tc>
        <w:tc>
          <w:tcPr>
            <w:tcW w:w="7372" w:type="dxa"/>
            <w:gridSpan w:val="7"/>
          </w:tcPr>
          <w:p w14:paraId="4D348CB2" w14:textId="77777777" w:rsidR="00A411DC" w:rsidRPr="00A411DC" w:rsidRDefault="00A411DC" w:rsidP="00A411DC">
            <w:pPr>
              <w:spacing w:before="120" w:after="120"/>
              <w:rPr>
                <w:rFonts w:ascii="Georgia" w:hAnsi="Georgia"/>
                <w:b/>
                <w:sz w:val="24"/>
                <w:szCs w:val="24"/>
                <w:lang w:val="mk-MK"/>
              </w:rPr>
            </w:pPr>
            <w:r w:rsidRPr="00A411DC">
              <w:rPr>
                <w:rFonts w:ascii="Georgia" w:hAnsi="Georgia"/>
                <w:b/>
                <w:sz w:val="24"/>
                <w:szCs w:val="24"/>
                <w:lang w:val="mk-MK"/>
              </w:rPr>
              <w:t>Предметна програма од трет циклус на студии</w:t>
            </w:r>
          </w:p>
        </w:tc>
      </w:tr>
      <w:tr w:rsidR="00A411DC" w:rsidRPr="00A411DC" w14:paraId="4E3ABD23" w14:textId="77777777" w:rsidTr="00A411DC">
        <w:tc>
          <w:tcPr>
            <w:tcW w:w="563" w:type="dxa"/>
          </w:tcPr>
          <w:p w14:paraId="3262B308" w14:textId="77777777" w:rsidR="00A411DC" w:rsidRPr="00A411DC" w:rsidRDefault="00A411DC" w:rsidP="00A411DC">
            <w:pPr>
              <w:spacing w:before="120" w:after="120"/>
              <w:rPr>
                <w:rFonts w:ascii="Georgia" w:hAnsi="Georgia"/>
                <w:sz w:val="24"/>
                <w:szCs w:val="24"/>
                <w:lang w:val="mk-MK"/>
              </w:rPr>
            </w:pPr>
            <w:r w:rsidRPr="00A411DC">
              <w:rPr>
                <w:rFonts w:ascii="Georgia" w:hAnsi="Georgia"/>
                <w:sz w:val="24"/>
                <w:szCs w:val="24"/>
                <w:lang w:val="mk-MK"/>
              </w:rPr>
              <w:t>1.</w:t>
            </w:r>
          </w:p>
        </w:tc>
        <w:tc>
          <w:tcPr>
            <w:tcW w:w="1913" w:type="dxa"/>
            <w:gridSpan w:val="3"/>
          </w:tcPr>
          <w:p w14:paraId="0F7AFADF" w14:textId="77777777" w:rsidR="00A411DC" w:rsidRPr="00A411DC" w:rsidRDefault="00A411DC" w:rsidP="00A411DC">
            <w:pPr>
              <w:spacing w:before="120" w:after="120"/>
              <w:rPr>
                <w:rFonts w:ascii="Georgia" w:hAnsi="Georgia"/>
                <w:sz w:val="24"/>
                <w:szCs w:val="24"/>
                <w:lang w:val="mk-MK"/>
              </w:rPr>
            </w:pPr>
            <w:r w:rsidRPr="00A411DC">
              <w:rPr>
                <w:rFonts w:ascii="Georgia" w:hAnsi="Georgia"/>
                <w:bCs/>
                <w:color w:val="000000"/>
                <w:sz w:val="24"/>
                <w:szCs w:val="24"/>
                <w:lang w:val="mk-MK"/>
              </w:rPr>
              <w:t>Наслов на наставниот предмет</w:t>
            </w:r>
          </w:p>
        </w:tc>
        <w:tc>
          <w:tcPr>
            <w:tcW w:w="7372" w:type="dxa"/>
            <w:gridSpan w:val="7"/>
          </w:tcPr>
          <w:p w14:paraId="7BF702FE" w14:textId="100BD58B" w:rsidR="00A411DC" w:rsidRPr="00A411DC" w:rsidRDefault="00175BD8" w:rsidP="00A411DC">
            <w:pPr>
              <w:spacing w:before="120" w:after="120"/>
              <w:rPr>
                <w:rFonts w:ascii="Georgia" w:hAnsi="Georgia"/>
                <w:sz w:val="24"/>
                <w:szCs w:val="24"/>
              </w:rPr>
            </w:pPr>
            <w:r w:rsidRPr="00A411DC">
              <w:rPr>
                <w:rFonts w:ascii="Georgia" w:hAnsi="Georgia"/>
                <w:b/>
                <w:sz w:val="24"/>
                <w:szCs w:val="24"/>
                <w:lang w:val="mk-MK"/>
              </w:rPr>
              <w:t>ЖАНРОВСКИОТ СИСТЕМ ВО АЛБАНСКАТА КНИЖЕВНОСТ</w:t>
            </w:r>
          </w:p>
        </w:tc>
      </w:tr>
      <w:tr w:rsidR="00A411DC" w:rsidRPr="00A411DC" w14:paraId="098142E6" w14:textId="77777777" w:rsidTr="00A411DC">
        <w:tc>
          <w:tcPr>
            <w:tcW w:w="563" w:type="dxa"/>
          </w:tcPr>
          <w:p w14:paraId="3E76D316" w14:textId="77777777" w:rsidR="00A411DC" w:rsidRPr="00A411DC" w:rsidRDefault="00A411DC" w:rsidP="00A411DC">
            <w:pPr>
              <w:spacing w:before="120" w:after="120"/>
              <w:rPr>
                <w:rFonts w:ascii="Georgia" w:hAnsi="Georgia"/>
                <w:sz w:val="24"/>
                <w:szCs w:val="24"/>
                <w:lang w:val="mk-MK"/>
              </w:rPr>
            </w:pPr>
            <w:r w:rsidRPr="00A411DC">
              <w:rPr>
                <w:rFonts w:ascii="Georgia" w:hAnsi="Georgia"/>
                <w:sz w:val="24"/>
                <w:szCs w:val="24"/>
                <w:lang w:val="mk-MK"/>
              </w:rPr>
              <w:t>2.</w:t>
            </w:r>
          </w:p>
        </w:tc>
        <w:tc>
          <w:tcPr>
            <w:tcW w:w="1913" w:type="dxa"/>
            <w:gridSpan w:val="3"/>
          </w:tcPr>
          <w:p w14:paraId="6F8CD7FE" w14:textId="77777777" w:rsidR="00A411DC" w:rsidRPr="00A411DC" w:rsidRDefault="00A411DC" w:rsidP="00A411DC">
            <w:pPr>
              <w:spacing w:before="120" w:after="120"/>
              <w:rPr>
                <w:rFonts w:ascii="Georgia" w:hAnsi="Georgia"/>
                <w:sz w:val="24"/>
                <w:szCs w:val="24"/>
                <w:lang w:val="mk-MK"/>
              </w:rPr>
            </w:pPr>
            <w:r w:rsidRPr="00A411DC">
              <w:rPr>
                <w:rFonts w:ascii="Georgia" w:hAnsi="Georgia"/>
                <w:bCs/>
                <w:color w:val="000000"/>
                <w:sz w:val="24"/>
                <w:szCs w:val="24"/>
                <w:lang w:val="mk-MK"/>
              </w:rPr>
              <w:t>Код</w:t>
            </w:r>
          </w:p>
        </w:tc>
        <w:tc>
          <w:tcPr>
            <w:tcW w:w="7372" w:type="dxa"/>
            <w:gridSpan w:val="7"/>
          </w:tcPr>
          <w:p w14:paraId="094725C9" w14:textId="77777777" w:rsidR="00A411DC" w:rsidRPr="00A411DC" w:rsidRDefault="00A411DC" w:rsidP="00A411DC">
            <w:pPr>
              <w:spacing w:before="120" w:after="120"/>
              <w:rPr>
                <w:rFonts w:ascii="Georgia" w:hAnsi="Georgia"/>
                <w:sz w:val="24"/>
                <w:szCs w:val="24"/>
                <w:lang w:val="mk-MK"/>
              </w:rPr>
            </w:pPr>
          </w:p>
        </w:tc>
      </w:tr>
      <w:tr w:rsidR="00A411DC" w:rsidRPr="00A411DC" w14:paraId="475DC76E" w14:textId="77777777" w:rsidTr="00A411DC">
        <w:tc>
          <w:tcPr>
            <w:tcW w:w="563" w:type="dxa"/>
          </w:tcPr>
          <w:p w14:paraId="3EF031D8" w14:textId="77777777" w:rsidR="00A411DC" w:rsidRPr="00A411DC" w:rsidRDefault="00A411DC" w:rsidP="00A411DC">
            <w:pPr>
              <w:spacing w:before="120" w:after="120"/>
              <w:rPr>
                <w:rFonts w:ascii="Georgia" w:hAnsi="Georgia"/>
                <w:sz w:val="24"/>
                <w:szCs w:val="24"/>
                <w:lang w:val="mk-MK"/>
              </w:rPr>
            </w:pPr>
            <w:r w:rsidRPr="00A411DC">
              <w:rPr>
                <w:rFonts w:ascii="Georgia" w:hAnsi="Georgia"/>
                <w:sz w:val="24"/>
                <w:szCs w:val="24"/>
                <w:lang w:val="mk-MK"/>
              </w:rPr>
              <w:t>3.</w:t>
            </w:r>
          </w:p>
        </w:tc>
        <w:tc>
          <w:tcPr>
            <w:tcW w:w="1913" w:type="dxa"/>
            <w:gridSpan w:val="3"/>
          </w:tcPr>
          <w:p w14:paraId="1FB4FF77" w14:textId="77777777" w:rsidR="00A411DC" w:rsidRPr="00A411DC" w:rsidRDefault="00A411DC" w:rsidP="00A411DC">
            <w:pPr>
              <w:spacing w:before="120" w:after="120"/>
              <w:rPr>
                <w:rFonts w:ascii="Georgia" w:hAnsi="Georgia"/>
                <w:sz w:val="24"/>
                <w:szCs w:val="24"/>
                <w:lang w:val="mk-MK"/>
              </w:rPr>
            </w:pPr>
            <w:r w:rsidRPr="00A411DC">
              <w:rPr>
                <w:rFonts w:ascii="Georgia" w:hAnsi="Georgia"/>
                <w:bCs/>
                <w:color w:val="000000"/>
                <w:sz w:val="24"/>
                <w:szCs w:val="24"/>
                <w:lang w:val="mk-MK"/>
              </w:rPr>
              <w:t>Студиска програма</w:t>
            </w:r>
          </w:p>
        </w:tc>
        <w:tc>
          <w:tcPr>
            <w:tcW w:w="7372" w:type="dxa"/>
            <w:gridSpan w:val="7"/>
          </w:tcPr>
          <w:p w14:paraId="7DB94374" w14:textId="39D76B75" w:rsidR="00A411DC" w:rsidRPr="00A411DC" w:rsidRDefault="00A411DC" w:rsidP="00D31A4E">
            <w:pPr>
              <w:spacing w:before="60" w:after="60"/>
              <w:rPr>
                <w:rFonts w:ascii="Georgia" w:hAnsi="Georgia"/>
                <w:sz w:val="24"/>
                <w:szCs w:val="24"/>
                <w:lang w:val="mk-MK"/>
              </w:rPr>
            </w:pPr>
            <w:r w:rsidRPr="00A411DC">
              <w:rPr>
                <w:rFonts w:ascii="Georgia" w:hAnsi="Georgia"/>
                <w:sz w:val="24"/>
                <w:szCs w:val="24"/>
                <w:lang w:val="mk-MK"/>
              </w:rPr>
              <w:t>Наука за книжевност</w:t>
            </w:r>
          </w:p>
        </w:tc>
      </w:tr>
      <w:tr w:rsidR="00A411DC" w:rsidRPr="00A411DC" w14:paraId="2353F909" w14:textId="77777777" w:rsidTr="00A411DC">
        <w:tc>
          <w:tcPr>
            <w:tcW w:w="563" w:type="dxa"/>
          </w:tcPr>
          <w:p w14:paraId="73B89E66" w14:textId="77777777" w:rsidR="00A411DC" w:rsidRPr="00A411DC" w:rsidRDefault="00A411DC" w:rsidP="00A411DC">
            <w:pPr>
              <w:spacing w:before="120" w:after="120"/>
              <w:rPr>
                <w:rFonts w:ascii="Georgia" w:hAnsi="Georgia"/>
                <w:sz w:val="24"/>
                <w:szCs w:val="24"/>
                <w:lang w:val="mk-MK"/>
              </w:rPr>
            </w:pPr>
            <w:r w:rsidRPr="00A411DC">
              <w:rPr>
                <w:rFonts w:ascii="Georgia" w:hAnsi="Georgia"/>
                <w:sz w:val="24"/>
                <w:szCs w:val="24"/>
                <w:lang w:val="mk-MK"/>
              </w:rPr>
              <w:t>4.</w:t>
            </w:r>
          </w:p>
        </w:tc>
        <w:tc>
          <w:tcPr>
            <w:tcW w:w="1913" w:type="dxa"/>
            <w:gridSpan w:val="3"/>
          </w:tcPr>
          <w:p w14:paraId="0CA1AE49" w14:textId="77777777" w:rsidR="00A411DC" w:rsidRPr="00A411DC" w:rsidRDefault="00A411DC" w:rsidP="00A411DC">
            <w:pPr>
              <w:spacing w:before="120" w:after="120"/>
              <w:rPr>
                <w:rFonts w:ascii="Georgia" w:hAnsi="Georgia"/>
                <w:sz w:val="24"/>
                <w:szCs w:val="24"/>
                <w:lang w:val="mk-MK"/>
              </w:rPr>
            </w:pPr>
            <w:r w:rsidRPr="00A411DC">
              <w:rPr>
                <w:rFonts w:ascii="Georgia" w:hAnsi="Georgia"/>
                <w:bCs/>
                <w:color w:val="000000"/>
                <w:sz w:val="24"/>
                <w:szCs w:val="24"/>
                <w:lang w:val="mk-MK"/>
              </w:rPr>
              <w:t xml:space="preserve">Организатор на студиската програма (единица - институт, </w:t>
            </w:r>
            <w:r w:rsidRPr="00A411DC">
              <w:rPr>
                <w:rFonts w:ascii="Georgia" w:hAnsi="Georgia"/>
                <w:bCs/>
                <w:color w:val="000000"/>
                <w:sz w:val="24"/>
                <w:szCs w:val="24"/>
                <w:lang w:val="mk-MK"/>
              </w:rPr>
              <w:lastRenderedPageBreak/>
              <w:t>катедра, оддел)</w:t>
            </w:r>
          </w:p>
        </w:tc>
        <w:tc>
          <w:tcPr>
            <w:tcW w:w="7372" w:type="dxa"/>
            <w:gridSpan w:val="7"/>
          </w:tcPr>
          <w:p w14:paraId="31A7EA7B" w14:textId="77777777" w:rsidR="00A411DC" w:rsidRPr="00A411DC" w:rsidRDefault="00A411DC" w:rsidP="00A411DC">
            <w:pPr>
              <w:spacing w:before="120" w:after="60"/>
              <w:rPr>
                <w:rFonts w:ascii="Georgia" w:hAnsi="Georgia"/>
                <w:sz w:val="24"/>
                <w:szCs w:val="24"/>
                <w:lang w:val="mk-MK"/>
              </w:rPr>
            </w:pPr>
            <w:r w:rsidRPr="00A411DC">
              <w:rPr>
                <w:rFonts w:ascii="Georgia" w:hAnsi="Georgia"/>
                <w:sz w:val="24"/>
                <w:szCs w:val="24"/>
                <w:lang w:val="mk-MK"/>
              </w:rPr>
              <w:lastRenderedPageBreak/>
              <w:t>Филолошки факултет „Блаже Конески“, Скопје</w:t>
            </w:r>
          </w:p>
          <w:p w14:paraId="11DB40DC" w14:textId="77777777" w:rsidR="00A411DC" w:rsidRPr="00A411DC" w:rsidRDefault="00A411DC" w:rsidP="00A411DC">
            <w:pPr>
              <w:spacing w:before="60" w:after="120"/>
              <w:rPr>
                <w:rFonts w:ascii="Georgia" w:hAnsi="Georgia"/>
                <w:sz w:val="24"/>
                <w:szCs w:val="24"/>
                <w:lang w:val="mk-MK"/>
              </w:rPr>
            </w:pPr>
            <w:r w:rsidRPr="00A411DC">
              <w:rPr>
                <w:rFonts w:ascii="Georgia" w:hAnsi="Georgia"/>
                <w:sz w:val="24"/>
                <w:szCs w:val="24"/>
                <w:lang w:val="mk-MK"/>
              </w:rPr>
              <w:t>Катедра за албански јазик и книжевност</w:t>
            </w:r>
          </w:p>
        </w:tc>
      </w:tr>
      <w:tr w:rsidR="00A411DC" w:rsidRPr="00A411DC" w14:paraId="21A6A421" w14:textId="77777777" w:rsidTr="00A411DC">
        <w:tc>
          <w:tcPr>
            <w:tcW w:w="563" w:type="dxa"/>
          </w:tcPr>
          <w:p w14:paraId="6785A230" w14:textId="77777777" w:rsidR="00A411DC" w:rsidRPr="00A411DC" w:rsidRDefault="00A411DC" w:rsidP="00A411DC">
            <w:pPr>
              <w:spacing w:before="120" w:after="120"/>
              <w:rPr>
                <w:rFonts w:ascii="Georgia" w:hAnsi="Georgia"/>
                <w:sz w:val="24"/>
                <w:szCs w:val="24"/>
                <w:lang w:val="mk-MK"/>
              </w:rPr>
            </w:pPr>
            <w:r w:rsidRPr="00A411DC">
              <w:rPr>
                <w:rFonts w:ascii="Georgia" w:hAnsi="Georgia"/>
                <w:sz w:val="24"/>
                <w:szCs w:val="24"/>
                <w:lang w:val="mk-MK"/>
              </w:rPr>
              <w:lastRenderedPageBreak/>
              <w:t>5.</w:t>
            </w:r>
          </w:p>
        </w:tc>
        <w:tc>
          <w:tcPr>
            <w:tcW w:w="1913" w:type="dxa"/>
            <w:gridSpan w:val="3"/>
          </w:tcPr>
          <w:p w14:paraId="0CABF610" w14:textId="77777777" w:rsidR="00A411DC" w:rsidRPr="00A411DC" w:rsidRDefault="00A411DC" w:rsidP="00A411DC">
            <w:pPr>
              <w:spacing w:before="120" w:after="120"/>
              <w:rPr>
                <w:rFonts w:ascii="Georgia" w:hAnsi="Georgia"/>
                <w:sz w:val="24"/>
                <w:szCs w:val="24"/>
                <w:lang w:val="mk-MK"/>
              </w:rPr>
            </w:pPr>
            <w:r w:rsidRPr="00A411DC">
              <w:rPr>
                <w:rFonts w:ascii="Georgia" w:hAnsi="Georgia"/>
                <w:bCs/>
                <w:color w:val="000000"/>
                <w:sz w:val="24"/>
                <w:szCs w:val="24"/>
                <w:lang w:val="mk-MK"/>
              </w:rPr>
              <w:t>Степен (прв, втор, трет циклус)</w:t>
            </w:r>
          </w:p>
        </w:tc>
        <w:tc>
          <w:tcPr>
            <w:tcW w:w="7372" w:type="dxa"/>
            <w:gridSpan w:val="7"/>
          </w:tcPr>
          <w:p w14:paraId="3C0B897F" w14:textId="77777777" w:rsidR="00A411DC" w:rsidRPr="00A411DC" w:rsidRDefault="00A411DC" w:rsidP="00A411DC">
            <w:pPr>
              <w:spacing w:before="120" w:after="120"/>
              <w:rPr>
                <w:rFonts w:ascii="Georgia" w:hAnsi="Georgia"/>
                <w:sz w:val="24"/>
                <w:szCs w:val="24"/>
                <w:lang w:val="mk-MK"/>
              </w:rPr>
            </w:pPr>
            <w:r w:rsidRPr="00A411DC">
              <w:rPr>
                <w:rFonts w:ascii="Georgia" w:hAnsi="Georgia"/>
                <w:sz w:val="24"/>
                <w:szCs w:val="24"/>
                <w:lang w:val="mk-MK"/>
              </w:rPr>
              <w:t>Трет циклус</w:t>
            </w:r>
          </w:p>
        </w:tc>
      </w:tr>
      <w:tr w:rsidR="00A411DC" w:rsidRPr="00A411DC" w14:paraId="6CCF5AD5" w14:textId="77777777" w:rsidTr="00A411DC">
        <w:tc>
          <w:tcPr>
            <w:tcW w:w="563" w:type="dxa"/>
          </w:tcPr>
          <w:p w14:paraId="10F35B69" w14:textId="77777777" w:rsidR="00A411DC" w:rsidRPr="00A411DC" w:rsidRDefault="00A411DC" w:rsidP="00A411DC">
            <w:pPr>
              <w:spacing w:before="120" w:after="120"/>
              <w:rPr>
                <w:rFonts w:ascii="Georgia" w:hAnsi="Georgia"/>
                <w:bCs/>
                <w:color w:val="000000"/>
                <w:sz w:val="24"/>
                <w:szCs w:val="24"/>
                <w:lang w:val="mk-MK"/>
              </w:rPr>
            </w:pPr>
            <w:r w:rsidRPr="00A411DC">
              <w:rPr>
                <w:rFonts w:ascii="Georgia" w:hAnsi="Georgia"/>
                <w:bCs/>
                <w:color w:val="000000"/>
                <w:sz w:val="24"/>
                <w:szCs w:val="24"/>
                <w:lang w:val="mk-MK"/>
              </w:rPr>
              <w:t>6.</w:t>
            </w:r>
          </w:p>
        </w:tc>
        <w:tc>
          <w:tcPr>
            <w:tcW w:w="1913" w:type="dxa"/>
            <w:gridSpan w:val="3"/>
          </w:tcPr>
          <w:p w14:paraId="63068151" w14:textId="77777777" w:rsidR="00A411DC" w:rsidRPr="00A411DC" w:rsidRDefault="00A411DC" w:rsidP="00A411DC">
            <w:pPr>
              <w:spacing w:before="120" w:after="120"/>
              <w:rPr>
                <w:rFonts w:ascii="Georgia" w:hAnsi="Georgia"/>
                <w:bCs/>
                <w:color w:val="000000"/>
                <w:sz w:val="24"/>
                <w:szCs w:val="24"/>
                <w:lang w:val="mk-MK"/>
              </w:rPr>
            </w:pPr>
            <w:r w:rsidRPr="00A411DC">
              <w:rPr>
                <w:rFonts w:ascii="Georgia" w:hAnsi="Georgia"/>
                <w:bCs/>
                <w:color w:val="000000"/>
                <w:sz w:val="24"/>
                <w:szCs w:val="24"/>
                <w:lang w:val="mk-MK"/>
              </w:rPr>
              <w:t>Академска година/семестар</w:t>
            </w:r>
          </w:p>
        </w:tc>
        <w:tc>
          <w:tcPr>
            <w:tcW w:w="2049" w:type="dxa"/>
            <w:gridSpan w:val="2"/>
          </w:tcPr>
          <w:p w14:paraId="0B9BE6C8" w14:textId="77777777" w:rsidR="00A411DC" w:rsidRPr="00A411DC" w:rsidRDefault="00A411DC" w:rsidP="00A411DC">
            <w:pPr>
              <w:spacing w:before="120" w:after="120"/>
              <w:rPr>
                <w:rFonts w:ascii="Georgia" w:hAnsi="Georgia"/>
                <w:sz w:val="24"/>
                <w:szCs w:val="24"/>
                <w:lang w:val="mk-MK"/>
              </w:rPr>
            </w:pPr>
            <w:r w:rsidRPr="00A411DC">
              <w:rPr>
                <w:rFonts w:ascii="Georgia" w:hAnsi="Georgia"/>
                <w:sz w:val="24"/>
                <w:szCs w:val="24"/>
                <w:lang w:val="mk-MK"/>
              </w:rPr>
              <w:t>Прва година / втор семестар</w:t>
            </w:r>
          </w:p>
        </w:tc>
        <w:tc>
          <w:tcPr>
            <w:tcW w:w="960" w:type="dxa"/>
          </w:tcPr>
          <w:p w14:paraId="76F13EC6" w14:textId="77777777" w:rsidR="00A411DC" w:rsidRPr="00A411DC" w:rsidRDefault="00A411DC" w:rsidP="00A411DC">
            <w:pPr>
              <w:spacing w:before="120" w:after="120"/>
              <w:rPr>
                <w:rFonts w:ascii="Georgia" w:hAnsi="Georgia"/>
                <w:bCs/>
                <w:color w:val="000000"/>
                <w:sz w:val="24"/>
                <w:szCs w:val="24"/>
                <w:lang w:val="mk-MK"/>
              </w:rPr>
            </w:pPr>
            <w:r w:rsidRPr="00A411DC">
              <w:rPr>
                <w:rFonts w:ascii="Georgia" w:hAnsi="Georgia"/>
                <w:bCs/>
                <w:color w:val="000000"/>
                <w:sz w:val="24"/>
                <w:szCs w:val="24"/>
                <w:lang w:val="mk-MK"/>
              </w:rPr>
              <w:t>2</w:t>
            </w:r>
          </w:p>
        </w:tc>
        <w:tc>
          <w:tcPr>
            <w:tcW w:w="3117" w:type="dxa"/>
            <w:gridSpan w:val="3"/>
          </w:tcPr>
          <w:p w14:paraId="20023402" w14:textId="77777777" w:rsidR="00A411DC" w:rsidRPr="00A411DC" w:rsidRDefault="00A411DC" w:rsidP="00A411DC">
            <w:pPr>
              <w:spacing w:before="120" w:after="120"/>
              <w:rPr>
                <w:rFonts w:ascii="Georgia" w:hAnsi="Georgia"/>
                <w:bCs/>
                <w:color w:val="000000"/>
                <w:sz w:val="24"/>
                <w:szCs w:val="24"/>
                <w:lang w:val="mk-MK"/>
              </w:rPr>
            </w:pPr>
            <w:r w:rsidRPr="00A411DC">
              <w:rPr>
                <w:rFonts w:ascii="Georgia" w:hAnsi="Georgia"/>
                <w:bCs/>
                <w:color w:val="000000"/>
                <w:sz w:val="24"/>
                <w:szCs w:val="24"/>
                <w:lang w:val="mk-MK"/>
              </w:rPr>
              <w:t xml:space="preserve">Број на ЕКТС-кредити </w:t>
            </w:r>
          </w:p>
        </w:tc>
        <w:tc>
          <w:tcPr>
            <w:tcW w:w="1246" w:type="dxa"/>
          </w:tcPr>
          <w:p w14:paraId="0F91F0CB" w14:textId="77777777" w:rsidR="00A411DC" w:rsidRPr="00A411DC" w:rsidRDefault="00A411DC" w:rsidP="00A411DC">
            <w:pPr>
              <w:spacing w:before="120" w:after="120"/>
              <w:rPr>
                <w:rFonts w:ascii="Georgia" w:hAnsi="Georgia"/>
                <w:sz w:val="24"/>
                <w:szCs w:val="24"/>
                <w:lang w:val="mk-MK"/>
              </w:rPr>
            </w:pPr>
            <w:r w:rsidRPr="00A411DC">
              <w:rPr>
                <w:rFonts w:ascii="Georgia" w:hAnsi="Georgia"/>
                <w:sz w:val="24"/>
                <w:szCs w:val="24"/>
                <w:lang w:val="mk-MK"/>
              </w:rPr>
              <w:t>8</w:t>
            </w:r>
          </w:p>
        </w:tc>
      </w:tr>
      <w:tr w:rsidR="00A411DC" w:rsidRPr="00A411DC" w14:paraId="2BBCBB52" w14:textId="77777777" w:rsidTr="00A411DC">
        <w:tc>
          <w:tcPr>
            <w:tcW w:w="563" w:type="dxa"/>
          </w:tcPr>
          <w:p w14:paraId="69DC9B55" w14:textId="77777777" w:rsidR="00A411DC" w:rsidRPr="00A411DC" w:rsidRDefault="00A411DC" w:rsidP="00A411DC">
            <w:pPr>
              <w:spacing w:before="120" w:after="120"/>
              <w:rPr>
                <w:rFonts w:ascii="Georgia" w:hAnsi="Georgia"/>
                <w:bCs/>
                <w:color w:val="000000"/>
                <w:sz w:val="24"/>
                <w:szCs w:val="24"/>
                <w:lang w:val="mk-MK"/>
              </w:rPr>
            </w:pPr>
            <w:r w:rsidRPr="00A411DC">
              <w:rPr>
                <w:rFonts w:ascii="Georgia" w:hAnsi="Georgia"/>
                <w:bCs/>
                <w:color w:val="000000"/>
                <w:sz w:val="24"/>
                <w:szCs w:val="24"/>
                <w:lang w:val="mk-MK"/>
              </w:rPr>
              <w:t>8.</w:t>
            </w:r>
          </w:p>
        </w:tc>
        <w:tc>
          <w:tcPr>
            <w:tcW w:w="1913" w:type="dxa"/>
            <w:gridSpan w:val="3"/>
          </w:tcPr>
          <w:p w14:paraId="4F3FF2C1" w14:textId="77777777" w:rsidR="00A411DC" w:rsidRPr="00A411DC" w:rsidRDefault="00A411DC" w:rsidP="00A411DC">
            <w:pPr>
              <w:spacing w:before="120" w:after="120"/>
              <w:rPr>
                <w:rFonts w:ascii="Georgia" w:hAnsi="Georgia"/>
                <w:bCs/>
                <w:color w:val="000000"/>
                <w:sz w:val="24"/>
                <w:szCs w:val="24"/>
                <w:lang w:val="mk-MK"/>
              </w:rPr>
            </w:pPr>
            <w:r w:rsidRPr="00A411DC">
              <w:rPr>
                <w:rFonts w:ascii="Georgia" w:hAnsi="Georgia"/>
                <w:bCs/>
                <w:color w:val="000000"/>
                <w:sz w:val="24"/>
                <w:szCs w:val="24"/>
                <w:lang w:val="mk-MK"/>
              </w:rPr>
              <w:t>Наставник</w:t>
            </w:r>
          </w:p>
        </w:tc>
        <w:tc>
          <w:tcPr>
            <w:tcW w:w="7372" w:type="dxa"/>
            <w:gridSpan w:val="7"/>
          </w:tcPr>
          <w:p w14:paraId="6350BF03" w14:textId="77777777" w:rsidR="00A411DC" w:rsidRPr="00A411DC" w:rsidRDefault="00A411DC" w:rsidP="00A411DC">
            <w:pPr>
              <w:spacing w:before="120" w:after="120"/>
              <w:rPr>
                <w:rFonts w:ascii="Georgia" w:hAnsi="Georgia"/>
                <w:b/>
                <w:bCs/>
                <w:sz w:val="24"/>
                <w:szCs w:val="24"/>
                <w:lang w:val="mk-MK"/>
              </w:rPr>
            </w:pPr>
            <w:r w:rsidRPr="00A411DC">
              <w:rPr>
                <w:rFonts w:ascii="Georgia" w:hAnsi="Georgia"/>
                <w:b/>
                <w:bCs/>
                <w:sz w:val="24"/>
                <w:szCs w:val="24"/>
                <w:lang w:val="mk-MK"/>
              </w:rPr>
              <w:t>Проф. Др. Зекирја Незири</w:t>
            </w:r>
          </w:p>
        </w:tc>
      </w:tr>
      <w:tr w:rsidR="00A411DC" w:rsidRPr="00A411DC" w14:paraId="7468A917" w14:textId="77777777" w:rsidTr="00A411DC">
        <w:tc>
          <w:tcPr>
            <w:tcW w:w="563" w:type="dxa"/>
          </w:tcPr>
          <w:p w14:paraId="026AFB7B" w14:textId="77777777" w:rsidR="00A411DC" w:rsidRPr="00A411DC" w:rsidRDefault="00A411DC" w:rsidP="00A411DC">
            <w:pPr>
              <w:spacing w:before="120" w:after="120"/>
              <w:rPr>
                <w:rFonts w:ascii="Georgia" w:hAnsi="Georgia"/>
                <w:bCs/>
                <w:color w:val="000000"/>
                <w:sz w:val="24"/>
                <w:szCs w:val="24"/>
                <w:lang w:val="mk-MK"/>
              </w:rPr>
            </w:pPr>
            <w:r w:rsidRPr="00A411DC">
              <w:rPr>
                <w:rFonts w:ascii="Georgia" w:hAnsi="Georgia"/>
                <w:bCs/>
                <w:color w:val="000000"/>
                <w:sz w:val="24"/>
                <w:szCs w:val="24"/>
                <w:lang w:val="mk-MK"/>
              </w:rPr>
              <w:t>9.</w:t>
            </w:r>
          </w:p>
        </w:tc>
        <w:tc>
          <w:tcPr>
            <w:tcW w:w="1913" w:type="dxa"/>
            <w:gridSpan w:val="3"/>
          </w:tcPr>
          <w:p w14:paraId="5D3E441F" w14:textId="77777777" w:rsidR="00A411DC" w:rsidRPr="00A411DC" w:rsidRDefault="00A411DC" w:rsidP="00A411DC">
            <w:pPr>
              <w:spacing w:before="120" w:after="120"/>
              <w:rPr>
                <w:rFonts w:ascii="Georgia" w:hAnsi="Georgia"/>
                <w:bCs/>
                <w:color w:val="000000"/>
                <w:sz w:val="24"/>
                <w:szCs w:val="24"/>
                <w:lang w:val="mk-MK"/>
              </w:rPr>
            </w:pPr>
            <w:r w:rsidRPr="00A411DC">
              <w:rPr>
                <w:rFonts w:ascii="Georgia" w:hAnsi="Georgia"/>
                <w:bCs/>
                <w:color w:val="000000"/>
                <w:sz w:val="24"/>
                <w:szCs w:val="24"/>
                <w:lang w:val="mk-MK"/>
              </w:rPr>
              <w:t>Предуслови за запишување на предметот</w:t>
            </w:r>
          </w:p>
        </w:tc>
        <w:tc>
          <w:tcPr>
            <w:tcW w:w="7372" w:type="dxa"/>
            <w:gridSpan w:val="7"/>
          </w:tcPr>
          <w:p w14:paraId="38C83A12" w14:textId="77777777" w:rsidR="00A411DC" w:rsidRPr="00A411DC" w:rsidRDefault="00A411DC" w:rsidP="00A411DC">
            <w:pPr>
              <w:spacing w:before="120" w:after="120"/>
              <w:rPr>
                <w:rFonts w:ascii="Georgia" w:hAnsi="Georgia"/>
                <w:sz w:val="24"/>
                <w:szCs w:val="24"/>
                <w:lang w:val="mk-MK"/>
              </w:rPr>
            </w:pPr>
          </w:p>
        </w:tc>
      </w:tr>
      <w:tr w:rsidR="00A411DC" w:rsidRPr="00A411DC" w14:paraId="4F524CF3" w14:textId="77777777" w:rsidTr="00A411DC">
        <w:tc>
          <w:tcPr>
            <w:tcW w:w="563" w:type="dxa"/>
          </w:tcPr>
          <w:p w14:paraId="6E2BCE6A" w14:textId="77777777" w:rsidR="00A411DC" w:rsidRPr="00A411DC" w:rsidRDefault="00A411DC" w:rsidP="00A411DC">
            <w:pPr>
              <w:spacing w:before="120" w:after="120"/>
              <w:rPr>
                <w:rFonts w:ascii="Georgia" w:hAnsi="Georgia"/>
                <w:bCs/>
                <w:color w:val="000000"/>
                <w:sz w:val="24"/>
                <w:szCs w:val="24"/>
                <w:lang w:val="mk-MK"/>
              </w:rPr>
            </w:pPr>
            <w:r w:rsidRPr="00A411DC">
              <w:rPr>
                <w:rFonts w:ascii="Georgia" w:hAnsi="Georgia"/>
                <w:bCs/>
                <w:color w:val="000000"/>
                <w:sz w:val="24"/>
                <w:szCs w:val="24"/>
                <w:lang w:val="mk-MK"/>
              </w:rPr>
              <w:t>10.</w:t>
            </w:r>
          </w:p>
        </w:tc>
        <w:tc>
          <w:tcPr>
            <w:tcW w:w="9285" w:type="dxa"/>
            <w:gridSpan w:val="10"/>
          </w:tcPr>
          <w:p w14:paraId="219AAA7A" w14:textId="77777777" w:rsidR="00A411DC" w:rsidRPr="00A411DC" w:rsidRDefault="00A411DC" w:rsidP="00A411DC">
            <w:pPr>
              <w:spacing w:before="120" w:after="120"/>
              <w:rPr>
                <w:rFonts w:ascii="Georgia" w:hAnsi="Georgia"/>
                <w:bCs/>
                <w:color w:val="000000"/>
                <w:sz w:val="24"/>
                <w:szCs w:val="24"/>
                <w:lang w:val="mk-MK"/>
              </w:rPr>
            </w:pPr>
            <w:r w:rsidRPr="00A411DC">
              <w:rPr>
                <w:rFonts w:ascii="Georgia" w:hAnsi="Georgia"/>
                <w:bCs/>
                <w:color w:val="000000"/>
                <w:sz w:val="24"/>
                <w:szCs w:val="24"/>
                <w:lang w:val="mk-MK"/>
              </w:rPr>
              <w:t xml:space="preserve">Цели на предметната програма (компетенции): </w:t>
            </w:r>
          </w:p>
          <w:p w14:paraId="458AC870" w14:textId="77777777" w:rsidR="00A411DC" w:rsidRPr="00A411DC" w:rsidRDefault="00A411DC" w:rsidP="00A411DC">
            <w:pPr>
              <w:numPr>
                <w:ilvl w:val="0"/>
                <w:numId w:val="16"/>
              </w:numPr>
              <w:tabs>
                <w:tab w:val="num" w:pos="360"/>
              </w:tabs>
              <w:spacing w:before="120" w:after="60"/>
              <w:ind w:left="676" w:hanging="584"/>
              <w:rPr>
                <w:rFonts w:ascii="Georgia" w:eastAsia="平成明朝" w:hAnsi="Georgia"/>
                <w:kern w:val="2"/>
                <w:sz w:val="24"/>
                <w:szCs w:val="24"/>
                <w:lang w:val="mk-MK" w:eastAsia="ja-JP"/>
              </w:rPr>
            </w:pPr>
            <w:r w:rsidRPr="00A411DC">
              <w:rPr>
                <w:rFonts w:ascii="Georgia" w:eastAsia="平成明朝" w:hAnsi="Georgia"/>
                <w:kern w:val="2"/>
                <w:sz w:val="24"/>
                <w:szCs w:val="24"/>
                <w:lang w:val="mk-MK" w:eastAsia="ja-JP"/>
              </w:rPr>
              <w:t>Запознавање со проблемите на историјата на книжевноста;</w:t>
            </w:r>
          </w:p>
          <w:p w14:paraId="78383A6A" w14:textId="77777777" w:rsidR="00A411DC" w:rsidRPr="00A411DC" w:rsidRDefault="00A411DC" w:rsidP="00A411DC">
            <w:pPr>
              <w:numPr>
                <w:ilvl w:val="0"/>
                <w:numId w:val="16"/>
              </w:numPr>
              <w:spacing w:before="60" w:after="60"/>
              <w:ind w:left="406"/>
              <w:rPr>
                <w:rFonts w:ascii="Georgia" w:eastAsia="平成明朝" w:hAnsi="Georgia"/>
                <w:kern w:val="2"/>
                <w:sz w:val="24"/>
                <w:szCs w:val="24"/>
                <w:lang w:val="mk-MK" w:eastAsia="ja-JP"/>
              </w:rPr>
            </w:pPr>
            <w:r w:rsidRPr="00A411DC">
              <w:rPr>
                <w:rFonts w:ascii="Georgia" w:eastAsia="平成明朝" w:hAnsi="Georgia"/>
                <w:kern w:val="2"/>
                <w:sz w:val="24"/>
                <w:szCs w:val="24"/>
                <w:lang w:val="mk-MK" w:eastAsia="ja-JP"/>
              </w:rPr>
              <w:t xml:space="preserve">Разликување и објаснување на соодносите меѓу историјата на книжевноста, книжевната критика и теорија на книжевноста; </w:t>
            </w:r>
          </w:p>
          <w:p w14:paraId="2025EA86" w14:textId="77777777" w:rsidR="00A411DC" w:rsidRPr="00A411DC" w:rsidRDefault="00A411DC" w:rsidP="00A411DC">
            <w:pPr>
              <w:numPr>
                <w:ilvl w:val="0"/>
                <w:numId w:val="16"/>
              </w:numPr>
              <w:spacing w:before="60" w:after="60"/>
              <w:ind w:left="406"/>
              <w:rPr>
                <w:rFonts w:ascii="Georgia" w:eastAsia="平成明朝" w:hAnsi="Georgia"/>
                <w:bCs/>
                <w:color w:val="000000"/>
                <w:kern w:val="2"/>
                <w:sz w:val="24"/>
                <w:szCs w:val="24"/>
                <w:lang w:val="mk-MK" w:eastAsia="ja-JP"/>
              </w:rPr>
            </w:pPr>
            <w:r w:rsidRPr="00A411DC">
              <w:rPr>
                <w:rFonts w:ascii="Georgia" w:eastAsia="平成明朝" w:hAnsi="Georgia"/>
                <w:kern w:val="2"/>
                <w:sz w:val="24"/>
                <w:szCs w:val="24"/>
                <w:lang w:val="mk-MK" w:eastAsia="ja-JP"/>
              </w:rPr>
              <w:t>Расветлување на прашања за периодизавија на албанската книжевност во балкански, европски и меѓународен контекст;</w:t>
            </w:r>
          </w:p>
          <w:p w14:paraId="69A2CD73" w14:textId="77777777" w:rsidR="00A411DC" w:rsidRPr="00A411DC" w:rsidRDefault="00A411DC" w:rsidP="00A411DC">
            <w:pPr>
              <w:numPr>
                <w:ilvl w:val="0"/>
                <w:numId w:val="16"/>
              </w:numPr>
              <w:spacing w:before="60" w:after="60"/>
              <w:ind w:left="406"/>
              <w:rPr>
                <w:rFonts w:ascii="Georgia" w:eastAsia="平成明朝" w:hAnsi="Georgia"/>
                <w:kern w:val="2"/>
                <w:sz w:val="24"/>
                <w:szCs w:val="24"/>
                <w:lang w:val="mk-MK" w:eastAsia="ja-JP"/>
              </w:rPr>
            </w:pPr>
            <w:r w:rsidRPr="00A411DC">
              <w:rPr>
                <w:rFonts w:ascii="Georgia" w:eastAsia="平成明朝" w:hAnsi="Georgia"/>
                <w:kern w:val="2"/>
                <w:sz w:val="24"/>
                <w:szCs w:val="24"/>
                <w:lang w:val="mk-MK" w:eastAsia="ja-JP"/>
              </w:rPr>
              <w:t>Практично конкретизирање на теориските, методските и методичките прашања за проучување на историската еволуција на книжевните жанрови во албанската книжевност.</w:t>
            </w:r>
          </w:p>
          <w:p w14:paraId="25B0AC84" w14:textId="77777777" w:rsidR="00A411DC" w:rsidRPr="00A411DC" w:rsidRDefault="00A411DC" w:rsidP="00A411DC">
            <w:pPr>
              <w:numPr>
                <w:ilvl w:val="0"/>
                <w:numId w:val="16"/>
              </w:numPr>
              <w:spacing w:before="60" w:after="60"/>
              <w:ind w:left="406"/>
              <w:rPr>
                <w:rFonts w:ascii="Georgia" w:eastAsia="平成明朝" w:hAnsi="Georgia"/>
                <w:kern w:val="2"/>
                <w:sz w:val="24"/>
                <w:szCs w:val="24"/>
                <w:lang w:val="mk-MK" w:eastAsia="ja-JP"/>
              </w:rPr>
            </w:pPr>
            <w:r w:rsidRPr="00A411DC">
              <w:rPr>
                <w:rFonts w:ascii="Georgia" w:eastAsia="平成明朝" w:hAnsi="Georgia"/>
                <w:kern w:val="2"/>
                <w:sz w:val="24"/>
                <w:szCs w:val="24"/>
                <w:lang w:val="mk-MK" w:eastAsia="ja-JP"/>
              </w:rPr>
              <w:t xml:space="preserve">Осознавање на животот на книжевните жанрови во историски пресек; </w:t>
            </w:r>
          </w:p>
          <w:p w14:paraId="05D70179" w14:textId="77777777" w:rsidR="00A411DC" w:rsidRPr="00A411DC" w:rsidRDefault="00A411DC" w:rsidP="00A411DC">
            <w:pPr>
              <w:numPr>
                <w:ilvl w:val="0"/>
                <w:numId w:val="16"/>
              </w:numPr>
              <w:spacing w:before="60" w:after="60"/>
              <w:ind w:left="406"/>
              <w:rPr>
                <w:rFonts w:ascii="Georgia" w:eastAsia="平成明朝" w:hAnsi="Georgia"/>
                <w:kern w:val="2"/>
                <w:sz w:val="24"/>
                <w:szCs w:val="24"/>
                <w:lang w:val="mk-MK" w:eastAsia="ja-JP"/>
              </w:rPr>
            </w:pPr>
            <w:r w:rsidRPr="00A411DC">
              <w:rPr>
                <w:rFonts w:ascii="Georgia" w:eastAsia="平成明朝" w:hAnsi="Georgia"/>
                <w:kern w:val="2"/>
                <w:sz w:val="24"/>
                <w:szCs w:val="24"/>
                <w:lang w:val="mk-MK" w:eastAsia="ja-JP"/>
              </w:rPr>
              <w:t xml:space="preserve">Запознавање и разбирање на појавата, особеностите и главните карактеристики на книжевните жанрови; </w:t>
            </w:r>
          </w:p>
          <w:p w14:paraId="2460374E" w14:textId="77777777" w:rsidR="00A411DC" w:rsidRPr="00A411DC" w:rsidRDefault="00A411DC" w:rsidP="00A411DC">
            <w:pPr>
              <w:numPr>
                <w:ilvl w:val="0"/>
                <w:numId w:val="16"/>
              </w:numPr>
              <w:spacing w:before="60" w:after="60"/>
              <w:ind w:left="406"/>
              <w:rPr>
                <w:rFonts w:ascii="Georgia" w:eastAsia="平成明朝" w:hAnsi="Georgia"/>
                <w:kern w:val="2"/>
                <w:sz w:val="24"/>
                <w:szCs w:val="24"/>
                <w:lang w:val="mk-MK" w:eastAsia="ja-JP"/>
              </w:rPr>
            </w:pPr>
            <w:r w:rsidRPr="00A411DC">
              <w:rPr>
                <w:rFonts w:ascii="Georgia" w:eastAsia="平成明朝" w:hAnsi="Georgia"/>
                <w:kern w:val="2"/>
                <w:sz w:val="24"/>
                <w:szCs w:val="24"/>
                <w:lang w:val="mk-MK" w:eastAsia="ja-JP"/>
              </w:rPr>
              <w:t xml:space="preserve">Истражување и анализа на книжевни дела на одредени книжевни жанрови; </w:t>
            </w:r>
          </w:p>
          <w:p w14:paraId="1A367598" w14:textId="77777777" w:rsidR="00A411DC" w:rsidRPr="00A411DC" w:rsidRDefault="00A411DC" w:rsidP="00A411DC">
            <w:pPr>
              <w:numPr>
                <w:ilvl w:val="0"/>
                <w:numId w:val="16"/>
              </w:numPr>
              <w:spacing w:before="60" w:after="60"/>
              <w:ind w:left="406"/>
              <w:rPr>
                <w:rFonts w:ascii="Georgia" w:eastAsia="平成明朝" w:hAnsi="Georgia"/>
                <w:kern w:val="2"/>
                <w:sz w:val="24"/>
                <w:szCs w:val="24"/>
                <w:lang w:val="mk-MK" w:eastAsia="ja-JP"/>
              </w:rPr>
            </w:pPr>
            <w:r w:rsidRPr="00A411DC">
              <w:rPr>
                <w:rFonts w:ascii="Georgia" w:eastAsia="平成明朝" w:hAnsi="Georgia"/>
                <w:kern w:val="2"/>
                <w:sz w:val="24"/>
                <w:szCs w:val="24"/>
                <w:lang w:val="mk-MK" w:eastAsia="ja-JP"/>
              </w:rPr>
              <w:t>Пручување и научно толкување на досегашната албанска книжевно – критичка и теориска мисла за книжевните жанрови;</w:t>
            </w:r>
          </w:p>
          <w:p w14:paraId="3649FBEC" w14:textId="77777777" w:rsidR="00A411DC" w:rsidRPr="00A411DC" w:rsidRDefault="00A411DC" w:rsidP="00A411DC">
            <w:pPr>
              <w:numPr>
                <w:ilvl w:val="0"/>
                <w:numId w:val="16"/>
              </w:numPr>
              <w:spacing w:before="60" w:after="120"/>
              <w:ind w:left="406"/>
              <w:rPr>
                <w:rFonts w:ascii="Georgia" w:eastAsia="平成明朝" w:hAnsi="Georgia"/>
                <w:bCs/>
                <w:color w:val="000000"/>
                <w:kern w:val="2"/>
                <w:sz w:val="24"/>
                <w:szCs w:val="24"/>
                <w:lang w:val="mk-MK" w:eastAsia="ja-JP"/>
              </w:rPr>
            </w:pPr>
            <w:r w:rsidRPr="00A411DC">
              <w:rPr>
                <w:rFonts w:ascii="Georgia" w:eastAsia="平成明朝" w:hAnsi="Georgia"/>
                <w:kern w:val="2"/>
                <w:sz w:val="24"/>
                <w:szCs w:val="24"/>
                <w:lang w:val="mk-MK" w:eastAsia="ja-JP"/>
              </w:rPr>
              <w:t xml:space="preserve">Поттикнување на самостојни исражувања прашања од книжевните жанрови.  </w:t>
            </w:r>
          </w:p>
        </w:tc>
      </w:tr>
      <w:tr w:rsidR="00A411DC" w:rsidRPr="00A411DC" w14:paraId="41695004" w14:textId="77777777" w:rsidTr="00A411DC">
        <w:tc>
          <w:tcPr>
            <w:tcW w:w="563" w:type="dxa"/>
          </w:tcPr>
          <w:p w14:paraId="235ED34E" w14:textId="77777777" w:rsidR="00A411DC" w:rsidRPr="00A411DC" w:rsidRDefault="00A411DC" w:rsidP="00A411DC">
            <w:pPr>
              <w:spacing w:before="120" w:after="120"/>
              <w:rPr>
                <w:rFonts w:ascii="Georgia" w:hAnsi="Georgia"/>
                <w:bCs/>
                <w:color w:val="000000"/>
                <w:sz w:val="24"/>
                <w:szCs w:val="24"/>
                <w:lang w:val="mk-MK"/>
              </w:rPr>
            </w:pPr>
            <w:r w:rsidRPr="00A411DC">
              <w:rPr>
                <w:rFonts w:ascii="Georgia" w:hAnsi="Georgia"/>
                <w:bCs/>
                <w:color w:val="000000"/>
                <w:sz w:val="24"/>
                <w:szCs w:val="24"/>
                <w:lang w:val="mk-MK"/>
              </w:rPr>
              <w:t>11.</w:t>
            </w:r>
          </w:p>
        </w:tc>
        <w:tc>
          <w:tcPr>
            <w:tcW w:w="9285" w:type="dxa"/>
            <w:gridSpan w:val="10"/>
          </w:tcPr>
          <w:p w14:paraId="07DD26B0" w14:textId="77777777" w:rsidR="00A411DC" w:rsidRPr="00A411DC" w:rsidRDefault="00A411DC" w:rsidP="00A411DC">
            <w:pPr>
              <w:spacing w:before="120" w:after="120"/>
              <w:rPr>
                <w:rFonts w:ascii="Georgia" w:hAnsi="Georgia"/>
                <w:bCs/>
                <w:color w:val="000000"/>
                <w:sz w:val="24"/>
                <w:szCs w:val="24"/>
                <w:lang w:val="mk-MK"/>
              </w:rPr>
            </w:pPr>
            <w:r w:rsidRPr="00A411DC">
              <w:rPr>
                <w:rFonts w:ascii="Georgia" w:hAnsi="Georgia"/>
                <w:bCs/>
                <w:color w:val="000000"/>
                <w:sz w:val="24"/>
                <w:szCs w:val="24"/>
                <w:lang w:val="mk-MK"/>
              </w:rPr>
              <w:t xml:space="preserve">Содржина на предметната програма: </w:t>
            </w:r>
          </w:p>
          <w:p w14:paraId="4A21EF20" w14:textId="77777777" w:rsidR="00A411DC" w:rsidRPr="00A411DC" w:rsidRDefault="00A411DC" w:rsidP="00A411DC">
            <w:pPr>
              <w:widowControl w:val="0"/>
              <w:tabs>
                <w:tab w:val="left" w:pos="2640"/>
              </w:tabs>
              <w:spacing w:before="60" w:after="60"/>
              <w:jc w:val="both"/>
              <w:rPr>
                <w:rFonts w:ascii="Georgia" w:eastAsia="平成明朝" w:hAnsi="Georgia"/>
                <w:color w:val="000000"/>
                <w:kern w:val="2"/>
                <w:sz w:val="24"/>
                <w:szCs w:val="24"/>
                <w:lang w:val="x-none" w:eastAsia="ja-JP"/>
              </w:rPr>
            </w:pPr>
            <w:r w:rsidRPr="00A411DC">
              <w:rPr>
                <w:rFonts w:ascii="Georgia" w:eastAsia="平成明朝" w:hAnsi="Georgia"/>
                <w:b/>
                <w:color w:val="000000"/>
                <w:kern w:val="2"/>
                <w:sz w:val="24"/>
                <w:szCs w:val="24"/>
                <w:lang w:val="mk-MK" w:eastAsia="ja-JP"/>
              </w:rPr>
              <w:t>1. Предметот на историјата на книжевноста</w:t>
            </w:r>
            <w:r w:rsidRPr="00A411DC">
              <w:rPr>
                <w:rFonts w:ascii="Georgia" w:eastAsia="平成明朝" w:hAnsi="Georgia"/>
                <w:color w:val="000000"/>
                <w:kern w:val="2"/>
                <w:sz w:val="24"/>
                <w:szCs w:val="24"/>
                <w:lang w:val="x-none" w:eastAsia="ja-JP"/>
              </w:rPr>
              <w:t xml:space="preserve">. </w:t>
            </w:r>
            <w:r w:rsidRPr="00A411DC">
              <w:rPr>
                <w:rFonts w:ascii="Georgia" w:eastAsia="平成明朝" w:hAnsi="Georgia"/>
                <w:color w:val="000000"/>
                <w:kern w:val="2"/>
                <w:sz w:val="24"/>
                <w:szCs w:val="24"/>
                <w:lang w:val="mk-MK" w:eastAsia="ja-JP"/>
              </w:rPr>
              <w:t>Периодизација и историја на книжевните родови воопшто</w:t>
            </w:r>
            <w:r w:rsidRPr="00A411DC">
              <w:rPr>
                <w:rFonts w:ascii="Georgia" w:eastAsia="平成明朝" w:hAnsi="Georgia"/>
                <w:color w:val="000000"/>
                <w:kern w:val="2"/>
                <w:sz w:val="24"/>
                <w:szCs w:val="24"/>
                <w:lang w:val="x-none" w:eastAsia="ja-JP"/>
              </w:rPr>
              <w:t xml:space="preserve">. </w:t>
            </w:r>
            <w:r w:rsidRPr="00A411DC">
              <w:rPr>
                <w:rFonts w:ascii="Georgia" w:eastAsia="平成明朝" w:hAnsi="Georgia"/>
                <w:color w:val="000000"/>
                <w:kern w:val="2"/>
                <w:sz w:val="24"/>
                <w:szCs w:val="24"/>
                <w:lang w:val="mk-MK" w:eastAsia="ja-JP"/>
              </w:rPr>
              <w:t>Проблеми на историјата на албанската книжевност</w:t>
            </w:r>
            <w:r w:rsidRPr="00A411DC">
              <w:rPr>
                <w:rFonts w:ascii="Georgia" w:eastAsia="平成明朝" w:hAnsi="Georgia"/>
                <w:color w:val="000000"/>
                <w:kern w:val="2"/>
                <w:sz w:val="24"/>
                <w:szCs w:val="24"/>
                <w:lang w:val="x-none" w:eastAsia="ja-JP"/>
              </w:rPr>
              <w:t xml:space="preserve">. </w:t>
            </w:r>
            <w:r w:rsidRPr="00A411DC">
              <w:rPr>
                <w:rFonts w:ascii="Georgia" w:eastAsia="平成明朝" w:hAnsi="Georgia"/>
                <w:color w:val="000000"/>
                <w:kern w:val="2"/>
                <w:sz w:val="24"/>
                <w:szCs w:val="24"/>
                <w:lang w:val="mk-MK" w:eastAsia="ja-JP"/>
              </w:rPr>
              <w:t>Теориски принципи за периодизација на албанската книжевност;</w:t>
            </w:r>
            <w:r w:rsidRPr="00A411DC">
              <w:rPr>
                <w:rFonts w:ascii="Georgia" w:eastAsia="平成明朝" w:hAnsi="Georgia"/>
                <w:color w:val="000000"/>
                <w:kern w:val="2"/>
                <w:sz w:val="24"/>
                <w:szCs w:val="24"/>
                <w:lang w:val="x-none" w:eastAsia="ja-JP"/>
              </w:rPr>
              <w:t xml:space="preserve"> </w:t>
            </w:r>
          </w:p>
          <w:p w14:paraId="12DF7984" w14:textId="77777777" w:rsidR="00A411DC" w:rsidRPr="00A411DC" w:rsidRDefault="00A411DC" w:rsidP="00A411DC">
            <w:pPr>
              <w:widowControl w:val="0"/>
              <w:numPr>
                <w:ilvl w:val="12"/>
                <w:numId w:val="0"/>
              </w:numPr>
              <w:tabs>
                <w:tab w:val="left" w:pos="2640"/>
              </w:tabs>
              <w:spacing w:before="60" w:after="60"/>
              <w:jc w:val="both"/>
              <w:rPr>
                <w:rFonts w:ascii="Georgia" w:eastAsia="平成明朝" w:hAnsi="Georgia"/>
                <w:color w:val="000000"/>
                <w:kern w:val="2"/>
                <w:sz w:val="24"/>
                <w:szCs w:val="24"/>
                <w:lang w:val="x-none" w:eastAsia="ja-JP"/>
              </w:rPr>
            </w:pPr>
            <w:r w:rsidRPr="00A411DC">
              <w:rPr>
                <w:rFonts w:ascii="Georgia" w:eastAsia="平成明朝" w:hAnsi="Georgia"/>
                <w:b/>
                <w:color w:val="000000"/>
                <w:kern w:val="2"/>
                <w:sz w:val="24"/>
                <w:szCs w:val="24"/>
                <w:lang w:val="x-none" w:eastAsia="ja-JP"/>
              </w:rPr>
              <w:t>2.</w:t>
            </w:r>
            <w:r w:rsidRPr="00A411DC">
              <w:rPr>
                <w:rFonts w:ascii="Georgia" w:eastAsia="平成明朝" w:hAnsi="Georgia"/>
                <w:color w:val="000000"/>
                <w:kern w:val="2"/>
                <w:sz w:val="24"/>
                <w:szCs w:val="24"/>
                <w:lang w:val="x-none" w:eastAsia="ja-JP"/>
              </w:rPr>
              <w:t xml:space="preserve"> </w:t>
            </w:r>
            <w:r w:rsidRPr="00A411DC">
              <w:rPr>
                <w:rFonts w:ascii="Georgia" w:eastAsia="平成明朝" w:hAnsi="Georgia"/>
                <w:b/>
                <w:bCs/>
                <w:color w:val="000000"/>
                <w:kern w:val="2"/>
                <w:sz w:val="24"/>
                <w:szCs w:val="24"/>
                <w:lang w:val="mk-MK" w:eastAsia="ja-JP"/>
              </w:rPr>
              <w:t>Периодизација на албанската книжевност</w:t>
            </w:r>
            <w:r w:rsidRPr="00A411DC">
              <w:rPr>
                <w:rFonts w:ascii="Georgia" w:eastAsia="平成明朝" w:hAnsi="Georgia"/>
                <w:b/>
                <w:color w:val="000000"/>
                <w:kern w:val="2"/>
                <w:sz w:val="24"/>
                <w:szCs w:val="24"/>
                <w:lang w:val="x-none" w:eastAsia="ja-JP"/>
              </w:rPr>
              <w:t xml:space="preserve">: </w:t>
            </w:r>
            <w:r w:rsidRPr="00A411DC">
              <w:rPr>
                <w:rFonts w:ascii="Georgia" w:eastAsia="平成明朝" w:hAnsi="Georgia"/>
                <w:bCs/>
                <w:color w:val="000000"/>
                <w:kern w:val="2"/>
                <w:sz w:val="24"/>
                <w:szCs w:val="24"/>
                <w:lang w:val="mk-MK" w:eastAsia="ja-JP"/>
              </w:rPr>
              <w:t xml:space="preserve">макропериодизација и </w:t>
            </w:r>
            <w:r w:rsidRPr="00A411DC">
              <w:rPr>
                <w:rFonts w:ascii="Georgia" w:eastAsia="平成明朝" w:hAnsi="Georgia"/>
                <w:color w:val="000000"/>
                <w:kern w:val="2"/>
                <w:sz w:val="24"/>
                <w:szCs w:val="24"/>
                <w:lang w:val="mk-MK" w:eastAsia="ja-JP"/>
              </w:rPr>
              <w:t>микропериодизација</w:t>
            </w:r>
            <w:r w:rsidRPr="00A411DC">
              <w:rPr>
                <w:rFonts w:ascii="Georgia" w:eastAsia="平成明朝" w:hAnsi="Georgia"/>
                <w:color w:val="000000"/>
                <w:kern w:val="2"/>
                <w:sz w:val="24"/>
                <w:szCs w:val="24"/>
                <w:lang w:val="x-none" w:eastAsia="ja-JP"/>
              </w:rPr>
              <w:t xml:space="preserve">. </w:t>
            </w:r>
            <w:r w:rsidRPr="00A411DC">
              <w:rPr>
                <w:rFonts w:ascii="Georgia" w:eastAsia="平成明朝" w:hAnsi="Georgia"/>
                <w:color w:val="000000"/>
                <w:kern w:val="2"/>
                <w:sz w:val="24"/>
                <w:szCs w:val="24"/>
                <w:lang w:val="mk-MK" w:eastAsia="ja-JP"/>
              </w:rPr>
              <w:t xml:space="preserve">Периодизација на албанската книжевност до почетокот на </w:t>
            </w:r>
            <w:r w:rsidRPr="00A411DC">
              <w:rPr>
                <w:rFonts w:ascii="Georgia" w:eastAsia="平成明朝" w:hAnsi="Georgia"/>
                <w:color w:val="000000"/>
                <w:kern w:val="2"/>
                <w:sz w:val="24"/>
                <w:szCs w:val="24"/>
                <w:lang w:val="x-none" w:eastAsia="ja-JP"/>
              </w:rPr>
              <w:t xml:space="preserve">XIX </w:t>
            </w:r>
            <w:r w:rsidRPr="00A411DC">
              <w:rPr>
                <w:rFonts w:ascii="Georgia" w:eastAsia="平成明朝" w:hAnsi="Georgia"/>
                <w:color w:val="000000"/>
                <w:kern w:val="2"/>
                <w:sz w:val="24"/>
                <w:szCs w:val="24"/>
                <w:lang w:val="mk-MK" w:eastAsia="ja-JP"/>
              </w:rPr>
              <w:t>век</w:t>
            </w:r>
            <w:r w:rsidRPr="00A411DC">
              <w:rPr>
                <w:rFonts w:ascii="Georgia" w:eastAsia="平成明朝" w:hAnsi="Georgia"/>
                <w:color w:val="000000"/>
                <w:kern w:val="2"/>
                <w:sz w:val="24"/>
                <w:szCs w:val="24"/>
                <w:lang w:val="x-none" w:eastAsia="ja-JP"/>
              </w:rPr>
              <w:t xml:space="preserve">. </w:t>
            </w:r>
            <w:r w:rsidRPr="00A411DC">
              <w:rPr>
                <w:rFonts w:ascii="Georgia" w:eastAsia="平成明朝" w:hAnsi="Georgia"/>
                <w:color w:val="000000"/>
                <w:kern w:val="2"/>
                <w:sz w:val="24"/>
                <w:szCs w:val="24"/>
                <w:lang w:val="mk-MK" w:eastAsia="ja-JP"/>
              </w:rPr>
              <w:t xml:space="preserve">Периодизација на албанската книжевност од </w:t>
            </w:r>
            <w:r w:rsidRPr="00A411DC">
              <w:rPr>
                <w:rFonts w:ascii="Georgia" w:eastAsia="平成明朝" w:hAnsi="Georgia"/>
                <w:color w:val="000000"/>
                <w:kern w:val="2"/>
                <w:sz w:val="24"/>
                <w:szCs w:val="24"/>
                <w:lang w:val="x-none" w:eastAsia="ja-JP"/>
              </w:rPr>
              <w:t xml:space="preserve">XIX </w:t>
            </w:r>
            <w:r w:rsidRPr="00A411DC">
              <w:rPr>
                <w:rFonts w:ascii="Georgia" w:eastAsia="平成明朝" w:hAnsi="Georgia"/>
                <w:color w:val="000000"/>
                <w:kern w:val="2"/>
                <w:sz w:val="24"/>
                <w:szCs w:val="24"/>
                <w:lang w:val="mk-MK" w:eastAsia="ja-JP"/>
              </w:rPr>
              <w:t>и</w:t>
            </w:r>
            <w:r w:rsidRPr="00A411DC">
              <w:rPr>
                <w:rFonts w:ascii="Georgia" w:eastAsia="平成明朝" w:hAnsi="Georgia"/>
                <w:color w:val="000000"/>
                <w:kern w:val="2"/>
                <w:sz w:val="24"/>
                <w:szCs w:val="24"/>
                <w:lang w:val="x-none" w:eastAsia="ja-JP"/>
              </w:rPr>
              <w:t xml:space="preserve"> XX </w:t>
            </w:r>
            <w:r w:rsidRPr="00A411DC">
              <w:rPr>
                <w:rFonts w:ascii="Georgia" w:eastAsia="平成明朝" w:hAnsi="Georgia"/>
                <w:color w:val="000000"/>
                <w:kern w:val="2"/>
                <w:sz w:val="24"/>
                <w:szCs w:val="24"/>
                <w:lang w:val="mk-MK" w:eastAsia="ja-JP"/>
              </w:rPr>
              <w:t>век</w:t>
            </w:r>
            <w:r w:rsidRPr="00A411DC">
              <w:rPr>
                <w:rFonts w:ascii="Georgia" w:eastAsia="平成明朝" w:hAnsi="Georgia"/>
                <w:color w:val="000000"/>
                <w:kern w:val="2"/>
                <w:sz w:val="24"/>
                <w:szCs w:val="24"/>
                <w:lang w:val="x-none" w:eastAsia="ja-JP"/>
              </w:rPr>
              <w:t xml:space="preserve">. </w:t>
            </w:r>
            <w:r w:rsidRPr="00A411DC">
              <w:rPr>
                <w:rFonts w:ascii="Georgia" w:eastAsia="平成明朝" w:hAnsi="Georgia"/>
                <w:color w:val="000000"/>
                <w:kern w:val="2"/>
                <w:sz w:val="24"/>
                <w:szCs w:val="24"/>
                <w:lang w:val="mk-MK" w:eastAsia="ja-JP"/>
              </w:rPr>
              <w:t>Согледувања во врска со периодизација на современата албанска книжевност од 1945 г. до денес</w:t>
            </w:r>
            <w:r w:rsidRPr="00A411DC">
              <w:rPr>
                <w:rFonts w:ascii="Georgia" w:eastAsia="平成明朝" w:hAnsi="Georgia"/>
                <w:color w:val="000000"/>
                <w:kern w:val="2"/>
                <w:sz w:val="24"/>
                <w:szCs w:val="24"/>
                <w:lang w:val="x-none" w:eastAsia="ja-JP"/>
              </w:rPr>
              <w:t>.</w:t>
            </w:r>
          </w:p>
          <w:p w14:paraId="22457D18" w14:textId="77777777" w:rsidR="00A411DC" w:rsidRPr="00A411DC" w:rsidRDefault="00A411DC" w:rsidP="00A411DC">
            <w:pPr>
              <w:numPr>
                <w:ilvl w:val="12"/>
                <w:numId w:val="0"/>
              </w:numPr>
              <w:autoSpaceDE w:val="0"/>
              <w:autoSpaceDN w:val="0"/>
              <w:adjustRightInd w:val="0"/>
              <w:spacing w:before="60" w:after="60"/>
              <w:jc w:val="both"/>
              <w:outlineLvl w:val="1"/>
              <w:rPr>
                <w:rFonts w:ascii="Georgia" w:eastAsia="Times New Roman" w:hAnsi="Georgia"/>
                <w:i/>
                <w:color w:val="000000"/>
                <w:sz w:val="24"/>
                <w:szCs w:val="24"/>
                <w:lang w:val="x-none" w:eastAsia="x-none"/>
              </w:rPr>
            </w:pPr>
            <w:r w:rsidRPr="00A411DC">
              <w:rPr>
                <w:rFonts w:ascii="Georgia" w:eastAsia="Times New Roman" w:hAnsi="Georgia"/>
                <w:b/>
                <w:i/>
                <w:color w:val="000000"/>
                <w:sz w:val="24"/>
                <w:szCs w:val="24"/>
                <w:lang w:val="x-none" w:eastAsia="x-none"/>
              </w:rPr>
              <w:t xml:space="preserve">3. </w:t>
            </w:r>
            <w:r w:rsidRPr="00A411DC">
              <w:rPr>
                <w:rFonts w:ascii="Georgia" w:eastAsia="Times New Roman" w:hAnsi="Georgia"/>
                <w:b/>
                <w:iCs/>
                <w:color w:val="000000"/>
                <w:sz w:val="24"/>
                <w:szCs w:val="24"/>
                <w:lang w:val="mk-MK" w:eastAsia="x-none"/>
              </w:rPr>
              <w:t>Жанровскиот систем во албанската книжевност:</w:t>
            </w:r>
            <w:r w:rsidRPr="00A411DC">
              <w:rPr>
                <w:rFonts w:ascii="Georgia" w:eastAsia="Times New Roman" w:hAnsi="Georgia"/>
                <w:i/>
                <w:color w:val="000000"/>
                <w:sz w:val="24"/>
                <w:szCs w:val="24"/>
                <w:lang w:val="x-none" w:eastAsia="x-none"/>
              </w:rPr>
              <w:t xml:space="preserve"> </w:t>
            </w:r>
            <w:r w:rsidRPr="00A411DC">
              <w:rPr>
                <w:rFonts w:ascii="Georgia" w:eastAsia="Times New Roman" w:hAnsi="Georgia"/>
                <w:iCs/>
                <w:color w:val="000000"/>
                <w:sz w:val="24"/>
                <w:szCs w:val="24"/>
                <w:lang w:val="mk-MK" w:eastAsia="x-none"/>
              </w:rPr>
              <w:t>реципрочноста, посебностите и заедничките позиции во дијахронен и синхронен план: начинот на пренесување на книжевните жанрови. Поетската мотивираност за укинување на старите и потреба за нови книжевни жанрови</w:t>
            </w:r>
            <w:r w:rsidRPr="00A411DC">
              <w:rPr>
                <w:rFonts w:ascii="Georgia" w:eastAsia="Times New Roman" w:hAnsi="Georgia"/>
                <w:iCs/>
                <w:color w:val="000000"/>
                <w:sz w:val="24"/>
                <w:szCs w:val="24"/>
                <w:lang w:val="x-none" w:eastAsia="x-none"/>
              </w:rPr>
              <w:t>.</w:t>
            </w:r>
            <w:r w:rsidRPr="00A411DC">
              <w:rPr>
                <w:rFonts w:ascii="Georgia" w:eastAsia="Times New Roman" w:hAnsi="Georgia"/>
                <w:iCs/>
                <w:color w:val="000000"/>
                <w:sz w:val="24"/>
                <w:szCs w:val="24"/>
                <w:lang w:val="en-US" w:eastAsia="x-none"/>
              </w:rPr>
              <w:t xml:space="preserve"> </w:t>
            </w:r>
            <w:r w:rsidRPr="00A411DC">
              <w:rPr>
                <w:rFonts w:ascii="Georgia" w:eastAsia="Times New Roman" w:hAnsi="Georgia"/>
                <w:iCs/>
                <w:color w:val="000000"/>
                <w:sz w:val="24"/>
                <w:szCs w:val="24"/>
                <w:lang w:val="mk-MK" w:eastAsia="x-none"/>
              </w:rPr>
              <w:t>Историскиот реципроцитет на книжевните жанрови</w:t>
            </w:r>
            <w:r w:rsidRPr="00A411DC">
              <w:rPr>
                <w:rFonts w:ascii="Georgia" w:eastAsia="Times New Roman" w:hAnsi="Georgia"/>
                <w:iCs/>
                <w:color w:val="000000"/>
                <w:sz w:val="24"/>
                <w:szCs w:val="24"/>
                <w:lang w:val="x-none" w:eastAsia="x-none"/>
              </w:rPr>
              <w:t>.</w:t>
            </w:r>
          </w:p>
          <w:p w14:paraId="5EDCC7C6" w14:textId="77777777" w:rsidR="00A411DC" w:rsidRPr="00A411DC" w:rsidRDefault="00A411DC" w:rsidP="00A411DC">
            <w:pPr>
              <w:tabs>
                <w:tab w:val="num" w:pos="0"/>
              </w:tabs>
              <w:spacing w:before="60" w:after="60"/>
              <w:rPr>
                <w:rFonts w:ascii="Georgia" w:hAnsi="Georgia"/>
                <w:color w:val="000000"/>
                <w:sz w:val="24"/>
                <w:szCs w:val="24"/>
                <w:lang w:val="en-US"/>
              </w:rPr>
            </w:pPr>
            <w:r w:rsidRPr="00A411DC">
              <w:rPr>
                <w:rFonts w:ascii="Georgia" w:hAnsi="Georgia"/>
                <w:b/>
                <w:bCs/>
                <w:color w:val="000000"/>
                <w:sz w:val="24"/>
                <w:szCs w:val="24"/>
              </w:rPr>
              <w:lastRenderedPageBreak/>
              <w:t xml:space="preserve">4. </w:t>
            </w:r>
            <w:r w:rsidRPr="00A411DC">
              <w:rPr>
                <w:rFonts w:ascii="Georgia" w:hAnsi="Georgia"/>
                <w:b/>
                <w:bCs/>
                <w:color w:val="000000"/>
                <w:sz w:val="24"/>
                <w:szCs w:val="24"/>
                <w:lang w:val="mk-MK"/>
              </w:rPr>
              <w:t>Соодносот на книжевните жанрови на албанскиот книжевен барок и илуминизам</w:t>
            </w:r>
            <w:r w:rsidRPr="00A411DC">
              <w:rPr>
                <w:rFonts w:ascii="Georgia" w:hAnsi="Georgia"/>
                <w:b/>
                <w:bCs/>
                <w:color w:val="000000"/>
                <w:sz w:val="24"/>
                <w:szCs w:val="24"/>
              </w:rPr>
              <w:t>:</w:t>
            </w:r>
            <w:r w:rsidRPr="00A411DC">
              <w:rPr>
                <w:rFonts w:ascii="Georgia" w:hAnsi="Georgia"/>
                <w:color w:val="000000"/>
                <w:sz w:val="24"/>
                <w:szCs w:val="24"/>
              </w:rPr>
              <w:t xml:space="preserve"> </w:t>
            </w:r>
            <w:r w:rsidRPr="00A411DC">
              <w:rPr>
                <w:rFonts w:ascii="Georgia" w:hAnsi="Georgia"/>
                <w:color w:val="000000"/>
                <w:sz w:val="24"/>
                <w:szCs w:val="24"/>
                <w:lang w:val="mk-MK"/>
              </w:rPr>
              <w:t>утилитарните и институциионалните особености; тематските и описните особености</w:t>
            </w:r>
            <w:r w:rsidRPr="00A411DC">
              <w:rPr>
                <w:rFonts w:ascii="Georgia" w:hAnsi="Georgia"/>
                <w:bCs/>
                <w:color w:val="000000"/>
                <w:sz w:val="24"/>
                <w:szCs w:val="24"/>
                <w:lang w:val="mk-MK"/>
              </w:rPr>
              <w:t>: градба на содржината, фабулата и мотивација на ликовите; принципот на книжевните родови и видови; стилските фигури и структурата на стихот</w:t>
            </w:r>
            <w:r w:rsidRPr="00A411DC">
              <w:rPr>
                <w:rFonts w:ascii="Georgia" w:hAnsi="Georgia"/>
                <w:color w:val="000000"/>
                <w:sz w:val="24"/>
                <w:szCs w:val="24"/>
              </w:rPr>
              <w:t xml:space="preserve">; </w:t>
            </w:r>
            <w:r w:rsidRPr="00A411DC">
              <w:rPr>
                <w:rFonts w:ascii="Georgia" w:hAnsi="Georgia"/>
                <w:color w:val="000000"/>
                <w:sz w:val="24"/>
                <w:szCs w:val="24"/>
                <w:lang w:val="mk-MK"/>
              </w:rPr>
              <w:t>описниот стил и односот кон јазикот</w:t>
            </w:r>
            <w:r w:rsidRPr="00A411DC">
              <w:rPr>
                <w:rFonts w:ascii="Georgia" w:hAnsi="Georgia"/>
                <w:color w:val="000000"/>
                <w:sz w:val="24"/>
                <w:szCs w:val="24"/>
              </w:rPr>
              <w:t xml:space="preserve">.  </w:t>
            </w:r>
          </w:p>
          <w:p w14:paraId="56E8F0C3" w14:textId="77777777" w:rsidR="00A411DC" w:rsidRPr="00A411DC" w:rsidRDefault="00A411DC" w:rsidP="00A411DC">
            <w:pPr>
              <w:spacing w:before="60" w:after="120"/>
              <w:rPr>
                <w:rFonts w:ascii="Georgia" w:hAnsi="Georgia"/>
                <w:bCs/>
                <w:color w:val="000000"/>
                <w:sz w:val="24"/>
                <w:szCs w:val="24"/>
                <w:lang w:val="mk-MK"/>
              </w:rPr>
            </w:pPr>
            <w:r w:rsidRPr="00A411DC">
              <w:rPr>
                <w:rFonts w:ascii="Georgia" w:hAnsi="Georgia"/>
                <w:b/>
                <w:color w:val="000000"/>
                <w:sz w:val="24"/>
                <w:szCs w:val="24"/>
              </w:rPr>
              <w:t xml:space="preserve">5. </w:t>
            </w:r>
            <w:r w:rsidRPr="00A411DC">
              <w:rPr>
                <w:rFonts w:ascii="Georgia" w:hAnsi="Georgia"/>
                <w:b/>
                <w:color w:val="000000"/>
                <w:sz w:val="24"/>
                <w:szCs w:val="24"/>
                <w:lang w:val="mk-MK"/>
              </w:rPr>
              <w:t>Албанската книжевна преродба</w:t>
            </w:r>
            <w:r w:rsidRPr="00A411DC">
              <w:rPr>
                <w:rFonts w:ascii="Georgia" w:hAnsi="Georgia"/>
                <w:b/>
                <w:color w:val="000000"/>
                <w:sz w:val="24"/>
                <w:szCs w:val="24"/>
              </w:rPr>
              <w:t xml:space="preserve">: </w:t>
            </w:r>
            <w:r w:rsidRPr="00A411DC">
              <w:rPr>
                <w:rFonts w:ascii="Georgia" w:hAnsi="Georgia"/>
                <w:bCs/>
                <w:color w:val="000000"/>
                <w:sz w:val="24"/>
                <w:szCs w:val="24"/>
                <w:lang w:val="mk-MK"/>
              </w:rPr>
              <w:t>романтизмот кај Арберешите од Италија и на Балканот</w:t>
            </w:r>
            <w:r w:rsidRPr="00A411DC">
              <w:rPr>
                <w:rFonts w:ascii="Georgia" w:hAnsi="Georgia"/>
                <w:color w:val="000000"/>
                <w:sz w:val="24"/>
                <w:szCs w:val="24"/>
              </w:rPr>
              <w:t xml:space="preserve">; </w:t>
            </w:r>
            <w:r w:rsidRPr="00A411DC">
              <w:rPr>
                <w:rFonts w:ascii="Georgia" w:hAnsi="Georgia"/>
                <w:color w:val="000000"/>
                <w:sz w:val="24"/>
                <w:szCs w:val="24"/>
                <w:lang w:val="mk-MK"/>
              </w:rPr>
              <w:t>односот кон  книжевните родови и видови</w:t>
            </w:r>
            <w:r w:rsidRPr="00A411DC">
              <w:rPr>
                <w:rFonts w:ascii="Georgia" w:hAnsi="Georgia"/>
                <w:color w:val="000000"/>
                <w:sz w:val="24"/>
                <w:szCs w:val="24"/>
              </w:rPr>
              <w:t xml:space="preserve">; </w:t>
            </w:r>
            <w:r w:rsidRPr="00A411DC">
              <w:rPr>
                <w:rFonts w:ascii="Georgia" w:hAnsi="Georgia"/>
                <w:color w:val="000000"/>
                <w:sz w:val="24"/>
                <w:szCs w:val="24"/>
                <w:lang w:val="mk-MK"/>
              </w:rPr>
              <w:t>односот кон усната книжевност</w:t>
            </w:r>
            <w:r w:rsidRPr="00A411DC">
              <w:rPr>
                <w:rFonts w:ascii="Georgia" w:hAnsi="Georgia"/>
                <w:color w:val="000000"/>
                <w:sz w:val="24"/>
                <w:szCs w:val="24"/>
              </w:rPr>
              <w:t xml:space="preserve">: </w:t>
            </w:r>
            <w:r w:rsidRPr="00A411DC">
              <w:rPr>
                <w:rFonts w:ascii="Georgia" w:hAnsi="Georgia"/>
                <w:color w:val="000000"/>
                <w:sz w:val="24"/>
                <w:szCs w:val="24"/>
                <w:lang w:val="mk-MK"/>
              </w:rPr>
              <w:t>Јероним Де Рада и Антон Сантори</w:t>
            </w:r>
            <w:r w:rsidRPr="00A411DC">
              <w:rPr>
                <w:rFonts w:ascii="Georgia" w:hAnsi="Georgia"/>
                <w:color w:val="000000"/>
                <w:sz w:val="24"/>
                <w:szCs w:val="24"/>
              </w:rPr>
              <w:t>.</w:t>
            </w:r>
          </w:p>
        </w:tc>
      </w:tr>
      <w:tr w:rsidR="00A411DC" w:rsidRPr="00A411DC" w14:paraId="41CD3D18" w14:textId="77777777" w:rsidTr="00A411DC">
        <w:tc>
          <w:tcPr>
            <w:tcW w:w="563" w:type="dxa"/>
          </w:tcPr>
          <w:p w14:paraId="002F87DE" w14:textId="77777777" w:rsidR="00A411DC" w:rsidRPr="00A411DC" w:rsidRDefault="00A411DC" w:rsidP="00A411DC">
            <w:pPr>
              <w:spacing w:before="120" w:after="120"/>
              <w:rPr>
                <w:rFonts w:ascii="Georgia" w:hAnsi="Georgia"/>
                <w:bCs/>
                <w:color w:val="000000"/>
                <w:sz w:val="24"/>
                <w:szCs w:val="24"/>
                <w:lang w:val="mk-MK"/>
              </w:rPr>
            </w:pPr>
            <w:r w:rsidRPr="00A411DC">
              <w:rPr>
                <w:rFonts w:ascii="Georgia" w:hAnsi="Georgia"/>
                <w:bCs/>
                <w:color w:val="000000"/>
                <w:sz w:val="24"/>
                <w:szCs w:val="24"/>
                <w:lang w:val="mk-MK"/>
              </w:rPr>
              <w:lastRenderedPageBreak/>
              <w:t>12.</w:t>
            </w:r>
          </w:p>
        </w:tc>
        <w:tc>
          <w:tcPr>
            <w:tcW w:w="9285" w:type="dxa"/>
            <w:gridSpan w:val="10"/>
          </w:tcPr>
          <w:p w14:paraId="3A7BFE08" w14:textId="77777777" w:rsidR="00A411DC" w:rsidRPr="00A411DC" w:rsidRDefault="00A411DC" w:rsidP="00A411DC">
            <w:pPr>
              <w:spacing w:before="120" w:after="120"/>
              <w:rPr>
                <w:rFonts w:ascii="Georgia" w:hAnsi="Georgia"/>
                <w:sz w:val="24"/>
                <w:szCs w:val="24"/>
                <w:lang w:val="mk-MK"/>
              </w:rPr>
            </w:pPr>
            <w:r w:rsidRPr="00A411DC">
              <w:rPr>
                <w:rFonts w:ascii="Georgia" w:hAnsi="Georgia"/>
                <w:sz w:val="24"/>
                <w:szCs w:val="24"/>
                <w:lang w:val="mk-MK"/>
              </w:rPr>
              <w:t xml:space="preserve">Методи на учење: </w:t>
            </w:r>
            <w:r w:rsidRPr="00A411DC">
              <w:rPr>
                <w:rFonts w:ascii="Georgia" w:hAnsi="Georgia"/>
                <w:i/>
                <w:iCs/>
                <w:sz w:val="24"/>
                <w:szCs w:val="24"/>
                <w:lang w:val="mk-MK"/>
              </w:rPr>
              <w:t>предавања, дискусија и семинари</w:t>
            </w:r>
          </w:p>
        </w:tc>
      </w:tr>
      <w:tr w:rsidR="00A411DC" w:rsidRPr="00A411DC" w14:paraId="1248BAED" w14:textId="77777777" w:rsidTr="00A411DC">
        <w:tc>
          <w:tcPr>
            <w:tcW w:w="563" w:type="dxa"/>
          </w:tcPr>
          <w:p w14:paraId="79AD8ED1" w14:textId="77777777" w:rsidR="00A411DC" w:rsidRPr="00A411DC" w:rsidRDefault="00A411DC" w:rsidP="00A411DC">
            <w:pPr>
              <w:rPr>
                <w:rFonts w:ascii="Georgia" w:hAnsi="Georgia"/>
                <w:sz w:val="24"/>
                <w:szCs w:val="24"/>
                <w:lang w:val="mk-MK"/>
              </w:rPr>
            </w:pPr>
            <w:r w:rsidRPr="00A411DC">
              <w:rPr>
                <w:rFonts w:ascii="Georgia" w:hAnsi="Georgia"/>
                <w:sz w:val="24"/>
                <w:szCs w:val="24"/>
                <w:lang w:val="mk-MK"/>
              </w:rPr>
              <w:t>13.</w:t>
            </w:r>
          </w:p>
        </w:tc>
        <w:tc>
          <w:tcPr>
            <w:tcW w:w="1913" w:type="dxa"/>
            <w:gridSpan w:val="3"/>
          </w:tcPr>
          <w:p w14:paraId="124CE49C" w14:textId="77777777" w:rsidR="00A411DC" w:rsidRPr="00A411DC" w:rsidRDefault="00A411DC" w:rsidP="00A411DC">
            <w:pPr>
              <w:spacing w:before="120" w:after="120"/>
              <w:rPr>
                <w:rFonts w:ascii="Georgia" w:hAnsi="Georgia"/>
                <w:sz w:val="24"/>
                <w:szCs w:val="24"/>
                <w:lang w:val="mk-MK"/>
              </w:rPr>
            </w:pPr>
            <w:r w:rsidRPr="00A411DC">
              <w:rPr>
                <w:rFonts w:ascii="Georgia" w:hAnsi="Georgia"/>
                <w:bCs/>
                <w:color w:val="000000"/>
                <w:sz w:val="24"/>
                <w:szCs w:val="24"/>
                <w:lang w:val="mk-MK"/>
              </w:rPr>
              <w:t>Вкупен расположив фонд на време</w:t>
            </w:r>
          </w:p>
        </w:tc>
        <w:tc>
          <w:tcPr>
            <w:tcW w:w="7372" w:type="dxa"/>
            <w:gridSpan w:val="7"/>
          </w:tcPr>
          <w:p w14:paraId="2AEAF1BD" w14:textId="77777777" w:rsidR="00A411DC" w:rsidRPr="00A411DC" w:rsidRDefault="00A411DC" w:rsidP="00A411DC">
            <w:pPr>
              <w:spacing w:before="240"/>
              <w:rPr>
                <w:rFonts w:ascii="Georgia" w:hAnsi="Georgia"/>
                <w:bCs/>
                <w:sz w:val="24"/>
                <w:szCs w:val="24"/>
                <w:lang w:val="mk-MK"/>
              </w:rPr>
            </w:pPr>
            <w:r w:rsidRPr="00A411DC">
              <w:rPr>
                <w:rFonts w:ascii="Georgia" w:hAnsi="Georgia"/>
                <w:bCs/>
                <w:sz w:val="24"/>
                <w:szCs w:val="24"/>
                <w:lang w:val="mk-MK"/>
              </w:rPr>
              <w:t>100</w:t>
            </w:r>
          </w:p>
        </w:tc>
      </w:tr>
      <w:tr w:rsidR="00A411DC" w:rsidRPr="00A411DC" w14:paraId="3E463C49" w14:textId="77777777" w:rsidTr="00A411DC">
        <w:tc>
          <w:tcPr>
            <w:tcW w:w="563" w:type="dxa"/>
          </w:tcPr>
          <w:p w14:paraId="0B37D2B8" w14:textId="77777777" w:rsidR="00A411DC" w:rsidRPr="00A411DC" w:rsidRDefault="00A411DC" w:rsidP="00A411DC">
            <w:pPr>
              <w:rPr>
                <w:rFonts w:ascii="Georgia" w:hAnsi="Georgia"/>
                <w:sz w:val="24"/>
                <w:szCs w:val="24"/>
                <w:lang w:val="mk-MK"/>
              </w:rPr>
            </w:pPr>
            <w:r w:rsidRPr="00A411DC">
              <w:rPr>
                <w:rFonts w:ascii="Georgia" w:hAnsi="Georgia"/>
                <w:sz w:val="24"/>
                <w:szCs w:val="24"/>
                <w:lang w:val="mk-MK"/>
              </w:rPr>
              <w:t>14.</w:t>
            </w:r>
          </w:p>
        </w:tc>
        <w:tc>
          <w:tcPr>
            <w:tcW w:w="1913" w:type="dxa"/>
            <w:gridSpan w:val="3"/>
          </w:tcPr>
          <w:p w14:paraId="779B8E4B" w14:textId="77777777" w:rsidR="00A411DC" w:rsidRPr="00A411DC" w:rsidRDefault="00A411DC" w:rsidP="00A411DC">
            <w:pPr>
              <w:spacing w:before="120" w:after="120"/>
              <w:rPr>
                <w:rFonts w:ascii="Georgia" w:hAnsi="Georgia"/>
                <w:sz w:val="24"/>
                <w:szCs w:val="24"/>
                <w:lang w:val="mk-MK"/>
              </w:rPr>
            </w:pPr>
            <w:r w:rsidRPr="00A411DC">
              <w:rPr>
                <w:rFonts w:ascii="Georgia" w:hAnsi="Georgia"/>
                <w:bCs/>
                <w:color w:val="000000"/>
                <w:sz w:val="24"/>
                <w:szCs w:val="24"/>
                <w:lang w:val="mk-MK"/>
              </w:rPr>
              <w:t>Распределба на расположивото време</w:t>
            </w:r>
          </w:p>
        </w:tc>
        <w:tc>
          <w:tcPr>
            <w:tcW w:w="7372" w:type="dxa"/>
            <w:gridSpan w:val="7"/>
            <w:vAlign w:val="center"/>
          </w:tcPr>
          <w:p w14:paraId="25AECEF4" w14:textId="77777777" w:rsidR="00A411DC" w:rsidRPr="00A411DC" w:rsidRDefault="00A411DC" w:rsidP="00A411DC">
            <w:pPr>
              <w:rPr>
                <w:rFonts w:ascii="Georgia" w:hAnsi="Georgia"/>
                <w:bCs/>
                <w:color w:val="FF0000"/>
                <w:sz w:val="24"/>
                <w:szCs w:val="24"/>
                <w:lang w:val="mk-MK"/>
              </w:rPr>
            </w:pPr>
          </w:p>
        </w:tc>
      </w:tr>
      <w:tr w:rsidR="00A411DC" w:rsidRPr="00A411DC" w14:paraId="6C703B9B" w14:textId="77777777" w:rsidTr="00A411DC">
        <w:tc>
          <w:tcPr>
            <w:tcW w:w="563" w:type="dxa"/>
            <w:vMerge w:val="restart"/>
          </w:tcPr>
          <w:p w14:paraId="27838799" w14:textId="77777777" w:rsidR="00A411DC" w:rsidRPr="00A411DC" w:rsidRDefault="00A411DC" w:rsidP="00A411DC">
            <w:pPr>
              <w:rPr>
                <w:rFonts w:ascii="Georgia" w:hAnsi="Georgia"/>
                <w:sz w:val="24"/>
                <w:szCs w:val="24"/>
                <w:lang w:val="mk-MK"/>
              </w:rPr>
            </w:pPr>
            <w:r w:rsidRPr="00A411DC">
              <w:rPr>
                <w:rFonts w:ascii="Georgia" w:hAnsi="Georgia"/>
                <w:sz w:val="24"/>
                <w:szCs w:val="24"/>
                <w:lang w:val="mk-MK"/>
              </w:rPr>
              <w:t>15.</w:t>
            </w:r>
          </w:p>
        </w:tc>
        <w:tc>
          <w:tcPr>
            <w:tcW w:w="1913" w:type="dxa"/>
            <w:gridSpan w:val="3"/>
            <w:vMerge w:val="restart"/>
          </w:tcPr>
          <w:p w14:paraId="7BF5D291" w14:textId="77777777" w:rsidR="00A411DC" w:rsidRPr="00A411DC" w:rsidRDefault="00A411DC" w:rsidP="00A411DC">
            <w:pPr>
              <w:spacing w:before="120"/>
              <w:rPr>
                <w:rFonts w:ascii="Georgia" w:hAnsi="Georgia"/>
                <w:sz w:val="24"/>
                <w:szCs w:val="24"/>
                <w:lang w:val="mk-MK"/>
              </w:rPr>
            </w:pPr>
            <w:r w:rsidRPr="00A411DC">
              <w:rPr>
                <w:rFonts w:ascii="Georgia" w:hAnsi="Georgia"/>
                <w:bCs/>
                <w:color w:val="000000"/>
                <w:sz w:val="24"/>
                <w:szCs w:val="24"/>
                <w:lang w:val="mk-MK"/>
              </w:rPr>
              <w:t>Форми на наставните активности</w:t>
            </w:r>
          </w:p>
        </w:tc>
        <w:tc>
          <w:tcPr>
            <w:tcW w:w="1418" w:type="dxa"/>
          </w:tcPr>
          <w:p w14:paraId="209C0AA6" w14:textId="77777777" w:rsidR="00A411DC" w:rsidRPr="00A411DC" w:rsidRDefault="00A411DC" w:rsidP="00A411DC">
            <w:pPr>
              <w:spacing w:before="120" w:after="60"/>
              <w:rPr>
                <w:rFonts w:ascii="Georgia" w:hAnsi="Georgia"/>
                <w:sz w:val="24"/>
                <w:szCs w:val="24"/>
                <w:lang w:val="mk-MK"/>
              </w:rPr>
            </w:pPr>
            <w:r w:rsidRPr="00A411DC">
              <w:rPr>
                <w:rFonts w:ascii="Georgia" w:hAnsi="Georgia"/>
                <w:sz w:val="24"/>
                <w:szCs w:val="24"/>
                <w:lang w:val="mk-MK"/>
              </w:rPr>
              <w:t>15.1.</w:t>
            </w:r>
          </w:p>
        </w:tc>
        <w:tc>
          <w:tcPr>
            <w:tcW w:w="4581" w:type="dxa"/>
            <w:gridSpan w:val="4"/>
          </w:tcPr>
          <w:p w14:paraId="1D515374" w14:textId="77777777" w:rsidR="00A411DC" w:rsidRPr="00A411DC" w:rsidRDefault="00A411DC" w:rsidP="00A411DC">
            <w:pPr>
              <w:spacing w:before="120" w:after="60"/>
              <w:rPr>
                <w:rFonts w:ascii="Georgia" w:hAnsi="Georgia"/>
                <w:bCs/>
                <w:color w:val="000000"/>
                <w:sz w:val="24"/>
                <w:szCs w:val="24"/>
              </w:rPr>
            </w:pPr>
            <w:r w:rsidRPr="00A411DC">
              <w:rPr>
                <w:rFonts w:ascii="Georgia" w:hAnsi="Georgia"/>
                <w:bCs/>
                <w:color w:val="000000"/>
                <w:sz w:val="24"/>
                <w:szCs w:val="24"/>
                <w:lang w:val="mk-MK"/>
              </w:rPr>
              <w:t>Предавања- теоретска настава</w:t>
            </w:r>
            <w:r w:rsidRPr="00A411DC">
              <w:rPr>
                <w:rFonts w:ascii="Georgia" w:hAnsi="Georgia"/>
                <w:bCs/>
                <w:color w:val="000000"/>
                <w:sz w:val="24"/>
                <w:szCs w:val="24"/>
              </w:rPr>
              <w:t>.</w:t>
            </w:r>
            <w:r w:rsidRPr="00A411DC">
              <w:rPr>
                <w:rFonts w:ascii="Georgia" w:hAnsi="Georgia"/>
                <w:bCs/>
                <w:color w:val="000000"/>
                <w:sz w:val="24"/>
                <w:szCs w:val="24"/>
                <w:lang w:val="mk-MK"/>
              </w:rPr>
              <w:t xml:space="preserve"> </w:t>
            </w:r>
          </w:p>
        </w:tc>
        <w:tc>
          <w:tcPr>
            <w:tcW w:w="1373" w:type="dxa"/>
            <w:gridSpan w:val="2"/>
          </w:tcPr>
          <w:p w14:paraId="53FB581D" w14:textId="77777777" w:rsidR="00A411DC" w:rsidRPr="00A411DC" w:rsidRDefault="00A411DC" w:rsidP="00A411DC">
            <w:pPr>
              <w:spacing w:before="240"/>
              <w:ind w:left="800"/>
              <w:rPr>
                <w:rFonts w:ascii="Georgia" w:hAnsi="Georgia"/>
                <w:sz w:val="24"/>
                <w:szCs w:val="24"/>
                <w:shd w:val="clear" w:color="auto" w:fill="FFFFFF"/>
                <w:lang w:val="mk-MK" w:eastAsia="mk-MK"/>
              </w:rPr>
            </w:pPr>
            <w:r w:rsidRPr="00A411DC">
              <w:rPr>
                <w:rFonts w:ascii="Georgia" w:hAnsi="Georgia"/>
                <w:sz w:val="24"/>
                <w:szCs w:val="24"/>
                <w:shd w:val="clear" w:color="auto" w:fill="FFFFFF"/>
                <w:lang w:val="mk-MK" w:eastAsia="mk-MK"/>
              </w:rPr>
              <w:t>15</w:t>
            </w:r>
          </w:p>
        </w:tc>
      </w:tr>
      <w:tr w:rsidR="00A411DC" w:rsidRPr="00A411DC" w14:paraId="7DBCAF03" w14:textId="77777777" w:rsidTr="00A411DC">
        <w:tc>
          <w:tcPr>
            <w:tcW w:w="563" w:type="dxa"/>
            <w:vMerge/>
          </w:tcPr>
          <w:p w14:paraId="28AB98CE" w14:textId="77777777" w:rsidR="00A411DC" w:rsidRPr="00A411DC" w:rsidRDefault="00A411DC" w:rsidP="00A411DC">
            <w:pPr>
              <w:rPr>
                <w:rFonts w:ascii="Georgia" w:hAnsi="Georgia"/>
                <w:sz w:val="24"/>
                <w:szCs w:val="24"/>
                <w:lang w:val="mk-MK"/>
              </w:rPr>
            </w:pPr>
          </w:p>
        </w:tc>
        <w:tc>
          <w:tcPr>
            <w:tcW w:w="1913" w:type="dxa"/>
            <w:gridSpan w:val="3"/>
            <w:vMerge/>
          </w:tcPr>
          <w:p w14:paraId="5A11D51A" w14:textId="77777777" w:rsidR="00A411DC" w:rsidRPr="00A411DC" w:rsidRDefault="00A411DC" w:rsidP="00A411DC">
            <w:pPr>
              <w:rPr>
                <w:rFonts w:ascii="Georgia" w:hAnsi="Georgia"/>
                <w:sz w:val="24"/>
                <w:szCs w:val="24"/>
                <w:lang w:val="mk-MK"/>
              </w:rPr>
            </w:pPr>
          </w:p>
        </w:tc>
        <w:tc>
          <w:tcPr>
            <w:tcW w:w="1418" w:type="dxa"/>
          </w:tcPr>
          <w:p w14:paraId="79291E1C" w14:textId="77777777" w:rsidR="00A411DC" w:rsidRPr="00A411DC" w:rsidRDefault="00A411DC" w:rsidP="00A411DC">
            <w:pPr>
              <w:spacing w:before="60" w:after="120"/>
              <w:rPr>
                <w:rFonts w:ascii="Georgia" w:hAnsi="Georgia"/>
                <w:sz w:val="24"/>
                <w:szCs w:val="24"/>
                <w:lang w:val="mk-MK"/>
              </w:rPr>
            </w:pPr>
            <w:r w:rsidRPr="00A411DC">
              <w:rPr>
                <w:rFonts w:ascii="Georgia" w:hAnsi="Georgia"/>
                <w:sz w:val="24"/>
                <w:szCs w:val="24"/>
                <w:lang w:val="mk-MK"/>
              </w:rPr>
              <w:t>15.2.</w:t>
            </w:r>
          </w:p>
        </w:tc>
        <w:tc>
          <w:tcPr>
            <w:tcW w:w="4581" w:type="dxa"/>
            <w:gridSpan w:val="4"/>
          </w:tcPr>
          <w:p w14:paraId="397505F1" w14:textId="77777777" w:rsidR="00A411DC" w:rsidRPr="00A411DC" w:rsidRDefault="00A411DC" w:rsidP="00A411DC">
            <w:pPr>
              <w:spacing w:before="60" w:after="120"/>
              <w:rPr>
                <w:rFonts w:ascii="Georgia" w:hAnsi="Georgia"/>
                <w:sz w:val="24"/>
                <w:szCs w:val="24"/>
                <w:lang w:val="mk-MK"/>
              </w:rPr>
            </w:pPr>
            <w:r w:rsidRPr="00A411DC">
              <w:rPr>
                <w:rFonts w:ascii="Georgia" w:hAnsi="Georgia"/>
                <w:bCs/>
                <w:color w:val="000000"/>
                <w:sz w:val="24"/>
                <w:szCs w:val="24"/>
                <w:lang w:val="mk-MK"/>
              </w:rPr>
              <w:t xml:space="preserve">Вежби (лабораториски, аудиториумски), семинари, тимска работа. </w:t>
            </w:r>
          </w:p>
        </w:tc>
        <w:tc>
          <w:tcPr>
            <w:tcW w:w="1373" w:type="dxa"/>
            <w:gridSpan w:val="2"/>
          </w:tcPr>
          <w:p w14:paraId="5971CC6F" w14:textId="77777777" w:rsidR="00A411DC" w:rsidRPr="00A411DC" w:rsidRDefault="00A411DC" w:rsidP="00A411DC">
            <w:pPr>
              <w:spacing w:before="240"/>
              <w:ind w:left="800"/>
              <w:rPr>
                <w:rFonts w:ascii="Georgia" w:hAnsi="Georgia"/>
                <w:sz w:val="24"/>
                <w:szCs w:val="24"/>
                <w:shd w:val="clear" w:color="auto" w:fill="FFFFFF"/>
                <w:lang w:val="mk-MK" w:eastAsia="mk-MK"/>
              </w:rPr>
            </w:pPr>
            <w:r w:rsidRPr="00A411DC">
              <w:rPr>
                <w:rFonts w:ascii="Georgia" w:hAnsi="Georgia"/>
                <w:sz w:val="24"/>
                <w:szCs w:val="24"/>
                <w:shd w:val="clear" w:color="auto" w:fill="FFFFFF"/>
                <w:lang w:val="mk-MK" w:eastAsia="mk-MK"/>
              </w:rPr>
              <w:t>0</w:t>
            </w:r>
          </w:p>
        </w:tc>
      </w:tr>
      <w:tr w:rsidR="00A411DC" w:rsidRPr="00A411DC" w14:paraId="5F0EAAB2" w14:textId="77777777" w:rsidTr="00A411DC">
        <w:trPr>
          <w:trHeight w:val="305"/>
        </w:trPr>
        <w:tc>
          <w:tcPr>
            <w:tcW w:w="563" w:type="dxa"/>
            <w:vMerge w:val="restart"/>
          </w:tcPr>
          <w:p w14:paraId="4A930D7C" w14:textId="77777777" w:rsidR="00A411DC" w:rsidRPr="00A411DC" w:rsidRDefault="00A411DC" w:rsidP="00A411DC">
            <w:pPr>
              <w:rPr>
                <w:rFonts w:ascii="Georgia" w:hAnsi="Georgia"/>
                <w:sz w:val="24"/>
                <w:szCs w:val="24"/>
                <w:lang w:val="mk-MK"/>
              </w:rPr>
            </w:pPr>
            <w:r w:rsidRPr="00A411DC">
              <w:rPr>
                <w:rFonts w:ascii="Georgia" w:hAnsi="Georgia"/>
                <w:sz w:val="24"/>
                <w:szCs w:val="24"/>
                <w:lang w:val="mk-MK"/>
              </w:rPr>
              <w:t>16.</w:t>
            </w:r>
          </w:p>
        </w:tc>
        <w:tc>
          <w:tcPr>
            <w:tcW w:w="1913" w:type="dxa"/>
            <w:gridSpan w:val="3"/>
            <w:vMerge w:val="restart"/>
          </w:tcPr>
          <w:p w14:paraId="06793095" w14:textId="77777777" w:rsidR="00A411DC" w:rsidRPr="00A411DC" w:rsidRDefault="00A411DC" w:rsidP="00A411DC">
            <w:pPr>
              <w:spacing w:before="120" w:after="120"/>
              <w:rPr>
                <w:rFonts w:ascii="Georgia" w:hAnsi="Georgia"/>
                <w:sz w:val="24"/>
                <w:szCs w:val="24"/>
                <w:lang w:val="mk-MK"/>
              </w:rPr>
            </w:pPr>
            <w:r w:rsidRPr="00A411DC">
              <w:rPr>
                <w:rFonts w:ascii="Georgia" w:hAnsi="Georgia"/>
                <w:bCs/>
                <w:color w:val="000000"/>
                <w:sz w:val="24"/>
                <w:szCs w:val="24"/>
                <w:lang w:val="mk-MK"/>
              </w:rPr>
              <w:t>Други форми на активности</w:t>
            </w:r>
          </w:p>
        </w:tc>
        <w:tc>
          <w:tcPr>
            <w:tcW w:w="1418" w:type="dxa"/>
          </w:tcPr>
          <w:p w14:paraId="72497222" w14:textId="77777777" w:rsidR="00A411DC" w:rsidRPr="00A411DC" w:rsidRDefault="00A411DC" w:rsidP="00A411DC">
            <w:pPr>
              <w:spacing w:before="120" w:after="60"/>
              <w:rPr>
                <w:rFonts w:ascii="Georgia" w:hAnsi="Georgia"/>
                <w:sz w:val="24"/>
                <w:szCs w:val="24"/>
                <w:lang w:val="mk-MK"/>
              </w:rPr>
            </w:pPr>
            <w:r w:rsidRPr="00A411DC">
              <w:rPr>
                <w:rFonts w:ascii="Georgia" w:hAnsi="Georgia"/>
                <w:sz w:val="24"/>
                <w:szCs w:val="24"/>
                <w:lang w:val="mk-MK"/>
              </w:rPr>
              <w:t>16.1.</w:t>
            </w:r>
          </w:p>
        </w:tc>
        <w:tc>
          <w:tcPr>
            <w:tcW w:w="4581" w:type="dxa"/>
            <w:gridSpan w:val="4"/>
            <w:shd w:val="clear" w:color="auto" w:fill="auto"/>
          </w:tcPr>
          <w:p w14:paraId="06AC706D" w14:textId="77777777" w:rsidR="00A411DC" w:rsidRPr="00A411DC" w:rsidRDefault="00A411DC" w:rsidP="00A411DC">
            <w:pPr>
              <w:spacing w:after="60"/>
              <w:rPr>
                <w:rFonts w:ascii="Georgia" w:hAnsi="Georgia"/>
                <w:sz w:val="24"/>
                <w:szCs w:val="24"/>
                <w:lang w:val="mk-MK"/>
              </w:rPr>
            </w:pPr>
            <w:r w:rsidRPr="00A411DC">
              <w:rPr>
                <w:rFonts w:ascii="Georgia" w:hAnsi="Georgia"/>
                <w:bCs/>
                <w:color w:val="000000"/>
                <w:sz w:val="24"/>
                <w:szCs w:val="24"/>
                <w:lang w:val="mk-MK"/>
              </w:rPr>
              <w:t xml:space="preserve">Проектни задачи </w:t>
            </w:r>
          </w:p>
        </w:tc>
        <w:tc>
          <w:tcPr>
            <w:tcW w:w="1373" w:type="dxa"/>
            <w:gridSpan w:val="2"/>
            <w:shd w:val="clear" w:color="auto" w:fill="auto"/>
          </w:tcPr>
          <w:p w14:paraId="2061B2A2" w14:textId="77777777" w:rsidR="00A411DC" w:rsidRPr="00A411DC" w:rsidRDefault="00A411DC" w:rsidP="00A411DC">
            <w:pPr>
              <w:spacing w:before="240" w:after="240"/>
              <w:ind w:left="800"/>
              <w:rPr>
                <w:rFonts w:ascii="Georgia" w:hAnsi="Georgia"/>
                <w:sz w:val="24"/>
                <w:szCs w:val="24"/>
                <w:shd w:val="clear" w:color="auto" w:fill="FFFFFF"/>
                <w:lang w:val="mk-MK" w:eastAsia="mk-MK"/>
              </w:rPr>
            </w:pPr>
            <w:r w:rsidRPr="00A411DC">
              <w:rPr>
                <w:rFonts w:ascii="Georgia" w:hAnsi="Georgia"/>
                <w:sz w:val="24"/>
                <w:szCs w:val="24"/>
                <w:shd w:val="clear" w:color="auto" w:fill="FFFFFF"/>
                <w:lang w:val="mk-MK" w:eastAsia="mk-MK"/>
              </w:rPr>
              <w:t>15</w:t>
            </w:r>
          </w:p>
        </w:tc>
      </w:tr>
      <w:tr w:rsidR="00A411DC" w:rsidRPr="00A411DC" w14:paraId="074D2195" w14:textId="77777777" w:rsidTr="00A411DC">
        <w:trPr>
          <w:trHeight w:val="170"/>
        </w:trPr>
        <w:tc>
          <w:tcPr>
            <w:tcW w:w="563" w:type="dxa"/>
            <w:vMerge/>
          </w:tcPr>
          <w:p w14:paraId="50B75132" w14:textId="77777777" w:rsidR="00A411DC" w:rsidRPr="00A411DC" w:rsidRDefault="00A411DC" w:rsidP="00A411DC">
            <w:pPr>
              <w:rPr>
                <w:rFonts w:ascii="Georgia" w:hAnsi="Georgia"/>
                <w:sz w:val="24"/>
                <w:szCs w:val="24"/>
                <w:lang w:val="mk-MK"/>
              </w:rPr>
            </w:pPr>
          </w:p>
        </w:tc>
        <w:tc>
          <w:tcPr>
            <w:tcW w:w="1913" w:type="dxa"/>
            <w:gridSpan w:val="3"/>
            <w:vMerge/>
          </w:tcPr>
          <w:p w14:paraId="23B2BF89" w14:textId="77777777" w:rsidR="00A411DC" w:rsidRPr="00A411DC" w:rsidRDefault="00A411DC" w:rsidP="00A411DC">
            <w:pPr>
              <w:rPr>
                <w:rFonts w:ascii="Georgia" w:hAnsi="Georgia"/>
                <w:bCs/>
                <w:color w:val="000000"/>
                <w:sz w:val="24"/>
                <w:szCs w:val="24"/>
                <w:lang w:val="mk-MK"/>
              </w:rPr>
            </w:pPr>
          </w:p>
        </w:tc>
        <w:tc>
          <w:tcPr>
            <w:tcW w:w="1418" w:type="dxa"/>
          </w:tcPr>
          <w:p w14:paraId="1B6AB27A" w14:textId="77777777" w:rsidR="00A411DC" w:rsidRPr="00A411DC" w:rsidRDefault="00A411DC" w:rsidP="00A411DC">
            <w:pPr>
              <w:spacing w:before="60" w:after="60"/>
              <w:rPr>
                <w:rFonts w:ascii="Georgia" w:hAnsi="Georgia"/>
                <w:sz w:val="24"/>
                <w:szCs w:val="24"/>
                <w:lang w:val="mk-MK"/>
              </w:rPr>
            </w:pPr>
            <w:r w:rsidRPr="00A411DC">
              <w:rPr>
                <w:rFonts w:ascii="Georgia" w:hAnsi="Georgia"/>
                <w:sz w:val="24"/>
                <w:szCs w:val="24"/>
                <w:lang w:val="mk-MK"/>
              </w:rPr>
              <w:t>16.2.</w:t>
            </w:r>
          </w:p>
        </w:tc>
        <w:tc>
          <w:tcPr>
            <w:tcW w:w="4581" w:type="dxa"/>
            <w:gridSpan w:val="4"/>
            <w:shd w:val="clear" w:color="auto" w:fill="auto"/>
          </w:tcPr>
          <w:p w14:paraId="674DC5A3" w14:textId="77777777" w:rsidR="00A411DC" w:rsidRPr="00A411DC" w:rsidRDefault="00A411DC" w:rsidP="00A411DC">
            <w:pPr>
              <w:spacing w:before="60" w:after="60"/>
              <w:rPr>
                <w:rFonts w:ascii="Georgia" w:hAnsi="Georgia"/>
                <w:bCs/>
                <w:color w:val="000000"/>
                <w:sz w:val="24"/>
                <w:szCs w:val="24"/>
                <w:lang w:val="mk-MK"/>
              </w:rPr>
            </w:pPr>
            <w:r w:rsidRPr="00A411DC">
              <w:rPr>
                <w:rFonts w:ascii="Georgia" w:hAnsi="Georgia"/>
                <w:bCs/>
                <w:color w:val="000000"/>
                <w:sz w:val="24"/>
                <w:szCs w:val="24"/>
                <w:lang w:val="mk-MK"/>
              </w:rPr>
              <w:t>Самостојни задачи</w:t>
            </w:r>
          </w:p>
        </w:tc>
        <w:tc>
          <w:tcPr>
            <w:tcW w:w="1373" w:type="dxa"/>
            <w:gridSpan w:val="2"/>
            <w:shd w:val="clear" w:color="auto" w:fill="auto"/>
          </w:tcPr>
          <w:p w14:paraId="2DA3FDD2" w14:textId="77777777" w:rsidR="00A411DC" w:rsidRPr="00A411DC" w:rsidRDefault="00A411DC" w:rsidP="00A411DC">
            <w:pPr>
              <w:spacing w:before="240" w:after="240"/>
              <w:ind w:left="800"/>
              <w:rPr>
                <w:rFonts w:ascii="Georgia" w:hAnsi="Georgia"/>
                <w:sz w:val="24"/>
                <w:szCs w:val="24"/>
                <w:shd w:val="clear" w:color="auto" w:fill="FFFFFF"/>
                <w:lang w:val="mk-MK" w:eastAsia="mk-MK"/>
              </w:rPr>
            </w:pPr>
            <w:r w:rsidRPr="00A411DC">
              <w:rPr>
                <w:rFonts w:ascii="Georgia" w:hAnsi="Georgia"/>
                <w:sz w:val="24"/>
                <w:szCs w:val="24"/>
                <w:shd w:val="clear" w:color="auto" w:fill="FFFFFF"/>
                <w:lang w:val="mk-MK" w:eastAsia="mk-MK"/>
              </w:rPr>
              <w:t>20</w:t>
            </w:r>
          </w:p>
        </w:tc>
      </w:tr>
      <w:tr w:rsidR="00A411DC" w:rsidRPr="00A411DC" w14:paraId="223013B1" w14:textId="77777777" w:rsidTr="00A411DC">
        <w:trPr>
          <w:trHeight w:val="260"/>
        </w:trPr>
        <w:tc>
          <w:tcPr>
            <w:tcW w:w="563" w:type="dxa"/>
            <w:vMerge/>
          </w:tcPr>
          <w:p w14:paraId="350DFEC3" w14:textId="77777777" w:rsidR="00A411DC" w:rsidRPr="00A411DC" w:rsidRDefault="00A411DC" w:rsidP="00A411DC">
            <w:pPr>
              <w:rPr>
                <w:rFonts w:ascii="Georgia" w:hAnsi="Georgia"/>
                <w:sz w:val="24"/>
                <w:szCs w:val="24"/>
                <w:lang w:val="mk-MK"/>
              </w:rPr>
            </w:pPr>
          </w:p>
        </w:tc>
        <w:tc>
          <w:tcPr>
            <w:tcW w:w="1913" w:type="dxa"/>
            <w:gridSpan w:val="3"/>
            <w:vMerge/>
          </w:tcPr>
          <w:p w14:paraId="74F34A11" w14:textId="77777777" w:rsidR="00A411DC" w:rsidRPr="00A411DC" w:rsidRDefault="00A411DC" w:rsidP="00A411DC">
            <w:pPr>
              <w:rPr>
                <w:rFonts w:ascii="Georgia" w:hAnsi="Georgia"/>
                <w:bCs/>
                <w:color w:val="000000"/>
                <w:sz w:val="24"/>
                <w:szCs w:val="24"/>
                <w:lang w:val="mk-MK"/>
              </w:rPr>
            </w:pPr>
          </w:p>
        </w:tc>
        <w:tc>
          <w:tcPr>
            <w:tcW w:w="1418" w:type="dxa"/>
          </w:tcPr>
          <w:p w14:paraId="346D561A" w14:textId="77777777" w:rsidR="00A411DC" w:rsidRPr="00A411DC" w:rsidRDefault="00A411DC" w:rsidP="00A411DC">
            <w:pPr>
              <w:spacing w:before="60"/>
              <w:rPr>
                <w:rFonts w:ascii="Georgia" w:hAnsi="Georgia"/>
                <w:sz w:val="24"/>
                <w:szCs w:val="24"/>
                <w:lang w:val="mk-MK"/>
              </w:rPr>
            </w:pPr>
            <w:r w:rsidRPr="00A411DC">
              <w:rPr>
                <w:rFonts w:ascii="Georgia" w:hAnsi="Georgia"/>
                <w:sz w:val="24"/>
                <w:szCs w:val="24"/>
                <w:lang w:val="mk-MK"/>
              </w:rPr>
              <w:t>16.3.</w:t>
            </w:r>
          </w:p>
        </w:tc>
        <w:tc>
          <w:tcPr>
            <w:tcW w:w="4581" w:type="dxa"/>
            <w:gridSpan w:val="4"/>
            <w:shd w:val="clear" w:color="auto" w:fill="auto"/>
          </w:tcPr>
          <w:p w14:paraId="618CFAE3" w14:textId="77777777" w:rsidR="00A411DC" w:rsidRPr="00A411DC" w:rsidRDefault="00A411DC" w:rsidP="00A411DC">
            <w:pPr>
              <w:spacing w:before="60" w:after="120"/>
              <w:rPr>
                <w:rFonts w:ascii="Georgia" w:hAnsi="Georgia"/>
                <w:bCs/>
                <w:color w:val="000000"/>
                <w:sz w:val="24"/>
                <w:szCs w:val="24"/>
                <w:lang w:val="mk-MK"/>
              </w:rPr>
            </w:pPr>
            <w:r w:rsidRPr="00A411DC">
              <w:rPr>
                <w:rFonts w:ascii="Georgia" w:hAnsi="Georgia"/>
                <w:bCs/>
                <w:color w:val="000000"/>
                <w:sz w:val="24"/>
                <w:szCs w:val="24"/>
                <w:lang w:val="mk-MK"/>
              </w:rPr>
              <w:t>Домашно учење - задачи</w:t>
            </w:r>
          </w:p>
        </w:tc>
        <w:tc>
          <w:tcPr>
            <w:tcW w:w="1373" w:type="dxa"/>
            <w:gridSpan w:val="2"/>
            <w:shd w:val="clear" w:color="auto" w:fill="auto"/>
          </w:tcPr>
          <w:p w14:paraId="7881AF54" w14:textId="77777777" w:rsidR="00A411DC" w:rsidRPr="00A411DC" w:rsidRDefault="00A411DC" w:rsidP="00A411DC">
            <w:pPr>
              <w:spacing w:before="240" w:after="240"/>
              <w:ind w:left="800"/>
              <w:rPr>
                <w:rFonts w:ascii="Georgia" w:hAnsi="Georgia"/>
                <w:sz w:val="24"/>
                <w:szCs w:val="24"/>
                <w:shd w:val="clear" w:color="auto" w:fill="FFFFFF"/>
                <w:lang w:val="mk-MK" w:eastAsia="mk-MK"/>
              </w:rPr>
            </w:pPr>
            <w:r w:rsidRPr="00A411DC">
              <w:rPr>
                <w:rFonts w:ascii="Georgia" w:hAnsi="Georgia"/>
                <w:sz w:val="24"/>
                <w:szCs w:val="24"/>
                <w:shd w:val="clear" w:color="auto" w:fill="FFFFFF"/>
                <w:lang w:val="mk-MK" w:eastAsia="mk-MK"/>
              </w:rPr>
              <w:t>50</w:t>
            </w:r>
          </w:p>
        </w:tc>
      </w:tr>
      <w:tr w:rsidR="00A411DC" w:rsidRPr="00A411DC" w14:paraId="49001A79" w14:textId="77777777" w:rsidTr="00A411DC">
        <w:tc>
          <w:tcPr>
            <w:tcW w:w="563" w:type="dxa"/>
            <w:vMerge w:val="restart"/>
            <w:shd w:val="clear" w:color="auto" w:fill="auto"/>
          </w:tcPr>
          <w:p w14:paraId="29702F9D" w14:textId="77777777" w:rsidR="00A411DC" w:rsidRPr="00A411DC" w:rsidRDefault="00A411DC" w:rsidP="00A411DC">
            <w:pPr>
              <w:rPr>
                <w:rFonts w:ascii="Georgia" w:hAnsi="Georgia"/>
                <w:sz w:val="24"/>
                <w:szCs w:val="24"/>
                <w:lang w:val="mk-MK"/>
              </w:rPr>
            </w:pPr>
            <w:r w:rsidRPr="00A411DC">
              <w:rPr>
                <w:rFonts w:ascii="Georgia" w:hAnsi="Georgia"/>
                <w:sz w:val="24"/>
                <w:szCs w:val="24"/>
                <w:lang w:val="mk-MK"/>
              </w:rPr>
              <w:t>17.</w:t>
            </w:r>
          </w:p>
        </w:tc>
        <w:tc>
          <w:tcPr>
            <w:tcW w:w="9285" w:type="dxa"/>
            <w:gridSpan w:val="10"/>
            <w:shd w:val="clear" w:color="auto" w:fill="auto"/>
          </w:tcPr>
          <w:p w14:paraId="4FDF6A5C" w14:textId="77777777" w:rsidR="00A411DC" w:rsidRPr="00A411DC" w:rsidRDefault="00A411DC" w:rsidP="00A411DC">
            <w:pPr>
              <w:spacing w:before="240" w:after="60"/>
              <w:jc w:val="both"/>
              <w:rPr>
                <w:rFonts w:ascii="Georgia" w:hAnsi="Georgia"/>
                <w:sz w:val="24"/>
                <w:szCs w:val="24"/>
                <w:lang w:val="mk-MK"/>
              </w:rPr>
            </w:pPr>
            <w:r w:rsidRPr="00A411DC">
              <w:rPr>
                <w:rFonts w:ascii="Georgia" w:hAnsi="Georgia"/>
                <w:bCs/>
                <w:color w:val="000000"/>
                <w:sz w:val="24"/>
                <w:szCs w:val="24"/>
                <w:lang w:val="mk-MK"/>
              </w:rPr>
              <w:t xml:space="preserve">Начин на оценување     </w:t>
            </w:r>
          </w:p>
        </w:tc>
      </w:tr>
      <w:tr w:rsidR="00A411DC" w:rsidRPr="00A411DC" w14:paraId="2AE00582" w14:textId="77777777" w:rsidTr="00A411DC">
        <w:trPr>
          <w:trHeight w:val="334"/>
        </w:trPr>
        <w:tc>
          <w:tcPr>
            <w:tcW w:w="563" w:type="dxa"/>
            <w:vMerge/>
            <w:shd w:val="clear" w:color="auto" w:fill="auto"/>
          </w:tcPr>
          <w:p w14:paraId="24045FA3" w14:textId="77777777" w:rsidR="00A411DC" w:rsidRPr="00A411DC" w:rsidRDefault="00A411DC" w:rsidP="00A411DC">
            <w:pPr>
              <w:rPr>
                <w:rFonts w:ascii="Georgia" w:hAnsi="Georgia"/>
                <w:sz w:val="24"/>
                <w:szCs w:val="24"/>
                <w:lang w:val="mk-MK"/>
              </w:rPr>
            </w:pPr>
          </w:p>
        </w:tc>
        <w:tc>
          <w:tcPr>
            <w:tcW w:w="884" w:type="dxa"/>
            <w:gridSpan w:val="2"/>
            <w:shd w:val="clear" w:color="auto" w:fill="auto"/>
          </w:tcPr>
          <w:p w14:paraId="56D5B539" w14:textId="77777777" w:rsidR="00A411DC" w:rsidRPr="00A411DC" w:rsidRDefault="00A411DC" w:rsidP="00A411DC">
            <w:pPr>
              <w:spacing w:before="120"/>
              <w:rPr>
                <w:rFonts w:ascii="Georgia" w:hAnsi="Georgia"/>
                <w:sz w:val="24"/>
                <w:szCs w:val="24"/>
                <w:lang w:val="mk-MK"/>
              </w:rPr>
            </w:pPr>
            <w:r w:rsidRPr="00A411DC">
              <w:rPr>
                <w:rFonts w:ascii="Georgia" w:hAnsi="Georgia"/>
                <w:sz w:val="24"/>
                <w:szCs w:val="24"/>
                <w:lang w:val="mk-MK"/>
              </w:rPr>
              <w:t>17.1.</w:t>
            </w:r>
          </w:p>
        </w:tc>
        <w:tc>
          <w:tcPr>
            <w:tcW w:w="5621" w:type="dxa"/>
            <w:gridSpan w:val="5"/>
            <w:shd w:val="clear" w:color="auto" w:fill="auto"/>
          </w:tcPr>
          <w:p w14:paraId="5F9630B5" w14:textId="77777777" w:rsidR="00A411DC" w:rsidRPr="00A411DC" w:rsidRDefault="00A411DC" w:rsidP="00A411DC">
            <w:pPr>
              <w:spacing w:before="60" w:after="60"/>
              <w:rPr>
                <w:rFonts w:ascii="Georgia" w:hAnsi="Georgia"/>
                <w:sz w:val="24"/>
                <w:szCs w:val="24"/>
                <w:lang w:val="mk-MK"/>
              </w:rPr>
            </w:pPr>
            <w:r w:rsidRPr="00A411DC">
              <w:rPr>
                <w:rFonts w:ascii="Georgia" w:hAnsi="Georgia"/>
                <w:bCs/>
                <w:color w:val="000000"/>
                <w:sz w:val="24"/>
                <w:szCs w:val="24"/>
                <w:lang w:val="mk-MK"/>
              </w:rPr>
              <w:t>Тестови</w:t>
            </w:r>
          </w:p>
        </w:tc>
        <w:tc>
          <w:tcPr>
            <w:tcW w:w="2780" w:type="dxa"/>
            <w:gridSpan w:val="3"/>
          </w:tcPr>
          <w:p w14:paraId="1FD78A44" w14:textId="77777777" w:rsidR="00A411DC" w:rsidRPr="00A411DC" w:rsidRDefault="00A411DC" w:rsidP="00A411DC">
            <w:pPr>
              <w:spacing w:before="120" w:after="60"/>
              <w:ind w:left="1360"/>
              <w:rPr>
                <w:rFonts w:ascii="Georgia" w:hAnsi="Georgia"/>
                <w:sz w:val="24"/>
                <w:szCs w:val="24"/>
                <w:shd w:val="clear" w:color="auto" w:fill="FFFFFF"/>
                <w:lang w:val="mk-MK" w:eastAsia="mk-MK"/>
              </w:rPr>
            </w:pPr>
          </w:p>
        </w:tc>
      </w:tr>
      <w:tr w:rsidR="00A411DC" w:rsidRPr="00A411DC" w14:paraId="68F71B6E" w14:textId="77777777" w:rsidTr="00A411DC">
        <w:trPr>
          <w:trHeight w:val="334"/>
        </w:trPr>
        <w:tc>
          <w:tcPr>
            <w:tcW w:w="563" w:type="dxa"/>
            <w:vMerge/>
            <w:shd w:val="clear" w:color="auto" w:fill="auto"/>
          </w:tcPr>
          <w:p w14:paraId="6F40058B" w14:textId="77777777" w:rsidR="00A411DC" w:rsidRPr="00A411DC" w:rsidRDefault="00A411DC" w:rsidP="00A411DC">
            <w:pPr>
              <w:rPr>
                <w:rFonts w:ascii="Georgia" w:hAnsi="Georgia"/>
                <w:sz w:val="24"/>
                <w:szCs w:val="24"/>
                <w:lang w:val="mk-MK"/>
              </w:rPr>
            </w:pPr>
          </w:p>
        </w:tc>
        <w:tc>
          <w:tcPr>
            <w:tcW w:w="884" w:type="dxa"/>
            <w:gridSpan w:val="2"/>
            <w:shd w:val="clear" w:color="auto" w:fill="auto"/>
          </w:tcPr>
          <w:p w14:paraId="0621A3FB" w14:textId="77777777" w:rsidR="00A411DC" w:rsidRPr="00A411DC" w:rsidRDefault="00A411DC" w:rsidP="00A411DC">
            <w:pPr>
              <w:spacing w:before="120"/>
              <w:rPr>
                <w:rFonts w:ascii="Georgia" w:hAnsi="Georgia"/>
                <w:sz w:val="24"/>
                <w:szCs w:val="24"/>
                <w:lang w:val="mk-MK"/>
              </w:rPr>
            </w:pPr>
            <w:r w:rsidRPr="00A411DC">
              <w:rPr>
                <w:rFonts w:ascii="Georgia" w:hAnsi="Georgia"/>
                <w:sz w:val="24"/>
                <w:szCs w:val="24"/>
                <w:lang w:val="mk-MK"/>
              </w:rPr>
              <w:t>17.2.</w:t>
            </w:r>
          </w:p>
        </w:tc>
        <w:tc>
          <w:tcPr>
            <w:tcW w:w="5621" w:type="dxa"/>
            <w:gridSpan w:val="5"/>
            <w:shd w:val="clear" w:color="auto" w:fill="auto"/>
          </w:tcPr>
          <w:p w14:paraId="539C78AC" w14:textId="77777777" w:rsidR="00A411DC" w:rsidRPr="00A411DC" w:rsidRDefault="00A411DC" w:rsidP="00A411DC">
            <w:pPr>
              <w:spacing w:before="120" w:after="60"/>
              <w:rPr>
                <w:rFonts w:ascii="Georgia" w:hAnsi="Georgia"/>
                <w:sz w:val="24"/>
                <w:szCs w:val="24"/>
                <w:lang w:val="mk-MK"/>
              </w:rPr>
            </w:pPr>
            <w:r w:rsidRPr="00A411DC">
              <w:rPr>
                <w:rFonts w:ascii="Georgia" w:hAnsi="Georgia"/>
                <w:bCs/>
                <w:color w:val="000000"/>
                <w:sz w:val="24"/>
                <w:szCs w:val="24"/>
                <w:lang w:val="mk-MK"/>
              </w:rPr>
              <w:t>Индивидуална работа/проект (презентација: писмена и усна)</w:t>
            </w:r>
          </w:p>
        </w:tc>
        <w:tc>
          <w:tcPr>
            <w:tcW w:w="2780" w:type="dxa"/>
            <w:gridSpan w:val="3"/>
          </w:tcPr>
          <w:p w14:paraId="34CE49EF" w14:textId="77777777" w:rsidR="00A411DC" w:rsidRPr="00A411DC" w:rsidRDefault="00A411DC" w:rsidP="00A411DC">
            <w:pPr>
              <w:spacing w:before="60" w:after="60"/>
              <w:ind w:left="1360"/>
              <w:rPr>
                <w:rFonts w:ascii="Georgia" w:hAnsi="Georgia"/>
                <w:sz w:val="24"/>
                <w:szCs w:val="24"/>
                <w:shd w:val="clear" w:color="auto" w:fill="FFFFFF"/>
                <w:lang w:val="mk-MK" w:eastAsia="mk-MK"/>
              </w:rPr>
            </w:pPr>
          </w:p>
        </w:tc>
      </w:tr>
      <w:tr w:rsidR="00A411DC" w:rsidRPr="00A411DC" w14:paraId="332BC68A" w14:textId="77777777" w:rsidTr="00A411DC">
        <w:trPr>
          <w:trHeight w:val="334"/>
        </w:trPr>
        <w:tc>
          <w:tcPr>
            <w:tcW w:w="563" w:type="dxa"/>
            <w:vMerge/>
            <w:shd w:val="clear" w:color="auto" w:fill="auto"/>
          </w:tcPr>
          <w:p w14:paraId="6AE44158" w14:textId="77777777" w:rsidR="00A411DC" w:rsidRPr="00A411DC" w:rsidRDefault="00A411DC" w:rsidP="00A411DC">
            <w:pPr>
              <w:rPr>
                <w:rFonts w:ascii="Georgia" w:hAnsi="Georgia"/>
                <w:sz w:val="24"/>
                <w:szCs w:val="24"/>
                <w:lang w:val="mk-MK"/>
              </w:rPr>
            </w:pPr>
          </w:p>
        </w:tc>
        <w:tc>
          <w:tcPr>
            <w:tcW w:w="884" w:type="dxa"/>
            <w:gridSpan w:val="2"/>
            <w:shd w:val="clear" w:color="auto" w:fill="auto"/>
          </w:tcPr>
          <w:p w14:paraId="51ABCCDF" w14:textId="77777777" w:rsidR="00A411DC" w:rsidRPr="00A411DC" w:rsidRDefault="00A411DC" w:rsidP="00A411DC">
            <w:pPr>
              <w:spacing w:before="120"/>
              <w:rPr>
                <w:rFonts w:ascii="Georgia" w:hAnsi="Georgia"/>
                <w:sz w:val="24"/>
                <w:szCs w:val="24"/>
                <w:lang w:val="mk-MK"/>
              </w:rPr>
            </w:pPr>
            <w:r w:rsidRPr="00A411DC">
              <w:rPr>
                <w:rFonts w:ascii="Georgia" w:hAnsi="Georgia"/>
                <w:sz w:val="24"/>
                <w:szCs w:val="24"/>
                <w:lang w:val="mk-MK"/>
              </w:rPr>
              <w:t>17.3.</w:t>
            </w:r>
          </w:p>
        </w:tc>
        <w:tc>
          <w:tcPr>
            <w:tcW w:w="5621" w:type="dxa"/>
            <w:gridSpan w:val="5"/>
            <w:shd w:val="clear" w:color="auto" w:fill="auto"/>
          </w:tcPr>
          <w:p w14:paraId="46DF6340" w14:textId="77777777" w:rsidR="00A411DC" w:rsidRPr="00A411DC" w:rsidRDefault="00A411DC" w:rsidP="00A411DC">
            <w:pPr>
              <w:spacing w:before="120" w:after="120"/>
              <w:rPr>
                <w:rFonts w:ascii="Georgia" w:hAnsi="Georgia"/>
                <w:sz w:val="24"/>
                <w:szCs w:val="24"/>
                <w:lang w:val="mk-MK"/>
              </w:rPr>
            </w:pPr>
            <w:r w:rsidRPr="00A411DC">
              <w:rPr>
                <w:rFonts w:ascii="Georgia" w:hAnsi="Georgia"/>
                <w:sz w:val="24"/>
                <w:szCs w:val="24"/>
                <w:lang w:val="mk-MK"/>
              </w:rPr>
              <w:t>Активност и учество</w:t>
            </w:r>
          </w:p>
        </w:tc>
        <w:tc>
          <w:tcPr>
            <w:tcW w:w="2780" w:type="dxa"/>
            <w:gridSpan w:val="3"/>
          </w:tcPr>
          <w:p w14:paraId="02EF58BC" w14:textId="77777777" w:rsidR="00A411DC" w:rsidRPr="00A411DC" w:rsidRDefault="00A411DC" w:rsidP="00A411DC">
            <w:pPr>
              <w:spacing w:before="60" w:after="60"/>
              <w:ind w:left="1360"/>
              <w:rPr>
                <w:rFonts w:ascii="Georgia" w:hAnsi="Georgia"/>
                <w:sz w:val="24"/>
                <w:szCs w:val="24"/>
                <w:shd w:val="clear" w:color="auto" w:fill="FFFFFF"/>
                <w:lang w:val="mk-MK" w:eastAsia="mk-MK"/>
              </w:rPr>
            </w:pPr>
          </w:p>
        </w:tc>
      </w:tr>
      <w:tr w:rsidR="00A411DC" w:rsidRPr="00A411DC" w14:paraId="46A03114" w14:textId="77777777" w:rsidTr="00A411DC">
        <w:trPr>
          <w:cantSplit/>
          <w:trHeight w:val="93"/>
        </w:trPr>
        <w:tc>
          <w:tcPr>
            <w:tcW w:w="563" w:type="dxa"/>
            <w:vMerge w:val="restart"/>
          </w:tcPr>
          <w:p w14:paraId="316C765A" w14:textId="77777777" w:rsidR="00A411DC" w:rsidRPr="00A411DC" w:rsidRDefault="00A411DC" w:rsidP="00A411DC">
            <w:pPr>
              <w:spacing w:before="120" w:after="120"/>
              <w:rPr>
                <w:rFonts w:ascii="Georgia" w:hAnsi="Georgia"/>
                <w:sz w:val="24"/>
                <w:szCs w:val="24"/>
                <w:lang w:val="mk-MK"/>
              </w:rPr>
            </w:pPr>
            <w:r w:rsidRPr="00A411DC">
              <w:rPr>
                <w:rFonts w:ascii="Georgia" w:hAnsi="Georgia"/>
                <w:sz w:val="24"/>
                <w:szCs w:val="24"/>
                <w:lang w:val="mk-MK"/>
              </w:rPr>
              <w:t>18.</w:t>
            </w:r>
          </w:p>
        </w:tc>
        <w:tc>
          <w:tcPr>
            <w:tcW w:w="3331" w:type="dxa"/>
            <w:gridSpan w:val="4"/>
            <w:vMerge w:val="restart"/>
          </w:tcPr>
          <w:p w14:paraId="2905197D" w14:textId="77777777" w:rsidR="00A411DC" w:rsidRPr="00A411DC" w:rsidRDefault="00A411DC" w:rsidP="00A411DC">
            <w:pPr>
              <w:spacing w:before="120" w:after="120"/>
              <w:rPr>
                <w:rFonts w:ascii="Georgia" w:hAnsi="Georgia"/>
                <w:sz w:val="24"/>
                <w:szCs w:val="24"/>
                <w:lang w:val="mk-MK"/>
              </w:rPr>
            </w:pPr>
            <w:r w:rsidRPr="00A411DC">
              <w:rPr>
                <w:rFonts w:ascii="Georgia" w:hAnsi="Georgia"/>
                <w:bCs/>
                <w:color w:val="000000"/>
                <w:sz w:val="24"/>
                <w:szCs w:val="24"/>
                <w:lang w:val="mk-MK"/>
              </w:rPr>
              <w:t>Kритериуми за оценување (бодови/ оценка)</w:t>
            </w:r>
          </w:p>
        </w:tc>
        <w:tc>
          <w:tcPr>
            <w:tcW w:w="3174" w:type="dxa"/>
            <w:gridSpan w:val="3"/>
          </w:tcPr>
          <w:p w14:paraId="43AF8C21" w14:textId="77777777" w:rsidR="00A411DC" w:rsidRPr="00A411DC" w:rsidRDefault="00A411DC" w:rsidP="00A411DC">
            <w:pPr>
              <w:spacing w:before="120" w:after="60"/>
              <w:jc w:val="right"/>
              <w:rPr>
                <w:rFonts w:ascii="Georgia" w:hAnsi="Georgia"/>
                <w:sz w:val="24"/>
                <w:szCs w:val="24"/>
                <w:lang w:val="mk-MK"/>
              </w:rPr>
            </w:pPr>
            <w:r w:rsidRPr="00A411DC">
              <w:rPr>
                <w:rFonts w:ascii="Georgia" w:hAnsi="Georgia"/>
                <w:sz w:val="24"/>
                <w:szCs w:val="24"/>
                <w:lang w:val="mk-MK"/>
              </w:rPr>
              <w:t>до 50 бода</w:t>
            </w:r>
          </w:p>
        </w:tc>
        <w:tc>
          <w:tcPr>
            <w:tcW w:w="2780" w:type="dxa"/>
            <w:gridSpan w:val="3"/>
          </w:tcPr>
          <w:p w14:paraId="409F9EE9" w14:textId="77777777" w:rsidR="00A411DC" w:rsidRPr="00A411DC" w:rsidRDefault="00A411DC" w:rsidP="00A411DC">
            <w:pPr>
              <w:spacing w:before="120" w:after="60"/>
              <w:jc w:val="right"/>
              <w:rPr>
                <w:rFonts w:ascii="Georgia" w:hAnsi="Georgia"/>
                <w:sz w:val="24"/>
                <w:szCs w:val="24"/>
                <w:lang w:val="mk-MK"/>
              </w:rPr>
            </w:pPr>
            <w:r w:rsidRPr="00A411DC">
              <w:rPr>
                <w:rFonts w:ascii="Georgia" w:hAnsi="Georgia"/>
                <w:sz w:val="24"/>
                <w:szCs w:val="24"/>
                <w:lang w:val="mk-MK"/>
              </w:rPr>
              <w:t>5 (пет) (F)</w:t>
            </w:r>
          </w:p>
        </w:tc>
      </w:tr>
      <w:tr w:rsidR="00A411DC" w:rsidRPr="00A411DC" w14:paraId="1E455992" w14:textId="77777777" w:rsidTr="00A411DC">
        <w:trPr>
          <w:cantSplit/>
          <w:trHeight w:val="92"/>
        </w:trPr>
        <w:tc>
          <w:tcPr>
            <w:tcW w:w="563" w:type="dxa"/>
            <w:vMerge/>
          </w:tcPr>
          <w:p w14:paraId="0A879D57" w14:textId="77777777" w:rsidR="00A411DC" w:rsidRPr="00A411DC" w:rsidRDefault="00A411DC" w:rsidP="00A411DC">
            <w:pPr>
              <w:rPr>
                <w:rFonts w:ascii="Georgia" w:hAnsi="Georgia"/>
                <w:bCs/>
                <w:color w:val="000000"/>
                <w:sz w:val="24"/>
                <w:szCs w:val="24"/>
                <w:lang w:val="mk-MK"/>
              </w:rPr>
            </w:pPr>
          </w:p>
        </w:tc>
        <w:tc>
          <w:tcPr>
            <w:tcW w:w="3331" w:type="dxa"/>
            <w:gridSpan w:val="4"/>
            <w:vMerge/>
          </w:tcPr>
          <w:p w14:paraId="0FABDA9D" w14:textId="77777777" w:rsidR="00A411DC" w:rsidRPr="00A411DC" w:rsidRDefault="00A411DC" w:rsidP="00A411DC">
            <w:pPr>
              <w:spacing w:before="60" w:after="60"/>
              <w:rPr>
                <w:rFonts w:ascii="Georgia" w:hAnsi="Georgia"/>
                <w:bCs/>
                <w:color w:val="000000"/>
                <w:sz w:val="24"/>
                <w:szCs w:val="24"/>
                <w:lang w:val="mk-MK"/>
              </w:rPr>
            </w:pPr>
          </w:p>
        </w:tc>
        <w:tc>
          <w:tcPr>
            <w:tcW w:w="3174" w:type="dxa"/>
            <w:gridSpan w:val="3"/>
          </w:tcPr>
          <w:p w14:paraId="4EEE81DD" w14:textId="77777777" w:rsidR="00A411DC" w:rsidRPr="00A411DC" w:rsidRDefault="00A411DC" w:rsidP="00A411DC">
            <w:pPr>
              <w:spacing w:before="60" w:after="60"/>
              <w:jc w:val="right"/>
              <w:rPr>
                <w:rFonts w:ascii="Georgia" w:hAnsi="Georgia"/>
                <w:sz w:val="24"/>
                <w:szCs w:val="24"/>
                <w:lang w:val="mk-MK"/>
              </w:rPr>
            </w:pPr>
            <w:r w:rsidRPr="00A411DC">
              <w:rPr>
                <w:rFonts w:ascii="Georgia" w:hAnsi="Georgia"/>
                <w:sz w:val="24"/>
                <w:szCs w:val="24"/>
                <w:lang w:val="mk-MK"/>
              </w:rPr>
              <w:t>51 х до 60 бода</w:t>
            </w:r>
          </w:p>
        </w:tc>
        <w:tc>
          <w:tcPr>
            <w:tcW w:w="2780" w:type="dxa"/>
            <w:gridSpan w:val="3"/>
          </w:tcPr>
          <w:p w14:paraId="2EF8EA68" w14:textId="77777777" w:rsidR="00A411DC" w:rsidRPr="00A411DC" w:rsidRDefault="00A411DC" w:rsidP="00A411DC">
            <w:pPr>
              <w:spacing w:before="120" w:after="60"/>
              <w:jc w:val="right"/>
              <w:rPr>
                <w:rFonts w:ascii="Georgia" w:hAnsi="Georgia"/>
                <w:sz w:val="24"/>
                <w:szCs w:val="24"/>
                <w:lang w:val="mk-MK"/>
              </w:rPr>
            </w:pPr>
            <w:r w:rsidRPr="00A411DC">
              <w:rPr>
                <w:rFonts w:ascii="Georgia" w:hAnsi="Georgia"/>
                <w:sz w:val="24"/>
                <w:szCs w:val="24"/>
                <w:lang w:val="mk-MK"/>
              </w:rPr>
              <w:t>6 (шест) (E)</w:t>
            </w:r>
          </w:p>
        </w:tc>
      </w:tr>
      <w:tr w:rsidR="00A411DC" w:rsidRPr="00A411DC" w14:paraId="33F1E41C" w14:textId="77777777" w:rsidTr="00A411DC">
        <w:trPr>
          <w:cantSplit/>
          <w:trHeight w:val="92"/>
        </w:trPr>
        <w:tc>
          <w:tcPr>
            <w:tcW w:w="563" w:type="dxa"/>
            <w:vMerge/>
          </w:tcPr>
          <w:p w14:paraId="6589FBF2" w14:textId="77777777" w:rsidR="00A411DC" w:rsidRPr="00A411DC" w:rsidRDefault="00A411DC" w:rsidP="00A411DC">
            <w:pPr>
              <w:rPr>
                <w:rFonts w:ascii="Georgia" w:hAnsi="Georgia"/>
                <w:bCs/>
                <w:color w:val="000000"/>
                <w:sz w:val="24"/>
                <w:szCs w:val="24"/>
                <w:lang w:val="mk-MK"/>
              </w:rPr>
            </w:pPr>
          </w:p>
        </w:tc>
        <w:tc>
          <w:tcPr>
            <w:tcW w:w="3331" w:type="dxa"/>
            <w:gridSpan w:val="4"/>
            <w:vMerge/>
          </w:tcPr>
          <w:p w14:paraId="79935ECF" w14:textId="77777777" w:rsidR="00A411DC" w:rsidRPr="00A411DC" w:rsidRDefault="00A411DC" w:rsidP="00A411DC">
            <w:pPr>
              <w:spacing w:before="60" w:after="60"/>
              <w:rPr>
                <w:rFonts w:ascii="Georgia" w:hAnsi="Georgia"/>
                <w:bCs/>
                <w:color w:val="000000"/>
                <w:sz w:val="24"/>
                <w:szCs w:val="24"/>
                <w:lang w:val="mk-MK"/>
              </w:rPr>
            </w:pPr>
          </w:p>
        </w:tc>
        <w:tc>
          <w:tcPr>
            <w:tcW w:w="3174" w:type="dxa"/>
            <w:gridSpan w:val="3"/>
          </w:tcPr>
          <w:p w14:paraId="25A91A9F" w14:textId="77777777" w:rsidR="00A411DC" w:rsidRPr="00A411DC" w:rsidRDefault="00A411DC" w:rsidP="00A411DC">
            <w:pPr>
              <w:spacing w:before="60" w:after="120"/>
              <w:jc w:val="right"/>
              <w:rPr>
                <w:rFonts w:ascii="Georgia" w:hAnsi="Georgia"/>
                <w:sz w:val="24"/>
                <w:szCs w:val="24"/>
                <w:lang w:val="mk-MK"/>
              </w:rPr>
            </w:pPr>
            <w:r w:rsidRPr="00A411DC">
              <w:rPr>
                <w:rFonts w:ascii="Georgia" w:hAnsi="Georgia"/>
                <w:sz w:val="24"/>
                <w:szCs w:val="24"/>
                <w:lang w:val="mk-MK"/>
              </w:rPr>
              <w:t>61 х до 70 бода</w:t>
            </w:r>
          </w:p>
        </w:tc>
        <w:tc>
          <w:tcPr>
            <w:tcW w:w="2780" w:type="dxa"/>
            <w:gridSpan w:val="3"/>
          </w:tcPr>
          <w:p w14:paraId="636EFD22" w14:textId="77777777" w:rsidR="00A411DC" w:rsidRPr="00A411DC" w:rsidRDefault="00A411DC" w:rsidP="00A411DC">
            <w:pPr>
              <w:spacing w:before="120" w:after="60"/>
              <w:jc w:val="right"/>
              <w:rPr>
                <w:rFonts w:ascii="Georgia" w:hAnsi="Georgia"/>
                <w:sz w:val="24"/>
                <w:szCs w:val="24"/>
                <w:lang w:val="mk-MK"/>
              </w:rPr>
            </w:pPr>
            <w:r w:rsidRPr="00A411DC">
              <w:rPr>
                <w:rFonts w:ascii="Georgia" w:hAnsi="Georgia"/>
                <w:sz w:val="24"/>
                <w:szCs w:val="24"/>
                <w:lang w:val="mk-MK"/>
              </w:rPr>
              <w:t>7 (седум) (D)</w:t>
            </w:r>
          </w:p>
        </w:tc>
      </w:tr>
      <w:tr w:rsidR="00A411DC" w:rsidRPr="00A411DC" w14:paraId="2515D71B" w14:textId="77777777" w:rsidTr="00A411DC">
        <w:trPr>
          <w:cantSplit/>
          <w:trHeight w:val="92"/>
        </w:trPr>
        <w:tc>
          <w:tcPr>
            <w:tcW w:w="563" w:type="dxa"/>
            <w:vMerge/>
          </w:tcPr>
          <w:p w14:paraId="61C8C915" w14:textId="77777777" w:rsidR="00A411DC" w:rsidRPr="00A411DC" w:rsidRDefault="00A411DC" w:rsidP="00A411DC">
            <w:pPr>
              <w:rPr>
                <w:rFonts w:ascii="Georgia" w:hAnsi="Georgia"/>
                <w:bCs/>
                <w:color w:val="000000"/>
                <w:sz w:val="24"/>
                <w:szCs w:val="24"/>
                <w:lang w:val="mk-MK"/>
              </w:rPr>
            </w:pPr>
          </w:p>
        </w:tc>
        <w:tc>
          <w:tcPr>
            <w:tcW w:w="3331" w:type="dxa"/>
            <w:gridSpan w:val="4"/>
            <w:vMerge/>
          </w:tcPr>
          <w:p w14:paraId="6ED70C55" w14:textId="77777777" w:rsidR="00A411DC" w:rsidRPr="00A411DC" w:rsidRDefault="00A411DC" w:rsidP="00A411DC">
            <w:pPr>
              <w:spacing w:before="60" w:after="60"/>
              <w:rPr>
                <w:rFonts w:ascii="Georgia" w:hAnsi="Georgia"/>
                <w:bCs/>
                <w:color w:val="000000"/>
                <w:sz w:val="24"/>
                <w:szCs w:val="24"/>
                <w:lang w:val="mk-MK"/>
              </w:rPr>
            </w:pPr>
          </w:p>
        </w:tc>
        <w:tc>
          <w:tcPr>
            <w:tcW w:w="3174" w:type="dxa"/>
            <w:gridSpan w:val="3"/>
          </w:tcPr>
          <w:p w14:paraId="4B0113B0" w14:textId="77777777" w:rsidR="00A411DC" w:rsidRPr="00A411DC" w:rsidRDefault="00A411DC" w:rsidP="00A411DC">
            <w:pPr>
              <w:spacing w:before="60" w:after="60"/>
              <w:jc w:val="right"/>
              <w:rPr>
                <w:rFonts w:ascii="Georgia" w:hAnsi="Georgia"/>
                <w:sz w:val="24"/>
                <w:szCs w:val="24"/>
                <w:lang w:val="mk-MK"/>
              </w:rPr>
            </w:pPr>
            <w:r w:rsidRPr="00A411DC">
              <w:rPr>
                <w:rFonts w:ascii="Georgia" w:hAnsi="Georgia"/>
                <w:sz w:val="24"/>
                <w:szCs w:val="24"/>
                <w:lang w:val="mk-MK"/>
              </w:rPr>
              <w:t>од 71 до 80 бода</w:t>
            </w:r>
          </w:p>
        </w:tc>
        <w:tc>
          <w:tcPr>
            <w:tcW w:w="2780" w:type="dxa"/>
            <w:gridSpan w:val="3"/>
          </w:tcPr>
          <w:p w14:paraId="035D15B1" w14:textId="77777777" w:rsidR="00A411DC" w:rsidRPr="00A411DC" w:rsidRDefault="00A411DC" w:rsidP="00A411DC">
            <w:pPr>
              <w:spacing w:before="60" w:after="60"/>
              <w:jc w:val="right"/>
              <w:rPr>
                <w:rFonts w:ascii="Georgia" w:hAnsi="Georgia"/>
                <w:sz w:val="24"/>
                <w:szCs w:val="24"/>
                <w:lang w:val="mk-MK"/>
              </w:rPr>
            </w:pPr>
            <w:r w:rsidRPr="00A411DC">
              <w:rPr>
                <w:rFonts w:ascii="Georgia" w:hAnsi="Georgia"/>
                <w:sz w:val="24"/>
                <w:szCs w:val="24"/>
                <w:lang w:val="mk-MK"/>
              </w:rPr>
              <w:t>8 (осум) (C)</w:t>
            </w:r>
          </w:p>
        </w:tc>
      </w:tr>
      <w:tr w:rsidR="00A411DC" w:rsidRPr="00A411DC" w14:paraId="1DF0D4D2" w14:textId="77777777" w:rsidTr="00A411DC">
        <w:trPr>
          <w:cantSplit/>
          <w:trHeight w:val="92"/>
        </w:trPr>
        <w:tc>
          <w:tcPr>
            <w:tcW w:w="563" w:type="dxa"/>
            <w:vMerge/>
          </w:tcPr>
          <w:p w14:paraId="51E9FC4D" w14:textId="77777777" w:rsidR="00A411DC" w:rsidRPr="00A411DC" w:rsidRDefault="00A411DC" w:rsidP="00A411DC">
            <w:pPr>
              <w:rPr>
                <w:rFonts w:ascii="Georgia" w:hAnsi="Georgia"/>
                <w:bCs/>
                <w:color w:val="000000"/>
                <w:sz w:val="24"/>
                <w:szCs w:val="24"/>
                <w:lang w:val="mk-MK"/>
              </w:rPr>
            </w:pPr>
          </w:p>
        </w:tc>
        <w:tc>
          <w:tcPr>
            <w:tcW w:w="3331" w:type="dxa"/>
            <w:gridSpan w:val="4"/>
            <w:vMerge/>
          </w:tcPr>
          <w:p w14:paraId="1880F97B" w14:textId="77777777" w:rsidR="00A411DC" w:rsidRPr="00A411DC" w:rsidRDefault="00A411DC" w:rsidP="00A411DC">
            <w:pPr>
              <w:spacing w:before="60" w:after="60"/>
              <w:rPr>
                <w:rFonts w:ascii="Georgia" w:hAnsi="Georgia"/>
                <w:bCs/>
                <w:color w:val="000000"/>
                <w:sz w:val="24"/>
                <w:szCs w:val="24"/>
                <w:lang w:val="mk-MK"/>
              </w:rPr>
            </w:pPr>
          </w:p>
        </w:tc>
        <w:tc>
          <w:tcPr>
            <w:tcW w:w="3174" w:type="dxa"/>
            <w:gridSpan w:val="3"/>
          </w:tcPr>
          <w:p w14:paraId="26EF9F8E" w14:textId="77777777" w:rsidR="00A411DC" w:rsidRPr="00A411DC" w:rsidRDefault="00A411DC" w:rsidP="00A411DC">
            <w:pPr>
              <w:spacing w:before="60" w:after="60"/>
              <w:jc w:val="right"/>
              <w:rPr>
                <w:rFonts w:ascii="Georgia" w:hAnsi="Georgia"/>
                <w:sz w:val="24"/>
                <w:szCs w:val="24"/>
                <w:lang w:val="mk-MK"/>
              </w:rPr>
            </w:pPr>
            <w:r w:rsidRPr="00A411DC">
              <w:rPr>
                <w:rFonts w:ascii="Georgia" w:hAnsi="Georgia"/>
                <w:sz w:val="24"/>
                <w:szCs w:val="24"/>
                <w:lang w:val="mk-MK"/>
              </w:rPr>
              <w:t>од 81 до 90 бода</w:t>
            </w:r>
          </w:p>
        </w:tc>
        <w:tc>
          <w:tcPr>
            <w:tcW w:w="2780" w:type="dxa"/>
            <w:gridSpan w:val="3"/>
          </w:tcPr>
          <w:p w14:paraId="51C8C315" w14:textId="77777777" w:rsidR="00A411DC" w:rsidRPr="00A411DC" w:rsidRDefault="00A411DC" w:rsidP="00A411DC">
            <w:pPr>
              <w:spacing w:before="60" w:after="60"/>
              <w:jc w:val="right"/>
              <w:rPr>
                <w:rFonts w:ascii="Georgia" w:hAnsi="Georgia"/>
                <w:sz w:val="24"/>
                <w:szCs w:val="24"/>
                <w:lang w:val="mk-MK"/>
              </w:rPr>
            </w:pPr>
            <w:r w:rsidRPr="00A411DC">
              <w:rPr>
                <w:rFonts w:ascii="Georgia" w:hAnsi="Georgia"/>
                <w:sz w:val="24"/>
                <w:szCs w:val="24"/>
                <w:lang w:val="mk-MK"/>
              </w:rPr>
              <w:t>9 (девет) (B)</w:t>
            </w:r>
          </w:p>
        </w:tc>
      </w:tr>
      <w:tr w:rsidR="00A411DC" w:rsidRPr="00A411DC" w14:paraId="7798E227" w14:textId="77777777" w:rsidTr="00A411DC">
        <w:trPr>
          <w:cantSplit/>
          <w:trHeight w:val="92"/>
        </w:trPr>
        <w:tc>
          <w:tcPr>
            <w:tcW w:w="563" w:type="dxa"/>
            <w:vMerge/>
          </w:tcPr>
          <w:p w14:paraId="3B214E1D" w14:textId="77777777" w:rsidR="00A411DC" w:rsidRPr="00A411DC" w:rsidRDefault="00A411DC" w:rsidP="00A411DC">
            <w:pPr>
              <w:rPr>
                <w:rFonts w:ascii="Georgia" w:hAnsi="Georgia"/>
                <w:bCs/>
                <w:color w:val="000000"/>
                <w:sz w:val="24"/>
                <w:szCs w:val="24"/>
                <w:lang w:val="mk-MK"/>
              </w:rPr>
            </w:pPr>
          </w:p>
        </w:tc>
        <w:tc>
          <w:tcPr>
            <w:tcW w:w="3331" w:type="dxa"/>
            <w:gridSpan w:val="4"/>
            <w:vMerge/>
          </w:tcPr>
          <w:p w14:paraId="07BE6F80" w14:textId="77777777" w:rsidR="00A411DC" w:rsidRPr="00A411DC" w:rsidRDefault="00A411DC" w:rsidP="00A411DC">
            <w:pPr>
              <w:spacing w:before="60" w:after="60"/>
              <w:rPr>
                <w:rFonts w:ascii="Georgia" w:hAnsi="Georgia"/>
                <w:bCs/>
                <w:color w:val="000000"/>
                <w:sz w:val="24"/>
                <w:szCs w:val="24"/>
                <w:lang w:val="mk-MK"/>
              </w:rPr>
            </w:pPr>
          </w:p>
        </w:tc>
        <w:tc>
          <w:tcPr>
            <w:tcW w:w="3174" w:type="dxa"/>
            <w:gridSpan w:val="3"/>
          </w:tcPr>
          <w:p w14:paraId="2FC8477C" w14:textId="77777777" w:rsidR="00A411DC" w:rsidRPr="00A411DC" w:rsidRDefault="00A411DC" w:rsidP="00A411DC">
            <w:pPr>
              <w:spacing w:before="60" w:after="120"/>
              <w:jc w:val="right"/>
              <w:rPr>
                <w:rFonts w:ascii="Georgia" w:hAnsi="Georgia"/>
                <w:sz w:val="24"/>
                <w:szCs w:val="24"/>
                <w:lang w:val="mk-MK"/>
              </w:rPr>
            </w:pPr>
            <w:r w:rsidRPr="00A411DC">
              <w:rPr>
                <w:rFonts w:ascii="Georgia" w:hAnsi="Georgia"/>
                <w:sz w:val="24"/>
                <w:szCs w:val="24"/>
                <w:lang w:val="mk-MK"/>
              </w:rPr>
              <w:t>од 91 до 100 бода</w:t>
            </w:r>
          </w:p>
        </w:tc>
        <w:tc>
          <w:tcPr>
            <w:tcW w:w="2780" w:type="dxa"/>
            <w:gridSpan w:val="3"/>
          </w:tcPr>
          <w:p w14:paraId="316B2C8D" w14:textId="77777777" w:rsidR="00A411DC" w:rsidRPr="00A411DC" w:rsidRDefault="00A411DC" w:rsidP="00A411DC">
            <w:pPr>
              <w:spacing w:before="60" w:after="120"/>
              <w:jc w:val="right"/>
              <w:rPr>
                <w:rFonts w:ascii="Georgia" w:hAnsi="Georgia"/>
                <w:sz w:val="24"/>
                <w:szCs w:val="24"/>
                <w:lang w:val="mk-MK"/>
              </w:rPr>
            </w:pPr>
            <w:r w:rsidRPr="00A411DC">
              <w:rPr>
                <w:rFonts w:ascii="Georgia" w:hAnsi="Georgia"/>
                <w:sz w:val="24"/>
                <w:szCs w:val="24"/>
                <w:lang w:val="mk-MK"/>
              </w:rPr>
              <w:t>10 (десет) (A)</w:t>
            </w:r>
          </w:p>
        </w:tc>
      </w:tr>
      <w:tr w:rsidR="00A411DC" w:rsidRPr="00A411DC" w14:paraId="6E9924B3" w14:textId="77777777" w:rsidTr="00A411DC">
        <w:trPr>
          <w:trHeight w:val="334"/>
        </w:trPr>
        <w:tc>
          <w:tcPr>
            <w:tcW w:w="563" w:type="dxa"/>
          </w:tcPr>
          <w:p w14:paraId="3F28F691" w14:textId="77777777" w:rsidR="00A411DC" w:rsidRPr="00A411DC" w:rsidRDefault="00A411DC" w:rsidP="00A411DC">
            <w:pPr>
              <w:rPr>
                <w:rFonts w:ascii="Georgia" w:hAnsi="Georgia"/>
                <w:sz w:val="24"/>
                <w:szCs w:val="24"/>
                <w:lang w:val="mk-MK"/>
              </w:rPr>
            </w:pPr>
            <w:r w:rsidRPr="00A411DC">
              <w:rPr>
                <w:rFonts w:ascii="Georgia" w:hAnsi="Georgia"/>
                <w:sz w:val="24"/>
                <w:szCs w:val="24"/>
                <w:lang w:val="mk-MK"/>
              </w:rPr>
              <w:lastRenderedPageBreak/>
              <w:t>19.</w:t>
            </w:r>
          </w:p>
        </w:tc>
        <w:tc>
          <w:tcPr>
            <w:tcW w:w="3331" w:type="dxa"/>
            <w:gridSpan w:val="4"/>
          </w:tcPr>
          <w:p w14:paraId="2187F105" w14:textId="77777777" w:rsidR="00A411DC" w:rsidRPr="00A411DC" w:rsidRDefault="00A411DC" w:rsidP="00A411DC">
            <w:pPr>
              <w:spacing w:before="120" w:after="120"/>
              <w:rPr>
                <w:rFonts w:ascii="Georgia" w:hAnsi="Georgia"/>
                <w:sz w:val="24"/>
                <w:szCs w:val="24"/>
                <w:lang w:val="mk-MK"/>
              </w:rPr>
            </w:pPr>
            <w:r w:rsidRPr="00A411DC">
              <w:rPr>
                <w:rFonts w:ascii="Georgia" w:hAnsi="Georgia"/>
                <w:bCs/>
                <w:color w:val="000000"/>
                <w:sz w:val="24"/>
                <w:szCs w:val="24"/>
                <w:lang w:val="mk-MK"/>
              </w:rPr>
              <w:t>Услов за потпис и за полагање завршен испит</w:t>
            </w:r>
          </w:p>
        </w:tc>
        <w:tc>
          <w:tcPr>
            <w:tcW w:w="5954" w:type="dxa"/>
            <w:gridSpan w:val="6"/>
          </w:tcPr>
          <w:p w14:paraId="77360635" w14:textId="77777777" w:rsidR="00A411DC" w:rsidRPr="00A411DC" w:rsidRDefault="00A411DC" w:rsidP="00A411DC">
            <w:pPr>
              <w:spacing w:before="240" w:after="60"/>
              <w:rPr>
                <w:rFonts w:ascii="Georgia" w:hAnsi="Georgia"/>
                <w:sz w:val="24"/>
                <w:szCs w:val="24"/>
                <w:lang w:val="mk-MK"/>
              </w:rPr>
            </w:pPr>
            <w:r w:rsidRPr="00A411DC">
              <w:rPr>
                <w:rFonts w:ascii="Georgia" w:hAnsi="Georgia"/>
                <w:sz w:val="24"/>
                <w:szCs w:val="24"/>
                <w:lang w:val="mk-MK"/>
              </w:rPr>
              <w:t>нема</w:t>
            </w:r>
          </w:p>
        </w:tc>
      </w:tr>
      <w:tr w:rsidR="00A411DC" w:rsidRPr="00A411DC" w14:paraId="69ACAE23" w14:textId="77777777" w:rsidTr="00A411DC">
        <w:trPr>
          <w:trHeight w:val="334"/>
        </w:trPr>
        <w:tc>
          <w:tcPr>
            <w:tcW w:w="563" w:type="dxa"/>
          </w:tcPr>
          <w:p w14:paraId="0421D434" w14:textId="77777777" w:rsidR="00A411DC" w:rsidRPr="00A411DC" w:rsidRDefault="00A411DC" w:rsidP="00A411DC">
            <w:pPr>
              <w:rPr>
                <w:rFonts w:ascii="Georgia" w:hAnsi="Georgia"/>
                <w:bCs/>
                <w:color w:val="000000"/>
                <w:sz w:val="24"/>
                <w:szCs w:val="24"/>
                <w:lang w:val="mk-MK"/>
              </w:rPr>
            </w:pPr>
            <w:r w:rsidRPr="00A411DC">
              <w:rPr>
                <w:rFonts w:ascii="Georgia" w:hAnsi="Georgia"/>
                <w:bCs/>
                <w:color w:val="000000"/>
                <w:sz w:val="24"/>
                <w:szCs w:val="24"/>
                <w:lang w:val="mk-MK"/>
              </w:rPr>
              <w:t>20.</w:t>
            </w:r>
          </w:p>
        </w:tc>
        <w:tc>
          <w:tcPr>
            <w:tcW w:w="3331" w:type="dxa"/>
            <w:gridSpan w:val="4"/>
          </w:tcPr>
          <w:p w14:paraId="20D67508" w14:textId="77777777" w:rsidR="00A411DC" w:rsidRPr="00A411DC" w:rsidRDefault="00A411DC" w:rsidP="00A411DC">
            <w:pPr>
              <w:spacing w:before="120" w:after="120"/>
              <w:rPr>
                <w:rFonts w:ascii="Georgia" w:hAnsi="Georgia"/>
                <w:bCs/>
                <w:color w:val="000000"/>
                <w:sz w:val="24"/>
                <w:szCs w:val="24"/>
                <w:lang w:val="mk-MK"/>
              </w:rPr>
            </w:pPr>
            <w:r w:rsidRPr="00A411DC">
              <w:rPr>
                <w:rFonts w:ascii="Georgia" w:hAnsi="Georgia"/>
                <w:bCs/>
                <w:color w:val="000000"/>
                <w:sz w:val="24"/>
                <w:szCs w:val="24"/>
                <w:lang w:val="mk-MK"/>
              </w:rPr>
              <w:t>Јазик на кој се изведува наставата</w:t>
            </w:r>
          </w:p>
        </w:tc>
        <w:tc>
          <w:tcPr>
            <w:tcW w:w="5954" w:type="dxa"/>
            <w:gridSpan w:val="6"/>
          </w:tcPr>
          <w:p w14:paraId="5E5478D7" w14:textId="77777777" w:rsidR="00A411DC" w:rsidRPr="00A411DC" w:rsidRDefault="00A411DC" w:rsidP="00A411DC">
            <w:pPr>
              <w:spacing w:before="60" w:after="60"/>
              <w:rPr>
                <w:rFonts w:ascii="Georgia" w:hAnsi="Georgia"/>
                <w:sz w:val="24"/>
                <w:szCs w:val="24"/>
                <w:lang w:val="mk-MK"/>
              </w:rPr>
            </w:pPr>
            <w:r w:rsidRPr="00A411DC">
              <w:rPr>
                <w:rFonts w:ascii="Georgia" w:hAnsi="Georgia"/>
                <w:sz w:val="24"/>
                <w:szCs w:val="24"/>
                <w:lang w:val="mk-MK"/>
              </w:rPr>
              <w:t xml:space="preserve"> Албански</w:t>
            </w:r>
          </w:p>
        </w:tc>
      </w:tr>
      <w:tr w:rsidR="00A411DC" w:rsidRPr="00A411DC" w14:paraId="391A87EF" w14:textId="77777777" w:rsidTr="00A411DC">
        <w:trPr>
          <w:trHeight w:val="334"/>
        </w:trPr>
        <w:tc>
          <w:tcPr>
            <w:tcW w:w="563" w:type="dxa"/>
          </w:tcPr>
          <w:p w14:paraId="20A17359" w14:textId="77777777" w:rsidR="00A411DC" w:rsidRPr="00A411DC" w:rsidRDefault="00A411DC" w:rsidP="00A411DC">
            <w:pPr>
              <w:rPr>
                <w:rFonts w:ascii="Georgia" w:hAnsi="Georgia"/>
                <w:bCs/>
                <w:color w:val="000000"/>
                <w:sz w:val="24"/>
                <w:szCs w:val="24"/>
                <w:lang w:val="mk-MK"/>
              </w:rPr>
            </w:pPr>
            <w:r w:rsidRPr="00A411DC">
              <w:rPr>
                <w:rFonts w:ascii="Georgia" w:hAnsi="Georgia"/>
                <w:bCs/>
                <w:color w:val="000000"/>
                <w:sz w:val="24"/>
                <w:szCs w:val="24"/>
                <w:lang w:val="mk-MK"/>
              </w:rPr>
              <w:t>21.</w:t>
            </w:r>
          </w:p>
        </w:tc>
        <w:tc>
          <w:tcPr>
            <w:tcW w:w="3331" w:type="dxa"/>
            <w:gridSpan w:val="4"/>
          </w:tcPr>
          <w:p w14:paraId="6CD2CFC2" w14:textId="77777777" w:rsidR="00A411DC" w:rsidRPr="00A411DC" w:rsidRDefault="00A411DC" w:rsidP="00A411DC">
            <w:pPr>
              <w:spacing w:before="120" w:after="120"/>
              <w:rPr>
                <w:rFonts w:ascii="Georgia" w:hAnsi="Georgia"/>
                <w:bCs/>
                <w:color w:val="000000"/>
                <w:sz w:val="24"/>
                <w:szCs w:val="24"/>
                <w:lang w:val="mk-MK"/>
              </w:rPr>
            </w:pPr>
            <w:r w:rsidRPr="00A411DC">
              <w:rPr>
                <w:rFonts w:ascii="Georgia" w:hAnsi="Georgia"/>
                <w:bCs/>
                <w:color w:val="000000"/>
                <w:sz w:val="24"/>
                <w:szCs w:val="24"/>
                <w:lang w:val="mk-MK"/>
              </w:rPr>
              <w:t>Метод на следење на квалитетот на наставата</w:t>
            </w:r>
          </w:p>
        </w:tc>
        <w:tc>
          <w:tcPr>
            <w:tcW w:w="5954" w:type="dxa"/>
            <w:gridSpan w:val="6"/>
          </w:tcPr>
          <w:p w14:paraId="6E7928AE" w14:textId="77777777" w:rsidR="00A411DC" w:rsidRPr="00A411DC" w:rsidRDefault="00A411DC" w:rsidP="00A411DC">
            <w:pPr>
              <w:spacing w:before="240" w:after="60"/>
              <w:ind w:left="492"/>
              <w:rPr>
                <w:rFonts w:ascii="Georgia" w:eastAsia="平成明朝" w:hAnsi="Georgia"/>
                <w:kern w:val="2"/>
                <w:sz w:val="24"/>
                <w:szCs w:val="24"/>
                <w:lang w:val="mk-MK" w:eastAsia="ja-JP"/>
              </w:rPr>
            </w:pPr>
            <w:r w:rsidRPr="00A411DC">
              <w:rPr>
                <w:rFonts w:ascii="Georgia" w:eastAsia="平成明朝" w:hAnsi="Georgia"/>
                <w:kern w:val="2"/>
                <w:sz w:val="20"/>
                <w:szCs w:val="20"/>
                <w:lang w:val="mk-MK" w:eastAsia="ja-JP"/>
              </w:rPr>
              <w:t>Евалуација /Самоевалуација</w:t>
            </w:r>
          </w:p>
        </w:tc>
      </w:tr>
      <w:tr w:rsidR="00A411DC" w:rsidRPr="00A411DC" w14:paraId="624009D7" w14:textId="77777777" w:rsidTr="00A411DC">
        <w:trPr>
          <w:cantSplit/>
          <w:trHeight w:val="334"/>
        </w:trPr>
        <w:tc>
          <w:tcPr>
            <w:tcW w:w="563" w:type="dxa"/>
            <w:vMerge w:val="restart"/>
            <w:vAlign w:val="center"/>
          </w:tcPr>
          <w:p w14:paraId="49DDA4E1" w14:textId="77777777" w:rsidR="00A411DC" w:rsidRPr="00A411DC" w:rsidRDefault="00A411DC" w:rsidP="00A411DC">
            <w:pPr>
              <w:jc w:val="center"/>
              <w:rPr>
                <w:rFonts w:ascii="Georgia" w:hAnsi="Georgia"/>
                <w:bCs/>
                <w:color w:val="000000"/>
                <w:sz w:val="24"/>
                <w:szCs w:val="24"/>
                <w:lang w:val="mk-MK"/>
              </w:rPr>
            </w:pPr>
            <w:r w:rsidRPr="00A411DC">
              <w:rPr>
                <w:rFonts w:ascii="Georgia" w:hAnsi="Georgia"/>
                <w:bCs/>
                <w:color w:val="000000"/>
                <w:sz w:val="24"/>
                <w:szCs w:val="24"/>
                <w:lang w:val="mk-MK"/>
              </w:rPr>
              <w:t>22.</w:t>
            </w:r>
          </w:p>
        </w:tc>
        <w:tc>
          <w:tcPr>
            <w:tcW w:w="9285" w:type="dxa"/>
            <w:gridSpan w:val="10"/>
          </w:tcPr>
          <w:p w14:paraId="570B2966" w14:textId="77777777" w:rsidR="00A411DC" w:rsidRPr="00A411DC" w:rsidRDefault="00A411DC" w:rsidP="00A411DC">
            <w:pPr>
              <w:spacing w:before="240" w:after="60"/>
              <w:rPr>
                <w:rFonts w:ascii="Georgia" w:hAnsi="Georgia"/>
                <w:sz w:val="24"/>
                <w:szCs w:val="24"/>
                <w:lang w:val="mk-MK"/>
              </w:rPr>
            </w:pPr>
            <w:r w:rsidRPr="00A411DC">
              <w:rPr>
                <w:rFonts w:ascii="Georgia" w:hAnsi="Georgia"/>
                <w:bCs/>
                <w:color w:val="000000"/>
                <w:sz w:val="24"/>
                <w:szCs w:val="24"/>
                <w:lang w:val="mk-MK"/>
              </w:rPr>
              <w:t>Литература</w:t>
            </w:r>
          </w:p>
        </w:tc>
      </w:tr>
      <w:tr w:rsidR="00A411DC" w:rsidRPr="00A411DC" w14:paraId="2D3DC340" w14:textId="77777777" w:rsidTr="00A411DC">
        <w:trPr>
          <w:cantSplit/>
          <w:trHeight w:val="334"/>
        </w:trPr>
        <w:tc>
          <w:tcPr>
            <w:tcW w:w="563" w:type="dxa"/>
            <w:vMerge/>
          </w:tcPr>
          <w:p w14:paraId="4DC66A80" w14:textId="77777777" w:rsidR="00A411DC" w:rsidRPr="00A411DC" w:rsidRDefault="00A411DC" w:rsidP="00A411DC">
            <w:pPr>
              <w:rPr>
                <w:rFonts w:ascii="Georgia" w:hAnsi="Georgia"/>
                <w:bCs/>
                <w:color w:val="000000"/>
                <w:sz w:val="24"/>
                <w:szCs w:val="24"/>
                <w:lang w:val="mk-MK"/>
              </w:rPr>
            </w:pPr>
          </w:p>
        </w:tc>
        <w:tc>
          <w:tcPr>
            <w:tcW w:w="779" w:type="dxa"/>
            <w:vMerge w:val="restart"/>
            <w:vAlign w:val="center"/>
          </w:tcPr>
          <w:p w14:paraId="4FF091D5" w14:textId="77777777" w:rsidR="00A411DC" w:rsidRPr="00A411DC" w:rsidRDefault="00A411DC" w:rsidP="00A411DC">
            <w:pPr>
              <w:spacing w:before="60" w:after="60"/>
              <w:jc w:val="center"/>
              <w:rPr>
                <w:rFonts w:ascii="Georgia" w:hAnsi="Georgia"/>
                <w:bCs/>
                <w:color w:val="000000"/>
                <w:sz w:val="24"/>
                <w:szCs w:val="24"/>
                <w:lang w:val="mk-MK"/>
              </w:rPr>
            </w:pPr>
            <w:r w:rsidRPr="00A411DC">
              <w:rPr>
                <w:rFonts w:ascii="Georgia" w:hAnsi="Georgia"/>
                <w:sz w:val="24"/>
                <w:szCs w:val="24"/>
                <w:lang w:val="mk-MK"/>
              </w:rPr>
              <w:t>22.1.</w:t>
            </w:r>
          </w:p>
        </w:tc>
        <w:tc>
          <w:tcPr>
            <w:tcW w:w="8506" w:type="dxa"/>
            <w:gridSpan w:val="9"/>
          </w:tcPr>
          <w:p w14:paraId="5B177058" w14:textId="77777777" w:rsidR="00A411DC" w:rsidRPr="00A411DC" w:rsidRDefault="00A411DC" w:rsidP="00A411DC">
            <w:pPr>
              <w:spacing w:before="240" w:after="120"/>
              <w:rPr>
                <w:rFonts w:ascii="Georgia" w:hAnsi="Georgia"/>
                <w:sz w:val="24"/>
                <w:szCs w:val="24"/>
                <w:lang w:val="mk-MK"/>
              </w:rPr>
            </w:pPr>
            <w:r w:rsidRPr="00A411DC">
              <w:rPr>
                <w:rFonts w:ascii="Georgia" w:hAnsi="Georgia"/>
                <w:bCs/>
                <w:color w:val="000000"/>
                <w:sz w:val="24"/>
                <w:szCs w:val="24"/>
                <w:lang w:val="mk-MK"/>
              </w:rPr>
              <w:t>Задолжителна литература</w:t>
            </w:r>
          </w:p>
        </w:tc>
      </w:tr>
      <w:tr w:rsidR="00A411DC" w:rsidRPr="00A411DC" w14:paraId="1E536223" w14:textId="77777777" w:rsidTr="00A411DC">
        <w:trPr>
          <w:cantSplit/>
          <w:trHeight w:val="334"/>
        </w:trPr>
        <w:tc>
          <w:tcPr>
            <w:tcW w:w="563" w:type="dxa"/>
            <w:vMerge/>
          </w:tcPr>
          <w:p w14:paraId="35783B94" w14:textId="77777777" w:rsidR="00A411DC" w:rsidRPr="00A411DC" w:rsidRDefault="00A411DC" w:rsidP="00A411DC">
            <w:pPr>
              <w:rPr>
                <w:rFonts w:ascii="Georgia" w:hAnsi="Georgia"/>
                <w:bCs/>
                <w:color w:val="000000"/>
                <w:sz w:val="24"/>
                <w:szCs w:val="24"/>
                <w:lang w:val="mk-MK"/>
              </w:rPr>
            </w:pPr>
          </w:p>
        </w:tc>
        <w:tc>
          <w:tcPr>
            <w:tcW w:w="779" w:type="dxa"/>
            <w:vMerge/>
          </w:tcPr>
          <w:p w14:paraId="609261A0" w14:textId="77777777" w:rsidR="00A411DC" w:rsidRPr="00A411DC" w:rsidRDefault="00A411DC" w:rsidP="00A411DC">
            <w:pPr>
              <w:spacing w:before="60" w:after="60"/>
              <w:rPr>
                <w:rFonts w:ascii="Georgia" w:hAnsi="Georgia"/>
                <w:bCs/>
                <w:color w:val="000000"/>
                <w:sz w:val="24"/>
                <w:szCs w:val="24"/>
                <w:lang w:val="mk-MK"/>
              </w:rPr>
            </w:pPr>
          </w:p>
        </w:tc>
        <w:tc>
          <w:tcPr>
            <w:tcW w:w="1134" w:type="dxa"/>
            <w:gridSpan w:val="2"/>
          </w:tcPr>
          <w:p w14:paraId="6AB80E30" w14:textId="77777777" w:rsidR="00A411DC" w:rsidRPr="00A411DC" w:rsidRDefault="00A411DC" w:rsidP="00A411DC">
            <w:pPr>
              <w:spacing w:before="60" w:after="60"/>
              <w:jc w:val="center"/>
              <w:rPr>
                <w:rFonts w:ascii="Georgia" w:hAnsi="Georgia"/>
                <w:bCs/>
                <w:color w:val="000000"/>
                <w:sz w:val="24"/>
                <w:szCs w:val="24"/>
                <w:lang w:val="mk-MK"/>
              </w:rPr>
            </w:pPr>
            <w:r w:rsidRPr="00A411DC">
              <w:rPr>
                <w:rFonts w:ascii="Georgia" w:hAnsi="Georgia"/>
                <w:bCs/>
                <w:color w:val="000000"/>
                <w:sz w:val="24"/>
                <w:szCs w:val="24"/>
                <w:lang w:val="mk-MK"/>
              </w:rPr>
              <w:t>Реден број</w:t>
            </w:r>
          </w:p>
        </w:tc>
        <w:tc>
          <w:tcPr>
            <w:tcW w:w="1418" w:type="dxa"/>
          </w:tcPr>
          <w:p w14:paraId="32054A30" w14:textId="77777777" w:rsidR="00A411DC" w:rsidRPr="00A411DC" w:rsidRDefault="00A411DC" w:rsidP="00A411DC">
            <w:pPr>
              <w:spacing w:before="60" w:after="60"/>
              <w:jc w:val="center"/>
              <w:rPr>
                <w:rFonts w:ascii="Georgia" w:hAnsi="Georgia"/>
                <w:bCs/>
                <w:color w:val="000000"/>
                <w:sz w:val="24"/>
                <w:szCs w:val="24"/>
                <w:lang w:val="mk-MK"/>
              </w:rPr>
            </w:pPr>
            <w:r w:rsidRPr="00A411DC">
              <w:rPr>
                <w:rFonts w:ascii="Georgia" w:hAnsi="Georgia"/>
                <w:bCs/>
                <w:color w:val="000000"/>
                <w:sz w:val="24"/>
                <w:szCs w:val="24"/>
                <w:lang w:val="mk-MK"/>
              </w:rPr>
              <w:t>Автор</w:t>
            </w:r>
          </w:p>
        </w:tc>
        <w:tc>
          <w:tcPr>
            <w:tcW w:w="3174" w:type="dxa"/>
            <w:gridSpan w:val="3"/>
          </w:tcPr>
          <w:p w14:paraId="0FFBEBDB" w14:textId="77777777" w:rsidR="00A411DC" w:rsidRPr="00A411DC" w:rsidRDefault="00A411DC" w:rsidP="00A411DC">
            <w:pPr>
              <w:spacing w:before="60" w:after="60"/>
              <w:jc w:val="center"/>
              <w:rPr>
                <w:rFonts w:ascii="Georgia" w:hAnsi="Georgia"/>
                <w:bCs/>
                <w:color w:val="000000"/>
                <w:sz w:val="24"/>
                <w:szCs w:val="24"/>
                <w:lang w:val="mk-MK"/>
              </w:rPr>
            </w:pPr>
            <w:r w:rsidRPr="00A411DC">
              <w:rPr>
                <w:rFonts w:ascii="Georgia" w:hAnsi="Georgia"/>
                <w:bCs/>
                <w:color w:val="000000"/>
                <w:sz w:val="24"/>
                <w:szCs w:val="24"/>
                <w:lang w:val="mk-MK"/>
              </w:rPr>
              <w:t>Наслов</w:t>
            </w:r>
          </w:p>
        </w:tc>
        <w:tc>
          <w:tcPr>
            <w:tcW w:w="1534" w:type="dxa"/>
            <w:gridSpan w:val="2"/>
          </w:tcPr>
          <w:p w14:paraId="4E93F0EC" w14:textId="77777777" w:rsidR="00A411DC" w:rsidRPr="00A411DC" w:rsidRDefault="00A411DC" w:rsidP="00A411DC">
            <w:pPr>
              <w:spacing w:before="60" w:after="60"/>
              <w:jc w:val="center"/>
              <w:rPr>
                <w:rFonts w:ascii="Georgia" w:hAnsi="Georgia"/>
                <w:sz w:val="24"/>
                <w:szCs w:val="24"/>
                <w:lang w:val="mk-MK"/>
              </w:rPr>
            </w:pPr>
            <w:r w:rsidRPr="00A411DC">
              <w:rPr>
                <w:rFonts w:ascii="Georgia" w:hAnsi="Georgia"/>
                <w:sz w:val="24"/>
                <w:szCs w:val="24"/>
                <w:lang w:val="mk-MK"/>
              </w:rPr>
              <w:t>Издавач</w:t>
            </w:r>
          </w:p>
        </w:tc>
        <w:tc>
          <w:tcPr>
            <w:tcW w:w="1246" w:type="dxa"/>
          </w:tcPr>
          <w:p w14:paraId="1C8E68B3" w14:textId="77777777" w:rsidR="00A411DC" w:rsidRPr="00A411DC" w:rsidRDefault="00A411DC" w:rsidP="00A411DC">
            <w:pPr>
              <w:spacing w:before="60" w:after="60"/>
              <w:jc w:val="center"/>
              <w:rPr>
                <w:rFonts w:ascii="Georgia" w:hAnsi="Georgia"/>
                <w:sz w:val="24"/>
                <w:szCs w:val="24"/>
                <w:lang w:val="mk-MK"/>
              </w:rPr>
            </w:pPr>
            <w:r w:rsidRPr="00A411DC">
              <w:rPr>
                <w:rFonts w:ascii="Georgia" w:hAnsi="Georgia"/>
                <w:sz w:val="24"/>
                <w:szCs w:val="24"/>
                <w:lang w:val="mk-MK"/>
              </w:rPr>
              <w:t>Година</w:t>
            </w:r>
          </w:p>
        </w:tc>
      </w:tr>
      <w:tr w:rsidR="00A411DC" w:rsidRPr="00A411DC" w14:paraId="6BFE6D7D" w14:textId="77777777" w:rsidTr="00A411DC">
        <w:trPr>
          <w:cantSplit/>
          <w:trHeight w:val="334"/>
        </w:trPr>
        <w:tc>
          <w:tcPr>
            <w:tcW w:w="563" w:type="dxa"/>
            <w:vMerge/>
          </w:tcPr>
          <w:p w14:paraId="7FE89AA6" w14:textId="77777777" w:rsidR="00A411DC" w:rsidRPr="00A411DC" w:rsidRDefault="00A411DC" w:rsidP="00A411DC">
            <w:pPr>
              <w:rPr>
                <w:rFonts w:ascii="Georgia" w:hAnsi="Georgia"/>
                <w:bCs/>
                <w:color w:val="000000"/>
                <w:sz w:val="24"/>
                <w:szCs w:val="24"/>
                <w:lang w:val="mk-MK"/>
              </w:rPr>
            </w:pPr>
          </w:p>
        </w:tc>
        <w:tc>
          <w:tcPr>
            <w:tcW w:w="779" w:type="dxa"/>
            <w:vMerge/>
          </w:tcPr>
          <w:p w14:paraId="1981CC84" w14:textId="77777777" w:rsidR="00A411DC" w:rsidRPr="00A411DC" w:rsidRDefault="00A411DC" w:rsidP="00A411DC">
            <w:pPr>
              <w:spacing w:before="60" w:after="60"/>
              <w:rPr>
                <w:rFonts w:ascii="Georgia" w:hAnsi="Georgia"/>
                <w:bCs/>
                <w:color w:val="000000"/>
                <w:sz w:val="24"/>
                <w:szCs w:val="24"/>
                <w:lang w:val="mk-MK"/>
              </w:rPr>
            </w:pPr>
          </w:p>
        </w:tc>
        <w:tc>
          <w:tcPr>
            <w:tcW w:w="1134" w:type="dxa"/>
            <w:gridSpan w:val="2"/>
          </w:tcPr>
          <w:p w14:paraId="238FA152" w14:textId="77777777" w:rsidR="00A411DC" w:rsidRPr="00A411DC" w:rsidRDefault="00A411DC" w:rsidP="00A411DC">
            <w:pPr>
              <w:spacing w:before="60" w:after="60"/>
              <w:jc w:val="center"/>
              <w:rPr>
                <w:rFonts w:ascii="Georgia" w:hAnsi="Georgia"/>
                <w:bCs/>
                <w:color w:val="000000"/>
                <w:sz w:val="24"/>
                <w:szCs w:val="24"/>
                <w:lang w:val="mk-MK"/>
              </w:rPr>
            </w:pPr>
            <w:r w:rsidRPr="00A411DC">
              <w:rPr>
                <w:rFonts w:ascii="Georgia" w:hAnsi="Georgia"/>
                <w:bCs/>
                <w:color w:val="000000"/>
                <w:sz w:val="24"/>
                <w:szCs w:val="24"/>
                <w:lang w:val="mk-MK"/>
              </w:rPr>
              <w:t>1.</w:t>
            </w:r>
          </w:p>
        </w:tc>
        <w:tc>
          <w:tcPr>
            <w:tcW w:w="1418" w:type="dxa"/>
          </w:tcPr>
          <w:p w14:paraId="582C9790" w14:textId="77777777" w:rsidR="00A411DC" w:rsidRPr="00A411DC" w:rsidRDefault="00A411DC" w:rsidP="00A411DC">
            <w:pPr>
              <w:spacing w:before="60" w:after="60"/>
              <w:rPr>
                <w:rFonts w:ascii="Georgia" w:hAnsi="Georgia"/>
                <w:sz w:val="24"/>
                <w:szCs w:val="24"/>
              </w:rPr>
            </w:pPr>
            <w:r w:rsidRPr="00A411DC">
              <w:rPr>
                <w:rFonts w:ascii="Georgia" w:hAnsi="Georgia"/>
                <w:caps/>
                <w:color w:val="000000"/>
                <w:sz w:val="24"/>
                <w:szCs w:val="24"/>
              </w:rPr>
              <w:t>Elzie</w:t>
            </w:r>
            <w:r w:rsidRPr="00A411DC">
              <w:rPr>
                <w:rFonts w:ascii="Georgia" w:hAnsi="Georgia"/>
                <w:color w:val="000000"/>
                <w:sz w:val="24"/>
                <w:szCs w:val="24"/>
              </w:rPr>
              <w:t>, Robert</w:t>
            </w:r>
          </w:p>
        </w:tc>
        <w:tc>
          <w:tcPr>
            <w:tcW w:w="3174" w:type="dxa"/>
            <w:gridSpan w:val="3"/>
          </w:tcPr>
          <w:p w14:paraId="41BF41CF" w14:textId="77777777" w:rsidR="00A411DC" w:rsidRPr="00A411DC" w:rsidRDefault="00A411DC" w:rsidP="00A411DC">
            <w:pPr>
              <w:spacing w:before="60"/>
              <w:rPr>
                <w:rFonts w:ascii="Georgia" w:hAnsi="Georgia"/>
                <w:sz w:val="24"/>
                <w:szCs w:val="24"/>
              </w:rPr>
            </w:pPr>
            <w:r w:rsidRPr="00A411DC">
              <w:rPr>
                <w:rFonts w:ascii="Georgia" w:hAnsi="Georgia"/>
                <w:i/>
                <w:color w:val="000000"/>
                <w:sz w:val="24"/>
                <w:szCs w:val="24"/>
              </w:rPr>
              <w:t>Historia e letërsisë shqiptare</w:t>
            </w:r>
          </w:p>
        </w:tc>
        <w:tc>
          <w:tcPr>
            <w:tcW w:w="1534" w:type="dxa"/>
            <w:gridSpan w:val="2"/>
          </w:tcPr>
          <w:p w14:paraId="614C7B83" w14:textId="77777777" w:rsidR="00A411DC" w:rsidRPr="00A411DC" w:rsidRDefault="00A411DC" w:rsidP="00A411DC">
            <w:pPr>
              <w:spacing w:before="60" w:after="60"/>
              <w:rPr>
                <w:rFonts w:ascii="Georgia" w:hAnsi="Georgia"/>
                <w:sz w:val="24"/>
                <w:szCs w:val="24"/>
              </w:rPr>
            </w:pPr>
            <w:r w:rsidRPr="00A411DC">
              <w:rPr>
                <w:rFonts w:ascii="Georgia" w:hAnsi="Georgia"/>
                <w:color w:val="000000"/>
                <w:sz w:val="24"/>
                <w:szCs w:val="24"/>
              </w:rPr>
              <w:t>Prishtinë</w:t>
            </w:r>
          </w:p>
        </w:tc>
        <w:tc>
          <w:tcPr>
            <w:tcW w:w="1246" w:type="dxa"/>
          </w:tcPr>
          <w:p w14:paraId="4E2B3E36" w14:textId="77777777" w:rsidR="00A411DC" w:rsidRPr="00A411DC" w:rsidRDefault="00A411DC" w:rsidP="00A411DC">
            <w:pPr>
              <w:spacing w:before="60" w:after="60"/>
              <w:rPr>
                <w:rFonts w:ascii="Georgia" w:hAnsi="Georgia"/>
                <w:color w:val="000000"/>
                <w:sz w:val="24"/>
                <w:szCs w:val="24"/>
                <w:lang w:val="mk-MK"/>
              </w:rPr>
            </w:pPr>
            <w:r w:rsidRPr="00A411DC">
              <w:rPr>
                <w:rFonts w:ascii="Georgia" w:hAnsi="Georgia"/>
                <w:color w:val="000000"/>
                <w:sz w:val="24"/>
                <w:szCs w:val="24"/>
                <w:lang w:val="mk-MK"/>
              </w:rPr>
              <w:t>1999</w:t>
            </w:r>
          </w:p>
        </w:tc>
      </w:tr>
      <w:tr w:rsidR="00A411DC" w:rsidRPr="00A411DC" w14:paraId="16A94A41" w14:textId="77777777" w:rsidTr="00A411DC">
        <w:trPr>
          <w:cantSplit/>
          <w:trHeight w:val="334"/>
        </w:trPr>
        <w:tc>
          <w:tcPr>
            <w:tcW w:w="563" w:type="dxa"/>
            <w:vMerge/>
          </w:tcPr>
          <w:p w14:paraId="1ABB4661" w14:textId="77777777" w:rsidR="00A411DC" w:rsidRPr="00A411DC" w:rsidRDefault="00A411DC" w:rsidP="00A411DC">
            <w:pPr>
              <w:rPr>
                <w:rFonts w:ascii="Georgia" w:hAnsi="Georgia"/>
                <w:bCs/>
                <w:color w:val="000000"/>
                <w:sz w:val="24"/>
                <w:szCs w:val="24"/>
                <w:lang w:val="mk-MK"/>
              </w:rPr>
            </w:pPr>
          </w:p>
        </w:tc>
        <w:tc>
          <w:tcPr>
            <w:tcW w:w="779" w:type="dxa"/>
            <w:vMerge/>
          </w:tcPr>
          <w:p w14:paraId="1D87B55B" w14:textId="77777777" w:rsidR="00A411DC" w:rsidRPr="00A411DC" w:rsidRDefault="00A411DC" w:rsidP="00A411DC">
            <w:pPr>
              <w:spacing w:before="60" w:after="60"/>
              <w:rPr>
                <w:rFonts w:ascii="Georgia" w:hAnsi="Georgia"/>
                <w:bCs/>
                <w:color w:val="000000"/>
                <w:sz w:val="24"/>
                <w:szCs w:val="24"/>
                <w:lang w:val="mk-MK"/>
              </w:rPr>
            </w:pPr>
          </w:p>
        </w:tc>
        <w:tc>
          <w:tcPr>
            <w:tcW w:w="1134" w:type="dxa"/>
            <w:gridSpan w:val="2"/>
          </w:tcPr>
          <w:p w14:paraId="7A452DC9" w14:textId="77777777" w:rsidR="00A411DC" w:rsidRPr="00A411DC" w:rsidRDefault="00A411DC" w:rsidP="00A411DC">
            <w:pPr>
              <w:spacing w:before="60" w:after="60"/>
              <w:jc w:val="center"/>
              <w:rPr>
                <w:rFonts w:ascii="Georgia" w:hAnsi="Georgia"/>
                <w:bCs/>
                <w:color w:val="000000"/>
                <w:sz w:val="24"/>
                <w:szCs w:val="24"/>
                <w:lang w:val="mk-MK"/>
              </w:rPr>
            </w:pPr>
            <w:r w:rsidRPr="00A411DC">
              <w:rPr>
                <w:rFonts w:ascii="Georgia" w:hAnsi="Georgia"/>
                <w:bCs/>
                <w:color w:val="000000"/>
                <w:sz w:val="24"/>
                <w:szCs w:val="24"/>
                <w:lang w:val="mk-MK"/>
              </w:rPr>
              <w:t>2.</w:t>
            </w:r>
          </w:p>
        </w:tc>
        <w:tc>
          <w:tcPr>
            <w:tcW w:w="1418" w:type="dxa"/>
          </w:tcPr>
          <w:p w14:paraId="4AFA6E08" w14:textId="77777777" w:rsidR="00A411DC" w:rsidRPr="00A411DC" w:rsidRDefault="00A411DC" w:rsidP="00A411DC">
            <w:pPr>
              <w:spacing w:before="60" w:after="60"/>
              <w:rPr>
                <w:rFonts w:ascii="Georgia" w:hAnsi="Georgia"/>
                <w:bCs/>
                <w:color w:val="000000"/>
                <w:sz w:val="24"/>
                <w:szCs w:val="24"/>
                <w:lang w:val="ru-RU"/>
              </w:rPr>
            </w:pPr>
            <w:r w:rsidRPr="00A411DC">
              <w:rPr>
                <w:rFonts w:ascii="Georgia" w:hAnsi="Georgia"/>
                <w:caps/>
                <w:color w:val="000000"/>
                <w:sz w:val="24"/>
                <w:szCs w:val="24"/>
              </w:rPr>
              <w:t>Ismajli</w:t>
            </w:r>
            <w:r w:rsidRPr="00A411DC">
              <w:rPr>
                <w:rFonts w:ascii="Georgia" w:hAnsi="Georgia"/>
                <w:color w:val="000000"/>
                <w:sz w:val="24"/>
                <w:szCs w:val="24"/>
              </w:rPr>
              <w:t>, Rexhep</w:t>
            </w:r>
          </w:p>
        </w:tc>
        <w:tc>
          <w:tcPr>
            <w:tcW w:w="3174" w:type="dxa"/>
            <w:gridSpan w:val="3"/>
          </w:tcPr>
          <w:p w14:paraId="045C060C" w14:textId="77777777" w:rsidR="00A411DC" w:rsidRPr="00A411DC" w:rsidRDefault="00A411DC" w:rsidP="00A411DC">
            <w:pPr>
              <w:spacing w:before="60"/>
              <w:rPr>
                <w:rFonts w:ascii="Georgia" w:hAnsi="Georgia"/>
                <w:bCs/>
                <w:color w:val="000000"/>
                <w:sz w:val="24"/>
                <w:szCs w:val="24"/>
                <w:lang w:val="ru-RU"/>
              </w:rPr>
            </w:pPr>
            <w:r w:rsidRPr="00A411DC">
              <w:rPr>
                <w:rFonts w:ascii="Georgia" w:hAnsi="Georgia"/>
                <w:i/>
                <w:color w:val="000000"/>
                <w:sz w:val="24"/>
                <w:szCs w:val="24"/>
              </w:rPr>
              <w:t>Tekste të vjetra</w:t>
            </w:r>
          </w:p>
        </w:tc>
        <w:tc>
          <w:tcPr>
            <w:tcW w:w="1534" w:type="dxa"/>
            <w:gridSpan w:val="2"/>
          </w:tcPr>
          <w:p w14:paraId="5960A55E" w14:textId="77777777" w:rsidR="00A411DC" w:rsidRPr="00A411DC" w:rsidRDefault="00A411DC" w:rsidP="00A411DC">
            <w:pPr>
              <w:spacing w:before="60" w:after="60"/>
              <w:rPr>
                <w:rFonts w:ascii="Georgia" w:hAnsi="Georgia"/>
                <w:color w:val="000000"/>
                <w:sz w:val="24"/>
                <w:szCs w:val="24"/>
                <w:lang w:val="mk-MK"/>
              </w:rPr>
            </w:pPr>
            <w:r w:rsidRPr="00A411DC">
              <w:rPr>
                <w:rFonts w:ascii="Georgia" w:hAnsi="Georgia"/>
                <w:color w:val="000000"/>
                <w:sz w:val="24"/>
                <w:szCs w:val="24"/>
              </w:rPr>
              <w:t>Prishtinë</w:t>
            </w:r>
          </w:p>
        </w:tc>
        <w:tc>
          <w:tcPr>
            <w:tcW w:w="1246" w:type="dxa"/>
          </w:tcPr>
          <w:p w14:paraId="6BB4EB07" w14:textId="77777777" w:rsidR="00A411DC" w:rsidRPr="00A411DC" w:rsidRDefault="00A411DC" w:rsidP="00A411DC">
            <w:pPr>
              <w:spacing w:before="60" w:after="60"/>
              <w:rPr>
                <w:rFonts w:ascii="Georgia" w:hAnsi="Georgia"/>
                <w:color w:val="000000"/>
                <w:sz w:val="24"/>
                <w:szCs w:val="24"/>
                <w:lang w:val="mk-MK"/>
              </w:rPr>
            </w:pPr>
            <w:r w:rsidRPr="00A411DC">
              <w:rPr>
                <w:rFonts w:ascii="Georgia" w:hAnsi="Georgia"/>
                <w:color w:val="000000"/>
                <w:sz w:val="24"/>
                <w:szCs w:val="24"/>
                <w:lang w:val="mk-MK"/>
              </w:rPr>
              <w:t>2000</w:t>
            </w:r>
          </w:p>
        </w:tc>
      </w:tr>
      <w:tr w:rsidR="00A411DC" w:rsidRPr="00A411DC" w14:paraId="2CC83F7E" w14:textId="77777777" w:rsidTr="00A411DC">
        <w:trPr>
          <w:cantSplit/>
          <w:trHeight w:val="70"/>
        </w:trPr>
        <w:tc>
          <w:tcPr>
            <w:tcW w:w="563" w:type="dxa"/>
            <w:vMerge/>
          </w:tcPr>
          <w:p w14:paraId="779269DD" w14:textId="77777777" w:rsidR="00A411DC" w:rsidRPr="00A411DC" w:rsidRDefault="00A411DC" w:rsidP="00A411DC">
            <w:pPr>
              <w:rPr>
                <w:rFonts w:ascii="Georgia" w:hAnsi="Georgia"/>
                <w:bCs/>
                <w:color w:val="000000"/>
                <w:sz w:val="24"/>
                <w:szCs w:val="24"/>
                <w:lang w:val="mk-MK"/>
              </w:rPr>
            </w:pPr>
          </w:p>
        </w:tc>
        <w:tc>
          <w:tcPr>
            <w:tcW w:w="779" w:type="dxa"/>
            <w:vMerge/>
          </w:tcPr>
          <w:p w14:paraId="46F443B6" w14:textId="77777777" w:rsidR="00A411DC" w:rsidRPr="00A411DC" w:rsidRDefault="00A411DC" w:rsidP="00A411DC">
            <w:pPr>
              <w:spacing w:before="60" w:after="60"/>
              <w:rPr>
                <w:rFonts w:ascii="Georgia" w:hAnsi="Georgia"/>
                <w:bCs/>
                <w:color w:val="000000"/>
                <w:sz w:val="24"/>
                <w:szCs w:val="24"/>
                <w:lang w:val="mk-MK"/>
              </w:rPr>
            </w:pPr>
          </w:p>
        </w:tc>
        <w:tc>
          <w:tcPr>
            <w:tcW w:w="1134" w:type="dxa"/>
            <w:gridSpan w:val="2"/>
          </w:tcPr>
          <w:p w14:paraId="23D683D9" w14:textId="77777777" w:rsidR="00A411DC" w:rsidRPr="00A411DC" w:rsidRDefault="00A411DC" w:rsidP="00A411DC">
            <w:pPr>
              <w:spacing w:before="60" w:after="120"/>
              <w:jc w:val="center"/>
              <w:rPr>
                <w:rFonts w:ascii="Georgia" w:hAnsi="Georgia"/>
                <w:bCs/>
                <w:color w:val="000000"/>
                <w:sz w:val="24"/>
                <w:szCs w:val="24"/>
                <w:lang w:val="mk-MK"/>
              </w:rPr>
            </w:pPr>
            <w:r w:rsidRPr="00A411DC">
              <w:rPr>
                <w:rFonts w:ascii="Georgia" w:hAnsi="Georgia"/>
                <w:bCs/>
                <w:color w:val="000000"/>
                <w:sz w:val="24"/>
                <w:szCs w:val="24"/>
                <w:lang w:val="mk-MK"/>
              </w:rPr>
              <w:t>3.</w:t>
            </w:r>
          </w:p>
        </w:tc>
        <w:tc>
          <w:tcPr>
            <w:tcW w:w="1418" w:type="dxa"/>
          </w:tcPr>
          <w:p w14:paraId="778CD06E" w14:textId="77777777" w:rsidR="00A411DC" w:rsidRPr="00A411DC" w:rsidRDefault="00A411DC" w:rsidP="00A411DC">
            <w:pPr>
              <w:spacing w:before="60" w:after="120"/>
              <w:rPr>
                <w:rFonts w:ascii="Georgia" w:hAnsi="Georgia"/>
                <w:bCs/>
                <w:color w:val="000000"/>
                <w:sz w:val="24"/>
                <w:szCs w:val="24"/>
                <w:lang w:val="ru-RU"/>
              </w:rPr>
            </w:pPr>
            <w:r w:rsidRPr="00A411DC">
              <w:rPr>
                <w:rFonts w:ascii="Georgia" w:hAnsi="Georgia"/>
                <w:caps/>
                <w:color w:val="000000"/>
                <w:sz w:val="24"/>
                <w:szCs w:val="24"/>
              </w:rPr>
              <w:t>Jaus</w:t>
            </w:r>
            <w:r w:rsidRPr="00A411DC">
              <w:rPr>
                <w:rFonts w:ascii="Georgia" w:hAnsi="Georgia"/>
                <w:color w:val="000000"/>
                <w:sz w:val="24"/>
                <w:szCs w:val="24"/>
              </w:rPr>
              <w:t>, Hans Robert</w:t>
            </w:r>
          </w:p>
        </w:tc>
        <w:tc>
          <w:tcPr>
            <w:tcW w:w="3174" w:type="dxa"/>
            <w:gridSpan w:val="3"/>
          </w:tcPr>
          <w:p w14:paraId="7024F96E" w14:textId="77777777" w:rsidR="00A411DC" w:rsidRPr="00A411DC" w:rsidRDefault="00A411DC" w:rsidP="00A411DC">
            <w:pPr>
              <w:spacing w:before="60" w:after="120"/>
              <w:rPr>
                <w:rFonts w:ascii="Georgia" w:hAnsi="Georgia"/>
                <w:bCs/>
                <w:color w:val="000000"/>
                <w:sz w:val="24"/>
                <w:szCs w:val="24"/>
                <w:lang w:val="ru-RU"/>
              </w:rPr>
            </w:pPr>
            <w:r w:rsidRPr="00A411DC">
              <w:rPr>
                <w:rFonts w:ascii="Georgia" w:hAnsi="Georgia"/>
                <w:i/>
                <w:color w:val="000000"/>
                <w:sz w:val="24"/>
                <w:szCs w:val="24"/>
              </w:rPr>
              <w:t>Estetika recepcije</w:t>
            </w:r>
          </w:p>
        </w:tc>
        <w:tc>
          <w:tcPr>
            <w:tcW w:w="1534" w:type="dxa"/>
            <w:gridSpan w:val="2"/>
          </w:tcPr>
          <w:p w14:paraId="5581D956" w14:textId="77777777" w:rsidR="00A411DC" w:rsidRPr="00A411DC" w:rsidRDefault="00A411DC" w:rsidP="00A411DC">
            <w:pPr>
              <w:spacing w:before="60" w:after="120"/>
              <w:rPr>
                <w:rFonts w:ascii="Georgia" w:hAnsi="Georgia"/>
                <w:color w:val="000000"/>
                <w:sz w:val="24"/>
                <w:szCs w:val="24"/>
              </w:rPr>
            </w:pPr>
            <w:r w:rsidRPr="00A411DC">
              <w:rPr>
                <w:rFonts w:ascii="Georgia" w:hAnsi="Georgia"/>
                <w:color w:val="000000"/>
                <w:sz w:val="24"/>
                <w:szCs w:val="24"/>
              </w:rPr>
              <w:t>Nolit, Beograd</w:t>
            </w:r>
          </w:p>
        </w:tc>
        <w:tc>
          <w:tcPr>
            <w:tcW w:w="1246" w:type="dxa"/>
          </w:tcPr>
          <w:p w14:paraId="717B9321" w14:textId="77777777" w:rsidR="00A411DC" w:rsidRPr="00A411DC" w:rsidRDefault="00A411DC" w:rsidP="00A411DC">
            <w:pPr>
              <w:spacing w:before="60" w:after="120"/>
              <w:rPr>
                <w:rFonts w:ascii="Georgia" w:hAnsi="Georgia"/>
                <w:color w:val="000000"/>
                <w:sz w:val="24"/>
                <w:szCs w:val="24"/>
                <w:lang w:val="mk-MK"/>
              </w:rPr>
            </w:pPr>
            <w:r w:rsidRPr="00A411DC">
              <w:rPr>
                <w:rFonts w:ascii="Georgia" w:hAnsi="Georgia"/>
                <w:color w:val="000000"/>
                <w:sz w:val="24"/>
                <w:szCs w:val="24"/>
                <w:lang w:val="mk-MK"/>
              </w:rPr>
              <w:t>1978</w:t>
            </w:r>
          </w:p>
        </w:tc>
      </w:tr>
      <w:tr w:rsidR="00A411DC" w:rsidRPr="00A411DC" w14:paraId="40E74723" w14:textId="77777777" w:rsidTr="00A411DC">
        <w:trPr>
          <w:cantSplit/>
          <w:trHeight w:val="334"/>
        </w:trPr>
        <w:tc>
          <w:tcPr>
            <w:tcW w:w="563" w:type="dxa"/>
            <w:vMerge/>
          </w:tcPr>
          <w:p w14:paraId="19388AD6" w14:textId="77777777" w:rsidR="00A411DC" w:rsidRPr="00A411DC" w:rsidRDefault="00A411DC" w:rsidP="00A411DC">
            <w:pPr>
              <w:rPr>
                <w:rFonts w:ascii="Georgia" w:hAnsi="Georgia"/>
                <w:bCs/>
                <w:color w:val="000000"/>
                <w:sz w:val="24"/>
                <w:szCs w:val="24"/>
                <w:lang w:val="mk-MK"/>
              </w:rPr>
            </w:pPr>
          </w:p>
        </w:tc>
        <w:tc>
          <w:tcPr>
            <w:tcW w:w="779" w:type="dxa"/>
            <w:vMerge w:val="restart"/>
            <w:vAlign w:val="center"/>
          </w:tcPr>
          <w:p w14:paraId="2932E0DA" w14:textId="77777777" w:rsidR="00A411DC" w:rsidRPr="00A411DC" w:rsidRDefault="00A411DC" w:rsidP="00A411DC">
            <w:pPr>
              <w:spacing w:before="60" w:after="60"/>
              <w:jc w:val="center"/>
              <w:rPr>
                <w:rFonts w:ascii="Georgia" w:hAnsi="Georgia"/>
                <w:bCs/>
                <w:color w:val="000000"/>
                <w:sz w:val="24"/>
                <w:szCs w:val="24"/>
                <w:lang w:val="mk-MK"/>
              </w:rPr>
            </w:pPr>
            <w:r w:rsidRPr="00A411DC">
              <w:rPr>
                <w:rFonts w:ascii="Georgia" w:hAnsi="Georgia"/>
                <w:sz w:val="24"/>
                <w:szCs w:val="24"/>
                <w:lang w:val="mk-MK"/>
              </w:rPr>
              <w:t>22.2.</w:t>
            </w:r>
          </w:p>
        </w:tc>
        <w:tc>
          <w:tcPr>
            <w:tcW w:w="8506" w:type="dxa"/>
            <w:gridSpan w:val="9"/>
          </w:tcPr>
          <w:p w14:paraId="1FE8CC03" w14:textId="77777777" w:rsidR="00A411DC" w:rsidRPr="00A411DC" w:rsidRDefault="00A411DC" w:rsidP="00A411DC">
            <w:pPr>
              <w:spacing w:before="120" w:after="120"/>
              <w:rPr>
                <w:rFonts w:ascii="Georgia" w:hAnsi="Georgia"/>
                <w:sz w:val="24"/>
                <w:szCs w:val="24"/>
                <w:lang w:val="mk-MK"/>
              </w:rPr>
            </w:pPr>
            <w:r w:rsidRPr="00A411DC">
              <w:rPr>
                <w:rFonts w:ascii="Georgia" w:hAnsi="Georgia"/>
                <w:bCs/>
                <w:color w:val="000000"/>
                <w:sz w:val="24"/>
                <w:szCs w:val="24"/>
                <w:lang w:val="mk-MK"/>
              </w:rPr>
              <w:t>Дополнителна литература</w:t>
            </w:r>
          </w:p>
        </w:tc>
      </w:tr>
      <w:tr w:rsidR="00A411DC" w:rsidRPr="00A411DC" w14:paraId="4F78252C" w14:textId="77777777" w:rsidTr="00A411DC">
        <w:trPr>
          <w:cantSplit/>
          <w:trHeight w:val="334"/>
        </w:trPr>
        <w:tc>
          <w:tcPr>
            <w:tcW w:w="563" w:type="dxa"/>
            <w:vMerge/>
          </w:tcPr>
          <w:p w14:paraId="03A0DE76" w14:textId="77777777" w:rsidR="00A411DC" w:rsidRPr="00A411DC" w:rsidRDefault="00A411DC" w:rsidP="00A411DC">
            <w:pPr>
              <w:rPr>
                <w:rFonts w:ascii="Georgia" w:hAnsi="Georgia"/>
                <w:bCs/>
                <w:color w:val="000000"/>
                <w:sz w:val="24"/>
                <w:szCs w:val="24"/>
                <w:lang w:val="mk-MK"/>
              </w:rPr>
            </w:pPr>
          </w:p>
        </w:tc>
        <w:tc>
          <w:tcPr>
            <w:tcW w:w="779" w:type="dxa"/>
            <w:vMerge/>
          </w:tcPr>
          <w:p w14:paraId="4D83190D" w14:textId="77777777" w:rsidR="00A411DC" w:rsidRPr="00A411DC" w:rsidRDefault="00A411DC" w:rsidP="00A411DC">
            <w:pPr>
              <w:spacing w:before="60" w:after="60"/>
              <w:rPr>
                <w:rFonts w:ascii="Georgia" w:hAnsi="Georgia"/>
                <w:bCs/>
                <w:color w:val="000000"/>
                <w:sz w:val="24"/>
                <w:szCs w:val="24"/>
                <w:lang w:val="mk-MK"/>
              </w:rPr>
            </w:pPr>
          </w:p>
        </w:tc>
        <w:tc>
          <w:tcPr>
            <w:tcW w:w="1134" w:type="dxa"/>
            <w:gridSpan w:val="2"/>
          </w:tcPr>
          <w:p w14:paraId="3964ECCD" w14:textId="77777777" w:rsidR="00A411DC" w:rsidRPr="00A411DC" w:rsidRDefault="00A411DC" w:rsidP="00A411DC">
            <w:pPr>
              <w:spacing w:before="60" w:after="60"/>
              <w:jc w:val="center"/>
              <w:rPr>
                <w:rFonts w:ascii="Georgia" w:hAnsi="Georgia"/>
                <w:bCs/>
                <w:color w:val="000000"/>
                <w:sz w:val="24"/>
                <w:szCs w:val="24"/>
                <w:lang w:val="mk-MK"/>
              </w:rPr>
            </w:pPr>
            <w:r w:rsidRPr="00A411DC">
              <w:rPr>
                <w:rFonts w:ascii="Georgia" w:hAnsi="Georgia"/>
                <w:bCs/>
                <w:color w:val="000000"/>
                <w:sz w:val="24"/>
                <w:szCs w:val="24"/>
                <w:lang w:val="mk-MK"/>
              </w:rPr>
              <w:t>Реден број</w:t>
            </w:r>
          </w:p>
        </w:tc>
        <w:tc>
          <w:tcPr>
            <w:tcW w:w="1418" w:type="dxa"/>
          </w:tcPr>
          <w:p w14:paraId="6FDD4F95" w14:textId="77777777" w:rsidR="00A411DC" w:rsidRPr="00A411DC" w:rsidRDefault="00A411DC" w:rsidP="00A411DC">
            <w:pPr>
              <w:spacing w:before="60" w:after="60"/>
              <w:jc w:val="center"/>
              <w:rPr>
                <w:rFonts w:ascii="Georgia" w:hAnsi="Georgia"/>
                <w:bCs/>
                <w:color w:val="000000"/>
                <w:sz w:val="24"/>
                <w:szCs w:val="24"/>
                <w:lang w:val="mk-MK"/>
              </w:rPr>
            </w:pPr>
            <w:r w:rsidRPr="00A411DC">
              <w:rPr>
                <w:rFonts w:ascii="Georgia" w:hAnsi="Georgia"/>
                <w:bCs/>
                <w:color w:val="000000"/>
                <w:sz w:val="24"/>
                <w:szCs w:val="24"/>
                <w:lang w:val="mk-MK"/>
              </w:rPr>
              <w:t>Автор</w:t>
            </w:r>
          </w:p>
        </w:tc>
        <w:tc>
          <w:tcPr>
            <w:tcW w:w="3174" w:type="dxa"/>
            <w:gridSpan w:val="3"/>
          </w:tcPr>
          <w:p w14:paraId="1843028A" w14:textId="77777777" w:rsidR="00A411DC" w:rsidRPr="00A411DC" w:rsidRDefault="00A411DC" w:rsidP="00A411DC">
            <w:pPr>
              <w:spacing w:before="60" w:after="60"/>
              <w:jc w:val="center"/>
              <w:rPr>
                <w:rFonts w:ascii="Georgia" w:hAnsi="Georgia"/>
                <w:bCs/>
                <w:color w:val="000000"/>
                <w:sz w:val="24"/>
                <w:szCs w:val="24"/>
                <w:lang w:val="mk-MK"/>
              </w:rPr>
            </w:pPr>
            <w:r w:rsidRPr="00A411DC">
              <w:rPr>
                <w:rFonts w:ascii="Georgia" w:hAnsi="Georgia"/>
                <w:bCs/>
                <w:color w:val="000000"/>
                <w:sz w:val="24"/>
                <w:szCs w:val="24"/>
                <w:lang w:val="mk-MK"/>
              </w:rPr>
              <w:t>Наслов</w:t>
            </w:r>
          </w:p>
        </w:tc>
        <w:tc>
          <w:tcPr>
            <w:tcW w:w="1534" w:type="dxa"/>
            <w:gridSpan w:val="2"/>
          </w:tcPr>
          <w:p w14:paraId="5DC521E7" w14:textId="77777777" w:rsidR="00A411DC" w:rsidRPr="00A411DC" w:rsidRDefault="00A411DC" w:rsidP="00A411DC">
            <w:pPr>
              <w:spacing w:before="60" w:after="60"/>
              <w:jc w:val="center"/>
              <w:rPr>
                <w:rFonts w:ascii="Georgia" w:hAnsi="Georgia"/>
                <w:sz w:val="24"/>
                <w:szCs w:val="24"/>
                <w:lang w:val="mk-MK"/>
              </w:rPr>
            </w:pPr>
            <w:r w:rsidRPr="00A411DC">
              <w:rPr>
                <w:rFonts w:ascii="Georgia" w:hAnsi="Georgia"/>
                <w:sz w:val="24"/>
                <w:szCs w:val="24"/>
                <w:lang w:val="mk-MK"/>
              </w:rPr>
              <w:t>Издавач</w:t>
            </w:r>
          </w:p>
        </w:tc>
        <w:tc>
          <w:tcPr>
            <w:tcW w:w="1246" w:type="dxa"/>
          </w:tcPr>
          <w:p w14:paraId="6EB2767A" w14:textId="77777777" w:rsidR="00A411DC" w:rsidRPr="00A411DC" w:rsidRDefault="00A411DC" w:rsidP="00A411DC">
            <w:pPr>
              <w:spacing w:before="60" w:after="60"/>
              <w:jc w:val="center"/>
              <w:rPr>
                <w:rFonts w:ascii="Georgia" w:hAnsi="Georgia"/>
                <w:sz w:val="24"/>
                <w:szCs w:val="24"/>
                <w:lang w:val="mk-MK"/>
              </w:rPr>
            </w:pPr>
            <w:r w:rsidRPr="00A411DC">
              <w:rPr>
                <w:rFonts w:ascii="Georgia" w:hAnsi="Georgia"/>
                <w:sz w:val="24"/>
                <w:szCs w:val="24"/>
                <w:lang w:val="mk-MK"/>
              </w:rPr>
              <w:t>Година</w:t>
            </w:r>
          </w:p>
        </w:tc>
      </w:tr>
      <w:tr w:rsidR="00A411DC" w:rsidRPr="00A411DC" w14:paraId="02D233BF" w14:textId="77777777" w:rsidTr="00A411DC">
        <w:trPr>
          <w:cantSplit/>
          <w:trHeight w:val="334"/>
        </w:trPr>
        <w:tc>
          <w:tcPr>
            <w:tcW w:w="563" w:type="dxa"/>
            <w:vMerge/>
          </w:tcPr>
          <w:p w14:paraId="4F36F6C1" w14:textId="77777777" w:rsidR="00A411DC" w:rsidRPr="00A411DC" w:rsidRDefault="00A411DC" w:rsidP="00A411DC">
            <w:pPr>
              <w:rPr>
                <w:rFonts w:ascii="Georgia" w:hAnsi="Georgia"/>
                <w:bCs/>
                <w:color w:val="000000"/>
                <w:sz w:val="24"/>
                <w:szCs w:val="24"/>
                <w:lang w:val="mk-MK"/>
              </w:rPr>
            </w:pPr>
          </w:p>
        </w:tc>
        <w:tc>
          <w:tcPr>
            <w:tcW w:w="779" w:type="dxa"/>
            <w:vMerge/>
          </w:tcPr>
          <w:p w14:paraId="0AA527ED" w14:textId="77777777" w:rsidR="00A411DC" w:rsidRPr="00A411DC" w:rsidRDefault="00A411DC" w:rsidP="00A411DC">
            <w:pPr>
              <w:spacing w:before="60" w:after="60"/>
              <w:rPr>
                <w:rFonts w:ascii="Georgia" w:hAnsi="Georgia"/>
                <w:bCs/>
                <w:color w:val="000000"/>
                <w:sz w:val="24"/>
                <w:szCs w:val="24"/>
                <w:lang w:val="mk-MK"/>
              </w:rPr>
            </w:pPr>
          </w:p>
        </w:tc>
        <w:tc>
          <w:tcPr>
            <w:tcW w:w="1134" w:type="dxa"/>
            <w:gridSpan w:val="2"/>
          </w:tcPr>
          <w:p w14:paraId="7CF97274" w14:textId="77777777" w:rsidR="00A411DC" w:rsidRPr="00A411DC" w:rsidRDefault="00A411DC" w:rsidP="00A411DC">
            <w:pPr>
              <w:spacing w:before="60" w:after="60"/>
              <w:jc w:val="center"/>
              <w:rPr>
                <w:rFonts w:ascii="Georgia" w:hAnsi="Georgia"/>
                <w:bCs/>
                <w:color w:val="000000"/>
                <w:sz w:val="24"/>
                <w:szCs w:val="24"/>
                <w:lang w:val="mk-MK"/>
              </w:rPr>
            </w:pPr>
            <w:r w:rsidRPr="00A411DC">
              <w:rPr>
                <w:rFonts w:ascii="Georgia" w:hAnsi="Georgia"/>
                <w:bCs/>
                <w:color w:val="000000"/>
                <w:sz w:val="24"/>
                <w:szCs w:val="24"/>
                <w:lang w:val="mk-MK"/>
              </w:rPr>
              <w:t>1.</w:t>
            </w:r>
          </w:p>
        </w:tc>
        <w:tc>
          <w:tcPr>
            <w:tcW w:w="1418" w:type="dxa"/>
          </w:tcPr>
          <w:p w14:paraId="08A8D7A9" w14:textId="77777777" w:rsidR="00A411DC" w:rsidRPr="00A411DC" w:rsidRDefault="00A411DC" w:rsidP="00A411DC">
            <w:pPr>
              <w:spacing w:before="120"/>
              <w:rPr>
                <w:rFonts w:ascii="Georgia" w:hAnsi="Georgia"/>
                <w:bCs/>
                <w:color w:val="000000"/>
                <w:sz w:val="24"/>
                <w:szCs w:val="24"/>
                <w:lang w:val="ru-RU"/>
              </w:rPr>
            </w:pPr>
            <w:r w:rsidRPr="00A411DC">
              <w:rPr>
                <w:rFonts w:ascii="Georgia" w:hAnsi="Georgia"/>
                <w:caps/>
                <w:color w:val="000000"/>
                <w:sz w:val="24"/>
                <w:szCs w:val="24"/>
              </w:rPr>
              <w:t>Flaker</w:t>
            </w:r>
            <w:r w:rsidRPr="00A411DC">
              <w:rPr>
                <w:rFonts w:ascii="Georgia" w:hAnsi="Georgia"/>
                <w:color w:val="000000"/>
                <w:sz w:val="24"/>
                <w:szCs w:val="24"/>
              </w:rPr>
              <w:t xml:space="preserve">, Aleksandar - </w:t>
            </w:r>
            <w:r w:rsidRPr="00A411DC">
              <w:rPr>
                <w:rFonts w:ascii="Georgia" w:hAnsi="Georgia"/>
                <w:caps/>
                <w:color w:val="000000"/>
                <w:sz w:val="24"/>
                <w:szCs w:val="24"/>
              </w:rPr>
              <w:t>Škreb</w:t>
            </w:r>
            <w:r w:rsidRPr="00A411DC">
              <w:rPr>
                <w:rFonts w:ascii="Georgia" w:hAnsi="Georgia"/>
                <w:color w:val="000000"/>
                <w:sz w:val="24"/>
                <w:szCs w:val="24"/>
              </w:rPr>
              <w:t>, Zdenko</w:t>
            </w:r>
          </w:p>
        </w:tc>
        <w:tc>
          <w:tcPr>
            <w:tcW w:w="3174" w:type="dxa"/>
            <w:gridSpan w:val="3"/>
          </w:tcPr>
          <w:p w14:paraId="50662A43" w14:textId="77777777" w:rsidR="00A411DC" w:rsidRPr="00A411DC" w:rsidRDefault="00A411DC" w:rsidP="00A411DC">
            <w:pPr>
              <w:spacing w:before="120"/>
              <w:rPr>
                <w:rFonts w:ascii="Georgia" w:hAnsi="Georgia"/>
                <w:bCs/>
                <w:color w:val="000000"/>
                <w:sz w:val="24"/>
                <w:szCs w:val="24"/>
              </w:rPr>
            </w:pPr>
            <w:r w:rsidRPr="00A411DC">
              <w:rPr>
                <w:rFonts w:ascii="Georgia" w:hAnsi="Georgia"/>
                <w:i/>
                <w:color w:val="000000"/>
                <w:sz w:val="24"/>
                <w:szCs w:val="24"/>
              </w:rPr>
              <w:t>Stilovi i razdoblja</w:t>
            </w:r>
          </w:p>
        </w:tc>
        <w:tc>
          <w:tcPr>
            <w:tcW w:w="1534" w:type="dxa"/>
            <w:gridSpan w:val="2"/>
          </w:tcPr>
          <w:p w14:paraId="7A702B32" w14:textId="77777777" w:rsidR="00A411DC" w:rsidRPr="00A411DC" w:rsidRDefault="00A411DC" w:rsidP="00A411DC">
            <w:pPr>
              <w:spacing w:before="120"/>
              <w:rPr>
                <w:rFonts w:ascii="Georgia" w:hAnsi="Georgia"/>
                <w:color w:val="000000"/>
                <w:sz w:val="24"/>
                <w:szCs w:val="24"/>
              </w:rPr>
            </w:pPr>
            <w:r w:rsidRPr="00A411DC">
              <w:rPr>
                <w:rFonts w:ascii="Georgia" w:hAnsi="Georgia"/>
                <w:color w:val="000000"/>
                <w:sz w:val="24"/>
                <w:szCs w:val="24"/>
              </w:rPr>
              <w:t>Zagreb</w:t>
            </w:r>
          </w:p>
        </w:tc>
        <w:tc>
          <w:tcPr>
            <w:tcW w:w="1246" w:type="dxa"/>
          </w:tcPr>
          <w:p w14:paraId="3C361BB8" w14:textId="77777777" w:rsidR="00A411DC" w:rsidRPr="00A411DC" w:rsidRDefault="00A411DC" w:rsidP="00A411DC">
            <w:pPr>
              <w:spacing w:before="120"/>
              <w:rPr>
                <w:rFonts w:ascii="Georgia" w:hAnsi="Georgia"/>
                <w:color w:val="000000"/>
                <w:sz w:val="24"/>
                <w:szCs w:val="24"/>
                <w:lang w:val="mk-MK"/>
              </w:rPr>
            </w:pPr>
            <w:r w:rsidRPr="00A411DC">
              <w:rPr>
                <w:rFonts w:ascii="Georgia" w:hAnsi="Georgia"/>
                <w:color w:val="000000"/>
                <w:sz w:val="24"/>
                <w:szCs w:val="24"/>
                <w:lang w:val="mk-MK"/>
              </w:rPr>
              <w:t>1964</w:t>
            </w:r>
          </w:p>
        </w:tc>
      </w:tr>
      <w:tr w:rsidR="00A411DC" w:rsidRPr="00A411DC" w14:paraId="31E67515" w14:textId="77777777" w:rsidTr="00A411DC">
        <w:trPr>
          <w:cantSplit/>
          <w:trHeight w:val="334"/>
        </w:trPr>
        <w:tc>
          <w:tcPr>
            <w:tcW w:w="563" w:type="dxa"/>
            <w:vMerge/>
          </w:tcPr>
          <w:p w14:paraId="5517C7F4" w14:textId="77777777" w:rsidR="00A411DC" w:rsidRPr="00A411DC" w:rsidRDefault="00A411DC" w:rsidP="00A411DC">
            <w:pPr>
              <w:rPr>
                <w:rFonts w:ascii="Georgia" w:hAnsi="Georgia"/>
                <w:bCs/>
                <w:color w:val="000000"/>
                <w:sz w:val="24"/>
                <w:szCs w:val="24"/>
                <w:lang w:val="mk-MK"/>
              </w:rPr>
            </w:pPr>
          </w:p>
        </w:tc>
        <w:tc>
          <w:tcPr>
            <w:tcW w:w="779" w:type="dxa"/>
            <w:vMerge/>
          </w:tcPr>
          <w:p w14:paraId="0C5EC3DF" w14:textId="77777777" w:rsidR="00A411DC" w:rsidRPr="00A411DC" w:rsidRDefault="00A411DC" w:rsidP="00A411DC">
            <w:pPr>
              <w:spacing w:before="60" w:after="60"/>
              <w:rPr>
                <w:rFonts w:ascii="Georgia" w:hAnsi="Georgia"/>
                <w:bCs/>
                <w:color w:val="000000"/>
                <w:sz w:val="24"/>
                <w:szCs w:val="24"/>
                <w:lang w:val="mk-MK"/>
              </w:rPr>
            </w:pPr>
          </w:p>
        </w:tc>
        <w:tc>
          <w:tcPr>
            <w:tcW w:w="1134" w:type="dxa"/>
            <w:gridSpan w:val="2"/>
          </w:tcPr>
          <w:p w14:paraId="2A8CFF88" w14:textId="77777777" w:rsidR="00A411DC" w:rsidRPr="00A411DC" w:rsidRDefault="00A411DC" w:rsidP="00A411DC">
            <w:pPr>
              <w:spacing w:before="60" w:after="60"/>
              <w:jc w:val="center"/>
              <w:rPr>
                <w:rFonts w:ascii="Georgia" w:hAnsi="Georgia"/>
                <w:bCs/>
                <w:color w:val="000000"/>
                <w:sz w:val="24"/>
                <w:szCs w:val="24"/>
                <w:lang w:val="mk-MK"/>
              </w:rPr>
            </w:pPr>
            <w:r w:rsidRPr="00A411DC">
              <w:rPr>
                <w:rFonts w:ascii="Georgia" w:hAnsi="Georgia"/>
                <w:bCs/>
                <w:color w:val="000000"/>
                <w:sz w:val="24"/>
                <w:szCs w:val="24"/>
                <w:lang w:val="mk-MK"/>
              </w:rPr>
              <w:t>2.</w:t>
            </w:r>
          </w:p>
        </w:tc>
        <w:tc>
          <w:tcPr>
            <w:tcW w:w="1418" w:type="dxa"/>
          </w:tcPr>
          <w:p w14:paraId="7E33BCC0" w14:textId="77777777" w:rsidR="00A411DC" w:rsidRPr="00A411DC" w:rsidRDefault="00A411DC" w:rsidP="00A411DC">
            <w:pPr>
              <w:spacing w:before="60"/>
              <w:rPr>
                <w:rFonts w:ascii="Georgia" w:hAnsi="Georgia"/>
                <w:bCs/>
                <w:color w:val="000000"/>
                <w:sz w:val="24"/>
                <w:szCs w:val="24"/>
                <w:lang w:val="ru-RU"/>
              </w:rPr>
            </w:pPr>
            <w:r w:rsidRPr="00A411DC">
              <w:rPr>
                <w:rFonts w:ascii="Georgia" w:hAnsi="Georgia"/>
                <w:caps/>
                <w:color w:val="000000"/>
                <w:sz w:val="24"/>
                <w:szCs w:val="24"/>
              </w:rPr>
              <w:t>Gjoka</w:t>
            </w:r>
            <w:r w:rsidRPr="00A411DC">
              <w:rPr>
                <w:rFonts w:ascii="Georgia" w:hAnsi="Georgia"/>
                <w:color w:val="000000"/>
                <w:sz w:val="24"/>
                <w:szCs w:val="24"/>
              </w:rPr>
              <w:t>,  Behar</w:t>
            </w:r>
          </w:p>
        </w:tc>
        <w:tc>
          <w:tcPr>
            <w:tcW w:w="3174" w:type="dxa"/>
            <w:gridSpan w:val="3"/>
          </w:tcPr>
          <w:p w14:paraId="21DD025F" w14:textId="77777777" w:rsidR="00A411DC" w:rsidRPr="00A411DC" w:rsidRDefault="00A411DC" w:rsidP="00A411DC">
            <w:pPr>
              <w:spacing w:before="60"/>
              <w:rPr>
                <w:rFonts w:ascii="Georgia" w:hAnsi="Georgia"/>
                <w:bCs/>
                <w:color w:val="000000"/>
                <w:sz w:val="24"/>
                <w:szCs w:val="24"/>
              </w:rPr>
            </w:pPr>
            <w:r w:rsidRPr="00A411DC">
              <w:rPr>
                <w:rFonts w:ascii="Georgia" w:hAnsi="Georgia"/>
                <w:i/>
                <w:color w:val="000000"/>
                <w:sz w:val="24"/>
                <w:szCs w:val="24"/>
              </w:rPr>
              <w:t>Poetika e Budit</w:t>
            </w:r>
          </w:p>
        </w:tc>
        <w:tc>
          <w:tcPr>
            <w:tcW w:w="1534" w:type="dxa"/>
            <w:gridSpan w:val="2"/>
          </w:tcPr>
          <w:p w14:paraId="36B0AA4A" w14:textId="77777777" w:rsidR="00A411DC" w:rsidRPr="00A411DC" w:rsidRDefault="00A411DC" w:rsidP="00A411DC">
            <w:pPr>
              <w:spacing w:before="60"/>
              <w:rPr>
                <w:rFonts w:ascii="Georgia" w:hAnsi="Georgia"/>
                <w:color w:val="000000"/>
                <w:sz w:val="24"/>
                <w:szCs w:val="24"/>
              </w:rPr>
            </w:pPr>
            <w:r w:rsidRPr="00A411DC">
              <w:rPr>
                <w:rFonts w:ascii="Georgia" w:hAnsi="Georgia"/>
                <w:color w:val="000000"/>
                <w:sz w:val="24"/>
                <w:szCs w:val="24"/>
              </w:rPr>
              <w:t>Tiranë</w:t>
            </w:r>
          </w:p>
        </w:tc>
        <w:tc>
          <w:tcPr>
            <w:tcW w:w="1246" w:type="dxa"/>
          </w:tcPr>
          <w:p w14:paraId="3281A011" w14:textId="77777777" w:rsidR="00A411DC" w:rsidRPr="00A411DC" w:rsidRDefault="00A411DC" w:rsidP="00A411DC">
            <w:pPr>
              <w:spacing w:before="60"/>
              <w:rPr>
                <w:rFonts w:ascii="Georgia" w:hAnsi="Georgia"/>
                <w:color w:val="000000"/>
                <w:sz w:val="24"/>
                <w:szCs w:val="24"/>
                <w:lang w:val="mk-MK"/>
              </w:rPr>
            </w:pPr>
            <w:r w:rsidRPr="00A411DC">
              <w:rPr>
                <w:rFonts w:ascii="Georgia" w:hAnsi="Georgia"/>
                <w:color w:val="000000"/>
                <w:sz w:val="24"/>
                <w:szCs w:val="24"/>
                <w:lang w:val="mk-MK"/>
              </w:rPr>
              <w:t>2000</w:t>
            </w:r>
          </w:p>
        </w:tc>
      </w:tr>
      <w:tr w:rsidR="00A411DC" w:rsidRPr="00A411DC" w14:paraId="318388DA" w14:textId="77777777" w:rsidTr="00A411DC">
        <w:trPr>
          <w:cantSplit/>
          <w:trHeight w:val="334"/>
        </w:trPr>
        <w:tc>
          <w:tcPr>
            <w:tcW w:w="563" w:type="dxa"/>
            <w:vMerge/>
          </w:tcPr>
          <w:p w14:paraId="7126765A" w14:textId="77777777" w:rsidR="00A411DC" w:rsidRPr="00A411DC" w:rsidRDefault="00A411DC" w:rsidP="00A411DC">
            <w:pPr>
              <w:rPr>
                <w:rFonts w:ascii="Georgia" w:hAnsi="Georgia"/>
                <w:bCs/>
                <w:color w:val="000000"/>
                <w:sz w:val="24"/>
                <w:szCs w:val="24"/>
                <w:lang w:val="mk-MK"/>
              </w:rPr>
            </w:pPr>
          </w:p>
        </w:tc>
        <w:tc>
          <w:tcPr>
            <w:tcW w:w="779" w:type="dxa"/>
            <w:vMerge/>
          </w:tcPr>
          <w:p w14:paraId="6B973EB9" w14:textId="77777777" w:rsidR="00A411DC" w:rsidRPr="00A411DC" w:rsidRDefault="00A411DC" w:rsidP="00A411DC">
            <w:pPr>
              <w:spacing w:before="60" w:after="60"/>
              <w:rPr>
                <w:rFonts w:ascii="Georgia" w:hAnsi="Georgia"/>
                <w:bCs/>
                <w:color w:val="000000"/>
                <w:sz w:val="24"/>
                <w:szCs w:val="24"/>
                <w:lang w:val="mk-MK"/>
              </w:rPr>
            </w:pPr>
          </w:p>
        </w:tc>
        <w:tc>
          <w:tcPr>
            <w:tcW w:w="1134" w:type="dxa"/>
            <w:gridSpan w:val="2"/>
          </w:tcPr>
          <w:p w14:paraId="244E2BEE" w14:textId="77777777" w:rsidR="00A411DC" w:rsidRPr="00A411DC" w:rsidRDefault="00A411DC" w:rsidP="00A411DC">
            <w:pPr>
              <w:spacing w:before="60" w:after="60"/>
              <w:jc w:val="center"/>
              <w:rPr>
                <w:rFonts w:ascii="Georgia" w:hAnsi="Georgia"/>
                <w:bCs/>
                <w:color w:val="000000"/>
                <w:sz w:val="24"/>
                <w:szCs w:val="24"/>
                <w:lang w:val="mk-MK"/>
              </w:rPr>
            </w:pPr>
            <w:r w:rsidRPr="00A411DC">
              <w:rPr>
                <w:rFonts w:ascii="Georgia" w:hAnsi="Georgia"/>
                <w:bCs/>
                <w:color w:val="000000"/>
                <w:sz w:val="24"/>
                <w:szCs w:val="24"/>
                <w:lang w:val="mk-MK"/>
              </w:rPr>
              <w:t>3.</w:t>
            </w:r>
          </w:p>
        </w:tc>
        <w:tc>
          <w:tcPr>
            <w:tcW w:w="1418" w:type="dxa"/>
          </w:tcPr>
          <w:p w14:paraId="65F81284" w14:textId="77777777" w:rsidR="00A411DC" w:rsidRPr="00A411DC" w:rsidRDefault="00A411DC" w:rsidP="00A411DC">
            <w:pPr>
              <w:spacing w:before="60"/>
              <w:rPr>
                <w:rFonts w:ascii="Georgia" w:hAnsi="Georgia"/>
                <w:bCs/>
                <w:color w:val="000000"/>
                <w:sz w:val="24"/>
                <w:szCs w:val="24"/>
                <w:lang w:val="ru-RU"/>
              </w:rPr>
            </w:pPr>
            <w:r w:rsidRPr="00A411DC">
              <w:rPr>
                <w:rFonts w:ascii="Georgia" w:hAnsi="Georgia"/>
                <w:caps/>
                <w:color w:val="000000"/>
                <w:sz w:val="24"/>
                <w:szCs w:val="24"/>
              </w:rPr>
              <w:t>neziri</w:t>
            </w:r>
            <w:r w:rsidRPr="00A411DC">
              <w:rPr>
                <w:rFonts w:ascii="Georgia" w:hAnsi="Georgia"/>
                <w:color w:val="000000"/>
                <w:sz w:val="24"/>
                <w:szCs w:val="24"/>
              </w:rPr>
              <w:t>, Zeqirja</w:t>
            </w:r>
          </w:p>
        </w:tc>
        <w:tc>
          <w:tcPr>
            <w:tcW w:w="3174" w:type="dxa"/>
            <w:gridSpan w:val="3"/>
          </w:tcPr>
          <w:p w14:paraId="78EB2F9C" w14:textId="77777777" w:rsidR="00A411DC" w:rsidRPr="00A411DC" w:rsidRDefault="00A411DC" w:rsidP="00A411DC">
            <w:pPr>
              <w:spacing w:before="60"/>
              <w:rPr>
                <w:rFonts w:ascii="Georgia" w:hAnsi="Georgia"/>
                <w:bCs/>
                <w:i/>
                <w:color w:val="000000"/>
                <w:sz w:val="24"/>
                <w:szCs w:val="24"/>
                <w:lang w:val="en-US"/>
              </w:rPr>
            </w:pPr>
            <w:r w:rsidRPr="00A411DC">
              <w:rPr>
                <w:rFonts w:ascii="Georgia" w:hAnsi="Georgia"/>
                <w:bCs/>
                <w:i/>
                <w:color w:val="000000"/>
                <w:sz w:val="24"/>
                <w:szCs w:val="24"/>
                <w:lang w:val="en-US"/>
              </w:rPr>
              <w:t>Çështje të letërsisë shqiptare I</w:t>
            </w:r>
          </w:p>
        </w:tc>
        <w:tc>
          <w:tcPr>
            <w:tcW w:w="1534" w:type="dxa"/>
            <w:gridSpan w:val="2"/>
          </w:tcPr>
          <w:p w14:paraId="718E75D2" w14:textId="77777777" w:rsidR="00A411DC" w:rsidRPr="00A411DC" w:rsidRDefault="00A411DC" w:rsidP="00A411DC">
            <w:pPr>
              <w:spacing w:before="60"/>
              <w:rPr>
                <w:rFonts w:ascii="Georgia" w:hAnsi="Georgia"/>
                <w:color w:val="000000"/>
                <w:sz w:val="24"/>
                <w:szCs w:val="24"/>
                <w:lang w:val="en-US"/>
              </w:rPr>
            </w:pPr>
            <w:r w:rsidRPr="00A411DC">
              <w:rPr>
                <w:rFonts w:ascii="Georgia" w:hAnsi="Georgia"/>
                <w:color w:val="000000"/>
                <w:sz w:val="24"/>
                <w:szCs w:val="24"/>
                <w:lang w:val="en-US"/>
              </w:rPr>
              <w:t>IASH, Shkup</w:t>
            </w:r>
          </w:p>
        </w:tc>
        <w:tc>
          <w:tcPr>
            <w:tcW w:w="1246" w:type="dxa"/>
          </w:tcPr>
          <w:p w14:paraId="014AE6C3" w14:textId="77777777" w:rsidR="00A411DC" w:rsidRPr="00A411DC" w:rsidRDefault="00A411DC" w:rsidP="00A411DC">
            <w:pPr>
              <w:spacing w:before="60"/>
              <w:rPr>
                <w:rFonts w:ascii="Georgia" w:hAnsi="Georgia"/>
                <w:color w:val="000000"/>
                <w:sz w:val="24"/>
                <w:szCs w:val="24"/>
                <w:lang w:val="en-US"/>
              </w:rPr>
            </w:pPr>
            <w:r w:rsidRPr="00A411DC">
              <w:rPr>
                <w:rFonts w:ascii="Georgia" w:hAnsi="Georgia"/>
                <w:color w:val="000000"/>
                <w:sz w:val="24"/>
                <w:szCs w:val="24"/>
                <w:lang w:val="en-US"/>
              </w:rPr>
              <w:t>2022</w:t>
            </w:r>
          </w:p>
        </w:tc>
      </w:tr>
      <w:tr w:rsidR="00A411DC" w:rsidRPr="00A411DC" w14:paraId="196F65DB" w14:textId="77777777" w:rsidTr="00A411DC">
        <w:trPr>
          <w:cantSplit/>
          <w:trHeight w:val="334"/>
        </w:trPr>
        <w:tc>
          <w:tcPr>
            <w:tcW w:w="563" w:type="dxa"/>
          </w:tcPr>
          <w:p w14:paraId="1E25EE03" w14:textId="77777777" w:rsidR="00A411DC" w:rsidRPr="00A411DC" w:rsidRDefault="00A411DC" w:rsidP="00A411DC">
            <w:pPr>
              <w:rPr>
                <w:rFonts w:ascii="Georgia" w:hAnsi="Georgia"/>
                <w:bCs/>
                <w:color w:val="000000"/>
                <w:sz w:val="24"/>
                <w:szCs w:val="24"/>
                <w:lang w:val="mk-MK"/>
              </w:rPr>
            </w:pPr>
          </w:p>
        </w:tc>
        <w:tc>
          <w:tcPr>
            <w:tcW w:w="779" w:type="dxa"/>
          </w:tcPr>
          <w:p w14:paraId="3028ADC3" w14:textId="77777777" w:rsidR="00A411DC" w:rsidRPr="00A411DC" w:rsidRDefault="00A411DC" w:rsidP="00A411DC">
            <w:pPr>
              <w:spacing w:before="60" w:after="60"/>
              <w:rPr>
                <w:rFonts w:ascii="Georgia" w:hAnsi="Georgia"/>
                <w:bCs/>
                <w:color w:val="000000"/>
                <w:sz w:val="24"/>
                <w:szCs w:val="24"/>
                <w:lang w:val="mk-MK"/>
              </w:rPr>
            </w:pPr>
          </w:p>
        </w:tc>
        <w:tc>
          <w:tcPr>
            <w:tcW w:w="1134" w:type="dxa"/>
            <w:gridSpan w:val="2"/>
          </w:tcPr>
          <w:p w14:paraId="239EEAAB" w14:textId="77777777" w:rsidR="00A411DC" w:rsidRPr="00A411DC" w:rsidRDefault="00A411DC" w:rsidP="00A411DC">
            <w:pPr>
              <w:spacing w:before="60" w:after="60"/>
              <w:jc w:val="center"/>
              <w:rPr>
                <w:rFonts w:ascii="Georgia" w:hAnsi="Georgia"/>
                <w:bCs/>
                <w:color w:val="000000"/>
                <w:sz w:val="24"/>
                <w:szCs w:val="24"/>
                <w:lang w:val="en-US"/>
              </w:rPr>
            </w:pPr>
            <w:r w:rsidRPr="00A411DC">
              <w:rPr>
                <w:rFonts w:ascii="Georgia" w:hAnsi="Georgia"/>
                <w:bCs/>
                <w:color w:val="000000"/>
                <w:sz w:val="24"/>
                <w:szCs w:val="24"/>
                <w:lang w:val="en-US"/>
              </w:rPr>
              <w:t>4.</w:t>
            </w:r>
          </w:p>
        </w:tc>
        <w:tc>
          <w:tcPr>
            <w:tcW w:w="1418" w:type="dxa"/>
          </w:tcPr>
          <w:p w14:paraId="229D75A1" w14:textId="77777777" w:rsidR="00A411DC" w:rsidRPr="00A411DC" w:rsidRDefault="00A411DC" w:rsidP="00A411DC">
            <w:pPr>
              <w:spacing w:before="60"/>
              <w:rPr>
                <w:rFonts w:ascii="Georgia" w:hAnsi="Georgia"/>
                <w:caps/>
                <w:color w:val="000000"/>
                <w:sz w:val="24"/>
                <w:szCs w:val="24"/>
              </w:rPr>
            </w:pPr>
            <w:r w:rsidRPr="00A411DC">
              <w:rPr>
                <w:rFonts w:ascii="Georgia" w:hAnsi="Georgia"/>
                <w:caps/>
                <w:color w:val="000000"/>
                <w:sz w:val="24"/>
                <w:szCs w:val="24"/>
              </w:rPr>
              <w:t xml:space="preserve">PavliČIĆ, </w:t>
            </w:r>
            <w:r w:rsidRPr="00A411DC">
              <w:rPr>
                <w:rFonts w:ascii="Georgia" w:hAnsi="Georgia"/>
                <w:color w:val="000000"/>
                <w:sz w:val="24"/>
                <w:szCs w:val="24"/>
              </w:rPr>
              <w:t>Pavao</w:t>
            </w:r>
          </w:p>
        </w:tc>
        <w:tc>
          <w:tcPr>
            <w:tcW w:w="3174" w:type="dxa"/>
            <w:gridSpan w:val="3"/>
          </w:tcPr>
          <w:p w14:paraId="0DB678F8" w14:textId="77777777" w:rsidR="00A411DC" w:rsidRPr="00A411DC" w:rsidRDefault="00A411DC" w:rsidP="00A411DC">
            <w:pPr>
              <w:spacing w:before="60"/>
              <w:rPr>
                <w:rFonts w:ascii="Georgia" w:hAnsi="Georgia"/>
                <w:bCs/>
                <w:i/>
                <w:color w:val="000000"/>
                <w:sz w:val="24"/>
                <w:szCs w:val="24"/>
                <w:lang w:val="en-US"/>
              </w:rPr>
            </w:pPr>
            <w:r w:rsidRPr="00A411DC">
              <w:rPr>
                <w:rFonts w:ascii="Georgia" w:hAnsi="Georgia"/>
                <w:i/>
                <w:color w:val="000000"/>
                <w:sz w:val="24"/>
                <w:szCs w:val="24"/>
              </w:rPr>
              <w:t>Književna genologija</w:t>
            </w:r>
          </w:p>
        </w:tc>
        <w:tc>
          <w:tcPr>
            <w:tcW w:w="1534" w:type="dxa"/>
            <w:gridSpan w:val="2"/>
          </w:tcPr>
          <w:p w14:paraId="2C4B8B43" w14:textId="77777777" w:rsidR="00A411DC" w:rsidRPr="00A411DC" w:rsidRDefault="00A411DC" w:rsidP="00A411DC">
            <w:pPr>
              <w:spacing w:before="60"/>
              <w:rPr>
                <w:rFonts w:ascii="Georgia" w:hAnsi="Georgia"/>
                <w:color w:val="000000"/>
                <w:sz w:val="24"/>
                <w:szCs w:val="24"/>
                <w:lang w:val="en-US"/>
              </w:rPr>
            </w:pPr>
            <w:r w:rsidRPr="00A411DC">
              <w:rPr>
                <w:rFonts w:ascii="Georgia" w:hAnsi="Georgia"/>
                <w:color w:val="000000"/>
                <w:sz w:val="24"/>
                <w:szCs w:val="24"/>
                <w:lang w:val="en-US"/>
              </w:rPr>
              <w:t>Liber, Zagreb</w:t>
            </w:r>
          </w:p>
        </w:tc>
        <w:tc>
          <w:tcPr>
            <w:tcW w:w="1246" w:type="dxa"/>
          </w:tcPr>
          <w:p w14:paraId="692A5E45" w14:textId="77777777" w:rsidR="00A411DC" w:rsidRPr="00A411DC" w:rsidRDefault="00A411DC" w:rsidP="00A411DC">
            <w:pPr>
              <w:spacing w:before="60"/>
              <w:rPr>
                <w:rFonts w:ascii="Georgia" w:hAnsi="Georgia"/>
                <w:color w:val="000000"/>
                <w:sz w:val="24"/>
                <w:szCs w:val="24"/>
                <w:lang w:val="en-US"/>
              </w:rPr>
            </w:pPr>
            <w:r w:rsidRPr="00A411DC">
              <w:rPr>
                <w:rFonts w:ascii="Georgia" w:hAnsi="Georgia"/>
                <w:color w:val="000000"/>
                <w:sz w:val="24"/>
                <w:szCs w:val="24"/>
                <w:lang w:val="en-US"/>
              </w:rPr>
              <w:t>1983</w:t>
            </w:r>
          </w:p>
        </w:tc>
      </w:tr>
      <w:tr w:rsidR="00A411DC" w:rsidRPr="00A411DC" w14:paraId="0EF91776" w14:textId="77777777" w:rsidTr="00A411DC">
        <w:trPr>
          <w:cantSplit/>
          <w:trHeight w:val="334"/>
        </w:trPr>
        <w:tc>
          <w:tcPr>
            <w:tcW w:w="563" w:type="dxa"/>
          </w:tcPr>
          <w:p w14:paraId="61A34A30" w14:textId="77777777" w:rsidR="00A411DC" w:rsidRPr="00A411DC" w:rsidRDefault="00A411DC" w:rsidP="00A411DC">
            <w:pPr>
              <w:rPr>
                <w:rFonts w:ascii="Georgia" w:hAnsi="Georgia"/>
                <w:bCs/>
                <w:color w:val="000000"/>
                <w:sz w:val="24"/>
                <w:szCs w:val="24"/>
                <w:lang w:val="mk-MK"/>
              </w:rPr>
            </w:pPr>
          </w:p>
        </w:tc>
        <w:tc>
          <w:tcPr>
            <w:tcW w:w="779" w:type="dxa"/>
          </w:tcPr>
          <w:p w14:paraId="50620627" w14:textId="77777777" w:rsidR="00A411DC" w:rsidRPr="00A411DC" w:rsidRDefault="00A411DC" w:rsidP="00A411DC">
            <w:pPr>
              <w:spacing w:before="60" w:after="60"/>
              <w:rPr>
                <w:rFonts w:ascii="Georgia" w:hAnsi="Georgia"/>
                <w:bCs/>
                <w:color w:val="000000"/>
                <w:sz w:val="24"/>
                <w:szCs w:val="24"/>
                <w:lang w:val="mk-MK"/>
              </w:rPr>
            </w:pPr>
          </w:p>
        </w:tc>
        <w:tc>
          <w:tcPr>
            <w:tcW w:w="1134" w:type="dxa"/>
            <w:gridSpan w:val="2"/>
          </w:tcPr>
          <w:p w14:paraId="5B92E387" w14:textId="77777777" w:rsidR="00A411DC" w:rsidRPr="00A411DC" w:rsidRDefault="00A411DC" w:rsidP="00A411DC">
            <w:pPr>
              <w:spacing w:before="60" w:after="60"/>
              <w:jc w:val="center"/>
              <w:rPr>
                <w:rFonts w:ascii="Georgia" w:hAnsi="Georgia"/>
                <w:bCs/>
                <w:color w:val="000000"/>
                <w:sz w:val="24"/>
                <w:szCs w:val="24"/>
                <w:lang w:val="en-US"/>
              </w:rPr>
            </w:pPr>
            <w:r w:rsidRPr="00A411DC">
              <w:rPr>
                <w:rFonts w:ascii="Georgia" w:hAnsi="Georgia"/>
                <w:bCs/>
                <w:color w:val="000000"/>
                <w:sz w:val="24"/>
                <w:szCs w:val="24"/>
                <w:lang w:val="en-US"/>
              </w:rPr>
              <w:t xml:space="preserve">5. </w:t>
            </w:r>
          </w:p>
        </w:tc>
        <w:tc>
          <w:tcPr>
            <w:tcW w:w="1418" w:type="dxa"/>
          </w:tcPr>
          <w:p w14:paraId="2D2F9852" w14:textId="77777777" w:rsidR="00A411DC" w:rsidRPr="00A411DC" w:rsidRDefault="00A411DC" w:rsidP="00A411DC">
            <w:pPr>
              <w:spacing w:before="60" w:after="120"/>
              <w:rPr>
                <w:rFonts w:ascii="Georgia" w:hAnsi="Georgia"/>
                <w:caps/>
                <w:color w:val="000000"/>
                <w:sz w:val="24"/>
                <w:szCs w:val="24"/>
              </w:rPr>
            </w:pPr>
            <w:r w:rsidRPr="00A411DC">
              <w:rPr>
                <w:rFonts w:ascii="Georgia" w:hAnsi="Georgia"/>
                <w:caps/>
                <w:color w:val="000000"/>
                <w:sz w:val="24"/>
                <w:szCs w:val="24"/>
              </w:rPr>
              <w:t>Qosja</w:t>
            </w:r>
            <w:r w:rsidRPr="00A411DC">
              <w:rPr>
                <w:rFonts w:ascii="Georgia" w:hAnsi="Georgia"/>
                <w:color w:val="000000"/>
                <w:sz w:val="24"/>
                <w:szCs w:val="24"/>
              </w:rPr>
              <w:t>, Rexhep</w:t>
            </w:r>
          </w:p>
        </w:tc>
        <w:tc>
          <w:tcPr>
            <w:tcW w:w="3174" w:type="dxa"/>
            <w:gridSpan w:val="3"/>
          </w:tcPr>
          <w:p w14:paraId="15F3594F" w14:textId="77777777" w:rsidR="00A411DC" w:rsidRPr="00A411DC" w:rsidRDefault="00A411DC" w:rsidP="00A411DC">
            <w:pPr>
              <w:spacing w:before="60" w:after="120"/>
              <w:rPr>
                <w:rFonts w:ascii="Georgia" w:hAnsi="Georgia"/>
                <w:i/>
                <w:color w:val="000000"/>
                <w:sz w:val="24"/>
                <w:szCs w:val="24"/>
              </w:rPr>
            </w:pPr>
            <w:r w:rsidRPr="00A411DC">
              <w:rPr>
                <w:rFonts w:ascii="Georgia" w:hAnsi="Georgia"/>
                <w:i/>
                <w:color w:val="000000"/>
                <w:sz w:val="24"/>
                <w:szCs w:val="24"/>
              </w:rPr>
              <w:t>Nga tipologjia deri te periodizimi</w:t>
            </w:r>
          </w:p>
        </w:tc>
        <w:tc>
          <w:tcPr>
            <w:tcW w:w="1534" w:type="dxa"/>
            <w:gridSpan w:val="2"/>
          </w:tcPr>
          <w:p w14:paraId="33B5E52C" w14:textId="77777777" w:rsidR="00A411DC" w:rsidRPr="00A411DC" w:rsidRDefault="00A411DC" w:rsidP="00A411DC">
            <w:pPr>
              <w:spacing w:before="60" w:after="120"/>
              <w:rPr>
                <w:rFonts w:ascii="Georgia" w:hAnsi="Georgia"/>
                <w:color w:val="000000"/>
                <w:sz w:val="24"/>
                <w:szCs w:val="24"/>
                <w:lang w:val="en-US"/>
              </w:rPr>
            </w:pPr>
            <w:r w:rsidRPr="00A411DC">
              <w:rPr>
                <w:rFonts w:ascii="Georgia" w:hAnsi="Georgia"/>
                <w:color w:val="000000"/>
                <w:sz w:val="24"/>
                <w:szCs w:val="24"/>
                <w:lang w:val="en-US"/>
              </w:rPr>
              <w:t>Rilindja, Prishtinë</w:t>
            </w:r>
          </w:p>
        </w:tc>
        <w:tc>
          <w:tcPr>
            <w:tcW w:w="1246" w:type="dxa"/>
          </w:tcPr>
          <w:p w14:paraId="642588AC" w14:textId="77777777" w:rsidR="00A411DC" w:rsidRPr="00A411DC" w:rsidRDefault="00A411DC" w:rsidP="00A411DC">
            <w:pPr>
              <w:spacing w:before="60" w:after="120"/>
              <w:rPr>
                <w:rFonts w:ascii="Georgia" w:hAnsi="Georgia"/>
                <w:color w:val="000000"/>
                <w:sz w:val="24"/>
                <w:szCs w:val="24"/>
                <w:lang w:val="en-US"/>
              </w:rPr>
            </w:pPr>
            <w:r w:rsidRPr="00A411DC">
              <w:rPr>
                <w:rFonts w:ascii="Georgia" w:hAnsi="Georgia"/>
                <w:color w:val="000000"/>
                <w:sz w:val="24"/>
                <w:szCs w:val="24"/>
                <w:lang w:val="en-US"/>
              </w:rPr>
              <w:t>1979</w:t>
            </w:r>
          </w:p>
        </w:tc>
      </w:tr>
    </w:tbl>
    <w:p w14:paraId="0505CFB4" w14:textId="77777777" w:rsidR="00A411DC" w:rsidRDefault="00A411DC" w:rsidP="00336207">
      <w:pPr>
        <w:rPr>
          <w:rFonts w:ascii="Times New Roman" w:hAnsi="Times New Roman"/>
          <w:b/>
          <w:sz w:val="24"/>
          <w:lang w:val="mk-MK"/>
        </w:rPr>
      </w:pPr>
    </w:p>
    <w:p w14:paraId="4AFDEAF5" w14:textId="77777777" w:rsidR="00A43BD6" w:rsidRDefault="00A43BD6" w:rsidP="00336207">
      <w:pPr>
        <w:rPr>
          <w:rFonts w:ascii="Times New Roman" w:hAnsi="Times New Roman"/>
          <w:b/>
          <w:sz w:val="24"/>
          <w:lang w:val="mk-MK"/>
        </w:rPr>
      </w:pPr>
    </w:p>
    <w:p w14:paraId="65C2C2F8" w14:textId="77777777" w:rsidR="00D51B4C" w:rsidRDefault="00A43BD6" w:rsidP="00A43BD6">
      <w:pPr>
        <w:jc w:val="center"/>
        <w:rPr>
          <w:rFonts w:ascii="Times New Roman" w:hAnsi="Times New Roman"/>
          <w:b/>
          <w:sz w:val="24"/>
          <w:lang w:val="mk-MK"/>
        </w:rPr>
      </w:pPr>
      <w:r>
        <w:rPr>
          <w:rFonts w:ascii="Times New Roman" w:hAnsi="Times New Roman"/>
          <w:b/>
          <w:sz w:val="24"/>
          <w:lang w:val="mk-MK"/>
        </w:rPr>
        <w:br w:type="page"/>
      </w:r>
      <w:r w:rsidR="00D51B4C">
        <w:rPr>
          <w:rFonts w:ascii="Times New Roman" w:hAnsi="Times New Roman"/>
          <w:b/>
          <w:sz w:val="24"/>
          <w:lang w:val="mk-MK"/>
        </w:rPr>
        <w:lastRenderedPageBreak/>
        <w:t xml:space="preserve"> </w:t>
      </w:r>
    </w:p>
    <w:tbl>
      <w:tblPr>
        <w:tblW w:w="9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1"/>
        <w:gridCol w:w="1384"/>
        <w:gridCol w:w="174"/>
        <w:gridCol w:w="811"/>
        <w:gridCol w:w="1605"/>
        <w:gridCol w:w="728"/>
        <w:gridCol w:w="886"/>
        <w:gridCol w:w="329"/>
        <w:gridCol w:w="1452"/>
        <w:gridCol w:w="101"/>
        <w:gridCol w:w="1641"/>
      </w:tblGrid>
      <w:tr w:rsidR="00D51B4C" w:rsidRPr="00D51B4C" w14:paraId="3B7EC00F" w14:textId="77777777" w:rsidTr="00175BD8">
        <w:trPr>
          <w:jc w:val="center"/>
        </w:trPr>
        <w:tc>
          <w:tcPr>
            <w:tcW w:w="2872" w:type="dxa"/>
            <w:gridSpan w:val="4"/>
            <w:tcBorders>
              <w:top w:val="single" w:sz="4" w:space="0" w:color="000000"/>
              <w:left w:val="single" w:sz="4" w:space="0" w:color="000000"/>
              <w:bottom w:val="single" w:sz="4" w:space="0" w:color="000000"/>
              <w:right w:val="single" w:sz="4" w:space="0" w:color="000000"/>
            </w:tcBorders>
            <w:hideMark/>
          </w:tcPr>
          <w:p w14:paraId="7BBE8952" w14:textId="77777777" w:rsidR="00D51B4C" w:rsidRPr="00D51B4C" w:rsidRDefault="00D51B4C" w:rsidP="00D51B4C">
            <w:pPr>
              <w:spacing w:before="60" w:after="60"/>
              <w:ind w:left="28"/>
              <w:rPr>
                <w:rFonts w:ascii="Times New Roman" w:hAnsi="Times New Roman"/>
                <w:b/>
                <w:sz w:val="18"/>
                <w:szCs w:val="18"/>
                <w:lang w:val="sr-Cyrl-CS" w:eastAsia="ja-JP"/>
              </w:rPr>
            </w:pPr>
            <w:r w:rsidRPr="00D51B4C">
              <w:rPr>
                <w:rFonts w:ascii="Times New Roman" w:hAnsi="Times New Roman"/>
                <w:b/>
                <w:sz w:val="18"/>
                <w:szCs w:val="18"/>
                <w:lang w:val="sr-Cyrl-CS" w:eastAsia="ja-JP"/>
              </w:rPr>
              <w:t>Прилог бр.3</w:t>
            </w:r>
          </w:p>
        </w:tc>
        <w:tc>
          <w:tcPr>
            <w:tcW w:w="6710" w:type="dxa"/>
            <w:gridSpan w:val="7"/>
            <w:tcBorders>
              <w:top w:val="single" w:sz="4" w:space="0" w:color="000000"/>
              <w:left w:val="single" w:sz="4" w:space="0" w:color="000000"/>
              <w:bottom w:val="single" w:sz="4" w:space="0" w:color="000000"/>
              <w:right w:val="single" w:sz="4" w:space="0" w:color="000000"/>
            </w:tcBorders>
            <w:hideMark/>
          </w:tcPr>
          <w:p w14:paraId="57A6F7D6" w14:textId="77777777" w:rsidR="00D51B4C" w:rsidRPr="00D51B4C" w:rsidRDefault="00D51B4C" w:rsidP="00D51B4C">
            <w:pPr>
              <w:spacing w:before="60" w:after="60"/>
              <w:ind w:left="28"/>
              <w:rPr>
                <w:rFonts w:ascii="Times New Roman" w:hAnsi="Times New Roman"/>
                <w:b/>
                <w:sz w:val="18"/>
                <w:szCs w:val="18"/>
                <w:lang w:val="sr-Cyrl-CS" w:eastAsia="ja-JP"/>
              </w:rPr>
            </w:pPr>
            <w:r w:rsidRPr="00D51B4C">
              <w:rPr>
                <w:rFonts w:ascii="Times New Roman" w:hAnsi="Times New Roman"/>
                <w:b/>
                <w:sz w:val="18"/>
                <w:szCs w:val="18"/>
                <w:lang w:val="sr-Cyrl-CS" w:eastAsia="ja-JP"/>
              </w:rPr>
              <w:t>Предметна програма од прв циклус на студии</w:t>
            </w:r>
          </w:p>
        </w:tc>
      </w:tr>
      <w:tr w:rsidR="00D51B4C" w:rsidRPr="00D51B4C" w14:paraId="0A7E4ACE" w14:textId="77777777" w:rsidTr="00175BD8">
        <w:trPr>
          <w:jc w:val="center"/>
        </w:trPr>
        <w:tc>
          <w:tcPr>
            <w:tcW w:w="482" w:type="dxa"/>
            <w:tcBorders>
              <w:top w:val="single" w:sz="4" w:space="0" w:color="000000"/>
              <w:left w:val="single" w:sz="4" w:space="0" w:color="000000"/>
              <w:bottom w:val="single" w:sz="4" w:space="0" w:color="000000"/>
              <w:right w:val="single" w:sz="4" w:space="0" w:color="000000"/>
            </w:tcBorders>
            <w:hideMark/>
          </w:tcPr>
          <w:p w14:paraId="089AC7D5"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1.</w:t>
            </w:r>
          </w:p>
        </w:tc>
        <w:tc>
          <w:tcPr>
            <w:tcW w:w="2390" w:type="dxa"/>
            <w:gridSpan w:val="3"/>
            <w:tcBorders>
              <w:top w:val="single" w:sz="4" w:space="0" w:color="000000"/>
              <w:left w:val="single" w:sz="4" w:space="0" w:color="000000"/>
              <w:bottom w:val="single" w:sz="4" w:space="0" w:color="000000"/>
              <w:right w:val="single" w:sz="4" w:space="0" w:color="000000"/>
            </w:tcBorders>
            <w:hideMark/>
          </w:tcPr>
          <w:p w14:paraId="34F0FBB0"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Наслов на наставниот предмет</w:t>
            </w:r>
          </w:p>
        </w:tc>
        <w:tc>
          <w:tcPr>
            <w:tcW w:w="6710" w:type="dxa"/>
            <w:gridSpan w:val="7"/>
            <w:tcBorders>
              <w:top w:val="single" w:sz="4" w:space="0" w:color="000000"/>
              <w:left w:val="single" w:sz="4" w:space="0" w:color="000000"/>
              <w:bottom w:val="single" w:sz="4" w:space="0" w:color="000000"/>
              <w:right w:val="single" w:sz="4" w:space="0" w:color="000000"/>
            </w:tcBorders>
          </w:tcPr>
          <w:p w14:paraId="1BF46974" w14:textId="111808BA" w:rsidR="00D51B4C" w:rsidRPr="00D51B4C" w:rsidRDefault="00D51B4C" w:rsidP="00D51B4C">
            <w:pPr>
              <w:spacing w:before="60" w:after="60"/>
              <w:ind w:left="28"/>
              <w:rPr>
                <w:rFonts w:ascii="Times New Roman" w:hAnsi="Times New Roman"/>
                <w:b/>
                <w:bCs/>
                <w:sz w:val="18"/>
                <w:szCs w:val="18"/>
                <w:lang w:val="mk-MK" w:eastAsia="ja-JP"/>
              </w:rPr>
            </w:pPr>
            <w:r w:rsidRPr="00D51B4C">
              <w:rPr>
                <w:rFonts w:ascii="Times New Roman" w:hAnsi="Times New Roman"/>
                <w:b/>
                <w:bCs/>
                <w:color w:val="000000"/>
                <w:lang w:val="mk-MK"/>
              </w:rPr>
              <w:t>АЛБАНСКА ЧИСТА ЛИРИКА</w:t>
            </w:r>
          </w:p>
        </w:tc>
      </w:tr>
      <w:tr w:rsidR="00D51B4C" w:rsidRPr="00D51B4C" w14:paraId="056D7366" w14:textId="77777777" w:rsidTr="00175BD8">
        <w:trPr>
          <w:jc w:val="center"/>
        </w:trPr>
        <w:tc>
          <w:tcPr>
            <w:tcW w:w="482" w:type="dxa"/>
            <w:tcBorders>
              <w:top w:val="single" w:sz="4" w:space="0" w:color="000000"/>
              <w:left w:val="single" w:sz="4" w:space="0" w:color="000000"/>
              <w:bottom w:val="single" w:sz="4" w:space="0" w:color="000000"/>
              <w:right w:val="single" w:sz="4" w:space="0" w:color="000000"/>
            </w:tcBorders>
            <w:hideMark/>
          </w:tcPr>
          <w:p w14:paraId="2A087523"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2.</w:t>
            </w:r>
          </w:p>
        </w:tc>
        <w:tc>
          <w:tcPr>
            <w:tcW w:w="2390" w:type="dxa"/>
            <w:gridSpan w:val="3"/>
            <w:tcBorders>
              <w:top w:val="single" w:sz="4" w:space="0" w:color="000000"/>
              <w:left w:val="single" w:sz="4" w:space="0" w:color="000000"/>
              <w:bottom w:val="single" w:sz="4" w:space="0" w:color="000000"/>
              <w:right w:val="single" w:sz="4" w:space="0" w:color="000000"/>
            </w:tcBorders>
            <w:hideMark/>
          </w:tcPr>
          <w:p w14:paraId="21829150"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Код</w:t>
            </w:r>
          </w:p>
        </w:tc>
        <w:tc>
          <w:tcPr>
            <w:tcW w:w="6710" w:type="dxa"/>
            <w:gridSpan w:val="7"/>
            <w:tcBorders>
              <w:top w:val="single" w:sz="4" w:space="0" w:color="000000"/>
              <w:left w:val="single" w:sz="4" w:space="0" w:color="000000"/>
              <w:bottom w:val="single" w:sz="4" w:space="0" w:color="000000"/>
              <w:right w:val="single" w:sz="4" w:space="0" w:color="000000"/>
            </w:tcBorders>
          </w:tcPr>
          <w:p w14:paraId="290D7C7C" w14:textId="77777777" w:rsidR="00D51B4C" w:rsidRPr="00D51B4C" w:rsidRDefault="00D51B4C" w:rsidP="00D51B4C">
            <w:pPr>
              <w:spacing w:before="60" w:after="60"/>
              <w:ind w:left="28"/>
              <w:rPr>
                <w:rFonts w:ascii="Times New Roman" w:hAnsi="Times New Roman"/>
                <w:sz w:val="18"/>
                <w:szCs w:val="18"/>
                <w:lang w:val="sr-Cyrl-CS" w:eastAsia="ja-JP"/>
              </w:rPr>
            </w:pPr>
          </w:p>
        </w:tc>
      </w:tr>
      <w:tr w:rsidR="00D51B4C" w:rsidRPr="00D51B4C" w14:paraId="1A32D620" w14:textId="77777777" w:rsidTr="00175BD8">
        <w:trPr>
          <w:jc w:val="center"/>
        </w:trPr>
        <w:tc>
          <w:tcPr>
            <w:tcW w:w="482" w:type="dxa"/>
            <w:tcBorders>
              <w:top w:val="single" w:sz="4" w:space="0" w:color="000000"/>
              <w:left w:val="single" w:sz="4" w:space="0" w:color="000000"/>
              <w:bottom w:val="single" w:sz="4" w:space="0" w:color="000000"/>
              <w:right w:val="single" w:sz="4" w:space="0" w:color="000000"/>
            </w:tcBorders>
            <w:hideMark/>
          </w:tcPr>
          <w:p w14:paraId="52F0B512"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3.</w:t>
            </w:r>
          </w:p>
        </w:tc>
        <w:tc>
          <w:tcPr>
            <w:tcW w:w="2390" w:type="dxa"/>
            <w:gridSpan w:val="3"/>
            <w:tcBorders>
              <w:top w:val="single" w:sz="4" w:space="0" w:color="000000"/>
              <w:left w:val="single" w:sz="4" w:space="0" w:color="000000"/>
              <w:bottom w:val="single" w:sz="4" w:space="0" w:color="000000"/>
              <w:right w:val="single" w:sz="4" w:space="0" w:color="000000"/>
            </w:tcBorders>
            <w:hideMark/>
          </w:tcPr>
          <w:p w14:paraId="775F4309"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Студиска програма</w:t>
            </w:r>
          </w:p>
        </w:tc>
        <w:tc>
          <w:tcPr>
            <w:tcW w:w="6710" w:type="dxa"/>
            <w:gridSpan w:val="7"/>
            <w:tcBorders>
              <w:top w:val="single" w:sz="4" w:space="0" w:color="000000"/>
              <w:left w:val="single" w:sz="4" w:space="0" w:color="000000"/>
              <w:bottom w:val="single" w:sz="4" w:space="0" w:color="000000"/>
              <w:right w:val="single" w:sz="4" w:space="0" w:color="000000"/>
            </w:tcBorders>
          </w:tcPr>
          <w:p w14:paraId="1C9BA5C2" w14:textId="3DCF414D" w:rsidR="00D51B4C" w:rsidRPr="00D51B4C" w:rsidRDefault="00D51B4C" w:rsidP="00D31A4E">
            <w:pPr>
              <w:spacing w:before="60" w:after="60"/>
              <w:ind w:left="28"/>
              <w:rPr>
                <w:rFonts w:ascii="Times New Roman" w:hAnsi="Times New Roman"/>
                <w:sz w:val="18"/>
                <w:szCs w:val="18"/>
                <w:lang w:val="sr-Cyrl-CS" w:eastAsia="ja-JP"/>
              </w:rPr>
            </w:pPr>
            <w:r w:rsidRPr="00D51B4C">
              <w:rPr>
                <w:rFonts w:ascii="Times New Roman" w:hAnsi="Times New Roman"/>
                <w:lang w:val="sr-Cyrl-CS"/>
              </w:rPr>
              <w:t>Наука за книжевност</w:t>
            </w:r>
          </w:p>
        </w:tc>
      </w:tr>
      <w:tr w:rsidR="00D51B4C" w:rsidRPr="00D51B4C" w14:paraId="50AF3DF9" w14:textId="77777777" w:rsidTr="00175BD8">
        <w:trPr>
          <w:jc w:val="center"/>
        </w:trPr>
        <w:tc>
          <w:tcPr>
            <w:tcW w:w="482" w:type="dxa"/>
            <w:tcBorders>
              <w:top w:val="single" w:sz="4" w:space="0" w:color="000000"/>
              <w:left w:val="single" w:sz="4" w:space="0" w:color="000000"/>
              <w:bottom w:val="single" w:sz="4" w:space="0" w:color="000000"/>
              <w:right w:val="single" w:sz="4" w:space="0" w:color="000000"/>
            </w:tcBorders>
            <w:hideMark/>
          </w:tcPr>
          <w:p w14:paraId="2B4D4A84"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4.</w:t>
            </w:r>
          </w:p>
        </w:tc>
        <w:tc>
          <w:tcPr>
            <w:tcW w:w="2390" w:type="dxa"/>
            <w:gridSpan w:val="3"/>
            <w:tcBorders>
              <w:top w:val="single" w:sz="4" w:space="0" w:color="000000"/>
              <w:left w:val="single" w:sz="4" w:space="0" w:color="000000"/>
              <w:bottom w:val="single" w:sz="4" w:space="0" w:color="000000"/>
              <w:right w:val="single" w:sz="4" w:space="0" w:color="000000"/>
            </w:tcBorders>
            <w:hideMark/>
          </w:tcPr>
          <w:p w14:paraId="4F3068F8"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 xml:space="preserve">Организатор на студиската програма (единица, односно </w:t>
            </w:r>
            <w:r w:rsidRPr="00D51B4C">
              <w:rPr>
                <w:rFonts w:ascii="Times New Roman" w:hAnsi="Times New Roman"/>
                <w:sz w:val="18"/>
                <w:szCs w:val="18"/>
                <w:lang w:val="mk-MK" w:eastAsia="ja-JP"/>
              </w:rPr>
              <w:t xml:space="preserve"> - </w:t>
            </w:r>
            <w:r w:rsidRPr="00D51B4C">
              <w:rPr>
                <w:rFonts w:ascii="Times New Roman" w:hAnsi="Times New Roman"/>
                <w:sz w:val="18"/>
                <w:szCs w:val="18"/>
                <w:lang w:val="sr-Cyrl-CS" w:eastAsia="ja-JP"/>
              </w:rPr>
              <w:t>институт, катедра, оддел)</w:t>
            </w:r>
          </w:p>
        </w:tc>
        <w:tc>
          <w:tcPr>
            <w:tcW w:w="6710" w:type="dxa"/>
            <w:gridSpan w:val="7"/>
            <w:tcBorders>
              <w:top w:val="single" w:sz="4" w:space="0" w:color="000000"/>
              <w:left w:val="single" w:sz="4" w:space="0" w:color="000000"/>
              <w:bottom w:val="single" w:sz="4" w:space="0" w:color="000000"/>
              <w:right w:val="single" w:sz="4" w:space="0" w:color="000000"/>
            </w:tcBorders>
          </w:tcPr>
          <w:p w14:paraId="0F37C2B8" w14:textId="77777777" w:rsidR="00D51B4C" w:rsidRPr="00D51B4C" w:rsidRDefault="00D51B4C" w:rsidP="00D51B4C">
            <w:pPr>
              <w:spacing w:before="60" w:after="60"/>
              <w:ind w:left="28"/>
              <w:rPr>
                <w:rFonts w:ascii="Georgia" w:hAnsi="Georgia"/>
                <w:sz w:val="20"/>
                <w:szCs w:val="20"/>
                <w:lang w:val="sr-Cyrl-CS"/>
              </w:rPr>
            </w:pPr>
            <w:r w:rsidRPr="00D51B4C">
              <w:rPr>
                <w:rFonts w:ascii="Georgia" w:hAnsi="Georgia"/>
                <w:sz w:val="20"/>
                <w:szCs w:val="20"/>
                <w:lang w:val="sr-Cyrl-CS"/>
              </w:rPr>
              <w:t>Филолошки факултет „Блаже Конески “ – Скопје</w:t>
            </w:r>
          </w:p>
          <w:p w14:paraId="6935D167"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Georgia" w:hAnsi="Georgia"/>
                <w:sz w:val="20"/>
                <w:szCs w:val="20"/>
                <w:lang w:val="sr-Cyrl-CS"/>
              </w:rPr>
              <w:t>Катедра: Албански јазик и книжевност</w:t>
            </w:r>
          </w:p>
        </w:tc>
      </w:tr>
      <w:tr w:rsidR="00D51B4C" w:rsidRPr="00D51B4C" w14:paraId="422ACF96" w14:textId="77777777" w:rsidTr="00175BD8">
        <w:trPr>
          <w:jc w:val="center"/>
        </w:trPr>
        <w:tc>
          <w:tcPr>
            <w:tcW w:w="482" w:type="dxa"/>
            <w:tcBorders>
              <w:top w:val="single" w:sz="4" w:space="0" w:color="000000"/>
              <w:left w:val="single" w:sz="4" w:space="0" w:color="000000"/>
              <w:bottom w:val="single" w:sz="4" w:space="0" w:color="000000"/>
              <w:right w:val="single" w:sz="4" w:space="0" w:color="000000"/>
            </w:tcBorders>
            <w:hideMark/>
          </w:tcPr>
          <w:p w14:paraId="6DE96653"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5.</w:t>
            </w:r>
          </w:p>
        </w:tc>
        <w:tc>
          <w:tcPr>
            <w:tcW w:w="2390" w:type="dxa"/>
            <w:gridSpan w:val="3"/>
            <w:tcBorders>
              <w:top w:val="single" w:sz="4" w:space="0" w:color="000000"/>
              <w:left w:val="single" w:sz="4" w:space="0" w:color="000000"/>
              <w:bottom w:val="single" w:sz="4" w:space="0" w:color="000000"/>
              <w:right w:val="single" w:sz="4" w:space="0" w:color="000000"/>
            </w:tcBorders>
            <w:hideMark/>
          </w:tcPr>
          <w:p w14:paraId="2E077B6F"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Степен (прв, втор, трет циклус)</w:t>
            </w:r>
          </w:p>
        </w:tc>
        <w:tc>
          <w:tcPr>
            <w:tcW w:w="6710" w:type="dxa"/>
            <w:gridSpan w:val="7"/>
            <w:tcBorders>
              <w:top w:val="single" w:sz="4" w:space="0" w:color="000000"/>
              <w:left w:val="single" w:sz="4" w:space="0" w:color="000000"/>
              <w:bottom w:val="single" w:sz="4" w:space="0" w:color="000000"/>
              <w:right w:val="single" w:sz="4" w:space="0" w:color="000000"/>
            </w:tcBorders>
          </w:tcPr>
          <w:p w14:paraId="70171FC6"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lang w:val="sr-Cyrl-CS"/>
              </w:rPr>
              <w:t>Трет циклус</w:t>
            </w:r>
          </w:p>
        </w:tc>
      </w:tr>
      <w:tr w:rsidR="00D51B4C" w:rsidRPr="00D51B4C" w14:paraId="1CE5179E" w14:textId="77777777" w:rsidTr="00175BD8">
        <w:trPr>
          <w:jc w:val="center"/>
        </w:trPr>
        <w:tc>
          <w:tcPr>
            <w:tcW w:w="482" w:type="dxa"/>
            <w:tcBorders>
              <w:top w:val="single" w:sz="4" w:space="0" w:color="000000"/>
              <w:left w:val="single" w:sz="4" w:space="0" w:color="000000"/>
              <w:bottom w:val="single" w:sz="4" w:space="0" w:color="000000"/>
              <w:right w:val="single" w:sz="4" w:space="0" w:color="000000"/>
            </w:tcBorders>
            <w:hideMark/>
          </w:tcPr>
          <w:p w14:paraId="7F6A939E"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6.</w:t>
            </w:r>
          </w:p>
        </w:tc>
        <w:tc>
          <w:tcPr>
            <w:tcW w:w="2390" w:type="dxa"/>
            <w:gridSpan w:val="3"/>
            <w:tcBorders>
              <w:top w:val="single" w:sz="4" w:space="0" w:color="000000"/>
              <w:left w:val="single" w:sz="4" w:space="0" w:color="000000"/>
              <w:bottom w:val="single" w:sz="4" w:space="0" w:color="000000"/>
              <w:right w:val="single" w:sz="4" w:space="0" w:color="000000"/>
            </w:tcBorders>
            <w:hideMark/>
          </w:tcPr>
          <w:p w14:paraId="36AE0458"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Академска година /семестар</w:t>
            </w:r>
          </w:p>
        </w:tc>
        <w:tc>
          <w:tcPr>
            <w:tcW w:w="2813" w:type="dxa"/>
            <w:gridSpan w:val="2"/>
            <w:tcBorders>
              <w:top w:val="single" w:sz="4" w:space="0" w:color="000000"/>
              <w:left w:val="single" w:sz="4" w:space="0" w:color="000000"/>
              <w:bottom w:val="single" w:sz="4" w:space="0" w:color="000000"/>
              <w:right w:val="single" w:sz="4" w:space="0" w:color="000000"/>
            </w:tcBorders>
            <w:hideMark/>
          </w:tcPr>
          <w:p w14:paraId="4CE965D5"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Прва година / втор семестар</w:t>
            </w:r>
          </w:p>
        </w:tc>
        <w:tc>
          <w:tcPr>
            <w:tcW w:w="977" w:type="dxa"/>
            <w:tcBorders>
              <w:top w:val="single" w:sz="4" w:space="0" w:color="000000"/>
              <w:left w:val="single" w:sz="4" w:space="0" w:color="000000"/>
              <w:bottom w:val="single" w:sz="4" w:space="0" w:color="000000"/>
              <w:right w:val="single" w:sz="4" w:space="0" w:color="000000"/>
            </w:tcBorders>
          </w:tcPr>
          <w:p w14:paraId="30F46942" w14:textId="77777777" w:rsidR="00D51B4C" w:rsidRPr="00D51B4C" w:rsidRDefault="00D51B4C" w:rsidP="00D51B4C">
            <w:pPr>
              <w:spacing w:before="60" w:after="60"/>
              <w:ind w:left="28"/>
              <w:rPr>
                <w:rFonts w:ascii="Times New Roman" w:hAnsi="Times New Roman"/>
                <w:sz w:val="18"/>
                <w:szCs w:val="18"/>
                <w:lang w:val="sr-Cyrl-CS" w:eastAsia="ja-JP"/>
              </w:rPr>
            </w:pPr>
          </w:p>
        </w:tc>
        <w:tc>
          <w:tcPr>
            <w:tcW w:w="1864" w:type="dxa"/>
            <w:gridSpan w:val="3"/>
            <w:tcBorders>
              <w:top w:val="single" w:sz="4" w:space="0" w:color="000000"/>
              <w:left w:val="single" w:sz="4" w:space="0" w:color="000000"/>
              <w:bottom w:val="single" w:sz="4" w:space="0" w:color="000000"/>
              <w:right w:val="single" w:sz="4" w:space="0" w:color="000000"/>
            </w:tcBorders>
            <w:hideMark/>
          </w:tcPr>
          <w:p w14:paraId="2B76CA64"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Број на ЕКТС</w:t>
            </w:r>
            <w:r w:rsidRPr="00D51B4C">
              <w:rPr>
                <w:rFonts w:ascii="Times New Roman" w:hAnsi="Times New Roman"/>
                <w:sz w:val="18"/>
                <w:szCs w:val="18"/>
                <w:lang w:val="mk-MK" w:eastAsia="ja-JP"/>
              </w:rPr>
              <w:t>-</w:t>
            </w:r>
            <w:r w:rsidRPr="00D51B4C">
              <w:rPr>
                <w:rFonts w:ascii="Times New Roman" w:hAnsi="Times New Roman"/>
                <w:sz w:val="18"/>
                <w:szCs w:val="18"/>
                <w:lang w:val="sr-Cyrl-CS" w:eastAsia="ja-JP"/>
              </w:rPr>
              <w:t xml:space="preserve"> кредити </w:t>
            </w:r>
          </w:p>
        </w:tc>
        <w:tc>
          <w:tcPr>
            <w:tcW w:w="0" w:type="auto"/>
            <w:tcBorders>
              <w:top w:val="single" w:sz="4" w:space="0" w:color="000000"/>
              <w:left w:val="single" w:sz="4" w:space="0" w:color="000000"/>
              <w:bottom w:val="single" w:sz="4" w:space="0" w:color="000000"/>
              <w:right w:val="single" w:sz="4" w:space="0" w:color="000000"/>
            </w:tcBorders>
          </w:tcPr>
          <w:p w14:paraId="073F27C3" w14:textId="77777777" w:rsidR="00D51B4C" w:rsidRPr="00D51B4C" w:rsidRDefault="00D51B4C" w:rsidP="00D51B4C">
            <w:pPr>
              <w:spacing w:before="60" w:after="60"/>
              <w:ind w:left="28"/>
              <w:rPr>
                <w:rFonts w:ascii="Times New Roman" w:hAnsi="Times New Roman"/>
                <w:sz w:val="18"/>
                <w:szCs w:val="18"/>
                <w:lang w:val="mk-MK" w:eastAsia="ja-JP"/>
              </w:rPr>
            </w:pPr>
            <w:r w:rsidRPr="00D51B4C">
              <w:rPr>
                <w:rFonts w:ascii="Times New Roman" w:hAnsi="Times New Roman"/>
                <w:sz w:val="18"/>
                <w:szCs w:val="18"/>
                <w:lang w:val="mk-MK" w:eastAsia="ja-JP"/>
              </w:rPr>
              <w:t>4</w:t>
            </w:r>
          </w:p>
        </w:tc>
      </w:tr>
      <w:tr w:rsidR="00D51B4C" w:rsidRPr="00D51B4C" w14:paraId="28E14C4E" w14:textId="77777777" w:rsidTr="00175BD8">
        <w:trPr>
          <w:jc w:val="center"/>
        </w:trPr>
        <w:tc>
          <w:tcPr>
            <w:tcW w:w="482" w:type="dxa"/>
            <w:tcBorders>
              <w:top w:val="single" w:sz="4" w:space="0" w:color="000000"/>
              <w:left w:val="single" w:sz="4" w:space="0" w:color="000000"/>
              <w:bottom w:val="single" w:sz="4" w:space="0" w:color="000000"/>
              <w:right w:val="single" w:sz="4" w:space="0" w:color="000000"/>
            </w:tcBorders>
            <w:hideMark/>
          </w:tcPr>
          <w:p w14:paraId="1BC7CF95"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8.</w:t>
            </w:r>
          </w:p>
        </w:tc>
        <w:tc>
          <w:tcPr>
            <w:tcW w:w="2390" w:type="dxa"/>
            <w:gridSpan w:val="3"/>
            <w:tcBorders>
              <w:top w:val="single" w:sz="4" w:space="0" w:color="000000"/>
              <w:left w:val="single" w:sz="4" w:space="0" w:color="000000"/>
              <w:bottom w:val="single" w:sz="4" w:space="0" w:color="000000"/>
              <w:right w:val="single" w:sz="4" w:space="0" w:color="000000"/>
            </w:tcBorders>
            <w:hideMark/>
          </w:tcPr>
          <w:p w14:paraId="5B735008"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Наставник</w:t>
            </w:r>
          </w:p>
        </w:tc>
        <w:tc>
          <w:tcPr>
            <w:tcW w:w="6710" w:type="dxa"/>
            <w:gridSpan w:val="7"/>
            <w:tcBorders>
              <w:top w:val="single" w:sz="4" w:space="0" w:color="000000"/>
              <w:left w:val="single" w:sz="4" w:space="0" w:color="000000"/>
              <w:bottom w:val="single" w:sz="4" w:space="0" w:color="000000"/>
              <w:right w:val="single" w:sz="4" w:space="0" w:color="000000"/>
            </w:tcBorders>
          </w:tcPr>
          <w:p w14:paraId="71D238FE" w14:textId="77777777" w:rsidR="00D51B4C" w:rsidRPr="00D51B4C" w:rsidRDefault="00D51B4C" w:rsidP="00D51B4C">
            <w:pPr>
              <w:spacing w:before="60" w:after="60"/>
              <w:ind w:left="28"/>
              <w:rPr>
                <w:rFonts w:ascii="Georgia" w:hAnsi="Georgia"/>
                <w:sz w:val="20"/>
                <w:szCs w:val="20"/>
                <w:lang w:val="mk-MK" w:eastAsia="ja-JP"/>
              </w:rPr>
            </w:pPr>
            <w:r w:rsidRPr="00D51B4C">
              <w:rPr>
                <w:rFonts w:ascii="Georgia" w:hAnsi="Georgia"/>
                <w:sz w:val="20"/>
                <w:szCs w:val="20"/>
                <w:lang w:val="mk-MK"/>
              </w:rPr>
              <w:t>П</w:t>
            </w:r>
            <w:r w:rsidRPr="00D51B4C">
              <w:rPr>
                <w:rFonts w:ascii="Georgia" w:hAnsi="Georgia"/>
                <w:sz w:val="20"/>
                <w:szCs w:val="20"/>
                <w:lang w:val="sr-Cyrl-CS"/>
              </w:rPr>
              <w:t xml:space="preserve">роф. д-р </w:t>
            </w:r>
            <w:r w:rsidRPr="00D51B4C">
              <w:rPr>
                <w:rFonts w:ascii="Georgia" w:hAnsi="Georgia"/>
                <w:sz w:val="20"/>
                <w:szCs w:val="20"/>
                <w:lang w:val="mk-MK"/>
              </w:rPr>
              <w:t>Нехас СОПАЈ</w:t>
            </w:r>
          </w:p>
        </w:tc>
      </w:tr>
      <w:tr w:rsidR="00D51B4C" w:rsidRPr="00D51B4C" w14:paraId="34B3ADC3" w14:textId="77777777" w:rsidTr="00175BD8">
        <w:trPr>
          <w:jc w:val="center"/>
        </w:trPr>
        <w:tc>
          <w:tcPr>
            <w:tcW w:w="482" w:type="dxa"/>
            <w:tcBorders>
              <w:top w:val="single" w:sz="4" w:space="0" w:color="000000"/>
              <w:left w:val="single" w:sz="4" w:space="0" w:color="000000"/>
              <w:bottom w:val="single" w:sz="4" w:space="0" w:color="000000"/>
              <w:right w:val="single" w:sz="4" w:space="0" w:color="000000"/>
            </w:tcBorders>
            <w:hideMark/>
          </w:tcPr>
          <w:p w14:paraId="663912B1"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9.</w:t>
            </w:r>
          </w:p>
        </w:tc>
        <w:tc>
          <w:tcPr>
            <w:tcW w:w="2390" w:type="dxa"/>
            <w:gridSpan w:val="3"/>
            <w:tcBorders>
              <w:top w:val="single" w:sz="4" w:space="0" w:color="000000"/>
              <w:left w:val="single" w:sz="4" w:space="0" w:color="000000"/>
              <w:bottom w:val="single" w:sz="4" w:space="0" w:color="000000"/>
              <w:right w:val="single" w:sz="4" w:space="0" w:color="000000"/>
            </w:tcBorders>
            <w:hideMark/>
          </w:tcPr>
          <w:p w14:paraId="368EFFA5"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Предуслови за запишување на предметот</w:t>
            </w:r>
          </w:p>
        </w:tc>
        <w:tc>
          <w:tcPr>
            <w:tcW w:w="6710" w:type="dxa"/>
            <w:gridSpan w:val="7"/>
            <w:tcBorders>
              <w:top w:val="single" w:sz="4" w:space="0" w:color="000000"/>
              <w:left w:val="single" w:sz="4" w:space="0" w:color="000000"/>
              <w:bottom w:val="single" w:sz="4" w:space="0" w:color="000000"/>
              <w:right w:val="single" w:sz="4" w:space="0" w:color="000000"/>
            </w:tcBorders>
          </w:tcPr>
          <w:p w14:paraId="26F233A3" w14:textId="77777777" w:rsidR="00D51B4C" w:rsidRPr="00D51B4C" w:rsidRDefault="00D51B4C" w:rsidP="00D51B4C">
            <w:pPr>
              <w:spacing w:before="60" w:after="60"/>
              <w:ind w:left="28"/>
              <w:rPr>
                <w:rFonts w:ascii="Georgia" w:hAnsi="Georgia"/>
                <w:sz w:val="20"/>
                <w:szCs w:val="20"/>
                <w:lang w:val="mk-MK" w:eastAsia="ja-JP"/>
              </w:rPr>
            </w:pPr>
            <w:r w:rsidRPr="00D51B4C">
              <w:rPr>
                <w:rFonts w:ascii="Georgia" w:hAnsi="Georgia"/>
                <w:sz w:val="20"/>
                <w:szCs w:val="20"/>
                <w:lang w:val="mk-MK" w:eastAsia="ja-JP"/>
              </w:rPr>
              <w:t>Нема</w:t>
            </w:r>
          </w:p>
        </w:tc>
      </w:tr>
      <w:tr w:rsidR="00D51B4C" w:rsidRPr="00D51B4C" w14:paraId="49C4D11F" w14:textId="77777777" w:rsidTr="00175BD8">
        <w:trPr>
          <w:jc w:val="center"/>
        </w:trPr>
        <w:tc>
          <w:tcPr>
            <w:tcW w:w="482" w:type="dxa"/>
            <w:tcBorders>
              <w:top w:val="single" w:sz="4" w:space="0" w:color="000000"/>
              <w:left w:val="single" w:sz="4" w:space="0" w:color="000000"/>
              <w:bottom w:val="single" w:sz="4" w:space="0" w:color="000000"/>
              <w:right w:val="single" w:sz="4" w:space="0" w:color="000000"/>
            </w:tcBorders>
            <w:hideMark/>
          </w:tcPr>
          <w:p w14:paraId="6C1DD87F"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10.</w:t>
            </w:r>
          </w:p>
        </w:tc>
        <w:tc>
          <w:tcPr>
            <w:tcW w:w="0" w:type="auto"/>
            <w:gridSpan w:val="10"/>
            <w:tcBorders>
              <w:top w:val="single" w:sz="4" w:space="0" w:color="000000"/>
              <w:left w:val="single" w:sz="4" w:space="0" w:color="000000"/>
              <w:bottom w:val="single" w:sz="4" w:space="0" w:color="000000"/>
              <w:right w:val="single" w:sz="4" w:space="0" w:color="000000"/>
            </w:tcBorders>
            <w:hideMark/>
          </w:tcPr>
          <w:p w14:paraId="500764FD"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 xml:space="preserve">Цели на предметната програма (компетенции): </w:t>
            </w:r>
          </w:p>
          <w:p w14:paraId="46BA2AA2" w14:textId="77777777" w:rsidR="00D51B4C" w:rsidRPr="00D51B4C" w:rsidRDefault="00D51B4C" w:rsidP="00D51B4C">
            <w:pPr>
              <w:spacing w:before="60" w:after="60"/>
              <w:ind w:left="28"/>
              <w:rPr>
                <w:rFonts w:ascii="Georgia" w:hAnsi="Georgia"/>
                <w:sz w:val="20"/>
                <w:szCs w:val="20"/>
                <w:lang w:val="mk-MK"/>
              </w:rPr>
            </w:pPr>
            <w:r w:rsidRPr="00D51B4C">
              <w:rPr>
                <w:rFonts w:ascii="Georgia" w:hAnsi="Georgia"/>
                <w:sz w:val="20"/>
                <w:szCs w:val="20"/>
                <w:lang w:val="sr-Cyrl-CS"/>
              </w:rPr>
              <w:t xml:space="preserve">- </w:t>
            </w:r>
            <w:r w:rsidRPr="00D51B4C">
              <w:rPr>
                <w:rFonts w:ascii="Georgia" w:hAnsi="Georgia"/>
                <w:sz w:val="20"/>
                <w:szCs w:val="20"/>
                <w:lang w:val="mk-MK"/>
              </w:rPr>
              <w:t>Запознавање на поимот; чистата поезија, посебна поезија во која нема наративни, дидактистички, политички и др. елементи. Чист артизам, наспроти</w:t>
            </w:r>
            <w:r w:rsidRPr="00D51B4C">
              <w:rPr>
                <w:rFonts w:ascii="Georgia" w:hAnsi="Georgia"/>
                <w:sz w:val="20"/>
                <w:szCs w:val="20"/>
                <w:lang w:val="sr-Cyrl-CS"/>
              </w:rPr>
              <w:t xml:space="preserve"> тенденција</w:t>
            </w:r>
            <w:r w:rsidRPr="00D51B4C">
              <w:rPr>
                <w:rFonts w:ascii="Georgia" w:hAnsi="Georgia"/>
                <w:sz w:val="20"/>
                <w:szCs w:val="20"/>
                <w:lang w:val="mk-MK"/>
              </w:rPr>
              <w:t>лна</w:t>
            </w:r>
            <w:r w:rsidRPr="00D51B4C">
              <w:rPr>
                <w:rFonts w:ascii="Georgia" w:hAnsi="Georgia"/>
                <w:sz w:val="20"/>
                <w:szCs w:val="20"/>
                <w:lang w:val="sr-Cyrl-CS"/>
              </w:rPr>
              <w:t xml:space="preserve">та </w:t>
            </w:r>
            <w:r w:rsidRPr="00D51B4C">
              <w:rPr>
                <w:rFonts w:ascii="Georgia" w:hAnsi="Georgia"/>
                <w:sz w:val="20"/>
                <w:szCs w:val="20"/>
                <w:lang w:val="mk-MK"/>
              </w:rPr>
              <w:t>поезија, особено наспроти соц-реализмот;</w:t>
            </w:r>
          </w:p>
          <w:p w14:paraId="6F0251D4" w14:textId="77777777" w:rsidR="00D51B4C" w:rsidRPr="00D51B4C" w:rsidRDefault="00D51B4C" w:rsidP="00D51B4C">
            <w:pPr>
              <w:spacing w:before="60" w:after="60"/>
              <w:ind w:left="28"/>
              <w:rPr>
                <w:rFonts w:ascii="Georgia" w:hAnsi="Georgia"/>
                <w:sz w:val="20"/>
                <w:szCs w:val="20"/>
                <w:lang w:val="mk-MK"/>
              </w:rPr>
            </w:pPr>
            <w:r w:rsidRPr="00D51B4C">
              <w:rPr>
                <w:rFonts w:ascii="Georgia" w:hAnsi="Georgia"/>
                <w:sz w:val="20"/>
                <w:szCs w:val="20"/>
                <w:lang w:val="mk-MK"/>
              </w:rPr>
              <w:t xml:space="preserve">- </w:t>
            </w:r>
            <w:r w:rsidRPr="00D51B4C">
              <w:rPr>
                <w:rFonts w:ascii="Georgia" w:hAnsi="Georgia"/>
                <w:sz w:val="20"/>
                <w:szCs w:val="20"/>
                <w:lang w:val="sr-Cyrl-CS"/>
              </w:rPr>
              <w:t>Запознавање</w:t>
            </w:r>
            <w:r w:rsidRPr="00D51B4C">
              <w:rPr>
                <w:rFonts w:ascii="Georgia" w:hAnsi="Georgia"/>
                <w:sz w:val="20"/>
                <w:szCs w:val="20"/>
                <w:lang w:val="mk-MK"/>
              </w:rPr>
              <w:t xml:space="preserve"> на албанската чиста лирика; јазичниот формалистички развој од традицијата се до денес; теоретско толкување на чистата поезија (А. Бретон,  Е. Бремонд, И. Ругова и др.)</w:t>
            </w:r>
          </w:p>
          <w:p w14:paraId="470A2F12" w14:textId="77777777" w:rsidR="00D51B4C" w:rsidRPr="00D51B4C" w:rsidRDefault="00D51B4C" w:rsidP="00D51B4C">
            <w:pPr>
              <w:spacing w:before="60"/>
              <w:ind w:left="28"/>
              <w:rPr>
                <w:rFonts w:ascii="Georgia" w:hAnsi="Georgia"/>
                <w:sz w:val="20"/>
                <w:szCs w:val="20"/>
                <w:lang w:val="mk-MK"/>
              </w:rPr>
            </w:pPr>
            <w:r w:rsidRPr="00D51B4C">
              <w:rPr>
                <w:rFonts w:ascii="Georgia" w:hAnsi="Georgia"/>
                <w:sz w:val="20"/>
                <w:szCs w:val="20"/>
                <w:lang w:val="sr-Cyrl-CS"/>
              </w:rPr>
              <w:t xml:space="preserve">- </w:t>
            </w:r>
            <w:r w:rsidRPr="00D51B4C">
              <w:rPr>
                <w:rFonts w:ascii="Georgia" w:hAnsi="Georgia"/>
                <w:sz w:val="20"/>
                <w:szCs w:val="20"/>
                <w:lang w:val="mk-MK"/>
              </w:rPr>
              <w:t>Запознавање на структурата на посебна албанска поезија која се разликува со формално јазична профинетост, значајно експресивна музикалност; таканаречена формална поезија од седумдесетите години на прошлиот век, посебна симболичка, кспресионистичка, дадаистичка поезија;</w:t>
            </w:r>
          </w:p>
          <w:p w14:paraId="6CBCA585" w14:textId="77777777" w:rsidR="00D51B4C" w:rsidRPr="00D51B4C" w:rsidRDefault="00D51B4C" w:rsidP="00D51B4C">
            <w:pPr>
              <w:spacing w:before="60" w:after="60"/>
              <w:ind w:left="28"/>
              <w:rPr>
                <w:rFonts w:ascii="Georgia" w:hAnsi="Georgia"/>
                <w:sz w:val="20"/>
                <w:szCs w:val="20"/>
                <w:lang w:val="mk-MK"/>
              </w:rPr>
            </w:pPr>
            <w:r w:rsidRPr="00D51B4C">
              <w:rPr>
                <w:rFonts w:ascii="Georgia" w:hAnsi="Georgia"/>
                <w:sz w:val="20"/>
                <w:szCs w:val="20"/>
                <w:lang w:val="sr-Cyrl-CS"/>
              </w:rPr>
              <w:t>-</w:t>
            </w:r>
            <w:r w:rsidRPr="00D51B4C">
              <w:rPr>
                <w:rFonts w:ascii="Georgia" w:hAnsi="Georgia"/>
                <w:sz w:val="20"/>
                <w:szCs w:val="20"/>
                <w:lang w:val="mk-MK"/>
              </w:rPr>
              <w:t xml:space="preserve">  Обид за </w:t>
            </w:r>
            <w:r w:rsidRPr="00D51B4C">
              <w:rPr>
                <w:rFonts w:ascii="Georgia" w:hAnsi="Georgia"/>
                <w:sz w:val="20"/>
                <w:szCs w:val="20"/>
                <w:lang w:val="sr-Cyrl-CS"/>
              </w:rPr>
              <w:t>феноменолошк</w:t>
            </w:r>
            <w:r w:rsidRPr="00D51B4C">
              <w:rPr>
                <w:rFonts w:ascii="Georgia" w:hAnsi="Georgia"/>
                <w:sz w:val="20"/>
                <w:szCs w:val="20"/>
                <w:lang w:val="mk-MK"/>
              </w:rPr>
              <w:t>и</w:t>
            </w:r>
            <w:r w:rsidRPr="00D51B4C">
              <w:rPr>
                <w:rFonts w:ascii="Georgia" w:hAnsi="Georgia"/>
                <w:sz w:val="20"/>
                <w:szCs w:val="20"/>
                <w:lang w:val="sr-Cyrl-CS"/>
              </w:rPr>
              <w:t xml:space="preserve"> толкувањ</w:t>
            </w:r>
            <w:r w:rsidRPr="00D51B4C">
              <w:rPr>
                <w:rFonts w:ascii="Georgia" w:hAnsi="Georgia"/>
                <w:sz w:val="20"/>
                <w:szCs w:val="20"/>
                <w:lang w:val="mk-MK"/>
              </w:rPr>
              <w:t>а на тој тип на поезија; разоткривање на можностите на поетскиот израз преку поетските фигури, музикалноста идр.</w:t>
            </w:r>
          </w:p>
          <w:p w14:paraId="1C26D34F" w14:textId="77777777" w:rsidR="00D51B4C" w:rsidRPr="00D51B4C" w:rsidRDefault="00D51B4C" w:rsidP="00D51B4C">
            <w:pPr>
              <w:spacing w:before="60" w:after="60"/>
              <w:ind w:left="28"/>
              <w:rPr>
                <w:rFonts w:ascii="Georgia" w:hAnsi="Georgia"/>
                <w:sz w:val="20"/>
                <w:szCs w:val="20"/>
                <w:lang w:val="mk-MK"/>
              </w:rPr>
            </w:pPr>
            <w:r w:rsidRPr="00D51B4C">
              <w:rPr>
                <w:rFonts w:ascii="Georgia" w:hAnsi="Georgia"/>
                <w:sz w:val="20"/>
                <w:szCs w:val="20"/>
                <w:lang w:val="sr-Cyrl-CS"/>
              </w:rPr>
              <w:t xml:space="preserve">- практично конкретизирање на теоретските, методските и методичките прашања за </w:t>
            </w:r>
          </w:p>
          <w:p w14:paraId="18853812" w14:textId="77777777" w:rsidR="00D51B4C" w:rsidRPr="00D51B4C" w:rsidRDefault="00D51B4C" w:rsidP="00D51B4C">
            <w:pPr>
              <w:spacing w:before="60" w:after="60"/>
              <w:ind w:left="28"/>
              <w:rPr>
                <w:rFonts w:ascii="Times New Roman" w:hAnsi="Times New Roman"/>
                <w:sz w:val="18"/>
                <w:szCs w:val="18"/>
                <w:lang w:val="mk-MK" w:eastAsia="ja-JP"/>
              </w:rPr>
            </w:pPr>
            <w:r w:rsidRPr="00D51B4C">
              <w:rPr>
                <w:rFonts w:ascii="Georgia" w:hAnsi="Georgia"/>
                <w:sz w:val="20"/>
                <w:szCs w:val="20"/>
                <w:lang w:val="mk-MK"/>
              </w:rPr>
              <w:t>ф</w:t>
            </w:r>
            <w:r w:rsidRPr="00D51B4C">
              <w:rPr>
                <w:rFonts w:ascii="Georgia" w:hAnsi="Georgia"/>
                <w:sz w:val="20"/>
                <w:szCs w:val="20"/>
                <w:lang w:val="sr-Cyrl-CS"/>
              </w:rPr>
              <w:t>еномено</w:t>
            </w:r>
            <w:r w:rsidRPr="00D51B4C">
              <w:rPr>
                <w:rFonts w:ascii="Georgia" w:hAnsi="Georgia"/>
                <w:sz w:val="20"/>
                <w:szCs w:val="20"/>
                <w:lang w:val="mk-MK"/>
              </w:rPr>
              <w:t>т на чистата поезија.</w:t>
            </w:r>
          </w:p>
        </w:tc>
      </w:tr>
      <w:tr w:rsidR="00D51B4C" w:rsidRPr="00D51B4C" w14:paraId="1938AF0C" w14:textId="77777777" w:rsidTr="00175BD8">
        <w:trPr>
          <w:jc w:val="center"/>
        </w:trPr>
        <w:tc>
          <w:tcPr>
            <w:tcW w:w="482" w:type="dxa"/>
            <w:tcBorders>
              <w:top w:val="single" w:sz="4" w:space="0" w:color="000000"/>
              <w:left w:val="single" w:sz="4" w:space="0" w:color="000000"/>
              <w:bottom w:val="single" w:sz="4" w:space="0" w:color="000000"/>
              <w:right w:val="single" w:sz="4" w:space="0" w:color="000000"/>
            </w:tcBorders>
            <w:hideMark/>
          </w:tcPr>
          <w:p w14:paraId="1E977026"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11.</w:t>
            </w:r>
          </w:p>
        </w:tc>
        <w:tc>
          <w:tcPr>
            <w:tcW w:w="0" w:type="auto"/>
            <w:gridSpan w:val="10"/>
            <w:tcBorders>
              <w:top w:val="single" w:sz="4" w:space="0" w:color="000000"/>
              <w:left w:val="single" w:sz="4" w:space="0" w:color="000000"/>
              <w:bottom w:val="single" w:sz="4" w:space="0" w:color="000000"/>
              <w:right w:val="single" w:sz="4" w:space="0" w:color="000000"/>
            </w:tcBorders>
            <w:hideMark/>
          </w:tcPr>
          <w:p w14:paraId="32B62C22"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 xml:space="preserve">Содржина на предметната програма: </w:t>
            </w:r>
          </w:p>
          <w:p w14:paraId="11C7F563" w14:textId="77777777" w:rsidR="00D51B4C" w:rsidRPr="00D51B4C" w:rsidRDefault="00D51B4C" w:rsidP="00D51B4C">
            <w:pPr>
              <w:spacing w:before="60" w:after="60"/>
              <w:ind w:left="28"/>
              <w:rPr>
                <w:rFonts w:ascii="Georgia" w:hAnsi="Georgia"/>
                <w:sz w:val="20"/>
                <w:szCs w:val="20"/>
                <w:lang w:val="mk-MK"/>
              </w:rPr>
            </w:pPr>
            <w:r w:rsidRPr="00D51B4C">
              <w:rPr>
                <w:rFonts w:ascii="Georgia" w:hAnsi="Georgia"/>
                <w:sz w:val="20"/>
                <w:szCs w:val="20"/>
                <w:lang w:val="sr-Cyrl-CS"/>
              </w:rPr>
              <w:t xml:space="preserve">- </w:t>
            </w:r>
            <w:r w:rsidRPr="00D51B4C">
              <w:rPr>
                <w:rFonts w:ascii="Times New Roman" w:hAnsi="Times New Roman"/>
                <w:sz w:val="20"/>
                <w:szCs w:val="20"/>
                <w:lang w:val="mk-MK" w:eastAsia="ja-JP"/>
              </w:rPr>
              <w:t>Теориите за и против чистата поезија од европскиот  романтизам па до денес</w:t>
            </w:r>
            <w:r w:rsidRPr="00D51B4C">
              <w:rPr>
                <w:rFonts w:ascii="Georgia" w:hAnsi="Georgia"/>
                <w:sz w:val="20"/>
                <w:szCs w:val="20"/>
                <w:lang w:val="mk-MK"/>
              </w:rPr>
              <w:t xml:space="preserve">, импресионизмот, </w:t>
            </w:r>
            <w:r w:rsidRPr="00D51B4C">
              <w:rPr>
                <w:rFonts w:ascii="Georgia" w:hAnsi="Georgia"/>
                <w:sz w:val="20"/>
                <w:szCs w:val="20"/>
                <w:lang w:val="sr-Cyrl-CS"/>
              </w:rPr>
              <w:t>симболизмот</w:t>
            </w:r>
            <w:r w:rsidRPr="00D51B4C">
              <w:rPr>
                <w:rFonts w:ascii="Georgia" w:hAnsi="Georgia"/>
                <w:sz w:val="20"/>
                <w:szCs w:val="20"/>
                <w:lang w:val="mk-MK"/>
              </w:rPr>
              <w:t>, експресионизмот;</w:t>
            </w:r>
          </w:p>
          <w:p w14:paraId="3F1D930F" w14:textId="77777777" w:rsidR="00D51B4C" w:rsidRPr="00D51B4C" w:rsidRDefault="00D51B4C" w:rsidP="00D51B4C">
            <w:pPr>
              <w:spacing w:before="60" w:after="60"/>
              <w:ind w:left="28"/>
              <w:rPr>
                <w:rFonts w:ascii="Times New Roman" w:hAnsi="Times New Roman"/>
                <w:sz w:val="20"/>
                <w:szCs w:val="20"/>
                <w:lang w:val="mk-MK" w:eastAsia="ja-JP"/>
              </w:rPr>
            </w:pPr>
            <w:r w:rsidRPr="00D51B4C">
              <w:rPr>
                <w:rFonts w:ascii="Times New Roman" w:hAnsi="Times New Roman"/>
                <w:sz w:val="20"/>
                <w:szCs w:val="20"/>
                <w:lang w:val="sr-Cyrl-CS" w:eastAsia="ja-JP"/>
              </w:rPr>
              <w:t>-</w:t>
            </w:r>
            <w:r w:rsidRPr="00D51B4C">
              <w:rPr>
                <w:rFonts w:ascii="Times New Roman" w:hAnsi="Times New Roman"/>
                <w:sz w:val="20"/>
                <w:szCs w:val="20"/>
                <w:lang w:val="mk-MK" w:eastAsia="ja-JP"/>
              </w:rPr>
              <w:t>.Теоријата на Е. Бремон. Феноменот на чистта поезија.</w:t>
            </w:r>
          </w:p>
          <w:p w14:paraId="6C9F73D9" w14:textId="77777777" w:rsidR="00D51B4C" w:rsidRPr="00D51B4C" w:rsidRDefault="00D51B4C" w:rsidP="00D51B4C">
            <w:pPr>
              <w:spacing w:before="60" w:after="60"/>
              <w:ind w:left="28"/>
              <w:rPr>
                <w:rFonts w:ascii="Georgia" w:hAnsi="Georgia"/>
                <w:sz w:val="20"/>
                <w:szCs w:val="20"/>
                <w:lang w:val="mk-MK"/>
              </w:rPr>
            </w:pPr>
            <w:r w:rsidRPr="00D51B4C">
              <w:rPr>
                <w:rFonts w:ascii="Georgia" w:hAnsi="Georgia"/>
                <w:sz w:val="20"/>
                <w:szCs w:val="20"/>
                <w:lang w:val="sr-Cyrl-CS"/>
              </w:rPr>
              <w:t xml:space="preserve">- </w:t>
            </w:r>
            <w:r w:rsidRPr="00D51B4C">
              <w:rPr>
                <w:rFonts w:ascii="Georgia" w:hAnsi="Georgia"/>
                <w:sz w:val="20"/>
                <w:szCs w:val="20"/>
                <w:lang w:val="mk-MK"/>
              </w:rPr>
              <w:t>Г</w:t>
            </w:r>
            <w:r w:rsidRPr="00D51B4C">
              <w:rPr>
                <w:rFonts w:ascii="Georgia" w:hAnsi="Georgia"/>
                <w:sz w:val="20"/>
                <w:szCs w:val="20"/>
                <w:lang w:val="sr-Cyrl-CS"/>
              </w:rPr>
              <w:t>лавните карактеристик</w:t>
            </w:r>
            <w:r w:rsidRPr="00D51B4C">
              <w:rPr>
                <w:rFonts w:ascii="Georgia" w:hAnsi="Georgia"/>
                <w:sz w:val="20"/>
                <w:szCs w:val="20"/>
                <w:lang w:val="mk-MK"/>
              </w:rPr>
              <w:t>и</w:t>
            </w:r>
            <w:r w:rsidRPr="00D51B4C">
              <w:rPr>
                <w:rFonts w:ascii="Georgia" w:hAnsi="Georgia"/>
                <w:sz w:val="20"/>
                <w:szCs w:val="20"/>
                <w:lang w:val="sr-Cyrl-CS"/>
              </w:rPr>
              <w:t xml:space="preserve"> на албанската</w:t>
            </w:r>
            <w:r w:rsidRPr="00D51B4C">
              <w:rPr>
                <w:rFonts w:ascii="Georgia" w:hAnsi="Georgia"/>
                <w:sz w:val="20"/>
                <w:szCs w:val="20"/>
                <w:lang w:val="mk-MK"/>
              </w:rPr>
              <w:t xml:space="preserve"> чиста лирика; </w:t>
            </w:r>
          </w:p>
          <w:p w14:paraId="3C2C3E06" w14:textId="77777777" w:rsidR="00D51B4C" w:rsidRPr="00D51B4C" w:rsidRDefault="00D51B4C" w:rsidP="00D51B4C">
            <w:pPr>
              <w:spacing w:before="60" w:after="60"/>
              <w:ind w:left="28"/>
              <w:rPr>
                <w:rFonts w:ascii="Georgia" w:hAnsi="Georgia"/>
                <w:sz w:val="20"/>
                <w:szCs w:val="20"/>
                <w:lang w:val="mk-MK" w:eastAsia="ja-JP"/>
              </w:rPr>
            </w:pPr>
            <w:r w:rsidRPr="00D51B4C">
              <w:rPr>
                <w:rFonts w:ascii="Times New Roman" w:hAnsi="Times New Roman"/>
                <w:sz w:val="20"/>
                <w:szCs w:val="20"/>
                <w:lang w:val="mk-MK" w:eastAsia="ja-JP"/>
              </w:rPr>
              <w:t>-  А</w:t>
            </w:r>
            <w:r w:rsidRPr="00D51B4C">
              <w:rPr>
                <w:rFonts w:ascii="Georgia" w:hAnsi="Georgia"/>
                <w:sz w:val="20"/>
                <w:szCs w:val="20"/>
                <w:lang w:val="mk-MK" w:eastAsia="ja-JP"/>
              </w:rPr>
              <w:t>лбанската чиста поезија, од музикалната симболичка поезија на Л. Порадеци, М. Цамај и З. Зорба.</w:t>
            </w:r>
          </w:p>
          <w:p w14:paraId="08543F21" w14:textId="77777777" w:rsidR="00D51B4C" w:rsidRPr="00D51B4C" w:rsidRDefault="00D51B4C" w:rsidP="00D51B4C">
            <w:pPr>
              <w:spacing w:before="60" w:after="60"/>
              <w:ind w:left="28"/>
              <w:rPr>
                <w:rFonts w:ascii="Georgia" w:hAnsi="Georgia"/>
                <w:sz w:val="20"/>
                <w:szCs w:val="20"/>
                <w:lang w:val="mk-MK" w:eastAsia="ja-JP"/>
              </w:rPr>
            </w:pPr>
            <w:r w:rsidRPr="00D51B4C">
              <w:rPr>
                <w:rFonts w:ascii="Georgia" w:hAnsi="Georgia"/>
                <w:sz w:val="20"/>
                <w:szCs w:val="20"/>
                <w:lang w:val="mk-MK" w:eastAsia="ja-JP"/>
              </w:rPr>
              <w:t xml:space="preserve">- Посебноститете на чистата поезијата со елементи на херметизмот - Т. Дервиши, Б. Муслиу, Н. Халими идр. од седумдесетите година на прошлиот век па се до денес. </w:t>
            </w:r>
          </w:p>
          <w:p w14:paraId="23068B63" w14:textId="77777777" w:rsidR="00D51B4C" w:rsidRPr="00D51B4C" w:rsidRDefault="00D51B4C" w:rsidP="00D51B4C">
            <w:pPr>
              <w:spacing w:before="60" w:after="60"/>
              <w:ind w:left="28"/>
              <w:rPr>
                <w:rFonts w:ascii="Georgia" w:hAnsi="Georgia"/>
                <w:sz w:val="20"/>
                <w:szCs w:val="20"/>
                <w:lang w:val="mk-MK" w:eastAsia="ja-JP"/>
              </w:rPr>
            </w:pPr>
            <w:r w:rsidRPr="00D51B4C">
              <w:rPr>
                <w:rFonts w:ascii="Georgia" w:hAnsi="Georgia"/>
                <w:sz w:val="20"/>
                <w:szCs w:val="20"/>
                <w:lang w:val="mk-MK" w:eastAsia="ja-JP"/>
              </w:rPr>
              <w:t>- Нови типови на чиста лирика Д. Појанаку,  А. Туфа, Л. Души, Л. Ахмети идр.</w:t>
            </w:r>
          </w:p>
          <w:p w14:paraId="4D1E29DC" w14:textId="77777777" w:rsidR="00D51B4C" w:rsidRPr="00D51B4C" w:rsidRDefault="00D51B4C" w:rsidP="00D51B4C">
            <w:pPr>
              <w:spacing w:before="60" w:after="60"/>
              <w:ind w:left="28"/>
              <w:rPr>
                <w:rFonts w:ascii="Times New Roman" w:hAnsi="Times New Roman"/>
                <w:sz w:val="18"/>
                <w:szCs w:val="18"/>
                <w:lang w:val="mk-MK" w:eastAsia="ja-JP"/>
              </w:rPr>
            </w:pPr>
          </w:p>
        </w:tc>
      </w:tr>
      <w:tr w:rsidR="00D51B4C" w:rsidRPr="00D51B4C" w14:paraId="1615E087" w14:textId="77777777" w:rsidTr="00175BD8">
        <w:trPr>
          <w:jc w:val="center"/>
        </w:trPr>
        <w:tc>
          <w:tcPr>
            <w:tcW w:w="482" w:type="dxa"/>
            <w:tcBorders>
              <w:top w:val="single" w:sz="4" w:space="0" w:color="000000"/>
              <w:left w:val="single" w:sz="4" w:space="0" w:color="000000"/>
              <w:bottom w:val="single" w:sz="4" w:space="0" w:color="000000"/>
              <w:right w:val="single" w:sz="4" w:space="0" w:color="000000"/>
            </w:tcBorders>
            <w:hideMark/>
          </w:tcPr>
          <w:p w14:paraId="2EA015D5"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12.</w:t>
            </w:r>
          </w:p>
        </w:tc>
        <w:tc>
          <w:tcPr>
            <w:tcW w:w="0" w:type="auto"/>
            <w:gridSpan w:val="10"/>
            <w:tcBorders>
              <w:top w:val="single" w:sz="4" w:space="0" w:color="000000"/>
              <w:left w:val="single" w:sz="4" w:space="0" w:color="000000"/>
              <w:bottom w:val="single" w:sz="4" w:space="0" w:color="000000"/>
              <w:right w:val="single" w:sz="4" w:space="0" w:color="000000"/>
            </w:tcBorders>
            <w:hideMark/>
          </w:tcPr>
          <w:p w14:paraId="4E72683E"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 xml:space="preserve">Методи на учење: </w:t>
            </w:r>
          </w:p>
        </w:tc>
      </w:tr>
      <w:tr w:rsidR="00D51B4C" w:rsidRPr="00D51B4C" w14:paraId="552EC579" w14:textId="77777777" w:rsidTr="00175BD8">
        <w:trPr>
          <w:jc w:val="center"/>
        </w:trPr>
        <w:tc>
          <w:tcPr>
            <w:tcW w:w="482" w:type="dxa"/>
            <w:tcBorders>
              <w:top w:val="single" w:sz="4" w:space="0" w:color="000000"/>
              <w:left w:val="single" w:sz="4" w:space="0" w:color="000000"/>
              <w:bottom w:val="single" w:sz="4" w:space="0" w:color="000000"/>
              <w:right w:val="single" w:sz="4" w:space="0" w:color="000000"/>
            </w:tcBorders>
            <w:hideMark/>
          </w:tcPr>
          <w:p w14:paraId="605351E4"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13.</w:t>
            </w:r>
          </w:p>
        </w:tc>
        <w:tc>
          <w:tcPr>
            <w:tcW w:w="2390" w:type="dxa"/>
            <w:gridSpan w:val="3"/>
            <w:tcBorders>
              <w:top w:val="single" w:sz="4" w:space="0" w:color="000000"/>
              <w:left w:val="single" w:sz="4" w:space="0" w:color="000000"/>
              <w:bottom w:val="single" w:sz="4" w:space="0" w:color="000000"/>
              <w:right w:val="single" w:sz="4" w:space="0" w:color="000000"/>
            </w:tcBorders>
            <w:hideMark/>
          </w:tcPr>
          <w:p w14:paraId="7779702A"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Вкупен расположив фонд на време</w:t>
            </w:r>
          </w:p>
        </w:tc>
        <w:tc>
          <w:tcPr>
            <w:tcW w:w="6710" w:type="dxa"/>
            <w:gridSpan w:val="7"/>
            <w:tcBorders>
              <w:top w:val="single" w:sz="4" w:space="0" w:color="000000"/>
              <w:left w:val="single" w:sz="4" w:space="0" w:color="000000"/>
              <w:bottom w:val="single" w:sz="4" w:space="0" w:color="000000"/>
              <w:right w:val="single" w:sz="4" w:space="0" w:color="000000"/>
            </w:tcBorders>
          </w:tcPr>
          <w:p w14:paraId="08D10162"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lang w:val="sr-Cyrl-CS"/>
              </w:rPr>
              <w:t>100 часови</w:t>
            </w:r>
          </w:p>
        </w:tc>
      </w:tr>
      <w:tr w:rsidR="00D51B4C" w:rsidRPr="00D51B4C" w14:paraId="44869D8A" w14:textId="77777777" w:rsidTr="00175BD8">
        <w:trPr>
          <w:jc w:val="center"/>
        </w:trPr>
        <w:tc>
          <w:tcPr>
            <w:tcW w:w="482" w:type="dxa"/>
            <w:tcBorders>
              <w:top w:val="single" w:sz="4" w:space="0" w:color="000000"/>
              <w:left w:val="single" w:sz="4" w:space="0" w:color="000000"/>
              <w:bottom w:val="single" w:sz="4" w:space="0" w:color="000000"/>
              <w:right w:val="single" w:sz="4" w:space="0" w:color="000000"/>
            </w:tcBorders>
            <w:hideMark/>
          </w:tcPr>
          <w:p w14:paraId="7E5A879F"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14.</w:t>
            </w:r>
          </w:p>
        </w:tc>
        <w:tc>
          <w:tcPr>
            <w:tcW w:w="2390" w:type="dxa"/>
            <w:gridSpan w:val="3"/>
            <w:tcBorders>
              <w:top w:val="single" w:sz="4" w:space="0" w:color="000000"/>
              <w:left w:val="single" w:sz="4" w:space="0" w:color="000000"/>
              <w:bottom w:val="single" w:sz="4" w:space="0" w:color="000000"/>
              <w:right w:val="single" w:sz="4" w:space="0" w:color="000000"/>
            </w:tcBorders>
            <w:hideMark/>
          </w:tcPr>
          <w:p w14:paraId="7211E8B4"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Распределба на расположивото време</w:t>
            </w:r>
          </w:p>
        </w:tc>
        <w:tc>
          <w:tcPr>
            <w:tcW w:w="6710" w:type="dxa"/>
            <w:gridSpan w:val="7"/>
            <w:tcBorders>
              <w:top w:val="single" w:sz="4" w:space="0" w:color="000000"/>
              <w:left w:val="single" w:sz="4" w:space="0" w:color="000000"/>
              <w:bottom w:val="single" w:sz="4" w:space="0" w:color="000000"/>
              <w:right w:val="single" w:sz="4" w:space="0" w:color="000000"/>
            </w:tcBorders>
            <w:vAlign w:val="center"/>
          </w:tcPr>
          <w:p w14:paraId="34192AAA" w14:textId="77777777" w:rsidR="00D51B4C" w:rsidRPr="00D51B4C" w:rsidRDefault="00D51B4C" w:rsidP="00D51B4C">
            <w:pPr>
              <w:spacing w:before="60" w:after="60"/>
              <w:ind w:left="28"/>
              <w:rPr>
                <w:rFonts w:ascii="Times New Roman" w:hAnsi="Times New Roman"/>
                <w:sz w:val="18"/>
                <w:szCs w:val="18"/>
                <w:lang w:val="sr-Cyrl-CS" w:eastAsia="ja-JP"/>
              </w:rPr>
            </w:pPr>
          </w:p>
        </w:tc>
      </w:tr>
      <w:tr w:rsidR="00D51B4C" w:rsidRPr="00D51B4C" w14:paraId="54E4D4C3" w14:textId="77777777" w:rsidTr="00175BD8">
        <w:trPr>
          <w:jc w:val="center"/>
        </w:trPr>
        <w:tc>
          <w:tcPr>
            <w:tcW w:w="482" w:type="dxa"/>
            <w:vMerge w:val="restart"/>
            <w:tcBorders>
              <w:top w:val="single" w:sz="4" w:space="0" w:color="000000"/>
              <w:left w:val="single" w:sz="4" w:space="0" w:color="000000"/>
              <w:bottom w:val="single" w:sz="4" w:space="0" w:color="000000"/>
              <w:right w:val="single" w:sz="4" w:space="0" w:color="000000"/>
            </w:tcBorders>
            <w:hideMark/>
          </w:tcPr>
          <w:p w14:paraId="7B56928B"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15.</w:t>
            </w:r>
          </w:p>
        </w:tc>
        <w:tc>
          <w:tcPr>
            <w:tcW w:w="2390" w:type="dxa"/>
            <w:gridSpan w:val="3"/>
            <w:vMerge w:val="restart"/>
            <w:tcBorders>
              <w:top w:val="single" w:sz="4" w:space="0" w:color="000000"/>
              <w:left w:val="single" w:sz="4" w:space="0" w:color="000000"/>
              <w:bottom w:val="single" w:sz="4" w:space="0" w:color="000000"/>
              <w:right w:val="single" w:sz="4" w:space="0" w:color="000000"/>
            </w:tcBorders>
            <w:hideMark/>
          </w:tcPr>
          <w:p w14:paraId="4340CF6A"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Форми на наставните активности</w:t>
            </w:r>
          </w:p>
        </w:tc>
        <w:tc>
          <w:tcPr>
            <w:tcW w:w="1968" w:type="dxa"/>
            <w:tcBorders>
              <w:top w:val="single" w:sz="4" w:space="0" w:color="000000"/>
              <w:left w:val="single" w:sz="4" w:space="0" w:color="000000"/>
              <w:bottom w:val="single" w:sz="4" w:space="0" w:color="000000"/>
              <w:right w:val="single" w:sz="4" w:space="0" w:color="000000"/>
            </w:tcBorders>
            <w:hideMark/>
          </w:tcPr>
          <w:p w14:paraId="2861E529"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15.1.</w:t>
            </w:r>
          </w:p>
        </w:tc>
        <w:tc>
          <w:tcPr>
            <w:tcW w:w="3559" w:type="dxa"/>
            <w:gridSpan w:val="4"/>
            <w:tcBorders>
              <w:top w:val="single" w:sz="4" w:space="0" w:color="000000"/>
              <w:left w:val="single" w:sz="4" w:space="0" w:color="000000"/>
              <w:bottom w:val="single" w:sz="4" w:space="0" w:color="000000"/>
              <w:right w:val="single" w:sz="4" w:space="0" w:color="000000"/>
            </w:tcBorders>
            <w:hideMark/>
          </w:tcPr>
          <w:p w14:paraId="4EA10C97"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Предавања- теоретска настава</w:t>
            </w:r>
          </w:p>
        </w:tc>
        <w:tc>
          <w:tcPr>
            <w:tcW w:w="1183" w:type="dxa"/>
            <w:gridSpan w:val="2"/>
            <w:tcBorders>
              <w:top w:val="single" w:sz="4" w:space="0" w:color="000000"/>
              <w:left w:val="single" w:sz="4" w:space="0" w:color="000000"/>
              <w:bottom w:val="single" w:sz="4" w:space="0" w:color="000000"/>
              <w:right w:val="single" w:sz="4" w:space="0" w:color="000000"/>
            </w:tcBorders>
          </w:tcPr>
          <w:p w14:paraId="136CEDA0" w14:textId="77777777" w:rsidR="00D51B4C" w:rsidRPr="00D51B4C" w:rsidRDefault="00D51B4C" w:rsidP="00D51B4C">
            <w:pPr>
              <w:spacing w:before="60" w:after="60"/>
              <w:ind w:left="28"/>
              <w:rPr>
                <w:rFonts w:ascii="Times New Roman" w:hAnsi="Times New Roman"/>
                <w:sz w:val="18"/>
                <w:szCs w:val="18"/>
                <w:lang w:val="mk-MK" w:eastAsia="mk-MK"/>
              </w:rPr>
            </w:pPr>
            <w:r w:rsidRPr="00D51B4C">
              <w:rPr>
                <w:rFonts w:ascii="Times New Roman" w:hAnsi="Times New Roman"/>
                <w:sz w:val="18"/>
                <w:szCs w:val="18"/>
                <w:lang w:val="mk-MK" w:eastAsia="mk-MK"/>
              </w:rPr>
              <w:t>15 часови</w:t>
            </w:r>
          </w:p>
        </w:tc>
      </w:tr>
      <w:tr w:rsidR="00D51B4C" w:rsidRPr="00D51B4C" w14:paraId="0A21D45F" w14:textId="77777777" w:rsidTr="00175BD8">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9C31B2C" w14:textId="77777777" w:rsidR="00D51B4C" w:rsidRPr="00D51B4C" w:rsidRDefault="00D51B4C" w:rsidP="00D51B4C">
            <w:pPr>
              <w:rPr>
                <w:rFonts w:ascii="Times New Roman" w:hAnsi="Times New Roman"/>
                <w:sz w:val="18"/>
                <w:szCs w:val="18"/>
                <w:lang w:val="sr-Cyrl-CS" w:eastAsia="ja-JP"/>
              </w:rPr>
            </w:pPr>
          </w:p>
        </w:tc>
        <w:tc>
          <w:tcPr>
            <w:tcW w:w="2390" w:type="dxa"/>
            <w:gridSpan w:val="3"/>
            <w:vMerge/>
            <w:tcBorders>
              <w:top w:val="single" w:sz="4" w:space="0" w:color="000000"/>
              <w:left w:val="single" w:sz="4" w:space="0" w:color="000000"/>
              <w:bottom w:val="single" w:sz="4" w:space="0" w:color="000000"/>
              <w:right w:val="single" w:sz="4" w:space="0" w:color="000000"/>
            </w:tcBorders>
            <w:vAlign w:val="center"/>
            <w:hideMark/>
          </w:tcPr>
          <w:p w14:paraId="7CF65B1F" w14:textId="77777777" w:rsidR="00D51B4C" w:rsidRPr="00D51B4C" w:rsidRDefault="00D51B4C" w:rsidP="00D51B4C">
            <w:pPr>
              <w:rPr>
                <w:rFonts w:ascii="Times New Roman" w:hAnsi="Times New Roman"/>
                <w:sz w:val="18"/>
                <w:szCs w:val="18"/>
                <w:lang w:val="sr-Cyrl-CS" w:eastAsia="ja-JP"/>
              </w:rPr>
            </w:pPr>
          </w:p>
        </w:tc>
        <w:tc>
          <w:tcPr>
            <w:tcW w:w="1968" w:type="dxa"/>
            <w:tcBorders>
              <w:top w:val="single" w:sz="4" w:space="0" w:color="000000"/>
              <w:left w:val="single" w:sz="4" w:space="0" w:color="000000"/>
              <w:bottom w:val="single" w:sz="4" w:space="0" w:color="000000"/>
              <w:right w:val="single" w:sz="4" w:space="0" w:color="000000"/>
            </w:tcBorders>
            <w:hideMark/>
          </w:tcPr>
          <w:p w14:paraId="1212A2EF"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15.2.</w:t>
            </w:r>
          </w:p>
        </w:tc>
        <w:tc>
          <w:tcPr>
            <w:tcW w:w="3559" w:type="dxa"/>
            <w:gridSpan w:val="4"/>
            <w:tcBorders>
              <w:top w:val="single" w:sz="4" w:space="0" w:color="000000"/>
              <w:left w:val="single" w:sz="4" w:space="0" w:color="000000"/>
              <w:bottom w:val="single" w:sz="4" w:space="0" w:color="000000"/>
              <w:right w:val="single" w:sz="4" w:space="0" w:color="000000"/>
            </w:tcBorders>
            <w:hideMark/>
          </w:tcPr>
          <w:p w14:paraId="7001693D"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Вежби (лабораториски, аудитори</w:t>
            </w:r>
            <w:r w:rsidRPr="00D51B4C">
              <w:rPr>
                <w:rFonts w:ascii="Times New Roman" w:hAnsi="Times New Roman"/>
                <w:sz w:val="18"/>
                <w:szCs w:val="18"/>
                <w:lang w:val="mk-MK" w:eastAsia="ja-JP"/>
              </w:rPr>
              <w:t>ум</w:t>
            </w:r>
            <w:r w:rsidRPr="00D51B4C">
              <w:rPr>
                <w:rFonts w:ascii="Times New Roman" w:hAnsi="Times New Roman"/>
                <w:sz w:val="18"/>
                <w:szCs w:val="18"/>
                <w:lang w:val="sr-Cyrl-CS" w:eastAsia="ja-JP"/>
              </w:rPr>
              <w:t>ски), семинари, тимска работа</w:t>
            </w:r>
          </w:p>
        </w:tc>
        <w:tc>
          <w:tcPr>
            <w:tcW w:w="1183" w:type="dxa"/>
            <w:gridSpan w:val="2"/>
            <w:tcBorders>
              <w:top w:val="single" w:sz="4" w:space="0" w:color="000000"/>
              <w:left w:val="single" w:sz="4" w:space="0" w:color="000000"/>
              <w:bottom w:val="single" w:sz="4" w:space="0" w:color="000000"/>
              <w:right w:val="single" w:sz="4" w:space="0" w:color="000000"/>
            </w:tcBorders>
          </w:tcPr>
          <w:p w14:paraId="012F2EC4" w14:textId="77777777" w:rsidR="00D51B4C" w:rsidRPr="00D51B4C" w:rsidRDefault="00D51B4C" w:rsidP="00D51B4C">
            <w:pPr>
              <w:spacing w:before="60" w:after="60"/>
              <w:ind w:left="28"/>
              <w:rPr>
                <w:rFonts w:ascii="Times New Roman" w:hAnsi="Times New Roman"/>
                <w:sz w:val="18"/>
                <w:szCs w:val="18"/>
                <w:lang w:val="mk-MK" w:eastAsia="mk-MK"/>
              </w:rPr>
            </w:pPr>
            <w:r w:rsidRPr="00D51B4C">
              <w:rPr>
                <w:rFonts w:ascii="Times New Roman" w:hAnsi="Times New Roman"/>
                <w:sz w:val="18"/>
                <w:szCs w:val="18"/>
                <w:lang w:val="mk-MK" w:eastAsia="mk-MK"/>
              </w:rPr>
              <w:t>0</w:t>
            </w:r>
          </w:p>
        </w:tc>
      </w:tr>
      <w:tr w:rsidR="00D51B4C" w:rsidRPr="00D51B4C" w14:paraId="424F700A" w14:textId="77777777" w:rsidTr="00175BD8">
        <w:trPr>
          <w:trHeight w:val="305"/>
          <w:jc w:val="center"/>
        </w:trPr>
        <w:tc>
          <w:tcPr>
            <w:tcW w:w="482" w:type="dxa"/>
            <w:vMerge w:val="restart"/>
            <w:tcBorders>
              <w:top w:val="single" w:sz="4" w:space="0" w:color="000000"/>
              <w:left w:val="single" w:sz="4" w:space="0" w:color="000000"/>
              <w:bottom w:val="single" w:sz="4" w:space="0" w:color="000000"/>
              <w:right w:val="single" w:sz="4" w:space="0" w:color="000000"/>
            </w:tcBorders>
            <w:hideMark/>
          </w:tcPr>
          <w:p w14:paraId="4EDCF8B5"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16.</w:t>
            </w:r>
          </w:p>
        </w:tc>
        <w:tc>
          <w:tcPr>
            <w:tcW w:w="2390" w:type="dxa"/>
            <w:gridSpan w:val="3"/>
            <w:vMerge w:val="restart"/>
            <w:tcBorders>
              <w:top w:val="single" w:sz="4" w:space="0" w:color="000000"/>
              <w:left w:val="single" w:sz="4" w:space="0" w:color="000000"/>
              <w:bottom w:val="single" w:sz="4" w:space="0" w:color="000000"/>
              <w:right w:val="single" w:sz="4" w:space="0" w:color="000000"/>
            </w:tcBorders>
            <w:hideMark/>
          </w:tcPr>
          <w:p w14:paraId="0E3E25F0"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 xml:space="preserve">Други форми на </w:t>
            </w:r>
            <w:r w:rsidRPr="00D51B4C">
              <w:rPr>
                <w:rFonts w:ascii="Times New Roman" w:hAnsi="Times New Roman"/>
                <w:sz w:val="18"/>
                <w:szCs w:val="18"/>
                <w:lang w:val="sr-Cyrl-CS" w:eastAsia="ja-JP"/>
              </w:rPr>
              <w:lastRenderedPageBreak/>
              <w:t>активности</w:t>
            </w:r>
          </w:p>
        </w:tc>
        <w:tc>
          <w:tcPr>
            <w:tcW w:w="1968" w:type="dxa"/>
            <w:tcBorders>
              <w:top w:val="single" w:sz="4" w:space="0" w:color="000000"/>
              <w:left w:val="single" w:sz="4" w:space="0" w:color="000000"/>
              <w:bottom w:val="single" w:sz="4" w:space="0" w:color="000000"/>
              <w:right w:val="single" w:sz="4" w:space="0" w:color="000000"/>
            </w:tcBorders>
            <w:hideMark/>
          </w:tcPr>
          <w:p w14:paraId="014232D2"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lastRenderedPageBreak/>
              <w:t>16.1.</w:t>
            </w:r>
          </w:p>
        </w:tc>
        <w:tc>
          <w:tcPr>
            <w:tcW w:w="3559" w:type="dxa"/>
            <w:gridSpan w:val="4"/>
            <w:tcBorders>
              <w:top w:val="single" w:sz="4" w:space="0" w:color="000000"/>
              <w:left w:val="single" w:sz="4" w:space="0" w:color="000000"/>
              <w:bottom w:val="single" w:sz="4" w:space="0" w:color="000000"/>
              <w:right w:val="single" w:sz="4" w:space="0" w:color="000000"/>
            </w:tcBorders>
            <w:hideMark/>
          </w:tcPr>
          <w:p w14:paraId="63A45277"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 xml:space="preserve">Проектни задачи </w:t>
            </w:r>
          </w:p>
        </w:tc>
        <w:tc>
          <w:tcPr>
            <w:tcW w:w="1183" w:type="dxa"/>
            <w:gridSpan w:val="2"/>
            <w:tcBorders>
              <w:top w:val="single" w:sz="4" w:space="0" w:color="000000"/>
              <w:left w:val="single" w:sz="4" w:space="0" w:color="000000"/>
              <w:bottom w:val="single" w:sz="4" w:space="0" w:color="000000"/>
              <w:right w:val="single" w:sz="4" w:space="0" w:color="000000"/>
            </w:tcBorders>
          </w:tcPr>
          <w:p w14:paraId="31FC9791" w14:textId="77777777" w:rsidR="00D51B4C" w:rsidRPr="00D51B4C" w:rsidRDefault="00D51B4C" w:rsidP="00D51B4C">
            <w:pPr>
              <w:spacing w:before="60" w:after="60"/>
              <w:ind w:left="28"/>
              <w:rPr>
                <w:rFonts w:ascii="Times New Roman" w:hAnsi="Times New Roman"/>
                <w:sz w:val="18"/>
                <w:szCs w:val="18"/>
                <w:lang w:val="mk-MK" w:eastAsia="mk-MK"/>
              </w:rPr>
            </w:pPr>
            <w:r w:rsidRPr="00D51B4C">
              <w:rPr>
                <w:rFonts w:ascii="Times New Roman" w:hAnsi="Times New Roman"/>
                <w:sz w:val="18"/>
                <w:szCs w:val="18"/>
                <w:lang w:val="mk-MK" w:eastAsia="mk-MK"/>
              </w:rPr>
              <w:t>20 часови</w:t>
            </w:r>
          </w:p>
        </w:tc>
      </w:tr>
      <w:tr w:rsidR="00D51B4C" w:rsidRPr="00D51B4C" w14:paraId="2D556D4B" w14:textId="77777777" w:rsidTr="00175BD8">
        <w:trPr>
          <w:trHeight w:val="17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C8A0BB7" w14:textId="77777777" w:rsidR="00D51B4C" w:rsidRPr="00D51B4C" w:rsidRDefault="00D51B4C" w:rsidP="00D51B4C">
            <w:pPr>
              <w:rPr>
                <w:rFonts w:ascii="Times New Roman" w:hAnsi="Times New Roman"/>
                <w:sz w:val="18"/>
                <w:szCs w:val="18"/>
                <w:lang w:val="sr-Cyrl-CS" w:eastAsia="ja-JP"/>
              </w:rPr>
            </w:pPr>
          </w:p>
        </w:tc>
        <w:tc>
          <w:tcPr>
            <w:tcW w:w="2390" w:type="dxa"/>
            <w:gridSpan w:val="3"/>
            <w:vMerge/>
            <w:tcBorders>
              <w:top w:val="single" w:sz="4" w:space="0" w:color="000000"/>
              <w:left w:val="single" w:sz="4" w:space="0" w:color="000000"/>
              <w:bottom w:val="single" w:sz="4" w:space="0" w:color="000000"/>
              <w:right w:val="single" w:sz="4" w:space="0" w:color="000000"/>
            </w:tcBorders>
            <w:vAlign w:val="center"/>
            <w:hideMark/>
          </w:tcPr>
          <w:p w14:paraId="56F074BF" w14:textId="77777777" w:rsidR="00D51B4C" w:rsidRPr="00D51B4C" w:rsidRDefault="00D51B4C" w:rsidP="00D51B4C">
            <w:pPr>
              <w:rPr>
                <w:rFonts w:ascii="Times New Roman" w:hAnsi="Times New Roman"/>
                <w:sz w:val="18"/>
                <w:szCs w:val="18"/>
                <w:lang w:val="sr-Cyrl-CS" w:eastAsia="ja-JP"/>
              </w:rPr>
            </w:pPr>
          </w:p>
        </w:tc>
        <w:tc>
          <w:tcPr>
            <w:tcW w:w="1968" w:type="dxa"/>
            <w:tcBorders>
              <w:top w:val="single" w:sz="4" w:space="0" w:color="000000"/>
              <w:left w:val="single" w:sz="4" w:space="0" w:color="000000"/>
              <w:bottom w:val="single" w:sz="4" w:space="0" w:color="000000"/>
              <w:right w:val="single" w:sz="4" w:space="0" w:color="000000"/>
            </w:tcBorders>
            <w:hideMark/>
          </w:tcPr>
          <w:p w14:paraId="61BBBA99"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16.2.</w:t>
            </w:r>
          </w:p>
        </w:tc>
        <w:tc>
          <w:tcPr>
            <w:tcW w:w="3559" w:type="dxa"/>
            <w:gridSpan w:val="4"/>
            <w:tcBorders>
              <w:top w:val="single" w:sz="4" w:space="0" w:color="000000"/>
              <w:left w:val="single" w:sz="4" w:space="0" w:color="000000"/>
              <w:bottom w:val="single" w:sz="4" w:space="0" w:color="000000"/>
              <w:right w:val="single" w:sz="4" w:space="0" w:color="000000"/>
            </w:tcBorders>
            <w:hideMark/>
          </w:tcPr>
          <w:p w14:paraId="79F2590B"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Самостојни задачи</w:t>
            </w:r>
          </w:p>
        </w:tc>
        <w:tc>
          <w:tcPr>
            <w:tcW w:w="1183" w:type="dxa"/>
            <w:gridSpan w:val="2"/>
            <w:tcBorders>
              <w:top w:val="single" w:sz="4" w:space="0" w:color="000000"/>
              <w:left w:val="single" w:sz="4" w:space="0" w:color="000000"/>
              <w:bottom w:val="single" w:sz="4" w:space="0" w:color="000000"/>
              <w:right w:val="single" w:sz="4" w:space="0" w:color="000000"/>
            </w:tcBorders>
          </w:tcPr>
          <w:p w14:paraId="614EF68D" w14:textId="77777777" w:rsidR="00D51B4C" w:rsidRPr="00D51B4C" w:rsidRDefault="00D51B4C" w:rsidP="00D51B4C">
            <w:pPr>
              <w:spacing w:before="60" w:after="60"/>
              <w:ind w:left="28"/>
              <w:rPr>
                <w:rFonts w:ascii="Times New Roman" w:hAnsi="Times New Roman"/>
                <w:sz w:val="18"/>
                <w:szCs w:val="18"/>
                <w:lang w:val="mk-MK" w:eastAsia="mk-MK"/>
              </w:rPr>
            </w:pPr>
            <w:r w:rsidRPr="00D51B4C">
              <w:rPr>
                <w:rFonts w:ascii="Times New Roman" w:hAnsi="Times New Roman"/>
                <w:sz w:val="18"/>
                <w:szCs w:val="18"/>
                <w:lang w:val="mk-MK" w:eastAsia="mk-MK"/>
              </w:rPr>
              <w:t>15 часови</w:t>
            </w:r>
          </w:p>
        </w:tc>
      </w:tr>
      <w:tr w:rsidR="00D51B4C" w:rsidRPr="00D51B4C" w14:paraId="4A2A80D5" w14:textId="77777777" w:rsidTr="00175BD8">
        <w:trPr>
          <w:trHeight w:val="26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4EA991" w14:textId="77777777" w:rsidR="00D51B4C" w:rsidRPr="00D51B4C" w:rsidRDefault="00D51B4C" w:rsidP="00D51B4C">
            <w:pPr>
              <w:rPr>
                <w:rFonts w:ascii="Times New Roman" w:hAnsi="Times New Roman"/>
                <w:sz w:val="18"/>
                <w:szCs w:val="18"/>
                <w:lang w:val="sr-Cyrl-CS" w:eastAsia="ja-JP"/>
              </w:rPr>
            </w:pPr>
          </w:p>
        </w:tc>
        <w:tc>
          <w:tcPr>
            <w:tcW w:w="2390" w:type="dxa"/>
            <w:gridSpan w:val="3"/>
            <w:vMerge/>
            <w:tcBorders>
              <w:top w:val="single" w:sz="4" w:space="0" w:color="000000"/>
              <w:left w:val="single" w:sz="4" w:space="0" w:color="000000"/>
              <w:bottom w:val="single" w:sz="4" w:space="0" w:color="000000"/>
              <w:right w:val="single" w:sz="4" w:space="0" w:color="000000"/>
            </w:tcBorders>
            <w:vAlign w:val="center"/>
            <w:hideMark/>
          </w:tcPr>
          <w:p w14:paraId="01CBF8EB" w14:textId="77777777" w:rsidR="00D51B4C" w:rsidRPr="00D51B4C" w:rsidRDefault="00D51B4C" w:rsidP="00D51B4C">
            <w:pPr>
              <w:rPr>
                <w:rFonts w:ascii="Times New Roman" w:hAnsi="Times New Roman"/>
                <w:sz w:val="18"/>
                <w:szCs w:val="18"/>
                <w:lang w:val="sr-Cyrl-CS" w:eastAsia="ja-JP"/>
              </w:rPr>
            </w:pPr>
          </w:p>
        </w:tc>
        <w:tc>
          <w:tcPr>
            <w:tcW w:w="1968" w:type="dxa"/>
            <w:tcBorders>
              <w:top w:val="single" w:sz="4" w:space="0" w:color="000000"/>
              <w:left w:val="single" w:sz="4" w:space="0" w:color="000000"/>
              <w:bottom w:val="single" w:sz="4" w:space="0" w:color="000000"/>
              <w:right w:val="single" w:sz="4" w:space="0" w:color="000000"/>
            </w:tcBorders>
            <w:hideMark/>
          </w:tcPr>
          <w:p w14:paraId="09190FAA"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16.3.</w:t>
            </w:r>
          </w:p>
        </w:tc>
        <w:tc>
          <w:tcPr>
            <w:tcW w:w="3559" w:type="dxa"/>
            <w:gridSpan w:val="4"/>
            <w:tcBorders>
              <w:top w:val="single" w:sz="4" w:space="0" w:color="000000"/>
              <w:left w:val="single" w:sz="4" w:space="0" w:color="000000"/>
              <w:bottom w:val="single" w:sz="4" w:space="0" w:color="000000"/>
              <w:right w:val="single" w:sz="4" w:space="0" w:color="000000"/>
            </w:tcBorders>
            <w:hideMark/>
          </w:tcPr>
          <w:p w14:paraId="217A9A65"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Домашно учење – задачи</w:t>
            </w:r>
          </w:p>
        </w:tc>
        <w:tc>
          <w:tcPr>
            <w:tcW w:w="1183" w:type="dxa"/>
            <w:gridSpan w:val="2"/>
            <w:tcBorders>
              <w:top w:val="single" w:sz="4" w:space="0" w:color="000000"/>
              <w:left w:val="single" w:sz="4" w:space="0" w:color="000000"/>
              <w:bottom w:val="single" w:sz="4" w:space="0" w:color="000000"/>
              <w:right w:val="single" w:sz="4" w:space="0" w:color="000000"/>
            </w:tcBorders>
          </w:tcPr>
          <w:p w14:paraId="7781D08C" w14:textId="77777777" w:rsidR="00D51B4C" w:rsidRPr="00D51B4C" w:rsidRDefault="00D51B4C" w:rsidP="00D51B4C">
            <w:pPr>
              <w:spacing w:before="60" w:after="60"/>
              <w:ind w:left="28"/>
              <w:rPr>
                <w:rFonts w:ascii="Times New Roman" w:hAnsi="Times New Roman"/>
                <w:sz w:val="18"/>
                <w:szCs w:val="18"/>
                <w:lang w:val="mk-MK" w:eastAsia="mk-MK"/>
              </w:rPr>
            </w:pPr>
            <w:r w:rsidRPr="00D51B4C">
              <w:rPr>
                <w:rFonts w:ascii="Times New Roman" w:hAnsi="Times New Roman"/>
                <w:sz w:val="18"/>
                <w:szCs w:val="18"/>
                <w:lang w:val="mk-MK" w:eastAsia="mk-MK"/>
              </w:rPr>
              <w:t>50 часови</w:t>
            </w:r>
          </w:p>
        </w:tc>
      </w:tr>
      <w:tr w:rsidR="00D51B4C" w:rsidRPr="00D51B4C" w14:paraId="070F4E13" w14:textId="77777777" w:rsidTr="00175BD8">
        <w:trPr>
          <w:jc w:val="center"/>
        </w:trPr>
        <w:tc>
          <w:tcPr>
            <w:tcW w:w="482" w:type="dxa"/>
            <w:vMerge w:val="restart"/>
            <w:tcBorders>
              <w:top w:val="single" w:sz="4" w:space="0" w:color="000000"/>
              <w:left w:val="single" w:sz="4" w:space="0" w:color="000000"/>
              <w:bottom w:val="single" w:sz="4" w:space="0" w:color="000000"/>
              <w:right w:val="single" w:sz="4" w:space="0" w:color="000000"/>
            </w:tcBorders>
            <w:hideMark/>
          </w:tcPr>
          <w:p w14:paraId="5B9D5840"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17.</w:t>
            </w:r>
          </w:p>
        </w:tc>
        <w:tc>
          <w:tcPr>
            <w:tcW w:w="9100" w:type="dxa"/>
            <w:gridSpan w:val="10"/>
            <w:tcBorders>
              <w:top w:val="single" w:sz="4" w:space="0" w:color="000000"/>
              <w:left w:val="single" w:sz="4" w:space="0" w:color="000000"/>
              <w:bottom w:val="single" w:sz="4" w:space="0" w:color="000000"/>
              <w:right w:val="single" w:sz="4" w:space="0" w:color="000000"/>
            </w:tcBorders>
            <w:hideMark/>
          </w:tcPr>
          <w:p w14:paraId="3E4F662B"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 xml:space="preserve">Начин на оценување     </w:t>
            </w:r>
          </w:p>
        </w:tc>
      </w:tr>
      <w:tr w:rsidR="00D51B4C" w:rsidRPr="00D51B4C" w14:paraId="62071F5B" w14:textId="77777777" w:rsidTr="00175BD8">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32E932" w14:textId="77777777" w:rsidR="00D51B4C" w:rsidRPr="00D51B4C" w:rsidRDefault="00D51B4C" w:rsidP="00D51B4C">
            <w:pPr>
              <w:rPr>
                <w:rFonts w:ascii="Times New Roman" w:hAnsi="Times New Roman"/>
                <w:sz w:val="18"/>
                <w:szCs w:val="18"/>
                <w:lang w:val="sr-Cyrl-CS" w:eastAsia="ja-JP"/>
              </w:rPr>
            </w:pPr>
          </w:p>
        </w:tc>
        <w:tc>
          <w:tcPr>
            <w:tcW w:w="1302" w:type="dxa"/>
            <w:gridSpan w:val="2"/>
            <w:tcBorders>
              <w:top w:val="single" w:sz="4" w:space="0" w:color="000000"/>
              <w:left w:val="single" w:sz="4" w:space="0" w:color="000000"/>
              <w:bottom w:val="single" w:sz="4" w:space="0" w:color="000000"/>
              <w:right w:val="single" w:sz="4" w:space="0" w:color="000000"/>
            </w:tcBorders>
            <w:hideMark/>
          </w:tcPr>
          <w:p w14:paraId="49290924"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17.1.</w:t>
            </w:r>
          </w:p>
        </w:tc>
        <w:tc>
          <w:tcPr>
            <w:tcW w:w="5083" w:type="dxa"/>
            <w:gridSpan w:val="5"/>
            <w:tcBorders>
              <w:top w:val="single" w:sz="4" w:space="0" w:color="000000"/>
              <w:left w:val="single" w:sz="4" w:space="0" w:color="000000"/>
              <w:bottom w:val="single" w:sz="4" w:space="0" w:color="000000"/>
              <w:right w:val="single" w:sz="4" w:space="0" w:color="000000"/>
            </w:tcBorders>
            <w:hideMark/>
          </w:tcPr>
          <w:p w14:paraId="46508C29"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Тестови</w:t>
            </w:r>
          </w:p>
        </w:tc>
        <w:tc>
          <w:tcPr>
            <w:tcW w:w="2715" w:type="dxa"/>
            <w:gridSpan w:val="3"/>
            <w:tcBorders>
              <w:top w:val="single" w:sz="4" w:space="0" w:color="000000"/>
              <w:left w:val="single" w:sz="4" w:space="0" w:color="000000"/>
              <w:bottom w:val="single" w:sz="4" w:space="0" w:color="000000"/>
              <w:right w:val="single" w:sz="4" w:space="0" w:color="000000"/>
            </w:tcBorders>
          </w:tcPr>
          <w:p w14:paraId="1B1DD1D2" w14:textId="77777777" w:rsidR="00D51B4C" w:rsidRPr="00D51B4C" w:rsidRDefault="00D51B4C" w:rsidP="00D51B4C">
            <w:pPr>
              <w:spacing w:before="60" w:after="60"/>
              <w:ind w:left="28"/>
              <w:rPr>
                <w:rFonts w:ascii="Times New Roman" w:hAnsi="Times New Roman"/>
                <w:sz w:val="18"/>
                <w:szCs w:val="18"/>
                <w:lang w:val="sr-Cyrl-CS" w:eastAsia="mk-MK"/>
              </w:rPr>
            </w:pPr>
          </w:p>
        </w:tc>
      </w:tr>
      <w:tr w:rsidR="00D51B4C" w:rsidRPr="00D51B4C" w14:paraId="507CD239" w14:textId="77777777" w:rsidTr="00175BD8">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64ADD7F" w14:textId="77777777" w:rsidR="00D51B4C" w:rsidRPr="00D51B4C" w:rsidRDefault="00D51B4C" w:rsidP="00D51B4C">
            <w:pPr>
              <w:rPr>
                <w:rFonts w:ascii="Times New Roman" w:hAnsi="Times New Roman"/>
                <w:sz w:val="18"/>
                <w:szCs w:val="18"/>
                <w:lang w:val="sr-Cyrl-CS" w:eastAsia="ja-JP"/>
              </w:rPr>
            </w:pPr>
          </w:p>
        </w:tc>
        <w:tc>
          <w:tcPr>
            <w:tcW w:w="1302" w:type="dxa"/>
            <w:gridSpan w:val="2"/>
            <w:tcBorders>
              <w:top w:val="single" w:sz="4" w:space="0" w:color="000000"/>
              <w:left w:val="single" w:sz="4" w:space="0" w:color="000000"/>
              <w:bottom w:val="single" w:sz="4" w:space="0" w:color="000000"/>
              <w:right w:val="single" w:sz="4" w:space="0" w:color="000000"/>
            </w:tcBorders>
            <w:hideMark/>
          </w:tcPr>
          <w:p w14:paraId="41201925"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17.2.</w:t>
            </w:r>
          </w:p>
        </w:tc>
        <w:tc>
          <w:tcPr>
            <w:tcW w:w="5083" w:type="dxa"/>
            <w:gridSpan w:val="5"/>
            <w:tcBorders>
              <w:top w:val="single" w:sz="4" w:space="0" w:color="000000"/>
              <w:left w:val="single" w:sz="4" w:space="0" w:color="000000"/>
              <w:bottom w:val="single" w:sz="4" w:space="0" w:color="000000"/>
              <w:right w:val="single" w:sz="4" w:space="0" w:color="000000"/>
            </w:tcBorders>
            <w:hideMark/>
          </w:tcPr>
          <w:p w14:paraId="07716947"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Индивидуална работа/проект ( презентација: писмена и усна)</w:t>
            </w:r>
          </w:p>
        </w:tc>
        <w:tc>
          <w:tcPr>
            <w:tcW w:w="2715" w:type="dxa"/>
            <w:gridSpan w:val="3"/>
            <w:tcBorders>
              <w:top w:val="single" w:sz="4" w:space="0" w:color="000000"/>
              <w:left w:val="single" w:sz="4" w:space="0" w:color="000000"/>
              <w:bottom w:val="single" w:sz="4" w:space="0" w:color="000000"/>
              <w:right w:val="single" w:sz="4" w:space="0" w:color="000000"/>
            </w:tcBorders>
          </w:tcPr>
          <w:p w14:paraId="24E06B30" w14:textId="77777777" w:rsidR="00D51B4C" w:rsidRPr="00D51B4C" w:rsidRDefault="00D51B4C" w:rsidP="00D51B4C">
            <w:pPr>
              <w:spacing w:before="60" w:after="60"/>
              <w:ind w:left="28"/>
              <w:rPr>
                <w:rFonts w:ascii="Times New Roman" w:hAnsi="Times New Roman"/>
                <w:sz w:val="18"/>
                <w:szCs w:val="18"/>
                <w:lang w:val="sr-Cyrl-CS" w:eastAsia="mk-MK"/>
              </w:rPr>
            </w:pPr>
          </w:p>
        </w:tc>
      </w:tr>
      <w:tr w:rsidR="00D51B4C" w:rsidRPr="00D51B4C" w14:paraId="181517C5" w14:textId="77777777" w:rsidTr="00175BD8">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F99C0FA" w14:textId="77777777" w:rsidR="00D51B4C" w:rsidRPr="00D51B4C" w:rsidRDefault="00D51B4C" w:rsidP="00D51B4C">
            <w:pPr>
              <w:rPr>
                <w:rFonts w:ascii="Times New Roman" w:hAnsi="Times New Roman"/>
                <w:sz w:val="18"/>
                <w:szCs w:val="18"/>
                <w:lang w:val="sr-Cyrl-CS" w:eastAsia="ja-JP"/>
              </w:rPr>
            </w:pPr>
          </w:p>
        </w:tc>
        <w:tc>
          <w:tcPr>
            <w:tcW w:w="1302" w:type="dxa"/>
            <w:gridSpan w:val="2"/>
            <w:tcBorders>
              <w:top w:val="single" w:sz="4" w:space="0" w:color="000000"/>
              <w:left w:val="single" w:sz="4" w:space="0" w:color="000000"/>
              <w:bottom w:val="single" w:sz="4" w:space="0" w:color="000000"/>
              <w:right w:val="single" w:sz="4" w:space="0" w:color="000000"/>
            </w:tcBorders>
            <w:hideMark/>
          </w:tcPr>
          <w:p w14:paraId="288D22B8"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17.3.</w:t>
            </w:r>
          </w:p>
        </w:tc>
        <w:tc>
          <w:tcPr>
            <w:tcW w:w="5083" w:type="dxa"/>
            <w:gridSpan w:val="5"/>
            <w:tcBorders>
              <w:top w:val="single" w:sz="4" w:space="0" w:color="000000"/>
              <w:left w:val="single" w:sz="4" w:space="0" w:color="000000"/>
              <w:bottom w:val="single" w:sz="4" w:space="0" w:color="000000"/>
              <w:right w:val="single" w:sz="4" w:space="0" w:color="000000"/>
            </w:tcBorders>
            <w:hideMark/>
          </w:tcPr>
          <w:p w14:paraId="4979B5E6"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Активност и учество</w:t>
            </w:r>
          </w:p>
        </w:tc>
        <w:tc>
          <w:tcPr>
            <w:tcW w:w="2715" w:type="dxa"/>
            <w:gridSpan w:val="3"/>
            <w:tcBorders>
              <w:top w:val="single" w:sz="4" w:space="0" w:color="000000"/>
              <w:left w:val="single" w:sz="4" w:space="0" w:color="000000"/>
              <w:bottom w:val="single" w:sz="4" w:space="0" w:color="000000"/>
              <w:right w:val="single" w:sz="4" w:space="0" w:color="000000"/>
            </w:tcBorders>
          </w:tcPr>
          <w:p w14:paraId="5D441637" w14:textId="77777777" w:rsidR="00D51B4C" w:rsidRPr="00D51B4C" w:rsidRDefault="00D51B4C" w:rsidP="00D51B4C">
            <w:pPr>
              <w:spacing w:before="60" w:after="60"/>
              <w:ind w:left="28"/>
              <w:rPr>
                <w:rFonts w:ascii="Times New Roman" w:hAnsi="Times New Roman"/>
                <w:sz w:val="18"/>
                <w:szCs w:val="18"/>
                <w:lang w:val="sr-Cyrl-CS" w:eastAsia="mk-MK"/>
              </w:rPr>
            </w:pPr>
          </w:p>
        </w:tc>
      </w:tr>
      <w:tr w:rsidR="00D51B4C" w:rsidRPr="00D51B4C" w14:paraId="144C9608" w14:textId="77777777" w:rsidTr="00175BD8">
        <w:trPr>
          <w:trHeight w:val="93"/>
          <w:jc w:val="center"/>
        </w:trPr>
        <w:tc>
          <w:tcPr>
            <w:tcW w:w="0" w:type="auto"/>
            <w:vMerge w:val="restart"/>
            <w:tcBorders>
              <w:top w:val="single" w:sz="4" w:space="0" w:color="000000"/>
              <w:left w:val="single" w:sz="4" w:space="0" w:color="000000"/>
              <w:bottom w:val="single" w:sz="4" w:space="0" w:color="000000"/>
              <w:right w:val="single" w:sz="4" w:space="0" w:color="000000"/>
            </w:tcBorders>
            <w:hideMark/>
          </w:tcPr>
          <w:p w14:paraId="7C3DA798"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18.</w:t>
            </w:r>
          </w:p>
        </w:tc>
        <w:tc>
          <w:tcPr>
            <w:tcW w:w="4358" w:type="dxa"/>
            <w:gridSpan w:val="4"/>
            <w:vMerge w:val="restart"/>
            <w:tcBorders>
              <w:top w:val="single" w:sz="4" w:space="0" w:color="000000"/>
              <w:left w:val="single" w:sz="4" w:space="0" w:color="000000"/>
              <w:bottom w:val="single" w:sz="4" w:space="0" w:color="000000"/>
              <w:right w:val="single" w:sz="4" w:space="0" w:color="000000"/>
            </w:tcBorders>
            <w:hideMark/>
          </w:tcPr>
          <w:p w14:paraId="645379E9"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Kритериуми за оценување (бодови/ оценка)</w:t>
            </w:r>
          </w:p>
        </w:tc>
        <w:tc>
          <w:tcPr>
            <w:tcW w:w="2027" w:type="dxa"/>
            <w:gridSpan w:val="3"/>
            <w:tcBorders>
              <w:top w:val="single" w:sz="4" w:space="0" w:color="000000"/>
              <w:left w:val="single" w:sz="4" w:space="0" w:color="000000"/>
              <w:bottom w:val="single" w:sz="4" w:space="0" w:color="000000"/>
              <w:right w:val="single" w:sz="4" w:space="0" w:color="000000"/>
            </w:tcBorders>
            <w:hideMark/>
          </w:tcPr>
          <w:p w14:paraId="7178DE0C"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до 50 бода</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44EB5C9C"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5 (пет) (F)</w:t>
            </w:r>
          </w:p>
        </w:tc>
      </w:tr>
      <w:tr w:rsidR="00D51B4C" w:rsidRPr="00D51B4C" w14:paraId="2AC2D0DE" w14:textId="77777777" w:rsidTr="00175BD8">
        <w:trPr>
          <w:trHeight w:val="9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9245DB6" w14:textId="77777777" w:rsidR="00D51B4C" w:rsidRPr="00D51B4C" w:rsidRDefault="00D51B4C" w:rsidP="00D51B4C">
            <w:pPr>
              <w:rPr>
                <w:rFonts w:ascii="Times New Roman" w:hAnsi="Times New Roman"/>
                <w:sz w:val="18"/>
                <w:szCs w:val="18"/>
                <w:lang w:val="sr-Cyrl-CS" w:eastAsia="ja-JP"/>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632C00C8" w14:textId="77777777" w:rsidR="00D51B4C" w:rsidRPr="00D51B4C" w:rsidRDefault="00D51B4C" w:rsidP="00D51B4C">
            <w:pPr>
              <w:rPr>
                <w:rFonts w:ascii="Times New Roman" w:hAnsi="Times New Roman"/>
                <w:sz w:val="18"/>
                <w:szCs w:val="18"/>
                <w:lang w:val="sr-Cyrl-CS" w:eastAsia="ja-JP"/>
              </w:rPr>
            </w:pPr>
          </w:p>
        </w:tc>
        <w:tc>
          <w:tcPr>
            <w:tcW w:w="2027" w:type="dxa"/>
            <w:gridSpan w:val="3"/>
            <w:tcBorders>
              <w:top w:val="single" w:sz="4" w:space="0" w:color="000000"/>
              <w:left w:val="single" w:sz="4" w:space="0" w:color="000000"/>
              <w:bottom w:val="single" w:sz="4" w:space="0" w:color="000000"/>
              <w:right w:val="single" w:sz="4" w:space="0" w:color="000000"/>
            </w:tcBorders>
            <w:hideMark/>
          </w:tcPr>
          <w:p w14:paraId="2A26E78D"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51 х до 60 бода</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318DDF78"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6 (шест) (E)</w:t>
            </w:r>
          </w:p>
        </w:tc>
      </w:tr>
      <w:tr w:rsidR="00D51B4C" w:rsidRPr="00D51B4C" w14:paraId="44C97237" w14:textId="77777777" w:rsidTr="00175BD8">
        <w:trPr>
          <w:trHeight w:val="9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D39910" w14:textId="77777777" w:rsidR="00D51B4C" w:rsidRPr="00D51B4C" w:rsidRDefault="00D51B4C" w:rsidP="00D51B4C">
            <w:pPr>
              <w:rPr>
                <w:rFonts w:ascii="Times New Roman" w:hAnsi="Times New Roman"/>
                <w:sz w:val="18"/>
                <w:szCs w:val="18"/>
                <w:lang w:val="sr-Cyrl-CS" w:eastAsia="ja-JP"/>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66A3A811" w14:textId="77777777" w:rsidR="00D51B4C" w:rsidRPr="00D51B4C" w:rsidRDefault="00D51B4C" w:rsidP="00D51B4C">
            <w:pPr>
              <w:rPr>
                <w:rFonts w:ascii="Times New Roman" w:hAnsi="Times New Roman"/>
                <w:sz w:val="18"/>
                <w:szCs w:val="18"/>
                <w:lang w:val="sr-Cyrl-CS" w:eastAsia="ja-JP"/>
              </w:rPr>
            </w:pPr>
          </w:p>
        </w:tc>
        <w:tc>
          <w:tcPr>
            <w:tcW w:w="2027" w:type="dxa"/>
            <w:gridSpan w:val="3"/>
            <w:tcBorders>
              <w:top w:val="single" w:sz="4" w:space="0" w:color="000000"/>
              <w:left w:val="single" w:sz="4" w:space="0" w:color="000000"/>
              <w:bottom w:val="single" w:sz="4" w:space="0" w:color="000000"/>
              <w:right w:val="single" w:sz="4" w:space="0" w:color="000000"/>
            </w:tcBorders>
            <w:hideMark/>
          </w:tcPr>
          <w:p w14:paraId="2F73894A"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61 х до 70 бода</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7E66B20C"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7 (седум) (D)</w:t>
            </w:r>
          </w:p>
        </w:tc>
      </w:tr>
      <w:tr w:rsidR="00D51B4C" w:rsidRPr="00D51B4C" w14:paraId="4446271D" w14:textId="77777777" w:rsidTr="00175BD8">
        <w:trPr>
          <w:trHeight w:val="9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F2F8B8E" w14:textId="77777777" w:rsidR="00D51B4C" w:rsidRPr="00D51B4C" w:rsidRDefault="00D51B4C" w:rsidP="00D51B4C">
            <w:pPr>
              <w:rPr>
                <w:rFonts w:ascii="Times New Roman" w:hAnsi="Times New Roman"/>
                <w:sz w:val="18"/>
                <w:szCs w:val="18"/>
                <w:lang w:val="sr-Cyrl-CS" w:eastAsia="ja-JP"/>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5E09D626" w14:textId="77777777" w:rsidR="00D51B4C" w:rsidRPr="00D51B4C" w:rsidRDefault="00D51B4C" w:rsidP="00D51B4C">
            <w:pPr>
              <w:rPr>
                <w:rFonts w:ascii="Times New Roman" w:hAnsi="Times New Roman"/>
                <w:sz w:val="18"/>
                <w:szCs w:val="18"/>
                <w:lang w:val="sr-Cyrl-CS" w:eastAsia="ja-JP"/>
              </w:rPr>
            </w:pPr>
          </w:p>
        </w:tc>
        <w:tc>
          <w:tcPr>
            <w:tcW w:w="2027" w:type="dxa"/>
            <w:gridSpan w:val="3"/>
            <w:tcBorders>
              <w:top w:val="single" w:sz="4" w:space="0" w:color="000000"/>
              <w:left w:val="single" w:sz="4" w:space="0" w:color="000000"/>
              <w:bottom w:val="single" w:sz="4" w:space="0" w:color="000000"/>
              <w:right w:val="single" w:sz="4" w:space="0" w:color="000000"/>
            </w:tcBorders>
            <w:hideMark/>
          </w:tcPr>
          <w:p w14:paraId="3A694A8B"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од 71 до 80 бода</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745D8F0F"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8 (осум) (C)</w:t>
            </w:r>
          </w:p>
        </w:tc>
      </w:tr>
      <w:tr w:rsidR="00D51B4C" w:rsidRPr="00D51B4C" w14:paraId="6D2CF541" w14:textId="77777777" w:rsidTr="00175BD8">
        <w:trPr>
          <w:trHeight w:val="9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2575655" w14:textId="77777777" w:rsidR="00D51B4C" w:rsidRPr="00D51B4C" w:rsidRDefault="00D51B4C" w:rsidP="00D51B4C">
            <w:pPr>
              <w:rPr>
                <w:rFonts w:ascii="Times New Roman" w:hAnsi="Times New Roman"/>
                <w:sz w:val="18"/>
                <w:szCs w:val="18"/>
                <w:lang w:val="sr-Cyrl-CS" w:eastAsia="ja-JP"/>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7B97C9B3" w14:textId="77777777" w:rsidR="00D51B4C" w:rsidRPr="00D51B4C" w:rsidRDefault="00D51B4C" w:rsidP="00D51B4C">
            <w:pPr>
              <w:rPr>
                <w:rFonts w:ascii="Times New Roman" w:hAnsi="Times New Roman"/>
                <w:sz w:val="18"/>
                <w:szCs w:val="18"/>
                <w:lang w:val="sr-Cyrl-CS" w:eastAsia="ja-JP"/>
              </w:rPr>
            </w:pPr>
          </w:p>
        </w:tc>
        <w:tc>
          <w:tcPr>
            <w:tcW w:w="2027" w:type="dxa"/>
            <w:gridSpan w:val="3"/>
            <w:tcBorders>
              <w:top w:val="single" w:sz="4" w:space="0" w:color="000000"/>
              <w:left w:val="single" w:sz="4" w:space="0" w:color="000000"/>
              <w:bottom w:val="single" w:sz="4" w:space="0" w:color="000000"/>
              <w:right w:val="single" w:sz="4" w:space="0" w:color="000000"/>
            </w:tcBorders>
            <w:hideMark/>
          </w:tcPr>
          <w:p w14:paraId="0921DB88"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од 81 до 90 бода</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72EF9B7D"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9 (девет) (B)</w:t>
            </w:r>
          </w:p>
        </w:tc>
      </w:tr>
      <w:tr w:rsidR="00D51B4C" w:rsidRPr="00D51B4C" w14:paraId="7C8C00FF" w14:textId="77777777" w:rsidTr="00175BD8">
        <w:trPr>
          <w:trHeight w:val="9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0C9BFB6" w14:textId="77777777" w:rsidR="00D51B4C" w:rsidRPr="00D51B4C" w:rsidRDefault="00D51B4C" w:rsidP="00D51B4C">
            <w:pPr>
              <w:rPr>
                <w:rFonts w:ascii="Times New Roman" w:hAnsi="Times New Roman"/>
                <w:sz w:val="18"/>
                <w:szCs w:val="18"/>
                <w:lang w:val="sr-Cyrl-CS" w:eastAsia="ja-JP"/>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06CCA820" w14:textId="77777777" w:rsidR="00D51B4C" w:rsidRPr="00D51B4C" w:rsidRDefault="00D51B4C" w:rsidP="00D51B4C">
            <w:pPr>
              <w:rPr>
                <w:rFonts w:ascii="Times New Roman" w:hAnsi="Times New Roman"/>
                <w:sz w:val="18"/>
                <w:szCs w:val="18"/>
                <w:lang w:val="sr-Cyrl-CS" w:eastAsia="ja-JP"/>
              </w:rPr>
            </w:pPr>
          </w:p>
        </w:tc>
        <w:tc>
          <w:tcPr>
            <w:tcW w:w="2027" w:type="dxa"/>
            <w:gridSpan w:val="3"/>
            <w:tcBorders>
              <w:top w:val="single" w:sz="4" w:space="0" w:color="000000"/>
              <w:left w:val="single" w:sz="4" w:space="0" w:color="000000"/>
              <w:bottom w:val="single" w:sz="4" w:space="0" w:color="000000"/>
              <w:right w:val="single" w:sz="4" w:space="0" w:color="000000"/>
            </w:tcBorders>
            <w:hideMark/>
          </w:tcPr>
          <w:p w14:paraId="745A829A"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од 91 до 100 бода</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4F5149E0"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10 (десет) (A)</w:t>
            </w:r>
          </w:p>
        </w:tc>
      </w:tr>
      <w:tr w:rsidR="00D51B4C" w:rsidRPr="00D51B4C" w14:paraId="0FE2D30A" w14:textId="77777777" w:rsidTr="00175BD8">
        <w:trPr>
          <w:trHeight w:val="334"/>
          <w:jc w:val="center"/>
        </w:trPr>
        <w:tc>
          <w:tcPr>
            <w:tcW w:w="0" w:type="auto"/>
            <w:tcBorders>
              <w:top w:val="single" w:sz="4" w:space="0" w:color="000000"/>
              <w:left w:val="single" w:sz="4" w:space="0" w:color="000000"/>
              <w:bottom w:val="single" w:sz="4" w:space="0" w:color="000000"/>
              <w:right w:val="single" w:sz="4" w:space="0" w:color="000000"/>
            </w:tcBorders>
            <w:hideMark/>
          </w:tcPr>
          <w:p w14:paraId="220F22AF"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19.</w:t>
            </w:r>
          </w:p>
        </w:tc>
        <w:tc>
          <w:tcPr>
            <w:tcW w:w="4358" w:type="dxa"/>
            <w:gridSpan w:val="4"/>
            <w:tcBorders>
              <w:top w:val="single" w:sz="4" w:space="0" w:color="000000"/>
              <w:left w:val="single" w:sz="4" w:space="0" w:color="000000"/>
              <w:bottom w:val="single" w:sz="4" w:space="0" w:color="000000"/>
              <w:right w:val="single" w:sz="4" w:space="0" w:color="000000"/>
            </w:tcBorders>
            <w:hideMark/>
          </w:tcPr>
          <w:p w14:paraId="39B26AB7"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 xml:space="preserve">Услов за потпис и </w:t>
            </w:r>
            <w:r w:rsidRPr="00D51B4C">
              <w:rPr>
                <w:rFonts w:ascii="Times New Roman" w:hAnsi="Times New Roman"/>
                <w:sz w:val="18"/>
                <w:szCs w:val="18"/>
                <w:lang w:val="mk-MK" w:eastAsia="ja-JP"/>
              </w:rPr>
              <w:t xml:space="preserve">за </w:t>
            </w:r>
            <w:r w:rsidRPr="00D51B4C">
              <w:rPr>
                <w:rFonts w:ascii="Times New Roman" w:hAnsi="Times New Roman"/>
                <w:sz w:val="18"/>
                <w:szCs w:val="18"/>
                <w:lang w:val="sr-Cyrl-CS" w:eastAsia="ja-JP"/>
              </w:rPr>
              <w:t>полагање завршен испит</w:t>
            </w:r>
          </w:p>
        </w:tc>
        <w:tc>
          <w:tcPr>
            <w:tcW w:w="4742" w:type="dxa"/>
            <w:gridSpan w:val="6"/>
            <w:tcBorders>
              <w:top w:val="single" w:sz="4" w:space="0" w:color="000000"/>
              <w:left w:val="single" w:sz="4" w:space="0" w:color="000000"/>
              <w:bottom w:val="single" w:sz="4" w:space="0" w:color="000000"/>
              <w:right w:val="single" w:sz="4" w:space="0" w:color="000000"/>
            </w:tcBorders>
          </w:tcPr>
          <w:p w14:paraId="0CB4D1D7" w14:textId="77777777" w:rsidR="00D51B4C" w:rsidRPr="00D51B4C" w:rsidRDefault="00D51B4C" w:rsidP="00D51B4C">
            <w:pPr>
              <w:spacing w:before="60" w:after="60"/>
              <w:ind w:left="28"/>
              <w:rPr>
                <w:rFonts w:ascii="Times New Roman" w:hAnsi="Times New Roman"/>
                <w:sz w:val="18"/>
                <w:szCs w:val="18"/>
                <w:lang w:val="sr-Cyrl-CS" w:eastAsia="ja-JP"/>
              </w:rPr>
            </w:pPr>
          </w:p>
        </w:tc>
      </w:tr>
      <w:tr w:rsidR="00D51B4C" w:rsidRPr="00D51B4C" w14:paraId="484CD209" w14:textId="77777777" w:rsidTr="00175BD8">
        <w:trPr>
          <w:trHeight w:val="334"/>
          <w:jc w:val="center"/>
        </w:trPr>
        <w:tc>
          <w:tcPr>
            <w:tcW w:w="0" w:type="auto"/>
            <w:tcBorders>
              <w:top w:val="single" w:sz="4" w:space="0" w:color="000000"/>
              <w:left w:val="single" w:sz="4" w:space="0" w:color="000000"/>
              <w:bottom w:val="single" w:sz="4" w:space="0" w:color="000000"/>
              <w:right w:val="single" w:sz="4" w:space="0" w:color="000000"/>
            </w:tcBorders>
            <w:hideMark/>
          </w:tcPr>
          <w:p w14:paraId="0BC6E760"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20.</w:t>
            </w:r>
          </w:p>
        </w:tc>
        <w:tc>
          <w:tcPr>
            <w:tcW w:w="4358" w:type="dxa"/>
            <w:gridSpan w:val="4"/>
            <w:tcBorders>
              <w:top w:val="single" w:sz="4" w:space="0" w:color="000000"/>
              <w:left w:val="single" w:sz="4" w:space="0" w:color="000000"/>
              <w:bottom w:val="single" w:sz="4" w:space="0" w:color="000000"/>
              <w:right w:val="single" w:sz="4" w:space="0" w:color="000000"/>
            </w:tcBorders>
            <w:hideMark/>
          </w:tcPr>
          <w:p w14:paraId="68A6FEF3"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Јазик на кој се изведува наставата</w:t>
            </w:r>
          </w:p>
        </w:tc>
        <w:tc>
          <w:tcPr>
            <w:tcW w:w="4742" w:type="dxa"/>
            <w:gridSpan w:val="6"/>
            <w:tcBorders>
              <w:top w:val="single" w:sz="4" w:space="0" w:color="000000"/>
              <w:left w:val="single" w:sz="4" w:space="0" w:color="000000"/>
              <w:bottom w:val="single" w:sz="4" w:space="0" w:color="000000"/>
              <w:right w:val="single" w:sz="4" w:space="0" w:color="000000"/>
            </w:tcBorders>
          </w:tcPr>
          <w:p w14:paraId="698FAF81" w14:textId="77777777" w:rsidR="00D51B4C" w:rsidRPr="00D51B4C" w:rsidRDefault="00D51B4C" w:rsidP="00D51B4C">
            <w:pPr>
              <w:spacing w:before="60" w:after="60"/>
              <w:ind w:left="28"/>
              <w:rPr>
                <w:rFonts w:ascii="Times New Roman" w:hAnsi="Times New Roman"/>
                <w:sz w:val="18"/>
                <w:szCs w:val="18"/>
                <w:lang w:val="sr-Cyrl-CS" w:eastAsia="ja-JP"/>
              </w:rPr>
            </w:pPr>
          </w:p>
        </w:tc>
      </w:tr>
      <w:tr w:rsidR="00D51B4C" w:rsidRPr="00D51B4C" w14:paraId="1E654518" w14:textId="77777777" w:rsidTr="00175BD8">
        <w:trPr>
          <w:trHeight w:val="334"/>
          <w:jc w:val="center"/>
        </w:trPr>
        <w:tc>
          <w:tcPr>
            <w:tcW w:w="0" w:type="auto"/>
            <w:tcBorders>
              <w:top w:val="single" w:sz="4" w:space="0" w:color="000000"/>
              <w:left w:val="single" w:sz="4" w:space="0" w:color="000000"/>
              <w:bottom w:val="single" w:sz="4" w:space="0" w:color="000000"/>
              <w:right w:val="single" w:sz="4" w:space="0" w:color="000000"/>
            </w:tcBorders>
            <w:hideMark/>
          </w:tcPr>
          <w:p w14:paraId="46228BDF"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21.</w:t>
            </w:r>
          </w:p>
        </w:tc>
        <w:tc>
          <w:tcPr>
            <w:tcW w:w="4358" w:type="dxa"/>
            <w:gridSpan w:val="4"/>
            <w:tcBorders>
              <w:top w:val="single" w:sz="4" w:space="0" w:color="000000"/>
              <w:left w:val="single" w:sz="4" w:space="0" w:color="000000"/>
              <w:bottom w:val="single" w:sz="4" w:space="0" w:color="000000"/>
              <w:right w:val="single" w:sz="4" w:space="0" w:color="000000"/>
            </w:tcBorders>
            <w:hideMark/>
          </w:tcPr>
          <w:p w14:paraId="365CB35E"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Метод на следење на квалитетот на наставата</w:t>
            </w:r>
          </w:p>
        </w:tc>
        <w:tc>
          <w:tcPr>
            <w:tcW w:w="4742" w:type="dxa"/>
            <w:gridSpan w:val="6"/>
            <w:tcBorders>
              <w:top w:val="single" w:sz="4" w:space="0" w:color="000000"/>
              <w:left w:val="single" w:sz="4" w:space="0" w:color="000000"/>
              <w:bottom w:val="single" w:sz="4" w:space="0" w:color="000000"/>
              <w:right w:val="single" w:sz="4" w:space="0" w:color="000000"/>
            </w:tcBorders>
          </w:tcPr>
          <w:p w14:paraId="1D59F052" w14:textId="77777777" w:rsidR="00D51B4C" w:rsidRPr="00D51B4C" w:rsidRDefault="00D51B4C" w:rsidP="00D51B4C">
            <w:pPr>
              <w:spacing w:before="60" w:after="60"/>
              <w:ind w:left="28"/>
              <w:rPr>
                <w:rFonts w:ascii="Times New Roman" w:hAnsi="Times New Roman"/>
                <w:sz w:val="18"/>
                <w:szCs w:val="18"/>
                <w:lang w:val="sr-Cyrl-CS" w:eastAsia="ja-JP"/>
              </w:rPr>
            </w:pPr>
          </w:p>
        </w:tc>
      </w:tr>
      <w:tr w:rsidR="00D51B4C" w:rsidRPr="00D51B4C" w14:paraId="115BDE69" w14:textId="77777777" w:rsidTr="00175BD8">
        <w:trPr>
          <w:trHeight w:val="334"/>
          <w:jc w:val="center"/>
        </w:trPr>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14:paraId="2E187240"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22.</w:t>
            </w:r>
          </w:p>
        </w:tc>
        <w:tc>
          <w:tcPr>
            <w:tcW w:w="0" w:type="auto"/>
            <w:gridSpan w:val="10"/>
            <w:tcBorders>
              <w:top w:val="single" w:sz="4" w:space="0" w:color="000000"/>
              <w:left w:val="single" w:sz="4" w:space="0" w:color="000000"/>
              <w:bottom w:val="single" w:sz="4" w:space="0" w:color="000000"/>
              <w:right w:val="single" w:sz="4" w:space="0" w:color="000000"/>
            </w:tcBorders>
            <w:hideMark/>
          </w:tcPr>
          <w:p w14:paraId="7AE3D47E"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Литература</w:t>
            </w:r>
          </w:p>
        </w:tc>
      </w:tr>
      <w:tr w:rsidR="00D51B4C" w:rsidRPr="00D51B4C" w14:paraId="5B464DEF" w14:textId="77777777" w:rsidTr="00175BD8">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7026B5" w14:textId="77777777" w:rsidR="00D51B4C" w:rsidRPr="00D51B4C" w:rsidRDefault="00D51B4C" w:rsidP="00D51B4C">
            <w:pPr>
              <w:rPr>
                <w:rFonts w:ascii="Times New Roman" w:hAnsi="Times New Roman"/>
                <w:sz w:val="18"/>
                <w:szCs w:val="18"/>
                <w:lang w:val="sr-Cyrl-CS" w:eastAsia="ja-JP"/>
              </w:rPr>
            </w:pPr>
          </w:p>
        </w:tc>
        <w:tc>
          <w:tcPr>
            <w:tcW w:w="1186" w:type="dxa"/>
            <w:vMerge w:val="restart"/>
            <w:tcBorders>
              <w:top w:val="single" w:sz="4" w:space="0" w:color="000000"/>
              <w:left w:val="single" w:sz="4" w:space="0" w:color="000000"/>
              <w:bottom w:val="single" w:sz="4" w:space="0" w:color="000000"/>
              <w:right w:val="single" w:sz="4" w:space="0" w:color="000000"/>
            </w:tcBorders>
            <w:vAlign w:val="center"/>
            <w:hideMark/>
          </w:tcPr>
          <w:p w14:paraId="4589A8F2" w14:textId="77777777" w:rsidR="00D51B4C" w:rsidRPr="00D51B4C" w:rsidRDefault="00D51B4C" w:rsidP="00D51B4C">
            <w:pPr>
              <w:spacing w:before="60" w:after="60"/>
              <w:ind w:left="28"/>
              <w:rPr>
                <w:rFonts w:ascii="Times New Roman" w:hAnsi="Times New Roman"/>
                <w:bCs/>
                <w:color w:val="000000"/>
                <w:sz w:val="18"/>
                <w:szCs w:val="18"/>
                <w:lang w:val="sr-Cyrl-CS" w:eastAsia="ja-JP"/>
              </w:rPr>
            </w:pPr>
            <w:r w:rsidRPr="00D51B4C">
              <w:rPr>
                <w:rFonts w:ascii="Times New Roman" w:hAnsi="Times New Roman"/>
                <w:sz w:val="18"/>
                <w:szCs w:val="18"/>
                <w:lang w:val="sr-Cyrl-CS" w:eastAsia="ja-JP"/>
              </w:rPr>
              <w:t>22.1.</w:t>
            </w:r>
          </w:p>
        </w:tc>
        <w:tc>
          <w:tcPr>
            <w:tcW w:w="7914" w:type="dxa"/>
            <w:gridSpan w:val="9"/>
            <w:tcBorders>
              <w:top w:val="single" w:sz="4" w:space="0" w:color="000000"/>
              <w:left w:val="single" w:sz="4" w:space="0" w:color="000000"/>
              <w:bottom w:val="single" w:sz="4" w:space="0" w:color="000000"/>
              <w:right w:val="single" w:sz="4" w:space="0" w:color="000000"/>
            </w:tcBorders>
            <w:hideMark/>
          </w:tcPr>
          <w:p w14:paraId="4D2338C9"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Задолжителна литература</w:t>
            </w:r>
          </w:p>
        </w:tc>
      </w:tr>
      <w:tr w:rsidR="00D51B4C" w:rsidRPr="00D51B4C" w14:paraId="72433919" w14:textId="77777777" w:rsidTr="00175BD8">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328BEA3" w14:textId="77777777" w:rsidR="00D51B4C" w:rsidRPr="00D51B4C" w:rsidRDefault="00D51B4C" w:rsidP="00D51B4C">
            <w:pPr>
              <w:rPr>
                <w:rFonts w:ascii="Times New Roman" w:hAnsi="Times New Roman"/>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D2653DF" w14:textId="77777777" w:rsidR="00D51B4C" w:rsidRPr="00D51B4C" w:rsidRDefault="00D51B4C" w:rsidP="00D51B4C">
            <w:pPr>
              <w:rPr>
                <w:rFonts w:ascii="Times New Roman" w:hAnsi="Times New Roman"/>
                <w:bCs/>
                <w:color w:val="000000"/>
                <w:sz w:val="18"/>
                <w:szCs w:val="18"/>
                <w:lang w:val="sr-Cyrl-CS" w:eastAsia="ja-JP"/>
              </w:rPr>
            </w:pPr>
          </w:p>
        </w:tc>
        <w:tc>
          <w:tcPr>
            <w:tcW w:w="1204" w:type="dxa"/>
            <w:gridSpan w:val="2"/>
            <w:tcBorders>
              <w:top w:val="single" w:sz="4" w:space="0" w:color="000000"/>
              <w:left w:val="single" w:sz="4" w:space="0" w:color="000000"/>
              <w:bottom w:val="single" w:sz="4" w:space="0" w:color="000000"/>
              <w:right w:val="single" w:sz="4" w:space="0" w:color="000000"/>
            </w:tcBorders>
            <w:hideMark/>
          </w:tcPr>
          <w:p w14:paraId="026C77FE"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Ред</w:t>
            </w:r>
            <w:r w:rsidRPr="00D51B4C">
              <w:rPr>
                <w:rFonts w:ascii="Times New Roman" w:hAnsi="Times New Roman"/>
                <w:sz w:val="18"/>
                <w:szCs w:val="18"/>
                <w:lang w:val="mk-MK" w:eastAsia="ja-JP"/>
              </w:rPr>
              <w:t>ен</w:t>
            </w:r>
            <w:r w:rsidRPr="00D51B4C">
              <w:rPr>
                <w:rFonts w:ascii="Times New Roman" w:hAnsi="Times New Roman"/>
                <w:sz w:val="18"/>
                <w:szCs w:val="18"/>
                <w:lang w:val="sr-Cyrl-CS" w:eastAsia="ja-JP"/>
              </w:rPr>
              <w:t xml:space="preserve"> број</w:t>
            </w:r>
          </w:p>
        </w:tc>
        <w:tc>
          <w:tcPr>
            <w:tcW w:w="1968" w:type="dxa"/>
            <w:tcBorders>
              <w:top w:val="single" w:sz="4" w:space="0" w:color="000000"/>
              <w:left w:val="single" w:sz="4" w:space="0" w:color="000000"/>
              <w:bottom w:val="single" w:sz="4" w:space="0" w:color="000000"/>
              <w:right w:val="single" w:sz="4" w:space="0" w:color="000000"/>
            </w:tcBorders>
            <w:hideMark/>
          </w:tcPr>
          <w:p w14:paraId="164406EB"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Автор</w:t>
            </w:r>
          </w:p>
        </w:tc>
        <w:tc>
          <w:tcPr>
            <w:tcW w:w="2027" w:type="dxa"/>
            <w:gridSpan w:val="3"/>
            <w:tcBorders>
              <w:top w:val="single" w:sz="4" w:space="0" w:color="000000"/>
              <w:left w:val="single" w:sz="4" w:space="0" w:color="000000"/>
              <w:bottom w:val="single" w:sz="4" w:space="0" w:color="000000"/>
              <w:right w:val="single" w:sz="4" w:space="0" w:color="000000"/>
            </w:tcBorders>
            <w:hideMark/>
          </w:tcPr>
          <w:p w14:paraId="4ACA2F54"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Наслов</w:t>
            </w:r>
          </w:p>
        </w:tc>
        <w:tc>
          <w:tcPr>
            <w:tcW w:w="1659" w:type="dxa"/>
            <w:gridSpan w:val="2"/>
            <w:tcBorders>
              <w:top w:val="single" w:sz="4" w:space="0" w:color="000000"/>
              <w:left w:val="single" w:sz="4" w:space="0" w:color="000000"/>
              <w:bottom w:val="single" w:sz="4" w:space="0" w:color="000000"/>
              <w:right w:val="single" w:sz="4" w:space="0" w:color="000000"/>
            </w:tcBorders>
            <w:hideMark/>
          </w:tcPr>
          <w:p w14:paraId="49867EB5"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Издавач</w:t>
            </w:r>
          </w:p>
        </w:tc>
        <w:tc>
          <w:tcPr>
            <w:tcW w:w="0" w:type="auto"/>
            <w:tcBorders>
              <w:top w:val="single" w:sz="4" w:space="0" w:color="000000"/>
              <w:left w:val="single" w:sz="4" w:space="0" w:color="000000"/>
              <w:bottom w:val="single" w:sz="4" w:space="0" w:color="000000"/>
              <w:right w:val="single" w:sz="4" w:space="0" w:color="000000"/>
            </w:tcBorders>
            <w:hideMark/>
          </w:tcPr>
          <w:p w14:paraId="47B7D3C0"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Година</w:t>
            </w:r>
          </w:p>
        </w:tc>
      </w:tr>
      <w:tr w:rsidR="00D51B4C" w:rsidRPr="00D51B4C" w14:paraId="51787E08" w14:textId="77777777" w:rsidTr="00175BD8">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F277CF" w14:textId="77777777" w:rsidR="00D51B4C" w:rsidRPr="00D51B4C" w:rsidRDefault="00D51B4C" w:rsidP="00D51B4C">
            <w:pPr>
              <w:rPr>
                <w:rFonts w:ascii="Times New Roman" w:hAnsi="Times New Roman"/>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EB0043" w14:textId="77777777" w:rsidR="00D51B4C" w:rsidRPr="00D51B4C" w:rsidRDefault="00D51B4C" w:rsidP="00D51B4C">
            <w:pPr>
              <w:rPr>
                <w:rFonts w:ascii="Times New Roman" w:hAnsi="Times New Roman"/>
                <w:bCs/>
                <w:color w:val="000000"/>
                <w:sz w:val="18"/>
                <w:szCs w:val="18"/>
                <w:lang w:val="sr-Cyrl-CS" w:eastAsia="ja-JP"/>
              </w:rPr>
            </w:pPr>
          </w:p>
        </w:tc>
        <w:tc>
          <w:tcPr>
            <w:tcW w:w="1204" w:type="dxa"/>
            <w:gridSpan w:val="2"/>
            <w:tcBorders>
              <w:top w:val="single" w:sz="4" w:space="0" w:color="000000"/>
              <w:left w:val="single" w:sz="4" w:space="0" w:color="000000"/>
              <w:bottom w:val="single" w:sz="4" w:space="0" w:color="000000"/>
              <w:right w:val="single" w:sz="4" w:space="0" w:color="000000"/>
            </w:tcBorders>
            <w:hideMark/>
          </w:tcPr>
          <w:p w14:paraId="1175EFCC"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1.</w:t>
            </w:r>
          </w:p>
        </w:tc>
        <w:tc>
          <w:tcPr>
            <w:tcW w:w="1968" w:type="dxa"/>
            <w:tcBorders>
              <w:top w:val="single" w:sz="4" w:space="0" w:color="000000"/>
              <w:left w:val="single" w:sz="4" w:space="0" w:color="000000"/>
              <w:bottom w:val="single" w:sz="4" w:space="0" w:color="000000"/>
              <w:right w:val="single" w:sz="4" w:space="0" w:color="000000"/>
            </w:tcBorders>
          </w:tcPr>
          <w:p w14:paraId="747D1656" w14:textId="77777777" w:rsidR="00D51B4C" w:rsidRPr="00D51B4C" w:rsidRDefault="00D51B4C" w:rsidP="00D51B4C">
            <w:pPr>
              <w:spacing w:before="60" w:after="60"/>
              <w:ind w:left="28"/>
              <w:rPr>
                <w:rFonts w:ascii="Georgia" w:hAnsi="Georgia"/>
                <w:sz w:val="20"/>
                <w:szCs w:val="20"/>
                <w:lang w:val="sq-AL" w:eastAsia="ja-JP"/>
              </w:rPr>
            </w:pPr>
            <w:r w:rsidRPr="00D51B4C">
              <w:rPr>
                <w:rFonts w:ascii="Georgia" w:hAnsi="Georgia"/>
                <w:sz w:val="20"/>
                <w:szCs w:val="20"/>
                <w:lang w:val="sq-AL" w:eastAsia="ja-JP"/>
              </w:rPr>
              <w:t>Bremond, H.</w:t>
            </w:r>
          </w:p>
        </w:tc>
        <w:tc>
          <w:tcPr>
            <w:tcW w:w="2027" w:type="dxa"/>
            <w:gridSpan w:val="3"/>
            <w:tcBorders>
              <w:top w:val="single" w:sz="4" w:space="0" w:color="000000"/>
              <w:left w:val="single" w:sz="4" w:space="0" w:color="000000"/>
              <w:bottom w:val="single" w:sz="4" w:space="0" w:color="000000"/>
              <w:right w:val="single" w:sz="4" w:space="0" w:color="000000"/>
            </w:tcBorders>
          </w:tcPr>
          <w:p w14:paraId="7DCEC80A" w14:textId="77777777" w:rsidR="00D51B4C" w:rsidRPr="00D51B4C" w:rsidRDefault="00D51B4C" w:rsidP="00D51B4C">
            <w:pPr>
              <w:spacing w:before="60" w:after="60"/>
              <w:ind w:left="28"/>
              <w:rPr>
                <w:rFonts w:ascii="Georgia" w:hAnsi="Georgia"/>
                <w:sz w:val="20"/>
                <w:szCs w:val="20"/>
                <w:lang w:val="en-US" w:eastAsia="ja-JP"/>
              </w:rPr>
            </w:pPr>
            <w:r w:rsidRPr="00D51B4C">
              <w:rPr>
                <w:rFonts w:ascii="Georgia" w:hAnsi="Georgia"/>
                <w:sz w:val="20"/>
                <w:szCs w:val="20"/>
                <w:lang w:val="en-US" w:eastAsia="ja-JP"/>
              </w:rPr>
              <w:t>La poesie pure</w:t>
            </w:r>
          </w:p>
        </w:tc>
        <w:tc>
          <w:tcPr>
            <w:tcW w:w="1659" w:type="dxa"/>
            <w:gridSpan w:val="2"/>
            <w:tcBorders>
              <w:top w:val="single" w:sz="4" w:space="0" w:color="000000"/>
              <w:left w:val="single" w:sz="4" w:space="0" w:color="000000"/>
              <w:bottom w:val="single" w:sz="4" w:space="0" w:color="000000"/>
              <w:right w:val="single" w:sz="4" w:space="0" w:color="000000"/>
            </w:tcBorders>
          </w:tcPr>
          <w:p w14:paraId="00DD2FEE" w14:textId="77777777" w:rsidR="00D51B4C" w:rsidRPr="00D51B4C" w:rsidRDefault="00D51B4C" w:rsidP="00D51B4C">
            <w:pPr>
              <w:spacing w:before="60" w:after="60"/>
              <w:ind w:left="28"/>
              <w:rPr>
                <w:rFonts w:ascii="Georgia" w:hAnsi="Georgia"/>
                <w:sz w:val="20"/>
                <w:szCs w:val="20"/>
                <w:lang w:val="en-US" w:eastAsia="ja-JP"/>
              </w:rPr>
            </w:pPr>
            <w:r w:rsidRPr="00D51B4C">
              <w:rPr>
                <w:rFonts w:ascii="Georgia" w:hAnsi="Georgia"/>
                <w:sz w:val="20"/>
                <w:szCs w:val="20"/>
                <w:lang w:val="en-US" w:eastAsia="ja-JP"/>
              </w:rPr>
              <w:t>Bernard Grasset</w:t>
            </w:r>
          </w:p>
          <w:p w14:paraId="40848086" w14:textId="77777777" w:rsidR="00D51B4C" w:rsidRPr="00D51B4C" w:rsidRDefault="00D51B4C" w:rsidP="00D51B4C">
            <w:pPr>
              <w:spacing w:before="60" w:after="60"/>
              <w:ind w:left="28"/>
              <w:rPr>
                <w:rFonts w:ascii="Georgia" w:hAnsi="Georgia"/>
                <w:sz w:val="20"/>
                <w:szCs w:val="20"/>
                <w:lang w:val="en-US" w:eastAsia="ja-JP"/>
              </w:rPr>
            </w:pPr>
            <w:r w:rsidRPr="00D51B4C">
              <w:rPr>
                <w:rFonts w:ascii="Georgia" w:hAnsi="Georgia"/>
                <w:sz w:val="20"/>
                <w:szCs w:val="20"/>
                <w:lang w:val="en-US" w:eastAsia="ja-JP"/>
              </w:rPr>
              <w:t>Paris</w:t>
            </w:r>
          </w:p>
        </w:tc>
        <w:tc>
          <w:tcPr>
            <w:tcW w:w="0" w:type="auto"/>
            <w:tcBorders>
              <w:top w:val="single" w:sz="4" w:space="0" w:color="000000"/>
              <w:left w:val="single" w:sz="4" w:space="0" w:color="000000"/>
              <w:bottom w:val="single" w:sz="4" w:space="0" w:color="000000"/>
              <w:right w:val="single" w:sz="4" w:space="0" w:color="000000"/>
            </w:tcBorders>
          </w:tcPr>
          <w:p w14:paraId="36435DF6" w14:textId="77777777" w:rsidR="00D51B4C" w:rsidRPr="00D51B4C" w:rsidRDefault="00D51B4C" w:rsidP="00D51B4C">
            <w:pPr>
              <w:spacing w:before="60" w:after="60"/>
              <w:ind w:left="28"/>
              <w:rPr>
                <w:rFonts w:ascii="Georgia" w:hAnsi="Georgia"/>
                <w:sz w:val="20"/>
                <w:szCs w:val="20"/>
                <w:lang w:val="en-US" w:eastAsia="ja-JP"/>
              </w:rPr>
            </w:pPr>
            <w:r w:rsidRPr="00D51B4C">
              <w:rPr>
                <w:rFonts w:ascii="Georgia" w:hAnsi="Georgia"/>
                <w:sz w:val="20"/>
                <w:szCs w:val="20"/>
                <w:lang w:val="en-US" w:eastAsia="ja-JP"/>
              </w:rPr>
              <w:t>1926</w:t>
            </w:r>
          </w:p>
        </w:tc>
      </w:tr>
      <w:tr w:rsidR="00D51B4C" w:rsidRPr="00D51B4C" w14:paraId="38342015" w14:textId="77777777" w:rsidTr="00175BD8">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87E6AE" w14:textId="77777777" w:rsidR="00D51B4C" w:rsidRPr="00D51B4C" w:rsidRDefault="00D51B4C" w:rsidP="00D51B4C">
            <w:pPr>
              <w:rPr>
                <w:rFonts w:ascii="Times New Roman" w:hAnsi="Times New Roman"/>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6A958A8" w14:textId="77777777" w:rsidR="00D51B4C" w:rsidRPr="00D51B4C" w:rsidRDefault="00D51B4C" w:rsidP="00D51B4C">
            <w:pPr>
              <w:rPr>
                <w:rFonts w:ascii="Times New Roman" w:hAnsi="Times New Roman"/>
                <w:bCs/>
                <w:color w:val="000000"/>
                <w:sz w:val="18"/>
                <w:szCs w:val="18"/>
                <w:lang w:val="sr-Cyrl-CS" w:eastAsia="ja-JP"/>
              </w:rPr>
            </w:pPr>
          </w:p>
        </w:tc>
        <w:tc>
          <w:tcPr>
            <w:tcW w:w="1204" w:type="dxa"/>
            <w:gridSpan w:val="2"/>
            <w:tcBorders>
              <w:top w:val="single" w:sz="4" w:space="0" w:color="000000"/>
              <w:left w:val="single" w:sz="4" w:space="0" w:color="000000"/>
              <w:bottom w:val="single" w:sz="4" w:space="0" w:color="000000"/>
              <w:right w:val="single" w:sz="4" w:space="0" w:color="000000"/>
            </w:tcBorders>
            <w:hideMark/>
          </w:tcPr>
          <w:p w14:paraId="59BB0EC1"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2.</w:t>
            </w:r>
          </w:p>
        </w:tc>
        <w:tc>
          <w:tcPr>
            <w:tcW w:w="1968" w:type="dxa"/>
            <w:tcBorders>
              <w:top w:val="single" w:sz="4" w:space="0" w:color="000000"/>
              <w:left w:val="single" w:sz="4" w:space="0" w:color="000000"/>
              <w:bottom w:val="single" w:sz="4" w:space="0" w:color="000000"/>
              <w:right w:val="single" w:sz="4" w:space="0" w:color="000000"/>
            </w:tcBorders>
          </w:tcPr>
          <w:p w14:paraId="7831E757" w14:textId="77777777" w:rsidR="00D51B4C" w:rsidRPr="00D51B4C" w:rsidRDefault="00D51B4C" w:rsidP="00D51B4C">
            <w:pPr>
              <w:spacing w:before="60" w:after="60"/>
              <w:ind w:left="28"/>
              <w:rPr>
                <w:rFonts w:ascii="Georgia" w:hAnsi="Georgia"/>
                <w:sz w:val="20"/>
                <w:szCs w:val="20"/>
                <w:lang w:val="sq-AL" w:eastAsia="ja-JP"/>
              </w:rPr>
            </w:pPr>
            <w:r w:rsidRPr="00D51B4C">
              <w:rPr>
                <w:rFonts w:ascii="Georgia" w:hAnsi="Georgia"/>
                <w:sz w:val="20"/>
                <w:szCs w:val="20"/>
                <w:lang w:val="sq-AL" w:eastAsia="ja-JP"/>
              </w:rPr>
              <w:t>Sopaj, N.</w:t>
            </w:r>
          </w:p>
        </w:tc>
        <w:tc>
          <w:tcPr>
            <w:tcW w:w="2027" w:type="dxa"/>
            <w:gridSpan w:val="3"/>
            <w:tcBorders>
              <w:top w:val="single" w:sz="4" w:space="0" w:color="000000"/>
              <w:left w:val="single" w:sz="4" w:space="0" w:color="000000"/>
              <w:bottom w:val="single" w:sz="4" w:space="0" w:color="000000"/>
              <w:right w:val="single" w:sz="4" w:space="0" w:color="000000"/>
            </w:tcBorders>
          </w:tcPr>
          <w:p w14:paraId="2D84DDA8" w14:textId="77777777" w:rsidR="00D51B4C" w:rsidRPr="00D51B4C" w:rsidRDefault="00D51B4C" w:rsidP="00D51B4C">
            <w:pPr>
              <w:spacing w:before="60" w:after="60"/>
              <w:ind w:left="28"/>
              <w:rPr>
                <w:rFonts w:ascii="Georgia" w:hAnsi="Georgia"/>
                <w:sz w:val="20"/>
                <w:szCs w:val="20"/>
                <w:lang w:val="sr-Cyrl-CS" w:eastAsia="ja-JP"/>
              </w:rPr>
            </w:pPr>
            <w:r w:rsidRPr="00D51B4C">
              <w:rPr>
                <w:rFonts w:ascii="Georgia" w:hAnsi="Georgia"/>
                <w:sz w:val="20"/>
                <w:szCs w:val="20"/>
                <w:lang w:val="en-US" w:eastAsia="ja-JP"/>
              </w:rPr>
              <w:t>Purolirika shqipe</w:t>
            </w:r>
          </w:p>
        </w:tc>
        <w:tc>
          <w:tcPr>
            <w:tcW w:w="1659" w:type="dxa"/>
            <w:gridSpan w:val="2"/>
            <w:tcBorders>
              <w:top w:val="single" w:sz="4" w:space="0" w:color="000000"/>
              <w:left w:val="single" w:sz="4" w:space="0" w:color="000000"/>
              <w:bottom w:val="single" w:sz="4" w:space="0" w:color="000000"/>
              <w:right w:val="single" w:sz="4" w:space="0" w:color="000000"/>
            </w:tcBorders>
          </w:tcPr>
          <w:p w14:paraId="5D3842FB" w14:textId="77777777" w:rsidR="00D51B4C" w:rsidRPr="00D51B4C" w:rsidRDefault="00D51B4C" w:rsidP="00D51B4C">
            <w:pPr>
              <w:spacing w:before="60" w:after="60"/>
              <w:ind w:left="28"/>
              <w:rPr>
                <w:rFonts w:ascii="Georgia" w:hAnsi="Georgia"/>
                <w:sz w:val="20"/>
                <w:szCs w:val="20"/>
                <w:lang w:val="en-US" w:eastAsia="ja-JP"/>
              </w:rPr>
            </w:pPr>
            <w:r w:rsidRPr="00D51B4C">
              <w:rPr>
                <w:rFonts w:ascii="Georgia" w:hAnsi="Georgia"/>
                <w:sz w:val="20"/>
                <w:szCs w:val="20"/>
                <w:lang w:val="en-US" w:eastAsia="ja-JP"/>
              </w:rPr>
              <w:t>Stili ’97,</w:t>
            </w:r>
          </w:p>
          <w:p w14:paraId="526E85ED" w14:textId="77777777" w:rsidR="00D51B4C" w:rsidRPr="00D51B4C" w:rsidRDefault="00D51B4C" w:rsidP="00D51B4C">
            <w:pPr>
              <w:spacing w:before="60" w:after="60"/>
              <w:ind w:left="28"/>
              <w:rPr>
                <w:rFonts w:ascii="Georgia" w:hAnsi="Georgia"/>
                <w:sz w:val="20"/>
                <w:szCs w:val="20"/>
                <w:lang w:val="sr-Cyrl-CS" w:eastAsia="ja-JP"/>
              </w:rPr>
            </w:pPr>
            <w:r w:rsidRPr="00D51B4C">
              <w:rPr>
                <w:rFonts w:ascii="Georgia" w:hAnsi="Georgia"/>
                <w:sz w:val="20"/>
                <w:szCs w:val="20"/>
                <w:lang w:val="en-US" w:eastAsia="ja-JP"/>
              </w:rPr>
              <w:t>Shkup</w:t>
            </w:r>
          </w:p>
        </w:tc>
        <w:tc>
          <w:tcPr>
            <w:tcW w:w="0" w:type="auto"/>
            <w:tcBorders>
              <w:top w:val="single" w:sz="4" w:space="0" w:color="000000"/>
              <w:left w:val="single" w:sz="4" w:space="0" w:color="000000"/>
              <w:bottom w:val="single" w:sz="4" w:space="0" w:color="000000"/>
              <w:right w:val="single" w:sz="4" w:space="0" w:color="000000"/>
            </w:tcBorders>
          </w:tcPr>
          <w:p w14:paraId="7514C0C4" w14:textId="77777777" w:rsidR="00D51B4C" w:rsidRPr="00D51B4C" w:rsidRDefault="00D51B4C" w:rsidP="00D51B4C">
            <w:pPr>
              <w:spacing w:before="60" w:after="60"/>
              <w:ind w:left="28"/>
              <w:rPr>
                <w:rFonts w:ascii="Georgia" w:hAnsi="Georgia"/>
                <w:sz w:val="20"/>
                <w:szCs w:val="20"/>
                <w:lang w:val="sq-AL" w:eastAsia="ja-JP"/>
              </w:rPr>
            </w:pPr>
            <w:r w:rsidRPr="00D51B4C">
              <w:rPr>
                <w:rFonts w:ascii="Georgia" w:hAnsi="Georgia"/>
                <w:sz w:val="20"/>
                <w:szCs w:val="20"/>
                <w:lang w:val="sr-Cyrl-CS" w:eastAsia="ja-JP"/>
              </w:rPr>
              <w:t>19</w:t>
            </w:r>
            <w:r w:rsidRPr="00D51B4C">
              <w:rPr>
                <w:rFonts w:ascii="Georgia" w:hAnsi="Georgia"/>
                <w:sz w:val="20"/>
                <w:szCs w:val="20"/>
                <w:lang w:val="sq-AL" w:eastAsia="ja-JP"/>
              </w:rPr>
              <w:t>99</w:t>
            </w:r>
          </w:p>
        </w:tc>
      </w:tr>
      <w:tr w:rsidR="00D51B4C" w:rsidRPr="00D51B4C" w14:paraId="40F66E84" w14:textId="77777777" w:rsidTr="00175BD8">
        <w:trPr>
          <w:trHeight w:val="7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BF894A" w14:textId="77777777" w:rsidR="00D51B4C" w:rsidRPr="00D51B4C" w:rsidRDefault="00D51B4C" w:rsidP="00D51B4C">
            <w:pPr>
              <w:rPr>
                <w:rFonts w:ascii="Times New Roman" w:hAnsi="Times New Roman"/>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02B68C" w14:textId="77777777" w:rsidR="00D51B4C" w:rsidRPr="00D51B4C" w:rsidRDefault="00D51B4C" w:rsidP="00D51B4C">
            <w:pPr>
              <w:rPr>
                <w:rFonts w:ascii="Times New Roman" w:hAnsi="Times New Roman"/>
                <w:bCs/>
                <w:color w:val="000000"/>
                <w:sz w:val="18"/>
                <w:szCs w:val="18"/>
                <w:lang w:val="sr-Cyrl-CS" w:eastAsia="ja-JP"/>
              </w:rPr>
            </w:pPr>
          </w:p>
        </w:tc>
        <w:tc>
          <w:tcPr>
            <w:tcW w:w="1204" w:type="dxa"/>
            <w:gridSpan w:val="2"/>
            <w:tcBorders>
              <w:top w:val="single" w:sz="4" w:space="0" w:color="000000"/>
              <w:left w:val="single" w:sz="4" w:space="0" w:color="000000"/>
              <w:bottom w:val="single" w:sz="4" w:space="0" w:color="000000"/>
              <w:right w:val="single" w:sz="4" w:space="0" w:color="000000"/>
            </w:tcBorders>
            <w:hideMark/>
          </w:tcPr>
          <w:p w14:paraId="0821EA76"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3.</w:t>
            </w:r>
          </w:p>
        </w:tc>
        <w:tc>
          <w:tcPr>
            <w:tcW w:w="1968" w:type="dxa"/>
            <w:tcBorders>
              <w:top w:val="single" w:sz="4" w:space="0" w:color="000000"/>
              <w:left w:val="single" w:sz="4" w:space="0" w:color="000000"/>
              <w:bottom w:val="single" w:sz="4" w:space="0" w:color="000000"/>
              <w:right w:val="single" w:sz="4" w:space="0" w:color="000000"/>
            </w:tcBorders>
          </w:tcPr>
          <w:p w14:paraId="182C5CEE" w14:textId="77777777" w:rsidR="00D51B4C" w:rsidRPr="00D51B4C" w:rsidRDefault="00D51B4C" w:rsidP="00D51B4C">
            <w:pPr>
              <w:spacing w:before="60" w:after="60"/>
              <w:ind w:left="28"/>
              <w:rPr>
                <w:rFonts w:ascii="Georgia" w:hAnsi="Georgia"/>
                <w:sz w:val="20"/>
                <w:szCs w:val="20"/>
                <w:lang w:val="sq-AL" w:eastAsia="ja-JP"/>
              </w:rPr>
            </w:pPr>
            <w:r w:rsidRPr="00D51B4C">
              <w:rPr>
                <w:rFonts w:ascii="Georgia" w:hAnsi="Georgia"/>
                <w:sz w:val="20"/>
                <w:szCs w:val="20"/>
                <w:lang w:val="sq-AL" w:eastAsia="ja-JP"/>
              </w:rPr>
              <w:t>Rugova, I.</w:t>
            </w:r>
          </w:p>
        </w:tc>
        <w:tc>
          <w:tcPr>
            <w:tcW w:w="2027" w:type="dxa"/>
            <w:gridSpan w:val="3"/>
            <w:tcBorders>
              <w:top w:val="single" w:sz="4" w:space="0" w:color="000000"/>
              <w:left w:val="single" w:sz="4" w:space="0" w:color="000000"/>
              <w:bottom w:val="single" w:sz="4" w:space="0" w:color="000000"/>
              <w:right w:val="single" w:sz="4" w:space="0" w:color="000000"/>
            </w:tcBorders>
          </w:tcPr>
          <w:p w14:paraId="78F5C271" w14:textId="77777777" w:rsidR="00D51B4C" w:rsidRPr="00D51B4C" w:rsidRDefault="00D51B4C" w:rsidP="00D51B4C">
            <w:pPr>
              <w:spacing w:before="60" w:after="60"/>
              <w:ind w:left="28"/>
              <w:rPr>
                <w:rFonts w:ascii="Georgia" w:hAnsi="Georgia"/>
                <w:sz w:val="20"/>
                <w:szCs w:val="20"/>
                <w:lang w:val="sq-AL" w:eastAsia="ja-JP"/>
              </w:rPr>
            </w:pPr>
            <w:r w:rsidRPr="00D51B4C">
              <w:rPr>
                <w:rFonts w:ascii="Georgia" w:hAnsi="Georgia"/>
                <w:sz w:val="20"/>
                <w:szCs w:val="20"/>
                <w:lang w:val="sq-AL"/>
              </w:rPr>
              <w:t>Struktura e kuptimit</w:t>
            </w:r>
          </w:p>
        </w:tc>
        <w:tc>
          <w:tcPr>
            <w:tcW w:w="1659" w:type="dxa"/>
            <w:gridSpan w:val="2"/>
            <w:tcBorders>
              <w:top w:val="single" w:sz="4" w:space="0" w:color="000000"/>
              <w:left w:val="single" w:sz="4" w:space="0" w:color="000000"/>
              <w:bottom w:val="single" w:sz="4" w:space="0" w:color="000000"/>
              <w:right w:val="single" w:sz="4" w:space="0" w:color="000000"/>
            </w:tcBorders>
          </w:tcPr>
          <w:p w14:paraId="07315ACC" w14:textId="77777777" w:rsidR="00D51B4C" w:rsidRPr="00D51B4C" w:rsidRDefault="00D51B4C" w:rsidP="00D51B4C">
            <w:pPr>
              <w:spacing w:before="60" w:after="60"/>
              <w:ind w:left="28"/>
              <w:rPr>
                <w:rFonts w:ascii="Georgia" w:hAnsi="Georgia"/>
                <w:sz w:val="20"/>
                <w:szCs w:val="20"/>
                <w:lang w:val="sq-AL"/>
              </w:rPr>
            </w:pPr>
            <w:r w:rsidRPr="00D51B4C">
              <w:rPr>
                <w:rFonts w:ascii="Georgia" w:hAnsi="Georgia"/>
                <w:sz w:val="20"/>
                <w:szCs w:val="20"/>
                <w:lang w:val="sq-AL"/>
              </w:rPr>
              <w:t>Faik Konica,</w:t>
            </w:r>
          </w:p>
          <w:p w14:paraId="0B74ED66" w14:textId="77777777" w:rsidR="00D51B4C" w:rsidRPr="00D51B4C" w:rsidRDefault="00D51B4C" w:rsidP="00D51B4C">
            <w:pPr>
              <w:spacing w:before="60" w:after="60"/>
              <w:ind w:left="28"/>
              <w:rPr>
                <w:rFonts w:ascii="Georgia" w:hAnsi="Georgia"/>
                <w:sz w:val="20"/>
                <w:szCs w:val="20"/>
                <w:lang w:val="sq-AL" w:eastAsia="ja-JP"/>
              </w:rPr>
            </w:pPr>
            <w:r w:rsidRPr="00D51B4C">
              <w:rPr>
                <w:rFonts w:ascii="Georgia" w:hAnsi="Georgia"/>
                <w:sz w:val="20"/>
                <w:szCs w:val="20"/>
                <w:lang w:val="sq-AL"/>
              </w:rPr>
              <w:t>Prishtinë</w:t>
            </w:r>
          </w:p>
        </w:tc>
        <w:tc>
          <w:tcPr>
            <w:tcW w:w="0" w:type="auto"/>
            <w:tcBorders>
              <w:top w:val="single" w:sz="4" w:space="0" w:color="000000"/>
              <w:left w:val="single" w:sz="4" w:space="0" w:color="000000"/>
              <w:bottom w:val="single" w:sz="4" w:space="0" w:color="000000"/>
              <w:right w:val="single" w:sz="4" w:space="0" w:color="000000"/>
            </w:tcBorders>
          </w:tcPr>
          <w:p w14:paraId="1FC418C1" w14:textId="77777777" w:rsidR="00D51B4C" w:rsidRPr="00D51B4C" w:rsidRDefault="00D51B4C" w:rsidP="00D51B4C">
            <w:pPr>
              <w:spacing w:before="60" w:after="60"/>
              <w:ind w:left="28"/>
              <w:rPr>
                <w:rFonts w:ascii="Georgia" w:hAnsi="Georgia"/>
                <w:sz w:val="20"/>
                <w:szCs w:val="20"/>
                <w:lang w:val="sq-AL" w:eastAsia="ja-JP"/>
              </w:rPr>
            </w:pPr>
            <w:r w:rsidRPr="00D51B4C">
              <w:rPr>
                <w:rFonts w:ascii="Georgia" w:hAnsi="Georgia"/>
                <w:sz w:val="20"/>
                <w:szCs w:val="20"/>
                <w:lang w:val="sq-AL" w:eastAsia="ja-JP"/>
              </w:rPr>
              <w:t>2005</w:t>
            </w:r>
          </w:p>
        </w:tc>
      </w:tr>
      <w:tr w:rsidR="00D51B4C" w:rsidRPr="00D51B4C" w14:paraId="195100E4" w14:textId="77777777" w:rsidTr="00175BD8">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8FAA5F4" w14:textId="77777777" w:rsidR="00D51B4C" w:rsidRPr="00D51B4C" w:rsidRDefault="00D51B4C" w:rsidP="00D51B4C">
            <w:pPr>
              <w:rPr>
                <w:rFonts w:ascii="Times New Roman" w:hAnsi="Times New Roman"/>
                <w:sz w:val="18"/>
                <w:szCs w:val="18"/>
                <w:lang w:val="sr-Cyrl-CS" w:eastAsia="ja-JP"/>
              </w:rPr>
            </w:pPr>
          </w:p>
        </w:tc>
        <w:tc>
          <w:tcPr>
            <w:tcW w:w="1186" w:type="dxa"/>
            <w:vMerge w:val="restart"/>
            <w:tcBorders>
              <w:top w:val="single" w:sz="4" w:space="0" w:color="000000"/>
              <w:left w:val="single" w:sz="4" w:space="0" w:color="000000"/>
              <w:bottom w:val="single" w:sz="4" w:space="0" w:color="000000"/>
              <w:right w:val="single" w:sz="4" w:space="0" w:color="000000"/>
            </w:tcBorders>
            <w:vAlign w:val="center"/>
            <w:hideMark/>
          </w:tcPr>
          <w:p w14:paraId="52BD5FF9" w14:textId="77777777" w:rsidR="00D51B4C" w:rsidRPr="00D51B4C" w:rsidRDefault="00D51B4C" w:rsidP="00D51B4C">
            <w:pPr>
              <w:spacing w:before="60" w:after="60"/>
              <w:ind w:left="28"/>
              <w:rPr>
                <w:rFonts w:ascii="Times New Roman" w:hAnsi="Times New Roman"/>
                <w:bCs/>
                <w:color w:val="000000"/>
                <w:sz w:val="18"/>
                <w:szCs w:val="18"/>
                <w:lang w:val="sr-Cyrl-CS" w:eastAsia="ja-JP"/>
              </w:rPr>
            </w:pPr>
            <w:r w:rsidRPr="00D51B4C">
              <w:rPr>
                <w:rFonts w:ascii="Times New Roman" w:hAnsi="Times New Roman"/>
                <w:sz w:val="18"/>
                <w:szCs w:val="18"/>
                <w:lang w:val="sr-Cyrl-CS" w:eastAsia="ja-JP"/>
              </w:rPr>
              <w:t>22.2.</w:t>
            </w:r>
          </w:p>
        </w:tc>
        <w:tc>
          <w:tcPr>
            <w:tcW w:w="7914" w:type="dxa"/>
            <w:gridSpan w:val="9"/>
            <w:tcBorders>
              <w:top w:val="single" w:sz="4" w:space="0" w:color="000000"/>
              <w:left w:val="single" w:sz="4" w:space="0" w:color="000000"/>
              <w:bottom w:val="single" w:sz="4" w:space="0" w:color="000000"/>
              <w:right w:val="single" w:sz="4" w:space="0" w:color="000000"/>
            </w:tcBorders>
            <w:hideMark/>
          </w:tcPr>
          <w:p w14:paraId="4617C799"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Дополнителна литература</w:t>
            </w:r>
          </w:p>
        </w:tc>
      </w:tr>
      <w:tr w:rsidR="00D51B4C" w:rsidRPr="00D51B4C" w14:paraId="78346DA7" w14:textId="77777777" w:rsidTr="00175BD8">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9BE92B" w14:textId="77777777" w:rsidR="00D51B4C" w:rsidRPr="00D51B4C" w:rsidRDefault="00D51B4C" w:rsidP="00D51B4C">
            <w:pPr>
              <w:rPr>
                <w:rFonts w:ascii="Times New Roman" w:hAnsi="Times New Roman"/>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4CF542" w14:textId="77777777" w:rsidR="00D51B4C" w:rsidRPr="00D51B4C" w:rsidRDefault="00D51B4C" w:rsidP="00D51B4C">
            <w:pPr>
              <w:rPr>
                <w:rFonts w:ascii="Times New Roman" w:hAnsi="Times New Roman"/>
                <w:bCs/>
                <w:color w:val="000000"/>
                <w:sz w:val="18"/>
                <w:szCs w:val="18"/>
                <w:lang w:val="sr-Cyrl-CS" w:eastAsia="ja-JP"/>
              </w:rPr>
            </w:pPr>
          </w:p>
        </w:tc>
        <w:tc>
          <w:tcPr>
            <w:tcW w:w="1204" w:type="dxa"/>
            <w:gridSpan w:val="2"/>
            <w:tcBorders>
              <w:top w:val="single" w:sz="4" w:space="0" w:color="000000"/>
              <w:left w:val="single" w:sz="4" w:space="0" w:color="000000"/>
              <w:bottom w:val="single" w:sz="4" w:space="0" w:color="000000"/>
              <w:right w:val="single" w:sz="4" w:space="0" w:color="000000"/>
            </w:tcBorders>
            <w:hideMark/>
          </w:tcPr>
          <w:p w14:paraId="6669A843"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Ред</w:t>
            </w:r>
            <w:r w:rsidRPr="00D51B4C">
              <w:rPr>
                <w:rFonts w:ascii="Times New Roman" w:hAnsi="Times New Roman"/>
                <w:sz w:val="18"/>
                <w:szCs w:val="18"/>
                <w:lang w:val="mk-MK" w:eastAsia="ja-JP"/>
              </w:rPr>
              <w:t>ен</w:t>
            </w:r>
            <w:r w:rsidRPr="00D51B4C">
              <w:rPr>
                <w:rFonts w:ascii="Times New Roman" w:hAnsi="Times New Roman"/>
                <w:sz w:val="18"/>
                <w:szCs w:val="18"/>
                <w:lang w:val="sr-Cyrl-CS" w:eastAsia="ja-JP"/>
              </w:rPr>
              <w:t xml:space="preserve"> број</w:t>
            </w:r>
          </w:p>
        </w:tc>
        <w:tc>
          <w:tcPr>
            <w:tcW w:w="1968" w:type="dxa"/>
            <w:tcBorders>
              <w:top w:val="single" w:sz="4" w:space="0" w:color="000000"/>
              <w:left w:val="single" w:sz="4" w:space="0" w:color="000000"/>
              <w:bottom w:val="single" w:sz="4" w:space="0" w:color="000000"/>
              <w:right w:val="single" w:sz="4" w:space="0" w:color="000000"/>
            </w:tcBorders>
            <w:hideMark/>
          </w:tcPr>
          <w:p w14:paraId="7E68F085"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Автор</w:t>
            </w:r>
          </w:p>
        </w:tc>
        <w:tc>
          <w:tcPr>
            <w:tcW w:w="2027" w:type="dxa"/>
            <w:gridSpan w:val="3"/>
            <w:tcBorders>
              <w:top w:val="single" w:sz="4" w:space="0" w:color="000000"/>
              <w:left w:val="single" w:sz="4" w:space="0" w:color="000000"/>
              <w:bottom w:val="single" w:sz="4" w:space="0" w:color="000000"/>
              <w:right w:val="single" w:sz="4" w:space="0" w:color="000000"/>
            </w:tcBorders>
            <w:hideMark/>
          </w:tcPr>
          <w:p w14:paraId="1AE02AE2"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Наслов</w:t>
            </w:r>
          </w:p>
        </w:tc>
        <w:tc>
          <w:tcPr>
            <w:tcW w:w="1659" w:type="dxa"/>
            <w:gridSpan w:val="2"/>
            <w:tcBorders>
              <w:top w:val="single" w:sz="4" w:space="0" w:color="000000"/>
              <w:left w:val="single" w:sz="4" w:space="0" w:color="000000"/>
              <w:bottom w:val="single" w:sz="4" w:space="0" w:color="000000"/>
              <w:right w:val="single" w:sz="4" w:space="0" w:color="000000"/>
            </w:tcBorders>
            <w:hideMark/>
          </w:tcPr>
          <w:p w14:paraId="24D9F0A7"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Издавач</w:t>
            </w:r>
          </w:p>
        </w:tc>
        <w:tc>
          <w:tcPr>
            <w:tcW w:w="0" w:type="auto"/>
            <w:tcBorders>
              <w:top w:val="single" w:sz="4" w:space="0" w:color="000000"/>
              <w:left w:val="single" w:sz="4" w:space="0" w:color="000000"/>
              <w:bottom w:val="single" w:sz="4" w:space="0" w:color="000000"/>
              <w:right w:val="single" w:sz="4" w:space="0" w:color="000000"/>
            </w:tcBorders>
            <w:hideMark/>
          </w:tcPr>
          <w:p w14:paraId="57F1F442"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Година</w:t>
            </w:r>
          </w:p>
        </w:tc>
      </w:tr>
      <w:tr w:rsidR="00D51B4C" w:rsidRPr="00D51B4C" w14:paraId="280BA920" w14:textId="77777777" w:rsidTr="00175BD8">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5F8C2B" w14:textId="77777777" w:rsidR="00D51B4C" w:rsidRPr="00D51B4C" w:rsidRDefault="00D51B4C" w:rsidP="00D51B4C">
            <w:pPr>
              <w:rPr>
                <w:rFonts w:ascii="Times New Roman" w:hAnsi="Times New Roman"/>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29101B3" w14:textId="77777777" w:rsidR="00D51B4C" w:rsidRPr="00D51B4C" w:rsidRDefault="00D51B4C" w:rsidP="00D51B4C">
            <w:pPr>
              <w:rPr>
                <w:rFonts w:ascii="Times New Roman" w:hAnsi="Times New Roman"/>
                <w:bCs/>
                <w:color w:val="000000"/>
                <w:sz w:val="18"/>
                <w:szCs w:val="18"/>
                <w:lang w:val="sr-Cyrl-CS" w:eastAsia="ja-JP"/>
              </w:rPr>
            </w:pPr>
          </w:p>
        </w:tc>
        <w:tc>
          <w:tcPr>
            <w:tcW w:w="1204" w:type="dxa"/>
            <w:gridSpan w:val="2"/>
            <w:tcBorders>
              <w:top w:val="single" w:sz="4" w:space="0" w:color="000000"/>
              <w:left w:val="single" w:sz="4" w:space="0" w:color="000000"/>
              <w:bottom w:val="single" w:sz="4" w:space="0" w:color="000000"/>
              <w:right w:val="single" w:sz="4" w:space="0" w:color="000000"/>
            </w:tcBorders>
            <w:hideMark/>
          </w:tcPr>
          <w:p w14:paraId="0FFAECB9"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1.</w:t>
            </w:r>
          </w:p>
        </w:tc>
        <w:tc>
          <w:tcPr>
            <w:tcW w:w="1968" w:type="dxa"/>
            <w:tcBorders>
              <w:top w:val="single" w:sz="4" w:space="0" w:color="000000"/>
              <w:left w:val="single" w:sz="4" w:space="0" w:color="000000"/>
              <w:bottom w:val="single" w:sz="4" w:space="0" w:color="000000"/>
              <w:right w:val="single" w:sz="4" w:space="0" w:color="000000"/>
            </w:tcBorders>
          </w:tcPr>
          <w:p w14:paraId="28582DA2" w14:textId="77777777" w:rsidR="00D51B4C" w:rsidRPr="00D51B4C" w:rsidRDefault="00D51B4C" w:rsidP="00D51B4C">
            <w:pPr>
              <w:spacing w:before="60" w:after="60"/>
              <w:ind w:left="28"/>
              <w:rPr>
                <w:rFonts w:ascii="Georgia" w:hAnsi="Georgia"/>
                <w:sz w:val="20"/>
                <w:szCs w:val="20"/>
                <w:lang w:val="en-US" w:eastAsia="ja-JP"/>
              </w:rPr>
            </w:pPr>
            <w:r w:rsidRPr="00D51B4C">
              <w:rPr>
                <w:rFonts w:ascii="Georgia" w:hAnsi="Georgia"/>
                <w:sz w:val="20"/>
                <w:szCs w:val="20"/>
                <w:lang w:val="en-US" w:eastAsia="ja-JP"/>
              </w:rPr>
              <w:t>Breton, A.</w:t>
            </w:r>
          </w:p>
        </w:tc>
        <w:tc>
          <w:tcPr>
            <w:tcW w:w="2027" w:type="dxa"/>
            <w:gridSpan w:val="3"/>
            <w:tcBorders>
              <w:top w:val="single" w:sz="4" w:space="0" w:color="000000"/>
              <w:left w:val="single" w:sz="4" w:space="0" w:color="000000"/>
              <w:bottom w:val="single" w:sz="4" w:space="0" w:color="000000"/>
              <w:right w:val="single" w:sz="4" w:space="0" w:color="000000"/>
            </w:tcBorders>
          </w:tcPr>
          <w:p w14:paraId="59DB61B6" w14:textId="77777777" w:rsidR="00D51B4C" w:rsidRPr="00D51B4C" w:rsidRDefault="00D51B4C" w:rsidP="00D51B4C">
            <w:pPr>
              <w:spacing w:before="60" w:after="60"/>
              <w:ind w:left="28"/>
              <w:rPr>
                <w:rFonts w:ascii="Georgia" w:hAnsi="Georgia"/>
                <w:sz w:val="20"/>
                <w:szCs w:val="20"/>
                <w:lang w:val="en-US" w:eastAsia="ja-JP"/>
              </w:rPr>
            </w:pPr>
            <w:r w:rsidRPr="00D51B4C">
              <w:rPr>
                <w:rFonts w:ascii="Georgia" w:hAnsi="Georgia"/>
                <w:sz w:val="20"/>
                <w:szCs w:val="20"/>
                <w:lang w:val="en-US" w:eastAsia="ja-JP"/>
              </w:rPr>
              <w:t>Prvi manifest nadrealizma</w:t>
            </w:r>
          </w:p>
        </w:tc>
        <w:tc>
          <w:tcPr>
            <w:tcW w:w="1659" w:type="dxa"/>
            <w:gridSpan w:val="2"/>
            <w:tcBorders>
              <w:top w:val="single" w:sz="4" w:space="0" w:color="000000"/>
              <w:left w:val="single" w:sz="4" w:space="0" w:color="000000"/>
              <w:bottom w:val="single" w:sz="4" w:space="0" w:color="000000"/>
              <w:right w:val="single" w:sz="4" w:space="0" w:color="000000"/>
            </w:tcBorders>
          </w:tcPr>
          <w:p w14:paraId="5040765B" w14:textId="77777777" w:rsidR="00D51B4C" w:rsidRPr="00D51B4C" w:rsidRDefault="00D51B4C" w:rsidP="00D51B4C">
            <w:pPr>
              <w:spacing w:before="60" w:after="60"/>
              <w:ind w:left="28"/>
              <w:rPr>
                <w:rFonts w:ascii="Georgia" w:hAnsi="Georgia"/>
                <w:sz w:val="20"/>
                <w:szCs w:val="20"/>
                <w:lang w:val="en-US" w:eastAsia="ja-JP"/>
              </w:rPr>
            </w:pPr>
            <w:r w:rsidRPr="00D51B4C">
              <w:rPr>
                <w:rFonts w:ascii="Georgia" w:hAnsi="Georgia"/>
                <w:sz w:val="20"/>
                <w:szCs w:val="20"/>
                <w:lang w:val="en-US" w:eastAsia="ja-JP"/>
              </w:rPr>
              <w:t>Bagdala,</w:t>
            </w:r>
          </w:p>
          <w:p w14:paraId="540968D5" w14:textId="77777777" w:rsidR="00D51B4C" w:rsidRPr="00D51B4C" w:rsidRDefault="00D51B4C" w:rsidP="00D51B4C">
            <w:pPr>
              <w:spacing w:before="60" w:after="60"/>
              <w:ind w:left="28"/>
              <w:rPr>
                <w:rFonts w:ascii="Georgia" w:hAnsi="Georgia"/>
                <w:sz w:val="20"/>
                <w:szCs w:val="20"/>
                <w:lang w:val="en-US" w:eastAsia="ja-JP"/>
              </w:rPr>
            </w:pPr>
            <w:r w:rsidRPr="00D51B4C">
              <w:rPr>
                <w:rFonts w:ascii="Georgia" w:hAnsi="Georgia"/>
                <w:sz w:val="20"/>
                <w:szCs w:val="20"/>
                <w:lang w:val="en-US" w:eastAsia="ja-JP"/>
              </w:rPr>
              <w:t>Krushevac</w:t>
            </w:r>
          </w:p>
        </w:tc>
        <w:tc>
          <w:tcPr>
            <w:tcW w:w="0" w:type="auto"/>
            <w:tcBorders>
              <w:top w:val="single" w:sz="4" w:space="0" w:color="000000"/>
              <w:left w:val="single" w:sz="4" w:space="0" w:color="000000"/>
              <w:bottom w:val="single" w:sz="4" w:space="0" w:color="000000"/>
              <w:right w:val="single" w:sz="4" w:space="0" w:color="000000"/>
            </w:tcBorders>
          </w:tcPr>
          <w:p w14:paraId="0807A32D" w14:textId="77777777" w:rsidR="00D51B4C" w:rsidRPr="00D51B4C" w:rsidRDefault="00D51B4C" w:rsidP="00D51B4C">
            <w:pPr>
              <w:spacing w:before="60" w:after="60"/>
              <w:ind w:left="28"/>
              <w:rPr>
                <w:rFonts w:ascii="Georgia" w:hAnsi="Georgia"/>
                <w:sz w:val="20"/>
                <w:szCs w:val="20"/>
                <w:lang w:val="en-US" w:eastAsia="ja-JP"/>
              </w:rPr>
            </w:pPr>
            <w:r w:rsidRPr="00D51B4C">
              <w:rPr>
                <w:rFonts w:ascii="Georgia" w:hAnsi="Georgia"/>
                <w:sz w:val="20"/>
                <w:szCs w:val="20"/>
                <w:lang w:val="en-US" w:eastAsia="ja-JP"/>
              </w:rPr>
              <w:t>MCMLXXIX</w:t>
            </w:r>
          </w:p>
        </w:tc>
      </w:tr>
      <w:tr w:rsidR="00D51B4C" w:rsidRPr="00D51B4C" w14:paraId="0013A780" w14:textId="77777777" w:rsidTr="00175BD8">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63F7CE" w14:textId="77777777" w:rsidR="00D51B4C" w:rsidRPr="00D51B4C" w:rsidRDefault="00D51B4C" w:rsidP="00D51B4C">
            <w:pPr>
              <w:rPr>
                <w:rFonts w:ascii="Times New Roman" w:hAnsi="Times New Roman"/>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26891B" w14:textId="77777777" w:rsidR="00D51B4C" w:rsidRPr="00D51B4C" w:rsidRDefault="00D51B4C" w:rsidP="00D51B4C">
            <w:pPr>
              <w:rPr>
                <w:rFonts w:ascii="Times New Roman" w:hAnsi="Times New Roman"/>
                <w:bCs/>
                <w:color w:val="000000"/>
                <w:sz w:val="18"/>
                <w:szCs w:val="18"/>
                <w:lang w:val="sr-Cyrl-CS" w:eastAsia="ja-JP"/>
              </w:rPr>
            </w:pPr>
          </w:p>
        </w:tc>
        <w:tc>
          <w:tcPr>
            <w:tcW w:w="1204" w:type="dxa"/>
            <w:gridSpan w:val="2"/>
            <w:tcBorders>
              <w:top w:val="single" w:sz="4" w:space="0" w:color="000000"/>
              <w:left w:val="single" w:sz="4" w:space="0" w:color="000000"/>
              <w:bottom w:val="single" w:sz="4" w:space="0" w:color="000000"/>
              <w:right w:val="single" w:sz="4" w:space="0" w:color="000000"/>
            </w:tcBorders>
            <w:hideMark/>
          </w:tcPr>
          <w:p w14:paraId="5166A088"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2.</w:t>
            </w:r>
          </w:p>
        </w:tc>
        <w:tc>
          <w:tcPr>
            <w:tcW w:w="1968" w:type="dxa"/>
            <w:tcBorders>
              <w:top w:val="single" w:sz="4" w:space="0" w:color="000000"/>
              <w:left w:val="single" w:sz="4" w:space="0" w:color="000000"/>
              <w:bottom w:val="single" w:sz="4" w:space="0" w:color="000000"/>
              <w:right w:val="single" w:sz="4" w:space="0" w:color="000000"/>
            </w:tcBorders>
          </w:tcPr>
          <w:p w14:paraId="6929656F" w14:textId="77777777" w:rsidR="00D51B4C" w:rsidRPr="00D51B4C" w:rsidRDefault="00D51B4C" w:rsidP="00D51B4C">
            <w:pPr>
              <w:spacing w:before="60" w:after="60"/>
              <w:ind w:left="28"/>
              <w:rPr>
                <w:rFonts w:ascii="Georgia" w:hAnsi="Georgia"/>
                <w:sz w:val="20"/>
                <w:szCs w:val="20"/>
                <w:lang w:val="sr-Cyrl-CS" w:eastAsia="ja-JP"/>
              </w:rPr>
            </w:pPr>
            <w:r w:rsidRPr="00D51B4C">
              <w:rPr>
                <w:rFonts w:ascii="Georgia" w:hAnsi="Georgia"/>
                <w:sz w:val="20"/>
                <w:szCs w:val="20"/>
                <w:lang w:val="sr-Cyrl-CS"/>
              </w:rPr>
              <w:t>Fridrich H.</w:t>
            </w:r>
          </w:p>
        </w:tc>
        <w:tc>
          <w:tcPr>
            <w:tcW w:w="2027" w:type="dxa"/>
            <w:gridSpan w:val="3"/>
            <w:tcBorders>
              <w:top w:val="single" w:sz="4" w:space="0" w:color="000000"/>
              <w:left w:val="single" w:sz="4" w:space="0" w:color="000000"/>
              <w:bottom w:val="single" w:sz="4" w:space="0" w:color="000000"/>
              <w:right w:val="single" w:sz="4" w:space="0" w:color="000000"/>
            </w:tcBorders>
          </w:tcPr>
          <w:p w14:paraId="74253FF8" w14:textId="77777777" w:rsidR="00D51B4C" w:rsidRPr="00D51B4C" w:rsidRDefault="00D51B4C" w:rsidP="00D51B4C">
            <w:pPr>
              <w:spacing w:before="60" w:after="60"/>
              <w:ind w:left="28"/>
              <w:rPr>
                <w:rFonts w:ascii="Georgia" w:hAnsi="Georgia"/>
                <w:sz w:val="20"/>
                <w:szCs w:val="20"/>
                <w:lang w:val="sr-Cyrl-CS" w:eastAsia="ja-JP"/>
              </w:rPr>
            </w:pPr>
            <w:r w:rsidRPr="00D51B4C">
              <w:rPr>
                <w:rFonts w:ascii="Georgia" w:hAnsi="Georgia"/>
                <w:sz w:val="20"/>
                <w:szCs w:val="20"/>
                <w:lang w:val="sr-Cyrl-CS"/>
              </w:rPr>
              <w:t>Struktura moderne lirike</w:t>
            </w:r>
          </w:p>
        </w:tc>
        <w:tc>
          <w:tcPr>
            <w:tcW w:w="1659" w:type="dxa"/>
            <w:gridSpan w:val="2"/>
            <w:tcBorders>
              <w:top w:val="single" w:sz="4" w:space="0" w:color="000000"/>
              <w:left w:val="single" w:sz="4" w:space="0" w:color="000000"/>
              <w:bottom w:val="single" w:sz="4" w:space="0" w:color="000000"/>
              <w:right w:val="single" w:sz="4" w:space="0" w:color="000000"/>
            </w:tcBorders>
          </w:tcPr>
          <w:p w14:paraId="5413F578" w14:textId="77777777" w:rsidR="00D51B4C" w:rsidRPr="00D51B4C" w:rsidRDefault="00D51B4C" w:rsidP="00D51B4C">
            <w:pPr>
              <w:spacing w:before="60" w:after="60"/>
              <w:ind w:left="28"/>
              <w:rPr>
                <w:rFonts w:ascii="Georgia" w:hAnsi="Georgia"/>
                <w:sz w:val="20"/>
                <w:szCs w:val="20"/>
                <w:lang w:val="sq-AL"/>
              </w:rPr>
            </w:pPr>
            <w:r w:rsidRPr="00D51B4C">
              <w:rPr>
                <w:rFonts w:ascii="Georgia" w:hAnsi="Georgia"/>
                <w:sz w:val="20"/>
                <w:szCs w:val="20"/>
                <w:lang w:val="sr-Cyrl-CS"/>
              </w:rPr>
              <w:t>Stvarnost</w:t>
            </w:r>
          </w:p>
          <w:p w14:paraId="1CBCD77C" w14:textId="77777777" w:rsidR="00D51B4C" w:rsidRPr="00D51B4C" w:rsidRDefault="00D51B4C" w:rsidP="00D51B4C">
            <w:pPr>
              <w:spacing w:before="60" w:after="60"/>
              <w:ind w:left="28"/>
              <w:rPr>
                <w:rFonts w:ascii="Georgia" w:hAnsi="Georgia"/>
                <w:sz w:val="20"/>
                <w:szCs w:val="20"/>
                <w:lang w:val="sq-AL" w:eastAsia="ja-JP"/>
              </w:rPr>
            </w:pPr>
            <w:r w:rsidRPr="00D51B4C">
              <w:rPr>
                <w:rFonts w:ascii="Georgia" w:hAnsi="Georgia"/>
                <w:sz w:val="20"/>
                <w:szCs w:val="20"/>
                <w:lang w:val="sq-AL"/>
              </w:rPr>
              <w:t>Zagreb</w:t>
            </w:r>
          </w:p>
        </w:tc>
        <w:tc>
          <w:tcPr>
            <w:tcW w:w="0" w:type="auto"/>
            <w:tcBorders>
              <w:top w:val="single" w:sz="4" w:space="0" w:color="000000"/>
              <w:left w:val="single" w:sz="4" w:space="0" w:color="000000"/>
              <w:bottom w:val="single" w:sz="4" w:space="0" w:color="000000"/>
              <w:right w:val="single" w:sz="4" w:space="0" w:color="000000"/>
            </w:tcBorders>
          </w:tcPr>
          <w:p w14:paraId="13A37030" w14:textId="77777777" w:rsidR="00D51B4C" w:rsidRPr="00D51B4C" w:rsidRDefault="00D51B4C" w:rsidP="00D51B4C">
            <w:pPr>
              <w:spacing w:before="60" w:after="60"/>
              <w:ind w:left="28"/>
              <w:rPr>
                <w:rFonts w:ascii="Georgia" w:hAnsi="Georgia"/>
                <w:sz w:val="20"/>
                <w:szCs w:val="20"/>
                <w:lang w:val="sq-AL" w:eastAsia="ja-JP"/>
              </w:rPr>
            </w:pPr>
            <w:r w:rsidRPr="00D51B4C">
              <w:rPr>
                <w:rFonts w:ascii="Georgia" w:hAnsi="Georgia"/>
                <w:sz w:val="20"/>
                <w:szCs w:val="20"/>
                <w:lang w:val="sr-Cyrl-CS"/>
              </w:rPr>
              <w:t>19</w:t>
            </w:r>
            <w:r w:rsidRPr="00D51B4C">
              <w:rPr>
                <w:rFonts w:ascii="Georgia" w:hAnsi="Georgia"/>
                <w:sz w:val="20"/>
                <w:szCs w:val="20"/>
                <w:lang w:val="sq-AL"/>
              </w:rPr>
              <w:t>85</w:t>
            </w:r>
          </w:p>
        </w:tc>
      </w:tr>
      <w:tr w:rsidR="00D51B4C" w:rsidRPr="00D51B4C" w14:paraId="4037A175" w14:textId="77777777" w:rsidTr="00175BD8">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D0D869C" w14:textId="77777777" w:rsidR="00D51B4C" w:rsidRPr="00D51B4C" w:rsidRDefault="00D51B4C" w:rsidP="00D51B4C">
            <w:pPr>
              <w:rPr>
                <w:rFonts w:ascii="Times New Roman" w:hAnsi="Times New Roman"/>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AF1CF7C" w14:textId="77777777" w:rsidR="00D51B4C" w:rsidRPr="00D51B4C" w:rsidRDefault="00D51B4C" w:rsidP="00D51B4C">
            <w:pPr>
              <w:rPr>
                <w:rFonts w:ascii="Times New Roman" w:hAnsi="Times New Roman"/>
                <w:bCs/>
                <w:color w:val="000000"/>
                <w:sz w:val="18"/>
                <w:szCs w:val="18"/>
                <w:lang w:val="sr-Cyrl-CS" w:eastAsia="ja-JP"/>
              </w:rPr>
            </w:pPr>
          </w:p>
        </w:tc>
        <w:tc>
          <w:tcPr>
            <w:tcW w:w="1204" w:type="dxa"/>
            <w:gridSpan w:val="2"/>
            <w:tcBorders>
              <w:top w:val="single" w:sz="4" w:space="0" w:color="000000"/>
              <w:left w:val="single" w:sz="4" w:space="0" w:color="000000"/>
              <w:bottom w:val="single" w:sz="4" w:space="0" w:color="000000"/>
              <w:right w:val="single" w:sz="4" w:space="0" w:color="000000"/>
            </w:tcBorders>
            <w:hideMark/>
          </w:tcPr>
          <w:p w14:paraId="09B1B41E"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3.</w:t>
            </w:r>
          </w:p>
        </w:tc>
        <w:tc>
          <w:tcPr>
            <w:tcW w:w="1968" w:type="dxa"/>
            <w:tcBorders>
              <w:top w:val="single" w:sz="4" w:space="0" w:color="000000"/>
              <w:left w:val="single" w:sz="4" w:space="0" w:color="000000"/>
              <w:bottom w:val="single" w:sz="4" w:space="0" w:color="000000"/>
              <w:right w:val="single" w:sz="4" w:space="0" w:color="000000"/>
            </w:tcBorders>
          </w:tcPr>
          <w:p w14:paraId="01578BAA" w14:textId="77777777" w:rsidR="00D51B4C" w:rsidRPr="00D51B4C" w:rsidRDefault="00D51B4C" w:rsidP="00D51B4C">
            <w:pPr>
              <w:spacing w:before="60" w:after="60"/>
              <w:ind w:left="28"/>
              <w:rPr>
                <w:rFonts w:ascii="Georgia" w:hAnsi="Georgia"/>
                <w:sz w:val="20"/>
                <w:szCs w:val="20"/>
                <w:lang w:val="en-US" w:eastAsia="ja-JP"/>
              </w:rPr>
            </w:pPr>
            <w:r w:rsidRPr="00D51B4C">
              <w:rPr>
                <w:rFonts w:ascii="Georgia" w:hAnsi="Georgia"/>
                <w:sz w:val="20"/>
                <w:szCs w:val="20"/>
                <w:lang w:val="en-US" w:eastAsia="ja-JP"/>
              </w:rPr>
              <w:t>Hamiti, S.</w:t>
            </w:r>
          </w:p>
        </w:tc>
        <w:tc>
          <w:tcPr>
            <w:tcW w:w="2027" w:type="dxa"/>
            <w:gridSpan w:val="3"/>
            <w:tcBorders>
              <w:top w:val="single" w:sz="4" w:space="0" w:color="000000"/>
              <w:left w:val="single" w:sz="4" w:space="0" w:color="000000"/>
              <w:bottom w:val="single" w:sz="4" w:space="0" w:color="000000"/>
              <w:right w:val="single" w:sz="4" w:space="0" w:color="000000"/>
            </w:tcBorders>
          </w:tcPr>
          <w:p w14:paraId="1695A50B" w14:textId="77777777" w:rsidR="00D51B4C" w:rsidRPr="00D51B4C" w:rsidRDefault="00D51B4C" w:rsidP="00D51B4C">
            <w:pPr>
              <w:spacing w:before="60" w:after="60"/>
              <w:ind w:left="28"/>
              <w:rPr>
                <w:rFonts w:ascii="Georgia" w:hAnsi="Georgia"/>
                <w:sz w:val="20"/>
                <w:szCs w:val="20"/>
                <w:lang w:val="mk-MK" w:eastAsia="ja-JP"/>
              </w:rPr>
            </w:pPr>
            <w:r w:rsidRPr="00D51B4C">
              <w:rPr>
                <w:rFonts w:ascii="Georgia" w:hAnsi="Georgia"/>
                <w:sz w:val="20"/>
                <w:szCs w:val="20"/>
                <w:lang w:val="en-US" w:eastAsia="ja-JP"/>
              </w:rPr>
              <w:t>Letërsia bashkëkohore 9, 10</w:t>
            </w:r>
          </w:p>
        </w:tc>
        <w:tc>
          <w:tcPr>
            <w:tcW w:w="1659" w:type="dxa"/>
            <w:gridSpan w:val="2"/>
            <w:tcBorders>
              <w:top w:val="single" w:sz="4" w:space="0" w:color="000000"/>
              <w:left w:val="single" w:sz="4" w:space="0" w:color="000000"/>
              <w:bottom w:val="single" w:sz="4" w:space="0" w:color="000000"/>
              <w:right w:val="single" w:sz="4" w:space="0" w:color="000000"/>
            </w:tcBorders>
          </w:tcPr>
          <w:p w14:paraId="05E957E4" w14:textId="77777777" w:rsidR="00D51B4C" w:rsidRPr="00D51B4C" w:rsidRDefault="00D51B4C" w:rsidP="00D51B4C">
            <w:pPr>
              <w:spacing w:before="60" w:after="60"/>
              <w:ind w:left="28"/>
              <w:rPr>
                <w:rFonts w:ascii="Georgia" w:hAnsi="Georgia"/>
                <w:sz w:val="20"/>
                <w:szCs w:val="20"/>
                <w:lang w:val="en-US" w:eastAsia="ja-JP"/>
              </w:rPr>
            </w:pPr>
            <w:r w:rsidRPr="00D51B4C">
              <w:rPr>
                <w:rFonts w:ascii="Georgia" w:hAnsi="Georgia"/>
                <w:sz w:val="20"/>
                <w:szCs w:val="20"/>
                <w:lang w:val="en-US" w:eastAsia="ja-JP"/>
              </w:rPr>
              <w:t>Faik Konica</w:t>
            </w:r>
          </w:p>
        </w:tc>
        <w:tc>
          <w:tcPr>
            <w:tcW w:w="0" w:type="auto"/>
            <w:tcBorders>
              <w:top w:val="single" w:sz="4" w:space="0" w:color="000000"/>
              <w:left w:val="single" w:sz="4" w:space="0" w:color="000000"/>
              <w:bottom w:val="single" w:sz="4" w:space="0" w:color="000000"/>
              <w:right w:val="single" w:sz="4" w:space="0" w:color="000000"/>
            </w:tcBorders>
          </w:tcPr>
          <w:p w14:paraId="63DD69FB" w14:textId="77777777" w:rsidR="00D51B4C" w:rsidRPr="00D51B4C" w:rsidRDefault="00D51B4C" w:rsidP="00D51B4C">
            <w:pPr>
              <w:spacing w:before="60" w:after="60"/>
              <w:ind w:left="28"/>
              <w:rPr>
                <w:rFonts w:ascii="Georgia" w:hAnsi="Georgia"/>
                <w:sz w:val="20"/>
                <w:szCs w:val="20"/>
                <w:lang w:val="en-US" w:eastAsia="ja-JP"/>
              </w:rPr>
            </w:pPr>
            <w:r w:rsidRPr="00D51B4C">
              <w:rPr>
                <w:rFonts w:ascii="Georgia" w:hAnsi="Georgia"/>
                <w:sz w:val="20"/>
                <w:szCs w:val="20"/>
                <w:lang w:val="en-US" w:eastAsia="ja-JP"/>
              </w:rPr>
              <w:t>2009</w:t>
            </w:r>
          </w:p>
        </w:tc>
      </w:tr>
    </w:tbl>
    <w:p w14:paraId="0A2B862F" w14:textId="7D1D3D3A" w:rsidR="002C739C" w:rsidRPr="00A411DC" w:rsidRDefault="00A411DC" w:rsidP="00A43BD6">
      <w:pPr>
        <w:jc w:val="center"/>
        <w:rPr>
          <w:rFonts w:ascii="Times New Roman" w:hAnsi="Times New Roman"/>
          <w:b/>
          <w:sz w:val="24"/>
          <w:lang w:val="en-US"/>
        </w:rPr>
      </w:pPr>
      <w:r>
        <w:rPr>
          <w:rFonts w:ascii="Times New Roman" w:hAnsi="Times New Roman"/>
          <w:b/>
          <w:sz w:val="24"/>
          <w:lang w:val="mk-MK"/>
        </w:rPr>
        <w:br w:type="page"/>
      </w:r>
    </w:p>
    <w:tbl>
      <w:tblPr>
        <w:tblW w:w="9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34"/>
        <w:gridCol w:w="1887"/>
        <w:gridCol w:w="786"/>
        <w:gridCol w:w="239"/>
        <w:gridCol w:w="1498"/>
        <w:gridCol w:w="211"/>
        <w:gridCol w:w="723"/>
        <w:gridCol w:w="926"/>
        <w:gridCol w:w="1366"/>
        <w:gridCol w:w="172"/>
        <w:gridCol w:w="1240"/>
      </w:tblGrid>
      <w:tr w:rsidR="00A411DC" w:rsidRPr="00A411DC" w14:paraId="0E66E78E" w14:textId="77777777" w:rsidTr="00A411DC">
        <w:trPr>
          <w:jc w:val="center"/>
        </w:trPr>
        <w:tc>
          <w:tcPr>
            <w:tcW w:w="3482" w:type="dxa"/>
            <w:gridSpan w:val="4"/>
            <w:tcBorders>
              <w:top w:val="single" w:sz="4" w:space="0" w:color="000000"/>
              <w:left w:val="single" w:sz="4" w:space="0" w:color="000000"/>
              <w:bottom w:val="single" w:sz="4" w:space="0" w:color="000000"/>
              <w:right w:val="single" w:sz="4" w:space="0" w:color="000000"/>
            </w:tcBorders>
            <w:hideMark/>
          </w:tcPr>
          <w:p w14:paraId="42C76FFF" w14:textId="77777777" w:rsidR="00A411DC" w:rsidRPr="00A411DC" w:rsidRDefault="00A411DC" w:rsidP="00A411DC">
            <w:pPr>
              <w:spacing w:before="60" w:after="60" w:line="220" w:lineRule="exact"/>
              <w:ind w:left="28"/>
              <w:rPr>
                <w:rFonts w:ascii="Georgia" w:hAnsi="Georgia"/>
                <w:b/>
                <w:sz w:val="20"/>
                <w:szCs w:val="20"/>
                <w:lang w:val="sr-Cyrl-CS" w:eastAsia="ja-JP"/>
              </w:rPr>
            </w:pPr>
            <w:r w:rsidRPr="00A411DC">
              <w:rPr>
                <w:rFonts w:ascii="Georgia" w:hAnsi="Georgia"/>
                <w:b/>
                <w:sz w:val="20"/>
                <w:szCs w:val="20"/>
                <w:lang w:val="sr-Cyrl-CS" w:eastAsia="ja-JP"/>
              </w:rPr>
              <w:lastRenderedPageBreak/>
              <w:t>Прилог бр.</w:t>
            </w:r>
            <w:r w:rsidRPr="00A411DC">
              <w:rPr>
                <w:rFonts w:ascii="Georgia" w:hAnsi="Georgia"/>
                <w:b/>
                <w:sz w:val="20"/>
                <w:szCs w:val="20"/>
                <w:lang w:val="mk-MK" w:eastAsia="ja-JP"/>
              </w:rPr>
              <w:t xml:space="preserve"> </w:t>
            </w:r>
            <w:r w:rsidRPr="00A411DC">
              <w:rPr>
                <w:rFonts w:ascii="Georgia" w:hAnsi="Georgia"/>
                <w:b/>
                <w:sz w:val="20"/>
                <w:szCs w:val="20"/>
                <w:lang w:val="sr-Cyrl-CS" w:eastAsia="ja-JP"/>
              </w:rPr>
              <w:t>3</w:t>
            </w:r>
          </w:p>
        </w:tc>
        <w:tc>
          <w:tcPr>
            <w:tcW w:w="6100" w:type="dxa"/>
            <w:gridSpan w:val="7"/>
            <w:tcBorders>
              <w:top w:val="single" w:sz="4" w:space="0" w:color="000000"/>
              <w:left w:val="single" w:sz="4" w:space="0" w:color="000000"/>
              <w:bottom w:val="single" w:sz="4" w:space="0" w:color="000000"/>
              <w:right w:val="single" w:sz="4" w:space="0" w:color="000000"/>
            </w:tcBorders>
            <w:hideMark/>
          </w:tcPr>
          <w:p w14:paraId="782068F1" w14:textId="77777777" w:rsidR="00A411DC" w:rsidRPr="00A411DC" w:rsidRDefault="00A411DC" w:rsidP="00A411DC">
            <w:pPr>
              <w:spacing w:before="60" w:after="60" w:line="220" w:lineRule="exact"/>
              <w:ind w:left="28"/>
              <w:rPr>
                <w:rFonts w:ascii="Georgia" w:hAnsi="Georgia"/>
                <w:b/>
                <w:sz w:val="20"/>
                <w:szCs w:val="20"/>
                <w:lang w:val="sr-Cyrl-CS" w:eastAsia="ja-JP"/>
              </w:rPr>
            </w:pPr>
            <w:r w:rsidRPr="00A411DC">
              <w:rPr>
                <w:rFonts w:ascii="Georgia" w:hAnsi="Georgia"/>
                <w:b/>
                <w:sz w:val="20"/>
                <w:szCs w:val="20"/>
                <w:lang w:val="sr-Cyrl-CS" w:eastAsia="ja-JP"/>
              </w:rPr>
              <w:t xml:space="preserve">Предметна програма од </w:t>
            </w:r>
            <w:r w:rsidRPr="00A411DC">
              <w:rPr>
                <w:rFonts w:ascii="Georgia" w:hAnsi="Georgia"/>
                <w:b/>
                <w:sz w:val="20"/>
                <w:szCs w:val="20"/>
                <w:lang w:val="mk-MK" w:eastAsia="ja-JP"/>
              </w:rPr>
              <w:t>трет</w:t>
            </w:r>
            <w:r w:rsidRPr="00A411DC">
              <w:rPr>
                <w:rFonts w:ascii="Georgia" w:hAnsi="Georgia"/>
                <w:b/>
                <w:sz w:val="20"/>
                <w:szCs w:val="20"/>
                <w:lang w:val="sr-Cyrl-CS" w:eastAsia="ja-JP"/>
              </w:rPr>
              <w:t xml:space="preserve"> циклус на студии</w:t>
            </w:r>
          </w:p>
        </w:tc>
      </w:tr>
      <w:tr w:rsidR="00A411DC" w:rsidRPr="00A411DC" w14:paraId="1BC70953" w14:textId="77777777" w:rsidTr="00A411DC">
        <w:trPr>
          <w:jc w:val="center"/>
        </w:trPr>
        <w:tc>
          <w:tcPr>
            <w:tcW w:w="533" w:type="dxa"/>
            <w:tcBorders>
              <w:top w:val="single" w:sz="4" w:space="0" w:color="000000"/>
              <w:left w:val="single" w:sz="4" w:space="0" w:color="000000"/>
              <w:bottom w:val="single" w:sz="4" w:space="0" w:color="000000"/>
              <w:right w:val="single" w:sz="4" w:space="0" w:color="000000"/>
            </w:tcBorders>
            <w:hideMark/>
          </w:tcPr>
          <w:p w14:paraId="1CCDEBC2" w14:textId="77777777" w:rsidR="00A411DC" w:rsidRPr="00A411DC" w:rsidRDefault="00A411DC" w:rsidP="00A411DC">
            <w:pPr>
              <w:spacing w:before="60" w:after="60" w:line="220" w:lineRule="exact"/>
              <w:ind w:left="28"/>
              <w:rPr>
                <w:rFonts w:ascii="Georgia" w:hAnsi="Georgia"/>
                <w:sz w:val="20"/>
                <w:szCs w:val="20"/>
                <w:lang w:val="sr-Cyrl-CS" w:eastAsia="ja-JP"/>
              </w:rPr>
            </w:pPr>
            <w:r w:rsidRPr="00A411DC">
              <w:rPr>
                <w:rFonts w:ascii="Georgia" w:hAnsi="Georgia"/>
                <w:sz w:val="20"/>
                <w:szCs w:val="20"/>
                <w:lang w:val="sr-Cyrl-CS" w:eastAsia="ja-JP"/>
              </w:rPr>
              <w:t>1.</w:t>
            </w:r>
          </w:p>
        </w:tc>
        <w:tc>
          <w:tcPr>
            <w:tcW w:w="2949" w:type="dxa"/>
            <w:gridSpan w:val="3"/>
            <w:tcBorders>
              <w:top w:val="single" w:sz="4" w:space="0" w:color="000000"/>
              <w:left w:val="single" w:sz="4" w:space="0" w:color="000000"/>
              <w:bottom w:val="single" w:sz="4" w:space="0" w:color="000000"/>
              <w:right w:val="single" w:sz="4" w:space="0" w:color="000000"/>
            </w:tcBorders>
            <w:hideMark/>
          </w:tcPr>
          <w:p w14:paraId="22DA3BA8" w14:textId="77777777" w:rsidR="00A411DC" w:rsidRPr="00A411DC" w:rsidRDefault="00A411DC" w:rsidP="00A411DC">
            <w:pPr>
              <w:spacing w:before="60" w:after="60" w:line="220" w:lineRule="exact"/>
              <w:ind w:left="28"/>
              <w:rPr>
                <w:rFonts w:ascii="Georgia" w:hAnsi="Georgia"/>
                <w:sz w:val="20"/>
                <w:szCs w:val="20"/>
                <w:lang w:val="sr-Cyrl-CS" w:eastAsia="ja-JP"/>
              </w:rPr>
            </w:pPr>
            <w:r w:rsidRPr="00A411DC">
              <w:rPr>
                <w:rFonts w:ascii="Georgia" w:hAnsi="Georgia"/>
                <w:sz w:val="20"/>
                <w:szCs w:val="20"/>
                <w:lang w:val="sr-Cyrl-CS" w:eastAsia="ja-JP"/>
              </w:rPr>
              <w:t>Наслов на наставниот предмет</w:t>
            </w:r>
          </w:p>
        </w:tc>
        <w:tc>
          <w:tcPr>
            <w:tcW w:w="6100" w:type="dxa"/>
            <w:gridSpan w:val="7"/>
            <w:tcBorders>
              <w:top w:val="single" w:sz="4" w:space="0" w:color="000000"/>
              <w:left w:val="single" w:sz="4" w:space="0" w:color="000000"/>
              <w:bottom w:val="single" w:sz="4" w:space="0" w:color="000000"/>
              <w:right w:val="single" w:sz="4" w:space="0" w:color="000000"/>
            </w:tcBorders>
          </w:tcPr>
          <w:p w14:paraId="292F6F21" w14:textId="77777777" w:rsidR="00A411DC" w:rsidRPr="00A411DC" w:rsidRDefault="00A411DC" w:rsidP="00A411DC">
            <w:pPr>
              <w:spacing w:before="60" w:after="60" w:line="220" w:lineRule="exact"/>
              <w:ind w:left="28"/>
              <w:rPr>
                <w:rFonts w:ascii="Georgia" w:hAnsi="Georgia"/>
                <w:b/>
                <w:bCs/>
                <w:sz w:val="20"/>
                <w:szCs w:val="20"/>
                <w:lang w:val="sr-Cyrl-CS" w:eastAsia="ja-JP"/>
              </w:rPr>
            </w:pPr>
            <w:r w:rsidRPr="00A411DC">
              <w:rPr>
                <w:rFonts w:ascii="Georgia" w:hAnsi="Georgia"/>
                <w:b/>
                <w:bCs/>
                <w:sz w:val="20"/>
                <w:szCs w:val="20"/>
                <w:lang w:val="sr-Cyrl-CS" w:eastAsia="ja-JP"/>
              </w:rPr>
              <w:t>А</w:t>
            </w:r>
            <w:r w:rsidRPr="00A411DC">
              <w:rPr>
                <w:rFonts w:ascii="Georgia" w:hAnsi="Georgia"/>
                <w:b/>
                <w:bCs/>
                <w:sz w:val="20"/>
                <w:szCs w:val="20"/>
                <w:lang w:val="mk-MK" w:eastAsia="ja-JP"/>
              </w:rPr>
              <w:t>ЛБАНСКА КНИЖЕВНОСТ ОД СОЦРЕАЛИЗАМ ДО ПОСТМОДЕРНИЗАМ</w:t>
            </w:r>
          </w:p>
        </w:tc>
      </w:tr>
      <w:tr w:rsidR="00A411DC" w:rsidRPr="00A411DC" w14:paraId="217A52E0" w14:textId="77777777" w:rsidTr="00A411DC">
        <w:trPr>
          <w:jc w:val="center"/>
        </w:trPr>
        <w:tc>
          <w:tcPr>
            <w:tcW w:w="533" w:type="dxa"/>
            <w:tcBorders>
              <w:top w:val="single" w:sz="4" w:space="0" w:color="000000"/>
              <w:left w:val="single" w:sz="4" w:space="0" w:color="000000"/>
              <w:bottom w:val="single" w:sz="4" w:space="0" w:color="000000"/>
              <w:right w:val="single" w:sz="4" w:space="0" w:color="000000"/>
            </w:tcBorders>
            <w:hideMark/>
          </w:tcPr>
          <w:p w14:paraId="3DBD81CE" w14:textId="77777777" w:rsidR="00A411DC" w:rsidRPr="00A411DC" w:rsidRDefault="00A411DC" w:rsidP="00A411DC">
            <w:pPr>
              <w:spacing w:before="60" w:after="60" w:line="220" w:lineRule="exact"/>
              <w:ind w:left="28"/>
              <w:rPr>
                <w:rFonts w:ascii="Georgia" w:hAnsi="Georgia"/>
                <w:sz w:val="20"/>
                <w:szCs w:val="20"/>
                <w:lang w:val="sr-Cyrl-CS" w:eastAsia="ja-JP"/>
              </w:rPr>
            </w:pPr>
            <w:r w:rsidRPr="00A411DC">
              <w:rPr>
                <w:rFonts w:ascii="Georgia" w:hAnsi="Georgia"/>
                <w:sz w:val="20"/>
                <w:szCs w:val="20"/>
                <w:lang w:val="sr-Cyrl-CS" w:eastAsia="ja-JP"/>
              </w:rPr>
              <w:t>2.</w:t>
            </w:r>
          </w:p>
        </w:tc>
        <w:tc>
          <w:tcPr>
            <w:tcW w:w="2949" w:type="dxa"/>
            <w:gridSpan w:val="3"/>
            <w:tcBorders>
              <w:top w:val="single" w:sz="4" w:space="0" w:color="000000"/>
              <w:left w:val="single" w:sz="4" w:space="0" w:color="000000"/>
              <w:bottom w:val="single" w:sz="4" w:space="0" w:color="000000"/>
              <w:right w:val="single" w:sz="4" w:space="0" w:color="000000"/>
            </w:tcBorders>
            <w:hideMark/>
          </w:tcPr>
          <w:p w14:paraId="2A298EB5" w14:textId="77777777" w:rsidR="00A411DC" w:rsidRPr="00A411DC" w:rsidRDefault="00A411DC" w:rsidP="00A411DC">
            <w:pPr>
              <w:spacing w:before="60" w:after="60" w:line="220" w:lineRule="exact"/>
              <w:ind w:left="28"/>
              <w:rPr>
                <w:rFonts w:ascii="Georgia" w:hAnsi="Georgia"/>
                <w:sz w:val="20"/>
                <w:szCs w:val="20"/>
                <w:lang w:val="sr-Cyrl-CS" w:eastAsia="ja-JP"/>
              </w:rPr>
            </w:pPr>
            <w:r w:rsidRPr="00A411DC">
              <w:rPr>
                <w:rFonts w:ascii="Georgia" w:hAnsi="Georgia"/>
                <w:sz w:val="20"/>
                <w:szCs w:val="20"/>
                <w:lang w:val="sr-Cyrl-CS" w:eastAsia="ja-JP"/>
              </w:rPr>
              <w:t>Код</w:t>
            </w:r>
          </w:p>
        </w:tc>
        <w:tc>
          <w:tcPr>
            <w:tcW w:w="6100" w:type="dxa"/>
            <w:gridSpan w:val="7"/>
            <w:tcBorders>
              <w:top w:val="single" w:sz="4" w:space="0" w:color="000000"/>
              <w:left w:val="single" w:sz="4" w:space="0" w:color="000000"/>
              <w:bottom w:val="single" w:sz="4" w:space="0" w:color="000000"/>
              <w:right w:val="single" w:sz="4" w:space="0" w:color="000000"/>
            </w:tcBorders>
          </w:tcPr>
          <w:p w14:paraId="17548B8D" w14:textId="77777777" w:rsidR="00A411DC" w:rsidRPr="00A411DC" w:rsidRDefault="00A411DC" w:rsidP="00A411DC">
            <w:pPr>
              <w:spacing w:before="60" w:after="60" w:line="220" w:lineRule="exact"/>
              <w:ind w:left="28"/>
              <w:rPr>
                <w:rFonts w:ascii="Georgia" w:hAnsi="Georgia"/>
                <w:sz w:val="20"/>
                <w:szCs w:val="20"/>
                <w:lang w:val="sr-Cyrl-CS" w:eastAsia="ja-JP"/>
              </w:rPr>
            </w:pPr>
          </w:p>
        </w:tc>
      </w:tr>
      <w:tr w:rsidR="00A411DC" w:rsidRPr="00A411DC" w14:paraId="7BDC2783" w14:textId="77777777" w:rsidTr="00A411DC">
        <w:trPr>
          <w:jc w:val="center"/>
        </w:trPr>
        <w:tc>
          <w:tcPr>
            <w:tcW w:w="533" w:type="dxa"/>
            <w:tcBorders>
              <w:top w:val="single" w:sz="4" w:space="0" w:color="000000"/>
              <w:left w:val="single" w:sz="4" w:space="0" w:color="000000"/>
              <w:bottom w:val="single" w:sz="4" w:space="0" w:color="000000"/>
              <w:right w:val="single" w:sz="4" w:space="0" w:color="000000"/>
            </w:tcBorders>
            <w:hideMark/>
          </w:tcPr>
          <w:p w14:paraId="6CCA2D1F" w14:textId="77777777" w:rsidR="00A411DC" w:rsidRPr="00A411DC" w:rsidRDefault="00A411DC" w:rsidP="00A411DC">
            <w:pPr>
              <w:spacing w:before="60" w:after="60" w:line="220" w:lineRule="exact"/>
              <w:ind w:left="28"/>
              <w:rPr>
                <w:rFonts w:ascii="Georgia" w:hAnsi="Georgia"/>
                <w:sz w:val="20"/>
                <w:szCs w:val="20"/>
                <w:lang w:val="sr-Cyrl-CS" w:eastAsia="ja-JP"/>
              </w:rPr>
            </w:pPr>
            <w:r w:rsidRPr="00A411DC">
              <w:rPr>
                <w:rFonts w:ascii="Georgia" w:hAnsi="Georgia"/>
                <w:sz w:val="20"/>
                <w:szCs w:val="20"/>
                <w:lang w:val="sr-Cyrl-CS" w:eastAsia="ja-JP"/>
              </w:rPr>
              <w:t>3.</w:t>
            </w:r>
          </w:p>
        </w:tc>
        <w:tc>
          <w:tcPr>
            <w:tcW w:w="2949" w:type="dxa"/>
            <w:gridSpan w:val="3"/>
            <w:tcBorders>
              <w:top w:val="single" w:sz="4" w:space="0" w:color="000000"/>
              <w:left w:val="single" w:sz="4" w:space="0" w:color="000000"/>
              <w:bottom w:val="single" w:sz="4" w:space="0" w:color="000000"/>
              <w:right w:val="single" w:sz="4" w:space="0" w:color="000000"/>
            </w:tcBorders>
            <w:hideMark/>
          </w:tcPr>
          <w:p w14:paraId="2331DE9F" w14:textId="77777777" w:rsidR="00A411DC" w:rsidRPr="00A411DC" w:rsidRDefault="00A411DC" w:rsidP="00A411DC">
            <w:pPr>
              <w:spacing w:before="60" w:after="60" w:line="220" w:lineRule="exact"/>
              <w:ind w:left="28"/>
              <w:rPr>
                <w:rFonts w:ascii="Georgia" w:hAnsi="Georgia"/>
                <w:sz w:val="20"/>
                <w:szCs w:val="20"/>
                <w:lang w:val="sr-Cyrl-CS" w:eastAsia="ja-JP"/>
              </w:rPr>
            </w:pPr>
            <w:r w:rsidRPr="00A411DC">
              <w:rPr>
                <w:rFonts w:ascii="Georgia" w:hAnsi="Georgia"/>
                <w:sz w:val="20"/>
                <w:szCs w:val="20"/>
                <w:lang w:val="sr-Cyrl-CS" w:eastAsia="ja-JP"/>
              </w:rPr>
              <w:t>Студиска програма</w:t>
            </w:r>
          </w:p>
        </w:tc>
        <w:tc>
          <w:tcPr>
            <w:tcW w:w="6100" w:type="dxa"/>
            <w:gridSpan w:val="7"/>
            <w:tcBorders>
              <w:top w:val="single" w:sz="4" w:space="0" w:color="000000"/>
              <w:left w:val="single" w:sz="4" w:space="0" w:color="000000"/>
              <w:bottom w:val="single" w:sz="4" w:space="0" w:color="000000"/>
              <w:right w:val="single" w:sz="4" w:space="0" w:color="000000"/>
            </w:tcBorders>
          </w:tcPr>
          <w:p w14:paraId="4B364404" w14:textId="1A294BFB" w:rsidR="00A411DC" w:rsidRPr="00A411DC" w:rsidRDefault="00A411DC" w:rsidP="00D31A4E">
            <w:pPr>
              <w:spacing w:before="60" w:after="60" w:line="220" w:lineRule="exact"/>
              <w:ind w:left="28"/>
              <w:rPr>
                <w:rFonts w:ascii="Georgia" w:hAnsi="Georgia"/>
                <w:sz w:val="20"/>
                <w:szCs w:val="20"/>
                <w:lang w:val="sr-Cyrl-CS" w:eastAsia="ja-JP"/>
              </w:rPr>
            </w:pPr>
            <w:r w:rsidRPr="00A411DC">
              <w:rPr>
                <w:rFonts w:ascii="Georgia" w:hAnsi="Georgia"/>
                <w:sz w:val="20"/>
                <w:szCs w:val="20"/>
                <w:lang w:val="sr-Cyrl-CS"/>
              </w:rPr>
              <w:t>Наука за книжевност</w:t>
            </w:r>
          </w:p>
        </w:tc>
      </w:tr>
      <w:tr w:rsidR="00A411DC" w:rsidRPr="00A411DC" w14:paraId="6BE87FEC" w14:textId="77777777" w:rsidTr="00A411DC">
        <w:trPr>
          <w:jc w:val="center"/>
        </w:trPr>
        <w:tc>
          <w:tcPr>
            <w:tcW w:w="533" w:type="dxa"/>
            <w:tcBorders>
              <w:top w:val="single" w:sz="4" w:space="0" w:color="000000"/>
              <w:left w:val="single" w:sz="4" w:space="0" w:color="000000"/>
              <w:bottom w:val="single" w:sz="4" w:space="0" w:color="000000"/>
              <w:right w:val="single" w:sz="4" w:space="0" w:color="000000"/>
            </w:tcBorders>
            <w:hideMark/>
          </w:tcPr>
          <w:p w14:paraId="47E4D988" w14:textId="77777777" w:rsidR="00A411DC" w:rsidRPr="00A411DC" w:rsidRDefault="00A411DC" w:rsidP="00A411DC">
            <w:pPr>
              <w:spacing w:before="60" w:after="60" w:line="220" w:lineRule="exact"/>
              <w:ind w:left="28"/>
              <w:rPr>
                <w:rFonts w:ascii="Georgia" w:hAnsi="Georgia"/>
                <w:sz w:val="20"/>
                <w:szCs w:val="20"/>
                <w:lang w:val="sr-Cyrl-CS" w:eastAsia="ja-JP"/>
              </w:rPr>
            </w:pPr>
            <w:r w:rsidRPr="00A411DC">
              <w:rPr>
                <w:rFonts w:ascii="Georgia" w:hAnsi="Georgia"/>
                <w:sz w:val="20"/>
                <w:szCs w:val="20"/>
                <w:lang w:val="sr-Cyrl-CS" w:eastAsia="ja-JP"/>
              </w:rPr>
              <w:t>4.</w:t>
            </w:r>
          </w:p>
        </w:tc>
        <w:tc>
          <w:tcPr>
            <w:tcW w:w="2949" w:type="dxa"/>
            <w:gridSpan w:val="3"/>
            <w:tcBorders>
              <w:top w:val="single" w:sz="4" w:space="0" w:color="000000"/>
              <w:left w:val="single" w:sz="4" w:space="0" w:color="000000"/>
              <w:bottom w:val="single" w:sz="4" w:space="0" w:color="000000"/>
              <w:right w:val="single" w:sz="4" w:space="0" w:color="000000"/>
            </w:tcBorders>
            <w:hideMark/>
          </w:tcPr>
          <w:p w14:paraId="317A0382" w14:textId="77777777" w:rsidR="00A411DC" w:rsidRPr="00A411DC" w:rsidRDefault="00A411DC" w:rsidP="00A411DC">
            <w:pPr>
              <w:spacing w:before="60" w:after="60" w:line="220" w:lineRule="exact"/>
              <w:ind w:left="28"/>
              <w:rPr>
                <w:rFonts w:ascii="Georgia" w:hAnsi="Georgia"/>
                <w:sz w:val="20"/>
                <w:szCs w:val="20"/>
                <w:lang w:val="sr-Cyrl-CS" w:eastAsia="ja-JP"/>
              </w:rPr>
            </w:pPr>
            <w:r w:rsidRPr="00A411DC">
              <w:rPr>
                <w:rFonts w:ascii="Georgia" w:hAnsi="Georgia"/>
                <w:sz w:val="20"/>
                <w:szCs w:val="20"/>
                <w:lang w:val="sr-Cyrl-CS" w:eastAsia="ja-JP"/>
              </w:rPr>
              <w:t xml:space="preserve">Организатор на студиската програма (единица, односно </w:t>
            </w:r>
            <w:r w:rsidRPr="00A411DC">
              <w:rPr>
                <w:rFonts w:ascii="Georgia" w:hAnsi="Georgia"/>
                <w:sz w:val="20"/>
                <w:szCs w:val="20"/>
                <w:lang w:val="mk-MK" w:eastAsia="ja-JP"/>
              </w:rPr>
              <w:t xml:space="preserve"> - </w:t>
            </w:r>
            <w:r w:rsidRPr="00A411DC">
              <w:rPr>
                <w:rFonts w:ascii="Georgia" w:hAnsi="Georgia"/>
                <w:sz w:val="20"/>
                <w:szCs w:val="20"/>
                <w:lang w:val="sr-Cyrl-CS" w:eastAsia="ja-JP"/>
              </w:rPr>
              <w:t>институт, катедра, оддел)</w:t>
            </w:r>
          </w:p>
        </w:tc>
        <w:tc>
          <w:tcPr>
            <w:tcW w:w="6100" w:type="dxa"/>
            <w:gridSpan w:val="7"/>
            <w:tcBorders>
              <w:top w:val="single" w:sz="4" w:space="0" w:color="000000"/>
              <w:left w:val="single" w:sz="4" w:space="0" w:color="000000"/>
              <w:bottom w:val="single" w:sz="4" w:space="0" w:color="000000"/>
              <w:right w:val="single" w:sz="4" w:space="0" w:color="000000"/>
            </w:tcBorders>
          </w:tcPr>
          <w:p w14:paraId="30E5688C" w14:textId="77777777" w:rsidR="00A411DC" w:rsidRPr="00A411DC" w:rsidRDefault="00A411DC" w:rsidP="00A411DC">
            <w:pPr>
              <w:spacing w:before="60" w:after="60" w:line="220" w:lineRule="exact"/>
              <w:ind w:left="28"/>
              <w:rPr>
                <w:rFonts w:ascii="Georgia" w:hAnsi="Georgia"/>
                <w:sz w:val="20"/>
                <w:szCs w:val="20"/>
                <w:lang w:val="sr-Cyrl-CS" w:eastAsia="ja-JP"/>
              </w:rPr>
            </w:pPr>
            <w:r w:rsidRPr="00A411DC">
              <w:rPr>
                <w:rFonts w:ascii="Georgia" w:hAnsi="Georgia"/>
                <w:sz w:val="20"/>
                <w:szCs w:val="20"/>
                <w:lang w:val="sr-Cyrl-CS"/>
              </w:rPr>
              <w:t>Филолошки факултет „Блаже Конески “ – Скопје Катедра: Албански јазик и книжевност</w:t>
            </w:r>
          </w:p>
        </w:tc>
      </w:tr>
      <w:tr w:rsidR="00A411DC" w:rsidRPr="00A411DC" w14:paraId="737207EB" w14:textId="77777777" w:rsidTr="00A411DC">
        <w:trPr>
          <w:jc w:val="center"/>
        </w:trPr>
        <w:tc>
          <w:tcPr>
            <w:tcW w:w="533" w:type="dxa"/>
            <w:tcBorders>
              <w:top w:val="single" w:sz="4" w:space="0" w:color="000000"/>
              <w:left w:val="single" w:sz="4" w:space="0" w:color="000000"/>
              <w:bottom w:val="single" w:sz="4" w:space="0" w:color="000000"/>
              <w:right w:val="single" w:sz="4" w:space="0" w:color="000000"/>
            </w:tcBorders>
            <w:hideMark/>
          </w:tcPr>
          <w:p w14:paraId="5180825C" w14:textId="77777777" w:rsidR="00A411DC" w:rsidRPr="00A411DC" w:rsidRDefault="00A411DC" w:rsidP="00A411DC">
            <w:pPr>
              <w:spacing w:before="60" w:after="60" w:line="220" w:lineRule="exact"/>
              <w:ind w:left="28"/>
              <w:rPr>
                <w:rFonts w:ascii="Georgia" w:hAnsi="Georgia"/>
                <w:sz w:val="20"/>
                <w:szCs w:val="20"/>
                <w:lang w:val="sr-Cyrl-CS" w:eastAsia="ja-JP"/>
              </w:rPr>
            </w:pPr>
            <w:r w:rsidRPr="00A411DC">
              <w:rPr>
                <w:rFonts w:ascii="Georgia" w:hAnsi="Georgia"/>
                <w:sz w:val="20"/>
                <w:szCs w:val="20"/>
                <w:lang w:val="sr-Cyrl-CS" w:eastAsia="ja-JP"/>
              </w:rPr>
              <w:t>5.</w:t>
            </w:r>
          </w:p>
        </w:tc>
        <w:tc>
          <w:tcPr>
            <w:tcW w:w="2949" w:type="dxa"/>
            <w:gridSpan w:val="3"/>
            <w:tcBorders>
              <w:top w:val="single" w:sz="4" w:space="0" w:color="000000"/>
              <w:left w:val="single" w:sz="4" w:space="0" w:color="000000"/>
              <w:bottom w:val="single" w:sz="4" w:space="0" w:color="000000"/>
              <w:right w:val="single" w:sz="4" w:space="0" w:color="000000"/>
            </w:tcBorders>
            <w:hideMark/>
          </w:tcPr>
          <w:p w14:paraId="4A15E68D" w14:textId="77777777" w:rsidR="00A411DC" w:rsidRPr="00A411DC" w:rsidRDefault="00A411DC" w:rsidP="00A411DC">
            <w:pPr>
              <w:spacing w:before="60" w:after="60" w:line="220" w:lineRule="exact"/>
              <w:ind w:left="28"/>
              <w:rPr>
                <w:rFonts w:ascii="Georgia" w:hAnsi="Georgia"/>
                <w:sz w:val="20"/>
                <w:szCs w:val="20"/>
                <w:lang w:val="sr-Cyrl-CS" w:eastAsia="ja-JP"/>
              </w:rPr>
            </w:pPr>
            <w:r w:rsidRPr="00A411DC">
              <w:rPr>
                <w:rFonts w:ascii="Georgia" w:hAnsi="Georgia"/>
                <w:sz w:val="20"/>
                <w:szCs w:val="20"/>
                <w:lang w:val="sr-Cyrl-CS" w:eastAsia="ja-JP"/>
              </w:rPr>
              <w:t>Степен (прв, втор, трет циклус)</w:t>
            </w:r>
          </w:p>
        </w:tc>
        <w:tc>
          <w:tcPr>
            <w:tcW w:w="6100" w:type="dxa"/>
            <w:gridSpan w:val="7"/>
            <w:tcBorders>
              <w:top w:val="single" w:sz="4" w:space="0" w:color="000000"/>
              <w:left w:val="single" w:sz="4" w:space="0" w:color="000000"/>
              <w:bottom w:val="single" w:sz="4" w:space="0" w:color="000000"/>
              <w:right w:val="single" w:sz="4" w:space="0" w:color="000000"/>
            </w:tcBorders>
          </w:tcPr>
          <w:p w14:paraId="453A94FA" w14:textId="77777777" w:rsidR="00A411DC" w:rsidRPr="00A411DC" w:rsidRDefault="00A411DC" w:rsidP="00A411DC">
            <w:pPr>
              <w:spacing w:before="60" w:after="60" w:line="220" w:lineRule="exact"/>
              <w:ind w:left="28"/>
              <w:rPr>
                <w:rFonts w:ascii="Georgia" w:hAnsi="Georgia"/>
                <w:sz w:val="20"/>
                <w:szCs w:val="20"/>
                <w:lang w:val="sr-Cyrl-CS" w:eastAsia="ja-JP"/>
              </w:rPr>
            </w:pPr>
            <w:r w:rsidRPr="00A411DC">
              <w:rPr>
                <w:rFonts w:ascii="Georgia" w:hAnsi="Georgia"/>
                <w:sz w:val="20"/>
                <w:szCs w:val="20"/>
                <w:lang w:val="sr-Cyrl-CS"/>
              </w:rPr>
              <w:t>Филолошки факултет „Блаже Конески “ – Скопје Катедра: Албански јазик и книжевност</w:t>
            </w:r>
          </w:p>
        </w:tc>
      </w:tr>
      <w:tr w:rsidR="00A411DC" w:rsidRPr="00A411DC" w14:paraId="76F0DC7D" w14:textId="77777777" w:rsidTr="00A411DC">
        <w:trPr>
          <w:jc w:val="center"/>
        </w:trPr>
        <w:tc>
          <w:tcPr>
            <w:tcW w:w="533" w:type="dxa"/>
            <w:tcBorders>
              <w:top w:val="single" w:sz="4" w:space="0" w:color="000000"/>
              <w:left w:val="single" w:sz="4" w:space="0" w:color="000000"/>
              <w:bottom w:val="single" w:sz="4" w:space="0" w:color="000000"/>
              <w:right w:val="single" w:sz="4" w:space="0" w:color="000000"/>
            </w:tcBorders>
            <w:hideMark/>
          </w:tcPr>
          <w:p w14:paraId="78A6BF0C" w14:textId="77777777" w:rsidR="00A411DC" w:rsidRPr="00A411DC" w:rsidRDefault="00A411DC" w:rsidP="00A411DC">
            <w:pPr>
              <w:spacing w:before="60" w:after="60" w:line="220" w:lineRule="exact"/>
              <w:ind w:left="28"/>
              <w:rPr>
                <w:rFonts w:ascii="Georgia" w:hAnsi="Georgia"/>
                <w:sz w:val="20"/>
                <w:szCs w:val="20"/>
                <w:lang w:val="sr-Cyrl-CS" w:eastAsia="ja-JP"/>
              </w:rPr>
            </w:pPr>
            <w:r w:rsidRPr="00A411DC">
              <w:rPr>
                <w:rFonts w:ascii="Georgia" w:hAnsi="Georgia"/>
                <w:sz w:val="20"/>
                <w:szCs w:val="20"/>
                <w:lang w:val="sr-Cyrl-CS" w:eastAsia="ja-JP"/>
              </w:rPr>
              <w:t>6.</w:t>
            </w:r>
          </w:p>
        </w:tc>
        <w:tc>
          <w:tcPr>
            <w:tcW w:w="2949" w:type="dxa"/>
            <w:gridSpan w:val="3"/>
            <w:tcBorders>
              <w:top w:val="single" w:sz="4" w:space="0" w:color="000000"/>
              <w:left w:val="single" w:sz="4" w:space="0" w:color="000000"/>
              <w:bottom w:val="single" w:sz="4" w:space="0" w:color="000000"/>
              <w:right w:val="single" w:sz="4" w:space="0" w:color="000000"/>
            </w:tcBorders>
            <w:hideMark/>
          </w:tcPr>
          <w:p w14:paraId="2FFC3927" w14:textId="77777777" w:rsidR="00A411DC" w:rsidRPr="00A411DC" w:rsidRDefault="00A411DC" w:rsidP="00A411DC">
            <w:pPr>
              <w:spacing w:before="60" w:after="60" w:line="220" w:lineRule="exact"/>
              <w:ind w:left="28"/>
              <w:rPr>
                <w:rFonts w:ascii="Georgia" w:hAnsi="Georgia"/>
                <w:sz w:val="20"/>
                <w:szCs w:val="20"/>
                <w:lang w:val="sr-Cyrl-CS" w:eastAsia="ja-JP"/>
              </w:rPr>
            </w:pPr>
            <w:r w:rsidRPr="00A411DC">
              <w:rPr>
                <w:rFonts w:ascii="Georgia" w:hAnsi="Georgia"/>
                <w:sz w:val="20"/>
                <w:szCs w:val="20"/>
                <w:lang w:val="sr-Cyrl-CS" w:eastAsia="ja-JP"/>
              </w:rPr>
              <w:t>Академска година /семестар</w:t>
            </w:r>
          </w:p>
        </w:tc>
        <w:tc>
          <w:tcPr>
            <w:tcW w:w="1677" w:type="dxa"/>
            <w:gridSpan w:val="2"/>
            <w:tcBorders>
              <w:top w:val="single" w:sz="4" w:space="0" w:color="000000"/>
              <w:left w:val="single" w:sz="4" w:space="0" w:color="000000"/>
              <w:bottom w:val="single" w:sz="4" w:space="0" w:color="000000"/>
              <w:right w:val="single" w:sz="4" w:space="0" w:color="000000"/>
            </w:tcBorders>
            <w:hideMark/>
          </w:tcPr>
          <w:p w14:paraId="7A296881" w14:textId="77777777" w:rsidR="00A411DC" w:rsidRPr="00A411DC" w:rsidRDefault="00A411DC" w:rsidP="00A411DC">
            <w:pPr>
              <w:spacing w:before="60" w:after="60" w:line="220" w:lineRule="exact"/>
              <w:ind w:left="28"/>
              <w:rPr>
                <w:rFonts w:ascii="Georgia" w:hAnsi="Georgia"/>
                <w:sz w:val="20"/>
                <w:szCs w:val="20"/>
                <w:lang w:val="sr-Cyrl-CS" w:eastAsia="ja-JP"/>
              </w:rPr>
            </w:pPr>
            <w:r w:rsidRPr="00A411DC">
              <w:rPr>
                <w:rFonts w:ascii="Georgia" w:hAnsi="Georgia"/>
                <w:sz w:val="20"/>
                <w:szCs w:val="20"/>
                <w:lang w:val="sr-Cyrl-CS" w:eastAsia="ja-JP"/>
              </w:rPr>
              <w:t>Прва година / втор семестар</w:t>
            </w:r>
          </w:p>
        </w:tc>
        <w:tc>
          <w:tcPr>
            <w:tcW w:w="689" w:type="dxa"/>
            <w:tcBorders>
              <w:top w:val="single" w:sz="4" w:space="0" w:color="000000"/>
              <w:left w:val="single" w:sz="4" w:space="0" w:color="000000"/>
              <w:bottom w:val="single" w:sz="4" w:space="0" w:color="000000"/>
              <w:right w:val="single" w:sz="4" w:space="0" w:color="000000"/>
            </w:tcBorders>
          </w:tcPr>
          <w:p w14:paraId="219B06D0" w14:textId="77777777" w:rsidR="00A411DC" w:rsidRPr="00A411DC" w:rsidRDefault="00A411DC" w:rsidP="00A411DC">
            <w:pPr>
              <w:spacing w:before="60" w:after="60" w:line="220" w:lineRule="exact"/>
              <w:ind w:left="28"/>
              <w:rPr>
                <w:rFonts w:ascii="Georgia" w:hAnsi="Georgia"/>
                <w:sz w:val="20"/>
                <w:szCs w:val="20"/>
                <w:lang w:val="sr-Cyrl-CS" w:eastAsia="ja-JP"/>
              </w:rPr>
            </w:pPr>
          </w:p>
        </w:tc>
        <w:tc>
          <w:tcPr>
            <w:tcW w:w="2520" w:type="dxa"/>
            <w:gridSpan w:val="3"/>
            <w:tcBorders>
              <w:top w:val="single" w:sz="4" w:space="0" w:color="000000"/>
              <w:left w:val="single" w:sz="4" w:space="0" w:color="000000"/>
              <w:bottom w:val="single" w:sz="4" w:space="0" w:color="000000"/>
              <w:right w:val="single" w:sz="4" w:space="0" w:color="000000"/>
            </w:tcBorders>
            <w:hideMark/>
          </w:tcPr>
          <w:p w14:paraId="53612D68" w14:textId="77777777" w:rsidR="00A411DC" w:rsidRPr="00A411DC" w:rsidRDefault="00A411DC" w:rsidP="00A411DC">
            <w:pPr>
              <w:spacing w:before="60" w:after="60" w:line="220" w:lineRule="exact"/>
              <w:ind w:left="28"/>
              <w:rPr>
                <w:rFonts w:ascii="Georgia" w:hAnsi="Georgia"/>
                <w:sz w:val="20"/>
                <w:szCs w:val="20"/>
                <w:lang w:val="sr-Cyrl-CS" w:eastAsia="ja-JP"/>
              </w:rPr>
            </w:pPr>
            <w:r w:rsidRPr="00A411DC">
              <w:rPr>
                <w:rFonts w:ascii="Georgia" w:hAnsi="Georgia"/>
                <w:sz w:val="20"/>
                <w:szCs w:val="20"/>
                <w:lang w:val="sr-Cyrl-CS" w:eastAsia="ja-JP"/>
              </w:rPr>
              <w:t>Број на ЕКТС</w:t>
            </w:r>
            <w:r w:rsidRPr="00A411DC">
              <w:rPr>
                <w:rFonts w:ascii="Georgia" w:hAnsi="Georgia"/>
                <w:sz w:val="20"/>
                <w:szCs w:val="20"/>
                <w:lang w:val="mk-MK" w:eastAsia="ja-JP"/>
              </w:rPr>
              <w:t>-</w:t>
            </w:r>
            <w:r w:rsidRPr="00A411DC">
              <w:rPr>
                <w:rFonts w:ascii="Georgia" w:hAnsi="Georgia"/>
                <w:sz w:val="20"/>
                <w:szCs w:val="20"/>
                <w:lang w:val="sr-Cyrl-CS" w:eastAsia="ja-JP"/>
              </w:rPr>
              <w:t xml:space="preserve"> кредити </w:t>
            </w:r>
          </w:p>
        </w:tc>
        <w:tc>
          <w:tcPr>
            <w:tcW w:w="0" w:type="auto"/>
            <w:tcBorders>
              <w:top w:val="single" w:sz="4" w:space="0" w:color="000000"/>
              <w:left w:val="single" w:sz="4" w:space="0" w:color="000000"/>
              <w:bottom w:val="single" w:sz="4" w:space="0" w:color="000000"/>
              <w:right w:val="single" w:sz="4" w:space="0" w:color="000000"/>
            </w:tcBorders>
          </w:tcPr>
          <w:p w14:paraId="5217D26F" w14:textId="77777777" w:rsidR="00A411DC" w:rsidRPr="00A411DC" w:rsidRDefault="00A411DC" w:rsidP="00A411DC">
            <w:pPr>
              <w:spacing w:before="60" w:after="60" w:line="220" w:lineRule="exact"/>
              <w:ind w:left="28"/>
              <w:rPr>
                <w:rFonts w:ascii="Georgia" w:hAnsi="Georgia"/>
                <w:sz w:val="20"/>
                <w:szCs w:val="20"/>
                <w:lang w:val="mk-MK" w:eastAsia="ja-JP"/>
              </w:rPr>
            </w:pPr>
            <w:r w:rsidRPr="00A411DC">
              <w:rPr>
                <w:rFonts w:ascii="Georgia" w:hAnsi="Georgia"/>
                <w:sz w:val="20"/>
                <w:szCs w:val="20"/>
                <w:lang w:val="mk-MK" w:eastAsia="ja-JP"/>
              </w:rPr>
              <w:t>4</w:t>
            </w:r>
          </w:p>
        </w:tc>
      </w:tr>
      <w:tr w:rsidR="00A411DC" w:rsidRPr="00A411DC" w14:paraId="1C1BB0F3" w14:textId="77777777" w:rsidTr="00A411DC">
        <w:trPr>
          <w:jc w:val="center"/>
        </w:trPr>
        <w:tc>
          <w:tcPr>
            <w:tcW w:w="533" w:type="dxa"/>
            <w:tcBorders>
              <w:top w:val="single" w:sz="4" w:space="0" w:color="000000"/>
              <w:left w:val="single" w:sz="4" w:space="0" w:color="000000"/>
              <w:bottom w:val="single" w:sz="4" w:space="0" w:color="000000"/>
              <w:right w:val="single" w:sz="4" w:space="0" w:color="000000"/>
            </w:tcBorders>
            <w:hideMark/>
          </w:tcPr>
          <w:p w14:paraId="1147A465" w14:textId="77777777" w:rsidR="00A411DC" w:rsidRPr="00A411DC" w:rsidRDefault="00A411DC" w:rsidP="00A411DC">
            <w:pPr>
              <w:spacing w:before="60" w:after="60" w:line="220" w:lineRule="exact"/>
              <w:ind w:left="28"/>
              <w:rPr>
                <w:rFonts w:ascii="Georgia" w:hAnsi="Georgia"/>
                <w:sz w:val="20"/>
                <w:szCs w:val="20"/>
                <w:lang w:val="sr-Cyrl-CS" w:eastAsia="ja-JP"/>
              </w:rPr>
            </w:pPr>
            <w:r w:rsidRPr="00A411DC">
              <w:rPr>
                <w:rFonts w:ascii="Georgia" w:hAnsi="Georgia"/>
                <w:sz w:val="20"/>
                <w:szCs w:val="20"/>
                <w:lang w:val="sr-Cyrl-CS" w:eastAsia="ja-JP"/>
              </w:rPr>
              <w:t>8.</w:t>
            </w:r>
          </w:p>
        </w:tc>
        <w:tc>
          <w:tcPr>
            <w:tcW w:w="2949" w:type="dxa"/>
            <w:gridSpan w:val="3"/>
            <w:tcBorders>
              <w:top w:val="single" w:sz="4" w:space="0" w:color="000000"/>
              <w:left w:val="single" w:sz="4" w:space="0" w:color="000000"/>
              <w:bottom w:val="single" w:sz="4" w:space="0" w:color="000000"/>
              <w:right w:val="single" w:sz="4" w:space="0" w:color="000000"/>
            </w:tcBorders>
            <w:hideMark/>
          </w:tcPr>
          <w:p w14:paraId="047A6946" w14:textId="77777777" w:rsidR="00A411DC" w:rsidRPr="00A411DC" w:rsidRDefault="00A411DC" w:rsidP="00A411DC">
            <w:pPr>
              <w:spacing w:before="60" w:after="60" w:line="220" w:lineRule="exact"/>
              <w:ind w:left="28"/>
              <w:rPr>
                <w:rFonts w:ascii="Georgia" w:hAnsi="Georgia"/>
                <w:sz w:val="20"/>
                <w:szCs w:val="20"/>
                <w:lang w:val="sr-Cyrl-CS" w:eastAsia="ja-JP"/>
              </w:rPr>
            </w:pPr>
            <w:r w:rsidRPr="00A411DC">
              <w:rPr>
                <w:rFonts w:ascii="Georgia" w:hAnsi="Georgia"/>
                <w:sz w:val="20"/>
                <w:szCs w:val="20"/>
                <w:lang w:val="sr-Cyrl-CS" w:eastAsia="ja-JP"/>
              </w:rPr>
              <w:t>Наставник</w:t>
            </w:r>
          </w:p>
        </w:tc>
        <w:tc>
          <w:tcPr>
            <w:tcW w:w="6100" w:type="dxa"/>
            <w:gridSpan w:val="7"/>
            <w:tcBorders>
              <w:top w:val="single" w:sz="4" w:space="0" w:color="000000"/>
              <w:left w:val="single" w:sz="4" w:space="0" w:color="000000"/>
              <w:bottom w:val="single" w:sz="4" w:space="0" w:color="000000"/>
              <w:right w:val="single" w:sz="4" w:space="0" w:color="000000"/>
            </w:tcBorders>
          </w:tcPr>
          <w:p w14:paraId="672546D8" w14:textId="77777777" w:rsidR="00A411DC" w:rsidRPr="00A411DC" w:rsidRDefault="00A411DC" w:rsidP="00A411DC">
            <w:pPr>
              <w:spacing w:before="60" w:after="60" w:line="220" w:lineRule="exact"/>
              <w:ind w:left="28"/>
              <w:rPr>
                <w:rFonts w:ascii="Georgia" w:hAnsi="Georgia"/>
                <w:sz w:val="20"/>
                <w:szCs w:val="20"/>
                <w:lang w:val="mk-MK" w:eastAsia="ja-JP"/>
              </w:rPr>
            </w:pPr>
            <w:r w:rsidRPr="00A411DC">
              <w:rPr>
                <w:rFonts w:ascii="Georgia" w:hAnsi="Georgia"/>
                <w:sz w:val="20"/>
                <w:szCs w:val="20"/>
                <w:lang w:val="mk-MK"/>
              </w:rPr>
              <w:t>П</w:t>
            </w:r>
            <w:r w:rsidRPr="00A411DC">
              <w:rPr>
                <w:rFonts w:ascii="Georgia" w:hAnsi="Georgia"/>
                <w:sz w:val="20"/>
                <w:szCs w:val="20"/>
                <w:lang w:val="sr-Cyrl-CS"/>
              </w:rPr>
              <w:t xml:space="preserve">роф. д-р </w:t>
            </w:r>
            <w:r w:rsidRPr="00A411DC">
              <w:rPr>
                <w:rFonts w:ascii="Georgia" w:hAnsi="Georgia"/>
                <w:sz w:val="20"/>
                <w:szCs w:val="20"/>
                <w:lang w:val="mk-MK"/>
              </w:rPr>
              <w:t>Агим Лека</w:t>
            </w:r>
          </w:p>
        </w:tc>
      </w:tr>
      <w:tr w:rsidR="00A411DC" w:rsidRPr="00A411DC" w14:paraId="396B3476" w14:textId="77777777" w:rsidTr="00A411DC">
        <w:trPr>
          <w:jc w:val="center"/>
        </w:trPr>
        <w:tc>
          <w:tcPr>
            <w:tcW w:w="533" w:type="dxa"/>
            <w:tcBorders>
              <w:top w:val="single" w:sz="4" w:space="0" w:color="000000"/>
              <w:left w:val="single" w:sz="4" w:space="0" w:color="000000"/>
              <w:bottom w:val="single" w:sz="4" w:space="0" w:color="000000"/>
              <w:right w:val="single" w:sz="4" w:space="0" w:color="000000"/>
            </w:tcBorders>
            <w:hideMark/>
          </w:tcPr>
          <w:p w14:paraId="6D602401" w14:textId="77777777" w:rsidR="00A411DC" w:rsidRPr="00A411DC" w:rsidRDefault="00A411DC" w:rsidP="00A411DC">
            <w:pPr>
              <w:spacing w:before="60" w:after="60" w:line="220" w:lineRule="exact"/>
              <w:ind w:left="28"/>
              <w:rPr>
                <w:rFonts w:ascii="Georgia" w:hAnsi="Georgia"/>
                <w:sz w:val="20"/>
                <w:szCs w:val="20"/>
                <w:lang w:val="sr-Cyrl-CS" w:eastAsia="ja-JP"/>
              </w:rPr>
            </w:pPr>
            <w:r w:rsidRPr="00A411DC">
              <w:rPr>
                <w:rFonts w:ascii="Georgia" w:hAnsi="Georgia"/>
                <w:sz w:val="20"/>
                <w:szCs w:val="20"/>
                <w:lang w:val="sr-Cyrl-CS" w:eastAsia="ja-JP"/>
              </w:rPr>
              <w:t>9.</w:t>
            </w:r>
          </w:p>
        </w:tc>
        <w:tc>
          <w:tcPr>
            <w:tcW w:w="2949" w:type="dxa"/>
            <w:gridSpan w:val="3"/>
            <w:tcBorders>
              <w:top w:val="single" w:sz="4" w:space="0" w:color="000000"/>
              <w:left w:val="single" w:sz="4" w:space="0" w:color="000000"/>
              <w:bottom w:val="single" w:sz="4" w:space="0" w:color="000000"/>
              <w:right w:val="single" w:sz="4" w:space="0" w:color="000000"/>
            </w:tcBorders>
            <w:hideMark/>
          </w:tcPr>
          <w:p w14:paraId="1C523061" w14:textId="77777777" w:rsidR="00A411DC" w:rsidRPr="00A411DC" w:rsidRDefault="00A411DC" w:rsidP="00A411DC">
            <w:pPr>
              <w:spacing w:before="60" w:after="60" w:line="220" w:lineRule="exact"/>
              <w:ind w:left="28"/>
              <w:rPr>
                <w:rFonts w:ascii="Georgia" w:hAnsi="Georgia"/>
                <w:sz w:val="20"/>
                <w:szCs w:val="20"/>
                <w:lang w:val="sr-Cyrl-CS" w:eastAsia="ja-JP"/>
              </w:rPr>
            </w:pPr>
            <w:r w:rsidRPr="00A411DC">
              <w:rPr>
                <w:rFonts w:ascii="Georgia" w:hAnsi="Georgia"/>
                <w:sz w:val="20"/>
                <w:szCs w:val="20"/>
                <w:lang w:val="sr-Cyrl-CS" w:eastAsia="ja-JP"/>
              </w:rPr>
              <w:t>Предуслови за запишување на предметот</w:t>
            </w:r>
          </w:p>
        </w:tc>
        <w:tc>
          <w:tcPr>
            <w:tcW w:w="6100" w:type="dxa"/>
            <w:gridSpan w:val="7"/>
            <w:tcBorders>
              <w:top w:val="single" w:sz="4" w:space="0" w:color="000000"/>
              <w:left w:val="single" w:sz="4" w:space="0" w:color="000000"/>
              <w:bottom w:val="single" w:sz="4" w:space="0" w:color="000000"/>
              <w:right w:val="single" w:sz="4" w:space="0" w:color="000000"/>
            </w:tcBorders>
          </w:tcPr>
          <w:p w14:paraId="1816B003" w14:textId="77777777" w:rsidR="00A411DC" w:rsidRPr="00A411DC" w:rsidRDefault="00A411DC" w:rsidP="00A411DC">
            <w:pPr>
              <w:spacing w:before="60" w:after="60" w:line="220" w:lineRule="exact"/>
              <w:ind w:left="28"/>
              <w:rPr>
                <w:rFonts w:ascii="Georgia" w:hAnsi="Georgia"/>
                <w:sz w:val="20"/>
                <w:szCs w:val="20"/>
                <w:lang w:val="mk-MK" w:eastAsia="ja-JP"/>
              </w:rPr>
            </w:pPr>
            <w:r w:rsidRPr="00A411DC">
              <w:rPr>
                <w:rFonts w:ascii="Georgia" w:hAnsi="Georgia"/>
                <w:sz w:val="20"/>
                <w:szCs w:val="20"/>
                <w:lang w:val="mk-MK" w:eastAsia="ja-JP"/>
              </w:rPr>
              <w:t>Нема</w:t>
            </w:r>
          </w:p>
        </w:tc>
      </w:tr>
      <w:tr w:rsidR="00A411DC" w:rsidRPr="00A411DC" w14:paraId="45A176F3" w14:textId="77777777" w:rsidTr="00A411DC">
        <w:trPr>
          <w:jc w:val="center"/>
        </w:trPr>
        <w:tc>
          <w:tcPr>
            <w:tcW w:w="533" w:type="dxa"/>
            <w:tcBorders>
              <w:top w:val="single" w:sz="4" w:space="0" w:color="000000"/>
              <w:left w:val="single" w:sz="4" w:space="0" w:color="000000"/>
              <w:bottom w:val="single" w:sz="4" w:space="0" w:color="000000"/>
              <w:right w:val="single" w:sz="4" w:space="0" w:color="000000"/>
            </w:tcBorders>
            <w:hideMark/>
          </w:tcPr>
          <w:p w14:paraId="60C876BF" w14:textId="77777777" w:rsidR="00A411DC" w:rsidRPr="00A411DC" w:rsidRDefault="00A411DC" w:rsidP="00A411DC">
            <w:pPr>
              <w:spacing w:before="60" w:after="60" w:line="220" w:lineRule="exact"/>
              <w:ind w:left="28"/>
              <w:rPr>
                <w:rFonts w:ascii="Georgia" w:hAnsi="Georgia"/>
                <w:sz w:val="20"/>
                <w:szCs w:val="20"/>
                <w:lang w:val="sr-Cyrl-CS" w:eastAsia="ja-JP"/>
              </w:rPr>
            </w:pPr>
            <w:r w:rsidRPr="00A411DC">
              <w:rPr>
                <w:rFonts w:ascii="Georgia" w:hAnsi="Georgia"/>
                <w:sz w:val="20"/>
                <w:szCs w:val="20"/>
                <w:lang w:val="sr-Cyrl-CS" w:eastAsia="ja-JP"/>
              </w:rPr>
              <w:t>10.</w:t>
            </w:r>
          </w:p>
        </w:tc>
        <w:tc>
          <w:tcPr>
            <w:tcW w:w="0" w:type="auto"/>
            <w:gridSpan w:val="10"/>
            <w:tcBorders>
              <w:top w:val="single" w:sz="4" w:space="0" w:color="000000"/>
              <w:left w:val="single" w:sz="4" w:space="0" w:color="000000"/>
              <w:bottom w:val="single" w:sz="4" w:space="0" w:color="000000"/>
              <w:right w:val="single" w:sz="4" w:space="0" w:color="000000"/>
            </w:tcBorders>
            <w:hideMark/>
          </w:tcPr>
          <w:p w14:paraId="05805C1A" w14:textId="77777777" w:rsidR="00A411DC" w:rsidRPr="00A411DC" w:rsidRDefault="00A411DC" w:rsidP="00A411DC">
            <w:pPr>
              <w:spacing w:before="60" w:after="60" w:line="220" w:lineRule="exact"/>
              <w:ind w:left="28"/>
              <w:rPr>
                <w:rFonts w:ascii="Georgia" w:hAnsi="Georgia"/>
                <w:sz w:val="20"/>
                <w:szCs w:val="20"/>
                <w:lang w:val="sr-Cyrl-CS" w:eastAsia="ja-JP"/>
              </w:rPr>
            </w:pPr>
            <w:r w:rsidRPr="00A411DC">
              <w:rPr>
                <w:rFonts w:ascii="Georgia" w:hAnsi="Georgia"/>
                <w:sz w:val="20"/>
                <w:szCs w:val="20"/>
                <w:lang w:val="sr-Cyrl-CS" w:eastAsia="ja-JP"/>
              </w:rPr>
              <w:t xml:space="preserve">Цели на предметната програма (компетенции): </w:t>
            </w:r>
          </w:p>
          <w:p w14:paraId="2859F556" w14:textId="77777777" w:rsidR="00A411DC" w:rsidRPr="00A411DC" w:rsidRDefault="00A411DC" w:rsidP="00A411DC">
            <w:pPr>
              <w:spacing w:before="60" w:after="60" w:line="220" w:lineRule="exact"/>
              <w:ind w:left="28"/>
              <w:rPr>
                <w:rFonts w:ascii="Georgia" w:hAnsi="Georgia"/>
                <w:sz w:val="20"/>
                <w:szCs w:val="20"/>
                <w:lang w:val="mk-MK" w:eastAsia="ja-JP"/>
              </w:rPr>
            </w:pPr>
            <w:r w:rsidRPr="00A411DC">
              <w:rPr>
                <w:rFonts w:ascii="Georgia" w:hAnsi="Georgia"/>
                <w:sz w:val="20"/>
                <w:szCs w:val="20"/>
                <w:lang w:val="mk-MK" w:eastAsia="ja-JP"/>
              </w:rPr>
              <w:t>Унапредување на знаењата и разбирањата за концептите од областа на албанскиот соцреализам.</w:t>
            </w:r>
          </w:p>
          <w:p w14:paraId="1E25BE4F" w14:textId="77777777" w:rsidR="00A411DC" w:rsidRPr="00A411DC" w:rsidRDefault="00A411DC" w:rsidP="00A411DC">
            <w:pPr>
              <w:spacing w:before="60" w:after="60" w:line="220" w:lineRule="exact"/>
              <w:ind w:left="28"/>
              <w:rPr>
                <w:rFonts w:ascii="Georgia" w:hAnsi="Georgia"/>
                <w:sz w:val="20"/>
                <w:szCs w:val="20"/>
                <w:lang w:val="mk-MK" w:eastAsia="ja-JP"/>
              </w:rPr>
            </w:pPr>
            <w:r w:rsidRPr="00A411DC">
              <w:rPr>
                <w:rFonts w:ascii="Georgia" w:hAnsi="Georgia"/>
                <w:sz w:val="20"/>
                <w:szCs w:val="20"/>
                <w:lang w:val="mk-MK" w:eastAsia="ja-JP"/>
              </w:rPr>
              <w:t>Продлабочување на знаењата и разбирањата за поимите од областа на албанскиот постмодернизам.</w:t>
            </w:r>
          </w:p>
          <w:p w14:paraId="29029CEA" w14:textId="77777777" w:rsidR="00A411DC" w:rsidRPr="00A411DC" w:rsidRDefault="00A411DC" w:rsidP="00A411DC">
            <w:pPr>
              <w:spacing w:before="60" w:after="60" w:line="220" w:lineRule="exact"/>
              <w:ind w:left="28"/>
              <w:rPr>
                <w:rFonts w:ascii="Georgia" w:hAnsi="Georgia"/>
                <w:sz w:val="20"/>
                <w:szCs w:val="20"/>
                <w:lang w:val="mk-MK" w:eastAsia="ja-JP"/>
              </w:rPr>
            </w:pPr>
            <w:r w:rsidRPr="00A411DC">
              <w:rPr>
                <w:rFonts w:ascii="Georgia" w:hAnsi="Georgia"/>
                <w:sz w:val="20"/>
                <w:szCs w:val="20"/>
                <w:lang w:val="mk-MK" w:eastAsia="ja-JP"/>
              </w:rPr>
              <w:t xml:space="preserve">- Подигнување на способноста за препознавање, објаснување и анализа на книжевни дела од сите родови на албанската современа книжевност. </w:t>
            </w:r>
          </w:p>
          <w:p w14:paraId="644A8A08" w14:textId="77777777" w:rsidR="00A411DC" w:rsidRPr="00A411DC" w:rsidRDefault="00A411DC" w:rsidP="00A411DC">
            <w:pPr>
              <w:spacing w:before="60" w:after="60" w:line="220" w:lineRule="exact"/>
              <w:ind w:left="28"/>
              <w:rPr>
                <w:rFonts w:ascii="Georgia" w:eastAsia="Times New Roman" w:hAnsi="Georgia" w:cs="Arial"/>
                <w:sz w:val="20"/>
                <w:szCs w:val="20"/>
                <w:lang w:val="mk-MK"/>
              </w:rPr>
            </w:pPr>
            <w:r w:rsidRPr="00A411DC">
              <w:rPr>
                <w:rFonts w:ascii="Georgia" w:hAnsi="Georgia"/>
                <w:sz w:val="20"/>
                <w:szCs w:val="20"/>
                <w:lang w:val="mk-MK" w:eastAsia="ja-JP"/>
              </w:rPr>
              <w:t>- Р</w:t>
            </w:r>
            <w:r w:rsidRPr="00A411DC">
              <w:rPr>
                <w:rFonts w:ascii="Georgia" w:hAnsi="Georgia"/>
                <w:sz w:val="20"/>
                <w:szCs w:val="20"/>
                <w:lang w:val="ru-RU"/>
              </w:rPr>
              <w:t>азвивање вештини за синтетично - аналитичко и критичко творечко мислење преку работата врз конкретни текстови од поезијата, прозата и драмата на албанската книжевност по Втората светска војна</w:t>
            </w:r>
            <w:r w:rsidRPr="00A411DC">
              <w:rPr>
                <w:rFonts w:ascii="Georgia" w:eastAsia="Times New Roman" w:hAnsi="Georgia" w:cs="Arial"/>
                <w:sz w:val="20"/>
                <w:szCs w:val="20"/>
                <w:lang w:val="mk-MK"/>
              </w:rPr>
              <w:t>;</w:t>
            </w:r>
          </w:p>
          <w:p w14:paraId="1A9E4A9F" w14:textId="77777777" w:rsidR="00A411DC" w:rsidRPr="00A411DC" w:rsidRDefault="00A411DC" w:rsidP="00A411DC">
            <w:pPr>
              <w:spacing w:before="60" w:line="220" w:lineRule="exact"/>
              <w:rPr>
                <w:rFonts w:ascii="Georgia" w:eastAsia="Times New Roman" w:hAnsi="Georgia" w:cs="Arial"/>
                <w:sz w:val="20"/>
                <w:szCs w:val="20"/>
                <w:lang w:val="mk-MK"/>
              </w:rPr>
            </w:pPr>
            <w:r w:rsidRPr="00A411DC">
              <w:rPr>
                <w:rFonts w:ascii="Georgia" w:eastAsia="Times New Roman" w:hAnsi="Georgia" w:cs="Arial"/>
                <w:sz w:val="20"/>
                <w:szCs w:val="20"/>
                <w:lang w:val="ru-RU"/>
              </w:rPr>
              <w:t xml:space="preserve">-Стекнување на попширни знаења за </w:t>
            </w:r>
            <w:r w:rsidRPr="00A411DC">
              <w:rPr>
                <w:rFonts w:ascii="Georgia" w:eastAsia="Times New Roman" w:hAnsi="Georgia" w:cs="Arial"/>
                <w:sz w:val="20"/>
                <w:szCs w:val="20"/>
                <w:lang w:val="mk-MK"/>
              </w:rPr>
              <w:t>албанската книжевна критика.</w:t>
            </w:r>
          </w:p>
        </w:tc>
      </w:tr>
      <w:tr w:rsidR="00A411DC" w:rsidRPr="00A411DC" w14:paraId="629E3B77" w14:textId="77777777" w:rsidTr="00A411DC">
        <w:trPr>
          <w:jc w:val="center"/>
        </w:trPr>
        <w:tc>
          <w:tcPr>
            <w:tcW w:w="533" w:type="dxa"/>
            <w:tcBorders>
              <w:top w:val="single" w:sz="4" w:space="0" w:color="000000"/>
              <w:left w:val="single" w:sz="4" w:space="0" w:color="000000"/>
              <w:bottom w:val="single" w:sz="4" w:space="0" w:color="000000"/>
              <w:right w:val="single" w:sz="4" w:space="0" w:color="000000"/>
            </w:tcBorders>
            <w:hideMark/>
          </w:tcPr>
          <w:p w14:paraId="5E5D232A" w14:textId="77777777" w:rsidR="00A411DC" w:rsidRPr="00A411DC" w:rsidRDefault="00A411DC" w:rsidP="00A411DC">
            <w:pPr>
              <w:spacing w:before="60" w:after="60" w:line="220" w:lineRule="exact"/>
              <w:ind w:left="28"/>
              <w:rPr>
                <w:rFonts w:ascii="Georgia" w:hAnsi="Georgia"/>
                <w:sz w:val="20"/>
                <w:szCs w:val="20"/>
                <w:lang w:val="sr-Cyrl-CS" w:eastAsia="ja-JP"/>
              </w:rPr>
            </w:pPr>
            <w:r w:rsidRPr="00A411DC">
              <w:rPr>
                <w:rFonts w:ascii="Georgia" w:hAnsi="Georgia"/>
                <w:sz w:val="20"/>
                <w:szCs w:val="20"/>
                <w:lang w:val="sr-Cyrl-CS" w:eastAsia="ja-JP"/>
              </w:rPr>
              <w:t>11.</w:t>
            </w:r>
          </w:p>
        </w:tc>
        <w:tc>
          <w:tcPr>
            <w:tcW w:w="0" w:type="auto"/>
            <w:gridSpan w:val="10"/>
            <w:tcBorders>
              <w:top w:val="single" w:sz="4" w:space="0" w:color="000000"/>
              <w:left w:val="single" w:sz="4" w:space="0" w:color="000000"/>
              <w:bottom w:val="single" w:sz="4" w:space="0" w:color="000000"/>
              <w:right w:val="single" w:sz="4" w:space="0" w:color="000000"/>
            </w:tcBorders>
            <w:hideMark/>
          </w:tcPr>
          <w:p w14:paraId="361AE8C3" w14:textId="77777777" w:rsidR="00A411DC" w:rsidRPr="00A411DC" w:rsidRDefault="00A411DC" w:rsidP="00A411DC">
            <w:pPr>
              <w:spacing w:before="60" w:after="60" w:line="220" w:lineRule="exact"/>
              <w:ind w:left="28"/>
              <w:rPr>
                <w:rFonts w:ascii="Georgia" w:hAnsi="Georgia"/>
                <w:sz w:val="20"/>
                <w:szCs w:val="20"/>
                <w:lang w:val="sr-Cyrl-CS" w:eastAsia="ja-JP"/>
              </w:rPr>
            </w:pPr>
            <w:r w:rsidRPr="00A411DC">
              <w:rPr>
                <w:rFonts w:ascii="Georgia" w:hAnsi="Georgia"/>
                <w:sz w:val="20"/>
                <w:szCs w:val="20"/>
                <w:lang w:val="sr-Cyrl-CS" w:eastAsia="ja-JP"/>
              </w:rPr>
              <w:t xml:space="preserve">Содржина на предметната програма: </w:t>
            </w:r>
          </w:p>
          <w:p w14:paraId="416046E6" w14:textId="77777777" w:rsidR="00A411DC" w:rsidRPr="00A411DC" w:rsidRDefault="00A411DC" w:rsidP="00A411DC">
            <w:pPr>
              <w:spacing w:before="60" w:line="220" w:lineRule="exact"/>
              <w:rPr>
                <w:rFonts w:ascii="Georgia" w:eastAsia="Times New Roman" w:hAnsi="Georgia"/>
                <w:sz w:val="20"/>
                <w:szCs w:val="20"/>
                <w:lang w:val="ru-RU"/>
              </w:rPr>
            </w:pPr>
            <w:r w:rsidRPr="00A411DC">
              <w:rPr>
                <w:rFonts w:ascii="Georgia" w:hAnsi="Georgia"/>
                <w:sz w:val="20"/>
                <w:szCs w:val="20"/>
                <w:lang w:val="mk-MK"/>
              </w:rPr>
              <w:t>Презентирање на најважните карактеристики  на книжевноста на најугледните претставници на соц-реализмот</w:t>
            </w:r>
            <w:r w:rsidRPr="00A411DC">
              <w:rPr>
                <w:rFonts w:ascii="Georgia" w:hAnsi="Georgia"/>
                <w:sz w:val="20"/>
                <w:szCs w:val="20"/>
                <w:lang w:val="ru-RU"/>
              </w:rPr>
              <w:t xml:space="preserve">: </w:t>
            </w:r>
            <w:r w:rsidRPr="00A411DC">
              <w:rPr>
                <w:rFonts w:ascii="Georgia" w:hAnsi="Georgia"/>
                <w:sz w:val="20"/>
                <w:szCs w:val="20"/>
                <w:lang w:val="mk-MK"/>
              </w:rPr>
              <w:t xml:space="preserve">Петро Марко, Шефќет Мусарај, </w:t>
            </w:r>
            <w:r w:rsidRPr="00A411DC">
              <w:rPr>
                <w:rFonts w:ascii="Georgia" w:eastAsia="Times New Roman" w:hAnsi="Georgia"/>
                <w:sz w:val="20"/>
                <w:szCs w:val="20"/>
                <w:lang w:val="ru-RU"/>
              </w:rPr>
              <w:t>Фатмир Ѓата,</w:t>
            </w:r>
            <w:r w:rsidRPr="00A411DC">
              <w:rPr>
                <w:rFonts w:ascii="Georgia" w:eastAsia="Times New Roman" w:hAnsi="Georgia"/>
                <w:sz w:val="20"/>
                <w:szCs w:val="20"/>
                <w:lang w:val="mk-MK"/>
              </w:rPr>
              <w:t xml:space="preserve"> Стерјо Спасе, </w:t>
            </w:r>
            <w:r w:rsidRPr="00A411DC">
              <w:rPr>
                <w:rFonts w:ascii="Georgia" w:eastAsia="Times New Roman" w:hAnsi="Georgia"/>
                <w:sz w:val="20"/>
                <w:szCs w:val="20"/>
                <w:lang w:val="ru-RU"/>
              </w:rPr>
              <w:t xml:space="preserve">Есат Мекули, Адем Демачи, </w:t>
            </w:r>
            <w:r w:rsidRPr="00A411DC">
              <w:rPr>
                <w:rFonts w:ascii="Georgia" w:eastAsia="Times New Roman" w:hAnsi="Georgia"/>
                <w:sz w:val="20"/>
                <w:szCs w:val="20"/>
                <w:lang w:val="mk-MK"/>
              </w:rPr>
              <w:t>Хивзи Сулејмани, Назми Рахмани</w:t>
            </w:r>
            <w:r w:rsidRPr="00A411DC">
              <w:rPr>
                <w:rFonts w:ascii="Georgia" w:eastAsia="Times New Roman" w:hAnsi="Georgia"/>
                <w:sz w:val="20"/>
                <w:szCs w:val="20"/>
                <w:lang w:val="ru-RU"/>
              </w:rPr>
              <w:t>.</w:t>
            </w:r>
          </w:p>
          <w:p w14:paraId="258CB907" w14:textId="77777777" w:rsidR="00A411DC" w:rsidRPr="00A411DC" w:rsidRDefault="00A411DC" w:rsidP="00A411DC">
            <w:pPr>
              <w:spacing w:before="60" w:line="220" w:lineRule="exact"/>
              <w:rPr>
                <w:rFonts w:ascii="Georgia" w:eastAsia="Times New Roman" w:hAnsi="Georgia"/>
                <w:sz w:val="20"/>
                <w:szCs w:val="20"/>
                <w:lang w:val="mk-MK"/>
              </w:rPr>
            </w:pPr>
            <w:r w:rsidRPr="00A411DC">
              <w:rPr>
                <w:rFonts w:ascii="Georgia" w:hAnsi="Georgia"/>
                <w:sz w:val="20"/>
                <w:szCs w:val="20"/>
                <w:lang w:val="mk-MK"/>
              </w:rPr>
              <w:t>Презентирање на најважните карактеристики  на книжевноста на најугледните претставници на модерниот реализам и постмодерната</w:t>
            </w:r>
            <w:r w:rsidRPr="00A411DC">
              <w:rPr>
                <w:rFonts w:ascii="Georgia" w:hAnsi="Georgia"/>
                <w:sz w:val="20"/>
                <w:szCs w:val="20"/>
                <w:lang w:val="sr-Cyrl-CS"/>
              </w:rPr>
              <w:t xml:space="preserve">: </w:t>
            </w:r>
            <w:r w:rsidRPr="00A411DC">
              <w:rPr>
                <w:rFonts w:ascii="Georgia" w:hAnsi="Georgia"/>
                <w:sz w:val="20"/>
                <w:szCs w:val="20"/>
                <w:lang w:val="mk-MK"/>
              </w:rPr>
              <w:t xml:space="preserve">Јаков Ѕоѕа, Фатос Арапи, </w:t>
            </w:r>
            <w:r w:rsidRPr="00A411DC">
              <w:rPr>
                <w:rFonts w:ascii="Georgia" w:eastAsia="Times New Roman" w:hAnsi="Georgia"/>
                <w:sz w:val="20"/>
                <w:szCs w:val="20"/>
                <w:lang w:val="sr-Cyrl-CS"/>
              </w:rPr>
              <w:t>Дритеро Аголи,</w:t>
            </w:r>
            <w:r w:rsidRPr="00A411DC">
              <w:rPr>
                <w:rFonts w:ascii="Georgia" w:eastAsia="Times New Roman" w:hAnsi="Georgia"/>
                <w:sz w:val="20"/>
                <w:szCs w:val="20"/>
                <w:lang w:val="mk-MK"/>
              </w:rPr>
              <w:t xml:space="preserve"> Исмаил Кадаре, </w:t>
            </w:r>
            <w:r w:rsidRPr="00A411DC">
              <w:rPr>
                <w:rFonts w:ascii="Georgia" w:eastAsia="Times New Roman" w:hAnsi="Georgia"/>
                <w:sz w:val="20"/>
                <w:szCs w:val="20"/>
                <w:lang w:val="sr-Cyrl-CS"/>
              </w:rPr>
              <w:t>Мартин Цамај, Реџеп Ќосја, Антон Пашку</w:t>
            </w:r>
            <w:r w:rsidRPr="00A411DC">
              <w:rPr>
                <w:rFonts w:ascii="Georgia" w:eastAsia="Times New Roman" w:hAnsi="Georgia"/>
                <w:sz w:val="20"/>
                <w:szCs w:val="20"/>
                <w:lang w:val="mk-MK"/>
              </w:rPr>
              <w:t xml:space="preserve">, Азем Шкрели, Али Подримја, Теки Дервиши, </w:t>
            </w:r>
          </w:p>
          <w:p w14:paraId="22A3025C" w14:textId="77777777" w:rsidR="00A411DC" w:rsidRPr="00A411DC" w:rsidRDefault="00A411DC" w:rsidP="00A411DC">
            <w:pPr>
              <w:spacing w:before="60" w:after="60" w:line="220" w:lineRule="exact"/>
              <w:ind w:left="28"/>
              <w:rPr>
                <w:rFonts w:ascii="Georgia" w:hAnsi="Georgia"/>
                <w:sz w:val="20"/>
                <w:szCs w:val="20"/>
                <w:lang w:val="ru-RU" w:eastAsia="ja-JP"/>
              </w:rPr>
            </w:pPr>
          </w:p>
        </w:tc>
      </w:tr>
      <w:tr w:rsidR="00A411DC" w:rsidRPr="00A411DC" w14:paraId="2EE91A9D" w14:textId="77777777" w:rsidTr="00A411DC">
        <w:trPr>
          <w:jc w:val="center"/>
        </w:trPr>
        <w:tc>
          <w:tcPr>
            <w:tcW w:w="533" w:type="dxa"/>
            <w:tcBorders>
              <w:top w:val="single" w:sz="4" w:space="0" w:color="000000"/>
              <w:left w:val="single" w:sz="4" w:space="0" w:color="000000"/>
              <w:bottom w:val="single" w:sz="4" w:space="0" w:color="000000"/>
              <w:right w:val="single" w:sz="4" w:space="0" w:color="000000"/>
            </w:tcBorders>
            <w:hideMark/>
          </w:tcPr>
          <w:p w14:paraId="6B5C3F56" w14:textId="77777777" w:rsidR="00A411DC" w:rsidRPr="00A411DC" w:rsidRDefault="00A411DC" w:rsidP="00A411DC">
            <w:pPr>
              <w:spacing w:before="60" w:after="60" w:line="220" w:lineRule="exact"/>
              <w:ind w:left="28"/>
              <w:rPr>
                <w:rFonts w:ascii="Georgia" w:hAnsi="Georgia"/>
                <w:sz w:val="20"/>
                <w:szCs w:val="20"/>
                <w:lang w:val="sr-Cyrl-CS" w:eastAsia="ja-JP"/>
              </w:rPr>
            </w:pPr>
            <w:r w:rsidRPr="00A411DC">
              <w:rPr>
                <w:rFonts w:ascii="Georgia" w:hAnsi="Georgia"/>
                <w:sz w:val="20"/>
                <w:szCs w:val="20"/>
                <w:lang w:val="sr-Cyrl-CS" w:eastAsia="ja-JP"/>
              </w:rPr>
              <w:t>12.</w:t>
            </w:r>
          </w:p>
        </w:tc>
        <w:tc>
          <w:tcPr>
            <w:tcW w:w="0" w:type="auto"/>
            <w:gridSpan w:val="10"/>
            <w:tcBorders>
              <w:top w:val="single" w:sz="4" w:space="0" w:color="000000"/>
              <w:left w:val="single" w:sz="4" w:space="0" w:color="000000"/>
              <w:bottom w:val="single" w:sz="4" w:space="0" w:color="000000"/>
              <w:right w:val="single" w:sz="4" w:space="0" w:color="000000"/>
            </w:tcBorders>
            <w:hideMark/>
          </w:tcPr>
          <w:p w14:paraId="4CF6B0CA" w14:textId="77777777" w:rsidR="00A411DC" w:rsidRPr="00A411DC" w:rsidRDefault="00A411DC" w:rsidP="00A411DC">
            <w:pPr>
              <w:spacing w:before="60" w:after="60" w:line="220" w:lineRule="exact"/>
              <w:ind w:left="28"/>
              <w:rPr>
                <w:rFonts w:ascii="Georgia" w:hAnsi="Georgia"/>
                <w:sz w:val="20"/>
                <w:szCs w:val="20"/>
                <w:lang w:val="sr-Cyrl-CS" w:eastAsia="ja-JP"/>
              </w:rPr>
            </w:pPr>
            <w:r w:rsidRPr="00A411DC">
              <w:rPr>
                <w:rFonts w:ascii="Georgia" w:hAnsi="Georgia"/>
                <w:sz w:val="20"/>
                <w:szCs w:val="20"/>
                <w:lang w:val="sr-Cyrl-CS" w:eastAsia="ja-JP"/>
              </w:rPr>
              <w:t xml:space="preserve">Методи на учење: </w:t>
            </w:r>
          </w:p>
        </w:tc>
      </w:tr>
      <w:tr w:rsidR="00A411DC" w:rsidRPr="00A411DC" w14:paraId="7CD98B51" w14:textId="77777777" w:rsidTr="00A411DC">
        <w:trPr>
          <w:jc w:val="center"/>
        </w:trPr>
        <w:tc>
          <w:tcPr>
            <w:tcW w:w="533" w:type="dxa"/>
            <w:tcBorders>
              <w:top w:val="single" w:sz="4" w:space="0" w:color="000000"/>
              <w:left w:val="single" w:sz="4" w:space="0" w:color="000000"/>
              <w:bottom w:val="single" w:sz="4" w:space="0" w:color="000000"/>
              <w:right w:val="single" w:sz="4" w:space="0" w:color="000000"/>
            </w:tcBorders>
            <w:hideMark/>
          </w:tcPr>
          <w:p w14:paraId="3FAEBBB9" w14:textId="77777777" w:rsidR="00A411DC" w:rsidRPr="00A411DC" w:rsidRDefault="00A411DC" w:rsidP="00A411DC">
            <w:pPr>
              <w:spacing w:before="60" w:after="60" w:line="220" w:lineRule="exact"/>
              <w:ind w:left="28"/>
              <w:rPr>
                <w:rFonts w:ascii="Georgia" w:hAnsi="Georgia"/>
                <w:sz w:val="20"/>
                <w:szCs w:val="20"/>
                <w:lang w:val="sr-Cyrl-CS" w:eastAsia="ja-JP"/>
              </w:rPr>
            </w:pPr>
            <w:r w:rsidRPr="00A411DC">
              <w:rPr>
                <w:rFonts w:ascii="Georgia" w:hAnsi="Georgia"/>
                <w:sz w:val="20"/>
                <w:szCs w:val="20"/>
                <w:lang w:val="sr-Cyrl-CS" w:eastAsia="ja-JP"/>
              </w:rPr>
              <w:t>13.</w:t>
            </w:r>
          </w:p>
        </w:tc>
        <w:tc>
          <w:tcPr>
            <w:tcW w:w="2949" w:type="dxa"/>
            <w:gridSpan w:val="3"/>
            <w:tcBorders>
              <w:top w:val="single" w:sz="4" w:space="0" w:color="000000"/>
              <w:left w:val="single" w:sz="4" w:space="0" w:color="000000"/>
              <w:bottom w:val="single" w:sz="4" w:space="0" w:color="000000"/>
              <w:right w:val="single" w:sz="4" w:space="0" w:color="000000"/>
            </w:tcBorders>
            <w:hideMark/>
          </w:tcPr>
          <w:p w14:paraId="2D647503" w14:textId="77777777" w:rsidR="00A411DC" w:rsidRPr="00A411DC" w:rsidRDefault="00A411DC" w:rsidP="00A411DC">
            <w:pPr>
              <w:spacing w:before="60" w:after="60" w:line="220" w:lineRule="exact"/>
              <w:ind w:left="28"/>
              <w:rPr>
                <w:rFonts w:ascii="Georgia" w:hAnsi="Georgia"/>
                <w:sz w:val="20"/>
                <w:szCs w:val="20"/>
                <w:lang w:val="sr-Cyrl-CS" w:eastAsia="ja-JP"/>
              </w:rPr>
            </w:pPr>
            <w:r w:rsidRPr="00A411DC">
              <w:rPr>
                <w:rFonts w:ascii="Georgia" w:hAnsi="Georgia"/>
                <w:sz w:val="20"/>
                <w:szCs w:val="20"/>
                <w:lang w:val="sr-Cyrl-CS" w:eastAsia="ja-JP"/>
              </w:rPr>
              <w:t>Вкупен расположив фонд на време</w:t>
            </w:r>
          </w:p>
        </w:tc>
        <w:tc>
          <w:tcPr>
            <w:tcW w:w="6100" w:type="dxa"/>
            <w:gridSpan w:val="7"/>
            <w:tcBorders>
              <w:top w:val="single" w:sz="4" w:space="0" w:color="000000"/>
              <w:left w:val="single" w:sz="4" w:space="0" w:color="000000"/>
              <w:bottom w:val="single" w:sz="4" w:space="0" w:color="000000"/>
              <w:right w:val="single" w:sz="4" w:space="0" w:color="000000"/>
            </w:tcBorders>
          </w:tcPr>
          <w:p w14:paraId="01E9AE8A" w14:textId="77777777" w:rsidR="00A411DC" w:rsidRPr="00A411DC" w:rsidRDefault="00A411DC" w:rsidP="00A411DC">
            <w:pPr>
              <w:spacing w:before="60" w:after="60" w:line="220" w:lineRule="exact"/>
              <w:ind w:left="28"/>
              <w:rPr>
                <w:rFonts w:ascii="Georgia" w:hAnsi="Georgia"/>
                <w:sz w:val="20"/>
                <w:szCs w:val="20"/>
                <w:lang w:val="mk-MK" w:eastAsia="ja-JP"/>
              </w:rPr>
            </w:pPr>
            <w:r w:rsidRPr="00A411DC">
              <w:rPr>
                <w:rFonts w:ascii="Georgia" w:hAnsi="Georgia"/>
                <w:sz w:val="20"/>
                <w:szCs w:val="20"/>
                <w:lang w:val="mk-MK" w:eastAsia="ja-JP"/>
              </w:rPr>
              <w:t>100 часови</w:t>
            </w:r>
          </w:p>
        </w:tc>
      </w:tr>
      <w:tr w:rsidR="00A411DC" w:rsidRPr="00A411DC" w14:paraId="692646DD" w14:textId="77777777" w:rsidTr="00A411DC">
        <w:trPr>
          <w:jc w:val="center"/>
        </w:trPr>
        <w:tc>
          <w:tcPr>
            <w:tcW w:w="533" w:type="dxa"/>
            <w:tcBorders>
              <w:top w:val="single" w:sz="4" w:space="0" w:color="000000"/>
              <w:left w:val="single" w:sz="4" w:space="0" w:color="000000"/>
              <w:bottom w:val="single" w:sz="4" w:space="0" w:color="000000"/>
              <w:right w:val="single" w:sz="4" w:space="0" w:color="000000"/>
            </w:tcBorders>
            <w:hideMark/>
          </w:tcPr>
          <w:p w14:paraId="40C2A28E" w14:textId="77777777" w:rsidR="00A411DC" w:rsidRPr="00A411DC" w:rsidRDefault="00A411DC" w:rsidP="00A411DC">
            <w:pPr>
              <w:spacing w:before="60" w:after="60" w:line="220" w:lineRule="exact"/>
              <w:ind w:left="28"/>
              <w:rPr>
                <w:rFonts w:ascii="Georgia" w:hAnsi="Georgia"/>
                <w:sz w:val="20"/>
                <w:szCs w:val="20"/>
                <w:lang w:val="sr-Cyrl-CS" w:eastAsia="ja-JP"/>
              </w:rPr>
            </w:pPr>
            <w:r w:rsidRPr="00A411DC">
              <w:rPr>
                <w:rFonts w:ascii="Georgia" w:hAnsi="Georgia"/>
                <w:sz w:val="20"/>
                <w:szCs w:val="20"/>
                <w:lang w:val="sr-Cyrl-CS" w:eastAsia="ja-JP"/>
              </w:rPr>
              <w:t>14.</w:t>
            </w:r>
          </w:p>
        </w:tc>
        <w:tc>
          <w:tcPr>
            <w:tcW w:w="2949" w:type="dxa"/>
            <w:gridSpan w:val="3"/>
            <w:tcBorders>
              <w:top w:val="single" w:sz="4" w:space="0" w:color="000000"/>
              <w:left w:val="single" w:sz="4" w:space="0" w:color="000000"/>
              <w:bottom w:val="single" w:sz="4" w:space="0" w:color="000000"/>
              <w:right w:val="single" w:sz="4" w:space="0" w:color="000000"/>
            </w:tcBorders>
            <w:hideMark/>
          </w:tcPr>
          <w:p w14:paraId="05E3035F" w14:textId="77777777" w:rsidR="00A411DC" w:rsidRPr="00A411DC" w:rsidRDefault="00A411DC" w:rsidP="00A411DC">
            <w:pPr>
              <w:spacing w:before="60" w:after="60" w:line="220" w:lineRule="exact"/>
              <w:ind w:left="28"/>
              <w:rPr>
                <w:rFonts w:ascii="Georgia" w:hAnsi="Georgia"/>
                <w:sz w:val="20"/>
                <w:szCs w:val="20"/>
                <w:lang w:val="sr-Cyrl-CS" w:eastAsia="ja-JP"/>
              </w:rPr>
            </w:pPr>
            <w:r w:rsidRPr="00A411DC">
              <w:rPr>
                <w:rFonts w:ascii="Georgia" w:hAnsi="Georgia"/>
                <w:sz w:val="20"/>
                <w:szCs w:val="20"/>
                <w:lang w:val="sr-Cyrl-CS" w:eastAsia="ja-JP"/>
              </w:rPr>
              <w:t>Распределба на расположивото време</w:t>
            </w:r>
          </w:p>
        </w:tc>
        <w:tc>
          <w:tcPr>
            <w:tcW w:w="6100" w:type="dxa"/>
            <w:gridSpan w:val="7"/>
            <w:tcBorders>
              <w:top w:val="single" w:sz="4" w:space="0" w:color="000000"/>
              <w:left w:val="single" w:sz="4" w:space="0" w:color="000000"/>
              <w:bottom w:val="single" w:sz="4" w:space="0" w:color="000000"/>
              <w:right w:val="single" w:sz="4" w:space="0" w:color="000000"/>
            </w:tcBorders>
            <w:vAlign w:val="center"/>
          </w:tcPr>
          <w:p w14:paraId="7105088F" w14:textId="77777777" w:rsidR="00A411DC" w:rsidRPr="00A411DC" w:rsidRDefault="00A411DC" w:rsidP="00A411DC">
            <w:pPr>
              <w:spacing w:before="60" w:after="60" w:line="220" w:lineRule="exact"/>
              <w:ind w:left="28"/>
              <w:rPr>
                <w:rFonts w:ascii="Georgia" w:hAnsi="Georgia"/>
                <w:sz w:val="20"/>
                <w:szCs w:val="20"/>
                <w:lang w:val="sr-Cyrl-CS" w:eastAsia="ja-JP"/>
              </w:rPr>
            </w:pPr>
          </w:p>
        </w:tc>
      </w:tr>
      <w:tr w:rsidR="00A411DC" w:rsidRPr="00A411DC" w14:paraId="274FA59A" w14:textId="77777777" w:rsidTr="00A411DC">
        <w:trPr>
          <w:jc w:val="center"/>
        </w:trPr>
        <w:tc>
          <w:tcPr>
            <w:tcW w:w="533" w:type="dxa"/>
            <w:vMerge w:val="restart"/>
            <w:tcBorders>
              <w:top w:val="single" w:sz="4" w:space="0" w:color="000000"/>
              <w:left w:val="single" w:sz="4" w:space="0" w:color="000000"/>
              <w:bottom w:val="single" w:sz="4" w:space="0" w:color="000000"/>
              <w:right w:val="single" w:sz="4" w:space="0" w:color="000000"/>
            </w:tcBorders>
            <w:hideMark/>
          </w:tcPr>
          <w:p w14:paraId="7C79824B" w14:textId="77777777" w:rsidR="00A411DC" w:rsidRPr="00A411DC" w:rsidRDefault="00A411DC" w:rsidP="00A411DC">
            <w:pPr>
              <w:spacing w:before="60" w:after="60" w:line="220" w:lineRule="exact"/>
              <w:ind w:left="28"/>
              <w:rPr>
                <w:rFonts w:ascii="Georgia" w:hAnsi="Georgia"/>
                <w:sz w:val="20"/>
                <w:szCs w:val="20"/>
                <w:lang w:val="sr-Cyrl-CS" w:eastAsia="ja-JP"/>
              </w:rPr>
            </w:pPr>
            <w:r w:rsidRPr="00A411DC">
              <w:rPr>
                <w:rFonts w:ascii="Georgia" w:hAnsi="Georgia"/>
                <w:sz w:val="20"/>
                <w:szCs w:val="20"/>
                <w:lang w:val="sr-Cyrl-CS" w:eastAsia="ja-JP"/>
              </w:rPr>
              <w:t>15.</w:t>
            </w:r>
          </w:p>
        </w:tc>
        <w:tc>
          <w:tcPr>
            <w:tcW w:w="2949" w:type="dxa"/>
            <w:gridSpan w:val="3"/>
            <w:vMerge w:val="restart"/>
            <w:tcBorders>
              <w:top w:val="single" w:sz="4" w:space="0" w:color="000000"/>
              <w:left w:val="single" w:sz="4" w:space="0" w:color="000000"/>
              <w:bottom w:val="single" w:sz="4" w:space="0" w:color="000000"/>
              <w:right w:val="single" w:sz="4" w:space="0" w:color="000000"/>
            </w:tcBorders>
            <w:hideMark/>
          </w:tcPr>
          <w:p w14:paraId="5C887AAB" w14:textId="77777777" w:rsidR="00A411DC" w:rsidRPr="00A411DC" w:rsidRDefault="00A411DC" w:rsidP="00A411DC">
            <w:pPr>
              <w:spacing w:before="60" w:after="60" w:line="220" w:lineRule="exact"/>
              <w:ind w:left="28"/>
              <w:rPr>
                <w:rFonts w:ascii="Georgia" w:hAnsi="Georgia"/>
                <w:sz w:val="20"/>
                <w:szCs w:val="20"/>
                <w:lang w:val="sr-Cyrl-CS" w:eastAsia="ja-JP"/>
              </w:rPr>
            </w:pPr>
            <w:r w:rsidRPr="00A411DC">
              <w:rPr>
                <w:rFonts w:ascii="Georgia" w:hAnsi="Georgia"/>
                <w:sz w:val="20"/>
                <w:szCs w:val="20"/>
                <w:lang w:val="sr-Cyrl-CS" w:eastAsia="ja-JP"/>
              </w:rPr>
              <w:t>Форми на наставните активности</w:t>
            </w:r>
          </w:p>
        </w:tc>
        <w:tc>
          <w:tcPr>
            <w:tcW w:w="1484" w:type="dxa"/>
            <w:tcBorders>
              <w:top w:val="single" w:sz="4" w:space="0" w:color="000000"/>
              <w:left w:val="single" w:sz="4" w:space="0" w:color="000000"/>
              <w:bottom w:val="single" w:sz="4" w:space="0" w:color="000000"/>
              <w:right w:val="single" w:sz="4" w:space="0" w:color="000000"/>
            </w:tcBorders>
            <w:hideMark/>
          </w:tcPr>
          <w:p w14:paraId="7AD6E309" w14:textId="77777777" w:rsidR="00A411DC" w:rsidRPr="00A411DC" w:rsidRDefault="00A411DC" w:rsidP="00A411DC">
            <w:pPr>
              <w:spacing w:before="60" w:after="60" w:line="220" w:lineRule="exact"/>
              <w:ind w:left="28"/>
              <w:rPr>
                <w:rFonts w:ascii="Georgia" w:hAnsi="Georgia"/>
                <w:sz w:val="20"/>
                <w:szCs w:val="20"/>
                <w:lang w:val="sr-Cyrl-CS" w:eastAsia="ja-JP"/>
              </w:rPr>
            </w:pPr>
            <w:r w:rsidRPr="00A411DC">
              <w:rPr>
                <w:rFonts w:ascii="Georgia" w:hAnsi="Georgia"/>
                <w:sz w:val="20"/>
                <w:szCs w:val="20"/>
                <w:lang w:val="sr-Cyrl-CS" w:eastAsia="ja-JP"/>
              </w:rPr>
              <w:t>15.1.</w:t>
            </w:r>
          </w:p>
        </w:tc>
        <w:tc>
          <w:tcPr>
            <w:tcW w:w="3244" w:type="dxa"/>
            <w:gridSpan w:val="4"/>
            <w:tcBorders>
              <w:top w:val="single" w:sz="4" w:space="0" w:color="000000"/>
              <w:left w:val="single" w:sz="4" w:space="0" w:color="000000"/>
              <w:bottom w:val="single" w:sz="4" w:space="0" w:color="000000"/>
              <w:right w:val="single" w:sz="4" w:space="0" w:color="000000"/>
            </w:tcBorders>
            <w:hideMark/>
          </w:tcPr>
          <w:p w14:paraId="20D0C635" w14:textId="77777777" w:rsidR="00A411DC" w:rsidRPr="00A411DC" w:rsidRDefault="00A411DC" w:rsidP="00A411DC">
            <w:pPr>
              <w:spacing w:before="60" w:after="60" w:line="220" w:lineRule="exact"/>
              <w:ind w:left="28"/>
              <w:rPr>
                <w:rFonts w:ascii="Georgia" w:hAnsi="Georgia"/>
                <w:sz w:val="20"/>
                <w:szCs w:val="20"/>
                <w:lang w:val="sr-Cyrl-CS" w:eastAsia="ja-JP"/>
              </w:rPr>
            </w:pPr>
            <w:r w:rsidRPr="00A411DC">
              <w:rPr>
                <w:rFonts w:ascii="Georgia" w:hAnsi="Georgia"/>
                <w:sz w:val="20"/>
                <w:szCs w:val="20"/>
                <w:lang w:val="sr-Cyrl-CS" w:eastAsia="ja-JP"/>
              </w:rPr>
              <w:t>Предавања</w:t>
            </w:r>
            <w:r w:rsidRPr="00A411DC">
              <w:rPr>
                <w:rFonts w:ascii="Georgia" w:hAnsi="Georgia"/>
                <w:sz w:val="20"/>
                <w:szCs w:val="20"/>
                <w:lang w:val="mk-MK" w:eastAsia="ja-JP"/>
              </w:rPr>
              <w:t xml:space="preserve"> </w:t>
            </w:r>
            <w:r w:rsidRPr="00A411DC">
              <w:rPr>
                <w:rFonts w:ascii="Georgia" w:hAnsi="Georgia"/>
                <w:sz w:val="20"/>
                <w:szCs w:val="20"/>
                <w:lang w:val="sr-Cyrl-CS" w:eastAsia="ja-JP"/>
              </w:rPr>
              <w:t>- теоретска настава</w:t>
            </w:r>
          </w:p>
        </w:tc>
        <w:tc>
          <w:tcPr>
            <w:tcW w:w="1372" w:type="dxa"/>
            <w:gridSpan w:val="2"/>
            <w:tcBorders>
              <w:top w:val="single" w:sz="4" w:space="0" w:color="000000"/>
              <w:left w:val="single" w:sz="4" w:space="0" w:color="000000"/>
              <w:bottom w:val="single" w:sz="4" w:space="0" w:color="000000"/>
              <w:right w:val="single" w:sz="4" w:space="0" w:color="000000"/>
            </w:tcBorders>
          </w:tcPr>
          <w:p w14:paraId="0450B580" w14:textId="77777777" w:rsidR="00A411DC" w:rsidRPr="00A411DC" w:rsidRDefault="00A411DC" w:rsidP="00A411DC">
            <w:pPr>
              <w:spacing w:before="60" w:after="60" w:line="220" w:lineRule="exact"/>
              <w:ind w:left="28"/>
              <w:rPr>
                <w:rFonts w:ascii="Georgia" w:hAnsi="Georgia"/>
                <w:sz w:val="20"/>
                <w:szCs w:val="20"/>
                <w:lang w:val="mk-MK" w:eastAsia="mk-MK"/>
              </w:rPr>
            </w:pPr>
            <w:r w:rsidRPr="00A411DC">
              <w:rPr>
                <w:rFonts w:ascii="Georgia" w:hAnsi="Georgia"/>
                <w:sz w:val="20"/>
                <w:szCs w:val="20"/>
                <w:lang w:val="mk-MK" w:eastAsia="mk-MK"/>
              </w:rPr>
              <w:t>15 часови</w:t>
            </w:r>
          </w:p>
        </w:tc>
      </w:tr>
      <w:tr w:rsidR="00A411DC" w:rsidRPr="00A411DC" w14:paraId="6EBD5823" w14:textId="77777777" w:rsidTr="00A411DC">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590BDF7" w14:textId="77777777" w:rsidR="00A411DC" w:rsidRPr="00A411DC" w:rsidRDefault="00A411DC" w:rsidP="00A411DC">
            <w:pPr>
              <w:spacing w:line="220" w:lineRule="exact"/>
              <w:rPr>
                <w:rFonts w:ascii="Georgia" w:hAnsi="Georgia"/>
                <w:sz w:val="20"/>
                <w:szCs w:val="20"/>
                <w:lang w:val="sr-Cyrl-CS" w:eastAsia="ja-JP"/>
              </w:rPr>
            </w:pPr>
          </w:p>
        </w:tc>
        <w:tc>
          <w:tcPr>
            <w:tcW w:w="2949" w:type="dxa"/>
            <w:gridSpan w:val="3"/>
            <w:vMerge/>
            <w:tcBorders>
              <w:top w:val="single" w:sz="4" w:space="0" w:color="000000"/>
              <w:left w:val="single" w:sz="4" w:space="0" w:color="000000"/>
              <w:bottom w:val="single" w:sz="4" w:space="0" w:color="000000"/>
              <w:right w:val="single" w:sz="4" w:space="0" w:color="000000"/>
            </w:tcBorders>
            <w:vAlign w:val="center"/>
            <w:hideMark/>
          </w:tcPr>
          <w:p w14:paraId="0CD48F57" w14:textId="77777777" w:rsidR="00A411DC" w:rsidRPr="00A411DC" w:rsidRDefault="00A411DC" w:rsidP="00A411DC">
            <w:pPr>
              <w:spacing w:line="220" w:lineRule="exact"/>
              <w:rPr>
                <w:rFonts w:ascii="Georgia" w:hAnsi="Georgia"/>
                <w:sz w:val="20"/>
                <w:szCs w:val="20"/>
                <w:lang w:val="sr-Cyrl-CS" w:eastAsia="ja-JP"/>
              </w:rPr>
            </w:pPr>
          </w:p>
        </w:tc>
        <w:tc>
          <w:tcPr>
            <w:tcW w:w="1484" w:type="dxa"/>
            <w:tcBorders>
              <w:top w:val="single" w:sz="4" w:space="0" w:color="000000"/>
              <w:left w:val="single" w:sz="4" w:space="0" w:color="000000"/>
              <w:bottom w:val="single" w:sz="4" w:space="0" w:color="000000"/>
              <w:right w:val="single" w:sz="4" w:space="0" w:color="000000"/>
            </w:tcBorders>
            <w:hideMark/>
          </w:tcPr>
          <w:p w14:paraId="518BB194" w14:textId="77777777" w:rsidR="00A411DC" w:rsidRPr="00A411DC" w:rsidRDefault="00A411DC" w:rsidP="00A411DC">
            <w:pPr>
              <w:spacing w:before="60" w:after="60" w:line="220" w:lineRule="exact"/>
              <w:ind w:left="28"/>
              <w:rPr>
                <w:rFonts w:ascii="Georgia" w:hAnsi="Georgia"/>
                <w:sz w:val="20"/>
                <w:szCs w:val="20"/>
                <w:lang w:val="sr-Cyrl-CS" w:eastAsia="ja-JP"/>
              </w:rPr>
            </w:pPr>
            <w:r w:rsidRPr="00A411DC">
              <w:rPr>
                <w:rFonts w:ascii="Georgia" w:hAnsi="Georgia"/>
                <w:sz w:val="20"/>
                <w:szCs w:val="20"/>
                <w:lang w:val="sr-Cyrl-CS" w:eastAsia="ja-JP"/>
              </w:rPr>
              <w:t>15.2.</w:t>
            </w:r>
          </w:p>
        </w:tc>
        <w:tc>
          <w:tcPr>
            <w:tcW w:w="3244" w:type="dxa"/>
            <w:gridSpan w:val="4"/>
            <w:tcBorders>
              <w:top w:val="single" w:sz="4" w:space="0" w:color="000000"/>
              <w:left w:val="single" w:sz="4" w:space="0" w:color="000000"/>
              <w:bottom w:val="single" w:sz="4" w:space="0" w:color="000000"/>
              <w:right w:val="single" w:sz="4" w:space="0" w:color="000000"/>
            </w:tcBorders>
            <w:hideMark/>
          </w:tcPr>
          <w:p w14:paraId="772864B6" w14:textId="77777777" w:rsidR="00A411DC" w:rsidRPr="00A411DC" w:rsidRDefault="00A411DC" w:rsidP="00A411DC">
            <w:pPr>
              <w:spacing w:before="60" w:after="60" w:line="220" w:lineRule="exact"/>
              <w:ind w:left="28"/>
              <w:rPr>
                <w:rFonts w:ascii="Georgia" w:hAnsi="Georgia"/>
                <w:sz w:val="20"/>
                <w:szCs w:val="20"/>
                <w:lang w:val="sr-Cyrl-CS" w:eastAsia="ja-JP"/>
              </w:rPr>
            </w:pPr>
            <w:r w:rsidRPr="00A411DC">
              <w:rPr>
                <w:rFonts w:ascii="Georgia" w:hAnsi="Georgia"/>
                <w:sz w:val="20"/>
                <w:szCs w:val="20"/>
                <w:lang w:val="sr-Cyrl-CS" w:eastAsia="ja-JP"/>
              </w:rPr>
              <w:t>Вежби (лабораториски, аудитори</w:t>
            </w:r>
            <w:r w:rsidRPr="00A411DC">
              <w:rPr>
                <w:rFonts w:ascii="Georgia" w:hAnsi="Georgia"/>
                <w:sz w:val="20"/>
                <w:szCs w:val="20"/>
                <w:lang w:val="mk-MK" w:eastAsia="ja-JP"/>
              </w:rPr>
              <w:t>ум</w:t>
            </w:r>
            <w:r w:rsidRPr="00A411DC">
              <w:rPr>
                <w:rFonts w:ascii="Georgia" w:hAnsi="Georgia"/>
                <w:sz w:val="20"/>
                <w:szCs w:val="20"/>
                <w:lang w:val="sr-Cyrl-CS" w:eastAsia="ja-JP"/>
              </w:rPr>
              <w:t>ски), семинари, тимска работа</w:t>
            </w:r>
          </w:p>
        </w:tc>
        <w:tc>
          <w:tcPr>
            <w:tcW w:w="1372" w:type="dxa"/>
            <w:gridSpan w:val="2"/>
            <w:tcBorders>
              <w:top w:val="single" w:sz="4" w:space="0" w:color="000000"/>
              <w:left w:val="single" w:sz="4" w:space="0" w:color="000000"/>
              <w:bottom w:val="single" w:sz="4" w:space="0" w:color="000000"/>
              <w:right w:val="single" w:sz="4" w:space="0" w:color="000000"/>
            </w:tcBorders>
          </w:tcPr>
          <w:p w14:paraId="63AC942C" w14:textId="77777777" w:rsidR="00A411DC" w:rsidRPr="00A411DC" w:rsidRDefault="00A411DC" w:rsidP="00A411DC">
            <w:pPr>
              <w:spacing w:before="60" w:after="60" w:line="220" w:lineRule="exact"/>
              <w:ind w:left="28"/>
              <w:rPr>
                <w:rFonts w:ascii="Georgia" w:hAnsi="Georgia"/>
                <w:sz w:val="20"/>
                <w:szCs w:val="20"/>
                <w:lang w:val="mk-MK" w:eastAsia="mk-MK"/>
              </w:rPr>
            </w:pPr>
            <w:r w:rsidRPr="00A411DC">
              <w:rPr>
                <w:rFonts w:ascii="Georgia" w:hAnsi="Georgia"/>
                <w:sz w:val="20"/>
                <w:szCs w:val="20"/>
                <w:lang w:val="mk-MK" w:eastAsia="mk-MK"/>
              </w:rPr>
              <w:t>0</w:t>
            </w:r>
          </w:p>
        </w:tc>
      </w:tr>
      <w:tr w:rsidR="00A411DC" w:rsidRPr="00A411DC" w14:paraId="0919909D" w14:textId="77777777" w:rsidTr="00A411DC">
        <w:trPr>
          <w:trHeight w:val="305"/>
          <w:jc w:val="center"/>
        </w:trPr>
        <w:tc>
          <w:tcPr>
            <w:tcW w:w="533" w:type="dxa"/>
            <w:vMerge w:val="restart"/>
            <w:tcBorders>
              <w:top w:val="single" w:sz="4" w:space="0" w:color="000000"/>
              <w:left w:val="single" w:sz="4" w:space="0" w:color="000000"/>
              <w:bottom w:val="single" w:sz="4" w:space="0" w:color="000000"/>
              <w:right w:val="single" w:sz="4" w:space="0" w:color="000000"/>
            </w:tcBorders>
            <w:hideMark/>
          </w:tcPr>
          <w:p w14:paraId="70EB3617" w14:textId="77777777" w:rsidR="00A411DC" w:rsidRPr="00A411DC" w:rsidRDefault="00A411DC" w:rsidP="00A411DC">
            <w:pPr>
              <w:spacing w:before="60" w:after="60" w:line="220" w:lineRule="exact"/>
              <w:ind w:left="28"/>
              <w:rPr>
                <w:rFonts w:ascii="Georgia" w:hAnsi="Georgia"/>
                <w:sz w:val="20"/>
                <w:szCs w:val="20"/>
                <w:lang w:val="sr-Cyrl-CS" w:eastAsia="ja-JP"/>
              </w:rPr>
            </w:pPr>
            <w:r w:rsidRPr="00A411DC">
              <w:rPr>
                <w:rFonts w:ascii="Georgia" w:hAnsi="Georgia"/>
                <w:sz w:val="20"/>
                <w:szCs w:val="20"/>
                <w:lang w:val="sr-Cyrl-CS" w:eastAsia="ja-JP"/>
              </w:rPr>
              <w:t>16.</w:t>
            </w:r>
          </w:p>
        </w:tc>
        <w:tc>
          <w:tcPr>
            <w:tcW w:w="2949" w:type="dxa"/>
            <w:gridSpan w:val="3"/>
            <w:vMerge w:val="restart"/>
            <w:tcBorders>
              <w:top w:val="single" w:sz="4" w:space="0" w:color="000000"/>
              <w:left w:val="single" w:sz="4" w:space="0" w:color="000000"/>
              <w:bottom w:val="single" w:sz="4" w:space="0" w:color="000000"/>
              <w:right w:val="single" w:sz="4" w:space="0" w:color="000000"/>
            </w:tcBorders>
            <w:hideMark/>
          </w:tcPr>
          <w:p w14:paraId="0A870878" w14:textId="77777777" w:rsidR="00A411DC" w:rsidRPr="00A411DC" w:rsidRDefault="00A411DC" w:rsidP="00A411DC">
            <w:pPr>
              <w:spacing w:before="60" w:after="60" w:line="220" w:lineRule="exact"/>
              <w:ind w:left="28"/>
              <w:rPr>
                <w:rFonts w:ascii="Georgia" w:hAnsi="Georgia"/>
                <w:sz w:val="20"/>
                <w:szCs w:val="20"/>
                <w:lang w:val="sr-Cyrl-CS" w:eastAsia="ja-JP"/>
              </w:rPr>
            </w:pPr>
            <w:r w:rsidRPr="00A411DC">
              <w:rPr>
                <w:rFonts w:ascii="Georgia" w:hAnsi="Georgia"/>
                <w:sz w:val="20"/>
                <w:szCs w:val="20"/>
                <w:lang w:val="sr-Cyrl-CS" w:eastAsia="ja-JP"/>
              </w:rPr>
              <w:t>Други форми на активности</w:t>
            </w:r>
          </w:p>
        </w:tc>
        <w:tc>
          <w:tcPr>
            <w:tcW w:w="1484" w:type="dxa"/>
            <w:tcBorders>
              <w:top w:val="single" w:sz="4" w:space="0" w:color="000000"/>
              <w:left w:val="single" w:sz="4" w:space="0" w:color="000000"/>
              <w:bottom w:val="single" w:sz="4" w:space="0" w:color="000000"/>
              <w:right w:val="single" w:sz="4" w:space="0" w:color="000000"/>
            </w:tcBorders>
            <w:hideMark/>
          </w:tcPr>
          <w:p w14:paraId="795C9DA9" w14:textId="77777777" w:rsidR="00A411DC" w:rsidRPr="00A411DC" w:rsidRDefault="00A411DC" w:rsidP="00A411DC">
            <w:pPr>
              <w:spacing w:before="60" w:after="60" w:line="220" w:lineRule="exact"/>
              <w:ind w:left="28"/>
              <w:rPr>
                <w:rFonts w:ascii="Georgia" w:hAnsi="Georgia"/>
                <w:sz w:val="20"/>
                <w:szCs w:val="20"/>
                <w:lang w:val="sr-Cyrl-CS" w:eastAsia="ja-JP"/>
              </w:rPr>
            </w:pPr>
            <w:r w:rsidRPr="00A411DC">
              <w:rPr>
                <w:rFonts w:ascii="Georgia" w:hAnsi="Georgia"/>
                <w:sz w:val="20"/>
                <w:szCs w:val="20"/>
                <w:lang w:val="sr-Cyrl-CS" w:eastAsia="ja-JP"/>
              </w:rPr>
              <w:t>16.1.</w:t>
            </w:r>
          </w:p>
        </w:tc>
        <w:tc>
          <w:tcPr>
            <w:tcW w:w="3244" w:type="dxa"/>
            <w:gridSpan w:val="4"/>
            <w:tcBorders>
              <w:top w:val="single" w:sz="4" w:space="0" w:color="000000"/>
              <w:left w:val="single" w:sz="4" w:space="0" w:color="000000"/>
              <w:bottom w:val="single" w:sz="4" w:space="0" w:color="000000"/>
              <w:right w:val="single" w:sz="4" w:space="0" w:color="000000"/>
            </w:tcBorders>
            <w:hideMark/>
          </w:tcPr>
          <w:p w14:paraId="711953D4" w14:textId="77777777" w:rsidR="00A411DC" w:rsidRPr="00A411DC" w:rsidRDefault="00A411DC" w:rsidP="00A411DC">
            <w:pPr>
              <w:spacing w:before="60" w:after="60" w:line="220" w:lineRule="exact"/>
              <w:ind w:left="28"/>
              <w:rPr>
                <w:rFonts w:ascii="Georgia" w:hAnsi="Georgia"/>
                <w:sz w:val="20"/>
                <w:szCs w:val="20"/>
                <w:lang w:val="sr-Cyrl-CS" w:eastAsia="ja-JP"/>
              </w:rPr>
            </w:pPr>
            <w:r w:rsidRPr="00A411DC">
              <w:rPr>
                <w:rFonts w:ascii="Georgia" w:hAnsi="Georgia"/>
                <w:sz w:val="20"/>
                <w:szCs w:val="20"/>
                <w:lang w:val="sr-Cyrl-CS" w:eastAsia="ja-JP"/>
              </w:rPr>
              <w:t xml:space="preserve">Проектни задачи </w:t>
            </w:r>
          </w:p>
        </w:tc>
        <w:tc>
          <w:tcPr>
            <w:tcW w:w="1372" w:type="dxa"/>
            <w:gridSpan w:val="2"/>
            <w:tcBorders>
              <w:top w:val="single" w:sz="4" w:space="0" w:color="000000"/>
              <w:left w:val="single" w:sz="4" w:space="0" w:color="000000"/>
              <w:bottom w:val="single" w:sz="4" w:space="0" w:color="000000"/>
              <w:right w:val="single" w:sz="4" w:space="0" w:color="000000"/>
            </w:tcBorders>
          </w:tcPr>
          <w:p w14:paraId="73B1DA88" w14:textId="77777777" w:rsidR="00A411DC" w:rsidRPr="00A411DC" w:rsidRDefault="00A411DC" w:rsidP="00A411DC">
            <w:pPr>
              <w:spacing w:before="60" w:after="60" w:line="220" w:lineRule="exact"/>
              <w:ind w:left="28"/>
              <w:rPr>
                <w:rFonts w:ascii="Georgia" w:hAnsi="Georgia"/>
                <w:sz w:val="20"/>
                <w:szCs w:val="20"/>
                <w:lang w:val="mk-MK" w:eastAsia="mk-MK"/>
              </w:rPr>
            </w:pPr>
            <w:r w:rsidRPr="00A411DC">
              <w:rPr>
                <w:rFonts w:ascii="Georgia" w:hAnsi="Georgia"/>
                <w:sz w:val="20"/>
                <w:szCs w:val="20"/>
                <w:lang w:val="mk-MK" w:eastAsia="mk-MK"/>
              </w:rPr>
              <w:t>15 часови</w:t>
            </w:r>
          </w:p>
        </w:tc>
      </w:tr>
      <w:tr w:rsidR="00A411DC" w:rsidRPr="00A411DC" w14:paraId="64756F35" w14:textId="77777777" w:rsidTr="00A411DC">
        <w:trPr>
          <w:trHeight w:val="17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CD9E98" w14:textId="77777777" w:rsidR="00A411DC" w:rsidRPr="00A411DC" w:rsidRDefault="00A411DC" w:rsidP="00A411DC">
            <w:pPr>
              <w:spacing w:line="220" w:lineRule="exact"/>
              <w:rPr>
                <w:rFonts w:ascii="Georgia" w:hAnsi="Georgia"/>
                <w:sz w:val="20"/>
                <w:szCs w:val="20"/>
                <w:lang w:val="sr-Cyrl-CS" w:eastAsia="ja-JP"/>
              </w:rPr>
            </w:pPr>
          </w:p>
        </w:tc>
        <w:tc>
          <w:tcPr>
            <w:tcW w:w="2949" w:type="dxa"/>
            <w:gridSpan w:val="3"/>
            <w:vMerge/>
            <w:tcBorders>
              <w:top w:val="single" w:sz="4" w:space="0" w:color="000000"/>
              <w:left w:val="single" w:sz="4" w:space="0" w:color="000000"/>
              <w:bottom w:val="single" w:sz="4" w:space="0" w:color="000000"/>
              <w:right w:val="single" w:sz="4" w:space="0" w:color="000000"/>
            </w:tcBorders>
            <w:vAlign w:val="center"/>
            <w:hideMark/>
          </w:tcPr>
          <w:p w14:paraId="4F49F29A" w14:textId="77777777" w:rsidR="00A411DC" w:rsidRPr="00A411DC" w:rsidRDefault="00A411DC" w:rsidP="00A411DC">
            <w:pPr>
              <w:spacing w:line="220" w:lineRule="exact"/>
              <w:rPr>
                <w:rFonts w:ascii="Georgia" w:hAnsi="Georgia"/>
                <w:sz w:val="20"/>
                <w:szCs w:val="20"/>
                <w:lang w:val="sr-Cyrl-CS" w:eastAsia="ja-JP"/>
              </w:rPr>
            </w:pPr>
          </w:p>
        </w:tc>
        <w:tc>
          <w:tcPr>
            <w:tcW w:w="1484" w:type="dxa"/>
            <w:tcBorders>
              <w:top w:val="single" w:sz="4" w:space="0" w:color="000000"/>
              <w:left w:val="single" w:sz="4" w:space="0" w:color="000000"/>
              <w:bottom w:val="single" w:sz="4" w:space="0" w:color="000000"/>
              <w:right w:val="single" w:sz="4" w:space="0" w:color="000000"/>
            </w:tcBorders>
            <w:hideMark/>
          </w:tcPr>
          <w:p w14:paraId="62ECDF6D" w14:textId="77777777" w:rsidR="00A411DC" w:rsidRPr="00A411DC" w:rsidRDefault="00A411DC" w:rsidP="00A411DC">
            <w:pPr>
              <w:spacing w:before="60" w:after="60" w:line="220" w:lineRule="exact"/>
              <w:ind w:left="28"/>
              <w:rPr>
                <w:rFonts w:ascii="Georgia" w:hAnsi="Georgia"/>
                <w:sz w:val="20"/>
                <w:szCs w:val="20"/>
                <w:lang w:val="sr-Cyrl-CS" w:eastAsia="ja-JP"/>
              </w:rPr>
            </w:pPr>
            <w:r w:rsidRPr="00A411DC">
              <w:rPr>
                <w:rFonts w:ascii="Georgia" w:hAnsi="Georgia"/>
                <w:sz w:val="20"/>
                <w:szCs w:val="20"/>
                <w:lang w:val="sr-Cyrl-CS" w:eastAsia="ja-JP"/>
              </w:rPr>
              <w:t>16.2.</w:t>
            </w:r>
          </w:p>
        </w:tc>
        <w:tc>
          <w:tcPr>
            <w:tcW w:w="3244" w:type="dxa"/>
            <w:gridSpan w:val="4"/>
            <w:tcBorders>
              <w:top w:val="single" w:sz="4" w:space="0" w:color="000000"/>
              <w:left w:val="single" w:sz="4" w:space="0" w:color="000000"/>
              <w:bottom w:val="single" w:sz="4" w:space="0" w:color="000000"/>
              <w:right w:val="single" w:sz="4" w:space="0" w:color="000000"/>
            </w:tcBorders>
            <w:hideMark/>
          </w:tcPr>
          <w:p w14:paraId="34443E80" w14:textId="77777777" w:rsidR="00A411DC" w:rsidRPr="00A411DC" w:rsidRDefault="00A411DC" w:rsidP="00A411DC">
            <w:pPr>
              <w:spacing w:before="60" w:after="60" w:line="220" w:lineRule="exact"/>
              <w:ind w:left="28"/>
              <w:rPr>
                <w:rFonts w:ascii="Georgia" w:hAnsi="Georgia"/>
                <w:sz w:val="20"/>
                <w:szCs w:val="20"/>
                <w:lang w:val="sr-Cyrl-CS" w:eastAsia="ja-JP"/>
              </w:rPr>
            </w:pPr>
            <w:r w:rsidRPr="00A411DC">
              <w:rPr>
                <w:rFonts w:ascii="Georgia" w:hAnsi="Georgia"/>
                <w:sz w:val="20"/>
                <w:szCs w:val="20"/>
                <w:lang w:val="sr-Cyrl-CS" w:eastAsia="ja-JP"/>
              </w:rPr>
              <w:t>Самостојни задачи</w:t>
            </w:r>
          </w:p>
        </w:tc>
        <w:tc>
          <w:tcPr>
            <w:tcW w:w="1372" w:type="dxa"/>
            <w:gridSpan w:val="2"/>
            <w:tcBorders>
              <w:top w:val="single" w:sz="4" w:space="0" w:color="000000"/>
              <w:left w:val="single" w:sz="4" w:space="0" w:color="000000"/>
              <w:bottom w:val="single" w:sz="4" w:space="0" w:color="000000"/>
              <w:right w:val="single" w:sz="4" w:space="0" w:color="000000"/>
            </w:tcBorders>
          </w:tcPr>
          <w:p w14:paraId="391E8F8A" w14:textId="77777777" w:rsidR="00A411DC" w:rsidRPr="00A411DC" w:rsidRDefault="00A411DC" w:rsidP="00A411DC">
            <w:pPr>
              <w:spacing w:before="60" w:after="60" w:line="220" w:lineRule="exact"/>
              <w:ind w:left="28"/>
              <w:rPr>
                <w:rFonts w:ascii="Georgia" w:hAnsi="Georgia"/>
                <w:sz w:val="20"/>
                <w:szCs w:val="20"/>
                <w:lang w:val="mk-MK" w:eastAsia="mk-MK"/>
              </w:rPr>
            </w:pPr>
            <w:r w:rsidRPr="00A411DC">
              <w:rPr>
                <w:rFonts w:ascii="Georgia" w:hAnsi="Georgia"/>
                <w:sz w:val="20"/>
                <w:szCs w:val="20"/>
                <w:lang w:val="mk-MK" w:eastAsia="mk-MK"/>
              </w:rPr>
              <w:t>20 часови</w:t>
            </w:r>
          </w:p>
        </w:tc>
      </w:tr>
      <w:tr w:rsidR="00A411DC" w:rsidRPr="00A411DC" w14:paraId="311FEC34" w14:textId="77777777" w:rsidTr="00A411DC">
        <w:trPr>
          <w:trHeight w:val="26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382870" w14:textId="77777777" w:rsidR="00A411DC" w:rsidRPr="00A411DC" w:rsidRDefault="00A411DC" w:rsidP="00A411DC">
            <w:pPr>
              <w:spacing w:line="220" w:lineRule="exact"/>
              <w:rPr>
                <w:rFonts w:ascii="Georgia" w:hAnsi="Georgia"/>
                <w:sz w:val="20"/>
                <w:szCs w:val="20"/>
                <w:lang w:val="sr-Cyrl-CS" w:eastAsia="ja-JP"/>
              </w:rPr>
            </w:pPr>
          </w:p>
        </w:tc>
        <w:tc>
          <w:tcPr>
            <w:tcW w:w="2949" w:type="dxa"/>
            <w:gridSpan w:val="3"/>
            <w:vMerge/>
            <w:tcBorders>
              <w:top w:val="single" w:sz="4" w:space="0" w:color="000000"/>
              <w:left w:val="single" w:sz="4" w:space="0" w:color="000000"/>
              <w:bottom w:val="single" w:sz="4" w:space="0" w:color="000000"/>
              <w:right w:val="single" w:sz="4" w:space="0" w:color="000000"/>
            </w:tcBorders>
            <w:vAlign w:val="center"/>
            <w:hideMark/>
          </w:tcPr>
          <w:p w14:paraId="6D73FE8B" w14:textId="77777777" w:rsidR="00A411DC" w:rsidRPr="00A411DC" w:rsidRDefault="00A411DC" w:rsidP="00A411DC">
            <w:pPr>
              <w:spacing w:line="220" w:lineRule="exact"/>
              <w:rPr>
                <w:rFonts w:ascii="Georgia" w:hAnsi="Georgia"/>
                <w:sz w:val="20"/>
                <w:szCs w:val="20"/>
                <w:lang w:val="sr-Cyrl-CS" w:eastAsia="ja-JP"/>
              </w:rPr>
            </w:pPr>
          </w:p>
        </w:tc>
        <w:tc>
          <w:tcPr>
            <w:tcW w:w="1484" w:type="dxa"/>
            <w:tcBorders>
              <w:top w:val="single" w:sz="4" w:space="0" w:color="000000"/>
              <w:left w:val="single" w:sz="4" w:space="0" w:color="000000"/>
              <w:bottom w:val="single" w:sz="4" w:space="0" w:color="000000"/>
              <w:right w:val="single" w:sz="4" w:space="0" w:color="000000"/>
            </w:tcBorders>
            <w:hideMark/>
          </w:tcPr>
          <w:p w14:paraId="15F8FAA2" w14:textId="77777777" w:rsidR="00A411DC" w:rsidRPr="00A411DC" w:rsidRDefault="00A411DC" w:rsidP="00A411DC">
            <w:pPr>
              <w:spacing w:before="60" w:after="60" w:line="220" w:lineRule="exact"/>
              <w:ind w:left="28"/>
              <w:rPr>
                <w:rFonts w:ascii="Georgia" w:hAnsi="Georgia"/>
                <w:sz w:val="20"/>
                <w:szCs w:val="20"/>
                <w:lang w:val="sr-Cyrl-CS" w:eastAsia="ja-JP"/>
              </w:rPr>
            </w:pPr>
            <w:r w:rsidRPr="00A411DC">
              <w:rPr>
                <w:rFonts w:ascii="Georgia" w:hAnsi="Georgia"/>
                <w:sz w:val="20"/>
                <w:szCs w:val="20"/>
                <w:lang w:val="sr-Cyrl-CS" w:eastAsia="ja-JP"/>
              </w:rPr>
              <w:t>16.3.</w:t>
            </w:r>
          </w:p>
        </w:tc>
        <w:tc>
          <w:tcPr>
            <w:tcW w:w="3244" w:type="dxa"/>
            <w:gridSpan w:val="4"/>
            <w:tcBorders>
              <w:top w:val="single" w:sz="4" w:space="0" w:color="000000"/>
              <w:left w:val="single" w:sz="4" w:space="0" w:color="000000"/>
              <w:bottom w:val="single" w:sz="4" w:space="0" w:color="000000"/>
              <w:right w:val="single" w:sz="4" w:space="0" w:color="000000"/>
            </w:tcBorders>
            <w:hideMark/>
          </w:tcPr>
          <w:p w14:paraId="0BB3CE21" w14:textId="77777777" w:rsidR="00A411DC" w:rsidRPr="00A411DC" w:rsidRDefault="00A411DC" w:rsidP="00A411DC">
            <w:pPr>
              <w:spacing w:before="60" w:after="60" w:line="220" w:lineRule="exact"/>
              <w:ind w:left="28"/>
              <w:rPr>
                <w:rFonts w:ascii="Georgia" w:hAnsi="Georgia"/>
                <w:sz w:val="20"/>
                <w:szCs w:val="20"/>
                <w:lang w:val="sr-Cyrl-CS" w:eastAsia="ja-JP"/>
              </w:rPr>
            </w:pPr>
            <w:r w:rsidRPr="00A411DC">
              <w:rPr>
                <w:rFonts w:ascii="Georgia" w:hAnsi="Georgia"/>
                <w:sz w:val="20"/>
                <w:szCs w:val="20"/>
                <w:lang w:val="sr-Cyrl-CS" w:eastAsia="ja-JP"/>
              </w:rPr>
              <w:t>Домашно учење – задачи</w:t>
            </w:r>
          </w:p>
        </w:tc>
        <w:tc>
          <w:tcPr>
            <w:tcW w:w="1372" w:type="dxa"/>
            <w:gridSpan w:val="2"/>
            <w:tcBorders>
              <w:top w:val="single" w:sz="4" w:space="0" w:color="000000"/>
              <w:left w:val="single" w:sz="4" w:space="0" w:color="000000"/>
              <w:bottom w:val="single" w:sz="4" w:space="0" w:color="000000"/>
              <w:right w:val="single" w:sz="4" w:space="0" w:color="000000"/>
            </w:tcBorders>
          </w:tcPr>
          <w:p w14:paraId="0BF78116" w14:textId="77777777" w:rsidR="00A411DC" w:rsidRPr="00A411DC" w:rsidRDefault="00A411DC" w:rsidP="00A411DC">
            <w:pPr>
              <w:spacing w:before="60" w:after="60" w:line="220" w:lineRule="exact"/>
              <w:ind w:left="28"/>
              <w:rPr>
                <w:rFonts w:ascii="Georgia" w:hAnsi="Georgia"/>
                <w:sz w:val="20"/>
                <w:szCs w:val="20"/>
                <w:lang w:val="mk-MK" w:eastAsia="mk-MK"/>
              </w:rPr>
            </w:pPr>
            <w:r w:rsidRPr="00A411DC">
              <w:rPr>
                <w:rFonts w:ascii="Georgia" w:hAnsi="Georgia"/>
                <w:sz w:val="20"/>
                <w:szCs w:val="20"/>
                <w:lang w:val="mk-MK" w:eastAsia="mk-MK"/>
              </w:rPr>
              <w:t>50 часови</w:t>
            </w:r>
          </w:p>
        </w:tc>
      </w:tr>
      <w:tr w:rsidR="00A411DC" w:rsidRPr="00A411DC" w14:paraId="3B8C1487" w14:textId="77777777" w:rsidTr="00A411DC">
        <w:trPr>
          <w:jc w:val="center"/>
        </w:trPr>
        <w:tc>
          <w:tcPr>
            <w:tcW w:w="533" w:type="dxa"/>
            <w:vMerge w:val="restart"/>
            <w:tcBorders>
              <w:top w:val="single" w:sz="4" w:space="0" w:color="000000"/>
              <w:left w:val="single" w:sz="4" w:space="0" w:color="000000"/>
              <w:bottom w:val="single" w:sz="4" w:space="0" w:color="000000"/>
              <w:right w:val="single" w:sz="4" w:space="0" w:color="000000"/>
            </w:tcBorders>
            <w:hideMark/>
          </w:tcPr>
          <w:p w14:paraId="30B55E1C" w14:textId="77777777" w:rsidR="00A411DC" w:rsidRPr="00A411DC" w:rsidRDefault="00A411DC" w:rsidP="00A411DC">
            <w:pPr>
              <w:spacing w:before="60" w:after="60" w:line="220" w:lineRule="exact"/>
              <w:ind w:left="28"/>
              <w:rPr>
                <w:rFonts w:ascii="Georgia" w:hAnsi="Georgia"/>
                <w:sz w:val="20"/>
                <w:szCs w:val="20"/>
                <w:lang w:val="sr-Cyrl-CS" w:eastAsia="ja-JP"/>
              </w:rPr>
            </w:pPr>
            <w:r w:rsidRPr="00A411DC">
              <w:rPr>
                <w:rFonts w:ascii="Georgia" w:hAnsi="Georgia"/>
                <w:sz w:val="20"/>
                <w:szCs w:val="20"/>
                <w:lang w:val="sr-Cyrl-CS" w:eastAsia="ja-JP"/>
              </w:rPr>
              <w:t>17.</w:t>
            </w:r>
          </w:p>
        </w:tc>
        <w:tc>
          <w:tcPr>
            <w:tcW w:w="9049" w:type="dxa"/>
            <w:gridSpan w:val="10"/>
            <w:tcBorders>
              <w:top w:val="single" w:sz="4" w:space="0" w:color="000000"/>
              <w:left w:val="single" w:sz="4" w:space="0" w:color="000000"/>
              <w:bottom w:val="single" w:sz="4" w:space="0" w:color="000000"/>
              <w:right w:val="single" w:sz="4" w:space="0" w:color="000000"/>
            </w:tcBorders>
            <w:hideMark/>
          </w:tcPr>
          <w:p w14:paraId="38E81C22" w14:textId="77777777" w:rsidR="00A411DC" w:rsidRPr="00A411DC" w:rsidRDefault="00A411DC" w:rsidP="00A411DC">
            <w:pPr>
              <w:spacing w:before="60" w:after="60" w:line="220" w:lineRule="exact"/>
              <w:ind w:left="28"/>
              <w:rPr>
                <w:rFonts w:ascii="Georgia" w:hAnsi="Georgia"/>
                <w:sz w:val="20"/>
                <w:szCs w:val="20"/>
                <w:lang w:val="sr-Cyrl-CS" w:eastAsia="ja-JP"/>
              </w:rPr>
            </w:pPr>
            <w:r w:rsidRPr="00A411DC">
              <w:rPr>
                <w:rFonts w:ascii="Georgia" w:hAnsi="Georgia"/>
                <w:sz w:val="20"/>
                <w:szCs w:val="20"/>
                <w:lang w:val="sr-Cyrl-CS" w:eastAsia="ja-JP"/>
              </w:rPr>
              <w:t xml:space="preserve">Начин на оценување     </w:t>
            </w:r>
          </w:p>
        </w:tc>
      </w:tr>
      <w:tr w:rsidR="00A411DC" w:rsidRPr="00A411DC" w14:paraId="5F090D62" w14:textId="77777777" w:rsidTr="00A411DC">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7FC4029" w14:textId="77777777" w:rsidR="00A411DC" w:rsidRPr="00A411DC" w:rsidRDefault="00A411DC" w:rsidP="00A411DC">
            <w:pPr>
              <w:spacing w:line="220" w:lineRule="exact"/>
              <w:rPr>
                <w:rFonts w:ascii="Georgia" w:hAnsi="Georgia"/>
                <w:sz w:val="20"/>
                <w:szCs w:val="20"/>
                <w:lang w:val="sr-Cyrl-CS" w:eastAsia="ja-JP"/>
              </w:rPr>
            </w:pPr>
          </w:p>
        </w:tc>
        <w:tc>
          <w:tcPr>
            <w:tcW w:w="2698" w:type="dxa"/>
            <w:gridSpan w:val="2"/>
            <w:tcBorders>
              <w:top w:val="single" w:sz="4" w:space="0" w:color="000000"/>
              <w:left w:val="single" w:sz="4" w:space="0" w:color="000000"/>
              <w:bottom w:val="single" w:sz="4" w:space="0" w:color="000000"/>
              <w:right w:val="single" w:sz="4" w:space="0" w:color="000000"/>
            </w:tcBorders>
            <w:hideMark/>
          </w:tcPr>
          <w:p w14:paraId="73361273" w14:textId="77777777" w:rsidR="00A411DC" w:rsidRPr="00A411DC" w:rsidRDefault="00A411DC" w:rsidP="00A411DC">
            <w:pPr>
              <w:spacing w:before="60" w:after="60" w:line="220" w:lineRule="exact"/>
              <w:ind w:left="28"/>
              <w:rPr>
                <w:rFonts w:ascii="Georgia" w:hAnsi="Georgia"/>
                <w:sz w:val="20"/>
                <w:szCs w:val="20"/>
                <w:lang w:val="sr-Cyrl-CS" w:eastAsia="ja-JP"/>
              </w:rPr>
            </w:pPr>
            <w:r w:rsidRPr="00A411DC">
              <w:rPr>
                <w:rFonts w:ascii="Georgia" w:hAnsi="Georgia"/>
                <w:sz w:val="20"/>
                <w:szCs w:val="20"/>
                <w:lang w:val="sr-Cyrl-CS" w:eastAsia="ja-JP"/>
              </w:rPr>
              <w:t>17.1.</w:t>
            </w:r>
          </w:p>
        </w:tc>
        <w:tc>
          <w:tcPr>
            <w:tcW w:w="3503" w:type="dxa"/>
            <w:gridSpan w:val="5"/>
            <w:tcBorders>
              <w:top w:val="single" w:sz="4" w:space="0" w:color="000000"/>
              <w:left w:val="single" w:sz="4" w:space="0" w:color="000000"/>
              <w:bottom w:val="single" w:sz="4" w:space="0" w:color="000000"/>
              <w:right w:val="single" w:sz="4" w:space="0" w:color="000000"/>
            </w:tcBorders>
            <w:hideMark/>
          </w:tcPr>
          <w:p w14:paraId="7C6EB066" w14:textId="77777777" w:rsidR="00A411DC" w:rsidRPr="00A411DC" w:rsidRDefault="00A411DC" w:rsidP="00A411DC">
            <w:pPr>
              <w:spacing w:before="60" w:after="60" w:line="220" w:lineRule="exact"/>
              <w:ind w:left="28"/>
              <w:rPr>
                <w:rFonts w:ascii="Georgia" w:hAnsi="Georgia"/>
                <w:sz w:val="20"/>
                <w:szCs w:val="20"/>
                <w:lang w:val="sr-Cyrl-CS" w:eastAsia="ja-JP"/>
              </w:rPr>
            </w:pPr>
            <w:r w:rsidRPr="00A411DC">
              <w:rPr>
                <w:rFonts w:ascii="Georgia" w:hAnsi="Georgia"/>
                <w:sz w:val="20"/>
                <w:szCs w:val="20"/>
                <w:lang w:val="sr-Cyrl-CS" w:eastAsia="ja-JP"/>
              </w:rPr>
              <w:t>Тестови</w:t>
            </w:r>
          </w:p>
        </w:tc>
        <w:tc>
          <w:tcPr>
            <w:tcW w:w="2848" w:type="dxa"/>
            <w:gridSpan w:val="3"/>
            <w:tcBorders>
              <w:top w:val="single" w:sz="4" w:space="0" w:color="000000"/>
              <w:left w:val="single" w:sz="4" w:space="0" w:color="000000"/>
              <w:bottom w:val="single" w:sz="4" w:space="0" w:color="000000"/>
              <w:right w:val="single" w:sz="4" w:space="0" w:color="000000"/>
            </w:tcBorders>
          </w:tcPr>
          <w:p w14:paraId="3D72252D" w14:textId="77777777" w:rsidR="00A411DC" w:rsidRPr="00A411DC" w:rsidRDefault="00A411DC" w:rsidP="00A411DC">
            <w:pPr>
              <w:spacing w:before="60" w:after="60" w:line="220" w:lineRule="exact"/>
              <w:ind w:left="28"/>
              <w:rPr>
                <w:rFonts w:ascii="Georgia" w:hAnsi="Georgia"/>
                <w:sz w:val="20"/>
                <w:szCs w:val="20"/>
                <w:lang w:val="sr-Cyrl-CS" w:eastAsia="mk-MK"/>
              </w:rPr>
            </w:pPr>
          </w:p>
        </w:tc>
      </w:tr>
      <w:tr w:rsidR="00A411DC" w:rsidRPr="00A411DC" w14:paraId="2EBDC318" w14:textId="77777777" w:rsidTr="00A411DC">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95340DD" w14:textId="77777777" w:rsidR="00A411DC" w:rsidRPr="00A411DC" w:rsidRDefault="00A411DC" w:rsidP="00A411DC">
            <w:pPr>
              <w:spacing w:line="220" w:lineRule="exact"/>
              <w:rPr>
                <w:rFonts w:ascii="Georgia" w:hAnsi="Georgia"/>
                <w:sz w:val="20"/>
                <w:szCs w:val="20"/>
                <w:lang w:val="sr-Cyrl-CS" w:eastAsia="ja-JP"/>
              </w:rPr>
            </w:pPr>
          </w:p>
        </w:tc>
        <w:tc>
          <w:tcPr>
            <w:tcW w:w="2698" w:type="dxa"/>
            <w:gridSpan w:val="2"/>
            <w:tcBorders>
              <w:top w:val="single" w:sz="4" w:space="0" w:color="000000"/>
              <w:left w:val="single" w:sz="4" w:space="0" w:color="000000"/>
              <w:bottom w:val="single" w:sz="4" w:space="0" w:color="000000"/>
              <w:right w:val="single" w:sz="4" w:space="0" w:color="000000"/>
            </w:tcBorders>
            <w:hideMark/>
          </w:tcPr>
          <w:p w14:paraId="09EC5D71" w14:textId="77777777" w:rsidR="00A411DC" w:rsidRPr="00A411DC" w:rsidRDefault="00A411DC" w:rsidP="00A411DC">
            <w:pPr>
              <w:spacing w:before="60" w:after="60" w:line="220" w:lineRule="exact"/>
              <w:ind w:left="28"/>
              <w:rPr>
                <w:rFonts w:ascii="Georgia" w:hAnsi="Georgia"/>
                <w:sz w:val="20"/>
                <w:szCs w:val="20"/>
                <w:lang w:val="sr-Cyrl-CS" w:eastAsia="ja-JP"/>
              </w:rPr>
            </w:pPr>
            <w:r w:rsidRPr="00A411DC">
              <w:rPr>
                <w:rFonts w:ascii="Georgia" w:hAnsi="Georgia"/>
                <w:sz w:val="20"/>
                <w:szCs w:val="20"/>
                <w:lang w:val="sr-Cyrl-CS" w:eastAsia="ja-JP"/>
              </w:rPr>
              <w:t>17.2.</w:t>
            </w:r>
          </w:p>
        </w:tc>
        <w:tc>
          <w:tcPr>
            <w:tcW w:w="3503" w:type="dxa"/>
            <w:gridSpan w:val="5"/>
            <w:tcBorders>
              <w:top w:val="single" w:sz="4" w:space="0" w:color="000000"/>
              <w:left w:val="single" w:sz="4" w:space="0" w:color="000000"/>
              <w:bottom w:val="single" w:sz="4" w:space="0" w:color="000000"/>
              <w:right w:val="single" w:sz="4" w:space="0" w:color="000000"/>
            </w:tcBorders>
            <w:hideMark/>
          </w:tcPr>
          <w:p w14:paraId="4BC974F8" w14:textId="77777777" w:rsidR="00A411DC" w:rsidRPr="00A411DC" w:rsidRDefault="00A411DC" w:rsidP="00A411DC">
            <w:pPr>
              <w:spacing w:before="60" w:after="60" w:line="220" w:lineRule="exact"/>
              <w:ind w:left="28"/>
              <w:rPr>
                <w:rFonts w:ascii="Georgia" w:hAnsi="Georgia"/>
                <w:sz w:val="20"/>
                <w:szCs w:val="20"/>
                <w:lang w:val="sr-Cyrl-CS" w:eastAsia="ja-JP"/>
              </w:rPr>
            </w:pPr>
            <w:r w:rsidRPr="00A411DC">
              <w:rPr>
                <w:rFonts w:ascii="Georgia" w:hAnsi="Georgia"/>
                <w:sz w:val="20"/>
                <w:szCs w:val="20"/>
                <w:lang w:val="sr-Cyrl-CS" w:eastAsia="ja-JP"/>
              </w:rPr>
              <w:t>Индивидуална работа/проект ( презентација: писмена и усна)</w:t>
            </w:r>
          </w:p>
        </w:tc>
        <w:tc>
          <w:tcPr>
            <w:tcW w:w="2848" w:type="dxa"/>
            <w:gridSpan w:val="3"/>
            <w:tcBorders>
              <w:top w:val="single" w:sz="4" w:space="0" w:color="000000"/>
              <w:left w:val="single" w:sz="4" w:space="0" w:color="000000"/>
              <w:bottom w:val="single" w:sz="4" w:space="0" w:color="000000"/>
              <w:right w:val="single" w:sz="4" w:space="0" w:color="000000"/>
            </w:tcBorders>
          </w:tcPr>
          <w:p w14:paraId="0A991B6C" w14:textId="77777777" w:rsidR="00A411DC" w:rsidRPr="00A411DC" w:rsidRDefault="00A411DC" w:rsidP="00A411DC">
            <w:pPr>
              <w:spacing w:before="60" w:after="60" w:line="220" w:lineRule="exact"/>
              <w:ind w:left="28"/>
              <w:rPr>
                <w:rFonts w:ascii="Georgia" w:hAnsi="Georgia"/>
                <w:sz w:val="20"/>
                <w:szCs w:val="20"/>
                <w:lang w:val="sr-Cyrl-CS" w:eastAsia="mk-MK"/>
              </w:rPr>
            </w:pPr>
          </w:p>
        </w:tc>
      </w:tr>
      <w:tr w:rsidR="00A411DC" w:rsidRPr="00A411DC" w14:paraId="0DDBC4DF" w14:textId="77777777" w:rsidTr="00A411DC">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F246C9" w14:textId="77777777" w:rsidR="00A411DC" w:rsidRPr="00A411DC" w:rsidRDefault="00A411DC" w:rsidP="00A411DC">
            <w:pPr>
              <w:spacing w:line="220" w:lineRule="exact"/>
              <w:rPr>
                <w:rFonts w:ascii="Georgia" w:hAnsi="Georgia"/>
                <w:sz w:val="20"/>
                <w:szCs w:val="20"/>
                <w:lang w:val="sr-Cyrl-CS" w:eastAsia="ja-JP"/>
              </w:rPr>
            </w:pPr>
          </w:p>
        </w:tc>
        <w:tc>
          <w:tcPr>
            <w:tcW w:w="2698" w:type="dxa"/>
            <w:gridSpan w:val="2"/>
            <w:tcBorders>
              <w:top w:val="single" w:sz="4" w:space="0" w:color="000000"/>
              <w:left w:val="single" w:sz="4" w:space="0" w:color="000000"/>
              <w:bottom w:val="single" w:sz="4" w:space="0" w:color="000000"/>
              <w:right w:val="single" w:sz="4" w:space="0" w:color="000000"/>
            </w:tcBorders>
            <w:hideMark/>
          </w:tcPr>
          <w:p w14:paraId="29926968" w14:textId="77777777" w:rsidR="00A411DC" w:rsidRPr="00A411DC" w:rsidRDefault="00A411DC" w:rsidP="00A411DC">
            <w:pPr>
              <w:spacing w:before="60" w:after="60" w:line="220" w:lineRule="exact"/>
              <w:ind w:left="28"/>
              <w:rPr>
                <w:rFonts w:ascii="Georgia" w:hAnsi="Georgia"/>
                <w:sz w:val="20"/>
                <w:szCs w:val="20"/>
                <w:lang w:val="sr-Cyrl-CS" w:eastAsia="ja-JP"/>
              </w:rPr>
            </w:pPr>
            <w:r w:rsidRPr="00A411DC">
              <w:rPr>
                <w:rFonts w:ascii="Georgia" w:hAnsi="Georgia"/>
                <w:sz w:val="20"/>
                <w:szCs w:val="20"/>
                <w:lang w:val="sr-Cyrl-CS" w:eastAsia="ja-JP"/>
              </w:rPr>
              <w:t>17.3.</w:t>
            </w:r>
          </w:p>
        </w:tc>
        <w:tc>
          <w:tcPr>
            <w:tcW w:w="3503" w:type="dxa"/>
            <w:gridSpan w:val="5"/>
            <w:tcBorders>
              <w:top w:val="single" w:sz="4" w:space="0" w:color="000000"/>
              <w:left w:val="single" w:sz="4" w:space="0" w:color="000000"/>
              <w:bottom w:val="single" w:sz="4" w:space="0" w:color="000000"/>
              <w:right w:val="single" w:sz="4" w:space="0" w:color="000000"/>
            </w:tcBorders>
            <w:hideMark/>
          </w:tcPr>
          <w:p w14:paraId="70E29332" w14:textId="77777777" w:rsidR="00A411DC" w:rsidRPr="00A411DC" w:rsidRDefault="00A411DC" w:rsidP="00A411DC">
            <w:pPr>
              <w:spacing w:before="60" w:after="60" w:line="220" w:lineRule="exact"/>
              <w:ind w:left="28"/>
              <w:rPr>
                <w:rFonts w:ascii="Georgia" w:hAnsi="Georgia"/>
                <w:sz w:val="20"/>
                <w:szCs w:val="20"/>
                <w:lang w:val="sr-Cyrl-CS" w:eastAsia="ja-JP"/>
              </w:rPr>
            </w:pPr>
            <w:r w:rsidRPr="00A411DC">
              <w:rPr>
                <w:rFonts w:ascii="Georgia" w:hAnsi="Georgia"/>
                <w:sz w:val="20"/>
                <w:szCs w:val="20"/>
                <w:lang w:val="sr-Cyrl-CS" w:eastAsia="ja-JP"/>
              </w:rPr>
              <w:t>Активност и учество</w:t>
            </w:r>
          </w:p>
        </w:tc>
        <w:tc>
          <w:tcPr>
            <w:tcW w:w="2848" w:type="dxa"/>
            <w:gridSpan w:val="3"/>
            <w:tcBorders>
              <w:top w:val="single" w:sz="4" w:space="0" w:color="000000"/>
              <w:left w:val="single" w:sz="4" w:space="0" w:color="000000"/>
              <w:bottom w:val="single" w:sz="4" w:space="0" w:color="000000"/>
              <w:right w:val="single" w:sz="4" w:space="0" w:color="000000"/>
            </w:tcBorders>
          </w:tcPr>
          <w:p w14:paraId="3F35CBE4" w14:textId="77777777" w:rsidR="00A411DC" w:rsidRPr="00A411DC" w:rsidRDefault="00A411DC" w:rsidP="00A411DC">
            <w:pPr>
              <w:spacing w:before="60" w:after="60" w:line="220" w:lineRule="exact"/>
              <w:ind w:left="28"/>
              <w:rPr>
                <w:rFonts w:ascii="Georgia" w:hAnsi="Georgia"/>
                <w:sz w:val="20"/>
                <w:szCs w:val="20"/>
                <w:lang w:val="sr-Cyrl-CS" w:eastAsia="mk-MK"/>
              </w:rPr>
            </w:pPr>
          </w:p>
        </w:tc>
      </w:tr>
      <w:tr w:rsidR="00A411DC" w:rsidRPr="00A411DC" w14:paraId="051FDCD2" w14:textId="77777777" w:rsidTr="00A411DC">
        <w:trPr>
          <w:trHeight w:val="93"/>
          <w:jc w:val="center"/>
        </w:trPr>
        <w:tc>
          <w:tcPr>
            <w:tcW w:w="0" w:type="auto"/>
            <w:vMerge w:val="restart"/>
            <w:tcBorders>
              <w:top w:val="single" w:sz="4" w:space="0" w:color="000000"/>
              <w:left w:val="single" w:sz="4" w:space="0" w:color="000000"/>
              <w:bottom w:val="single" w:sz="4" w:space="0" w:color="000000"/>
              <w:right w:val="single" w:sz="4" w:space="0" w:color="000000"/>
            </w:tcBorders>
            <w:hideMark/>
          </w:tcPr>
          <w:p w14:paraId="431C46B9" w14:textId="77777777" w:rsidR="00A411DC" w:rsidRPr="00A411DC" w:rsidRDefault="00A411DC" w:rsidP="00A411DC">
            <w:pPr>
              <w:spacing w:before="60" w:after="60" w:line="220" w:lineRule="exact"/>
              <w:ind w:left="28"/>
              <w:rPr>
                <w:rFonts w:ascii="Georgia" w:hAnsi="Georgia"/>
                <w:sz w:val="20"/>
                <w:szCs w:val="20"/>
                <w:lang w:val="sr-Cyrl-CS" w:eastAsia="ja-JP"/>
              </w:rPr>
            </w:pPr>
            <w:r w:rsidRPr="00A411DC">
              <w:rPr>
                <w:rFonts w:ascii="Georgia" w:hAnsi="Georgia"/>
                <w:sz w:val="20"/>
                <w:szCs w:val="20"/>
                <w:lang w:val="sr-Cyrl-CS" w:eastAsia="ja-JP"/>
              </w:rPr>
              <w:t>18.</w:t>
            </w:r>
          </w:p>
        </w:tc>
        <w:tc>
          <w:tcPr>
            <w:tcW w:w="4433" w:type="dxa"/>
            <w:gridSpan w:val="4"/>
            <w:vMerge w:val="restart"/>
            <w:tcBorders>
              <w:top w:val="single" w:sz="4" w:space="0" w:color="000000"/>
              <w:left w:val="single" w:sz="4" w:space="0" w:color="000000"/>
              <w:bottom w:val="single" w:sz="4" w:space="0" w:color="000000"/>
              <w:right w:val="single" w:sz="4" w:space="0" w:color="000000"/>
            </w:tcBorders>
            <w:hideMark/>
          </w:tcPr>
          <w:p w14:paraId="2ED20B63" w14:textId="77777777" w:rsidR="00A411DC" w:rsidRPr="00A411DC" w:rsidRDefault="00A411DC" w:rsidP="00A411DC">
            <w:pPr>
              <w:spacing w:before="60" w:after="60" w:line="220" w:lineRule="exact"/>
              <w:ind w:left="28"/>
              <w:rPr>
                <w:rFonts w:ascii="Georgia" w:hAnsi="Georgia"/>
                <w:sz w:val="20"/>
                <w:szCs w:val="20"/>
                <w:lang w:val="sr-Cyrl-CS" w:eastAsia="ja-JP"/>
              </w:rPr>
            </w:pPr>
            <w:r w:rsidRPr="00A411DC">
              <w:rPr>
                <w:rFonts w:ascii="Georgia" w:hAnsi="Georgia"/>
                <w:sz w:val="20"/>
                <w:szCs w:val="20"/>
                <w:lang w:val="sr-Cyrl-CS" w:eastAsia="ja-JP"/>
              </w:rPr>
              <w:t>Kритериуми за оценување (бодови/ оценка)</w:t>
            </w:r>
          </w:p>
        </w:tc>
        <w:tc>
          <w:tcPr>
            <w:tcW w:w="1768" w:type="dxa"/>
            <w:gridSpan w:val="3"/>
            <w:tcBorders>
              <w:top w:val="single" w:sz="4" w:space="0" w:color="000000"/>
              <w:left w:val="single" w:sz="4" w:space="0" w:color="000000"/>
              <w:bottom w:val="single" w:sz="4" w:space="0" w:color="000000"/>
              <w:right w:val="single" w:sz="4" w:space="0" w:color="000000"/>
            </w:tcBorders>
            <w:hideMark/>
          </w:tcPr>
          <w:p w14:paraId="4B0BA92F" w14:textId="77777777" w:rsidR="00A411DC" w:rsidRPr="00A411DC" w:rsidRDefault="00A411DC" w:rsidP="00A411DC">
            <w:pPr>
              <w:spacing w:before="60" w:after="60" w:line="220" w:lineRule="exact"/>
              <w:ind w:left="28"/>
              <w:rPr>
                <w:rFonts w:ascii="Georgia" w:hAnsi="Georgia"/>
                <w:sz w:val="20"/>
                <w:szCs w:val="20"/>
                <w:lang w:val="sr-Cyrl-CS" w:eastAsia="ja-JP"/>
              </w:rPr>
            </w:pPr>
            <w:r w:rsidRPr="00A411DC">
              <w:rPr>
                <w:rFonts w:ascii="Georgia" w:hAnsi="Georgia"/>
                <w:sz w:val="20"/>
                <w:szCs w:val="20"/>
                <w:lang w:val="sr-Cyrl-CS" w:eastAsia="ja-JP"/>
              </w:rPr>
              <w:t>до 50 бода</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19665036" w14:textId="77777777" w:rsidR="00A411DC" w:rsidRPr="00A411DC" w:rsidRDefault="00A411DC" w:rsidP="00A411DC">
            <w:pPr>
              <w:spacing w:before="60" w:after="60" w:line="220" w:lineRule="exact"/>
              <w:ind w:left="28"/>
              <w:rPr>
                <w:rFonts w:ascii="Georgia" w:hAnsi="Georgia"/>
                <w:sz w:val="20"/>
                <w:szCs w:val="20"/>
                <w:lang w:val="sr-Cyrl-CS" w:eastAsia="ja-JP"/>
              </w:rPr>
            </w:pPr>
            <w:r w:rsidRPr="00A411DC">
              <w:rPr>
                <w:rFonts w:ascii="Georgia" w:hAnsi="Georgia"/>
                <w:sz w:val="20"/>
                <w:szCs w:val="20"/>
                <w:lang w:val="sr-Cyrl-CS" w:eastAsia="ja-JP"/>
              </w:rPr>
              <w:t>5 (пет) (F)</w:t>
            </w:r>
          </w:p>
        </w:tc>
      </w:tr>
      <w:tr w:rsidR="00A411DC" w:rsidRPr="00A411DC" w14:paraId="043F6D13" w14:textId="77777777" w:rsidTr="00A411DC">
        <w:trPr>
          <w:trHeight w:val="9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267166B" w14:textId="77777777" w:rsidR="00A411DC" w:rsidRPr="00A411DC" w:rsidRDefault="00A411DC" w:rsidP="00A411DC">
            <w:pPr>
              <w:spacing w:line="220" w:lineRule="exact"/>
              <w:rPr>
                <w:rFonts w:ascii="Georgia" w:hAnsi="Georgia"/>
                <w:sz w:val="20"/>
                <w:szCs w:val="20"/>
                <w:lang w:val="sr-Cyrl-CS" w:eastAsia="ja-JP"/>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37D3CE34" w14:textId="77777777" w:rsidR="00A411DC" w:rsidRPr="00A411DC" w:rsidRDefault="00A411DC" w:rsidP="00A411DC">
            <w:pPr>
              <w:spacing w:line="220" w:lineRule="exact"/>
              <w:rPr>
                <w:rFonts w:ascii="Georgia" w:hAnsi="Georgia"/>
                <w:sz w:val="20"/>
                <w:szCs w:val="20"/>
                <w:lang w:val="sr-Cyrl-CS" w:eastAsia="ja-JP"/>
              </w:rPr>
            </w:pPr>
          </w:p>
        </w:tc>
        <w:tc>
          <w:tcPr>
            <w:tcW w:w="1768" w:type="dxa"/>
            <w:gridSpan w:val="3"/>
            <w:tcBorders>
              <w:top w:val="single" w:sz="4" w:space="0" w:color="000000"/>
              <w:left w:val="single" w:sz="4" w:space="0" w:color="000000"/>
              <w:bottom w:val="single" w:sz="4" w:space="0" w:color="000000"/>
              <w:right w:val="single" w:sz="4" w:space="0" w:color="000000"/>
            </w:tcBorders>
            <w:hideMark/>
          </w:tcPr>
          <w:p w14:paraId="539A77BB" w14:textId="77777777" w:rsidR="00A411DC" w:rsidRPr="00A411DC" w:rsidRDefault="00A411DC" w:rsidP="00A411DC">
            <w:pPr>
              <w:spacing w:before="60" w:after="60" w:line="220" w:lineRule="exact"/>
              <w:ind w:left="28"/>
              <w:rPr>
                <w:rFonts w:ascii="Georgia" w:hAnsi="Georgia"/>
                <w:sz w:val="20"/>
                <w:szCs w:val="20"/>
                <w:lang w:val="sr-Cyrl-CS" w:eastAsia="ja-JP"/>
              </w:rPr>
            </w:pPr>
            <w:r w:rsidRPr="00A411DC">
              <w:rPr>
                <w:rFonts w:ascii="Georgia" w:hAnsi="Georgia"/>
                <w:sz w:val="20"/>
                <w:szCs w:val="20"/>
                <w:lang w:val="sr-Cyrl-CS" w:eastAsia="ja-JP"/>
              </w:rPr>
              <w:t>51 х до 60 бода</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67F02EC7" w14:textId="77777777" w:rsidR="00A411DC" w:rsidRPr="00A411DC" w:rsidRDefault="00A411DC" w:rsidP="00A411DC">
            <w:pPr>
              <w:spacing w:before="60" w:after="60" w:line="220" w:lineRule="exact"/>
              <w:ind w:left="28"/>
              <w:rPr>
                <w:rFonts w:ascii="Georgia" w:hAnsi="Georgia"/>
                <w:sz w:val="20"/>
                <w:szCs w:val="20"/>
                <w:lang w:val="sr-Cyrl-CS" w:eastAsia="ja-JP"/>
              </w:rPr>
            </w:pPr>
            <w:r w:rsidRPr="00A411DC">
              <w:rPr>
                <w:rFonts w:ascii="Georgia" w:hAnsi="Georgia"/>
                <w:sz w:val="20"/>
                <w:szCs w:val="20"/>
                <w:lang w:val="sr-Cyrl-CS" w:eastAsia="ja-JP"/>
              </w:rPr>
              <w:t>6 (шест) (E)</w:t>
            </w:r>
          </w:p>
        </w:tc>
      </w:tr>
      <w:tr w:rsidR="00A411DC" w:rsidRPr="00A411DC" w14:paraId="7788EED2" w14:textId="77777777" w:rsidTr="00A411DC">
        <w:trPr>
          <w:trHeight w:val="9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483125" w14:textId="77777777" w:rsidR="00A411DC" w:rsidRPr="00A411DC" w:rsidRDefault="00A411DC" w:rsidP="00A411DC">
            <w:pPr>
              <w:spacing w:line="220" w:lineRule="exact"/>
              <w:rPr>
                <w:rFonts w:ascii="Georgia" w:hAnsi="Georgia"/>
                <w:sz w:val="20"/>
                <w:szCs w:val="20"/>
                <w:lang w:val="sr-Cyrl-CS" w:eastAsia="ja-JP"/>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3C92179B" w14:textId="77777777" w:rsidR="00A411DC" w:rsidRPr="00A411DC" w:rsidRDefault="00A411DC" w:rsidP="00A411DC">
            <w:pPr>
              <w:spacing w:line="220" w:lineRule="exact"/>
              <w:rPr>
                <w:rFonts w:ascii="Georgia" w:hAnsi="Georgia"/>
                <w:sz w:val="20"/>
                <w:szCs w:val="20"/>
                <w:lang w:val="sr-Cyrl-CS" w:eastAsia="ja-JP"/>
              </w:rPr>
            </w:pPr>
          </w:p>
        </w:tc>
        <w:tc>
          <w:tcPr>
            <w:tcW w:w="1768" w:type="dxa"/>
            <w:gridSpan w:val="3"/>
            <w:tcBorders>
              <w:top w:val="single" w:sz="4" w:space="0" w:color="000000"/>
              <w:left w:val="single" w:sz="4" w:space="0" w:color="000000"/>
              <w:bottom w:val="single" w:sz="4" w:space="0" w:color="000000"/>
              <w:right w:val="single" w:sz="4" w:space="0" w:color="000000"/>
            </w:tcBorders>
            <w:hideMark/>
          </w:tcPr>
          <w:p w14:paraId="4BA073DE" w14:textId="77777777" w:rsidR="00A411DC" w:rsidRPr="00A411DC" w:rsidRDefault="00A411DC" w:rsidP="00A411DC">
            <w:pPr>
              <w:spacing w:before="60" w:after="60" w:line="220" w:lineRule="exact"/>
              <w:ind w:left="28"/>
              <w:rPr>
                <w:rFonts w:ascii="Georgia" w:hAnsi="Georgia"/>
                <w:sz w:val="20"/>
                <w:szCs w:val="20"/>
                <w:lang w:val="sr-Cyrl-CS" w:eastAsia="ja-JP"/>
              </w:rPr>
            </w:pPr>
            <w:r w:rsidRPr="00A411DC">
              <w:rPr>
                <w:rFonts w:ascii="Georgia" w:hAnsi="Georgia"/>
                <w:sz w:val="20"/>
                <w:szCs w:val="20"/>
                <w:lang w:val="sr-Cyrl-CS" w:eastAsia="ja-JP"/>
              </w:rPr>
              <w:t>61 х до 70 бода</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6589EE54" w14:textId="77777777" w:rsidR="00A411DC" w:rsidRPr="00A411DC" w:rsidRDefault="00A411DC" w:rsidP="00A411DC">
            <w:pPr>
              <w:spacing w:before="60" w:after="60" w:line="220" w:lineRule="exact"/>
              <w:ind w:left="28"/>
              <w:rPr>
                <w:rFonts w:ascii="Georgia" w:hAnsi="Georgia"/>
                <w:sz w:val="20"/>
                <w:szCs w:val="20"/>
                <w:lang w:val="sr-Cyrl-CS" w:eastAsia="ja-JP"/>
              </w:rPr>
            </w:pPr>
            <w:r w:rsidRPr="00A411DC">
              <w:rPr>
                <w:rFonts w:ascii="Georgia" w:hAnsi="Georgia"/>
                <w:sz w:val="20"/>
                <w:szCs w:val="20"/>
                <w:lang w:val="sr-Cyrl-CS" w:eastAsia="ja-JP"/>
              </w:rPr>
              <w:t>7 (седум) (D)</w:t>
            </w:r>
          </w:p>
        </w:tc>
      </w:tr>
      <w:tr w:rsidR="00A411DC" w:rsidRPr="00A411DC" w14:paraId="358DE3E2" w14:textId="77777777" w:rsidTr="00A411DC">
        <w:trPr>
          <w:trHeight w:val="9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B3ED41E" w14:textId="77777777" w:rsidR="00A411DC" w:rsidRPr="00A411DC" w:rsidRDefault="00A411DC" w:rsidP="00A411DC">
            <w:pPr>
              <w:spacing w:line="220" w:lineRule="exact"/>
              <w:rPr>
                <w:rFonts w:ascii="Georgia" w:hAnsi="Georgia"/>
                <w:sz w:val="20"/>
                <w:szCs w:val="20"/>
                <w:lang w:val="sr-Cyrl-CS" w:eastAsia="ja-JP"/>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145C570C" w14:textId="77777777" w:rsidR="00A411DC" w:rsidRPr="00A411DC" w:rsidRDefault="00A411DC" w:rsidP="00A411DC">
            <w:pPr>
              <w:spacing w:line="220" w:lineRule="exact"/>
              <w:rPr>
                <w:rFonts w:ascii="Georgia" w:hAnsi="Georgia"/>
                <w:sz w:val="20"/>
                <w:szCs w:val="20"/>
                <w:lang w:val="sr-Cyrl-CS" w:eastAsia="ja-JP"/>
              </w:rPr>
            </w:pPr>
          </w:p>
        </w:tc>
        <w:tc>
          <w:tcPr>
            <w:tcW w:w="1768" w:type="dxa"/>
            <w:gridSpan w:val="3"/>
            <w:tcBorders>
              <w:top w:val="single" w:sz="4" w:space="0" w:color="000000"/>
              <w:left w:val="single" w:sz="4" w:space="0" w:color="000000"/>
              <w:bottom w:val="single" w:sz="4" w:space="0" w:color="000000"/>
              <w:right w:val="single" w:sz="4" w:space="0" w:color="000000"/>
            </w:tcBorders>
            <w:hideMark/>
          </w:tcPr>
          <w:p w14:paraId="35841A29" w14:textId="77777777" w:rsidR="00A411DC" w:rsidRPr="00A411DC" w:rsidRDefault="00A411DC" w:rsidP="00A411DC">
            <w:pPr>
              <w:spacing w:before="60" w:after="60" w:line="220" w:lineRule="exact"/>
              <w:ind w:left="28"/>
              <w:rPr>
                <w:rFonts w:ascii="Georgia" w:hAnsi="Georgia"/>
                <w:sz w:val="20"/>
                <w:szCs w:val="20"/>
                <w:lang w:val="sr-Cyrl-CS" w:eastAsia="ja-JP"/>
              </w:rPr>
            </w:pPr>
            <w:r w:rsidRPr="00A411DC">
              <w:rPr>
                <w:rFonts w:ascii="Georgia" w:hAnsi="Georgia"/>
                <w:sz w:val="20"/>
                <w:szCs w:val="20"/>
                <w:lang w:val="sr-Cyrl-CS" w:eastAsia="ja-JP"/>
              </w:rPr>
              <w:t>од 71 до 80 бода</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27EC7694" w14:textId="77777777" w:rsidR="00A411DC" w:rsidRPr="00A411DC" w:rsidRDefault="00A411DC" w:rsidP="00A411DC">
            <w:pPr>
              <w:spacing w:before="60" w:after="60" w:line="220" w:lineRule="exact"/>
              <w:ind w:left="28"/>
              <w:rPr>
                <w:rFonts w:ascii="Georgia" w:hAnsi="Georgia"/>
                <w:sz w:val="20"/>
                <w:szCs w:val="20"/>
                <w:lang w:val="sr-Cyrl-CS" w:eastAsia="ja-JP"/>
              </w:rPr>
            </w:pPr>
            <w:r w:rsidRPr="00A411DC">
              <w:rPr>
                <w:rFonts w:ascii="Georgia" w:hAnsi="Georgia"/>
                <w:sz w:val="20"/>
                <w:szCs w:val="20"/>
                <w:lang w:val="sr-Cyrl-CS" w:eastAsia="ja-JP"/>
              </w:rPr>
              <w:t>8 (осум) (C)</w:t>
            </w:r>
          </w:p>
        </w:tc>
      </w:tr>
      <w:tr w:rsidR="00A411DC" w:rsidRPr="00A411DC" w14:paraId="0F8156A8" w14:textId="77777777" w:rsidTr="00A411DC">
        <w:trPr>
          <w:trHeight w:val="9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6C1FF5" w14:textId="77777777" w:rsidR="00A411DC" w:rsidRPr="00A411DC" w:rsidRDefault="00A411DC" w:rsidP="00A411DC">
            <w:pPr>
              <w:spacing w:line="220" w:lineRule="exact"/>
              <w:rPr>
                <w:rFonts w:ascii="Georgia" w:hAnsi="Georgia"/>
                <w:sz w:val="20"/>
                <w:szCs w:val="20"/>
                <w:lang w:val="sr-Cyrl-CS" w:eastAsia="ja-JP"/>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1212BF17" w14:textId="77777777" w:rsidR="00A411DC" w:rsidRPr="00A411DC" w:rsidRDefault="00A411DC" w:rsidP="00A411DC">
            <w:pPr>
              <w:spacing w:line="220" w:lineRule="exact"/>
              <w:rPr>
                <w:rFonts w:ascii="Georgia" w:hAnsi="Georgia"/>
                <w:sz w:val="20"/>
                <w:szCs w:val="20"/>
                <w:lang w:val="sr-Cyrl-CS" w:eastAsia="ja-JP"/>
              </w:rPr>
            </w:pPr>
          </w:p>
        </w:tc>
        <w:tc>
          <w:tcPr>
            <w:tcW w:w="1768" w:type="dxa"/>
            <w:gridSpan w:val="3"/>
            <w:tcBorders>
              <w:top w:val="single" w:sz="4" w:space="0" w:color="000000"/>
              <w:left w:val="single" w:sz="4" w:space="0" w:color="000000"/>
              <w:bottom w:val="single" w:sz="4" w:space="0" w:color="000000"/>
              <w:right w:val="single" w:sz="4" w:space="0" w:color="000000"/>
            </w:tcBorders>
            <w:hideMark/>
          </w:tcPr>
          <w:p w14:paraId="74399AF6" w14:textId="77777777" w:rsidR="00A411DC" w:rsidRPr="00A411DC" w:rsidRDefault="00A411DC" w:rsidP="00A411DC">
            <w:pPr>
              <w:spacing w:before="60" w:after="60" w:line="220" w:lineRule="exact"/>
              <w:ind w:left="28"/>
              <w:rPr>
                <w:rFonts w:ascii="Georgia" w:hAnsi="Georgia"/>
                <w:sz w:val="20"/>
                <w:szCs w:val="20"/>
                <w:lang w:val="sr-Cyrl-CS" w:eastAsia="ja-JP"/>
              </w:rPr>
            </w:pPr>
            <w:r w:rsidRPr="00A411DC">
              <w:rPr>
                <w:rFonts w:ascii="Georgia" w:hAnsi="Georgia"/>
                <w:sz w:val="20"/>
                <w:szCs w:val="20"/>
                <w:lang w:val="sr-Cyrl-CS" w:eastAsia="ja-JP"/>
              </w:rPr>
              <w:t>од 81 до 90 бода</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60FAC5C1" w14:textId="77777777" w:rsidR="00A411DC" w:rsidRPr="00A411DC" w:rsidRDefault="00A411DC" w:rsidP="00A411DC">
            <w:pPr>
              <w:spacing w:before="60" w:after="60" w:line="220" w:lineRule="exact"/>
              <w:ind w:left="28"/>
              <w:rPr>
                <w:rFonts w:ascii="Georgia" w:hAnsi="Georgia"/>
                <w:sz w:val="20"/>
                <w:szCs w:val="20"/>
                <w:lang w:val="sr-Cyrl-CS" w:eastAsia="ja-JP"/>
              </w:rPr>
            </w:pPr>
            <w:r w:rsidRPr="00A411DC">
              <w:rPr>
                <w:rFonts w:ascii="Georgia" w:hAnsi="Georgia"/>
                <w:sz w:val="20"/>
                <w:szCs w:val="20"/>
                <w:lang w:val="sr-Cyrl-CS" w:eastAsia="ja-JP"/>
              </w:rPr>
              <w:t>9 (девет) (B)</w:t>
            </w:r>
          </w:p>
        </w:tc>
      </w:tr>
      <w:tr w:rsidR="00A411DC" w:rsidRPr="00A411DC" w14:paraId="0E7A032A" w14:textId="77777777" w:rsidTr="00A411DC">
        <w:trPr>
          <w:trHeight w:val="9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E620D4" w14:textId="77777777" w:rsidR="00A411DC" w:rsidRPr="00A411DC" w:rsidRDefault="00A411DC" w:rsidP="00A411DC">
            <w:pPr>
              <w:spacing w:line="220" w:lineRule="exact"/>
              <w:rPr>
                <w:rFonts w:ascii="Georgia" w:hAnsi="Georgia"/>
                <w:sz w:val="20"/>
                <w:szCs w:val="20"/>
                <w:lang w:val="sr-Cyrl-CS" w:eastAsia="ja-JP"/>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6A864EE3" w14:textId="77777777" w:rsidR="00A411DC" w:rsidRPr="00A411DC" w:rsidRDefault="00A411DC" w:rsidP="00A411DC">
            <w:pPr>
              <w:spacing w:line="220" w:lineRule="exact"/>
              <w:rPr>
                <w:rFonts w:ascii="Georgia" w:hAnsi="Georgia"/>
                <w:sz w:val="20"/>
                <w:szCs w:val="20"/>
                <w:lang w:val="sr-Cyrl-CS" w:eastAsia="ja-JP"/>
              </w:rPr>
            </w:pPr>
          </w:p>
        </w:tc>
        <w:tc>
          <w:tcPr>
            <w:tcW w:w="1768" w:type="dxa"/>
            <w:gridSpan w:val="3"/>
            <w:tcBorders>
              <w:top w:val="single" w:sz="4" w:space="0" w:color="000000"/>
              <w:left w:val="single" w:sz="4" w:space="0" w:color="000000"/>
              <w:bottom w:val="single" w:sz="4" w:space="0" w:color="000000"/>
              <w:right w:val="single" w:sz="4" w:space="0" w:color="000000"/>
            </w:tcBorders>
            <w:hideMark/>
          </w:tcPr>
          <w:p w14:paraId="3D8D4DA1" w14:textId="77777777" w:rsidR="00A411DC" w:rsidRPr="00A411DC" w:rsidRDefault="00A411DC" w:rsidP="00A411DC">
            <w:pPr>
              <w:spacing w:before="60" w:after="60" w:line="220" w:lineRule="exact"/>
              <w:ind w:left="28"/>
              <w:rPr>
                <w:rFonts w:ascii="Georgia" w:hAnsi="Georgia"/>
                <w:sz w:val="20"/>
                <w:szCs w:val="20"/>
                <w:lang w:val="sr-Cyrl-CS" w:eastAsia="ja-JP"/>
              </w:rPr>
            </w:pPr>
            <w:r w:rsidRPr="00A411DC">
              <w:rPr>
                <w:rFonts w:ascii="Georgia" w:hAnsi="Georgia"/>
                <w:sz w:val="20"/>
                <w:szCs w:val="20"/>
                <w:lang w:val="sr-Cyrl-CS" w:eastAsia="ja-JP"/>
              </w:rPr>
              <w:t>од 91 до 100 бода</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70E7FA4B" w14:textId="77777777" w:rsidR="00A411DC" w:rsidRPr="00A411DC" w:rsidRDefault="00A411DC" w:rsidP="00A411DC">
            <w:pPr>
              <w:spacing w:before="60" w:after="60" w:line="220" w:lineRule="exact"/>
              <w:ind w:left="28"/>
              <w:rPr>
                <w:rFonts w:ascii="Georgia" w:hAnsi="Georgia"/>
                <w:sz w:val="20"/>
                <w:szCs w:val="20"/>
                <w:lang w:val="sr-Cyrl-CS" w:eastAsia="ja-JP"/>
              </w:rPr>
            </w:pPr>
            <w:r w:rsidRPr="00A411DC">
              <w:rPr>
                <w:rFonts w:ascii="Georgia" w:hAnsi="Georgia"/>
                <w:sz w:val="20"/>
                <w:szCs w:val="20"/>
                <w:lang w:val="sr-Cyrl-CS" w:eastAsia="ja-JP"/>
              </w:rPr>
              <w:t>10 (десет) (A)</w:t>
            </w:r>
          </w:p>
        </w:tc>
      </w:tr>
      <w:tr w:rsidR="00A411DC" w:rsidRPr="00A411DC" w14:paraId="425A4817" w14:textId="77777777" w:rsidTr="00A411DC">
        <w:trPr>
          <w:trHeight w:val="334"/>
          <w:jc w:val="center"/>
        </w:trPr>
        <w:tc>
          <w:tcPr>
            <w:tcW w:w="0" w:type="auto"/>
            <w:tcBorders>
              <w:top w:val="single" w:sz="4" w:space="0" w:color="000000"/>
              <w:left w:val="single" w:sz="4" w:space="0" w:color="000000"/>
              <w:bottom w:val="single" w:sz="4" w:space="0" w:color="000000"/>
              <w:right w:val="single" w:sz="4" w:space="0" w:color="000000"/>
            </w:tcBorders>
            <w:hideMark/>
          </w:tcPr>
          <w:p w14:paraId="79D815BB" w14:textId="77777777" w:rsidR="00A411DC" w:rsidRPr="00A411DC" w:rsidRDefault="00A411DC" w:rsidP="00A411DC">
            <w:pPr>
              <w:spacing w:before="60" w:after="60" w:line="220" w:lineRule="exact"/>
              <w:ind w:left="28"/>
              <w:rPr>
                <w:rFonts w:ascii="Georgia" w:hAnsi="Georgia"/>
                <w:sz w:val="20"/>
                <w:szCs w:val="20"/>
                <w:lang w:val="sr-Cyrl-CS" w:eastAsia="ja-JP"/>
              </w:rPr>
            </w:pPr>
            <w:r w:rsidRPr="00A411DC">
              <w:rPr>
                <w:rFonts w:ascii="Georgia" w:hAnsi="Georgia"/>
                <w:sz w:val="20"/>
                <w:szCs w:val="20"/>
                <w:lang w:val="sr-Cyrl-CS" w:eastAsia="ja-JP"/>
              </w:rPr>
              <w:t>19.</w:t>
            </w:r>
          </w:p>
        </w:tc>
        <w:tc>
          <w:tcPr>
            <w:tcW w:w="4433" w:type="dxa"/>
            <w:gridSpan w:val="4"/>
            <w:tcBorders>
              <w:top w:val="single" w:sz="4" w:space="0" w:color="000000"/>
              <w:left w:val="single" w:sz="4" w:space="0" w:color="000000"/>
              <w:bottom w:val="single" w:sz="4" w:space="0" w:color="000000"/>
              <w:right w:val="single" w:sz="4" w:space="0" w:color="000000"/>
            </w:tcBorders>
            <w:hideMark/>
          </w:tcPr>
          <w:p w14:paraId="71C69EF7" w14:textId="77777777" w:rsidR="00A411DC" w:rsidRPr="00A411DC" w:rsidRDefault="00A411DC" w:rsidP="00A411DC">
            <w:pPr>
              <w:spacing w:before="60" w:after="60" w:line="220" w:lineRule="exact"/>
              <w:ind w:left="28"/>
              <w:rPr>
                <w:rFonts w:ascii="Georgia" w:hAnsi="Georgia"/>
                <w:sz w:val="20"/>
                <w:szCs w:val="20"/>
                <w:lang w:val="sr-Cyrl-CS" w:eastAsia="ja-JP"/>
              </w:rPr>
            </w:pPr>
            <w:r w:rsidRPr="00A411DC">
              <w:rPr>
                <w:rFonts w:ascii="Georgia" w:hAnsi="Georgia"/>
                <w:sz w:val="20"/>
                <w:szCs w:val="20"/>
                <w:lang w:val="sr-Cyrl-CS" w:eastAsia="ja-JP"/>
              </w:rPr>
              <w:t xml:space="preserve">Услов за потпис и </w:t>
            </w:r>
            <w:r w:rsidRPr="00A411DC">
              <w:rPr>
                <w:rFonts w:ascii="Georgia" w:hAnsi="Georgia"/>
                <w:sz w:val="20"/>
                <w:szCs w:val="20"/>
                <w:lang w:val="mk-MK" w:eastAsia="ja-JP"/>
              </w:rPr>
              <w:t xml:space="preserve">за </w:t>
            </w:r>
            <w:r w:rsidRPr="00A411DC">
              <w:rPr>
                <w:rFonts w:ascii="Georgia" w:hAnsi="Georgia"/>
                <w:sz w:val="20"/>
                <w:szCs w:val="20"/>
                <w:lang w:val="sr-Cyrl-CS" w:eastAsia="ja-JP"/>
              </w:rPr>
              <w:t>полагање завршен испит</w:t>
            </w:r>
          </w:p>
        </w:tc>
        <w:tc>
          <w:tcPr>
            <w:tcW w:w="4616" w:type="dxa"/>
            <w:gridSpan w:val="6"/>
            <w:tcBorders>
              <w:top w:val="single" w:sz="4" w:space="0" w:color="000000"/>
              <w:left w:val="single" w:sz="4" w:space="0" w:color="000000"/>
              <w:bottom w:val="single" w:sz="4" w:space="0" w:color="000000"/>
              <w:right w:val="single" w:sz="4" w:space="0" w:color="000000"/>
            </w:tcBorders>
          </w:tcPr>
          <w:p w14:paraId="6BCD69A1" w14:textId="77777777" w:rsidR="00A411DC" w:rsidRPr="00A411DC" w:rsidRDefault="00A411DC" w:rsidP="00A411DC">
            <w:pPr>
              <w:spacing w:before="60" w:after="60" w:line="220" w:lineRule="exact"/>
              <w:ind w:left="28"/>
              <w:rPr>
                <w:rFonts w:ascii="Georgia" w:hAnsi="Georgia"/>
                <w:sz w:val="20"/>
                <w:szCs w:val="20"/>
                <w:lang w:val="mk-MK" w:eastAsia="ja-JP"/>
              </w:rPr>
            </w:pPr>
            <w:r w:rsidRPr="00A411DC">
              <w:rPr>
                <w:rFonts w:ascii="Georgia" w:hAnsi="Georgia"/>
                <w:sz w:val="20"/>
                <w:szCs w:val="20"/>
                <w:lang w:val="mk-MK" w:eastAsia="ja-JP"/>
              </w:rPr>
              <w:t>Нема</w:t>
            </w:r>
          </w:p>
        </w:tc>
      </w:tr>
      <w:tr w:rsidR="00A411DC" w:rsidRPr="00A411DC" w14:paraId="1C18A737" w14:textId="77777777" w:rsidTr="00A411DC">
        <w:trPr>
          <w:trHeight w:val="334"/>
          <w:jc w:val="center"/>
        </w:trPr>
        <w:tc>
          <w:tcPr>
            <w:tcW w:w="0" w:type="auto"/>
            <w:tcBorders>
              <w:top w:val="single" w:sz="4" w:space="0" w:color="000000"/>
              <w:left w:val="single" w:sz="4" w:space="0" w:color="000000"/>
              <w:bottom w:val="single" w:sz="4" w:space="0" w:color="000000"/>
              <w:right w:val="single" w:sz="4" w:space="0" w:color="000000"/>
            </w:tcBorders>
            <w:hideMark/>
          </w:tcPr>
          <w:p w14:paraId="1C8C64E9" w14:textId="77777777" w:rsidR="00A411DC" w:rsidRPr="00A411DC" w:rsidRDefault="00A411DC" w:rsidP="00A411DC">
            <w:pPr>
              <w:spacing w:before="60" w:after="60" w:line="220" w:lineRule="exact"/>
              <w:ind w:left="28"/>
              <w:rPr>
                <w:rFonts w:ascii="Georgia" w:hAnsi="Georgia"/>
                <w:sz w:val="20"/>
                <w:szCs w:val="20"/>
                <w:lang w:val="sr-Cyrl-CS" w:eastAsia="ja-JP"/>
              </w:rPr>
            </w:pPr>
            <w:r w:rsidRPr="00A411DC">
              <w:rPr>
                <w:rFonts w:ascii="Georgia" w:hAnsi="Georgia"/>
                <w:sz w:val="20"/>
                <w:szCs w:val="20"/>
                <w:lang w:val="sr-Cyrl-CS" w:eastAsia="ja-JP"/>
              </w:rPr>
              <w:t>20.</w:t>
            </w:r>
          </w:p>
        </w:tc>
        <w:tc>
          <w:tcPr>
            <w:tcW w:w="4433" w:type="dxa"/>
            <w:gridSpan w:val="4"/>
            <w:tcBorders>
              <w:top w:val="single" w:sz="4" w:space="0" w:color="000000"/>
              <w:left w:val="single" w:sz="4" w:space="0" w:color="000000"/>
              <w:bottom w:val="single" w:sz="4" w:space="0" w:color="000000"/>
              <w:right w:val="single" w:sz="4" w:space="0" w:color="000000"/>
            </w:tcBorders>
            <w:hideMark/>
          </w:tcPr>
          <w:p w14:paraId="51080E38" w14:textId="77777777" w:rsidR="00A411DC" w:rsidRPr="00A411DC" w:rsidRDefault="00A411DC" w:rsidP="00A411DC">
            <w:pPr>
              <w:spacing w:before="60" w:after="60" w:line="220" w:lineRule="exact"/>
              <w:ind w:left="28"/>
              <w:rPr>
                <w:rFonts w:ascii="Georgia" w:hAnsi="Georgia"/>
                <w:sz w:val="20"/>
                <w:szCs w:val="20"/>
                <w:lang w:val="sr-Cyrl-CS" w:eastAsia="ja-JP"/>
              </w:rPr>
            </w:pPr>
            <w:r w:rsidRPr="00A411DC">
              <w:rPr>
                <w:rFonts w:ascii="Georgia" w:hAnsi="Georgia"/>
                <w:sz w:val="20"/>
                <w:szCs w:val="20"/>
                <w:lang w:val="sr-Cyrl-CS" w:eastAsia="ja-JP"/>
              </w:rPr>
              <w:t>Јазик на кој се изведува наставата</w:t>
            </w:r>
          </w:p>
        </w:tc>
        <w:tc>
          <w:tcPr>
            <w:tcW w:w="4616" w:type="dxa"/>
            <w:gridSpan w:val="6"/>
            <w:tcBorders>
              <w:top w:val="single" w:sz="4" w:space="0" w:color="000000"/>
              <w:left w:val="single" w:sz="4" w:space="0" w:color="000000"/>
              <w:bottom w:val="single" w:sz="4" w:space="0" w:color="000000"/>
              <w:right w:val="single" w:sz="4" w:space="0" w:color="000000"/>
            </w:tcBorders>
          </w:tcPr>
          <w:p w14:paraId="3D165070" w14:textId="77777777" w:rsidR="00A411DC" w:rsidRPr="00A411DC" w:rsidRDefault="00A411DC" w:rsidP="00A411DC">
            <w:pPr>
              <w:spacing w:before="60" w:after="60" w:line="220" w:lineRule="exact"/>
              <w:ind w:left="28"/>
              <w:rPr>
                <w:rFonts w:ascii="Georgia" w:hAnsi="Georgia"/>
                <w:sz w:val="20"/>
                <w:szCs w:val="20"/>
                <w:lang w:val="mk-MK" w:eastAsia="ja-JP"/>
              </w:rPr>
            </w:pPr>
            <w:r w:rsidRPr="00A411DC">
              <w:rPr>
                <w:rFonts w:ascii="Georgia" w:hAnsi="Georgia"/>
                <w:sz w:val="20"/>
                <w:szCs w:val="20"/>
                <w:lang w:val="mk-MK" w:eastAsia="ja-JP"/>
              </w:rPr>
              <w:t>Албански</w:t>
            </w:r>
          </w:p>
        </w:tc>
      </w:tr>
      <w:tr w:rsidR="00A411DC" w:rsidRPr="00A411DC" w14:paraId="53D91702" w14:textId="77777777" w:rsidTr="00A411DC">
        <w:trPr>
          <w:trHeight w:val="334"/>
          <w:jc w:val="center"/>
        </w:trPr>
        <w:tc>
          <w:tcPr>
            <w:tcW w:w="0" w:type="auto"/>
            <w:tcBorders>
              <w:top w:val="single" w:sz="4" w:space="0" w:color="000000"/>
              <w:left w:val="single" w:sz="4" w:space="0" w:color="000000"/>
              <w:bottom w:val="single" w:sz="4" w:space="0" w:color="000000"/>
              <w:right w:val="single" w:sz="4" w:space="0" w:color="000000"/>
            </w:tcBorders>
            <w:hideMark/>
          </w:tcPr>
          <w:p w14:paraId="78D3AA3D" w14:textId="77777777" w:rsidR="00A411DC" w:rsidRPr="00A411DC" w:rsidRDefault="00A411DC" w:rsidP="00A411DC">
            <w:pPr>
              <w:spacing w:before="60" w:after="60" w:line="220" w:lineRule="exact"/>
              <w:ind w:left="28"/>
              <w:rPr>
                <w:rFonts w:ascii="Georgia" w:hAnsi="Georgia"/>
                <w:sz w:val="20"/>
                <w:szCs w:val="20"/>
                <w:lang w:val="sr-Cyrl-CS" w:eastAsia="ja-JP"/>
              </w:rPr>
            </w:pPr>
            <w:r w:rsidRPr="00A411DC">
              <w:rPr>
                <w:rFonts w:ascii="Georgia" w:hAnsi="Georgia"/>
                <w:sz w:val="20"/>
                <w:szCs w:val="20"/>
                <w:lang w:val="sr-Cyrl-CS" w:eastAsia="ja-JP"/>
              </w:rPr>
              <w:t>21.</w:t>
            </w:r>
          </w:p>
        </w:tc>
        <w:tc>
          <w:tcPr>
            <w:tcW w:w="4433" w:type="dxa"/>
            <w:gridSpan w:val="4"/>
            <w:tcBorders>
              <w:top w:val="single" w:sz="4" w:space="0" w:color="000000"/>
              <w:left w:val="single" w:sz="4" w:space="0" w:color="000000"/>
              <w:bottom w:val="single" w:sz="4" w:space="0" w:color="000000"/>
              <w:right w:val="single" w:sz="4" w:space="0" w:color="000000"/>
            </w:tcBorders>
            <w:hideMark/>
          </w:tcPr>
          <w:p w14:paraId="6B36EE61" w14:textId="77777777" w:rsidR="00A411DC" w:rsidRPr="00A411DC" w:rsidRDefault="00A411DC" w:rsidP="00A411DC">
            <w:pPr>
              <w:spacing w:before="60" w:after="60" w:line="220" w:lineRule="exact"/>
              <w:ind w:left="28"/>
              <w:rPr>
                <w:rFonts w:ascii="Georgia" w:hAnsi="Georgia"/>
                <w:sz w:val="20"/>
                <w:szCs w:val="20"/>
                <w:lang w:val="sr-Cyrl-CS" w:eastAsia="ja-JP"/>
              </w:rPr>
            </w:pPr>
            <w:r w:rsidRPr="00A411DC">
              <w:rPr>
                <w:rFonts w:ascii="Georgia" w:hAnsi="Georgia"/>
                <w:sz w:val="20"/>
                <w:szCs w:val="20"/>
                <w:lang w:val="sr-Cyrl-CS" w:eastAsia="ja-JP"/>
              </w:rPr>
              <w:t>Метод на следење на квалитетот на наставата</w:t>
            </w:r>
          </w:p>
        </w:tc>
        <w:tc>
          <w:tcPr>
            <w:tcW w:w="4616" w:type="dxa"/>
            <w:gridSpan w:val="6"/>
            <w:tcBorders>
              <w:top w:val="single" w:sz="4" w:space="0" w:color="000000"/>
              <w:left w:val="single" w:sz="4" w:space="0" w:color="000000"/>
              <w:bottom w:val="single" w:sz="4" w:space="0" w:color="000000"/>
              <w:right w:val="single" w:sz="4" w:space="0" w:color="000000"/>
            </w:tcBorders>
          </w:tcPr>
          <w:p w14:paraId="3563E1C5" w14:textId="77777777" w:rsidR="00A411DC" w:rsidRPr="00A411DC" w:rsidRDefault="00A411DC" w:rsidP="00A411DC">
            <w:pPr>
              <w:spacing w:before="60" w:after="60" w:line="220" w:lineRule="exact"/>
              <w:ind w:left="28"/>
              <w:rPr>
                <w:rFonts w:ascii="Georgia" w:hAnsi="Georgia"/>
                <w:sz w:val="20"/>
                <w:szCs w:val="20"/>
                <w:lang w:val="mk-MK" w:eastAsia="ja-JP"/>
              </w:rPr>
            </w:pPr>
            <w:r w:rsidRPr="00A411DC">
              <w:rPr>
                <w:rFonts w:ascii="Georgia" w:hAnsi="Georgia"/>
                <w:sz w:val="20"/>
                <w:szCs w:val="20"/>
                <w:lang w:val="mk-MK" w:eastAsia="ja-JP"/>
              </w:rPr>
              <w:t>Евалуација /Самоевалуација</w:t>
            </w:r>
          </w:p>
        </w:tc>
      </w:tr>
      <w:tr w:rsidR="00A411DC" w:rsidRPr="00A411DC" w14:paraId="73DD7B08" w14:textId="77777777" w:rsidTr="00A411DC">
        <w:trPr>
          <w:trHeight w:val="334"/>
          <w:jc w:val="center"/>
        </w:trPr>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14:paraId="4A549CC4" w14:textId="77777777" w:rsidR="00A411DC" w:rsidRPr="00A411DC" w:rsidRDefault="00A411DC" w:rsidP="00A411DC">
            <w:pPr>
              <w:spacing w:before="60" w:after="60" w:line="220" w:lineRule="exact"/>
              <w:ind w:left="28"/>
              <w:rPr>
                <w:rFonts w:ascii="Georgia" w:hAnsi="Georgia"/>
                <w:sz w:val="20"/>
                <w:szCs w:val="20"/>
                <w:lang w:val="sr-Cyrl-CS" w:eastAsia="ja-JP"/>
              </w:rPr>
            </w:pPr>
            <w:r w:rsidRPr="00A411DC">
              <w:rPr>
                <w:rFonts w:ascii="Georgia" w:hAnsi="Georgia"/>
                <w:sz w:val="20"/>
                <w:szCs w:val="20"/>
                <w:lang w:val="sr-Cyrl-CS" w:eastAsia="ja-JP"/>
              </w:rPr>
              <w:t>22.</w:t>
            </w:r>
          </w:p>
        </w:tc>
        <w:tc>
          <w:tcPr>
            <w:tcW w:w="0" w:type="auto"/>
            <w:gridSpan w:val="10"/>
            <w:tcBorders>
              <w:top w:val="single" w:sz="4" w:space="0" w:color="000000"/>
              <w:left w:val="single" w:sz="4" w:space="0" w:color="000000"/>
              <w:bottom w:val="single" w:sz="4" w:space="0" w:color="000000"/>
              <w:right w:val="single" w:sz="4" w:space="0" w:color="000000"/>
            </w:tcBorders>
            <w:hideMark/>
          </w:tcPr>
          <w:p w14:paraId="2B0EDA67" w14:textId="77777777" w:rsidR="00A411DC" w:rsidRPr="00A411DC" w:rsidRDefault="00A411DC" w:rsidP="00A411DC">
            <w:pPr>
              <w:spacing w:before="60" w:after="60" w:line="220" w:lineRule="exact"/>
              <w:ind w:left="28"/>
              <w:rPr>
                <w:rFonts w:ascii="Georgia" w:hAnsi="Georgia"/>
                <w:sz w:val="20"/>
                <w:szCs w:val="20"/>
                <w:lang w:val="sr-Cyrl-CS" w:eastAsia="ja-JP"/>
              </w:rPr>
            </w:pPr>
            <w:r w:rsidRPr="00A411DC">
              <w:rPr>
                <w:rFonts w:ascii="Georgia" w:hAnsi="Georgia"/>
                <w:sz w:val="20"/>
                <w:szCs w:val="20"/>
                <w:lang w:val="sr-Cyrl-CS" w:eastAsia="ja-JP"/>
              </w:rPr>
              <w:t>Литература</w:t>
            </w:r>
          </w:p>
        </w:tc>
      </w:tr>
      <w:tr w:rsidR="00A411DC" w:rsidRPr="00A411DC" w14:paraId="6861615D" w14:textId="77777777" w:rsidTr="00A411DC">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2C5C50A" w14:textId="77777777" w:rsidR="00A411DC" w:rsidRPr="00A411DC" w:rsidRDefault="00A411DC" w:rsidP="00A411DC">
            <w:pPr>
              <w:spacing w:line="220" w:lineRule="exact"/>
              <w:rPr>
                <w:rFonts w:ascii="Georgia" w:hAnsi="Georgia"/>
                <w:sz w:val="20"/>
                <w:szCs w:val="20"/>
                <w:lang w:val="sr-Cyrl-CS" w:eastAsia="ja-JP"/>
              </w:rPr>
            </w:pPr>
          </w:p>
        </w:tc>
        <w:tc>
          <w:tcPr>
            <w:tcW w:w="1912" w:type="dxa"/>
            <w:vMerge w:val="restart"/>
            <w:tcBorders>
              <w:top w:val="single" w:sz="4" w:space="0" w:color="000000"/>
              <w:left w:val="single" w:sz="4" w:space="0" w:color="000000"/>
              <w:bottom w:val="single" w:sz="4" w:space="0" w:color="000000"/>
              <w:right w:val="single" w:sz="4" w:space="0" w:color="000000"/>
            </w:tcBorders>
            <w:vAlign w:val="center"/>
            <w:hideMark/>
          </w:tcPr>
          <w:p w14:paraId="4824D019" w14:textId="77777777" w:rsidR="00A411DC" w:rsidRPr="00A411DC" w:rsidRDefault="00A411DC" w:rsidP="00A411DC">
            <w:pPr>
              <w:spacing w:before="60" w:after="60" w:line="220" w:lineRule="exact"/>
              <w:ind w:left="28"/>
              <w:rPr>
                <w:rFonts w:ascii="Georgia" w:hAnsi="Georgia"/>
                <w:bCs/>
                <w:color w:val="000000"/>
                <w:sz w:val="20"/>
                <w:szCs w:val="20"/>
                <w:lang w:val="sr-Cyrl-CS" w:eastAsia="ja-JP"/>
              </w:rPr>
            </w:pPr>
            <w:r w:rsidRPr="00A411DC">
              <w:rPr>
                <w:rFonts w:ascii="Georgia" w:hAnsi="Georgia"/>
                <w:sz w:val="20"/>
                <w:szCs w:val="20"/>
                <w:lang w:val="sr-Cyrl-CS" w:eastAsia="ja-JP"/>
              </w:rPr>
              <w:t>22.1.</w:t>
            </w:r>
          </w:p>
        </w:tc>
        <w:tc>
          <w:tcPr>
            <w:tcW w:w="7137" w:type="dxa"/>
            <w:gridSpan w:val="9"/>
            <w:tcBorders>
              <w:top w:val="single" w:sz="4" w:space="0" w:color="000000"/>
              <w:left w:val="single" w:sz="4" w:space="0" w:color="000000"/>
              <w:bottom w:val="single" w:sz="4" w:space="0" w:color="000000"/>
              <w:right w:val="single" w:sz="4" w:space="0" w:color="000000"/>
            </w:tcBorders>
            <w:hideMark/>
          </w:tcPr>
          <w:p w14:paraId="47502327" w14:textId="77777777" w:rsidR="00A411DC" w:rsidRPr="00A411DC" w:rsidRDefault="00A411DC" w:rsidP="00A411DC">
            <w:pPr>
              <w:spacing w:before="60" w:after="60" w:line="220" w:lineRule="exact"/>
              <w:ind w:left="28"/>
              <w:rPr>
                <w:rFonts w:ascii="Georgia" w:hAnsi="Georgia"/>
                <w:sz w:val="20"/>
                <w:szCs w:val="20"/>
                <w:lang w:val="sr-Cyrl-CS" w:eastAsia="ja-JP"/>
              </w:rPr>
            </w:pPr>
            <w:r w:rsidRPr="00A411DC">
              <w:rPr>
                <w:rFonts w:ascii="Georgia" w:hAnsi="Georgia"/>
                <w:sz w:val="20"/>
                <w:szCs w:val="20"/>
                <w:lang w:val="sr-Cyrl-CS" w:eastAsia="ja-JP"/>
              </w:rPr>
              <w:t>Задолжителна литература</w:t>
            </w:r>
          </w:p>
        </w:tc>
      </w:tr>
      <w:tr w:rsidR="00A411DC" w:rsidRPr="00A411DC" w14:paraId="16FC3236" w14:textId="77777777" w:rsidTr="00A411DC">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AE11096" w14:textId="77777777" w:rsidR="00A411DC" w:rsidRPr="00A411DC" w:rsidRDefault="00A411DC" w:rsidP="00A411DC">
            <w:pPr>
              <w:spacing w:line="220" w:lineRule="exact"/>
              <w:rPr>
                <w:rFonts w:ascii="Georgia" w:hAnsi="Georgia"/>
                <w:sz w:val="20"/>
                <w:szCs w:val="20"/>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7464899" w14:textId="77777777" w:rsidR="00A411DC" w:rsidRPr="00A411DC" w:rsidRDefault="00A411DC" w:rsidP="00A411DC">
            <w:pPr>
              <w:spacing w:line="220" w:lineRule="exact"/>
              <w:rPr>
                <w:rFonts w:ascii="Georgia" w:hAnsi="Georgia"/>
                <w:bCs/>
                <w:color w:val="000000"/>
                <w:sz w:val="20"/>
                <w:szCs w:val="20"/>
                <w:lang w:val="sr-Cyrl-CS" w:eastAsia="ja-JP"/>
              </w:rPr>
            </w:pPr>
          </w:p>
        </w:tc>
        <w:tc>
          <w:tcPr>
            <w:tcW w:w="1037" w:type="dxa"/>
            <w:gridSpan w:val="2"/>
            <w:tcBorders>
              <w:top w:val="single" w:sz="4" w:space="0" w:color="000000"/>
              <w:left w:val="single" w:sz="4" w:space="0" w:color="000000"/>
              <w:bottom w:val="single" w:sz="4" w:space="0" w:color="000000"/>
              <w:right w:val="single" w:sz="4" w:space="0" w:color="000000"/>
            </w:tcBorders>
            <w:hideMark/>
          </w:tcPr>
          <w:p w14:paraId="4E5BE408" w14:textId="77777777" w:rsidR="00A411DC" w:rsidRPr="00A411DC" w:rsidRDefault="00A411DC" w:rsidP="00A411DC">
            <w:pPr>
              <w:spacing w:before="60" w:after="60" w:line="220" w:lineRule="exact"/>
              <w:ind w:left="28"/>
              <w:rPr>
                <w:rFonts w:ascii="Georgia" w:hAnsi="Georgia"/>
                <w:sz w:val="20"/>
                <w:szCs w:val="20"/>
                <w:lang w:val="sr-Cyrl-CS" w:eastAsia="ja-JP"/>
              </w:rPr>
            </w:pPr>
            <w:r w:rsidRPr="00A411DC">
              <w:rPr>
                <w:rFonts w:ascii="Georgia" w:hAnsi="Georgia"/>
                <w:sz w:val="20"/>
                <w:szCs w:val="20"/>
                <w:lang w:val="sr-Cyrl-CS" w:eastAsia="ja-JP"/>
              </w:rPr>
              <w:t>Ред</w:t>
            </w:r>
            <w:r w:rsidRPr="00A411DC">
              <w:rPr>
                <w:rFonts w:ascii="Georgia" w:hAnsi="Georgia"/>
                <w:sz w:val="20"/>
                <w:szCs w:val="20"/>
                <w:lang w:val="mk-MK" w:eastAsia="ja-JP"/>
              </w:rPr>
              <w:t>ен</w:t>
            </w:r>
            <w:r w:rsidRPr="00A411DC">
              <w:rPr>
                <w:rFonts w:ascii="Georgia" w:hAnsi="Georgia"/>
                <w:sz w:val="20"/>
                <w:szCs w:val="20"/>
                <w:lang w:val="sr-Cyrl-CS" w:eastAsia="ja-JP"/>
              </w:rPr>
              <w:t xml:space="preserve"> број</w:t>
            </w:r>
          </w:p>
        </w:tc>
        <w:tc>
          <w:tcPr>
            <w:tcW w:w="1484" w:type="dxa"/>
            <w:tcBorders>
              <w:top w:val="single" w:sz="4" w:space="0" w:color="000000"/>
              <w:left w:val="single" w:sz="4" w:space="0" w:color="000000"/>
              <w:bottom w:val="single" w:sz="4" w:space="0" w:color="000000"/>
              <w:right w:val="single" w:sz="4" w:space="0" w:color="000000"/>
            </w:tcBorders>
            <w:hideMark/>
          </w:tcPr>
          <w:p w14:paraId="3647E791" w14:textId="77777777" w:rsidR="00A411DC" w:rsidRPr="00A411DC" w:rsidRDefault="00A411DC" w:rsidP="00A411DC">
            <w:pPr>
              <w:spacing w:before="60" w:after="60" w:line="220" w:lineRule="exact"/>
              <w:ind w:left="28"/>
              <w:rPr>
                <w:rFonts w:ascii="Georgia" w:hAnsi="Georgia"/>
                <w:sz w:val="20"/>
                <w:szCs w:val="20"/>
                <w:lang w:val="sr-Cyrl-CS" w:eastAsia="ja-JP"/>
              </w:rPr>
            </w:pPr>
            <w:r w:rsidRPr="00A411DC">
              <w:rPr>
                <w:rFonts w:ascii="Georgia" w:hAnsi="Georgia"/>
                <w:sz w:val="20"/>
                <w:szCs w:val="20"/>
                <w:lang w:val="sr-Cyrl-CS" w:eastAsia="ja-JP"/>
              </w:rPr>
              <w:t>Автор</w:t>
            </w:r>
          </w:p>
        </w:tc>
        <w:tc>
          <w:tcPr>
            <w:tcW w:w="1768" w:type="dxa"/>
            <w:gridSpan w:val="3"/>
            <w:tcBorders>
              <w:top w:val="single" w:sz="4" w:space="0" w:color="000000"/>
              <w:left w:val="single" w:sz="4" w:space="0" w:color="000000"/>
              <w:bottom w:val="single" w:sz="4" w:space="0" w:color="000000"/>
              <w:right w:val="single" w:sz="4" w:space="0" w:color="000000"/>
            </w:tcBorders>
            <w:hideMark/>
          </w:tcPr>
          <w:p w14:paraId="7F8B6549" w14:textId="77777777" w:rsidR="00A411DC" w:rsidRPr="00A411DC" w:rsidRDefault="00A411DC" w:rsidP="00A411DC">
            <w:pPr>
              <w:spacing w:before="60" w:after="60" w:line="220" w:lineRule="exact"/>
              <w:ind w:left="28"/>
              <w:rPr>
                <w:rFonts w:ascii="Georgia" w:hAnsi="Georgia"/>
                <w:sz w:val="20"/>
                <w:szCs w:val="20"/>
                <w:lang w:val="sr-Cyrl-CS" w:eastAsia="ja-JP"/>
              </w:rPr>
            </w:pPr>
            <w:r w:rsidRPr="00A411DC">
              <w:rPr>
                <w:rFonts w:ascii="Georgia" w:hAnsi="Georgia"/>
                <w:sz w:val="20"/>
                <w:szCs w:val="20"/>
                <w:lang w:val="sr-Cyrl-CS" w:eastAsia="ja-JP"/>
              </w:rPr>
              <w:t>Наслов</w:t>
            </w:r>
          </w:p>
        </w:tc>
        <w:tc>
          <w:tcPr>
            <w:tcW w:w="1634" w:type="dxa"/>
            <w:gridSpan w:val="2"/>
            <w:tcBorders>
              <w:top w:val="single" w:sz="4" w:space="0" w:color="000000"/>
              <w:left w:val="single" w:sz="4" w:space="0" w:color="000000"/>
              <w:bottom w:val="single" w:sz="4" w:space="0" w:color="000000"/>
              <w:right w:val="single" w:sz="4" w:space="0" w:color="000000"/>
            </w:tcBorders>
            <w:hideMark/>
          </w:tcPr>
          <w:p w14:paraId="21B9A9E4" w14:textId="77777777" w:rsidR="00A411DC" w:rsidRPr="00A411DC" w:rsidRDefault="00A411DC" w:rsidP="00A411DC">
            <w:pPr>
              <w:spacing w:before="60" w:after="60" w:line="220" w:lineRule="exact"/>
              <w:ind w:left="28"/>
              <w:rPr>
                <w:rFonts w:ascii="Georgia" w:hAnsi="Georgia"/>
                <w:sz w:val="20"/>
                <w:szCs w:val="20"/>
                <w:lang w:val="sr-Cyrl-CS" w:eastAsia="ja-JP"/>
              </w:rPr>
            </w:pPr>
            <w:r w:rsidRPr="00A411DC">
              <w:rPr>
                <w:rFonts w:ascii="Georgia" w:hAnsi="Georgia"/>
                <w:sz w:val="20"/>
                <w:szCs w:val="20"/>
                <w:lang w:val="sr-Cyrl-CS" w:eastAsia="ja-JP"/>
              </w:rPr>
              <w:t>Издавач</w:t>
            </w:r>
          </w:p>
        </w:tc>
        <w:tc>
          <w:tcPr>
            <w:tcW w:w="0" w:type="auto"/>
            <w:tcBorders>
              <w:top w:val="single" w:sz="4" w:space="0" w:color="000000"/>
              <w:left w:val="single" w:sz="4" w:space="0" w:color="000000"/>
              <w:bottom w:val="single" w:sz="4" w:space="0" w:color="000000"/>
              <w:right w:val="single" w:sz="4" w:space="0" w:color="000000"/>
            </w:tcBorders>
            <w:hideMark/>
          </w:tcPr>
          <w:p w14:paraId="6AB759C8" w14:textId="77777777" w:rsidR="00A411DC" w:rsidRPr="00A411DC" w:rsidRDefault="00A411DC" w:rsidP="00A411DC">
            <w:pPr>
              <w:spacing w:before="60" w:after="60" w:line="220" w:lineRule="exact"/>
              <w:ind w:left="28"/>
              <w:rPr>
                <w:rFonts w:ascii="Georgia" w:hAnsi="Georgia"/>
                <w:sz w:val="20"/>
                <w:szCs w:val="20"/>
                <w:lang w:val="sr-Cyrl-CS" w:eastAsia="ja-JP"/>
              </w:rPr>
            </w:pPr>
            <w:r w:rsidRPr="00A411DC">
              <w:rPr>
                <w:rFonts w:ascii="Georgia" w:hAnsi="Georgia"/>
                <w:sz w:val="20"/>
                <w:szCs w:val="20"/>
                <w:lang w:val="sr-Cyrl-CS" w:eastAsia="ja-JP"/>
              </w:rPr>
              <w:t>Година</w:t>
            </w:r>
          </w:p>
        </w:tc>
      </w:tr>
      <w:tr w:rsidR="00A411DC" w:rsidRPr="00A411DC" w14:paraId="3F2D3DAC" w14:textId="77777777" w:rsidTr="00A411DC">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1F1250" w14:textId="77777777" w:rsidR="00A411DC" w:rsidRPr="00A411DC" w:rsidRDefault="00A411DC" w:rsidP="00A411DC">
            <w:pPr>
              <w:spacing w:line="220" w:lineRule="exact"/>
              <w:rPr>
                <w:rFonts w:ascii="Georgia" w:hAnsi="Georgia"/>
                <w:sz w:val="20"/>
                <w:szCs w:val="20"/>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0E78F5" w14:textId="77777777" w:rsidR="00A411DC" w:rsidRPr="00A411DC" w:rsidRDefault="00A411DC" w:rsidP="00A411DC">
            <w:pPr>
              <w:spacing w:line="220" w:lineRule="exact"/>
              <w:rPr>
                <w:rFonts w:ascii="Georgia" w:hAnsi="Georgia"/>
                <w:bCs/>
                <w:color w:val="000000"/>
                <w:sz w:val="20"/>
                <w:szCs w:val="20"/>
                <w:lang w:val="sr-Cyrl-CS" w:eastAsia="ja-JP"/>
              </w:rPr>
            </w:pPr>
          </w:p>
        </w:tc>
        <w:tc>
          <w:tcPr>
            <w:tcW w:w="1037" w:type="dxa"/>
            <w:gridSpan w:val="2"/>
            <w:tcBorders>
              <w:top w:val="single" w:sz="4" w:space="0" w:color="000000"/>
              <w:left w:val="single" w:sz="4" w:space="0" w:color="000000"/>
              <w:bottom w:val="single" w:sz="4" w:space="0" w:color="000000"/>
              <w:right w:val="single" w:sz="4" w:space="0" w:color="000000"/>
            </w:tcBorders>
            <w:hideMark/>
          </w:tcPr>
          <w:p w14:paraId="21430614"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1.</w:t>
            </w:r>
          </w:p>
        </w:tc>
        <w:tc>
          <w:tcPr>
            <w:tcW w:w="1484" w:type="dxa"/>
            <w:tcBorders>
              <w:top w:val="single" w:sz="4" w:space="0" w:color="000000"/>
              <w:left w:val="single" w:sz="4" w:space="0" w:color="000000"/>
              <w:bottom w:val="single" w:sz="4" w:space="0" w:color="000000"/>
              <w:right w:val="single" w:sz="4" w:space="0" w:color="000000"/>
            </w:tcBorders>
          </w:tcPr>
          <w:p w14:paraId="234CF426" w14:textId="77777777" w:rsidR="00A411DC" w:rsidRPr="00A411DC" w:rsidRDefault="00A411DC" w:rsidP="00A411DC">
            <w:pPr>
              <w:spacing w:before="100" w:beforeAutospacing="1" w:after="100" w:afterAutospacing="1" w:line="220" w:lineRule="exact"/>
              <w:ind w:left="28"/>
              <w:rPr>
                <w:rFonts w:ascii="Georgia" w:hAnsi="Georgia"/>
                <w:sz w:val="20"/>
                <w:szCs w:val="20"/>
                <w:lang w:val="sq-AL" w:eastAsia="ja-JP"/>
              </w:rPr>
            </w:pPr>
            <w:r w:rsidRPr="00A411DC">
              <w:rPr>
                <w:rFonts w:ascii="Georgia" w:hAnsi="Georgia"/>
                <w:sz w:val="20"/>
                <w:szCs w:val="20"/>
                <w:lang w:val="sr-Cyrl-CS"/>
              </w:rPr>
              <w:t>Robert Ellsi</w:t>
            </w:r>
          </w:p>
        </w:tc>
        <w:tc>
          <w:tcPr>
            <w:tcW w:w="1768" w:type="dxa"/>
            <w:gridSpan w:val="3"/>
            <w:tcBorders>
              <w:top w:val="single" w:sz="4" w:space="0" w:color="000000"/>
              <w:left w:val="single" w:sz="4" w:space="0" w:color="000000"/>
              <w:bottom w:val="single" w:sz="4" w:space="0" w:color="000000"/>
              <w:right w:val="single" w:sz="4" w:space="0" w:color="000000"/>
            </w:tcBorders>
          </w:tcPr>
          <w:p w14:paraId="5A3F2933" w14:textId="77777777" w:rsidR="00A411DC" w:rsidRPr="00A411DC" w:rsidRDefault="00A411DC" w:rsidP="00A411DC">
            <w:pPr>
              <w:spacing w:before="100" w:beforeAutospacing="1" w:after="100" w:afterAutospacing="1" w:line="220" w:lineRule="exact"/>
              <w:rPr>
                <w:rFonts w:ascii="Georgia" w:eastAsia="Times New Roman" w:hAnsi="Georgia"/>
                <w:sz w:val="20"/>
                <w:szCs w:val="20"/>
                <w:lang w:val="en-US"/>
              </w:rPr>
            </w:pPr>
            <w:r w:rsidRPr="00A411DC">
              <w:rPr>
                <w:rFonts w:ascii="Georgia" w:eastAsia="Times New Roman" w:hAnsi="Georgia"/>
                <w:sz w:val="20"/>
                <w:szCs w:val="20"/>
                <w:lang w:val="en-US"/>
              </w:rPr>
              <w:t xml:space="preserve">Historia e letërsisë </w:t>
            </w:r>
          </w:p>
          <w:p w14:paraId="441C69BC" w14:textId="77777777" w:rsidR="00A411DC" w:rsidRPr="00A411DC" w:rsidRDefault="00A411DC" w:rsidP="00A411DC">
            <w:pPr>
              <w:spacing w:before="100" w:beforeAutospacing="1" w:after="100" w:afterAutospacing="1" w:line="220" w:lineRule="exact"/>
              <w:ind w:left="28"/>
              <w:rPr>
                <w:rFonts w:ascii="Georgia" w:hAnsi="Georgia"/>
                <w:sz w:val="20"/>
                <w:szCs w:val="20"/>
                <w:lang w:val="sq-AL" w:eastAsia="ja-JP"/>
              </w:rPr>
            </w:pPr>
            <w:r w:rsidRPr="00A411DC">
              <w:rPr>
                <w:rFonts w:ascii="Georgia" w:eastAsia="Times New Roman" w:hAnsi="Georgia"/>
                <w:sz w:val="20"/>
                <w:szCs w:val="20"/>
                <w:lang w:val="sr-Cyrl-CS"/>
              </w:rPr>
              <w:t>shqipe</w:t>
            </w:r>
          </w:p>
        </w:tc>
        <w:tc>
          <w:tcPr>
            <w:tcW w:w="1634" w:type="dxa"/>
            <w:gridSpan w:val="2"/>
            <w:tcBorders>
              <w:top w:val="single" w:sz="4" w:space="0" w:color="000000"/>
              <w:left w:val="single" w:sz="4" w:space="0" w:color="000000"/>
              <w:bottom w:val="single" w:sz="4" w:space="0" w:color="000000"/>
              <w:right w:val="single" w:sz="4" w:space="0" w:color="000000"/>
            </w:tcBorders>
          </w:tcPr>
          <w:p w14:paraId="111133D5" w14:textId="77777777" w:rsidR="00A411DC" w:rsidRPr="00A411DC" w:rsidRDefault="00A411DC" w:rsidP="00A411DC">
            <w:pPr>
              <w:spacing w:before="100" w:beforeAutospacing="1" w:after="100" w:afterAutospacing="1" w:line="220" w:lineRule="exact"/>
              <w:ind w:left="28"/>
              <w:rPr>
                <w:rFonts w:ascii="Georgia" w:hAnsi="Georgia"/>
                <w:sz w:val="20"/>
                <w:szCs w:val="20"/>
                <w:lang w:val="sq-AL" w:eastAsia="ja-JP"/>
              </w:rPr>
            </w:pPr>
            <w:r w:rsidRPr="00A411DC">
              <w:rPr>
                <w:rFonts w:ascii="Georgia" w:hAnsi="Georgia"/>
                <w:sz w:val="20"/>
                <w:szCs w:val="20"/>
                <w:lang w:val="sr-Cyrl-CS"/>
              </w:rPr>
              <w:t>Dukagjini, Pejë</w:t>
            </w:r>
          </w:p>
        </w:tc>
        <w:tc>
          <w:tcPr>
            <w:tcW w:w="0" w:type="auto"/>
            <w:tcBorders>
              <w:top w:val="single" w:sz="4" w:space="0" w:color="000000"/>
              <w:left w:val="single" w:sz="4" w:space="0" w:color="000000"/>
              <w:bottom w:val="single" w:sz="4" w:space="0" w:color="000000"/>
              <w:right w:val="single" w:sz="4" w:space="0" w:color="000000"/>
            </w:tcBorders>
          </w:tcPr>
          <w:p w14:paraId="5BFE2062" w14:textId="77777777" w:rsidR="00A411DC" w:rsidRPr="00A411DC" w:rsidRDefault="00A411DC" w:rsidP="00A411DC">
            <w:pPr>
              <w:spacing w:before="100" w:beforeAutospacing="1" w:after="100" w:afterAutospacing="1" w:line="220" w:lineRule="exact"/>
              <w:ind w:left="28"/>
              <w:rPr>
                <w:rFonts w:ascii="Georgia" w:hAnsi="Georgia"/>
                <w:sz w:val="20"/>
                <w:szCs w:val="20"/>
                <w:lang w:val="sq-AL" w:eastAsia="ja-JP"/>
              </w:rPr>
            </w:pPr>
            <w:r w:rsidRPr="00A411DC">
              <w:rPr>
                <w:rFonts w:ascii="Georgia" w:hAnsi="Georgia"/>
                <w:sz w:val="20"/>
                <w:szCs w:val="20"/>
                <w:lang w:val="mk-MK"/>
              </w:rPr>
              <w:t>2001</w:t>
            </w:r>
          </w:p>
        </w:tc>
      </w:tr>
      <w:tr w:rsidR="00A411DC" w:rsidRPr="00A411DC" w14:paraId="2F391108" w14:textId="77777777" w:rsidTr="00A411DC">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A3C2CE" w14:textId="77777777" w:rsidR="00A411DC" w:rsidRPr="00A411DC" w:rsidRDefault="00A411DC" w:rsidP="00A411DC">
            <w:pPr>
              <w:spacing w:line="220" w:lineRule="exact"/>
              <w:rPr>
                <w:rFonts w:ascii="Georgia" w:hAnsi="Georgia"/>
                <w:sz w:val="20"/>
                <w:szCs w:val="20"/>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753214" w14:textId="77777777" w:rsidR="00A411DC" w:rsidRPr="00A411DC" w:rsidRDefault="00A411DC" w:rsidP="00A411DC">
            <w:pPr>
              <w:spacing w:line="220" w:lineRule="exact"/>
              <w:rPr>
                <w:rFonts w:ascii="Georgia" w:hAnsi="Georgia"/>
                <w:bCs/>
                <w:color w:val="000000"/>
                <w:sz w:val="20"/>
                <w:szCs w:val="20"/>
                <w:lang w:val="sr-Cyrl-CS" w:eastAsia="ja-JP"/>
              </w:rPr>
            </w:pPr>
          </w:p>
        </w:tc>
        <w:tc>
          <w:tcPr>
            <w:tcW w:w="1037" w:type="dxa"/>
            <w:gridSpan w:val="2"/>
            <w:tcBorders>
              <w:top w:val="single" w:sz="4" w:space="0" w:color="000000"/>
              <w:left w:val="single" w:sz="4" w:space="0" w:color="000000"/>
              <w:bottom w:val="single" w:sz="4" w:space="0" w:color="000000"/>
              <w:right w:val="single" w:sz="4" w:space="0" w:color="000000"/>
            </w:tcBorders>
            <w:hideMark/>
          </w:tcPr>
          <w:p w14:paraId="490EE98E"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2.</w:t>
            </w:r>
          </w:p>
        </w:tc>
        <w:tc>
          <w:tcPr>
            <w:tcW w:w="1484" w:type="dxa"/>
            <w:tcBorders>
              <w:top w:val="single" w:sz="4" w:space="0" w:color="000000"/>
              <w:left w:val="single" w:sz="4" w:space="0" w:color="000000"/>
              <w:bottom w:val="single" w:sz="4" w:space="0" w:color="000000"/>
              <w:right w:val="single" w:sz="4" w:space="0" w:color="000000"/>
            </w:tcBorders>
          </w:tcPr>
          <w:p w14:paraId="5C22C094"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en-US" w:eastAsia="ja-JP"/>
              </w:rPr>
              <w:t>Ali Aliu, Shaban Sinani e tjerë</w:t>
            </w:r>
          </w:p>
        </w:tc>
        <w:tc>
          <w:tcPr>
            <w:tcW w:w="1768" w:type="dxa"/>
            <w:gridSpan w:val="3"/>
            <w:tcBorders>
              <w:top w:val="single" w:sz="4" w:space="0" w:color="000000"/>
              <w:left w:val="single" w:sz="4" w:space="0" w:color="000000"/>
              <w:bottom w:val="single" w:sz="4" w:space="0" w:color="000000"/>
              <w:right w:val="single" w:sz="4" w:space="0" w:color="000000"/>
            </w:tcBorders>
          </w:tcPr>
          <w:p w14:paraId="3C42DF5C"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en-US" w:eastAsia="ja-JP"/>
              </w:rPr>
              <w:t>Let</w:t>
            </w:r>
            <w:r w:rsidRPr="00A411DC">
              <w:rPr>
                <w:rFonts w:ascii="Georgia" w:hAnsi="Georgia"/>
                <w:sz w:val="20"/>
                <w:szCs w:val="20"/>
                <w:lang w:val="sq-AL" w:eastAsia="ja-JP"/>
              </w:rPr>
              <w:t>ërsia bashkëkohore shqiptare</w:t>
            </w:r>
          </w:p>
        </w:tc>
        <w:tc>
          <w:tcPr>
            <w:tcW w:w="1634" w:type="dxa"/>
            <w:gridSpan w:val="2"/>
            <w:tcBorders>
              <w:top w:val="single" w:sz="4" w:space="0" w:color="000000"/>
              <w:left w:val="single" w:sz="4" w:space="0" w:color="000000"/>
              <w:bottom w:val="single" w:sz="4" w:space="0" w:color="000000"/>
              <w:right w:val="single" w:sz="4" w:space="0" w:color="000000"/>
            </w:tcBorders>
          </w:tcPr>
          <w:p w14:paraId="6C7F8DFB"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p>
          <w:p w14:paraId="7476D3E9"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q-AL" w:eastAsia="ja-JP"/>
              </w:rPr>
              <w:t xml:space="preserve">Alb – ass, </w:t>
            </w:r>
            <w:r w:rsidRPr="00A411DC">
              <w:rPr>
                <w:rFonts w:ascii="Georgia" w:hAnsi="Georgia"/>
                <w:sz w:val="20"/>
                <w:szCs w:val="20"/>
                <w:lang w:val="sr-Cyrl-CS" w:eastAsia="ja-JP"/>
              </w:rPr>
              <w:t>Tiranë</w:t>
            </w:r>
          </w:p>
        </w:tc>
        <w:tc>
          <w:tcPr>
            <w:tcW w:w="0" w:type="auto"/>
            <w:tcBorders>
              <w:top w:val="single" w:sz="4" w:space="0" w:color="000000"/>
              <w:left w:val="single" w:sz="4" w:space="0" w:color="000000"/>
              <w:bottom w:val="single" w:sz="4" w:space="0" w:color="000000"/>
              <w:right w:val="single" w:sz="4" w:space="0" w:color="000000"/>
            </w:tcBorders>
          </w:tcPr>
          <w:p w14:paraId="0DAC8A0F"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q-AL" w:eastAsia="ja-JP"/>
              </w:rPr>
              <w:t>2002</w:t>
            </w:r>
          </w:p>
        </w:tc>
      </w:tr>
      <w:tr w:rsidR="00A411DC" w:rsidRPr="00A411DC" w14:paraId="511F37FD" w14:textId="77777777" w:rsidTr="00A411DC">
        <w:trPr>
          <w:trHeight w:val="7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B4F207F" w14:textId="77777777" w:rsidR="00A411DC" w:rsidRPr="00A411DC" w:rsidRDefault="00A411DC" w:rsidP="00A411DC">
            <w:pPr>
              <w:spacing w:line="220" w:lineRule="exact"/>
              <w:rPr>
                <w:rFonts w:ascii="Georgia" w:hAnsi="Georgia"/>
                <w:sz w:val="20"/>
                <w:szCs w:val="20"/>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9E71A4" w14:textId="77777777" w:rsidR="00A411DC" w:rsidRPr="00A411DC" w:rsidRDefault="00A411DC" w:rsidP="00A411DC">
            <w:pPr>
              <w:spacing w:line="220" w:lineRule="exact"/>
              <w:rPr>
                <w:rFonts w:ascii="Georgia" w:hAnsi="Georgia"/>
                <w:bCs/>
                <w:color w:val="000000"/>
                <w:sz w:val="20"/>
                <w:szCs w:val="20"/>
                <w:lang w:val="sr-Cyrl-CS" w:eastAsia="ja-JP"/>
              </w:rPr>
            </w:pPr>
          </w:p>
        </w:tc>
        <w:tc>
          <w:tcPr>
            <w:tcW w:w="1037" w:type="dxa"/>
            <w:gridSpan w:val="2"/>
            <w:tcBorders>
              <w:top w:val="single" w:sz="4" w:space="0" w:color="000000"/>
              <w:left w:val="single" w:sz="4" w:space="0" w:color="000000"/>
              <w:bottom w:val="single" w:sz="4" w:space="0" w:color="000000"/>
              <w:right w:val="single" w:sz="4" w:space="0" w:color="000000"/>
            </w:tcBorders>
            <w:hideMark/>
          </w:tcPr>
          <w:p w14:paraId="0A7A81B0"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3.</w:t>
            </w:r>
          </w:p>
        </w:tc>
        <w:tc>
          <w:tcPr>
            <w:tcW w:w="1484" w:type="dxa"/>
            <w:tcBorders>
              <w:top w:val="single" w:sz="4" w:space="0" w:color="000000"/>
              <w:left w:val="single" w:sz="4" w:space="0" w:color="000000"/>
              <w:bottom w:val="single" w:sz="4" w:space="0" w:color="000000"/>
              <w:right w:val="single" w:sz="4" w:space="0" w:color="000000"/>
            </w:tcBorders>
          </w:tcPr>
          <w:p w14:paraId="18CE0000"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q-AL" w:eastAsia="ja-JP"/>
              </w:rPr>
              <w:t>Dhimitër Shuteriqi e tjerë</w:t>
            </w:r>
          </w:p>
        </w:tc>
        <w:tc>
          <w:tcPr>
            <w:tcW w:w="1768" w:type="dxa"/>
            <w:gridSpan w:val="3"/>
            <w:tcBorders>
              <w:top w:val="single" w:sz="4" w:space="0" w:color="000000"/>
              <w:left w:val="single" w:sz="4" w:space="0" w:color="000000"/>
              <w:bottom w:val="single" w:sz="4" w:space="0" w:color="000000"/>
              <w:right w:val="single" w:sz="4" w:space="0" w:color="000000"/>
            </w:tcBorders>
          </w:tcPr>
          <w:p w14:paraId="31E2C948" w14:textId="77777777" w:rsidR="00A411DC" w:rsidRPr="00A411DC" w:rsidRDefault="00A411DC" w:rsidP="00A411DC">
            <w:pPr>
              <w:spacing w:before="100" w:beforeAutospacing="1" w:after="100" w:afterAutospacing="1" w:line="220" w:lineRule="exact"/>
              <w:ind w:left="28"/>
              <w:rPr>
                <w:rFonts w:ascii="Georgia" w:hAnsi="Georgia"/>
                <w:sz w:val="20"/>
                <w:szCs w:val="20"/>
                <w:lang w:val="mk-MK" w:eastAsia="ja-JP"/>
              </w:rPr>
            </w:pPr>
            <w:r w:rsidRPr="00A411DC">
              <w:rPr>
                <w:rFonts w:ascii="Georgia" w:hAnsi="Georgia"/>
                <w:sz w:val="20"/>
                <w:szCs w:val="20"/>
                <w:lang w:val="sq-AL" w:eastAsia="ja-JP"/>
              </w:rPr>
              <w:t>Historia e letërsisë shqiptare</w:t>
            </w:r>
          </w:p>
        </w:tc>
        <w:tc>
          <w:tcPr>
            <w:tcW w:w="1634" w:type="dxa"/>
            <w:gridSpan w:val="2"/>
            <w:tcBorders>
              <w:top w:val="single" w:sz="4" w:space="0" w:color="000000"/>
              <w:left w:val="single" w:sz="4" w:space="0" w:color="000000"/>
              <w:bottom w:val="single" w:sz="4" w:space="0" w:color="000000"/>
              <w:right w:val="single" w:sz="4" w:space="0" w:color="000000"/>
            </w:tcBorders>
          </w:tcPr>
          <w:p w14:paraId="64509B5B"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rPr>
              <w:t>Rilindja, Prishtinë</w:t>
            </w:r>
          </w:p>
        </w:tc>
        <w:tc>
          <w:tcPr>
            <w:tcW w:w="0" w:type="auto"/>
            <w:tcBorders>
              <w:top w:val="single" w:sz="4" w:space="0" w:color="000000"/>
              <w:left w:val="single" w:sz="4" w:space="0" w:color="000000"/>
              <w:bottom w:val="single" w:sz="4" w:space="0" w:color="000000"/>
              <w:right w:val="single" w:sz="4" w:space="0" w:color="000000"/>
            </w:tcBorders>
          </w:tcPr>
          <w:p w14:paraId="0364E7DA" w14:textId="77777777" w:rsidR="00A411DC" w:rsidRPr="00A411DC" w:rsidRDefault="00A411DC" w:rsidP="00A411DC">
            <w:pPr>
              <w:spacing w:before="100" w:beforeAutospacing="1" w:after="100" w:afterAutospacing="1" w:line="220" w:lineRule="exact"/>
              <w:ind w:left="28"/>
              <w:rPr>
                <w:rFonts w:ascii="Georgia" w:hAnsi="Georgia"/>
                <w:sz w:val="20"/>
                <w:szCs w:val="20"/>
                <w:lang w:val="mk-MK" w:eastAsia="ja-JP"/>
              </w:rPr>
            </w:pPr>
            <w:r w:rsidRPr="00A411DC">
              <w:rPr>
                <w:rFonts w:ascii="Georgia" w:hAnsi="Georgia"/>
                <w:sz w:val="20"/>
                <w:szCs w:val="20"/>
                <w:lang w:val="sr-Cyrl-CS"/>
              </w:rPr>
              <w:t>1989</w:t>
            </w:r>
          </w:p>
        </w:tc>
      </w:tr>
      <w:tr w:rsidR="00A411DC" w:rsidRPr="00A411DC" w14:paraId="00BD1D0A" w14:textId="77777777" w:rsidTr="00A411DC">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5B3BBAE" w14:textId="77777777" w:rsidR="00A411DC" w:rsidRPr="00A411DC" w:rsidRDefault="00A411DC" w:rsidP="00A411DC">
            <w:pPr>
              <w:spacing w:line="220" w:lineRule="exact"/>
              <w:rPr>
                <w:rFonts w:ascii="Georgia" w:hAnsi="Georgia"/>
                <w:sz w:val="20"/>
                <w:szCs w:val="20"/>
                <w:lang w:val="sr-Cyrl-CS" w:eastAsia="ja-JP"/>
              </w:rPr>
            </w:pPr>
          </w:p>
        </w:tc>
        <w:tc>
          <w:tcPr>
            <w:tcW w:w="1912" w:type="dxa"/>
            <w:vMerge w:val="restart"/>
            <w:tcBorders>
              <w:top w:val="single" w:sz="4" w:space="0" w:color="000000"/>
              <w:left w:val="single" w:sz="4" w:space="0" w:color="000000"/>
              <w:bottom w:val="single" w:sz="4" w:space="0" w:color="000000"/>
              <w:right w:val="single" w:sz="4" w:space="0" w:color="000000"/>
            </w:tcBorders>
            <w:vAlign w:val="center"/>
            <w:hideMark/>
          </w:tcPr>
          <w:p w14:paraId="4B33C2B9" w14:textId="77777777" w:rsidR="00A411DC" w:rsidRPr="00A411DC" w:rsidRDefault="00A411DC" w:rsidP="00A411DC">
            <w:pPr>
              <w:spacing w:before="60" w:after="60" w:line="220" w:lineRule="exact"/>
              <w:ind w:left="28"/>
              <w:rPr>
                <w:rFonts w:ascii="Georgia" w:hAnsi="Georgia"/>
                <w:bCs/>
                <w:color w:val="000000"/>
                <w:sz w:val="20"/>
                <w:szCs w:val="20"/>
                <w:lang w:val="sr-Cyrl-CS" w:eastAsia="ja-JP"/>
              </w:rPr>
            </w:pPr>
            <w:r w:rsidRPr="00A411DC">
              <w:rPr>
                <w:rFonts w:ascii="Georgia" w:hAnsi="Georgia"/>
                <w:sz w:val="20"/>
                <w:szCs w:val="20"/>
                <w:lang w:val="sr-Cyrl-CS" w:eastAsia="ja-JP"/>
              </w:rPr>
              <w:t>22.2.</w:t>
            </w:r>
          </w:p>
        </w:tc>
        <w:tc>
          <w:tcPr>
            <w:tcW w:w="7137" w:type="dxa"/>
            <w:gridSpan w:val="9"/>
            <w:tcBorders>
              <w:top w:val="single" w:sz="4" w:space="0" w:color="000000"/>
              <w:left w:val="single" w:sz="4" w:space="0" w:color="000000"/>
              <w:bottom w:val="single" w:sz="4" w:space="0" w:color="000000"/>
              <w:right w:val="single" w:sz="4" w:space="0" w:color="000000"/>
            </w:tcBorders>
            <w:hideMark/>
          </w:tcPr>
          <w:p w14:paraId="1BC21C1C"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Дополнителна литература</w:t>
            </w:r>
          </w:p>
        </w:tc>
      </w:tr>
      <w:tr w:rsidR="00A411DC" w:rsidRPr="00A411DC" w14:paraId="759FE197" w14:textId="77777777" w:rsidTr="00A411DC">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20FCB51" w14:textId="77777777" w:rsidR="00A411DC" w:rsidRPr="00A411DC" w:rsidRDefault="00A411DC" w:rsidP="00A411DC">
            <w:pPr>
              <w:spacing w:line="220" w:lineRule="exact"/>
              <w:rPr>
                <w:rFonts w:ascii="Georgia" w:hAnsi="Georgia"/>
                <w:sz w:val="20"/>
                <w:szCs w:val="20"/>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F7D597" w14:textId="77777777" w:rsidR="00A411DC" w:rsidRPr="00A411DC" w:rsidRDefault="00A411DC" w:rsidP="00A411DC">
            <w:pPr>
              <w:spacing w:line="220" w:lineRule="exact"/>
              <w:rPr>
                <w:rFonts w:ascii="Georgia" w:hAnsi="Georgia"/>
                <w:bCs/>
                <w:color w:val="000000"/>
                <w:sz w:val="20"/>
                <w:szCs w:val="20"/>
                <w:lang w:val="sr-Cyrl-CS" w:eastAsia="ja-JP"/>
              </w:rPr>
            </w:pPr>
          </w:p>
        </w:tc>
        <w:tc>
          <w:tcPr>
            <w:tcW w:w="1037" w:type="dxa"/>
            <w:gridSpan w:val="2"/>
            <w:tcBorders>
              <w:top w:val="single" w:sz="4" w:space="0" w:color="000000"/>
              <w:left w:val="single" w:sz="4" w:space="0" w:color="000000"/>
              <w:bottom w:val="single" w:sz="4" w:space="0" w:color="000000"/>
              <w:right w:val="single" w:sz="4" w:space="0" w:color="000000"/>
            </w:tcBorders>
            <w:hideMark/>
          </w:tcPr>
          <w:p w14:paraId="58C9EE47"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Ред</w:t>
            </w:r>
            <w:r w:rsidRPr="00A411DC">
              <w:rPr>
                <w:rFonts w:ascii="Georgia" w:hAnsi="Georgia"/>
                <w:sz w:val="20"/>
                <w:szCs w:val="20"/>
                <w:lang w:val="mk-MK" w:eastAsia="ja-JP"/>
              </w:rPr>
              <w:t>ен</w:t>
            </w:r>
            <w:r w:rsidRPr="00A411DC">
              <w:rPr>
                <w:rFonts w:ascii="Georgia" w:hAnsi="Georgia"/>
                <w:sz w:val="20"/>
                <w:szCs w:val="20"/>
                <w:lang w:val="sr-Cyrl-CS" w:eastAsia="ja-JP"/>
              </w:rPr>
              <w:t xml:space="preserve"> број</w:t>
            </w:r>
          </w:p>
        </w:tc>
        <w:tc>
          <w:tcPr>
            <w:tcW w:w="1484" w:type="dxa"/>
            <w:tcBorders>
              <w:top w:val="single" w:sz="4" w:space="0" w:color="000000"/>
              <w:left w:val="single" w:sz="4" w:space="0" w:color="000000"/>
              <w:bottom w:val="single" w:sz="4" w:space="0" w:color="000000"/>
              <w:right w:val="single" w:sz="4" w:space="0" w:color="000000"/>
            </w:tcBorders>
            <w:hideMark/>
          </w:tcPr>
          <w:p w14:paraId="55C6ED43"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Автор</w:t>
            </w:r>
          </w:p>
        </w:tc>
        <w:tc>
          <w:tcPr>
            <w:tcW w:w="1768" w:type="dxa"/>
            <w:gridSpan w:val="3"/>
            <w:tcBorders>
              <w:top w:val="single" w:sz="4" w:space="0" w:color="000000"/>
              <w:left w:val="single" w:sz="4" w:space="0" w:color="000000"/>
              <w:bottom w:val="single" w:sz="4" w:space="0" w:color="000000"/>
              <w:right w:val="single" w:sz="4" w:space="0" w:color="000000"/>
            </w:tcBorders>
            <w:hideMark/>
          </w:tcPr>
          <w:p w14:paraId="4B890A84"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Наслов</w:t>
            </w:r>
          </w:p>
        </w:tc>
        <w:tc>
          <w:tcPr>
            <w:tcW w:w="1634" w:type="dxa"/>
            <w:gridSpan w:val="2"/>
            <w:tcBorders>
              <w:top w:val="single" w:sz="4" w:space="0" w:color="000000"/>
              <w:left w:val="single" w:sz="4" w:space="0" w:color="000000"/>
              <w:bottom w:val="single" w:sz="4" w:space="0" w:color="000000"/>
              <w:right w:val="single" w:sz="4" w:space="0" w:color="000000"/>
            </w:tcBorders>
            <w:hideMark/>
          </w:tcPr>
          <w:p w14:paraId="6365485C"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Издавач</w:t>
            </w:r>
          </w:p>
        </w:tc>
        <w:tc>
          <w:tcPr>
            <w:tcW w:w="0" w:type="auto"/>
            <w:tcBorders>
              <w:top w:val="single" w:sz="4" w:space="0" w:color="000000"/>
              <w:left w:val="single" w:sz="4" w:space="0" w:color="000000"/>
              <w:bottom w:val="single" w:sz="4" w:space="0" w:color="000000"/>
              <w:right w:val="single" w:sz="4" w:space="0" w:color="000000"/>
            </w:tcBorders>
            <w:hideMark/>
          </w:tcPr>
          <w:p w14:paraId="3F95EC88"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Година</w:t>
            </w:r>
          </w:p>
        </w:tc>
      </w:tr>
      <w:tr w:rsidR="00A411DC" w:rsidRPr="00A411DC" w14:paraId="705EBFA0" w14:textId="77777777" w:rsidTr="00A411DC">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19E42F0" w14:textId="77777777" w:rsidR="00A411DC" w:rsidRPr="00A411DC" w:rsidRDefault="00A411DC" w:rsidP="00A411DC">
            <w:pPr>
              <w:spacing w:line="220" w:lineRule="exact"/>
              <w:rPr>
                <w:rFonts w:ascii="Georgia" w:hAnsi="Georgia"/>
                <w:sz w:val="20"/>
                <w:szCs w:val="20"/>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F7AA602" w14:textId="77777777" w:rsidR="00A411DC" w:rsidRPr="00A411DC" w:rsidRDefault="00A411DC" w:rsidP="00A411DC">
            <w:pPr>
              <w:spacing w:line="220" w:lineRule="exact"/>
              <w:rPr>
                <w:rFonts w:ascii="Georgia" w:hAnsi="Georgia"/>
                <w:bCs/>
                <w:color w:val="000000"/>
                <w:sz w:val="20"/>
                <w:szCs w:val="20"/>
                <w:lang w:val="sr-Cyrl-CS" w:eastAsia="ja-JP"/>
              </w:rPr>
            </w:pPr>
          </w:p>
        </w:tc>
        <w:tc>
          <w:tcPr>
            <w:tcW w:w="1037" w:type="dxa"/>
            <w:gridSpan w:val="2"/>
            <w:tcBorders>
              <w:top w:val="single" w:sz="4" w:space="0" w:color="000000"/>
              <w:left w:val="single" w:sz="4" w:space="0" w:color="000000"/>
              <w:bottom w:val="single" w:sz="4" w:space="0" w:color="000000"/>
              <w:right w:val="single" w:sz="4" w:space="0" w:color="000000"/>
            </w:tcBorders>
            <w:hideMark/>
          </w:tcPr>
          <w:p w14:paraId="1F3F9D1B"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1.</w:t>
            </w:r>
          </w:p>
        </w:tc>
        <w:tc>
          <w:tcPr>
            <w:tcW w:w="1484" w:type="dxa"/>
            <w:tcBorders>
              <w:top w:val="single" w:sz="4" w:space="0" w:color="000000"/>
              <w:left w:val="single" w:sz="4" w:space="0" w:color="000000"/>
              <w:bottom w:val="single" w:sz="4" w:space="0" w:color="000000"/>
              <w:right w:val="single" w:sz="4" w:space="0" w:color="000000"/>
            </w:tcBorders>
          </w:tcPr>
          <w:p w14:paraId="667ACA61"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q-AL" w:eastAsia="ja-JP"/>
              </w:rPr>
              <w:t xml:space="preserve">                                       Agim Vinca</w:t>
            </w:r>
          </w:p>
        </w:tc>
        <w:tc>
          <w:tcPr>
            <w:tcW w:w="1768" w:type="dxa"/>
            <w:gridSpan w:val="3"/>
            <w:tcBorders>
              <w:top w:val="single" w:sz="4" w:space="0" w:color="000000"/>
              <w:left w:val="single" w:sz="4" w:space="0" w:color="000000"/>
              <w:bottom w:val="single" w:sz="4" w:space="0" w:color="000000"/>
              <w:right w:val="single" w:sz="4" w:space="0" w:color="000000"/>
            </w:tcBorders>
          </w:tcPr>
          <w:p w14:paraId="0FB2E693"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rPr>
              <w:t>Struktura e zhvillimit të poezisë së sotme shqipe (1945-1980)</w:t>
            </w:r>
          </w:p>
        </w:tc>
        <w:tc>
          <w:tcPr>
            <w:tcW w:w="1634" w:type="dxa"/>
            <w:gridSpan w:val="2"/>
            <w:tcBorders>
              <w:top w:val="single" w:sz="4" w:space="0" w:color="000000"/>
              <w:left w:val="single" w:sz="4" w:space="0" w:color="000000"/>
              <w:bottom w:val="single" w:sz="4" w:space="0" w:color="000000"/>
              <w:right w:val="single" w:sz="4" w:space="0" w:color="000000"/>
            </w:tcBorders>
          </w:tcPr>
          <w:p w14:paraId="5D444821"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rPr>
              <w:t>Rilindja, Prishtinë</w:t>
            </w:r>
          </w:p>
        </w:tc>
        <w:tc>
          <w:tcPr>
            <w:tcW w:w="0" w:type="auto"/>
            <w:tcBorders>
              <w:top w:val="single" w:sz="4" w:space="0" w:color="000000"/>
              <w:left w:val="single" w:sz="4" w:space="0" w:color="000000"/>
              <w:bottom w:val="single" w:sz="4" w:space="0" w:color="000000"/>
              <w:right w:val="single" w:sz="4" w:space="0" w:color="000000"/>
            </w:tcBorders>
          </w:tcPr>
          <w:p w14:paraId="1F8FF2B5"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rPr>
              <w:t>1985</w:t>
            </w:r>
          </w:p>
        </w:tc>
      </w:tr>
      <w:tr w:rsidR="00A411DC" w:rsidRPr="00A411DC" w14:paraId="303F752B" w14:textId="77777777" w:rsidTr="00A411DC">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EA4DF7" w14:textId="77777777" w:rsidR="00A411DC" w:rsidRPr="00A411DC" w:rsidRDefault="00A411DC" w:rsidP="00A411DC">
            <w:pPr>
              <w:spacing w:line="220" w:lineRule="exact"/>
              <w:rPr>
                <w:rFonts w:ascii="Georgia" w:hAnsi="Georgia"/>
                <w:sz w:val="20"/>
                <w:szCs w:val="20"/>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0BDEBDA" w14:textId="77777777" w:rsidR="00A411DC" w:rsidRPr="00A411DC" w:rsidRDefault="00A411DC" w:rsidP="00A411DC">
            <w:pPr>
              <w:spacing w:line="220" w:lineRule="exact"/>
              <w:rPr>
                <w:rFonts w:ascii="Georgia" w:hAnsi="Georgia"/>
                <w:bCs/>
                <w:color w:val="000000"/>
                <w:sz w:val="20"/>
                <w:szCs w:val="20"/>
                <w:lang w:val="sr-Cyrl-CS" w:eastAsia="ja-JP"/>
              </w:rPr>
            </w:pPr>
          </w:p>
        </w:tc>
        <w:tc>
          <w:tcPr>
            <w:tcW w:w="1037" w:type="dxa"/>
            <w:gridSpan w:val="2"/>
            <w:tcBorders>
              <w:top w:val="single" w:sz="4" w:space="0" w:color="000000"/>
              <w:left w:val="single" w:sz="4" w:space="0" w:color="000000"/>
              <w:bottom w:val="single" w:sz="4" w:space="0" w:color="000000"/>
              <w:right w:val="single" w:sz="4" w:space="0" w:color="000000"/>
            </w:tcBorders>
            <w:hideMark/>
          </w:tcPr>
          <w:p w14:paraId="310DCC0F"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2.</w:t>
            </w:r>
          </w:p>
        </w:tc>
        <w:tc>
          <w:tcPr>
            <w:tcW w:w="1484" w:type="dxa"/>
            <w:tcBorders>
              <w:top w:val="single" w:sz="4" w:space="0" w:color="000000"/>
              <w:left w:val="single" w:sz="4" w:space="0" w:color="000000"/>
              <w:bottom w:val="single" w:sz="4" w:space="0" w:color="000000"/>
              <w:right w:val="single" w:sz="4" w:space="0" w:color="000000"/>
            </w:tcBorders>
          </w:tcPr>
          <w:p w14:paraId="795A2853" w14:textId="77777777" w:rsidR="00A411DC" w:rsidRPr="00A411DC" w:rsidRDefault="00A411DC" w:rsidP="00A411DC">
            <w:pPr>
              <w:spacing w:before="100" w:beforeAutospacing="1" w:after="100" w:afterAutospacing="1" w:line="220" w:lineRule="exact"/>
              <w:ind w:left="28"/>
              <w:rPr>
                <w:rFonts w:ascii="Georgia" w:hAnsi="Georgia"/>
                <w:sz w:val="20"/>
                <w:szCs w:val="20"/>
                <w:lang w:val="sq-AL" w:eastAsia="ja-JP"/>
              </w:rPr>
            </w:pPr>
            <w:r w:rsidRPr="00A411DC">
              <w:rPr>
                <w:rFonts w:ascii="Georgia" w:hAnsi="Georgia"/>
                <w:sz w:val="20"/>
                <w:szCs w:val="20"/>
                <w:lang w:val="sr-Cyrl-CS" w:eastAsia="ja-JP"/>
              </w:rPr>
              <w:t>Grup autorësh</w:t>
            </w:r>
          </w:p>
        </w:tc>
        <w:tc>
          <w:tcPr>
            <w:tcW w:w="1768" w:type="dxa"/>
            <w:gridSpan w:val="3"/>
            <w:tcBorders>
              <w:top w:val="single" w:sz="4" w:space="0" w:color="000000"/>
              <w:left w:val="single" w:sz="4" w:space="0" w:color="000000"/>
              <w:bottom w:val="single" w:sz="4" w:space="0" w:color="000000"/>
              <w:right w:val="single" w:sz="4" w:space="0" w:color="000000"/>
            </w:tcBorders>
          </w:tcPr>
          <w:p w14:paraId="12C9DFEE" w14:textId="77777777" w:rsidR="00A411DC" w:rsidRPr="00A411DC" w:rsidRDefault="00A411DC" w:rsidP="00A411DC">
            <w:pPr>
              <w:spacing w:before="100" w:beforeAutospacing="1" w:after="100" w:afterAutospacing="1" w:line="220" w:lineRule="exact"/>
              <w:ind w:left="28"/>
              <w:rPr>
                <w:rFonts w:ascii="Georgia" w:hAnsi="Georgia"/>
                <w:sz w:val="20"/>
                <w:szCs w:val="20"/>
                <w:lang w:val="sq-AL" w:eastAsia="ja-JP"/>
              </w:rPr>
            </w:pPr>
            <w:r w:rsidRPr="00A411DC">
              <w:rPr>
                <w:rFonts w:ascii="Georgia" w:hAnsi="Georgia"/>
                <w:sz w:val="20"/>
                <w:szCs w:val="20"/>
                <w:lang w:val="sq-AL" w:eastAsia="ja-JP"/>
              </w:rPr>
              <w:t>Letërsia shqiptare 4</w:t>
            </w:r>
          </w:p>
        </w:tc>
        <w:tc>
          <w:tcPr>
            <w:tcW w:w="1634" w:type="dxa"/>
            <w:gridSpan w:val="2"/>
            <w:tcBorders>
              <w:top w:val="single" w:sz="4" w:space="0" w:color="000000"/>
              <w:left w:val="single" w:sz="4" w:space="0" w:color="000000"/>
              <w:bottom w:val="single" w:sz="4" w:space="0" w:color="000000"/>
              <w:right w:val="single" w:sz="4" w:space="0" w:color="000000"/>
            </w:tcBorders>
          </w:tcPr>
          <w:p w14:paraId="65A076F7" w14:textId="77777777" w:rsidR="00A411DC" w:rsidRPr="00A411DC" w:rsidRDefault="00A411DC" w:rsidP="00A411DC">
            <w:pPr>
              <w:spacing w:before="100" w:beforeAutospacing="1" w:after="100" w:afterAutospacing="1" w:line="220" w:lineRule="exact"/>
              <w:ind w:left="28"/>
              <w:rPr>
                <w:rFonts w:ascii="Georgia" w:hAnsi="Georgia"/>
                <w:sz w:val="20"/>
                <w:szCs w:val="20"/>
                <w:lang w:val="sq-AL" w:eastAsia="ja-JP"/>
              </w:rPr>
            </w:pPr>
            <w:r w:rsidRPr="00A411DC">
              <w:rPr>
                <w:rFonts w:ascii="Georgia" w:hAnsi="Georgia"/>
                <w:sz w:val="20"/>
                <w:szCs w:val="20"/>
                <w:lang w:val="sq-AL" w:eastAsia="ja-JP"/>
              </w:rPr>
              <w:t>Shblsh, Tiranë</w:t>
            </w:r>
          </w:p>
        </w:tc>
        <w:tc>
          <w:tcPr>
            <w:tcW w:w="0" w:type="auto"/>
            <w:tcBorders>
              <w:top w:val="single" w:sz="4" w:space="0" w:color="000000"/>
              <w:left w:val="single" w:sz="4" w:space="0" w:color="000000"/>
              <w:bottom w:val="single" w:sz="4" w:space="0" w:color="000000"/>
              <w:right w:val="single" w:sz="4" w:space="0" w:color="000000"/>
            </w:tcBorders>
          </w:tcPr>
          <w:p w14:paraId="5800C2D6" w14:textId="77777777" w:rsidR="00A411DC" w:rsidRPr="00A411DC" w:rsidRDefault="00A411DC" w:rsidP="00A411DC">
            <w:pPr>
              <w:spacing w:before="100" w:beforeAutospacing="1" w:after="100" w:afterAutospacing="1" w:line="220" w:lineRule="exact"/>
              <w:ind w:left="28"/>
              <w:rPr>
                <w:rFonts w:ascii="Georgia" w:hAnsi="Georgia"/>
                <w:sz w:val="20"/>
                <w:szCs w:val="20"/>
                <w:lang w:val="sq-AL" w:eastAsia="ja-JP"/>
              </w:rPr>
            </w:pPr>
            <w:r w:rsidRPr="00A411DC">
              <w:rPr>
                <w:rFonts w:ascii="Georgia" w:hAnsi="Georgia"/>
                <w:sz w:val="20"/>
                <w:szCs w:val="20"/>
                <w:lang w:val="sq-AL" w:eastAsia="ja-JP"/>
              </w:rPr>
              <w:t>2002</w:t>
            </w:r>
          </w:p>
        </w:tc>
      </w:tr>
      <w:tr w:rsidR="00A411DC" w:rsidRPr="00A411DC" w14:paraId="6AE71514" w14:textId="77777777" w:rsidTr="00A411DC">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D7EBBE8" w14:textId="77777777" w:rsidR="00A411DC" w:rsidRPr="00A411DC" w:rsidRDefault="00A411DC" w:rsidP="00A411DC">
            <w:pPr>
              <w:spacing w:line="220" w:lineRule="exact"/>
              <w:rPr>
                <w:rFonts w:ascii="Georgia" w:hAnsi="Georgia"/>
                <w:sz w:val="20"/>
                <w:szCs w:val="20"/>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1FB591F" w14:textId="77777777" w:rsidR="00A411DC" w:rsidRPr="00A411DC" w:rsidRDefault="00A411DC" w:rsidP="00A411DC">
            <w:pPr>
              <w:spacing w:line="220" w:lineRule="exact"/>
              <w:rPr>
                <w:rFonts w:ascii="Georgia" w:hAnsi="Georgia"/>
                <w:bCs/>
                <w:color w:val="000000"/>
                <w:sz w:val="20"/>
                <w:szCs w:val="20"/>
                <w:lang w:val="sr-Cyrl-CS" w:eastAsia="ja-JP"/>
              </w:rPr>
            </w:pPr>
          </w:p>
        </w:tc>
        <w:tc>
          <w:tcPr>
            <w:tcW w:w="1037" w:type="dxa"/>
            <w:gridSpan w:val="2"/>
            <w:tcBorders>
              <w:top w:val="single" w:sz="4" w:space="0" w:color="000000"/>
              <w:left w:val="single" w:sz="4" w:space="0" w:color="000000"/>
              <w:bottom w:val="single" w:sz="4" w:space="0" w:color="000000"/>
              <w:right w:val="single" w:sz="4" w:space="0" w:color="000000"/>
            </w:tcBorders>
            <w:hideMark/>
          </w:tcPr>
          <w:p w14:paraId="3296C9B0"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3.</w:t>
            </w:r>
          </w:p>
        </w:tc>
        <w:tc>
          <w:tcPr>
            <w:tcW w:w="1484" w:type="dxa"/>
            <w:tcBorders>
              <w:top w:val="single" w:sz="4" w:space="0" w:color="000000"/>
              <w:left w:val="single" w:sz="4" w:space="0" w:color="000000"/>
              <w:bottom w:val="single" w:sz="4" w:space="0" w:color="000000"/>
              <w:right w:val="single" w:sz="4" w:space="0" w:color="000000"/>
            </w:tcBorders>
          </w:tcPr>
          <w:p w14:paraId="5DC42D18" w14:textId="77777777" w:rsidR="00A411DC" w:rsidRPr="00A411DC" w:rsidRDefault="00A411DC" w:rsidP="00A411DC">
            <w:pPr>
              <w:spacing w:before="100" w:beforeAutospacing="1" w:after="100" w:afterAutospacing="1" w:line="220" w:lineRule="exact"/>
              <w:ind w:left="28"/>
              <w:rPr>
                <w:rFonts w:ascii="Georgia" w:hAnsi="Georgia"/>
                <w:sz w:val="20"/>
                <w:szCs w:val="20"/>
                <w:lang w:val="en-US" w:eastAsia="ja-JP"/>
              </w:rPr>
            </w:pPr>
            <w:r w:rsidRPr="00A411DC">
              <w:rPr>
                <w:rFonts w:ascii="Georgia" w:hAnsi="Georgia"/>
                <w:sz w:val="20"/>
                <w:szCs w:val="20"/>
                <w:lang w:val="sr-Cyrl-CS"/>
              </w:rPr>
              <w:t xml:space="preserve">Ibrahim </w:t>
            </w:r>
            <w:r w:rsidRPr="00A411DC">
              <w:rPr>
                <w:rFonts w:ascii="Georgia" w:hAnsi="Georgia"/>
                <w:sz w:val="20"/>
                <w:szCs w:val="20"/>
                <w:lang w:val="en-CA"/>
              </w:rPr>
              <w:t xml:space="preserve">Rugova </w:t>
            </w:r>
            <w:r w:rsidRPr="00A411DC">
              <w:rPr>
                <w:rFonts w:ascii="Georgia" w:hAnsi="Georgia"/>
                <w:sz w:val="20"/>
                <w:szCs w:val="20"/>
                <w:lang w:val="sr-Cyrl-CS"/>
              </w:rPr>
              <w:t>&amp; Sabri</w:t>
            </w:r>
            <w:r w:rsidRPr="00A411DC">
              <w:rPr>
                <w:rFonts w:ascii="Georgia" w:hAnsi="Georgia"/>
                <w:sz w:val="20"/>
                <w:szCs w:val="20"/>
                <w:lang w:val="en-CA"/>
              </w:rPr>
              <w:t xml:space="preserve"> Hamiti</w:t>
            </w:r>
          </w:p>
        </w:tc>
        <w:tc>
          <w:tcPr>
            <w:tcW w:w="1768" w:type="dxa"/>
            <w:gridSpan w:val="3"/>
            <w:tcBorders>
              <w:top w:val="single" w:sz="4" w:space="0" w:color="000000"/>
              <w:left w:val="single" w:sz="4" w:space="0" w:color="000000"/>
              <w:bottom w:val="single" w:sz="4" w:space="0" w:color="000000"/>
              <w:right w:val="single" w:sz="4" w:space="0" w:color="000000"/>
            </w:tcBorders>
          </w:tcPr>
          <w:p w14:paraId="4A02C87C" w14:textId="77777777" w:rsidR="00A411DC" w:rsidRPr="00A411DC" w:rsidRDefault="00A411DC" w:rsidP="00A411DC">
            <w:pPr>
              <w:spacing w:before="100" w:beforeAutospacing="1" w:after="100" w:afterAutospacing="1" w:line="220" w:lineRule="exact"/>
              <w:ind w:left="28"/>
              <w:rPr>
                <w:rFonts w:ascii="Georgia" w:hAnsi="Georgia"/>
                <w:sz w:val="20"/>
                <w:szCs w:val="20"/>
                <w:lang w:val="en-US" w:eastAsia="ja-JP"/>
              </w:rPr>
            </w:pPr>
            <w:r w:rsidRPr="00A411DC">
              <w:rPr>
                <w:rFonts w:ascii="Georgia" w:hAnsi="Georgia"/>
                <w:sz w:val="20"/>
                <w:szCs w:val="20"/>
                <w:lang w:val="sr-Cyrl-CS"/>
              </w:rPr>
              <w:t>Kritika letrare</w:t>
            </w:r>
          </w:p>
        </w:tc>
        <w:tc>
          <w:tcPr>
            <w:tcW w:w="1634" w:type="dxa"/>
            <w:gridSpan w:val="2"/>
            <w:tcBorders>
              <w:top w:val="single" w:sz="4" w:space="0" w:color="000000"/>
              <w:left w:val="single" w:sz="4" w:space="0" w:color="000000"/>
              <w:bottom w:val="single" w:sz="4" w:space="0" w:color="000000"/>
              <w:right w:val="single" w:sz="4" w:space="0" w:color="000000"/>
            </w:tcBorders>
          </w:tcPr>
          <w:p w14:paraId="67D223EC" w14:textId="77777777" w:rsidR="00A411DC" w:rsidRPr="00A411DC" w:rsidRDefault="00A411DC" w:rsidP="00A411DC">
            <w:pPr>
              <w:spacing w:before="100" w:beforeAutospacing="1" w:after="100" w:afterAutospacing="1" w:line="220" w:lineRule="exact"/>
              <w:ind w:left="28"/>
              <w:rPr>
                <w:rFonts w:ascii="Georgia" w:hAnsi="Georgia"/>
                <w:sz w:val="20"/>
                <w:szCs w:val="20"/>
                <w:lang w:val="en-US" w:eastAsia="ja-JP"/>
              </w:rPr>
            </w:pPr>
            <w:r w:rsidRPr="00A411DC">
              <w:rPr>
                <w:rFonts w:ascii="Georgia" w:hAnsi="Georgia"/>
                <w:sz w:val="20"/>
                <w:szCs w:val="20"/>
                <w:lang w:val="sr-Cyrl-CS"/>
              </w:rPr>
              <w:t>Rilindja, Prishtinë</w:t>
            </w:r>
          </w:p>
        </w:tc>
        <w:tc>
          <w:tcPr>
            <w:tcW w:w="0" w:type="auto"/>
            <w:tcBorders>
              <w:top w:val="single" w:sz="4" w:space="0" w:color="000000"/>
              <w:left w:val="single" w:sz="4" w:space="0" w:color="000000"/>
              <w:bottom w:val="single" w:sz="4" w:space="0" w:color="000000"/>
              <w:right w:val="single" w:sz="4" w:space="0" w:color="000000"/>
            </w:tcBorders>
          </w:tcPr>
          <w:p w14:paraId="03B8FDA3" w14:textId="77777777" w:rsidR="00A411DC" w:rsidRPr="00A411DC" w:rsidRDefault="00A411DC" w:rsidP="00A411DC">
            <w:pPr>
              <w:spacing w:before="100" w:beforeAutospacing="1" w:after="100" w:afterAutospacing="1" w:line="220" w:lineRule="exact"/>
              <w:ind w:left="28"/>
              <w:rPr>
                <w:rFonts w:ascii="Georgia" w:hAnsi="Georgia"/>
                <w:sz w:val="20"/>
                <w:szCs w:val="20"/>
                <w:lang w:val="en-US" w:eastAsia="ja-JP"/>
              </w:rPr>
            </w:pPr>
            <w:r w:rsidRPr="00A411DC">
              <w:rPr>
                <w:rFonts w:ascii="Georgia" w:hAnsi="Georgia"/>
                <w:sz w:val="20"/>
                <w:szCs w:val="20"/>
                <w:lang w:val="sr-Cyrl-CS" w:eastAsia="ja-JP"/>
              </w:rPr>
              <w:t>19</w:t>
            </w:r>
            <w:r w:rsidRPr="00A411DC">
              <w:rPr>
                <w:rFonts w:ascii="Georgia" w:hAnsi="Georgia"/>
                <w:sz w:val="20"/>
                <w:szCs w:val="20"/>
                <w:lang w:val="en-CA" w:eastAsia="ja-JP"/>
              </w:rPr>
              <w:t>79</w:t>
            </w:r>
          </w:p>
        </w:tc>
      </w:tr>
    </w:tbl>
    <w:p w14:paraId="3E208951" w14:textId="77777777" w:rsidR="0094276D" w:rsidRDefault="0094276D" w:rsidP="00336207">
      <w:pPr>
        <w:rPr>
          <w:rFonts w:ascii="Times New Roman" w:hAnsi="Times New Roman"/>
          <w:b/>
          <w:sz w:val="24"/>
          <w:lang w:val="en-US"/>
        </w:rPr>
      </w:pPr>
    </w:p>
    <w:p w14:paraId="0140B562" w14:textId="77777777" w:rsidR="0094276D" w:rsidRDefault="0094276D" w:rsidP="00336207">
      <w:pPr>
        <w:rPr>
          <w:rFonts w:ascii="Times New Roman" w:hAnsi="Times New Roman"/>
          <w:b/>
          <w:sz w:val="24"/>
          <w:lang w:val="en-US"/>
        </w:rPr>
      </w:pPr>
    </w:p>
    <w:p w14:paraId="2A7B129F" w14:textId="77777777" w:rsidR="0094276D" w:rsidRDefault="0094276D" w:rsidP="00336207">
      <w:pPr>
        <w:rPr>
          <w:rFonts w:ascii="Times New Roman" w:hAnsi="Times New Roman"/>
          <w:b/>
          <w:sz w:val="24"/>
          <w:lang w:val="en-US"/>
        </w:rPr>
      </w:pPr>
    </w:p>
    <w:p w14:paraId="4E862312" w14:textId="77777777" w:rsidR="0094276D" w:rsidRDefault="0094276D" w:rsidP="00336207">
      <w:pPr>
        <w:rPr>
          <w:rFonts w:ascii="Times New Roman" w:hAnsi="Times New Roman"/>
          <w:b/>
          <w:sz w:val="24"/>
          <w:lang w:val="en-US"/>
        </w:rPr>
      </w:pPr>
    </w:p>
    <w:p w14:paraId="0AFC4F8F" w14:textId="77777777" w:rsidR="0094276D" w:rsidRPr="0094276D" w:rsidRDefault="0094276D" w:rsidP="00336207">
      <w:pPr>
        <w:rPr>
          <w:rFonts w:ascii="Times New Roman" w:hAnsi="Times New Roman"/>
          <w:b/>
          <w:sz w:val="24"/>
          <w:lang w:val="en-US"/>
        </w:rPr>
      </w:pPr>
    </w:p>
    <w:p w14:paraId="0C84CCDC" w14:textId="77777777" w:rsidR="002C739C" w:rsidRPr="00F72B17" w:rsidRDefault="002C739C" w:rsidP="00336207">
      <w:pPr>
        <w:rPr>
          <w:rFonts w:ascii="Times New Roman" w:hAnsi="Times New Roman"/>
          <w:b/>
          <w:sz w:val="24"/>
          <w:lang w:val="mk-MK"/>
        </w:rPr>
      </w:pPr>
    </w:p>
    <w:p w14:paraId="5DB3D854" w14:textId="77777777" w:rsidR="002C739C" w:rsidRPr="00F72B17" w:rsidRDefault="002C739C" w:rsidP="00336207">
      <w:pPr>
        <w:rPr>
          <w:rFonts w:ascii="Times New Roman" w:hAnsi="Times New Roman"/>
          <w:b/>
          <w:sz w:val="24"/>
          <w:lang w:val="mk-MK"/>
        </w:rPr>
      </w:pPr>
    </w:p>
    <w:p w14:paraId="577F087F" w14:textId="77777777" w:rsidR="002C739C" w:rsidRPr="00F72B17" w:rsidRDefault="002C739C" w:rsidP="00336207">
      <w:pPr>
        <w:rPr>
          <w:rFonts w:ascii="Times New Roman" w:hAnsi="Times New Roman"/>
          <w:b/>
          <w:sz w:val="24"/>
          <w:lang w:val="mk-MK"/>
        </w:rPr>
      </w:pPr>
    </w:p>
    <w:p w14:paraId="3F75E540" w14:textId="77777777" w:rsidR="002C739C" w:rsidRPr="00F72B17" w:rsidRDefault="002C739C" w:rsidP="00336207">
      <w:pPr>
        <w:rPr>
          <w:rFonts w:ascii="Times New Roman" w:hAnsi="Times New Roman"/>
          <w:b/>
          <w:sz w:val="24"/>
          <w:lang w:val="mk-MK"/>
        </w:rPr>
      </w:pPr>
    </w:p>
    <w:p w14:paraId="28E89E6B" w14:textId="77777777" w:rsidR="002C739C" w:rsidRPr="00F72B17" w:rsidRDefault="002C739C" w:rsidP="00336207">
      <w:pPr>
        <w:rPr>
          <w:rFonts w:ascii="Times New Roman" w:hAnsi="Times New Roman"/>
          <w:b/>
          <w:sz w:val="24"/>
          <w:lang w:val="mk-MK"/>
        </w:rPr>
      </w:pPr>
    </w:p>
    <w:p w14:paraId="7F12445C" w14:textId="77777777" w:rsidR="002C739C" w:rsidRPr="00F72B17" w:rsidRDefault="002C739C" w:rsidP="00336207">
      <w:pPr>
        <w:rPr>
          <w:rFonts w:ascii="Times New Roman" w:hAnsi="Times New Roman"/>
          <w:b/>
          <w:sz w:val="24"/>
          <w:lang w:val="mk-MK"/>
        </w:rPr>
      </w:pPr>
    </w:p>
    <w:p w14:paraId="7AD58749" w14:textId="77777777" w:rsidR="002C739C" w:rsidRPr="00F72B17" w:rsidRDefault="002C739C" w:rsidP="00336207">
      <w:pPr>
        <w:rPr>
          <w:rFonts w:ascii="Times New Roman" w:hAnsi="Times New Roman"/>
          <w:b/>
          <w:sz w:val="24"/>
          <w:lang w:val="mk-MK"/>
        </w:rPr>
      </w:pPr>
    </w:p>
    <w:tbl>
      <w:tblPr>
        <w:tblW w:w="9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33"/>
        <w:gridCol w:w="1863"/>
        <w:gridCol w:w="682"/>
        <w:gridCol w:w="327"/>
        <w:gridCol w:w="1437"/>
        <w:gridCol w:w="185"/>
        <w:gridCol w:w="612"/>
        <w:gridCol w:w="796"/>
        <w:gridCol w:w="1795"/>
        <w:gridCol w:w="172"/>
        <w:gridCol w:w="1180"/>
      </w:tblGrid>
      <w:tr w:rsidR="00A411DC" w:rsidRPr="00A411DC" w14:paraId="3AD4F9D4" w14:textId="77777777" w:rsidTr="00A411DC">
        <w:trPr>
          <w:jc w:val="center"/>
        </w:trPr>
        <w:tc>
          <w:tcPr>
            <w:tcW w:w="3397" w:type="dxa"/>
            <w:gridSpan w:val="4"/>
            <w:tcBorders>
              <w:top w:val="single" w:sz="4" w:space="0" w:color="000000"/>
              <w:left w:val="single" w:sz="4" w:space="0" w:color="000000"/>
              <w:bottom w:val="single" w:sz="4" w:space="0" w:color="000000"/>
              <w:right w:val="single" w:sz="4" w:space="0" w:color="000000"/>
            </w:tcBorders>
            <w:hideMark/>
          </w:tcPr>
          <w:p w14:paraId="6CB4041D" w14:textId="77777777" w:rsidR="00A411DC" w:rsidRPr="00A411DC" w:rsidRDefault="00A411DC" w:rsidP="00A411DC">
            <w:pPr>
              <w:spacing w:before="100" w:beforeAutospacing="1" w:after="100" w:afterAutospacing="1" w:line="220" w:lineRule="exact"/>
              <w:ind w:left="28"/>
              <w:rPr>
                <w:rFonts w:ascii="Georgia" w:hAnsi="Georgia"/>
                <w:b/>
                <w:sz w:val="20"/>
                <w:szCs w:val="20"/>
                <w:lang w:val="sr-Cyrl-CS" w:eastAsia="ja-JP"/>
              </w:rPr>
            </w:pPr>
            <w:r w:rsidRPr="00A411DC">
              <w:rPr>
                <w:rFonts w:ascii="Georgia" w:hAnsi="Georgia"/>
                <w:b/>
                <w:sz w:val="20"/>
                <w:szCs w:val="20"/>
                <w:lang w:val="sr-Cyrl-CS" w:eastAsia="ja-JP"/>
              </w:rPr>
              <w:t>Прилог бр.</w:t>
            </w:r>
            <w:r w:rsidRPr="00A411DC">
              <w:rPr>
                <w:rFonts w:ascii="Georgia" w:hAnsi="Georgia"/>
                <w:b/>
                <w:sz w:val="20"/>
                <w:szCs w:val="20"/>
                <w:lang w:val="mk-MK" w:eastAsia="ja-JP"/>
              </w:rPr>
              <w:t xml:space="preserve"> </w:t>
            </w:r>
            <w:r w:rsidRPr="00A411DC">
              <w:rPr>
                <w:rFonts w:ascii="Georgia" w:hAnsi="Georgia"/>
                <w:b/>
                <w:sz w:val="20"/>
                <w:szCs w:val="20"/>
                <w:lang w:val="sr-Cyrl-CS" w:eastAsia="ja-JP"/>
              </w:rPr>
              <w:t>3</w:t>
            </w:r>
          </w:p>
        </w:tc>
        <w:tc>
          <w:tcPr>
            <w:tcW w:w="6185" w:type="dxa"/>
            <w:gridSpan w:val="7"/>
            <w:tcBorders>
              <w:top w:val="single" w:sz="4" w:space="0" w:color="000000"/>
              <w:left w:val="single" w:sz="4" w:space="0" w:color="000000"/>
              <w:bottom w:val="single" w:sz="4" w:space="0" w:color="000000"/>
              <w:right w:val="single" w:sz="4" w:space="0" w:color="000000"/>
            </w:tcBorders>
            <w:hideMark/>
          </w:tcPr>
          <w:p w14:paraId="510EAB78" w14:textId="77777777" w:rsidR="00A411DC" w:rsidRPr="00A411DC" w:rsidRDefault="00A411DC" w:rsidP="00A411DC">
            <w:pPr>
              <w:spacing w:before="100" w:beforeAutospacing="1" w:after="100" w:afterAutospacing="1" w:line="220" w:lineRule="exact"/>
              <w:ind w:left="28"/>
              <w:rPr>
                <w:rFonts w:ascii="Georgia" w:hAnsi="Georgia"/>
                <w:b/>
                <w:sz w:val="20"/>
                <w:szCs w:val="20"/>
                <w:lang w:val="sr-Cyrl-CS" w:eastAsia="ja-JP"/>
              </w:rPr>
            </w:pPr>
            <w:r w:rsidRPr="00A411DC">
              <w:rPr>
                <w:rFonts w:ascii="Georgia" w:hAnsi="Georgia"/>
                <w:b/>
                <w:sz w:val="20"/>
                <w:szCs w:val="20"/>
                <w:lang w:val="sr-Cyrl-CS" w:eastAsia="ja-JP"/>
              </w:rPr>
              <w:t xml:space="preserve">Предметна програма од </w:t>
            </w:r>
            <w:r w:rsidRPr="00A411DC">
              <w:rPr>
                <w:rFonts w:ascii="Georgia" w:hAnsi="Georgia"/>
                <w:b/>
                <w:sz w:val="20"/>
                <w:szCs w:val="20"/>
                <w:lang w:val="mk-MK" w:eastAsia="ja-JP"/>
              </w:rPr>
              <w:t>трет</w:t>
            </w:r>
            <w:r w:rsidRPr="00A411DC">
              <w:rPr>
                <w:rFonts w:ascii="Georgia" w:hAnsi="Georgia"/>
                <w:b/>
                <w:sz w:val="20"/>
                <w:szCs w:val="20"/>
                <w:lang w:val="sr-Cyrl-CS" w:eastAsia="ja-JP"/>
              </w:rPr>
              <w:t xml:space="preserve"> циклус на студии</w:t>
            </w:r>
          </w:p>
        </w:tc>
      </w:tr>
      <w:tr w:rsidR="00A411DC" w:rsidRPr="00A411DC" w14:paraId="612518E3" w14:textId="77777777" w:rsidTr="00A411DC">
        <w:trPr>
          <w:jc w:val="center"/>
        </w:trPr>
        <w:tc>
          <w:tcPr>
            <w:tcW w:w="534" w:type="dxa"/>
            <w:tcBorders>
              <w:top w:val="single" w:sz="4" w:space="0" w:color="000000"/>
              <w:left w:val="single" w:sz="4" w:space="0" w:color="000000"/>
              <w:bottom w:val="single" w:sz="4" w:space="0" w:color="000000"/>
              <w:right w:val="single" w:sz="4" w:space="0" w:color="000000"/>
            </w:tcBorders>
            <w:hideMark/>
          </w:tcPr>
          <w:p w14:paraId="17810EB0"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1.</w:t>
            </w:r>
          </w:p>
        </w:tc>
        <w:tc>
          <w:tcPr>
            <w:tcW w:w="2863" w:type="dxa"/>
            <w:gridSpan w:val="3"/>
            <w:tcBorders>
              <w:top w:val="single" w:sz="4" w:space="0" w:color="000000"/>
              <w:left w:val="single" w:sz="4" w:space="0" w:color="000000"/>
              <w:bottom w:val="single" w:sz="4" w:space="0" w:color="000000"/>
              <w:right w:val="single" w:sz="4" w:space="0" w:color="000000"/>
            </w:tcBorders>
            <w:hideMark/>
          </w:tcPr>
          <w:p w14:paraId="4D1D3327"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Наслов на наставниот предмет</w:t>
            </w:r>
          </w:p>
        </w:tc>
        <w:tc>
          <w:tcPr>
            <w:tcW w:w="6185" w:type="dxa"/>
            <w:gridSpan w:val="7"/>
            <w:tcBorders>
              <w:top w:val="single" w:sz="4" w:space="0" w:color="000000"/>
              <w:left w:val="single" w:sz="4" w:space="0" w:color="000000"/>
              <w:bottom w:val="single" w:sz="4" w:space="0" w:color="000000"/>
              <w:right w:val="single" w:sz="4" w:space="0" w:color="000000"/>
            </w:tcBorders>
          </w:tcPr>
          <w:p w14:paraId="7440485D" w14:textId="77777777" w:rsidR="00A411DC" w:rsidRPr="00A411DC" w:rsidRDefault="00A411DC" w:rsidP="00A411DC">
            <w:pPr>
              <w:spacing w:before="100" w:beforeAutospacing="1" w:after="100" w:afterAutospacing="1" w:line="220" w:lineRule="exact"/>
              <w:rPr>
                <w:rFonts w:ascii="Georgia" w:hAnsi="Georgia"/>
                <w:b/>
                <w:bCs/>
                <w:sz w:val="20"/>
                <w:szCs w:val="20"/>
                <w:lang w:val="sr-Cyrl-CS" w:eastAsia="ja-JP"/>
              </w:rPr>
            </w:pPr>
            <w:r w:rsidRPr="00A411DC">
              <w:rPr>
                <w:rFonts w:ascii="Georgia" w:hAnsi="Georgia"/>
                <w:b/>
                <w:caps/>
                <w:sz w:val="20"/>
                <w:szCs w:val="20"/>
                <w:lang w:val="mk-MK"/>
              </w:rPr>
              <w:t>книжевни теории и методи</w:t>
            </w:r>
          </w:p>
        </w:tc>
      </w:tr>
      <w:tr w:rsidR="00A411DC" w:rsidRPr="00A411DC" w14:paraId="653A17E1" w14:textId="77777777" w:rsidTr="00A411DC">
        <w:trPr>
          <w:jc w:val="center"/>
        </w:trPr>
        <w:tc>
          <w:tcPr>
            <w:tcW w:w="534" w:type="dxa"/>
            <w:tcBorders>
              <w:top w:val="single" w:sz="4" w:space="0" w:color="000000"/>
              <w:left w:val="single" w:sz="4" w:space="0" w:color="000000"/>
              <w:bottom w:val="single" w:sz="4" w:space="0" w:color="000000"/>
              <w:right w:val="single" w:sz="4" w:space="0" w:color="000000"/>
            </w:tcBorders>
            <w:hideMark/>
          </w:tcPr>
          <w:p w14:paraId="6738951A"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2.</w:t>
            </w:r>
          </w:p>
        </w:tc>
        <w:tc>
          <w:tcPr>
            <w:tcW w:w="2863" w:type="dxa"/>
            <w:gridSpan w:val="3"/>
            <w:tcBorders>
              <w:top w:val="single" w:sz="4" w:space="0" w:color="000000"/>
              <w:left w:val="single" w:sz="4" w:space="0" w:color="000000"/>
              <w:bottom w:val="single" w:sz="4" w:space="0" w:color="000000"/>
              <w:right w:val="single" w:sz="4" w:space="0" w:color="000000"/>
            </w:tcBorders>
            <w:hideMark/>
          </w:tcPr>
          <w:p w14:paraId="00BD0215"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Код</w:t>
            </w:r>
          </w:p>
        </w:tc>
        <w:tc>
          <w:tcPr>
            <w:tcW w:w="6185" w:type="dxa"/>
            <w:gridSpan w:val="7"/>
            <w:tcBorders>
              <w:top w:val="single" w:sz="4" w:space="0" w:color="000000"/>
              <w:left w:val="single" w:sz="4" w:space="0" w:color="000000"/>
              <w:bottom w:val="single" w:sz="4" w:space="0" w:color="000000"/>
              <w:right w:val="single" w:sz="4" w:space="0" w:color="000000"/>
            </w:tcBorders>
          </w:tcPr>
          <w:p w14:paraId="6E0587DD"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p>
        </w:tc>
      </w:tr>
      <w:tr w:rsidR="00A411DC" w:rsidRPr="00A411DC" w14:paraId="37E40FE0" w14:textId="77777777" w:rsidTr="00A411DC">
        <w:trPr>
          <w:jc w:val="center"/>
        </w:trPr>
        <w:tc>
          <w:tcPr>
            <w:tcW w:w="534" w:type="dxa"/>
            <w:tcBorders>
              <w:top w:val="single" w:sz="4" w:space="0" w:color="000000"/>
              <w:left w:val="single" w:sz="4" w:space="0" w:color="000000"/>
              <w:bottom w:val="single" w:sz="4" w:space="0" w:color="000000"/>
              <w:right w:val="single" w:sz="4" w:space="0" w:color="000000"/>
            </w:tcBorders>
            <w:hideMark/>
          </w:tcPr>
          <w:p w14:paraId="00B2FC04"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3.</w:t>
            </w:r>
          </w:p>
        </w:tc>
        <w:tc>
          <w:tcPr>
            <w:tcW w:w="2863" w:type="dxa"/>
            <w:gridSpan w:val="3"/>
            <w:tcBorders>
              <w:top w:val="single" w:sz="4" w:space="0" w:color="000000"/>
              <w:left w:val="single" w:sz="4" w:space="0" w:color="000000"/>
              <w:bottom w:val="single" w:sz="4" w:space="0" w:color="000000"/>
              <w:right w:val="single" w:sz="4" w:space="0" w:color="000000"/>
            </w:tcBorders>
            <w:hideMark/>
          </w:tcPr>
          <w:p w14:paraId="6D7AE0CB"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Студиска програма</w:t>
            </w:r>
          </w:p>
        </w:tc>
        <w:tc>
          <w:tcPr>
            <w:tcW w:w="6185" w:type="dxa"/>
            <w:gridSpan w:val="7"/>
            <w:tcBorders>
              <w:top w:val="single" w:sz="4" w:space="0" w:color="000000"/>
              <w:left w:val="single" w:sz="4" w:space="0" w:color="000000"/>
              <w:bottom w:val="single" w:sz="4" w:space="0" w:color="000000"/>
              <w:right w:val="single" w:sz="4" w:space="0" w:color="000000"/>
            </w:tcBorders>
          </w:tcPr>
          <w:p w14:paraId="1E0EC68F" w14:textId="7171088B" w:rsidR="00A411DC" w:rsidRPr="00A411DC" w:rsidRDefault="00A411DC" w:rsidP="00D31A4E">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rPr>
              <w:t>Наука за книжевност</w:t>
            </w:r>
          </w:p>
        </w:tc>
      </w:tr>
      <w:tr w:rsidR="00A411DC" w:rsidRPr="00A411DC" w14:paraId="079ECDE7" w14:textId="77777777" w:rsidTr="00A411DC">
        <w:trPr>
          <w:jc w:val="center"/>
        </w:trPr>
        <w:tc>
          <w:tcPr>
            <w:tcW w:w="534" w:type="dxa"/>
            <w:tcBorders>
              <w:top w:val="single" w:sz="4" w:space="0" w:color="000000"/>
              <w:left w:val="single" w:sz="4" w:space="0" w:color="000000"/>
              <w:bottom w:val="single" w:sz="4" w:space="0" w:color="000000"/>
              <w:right w:val="single" w:sz="4" w:space="0" w:color="000000"/>
            </w:tcBorders>
            <w:hideMark/>
          </w:tcPr>
          <w:p w14:paraId="4341D97E"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4.</w:t>
            </w:r>
          </w:p>
        </w:tc>
        <w:tc>
          <w:tcPr>
            <w:tcW w:w="2863" w:type="dxa"/>
            <w:gridSpan w:val="3"/>
            <w:tcBorders>
              <w:top w:val="single" w:sz="4" w:space="0" w:color="000000"/>
              <w:left w:val="single" w:sz="4" w:space="0" w:color="000000"/>
              <w:bottom w:val="single" w:sz="4" w:space="0" w:color="000000"/>
              <w:right w:val="single" w:sz="4" w:space="0" w:color="000000"/>
            </w:tcBorders>
            <w:hideMark/>
          </w:tcPr>
          <w:p w14:paraId="50419DCD"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 xml:space="preserve">Организатор на студиската програма (единица, односно </w:t>
            </w:r>
            <w:r w:rsidRPr="00A411DC">
              <w:rPr>
                <w:rFonts w:ascii="Georgia" w:hAnsi="Georgia"/>
                <w:sz w:val="20"/>
                <w:szCs w:val="20"/>
                <w:lang w:val="mk-MK" w:eastAsia="ja-JP"/>
              </w:rPr>
              <w:t xml:space="preserve"> - </w:t>
            </w:r>
            <w:r w:rsidRPr="00A411DC">
              <w:rPr>
                <w:rFonts w:ascii="Georgia" w:hAnsi="Georgia"/>
                <w:sz w:val="20"/>
                <w:szCs w:val="20"/>
                <w:lang w:val="sr-Cyrl-CS" w:eastAsia="ja-JP"/>
              </w:rPr>
              <w:t>институт, катедра, оддел)</w:t>
            </w:r>
          </w:p>
        </w:tc>
        <w:tc>
          <w:tcPr>
            <w:tcW w:w="6185" w:type="dxa"/>
            <w:gridSpan w:val="7"/>
            <w:tcBorders>
              <w:top w:val="single" w:sz="4" w:space="0" w:color="000000"/>
              <w:left w:val="single" w:sz="4" w:space="0" w:color="000000"/>
              <w:bottom w:val="single" w:sz="4" w:space="0" w:color="000000"/>
              <w:right w:val="single" w:sz="4" w:space="0" w:color="000000"/>
            </w:tcBorders>
          </w:tcPr>
          <w:p w14:paraId="004F91F3"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rPr>
              <w:t>Филолошки факултет „Блаже Конески “ – Скопје Катедра: Албански јазик и книжевност</w:t>
            </w:r>
          </w:p>
        </w:tc>
      </w:tr>
      <w:tr w:rsidR="00A411DC" w:rsidRPr="00A411DC" w14:paraId="4A973C74" w14:textId="77777777" w:rsidTr="00A411DC">
        <w:trPr>
          <w:jc w:val="center"/>
        </w:trPr>
        <w:tc>
          <w:tcPr>
            <w:tcW w:w="534" w:type="dxa"/>
            <w:tcBorders>
              <w:top w:val="single" w:sz="4" w:space="0" w:color="000000"/>
              <w:left w:val="single" w:sz="4" w:space="0" w:color="000000"/>
              <w:bottom w:val="single" w:sz="4" w:space="0" w:color="000000"/>
              <w:right w:val="single" w:sz="4" w:space="0" w:color="000000"/>
            </w:tcBorders>
            <w:hideMark/>
          </w:tcPr>
          <w:p w14:paraId="724DDA5A"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5.</w:t>
            </w:r>
          </w:p>
        </w:tc>
        <w:tc>
          <w:tcPr>
            <w:tcW w:w="2863" w:type="dxa"/>
            <w:gridSpan w:val="3"/>
            <w:tcBorders>
              <w:top w:val="single" w:sz="4" w:space="0" w:color="000000"/>
              <w:left w:val="single" w:sz="4" w:space="0" w:color="000000"/>
              <w:bottom w:val="single" w:sz="4" w:space="0" w:color="000000"/>
              <w:right w:val="single" w:sz="4" w:space="0" w:color="000000"/>
            </w:tcBorders>
            <w:hideMark/>
          </w:tcPr>
          <w:p w14:paraId="2FBEA932"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Степен (прв, втор, трет циклус)</w:t>
            </w:r>
          </w:p>
        </w:tc>
        <w:tc>
          <w:tcPr>
            <w:tcW w:w="6185" w:type="dxa"/>
            <w:gridSpan w:val="7"/>
            <w:tcBorders>
              <w:top w:val="single" w:sz="4" w:space="0" w:color="000000"/>
              <w:left w:val="single" w:sz="4" w:space="0" w:color="000000"/>
              <w:bottom w:val="single" w:sz="4" w:space="0" w:color="000000"/>
              <w:right w:val="single" w:sz="4" w:space="0" w:color="000000"/>
            </w:tcBorders>
          </w:tcPr>
          <w:p w14:paraId="406DAD1E"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rPr>
              <w:t>Филолошки факултет „Блаже Конески “ – Скопје Катедра: Албански јазик и книжевност</w:t>
            </w:r>
          </w:p>
        </w:tc>
      </w:tr>
      <w:tr w:rsidR="00A411DC" w:rsidRPr="00A411DC" w14:paraId="353E7D1E" w14:textId="77777777" w:rsidTr="00A411DC">
        <w:trPr>
          <w:jc w:val="center"/>
        </w:trPr>
        <w:tc>
          <w:tcPr>
            <w:tcW w:w="534" w:type="dxa"/>
            <w:tcBorders>
              <w:top w:val="single" w:sz="4" w:space="0" w:color="000000"/>
              <w:left w:val="single" w:sz="4" w:space="0" w:color="000000"/>
              <w:bottom w:val="single" w:sz="4" w:space="0" w:color="000000"/>
              <w:right w:val="single" w:sz="4" w:space="0" w:color="000000"/>
            </w:tcBorders>
            <w:hideMark/>
          </w:tcPr>
          <w:p w14:paraId="26F6FED7"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6.</w:t>
            </w:r>
          </w:p>
        </w:tc>
        <w:tc>
          <w:tcPr>
            <w:tcW w:w="2863" w:type="dxa"/>
            <w:gridSpan w:val="3"/>
            <w:tcBorders>
              <w:top w:val="single" w:sz="4" w:space="0" w:color="000000"/>
              <w:left w:val="single" w:sz="4" w:space="0" w:color="000000"/>
              <w:bottom w:val="single" w:sz="4" w:space="0" w:color="000000"/>
              <w:right w:val="single" w:sz="4" w:space="0" w:color="000000"/>
            </w:tcBorders>
            <w:hideMark/>
          </w:tcPr>
          <w:p w14:paraId="6C9B49A1"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Академска година /семестар</w:t>
            </w:r>
          </w:p>
        </w:tc>
        <w:tc>
          <w:tcPr>
            <w:tcW w:w="1648" w:type="dxa"/>
            <w:gridSpan w:val="2"/>
            <w:tcBorders>
              <w:top w:val="single" w:sz="4" w:space="0" w:color="000000"/>
              <w:left w:val="single" w:sz="4" w:space="0" w:color="000000"/>
              <w:bottom w:val="single" w:sz="4" w:space="0" w:color="000000"/>
              <w:right w:val="single" w:sz="4" w:space="0" w:color="000000"/>
            </w:tcBorders>
            <w:hideMark/>
          </w:tcPr>
          <w:p w14:paraId="1C64A94A"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Прва година / втор семестар</w:t>
            </w:r>
          </w:p>
        </w:tc>
        <w:tc>
          <w:tcPr>
            <w:tcW w:w="612" w:type="dxa"/>
            <w:tcBorders>
              <w:top w:val="single" w:sz="4" w:space="0" w:color="000000"/>
              <w:left w:val="single" w:sz="4" w:space="0" w:color="000000"/>
              <w:bottom w:val="single" w:sz="4" w:space="0" w:color="000000"/>
              <w:right w:val="single" w:sz="4" w:space="0" w:color="000000"/>
            </w:tcBorders>
          </w:tcPr>
          <w:p w14:paraId="5CBF42D7"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p>
        </w:tc>
        <w:tc>
          <w:tcPr>
            <w:tcW w:w="2744" w:type="dxa"/>
            <w:gridSpan w:val="3"/>
            <w:tcBorders>
              <w:top w:val="single" w:sz="4" w:space="0" w:color="000000"/>
              <w:left w:val="single" w:sz="4" w:space="0" w:color="000000"/>
              <w:bottom w:val="single" w:sz="4" w:space="0" w:color="000000"/>
              <w:right w:val="single" w:sz="4" w:space="0" w:color="000000"/>
            </w:tcBorders>
            <w:hideMark/>
          </w:tcPr>
          <w:p w14:paraId="30740C78"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Број на ЕКТС</w:t>
            </w:r>
            <w:r w:rsidRPr="00A411DC">
              <w:rPr>
                <w:rFonts w:ascii="Georgia" w:hAnsi="Georgia"/>
                <w:sz w:val="20"/>
                <w:szCs w:val="20"/>
                <w:lang w:val="mk-MK" w:eastAsia="ja-JP"/>
              </w:rPr>
              <w:t>-</w:t>
            </w:r>
            <w:r w:rsidRPr="00A411DC">
              <w:rPr>
                <w:rFonts w:ascii="Georgia" w:hAnsi="Georgia"/>
                <w:sz w:val="20"/>
                <w:szCs w:val="20"/>
                <w:lang w:val="sr-Cyrl-CS" w:eastAsia="ja-JP"/>
              </w:rPr>
              <w:t xml:space="preserve"> кредити </w:t>
            </w:r>
          </w:p>
        </w:tc>
        <w:tc>
          <w:tcPr>
            <w:tcW w:w="0" w:type="auto"/>
            <w:tcBorders>
              <w:top w:val="single" w:sz="4" w:space="0" w:color="000000"/>
              <w:left w:val="single" w:sz="4" w:space="0" w:color="000000"/>
              <w:bottom w:val="single" w:sz="4" w:space="0" w:color="000000"/>
              <w:right w:val="single" w:sz="4" w:space="0" w:color="000000"/>
            </w:tcBorders>
          </w:tcPr>
          <w:p w14:paraId="6F0F33AE" w14:textId="77777777" w:rsidR="00A411DC" w:rsidRPr="00A411DC" w:rsidRDefault="00A411DC" w:rsidP="00A411DC">
            <w:pPr>
              <w:spacing w:before="100" w:beforeAutospacing="1" w:after="100" w:afterAutospacing="1" w:line="220" w:lineRule="exact"/>
              <w:ind w:left="28"/>
              <w:rPr>
                <w:rFonts w:ascii="Georgia" w:hAnsi="Georgia"/>
                <w:sz w:val="20"/>
                <w:szCs w:val="20"/>
                <w:lang w:val="mk-MK" w:eastAsia="ja-JP"/>
              </w:rPr>
            </w:pPr>
            <w:r w:rsidRPr="00A411DC">
              <w:rPr>
                <w:rFonts w:ascii="Georgia" w:hAnsi="Georgia"/>
                <w:sz w:val="20"/>
                <w:szCs w:val="20"/>
                <w:lang w:val="mk-MK" w:eastAsia="ja-JP"/>
              </w:rPr>
              <w:t>4</w:t>
            </w:r>
          </w:p>
        </w:tc>
      </w:tr>
      <w:tr w:rsidR="00A411DC" w:rsidRPr="00A411DC" w14:paraId="1B2813F6" w14:textId="77777777" w:rsidTr="00A411DC">
        <w:trPr>
          <w:jc w:val="center"/>
        </w:trPr>
        <w:tc>
          <w:tcPr>
            <w:tcW w:w="534" w:type="dxa"/>
            <w:tcBorders>
              <w:top w:val="single" w:sz="4" w:space="0" w:color="000000"/>
              <w:left w:val="single" w:sz="4" w:space="0" w:color="000000"/>
              <w:bottom w:val="single" w:sz="4" w:space="0" w:color="000000"/>
              <w:right w:val="single" w:sz="4" w:space="0" w:color="000000"/>
            </w:tcBorders>
            <w:hideMark/>
          </w:tcPr>
          <w:p w14:paraId="3952B8BF"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8.</w:t>
            </w:r>
          </w:p>
        </w:tc>
        <w:tc>
          <w:tcPr>
            <w:tcW w:w="2863" w:type="dxa"/>
            <w:gridSpan w:val="3"/>
            <w:tcBorders>
              <w:top w:val="single" w:sz="4" w:space="0" w:color="000000"/>
              <w:left w:val="single" w:sz="4" w:space="0" w:color="000000"/>
              <w:bottom w:val="single" w:sz="4" w:space="0" w:color="000000"/>
              <w:right w:val="single" w:sz="4" w:space="0" w:color="000000"/>
            </w:tcBorders>
            <w:hideMark/>
          </w:tcPr>
          <w:p w14:paraId="358650DA"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Наставник</w:t>
            </w:r>
          </w:p>
        </w:tc>
        <w:tc>
          <w:tcPr>
            <w:tcW w:w="6185" w:type="dxa"/>
            <w:gridSpan w:val="7"/>
            <w:tcBorders>
              <w:top w:val="single" w:sz="4" w:space="0" w:color="000000"/>
              <w:left w:val="single" w:sz="4" w:space="0" w:color="000000"/>
              <w:bottom w:val="single" w:sz="4" w:space="0" w:color="000000"/>
              <w:right w:val="single" w:sz="4" w:space="0" w:color="000000"/>
            </w:tcBorders>
          </w:tcPr>
          <w:p w14:paraId="7CD89063" w14:textId="77777777" w:rsidR="00A411DC" w:rsidRPr="00A411DC" w:rsidRDefault="00A411DC" w:rsidP="00A411DC">
            <w:pPr>
              <w:spacing w:before="100" w:beforeAutospacing="1" w:after="100" w:afterAutospacing="1" w:line="220" w:lineRule="exact"/>
              <w:ind w:left="28"/>
              <w:rPr>
                <w:rFonts w:ascii="Georgia" w:hAnsi="Georgia"/>
                <w:sz w:val="20"/>
                <w:szCs w:val="20"/>
                <w:lang w:val="mk-MK" w:eastAsia="ja-JP"/>
              </w:rPr>
            </w:pPr>
            <w:r w:rsidRPr="00A411DC">
              <w:rPr>
                <w:rFonts w:ascii="Georgia" w:hAnsi="Georgia"/>
                <w:sz w:val="20"/>
                <w:szCs w:val="20"/>
                <w:lang w:val="mk-MK"/>
              </w:rPr>
              <w:t>П</w:t>
            </w:r>
            <w:r w:rsidRPr="00A411DC">
              <w:rPr>
                <w:rFonts w:ascii="Georgia" w:hAnsi="Georgia"/>
                <w:sz w:val="20"/>
                <w:szCs w:val="20"/>
                <w:lang w:val="sr-Cyrl-CS"/>
              </w:rPr>
              <w:t xml:space="preserve">роф. д-р </w:t>
            </w:r>
            <w:r w:rsidRPr="00A411DC">
              <w:rPr>
                <w:rFonts w:ascii="Georgia" w:hAnsi="Georgia"/>
                <w:sz w:val="20"/>
                <w:szCs w:val="20"/>
                <w:lang w:val="mk-MK"/>
              </w:rPr>
              <w:t>Агим Лека</w:t>
            </w:r>
          </w:p>
        </w:tc>
      </w:tr>
      <w:tr w:rsidR="00A411DC" w:rsidRPr="00A411DC" w14:paraId="0BB015F5" w14:textId="77777777" w:rsidTr="00A411DC">
        <w:trPr>
          <w:jc w:val="center"/>
        </w:trPr>
        <w:tc>
          <w:tcPr>
            <w:tcW w:w="534" w:type="dxa"/>
            <w:tcBorders>
              <w:top w:val="single" w:sz="4" w:space="0" w:color="000000"/>
              <w:left w:val="single" w:sz="4" w:space="0" w:color="000000"/>
              <w:bottom w:val="single" w:sz="4" w:space="0" w:color="000000"/>
              <w:right w:val="single" w:sz="4" w:space="0" w:color="000000"/>
            </w:tcBorders>
            <w:hideMark/>
          </w:tcPr>
          <w:p w14:paraId="6B9290B7"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9.</w:t>
            </w:r>
          </w:p>
        </w:tc>
        <w:tc>
          <w:tcPr>
            <w:tcW w:w="2863" w:type="dxa"/>
            <w:gridSpan w:val="3"/>
            <w:tcBorders>
              <w:top w:val="single" w:sz="4" w:space="0" w:color="000000"/>
              <w:left w:val="single" w:sz="4" w:space="0" w:color="000000"/>
              <w:bottom w:val="single" w:sz="4" w:space="0" w:color="000000"/>
              <w:right w:val="single" w:sz="4" w:space="0" w:color="000000"/>
            </w:tcBorders>
            <w:hideMark/>
          </w:tcPr>
          <w:p w14:paraId="70C6C034"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Предуслови за запишување на предметот</w:t>
            </w:r>
          </w:p>
        </w:tc>
        <w:tc>
          <w:tcPr>
            <w:tcW w:w="6185" w:type="dxa"/>
            <w:gridSpan w:val="7"/>
            <w:tcBorders>
              <w:top w:val="single" w:sz="4" w:space="0" w:color="000000"/>
              <w:left w:val="single" w:sz="4" w:space="0" w:color="000000"/>
              <w:bottom w:val="single" w:sz="4" w:space="0" w:color="000000"/>
              <w:right w:val="single" w:sz="4" w:space="0" w:color="000000"/>
            </w:tcBorders>
          </w:tcPr>
          <w:p w14:paraId="13C87152" w14:textId="77777777" w:rsidR="00A411DC" w:rsidRPr="00A411DC" w:rsidRDefault="00A411DC" w:rsidP="00A411DC">
            <w:pPr>
              <w:spacing w:before="100" w:beforeAutospacing="1" w:after="100" w:afterAutospacing="1" w:line="220" w:lineRule="exact"/>
              <w:ind w:left="28"/>
              <w:rPr>
                <w:rFonts w:ascii="Georgia" w:hAnsi="Georgia"/>
                <w:sz w:val="20"/>
                <w:szCs w:val="20"/>
                <w:lang w:val="mk-MK" w:eastAsia="ja-JP"/>
              </w:rPr>
            </w:pPr>
            <w:r w:rsidRPr="00A411DC">
              <w:rPr>
                <w:rFonts w:ascii="Georgia" w:hAnsi="Georgia"/>
                <w:sz w:val="20"/>
                <w:szCs w:val="20"/>
                <w:lang w:val="mk-MK" w:eastAsia="ja-JP"/>
              </w:rPr>
              <w:t>Нема</w:t>
            </w:r>
          </w:p>
        </w:tc>
      </w:tr>
      <w:tr w:rsidR="00A411DC" w:rsidRPr="00A411DC" w14:paraId="3F10E48F" w14:textId="77777777" w:rsidTr="00A411DC">
        <w:trPr>
          <w:jc w:val="center"/>
        </w:trPr>
        <w:tc>
          <w:tcPr>
            <w:tcW w:w="534" w:type="dxa"/>
            <w:tcBorders>
              <w:top w:val="single" w:sz="4" w:space="0" w:color="000000"/>
              <w:left w:val="single" w:sz="4" w:space="0" w:color="000000"/>
              <w:bottom w:val="single" w:sz="4" w:space="0" w:color="000000"/>
              <w:right w:val="single" w:sz="4" w:space="0" w:color="000000"/>
            </w:tcBorders>
            <w:hideMark/>
          </w:tcPr>
          <w:p w14:paraId="7D471032"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10.</w:t>
            </w:r>
          </w:p>
        </w:tc>
        <w:tc>
          <w:tcPr>
            <w:tcW w:w="0" w:type="auto"/>
            <w:gridSpan w:val="10"/>
            <w:tcBorders>
              <w:top w:val="single" w:sz="4" w:space="0" w:color="000000"/>
              <w:left w:val="single" w:sz="4" w:space="0" w:color="000000"/>
              <w:bottom w:val="single" w:sz="4" w:space="0" w:color="000000"/>
              <w:right w:val="single" w:sz="4" w:space="0" w:color="000000"/>
            </w:tcBorders>
            <w:hideMark/>
          </w:tcPr>
          <w:p w14:paraId="2A455736"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 xml:space="preserve">Цели на предметната програма (компетенции): </w:t>
            </w:r>
          </w:p>
          <w:p w14:paraId="412F6EA3" w14:textId="77777777" w:rsidR="00A411DC" w:rsidRPr="00A411DC" w:rsidRDefault="00A411DC" w:rsidP="00A411DC">
            <w:pPr>
              <w:spacing w:before="100" w:beforeAutospacing="1" w:after="100" w:afterAutospacing="1" w:line="220" w:lineRule="exact"/>
              <w:ind w:left="28"/>
              <w:rPr>
                <w:rFonts w:ascii="Georgia" w:eastAsia="Times New Roman" w:hAnsi="Georgia" w:cs="Arial"/>
                <w:sz w:val="20"/>
                <w:szCs w:val="20"/>
                <w:lang w:val="mk-MK"/>
              </w:rPr>
            </w:pPr>
            <w:r w:rsidRPr="00A411DC">
              <w:rPr>
                <w:rFonts w:ascii="Georgia" w:hAnsi="Georgia"/>
                <w:sz w:val="20"/>
                <w:szCs w:val="20"/>
                <w:lang w:val="mk-MK" w:eastAsia="ja-JP"/>
              </w:rPr>
              <w:t xml:space="preserve">Унапредување на знаењата за </w:t>
            </w:r>
            <w:r w:rsidRPr="00A411DC">
              <w:rPr>
                <w:rFonts w:ascii="Georgia" w:eastAsia="Times New Roman" w:hAnsi="Georgia" w:cs="Arial"/>
                <w:sz w:val="20"/>
                <w:szCs w:val="20"/>
                <w:lang w:val="sr-Cyrl-CS"/>
              </w:rPr>
              <w:t xml:space="preserve">науката за книжевноста и за книжевните </w:t>
            </w:r>
            <w:r w:rsidRPr="00A411DC">
              <w:rPr>
                <w:rFonts w:ascii="Georgia" w:eastAsia="Times New Roman" w:hAnsi="Georgia" w:cs="Arial"/>
                <w:sz w:val="20"/>
                <w:szCs w:val="20"/>
                <w:lang w:val="mk-MK"/>
              </w:rPr>
              <w:t>теории и методи од антиката па се до актуелноста;</w:t>
            </w:r>
          </w:p>
          <w:p w14:paraId="53B429A6" w14:textId="77777777" w:rsidR="00A411DC" w:rsidRPr="00A411DC" w:rsidRDefault="00A411DC" w:rsidP="00A411DC">
            <w:pPr>
              <w:spacing w:before="100" w:beforeAutospacing="1" w:after="100" w:afterAutospacing="1" w:line="220" w:lineRule="exact"/>
              <w:rPr>
                <w:rFonts w:ascii="Georgia" w:eastAsia="Times New Roman" w:hAnsi="Georgia" w:cs="Arial"/>
                <w:sz w:val="20"/>
                <w:szCs w:val="20"/>
                <w:lang w:val="mk-MK"/>
              </w:rPr>
            </w:pPr>
            <w:r w:rsidRPr="00A411DC">
              <w:rPr>
                <w:rFonts w:ascii="Georgia" w:eastAsia="Times New Roman" w:hAnsi="Georgia" w:cs="Arial"/>
                <w:sz w:val="20"/>
                <w:szCs w:val="20"/>
                <w:lang w:val="ru-RU"/>
              </w:rPr>
              <w:t xml:space="preserve">-Стекнување на подлабоки знаења за </w:t>
            </w:r>
            <w:r w:rsidRPr="00A411DC">
              <w:rPr>
                <w:rFonts w:ascii="Georgia" w:eastAsia="Times New Roman" w:hAnsi="Georgia" w:cs="Arial"/>
                <w:sz w:val="20"/>
                <w:szCs w:val="20"/>
                <w:lang w:val="mk-MK"/>
              </w:rPr>
              <w:t>рускиот формализам, прашкиот структурализам, француската нова критика, американската критичка школа, германските феноменолози;</w:t>
            </w:r>
          </w:p>
          <w:p w14:paraId="41AE9541" w14:textId="77777777" w:rsidR="00A411DC" w:rsidRPr="00A411DC" w:rsidRDefault="00A411DC" w:rsidP="00A411DC">
            <w:pPr>
              <w:spacing w:before="100" w:beforeAutospacing="1" w:after="100" w:afterAutospacing="1" w:line="220" w:lineRule="exact"/>
              <w:ind w:left="28"/>
              <w:rPr>
                <w:rFonts w:ascii="Georgia" w:hAnsi="Georgia"/>
                <w:sz w:val="20"/>
                <w:szCs w:val="20"/>
                <w:lang w:val="mk-MK" w:eastAsia="ja-JP"/>
              </w:rPr>
            </w:pPr>
            <w:r w:rsidRPr="00A411DC">
              <w:rPr>
                <w:rFonts w:ascii="Georgia" w:hAnsi="Georgia"/>
                <w:sz w:val="20"/>
                <w:szCs w:val="20"/>
                <w:lang w:val="mk-MK" w:eastAsia="ja-JP"/>
              </w:rPr>
              <w:t>-здобивање на едно повисоко ниво на литературно-теоретски компетенции и р</w:t>
            </w:r>
            <w:r w:rsidRPr="00A411DC">
              <w:rPr>
                <w:rFonts w:ascii="Georgia" w:eastAsia="Times New Roman" w:hAnsi="Georgia" w:cs="Arial"/>
                <w:sz w:val="20"/>
                <w:szCs w:val="20"/>
                <w:lang w:val="sr-Cyrl-CS"/>
              </w:rPr>
              <w:t>азвивање вештини за разбирање, анализирање и синтетизирање</w:t>
            </w:r>
            <w:r w:rsidRPr="00A411DC">
              <w:rPr>
                <w:rFonts w:ascii="Georgia" w:hAnsi="Georgia"/>
                <w:sz w:val="20"/>
                <w:szCs w:val="20"/>
                <w:lang w:val="mk-MK" w:eastAsia="ja-JP"/>
              </w:rPr>
              <w:t>;</w:t>
            </w:r>
          </w:p>
          <w:p w14:paraId="61A0B12F" w14:textId="77777777" w:rsidR="00A411DC" w:rsidRPr="00A411DC" w:rsidRDefault="00A411DC" w:rsidP="00A411DC">
            <w:pPr>
              <w:spacing w:before="100" w:beforeAutospacing="1" w:after="100" w:afterAutospacing="1" w:line="220" w:lineRule="exact"/>
              <w:ind w:left="28"/>
              <w:rPr>
                <w:rFonts w:ascii="Georgia" w:hAnsi="Georgia"/>
                <w:sz w:val="20"/>
                <w:szCs w:val="20"/>
                <w:lang w:val="mk-MK" w:eastAsia="ja-JP"/>
              </w:rPr>
            </w:pPr>
            <w:r w:rsidRPr="00A411DC">
              <w:rPr>
                <w:rFonts w:ascii="Georgia" w:hAnsi="Georgia"/>
                <w:sz w:val="20"/>
                <w:szCs w:val="20"/>
                <w:lang w:val="mk-MK" w:eastAsia="ja-JP"/>
              </w:rPr>
              <w:t>-совладување на одредени релевантни современи теории и развивање на способност за нивна апликативна примена во конкретни текстови.</w:t>
            </w:r>
          </w:p>
          <w:p w14:paraId="6CBA385B"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p>
        </w:tc>
      </w:tr>
      <w:tr w:rsidR="00A411DC" w:rsidRPr="00A411DC" w14:paraId="49DF188B" w14:textId="77777777" w:rsidTr="00A411DC">
        <w:trPr>
          <w:jc w:val="center"/>
        </w:trPr>
        <w:tc>
          <w:tcPr>
            <w:tcW w:w="534" w:type="dxa"/>
            <w:tcBorders>
              <w:top w:val="single" w:sz="4" w:space="0" w:color="000000"/>
              <w:left w:val="single" w:sz="4" w:space="0" w:color="000000"/>
              <w:bottom w:val="single" w:sz="4" w:space="0" w:color="000000"/>
              <w:right w:val="single" w:sz="4" w:space="0" w:color="000000"/>
            </w:tcBorders>
            <w:hideMark/>
          </w:tcPr>
          <w:p w14:paraId="061D1234"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11.</w:t>
            </w:r>
          </w:p>
        </w:tc>
        <w:tc>
          <w:tcPr>
            <w:tcW w:w="0" w:type="auto"/>
            <w:gridSpan w:val="10"/>
            <w:tcBorders>
              <w:top w:val="single" w:sz="4" w:space="0" w:color="000000"/>
              <w:left w:val="single" w:sz="4" w:space="0" w:color="000000"/>
              <w:bottom w:val="single" w:sz="4" w:space="0" w:color="000000"/>
              <w:right w:val="single" w:sz="4" w:space="0" w:color="000000"/>
            </w:tcBorders>
            <w:hideMark/>
          </w:tcPr>
          <w:p w14:paraId="244FF69C"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 xml:space="preserve">Содржина на предметната програма: </w:t>
            </w:r>
          </w:p>
          <w:p w14:paraId="2AB48E79"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rPr>
            </w:pPr>
            <w:r w:rsidRPr="00A411DC">
              <w:rPr>
                <w:rFonts w:ascii="Georgia" w:hAnsi="Georgia"/>
                <w:sz w:val="20"/>
                <w:szCs w:val="20"/>
                <w:lang w:val="sr-Cyrl-CS"/>
              </w:rPr>
              <w:t xml:space="preserve">Предметот се организира со овие големи тематски блокови: </w:t>
            </w:r>
          </w:p>
          <w:p w14:paraId="6BCA7C97" w14:textId="77777777" w:rsidR="00A411DC" w:rsidRPr="00A411DC" w:rsidRDefault="00A411DC" w:rsidP="00A411DC">
            <w:pPr>
              <w:spacing w:before="100" w:beforeAutospacing="1" w:after="100" w:afterAutospacing="1" w:line="220" w:lineRule="exact"/>
              <w:rPr>
                <w:rFonts w:ascii="Georgia" w:eastAsia="Times New Roman" w:hAnsi="Georgia" w:cs="Arial"/>
                <w:sz w:val="20"/>
                <w:szCs w:val="20"/>
                <w:lang w:val="mk-MK"/>
              </w:rPr>
            </w:pPr>
            <w:r w:rsidRPr="00A411DC">
              <w:rPr>
                <w:rFonts w:ascii="Georgia" w:eastAsia="Times New Roman" w:hAnsi="Georgia" w:cs="Arial"/>
                <w:sz w:val="20"/>
                <w:szCs w:val="20"/>
                <w:lang w:val="mk-MK"/>
              </w:rPr>
              <w:t xml:space="preserve">Книжевноста и нејзиното проучување – преглед на теориски концепции дефиниции; </w:t>
            </w:r>
          </w:p>
          <w:p w14:paraId="521A9561" w14:textId="77777777" w:rsidR="00A411DC" w:rsidRPr="00A411DC" w:rsidRDefault="00A411DC" w:rsidP="00A411DC">
            <w:pPr>
              <w:spacing w:before="100" w:beforeAutospacing="1" w:after="100" w:afterAutospacing="1" w:line="220" w:lineRule="exact"/>
              <w:rPr>
                <w:rFonts w:ascii="Georgia" w:eastAsia="Times New Roman" w:hAnsi="Georgia" w:cs="Arial"/>
                <w:sz w:val="20"/>
                <w:szCs w:val="20"/>
                <w:lang w:val="mk-MK"/>
              </w:rPr>
            </w:pPr>
            <w:r w:rsidRPr="00A411DC">
              <w:rPr>
                <w:rFonts w:ascii="Georgia" w:eastAsia="Times New Roman" w:hAnsi="Georgia" w:cs="Arial"/>
                <w:sz w:val="20"/>
                <w:szCs w:val="20"/>
                <w:lang w:val="mk-MK"/>
              </w:rPr>
              <w:t>спознајно - истражувачкиот комплекс на книжевната наука; компаративен приказ на книжевно-научните дисциплини од аспект на нивната дистинкција и интеракција;</w:t>
            </w:r>
          </w:p>
          <w:p w14:paraId="60E19310" w14:textId="77777777" w:rsidR="00A411DC" w:rsidRPr="00A411DC" w:rsidRDefault="00A411DC" w:rsidP="00A411DC">
            <w:pPr>
              <w:spacing w:before="100" w:beforeAutospacing="1" w:after="100" w:afterAutospacing="1" w:line="220" w:lineRule="exact"/>
              <w:rPr>
                <w:rFonts w:ascii="Georgia" w:eastAsia="Times New Roman" w:hAnsi="Georgia" w:cs="Arial"/>
                <w:sz w:val="20"/>
                <w:szCs w:val="20"/>
                <w:lang w:val="mk-MK"/>
              </w:rPr>
            </w:pPr>
            <w:r w:rsidRPr="00A411DC">
              <w:rPr>
                <w:rFonts w:ascii="Georgia" w:eastAsia="Times New Roman" w:hAnsi="Georgia" w:cs="Arial"/>
                <w:sz w:val="20"/>
                <w:szCs w:val="20"/>
                <w:lang w:val="mk-MK"/>
              </w:rPr>
              <w:t>основни поими и доминантни пристапи во проучувањето на книжевното уметничко дело; развојот на теоријата низ историјата - селективен приказ на видовите поетика низ историјата;</w:t>
            </w:r>
          </w:p>
          <w:p w14:paraId="48D3AB12" w14:textId="77777777" w:rsidR="00A411DC" w:rsidRPr="00A411DC" w:rsidRDefault="00A411DC" w:rsidP="00A411DC">
            <w:pPr>
              <w:spacing w:before="100" w:beforeAutospacing="1" w:after="100" w:afterAutospacing="1" w:line="220" w:lineRule="exact"/>
              <w:rPr>
                <w:rFonts w:ascii="Georgia" w:eastAsia="Times New Roman" w:hAnsi="Georgia" w:cs="Arial"/>
                <w:sz w:val="20"/>
                <w:szCs w:val="20"/>
                <w:lang w:val="mk-MK"/>
              </w:rPr>
            </w:pPr>
            <w:r w:rsidRPr="00A411DC">
              <w:rPr>
                <w:rFonts w:ascii="Georgia" w:eastAsia="Times New Roman" w:hAnsi="Georgia" w:cs="Arial"/>
                <w:sz w:val="20"/>
                <w:szCs w:val="20"/>
                <w:lang w:val="ru-RU"/>
              </w:rPr>
              <w:t>Теориски и книжевно</w:t>
            </w:r>
            <w:r w:rsidRPr="00A411DC">
              <w:rPr>
                <w:rFonts w:ascii="Georgia" w:eastAsia="Times New Roman" w:hAnsi="Georgia" w:cs="Arial"/>
                <w:sz w:val="20"/>
                <w:szCs w:val="20"/>
                <w:lang w:val="mk-MK"/>
              </w:rPr>
              <w:t xml:space="preserve"> </w:t>
            </w:r>
            <w:r w:rsidRPr="00A411DC">
              <w:rPr>
                <w:rFonts w:ascii="Georgia" w:eastAsia="Times New Roman" w:hAnsi="Georgia" w:cs="Arial"/>
                <w:sz w:val="20"/>
                <w:szCs w:val="20"/>
                <w:lang w:val="ru-RU"/>
              </w:rPr>
              <w:t>-историски аспекти на најрепрезентативните</w:t>
            </w:r>
            <w:r w:rsidRPr="00A411DC">
              <w:rPr>
                <w:rFonts w:ascii="Georgia" w:eastAsia="Times New Roman" w:hAnsi="Georgia" w:cs="Arial"/>
                <w:sz w:val="20"/>
                <w:szCs w:val="20"/>
                <w:lang w:val="mk-MK"/>
              </w:rPr>
              <w:t xml:space="preserve"> </w:t>
            </w:r>
            <w:r w:rsidRPr="00A411DC">
              <w:rPr>
                <w:rFonts w:ascii="Georgia" w:eastAsia="Times New Roman" w:hAnsi="Georgia" w:cs="Arial"/>
                <w:sz w:val="20"/>
                <w:szCs w:val="20"/>
                <w:lang w:val="ru-RU"/>
              </w:rPr>
              <w:t>модернистички струења и нивните манифести(експресионизам, футуризам, имажинизам, дадаизам, надреализам).</w:t>
            </w:r>
          </w:p>
          <w:p w14:paraId="7B56BEB5" w14:textId="77777777" w:rsidR="00A411DC" w:rsidRPr="00A411DC" w:rsidRDefault="00A411DC" w:rsidP="00A411DC">
            <w:pPr>
              <w:spacing w:before="100" w:beforeAutospacing="1" w:after="100" w:afterAutospacing="1" w:line="220" w:lineRule="exact"/>
              <w:ind w:left="28"/>
              <w:rPr>
                <w:rFonts w:ascii="Georgia" w:hAnsi="Georgia"/>
                <w:sz w:val="20"/>
                <w:szCs w:val="20"/>
                <w:lang w:val="mk-MK" w:eastAsia="ja-JP"/>
              </w:rPr>
            </w:pPr>
          </w:p>
        </w:tc>
      </w:tr>
      <w:tr w:rsidR="00A411DC" w:rsidRPr="00A411DC" w14:paraId="13C34D18" w14:textId="77777777" w:rsidTr="00A411DC">
        <w:trPr>
          <w:jc w:val="center"/>
        </w:trPr>
        <w:tc>
          <w:tcPr>
            <w:tcW w:w="534" w:type="dxa"/>
            <w:tcBorders>
              <w:top w:val="single" w:sz="4" w:space="0" w:color="000000"/>
              <w:left w:val="single" w:sz="4" w:space="0" w:color="000000"/>
              <w:bottom w:val="single" w:sz="4" w:space="0" w:color="000000"/>
              <w:right w:val="single" w:sz="4" w:space="0" w:color="000000"/>
            </w:tcBorders>
            <w:hideMark/>
          </w:tcPr>
          <w:p w14:paraId="0EBD70D4"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12.</w:t>
            </w:r>
          </w:p>
        </w:tc>
        <w:tc>
          <w:tcPr>
            <w:tcW w:w="0" w:type="auto"/>
            <w:gridSpan w:val="10"/>
            <w:tcBorders>
              <w:top w:val="single" w:sz="4" w:space="0" w:color="000000"/>
              <w:left w:val="single" w:sz="4" w:space="0" w:color="000000"/>
              <w:bottom w:val="single" w:sz="4" w:space="0" w:color="000000"/>
              <w:right w:val="single" w:sz="4" w:space="0" w:color="000000"/>
            </w:tcBorders>
            <w:hideMark/>
          </w:tcPr>
          <w:p w14:paraId="149E30D0"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 xml:space="preserve">Методи на учење: </w:t>
            </w:r>
          </w:p>
        </w:tc>
      </w:tr>
      <w:tr w:rsidR="00A411DC" w:rsidRPr="00A411DC" w14:paraId="017EFC46" w14:textId="77777777" w:rsidTr="00A411DC">
        <w:trPr>
          <w:jc w:val="center"/>
        </w:trPr>
        <w:tc>
          <w:tcPr>
            <w:tcW w:w="534" w:type="dxa"/>
            <w:tcBorders>
              <w:top w:val="single" w:sz="4" w:space="0" w:color="000000"/>
              <w:left w:val="single" w:sz="4" w:space="0" w:color="000000"/>
              <w:bottom w:val="single" w:sz="4" w:space="0" w:color="000000"/>
              <w:right w:val="single" w:sz="4" w:space="0" w:color="000000"/>
            </w:tcBorders>
            <w:hideMark/>
          </w:tcPr>
          <w:p w14:paraId="467147AB"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13.</w:t>
            </w:r>
          </w:p>
        </w:tc>
        <w:tc>
          <w:tcPr>
            <w:tcW w:w="2863" w:type="dxa"/>
            <w:gridSpan w:val="3"/>
            <w:tcBorders>
              <w:top w:val="single" w:sz="4" w:space="0" w:color="000000"/>
              <w:left w:val="single" w:sz="4" w:space="0" w:color="000000"/>
              <w:bottom w:val="single" w:sz="4" w:space="0" w:color="000000"/>
              <w:right w:val="single" w:sz="4" w:space="0" w:color="000000"/>
            </w:tcBorders>
            <w:hideMark/>
          </w:tcPr>
          <w:p w14:paraId="02D73C92"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Вкупен расположив фонд на време</w:t>
            </w:r>
          </w:p>
        </w:tc>
        <w:tc>
          <w:tcPr>
            <w:tcW w:w="6185" w:type="dxa"/>
            <w:gridSpan w:val="7"/>
            <w:tcBorders>
              <w:top w:val="single" w:sz="4" w:space="0" w:color="000000"/>
              <w:left w:val="single" w:sz="4" w:space="0" w:color="000000"/>
              <w:bottom w:val="single" w:sz="4" w:space="0" w:color="000000"/>
              <w:right w:val="single" w:sz="4" w:space="0" w:color="000000"/>
            </w:tcBorders>
          </w:tcPr>
          <w:p w14:paraId="163B7187" w14:textId="77777777" w:rsidR="00A411DC" w:rsidRPr="00A411DC" w:rsidRDefault="00A411DC" w:rsidP="00A411DC">
            <w:pPr>
              <w:spacing w:before="100" w:beforeAutospacing="1" w:after="100" w:afterAutospacing="1" w:line="220" w:lineRule="exact"/>
              <w:ind w:left="28"/>
              <w:rPr>
                <w:rFonts w:ascii="Georgia" w:hAnsi="Georgia"/>
                <w:sz w:val="20"/>
                <w:szCs w:val="20"/>
                <w:lang w:val="mk-MK" w:eastAsia="ja-JP"/>
              </w:rPr>
            </w:pPr>
            <w:r w:rsidRPr="00A411DC">
              <w:rPr>
                <w:rFonts w:ascii="Georgia" w:hAnsi="Georgia"/>
                <w:sz w:val="20"/>
                <w:szCs w:val="20"/>
                <w:lang w:val="mk-MK" w:eastAsia="ja-JP"/>
              </w:rPr>
              <w:t>100 часови</w:t>
            </w:r>
          </w:p>
        </w:tc>
      </w:tr>
      <w:tr w:rsidR="00A411DC" w:rsidRPr="00A411DC" w14:paraId="53D96D4D" w14:textId="77777777" w:rsidTr="00A411DC">
        <w:trPr>
          <w:jc w:val="center"/>
        </w:trPr>
        <w:tc>
          <w:tcPr>
            <w:tcW w:w="534" w:type="dxa"/>
            <w:tcBorders>
              <w:top w:val="single" w:sz="4" w:space="0" w:color="000000"/>
              <w:left w:val="single" w:sz="4" w:space="0" w:color="000000"/>
              <w:bottom w:val="single" w:sz="4" w:space="0" w:color="000000"/>
              <w:right w:val="single" w:sz="4" w:space="0" w:color="000000"/>
            </w:tcBorders>
            <w:hideMark/>
          </w:tcPr>
          <w:p w14:paraId="7FA0C4B2"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14.</w:t>
            </w:r>
          </w:p>
        </w:tc>
        <w:tc>
          <w:tcPr>
            <w:tcW w:w="2863" w:type="dxa"/>
            <w:gridSpan w:val="3"/>
            <w:tcBorders>
              <w:top w:val="single" w:sz="4" w:space="0" w:color="000000"/>
              <w:left w:val="single" w:sz="4" w:space="0" w:color="000000"/>
              <w:bottom w:val="single" w:sz="4" w:space="0" w:color="000000"/>
              <w:right w:val="single" w:sz="4" w:space="0" w:color="000000"/>
            </w:tcBorders>
            <w:hideMark/>
          </w:tcPr>
          <w:p w14:paraId="55A6D481"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Распределба на расположивото време</w:t>
            </w:r>
          </w:p>
        </w:tc>
        <w:tc>
          <w:tcPr>
            <w:tcW w:w="6185" w:type="dxa"/>
            <w:gridSpan w:val="7"/>
            <w:tcBorders>
              <w:top w:val="single" w:sz="4" w:space="0" w:color="000000"/>
              <w:left w:val="single" w:sz="4" w:space="0" w:color="000000"/>
              <w:bottom w:val="single" w:sz="4" w:space="0" w:color="000000"/>
              <w:right w:val="single" w:sz="4" w:space="0" w:color="000000"/>
            </w:tcBorders>
            <w:vAlign w:val="center"/>
          </w:tcPr>
          <w:p w14:paraId="7C333732"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p>
        </w:tc>
      </w:tr>
      <w:tr w:rsidR="00A411DC" w:rsidRPr="00A411DC" w14:paraId="2D41EF5F" w14:textId="77777777" w:rsidTr="00A411DC">
        <w:trPr>
          <w:jc w:val="center"/>
        </w:trPr>
        <w:tc>
          <w:tcPr>
            <w:tcW w:w="534" w:type="dxa"/>
            <w:vMerge w:val="restart"/>
            <w:tcBorders>
              <w:top w:val="single" w:sz="4" w:space="0" w:color="000000"/>
              <w:left w:val="single" w:sz="4" w:space="0" w:color="000000"/>
              <w:bottom w:val="single" w:sz="4" w:space="0" w:color="000000"/>
              <w:right w:val="single" w:sz="4" w:space="0" w:color="000000"/>
            </w:tcBorders>
            <w:hideMark/>
          </w:tcPr>
          <w:p w14:paraId="574311CA"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15.</w:t>
            </w:r>
          </w:p>
        </w:tc>
        <w:tc>
          <w:tcPr>
            <w:tcW w:w="2863" w:type="dxa"/>
            <w:gridSpan w:val="3"/>
            <w:vMerge w:val="restart"/>
            <w:tcBorders>
              <w:top w:val="single" w:sz="4" w:space="0" w:color="000000"/>
              <w:left w:val="single" w:sz="4" w:space="0" w:color="000000"/>
              <w:bottom w:val="single" w:sz="4" w:space="0" w:color="000000"/>
              <w:right w:val="single" w:sz="4" w:space="0" w:color="000000"/>
            </w:tcBorders>
            <w:hideMark/>
          </w:tcPr>
          <w:p w14:paraId="430E6506"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Форми на наставните активности</w:t>
            </w:r>
          </w:p>
        </w:tc>
        <w:tc>
          <w:tcPr>
            <w:tcW w:w="1440" w:type="dxa"/>
            <w:tcBorders>
              <w:top w:val="single" w:sz="4" w:space="0" w:color="000000"/>
              <w:left w:val="single" w:sz="4" w:space="0" w:color="000000"/>
              <w:bottom w:val="single" w:sz="4" w:space="0" w:color="000000"/>
              <w:right w:val="single" w:sz="4" w:space="0" w:color="000000"/>
            </w:tcBorders>
            <w:hideMark/>
          </w:tcPr>
          <w:p w14:paraId="1A466D93"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15.1.</w:t>
            </w:r>
          </w:p>
        </w:tc>
        <w:tc>
          <w:tcPr>
            <w:tcW w:w="3390" w:type="dxa"/>
            <w:gridSpan w:val="4"/>
            <w:tcBorders>
              <w:top w:val="single" w:sz="4" w:space="0" w:color="000000"/>
              <w:left w:val="single" w:sz="4" w:space="0" w:color="000000"/>
              <w:bottom w:val="single" w:sz="4" w:space="0" w:color="000000"/>
              <w:right w:val="single" w:sz="4" w:space="0" w:color="000000"/>
            </w:tcBorders>
            <w:hideMark/>
          </w:tcPr>
          <w:p w14:paraId="1AE66471"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Предавања</w:t>
            </w:r>
            <w:r w:rsidRPr="00A411DC">
              <w:rPr>
                <w:rFonts w:ascii="Georgia" w:hAnsi="Georgia"/>
                <w:sz w:val="20"/>
                <w:szCs w:val="20"/>
                <w:lang w:val="mk-MK" w:eastAsia="ja-JP"/>
              </w:rPr>
              <w:t xml:space="preserve"> </w:t>
            </w:r>
            <w:r w:rsidRPr="00A411DC">
              <w:rPr>
                <w:rFonts w:ascii="Georgia" w:hAnsi="Georgia"/>
                <w:sz w:val="20"/>
                <w:szCs w:val="20"/>
                <w:lang w:val="sr-Cyrl-CS" w:eastAsia="ja-JP"/>
              </w:rPr>
              <w:t>- теоретска настава</w:t>
            </w:r>
          </w:p>
        </w:tc>
        <w:tc>
          <w:tcPr>
            <w:tcW w:w="1355" w:type="dxa"/>
            <w:gridSpan w:val="2"/>
            <w:tcBorders>
              <w:top w:val="single" w:sz="4" w:space="0" w:color="000000"/>
              <w:left w:val="single" w:sz="4" w:space="0" w:color="000000"/>
              <w:bottom w:val="single" w:sz="4" w:space="0" w:color="000000"/>
              <w:right w:val="single" w:sz="4" w:space="0" w:color="000000"/>
            </w:tcBorders>
          </w:tcPr>
          <w:p w14:paraId="13A7F3D5" w14:textId="77777777" w:rsidR="00A411DC" w:rsidRPr="00A411DC" w:rsidRDefault="00A411DC" w:rsidP="00A411DC">
            <w:pPr>
              <w:spacing w:before="100" w:beforeAutospacing="1" w:after="100" w:afterAutospacing="1" w:line="220" w:lineRule="exact"/>
              <w:ind w:left="28"/>
              <w:rPr>
                <w:rFonts w:ascii="Georgia" w:hAnsi="Georgia"/>
                <w:sz w:val="20"/>
                <w:szCs w:val="20"/>
                <w:lang w:val="mk-MK" w:eastAsia="mk-MK"/>
              </w:rPr>
            </w:pPr>
            <w:r w:rsidRPr="00A411DC">
              <w:rPr>
                <w:rFonts w:ascii="Georgia" w:hAnsi="Georgia"/>
                <w:sz w:val="20"/>
                <w:szCs w:val="20"/>
                <w:lang w:val="mk-MK" w:eastAsia="mk-MK"/>
              </w:rPr>
              <w:t>15 часови</w:t>
            </w:r>
          </w:p>
        </w:tc>
      </w:tr>
      <w:tr w:rsidR="00A411DC" w:rsidRPr="00A411DC" w14:paraId="0E5D2824" w14:textId="77777777" w:rsidTr="00A411DC">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588E3CE" w14:textId="77777777" w:rsidR="00A411DC" w:rsidRPr="00A411DC" w:rsidRDefault="00A411DC" w:rsidP="00A411DC">
            <w:pPr>
              <w:spacing w:before="100" w:beforeAutospacing="1" w:after="100" w:afterAutospacing="1" w:line="220" w:lineRule="exact"/>
              <w:rPr>
                <w:rFonts w:ascii="Georgia" w:hAnsi="Georgia"/>
                <w:sz w:val="20"/>
                <w:szCs w:val="20"/>
                <w:lang w:val="sr-Cyrl-CS" w:eastAsia="ja-JP"/>
              </w:rPr>
            </w:pPr>
          </w:p>
        </w:tc>
        <w:tc>
          <w:tcPr>
            <w:tcW w:w="2863" w:type="dxa"/>
            <w:gridSpan w:val="3"/>
            <w:vMerge/>
            <w:tcBorders>
              <w:top w:val="single" w:sz="4" w:space="0" w:color="000000"/>
              <w:left w:val="single" w:sz="4" w:space="0" w:color="000000"/>
              <w:bottom w:val="single" w:sz="4" w:space="0" w:color="000000"/>
              <w:right w:val="single" w:sz="4" w:space="0" w:color="000000"/>
            </w:tcBorders>
            <w:vAlign w:val="center"/>
            <w:hideMark/>
          </w:tcPr>
          <w:p w14:paraId="7F983CEF" w14:textId="77777777" w:rsidR="00A411DC" w:rsidRPr="00A411DC" w:rsidRDefault="00A411DC" w:rsidP="00A411DC">
            <w:pPr>
              <w:spacing w:before="100" w:beforeAutospacing="1" w:after="100" w:afterAutospacing="1" w:line="220" w:lineRule="exact"/>
              <w:rPr>
                <w:rFonts w:ascii="Georgia" w:hAnsi="Georgia"/>
                <w:sz w:val="20"/>
                <w:szCs w:val="20"/>
                <w:lang w:val="sr-Cyrl-CS" w:eastAsia="ja-JP"/>
              </w:rPr>
            </w:pPr>
          </w:p>
        </w:tc>
        <w:tc>
          <w:tcPr>
            <w:tcW w:w="1440" w:type="dxa"/>
            <w:tcBorders>
              <w:top w:val="single" w:sz="4" w:space="0" w:color="000000"/>
              <w:left w:val="single" w:sz="4" w:space="0" w:color="000000"/>
              <w:bottom w:val="single" w:sz="4" w:space="0" w:color="000000"/>
              <w:right w:val="single" w:sz="4" w:space="0" w:color="000000"/>
            </w:tcBorders>
            <w:hideMark/>
          </w:tcPr>
          <w:p w14:paraId="0E669AA2"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15.2.</w:t>
            </w:r>
          </w:p>
        </w:tc>
        <w:tc>
          <w:tcPr>
            <w:tcW w:w="3390" w:type="dxa"/>
            <w:gridSpan w:val="4"/>
            <w:tcBorders>
              <w:top w:val="single" w:sz="4" w:space="0" w:color="000000"/>
              <w:left w:val="single" w:sz="4" w:space="0" w:color="000000"/>
              <w:bottom w:val="single" w:sz="4" w:space="0" w:color="000000"/>
              <w:right w:val="single" w:sz="4" w:space="0" w:color="000000"/>
            </w:tcBorders>
            <w:hideMark/>
          </w:tcPr>
          <w:p w14:paraId="1146EB6E"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Вежби (лабораториски, аудитори</w:t>
            </w:r>
            <w:r w:rsidRPr="00A411DC">
              <w:rPr>
                <w:rFonts w:ascii="Georgia" w:hAnsi="Georgia"/>
                <w:sz w:val="20"/>
                <w:szCs w:val="20"/>
                <w:lang w:val="mk-MK" w:eastAsia="ja-JP"/>
              </w:rPr>
              <w:t>ум</w:t>
            </w:r>
            <w:r w:rsidRPr="00A411DC">
              <w:rPr>
                <w:rFonts w:ascii="Georgia" w:hAnsi="Georgia"/>
                <w:sz w:val="20"/>
                <w:szCs w:val="20"/>
                <w:lang w:val="sr-Cyrl-CS" w:eastAsia="ja-JP"/>
              </w:rPr>
              <w:t>ски), семинари, тимска работа</w:t>
            </w:r>
          </w:p>
        </w:tc>
        <w:tc>
          <w:tcPr>
            <w:tcW w:w="1355" w:type="dxa"/>
            <w:gridSpan w:val="2"/>
            <w:tcBorders>
              <w:top w:val="single" w:sz="4" w:space="0" w:color="000000"/>
              <w:left w:val="single" w:sz="4" w:space="0" w:color="000000"/>
              <w:bottom w:val="single" w:sz="4" w:space="0" w:color="000000"/>
              <w:right w:val="single" w:sz="4" w:space="0" w:color="000000"/>
            </w:tcBorders>
          </w:tcPr>
          <w:p w14:paraId="68C2A5BD" w14:textId="77777777" w:rsidR="00A411DC" w:rsidRPr="00A411DC" w:rsidRDefault="00A411DC" w:rsidP="00A411DC">
            <w:pPr>
              <w:spacing w:before="100" w:beforeAutospacing="1" w:after="100" w:afterAutospacing="1" w:line="220" w:lineRule="exact"/>
              <w:ind w:left="28"/>
              <w:rPr>
                <w:rFonts w:ascii="Georgia" w:hAnsi="Georgia"/>
                <w:sz w:val="20"/>
                <w:szCs w:val="20"/>
                <w:lang w:val="mk-MK" w:eastAsia="mk-MK"/>
              </w:rPr>
            </w:pPr>
            <w:r w:rsidRPr="00A411DC">
              <w:rPr>
                <w:rFonts w:ascii="Georgia" w:hAnsi="Georgia"/>
                <w:sz w:val="20"/>
                <w:szCs w:val="20"/>
                <w:lang w:val="mk-MK" w:eastAsia="mk-MK"/>
              </w:rPr>
              <w:t>0</w:t>
            </w:r>
          </w:p>
        </w:tc>
      </w:tr>
      <w:tr w:rsidR="00A411DC" w:rsidRPr="00A411DC" w14:paraId="53E596C1" w14:textId="77777777" w:rsidTr="00A411DC">
        <w:trPr>
          <w:trHeight w:val="305"/>
          <w:jc w:val="center"/>
        </w:trPr>
        <w:tc>
          <w:tcPr>
            <w:tcW w:w="534" w:type="dxa"/>
            <w:vMerge w:val="restart"/>
            <w:tcBorders>
              <w:top w:val="single" w:sz="4" w:space="0" w:color="000000"/>
              <w:left w:val="single" w:sz="4" w:space="0" w:color="000000"/>
              <w:bottom w:val="single" w:sz="4" w:space="0" w:color="000000"/>
              <w:right w:val="single" w:sz="4" w:space="0" w:color="000000"/>
            </w:tcBorders>
            <w:hideMark/>
          </w:tcPr>
          <w:p w14:paraId="26D9B6CF"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16.</w:t>
            </w:r>
          </w:p>
        </w:tc>
        <w:tc>
          <w:tcPr>
            <w:tcW w:w="2863" w:type="dxa"/>
            <w:gridSpan w:val="3"/>
            <w:vMerge w:val="restart"/>
            <w:tcBorders>
              <w:top w:val="single" w:sz="4" w:space="0" w:color="000000"/>
              <w:left w:val="single" w:sz="4" w:space="0" w:color="000000"/>
              <w:bottom w:val="single" w:sz="4" w:space="0" w:color="000000"/>
              <w:right w:val="single" w:sz="4" w:space="0" w:color="000000"/>
            </w:tcBorders>
            <w:hideMark/>
          </w:tcPr>
          <w:p w14:paraId="0946F2DA"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 xml:space="preserve">Други форми на </w:t>
            </w:r>
            <w:r w:rsidRPr="00A411DC">
              <w:rPr>
                <w:rFonts w:ascii="Georgia" w:hAnsi="Georgia"/>
                <w:sz w:val="20"/>
                <w:szCs w:val="20"/>
                <w:lang w:val="sr-Cyrl-CS" w:eastAsia="ja-JP"/>
              </w:rPr>
              <w:lastRenderedPageBreak/>
              <w:t>активности</w:t>
            </w:r>
          </w:p>
        </w:tc>
        <w:tc>
          <w:tcPr>
            <w:tcW w:w="1440" w:type="dxa"/>
            <w:tcBorders>
              <w:top w:val="single" w:sz="4" w:space="0" w:color="000000"/>
              <w:left w:val="single" w:sz="4" w:space="0" w:color="000000"/>
              <w:bottom w:val="single" w:sz="4" w:space="0" w:color="000000"/>
              <w:right w:val="single" w:sz="4" w:space="0" w:color="000000"/>
            </w:tcBorders>
            <w:hideMark/>
          </w:tcPr>
          <w:p w14:paraId="01DF4BE6"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lastRenderedPageBreak/>
              <w:t>16.1.</w:t>
            </w:r>
          </w:p>
        </w:tc>
        <w:tc>
          <w:tcPr>
            <w:tcW w:w="3390" w:type="dxa"/>
            <w:gridSpan w:val="4"/>
            <w:tcBorders>
              <w:top w:val="single" w:sz="4" w:space="0" w:color="000000"/>
              <w:left w:val="single" w:sz="4" w:space="0" w:color="000000"/>
              <w:bottom w:val="single" w:sz="4" w:space="0" w:color="000000"/>
              <w:right w:val="single" w:sz="4" w:space="0" w:color="000000"/>
            </w:tcBorders>
            <w:hideMark/>
          </w:tcPr>
          <w:p w14:paraId="6E6F5A98"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 xml:space="preserve">Проектни задачи </w:t>
            </w:r>
          </w:p>
        </w:tc>
        <w:tc>
          <w:tcPr>
            <w:tcW w:w="1355" w:type="dxa"/>
            <w:gridSpan w:val="2"/>
            <w:tcBorders>
              <w:top w:val="single" w:sz="4" w:space="0" w:color="000000"/>
              <w:left w:val="single" w:sz="4" w:space="0" w:color="000000"/>
              <w:bottom w:val="single" w:sz="4" w:space="0" w:color="000000"/>
              <w:right w:val="single" w:sz="4" w:space="0" w:color="000000"/>
            </w:tcBorders>
          </w:tcPr>
          <w:p w14:paraId="40F36139" w14:textId="77777777" w:rsidR="00A411DC" w:rsidRPr="00A411DC" w:rsidRDefault="00A411DC" w:rsidP="00A411DC">
            <w:pPr>
              <w:spacing w:before="100" w:beforeAutospacing="1" w:after="100" w:afterAutospacing="1" w:line="220" w:lineRule="exact"/>
              <w:ind w:left="28"/>
              <w:rPr>
                <w:rFonts w:ascii="Georgia" w:hAnsi="Georgia"/>
                <w:sz w:val="20"/>
                <w:szCs w:val="20"/>
                <w:lang w:val="mk-MK" w:eastAsia="mk-MK"/>
              </w:rPr>
            </w:pPr>
            <w:r w:rsidRPr="00A411DC">
              <w:rPr>
                <w:rFonts w:ascii="Georgia" w:hAnsi="Georgia"/>
                <w:sz w:val="20"/>
                <w:szCs w:val="20"/>
                <w:lang w:val="mk-MK" w:eastAsia="mk-MK"/>
              </w:rPr>
              <w:t>15 часови</w:t>
            </w:r>
          </w:p>
        </w:tc>
      </w:tr>
      <w:tr w:rsidR="00A411DC" w:rsidRPr="00A411DC" w14:paraId="329178AD" w14:textId="77777777" w:rsidTr="00A411DC">
        <w:trPr>
          <w:trHeight w:val="17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9D55C28" w14:textId="77777777" w:rsidR="00A411DC" w:rsidRPr="00A411DC" w:rsidRDefault="00A411DC" w:rsidP="00A411DC">
            <w:pPr>
              <w:spacing w:before="100" w:beforeAutospacing="1" w:after="100" w:afterAutospacing="1" w:line="220" w:lineRule="exact"/>
              <w:rPr>
                <w:rFonts w:ascii="Georgia" w:hAnsi="Georgia"/>
                <w:sz w:val="20"/>
                <w:szCs w:val="20"/>
                <w:lang w:val="sr-Cyrl-CS" w:eastAsia="ja-JP"/>
              </w:rPr>
            </w:pPr>
          </w:p>
        </w:tc>
        <w:tc>
          <w:tcPr>
            <w:tcW w:w="2863" w:type="dxa"/>
            <w:gridSpan w:val="3"/>
            <w:vMerge/>
            <w:tcBorders>
              <w:top w:val="single" w:sz="4" w:space="0" w:color="000000"/>
              <w:left w:val="single" w:sz="4" w:space="0" w:color="000000"/>
              <w:bottom w:val="single" w:sz="4" w:space="0" w:color="000000"/>
              <w:right w:val="single" w:sz="4" w:space="0" w:color="000000"/>
            </w:tcBorders>
            <w:vAlign w:val="center"/>
            <w:hideMark/>
          </w:tcPr>
          <w:p w14:paraId="793D2F89" w14:textId="77777777" w:rsidR="00A411DC" w:rsidRPr="00A411DC" w:rsidRDefault="00A411DC" w:rsidP="00A411DC">
            <w:pPr>
              <w:spacing w:before="100" w:beforeAutospacing="1" w:after="100" w:afterAutospacing="1" w:line="220" w:lineRule="exact"/>
              <w:rPr>
                <w:rFonts w:ascii="Georgia" w:hAnsi="Georgia"/>
                <w:sz w:val="20"/>
                <w:szCs w:val="20"/>
                <w:lang w:val="sr-Cyrl-CS" w:eastAsia="ja-JP"/>
              </w:rPr>
            </w:pPr>
          </w:p>
        </w:tc>
        <w:tc>
          <w:tcPr>
            <w:tcW w:w="1440" w:type="dxa"/>
            <w:tcBorders>
              <w:top w:val="single" w:sz="4" w:space="0" w:color="000000"/>
              <w:left w:val="single" w:sz="4" w:space="0" w:color="000000"/>
              <w:bottom w:val="single" w:sz="4" w:space="0" w:color="000000"/>
              <w:right w:val="single" w:sz="4" w:space="0" w:color="000000"/>
            </w:tcBorders>
            <w:hideMark/>
          </w:tcPr>
          <w:p w14:paraId="3B55A623"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16.2.</w:t>
            </w:r>
          </w:p>
        </w:tc>
        <w:tc>
          <w:tcPr>
            <w:tcW w:w="3390" w:type="dxa"/>
            <w:gridSpan w:val="4"/>
            <w:tcBorders>
              <w:top w:val="single" w:sz="4" w:space="0" w:color="000000"/>
              <w:left w:val="single" w:sz="4" w:space="0" w:color="000000"/>
              <w:bottom w:val="single" w:sz="4" w:space="0" w:color="000000"/>
              <w:right w:val="single" w:sz="4" w:space="0" w:color="000000"/>
            </w:tcBorders>
            <w:hideMark/>
          </w:tcPr>
          <w:p w14:paraId="5FD360DC"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Самостојни задачи</w:t>
            </w:r>
          </w:p>
        </w:tc>
        <w:tc>
          <w:tcPr>
            <w:tcW w:w="1355" w:type="dxa"/>
            <w:gridSpan w:val="2"/>
            <w:tcBorders>
              <w:top w:val="single" w:sz="4" w:space="0" w:color="000000"/>
              <w:left w:val="single" w:sz="4" w:space="0" w:color="000000"/>
              <w:bottom w:val="single" w:sz="4" w:space="0" w:color="000000"/>
              <w:right w:val="single" w:sz="4" w:space="0" w:color="000000"/>
            </w:tcBorders>
          </w:tcPr>
          <w:p w14:paraId="4B37B116" w14:textId="77777777" w:rsidR="00A411DC" w:rsidRPr="00A411DC" w:rsidRDefault="00A411DC" w:rsidP="00A411DC">
            <w:pPr>
              <w:spacing w:before="100" w:beforeAutospacing="1" w:after="100" w:afterAutospacing="1" w:line="220" w:lineRule="exact"/>
              <w:ind w:left="28"/>
              <w:rPr>
                <w:rFonts w:ascii="Georgia" w:hAnsi="Georgia"/>
                <w:sz w:val="20"/>
                <w:szCs w:val="20"/>
                <w:lang w:val="mk-MK" w:eastAsia="mk-MK"/>
              </w:rPr>
            </w:pPr>
            <w:r w:rsidRPr="00A411DC">
              <w:rPr>
                <w:rFonts w:ascii="Georgia" w:hAnsi="Georgia"/>
                <w:sz w:val="20"/>
                <w:szCs w:val="20"/>
                <w:lang w:val="mk-MK" w:eastAsia="mk-MK"/>
              </w:rPr>
              <w:t>20 часови</w:t>
            </w:r>
          </w:p>
        </w:tc>
      </w:tr>
      <w:tr w:rsidR="00A411DC" w:rsidRPr="00A411DC" w14:paraId="2E4FDB18" w14:textId="77777777" w:rsidTr="00A411DC">
        <w:trPr>
          <w:trHeight w:val="26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1CF5CF7" w14:textId="77777777" w:rsidR="00A411DC" w:rsidRPr="00A411DC" w:rsidRDefault="00A411DC" w:rsidP="00A411DC">
            <w:pPr>
              <w:spacing w:before="100" w:beforeAutospacing="1" w:after="100" w:afterAutospacing="1" w:line="220" w:lineRule="exact"/>
              <w:rPr>
                <w:rFonts w:ascii="Georgia" w:hAnsi="Georgia"/>
                <w:sz w:val="20"/>
                <w:szCs w:val="20"/>
                <w:lang w:val="sr-Cyrl-CS" w:eastAsia="ja-JP"/>
              </w:rPr>
            </w:pPr>
          </w:p>
        </w:tc>
        <w:tc>
          <w:tcPr>
            <w:tcW w:w="2863" w:type="dxa"/>
            <w:gridSpan w:val="3"/>
            <w:vMerge/>
            <w:tcBorders>
              <w:top w:val="single" w:sz="4" w:space="0" w:color="000000"/>
              <w:left w:val="single" w:sz="4" w:space="0" w:color="000000"/>
              <w:bottom w:val="single" w:sz="4" w:space="0" w:color="000000"/>
              <w:right w:val="single" w:sz="4" w:space="0" w:color="000000"/>
            </w:tcBorders>
            <w:vAlign w:val="center"/>
            <w:hideMark/>
          </w:tcPr>
          <w:p w14:paraId="5B2E3A95" w14:textId="77777777" w:rsidR="00A411DC" w:rsidRPr="00A411DC" w:rsidRDefault="00A411DC" w:rsidP="00A411DC">
            <w:pPr>
              <w:spacing w:before="100" w:beforeAutospacing="1" w:after="100" w:afterAutospacing="1" w:line="220" w:lineRule="exact"/>
              <w:rPr>
                <w:rFonts w:ascii="Georgia" w:hAnsi="Georgia"/>
                <w:sz w:val="20"/>
                <w:szCs w:val="20"/>
                <w:lang w:val="sr-Cyrl-CS" w:eastAsia="ja-JP"/>
              </w:rPr>
            </w:pPr>
          </w:p>
        </w:tc>
        <w:tc>
          <w:tcPr>
            <w:tcW w:w="1440" w:type="dxa"/>
            <w:tcBorders>
              <w:top w:val="single" w:sz="4" w:space="0" w:color="000000"/>
              <w:left w:val="single" w:sz="4" w:space="0" w:color="000000"/>
              <w:bottom w:val="single" w:sz="4" w:space="0" w:color="000000"/>
              <w:right w:val="single" w:sz="4" w:space="0" w:color="000000"/>
            </w:tcBorders>
            <w:hideMark/>
          </w:tcPr>
          <w:p w14:paraId="178A5194"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16.3.</w:t>
            </w:r>
          </w:p>
        </w:tc>
        <w:tc>
          <w:tcPr>
            <w:tcW w:w="3390" w:type="dxa"/>
            <w:gridSpan w:val="4"/>
            <w:tcBorders>
              <w:top w:val="single" w:sz="4" w:space="0" w:color="000000"/>
              <w:left w:val="single" w:sz="4" w:space="0" w:color="000000"/>
              <w:bottom w:val="single" w:sz="4" w:space="0" w:color="000000"/>
              <w:right w:val="single" w:sz="4" w:space="0" w:color="000000"/>
            </w:tcBorders>
            <w:hideMark/>
          </w:tcPr>
          <w:p w14:paraId="30686060"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Домашно учење – задачи</w:t>
            </w:r>
          </w:p>
        </w:tc>
        <w:tc>
          <w:tcPr>
            <w:tcW w:w="1355" w:type="dxa"/>
            <w:gridSpan w:val="2"/>
            <w:tcBorders>
              <w:top w:val="single" w:sz="4" w:space="0" w:color="000000"/>
              <w:left w:val="single" w:sz="4" w:space="0" w:color="000000"/>
              <w:bottom w:val="single" w:sz="4" w:space="0" w:color="000000"/>
              <w:right w:val="single" w:sz="4" w:space="0" w:color="000000"/>
            </w:tcBorders>
          </w:tcPr>
          <w:p w14:paraId="2F4612E6" w14:textId="77777777" w:rsidR="00A411DC" w:rsidRPr="00A411DC" w:rsidRDefault="00A411DC" w:rsidP="00A411DC">
            <w:pPr>
              <w:spacing w:before="100" w:beforeAutospacing="1" w:after="100" w:afterAutospacing="1" w:line="220" w:lineRule="exact"/>
              <w:ind w:left="28"/>
              <w:rPr>
                <w:rFonts w:ascii="Georgia" w:hAnsi="Georgia"/>
                <w:sz w:val="20"/>
                <w:szCs w:val="20"/>
                <w:lang w:val="mk-MK" w:eastAsia="mk-MK"/>
              </w:rPr>
            </w:pPr>
            <w:r w:rsidRPr="00A411DC">
              <w:rPr>
                <w:rFonts w:ascii="Georgia" w:hAnsi="Georgia"/>
                <w:sz w:val="20"/>
                <w:szCs w:val="20"/>
                <w:lang w:val="mk-MK" w:eastAsia="mk-MK"/>
              </w:rPr>
              <w:t>50 часови</w:t>
            </w:r>
          </w:p>
        </w:tc>
      </w:tr>
      <w:tr w:rsidR="00A411DC" w:rsidRPr="00A411DC" w14:paraId="24312BC4" w14:textId="77777777" w:rsidTr="00A411DC">
        <w:trPr>
          <w:jc w:val="center"/>
        </w:trPr>
        <w:tc>
          <w:tcPr>
            <w:tcW w:w="534" w:type="dxa"/>
            <w:vMerge w:val="restart"/>
            <w:tcBorders>
              <w:top w:val="single" w:sz="4" w:space="0" w:color="000000"/>
              <w:left w:val="single" w:sz="4" w:space="0" w:color="000000"/>
              <w:bottom w:val="single" w:sz="4" w:space="0" w:color="000000"/>
              <w:right w:val="single" w:sz="4" w:space="0" w:color="000000"/>
            </w:tcBorders>
            <w:hideMark/>
          </w:tcPr>
          <w:p w14:paraId="489503E1"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17.</w:t>
            </w:r>
          </w:p>
        </w:tc>
        <w:tc>
          <w:tcPr>
            <w:tcW w:w="9048" w:type="dxa"/>
            <w:gridSpan w:val="10"/>
            <w:tcBorders>
              <w:top w:val="single" w:sz="4" w:space="0" w:color="000000"/>
              <w:left w:val="single" w:sz="4" w:space="0" w:color="000000"/>
              <w:bottom w:val="single" w:sz="4" w:space="0" w:color="000000"/>
              <w:right w:val="single" w:sz="4" w:space="0" w:color="000000"/>
            </w:tcBorders>
            <w:hideMark/>
          </w:tcPr>
          <w:p w14:paraId="17C2B89D"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 xml:space="preserve">Начин на оценување     </w:t>
            </w:r>
          </w:p>
        </w:tc>
      </w:tr>
      <w:tr w:rsidR="00A411DC" w:rsidRPr="00A411DC" w14:paraId="0F0A5FC1" w14:textId="77777777" w:rsidTr="00A411DC">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D68B1AF" w14:textId="77777777" w:rsidR="00A411DC" w:rsidRPr="00A411DC" w:rsidRDefault="00A411DC" w:rsidP="00A411DC">
            <w:pPr>
              <w:spacing w:before="100" w:beforeAutospacing="1" w:after="100" w:afterAutospacing="1" w:line="220" w:lineRule="exact"/>
              <w:rPr>
                <w:rFonts w:ascii="Georgia" w:hAnsi="Georgia"/>
                <w:sz w:val="20"/>
                <w:szCs w:val="20"/>
                <w:lang w:val="sr-Cyrl-CS" w:eastAsia="ja-JP"/>
              </w:rPr>
            </w:pPr>
          </w:p>
        </w:tc>
        <w:tc>
          <w:tcPr>
            <w:tcW w:w="2501" w:type="dxa"/>
            <w:gridSpan w:val="2"/>
            <w:tcBorders>
              <w:top w:val="single" w:sz="4" w:space="0" w:color="000000"/>
              <w:left w:val="single" w:sz="4" w:space="0" w:color="000000"/>
              <w:bottom w:val="single" w:sz="4" w:space="0" w:color="000000"/>
              <w:right w:val="single" w:sz="4" w:space="0" w:color="000000"/>
            </w:tcBorders>
            <w:hideMark/>
          </w:tcPr>
          <w:p w14:paraId="047531E3"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17.1.</w:t>
            </w:r>
          </w:p>
        </w:tc>
        <w:tc>
          <w:tcPr>
            <w:tcW w:w="3410" w:type="dxa"/>
            <w:gridSpan w:val="5"/>
            <w:tcBorders>
              <w:top w:val="single" w:sz="4" w:space="0" w:color="000000"/>
              <w:left w:val="single" w:sz="4" w:space="0" w:color="000000"/>
              <w:bottom w:val="single" w:sz="4" w:space="0" w:color="000000"/>
              <w:right w:val="single" w:sz="4" w:space="0" w:color="000000"/>
            </w:tcBorders>
            <w:hideMark/>
          </w:tcPr>
          <w:p w14:paraId="1F07847E"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Тестови</w:t>
            </w:r>
          </w:p>
        </w:tc>
        <w:tc>
          <w:tcPr>
            <w:tcW w:w="3137" w:type="dxa"/>
            <w:gridSpan w:val="3"/>
            <w:tcBorders>
              <w:top w:val="single" w:sz="4" w:space="0" w:color="000000"/>
              <w:left w:val="single" w:sz="4" w:space="0" w:color="000000"/>
              <w:bottom w:val="single" w:sz="4" w:space="0" w:color="000000"/>
              <w:right w:val="single" w:sz="4" w:space="0" w:color="000000"/>
            </w:tcBorders>
          </w:tcPr>
          <w:p w14:paraId="7E72A3FF"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mk-MK"/>
              </w:rPr>
            </w:pPr>
          </w:p>
        </w:tc>
      </w:tr>
      <w:tr w:rsidR="00A411DC" w:rsidRPr="00A411DC" w14:paraId="0D575503" w14:textId="77777777" w:rsidTr="00A411DC">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C083B2B" w14:textId="77777777" w:rsidR="00A411DC" w:rsidRPr="00A411DC" w:rsidRDefault="00A411DC" w:rsidP="00A411DC">
            <w:pPr>
              <w:spacing w:before="100" w:beforeAutospacing="1" w:after="100" w:afterAutospacing="1" w:line="220" w:lineRule="exact"/>
              <w:rPr>
                <w:rFonts w:ascii="Georgia" w:hAnsi="Georgia"/>
                <w:sz w:val="20"/>
                <w:szCs w:val="20"/>
                <w:lang w:val="sr-Cyrl-CS" w:eastAsia="ja-JP"/>
              </w:rPr>
            </w:pPr>
          </w:p>
        </w:tc>
        <w:tc>
          <w:tcPr>
            <w:tcW w:w="2501" w:type="dxa"/>
            <w:gridSpan w:val="2"/>
            <w:tcBorders>
              <w:top w:val="single" w:sz="4" w:space="0" w:color="000000"/>
              <w:left w:val="single" w:sz="4" w:space="0" w:color="000000"/>
              <w:bottom w:val="single" w:sz="4" w:space="0" w:color="000000"/>
              <w:right w:val="single" w:sz="4" w:space="0" w:color="000000"/>
            </w:tcBorders>
            <w:hideMark/>
          </w:tcPr>
          <w:p w14:paraId="02D2A21D"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17.2.</w:t>
            </w:r>
          </w:p>
        </w:tc>
        <w:tc>
          <w:tcPr>
            <w:tcW w:w="3410" w:type="dxa"/>
            <w:gridSpan w:val="5"/>
            <w:tcBorders>
              <w:top w:val="single" w:sz="4" w:space="0" w:color="000000"/>
              <w:left w:val="single" w:sz="4" w:space="0" w:color="000000"/>
              <w:bottom w:val="single" w:sz="4" w:space="0" w:color="000000"/>
              <w:right w:val="single" w:sz="4" w:space="0" w:color="000000"/>
            </w:tcBorders>
            <w:hideMark/>
          </w:tcPr>
          <w:p w14:paraId="65A1DC91"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Индивидуална работа/проект ( презентација: писмена и усна)</w:t>
            </w:r>
          </w:p>
        </w:tc>
        <w:tc>
          <w:tcPr>
            <w:tcW w:w="3137" w:type="dxa"/>
            <w:gridSpan w:val="3"/>
            <w:tcBorders>
              <w:top w:val="single" w:sz="4" w:space="0" w:color="000000"/>
              <w:left w:val="single" w:sz="4" w:space="0" w:color="000000"/>
              <w:bottom w:val="single" w:sz="4" w:space="0" w:color="000000"/>
              <w:right w:val="single" w:sz="4" w:space="0" w:color="000000"/>
            </w:tcBorders>
          </w:tcPr>
          <w:p w14:paraId="0D97A310"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mk-MK"/>
              </w:rPr>
            </w:pPr>
          </w:p>
        </w:tc>
      </w:tr>
      <w:tr w:rsidR="00A411DC" w:rsidRPr="00A411DC" w14:paraId="039E189F" w14:textId="77777777" w:rsidTr="00A411DC">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A651068" w14:textId="77777777" w:rsidR="00A411DC" w:rsidRPr="00A411DC" w:rsidRDefault="00A411DC" w:rsidP="00A411DC">
            <w:pPr>
              <w:spacing w:before="100" w:beforeAutospacing="1" w:after="100" w:afterAutospacing="1" w:line="220" w:lineRule="exact"/>
              <w:rPr>
                <w:rFonts w:ascii="Georgia" w:hAnsi="Georgia"/>
                <w:sz w:val="20"/>
                <w:szCs w:val="20"/>
                <w:lang w:val="sr-Cyrl-CS" w:eastAsia="ja-JP"/>
              </w:rPr>
            </w:pPr>
          </w:p>
        </w:tc>
        <w:tc>
          <w:tcPr>
            <w:tcW w:w="2501" w:type="dxa"/>
            <w:gridSpan w:val="2"/>
            <w:tcBorders>
              <w:top w:val="single" w:sz="4" w:space="0" w:color="000000"/>
              <w:left w:val="single" w:sz="4" w:space="0" w:color="000000"/>
              <w:bottom w:val="single" w:sz="4" w:space="0" w:color="000000"/>
              <w:right w:val="single" w:sz="4" w:space="0" w:color="000000"/>
            </w:tcBorders>
            <w:hideMark/>
          </w:tcPr>
          <w:p w14:paraId="42334816"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17.3.</w:t>
            </w:r>
          </w:p>
        </w:tc>
        <w:tc>
          <w:tcPr>
            <w:tcW w:w="3410" w:type="dxa"/>
            <w:gridSpan w:val="5"/>
            <w:tcBorders>
              <w:top w:val="single" w:sz="4" w:space="0" w:color="000000"/>
              <w:left w:val="single" w:sz="4" w:space="0" w:color="000000"/>
              <w:bottom w:val="single" w:sz="4" w:space="0" w:color="000000"/>
              <w:right w:val="single" w:sz="4" w:space="0" w:color="000000"/>
            </w:tcBorders>
            <w:hideMark/>
          </w:tcPr>
          <w:p w14:paraId="446159D2"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Активност и учество</w:t>
            </w:r>
          </w:p>
        </w:tc>
        <w:tc>
          <w:tcPr>
            <w:tcW w:w="3137" w:type="dxa"/>
            <w:gridSpan w:val="3"/>
            <w:tcBorders>
              <w:top w:val="single" w:sz="4" w:space="0" w:color="000000"/>
              <w:left w:val="single" w:sz="4" w:space="0" w:color="000000"/>
              <w:bottom w:val="single" w:sz="4" w:space="0" w:color="000000"/>
              <w:right w:val="single" w:sz="4" w:space="0" w:color="000000"/>
            </w:tcBorders>
          </w:tcPr>
          <w:p w14:paraId="65BFA15B"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mk-MK"/>
              </w:rPr>
            </w:pPr>
          </w:p>
        </w:tc>
      </w:tr>
      <w:tr w:rsidR="00A411DC" w:rsidRPr="00A411DC" w14:paraId="6E3C5E93" w14:textId="77777777" w:rsidTr="00A411DC">
        <w:trPr>
          <w:trHeight w:val="93"/>
          <w:jc w:val="center"/>
        </w:trPr>
        <w:tc>
          <w:tcPr>
            <w:tcW w:w="0" w:type="auto"/>
            <w:vMerge w:val="restart"/>
            <w:tcBorders>
              <w:top w:val="single" w:sz="4" w:space="0" w:color="000000"/>
              <w:left w:val="single" w:sz="4" w:space="0" w:color="000000"/>
              <w:bottom w:val="single" w:sz="4" w:space="0" w:color="000000"/>
              <w:right w:val="single" w:sz="4" w:space="0" w:color="000000"/>
            </w:tcBorders>
            <w:hideMark/>
          </w:tcPr>
          <w:p w14:paraId="63234933"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18.</w:t>
            </w:r>
          </w:p>
        </w:tc>
        <w:tc>
          <w:tcPr>
            <w:tcW w:w="4303" w:type="dxa"/>
            <w:gridSpan w:val="4"/>
            <w:vMerge w:val="restart"/>
            <w:tcBorders>
              <w:top w:val="single" w:sz="4" w:space="0" w:color="000000"/>
              <w:left w:val="single" w:sz="4" w:space="0" w:color="000000"/>
              <w:bottom w:val="single" w:sz="4" w:space="0" w:color="000000"/>
              <w:right w:val="single" w:sz="4" w:space="0" w:color="000000"/>
            </w:tcBorders>
            <w:hideMark/>
          </w:tcPr>
          <w:p w14:paraId="5BBC27A1"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Kритериуми за оценување (бодови/ оценка)</w:t>
            </w:r>
          </w:p>
        </w:tc>
        <w:tc>
          <w:tcPr>
            <w:tcW w:w="1608" w:type="dxa"/>
            <w:gridSpan w:val="3"/>
            <w:tcBorders>
              <w:top w:val="single" w:sz="4" w:space="0" w:color="000000"/>
              <w:left w:val="single" w:sz="4" w:space="0" w:color="000000"/>
              <w:bottom w:val="single" w:sz="4" w:space="0" w:color="000000"/>
              <w:right w:val="single" w:sz="4" w:space="0" w:color="000000"/>
            </w:tcBorders>
            <w:hideMark/>
          </w:tcPr>
          <w:p w14:paraId="5C49403A"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до 50 бода</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0131CAC3"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5 (пет) (F)</w:t>
            </w:r>
          </w:p>
        </w:tc>
      </w:tr>
      <w:tr w:rsidR="00A411DC" w:rsidRPr="00A411DC" w14:paraId="5EA5381E" w14:textId="77777777" w:rsidTr="00A411DC">
        <w:trPr>
          <w:trHeight w:val="9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050F0A" w14:textId="77777777" w:rsidR="00A411DC" w:rsidRPr="00A411DC" w:rsidRDefault="00A411DC" w:rsidP="00A411DC">
            <w:pPr>
              <w:spacing w:before="100" w:beforeAutospacing="1" w:after="100" w:afterAutospacing="1" w:line="220" w:lineRule="exact"/>
              <w:rPr>
                <w:rFonts w:ascii="Georgia" w:hAnsi="Georgia"/>
                <w:sz w:val="20"/>
                <w:szCs w:val="20"/>
                <w:lang w:val="sr-Cyrl-CS" w:eastAsia="ja-JP"/>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661EA55B" w14:textId="77777777" w:rsidR="00A411DC" w:rsidRPr="00A411DC" w:rsidRDefault="00A411DC" w:rsidP="00A411DC">
            <w:pPr>
              <w:spacing w:before="100" w:beforeAutospacing="1" w:after="100" w:afterAutospacing="1" w:line="220" w:lineRule="exact"/>
              <w:rPr>
                <w:rFonts w:ascii="Georgia" w:hAnsi="Georgia"/>
                <w:sz w:val="20"/>
                <w:szCs w:val="20"/>
                <w:lang w:val="sr-Cyrl-CS" w:eastAsia="ja-JP"/>
              </w:rPr>
            </w:pPr>
          </w:p>
        </w:tc>
        <w:tc>
          <w:tcPr>
            <w:tcW w:w="1608" w:type="dxa"/>
            <w:gridSpan w:val="3"/>
            <w:tcBorders>
              <w:top w:val="single" w:sz="4" w:space="0" w:color="000000"/>
              <w:left w:val="single" w:sz="4" w:space="0" w:color="000000"/>
              <w:bottom w:val="single" w:sz="4" w:space="0" w:color="000000"/>
              <w:right w:val="single" w:sz="4" w:space="0" w:color="000000"/>
            </w:tcBorders>
            <w:hideMark/>
          </w:tcPr>
          <w:p w14:paraId="40BA9323"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51 х до 60 бода</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50AB81F3"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6 (шест) (E)</w:t>
            </w:r>
          </w:p>
        </w:tc>
      </w:tr>
      <w:tr w:rsidR="00A411DC" w:rsidRPr="00A411DC" w14:paraId="3393E20E" w14:textId="77777777" w:rsidTr="00A411DC">
        <w:trPr>
          <w:trHeight w:val="9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66C5DF" w14:textId="77777777" w:rsidR="00A411DC" w:rsidRPr="00A411DC" w:rsidRDefault="00A411DC" w:rsidP="00A411DC">
            <w:pPr>
              <w:spacing w:before="100" w:beforeAutospacing="1" w:after="100" w:afterAutospacing="1" w:line="220" w:lineRule="exact"/>
              <w:rPr>
                <w:rFonts w:ascii="Georgia" w:hAnsi="Georgia"/>
                <w:sz w:val="20"/>
                <w:szCs w:val="20"/>
                <w:lang w:val="sr-Cyrl-CS" w:eastAsia="ja-JP"/>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18C1AFDD" w14:textId="77777777" w:rsidR="00A411DC" w:rsidRPr="00A411DC" w:rsidRDefault="00A411DC" w:rsidP="00A411DC">
            <w:pPr>
              <w:spacing w:before="100" w:beforeAutospacing="1" w:after="100" w:afterAutospacing="1" w:line="220" w:lineRule="exact"/>
              <w:rPr>
                <w:rFonts w:ascii="Georgia" w:hAnsi="Georgia"/>
                <w:sz w:val="20"/>
                <w:szCs w:val="20"/>
                <w:lang w:val="sr-Cyrl-CS" w:eastAsia="ja-JP"/>
              </w:rPr>
            </w:pPr>
          </w:p>
        </w:tc>
        <w:tc>
          <w:tcPr>
            <w:tcW w:w="1608" w:type="dxa"/>
            <w:gridSpan w:val="3"/>
            <w:tcBorders>
              <w:top w:val="single" w:sz="4" w:space="0" w:color="000000"/>
              <w:left w:val="single" w:sz="4" w:space="0" w:color="000000"/>
              <w:bottom w:val="single" w:sz="4" w:space="0" w:color="000000"/>
              <w:right w:val="single" w:sz="4" w:space="0" w:color="000000"/>
            </w:tcBorders>
            <w:hideMark/>
          </w:tcPr>
          <w:p w14:paraId="59847F6F"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61 х до 70 бода</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4B19B079"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7 (седум) (D)</w:t>
            </w:r>
          </w:p>
        </w:tc>
      </w:tr>
      <w:tr w:rsidR="00A411DC" w:rsidRPr="00A411DC" w14:paraId="0B36D6C6" w14:textId="77777777" w:rsidTr="00A411DC">
        <w:trPr>
          <w:trHeight w:val="9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541398" w14:textId="77777777" w:rsidR="00A411DC" w:rsidRPr="00A411DC" w:rsidRDefault="00A411DC" w:rsidP="00A411DC">
            <w:pPr>
              <w:spacing w:before="100" w:beforeAutospacing="1" w:after="100" w:afterAutospacing="1" w:line="220" w:lineRule="exact"/>
              <w:rPr>
                <w:rFonts w:ascii="Georgia" w:hAnsi="Georgia"/>
                <w:sz w:val="20"/>
                <w:szCs w:val="20"/>
                <w:lang w:val="sr-Cyrl-CS" w:eastAsia="ja-JP"/>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73808642" w14:textId="77777777" w:rsidR="00A411DC" w:rsidRPr="00A411DC" w:rsidRDefault="00A411DC" w:rsidP="00A411DC">
            <w:pPr>
              <w:spacing w:before="100" w:beforeAutospacing="1" w:after="100" w:afterAutospacing="1" w:line="220" w:lineRule="exact"/>
              <w:rPr>
                <w:rFonts w:ascii="Georgia" w:hAnsi="Georgia"/>
                <w:sz w:val="20"/>
                <w:szCs w:val="20"/>
                <w:lang w:val="sr-Cyrl-CS" w:eastAsia="ja-JP"/>
              </w:rPr>
            </w:pPr>
          </w:p>
        </w:tc>
        <w:tc>
          <w:tcPr>
            <w:tcW w:w="1608" w:type="dxa"/>
            <w:gridSpan w:val="3"/>
            <w:tcBorders>
              <w:top w:val="single" w:sz="4" w:space="0" w:color="000000"/>
              <w:left w:val="single" w:sz="4" w:space="0" w:color="000000"/>
              <w:bottom w:val="single" w:sz="4" w:space="0" w:color="000000"/>
              <w:right w:val="single" w:sz="4" w:space="0" w:color="000000"/>
            </w:tcBorders>
            <w:hideMark/>
          </w:tcPr>
          <w:p w14:paraId="24AB7C3A"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од 71 до 80 бода</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61C9866C"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8 (осум) (C)</w:t>
            </w:r>
          </w:p>
        </w:tc>
      </w:tr>
      <w:tr w:rsidR="00A411DC" w:rsidRPr="00A411DC" w14:paraId="5057F305" w14:textId="77777777" w:rsidTr="00A411DC">
        <w:trPr>
          <w:trHeight w:val="9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1DA0EDE" w14:textId="77777777" w:rsidR="00A411DC" w:rsidRPr="00A411DC" w:rsidRDefault="00A411DC" w:rsidP="00A411DC">
            <w:pPr>
              <w:spacing w:before="100" w:beforeAutospacing="1" w:after="100" w:afterAutospacing="1" w:line="220" w:lineRule="exact"/>
              <w:rPr>
                <w:rFonts w:ascii="Georgia" w:hAnsi="Georgia"/>
                <w:sz w:val="20"/>
                <w:szCs w:val="20"/>
                <w:lang w:val="sr-Cyrl-CS" w:eastAsia="ja-JP"/>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3579498B" w14:textId="77777777" w:rsidR="00A411DC" w:rsidRPr="00A411DC" w:rsidRDefault="00A411DC" w:rsidP="00A411DC">
            <w:pPr>
              <w:spacing w:before="100" w:beforeAutospacing="1" w:after="100" w:afterAutospacing="1" w:line="220" w:lineRule="exact"/>
              <w:rPr>
                <w:rFonts w:ascii="Georgia" w:hAnsi="Georgia"/>
                <w:sz w:val="20"/>
                <w:szCs w:val="20"/>
                <w:lang w:val="sr-Cyrl-CS" w:eastAsia="ja-JP"/>
              </w:rPr>
            </w:pPr>
          </w:p>
        </w:tc>
        <w:tc>
          <w:tcPr>
            <w:tcW w:w="1608" w:type="dxa"/>
            <w:gridSpan w:val="3"/>
            <w:tcBorders>
              <w:top w:val="single" w:sz="4" w:space="0" w:color="000000"/>
              <w:left w:val="single" w:sz="4" w:space="0" w:color="000000"/>
              <w:bottom w:val="single" w:sz="4" w:space="0" w:color="000000"/>
              <w:right w:val="single" w:sz="4" w:space="0" w:color="000000"/>
            </w:tcBorders>
            <w:hideMark/>
          </w:tcPr>
          <w:p w14:paraId="09072CBF"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од 81 до 90 бода</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734C474B"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9 (девет) (B)</w:t>
            </w:r>
          </w:p>
        </w:tc>
      </w:tr>
      <w:tr w:rsidR="00A411DC" w:rsidRPr="00A411DC" w14:paraId="7A9C5398" w14:textId="77777777" w:rsidTr="00A411DC">
        <w:trPr>
          <w:trHeight w:val="9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912DA83" w14:textId="77777777" w:rsidR="00A411DC" w:rsidRPr="00A411DC" w:rsidRDefault="00A411DC" w:rsidP="00A411DC">
            <w:pPr>
              <w:spacing w:before="100" w:beforeAutospacing="1" w:after="100" w:afterAutospacing="1" w:line="220" w:lineRule="exact"/>
              <w:rPr>
                <w:rFonts w:ascii="Georgia" w:hAnsi="Georgia"/>
                <w:sz w:val="20"/>
                <w:szCs w:val="20"/>
                <w:lang w:val="sr-Cyrl-CS" w:eastAsia="ja-JP"/>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4355A94F" w14:textId="77777777" w:rsidR="00A411DC" w:rsidRPr="00A411DC" w:rsidRDefault="00A411DC" w:rsidP="00A411DC">
            <w:pPr>
              <w:spacing w:before="100" w:beforeAutospacing="1" w:after="100" w:afterAutospacing="1" w:line="220" w:lineRule="exact"/>
              <w:rPr>
                <w:rFonts w:ascii="Georgia" w:hAnsi="Georgia"/>
                <w:sz w:val="20"/>
                <w:szCs w:val="20"/>
                <w:lang w:val="sr-Cyrl-CS" w:eastAsia="ja-JP"/>
              </w:rPr>
            </w:pPr>
          </w:p>
        </w:tc>
        <w:tc>
          <w:tcPr>
            <w:tcW w:w="1608" w:type="dxa"/>
            <w:gridSpan w:val="3"/>
            <w:tcBorders>
              <w:top w:val="single" w:sz="4" w:space="0" w:color="000000"/>
              <w:left w:val="single" w:sz="4" w:space="0" w:color="000000"/>
              <w:bottom w:val="single" w:sz="4" w:space="0" w:color="000000"/>
              <w:right w:val="single" w:sz="4" w:space="0" w:color="000000"/>
            </w:tcBorders>
            <w:hideMark/>
          </w:tcPr>
          <w:p w14:paraId="484D0DBF"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од 91 до 100 бода</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4F152E41"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10 (десет) (A)</w:t>
            </w:r>
          </w:p>
        </w:tc>
      </w:tr>
      <w:tr w:rsidR="00A411DC" w:rsidRPr="00A411DC" w14:paraId="051E32AA" w14:textId="77777777" w:rsidTr="00A411DC">
        <w:trPr>
          <w:trHeight w:val="334"/>
          <w:jc w:val="center"/>
        </w:trPr>
        <w:tc>
          <w:tcPr>
            <w:tcW w:w="0" w:type="auto"/>
            <w:tcBorders>
              <w:top w:val="single" w:sz="4" w:space="0" w:color="000000"/>
              <w:left w:val="single" w:sz="4" w:space="0" w:color="000000"/>
              <w:bottom w:val="single" w:sz="4" w:space="0" w:color="000000"/>
              <w:right w:val="single" w:sz="4" w:space="0" w:color="000000"/>
            </w:tcBorders>
            <w:hideMark/>
          </w:tcPr>
          <w:p w14:paraId="5A3FE235"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19.</w:t>
            </w:r>
          </w:p>
        </w:tc>
        <w:tc>
          <w:tcPr>
            <w:tcW w:w="4303" w:type="dxa"/>
            <w:gridSpan w:val="4"/>
            <w:tcBorders>
              <w:top w:val="single" w:sz="4" w:space="0" w:color="000000"/>
              <w:left w:val="single" w:sz="4" w:space="0" w:color="000000"/>
              <w:bottom w:val="single" w:sz="4" w:space="0" w:color="000000"/>
              <w:right w:val="single" w:sz="4" w:space="0" w:color="000000"/>
            </w:tcBorders>
            <w:hideMark/>
          </w:tcPr>
          <w:p w14:paraId="5FD5EBFC"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 xml:space="preserve">Услов за потпис и </w:t>
            </w:r>
            <w:r w:rsidRPr="00A411DC">
              <w:rPr>
                <w:rFonts w:ascii="Georgia" w:hAnsi="Georgia"/>
                <w:sz w:val="20"/>
                <w:szCs w:val="20"/>
                <w:lang w:val="mk-MK" w:eastAsia="ja-JP"/>
              </w:rPr>
              <w:t xml:space="preserve">за </w:t>
            </w:r>
            <w:r w:rsidRPr="00A411DC">
              <w:rPr>
                <w:rFonts w:ascii="Georgia" w:hAnsi="Georgia"/>
                <w:sz w:val="20"/>
                <w:szCs w:val="20"/>
                <w:lang w:val="sr-Cyrl-CS" w:eastAsia="ja-JP"/>
              </w:rPr>
              <w:t>полагање завршен испит</w:t>
            </w:r>
          </w:p>
        </w:tc>
        <w:tc>
          <w:tcPr>
            <w:tcW w:w="4745" w:type="dxa"/>
            <w:gridSpan w:val="6"/>
            <w:tcBorders>
              <w:top w:val="single" w:sz="4" w:space="0" w:color="000000"/>
              <w:left w:val="single" w:sz="4" w:space="0" w:color="000000"/>
              <w:bottom w:val="single" w:sz="4" w:space="0" w:color="000000"/>
              <w:right w:val="single" w:sz="4" w:space="0" w:color="000000"/>
            </w:tcBorders>
          </w:tcPr>
          <w:p w14:paraId="2CCB0F7E" w14:textId="77777777" w:rsidR="00A411DC" w:rsidRPr="00A411DC" w:rsidRDefault="00A411DC" w:rsidP="00A411DC">
            <w:pPr>
              <w:spacing w:before="100" w:beforeAutospacing="1" w:after="100" w:afterAutospacing="1" w:line="220" w:lineRule="exact"/>
              <w:ind w:left="28"/>
              <w:rPr>
                <w:rFonts w:ascii="Georgia" w:hAnsi="Georgia"/>
                <w:sz w:val="20"/>
                <w:szCs w:val="20"/>
                <w:lang w:val="mk-MK" w:eastAsia="ja-JP"/>
              </w:rPr>
            </w:pPr>
            <w:r w:rsidRPr="00A411DC">
              <w:rPr>
                <w:rFonts w:ascii="Georgia" w:hAnsi="Georgia"/>
                <w:sz w:val="20"/>
                <w:szCs w:val="20"/>
                <w:lang w:val="mk-MK" w:eastAsia="ja-JP"/>
              </w:rPr>
              <w:t>Нема</w:t>
            </w:r>
          </w:p>
        </w:tc>
      </w:tr>
      <w:tr w:rsidR="00A411DC" w:rsidRPr="00A411DC" w14:paraId="32C9D5AC" w14:textId="77777777" w:rsidTr="00A411DC">
        <w:trPr>
          <w:trHeight w:val="334"/>
          <w:jc w:val="center"/>
        </w:trPr>
        <w:tc>
          <w:tcPr>
            <w:tcW w:w="0" w:type="auto"/>
            <w:tcBorders>
              <w:top w:val="single" w:sz="4" w:space="0" w:color="000000"/>
              <w:left w:val="single" w:sz="4" w:space="0" w:color="000000"/>
              <w:bottom w:val="single" w:sz="4" w:space="0" w:color="000000"/>
              <w:right w:val="single" w:sz="4" w:space="0" w:color="000000"/>
            </w:tcBorders>
            <w:hideMark/>
          </w:tcPr>
          <w:p w14:paraId="728A47B8"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20.</w:t>
            </w:r>
          </w:p>
        </w:tc>
        <w:tc>
          <w:tcPr>
            <w:tcW w:w="4303" w:type="dxa"/>
            <w:gridSpan w:val="4"/>
            <w:tcBorders>
              <w:top w:val="single" w:sz="4" w:space="0" w:color="000000"/>
              <w:left w:val="single" w:sz="4" w:space="0" w:color="000000"/>
              <w:bottom w:val="single" w:sz="4" w:space="0" w:color="000000"/>
              <w:right w:val="single" w:sz="4" w:space="0" w:color="000000"/>
            </w:tcBorders>
            <w:hideMark/>
          </w:tcPr>
          <w:p w14:paraId="3DEE653D"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Јазик на кој се изведува наставата</w:t>
            </w:r>
          </w:p>
        </w:tc>
        <w:tc>
          <w:tcPr>
            <w:tcW w:w="4745" w:type="dxa"/>
            <w:gridSpan w:val="6"/>
            <w:tcBorders>
              <w:top w:val="single" w:sz="4" w:space="0" w:color="000000"/>
              <w:left w:val="single" w:sz="4" w:space="0" w:color="000000"/>
              <w:bottom w:val="single" w:sz="4" w:space="0" w:color="000000"/>
              <w:right w:val="single" w:sz="4" w:space="0" w:color="000000"/>
            </w:tcBorders>
          </w:tcPr>
          <w:p w14:paraId="7DAEB7B0" w14:textId="77777777" w:rsidR="00A411DC" w:rsidRPr="00A411DC" w:rsidRDefault="00A411DC" w:rsidP="00A411DC">
            <w:pPr>
              <w:spacing w:before="100" w:beforeAutospacing="1" w:after="100" w:afterAutospacing="1" w:line="220" w:lineRule="exact"/>
              <w:ind w:left="28"/>
              <w:rPr>
                <w:rFonts w:ascii="Georgia" w:hAnsi="Georgia"/>
                <w:sz w:val="20"/>
                <w:szCs w:val="20"/>
                <w:lang w:val="mk-MK" w:eastAsia="ja-JP"/>
              </w:rPr>
            </w:pPr>
            <w:r w:rsidRPr="00A411DC">
              <w:rPr>
                <w:rFonts w:ascii="Georgia" w:hAnsi="Georgia"/>
                <w:sz w:val="20"/>
                <w:szCs w:val="20"/>
                <w:lang w:val="mk-MK" w:eastAsia="ja-JP"/>
              </w:rPr>
              <w:t>Албански</w:t>
            </w:r>
          </w:p>
        </w:tc>
      </w:tr>
      <w:tr w:rsidR="00A411DC" w:rsidRPr="00A411DC" w14:paraId="4786E9A2" w14:textId="77777777" w:rsidTr="00A411DC">
        <w:trPr>
          <w:trHeight w:val="334"/>
          <w:jc w:val="center"/>
        </w:trPr>
        <w:tc>
          <w:tcPr>
            <w:tcW w:w="0" w:type="auto"/>
            <w:tcBorders>
              <w:top w:val="single" w:sz="4" w:space="0" w:color="000000"/>
              <w:left w:val="single" w:sz="4" w:space="0" w:color="000000"/>
              <w:bottom w:val="single" w:sz="4" w:space="0" w:color="000000"/>
              <w:right w:val="single" w:sz="4" w:space="0" w:color="000000"/>
            </w:tcBorders>
            <w:hideMark/>
          </w:tcPr>
          <w:p w14:paraId="0416EF58"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21.</w:t>
            </w:r>
          </w:p>
        </w:tc>
        <w:tc>
          <w:tcPr>
            <w:tcW w:w="4303" w:type="dxa"/>
            <w:gridSpan w:val="4"/>
            <w:tcBorders>
              <w:top w:val="single" w:sz="4" w:space="0" w:color="000000"/>
              <w:left w:val="single" w:sz="4" w:space="0" w:color="000000"/>
              <w:bottom w:val="single" w:sz="4" w:space="0" w:color="000000"/>
              <w:right w:val="single" w:sz="4" w:space="0" w:color="000000"/>
            </w:tcBorders>
            <w:hideMark/>
          </w:tcPr>
          <w:p w14:paraId="7EE8BDDC"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Метод на следење на квалитетот на наставата</w:t>
            </w:r>
          </w:p>
        </w:tc>
        <w:tc>
          <w:tcPr>
            <w:tcW w:w="4745" w:type="dxa"/>
            <w:gridSpan w:val="6"/>
            <w:tcBorders>
              <w:top w:val="single" w:sz="4" w:space="0" w:color="000000"/>
              <w:left w:val="single" w:sz="4" w:space="0" w:color="000000"/>
              <w:bottom w:val="single" w:sz="4" w:space="0" w:color="000000"/>
              <w:right w:val="single" w:sz="4" w:space="0" w:color="000000"/>
            </w:tcBorders>
          </w:tcPr>
          <w:p w14:paraId="41C89848" w14:textId="77777777" w:rsidR="00A411DC" w:rsidRPr="00A411DC" w:rsidRDefault="00A411DC" w:rsidP="00A411DC">
            <w:pPr>
              <w:spacing w:before="100" w:beforeAutospacing="1" w:after="100" w:afterAutospacing="1" w:line="220" w:lineRule="exact"/>
              <w:ind w:left="28"/>
              <w:rPr>
                <w:rFonts w:ascii="Georgia" w:hAnsi="Georgia"/>
                <w:sz w:val="20"/>
                <w:szCs w:val="20"/>
                <w:lang w:val="mk-MK" w:eastAsia="ja-JP"/>
              </w:rPr>
            </w:pPr>
            <w:r w:rsidRPr="00A411DC">
              <w:rPr>
                <w:rFonts w:ascii="Georgia" w:hAnsi="Georgia"/>
                <w:sz w:val="20"/>
                <w:szCs w:val="20"/>
                <w:lang w:val="mk-MK" w:eastAsia="ja-JP"/>
              </w:rPr>
              <w:t>Евалуација /Самоевалуација</w:t>
            </w:r>
          </w:p>
        </w:tc>
      </w:tr>
      <w:tr w:rsidR="00A411DC" w:rsidRPr="00A411DC" w14:paraId="371CC47C" w14:textId="77777777" w:rsidTr="00A411DC">
        <w:trPr>
          <w:trHeight w:val="334"/>
          <w:jc w:val="center"/>
        </w:trPr>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14:paraId="1DBDBFC6"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22.</w:t>
            </w:r>
          </w:p>
        </w:tc>
        <w:tc>
          <w:tcPr>
            <w:tcW w:w="0" w:type="auto"/>
            <w:gridSpan w:val="10"/>
            <w:tcBorders>
              <w:top w:val="single" w:sz="4" w:space="0" w:color="000000"/>
              <w:left w:val="single" w:sz="4" w:space="0" w:color="000000"/>
              <w:bottom w:val="single" w:sz="4" w:space="0" w:color="000000"/>
              <w:right w:val="single" w:sz="4" w:space="0" w:color="000000"/>
            </w:tcBorders>
            <w:hideMark/>
          </w:tcPr>
          <w:p w14:paraId="1372D331"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Литература</w:t>
            </w:r>
          </w:p>
        </w:tc>
      </w:tr>
      <w:tr w:rsidR="00A411DC" w:rsidRPr="00A411DC" w14:paraId="0988DA55" w14:textId="77777777" w:rsidTr="00A411DC">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AAA009" w14:textId="77777777" w:rsidR="00A411DC" w:rsidRPr="00A411DC" w:rsidRDefault="00A411DC" w:rsidP="00A411DC">
            <w:pPr>
              <w:spacing w:before="100" w:beforeAutospacing="1" w:after="100" w:afterAutospacing="1" w:line="220" w:lineRule="exact"/>
              <w:rPr>
                <w:rFonts w:ascii="Georgia" w:hAnsi="Georgia"/>
                <w:sz w:val="20"/>
                <w:szCs w:val="20"/>
                <w:lang w:val="sr-Cyrl-CS" w:eastAsia="ja-JP"/>
              </w:rPr>
            </w:pPr>
          </w:p>
        </w:tc>
        <w:tc>
          <w:tcPr>
            <w:tcW w:w="1856" w:type="dxa"/>
            <w:vMerge w:val="restart"/>
            <w:tcBorders>
              <w:top w:val="single" w:sz="4" w:space="0" w:color="000000"/>
              <w:left w:val="single" w:sz="4" w:space="0" w:color="000000"/>
              <w:bottom w:val="single" w:sz="4" w:space="0" w:color="000000"/>
              <w:right w:val="single" w:sz="4" w:space="0" w:color="000000"/>
            </w:tcBorders>
            <w:vAlign w:val="center"/>
            <w:hideMark/>
          </w:tcPr>
          <w:p w14:paraId="5DCA750D" w14:textId="77777777" w:rsidR="00A411DC" w:rsidRPr="00A411DC" w:rsidRDefault="00A411DC" w:rsidP="00A411DC">
            <w:pPr>
              <w:spacing w:before="100" w:beforeAutospacing="1" w:after="100" w:afterAutospacing="1" w:line="220" w:lineRule="exact"/>
              <w:ind w:left="28"/>
              <w:rPr>
                <w:rFonts w:ascii="Georgia" w:hAnsi="Georgia"/>
                <w:bCs/>
                <w:color w:val="000000"/>
                <w:sz w:val="20"/>
                <w:szCs w:val="20"/>
                <w:lang w:val="sr-Cyrl-CS" w:eastAsia="ja-JP"/>
              </w:rPr>
            </w:pPr>
            <w:r w:rsidRPr="00A411DC">
              <w:rPr>
                <w:rFonts w:ascii="Georgia" w:hAnsi="Georgia"/>
                <w:sz w:val="20"/>
                <w:szCs w:val="20"/>
                <w:lang w:val="sr-Cyrl-CS" w:eastAsia="ja-JP"/>
              </w:rPr>
              <w:t>22.1.</w:t>
            </w:r>
          </w:p>
        </w:tc>
        <w:tc>
          <w:tcPr>
            <w:tcW w:w="7192" w:type="dxa"/>
            <w:gridSpan w:val="9"/>
            <w:tcBorders>
              <w:top w:val="single" w:sz="4" w:space="0" w:color="000000"/>
              <w:left w:val="single" w:sz="4" w:space="0" w:color="000000"/>
              <w:bottom w:val="single" w:sz="4" w:space="0" w:color="000000"/>
              <w:right w:val="single" w:sz="4" w:space="0" w:color="000000"/>
            </w:tcBorders>
            <w:hideMark/>
          </w:tcPr>
          <w:p w14:paraId="3AF95042"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Задолжителна литература</w:t>
            </w:r>
          </w:p>
        </w:tc>
      </w:tr>
      <w:tr w:rsidR="00A411DC" w:rsidRPr="00A411DC" w14:paraId="244FE1B9" w14:textId="77777777" w:rsidTr="00A411DC">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2CA700" w14:textId="77777777" w:rsidR="00A411DC" w:rsidRPr="00A411DC" w:rsidRDefault="00A411DC" w:rsidP="00A411DC">
            <w:pPr>
              <w:spacing w:before="100" w:beforeAutospacing="1" w:after="100" w:afterAutospacing="1" w:line="220" w:lineRule="exact"/>
              <w:rPr>
                <w:rFonts w:ascii="Georgia" w:hAnsi="Georgia"/>
                <w:sz w:val="20"/>
                <w:szCs w:val="20"/>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60F86B6" w14:textId="77777777" w:rsidR="00A411DC" w:rsidRPr="00A411DC" w:rsidRDefault="00A411DC" w:rsidP="00A411DC">
            <w:pPr>
              <w:spacing w:before="100" w:beforeAutospacing="1" w:after="100" w:afterAutospacing="1" w:line="220" w:lineRule="exact"/>
              <w:rPr>
                <w:rFonts w:ascii="Georgia" w:hAnsi="Georgia"/>
                <w:bCs/>
                <w:color w:val="000000"/>
                <w:sz w:val="20"/>
                <w:szCs w:val="20"/>
                <w:lang w:val="sr-Cyrl-CS" w:eastAsia="ja-JP"/>
              </w:rPr>
            </w:pPr>
          </w:p>
        </w:tc>
        <w:tc>
          <w:tcPr>
            <w:tcW w:w="1007" w:type="dxa"/>
            <w:gridSpan w:val="2"/>
            <w:tcBorders>
              <w:top w:val="single" w:sz="4" w:space="0" w:color="000000"/>
              <w:left w:val="single" w:sz="4" w:space="0" w:color="000000"/>
              <w:bottom w:val="single" w:sz="4" w:space="0" w:color="000000"/>
              <w:right w:val="single" w:sz="4" w:space="0" w:color="000000"/>
            </w:tcBorders>
            <w:hideMark/>
          </w:tcPr>
          <w:p w14:paraId="7CAFDA8A"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Ред</w:t>
            </w:r>
            <w:r w:rsidRPr="00A411DC">
              <w:rPr>
                <w:rFonts w:ascii="Georgia" w:hAnsi="Georgia"/>
                <w:sz w:val="20"/>
                <w:szCs w:val="20"/>
                <w:lang w:val="mk-MK" w:eastAsia="ja-JP"/>
              </w:rPr>
              <w:t>ен</w:t>
            </w:r>
            <w:r w:rsidRPr="00A411DC">
              <w:rPr>
                <w:rFonts w:ascii="Georgia" w:hAnsi="Georgia"/>
                <w:sz w:val="20"/>
                <w:szCs w:val="20"/>
                <w:lang w:val="sr-Cyrl-CS" w:eastAsia="ja-JP"/>
              </w:rPr>
              <w:t xml:space="preserve"> број</w:t>
            </w:r>
          </w:p>
        </w:tc>
        <w:tc>
          <w:tcPr>
            <w:tcW w:w="1440" w:type="dxa"/>
            <w:tcBorders>
              <w:top w:val="single" w:sz="4" w:space="0" w:color="000000"/>
              <w:left w:val="single" w:sz="4" w:space="0" w:color="000000"/>
              <w:bottom w:val="single" w:sz="4" w:space="0" w:color="000000"/>
              <w:right w:val="single" w:sz="4" w:space="0" w:color="000000"/>
            </w:tcBorders>
            <w:hideMark/>
          </w:tcPr>
          <w:p w14:paraId="015FEBF4"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Автор</w:t>
            </w:r>
          </w:p>
        </w:tc>
        <w:tc>
          <w:tcPr>
            <w:tcW w:w="1608" w:type="dxa"/>
            <w:gridSpan w:val="3"/>
            <w:tcBorders>
              <w:top w:val="single" w:sz="4" w:space="0" w:color="000000"/>
              <w:left w:val="single" w:sz="4" w:space="0" w:color="000000"/>
              <w:bottom w:val="single" w:sz="4" w:space="0" w:color="000000"/>
              <w:right w:val="single" w:sz="4" w:space="0" w:color="000000"/>
            </w:tcBorders>
            <w:hideMark/>
          </w:tcPr>
          <w:p w14:paraId="57EBA104"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Наслов</w:t>
            </w:r>
          </w:p>
        </w:tc>
        <w:tc>
          <w:tcPr>
            <w:tcW w:w="1956" w:type="dxa"/>
            <w:gridSpan w:val="2"/>
            <w:tcBorders>
              <w:top w:val="single" w:sz="4" w:space="0" w:color="000000"/>
              <w:left w:val="single" w:sz="4" w:space="0" w:color="000000"/>
              <w:bottom w:val="single" w:sz="4" w:space="0" w:color="000000"/>
              <w:right w:val="single" w:sz="4" w:space="0" w:color="000000"/>
            </w:tcBorders>
            <w:hideMark/>
          </w:tcPr>
          <w:p w14:paraId="058D0B32"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Издавач</w:t>
            </w:r>
          </w:p>
        </w:tc>
        <w:tc>
          <w:tcPr>
            <w:tcW w:w="0" w:type="auto"/>
            <w:tcBorders>
              <w:top w:val="single" w:sz="4" w:space="0" w:color="000000"/>
              <w:left w:val="single" w:sz="4" w:space="0" w:color="000000"/>
              <w:bottom w:val="single" w:sz="4" w:space="0" w:color="000000"/>
              <w:right w:val="single" w:sz="4" w:space="0" w:color="000000"/>
            </w:tcBorders>
            <w:hideMark/>
          </w:tcPr>
          <w:p w14:paraId="0EF33BF5"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Година</w:t>
            </w:r>
          </w:p>
        </w:tc>
      </w:tr>
      <w:tr w:rsidR="00A411DC" w:rsidRPr="00A411DC" w14:paraId="1C7010B1" w14:textId="77777777" w:rsidTr="00A411DC">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7934722" w14:textId="77777777" w:rsidR="00A411DC" w:rsidRPr="00A411DC" w:rsidRDefault="00A411DC" w:rsidP="00A411DC">
            <w:pPr>
              <w:spacing w:before="100" w:beforeAutospacing="1" w:after="100" w:afterAutospacing="1" w:line="220" w:lineRule="exact"/>
              <w:rPr>
                <w:rFonts w:ascii="Georgia" w:hAnsi="Georgia"/>
                <w:sz w:val="20"/>
                <w:szCs w:val="20"/>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1C9D6B" w14:textId="77777777" w:rsidR="00A411DC" w:rsidRPr="00A411DC" w:rsidRDefault="00A411DC" w:rsidP="00A411DC">
            <w:pPr>
              <w:spacing w:before="100" w:beforeAutospacing="1" w:after="100" w:afterAutospacing="1" w:line="220" w:lineRule="exact"/>
              <w:rPr>
                <w:rFonts w:ascii="Georgia" w:hAnsi="Georgia"/>
                <w:bCs/>
                <w:color w:val="000000"/>
                <w:sz w:val="20"/>
                <w:szCs w:val="20"/>
                <w:lang w:val="sr-Cyrl-CS" w:eastAsia="ja-JP"/>
              </w:rPr>
            </w:pPr>
          </w:p>
        </w:tc>
        <w:tc>
          <w:tcPr>
            <w:tcW w:w="1007" w:type="dxa"/>
            <w:gridSpan w:val="2"/>
            <w:tcBorders>
              <w:top w:val="single" w:sz="4" w:space="0" w:color="000000"/>
              <w:left w:val="single" w:sz="4" w:space="0" w:color="000000"/>
              <w:bottom w:val="single" w:sz="4" w:space="0" w:color="000000"/>
              <w:right w:val="single" w:sz="4" w:space="0" w:color="000000"/>
            </w:tcBorders>
            <w:hideMark/>
          </w:tcPr>
          <w:p w14:paraId="5CD0094E"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1.</w:t>
            </w:r>
          </w:p>
        </w:tc>
        <w:tc>
          <w:tcPr>
            <w:tcW w:w="1440" w:type="dxa"/>
            <w:tcBorders>
              <w:top w:val="single" w:sz="4" w:space="0" w:color="000000"/>
              <w:left w:val="single" w:sz="4" w:space="0" w:color="000000"/>
              <w:bottom w:val="single" w:sz="4" w:space="0" w:color="000000"/>
              <w:right w:val="single" w:sz="4" w:space="0" w:color="000000"/>
            </w:tcBorders>
          </w:tcPr>
          <w:p w14:paraId="3401E3B5" w14:textId="77777777" w:rsidR="00A411DC" w:rsidRPr="00A411DC" w:rsidRDefault="00A411DC" w:rsidP="00A411DC">
            <w:pPr>
              <w:spacing w:before="100" w:beforeAutospacing="1" w:after="100" w:afterAutospacing="1" w:line="220" w:lineRule="exact"/>
              <w:ind w:left="28"/>
              <w:rPr>
                <w:rFonts w:ascii="Georgia" w:hAnsi="Georgia"/>
                <w:sz w:val="20"/>
                <w:szCs w:val="20"/>
                <w:lang w:val="sq-AL" w:eastAsia="ja-JP"/>
              </w:rPr>
            </w:pPr>
            <w:r w:rsidRPr="00A411DC">
              <w:rPr>
                <w:rFonts w:ascii="Georgia" w:hAnsi="Georgia"/>
                <w:sz w:val="20"/>
                <w:szCs w:val="20"/>
                <w:lang w:val="sq-AL" w:eastAsia="ja-JP"/>
              </w:rPr>
              <w:t>Floresha Dado</w:t>
            </w:r>
          </w:p>
        </w:tc>
        <w:tc>
          <w:tcPr>
            <w:tcW w:w="1608" w:type="dxa"/>
            <w:gridSpan w:val="3"/>
            <w:tcBorders>
              <w:top w:val="single" w:sz="4" w:space="0" w:color="000000"/>
              <w:left w:val="single" w:sz="4" w:space="0" w:color="000000"/>
              <w:bottom w:val="single" w:sz="4" w:space="0" w:color="000000"/>
              <w:right w:val="single" w:sz="4" w:space="0" w:color="000000"/>
            </w:tcBorders>
          </w:tcPr>
          <w:p w14:paraId="47895F96" w14:textId="77777777" w:rsidR="00A411DC" w:rsidRPr="00A411DC" w:rsidRDefault="00A411DC" w:rsidP="00A411DC">
            <w:pPr>
              <w:spacing w:before="100" w:beforeAutospacing="1" w:after="100" w:afterAutospacing="1" w:line="220" w:lineRule="exact"/>
              <w:ind w:left="28"/>
              <w:rPr>
                <w:rFonts w:ascii="Georgia" w:hAnsi="Georgia"/>
                <w:sz w:val="20"/>
                <w:szCs w:val="20"/>
                <w:lang w:val="sq-AL" w:eastAsia="ja-JP"/>
              </w:rPr>
            </w:pPr>
            <w:r w:rsidRPr="00A411DC">
              <w:rPr>
                <w:rFonts w:ascii="Georgia" w:hAnsi="Georgia"/>
                <w:sz w:val="20"/>
                <w:szCs w:val="20"/>
                <w:lang w:val="sq-AL" w:eastAsia="ja-JP"/>
              </w:rPr>
              <w:t>Identifikim i poetikave në plan teorik dhe historiko-letrar</w:t>
            </w:r>
          </w:p>
        </w:tc>
        <w:tc>
          <w:tcPr>
            <w:tcW w:w="1956" w:type="dxa"/>
            <w:gridSpan w:val="2"/>
            <w:tcBorders>
              <w:top w:val="single" w:sz="4" w:space="0" w:color="000000"/>
              <w:left w:val="single" w:sz="4" w:space="0" w:color="000000"/>
              <w:bottom w:val="single" w:sz="4" w:space="0" w:color="000000"/>
              <w:right w:val="single" w:sz="4" w:space="0" w:color="000000"/>
            </w:tcBorders>
          </w:tcPr>
          <w:p w14:paraId="7C24C63F" w14:textId="77777777" w:rsidR="00A411DC" w:rsidRPr="00A411DC" w:rsidRDefault="00A411DC" w:rsidP="00A411DC">
            <w:pPr>
              <w:spacing w:before="100" w:beforeAutospacing="1" w:after="100" w:afterAutospacing="1" w:line="220" w:lineRule="exact"/>
              <w:ind w:left="28"/>
              <w:rPr>
                <w:rFonts w:ascii="Georgia" w:hAnsi="Georgia"/>
                <w:sz w:val="20"/>
                <w:szCs w:val="20"/>
                <w:lang w:val="sq-AL" w:eastAsia="ja-JP"/>
              </w:rPr>
            </w:pPr>
            <w:r w:rsidRPr="00A411DC">
              <w:rPr>
                <w:rFonts w:ascii="Georgia" w:hAnsi="Georgia"/>
                <w:sz w:val="20"/>
                <w:szCs w:val="20"/>
                <w:lang w:val="sq-AL" w:eastAsia="ja-JP"/>
              </w:rPr>
              <w:t>Onufri, Tiranë</w:t>
            </w:r>
          </w:p>
        </w:tc>
        <w:tc>
          <w:tcPr>
            <w:tcW w:w="0" w:type="auto"/>
            <w:tcBorders>
              <w:top w:val="single" w:sz="4" w:space="0" w:color="000000"/>
              <w:left w:val="single" w:sz="4" w:space="0" w:color="000000"/>
              <w:bottom w:val="single" w:sz="4" w:space="0" w:color="000000"/>
              <w:right w:val="single" w:sz="4" w:space="0" w:color="000000"/>
            </w:tcBorders>
          </w:tcPr>
          <w:p w14:paraId="29D6470A" w14:textId="77777777" w:rsidR="00A411DC" w:rsidRPr="00A411DC" w:rsidRDefault="00A411DC" w:rsidP="00A411DC">
            <w:pPr>
              <w:spacing w:before="100" w:beforeAutospacing="1" w:after="100" w:afterAutospacing="1" w:line="220" w:lineRule="exact"/>
              <w:ind w:left="28"/>
              <w:rPr>
                <w:rFonts w:ascii="Georgia" w:hAnsi="Georgia"/>
                <w:sz w:val="20"/>
                <w:szCs w:val="20"/>
                <w:lang w:val="sq-AL" w:eastAsia="ja-JP"/>
              </w:rPr>
            </w:pPr>
            <w:r w:rsidRPr="00A411DC">
              <w:rPr>
                <w:rFonts w:ascii="Georgia" w:hAnsi="Georgia"/>
                <w:sz w:val="20"/>
                <w:szCs w:val="20"/>
                <w:lang w:val="sq-AL" w:eastAsia="ja-JP"/>
              </w:rPr>
              <w:t>2019</w:t>
            </w:r>
          </w:p>
        </w:tc>
      </w:tr>
      <w:tr w:rsidR="00A411DC" w:rsidRPr="00A411DC" w14:paraId="08D03542" w14:textId="77777777" w:rsidTr="00A411DC">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23D29C6" w14:textId="77777777" w:rsidR="00A411DC" w:rsidRPr="00A411DC" w:rsidRDefault="00A411DC" w:rsidP="00A411DC">
            <w:pPr>
              <w:spacing w:before="100" w:beforeAutospacing="1" w:after="100" w:afterAutospacing="1" w:line="220" w:lineRule="exact"/>
              <w:rPr>
                <w:rFonts w:ascii="Georgia" w:hAnsi="Georgia"/>
                <w:sz w:val="20"/>
                <w:szCs w:val="20"/>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F7851BE" w14:textId="77777777" w:rsidR="00A411DC" w:rsidRPr="00A411DC" w:rsidRDefault="00A411DC" w:rsidP="00A411DC">
            <w:pPr>
              <w:spacing w:before="100" w:beforeAutospacing="1" w:after="100" w:afterAutospacing="1" w:line="220" w:lineRule="exact"/>
              <w:rPr>
                <w:rFonts w:ascii="Georgia" w:hAnsi="Georgia"/>
                <w:bCs/>
                <w:color w:val="000000"/>
                <w:sz w:val="20"/>
                <w:szCs w:val="20"/>
                <w:lang w:val="sr-Cyrl-CS" w:eastAsia="ja-JP"/>
              </w:rPr>
            </w:pPr>
          </w:p>
        </w:tc>
        <w:tc>
          <w:tcPr>
            <w:tcW w:w="1007" w:type="dxa"/>
            <w:gridSpan w:val="2"/>
            <w:tcBorders>
              <w:top w:val="single" w:sz="4" w:space="0" w:color="000000"/>
              <w:left w:val="single" w:sz="4" w:space="0" w:color="000000"/>
              <w:bottom w:val="single" w:sz="4" w:space="0" w:color="000000"/>
              <w:right w:val="single" w:sz="4" w:space="0" w:color="000000"/>
            </w:tcBorders>
            <w:hideMark/>
          </w:tcPr>
          <w:p w14:paraId="55E4C46F"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2.</w:t>
            </w:r>
          </w:p>
        </w:tc>
        <w:tc>
          <w:tcPr>
            <w:tcW w:w="1440" w:type="dxa"/>
            <w:tcBorders>
              <w:top w:val="single" w:sz="4" w:space="0" w:color="000000"/>
              <w:left w:val="single" w:sz="4" w:space="0" w:color="000000"/>
              <w:bottom w:val="single" w:sz="4" w:space="0" w:color="000000"/>
              <w:right w:val="single" w:sz="4" w:space="0" w:color="000000"/>
            </w:tcBorders>
          </w:tcPr>
          <w:p w14:paraId="4450AB11"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rPr>
              <w:t>Beker, Miroslav</w:t>
            </w:r>
          </w:p>
        </w:tc>
        <w:tc>
          <w:tcPr>
            <w:tcW w:w="1608" w:type="dxa"/>
            <w:gridSpan w:val="3"/>
            <w:tcBorders>
              <w:top w:val="single" w:sz="4" w:space="0" w:color="000000"/>
              <w:left w:val="single" w:sz="4" w:space="0" w:color="000000"/>
              <w:bottom w:val="single" w:sz="4" w:space="0" w:color="000000"/>
              <w:right w:val="single" w:sz="4" w:space="0" w:color="000000"/>
            </w:tcBorders>
          </w:tcPr>
          <w:p w14:paraId="65BF95B9"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eastAsia="Times New Roman" w:hAnsi="Georgia" w:cs="Arial"/>
                <w:sz w:val="20"/>
                <w:szCs w:val="20"/>
                <w:lang w:val="sr-Cyrl-CS"/>
              </w:rPr>
              <w:t>Povijest knjizevnih teorija</w:t>
            </w:r>
          </w:p>
        </w:tc>
        <w:tc>
          <w:tcPr>
            <w:tcW w:w="1956" w:type="dxa"/>
            <w:gridSpan w:val="2"/>
            <w:tcBorders>
              <w:top w:val="single" w:sz="4" w:space="0" w:color="000000"/>
              <w:left w:val="single" w:sz="4" w:space="0" w:color="000000"/>
              <w:bottom w:val="single" w:sz="4" w:space="0" w:color="000000"/>
              <w:right w:val="single" w:sz="4" w:space="0" w:color="000000"/>
            </w:tcBorders>
          </w:tcPr>
          <w:p w14:paraId="01DFBF4A" w14:textId="77777777" w:rsidR="00A411DC" w:rsidRPr="00A411DC" w:rsidRDefault="00A411DC" w:rsidP="00A411DC">
            <w:pPr>
              <w:spacing w:before="100" w:beforeAutospacing="1" w:after="100" w:afterAutospacing="1" w:line="220" w:lineRule="exact"/>
              <w:rPr>
                <w:rFonts w:ascii="Georgia" w:eastAsia="Times New Roman" w:hAnsi="Georgia" w:cs="Arial"/>
                <w:sz w:val="20"/>
                <w:szCs w:val="20"/>
                <w:lang w:val="en-US"/>
              </w:rPr>
            </w:pPr>
            <w:r w:rsidRPr="00A411DC">
              <w:rPr>
                <w:rFonts w:ascii="Georgia" w:eastAsia="Times New Roman" w:hAnsi="Georgia" w:cs="Arial"/>
                <w:sz w:val="20"/>
                <w:szCs w:val="20"/>
                <w:lang w:val="en-US"/>
              </w:rPr>
              <w:t>Zagreb:SNL</w:t>
            </w:r>
          </w:p>
          <w:p w14:paraId="7FBA2EA1"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p>
        </w:tc>
        <w:tc>
          <w:tcPr>
            <w:tcW w:w="0" w:type="auto"/>
            <w:tcBorders>
              <w:top w:val="single" w:sz="4" w:space="0" w:color="000000"/>
              <w:left w:val="single" w:sz="4" w:space="0" w:color="000000"/>
              <w:bottom w:val="single" w:sz="4" w:space="0" w:color="000000"/>
              <w:right w:val="single" w:sz="4" w:space="0" w:color="000000"/>
            </w:tcBorders>
          </w:tcPr>
          <w:p w14:paraId="249BD1E6"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q-AL"/>
              </w:rPr>
              <w:t>1979</w:t>
            </w:r>
          </w:p>
        </w:tc>
      </w:tr>
      <w:tr w:rsidR="00A411DC" w:rsidRPr="00A411DC" w14:paraId="13B4A405" w14:textId="77777777" w:rsidTr="00A411DC">
        <w:trPr>
          <w:trHeight w:val="7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97CA24" w14:textId="77777777" w:rsidR="00A411DC" w:rsidRPr="00A411DC" w:rsidRDefault="00A411DC" w:rsidP="00A411DC">
            <w:pPr>
              <w:spacing w:before="100" w:beforeAutospacing="1" w:after="100" w:afterAutospacing="1" w:line="220" w:lineRule="exact"/>
              <w:rPr>
                <w:rFonts w:ascii="Georgia" w:hAnsi="Georgia"/>
                <w:sz w:val="20"/>
                <w:szCs w:val="20"/>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32A483" w14:textId="77777777" w:rsidR="00A411DC" w:rsidRPr="00A411DC" w:rsidRDefault="00A411DC" w:rsidP="00A411DC">
            <w:pPr>
              <w:spacing w:before="100" w:beforeAutospacing="1" w:after="100" w:afterAutospacing="1" w:line="220" w:lineRule="exact"/>
              <w:rPr>
                <w:rFonts w:ascii="Georgia" w:hAnsi="Georgia"/>
                <w:bCs/>
                <w:color w:val="000000"/>
                <w:sz w:val="20"/>
                <w:szCs w:val="20"/>
                <w:lang w:val="sr-Cyrl-CS" w:eastAsia="ja-JP"/>
              </w:rPr>
            </w:pPr>
          </w:p>
        </w:tc>
        <w:tc>
          <w:tcPr>
            <w:tcW w:w="1007" w:type="dxa"/>
            <w:gridSpan w:val="2"/>
            <w:tcBorders>
              <w:top w:val="single" w:sz="4" w:space="0" w:color="000000"/>
              <w:left w:val="single" w:sz="4" w:space="0" w:color="000000"/>
              <w:bottom w:val="single" w:sz="4" w:space="0" w:color="000000"/>
              <w:right w:val="single" w:sz="4" w:space="0" w:color="000000"/>
            </w:tcBorders>
            <w:hideMark/>
          </w:tcPr>
          <w:p w14:paraId="49DE22D6"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3.</w:t>
            </w:r>
          </w:p>
        </w:tc>
        <w:tc>
          <w:tcPr>
            <w:tcW w:w="1440" w:type="dxa"/>
            <w:tcBorders>
              <w:top w:val="single" w:sz="4" w:space="0" w:color="000000"/>
              <w:left w:val="single" w:sz="4" w:space="0" w:color="000000"/>
              <w:bottom w:val="single" w:sz="4" w:space="0" w:color="000000"/>
              <w:right w:val="single" w:sz="4" w:space="0" w:color="000000"/>
            </w:tcBorders>
          </w:tcPr>
          <w:p w14:paraId="69EB3F49"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rPr>
              <w:t>Beker, Miroslav</w:t>
            </w:r>
          </w:p>
        </w:tc>
        <w:tc>
          <w:tcPr>
            <w:tcW w:w="1608" w:type="dxa"/>
            <w:gridSpan w:val="3"/>
            <w:tcBorders>
              <w:top w:val="single" w:sz="4" w:space="0" w:color="000000"/>
              <w:left w:val="single" w:sz="4" w:space="0" w:color="000000"/>
              <w:bottom w:val="single" w:sz="4" w:space="0" w:color="000000"/>
              <w:right w:val="single" w:sz="4" w:space="0" w:color="000000"/>
            </w:tcBorders>
          </w:tcPr>
          <w:p w14:paraId="00E7C1AB" w14:textId="77777777" w:rsidR="00A411DC" w:rsidRPr="00A411DC" w:rsidRDefault="00A411DC" w:rsidP="00A411DC">
            <w:pPr>
              <w:spacing w:before="100" w:beforeAutospacing="1" w:after="100" w:afterAutospacing="1" w:line="220" w:lineRule="exact"/>
              <w:ind w:left="28"/>
              <w:rPr>
                <w:rFonts w:ascii="Georgia" w:hAnsi="Georgia"/>
                <w:sz w:val="20"/>
                <w:szCs w:val="20"/>
                <w:lang w:val="mk-MK" w:eastAsia="ja-JP"/>
              </w:rPr>
            </w:pPr>
            <w:r w:rsidRPr="00A411DC">
              <w:rPr>
                <w:rFonts w:ascii="Georgia" w:eastAsia="Times New Roman" w:hAnsi="Georgia" w:cs="Arial"/>
                <w:sz w:val="20"/>
                <w:szCs w:val="20"/>
                <w:lang w:val="en-CA"/>
              </w:rPr>
              <w:t>Suvremene</w:t>
            </w:r>
            <w:r w:rsidRPr="00A411DC">
              <w:rPr>
                <w:rFonts w:ascii="Georgia" w:eastAsia="Times New Roman" w:hAnsi="Georgia" w:cs="Arial"/>
                <w:sz w:val="20"/>
                <w:szCs w:val="20"/>
                <w:lang w:val="sr-Cyrl-CS"/>
              </w:rPr>
              <w:t xml:space="preserve"> knjizevn</w:t>
            </w:r>
            <w:r w:rsidRPr="00A411DC">
              <w:rPr>
                <w:rFonts w:ascii="Georgia" w:eastAsia="Times New Roman" w:hAnsi="Georgia" w:cs="Arial"/>
                <w:sz w:val="20"/>
                <w:szCs w:val="20"/>
                <w:lang w:val="mk-MK"/>
              </w:rPr>
              <w:t xml:space="preserve">е </w:t>
            </w:r>
            <w:r w:rsidRPr="00A411DC">
              <w:rPr>
                <w:rFonts w:ascii="Georgia" w:eastAsia="Times New Roman" w:hAnsi="Georgia" w:cs="Arial"/>
                <w:sz w:val="20"/>
                <w:szCs w:val="20"/>
                <w:lang w:val="sr-Cyrl-CS"/>
              </w:rPr>
              <w:t>teorij</w:t>
            </w:r>
            <w:r w:rsidRPr="00A411DC">
              <w:rPr>
                <w:rFonts w:ascii="Georgia" w:eastAsia="Times New Roman" w:hAnsi="Georgia" w:cs="Arial"/>
                <w:sz w:val="20"/>
                <w:szCs w:val="20"/>
                <w:lang w:val="mk-MK"/>
              </w:rPr>
              <w:t>е</w:t>
            </w:r>
          </w:p>
        </w:tc>
        <w:tc>
          <w:tcPr>
            <w:tcW w:w="1956" w:type="dxa"/>
            <w:gridSpan w:val="2"/>
            <w:tcBorders>
              <w:top w:val="single" w:sz="4" w:space="0" w:color="000000"/>
              <w:left w:val="single" w:sz="4" w:space="0" w:color="000000"/>
              <w:bottom w:val="single" w:sz="4" w:space="0" w:color="000000"/>
              <w:right w:val="single" w:sz="4" w:space="0" w:color="000000"/>
            </w:tcBorders>
          </w:tcPr>
          <w:p w14:paraId="55FD710C" w14:textId="77777777" w:rsidR="00A411DC" w:rsidRPr="00A411DC" w:rsidRDefault="00A411DC" w:rsidP="00A411DC">
            <w:pPr>
              <w:spacing w:before="100" w:beforeAutospacing="1" w:after="100" w:afterAutospacing="1" w:line="220" w:lineRule="exact"/>
              <w:rPr>
                <w:rFonts w:ascii="Georgia" w:eastAsia="Times New Roman" w:hAnsi="Georgia" w:cs="Arial"/>
                <w:sz w:val="20"/>
                <w:szCs w:val="20"/>
                <w:lang w:val="en-US"/>
              </w:rPr>
            </w:pPr>
            <w:r w:rsidRPr="00A411DC">
              <w:rPr>
                <w:rFonts w:ascii="Georgia" w:eastAsia="Times New Roman" w:hAnsi="Georgia" w:cs="Arial"/>
                <w:sz w:val="20"/>
                <w:szCs w:val="20"/>
                <w:lang w:val="en-US"/>
              </w:rPr>
              <w:t>Zagreb:SNL</w:t>
            </w:r>
          </w:p>
          <w:p w14:paraId="76E6AE7A"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p>
        </w:tc>
        <w:tc>
          <w:tcPr>
            <w:tcW w:w="0" w:type="auto"/>
            <w:tcBorders>
              <w:top w:val="single" w:sz="4" w:space="0" w:color="000000"/>
              <w:left w:val="single" w:sz="4" w:space="0" w:color="000000"/>
              <w:bottom w:val="single" w:sz="4" w:space="0" w:color="000000"/>
              <w:right w:val="single" w:sz="4" w:space="0" w:color="000000"/>
            </w:tcBorders>
          </w:tcPr>
          <w:p w14:paraId="0AC070D0" w14:textId="77777777" w:rsidR="00A411DC" w:rsidRPr="00A411DC" w:rsidRDefault="00A411DC" w:rsidP="00A411DC">
            <w:pPr>
              <w:spacing w:before="100" w:beforeAutospacing="1" w:after="100" w:afterAutospacing="1" w:line="220" w:lineRule="exact"/>
              <w:ind w:left="28"/>
              <w:rPr>
                <w:rFonts w:ascii="Georgia" w:hAnsi="Georgia"/>
                <w:sz w:val="20"/>
                <w:szCs w:val="20"/>
                <w:lang w:val="mk-MK" w:eastAsia="ja-JP"/>
              </w:rPr>
            </w:pPr>
            <w:r w:rsidRPr="00A411DC">
              <w:rPr>
                <w:rFonts w:ascii="Georgia" w:hAnsi="Georgia"/>
                <w:sz w:val="20"/>
                <w:szCs w:val="20"/>
                <w:lang w:val="sq-AL"/>
              </w:rPr>
              <w:t>19</w:t>
            </w:r>
            <w:r w:rsidRPr="00A411DC">
              <w:rPr>
                <w:rFonts w:ascii="Georgia" w:hAnsi="Georgia"/>
                <w:sz w:val="20"/>
                <w:szCs w:val="20"/>
                <w:lang w:val="mk-MK"/>
              </w:rPr>
              <w:t>86</w:t>
            </w:r>
          </w:p>
        </w:tc>
      </w:tr>
      <w:tr w:rsidR="00A411DC" w:rsidRPr="00A411DC" w14:paraId="7275AB2E" w14:textId="77777777" w:rsidTr="00A411DC">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4052019" w14:textId="77777777" w:rsidR="00A411DC" w:rsidRPr="00A411DC" w:rsidRDefault="00A411DC" w:rsidP="00A411DC">
            <w:pPr>
              <w:spacing w:before="100" w:beforeAutospacing="1" w:after="100" w:afterAutospacing="1" w:line="220" w:lineRule="exact"/>
              <w:rPr>
                <w:rFonts w:ascii="Georgia" w:hAnsi="Georgia"/>
                <w:sz w:val="20"/>
                <w:szCs w:val="20"/>
                <w:lang w:val="sr-Cyrl-CS" w:eastAsia="ja-JP"/>
              </w:rPr>
            </w:pPr>
          </w:p>
        </w:tc>
        <w:tc>
          <w:tcPr>
            <w:tcW w:w="1856" w:type="dxa"/>
            <w:vMerge w:val="restart"/>
            <w:tcBorders>
              <w:top w:val="single" w:sz="4" w:space="0" w:color="000000"/>
              <w:left w:val="single" w:sz="4" w:space="0" w:color="000000"/>
              <w:bottom w:val="single" w:sz="4" w:space="0" w:color="000000"/>
              <w:right w:val="single" w:sz="4" w:space="0" w:color="000000"/>
            </w:tcBorders>
            <w:vAlign w:val="center"/>
            <w:hideMark/>
          </w:tcPr>
          <w:p w14:paraId="23AD0F1D" w14:textId="77777777" w:rsidR="00A411DC" w:rsidRPr="00A411DC" w:rsidRDefault="00A411DC" w:rsidP="00A411DC">
            <w:pPr>
              <w:spacing w:before="100" w:beforeAutospacing="1" w:after="100" w:afterAutospacing="1" w:line="220" w:lineRule="exact"/>
              <w:ind w:left="28"/>
              <w:rPr>
                <w:rFonts w:ascii="Georgia" w:hAnsi="Georgia"/>
                <w:bCs/>
                <w:color w:val="000000"/>
                <w:sz w:val="20"/>
                <w:szCs w:val="20"/>
                <w:lang w:val="sr-Cyrl-CS" w:eastAsia="ja-JP"/>
              </w:rPr>
            </w:pPr>
            <w:r w:rsidRPr="00A411DC">
              <w:rPr>
                <w:rFonts w:ascii="Georgia" w:hAnsi="Georgia"/>
                <w:sz w:val="20"/>
                <w:szCs w:val="20"/>
                <w:lang w:val="sr-Cyrl-CS" w:eastAsia="ja-JP"/>
              </w:rPr>
              <w:t>22.2.</w:t>
            </w:r>
          </w:p>
        </w:tc>
        <w:tc>
          <w:tcPr>
            <w:tcW w:w="7192" w:type="dxa"/>
            <w:gridSpan w:val="9"/>
            <w:tcBorders>
              <w:top w:val="single" w:sz="4" w:space="0" w:color="000000"/>
              <w:left w:val="single" w:sz="4" w:space="0" w:color="000000"/>
              <w:bottom w:val="single" w:sz="4" w:space="0" w:color="000000"/>
              <w:right w:val="single" w:sz="4" w:space="0" w:color="000000"/>
            </w:tcBorders>
            <w:hideMark/>
          </w:tcPr>
          <w:p w14:paraId="41298F92"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Дополнителна литература</w:t>
            </w:r>
          </w:p>
        </w:tc>
      </w:tr>
      <w:tr w:rsidR="00A411DC" w:rsidRPr="00A411DC" w14:paraId="70152683" w14:textId="77777777" w:rsidTr="00A411DC">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734E711" w14:textId="77777777" w:rsidR="00A411DC" w:rsidRPr="00A411DC" w:rsidRDefault="00A411DC" w:rsidP="00A411DC">
            <w:pPr>
              <w:spacing w:before="100" w:beforeAutospacing="1" w:after="100" w:afterAutospacing="1" w:line="220" w:lineRule="exact"/>
              <w:rPr>
                <w:rFonts w:ascii="Georgia" w:hAnsi="Georgia"/>
                <w:sz w:val="20"/>
                <w:szCs w:val="20"/>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3914B9F" w14:textId="77777777" w:rsidR="00A411DC" w:rsidRPr="00A411DC" w:rsidRDefault="00A411DC" w:rsidP="00A411DC">
            <w:pPr>
              <w:spacing w:before="100" w:beforeAutospacing="1" w:after="100" w:afterAutospacing="1" w:line="220" w:lineRule="exact"/>
              <w:rPr>
                <w:rFonts w:ascii="Georgia" w:hAnsi="Georgia"/>
                <w:bCs/>
                <w:color w:val="000000"/>
                <w:sz w:val="20"/>
                <w:szCs w:val="20"/>
                <w:lang w:val="sr-Cyrl-CS" w:eastAsia="ja-JP"/>
              </w:rPr>
            </w:pPr>
          </w:p>
        </w:tc>
        <w:tc>
          <w:tcPr>
            <w:tcW w:w="1007" w:type="dxa"/>
            <w:gridSpan w:val="2"/>
            <w:tcBorders>
              <w:top w:val="single" w:sz="4" w:space="0" w:color="000000"/>
              <w:left w:val="single" w:sz="4" w:space="0" w:color="000000"/>
              <w:bottom w:val="single" w:sz="4" w:space="0" w:color="000000"/>
              <w:right w:val="single" w:sz="4" w:space="0" w:color="000000"/>
            </w:tcBorders>
            <w:hideMark/>
          </w:tcPr>
          <w:p w14:paraId="680EE16F"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Ред</w:t>
            </w:r>
            <w:r w:rsidRPr="00A411DC">
              <w:rPr>
                <w:rFonts w:ascii="Georgia" w:hAnsi="Georgia"/>
                <w:sz w:val="20"/>
                <w:szCs w:val="20"/>
                <w:lang w:val="mk-MK" w:eastAsia="ja-JP"/>
              </w:rPr>
              <w:t>ен</w:t>
            </w:r>
            <w:r w:rsidRPr="00A411DC">
              <w:rPr>
                <w:rFonts w:ascii="Georgia" w:hAnsi="Georgia"/>
                <w:sz w:val="20"/>
                <w:szCs w:val="20"/>
                <w:lang w:val="sr-Cyrl-CS" w:eastAsia="ja-JP"/>
              </w:rPr>
              <w:t xml:space="preserve"> број</w:t>
            </w:r>
          </w:p>
        </w:tc>
        <w:tc>
          <w:tcPr>
            <w:tcW w:w="1440" w:type="dxa"/>
            <w:tcBorders>
              <w:top w:val="single" w:sz="4" w:space="0" w:color="000000"/>
              <w:left w:val="single" w:sz="4" w:space="0" w:color="000000"/>
              <w:bottom w:val="single" w:sz="4" w:space="0" w:color="000000"/>
              <w:right w:val="single" w:sz="4" w:space="0" w:color="000000"/>
            </w:tcBorders>
          </w:tcPr>
          <w:p w14:paraId="1DEB54E4"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Автор</w:t>
            </w:r>
          </w:p>
        </w:tc>
        <w:tc>
          <w:tcPr>
            <w:tcW w:w="1608" w:type="dxa"/>
            <w:gridSpan w:val="3"/>
            <w:tcBorders>
              <w:top w:val="single" w:sz="4" w:space="0" w:color="000000"/>
              <w:left w:val="single" w:sz="4" w:space="0" w:color="000000"/>
              <w:bottom w:val="single" w:sz="4" w:space="0" w:color="000000"/>
              <w:right w:val="single" w:sz="4" w:space="0" w:color="000000"/>
            </w:tcBorders>
          </w:tcPr>
          <w:p w14:paraId="68246214"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Наслов</w:t>
            </w:r>
          </w:p>
        </w:tc>
        <w:tc>
          <w:tcPr>
            <w:tcW w:w="1956" w:type="dxa"/>
            <w:gridSpan w:val="2"/>
            <w:tcBorders>
              <w:top w:val="single" w:sz="4" w:space="0" w:color="000000"/>
              <w:left w:val="single" w:sz="4" w:space="0" w:color="000000"/>
              <w:bottom w:val="single" w:sz="4" w:space="0" w:color="000000"/>
              <w:right w:val="single" w:sz="4" w:space="0" w:color="000000"/>
            </w:tcBorders>
          </w:tcPr>
          <w:p w14:paraId="56D37C65"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Издавач</w:t>
            </w:r>
          </w:p>
        </w:tc>
        <w:tc>
          <w:tcPr>
            <w:tcW w:w="0" w:type="auto"/>
            <w:tcBorders>
              <w:top w:val="single" w:sz="4" w:space="0" w:color="000000"/>
              <w:left w:val="single" w:sz="4" w:space="0" w:color="000000"/>
              <w:bottom w:val="single" w:sz="4" w:space="0" w:color="000000"/>
              <w:right w:val="single" w:sz="4" w:space="0" w:color="000000"/>
            </w:tcBorders>
          </w:tcPr>
          <w:p w14:paraId="0A581473"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Година</w:t>
            </w:r>
          </w:p>
        </w:tc>
      </w:tr>
      <w:tr w:rsidR="00A411DC" w:rsidRPr="00A411DC" w14:paraId="4790EAC0" w14:textId="77777777" w:rsidTr="00A411DC">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6736C44" w14:textId="77777777" w:rsidR="00A411DC" w:rsidRPr="00A411DC" w:rsidRDefault="00A411DC" w:rsidP="00A411DC">
            <w:pPr>
              <w:spacing w:before="100" w:beforeAutospacing="1" w:after="100" w:afterAutospacing="1" w:line="220" w:lineRule="exact"/>
              <w:rPr>
                <w:rFonts w:ascii="Georgia" w:hAnsi="Georgia"/>
                <w:sz w:val="20"/>
                <w:szCs w:val="20"/>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0D767F" w14:textId="77777777" w:rsidR="00A411DC" w:rsidRPr="00A411DC" w:rsidRDefault="00A411DC" w:rsidP="00A411DC">
            <w:pPr>
              <w:spacing w:before="100" w:beforeAutospacing="1" w:after="100" w:afterAutospacing="1" w:line="220" w:lineRule="exact"/>
              <w:rPr>
                <w:rFonts w:ascii="Georgia" w:hAnsi="Georgia"/>
                <w:bCs/>
                <w:color w:val="000000"/>
                <w:sz w:val="20"/>
                <w:szCs w:val="20"/>
                <w:lang w:val="sr-Cyrl-CS" w:eastAsia="ja-JP"/>
              </w:rPr>
            </w:pPr>
          </w:p>
        </w:tc>
        <w:tc>
          <w:tcPr>
            <w:tcW w:w="1007" w:type="dxa"/>
            <w:gridSpan w:val="2"/>
            <w:tcBorders>
              <w:top w:val="single" w:sz="4" w:space="0" w:color="000000"/>
              <w:left w:val="single" w:sz="4" w:space="0" w:color="000000"/>
              <w:bottom w:val="single" w:sz="4" w:space="0" w:color="000000"/>
              <w:right w:val="single" w:sz="4" w:space="0" w:color="000000"/>
            </w:tcBorders>
            <w:hideMark/>
          </w:tcPr>
          <w:p w14:paraId="3087C17A"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1.</w:t>
            </w:r>
          </w:p>
        </w:tc>
        <w:tc>
          <w:tcPr>
            <w:tcW w:w="1440" w:type="dxa"/>
            <w:tcBorders>
              <w:top w:val="single" w:sz="4" w:space="0" w:color="000000"/>
              <w:left w:val="single" w:sz="4" w:space="0" w:color="000000"/>
              <w:bottom w:val="single" w:sz="4" w:space="0" w:color="000000"/>
              <w:right w:val="single" w:sz="4" w:space="0" w:color="000000"/>
            </w:tcBorders>
          </w:tcPr>
          <w:p w14:paraId="631628E7" w14:textId="77777777" w:rsidR="00A411DC" w:rsidRPr="00A411DC" w:rsidRDefault="00A411DC" w:rsidP="00A411DC">
            <w:pPr>
              <w:spacing w:before="100" w:beforeAutospacing="1" w:after="100" w:afterAutospacing="1" w:line="220" w:lineRule="exact"/>
              <w:rPr>
                <w:rFonts w:ascii="Georgia" w:eastAsia="Times New Roman" w:hAnsi="Georgia" w:cs="Arial"/>
                <w:sz w:val="20"/>
                <w:szCs w:val="20"/>
                <w:lang w:val="en-US"/>
              </w:rPr>
            </w:pPr>
            <w:r w:rsidRPr="00A411DC">
              <w:rPr>
                <w:rFonts w:ascii="Georgia" w:eastAsia="Times New Roman" w:hAnsi="Georgia" w:cs="Arial"/>
                <w:sz w:val="20"/>
                <w:szCs w:val="20"/>
                <w:lang w:val="en-US"/>
              </w:rPr>
              <w:t xml:space="preserve">Velek, R., </w:t>
            </w:r>
          </w:p>
          <w:p w14:paraId="642C1FF9"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eastAsia="Times New Roman" w:hAnsi="Georgia" w:cs="Arial"/>
                <w:sz w:val="20"/>
                <w:szCs w:val="20"/>
                <w:lang w:val="sr-Cyrl-CS"/>
              </w:rPr>
              <w:t>Uoren, O</w:t>
            </w:r>
          </w:p>
        </w:tc>
        <w:tc>
          <w:tcPr>
            <w:tcW w:w="1608" w:type="dxa"/>
            <w:gridSpan w:val="3"/>
            <w:tcBorders>
              <w:top w:val="single" w:sz="4" w:space="0" w:color="000000"/>
              <w:left w:val="single" w:sz="4" w:space="0" w:color="000000"/>
              <w:bottom w:val="single" w:sz="4" w:space="0" w:color="000000"/>
              <w:right w:val="single" w:sz="4" w:space="0" w:color="000000"/>
            </w:tcBorders>
          </w:tcPr>
          <w:p w14:paraId="0BD38F8B"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q-AL"/>
              </w:rPr>
              <w:t>Teoria e letërsisë</w:t>
            </w:r>
          </w:p>
        </w:tc>
        <w:tc>
          <w:tcPr>
            <w:tcW w:w="1956" w:type="dxa"/>
            <w:gridSpan w:val="2"/>
            <w:tcBorders>
              <w:top w:val="single" w:sz="4" w:space="0" w:color="000000"/>
              <w:left w:val="single" w:sz="4" w:space="0" w:color="000000"/>
              <w:bottom w:val="single" w:sz="4" w:space="0" w:color="000000"/>
              <w:right w:val="single" w:sz="4" w:space="0" w:color="000000"/>
            </w:tcBorders>
          </w:tcPr>
          <w:p w14:paraId="4E36732E"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q-AL"/>
              </w:rPr>
              <w:t xml:space="preserve">Prishtinë, </w:t>
            </w:r>
            <w:r w:rsidRPr="00A411DC">
              <w:rPr>
                <w:rFonts w:ascii="Georgia" w:hAnsi="Georgia"/>
                <w:i/>
                <w:iCs/>
                <w:sz w:val="20"/>
                <w:szCs w:val="20"/>
                <w:lang w:val="sq-AL"/>
              </w:rPr>
              <w:t>Rilindja</w:t>
            </w:r>
          </w:p>
        </w:tc>
        <w:tc>
          <w:tcPr>
            <w:tcW w:w="0" w:type="auto"/>
            <w:tcBorders>
              <w:top w:val="single" w:sz="4" w:space="0" w:color="000000"/>
              <w:left w:val="single" w:sz="4" w:space="0" w:color="000000"/>
              <w:bottom w:val="single" w:sz="4" w:space="0" w:color="000000"/>
              <w:right w:val="single" w:sz="4" w:space="0" w:color="000000"/>
            </w:tcBorders>
          </w:tcPr>
          <w:p w14:paraId="19ED8195"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q-AL"/>
              </w:rPr>
              <w:t>1986</w:t>
            </w:r>
          </w:p>
        </w:tc>
      </w:tr>
      <w:tr w:rsidR="00A411DC" w:rsidRPr="00A411DC" w14:paraId="3DB4CD33" w14:textId="77777777" w:rsidTr="00A411DC">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8A9561" w14:textId="77777777" w:rsidR="00A411DC" w:rsidRPr="00A411DC" w:rsidRDefault="00A411DC" w:rsidP="00A411DC">
            <w:pPr>
              <w:spacing w:before="100" w:beforeAutospacing="1" w:after="100" w:afterAutospacing="1" w:line="220" w:lineRule="exact"/>
              <w:rPr>
                <w:rFonts w:ascii="Georgia" w:hAnsi="Georgia"/>
                <w:sz w:val="20"/>
                <w:szCs w:val="20"/>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891649B" w14:textId="77777777" w:rsidR="00A411DC" w:rsidRPr="00A411DC" w:rsidRDefault="00A411DC" w:rsidP="00A411DC">
            <w:pPr>
              <w:spacing w:before="100" w:beforeAutospacing="1" w:after="100" w:afterAutospacing="1" w:line="220" w:lineRule="exact"/>
              <w:rPr>
                <w:rFonts w:ascii="Georgia" w:hAnsi="Georgia"/>
                <w:bCs/>
                <w:color w:val="000000"/>
                <w:sz w:val="20"/>
                <w:szCs w:val="20"/>
                <w:lang w:val="sr-Cyrl-CS" w:eastAsia="ja-JP"/>
              </w:rPr>
            </w:pPr>
          </w:p>
        </w:tc>
        <w:tc>
          <w:tcPr>
            <w:tcW w:w="1007" w:type="dxa"/>
            <w:gridSpan w:val="2"/>
            <w:tcBorders>
              <w:top w:val="single" w:sz="4" w:space="0" w:color="000000"/>
              <w:left w:val="single" w:sz="4" w:space="0" w:color="000000"/>
              <w:bottom w:val="single" w:sz="4" w:space="0" w:color="000000"/>
              <w:right w:val="single" w:sz="4" w:space="0" w:color="000000"/>
            </w:tcBorders>
            <w:hideMark/>
          </w:tcPr>
          <w:p w14:paraId="2CCD7B41"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2.</w:t>
            </w:r>
          </w:p>
        </w:tc>
        <w:tc>
          <w:tcPr>
            <w:tcW w:w="1440" w:type="dxa"/>
            <w:tcBorders>
              <w:top w:val="single" w:sz="4" w:space="0" w:color="000000"/>
              <w:left w:val="single" w:sz="4" w:space="0" w:color="000000"/>
              <w:bottom w:val="single" w:sz="4" w:space="0" w:color="000000"/>
              <w:right w:val="single" w:sz="4" w:space="0" w:color="000000"/>
            </w:tcBorders>
          </w:tcPr>
          <w:p w14:paraId="61FE4A7F" w14:textId="77777777" w:rsidR="00A411DC" w:rsidRPr="00A411DC" w:rsidRDefault="00A411DC" w:rsidP="00A411DC">
            <w:pPr>
              <w:spacing w:before="100" w:beforeAutospacing="1" w:after="100" w:afterAutospacing="1" w:line="220" w:lineRule="exact"/>
              <w:ind w:left="28"/>
              <w:rPr>
                <w:rFonts w:ascii="Georgia" w:hAnsi="Georgia"/>
                <w:sz w:val="20"/>
                <w:szCs w:val="20"/>
                <w:lang w:val="sq-AL" w:eastAsia="ja-JP"/>
              </w:rPr>
            </w:pPr>
            <w:r w:rsidRPr="00A411DC">
              <w:rPr>
                <w:rFonts w:ascii="Georgia" w:hAnsi="Georgia"/>
                <w:sz w:val="20"/>
                <w:szCs w:val="20"/>
                <w:lang w:val="sq-AL" w:eastAsia="ja-JP"/>
              </w:rPr>
              <w:t>Agim Leka</w:t>
            </w:r>
          </w:p>
        </w:tc>
        <w:tc>
          <w:tcPr>
            <w:tcW w:w="1608" w:type="dxa"/>
            <w:gridSpan w:val="3"/>
            <w:tcBorders>
              <w:top w:val="single" w:sz="4" w:space="0" w:color="000000"/>
              <w:left w:val="single" w:sz="4" w:space="0" w:color="000000"/>
              <w:bottom w:val="single" w:sz="4" w:space="0" w:color="000000"/>
              <w:right w:val="single" w:sz="4" w:space="0" w:color="000000"/>
            </w:tcBorders>
          </w:tcPr>
          <w:p w14:paraId="737CDAD3" w14:textId="77777777" w:rsidR="00A411DC" w:rsidRPr="00A411DC" w:rsidRDefault="00A411DC" w:rsidP="00A411DC">
            <w:pPr>
              <w:spacing w:before="100" w:beforeAutospacing="1" w:after="100" w:afterAutospacing="1" w:line="220" w:lineRule="exact"/>
              <w:ind w:left="28"/>
              <w:rPr>
                <w:rFonts w:ascii="Georgia" w:hAnsi="Georgia"/>
                <w:sz w:val="20"/>
                <w:szCs w:val="20"/>
                <w:lang w:val="sq-AL" w:eastAsia="ja-JP"/>
              </w:rPr>
            </w:pPr>
            <w:r w:rsidRPr="00A411DC">
              <w:rPr>
                <w:rFonts w:ascii="Georgia" w:hAnsi="Georgia"/>
                <w:sz w:val="20"/>
                <w:szCs w:val="20"/>
                <w:lang w:val="sq-AL" w:eastAsia="ja-JP"/>
              </w:rPr>
              <w:t>Semantika e dramës shqipe</w:t>
            </w:r>
          </w:p>
        </w:tc>
        <w:tc>
          <w:tcPr>
            <w:tcW w:w="1956" w:type="dxa"/>
            <w:gridSpan w:val="2"/>
            <w:tcBorders>
              <w:top w:val="single" w:sz="4" w:space="0" w:color="000000"/>
              <w:left w:val="single" w:sz="4" w:space="0" w:color="000000"/>
              <w:bottom w:val="single" w:sz="4" w:space="0" w:color="000000"/>
              <w:right w:val="single" w:sz="4" w:space="0" w:color="000000"/>
            </w:tcBorders>
          </w:tcPr>
          <w:p w14:paraId="17E3D80D" w14:textId="77777777" w:rsidR="00A411DC" w:rsidRPr="00A411DC" w:rsidRDefault="00A411DC" w:rsidP="00A411DC">
            <w:pPr>
              <w:spacing w:before="100" w:beforeAutospacing="1" w:after="100" w:afterAutospacing="1" w:line="220" w:lineRule="exact"/>
              <w:ind w:left="28"/>
              <w:rPr>
                <w:rFonts w:ascii="Georgia" w:hAnsi="Georgia"/>
                <w:sz w:val="20"/>
                <w:szCs w:val="20"/>
                <w:lang w:val="sq-AL" w:eastAsia="ja-JP"/>
              </w:rPr>
            </w:pPr>
            <w:r w:rsidRPr="00A411DC">
              <w:rPr>
                <w:rFonts w:ascii="Georgia" w:hAnsi="Georgia"/>
                <w:i/>
                <w:iCs/>
                <w:sz w:val="20"/>
                <w:szCs w:val="20"/>
                <w:lang w:val="sq-AL" w:eastAsia="ja-JP"/>
              </w:rPr>
              <w:t>Arbëriadisign</w:t>
            </w:r>
            <w:r w:rsidRPr="00A411DC">
              <w:rPr>
                <w:rFonts w:ascii="Georgia" w:hAnsi="Georgia"/>
                <w:sz w:val="20"/>
                <w:szCs w:val="20"/>
                <w:lang w:val="sq-AL" w:eastAsia="ja-JP"/>
              </w:rPr>
              <w:t>, Tetovë</w:t>
            </w:r>
          </w:p>
        </w:tc>
        <w:tc>
          <w:tcPr>
            <w:tcW w:w="0" w:type="auto"/>
            <w:tcBorders>
              <w:top w:val="single" w:sz="4" w:space="0" w:color="000000"/>
              <w:left w:val="single" w:sz="4" w:space="0" w:color="000000"/>
              <w:bottom w:val="single" w:sz="4" w:space="0" w:color="000000"/>
              <w:right w:val="single" w:sz="4" w:space="0" w:color="000000"/>
            </w:tcBorders>
          </w:tcPr>
          <w:p w14:paraId="1AE426E5" w14:textId="77777777" w:rsidR="00A411DC" w:rsidRPr="00A411DC" w:rsidRDefault="00A411DC" w:rsidP="00A411DC">
            <w:pPr>
              <w:spacing w:before="100" w:beforeAutospacing="1" w:after="100" w:afterAutospacing="1" w:line="220" w:lineRule="exact"/>
              <w:ind w:left="28"/>
              <w:rPr>
                <w:rFonts w:ascii="Georgia" w:hAnsi="Georgia"/>
                <w:sz w:val="20"/>
                <w:szCs w:val="20"/>
                <w:lang w:val="sq-AL" w:eastAsia="ja-JP"/>
              </w:rPr>
            </w:pPr>
            <w:r w:rsidRPr="00A411DC">
              <w:rPr>
                <w:rFonts w:ascii="Georgia" w:hAnsi="Georgia"/>
                <w:sz w:val="20"/>
                <w:szCs w:val="20"/>
                <w:lang w:val="sq-AL" w:eastAsia="ja-JP"/>
              </w:rPr>
              <w:t>2012</w:t>
            </w:r>
          </w:p>
        </w:tc>
      </w:tr>
      <w:tr w:rsidR="00A411DC" w:rsidRPr="00A411DC" w14:paraId="74A9A286" w14:textId="77777777" w:rsidTr="00A411DC">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C30E53B" w14:textId="77777777" w:rsidR="00A411DC" w:rsidRPr="00A411DC" w:rsidRDefault="00A411DC" w:rsidP="00A411DC">
            <w:pPr>
              <w:spacing w:before="100" w:beforeAutospacing="1" w:after="100" w:afterAutospacing="1" w:line="220" w:lineRule="exact"/>
              <w:rPr>
                <w:rFonts w:ascii="Georgia" w:hAnsi="Georgia"/>
                <w:sz w:val="20"/>
                <w:szCs w:val="20"/>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AD7021E" w14:textId="77777777" w:rsidR="00A411DC" w:rsidRPr="00A411DC" w:rsidRDefault="00A411DC" w:rsidP="00A411DC">
            <w:pPr>
              <w:spacing w:before="100" w:beforeAutospacing="1" w:after="100" w:afterAutospacing="1" w:line="220" w:lineRule="exact"/>
              <w:rPr>
                <w:rFonts w:ascii="Georgia" w:hAnsi="Georgia"/>
                <w:bCs/>
                <w:color w:val="000000"/>
                <w:sz w:val="20"/>
                <w:szCs w:val="20"/>
                <w:lang w:val="sr-Cyrl-CS" w:eastAsia="ja-JP"/>
              </w:rPr>
            </w:pPr>
          </w:p>
        </w:tc>
        <w:tc>
          <w:tcPr>
            <w:tcW w:w="1007" w:type="dxa"/>
            <w:gridSpan w:val="2"/>
            <w:tcBorders>
              <w:top w:val="single" w:sz="4" w:space="0" w:color="000000"/>
              <w:left w:val="single" w:sz="4" w:space="0" w:color="000000"/>
              <w:bottom w:val="single" w:sz="4" w:space="0" w:color="000000"/>
              <w:right w:val="single" w:sz="4" w:space="0" w:color="000000"/>
            </w:tcBorders>
            <w:hideMark/>
          </w:tcPr>
          <w:p w14:paraId="05791224" w14:textId="77777777" w:rsidR="00A411DC" w:rsidRPr="00A411DC" w:rsidRDefault="00A411DC" w:rsidP="00A411DC">
            <w:pPr>
              <w:spacing w:before="100" w:beforeAutospacing="1" w:after="100" w:afterAutospacing="1" w:line="220" w:lineRule="exact"/>
              <w:ind w:left="28"/>
              <w:rPr>
                <w:rFonts w:ascii="Georgia" w:hAnsi="Georgia"/>
                <w:sz w:val="20"/>
                <w:szCs w:val="20"/>
                <w:lang w:val="sr-Cyrl-CS" w:eastAsia="ja-JP"/>
              </w:rPr>
            </w:pPr>
            <w:r w:rsidRPr="00A411DC">
              <w:rPr>
                <w:rFonts w:ascii="Georgia" w:hAnsi="Georgia"/>
                <w:sz w:val="20"/>
                <w:szCs w:val="20"/>
                <w:lang w:val="sr-Cyrl-CS" w:eastAsia="ja-JP"/>
              </w:rPr>
              <w:t>3.</w:t>
            </w:r>
          </w:p>
        </w:tc>
        <w:tc>
          <w:tcPr>
            <w:tcW w:w="1440" w:type="dxa"/>
            <w:tcBorders>
              <w:top w:val="single" w:sz="4" w:space="0" w:color="000000"/>
              <w:left w:val="single" w:sz="4" w:space="0" w:color="000000"/>
              <w:bottom w:val="single" w:sz="4" w:space="0" w:color="000000"/>
              <w:right w:val="single" w:sz="4" w:space="0" w:color="000000"/>
            </w:tcBorders>
          </w:tcPr>
          <w:p w14:paraId="10B9AF5F" w14:textId="77777777" w:rsidR="00A411DC" w:rsidRPr="00A411DC" w:rsidRDefault="00A411DC" w:rsidP="00A411DC">
            <w:pPr>
              <w:spacing w:before="100" w:beforeAutospacing="1" w:after="100" w:afterAutospacing="1" w:line="220" w:lineRule="exact"/>
              <w:rPr>
                <w:rFonts w:ascii="Georgia" w:eastAsia="Times New Roman" w:hAnsi="Georgia" w:cs="Arial"/>
                <w:sz w:val="20"/>
                <w:szCs w:val="20"/>
                <w:lang w:val="en-US"/>
              </w:rPr>
            </w:pPr>
            <w:r w:rsidRPr="00A411DC">
              <w:rPr>
                <w:rFonts w:ascii="Georgia" w:eastAsia="Times New Roman" w:hAnsi="Georgia" w:cs="Arial"/>
                <w:sz w:val="20"/>
                <w:szCs w:val="20"/>
                <w:lang w:val="en-US"/>
              </w:rPr>
              <w:t xml:space="preserve">Xheferson En, </w:t>
            </w:r>
          </w:p>
          <w:p w14:paraId="3E897D25" w14:textId="77777777" w:rsidR="00A411DC" w:rsidRPr="00A411DC" w:rsidRDefault="00A411DC" w:rsidP="00A411DC">
            <w:pPr>
              <w:spacing w:before="100" w:beforeAutospacing="1" w:after="100" w:afterAutospacing="1" w:line="220" w:lineRule="exact"/>
              <w:ind w:left="28"/>
              <w:rPr>
                <w:rFonts w:ascii="Georgia" w:hAnsi="Georgia"/>
                <w:sz w:val="20"/>
                <w:szCs w:val="20"/>
                <w:lang w:val="en-US" w:eastAsia="ja-JP"/>
              </w:rPr>
            </w:pPr>
            <w:r w:rsidRPr="00A411DC">
              <w:rPr>
                <w:rFonts w:ascii="Georgia" w:eastAsia="Times New Roman" w:hAnsi="Georgia" w:cs="Arial"/>
                <w:sz w:val="20"/>
                <w:szCs w:val="20"/>
                <w:lang w:val="sr-Cyrl-CS"/>
              </w:rPr>
              <w:t>Robi Dejvid</w:t>
            </w:r>
          </w:p>
        </w:tc>
        <w:tc>
          <w:tcPr>
            <w:tcW w:w="1608" w:type="dxa"/>
            <w:gridSpan w:val="3"/>
            <w:tcBorders>
              <w:top w:val="single" w:sz="4" w:space="0" w:color="000000"/>
              <w:left w:val="single" w:sz="4" w:space="0" w:color="000000"/>
              <w:bottom w:val="single" w:sz="4" w:space="0" w:color="000000"/>
              <w:right w:val="single" w:sz="4" w:space="0" w:color="000000"/>
            </w:tcBorders>
          </w:tcPr>
          <w:p w14:paraId="3B92BFAC" w14:textId="77777777" w:rsidR="00A411DC" w:rsidRPr="00A411DC" w:rsidRDefault="00A411DC" w:rsidP="00A411DC">
            <w:pPr>
              <w:spacing w:before="100" w:beforeAutospacing="1" w:after="100" w:afterAutospacing="1" w:line="220" w:lineRule="exact"/>
              <w:rPr>
                <w:rFonts w:ascii="Georgia" w:eastAsia="Times New Roman" w:hAnsi="Georgia" w:cs="Arial"/>
                <w:sz w:val="20"/>
                <w:szCs w:val="20"/>
                <w:lang w:val="en-US"/>
              </w:rPr>
            </w:pPr>
            <w:r w:rsidRPr="00A411DC">
              <w:rPr>
                <w:rFonts w:ascii="Georgia" w:eastAsia="Times New Roman" w:hAnsi="Georgia" w:cs="Arial"/>
                <w:sz w:val="20"/>
                <w:szCs w:val="20"/>
                <w:lang w:val="en-US"/>
              </w:rPr>
              <w:t>Teoria letrare moderne</w:t>
            </w:r>
          </w:p>
          <w:p w14:paraId="07CFEB0D" w14:textId="77777777" w:rsidR="00A411DC" w:rsidRPr="00A411DC" w:rsidRDefault="00A411DC" w:rsidP="00A411DC">
            <w:pPr>
              <w:spacing w:before="100" w:beforeAutospacing="1" w:after="100" w:afterAutospacing="1" w:line="220" w:lineRule="exact"/>
              <w:ind w:left="28"/>
              <w:rPr>
                <w:rFonts w:ascii="Georgia" w:hAnsi="Georgia"/>
                <w:sz w:val="20"/>
                <w:szCs w:val="20"/>
                <w:lang w:val="en-US" w:eastAsia="ja-JP"/>
              </w:rPr>
            </w:pPr>
          </w:p>
        </w:tc>
        <w:tc>
          <w:tcPr>
            <w:tcW w:w="1956" w:type="dxa"/>
            <w:gridSpan w:val="2"/>
            <w:tcBorders>
              <w:top w:val="single" w:sz="4" w:space="0" w:color="000000"/>
              <w:left w:val="single" w:sz="4" w:space="0" w:color="000000"/>
              <w:bottom w:val="single" w:sz="4" w:space="0" w:color="000000"/>
              <w:right w:val="single" w:sz="4" w:space="0" w:color="000000"/>
            </w:tcBorders>
          </w:tcPr>
          <w:p w14:paraId="4E7902BA" w14:textId="77777777" w:rsidR="00A411DC" w:rsidRPr="00A411DC" w:rsidRDefault="00A411DC" w:rsidP="00A411DC">
            <w:pPr>
              <w:spacing w:before="100" w:beforeAutospacing="1" w:after="100" w:afterAutospacing="1" w:line="220" w:lineRule="exact"/>
              <w:ind w:left="28"/>
              <w:rPr>
                <w:rFonts w:ascii="Georgia" w:hAnsi="Georgia"/>
                <w:sz w:val="20"/>
                <w:szCs w:val="20"/>
                <w:lang w:val="en-US" w:eastAsia="ja-JP"/>
              </w:rPr>
            </w:pPr>
            <w:r w:rsidRPr="00A411DC">
              <w:rPr>
                <w:rFonts w:ascii="Georgia" w:hAnsi="Georgia"/>
                <w:sz w:val="20"/>
                <w:szCs w:val="20"/>
                <w:lang w:val="sq-AL"/>
              </w:rPr>
              <w:t>Tiranë, Albas</w:t>
            </w:r>
          </w:p>
        </w:tc>
        <w:tc>
          <w:tcPr>
            <w:tcW w:w="0" w:type="auto"/>
            <w:tcBorders>
              <w:top w:val="single" w:sz="4" w:space="0" w:color="000000"/>
              <w:left w:val="single" w:sz="4" w:space="0" w:color="000000"/>
              <w:bottom w:val="single" w:sz="4" w:space="0" w:color="000000"/>
              <w:right w:val="single" w:sz="4" w:space="0" w:color="000000"/>
            </w:tcBorders>
          </w:tcPr>
          <w:p w14:paraId="136A6B78" w14:textId="77777777" w:rsidR="00A411DC" w:rsidRPr="00A411DC" w:rsidRDefault="00A411DC" w:rsidP="00A411DC">
            <w:pPr>
              <w:spacing w:before="100" w:beforeAutospacing="1" w:after="100" w:afterAutospacing="1" w:line="220" w:lineRule="exact"/>
              <w:ind w:left="28"/>
              <w:rPr>
                <w:rFonts w:ascii="Georgia" w:hAnsi="Georgia"/>
                <w:sz w:val="20"/>
                <w:szCs w:val="20"/>
                <w:lang w:val="en-US" w:eastAsia="ja-JP"/>
              </w:rPr>
            </w:pPr>
            <w:r w:rsidRPr="00A411DC">
              <w:rPr>
                <w:rFonts w:ascii="Georgia" w:hAnsi="Georgia"/>
                <w:sz w:val="20"/>
                <w:szCs w:val="20"/>
                <w:lang w:val="sq-AL"/>
              </w:rPr>
              <w:t>2006</w:t>
            </w:r>
          </w:p>
        </w:tc>
      </w:tr>
      <w:tr w:rsidR="00A411DC" w:rsidRPr="00A411DC" w14:paraId="64F41CB4" w14:textId="77777777" w:rsidTr="00A411DC">
        <w:trPr>
          <w:trHeight w:val="334"/>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2ACCD6E8" w14:textId="77777777" w:rsidR="00A411DC" w:rsidRPr="00A411DC" w:rsidRDefault="00A411DC" w:rsidP="00A411DC">
            <w:pPr>
              <w:spacing w:before="100" w:beforeAutospacing="1" w:after="100" w:afterAutospacing="1" w:line="220" w:lineRule="exact"/>
              <w:rPr>
                <w:rFonts w:ascii="Georgia" w:hAnsi="Georgia"/>
                <w:sz w:val="20"/>
                <w:szCs w:val="20"/>
                <w:lang w:val="sr-Cyrl-CS" w:eastAsia="ja-JP"/>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0F5D4F3C" w14:textId="77777777" w:rsidR="00A411DC" w:rsidRPr="00A411DC" w:rsidRDefault="00A411DC" w:rsidP="00A411DC">
            <w:pPr>
              <w:spacing w:before="100" w:beforeAutospacing="1" w:after="100" w:afterAutospacing="1" w:line="220" w:lineRule="exact"/>
              <w:rPr>
                <w:rFonts w:ascii="Georgia" w:hAnsi="Georgia"/>
                <w:bCs/>
                <w:color w:val="000000"/>
                <w:sz w:val="20"/>
                <w:szCs w:val="20"/>
                <w:lang w:val="sr-Cyrl-CS" w:eastAsia="ja-JP"/>
              </w:rPr>
            </w:pPr>
          </w:p>
        </w:tc>
        <w:tc>
          <w:tcPr>
            <w:tcW w:w="1007" w:type="dxa"/>
            <w:gridSpan w:val="2"/>
            <w:tcBorders>
              <w:top w:val="single" w:sz="4" w:space="0" w:color="000000"/>
              <w:left w:val="single" w:sz="4" w:space="0" w:color="000000"/>
              <w:bottom w:val="single" w:sz="4" w:space="0" w:color="000000"/>
              <w:right w:val="single" w:sz="4" w:space="0" w:color="000000"/>
            </w:tcBorders>
          </w:tcPr>
          <w:p w14:paraId="09B5792E" w14:textId="77777777" w:rsidR="00A411DC" w:rsidRPr="00A411DC" w:rsidRDefault="00A411DC" w:rsidP="00A411DC">
            <w:pPr>
              <w:spacing w:before="100" w:beforeAutospacing="1" w:after="100" w:afterAutospacing="1" w:line="220" w:lineRule="exact"/>
              <w:ind w:left="28"/>
              <w:rPr>
                <w:rFonts w:ascii="Georgia" w:hAnsi="Georgia"/>
                <w:sz w:val="20"/>
                <w:szCs w:val="20"/>
                <w:lang w:val="mk-MK" w:eastAsia="ja-JP"/>
              </w:rPr>
            </w:pPr>
            <w:r w:rsidRPr="00A411DC">
              <w:rPr>
                <w:rFonts w:ascii="Georgia" w:hAnsi="Georgia"/>
                <w:sz w:val="20"/>
                <w:szCs w:val="20"/>
                <w:lang w:val="mk-MK" w:eastAsia="ja-JP"/>
              </w:rPr>
              <w:t>4.</w:t>
            </w:r>
          </w:p>
        </w:tc>
        <w:tc>
          <w:tcPr>
            <w:tcW w:w="1440" w:type="dxa"/>
            <w:tcBorders>
              <w:top w:val="single" w:sz="4" w:space="0" w:color="000000"/>
              <w:left w:val="single" w:sz="4" w:space="0" w:color="000000"/>
              <w:bottom w:val="single" w:sz="4" w:space="0" w:color="000000"/>
              <w:right w:val="single" w:sz="4" w:space="0" w:color="000000"/>
            </w:tcBorders>
          </w:tcPr>
          <w:p w14:paraId="11F69F06" w14:textId="77777777" w:rsidR="00A411DC" w:rsidRPr="00A411DC" w:rsidRDefault="00A411DC" w:rsidP="00A411DC">
            <w:pPr>
              <w:spacing w:before="100" w:beforeAutospacing="1" w:after="100" w:afterAutospacing="1" w:line="220" w:lineRule="exact"/>
              <w:rPr>
                <w:rFonts w:ascii="Georgia" w:eastAsia="Times New Roman" w:hAnsi="Georgia" w:cs="Arial"/>
                <w:sz w:val="20"/>
                <w:szCs w:val="20"/>
                <w:lang w:val="en-US"/>
              </w:rPr>
            </w:pPr>
            <w:r w:rsidRPr="00A411DC">
              <w:rPr>
                <w:rFonts w:ascii="Georgia" w:hAnsi="Georgia"/>
                <w:sz w:val="20"/>
                <w:szCs w:val="20"/>
                <w:lang w:val="sq-AL"/>
              </w:rPr>
              <w:t>Zejnulla Rrahmani</w:t>
            </w:r>
          </w:p>
        </w:tc>
        <w:tc>
          <w:tcPr>
            <w:tcW w:w="1608" w:type="dxa"/>
            <w:gridSpan w:val="3"/>
            <w:tcBorders>
              <w:top w:val="single" w:sz="4" w:space="0" w:color="000000"/>
              <w:left w:val="single" w:sz="4" w:space="0" w:color="000000"/>
              <w:bottom w:val="single" w:sz="4" w:space="0" w:color="000000"/>
              <w:right w:val="single" w:sz="4" w:space="0" w:color="000000"/>
            </w:tcBorders>
          </w:tcPr>
          <w:p w14:paraId="3D3F5D55" w14:textId="77777777" w:rsidR="00A411DC" w:rsidRPr="00A411DC" w:rsidRDefault="00A411DC" w:rsidP="00A411DC">
            <w:pPr>
              <w:spacing w:before="100" w:beforeAutospacing="1" w:after="100" w:afterAutospacing="1" w:line="220" w:lineRule="exact"/>
              <w:rPr>
                <w:rFonts w:ascii="Georgia" w:eastAsia="Times New Roman" w:hAnsi="Georgia" w:cs="Arial"/>
                <w:sz w:val="20"/>
                <w:szCs w:val="20"/>
                <w:lang w:val="en-US"/>
              </w:rPr>
            </w:pPr>
            <w:r w:rsidRPr="00A411DC">
              <w:rPr>
                <w:rFonts w:ascii="Georgia" w:hAnsi="Georgia"/>
                <w:sz w:val="20"/>
                <w:szCs w:val="20"/>
                <w:lang w:val="sq-AL"/>
              </w:rPr>
              <w:t>Teoria e letërsisë</w:t>
            </w:r>
          </w:p>
        </w:tc>
        <w:tc>
          <w:tcPr>
            <w:tcW w:w="1956" w:type="dxa"/>
            <w:gridSpan w:val="2"/>
            <w:tcBorders>
              <w:top w:val="single" w:sz="4" w:space="0" w:color="000000"/>
              <w:left w:val="single" w:sz="4" w:space="0" w:color="000000"/>
              <w:bottom w:val="single" w:sz="4" w:space="0" w:color="000000"/>
              <w:right w:val="single" w:sz="4" w:space="0" w:color="000000"/>
            </w:tcBorders>
          </w:tcPr>
          <w:p w14:paraId="42EC498A" w14:textId="77777777" w:rsidR="00A411DC" w:rsidRPr="00A411DC" w:rsidRDefault="00A411DC" w:rsidP="00A411DC">
            <w:pPr>
              <w:spacing w:before="100" w:beforeAutospacing="1" w:after="100" w:afterAutospacing="1" w:line="220" w:lineRule="exact"/>
              <w:ind w:left="28"/>
              <w:rPr>
                <w:rFonts w:ascii="Georgia" w:hAnsi="Georgia"/>
                <w:sz w:val="20"/>
                <w:szCs w:val="20"/>
                <w:lang w:val="sq-AL"/>
              </w:rPr>
            </w:pPr>
            <w:r w:rsidRPr="00A411DC">
              <w:rPr>
                <w:rFonts w:ascii="Georgia" w:hAnsi="Georgia"/>
                <w:sz w:val="20"/>
                <w:szCs w:val="20"/>
                <w:lang w:val="sq-AL"/>
              </w:rPr>
              <w:t xml:space="preserve">Prishtinë, </w:t>
            </w:r>
            <w:r w:rsidRPr="00A411DC">
              <w:rPr>
                <w:rFonts w:ascii="Georgia" w:hAnsi="Georgia"/>
                <w:i/>
                <w:iCs/>
                <w:sz w:val="20"/>
                <w:szCs w:val="20"/>
                <w:lang w:val="sq-AL"/>
              </w:rPr>
              <w:t>Faik Konica</w:t>
            </w:r>
          </w:p>
        </w:tc>
        <w:tc>
          <w:tcPr>
            <w:tcW w:w="0" w:type="auto"/>
            <w:tcBorders>
              <w:top w:val="single" w:sz="4" w:space="0" w:color="000000"/>
              <w:left w:val="single" w:sz="4" w:space="0" w:color="000000"/>
              <w:bottom w:val="single" w:sz="4" w:space="0" w:color="000000"/>
              <w:right w:val="single" w:sz="4" w:space="0" w:color="000000"/>
            </w:tcBorders>
          </w:tcPr>
          <w:p w14:paraId="7DCE0DCB" w14:textId="77777777" w:rsidR="00A411DC" w:rsidRPr="00A411DC" w:rsidRDefault="00A411DC" w:rsidP="00A411DC">
            <w:pPr>
              <w:spacing w:before="100" w:beforeAutospacing="1" w:after="100" w:afterAutospacing="1" w:line="220" w:lineRule="exact"/>
              <w:ind w:left="28"/>
              <w:rPr>
                <w:rFonts w:ascii="Georgia" w:hAnsi="Georgia"/>
                <w:sz w:val="20"/>
                <w:szCs w:val="20"/>
                <w:lang w:val="sq-AL"/>
              </w:rPr>
            </w:pPr>
            <w:r w:rsidRPr="00A411DC">
              <w:rPr>
                <w:rFonts w:ascii="Georgia" w:hAnsi="Georgia"/>
                <w:sz w:val="20"/>
                <w:szCs w:val="20"/>
                <w:lang w:val="sq-AL"/>
              </w:rPr>
              <w:t>2010</w:t>
            </w:r>
          </w:p>
        </w:tc>
      </w:tr>
    </w:tbl>
    <w:p w14:paraId="03FE1E41" w14:textId="77777777" w:rsidR="002C739C" w:rsidRPr="00F72B17" w:rsidRDefault="002C739C" w:rsidP="00336207">
      <w:pPr>
        <w:rPr>
          <w:rFonts w:ascii="Times New Roman" w:hAnsi="Times New Roman"/>
          <w:b/>
          <w:sz w:val="24"/>
          <w:lang w:val="mk-MK"/>
        </w:rPr>
      </w:pPr>
    </w:p>
    <w:p w14:paraId="46DB5690" w14:textId="77777777" w:rsidR="002C739C" w:rsidRPr="00F72B17" w:rsidRDefault="002C739C" w:rsidP="00336207">
      <w:pPr>
        <w:rPr>
          <w:rFonts w:ascii="Times New Roman" w:hAnsi="Times New Roman"/>
          <w:b/>
          <w:sz w:val="24"/>
          <w:lang w:val="mk-MK"/>
        </w:rPr>
      </w:pPr>
    </w:p>
    <w:p w14:paraId="6794BFEE" w14:textId="77777777" w:rsidR="002C739C" w:rsidRPr="00F72B17" w:rsidRDefault="002C739C" w:rsidP="00336207">
      <w:pPr>
        <w:rPr>
          <w:rFonts w:ascii="Times New Roman" w:hAnsi="Times New Roman"/>
          <w:b/>
          <w:sz w:val="24"/>
          <w:lang w:val="mk-MK"/>
        </w:rPr>
      </w:pPr>
    </w:p>
    <w:p w14:paraId="509403B2" w14:textId="77777777" w:rsidR="002C739C" w:rsidRPr="00F72B17" w:rsidRDefault="002C739C" w:rsidP="00336207">
      <w:pPr>
        <w:rPr>
          <w:rFonts w:ascii="Times New Roman" w:hAnsi="Times New Roman"/>
          <w:b/>
          <w:sz w:val="24"/>
          <w:lang w:val="mk-MK"/>
        </w:rPr>
      </w:pPr>
    </w:p>
    <w:p w14:paraId="595EB5A1" w14:textId="77777777" w:rsidR="002C739C" w:rsidRPr="00F72B17" w:rsidRDefault="002C739C" w:rsidP="00336207">
      <w:pPr>
        <w:rPr>
          <w:rFonts w:ascii="Times New Roman" w:hAnsi="Times New Roman"/>
          <w:b/>
          <w:sz w:val="24"/>
          <w:lang w:val="mk-MK"/>
        </w:rPr>
      </w:pPr>
    </w:p>
    <w:p w14:paraId="216AC5E5" w14:textId="77777777" w:rsidR="00A43BD6" w:rsidRDefault="00A43BD6" w:rsidP="00336207">
      <w:pPr>
        <w:rPr>
          <w:rFonts w:ascii="Times New Roman" w:hAnsi="Times New Roman"/>
          <w:b/>
          <w:sz w:val="24"/>
          <w:lang w:val="mk-MK"/>
        </w:rPr>
      </w:pPr>
    </w:p>
    <w:p w14:paraId="1836A4F5" w14:textId="134697E7" w:rsidR="00A43BD6" w:rsidRPr="00F27AC1" w:rsidRDefault="00A43BD6" w:rsidP="00336207">
      <w:pPr>
        <w:rPr>
          <w:rFonts w:ascii="Times New Roman" w:hAnsi="Times New Roman"/>
          <w:b/>
          <w:sz w:val="24"/>
          <w:lang w:val="en-US"/>
        </w:rPr>
      </w:pPr>
    </w:p>
    <w:p w14:paraId="06E0B0D6" w14:textId="77777777" w:rsidR="00A43BD6" w:rsidRDefault="00A43BD6" w:rsidP="00336207">
      <w:pPr>
        <w:rPr>
          <w:rFonts w:ascii="Times New Roman" w:hAnsi="Times New Roman"/>
          <w:b/>
          <w:sz w:val="24"/>
          <w:lang w:val="mk-MK"/>
        </w:rPr>
      </w:pPr>
    </w:p>
    <w:tbl>
      <w:tblPr>
        <w:tblW w:w="9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0"/>
        <w:gridCol w:w="1549"/>
        <w:gridCol w:w="326"/>
        <w:gridCol w:w="566"/>
        <w:gridCol w:w="1389"/>
        <w:gridCol w:w="618"/>
        <w:gridCol w:w="874"/>
        <w:gridCol w:w="540"/>
        <w:gridCol w:w="1799"/>
        <w:gridCol w:w="108"/>
        <w:gridCol w:w="1343"/>
      </w:tblGrid>
      <w:tr w:rsidR="00D51B4C" w:rsidRPr="00D51B4C" w14:paraId="723ABD11" w14:textId="77777777" w:rsidTr="00175BD8">
        <w:trPr>
          <w:jc w:val="center"/>
        </w:trPr>
        <w:tc>
          <w:tcPr>
            <w:tcW w:w="2763" w:type="dxa"/>
            <w:gridSpan w:val="4"/>
            <w:tcBorders>
              <w:top w:val="single" w:sz="4" w:space="0" w:color="000000"/>
              <w:left w:val="single" w:sz="4" w:space="0" w:color="000000"/>
              <w:bottom w:val="single" w:sz="4" w:space="0" w:color="000000"/>
              <w:right w:val="single" w:sz="4" w:space="0" w:color="000000"/>
            </w:tcBorders>
            <w:hideMark/>
          </w:tcPr>
          <w:p w14:paraId="4507E015" w14:textId="77777777" w:rsidR="00D51B4C" w:rsidRPr="00D51B4C" w:rsidRDefault="00D51B4C" w:rsidP="00D51B4C">
            <w:pPr>
              <w:spacing w:before="60" w:after="60"/>
              <w:ind w:left="28"/>
              <w:rPr>
                <w:rFonts w:ascii="Times New Roman" w:hAnsi="Times New Roman"/>
                <w:b/>
                <w:sz w:val="18"/>
                <w:szCs w:val="18"/>
                <w:lang w:val="sr-Cyrl-CS" w:eastAsia="ja-JP"/>
              </w:rPr>
            </w:pPr>
            <w:r w:rsidRPr="00D51B4C">
              <w:rPr>
                <w:rFonts w:ascii="Times New Roman" w:hAnsi="Times New Roman"/>
                <w:b/>
                <w:sz w:val="18"/>
                <w:szCs w:val="18"/>
                <w:lang w:val="mk-MK"/>
              </w:rPr>
              <w:t>Реден број на прилогот:</w:t>
            </w:r>
            <w:r w:rsidRPr="00D51B4C">
              <w:rPr>
                <w:rFonts w:ascii="Times New Roman" w:hAnsi="Times New Roman"/>
                <w:b/>
                <w:sz w:val="18"/>
                <w:szCs w:val="18"/>
                <w:lang w:val="sq-AL"/>
              </w:rPr>
              <w:t xml:space="preserve"> </w:t>
            </w:r>
            <w:r w:rsidRPr="00D51B4C">
              <w:rPr>
                <w:rFonts w:ascii="Times New Roman" w:hAnsi="Times New Roman"/>
                <w:b/>
                <w:sz w:val="18"/>
                <w:szCs w:val="18"/>
                <w:lang w:val="sr-Cyrl-CS" w:eastAsia="ja-JP"/>
              </w:rPr>
              <w:t>Прилог бр.3</w:t>
            </w:r>
          </w:p>
        </w:tc>
        <w:tc>
          <w:tcPr>
            <w:tcW w:w="6819" w:type="dxa"/>
            <w:gridSpan w:val="7"/>
            <w:tcBorders>
              <w:top w:val="single" w:sz="4" w:space="0" w:color="000000"/>
              <w:left w:val="single" w:sz="4" w:space="0" w:color="000000"/>
              <w:bottom w:val="single" w:sz="4" w:space="0" w:color="000000"/>
              <w:right w:val="single" w:sz="4" w:space="0" w:color="000000"/>
            </w:tcBorders>
            <w:hideMark/>
          </w:tcPr>
          <w:p w14:paraId="5A2C580C" w14:textId="77777777" w:rsidR="00D51B4C" w:rsidRPr="00D51B4C" w:rsidRDefault="00D51B4C" w:rsidP="00D51B4C">
            <w:pPr>
              <w:spacing w:before="60" w:after="60"/>
              <w:ind w:left="28"/>
              <w:rPr>
                <w:rFonts w:ascii="Times New Roman" w:hAnsi="Times New Roman"/>
                <w:b/>
                <w:sz w:val="18"/>
                <w:szCs w:val="18"/>
                <w:lang w:val="sr-Cyrl-CS" w:eastAsia="ja-JP"/>
              </w:rPr>
            </w:pPr>
            <w:r w:rsidRPr="00D51B4C">
              <w:rPr>
                <w:rFonts w:ascii="Times New Roman" w:hAnsi="Times New Roman"/>
                <w:b/>
                <w:sz w:val="18"/>
                <w:szCs w:val="18"/>
                <w:lang w:val="sr-Cyrl-CS" w:eastAsia="ja-JP"/>
              </w:rPr>
              <w:t>Предметна програма од прв циклус на студии</w:t>
            </w:r>
          </w:p>
        </w:tc>
      </w:tr>
      <w:tr w:rsidR="00D51B4C" w:rsidRPr="00D51B4C" w14:paraId="271D6B25" w14:textId="77777777" w:rsidTr="00175BD8">
        <w:trPr>
          <w:jc w:val="center"/>
        </w:trPr>
        <w:tc>
          <w:tcPr>
            <w:tcW w:w="469" w:type="dxa"/>
            <w:tcBorders>
              <w:top w:val="single" w:sz="4" w:space="0" w:color="000000"/>
              <w:left w:val="single" w:sz="4" w:space="0" w:color="000000"/>
              <w:bottom w:val="single" w:sz="4" w:space="0" w:color="000000"/>
              <w:right w:val="single" w:sz="4" w:space="0" w:color="000000"/>
            </w:tcBorders>
            <w:hideMark/>
          </w:tcPr>
          <w:p w14:paraId="527426EB"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1.</w:t>
            </w:r>
          </w:p>
        </w:tc>
        <w:tc>
          <w:tcPr>
            <w:tcW w:w="2294" w:type="dxa"/>
            <w:gridSpan w:val="3"/>
            <w:tcBorders>
              <w:top w:val="single" w:sz="4" w:space="0" w:color="000000"/>
              <w:left w:val="single" w:sz="4" w:space="0" w:color="000000"/>
              <w:bottom w:val="single" w:sz="4" w:space="0" w:color="000000"/>
              <w:right w:val="single" w:sz="4" w:space="0" w:color="000000"/>
            </w:tcBorders>
            <w:hideMark/>
          </w:tcPr>
          <w:p w14:paraId="4D05D505"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Наслов на наставниот предмет</w:t>
            </w:r>
          </w:p>
        </w:tc>
        <w:tc>
          <w:tcPr>
            <w:tcW w:w="6819" w:type="dxa"/>
            <w:gridSpan w:val="7"/>
            <w:tcBorders>
              <w:top w:val="single" w:sz="4" w:space="0" w:color="000000"/>
              <w:left w:val="single" w:sz="4" w:space="0" w:color="000000"/>
              <w:bottom w:val="single" w:sz="4" w:space="0" w:color="000000"/>
              <w:right w:val="single" w:sz="4" w:space="0" w:color="000000"/>
            </w:tcBorders>
          </w:tcPr>
          <w:p w14:paraId="73C9FDE0" w14:textId="77777777" w:rsidR="00D51B4C" w:rsidRPr="00D51B4C" w:rsidRDefault="00D51B4C" w:rsidP="00D51B4C">
            <w:pPr>
              <w:spacing w:before="60" w:after="60"/>
              <w:ind w:left="28"/>
              <w:rPr>
                <w:rFonts w:ascii="Times New Roman" w:hAnsi="Times New Roman"/>
                <w:b/>
                <w:bCs/>
                <w:sz w:val="18"/>
                <w:szCs w:val="18"/>
                <w:lang w:val="mk-MK" w:eastAsia="ja-JP"/>
              </w:rPr>
            </w:pPr>
            <w:r w:rsidRPr="00D51B4C">
              <w:rPr>
                <w:rFonts w:ascii="Times New Roman" w:hAnsi="Times New Roman"/>
                <w:b/>
                <w:bCs/>
                <w:color w:val="000000"/>
                <w:lang w:val="mk-MK"/>
              </w:rPr>
              <w:t>ПОЕТИКА НА АЛБАНСКИОТ РОМАН</w:t>
            </w:r>
          </w:p>
        </w:tc>
      </w:tr>
      <w:tr w:rsidR="00D51B4C" w:rsidRPr="00D51B4C" w14:paraId="1615EFCB" w14:textId="77777777" w:rsidTr="00175BD8">
        <w:trPr>
          <w:jc w:val="center"/>
        </w:trPr>
        <w:tc>
          <w:tcPr>
            <w:tcW w:w="469" w:type="dxa"/>
            <w:tcBorders>
              <w:top w:val="single" w:sz="4" w:space="0" w:color="000000"/>
              <w:left w:val="single" w:sz="4" w:space="0" w:color="000000"/>
              <w:bottom w:val="single" w:sz="4" w:space="0" w:color="000000"/>
              <w:right w:val="single" w:sz="4" w:space="0" w:color="000000"/>
            </w:tcBorders>
            <w:hideMark/>
          </w:tcPr>
          <w:p w14:paraId="2EA42C28"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2.</w:t>
            </w:r>
          </w:p>
        </w:tc>
        <w:tc>
          <w:tcPr>
            <w:tcW w:w="2294" w:type="dxa"/>
            <w:gridSpan w:val="3"/>
            <w:tcBorders>
              <w:top w:val="single" w:sz="4" w:space="0" w:color="000000"/>
              <w:left w:val="single" w:sz="4" w:space="0" w:color="000000"/>
              <w:bottom w:val="single" w:sz="4" w:space="0" w:color="000000"/>
              <w:right w:val="single" w:sz="4" w:space="0" w:color="000000"/>
            </w:tcBorders>
            <w:hideMark/>
          </w:tcPr>
          <w:p w14:paraId="6B3EB978"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Код</w:t>
            </w:r>
          </w:p>
        </w:tc>
        <w:tc>
          <w:tcPr>
            <w:tcW w:w="6819" w:type="dxa"/>
            <w:gridSpan w:val="7"/>
            <w:tcBorders>
              <w:top w:val="single" w:sz="4" w:space="0" w:color="000000"/>
              <w:left w:val="single" w:sz="4" w:space="0" w:color="000000"/>
              <w:bottom w:val="single" w:sz="4" w:space="0" w:color="000000"/>
              <w:right w:val="single" w:sz="4" w:space="0" w:color="000000"/>
            </w:tcBorders>
          </w:tcPr>
          <w:p w14:paraId="605E209C" w14:textId="77777777" w:rsidR="00D51B4C" w:rsidRPr="00D51B4C" w:rsidRDefault="00D51B4C" w:rsidP="00D51B4C">
            <w:pPr>
              <w:spacing w:before="60" w:after="60"/>
              <w:ind w:left="28"/>
              <w:rPr>
                <w:rFonts w:ascii="Times New Roman" w:hAnsi="Times New Roman"/>
                <w:sz w:val="18"/>
                <w:szCs w:val="18"/>
                <w:lang w:val="sr-Cyrl-CS" w:eastAsia="ja-JP"/>
              </w:rPr>
            </w:pPr>
          </w:p>
        </w:tc>
      </w:tr>
      <w:tr w:rsidR="00D51B4C" w:rsidRPr="00D51B4C" w14:paraId="27655572" w14:textId="77777777" w:rsidTr="00175BD8">
        <w:trPr>
          <w:jc w:val="center"/>
        </w:trPr>
        <w:tc>
          <w:tcPr>
            <w:tcW w:w="469" w:type="dxa"/>
            <w:tcBorders>
              <w:top w:val="single" w:sz="4" w:space="0" w:color="000000"/>
              <w:left w:val="single" w:sz="4" w:space="0" w:color="000000"/>
              <w:bottom w:val="single" w:sz="4" w:space="0" w:color="000000"/>
              <w:right w:val="single" w:sz="4" w:space="0" w:color="000000"/>
            </w:tcBorders>
            <w:hideMark/>
          </w:tcPr>
          <w:p w14:paraId="629D0088"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3.</w:t>
            </w:r>
          </w:p>
        </w:tc>
        <w:tc>
          <w:tcPr>
            <w:tcW w:w="2294" w:type="dxa"/>
            <w:gridSpan w:val="3"/>
            <w:tcBorders>
              <w:top w:val="single" w:sz="4" w:space="0" w:color="000000"/>
              <w:left w:val="single" w:sz="4" w:space="0" w:color="000000"/>
              <w:bottom w:val="single" w:sz="4" w:space="0" w:color="000000"/>
              <w:right w:val="single" w:sz="4" w:space="0" w:color="000000"/>
            </w:tcBorders>
            <w:hideMark/>
          </w:tcPr>
          <w:p w14:paraId="3C2A4DAE"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Студиска програма</w:t>
            </w:r>
          </w:p>
        </w:tc>
        <w:tc>
          <w:tcPr>
            <w:tcW w:w="6819" w:type="dxa"/>
            <w:gridSpan w:val="7"/>
            <w:tcBorders>
              <w:top w:val="single" w:sz="4" w:space="0" w:color="000000"/>
              <w:left w:val="single" w:sz="4" w:space="0" w:color="000000"/>
              <w:bottom w:val="single" w:sz="4" w:space="0" w:color="000000"/>
              <w:right w:val="single" w:sz="4" w:space="0" w:color="000000"/>
            </w:tcBorders>
          </w:tcPr>
          <w:p w14:paraId="3DF2D1BF" w14:textId="2A38D720" w:rsidR="00D51B4C" w:rsidRPr="00D51B4C" w:rsidRDefault="00D51B4C" w:rsidP="00D31A4E">
            <w:pPr>
              <w:spacing w:before="60" w:after="60"/>
              <w:ind w:left="28"/>
              <w:rPr>
                <w:rFonts w:ascii="Times New Roman" w:hAnsi="Times New Roman"/>
                <w:sz w:val="18"/>
                <w:szCs w:val="18"/>
                <w:lang w:val="sr-Cyrl-CS" w:eastAsia="ja-JP"/>
              </w:rPr>
            </w:pPr>
            <w:r w:rsidRPr="00D51B4C">
              <w:rPr>
                <w:rFonts w:ascii="Times New Roman" w:hAnsi="Times New Roman"/>
                <w:lang w:val="sr-Cyrl-CS"/>
              </w:rPr>
              <w:t>Наука за книжевност</w:t>
            </w:r>
          </w:p>
        </w:tc>
      </w:tr>
      <w:tr w:rsidR="00D51B4C" w:rsidRPr="00D51B4C" w14:paraId="17860F8D" w14:textId="77777777" w:rsidTr="00175BD8">
        <w:trPr>
          <w:jc w:val="center"/>
        </w:trPr>
        <w:tc>
          <w:tcPr>
            <w:tcW w:w="469" w:type="dxa"/>
            <w:tcBorders>
              <w:top w:val="single" w:sz="4" w:space="0" w:color="000000"/>
              <w:left w:val="single" w:sz="4" w:space="0" w:color="000000"/>
              <w:bottom w:val="single" w:sz="4" w:space="0" w:color="000000"/>
              <w:right w:val="single" w:sz="4" w:space="0" w:color="000000"/>
            </w:tcBorders>
            <w:hideMark/>
          </w:tcPr>
          <w:p w14:paraId="758BADB5"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4.</w:t>
            </w:r>
          </w:p>
        </w:tc>
        <w:tc>
          <w:tcPr>
            <w:tcW w:w="2294" w:type="dxa"/>
            <w:gridSpan w:val="3"/>
            <w:tcBorders>
              <w:top w:val="single" w:sz="4" w:space="0" w:color="000000"/>
              <w:left w:val="single" w:sz="4" w:space="0" w:color="000000"/>
              <w:bottom w:val="single" w:sz="4" w:space="0" w:color="000000"/>
              <w:right w:val="single" w:sz="4" w:space="0" w:color="000000"/>
            </w:tcBorders>
            <w:hideMark/>
          </w:tcPr>
          <w:p w14:paraId="0A93FAE8"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 xml:space="preserve">Организатор на студиската програма (единица, односно </w:t>
            </w:r>
            <w:r w:rsidRPr="00D51B4C">
              <w:rPr>
                <w:rFonts w:ascii="Times New Roman" w:hAnsi="Times New Roman"/>
                <w:sz w:val="18"/>
                <w:szCs w:val="18"/>
                <w:lang w:val="mk-MK" w:eastAsia="ja-JP"/>
              </w:rPr>
              <w:t xml:space="preserve"> - </w:t>
            </w:r>
            <w:r w:rsidRPr="00D51B4C">
              <w:rPr>
                <w:rFonts w:ascii="Times New Roman" w:hAnsi="Times New Roman"/>
                <w:sz w:val="18"/>
                <w:szCs w:val="18"/>
                <w:lang w:val="sr-Cyrl-CS" w:eastAsia="ja-JP"/>
              </w:rPr>
              <w:t>институт, катедра, оддел)</w:t>
            </w:r>
          </w:p>
        </w:tc>
        <w:tc>
          <w:tcPr>
            <w:tcW w:w="6819" w:type="dxa"/>
            <w:gridSpan w:val="7"/>
            <w:tcBorders>
              <w:top w:val="single" w:sz="4" w:space="0" w:color="000000"/>
              <w:left w:val="single" w:sz="4" w:space="0" w:color="000000"/>
              <w:bottom w:val="single" w:sz="4" w:space="0" w:color="000000"/>
              <w:right w:val="single" w:sz="4" w:space="0" w:color="000000"/>
            </w:tcBorders>
          </w:tcPr>
          <w:p w14:paraId="6A0D5D63" w14:textId="77777777" w:rsidR="00D51B4C" w:rsidRPr="00D51B4C" w:rsidRDefault="00D51B4C" w:rsidP="00D51B4C">
            <w:pPr>
              <w:spacing w:before="60" w:after="60"/>
              <w:ind w:left="28"/>
              <w:rPr>
                <w:rFonts w:ascii="Georgia" w:hAnsi="Georgia"/>
                <w:sz w:val="20"/>
                <w:szCs w:val="20"/>
                <w:lang w:val="sr-Cyrl-CS"/>
              </w:rPr>
            </w:pPr>
            <w:r w:rsidRPr="00D51B4C">
              <w:rPr>
                <w:rFonts w:ascii="Georgia" w:hAnsi="Georgia"/>
                <w:sz w:val="20"/>
                <w:szCs w:val="20"/>
                <w:lang w:val="sr-Cyrl-CS"/>
              </w:rPr>
              <w:t>Филолошки факултет „Блаже Конески “ – Скопје</w:t>
            </w:r>
          </w:p>
          <w:p w14:paraId="1DC48744"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Georgia" w:hAnsi="Georgia"/>
                <w:sz w:val="20"/>
                <w:szCs w:val="20"/>
                <w:lang w:val="sr-Cyrl-CS"/>
              </w:rPr>
              <w:t>Катедра: Албански јазик и книжевност</w:t>
            </w:r>
          </w:p>
        </w:tc>
      </w:tr>
      <w:tr w:rsidR="00D51B4C" w:rsidRPr="00D51B4C" w14:paraId="341384A9" w14:textId="77777777" w:rsidTr="00175BD8">
        <w:trPr>
          <w:jc w:val="center"/>
        </w:trPr>
        <w:tc>
          <w:tcPr>
            <w:tcW w:w="469" w:type="dxa"/>
            <w:tcBorders>
              <w:top w:val="single" w:sz="4" w:space="0" w:color="000000"/>
              <w:left w:val="single" w:sz="4" w:space="0" w:color="000000"/>
              <w:bottom w:val="single" w:sz="4" w:space="0" w:color="000000"/>
              <w:right w:val="single" w:sz="4" w:space="0" w:color="000000"/>
            </w:tcBorders>
            <w:hideMark/>
          </w:tcPr>
          <w:p w14:paraId="0D0F5184"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5.</w:t>
            </w:r>
          </w:p>
        </w:tc>
        <w:tc>
          <w:tcPr>
            <w:tcW w:w="2294" w:type="dxa"/>
            <w:gridSpan w:val="3"/>
            <w:tcBorders>
              <w:top w:val="single" w:sz="4" w:space="0" w:color="000000"/>
              <w:left w:val="single" w:sz="4" w:space="0" w:color="000000"/>
              <w:bottom w:val="single" w:sz="4" w:space="0" w:color="000000"/>
              <w:right w:val="single" w:sz="4" w:space="0" w:color="000000"/>
            </w:tcBorders>
            <w:hideMark/>
          </w:tcPr>
          <w:p w14:paraId="1FB6FEC3"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Степен (прв, втор, трет циклус)</w:t>
            </w:r>
          </w:p>
        </w:tc>
        <w:tc>
          <w:tcPr>
            <w:tcW w:w="6819" w:type="dxa"/>
            <w:gridSpan w:val="7"/>
            <w:tcBorders>
              <w:top w:val="single" w:sz="4" w:space="0" w:color="000000"/>
              <w:left w:val="single" w:sz="4" w:space="0" w:color="000000"/>
              <w:bottom w:val="single" w:sz="4" w:space="0" w:color="000000"/>
              <w:right w:val="single" w:sz="4" w:space="0" w:color="000000"/>
            </w:tcBorders>
          </w:tcPr>
          <w:p w14:paraId="4A582F18"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lang w:val="sr-Cyrl-CS"/>
              </w:rPr>
              <w:t>Трет циклус</w:t>
            </w:r>
          </w:p>
        </w:tc>
      </w:tr>
      <w:tr w:rsidR="00D51B4C" w:rsidRPr="00D51B4C" w14:paraId="5625FF6D" w14:textId="77777777" w:rsidTr="00175BD8">
        <w:trPr>
          <w:jc w:val="center"/>
        </w:trPr>
        <w:tc>
          <w:tcPr>
            <w:tcW w:w="469" w:type="dxa"/>
            <w:tcBorders>
              <w:top w:val="single" w:sz="4" w:space="0" w:color="000000"/>
              <w:left w:val="single" w:sz="4" w:space="0" w:color="000000"/>
              <w:bottom w:val="single" w:sz="4" w:space="0" w:color="000000"/>
              <w:right w:val="single" w:sz="4" w:space="0" w:color="000000"/>
            </w:tcBorders>
            <w:hideMark/>
          </w:tcPr>
          <w:p w14:paraId="6BD5122C"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6.</w:t>
            </w:r>
          </w:p>
        </w:tc>
        <w:tc>
          <w:tcPr>
            <w:tcW w:w="2294" w:type="dxa"/>
            <w:gridSpan w:val="3"/>
            <w:tcBorders>
              <w:top w:val="single" w:sz="4" w:space="0" w:color="000000"/>
              <w:left w:val="single" w:sz="4" w:space="0" w:color="000000"/>
              <w:bottom w:val="single" w:sz="4" w:space="0" w:color="000000"/>
              <w:right w:val="single" w:sz="4" w:space="0" w:color="000000"/>
            </w:tcBorders>
            <w:hideMark/>
          </w:tcPr>
          <w:p w14:paraId="68270676"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Академска година /семестар</w:t>
            </w:r>
          </w:p>
        </w:tc>
        <w:tc>
          <w:tcPr>
            <w:tcW w:w="2031" w:type="dxa"/>
            <w:gridSpan w:val="2"/>
            <w:tcBorders>
              <w:top w:val="single" w:sz="4" w:space="0" w:color="000000"/>
              <w:left w:val="single" w:sz="4" w:space="0" w:color="000000"/>
              <w:bottom w:val="single" w:sz="4" w:space="0" w:color="000000"/>
              <w:right w:val="single" w:sz="4" w:space="0" w:color="000000"/>
            </w:tcBorders>
            <w:hideMark/>
          </w:tcPr>
          <w:p w14:paraId="3C2FCD09"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Прва година / втор семестар</w:t>
            </w:r>
          </w:p>
        </w:tc>
        <w:tc>
          <w:tcPr>
            <w:tcW w:w="821" w:type="dxa"/>
            <w:tcBorders>
              <w:top w:val="single" w:sz="4" w:space="0" w:color="000000"/>
              <w:left w:val="single" w:sz="4" w:space="0" w:color="000000"/>
              <w:bottom w:val="single" w:sz="4" w:space="0" w:color="000000"/>
              <w:right w:val="single" w:sz="4" w:space="0" w:color="000000"/>
            </w:tcBorders>
          </w:tcPr>
          <w:p w14:paraId="10D9A8E4" w14:textId="77777777" w:rsidR="00D51B4C" w:rsidRPr="00D51B4C" w:rsidRDefault="00D51B4C" w:rsidP="00D51B4C">
            <w:pPr>
              <w:spacing w:before="60" w:after="60"/>
              <w:ind w:left="28"/>
              <w:rPr>
                <w:rFonts w:ascii="Times New Roman" w:hAnsi="Times New Roman"/>
                <w:sz w:val="18"/>
                <w:szCs w:val="18"/>
                <w:lang w:val="sr-Cyrl-CS" w:eastAsia="ja-JP"/>
              </w:rPr>
            </w:pPr>
          </w:p>
        </w:tc>
        <w:tc>
          <w:tcPr>
            <w:tcW w:w="2322" w:type="dxa"/>
            <w:gridSpan w:val="3"/>
            <w:tcBorders>
              <w:top w:val="single" w:sz="4" w:space="0" w:color="000000"/>
              <w:left w:val="single" w:sz="4" w:space="0" w:color="000000"/>
              <w:bottom w:val="single" w:sz="4" w:space="0" w:color="000000"/>
              <w:right w:val="single" w:sz="4" w:space="0" w:color="000000"/>
            </w:tcBorders>
            <w:hideMark/>
          </w:tcPr>
          <w:p w14:paraId="0930E569"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Број на ЕКТС</w:t>
            </w:r>
            <w:r w:rsidRPr="00D51B4C">
              <w:rPr>
                <w:rFonts w:ascii="Times New Roman" w:hAnsi="Times New Roman"/>
                <w:sz w:val="18"/>
                <w:szCs w:val="18"/>
                <w:lang w:val="mk-MK" w:eastAsia="ja-JP"/>
              </w:rPr>
              <w:t>-</w:t>
            </w:r>
            <w:r w:rsidRPr="00D51B4C">
              <w:rPr>
                <w:rFonts w:ascii="Times New Roman" w:hAnsi="Times New Roman"/>
                <w:sz w:val="18"/>
                <w:szCs w:val="18"/>
                <w:lang w:val="sr-Cyrl-CS" w:eastAsia="ja-JP"/>
              </w:rPr>
              <w:t xml:space="preserve"> кредити </w:t>
            </w:r>
          </w:p>
        </w:tc>
        <w:tc>
          <w:tcPr>
            <w:tcW w:w="0" w:type="auto"/>
            <w:tcBorders>
              <w:top w:val="single" w:sz="4" w:space="0" w:color="000000"/>
              <w:left w:val="single" w:sz="4" w:space="0" w:color="000000"/>
              <w:bottom w:val="single" w:sz="4" w:space="0" w:color="000000"/>
              <w:right w:val="single" w:sz="4" w:space="0" w:color="000000"/>
            </w:tcBorders>
          </w:tcPr>
          <w:p w14:paraId="33DD9190" w14:textId="77777777" w:rsidR="00D51B4C" w:rsidRPr="00D51B4C" w:rsidRDefault="00D51B4C" w:rsidP="00D51B4C">
            <w:pPr>
              <w:spacing w:before="60" w:after="60"/>
              <w:ind w:left="28"/>
              <w:rPr>
                <w:rFonts w:ascii="Times New Roman" w:hAnsi="Times New Roman"/>
                <w:sz w:val="18"/>
                <w:szCs w:val="18"/>
                <w:lang w:val="mk-MK" w:eastAsia="ja-JP"/>
              </w:rPr>
            </w:pPr>
            <w:r w:rsidRPr="00D51B4C">
              <w:rPr>
                <w:rFonts w:ascii="Times New Roman" w:hAnsi="Times New Roman"/>
                <w:sz w:val="18"/>
                <w:szCs w:val="18"/>
                <w:lang w:val="mk-MK" w:eastAsia="ja-JP"/>
              </w:rPr>
              <w:t>4</w:t>
            </w:r>
          </w:p>
        </w:tc>
      </w:tr>
      <w:tr w:rsidR="00D51B4C" w:rsidRPr="00D51B4C" w14:paraId="5645E402" w14:textId="77777777" w:rsidTr="00175BD8">
        <w:trPr>
          <w:jc w:val="center"/>
        </w:trPr>
        <w:tc>
          <w:tcPr>
            <w:tcW w:w="469" w:type="dxa"/>
            <w:tcBorders>
              <w:top w:val="single" w:sz="4" w:space="0" w:color="000000"/>
              <w:left w:val="single" w:sz="4" w:space="0" w:color="000000"/>
              <w:bottom w:val="single" w:sz="4" w:space="0" w:color="000000"/>
              <w:right w:val="single" w:sz="4" w:space="0" w:color="000000"/>
            </w:tcBorders>
            <w:hideMark/>
          </w:tcPr>
          <w:p w14:paraId="0AC4E8B2"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8.</w:t>
            </w:r>
          </w:p>
        </w:tc>
        <w:tc>
          <w:tcPr>
            <w:tcW w:w="2294" w:type="dxa"/>
            <w:gridSpan w:val="3"/>
            <w:tcBorders>
              <w:top w:val="single" w:sz="4" w:space="0" w:color="000000"/>
              <w:left w:val="single" w:sz="4" w:space="0" w:color="000000"/>
              <w:bottom w:val="single" w:sz="4" w:space="0" w:color="000000"/>
              <w:right w:val="single" w:sz="4" w:space="0" w:color="000000"/>
            </w:tcBorders>
            <w:hideMark/>
          </w:tcPr>
          <w:p w14:paraId="3F1F9DF3"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Наставник</w:t>
            </w:r>
          </w:p>
        </w:tc>
        <w:tc>
          <w:tcPr>
            <w:tcW w:w="6819" w:type="dxa"/>
            <w:gridSpan w:val="7"/>
            <w:tcBorders>
              <w:top w:val="single" w:sz="4" w:space="0" w:color="000000"/>
              <w:left w:val="single" w:sz="4" w:space="0" w:color="000000"/>
              <w:bottom w:val="single" w:sz="4" w:space="0" w:color="000000"/>
              <w:right w:val="single" w:sz="4" w:space="0" w:color="000000"/>
            </w:tcBorders>
          </w:tcPr>
          <w:p w14:paraId="3AFB5057" w14:textId="77777777" w:rsidR="00D51B4C" w:rsidRPr="00D51B4C" w:rsidRDefault="00D51B4C" w:rsidP="00D51B4C">
            <w:pPr>
              <w:spacing w:before="60" w:after="60"/>
              <w:ind w:left="28"/>
              <w:rPr>
                <w:rFonts w:ascii="Georgia" w:hAnsi="Georgia"/>
                <w:sz w:val="20"/>
                <w:szCs w:val="20"/>
                <w:lang w:val="mk-MK" w:eastAsia="ja-JP"/>
              </w:rPr>
            </w:pPr>
            <w:r w:rsidRPr="00D51B4C">
              <w:rPr>
                <w:rFonts w:ascii="Georgia" w:hAnsi="Georgia"/>
                <w:sz w:val="20"/>
                <w:szCs w:val="20"/>
                <w:lang w:val="mk-MK"/>
              </w:rPr>
              <w:t>П</w:t>
            </w:r>
            <w:r w:rsidRPr="00D51B4C">
              <w:rPr>
                <w:rFonts w:ascii="Georgia" w:hAnsi="Georgia"/>
                <w:sz w:val="20"/>
                <w:szCs w:val="20"/>
                <w:lang w:val="sr-Cyrl-CS"/>
              </w:rPr>
              <w:t xml:space="preserve">роф. д-р </w:t>
            </w:r>
            <w:r w:rsidRPr="00D51B4C">
              <w:rPr>
                <w:rFonts w:ascii="Georgia" w:hAnsi="Georgia"/>
                <w:sz w:val="20"/>
                <w:szCs w:val="20"/>
                <w:lang w:val="mk-MK"/>
              </w:rPr>
              <w:t>Нехас СОПАЈ</w:t>
            </w:r>
          </w:p>
        </w:tc>
      </w:tr>
      <w:tr w:rsidR="00D51B4C" w:rsidRPr="00D51B4C" w14:paraId="36359EC2" w14:textId="77777777" w:rsidTr="00175BD8">
        <w:trPr>
          <w:jc w:val="center"/>
        </w:trPr>
        <w:tc>
          <w:tcPr>
            <w:tcW w:w="469" w:type="dxa"/>
            <w:tcBorders>
              <w:top w:val="single" w:sz="4" w:space="0" w:color="000000"/>
              <w:left w:val="single" w:sz="4" w:space="0" w:color="000000"/>
              <w:bottom w:val="single" w:sz="4" w:space="0" w:color="000000"/>
              <w:right w:val="single" w:sz="4" w:space="0" w:color="000000"/>
            </w:tcBorders>
            <w:hideMark/>
          </w:tcPr>
          <w:p w14:paraId="524908BA"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9.</w:t>
            </w:r>
          </w:p>
        </w:tc>
        <w:tc>
          <w:tcPr>
            <w:tcW w:w="2294" w:type="dxa"/>
            <w:gridSpan w:val="3"/>
            <w:tcBorders>
              <w:top w:val="single" w:sz="4" w:space="0" w:color="000000"/>
              <w:left w:val="single" w:sz="4" w:space="0" w:color="000000"/>
              <w:bottom w:val="single" w:sz="4" w:space="0" w:color="000000"/>
              <w:right w:val="single" w:sz="4" w:space="0" w:color="000000"/>
            </w:tcBorders>
            <w:hideMark/>
          </w:tcPr>
          <w:p w14:paraId="56E0A5E7"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Предуслови за запишување на предметот</w:t>
            </w:r>
          </w:p>
        </w:tc>
        <w:tc>
          <w:tcPr>
            <w:tcW w:w="6819" w:type="dxa"/>
            <w:gridSpan w:val="7"/>
            <w:tcBorders>
              <w:top w:val="single" w:sz="4" w:space="0" w:color="000000"/>
              <w:left w:val="single" w:sz="4" w:space="0" w:color="000000"/>
              <w:bottom w:val="single" w:sz="4" w:space="0" w:color="000000"/>
              <w:right w:val="single" w:sz="4" w:space="0" w:color="000000"/>
            </w:tcBorders>
          </w:tcPr>
          <w:p w14:paraId="03498310" w14:textId="77777777" w:rsidR="00D51B4C" w:rsidRPr="00D51B4C" w:rsidRDefault="00D51B4C" w:rsidP="00D51B4C">
            <w:pPr>
              <w:spacing w:before="60" w:after="60"/>
              <w:ind w:left="28"/>
              <w:rPr>
                <w:rFonts w:ascii="Georgia" w:hAnsi="Georgia"/>
                <w:sz w:val="20"/>
                <w:szCs w:val="20"/>
                <w:lang w:val="mk-MK" w:eastAsia="ja-JP"/>
              </w:rPr>
            </w:pPr>
            <w:r w:rsidRPr="00D51B4C">
              <w:rPr>
                <w:rFonts w:ascii="Georgia" w:hAnsi="Georgia"/>
                <w:sz w:val="20"/>
                <w:szCs w:val="20"/>
                <w:lang w:val="mk-MK" w:eastAsia="ja-JP"/>
              </w:rPr>
              <w:t>Нема</w:t>
            </w:r>
          </w:p>
        </w:tc>
      </w:tr>
      <w:tr w:rsidR="00D51B4C" w:rsidRPr="00D51B4C" w14:paraId="0892D0F6" w14:textId="77777777" w:rsidTr="00175BD8">
        <w:trPr>
          <w:jc w:val="center"/>
        </w:trPr>
        <w:tc>
          <w:tcPr>
            <w:tcW w:w="469" w:type="dxa"/>
            <w:tcBorders>
              <w:top w:val="single" w:sz="4" w:space="0" w:color="000000"/>
              <w:left w:val="single" w:sz="4" w:space="0" w:color="000000"/>
              <w:bottom w:val="single" w:sz="4" w:space="0" w:color="000000"/>
              <w:right w:val="single" w:sz="4" w:space="0" w:color="000000"/>
            </w:tcBorders>
            <w:hideMark/>
          </w:tcPr>
          <w:p w14:paraId="421836D2"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10.</w:t>
            </w:r>
          </w:p>
        </w:tc>
        <w:tc>
          <w:tcPr>
            <w:tcW w:w="0" w:type="auto"/>
            <w:gridSpan w:val="10"/>
            <w:tcBorders>
              <w:top w:val="single" w:sz="4" w:space="0" w:color="000000"/>
              <w:left w:val="single" w:sz="4" w:space="0" w:color="000000"/>
              <w:bottom w:val="single" w:sz="4" w:space="0" w:color="000000"/>
              <w:right w:val="single" w:sz="4" w:space="0" w:color="000000"/>
            </w:tcBorders>
            <w:hideMark/>
          </w:tcPr>
          <w:p w14:paraId="35FBE590"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 xml:space="preserve">Цели на предметната програма (компетенции): </w:t>
            </w:r>
          </w:p>
          <w:p w14:paraId="1BA2A5E6" w14:textId="77777777" w:rsidR="00D51B4C" w:rsidRPr="00D51B4C" w:rsidRDefault="00D51B4C" w:rsidP="00D51B4C">
            <w:pPr>
              <w:spacing w:before="60" w:after="60"/>
              <w:ind w:left="28"/>
              <w:rPr>
                <w:rFonts w:ascii="Georgia" w:hAnsi="Georgia"/>
                <w:sz w:val="20"/>
                <w:szCs w:val="20"/>
                <w:lang w:val="mk-MK"/>
              </w:rPr>
            </w:pPr>
            <w:r w:rsidRPr="00D51B4C">
              <w:rPr>
                <w:rFonts w:ascii="Georgia" w:hAnsi="Georgia"/>
                <w:sz w:val="20"/>
                <w:szCs w:val="20"/>
                <w:lang w:val="sr-Cyrl-CS"/>
              </w:rPr>
              <w:t xml:space="preserve">- </w:t>
            </w:r>
            <w:r w:rsidRPr="00D51B4C">
              <w:rPr>
                <w:rFonts w:ascii="Georgia" w:hAnsi="Georgia"/>
                <w:sz w:val="20"/>
                <w:szCs w:val="20"/>
                <w:lang w:val="mk-MK"/>
              </w:rPr>
              <w:t xml:space="preserve">Запознавање на поимот </w:t>
            </w:r>
            <w:r w:rsidRPr="00D51B4C">
              <w:rPr>
                <w:rFonts w:ascii="Georgia" w:hAnsi="Georgia"/>
                <w:sz w:val="20"/>
                <w:szCs w:val="20"/>
                <w:lang w:val="sq-AL"/>
              </w:rPr>
              <w:t>п</w:t>
            </w:r>
            <w:r w:rsidRPr="00D51B4C">
              <w:rPr>
                <w:rFonts w:ascii="Georgia" w:hAnsi="Georgia"/>
                <w:sz w:val="20"/>
                <w:szCs w:val="20"/>
                <w:lang w:val="mk-MK"/>
              </w:rPr>
              <w:t xml:space="preserve">оетика на Албанскиот роман, неговиот третман со еден соодветен научен пристап со цел на јавноста да му се пренесе дел од духовниот живот на народот кој го претставува. Заедно со поезијата, сликањето и музиката, албанскиот роман како супериорен книжевен жандр, може да се смета како едно од автентичното отскикување на албанска душа, па затоа првичниот цел на романот е токму тој. </w:t>
            </w:r>
          </w:p>
          <w:p w14:paraId="49C32133" w14:textId="77777777" w:rsidR="00D51B4C" w:rsidRPr="00D51B4C" w:rsidRDefault="00D51B4C" w:rsidP="00D51B4C">
            <w:pPr>
              <w:spacing w:before="60" w:after="60"/>
              <w:ind w:left="28"/>
              <w:rPr>
                <w:rFonts w:ascii="Georgia" w:hAnsi="Georgia"/>
                <w:sz w:val="20"/>
                <w:szCs w:val="20"/>
                <w:lang w:val="mk-MK"/>
              </w:rPr>
            </w:pPr>
            <w:r w:rsidRPr="00D51B4C">
              <w:rPr>
                <w:rFonts w:ascii="Georgia" w:hAnsi="Georgia"/>
                <w:sz w:val="20"/>
                <w:szCs w:val="20"/>
                <w:lang w:val="mk-MK"/>
              </w:rPr>
              <w:t xml:space="preserve">- </w:t>
            </w:r>
            <w:r w:rsidRPr="00D51B4C">
              <w:rPr>
                <w:rFonts w:ascii="Georgia" w:hAnsi="Georgia"/>
                <w:sz w:val="20"/>
                <w:szCs w:val="20"/>
                <w:lang w:val="sr-Cyrl-CS"/>
              </w:rPr>
              <w:t>Запознавање</w:t>
            </w:r>
            <w:r w:rsidRPr="00D51B4C">
              <w:rPr>
                <w:rFonts w:ascii="Georgia" w:hAnsi="Georgia"/>
                <w:sz w:val="20"/>
                <w:szCs w:val="20"/>
                <w:lang w:val="mk-MK"/>
              </w:rPr>
              <w:t xml:space="preserve"> на албанскиот роман од историска гледна точка и нишалка, претставува мерило за едно право и вистинско опстојување, што е главното обележје и вредна страна на тој вид на прозата: сестрано воопштување на еден стар јазик и култура кој опстојувал и покрај сите настовувања за неговото обезвреднување и потценување. Јазикот, првото обележје на романот на кој се пишува, во себе ги носи своите посебности, заедно со другите автентични ознаки кои се од типолошки карактер. </w:t>
            </w:r>
          </w:p>
          <w:p w14:paraId="5DDD87A7" w14:textId="77777777" w:rsidR="00D51B4C" w:rsidRPr="00D51B4C" w:rsidRDefault="00D51B4C" w:rsidP="00D51B4C">
            <w:pPr>
              <w:spacing w:before="60" w:after="60"/>
              <w:ind w:left="28"/>
              <w:rPr>
                <w:rFonts w:ascii="Georgia" w:hAnsi="Georgia"/>
                <w:sz w:val="20"/>
                <w:szCs w:val="20"/>
                <w:lang w:val="mk-MK"/>
              </w:rPr>
            </w:pPr>
            <w:r w:rsidRPr="00D51B4C">
              <w:rPr>
                <w:rFonts w:ascii="Georgia" w:hAnsi="Georgia"/>
                <w:sz w:val="20"/>
                <w:szCs w:val="20"/>
                <w:lang w:val="mk-MK"/>
              </w:rPr>
              <w:t>- Запознавање на атипичниот όд на историјата на албанскиот роман, кој е тешко да се разбере поради испредплетените ненеормални историски збидувања на современото општество. Албанскиот роман е збир на неколку разни извори, додека во Република Албанија се развил роц-реалистичкиот роман, во другите албански средини, Косово, Македонија и секаде кај живее лбанскиот народ, во дијаспората (Италија, Грција и секаде во светот), се развиеле сосем други модерни струења па затоа тие ги носат другите обележја на соодветната средина кај се разиел, така што албанскиот современ роман е конгломерат на атипични обележја и ознаки.</w:t>
            </w:r>
          </w:p>
          <w:p w14:paraId="16AA019D" w14:textId="77777777" w:rsidR="00D51B4C" w:rsidRPr="00D51B4C" w:rsidRDefault="00D51B4C" w:rsidP="00D51B4C">
            <w:pPr>
              <w:spacing w:before="60" w:after="60"/>
              <w:ind w:left="28"/>
              <w:rPr>
                <w:rFonts w:ascii="Georgia" w:hAnsi="Georgia"/>
                <w:sz w:val="20"/>
                <w:szCs w:val="20"/>
                <w:lang w:val="mk-MK"/>
              </w:rPr>
            </w:pPr>
            <w:r w:rsidRPr="00D51B4C">
              <w:rPr>
                <w:rFonts w:ascii="Georgia" w:hAnsi="Georgia"/>
                <w:sz w:val="20"/>
                <w:szCs w:val="20"/>
                <w:lang w:val="mk-MK"/>
              </w:rPr>
              <w:t xml:space="preserve">- И поред разликите кои ги носат во себе книжените творци, Албнскиот роман преку своите позначајни претставници, во светов се носи со многу заеднички нишки и посебности, пред и се преку јазикот кој е еден и ист, и кого го пишуваат најпознатите претставници зависно каде тие творат, како што се М. Цамај, И. Кадаре, Л. Старова, К. Абате и др. </w:t>
            </w:r>
          </w:p>
          <w:p w14:paraId="130CA5C0" w14:textId="77777777" w:rsidR="00D51B4C" w:rsidRPr="00D51B4C" w:rsidRDefault="00D51B4C" w:rsidP="00D51B4C">
            <w:pPr>
              <w:spacing w:before="60" w:after="60"/>
              <w:ind w:left="28"/>
              <w:rPr>
                <w:rFonts w:ascii="Georgia" w:hAnsi="Georgia"/>
                <w:sz w:val="20"/>
                <w:szCs w:val="20"/>
                <w:lang w:val="mk-MK"/>
              </w:rPr>
            </w:pPr>
            <w:r w:rsidRPr="00D51B4C">
              <w:rPr>
                <w:rFonts w:ascii="Georgia" w:hAnsi="Georgia"/>
                <w:sz w:val="20"/>
                <w:szCs w:val="20"/>
                <w:lang w:val="mk-MK"/>
              </w:rPr>
              <w:t>- Поетиката на албанскиот роман е арена на разни романескни осварувања, со можност да дава нешто вредно за другите. Од типолошки јазичен аспект, современиот албански роман обилува со вредни достигнувања, особено денес по постмодерниот период на современието. Во новите експериментални постмодерни романи, се гледат нови форми на пишувања, па затоа главна задача на новите научни кадрови е тие да се спознаваат, да се анализираат и научно да се третираат, се со цел тие дострели да се достапни за јавноста. Така, современиот Албански роман лека полека не е веќе анонимен, тој се преплетува со светските трендови, а во глобалното општество тие се третираат зависно од вредноста кои ги имаат како посебни романескни творби.</w:t>
            </w:r>
          </w:p>
          <w:p w14:paraId="673F75B0" w14:textId="77777777" w:rsidR="00D51B4C" w:rsidRPr="00D51B4C" w:rsidRDefault="00D51B4C" w:rsidP="00D51B4C">
            <w:pPr>
              <w:spacing w:before="60" w:after="60"/>
              <w:ind w:left="28"/>
              <w:rPr>
                <w:rFonts w:ascii="Times New Roman" w:hAnsi="Times New Roman"/>
                <w:sz w:val="18"/>
                <w:szCs w:val="18"/>
                <w:lang w:val="mk-MK" w:eastAsia="ja-JP"/>
              </w:rPr>
            </w:pPr>
          </w:p>
        </w:tc>
      </w:tr>
      <w:tr w:rsidR="00D51B4C" w:rsidRPr="00D51B4C" w14:paraId="06C21CEB" w14:textId="77777777" w:rsidTr="00175BD8">
        <w:trPr>
          <w:jc w:val="center"/>
        </w:trPr>
        <w:tc>
          <w:tcPr>
            <w:tcW w:w="469" w:type="dxa"/>
            <w:tcBorders>
              <w:top w:val="single" w:sz="4" w:space="0" w:color="000000"/>
              <w:left w:val="single" w:sz="4" w:space="0" w:color="000000"/>
              <w:bottom w:val="single" w:sz="4" w:space="0" w:color="000000"/>
              <w:right w:val="single" w:sz="4" w:space="0" w:color="000000"/>
            </w:tcBorders>
            <w:hideMark/>
          </w:tcPr>
          <w:p w14:paraId="03670FB0"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11.</w:t>
            </w:r>
          </w:p>
        </w:tc>
        <w:tc>
          <w:tcPr>
            <w:tcW w:w="0" w:type="auto"/>
            <w:gridSpan w:val="10"/>
            <w:tcBorders>
              <w:top w:val="single" w:sz="4" w:space="0" w:color="000000"/>
              <w:left w:val="single" w:sz="4" w:space="0" w:color="000000"/>
              <w:bottom w:val="single" w:sz="4" w:space="0" w:color="000000"/>
              <w:right w:val="single" w:sz="4" w:space="0" w:color="000000"/>
            </w:tcBorders>
            <w:hideMark/>
          </w:tcPr>
          <w:p w14:paraId="23D18DC2"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 xml:space="preserve">Содржина на предметната програма: </w:t>
            </w:r>
          </w:p>
          <w:p w14:paraId="39381582" w14:textId="77777777" w:rsidR="00D51B4C" w:rsidRPr="00D51B4C" w:rsidRDefault="00D51B4C" w:rsidP="00D51B4C">
            <w:pPr>
              <w:spacing w:before="60" w:after="60"/>
              <w:rPr>
                <w:rFonts w:ascii="Times New Roman" w:hAnsi="Times New Roman"/>
                <w:noProof/>
                <w:lang w:val="mk-MK"/>
              </w:rPr>
            </w:pPr>
            <w:r w:rsidRPr="00D51B4C">
              <w:rPr>
                <w:rFonts w:ascii="Times New Roman" w:hAnsi="Times New Roman"/>
                <w:noProof/>
                <w:lang w:val="mk-MK"/>
              </w:rPr>
              <w:t xml:space="preserve">- Предметот </w:t>
            </w:r>
            <w:r w:rsidRPr="00D51B4C">
              <w:rPr>
                <w:rFonts w:ascii="Georgia" w:hAnsi="Georgia"/>
                <w:sz w:val="20"/>
                <w:szCs w:val="20"/>
                <w:lang w:val="mk-MK"/>
              </w:rPr>
              <w:t>Поетика на Албанскиот роман</w:t>
            </w:r>
            <w:r w:rsidRPr="00D51B4C">
              <w:rPr>
                <w:rFonts w:ascii="Times New Roman" w:hAnsi="Times New Roman"/>
                <w:noProof/>
                <w:lang w:val="mk-MK"/>
              </w:rPr>
              <w:t xml:space="preserve">. Еден краток историјат на Албанскиот роман. Концепцијата, општиот преглед на материјата. Поим сроден со него. Разгранувањето на времето (од Албанската Преродба се до зависноста на Албанија во 1912 год., потоа меѓу </w:t>
            </w:r>
            <w:r w:rsidRPr="00D51B4C">
              <w:rPr>
                <w:rFonts w:ascii="Times New Roman" w:hAnsi="Times New Roman"/>
                <w:noProof/>
                <w:lang w:val="mk-MK"/>
              </w:rPr>
              <w:lastRenderedPageBreak/>
              <w:t xml:space="preserve">двете светски војиа па се до ден денес)  и на просторот (створена во р. Албанија, Р. Косово, Р. Македонија како и во дијаспората). </w:t>
            </w:r>
          </w:p>
          <w:p w14:paraId="379DE163" w14:textId="77777777" w:rsidR="00D51B4C" w:rsidRPr="00D51B4C" w:rsidRDefault="00D51B4C" w:rsidP="00D51B4C">
            <w:pPr>
              <w:spacing w:before="60" w:after="60"/>
              <w:rPr>
                <w:rFonts w:ascii="Times New Roman" w:hAnsi="Times New Roman"/>
                <w:noProof/>
                <w:lang w:val="mk-MK"/>
              </w:rPr>
            </w:pPr>
            <w:r w:rsidRPr="00D51B4C">
              <w:rPr>
                <w:rFonts w:ascii="Times New Roman" w:hAnsi="Times New Roman"/>
                <w:noProof/>
                <w:lang w:val="mk-MK"/>
              </w:rPr>
              <w:t xml:space="preserve">- Првиот Албански роман е </w:t>
            </w:r>
            <w:r w:rsidRPr="00D51B4C">
              <w:rPr>
                <w:rFonts w:ascii="Times New Roman" w:hAnsi="Times New Roman"/>
                <w:b/>
                <w:noProof/>
                <w:lang w:val="mk-MK"/>
              </w:rPr>
              <w:t>Марцја</w:t>
            </w:r>
            <w:r w:rsidRPr="00D51B4C">
              <w:rPr>
                <w:rFonts w:ascii="Times New Roman" w:hAnsi="Times New Roman"/>
                <w:noProof/>
                <w:lang w:val="mk-MK"/>
              </w:rPr>
              <w:t xml:space="preserve"> на Дом Ндоц Никај, од 1889 год. објавен во Брисел. Албански сентиментализам. Традиционалниот протореалистички роман. Првите примероци: </w:t>
            </w:r>
            <w:r w:rsidRPr="00D51B4C">
              <w:rPr>
                <w:rFonts w:ascii="Times New Roman" w:hAnsi="Times New Roman"/>
                <w:b/>
                <w:noProof/>
                <w:lang w:val="mk-MK"/>
              </w:rPr>
              <w:t>Букуруша, Опколувањето на Скадар, Бербуќја</w:t>
            </w:r>
            <w:r w:rsidRPr="00D51B4C">
              <w:rPr>
                <w:rFonts w:ascii="Times New Roman" w:hAnsi="Times New Roman"/>
                <w:noProof/>
                <w:lang w:val="mk-MK"/>
              </w:rPr>
              <w:t xml:space="preserve"> на Д. Н. Никај, првиот романсиер, </w:t>
            </w:r>
            <w:r w:rsidRPr="00D51B4C">
              <w:rPr>
                <w:rFonts w:ascii="Times New Roman" w:hAnsi="Times New Roman"/>
                <w:b/>
                <w:noProof/>
                <w:lang w:val="mk-MK"/>
              </w:rPr>
              <w:t>Цветот на споменување</w:t>
            </w:r>
            <w:r w:rsidRPr="00D51B4C">
              <w:rPr>
                <w:rFonts w:ascii="Times New Roman" w:hAnsi="Times New Roman"/>
                <w:noProof/>
                <w:lang w:val="mk-MK"/>
              </w:rPr>
              <w:t xml:space="preserve"> на Ф. Постоли, </w:t>
            </w:r>
            <w:r w:rsidRPr="00D51B4C">
              <w:rPr>
                <w:rFonts w:ascii="Times New Roman" w:hAnsi="Times New Roman"/>
                <w:b/>
                <w:noProof/>
                <w:lang w:val="mk-MK"/>
              </w:rPr>
              <w:t>Ах да бев машко</w:t>
            </w:r>
            <w:r w:rsidRPr="00D51B4C">
              <w:rPr>
                <w:rFonts w:ascii="Times New Roman" w:hAnsi="Times New Roman"/>
                <w:noProof/>
                <w:lang w:val="mk-MK"/>
              </w:rPr>
              <w:t xml:space="preserve">, Х. Стрмили, </w:t>
            </w:r>
            <w:r w:rsidRPr="00D51B4C">
              <w:rPr>
                <w:rFonts w:ascii="Times New Roman" w:hAnsi="Times New Roman"/>
                <w:b/>
                <w:noProof/>
                <w:lang w:val="mk-MK"/>
              </w:rPr>
              <w:t xml:space="preserve">Зошто </w:t>
            </w:r>
            <w:r w:rsidRPr="00D51B4C">
              <w:rPr>
                <w:rFonts w:ascii="Times New Roman" w:hAnsi="Times New Roman"/>
                <w:noProof/>
                <w:lang w:val="mk-MK"/>
              </w:rPr>
              <w:t xml:space="preserve">С.  Спасе и др. </w:t>
            </w:r>
          </w:p>
          <w:p w14:paraId="3EDC5F8B" w14:textId="77777777" w:rsidR="00D51B4C" w:rsidRPr="00D51B4C" w:rsidRDefault="00D51B4C" w:rsidP="00D51B4C">
            <w:pPr>
              <w:spacing w:before="60" w:after="60"/>
              <w:rPr>
                <w:rFonts w:ascii="Times New Roman" w:hAnsi="Times New Roman"/>
                <w:noProof/>
                <w:lang w:val="mk-MK"/>
              </w:rPr>
            </w:pPr>
            <w:r w:rsidRPr="00D51B4C">
              <w:rPr>
                <w:rFonts w:ascii="Times New Roman" w:hAnsi="Times New Roman"/>
                <w:noProof/>
                <w:lang w:val="mk-MK"/>
              </w:rPr>
              <w:t xml:space="preserve">- Класичниот реализам, типичен за првите години после војната. Албанскиот роман, рамен со поезијата која традиционално предначила. Видови и етапи на развитокот. Типологија, класификација, разни стилски формации како и разгранувања на Албанскиот роман. </w:t>
            </w:r>
          </w:p>
          <w:p w14:paraId="274A2366" w14:textId="77777777" w:rsidR="00D51B4C" w:rsidRPr="00D51B4C" w:rsidRDefault="00D51B4C" w:rsidP="00D51B4C">
            <w:pPr>
              <w:spacing w:before="60" w:after="60"/>
              <w:rPr>
                <w:rFonts w:ascii="Times New Roman" w:hAnsi="Times New Roman"/>
                <w:noProof/>
                <w:lang w:val="mk-MK"/>
              </w:rPr>
            </w:pPr>
            <w:r w:rsidRPr="00D51B4C">
              <w:rPr>
                <w:rFonts w:ascii="Times New Roman" w:hAnsi="Times New Roman"/>
                <w:noProof/>
                <w:lang w:val="mk-MK"/>
              </w:rPr>
              <w:t>- Соц-реалистичкиот Албански роман. Претставници. Х.  Шутериќи (</w:t>
            </w:r>
            <w:r w:rsidRPr="00D51B4C">
              <w:rPr>
                <w:rFonts w:ascii="Times New Roman" w:hAnsi="Times New Roman"/>
                <w:b/>
                <w:noProof/>
                <w:lang w:val="mk-MK"/>
              </w:rPr>
              <w:t>Ослободители</w:t>
            </w:r>
            <w:r w:rsidRPr="00D51B4C">
              <w:rPr>
                <w:rFonts w:ascii="Times New Roman" w:hAnsi="Times New Roman"/>
                <w:noProof/>
                <w:lang w:val="mk-MK"/>
              </w:rPr>
              <w:t>), Ф. Ѓата (</w:t>
            </w:r>
            <w:r w:rsidRPr="00D51B4C">
              <w:rPr>
                <w:rFonts w:ascii="Times New Roman" w:hAnsi="Times New Roman"/>
                <w:b/>
                <w:noProof/>
                <w:lang w:val="mk-MK"/>
              </w:rPr>
              <w:t>Мочурлиште, Непријатели</w:t>
            </w:r>
            <w:r w:rsidRPr="00D51B4C">
              <w:rPr>
                <w:rFonts w:ascii="Times New Roman" w:hAnsi="Times New Roman"/>
                <w:noProof/>
                <w:lang w:val="mk-MK"/>
              </w:rPr>
              <w:t>) С. Спасе (</w:t>
            </w:r>
            <w:r w:rsidRPr="00D51B4C">
              <w:rPr>
                <w:rFonts w:ascii="Times New Roman" w:hAnsi="Times New Roman"/>
                <w:b/>
                <w:noProof/>
                <w:lang w:val="mk-MK"/>
              </w:rPr>
              <w:t>Тие не беа сами, Афрдита, Кај езерото</w:t>
            </w:r>
            <w:r w:rsidRPr="00D51B4C">
              <w:rPr>
                <w:rFonts w:ascii="Times New Roman" w:hAnsi="Times New Roman"/>
                <w:noProof/>
                <w:lang w:val="mk-MK"/>
              </w:rPr>
              <w:t>), А. Абдихоџа (</w:t>
            </w:r>
            <w:r w:rsidRPr="00D51B4C">
              <w:rPr>
                <w:rFonts w:ascii="Times New Roman" w:hAnsi="Times New Roman"/>
                <w:b/>
                <w:noProof/>
                <w:lang w:val="mk-MK"/>
              </w:rPr>
              <w:t>Три боји на времето</w:t>
            </w:r>
            <w:r w:rsidRPr="00D51B4C">
              <w:rPr>
                <w:rFonts w:ascii="Times New Roman" w:hAnsi="Times New Roman"/>
                <w:noProof/>
                <w:lang w:val="mk-MK"/>
              </w:rPr>
              <w:t xml:space="preserve">, </w:t>
            </w:r>
            <w:r w:rsidRPr="00D51B4C">
              <w:rPr>
                <w:rFonts w:ascii="Times New Roman" w:hAnsi="Times New Roman"/>
                <w:b/>
                <w:noProof/>
                <w:lang w:val="mk-MK"/>
              </w:rPr>
              <w:t>Хрониката на една ноќ</w:t>
            </w:r>
            <w:r w:rsidRPr="00D51B4C">
              <w:rPr>
                <w:rFonts w:ascii="Times New Roman" w:hAnsi="Times New Roman"/>
                <w:noProof/>
                <w:lang w:val="mk-MK"/>
              </w:rPr>
              <w:t>), Д. Аголи (</w:t>
            </w:r>
            <w:r w:rsidRPr="00D51B4C">
              <w:rPr>
                <w:rFonts w:ascii="Times New Roman" w:hAnsi="Times New Roman"/>
                <w:b/>
                <w:noProof/>
                <w:lang w:val="mk-MK"/>
              </w:rPr>
              <w:t>Комесарот Мемо</w:t>
            </w:r>
            <w:r w:rsidRPr="00D51B4C">
              <w:rPr>
                <w:rFonts w:ascii="Times New Roman" w:hAnsi="Times New Roman"/>
                <w:noProof/>
                <w:lang w:val="mk-MK"/>
              </w:rPr>
              <w:t>) и др.</w:t>
            </w:r>
          </w:p>
          <w:p w14:paraId="623CD9F8" w14:textId="77777777" w:rsidR="00D51B4C" w:rsidRPr="00D51B4C" w:rsidRDefault="00D51B4C" w:rsidP="00D51B4C">
            <w:pPr>
              <w:spacing w:before="60" w:after="60"/>
              <w:rPr>
                <w:rFonts w:ascii="Times New Roman" w:hAnsi="Times New Roman"/>
                <w:noProof/>
                <w:lang w:val="mk-MK"/>
              </w:rPr>
            </w:pPr>
            <w:r w:rsidRPr="00D51B4C">
              <w:rPr>
                <w:rFonts w:ascii="Times New Roman" w:hAnsi="Times New Roman"/>
                <w:noProof/>
                <w:lang w:val="mk-MK"/>
              </w:rPr>
              <w:t>- Албански роман на 70 години на прошлиот век. Првите модерни романи. Паралела меѓу книжевноста од 30 год. со книжевноста од 70 год., нивното стилско порамнување. Разни стилски формации и разни модерните струења на романот. Романите на опстојување, романот совеста и на подсвеста (П. Марко (</w:t>
            </w:r>
            <w:r w:rsidRPr="00D51B4C">
              <w:rPr>
                <w:rFonts w:ascii="Times New Roman" w:hAnsi="Times New Roman"/>
                <w:b/>
                <w:noProof/>
                <w:lang w:val="mk-MK"/>
              </w:rPr>
              <w:t>Хаста ла виста</w:t>
            </w:r>
            <w:r w:rsidRPr="00D51B4C">
              <w:rPr>
                <w:rFonts w:ascii="Times New Roman" w:hAnsi="Times New Roman"/>
                <w:noProof/>
                <w:lang w:val="mk-MK"/>
              </w:rPr>
              <w:t>), Ј. Ѕоѕа (</w:t>
            </w:r>
            <w:r w:rsidRPr="00D51B4C">
              <w:rPr>
                <w:rFonts w:ascii="Times New Roman" w:hAnsi="Times New Roman"/>
                <w:b/>
                <w:noProof/>
                <w:lang w:val="mk-MK"/>
              </w:rPr>
              <w:t>Мртва река</w:t>
            </w:r>
            <w:r w:rsidRPr="00D51B4C">
              <w:rPr>
                <w:rFonts w:ascii="Times New Roman" w:hAnsi="Times New Roman"/>
                <w:noProof/>
                <w:lang w:val="mk-MK"/>
              </w:rPr>
              <w:t>) Х. Сулејмани (</w:t>
            </w:r>
            <w:r w:rsidRPr="00D51B4C">
              <w:rPr>
                <w:rFonts w:ascii="Times New Roman" w:hAnsi="Times New Roman"/>
                <w:b/>
                <w:noProof/>
                <w:lang w:val="mk-MK"/>
              </w:rPr>
              <w:t>Луѓе</w:t>
            </w:r>
            <w:r w:rsidRPr="00D51B4C">
              <w:rPr>
                <w:rFonts w:ascii="Times New Roman" w:hAnsi="Times New Roman"/>
                <w:noProof/>
                <w:lang w:val="mk-MK"/>
              </w:rPr>
              <w:t>), М. Исаку (</w:t>
            </w:r>
            <w:r w:rsidRPr="00D51B4C">
              <w:rPr>
                <w:rFonts w:ascii="Times New Roman" w:hAnsi="Times New Roman"/>
                <w:b/>
                <w:noProof/>
                <w:lang w:val="mk-MK"/>
              </w:rPr>
              <w:t>Рецкај</w:t>
            </w:r>
            <w:r w:rsidRPr="00D51B4C">
              <w:rPr>
                <w:rFonts w:ascii="Times New Roman" w:hAnsi="Times New Roman"/>
                <w:noProof/>
                <w:lang w:val="mk-MK"/>
              </w:rPr>
              <w:t>), Н. Рахмани (</w:t>
            </w:r>
            <w:r w:rsidRPr="00D51B4C">
              <w:rPr>
                <w:rFonts w:ascii="Times New Roman" w:hAnsi="Times New Roman"/>
                <w:b/>
                <w:noProof/>
                <w:lang w:val="mk-MK"/>
              </w:rPr>
              <w:t>Малисорка</w:t>
            </w:r>
            <w:r w:rsidRPr="00D51B4C">
              <w:rPr>
                <w:rFonts w:ascii="Times New Roman" w:hAnsi="Times New Roman"/>
                <w:noProof/>
                <w:lang w:val="mk-MK"/>
              </w:rPr>
              <w:t>) идр).</w:t>
            </w:r>
          </w:p>
          <w:p w14:paraId="5382D7BC" w14:textId="77777777" w:rsidR="00D51B4C" w:rsidRPr="00D51B4C" w:rsidRDefault="00D51B4C" w:rsidP="00D51B4C">
            <w:pPr>
              <w:spacing w:before="60" w:after="60"/>
              <w:rPr>
                <w:rFonts w:ascii="Times New Roman" w:hAnsi="Times New Roman"/>
                <w:noProof/>
                <w:lang w:val="mk-MK"/>
              </w:rPr>
            </w:pPr>
            <w:r w:rsidRPr="00D51B4C">
              <w:rPr>
                <w:rFonts w:ascii="Times New Roman" w:hAnsi="Times New Roman"/>
                <w:noProof/>
                <w:lang w:val="mk-MK"/>
              </w:rPr>
              <w:t xml:space="preserve">- Албанскиот модерен роман. Типови модерни романи. Главни претставници: Мартин Цамај, Исмаил Кадаре, Реџеп Ќосја, Антон Пашку, идр. </w:t>
            </w:r>
          </w:p>
          <w:p w14:paraId="5D9B1C90" w14:textId="77777777" w:rsidR="00D51B4C" w:rsidRPr="00D51B4C" w:rsidRDefault="00D51B4C" w:rsidP="00D51B4C">
            <w:pPr>
              <w:spacing w:before="60" w:after="60"/>
              <w:rPr>
                <w:rFonts w:ascii="Times New Roman" w:hAnsi="Times New Roman"/>
                <w:noProof/>
                <w:lang w:val="mk-MK"/>
              </w:rPr>
            </w:pPr>
            <w:r w:rsidRPr="00D51B4C">
              <w:rPr>
                <w:rFonts w:ascii="Times New Roman" w:hAnsi="Times New Roman"/>
                <w:noProof/>
                <w:lang w:val="mk-MK"/>
              </w:rPr>
              <w:t>- Книжевното дело на Исмаил Кадаре. Разни поетики и видови романи на авторот</w:t>
            </w:r>
            <w:r w:rsidRPr="00D51B4C">
              <w:rPr>
                <w:rFonts w:ascii="Times New Roman" w:hAnsi="Times New Roman"/>
                <w:b/>
                <w:noProof/>
                <w:lang w:val="mk-MK"/>
              </w:rPr>
              <w:t xml:space="preserve">. </w:t>
            </w:r>
            <w:r w:rsidRPr="00D51B4C">
              <w:rPr>
                <w:rFonts w:ascii="Times New Roman" w:hAnsi="Times New Roman"/>
                <w:noProof/>
                <w:lang w:val="mk-MK"/>
              </w:rPr>
              <w:t xml:space="preserve">Разoбличувања на тоталитаризмот. Антихеројство. Демитизација. Криминални романи и др. </w:t>
            </w:r>
            <w:r w:rsidRPr="00D51B4C">
              <w:rPr>
                <w:rFonts w:ascii="Times New Roman" w:hAnsi="Times New Roman"/>
                <w:b/>
                <w:noProof/>
                <w:lang w:val="mk-MK"/>
              </w:rPr>
              <w:t>Генералот на мртвата војска, Хроника за каменот, Палатата на соништата, Кој ја донесе Дорунтина, Орел, Папирус</w:t>
            </w:r>
            <w:r w:rsidRPr="00D51B4C">
              <w:rPr>
                <w:rFonts w:ascii="Times New Roman" w:hAnsi="Times New Roman"/>
                <w:noProof/>
                <w:lang w:val="mk-MK"/>
              </w:rPr>
              <w:t xml:space="preserve"> и др. </w:t>
            </w:r>
          </w:p>
          <w:p w14:paraId="22A3B547" w14:textId="77777777" w:rsidR="00D51B4C" w:rsidRPr="00D51B4C" w:rsidRDefault="00D51B4C" w:rsidP="00D51B4C">
            <w:pPr>
              <w:spacing w:before="60" w:after="60"/>
              <w:rPr>
                <w:rFonts w:ascii="Times New Roman" w:hAnsi="Times New Roman"/>
                <w:lang w:val="mk-MK"/>
              </w:rPr>
            </w:pPr>
            <w:r w:rsidRPr="00D51B4C">
              <w:rPr>
                <w:rFonts w:ascii="Times New Roman" w:hAnsi="Times New Roman"/>
                <w:noProof/>
                <w:lang w:val="mk-MK"/>
              </w:rPr>
              <w:t>- Албанскиот експериментален роман. Нови предизвици. Првите постмодерни романи. Теки Дервиши, Беќир Муслиу, Муса Рамадани, Агрон Туфа и др.</w:t>
            </w:r>
          </w:p>
          <w:p w14:paraId="7D6E2D05" w14:textId="77777777" w:rsidR="00D51B4C" w:rsidRPr="00D51B4C" w:rsidRDefault="00D51B4C" w:rsidP="00D51B4C">
            <w:pPr>
              <w:spacing w:before="60" w:after="60"/>
              <w:ind w:left="28"/>
              <w:rPr>
                <w:rFonts w:ascii="Times New Roman" w:hAnsi="Times New Roman"/>
                <w:sz w:val="18"/>
                <w:szCs w:val="18"/>
                <w:lang w:val="mk-MK" w:eastAsia="ja-JP"/>
              </w:rPr>
            </w:pPr>
          </w:p>
        </w:tc>
      </w:tr>
      <w:tr w:rsidR="00D51B4C" w:rsidRPr="00D51B4C" w14:paraId="10695523" w14:textId="77777777" w:rsidTr="00175BD8">
        <w:trPr>
          <w:jc w:val="center"/>
        </w:trPr>
        <w:tc>
          <w:tcPr>
            <w:tcW w:w="469" w:type="dxa"/>
            <w:tcBorders>
              <w:top w:val="single" w:sz="4" w:space="0" w:color="000000"/>
              <w:left w:val="single" w:sz="4" w:space="0" w:color="000000"/>
              <w:bottom w:val="single" w:sz="4" w:space="0" w:color="000000"/>
              <w:right w:val="single" w:sz="4" w:space="0" w:color="000000"/>
            </w:tcBorders>
            <w:hideMark/>
          </w:tcPr>
          <w:p w14:paraId="5FDC1FD6"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lastRenderedPageBreak/>
              <w:t>12.</w:t>
            </w:r>
          </w:p>
        </w:tc>
        <w:tc>
          <w:tcPr>
            <w:tcW w:w="0" w:type="auto"/>
            <w:gridSpan w:val="10"/>
            <w:tcBorders>
              <w:top w:val="single" w:sz="4" w:space="0" w:color="000000"/>
              <w:left w:val="single" w:sz="4" w:space="0" w:color="000000"/>
              <w:bottom w:val="single" w:sz="4" w:space="0" w:color="000000"/>
              <w:right w:val="single" w:sz="4" w:space="0" w:color="000000"/>
            </w:tcBorders>
            <w:hideMark/>
          </w:tcPr>
          <w:p w14:paraId="1ABE44FD"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 xml:space="preserve">Методи на учење: </w:t>
            </w:r>
          </w:p>
        </w:tc>
      </w:tr>
      <w:tr w:rsidR="00D51B4C" w:rsidRPr="00D51B4C" w14:paraId="5758A5F9" w14:textId="77777777" w:rsidTr="00175BD8">
        <w:trPr>
          <w:jc w:val="center"/>
        </w:trPr>
        <w:tc>
          <w:tcPr>
            <w:tcW w:w="469" w:type="dxa"/>
            <w:tcBorders>
              <w:top w:val="single" w:sz="4" w:space="0" w:color="000000"/>
              <w:left w:val="single" w:sz="4" w:space="0" w:color="000000"/>
              <w:bottom w:val="single" w:sz="4" w:space="0" w:color="000000"/>
              <w:right w:val="single" w:sz="4" w:space="0" w:color="000000"/>
            </w:tcBorders>
            <w:hideMark/>
          </w:tcPr>
          <w:p w14:paraId="33F3CE2C"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13.</w:t>
            </w:r>
          </w:p>
        </w:tc>
        <w:tc>
          <w:tcPr>
            <w:tcW w:w="2294" w:type="dxa"/>
            <w:gridSpan w:val="3"/>
            <w:tcBorders>
              <w:top w:val="single" w:sz="4" w:space="0" w:color="000000"/>
              <w:left w:val="single" w:sz="4" w:space="0" w:color="000000"/>
              <w:bottom w:val="single" w:sz="4" w:space="0" w:color="000000"/>
              <w:right w:val="single" w:sz="4" w:space="0" w:color="000000"/>
            </w:tcBorders>
            <w:hideMark/>
          </w:tcPr>
          <w:p w14:paraId="2B393924"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Вкупен расположив фонд на време</w:t>
            </w:r>
          </w:p>
        </w:tc>
        <w:tc>
          <w:tcPr>
            <w:tcW w:w="6819" w:type="dxa"/>
            <w:gridSpan w:val="7"/>
            <w:tcBorders>
              <w:top w:val="single" w:sz="4" w:space="0" w:color="000000"/>
              <w:left w:val="single" w:sz="4" w:space="0" w:color="000000"/>
              <w:bottom w:val="single" w:sz="4" w:space="0" w:color="000000"/>
              <w:right w:val="single" w:sz="4" w:space="0" w:color="000000"/>
            </w:tcBorders>
          </w:tcPr>
          <w:p w14:paraId="4D51D4AC"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lang w:val="sr-Cyrl-CS"/>
              </w:rPr>
              <w:t>100 часови</w:t>
            </w:r>
          </w:p>
        </w:tc>
      </w:tr>
      <w:tr w:rsidR="00D51B4C" w:rsidRPr="00D51B4C" w14:paraId="27853D73" w14:textId="77777777" w:rsidTr="00175BD8">
        <w:trPr>
          <w:jc w:val="center"/>
        </w:trPr>
        <w:tc>
          <w:tcPr>
            <w:tcW w:w="469" w:type="dxa"/>
            <w:tcBorders>
              <w:top w:val="single" w:sz="4" w:space="0" w:color="000000"/>
              <w:left w:val="single" w:sz="4" w:space="0" w:color="000000"/>
              <w:bottom w:val="single" w:sz="4" w:space="0" w:color="000000"/>
              <w:right w:val="single" w:sz="4" w:space="0" w:color="000000"/>
            </w:tcBorders>
            <w:hideMark/>
          </w:tcPr>
          <w:p w14:paraId="7EE412FA"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14.</w:t>
            </w:r>
          </w:p>
        </w:tc>
        <w:tc>
          <w:tcPr>
            <w:tcW w:w="2294" w:type="dxa"/>
            <w:gridSpan w:val="3"/>
            <w:tcBorders>
              <w:top w:val="single" w:sz="4" w:space="0" w:color="000000"/>
              <w:left w:val="single" w:sz="4" w:space="0" w:color="000000"/>
              <w:bottom w:val="single" w:sz="4" w:space="0" w:color="000000"/>
              <w:right w:val="single" w:sz="4" w:space="0" w:color="000000"/>
            </w:tcBorders>
            <w:hideMark/>
          </w:tcPr>
          <w:p w14:paraId="0EB8F2A4"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Распределба на расположивото време</w:t>
            </w:r>
          </w:p>
        </w:tc>
        <w:tc>
          <w:tcPr>
            <w:tcW w:w="6819" w:type="dxa"/>
            <w:gridSpan w:val="7"/>
            <w:tcBorders>
              <w:top w:val="single" w:sz="4" w:space="0" w:color="000000"/>
              <w:left w:val="single" w:sz="4" w:space="0" w:color="000000"/>
              <w:bottom w:val="single" w:sz="4" w:space="0" w:color="000000"/>
              <w:right w:val="single" w:sz="4" w:space="0" w:color="000000"/>
            </w:tcBorders>
            <w:vAlign w:val="center"/>
          </w:tcPr>
          <w:p w14:paraId="68412DC1" w14:textId="77777777" w:rsidR="00D51B4C" w:rsidRPr="00D51B4C" w:rsidRDefault="00D51B4C" w:rsidP="00D51B4C">
            <w:pPr>
              <w:spacing w:before="60" w:after="60"/>
              <w:ind w:left="28"/>
              <w:rPr>
                <w:rFonts w:ascii="Times New Roman" w:hAnsi="Times New Roman"/>
                <w:sz w:val="18"/>
                <w:szCs w:val="18"/>
                <w:lang w:val="sr-Cyrl-CS" w:eastAsia="ja-JP"/>
              </w:rPr>
            </w:pPr>
          </w:p>
        </w:tc>
      </w:tr>
      <w:tr w:rsidR="00D51B4C" w:rsidRPr="00D51B4C" w14:paraId="63BACCF0" w14:textId="77777777" w:rsidTr="00175BD8">
        <w:trPr>
          <w:jc w:val="center"/>
        </w:trPr>
        <w:tc>
          <w:tcPr>
            <w:tcW w:w="469" w:type="dxa"/>
            <w:vMerge w:val="restart"/>
            <w:tcBorders>
              <w:top w:val="single" w:sz="4" w:space="0" w:color="000000"/>
              <w:left w:val="single" w:sz="4" w:space="0" w:color="000000"/>
              <w:bottom w:val="single" w:sz="4" w:space="0" w:color="000000"/>
              <w:right w:val="single" w:sz="4" w:space="0" w:color="000000"/>
            </w:tcBorders>
            <w:hideMark/>
          </w:tcPr>
          <w:p w14:paraId="3D9333AD"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15.</w:t>
            </w:r>
          </w:p>
        </w:tc>
        <w:tc>
          <w:tcPr>
            <w:tcW w:w="2294" w:type="dxa"/>
            <w:gridSpan w:val="3"/>
            <w:vMerge w:val="restart"/>
            <w:tcBorders>
              <w:top w:val="single" w:sz="4" w:space="0" w:color="000000"/>
              <w:left w:val="single" w:sz="4" w:space="0" w:color="000000"/>
              <w:bottom w:val="single" w:sz="4" w:space="0" w:color="000000"/>
              <w:right w:val="single" w:sz="4" w:space="0" w:color="000000"/>
            </w:tcBorders>
            <w:hideMark/>
          </w:tcPr>
          <w:p w14:paraId="533257F3"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Форми на наставните активности</w:t>
            </w:r>
          </w:p>
        </w:tc>
        <w:tc>
          <w:tcPr>
            <w:tcW w:w="1405" w:type="dxa"/>
            <w:tcBorders>
              <w:top w:val="single" w:sz="4" w:space="0" w:color="000000"/>
              <w:left w:val="single" w:sz="4" w:space="0" w:color="000000"/>
              <w:bottom w:val="single" w:sz="4" w:space="0" w:color="000000"/>
              <w:right w:val="single" w:sz="4" w:space="0" w:color="000000"/>
            </w:tcBorders>
            <w:hideMark/>
          </w:tcPr>
          <w:p w14:paraId="4D64F8E4"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15.1.</w:t>
            </w:r>
          </w:p>
        </w:tc>
        <w:tc>
          <w:tcPr>
            <w:tcW w:w="3667" w:type="dxa"/>
            <w:gridSpan w:val="4"/>
            <w:tcBorders>
              <w:top w:val="single" w:sz="4" w:space="0" w:color="000000"/>
              <w:left w:val="single" w:sz="4" w:space="0" w:color="000000"/>
              <w:bottom w:val="single" w:sz="4" w:space="0" w:color="000000"/>
              <w:right w:val="single" w:sz="4" w:space="0" w:color="000000"/>
            </w:tcBorders>
            <w:hideMark/>
          </w:tcPr>
          <w:p w14:paraId="35AD2715"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Предавања- теоретска настава</w:t>
            </w:r>
          </w:p>
        </w:tc>
        <w:tc>
          <w:tcPr>
            <w:tcW w:w="1747" w:type="dxa"/>
            <w:gridSpan w:val="2"/>
            <w:tcBorders>
              <w:top w:val="single" w:sz="4" w:space="0" w:color="000000"/>
              <w:left w:val="single" w:sz="4" w:space="0" w:color="000000"/>
              <w:bottom w:val="single" w:sz="4" w:space="0" w:color="000000"/>
              <w:right w:val="single" w:sz="4" w:space="0" w:color="000000"/>
            </w:tcBorders>
          </w:tcPr>
          <w:p w14:paraId="4EC12BD1" w14:textId="77777777" w:rsidR="00D51B4C" w:rsidRPr="00D51B4C" w:rsidRDefault="00D51B4C" w:rsidP="00D51B4C">
            <w:pPr>
              <w:spacing w:before="60" w:after="60"/>
              <w:ind w:left="28"/>
              <w:rPr>
                <w:rFonts w:ascii="Times New Roman" w:hAnsi="Times New Roman"/>
                <w:sz w:val="18"/>
                <w:szCs w:val="18"/>
                <w:lang w:val="mk-MK" w:eastAsia="mk-MK"/>
              </w:rPr>
            </w:pPr>
            <w:r w:rsidRPr="00D51B4C">
              <w:rPr>
                <w:rFonts w:ascii="Times New Roman" w:hAnsi="Times New Roman"/>
                <w:sz w:val="18"/>
                <w:szCs w:val="18"/>
                <w:lang w:val="mk-MK" w:eastAsia="mk-MK"/>
              </w:rPr>
              <w:t>15 часови</w:t>
            </w:r>
          </w:p>
        </w:tc>
      </w:tr>
      <w:tr w:rsidR="00D51B4C" w:rsidRPr="00D51B4C" w14:paraId="26FDD9DE" w14:textId="77777777" w:rsidTr="00175BD8">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54EF21" w14:textId="77777777" w:rsidR="00D51B4C" w:rsidRPr="00D51B4C" w:rsidRDefault="00D51B4C" w:rsidP="00D51B4C">
            <w:pPr>
              <w:rPr>
                <w:rFonts w:ascii="Times New Roman" w:hAnsi="Times New Roman"/>
                <w:sz w:val="18"/>
                <w:szCs w:val="18"/>
                <w:lang w:val="sr-Cyrl-CS" w:eastAsia="ja-JP"/>
              </w:rPr>
            </w:pPr>
          </w:p>
        </w:tc>
        <w:tc>
          <w:tcPr>
            <w:tcW w:w="2294" w:type="dxa"/>
            <w:gridSpan w:val="3"/>
            <w:vMerge/>
            <w:tcBorders>
              <w:top w:val="single" w:sz="4" w:space="0" w:color="000000"/>
              <w:left w:val="single" w:sz="4" w:space="0" w:color="000000"/>
              <w:bottom w:val="single" w:sz="4" w:space="0" w:color="000000"/>
              <w:right w:val="single" w:sz="4" w:space="0" w:color="000000"/>
            </w:tcBorders>
            <w:vAlign w:val="center"/>
            <w:hideMark/>
          </w:tcPr>
          <w:p w14:paraId="25667398" w14:textId="77777777" w:rsidR="00D51B4C" w:rsidRPr="00D51B4C" w:rsidRDefault="00D51B4C" w:rsidP="00D51B4C">
            <w:pPr>
              <w:rPr>
                <w:rFonts w:ascii="Times New Roman" w:hAnsi="Times New Roman"/>
                <w:sz w:val="18"/>
                <w:szCs w:val="18"/>
                <w:lang w:val="sr-Cyrl-CS" w:eastAsia="ja-JP"/>
              </w:rPr>
            </w:pPr>
          </w:p>
        </w:tc>
        <w:tc>
          <w:tcPr>
            <w:tcW w:w="1405" w:type="dxa"/>
            <w:tcBorders>
              <w:top w:val="single" w:sz="4" w:space="0" w:color="000000"/>
              <w:left w:val="single" w:sz="4" w:space="0" w:color="000000"/>
              <w:bottom w:val="single" w:sz="4" w:space="0" w:color="000000"/>
              <w:right w:val="single" w:sz="4" w:space="0" w:color="000000"/>
            </w:tcBorders>
            <w:hideMark/>
          </w:tcPr>
          <w:p w14:paraId="666D674E"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15.2.</w:t>
            </w:r>
          </w:p>
        </w:tc>
        <w:tc>
          <w:tcPr>
            <w:tcW w:w="3667" w:type="dxa"/>
            <w:gridSpan w:val="4"/>
            <w:tcBorders>
              <w:top w:val="single" w:sz="4" w:space="0" w:color="000000"/>
              <w:left w:val="single" w:sz="4" w:space="0" w:color="000000"/>
              <w:bottom w:val="single" w:sz="4" w:space="0" w:color="000000"/>
              <w:right w:val="single" w:sz="4" w:space="0" w:color="000000"/>
            </w:tcBorders>
            <w:hideMark/>
          </w:tcPr>
          <w:p w14:paraId="0E211A6B"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Вежби (лабораториски, аудитори</w:t>
            </w:r>
            <w:r w:rsidRPr="00D51B4C">
              <w:rPr>
                <w:rFonts w:ascii="Times New Roman" w:hAnsi="Times New Roman"/>
                <w:sz w:val="18"/>
                <w:szCs w:val="18"/>
                <w:lang w:val="mk-MK" w:eastAsia="ja-JP"/>
              </w:rPr>
              <w:t>ум</w:t>
            </w:r>
            <w:r w:rsidRPr="00D51B4C">
              <w:rPr>
                <w:rFonts w:ascii="Times New Roman" w:hAnsi="Times New Roman"/>
                <w:sz w:val="18"/>
                <w:szCs w:val="18"/>
                <w:lang w:val="sr-Cyrl-CS" w:eastAsia="ja-JP"/>
              </w:rPr>
              <w:t>ски), семинари, тимска работа</w:t>
            </w:r>
          </w:p>
        </w:tc>
        <w:tc>
          <w:tcPr>
            <w:tcW w:w="1747" w:type="dxa"/>
            <w:gridSpan w:val="2"/>
            <w:tcBorders>
              <w:top w:val="single" w:sz="4" w:space="0" w:color="000000"/>
              <w:left w:val="single" w:sz="4" w:space="0" w:color="000000"/>
              <w:bottom w:val="single" w:sz="4" w:space="0" w:color="000000"/>
              <w:right w:val="single" w:sz="4" w:space="0" w:color="000000"/>
            </w:tcBorders>
          </w:tcPr>
          <w:p w14:paraId="26FF30BF" w14:textId="77777777" w:rsidR="00D51B4C" w:rsidRPr="00D51B4C" w:rsidRDefault="00D51B4C" w:rsidP="00D51B4C">
            <w:pPr>
              <w:spacing w:before="60" w:after="60"/>
              <w:ind w:left="28"/>
              <w:rPr>
                <w:rFonts w:ascii="Times New Roman" w:hAnsi="Times New Roman"/>
                <w:sz w:val="18"/>
                <w:szCs w:val="18"/>
                <w:lang w:val="mk-MK" w:eastAsia="mk-MK"/>
              </w:rPr>
            </w:pPr>
            <w:r w:rsidRPr="00D51B4C">
              <w:rPr>
                <w:rFonts w:ascii="Times New Roman" w:hAnsi="Times New Roman"/>
                <w:sz w:val="18"/>
                <w:szCs w:val="18"/>
                <w:lang w:val="mk-MK" w:eastAsia="mk-MK"/>
              </w:rPr>
              <w:t>0</w:t>
            </w:r>
          </w:p>
        </w:tc>
      </w:tr>
      <w:tr w:rsidR="00D51B4C" w:rsidRPr="00D51B4C" w14:paraId="1BA20F40" w14:textId="77777777" w:rsidTr="00175BD8">
        <w:trPr>
          <w:trHeight w:val="305"/>
          <w:jc w:val="center"/>
        </w:trPr>
        <w:tc>
          <w:tcPr>
            <w:tcW w:w="469" w:type="dxa"/>
            <w:vMerge w:val="restart"/>
            <w:tcBorders>
              <w:top w:val="single" w:sz="4" w:space="0" w:color="000000"/>
              <w:left w:val="single" w:sz="4" w:space="0" w:color="000000"/>
              <w:bottom w:val="single" w:sz="4" w:space="0" w:color="000000"/>
              <w:right w:val="single" w:sz="4" w:space="0" w:color="000000"/>
            </w:tcBorders>
            <w:hideMark/>
          </w:tcPr>
          <w:p w14:paraId="739BE240"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16.</w:t>
            </w:r>
          </w:p>
        </w:tc>
        <w:tc>
          <w:tcPr>
            <w:tcW w:w="2294" w:type="dxa"/>
            <w:gridSpan w:val="3"/>
            <w:vMerge w:val="restart"/>
            <w:tcBorders>
              <w:top w:val="single" w:sz="4" w:space="0" w:color="000000"/>
              <w:left w:val="single" w:sz="4" w:space="0" w:color="000000"/>
              <w:bottom w:val="single" w:sz="4" w:space="0" w:color="000000"/>
              <w:right w:val="single" w:sz="4" w:space="0" w:color="000000"/>
            </w:tcBorders>
            <w:hideMark/>
          </w:tcPr>
          <w:p w14:paraId="3E43B1D4"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Други форми на активности</w:t>
            </w:r>
          </w:p>
        </w:tc>
        <w:tc>
          <w:tcPr>
            <w:tcW w:w="1405" w:type="dxa"/>
            <w:tcBorders>
              <w:top w:val="single" w:sz="4" w:space="0" w:color="000000"/>
              <w:left w:val="single" w:sz="4" w:space="0" w:color="000000"/>
              <w:bottom w:val="single" w:sz="4" w:space="0" w:color="000000"/>
              <w:right w:val="single" w:sz="4" w:space="0" w:color="000000"/>
            </w:tcBorders>
            <w:hideMark/>
          </w:tcPr>
          <w:p w14:paraId="4609E02A"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16.1.</w:t>
            </w:r>
          </w:p>
        </w:tc>
        <w:tc>
          <w:tcPr>
            <w:tcW w:w="3667" w:type="dxa"/>
            <w:gridSpan w:val="4"/>
            <w:tcBorders>
              <w:top w:val="single" w:sz="4" w:space="0" w:color="000000"/>
              <w:left w:val="single" w:sz="4" w:space="0" w:color="000000"/>
              <w:bottom w:val="single" w:sz="4" w:space="0" w:color="000000"/>
              <w:right w:val="single" w:sz="4" w:space="0" w:color="000000"/>
            </w:tcBorders>
            <w:hideMark/>
          </w:tcPr>
          <w:p w14:paraId="03E99669"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 xml:space="preserve">Проектни задачи </w:t>
            </w:r>
          </w:p>
        </w:tc>
        <w:tc>
          <w:tcPr>
            <w:tcW w:w="1747" w:type="dxa"/>
            <w:gridSpan w:val="2"/>
            <w:tcBorders>
              <w:top w:val="single" w:sz="4" w:space="0" w:color="000000"/>
              <w:left w:val="single" w:sz="4" w:space="0" w:color="000000"/>
              <w:bottom w:val="single" w:sz="4" w:space="0" w:color="000000"/>
              <w:right w:val="single" w:sz="4" w:space="0" w:color="000000"/>
            </w:tcBorders>
          </w:tcPr>
          <w:p w14:paraId="333BE3E1" w14:textId="77777777" w:rsidR="00D51B4C" w:rsidRPr="00D51B4C" w:rsidRDefault="00D51B4C" w:rsidP="00D51B4C">
            <w:pPr>
              <w:spacing w:before="60" w:after="60"/>
              <w:ind w:left="28"/>
              <w:rPr>
                <w:rFonts w:ascii="Times New Roman" w:hAnsi="Times New Roman"/>
                <w:sz w:val="18"/>
                <w:szCs w:val="18"/>
                <w:lang w:val="mk-MK" w:eastAsia="mk-MK"/>
              </w:rPr>
            </w:pPr>
            <w:r w:rsidRPr="00D51B4C">
              <w:rPr>
                <w:rFonts w:ascii="Times New Roman" w:hAnsi="Times New Roman"/>
                <w:sz w:val="18"/>
                <w:szCs w:val="18"/>
                <w:lang w:val="mk-MK" w:eastAsia="mk-MK"/>
              </w:rPr>
              <w:t>20 часови</w:t>
            </w:r>
          </w:p>
        </w:tc>
      </w:tr>
      <w:tr w:rsidR="00D51B4C" w:rsidRPr="00D51B4C" w14:paraId="34B8EC85" w14:textId="77777777" w:rsidTr="00175BD8">
        <w:trPr>
          <w:trHeight w:val="17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32FBBEE" w14:textId="77777777" w:rsidR="00D51B4C" w:rsidRPr="00D51B4C" w:rsidRDefault="00D51B4C" w:rsidP="00D51B4C">
            <w:pPr>
              <w:rPr>
                <w:rFonts w:ascii="Times New Roman" w:hAnsi="Times New Roman"/>
                <w:sz w:val="18"/>
                <w:szCs w:val="18"/>
                <w:lang w:val="sr-Cyrl-CS" w:eastAsia="ja-JP"/>
              </w:rPr>
            </w:pPr>
          </w:p>
        </w:tc>
        <w:tc>
          <w:tcPr>
            <w:tcW w:w="2294" w:type="dxa"/>
            <w:gridSpan w:val="3"/>
            <w:vMerge/>
            <w:tcBorders>
              <w:top w:val="single" w:sz="4" w:space="0" w:color="000000"/>
              <w:left w:val="single" w:sz="4" w:space="0" w:color="000000"/>
              <w:bottom w:val="single" w:sz="4" w:space="0" w:color="000000"/>
              <w:right w:val="single" w:sz="4" w:space="0" w:color="000000"/>
            </w:tcBorders>
            <w:vAlign w:val="center"/>
            <w:hideMark/>
          </w:tcPr>
          <w:p w14:paraId="49495D59" w14:textId="77777777" w:rsidR="00D51B4C" w:rsidRPr="00D51B4C" w:rsidRDefault="00D51B4C" w:rsidP="00D51B4C">
            <w:pPr>
              <w:rPr>
                <w:rFonts w:ascii="Times New Roman" w:hAnsi="Times New Roman"/>
                <w:sz w:val="18"/>
                <w:szCs w:val="18"/>
                <w:lang w:val="sr-Cyrl-CS" w:eastAsia="ja-JP"/>
              </w:rPr>
            </w:pPr>
          </w:p>
        </w:tc>
        <w:tc>
          <w:tcPr>
            <w:tcW w:w="1405" w:type="dxa"/>
            <w:tcBorders>
              <w:top w:val="single" w:sz="4" w:space="0" w:color="000000"/>
              <w:left w:val="single" w:sz="4" w:space="0" w:color="000000"/>
              <w:bottom w:val="single" w:sz="4" w:space="0" w:color="000000"/>
              <w:right w:val="single" w:sz="4" w:space="0" w:color="000000"/>
            </w:tcBorders>
            <w:hideMark/>
          </w:tcPr>
          <w:p w14:paraId="1E8EE88A"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16.2.</w:t>
            </w:r>
          </w:p>
        </w:tc>
        <w:tc>
          <w:tcPr>
            <w:tcW w:w="3667" w:type="dxa"/>
            <w:gridSpan w:val="4"/>
            <w:tcBorders>
              <w:top w:val="single" w:sz="4" w:space="0" w:color="000000"/>
              <w:left w:val="single" w:sz="4" w:space="0" w:color="000000"/>
              <w:bottom w:val="single" w:sz="4" w:space="0" w:color="000000"/>
              <w:right w:val="single" w:sz="4" w:space="0" w:color="000000"/>
            </w:tcBorders>
            <w:hideMark/>
          </w:tcPr>
          <w:p w14:paraId="6B7BBB5D"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Самостојни задачи</w:t>
            </w:r>
          </w:p>
        </w:tc>
        <w:tc>
          <w:tcPr>
            <w:tcW w:w="1747" w:type="dxa"/>
            <w:gridSpan w:val="2"/>
            <w:tcBorders>
              <w:top w:val="single" w:sz="4" w:space="0" w:color="000000"/>
              <w:left w:val="single" w:sz="4" w:space="0" w:color="000000"/>
              <w:bottom w:val="single" w:sz="4" w:space="0" w:color="000000"/>
              <w:right w:val="single" w:sz="4" w:space="0" w:color="000000"/>
            </w:tcBorders>
          </w:tcPr>
          <w:p w14:paraId="04CFD8B3" w14:textId="77777777" w:rsidR="00D51B4C" w:rsidRPr="00D51B4C" w:rsidRDefault="00D51B4C" w:rsidP="00D51B4C">
            <w:pPr>
              <w:spacing w:before="60" w:after="60"/>
              <w:ind w:left="28"/>
              <w:rPr>
                <w:rFonts w:ascii="Times New Roman" w:hAnsi="Times New Roman"/>
                <w:sz w:val="18"/>
                <w:szCs w:val="18"/>
                <w:lang w:val="mk-MK" w:eastAsia="mk-MK"/>
              </w:rPr>
            </w:pPr>
            <w:r w:rsidRPr="00D51B4C">
              <w:rPr>
                <w:rFonts w:ascii="Times New Roman" w:hAnsi="Times New Roman"/>
                <w:sz w:val="18"/>
                <w:szCs w:val="18"/>
                <w:lang w:val="mk-MK" w:eastAsia="mk-MK"/>
              </w:rPr>
              <w:t>15 часови</w:t>
            </w:r>
          </w:p>
        </w:tc>
      </w:tr>
      <w:tr w:rsidR="00D51B4C" w:rsidRPr="00D51B4C" w14:paraId="423D8DC6" w14:textId="77777777" w:rsidTr="00175BD8">
        <w:trPr>
          <w:trHeight w:val="26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5568B93" w14:textId="77777777" w:rsidR="00D51B4C" w:rsidRPr="00D51B4C" w:rsidRDefault="00D51B4C" w:rsidP="00D51B4C">
            <w:pPr>
              <w:rPr>
                <w:rFonts w:ascii="Times New Roman" w:hAnsi="Times New Roman"/>
                <w:sz w:val="18"/>
                <w:szCs w:val="18"/>
                <w:lang w:val="sr-Cyrl-CS" w:eastAsia="ja-JP"/>
              </w:rPr>
            </w:pPr>
          </w:p>
        </w:tc>
        <w:tc>
          <w:tcPr>
            <w:tcW w:w="2294" w:type="dxa"/>
            <w:gridSpan w:val="3"/>
            <w:vMerge/>
            <w:tcBorders>
              <w:top w:val="single" w:sz="4" w:space="0" w:color="000000"/>
              <w:left w:val="single" w:sz="4" w:space="0" w:color="000000"/>
              <w:bottom w:val="single" w:sz="4" w:space="0" w:color="000000"/>
              <w:right w:val="single" w:sz="4" w:space="0" w:color="000000"/>
            </w:tcBorders>
            <w:vAlign w:val="center"/>
            <w:hideMark/>
          </w:tcPr>
          <w:p w14:paraId="54355766" w14:textId="77777777" w:rsidR="00D51B4C" w:rsidRPr="00D51B4C" w:rsidRDefault="00D51B4C" w:rsidP="00D51B4C">
            <w:pPr>
              <w:rPr>
                <w:rFonts w:ascii="Times New Roman" w:hAnsi="Times New Roman"/>
                <w:sz w:val="18"/>
                <w:szCs w:val="18"/>
                <w:lang w:val="sr-Cyrl-CS" w:eastAsia="ja-JP"/>
              </w:rPr>
            </w:pPr>
          </w:p>
        </w:tc>
        <w:tc>
          <w:tcPr>
            <w:tcW w:w="1405" w:type="dxa"/>
            <w:tcBorders>
              <w:top w:val="single" w:sz="4" w:space="0" w:color="000000"/>
              <w:left w:val="single" w:sz="4" w:space="0" w:color="000000"/>
              <w:bottom w:val="single" w:sz="4" w:space="0" w:color="000000"/>
              <w:right w:val="single" w:sz="4" w:space="0" w:color="000000"/>
            </w:tcBorders>
            <w:hideMark/>
          </w:tcPr>
          <w:p w14:paraId="1D66CB75"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16.3.</w:t>
            </w:r>
          </w:p>
        </w:tc>
        <w:tc>
          <w:tcPr>
            <w:tcW w:w="3667" w:type="dxa"/>
            <w:gridSpan w:val="4"/>
            <w:tcBorders>
              <w:top w:val="single" w:sz="4" w:space="0" w:color="000000"/>
              <w:left w:val="single" w:sz="4" w:space="0" w:color="000000"/>
              <w:bottom w:val="single" w:sz="4" w:space="0" w:color="000000"/>
              <w:right w:val="single" w:sz="4" w:space="0" w:color="000000"/>
            </w:tcBorders>
            <w:hideMark/>
          </w:tcPr>
          <w:p w14:paraId="0B981475"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Домашно учење – задачи</w:t>
            </w:r>
          </w:p>
        </w:tc>
        <w:tc>
          <w:tcPr>
            <w:tcW w:w="1747" w:type="dxa"/>
            <w:gridSpan w:val="2"/>
            <w:tcBorders>
              <w:top w:val="single" w:sz="4" w:space="0" w:color="000000"/>
              <w:left w:val="single" w:sz="4" w:space="0" w:color="000000"/>
              <w:bottom w:val="single" w:sz="4" w:space="0" w:color="000000"/>
              <w:right w:val="single" w:sz="4" w:space="0" w:color="000000"/>
            </w:tcBorders>
          </w:tcPr>
          <w:p w14:paraId="645594E2" w14:textId="77777777" w:rsidR="00D51B4C" w:rsidRPr="00D51B4C" w:rsidRDefault="00D51B4C" w:rsidP="00D51B4C">
            <w:pPr>
              <w:spacing w:before="60" w:after="60"/>
              <w:ind w:left="28"/>
              <w:rPr>
                <w:rFonts w:ascii="Times New Roman" w:hAnsi="Times New Roman"/>
                <w:sz w:val="18"/>
                <w:szCs w:val="18"/>
                <w:lang w:val="mk-MK" w:eastAsia="mk-MK"/>
              </w:rPr>
            </w:pPr>
            <w:r w:rsidRPr="00D51B4C">
              <w:rPr>
                <w:rFonts w:ascii="Times New Roman" w:hAnsi="Times New Roman"/>
                <w:sz w:val="18"/>
                <w:szCs w:val="18"/>
                <w:lang w:val="mk-MK" w:eastAsia="mk-MK"/>
              </w:rPr>
              <w:t>50 часови</w:t>
            </w:r>
          </w:p>
        </w:tc>
      </w:tr>
      <w:tr w:rsidR="00D51B4C" w:rsidRPr="00D51B4C" w14:paraId="2ECA7F91" w14:textId="77777777" w:rsidTr="00175BD8">
        <w:trPr>
          <w:jc w:val="center"/>
        </w:trPr>
        <w:tc>
          <w:tcPr>
            <w:tcW w:w="469" w:type="dxa"/>
            <w:vMerge w:val="restart"/>
            <w:tcBorders>
              <w:top w:val="single" w:sz="4" w:space="0" w:color="000000"/>
              <w:left w:val="single" w:sz="4" w:space="0" w:color="000000"/>
              <w:bottom w:val="single" w:sz="4" w:space="0" w:color="000000"/>
              <w:right w:val="single" w:sz="4" w:space="0" w:color="000000"/>
            </w:tcBorders>
            <w:hideMark/>
          </w:tcPr>
          <w:p w14:paraId="4E74BF71"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17.</w:t>
            </w:r>
          </w:p>
        </w:tc>
        <w:tc>
          <w:tcPr>
            <w:tcW w:w="9113" w:type="dxa"/>
            <w:gridSpan w:val="10"/>
            <w:tcBorders>
              <w:top w:val="single" w:sz="4" w:space="0" w:color="000000"/>
              <w:left w:val="single" w:sz="4" w:space="0" w:color="000000"/>
              <w:bottom w:val="single" w:sz="4" w:space="0" w:color="000000"/>
              <w:right w:val="single" w:sz="4" w:space="0" w:color="000000"/>
            </w:tcBorders>
            <w:hideMark/>
          </w:tcPr>
          <w:p w14:paraId="6FE13C12"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 xml:space="preserve">Начин на оценување     </w:t>
            </w:r>
          </w:p>
        </w:tc>
      </w:tr>
      <w:tr w:rsidR="00D51B4C" w:rsidRPr="00D51B4C" w14:paraId="70B1619C" w14:textId="77777777" w:rsidTr="00175BD8">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98CAF6D" w14:textId="77777777" w:rsidR="00D51B4C" w:rsidRPr="00D51B4C" w:rsidRDefault="00D51B4C" w:rsidP="00D51B4C">
            <w:pPr>
              <w:rPr>
                <w:rFonts w:ascii="Times New Roman" w:hAnsi="Times New Roman"/>
                <w:sz w:val="18"/>
                <w:szCs w:val="18"/>
                <w:lang w:val="sr-Cyrl-CS" w:eastAsia="ja-JP"/>
              </w:rPr>
            </w:pPr>
          </w:p>
        </w:tc>
        <w:tc>
          <w:tcPr>
            <w:tcW w:w="1673" w:type="dxa"/>
            <w:gridSpan w:val="2"/>
            <w:tcBorders>
              <w:top w:val="single" w:sz="4" w:space="0" w:color="000000"/>
              <w:left w:val="single" w:sz="4" w:space="0" w:color="000000"/>
              <w:bottom w:val="single" w:sz="4" w:space="0" w:color="000000"/>
              <w:right w:val="single" w:sz="4" w:space="0" w:color="000000"/>
            </w:tcBorders>
            <w:hideMark/>
          </w:tcPr>
          <w:p w14:paraId="1532A298"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17.1.</w:t>
            </w:r>
          </w:p>
        </w:tc>
        <w:tc>
          <w:tcPr>
            <w:tcW w:w="3902" w:type="dxa"/>
            <w:gridSpan w:val="5"/>
            <w:tcBorders>
              <w:top w:val="single" w:sz="4" w:space="0" w:color="000000"/>
              <w:left w:val="single" w:sz="4" w:space="0" w:color="000000"/>
              <w:bottom w:val="single" w:sz="4" w:space="0" w:color="000000"/>
              <w:right w:val="single" w:sz="4" w:space="0" w:color="000000"/>
            </w:tcBorders>
            <w:hideMark/>
          </w:tcPr>
          <w:p w14:paraId="52946B52"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Тестови</w:t>
            </w:r>
          </w:p>
        </w:tc>
        <w:tc>
          <w:tcPr>
            <w:tcW w:w="3538" w:type="dxa"/>
            <w:gridSpan w:val="3"/>
            <w:tcBorders>
              <w:top w:val="single" w:sz="4" w:space="0" w:color="000000"/>
              <w:left w:val="single" w:sz="4" w:space="0" w:color="000000"/>
              <w:bottom w:val="single" w:sz="4" w:space="0" w:color="000000"/>
              <w:right w:val="single" w:sz="4" w:space="0" w:color="000000"/>
            </w:tcBorders>
          </w:tcPr>
          <w:p w14:paraId="22E61B48" w14:textId="77777777" w:rsidR="00D51B4C" w:rsidRPr="00D51B4C" w:rsidRDefault="00D51B4C" w:rsidP="00D51B4C">
            <w:pPr>
              <w:spacing w:before="60" w:after="60"/>
              <w:ind w:left="28"/>
              <w:rPr>
                <w:rFonts w:ascii="Times New Roman" w:hAnsi="Times New Roman"/>
                <w:sz w:val="18"/>
                <w:szCs w:val="18"/>
                <w:lang w:val="sr-Cyrl-CS" w:eastAsia="mk-MK"/>
              </w:rPr>
            </w:pPr>
          </w:p>
        </w:tc>
      </w:tr>
      <w:tr w:rsidR="00D51B4C" w:rsidRPr="00D51B4C" w14:paraId="5454AD30" w14:textId="77777777" w:rsidTr="00175BD8">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FFA9050" w14:textId="77777777" w:rsidR="00D51B4C" w:rsidRPr="00D51B4C" w:rsidRDefault="00D51B4C" w:rsidP="00D51B4C">
            <w:pPr>
              <w:rPr>
                <w:rFonts w:ascii="Times New Roman" w:hAnsi="Times New Roman"/>
                <w:sz w:val="18"/>
                <w:szCs w:val="18"/>
                <w:lang w:val="sr-Cyrl-CS" w:eastAsia="ja-JP"/>
              </w:rPr>
            </w:pPr>
          </w:p>
        </w:tc>
        <w:tc>
          <w:tcPr>
            <w:tcW w:w="1673" w:type="dxa"/>
            <w:gridSpan w:val="2"/>
            <w:tcBorders>
              <w:top w:val="single" w:sz="4" w:space="0" w:color="000000"/>
              <w:left w:val="single" w:sz="4" w:space="0" w:color="000000"/>
              <w:bottom w:val="single" w:sz="4" w:space="0" w:color="000000"/>
              <w:right w:val="single" w:sz="4" w:space="0" w:color="000000"/>
            </w:tcBorders>
            <w:hideMark/>
          </w:tcPr>
          <w:p w14:paraId="2A7F239B"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17.2.</w:t>
            </w:r>
          </w:p>
        </w:tc>
        <w:tc>
          <w:tcPr>
            <w:tcW w:w="3902" w:type="dxa"/>
            <w:gridSpan w:val="5"/>
            <w:tcBorders>
              <w:top w:val="single" w:sz="4" w:space="0" w:color="000000"/>
              <w:left w:val="single" w:sz="4" w:space="0" w:color="000000"/>
              <w:bottom w:val="single" w:sz="4" w:space="0" w:color="000000"/>
              <w:right w:val="single" w:sz="4" w:space="0" w:color="000000"/>
            </w:tcBorders>
            <w:hideMark/>
          </w:tcPr>
          <w:p w14:paraId="6A85C347"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Индивидуална работа/проект ( презентација: писмена и усна)</w:t>
            </w:r>
          </w:p>
        </w:tc>
        <w:tc>
          <w:tcPr>
            <w:tcW w:w="3538" w:type="dxa"/>
            <w:gridSpan w:val="3"/>
            <w:tcBorders>
              <w:top w:val="single" w:sz="4" w:space="0" w:color="000000"/>
              <w:left w:val="single" w:sz="4" w:space="0" w:color="000000"/>
              <w:bottom w:val="single" w:sz="4" w:space="0" w:color="000000"/>
              <w:right w:val="single" w:sz="4" w:space="0" w:color="000000"/>
            </w:tcBorders>
          </w:tcPr>
          <w:p w14:paraId="28A1700F" w14:textId="77777777" w:rsidR="00D51B4C" w:rsidRPr="00D51B4C" w:rsidRDefault="00D51B4C" w:rsidP="00D51B4C">
            <w:pPr>
              <w:spacing w:before="60" w:after="60"/>
              <w:ind w:left="28"/>
              <w:rPr>
                <w:rFonts w:ascii="Times New Roman" w:hAnsi="Times New Roman"/>
                <w:sz w:val="18"/>
                <w:szCs w:val="18"/>
                <w:lang w:val="sr-Cyrl-CS" w:eastAsia="mk-MK"/>
              </w:rPr>
            </w:pPr>
          </w:p>
        </w:tc>
      </w:tr>
      <w:tr w:rsidR="00D51B4C" w:rsidRPr="00D51B4C" w14:paraId="402CA499" w14:textId="77777777" w:rsidTr="00175BD8">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F84FE0D" w14:textId="77777777" w:rsidR="00D51B4C" w:rsidRPr="00D51B4C" w:rsidRDefault="00D51B4C" w:rsidP="00D51B4C">
            <w:pPr>
              <w:rPr>
                <w:rFonts w:ascii="Times New Roman" w:hAnsi="Times New Roman"/>
                <w:sz w:val="18"/>
                <w:szCs w:val="18"/>
                <w:lang w:val="sr-Cyrl-CS" w:eastAsia="ja-JP"/>
              </w:rPr>
            </w:pPr>
          </w:p>
        </w:tc>
        <w:tc>
          <w:tcPr>
            <w:tcW w:w="1673" w:type="dxa"/>
            <w:gridSpan w:val="2"/>
            <w:tcBorders>
              <w:top w:val="single" w:sz="4" w:space="0" w:color="000000"/>
              <w:left w:val="single" w:sz="4" w:space="0" w:color="000000"/>
              <w:bottom w:val="single" w:sz="4" w:space="0" w:color="000000"/>
              <w:right w:val="single" w:sz="4" w:space="0" w:color="000000"/>
            </w:tcBorders>
            <w:hideMark/>
          </w:tcPr>
          <w:p w14:paraId="3C131CFA"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17.3.</w:t>
            </w:r>
          </w:p>
        </w:tc>
        <w:tc>
          <w:tcPr>
            <w:tcW w:w="3902" w:type="dxa"/>
            <w:gridSpan w:val="5"/>
            <w:tcBorders>
              <w:top w:val="single" w:sz="4" w:space="0" w:color="000000"/>
              <w:left w:val="single" w:sz="4" w:space="0" w:color="000000"/>
              <w:bottom w:val="single" w:sz="4" w:space="0" w:color="000000"/>
              <w:right w:val="single" w:sz="4" w:space="0" w:color="000000"/>
            </w:tcBorders>
            <w:hideMark/>
          </w:tcPr>
          <w:p w14:paraId="444B7E02"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Активност и учество</w:t>
            </w:r>
          </w:p>
        </w:tc>
        <w:tc>
          <w:tcPr>
            <w:tcW w:w="3538" w:type="dxa"/>
            <w:gridSpan w:val="3"/>
            <w:tcBorders>
              <w:top w:val="single" w:sz="4" w:space="0" w:color="000000"/>
              <w:left w:val="single" w:sz="4" w:space="0" w:color="000000"/>
              <w:bottom w:val="single" w:sz="4" w:space="0" w:color="000000"/>
              <w:right w:val="single" w:sz="4" w:space="0" w:color="000000"/>
            </w:tcBorders>
          </w:tcPr>
          <w:p w14:paraId="1F2DEEBE" w14:textId="77777777" w:rsidR="00D51B4C" w:rsidRPr="00D51B4C" w:rsidRDefault="00D51B4C" w:rsidP="00D51B4C">
            <w:pPr>
              <w:spacing w:before="60" w:after="60"/>
              <w:ind w:left="28"/>
              <w:rPr>
                <w:rFonts w:ascii="Times New Roman" w:hAnsi="Times New Roman"/>
                <w:sz w:val="18"/>
                <w:szCs w:val="18"/>
                <w:lang w:val="sr-Cyrl-CS" w:eastAsia="mk-MK"/>
              </w:rPr>
            </w:pPr>
          </w:p>
        </w:tc>
      </w:tr>
      <w:tr w:rsidR="00D51B4C" w:rsidRPr="00D51B4C" w14:paraId="6C33B6E2" w14:textId="77777777" w:rsidTr="00175BD8">
        <w:trPr>
          <w:trHeight w:val="93"/>
          <w:jc w:val="center"/>
        </w:trPr>
        <w:tc>
          <w:tcPr>
            <w:tcW w:w="0" w:type="auto"/>
            <w:vMerge w:val="restart"/>
            <w:tcBorders>
              <w:top w:val="single" w:sz="4" w:space="0" w:color="000000"/>
              <w:left w:val="single" w:sz="4" w:space="0" w:color="000000"/>
              <w:bottom w:val="single" w:sz="4" w:space="0" w:color="000000"/>
              <w:right w:val="single" w:sz="4" w:space="0" w:color="000000"/>
            </w:tcBorders>
            <w:hideMark/>
          </w:tcPr>
          <w:p w14:paraId="0BB3568E"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18.</w:t>
            </w:r>
          </w:p>
        </w:tc>
        <w:tc>
          <w:tcPr>
            <w:tcW w:w="3699" w:type="dxa"/>
            <w:gridSpan w:val="4"/>
            <w:vMerge w:val="restart"/>
            <w:tcBorders>
              <w:top w:val="single" w:sz="4" w:space="0" w:color="000000"/>
              <w:left w:val="single" w:sz="4" w:space="0" w:color="000000"/>
              <w:bottom w:val="single" w:sz="4" w:space="0" w:color="000000"/>
              <w:right w:val="single" w:sz="4" w:space="0" w:color="000000"/>
            </w:tcBorders>
            <w:hideMark/>
          </w:tcPr>
          <w:p w14:paraId="7A0C384F"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Kритериуми за оценување (бодови/ оценка)</w:t>
            </w:r>
          </w:p>
        </w:tc>
        <w:tc>
          <w:tcPr>
            <w:tcW w:w="1876" w:type="dxa"/>
            <w:gridSpan w:val="3"/>
            <w:tcBorders>
              <w:top w:val="single" w:sz="4" w:space="0" w:color="000000"/>
              <w:left w:val="single" w:sz="4" w:space="0" w:color="000000"/>
              <w:bottom w:val="single" w:sz="4" w:space="0" w:color="000000"/>
              <w:right w:val="single" w:sz="4" w:space="0" w:color="000000"/>
            </w:tcBorders>
            <w:hideMark/>
          </w:tcPr>
          <w:p w14:paraId="41D92DC7"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до 50 бода</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43BE0788"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5 (пет) (F)</w:t>
            </w:r>
          </w:p>
        </w:tc>
      </w:tr>
      <w:tr w:rsidR="00D51B4C" w:rsidRPr="00D51B4C" w14:paraId="561B7DB6" w14:textId="77777777" w:rsidTr="00175BD8">
        <w:trPr>
          <w:trHeight w:val="9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FBEB13" w14:textId="77777777" w:rsidR="00D51B4C" w:rsidRPr="00D51B4C" w:rsidRDefault="00D51B4C" w:rsidP="00D51B4C">
            <w:pPr>
              <w:rPr>
                <w:rFonts w:ascii="Times New Roman" w:hAnsi="Times New Roman"/>
                <w:sz w:val="18"/>
                <w:szCs w:val="18"/>
                <w:lang w:val="sr-Cyrl-CS" w:eastAsia="ja-JP"/>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5975EBD4" w14:textId="77777777" w:rsidR="00D51B4C" w:rsidRPr="00D51B4C" w:rsidRDefault="00D51B4C" w:rsidP="00D51B4C">
            <w:pPr>
              <w:rPr>
                <w:rFonts w:ascii="Times New Roman" w:hAnsi="Times New Roman"/>
                <w:sz w:val="18"/>
                <w:szCs w:val="18"/>
                <w:lang w:val="sr-Cyrl-CS" w:eastAsia="ja-JP"/>
              </w:rPr>
            </w:pPr>
          </w:p>
        </w:tc>
        <w:tc>
          <w:tcPr>
            <w:tcW w:w="1876" w:type="dxa"/>
            <w:gridSpan w:val="3"/>
            <w:tcBorders>
              <w:top w:val="single" w:sz="4" w:space="0" w:color="000000"/>
              <w:left w:val="single" w:sz="4" w:space="0" w:color="000000"/>
              <w:bottom w:val="single" w:sz="4" w:space="0" w:color="000000"/>
              <w:right w:val="single" w:sz="4" w:space="0" w:color="000000"/>
            </w:tcBorders>
            <w:hideMark/>
          </w:tcPr>
          <w:p w14:paraId="1BE4F923"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51 х до 60 бода</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3A367461"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6 (шест) (E)</w:t>
            </w:r>
          </w:p>
        </w:tc>
      </w:tr>
      <w:tr w:rsidR="00D51B4C" w:rsidRPr="00D51B4C" w14:paraId="55B40737" w14:textId="77777777" w:rsidTr="00175BD8">
        <w:trPr>
          <w:trHeight w:val="9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B28C1A" w14:textId="77777777" w:rsidR="00D51B4C" w:rsidRPr="00D51B4C" w:rsidRDefault="00D51B4C" w:rsidP="00D51B4C">
            <w:pPr>
              <w:rPr>
                <w:rFonts w:ascii="Times New Roman" w:hAnsi="Times New Roman"/>
                <w:sz w:val="18"/>
                <w:szCs w:val="18"/>
                <w:lang w:val="sr-Cyrl-CS" w:eastAsia="ja-JP"/>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17B5AB3F" w14:textId="77777777" w:rsidR="00D51B4C" w:rsidRPr="00D51B4C" w:rsidRDefault="00D51B4C" w:rsidP="00D51B4C">
            <w:pPr>
              <w:rPr>
                <w:rFonts w:ascii="Times New Roman" w:hAnsi="Times New Roman"/>
                <w:sz w:val="18"/>
                <w:szCs w:val="18"/>
                <w:lang w:val="sr-Cyrl-CS" w:eastAsia="ja-JP"/>
              </w:rPr>
            </w:pPr>
          </w:p>
        </w:tc>
        <w:tc>
          <w:tcPr>
            <w:tcW w:w="1876" w:type="dxa"/>
            <w:gridSpan w:val="3"/>
            <w:tcBorders>
              <w:top w:val="single" w:sz="4" w:space="0" w:color="000000"/>
              <w:left w:val="single" w:sz="4" w:space="0" w:color="000000"/>
              <w:bottom w:val="single" w:sz="4" w:space="0" w:color="000000"/>
              <w:right w:val="single" w:sz="4" w:space="0" w:color="000000"/>
            </w:tcBorders>
            <w:hideMark/>
          </w:tcPr>
          <w:p w14:paraId="2F7755A5"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61 х до 70 бода</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101D78E8"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7 (седум) (D)</w:t>
            </w:r>
          </w:p>
        </w:tc>
      </w:tr>
      <w:tr w:rsidR="00D51B4C" w:rsidRPr="00D51B4C" w14:paraId="1939B08D" w14:textId="77777777" w:rsidTr="00175BD8">
        <w:trPr>
          <w:trHeight w:val="9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685A5E3" w14:textId="77777777" w:rsidR="00D51B4C" w:rsidRPr="00D51B4C" w:rsidRDefault="00D51B4C" w:rsidP="00D51B4C">
            <w:pPr>
              <w:rPr>
                <w:rFonts w:ascii="Times New Roman" w:hAnsi="Times New Roman"/>
                <w:sz w:val="18"/>
                <w:szCs w:val="18"/>
                <w:lang w:val="sr-Cyrl-CS" w:eastAsia="ja-JP"/>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0039FEAA" w14:textId="77777777" w:rsidR="00D51B4C" w:rsidRPr="00D51B4C" w:rsidRDefault="00D51B4C" w:rsidP="00D51B4C">
            <w:pPr>
              <w:rPr>
                <w:rFonts w:ascii="Times New Roman" w:hAnsi="Times New Roman"/>
                <w:sz w:val="18"/>
                <w:szCs w:val="18"/>
                <w:lang w:val="sr-Cyrl-CS" w:eastAsia="ja-JP"/>
              </w:rPr>
            </w:pPr>
          </w:p>
        </w:tc>
        <w:tc>
          <w:tcPr>
            <w:tcW w:w="1876" w:type="dxa"/>
            <w:gridSpan w:val="3"/>
            <w:tcBorders>
              <w:top w:val="single" w:sz="4" w:space="0" w:color="000000"/>
              <w:left w:val="single" w:sz="4" w:space="0" w:color="000000"/>
              <w:bottom w:val="single" w:sz="4" w:space="0" w:color="000000"/>
              <w:right w:val="single" w:sz="4" w:space="0" w:color="000000"/>
            </w:tcBorders>
            <w:hideMark/>
          </w:tcPr>
          <w:p w14:paraId="4BEB6359"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од 71 до 80 бода</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204F31E4"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8 (осум) (C)</w:t>
            </w:r>
          </w:p>
        </w:tc>
      </w:tr>
      <w:tr w:rsidR="00D51B4C" w:rsidRPr="00D51B4C" w14:paraId="1A871FAB" w14:textId="77777777" w:rsidTr="00175BD8">
        <w:trPr>
          <w:trHeight w:val="9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536D7F4" w14:textId="77777777" w:rsidR="00D51B4C" w:rsidRPr="00D51B4C" w:rsidRDefault="00D51B4C" w:rsidP="00D51B4C">
            <w:pPr>
              <w:rPr>
                <w:rFonts w:ascii="Times New Roman" w:hAnsi="Times New Roman"/>
                <w:sz w:val="18"/>
                <w:szCs w:val="18"/>
                <w:lang w:val="sr-Cyrl-CS" w:eastAsia="ja-JP"/>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34079777" w14:textId="77777777" w:rsidR="00D51B4C" w:rsidRPr="00D51B4C" w:rsidRDefault="00D51B4C" w:rsidP="00D51B4C">
            <w:pPr>
              <w:rPr>
                <w:rFonts w:ascii="Times New Roman" w:hAnsi="Times New Roman"/>
                <w:sz w:val="18"/>
                <w:szCs w:val="18"/>
                <w:lang w:val="sr-Cyrl-CS" w:eastAsia="ja-JP"/>
              </w:rPr>
            </w:pPr>
          </w:p>
        </w:tc>
        <w:tc>
          <w:tcPr>
            <w:tcW w:w="1876" w:type="dxa"/>
            <w:gridSpan w:val="3"/>
            <w:tcBorders>
              <w:top w:val="single" w:sz="4" w:space="0" w:color="000000"/>
              <w:left w:val="single" w:sz="4" w:space="0" w:color="000000"/>
              <w:bottom w:val="single" w:sz="4" w:space="0" w:color="000000"/>
              <w:right w:val="single" w:sz="4" w:space="0" w:color="000000"/>
            </w:tcBorders>
            <w:hideMark/>
          </w:tcPr>
          <w:p w14:paraId="224A7252"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од 81 до 90 бода</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1D106F36"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9 (девет) (B)</w:t>
            </w:r>
          </w:p>
        </w:tc>
      </w:tr>
      <w:tr w:rsidR="00D51B4C" w:rsidRPr="00D51B4C" w14:paraId="233FEE43" w14:textId="77777777" w:rsidTr="00175BD8">
        <w:trPr>
          <w:trHeight w:val="9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D6ADAD" w14:textId="77777777" w:rsidR="00D51B4C" w:rsidRPr="00D51B4C" w:rsidRDefault="00D51B4C" w:rsidP="00D51B4C">
            <w:pPr>
              <w:rPr>
                <w:rFonts w:ascii="Times New Roman" w:hAnsi="Times New Roman"/>
                <w:sz w:val="18"/>
                <w:szCs w:val="18"/>
                <w:lang w:val="sr-Cyrl-CS" w:eastAsia="ja-JP"/>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62D1956B" w14:textId="77777777" w:rsidR="00D51B4C" w:rsidRPr="00D51B4C" w:rsidRDefault="00D51B4C" w:rsidP="00D51B4C">
            <w:pPr>
              <w:rPr>
                <w:rFonts w:ascii="Times New Roman" w:hAnsi="Times New Roman"/>
                <w:sz w:val="18"/>
                <w:szCs w:val="18"/>
                <w:lang w:val="sr-Cyrl-CS" w:eastAsia="ja-JP"/>
              </w:rPr>
            </w:pPr>
          </w:p>
        </w:tc>
        <w:tc>
          <w:tcPr>
            <w:tcW w:w="1876" w:type="dxa"/>
            <w:gridSpan w:val="3"/>
            <w:tcBorders>
              <w:top w:val="single" w:sz="4" w:space="0" w:color="000000"/>
              <w:left w:val="single" w:sz="4" w:space="0" w:color="000000"/>
              <w:bottom w:val="single" w:sz="4" w:space="0" w:color="000000"/>
              <w:right w:val="single" w:sz="4" w:space="0" w:color="000000"/>
            </w:tcBorders>
            <w:hideMark/>
          </w:tcPr>
          <w:p w14:paraId="1D5E2654"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од 91 до 100 бода</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3FF1330A"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10 (десет) (A)</w:t>
            </w:r>
          </w:p>
        </w:tc>
      </w:tr>
      <w:tr w:rsidR="00D51B4C" w:rsidRPr="00D51B4C" w14:paraId="02060C62" w14:textId="77777777" w:rsidTr="00175BD8">
        <w:trPr>
          <w:trHeight w:val="334"/>
          <w:jc w:val="center"/>
        </w:trPr>
        <w:tc>
          <w:tcPr>
            <w:tcW w:w="0" w:type="auto"/>
            <w:tcBorders>
              <w:top w:val="single" w:sz="4" w:space="0" w:color="000000"/>
              <w:left w:val="single" w:sz="4" w:space="0" w:color="000000"/>
              <w:bottom w:val="single" w:sz="4" w:space="0" w:color="000000"/>
              <w:right w:val="single" w:sz="4" w:space="0" w:color="000000"/>
            </w:tcBorders>
            <w:hideMark/>
          </w:tcPr>
          <w:p w14:paraId="66A43BD5"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lastRenderedPageBreak/>
              <w:t>19.</w:t>
            </w:r>
          </w:p>
        </w:tc>
        <w:tc>
          <w:tcPr>
            <w:tcW w:w="3699" w:type="dxa"/>
            <w:gridSpan w:val="4"/>
            <w:tcBorders>
              <w:top w:val="single" w:sz="4" w:space="0" w:color="000000"/>
              <w:left w:val="single" w:sz="4" w:space="0" w:color="000000"/>
              <w:bottom w:val="single" w:sz="4" w:space="0" w:color="000000"/>
              <w:right w:val="single" w:sz="4" w:space="0" w:color="000000"/>
            </w:tcBorders>
            <w:hideMark/>
          </w:tcPr>
          <w:p w14:paraId="45983CC2"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 xml:space="preserve">Услов за потпис и </w:t>
            </w:r>
            <w:r w:rsidRPr="00D51B4C">
              <w:rPr>
                <w:rFonts w:ascii="Times New Roman" w:hAnsi="Times New Roman"/>
                <w:sz w:val="18"/>
                <w:szCs w:val="18"/>
                <w:lang w:val="mk-MK" w:eastAsia="ja-JP"/>
              </w:rPr>
              <w:t xml:space="preserve">за </w:t>
            </w:r>
            <w:r w:rsidRPr="00D51B4C">
              <w:rPr>
                <w:rFonts w:ascii="Times New Roman" w:hAnsi="Times New Roman"/>
                <w:sz w:val="18"/>
                <w:szCs w:val="18"/>
                <w:lang w:val="sr-Cyrl-CS" w:eastAsia="ja-JP"/>
              </w:rPr>
              <w:t>полагање завршен испит</w:t>
            </w:r>
          </w:p>
        </w:tc>
        <w:tc>
          <w:tcPr>
            <w:tcW w:w="5414" w:type="dxa"/>
            <w:gridSpan w:val="6"/>
            <w:tcBorders>
              <w:top w:val="single" w:sz="4" w:space="0" w:color="000000"/>
              <w:left w:val="single" w:sz="4" w:space="0" w:color="000000"/>
              <w:bottom w:val="single" w:sz="4" w:space="0" w:color="000000"/>
              <w:right w:val="single" w:sz="4" w:space="0" w:color="000000"/>
            </w:tcBorders>
          </w:tcPr>
          <w:p w14:paraId="7C5FCB45" w14:textId="77777777" w:rsidR="00D51B4C" w:rsidRPr="00D51B4C" w:rsidRDefault="00D51B4C" w:rsidP="00D51B4C">
            <w:pPr>
              <w:spacing w:before="60" w:after="60"/>
              <w:ind w:left="28"/>
              <w:rPr>
                <w:rFonts w:ascii="Times New Roman" w:hAnsi="Times New Roman"/>
                <w:sz w:val="18"/>
                <w:szCs w:val="18"/>
                <w:lang w:val="sr-Cyrl-CS" w:eastAsia="ja-JP"/>
              </w:rPr>
            </w:pPr>
          </w:p>
        </w:tc>
      </w:tr>
      <w:tr w:rsidR="00D51B4C" w:rsidRPr="00D51B4C" w14:paraId="3931FBD3" w14:textId="77777777" w:rsidTr="00175BD8">
        <w:trPr>
          <w:trHeight w:val="334"/>
          <w:jc w:val="center"/>
        </w:trPr>
        <w:tc>
          <w:tcPr>
            <w:tcW w:w="0" w:type="auto"/>
            <w:tcBorders>
              <w:top w:val="single" w:sz="4" w:space="0" w:color="000000"/>
              <w:left w:val="single" w:sz="4" w:space="0" w:color="000000"/>
              <w:bottom w:val="single" w:sz="4" w:space="0" w:color="000000"/>
              <w:right w:val="single" w:sz="4" w:space="0" w:color="000000"/>
            </w:tcBorders>
            <w:hideMark/>
          </w:tcPr>
          <w:p w14:paraId="3D15B7E2"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20.</w:t>
            </w:r>
          </w:p>
        </w:tc>
        <w:tc>
          <w:tcPr>
            <w:tcW w:w="3699" w:type="dxa"/>
            <w:gridSpan w:val="4"/>
            <w:tcBorders>
              <w:top w:val="single" w:sz="4" w:space="0" w:color="000000"/>
              <w:left w:val="single" w:sz="4" w:space="0" w:color="000000"/>
              <w:bottom w:val="single" w:sz="4" w:space="0" w:color="000000"/>
              <w:right w:val="single" w:sz="4" w:space="0" w:color="000000"/>
            </w:tcBorders>
            <w:hideMark/>
          </w:tcPr>
          <w:p w14:paraId="053C405C"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Јазик на кој се изведува наставата</w:t>
            </w:r>
          </w:p>
        </w:tc>
        <w:tc>
          <w:tcPr>
            <w:tcW w:w="5414" w:type="dxa"/>
            <w:gridSpan w:val="6"/>
            <w:tcBorders>
              <w:top w:val="single" w:sz="4" w:space="0" w:color="000000"/>
              <w:left w:val="single" w:sz="4" w:space="0" w:color="000000"/>
              <w:bottom w:val="single" w:sz="4" w:space="0" w:color="000000"/>
              <w:right w:val="single" w:sz="4" w:space="0" w:color="000000"/>
            </w:tcBorders>
          </w:tcPr>
          <w:p w14:paraId="737DB913" w14:textId="77777777" w:rsidR="00D51B4C" w:rsidRPr="00D51B4C" w:rsidRDefault="00D51B4C" w:rsidP="00D51B4C">
            <w:pPr>
              <w:spacing w:before="60" w:after="60"/>
              <w:ind w:left="28"/>
              <w:rPr>
                <w:rFonts w:ascii="Times New Roman" w:hAnsi="Times New Roman"/>
                <w:sz w:val="18"/>
                <w:szCs w:val="18"/>
                <w:lang w:val="sr-Cyrl-CS" w:eastAsia="ja-JP"/>
              </w:rPr>
            </w:pPr>
          </w:p>
        </w:tc>
      </w:tr>
      <w:tr w:rsidR="00D51B4C" w:rsidRPr="00D51B4C" w14:paraId="00BDB9EA" w14:textId="77777777" w:rsidTr="00175BD8">
        <w:trPr>
          <w:trHeight w:val="334"/>
          <w:jc w:val="center"/>
        </w:trPr>
        <w:tc>
          <w:tcPr>
            <w:tcW w:w="0" w:type="auto"/>
            <w:tcBorders>
              <w:top w:val="single" w:sz="4" w:space="0" w:color="000000"/>
              <w:left w:val="single" w:sz="4" w:space="0" w:color="000000"/>
              <w:bottom w:val="single" w:sz="4" w:space="0" w:color="000000"/>
              <w:right w:val="single" w:sz="4" w:space="0" w:color="000000"/>
            </w:tcBorders>
            <w:hideMark/>
          </w:tcPr>
          <w:p w14:paraId="4D96931C"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21.</w:t>
            </w:r>
          </w:p>
        </w:tc>
        <w:tc>
          <w:tcPr>
            <w:tcW w:w="3699" w:type="dxa"/>
            <w:gridSpan w:val="4"/>
            <w:tcBorders>
              <w:top w:val="single" w:sz="4" w:space="0" w:color="000000"/>
              <w:left w:val="single" w:sz="4" w:space="0" w:color="000000"/>
              <w:bottom w:val="single" w:sz="4" w:space="0" w:color="000000"/>
              <w:right w:val="single" w:sz="4" w:space="0" w:color="000000"/>
            </w:tcBorders>
            <w:hideMark/>
          </w:tcPr>
          <w:p w14:paraId="249681A0"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Метод на следење на квалитетот на наставата</w:t>
            </w:r>
          </w:p>
        </w:tc>
        <w:tc>
          <w:tcPr>
            <w:tcW w:w="5414" w:type="dxa"/>
            <w:gridSpan w:val="6"/>
            <w:tcBorders>
              <w:top w:val="single" w:sz="4" w:space="0" w:color="000000"/>
              <w:left w:val="single" w:sz="4" w:space="0" w:color="000000"/>
              <w:bottom w:val="single" w:sz="4" w:space="0" w:color="000000"/>
              <w:right w:val="single" w:sz="4" w:space="0" w:color="000000"/>
            </w:tcBorders>
          </w:tcPr>
          <w:p w14:paraId="3CF7928B" w14:textId="77777777" w:rsidR="00D51B4C" w:rsidRPr="00D51B4C" w:rsidRDefault="00D51B4C" w:rsidP="00D51B4C">
            <w:pPr>
              <w:spacing w:before="60" w:after="60"/>
              <w:ind w:left="28"/>
              <w:rPr>
                <w:rFonts w:ascii="Times New Roman" w:hAnsi="Times New Roman"/>
                <w:sz w:val="18"/>
                <w:szCs w:val="18"/>
                <w:lang w:val="sr-Cyrl-CS" w:eastAsia="ja-JP"/>
              </w:rPr>
            </w:pPr>
          </w:p>
        </w:tc>
      </w:tr>
      <w:tr w:rsidR="00D51B4C" w:rsidRPr="00D51B4C" w14:paraId="4E09A50A" w14:textId="77777777" w:rsidTr="00175BD8">
        <w:trPr>
          <w:trHeight w:val="334"/>
          <w:jc w:val="center"/>
        </w:trPr>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14:paraId="0991EA34"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22.</w:t>
            </w:r>
          </w:p>
        </w:tc>
        <w:tc>
          <w:tcPr>
            <w:tcW w:w="0" w:type="auto"/>
            <w:gridSpan w:val="10"/>
            <w:tcBorders>
              <w:top w:val="single" w:sz="4" w:space="0" w:color="000000"/>
              <w:left w:val="single" w:sz="4" w:space="0" w:color="000000"/>
              <w:bottom w:val="single" w:sz="4" w:space="0" w:color="000000"/>
              <w:right w:val="single" w:sz="4" w:space="0" w:color="000000"/>
            </w:tcBorders>
            <w:hideMark/>
          </w:tcPr>
          <w:p w14:paraId="3DD2761A"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Литература</w:t>
            </w:r>
          </w:p>
        </w:tc>
      </w:tr>
      <w:tr w:rsidR="00D51B4C" w:rsidRPr="00D51B4C" w14:paraId="49C35116" w14:textId="77777777" w:rsidTr="00175BD8">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0D4DD7" w14:textId="77777777" w:rsidR="00D51B4C" w:rsidRPr="00D51B4C" w:rsidRDefault="00D51B4C" w:rsidP="00D51B4C">
            <w:pPr>
              <w:rPr>
                <w:rFonts w:ascii="Times New Roman" w:hAnsi="Times New Roman"/>
                <w:sz w:val="18"/>
                <w:szCs w:val="18"/>
                <w:lang w:val="sr-Cyrl-CS" w:eastAsia="ja-JP"/>
              </w:rPr>
            </w:pPr>
          </w:p>
        </w:tc>
        <w:tc>
          <w:tcPr>
            <w:tcW w:w="1433" w:type="dxa"/>
            <w:vMerge w:val="restart"/>
            <w:tcBorders>
              <w:top w:val="single" w:sz="4" w:space="0" w:color="000000"/>
              <w:left w:val="single" w:sz="4" w:space="0" w:color="000000"/>
              <w:bottom w:val="single" w:sz="4" w:space="0" w:color="000000"/>
              <w:right w:val="single" w:sz="4" w:space="0" w:color="000000"/>
            </w:tcBorders>
            <w:vAlign w:val="center"/>
            <w:hideMark/>
          </w:tcPr>
          <w:p w14:paraId="10702FD0" w14:textId="77777777" w:rsidR="00D51B4C" w:rsidRPr="00D51B4C" w:rsidRDefault="00D51B4C" w:rsidP="00D51B4C">
            <w:pPr>
              <w:spacing w:before="60" w:after="60"/>
              <w:ind w:left="28"/>
              <w:rPr>
                <w:rFonts w:ascii="Times New Roman" w:hAnsi="Times New Roman"/>
                <w:bCs/>
                <w:color w:val="000000"/>
                <w:sz w:val="18"/>
                <w:szCs w:val="18"/>
                <w:lang w:val="sr-Cyrl-CS" w:eastAsia="ja-JP"/>
              </w:rPr>
            </w:pPr>
            <w:r w:rsidRPr="00D51B4C">
              <w:rPr>
                <w:rFonts w:ascii="Times New Roman" w:hAnsi="Times New Roman"/>
                <w:sz w:val="18"/>
                <w:szCs w:val="18"/>
                <w:lang w:val="sr-Cyrl-CS" w:eastAsia="ja-JP"/>
              </w:rPr>
              <w:t>22.1.</w:t>
            </w:r>
          </w:p>
        </w:tc>
        <w:tc>
          <w:tcPr>
            <w:tcW w:w="7680" w:type="dxa"/>
            <w:gridSpan w:val="9"/>
            <w:tcBorders>
              <w:top w:val="single" w:sz="4" w:space="0" w:color="000000"/>
              <w:left w:val="single" w:sz="4" w:space="0" w:color="000000"/>
              <w:bottom w:val="single" w:sz="4" w:space="0" w:color="000000"/>
              <w:right w:val="single" w:sz="4" w:space="0" w:color="000000"/>
            </w:tcBorders>
            <w:hideMark/>
          </w:tcPr>
          <w:p w14:paraId="3AE6F7F5"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Задолжителна литература</w:t>
            </w:r>
          </w:p>
        </w:tc>
      </w:tr>
      <w:tr w:rsidR="00D51B4C" w:rsidRPr="00D51B4C" w14:paraId="495A8D1E" w14:textId="77777777" w:rsidTr="00175BD8">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0AA616" w14:textId="77777777" w:rsidR="00D51B4C" w:rsidRPr="00D51B4C" w:rsidRDefault="00D51B4C" w:rsidP="00D51B4C">
            <w:pPr>
              <w:rPr>
                <w:rFonts w:ascii="Times New Roman" w:hAnsi="Times New Roman"/>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9285D0" w14:textId="77777777" w:rsidR="00D51B4C" w:rsidRPr="00D51B4C" w:rsidRDefault="00D51B4C" w:rsidP="00D51B4C">
            <w:pPr>
              <w:rPr>
                <w:rFonts w:ascii="Times New Roman" w:hAnsi="Times New Roman"/>
                <w:bCs/>
                <w:color w:val="000000"/>
                <w:sz w:val="18"/>
                <w:szCs w:val="18"/>
                <w:lang w:val="sr-Cyrl-CS" w:eastAsia="ja-JP"/>
              </w:rPr>
            </w:pPr>
          </w:p>
        </w:tc>
        <w:tc>
          <w:tcPr>
            <w:tcW w:w="861" w:type="dxa"/>
            <w:gridSpan w:val="2"/>
            <w:tcBorders>
              <w:top w:val="single" w:sz="4" w:space="0" w:color="000000"/>
              <w:left w:val="single" w:sz="4" w:space="0" w:color="000000"/>
              <w:bottom w:val="single" w:sz="4" w:space="0" w:color="000000"/>
              <w:right w:val="single" w:sz="4" w:space="0" w:color="000000"/>
            </w:tcBorders>
            <w:hideMark/>
          </w:tcPr>
          <w:p w14:paraId="64246503"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Ред</w:t>
            </w:r>
            <w:r w:rsidRPr="00D51B4C">
              <w:rPr>
                <w:rFonts w:ascii="Times New Roman" w:hAnsi="Times New Roman"/>
                <w:sz w:val="18"/>
                <w:szCs w:val="18"/>
                <w:lang w:val="mk-MK" w:eastAsia="ja-JP"/>
              </w:rPr>
              <w:t>ен</w:t>
            </w:r>
            <w:r w:rsidRPr="00D51B4C">
              <w:rPr>
                <w:rFonts w:ascii="Times New Roman" w:hAnsi="Times New Roman"/>
                <w:sz w:val="18"/>
                <w:szCs w:val="18"/>
                <w:lang w:val="sr-Cyrl-CS" w:eastAsia="ja-JP"/>
              </w:rPr>
              <w:t xml:space="preserve"> број</w:t>
            </w:r>
          </w:p>
        </w:tc>
        <w:tc>
          <w:tcPr>
            <w:tcW w:w="1405" w:type="dxa"/>
            <w:tcBorders>
              <w:top w:val="single" w:sz="4" w:space="0" w:color="000000"/>
              <w:left w:val="single" w:sz="4" w:space="0" w:color="000000"/>
              <w:bottom w:val="single" w:sz="4" w:space="0" w:color="000000"/>
              <w:right w:val="single" w:sz="4" w:space="0" w:color="000000"/>
            </w:tcBorders>
            <w:hideMark/>
          </w:tcPr>
          <w:p w14:paraId="634405DF"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Автор</w:t>
            </w:r>
          </w:p>
        </w:tc>
        <w:tc>
          <w:tcPr>
            <w:tcW w:w="1876" w:type="dxa"/>
            <w:gridSpan w:val="3"/>
            <w:tcBorders>
              <w:top w:val="single" w:sz="4" w:space="0" w:color="000000"/>
              <w:left w:val="single" w:sz="4" w:space="0" w:color="000000"/>
              <w:bottom w:val="single" w:sz="4" w:space="0" w:color="000000"/>
              <w:right w:val="single" w:sz="4" w:space="0" w:color="000000"/>
            </w:tcBorders>
            <w:hideMark/>
          </w:tcPr>
          <w:p w14:paraId="43A2176D"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Наслов</w:t>
            </w:r>
          </w:p>
        </w:tc>
        <w:tc>
          <w:tcPr>
            <w:tcW w:w="1893" w:type="dxa"/>
            <w:gridSpan w:val="2"/>
            <w:tcBorders>
              <w:top w:val="single" w:sz="4" w:space="0" w:color="000000"/>
              <w:left w:val="single" w:sz="4" w:space="0" w:color="000000"/>
              <w:bottom w:val="single" w:sz="4" w:space="0" w:color="000000"/>
              <w:right w:val="single" w:sz="4" w:space="0" w:color="000000"/>
            </w:tcBorders>
            <w:hideMark/>
          </w:tcPr>
          <w:p w14:paraId="3C697B27"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Издавач</w:t>
            </w:r>
          </w:p>
        </w:tc>
        <w:tc>
          <w:tcPr>
            <w:tcW w:w="0" w:type="auto"/>
            <w:tcBorders>
              <w:top w:val="single" w:sz="4" w:space="0" w:color="000000"/>
              <w:left w:val="single" w:sz="4" w:space="0" w:color="000000"/>
              <w:bottom w:val="single" w:sz="4" w:space="0" w:color="000000"/>
              <w:right w:val="single" w:sz="4" w:space="0" w:color="000000"/>
            </w:tcBorders>
            <w:hideMark/>
          </w:tcPr>
          <w:p w14:paraId="35A656BE"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Година</w:t>
            </w:r>
          </w:p>
        </w:tc>
      </w:tr>
      <w:tr w:rsidR="00D51B4C" w:rsidRPr="00D51B4C" w14:paraId="57EA7585" w14:textId="77777777" w:rsidTr="00175BD8">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E4866D" w14:textId="77777777" w:rsidR="00D51B4C" w:rsidRPr="00D51B4C" w:rsidRDefault="00D51B4C" w:rsidP="00D51B4C">
            <w:pPr>
              <w:rPr>
                <w:rFonts w:ascii="Times New Roman" w:hAnsi="Times New Roman"/>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705C4DD" w14:textId="77777777" w:rsidR="00D51B4C" w:rsidRPr="00D51B4C" w:rsidRDefault="00D51B4C" w:rsidP="00D51B4C">
            <w:pPr>
              <w:rPr>
                <w:rFonts w:ascii="Times New Roman" w:hAnsi="Times New Roman"/>
                <w:bCs/>
                <w:color w:val="000000"/>
                <w:sz w:val="18"/>
                <w:szCs w:val="18"/>
                <w:lang w:val="sr-Cyrl-CS" w:eastAsia="ja-JP"/>
              </w:rPr>
            </w:pPr>
          </w:p>
        </w:tc>
        <w:tc>
          <w:tcPr>
            <w:tcW w:w="861" w:type="dxa"/>
            <w:gridSpan w:val="2"/>
            <w:tcBorders>
              <w:top w:val="single" w:sz="4" w:space="0" w:color="000000"/>
              <w:left w:val="single" w:sz="4" w:space="0" w:color="000000"/>
              <w:bottom w:val="single" w:sz="4" w:space="0" w:color="000000"/>
              <w:right w:val="single" w:sz="4" w:space="0" w:color="000000"/>
            </w:tcBorders>
            <w:hideMark/>
          </w:tcPr>
          <w:p w14:paraId="235E0DC8"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1.</w:t>
            </w:r>
          </w:p>
        </w:tc>
        <w:tc>
          <w:tcPr>
            <w:tcW w:w="1405" w:type="dxa"/>
            <w:tcBorders>
              <w:top w:val="single" w:sz="4" w:space="0" w:color="000000"/>
              <w:left w:val="single" w:sz="4" w:space="0" w:color="000000"/>
              <w:bottom w:val="single" w:sz="4" w:space="0" w:color="000000"/>
              <w:right w:val="single" w:sz="4" w:space="0" w:color="000000"/>
            </w:tcBorders>
          </w:tcPr>
          <w:p w14:paraId="6A436DAC" w14:textId="77777777" w:rsidR="00D51B4C" w:rsidRPr="00D51B4C" w:rsidRDefault="00D51B4C" w:rsidP="00D51B4C">
            <w:pPr>
              <w:spacing w:before="60" w:after="60"/>
              <w:ind w:left="28"/>
              <w:rPr>
                <w:rFonts w:ascii="Georgia" w:hAnsi="Georgia"/>
                <w:lang w:val="sq-AL" w:eastAsia="ja-JP"/>
              </w:rPr>
            </w:pPr>
            <w:r w:rsidRPr="00D51B4C">
              <w:rPr>
                <w:rFonts w:ascii="Times New Roman" w:hAnsi="Times New Roman"/>
                <w:lang w:val="de-DE"/>
              </w:rPr>
              <w:t>Krasniqi, B.</w:t>
            </w:r>
          </w:p>
        </w:tc>
        <w:tc>
          <w:tcPr>
            <w:tcW w:w="1876" w:type="dxa"/>
            <w:gridSpan w:val="3"/>
            <w:tcBorders>
              <w:top w:val="single" w:sz="4" w:space="0" w:color="000000"/>
              <w:left w:val="single" w:sz="4" w:space="0" w:color="000000"/>
              <w:bottom w:val="single" w:sz="4" w:space="0" w:color="000000"/>
              <w:right w:val="single" w:sz="4" w:space="0" w:color="000000"/>
            </w:tcBorders>
          </w:tcPr>
          <w:p w14:paraId="37D34C48" w14:textId="77777777" w:rsidR="00D51B4C" w:rsidRPr="00D51B4C" w:rsidRDefault="00D51B4C" w:rsidP="00D51B4C">
            <w:pPr>
              <w:spacing w:before="60" w:after="60"/>
              <w:ind w:left="28"/>
              <w:rPr>
                <w:rFonts w:ascii="Georgia" w:hAnsi="Georgia"/>
                <w:lang w:val="de-DE" w:eastAsia="ja-JP"/>
              </w:rPr>
            </w:pPr>
            <w:r w:rsidRPr="00D51B4C">
              <w:rPr>
                <w:rFonts w:ascii="Times New Roman" w:hAnsi="Times New Roman"/>
                <w:lang w:val="de-DE"/>
              </w:rPr>
              <w:t>Poektika e romanit historik shqip</w:t>
            </w:r>
            <w:r w:rsidRPr="00D51B4C">
              <w:rPr>
                <w:rFonts w:ascii="Times New Roman" w:hAnsi="Times New Roman"/>
                <w:lang w:val="de-DE"/>
              </w:rPr>
              <w:softHyphen/>
              <w:t>tar</w:t>
            </w:r>
          </w:p>
        </w:tc>
        <w:tc>
          <w:tcPr>
            <w:tcW w:w="1893" w:type="dxa"/>
            <w:gridSpan w:val="2"/>
            <w:tcBorders>
              <w:top w:val="single" w:sz="4" w:space="0" w:color="000000"/>
              <w:left w:val="single" w:sz="4" w:space="0" w:color="000000"/>
              <w:bottom w:val="single" w:sz="4" w:space="0" w:color="000000"/>
              <w:right w:val="single" w:sz="4" w:space="0" w:color="000000"/>
            </w:tcBorders>
          </w:tcPr>
          <w:p w14:paraId="4022361B" w14:textId="77777777" w:rsidR="00D51B4C" w:rsidRPr="00D51B4C" w:rsidRDefault="00D51B4C" w:rsidP="00D51B4C">
            <w:pPr>
              <w:spacing w:before="60" w:after="60"/>
              <w:ind w:left="28"/>
              <w:rPr>
                <w:rFonts w:ascii="Georgia" w:hAnsi="Georgia"/>
                <w:lang w:val="en-US" w:eastAsia="ja-JP"/>
              </w:rPr>
            </w:pPr>
            <w:r w:rsidRPr="00D51B4C">
              <w:rPr>
                <w:rFonts w:ascii="Times New Roman" w:hAnsi="Times New Roman"/>
                <w:lang w:val="de-DE"/>
              </w:rPr>
              <w:t xml:space="preserve">Ins. </w:t>
            </w:r>
            <w:r w:rsidRPr="00D51B4C">
              <w:rPr>
                <w:rFonts w:ascii="Times New Roman" w:hAnsi="Times New Roman"/>
                <w:lang w:val="sr-Cyrl-CS"/>
              </w:rPr>
              <w:t>Albanologjik, Prishtinë</w:t>
            </w:r>
          </w:p>
        </w:tc>
        <w:tc>
          <w:tcPr>
            <w:tcW w:w="0" w:type="auto"/>
            <w:tcBorders>
              <w:top w:val="single" w:sz="4" w:space="0" w:color="000000"/>
              <w:left w:val="single" w:sz="4" w:space="0" w:color="000000"/>
              <w:bottom w:val="single" w:sz="4" w:space="0" w:color="000000"/>
              <w:right w:val="single" w:sz="4" w:space="0" w:color="000000"/>
            </w:tcBorders>
          </w:tcPr>
          <w:p w14:paraId="7B827C60" w14:textId="77777777" w:rsidR="00D51B4C" w:rsidRPr="00D51B4C" w:rsidRDefault="00D51B4C" w:rsidP="00D51B4C">
            <w:pPr>
              <w:spacing w:before="60" w:after="60"/>
              <w:ind w:left="28"/>
              <w:rPr>
                <w:rFonts w:ascii="Georgia" w:hAnsi="Georgia"/>
                <w:lang w:val="mk-MK" w:eastAsia="ja-JP"/>
              </w:rPr>
            </w:pPr>
            <w:r w:rsidRPr="00D51B4C">
              <w:rPr>
                <w:rFonts w:ascii="Georgia" w:hAnsi="Georgia"/>
                <w:lang w:val="en-US" w:eastAsia="ja-JP"/>
              </w:rPr>
              <w:t>19</w:t>
            </w:r>
            <w:r w:rsidRPr="00D51B4C">
              <w:rPr>
                <w:rFonts w:ascii="Georgia" w:hAnsi="Georgia"/>
                <w:lang w:val="mk-MK" w:eastAsia="ja-JP"/>
              </w:rPr>
              <w:t>85</w:t>
            </w:r>
          </w:p>
        </w:tc>
      </w:tr>
      <w:tr w:rsidR="00D51B4C" w:rsidRPr="00D51B4C" w14:paraId="7A9A1F20" w14:textId="77777777" w:rsidTr="00175BD8">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AB58E4" w14:textId="77777777" w:rsidR="00D51B4C" w:rsidRPr="00D51B4C" w:rsidRDefault="00D51B4C" w:rsidP="00D51B4C">
            <w:pPr>
              <w:rPr>
                <w:rFonts w:ascii="Times New Roman" w:hAnsi="Times New Roman"/>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7DFA0C" w14:textId="77777777" w:rsidR="00D51B4C" w:rsidRPr="00D51B4C" w:rsidRDefault="00D51B4C" w:rsidP="00D51B4C">
            <w:pPr>
              <w:rPr>
                <w:rFonts w:ascii="Times New Roman" w:hAnsi="Times New Roman"/>
                <w:bCs/>
                <w:color w:val="000000"/>
                <w:sz w:val="18"/>
                <w:szCs w:val="18"/>
                <w:lang w:val="sr-Cyrl-CS" w:eastAsia="ja-JP"/>
              </w:rPr>
            </w:pPr>
          </w:p>
        </w:tc>
        <w:tc>
          <w:tcPr>
            <w:tcW w:w="861" w:type="dxa"/>
            <w:gridSpan w:val="2"/>
            <w:tcBorders>
              <w:top w:val="single" w:sz="4" w:space="0" w:color="000000"/>
              <w:left w:val="single" w:sz="4" w:space="0" w:color="000000"/>
              <w:bottom w:val="single" w:sz="4" w:space="0" w:color="000000"/>
              <w:right w:val="single" w:sz="4" w:space="0" w:color="000000"/>
            </w:tcBorders>
            <w:hideMark/>
          </w:tcPr>
          <w:p w14:paraId="3BEE6252"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2.</w:t>
            </w:r>
          </w:p>
        </w:tc>
        <w:tc>
          <w:tcPr>
            <w:tcW w:w="1405" w:type="dxa"/>
            <w:tcBorders>
              <w:top w:val="single" w:sz="4" w:space="0" w:color="000000"/>
              <w:left w:val="single" w:sz="4" w:space="0" w:color="000000"/>
              <w:bottom w:val="single" w:sz="4" w:space="0" w:color="000000"/>
              <w:right w:val="single" w:sz="4" w:space="0" w:color="000000"/>
            </w:tcBorders>
          </w:tcPr>
          <w:p w14:paraId="433EB3F6" w14:textId="77777777" w:rsidR="00D51B4C" w:rsidRPr="00D51B4C" w:rsidRDefault="00D51B4C" w:rsidP="00D51B4C">
            <w:pPr>
              <w:spacing w:before="60" w:after="60"/>
              <w:ind w:left="28"/>
              <w:rPr>
                <w:rFonts w:ascii="Georgia" w:hAnsi="Georgia"/>
                <w:lang w:val="sq-AL" w:eastAsia="ja-JP"/>
              </w:rPr>
            </w:pPr>
            <w:r w:rsidRPr="00D51B4C">
              <w:rPr>
                <w:rFonts w:ascii="Georgia" w:hAnsi="Georgia"/>
                <w:lang w:val="sq-AL" w:eastAsia="ja-JP"/>
              </w:rPr>
              <w:t>Sopaj, N.</w:t>
            </w:r>
          </w:p>
        </w:tc>
        <w:tc>
          <w:tcPr>
            <w:tcW w:w="1876" w:type="dxa"/>
            <w:gridSpan w:val="3"/>
            <w:tcBorders>
              <w:top w:val="single" w:sz="4" w:space="0" w:color="000000"/>
              <w:left w:val="single" w:sz="4" w:space="0" w:color="000000"/>
              <w:bottom w:val="single" w:sz="4" w:space="0" w:color="000000"/>
              <w:right w:val="single" w:sz="4" w:space="0" w:color="000000"/>
            </w:tcBorders>
          </w:tcPr>
          <w:p w14:paraId="578ACBD8" w14:textId="77777777" w:rsidR="00D51B4C" w:rsidRPr="00D51B4C" w:rsidRDefault="00D51B4C" w:rsidP="00D51B4C">
            <w:pPr>
              <w:spacing w:before="60" w:after="60"/>
              <w:ind w:left="28"/>
              <w:rPr>
                <w:rFonts w:ascii="Georgia" w:hAnsi="Georgia"/>
                <w:lang w:val="sq-AL" w:eastAsia="ja-JP"/>
              </w:rPr>
            </w:pPr>
            <w:r w:rsidRPr="00D51B4C">
              <w:rPr>
                <w:rFonts w:ascii="Georgia" w:hAnsi="Georgia"/>
                <w:lang w:val="en-US" w:eastAsia="ja-JP"/>
              </w:rPr>
              <w:t>Rrëfimi në romanin shqiptar</w:t>
            </w:r>
          </w:p>
        </w:tc>
        <w:tc>
          <w:tcPr>
            <w:tcW w:w="1893" w:type="dxa"/>
            <w:gridSpan w:val="2"/>
            <w:tcBorders>
              <w:top w:val="single" w:sz="4" w:space="0" w:color="000000"/>
              <w:left w:val="single" w:sz="4" w:space="0" w:color="000000"/>
              <w:bottom w:val="single" w:sz="4" w:space="0" w:color="000000"/>
              <w:right w:val="single" w:sz="4" w:space="0" w:color="000000"/>
            </w:tcBorders>
          </w:tcPr>
          <w:p w14:paraId="02BAF164" w14:textId="77777777" w:rsidR="00D51B4C" w:rsidRPr="00D51B4C" w:rsidRDefault="00D51B4C" w:rsidP="00D51B4C">
            <w:pPr>
              <w:spacing w:before="60" w:after="60"/>
              <w:ind w:left="28"/>
              <w:rPr>
                <w:rFonts w:ascii="Georgia" w:hAnsi="Georgia"/>
                <w:lang w:val="en-US" w:eastAsia="ja-JP"/>
              </w:rPr>
            </w:pPr>
            <w:r w:rsidRPr="00D51B4C">
              <w:rPr>
                <w:rFonts w:ascii="Georgia" w:hAnsi="Georgia"/>
                <w:lang w:val="en-US" w:eastAsia="ja-JP"/>
              </w:rPr>
              <w:t>Shkupi,</w:t>
            </w:r>
          </w:p>
          <w:p w14:paraId="58CB4D96" w14:textId="77777777" w:rsidR="00D51B4C" w:rsidRPr="00D51B4C" w:rsidRDefault="00D51B4C" w:rsidP="00D51B4C">
            <w:pPr>
              <w:spacing w:before="60" w:after="60"/>
              <w:ind w:left="28"/>
              <w:rPr>
                <w:rFonts w:ascii="Georgia" w:hAnsi="Georgia"/>
                <w:lang w:val="sr-Cyrl-CS" w:eastAsia="ja-JP"/>
              </w:rPr>
            </w:pPr>
            <w:r w:rsidRPr="00D51B4C">
              <w:rPr>
                <w:rFonts w:ascii="Georgia" w:hAnsi="Georgia"/>
                <w:lang w:val="en-US" w:eastAsia="ja-JP"/>
              </w:rPr>
              <w:t>Shkup</w:t>
            </w:r>
          </w:p>
        </w:tc>
        <w:tc>
          <w:tcPr>
            <w:tcW w:w="0" w:type="auto"/>
            <w:tcBorders>
              <w:top w:val="single" w:sz="4" w:space="0" w:color="000000"/>
              <w:left w:val="single" w:sz="4" w:space="0" w:color="000000"/>
              <w:bottom w:val="single" w:sz="4" w:space="0" w:color="000000"/>
              <w:right w:val="single" w:sz="4" w:space="0" w:color="000000"/>
            </w:tcBorders>
          </w:tcPr>
          <w:p w14:paraId="0A6C5F8B" w14:textId="77777777" w:rsidR="00D51B4C" w:rsidRPr="00D51B4C" w:rsidRDefault="00D51B4C" w:rsidP="00D51B4C">
            <w:pPr>
              <w:spacing w:before="60" w:after="60"/>
              <w:ind w:left="28"/>
              <w:rPr>
                <w:rFonts w:ascii="Georgia" w:hAnsi="Georgia"/>
                <w:lang w:val="sq-AL" w:eastAsia="ja-JP"/>
              </w:rPr>
            </w:pPr>
            <w:r w:rsidRPr="00D51B4C">
              <w:rPr>
                <w:rFonts w:ascii="Georgia" w:hAnsi="Georgia"/>
                <w:lang w:val="sr-Cyrl-CS" w:eastAsia="ja-JP"/>
              </w:rPr>
              <w:t>19</w:t>
            </w:r>
            <w:r w:rsidRPr="00D51B4C">
              <w:rPr>
                <w:rFonts w:ascii="Georgia" w:hAnsi="Georgia"/>
                <w:lang w:val="sq-AL" w:eastAsia="ja-JP"/>
              </w:rPr>
              <w:t>96</w:t>
            </w:r>
          </w:p>
        </w:tc>
      </w:tr>
      <w:tr w:rsidR="00D51B4C" w:rsidRPr="00D51B4C" w14:paraId="0E70FACC" w14:textId="77777777" w:rsidTr="00175BD8">
        <w:trPr>
          <w:trHeight w:val="7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A90158" w14:textId="77777777" w:rsidR="00D51B4C" w:rsidRPr="00D51B4C" w:rsidRDefault="00D51B4C" w:rsidP="00D51B4C">
            <w:pPr>
              <w:rPr>
                <w:rFonts w:ascii="Times New Roman" w:hAnsi="Times New Roman"/>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A5440B" w14:textId="77777777" w:rsidR="00D51B4C" w:rsidRPr="00D51B4C" w:rsidRDefault="00D51B4C" w:rsidP="00D51B4C">
            <w:pPr>
              <w:rPr>
                <w:rFonts w:ascii="Times New Roman" w:hAnsi="Times New Roman"/>
                <w:bCs/>
                <w:color w:val="000000"/>
                <w:sz w:val="18"/>
                <w:szCs w:val="18"/>
                <w:lang w:val="sr-Cyrl-CS" w:eastAsia="ja-JP"/>
              </w:rPr>
            </w:pPr>
          </w:p>
        </w:tc>
        <w:tc>
          <w:tcPr>
            <w:tcW w:w="861" w:type="dxa"/>
            <w:gridSpan w:val="2"/>
            <w:tcBorders>
              <w:top w:val="single" w:sz="4" w:space="0" w:color="000000"/>
              <w:left w:val="single" w:sz="4" w:space="0" w:color="000000"/>
              <w:bottom w:val="single" w:sz="4" w:space="0" w:color="000000"/>
              <w:right w:val="single" w:sz="4" w:space="0" w:color="000000"/>
            </w:tcBorders>
            <w:hideMark/>
          </w:tcPr>
          <w:p w14:paraId="423020E1"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3.</w:t>
            </w:r>
          </w:p>
        </w:tc>
        <w:tc>
          <w:tcPr>
            <w:tcW w:w="1405" w:type="dxa"/>
            <w:tcBorders>
              <w:top w:val="single" w:sz="4" w:space="0" w:color="000000"/>
              <w:left w:val="single" w:sz="4" w:space="0" w:color="000000"/>
              <w:bottom w:val="single" w:sz="4" w:space="0" w:color="000000"/>
              <w:right w:val="single" w:sz="4" w:space="0" w:color="000000"/>
            </w:tcBorders>
          </w:tcPr>
          <w:p w14:paraId="4B6A2B22" w14:textId="77777777" w:rsidR="00D51B4C" w:rsidRPr="00D51B4C" w:rsidRDefault="00D51B4C" w:rsidP="00D51B4C">
            <w:pPr>
              <w:spacing w:before="60" w:after="60"/>
              <w:ind w:left="28"/>
              <w:rPr>
                <w:rFonts w:ascii="Georgia" w:hAnsi="Georgia"/>
                <w:lang w:val="sq-AL" w:eastAsia="ja-JP"/>
              </w:rPr>
            </w:pPr>
            <w:r w:rsidRPr="00D51B4C">
              <w:rPr>
                <w:rFonts w:ascii="Times New Roman" w:hAnsi="Times New Roman"/>
                <w:lang w:val="de-DE"/>
              </w:rPr>
              <w:t>Bahtin, M.</w:t>
            </w:r>
          </w:p>
        </w:tc>
        <w:tc>
          <w:tcPr>
            <w:tcW w:w="1876" w:type="dxa"/>
            <w:gridSpan w:val="3"/>
            <w:tcBorders>
              <w:top w:val="single" w:sz="4" w:space="0" w:color="000000"/>
              <w:left w:val="single" w:sz="4" w:space="0" w:color="000000"/>
              <w:bottom w:val="single" w:sz="4" w:space="0" w:color="000000"/>
              <w:right w:val="single" w:sz="4" w:space="0" w:color="000000"/>
            </w:tcBorders>
          </w:tcPr>
          <w:p w14:paraId="4305978F" w14:textId="77777777" w:rsidR="00D51B4C" w:rsidRPr="00D51B4C" w:rsidRDefault="00D51B4C" w:rsidP="00D51B4C">
            <w:pPr>
              <w:spacing w:before="60" w:after="60"/>
              <w:ind w:left="28"/>
              <w:rPr>
                <w:rFonts w:ascii="Georgia" w:hAnsi="Georgia"/>
                <w:lang w:val="sq-AL" w:eastAsia="ja-JP"/>
              </w:rPr>
            </w:pPr>
            <w:r w:rsidRPr="00D51B4C">
              <w:rPr>
                <w:rFonts w:ascii="Times New Roman" w:hAnsi="Times New Roman"/>
                <w:lang w:val="de-DE"/>
              </w:rPr>
              <w:t>Problemi poetike Dostojevskog</w:t>
            </w:r>
          </w:p>
        </w:tc>
        <w:tc>
          <w:tcPr>
            <w:tcW w:w="1893" w:type="dxa"/>
            <w:gridSpan w:val="2"/>
            <w:tcBorders>
              <w:top w:val="single" w:sz="4" w:space="0" w:color="000000"/>
              <w:left w:val="single" w:sz="4" w:space="0" w:color="000000"/>
              <w:bottom w:val="single" w:sz="4" w:space="0" w:color="000000"/>
              <w:right w:val="single" w:sz="4" w:space="0" w:color="000000"/>
            </w:tcBorders>
          </w:tcPr>
          <w:p w14:paraId="48942B7B" w14:textId="77777777" w:rsidR="00D51B4C" w:rsidRPr="00D51B4C" w:rsidRDefault="00D51B4C" w:rsidP="00D51B4C">
            <w:pPr>
              <w:spacing w:before="60" w:after="60"/>
              <w:ind w:left="28"/>
              <w:rPr>
                <w:rFonts w:ascii="Georgia" w:hAnsi="Georgia"/>
                <w:lang w:val="sq-AL" w:eastAsia="ja-JP"/>
              </w:rPr>
            </w:pPr>
            <w:r w:rsidRPr="00D51B4C">
              <w:rPr>
                <w:rFonts w:ascii="Times New Roman" w:hAnsi="Times New Roman"/>
                <w:lang w:val="de-DE"/>
              </w:rPr>
              <w:t>NOLIT, Beograd</w:t>
            </w:r>
          </w:p>
        </w:tc>
        <w:tc>
          <w:tcPr>
            <w:tcW w:w="0" w:type="auto"/>
            <w:tcBorders>
              <w:top w:val="single" w:sz="4" w:space="0" w:color="000000"/>
              <w:left w:val="single" w:sz="4" w:space="0" w:color="000000"/>
              <w:bottom w:val="single" w:sz="4" w:space="0" w:color="000000"/>
              <w:right w:val="single" w:sz="4" w:space="0" w:color="000000"/>
            </w:tcBorders>
          </w:tcPr>
          <w:p w14:paraId="7754E20D" w14:textId="77777777" w:rsidR="00D51B4C" w:rsidRPr="00D51B4C" w:rsidRDefault="00D51B4C" w:rsidP="00D51B4C">
            <w:pPr>
              <w:spacing w:before="60" w:after="60"/>
              <w:ind w:left="28"/>
              <w:rPr>
                <w:rFonts w:ascii="Georgia" w:hAnsi="Georgia"/>
                <w:lang w:val="sq-AL" w:eastAsia="ja-JP"/>
              </w:rPr>
            </w:pPr>
            <w:r w:rsidRPr="00D51B4C">
              <w:rPr>
                <w:rFonts w:ascii="Georgia" w:hAnsi="Georgia"/>
                <w:lang w:val="sq-AL" w:eastAsia="ja-JP"/>
              </w:rPr>
              <w:t>1967</w:t>
            </w:r>
          </w:p>
        </w:tc>
      </w:tr>
      <w:tr w:rsidR="00D51B4C" w:rsidRPr="00D51B4C" w14:paraId="7233F017" w14:textId="77777777" w:rsidTr="00175BD8">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521125" w14:textId="77777777" w:rsidR="00D51B4C" w:rsidRPr="00D51B4C" w:rsidRDefault="00D51B4C" w:rsidP="00D51B4C">
            <w:pPr>
              <w:rPr>
                <w:rFonts w:ascii="Times New Roman" w:hAnsi="Times New Roman"/>
                <w:sz w:val="18"/>
                <w:szCs w:val="18"/>
                <w:lang w:val="sr-Cyrl-CS" w:eastAsia="ja-JP"/>
              </w:rPr>
            </w:pPr>
          </w:p>
        </w:tc>
        <w:tc>
          <w:tcPr>
            <w:tcW w:w="1433" w:type="dxa"/>
            <w:vMerge w:val="restart"/>
            <w:tcBorders>
              <w:top w:val="single" w:sz="4" w:space="0" w:color="000000"/>
              <w:left w:val="single" w:sz="4" w:space="0" w:color="000000"/>
              <w:bottom w:val="single" w:sz="4" w:space="0" w:color="000000"/>
              <w:right w:val="single" w:sz="4" w:space="0" w:color="000000"/>
            </w:tcBorders>
            <w:vAlign w:val="center"/>
            <w:hideMark/>
          </w:tcPr>
          <w:p w14:paraId="2A68724A" w14:textId="77777777" w:rsidR="00D51B4C" w:rsidRPr="00D51B4C" w:rsidRDefault="00D51B4C" w:rsidP="00D51B4C">
            <w:pPr>
              <w:spacing w:before="60" w:after="60"/>
              <w:ind w:left="28"/>
              <w:rPr>
                <w:rFonts w:ascii="Times New Roman" w:hAnsi="Times New Roman"/>
                <w:bCs/>
                <w:color w:val="000000"/>
                <w:sz w:val="18"/>
                <w:szCs w:val="18"/>
                <w:lang w:val="sr-Cyrl-CS" w:eastAsia="ja-JP"/>
              </w:rPr>
            </w:pPr>
            <w:r w:rsidRPr="00D51B4C">
              <w:rPr>
                <w:rFonts w:ascii="Times New Roman" w:hAnsi="Times New Roman"/>
                <w:sz w:val="18"/>
                <w:szCs w:val="18"/>
                <w:lang w:val="sr-Cyrl-CS" w:eastAsia="ja-JP"/>
              </w:rPr>
              <w:t>22.2.</w:t>
            </w:r>
          </w:p>
        </w:tc>
        <w:tc>
          <w:tcPr>
            <w:tcW w:w="7680" w:type="dxa"/>
            <w:gridSpan w:val="9"/>
            <w:tcBorders>
              <w:top w:val="single" w:sz="4" w:space="0" w:color="000000"/>
              <w:left w:val="single" w:sz="4" w:space="0" w:color="000000"/>
              <w:bottom w:val="single" w:sz="4" w:space="0" w:color="000000"/>
              <w:right w:val="single" w:sz="4" w:space="0" w:color="000000"/>
            </w:tcBorders>
            <w:hideMark/>
          </w:tcPr>
          <w:p w14:paraId="03F53D0E" w14:textId="77777777" w:rsidR="00D51B4C" w:rsidRPr="00D51B4C" w:rsidRDefault="00D51B4C" w:rsidP="00D51B4C">
            <w:pPr>
              <w:spacing w:before="60" w:after="60"/>
              <w:ind w:left="28"/>
              <w:rPr>
                <w:rFonts w:ascii="Times New Roman" w:hAnsi="Times New Roman"/>
                <w:lang w:val="sr-Cyrl-CS" w:eastAsia="ja-JP"/>
              </w:rPr>
            </w:pPr>
            <w:r w:rsidRPr="00D51B4C">
              <w:rPr>
                <w:rFonts w:ascii="Times New Roman" w:hAnsi="Times New Roman"/>
                <w:lang w:val="sr-Cyrl-CS" w:eastAsia="ja-JP"/>
              </w:rPr>
              <w:t>Дополнителна литература</w:t>
            </w:r>
          </w:p>
        </w:tc>
      </w:tr>
      <w:tr w:rsidR="00D51B4C" w:rsidRPr="00D51B4C" w14:paraId="6F90ECE6" w14:textId="77777777" w:rsidTr="00175BD8">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D8E906D" w14:textId="77777777" w:rsidR="00D51B4C" w:rsidRPr="00D51B4C" w:rsidRDefault="00D51B4C" w:rsidP="00D51B4C">
            <w:pPr>
              <w:rPr>
                <w:rFonts w:ascii="Times New Roman" w:hAnsi="Times New Roman"/>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4778FD" w14:textId="77777777" w:rsidR="00D51B4C" w:rsidRPr="00D51B4C" w:rsidRDefault="00D51B4C" w:rsidP="00D51B4C">
            <w:pPr>
              <w:rPr>
                <w:rFonts w:ascii="Times New Roman" w:hAnsi="Times New Roman"/>
                <w:bCs/>
                <w:color w:val="000000"/>
                <w:sz w:val="18"/>
                <w:szCs w:val="18"/>
                <w:lang w:val="sr-Cyrl-CS" w:eastAsia="ja-JP"/>
              </w:rPr>
            </w:pPr>
          </w:p>
        </w:tc>
        <w:tc>
          <w:tcPr>
            <w:tcW w:w="861" w:type="dxa"/>
            <w:gridSpan w:val="2"/>
            <w:tcBorders>
              <w:top w:val="single" w:sz="4" w:space="0" w:color="000000"/>
              <w:left w:val="single" w:sz="4" w:space="0" w:color="000000"/>
              <w:bottom w:val="single" w:sz="4" w:space="0" w:color="000000"/>
              <w:right w:val="single" w:sz="4" w:space="0" w:color="000000"/>
            </w:tcBorders>
            <w:hideMark/>
          </w:tcPr>
          <w:p w14:paraId="5DF9887B"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Ред</w:t>
            </w:r>
            <w:r w:rsidRPr="00D51B4C">
              <w:rPr>
                <w:rFonts w:ascii="Times New Roman" w:hAnsi="Times New Roman"/>
                <w:sz w:val="18"/>
                <w:szCs w:val="18"/>
                <w:lang w:val="mk-MK" w:eastAsia="ja-JP"/>
              </w:rPr>
              <w:t>ен</w:t>
            </w:r>
            <w:r w:rsidRPr="00D51B4C">
              <w:rPr>
                <w:rFonts w:ascii="Times New Roman" w:hAnsi="Times New Roman"/>
                <w:sz w:val="18"/>
                <w:szCs w:val="18"/>
                <w:lang w:val="sr-Cyrl-CS" w:eastAsia="ja-JP"/>
              </w:rPr>
              <w:t xml:space="preserve"> број</w:t>
            </w:r>
          </w:p>
        </w:tc>
        <w:tc>
          <w:tcPr>
            <w:tcW w:w="1405" w:type="dxa"/>
            <w:tcBorders>
              <w:top w:val="single" w:sz="4" w:space="0" w:color="000000"/>
              <w:left w:val="single" w:sz="4" w:space="0" w:color="000000"/>
              <w:bottom w:val="single" w:sz="4" w:space="0" w:color="000000"/>
              <w:right w:val="single" w:sz="4" w:space="0" w:color="000000"/>
            </w:tcBorders>
            <w:hideMark/>
          </w:tcPr>
          <w:p w14:paraId="48F5B937" w14:textId="77777777" w:rsidR="00D51B4C" w:rsidRPr="00D51B4C" w:rsidRDefault="00D51B4C" w:rsidP="00D51B4C">
            <w:pPr>
              <w:spacing w:before="60" w:after="60"/>
              <w:ind w:left="28"/>
              <w:rPr>
                <w:rFonts w:ascii="Times New Roman" w:hAnsi="Times New Roman"/>
                <w:lang w:val="sr-Cyrl-CS" w:eastAsia="ja-JP"/>
              </w:rPr>
            </w:pPr>
            <w:r w:rsidRPr="00D51B4C">
              <w:rPr>
                <w:rFonts w:ascii="Times New Roman" w:hAnsi="Times New Roman"/>
                <w:lang w:val="sr-Cyrl-CS" w:eastAsia="ja-JP"/>
              </w:rPr>
              <w:t>Автор</w:t>
            </w:r>
          </w:p>
        </w:tc>
        <w:tc>
          <w:tcPr>
            <w:tcW w:w="1876" w:type="dxa"/>
            <w:gridSpan w:val="3"/>
            <w:tcBorders>
              <w:top w:val="single" w:sz="4" w:space="0" w:color="000000"/>
              <w:left w:val="single" w:sz="4" w:space="0" w:color="000000"/>
              <w:bottom w:val="single" w:sz="4" w:space="0" w:color="000000"/>
              <w:right w:val="single" w:sz="4" w:space="0" w:color="000000"/>
            </w:tcBorders>
            <w:hideMark/>
          </w:tcPr>
          <w:p w14:paraId="15CF475A" w14:textId="77777777" w:rsidR="00D51B4C" w:rsidRPr="00D51B4C" w:rsidRDefault="00D51B4C" w:rsidP="00D51B4C">
            <w:pPr>
              <w:spacing w:before="60" w:after="60"/>
              <w:ind w:left="28"/>
              <w:rPr>
                <w:rFonts w:ascii="Times New Roman" w:hAnsi="Times New Roman"/>
                <w:lang w:val="sr-Cyrl-CS" w:eastAsia="ja-JP"/>
              </w:rPr>
            </w:pPr>
            <w:r w:rsidRPr="00D51B4C">
              <w:rPr>
                <w:rFonts w:ascii="Times New Roman" w:hAnsi="Times New Roman"/>
                <w:lang w:val="sr-Cyrl-CS" w:eastAsia="ja-JP"/>
              </w:rPr>
              <w:t>Наслов</w:t>
            </w:r>
          </w:p>
        </w:tc>
        <w:tc>
          <w:tcPr>
            <w:tcW w:w="1893" w:type="dxa"/>
            <w:gridSpan w:val="2"/>
            <w:tcBorders>
              <w:top w:val="single" w:sz="4" w:space="0" w:color="000000"/>
              <w:left w:val="single" w:sz="4" w:space="0" w:color="000000"/>
              <w:bottom w:val="single" w:sz="4" w:space="0" w:color="000000"/>
              <w:right w:val="single" w:sz="4" w:space="0" w:color="000000"/>
            </w:tcBorders>
            <w:hideMark/>
          </w:tcPr>
          <w:p w14:paraId="4BF10F67" w14:textId="77777777" w:rsidR="00D51B4C" w:rsidRPr="00D51B4C" w:rsidRDefault="00D51B4C" w:rsidP="00D51B4C">
            <w:pPr>
              <w:spacing w:before="60" w:after="60"/>
              <w:ind w:left="28"/>
              <w:rPr>
                <w:rFonts w:ascii="Times New Roman" w:hAnsi="Times New Roman"/>
                <w:lang w:val="sr-Cyrl-CS" w:eastAsia="ja-JP"/>
              </w:rPr>
            </w:pPr>
            <w:r w:rsidRPr="00D51B4C">
              <w:rPr>
                <w:rFonts w:ascii="Times New Roman" w:hAnsi="Times New Roman"/>
                <w:lang w:val="sr-Cyrl-CS" w:eastAsia="ja-JP"/>
              </w:rPr>
              <w:t>Издавач</w:t>
            </w:r>
          </w:p>
        </w:tc>
        <w:tc>
          <w:tcPr>
            <w:tcW w:w="0" w:type="auto"/>
            <w:tcBorders>
              <w:top w:val="single" w:sz="4" w:space="0" w:color="000000"/>
              <w:left w:val="single" w:sz="4" w:space="0" w:color="000000"/>
              <w:bottom w:val="single" w:sz="4" w:space="0" w:color="000000"/>
              <w:right w:val="single" w:sz="4" w:space="0" w:color="000000"/>
            </w:tcBorders>
            <w:hideMark/>
          </w:tcPr>
          <w:p w14:paraId="79E8B5BC" w14:textId="77777777" w:rsidR="00D51B4C" w:rsidRPr="00D51B4C" w:rsidRDefault="00D51B4C" w:rsidP="00D51B4C">
            <w:pPr>
              <w:spacing w:before="60" w:after="60"/>
              <w:ind w:left="28"/>
              <w:rPr>
                <w:rFonts w:ascii="Times New Roman" w:hAnsi="Times New Roman"/>
                <w:lang w:val="sr-Cyrl-CS" w:eastAsia="ja-JP"/>
              </w:rPr>
            </w:pPr>
            <w:r w:rsidRPr="00D51B4C">
              <w:rPr>
                <w:rFonts w:ascii="Times New Roman" w:hAnsi="Times New Roman"/>
                <w:lang w:val="sr-Cyrl-CS" w:eastAsia="ja-JP"/>
              </w:rPr>
              <w:t>Година</w:t>
            </w:r>
          </w:p>
        </w:tc>
      </w:tr>
      <w:tr w:rsidR="00D51B4C" w:rsidRPr="00D51B4C" w14:paraId="7551609E" w14:textId="77777777" w:rsidTr="00175BD8">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DD1A49" w14:textId="77777777" w:rsidR="00D51B4C" w:rsidRPr="00D51B4C" w:rsidRDefault="00D51B4C" w:rsidP="00D51B4C">
            <w:pPr>
              <w:rPr>
                <w:rFonts w:ascii="Times New Roman" w:hAnsi="Times New Roman"/>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461732" w14:textId="77777777" w:rsidR="00D51B4C" w:rsidRPr="00D51B4C" w:rsidRDefault="00D51B4C" w:rsidP="00D51B4C">
            <w:pPr>
              <w:rPr>
                <w:rFonts w:ascii="Times New Roman" w:hAnsi="Times New Roman"/>
                <w:bCs/>
                <w:color w:val="000000"/>
                <w:sz w:val="18"/>
                <w:szCs w:val="18"/>
                <w:lang w:val="sr-Cyrl-CS" w:eastAsia="ja-JP"/>
              </w:rPr>
            </w:pPr>
          </w:p>
        </w:tc>
        <w:tc>
          <w:tcPr>
            <w:tcW w:w="861" w:type="dxa"/>
            <w:gridSpan w:val="2"/>
            <w:tcBorders>
              <w:top w:val="single" w:sz="4" w:space="0" w:color="000000"/>
              <w:left w:val="single" w:sz="4" w:space="0" w:color="000000"/>
              <w:bottom w:val="single" w:sz="4" w:space="0" w:color="000000"/>
              <w:right w:val="single" w:sz="4" w:space="0" w:color="000000"/>
            </w:tcBorders>
            <w:hideMark/>
          </w:tcPr>
          <w:p w14:paraId="51F4A73D"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1.</w:t>
            </w:r>
          </w:p>
        </w:tc>
        <w:tc>
          <w:tcPr>
            <w:tcW w:w="1405" w:type="dxa"/>
            <w:tcBorders>
              <w:top w:val="single" w:sz="4" w:space="0" w:color="000000"/>
              <w:left w:val="single" w:sz="4" w:space="0" w:color="000000"/>
              <w:bottom w:val="single" w:sz="4" w:space="0" w:color="000000"/>
              <w:right w:val="single" w:sz="4" w:space="0" w:color="000000"/>
            </w:tcBorders>
          </w:tcPr>
          <w:p w14:paraId="31C0B357" w14:textId="77777777" w:rsidR="00D51B4C" w:rsidRPr="00D51B4C" w:rsidRDefault="00D51B4C" w:rsidP="00D51B4C">
            <w:pPr>
              <w:spacing w:before="60" w:after="60"/>
              <w:ind w:left="28"/>
              <w:rPr>
                <w:rFonts w:ascii="Georgia" w:hAnsi="Georgia"/>
                <w:lang w:val="mk-MK" w:eastAsia="ja-JP"/>
              </w:rPr>
            </w:pPr>
            <w:r w:rsidRPr="00D51B4C">
              <w:rPr>
                <w:rFonts w:ascii="Georgia" w:hAnsi="Georgia"/>
                <w:lang w:val="en-US" w:eastAsia="ja-JP"/>
              </w:rPr>
              <w:t>Hamiti</w:t>
            </w:r>
            <w:r w:rsidRPr="00D51B4C">
              <w:rPr>
                <w:rFonts w:ascii="Georgia" w:hAnsi="Georgia"/>
                <w:lang w:val="sr-Cyrl-CS" w:eastAsia="ja-JP"/>
              </w:rPr>
              <w:t xml:space="preserve">. </w:t>
            </w:r>
            <w:r w:rsidRPr="00D51B4C">
              <w:rPr>
                <w:rFonts w:ascii="Georgia" w:hAnsi="Georgia"/>
                <w:lang w:val="en-US" w:eastAsia="ja-JP"/>
              </w:rPr>
              <w:t>S.</w:t>
            </w:r>
          </w:p>
        </w:tc>
        <w:tc>
          <w:tcPr>
            <w:tcW w:w="1876" w:type="dxa"/>
            <w:gridSpan w:val="3"/>
            <w:tcBorders>
              <w:top w:val="single" w:sz="4" w:space="0" w:color="000000"/>
              <w:left w:val="single" w:sz="4" w:space="0" w:color="000000"/>
              <w:bottom w:val="single" w:sz="4" w:space="0" w:color="000000"/>
              <w:right w:val="single" w:sz="4" w:space="0" w:color="000000"/>
            </w:tcBorders>
          </w:tcPr>
          <w:p w14:paraId="48ACE4D3" w14:textId="77777777" w:rsidR="00D51B4C" w:rsidRPr="00D51B4C" w:rsidRDefault="00D51B4C" w:rsidP="00D51B4C">
            <w:pPr>
              <w:spacing w:before="60" w:after="60"/>
              <w:ind w:left="28"/>
              <w:rPr>
                <w:rFonts w:ascii="Georgia" w:hAnsi="Georgia"/>
                <w:lang w:val="sq-AL" w:eastAsia="ja-JP"/>
              </w:rPr>
            </w:pPr>
            <w:r w:rsidRPr="00D51B4C">
              <w:rPr>
                <w:rFonts w:ascii="Georgia" w:hAnsi="Georgia"/>
                <w:lang w:val="en-US" w:eastAsia="ja-JP"/>
              </w:rPr>
              <w:t>Let</w:t>
            </w:r>
            <w:r w:rsidRPr="00D51B4C">
              <w:rPr>
                <w:rFonts w:ascii="Georgia" w:hAnsi="Georgia"/>
                <w:lang w:val="sq-AL" w:eastAsia="ja-JP"/>
              </w:rPr>
              <w:t>ërsia bashkëkohore 9, 10</w:t>
            </w:r>
          </w:p>
        </w:tc>
        <w:tc>
          <w:tcPr>
            <w:tcW w:w="1893" w:type="dxa"/>
            <w:gridSpan w:val="2"/>
            <w:tcBorders>
              <w:top w:val="single" w:sz="4" w:space="0" w:color="000000"/>
              <w:left w:val="single" w:sz="4" w:space="0" w:color="000000"/>
              <w:bottom w:val="single" w:sz="4" w:space="0" w:color="000000"/>
              <w:right w:val="single" w:sz="4" w:space="0" w:color="000000"/>
            </w:tcBorders>
          </w:tcPr>
          <w:p w14:paraId="2BD352C9" w14:textId="77777777" w:rsidR="00D51B4C" w:rsidRPr="00D51B4C" w:rsidRDefault="00D51B4C" w:rsidP="00D51B4C">
            <w:pPr>
              <w:spacing w:before="60" w:after="60"/>
              <w:ind w:left="28"/>
              <w:rPr>
                <w:rFonts w:ascii="Georgia" w:hAnsi="Georgia"/>
                <w:lang w:val="sr-Cyrl-CS" w:eastAsia="ja-JP"/>
              </w:rPr>
            </w:pPr>
            <w:r w:rsidRPr="00D51B4C">
              <w:rPr>
                <w:rFonts w:ascii="Georgia" w:hAnsi="Georgia"/>
                <w:lang w:val="en-US" w:eastAsia="ja-JP"/>
              </w:rPr>
              <w:t>Faik Konica, Prishtinë</w:t>
            </w:r>
          </w:p>
        </w:tc>
        <w:tc>
          <w:tcPr>
            <w:tcW w:w="0" w:type="auto"/>
            <w:tcBorders>
              <w:top w:val="single" w:sz="4" w:space="0" w:color="000000"/>
              <w:left w:val="single" w:sz="4" w:space="0" w:color="000000"/>
              <w:bottom w:val="single" w:sz="4" w:space="0" w:color="000000"/>
              <w:right w:val="single" w:sz="4" w:space="0" w:color="000000"/>
            </w:tcBorders>
          </w:tcPr>
          <w:p w14:paraId="651BC494" w14:textId="77777777" w:rsidR="00D51B4C" w:rsidRPr="00D51B4C" w:rsidRDefault="00D51B4C" w:rsidP="00D51B4C">
            <w:pPr>
              <w:spacing w:before="60" w:after="60"/>
              <w:ind w:left="28"/>
              <w:rPr>
                <w:rFonts w:ascii="Georgia" w:hAnsi="Georgia"/>
                <w:lang w:val="sr-Cyrl-CS" w:eastAsia="ja-JP"/>
              </w:rPr>
            </w:pPr>
            <w:r w:rsidRPr="00D51B4C">
              <w:rPr>
                <w:rFonts w:ascii="Georgia" w:hAnsi="Georgia"/>
                <w:lang w:val="en-US" w:eastAsia="ja-JP"/>
              </w:rPr>
              <w:t>1985</w:t>
            </w:r>
          </w:p>
        </w:tc>
      </w:tr>
      <w:tr w:rsidR="00D51B4C" w:rsidRPr="00D51B4C" w14:paraId="41927908" w14:textId="77777777" w:rsidTr="00175BD8">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DF47B18" w14:textId="77777777" w:rsidR="00D51B4C" w:rsidRPr="00D51B4C" w:rsidRDefault="00D51B4C" w:rsidP="00D51B4C">
            <w:pPr>
              <w:rPr>
                <w:rFonts w:ascii="Times New Roman" w:hAnsi="Times New Roman"/>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231E90" w14:textId="77777777" w:rsidR="00D51B4C" w:rsidRPr="00D51B4C" w:rsidRDefault="00D51B4C" w:rsidP="00D51B4C">
            <w:pPr>
              <w:rPr>
                <w:rFonts w:ascii="Times New Roman" w:hAnsi="Times New Roman"/>
                <w:bCs/>
                <w:color w:val="000000"/>
                <w:sz w:val="18"/>
                <w:szCs w:val="18"/>
                <w:lang w:val="sr-Cyrl-CS" w:eastAsia="ja-JP"/>
              </w:rPr>
            </w:pPr>
          </w:p>
        </w:tc>
        <w:tc>
          <w:tcPr>
            <w:tcW w:w="861" w:type="dxa"/>
            <w:gridSpan w:val="2"/>
            <w:tcBorders>
              <w:top w:val="single" w:sz="4" w:space="0" w:color="000000"/>
              <w:left w:val="single" w:sz="4" w:space="0" w:color="000000"/>
              <w:bottom w:val="single" w:sz="4" w:space="0" w:color="000000"/>
              <w:right w:val="single" w:sz="4" w:space="0" w:color="000000"/>
            </w:tcBorders>
            <w:hideMark/>
          </w:tcPr>
          <w:p w14:paraId="595841CB"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2.</w:t>
            </w:r>
          </w:p>
        </w:tc>
        <w:tc>
          <w:tcPr>
            <w:tcW w:w="1405" w:type="dxa"/>
            <w:tcBorders>
              <w:top w:val="single" w:sz="4" w:space="0" w:color="000000"/>
              <w:left w:val="single" w:sz="4" w:space="0" w:color="000000"/>
              <w:bottom w:val="single" w:sz="4" w:space="0" w:color="000000"/>
              <w:right w:val="single" w:sz="4" w:space="0" w:color="000000"/>
            </w:tcBorders>
          </w:tcPr>
          <w:p w14:paraId="29E0ED87" w14:textId="77777777" w:rsidR="00D51B4C" w:rsidRPr="00D51B4C" w:rsidRDefault="00D51B4C" w:rsidP="00D51B4C">
            <w:pPr>
              <w:spacing w:before="60" w:after="60"/>
              <w:ind w:left="28"/>
              <w:rPr>
                <w:rFonts w:ascii="Georgia" w:hAnsi="Georgia"/>
                <w:lang w:val="sr-Cyrl-CS" w:eastAsia="ja-JP"/>
              </w:rPr>
            </w:pPr>
            <w:r w:rsidRPr="00D51B4C">
              <w:rPr>
                <w:rFonts w:ascii="Times New Roman" w:hAnsi="Times New Roman"/>
                <w:lang w:val="de-DE"/>
              </w:rPr>
              <w:t xml:space="preserve">Booth, W. </w:t>
            </w:r>
          </w:p>
        </w:tc>
        <w:tc>
          <w:tcPr>
            <w:tcW w:w="1876" w:type="dxa"/>
            <w:gridSpan w:val="3"/>
            <w:tcBorders>
              <w:top w:val="single" w:sz="4" w:space="0" w:color="000000"/>
              <w:left w:val="single" w:sz="4" w:space="0" w:color="000000"/>
              <w:bottom w:val="single" w:sz="4" w:space="0" w:color="000000"/>
              <w:right w:val="single" w:sz="4" w:space="0" w:color="000000"/>
            </w:tcBorders>
          </w:tcPr>
          <w:p w14:paraId="35051349" w14:textId="77777777" w:rsidR="00D51B4C" w:rsidRPr="00D51B4C" w:rsidRDefault="00D51B4C" w:rsidP="00D51B4C">
            <w:pPr>
              <w:spacing w:before="60" w:after="60"/>
              <w:ind w:left="28"/>
              <w:rPr>
                <w:rFonts w:ascii="Georgia" w:hAnsi="Georgia"/>
                <w:lang w:val="sr-Cyrl-CS" w:eastAsia="ja-JP"/>
              </w:rPr>
            </w:pPr>
            <w:r w:rsidRPr="00D51B4C">
              <w:rPr>
                <w:rFonts w:ascii="Times New Roman" w:hAnsi="Times New Roman"/>
                <w:lang w:val="de-DE"/>
              </w:rPr>
              <w:t>Retorika proze,</w:t>
            </w:r>
          </w:p>
        </w:tc>
        <w:tc>
          <w:tcPr>
            <w:tcW w:w="1893" w:type="dxa"/>
            <w:gridSpan w:val="2"/>
            <w:tcBorders>
              <w:top w:val="single" w:sz="4" w:space="0" w:color="000000"/>
              <w:left w:val="single" w:sz="4" w:space="0" w:color="000000"/>
              <w:bottom w:val="single" w:sz="4" w:space="0" w:color="000000"/>
              <w:right w:val="single" w:sz="4" w:space="0" w:color="000000"/>
            </w:tcBorders>
          </w:tcPr>
          <w:p w14:paraId="1EC196B0" w14:textId="77777777" w:rsidR="00D51B4C" w:rsidRPr="00D51B4C" w:rsidRDefault="00D51B4C" w:rsidP="00D51B4C">
            <w:pPr>
              <w:spacing w:before="60" w:after="60"/>
              <w:ind w:left="28"/>
              <w:rPr>
                <w:rFonts w:ascii="Georgia" w:hAnsi="Georgia"/>
                <w:lang w:val="sq-AL" w:eastAsia="ja-JP"/>
              </w:rPr>
            </w:pPr>
            <w:r w:rsidRPr="00D51B4C">
              <w:rPr>
                <w:rFonts w:ascii="Times New Roman" w:hAnsi="Times New Roman"/>
                <w:lang w:val="de-DE"/>
              </w:rPr>
              <w:t>NOLIT, Beograd</w:t>
            </w:r>
          </w:p>
        </w:tc>
        <w:tc>
          <w:tcPr>
            <w:tcW w:w="0" w:type="auto"/>
            <w:tcBorders>
              <w:top w:val="single" w:sz="4" w:space="0" w:color="000000"/>
              <w:left w:val="single" w:sz="4" w:space="0" w:color="000000"/>
              <w:bottom w:val="single" w:sz="4" w:space="0" w:color="000000"/>
              <w:right w:val="single" w:sz="4" w:space="0" w:color="000000"/>
            </w:tcBorders>
          </w:tcPr>
          <w:p w14:paraId="03BE9623" w14:textId="77777777" w:rsidR="00D51B4C" w:rsidRPr="00D51B4C" w:rsidRDefault="00D51B4C" w:rsidP="00D51B4C">
            <w:pPr>
              <w:spacing w:before="60" w:after="60"/>
              <w:ind w:left="28"/>
              <w:rPr>
                <w:rFonts w:ascii="Georgia" w:hAnsi="Georgia"/>
                <w:lang w:val="sq-AL" w:eastAsia="ja-JP"/>
              </w:rPr>
            </w:pPr>
            <w:r w:rsidRPr="00D51B4C">
              <w:rPr>
                <w:rFonts w:ascii="Georgia" w:hAnsi="Georgia"/>
                <w:lang w:val="sq-AL" w:eastAsia="ja-JP"/>
              </w:rPr>
              <w:t>1976</w:t>
            </w:r>
          </w:p>
        </w:tc>
      </w:tr>
      <w:tr w:rsidR="00D51B4C" w:rsidRPr="00D51B4C" w14:paraId="71E9461F" w14:textId="77777777" w:rsidTr="00175BD8">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B3A0A37" w14:textId="77777777" w:rsidR="00D51B4C" w:rsidRPr="00D51B4C" w:rsidRDefault="00D51B4C" w:rsidP="00D51B4C">
            <w:pPr>
              <w:rPr>
                <w:rFonts w:ascii="Times New Roman" w:hAnsi="Times New Roman"/>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A69F71" w14:textId="77777777" w:rsidR="00D51B4C" w:rsidRPr="00D51B4C" w:rsidRDefault="00D51B4C" w:rsidP="00D51B4C">
            <w:pPr>
              <w:rPr>
                <w:rFonts w:ascii="Times New Roman" w:hAnsi="Times New Roman"/>
                <w:bCs/>
                <w:color w:val="000000"/>
                <w:sz w:val="18"/>
                <w:szCs w:val="18"/>
                <w:lang w:val="sr-Cyrl-CS" w:eastAsia="ja-JP"/>
              </w:rPr>
            </w:pPr>
          </w:p>
        </w:tc>
        <w:tc>
          <w:tcPr>
            <w:tcW w:w="861" w:type="dxa"/>
            <w:gridSpan w:val="2"/>
            <w:tcBorders>
              <w:top w:val="single" w:sz="4" w:space="0" w:color="000000"/>
              <w:left w:val="single" w:sz="4" w:space="0" w:color="000000"/>
              <w:bottom w:val="single" w:sz="4" w:space="0" w:color="000000"/>
              <w:right w:val="single" w:sz="4" w:space="0" w:color="000000"/>
            </w:tcBorders>
            <w:hideMark/>
          </w:tcPr>
          <w:p w14:paraId="4F3FAC7C" w14:textId="77777777" w:rsidR="00D51B4C" w:rsidRPr="00D51B4C" w:rsidRDefault="00D51B4C" w:rsidP="00D51B4C">
            <w:pPr>
              <w:spacing w:before="60" w:after="60"/>
              <w:ind w:left="28"/>
              <w:rPr>
                <w:rFonts w:ascii="Times New Roman" w:hAnsi="Times New Roman"/>
                <w:sz w:val="18"/>
                <w:szCs w:val="18"/>
                <w:lang w:val="sr-Cyrl-CS" w:eastAsia="ja-JP"/>
              </w:rPr>
            </w:pPr>
            <w:r w:rsidRPr="00D51B4C">
              <w:rPr>
                <w:rFonts w:ascii="Times New Roman" w:hAnsi="Times New Roman"/>
                <w:sz w:val="18"/>
                <w:szCs w:val="18"/>
                <w:lang w:val="sr-Cyrl-CS" w:eastAsia="ja-JP"/>
              </w:rPr>
              <w:t>3.</w:t>
            </w:r>
          </w:p>
        </w:tc>
        <w:tc>
          <w:tcPr>
            <w:tcW w:w="1405" w:type="dxa"/>
            <w:tcBorders>
              <w:top w:val="single" w:sz="4" w:space="0" w:color="000000"/>
              <w:left w:val="single" w:sz="4" w:space="0" w:color="000000"/>
              <w:bottom w:val="single" w:sz="4" w:space="0" w:color="000000"/>
              <w:right w:val="single" w:sz="4" w:space="0" w:color="000000"/>
            </w:tcBorders>
          </w:tcPr>
          <w:p w14:paraId="58C8E364" w14:textId="77777777" w:rsidR="00D51B4C" w:rsidRPr="00D51B4C" w:rsidRDefault="00D51B4C" w:rsidP="00D51B4C">
            <w:pPr>
              <w:spacing w:before="60" w:after="60"/>
              <w:ind w:left="28"/>
              <w:rPr>
                <w:rFonts w:ascii="Georgia" w:hAnsi="Georgia"/>
                <w:lang w:val="de-DE" w:eastAsia="ja-JP"/>
              </w:rPr>
            </w:pPr>
            <w:r w:rsidRPr="00D51B4C">
              <w:rPr>
                <w:rFonts w:ascii="Times New Roman" w:hAnsi="Times New Roman"/>
                <w:lang w:val="de-DE"/>
              </w:rPr>
              <w:t xml:space="preserve">Lasiq, S. </w:t>
            </w:r>
          </w:p>
        </w:tc>
        <w:tc>
          <w:tcPr>
            <w:tcW w:w="1876" w:type="dxa"/>
            <w:gridSpan w:val="3"/>
            <w:tcBorders>
              <w:top w:val="single" w:sz="4" w:space="0" w:color="000000"/>
              <w:left w:val="single" w:sz="4" w:space="0" w:color="000000"/>
              <w:bottom w:val="single" w:sz="4" w:space="0" w:color="000000"/>
              <w:right w:val="single" w:sz="4" w:space="0" w:color="000000"/>
            </w:tcBorders>
          </w:tcPr>
          <w:p w14:paraId="2DC86512" w14:textId="77777777" w:rsidR="00D51B4C" w:rsidRPr="00D51B4C" w:rsidRDefault="00D51B4C" w:rsidP="00D51B4C">
            <w:pPr>
              <w:spacing w:before="60" w:after="60"/>
              <w:ind w:left="28"/>
              <w:rPr>
                <w:rFonts w:ascii="Georgia" w:hAnsi="Georgia"/>
                <w:lang w:val="mk-MK" w:eastAsia="ja-JP"/>
              </w:rPr>
            </w:pPr>
            <w:r w:rsidRPr="00D51B4C">
              <w:rPr>
                <w:rFonts w:ascii="Times New Roman" w:hAnsi="Times New Roman"/>
                <w:lang w:val="de-DE"/>
              </w:rPr>
              <w:t>Problemi narativne strukture,</w:t>
            </w:r>
          </w:p>
        </w:tc>
        <w:tc>
          <w:tcPr>
            <w:tcW w:w="1893" w:type="dxa"/>
            <w:gridSpan w:val="2"/>
            <w:tcBorders>
              <w:top w:val="single" w:sz="4" w:space="0" w:color="000000"/>
              <w:left w:val="single" w:sz="4" w:space="0" w:color="000000"/>
              <w:bottom w:val="single" w:sz="4" w:space="0" w:color="000000"/>
              <w:right w:val="single" w:sz="4" w:space="0" w:color="000000"/>
            </w:tcBorders>
          </w:tcPr>
          <w:p w14:paraId="7BDA3309" w14:textId="77777777" w:rsidR="00D51B4C" w:rsidRPr="00D51B4C" w:rsidRDefault="00D51B4C" w:rsidP="00D51B4C">
            <w:pPr>
              <w:spacing w:before="60" w:after="60"/>
              <w:ind w:left="28"/>
              <w:rPr>
                <w:rFonts w:ascii="Georgia" w:hAnsi="Georgia"/>
                <w:lang w:val="de-DE" w:eastAsia="ja-JP"/>
              </w:rPr>
            </w:pPr>
            <w:r w:rsidRPr="00D51B4C">
              <w:rPr>
                <w:rFonts w:ascii="Times New Roman" w:hAnsi="Times New Roman"/>
                <w:lang w:val="de-DE"/>
              </w:rPr>
              <w:t>LIB</w:t>
            </w:r>
            <w:r w:rsidRPr="00D51B4C">
              <w:rPr>
                <w:rFonts w:ascii="Times New Roman" w:hAnsi="Times New Roman"/>
                <w:lang w:val="de-DE"/>
              </w:rPr>
              <w:softHyphen/>
              <w:t>ER, Zag</w:t>
            </w:r>
            <w:r w:rsidRPr="00D51B4C">
              <w:rPr>
                <w:rFonts w:ascii="Times New Roman" w:hAnsi="Times New Roman"/>
                <w:lang w:val="de-DE"/>
              </w:rPr>
              <w:softHyphen/>
              <w:t>reb</w:t>
            </w:r>
          </w:p>
        </w:tc>
        <w:tc>
          <w:tcPr>
            <w:tcW w:w="0" w:type="auto"/>
            <w:tcBorders>
              <w:top w:val="single" w:sz="4" w:space="0" w:color="000000"/>
              <w:left w:val="single" w:sz="4" w:space="0" w:color="000000"/>
              <w:bottom w:val="single" w:sz="4" w:space="0" w:color="000000"/>
              <w:right w:val="single" w:sz="4" w:space="0" w:color="000000"/>
            </w:tcBorders>
          </w:tcPr>
          <w:p w14:paraId="7CE4D5C1" w14:textId="77777777" w:rsidR="00D51B4C" w:rsidRPr="00D51B4C" w:rsidRDefault="00D51B4C" w:rsidP="00D51B4C">
            <w:pPr>
              <w:spacing w:before="60" w:after="60"/>
              <w:ind w:left="28"/>
              <w:rPr>
                <w:rFonts w:ascii="Georgia" w:hAnsi="Georgia"/>
                <w:lang w:val="de-DE" w:eastAsia="ja-JP"/>
              </w:rPr>
            </w:pPr>
            <w:r w:rsidRPr="00D51B4C">
              <w:rPr>
                <w:rFonts w:ascii="Times New Roman" w:hAnsi="Times New Roman"/>
                <w:lang w:val="de-DE"/>
              </w:rPr>
              <w:t>1977</w:t>
            </w:r>
          </w:p>
        </w:tc>
      </w:tr>
    </w:tbl>
    <w:p w14:paraId="74ECA94D" w14:textId="77777777" w:rsidR="002C739C" w:rsidRPr="00F72B17" w:rsidRDefault="00A43BD6" w:rsidP="00336207">
      <w:pPr>
        <w:rPr>
          <w:rFonts w:ascii="Times New Roman" w:hAnsi="Times New Roman"/>
          <w:b/>
          <w:sz w:val="24"/>
          <w:lang w:val="mk-MK"/>
        </w:rPr>
      </w:pPr>
      <w:r>
        <w:rPr>
          <w:rFonts w:ascii="Times New Roman" w:hAnsi="Times New Roman"/>
          <w:b/>
          <w:sz w:val="24"/>
          <w:lang w:val="mk-MK"/>
        </w:rPr>
        <w:br w:type="page"/>
      </w: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9"/>
        <w:gridCol w:w="1555"/>
        <w:gridCol w:w="203"/>
        <w:gridCol w:w="880"/>
        <w:gridCol w:w="1575"/>
        <w:gridCol w:w="768"/>
        <w:gridCol w:w="965"/>
        <w:gridCol w:w="386"/>
        <w:gridCol w:w="1312"/>
        <w:gridCol w:w="182"/>
        <w:gridCol w:w="1545"/>
      </w:tblGrid>
      <w:tr w:rsidR="00A411DC" w:rsidRPr="00A411DC" w14:paraId="7D259552" w14:textId="77777777" w:rsidTr="00A411DC">
        <w:tc>
          <w:tcPr>
            <w:tcW w:w="3830" w:type="dxa"/>
            <w:gridSpan w:val="4"/>
          </w:tcPr>
          <w:p w14:paraId="3627EB94" w14:textId="77777777" w:rsidR="00A411DC" w:rsidRPr="00A411DC" w:rsidRDefault="00A411DC" w:rsidP="00A411DC">
            <w:pPr>
              <w:jc w:val="both"/>
              <w:rPr>
                <w:rFonts w:ascii="Times New Roman" w:hAnsi="Times New Roman"/>
                <w:b/>
                <w:sz w:val="20"/>
                <w:szCs w:val="20"/>
                <w:lang w:val="mk-MK"/>
              </w:rPr>
            </w:pPr>
            <w:r w:rsidRPr="00A411DC">
              <w:rPr>
                <w:rFonts w:ascii="Times New Roman" w:hAnsi="Times New Roman"/>
                <w:b/>
                <w:sz w:val="20"/>
                <w:szCs w:val="20"/>
                <w:lang w:val="mk-MK"/>
              </w:rPr>
              <w:lastRenderedPageBreak/>
              <w:t>Прилог бр.3</w:t>
            </w:r>
          </w:p>
        </w:tc>
        <w:tc>
          <w:tcPr>
            <w:tcW w:w="8669" w:type="dxa"/>
            <w:gridSpan w:val="7"/>
          </w:tcPr>
          <w:p w14:paraId="3485694E" w14:textId="77777777" w:rsidR="00A411DC" w:rsidRPr="00A411DC" w:rsidRDefault="00A411DC" w:rsidP="00A411DC">
            <w:pPr>
              <w:rPr>
                <w:rFonts w:ascii="Times New Roman" w:hAnsi="Times New Roman"/>
                <w:b/>
                <w:sz w:val="20"/>
                <w:szCs w:val="20"/>
                <w:lang w:val="mk-MK"/>
              </w:rPr>
            </w:pPr>
          </w:p>
        </w:tc>
      </w:tr>
      <w:tr w:rsidR="00A411DC" w:rsidRPr="00A411DC" w14:paraId="29379906" w14:textId="77777777" w:rsidTr="00A411DC">
        <w:tc>
          <w:tcPr>
            <w:tcW w:w="472" w:type="dxa"/>
          </w:tcPr>
          <w:p w14:paraId="25DE6FA4" w14:textId="77777777" w:rsidR="00A411DC" w:rsidRPr="00A411DC" w:rsidRDefault="00A411DC" w:rsidP="00A411DC">
            <w:pPr>
              <w:rPr>
                <w:rFonts w:ascii="Times New Roman" w:hAnsi="Times New Roman"/>
                <w:sz w:val="20"/>
                <w:szCs w:val="20"/>
                <w:lang w:val="mk-MK"/>
              </w:rPr>
            </w:pPr>
            <w:r w:rsidRPr="00A411DC">
              <w:rPr>
                <w:rFonts w:ascii="Times New Roman" w:hAnsi="Times New Roman"/>
                <w:sz w:val="20"/>
                <w:szCs w:val="20"/>
                <w:lang w:val="mk-MK"/>
              </w:rPr>
              <w:t>1.</w:t>
            </w:r>
          </w:p>
        </w:tc>
        <w:tc>
          <w:tcPr>
            <w:tcW w:w="3358" w:type="dxa"/>
            <w:gridSpan w:val="3"/>
          </w:tcPr>
          <w:p w14:paraId="616D9C00" w14:textId="77777777" w:rsidR="00A411DC" w:rsidRPr="00A411DC" w:rsidRDefault="00A411DC" w:rsidP="00A411DC">
            <w:pPr>
              <w:rPr>
                <w:rFonts w:ascii="Times New Roman" w:hAnsi="Times New Roman"/>
                <w:sz w:val="20"/>
                <w:szCs w:val="20"/>
                <w:lang w:val="mk-MK"/>
              </w:rPr>
            </w:pPr>
            <w:r w:rsidRPr="00A411DC">
              <w:rPr>
                <w:rFonts w:ascii="Times New Roman" w:hAnsi="Times New Roman"/>
                <w:bCs/>
                <w:color w:val="000000"/>
                <w:sz w:val="20"/>
                <w:szCs w:val="20"/>
                <w:lang w:val="mk-MK"/>
              </w:rPr>
              <w:t>Наслов на наставниот предмет</w:t>
            </w:r>
          </w:p>
        </w:tc>
        <w:tc>
          <w:tcPr>
            <w:tcW w:w="8669" w:type="dxa"/>
            <w:gridSpan w:val="7"/>
          </w:tcPr>
          <w:p w14:paraId="45069965" w14:textId="77777777" w:rsidR="00A411DC" w:rsidRPr="00A43BD6" w:rsidRDefault="00A411DC" w:rsidP="00A411DC">
            <w:pPr>
              <w:rPr>
                <w:rFonts w:ascii="Times New Roman" w:hAnsi="Times New Roman"/>
                <w:b/>
                <w:sz w:val="20"/>
                <w:szCs w:val="20"/>
              </w:rPr>
            </w:pPr>
            <w:r w:rsidRPr="00A43BD6">
              <w:rPr>
                <w:rFonts w:ascii="Times New Roman" w:hAnsi="Times New Roman"/>
                <w:b/>
              </w:rPr>
              <w:t xml:space="preserve">АЛБАНСКА КНИЖЕВНОСТ НА ПРЕРОДБАТА </w:t>
            </w:r>
            <w:r w:rsidRPr="00A43BD6">
              <w:rPr>
                <w:rFonts w:ascii="Times New Roman" w:hAnsi="Times New Roman"/>
                <w:b/>
                <w:lang w:val="mk-MK"/>
              </w:rPr>
              <w:t>ВО ЕВРОПСКИ КОНТЕКСТ</w:t>
            </w:r>
            <w:r w:rsidRPr="00A43BD6">
              <w:rPr>
                <w:rFonts w:ascii="Times New Roman" w:hAnsi="Times New Roman"/>
                <w:b/>
                <w:lang w:val="mk-MK"/>
              </w:rPr>
              <w:t> </w:t>
            </w:r>
            <w:r w:rsidRPr="00A43BD6">
              <w:rPr>
                <w:rFonts w:ascii="Times New Roman" w:hAnsi="Times New Roman"/>
                <w:b/>
                <w:lang w:val="mk-MK"/>
              </w:rPr>
              <w:t> </w:t>
            </w:r>
            <w:r w:rsidRPr="00A43BD6">
              <w:rPr>
                <w:rFonts w:ascii="Times New Roman" w:hAnsi="Times New Roman"/>
                <w:b/>
                <w:lang w:val="mk-MK"/>
              </w:rPr>
              <w:t> </w:t>
            </w:r>
            <w:r w:rsidRPr="00A43BD6">
              <w:rPr>
                <w:rFonts w:ascii="Times New Roman" w:hAnsi="Times New Roman"/>
                <w:b/>
                <w:lang w:val="mk-MK"/>
              </w:rPr>
              <w:t> </w:t>
            </w:r>
            <w:r w:rsidRPr="00A43BD6">
              <w:rPr>
                <w:rFonts w:ascii="Times New Roman" w:hAnsi="Times New Roman"/>
                <w:b/>
                <w:lang w:val="mk-MK"/>
              </w:rPr>
              <w:t> </w:t>
            </w:r>
          </w:p>
        </w:tc>
      </w:tr>
      <w:tr w:rsidR="00A411DC" w:rsidRPr="00A411DC" w14:paraId="6E13F7A0" w14:textId="77777777" w:rsidTr="00A411DC">
        <w:tc>
          <w:tcPr>
            <w:tcW w:w="472" w:type="dxa"/>
          </w:tcPr>
          <w:p w14:paraId="54F65325" w14:textId="77777777" w:rsidR="00A411DC" w:rsidRPr="00A411DC" w:rsidRDefault="00A411DC" w:rsidP="00A411DC">
            <w:pPr>
              <w:rPr>
                <w:rFonts w:ascii="Times New Roman" w:hAnsi="Times New Roman"/>
                <w:sz w:val="20"/>
                <w:szCs w:val="20"/>
                <w:lang w:val="mk-MK"/>
              </w:rPr>
            </w:pPr>
            <w:r w:rsidRPr="00A411DC">
              <w:rPr>
                <w:rFonts w:ascii="Times New Roman" w:hAnsi="Times New Roman"/>
                <w:sz w:val="20"/>
                <w:szCs w:val="20"/>
                <w:lang w:val="mk-MK"/>
              </w:rPr>
              <w:t>2.</w:t>
            </w:r>
          </w:p>
        </w:tc>
        <w:tc>
          <w:tcPr>
            <w:tcW w:w="3358" w:type="dxa"/>
            <w:gridSpan w:val="3"/>
          </w:tcPr>
          <w:p w14:paraId="08E095BA" w14:textId="77777777" w:rsidR="00A411DC" w:rsidRPr="00A411DC" w:rsidRDefault="00A411DC" w:rsidP="00A411DC">
            <w:pPr>
              <w:rPr>
                <w:rFonts w:ascii="Times New Roman" w:hAnsi="Times New Roman"/>
                <w:sz w:val="20"/>
                <w:szCs w:val="20"/>
                <w:lang w:val="mk-MK"/>
              </w:rPr>
            </w:pPr>
            <w:r w:rsidRPr="00A411DC">
              <w:rPr>
                <w:rFonts w:ascii="Times New Roman" w:hAnsi="Times New Roman"/>
                <w:bCs/>
                <w:color w:val="000000"/>
                <w:sz w:val="20"/>
                <w:szCs w:val="20"/>
                <w:lang w:val="mk-MK"/>
              </w:rPr>
              <w:t>Код</w:t>
            </w:r>
          </w:p>
        </w:tc>
        <w:tc>
          <w:tcPr>
            <w:tcW w:w="8669" w:type="dxa"/>
            <w:gridSpan w:val="7"/>
          </w:tcPr>
          <w:p w14:paraId="2ADCA789" w14:textId="77777777" w:rsidR="00A411DC" w:rsidRPr="00A411DC" w:rsidRDefault="00A411DC" w:rsidP="00A411DC">
            <w:pPr>
              <w:rPr>
                <w:rFonts w:ascii="Times New Roman" w:hAnsi="Times New Roman"/>
                <w:sz w:val="20"/>
                <w:szCs w:val="20"/>
                <w:lang w:val="mk-MK"/>
              </w:rPr>
            </w:pPr>
          </w:p>
        </w:tc>
      </w:tr>
      <w:tr w:rsidR="00A411DC" w:rsidRPr="00A411DC" w14:paraId="2DE6A285" w14:textId="77777777" w:rsidTr="00A411DC">
        <w:tc>
          <w:tcPr>
            <w:tcW w:w="472" w:type="dxa"/>
          </w:tcPr>
          <w:p w14:paraId="0F0FB28F" w14:textId="77777777" w:rsidR="00A411DC" w:rsidRPr="00A411DC" w:rsidRDefault="00A411DC" w:rsidP="00A411DC">
            <w:pPr>
              <w:rPr>
                <w:rFonts w:ascii="Times New Roman" w:hAnsi="Times New Roman"/>
                <w:sz w:val="20"/>
                <w:szCs w:val="20"/>
                <w:lang w:val="mk-MK"/>
              </w:rPr>
            </w:pPr>
            <w:r w:rsidRPr="00A411DC">
              <w:rPr>
                <w:rFonts w:ascii="Times New Roman" w:hAnsi="Times New Roman"/>
                <w:sz w:val="20"/>
                <w:szCs w:val="20"/>
                <w:lang w:val="mk-MK"/>
              </w:rPr>
              <w:t>3.</w:t>
            </w:r>
          </w:p>
        </w:tc>
        <w:tc>
          <w:tcPr>
            <w:tcW w:w="3358" w:type="dxa"/>
            <w:gridSpan w:val="3"/>
          </w:tcPr>
          <w:p w14:paraId="6841CE1F" w14:textId="77777777" w:rsidR="00A411DC" w:rsidRPr="00A411DC" w:rsidRDefault="00A411DC" w:rsidP="00A411DC">
            <w:pPr>
              <w:rPr>
                <w:rFonts w:ascii="Times New Roman" w:hAnsi="Times New Roman"/>
                <w:sz w:val="20"/>
                <w:szCs w:val="20"/>
                <w:lang w:val="mk-MK"/>
              </w:rPr>
            </w:pPr>
            <w:r w:rsidRPr="00A411DC">
              <w:rPr>
                <w:rFonts w:ascii="Times New Roman" w:hAnsi="Times New Roman"/>
                <w:bCs/>
                <w:color w:val="000000"/>
                <w:sz w:val="20"/>
                <w:szCs w:val="20"/>
                <w:lang w:val="mk-MK"/>
              </w:rPr>
              <w:t>Студиска програма</w:t>
            </w:r>
          </w:p>
        </w:tc>
        <w:tc>
          <w:tcPr>
            <w:tcW w:w="8669" w:type="dxa"/>
            <w:gridSpan w:val="7"/>
          </w:tcPr>
          <w:p w14:paraId="3F8D619D" w14:textId="410EE6D0" w:rsidR="00A411DC" w:rsidRPr="0018604A" w:rsidRDefault="00A411DC" w:rsidP="00A411DC">
            <w:pPr>
              <w:rPr>
                <w:rFonts w:ascii="Times New Roman" w:hAnsi="Times New Roman"/>
                <w:sz w:val="24"/>
                <w:szCs w:val="24"/>
                <w:lang w:val="mk-MK"/>
              </w:rPr>
            </w:pPr>
            <w:r w:rsidRPr="0018604A">
              <w:rPr>
                <w:rFonts w:ascii="Times New Roman" w:hAnsi="Times New Roman"/>
                <w:sz w:val="24"/>
                <w:szCs w:val="24"/>
              </w:rPr>
              <w:t>Наука за книжевнос</w:t>
            </w:r>
            <w:r w:rsidR="0018604A" w:rsidRPr="0018604A">
              <w:rPr>
                <w:rFonts w:ascii="Times New Roman" w:hAnsi="Times New Roman"/>
                <w:sz w:val="24"/>
                <w:szCs w:val="24"/>
                <w:lang w:val="mk-MK"/>
              </w:rPr>
              <w:t xml:space="preserve"> и културолошки студии</w:t>
            </w:r>
          </w:p>
        </w:tc>
      </w:tr>
      <w:tr w:rsidR="00A411DC" w:rsidRPr="00A411DC" w14:paraId="6ED0DD0A" w14:textId="77777777" w:rsidTr="00A411DC">
        <w:tc>
          <w:tcPr>
            <w:tcW w:w="472" w:type="dxa"/>
          </w:tcPr>
          <w:p w14:paraId="03F5A408" w14:textId="77777777" w:rsidR="00A411DC" w:rsidRPr="00A411DC" w:rsidRDefault="00A411DC" w:rsidP="00A411DC">
            <w:pPr>
              <w:rPr>
                <w:rFonts w:ascii="Times New Roman" w:hAnsi="Times New Roman"/>
                <w:sz w:val="20"/>
                <w:szCs w:val="20"/>
                <w:lang w:val="mk-MK"/>
              </w:rPr>
            </w:pPr>
            <w:r w:rsidRPr="00A411DC">
              <w:rPr>
                <w:rFonts w:ascii="Times New Roman" w:hAnsi="Times New Roman"/>
                <w:sz w:val="20"/>
                <w:szCs w:val="20"/>
                <w:lang w:val="mk-MK"/>
              </w:rPr>
              <w:t>4.</w:t>
            </w:r>
          </w:p>
        </w:tc>
        <w:tc>
          <w:tcPr>
            <w:tcW w:w="3358" w:type="dxa"/>
            <w:gridSpan w:val="3"/>
          </w:tcPr>
          <w:p w14:paraId="01A286F9" w14:textId="77777777" w:rsidR="00A411DC" w:rsidRPr="00A411DC" w:rsidRDefault="00A411DC" w:rsidP="00A411DC">
            <w:pPr>
              <w:rPr>
                <w:rFonts w:ascii="Times New Roman" w:hAnsi="Times New Roman"/>
                <w:sz w:val="20"/>
                <w:szCs w:val="20"/>
                <w:lang w:val="mk-MK"/>
              </w:rPr>
            </w:pPr>
            <w:r w:rsidRPr="00A411DC">
              <w:rPr>
                <w:rFonts w:ascii="Times New Roman" w:hAnsi="Times New Roman"/>
                <w:bCs/>
                <w:color w:val="000000"/>
                <w:sz w:val="20"/>
                <w:szCs w:val="20"/>
                <w:lang w:val="mk-MK"/>
              </w:rPr>
              <w:t>Организатор на студиската програма (единица - институт, катедра, оддел)</w:t>
            </w:r>
          </w:p>
        </w:tc>
        <w:tc>
          <w:tcPr>
            <w:tcW w:w="8669" w:type="dxa"/>
            <w:gridSpan w:val="7"/>
          </w:tcPr>
          <w:p w14:paraId="5320BD8C" w14:textId="77777777" w:rsidR="00A411DC" w:rsidRPr="00A411DC" w:rsidRDefault="00A411DC" w:rsidP="00A411DC">
            <w:pPr>
              <w:rPr>
                <w:rFonts w:ascii="Times New Roman" w:hAnsi="Times New Roman"/>
              </w:rPr>
            </w:pPr>
            <w:r w:rsidRPr="00A411DC">
              <w:rPr>
                <w:rFonts w:ascii="Times New Roman" w:hAnsi="Times New Roman"/>
              </w:rPr>
              <w:t xml:space="preserve">Филолошки факултет „Блаже Конески “ – Скопје </w:t>
            </w:r>
          </w:p>
          <w:p w14:paraId="2A147B74" w14:textId="77777777" w:rsidR="00A411DC" w:rsidRPr="00A411DC" w:rsidRDefault="00A411DC" w:rsidP="00A411DC">
            <w:pPr>
              <w:rPr>
                <w:rFonts w:ascii="Times New Roman" w:hAnsi="Times New Roman"/>
                <w:sz w:val="20"/>
                <w:szCs w:val="20"/>
                <w:lang w:val="mk-MK"/>
              </w:rPr>
            </w:pPr>
            <w:r w:rsidRPr="00A411DC">
              <w:rPr>
                <w:rFonts w:ascii="Times New Roman" w:hAnsi="Times New Roman"/>
              </w:rPr>
              <w:t>Катедра: Албански јазик и книжевност</w:t>
            </w:r>
          </w:p>
        </w:tc>
      </w:tr>
      <w:tr w:rsidR="00A411DC" w:rsidRPr="00A411DC" w14:paraId="3B72A7FC" w14:textId="77777777" w:rsidTr="00A411DC">
        <w:tc>
          <w:tcPr>
            <w:tcW w:w="472" w:type="dxa"/>
          </w:tcPr>
          <w:p w14:paraId="5DBCC8E9" w14:textId="77777777" w:rsidR="00A411DC" w:rsidRPr="00A411DC" w:rsidRDefault="00A411DC" w:rsidP="00A411DC">
            <w:pPr>
              <w:rPr>
                <w:rFonts w:ascii="Times New Roman" w:hAnsi="Times New Roman"/>
                <w:sz w:val="20"/>
                <w:szCs w:val="20"/>
                <w:lang w:val="mk-MK"/>
              </w:rPr>
            </w:pPr>
            <w:r w:rsidRPr="00A411DC">
              <w:rPr>
                <w:rFonts w:ascii="Times New Roman" w:hAnsi="Times New Roman"/>
                <w:sz w:val="20"/>
                <w:szCs w:val="20"/>
                <w:lang w:val="mk-MK"/>
              </w:rPr>
              <w:t>5.</w:t>
            </w:r>
          </w:p>
        </w:tc>
        <w:tc>
          <w:tcPr>
            <w:tcW w:w="3358" w:type="dxa"/>
            <w:gridSpan w:val="3"/>
          </w:tcPr>
          <w:p w14:paraId="2E746B49" w14:textId="77777777" w:rsidR="00A411DC" w:rsidRPr="00A411DC" w:rsidRDefault="00A411DC" w:rsidP="00A411DC">
            <w:pPr>
              <w:rPr>
                <w:rFonts w:ascii="Times New Roman" w:hAnsi="Times New Roman"/>
                <w:sz w:val="20"/>
                <w:szCs w:val="20"/>
                <w:lang w:val="mk-MK"/>
              </w:rPr>
            </w:pPr>
            <w:r w:rsidRPr="00A411DC">
              <w:rPr>
                <w:rFonts w:ascii="Times New Roman" w:hAnsi="Times New Roman"/>
                <w:bCs/>
                <w:color w:val="000000"/>
                <w:sz w:val="20"/>
                <w:szCs w:val="20"/>
                <w:lang w:val="mk-MK"/>
              </w:rPr>
              <w:t>Степен (прв, втор, трет циклус)</w:t>
            </w:r>
          </w:p>
        </w:tc>
        <w:tc>
          <w:tcPr>
            <w:tcW w:w="8669" w:type="dxa"/>
            <w:gridSpan w:val="7"/>
          </w:tcPr>
          <w:p w14:paraId="4344A4CA" w14:textId="77777777" w:rsidR="00A411DC" w:rsidRPr="00A411DC" w:rsidRDefault="00A411DC" w:rsidP="00A411DC">
            <w:pPr>
              <w:rPr>
                <w:rFonts w:ascii="Times New Roman" w:hAnsi="Times New Roman"/>
                <w:sz w:val="20"/>
                <w:szCs w:val="20"/>
                <w:lang w:val="mk-MK"/>
              </w:rPr>
            </w:pPr>
            <w:r w:rsidRPr="00A411DC">
              <w:rPr>
                <w:rFonts w:ascii="Times New Roman" w:hAnsi="Times New Roman"/>
                <w:sz w:val="20"/>
                <w:szCs w:val="20"/>
                <w:lang w:val="mk-MK"/>
              </w:rPr>
              <w:t>Трет циклус</w:t>
            </w:r>
          </w:p>
        </w:tc>
      </w:tr>
      <w:tr w:rsidR="00A411DC" w:rsidRPr="00A411DC" w14:paraId="61F825B0" w14:textId="77777777" w:rsidTr="00A411DC">
        <w:tc>
          <w:tcPr>
            <w:tcW w:w="472" w:type="dxa"/>
          </w:tcPr>
          <w:p w14:paraId="38A336C7" w14:textId="77777777" w:rsidR="00A411DC" w:rsidRPr="00A411DC" w:rsidRDefault="00A411DC" w:rsidP="00A411DC">
            <w:pPr>
              <w:rPr>
                <w:rFonts w:ascii="Times New Roman" w:hAnsi="Times New Roman"/>
                <w:bCs/>
                <w:color w:val="000000"/>
                <w:sz w:val="20"/>
                <w:szCs w:val="20"/>
                <w:lang w:val="mk-MK"/>
              </w:rPr>
            </w:pPr>
            <w:r w:rsidRPr="00A411DC">
              <w:rPr>
                <w:rFonts w:ascii="Times New Roman" w:hAnsi="Times New Roman"/>
                <w:bCs/>
                <w:color w:val="000000"/>
                <w:sz w:val="20"/>
                <w:szCs w:val="20"/>
                <w:lang w:val="mk-MK"/>
              </w:rPr>
              <w:t>6.</w:t>
            </w:r>
          </w:p>
        </w:tc>
        <w:tc>
          <w:tcPr>
            <w:tcW w:w="3358" w:type="dxa"/>
            <w:gridSpan w:val="3"/>
          </w:tcPr>
          <w:p w14:paraId="68794E07" w14:textId="77777777" w:rsidR="00A411DC" w:rsidRPr="00A411DC" w:rsidRDefault="00A411DC" w:rsidP="00A411DC">
            <w:pPr>
              <w:rPr>
                <w:rFonts w:ascii="Times New Roman" w:hAnsi="Times New Roman"/>
                <w:bCs/>
                <w:color w:val="000000"/>
                <w:sz w:val="20"/>
                <w:szCs w:val="20"/>
                <w:lang w:val="mk-MK"/>
              </w:rPr>
            </w:pPr>
            <w:r w:rsidRPr="00A411DC">
              <w:rPr>
                <w:rFonts w:ascii="Times New Roman" w:hAnsi="Times New Roman"/>
                <w:bCs/>
                <w:color w:val="000000"/>
                <w:sz w:val="20"/>
                <w:szCs w:val="20"/>
                <w:lang w:val="mk-MK"/>
              </w:rPr>
              <w:t>Академска година/семестар</w:t>
            </w:r>
          </w:p>
        </w:tc>
        <w:tc>
          <w:tcPr>
            <w:tcW w:w="3263" w:type="dxa"/>
            <w:gridSpan w:val="2"/>
          </w:tcPr>
          <w:p w14:paraId="10B3454D" w14:textId="77777777" w:rsidR="00A411DC" w:rsidRPr="00A411DC" w:rsidRDefault="00A411DC" w:rsidP="00A411DC">
            <w:pPr>
              <w:rPr>
                <w:rFonts w:ascii="Times New Roman" w:hAnsi="Times New Roman"/>
                <w:sz w:val="20"/>
                <w:szCs w:val="20"/>
                <w:lang w:val="mk-MK"/>
              </w:rPr>
            </w:pPr>
            <w:r w:rsidRPr="00A411DC">
              <w:rPr>
                <w:rFonts w:ascii="Times New Roman" w:hAnsi="Times New Roman"/>
                <w:sz w:val="20"/>
                <w:szCs w:val="20"/>
                <w:lang w:val="mk-MK"/>
              </w:rPr>
              <w:t>2022/2023</w:t>
            </w:r>
          </w:p>
        </w:tc>
        <w:tc>
          <w:tcPr>
            <w:tcW w:w="1162" w:type="dxa"/>
          </w:tcPr>
          <w:p w14:paraId="48765DE2" w14:textId="77777777" w:rsidR="00A411DC" w:rsidRPr="00A411DC" w:rsidRDefault="00A411DC" w:rsidP="00A411DC">
            <w:pPr>
              <w:rPr>
                <w:rFonts w:ascii="Times New Roman" w:hAnsi="Times New Roman"/>
                <w:bCs/>
                <w:color w:val="000000"/>
                <w:sz w:val="20"/>
                <w:szCs w:val="20"/>
                <w:lang w:val="mk-MK"/>
              </w:rPr>
            </w:pPr>
          </w:p>
        </w:tc>
        <w:tc>
          <w:tcPr>
            <w:tcW w:w="2435" w:type="dxa"/>
            <w:gridSpan w:val="3"/>
          </w:tcPr>
          <w:p w14:paraId="7FFC88CE" w14:textId="77777777" w:rsidR="00A411DC" w:rsidRPr="00A411DC" w:rsidRDefault="00A411DC" w:rsidP="00A411DC">
            <w:pPr>
              <w:rPr>
                <w:rFonts w:ascii="Times New Roman" w:hAnsi="Times New Roman"/>
                <w:bCs/>
                <w:color w:val="000000"/>
                <w:sz w:val="20"/>
                <w:szCs w:val="20"/>
                <w:lang w:val="mk-MK"/>
              </w:rPr>
            </w:pPr>
            <w:r w:rsidRPr="00A411DC">
              <w:rPr>
                <w:rFonts w:ascii="Times New Roman" w:hAnsi="Times New Roman"/>
                <w:bCs/>
                <w:color w:val="000000"/>
                <w:sz w:val="20"/>
                <w:szCs w:val="20"/>
                <w:lang w:val="mk-MK"/>
              </w:rPr>
              <w:t xml:space="preserve">Број на ЕКТС-кредити </w:t>
            </w:r>
          </w:p>
        </w:tc>
        <w:tc>
          <w:tcPr>
            <w:tcW w:w="0" w:type="auto"/>
          </w:tcPr>
          <w:p w14:paraId="161941A5" w14:textId="77777777" w:rsidR="00A411DC" w:rsidRPr="00A411DC" w:rsidRDefault="00A411DC" w:rsidP="00A411DC">
            <w:pPr>
              <w:rPr>
                <w:rFonts w:ascii="Times New Roman" w:hAnsi="Times New Roman"/>
                <w:sz w:val="20"/>
                <w:szCs w:val="20"/>
                <w:lang w:val="mk-MK"/>
              </w:rPr>
            </w:pPr>
            <w:r w:rsidRPr="00A411DC">
              <w:rPr>
                <w:rFonts w:ascii="Times New Roman" w:hAnsi="Times New Roman"/>
                <w:sz w:val="20"/>
                <w:szCs w:val="20"/>
                <w:lang w:val="mk-MK"/>
              </w:rPr>
              <w:t>4</w:t>
            </w:r>
          </w:p>
        </w:tc>
      </w:tr>
      <w:tr w:rsidR="00A411DC" w:rsidRPr="00A411DC" w14:paraId="5F98175E" w14:textId="77777777" w:rsidTr="00A411DC">
        <w:tc>
          <w:tcPr>
            <w:tcW w:w="472" w:type="dxa"/>
          </w:tcPr>
          <w:p w14:paraId="07CACD79" w14:textId="77777777" w:rsidR="00A411DC" w:rsidRPr="00A411DC" w:rsidRDefault="00A411DC" w:rsidP="00A411DC">
            <w:pPr>
              <w:rPr>
                <w:rFonts w:ascii="Times New Roman" w:hAnsi="Times New Roman"/>
                <w:bCs/>
                <w:color w:val="000000"/>
                <w:sz w:val="20"/>
                <w:szCs w:val="20"/>
                <w:lang w:val="mk-MK"/>
              </w:rPr>
            </w:pPr>
            <w:r w:rsidRPr="00A411DC">
              <w:rPr>
                <w:rFonts w:ascii="Times New Roman" w:hAnsi="Times New Roman"/>
                <w:bCs/>
                <w:color w:val="000000"/>
                <w:sz w:val="20"/>
                <w:szCs w:val="20"/>
                <w:lang w:val="mk-MK"/>
              </w:rPr>
              <w:t>8.</w:t>
            </w:r>
          </w:p>
        </w:tc>
        <w:tc>
          <w:tcPr>
            <w:tcW w:w="3358" w:type="dxa"/>
            <w:gridSpan w:val="3"/>
          </w:tcPr>
          <w:p w14:paraId="0A394A17" w14:textId="77777777" w:rsidR="00A411DC" w:rsidRPr="00A411DC" w:rsidRDefault="00A411DC" w:rsidP="00A411DC">
            <w:pPr>
              <w:rPr>
                <w:rFonts w:ascii="Times New Roman" w:hAnsi="Times New Roman"/>
                <w:bCs/>
                <w:color w:val="000000"/>
                <w:sz w:val="20"/>
                <w:szCs w:val="20"/>
                <w:lang w:val="mk-MK"/>
              </w:rPr>
            </w:pPr>
            <w:r w:rsidRPr="00A411DC">
              <w:rPr>
                <w:rFonts w:ascii="Times New Roman" w:hAnsi="Times New Roman"/>
                <w:bCs/>
                <w:color w:val="000000"/>
                <w:sz w:val="20"/>
                <w:szCs w:val="20"/>
                <w:lang w:val="mk-MK"/>
              </w:rPr>
              <w:t>Наставник</w:t>
            </w:r>
          </w:p>
        </w:tc>
        <w:tc>
          <w:tcPr>
            <w:tcW w:w="8669" w:type="dxa"/>
            <w:gridSpan w:val="7"/>
          </w:tcPr>
          <w:p w14:paraId="52DC117F" w14:textId="77777777" w:rsidR="00A411DC" w:rsidRPr="00A411DC" w:rsidRDefault="00A411DC" w:rsidP="00A411DC">
            <w:pPr>
              <w:rPr>
                <w:rFonts w:ascii="Times New Roman" w:hAnsi="Times New Roman"/>
                <w:sz w:val="20"/>
                <w:szCs w:val="20"/>
                <w:lang w:val="mk-MK"/>
              </w:rPr>
            </w:pPr>
            <w:r w:rsidRPr="00A411DC">
              <w:rPr>
                <w:rFonts w:ascii="Times New Roman" w:hAnsi="Times New Roman"/>
                <w:lang w:val="mk-MK"/>
              </w:rPr>
              <w:t>Др. Доц. Теута Арифи</w:t>
            </w:r>
          </w:p>
        </w:tc>
      </w:tr>
      <w:tr w:rsidR="00A411DC" w:rsidRPr="00A411DC" w14:paraId="0C1D5821" w14:textId="77777777" w:rsidTr="00A411DC">
        <w:tc>
          <w:tcPr>
            <w:tcW w:w="472" w:type="dxa"/>
          </w:tcPr>
          <w:p w14:paraId="68C55001" w14:textId="77777777" w:rsidR="00A411DC" w:rsidRPr="00A411DC" w:rsidRDefault="00A411DC" w:rsidP="00A411DC">
            <w:pPr>
              <w:rPr>
                <w:rFonts w:ascii="Times New Roman" w:hAnsi="Times New Roman"/>
                <w:bCs/>
                <w:color w:val="000000"/>
                <w:sz w:val="20"/>
                <w:szCs w:val="20"/>
                <w:lang w:val="mk-MK"/>
              </w:rPr>
            </w:pPr>
            <w:r w:rsidRPr="00A411DC">
              <w:rPr>
                <w:rFonts w:ascii="Times New Roman" w:hAnsi="Times New Roman"/>
                <w:bCs/>
                <w:color w:val="000000"/>
                <w:sz w:val="20"/>
                <w:szCs w:val="20"/>
                <w:lang w:val="mk-MK"/>
              </w:rPr>
              <w:t>9.</w:t>
            </w:r>
          </w:p>
        </w:tc>
        <w:tc>
          <w:tcPr>
            <w:tcW w:w="3358" w:type="dxa"/>
            <w:gridSpan w:val="3"/>
          </w:tcPr>
          <w:p w14:paraId="749B34EA" w14:textId="77777777" w:rsidR="00A411DC" w:rsidRPr="00A411DC" w:rsidRDefault="00A411DC" w:rsidP="00A411DC">
            <w:pPr>
              <w:rPr>
                <w:rFonts w:ascii="Times New Roman" w:hAnsi="Times New Roman"/>
                <w:bCs/>
                <w:color w:val="000000"/>
                <w:sz w:val="20"/>
                <w:szCs w:val="20"/>
                <w:lang w:val="mk-MK"/>
              </w:rPr>
            </w:pPr>
            <w:r w:rsidRPr="00A411DC">
              <w:rPr>
                <w:rFonts w:ascii="Times New Roman" w:hAnsi="Times New Roman"/>
                <w:bCs/>
                <w:color w:val="000000"/>
                <w:sz w:val="20"/>
                <w:szCs w:val="20"/>
                <w:lang w:val="mk-MK"/>
              </w:rPr>
              <w:t>Предуслови за запишување на предметот</w:t>
            </w:r>
          </w:p>
        </w:tc>
        <w:tc>
          <w:tcPr>
            <w:tcW w:w="8669" w:type="dxa"/>
            <w:gridSpan w:val="7"/>
          </w:tcPr>
          <w:p w14:paraId="0149ED32" w14:textId="77777777" w:rsidR="00A411DC" w:rsidRPr="00A411DC" w:rsidRDefault="00A411DC" w:rsidP="00A411DC">
            <w:pPr>
              <w:rPr>
                <w:rFonts w:ascii="Times New Roman" w:hAnsi="Times New Roman"/>
                <w:sz w:val="20"/>
                <w:szCs w:val="20"/>
                <w:lang w:val="mk-MK"/>
              </w:rPr>
            </w:pPr>
            <w:r w:rsidRPr="00A411DC">
              <w:rPr>
                <w:rFonts w:ascii="Times New Roman" w:hAnsi="Times New Roman"/>
                <w:lang w:val="mk-MK"/>
              </w:rPr>
              <w:t>Нема</w:t>
            </w:r>
          </w:p>
        </w:tc>
      </w:tr>
      <w:tr w:rsidR="00A411DC" w:rsidRPr="00A411DC" w14:paraId="099D0C8C" w14:textId="77777777" w:rsidTr="00A411DC">
        <w:tc>
          <w:tcPr>
            <w:tcW w:w="472" w:type="dxa"/>
          </w:tcPr>
          <w:p w14:paraId="5CCAAFF9" w14:textId="77777777" w:rsidR="00A411DC" w:rsidRPr="00A411DC" w:rsidRDefault="00A411DC" w:rsidP="00A411DC">
            <w:pPr>
              <w:rPr>
                <w:rFonts w:ascii="Times New Roman" w:hAnsi="Times New Roman"/>
                <w:bCs/>
                <w:color w:val="000000"/>
                <w:sz w:val="20"/>
                <w:szCs w:val="20"/>
                <w:lang w:val="mk-MK"/>
              </w:rPr>
            </w:pPr>
            <w:r w:rsidRPr="00A411DC">
              <w:rPr>
                <w:rFonts w:ascii="Times New Roman" w:hAnsi="Times New Roman"/>
                <w:bCs/>
                <w:color w:val="000000"/>
                <w:sz w:val="20"/>
                <w:szCs w:val="20"/>
                <w:lang w:val="mk-MK"/>
              </w:rPr>
              <w:t>10.</w:t>
            </w:r>
          </w:p>
        </w:tc>
        <w:tc>
          <w:tcPr>
            <w:tcW w:w="0" w:type="auto"/>
            <w:gridSpan w:val="10"/>
          </w:tcPr>
          <w:p w14:paraId="66CDBB75" w14:textId="77777777" w:rsidR="00A411DC" w:rsidRPr="00A411DC" w:rsidRDefault="00A411DC" w:rsidP="00A411DC">
            <w:pPr>
              <w:rPr>
                <w:rFonts w:ascii="Times New Roman" w:hAnsi="Times New Roman"/>
              </w:rPr>
            </w:pPr>
            <w:r w:rsidRPr="00A411DC">
              <w:rPr>
                <w:rFonts w:ascii="Times New Roman" w:hAnsi="Times New Roman"/>
              </w:rPr>
              <w:t>Цели на предметната програма (компетенции):</w:t>
            </w:r>
          </w:p>
          <w:p w14:paraId="7D9D717C" w14:textId="77777777" w:rsidR="00A411DC" w:rsidRPr="00A411DC" w:rsidRDefault="00A411DC" w:rsidP="00A411DC">
            <w:pPr>
              <w:rPr>
                <w:rFonts w:ascii="Times New Roman" w:hAnsi="Times New Roman"/>
              </w:rPr>
            </w:pPr>
            <w:r w:rsidRPr="00A411DC">
              <w:rPr>
                <w:rFonts w:ascii="Times New Roman" w:hAnsi="Times New Roman"/>
              </w:rPr>
              <w:t xml:space="preserve"> - сознанија за особеностите на албанската книжевност на Преродбата,</w:t>
            </w:r>
          </w:p>
          <w:p w14:paraId="1C17972A" w14:textId="77777777" w:rsidR="00A411DC" w:rsidRPr="00A411DC" w:rsidRDefault="00A411DC" w:rsidP="00A411DC">
            <w:pPr>
              <w:rPr>
                <w:rFonts w:ascii="Times New Roman" w:hAnsi="Times New Roman"/>
              </w:rPr>
            </w:pPr>
            <w:r w:rsidRPr="00A411DC">
              <w:rPr>
                <w:rFonts w:ascii="Times New Roman" w:hAnsi="Times New Roman"/>
              </w:rPr>
              <w:t xml:space="preserve"> - сознанија за стилистичките посебности на овој пероид </w:t>
            </w:r>
          </w:p>
          <w:p w14:paraId="500ED623" w14:textId="77777777" w:rsidR="00A411DC" w:rsidRPr="00A411DC" w:rsidRDefault="00A411DC" w:rsidP="00A411DC">
            <w:pPr>
              <w:rPr>
                <w:rFonts w:ascii="Times New Roman" w:hAnsi="Times New Roman"/>
              </w:rPr>
            </w:pPr>
            <w:r w:rsidRPr="00A411DC">
              <w:rPr>
                <w:rFonts w:ascii="Times New Roman" w:hAnsi="Times New Roman"/>
              </w:rPr>
              <w:t xml:space="preserve">-сознанија за жанровсниот систем на албанската книжевност на Преродбата: поезијата, прозата , драмата </w:t>
            </w:r>
          </w:p>
          <w:p w14:paraId="6439D92D" w14:textId="77777777" w:rsidR="00A411DC" w:rsidRPr="00A411DC" w:rsidRDefault="00A411DC" w:rsidP="00A411DC">
            <w:pPr>
              <w:rPr>
                <w:rFonts w:ascii="Times New Roman" w:hAnsi="Times New Roman"/>
              </w:rPr>
            </w:pPr>
            <w:r w:rsidRPr="00A411DC">
              <w:rPr>
                <w:rFonts w:ascii="Times New Roman" w:hAnsi="Times New Roman"/>
              </w:rPr>
              <w:t xml:space="preserve">-сознанија за развојот на книжевно-теоретската мисла во времето на Преродбата -практично да се конкретизират теоретските, методските и методичните прашања </w:t>
            </w:r>
          </w:p>
          <w:p w14:paraId="1A4D72BC" w14:textId="77777777" w:rsidR="00A411DC" w:rsidRPr="00A411DC" w:rsidRDefault="00A411DC" w:rsidP="00A411DC">
            <w:pPr>
              <w:rPr>
                <w:rFonts w:ascii="Times New Roman" w:hAnsi="Times New Roman"/>
              </w:rPr>
            </w:pPr>
            <w:r w:rsidRPr="00A411DC">
              <w:rPr>
                <w:rFonts w:ascii="Times New Roman" w:hAnsi="Times New Roman"/>
              </w:rPr>
              <w:t>- сознанија за аналогиите и дијалогот на албанската книжевност со другите</w:t>
            </w:r>
            <w:r w:rsidRPr="00A411DC">
              <w:rPr>
                <w:rFonts w:ascii="Times New Roman" w:hAnsi="Times New Roman"/>
                <w:lang w:val="mk-MK"/>
              </w:rPr>
              <w:t xml:space="preserve"> европски</w:t>
            </w:r>
            <w:r w:rsidRPr="00A411DC">
              <w:rPr>
                <w:rFonts w:ascii="Times New Roman" w:hAnsi="Times New Roman"/>
              </w:rPr>
              <w:t xml:space="preserve"> книжевности.</w:t>
            </w:r>
          </w:p>
          <w:p w14:paraId="2837528A" w14:textId="77777777" w:rsidR="00A411DC" w:rsidRPr="00A411DC" w:rsidRDefault="00A411DC" w:rsidP="00A411DC">
            <w:pPr>
              <w:rPr>
                <w:rFonts w:ascii="Georgia" w:hAnsi="Georgia"/>
                <w:bCs/>
                <w:color w:val="000000"/>
                <w:sz w:val="20"/>
                <w:szCs w:val="20"/>
                <w:lang w:val="mk-MK"/>
              </w:rPr>
            </w:pPr>
          </w:p>
          <w:p w14:paraId="6D665378" w14:textId="77777777" w:rsidR="00A411DC" w:rsidRPr="00A411DC" w:rsidRDefault="00A411DC" w:rsidP="00A411DC">
            <w:pPr>
              <w:rPr>
                <w:rFonts w:ascii="Times New Roman" w:hAnsi="Times New Roman"/>
                <w:bCs/>
                <w:color w:val="000000"/>
                <w:sz w:val="20"/>
                <w:szCs w:val="20"/>
                <w:lang w:val="mk-MK"/>
              </w:rPr>
            </w:pPr>
          </w:p>
        </w:tc>
      </w:tr>
      <w:tr w:rsidR="00A411DC" w:rsidRPr="00A411DC" w14:paraId="2E2E4710" w14:textId="77777777" w:rsidTr="00A411DC">
        <w:tc>
          <w:tcPr>
            <w:tcW w:w="472" w:type="dxa"/>
          </w:tcPr>
          <w:p w14:paraId="68F70457" w14:textId="77777777" w:rsidR="00A411DC" w:rsidRPr="00A411DC" w:rsidRDefault="00A411DC" w:rsidP="00A411DC">
            <w:pPr>
              <w:rPr>
                <w:rFonts w:ascii="Times New Roman" w:hAnsi="Times New Roman"/>
                <w:bCs/>
                <w:color w:val="000000"/>
                <w:sz w:val="20"/>
                <w:szCs w:val="20"/>
                <w:lang w:val="mk-MK"/>
              </w:rPr>
            </w:pPr>
            <w:r w:rsidRPr="00A411DC">
              <w:rPr>
                <w:rFonts w:ascii="Times New Roman" w:hAnsi="Times New Roman"/>
                <w:bCs/>
                <w:color w:val="000000"/>
                <w:sz w:val="20"/>
                <w:szCs w:val="20"/>
                <w:lang w:val="mk-MK"/>
              </w:rPr>
              <w:t>11.</w:t>
            </w:r>
          </w:p>
        </w:tc>
        <w:tc>
          <w:tcPr>
            <w:tcW w:w="0" w:type="auto"/>
            <w:gridSpan w:val="10"/>
          </w:tcPr>
          <w:p w14:paraId="676E6142" w14:textId="77777777" w:rsidR="00A411DC" w:rsidRPr="00A411DC" w:rsidRDefault="00A411DC" w:rsidP="00A411DC">
            <w:pPr>
              <w:rPr>
                <w:rFonts w:ascii="Times New Roman" w:hAnsi="Times New Roman"/>
              </w:rPr>
            </w:pPr>
            <w:r w:rsidRPr="00A411DC">
              <w:rPr>
                <w:rFonts w:ascii="Times New Roman" w:hAnsi="Times New Roman"/>
              </w:rPr>
              <w:t>Содржина на предметната програма:</w:t>
            </w:r>
          </w:p>
          <w:p w14:paraId="10961126" w14:textId="77777777" w:rsidR="00A411DC" w:rsidRPr="00A411DC" w:rsidRDefault="00A411DC" w:rsidP="00A411DC">
            <w:pPr>
              <w:rPr>
                <w:rFonts w:ascii="Times New Roman" w:hAnsi="Times New Roman"/>
              </w:rPr>
            </w:pPr>
            <w:r w:rsidRPr="00A411DC">
              <w:rPr>
                <w:rFonts w:ascii="Times New Roman" w:hAnsi="Times New Roman"/>
              </w:rPr>
              <w:t xml:space="preserve"> Предметот се организира со овие големи тематски блокови: </w:t>
            </w:r>
          </w:p>
          <w:p w14:paraId="681C8F0E" w14:textId="77777777" w:rsidR="00A411DC" w:rsidRPr="00A411DC" w:rsidRDefault="00A411DC" w:rsidP="00A411DC">
            <w:pPr>
              <w:rPr>
                <w:rFonts w:ascii="Times New Roman" w:hAnsi="Times New Roman"/>
              </w:rPr>
            </w:pPr>
            <w:r w:rsidRPr="00A411DC">
              <w:rPr>
                <w:rFonts w:ascii="Times New Roman" w:hAnsi="Times New Roman"/>
              </w:rPr>
              <w:t xml:space="preserve">- Културната и интелектуалната атмосфера во албанската книжевност во пероидот на Преродбата </w:t>
            </w:r>
          </w:p>
          <w:p w14:paraId="2AA90B64" w14:textId="77777777" w:rsidR="00A411DC" w:rsidRPr="00A411DC" w:rsidRDefault="00A411DC" w:rsidP="00A411DC">
            <w:pPr>
              <w:rPr>
                <w:rFonts w:ascii="Times New Roman" w:hAnsi="Times New Roman"/>
              </w:rPr>
            </w:pPr>
            <w:r w:rsidRPr="00A411DC">
              <w:rPr>
                <w:rFonts w:ascii="Times New Roman" w:hAnsi="Times New Roman"/>
              </w:rPr>
              <w:t>- Албанската книжевност на Преродбата во балканските простори- нејзините каркактеристики и посебности</w:t>
            </w:r>
          </w:p>
          <w:p w14:paraId="3226C61C" w14:textId="77777777" w:rsidR="00A411DC" w:rsidRPr="00A411DC" w:rsidRDefault="00A411DC" w:rsidP="00A411DC">
            <w:pPr>
              <w:rPr>
                <w:rFonts w:ascii="Times New Roman" w:hAnsi="Times New Roman"/>
              </w:rPr>
            </w:pPr>
            <w:r w:rsidRPr="00A411DC">
              <w:rPr>
                <w:rFonts w:ascii="Times New Roman" w:hAnsi="Times New Roman"/>
              </w:rPr>
              <w:t xml:space="preserve"> - Албанскиот реализам и неговите посебности </w:t>
            </w:r>
          </w:p>
          <w:p w14:paraId="148ADE4A" w14:textId="77777777" w:rsidR="00A411DC" w:rsidRPr="00A411DC" w:rsidRDefault="00A411DC" w:rsidP="00A411DC">
            <w:pPr>
              <w:rPr>
                <w:rFonts w:ascii="Times New Roman" w:hAnsi="Times New Roman"/>
              </w:rPr>
            </w:pPr>
            <w:r w:rsidRPr="00A411DC">
              <w:rPr>
                <w:rFonts w:ascii="Times New Roman" w:hAnsi="Times New Roman"/>
              </w:rPr>
              <w:t>- Периодизација на албанската книжевност од 19-иот и почетокот на 20-иот век</w:t>
            </w:r>
          </w:p>
          <w:p w14:paraId="2E7E869D" w14:textId="77777777" w:rsidR="00A411DC" w:rsidRPr="00A411DC" w:rsidRDefault="00A411DC" w:rsidP="00A411DC">
            <w:pPr>
              <w:rPr>
                <w:rFonts w:ascii="Times New Roman" w:hAnsi="Times New Roman"/>
              </w:rPr>
            </w:pPr>
            <w:r w:rsidRPr="00A411DC">
              <w:rPr>
                <w:rFonts w:ascii="Times New Roman" w:hAnsi="Times New Roman"/>
              </w:rPr>
              <w:t xml:space="preserve"> - Жанровскиот систем на албанската книжевност на Преродбата </w:t>
            </w:r>
          </w:p>
          <w:p w14:paraId="46FF04AF" w14:textId="77777777" w:rsidR="00A411DC" w:rsidRPr="00A411DC" w:rsidRDefault="00A411DC" w:rsidP="00A411DC">
            <w:pPr>
              <w:rPr>
                <w:rFonts w:ascii="Times New Roman" w:hAnsi="Times New Roman"/>
              </w:rPr>
            </w:pPr>
            <w:r w:rsidRPr="00A411DC">
              <w:rPr>
                <w:rFonts w:ascii="Times New Roman" w:hAnsi="Times New Roman"/>
              </w:rPr>
              <w:t xml:space="preserve">а) Албанската поезија на Преродбата-нејзините тематски и стилски преокупации </w:t>
            </w:r>
          </w:p>
          <w:p w14:paraId="40638AA3" w14:textId="77777777" w:rsidR="00A411DC" w:rsidRPr="00A411DC" w:rsidRDefault="00A411DC" w:rsidP="00A411DC">
            <w:pPr>
              <w:rPr>
                <w:rFonts w:ascii="Times New Roman" w:hAnsi="Times New Roman"/>
              </w:rPr>
            </w:pPr>
            <w:r w:rsidRPr="00A411DC">
              <w:rPr>
                <w:rFonts w:ascii="Times New Roman" w:hAnsi="Times New Roman"/>
              </w:rPr>
              <w:t xml:space="preserve">б) Албанската проза на Преродбата-видовите проза и нејзините посебности </w:t>
            </w:r>
          </w:p>
          <w:p w14:paraId="45CA599E" w14:textId="77777777" w:rsidR="00A411DC" w:rsidRPr="00A411DC" w:rsidRDefault="00A411DC" w:rsidP="00A411DC">
            <w:pPr>
              <w:rPr>
                <w:rFonts w:ascii="Times New Roman" w:hAnsi="Times New Roman"/>
              </w:rPr>
            </w:pPr>
            <w:r w:rsidRPr="00A411DC">
              <w:rPr>
                <w:rFonts w:ascii="Times New Roman" w:hAnsi="Times New Roman"/>
              </w:rPr>
              <w:t xml:space="preserve">ц) Албанската драма на Преродбата-нејзините видови и преокупации </w:t>
            </w:r>
          </w:p>
          <w:p w14:paraId="7EDCEA65" w14:textId="77777777" w:rsidR="00A411DC" w:rsidRPr="00A411DC" w:rsidRDefault="00A411DC" w:rsidP="00A411DC">
            <w:pPr>
              <w:rPr>
                <w:rFonts w:ascii="Times New Roman" w:hAnsi="Times New Roman"/>
              </w:rPr>
            </w:pPr>
            <w:r w:rsidRPr="00A411DC">
              <w:rPr>
                <w:rFonts w:ascii="Times New Roman" w:hAnsi="Times New Roman"/>
              </w:rPr>
              <w:t xml:space="preserve">- Развојот на книжевно-теоретската мисла во Албанската книжевност од овој период </w:t>
            </w:r>
          </w:p>
          <w:p w14:paraId="7C192963" w14:textId="77777777" w:rsidR="00A411DC" w:rsidRPr="00A411DC" w:rsidRDefault="00A411DC" w:rsidP="00A411DC">
            <w:pPr>
              <w:rPr>
                <w:rFonts w:ascii="Times New Roman" w:hAnsi="Times New Roman"/>
              </w:rPr>
            </w:pPr>
            <w:r w:rsidRPr="00A411DC">
              <w:rPr>
                <w:rFonts w:ascii="Times New Roman" w:hAnsi="Times New Roman"/>
              </w:rPr>
              <w:t>- Книжевните личности, носители на новини во развојот на албанската книжевност од овој период</w:t>
            </w:r>
          </w:p>
          <w:p w14:paraId="6C55AF2D" w14:textId="77777777" w:rsidR="00A411DC" w:rsidRPr="00A411DC" w:rsidRDefault="00A411DC" w:rsidP="00A411DC">
            <w:pPr>
              <w:rPr>
                <w:rFonts w:ascii="Times New Roman" w:hAnsi="Times New Roman"/>
                <w:bCs/>
                <w:color w:val="000000"/>
                <w:sz w:val="20"/>
                <w:szCs w:val="20"/>
                <w:lang w:val="mk-MK"/>
              </w:rPr>
            </w:pPr>
            <w:r w:rsidRPr="00A411DC">
              <w:rPr>
                <w:rFonts w:ascii="Times New Roman" w:hAnsi="Times New Roman"/>
              </w:rPr>
              <w:t xml:space="preserve"> - Отвореноста на албанската книжевност на овој период кон другите развиени европски книжевности. </w:t>
            </w:r>
          </w:p>
        </w:tc>
      </w:tr>
      <w:tr w:rsidR="00A411DC" w:rsidRPr="00A411DC" w14:paraId="608C88DB" w14:textId="77777777" w:rsidTr="00A411DC">
        <w:tc>
          <w:tcPr>
            <w:tcW w:w="472" w:type="dxa"/>
          </w:tcPr>
          <w:p w14:paraId="4068F213" w14:textId="77777777" w:rsidR="00A411DC" w:rsidRPr="00A411DC" w:rsidRDefault="00A411DC" w:rsidP="00A411DC">
            <w:pPr>
              <w:rPr>
                <w:rFonts w:ascii="Times New Roman" w:hAnsi="Times New Roman"/>
                <w:bCs/>
                <w:color w:val="000000"/>
                <w:sz w:val="20"/>
                <w:szCs w:val="20"/>
                <w:lang w:val="mk-MK"/>
              </w:rPr>
            </w:pPr>
            <w:r w:rsidRPr="00A411DC">
              <w:rPr>
                <w:rFonts w:ascii="Times New Roman" w:hAnsi="Times New Roman"/>
                <w:bCs/>
                <w:color w:val="000000"/>
                <w:sz w:val="20"/>
                <w:szCs w:val="20"/>
                <w:lang w:val="mk-MK"/>
              </w:rPr>
              <w:t>12.</w:t>
            </w:r>
          </w:p>
        </w:tc>
        <w:tc>
          <w:tcPr>
            <w:tcW w:w="0" w:type="auto"/>
            <w:gridSpan w:val="10"/>
          </w:tcPr>
          <w:p w14:paraId="151BA4C3" w14:textId="77777777" w:rsidR="00A411DC" w:rsidRPr="00A411DC" w:rsidRDefault="00A411DC" w:rsidP="00A411DC">
            <w:pPr>
              <w:rPr>
                <w:rFonts w:ascii="Times New Roman" w:hAnsi="Times New Roman"/>
                <w:sz w:val="20"/>
                <w:szCs w:val="20"/>
                <w:lang w:val="mk-MK"/>
              </w:rPr>
            </w:pPr>
            <w:r w:rsidRPr="00A411DC">
              <w:rPr>
                <w:rFonts w:ascii="Times New Roman" w:hAnsi="Times New Roman"/>
                <w:sz w:val="20"/>
                <w:szCs w:val="20"/>
                <w:lang w:val="mk-MK"/>
              </w:rPr>
              <w:t xml:space="preserve">Методи на учење:  </w:t>
            </w:r>
            <w:r w:rsidRPr="00A411DC">
              <w:rPr>
                <w:rFonts w:ascii="Times New Roman" w:hAnsi="Times New Roman"/>
              </w:rPr>
              <w:t>предавања, дискусии, презентација на семинарски трудови</w:t>
            </w:r>
          </w:p>
        </w:tc>
      </w:tr>
      <w:tr w:rsidR="00A411DC" w:rsidRPr="00A411DC" w14:paraId="38E98FE5" w14:textId="77777777" w:rsidTr="00A411DC">
        <w:tc>
          <w:tcPr>
            <w:tcW w:w="472" w:type="dxa"/>
          </w:tcPr>
          <w:p w14:paraId="0A6B265C" w14:textId="77777777" w:rsidR="00A411DC" w:rsidRPr="00A411DC" w:rsidRDefault="00A411DC" w:rsidP="00A411DC">
            <w:pPr>
              <w:rPr>
                <w:rFonts w:ascii="Times New Roman" w:hAnsi="Times New Roman"/>
                <w:sz w:val="20"/>
                <w:szCs w:val="20"/>
                <w:lang w:val="mk-MK"/>
              </w:rPr>
            </w:pPr>
            <w:r w:rsidRPr="00A411DC">
              <w:rPr>
                <w:rFonts w:ascii="Times New Roman" w:hAnsi="Times New Roman"/>
                <w:sz w:val="20"/>
                <w:szCs w:val="20"/>
                <w:lang w:val="mk-MK"/>
              </w:rPr>
              <w:t>13.</w:t>
            </w:r>
          </w:p>
        </w:tc>
        <w:tc>
          <w:tcPr>
            <w:tcW w:w="3358" w:type="dxa"/>
            <w:gridSpan w:val="3"/>
          </w:tcPr>
          <w:p w14:paraId="4BAB4102" w14:textId="77777777" w:rsidR="00A411DC" w:rsidRPr="00A411DC" w:rsidRDefault="00A411DC" w:rsidP="00A411DC">
            <w:pPr>
              <w:rPr>
                <w:rFonts w:ascii="Times New Roman" w:hAnsi="Times New Roman"/>
                <w:sz w:val="20"/>
                <w:szCs w:val="20"/>
                <w:lang w:val="mk-MK"/>
              </w:rPr>
            </w:pPr>
            <w:r w:rsidRPr="00A411DC">
              <w:rPr>
                <w:rFonts w:ascii="Times New Roman" w:hAnsi="Times New Roman"/>
                <w:bCs/>
                <w:color w:val="000000"/>
                <w:sz w:val="20"/>
                <w:szCs w:val="20"/>
                <w:lang w:val="mk-MK"/>
              </w:rPr>
              <w:t>Вкупен расположив фонд на време</w:t>
            </w:r>
          </w:p>
        </w:tc>
        <w:tc>
          <w:tcPr>
            <w:tcW w:w="8669" w:type="dxa"/>
            <w:gridSpan w:val="7"/>
          </w:tcPr>
          <w:p w14:paraId="03E9BC4D" w14:textId="77777777" w:rsidR="00A411DC" w:rsidRPr="00A411DC" w:rsidRDefault="00A411DC" w:rsidP="00A411DC">
            <w:pPr>
              <w:rPr>
                <w:rFonts w:ascii="Times New Roman" w:hAnsi="Times New Roman"/>
                <w:bCs/>
                <w:color w:val="FF0000"/>
                <w:sz w:val="20"/>
                <w:szCs w:val="20"/>
                <w:lang w:val="mk-MK"/>
              </w:rPr>
            </w:pPr>
            <w:r w:rsidRPr="00A411DC">
              <w:rPr>
                <w:rFonts w:ascii="Times New Roman" w:hAnsi="Times New Roman"/>
              </w:rPr>
              <w:t>100 часови</w:t>
            </w:r>
          </w:p>
        </w:tc>
      </w:tr>
      <w:tr w:rsidR="00A411DC" w:rsidRPr="00A411DC" w14:paraId="77360430" w14:textId="77777777" w:rsidTr="00A411DC">
        <w:tc>
          <w:tcPr>
            <w:tcW w:w="472" w:type="dxa"/>
          </w:tcPr>
          <w:p w14:paraId="73420753" w14:textId="77777777" w:rsidR="00A411DC" w:rsidRPr="00A411DC" w:rsidRDefault="00A411DC" w:rsidP="00A411DC">
            <w:pPr>
              <w:rPr>
                <w:rFonts w:ascii="Times New Roman" w:hAnsi="Times New Roman"/>
                <w:sz w:val="20"/>
                <w:szCs w:val="20"/>
                <w:lang w:val="mk-MK"/>
              </w:rPr>
            </w:pPr>
            <w:r w:rsidRPr="00A411DC">
              <w:rPr>
                <w:rFonts w:ascii="Times New Roman" w:hAnsi="Times New Roman"/>
                <w:sz w:val="20"/>
                <w:szCs w:val="20"/>
                <w:lang w:val="mk-MK"/>
              </w:rPr>
              <w:t>14.</w:t>
            </w:r>
          </w:p>
        </w:tc>
        <w:tc>
          <w:tcPr>
            <w:tcW w:w="3358" w:type="dxa"/>
            <w:gridSpan w:val="3"/>
          </w:tcPr>
          <w:p w14:paraId="471FF1C4" w14:textId="77777777" w:rsidR="00A411DC" w:rsidRPr="00A411DC" w:rsidRDefault="00A411DC" w:rsidP="00A411DC">
            <w:pPr>
              <w:rPr>
                <w:rFonts w:ascii="Times New Roman" w:hAnsi="Times New Roman"/>
                <w:sz w:val="20"/>
                <w:szCs w:val="20"/>
                <w:lang w:val="mk-MK"/>
              </w:rPr>
            </w:pPr>
            <w:r w:rsidRPr="00A411DC">
              <w:rPr>
                <w:rFonts w:ascii="Times New Roman" w:hAnsi="Times New Roman"/>
                <w:bCs/>
                <w:color w:val="000000"/>
                <w:sz w:val="20"/>
                <w:szCs w:val="20"/>
                <w:lang w:val="mk-MK"/>
              </w:rPr>
              <w:t>Распределба на расположивото време</w:t>
            </w:r>
          </w:p>
        </w:tc>
        <w:tc>
          <w:tcPr>
            <w:tcW w:w="8669" w:type="dxa"/>
            <w:gridSpan w:val="7"/>
            <w:vAlign w:val="center"/>
          </w:tcPr>
          <w:p w14:paraId="2F8AB45C" w14:textId="77777777" w:rsidR="00A411DC" w:rsidRPr="00A411DC" w:rsidRDefault="00A411DC" w:rsidP="00A411DC">
            <w:pPr>
              <w:rPr>
                <w:rFonts w:ascii="Times New Roman" w:hAnsi="Times New Roman"/>
                <w:bCs/>
                <w:color w:val="FF0000"/>
                <w:sz w:val="20"/>
                <w:szCs w:val="20"/>
                <w:lang w:val="mk-MK"/>
              </w:rPr>
            </w:pPr>
          </w:p>
        </w:tc>
      </w:tr>
      <w:tr w:rsidR="00A411DC" w:rsidRPr="00A411DC" w14:paraId="33698F07" w14:textId="77777777" w:rsidTr="00A411DC">
        <w:tc>
          <w:tcPr>
            <w:tcW w:w="472" w:type="dxa"/>
            <w:vMerge w:val="restart"/>
          </w:tcPr>
          <w:p w14:paraId="6E4B8C50" w14:textId="77777777" w:rsidR="00A411DC" w:rsidRPr="00A411DC" w:rsidRDefault="00A411DC" w:rsidP="00A411DC">
            <w:pPr>
              <w:rPr>
                <w:rFonts w:ascii="Times New Roman" w:hAnsi="Times New Roman"/>
                <w:sz w:val="20"/>
                <w:szCs w:val="20"/>
                <w:lang w:val="mk-MK"/>
              </w:rPr>
            </w:pPr>
            <w:r w:rsidRPr="00A411DC">
              <w:rPr>
                <w:rFonts w:ascii="Times New Roman" w:hAnsi="Times New Roman"/>
                <w:sz w:val="20"/>
                <w:szCs w:val="20"/>
                <w:lang w:val="mk-MK"/>
              </w:rPr>
              <w:t>15.</w:t>
            </w:r>
          </w:p>
        </w:tc>
        <w:tc>
          <w:tcPr>
            <w:tcW w:w="3358" w:type="dxa"/>
            <w:gridSpan w:val="3"/>
            <w:vMerge w:val="restart"/>
          </w:tcPr>
          <w:p w14:paraId="6352C209" w14:textId="77777777" w:rsidR="00A411DC" w:rsidRPr="00A411DC" w:rsidRDefault="00A411DC" w:rsidP="00A411DC">
            <w:pPr>
              <w:rPr>
                <w:rFonts w:ascii="Times New Roman" w:hAnsi="Times New Roman"/>
                <w:sz w:val="20"/>
                <w:szCs w:val="20"/>
                <w:lang w:val="mk-MK"/>
              </w:rPr>
            </w:pPr>
            <w:r w:rsidRPr="00A411DC">
              <w:rPr>
                <w:rFonts w:ascii="Times New Roman" w:hAnsi="Times New Roman"/>
                <w:bCs/>
                <w:color w:val="000000"/>
                <w:sz w:val="20"/>
                <w:szCs w:val="20"/>
                <w:lang w:val="mk-MK"/>
              </w:rPr>
              <w:t>Форми на наставните активности</w:t>
            </w:r>
          </w:p>
        </w:tc>
        <w:tc>
          <w:tcPr>
            <w:tcW w:w="2330" w:type="dxa"/>
          </w:tcPr>
          <w:p w14:paraId="78EABF8A" w14:textId="77777777" w:rsidR="00A411DC" w:rsidRPr="00A411DC" w:rsidRDefault="00A411DC" w:rsidP="00A411DC">
            <w:pPr>
              <w:rPr>
                <w:rFonts w:ascii="Times New Roman" w:hAnsi="Times New Roman"/>
                <w:sz w:val="20"/>
                <w:szCs w:val="20"/>
                <w:lang w:val="mk-MK"/>
              </w:rPr>
            </w:pPr>
            <w:r w:rsidRPr="00A411DC">
              <w:rPr>
                <w:rFonts w:ascii="Times New Roman" w:hAnsi="Times New Roman"/>
                <w:sz w:val="20"/>
                <w:szCs w:val="20"/>
                <w:lang w:val="mk-MK"/>
              </w:rPr>
              <w:t>15.1.</w:t>
            </w:r>
          </w:p>
        </w:tc>
        <w:tc>
          <w:tcPr>
            <w:tcW w:w="4298" w:type="dxa"/>
            <w:gridSpan w:val="4"/>
          </w:tcPr>
          <w:p w14:paraId="60C2FD07" w14:textId="77777777" w:rsidR="00A411DC" w:rsidRPr="00A411DC" w:rsidRDefault="00A411DC" w:rsidP="00A411DC">
            <w:pPr>
              <w:rPr>
                <w:rFonts w:ascii="Times New Roman" w:hAnsi="Times New Roman"/>
                <w:bCs/>
                <w:color w:val="000000"/>
                <w:sz w:val="20"/>
                <w:szCs w:val="20"/>
              </w:rPr>
            </w:pPr>
            <w:r w:rsidRPr="00A411DC">
              <w:rPr>
                <w:rFonts w:ascii="Times New Roman" w:hAnsi="Times New Roman"/>
                <w:bCs/>
                <w:color w:val="000000"/>
                <w:sz w:val="20"/>
                <w:szCs w:val="20"/>
                <w:lang w:val="mk-MK"/>
              </w:rPr>
              <w:t>Предавања- теоретска настава</w:t>
            </w:r>
            <w:r w:rsidRPr="00A411DC">
              <w:rPr>
                <w:rFonts w:ascii="Times New Roman" w:hAnsi="Times New Roman"/>
                <w:bCs/>
                <w:color w:val="000000"/>
                <w:sz w:val="20"/>
                <w:szCs w:val="20"/>
              </w:rPr>
              <w:t>.</w:t>
            </w:r>
            <w:r w:rsidRPr="00A411DC">
              <w:rPr>
                <w:rFonts w:ascii="Times New Roman" w:hAnsi="Times New Roman"/>
                <w:bCs/>
                <w:color w:val="000000"/>
                <w:sz w:val="20"/>
                <w:szCs w:val="20"/>
                <w:lang w:val="mk-MK"/>
              </w:rPr>
              <w:t xml:space="preserve"> </w:t>
            </w:r>
          </w:p>
        </w:tc>
        <w:tc>
          <w:tcPr>
            <w:tcW w:w="2041" w:type="dxa"/>
            <w:gridSpan w:val="2"/>
          </w:tcPr>
          <w:p w14:paraId="3371E4F6" w14:textId="77777777" w:rsidR="00A411DC" w:rsidRPr="00A411DC" w:rsidRDefault="00A411DC" w:rsidP="00A411DC">
            <w:pPr>
              <w:ind w:left="800"/>
              <w:rPr>
                <w:sz w:val="20"/>
                <w:szCs w:val="20"/>
                <w:shd w:val="clear" w:color="auto" w:fill="FFFFFF"/>
                <w:lang w:val="mk-MK" w:eastAsia="mk-MK"/>
              </w:rPr>
            </w:pPr>
            <w:r w:rsidRPr="00A411DC">
              <w:rPr>
                <w:sz w:val="20"/>
                <w:szCs w:val="20"/>
                <w:shd w:val="clear" w:color="auto" w:fill="FFFFFF"/>
                <w:lang w:val="mk-MK" w:eastAsia="mk-MK"/>
              </w:rPr>
              <w:t>15 часа</w:t>
            </w:r>
          </w:p>
        </w:tc>
      </w:tr>
      <w:tr w:rsidR="00A411DC" w:rsidRPr="00A411DC" w14:paraId="742E6230" w14:textId="77777777" w:rsidTr="00A411DC">
        <w:tc>
          <w:tcPr>
            <w:tcW w:w="472" w:type="dxa"/>
            <w:vMerge/>
          </w:tcPr>
          <w:p w14:paraId="73A0DB54" w14:textId="77777777" w:rsidR="00A411DC" w:rsidRPr="00A411DC" w:rsidRDefault="00A411DC" w:rsidP="00A411DC">
            <w:pPr>
              <w:rPr>
                <w:rFonts w:ascii="Times New Roman" w:hAnsi="Times New Roman"/>
                <w:sz w:val="20"/>
                <w:szCs w:val="20"/>
                <w:lang w:val="mk-MK"/>
              </w:rPr>
            </w:pPr>
          </w:p>
        </w:tc>
        <w:tc>
          <w:tcPr>
            <w:tcW w:w="3358" w:type="dxa"/>
            <w:gridSpan w:val="3"/>
            <w:vMerge/>
          </w:tcPr>
          <w:p w14:paraId="7D0B12E8" w14:textId="77777777" w:rsidR="00A411DC" w:rsidRPr="00A411DC" w:rsidRDefault="00A411DC" w:rsidP="00A411DC">
            <w:pPr>
              <w:rPr>
                <w:rFonts w:ascii="Times New Roman" w:hAnsi="Times New Roman"/>
                <w:sz w:val="20"/>
                <w:szCs w:val="20"/>
                <w:lang w:val="mk-MK"/>
              </w:rPr>
            </w:pPr>
          </w:p>
        </w:tc>
        <w:tc>
          <w:tcPr>
            <w:tcW w:w="2330" w:type="dxa"/>
          </w:tcPr>
          <w:p w14:paraId="2CE155FA" w14:textId="77777777" w:rsidR="00A411DC" w:rsidRPr="00A411DC" w:rsidRDefault="00A411DC" w:rsidP="00A411DC">
            <w:pPr>
              <w:rPr>
                <w:rFonts w:ascii="Times New Roman" w:hAnsi="Times New Roman"/>
                <w:sz w:val="20"/>
                <w:szCs w:val="20"/>
                <w:lang w:val="mk-MK"/>
              </w:rPr>
            </w:pPr>
            <w:r w:rsidRPr="00A411DC">
              <w:rPr>
                <w:rFonts w:ascii="Times New Roman" w:hAnsi="Times New Roman"/>
                <w:sz w:val="20"/>
                <w:szCs w:val="20"/>
                <w:lang w:val="mk-MK"/>
              </w:rPr>
              <w:t>15.2.</w:t>
            </w:r>
          </w:p>
        </w:tc>
        <w:tc>
          <w:tcPr>
            <w:tcW w:w="4298" w:type="dxa"/>
            <w:gridSpan w:val="4"/>
          </w:tcPr>
          <w:p w14:paraId="5BAC2FDC" w14:textId="77777777" w:rsidR="00A411DC" w:rsidRPr="00A411DC" w:rsidRDefault="00A411DC" w:rsidP="00A411DC">
            <w:pPr>
              <w:rPr>
                <w:rFonts w:ascii="Times New Roman" w:hAnsi="Times New Roman"/>
                <w:sz w:val="20"/>
                <w:szCs w:val="20"/>
                <w:lang w:val="mk-MK"/>
              </w:rPr>
            </w:pPr>
            <w:r w:rsidRPr="00A411DC">
              <w:rPr>
                <w:rFonts w:ascii="Times New Roman" w:hAnsi="Times New Roman"/>
                <w:bCs/>
                <w:color w:val="000000"/>
                <w:sz w:val="20"/>
                <w:szCs w:val="20"/>
                <w:lang w:val="mk-MK"/>
              </w:rPr>
              <w:t xml:space="preserve">Вежби (лабораториски, аудиториумски), семинари, тимска работа. </w:t>
            </w:r>
          </w:p>
        </w:tc>
        <w:tc>
          <w:tcPr>
            <w:tcW w:w="2041" w:type="dxa"/>
            <w:gridSpan w:val="2"/>
          </w:tcPr>
          <w:p w14:paraId="77B4F52B" w14:textId="77777777" w:rsidR="00A411DC" w:rsidRPr="00A411DC" w:rsidRDefault="00A411DC" w:rsidP="00A411DC">
            <w:pPr>
              <w:ind w:left="800"/>
              <w:rPr>
                <w:sz w:val="20"/>
                <w:szCs w:val="20"/>
                <w:shd w:val="clear" w:color="auto" w:fill="FFFFFF"/>
                <w:lang w:val="mk-MK" w:eastAsia="mk-MK"/>
              </w:rPr>
            </w:pPr>
          </w:p>
        </w:tc>
      </w:tr>
      <w:tr w:rsidR="00A411DC" w:rsidRPr="00A411DC" w14:paraId="23C19F23" w14:textId="77777777" w:rsidTr="00A411DC">
        <w:trPr>
          <w:trHeight w:val="305"/>
        </w:trPr>
        <w:tc>
          <w:tcPr>
            <w:tcW w:w="472" w:type="dxa"/>
            <w:vMerge w:val="restart"/>
          </w:tcPr>
          <w:p w14:paraId="3279B71C" w14:textId="77777777" w:rsidR="00A411DC" w:rsidRPr="00A411DC" w:rsidRDefault="00A411DC" w:rsidP="00A411DC">
            <w:pPr>
              <w:rPr>
                <w:rFonts w:ascii="Times New Roman" w:hAnsi="Times New Roman"/>
                <w:sz w:val="20"/>
                <w:szCs w:val="20"/>
                <w:lang w:val="mk-MK"/>
              </w:rPr>
            </w:pPr>
            <w:r w:rsidRPr="00A411DC">
              <w:rPr>
                <w:rFonts w:ascii="Times New Roman" w:hAnsi="Times New Roman"/>
                <w:sz w:val="20"/>
                <w:szCs w:val="20"/>
                <w:lang w:val="mk-MK"/>
              </w:rPr>
              <w:t>16.</w:t>
            </w:r>
          </w:p>
        </w:tc>
        <w:tc>
          <w:tcPr>
            <w:tcW w:w="3358" w:type="dxa"/>
            <w:gridSpan w:val="3"/>
            <w:vMerge w:val="restart"/>
          </w:tcPr>
          <w:p w14:paraId="027287C4" w14:textId="77777777" w:rsidR="00A411DC" w:rsidRPr="00A411DC" w:rsidRDefault="00A411DC" w:rsidP="00A411DC">
            <w:pPr>
              <w:rPr>
                <w:rFonts w:ascii="Times New Roman" w:hAnsi="Times New Roman"/>
                <w:sz w:val="20"/>
                <w:szCs w:val="20"/>
                <w:lang w:val="mk-MK"/>
              </w:rPr>
            </w:pPr>
            <w:r w:rsidRPr="00A411DC">
              <w:rPr>
                <w:rFonts w:ascii="Times New Roman" w:hAnsi="Times New Roman"/>
                <w:bCs/>
                <w:color w:val="000000"/>
                <w:sz w:val="20"/>
                <w:szCs w:val="20"/>
                <w:lang w:val="mk-MK"/>
              </w:rPr>
              <w:t>Други форми на активности</w:t>
            </w:r>
          </w:p>
        </w:tc>
        <w:tc>
          <w:tcPr>
            <w:tcW w:w="2330" w:type="dxa"/>
          </w:tcPr>
          <w:p w14:paraId="7ECF0E77" w14:textId="77777777" w:rsidR="00A411DC" w:rsidRPr="00A411DC" w:rsidRDefault="00A411DC" w:rsidP="00A411DC">
            <w:pPr>
              <w:rPr>
                <w:rFonts w:ascii="Times New Roman" w:hAnsi="Times New Roman"/>
                <w:sz w:val="20"/>
                <w:szCs w:val="20"/>
                <w:lang w:val="mk-MK"/>
              </w:rPr>
            </w:pPr>
            <w:r w:rsidRPr="00A411DC">
              <w:rPr>
                <w:rFonts w:ascii="Times New Roman" w:hAnsi="Times New Roman"/>
                <w:sz w:val="20"/>
                <w:szCs w:val="20"/>
                <w:lang w:val="mk-MK"/>
              </w:rPr>
              <w:t>16.1.</w:t>
            </w:r>
          </w:p>
        </w:tc>
        <w:tc>
          <w:tcPr>
            <w:tcW w:w="4298" w:type="dxa"/>
            <w:gridSpan w:val="4"/>
            <w:shd w:val="clear" w:color="auto" w:fill="auto"/>
          </w:tcPr>
          <w:p w14:paraId="686AE823" w14:textId="77777777" w:rsidR="00A411DC" w:rsidRPr="00A411DC" w:rsidRDefault="00A411DC" w:rsidP="00A411DC">
            <w:pPr>
              <w:rPr>
                <w:rFonts w:ascii="Times New Roman" w:hAnsi="Times New Roman"/>
                <w:sz w:val="20"/>
                <w:szCs w:val="20"/>
                <w:lang w:val="mk-MK"/>
              </w:rPr>
            </w:pPr>
            <w:r w:rsidRPr="00A411DC">
              <w:rPr>
                <w:rFonts w:ascii="Times New Roman" w:hAnsi="Times New Roman"/>
                <w:bCs/>
                <w:color w:val="000000"/>
                <w:sz w:val="20"/>
                <w:szCs w:val="20"/>
                <w:lang w:val="mk-MK"/>
              </w:rPr>
              <w:t xml:space="preserve">Проектни задачи </w:t>
            </w:r>
          </w:p>
        </w:tc>
        <w:tc>
          <w:tcPr>
            <w:tcW w:w="2041" w:type="dxa"/>
            <w:gridSpan w:val="2"/>
            <w:shd w:val="clear" w:color="auto" w:fill="auto"/>
          </w:tcPr>
          <w:p w14:paraId="68586FB0" w14:textId="77777777" w:rsidR="00A411DC" w:rsidRPr="00A411DC" w:rsidRDefault="00A411DC" w:rsidP="00A411DC">
            <w:pPr>
              <w:ind w:left="800"/>
              <w:rPr>
                <w:sz w:val="20"/>
                <w:szCs w:val="20"/>
                <w:shd w:val="clear" w:color="auto" w:fill="FFFFFF"/>
                <w:lang w:val="mk-MK" w:eastAsia="mk-MK"/>
              </w:rPr>
            </w:pPr>
            <w:r w:rsidRPr="00A411DC">
              <w:rPr>
                <w:sz w:val="20"/>
                <w:szCs w:val="20"/>
                <w:shd w:val="clear" w:color="auto" w:fill="FFFFFF"/>
                <w:lang w:val="mk-MK" w:eastAsia="mk-MK"/>
              </w:rPr>
              <w:t>20 часа</w:t>
            </w:r>
          </w:p>
        </w:tc>
      </w:tr>
      <w:tr w:rsidR="00A411DC" w:rsidRPr="00A411DC" w14:paraId="6E5A5D85" w14:textId="77777777" w:rsidTr="00A411DC">
        <w:trPr>
          <w:trHeight w:val="170"/>
        </w:trPr>
        <w:tc>
          <w:tcPr>
            <w:tcW w:w="472" w:type="dxa"/>
            <w:vMerge/>
          </w:tcPr>
          <w:p w14:paraId="5602C047" w14:textId="77777777" w:rsidR="00A411DC" w:rsidRPr="00A411DC" w:rsidRDefault="00A411DC" w:rsidP="00A411DC">
            <w:pPr>
              <w:rPr>
                <w:rFonts w:ascii="Times New Roman" w:hAnsi="Times New Roman"/>
                <w:sz w:val="20"/>
                <w:szCs w:val="20"/>
                <w:lang w:val="mk-MK"/>
              </w:rPr>
            </w:pPr>
          </w:p>
        </w:tc>
        <w:tc>
          <w:tcPr>
            <w:tcW w:w="3358" w:type="dxa"/>
            <w:gridSpan w:val="3"/>
            <w:vMerge/>
          </w:tcPr>
          <w:p w14:paraId="42975755" w14:textId="77777777" w:rsidR="00A411DC" w:rsidRPr="00A411DC" w:rsidRDefault="00A411DC" w:rsidP="00A411DC">
            <w:pPr>
              <w:rPr>
                <w:rFonts w:ascii="Times New Roman" w:hAnsi="Times New Roman"/>
                <w:bCs/>
                <w:color w:val="000000"/>
                <w:sz w:val="20"/>
                <w:szCs w:val="20"/>
                <w:lang w:val="mk-MK"/>
              </w:rPr>
            </w:pPr>
          </w:p>
        </w:tc>
        <w:tc>
          <w:tcPr>
            <w:tcW w:w="2330" w:type="dxa"/>
          </w:tcPr>
          <w:p w14:paraId="42FE352A" w14:textId="77777777" w:rsidR="00A411DC" w:rsidRPr="00A411DC" w:rsidRDefault="00A411DC" w:rsidP="00A411DC">
            <w:pPr>
              <w:rPr>
                <w:rFonts w:ascii="Times New Roman" w:hAnsi="Times New Roman"/>
                <w:sz w:val="20"/>
                <w:szCs w:val="20"/>
                <w:lang w:val="mk-MK"/>
              </w:rPr>
            </w:pPr>
            <w:r w:rsidRPr="00A411DC">
              <w:rPr>
                <w:rFonts w:ascii="Times New Roman" w:hAnsi="Times New Roman"/>
                <w:sz w:val="20"/>
                <w:szCs w:val="20"/>
                <w:lang w:val="mk-MK"/>
              </w:rPr>
              <w:t>16.2.</w:t>
            </w:r>
          </w:p>
        </w:tc>
        <w:tc>
          <w:tcPr>
            <w:tcW w:w="4298" w:type="dxa"/>
            <w:gridSpan w:val="4"/>
            <w:shd w:val="clear" w:color="auto" w:fill="auto"/>
          </w:tcPr>
          <w:p w14:paraId="2D4A6B91" w14:textId="77777777" w:rsidR="00A411DC" w:rsidRPr="00A411DC" w:rsidRDefault="00A411DC" w:rsidP="00A411DC">
            <w:pPr>
              <w:rPr>
                <w:rFonts w:ascii="Times New Roman" w:hAnsi="Times New Roman"/>
                <w:bCs/>
                <w:color w:val="000000"/>
                <w:sz w:val="20"/>
                <w:szCs w:val="20"/>
                <w:lang w:val="mk-MK"/>
              </w:rPr>
            </w:pPr>
            <w:r w:rsidRPr="00A411DC">
              <w:rPr>
                <w:rFonts w:ascii="Times New Roman" w:hAnsi="Times New Roman"/>
                <w:bCs/>
                <w:color w:val="000000"/>
                <w:sz w:val="20"/>
                <w:szCs w:val="20"/>
                <w:lang w:val="mk-MK"/>
              </w:rPr>
              <w:t>Самостојни задачи</w:t>
            </w:r>
          </w:p>
        </w:tc>
        <w:tc>
          <w:tcPr>
            <w:tcW w:w="2041" w:type="dxa"/>
            <w:gridSpan w:val="2"/>
            <w:shd w:val="clear" w:color="auto" w:fill="auto"/>
          </w:tcPr>
          <w:p w14:paraId="1B0D7551" w14:textId="77777777" w:rsidR="00A411DC" w:rsidRPr="00A411DC" w:rsidRDefault="00A411DC" w:rsidP="00A411DC">
            <w:pPr>
              <w:ind w:left="800"/>
              <w:rPr>
                <w:sz w:val="20"/>
                <w:szCs w:val="20"/>
                <w:shd w:val="clear" w:color="auto" w:fill="FFFFFF"/>
                <w:lang w:val="mk-MK" w:eastAsia="mk-MK"/>
              </w:rPr>
            </w:pPr>
            <w:r w:rsidRPr="00A411DC">
              <w:rPr>
                <w:sz w:val="20"/>
                <w:szCs w:val="20"/>
                <w:shd w:val="clear" w:color="auto" w:fill="FFFFFF"/>
                <w:lang w:val="mk-MK" w:eastAsia="mk-MK"/>
              </w:rPr>
              <w:t>15 часа</w:t>
            </w:r>
          </w:p>
        </w:tc>
      </w:tr>
      <w:tr w:rsidR="00A411DC" w:rsidRPr="00A411DC" w14:paraId="2EC970C2" w14:textId="77777777" w:rsidTr="00A411DC">
        <w:trPr>
          <w:trHeight w:val="260"/>
        </w:trPr>
        <w:tc>
          <w:tcPr>
            <w:tcW w:w="472" w:type="dxa"/>
            <w:vMerge/>
          </w:tcPr>
          <w:p w14:paraId="1BC2A0E5" w14:textId="77777777" w:rsidR="00A411DC" w:rsidRPr="00A411DC" w:rsidRDefault="00A411DC" w:rsidP="00A411DC">
            <w:pPr>
              <w:rPr>
                <w:rFonts w:ascii="Times New Roman" w:hAnsi="Times New Roman"/>
                <w:sz w:val="20"/>
                <w:szCs w:val="20"/>
                <w:lang w:val="mk-MK"/>
              </w:rPr>
            </w:pPr>
          </w:p>
        </w:tc>
        <w:tc>
          <w:tcPr>
            <w:tcW w:w="3358" w:type="dxa"/>
            <w:gridSpan w:val="3"/>
            <w:vMerge/>
          </w:tcPr>
          <w:p w14:paraId="14A3221F" w14:textId="77777777" w:rsidR="00A411DC" w:rsidRPr="00A411DC" w:rsidRDefault="00A411DC" w:rsidP="00A411DC">
            <w:pPr>
              <w:rPr>
                <w:rFonts w:ascii="Times New Roman" w:hAnsi="Times New Roman"/>
                <w:bCs/>
                <w:color w:val="000000"/>
                <w:sz w:val="20"/>
                <w:szCs w:val="20"/>
                <w:lang w:val="mk-MK"/>
              </w:rPr>
            </w:pPr>
          </w:p>
        </w:tc>
        <w:tc>
          <w:tcPr>
            <w:tcW w:w="2330" w:type="dxa"/>
          </w:tcPr>
          <w:p w14:paraId="5160CA30" w14:textId="77777777" w:rsidR="00A411DC" w:rsidRPr="00A411DC" w:rsidRDefault="00A411DC" w:rsidP="00A411DC">
            <w:pPr>
              <w:rPr>
                <w:rFonts w:ascii="Times New Roman" w:hAnsi="Times New Roman"/>
                <w:sz w:val="20"/>
                <w:szCs w:val="20"/>
                <w:lang w:val="mk-MK"/>
              </w:rPr>
            </w:pPr>
            <w:r w:rsidRPr="00A411DC">
              <w:rPr>
                <w:rFonts w:ascii="Times New Roman" w:hAnsi="Times New Roman"/>
                <w:sz w:val="20"/>
                <w:szCs w:val="20"/>
                <w:lang w:val="mk-MK"/>
              </w:rPr>
              <w:t>16.3.</w:t>
            </w:r>
          </w:p>
        </w:tc>
        <w:tc>
          <w:tcPr>
            <w:tcW w:w="4298" w:type="dxa"/>
            <w:gridSpan w:val="4"/>
            <w:shd w:val="clear" w:color="auto" w:fill="auto"/>
          </w:tcPr>
          <w:p w14:paraId="093985DB" w14:textId="77777777" w:rsidR="00A411DC" w:rsidRPr="00A411DC" w:rsidRDefault="00A411DC" w:rsidP="00A411DC">
            <w:pPr>
              <w:rPr>
                <w:rFonts w:ascii="Times New Roman" w:hAnsi="Times New Roman"/>
                <w:bCs/>
                <w:color w:val="000000"/>
                <w:sz w:val="20"/>
                <w:szCs w:val="20"/>
                <w:lang w:val="mk-MK"/>
              </w:rPr>
            </w:pPr>
            <w:r w:rsidRPr="00A411DC">
              <w:rPr>
                <w:rFonts w:ascii="Times New Roman" w:hAnsi="Times New Roman"/>
                <w:bCs/>
                <w:color w:val="000000"/>
                <w:sz w:val="20"/>
                <w:szCs w:val="20"/>
                <w:lang w:val="mk-MK"/>
              </w:rPr>
              <w:t>Домашно учење - задачи</w:t>
            </w:r>
          </w:p>
        </w:tc>
        <w:tc>
          <w:tcPr>
            <w:tcW w:w="2041" w:type="dxa"/>
            <w:gridSpan w:val="2"/>
            <w:shd w:val="clear" w:color="auto" w:fill="auto"/>
          </w:tcPr>
          <w:p w14:paraId="7ED0E40B" w14:textId="77777777" w:rsidR="00A411DC" w:rsidRPr="00A411DC" w:rsidRDefault="00A411DC" w:rsidP="00A411DC">
            <w:pPr>
              <w:ind w:left="800"/>
              <w:rPr>
                <w:sz w:val="20"/>
                <w:szCs w:val="20"/>
                <w:shd w:val="clear" w:color="auto" w:fill="FFFFFF"/>
                <w:lang w:val="mk-MK" w:eastAsia="mk-MK"/>
              </w:rPr>
            </w:pPr>
            <w:r w:rsidRPr="00A411DC">
              <w:rPr>
                <w:sz w:val="20"/>
                <w:szCs w:val="20"/>
                <w:shd w:val="clear" w:color="auto" w:fill="FFFFFF"/>
                <w:lang w:val="mk-MK" w:eastAsia="mk-MK"/>
              </w:rPr>
              <w:t>50 часа</w:t>
            </w:r>
          </w:p>
        </w:tc>
      </w:tr>
      <w:tr w:rsidR="00A411DC" w:rsidRPr="00A411DC" w14:paraId="125466F1" w14:textId="77777777" w:rsidTr="00A411DC">
        <w:tc>
          <w:tcPr>
            <w:tcW w:w="472" w:type="dxa"/>
            <w:vMerge w:val="restart"/>
            <w:shd w:val="clear" w:color="auto" w:fill="auto"/>
          </w:tcPr>
          <w:p w14:paraId="00F79893" w14:textId="77777777" w:rsidR="00A411DC" w:rsidRPr="00A411DC" w:rsidRDefault="00A411DC" w:rsidP="00A411DC">
            <w:pPr>
              <w:rPr>
                <w:rFonts w:ascii="Times New Roman" w:hAnsi="Times New Roman"/>
                <w:sz w:val="20"/>
                <w:szCs w:val="20"/>
                <w:lang w:val="mk-MK"/>
              </w:rPr>
            </w:pPr>
            <w:r w:rsidRPr="00A411DC">
              <w:rPr>
                <w:rFonts w:ascii="Times New Roman" w:hAnsi="Times New Roman"/>
                <w:sz w:val="20"/>
                <w:szCs w:val="20"/>
                <w:lang w:val="mk-MK"/>
              </w:rPr>
              <w:t>17.</w:t>
            </w:r>
          </w:p>
        </w:tc>
        <w:tc>
          <w:tcPr>
            <w:tcW w:w="12027" w:type="dxa"/>
            <w:gridSpan w:val="10"/>
            <w:shd w:val="clear" w:color="auto" w:fill="auto"/>
          </w:tcPr>
          <w:p w14:paraId="35A4E791" w14:textId="77777777" w:rsidR="00A411DC" w:rsidRPr="00A411DC" w:rsidRDefault="00A411DC" w:rsidP="00A411DC">
            <w:pPr>
              <w:jc w:val="both"/>
              <w:rPr>
                <w:rFonts w:ascii="Times New Roman" w:hAnsi="Times New Roman"/>
                <w:sz w:val="20"/>
                <w:szCs w:val="20"/>
                <w:lang w:val="mk-MK"/>
              </w:rPr>
            </w:pPr>
            <w:r w:rsidRPr="00A411DC">
              <w:rPr>
                <w:rFonts w:ascii="Times New Roman" w:hAnsi="Times New Roman"/>
                <w:bCs/>
                <w:color w:val="000000"/>
                <w:sz w:val="20"/>
                <w:szCs w:val="20"/>
                <w:lang w:val="mk-MK"/>
              </w:rPr>
              <w:t xml:space="preserve">Начин на оценување     </w:t>
            </w:r>
          </w:p>
        </w:tc>
      </w:tr>
      <w:tr w:rsidR="00A411DC" w:rsidRPr="00A411DC" w14:paraId="460DF05A" w14:textId="77777777" w:rsidTr="00A411DC">
        <w:trPr>
          <w:trHeight w:val="334"/>
        </w:trPr>
        <w:tc>
          <w:tcPr>
            <w:tcW w:w="472" w:type="dxa"/>
            <w:vMerge/>
            <w:shd w:val="clear" w:color="auto" w:fill="auto"/>
          </w:tcPr>
          <w:p w14:paraId="4AFDF282" w14:textId="77777777" w:rsidR="00A411DC" w:rsidRPr="00A411DC" w:rsidRDefault="00A411DC" w:rsidP="00A411DC">
            <w:pPr>
              <w:rPr>
                <w:rFonts w:ascii="Times New Roman" w:hAnsi="Times New Roman"/>
                <w:sz w:val="20"/>
                <w:szCs w:val="20"/>
                <w:lang w:val="mk-MK"/>
              </w:rPr>
            </w:pPr>
          </w:p>
        </w:tc>
        <w:tc>
          <w:tcPr>
            <w:tcW w:w="1941" w:type="dxa"/>
            <w:gridSpan w:val="2"/>
            <w:shd w:val="clear" w:color="auto" w:fill="auto"/>
          </w:tcPr>
          <w:p w14:paraId="0B4D3F98" w14:textId="77777777" w:rsidR="00A411DC" w:rsidRPr="00A411DC" w:rsidRDefault="00A411DC" w:rsidP="00A411DC">
            <w:pPr>
              <w:rPr>
                <w:rFonts w:ascii="Times New Roman" w:hAnsi="Times New Roman"/>
                <w:sz w:val="20"/>
                <w:szCs w:val="20"/>
                <w:lang w:val="mk-MK"/>
              </w:rPr>
            </w:pPr>
            <w:r w:rsidRPr="00A411DC">
              <w:rPr>
                <w:rFonts w:ascii="Times New Roman" w:hAnsi="Times New Roman"/>
                <w:sz w:val="20"/>
                <w:szCs w:val="20"/>
                <w:lang w:val="mk-MK"/>
              </w:rPr>
              <w:t>17.1.</w:t>
            </w:r>
          </w:p>
        </w:tc>
        <w:tc>
          <w:tcPr>
            <w:tcW w:w="6147" w:type="dxa"/>
            <w:gridSpan w:val="5"/>
            <w:shd w:val="clear" w:color="auto" w:fill="auto"/>
          </w:tcPr>
          <w:p w14:paraId="2D8D5FF2" w14:textId="77777777" w:rsidR="00A411DC" w:rsidRPr="00A411DC" w:rsidRDefault="00A411DC" w:rsidP="00A411DC">
            <w:pPr>
              <w:rPr>
                <w:rFonts w:ascii="Times New Roman" w:hAnsi="Times New Roman"/>
                <w:sz w:val="20"/>
                <w:szCs w:val="20"/>
                <w:lang w:val="mk-MK"/>
              </w:rPr>
            </w:pPr>
            <w:r w:rsidRPr="00A411DC">
              <w:rPr>
                <w:rFonts w:ascii="Times New Roman" w:hAnsi="Times New Roman"/>
                <w:bCs/>
                <w:color w:val="000000"/>
                <w:sz w:val="20"/>
                <w:szCs w:val="20"/>
                <w:lang w:val="mk-MK"/>
              </w:rPr>
              <w:t>Тестови</w:t>
            </w:r>
          </w:p>
        </w:tc>
        <w:tc>
          <w:tcPr>
            <w:tcW w:w="3939" w:type="dxa"/>
            <w:gridSpan w:val="3"/>
          </w:tcPr>
          <w:p w14:paraId="23A68375" w14:textId="77777777" w:rsidR="00A411DC" w:rsidRPr="00A411DC" w:rsidRDefault="00A411DC" w:rsidP="00A411DC">
            <w:pPr>
              <w:ind w:left="1360"/>
              <w:rPr>
                <w:sz w:val="20"/>
                <w:szCs w:val="20"/>
                <w:shd w:val="clear" w:color="auto" w:fill="FFFFFF"/>
                <w:lang w:val="mk-MK" w:eastAsia="mk-MK"/>
              </w:rPr>
            </w:pPr>
            <w:r w:rsidRPr="00A411DC">
              <w:rPr>
                <w:sz w:val="20"/>
                <w:szCs w:val="20"/>
                <w:shd w:val="clear" w:color="auto" w:fill="FFFFFF"/>
                <w:lang w:val="mk-MK" w:eastAsia="mk-MK"/>
              </w:rPr>
              <w:t>60 бодови</w:t>
            </w:r>
          </w:p>
        </w:tc>
      </w:tr>
      <w:tr w:rsidR="00A411DC" w:rsidRPr="00A411DC" w14:paraId="5D490EB3" w14:textId="77777777" w:rsidTr="00A411DC">
        <w:trPr>
          <w:trHeight w:val="334"/>
        </w:trPr>
        <w:tc>
          <w:tcPr>
            <w:tcW w:w="472" w:type="dxa"/>
            <w:vMerge/>
            <w:shd w:val="clear" w:color="auto" w:fill="auto"/>
          </w:tcPr>
          <w:p w14:paraId="1FCA8629" w14:textId="77777777" w:rsidR="00A411DC" w:rsidRPr="00A411DC" w:rsidRDefault="00A411DC" w:rsidP="00A411DC">
            <w:pPr>
              <w:rPr>
                <w:rFonts w:ascii="Times New Roman" w:hAnsi="Times New Roman"/>
                <w:sz w:val="20"/>
                <w:szCs w:val="20"/>
                <w:lang w:val="mk-MK"/>
              </w:rPr>
            </w:pPr>
          </w:p>
        </w:tc>
        <w:tc>
          <w:tcPr>
            <w:tcW w:w="1941" w:type="dxa"/>
            <w:gridSpan w:val="2"/>
            <w:shd w:val="clear" w:color="auto" w:fill="auto"/>
          </w:tcPr>
          <w:p w14:paraId="3789A817" w14:textId="77777777" w:rsidR="00A411DC" w:rsidRPr="00A411DC" w:rsidRDefault="00A411DC" w:rsidP="00A411DC">
            <w:pPr>
              <w:rPr>
                <w:rFonts w:ascii="Times New Roman" w:hAnsi="Times New Roman"/>
                <w:sz w:val="20"/>
                <w:szCs w:val="20"/>
                <w:lang w:val="mk-MK"/>
              </w:rPr>
            </w:pPr>
            <w:r w:rsidRPr="00A411DC">
              <w:rPr>
                <w:rFonts w:ascii="Times New Roman" w:hAnsi="Times New Roman"/>
                <w:sz w:val="20"/>
                <w:szCs w:val="20"/>
                <w:lang w:val="mk-MK"/>
              </w:rPr>
              <w:t>17.2.</w:t>
            </w:r>
          </w:p>
        </w:tc>
        <w:tc>
          <w:tcPr>
            <w:tcW w:w="6147" w:type="dxa"/>
            <w:gridSpan w:val="5"/>
            <w:shd w:val="clear" w:color="auto" w:fill="auto"/>
          </w:tcPr>
          <w:p w14:paraId="370241FD" w14:textId="77777777" w:rsidR="00A411DC" w:rsidRPr="00A411DC" w:rsidRDefault="00A411DC" w:rsidP="00A411DC">
            <w:pPr>
              <w:rPr>
                <w:rFonts w:ascii="Times New Roman" w:hAnsi="Times New Roman"/>
                <w:sz w:val="20"/>
                <w:szCs w:val="20"/>
                <w:lang w:val="mk-MK"/>
              </w:rPr>
            </w:pPr>
            <w:r w:rsidRPr="00A411DC">
              <w:rPr>
                <w:rFonts w:ascii="Times New Roman" w:hAnsi="Times New Roman"/>
                <w:bCs/>
                <w:color w:val="000000"/>
                <w:sz w:val="20"/>
                <w:szCs w:val="20"/>
                <w:lang w:val="mk-MK"/>
              </w:rPr>
              <w:t>Индивидуална работа/проект ( презентација: писмена и усна)</w:t>
            </w:r>
          </w:p>
        </w:tc>
        <w:tc>
          <w:tcPr>
            <w:tcW w:w="3939" w:type="dxa"/>
            <w:gridSpan w:val="3"/>
          </w:tcPr>
          <w:p w14:paraId="6CAA5342" w14:textId="77777777" w:rsidR="00A411DC" w:rsidRPr="00A411DC" w:rsidRDefault="00A411DC" w:rsidP="00A411DC">
            <w:pPr>
              <w:ind w:left="1360"/>
              <w:rPr>
                <w:sz w:val="20"/>
                <w:szCs w:val="20"/>
                <w:shd w:val="clear" w:color="auto" w:fill="FFFFFF"/>
                <w:lang w:val="mk-MK" w:eastAsia="mk-MK"/>
              </w:rPr>
            </w:pPr>
            <w:r w:rsidRPr="00A411DC">
              <w:rPr>
                <w:sz w:val="20"/>
                <w:szCs w:val="20"/>
                <w:shd w:val="clear" w:color="auto" w:fill="FFFFFF"/>
                <w:lang w:val="mk-MK" w:eastAsia="mk-MK"/>
              </w:rPr>
              <w:t>20 бодови</w:t>
            </w:r>
          </w:p>
        </w:tc>
      </w:tr>
      <w:tr w:rsidR="00A411DC" w:rsidRPr="00A411DC" w14:paraId="7D7FEDCC" w14:textId="77777777" w:rsidTr="00A411DC">
        <w:trPr>
          <w:trHeight w:val="334"/>
        </w:trPr>
        <w:tc>
          <w:tcPr>
            <w:tcW w:w="472" w:type="dxa"/>
            <w:vMerge/>
            <w:shd w:val="clear" w:color="auto" w:fill="auto"/>
          </w:tcPr>
          <w:p w14:paraId="56C5CF74" w14:textId="77777777" w:rsidR="00A411DC" w:rsidRPr="00A411DC" w:rsidRDefault="00A411DC" w:rsidP="00A411DC">
            <w:pPr>
              <w:rPr>
                <w:rFonts w:ascii="Times New Roman" w:hAnsi="Times New Roman"/>
                <w:sz w:val="20"/>
                <w:szCs w:val="20"/>
                <w:lang w:val="mk-MK"/>
              </w:rPr>
            </w:pPr>
          </w:p>
        </w:tc>
        <w:tc>
          <w:tcPr>
            <w:tcW w:w="1941" w:type="dxa"/>
            <w:gridSpan w:val="2"/>
            <w:shd w:val="clear" w:color="auto" w:fill="auto"/>
          </w:tcPr>
          <w:p w14:paraId="7DB47A97" w14:textId="77777777" w:rsidR="00A411DC" w:rsidRPr="00A411DC" w:rsidRDefault="00A411DC" w:rsidP="00A411DC">
            <w:pPr>
              <w:rPr>
                <w:rFonts w:ascii="Times New Roman" w:hAnsi="Times New Roman"/>
                <w:sz w:val="20"/>
                <w:szCs w:val="20"/>
                <w:lang w:val="mk-MK"/>
              </w:rPr>
            </w:pPr>
            <w:r w:rsidRPr="00A411DC">
              <w:rPr>
                <w:rFonts w:ascii="Times New Roman" w:hAnsi="Times New Roman"/>
                <w:sz w:val="20"/>
                <w:szCs w:val="20"/>
                <w:lang w:val="mk-MK"/>
              </w:rPr>
              <w:t>17.3.</w:t>
            </w:r>
          </w:p>
        </w:tc>
        <w:tc>
          <w:tcPr>
            <w:tcW w:w="6147" w:type="dxa"/>
            <w:gridSpan w:val="5"/>
            <w:shd w:val="clear" w:color="auto" w:fill="auto"/>
          </w:tcPr>
          <w:p w14:paraId="0FCFF0D0" w14:textId="77777777" w:rsidR="00A411DC" w:rsidRPr="00A411DC" w:rsidRDefault="00A411DC" w:rsidP="00A411DC">
            <w:pPr>
              <w:rPr>
                <w:rFonts w:ascii="Times New Roman" w:hAnsi="Times New Roman"/>
                <w:sz w:val="20"/>
                <w:szCs w:val="20"/>
                <w:lang w:val="mk-MK"/>
              </w:rPr>
            </w:pPr>
            <w:r w:rsidRPr="00A411DC">
              <w:rPr>
                <w:rFonts w:ascii="Times New Roman" w:hAnsi="Times New Roman"/>
                <w:sz w:val="20"/>
                <w:szCs w:val="20"/>
                <w:lang w:val="mk-MK"/>
              </w:rPr>
              <w:t>Активност и учество</w:t>
            </w:r>
          </w:p>
        </w:tc>
        <w:tc>
          <w:tcPr>
            <w:tcW w:w="3939" w:type="dxa"/>
            <w:gridSpan w:val="3"/>
          </w:tcPr>
          <w:p w14:paraId="37561C14" w14:textId="77777777" w:rsidR="00A411DC" w:rsidRPr="00A411DC" w:rsidRDefault="00A411DC" w:rsidP="00A411DC">
            <w:pPr>
              <w:ind w:left="1360"/>
              <w:rPr>
                <w:sz w:val="20"/>
                <w:szCs w:val="20"/>
                <w:shd w:val="clear" w:color="auto" w:fill="FFFFFF"/>
                <w:lang w:val="mk-MK" w:eastAsia="mk-MK"/>
              </w:rPr>
            </w:pPr>
            <w:r w:rsidRPr="00A411DC">
              <w:rPr>
                <w:sz w:val="20"/>
                <w:szCs w:val="20"/>
                <w:shd w:val="clear" w:color="auto" w:fill="FFFFFF"/>
                <w:lang w:val="mk-MK" w:eastAsia="mk-MK"/>
              </w:rPr>
              <w:t>20 бодови</w:t>
            </w:r>
          </w:p>
        </w:tc>
      </w:tr>
      <w:tr w:rsidR="00A411DC" w:rsidRPr="00A411DC" w14:paraId="730B8B4C" w14:textId="77777777" w:rsidTr="00A411DC">
        <w:trPr>
          <w:cantSplit/>
          <w:trHeight w:val="93"/>
        </w:trPr>
        <w:tc>
          <w:tcPr>
            <w:tcW w:w="0" w:type="auto"/>
            <w:vMerge w:val="restart"/>
          </w:tcPr>
          <w:p w14:paraId="2FD2B6B4" w14:textId="77777777" w:rsidR="00A411DC" w:rsidRPr="00A411DC" w:rsidRDefault="00A411DC" w:rsidP="00A411DC">
            <w:pPr>
              <w:rPr>
                <w:rFonts w:ascii="Times New Roman" w:hAnsi="Times New Roman"/>
                <w:sz w:val="20"/>
                <w:szCs w:val="20"/>
                <w:lang w:val="mk-MK"/>
              </w:rPr>
            </w:pPr>
            <w:r w:rsidRPr="00A411DC">
              <w:rPr>
                <w:rFonts w:ascii="Times New Roman" w:hAnsi="Times New Roman"/>
                <w:sz w:val="20"/>
                <w:szCs w:val="20"/>
                <w:lang w:val="mk-MK"/>
              </w:rPr>
              <w:t>18.</w:t>
            </w:r>
          </w:p>
        </w:tc>
        <w:tc>
          <w:tcPr>
            <w:tcW w:w="5688" w:type="dxa"/>
            <w:gridSpan w:val="4"/>
            <w:vMerge w:val="restart"/>
          </w:tcPr>
          <w:p w14:paraId="41B7DA27" w14:textId="77777777" w:rsidR="00A411DC" w:rsidRPr="00A411DC" w:rsidRDefault="00A411DC" w:rsidP="00A411DC">
            <w:pPr>
              <w:rPr>
                <w:rFonts w:ascii="Times New Roman" w:hAnsi="Times New Roman"/>
                <w:sz w:val="20"/>
                <w:szCs w:val="20"/>
                <w:lang w:val="mk-MK"/>
              </w:rPr>
            </w:pPr>
            <w:r w:rsidRPr="00A411DC">
              <w:rPr>
                <w:rFonts w:ascii="Times New Roman" w:hAnsi="Times New Roman"/>
                <w:bCs/>
                <w:color w:val="000000"/>
                <w:sz w:val="20"/>
                <w:szCs w:val="20"/>
                <w:lang w:val="mk-MK"/>
              </w:rPr>
              <w:t>Kритериуми за оценување (бодови/ оценка)</w:t>
            </w:r>
          </w:p>
        </w:tc>
        <w:tc>
          <w:tcPr>
            <w:tcW w:w="2400" w:type="dxa"/>
            <w:gridSpan w:val="3"/>
          </w:tcPr>
          <w:p w14:paraId="4538DDF0" w14:textId="77777777" w:rsidR="00A411DC" w:rsidRPr="00A411DC" w:rsidRDefault="00A411DC" w:rsidP="00A411DC">
            <w:pPr>
              <w:jc w:val="right"/>
              <w:rPr>
                <w:rFonts w:ascii="Times New Roman" w:hAnsi="Times New Roman"/>
                <w:sz w:val="20"/>
                <w:szCs w:val="20"/>
                <w:lang w:val="mk-MK"/>
              </w:rPr>
            </w:pPr>
            <w:r w:rsidRPr="00A411DC">
              <w:rPr>
                <w:rFonts w:ascii="Times New Roman" w:hAnsi="Times New Roman"/>
                <w:sz w:val="20"/>
                <w:szCs w:val="20"/>
                <w:lang w:val="mk-MK"/>
              </w:rPr>
              <w:t>до 50 бода</w:t>
            </w:r>
          </w:p>
        </w:tc>
        <w:tc>
          <w:tcPr>
            <w:tcW w:w="0" w:type="auto"/>
            <w:gridSpan w:val="3"/>
          </w:tcPr>
          <w:p w14:paraId="31A71CE0" w14:textId="77777777" w:rsidR="00A411DC" w:rsidRPr="00A411DC" w:rsidRDefault="00A411DC" w:rsidP="00A411DC">
            <w:pPr>
              <w:jc w:val="right"/>
              <w:rPr>
                <w:rFonts w:ascii="Times New Roman" w:hAnsi="Times New Roman"/>
                <w:sz w:val="20"/>
                <w:szCs w:val="20"/>
                <w:lang w:val="mk-MK"/>
              </w:rPr>
            </w:pPr>
            <w:r w:rsidRPr="00A411DC">
              <w:rPr>
                <w:rFonts w:ascii="Times New Roman" w:hAnsi="Times New Roman"/>
                <w:sz w:val="20"/>
                <w:szCs w:val="20"/>
                <w:lang w:val="mk-MK"/>
              </w:rPr>
              <w:t>5 (пет) (F)</w:t>
            </w:r>
          </w:p>
        </w:tc>
      </w:tr>
      <w:tr w:rsidR="00A411DC" w:rsidRPr="00A411DC" w14:paraId="2C4E1901" w14:textId="77777777" w:rsidTr="00A411DC">
        <w:trPr>
          <w:cantSplit/>
          <w:trHeight w:val="92"/>
        </w:trPr>
        <w:tc>
          <w:tcPr>
            <w:tcW w:w="0" w:type="auto"/>
            <w:vMerge/>
          </w:tcPr>
          <w:p w14:paraId="1CEBDF38" w14:textId="77777777" w:rsidR="00A411DC" w:rsidRPr="00A411DC" w:rsidRDefault="00A411DC" w:rsidP="00A411DC">
            <w:pPr>
              <w:rPr>
                <w:rFonts w:ascii="Times New Roman" w:hAnsi="Times New Roman"/>
                <w:bCs/>
                <w:color w:val="000000"/>
                <w:sz w:val="20"/>
                <w:szCs w:val="20"/>
                <w:lang w:val="mk-MK"/>
              </w:rPr>
            </w:pPr>
          </w:p>
        </w:tc>
        <w:tc>
          <w:tcPr>
            <w:tcW w:w="5688" w:type="dxa"/>
            <w:gridSpan w:val="4"/>
            <w:vMerge/>
          </w:tcPr>
          <w:p w14:paraId="1FDF1D85" w14:textId="77777777" w:rsidR="00A411DC" w:rsidRPr="00A411DC" w:rsidRDefault="00A411DC" w:rsidP="00A411DC">
            <w:pPr>
              <w:rPr>
                <w:rFonts w:ascii="Times New Roman" w:hAnsi="Times New Roman"/>
                <w:bCs/>
                <w:color w:val="000000"/>
                <w:sz w:val="20"/>
                <w:szCs w:val="20"/>
                <w:lang w:val="mk-MK"/>
              </w:rPr>
            </w:pPr>
          </w:p>
        </w:tc>
        <w:tc>
          <w:tcPr>
            <w:tcW w:w="2400" w:type="dxa"/>
            <w:gridSpan w:val="3"/>
          </w:tcPr>
          <w:p w14:paraId="4D7C374E" w14:textId="77777777" w:rsidR="00A411DC" w:rsidRPr="00A411DC" w:rsidRDefault="00A411DC" w:rsidP="00A411DC">
            <w:pPr>
              <w:jc w:val="right"/>
              <w:rPr>
                <w:rFonts w:ascii="Times New Roman" w:hAnsi="Times New Roman"/>
                <w:sz w:val="20"/>
                <w:szCs w:val="20"/>
                <w:lang w:val="mk-MK"/>
              </w:rPr>
            </w:pPr>
            <w:r w:rsidRPr="00A411DC">
              <w:rPr>
                <w:rFonts w:ascii="Times New Roman" w:hAnsi="Times New Roman"/>
                <w:sz w:val="20"/>
                <w:szCs w:val="20"/>
                <w:lang w:val="mk-MK"/>
              </w:rPr>
              <w:t>51 х до 60 бода</w:t>
            </w:r>
          </w:p>
        </w:tc>
        <w:tc>
          <w:tcPr>
            <w:tcW w:w="0" w:type="auto"/>
            <w:gridSpan w:val="3"/>
          </w:tcPr>
          <w:p w14:paraId="316289D2" w14:textId="77777777" w:rsidR="00A411DC" w:rsidRPr="00A411DC" w:rsidRDefault="00A411DC" w:rsidP="00A411DC">
            <w:pPr>
              <w:jc w:val="right"/>
              <w:rPr>
                <w:rFonts w:ascii="Times New Roman" w:hAnsi="Times New Roman"/>
                <w:sz w:val="20"/>
                <w:szCs w:val="20"/>
                <w:lang w:val="mk-MK"/>
              </w:rPr>
            </w:pPr>
            <w:r w:rsidRPr="00A411DC">
              <w:rPr>
                <w:rFonts w:ascii="Times New Roman" w:hAnsi="Times New Roman"/>
                <w:sz w:val="20"/>
                <w:szCs w:val="20"/>
                <w:lang w:val="mk-MK"/>
              </w:rPr>
              <w:t>6 (шест) (E)</w:t>
            </w:r>
          </w:p>
        </w:tc>
      </w:tr>
      <w:tr w:rsidR="00A411DC" w:rsidRPr="00A411DC" w14:paraId="66110316" w14:textId="77777777" w:rsidTr="00A411DC">
        <w:trPr>
          <w:cantSplit/>
          <w:trHeight w:val="92"/>
        </w:trPr>
        <w:tc>
          <w:tcPr>
            <w:tcW w:w="0" w:type="auto"/>
            <w:vMerge/>
          </w:tcPr>
          <w:p w14:paraId="4B21FB6D" w14:textId="77777777" w:rsidR="00A411DC" w:rsidRPr="00A411DC" w:rsidRDefault="00A411DC" w:rsidP="00A411DC">
            <w:pPr>
              <w:rPr>
                <w:rFonts w:ascii="Times New Roman" w:hAnsi="Times New Roman"/>
                <w:bCs/>
                <w:color w:val="000000"/>
                <w:sz w:val="20"/>
                <w:szCs w:val="20"/>
                <w:lang w:val="mk-MK"/>
              </w:rPr>
            </w:pPr>
          </w:p>
        </w:tc>
        <w:tc>
          <w:tcPr>
            <w:tcW w:w="5688" w:type="dxa"/>
            <w:gridSpan w:val="4"/>
            <w:vMerge/>
          </w:tcPr>
          <w:p w14:paraId="71B76A0C" w14:textId="77777777" w:rsidR="00A411DC" w:rsidRPr="00A411DC" w:rsidRDefault="00A411DC" w:rsidP="00A411DC">
            <w:pPr>
              <w:rPr>
                <w:rFonts w:ascii="Times New Roman" w:hAnsi="Times New Roman"/>
                <w:bCs/>
                <w:color w:val="000000"/>
                <w:sz w:val="20"/>
                <w:szCs w:val="20"/>
                <w:lang w:val="mk-MK"/>
              </w:rPr>
            </w:pPr>
          </w:p>
        </w:tc>
        <w:tc>
          <w:tcPr>
            <w:tcW w:w="2400" w:type="dxa"/>
            <w:gridSpan w:val="3"/>
          </w:tcPr>
          <w:p w14:paraId="246C4C51" w14:textId="77777777" w:rsidR="00A411DC" w:rsidRPr="00A411DC" w:rsidRDefault="00A411DC" w:rsidP="00A411DC">
            <w:pPr>
              <w:jc w:val="right"/>
              <w:rPr>
                <w:rFonts w:ascii="Times New Roman" w:hAnsi="Times New Roman"/>
                <w:sz w:val="20"/>
                <w:szCs w:val="20"/>
                <w:lang w:val="mk-MK"/>
              </w:rPr>
            </w:pPr>
            <w:r w:rsidRPr="00A411DC">
              <w:rPr>
                <w:rFonts w:ascii="Times New Roman" w:hAnsi="Times New Roman"/>
                <w:sz w:val="20"/>
                <w:szCs w:val="20"/>
                <w:lang w:val="mk-MK"/>
              </w:rPr>
              <w:t>61 х до 70 бода</w:t>
            </w:r>
          </w:p>
        </w:tc>
        <w:tc>
          <w:tcPr>
            <w:tcW w:w="0" w:type="auto"/>
            <w:gridSpan w:val="3"/>
          </w:tcPr>
          <w:p w14:paraId="69B87FF0" w14:textId="77777777" w:rsidR="00A411DC" w:rsidRPr="00A411DC" w:rsidRDefault="00A411DC" w:rsidP="00A411DC">
            <w:pPr>
              <w:jc w:val="right"/>
              <w:rPr>
                <w:rFonts w:ascii="Times New Roman" w:hAnsi="Times New Roman"/>
                <w:sz w:val="20"/>
                <w:szCs w:val="20"/>
                <w:lang w:val="mk-MK"/>
              </w:rPr>
            </w:pPr>
            <w:r w:rsidRPr="00A411DC">
              <w:rPr>
                <w:rFonts w:ascii="Times New Roman" w:hAnsi="Times New Roman"/>
                <w:sz w:val="20"/>
                <w:szCs w:val="20"/>
                <w:lang w:val="mk-MK"/>
              </w:rPr>
              <w:t>7 (седум) (D)</w:t>
            </w:r>
          </w:p>
        </w:tc>
      </w:tr>
      <w:tr w:rsidR="00A411DC" w:rsidRPr="00A411DC" w14:paraId="4A4F8BAE" w14:textId="77777777" w:rsidTr="00A411DC">
        <w:trPr>
          <w:cantSplit/>
          <w:trHeight w:val="92"/>
        </w:trPr>
        <w:tc>
          <w:tcPr>
            <w:tcW w:w="0" w:type="auto"/>
            <w:vMerge/>
          </w:tcPr>
          <w:p w14:paraId="35B04839" w14:textId="77777777" w:rsidR="00A411DC" w:rsidRPr="00A411DC" w:rsidRDefault="00A411DC" w:rsidP="00A411DC">
            <w:pPr>
              <w:rPr>
                <w:rFonts w:ascii="Times New Roman" w:hAnsi="Times New Roman"/>
                <w:bCs/>
                <w:color w:val="000000"/>
                <w:sz w:val="20"/>
                <w:szCs w:val="20"/>
                <w:lang w:val="mk-MK"/>
              </w:rPr>
            </w:pPr>
          </w:p>
        </w:tc>
        <w:tc>
          <w:tcPr>
            <w:tcW w:w="5688" w:type="dxa"/>
            <w:gridSpan w:val="4"/>
            <w:vMerge/>
          </w:tcPr>
          <w:p w14:paraId="46CF7565" w14:textId="77777777" w:rsidR="00A411DC" w:rsidRPr="00A411DC" w:rsidRDefault="00A411DC" w:rsidP="00A411DC">
            <w:pPr>
              <w:rPr>
                <w:rFonts w:ascii="Times New Roman" w:hAnsi="Times New Roman"/>
                <w:bCs/>
                <w:color w:val="000000"/>
                <w:sz w:val="20"/>
                <w:szCs w:val="20"/>
                <w:lang w:val="mk-MK"/>
              </w:rPr>
            </w:pPr>
          </w:p>
        </w:tc>
        <w:tc>
          <w:tcPr>
            <w:tcW w:w="2400" w:type="dxa"/>
            <w:gridSpan w:val="3"/>
          </w:tcPr>
          <w:p w14:paraId="1FD7707F" w14:textId="77777777" w:rsidR="00A411DC" w:rsidRPr="00A411DC" w:rsidRDefault="00A411DC" w:rsidP="00A411DC">
            <w:pPr>
              <w:jc w:val="right"/>
              <w:rPr>
                <w:rFonts w:ascii="Times New Roman" w:hAnsi="Times New Roman"/>
                <w:sz w:val="20"/>
                <w:szCs w:val="20"/>
                <w:lang w:val="mk-MK"/>
              </w:rPr>
            </w:pPr>
            <w:r w:rsidRPr="00A411DC">
              <w:rPr>
                <w:rFonts w:ascii="Times New Roman" w:hAnsi="Times New Roman"/>
                <w:sz w:val="20"/>
                <w:szCs w:val="20"/>
                <w:lang w:val="mk-MK"/>
              </w:rPr>
              <w:t>од 71 до 80 бода</w:t>
            </w:r>
          </w:p>
        </w:tc>
        <w:tc>
          <w:tcPr>
            <w:tcW w:w="0" w:type="auto"/>
            <w:gridSpan w:val="3"/>
          </w:tcPr>
          <w:p w14:paraId="27037295" w14:textId="77777777" w:rsidR="00A411DC" w:rsidRPr="00A411DC" w:rsidRDefault="00A411DC" w:rsidP="00A411DC">
            <w:pPr>
              <w:jc w:val="right"/>
              <w:rPr>
                <w:rFonts w:ascii="Times New Roman" w:hAnsi="Times New Roman"/>
                <w:sz w:val="20"/>
                <w:szCs w:val="20"/>
                <w:lang w:val="mk-MK"/>
              </w:rPr>
            </w:pPr>
            <w:r w:rsidRPr="00A411DC">
              <w:rPr>
                <w:rFonts w:ascii="Times New Roman" w:hAnsi="Times New Roman"/>
                <w:sz w:val="20"/>
                <w:szCs w:val="20"/>
                <w:lang w:val="mk-MK"/>
              </w:rPr>
              <w:t>8 (осум) (C)</w:t>
            </w:r>
          </w:p>
        </w:tc>
      </w:tr>
      <w:tr w:rsidR="00A411DC" w:rsidRPr="00A411DC" w14:paraId="7DB2E8F0" w14:textId="77777777" w:rsidTr="00A411DC">
        <w:trPr>
          <w:cantSplit/>
          <w:trHeight w:val="92"/>
        </w:trPr>
        <w:tc>
          <w:tcPr>
            <w:tcW w:w="0" w:type="auto"/>
            <w:vMerge/>
          </w:tcPr>
          <w:p w14:paraId="68AE6BF9" w14:textId="77777777" w:rsidR="00A411DC" w:rsidRPr="00A411DC" w:rsidRDefault="00A411DC" w:rsidP="00A411DC">
            <w:pPr>
              <w:rPr>
                <w:rFonts w:ascii="Times New Roman" w:hAnsi="Times New Roman"/>
                <w:bCs/>
                <w:color w:val="000000"/>
                <w:sz w:val="20"/>
                <w:szCs w:val="20"/>
                <w:lang w:val="mk-MK"/>
              </w:rPr>
            </w:pPr>
          </w:p>
        </w:tc>
        <w:tc>
          <w:tcPr>
            <w:tcW w:w="5688" w:type="dxa"/>
            <w:gridSpan w:val="4"/>
            <w:vMerge/>
          </w:tcPr>
          <w:p w14:paraId="06712087" w14:textId="77777777" w:rsidR="00A411DC" w:rsidRPr="00A411DC" w:rsidRDefault="00A411DC" w:rsidP="00A411DC">
            <w:pPr>
              <w:rPr>
                <w:rFonts w:ascii="Times New Roman" w:hAnsi="Times New Roman"/>
                <w:bCs/>
                <w:color w:val="000000"/>
                <w:sz w:val="20"/>
                <w:szCs w:val="20"/>
                <w:lang w:val="mk-MK"/>
              </w:rPr>
            </w:pPr>
          </w:p>
        </w:tc>
        <w:tc>
          <w:tcPr>
            <w:tcW w:w="2400" w:type="dxa"/>
            <w:gridSpan w:val="3"/>
          </w:tcPr>
          <w:p w14:paraId="3CF99231" w14:textId="77777777" w:rsidR="00A411DC" w:rsidRPr="00A411DC" w:rsidRDefault="00A411DC" w:rsidP="00A411DC">
            <w:pPr>
              <w:jc w:val="right"/>
              <w:rPr>
                <w:rFonts w:ascii="Times New Roman" w:hAnsi="Times New Roman"/>
                <w:sz w:val="20"/>
                <w:szCs w:val="20"/>
                <w:lang w:val="mk-MK"/>
              </w:rPr>
            </w:pPr>
            <w:r w:rsidRPr="00A411DC">
              <w:rPr>
                <w:rFonts w:ascii="Times New Roman" w:hAnsi="Times New Roman"/>
                <w:sz w:val="20"/>
                <w:szCs w:val="20"/>
                <w:lang w:val="mk-MK"/>
              </w:rPr>
              <w:t>од 81 до 90 бода</w:t>
            </w:r>
          </w:p>
        </w:tc>
        <w:tc>
          <w:tcPr>
            <w:tcW w:w="0" w:type="auto"/>
            <w:gridSpan w:val="3"/>
          </w:tcPr>
          <w:p w14:paraId="4D6A2FA7" w14:textId="77777777" w:rsidR="00A411DC" w:rsidRPr="00A411DC" w:rsidRDefault="00A411DC" w:rsidP="00A411DC">
            <w:pPr>
              <w:jc w:val="right"/>
              <w:rPr>
                <w:rFonts w:ascii="Times New Roman" w:hAnsi="Times New Roman"/>
                <w:sz w:val="20"/>
                <w:szCs w:val="20"/>
                <w:lang w:val="mk-MK"/>
              </w:rPr>
            </w:pPr>
            <w:r w:rsidRPr="00A411DC">
              <w:rPr>
                <w:rFonts w:ascii="Times New Roman" w:hAnsi="Times New Roman"/>
                <w:sz w:val="20"/>
                <w:szCs w:val="20"/>
                <w:lang w:val="mk-MK"/>
              </w:rPr>
              <w:t>9 (девет) (B)</w:t>
            </w:r>
          </w:p>
        </w:tc>
      </w:tr>
      <w:tr w:rsidR="00A411DC" w:rsidRPr="00A411DC" w14:paraId="4E3052C0" w14:textId="77777777" w:rsidTr="00A411DC">
        <w:trPr>
          <w:cantSplit/>
          <w:trHeight w:val="92"/>
        </w:trPr>
        <w:tc>
          <w:tcPr>
            <w:tcW w:w="0" w:type="auto"/>
            <w:vMerge/>
          </w:tcPr>
          <w:p w14:paraId="539F4622" w14:textId="77777777" w:rsidR="00A411DC" w:rsidRPr="00A411DC" w:rsidRDefault="00A411DC" w:rsidP="00A411DC">
            <w:pPr>
              <w:rPr>
                <w:rFonts w:ascii="Times New Roman" w:hAnsi="Times New Roman"/>
                <w:bCs/>
                <w:color w:val="000000"/>
                <w:sz w:val="20"/>
                <w:szCs w:val="20"/>
                <w:lang w:val="mk-MK"/>
              </w:rPr>
            </w:pPr>
          </w:p>
        </w:tc>
        <w:tc>
          <w:tcPr>
            <w:tcW w:w="5688" w:type="dxa"/>
            <w:gridSpan w:val="4"/>
            <w:vMerge/>
          </w:tcPr>
          <w:p w14:paraId="20526570" w14:textId="77777777" w:rsidR="00A411DC" w:rsidRPr="00A411DC" w:rsidRDefault="00A411DC" w:rsidP="00A411DC">
            <w:pPr>
              <w:rPr>
                <w:rFonts w:ascii="Times New Roman" w:hAnsi="Times New Roman"/>
                <w:bCs/>
                <w:color w:val="000000"/>
                <w:sz w:val="20"/>
                <w:szCs w:val="20"/>
                <w:lang w:val="mk-MK"/>
              </w:rPr>
            </w:pPr>
          </w:p>
        </w:tc>
        <w:tc>
          <w:tcPr>
            <w:tcW w:w="2400" w:type="dxa"/>
            <w:gridSpan w:val="3"/>
          </w:tcPr>
          <w:p w14:paraId="140A406C" w14:textId="77777777" w:rsidR="00A411DC" w:rsidRPr="00A411DC" w:rsidRDefault="00A411DC" w:rsidP="00A411DC">
            <w:pPr>
              <w:jc w:val="right"/>
              <w:rPr>
                <w:rFonts w:ascii="Times New Roman" w:hAnsi="Times New Roman"/>
                <w:sz w:val="20"/>
                <w:szCs w:val="20"/>
                <w:lang w:val="mk-MK"/>
              </w:rPr>
            </w:pPr>
            <w:r w:rsidRPr="00A411DC">
              <w:rPr>
                <w:rFonts w:ascii="Times New Roman" w:hAnsi="Times New Roman"/>
                <w:sz w:val="20"/>
                <w:szCs w:val="20"/>
                <w:lang w:val="mk-MK"/>
              </w:rPr>
              <w:t>од 91 до 100 бода</w:t>
            </w:r>
          </w:p>
        </w:tc>
        <w:tc>
          <w:tcPr>
            <w:tcW w:w="0" w:type="auto"/>
            <w:gridSpan w:val="3"/>
          </w:tcPr>
          <w:p w14:paraId="685634B1" w14:textId="77777777" w:rsidR="00A411DC" w:rsidRPr="00A411DC" w:rsidRDefault="00A411DC" w:rsidP="00A411DC">
            <w:pPr>
              <w:jc w:val="right"/>
              <w:rPr>
                <w:rFonts w:ascii="Times New Roman" w:hAnsi="Times New Roman"/>
                <w:sz w:val="20"/>
                <w:szCs w:val="20"/>
                <w:lang w:val="mk-MK"/>
              </w:rPr>
            </w:pPr>
            <w:r w:rsidRPr="00A411DC">
              <w:rPr>
                <w:rFonts w:ascii="Times New Roman" w:hAnsi="Times New Roman"/>
                <w:sz w:val="20"/>
                <w:szCs w:val="20"/>
                <w:lang w:val="mk-MK"/>
              </w:rPr>
              <w:t>10 (десет) (A)</w:t>
            </w:r>
          </w:p>
        </w:tc>
      </w:tr>
      <w:tr w:rsidR="00A411DC" w:rsidRPr="00A411DC" w14:paraId="642A790A" w14:textId="77777777" w:rsidTr="00A411DC">
        <w:trPr>
          <w:trHeight w:val="334"/>
        </w:trPr>
        <w:tc>
          <w:tcPr>
            <w:tcW w:w="0" w:type="auto"/>
          </w:tcPr>
          <w:p w14:paraId="2EE37188" w14:textId="77777777" w:rsidR="00A411DC" w:rsidRPr="00A411DC" w:rsidRDefault="00A411DC" w:rsidP="00A411DC">
            <w:pPr>
              <w:rPr>
                <w:rFonts w:ascii="Times New Roman" w:hAnsi="Times New Roman"/>
                <w:sz w:val="20"/>
                <w:szCs w:val="20"/>
                <w:lang w:val="mk-MK"/>
              </w:rPr>
            </w:pPr>
            <w:r w:rsidRPr="00A411DC">
              <w:rPr>
                <w:rFonts w:ascii="Times New Roman" w:hAnsi="Times New Roman"/>
                <w:sz w:val="20"/>
                <w:szCs w:val="20"/>
                <w:lang w:val="mk-MK"/>
              </w:rPr>
              <w:t>19.</w:t>
            </w:r>
          </w:p>
        </w:tc>
        <w:tc>
          <w:tcPr>
            <w:tcW w:w="5688" w:type="dxa"/>
            <w:gridSpan w:val="4"/>
          </w:tcPr>
          <w:p w14:paraId="668749D1" w14:textId="77777777" w:rsidR="00A411DC" w:rsidRPr="00A411DC" w:rsidRDefault="00A411DC" w:rsidP="00A411DC">
            <w:pPr>
              <w:rPr>
                <w:rFonts w:ascii="Times New Roman" w:hAnsi="Times New Roman"/>
                <w:sz w:val="20"/>
                <w:szCs w:val="20"/>
                <w:lang w:val="mk-MK"/>
              </w:rPr>
            </w:pPr>
            <w:r w:rsidRPr="00A411DC">
              <w:rPr>
                <w:rFonts w:ascii="Times New Roman" w:hAnsi="Times New Roman"/>
                <w:bCs/>
                <w:color w:val="000000"/>
                <w:sz w:val="20"/>
                <w:szCs w:val="20"/>
                <w:lang w:val="mk-MK"/>
              </w:rPr>
              <w:t>Услов за потпис и за полагање завршен испит</w:t>
            </w:r>
          </w:p>
        </w:tc>
        <w:tc>
          <w:tcPr>
            <w:tcW w:w="6339" w:type="dxa"/>
            <w:gridSpan w:val="6"/>
          </w:tcPr>
          <w:p w14:paraId="6F27C7D7" w14:textId="77777777" w:rsidR="00A411DC" w:rsidRPr="00A411DC" w:rsidRDefault="00A411DC" w:rsidP="00A411DC">
            <w:pPr>
              <w:rPr>
                <w:rFonts w:ascii="Times New Roman" w:hAnsi="Times New Roman"/>
                <w:sz w:val="20"/>
                <w:szCs w:val="20"/>
                <w:lang w:val="mk-MK"/>
              </w:rPr>
            </w:pPr>
            <w:r w:rsidRPr="00A411DC">
              <w:rPr>
                <w:rFonts w:ascii="Times New Roman" w:hAnsi="Times New Roman"/>
                <w:sz w:val="20"/>
                <w:szCs w:val="20"/>
                <w:lang w:val="mk-MK"/>
              </w:rPr>
              <w:t>Да има предадено семинарска работа</w:t>
            </w:r>
          </w:p>
        </w:tc>
      </w:tr>
      <w:tr w:rsidR="00A411DC" w:rsidRPr="00A411DC" w14:paraId="75C3AA0B" w14:textId="77777777" w:rsidTr="00A411DC">
        <w:trPr>
          <w:trHeight w:val="334"/>
        </w:trPr>
        <w:tc>
          <w:tcPr>
            <w:tcW w:w="0" w:type="auto"/>
          </w:tcPr>
          <w:p w14:paraId="4C72713D" w14:textId="77777777" w:rsidR="00A411DC" w:rsidRPr="00A411DC" w:rsidRDefault="00A411DC" w:rsidP="00A411DC">
            <w:pPr>
              <w:rPr>
                <w:rFonts w:ascii="Times New Roman" w:hAnsi="Times New Roman"/>
                <w:bCs/>
                <w:color w:val="000000"/>
                <w:sz w:val="20"/>
                <w:szCs w:val="20"/>
                <w:lang w:val="mk-MK"/>
              </w:rPr>
            </w:pPr>
            <w:r w:rsidRPr="00A411DC">
              <w:rPr>
                <w:rFonts w:ascii="Times New Roman" w:hAnsi="Times New Roman"/>
                <w:bCs/>
                <w:color w:val="000000"/>
                <w:sz w:val="20"/>
                <w:szCs w:val="20"/>
                <w:lang w:val="mk-MK"/>
              </w:rPr>
              <w:t>20.</w:t>
            </w:r>
          </w:p>
        </w:tc>
        <w:tc>
          <w:tcPr>
            <w:tcW w:w="5688" w:type="dxa"/>
            <w:gridSpan w:val="4"/>
          </w:tcPr>
          <w:p w14:paraId="5D6F0D9F" w14:textId="77777777" w:rsidR="00A411DC" w:rsidRPr="00A411DC" w:rsidRDefault="00A411DC" w:rsidP="00A411DC">
            <w:pPr>
              <w:rPr>
                <w:rFonts w:ascii="Times New Roman" w:hAnsi="Times New Roman"/>
                <w:bCs/>
                <w:color w:val="000000"/>
                <w:sz w:val="20"/>
                <w:szCs w:val="20"/>
                <w:lang w:val="mk-MK"/>
              </w:rPr>
            </w:pPr>
            <w:r w:rsidRPr="00A411DC">
              <w:rPr>
                <w:rFonts w:ascii="Times New Roman" w:hAnsi="Times New Roman"/>
                <w:bCs/>
                <w:color w:val="000000"/>
                <w:sz w:val="20"/>
                <w:szCs w:val="20"/>
                <w:lang w:val="mk-MK"/>
              </w:rPr>
              <w:t>Јазик на кој се изведува наставата</w:t>
            </w:r>
          </w:p>
        </w:tc>
        <w:tc>
          <w:tcPr>
            <w:tcW w:w="6339" w:type="dxa"/>
            <w:gridSpan w:val="6"/>
          </w:tcPr>
          <w:p w14:paraId="086A6C26" w14:textId="77777777" w:rsidR="00A411DC" w:rsidRPr="00A411DC" w:rsidRDefault="00A411DC" w:rsidP="00A411DC">
            <w:pPr>
              <w:rPr>
                <w:rFonts w:ascii="Times New Roman" w:hAnsi="Times New Roman"/>
                <w:sz w:val="20"/>
                <w:szCs w:val="20"/>
                <w:lang w:val="mk-MK"/>
              </w:rPr>
            </w:pPr>
            <w:r w:rsidRPr="00A411DC">
              <w:rPr>
                <w:rFonts w:ascii="Times New Roman" w:hAnsi="Times New Roman"/>
                <w:sz w:val="20"/>
                <w:szCs w:val="20"/>
                <w:lang w:val="mk-MK"/>
              </w:rPr>
              <w:t xml:space="preserve"> Албански</w:t>
            </w:r>
          </w:p>
        </w:tc>
      </w:tr>
      <w:tr w:rsidR="00A411DC" w:rsidRPr="00A411DC" w14:paraId="7DBAAA69" w14:textId="77777777" w:rsidTr="00A411DC">
        <w:trPr>
          <w:trHeight w:val="334"/>
        </w:trPr>
        <w:tc>
          <w:tcPr>
            <w:tcW w:w="0" w:type="auto"/>
          </w:tcPr>
          <w:p w14:paraId="6E5F69B2" w14:textId="77777777" w:rsidR="00A411DC" w:rsidRPr="00A411DC" w:rsidRDefault="00A411DC" w:rsidP="00A411DC">
            <w:pPr>
              <w:rPr>
                <w:rFonts w:ascii="Times New Roman" w:hAnsi="Times New Roman"/>
                <w:bCs/>
                <w:color w:val="000000"/>
                <w:sz w:val="20"/>
                <w:szCs w:val="20"/>
                <w:lang w:val="mk-MK"/>
              </w:rPr>
            </w:pPr>
            <w:r w:rsidRPr="00A411DC">
              <w:rPr>
                <w:rFonts w:ascii="Times New Roman" w:hAnsi="Times New Roman"/>
                <w:bCs/>
                <w:color w:val="000000"/>
                <w:sz w:val="20"/>
                <w:szCs w:val="20"/>
                <w:lang w:val="mk-MK"/>
              </w:rPr>
              <w:t>21.</w:t>
            </w:r>
          </w:p>
        </w:tc>
        <w:tc>
          <w:tcPr>
            <w:tcW w:w="5688" w:type="dxa"/>
            <w:gridSpan w:val="4"/>
          </w:tcPr>
          <w:p w14:paraId="5D66BBB0" w14:textId="77777777" w:rsidR="00A411DC" w:rsidRPr="00A411DC" w:rsidRDefault="00A411DC" w:rsidP="00A411DC">
            <w:pPr>
              <w:rPr>
                <w:rFonts w:ascii="Times New Roman" w:hAnsi="Times New Roman"/>
                <w:bCs/>
                <w:color w:val="000000"/>
                <w:sz w:val="20"/>
                <w:szCs w:val="20"/>
                <w:lang w:val="mk-MK"/>
              </w:rPr>
            </w:pPr>
            <w:r w:rsidRPr="00A411DC">
              <w:rPr>
                <w:rFonts w:ascii="Times New Roman" w:hAnsi="Times New Roman"/>
                <w:bCs/>
                <w:color w:val="000000"/>
                <w:sz w:val="20"/>
                <w:szCs w:val="20"/>
                <w:lang w:val="mk-MK"/>
              </w:rPr>
              <w:t>Метод на следење на квалитетот на наставата</w:t>
            </w:r>
          </w:p>
        </w:tc>
        <w:tc>
          <w:tcPr>
            <w:tcW w:w="6339" w:type="dxa"/>
            <w:gridSpan w:val="6"/>
          </w:tcPr>
          <w:p w14:paraId="493B29AD" w14:textId="77777777" w:rsidR="00A411DC" w:rsidRPr="00A411DC" w:rsidRDefault="00A411DC" w:rsidP="00A411DC">
            <w:pPr>
              <w:rPr>
                <w:rFonts w:ascii="Times New Roman" w:hAnsi="Times New Roman"/>
                <w:sz w:val="20"/>
                <w:szCs w:val="20"/>
                <w:lang w:val="mk-MK"/>
              </w:rPr>
            </w:pPr>
            <w:r w:rsidRPr="00A411DC">
              <w:rPr>
                <w:rFonts w:ascii="Times New Roman" w:hAnsi="Times New Roman"/>
                <w:sz w:val="20"/>
                <w:szCs w:val="20"/>
                <w:lang w:val="mk-MK"/>
              </w:rPr>
              <w:t>Евалуација /самоевалуација</w:t>
            </w:r>
          </w:p>
        </w:tc>
      </w:tr>
      <w:tr w:rsidR="00A411DC" w:rsidRPr="00A411DC" w14:paraId="2AF5A28A" w14:textId="77777777" w:rsidTr="00A411DC">
        <w:trPr>
          <w:cantSplit/>
          <w:trHeight w:val="334"/>
        </w:trPr>
        <w:tc>
          <w:tcPr>
            <w:tcW w:w="0" w:type="auto"/>
            <w:vMerge w:val="restart"/>
            <w:vAlign w:val="center"/>
          </w:tcPr>
          <w:p w14:paraId="7D2872CE" w14:textId="77777777" w:rsidR="00A411DC" w:rsidRPr="00A411DC" w:rsidRDefault="00A411DC" w:rsidP="00A411DC">
            <w:pPr>
              <w:jc w:val="center"/>
              <w:rPr>
                <w:rFonts w:ascii="Times New Roman" w:hAnsi="Times New Roman"/>
                <w:bCs/>
                <w:color w:val="000000"/>
                <w:sz w:val="20"/>
                <w:szCs w:val="20"/>
                <w:lang w:val="mk-MK"/>
              </w:rPr>
            </w:pPr>
            <w:r w:rsidRPr="00A411DC">
              <w:rPr>
                <w:rFonts w:ascii="Times New Roman" w:hAnsi="Times New Roman"/>
                <w:bCs/>
                <w:color w:val="000000"/>
                <w:sz w:val="20"/>
                <w:szCs w:val="20"/>
                <w:lang w:val="mk-MK"/>
              </w:rPr>
              <w:t>22.</w:t>
            </w:r>
          </w:p>
        </w:tc>
        <w:tc>
          <w:tcPr>
            <w:tcW w:w="0" w:type="auto"/>
            <w:gridSpan w:val="10"/>
          </w:tcPr>
          <w:p w14:paraId="13C941FF" w14:textId="77777777" w:rsidR="00A411DC" w:rsidRPr="00A411DC" w:rsidRDefault="00A411DC" w:rsidP="00A411DC">
            <w:pPr>
              <w:rPr>
                <w:rFonts w:ascii="Times New Roman" w:hAnsi="Times New Roman"/>
                <w:sz w:val="20"/>
                <w:szCs w:val="20"/>
                <w:lang w:val="mk-MK"/>
              </w:rPr>
            </w:pPr>
            <w:r w:rsidRPr="00A411DC">
              <w:rPr>
                <w:rFonts w:ascii="Times New Roman" w:hAnsi="Times New Roman"/>
                <w:bCs/>
                <w:color w:val="000000"/>
                <w:sz w:val="20"/>
                <w:szCs w:val="20"/>
                <w:lang w:val="mk-MK"/>
              </w:rPr>
              <w:t>Литература</w:t>
            </w:r>
          </w:p>
        </w:tc>
      </w:tr>
      <w:tr w:rsidR="00A411DC" w:rsidRPr="00A411DC" w14:paraId="2038316E" w14:textId="77777777" w:rsidTr="00A411DC">
        <w:trPr>
          <w:cantSplit/>
          <w:trHeight w:val="334"/>
        </w:trPr>
        <w:tc>
          <w:tcPr>
            <w:tcW w:w="0" w:type="auto"/>
            <w:vMerge/>
          </w:tcPr>
          <w:p w14:paraId="2C6945E0" w14:textId="77777777" w:rsidR="00A411DC" w:rsidRPr="00A411DC" w:rsidRDefault="00A411DC" w:rsidP="00A411DC">
            <w:pPr>
              <w:rPr>
                <w:rFonts w:ascii="Times New Roman" w:hAnsi="Times New Roman"/>
                <w:bCs/>
                <w:color w:val="000000"/>
                <w:sz w:val="20"/>
                <w:szCs w:val="20"/>
                <w:lang w:val="mk-MK"/>
              </w:rPr>
            </w:pPr>
          </w:p>
        </w:tc>
        <w:tc>
          <w:tcPr>
            <w:tcW w:w="1752" w:type="dxa"/>
            <w:vMerge w:val="restart"/>
            <w:vAlign w:val="center"/>
          </w:tcPr>
          <w:p w14:paraId="5DAA6FA0" w14:textId="77777777" w:rsidR="00A411DC" w:rsidRPr="00A411DC" w:rsidRDefault="00A411DC" w:rsidP="00A411DC">
            <w:pPr>
              <w:jc w:val="center"/>
              <w:rPr>
                <w:rFonts w:ascii="Times New Roman" w:hAnsi="Times New Roman"/>
                <w:bCs/>
                <w:color w:val="000000"/>
                <w:sz w:val="20"/>
                <w:szCs w:val="20"/>
                <w:lang w:val="mk-MK"/>
              </w:rPr>
            </w:pPr>
            <w:r w:rsidRPr="00A411DC">
              <w:rPr>
                <w:rFonts w:ascii="Times New Roman" w:hAnsi="Times New Roman"/>
                <w:sz w:val="20"/>
                <w:szCs w:val="20"/>
                <w:lang w:val="mk-MK"/>
              </w:rPr>
              <w:t>22.1.</w:t>
            </w:r>
          </w:p>
        </w:tc>
        <w:tc>
          <w:tcPr>
            <w:tcW w:w="10275" w:type="dxa"/>
            <w:gridSpan w:val="9"/>
          </w:tcPr>
          <w:p w14:paraId="6E893160" w14:textId="77777777" w:rsidR="00A411DC" w:rsidRPr="00A411DC" w:rsidRDefault="00A411DC" w:rsidP="00A411DC">
            <w:pPr>
              <w:rPr>
                <w:rFonts w:ascii="Times New Roman" w:hAnsi="Times New Roman"/>
                <w:sz w:val="20"/>
                <w:szCs w:val="20"/>
                <w:lang w:val="mk-MK"/>
              </w:rPr>
            </w:pPr>
            <w:r w:rsidRPr="00A411DC">
              <w:rPr>
                <w:rFonts w:ascii="Times New Roman" w:hAnsi="Times New Roman"/>
                <w:bCs/>
                <w:color w:val="000000"/>
                <w:sz w:val="20"/>
                <w:szCs w:val="20"/>
                <w:lang w:val="mk-MK"/>
              </w:rPr>
              <w:t>Задолжителна литература</w:t>
            </w:r>
          </w:p>
        </w:tc>
      </w:tr>
      <w:tr w:rsidR="00A411DC" w:rsidRPr="00A411DC" w14:paraId="2CC4202E" w14:textId="77777777" w:rsidTr="00A411DC">
        <w:trPr>
          <w:cantSplit/>
          <w:trHeight w:val="334"/>
        </w:trPr>
        <w:tc>
          <w:tcPr>
            <w:tcW w:w="0" w:type="auto"/>
            <w:vMerge/>
          </w:tcPr>
          <w:p w14:paraId="26CCFEB0" w14:textId="77777777" w:rsidR="00A411DC" w:rsidRPr="00A411DC" w:rsidRDefault="00A411DC" w:rsidP="00A411DC">
            <w:pPr>
              <w:rPr>
                <w:rFonts w:ascii="Times New Roman" w:hAnsi="Times New Roman"/>
                <w:bCs/>
                <w:color w:val="000000"/>
                <w:sz w:val="20"/>
                <w:szCs w:val="20"/>
                <w:lang w:val="mk-MK"/>
              </w:rPr>
            </w:pPr>
          </w:p>
        </w:tc>
        <w:tc>
          <w:tcPr>
            <w:tcW w:w="1752" w:type="dxa"/>
            <w:vMerge/>
          </w:tcPr>
          <w:p w14:paraId="2153627B" w14:textId="77777777" w:rsidR="00A411DC" w:rsidRPr="00A411DC" w:rsidRDefault="00A411DC" w:rsidP="00A411DC">
            <w:pPr>
              <w:rPr>
                <w:rFonts w:ascii="Times New Roman" w:hAnsi="Times New Roman"/>
                <w:bCs/>
                <w:color w:val="000000"/>
                <w:sz w:val="20"/>
                <w:szCs w:val="20"/>
                <w:lang w:val="mk-MK"/>
              </w:rPr>
            </w:pPr>
          </w:p>
        </w:tc>
        <w:tc>
          <w:tcPr>
            <w:tcW w:w="1606" w:type="dxa"/>
            <w:gridSpan w:val="2"/>
          </w:tcPr>
          <w:p w14:paraId="16F5D989" w14:textId="77777777" w:rsidR="00A411DC" w:rsidRPr="00A411DC" w:rsidRDefault="00A411DC" w:rsidP="00A411DC">
            <w:pPr>
              <w:jc w:val="center"/>
              <w:rPr>
                <w:rFonts w:ascii="Times New Roman" w:hAnsi="Times New Roman"/>
                <w:bCs/>
                <w:color w:val="000000"/>
                <w:sz w:val="20"/>
                <w:szCs w:val="20"/>
                <w:lang w:val="mk-MK"/>
              </w:rPr>
            </w:pPr>
            <w:r w:rsidRPr="00A411DC">
              <w:rPr>
                <w:rFonts w:ascii="Times New Roman" w:hAnsi="Times New Roman"/>
                <w:bCs/>
                <w:color w:val="000000"/>
                <w:sz w:val="20"/>
                <w:szCs w:val="20"/>
                <w:lang w:val="mk-MK"/>
              </w:rPr>
              <w:t>Реден број</w:t>
            </w:r>
          </w:p>
        </w:tc>
        <w:tc>
          <w:tcPr>
            <w:tcW w:w="2330" w:type="dxa"/>
          </w:tcPr>
          <w:p w14:paraId="70A70FDE" w14:textId="77777777" w:rsidR="00A411DC" w:rsidRPr="00A411DC" w:rsidRDefault="00A411DC" w:rsidP="00A411DC">
            <w:pPr>
              <w:jc w:val="center"/>
              <w:rPr>
                <w:rFonts w:ascii="Times New Roman" w:hAnsi="Times New Roman"/>
                <w:bCs/>
                <w:color w:val="000000"/>
                <w:sz w:val="20"/>
                <w:szCs w:val="20"/>
                <w:lang w:val="mk-MK"/>
              </w:rPr>
            </w:pPr>
            <w:r w:rsidRPr="00A411DC">
              <w:rPr>
                <w:rFonts w:ascii="Times New Roman" w:hAnsi="Times New Roman"/>
                <w:bCs/>
                <w:color w:val="000000"/>
                <w:sz w:val="20"/>
                <w:szCs w:val="20"/>
                <w:lang w:val="mk-MK"/>
              </w:rPr>
              <w:t>Автор</w:t>
            </w:r>
          </w:p>
        </w:tc>
        <w:tc>
          <w:tcPr>
            <w:tcW w:w="2400" w:type="dxa"/>
            <w:gridSpan w:val="3"/>
          </w:tcPr>
          <w:p w14:paraId="5418B334" w14:textId="77777777" w:rsidR="00A411DC" w:rsidRPr="00A411DC" w:rsidRDefault="00A411DC" w:rsidP="00A411DC">
            <w:pPr>
              <w:jc w:val="center"/>
              <w:rPr>
                <w:rFonts w:ascii="Times New Roman" w:hAnsi="Times New Roman"/>
                <w:bCs/>
                <w:color w:val="000000"/>
                <w:sz w:val="20"/>
                <w:szCs w:val="20"/>
                <w:lang w:val="mk-MK"/>
              </w:rPr>
            </w:pPr>
            <w:r w:rsidRPr="00A411DC">
              <w:rPr>
                <w:rFonts w:ascii="Times New Roman" w:hAnsi="Times New Roman"/>
                <w:bCs/>
                <w:color w:val="000000"/>
                <w:sz w:val="20"/>
                <w:szCs w:val="20"/>
                <w:lang w:val="mk-MK"/>
              </w:rPr>
              <w:t>Наслов</w:t>
            </w:r>
          </w:p>
        </w:tc>
        <w:tc>
          <w:tcPr>
            <w:tcW w:w="2130" w:type="dxa"/>
            <w:gridSpan w:val="2"/>
          </w:tcPr>
          <w:p w14:paraId="529FBFF6" w14:textId="77777777" w:rsidR="00A411DC" w:rsidRPr="00A411DC" w:rsidRDefault="00A411DC" w:rsidP="00A411DC">
            <w:pPr>
              <w:jc w:val="center"/>
              <w:rPr>
                <w:rFonts w:ascii="Times New Roman" w:hAnsi="Times New Roman"/>
                <w:sz w:val="20"/>
                <w:szCs w:val="20"/>
                <w:lang w:val="mk-MK"/>
              </w:rPr>
            </w:pPr>
            <w:r w:rsidRPr="00A411DC">
              <w:rPr>
                <w:rFonts w:ascii="Times New Roman" w:hAnsi="Times New Roman"/>
                <w:sz w:val="20"/>
                <w:szCs w:val="20"/>
                <w:lang w:val="mk-MK"/>
              </w:rPr>
              <w:t>Издавач</w:t>
            </w:r>
          </w:p>
        </w:tc>
        <w:tc>
          <w:tcPr>
            <w:tcW w:w="0" w:type="auto"/>
          </w:tcPr>
          <w:p w14:paraId="559413B0" w14:textId="77777777" w:rsidR="00A411DC" w:rsidRPr="00A411DC" w:rsidRDefault="00A411DC" w:rsidP="00A411DC">
            <w:pPr>
              <w:jc w:val="center"/>
              <w:rPr>
                <w:rFonts w:ascii="Times New Roman" w:hAnsi="Times New Roman"/>
                <w:sz w:val="20"/>
                <w:szCs w:val="20"/>
                <w:lang w:val="mk-MK"/>
              </w:rPr>
            </w:pPr>
            <w:r w:rsidRPr="00A411DC">
              <w:rPr>
                <w:rFonts w:ascii="Times New Roman" w:hAnsi="Times New Roman"/>
                <w:sz w:val="20"/>
                <w:szCs w:val="20"/>
                <w:lang w:val="mk-MK"/>
              </w:rPr>
              <w:t>Година</w:t>
            </w:r>
          </w:p>
        </w:tc>
      </w:tr>
      <w:tr w:rsidR="00A411DC" w:rsidRPr="00A411DC" w14:paraId="14B95E1A" w14:textId="77777777" w:rsidTr="00A411DC">
        <w:trPr>
          <w:cantSplit/>
          <w:trHeight w:val="334"/>
        </w:trPr>
        <w:tc>
          <w:tcPr>
            <w:tcW w:w="0" w:type="auto"/>
            <w:vMerge/>
          </w:tcPr>
          <w:p w14:paraId="7B1344FF" w14:textId="77777777" w:rsidR="00A411DC" w:rsidRPr="00A411DC" w:rsidRDefault="00A411DC" w:rsidP="00A411DC">
            <w:pPr>
              <w:rPr>
                <w:rFonts w:ascii="Times New Roman" w:hAnsi="Times New Roman"/>
                <w:bCs/>
                <w:color w:val="000000"/>
                <w:sz w:val="20"/>
                <w:szCs w:val="20"/>
                <w:lang w:val="mk-MK"/>
              </w:rPr>
            </w:pPr>
          </w:p>
        </w:tc>
        <w:tc>
          <w:tcPr>
            <w:tcW w:w="1752" w:type="dxa"/>
            <w:vMerge/>
          </w:tcPr>
          <w:p w14:paraId="2D4AE4FF" w14:textId="77777777" w:rsidR="00A411DC" w:rsidRPr="00A411DC" w:rsidRDefault="00A411DC" w:rsidP="00A411DC">
            <w:pPr>
              <w:rPr>
                <w:rFonts w:ascii="Times New Roman" w:hAnsi="Times New Roman"/>
                <w:bCs/>
                <w:color w:val="000000"/>
                <w:sz w:val="20"/>
                <w:szCs w:val="20"/>
                <w:lang w:val="mk-MK"/>
              </w:rPr>
            </w:pPr>
          </w:p>
        </w:tc>
        <w:tc>
          <w:tcPr>
            <w:tcW w:w="1606" w:type="dxa"/>
            <w:gridSpan w:val="2"/>
          </w:tcPr>
          <w:p w14:paraId="2D3FD5F1" w14:textId="77777777" w:rsidR="00A411DC" w:rsidRPr="00A411DC" w:rsidRDefault="00A411DC" w:rsidP="00A411DC">
            <w:pPr>
              <w:jc w:val="center"/>
              <w:rPr>
                <w:rFonts w:ascii="Times New Roman" w:hAnsi="Times New Roman"/>
                <w:bCs/>
                <w:color w:val="000000"/>
                <w:sz w:val="20"/>
                <w:szCs w:val="20"/>
                <w:lang w:val="mk-MK"/>
              </w:rPr>
            </w:pPr>
            <w:r w:rsidRPr="00A411DC">
              <w:rPr>
                <w:rFonts w:ascii="Times New Roman" w:hAnsi="Times New Roman"/>
                <w:bCs/>
                <w:color w:val="000000"/>
                <w:sz w:val="20"/>
                <w:szCs w:val="20"/>
                <w:lang w:val="mk-MK"/>
              </w:rPr>
              <w:t>1.</w:t>
            </w:r>
          </w:p>
        </w:tc>
        <w:tc>
          <w:tcPr>
            <w:tcW w:w="2330" w:type="dxa"/>
          </w:tcPr>
          <w:p w14:paraId="04FF4716" w14:textId="77777777" w:rsidR="00A411DC" w:rsidRPr="00A411DC" w:rsidRDefault="00A411DC" w:rsidP="00A411DC">
            <w:pPr>
              <w:rPr>
                <w:rFonts w:ascii="Georgia" w:hAnsi="Georgia"/>
                <w:sz w:val="20"/>
                <w:szCs w:val="20"/>
              </w:rPr>
            </w:pPr>
            <w:r w:rsidRPr="00A411DC">
              <w:rPr>
                <w:rFonts w:ascii="Times New Roman" w:hAnsi="Times New Roman"/>
              </w:rPr>
              <w:t>Xhiku, Ali</w:t>
            </w:r>
          </w:p>
        </w:tc>
        <w:tc>
          <w:tcPr>
            <w:tcW w:w="2400" w:type="dxa"/>
            <w:gridSpan w:val="3"/>
          </w:tcPr>
          <w:p w14:paraId="5056C3E0" w14:textId="77777777" w:rsidR="00A411DC" w:rsidRPr="00A411DC" w:rsidRDefault="00A411DC" w:rsidP="00A411DC">
            <w:pPr>
              <w:rPr>
                <w:rFonts w:ascii="Georgia" w:hAnsi="Georgia"/>
                <w:sz w:val="20"/>
                <w:szCs w:val="20"/>
              </w:rPr>
            </w:pPr>
            <w:r w:rsidRPr="00A411DC">
              <w:rPr>
                <w:rFonts w:ascii="Times New Roman" w:hAnsi="Times New Roman"/>
              </w:rPr>
              <w:t>Letersia shqipe si polifoni</w:t>
            </w:r>
          </w:p>
        </w:tc>
        <w:tc>
          <w:tcPr>
            <w:tcW w:w="2130" w:type="dxa"/>
            <w:gridSpan w:val="2"/>
          </w:tcPr>
          <w:p w14:paraId="2BA53AA6" w14:textId="77777777" w:rsidR="00A411DC" w:rsidRPr="00A411DC" w:rsidRDefault="00A411DC" w:rsidP="00A411DC">
            <w:pPr>
              <w:rPr>
                <w:rFonts w:ascii="Georgia" w:hAnsi="Georgia"/>
                <w:sz w:val="20"/>
                <w:szCs w:val="20"/>
                <w:lang w:val="sq-AL"/>
              </w:rPr>
            </w:pPr>
            <w:r w:rsidRPr="00A411DC">
              <w:rPr>
                <w:rFonts w:ascii="Georgia" w:hAnsi="Georgia"/>
                <w:sz w:val="20"/>
                <w:szCs w:val="20"/>
                <w:lang w:val="sq-AL"/>
              </w:rPr>
              <w:t>Dituria</w:t>
            </w:r>
          </w:p>
        </w:tc>
        <w:tc>
          <w:tcPr>
            <w:tcW w:w="0" w:type="auto"/>
          </w:tcPr>
          <w:p w14:paraId="7CC7B6B6" w14:textId="77777777" w:rsidR="00A411DC" w:rsidRPr="00A411DC" w:rsidRDefault="00A411DC" w:rsidP="00A411DC">
            <w:pPr>
              <w:rPr>
                <w:rFonts w:ascii="Georgia" w:hAnsi="Georgia"/>
                <w:color w:val="000000"/>
                <w:sz w:val="20"/>
                <w:szCs w:val="20"/>
                <w:lang w:val="sq-AL"/>
              </w:rPr>
            </w:pPr>
            <w:r w:rsidRPr="00A411DC">
              <w:rPr>
                <w:rFonts w:ascii="Georgia" w:hAnsi="Georgia"/>
                <w:color w:val="000000"/>
                <w:sz w:val="20"/>
                <w:szCs w:val="20"/>
                <w:lang w:val="mk-MK"/>
              </w:rPr>
              <w:t>200</w:t>
            </w:r>
            <w:r w:rsidRPr="00A411DC">
              <w:rPr>
                <w:rFonts w:ascii="Georgia" w:hAnsi="Georgia"/>
                <w:color w:val="000000"/>
                <w:sz w:val="20"/>
                <w:szCs w:val="20"/>
                <w:lang w:val="sq-AL"/>
              </w:rPr>
              <w:t>4</w:t>
            </w:r>
          </w:p>
        </w:tc>
      </w:tr>
      <w:tr w:rsidR="00A411DC" w:rsidRPr="00A411DC" w14:paraId="4FF16AF5" w14:textId="77777777" w:rsidTr="00A411DC">
        <w:trPr>
          <w:cantSplit/>
          <w:trHeight w:val="334"/>
        </w:trPr>
        <w:tc>
          <w:tcPr>
            <w:tcW w:w="0" w:type="auto"/>
            <w:vMerge/>
          </w:tcPr>
          <w:p w14:paraId="265BDA32" w14:textId="77777777" w:rsidR="00A411DC" w:rsidRPr="00A411DC" w:rsidRDefault="00A411DC" w:rsidP="00A411DC">
            <w:pPr>
              <w:rPr>
                <w:rFonts w:ascii="Times New Roman" w:hAnsi="Times New Roman"/>
                <w:bCs/>
                <w:color w:val="000000"/>
                <w:sz w:val="20"/>
                <w:szCs w:val="20"/>
                <w:lang w:val="mk-MK"/>
              </w:rPr>
            </w:pPr>
          </w:p>
        </w:tc>
        <w:tc>
          <w:tcPr>
            <w:tcW w:w="1752" w:type="dxa"/>
            <w:vMerge/>
          </w:tcPr>
          <w:p w14:paraId="2CCE8655" w14:textId="77777777" w:rsidR="00A411DC" w:rsidRPr="00A411DC" w:rsidRDefault="00A411DC" w:rsidP="00A411DC">
            <w:pPr>
              <w:rPr>
                <w:rFonts w:ascii="Times New Roman" w:hAnsi="Times New Roman"/>
                <w:bCs/>
                <w:color w:val="000000"/>
                <w:sz w:val="20"/>
                <w:szCs w:val="20"/>
                <w:lang w:val="mk-MK"/>
              </w:rPr>
            </w:pPr>
          </w:p>
        </w:tc>
        <w:tc>
          <w:tcPr>
            <w:tcW w:w="1606" w:type="dxa"/>
            <w:gridSpan w:val="2"/>
          </w:tcPr>
          <w:p w14:paraId="0A044060" w14:textId="77777777" w:rsidR="00A411DC" w:rsidRPr="00A411DC" w:rsidRDefault="00A411DC" w:rsidP="00A411DC">
            <w:pPr>
              <w:jc w:val="center"/>
              <w:rPr>
                <w:rFonts w:ascii="Times New Roman" w:hAnsi="Times New Roman"/>
                <w:bCs/>
                <w:color w:val="000000"/>
                <w:sz w:val="20"/>
                <w:szCs w:val="20"/>
                <w:lang w:val="mk-MK"/>
              </w:rPr>
            </w:pPr>
            <w:r w:rsidRPr="00A411DC">
              <w:rPr>
                <w:rFonts w:ascii="Times New Roman" w:hAnsi="Times New Roman"/>
                <w:bCs/>
                <w:color w:val="000000"/>
                <w:sz w:val="20"/>
                <w:szCs w:val="20"/>
                <w:lang w:val="mk-MK"/>
              </w:rPr>
              <w:t>2.</w:t>
            </w:r>
          </w:p>
        </w:tc>
        <w:tc>
          <w:tcPr>
            <w:tcW w:w="2330" w:type="dxa"/>
          </w:tcPr>
          <w:p w14:paraId="60266004" w14:textId="77777777" w:rsidR="00A411DC" w:rsidRPr="00A411DC" w:rsidRDefault="00A411DC" w:rsidP="00A411DC">
            <w:pPr>
              <w:rPr>
                <w:rFonts w:ascii="Georgia" w:hAnsi="Georgia"/>
                <w:sz w:val="20"/>
                <w:szCs w:val="20"/>
                <w:lang w:val="en-US"/>
              </w:rPr>
            </w:pPr>
            <w:r w:rsidRPr="00A411DC">
              <w:rPr>
                <w:rFonts w:ascii="Georgia" w:hAnsi="Georgia" w:cs="Tahoma"/>
                <w:color w:val="000000"/>
                <w:sz w:val="20"/>
                <w:szCs w:val="20"/>
                <w:lang w:val="en-US"/>
              </w:rPr>
              <w:t>P. S. Kogan</w:t>
            </w:r>
          </w:p>
          <w:p w14:paraId="3B3E5BAF" w14:textId="77777777" w:rsidR="00A411DC" w:rsidRPr="00A411DC" w:rsidRDefault="00A411DC" w:rsidP="00A411DC">
            <w:pPr>
              <w:rPr>
                <w:rFonts w:ascii="Georgia" w:hAnsi="Georgia"/>
                <w:bCs/>
                <w:color w:val="000000"/>
                <w:sz w:val="20"/>
                <w:szCs w:val="20"/>
                <w:lang w:val="ru-RU"/>
              </w:rPr>
            </w:pPr>
          </w:p>
        </w:tc>
        <w:tc>
          <w:tcPr>
            <w:tcW w:w="2400" w:type="dxa"/>
            <w:gridSpan w:val="3"/>
          </w:tcPr>
          <w:p w14:paraId="6250276F" w14:textId="77777777" w:rsidR="00A411DC" w:rsidRPr="00A411DC" w:rsidRDefault="00A411DC" w:rsidP="00A411DC">
            <w:pPr>
              <w:rPr>
                <w:rFonts w:ascii="Georgia" w:hAnsi="Georgia"/>
                <w:bCs/>
                <w:color w:val="000000"/>
                <w:sz w:val="20"/>
                <w:szCs w:val="20"/>
                <w:lang w:val="ru-RU"/>
              </w:rPr>
            </w:pPr>
            <w:r w:rsidRPr="00A411DC">
              <w:rPr>
                <w:rFonts w:ascii="Georgia" w:hAnsi="Georgia" w:cs="Tahoma"/>
                <w:color w:val="000000"/>
                <w:sz w:val="20"/>
                <w:szCs w:val="20"/>
              </w:rPr>
              <w:t>Istorija</w:t>
            </w:r>
            <w:r w:rsidRPr="00A411DC">
              <w:rPr>
                <w:rFonts w:ascii="Georgia" w:hAnsi="Georgia" w:cs="Calibri"/>
                <w:color w:val="000000"/>
                <w:sz w:val="20"/>
                <w:szCs w:val="20"/>
              </w:rPr>
              <w:br/>
            </w:r>
            <w:r w:rsidRPr="00A411DC">
              <w:rPr>
                <w:rFonts w:ascii="Georgia" w:hAnsi="Georgia" w:cs="Tahoma"/>
                <w:color w:val="000000"/>
                <w:sz w:val="20"/>
                <w:szCs w:val="20"/>
              </w:rPr>
              <w:t>zapadnоevropske</w:t>
            </w:r>
            <w:r w:rsidRPr="00A411DC">
              <w:rPr>
                <w:rFonts w:ascii="Georgia" w:hAnsi="Georgia" w:cs="Calibri"/>
                <w:color w:val="000000"/>
                <w:sz w:val="20"/>
                <w:szCs w:val="20"/>
              </w:rPr>
              <w:br/>
            </w:r>
            <w:r w:rsidRPr="00A411DC">
              <w:rPr>
                <w:rFonts w:ascii="Georgia" w:hAnsi="Georgia" w:cs="Tahoma"/>
                <w:color w:val="000000"/>
                <w:sz w:val="20"/>
                <w:szCs w:val="20"/>
              </w:rPr>
              <w:t>knjizevnosti</w:t>
            </w:r>
          </w:p>
        </w:tc>
        <w:tc>
          <w:tcPr>
            <w:tcW w:w="2130" w:type="dxa"/>
            <w:gridSpan w:val="2"/>
          </w:tcPr>
          <w:p w14:paraId="3805A584" w14:textId="77777777" w:rsidR="00A411DC" w:rsidRPr="00A411DC" w:rsidRDefault="00A411DC" w:rsidP="00A411DC">
            <w:pPr>
              <w:rPr>
                <w:rFonts w:ascii="Georgia" w:hAnsi="Georgia"/>
                <w:sz w:val="20"/>
                <w:szCs w:val="20"/>
                <w:lang w:val="en-US"/>
              </w:rPr>
            </w:pPr>
            <w:r w:rsidRPr="00A411DC">
              <w:rPr>
                <w:rFonts w:ascii="Georgia" w:hAnsi="Georgia" w:cs="Tahoma"/>
                <w:color w:val="000000"/>
                <w:sz w:val="20"/>
                <w:szCs w:val="20"/>
              </w:rPr>
              <w:t>Svjetlost, Sarajevo</w:t>
            </w:r>
          </w:p>
          <w:p w14:paraId="4BAB8AC6" w14:textId="77777777" w:rsidR="00A411DC" w:rsidRPr="00A411DC" w:rsidRDefault="00A411DC" w:rsidP="00A411DC">
            <w:pPr>
              <w:rPr>
                <w:rFonts w:ascii="Georgia" w:hAnsi="Georgia"/>
                <w:color w:val="000000"/>
                <w:sz w:val="20"/>
                <w:szCs w:val="20"/>
                <w:lang w:val="mk-MK"/>
              </w:rPr>
            </w:pPr>
          </w:p>
        </w:tc>
        <w:tc>
          <w:tcPr>
            <w:tcW w:w="0" w:type="auto"/>
          </w:tcPr>
          <w:p w14:paraId="0EF7B542" w14:textId="77777777" w:rsidR="00A411DC" w:rsidRPr="00A411DC" w:rsidRDefault="00A411DC" w:rsidP="00A411DC">
            <w:pPr>
              <w:rPr>
                <w:rFonts w:ascii="Georgia" w:hAnsi="Georgia"/>
                <w:color w:val="000000"/>
                <w:sz w:val="20"/>
                <w:szCs w:val="20"/>
                <w:lang w:val="en-US"/>
              </w:rPr>
            </w:pPr>
            <w:r w:rsidRPr="00A411DC">
              <w:rPr>
                <w:rFonts w:ascii="Georgia" w:hAnsi="Georgia"/>
                <w:color w:val="000000"/>
                <w:sz w:val="20"/>
                <w:szCs w:val="20"/>
                <w:lang w:val="en-US"/>
              </w:rPr>
              <w:t>1</w:t>
            </w:r>
            <w:r w:rsidRPr="00A411DC">
              <w:rPr>
                <w:rFonts w:ascii="Georgia" w:hAnsi="Georgia"/>
                <w:sz w:val="20"/>
                <w:szCs w:val="20"/>
              </w:rPr>
              <w:t>9</w:t>
            </w:r>
            <w:r w:rsidRPr="00A411DC">
              <w:rPr>
                <w:rFonts w:ascii="Georgia" w:hAnsi="Georgia"/>
                <w:sz w:val="20"/>
                <w:szCs w:val="20"/>
                <w:lang w:val="en-US"/>
              </w:rPr>
              <w:t>67</w:t>
            </w:r>
          </w:p>
        </w:tc>
      </w:tr>
      <w:tr w:rsidR="00A411DC" w:rsidRPr="00A411DC" w14:paraId="2F582504" w14:textId="77777777" w:rsidTr="00A411DC">
        <w:trPr>
          <w:cantSplit/>
          <w:trHeight w:val="70"/>
        </w:trPr>
        <w:tc>
          <w:tcPr>
            <w:tcW w:w="0" w:type="auto"/>
            <w:vMerge/>
          </w:tcPr>
          <w:p w14:paraId="7BA12BDE" w14:textId="77777777" w:rsidR="00A411DC" w:rsidRPr="00A411DC" w:rsidRDefault="00A411DC" w:rsidP="00A411DC">
            <w:pPr>
              <w:rPr>
                <w:rFonts w:ascii="Times New Roman" w:hAnsi="Times New Roman"/>
                <w:bCs/>
                <w:color w:val="000000"/>
                <w:sz w:val="20"/>
                <w:szCs w:val="20"/>
                <w:lang w:val="mk-MK"/>
              </w:rPr>
            </w:pPr>
          </w:p>
        </w:tc>
        <w:tc>
          <w:tcPr>
            <w:tcW w:w="1752" w:type="dxa"/>
            <w:vMerge/>
          </w:tcPr>
          <w:p w14:paraId="711CCEF1" w14:textId="77777777" w:rsidR="00A411DC" w:rsidRPr="00A411DC" w:rsidRDefault="00A411DC" w:rsidP="00A411DC">
            <w:pPr>
              <w:rPr>
                <w:rFonts w:ascii="Times New Roman" w:hAnsi="Times New Roman"/>
                <w:bCs/>
                <w:color w:val="000000"/>
                <w:sz w:val="20"/>
                <w:szCs w:val="20"/>
                <w:lang w:val="mk-MK"/>
              </w:rPr>
            </w:pPr>
          </w:p>
        </w:tc>
        <w:tc>
          <w:tcPr>
            <w:tcW w:w="1606" w:type="dxa"/>
            <w:gridSpan w:val="2"/>
          </w:tcPr>
          <w:p w14:paraId="793BF7F2" w14:textId="77777777" w:rsidR="00A411DC" w:rsidRPr="00A411DC" w:rsidRDefault="00A411DC" w:rsidP="00A411DC">
            <w:pPr>
              <w:jc w:val="center"/>
              <w:rPr>
                <w:rFonts w:ascii="Times New Roman" w:hAnsi="Times New Roman"/>
                <w:bCs/>
                <w:color w:val="000000"/>
                <w:sz w:val="20"/>
                <w:szCs w:val="20"/>
                <w:lang w:val="mk-MK"/>
              </w:rPr>
            </w:pPr>
            <w:r w:rsidRPr="00A411DC">
              <w:rPr>
                <w:rFonts w:ascii="Times New Roman" w:hAnsi="Times New Roman"/>
                <w:bCs/>
                <w:color w:val="000000"/>
                <w:sz w:val="20"/>
                <w:szCs w:val="20"/>
                <w:lang w:val="mk-MK"/>
              </w:rPr>
              <w:t>3.</w:t>
            </w:r>
          </w:p>
        </w:tc>
        <w:tc>
          <w:tcPr>
            <w:tcW w:w="2330" w:type="dxa"/>
          </w:tcPr>
          <w:p w14:paraId="0CA3FD9F" w14:textId="77777777" w:rsidR="00A411DC" w:rsidRPr="00A411DC" w:rsidRDefault="00A411DC" w:rsidP="00A411DC">
            <w:pPr>
              <w:rPr>
                <w:rFonts w:ascii="Georgia" w:hAnsi="Georgia"/>
                <w:bCs/>
                <w:color w:val="000000"/>
                <w:sz w:val="20"/>
                <w:szCs w:val="20"/>
                <w:lang w:val="en-US"/>
              </w:rPr>
            </w:pPr>
            <w:r w:rsidRPr="00A411DC">
              <w:rPr>
                <w:rFonts w:ascii="Times New Roman" w:hAnsi="Times New Roman"/>
              </w:rPr>
              <w:t>Qosja, Rexhep</w:t>
            </w:r>
          </w:p>
        </w:tc>
        <w:tc>
          <w:tcPr>
            <w:tcW w:w="2400" w:type="dxa"/>
            <w:gridSpan w:val="3"/>
          </w:tcPr>
          <w:p w14:paraId="0A45763C" w14:textId="77777777" w:rsidR="00A411DC" w:rsidRPr="00A411DC" w:rsidRDefault="00A411DC" w:rsidP="00A411DC">
            <w:pPr>
              <w:rPr>
                <w:rFonts w:ascii="Georgia" w:hAnsi="Georgia"/>
                <w:bCs/>
                <w:color w:val="000000"/>
                <w:sz w:val="20"/>
                <w:szCs w:val="20"/>
                <w:lang w:val="en-US"/>
              </w:rPr>
            </w:pPr>
            <w:r w:rsidRPr="00A411DC">
              <w:rPr>
                <w:rFonts w:ascii="Times New Roman" w:hAnsi="Times New Roman"/>
              </w:rPr>
              <w:t>Historia e letersise shqiptare I, II, III</w:t>
            </w:r>
          </w:p>
        </w:tc>
        <w:tc>
          <w:tcPr>
            <w:tcW w:w="2130" w:type="dxa"/>
            <w:gridSpan w:val="2"/>
          </w:tcPr>
          <w:p w14:paraId="25D59B7D" w14:textId="77777777" w:rsidR="00A411DC" w:rsidRPr="00A411DC" w:rsidRDefault="00A411DC" w:rsidP="00A411DC">
            <w:pPr>
              <w:rPr>
                <w:rFonts w:ascii="Georgia" w:hAnsi="Georgia"/>
                <w:color w:val="000000"/>
                <w:sz w:val="20"/>
                <w:szCs w:val="20"/>
                <w:lang w:val="en-US"/>
              </w:rPr>
            </w:pPr>
            <w:r w:rsidRPr="00A411DC">
              <w:rPr>
                <w:rFonts w:ascii="Georgia" w:hAnsi="Georgia"/>
                <w:color w:val="000000"/>
                <w:sz w:val="20"/>
                <w:szCs w:val="20"/>
                <w:lang w:val="en-US"/>
              </w:rPr>
              <w:t>Rilindja, Prishtine</w:t>
            </w:r>
          </w:p>
        </w:tc>
        <w:tc>
          <w:tcPr>
            <w:tcW w:w="0" w:type="auto"/>
          </w:tcPr>
          <w:p w14:paraId="0EBACD06" w14:textId="77777777" w:rsidR="00A411DC" w:rsidRPr="00A411DC" w:rsidRDefault="00A411DC" w:rsidP="00A411DC">
            <w:pPr>
              <w:rPr>
                <w:rFonts w:ascii="Georgia" w:hAnsi="Georgia"/>
                <w:color w:val="000000"/>
                <w:sz w:val="20"/>
                <w:szCs w:val="20"/>
                <w:lang w:val="en-US"/>
              </w:rPr>
            </w:pPr>
            <w:r w:rsidRPr="00A411DC">
              <w:rPr>
                <w:rFonts w:ascii="Georgia" w:hAnsi="Georgia"/>
                <w:color w:val="000000"/>
                <w:sz w:val="20"/>
                <w:szCs w:val="20"/>
                <w:lang w:val="en-US"/>
              </w:rPr>
              <w:t>1991</w:t>
            </w:r>
          </w:p>
        </w:tc>
      </w:tr>
      <w:tr w:rsidR="00A411DC" w:rsidRPr="00A411DC" w14:paraId="77AB3F41" w14:textId="77777777" w:rsidTr="00A411DC">
        <w:trPr>
          <w:cantSplit/>
          <w:trHeight w:val="334"/>
        </w:trPr>
        <w:tc>
          <w:tcPr>
            <w:tcW w:w="0" w:type="auto"/>
            <w:vMerge/>
          </w:tcPr>
          <w:p w14:paraId="6390C904" w14:textId="77777777" w:rsidR="00A411DC" w:rsidRPr="00A411DC" w:rsidRDefault="00A411DC" w:rsidP="00A411DC">
            <w:pPr>
              <w:rPr>
                <w:rFonts w:ascii="Times New Roman" w:hAnsi="Times New Roman"/>
                <w:bCs/>
                <w:color w:val="000000"/>
                <w:sz w:val="20"/>
                <w:szCs w:val="20"/>
                <w:lang w:val="mk-MK"/>
              </w:rPr>
            </w:pPr>
          </w:p>
        </w:tc>
        <w:tc>
          <w:tcPr>
            <w:tcW w:w="1752" w:type="dxa"/>
            <w:vMerge w:val="restart"/>
            <w:vAlign w:val="center"/>
          </w:tcPr>
          <w:p w14:paraId="447C91FE" w14:textId="77777777" w:rsidR="00A411DC" w:rsidRPr="00A411DC" w:rsidRDefault="00A411DC" w:rsidP="00A411DC">
            <w:pPr>
              <w:jc w:val="center"/>
              <w:rPr>
                <w:rFonts w:ascii="Times New Roman" w:hAnsi="Times New Roman"/>
                <w:bCs/>
                <w:color w:val="000000"/>
                <w:sz w:val="20"/>
                <w:szCs w:val="20"/>
                <w:lang w:val="mk-MK"/>
              </w:rPr>
            </w:pPr>
            <w:r w:rsidRPr="00A411DC">
              <w:rPr>
                <w:rFonts w:ascii="Times New Roman" w:hAnsi="Times New Roman"/>
                <w:sz w:val="20"/>
                <w:szCs w:val="20"/>
                <w:lang w:val="mk-MK"/>
              </w:rPr>
              <w:t>22.2.</w:t>
            </w:r>
          </w:p>
        </w:tc>
        <w:tc>
          <w:tcPr>
            <w:tcW w:w="10275" w:type="dxa"/>
            <w:gridSpan w:val="9"/>
          </w:tcPr>
          <w:p w14:paraId="79F99A8E" w14:textId="77777777" w:rsidR="00A411DC" w:rsidRPr="00A411DC" w:rsidRDefault="00A411DC" w:rsidP="00A411DC">
            <w:pPr>
              <w:rPr>
                <w:rFonts w:ascii="Georgia" w:hAnsi="Georgia"/>
                <w:sz w:val="20"/>
                <w:szCs w:val="20"/>
                <w:lang w:val="mk-MK"/>
              </w:rPr>
            </w:pPr>
            <w:r w:rsidRPr="00A411DC">
              <w:rPr>
                <w:rFonts w:ascii="Georgia" w:hAnsi="Georgia"/>
                <w:bCs/>
                <w:color w:val="000000"/>
                <w:sz w:val="20"/>
                <w:szCs w:val="20"/>
                <w:lang w:val="mk-MK"/>
              </w:rPr>
              <w:t>Дополнителна литература</w:t>
            </w:r>
          </w:p>
        </w:tc>
      </w:tr>
      <w:tr w:rsidR="00A411DC" w:rsidRPr="00A411DC" w14:paraId="7347B72B" w14:textId="77777777" w:rsidTr="00A411DC">
        <w:trPr>
          <w:cantSplit/>
          <w:trHeight w:val="334"/>
        </w:trPr>
        <w:tc>
          <w:tcPr>
            <w:tcW w:w="0" w:type="auto"/>
            <w:vMerge/>
          </w:tcPr>
          <w:p w14:paraId="7FA6A29C" w14:textId="77777777" w:rsidR="00A411DC" w:rsidRPr="00A411DC" w:rsidRDefault="00A411DC" w:rsidP="00A411DC">
            <w:pPr>
              <w:rPr>
                <w:rFonts w:ascii="Times New Roman" w:hAnsi="Times New Roman"/>
                <w:bCs/>
                <w:color w:val="000000"/>
                <w:sz w:val="20"/>
                <w:szCs w:val="20"/>
                <w:lang w:val="mk-MK"/>
              </w:rPr>
            </w:pPr>
          </w:p>
        </w:tc>
        <w:tc>
          <w:tcPr>
            <w:tcW w:w="1752" w:type="dxa"/>
            <w:vMerge/>
          </w:tcPr>
          <w:p w14:paraId="36B94092" w14:textId="77777777" w:rsidR="00A411DC" w:rsidRPr="00A411DC" w:rsidRDefault="00A411DC" w:rsidP="00A411DC">
            <w:pPr>
              <w:rPr>
                <w:rFonts w:ascii="Times New Roman" w:hAnsi="Times New Roman"/>
                <w:bCs/>
                <w:color w:val="000000"/>
                <w:sz w:val="20"/>
                <w:szCs w:val="20"/>
                <w:lang w:val="mk-MK"/>
              </w:rPr>
            </w:pPr>
          </w:p>
        </w:tc>
        <w:tc>
          <w:tcPr>
            <w:tcW w:w="1606" w:type="dxa"/>
            <w:gridSpan w:val="2"/>
          </w:tcPr>
          <w:p w14:paraId="7BEEEB4A" w14:textId="77777777" w:rsidR="00A411DC" w:rsidRPr="00A411DC" w:rsidRDefault="00A411DC" w:rsidP="00A411DC">
            <w:pPr>
              <w:jc w:val="center"/>
              <w:rPr>
                <w:rFonts w:ascii="Times New Roman" w:hAnsi="Times New Roman"/>
                <w:bCs/>
                <w:color w:val="000000"/>
                <w:sz w:val="20"/>
                <w:szCs w:val="20"/>
                <w:lang w:val="mk-MK"/>
              </w:rPr>
            </w:pPr>
            <w:r w:rsidRPr="00A411DC">
              <w:rPr>
                <w:rFonts w:ascii="Times New Roman" w:hAnsi="Times New Roman"/>
                <w:bCs/>
                <w:color w:val="000000"/>
                <w:sz w:val="20"/>
                <w:szCs w:val="20"/>
                <w:lang w:val="mk-MK"/>
              </w:rPr>
              <w:t>Реден број</w:t>
            </w:r>
          </w:p>
        </w:tc>
        <w:tc>
          <w:tcPr>
            <w:tcW w:w="2330" w:type="dxa"/>
          </w:tcPr>
          <w:p w14:paraId="17C57650" w14:textId="77777777" w:rsidR="00A411DC" w:rsidRPr="00A411DC" w:rsidRDefault="00A411DC" w:rsidP="00A411DC">
            <w:pPr>
              <w:jc w:val="center"/>
              <w:rPr>
                <w:rFonts w:ascii="Georgia" w:hAnsi="Georgia"/>
                <w:bCs/>
                <w:color w:val="000000"/>
                <w:sz w:val="20"/>
                <w:szCs w:val="20"/>
                <w:lang w:val="mk-MK"/>
              </w:rPr>
            </w:pPr>
            <w:r w:rsidRPr="00A411DC">
              <w:rPr>
                <w:rFonts w:ascii="Georgia" w:hAnsi="Georgia"/>
                <w:bCs/>
                <w:color w:val="000000"/>
                <w:sz w:val="20"/>
                <w:szCs w:val="20"/>
                <w:lang w:val="mk-MK"/>
              </w:rPr>
              <w:t>Автор</w:t>
            </w:r>
          </w:p>
        </w:tc>
        <w:tc>
          <w:tcPr>
            <w:tcW w:w="2400" w:type="dxa"/>
            <w:gridSpan w:val="3"/>
          </w:tcPr>
          <w:p w14:paraId="0D589B6E" w14:textId="77777777" w:rsidR="00A411DC" w:rsidRPr="00A411DC" w:rsidRDefault="00A411DC" w:rsidP="00A411DC">
            <w:pPr>
              <w:jc w:val="center"/>
              <w:rPr>
                <w:rFonts w:ascii="Georgia" w:hAnsi="Georgia"/>
                <w:bCs/>
                <w:color w:val="000000"/>
                <w:sz w:val="20"/>
                <w:szCs w:val="20"/>
                <w:lang w:val="mk-MK"/>
              </w:rPr>
            </w:pPr>
            <w:r w:rsidRPr="00A411DC">
              <w:rPr>
                <w:rFonts w:ascii="Georgia" w:hAnsi="Georgia"/>
                <w:bCs/>
                <w:color w:val="000000"/>
                <w:sz w:val="20"/>
                <w:szCs w:val="20"/>
                <w:lang w:val="mk-MK"/>
              </w:rPr>
              <w:t>Наслов</w:t>
            </w:r>
          </w:p>
        </w:tc>
        <w:tc>
          <w:tcPr>
            <w:tcW w:w="2130" w:type="dxa"/>
            <w:gridSpan w:val="2"/>
          </w:tcPr>
          <w:p w14:paraId="1B4F7F90" w14:textId="77777777" w:rsidR="00A411DC" w:rsidRPr="00A411DC" w:rsidRDefault="00A411DC" w:rsidP="00A411DC">
            <w:pPr>
              <w:jc w:val="center"/>
              <w:rPr>
                <w:rFonts w:ascii="Georgia" w:hAnsi="Georgia"/>
                <w:sz w:val="20"/>
                <w:szCs w:val="20"/>
                <w:lang w:val="mk-MK"/>
              </w:rPr>
            </w:pPr>
            <w:r w:rsidRPr="00A411DC">
              <w:rPr>
                <w:rFonts w:ascii="Georgia" w:hAnsi="Georgia"/>
                <w:sz w:val="20"/>
                <w:szCs w:val="20"/>
                <w:lang w:val="mk-MK"/>
              </w:rPr>
              <w:t>Издавач</w:t>
            </w:r>
          </w:p>
        </w:tc>
        <w:tc>
          <w:tcPr>
            <w:tcW w:w="0" w:type="auto"/>
          </w:tcPr>
          <w:p w14:paraId="53DD7E6B" w14:textId="77777777" w:rsidR="00A411DC" w:rsidRPr="00A411DC" w:rsidRDefault="00A411DC" w:rsidP="00A411DC">
            <w:pPr>
              <w:jc w:val="center"/>
              <w:rPr>
                <w:rFonts w:ascii="Georgia" w:hAnsi="Georgia"/>
                <w:sz w:val="20"/>
                <w:szCs w:val="20"/>
                <w:lang w:val="mk-MK"/>
              </w:rPr>
            </w:pPr>
            <w:r w:rsidRPr="00A411DC">
              <w:rPr>
                <w:rFonts w:ascii="Georgia" w:hAnsi="Georgia"/>
                <w:sz w:val="20"/>
                <w:szCs w:val="20"/>
                <w:lang w:val="mk-MK"/>
              </w:rPr>
              <w:t>Година</w:t>
            </w:r>
          </w:p>
        </w:tc>
      </w:tr>
      <w:tr w:rsidR="00A411DC" w:rsidRPr="00A411DC" w14:paraId="724BE651" w14:textId="77777777" w:rsidTr="00A411DC">
        <w:trPr>
          <w:cantSplit/>
          <w:trHeight w:val="334"/>
        </w:trPr>
        <w:tc>
          <w:tcPr>
            <w:tcW w:w="0" w:type="auto"/>
            <w:vMerge/>
          </w:tcPr>
          <w:p w14:paraId="214AE6D5" w14:textId="77777777" w:rsidR="00A411DC" w:rsidRPr="00A411DC" w:rsidRDefault="00A411DC" w:rsidP="00A411DC">
            <w:pPr>
              <w:rPr>
                <w:rFonts w:ascii="Times New Roman" w:hAnsi="Times New Roman"/>
                <w:bCs/>
                <w:color w:val="000000"/>
                <w:sz w:val="20"/>
                <w:szCs w:val="20"/>
                <w:lang w:val="mk-MK"/>
              </w:rPr>
            </w:pPr>
          </w:p>
        </w:tc>
        <w:tc>
          <w:tcPr>
            <w:tcW w:w="1752" w:type="dxa"/>
            <w:vMerge/>
          </w:tcPr>
          <w:p w14:paraId="518636BF" w14:textId="77777777" w:rsidR="00A411DC" w:rsidRPr="00A411DC" w:rsidRDefault="00A411DC" w:rsidP="00A411DC">
            <w:pPr>
              <w:rPr>
                <w:rFonts w:ascii="Times New Roman" w:hAnsi="Times New Roman"/>
                <w:bCs/>
                <w:color w:val="000000"/>
                <w:sz w:val="20"/>
                <w:szCs w:val="20"/>
                <w:lang w:val="mk-MK"/>
              </w:rPr>
            </w:pPr>
          </w:p>
        </w:tc>
        <w:tc>
          <w:tcPr>
            <w:tcW w:w="1606" w:type="dxa"/>
            <w:gridSpan w:val="2"/>
          </w:tcPr>
          <w:p w14:paraId="24EF0E29" w14:textId="77777777" w:rsidR="00A411DC" w:rsidRPr="00A411DC" w:rsidRDefault="00A411DC" w:rsidP="00A411DC">
            <w:pPr>
              <w:jc w:val="center"/>
              <w:rPr>
                <w:rFonts w:ascii="Times New Roman" w:hAnsi="Times New Roman"/>
                <w:bCs/>
                <w:color w:val="000000"/>
                <w:sz w:val="20"/>
                <w:szCs w:val="20"/>
                <w:lang w:val="mk-MK"/>
              </w:rPr>
            </w:pPr>
            <w:r w:rsidRPr="00A411DC">
              <w:rPr>
                <w:rFonts w:ascii="Times New Roman" w:hAnsi="Times New Roman"/>
                <w:bCs/>
                <w:color w:val="000000"/>
                <w:sz w:val="20"/>
                <w:szCs w:val="20"/>
                <w:lang w:val="mk-MK"/>
              </w:rPr>
              <w:t>1.</w:t>
            </w:r>
          </w:p>
        </w:tc>
        <w:tc>
          <w:tcPr>
            <w:tcW w:w="2330" w:type="dxa"/>
          </w:tcPr>
          <w:p w14:paraId="01FF0D65" w14:textId="77777777" w:rsidR="00A411DC" w:rsidRPr="00A411DC" w:rsidRDefault="00A411DC" w:rsidP="00A411DC">
            <w:pPr>
              <w:rPr>
                <w:rFonts w:ascii="Georgia" w:hAnsi="Georgia"/>
                <w:bCs/>
                <w:color w:val="000000"/>
                <w:sz w:val="20"/>
                <w:szCs w:val="20"/>
                <w:lang w:val="ru-RU"/>
              </w:rPr>
            </w:pPr>
            <w:r w:rsidRPr="00A411DC">
              <w:rPr>
                <w:rFonts w:ascii="Times New Roman" w:hAnsi="Times New Roman"/>
              </w:rPr>
              <w:t>Aliu, Ali</w:t>
            </w:r>
          </w:p>
        </w:tc>
        <w:tc>
          <w:tcPr>
            <w:tcW w:w="2400" w:type="dxa"/>
            <w:gridSpan w:val="3"/>
          </w:tcPr>
          <w:p w14:paraId="30B18EA5" w14:textId="77777777" w:rsidR="00A411DC" w:rsidRPr="00A411DC" w:rsidRDefault="00A411DC" w:rsidP="00A411DC">
            <w:pPr>
              <w:rPr>
                <w:rFonts w:ascii="Georgia" w:hAnsi="Georgia"/>
                <w:bCs/>
                <w:color w:val="000000"/>
                <w:sz w:val="20"/>
                <w:szCs w:val="20"/>
              </w:rPr>
            </w:pPr>
            <w:r w:rsidRPr="00A411DC">
              <w:rPr>
                <w:rFonts w:ascii="Times New Roman" w:hAnsi="Times New Roman"/>
              </w:rPr>
              <w:t>Vepra te zgjedhura</w:t>
            </w:r>
          </w:p>
        </w:tc>
        <w:tc>
          <w:tcPr>
            <w:tcW w:w="2130" w:type="dxa"/>
            <w:gridSpan w:val="2"/>
          </w:tcPr>
          <w:p w14:paraId="26BA1734" w14:textId="77777777" w:rsidR="00A411DC" w:rsidRPr="00A411DC" w:rsidRDefault="00A411DC" w:rsidP="00A411DC">
            <w:pPr>
              <w:rPr>
                <w:rFonts w:ascii="Georgia" w:hAnsi="Georgia"/>
                <w:color w:val="000000"/>
                <w:sz w:val="20"/>
                <w:szCs w:val="20"/>
                <w:lang w:val="sq-AL"/>
              </w:rPr>
            </w:pPr>
            <w:r w:rsidRPr="00A411DC">
              <w:rPr>
                <w:rFonts w:ascii="Georgia" w:hAnsi="Georgia"/>
                <w:color w:val="000000"/>
                <w:sz w:val="20"/>
                <w:szCs w:val="20"/>
                <w:lang w:val="sq-AL"/>
              </w:rPr>
              <w:t>Serembe</w:t>
            </w:r>
          </w:p>
        </w:tc>
        <w:tc>
          <w:tcPr>
            <w:tcW w:w="0" w:type="auto"/>
          </w:tcPr>
          <w:p w14:paraId="4C18E667" w14:textId="77777777" w:rsidR="00A411DC" w:rsidRPr="00A411DC" w:rsidRDefault="00A411DC" w:rsidP="00A411DC">
            <w:pPr>
              <w:rPr>
                <w:rFonts w:ascii="Georgia" w:hAnsi="Georgia"/>
                <w:color w:val="000000"/>
                <w:sz w:val="20"/>
                <w:szCs w:val="20"/>
                <w:lang w:val="sq-AL"/>
              </w:rPr>
            </w:pPr>
            <w:r w:rsidRPr="00A411DC">
              <w:rPr>
                <w:rFonts w:ascii="Georgia" w:hAnsi="Georgia"/>
                <w:color w:val="000000"/>
                <w:sz w:val="20"/>
                <w:szCs w:val="20"/>
                <w:lang w:val="sq-AL"/>
              </w:rPr>
              <w:t>2005</w:t>
            </w:r>
          </w:p>
        </w:tc>
      </w:tr>
      <w:tr w:rsidR="00A411DC" w:rsidRPr="00A411DC" w14:paraId="40A052A7" w14:textId="77777777" w:rsidTr="00A411DC">
        <w:trPr>
          <w:cantSplit/>
          <w:trHeight w:val="334"/>
        </w:trPr>
        <w:tc>
          <w:tcPr>
            <w:tcW w:w="0" w:type="auto"/>
            <w:vMerge/>
          </w:tcPr>
          <w:p w14:paraId="64CF96A7" w14:textId="77777777" w:rsidR="00A411DC" w:rsidRPr="00A411DC" w:rsidRDefault="00A411DC" w:rsidP="00A411DC">
            <w:pPr>
              <w:rPr>
                <w:rFonts w:ascii="Times New Roman" w:hAnsi="Times New Roman"/>
                <w:bCs/>
                <w:color w:val="000000"/>
                <w:sz w:val="20"/>
                <w:szCs w:val="20"/>
                <w:lang w:val="mk-MK"/>
              </w:rPr>
            </w:pPr>
          </w:p>
        </w:tc>
        <w:tc>
          <w:tcPr>
            <w:tcW w:w="1752" w:type="dxa"/>
            <w:vMerge/>
          </w:tcPr>
          <w:p w14:paraId="0AD36DCC" w14:textId="77777777" w:rsidR="00A411DC" w:rsidRPr="00A411DC" w:rsidRDefault="00A411DC" w:rsidP="00A411DC">
            <w:pPr>
              <w:rPr>
                <w:rFonts w:ascii="Times New Roman" w:hAnsi="Times New Roman"/>
                <w:bCs/>
                <w:color w:val="000000"/>
                <w:sz w:val="20"/>
                <w:szCs w:val="20"/>
                <w:lang w:val="mk-MK"/>
              </w:rPr>
            </w:pPr>
          </w:p>
        </w:tc>
        <w:tc>
          <w:tcPr>
            <w:tcW w:w="1606" w:type="dxa"/>
            <w:gridSpan w:val="2"/>
          </w:tcPr>
          <w:p w14:paraId="6C27D883" w14:textId="77777777" w:rsidR="00A411DC" w:rsidRPr="00A411DC" w:rsidRDefault="00A411DC" w:rsidP="00A411DC">
            <w:pPr>
              <w:jc w:val="center"/>
              <w:rPr>
                <w:rFonts w:ascii="Times New Roman" w:hAnsi="Times New Roman"/>
                <w:bCs/>
                <w:color w:val="000000"/>
                <w:sz w:val="20"/>
                <w:szCs w:val="20"/>
                <w:lang w:val="mk-MK"/>
              </w:rPr>
            </w:pPr>
            <w:r w:rsidRPr="00A411DC">
              <w:rPr>
                <w:rFonts w:ascii="Times New Roman" w:hAnsi="Times New Roman"/>
                <w:bCs/>
                <w:color w:val="000000"/>
                <w:sz w:val="20"/>
                <w:szCs w:val="20"/>
                <w:lang w:val="mk-MK"/>
              </w:rPr>
              <w:t>2.</w:t>
            </w:r>
          </w:p>
        </w:tc>
        <w:tc>
          <w:tcPr>
            <w:tcW w:w="2330" w:type="dxa"/>
          </w:tcPr>
          <w:p w14:paraId="4FAA1CA4" w14:textId="77777777" w:rsidR="00A411DC" w:rsidRPr="00A411DC" w:rsidRDefault="00A411DC" w:rsidP="00A411DC">
            <w:pPr>
              <w:rPr>
                <w:rFonts w:ascii="Georgia" w:hAnsi="Georgia"/>
                <w:bCs/>
                <w:color w:val="000000"/>
                <w:sz w:val="20"/>
                <w:szCs w:val="20"/>
                <w:lang w:val="en-US"/>
              </w:rPr>
            </w:pPr>
            <w:r w:rsidRPr="00A411DC">
              <w:rPr>
                <w:rFonts w:ascii="Times New Roman" w:hAnsi="Times New Roman"/>
              </w:rPr>
              <w:t>Ciraku, Ymer</w:t>
            </w:r>
          </w:p>
        </w:tc>
        <w:tc>
          <w:tcPr>
            <w:tcW w:w="2400" w:type="dxa"/>
            <w:gridSpan w:val="3"/>
          </w:tcPr>
          <w:p w14:paraId="4C198D94" w14:textId="77777777" w:rsidR="00A411DC" w:rsidRPr="00A411DC" w:rsidRDefault="00A411DC" w:rsidP="00A411DC">
            <w:pPr>
              <w:rPr>
                <w:rFonts w:ascii="Georgia" w:hAnsi="Georgia"/>
                <w:bCs/>
                <w:color w:val="000000"/>
                <w:sz w:val="20"/>
                <w:szCs w:val="20"/>
                <w:lang w:val="en-US"/>
              </w:rPr>
            </w:pPr>
            <w:r w:rsidRPr="00A411DC">
              <w:rPr>
                <w:rFonts w:ascii="Times New Roman" w:hAnsi="Times New Roman"/>
              </w:rPr>
              <w:t>Ne zberthim te kodeve letrare</w:t>
            </w:r>
          </w:p>
        </w:tc>
        <w:tc>
          <w:tcPr>
            <w:tcW w:w="2130" w:type="dxa"/>
            <w:gridSpan w:val="2"/>
          </w:tcPr>
          <w:p w14:paraId="0B5943FB" w14:textId="77777777" w:rsidR="00A411DC" w:rsidRPr="00A411DC" w:rsidRDefault="00A411DC" w:rsidP="00A411DC">
            <w:pPr>
              <w:rPr>
                <w:rFonts w:ascii="Georgia" w:hAnsi="Georgia"/>
                <w:color w:val="000000"/>
                <w:sz w:val="20"/>
                <w:szCs w:val="20"/>
                <w:lang w:val="en-US"/>
              </w:rPr>
            </w:pPr>
            <w:r w:rsidRPr="00A411DC">
              <w:rPr>
                <w:rFonts w:ascii="Georgia" w:hAnsi="Georgia"/>
                <w:color w:val="000000"/>
                <w:sz w:val="20"/>
                <w:szCs w:val="20"/>
                <w:lang w:val="en-US"/>
              </w:rPr>
              <w:t>Toena</w:t>
            </w:r>
          </w:p>
        </w:tc>
        <w:tc>
          <w:tcPr>
            <w:tcW w:w="0" w:type="auto"/>
          </w:tcPr>
          <w:p w14:paraId="7A91A628" w14:textId="77777777" w:rsidR="00A411DC" w:rsidRPr="00A411DC" w:rsidRDefault="00A411DC" w:rsidP="00A411DC">
            <w:pPr>
              <w:rPr>
                <w:rFonts w:ascii="Georgia" w:hAnsi="Georgia"/>
                <w:color w:val="000000"/>
                <w:sz w:val="20"/>
                <w:szCs w:val="20"/>
                <w:lang w:val="en-US"/>
              </w:rPr>
            </w:pPr>
            <w:r w:rsidRPr="00A411DC">
              <w:rPr>
                <w:rFonts w:ascii="Georgia" w:hAnsi="Georgia"/>
                <w:color w:val="000000"/>
                <w:sz w:val="20"/>
                <w:szCs w:val="20"/>
                <w:lang w:val="en-US"/>
              </w:rPr>
              <w:t>1998</w:t>
            </w:r>
          </w:p>
        </w:tc>
      </w:tr>
      <w:tr w:rsidR="00A411DC" w:rsidRPr="00A411DC" w14:paraId="5FBFEA9B" w14:textId="77777777" w:rsidTr="00A411DC">
        <w:trPr>
          <w:cantSplit/>
          <w:trHeight w:val="334"/>
        </w:trPr>
        <w:tc>
          <w:tcPr>
            <w:tcW w:w="0" w:type="auto"/>
            <w:vMerge/>
          </w:tcPr>
          <w:p w14:paraId="618FAFE6" w14:textId="77777777" w:rsidR="00A411DC" w:rsidRPr="00A411DC" w:rsidRDefault="00A411DC" w:rsidP="00A411DC">
            <w:pPr>
              <w:rPr>
                <w:rFonts w:ascii="Times New Roman" w:hAnsi="Times New Roman"/>
                <w:bCs/>
                <w:color w:val="000000"/>
                <w:sz w:val="20"/>
                <w:szCs w:val="20"/>
                <w:lang w:val="mk-MK"/>
              </w:rPr>
            </w:pPr>
          </w:p>
        </w:tc>
        <w:tc>
          <w:tcPr>
            <w:tcW w:w="1752" w:type="dxa"/>
            <w:vMerge/>
          </w:tcPr>
          <w:p w14:paraId="605C0596" w14:textId="77777777" w:rsidR="00A411DC" w:rsidRPr="00A411DC" w:rsidRDefault="00A411DC" w:rsidP="00A411DC">
            <w:pPr>
              <w:rPr>
                <w:rFonts w:ascii="Times New Roman" w:hAnsi="Times New Roman"/>
                <w:bCs/>
                <w:color w:val="000000"/>
                <w:sz w:val="20"/>
                <w:szCs w:val="20"/>
                <w:lang w:val="mk-MK"/>
              </w:rPr>
            </w:pPr>
          </w:p>
        </w:tc>
        <w:tc>
          <w:tcPr>
            <w:tcW w:w="1606" w:type="dxa"/>
            <w:gridSpan w:val="2"/>
          </w:tcPr>
          <w:p w14:paraId="454F2F12" w14:textId="77777777" w:rsidR="00A411DC" w:rsidRPr="00A411DC" w:rsidRDefault="00A411DC" w:rsidP="00A411DC">
            <w:pPr>
              <w:jc w:val="center"/>
              <w:rPr>
                <w:rFonts w:ascii="Times New Roman" w:hAnsi="Times New Roman"/>
                <w:bCs/>
                <w:color w:val="000000"/>
                <w:sz w:val="20"/>
                <w:szCs w:val="20"/>
                <w:lang w:val="mk-MK"/>
              </w:rPr>
            </w:pPr>
            <w:r w:rsidRPr="00A411DC">
              <w:rPr>
                <w:rFonts w:ascii="Times New Roman" w:hAnsi="Times New Roman"/>
                <w:bCs/>
                <w:color w:val="000000"/>
                <w:sz w:val="20"/>
                <w:szCs w:val="20"/>
                <w:lang w:val="mk-MK"/>
              </w:rPr>
              <w:t>3.</w:t>
            </w:r>
          </w:p>
        </w:tc>
        <w:tc>
          <w:tcPr>
            <w:tcW w:w="2330" w:type="dxa"/>
          </w:tcPr>
          <w:p w14:paraId="09CDAEBE" w14:textId="77777777" w:rsidR="00A411DC" w:rsidRPr="00A411DC" w:rsidRDefault="00A411DC" w:rsidP="00A411DC">
            <w:pPr>
              <w:rPr>
                <w:rFonts w:ascii="Georgia" w:hAnsi="Georgia"/>
                <w:bCs/>
                <w:color w:val="000000"/>
                <w:sz w:val="20"/>
                <w:szCs w:val="20"/>
                <w:lang w:val="en-US"/>
              </w:rPr>
            </w:pPr>
            <w:r w:rsidRPr="00A411DC">
              <w:rPr>
                <w:rFonts w:ascii="Times New Roman" w:hAnsi="Times New Roman"/>
              </w:rPr>
              <w:t>Bulo, Jorgo</w:t>
            </w:r>
          </w:p>
        </w:tc>
        <w:tc>
          <w:tcPr>
            <w:tcW w:w="2400" w:type="dxa"/>
            <w:gridSpan w:val="3"/>
          </w:tcPr>
          <w:p w14:paraId="32B56366" w14:textId="77777777" w:rsidR="00A411DC" w:rsidRPr="00A411DC" w:rsidRDefault="00A411DC" w:rsidP="00A411DC">
            <w:pPr>
              <w:rPr>
                <w:rFonts w:ascii="Georgia" w:hAnsi="Georgia"/>
                <w:bCs/>
                <w:color w:val="000000"/>
                <w:sz w:val="20"/>
                <w:szCs w:val="20"/>
                <w:lang w:val="en-US"/>
              </w:rPr>
            </w:pPr>
            <w:r w:rsidRPr="00A411DC">
              <w:rPr>
                <w:rFonts w:ascii="Times New Roman" w:hAnsi="Times New Roman"/>
              </w:rPr>
              <w:t xml:space="preserve">Tradita dhe risi letrare </w:t>
            </w:r>
          </w:p>
        </w:tc>
        <w:tc>
          <w:tcPr>
            <w:tcW w:w="2130" w:type="dxa"/>
            <w:gridSpan w:val="2"/>
          </w:tcPr>
          <w:p w14:paraId="73B3189E" w14:textId="77777777" w:rsidR="00A411DC" w:rsidRPr="00A411DC" w:rsidRDefault="00A411DC" w:rsidP="00A411DC">
            <w:pPr>
              <w:rPr>
                <w:rFonts w:ascii="Georgia" w:hAnsi="Georgia"/>
                <w:color w:val="000000"/>
                <w:sz w:val="20"/>
                <w:szCs w:val="20"/>
                <w:lang w:val="en-US"/>
              </w:rPr>
            </w:pPr>
            <w:r w:rsidRPr="00A411DC">
              <w:rPr>
                <w:rFonts w:ascii="Times New Roman" w:hAnsi="Times New Roman"/>
              </w:rPr>
              <w:t>Naim Frasheri</w:t>
            </w:r>
          </w:p>
        </w:tc>
        <w:tc>
          <w:tcPr>
            <w:tcW w:w="0" w:type="auto"/>
          </w:tcPr>
          <w:p w14:paraId="38C45A10" w14:textId="77777777" w:rsidR="00A411DC" w:rsidRPr="00A411DC" w:rsidRDefault="00A411DC" w:rsidP="00A411DC">
            <w:pPr>
              <w:rPr>
                <w:rFonts w:ascii="Georgia" w:hAnsi="Georgia"/>
                <w:color w:val="000000"/>
                <w:sz w:val="20"/>
                <w:szCs w:val="20"/>
                <w:lang w:val="sq-AL"/>
              </w:rPr>
            </w:pPr>
            <w:r w:rsidRPr="00A411DC">
              <w:rPr>
                <w:rFonts w:ascii="Georgia" w:hAnsi="Georgia"/>
                <w:color w:val="000000"/>
                <w:sz w:val="20"/>
                <w:szCs w:val="20"/>
                <w:lang w:val="sq-AL"/>
              </w:rPr>
              <w:t>1998</w:t>
            </w:r>
          </w:p>
        </w:tc>
      </w:tr>
    </w:tbl>
    <w:p w14:paraId="6098317F" w14:textId="77777777" w:rsidR="00A411DC" w:rsidRDefault="00A411DC" w:rsidP="00336207">
      <w:pPr>
        <w:rPr>
          <w:rFonts w:ascii="Times New Roman" w:hAnsi="Times New Roman"/>
          <w:b/>
          <w:sz w:val="24"/>
          <w:lang w:val="mk-MK"/>
        </w:rPr>
      </w:pPr>
    </w:p>
    <w:p w14:paraId="49AFB246" w14:textId="77777777" w:rsidR="002C739C" w:rsidRPr="00F72B17" w:rsidRDefault="00A411DC" w:rsidP="00336207">
      <w:pPr>
        <w:rPr>
          <w:rFonts w:ascii="Times New Roman" w:hAnsi="Times New Roman"/>
          <w:b/>
          <w:sz w:val="24"/>
          <w:lang w:val="mk-MK"/>
        </w:rPr>
      </w:pPr>
      <w:r>
        <w:rPr>
          <w:rFonts w:ascii="Times New Roman" w:hAnsi="Times New Roman"/>
          <w:b/>
          <w:sz w:val="24"/>
          <w:lang w:val="mk-MK"/>
        </w:rPr>
        <w:br w:type="page"/>
      </w:r>
    </w:p>
    <w:tbl>
      <w:tblPr>
        <w:tblW w:w="10356"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63"/>
        <w:gridCol w:w="1236"/>
        <w:gridCol w:w="645"/>
        <w:gridCol w:w="230"/>
        <w:gridCol w:w="2027"/>
        <w:gridCol w:w="313"/>
        <w:gridCol w:w="823"/>
        <w:gridCol w:w="1434"/>
        <w:gridCol w:w="1441"/>
        <w:gridCol w:w="303"/>
        <w:gridCol w:w="1341"/>
      </w:tblGrid>
      <w:tr w:rsidR="00A411DC" w:rsidRPr="00A411DC" w14:paraId="087ABF7C" w14:textId="77777777" w:rsidTr="00A411DC">
        <w:tc>
          <w:tcPr>
            <w:tcW w:w="2674" w:type="dxa"/>
            <w:gridSpan w:val="4"/>
          </w:tcPr>
          <w:p w14:paraId="7456F8CD" w14:textId="77777777" w:rsidR="00A411DC" w:rsidRPr="00A411DC" w:rsidRDefault="00A411DC" w:rsidP="00A411DC">
            <w:pPr>
              <w:spacing w:before="60" w:after="60"/>
              <w:jc w:val="both"/>
              <w:rPr>
                <w:rFonts w:ascii="Georgia" w:hAnsi="Georgia"/>
                <w:b/>
                <w:sz w:val="24"/>
                <w:szCs w:val="24"/>
                <w:lang w:val="mk-MK"/>
              </w:rPr>
            </w:pPr>
            <w:r w:rsidRPr="00A411DC">
              <w:rPr>
                <w:rFonts w:ascii="Georgia" w:hAnsi="Georgia"/>
                <w:b/>
                <w:sz w:val="24"/>
                <w:szCs w:val="24"/>
                <w:lang w:val="mk-MK"/>
              </w:rPr>
              <w:lastRenderedPageBreak/>
              <w:t>Прилог бр.3</w:t>
            </w:r>
          </w:p>
        </w:tc>
        <w:tc>
          <w:tcPr>
            <w:tcW w:w="7682" w:type="dxa"/>
            <w:gridSpan w:val="7"/>
          </w:tcPr>
          <w:p w14:paraId="4793B45A" w14:textId="77777777" w:rsidR="00A411DC" w:rsidRPr="00A411DC" w:rsidRDefault="00A411DC" w:rsidP="00A411DC">
            <w:pPr>
              <w:spacing w:before="120" w:after="120"/>
              <w:rPr>
                <w:rFonts w:ascii="Georgia" w:hAnsi="Georgia"/>
                <w:b/>
                <w:sz w:val="24"/>
                <w:szCs w:val="24"/>
                <w:lang w:val="mk-MK"/>
              </w:rPr>
            </w:pPr>
            <w:r w:rsidRPr="00A411DC">
              <w:rPr>
                <w:rFonts w:ascii="Georgia" w:hAnsi="Georgia"/>
                <w:b/>
                <w:sz w:val="24"/>
                <w:szCs w:val="24"/>
                <w:lang w:val="mk-MK"/>
              </w:rPr>
              <w:t>Предметна програма од тр</w:t>
            </w:r>
            <w:r w:rsidRPr="00A411DC">
              <w:rPr>
                <w:rFonts w:ascii="Georgia" w:hAnsi="Georgia"/>
                <w:b/>
                <w:sz w:val="24"/>
                <w:szCs w:val="24"/>
                <w:lang w:val="en-US"/>
              </w:rPr>
              <w:t>e</w:t>
            </w:r>
            <w:r w:rsidRPr="00A411DC">
              <w:rPr>
                <w:rFonts w:ascii="Georgia" w:hAnsi="Georgia"/>
                <w:b/>
                <w:sz w:val="24"/>
                <w:szCs w:val="24"/>
                <w:lang w:val="mk-MK"/>
              </w:rPr>
              <w:t>т циклус на студии</w:t>
            </w:r>
          </w:p>
        </w:tc>
      </w:tr>
      <w:tr w:rsidR="00A411DC" w:rsidRPr="00A411DC" w14:paraId="10AB3DE7" w14:textId="77777777" w:rsidTr="00A411DC">
        <w:tc>
          <w:tcPr>
            <w:tcW w:w="563" w:type="dxa"/>
          </w:tcPr>
          <w:p w14:paraId="6810A2E7" w14:textId="77777777" w:rsidR="00A411DC" w:rsidRPr="00A411DC" w:rsidRDefault="00A411DC" w:rsidP="00A411DC">
            <w:pPr>
              <w:spacing w:before="60" w:after="60"/>
              <w:rPr>
                <w:rFonts w:ascii="Georgia" w:hAnsi="Georgia"/>
                <w:sz w:val="24"/>
                <w:szCs w:val="24"/>
                <w:lang w:val="mk-MK"/>
              </w:rPr>
            </w:pPr>
            <w:r w:rsidRPr="00A411DC">
              <w:rPr>
                <w:rFonts w:ascii="Georgia" w:hAnsi="Georgia"/>
                <w:sz w:val="24"/>
                <w:szCs w:val="24"/>
                <w:lang w:val="mk-MK"/>
              </w:rPr>
              <w:t>1.</w:t>
            </w:r>
          </w:p>
        </w:tc>
        <w:tc>
          <w:tcPr>
            <w:tcW w:w="2111" w:type="dxa"/>
            <w:gridSpan w:val="3"/>
          </w:tcPr>
          <w:p w14:paraId="61467439" w14:textId="77777777" w:rsidR="00A411DC" w:rsidRPr="00A411DC" w:rsidRDefault="00A411DC" w:rsidP="00A411DC">
            <w:pPr>
              <w:spacing w:before="60" w:after="60"/>
              <w:rPr>
                <w:rFonts w:ascii="Georgia" w:hAnsi="Georgia"/>
                <w:sz w:val="24"/>
                <w:szCs w:val="24"/>
                <w:lang w:val="mk-MK"/>
              </w:rPr>
            </w:pPr>
            <w:r w:rsidRPr="00A411DC">
              <w:rPr>
                <w:rFonts w:ascii="Georgia" w:hAnsi="Georgia"/>
                <w:bCs/>
                <w:sz w:val="24"/>
                <w:szCs w:val="24"/>
                <w:lang w:val="mk-MK"/>
              </w:rPr>
              <w:t>Наслов на наставниот предмет</w:t>
            </w:r>
          </w:p>
        </w:tc>
        <w:tc>
          <w:tcPr>
            <w:tcW w:w="7682" w:type="dxa"/>
            <w:gridSpan w:val="7"/>
          </w:tcPr>
          <w:p w14:paraId="66E595A8" w14:textId="40411939" w:rsidR="00A411DC" w:rsidRPr="00A411DC" w:rsidRDefault="00F97000" w:rsidP="00A411DC">
            <w:pPr>
              <w:spacing w:before="120" w:after="60"/>
              <w:rPr>
                <w:rFonts w:ascii="Georgia" w:hAnsi="Georgia"/>
                <w:sz w:val="24"/>
                <w:szCs w:val="24"/>
              </w:rPr>
            </w:pPr>
            <w:r w:rsidRPr="00A411DC">
              <w:rPr>
                <w:rFonts w:ascii="Georgia" w:hAnsi="Georgia" w:cs="Arial"/>
                <w:b/>
                <w:sz w:val="24"/>
                <w:szCs w:val="24"/>
                <w:lang w:val="mk-MK"/>
              </w:rPr>
              <w:t>АЛБАНСКИ ХЕРОЈСКИ ЕПОС</w:t>
            </w:r>
          </w:p>
        </w:tc>
      </w:tr>
      <w:tr w:rsidR="00A411DC" w:rsidRPr="00A411DC" w14:paraId="0931EB3F" w14:textId="77777777" w:rsidTr="00A411DC">
        <w:tc>
          <w:tcPr>
            <w:tcW w:w="563" w:type="dxa"/>
          </w:tcPr>
          <w:p w14:paraId="147281AA" w14:textId="77777777" w:rsidR="00A411DC" w:rsidRPr="00A411DC" w:rsidRDefault="00A411DC" w:rsidP="00A411DC">
            <w:pPr>
              <w:spacing w:before="60" w:after="60"/>
              <w:rPr>
                <w:rFonts w:ascii="Georgia" w:hAnsi="Georgia"/>
                <w:sz w:val="24"/>
                <w:szCs w:val="24"/>
                <w:lang w:val="mk-MK"/>
              </w:rPr>
            </w:pPr>
            <w:r w:rsidRPr="00A411DC">
              <w:rPr>
                <w:rFonts w:ascii="Georgia" w:hAnsi="Georgia"/>
                <w:sz w:val="24"/>
                <w:szCs w:val="24"/>
                <w:lang w:val="mk-MK"/>
              </w:rPr>
              <w:t>2.</w:t>
            </w:r>
          </w:p>
        </w:tc>
        <w:tc>
          <w:tcPr>
            <w:tcW w:w="2111" w:type="dxa"/>
            <w:gridSpan w:val="3"/>
          </w:tcPr>
          <w:p w14:paraId="07E519D3" w14:textId="77777777" w:rsidR="00A411DC" w:rsidRPr="00A411DC" w:rsidRDefault="00A411DC" w:rsidP="00A411DC">
            <w:pPr>
              <w:spacing w:before="60" w:after="60"/>
              <w:rPr>
                <w:rFonts w:ascii="Georgia" w:hAnsi="Georgia"/>
                <w:sz w:val="24"/>
                <w:szCs w:val="24"/>
                <w:lang w:val="mk-MK"/>
              </w:rPr>
            </w:pPr>
            <w:r w:rsidRPr="00A411DC">
              <w:rPr>
                <w:rFonts w:ascii="Georgia" w:hAnsi="Georgia"/>
                <w:bCs/>
                <w:sz w:val="24"/>
                <w:szCs w:val="24"/>
                <w:lang w:val="mk-MK"/>
              </w:rPr>
              <w:t>Код</w:t>
            </w:r>
          </w:p>
        </w:tc>
        <w:tc>
          <w:tcPr>
            <w:tcW w:w="7682" w:type="dxa"/>
            <w:gridSpan w:val="7"/>
          </w:tcPr>
          <w:p w14:paraId="7B1C5691" w14:textId="77777777" w:rsidR="00A411DC" w:rsidRPr="00A411DC" w:rsidRDefault="00A411DC" w:rsidP="00A411DC">
            <w:pPr>
              <w:spacing w:before="60" w:after="60"/>
              <w:rPr>
                <w:rFonts w:ascii="Georgia" w:hAnsi="Georgia"/>
                <w:sz w:val="24"/>
                <w:szCs w:val="24"/>
                <w:lang w:val="mk-MK"/>
              </w:rPr>
            </w:pPr>
          </w:p>
        </w:tc>
      </w:tr>
      <w:tr w:rsidR="00A411DC" w:rsidRPr="00A411DC" w14:paraId="2ED63870" w14:textId="77777777" w:rsidTr="00A411DC">
        <w:tc>
          <w:tcPr>
            <w:tcW w:w="563" w:type="dxa"/>
          </w:tcPr>
          <w:p w14:paraId="5B1A7905" w14:textId="77777777" w:rsidR="00A411DC" w:rsidRPr="00A411DC" w:rsidRDefault="00A411DC" w:rsidP="00A411DC">
            <w:pPr>
              <w:spacing w:before="60" w:after="60"/>
              <w:rPr>
                <w:rFonts w:ascii="Georgia" w:hAnsi="Georgia"/>
                <w:sz w:val="24"/>
                <w:szCs w:val="24"/>
                <w:lang w:val="mk-MK"/>
              </w:rPr>
            </w:pPr>
            <w:r w:rsidRPr="00A411DC">
              <w:rPr>
                <w:rFonts w:ascii="Georgia" w:hAnsi="Georgia"/>
                <w:sz w:val="24"/>
                <w:szCs w:val="24"/>
                <w:lang w:val="mk-MK"/>
              </w:rPr>
              <w:t>3.</w:t>
            </w:r>
          </w:p>
        </w:tc>
        <w:tc>
          <w:tcPr>
            <w:tcW w:w="2111" w:type="dxa"/>
            <w:gridSpan w:val="3"/>
          </w:tcPr>
          <w:p w14:paraId="21A1AA4E" w14:textId="77777777" w:rsidR="00A411DC" w:rsidRPr="00A411DC" w:rsidRDefault="00A411DC" w:rsidP="00A411DC">
            <w:pPr>
              <w:spacing w:before="60" w:after="60"/>
              <w:rPr>
                <w:rFonts w:ascii="Georgia" w:hAnsi="Georgia"/>
                <w:sz w:val="24"/>
                <w:szCs w:val="24"/>
                <w:lang w:val="mk-MK"/>
              </w:rPr>
            </w:pPr>
            <w:r w:rsidRPr="00A411DC">
              <w:rPr>
                <w:rFonts w:ascii="Georgia" w:hAnsi="Georgia"/>
                <w:bCs/>
                <w:sz w:val="24"/>
                <w:szCs w:val="24"/>
                <w:lang w:val="mk-MK"/>
              </w:rPr>
              <w:t>Студиска програма</w:t>
            </w:r>
          </w:p>
        </w:tc>
        <w:tc>
          <w:tcPr>
            <w:tcW w:w="7682" w:type="dxa"/>
            <w:gridSpan w:val="7"/>
          </w:tcPr>
          <w:p w14:paraId="520F44FB" w14:textId="2F20BB9A" w:rsidR="00A411DC" w:rsidRPr="00A411DC" w:rsidRDefault="00A411DC" w:rsidP="00D31A4E">
            <w:pPr>
              <w:spacing w:before="120" w:after="120"/>
              <w:rPr>
                <w:rFonts w:ascii="Georgia" w:hAnsi="Georgia"/>
                <w:sz w:val="24"/>
                <w:szCs w:val="24"/>
                <w:lang w:val="mk-MK"/>
              </w:rPr>
            </w:pPr>
            <w:r w:rsidRPr="00A411DC">
              <w:rPr>
                <w:rFonts w:ascii="Georgia" w:hAnsi="Georgia"/>
                <w:sz w:val="24"/>
                <w:szCs w:val="24"/>
                <w:lang w:val="mk-MK"/>
              </w:rPr>
              <w:t>Наука за книжевност</w:t>
            </w:r>
          </w:p>
        </w:tc>
      </w:tr>
      <w:tr w:rsidR="00A411DC" w:rsidRPr="00A411DC" w14:paraId="64CEF9CF" w14:textId="77777777" w:rsidTr="00A411DC">
        <w:tc>
          <w:tcPr>
            <w:tcW w:w="563" w:type="dxa"/>
          </w:tcPr>
          <w:p w14:paraId="6B3FDFB3" w14:textId="77777777" w:rsidR="00A411DC" w:rsidRPr="00A411DC" w:rsidRDefault="00A411DC" w:rsidP="00A411DC">
            <w:pPr>
              <w:spacing w:before="60" w:after="60"/>
              <w:rPr>
                <w:rFonts w:ascii="Georgia" w:hAnsi="Georgia"/>
                <w:sz w:val="24"/>
                <w:szCs w:val="24"/>
                <w:lang w:val="mk-MK"/>
              </w:rPr>
            </w:pPr>
            <w:r w:rsidRPr="00A411DC">
              <w:rPr>
                <w:rFonts w:ascii="Georgia" w:hAnsi="Georgia"/>
                <w:sz w:val="24"/>
                <w:szCs w:val="24"/>
                <w:lang w:val="mk-MK"/>
              </w:rPr>
              <w:t>4.</w:t>
            </w:r>
          </w:p>
        </w:tc>
        <w:tc>
          <w:tcPr>
            <w:tcW w:w="2111" w:type="dxa"/>
            <w:gridSpan w:val="3"/>
          </w:tcPr>
          <w:p w14:paraId="0C75CD04" w14:textId="77777777" w:rsidR="00A411DC" w:rsidRPr="00A411DC" w:rsidRDefault="00A411DC" w:rsidP="00A411DC">
            <w:pPr>
              <w:spacing w:before="60" w:after="60"/>
              <w:rPr>
                <w:rFonts w:ascii="Georgia" w:hAnsi="Georgia"/>
                <w:sz w:val="24"/>
                <w:szCs w:val="24"/>
                <w:lang w:val="mk-MK"/>
              </w:rPr>
            </w:pPr>
            <w:r w:rsidRPr="00A411DC">
              <w:rPr>
                <w:rFonts w:ascii="Georgia" w:hAnsi="Georgia"/>
                <w:bCs/>
                <w:sz w:val="24"/>
                <w:szCs w:val="24"/>
                <w:lang w:val="mk-MK"/>
              </w:rPr>
              <w:t>Организатор на студиската програма (единица - институт, катедра, оддел)</w:t>
            </w:r>
          </w:p>
        </w:tc>
        <w:tc>
          <w:tcPr>
            <w:tcW w:w="7682" w:type="dxa"/>
            <w:gridSpan w:val="7"/>
          </w:tcPr>
          <w:p w14:paraId="1E46D704" w14:textId="77777777" w:rsidR="00A411DC" w:rsidRPr="00A411DC" w:rsidRDefault="00A411DC" w:rsidP="00A411DC">
            <w:pPr>
              <w:spacing w:before="120" w:after="60"/>
              <w:rPr>
                <w:rFonts w:ascii="Georgia" w:hAnsi="Georgia"/>
                <w:sz w:val="24"/>
                <w:szCs w:val="24"/>
                <w:lang w:val="mk-MK"/>
              </w:rPr>
            </w:pPr>
            <w:r w:rsidRPr="00A411DC">
              <w:rPr>
                <w:rFonts w:ascii="Georgia" w:hAnsi="Georgia"/>
                <w:sz w:val="24"/>
                <w:szCs w:val="24"/>
                <w:lang w:val="mk-MK"/>
              </w:rPr>
              <w:t>Филолошки факултет „Блаже Конески“, Скопје</w:t>
            </w:r>
            <w:r w:rsidRPr="00A411DC">
              <w:rPr>
                <w:rFonts w:ascii="Georgia" w:hAnsi="Georgia"/>
                <w:sz w:val="24"/>
                <w:szCs w:val="24"/>
                <w:lang w:val="en-US"/>
              </w:rPr>
              <w:t xml:space="preserve"> </w:t>
            </w:r>
          </w:p>
          <w:p w14:paraId="1EB36FA6" w14:textId="77777777" w:rsidR="00A411DC" w:rsidRPr="00A411DC" w:rsidRDefault="00A411DC" w:rsidP="00A411DC">
            <w:pPr>
              <w:spacing w:before="120" w:after="60"/>
              <w:rPr>
                <w:rFonts w:ascii="Georgia" w:hAnsi="Georgia"/>
                <w:sz w:val="24"/>
                <w:szCs w:val="24"/>
                <w:lang w:val="mk-MK"/>
              </w:rPr>
            </w:pPr>
            <w:r w:rsidRPr="00A411DC">
              <w:rPr>
                <w:rFonts w:ascii="Georgia" w:hAnsi="Georgia"/>
                <w:sz w:val="24"/>
                <w:szCs w:val="24"/>
                <w:lang w:val="mk-MK"/>
              </w:rPr>
              <w:t>Катедра за албански јазик и книжевност</w:t>
            </w:r>
          </w:p>
        </w:tc>
      </w:tr>
      <w:tr w:rsidR="00A411DC" w:rsidRPr="00A411DC" w14:paraId="3CB1BF93" w14:textId="77777777" w:rsidTr="00A411DC">
        <w:tc>
          <w:tcPr>
            <w:tcW w:w="563" w:type="dxa"/>
          </w:tcPr>
          <w:p w14:paraId="7352777A" w14:textId="77777777" w:rsidR="00A411DC" w:rsidRPr="00A411DC" w:rsidRDefault="00A411DC" w:rsidP="00A411DC">
            <w:pPr>
              <w:spacing w:before="60" w:after="60"/>
              <w:rPr>
                <w:rFonts w:ascii="Georgia" w:hAnsi="Georgia"/>
                <w:sz w:val="24"/>
                <w:szCs w:val="24"/>
                <w:lang w:val="mk-MK"/>
              </w:rPr>
            </w:pPr>
            <w:r w:rsidRPr="00A411DC">
              <w:rPr>
                <w:rFonts w:ascii="Georgia" w:hAnsi="Georgia"/>
                <w:sz w:val="24"/>
                <w:szCs w:val="24"/>
                <w:lang w:val="mk-MK"/>
              </w:rPr>
              <w:t>5.</w:t>
            </w:r>
          </w:p>
        </w:tc>
        <w:tc>
          <w:tcPr>
            <w:tcW w:w="2111" w:type="dxa"/>
            <w:gridSpan w:val="3"/>
          </w:tcPr>
          <w:p w14:paraId="3DBE7822" w14:textId="77777777" w:rsidR="00A411DC" w:rsidRPr="00A411DC" w:rsidRDefault="00A411DC" w:rsidP="00A411DC">
            <w:pPr>
              <w:spacing w:before="60" w:after="60"/>
              <w:rPr>
                <w:rFonts w:ascii="Georgia" w:hAnsi="Georgia"/>
                <w:sz w:val="24"/>
                <w:szCs w:val="24"/>
                <w:lang w:val="mk-MK"/>
              </w:rPr>
            </w:pPr>
            <w:r w:rsidRPr="00A411DC">
              <w:rPr>
                <w:rFonts w:ascii="Georgia" w:hAnsi="Georgia"/>
                <w:bCs/>
                <w:sz w:val="24"/>
                <w:szCs w:val="24"/>
                <w:lang w:val="mk-MK"/>
              </w:rPr>
              <w:t>Степен (прв, втор, трет циклус)</w:t>
            </w:r>
          </w:p>
        </w:tc>
        <w:tc>
          <w:tcPr>
            <w:tcW w:w="7682" w:type="dxa"/>
            <w:gridSpan w:val="7"/>
          </w:tcPr>
          <w:p w14:paraId="4F139115" w14:textId="77777777" w:rsidR="00A411DC" w:rsidRPr="00A411DC" w:rsidRDefault="00A411DC" w:rsidP="00A411DC">
            <w:pPr>
              <w:spacing w:before="120" w:after="60"/>
              <w:rPr>
                <w:rFonts w:ascii="Georgia" w:hAnsi="Georgia"/>
                <w:b/>
                <w:sz w:val="24"/>
                <w:szCs w:val="24"/>
                <w:lang w:val="mk-MK"/>
              </w:rPr>
            </w:pPr>
            <w:r w:rsidRPr="00A411DC">
              <w:rPr>
                <w:rFonts w:ascii="Georgia" w:hAnsi="Georgia"/>
                <w:b/>
                <w:sz w:val="24"/>
                <w:szCs w:val="24"/>
                <w:lang w:val="mk-MK"/>
              </w:rPr>
              <w:t>Трет циклус</w:t>
            </w:r>
          </w:p>
        </w:tc>
      </w:tr>
      <w:tr w:rsidR="00A411DC" w:rsidRPr="00A411DC" w14:paraId="61599AA4" w14:textId="77777777" w:rsidTr="00A411DC">
        <w:tc>
          <w:tcPr>
            <w:tcW w:w="563" w:type="dxa"/>
          </w:tcPr>
          <w:p w14:paraId="0A0F484B" w14:textId="77777777" w:rsidR="00A411DC" w:rsidRPr="00A411DC" w:rsidRDefault="00A411DC" w:rsidP="00A411DC">
            <w:pPr>
              <w:spacing w:before="60" w:after="60"/>
              <w:rPr>
                <w:rFonts w:ascii="Georgia" w:hAnsi="Georgia"/>
                <w:bCs/>
                <w:sz w:val="24"/>
                <w:szCs w:val="24"/>
                <w:lang w:val="mk-MK"/>
              </w:rPr>
            </w:pPr>
            <w:r w:rsidRPr="00A411DC">
              <w:rPr>
                <w:rFonts w:ascii="Georgia" w:hAnsi="Georgia"/>
                <w:bCs/>
                <w:sz w:val="24"/>
                <w:szCs w:val="24"/>
                <w:lang w:val="mk-MK"/>
              </w:rPr>
              <w:t>6.</w:t>
            </w:r>
          </w:p>
        </w:tc>
        <w:tc>
          <w:tcPr>
            <w:tcW w:w="2111" w:type="dxa"/>
            <w:gridSpan w:val="3"/>
          </w:tcPr>
          <w:p w14:paraId="07550937" w14:textId="77777777" w:rsidR="00A411DC" w:rsidRPr="00A411DC" w:rsidRDefault="00A411DC" w:rsidP="00A411DC">
            <w:pPr>
              <w:spacing w:before="60" w:after="60"/>
              <w:rPr>
                <w:rFonts w:ascii="Georgia" w:hAnsi="Georgia"/>
                <w:bCs/>
                <w:sz w:val="24"/>
                <w:szCs w:val="24"/>
                <w:lang w:val="mk-MK"/>
              </w:rPr>
            </w:pPr>
            <w:r w:rsidRPr="00A411DC">
              <w:rPr>
                <w:rFonts w:ascii="Georgia" w:hAnsi="Georgia"/>
                <w:bCs/>
                <w:sz w:val="24"/>
                <w:szCs w:val="24"/>
                <w:lang w:val="mk-MK"/>
              </w:rPr>
              <w:t>Академска година/семестар</w:t>
            </w:r>
          </w:p>
        </w:tc>
        <w:tc>
          <w:tcPr>
            <w:tcW w:w="2340" w:type="dxa"/>
            <w:gridSpan w:val="2"/>
          </w:tcPr>
          <w:p w14:paraId="644F3DA6" w14:textId="77777777" w:rsidR="00A411DC" w:rsidRPr="00A411DC" w:rsidRDefault="00A411DC" w:rsidP="00A411DC">
            <w:pPr>
              <w:spacing w:before="60" w:after="60"/>
              <w:rPr>
                <w:rFonts w:ascii="Georgia" w:hAnsi="Georgia"/>
                <w:sz w:val="24"/>
                <w:szCs w:val="24"/>
                <w:lang w:val="mk-MK"/>
              </w:rPr>
            </w:pPr>
            <w:r w:rsidRPr="00A411DC">
              <w:rPr>
                <w:rFonts w:ascii="Georgia" w:hAnsi="Georgia"/>
                <w:sz w:val="24"/>
                <w:szCs w:val="24"/>
                <w:lang w:val="mk-MK"/>
              </w:rPr>
              <w:t>Прва година / втор семестар</w:t>
            </w:r>
          </w:p>
        </w:tc>
        <w:tc>
          <w:tcPr>
            <w:tcW w:w="823" w:type="dxa"/>
          </w:tcPr>
          <w:p w14:paraId="4EFCEBC3" w14:textId="77777777" w:rsidR="00A411DC" w:rsidRPr="00A411DC" w:rsidRDefault="00A411DC" w:rsidP="00A411DC">
            <w:pPr>
              <w:spacing w:before="60" w:after="60"/>
              <w:rPr>
                <w:rFonts w:ascii="Georgia" w:hAnsi="Georgia"/>
                <w:bCs/>
                <w:sz w:val="24"/>
                <w:szCs w:val="24"/>
                <w:lang w:val="mk-MK"/>
              </w:rPr>
            </w:pPr>
            <w:r w:rsidRPr="00A411DC">
              <w:rPr>
                <w:rFonts w:ascii="Georgia" w:hAnsi="Georgia"/>
                <w:bCs/>
                <w:sz w:val="24"/>
                <w:szCs w:val="24"/>
                <w:lang w:val="mk-MK"/>
              </w:rPr>
              <w:t>2</w:t>
            </w:r>
          </w:p>
        </w:tc>
        <w:tc>
          <w:tcPr>
            <w:tcW w:w="3012" w:type="dxa"/>
            <w:gridSpan w:val="3"/>
          </w:tcPr>
          <w:p w14:paraId="57ED653D" w14:textId="77777777" w:rsidR="00A411DC" w:rsidRPr="00A411DC" w:rsidRDefault="00A411DC" w:rsidP="00A411DC">
            <w:pPr>
              <w:spacing w:before="60" w:after="60"/>
              <w:rPr>
                <w:rFonts w:ascii="Georgia" w:hAnsi="Georgia"/>
                <w:bCs/>
                <w:sz w:val="24"/>
                <w:szCs w:val="24"/>
                <w:lang w:val="mk-MK"/>
              </w:rPr>
            </w:pPr>
            <w:r w:rsidRPr="00A411DC">
              <w:rPr>
                <w:rFonts w:ascii="Georgia" w:hAnsi="Georgia"/>
                <w:bCs/>
                <w:sz w:val="24"/>
                <w:szCs w:val="24"/>
                <w:lang w:val="mk-MK"/>
              </w:rPr>
              <w:t xml:space="preserve">Број на ЕКТС-кредити </w:t>
            </w:r>
          </w:p>
        </w:tc>
        <w:tc>
          <w:tcPr>
            <w:tcW w:w="1507" w:type="dxa"/>
          </w:tcPr>
          <w:p w14:paraId="4951C75A" w14:textId="77777777" w:rsidR="00A411DC" w:rsidRPr="00A411DC" w:rsidRDefault="00A411DC" w:rsidP="00A411DC">
            <w:pPr>
              <w:spacing w:before="60" w:after="60"/>
              <w:rPr>
                <w:rFonts w:ascii="Georgia" w:hAnsi="Georgia"/>
                <w:b/>
                <w:sz w:val="24"/>
                <w:szCs w:val="24"/>
                <w:lang w:val="mk-MK"/>
              </w:rPr>
            </w:pPr>
            <w:r w:rsidRPr="00A411DC">
              <w:rPr>
                <w:rFonts w:ascii="Georgia" w:hAnsi="Georgia"/>
                <w:b/>
                <w:sz w:val="24"/>
                <w:szCs w:val="24"/>
                <w:lang w:val="mk-MK"/>
              </w:rPr>
              <w:t>8</w:t>
            </w:r>
          </w:p>
        </w:tc>
      </w:tr>
      <w:tr w:rsidR="00A411DC" w:rsidRPr="00A411DC" w14:paraId="1651E89A" w14:textId="77777777" w:rsidTr="00A411DC">
        <w:tc>
          <w:tcPr>
            <w:tcW w:w="563" w:type="dxa"/>
          </w:tcPr>
          <w:p w14:paraId="458E6257" w14:textId="77777777" w:rsidR="00A411DC" w:rsidRPr="00A411DC" w:rsidRDefault="00A411DC" w:rsidP="00A411DC">
            <w:pPr>
              <w:spacing w:before="60" w:after="60"/>
              <w:rPr>
                <w:rFonts w:ascii="Georgia" w:hAnsi="Georgia"/>
                <w:bCs/>
                <w:sz w:val="24"/>
                <w:szCs w:val="24"/>
                <w:lang w:val="mk-MK"/>
              </w:rPr>
            </w:pPr>
            <w:r w:rsidRPr="00A411DC">
              <w:rPr>
                <w:rFonts w:ascii="Georgia" w:hAnsi="Georgia"/>
                <w:bCs/>
                <w:sz w:val="24"/>
                <w:szCs w:val="24"/>
                <w:lang w:val="mk-MK"/>
              </w:rPr>
              <w:t>8.</w:t>
            </w:r>
          </w:p>
        </w:tc>
        <w:tc>
          <w:tcPr>
            <w:tcW w:w="2111" w:type="dxa"/>
            <w:gridSpan w:val="3"/>
          </w:tcPr>
          <w:p w14:paraId="025F7881" w14:textId="77777777" w:rsidR="00A411DC" w:rsidRPr="00A411DC" w:rsidRDefault="00A411DC" w:rsidP="00A411DC">
            <w:pPr>
              <w:spacing w:before="60" w:after="60"/>
              <w:rPr>
                <w:rFonts w:ascii="Georgia" w:hAnsi="Georgia"/>
                <w:bCs/>
                <w:sz w:val="24"/>
                <w:szCs w:val="24"/>
                <w:lang w:val="mk-MK"/>
              </w:rPr>
            </w:pPr>
            <w:r w:rsidRPr="00A411DC">
              <w:rPr>
                <w:rFonts w:ascii="Georgia" w:hAnsi="Georgia"/>
                <w:bCs/>
                <w:sz w:val="24"/>
                <w:szCs w:val="24"/>
                <w:lang w:val="mk-MK"/>
              </w:rPr>
              <w:t>Наставник</w:t>
            </w:r>
          </w:p>
        </w:tc>
        <w:tc>
          <w:tcPr>
            <w:tcW w:w="7682" w:type="dxa"/>
            <w:gridSpan w:val="7"/>
          </w:tcPr>
          <w:p w14:paraId="239E98A0" w14:textId="77777777" w:rsidR="00A411DC" w:rsidRPr="00A411DC" w:rsidRDefault="00A411DC" w:rsidP="00A411DC">
            <w:pPr>
              <w:spacing w:before="120" w:after="120"/>
              <w:rPr>
                <w:rFonts w:ascii="Georgia" w:hAnsi="Georgia"/>
                <w:b/>
                <w:sz w:val="24"/>
                <w:szCs w:val="24"/>
                <w:lang w:val="mk-MK"/>
              </w:rPr>
            </w:pPr>
            <w:r w:rsidRPr="00A411DC">
              <w:rPr>
                <w:rFonts w:ascii="Georgia" w:hAnsi="Georgia"/>
                <w:b/>
                <w:sz w:val="24"/>
                <w:szCs w:val="24"/>
                <w:lang w:val="mk-MK"/>
              </w:rPr>
              <w:t>Проф. д-р. Зекирја Незири</w:t>
            </w:r>
          </w:p>
        </w:tc>
      </w:tr>
      <w:tr w:rsidR="00A411DC" w:rsidRPr="00A411DC" w14:paraId="3A778C6F" w14:textId="77777777" w:rsidTr="00A411DC">
        <w:tc>
          <w:tcPr>
            <w:tcW w:w="563" w:type="dxa"/>
          </w:tcPr>
          <w:p w14:paraId="5F552872" w14:textId="77777777" w:rsidR="00A411DC" w:rsidRPr="00A411DC" w:rsidRDefault="00A411DC" w:rsidP="00A411DC">
            <w:pPr>
              <w:spacing w:before="60" w:after="60"/>
              <w:rPr>
                <w:rFonts w:ascii="Georgia" w:hAnsi="Georgia"/>
                <w:bCs/>
                <w:sz w:val="24"/>
                <w:szCs w:val="24"/>
                <w:lang w:val="mk-MK"/>
              </w:rPr>
            </w:pPr>
            <w:r w:rsidRPr="00A411DC">
              <w:rPr>
                <w:rFonts w:ascii="Georgia" w:hAnsi="Georgia"/>
                <w:bCs/>
                <w:sz w:val="24"/>
                <w:szCs w:val="24"/>
                <w:lang w:val="mk-MK"/>
              </w:rPr>
              <w:t>9.</w:t>
            </w:r>
          </w:p>
        </w:tc>
        <w:tc>
          <w:tcPr>
            <w:tcW w:w="2111" w:type="dxa"/>
            <w:gridSpan w:val="3"/>
          </w:tcPr>
          <w:p w14:paraId="60FD88B6" w14:textId="77777777" w:rsidR="00A411DC" w:rsidRPr="00A411DC" w:rsidRDefault="00A411DC" w:rsidP="00A411DC">
            <w:pPr>
              <w:spacing w:before="60" w:after="60"/>
              <w:rPr>
                <w:rFonts w:ascii="Georgia" w:hAnsi="Georgia"/>
                <w:bCs/>
                <w:sz w:val="24"/>
                <w:szCs w:val="24"/>
                <w:lang w:val="mk-MK"/>
              </w:rPr>
            </w:pPr>
            <w:r w:rsidRPr="00A411DC">
              <w:rPr>
                <w:rFonts w:ascii="Georgia" w:hAnsi="Georgia"/>
                <w:bCs/>
                <w:sz w:val="24"/>
                <w:szCs w:val="24"/>
                <w:lang w:val="mk-MK"/>
              </w:rPr>
              <w:t>Предуслови за запишување на предметот</w:t>
            </w:r>
          </w:p>
        </w:tc>
        <w:tc>
          <w:tcPr>
            <w:tcW w:w="7682" w:type="dxa"/>
            <w:gridSpan w:val="7"/>
          </w:tcPr>
          <w:p w14:paraId="79728C26" w14:textId="77777777" w:rsidR="00A411DC" w:rsidRPr="00A411DC" w:rsidRDefault="00A411DC" w:rsidP="00A411DC">
            <w:pPr>
              <w:spacing w:before="60" w:after="60"/>
              <w:rPr>
                <w:rFonts w:ascii="Georgia" w:hAnsi="Georgia"/>
                <w:sz w:val="24"/>
                <w:szCs w:val="24"/>
                <w:lang w:val="mk-MK"/>
              </w:rPr>
            </w:pPr>
          </w:p>
        </w:tc>
      </w:tr>
      <w:tr w:rsidR="00A411DC" w:rsidRPr="00A411DC" w14:paraId="62B9020F" w14:textId="77777777" w:rsidTr="00A411DC">
        <w:tc>
          <w:tcPr>
            <w:tcW w:w="563" w:type="dxa"/>
          </w:tcPr>
          <w:p w14:paraId="17535744" w14:textId="77777777" w:rsidR="00A411DC" w:rsidRPr="00A411DC" w:rsidRDefault="00A411DC" w:rsidP="00A411DC">
            <w:pPr>
              <w:spacing w:before="60" w:after="60"/>
              <w:rPr>
                <w:rFonts w:ascii="Georgia" w:hAnsi="Georgia"/>
                <w:bCs/>
                <w:sz w:val="24"/>
                <w:szCs w:val="24"/>
                <w:lang w:val="mk-MK"/>
              </w:rPr>
            </w:pPr>
            <w:r w:rsidRPr="00A411DC">
              <w:rPr>
                <w:rFonts w:ascii="Georgia" w:hAnsi="Georgia"/>
                <w:bCs/>
                <w:sz w:val="24"/>
                <w:szCs w:val="24"/>
                <w:lang w:val="mk-MK"/>
              </w:rPr>
              <w:t>10.</w:t>
            </w:r>
          </w:p>
        </w:tc>
        <w:tc>
          <w:tcPr>
            <w:tcW w:w="9793" w:type="dxa"/>
            <w:gridSpan w:val="10"/>
          </w:tcPr>
          <w:p w14:paraId="7347967B" w14:textId="77777777" w:rsidR="00A411DC" w:rsidRPr="00A411DC" w:rsidRDefault="00A411DC" w:rsidP="00A411DC">
            <w:pPr>
              <w:spacing w:before="120" w:after="60"/>
              <w:ind w:left="246" w:hanging="142"/>
              <w:rPr>
                <w:rFonts w:ascii="Georgia" w:hAnsi="Georgia"/>
                <w:bCs/>
                <w:sz w:val="24"/>
                <w:szCs w:val="24"/>
                <w:lang w:val="mk-MK"/>
              </w:rPr>
            </w:pPr>
            <w:r w:rsidRPr="00A411DC">
              <w:rPr>
                <w:rFonts w:ascii="Georgia" w:hAnsi="Georgia"/>
                <w:bCs/>
                <w:sz w:val="24"/>
                <w:szCs w:val="24"/>
                <w:lang w:val="mk-MK"/>
              </w:rPr>
              <w:t xml:space="preserve">Цели на предметната програма (компетенции):  </w:t>
            </w:r>
          </w:p>
          <w:p w14:paraId="1C64D12A" w14:textId="77777777" w:rsidR="00A411DC" w:rsidRPr="00A411DC" w:rsidRDefault="00A411DC" w:rsidP="00A411DC">
            <w:pPr>
              <w:numPr>
                <w:ilvl w:val="0"/>
                <w:numId w:val="16"/>
              </w:numPr>
              <w:spacing w:before="60" w:after="120"/>
              <w:ind w:left="246" w:hanging="142"/>
              <w:rPr>
                <w:rFonts w:ascii="Georgia" w:eastAsia="平成明朝" w:hAnsi="Georgia"/>
                <w:bCs/>
                <w:kern w:val="2"/>
                <w:sz w:val="24"/>
                <w:szCs w:val="24"/>
                <w:lang w:val="mk-MK" w:eastAsia="ja-JP"/>
              </w:rPr>
            </w:pPr>
            <w:r w:rsidRPr="00A411DC">
              <w:rPr>
                <w:rFonts w:ascii="Georgia" w:eastAsia="平成明朝" w:hAnsi="Georgia"/>
                <w:kern w:val="2"/>
                <w:sz w:val="24"/>
                <w:szCs w:val="24"/>
                <w:lang w:val="mk-MK" w:eastAsia="ja-JP"/>
              </w:rPr>
              <w:t xml:space="preserve"> Да се добијат сознанија за албанското епско пеење, односно за постоење на два типа на албанскиот епос (херојски и јуначки епос), како поетски</w:t>
            </w:r>
            <w:r w:rsidRPr="00A411DC">
              <w:rPr>
                <w:rFonts w:ascii="Georgia" w:eastAsia="平成明朝" w:hAnsi="Georgia"/>
                <w:bCs/>
                <w:noProof/>
                <w:kern w:val="2"/>
                <w:sz w:val="24"/>
                <w:szCs w:val="24"/>
                <w:lang w:val="mk-MK" w:eastAsia="ja-JP"/>
              </w:rPr>
              <w:t xml:space="preserve"> жанр на албанската усна книжевност: тематскиот свет, ликовите</w:t>
            </w:r>
            <w:r w:rsidRPr="00A411DC">
              <w:rPr>
                <w:rFonts w:ascii="Georgia" w:eastAsia="平成明朝" w:hAnsi="Georgia"/>
                <w:bCs/>
                <w:noProof/>
                <w:kern w:val="2"/>
                <w:sz w:val="24"/>
                <w:szCs w:val="24"/>
                <w:lang w:val="en-US" w:eastAsia="ja-JP"/>
              </w:rPr>
              <w:t xml:space="preserve">, </w:t>
            </w:r>
            <w:r w:rsidRPr="00A411DC">
              <w:rPr>
                <w:rFonts w:ascii="Georgia" w:eastAsia="平成明朝" w:hAnsi="Georgia"/>
                <w:bCs/>
                <w:noProof/>
                <w:kern w:val="2"/>
                <w:sz w:val="24"/>
                <w:szCs w:val="24"/>
                <w:lang w:val="mk-MK" w:eastAsia="ja-JP"/>
              </w:rPr>
              <w:t>функциите, класификација и нивната можна примена во пишуванат книжевност; аналогните односи со другите народи, да знаат да ги употребат ефикасно во секојдневниот живот.</w:t>
            </w:r>
          </w:p>
        </w:tc>
      </w:tr>
      <w:tr w:rsidR="00A411DC" w:rsidRPr="00A411DC" w14:paraId="1B4400B9" w14:textId="77777777" w:rsidTr="00A411DC">
        <w:tc>
          <w:tcPr>
            <w:tcW w:w="563" w:type="dxa"/>
          </w:tcPr>
          <w:p w14:paraId="6E90F66D" w14:textId="77777777" w:rsidR="00A411DC" w:rsidRPr="00A411DC" w:rsidRDefault="00A411DC" w:rsidP="00A411DC">
            <w:pPr>
              <w:spacing w:before="60" w:after="60"/>
              <w:rPr>
                <w:rFonts w:ascii="Georgia" w:hAnsi="Georgia"/>
                <w:bCs/>
                <w:sz w:val="24"/>
                <w:szCs w:val="24"/>
                <w:lang w:val="mk-MK"/>
              </w:rPr>
            </w:pPr>
            <w:r w:rsidRPr="00A411DC">
              <w:rPr>
                <w:rFonts w:ascii="Georgia" w:hAnsi="Georgia"/>
                <w:bCs/>
                <w:sz w:val="24"/>
                <w:szCs w:val="24"/>
                <w:lang w:val="mk-MK"/>
              </w:rPr>
              <w:t>11.</w:t>
            </w:r>
          </w:p>
        </w:tc>
        <w:tc>
          <w:tcPr>
            <w:tcW w:w="9793" w:type="dxa"/>
            <w:gridSpan w:val="10"/>
          </w:tcPr>
          <w:p w14:paraId="4A4AB2E7" w14:textId="77777777" w:rsidR="00A411DC" w:rsidRPr="00A411DC" w:rsidRDefault="00A411DC" w:rsidP="00A411DC">
            <w:pPr>
              <w:spacing w:before="60" w:after="60"/>
              <w:rPr>
                <w:rFonts w:ascii="Georgia" w:hAnsi="Georgia"/>
                <w:bCs/>
                <w:sz w:val="24"/>
                <w:szCs w:val="24"/>
                <w:lang w:val="mk-MK"/>
              </w:rPr>
            </w:pPr>
            <w:r w:rsidRPr="00A411DC">
              <w:rPr>
                <w:rFonts w:ascii="Georgia" w:hAnsi="Georgia"/>
                <w:bCs/>
                <w:sz w:val="24"/>
                <w:szCs w:val="24"/>
                <w:lang w:val="mk-MK"/>
              </w:rPr>
              <w:t xml:space="preserve">Содржина на предметната програма: </w:t>
            </w:r>
          </w:p>
          <w:p w14:paraId="2EBE12C6" w14:textId="77777777" w:rsidR="00A411DC" w:rsidRPr="00A411DC" w:rsidRDefault="00A411DC" w:rsidP="00A411DC">
            <w:pPr>
              <w:keepNext/>
              <w:spacing w:before="120"/>
              <w:outlineLvl w:val="0"/>
              <w:rPr>
                <w:rFonts w:ascii="Georgia" w:eastAsia="Times New Roman" w:hAnsi="Georgia"/>
                <w:b/>
                <w:bCs/>
                <w:kern w:val="32"/>
                <w:sz w:val="24"/>
                <w:szCs w:val="24"/>
                <w:lang w:val="x-none" w:eastAsia="x-none"/>
              </w:rPr>
            </w:pPr>
            <w:r w:rsidRPr="00A411DC">
              <w:rPr>
                <w:rFonts w:ascii="Georgia" w:eastAsia="Times New Roman" w:hAnsi="Georgia"/>
                <w:b/>
                <w:bCs/>
                <w:kern w:val="32"/>
                <w:sz w:val="24"/>
                <w:szCs w:val="24"/>
                <w:lang w:val="mk-MK" w:eastAsia="x-none"/>
              </w:rPr>
              <w:t xml:space="preserve"> </w:t>
            </w:r>
            <w:r w:rsidRPr="00A411DC">
              <w:rPr>
                <w:rFonts w:ascii="Georgia" w:eastAsia="Times New Roman" w:hAnsi="Georgia"/>
                <w:bCs/>
                <w:kern w:val="32"/>
                <w:sz w:val="24"/>
                <w:szCs w:val="24"/>
                <w:lang w:val="x-none" w:eastAsia="x-none"/>
              </w:rPr>
              <w:t xml:space="preserve">1. </w:t>
            </w:r>
            <w:r w:rsidRPr="00A411DC">
              <w:rPr>
                <w:rFonts w:ascii="Georgia" w:eastAsia="Times New Roman" w:hAnsi="Georgia"/>
                <w:bCs/>
                <w:kern w:val="32"/>
                <w:sz w:val="24"/>
                <w:szCs w:val="24"/>
                <w:lang w:val="mk-MK" w:eastAsia="x-none"/>
              </w:rPr>
              <w:t>Контекст</w:t>
            </w:r>
            <w:r w:rsidRPr="00A411DC">
              <w:rPr>
                <w:rFonts w:ascii="Georgia" w:eastAsia="Times New Roman" w:hAnsi="Georgia"/>
                <w:bCs/>
                <w:kern w:val="32"/>
                <w:sz w:val="24"/>
                <w:szCs w:val="24"/>
                <w:lang w:val="x-none" w:eastAsia="x-none"/>
              </w:rPr>
              <w:t xml:space="preserve">: </w:t>
            </w:r>
            <w:r w:rsidRPr="00A411DC">
              <w:rPr>
                <w:rFonts w:ascii="Georgia" w:eastAsia="Times New Roman" w:hAnsi="Georgia"/>
                <w:bCs/>
                <w:kern w:val="32"/>
                <w:sz w:val="24"/>
                <w:szCs w:val="24"/>
                <w:lang w:val="mk-MK" w:eastAsia="x-none"/>
              </w:rPr>
              <w:t>тематски свет</w:t>
            </w:r>
            <w:r w:rsidRPr="00A411DC">
              <w:rPr>
                <w:rFonts w:ascii="Georgia" w:eastAsia="Times New Roman" w:hAnsi="Georgia"/>
                <w:bCs/>
                <w:kern w:val="32"/>
                <w:sz w:val="24"/>
                <w:szCs w:val="24"/>
                <w:lang w:val="x-none" w:eastAsia="x-none"/>
              </w:rPr>
              <w:t xml:space="preserve">, </w:t>
            </w:r>
            <w:r w:rsidRPr="00A411DC">
              <w:rPr>
                <w:rFonts w:ascii="Georgia" w:eastAsia="Times New Roman" w:hAnsi="Georgia"/>
                <w:bCs/>
                <w:kern w:val="32"/>
                <w:sz w:val="24"/>
                <w:szCs w:val="24"/>
                <w:lang w:val="mk-MK" w:eastAsia="x-none"/>
              </w:rPr>
              <w:t>општи структурно композициони особености</w:t>
            </w:r>
            <w:r w:rsidRPr="00A411DC">
              <w:rPr>
                <w:rFonts w:ascii="Georgia" w:eastAsia="Times New Roman" w:hAnsi="Georgia"/>
                <w:bCs/>
                <w:kern w:val="32"/>
                <w:sz w:val="24"/>
                <w:szCs w:val="24"/>
                <w:lang w:val="x-none" w:eastAsia="x-none"/>
              </w:rPr>
              <w:t xml:space="preserve">: (1) </w:t>
            </w:r>
            <w:r w:rsidRPr="00A411DC">
              <w:rPr>
                <w:rFonts w:ascii="Georgia" w:eastAsia="Times New Roman" w:hAnsi="Georgia"/>
                <w:bCs/>
                <w:kern w:val="32"/>
                <w:sz w:val="24"/>
                <w:szCs w:val="24"/>
                <w:lang w:val="mk-MK" w:eastAsia="x-none"/>
              </w:rPr>
              <w:t>поимот</w:t>
            </w:r>
            <w:r w:rsidRPr="00A411DC">
              <w:rPr>
                <w:rFonts w:ascii="Georgia" w:eastAsia="Times New Roman" w:hAnsi="Georgia"/>
                <w:bCs/>
                <w:kern w:val="32"/>
                <w:sz w:val="24"/>
                <w:szCs w:val="24"/>
                <w:lang w:val="x-none" w:eastAsia="x-none"/>
              </w:rPr>
              <w:t xml:space="preserve">, </w:t>
            </w:r>
            <w:r w:rsidRPr="00A411DC">
              <w:rPr>
                <w:rFonts w:ascii="Georgia" w:eastAsia="Times New Roman" w:hAnsi="Georgia"/>
                <w:bCs/>
                <w:kern w:val="32"/>
                <w:sz w:val="24"/>
                <w:szCs w:val="24"/>
                <w:lang w:val="mk-MK" w:eastAsia="x-none"/>
              </w:rPr>
              <w:t>теориите</w:t>
            </w:r>
            <w:r w:rsidRPr="00A411DC">
              <w:rPr>
                <w:rFonts w:ascii="Georgia" w:eastAsia="Times New Roman" w:hAnsi="Georgia"/>
                <w:bCs/>
                <w:kern w:val="32"/>
                <w:sz w:val="24"/>
                <w:szCs w:val="24"/>
                <w:lang w:val="x-none" w:eastAsia="x-none"/>
              </w:rPr>
              <w:t xml:space="preserve">, </w:t>
            </w:r>
            <w:r w:rsidRPr="00A411DC">
              <w:rPr>
                <w:rFonts w:ascii="Georgia" w:eastAsia="Times New Roman" w:hAnsi="Georgia"/>
                <w:bCs/>
                <w:kern w:val="32"/>
                <w:sz w:val="24"/>
                <w:szCs w:val="24"/>
                <w:lang w:val="mk-MK" w:eastAsia="x-none"/>
              </w:rPr>
              <w:t>генезата</w:t>
            </w:r>
            <w:r w:rsidRPr="00A411DC">
              <w:rPr>
                <w:rFonts w:ascii="Georgia" w:eastAsia="Times New Roman" w:hAnsi="Georgia"/>
                <w:bCs/>
                <w:kern w:val="32"/>
                <w:sz w:val="24"/>
                <w:szCs w:val="24"/>
                <w:lang w:val="x-none" w:eastAsia="x-none"/>
              </w:rPr>
              <w:t xml:space="preserve"> </w:t>
            </w:r>
            <w:r w:rsidRPr="00A411DC">
              <w:rPr>
                <w:rFonts w:ascii="Georgia" w:eastAsia="Times New Roman" w:hAnsi="Georgia"/>
                <w:bCs/>
                <w:kern w:val="32"/>
                <w:sz w:val="24"/>
                <w:szCs w:val="24"/>
                <w:lang w:val="mk-MK" w:eastAsia="x-none"/>
              </w:rPr>
              <w:t>на раѓањето и временското постоење;</w:t>
            </w:r>
            <w:r w:rsidRPr="00A411DC">
              <w:rPr>
                <w:rFonts w:ascii="Georgia" w:eastAsia="Times New Roman" w:hAnsi="Georgia"/>
                <w:bCs/>
                <w:kern w:val="32"/>
                <w:sz w:val="24"/>
                <w:szCs w:val="24"/>
                <w:lang w:val="x-none" w:eastAsia="x-none"/>
              </w:rPr>
              <w:t xml:space="preserve"> (2) </w:t>
            </w:r>
            <w:r w:rsidRPr="00A411DC">
              <w:rPr>
                <w:rFonts w:ascii="Georgia" w:eastAsia="Times New Roman" w:hAnsi="Georgia"/>
                <w:bCs/>
                <w:kern w:val="32"/>
                <w:sz w:val="24"/>
                <w:szCs w:val="24"/>
                <w:lang w:val="mk-MK" w:eastAsia="x-none"/>
              </w:rPr>
              <w:t>заедничките мотивски, структурни и поетски точки;</w:t>
            </w:r>
            <w:r w:rsidRPr="00A411DC">
              <w:rPr>
                <w:rFonts w:ascii="Georgia" w:eastAsia="Times New Roman" w:hAnsi="Georgia"/>
                <w:bCs/>
                <w:kern w:val="32"/>
                <w:sz w:val="24"/>
                <w:szCs w:val="24"/>
                <w:lang w:val="x-none" w:eastAsia="x-none"/>
              </w:rPr>
              <w:t xml:space="preserve"> (3) </w:t>
            </w:r>
            <w:r w:rsidRPr="00A411DC">
              <w:rPr>
                <w:rFonts w:ascii="Georgia" w:eastAsia="Times New Roman" w:hAnsi="Georgia"/>
                <w:bCs/>
                <w:kern w:val="32"/>
                <w:sz w:val="24"/>
                <w:szCs w:val="24"/>
                <w:lang w:val="mk-MK" w:eastAsia="x-none"/>
              </w:rPr>
              <w:t>мотивско тематските и композиционите посебни особености</w:t>
            </w:r>
            <w:r w:rsidRPr="00A411DC">
              <w:rPr>
                <w:rFonts w:ascii="Georgia" w:eastAsia="Times New Roman" w:hAnsi="Georgia"/>
                <w:bCs/>
                <w:kern w:val="32"/>
                <w:sz w:val="24"/>
                <w:szCs w:val="24"/>
                <w:lang w:val="x-none" w:eastAsia="x-none"/>
              </w:rPr>
              <w:t>.</w:t>
            </w:r>
            <w:r w:rsidRPr="00A411DC">
              <w:rPr>
                <w:rFonts w:ascii="Georgia" w:eastAsia="Times New Roman" w:hAnsi="Georgia"/>
                <w:b/>
                <w:bCs/>
                <w:kern w:val="32"/>
                <w:sz w:val="24"/>
                <w:szCs w:val="24"/>
                <w:lang w:val="x-none" w:eastAsia="x-none"/>
              </w:rPr>
              <w:t xml:space="preserve"> </w:t>
            </w:r>
          </w:p>
          <w:p w14:paraId="4CE2FB03" w14:textId="77777777" w:rsidR="00A411DC" w:rsidRPr="00A411DC" w:rsidRDefault="00A411DC" w:rsidP="00A411DC">
            <w:pPr>
              <w:widowControl w:val="0"/>
              <w:numPr>
                <w:ilvl w:val="12"/>
                <w:numId w:val="0"/>
              </w:numPr>
              <w:spacing w:before="120"/>
              <w:rPr>
                <w:rFonts w:ascii="Georgia" w:eastAsia="Times New Roman" w:hAnsi="Georgia"/>
                <w:sz w:val="24"/>
                <w:szCs w:val="24"/>
                <w:lang w:val="mk-MK"/>
              </w:rPr>
            </w:pPr>
            <w:r w:rsidRPr="00A411DC">
              <w:rPr>
                <w:rFonts w:ascii="Georgia" w:eastAsia="Times New Roman" w:hAnsi="Georgia"/>
                <w:sz w:val="24"/>
                <w:szCs w:val="24"/>
                <w:lang w:val="mk-MK"/>
              </w:rPr>
              <w:t xml:space="preserve">2. Теории за проучување на епско песништво.   </w:t>
            </w:r>
          </w:p>
          <w:p w14:paraId="3AC48E10" w14:textId="77777777" w:rsidR="00A411DC" w:rsidRPr="00A411DC" w:rsidRDefault="00A411DC" w:rsidP="00A411DC">
            <w:pPr>
              <w:widowControl w:val="0"/>
              <w:numPr>
                <w:ilvl w:val="12"/>
                <w:numId w:val="0"/>
              </w:numPr>
              <w:spacing w:before="120"/>
              <w:rPr>
                <w:rFonts w:ascii="Georgia" w:eastAsia="Times New Roman" w:hAnsi="Georgia"/>
                <w:sz w:val="24"/>
                <w:szCs w:val="24"/>
                <w:lang w:val="mk-MK"/>
              </w:rPr>
            </w:pPr>
            <w:r w:rsidRPr="00A411DC">
              <w:rPr>
                <w:rFonts w:ascii="Georgia" w:eastAsia="Times New Roman" w:hAnsi="Georgia"/>
                <w:sz w:val="24"/>
                <w:szCs w:val="24"/>
                <w:lang w:val="mk-MK"/>
              </w:rPr>
              <w:t xml:space="preserve">3. Првите записи, објавување и истражување. </w:t>
            </w:r>
          </w:p>
          <w:p w14:paraId="218ACBD7" w14:textId="77777777" w:rsidR="00A411DC" w:rsidRPr="00A411DC" w:rsidRDefault="00A411DC" w:rsidP="00A411DC">
            <w:pPr>
              <w:widowControl w:val="0"/>
              <w:numPr>
                <w:ilvl w:val="12"/>
                <w:numId w:val="0"/>
              </w:numPr>
              <w:spacing w:before="120"/>
              <w:rPr>
                <w:rFonts w:ascii="Georgia" w:eastAsia="Times New Roman" w:hAnsi="Georgia"/>
                <w:sz w:val="24"/>
                <w:szCs w:val="24"/>
                <w:lang w:val="mk-MK"/>
              </w:rPr>
            </w:pPr>
            <w:r w:rsidRPr="00A411DC">
              <w:rPr>
                <w:rFonts w:ascii="Georgia" w:eastAsia="Times New Roman" w:hAnsi="Georgia"/>
                <w:sz w:val="24"/>
                <w:szCs w:val="24"/>
                <w:lang w:val="mk-MK"/>
              </w:rPr>
              <w:t xml:space="preserve">4. Содржина и ликови. </w:t>
            </w:r>
          </w:p>
          <w:p w14:paraId="64BAAA48" w14:textId="77777777" w:rsidR="00A411DC" w:rsidRPr="00A411DC" w:rsidRDefault="00A411DC" w:rsidP="00A411DC">
            <w:pPr>
              <w:widowControl w:val="0"/>
              <w:numPr>
                <w:ilvl w:val="12"/>
                <w:numId w:val="0"/>
              </w:numPr>
              <w:spacing w:before="120"/>
              <w:rPr>
                <w:rFonts w:ascii="Georgia" w:eastAsia="Times New Roman" w:hAnsi="Georgia"/>
                <w:sz w:val="24"/>
                <w:szCs w:val="24"/>
                <w:lang w:val="mk-MK"/>
              </w:rPr>
            </w:pPr>
            <w:r w:rsidRPr="00A411DC">
              <w:rPr>
                <w:rFonts w:ascii="Georgia" w:eastAsia="Times New Roman" w:hAnsi="Georgia"/>
                <w:sz w:val="24"/>
                <w:szCs w:val="24"/>
                <w:lang w:val="mk-MK"/>
              </w:rPr>
              <w:t>5. Композиционо рамниште според: (a) моделирање на сижетот, (б) односите меѓу ликовите, (в) диференцирање на ликови, (г) решавање на поетскиот конфликт, (д) моделирање на стихот, (e) внатрешната композиција.</w:t>
            </w:r>
          </w:p>
          <w:p w14:paraId="68236851" w14:textId="77777777" w:rsidR="00A411DC" w:rsidRPr="00A411DC" w:rsidRDefault="00A411DC" w:rsidP="00A411DC">
            <w:pPr>
              <w:widowControl w:val="0"/>
              <w:numPr>
                <w:ilvl w:val="12"/>
                <w:numId w:val="0"/>
              </w:numPr>
              <w:spacing w:before="120"/>
              <w:rPr>
                <w:rFonts w:ascii="Georgia" w:eastAsia="Times New Roman" w:hAnsi="Georgia"/>
                <w:sz w:val="24"/>
                <w:szCs w:val="24"/>
                <w:lang w:val="en-US"/>
              </w:rPr>
            </w:pPr>
            <w:r w:rsidRPr="00A411DC">
              <w:rPr>
                <w:rFonts w:ascii="Georgia" w:eastAsia="Times New Roman" w:hAnsi="Georgia"/>
                <w:sz w:val="24"/>
                <w:szCs w:val="24"/>
                <w:lang w:val="mk-MK"/>
              </w:rPr>
              <w:t xml:space="preserve">6. Соодносот со другите родови и жанрови, сo: (a) митологијата, (б) арбрешката епика, (в) јуначката епика,  (г) народната проза, (д) лириката, (e) театрологијата, (ф) паремиологијата, (и) енигматиката. </w:t>
            </w:r>
          </w:p>
          <w:p w14:paraId="3165D54D" w14:textId="77777777" w:rsidR="00A411DC" w:rsidRPr="00A411DC" w:rsidRDefault="00A411DC" w:rsidP="00A411DC">
            <w:pPr>
              <w:widowControl w:val="0"/>
              <w:numPr>
                <w:ilvl w:val="12"/>
                <w:numId w:val="0"/>
              </w:numPr>
              <w:spacing w:before="120"/>
              <w:rPr>
                <w:rFonts w:ascii="Georgia" w:eastAsia="Times New Roman" w:hAnsi="Georgia"/>
                <w:sz w:val="24"/>
                <w:szCs w:val="24"/>
                <w:lang w:val="en-US"/>
              </w:rPr>
            </w:pPr>
            <w:r w:rsidRPr="00A411DC">
              <w:rPr>
                <w:rFonts w:ascii="Georgia" w:eastAsia="Times New Roman" w:hAnsi="Georgia"/>
                <w:sz w:val="24"/>
                <w:szCs w:val="24"/>
                <w:lang w:val="mk-MK"/>
              </w:rPr>
              <w:lastRenderedPageBreak/>
              <w:t xml:space="preserve">7. Географската распространетост и местото на дејствување на јунаците. </w:t>
            </w:r>
          </w:p>
          <w:p w14:paraId="2AB4B7B3" w14:textId="77777777" w:rsidR="00A411DC" w:rsidRPr="00A411DC" w:rsidRDefault="00A411DC" w:rsidP="00A411DC">
            <w:pPr>
              <w:widowControl w:val="0"/>
              <w:numPr>
                <w:ilvl w:val="12"/>
                <w:numId w:val="0"/>
              </w:numPr>
              <w:spacing w:before="120"/>
              <w:rPr>
                <w:rFonts w:ascii="Georgia" w:eastAsia="Times New Roman" w:hAnsi="Georgia"/>
                <w:sz w:val="24"/>
                <w:szCs w:val="24"/>
                <w:lang w:val="en-US"/>
              </w:rPr>
            </w:pPr>
            <w:r w:rsidRPr="00A411DC">
              <w:rPr>
                <w:rFonts w:ascii="Georgia" w:eastAsia="Times New Roman" w:hAnsi="Georgia"/>
                <w:sz w:val="24"/>
                <w:szCs w:val="24"/>
                <w:lang w:val="mk-MK"/>
              </w:rPr>
              <w:t xml:space="preserve">8. Територијалната распространетост на песните: научното толкување на местото на развитокот на дејствието (историски, археолошки, етнографски, етномузиколошки и јазични), како и општествените и семејните односи и митските податоци. </w:t>
            </w:r>
          </w:p>
          <w:p w14:paraId="71F827DD" w14:textId="77777777" w:rsidR="00A411DC" w:rsidRPr="00A411DC" w:rsidRDefault="00A411DC" w:rsidP="00A411DC">
            <w:pPr>
              <w:widowControl w:val="0"/>
              <w:numPr>
                <w:ilvl w:val="12"/>
                <w:numId w:val="0"/>
              </w:numPr>
              <w:spacing w:before="120"/>
              <w:rPr>
                <w:rFonts w:ascii="Georgia" w:eastAsia="Times New Roman" w:hAnsi="Georgia"/>
                <w:sz w:val="24"/>
                <w:szCs w:val="24"/>
                <w:lang w:val="en-US"/>
              </w:rPr>
            </w:pPr>
            <w:r w:rsidRPr="00A411DC">
              <w:rPr>
                <w:rFonts w:ascii="Georgia" w:eastAsia="Times New Roman" w:hAnsi="Georgia"/>
                <w:sz w:val="24"/>
                <w:szCs w:val="24"/>
                <w:lang w:val="mk-MK"/>
              </w:rPr>
              <w:t xml:space="preserve">9. Историската документираност и времето на настанот: времето на создавање, на дооформување и на формирањето како поетска творба. </w:t>
            </w:r>
          </w:p>
          <w:p w14:paraId="581E4152" w14:textId="77777777" w:rsidR="00A411DC" w:rsidRPr="00A411DC" w:rsidRDefault="00A411DC" w:rsidP="00A411DC">
            <w:pPr>
              <w:widowControl w:val="0"/>
              <w:numPr>
                <w:ilvl w:val="12"/>
                <w:numId w:val="0"/>
              </w:numPr>
              <w:spacing w:before="120"/>
              <w:rPr>
                <w:rFonts w:ascii="Georgia" w:eastAsia="Times New Roman" w:hAnsi="Georgia"/>
                <w:sz w:val="24"/>
                <w:szCs w:val="24"/>
                <w:lang w:val="en-US"/>
              </w:rPr>
            </w:pPr>
            <w:r w:rsidRPr="00A411DC">
              <w:rPr>
                <w:rFonts w:ascii="Georgia" w:eastAsia="Times New Roman" w:hAnsi="Georgia"/>
                <w:sz w:val="24"/>
                <w:szCs w:val="24"/>
                <w:lang w:val="en-US"/>
              </w:rPr>
              <w:t xml:space="preserve">10. </w:t>
            </w:r>
            <w:r w:rsidRPr="00A411DC">
              <w:rPr>
                <w:rFonts w:ascii="Georgia" w:eastAsia="Times New Roman" w:hAnsi="Georgia"/>
                <w:sz w:val="24"/>
                <w:szCs w:val="24"/>
                <w:lang w:val="mk-MK"/>
              </w:rPr>
              <w:t>Соодносите со другите балкански и вонбалкански народи во сите нивоа</w:t>
            </w:r>
            <w:r w:rsidRPr="00A411DC">
              <w:rPr>
                <w:rFonts w:ascii="Georgia" w:eastAsia="Times New Roman" w:hAnsi="Georgia"/>
                <w:sz w:val="24"/>
                <w:szCs w:val="24"/>
                <w:lang w:val="en-US"/>
              </w:rPr>
              <w:t xml:space="preserve">: </w:t>
            </w:r>
            <w:r w:rsidRPr="00A411DC">
              <w:rPr>
                <w:rFonts w:ascii="Georgia" w:eastAsia="Times New Roman" w:hAnsi="Georgia"/>
                <w:sz w:val="24"/>
                <w:szCs w:val="24"/>
                <w:lang w:val="mk-MK"/>
              </w:rPr>
              <w:t>композиционен, поетски, мотивско-наративен</w:t>
            </w:r>
            <w:r w:rsidRPr="00A411DC">
              <w:rPr>
                <w:rFonts w:ascii="Georgia" w:eastAsia="Times New Roman" w:hAnsi="Georgia"/>
                <w:sz w:val="24"/>
                <w:szCs w:val="24"/>
                <w:lang w:val="en-US"/>
              </w:rPr>
              <w:t xml:space="preserve"> </w:t>
            </w:r>
            <w:r w:rsidRPr="00A411DC">
              <w:rPr>
                <w:rFonts w:ascii="Georgia" w:eastAsia="Times New Roman" w:hAnsi="Georgia"/>
                <w:sz w:val="24"/>
                <w:szCs w:val="24"/>
                <w:lang w:val="mk-MK"/>
              </w:rPr>
              <w:t>и на градбата на стихот</w:t>
            </w:r>
            <w:r w:rsidRPr="00A411DC">
              <w:rPr>
                <w:rFonts w:ascii="Georgia" w:eastAsia="Times New Roman" w:hAnsi="Georgia"/>
                <w:sz w:val="24"/>
                <w:szCs w:val="24"/>
                <w:lang w:val="en-US"/>
              </w:rPr>
              <w:t xml:space="preserve">. </w:t>
            </w:r>
          </w:p>
          <w:p w14:paraId="1BBCC055" w14:textId="77777777" w:rsidR="00A411DC" w:rsidRPr="00A411DC" w:rsidRDefault="00A411DC" w:rsidP="00A411DC">
            <w:pPr>
              <w:widowControl w:val="0"/>
              <w:numPr>
                <w:ilvl w:val="12"/>
                <w:numId w:val="0"/>
              </w:numPr>
              <w:spacing w:before="120"/>
              <w:rPr>
                <w:rFonts w:ascii="Georgia" w:eastAsia="Times New Roman" w:hAnsi="Georgia"/>
                <w:sz w:val="24"/>
                <w:szCs w:val="24"/>
                <w:lang w:val="en-US"/>
              </w:rPr>
            </w:pPr>
            <w:r w:rsidRPr="00A411DC">
              <w:rPr>
                <w:rFonts w:ascii="Georgia" w:eastAsia="Times New Roman" w:hAnsi="Georgia"/>
                <w:sz w:val="24"/>
                <w:szCs w:val="24"/>
                <w:lang w:val="en-US"/>
              </w:rPr>
              <w:t xml:space="preserve">11. </w:t>
            </w:r>
            <w:r w:rsidRPr="00A411DC">
              <w:rPr>
                <w:rFonts w:ascii="Georgia" w:eastAsia="Times New Roman" w:hAnsi="Georgia"/>
                <w:sz w:val="24"/>
                <w:szCs w:val="24"/>
                <w:lang w:val="mk-MK"/>
              </w:rPr>
              <w:t>Уметничките и структурните особености во</w:t>
            </w:r>
            <w:r w:rsidRPr="00A411DC">
              <w:rPr>
                <w:rFonts w:ascii="Georgia" w:eastAsia="Times New Roman" w:hAnsi="Georgia"/>
                <w:sz w:val="24"/>
                <w:szCs w:val="24"/>
                <w:lang w:val="en-US"/>
              </w:rPr>
              <w:t xml:space="preserve">:  (1) </w:t>
            </w:r>
            <w:r w:rsidRPr="00A411DC">
              <w:rPr>
                <w:rFonts w:ascii="Georgia" w:eastAsia="Times New Roman" w:hAnsi="Georgia"/>
                <w:sz w:val="24"/>
                <w:szCs w:val="24"/>
                <w:lang w:val="mk-MK"/>
              </w:rPr>
              <w:t>формата на песните</w:t>
            </w:r>
            <w:r w:rsidRPr="00A411DC">
              <w:rPr>
                <w:rFonts w:ascii="Georgia" w:eastAsia="Times New Roman" w:hAnsi="Georgia"/>
                <w:sz w:val="24"/>
                <w:szCs w:val="24"/>
                <w:lang w:val="en-US"/>
              </w:rPr>
              <w:t xml:space="preserve">, (2) </w:t>
            </w:r>
            <w:r w:rsidRPr="00A411DC">
              <w:rPr>
                <w:rFonts w:ascii="Georgia" w:eastAsia="Times New Roman" w:hAnsi="Georgia"/>
                <w:sz w:val="24"/>
                <w:szCs w:val="24"/>
                <w:lang w:val="mk-MK"/>
              </w:rPr>
              <w:t xml:space="preserve">структурата на стихот; и </w:t>
            </w:r>
            <w:r w:rsidRPr="00A411DC">
              <w:rPr>
                <w:rFonts w:ascii="Georgia" w:eastAsia="Times New Roman" w:hAnsi="Georgia"/>
                <w:sz w:val="24"/>
                <w:szCs w:val="24"/>
                <w:lang w:val="en-US"/>
              </w:rPr>
              <w:t xml:space="preserve">(3) </w:t>
            </w:r>
            <w:r w:rsidRPr="00A411DC">
              <w:rPr>
                <w:rFonts w:ascii="Georgia" w:eastAsia="Times New Roman" w:hAnsi="Georgia"/>
                <w:sz w:val="24"/>
                <w:szCs w:val="24"/>
                <w:lang w:val="mk-MK"/>
              </w:rPr>
              <w:t>градба на дејствието</w:t>
            </w:r>
            <w:r w:rsidRPr="00A411DC">
              <w:rPr>
                <w:rFonts w:ascii="Georgia" w:eastAsia="Times New Roman" w:hAnsi="Georgia"/>
                <w:sz w:val="24"/>
                <w:szCs w:val="24"/>
                <w:lang w:val="en-US"/>
              </w:rPr>
              <w:t>.</w:t>
            </w:r>
          </w:p>
          <w:p w14:paraId="332B32AE" w14:textId="77777777" w:rsidR="00A411DC" w:rsidRPr="00A411DC" w:rsidRDefault="00A411DC" w:rsidP="00A411DC">
            <w:pPr>
              <w:widowControl w:val="0"/>
              <w:numPr>
                <w:ilvl w:val="12"/>
                <w:numId w:val="0"/>
              </w:numPr>
              <w:spacing w:before="120" w:after="120"/>
              <w:rPr>
                <w:rFonts w:ascii="Georgia" w:eastAsia="Times New Roman" w:hAnsi="Georgia"/>
                <w:sz w:val="24"/>
                <w:szCs w:val="24"/>
                <w:lang w:val="en-US"/>
              </w:rPr>
            </w:pPr>
            <w:r w:rsidRPr="00A411DC">
              <w:rPr>
                <w:rFonts w:ascii="Georgia" w:eastAsia="Times New Roman" w:hAnsi="Georgia"/>
                <w:sz w:val="24"/>
                <w:szCs w:val="24"/>
                <w:lang w:val="en-US"/>
              </w:rPr>
              <w:t xml:space="preserve">12. </w:t>
            </w:r>
            <w:r w:rsidRPr="00A411DC">
              <w:rPr>
                <w:rFonts w:ascii="Georgia" w:eastAsia="Times New Roman" w:hAnsi="Georgia"/>
                <w:sz w:val="24"/>
                <w:szCs w:val="24"/>
                <w:lang w:val="mk-MK"/>
              </w:rPr>
              <w:t>Местото и историско уметничката вредност на пеоручувањето на херојскиот епос за албанското, балканското и светското епско песништво</w:t>
            </w:r>
            <w:r w:rsidRPr="00A411DC">
              <w:rPr>
                <w:rFonts w:ascii="Georgia" w:eastAsia="Times New Roman" w:hAnsi="Georgia"/>
                <w:sz w:val="24"/>
                <w:szCs w:val="24"/>
                <w:lang w:val="en-US"/>
              </w:rPr>
              <w:t>.</w:t>
            </w:r>
          </w:p>
        </w:tc>
      </w:tr>
      <w:tr w:rsidR="00A411DC" w:rsidRPr="00A411DC" w14:paraId="55657A6E" w14:textId="77777777" w:rsidTr="00A411DC">
        <w:tc>
          <w:tcPr>
            <w:tcW w:w="563" w:type="dxa"/>
          </w:tcPr>
          <w:p w14:paraId="1ADC85F0" w14:textId="77777777" w:rsidR="00A411DC" w:rsidRPr="00A411DC" w:rsidRDefault="00A411DC" w:rsidP="00A411DC">
            <w:pPr>
              <w:spacing w:before="60" w:after="60"/>
              <w:rPr>
                <w:rFonts w:ascii="Georgia" w:hAnsi="Georgia"/>
                <w:bCs/>
                <w:sz w:val="24"/>
                <w:szCs w:val="24"/>
                <w:lang w:val="mk-MK"/>
              </w:rPr>
            </w:pPr>
            <w:r w:rsidRPr="00A411DC">
              <w:rPr>
                <w:rFonts w:ascii="Georgia" w:hAnsi="Georgia"/>
                <w:bCs/>
                <w:sz w:val="24"/>
                <w:szCs w:val="24"/>
                <w:lang w:val="mk-MK"/>
              </w:rPr>
              <w:lastRenderedPageBreak/>
              <w:t>12.</w:t>
            </w:r>
          </w:p>
        </w:tc>
        <w:tc>
          <w:tcPr>
            <w:tcW w:w="9793" w:type="dxa"/>
            <w:gridSpan w:val="10"/>
          </w:tcPr>
          <w:p w14:paraId="190AFBAA" w14:textId="77777777" w:rsidR="00A411DC" w:rsidRPr="00A411DC" w:rsidRDefault="00A411DC" w:rsidP="00A411DC">
            <w:pPr>
              <w:spacing w:before="60" w:after="60"/>
              <w:rPr>
                <w:rFonts w:ascii="Georgia" w:hAnsi="Georgia"/>
                <w:sz w:val="24"/>
                <w:szCs w:val="24"/>
                <w:lang w:val="mk-MK"/>
              </w:rPr>
            </w:pPr>
            <w:r w:rsidRPr="00A411DC">
              <w:rPr>
                <w:rFonts w:ascii="Georgia" w:hAnsi="Georgia"/>
                <w:sz w:val="24"/>
                <w:szCs w:val="24"/>
                <w:lang w:val="mk-MK"/>
              </w:rPr>
              <w:t xml:space="preserve">Методи на учење: </w:t>
            </w:r>
          </w:p>
        </w:tc>
      </w:tr>
      <w:tr w:rsidR="00A411DC" w:rsidRPr="00A411DC" w14:paraId="54E3C963" w14:textId="77777777" w:rsidTr="00A411DC">
        <w:tc>
          <w:tcPr>
            <w:tcW w:w="563" w:type="dxa"/>
          </w:tcPr>
          <w:p w14:paraId="3116A75A" w14:textId="77777777" w:rsidR="00A411DC" w:rsidRPr="00A411DC" w:rsidRDefault="00A411DC" w:rsidP="00A411DC">
            <w:pPr>
              <w:spacing w:before="60" w:after="60"/>
              <w:rPr>
                <w:rFonts w:ascii="Georgia" w:hAnsi="Georgia"/>
                <w:sz w:val="24"/>
                <w:szCs w:val="24"/>
                <w:lang w:val="mk-MK"/>
              </w:rPr>
            </w:pPr>
            <w:r w:rsidRPr="00A411DC">
              <w:rPr>
                <w:rFonts w:ascii="Georgia" w:hAnsi="Georgia"/>
                <w:sz w:val="24"/>
                <w:szCs w:val="24"/>
                <w:lang w:val="mk-MK"/>
              </w:rPr>
              <w:t>13.</w:t>
            </w:r>
          </w:p>
        </w:tc>
        <w:tc>
          <w:tcPr>
            <w:tcW w:w="2111" w:type="dxa"/>
            <w:gridSpan w:val="3"/>
          </w:tcPr>
          <w:p w14:paraId="4D1EF5EC" w14:textId="77777777" w:rsidR="00A411DC" w:rsidRPr="00A411DC" w:rsidRDefault="00A411DC" w:rsidP="00A411DC">
            <w:pPr>
              <w:spacing w:before="60" w:after="60"/>
              <w:rPr>
                <w:rFonts w:ascii="Georgia" w:hAnsi="Georgia"/>
                <w:sz w:val="24"/>
                <w:szCs w:val="24"/>
                <w:lang w:val="mk-MK"/>
              </w:rPr>
            </w:pPr>
            <w:r w:rsidRPr="00A411DC">
              <w:rPr>
                <w:rFonts w:ascii="Georgia" w:hAnsi="Georgia"/>
                <w:bCs/>
                <w:sz w:val="24"/>
                <w:szCs w:val="24"/>
                <w:lang w:val="mk-MK"/>
              </w:rPr>
              <w:t>Вкупен расположив фонд на време</w:t>
            </w:r>
          </w:p>
        </w:tc>
        <w:tc>
          <w:tcPr>
            <w:tcW w:w="7682" w:type="dxa"/>
            <w:gridSpan w:val="7"/>
          </w:tcPr>
          <w:p w14:paraId="37CD2A7D" w14:textId="77777777" w:rsidR="00A411DC" w:rsidRPr="00A411DC" w:rsidRDefault="00A411DC" w:rsidP="00A411DC">
            <w:pPr>
              <w:spacing w:before="240" w:after="60"/>
              <w:rPr>
                <w:rFonts w:ascii="Georgia" w:hAnsi="Georgia"/>
                <w:bCs/>
                <w:sz w:val="24"/>
                <w:szCs w:val="24"/>
                <w:lang w:val="mk-MK"/>
              </w:rPr>
            </w:pPr>
            <w:r w:rsidRPr="00A411DC">
              <w:rPr>
                <w:rFonts w:ascii="Georgia" w:hAnsi="Georgia"/>
                <w:sz w:val="24"/>
                <w:szCs w:val="20"/>
                <w:lang w:val="mk-MK" w:eastAsia="ja-JP"/>
              </w:rPr>
              <w:t>100 часови</w:t>
            </w:r>
          </w:p>
        </w:tc>
      </w:tr>
      <w:tr w:rsidR="00A411DC" w:rsidRPr="00A411DC" w14:paraId="57B626AF" w14:textId="77777777" w:rsidTr="00A411DC">
        <w:tc>
          <w:tcPr>
            <w:tcW w:w="563" w:type="dxa"/>
          </w:tcPr>
          <w:p w14:paraId="41B1BBD9" w14:textId="77777777" w:rsidR="00A411DC" w:rsidRPr="00A411DC" w:rsidRDefault="00A411DC" w:rsidP="00A411DC">
            <w:pPr>
              <w:spacing w:before="60" w:after="60"/>
              <w:rPr>
                <w:rFonts w:ascii="Georgia" w:hAnsi="Georgia"/>
                <w:sz w:val="24"/>
                <w:szCs w:val="24"/>
                <w:lang w:val="mk-MK"/>
              </w:rPr>
            </w:pPr>
            <w:r w:rsidRPr="00A411DC">
              <w:rPr>
                <w:rFonts w:ascii="Georgia" w:hAnsi="Georgia"/>
                <w:sz w:val="24"/>
                <w:szCs w:val="24"/>
                <w:lang w:val="mk-MK"/>
              </w:rPr>
              <w:t>14.</w:t>
            </w:r>
          </w:p>
        </w:tc>
        <w:tc>
          <w:tcPr>
            <w:tcW w:w="2111" w:type="dxa"/>
            <w:gridSpan w:val="3"/>
          </w:tcPr>
          <w:p w14:paraId="5A80485A" w14:textId="77777777" w:rsidR="00A411DC" w:rsidRPr="00A411DC" w:rsidRDefault="00A411DC" w:rsidP="00A411DC">
            <w:pPr>
              <w:spacing w:before="60" w:after="60"/>
              <w:rPr>
                <w:rFonts w:ascii="Georgia" w:hAnsi="Georgia"/>
                <w:sz w:val="24"/>
                <w:szCs w:val="24"/>
                <w:lang w:val="mk-MK"/>
              </w:rPr>
            </w:pPr>
            <w:r w:rsidRPr="00A411DC">
              <w:rPr>
                <w:rFonts w:ascii="Georgia" w:hAnsi="Georgia"/>
                <w:bCs/>
                <w:sz w:val="24"/>
                <w:szCs w:val="24"/>
                <w:lang w:val="mk-MK"/>
              </w:rPr>
              <w:t>Распределба на расположивото време</w:t>
            </w:r>
          </w:p>
        </w:tc>
        <w:tc>
          <w:tcPr>
            <w:tcW w:w="7682" w:type="dxa"/>
            <w:gridSpan w:val="7"/>
            <w:vAlign w:val="center"/>
          </w:tcPr>
          <w:p w14:paraId="06647A58" w14:textId="77777777" w:rsidR="00A411DC" w:rsidRPr="00A411DC" w:rsidRDefault="00A411DC" w:rsidP="00A411DC">
            <w:pPr>
              <w:spacing w:before="60" w:after="60"/>
              <w:rPr>
                <w:rFonts w:ascii="Georgia" w:hAnsi="Georgia"/>
                <w:bCs/>
                <w:sz w:val="24"/>
                <w:szCs w:val="24"/>
                <w:lang w:val="mk-MK"/>
              </w:rPr>
            </w:pPr>
          </w:p>
        </w:tc>
      </w:tr>
      <w:tr w:rsidR="00A411DC" w:rsidRPr="00A411DC" w14:paraId="6BBDFE62" w14:textId="77777777" w:rsidTr="00A411DC">
        <w:tc>
          <w:tcPr>
            <w:tcW w:w="563" w:type="dxa"/>
            <w:vMerge w:val="restart"/>
          </w:tcPr>
          <w:p w14:paraId="01F6E191" w14:textId="77777777" w:rsidR="00A411DC" w:rsidRPr="00A411DC" w:rsidRDefault="00A411DC" w:rsidP="00A411DC">
            <w:pPr>
              <w:spacing w:before="60" w:after="60"/>
              <w:rPr>
                <w:rFonts w:ascii="Georgia" w:hAnsi="Georgia"/>
                <w:sz w:val="24"/>
                <w:szCs w:val="24"/>
                <w:lang w:val="mk-MK"/>
              </w:rPr>
            </w:pPr>
            <w:r w:rsidRPr="00A411DC">
              <w:rPr>
                <w:rFonts w:ascii="Georgia" w:hAnsi="Georgia"/>
                <w:sz w:val="24"/>
                <w:szCs w:val="24"/>
                <w:lang w:val="mk-MK"/>
              </w:rPr>
              <w:t>15.</w:t>
            </w:r>
          </w:p>
        </w:tc>
        <w:tc>
          <w:tcPr>
            <w:tcW w:w="2111" w:type="dxa"/>
            <w:gridSpan w:val="3"/>
            <w:vMerge w:val="restart"/>
          </w:tcPr>
          <w:p w14:paraId="773830EB" w14:textId="77777777" w:rsidR="00A411DC" w:rsidRPr="00A411DC" w:rsidRDefault="00A411DC" w:rsidP="00A411DC">
            <w:pPr>
              <w:spacing w:before="60" w:after="60"/>
              <w:rPr>
                <w:rFonts w:ascii="Georgia" w:hAnsi="Georgia"/>
                <w:sz w:val="24"/>
                <w:szCs w:val="24"/>
                <w:lang w:val="mk-MK"/>
              </w:rPr>
            </w:pPr>
            <w:r w:rsidRPr="00A411DC">
              <w:rPr>
                <w:rFonts w:ascii="Georgia" w:hAnsi="Georgia"/>
                <w:bCs/>
                <w:sz w:val="24"/>
                <w:szCs w:val="24"/>
                <w:lang w:val="mk-MK"/>
              </w:rPr>
              <w:t>Форми на наставните активности</w:t>
            </w:r>
          </w:p>
        </w:tc>
        <w:tc>
          <w:tcPr>
            <w:tcW w:w="2027" w:type="dxa"/>
          </w:tcPr>
          <w:p w14:paraId="41B99EE2" w14:textId="77777777" w:rsidR="00A411DC" w:rsidRPr="00A411DC" w:rsidRDefault="00A411DC" w:rsidP="00A411DC">
            <w:pPr>
              <w:spacing w:before="60" w:after="60"/>
              <w:rPr>
                <w:rFonts w:ascii="Georgia" w:hAnsi="Georgia"/>
                <w:sz w:val="24"/>
                <w:szCs w:val="24"/>
                <w:lang w:val="mk-MK"/>
              </w:rPr>
            </w:pPr>
            <w:r w:rsidRPr="00A411DC">
              <w:rPr>
                <w:rFonts w:ascii="Georgia" w:hAnsi="Georgia"/>
                <w:sz w:val="24"/>
                <w:szCs w:val="24"/>
                <w:lang w:val="mk-MK"/>
              </w:rPr>
              <w:t>15.1.</w:t>
            </w:r>
          </w:p>
        </w:tc>
        <w:tc>
          <w:tcPr>
            <w:tcW w:w="3871" w:type="dxa"/>
            <w:gridSpan w:val="4"/>
          </w:tcPr>
          <w:p w14:paraId="09112A15" w14:textId="77777777" w:rsidR="00A411DC" w:rsidRPr="00A411DC" w:rsidRDefault="00A411DC" w:rsidP="00A411DC">
            <w:pPr>
              <w:spacing w:before="60" w:after="60"/>
              <w:rPr>
                <w:rFonts w:ascii="Georgia" w:hAnsi="Georgia"/>
                <w:bCs/>
                <w:sz w:val="24"/>
                <w:szCs w:val="24"/>
              </w:rPr>
            </w:pPr>
            <w:r w:rsidRPr="00A411DC">
              <w:rPr>
                <w:rFonts w:ascii="Georgia" w:hAnsi="Georgia"/>
                <w:bCs/>
                <w:sz w:val="24"/>
                <w:szCs w:val="24"/>
                <w:lang w:val="mk-MK"/>
              </w:rPr>
              <w:t>Предавања- теоретска настава</w:t>
            </w:r>
            <w:r w:rsidRPr="00A411DC">
              <w:rPr>
                <w:rFonts w:ascii="Georgia" w:hAnsi="Georgia"/>
                <w:bCs/>
                <w:sz w:val="24"/>
                <w:szCs w:val="24"/>
              </w:rPr>
              <w:t>.</w:t>
            </w:r>
            <w:r w:rsidRPr="00A411DC">
              <w:rPr>
                <w:rFonts w:ascii="Georgia" w:hAnsi="Georgia"/>
                <w:bCs/>
                <w:sz w:val="24"/>
                <w:szCs w:val="24"/>
                <w:lang w:val="mk-MK"/>
              </w:rPr>
              <w:t xml:space="preserve"> </w:t>
            </w:r>
          </w:p>
        </w:tc>
        <w:tc>
          <w:tcPr>
            <w:tcW w:w="1784" w:type="dxa"/>
            <w:gridSpan w:val="2"/>
          </w:tcPr>
          <w:p w14:paraId="72882345" w14:textId="77777777" w:rsidR="00A411DC" w:rsidRPr="00A411DC" w:rsidRDefault="00A411DC" w:rsidP="00A411DC">
            <w:pPr>
              <w:spacing w:before="60" w:after="60"/>
              <w:rPr>
                <w:rFonts w:ascii="Georgia" w:hAnsi="Georgia"/>
                <w:sz w:val="24"/>
                <w:szCs w:val="24"/>
                <w:shd w:val="clear" w:color="auto" w:fill="FFFFFF"/>
                <w:lang w:val="mk-MK" w:eastAsia="mk-MK"/>
              </w:rPr>
            </w:pPr>
            <w:r w:rsidRPr="00A411DC">
              <w:rPr>
                <w:rFonts w:ascii="Georgia" w:hAnsi="Georgia"/>
                <w:sz w:val="24"/>
                <w:szCs w:val="24"/>
                <w:shd w:val="clear" w:color="auto" w:fill="FFFFFF"/>
                <w:lang w:val="en-US" w:eastAsia="mk-MK"/>
              </w:rPr>
              <w:t xml:space="preserve">15 </w:t>
            </w:r>
            <w:r w:rsidRPr="00A411DC">
              <w:rPr>
                <w:rFonts w:ascii="Georgia" w:hAnsi="Georgia"/>
                <w:sz w:val="24"/>
                <w:szCs w:val="24"/>
                <w:shd w:val="clear" w:color="auto" w:fill="FFFFFF"/>
                <w:lang w:val="mk-MK" w:eastAsia="mk-MK"/>
              </w:rPr>
              <w:t>часови</w:t>
            </w:r>
          </w:p>
        </w:tc>
      </w:tr>
      <w:tr w:rsidR="00A411DC" w:rsidRPr="00A411DC" w14:paraId="563E309B" w14:textId="77777777" w:rsidTr="00A411DC">
        <w:tc>
          <w:tcPr>
            <w:tcW w:w="563" w:type="dxa"/>
            <w:vMerge/>
          </w:tcPr>
          <w:p w14:paraId="72D4DA3A" w14:textId="77777777" w:rsidR="00A411DC" w:rsidRPr="00A411DC" w:rsidRDefault="00A411DC" w:rsidP="00A411DC">
            <w:pPr>
              <w:spacing w:before="60" w:after="60"/>
              <w:rPr>
                <w:rFonts w:ascii="Georgia" w:hAnsi="Georgia"/>
                <w:sz w:val="24"/>
                <w:szCs w:val="24"/>
                <w:lang w:val="mk-MK"/>
              </w:rPr>
            </w:pPr>
          </w:p>
        </w:tc>
        <w:tc>
          <w:tcPr>
            <w:tcW w:w="2111" w:type="dxa"/>
            <w:gridSpan w:val="3"/>
            <w:vMerge/>
          </w:tcPr>
          <w:p w14:paraId="6AC4E12C" w14:textId="77777777" w:rsidR="00A411DC" w:rsidRPr="00A411DC" w:rsidRDefault="00A411DC" w:rsidP="00A411DC">
            <w:pPr>
              <w:spacing w:before="60" w:after="60"/>
              <w:rPr>
                <w:rFonts w:ascii="Georgia" w:hAnsi="Georgia"/>
                <w:sz w:val="24"/>
                <w:szCs w:val="24"/>
                <w:lang w:val="mk-MK"/>
              </w:rPr>
            </w:pPr>
          </w:p>
        </w:tc>
        <w:tc>
          <w:tcPr>
            <w:tcW w:w="2027" w:type="dxa"/>
          </w:tcPr>
          <w:p w14:paraId="1DFF49CD" w14:textId="77777777" w:rsidR="00A411DC" w:rsidRPr="00A411DC" w:rsidRDefault="00A411DC" w:rsidP="00A411DC">
            <w:pPr>
              <w:spacing w:before="60" w:after="60"/>
              <w:rPr>
                <w:rFonts w:ascii="Georgia" w:hAnsi="Georgia"/>
                <w:sz w:val="24"/>
                <w:szCs w:val="24"/>
                <w:lang w:val="mk-MK"/>
              </w:rPr>
            </w:pPr>
            <w:r w:rsidRPr="00A411DC">
              <w:rPr>
                <w:rFonts w:ascii="Georgia" w:hAnsi="Georgia"/>
                <w:sz w:val="24"/>
                <w:szCs w:val="24"/>
                <w:lang w:val="mk-MK"/>
              </w:rPr>
              <w:t>15.2.</w:t>
            </w:r>
          </w:p>
        </w:tc>
        <w:tc>
          <w:tcPr>
            <w:tcW w:w="3871" w:type="dxa"/>
            <w:gridSpan w:val="4"/>
          </w:tcPr>
          <w:p w14:paraId="65BEF7D7" w14:textId="77777777" w:rsidR="00A411DC" w:rsidRPr="00A411DC" w:rsidRDefault="00A411DC" w:rsidP="00A411DC">
            <w:pPr>
              <w:spacing w:before="60" w:after="60"/>
              <w:rPr>
                <w:rFonts w:ascii="Georgia" w:hAnsi="Georgia"/>
                <w:sz w:val="24"/>
                <w:szCs w:val="24"/>
                <w:lang w:val="mk-MK"/>
              </w:rPr>
            </w:pPr>
            <w:r w:rsidRPr="00A411DC">
              <w:rPr>
                <w:rFonts w:ascii="Georgia" w:hAnsi="Georgia"/>
                <w:bCs/>
                <w:sz w:val="24"/>
                <w:szCs w:val="24"/>
                <w:lang w:val="mk-MK"/>
              </w:rPr>
              <w:t xml:space="preserve">Вежби (лабораториски, аудиториумски), семинари, тимска работа. </w:t>
            </w:r>
          </w:p>
        </w:tc>
        <w:tc>
          <w:tcPr>
            <w:tcW w:w="1784" w:type="dxa"/>
            <w:gridSpan w:val="2"/>
          </w:tcPr>
          <w:p w14:paraId="6A36E00D" w14:textId="77777777" w:rsidR="00A411DC" w:rsidRPr="00A411DC" w:rsidRDefault="00A411DC" w:rsidP="00A411DC">
            <w:pPr>
              <w:spacing w:before="60" w:after="60"/>
              <w:rPr>
                <w:rFonts w:ascii="Georgia" w:hAnsi="Georgia"/>
                <w:sz w:val="24"/>
                <w:szCs w:val="24"/>
                <w:shd w:val="clear" w:color="auto" w:fill="FFFFFF"/>
                <w:lang w:val="mk-MK" w:eastAsia="mk-MK"/>
              </w:rPr>
            </w:pPr>
            <w:r w:rsidRPr="00A411DC">
              <w:rPr>
                <w:rFonts w:ascii="Georgia" w:hAnsi="Georgia"/>
                <w:sz w:val="24"/>
                <w:szCs w:val="24"/>
                <w:shd w:val="clear" w:color="auto" w:fill="FFFFFF"/>
                <w:lang w:val="mk-MK" w:eastAsia="mk-MK"/>
              </w:rPr>
              <w:t>0</w:t>
            </w:r>
          </w:p>
        </w:tc>
      </w:tr>
      <w:tr w:rsidR="00A411DC" w:rsidRPr="00A411DC" w14:paraId="794AEAA5" w14:textId="77777777" w:rsidTr="00A411DC">
        <w:trPr>
          <w:trHeight w:val="305"/>
        </w:trPr>
        <w:tc>
          <w:tcPr>
            <w:tcW w:w="563" w:type="dxa"/>
            <w:vMerge w:val="restart"/>
          </w:tcPr>
          <w:p w14:paraId="2ADB9B01" w14:textId="77777777" w:rsidR="00A411DC" w:rsidRPr="00A411DC" w:rsidRDefault="00A411DC" w:rsidP="00A411DC">
            <w:pPr>
              <w:spacing w:before="60" w:after="60"/>
              <w:rPr>
                <w:rFonts w:ascii="Georgia" w:hAnsi="Georgia"/>
                <w:sz w:val="24"/>
                <w:szCs w:val="24"/>
                <w:lang w:val="mk-MK"/>
              </w:rPr>
            </w:pPr>
            <w:r w:rsidRPr="00A411DC">
              <w:rPr>
                <w:rFonts w:ascii="Georgia" w:hAnsi="Georgia"/>
                <w:sz w:val="24"/>
                <w:szCs w:val="24"/>
                <w:lang w:val="mk-MK"/>
              </w:rPr>
              <w:t>16.</w:t>
            </w:r>
          </w:p>
        </w:tc>
        <w:tc>
          <w:tcPr>
            <w:tcW w:w="2111" w:type="dxa"/>
            <w:gridSpan w:val="3"/>
            <w:vMerge w:val="restart"/>
          </w:tcPr>
          <w:p w14:paraId="45D63008" w14:textId="77777777" w:rsidR="00A411DC" w:rsidRPr="00A411DC" w:rsidRDefault="00A411DC" w:rsidP="00A411DC">
            <w:pPr>
              <w:spacing w:before="60" w:after="60"/>
              <w:rPr>
                <w:rFonts w:ascii="Georgia" w:hAnsi="Georgia"/>
                <w:sz w:val="24"/>
                <w:szCs w:val="24"/>
                <w:lang w:val="mk-MK"/>
              </w:rPr>
            </w:pPr>
            <w:r w:rsidRPr="00A411DC">
              <w:rPr>
                <w:rFonts w:ascii="Georgia" w:hAnsi="Georgia"/>
                <w:bCs/>
                <w:sz w:val="24"/>
                <w:szCs w:val="24"/>
                <w:lang w:val="mk-MK"/>
              </w:rPr>
              <w:t>Други форми на активности</w:t>
            </w:r>
          </w:p>
        </w:tc>
        <w:tc>
          <w:tcPr>
            <w:tcW w:w="2027" w:type="dxa"/>
          </w:tcPr>
          <w:p w14:paraId="44FD855D" w14:textId="77777777" w:rsidR="00A411DC" w:rsidRPr="00A411DC" w:rsidRDefault="00A411DC" w:rsidP="00A411DC">
            <w:pPr>
              <w:spacing w:before="60" w:after="60"/>
              <w:rPr>
                <w:rFonts w:ascii="Georgia" w:hAnsi="Georgia"/>
                <w:sz w:val="24"/>
                <w:szCs w:val="24"/>
                <w:lang w:val="mk-MK"/>
              </w:rPr>
            </w:pPr>
            <w:r w:rsidRPr="00A411DC">
              <w:rPr>
                <w:rFonts w:ascii="Georgia" w:hAnsi="Georgia"/>
                <w:sz w:val="24"/>
                <w:szCs w:val="24"/>
                <w:lang w:val="mk-MK"/>
              </w:rPr>
              <w:t>16.1.</w:t>
            </w:r>
          </w:p>
        </w:tc>
        <w:tc>
          <w:tcPr>
            <w:tcW w:w="3871" w:type="dxa"/>
            <w:gridSpan w:val="4"/>
            <w:shd w:val="clear" w:color="auto" w:fill="auto"/>
          </w:tcPr>
          <w:p w14:paraId="4CF20E30" w14:textId="77777777" w:rsidR="00A411DC" w:rsidRPr="00A411DC" w:rsidRDefault="00A411DC" w:rsidP="00A411DC">
            <w:pPr>
              <w:spacing w:before="60" w:after="60"/>
              <w:rPr>
                <w:rFonts w:ascii="Georgia" w:hAnsi="Georgia"/>
                <w:sz w:val="24"/>
                <w:szCs w:val="24"/>
                <w:lang w:val="mk-MK"/>
              </w:rPr>
            </w:pPr>
            <w:r w:rsidRPr="00A411DC">
              <w:rPr>
                <w:rFonts w:ascii="Georgia" w:hAnsi="Georgia"/>
                <w:bCs/>
                <w:sz w:val="24"/>
                <w:szCs w:val="24"/>
                <w:lang w:val="mk-MK"/>
              </w:rPr>
              <w:t xml:space="preserve">Проектни задачи </w:t>
            </w:r>
          </w:p>
        </w:tc>
        <w:tc>
          <w:tcPr>
            <w:tcW w:w="1784" w:type="dxa"/>
            <w:gridSpan w:val="2"/>
            <w:shd w:val="clear" w:color="auto" w:fill="auto"/>
          </w:tcPr>
          <w:p w14:paraId="7D171343" w14:textId="77777777" w:rsidR="00A411DC" w:rsidRPr="00A411DC" w:rsidRDefault="00A411DC" w:rsidP="00A411DC">
            <w:pPr>
              <w:spacing w:before="60" w:after="60"/>
              <w:ind w:left="800"/>
              <w:rPr>
                <w:rFonts w:ascii="Georgia" w:hAnsi="Georgia"/>
                <w:sz w:val="24"/>
                <w:szCs w:val="24"/>
                <w:shd w:val="clear" w:color="auto" w:fill="FFFFFF"/>
                <w:lang w:val="mk-MK" w:eastAsia="mk-MK"/>
              </w:rPr>
            </w:pPr>
            <w:r w:rsidRPr="00A411DC">
              <w:rPr>
                <w:rFonts w:ascii="Georgia" w:hAnsi="Georgia"/>
                <w:sz w:val="24"/>
                <w:szCs w:val="24"/>
                <w:shd w:val="clear" w:color="auto" w:fill="FFFFFF"/>
                <w:lang w:val="mk-MK" w:eastAsia="mk-MK"/>
              </w:rPr>
              <w:t>15</w:t>
            </w:r>
          </w:p>
        </w:tc>
      </w:tr>
      <w:tr w:rsidR="00A411DC" w:rsidRPr="00A411DC" w14:paraId="3D2E9AE3" w14:textId="77777777" w:rsidTr="00A411DC">
        <w:trPr>
          <w:trHeight w:val="170"/>
        </w:trPr>
        <w:tc>
          <w:tcPr>
            <w:tcW w:w="563" w:type="dxa"/>
            <w:vMerge/>
          </w:tcPr>
          <w:p w14:paraId="4A18BF24" w14:textId="77777777" w:rsidR="00A411DC" w:rsidRPr="00A411DC" w:rsidRDefault="00A411DC" w:rsidP="00A411DC">
            <w:pPr>
              <w:spacing w:before="60" w:after="60"/>
              <w:rPr>
                <w:rFonts w:ascii="Georgia" w:hAnsi="Georgia"/>
                <w:sz w:val="24"/>
                <w:szCs w:val="24"/>
                <w:lang w:val="mk-MK"/>
              </w:rPr>
            </w:pPr>
          </w:p>
        </w:tc>
        <w:tc>
          <w:tcPr>
            <w:tcW w:w="2111" w:type="dxa"/>
            <w:gridSpan w:val="3"/>
            <w:vMerge/>
          </w:tcPr>
          <w:p w14:paraId="3269A404" w14:textId="77777777" w:rsidR="00A411DC" w:rsidRPr="00A411DC" w:rsidRDefault="00A411DC" w:rsidP="00A411DC">
            <w:pPr>
              <w:spacing w:before="60" w:after="60"/>
              <w:rPr>
                <w:rFonts w:ascii="Georgia" w:hAnsi="Georgia"/>
                <w:bCs/>
                <w:sz w:val="24"/>
                <w:szCs w:val="24"/>
                <w:lang w:val="mk-MK"/>
              </w:rPr>
            </w:pPr>
          </w:p>
        </w:tc>
        <w:tc>
          <w:tcPr>
            <w:tcW w:w="2027" w:type="dxa"/>
          </w:tcPr>
          <w:p w14:paraId="19C6026D" w14:textId="77777777" w:rsidR="00A411DC" w:rsidRPr="00A411DC" w:rsidRDefault="00A411DC" w:rsidP="00A411DC">
            <w:pPr>
              <w:spacing w:before="60" w:after="60"/>
              <w:rPr>
                <w:rFonts w:ascii="Georgia" w:hAnsi="Georgia"/>
                <w:sz w:val="24"/>
                <w:szCs w:val="24"/>
                <w:lang w:val="mk-MK"/>
              </w:rPr>
            </w:pPr>
            <w:r w:rsidRPr="00A411DC">
              <w:rPr>
                <w:rFonts w:ascii="Georgia" w:hAnsi="Georgia"/>
                <w:sz w:val="24"/>
                <w:szCs w:val="24"/>
                <w:lang w:val="mk-MK"/>
              </w:rPr>
              <w:t>16.2.</w:t>
            </w:r>
          </w:p>
        </w:tc>
        <w:tc>
          <w:tcPr>
            <w:tcW w:w="3871" w:type="dxa"/>
            <w:gridSpan w:val="4"/>
            <w:shd w:val="clear" w:color="auto" w:fill="auto"/>
          </w:tcPr>
          <w:p w14:paraId="5C57C253" w14:textId="77777777" w:rsidR="00A411DC" w:rsidRPr="00A411DC" w:rsidRDefault="00A411DC" w:rsidP="00A411DC">
            <w:pPr>
              <w:spacing w:before="60" w:after="60"/>
              <w:rPr>
                <w:rFonts w:ascii="Georgia" w:hAnsi="Georgia"/>
                <w:bCs/>
                <w:sz w:val="24"/>
                <w:szCs w:val="24"/>
                <w:lang w:val="mk-MK"/>
              </w:rPr>
            </w:pPr>
            <w:r w:rsidRPr="00A411DC">
              <w:rPr>
                <w:rFonts w:ascii="Georgia" w:hAnsi="Georgia"/>
                <w:bCs/>
                <w:sz w:val="24"/>
                <w:szCs w:val="24"/>
                <w:lang w:val="mk-MK"/>
              </w:rPr>
              <w:t>Самостојни задачи</w:t>
            </w:r>
          </w:p>
        </w:tc>
        <w:tc>
          <w:tcPr>
            <w:tcW w:w="1784" w:type="dxa"/>
            <w:gridSpan w:val="2"/>
            <w:shd w:val="clear" w:color="auto" w:fill="auto"/>
          </w:tcPr>
          <w:p w14:paraId="2DC6C2DE" w14:textId="77777777" w:rsidR="00A411DC" w:rsidRPr="00A411DC" w:rsidRDefault="00A411DC" w:rsidP="00A411DC">
            <w:pPr>
              <w:spacing w:before="60" w:after="60"/>
              <w:ind w:left="800"/>
              <w:rPr>
                <w:rFonts w:ascii="Georgia" w:hAnsi="Georgia"/>
                <w:sz w:val="24"/>
                <w:szCs w:val="24"/>
                <w:shd w:val="clear" w:color="auto" w:fill="FFFFFF"/>
                <w:lang w:val="mk-MK" w:eastAsia="mk-MK"/>
              </w:rPr>
            </w:pPr>
            <w:r w:rsidRPr="00A411DC">
              <w:rPr>
                <w:rFonts w:ascii="Georgia" w:hAnsi="Georgia"/>
                <w:sz w:val="24"/>
                <w:szCs w:val="24"/>
                <w:shd w:val="clear" w:color="auto" w:fill="FFFFFF"/>
                <w:lang w:val="mk-MK" w:eastAsia="mk-MK"/>
              </w:rPr>
              <w:t>20</w:t>
            </w:r>
          </w:p>
        </w:tc>
      </w:tr>
      <w:tr w:rsidR="00A411DC" w:rsidRPr="00A411DC" w14:paraId="38CE8165" w14:textId="77777777" w:rsidTr="00A411DC">
        <w:trPr>
          <w:trHeight w:val="260"/>
        </w:trPr>
        <w:tc>
          <w:tcPr>
            <w:tcW w:w="563" w:type="dxa"/>
            <w:vMerge/>
          </w:tcPr>
          <w:p w14:paraId="3FF8C0F2" w14:textId="77777777" w:rsidR="00A411DC" w:rsidRPr="00A411DC" w:rsidRDefault="00A411DC" w:rsidP="00A411DC">
            <w:pPr>
              <w:spacing w:before="60" w:after="60"/>
              <w:rPr>
                <w:rFonts w:ascii="Georgia" w:hAnsi="Georgia"/>
                <w:sz w:val="24"/>
                <w:szCs w:val="24"/>
                <w:lang w:val="mk-MK"/>
              </w:rPr>
            </w:pPr>
          </w:p>
        </w:tc>
        <w:tc>
          <w:tcPr>
            <w:tcW w:w="2111" w:type="dxa"/>
            <w:gridSpan w:val="3"/>
            <w:vMerge/>
          </w:tcPr>
          <w:p w14:paraId="450ECC85" w14:textId="77777777" w:rsidR="00A411DC" w:rsidRPr="00A411DC" w:rsidRDefault="00A411DC" w:rsidP="00A411DC">
            <w:pPr>
              <w:spacing w:before="60" w:after="60"/>
              <w:rPr>
                <w:rFonts w:ascii="Georgia" w:hAnsi="Georgia"/>
                <w:bCs/>
                <w:sz w:val="24"/>
                <w:szCs w:val="24"/>
                <w:lang w:val="mk-MK"/>
              </w:rPr>
            </w:pPr>
          </w:p>
        </w:tc>
        <w:tc>
          <w:tcPr>
            <w:tcW w:w="2027" w:type="dxa"/>
          </w:tcPr>
          <w:p w14:paraId="63C8E487" w14:textId="77777777" w:rsidR="00A411DC" w:rsidRPr="00A411DC" w:rsidRDefault="00A411DC" w:rsidP="00A411DC">
            <w:pPr>
              <w:spacing w:before="60" w:after="60"/>
              <w:rPr>
                <w:rFonts w:ascii="Georgia" w:hAnsi="Georgia"/>
                <w:sz w:val="24"/>
                <w:szCs w:val="24"/>
                <w:lang w:val="mk-MK"/>
              </w:rPr>
            </w:pPr>
            <w:r w:rsidRPr="00A411DC">
              <w:rPr>
                <w:rFonts w:ascii="Georgia" w:hAnsi="Georgia"/>
                <w:sz w:val="24"/>
                <w:szCs w:val="24"/>
                <w:lang w:val="mk-MK"/>
              </w:rPr>
              <w:t>16.3.</w:t>
            </w:r>
          </w:p>
        </w:tc>
        <w:tc>
          <w:tcPr>
            <w:tcW w:w="3871" w:type="dxa"/>
            <w:gridSpan w:val="4"/>
            <w:shd w:val="clear" w:color="auto" w:fill="auto"/>
          </w:tcPr>
          <w:p w14:paraId="2CF4038F" w14:textId="77777777" w:rsidR="00A411DC" w:rsidRPr="00A411DC" w:rsidRDefault="00A411DC" w:rsidP="00A411DC">
            <w:pPr>
              <w:spacing w:before="60" w:after="60"/>
              <w:rPr>
                <w:rFonts w:ascii="Georgia" w:hAnsi="Georgia"/>
                <w:bCs/>
                <w:sz w:val="24"/>
                <w:szCs w:val="24"/>
                <w:lang w:val="mk-MK"/>
              </w:rPr>
            </w:pPr>
            <w:r w:rsidRPr="00A411DC">
              <w:rPr>
                <w:rFonts w:ascii="Georgia" w:hAnsi="Georgia"/>
                <w:bCs/>
                <w:sz w:val="24"/>
                <w:szCs w:val="24"/>
                <w:lang w:val="mk-MK"/>
              </w:rPr>
              <w:t>Домашно учење - задачи</w:t>
            </w:r>
          </w:p>
        </w:tc>
        <w:tc>
          <w:tcPr>
            <w:tcW w:w="1784" w:type="dxa"/>
            <w:gridSpan w:val="2"/>
            <w:shd w:val="clear" w:color="auto" w:fill="auto"/>
          </w:tcPr>
          <w:p w14:paraId="283949BC" w14:textId="77777777" w:rsidR="00A411DC" w:rsidRPr="00A411DC" w:rsidRDefault="00A411DC" w:rsidP="00A411DC">
            <w:pPr>
              <w:spacing w:before="60" w:after="60"/>
              <w:ind w:left="800"/>
              <w:rPr>
                <w:rFonts w:ascii="Georgia" w:hAnsi="Georgia"/>
                <w:sz w:val="24"/>
                <w:szCs w:val="24"/>
                <w:shd w:val="clear" w:color="auto" w:fill="FFFFFF"/>
                <w:lang w:val="mk-MK" w:eastAsia="mk-MK"/>
              </w:rPr>
            </w:pPr>
            <w:r w:rsidRPr="00A411DC">
              <w:rPr>
                <w:rFonts w:ascii="Georgia" w:hAnsi="Georgia"/>
                <w:sz w:val="24"/>
                <w:szCs w:val="24"/>
                <w:shd w:val="clear" w:color="auto" w:fill="FFFFFF"/>
                <w:lang w:val="mk-MK" w:eastAsia="mk-MK"/>
              </w:rPr>
              <w:t>50</w:t>
            </w:r>
          </w:p>
        </w:tc>
      </w:tr>
      <w:tr w:rsidR="00A411DC" w:rsidRPr="00A411DC" w14:paraId="740190EC" w14:textId="77777777" w:rsidTr="00A411DC">
        <w:tc>
          <w:tcPr>
            <w:tcW w:w="563" w:type="dxa"/>
            <w:vMerge w:val="restart"/>
            <w:shd w:val="clear" w:color="auto" w:fill="auto"/>
          </w:tcPr>
          <w:p w14:paraId="6546E032" w14:textId="77777777" w:rsidR="00A411DC" w:rsidRPr="00A411DC" w:rsidRDefault="00A411DC" w:rsidP="00A411DC">
            <w:pPr>
              <w:spacing w:before="60" w:after="60"/>
              <w:rPr>
                <w:rFonts w:ascii="Georgia" w:hAnsi="Georgia"/>
                <w:sz w:val="24"/>
                <w:szCs w:val="24"/>
                <w:lang w:val="mk-MK"/>
              </w:rPr>
            </w:pPr>
            <w:r w:rsidRPr="00A411DC">
              <w:rPr>
                <w:rFonts w:ascii="Georgia" w:hAnsi="Georgia"/>
                <w:sz w:val="24"/>
                <w:szCs w:val="24"/>
                <w:lang w:val="mk-MK"/>
              </w:rPr>
              <w:t>17.</w:t>
            </w:r>
          </w:p>
        </w:tc>
        <w:tc>
          <w:tcPr>
            <w:tcW w:w="9793" w:type="dxa"/>
            <w:gridSpan w:val="10"/>
            <w:shd w:val="clear" w:color="auto" w:fill="auto"/>
          </w:tcPr>
          <w:p w14:paraId="6B13DC91" w14:textId="77777777" w:rsidR="00A411DC" w:rsidRPr="00A411DC" w:rsidRDefault="00A411DC" w:rsidP="00A411DC">
            <w:pPr>
              <w:spacing w:before="60" w:after="60"/>
              <w:jc w:val="both"/>
              <w:rPr>
                <w:rFonts w:ascii="Georgia" w:hAnsi="Georgia"/>
                <w:sz w:val="24"/>
                <w:szCs w:val="24"/>
                <w:lang w:val="mk-MK"/>
              </w:rPr>
            </w:pPr>
            <w:r w:rsidRPr="00A411DC">
              <w:rPr>
                <w:rFonts w:ascii="Georgia" w:hAnsi="Georgia"/>
                <w:bCs/>
                <w:sz w:val="24"/>
                <w:szCs w:val="24"/>
                <w:lang w:val="mk-MK"/>
              </w:rPr>
              <w:t xml:space="preserve">Начин на оценување     </w:t>
            </w:r>
          </w:p>
        </w:tc>
      </w:tr>
      <w:tr w:rsidR="00A411DC" w:rsidRPr="00A411DC" w14:paraId="2928848D" w14:textId="77777777" w:rsidTr="00A411DC">
        <w:trPr>
          <w:trHeight w:val="334"/>
        </w:trPr>
        <w:tc>
          <w:tcPr>
            <w:tcW w:w="563" w:type="dxa"/>
            <w:vMerge/>
            <w:shd w:val="clear" w:color="auto" w:fill="auto"/>
          </w:tcPr>
          <w:p w14:paraId="7B219D73" w14:textId="77777777" w:rsidR="00A411DC" w:rsidRPr="00A411DC" w:rsidRDefault="00A411DC" w:rsidP="00A411DC">
            <w:pPr>
              <w:spacing w:before="60" w:after="60"/>
              <w:rPr>
                <w:rFonts w:ascii="Georgia" w:hAnsi="Georgia"/>
                <w:sz w:val="24"/>
                <w:szCs w:val="24"/>
                <w:lang w:val="mk-MK"/>
              </w:rPr>
            </w:pPr>
          </w:p>
        </w:tc>
        <w:tc>
          <w:tcPr>
            <w:tcW w:w="1881" w:type="dxa"/>
            <w:gridSpan w:val="2"/>
            <w:shd w:val="clear" w:color="auto" w:fill="auto"/>
          </w:tcPr>
          <w:p w14:paraId="53A23E63" w14:textId="77777777" w:rsidR="00A411DC" w:rsidRPr="00A411DC" w:rsidRDefault="00A411DC" w:rsidP="00A411DC">
            <w:pPr>
              <w:spacing w:before="60" w:after="60"/>
              <w:rPr>
                <w:rFonts w:ascii="Georgia" w:hAnsi="Georgia"/>
                <w:sz w:val="24"/>
                <w:szCs w:val="24"/>
                <w:lang w:val="mk-MK"/>
              </w:rPr>
            </w:pPr>
            <w:r w:rsidRPr="00A411DC">
              <w:rPr>
                <w:rFonts w:ascii="Georgia" w:hAnsi="Georgia"/>
                <w:sz w:val="24"/>
                <w:szCs w:val="24"/>
                <w:lang w:val="mk-MK"/>
              </w:rPr>
              <w:t>17.1.</w:t>
            </w:r>
          </w:p>
        </w:tc>
        <w:tc>
          <w:tcPr>
            <w:tcW w:w="4827" w:type="dxa"/>
            <w:gridSpan w:val="5"/>
            <w:shd w:val="clear" w:color="auto" w:fill="auto"/>
          </w:tcPr>
          <w:p w14:paraId="12402E50" w14:textId="77777777" w:rsidR="00A411DC" w:rsidRPr="00A411DC" w:rsidRDefault="00A411DC" w:rsidP="00A411DC">
            <w:pPr>
              <w:spacing w:before="60" w:after="60"/>
              <w:rPr>
                <w:rFonts w:ascii="Georgia" w:hAnsi="Georgia"/>
                <w:sz w:val="24"/>
                <w:szCs w:val="24"/>
                <w:lang w:val="mk-MK"/>
              </w:rPr>
            </w:pPr>
            <w:r w:rsidRPr="00A411DC">
              <w:rPr>
                <w:rFonts w:ascii="Georgia" w:hAnsi="Georgia"/>
                <w:bCs/>
                <w:sz w:val="24"/>
                <w:szCs w:val="24"/>
                <w:lang w:val="mk-MK"/>
              </w:rPr>
              <w:t>Тестови</w:t>
            </w:r>
          </w:p>
        </w:tc>
        <w:tc>
          <w:tcPr>
            <w:tcW w:w="3085" w:type="dxa"/>
            <w:gridSpan w:val="3"/>
          </w:tcPr>
          <w:p w14:paraId="433D7E71" w14:textId="77777777" w:rsidR="00A411DC" w:rsidRPr="00A411DC" w:rsidRDefault="00A411DC" w:rsidP="00A411DC">
            <w:pPr>
              <w:spacing w:before="60" w:after="60"/>
              <w:ind w:left="1360"/>
              <w:rPr>
                <w:rFonts w:ascii="Georgia" w:hAnsi="Georgia"/>
                <w:sz w:val="24"/>
                <w:szCs w:val="24"/>
                <w:shd w:val="clear" w:color="auto" w:fill="FFFFFF"/>
                <w:lang w:val="mk-MK" w:eastAsia="mk-MK"/>
              </w:rPr>
            </w:pPr>
          </w:p>
        </w:tc>
      </w:tr>
      <w:tr w:rsidR="00A411DC" w:rsidRPr="00A411DC" w14:paraId="3CAF9CFF" w14:textId="77777777" w:rsidTr="00A411DC">
        <w:trPr>
          <w:trHeight w:val="334"/>
        </w:trPr>
        <w:tc>
          <w:tcPr>
            <w:tcW w:w="563" w:type="dxa"/>
            <w:vMerge/>
            <w:shd w:val="clear" w:color="auto" w:fill="auto"/>
          </w:tcPr>
          <w:p w14:paraId="1271E45A" w14:textId="77777777" w:rsidR="00A411DC" w:rsidRPr="00A411DC" w:rsidRDefault="00A411DC" w:rsidP="00A411DC">
            <w:pPr>
              <w:spacing w:before="60" w:after="60"/>
              <w:rPr>
                <w:rFonts w:ascii="Georgia" w:hAnsi="Georgia"/>
                <w:sz w:val="24"/>
                <w:szCs w:val="24"/>
                <w:lang w:val="mk-MK"/>
              </w:rPr>
            </w:pPr>
          </w:p>
        </w:tc>
        <w:tc>
          <w:tcPr>
            <w:tcW w:w="1881" w:type="dxa"/>
            <w:gridSpan w:val="2"/>
            <w:shd w:val="clear" w:color="auto" w:fill="auto"/>
          </w:tcPr>
          <w:p w14:paraId="3651FCFB" w14:textId="77777777" w:rsidR="00A411DC" w:rsidRPr="00A411DC" w:rsidRDefault="00A411DC" w:rsidP="00A411DC">
            <w:pPr>
              <w:spacing w:before="60" w:after="60"/>
              <w:rPr>
                <w:rFonts w:ascii="Georgia" w:hAnsi="Georgia"/>
                <w:sz w:val="24"/>
                <w:szCs w:val="24"/>
                <w:lang w:val="mk-MK"/>
              </w:rPr>
            </w:pPr>
            <w:r w:rsidRPr="00A411DC">
              <w:rPr>
                <w:rFonts w:ascii="Georgia" w:hAnsi="Georgia"/>
                <w:sz w:val="24"/>
                <w:szCs w:val="24"/>
                <w:lang w:val="mk-MK"/>
              </w:rPr>
              <w:t>17.2.</w:t>
            </w:r>
          </w:p>
        </w:tc>
        <w:tc>
          <w:tcPr>
            <w:tcW w:w="4827" w:type="dxa"/>
            <w:gridSpan w:val="5"/>
            <w:shd w:val="clear" w:color="auto" w:fill="auto"/>
          </w:tcPr>
          <w:p w14:paraId="0262EA13" w14:textId="77777777" w:rsidR="00A411DC" w:rsidRPr="00A411DC" w:rsidRDefault="00A411DC" w:rsidP="00A411DC">
            <w:pPr>
              <w:spacing w:before="60" w:after="60"/>
              <w:rPr>
                <w:rFonts w:ascii="Georgia" w:hAnsi="Georgia"/>
                <w:sz w:val="24"/>
                <w:szCs w:val="24"/>
                <w:lang w:val="mk-MK"/>
              </w:rPr>
            </w:pPr>
            <w:r w:rsidRPr="00A411DC">
              <w:rPr>
                <w:rFonts w:ascii="Georgia" w:hAnsi="Georgia"/>
                <w:bCs/>
                <w:sz w:val="24"/>
                <w:szCs w:val="24"/>
                <w:lang w:val="mk-MK"/>
              </w:rPr>
              <w:t>Индивидуална работа/проект ( презентација: писмена и усна)</w:t>
            </w:r>
          </w:p>
        </w:tc>
        <w:tc>
          <w:tcPr>
            <w:tcW w:w="3085" w:type="dxa"/>
            <w:gridSpan w:val="3"/>
          </w:tcPr>
          <w:p w14:paraId="27BA99EB" w14:textId="77777777" w:rsidR="00A411DC" w:rsidRPr="00A411DC" w:rsidRDefault="00A411DC" w:rsidP="00A411DC">
            <w:pPr>
              <w:spacing w:before="60" w:after="60"/>
              <w:ind w:left="1360"/>
              <w:rPr>
                <w:rFonts w:ascii="Georgia" w:hAnsi="Georgia"/>
                <w:sz w:val="24"/>
                <w:szCs w:val="24"/>
                <w:shd w:val="clear" w:color="auto" w:fill="FFFFFF"/>
                <w:lang w:val="mk-MK" w:eastAsia="mk-MK"/>
              </w:rPr>
            </w:pPr>
          </w:p>
        </w:tc>
      </w:tr>
      <w:tr w:rsidR="00A411DC" w:rsidRPr="00A411DC" w14:paraId="627C9DDC" w14:textId="77777777" w:rsidTr="00A411DC">
        <w:trPr>
          <w:trHeight w:val="334"/>
        </w:trPr>
        <w:tc>
          <w:tcPr>
            <w:tcW w:w="563" w:type="dxa"/>
            <w:vMerge/>
            <w:shd w:val="clear" w:color="auto" w:fill="auto"/>
          </w:tcPr>
          <w:p w14:paraId="3826BE33" w14:textId="77777777" w:rsidR="00A411DC" w:rsidRPr="00A411DC" w:rsidRDefault="00A411DC" w:rsidP="00A411DC">
            <w:pPr>
              <w:spacing w:before="60" w:after="60"/>
              <w:rPr>
                <w:rFonts w:ascii="Georgia" w:hAnsi="Georgia"/>
                <w:sz w:val="24"/>
                <w:szCs w:val="24"/>
                <w:lang w:val="mk-MK"/>
              </w:rPr>
            </w:pPr>
          </w:p>
        </w:tc>
        <w:tc>
          <w:tcPr>
            <w:tcW w:w="1881" w:type="dxa"/>
            <w:gridSpan w:val="2"/>
            <w:shd w:val="clear" w:color="auto" w:fill="auto"/>
          </w:tcPr>
          <w:p w14:paraId="415B8305" w14:textId="77777777" w:rsidR="00A411DC" w:rsidRPr="00A411DC" w:rsidRDefault="00A411DC" w:rsidP="00A411DC">
            <w:pPr>
              <w:spacing w:before="60" w:after="60"/>
              <w:rPr>
                <w:rFonts w:ascii="Georgia" w:hAnsi="Georgia"/>
                <w:sz w:val="24"/>
                <w:szCs w:val="24"/>
                <w:lang w:val="mk-MK"/>
              </w:rPr>
            </w:pPr>
            <w:r w:rsidRPr="00A411DC">
              <w:rPr>
                <w:rFonts w:ascii="Georgia" w:hAnsi="Georgia"/>
                <w:sz w:val="24"/>
                <w:szCs w:val="24"/>
                <w:lang w:val="mk-MK"/>
              </w:rPr>
              <w:t>17.3.</w:t>
            </w:r>
          </w:p>
        </w:tc>
        <w:tc>
          <w:tcPr>
            <w:tcW w:w="4827" w:type="dxa"/>
            <w:gridSpan w:val="5"/>
            <w:shd w:val="clear" w:color="auto" w:fill="auto"/>
          </w:tcPr>
          <w:p w14:paraId="6EBE1E25" w14:textId="77777777" w:rsidR="00A411DC" w:rsidRPr="00A411DC" w:rsidRDefault="00A411DC" w:rsidP="00A411DC">
            <w:pPr>
              <w:spacing w:before="60" w:after="60"/>
              <w:rPr>
                <w:rFonts w:ascii="Georgia" w:hAnsi="Georgia"/>
                <w:sz w:val="24"/>
                <w:szCs w:val="24"/>
                <w:lang w:val="mk-MK"/>
              </w:rPr>
            </w:pPr>
            <w:r w:rsidRPr="00A411DC">
              <w:rPr>
                <w:rFonts w:ascii="Georgia" w:hAnsi="Georgia"/>
                <w:sz w:val="24"/>
                <w:szCs w:val="24"/>
                <w:lang w:val="mk-MK"/>
              </w:rPr>
              <w:t>Активност и учество</w:t>
            </w:r>
          </w:p>
        </w:tc>
        <w:tc>
          <w:tcPr>
            <w:tcW w:w="3085" w:type="dxa"/>
            <w:gridSpan w:val="3"/>
          </w:tcPr>
          <w:p w14:paraId="0E976EA6" w14:textId="77777777" w:rsidR="00A411DC" w:rsidRPr="00A411DC" w:rsidRDefault="00A411DC" w:rsidP="00A411DC">
            <w:pPr>
              <w:spacing w:before="60" w:after="60"/>
              <w:ind w:left="1360"/>
              <w:rPr>
                <w:rFonts w:ascii="Georgia" w:hAnsi="Georgia"/>
                <w:sz w:val="24"/>
                <w:szCs w:val="24"/>
                <w:shd w:val="clear" w:color="auto" w:fill="FFFFFF"/>
                <w:lang w:val="mk-MK" w:eastAsia="mk-MK"/>
              </w:rPr>
            </w:pPr>
          </w:p>
        </w:tc>
      </w:tr>
      <w:tr w:rsidR="00A411DC" w:rsidRPr="00A411DC" w14:paraId="38D46E2A" w14:textId="77777777" w:rsidTr="00A411DC">
        <w:trPr>
          <w:cantSplit/>
          <w:trHeight w:val="93"/>
        </w:trPr>
        <w:tc>
          <w:tcPr>
            <w:tcW w:w="0" w:type="auto"/>
            <w:vMerge w:val="restart"/>
          </w:tcPr>
          <w:p w14:paraId="61C0ECAB" w14:textId="77777777" w:rsidR="00A411DC" w:rsidRPr="00A411DC" w:rsidRDefault="00A411DC" w:rsidP="00A411DC">
            <w:pPr>
              <w:spacing w:before="60" w:after="60"/>
              <w:rPr>
                <w:rFonts w:ascii="Georgia" w:hAnsi="Georgia"/>
                <w:sz w:val="24"/>
                <w:szCs w:val="24"/>
                <w:lang w:val="mk-MK"/>
              </w:rPr>
            </w:pPr>
            <w:r w:rsidRPr="00A411DC">
              <w:rPr>
                <w:rFonts w:ascii="Georgia" w:hAnsi="Georgia"/>
                <w:sz w:val="24"/>
                <w:szCs w:val="24"/>
                <w:lang w:val="mk-MK"/>
              </w:rPr>
              <w:t>18.</w:t>
            </w:r>
          </w:p>
        </w:tc>
        <w:tc>
          <w:tcPr>
            <w:tcW w:w="4138" w:type="dxa"/>
            <w:gridSpan w:val="4"/>
            <w:vMerge w:val="restart"/>
          </w:tcPr>
          <w:p w14:paraId="41443D9A" w14:textId="77777777" w:rsidR="00A411DC" w:rsidRPr="00A411DC" w:rsidRDefault="00A411DC" w:rsidP="00A411DC">
            <w:pPr>
              <w:spacing w:before="60" w:after="60"/>
              <w:rPr>
                <w:rFonts w:ascii="Georgia" w:hAnsi="Georgia"/>
                <w:sz w:val="24"/>
                <w:szCs w:val="24"/>
                <w:lang w:val="mk-MK"/>
              </w:rPr>
            </w:pPr>
            <w:r w:rsidRPr="00A411DC">
              <w:rPr>
                <w:rFonts w:ascii="Georgia" w:hAnsi="Georgia"/>
                <w:bCs/>
                <w:sz w:val="24"/>
                <w:szCs w:val="24"/>
                <w:lang w:val="mk-MK"/>
              </w:rPr>
              <w:t>Kритериуми за оценување (бодови/ оценка)</w:t>
            </w:r>
          </w:p>
        </w:tc>
        <w:tc>
          <w:tcPr>
            <w:tcW w:w="2570" w:type="dxa"/>
            <w:gridSpan w:val="3"/>
          </w:tcPr>
          <w:p w14:paraId="71FC22D8" w14:textId="77777777" w:rsidR="00A411DC" w:rsidRPr="00A411DC" w:rsidRDefault="00A411DC" w:rsidP="00A411DC">
            <w:pPr>
              <w:spacing w:before="60" w:after="60"/>
              <w:jc w:val="right"/>
              <w:rPr>
                <w:rFonts w:ascii="Georgia" w:hAnsi="Georgia"/>
                <w:sz w:val="24"/>
                <w:szCs w:val="24"/>
                <w:lang w:val="mk-MK"/>
              </w:rPr>
            </w:pPr>
            <w:r w:rsidRPr="00A411DC">
              <w:rPr>
                <w:rFonts w:ascii="Georgia" w:hAnsi="Georgia"/>
                <w:sz w:val="24"/>
                <w:szCs w:val="24"/>
                <w:lang w:val="mk-MK"/>
              </w:rPr>
              <w:t>до 50 бода</w:t>
            </w:r>
          </w:p>
        </w:tc>
        <w:tc>
          <w:tcPr>
            <w:tcW w:w="3085" w:type="dxa"/>
            <w:gridSpan w:val="3"/>
          </w:tcPr>
          <w:p w14:paraId="70D1B9DE" w14:textId="77777777" w:rsidR="00A411DC" w:rsidRPr="00A411DC" w:rsidRDefault="00A411DC" w:rsidP="00A411DC">
            <w:pPr>
              <w:spacing w:before="60" w:after="60"/>
              <w:jc w:val="right"/>
              <w:rPr>
                <w:rFonts w:ascii="Georgia" w:hAnsi="Georgia"/>
                <w:sz w:val="24"/>
                <w:szCs w:val="24"/>
                <w:lang w:val="mk-MK"/>
              </w:rPr>
            </w:pPr>
            <w:r w:rsidRPr="00A411DC">
              <w:rPr>
                <w:rFonts w:ascii="Georgia" w:hAnsi="Georgia"/>
                <w:sz w:val="24"/>
                <w:szCs w:val="24"/>
                <w:lang w:val="mk-MK"/>
              </w:rPr>
              <w:t>5 (пет) (F)</w:t>
            </w:r>
          </w:p>
        </w:tc>
      </w:tr>
      <w:tr w:rsidR="00A411DC" w:rsidRPr="00A411DC" w14:paraId="1808EDCB" w14:textId="77777777" w:rsidTr="00A411DC">
        <w:trPr>
          <w:cantSplit/>
          <w:trHeight w:val="92"/>
        </w:trPr>
        <w:tc>
          <w:tcPr>
            <w:tcW w:w="0" w:type="auto"/>
            <w:vMerge/>
          </w:tcPr>
          <w:p w14:paraId="4893061E" w14:textId="77777777" w:rsidR="00A411DC" w:rsidRPr="00A411DC" w:rsidRDefault="00A411DC" w:rsidP="00A411DC">
            <w:pPr>
              <w:spacing w:before="60" w:after="60"/>
              <w:rPr>
                <w:rFonts w:ascii="Georgia" w:hAnsi="Georgia"/>
                <w:bCs/>
                <w:sz w:val="24"/>
                <w:szCs w:val="24"/>
                <w:lang w:val="mk-MK"/>
              </w:rPr>
            </w:pPr>
          </w:p>
        </w:tc>
        <w:tc>
          <w:tcPr>
            <w:tcW w:w="4138" w:type="dxa"/>
            <w:gridSpan w:val="4"/>
            <w:vMerge/>
          </w:tcPr>
          <w:p w14:paraId="4B5E83F7" w14:textId="77777777" w:rsidR="00A411DC" w:rsidRPr="00A411DC" w:rsidRDefault="00A411DC" w:rsidP="00A411DC">
            <w:pPr>
              <w:spacing w:before="60" w:after="60"/>
              <w:rPr>
                <w:rFonts w:ascii="Georgia" w:hAnsi="Georgia"/>
                <w:bCs/>
                <w:sz w:val="24"/>
                <w:szCs w:val="24"/>
                <w:lang w:val="mk-MK"/>
              </w:rPr>
            </w:pPr>
          </w:p>
        </w:tc>
        <w:tc>
          <w:tcPr>
            <w:tcW w:w="2570" w:type="dxa"/>
            <w:gridSpan w:val="3"/>
          </w:tcPr>
          <w:p w14:paraId="03F9771F" w14:textId="77777777" w:rsidR="00A411DC" w:rsidRPr="00A411DC" w:rsidRDefault="00A411DC" w:rsidP="00A411DC">
            <w:pPr>
              <w:spacing w:before="60" w:after="60"/>
              <w:jc w:val="right"/>
              <w:rPr>
                <w:rFonts w:ascii="Georgia" w:hAnsi="Georgia"/>
                <w:sz w:val="24"/>
                <w:szCs w:val="24"/>
                <w:lang w:val="mk-MK"/>
              </w:rPr>
            </w:pPr>
            <w:r w:rsidRPr="00A411DC">
              <w:rPr>
                <w:rFonts w:ascii="Georgia" w:hAnsi="Georgia"/>
                <w:sz w:val="24"/>
                <w:szCs w:val="24"/>
                <w:lang w:val="mk-MK"/>
              </w:rPr>
              <w:t>51 х до 60 бода</w:t>
            </w:r>
          </w:p>
        </w:tc>
        <w:tc>
          <w:tcPr>
            <w:tcW w:w="3085" w:type="dxa"/>
            <w:gridSpan w:val="3"/>
          </w:tcPr>
          <w:p w14:paraId="145B9251" w14:textId="77777777" w:rsidR="00A411DC" w:rsidRPr="00A411DC" w:rsidRDefault="00A411DC" w:rsidP="00A411DC">
            <w:pPr>
              <w:spacing w:before="60" w:after="60"/>
              <w:jc w:val="right"/>
              <w:rPr>
                <w:rFonts w:ascii="Georgia" w:hAnsi="Georgia"/>
                <w:sz w:val="24"/>
                <w:szCs w:val="24"/>
                <w:lang w:val="mk-MK"/>
              </w:rPr>
            </w:pPr>
            <w:r w:rsidRPr="00A411DC">
              <w:rPr>
                <w:rFonts w:ascii="Georgia" w:hAnsi="Georgia"/>
                <w:sz w:val="24"/>
                <w:szCs w:val="24"/>
                <w:lang w:val="mk-MK"/>
              </w:rPr>
              <w:t>6 (шест) (E)</w:t>
            </w:r>
          </w:p>
        </w:tc>
      </w:tr>
      <w:tr w:rsidR="00A411DC" w:rsidRPr="00A411DC" w14:paraId="4B74C2C4" w14:textId="77777777" w:rsidTr="00A411DC">
        <w:trPr>
          <w:cantSplit/>
          <w:trHeight w:val="92"/>
        </w:trPr>
        <w:tc>
          <w:tcPr>
            <w:tcW w:w="0" w:type="auto"/>
            <w:vMerge/>
          </w:tcPr>
          <w:p w14:paraId="29973959" w14:textId="77777777" w:rsidR="00A411DC" w:rsidRPr="00A411DC" w:rsidRDefault="00A411DC" w:rsidP="00A411DC">
            <w:pPr>
              <w:spacing w:before="60" w:after="60"/>
              <w:rPr>
                <w:rFonts w:ascii="Georgia" w:hAnsi="Georgia"/>
                <w:bCs/>
                <w:sz w:val="24"/>
                <w:szCs w:val="24"/>
                <w:lang w:val="mk-MK"/>
              </w:rPr>
            </w:pPr>
          </w:p>
        </w:tc>
        <w:tc>
          <w:tcPr>
            <w:tcW w:w="4138" w:type="dxa"/>
            <w:gridSpan w:val="4"/>
            <w:vMerge/>
          </w:tcPr>
          <w:p w14:paraId="297FD271" w14:textId="77777777" w:rsidR="00A411DC" w:rsidRPr="00A411DC" w:rsidRDefault="00A411DC" w:rsidP="00A411DC">
            <w:pPr>
              <w:spacing w:before="60" w:after="60"/>
              <w:rPr>
                <w:rFonts w:ascii="Georgia" w:hAnsi="Georgia"/>
                <w:bCs/>
                <w:sz w:val="24"/>
                <w:szCs w:val="24"/>
                <w:lang w:val="mk-MK"/>
              </w:rPr>
            </w:pPr>
          </w:p>
        </w:tc>
        <w:tc>
          <w:tcPr>
            <w:tcW w:w="2570" w:type="dxa"/>
            <w:gridSpan w:val="3"/>
          </w:tcPr>
          <w:p w14:paraId="27B8FAFD" w14:textId="77777777" w:rsidR="00A411DC" w:rsidRPr="00A411DC" w:rsidRDefault="00A411DC" w:rsidP="00A411DC">
            <w:pPr>
              <w:spacing w:before="60" w:after="60"/>
              <w:jc w:val="right"/>
              <w:rPr>
                <w:rFonts w:ascii="Georgia" w:hAnsi="Georgia"/>
                <w:sz w:val="24"/>
                <w:szCs w:val="24"/>
                <w:lang w:val="mk-MK"/>
              </w:rPr>
            </w:pPr>
            <w:r w:rsidRPr="00A411DC">
              <w:rPr>
                <w:rFonts w:ascii="Georgia" w:hAnsi="Georgia"/>
                <w:sz w:val="24"/>
                <w:szCs w:val="24"/>
                <w:lang w:val="mk-MK"/>
              </w:rPr>
              <w:t>61 х до 70 бода</w:t>
            </w:r>
          </w:p>
        </w:tc>
        <w:tc>
          <w:tcPr>
            <w:tcW w:w="3085" w:type="dxa"/>
            <w:gridSpan w:val="3"/>
          </w:tcPr>
          <w:p w14:paraId="7E818FC0" w14:textId="77777777" w:rsidR="00A411DC" w:rsidRPr="00A411DC" w:rsidRDefault="00A411DC" w:rsidP="00A411DC">
            <w:pPr>
              <w:spacing w:before="60" w:after="60"/>
              <w:jc w:val="right"/>
              <w:rPr>
                <w:rFonts w:ascii="Georgia" w:hAnsi="Georgia"/>
                <w:sz w:val="24"/>
                <w:szCs w:val="24"/>
                <w:lang w:val="mk-MK"/>
              </w:rPr>
            </w:pPr>
            <w:r w:rsidRPr="00A411DC">
              <w:rPr>
                <w:rFonts w:ascii="Georgia" w:hAnsi="Georgia"/>
                <w:sz w:val="24"/>
                <w:szCs w:val="24"/>
                <w:lang w:val="mk-MK"/>
              </w:rPr>
              <w:t>7 (седум) (D)</w:t>
            </w:r>
          </w:p>
        </w:tc>
      </w:tr>
      <w:tr w:rsidR="00A411DC" w:rsidRPr="00A411DC" w14:paraId="33AF2A53" w14:textId="77777777" w:rsidTr="00A411DC">
        <w:trPr>
          <w:cantSplit/>
          <w:trHeight w:val="92"/>
        </w:trPr>
        <w:tc>
          <w:tcPr>
            <w:tcW w:w="0" w:type="auto"/>
            <w:vMerge/>
          </w:tcPr>
          <w:p w14:paraId="5960C985" w14:textId="77777777" w:rsidR="00A411DC" w:rsidRPr="00A411DC" w:rsidRDefault="00A411DC" w:rsidP="00A411DC">
            <w:pPr>
              <w:spacing w:before="60" w:after="60"/>
              <w:rPr>
                <w:rFonts w:ascii="Georgia" w:hAnsi="Georgia"/>
                <w:bCs/>
                <w:sz w:val="24"/>
                <w:szCs w:val="24"/>
                <w:lang w:val="mk-MK"/>
              </w:rPr>
            </w:pPr>
          </w:p>
        </w:tc>
        <w:tc>
          <w:tcPr>
            <w:tcW w:w="4138" w:type="dxa"/>
            <w:gridSpan w:val="4"/>
            <w:vMerge/>
          </w:tcPr>
          <w:p w14:paraId="711FD7DE" w14:textId="77777777" w:rsidR="00A411DC" w:rsidRPr="00A411DC" w:rsidRDefault="00A411DC" w:rsidP="00A411DC">
            <w:pPr>
              <w:spacing w:before="60" w:after="60"/>
              <w:rPr>
                <w:rFonts w:ascii="Georgia" w:hAnsi="Georgia"/>
                <w:bCs/>
                <w:sz w:val="24"/>
                <w:szCs w:val="24"/>
                <w:lang w:val="mk-MK"/>
              </w:rPr>
            </w:pPr>
          </w:p>
        </w:tc>
        <w:tc>
          <w:tcPr>
            <w:tcW w:w="2570" w:type="dxa"/>
            <w:gridSpan w:val="3"/>
          </w:tcPr>
          <w:p w14:paraId="6DA956B5" w14:textId="77777777" w:rsidR="00A411DC" w:rsidRPr="00A411DC" w:rsidRDefault="00A411DC" w:rsidP="00A411DC">
            <w:pPr>
              <w:spacing w:before="60" w:after="60"/>
              <w:jc w:val="right"/>
              <w:rPr>
                <w:rFonts w:ascii="Georgia" w:hAnsi="Georgia"/>
                <w:sz w:val="24"/>
                <w:szCs w:val="24"/>
                <w:lang w:val="mk-MK"/>
              </w:rPr>
            </w:pPr>
            <w:r w:rsidRPr="00A411DC">
              <w:rPr>
                <w:rFonts w:ascii="Georgia" w:hAnsi="Georgia"/>
                <w:sz w:val="24"/>
                <w:szCs w:val="24"/>
                <w:lang w:val="mk-MK"/>
              </w:rPr>
              <w:t>од 71 до 80 бода</w:t>
            </w:r>
          </w:p>
        </w:tc>
        <w:tc>
          <w:tcPr>
            <w:tcW w:w="3085" w:type="dxa"/>
            <w:gridSpan w:val="3"/>
          </w:tcPr>
          <w:p w14:paraId="14704FB9" w14:textId="77777777" w:rsidR="00A411DC" w:rsidRPr="00A411DC" w:rsidRDefault="00A411DC" w:rsidP="00A411DC">
            <w:pPr>
              <w:spacing w:before="60" w:after="60"/>
              <w:jc w:val="right"/>
              <w:rPr>
                <w:rFonts w:ascii="Georgia" w:hAnsi="Georgia"/>
                <w:sz w:val="24"/>
                <w:szCs w:val="24"/>
                <w:lang w:val="mk-MK"/>
              </w:rPr>
            </w:pPr>
            <w:r w:rsidRPr="00A411DC">
              <w:rPr>
                <w:rFonts w:ascii="Georgia" w:hAnsi="Georgia"/>
                <w:sz w:val="24"/>
                <w:szCs w:val="24"/>
                <w:lang w:val="mk-MK"/>
              </w:rPr>
              <w:t>8 (осум) (C)</w:t>
            </w:r>
          </w:p>
        </w:tc>
      </w:tr>
      <w:tr w:rsidR="00A411DC" w:rsidRPr="00A411DC" w14:paraId="7271AA78" w14:textId="77777777" w:rsidTr="00A411DC">
        <w:trPr>
          <w:cantSplit/>
          <w:trHeight w:val="92"/>
        </w:trPr>
        <w:tc>
          <w:tcPr>
            <w:tcW w:w="0" w:type="auto"/>
            <w:vMerge/>
          </w:tcPr>
          <w:p w14:paraId="61F77BE1" w14:textId="77777777" w:rsidR="00A411DC" w:rsidRPr="00A411DC" w:rsidRDefault="00A411DC" w:rsidP="00A411DC">
            <w:pPr>
              <w:spacing w:before="60" w:after="60"/>
              <w:rPr>
                <w:rFonts w:ascii="Georgia" w:hAnsi="Georgia"/>
                <w:bCs/>
                <w:sz w:val="24"/>
                <w:szCs w:val="24"/>
                <w:lang w:val="mk-MK"/>
              </w:rPr>
            </w:pPr>
          </w:p>
        </w:tc>
        <w:tc>
          <w:tcPr>
            <w:tcW w:w="4138" w:type="dxa"/>
            <w:gridSpan w:val="4"/>
            <w:vMerge/>
          </w:tcPr>
          <w:p w14:paraId="6E585CBF" w14:textId="77777777" w:rsidR="00A411DC" w:rsidRPr="00A411DC" w:rsidRDefault="00A411DC" w:rsidP="00A411DC">
            <w:pPr>
              <w:spacing w:before="60" w:after="60"/>
              <w:rPr>
                <w:rFonts w:ascii="Georgia" w:hAnsi="Georgia"/>
                <w:bCs/>
                <w:sz w:val="24"/>
                <w:szCs w:val="24"/>
                <w:lang w:val="mk-MK"/>
              </w:rPr>
            </w:pPr>
          </w:p>
        </w:tc>
        <w:tc>
          <w:tcPr>
            <w:tcW w:w="2570" w:type="dxa"/>
            <w:gridSpan w:val="3"/>
          </w:tcPr>
          <w:p w14:paraId="4EEB0ECF" w14:textId="77777777" w:rsidR="00A411DC" w:rsidRPr="00A411DC" w:rsidRDefault="00A411DC" w:rsidP="00A411DC">
            <w:pPr>
              <w:spacing w:before="60" w:after="60"/>
              <w:jc w:val="right"/>
              <w:rPr>
                <w:rFonts w:ascii="Georgia" w:hAnsi="Georgia"/>
                <w:sz w:val="24"/>
                <w:szCs w:val="24"/>
                <w:lang w:val="mk-MK"/>
              </w:rPr>
            </w:pPr>
            <w:r w:rsidRPr="00A411DC">
              <w:rPr>
                <w:rFonts w:ascii="Georgia" w:hAnsi="Georgia"/>
                <w:sz w:val="24"/>
                <w:szCs w:val="24"/>
                <w:lang w:val="mk-MK"/>
              </w:rPr>
              <w:t>од 81 до 90 бода</w:t>
            </w:r>
          </w:p>
        </w:tc>
        <w:tc>
          <w:tcPr>
            <w:tcW w:w="3085" w:type="dxa"/>
            <w:gridSpan w:val="3"/>
          </w:tcPr>
          <w:p w14:paraId="2AA40C1E" w14:textId="77777777" w:rsidR="00A411DC" w:rsidRPr="00A411DC" w:rsidRDefault="00A411DC" w:rsidP="00A411DC">
            <w:pPr>
              <w:spacing w:before="60" w:after="60"/>
              <w:jc w:val="right"/>
              <w:rPr>
                <w:rFonts w:ascii="Georgia" w:hAnsi="Georgia"/>
                <w:sz w:val="24"/>
                <w:szCs w:val="24"/>
                <w:lang w:val="mk-MK"/>
              </w:rPr>
            </w:pPr>
            <w:r w:rsidRPr="00A411DC">
              <w:rPr>
                <w:rFonts w:ascii="Georgia" w:hAnsi="Georgia"/>
                <w:sz w:val="24"/>
                <w:szCs w:val="24"/>
                <w:lang w:val="mk-MK"/>
              </w:rPr>
              <w:t>9 (девет) (B)</w:t>
            </w:r>
          </w:p>
        </w:tc>
      </w:tr>
      <w:tr w:rsidR="00A411DC" w:rsidRPr="00A411DC" w14:paraId="6B639612" w14:textId="77777777" w:rsidTr="00A411DC">
        <w:trPr>
          <w:cantSplit/>
          <w:trHeight w:val="92"/>
        </w:trPr>
        <w:tc>
          <w:tcPr>
            <w:tcW w:w="0" w:type="auto"/>
            <w:vMerge/>
          </w:tcPr>
          <w:p w14:paraId="0DA5BA0E" w14:textId="77777777" w:rsidR="00A411DC" w:rsidRPr="00A411DC" w:rsidRDefault="00A411DC" w:rsidP="00A411DC">
            <w:pPr>
              <w:spacing w:before="60" w:after="60"/>
              <w:rPr>
                <w:rFonts w:ascii="Georgia" w:hAnsi="Georgia"/>
                <w:bCs/>
                <w:sz w:val="24"/>
                <w:szCs w:val="24"/>
                <w:lang w:val="mk-MK"/>
              </w:rPr>
            </w:pPr>
          </w:p>
        </w:tc>
        <w:tc>
          <w:tcPr>
            <w:tcW w:w="4138" w:type="dxa"/>
            <w:gridSpan w:val="4"/>
            <w:vMerge/>
          </w:tcPr>
          <w:p w14:paraId="29DF5353" w14:textId="77777777" w:rsidR="00A411DC" w:rsidRPr="00A411DC" w:rsidRDefault="00A411DC" w:rsidP="00A411DC">
            <w:pPr>
              <w:spacing w:before="60" w:after="60"/>
              <w:rPr>
                <w:rFonts w:ascii="Georgia" w:hAnsi="Georgia"/>
                <w:bCs/>
                <w:sz w:val="24"/>
                <w:szCs w:val="24"/>
                <w:lang w:val="mk-MK"/>
              </w:rPr>
            </w:pPr>
          </w:p>
        </w:tc>
        <w:tc>
          <w:tcPr>
            <w:tcW w:w="2570" w:type="dxa"/>
            <w:gridSpan w:val="3"/>
          </w:tcPr>
          <w:p w14:paraId="778C5F61" w14:textId="77777777" w:rsidR="00A411DC" w:rsidRPr="00A411DC" w:rsidRDefault="00A411DC" w:rsidP="00A411DC">
            <w:pPr>
              <w:spacing w:before="60" w:after="60"/>
              <w:jc w:val="right"/>
              <w:rPr>
                <w:rFonts w:ascii="Georgia" w:hAnsi="Georgia"/>
                <w:sz w:val="24"/>
                <w:szCs w:val="24"/>
                <w:lang w:val="mk-MK"/>
              </w:rPr>
            </w:pPr>
            <w:r w:rsidRPr="00A411DC">
              <w:rPr>
                <w:rFonts w:ascii="Georgia" w:hAnsi="Georgia"/>
                <w:sz w:val="24"/>
                <w:szCs w:val="24"/>
                <w:lang w:val="mk-MK"/>
              </w:rPr>
              <w:t>од 91 до 100 бода</w:t>
            </w:r>
          </w:p>
        </w:tc>
        <w:tc>
          <w:tcPr>
            <w:tcW w:w="3085" w:type="dxa"/>
            <w:gridSpan w:val="3"/>
          </w:tcPr>
          <w:p w14:paraId="5F341056" w14:textId="77777777" w:rsidR="00A411DC" w:rsidRPr="00A411DC" w:rsidRDefault="00A411DC" w:rsidP="00A411DC">
            <w:pPr>
              <w:spacing w:before="60" w:after="60"/>
              <w:jc w:val="right"/>
              <w:rPr>
                <w:rFonts w:ascii="Georgia" w:hAnsi="Georgia"/>
                <w:sz w:val="24"/>
                <w:szCs w:val="24"/>
                <w:lang w:val="mk-MK"/>
              </w:rPr>
            </w:pPr>
            <w:r w:rsidRPr="00A411DC">
              <w:rPr>
                <w:rFonts w:ascii="Georgia" w:hAnsi="Georgia"/>
                <w:sz w:val="24"/>
                <w:szCs w:val="24"/>
                <w:lang w:val="mk-MK"/>
              </w:rPr>
              <w:t>10 (десет) (A)</w:t>
            </w:r>
          </w:p>
        </w:tc>
      </w:tr>
      <w:tr w:rsidR="00A411DC" w:rsidRPr="00A411DC" w14:paraId="776FB7E7" w14:textId="77777777" w:rsidTr="00A411DC">
        <w:trPr>
          <w:trHeight w:val="334"/>
        </w:trPr>
        <w:tc>
          <w:tcPr>
            <w:tcW w:w="0" w:type="auto"/>
          </w:tcPr>
          <w:p w14:paraId="668120C8" w14:textId="77777777" w:rsidR="00A411DC" w:rsidRPr="00A411DC" w:rsidRDefault="00A411DC" w:rsidP="00A411DC">
            <w:pPr>
              <w:spacing w:before="60" w:after="60"/>
              <w:rPr>
                <w:rFonts w:ascii="Georgia" w:hAnsi="Georgia"/>
                <w:sz w:val="24"/>
                <w:szCs w:val="24"/>
                <w:lang w:val="mk-MK"/>
              </w:rPr>
            </w:pPr>
            <w:r w:rsidRPr="00A411DC">
              <w:rPr>
                <w:rFonts w:ascii="Georgia" w:hAnsi="Georgia"/>
                <w:sz w:val="24"/>
                <w:szCs w:val="24"/>
                <w:lang w:val="mk-MK"/>
              </w:rPr>
              <w:t>19.</w:t>
            </w:r>
          </w:p>
        </w:tc>
        <w:tc>
          <w:tcPr>
            <w:tcW w:w="4138" w:type="dxa"/>
            <w:gridSpan w:val="4"/>
          </w:tcPr>
          <w:p w14:paraId="02D37665" w14:textId="77777777" w:rsidR="00A411DC" w:rsidRPr="00A411DC" w:rsidRDefault="00A411DC" w:rsidP="00A411DC">
            <w:pPr>
              <w:spacing w:before="60" w:after="60"/>
              <w:rPr>
                <w:rFonts w:ascii="Georgia" w:hAnsi="Georgia"/>
                <w:sz w:val="24"/>
                <w:szCs w:val="24"/>
                <w:lang w:val="mk-MK"/>
              </w:rPr>
            </w:pPr>
            <w:r w:rsidRPr="00A411DC">
              <w:rPr>
                <w:rFonts w:ascii="Georgia" w:hAnsi="Georgia"/>
                <w:bCs/>
                <w:sz w:val="24"/>
                <w:szCs w:val="24"/>
                <w:lang w:val="mk-MK"/>
              </w:rPr>
              <w:t>Услов за потпис и за полагање завршен испит</w:t>
            </w:r>
          </w:p>
        </w:tc>
        <w:tc>
          <w:tcPr>
            <w:tcW w:w="5655" w:type="dxa"/>
            <w:gridSpan w:val="6"/>
          </w:tcPr>
          <w:p w14:paraId="0571BD16" w14:textId="77777777" w:rsidR="00A411DC" w:rsidRPr="00A411DC" w:rsidRDefault="00A411DC" w:rsidP="00A411DC">
            <w:pPr>
              <w:spacing w:before="60" w:after="60"/>
              <w:rPr>
                <w:rFonts w:ascii="Georgia" w:hAnsi="Georgia"/>
                <w:sz w:val="24"/>
                <w:szCs w:val="24"/>
                <w:lang w:val="mk-MK"/>
              </w:rPr>
            </w:pPr>
          </w:p>
        </w:tc>
      </w:tr>
      <w:tr w:rsidR="00A411DC" w:rsidRPr="00A411DC" w14:paraId="58B91516" w14:textId="77777777" w:rsidTr="00A411DC">
        <w:trPr>
          <w:trHeight w:val="334"/>
        </w:trPr>
        <w:tc>
          <w:tcPr>
            <w:tcW w:w="0" w:type="auto"/>
          </w:tcPr>
          <w:p w14:paraId="13EF119F" w14:textId="77777777" w:rsidR="00A411DC" w:rsidRPr="00A411DC" w:rsidRDefault="00A411DC" w:rsidP="00A411DC">
            <w:pPr>
              <w:spacing w:before="60" w:after="60"/>
              <w:rPr>
                <w:rFonts w:ascii="Georgia" w:hAnsi="Georgia"/>
                <w:bCs/>
                <w:sz w:val="24"/>
                <w:szCs w:val="24"/>
                <w:lang w:val="mk-MK"/>
              </w:rPr>
            </w:pPr>
            <w:r w:rsidRPr="00A411DC">
              <w:rPr>
                <w:rFonts w:ascii="Georgia" w:hAnsi="Georgia"/>
                <w:bCs/>
                <w:sz w:val="24"/>
                <w:szCs w:val="24"/>
                <w:lang w:val="mk-MK"/>
              </w:rPr>
              <w:lastRenderedPageBreak/>
              <w:t>20.</w:t>
            </w:r>
          </w:p>
        </w:tc>
        <w:tc>
          <w:tcPr>
            <w:tcW w:w="4138" w:type="dxa"/>
            <w:gridSpan w:val="4"/>
          </w:tcPr>
          <w:p w14:paraId="5583BCEE" w14:textId="77777777" w:rsidR="00A411DC" w:rsidRPr="00A411DC" w:rsidRDefault="00A411DC" w:rsidP="00A411DC">
            <w:pPr>
              <w:spacing w:before="60" w:after="60"/>
              <w:rPr>
                <w:rFonts w:ascii="Georgia" w:hAnsi="Georgia"/>
                <w:bCs/>
                <w:sz w:val="24"/>
                <w:szCs w:val="24"/>
                <w:lang w:val="mk-MK"/>
              </w:rPr>
            </w:pPr>
            <w:r w:rsidRPr="00A411DC">
              <w:rPr>
                <w:rFonts w:ascii="Georgia" w:hAnsi="Georgia"/>
                <w:bCs/>
                <w:sz w:val="24"/>
                <w:szCs w:val="24"/>
                <w:lang w:val="mk-MK"/>
              </w:rPr>
              <w:t>Јазик на кој се изведува наставата</w:t>
            </w:r>
          </w:p>
        </w:tc>
        <w:tc>
          <w:tcPr>
            <w:tcW w:w="5655" w:type="dxa"/>
            <w:gridSpan w:val="6"/>
          </w:tcPr>
          <w:p w14:paraId="39F3CAD5" w14:textId="77777777" w:rsidR="00A411DC" w:rsidRPr="00A411DC" w:rsidRDefault="00A411DC" w:rsidP="00A411DC">
            <w:pPr>
              <w:spacing w:before="60" w:after="60"/>
              <w:rPr>
                <w:rFonts w:ascii="Georgia" w:hAnsi="Georgia"/>
                <w:sz w:val="24"/>
                <w:szCs w:val="24"/>
                <w:lang w:val="mk-MK"/>
              </w:rPr>
            </w:pPr>
            <w:r w:rsidRPr="00A411DC">
              <w:rPr>
                <w:rFonts w:ascii="Georgia" w:hAnsi="Georgia"/>
                <w:sz w:val="24"/>
                <w:szCs w:val="24"/>
                <w:lang w:val="mk-MK"/>
              </w:rPr>
              <w:t xml:space="preserve"> Албански</w:t>
            </w:r>
          </w:p>
        </w:tc>
      </w:tr>
      <w:tr w:rsidR="00A411DC" w:rsidRPr="00A411DC" w14:paraId="0D39441F" w14:textId="77777777" w:rsidTr="00A411DC">
        <w:trPr>
          <w:trHeight w:val="334"/>
        </w:trPr>
        <w:tc>
          <w:tcPr>
            <w:tcW w:w="0" w:type="auto"/>
          </w:tcPr>
          <w:p w14:paraId="4F6AC050" w14:textId="77777777" w:rsidR="00A411DC" w:rsidRPr="00A411DC" w:rsidRDefault="00A411DC" w:rsidP="00A411DC">
            <w:pPr>
              <w:spacing w:before="60" w:after="60"/>
              <w:rPr>
                <w:rFonts w:ascii="Georgia" w:hAnsi="Georgia"/>
                <w:bCs/>
                <w:sz w:val="24"/>
                <w:szCs w:val="24"/>
                <w:lang w:val="mk-MK"/>
              </w:rPr>
            </w:pPr>
            <w:r w:rsidRPr="00A411DC">
              <w:rPr>
                <w:rFonts w:ascii="Georgia" w:hAnsi="Georgia"/>
                <w:bCs/>
                <w:sz w:val="24"/>
                <w:szCs w:val="24"/>
                <w:lang w:val="mk-MK"/>
              </w:rPr>
              <w:t>21.</w:t>
            </w:r>
          </w:p>
        </w:tc>
        <w:tc>
          <w:tcPr>
            <w:tcW w:w="4138" w:type="dxa"/>
            <w:gridSpan w:val="4"/>
          </w:tcPr>
          <w:p w14:paraId="4D60964D" w14:textId="77777777" w:rsidR="00A411DC" w:rsidRPr="00A411DC" w:rsidRDefault="00A411DC" w:rsidP="00A411DC">
            <w:pPr>
              <w:spacing w:before="60" w:after="60"/>
              <w:rPr>
                <w:rFonts w:ascii="Georgia" w:hAnsi="Georgia"/>
                <w:bCs/>
                <w:sz w:val="24"/>
                <w:szCs w:val="24"/>
                <w:lang w:val="mk-MK"/>
              </w:rPr>
            </w:pPr>
            <w:r w:rsidRPr="00A411DC">
              <w:rPr>
                <w:rFonts w:ascii="Georgia" w:hAnsi="Georgia"/>
                <w:bCs/>
                <w:sz w:val="24"/>
                <w:szCs w:val="24"/>
                <w:lang w:val="mk-MK"/>
              </w:rPr>
              <w:t>Метод на следење на квалитетот на наставата</w:t>
            </w:r>
          </w:p>
        </w:tc>
        <w:tc>
          <w:tcPr>
            <w:tcW w:w="5655" w:type="dxa"/>
            <w:gridSpan w:val="6"/>
          </w:tcPr>
          <w:p w14:paraId="0D72EEA1" w14:textId="77777777" w:rsidR="00A411DC" w:rsidRPr="00A411DC" w:rsidRDefault="00A411DC" w:rsidP="00A411DC">
            <w:pPr>
              <w:spacing w:before="60" w:after="60"/>
              <w:rPr>
                <w:rFonts w:ascii="Georgia" w:hAnsi="Georgia"/>
                <w:sz w:val="24"/>
                <w:szCs w:val="24"/>
                <w:lang w:val="mk-MK"/>
              </w:rPr>
            </w:pPr>
            <w:r w:rsidRPr="00A411DC">
              <w:rPr>
                <w:rFonts w:ascii="Georgia" w:hAnsi="Georgia"/>
                <w:sz w:val="20"/>
                <w:szCs w:val="20"/>
                <w:lang w:val="mk-MK" w:eastAsia="ja-JP"/>
              </w:rPr>
              <w:t>Евалуација /Самоевалуација</w:t>
            </w:r>
          </w:p>
        </w:tc>
      </w:tr>
      <w:tr w:rsidR="00A411DC" w:rsidRPr="00A411DC" w14:paraId="6369359B" w14:textId="77777777" w:rsidTr="00A411DC">
        <w:trPr>
          <w:cantSplit/>
          <w:trHeight w:val="334"/>
        </w:trPr>
        <w:tc>
          <w:tcPr>
            <w:tcW w:w="0" w:type="auto"/>
            <w:vMerge w:val="restart"/>
            <w:vAlign w:val="center"/>
          </w:tcPr>
          <w:p w14:paraId="68F7247D" w14:textId="77777777" w:rsidR="00A411DC" w:rsidRPr="00A411DC" w:rsidRDefault="00A411DC" w:rsidP="00A411DC">
            <w:pPr>
              <w:spacing w:before="60" w:after="60"/>
              <w:jc w:val="center"/>
              <w:rPr>
                <w:rFonts w:ascii="Georgia" w:hAnsi="Georgia"/>
                <w:bCs/>
                <w:sz w:val="24"/>
                <w:szCs w:val="24"/>
                <w:lang w:val="mk-MK"/>
              </w:rPr>
            </w:pPr>
            <w:r w:rsidRPr="00A411DC">
              <w:rPr>
                <w:rFonts w:ascii="Georgia" w:hAnsi="Georgia"/>
                <w:bCs/>
                <w:sz w:val="24"/>
                <w:szCs w:val="24"/>
                <w:lang w:val="mk-MK"/>
              </w:rPr>
              <w:t>22.</w:t>
            </w:r>
          </w:p>
        </w:tc>
        <w:tc>
          <w:tcPr>
            <w:tcW w:w="9793" w:type="dxa"/>
            <w:gridSpan w:val="10"/>
          </w:tcPr>
          <w:p w14:paraId="6C3FB755" w14:textId="77777777" w:rsidR="00A411DC" w:rsidRPr="00A411DC" w:rsidRDefault="00A411DC" w:rsidP="00A411DC">
            <w:pPr>
              <w:spacing w:before="60" w:after="60"/>
              <w:rPr>
                <w:rFonts w:ascii="Georgia" w:hAnsi="Georgia"/>
                <w:sz w:val="24"/>
                <w:szCs w:val="24"/>
                <w:lang w:val="mk-MK"/>
              </w:rPr>
            </w:pPr>
            <w:r w:rsidRPr="00A411DC">
              <w:rPr>
                <w:rFonts w:ascii="Georgia" w:hAnsi="Georgia"/>
                <w:bCs/>
                <w:sz w:val="24"/>
                <w:szCs w:val="24"/>
                <w:lang w:val="mk-MK"/>
              </w:rPr>
              <w:t>Литература</w:t>
            </w:r>
          </w:p>
        </w:tc>
      </w:tr>
      <w:tr w:rsidR="00A411DC" w:rsidRPr="00A411DC" w14:paraId="4FC86812" w14:textId="77777777" w:rsidTr="00A411DC">
        <w:trPr>
          <w:cantSplit/>
          <w:trHeight w:val="334"/>
        </w:trPr>
        <w:tc>
          <w:tcPr>
            <w:tcW w:w="0" w:type="auto"/>
            <w:vMerge/>
          </w:tcPr>
          <w:p w14:paraId="563A73B8" w14:textId="77777777" w:rsidR="00A411DC" w:rsidRPr="00A411DC" w:rsidRDefault="00A411DC" w:rsidP="00A411DC">
            <w:pPr>
              <w:spacing w:before="60" w:after="60"/>
              <w:rPr>
                <w:rFonts w:ascii="Georgia" w:hAnsi="Georgia"/>
                <w:bCs/>
                <w:sz w:val="24"/>
                <w:szCs w:val="24"/>
                <w:lang w:val="mk-MK"/>
              </w:rPr>
            </w:pPr>
          </w:p>
        </w:tc>
        <w:tc>
          <w:tcPr>
            <w:tcW w:w="1236" w:type="dxa"/>
            <w:vMerge w:val="restart"/>
            <w:vAlign w:val="center"/>
          </w:tcPr>
          <w:p w14:paraId="1B762FB7" w14:textId="77777777" w:rsidR="00A411DC" w:rsidRPr="00A411DC" w:rsidRDefault="00A411DC" w:rsidP="00A411DC">
            <w:pPr>
              <w:spacing w:before="60" w:after="60"/>
              <w:jc w:val="center"/>
              <w:rPr>
                <w:rFonts w:ascii="Georgia" w:hAnsi="Georgia"/>
                <w:bCs/>
                <w:sz w:val="24"/>
                <w:szCs w:val="24"/>
                <w:lang w:val="mk-MK"/>
              </w:rPr>
            </w:pPr>
            <w:r w:rsidRPr="00A411DC">
              <w:rPr>
                <w:rFonts w:ascii="Georgia" w:hAnsi="Georgia"/>
                <w:sz w:val="24"/>
                <w:szCs w:val="24"/>
                <w:lang w:val="mk-MK"/>
              </w:rPr>
              <w:t>22.1.</w:t>
            </w:r>
          </w:p>
        </w:tc>
        <w:tc>
          <w:tcPr>
            <w:tcW w:w="8557" w:type="dxa"/>
            <w:gridSpan w:val="9"/>
          </w:tcPr>
          <w:p w14:paraId="2011391A" w14:textId="77777777" w:rsidR="00A411DC" w:rsidRPr="00A411DC" w:rsidRDefault="00A411DC" w:rsidP="00A411DC">
            <w:pPr>
              <w:spacing w:before="60" w:after="60"/>
              <w:rPr>
                <w:rFonts w:ascii="Georgia" w:hAnsi="Georgia"/>
                <w:sz w:val="24"/>
                <w:szCs w:val="24"/>
                <w:lang w:val="mk-MK"/>
              </w:rPr>
            </w:pPr>
            <w:r w:rsidRPr="00A411DC">
              <w:rPr>
                <w:rFonts w:ascii="Georgia" w:hAnsi="Georgia"/>
                <w:bCs/>
                <w:sz w:val="24"/>
                <w:szCs w:val="24"/>
                <w:lang w:val="mk-MK"/>
              </w:rPr>
              <w:t>Задолжителна литература</w:t>
            </w:r>
          </w:p>
        </w:tc>
      </w:tr>
      <w:tr w:rsidR="00A411DC" w:rsidRPr="00A411DC" w14:paraId="051504D0" w14:textId="77777777" w:rsidTr="00A411DC">
        <w:trPr>
          <w:cantSplit/>
          <w:trHeight w:val="334"/>
        </w:trPr>
        <w:tc>
          <w:tcPr>
            <w:tcW w:w="0" w:type="auto"/>
            <w:vMerge/>
          </w:tcPr>
          <w:p w14:paraId="564D5B45" w14:textId="77777777" w:rsidR="00A411DC" w:rsidRPr="00A411DC" w:rsidRDefault="00A411DC" w:rsidP="00A411DC">
            <w:pPr>
              <w:spacing w:before="60" w:after="60"/>
              <w:rPr>
                <w:rFonts w:ascii="Georgia" w:hAnsi="Georgia"/>
                <w:bCs/>
                <w:sz w:val="24"/>
                <w:szCs w:val="24"/>
                <w:lang w:val="mk-MK"/>
              </w:rPr>
            </w:pPr>
          </w:p>
        </w:tc>
        <w:tc>
          <w:tcPr>
            <w:tcW w:w="1236" w:type="dxa"/>
            <w:vMerge/>
          </w:tcPr>
          <w:p w14:paraId="70B35302" w14:textId="77777777" w:rsidR="00A411DC" w:rsidRPr="00A411DC" w:rsidRDefault="00A411DC" w:rsidP="00A411DC">
            <w:pPr>
              <w:spacing w:before="60" w:after="60"/>
              <w:rPr>
                <w:rFonts w:ascii="Georgia" w:hAnsi="Georgia"/>
                <w:bCs/>
                <w:sz w:val="24"/>
                <w:szCs w:val="24"/>
                <w:lang w:val="mk-MK"/>
              </w:rPr>
            </w:pPr>
          </w:p>
        </w:tc>
        <w:tc>
          <w:tcPr>
            <w:tcW w:w="875" w:type="dxa"/>
            <w:gridSpan w:val="2"/>
          </w:tcPr>
          <w:p w14:paraId="2A8477FA" w14:textId="77777777" w:rsidR="00A411DC" w:rsidRPr="00A411DC" w:rsidRDefault="00A411DC" w:rsidP="00A411DC">
            <w:pPr>
              <w:spacing w:before="120" w:after="60"/>
              <w:jc w:val="center"/>
              <w:rPr>
                <w:rFonts w:ascii="Georgia" w:hAnsi="Georgia"/>
                <w:bCs/>
                <w:sz w:val="24"/>
                <w:szCs w:val="24"/>
                <w:lang w:val="mk-MK"/>
              </w:rPr>
            </w:pPr>
            <w:r w:rsidRPr="00A411DC">
              <w:rPr>
                <w:rFonts w:ascii="Georgia" w:hAnsi="Georgia"/>
                <w:bCs/>
                <w:sz w:val="24"/>
                <w:szCs w:val="24"/>
                <w:lang w:val="mk-MK"/>
              </w:rPr>
              <w:t>Реден број</w:t>
            </w:r>
          </w:p>
        </w:tc>
        <w:tc>
          <w:tcPr>
            <w:tcW w:w="2027" w:type="dxa"/>
          </w:tcPr>
          <w:p w14:paraId="36FB7C3A" w14:textId="77777777" w:rsidR="00A411DC" w:rsidRPr="00A411DC" w:rsidRDefault="00A411DC" w:rsidP="00A411DC">
            <w:pPr>
              <w:spacing w:before="120" w:after="60"/>
              <w:jc w:val="center"/>
              <w:rPr>
                <w:rFonts w:ascii="Georgia" w:hAnsi="Georgia"/>
                <w:bCs/>
                <w:sz w:val="24"/>
                <w:szCs w:val="24"/>
                <w:lang w:val="mk-MK"/>
              </w:rPr>
            </w:pPr>
            <w:r w:rsidRPr="00A411DC">
              <w:rPr>
                <w:rFonts w:ascii="Georgia" w:hAnsi="Georgia"/>
                <w:bCs/>
                <w:sz w:val="24"/>
                <w:szCs w:val="24"/>
                <w:lang w:val="mk-MK"/>
              </w:rPr>
              <w:t>Автор</w:t>
            </w:r>
          </w:p>
        </w:tc>
        <w:tc>
          <w:tcPr>
            <w:tcW w:w="2570" w:type="dxa"/>
            <w:gridSpan w:val="3"/>
          </w:tcPr>
          <w:p w14:paraId="68D97EB5" w14:textId="77777777" w:rsidR="00A411DC" w:rsidRPr="00A411DC" w:rsidRDefault="00A411DC" w:rsidP="00A411DC">
            <w:pPr>
              <w:spacing w:before="120" w:after="60"/>
              <w:jc w:val="center"/>
              <w:rPr>
                <w:rFonts w:ascii="Georgia" w:hAnsi="Georgia"/>
                <w:bCs/>
                <w:sz w:val="24"/>
                <w:szCs w:val="24"/>
                <w:lang w:val="mk-MK"/>
              </w:rPr>
            </w:pPr>
            <w:r w:rsidRPr="00A411DC">
              <w:rPr>
                <w:rFonts w:ascii="Georgia" w:hAnsi="Georgia"/>
                <w:bCs/>
                <w:sz w:val="24"/>
                <w:szCs w:val="24"/>
                <w:lang w:val="mk-MK"/>
              </w:rPr>
              <w:t>Наслов</w:t>
            </w:r>
          </w:p>
        </w:tc>
        <w:tc>
          <w:tcPr>
            <w:tcW w:w="1578" w:type="dxa"/>
            <w:gridSpan w:val="2"/>
          </w:tcPr>
          <w:p w14:paraId="7ADEC416" w14:textId="77777777" w:rsidR="00A411DC" w:rsidRPr="00A411DC" w:rsidRDefault="00A411DC" w:rsidP="00A411DC">
            <w:pPr>
              <w:spacing w:before="120" w:after="60"/>
              <w:jc w:val="center"/>
              <w:rPr>
                <w:rFonts w:ascii="Georgia" w:hAnsi="Georgia"/>
                <w:sz w:val="24"/>
                <w:szCs w:val="24"/>
                <w:lang w:val="mk-MK"/>
              </w:rPr>
            </w:pPr>
            <w:r w:rsidRPr="00A411DC">
              <w:rPr>
                <w:rFonts w:ascii="Georgia" w:hAnsi="Georgia"/>
                <w:sz w:val="24"/>
                <w:szCs w:val="24"/>
                <w:lang w:val="mk-MK"/>
              </w:rPr>
              <w:t>Издавач</w:t>
            </w:r>
          </w:p>
        </w:tc>
        <w:tc>
          <w:tcPr>
            <w:tcW w:w="1507" w:type="dxa"/>
          </w:tcPr>
          <w:p w14:paraId="4F157421" w14:textId="77777777" w:rsidR="00A411DC" w:rsidRPr="00A411DC" w:rsidRDefault="00A411DC" w:rsidP="00A411DC">
            <w:pPr>
              <w:spacing w:before="120" w:after="60"/>
              <w:jc w:val="center"/>
              <w:rPr>
                <w:rFonts w:ascii="Georgia" w:hAnsi="Georgia"/>
                <w:sz w:val="24"/>
                <w:szCs w:val="24"/>
                <w:lang w:val="mk-MK"/>
              </w:rPr>
            </w:pPr>
            <w:r w:rsidRPr="00A411DC">
              <w:rPr>
                <w:rFonts w:ascii="Georgia" w:hAnsi="Georgia"/>
                <w:sz w:val="24"/>
                <w:szCs w:val="24"/>
                <w:lang w:val="mk-MK"/>
              </w:rPr>
              <w:t>Година</w:t>
            </w:r>
          </w:p>
        </w:tc>
      </w:tr>
      <w:tr w:rsidR="00A411DC" w:rsidRPr="00A411DC" w14:paraId="3B50CC94" w14:textId="77777777" w:rsidTr="00A411DC">
        <w:trPr>
          <w:cantSplit/>
          <w:trHeight w:val="334"/>
        </w:trPr>
        <w:tc>
          <w:tcPr>
            <w:tcW w:w="0" w:type="auto"/>
            <w:vMerge/>
          </w:tcPr>
          <w:p w14:paraId="1266457B" w14:textId="77777777" w:rsidR="00A411DC" w:rsidRPr="00A411DC" w:rsidRDefault="00A411DC" w:rsidP="00A411DC">
            <w:pPr>
              <w:spacing w:before="60" w:after="60"/>
              <w:rPr>
                <w:rFonts w:ascii="Georgia" w:hAnsi="Georgia"/>
                <w:bCs/>
                <w:sz w:val="24"/>
                <w:szCs w:val="24"/>
                <w:lang w:val="mk-MK"/>
              </w:rPr>
            </w:pPr>
          </w:p>
        </w:tc>
        <w:tc>
          <w:tcPr>
            <w:tcW w:w="1236" w:type="dxa"/>
            <w:vMerge/>
          </w:tcPr>
          <w:p w14:paraId="78842FB6" w14:textId="77777777" w:rsidR="00A411DC" w:rsidRPr="00A411DC" w:rsidRDefault="00A411DC" w:rsidP="00A411DC">
            <w:pPr>
              <w:spacing w:before="60" w:after="60"/>
              <w:rPr>
                <w:rFonts w:ascii="Georgia" w:hAnsi="Georgia"/>
                <w:bCs/>
                <w:sz w:val="24"/>
                <w:szCs w:val="24"/>
                <w:lang w:val="mk-MK"/>
              </w:rPr>
            </w:pPr>
          </w:p>
        </w:tc>
        <w:tc>
          <w:tcPr>
            <w:tcW w:w="875" w:type="dxa"/>
            <w:gridSpan w:val="2"/>
          </w:tcPr>
          <w:p w14:paraId="02274385" w14:textId="77777777" w:rsidR="00A411DC" w:rsidRPr="00A411DC" w:rsidRDefault="00A411DC" w:rsidP="00A411DC">
            <w:pPr>
              <w:spacing w:before="60" w:after="60"/>
              <w:jc w:val="center"/>
              <w:rPr>
                <w:rFonts w:ascii="Georgia" w:hAnsi="Georgia"/>
                <w:bCs/>
                <w:sz w:val="24"/>
                <w:szCs w:val="24"/>
                <w:lang w:val="mk-MK"/>
              </w:rPr>
            </w:pPr>
            <w:r w:rsidRPr="00A411DC">
              <w:rPr>
                <w:rFonts w:ascii="Georgia" w:hAnsi="Georgia"/>
                <w:bCs/>
                <w:sz w:val="24"/>
                <w:szCs w:val="24"/>
                <w:lang w:val="mk-MK"/>
              </w:rPr>
              <w:t>1.</w:t>
            </w:r>
          </w:p>
        </w:tc>
        <w:tc>
          <w:tcPr>
            <w:tcW w:w="2027" w:type="dxa"/>
          </w:tcPr>
          <w:p w14:paraId="3755F618" w14:textId="77777777" w:rsidR="00A411DC" w:rsidRPr="00A411DC" w:rsidRDefault="00A411DC" w:rsidP="00A411DC">
            <w:pPr>
              <w:widowControl w:val="0"/>
              <w:spacing w:before="120" w:after="60"/>
              <w:jc w:val="both"/>
              <w:rPr>
                <w:rFonts w:ascii="Georgia" w:eastAsia="Times New Roman" w:hAnsi="Georgia"/>
                <w:sz w:val="24"/>
                <w:szCs w:val="24"/>
                <w:lang w:val="mk-MK"/>
              </w:rPr>
            </w:pPr>
            <w:r w:rsidRPr="00A411DC">
              <w:rPr>
                <w:rFonts w:ascii="Georgia" w:eastAsia="Times New Roman" w:hAnsi="Georgia"/>
                <w:sz w:val="24"/>
                <w:szCs w:val="24"/>
                <w:lang w:val="sq-AL"/>
              </w:rPr>
              <w:t>BUTUROVIĆ, Đenana</w:t>
            </w:r>
          </w:p>
        </w:tc>
        <w:tc>
          <w:tcPr>
            <w:tcW w:w="2570" w:type="dxa"/>
            <w:gridSpan w:val="3"/>
          </w:tcPr>
          <w:p w14:paraId="77CEDA13" w14:textId="77777777" w:rsidR="00A411DC" w:rsidRPr="00A411DC" w:rsidRDefault="00A411DC" w:rsidP="00A411DC">
            <w:pPr>
              <w:spacing w:before="60" w:after="60"/>
              <w:rPr>
                <w:rFonts w:ascii="Georgia" w:hAnsi="Georgia"/>
                <w:sz w:val="24"/>
                <w:szCs w:val="24"/>
              </w:rPr>
            </w:pPr>
            <w:r w:rsidRPr="00A411DC">
              <w:rPr>
                <w:rFonts w:ascii="Georgia" w:hAnsi="Georgia"/>
                <w:i/>
                <w:iCs/>
                <w:sz w:val="24"/>
                <w:szCs w:val="24"/>
                <w:lang w:val="sq-AL"/>
              </w:rPr>
              <w:t>Studija o Hormannovoj zbirci muslimanskih narodnih pjesama</w:t>
            </w:r>
          </w:p>
        </w:tc>
        <w:tc>
          <w:tcPr>
            <w:tcW w:w="1578" w:type="dxa"/>
            <w:gridSpan w:val="2"/>
          </w:tcPr>
          <w:p w14:paraId="5590F633" w14:textId="77777777" w:rsidR="00A411DC" w:rsidRPr="00A411DC" w:rsidRDefault="00A411DC" w:rsidP="00A411DC">
            <w:pPr>
              <w:spacing w:before="60" w:after="60"/>
              <w:rPr>
                <w:rFonts w:ascii="Georgia" w:hAnsi="Georgia"/>
                <w:sz w:val="24"/>
                <w:szCs w:val="24"/>
              </w:rPr>
            </w:pPr>
            <w:r w:rsidRPr="00A411DC">
              <w:rPr>
                <w:rFonts w:ascii="Georgia" w:hAnsi="Georgia"/>
                <w:sz w:val="24"/>
                <w:szCs w:val="24"/>
                <w:lang w:val="sq-AL"/>
              </w:rPr>
              <w:t>«Svjetlost», Sarajevo</w:t>
            </w:r>
          </w:p>
        </w:tc>
        <w:tc>
          <w:tcPr>
            <w:tcW w:w="1507" w:type="dxa"/>
          </w:tcPr>
          <w:p w14:paraId="3541E090" w14:textId="77777777" w:rsidR="00A411DC" w:rsidRPr="00A411DC" w:rsidRDefault="00A411DC" w:rsidP="00A411DC">
            <w:pPr>
              <w:spacing w:before="60" w:after="60"/>
              <w:rPr>
                <w:rFonts w:ascii="Georgia" w:hAnsi="Georgia"/>
                <w:sz w:val="24"/>
                <w:szCs w:val="24"/>
                <w:lang w:val="mk-MK"/>
              </w:rPr>
            </w:pPr>
            <w:r w:rsidRPr="00A411DC">
              <w:rPr>
                <w:rFonts w:ascii="Georgia" w:hAnsi="Georgia"/>
                <w:sz w:val="24"/>
                <w:szCs w:val="24"/>
                <w:lang w:val="mk-MK"/>
              </w:rPr>
              <w:t>1976</w:t>
            </w:r>
          </w:p>
        </w:tc>
      </w:tr>
      <w:tr w:rsidR="00A411DC" w:rsidRPr="00A411DC" w14:paraId="4EBD7932" w14:textId="77777777" w:rsidTr="00A411DC">
        <w:trPr>
          <w:cantSplit/>
          <w:trHeight w:val="334"/>
        </w:trPr>
        <w:tc>
          <w:tcPr>
            <w:tcW w:w="0" w:type="auto"/>
            <w:vMerge/>
          </w:tcPr>
          <w:p w14:paraId="25C5228F" w14:textId="77777777" w:rsidR="00A411DC" w:rsidRPr="00A411DC" w:rsidRDefault="00A411DC" w:rsidP="00A411DC">
            <w:pPr>
              <w:spacing w:before="60" w:after="60"/>
              <w:rPr>
                <w:rFonts w:ascii="Georgia" w:hAnsi="Georgia"/>
                <w:bCs/>
                <w:sz w:val="24"/>
                <w:szCs w:val="24"/>
                <w:lang w:val="mk-MK"/>
              </w:rPr>
            </w:pPr>
          </w:p>
        </w:tc>
        <w:tc>
          <w:tcPr>
            <w:tcW w:w="1236" w:type="dxa"/>
            <w:vMerge/>
          </w:tcPr>
          <w:p w14:paraId="16CB84CB" w14:textId="77777777" w:rsidR="00A411DC" w:rsidRPr="00A411DC" w:rsidRDefault="00A411DC" w:rsidP="00A411DC">
            <w:pPr>
              <w:spacing w:before="60" w:after="60"/>
              <w:rPr>
                <w:rFonts w:ascii="Georgia" w:hAnsi="Georgia"/>
                <w:bCs/>
                <w:sz w:val="24"/>
                <w:szCs w:val="24"/>
                <w:lang w:val="mk-MK"/>
              </w:rPr>
            </w:pPr>
          </w:p>
        </w:tc>
        <w:tc>
          <w:tcPr>
            <w:tcW w:w="875" w:type="dxa"/>
            <w:gridSpan w:val="2"/>
          </w:tcPr>
          <w:p w14:paraId="18B2261B" w14:textId="77777777" w:rsidR="00A411DC" w:rsidRPr="00A411DC" w:rsidRDefault="00A411DC" w:rsidP="00A411DC">
            <w:pPr>
              <w:spacing w:before="60" w:after="60"/>
              <w:jc w:val="center"/>
              <w:rPr>
                <w:rFonts w:ascii="Georgia" w:hAnsi="Georgia"/>
                <w:bCs/>
                <w:sz w:val="24"/>
                <w:szCs w:val="24"/>
                <w:lang w:val="mk-MK"/>
              </w:rPr>
            </w:pPr>
            <w:r w:rsidRPr="00A411DC">
              <w:rPr>
                <w:rFonts w:ascii="Georgia" w:hAnsi="Georgia"/>
                <w:bCs/>
                <w:sz w:val="24"/>
                <w:szCs w:val="24"/>
                <w:lang w:val="mk-MK"/>
              </w:rPr>
              <w:t>2.</w:t>
            </w:r>
          </w:p>
        </w:tc>
        <w:tc>
          <w:tcPr>
            <w:tcW w:w="2027" w:type="dxa"/>
          </w:tcPr>
          <w:p w14:paraId="056CA2CB" w14:textId="77777777" w:rsidR="00A411DC" w:rsidRPr="00A411DC" w:rsidRDefault="00A411DC" w:rsidP="00A411DC">
            <w:pPr>
              <w:spacing w:before="120" w:after="60"/>
              <w:rPr>
                <w:rFonts w:ascii="Georgia" w:hAnsi="Georgia"/>
                <w:bCs/>
                <w:sz w:val="24"/>
                <w:szCs w:val="24"/>
                <w:lang w:val="ru-RU"/>
              </w:rPr>
            </w:pPr>
            <w:r w:rsidRPr="00A411DC">
              <w:rPr>
                <w:rFonts w:ascii="Georgia" w:hAnsi="Georgia"/>
                <w:caps/>
                <w:sz w:val="24"/>
                <w:szCs w:val="24"/>
              </w:rPr>
              <w:t>Haxhihasani</w:t>
            </w:r>
            <w:r w:rsidRPr="00A411DC">
              <w:rPr>
                <w:rFonts w:ascii="Georgia" w:hAnsi="Georgia"/>
                <w:sz w:val="24"/>
                <w:szCs w:val="24"/>
              </w:rPr>
              <w:t>, Qemal</w:t>
            </w:r>
          </w:p>
        </w:tc>
        <w:tc>
          <w:tcPr>
            <w:tcW w:w="2570" w:type="dxa"/>
            <w:gridSpan w:val="3"/>
          </w:tcPr>
          <w:p w14:paraId="33ADF613" w14:textId="77777777" w:rsidR="00A411DC" w:rsidRPr="00A411DC" w:rsidRDefault="00A411DC" w:rsidP="00A411DC">
            <w:pPr>
              <w:spacing w:before="60" w:after="60"/>
              <w:rPr>
                <w:rFonts w:ascii="Georgia" w:hAnsi="Georgia"/>
                <w:bCs/>
                <w:sz w:val="24"/>
                <w:szCs w:val="24"/>
                <w:lang w:val="ru-RU"/>
              </w:rPr>
            </w:pPr>
            <w:r w:rsidRPr="00A411DC">
              <w:rPr>
                <w:rFonts w:ascii="Georgia" w:hAnsi="Georgia"/>
                <w:sz w:val="24"/>
                <w:szCs w:val="24"/>
              </w:rPr>
              <w:t>»Gjergj Elez Alia. (Gjeneza, zhvillimi, tipologjia)«</w:t>
            </w:r>
          </w:p>
        </w:tc>
        <w:tc>
          <w:tcPr>
            <w:tcW w:w="1578" w:type="dxa"/>
            <w:gridSpan w:val="2"/>
          </w:tcPr>
          <w:p w14:paraId="33C616D0" w14:textId="77777777" w:rsidR="00A411DC" w:rsidRPr="00A411DC" w:rsidRDefault="00A411DC" w:rsidP="00A411DC">
            <w:pPr>
              <w:spacing w:before="60" w:after="60"/>
              <w:rPr>
                <w:rFonts w:ascii="Georgia" w:hAnsi="Georgia"/>
                <w:sz w:val="24"/>
                <w:szCs w:val="24"/>
                <w:lang w:val="mk-MK"/>
              </w:rPr>
            </w:pPr>
            <w:r w:rsidRPr="00A411DC">
              <w:rPr>
                <w:rFonts w:ascii="Georgia" w:hAnsi="Georgia"/>
                <w:i/>
                <w:iCs/>
                <w:sz w:val="24"/>
                <w:szCs w:val="24"/>
              </w:rPr>
              <w:t xml:space="preserve">Çështje të folklorit shqiptar </w:t>
            </w:r>
            <w:r w:rsidRPr="00A411DC">
              <w:rPr>
                <w:rFonts w:ascii="Georgia" w:hAnsi="Georgia"/>
                <w:sz w:val="24"/>
                <w:szCs w:val="24"/>
              </w:rPr>
              <w:t>(ÇFSh) 5, Tiranë</w:t>
            </w:r>
          </w:p>
        </w:tc>
        <w:tc>
          <w:tcPr>
            <w:tcW w:w="1507" w:type="dxa"/>
          </w:tcPr>
          <w:p w14:paraId="5165F038" w14:textId="77777777" w:rsidR="00A411DC" w:rsidRPr="00A411DC" w:rsidRDefault="00A411DC" w:rsidP="00A411DC">
            <w:pPr>
              <w:spacing w:before="60" w:after="60"/>
              <w:rPr>
                <w:rFonts w:ascii="Georgia" w:hAnsi="Georgia"/>
                <w:sz w:val="24"/>
                <w:szCs w:val="24"/>
                <w:lang w:val="mk-MK"/>
              </w:rPr>
            </w:pPr>
            <w:r w:rsidRPr="00A411DC">
              <w:rPr>
                <w:rFonts w:ascii="Georgia" w:hAnsi="Georgia"/>
                <w:sz w:val="24"/>
                <w:szCs w:val="24"/>
                <w:lang w:val="mk-MK"/>
              </w:rPr>
              <w:t>1997</w:t>
            </w:r>
            <w:r w:rsidRPr="00A411DC">
              <w:rPr>
                <w:rFonts w:ascii="Georgia" w:hAnsi="Georgia"/>
                <w:sz w:val="24"/>
                <w:szCs w:val="24"/>
              </w:rPr>
              <w:t>: 3 – 36.</w:t>
            </w:r>
          </w:p>
        </w:tc>
      </w:tr>
      <w:tr w:rsidR="00A411DC" w:rsidRPr="00A411DC" w14:paraId="4B7483A2" w14:textId="77777777" w:rsidTr="00A411DC">
        <w:trPr>
          <w:cantSplit/>
          <w:trHeight w:val="70"/>
        </w:trPr>
        <w:tc>
          <w:tcPr>
            <w:tcW w:w="0" w:type="auto"/>
            <w:vMerge/>
          </w:tcPr>
          <w:p w14:paraId="55DF5FBC" w14:textId="77777777" w:rsidR="00A411DC" w:rsidRPr="00A411DC" w:rsidRDefault="00A411DC" w:rsidP="00A411DC">
            <w:pPr>
              <w:spacing w:before="60" w:after="60"/>
              <w:rPr>
                <w:rFonts w:ascii="Georgia" w:hAnsi="Georgia"/>
                <w:bCs/>
                <w:sz w:val="24"/>
                <w:szCs w:val="24"/>
                <w:lang w:val="mk-MK"/>
              </w:rPr>
            </w:pPr>
          </w:p>
        </w:tc>
        <w:tc>
          <w:tcPr>
            <w:tcW w:w="1236" w:type="dxa"/>
            <w:vMerge/>
          </w:tcPr>
          <w:p w14:paraId="756890B3" w14:textId="77777777" w:rsidR="00A411DC" w:rsidRPr="00A411DC" w:rsidRDefault="00A411DC" w:rsidP="00A411DC">
            <w:pPr>
              <w:spacing w:before="60" w:after="60"/>
              <w:rPr>
                <w:rFonts w:ascii="Georgia" w:hAnsi="Georgia"/>
                <w:bCs/>
                <w:sz w:val="24"/>
                <w:szCs w:val="24"/>
                <w:lang w:val="mk-MK"/>
              </w:rPr>
            </w:pPr>
          </w:p>
        </w:tc>
        <w:tc>
          <w:tcPr>
            <w:tcW w:w="875" w:type="dxa"/>
            <w:gridSpan w:val="2"/>
          </w:tcPr>
          <w:p w14:paraId="47842853" w14:textId="77777777" w:rsidR="00A411DC" w:rsidRPr="00A411DC" w:rsidRDefault="00A411DC" w:rsidP="00A411DC">
            <w:pPr>
              <w:spacing w:before="60" w:after="60"/>
              <w:jc w:val="center"/>
              <w:rPr>
                <w:rFonts w:ascii="Georgia" w:hAnsi="Georgia"/>
                <w:bCs/>
                <w:sz w:val="24"/>
                <w:szCs w:val="24"/>
                <w:lang w:val="mk-MK"/>
              </w:rPr>
            </w:pPr>
            <w:r w:rsidRPr="00A411DC">
              <w:rPr>
                <w:rFonts w:ascii="Georgia" w:hAnsi="Georgia"/>
                <w:bCs/>
                <w:sz w:val="24"/>
                <w:szCs w:val="24"/>
                <w:lang w:val="mk-MK"/>
              </w:rPr>
              <w:t>3.</w:t>
            </w:r>
          </w:p>
        </w:tc>
        <w:tc>
          <w:tcPr>
            <w:tcW w:w="2027" w:type="dxa"/>
          </w:tcPr>
          <w:p w14:paraId="340BD763" w14:textId="77777777" w:rsidR="00A411DC" w:rsidRPr="00A411DC" w:rsidRDefault="00A411DC" w:rsidP="00A411DC">
            <w:pPr>
              <w:spacing w:before="120" w:after="60"/>
              <w:rPr>
                <w:rFonts w:ascii="Georgia" w:hAnsi="Georgia"/>
                <w:bCs/>
                <w:sz w:val="24"/>
                <w:szCs w:val="24"/>
                <w:lang w:val="ru-RU"/>
              </w:rPr>
            </w:pPr>
            <w:r w:rsidRPr="00A411DC">
              <w:rPr>
                <w:rFonts w:ascii="Georgia" w:hAnsi="Georgia"/>
                <w:caps/>
                <w:sz w:val="24"/>
                <w:szCs w:val="24"/>
                <w:lang w:val="mk-MK"/>
              </w:rPr>
              <w:t xml:space="preserve">Муртезани, </w:t>
            </w:r>
            <w:r w:rsidRPr="00A411DC">
              <w:rPr>
                <w:rFonts w:ascii="Georgia" w:hAnsi="Georgia"/>
                <w:sz w:val="24"/>
                <w:szCs w:val="24"/>
                <w:lang w:val="mk-MK"/>
              </w:rPr>
              <w:t>Изаим</w:t>
            </w:r>
          </w:p>
        </w:tc>
        <w:tc>
          <w:tcPr>
            <w:tcW w:w="2570" w:type="dxa"/>
            <w:gridSpan w:val="3"/>
          </w:tcPr>
          <w:p w14:paraId="4552C5A2" w14:textId="77777777" w:rsidR="00A411DC" w:rsidRPr="00A411DC" w:rsidRDefault="00A411DC" w:rsidP="00A411DC">
            <w:pPr>
              <w:spacing w:before="60" w:after="120"/>
              <w:rPr>
                <w:rFonts w:ascii="Georgia" w:hAnsi="Georgia"/>
                <w:bCs/>
                <w:sz w:val="24"/>
                <w:szCs w:val="24"/>
                <w:lang w:val="ru-RU"/>
              </w:rPr>
            </w:pPr>
            <w:r w:rsidRPr="00A411DC">
              <w:rPr>
                <w:rFonts w:ascii="Georgia" w:hAnsi="Georgia"/>
                <w:i/>
                <w:sz w:val="24"/>
                <w:szCs w:val="24"/>
                <w:lang w:val="mk-MK"/>
              </w:rPr>
              <w:t>Митски елементи во албанскио и македонскиот јуначки епос и балада</w:t>
            </w:r>
          </w:p>
        </w:tc>
        <w:tc>
          <w:tcPr>
            <w:tcW w:w="1578" w:type="dxa"/>
            <w:gridSpan w:val="2"/>
          </w:tcPr>
          <w:p w14:paraId="1374BB6F" w14:textId="77777777" w:rsidR="00A411DC" w:rsidRPr="00A411DC" w:rsidRDefault="00A411DC" w:rsidP="00A411DC">
            <w:pPr>
              <w:spacing w:before="60" w:after="60"/>
              <w:rPr>
                <w:rFonts w:ascii="Georgia" w:hAnsi="Georgia"/>
                <w:sz w:val="24"/>
                <w:szCs w:val="24"/>
              </w:rPr>
            </w:pPr>
            <w:r w:rsidRPr="00A411DC">
              <w:rPr>
                <w:rFonts w:ascii="Georgia" w:hAnsi="Georgia"/>
                <w:sz w:val="24"/>
                <w:szCs w:val="24"/>
                <w:lang w:val="mk-MK"/>
              </w:rPr>
              <w:t>Институт за Фолклор „Марко Цепенков“, Скопје</w:t>
            </w:r>
          </w:p>
        </w:tc>
        <w:tc>
          <w:tcPr>
            <w:tcW w:w="1507" w:type="dxa"/>
          </w:tcPr>
          <w:p w14:paraId="0047542A" w14:textId="77777777" w:rsidR="00A411DC" w:rsidRPr="00A411DC" w:rsidRDefault="00A411DC" w:rsidP="00A411DC">
            <w:pPr>
              <w:spacing w:before="60" w:after="60"/>
              <w:rPr>
                <w:rFonts w:ascii="Georgia" w:hAnsi="Georgia"/>
                <w:sz w:val="24"/>
                <w:szCs w:val="24"/>
                <w:lang w:val="mk-MK"/>
              </w:rPr>
            </w:pPr>
            <w:r w:rsidRPr="00A411DC">
              <w:rPr>
                <w:rFonts w:ascii="Georgia" w:hAnsi="Georgia"/>
                <w:sz w:val="24"/>
                <w:szCs w:val="24"/>
                <w:lang w:val="mk-MK"/>
              </w:rPr>
              <w:t>2006</w:t>
            </w:r>
          </w:p>
        </w:tc>
      </w:tr>
      <w:tr w:rsidR="00A411DC" w:rsidRPr="00A411DC" w14:paraId="74E6319D" w14:textId="77777777" w:rsidTr="00A411DC">
        <w:trPr>
          <w:cantSplit/>
          <w:trHeight w:val="334"/>
        </w:trPr>
        <w:tc>
          <w:tcPr>
            <w:tcW w:w="0" w:type="auto"/>
            <w:vMerge/>
          </w:tcPr>
          <w:p w14:paraId="4FEAB66B" w14:textId="77777777" w:rsidR="00A411DC" w:rsidRPr="00A411DC" w:rsidRDefault="00A411DC" w:rsidP="00A411DC">
            <w:pPr>
              <w:spacing w:before="60" w:after="60"/>
              <w:rPr>
                <w:rFonts w:ascii="Georgia" w:hAnsi="Georgia"/>
                <w:bCs/>
                <w:sz w:val="24"/>
                <w:szCs w:val="24"/>
                <w:lang w:val="mk-MK"/>
              </w:rPr>
            </w:pPr>
          </w:p>
        </w:tc>
        <w:tc>
          <w:tcPr>
            <w:tcW w:w="1236" w:type="dxa"/>
            <w:vMerge w:val="restart"/>
            <w:vAlign w:val="center"/>
          </w:tcPr>
          <w:p w14:paraId="7A65038E" w14:textId="77777777" w:rsidR="00A411DC" w:rsidRPr="00A411DC" w:rsidRDefault="00A411DC" w:rsidP="00A411DC">
            <w:pPr>
              <w:spacing w:before="60" w:after="60"/>
              <w:jc w:val="center"/>
              <w:rPr>
                <w:rFonts w:ascii="Georgia" w:hAnsi="Georgia"/>
                <w:bCs/>
                <w:sz w:val="24"/>
                <w:szCs w:val="24"/>
                <w:lang w:val="mk-MK"/>
              </w:rPr>
            </w:pPr>
            <w:r w:rsidRPr="00A411DC">
              <w:rPr>
                <w:rFonts w:ascii="Georgia" w:hAnsi="Georgia"/>
                <w:sz w:val="24"/>
                <w:szCs w:val="24"/>
                <w:lang w:val="mk-MK"/>
              </w:rPr>
              <w:t>22.2.</w:t>
            </w:r>
          </w:p>
        </w:tc>
        <w:tc>
          <w:tcPr>
            <w:tcW w:w="8557" w:type="dxa"/>
            <w:gridSpan w:val="9"/>
          </w:tcPr>
          <w:p w14:paraId="104652E1" w14:textId="77777777" w:rsidR="00A411DC" w:rsidRPr="00A411DC" w:rsidRDefault="00A411DC" w:rsidP="00A411DC">
            <w:pPr>
              <w:spacing w:before="120" w:after="120"/>
              <w:rPr>
                <w:rFonts w:ascii="Georgia" w:hAnsi="Georgia"/>
                <w:sz w:val="24"/>
                <w:szCs w:val="24"/>
                <w:lang w:val="mk-MK"/>
              </w:rPr>
            </w:pPr>
            <w:r w:rsidRPr="00A411DC">
              <w:rPr>
                <w:rFonts w:ascii="Georgia" w:hAnsi="Georgia"/>
                <w:bCs/>
                <w:color w:val="000000"/>
                <w:sz w:val="24"/>
                <w:szCs w:val="24"/>
                <w:lang w:val="mk-MK"/>
              </w:rPr>
              <w:t>Дополнителна литература</w:t>
            </w:r>
          </w:p>
        </w:tc>
      </w:tr>
      <w:tr w:rsidR="00A411DC" w:rsidRPr="00A411DC" w14:paraId="3D960E07" w14:textId="77777777" w:rsidTr="00A411DC">
        <w:trPr>
          <w:cantSplit/>
          <w:trHeight w:val="334"/>
        </w:trPr>
        <w:tc>
          <w:tcPr>
            <w:tcW w:w="0" w:type="auto"/>
            <w:vMerge/>
          </w:tcPr>
          <w:p w14:paraId="3E0A56DC" w14:textId="77777777" w:rsidR="00A411DC" w:rsidRPr="00A411DC" w:rsidRDefault="00A411DC" w:rsidP="00A411DC">
            <w:pPr>
              <w:spacing w:before="60" w:after="60"/>
              <w:rPr>
                <w:rFonts w:ascii="Georgia" w:hAnsi="Georgia"/>
                <w:bCs/>
                <w:sz w:val="24"/>
                <w:szCs w:val="24"/>
                <w:lang w:val="mk-MK"/>
              </w:rPr>
            </w:pPr>
          </w:p>
        </w:tc>
        <w:tc>
          <w:tcPr>
            <w:tcW w:w="1236" w:type="dxa"/>
            <w:vMerge/>
          </w:tcPr>
          <w:p w14:paraId="2DB31575" w14:textId="77777777" w:rsidR="00A411DC" w:rsidRPr="00A411DC" w:rsidRDefault="00A411DC" w:rsidP="00A411DC">
            <w:pPr>
              <w:spacing w:before="60" w:after="60"/>
              <w:rPr>
                <w:rFonts w:ascii="Georgia" w:hAnsi="Georgia"/>
                <w:bCs/>
                <w:sz w:val="24"/>
                <w:szCs w:val="24"/>
                <w:lang w:val="mk-MK"/>
              </w:rPr>
            </w:pPr>
          </w:p>
        </w:tc>
        <w:tc>
          <w:tcPr>
            <w:tcW w:w="875" w:type="dxa"/>
            <w:gridSpan w:val="2"/>
          </w:tcPr>
          <w:p w14:paraId="4A4AF3AF" w14:textId="77777777" w:rsidR="00A411DC" w:rsidRPr="00A411DC" w:rsidRDefault="00A411DC" w:rsidP="00A411DC">
            <w:pPr>
              <w:spacing w:before="120" w:after="120"/>
              <w:jc w:val="center"/>
              <w:rPr>
                <w:rFonts w:ascii="Georgia" w:hAnsi="Georgia"/>
                <w:bCs/>
                <w:sz w:val="24"/>
                <w:szCs w:val="24"/>
                <w:lang w:val="mk-MK"/>
              </w:rPr>
            </w:pPr>
            <w:r w:rsidRPr="00A411DC">
              <w:rPr>
                <w:rFonts w:ascii="Georgia" w:hAnsi="Georgia"/>
                <w:bCs/>
                <w:sz w:val="24"/>
                <w:szCs w:val="24"/>
                <w:lang w:val="mk-MK"/>
              </w:rPr>
              <w:t>Реден број</w:t>
            </w:r>
          </w:p>
        </w:tc>
        <w:tc>
          <w:tcPr>
            <w:tcW w:w="2027" w:type="dxa"/>
          </w:tcPr>
          <w:p w14:paraId="387353AC" w14:textId="77777777" w:rsidR="00A411DC" w:rsidRPr="00A411DC" w:rsidRDefault="00A411DC" w:rsidP="00A411DC">
            <w:pPr>
              <w:spacing w:before="120" w:after="60"/>
              <w:jc w:val="center"/>
              <w:rPr>
                <w:rFonts w:ascii="Georgia" w:hAnsi="Georgia"/>
                <w:bCs/>
                <w:sz w:val="24"/>
                <w:szCs w:val="24"/>
                <w:lang w:val="mk-MK"/>
              </w:rPr>
            </w:pPr>
          </w:p>
        </w:tc>
        <w:tc>
          <w:tcPr>
            <w:tcW w:w="2570" w:type="dxa"/>
            <w:gridSpan w:val="3"/>
          </w:tcPr>
          <w:p w14:paraId="3B5DB1D2" w14:textId="77777777" w:rsidR="00A411DC" w:rsidRPr="00A411DC" w:rsidRDefault="00A411DC" w:rsidP="00A411DC">
            <w:pPr>
              <w:spacing w:before="60" w:after="60"/>
              <w:jc w:val="center"/>
              <w:rPr>
                <w:rFonts w:ascii="Georgia" w:hAnsi="Georgia"/>
                <w:bCs/>
                <w:sz w:val="24"/>
                <w:szCs w:val="24"/>
                <w:lang w:val="mk-MK"/>
              </w:rPr>
            </w:pPr>
          </w:p>
        </w:tc>
        <w:tc>
          <w:tcPr>
            <w:tcW w:w="1578" w:type="dxa"/>
            <w:gridSpan w:val="2"/>
          </w:tcPr>
          <w:p w14:paraId="147B91F2" w14:textId="77777777" w:rsidR="00A411DC" w:rsidRPr="00A411DC" w:rsidRDefault="00A411DC" w:rsidP="00A411DC">
            <w:pPr>
              <w:spacing w:before="60" w:after="60"/>
              <w:jc w:val="center"/>
              <w:rPr>
                <w:rFonts w:ascii="Georgia" w:hAnsi="Georgia"/>
                <w:sz w:val="24"/>
                <w:szCs w:val="24"/>
                <w:lang w:val="mk-MK"/>
              </w:rPr>
            </w:pPr>
          </w:p>
        </w:tc>
        <w:tc>
          <w:tcPr>
            <w:tcW w:w="1507" w:type="dxa"/>
          </w:tcPr>
          <w:p w14:paraId="639A9D6B" w14:textId="77777777" w:rsidR="00A411DC" w:rsidRPr="00A411DC" w:rsidRDefault="00A411DC" w:rsidP="00A411DC">
            <w:pPr>
              <w:spacing w:before="60" w:after="60"/>
              <w:jc w:val="center"/>
              <w:rPr>
                <w:rFonts w:ascii="Georgia" w:hAnsi="Georgia"/>
                <w:sz w:val="24"/>
                <w:szCs w:val="24"/>
                <w:lang w:val="mk-MK"/>
              </w:rPr>
            </w:pPr>
          </w:p>
        </w:tc>
      </w:tr>
      <w:tr w:rsidR="00A411DC" w:rsidRPr="00A411DC" w14:paraId="491AB852" w14:textId="77777777" w:rsidTr="00A411DC">
        <w:trPr>
          <w:cantSplit/>
          <w:trHeight w:val="334"/>
        </w:trPr>
        <w:tc>
          <w:tcPr>
            <w:tcW w:w="0" w:type="auto"/>
            <w:vMerge/>
          </w:tcPr>
          <w:p w14:paraId="40A4FB8F" w14:textId="77777777" w:rsidR="00A411DC" w:rsidRPr="00A411DC" w:rsidRDefault="00A411DC" w:rsidP="00A411DC">
            <w:pPr>
              <w:spacing w:before="60" w:after="60"/>
              <w:rPr>
                <w:rFonts w:ascii="Georgia" w:hAnsi="Georgia"/>
                <w:bCs/>
                <w:sz w:val="24"/>
                <w:szCs w:val="24"/>
                <w:lang w:val="mk-MK"/>
              </w:rPr>
            </w:pPr>
          </w:p>
        </w:tc>
        <w:tc>
          <w:tcPr>
            <w:tcW w:w="1236" w:type="dxa"/>
            <w:vMerge/>
          </w:tcPr>
          <w:p w14:paraId="14536EB3" w14:textId="77777777" w:rsidR="00A411DC" w:rsidRPr="00A411DC" w:rsidRDefault="00A411DC" w:rsidP="00A411DC">
            <w:pPr>
              <w:spacing w:before="60" w:after="60"/>
              <w:rPr>
                <w:rFonts w:ascii="Georgia" w:hAnsi="Georgia"/>
                <w:bCs/>
                <w:sz w:val="24"/>
                <w:szCs w:val="24"/>
                <w:lang w:val="mk-MK"/>
              </w:rPr>
            </w:pPr>
          </w:p>
        </w:tc>
        <w:tc>
          <w:tcPr>
            <w:tcW w:w="875" w:type="dxa"/>
            <w:gridSpan w:val="2"/>
          </w:tcPr>
          <w:p w14:paraId="5FCA8305" w14:textId="77777777" w:rsidR="00A411DC" w:rsidRPr="00A411DC" w:rsidRDefault="00A411DC" w:rsidP="00A411DC">
            <w:pPr>
              <w:spacing w:before="60" w:after="60"/>
              <w:jc w:val="center"/>
              <w:rPr>
                <w:rFonts w:ascii="Georgia" w:hAnsi="Georgia"/>
                <w:bCs/>
                <w:sz w:val="24"/>
                <w:szCs w:val="24"/>
                <w:lang w:val="mk-MK"/>
              </w:rPr>
            </w:pPr>
            <w:r w:rsidRPr="00A411DC">
              <w:rPr>
                <w:rFonts w:ascii="Georgia" w:hAnsi="Georgia"/>
                <w:bCs/>
                <w:sz w:val="24"/>
                <w:szCs w:val="24"/>
                <w:lang w:val="mk-MK"/>
              </w:rPr>
              <w:t>1.</w:t>
            </w:r>
          </w:p>
        </w:tc>
        <w:tc>
          <w:tcPr>
            <w:tcW w:w="2027" w:type="dxa"/>
          </w:tcPr>
          <w:p w14:paraId="77114748" w14:textId="77777777" w:rsidR="00A411DC" w:rsidRPr="00A411DC" w:rsidRDefault="00A411DC" w:rsidP="00A411DC">
            <w:pPr>
              <w:overflowPunct w:val="0"/>
              <w:autoSpaceDE w:val="0"/>
              <w:autoSpaceDN w:val="0"/>
              <w:adjustRightInd w:val="0"/>
              <w:spacing w:before="120" w:after="60"/>
              <w:textAlignment w:val="baseline"/>
              <w:rPr>
                <w:rFonts w:ascii="Georgia" w:eastAsia="平成明朝" w:hAnsi="Georgia"/>
                <w:kern w:val="2"/>
                <w:sz w:val="24"/>
                <w:szCs w:val="24"/>
                <w:lang w:val="en-US" w:eastAsia="ja-JP"/>
              </w:rPr>
            </w:pPr>
            <w:r w:rsidRPr="00A411DC">
              <w:rPr>
                <w:rFonts w:ascii="Georgia" w:eastAsia="平成明朝" w:hAnsi="Georgia"/>
                <w:caps/>
                <w:kern w:val="2"/>
                <w:sz w:val="24"/>
                <w:szCs w:val="24"/>
                <w:lang w:val="x-none" w:eastAsia="ja-JP"/>
              </w:rPr>
              <w:t>Haxhihasani</w:t>
            </w:r>
            <w:r w:rsidRPr="00A411DC">
              <w:rPr>
                <w:rFonts w:ascii="Georgia" w:eastAsia="平成明朝" w:hAnsi="Georgia"/>
                <w:kern w:val="2"/>
                <w:sz w:val="24"/>
                <w:szCs w:val="24"/>
                <w:lang w:val="x-none" w:eastAsia="ja-JP"/>
              </w:rPr>
              <w:t>, Qemal</w:t>
            </w:r>
          </w:p>
        </w:tc>
        <w:tc>
          <w:tcPr>
            <w:tcW w:w="2570" w:type="dxa"/>
            <w:gridSpan w:val="3"/>
          </w:tcPr>
          <w:p w14:paraId="6CE887A5" w14:textId="77777777" w:rsidR="00A411DC" w:rsidRPr="00A411DC" w:rsidRDefault="00A411DC" w:rsidP="00A411DC">
            <w:pPr>
              <w:spacing w:before="120"/>
              <w:rPr>
                <w:rFonts w:ascii="Georgia" w:hAnsi="Georgia"/>
                <w:bCs/>
                <w:sz w:val="24"/>
                <w:szCs w:val="24"/>
              </w:rPr>
            </w:pPr>
            <w:r w:rsidRPr="00A411DC">
              <w:rPr>
                <w:rFonts w:ascii="Georgia" w:hAnsi="Georgia"/>
                <w:sz w:val="24"/>
                <w:szCs w:val="24"/>
              </w:rPr>
              <w:t>»Legjenda mbi Gjergj Aranitin«,</w:t>
            </w:r>
          </w:p>
        </w:tc>
        <w:tc>
          <w:tcPr>
            <w:tcW w:w="1578" w:type="dxa"/>
            <w:gridSpan w:val="2"/>
          </w:tcPr>
          <w:p w14:paraId="2FA8B3C3" w14:textId="77777777" w:rsidR="00A411DC" w:rsidRPr="00A411DC" w:rsidRDefault="00A411DC" w:rsidP="00A411DC">
            <w:pPr>
              <w:overflowPunct w:val="0"/>
              <w:autoSpaceDE w:val="0"/>
              <w:autoSpaceDN w:val="0"/>
              <w:adjustRightInd w:val="0"/>
              <w:spacing w:before="120"/>
              <w:textAlignment w:val="baseline"/>
              <w:rPr>
                <w:rFonts w:ascii="Georgia" w:eastAsia="平成明朝" w:hAnsi="Georgia"/>
                <w:kern w:val="2"/>
                <w:sz w:val="24"/>
                <w:szCs w:val="24"/>
                <w:lang w:val="en-US" w:eastAsia="ja-JP"/>
              </w:rPr>
            </w:pPr>
            <w:r w:rsidRPr="00A411DC">
              <w:rPr>
                <w:rFonts w:ascii="Georgia" w:eastAsia="平成明朝" w:hAnsi="Georgia"/>
                <w:kern w:val="2"/>
                <w:sz w:val="24"/>
                <w:szCs w:val="24"/>
                <w:lang w:val="x-none" w:eastAsia="ja-JP"/>
              </w:rPr>
              <w:t xml:space="preserve">(1991. </w:t>
            </w:r>
            <w:r w:rsidRPr="00A411DC">
              <w:rPr>
                <w:rFonts w:ascii="Georgia" w:eastAsia="平成明朝" w:hAnsi="Georgia"/>
                <w:i/>
                <w:kern w:val="2"/>
                <w:sz w:val="24"/>
                <w:szCs w:val="24"/>
                <w:lang w:val="x-none" w:eastAsia="ja-JP"/>
              </w:rPr>
              <w:t>GA – FE</w:t>
            </w:r>
            <w:r w:rsidRPr="00A411DC">
              <w:rPr>
                <w:rFonts w:ascii="Georgia" w:eastAsia="平成明朝" w:hAnsi="Georgia"/>
                <w:kern w:val="2"/>
                <w:sz w:val="24"/>
                <w:szCs w:val="24"/>
                <w:lang w:val="x-none" w:eastAsia="ja-JP"/>
              </w:rPr>
              <w:t xml:space="preserve"> XX-1991, Prishtinë)</w:t>
            </w:r>
          </w:p>
          <w:p w14:paraId="76050C30" w14:textId="77777777" w:rsidR="00A411DC" w:rsidRPr="00A411DC" w:rsidRDefault="00A411DC" w:rsidP="00A411DC">
            <w:pPr>
              <w:widowControl w:val="0"/>
              <w:spacing w:before="120"/>
              <w:jc w:val="both"/>
              <w:rPr>
                <w:rFonts w:ascii="Georgia" w:eastAsia="Times New Roman" w:hAnsi="Georgia"/>
                <w:sz w:val="24"/>
                <w:szCs w:val="24"/>
                <w:lang w:val="mk-MK"/>
              </w:rPr>
            </w:pPr>
          </w:p>
        </w:tc>
        <w:tc>
          <w:tcPr>
            <w:tcW w:w="1507" w:type="dxa"/>
          </w:tcPr>
          <w:p w14:paraId="3AB19129" w14:textId="77777777" w:rsidR="00A411DC" w:rsidRPr="00A411DC" w:rsidRDefault="00A411DC" w:rsidP="00A411DC">
            <w:pPr>
              <w:spacing w:before="120"/>
              <w:rPr>
                <w:rFonts w:ascii="Georgia" w:hAnsi="Georgia"/>
                <w:sz w:val="24"/>
                <w:szCs w:val="24"/>
                <w:lang w:val="mk-MK"/>
              </w:rPr>
            </w:pPr>
            <w:r w:rsidRPr="00A411DC">
              <w:rPr>
                <w:rFonts w:ascii="Georgia" w:hAnsi="Georgia"/>
                <w:sz w:val="24"/>
                <w:szCs w:val="24"/>
                <w:lang w:val="mk-MK"/>
              </w:rPr>
              <w:t>1991</w:t>
            </w:r>
            <w:r w:rsidRPr="00A411DC">
              <w:rPr>
                <w:rFonts w:ascii="Georgia" w:hAnsi="Georgia"/>
                <w:sz w:val="24"/>
                <w:szCs w:val="24"/>
              </w:rPr>
              <w:t>: 110–113</w:t>
            </w:r>
          </w:p>
        </w:tc>
      </w:tr>
      <w:tr w:rsidR="00A411DC" w:rsidRPr="00A411DC" w14:paraId="5E0A33B1" w14:textId="77777777" w:rsidTr="00A411DC">
        <w:trPr>
          <w:cantSplit/>
          <w:trHeight w:val="334"/>
        </w:trPr>
        <w:tc>
          <w:tcPr>
            <w:tcW w:w="0" w:type="auto"/>
            <w:vMerge/>
          </w:tcPr>
          <w:p w14:paraId="211E073F" w14:textId="77777777" w:rsidR="00A411DC" w:rsidRPr="00A411DC" w:rsidRDefault="00A411DC" w:rsidP="00A411DC">
            <w:pPr>
              <w:spacing w:before="60" w:after="60"/>
              <w:rPr>
                <w:rFonts w:ascii="Georgia" w:hAnsi="Georgia"/>
                <w:bCs/>
                <w:sz w:val="24"/>
                <w:szCs w:val="24"/>
                <w:lang w:val="mk-MK"/>
              </w:rPr>
            </w:pPr>
          </w:p>
        </w:tc>
        <w:tc>
          <w:tcPr>
            <w:tcW w:w="1236" w:type="dxa"/>
            <w:vMerge/>
          </w:tcPr>
          <w:p w14:paraId="1808AD1E" w14:textId="77777777" w:rsidR="00A411DC" w:rsidRPr="00A411DC" w:rsidRDefault="00A411DC" w:rsidP="00A411DC">
            <w:pPr>
              <w:spacing w:before="60" w:after="60"/>
              <w:rPr>
                <w:rFonts w:ascii="Georgia" w:hAnsi="Georgia"/>
                <w:bCs/>
                <w:sz w:val="24"/>
                <w:szCs w:val="24"/>
                <w:lang w:val="mk-MK"/>
              </w:rPr>
            </w:pPr>
          </w:p>
        </w:tc>
        <w:tc>
          <w:tcPr>
            <w:tcW w:w="875" w:type="dxa"/>
            <w:gridSpan w:val="2"/>
          </w:tcPr>
          <w:p w14:paraId="1FE61857" w14:textId="77777777" w:rsidR="00A411DC" w:rsidRPr="00A411DC" w:rsidRDefault="00A411DC" w:rsidP="00A411DC">
            <w:pPr>
              <w:spacing w:before="60" w:after="60"/>
              <w:jc w:val="center"/>
              <w:rPr>
                <w:rFonts w:ascii="Georgia" w:hAnsi="Georgia"/>
                <w:bCs/>
                <w:sz w:val="24"/>
                <w:szCs w:val="24"/>
                <w:lang w:val="mk-MK"/>
              </w:rPr>
            </w:pPr>
            <w:r w:rsidRPr="00A411DC">
              <w:rPr>
                <w:rFonts w:ascii="Georgia" w:hAnsi="Georgia"/>
                <w:bCs/>
                <w:sz w:val="24"/>
                <w:szCs w:val="24"/>
                <w:lang w:val="mk-MK"/>
              </w:rPr>
              <w:t>2.</w:t>
            </w:r>
          </w:p>
        </w:tc>
        <w:tc>
          <w:tcPr>
            <w:tcW w:w="2027" w:type="dxa"/>
          </w:tcPr>
          <w:p w14:paraId="59407D2C" w14:textId="77777777" w:rsidR="00A411DC" w:rsidRPr="00A411DC" w:rsidRDefault="00A411DC" w:rsidP="00A411DC">
            <w:pPr>
              <w:spacing w:before="120" w:after="60"/>
              <w:rPr>
                <w:rFonts w:ascii="Georgia" w:hAnsi="Georgia"/>
                <w:bCs/>
                <w:sz w:val="24"/>
                <w:szCs w:val="24"/>
                <w:lang w:val="en-US"/>
              </w:rPr>
            </w:pPr>
            <w:r w:rsidRPr="00A411DC">
              <w:rPr>
                <w:rFonts w:ascii="Georgia" w:hAnsi="Georgia"/>
                <w:bCs/>
                <w:sz w:val="24"/>
                <w:szCs w:val="24"/>
                <w:lang w:val="en-US"/>
              </w:rPr>
              <w:t>HOXHA</w:t>
            </w:r>
            <w:r w:rsidRPr="00A411DC">
              <w:rPr>
                <w:rFonts w:ascii="Georgia" w:hAnsi="Georgia"/>
                <w:bCs/>
                <w:sz w:val="24"/>
                <w:szCs w:val="24"/>
                <w:lang w:val="ru-RU"/>
              </w:rPr>
              <w:t>,</w:t>
            </w:r>
            <w:r w:rsidRPr="00A411DC">
              <w:rPr>
                <w:rFonts w:ascii="Georgia" w:hAnsi="Georgia"/>
                <w:bCs/>
                <w:sz w:val="24"/>
                <w:szCs w:val="24"/>
                <w:lang w:val="en-US"/>
              </w:rPr>
              <w:t xml:space="preserve"> Hisni</w:t>
            </w:r>
            <w:r w:rsidRPr="00A411DC">
              <w:rPr>
                <w:rFonts w:ascii="Georgia" w:hAnsi="Georgia"/>
                <w:bCs/>
                <w:sz w:val="24"/>
                <w:szCs w:val="24"/>
                <w:lang w:val="ru-RU"/>
              </w:rPr>
              <w:t xml:space="preserve"> </w:t>
            </w:r>
          </w:p>
        </w:tc>
        <w:tc>
          <w:tcPr>
            <w:tcW w:w="2570" w:type="dxa"/>
            <w:gridSpan w:val="3"/>
          </w:tcPr>
          <w:p w14:paraId="1A0EEA56" w14:textId="77777777" w:rsidR="00A411DC" w:rsidRPr="00A411DC" w:rsidRDefault="00A411DC" w:rsidP="00A411DC">
            <w:pPr>
              <w:spacing w:before="120"/>
              <w:rPr>
                <w:rFonts w:ascii="Georgia" w:hAnsi="Georgia"/>
                <w:bCs/>
                <w:sz w:val="24"/>
                <w:szCs w:val="24"/>
              </w:rPr>
            </w:pPr>
            <w:r w:rsidRPr="00A411DC">
              <w:rPr>
                <w:rFonts w:ascii="Georgia" w:hAnsi="Georgia"/>
                <w:i/>
                <w:iCs/>
                <w:sz w:val="24"/>
                <w:szCs w:val="24"/>
                <w:lang w:val="pt-BR"/>
              </w:rPr>
              <w:t>Struktura e vargut të këngëve kreshnike,</w:t>
            </w:r>
          </w:p>
        </w:tc>
        <w:tc>
          <w:tcPr>
            <w:tcW w:w="1578" w:type="dxa"/>
            <w:gridSpan w:val="2"/>
          </w:tcPr>
          <w:p w14:paraId="4940A78E" w14:textId="77777777" w:rsidR="00A411DC" w:rsidRPr="00A411DC" w:rsidRDefault="00A411DC" w:rsidP="00A411DC">
            <w:pPr>
              <w:spacing w:before="120"/>
              <w:rPr>
                <w:rFonts w:ascii="Georgia" w:hAnsi="Georgia"/>
                <w:sz w:val="24"/>
                <w:szCs w:val="24"/>
              </w:rPr>
            </w:pPr>
            <w:r w:rsidRPr="00A411DC">
              <w:rPr>
                <w:rFonts w:ascii="Georgia" w:hAnsi="Georgia"/>
                <w:sz w:val="24"/>
                <w:szCs w:val="24"/>
                <w:lang w:val="pt-BR"/>
              </w:rPr>
              <w:t xml:space="preserve">«Rilindja», Prishtinë </w:t>
            </w:r>
          </w:p>
        </w:tc>
        <w:tc>
          <w:tcPr>
            <w:tcW w:w="1507" w:type="dxa"/>
          </w:tcPr>
          <w:p w14:paraId="5068C2E9" w14:textId="77777777" w:rsidR="00A411DC" w:rsidRPr="00A411DC" w:rsidRDefault="00A411DC" w:rsidP="00A411DC">
            <w:pPr>
              <w:spacing w:before="120"/>
              <w:rPr>
                <w:rFonts w:ascii="Georgia" w:hAnsi="Georgia"/>
                <w:sz w:val="24"/>
                <w:szCs w:val="24"/>
                <w:lang w:val="en-US"/>
              </w:rPr>
            </w:pPr>
            <w:r w:rsidRPr="00A411DC">
              <w:rPr>
                <w:rFonts w:ascii="Georgia" w:hAnsi="Georgia"/>
                <w:sz w:val="24"/>
                <w:szCs w:val="24"/>
                <w:lang w:val="en-US"/>
              </w:rPr>
              <w:t>1987</w:t>
            </w:r>
          </w:p>
        </w:tc>
      </w:tr>
      <w:tr w:rsidR="00A411DC" w:rsidRPr="00A411DC" w14:paraId="66263D8C" w14:textId="77777777" w:rsidTr="00A411DC">
        <w:trPr>
          <w:cantSplit/>
          <w:trHeight w:val="334"/>
        </w:trPr>
        <w:tc>
          <w:tcPr>
            <w:tcW w:w="0" w:type="auto"/>
            <w:vMerge/>
          </w:tcPr>
          <w:p w14:paraId="486DFF57" w14:textId="77777777" w:rsidR="00A411DC" w:rsidRPr="00A411DC" w:rsidRDefault="00A411DC" w:rsidP="00A411DC">
            <w:pPr>
              <w:spacing w:before="60" w:after="60"/>
              <w:rPr>
                <w:rFonts w:ascii="Georgia" w:hAnsi="Georgia"/>
                <w:bCs/>
                <w:sz w:val="24"/>
                <w:szCs w:val="24"/>
                <w:lang w:val="mk-MK"/>
              </w:rPr>
            </w:pPr>
          </w:p>
        </w:tc>
        <w:tc>
          <w:tcPr>
            <w:tcW w:w="1236" w:type="dxa"/>
            <w:vMerge/>
          </w:tcPr>
          <w:p w14:paraId="3EE997FA" w14:textId="77777777" w:rsidR="00A411DC" w:rsidRPr="00A411DC" w:rsidRDefault="00A411DC" w:rsidP="00A411DC">
            <w:pPr>
              <w:spacing w:before="60" w:after="60"/>
              <w:rPr>
                <w:rFonts w:ascii="Georgia" w:hAnsi="Georgia"/>
                <w:bCs/>
                <w:sz w:val="24"/>
                <w:szCs w:val="24"/>
                <w:lang w:val="mk-MK"/>
              </w:rPr>
            </w:pPr>
          </w:p>
        </w:tc>
        <w:tc>
          <w:tcPr>
            <w:tcW w:w="875" w:type="dxa"/>
            <w:gridSpan w:val="2"/>
          </w:tcPr>
          <w:p w14:paraId="227836D3" w14:textId="77777777" w:rsidR="00A411DC" w:rsidRPr="00A411DC" w:rsidRDefault="00A411DC" w:rsidP="00A411DC">
            <w:pPr>
              <w:spacing w:before="60" w:after="60"/>
              <w:jc w:val="center"/>
              <w:rPr>
                <w:rFonts w:ascii="Georgia" w:hAnsi="Georgia"/>
                <w:bCs/>
                <w:sz w:val="24"/>
                <w:szCs w:val="24"/>
                <w:lang w:val="mk-MK"/>
              </w:rPr>
            </w:pPr>
            <w:r w:rsidRPr="00A411DC">
              <w:rPr>
                <w:rFonts w:ascii="Georgia" w:hAnsi="Georgia"/>
                <w:bCs/>
                <w:sz w:val="24"/>
                <w:szCs w:val="24"/>
                <w:lang w:val="mk-MK"/>
              </w:rPr>
              <w:t>3.</w:t>
            </w:r>
          </w:p>
        </w:tc>
        <w:tc>
          <w:tcPr>
            <w:tcW w:w="2027" w:type="dxa"/>
          </w:tcPr>
          <w:p w14:paraId="78DC10CB" w14:textId="77777777" w:rsidR="00A411DC" w:rsidRPr="00A411DC" w:rsidRDefault="00A411DC" w:rsidP="00A411DC">
            <w:pPr>
              <w:widowControl w:val="0"/>
              <w:spacing w:before="120" w:after="60"/>
              <w:jc w:val="both"/>
              <w:rPr>
                <w:rFonts w:ascii="Georgia" w:eastAsia="Times New Roman" w:hAnsi="Georgia"/>
                <w:bCs/>
                <w:sz w:val="24"/>
                <w:szCs w:val="24"/>
                <w:lang w:val="ru-RU"/>
              </w:rPr>
            </w:pPr>
            <w:r w:rsidRPr="00A411DC">
              <w:rPr>
                <w:rFonts w:ascii="Georgia" w:eastAsia="Times New Roman" w:hAnsi="Georgia"/>
                <w:caps/>
                <w:sz w:val="24"/>
                <w:szCs w:val="24"/>
                <w:lang w:val="en-US"/>
              </w:rPr>
              <w:t>Lamberc</w:t>
            </w:r>
            <w:r w:rsidRPr="00A411DC">
              <w:rPr>
                <w:rFonts w:ascii="Georgia" w:eastAsia="Times New Roman" w:hAnsi="Georgia"/>
                <w:sz w:val="24"/>
                <w:szCs w:val="24"/>
                <w:lang w:val="en-US"/>
              </w:rPr>
              <w:t>, Maksimilian</w:t>
            </w:r>
          </w:p>
        </w:tc>
        <w:tc>
          <w:tcPr>
            <w:tcW w:w="2570" w:type="dxa"/>
            <w:gridSpan w:val="3"/>
          </w:tcPr>
          <w:p w14:paraId="2D7D3B47" w14:textId="77777777" w:rsidR="00A411DC" w:rsidRPr="00A411DC" w:rsidRDefault="00A411DC" w:rsidP="00A411DC">
            <w:pPr>
              <w:spacing w:before="120"/>
              <w:rPr>
                <w:rFonts w:ascii="Georgia" w:hAnsi="Georgia"/>
                <w:bCs/>
                <w:sz w:val="24"/>
                <w:szCs w:val="24"/>
              </w:rPr>
            </w:pPr>
            <w:r w:rsidRPr="00A411DC">
              <w:rPr>
                <w:rFonts w:ascii="Georgia" w:hAnsi="Georgia"/>
                <w:i/>
                <w:sz w:val="24"/>
                <w:szCs w:val="24"/>
              </w:rPr>
              <w:t>Epika popullore e shqiptarëve</w:t>
            </w:r>
          </w:p>
        </w:tc>
        <w:tc>
          <w:tcPr>
            <w:tcW w:w="1578" w:type="dxa"/>
            <w:gridSpan w:val="2"/>
          </w:tcPr>
          <w:p w14:paraId="3857CC44" w14:textId="77777777" w:rsidR="00A411DC" w:rsidRPr="00A411DC" w:rsidRDefault="00A411DC" w:rsidP="00A411DC">
            <w:pPr>
              <w:widowControl w:val="0"/>
              <w:spacing w:before="120"/>
              <w:jc w:val="both"/>
              <w:rPr>
                <w:rFonts w:ascii="Georgia" w:eastAsia="Times New Roman" w:hAnsi="Georgia"/>
                <w:sz w:val="24"/>
                <w:szCs w:val="24"/>
                <w:lang w:val="en-US"/>
              </w:rPr>
            </w:pPr>
            <w:r w:rsidRPr="00A411DC">
              <w:rPr>
                <w:rFonts w:ascii="Georgia" w:eastAsia="Times New Roman" w:hAnsi="Georgia"/>
                <w:i/>
                <w:iCs/>
                <w:sz w:val="24"/>
                <w:szCs w:val="24"/>
                <w:lang w:val="en-US"/>
              </w:rPr>
              <w:t xml:space="preserve">ÇFSH, </w:t>
            </w:r>
            <w:r w:rsidRPr="00A411DC">
              <w:rPr>
                <w:rFonts w:ascii="Georgia" w:eastAsia="Times New Roman" w:hAnsi="Georgia"/>
                <w:sz w:val="24"/>
                <w:szCs w:val="24"/>
                <w:lang w:val="en-US"/>
              </w:rPr>
              <w:t>6,</w:t>
            </w:r>
          </w:p>
          <w:p w14:paraId="1B440C65" w14:textId="77777777" w:rsidR="00A411DC" w:rsidRPr="00A411DC" w:rsidRDefault="00A411DC" w:rsidP="00A411DC">
            <w:pPr>
              <w:widowControl w:val="0"/>
              <w:spacing w:before="120"/>
              <w:jc w:val="both"/>
              <w:rPr>
                <w:rFonts w:ascii="Georgia" w:eastAsia="Times New Roman" w:hAnsi="Georgia"/>
                <w:sz w:val="24"/>
                <w:szCs w:val="24"/>
                <w:lang w:val="mk-MK"/>
              </w:rPr>
            </w:pPr>
            <w:r w:rsidRPr="00A411DC">
              <w:rPr>
                <w:rFonts w:ascii="Georgia" w:eastAsia="Times New Roman" w:hAnsi="Georgia"/>
                <w:sz w:val="24"/>
                <w:szCs w:val="24"/>
                <w:lang w:val="en-US"/>
              </w:rPr>
              <w:t>IKP,Tiranë</w:t>
            </w:r>
          </w:p>
        </w:tc>
        <w:tc>
          <w:tcPr>
            <w:tcW w:w="1507" w:type="dxa"/>
          </w:tcPr>
          <w:p w14:paraId="1C9C414E" w14:textId="77777777" w:rsidR="00A411DC" w:rsidRPr="00A411DC" w:rsidRDefault="00A411DC" w:rsidP="00A411DC">
            <w:pPr>
              <w:overflowPunct w:val="0"/>
              <w:autoSpaceDE w:val="0"/>
              <w:autoSpaceDN w:val="0"/>
              <w:adjustRightInd w:val="0"/>
              <w:spacing w:before="120"/>
              <w:textAlignment w:val="baseline"/>
              <w:rPr>
                <w:rFonts w:ascii="Georgia" w:eastAsia="平成明朝" w:hAnsi="Georgia"/>
                <w:kern w:val="2"/>
                <w:sz w:val="24"/>
                <w:szCs w:val="24"/>
                <w:lang w:val="x-none" w:eastAsia="ja-JP"/>
              </w:rPr>
            </w:pPr>
            <w:r w:rsidRPr="00A411DC">
              <w:rPr>
                <w:rFonts w:ascii="Georgia" w:eastAsia="平成明朝" w:hAnsi="Georgia"/>
                <w:kern w:val="2"/>
                <w:sz w:val="24"/>
                <w:szCs w:val="24"/>
                <w:lang w:val="x-none" w:eastAsia="ja-JP"/>
              </w:rPr>
              <w:t>1998</w:t>
            </w:r>
            <w:r w:rsidRPr="00A411DC">
              <w:rPr>
                <w:rFonts w:ascii="Georgia" w:eastAsia="平成明朝" w:hAnsi="Georgia"/>
                <w:kern w:val="2"/>
                <w:sz w:val="24"/>
                <w:szCs w:val="24"/>
                <w:lang w:val="en-US" w:eastAsia="ja-JP"/>
              </w:rPr>
              <w:t>:</w:t>
            </w:r>
            <w:r w:rsidRPr="00A411DC">
              <w:rPr>
                <w:rFonts w:ascii="Georgia" w:eastAsia="平成明朝" w:hAnsi="Georgia"/>
                <w:kern w:val="2"/>
                <w:sz w:val="24"/>
                <w:szCs w:val="24"/>
                <w:lang w:val="x-none" w:eastAsia="ja-JP"/>
              </w:rPr>
              <w:t xml:space="preserve"> 4 – 95. </w:t>
            </w:r>
          </w:p>
          <w:p w14:paraId="3182132C" w14:textId="77777777" w:rsidR="00A411DC" w:rsidRPr="00A411DC" w:rsidRDefault="00A411DC" w:rsidP="00A411DC">
            <w:pPr>
              <w:spacing w:before="120"/>
              <w:rPr>
                <w:rFonts w:ascii="Georgia" w:hAnsi="Georgia"/>
                <w:sz w:val="24"/>
                <w:szCs w:val="24"/>
              </w:rPr>
            </w:pPr>
          </w:p>
        </w:tc>
      </w:tr>
      <w:tr w:rsidR="00A411DC" w:rsidRPr="00A411DC" w14:paraId="515EEAB7" w14:textId="77777777" w:rsidTr="00A411DC">
        <w:trPr>
          <w:cantSplit/>
          <w:trHeight w:val="334"/>
        </w:trPr>
        <w:tc>
          <w:tcPr>
            <w:tcW w:w="0" w:type="auto"/>
          </w:tcPr>
          <w:p w14:paraId="64141766" w14:textId="77777777" w:rsidR="00A411DC" w:rsidRPr="00A411DC" w:rsidRDefault="00A411DC" w:rsidP="00A411DC">
            <w:pPr>
              <w:spacing w:before="60" w:after="60"/>
              <w:rPr>
                <w:rFonts w:ascii="Georgia" w:hAnsi="Georgia"/>
                <w:bCs/>
                <w:sz w:val="24"/>
                <w:szCs w:val="24"/>
                <w:lang w:val="mk-MK"/>
              </w:rPr>
            </w:pPr>
          </w:p>
        </w:tc>
        <w:tc>
          <w:tcPr>
            <w:tcW w:w="1236" w:type="dxa"/>
          </w:tcPr>
          <w:p w14:paraId="71D28156" w14:textId="77777777" w:rsidR="00A411DC" w:rsidRPr="00A411DC" w:rsidRDefault="00A411DC" w:rsidP="00A411DC">
            <w:pPr>
              <w:spacing w:before="60" w:after="60"/>
              <w:rPr>
                <w:rFonts w:ascii="Georgia" w:hAnsi="Georgia"/>
                <w:bCs/>
                <w:sz w:val="24"/>
                <w:szCs w:val="24"/>
                <w:lang w:val="mk-MK"/>
              </w:rPr>
            </w:pPr>
          </w:p>
        </w:tc>
        <w:tc>
          <w:tcPr>
            <w:tcW w:w="875" w:type="dxa"/>
            <w:gridSpan w:val="2"/>
          </w:tcPr>
          <w:p w14:paraId="33B8C5EA" w14:textId="77777777" w:rsidR="00A411DC" w:rsidRPr="00A411DC" w:rsidRDefault="00A411DC" w:rsidP="00A411DC">
            <w:pPr>
              <w:spacing w:before="60" w:after="60"/>
              <w:jc w:val="center"/>
              <w:rPr>
                <w:rFonts w:ascii="Georgia" w:hAnsi="Georgia"/>
                <w:bCs/>
                <w:sz w:val="24"/>
                <w:szCs w:val="24"/>
                <w:lang w:val="mk-MK"/>
              </w:rPr>
            </w:pPr>
            <w:r w:rsidRPr="00A411DC">
              <w:rPr>
                <w:rFonts w:ascii="Georgia" w:hAnsi="Georgia"/>
                <w:bCs/>
                <w:sz w:val="24"/>
                <w:szCs w:val="24"/>
                <w:lang w:val="mk-MK"/>
              </w:rPr>
              <w:t>4.</w:t>
            </w:r>
          </w:p>
        </w:tc>
        <w:tc>
          <w:tcPr>
            <w:tcW w:w="2027" w:type="dxa"/>
          </w:tcPr>
          <w:p w14:paraId="528D7DA5" w14:textId="77777777" w:rsidR="00A411DC" w:rsidRPr="00A411DC" w:rsidRDefault="00A411DC" w:rsidP="00A411DC">
            <w:pPr>
              <w:widowControl w:val="0"/>
              <w:spacing w:before="120" w:after="60"/>
              <w:jc w:val="both"/>
              <w:rPr>
                <w:rFonts w:ascii="Georgia" w:eastAsia="Times New Roman" w:hAnsi="Georgia"/>
                <w:sz w:val="24"/>
                <w:szCs w:val="24"/>
                <w:lang w:val="mk-MK"/>
              </w:rPr>
            </w:pPr>
            <w:r w:rsidRPr="00A411DC">
              <w:rPr>
                <w:rFonts w:ascii="Georgia" w:eastAsia="Times New Roman" w:hAnsi="Georgia"/>
                <w:sz w:val="24"/>
                <w:szCs w:val="24"/>
                <w:lang w:val="en-US"/>
              </w:rPr>
              <w:t>MEDENICA, Radoslav</w:t>
            </w:r>
          </w:p>
        </w:tc>
        <w:tc>
          <w:tcPr>
            <w:tcW w:w="2570" w:type="dxa"/>
            <w:gridSpan w:val="3"/>
          </w:tcPr>
          <w:p w14:paraId="191A0267" w14:textId="77777777" w:rsidR="00A411DC" w:rsidRPr="00A411DC" w:rsidRDefault="00A411DC" w:rsidP="00A411DC">
            <w:pPr>
              <w:spacing w:before="120"/>
              <w:rPr>
                <w:rFonts w:ascii="Georgia" w:hAnsi="Georgia"/>
                <w:i/>
                <w:iCs/>
                <w:sz w:val="24"/>
                <w:szCs w:val="24"/>
              </w:rPr>
            </w:pPr>
            <w:r w:rsidRPr="00A411DC">
              <w:rPr>
                <w:rFonts w:ascii="Georgia" w:hAnsi="Georgia"/>
                <w:sz w:val="24"/>
                <w:szCs w:val="24"/>
              </w:rPr>
              <w:t>«Arbanaške krešničke pesme i naša narodna epika»</w:t>
            </w:r>
          </w:p>
        </w:tc>
        <w:tc>
          <w:tcPr>
            <w:tcW w:w="1578" w:type="dxa"/>
            <w:gridSpan w:val="2"/>
          </w:tcPr>
          <w:p w14:paraId="15DAECA2" w14:textId="77777777" w:rsidR="00A411DC" w:rsidRPr="00A411DC" w:rsidRDefault="00A411DC" w:rsidP="00A411DC">
            <w:pPr>
              <w:widowControl w:val="0"/>
              <w:spacing w:before="120"/>
              <w:jc w:val="both"/>
              <w:rPr>
                <w:rFonts w:ascii="Georgia" w:eastAsia="Times New Roman" w:hAnsi="Georgia"/>
                <w:sz w:val="24"/>
                <w:szCs w:val="24"/>
                <w:lang w:val="en-US"/>
              </w:rPr>
            </w:pPr>
            <w:r w:rsidRPr="00A411DC">
              <w:rPr>
                <w:rFonts w:ascii="Georgia" w:eastAsia="Times New Roman" w:hAnsi="Georgia"/>
                <w:i/>
                <w:iCs/>
                <w:sz w:val="24"/>
                <w:szCs w:val="24"/>
                <w:lang w:val="en-US"/>
              </w:rPr>
              <w:t>Rad XIV  kongresa Saveza foklorista Jugoslavije u Prizrenu 1967,</w:t>
            </w:r>
            <w:r w:rsidRPr="00A411DC">
              <w:rPr>
                <w:rFonts w:ascii="Georgia" w:eastAsia="Times New Roman" w:hAnsi="Georgia"/>
                <w:sz w:val="24"/>
                <w:szCs w:val="24"/>
                <w:lang w:val="en-US"/>
              </w:rPr>
              <w:t xml:space="preserve"> Beograd</w:t>
            </w:r>
          </w:p>
        </w:tc>
        <w:tc>
          <w:tcPr>
            <w:tcW w:w="1507" w:type="dxa"/>
          </w:tcPr>
          <w:p w14:paraId="0AB4B3B5" w14:textId="77777777" w:rsidR="00A411DC" w:rsidRPr="00A411DC" w:rsidRDefault="00A411DC" w:rsidP="00A411DC">
            <w:pPr>
              <w:spacing w:before="120"/>
              <w:rPr>
                <w:rFonts w:ascii="Georgia" w:hAnsi="Georgia"/>
                <w:sz w:val="24"/>
                <w:szCs w:val="24"/>
                <w:lang w:val="en-US"/>
              </w:rPr>
            </w:pPr>
            <w:r w:rsidRPr="00A411DC">
              <w:rPr>
                <w:rFonts w:ascii="Georgia" w:hAnsi="Georgia"/>
                <w:sz w:val="24"/>
                <w:szCs w:val="24"/>
                <w:lang w:val="en-US"/>
              </w:rPr>
              <w:t>1974</w:t>
            </w:r>
          </w:p>
        </w:tc>
      </w:tr>
      <w:tr w:rsidR="00A411DC" w:rsidRPr="00A411DC" w14:paraId="19789742" w14:textId="77777777" w:rsidTr="00A411DC">
        <w:trPr>
          <w:cantSplit/>
          <w:trHeight w:val="334"/>
        </w:trPr>
        <w:tc>
          <w:tcPr>
            <w:tcW w:w="0" w:type="auto"/>
          </w:tcPr>
          <w:p w14:paraId="415F3EA7" w14:textId="77777777" w:rsidR="00A411DC" w:rsidRPr="00A411DC" w:rsidRDefault="00A411DC" w:rsidP="00A411DC">
            <w:pPr>
              <w:spacing w:before="60" w:after="60"/>
              <w:rPr>
                <w:rFonts w:ascii="Georgia" w:hAnsi="Georgia"/>
                <w:bCs/>
                <w:sz w:val="24"/>
                <w:szCs w:val="24"/>
                <w:lang w:val="mk-MK"/>
              </w:rPr>
            </w:pPr>
          </w:p>
        </w:tc>
        <w:tc>
          <w:tcPr>
            <w:tcW w:w="1236" w:type="dxa"/>
          </w:tcPr>
          <w:p w14:paraId="7DF37424" w14:textId="77777777" w:rsidR="00A411DC" w:rsidRPr="00A411DC" w:rsidRDefault="00A411DC" w:rsidP="00A411DC">
            <w:pPr>
              <w:spacing w:before="60" w:after="60"/>
              <w:rPr>
                <w:rFonts w:ascii="Georgia" w:hAnsi="Georgia"/>
                <w:bCs/>
                <w:sz w:val="24"/>
                <w:szCs w:val="24"/>
                <w:lang w:val="mk-MK"/>
              </w:rPr>
            </w:pPr>
          </w:p>
        </w:tc>
        <w:tc>
          <w:tcPr>
            <w:tcW w:w="875" w:type="dxa"/>
            <w:gridSpan w:val="2"/>
          </w:tcPr>
          <w:p w14:paraId="7FBB835C" w14:textId="77777777" w:rsidR="00A411DC" w:rsidRPr="00A411DC" w:rsidRDefault="00A411DC" w:rsidP="00A411DC">
            <w:pPr>
              <w:spacing w:before="120" w:after="60"/>
              <w:jc w:val="center"/>
              <w:rPr>
                <w:rFonts w:ascii="Georgia" w:hAnsi="Georgia"/>
                <w:bCs/>
                <w:sz w:val="24"/>
                <w:szCs w:val="24"/>
                <w:lang w:val="mk-MK"/>
              </w:rPr>
            </w:pPr>
            <w:r w:rsidRPr="00A411DC">
              <w:rPr>
                <w:rFonts w:ascii="Georgia" w:hAnsi="Georgia"/>
                <w:bCs/>
                <w:sz w:val="24"/>
                <w:szCs w:val="24"/>
                <w:lang w:val="mk-MK"/>
              </w:rPr>
              <w:t>5.</w:t>
            </w:r>
          </w:p>
        </w:tc>
        <w:tc>
          <w:tcPr>
            <w:tcW w:w="2027" w:type="dxa"/>
          </w:tcPr>
          <w:p w14:paraId="57AB4B0B" w14:textId="77777777" w:rsidR="00A411DC" w:rsidRPr="00A411DC" w:rsidRDefault="00A411DC" w:rsidP="00A411DC">
            <w:pPr>
              <w:widowControl w:val="0"/>
              <w:spacing w:before="120" w:after="60"/>
              <w:jc w:val="both"/>
              <w:rPr>
                <w:rFonts w:ascii="Georgia" w:eastAsia="Times New Roman" w:hAnsi="Georgia"/>
                <w:caps/>
                <w:sz w:val="24"/>
                <w:szCs w:val="24"/>
                <w:lang w:val="en-US"/>
              </w:rPr>
            </w:pPr>
            <w:r w:rsidRPr="00A411DC">
              <w:rPr>
                <w:rFonts w:ascii="Georgia" w:eastAsia="Times New Roman" w:hAnsi="Georgia"/>
                <w:caps/>
                <w:sz w:val="24"/>
                <w:szCs w:val="24"/>
                <w:lang w:val="en-US"/>
              </w:rPr>
              <w:t>Mehmeti</w:t>
            </w:r>
            <w:r w:rsidRPr="00A411DC">
              <w:rPr>
                <w:rFonts w:ascii="Georgia" w:eastAsia="Times New Roman" w:hAnsi="Georgia"/>
                <w:sz w:val="24"/>
                <w:szCs w:val="24"/>
                <w:lang w:val="en-US"/>
              </w:rPr>
              <w:t>, Enver</w:t>
            </w:r>
          </w:p>
        </w:tc>
        <w:tc>
          <w:tcPr>
            <w:tcW w:w="2570" w:type="dxa"/>
            <w:gridSpan w:val="3"/>
          </w:tcPr>
          <w:p w14:paraId="616AD11E" w14:textId="77777777" w:rsidR="00A411DC" w:rsidRPr="00A411DC" w:rsidRDefault="00A411DC" w:rsidP="00A411DC">
            <w:pPr>
              <w:spacing w:before="120"/>
              <w:rPr>
                <w:rFonts w:ascii="Georgia" w:hAnsi="Georgia"/>
                <w:sz w:val="24"/>
                <w:szCs w:val="24"/>
              </w:rPr>
            </w:pPr>
            <w:r w:rsidRPr="00A411DC">
              <w:rPr>
                <w:rFonts w:ascii="Georgia" w:hAnsi="Georgia"/>
                <w:sz w:val="24"/>
                <w:szCs w:val="24"/>
              </w:rPr>
              <w:t>«Figura e femrës në këngët kreshnike»,</w:t>
            </w:r>
          </w:p>
        </w:tc>
        <w:tc>
          <w:tcPr>
            <w:tcW w:w="1578" w:type="dxa"/>
            <w:gridSpan w:val="2"/>
          </w:tcPr>
          <w:p w14:paraId="59E549DB" w14:textId="77777777" w:rsidR="00A411DC" w:rsidRPr="00A411DC" w:rsidRDefault="00A411DC" w:rsidP="00A411DC">
            <w:pPr>
              <w:widowControl w:val="0"/>
              <w:spacing w:before="120"/>
              <w:jc w:val="both"/>
              <w:rPr>
                <w:rFonts w:ascii="Georgia" w:eastAsia="Times New Roman" w:hAnsi="Georgia"/>
                <w:i/>
                <w:iCs/>
                <w:sz w:val="24"/>
                <w:szCs w:val="24"/>
                <w:lang w:val="en-US"/>
              </w:rPr>
            </w:pPr>
            <w:r w:rsidRPr="00A411DC">
              <w:rPr>
                <w:rFonts w:ascii="Georgia" w:eastAsia="Times New Roman" w:hAnsi="Georgia"/>
                <w:i/>
                <w:iCs/>
                <w:sz w:val="24"/>
                <w:szCs w:val="24"/>
                <w:lang w:val="en-US"/>
              </w:rPr>
              <w:t xml:space="preserve">Gjurmime albanologjike, Folklor dhe etnologji, </w:t>
            </w:r>
            <w:r w:rsidRPr="00A411DC">
              <w:rPr>
                <w:rFonts w:ascii="Georgia" w:eastAsia="Times New Roman" w:hAnsi="Georgia"/>
                <w:sz w:val="24"/>
                <w:szCs w:val="24"/>
                <w:lang w:val="en-US"/>
              </w:rPr>
              <w:t xml:space="preserve">X, </w:t>
            </w:r>
            <w:r w:rsidRPr="00A411DC">
              <w:rPr>
                <w:rFonts w:ascii="Georgia" w:eastAsia="Times New Roman" w:hAnsi="Georgia"/>
                <w:sz w:val="24"/>
                <w:szCs w:val="24"/>
                <w:lang w:val="pt-BR"/>
              </w:rPr>
              <w:t xml:space="preserve">IAP, </w:t>
            </w:r>
            <w:r w:rsidRPr="00A411DC">
              <w:rPr>
                <w:rFonts w:ascii="Georgia" w:eastAsia="Times New Roman" w:hAnsi="Georgia"/>
                <w:sz w:val="24"/>
                <w:szCs w:val="24"/>
                <w:lang w:val="en-US"/>
              </w:rPr>
              <w:t xml:space="preserve">Prishtinë </w:t>
            </w:r>
          </w:p>
        </w:tc>
        <w:tc>
          <w:tcPr>
            <w:tcW w:w="1507" w:type="dxa"/>
          </w:tcPr>
          <w:p w14:paraId="4C4F4E38" w14:textId="77777777" w:rsidR="00A411DC" w:rsidRPr="00A411DC" w:rsidRDefault="00A411DC" w:rsidP="00A411DC">
            <w:pPr>
              <w:spacing w:before="120"/>
              <w:rPr>
                <w:rFonts w:ascii="Georgia" w:hAnsi="Georgia"/>
                <w:sz w:val="24"/>
                <w:szCs w:val="24"/>
              </w:rPr>
            </w:pPr>
            <w:r w:rsidRPr="00A411DC">
              <w:rPr>
                <w:rFonts w:ascii="Georgia" w:hAnsi="Georgia"/>
                <w:sz w:val="24"/>
                <w:szCs w:val="24"/>
              </w:rPr>
              <w:t>1981</w:t>
            </w:r>
            <w:r w:rsidRPr="00A411DC">
              <w:rPr>
                <w:rFonts w:ascii="Georgia" w:hAnsi="Georgia"/>
                <w:sz w:val="24"/>
                <w:szCs w:val="24"/>
                <w:lang w:val="en-US"/>
              </w:rPr>
              <w:t>:</w:t>
            </w:r>
            <w:r w:rsidRPr="00A411DC">
              <w:rPr>
                <w:rFonts w:ascii="Georgia" w:hAnsi="Georgia"/>
                <w:sz w:val="24"/>
                <w:szCs w:val="24"/>
              </w:rPr>
              <w:t xml:space="preserve"> 59-167.</w:t>
            </w:r>
          </w:p>
        </w:tc>
      </w:tr>
      <w:tr w:rsidR="00A411DC" w:rsidRPr="00A411DC" w14:paraId="52C04310" w14:textId="77777777" w:rsidTr="00A411DC">
        <w:trPr>
          <w:cantSplit/>
          <w:trHeight w:val="334"/>
        </w:trPr>
        <w:tc>
          <w:tcPr>
            <w:tcW w:w="0" w:type="auto"/>
          </w:tcPr>
          <w:p w14:paraId="424F7B72" w14:textId="77777777" w:rsidR="00A411DC" w:rsidRPr="00A411DC" w:rsidRDefault="00A411DC" w:rsidP="00A411DC">
            <w:pPr>
              <w:spacing w:before="60" w:after="60"/>
              <w:rPr>
                <w:rFonts w:ascii="Georgia" w:hAnsi="Georgia"/>
                <w:bCs/>
                <w:sz w:val="24"/>
                <w:szCs w:val="24"/>
                <w:lang w:val="mk-MK"/>
              </w:rPr>
            </w:pPr>
          </w:p>
        </w:tc>
        <w:tc>
          <w:tcPr>
            <w:tcW w:w="1236" w:type="dxa"/>
          </w:tcPr>
          <w:p w14:paraId="7E3F8E4A" w14:textId="77777777" w:rsidR="00A411DC" w:rsidRPr="00A411DC" w:rsidRDefault="00A411DC" w:rsidP="00A411DC">
            <w:pPr>
              <w:spacing w:before="60" w:after="60"/>
              <w:rPr>
                <w:rFonts w:ascii="Georgia" w:hAnsi="Georgia"/>
                <w:bCs/>
                <w:sz w:val="24"/>
                <w:szCs w:val="24"/>
                <w:lang w:val="mk-MK"/>
              </w:rPr>
            </w:pPr>
          </w:p>
        </w:tc>
        <w:tc>
          <w:tcPr>
            <w:tcW w:w="875" w:type="dxa"/>
            <w:gridSpan w:val="2"/>
          </w:tcPr>
          <w:p w14:paraId="6742B0D4" w14:textId="77777777" w:rsidR="00A411DC" w:rsidRPr="00A411DC" w:rsidRDefault="00A411DC" w:rsidP="00A411DC">
            <w:pPr>
              <w:spacing w:before="60" w:after="60"/>
              <w:rPr>
                <w:rFonts w:ascii="Georgia" w:hAnsi="Georgia"/>
                <w:bCs/>
                <w:sz w:val="24"/>
                <w:szCs w:val="24"/>
                <w:lang w:val="mk-MK"/>
              </w:rPr>
            </w:pPr>
            <w:r w:rsidRPr="00A411DC">
              <w:rPr>
                <w:rFonts w:ascii="Georgia" w:hAnsi="Georgia"/>
                <w:bCs/>
                <w:sz w:val="24"/>
                <w:szCs w:val="24"/>
                <w:lang w:val="mk-MK"/>
              </w:rPr>
              <w:t xml:space="preserve">   </w:t>
            </w:r>
            <w:r w:rsidRPr="00A411DC">
              <w:rPr>
                <w:rFonts w:ascii="Georgia" w:hAnsi="Georgia"/>
                <w:bCs/>
                <w:sz w:val="24"/>
                <w:szCs w:val="24"/>
              </w:rPr>
              <w:t>6.</w:t>
            </w:r>
          </w:p>
        </w:tc>
        <w:tc>
          <w:tcPr>
            <w:tcW w:w="2027" w:type="dxa"/>
          </w:tcPr>
          <w:p w14:paraId="0486B047" w14:textId="77777777" w:rsidR="00A411DC" w:rsidRPr="00A411DC" w:rsidRDefault="00A411DC" w:rsidP="00A411DC">
            <w:pPr>
              <w:widowControl w:val="0"/>
              <w:spacing w:before="120" w:after="60"/>
              <w:jc w:val="both"/>
              <w:rPr>
                <w:rFonts w:ascii="Georgia" w:eastAsia="Times New Roman" w:hAnsi="Georgia"/>
                <w:caps/>
                <w:sz w:val="24"/>
                <w:szCs w:val="24"/>
                <w:lang w:val="en-US"/>
              </w:rPr>
            </w:pPr>
            <w:r w:rsidRPr="00A411DC">
              <w:rPr>
                <w:rFonts w:ascii="Georgia" w:eastAsia="Times New Roman" w:hAnsi="Georgia"/>
                <w:sz w:val="24"/>
                <w:szCs w:val="24"/>
                <w:lang w:val="en-US"/>
              </w:rPr>
              <w:t>NEZIRI, Zeqirja</w:t>
            </w:r>
          </w:p>
        </w:tc>
        <w:tc>
          <w:tcPr>
            <w:tcW w:w="2570" w:type="dxa"/>
            <w:gridSpan w:val="3"/>
          </w:tcPr>
          <w:p w14:paraId="3E253F8D" w14:textId="77777777" w:rsidR="00A411DC" w:rsidRPr="00A411DC" w:rsidRDefault="00A411DC" w:rsidP="00A411DC">
            <w:pPr>
              <w:spacing w:before="120"/>
              <w:rPr>
                <w:rFonts w:ascii="Georgia" w:hAnsi="Georgia"/>
                <w:sz w:val="24"/>
                <w:szCs w:val="24"/>
              </w:rPr>
            </w:pPr>
            <w:r w:rsidRPr="00A411DC">
              <w:rPr>
                <w:rFonts w:ascii="Georgia" w:hAnsi="Georgia"/>
                <w:sz w:val="24"/>
                <w:szCs w:val="24"/>
                <w:lang w:val="mk-MK"/>
              </w:rPr>
              <w:t>Е</w:t>
            </w:r>
            <w:r w:rsidRPr="00A411DC">
              <w:rPr>
                <w:rFonts w:ascii="Georgia" w:hAnsi="Georgia"/>
                <w:sz w:val="24"/>
                <w:szCs w:val="24"/>
              </w:rPr>
              <w:t>pika gojore shqiptare</w:t>
            </w:r>
          </w:p>
        </w:tc>
        <w:tc>
          <w:tcPr>
            <w:tcW w:w="1578" w:type="dxa"/>
            <w:gridSpan w:val="2"/>
          </w:tcPr>
          <w:p w14:paraId="3603E10F" w14:textId="77777777" w:rsidR="00A411DC" w:rsidRPr="00A411DC" w:rsidRDefault="00A411DC" w:rsidP="00A411DC">
            <w:pPr>
              <w:widowControl w:val="0"/>
              <w:spacing w:before="120"/>
              <w:jc w:val="both"/>
              <w:rPr>
                <w:rFonts w:ascii="Georgia" w:eastAsia="Times New Roman" w:hAnsi="Georgia"/>
                <w:i/>
                <w:iCs/>
                <w:sz w:val="24"/>
                <w:szCs w:val="24"/>
                <w:lang w:val="mk-MK"/>
              </w:rPr>
            </w:pPr>
            <w:r w:rsidRPr="00A411DC">
              <w:rPr>
                <w:rFonts w:ascii="Georgia" w:eastAsia="Times New Roman" w:hAnsi="Georgia"/>
                <w:sz w:val="24"/>
                <w:szCs w:val="24"/>
                <w:lang w:val="en-US"/>
              </w:rPr>
              <w:t>IASH, Shkup</w:t>
            </w:r>
          </w:p>
        </w:tc>
        <w:tc>
          <w:tcPr>
            <w:tcW w:w="1507" w:type="dxa"/>
          </w:tcPr>
          <w:p w14:paraId="4DDDD850" w14:textId="77777777" w:rsidR="00A411DC" w:rsidRPr="00A411DC" w:rsidRDefault="00A411DC" w:rsidP="00A411DC">
            <w:pPr>
              <w:spacing w:before="120"/>
              <w:rPr>
                <w:rFonts w:ascii="Georgia" w:hAnsi="Georgia"/>
                <w:sz w:val="24"/>
                <w:szCs w:val="24"/>
                <w:lang w:val="en-US"/>
              </w:rPr>
            </w:pPr>
            <w:r w:rsidRPr="00A411DC">
              <w:rPr>
                <w:rFonts w:ascii="Georgia" w:hAnsi="Georgia"/>
                <w:sz w:val="24"/>
                <w:szCs w:val="24"/>
                <w:lang w:val="en-US"/>
              </w:rPr>
              <w:t>2018</w:t>
            </w:r>
          </w:p>
        </w:tc>
      </w:tr>
      <w:tr w:rsidR="00A411DC" w:rsidRPr="00A411DC" w14:paraId="198877A6" w14:textId="77777777" w:rsidTr="00A411DC">
        <w:trPr>
          <w:cantSplit/>
          <w:trHeight w:val="334"/>
        </w:trPr>
        <w:tc>
          <w:tcPr>
            <w:tcW w:w="0" w:type="auto"/>
          </w:tcPr>
          <w:p w14:paraId="34D99A06" w14:textId="77777777" w:rsidR="00A411DC" w:rsidRPr="00A411DC" w:rsidRDefault="00A411DC" w:rsidP="00A411DC">
            <w:pPr>
              <w:spacing w:before="60" w:after="60"/>
              <w:rPr>
                <w:rFonts w:ascii="Georgia" w:hAnsi="Georgia"/>
                <w:bCs/>
                <w:sz w:val="24"/>
                <w:szCs w:val="24"/>
                <w:lang w:val="mk-MK"/>
              </w:rPr>
            </w:pPr>
          </w:p>
        </w:tc>
        <w:tc>
          <w:tcPr>
            <w:tcW w:w="1236" w:type="dxa"/>
          </w:tcPr>
          <w:p w14:paraId="1AF6B086" w14:textId="77777777" w:rsidR="00A411DC" w:rsidRPr="00A411DC" w:rsidRDefault="00A411DC" w:rsidP="00A411DC">
            <w:pPr>
              <w:spacing w:before="60" w:after="60"/>
              <w:rPr>
                <w:rFonts w:ascii="Georgia" w:hAnsi="Georgia"/>
                <w:bCs/>
                <w:sz w:val="24"/>
                <w:szCs w:val="24"/>
                <w:lang w:val="mk-MK"/>
              </w:rPr>
            </w:pPr>
          </w:p>
        </w:tc>
        <w:tc>
          <w:tcPr>
            <w:tcW w:w="875" w:type="dxa"/>
            <w:gridSpan w:val="2"/>
          </w:tcPr>
          <w:p w14:paraId="04DEBE14" w14:textId="77777777" w:rsidR="00A411DC" w:rsidRPr="00A411DC" w:rsidRDefault="00A411DC" w:rsidP="00A411DC">
            <w:pPr>
              <w:spacing w:before="60" w:after="60"/>
              <w:jc w:val="center"/>
              <w:rPr>
                <w:rFonts w:ascii="Georgia" w:hAnsi="Georgia"/>
                <w:bCs/>
                <w:sz w:val="24"/>
                <w:szCs w:val="24"/>
                <w:lang w:val="en-US"/>
              </w:rPr>
            </w:pPr>
            <w:r w:rsidRPr="00A411DC">
              <w:rPr>
                <w:rFonts w:ascii="Georgia" w:hAnsi="Georgia"/>
                <w:bCs/>
                <w:sz w:val="24"/>
                <w:szCs w:val="24"/>
                <w:lang w:val="en-US"/>
              </w:rPr>
              <w:t>7.</w:t>
            </w:r>
          </w:p>
        </w:tc>
        <w:tc>
          <w:tcPr>
            <w:tcW w:w="2027" w:type="dxa"/>
          </w:tcPr>
          <w:p w14:paraId="702EBDFC" w14:textId="77777777" w:rsidR="00A411DC" w:rsidRPr="00A411DC" w:rsidRDefault="00A411DC" w:rsidP="00A411DC">
            <w:pPr>
              <w:widowControl w:val="0"/>
              <w:spacing w:before="120" w:after="60"/>
              <w:jc w:val="both"/>
              <w:rPr>
                <w:rFonts w:ascii="Georgia" w:eastAsia="Times New Roman" w:hAnsi="Georgia"/>
                <w:sz w:val="24"/>
                <w:szCs w:val="24"/>
                <w:lang w:val="mk-MK"/>
              </w:rPr>
            </w:pPr>
            <w:r w:rsidRPr="00A411DC">
              <w:rPr>
                <w:rFonts w:ascii="Georgia" w:eastAsia="Times New Roman" w:hAnsi="Georgia"/>
                <w:sz w:val="24"/>
                <w:szCs w:val="24"/>
                <w:lang w:val="en-US"/>
              </w:rPr>
              <w:t>NEZIRI, Zymer</w:t>
            </w:r>
          </w:p>
        </w:tc>
        <w:tc>
          <w:tcPr>
            <w:tcW w:w="2570" w:type="dxa"/>
            <w:gridSpan w:val="3"/>
          </w:tcPr>
          <w:p w14:paraId="4C3B59A4" w14:textId="77777777" w:rsidR="00A411DC" w:rsidRPr="00A411DC" w:rsidRDefault="00A411DC" w:rsidP="00A411DC">
            <w:pPr>
              <w:spacing w:before="120"/>
              <w:rPr>
                <w:rFonts w:ascii="Georgia" w:hAnsi="Georgia"/>
                <w:i/>
                <w:iCs/>
                <w:sz w:val="24"/>
                <w:szCs w:val="24"/>
                <w:lang w:val="en-US"/>
              </w:rPr>
            </w:pPr>
            <w:r w:rsidRPr="00A411DC">
              <w:rPr>
                <w:rFonts w:ascii="Georgia" w:hAnsi="Georgia"/>
                <w:i/>
                <w:iCs/>
                <w:sz w:val="24"/>
                <w:szCs w:val="24"/>
              </w:rPr>
              <w:t>Studime për folklorin, I</w:t>
            </w:r>
            <w:r w:rsidRPr="00A411DC">
              <w:rPr>
                <w:rFonts w:ascii="Georgia" w:hAnsi="Georgia"/>
                <w:i/>
                <w:iCs/>
                <w:sz w:val="24"/>
                <w:szCs w:val="24"/>
                <w:lang w:val="en-US"/>
              </w:rPr>
              <w:t>, II, III</w:t>
            </w:r>
          </w:p>
        </w:tc>
        <w:tc>
          <w:tcPr>
            <w:tcW w:w="1578" w:type="dxa"/>
            <w:gridSpan w:val="2"/>
          </w:tcPr>
          <w:p w14:paraId="1BEAD467" w14:textId="77777777" w:rsidR="00A411DC" w:rsidRPr="00A411DC" w:rsidRDefault="00A411DC" w:rsidP="00A411DC">
            <w:pPr>
              <w:widowControl w:val="0"/>
              <w:spacing w:before="120"/>
              <w:jc w:val="both"/>
              <w:rPr>
                <w:rFonts w:ascii="Georgia" w:eastAsia="Times New Roman" w:hAnsi="Georgia"/>
                <w:i/>
                <w:sz w:val="24"/>
                <w:szCs w:val="24"/>
                <w:lang w:val="en-US"/>
              </w:rPr>
            </w:pPr>
            <w:r w:rsidRPr="00A411DC">
              <w:rPr>
                <w:rFonts w:ascii="Georgia" w:eastAsia="Times New Roman" w:hAnsi="Georgia"/>
                <w:sz w:val="24"/>
                <w:szCs w:val="24"/>
                <w:lang w:val="en-US"/>
              </w:rPr>
              <w:t>IAP, Prishtinë</w:t>
            </w:r>
          </w:p>
        </w:tc>
        <w:tc>
          <w:tcPr>
            <w:tcW w:w="1507" w:type="dxa"/>
          </w:tcPr>
          <w:p w14:paraId="1AE33582" w14:textId="77777777" w:rsidR="00A411DC" w:rsidRPr="00A411DC" w:rsidRDefault="00A411DC" w:rsidP="00A411DC">
            <w:pPr>
              <w:spacing w:before="120"/>
              <w:rPr>
                <w:rFonts w:ascii="Georgia" w:hAnsi="Georgia"/>
                <w:sz w:val="24"/>
                <w:szCs w:val="24"/>
                <w:lang w:val="en-US"/>
              </w:rPr>
            </w:pPr>
            <w:r w:rsidRPr="00A411DC">
              <w:rPr>
                <w:rFonts w:ascii="Georgia" w:hAnsi="Georgia"/>
                <w:sz w:val="24"/>
                <w:szCs w:val="24"/>
                <w:lang w:val="en-US"/>
              </w:rPr>
              <w:t>2006, 2008, 2016</w:t>
            </w:r>
          </w:p>
        </w:tc>
      </w:tr>
      <w:tr w:rsidR="00A411DC" w:rsidRPr="00A411DC" w14:paraId="53240B59" w14:textId="77777777" w:rsidTr="00A411DC">
        <w:trPr>
          <w:cantSplit/>
          <w:trHeight w:val="334"/>
        </w:trPr>
        <w:tc>
          <w:tcPr>
            <w:tcW w:w="0" w:type="auto"/>
          </w:tcPr>
          <w:p w14:paraId="2362D05B" w14:textId="77777777" w:rsidR="00A411DC" w:rsidRPr="00A411DC" w:rsidRDefault="00A411DC" w:rsidP="00A411DC">
            <w:pPr>
              <w:spacing w:before="60" w:after="60"/>
              <w:rPr>
                <w:rFonts w:ascii="Georgia" w:hAnsi="Georgia"/>
                <w:bCs/>
                <w:sz w:val="24"/>
                <w:szCs w:val="24"/>
                <w:lang w:val="mk-MK"/>
              </w:rPr>
            </w:pPr>
          </w:p>
        </w:tc>
        <w:tc>
          <w:tcPr>
            <w:tcW w:w="1236" w:type="dxa"/>
          </w:tcPr>
          <w:p w14:paraId="20DFFD9D" w14:textId="77777777" w:rsidR="00A411DC" w:rsidRPr="00A411DC" w:rsidRDefault="00A411DC" w:rsidP="00A411DC">
            <w:pPr>
              <w:spacing w:before="60" w:after="60"/>
              <w:rPr>
                <w:rFonts w:ascii="Georgia" w:hAnsi="Georgia"/>
                <w:bCs/>
                <w:sz w:val="24"/>
                <w:szCs w:val="24"/>
                <w:lang w:val="mk-MK"/>
              </w:rPr>
            </w:pPr>
          </w:p>
        </w:tc>
        <w:tc>
          <w:tcPr>
            <w:tcW w:w="875" w:type="dxa"/>
            <w:gridSpan w:val="2"/>
          </w:tcPr>
          <w:p w14:paraId="4C113F9C" w14:textId="77777777" w:rsidR="00A411DC" w:rsidRPr="00A411DC" w:rsidRDefault="00A411DC" w:rsidP="00A411DC">
            <w:pPr>
              <w:spacing w:before="60" w:after="60"/>
              <w:jc w:val="center"/>
              <w:rPr>
                <w:rFonts w:ascii="Georgia" w:hAnsi="Georgia"/>
                <w:bCs/>
                <w:sz w:val="24"/>
                <w:szCs w:val="24"/>
                <w:lang w:val="en-US"/>
              </w:rPr>
            </w:pPr>
            <w:r w:rsidRPr="00A411DC">
              <w:rPr>
                <w:rFonts w:ascii="Georgia" w:hAnsi="Georgia"/>
                <w:bCs/>
                <w:sz w:val="24"/>
                <w:szCs w:val="24"/>
                <w:lang w:val="en-US"/>
              </w:rPr>
              <w:t>8.</w:t>
            </w:r>
          </w:p>
        </w:tc>
        <w:tc>
          <w:tcPr>
            <w:tcW w:w="2027" w:type="dxa"/>
          </w:tcPr>
          <w:p w14:paraId="4CC219C4" w14:textId="77777777" w:rsidR="00A411DC" w:rsidRPr="00A411DC" w:rsidRDefault="00A411DC" w:rsidP="00A411DC">
            <w:pPr>
              <w:widowControl w:val="0"/>
              <w:spacing w:before="120" w:after="60"/>
              <w:jc w:val="both"/>
              <w:rPr>
                <w:rFonts w:ascii="Georgia" w:eastAsia="Times New Roman" w:hAnsi="Georgia"/>
                <w:sz w:val="24"/>
                <w:szCs w:val="24"/>
                <w:lang w:val="mk-MK"/>
              </w:rPr>
            </w:pPr>
            <w:r w:rsidRPr="00A411DC">
              <w:rPr>
                <w:rFonts w:ascii="Georgia" w:eastAsia="Times New Roman" w:hAnsi="Georgia"/>
                <w:bCs/>
                <w:sz w:val="24"/>
                <w:szCs w:val="24"/>
                <w:lang w:val="mk-MK"/>
              </w:rPr>
              <w:t>ПЕТКОВСКИ</w:t>
            </w:r>
            <w:r w:rsidRPr="00A411DC">
              <w:rPr>
                <w:rFonts w:ascii="Georgia" w:eastAsia="Times New Roman" w:hAnsi="Georgia"/>
                <w:bCs/>
                <w:sz w:val="24"/>
                <w:szCs w:val="24"/>
                <w:lang w:val="en-US"/>
              </w:rPr>
              <w:t>,</w:t>
            </w:r>
            <w:r w:rsidRPr="00A411DC">
              <w:rPr>
                <w:rFonts w:ascii="Georgia" w:eastAsia="Times New Roman" w:hAnsi="Georgia"/>
                <w:bCs/>
                <w:sz w:val="24"/>
                <w:szCs w:val="24"/>
                <w:lang w:val="mk-MK"/>
              </w:rPr>
              <w:t xml:space="preserve"> Блаже</w:t>
            </w:r>
          </w:p>
        </w:tc>
        <w:tc>
          <w:tcPr>
            <w:tcW w:w="2570" w:type="dxa"/>
            <w:gridSpan w:val="3"/>
          </w:tcPr>
          <w:p w14:paraId="4D6342BA" w14:textId="77777777" w:rsidR="00A411DC" w:rsidRPr="00A411DC" w:rsidRDefault="00A411DC" w:rsidP="00A411DC">
            <w:pPr>
              <w:spacing w:before="120"/>
              <w:rPr>
                <w:rFonts w:ascii="Georgia" w:hAnsi="Georgia"/>
                <w:i/>
                <w:iCs/>
                <w:sz w:val="24"/>
                <w:szCs w:val="24"/>
                <w:lang w:val="en-US"/>
              </w:rPr>
            </w:pPr>
            <w:r w:rsidRPr="00A411DC">
              <w:rPr>
                <w:rFonts w:ascii="Georgia" w:hAnsi="Georgia"/>
                <w:bCs/>
                <w:i/>
                <w:sz w:val="24"/>
                <w:szCs w:val="24"/>
                <w:lang w:val="mk-MK"/>
              </w:rPr>
              <w:t>Трансформирањето на македонскиот јуначки епос</w:t>
            </w:r>
          </w:p>
        </w:tc>
        <w:tc>
          <w:tcPr>
            <w:tcW w:w="1578" w:type="dxa"/>
            <w:gridSpan w:val="2"/>
          </w:tcPr>
          <w:p w14:paraId="7403C131" w14:textId="77777777" w:rsidR="00A411DC" w:rsidRPr="00A411DC" w:rsidRDefault="00A411DC" w:rsidP="00A411DC">
            <w:pPr>
              <w:widowControl w:val="0"/>
              <w:spacing w:before="120"/>
              <w:jc w:val="both"/>
              <w:rPr>
                <w:rFonts w:ascii="Georgia" w:eastAsia="Times New Roman" w:hAnsi="Georgia"/>
                <w:sz w:val="24"/>
                <w:szCs w:val="24"/>
                <w:lang w:val="en-US"/>
              </w:rPr>
            </w:pPr>
            <w:r w:rsidRPr="00A411DC">
              <w:rPr>
                <w:rFonts w:ascii="Georgia" w:eastAsia="Times New Roman" w:hAnsi="Georgia"/>
                <w:sz w:val="24"/>
                <w:szCs w:val="24"/>
                <w:lang w:val="mk-MK"/>
              </w:rPr>
              <w:t>Институт за Фолклор „Марко Цепенков“, Скопје</w:t>
            </w:r>
          </w:p>
        </w:tc>
        <w:tc>
          <w:tcPr>
            <w:tcW w:w="1507" w:type="dxa"/>
          </w:tcPr>
          <w:p w14:paraId="4F177D05" w14:textId="77777777" w:rsidR="00A411DC" w:rsidRPr="00A411DC" w:rsidRDefault="00A411DC" w:rsidP="00A411DC">
            <w:pPr>
              <w:spacing w:before="120"/>
              <w:rPr>
                <w:rFonts w:ascii="Georgia" w:hAnsi="Georgia"/>
                <w:sz w:val="24"/>
                <w:szCs w:val="24"/>
                <w:lang w:val="mk-MK"/>
              </w:rPr>
            </w:pPr>
            <w:r w:rsidRPr="00A411DC">
              <w:rPr>
                <w:rFonts w:ascii="Georgia" w:hAnsi="Georgia"/>
                <w:sz w:val="24"/>
                <w:szCs w:val="24"/>
                <w:lang w:val="mk-MK"/>
              </w:rPr>
              <w:t>1974</w:t>
            </w:r>
          </w:p>
        </w:tc>
      </w:tr>
      <w:tr w:rsidR="00A411DC" w:rsidRPr="00A411DC" w14:paraId="686E50A0" w14:textId="77777777" w:rsidTr="00A411DC">
        <w:trPr>
          <w:cantSplit/>
          <w:trHeight w:val="334"/>
        </w:trPr>
        <w:tc>
          <w:tcPr>
            <w:tcW w:w="0" w:type="auto"/>
          </w:tcPr>
          <w:p w14:paraId="28D429B4" w14:textId="77777777" w:rsidR="00A411DC" w:rsidRPr="00A411DC" w:rsidRDefault="00A411DC" w:rsidP="00A411DC">
            <w:pPr>
              <w:spacing w:before="60" w:after="60"/>
              <w:rPr>
                <w:rFonts w:ascii="Georgia" w:hAnsi="Georgia"/>
                <w:bCs/>
                <w:sz w:val="24"/>
                <w:szCs w:val="24"/>
                <w:lang w:val="mk-MK"/>
              </w:rPr>
            </w:pPr>
          </w:p>
        </w:tc>
        <w:tc>
          <w:tcPr>
            <w:tcW w:w="1236" w:type="dxa"/>
          </w:tcPr>
          <w:p w14:paraId="6E50A618" w14:textId="77777777" w:rsidR="00A411DC" w:rsidRPr="00A411DC" w:rsidRDefault="00A411DC" w:rsidP="00A411DC">
            <w:pPr>
              <w:spacing w:before="60" w:after="60"/>
              <w:rPr>
                <w:rFonts w:ascii="Georgia" w:hAnsi="Georgia"/>
                <w:bCs/>
                <w:sz w:val="24"/>
                <w:szCs w:val="24"/>
                <w:lang w:val="mk-MK"/>
              </w:rPr>
            </w:pPr>
          </w:p>
        </w:tc>
        <w:tc>
          <w:tcPr>
            <w:tcW w:w="875" w:type="dxa"/>
            <w:gridSpan w:val="2"/>
          </w:tcPr>
          <w:p w14:paraId="2700E067" w14:textId="77777777" w:rsidR="00A411DC" w:rsidRPr="00A411DC" w:rsidRDefault="00A411DC" w:rsidP="00A411DC">
            <w:pPr>
              <w:spacing w:before="60" w:after="60"/>
              <w:jc w:val="center"/>
              <w:rPr>
                <w:rFonts w:ascii="Georgia" w:hAnsi="Georgia"/>
                <w:bCs/>
                <w:sz w:val="24"/>
                <w:szCs w:val="24"/>
                <w:lang w:val="en-US"/>
              </w:rPr>
            </w:pPr>
            <w:r w:rsidRPr="00A411DC">
              <w:rPr>
                <w:rFonts w:ascii="Georgia" w:hAnsi="Georgia"/>
                <w:bCs/>
                <w:sz w:val="24"/>
                <w:szCs w:val="24"/>
                <w:lang w:val="en-US"/>
              </w:rPr>
              <w:t>9.</w:t>
            </w:r>
          </w:p>
        </w:tc>
        <w:tc>
          <w:tcPr>
            <w:tcW w:w="2027" w:type="dxa"/>
          </w:tcPr>
          <w:p w14:paraId="67ADA8A8" w14:textId="77777777" w:rsidR="00A411DC" w:rsidRPr="00A411DC" w:rsidRDefault="00A411DC" w:rsidP="00A411DC">
            <w:pPr>
              <w:widowControl w:val="0"/>
              <w:spacing w:before="120" w:after="60"/>
              <w:jc w:val="both"/>
              <w:rPr>
                <w:rFonts w:ascii="Georgia" w:eastAsia="Times New Roman" w:hAnsi="Georgia"/>
                <w:caps/>
                <w:sz w:val="24"/>
                <w:szCs w:val="24"/>
                <w:lang w:val="en-US"/>
              </w:rPr>
            </w:pPr>
            <w:r w:rsidRPr="00A411DC">
              <w:rPr>
                <w:rFonts w:ascii="Georgia" w:eastAsia="Times New Roman" w:hAnsi="Georgia"/>
                <w:sz w:val="24"/>
                <w:szCs w:val="24"/>
                <w:lang w:val="pt-BR"/>
              </w:rPr>
              <w:t>SEJKO, Veis</w:t>
            </w:r>
          </w:p>
        </w:tc>
        <w:tc>
          <w:tcPr>
            <w:tcW w:w="2570" w:type="dxa"/>
            <w:gridSpan w:val="3"/>
          </w:tcPr>
          <w:p w14:paraId="0C2C1BB0" w14:textId="77777777" w:rsidR="00A411DC" w:rsidRPr="00A411DC" w:rsidRDefault="00A411DC" w:rsidP="00A411DC">
            <w:pPr>
              <w:spacing w:before="120"/>
              <w:rPr>
                <w:rFonts w:ascii="Georgia" w:hAnsi="Georgia"/>
                <w:i/>
                <w:sz w:val="24"/>
                <w:szCs w:val="24"/>
              </w:rPr>
            </w:pPr>
            <w:r w:rsidRPr="00A411DC">
              <w:rPr>
                <w:rFonts w:ascii="Georgia" w:hAnsi="Georgia"/>
                <w:i/>
                <w:iCs/>
                <w:sz w:val="24"/>
                <w:szCs w:val="24"/>
                <w:lang w:val="pt-BR"/>
              </w:rPr>
              <w:t>Mbi elementet e përbashkëta në epikën shqiptaro-arbëreshe dhe se</w:t>
            </w:r>
            <w:r w:rsidRPr="00A411DC">
              <w:rPr>
                <w:rFonts w:ascii="Georgia" w:hAnsi="Georgia"/>
                <w:i/>
                <w:iCs/>
                <w:sz w:val="24"/>
                <w:szCs w:val="24"/>
                <w:lang w:val="pt-BR"/>
              </w:rPr>
              <w:softHyphen/>
              <w:t>rb</w:t>
            </w:r>
            <w:r w:rsidRPr="00A411DC">
              <w:rPr>
                <w:rFonts w:ascii="Georgia" w:hAnsi="Georgia"/>
                <w:i/>
                <w:iCs/>
                <w:sz w:val="24"/>
                <w:szCs w:val="24"/>
                <w:lang w:val="pt-BR"/>
              </w:rPr>
              <w:softHyphen/>
              <w:t>ok</w:t>
            </w:r>
            <w:r w:rsidRPr="00A411DC">
              <w:rPr>
                <w:rFonts w:ascii="Georgia" w:hAnsi="Georgia"/>
                <w:i/>
                <w:iCs/>
                <w:sz w:val="24"/>
                <w:szCs w:val="24"/>
                <w:lang w:val="pt-BR"/>
              </w:rPr>
              <w:softHyphen/>
              <w:t>ro</w:t>
            </w:r>
            <w:r w:rsidRPr="00A411DC">
              <w:rPr>
                <w:rFonts w:ascii="Georgia" w:hAnsi="Georgia"/>
                <w:i/>
                <w:iCs/>
                <w:sz w:val="24"/>
                <w:szCs w:val="24"/>
                <w:lang w:val="pt-BR"/>
              </w:rPr>
              <w:softHyphen/>
              <w:t>ate</w:t>
            </w:r>
          </w:p>
        </w:tc>
        <w:tc>
          <w:tcPr>
            <w:tcW w:w="1578" w:type="dxa"/>
            <w:gridSpan w:val="2"/>
          </w:tcPr>
          <w:p w14:paraId="132EDC92" w14:textId="77777777" w:rsidR="00A411DC" w:rsidRPr="00A411DC" w:rsidRDefault="00A411DC" w:rsidP="00A411DC">
            <w:pPr>
              <w:widowControl w:val="0"/>
              <w:spacing w:before="120"/>
              <w:jc w:val="both"/>
              <w:rPr>
                <w:rFonts w:ascii="Georgia" w:eastAsia="Times New Roman" w:hAnsi="Georgia"/>
                <w:sz w:val="24"/>
                <w:szCs w:val="24"/>
                <w:lang w:val="mk-MK"/>
              </w:rPr>
            </w:pPr>
            <w:r w:rsidRPr="00A411DC">
              <w:rPr>
                <w:rFonts w:ascii="Georgia" w:eastAsia="Times New Roman" w:hAnsi="Georgia"/>
                <w:sz w:val="24"/>
                <w:szCs w:val="24"/>
                <w:lang w:val="pt-BR"/>
              </w:rPr>
              <w:t>«Bargjini», Tiranë</w:t>
            </w:r>
          </w:p>
        </w:tc>
        <w:tc>
          <w:tcPr>
            <w:tcW w:w="1507" w:type="dxa"/>
          </w:tcPr>
          <w:p w14:paraId="07D09845" w14:textId="77777777" w:rsidR="00A411DC" w:rsidRPr="00A411DC" w:rsidRDefault="00A411DC" w:rsidP="00A411DC">
            <w:pPr>
              <w:spacing w:before="120"/>
              <w:rPr>
                <w:rFonts w:ascii="Georgia" w:hAnsi="Georgia"/>
                <w:sz w:val="24"/>
                <w:szCs w:val="24"/>
                <w:lang w:val="mk-MK"/>
              </w:rPr>
            </w:pPr>
            <w:r w:rsidRPr="00A411DC">
              <w:rPr>
                <w:rFonts w:ascii="Georgia" w:hAnsi="Georgia"/>
                <w:sz w:val="24"/>
                <w:szCs w:val="24"/>
                <w:lang w:val="mk-MK"/>
              </w:rPr>
              <w:t>2002</w:t>
            </w:r>
          </w:p>
        </w:tc>
      </w:tr>
      <w:tr w:rsidR="00A411DC" w:rsidRPr="00A411DC" w14:paraId="4779EABE" w14:textId="77777777" w:rsidTr="00A411DC">
        <w:trPr>
          <w:cantSplit/>
          <w:trHeight w:val="334"/>
        </w:trPr>
        <w:tc>
          <w:tcPr>
            <w:tcW w:w="0" w:type="auto"/>
          </w:tcPr>
          <w:p w14:paraId="6B1807DA" w14:textId="77777777" w:rsidR="00A411DC" w:rsidRPr="00A411DC" w:rsidRDefault="00A411DC" w:rsidP="00A411DC">
            <w:pPr>
              <w:spacing w:before="60" w:after="60"/>
              <w:rPr>
                <w:rFonts w:ascii="Georgia" w:hAnsi="Georgia"/>
                <w:bCs/>
                <w:sz w:val="24"/>
                <w:szCs w:val="24"/>
                <w:lang w:val="mk-MK"/>
              </w:rPr>
            </w:pPr>
          </w:p>
        </w:tc>
        <w:tc>
          <w:tcPr>
            <w:tcW w:w="1236" w:type="dxa"/>
          </w:tcPr>
          <w:p w14:paraId="13F22E75" w14:textId="77777777" w:rsidR="00A411DC" w:rsidRPr="00A411DC" w:rsidRDefault="00A411DC" w:rsidP="00A411DC">
            <w:pPr>
              <w:spacing w:before="60" w:after="60"/>
              <w:rPr>
                <w:rFonts w:ascii="Georgia" w:hAnsi="Georgia"/>
                <w:bCs/>
                <w:sz w:val="24"/>
                <w:szCs w:val="24"/>
                <w:lang w:val="mk-MK"/>
              </w:rPr>
            </w:pPr>
          </w:p>
        </w:tc>
        <w:tc>
          <w:tcPr>
            <w:tcW w:w="875" w:type="dxa"/>
            <w:gridSpan w:val="2"/>
          </w:tcPr>
          <w:p w14:paraId="4CED0682" w14:textId="77777777" w:rsidR="00A411DC" w:rsidRPr="00A411DC" w:rsidRDefault="00A411DC" w:rsidP="00A411DC">
            <w:pPr>
              <w:spacing w:before="60" w:after="60"/>
              <w:jc w:val="center"/>
              <w:rPr>
                <w:rFonts w:ascii="Georgia" w:hAnsi="Georgia"/>
                <w:bCs/>
                <w:sz w:val="24"/>
                <w:szCs w:val="24"/>
                <w:lang w:val="mk-MK"/>
              </w:rPr>
            </w:pPr>
            <w:r w:rsidRPr="00A411DC">
              <w:rPr>
                <w:rFonts w:ascii="Georgia" w:hAnsi="Georgia"/>
                <w:bCs/>
                <w:sz w:val="24"/>
                <w:szCs w:val="24"/>
                <w:lang w:val="mk-MK"/>
              </w:rPr>
              <w:t>10.</w:t>
            </w:r>
          </w:p>
        </w:tc>
        <w:tc>
          <w:tcPr>
            <w:tcW w:w="2027" w:type="dxa"/>
          </w:tcPr>
          <w:p w14:paraId="3C1F986C" w14:textId="77777777" w:rsidR="00A411DC" w:rsidRPr="00A411DC" w:rsidRDefault="00A411DC" w:rsidP="00A411DC">
            <w:pPr>
              <w:widowControl w:val="0"/>
              <w:spacing w:before="120" w:after="60"/>
              <w:jc w:val="both"/>
              <w:rPr>
                <w:rFonts w:ascii="Georgia" w:eastAsia="Times New Roman" w:hAnsi="Georgia"/>
                <w:caps/>
                <w:sz w:val="24"/>
                <w:szCs w:val="24"/>
                <w:lang w:val="en-US"/>
              </w:rPr>
            </w:pPr>
            <w:r w:rsidRPr="00A411DC">
              <w:rPr>
                <w:rFonts w:ascii="Georgia" w:eastAsia="Times New Roman" w:hAnsi="Georgia"/>
                <w:sz w:val="24"/>
                <w:szCs w:val="24"/>
                <w:lang w:val="pt-BR"/>
              </w:rPr>
              <w:t>SHALA, Demush</w:t>
            </w:r>
          </w:p>
        </w:tc>
        <w:tc>
          <w:tcPr>
            <w:tcW w:w="2570" w:type="dxa"/>
            <w:gridSpan w:val="3"/>
          </w:tcPr>
          <w:p w14:paraId="23272FFE" w14:textId="77777777" w:rsidR="00A411DC" w:rsidRPr="00A411DC" w:rsidRDefault="00A411DC" w:rsidP="00A411DC">
            <w:pPr>
              <w:spacing w:before="120"/>
              <w:rPr>
                <w:rFonts w:ascii="Georgia" w:hAnsi="Georgia"/>
                <w:sz w:val="24"/>
                <w:szCs w:val="24"/>
              </w:rPr>
            </w:pPr>
            <w:r w:rsidRPr="00A411DC">
              <w:rPr>
                <w:rFonts w:ascii="Georgia" w:hAnsi="Georgia"/>
                <w:i/>
                <w:iCs/>
                <w:sz w:val="24"/>
                <w:szCs w:val="24"/>
                <w:lang w:val="pt-BR"/>
              </w:rPr>
              <w:t>Rreth këngëve kreshnike shqiptare</w:t>
            </w:r>
            <w:r w:rsidRPr="00A411DC">
              <w:rPr>
                <w:rFonts w:ascii="Georgia" w:hAnsi="Georgia"/>
                <w:sz w:val="24"/>
                <w:szCs w:val="24"/>
                <w:lang w:val="pt-BR"/>
              </w:rPr>
              <w:t xml:space="preserve"> </w:t>
            </w:r>
          </w:p>
        </w:tc>
        <w:tc>
          <w:tcPr>
            <w:tcW w:w="1578" w:type="dxa"/>
            <w:gridSpan w:val="2"/>
          </w:tcPr>
          <w:p w14:paraId="3168E510" w14:textId="77777777" w:rsidR="00A411DC" w:rsidRPr="00A411DC" w:rsidRDefault="00A411DC" w:rsidP="00A411DC">
            <w:pPr>
              <w:widowControl w:val="0"/>
              <w:spacing w:before="120"/>
              <w:jc w:val="both"/>
              <w:rPr>
                <w:rFonts w:ascii="Georgia" w:eastAsia="Times New Roman" w:hAnsi="Georgia"/>
                <w:i/>
                <w:iCs/>
                <w:sz w:val="24"/>
                <w:szCs w:val="24"/>
                <w:lang w:val="en-US"/>
              </w:rPr>
            </w:pPr>
            <w:r w:rsidRPr="00A411DC">
              <w:rPr>
                <w:rFonts w:ascii="Georgia" w:eastAsia="Times New Roman" w:hAnsi="Georgia"/>
                <w:sz w:val="24"/>
                <w:szCs w:val="24"/>
                <w:lang w:val="pt-BR"/>
              </w:rPr>
              <w:t>«Rilindja»</w:t>
            </w:r>
            <w:r w:rsidRPr="00A411DC">
              <w:rPr>
                <w:rFonts w:ascii="Georgia" w:eastAsia="Times New Roman" w:hAnsi="Georgia"/>
                <w:sz w:val="24"/>
                <w:szCs w:val="24"/>
                <w:lang w:val="mk-MK"/>
              </w:rPr>
              <w:t xml:space="preserve">, </w:t>
            </w:r>
            <w:r w:rsidRPr="00A411DC">
              <w:rPr>
                <w:rFonts w:ascii="Georgia" w:eastAsia="Times New Roman" w:hAnsi="Georgia"/>
                <w:sz w:val="24"/>
                <w:szCs w:val="24"/>
                <w:lang w:val="pt-BR"/>
              </w:rPr>
              <w:t>Prishtinë</w:t>
            </w:r>
          </w:p>
        </w:tc>
        <w:tc>
          <w:tcPr>
            <w:tcW w:w="1507" w:type="dxa"/>
          </w:tcPr>
          <w:p w14:paraId="20285CB9" w14:textId="77777777" w:rsidR="00A411DC" w:rsidRPr="00A411DC" w:rsidRDefault="00A411DC" w:rsidP="00A411DC">
            <w:pPr>
              <w:spacing w:before="120"/>
              <w:rPr>
                <w:rFonts w:ascii="Georgia" w:hAnsi="Georgia"/>
                <w:sz w:val="24"/>
                <w:szCs w:val="24"/>
                <w:lang w:val="mk-MK"/>
              </w:rPr>
            </w:pPr>
            <w:r w:rsidRPr="00A411DC">
              <w:rPr>
                <w:rFonts w:ascii="Georgia" w:hAnsi="Georgia"/>
                <w:sz w:val="24"/>
                <w:szCs w:val="24"/>
                <w:lang w:val="mk-MK"/>
              </w:rPr>
              <w:t>1985</w:t>
            </w:r>
          </w:p>
        </w:tc>
      </w:tr>
      <w:tr w:rsidR="00A411DC" w:rsidRPr="00A411DC" w14:paraId="25CB07C3" w14:textId="77777777" w:rsidTr="00A411DC">
        <w:trPr>
          <w:cantSplit/>
          <w:trHeight w:val="334"/>
        </w:trPr>
        <w:tc>
          <w:tcPr>
            <w:tcW w:w="0" w:type="auto"/>
          </w:tcPr>
          <w:p w14:paraId="2B2F4415" w14:textId="77777777" w:rsidR="00A411DC" w:rsidRPr="00A411DC" w:rsidRDefault="00A411DC" w:rsidP="00A411DC">
            <w:pPr>
              <w:spacing w:before="60" w:after="60"/>
              <w:rPr>
                <w:rFonts w:ascii="Georgia" w:hAnsi="Georgia"/>
                <w:bCs/>
                <w:sz w:val="24"/>
                <w:szCs w:val="24"/>
                <w:lang w:val="mk-MK"/>
              </w:rPr>
            </w:pPr>
          </w:p>
        </w:tc>
        <w:tc>
          <w:tcPr>
            <w:tcW w:w="1236" w:type="dxa"/>
          </w:tcPr>
          <w:p w14:paraId="4F5390ED" w14:textId="77777777" w:rsidR="00A411DC" w:rsidRPr="00A411DC" w:rsidRDefault="00A411DC" w:rsidP="00A411DC">
            <w:pPr>
              <w:spacing w:before="60" w:after="60"/>
              <w:rPr>
                <w:rFonts w:ascii="Georgia" w:hAnsi="Georgia"/>
                <w:bCs/>
                <w:sz w:val="24"/>
                <w:szCs w:val="24"/>
                <w:lang w:val="mk-MK"/>
              </w:rPr>
            </w:pPr>
          </w:p>
        </w:tc>
        <w:tc>
          <w:tcPr>
            <w:tcW w:w="875" w:type="dxa"/>
            <w:gridSpan w:val="2"/>
          </w:tcPr>
          <w:p w14:paraId="53EBAFE2" w14:textId="77777777" w:rsidR="00A411DC" w:rsidRPr="00A411DC" w:rsidRDefault="00A411DC" w:rsidP="00A411DC">
            <w:pPr>
              <w:spacing w:before="60" w:after="60"/>
              <w:jc w:val="center"/>
              <w:rPr>
                <w:rFonts w:ascii="Georgia" w:hAnsi="Georgia"/>
                <w:bCs/>
                <w:sz w:val="24"/>
                <w:szCs w:val="24"/>
                <w:lang w:val="mk-MK"/>
              </w:rPr>
            </w:pPr>
            <w:r w:rsidRPr="00A411DC">
              <w:rPr>
                <w:rFonts w:ascii="Georgia" w:hAnsi="Georgia"/>
                <w:bCs/>
                <w:sz w:val="24"/>
                <w:szCs w:val="24"/>
                <w:lang w:val="mk-MK"/>
              </w:rPr>
              <w:t>11.</w:t>
            </w:r>
          </w:p>
        </w:tc>
        <w:tc>
          <w:tcPr>
            <w:tcW w:w="2027" w:type="dxa"/>
          </w:tcPr>
          <w:p w14:paraId="13C75E80" w14:textId="77777777" w:rsidR="00A411DC" w:rsidRPr="00A411DC" w:rsidRDefault="00A411DC" w:rsidP="00A411DC">
            <w:pPr>
              <w:widowControl w:val="0"/>
              <w:spacing w:before="120" w:after="60"/>
              <w:jc w:val="both"/>
              <w:rPr>
                <w:rFonts w:ascii="Georgia" w:eastAsia="Times New Roman" w:hAnsi="Georgia"/>
                <w:caps/>
                <w:sz w:val="24"/>
                <w:szCs w:val="24"/>
                <w:lang w:val="en-US"/>
              </w:rPr>
            </w:pPr>
            <w:r w:rsidRPr="00A411DC">
              <w:rPr>
                <w:rFonts w:ascii="Georgia" w:eastAsia="Times New Roman" w:hAnsi="Georgia"/>
                <w:sz w:val="24"/>
                <w:szCs w:val="24"/>
                <w:lang w:val="pt-BR"/>
              </w:rPr>
              <w:t>SINANI, Shaban</w:t>
            </w:r>
          </w:p>
        </w:tc>
        <w:tc>
          <w:tcPr>
            <w:tcW w:w="2570" w:type="dxa"/>
            <w:gridSpan w:val="3"/>
          </w:tcPr>
          <w:p w14:paraId="62810F77" w14:textId="77777777" w:rsidR="00A411DC" w:rsidRPr="00A411DC" w:rsidRDefault="00A411DC" w:rsidP="00A411DC">
            <w:pPr>
              <w:spacing w:before="120"/>
              <w:rPr>
                <w:rFonts w:ascii="Georgia" w:hAnsi="Georgia"/>
                <w:sz w:val="24"/>
                <w:szCs w:val="24"/>
              </w:rPr>
            </w:pPr>
            <w:r w:rsidRPr="00A411DC">
              <w:rPr>
                <w:rFonts w:ascii="Georgia" w:hAnsi="Georgia"/>
                <w:sz w:val="24"/>
                <w:szCs w:val="24"/>
                <w:lang w:val="pt-BR"/>
              </w:rPr>
              <w:t>M</w:t>
            </w:r>
            <w:r w:rsidRPr="00A411DC">
              <w:rPr>
                <w:rFonts w:ascii="Georgia" w:hAnsi="Georgia"/>
                <w:i/>
                <w:iCs/>
                <w:sz w:val="24"/>
                <w:szCs w:val="24"/>
                <w:lang w:val="pt-BR"/>
              </w:rPr>
              <w:t>itologji në eposin e kreshnikëve</w:t>
            </w:r>
          </w:p>
        </w:tc>
        <w:tc>
          <w:tcPr>
            <w:tcW w:w="1578" w:type="dxa"/>
            <w:gridSpan w:val="2"/>
          </w:tcPr>
          <w:p w14:paraId="0C3B4690" w14:textId="77777777" w:rsidR="00A411DC" w:rsidRPr="00A411DC" w:rsidRDefault="00A411DC" w:rsidP="00A411DC">
            <w:pPr>
              <w:widowControl w:val="0"/>
              <w:spacing w:before="120"/>
              <w:jc w:val="both"/>
              <w:rPr>
                <w:rFonts w:ascii="Georgia" w:eastAsia="Times New Roman" w:hAnsi="Georgia"/>
                <w:i/>
                <w:iCs/>
                <w:sz w:val="24"/>
                <w:szCs w:val="24"/>
                <w:lang w:val="mk-MK"/>
              </w:rPr>
            </w:pPr>
            <w:r w:rsidRPr="00A411DC">
              <w:rPr>
                <w:rFonts w:ascii="Georgia" w:eastAsia="Times New Roman" w:hAnsi="Georgia"/>
                <w:sz w:val="24"/>
                <w:szCs w:val="24"/>
                <w:lang w:val="pt-BR"/>
              </w:rPr>
              <w:t>SFAR, Tiranë</w:t>
            </w:r>
          </w:p>
        </w:tc>
        <w:tc>
          <w:tcPr>
            <w:tcW w:w="1507" w:type="dxa"/>
          </w:tcPr>
          <w:p w14:paraId="590EBF3A" w14:textId="77777777" w:rsidR="00A411DC" w:rsidRPr="00A411DC" w:rsidRDefault="00A411DC" w:rsidP="00A411DC">
            <w:pPr>
              <w:spacing w:before="120"/>
              <w:rPr>
                <w:rFonts w:ascii="Georgia" w:hAnsi="Georgia"/>
                <w:sz w:val="24"/>
                <w:szCs w:val="24"/>
                <w:lang w:val="mk-MK"/>
              </w:rPr>
            </w:pPr>
            <w:r w:rsidRPr="00A411DC">
              <w:rPr>
                <w:rFonts w:ascii="Georgia" w:hAnsi="Georgia"/>
                <w:sz w:val="24"/>
                <w:szCs w:val="24"/>
                <w:lang w:val="mk-MK"/>
              </w:rPr>
              <w:t>2000</w:t>
            </w:r>
          </w:p>
        </w:tc>
      </w:tr>
    </w:tbl>
    <w:p w14:paraId="78F588B2" w14:textId="77777777" w:rsidR="00A411DC" w:rsidRDefault="00A411DC" w:rsidP="00336207">
      <w:pPr>
        <w:rPr>
          <w:rFonts w:ascii="Times New Roman" w:hAnsi="Times New Roman"/>
          <w:b/>
          <w:sz w:val="24"/>
          <w:lang w:val="mk-MK"/>
        </w:rPr>
      </w:pPr>
    </w:p>
    <w:p w14:paraId="7E8A1217" w14:textId="77777777" w:rsidR="00740A62" w:rsidRPr="00F72B17" w:rsidRDefault="00A411DC" w:rsidP="00336207">
      <w:pPr>
        <w:rPr>
          <w:rFonts w:ascii="Times New Roman" w:hAnsi="Times New Roman"/>
          <w:b/>
          <w:sz w:val="24"/>
          <w:lang w:val="mk-MK"/>
        </w:rPr>
      </w:pPr>
      <w:r>
        <w:rPr>
          <w:rFonts w:ascii="Times New Roman" w:hAnsi="Times New Roman"/>
          <w:b/>
          <w:sz w:val="24"/>
          <w:lang w:val="mk-MK"/>
        </w:rPr>
        <w:br w:type="page"/>
      </w:r>
    </w:p>
    <w:tbl>
      <w:tblPr>
        <w:tblW w:w="9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82"/>
        <w:gridCol w:w="1186"/>
        <w:gridCol w:w="116"/>
        <w:gridCol w:w="1088"/>
        <w:gridCol w:w="1968"/>
        <w:gridCol w:w="845"/>
        <w:gridCol w:w="977"/>
        <w:gridCol w:w="205"/>
        <w:gridCol w:w="1532"/>
        <w:gridCol w:w="127"/>
        <w:gridCol w:w="1056"/>
      </w:tblGrid>
      <w:tr w:rsidR="00A411DC" w:rsidRPr="00A411DC" w14:paraId="2CAF3016" w14:textId="77777777" w:rsidTr="00A411DC">
        <w:trPr>
          <w:jc w:val="center"/>
        </w:trPr>
        <w:tc>
          <w:tcPr>
            <w:tcW w:w="2872" w:type="dxa"/>
            <w:gridSpan w:val="4"/>
            <w:tcBorders>
              <w:top w:val="single" w:sz="4" w:space="0" w:color="000000"/>
              <w:left w:val="single" w:sz="4" w:space="0" w:color="000000"/>
              <w:bottom w:val="single" w:sz="4" w:space="0" w:color="000000"/>
              <w:right w:val="single" w:sz="4" w:space="0" w:color="000000"/>
            </w:tcBorders>
            <w:hideMark/>
          </w:tcPr>
          <w:p w14:paraId="11E4FF42" w14:textId="77777777" w:rsidR="00A411DC" w:rsidRPr="00A411DC" w:rsidRDefault="00A411DC" w:rsidP="00A411DC">
            <w:pPr>
              <w:spacing w:before="60" w:after="60"/>
              <w:ind w:left="28"/>
              <w:rPr>
                <w:rFonts w:ascii="Times New Roman" w:hAnsi="Times New Roman"/>
                <w:b/>
                <w:sz w:val="18"/>
                <w:szCs w:val="18"/>
                <w:lang w:val="sr-Cyrl-CS" w:eastAsia="ja-JP"/>
              </w:rPr>
            </w:pPr>
            <w:r w:rsidRPr="00A411DC">
              <w:rPr>
                <w:rFonts w:ascii="Times New Roman" w:hAnsi="Times New Roman"/>
                <w:b/>
                <w:sz w:val="18"/>
                <w:szCs w:val="18"/>
                <w:lang w:val="sr-Cyrl-CS" w:eastAsia="ja-JP"/>
              </w:rPr>
              <w:lastRenderedPageBreak/>
              <w:t>Прилог бр.</w:t>
            </w:r>
            <w:r w:rsidRPr="00A411DC">
              <w:rPr>
                <w:rFonts w:ascii="Times New Roman" w:hAnsi="Times New Roman"/>
                <w:b/>
                <w:sz w:val="18"/>
                <w:szCs w:val="18"/>
                <w:lang w:val="mk-MK" w:eastAsia="ja-JP"/>
              </w:rPr>
              <w:t xml:space="preserve"> </w:t>
            </w:r>
            <w:r w:rsidRPr="00A411DC">
              <w:rPr>
                <w:rFonts w:ascii="Times New Roman" w:hAnsi="Times New Roman"/>
                <w:b/>
                <w:sz w:val="18"/>
                <w:szCs w:val="18"/>
                <w:lang w:val="sr-Cyrl-CS" w:eastAsia="ja-JP"/>
              </w:rPr>
              <w:t>3</w:t>
            </w:r>
          </w:p>
        </w:tc>
        <w:tc>
          <w:tcPr>
            <w:tcW w:w="6710" w:type="dxa"/>
            <w:gridSpan w:val="7"/>
            <w:tcBorders>
              <w:top w:val="single" w:sz="4" w:space="0" w:color="000000"/>
              <w:left w:val="single" w:sz="4" w:space="0" w:color="000000"/>
              <w:bottom w:val="single" w:sz="4" w:space="0" w:color="000000"/>
              <w:right w:val="single" w:sz="4" w:space="0" w:color="000000"/>
            </w:tcBorders>
            <w:hideMark/>
          </w:tcPr>
          <w:p w14:paraId="1921470B" w14:textId="77777777" w:rsidR="00A411DC" w:rsidRPr="00A411DC" w:rsidRDefault="00A411DC" w:rsidP="00A411DC">
            <w:pPr>
              <w:spacing w:before="60" w:after="60"/>
              <w:ind w:left="28"/>
              <w:rPr>
                <w:rFonts w:ascii="Times New Roman" w:hAnsi="Times New Roman"/>
                <w:b/>
                <w:sz w:val="18"/>
                <w:szCs w:val="18"/>
                <w:lang w:val="sr-Cyrl-CS" w:eastAsia="ja-JP"/>
              </w:rPr>
            </w:pPr>
            <w:r w:rsidRPr="00A411DC">
              <w:rPr>
                <w:rFonts w:ascii="Times New Roman" w:hAnsi="Times New Roman"/>
                <w:b/>
                <w:sz w:val="18"/>
                <w:szCs w:val="18"/>
                <w:lang w:val="sr-Cyrl-CS" w:eastAsia="ja-JP"/>
              </w:rPr>
              <w:t>Предметна програма од прв циклус на студии</w:t>
            </w:r>
          </w:p>
        </w:tc>
      </w:tr>
      <w:tr w:rsidR="00A411DC" w:rsidRPr="00A411DC" w14:paraId="3A002AAE" w14:textId="77777777" w:rsidTr="00A411DC">
        <w:trPr>
          <w:jc w:val="center"/>
        </w:trPr>
        <w:tc>
          <w:tcPr>
            <w:tcW w:w="482" w:type="dxa"/>
            <w:tcBorders>
              <w:top w:val="single" w:sz="4" w:space="0" w:color="000000"/>
              <w:left w:val="single" w:sz="4" w:space="0" w:color="000000"/>
              <w:bottom w:val="single" w:sz="4" w:space="0" w:color="000000"/>
              <w:right w:val="single" w:sz="4" w:space="0" w:color="000000"/>
            </w:tcBorders>
            <w:hideMark/>
          </w:tcPr>
          <w:p w14:paraId="57D49395"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1.</w:t>
            </w:r>
          </w:p>
        </w:tc>
        <w:tc>
          <w:tcPr>
            <w:tcW w:w="2390" w:type="dxa"/>
            <w:gridSpan w:val="3"/>
            <w:tcBorders>
              <w:top w:val="single" w:sz="4" w:space="0" w:color="000000"/>
              <w:left w:val="single" w:sz="4" w:space="0" w:color="000000"/>
              <w:bottom w:val="single" w:sz="4" w:space="0" w:color="000000"/>
              <w:right w:val="single" w:sz="4" w:space="0" w:color="000000"/>
            </w:tcBorders>
            <w:hideMark/>
          </w:tcPr>
          <w:p w14:paraId="112EA1EF"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Наслов на наставниот предмет</w:t>
            </w:r>
          </w:p>
        </w:tc>
        <w:tc>
          <w:tcPr>
            <w:tcW w:w="6710" w:type="dxa"/>
            <w:gridSpan w:val="7"/>
            <w:tcBorders>
              <w:top w:val="single" w:sz="4" w:space="0" w:color="000000"/>
              <w:left w:val="single" w:sz="4" w:space="0" w:color="000000"/>
              <w:bottom w:val="single" w:sz="4" w:space="0" w:color="000000"/>
              <w:right w:val="single" w:sz="4" w:space="0" w:color="000000"/>
            </w:tcBorders>
          </w:tcPr>
          <w:p w14:paraId="45070964" w14:textId="77777777" w:rsidR="00A411DC" w:rsidRPr="00A411DC" w:rsidRDefault="00A411DC" w:rsidP="00A411DC">
            <w:pPr>
              <w:spacing w:before="60" w:after="60"/>
              <w:ind w:left="28"/>
              <w:rPr>
                <w:rFonts w:ascii="Times New Roman" w:hAnsi="Times New Roman"/>
                <w:b/>
                <w:bCs/>
                <w:sz w:val="18"/>
                <w:szCs w:val="18"/>
                <w:lang w:val="mk-MK" w:eastAsia="ja-JP"/>
              </w:rPr>
            </w:pPr>
            <w:r w:rsidRPr="00A411DC">
              <w:rPr>
                <w:rFonts w:ascii="Times New Roman" w:hAnsi="Times New Roman"/>
                <w:b/>
                <w:bCs/>
                <w:lang w:val="sr-Cyrl-CS"/>
              </w:rPr>
              <w:t>АЛБАНСКА КНИЖЕВНОСТ НА МОДЕРНА</w:t>
            </w:r>
            <w:r w:rsidRPr="00A411DC">
              <w:rPr>
                <w:rFonts w:ascii="Times New Roman" w:hAnsi="Times New Roman"/>
                <w:b/>
                <w:bCs/>
                <w:lang w:val="mk-MK"/>
              </w:rPr>
              <w:t>ТА</w:t>
            </w:r>
          </w:p>
        </w:tc>
      </w:tr>
      <w:tr w:rsidR="00A411DC" w:rsidRPr="00A411DC" w14:paraId="6446EF2F" w14:textId="77777777" w:rsidTr="00A411DC">
        <w:trPr>
          <w:jc w:val="center"/>
        </w:trPr>
        <w:tc>
          <w:tcPr>
            <w:tcW w:w="482" w:type="dxa"/>
            <w:tcBorders>
              <w:top w:val="single" w:sz="4" w:space="0" w:color="000000"/>
              <w:left w:val="single" w:sz="4" w:space="0" w:color="000000"/>
              <w:bottom w:val="single" w:sz="4" w:space="0" w:color="000000"/>
              <w:right w:val="single" w:sz="4" w:space="0" w:color="000000"/>
            </w:tcBorders>
            <w:hideMark/>
          </w:tcPr>
          <w:p w14:paraId="33721786"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2.</w:t>
            </w:r>
          </w:p>
        </w:tc>
        <w:tc>
          <w:tcPr>
            <w:tcW w:w="2390" w:type="dxa"/>
            <w:gridSpan w:val="3"/>
            <w:tcBorders>
              <w:top w:val="single" w:sz="4" w:space="0" w:color="000000"/>
              <w:left w:val="single" w:sz="4" w:space="0" w:color="000000"/>
              <w:bottom w:val="single" w:sz="4" w:space="0" w:color="000000"/>
              <w:right w:val="single" w:sz="4" w:space="0" w:color="000000"/>
            </w:tcBorders>
            <w:hideMark/>
          </w:tcPr>
          <w:p w14:paraId="3AFD4001"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Код</w:t>
            </w:r>
          </w:p>
        </w:tc>
        <w:tc>
          <w:tcPr>
            <w:tcW w:w="6710" w:type="dxa"/>
            <w:gridSpan w:val="7"/>
            <w:tcBorders>
              <w:top w:val="single" w:sz="4" w:space="0" w:color="000000"/>
              <w:left w:val="single" w:sz="4" w:space="0" w:color="000000"/>
              <w:bottom w:val="single" w:sz="4" w:space="0" w:color="000000"/>
              <w:right w:val="single" w:sz="4" w:space="0" w:color="000000"/>
            </w:tcBorders>
          </w:tcPr>
          <w:p w14:paraId="208D356A" w14:textId="77777777" w:rsidR="00A411DC" w:rsidRPr="00A411DC" w:rsidRDefault="00A411DC" w:rsidP="00A411DC">
            <w:pPr>
              <w:spacing w:before="60" w:after="60"/>
              <w:ind w:left="28"/>
              <w:rPr>
                <w:rFonts w:ascii="Times New Roman" w:hAnsi="Times New Roman"/>
                <w:sz w:val="18"/>
                <w:szCs w:val="18"/>
                <w:lang w:val="sr-Cyrl-CS" w:eastAsia="ja-JP"/>
              </w:rPr>
            </w:pPr>
          </w:p>
        </w:tc>
      </w:tr>
      <w:tr w:rsidR="00A411DC" w:rsidRPr="00A411DC" w14:paraId="5918F29E" w14:textId="77777777" w:rsidTr="00A411DC">
        <w:trPr>
          <w:jc w:val="center"/>
        </w:trPr>
        <w:tc>
          <w:tcPr>
            <w:tcW w:w="482" w:type="dxa"/>
            <w:tcBorders>
              <w:top w:val="single" w:sz="4" w:space="0" w:color="000000"/>
              <w:left w:val="single" w:sz="4" w:space="0" w:color="000000"/>
              <w:bottom w:val="single" w:sz="4" w:space="0" w:color="000000"/>
              <w:right w:val="single" w:sz="4" w:space="0" w:color="000000"/>
            </w:tcBorders>
            <w:hideMark/>
          </w:tcPr>
          <w:p w14:paraId="1052C973"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3.</w:t>
            </w:r>
          </w:p>
        </w:tc>
        <w:tc>
          <w:tcPr>
            <w:tcW w:w="2390" w:type="dxa"/>
            <w:gridSpan w:val="3"/>
            <w:tcBorders>
              <w:top w:val="single" w:sz="4" w:space="0" w:color="000000"/>
              <w:left w:val="single" w:sz="4" w:space="0" w:color="000000"/>
              <w:bottom w:val="single" w:sz="4" w:space="0" w:color="000000"/>
              <w:right w:val="single" w:sz="4" w:space="0" w:color="000000"/>
            </w:tcBorders>
            <w:hideMark/>
          </w:tcPr>
          <w:p w14:paraId="5306FF6B"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Студиска програма</w:t>
            </w:r>
          </w:p>
        </w:tc>
        <w:tc>
          <w:tcPr>
            <w:tcW w:w="6710" w:type="dxa"/>
            <w:gridSpan w:val="7"/>
            <w:tcBorders>
              <w:top w:val="single" w:sz="4" w:space="0" w:color="000000"/>
              <w:left w:val="single" w:sz="4" w:space="0" w:color="000000"/>
              <w:bottom w:val="single" w:sz="4" w:space="0" w:color="000000"/>
              <w:right w:val="single" w:sz="4" w:space="0" w:color="000000"/>
            </w:tcBorders>
          </w:tcPr>
          <w:p w14:paraId="4E818004"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lang w:val="sr-Cyrl-CS"/>
              </w:rPr>
              <w:t>Наука за книжевност</w:t>
            </w:r>
          </w:p>
        </w:tc>
      </w:tr>
      <w:tr w:rsidR="00A411DC" w:rsidRPr="00A411DC" w14:paraId="0881EB6F" w14:textId="77777777" w:rsidTr="00A411DC">
        <w:trPr>
          <w:jc w:val="center"/>
        </w:trPr>
        <w:tc>
          <w:tcPr>
            <w:tcW w:w="482" w:type="dxa"/>
            <w:tcBorders>
              <w:top w:val="single" w:sz="4" w:space="0" w:color="000000"/>
              <w:left w:val="single" w:sz="4" w:space="0" w:color="000000"/>
              <w:bottom w:val="single" w:sz="4" w:space="0" w:color="000000"/>
              <w:right w:val="single" w:sz="4" w:space="0" w:color="000000"/>
            </w:tcBorders>
            <w:hideMark/>
          </w:tcPr>
          <w:p w14:paraId="2D207715"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4.</w:t>
            </w:r>
          </w:p>
        </w:tc>
        <w:tc>
          <w:tcPr>
            <w:tcW w:w="2390" w:type="dxa"/>
            <w:gridSpan w:val="3"/>
            <w:tcBorders>
              <w:top w:val="single" w:sz="4" w:space="0" w:color="000000"/>
              <w:left w:val="single" w:sz="4" w:space="0" w:color="000000"/>
              <w:bottom w:val="single" w:sz="4" w:space="0" w:color="000000"/>
              <w:right w:val="single" w:sz="4" w:space="0" w:color="000000"/>
            </w:tcBorders>
            <w:hideMark/>
          </w:tcPr>
          <w:p w14:paraId="518538BE"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 xml:space="preserve">Организатор на студиската програма (единица, односно </w:t>
            </w:r>
            <w:r w:rsidRPr="00A411DC">
              <w:rPr>
                <w:rFonts w:ascii="Times New Roman" w:hAnsi="Times New Roman"/>
                <w:sz w:val="18"/>
                <w:szCs w:val="18"/>
                <w:lang w:val="mk-MK" w:eastAsia="ja-JP"/>
              </w:rPr>
              <w:t xml:space="preserve"> - </w:t>
            </w:r>
            <w:r w:rsidRPr="00A411DC">
              <w:rPr>
                <w:rFonts w:ascii="Times New Roman" w:hAnsi="Times New Roman"/>
                <w:sz w:val="18"/>
                <w:szCs w:val="18"/>
                <w:lang w:val="sr-Cyrl-CS" w:eastAsia="ja-JP"/>
              </w:rPr>
              <w:t>институт, катедра, оддел)</w:t>
            </w:r>
          </w:p>
        </w:tc>
        <w:tc>
          <w:tcPr>
            <w:tcW w:w="6710" w:type="dxa"/>
            <w:gridSpan w:val="7"/>
            <w:tcBorders>
              <w:top w:val="single" w:sz="4" w:space="0" w:color="000000"/>
              <w:left w:val="single" w:sz="4" w:space="0" w:color="000000"/>
              <w:bottom w:val="single" w:sz="4" w:space="0" w:color="000000"/>
              <w:right w:val="single" w:sz="4" w:space="0" w:color="000000"/>
            </w:tcBorders>
          </w:tcPr>
          <w:p w14:paraId="7EDEC23D" w14:textId="77777777" w:rsidR="00A411DC" w:rsidRPr="00A411DC" w:rsidRDefault="00A411DC" w:rsidP="00A411DC">
            <w:pPr>
              <w:spacing w:before="60" w:after="60"/>
              <w:ind w:left="28"/>
              <w:rPr>
                <w:rFonts w:ascii="Georgia" w:hAnsi="Georgia"/>
                <w:sz w:val="20"/>
                <w:szCs w:val="20"/>
                <w:lang w:val="sr-Cyrl-CS"/>
              </w:rPr>
            </w:pPr>
            <w:r w:rsidRPr="00A411DC">
              <w:rPr>
                <w:rFonts w:ascii="Georgia" w:hAnsi="Georgia"/>
                <w:sz w:val="20"/>
                <w:szCs w:val="20"/>
                <w:lang w:val="sr-Cyrl-CS"/>
              </w:rPr>
              <w:t>Филолошки факултет „Блаже Конески “ – Скопје</w:t>
            </w:r>
          </w:p>
          <w:p w14:paraId="42CE899C"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Georgia" w:hAnsi="Georgia"/>
                <w:sz w:val="20"/>
                <w:szCs w:val="20"/>
                <w:lang w:val="sr-Cyrl-CS"/>
              </w:rPr>
              <w:t>Катедра: Албански јазик и книжевност</w:t>
            </w:r>
          </w:p>
        </w:tc>
      </w:tr>
      <w:tr w:rsidR="00A411DC" w:rsidRPr="00A411DC" w14:paraId="69C506A0" w14:textId="77777777" w:rsidTr="00A411DC">
        <w:trPr>
          <w:jc w:val="center"/>
        </w:trPr>
        <w:tc>
          <w:tcPr>
            <w:tcW w:w="482" w:type="dxa"/>
            <w:tcBorders>
              <w:top w:val="single" w:sz="4" w:space="0" w:color="000000"/>
              <w:left w:val="single" w:sz="4" w:space="0" w:color="000000"/>
              <w:bottom w:val="single" w:sz="4" w:space="0" w:color="000000"/>
              <w:right w:val="single" w:sz="4" w:space="0" w:color="000000"/>
            </w:tcBorders>
            <w:hideMark/>
          </w:tcPr>
          <w:p w14:paraId="7B31B8EB"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5.</w:t>
            </w:r>
          </w:p>
        </w:tc>
        <w:tc>
          <w:tcPr>
            <w:tcW w:w="2390" w:type="dxa"/>
            <w:gridSpan w:val="3"/>
            <w:tcBorders>
              <w:top w:val="single" w:sz="4" w:space="0" w:color="000000"/>
              <w:left w:val="single" w:sz="4" w:space="0" w:color="000000"/>
              <w:bottom w:val="single" w:sz="4" w:space="0" w:color="000000"/>
              <w:right w:val="single" w:sz="4" w:space="0" w:color="000000"/>
            </w:tcBorders>
            <w:hideMark/>
          </w:tcPr>
          <w:p w14:paraId="3D900708"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Степен (прв, втор, трет циклус)</w:t>
            </w:r>
          </w:p>
        </w:tc>
        <w:tc>
          <w:tcPr>
            <w:tcW w:w="6710" w:type="dxa"/>
            <w:gridSpan w:val="7"/>
            <w:tcBorders>
              <w:top w:val="single" w:sz="4" w:space="0" w:color="000000"/>
              <w:left w:val="single" w:sz="4" w:space="0" w:color="000000"/>
              <w:bottom w:val="single" w:sz="4" w:space="0" w:color="000000"/>
              <w:right w:val="single" w:sz="4" w:space="0" w:color="000000"/>
            </w:tcBorders>
          </w:tcPr>
          <w:p w14:paraId="596A9AE4"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lang w:val="sr-Cyrl-CS"/>
              </w:rPr>
              <w:t>Трет циклус</w:t>
            </w:r>
          </w:p>
        </w:tc>
      </w:tr>
      <w:tr w:rsidR="00A411DC" w:rsidRPr="00A411DC" w14:paraId="7F0E5F41" w14:textId="77777777" w:rsidTr="00A411DC">
        <w:trPr>
          <w:jc w:val="center"/>
        </w:trPr>
        <w:tc>
          <w:tcPr>
            <w:tcW w:w="482" w:type="dxa"/>
            <w:tcBorders>
              <w:top w:val="single" w:sz="4" w:space="0" w:color="000000"/>
              <w:left w:val="single" w:sz="4" w:space="0" w:color="000000"/>
              <w:bottom w:val="single" w:sz="4" w:space="0" w:color="000000"/>
              <w:right w:val="single" w:sz="4" w:space="0" w:color="000000"/>
            </w:tcBorders>
            <w:hideMark/>
          </w:tcPr>
          <w:p w14:paraId="469C143F"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6.</w:t>
            </w:r>
          </w:p>
        </w:tc>
        <w:tc>
          <w:tcPr>
            <w:tcW w:w="2390" w:type="dxa"/>
            <w:gridSpan w:val="3"/>
            <w:tcBorders>
              <w:top w:val="single" w:sz="4" w:space="0" w:color="000000"/>
              <w:left w:val="single" w:sz="4" w:space="0" w:color="000000"/>
              <w:bottom w:val="single" w:sz="4" w:space="0" w:color="000000"/>
              <w:right w:val="single" w:sz="4" w:space="0" w:color="000000"/>
            </w:tcBorders>
            <w:hideMark/>
          </w:tcPr>
          <w:p w14:paraId="6CC192D8"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Академска година /семестар</w:t>
            </w:r>
          </w:p>
        </w:tc>
        <w:tc>
          <w:tcPr>
            <w:tcW w:w="2813" w:type="dxa"/>
            <w:gridSpan w:val="2"/>
            <w:tcBorders>
              <w:top w:val="single" w:sz="4" w:space="0" w:color="000000"/>
              <w:left w:val="single" w:sz="4" w:space="0" w:color="000000"/>
              <w:bottom w:val="single" w:sz="4" w:space="0" w:color="000000"/>
              <w:right w:val="single" w:sz="4" w:space="0" w:color="000000"/>
            </w:tcBorders>
            <w:hideMark/>
          </w:tcPr>
          <w:p w14:paraId="592B6021"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Прва година / втор семестар</w:t>
            </w:r>
          </w:p>
        </w:tc>
        <w:tc>
          <w:tcPr>
            <w:tcW w:w="977" w:type="dxa"/>
            <w:tcBorders>
              <w:top w:val="single" w:sz="4" w:space="0" w:color="000000"/>
              <w:left w:val="single" w:sz="4" w:space="0" w:color="000000"/>
              <w:bottom w:val="single" w:sz="4" w:space="0" w:color="000000"/>
              <w:right w:val="single" w:sz="4" w:space="0" w:color="000000"/>
            </w:tcBorders>
          </w:tcPr>
          <w:p w14:paraId="7013AEF9" w14:textId="77777777" w:rsidR="00A411DC" w:rsidRPr="00A411DC" w:rsidRDefault="00A411DC" w:rsidP="00A411DC">
            <w:pPr>
              <w:spacing w:before="60" w:after="60"/>
              <w:ind w:left="28"/>
              <w:rPr>
                <w:rFonts w:ascii="Times New Roman" w:hAnsi="Times New Roman"/>
                <w:sz w:val="18"/>
                <w:szCs w:val="18"/>
                <w:lang w:val="sr-Cyrl-CS" w:eastAsia="ja-JP"/>
              </w:rPr>
            </w:pPr>
          </w:p>
        </w:tc>
        <w:tc>
          <w:tcPr>
            <w:tcW w:w="1864" w:type="dxa"/>
            <w:gridSpan w:val="3"/>
            <w:tcBorders>
              <w:top w:val="single" w:sz="4" w:space="0" w:color="000000"/>
              <w:left w:val="single" w:sz="4" w:space="0" w:color="000000"/>
              <w:bottom w:val="single" w:sz="4" w:space="0" w:color="000000"/>
              <w:right w:val="single" w:sz="4" w:space="0" w:color="000000"/>
            </w:tcBorders>
            <w:hideMark/>
          </w:tcPr>
          <w:p w14:paraId="3E2C7042"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Број на ЕКТС</w:t>
            </w:r>
            <w:r w:rsidRPr="00A411DC">
              <w:rPr>
                <w:rFonts w:ascii="Times New Roman" w:hAnsi="Times New Roman"/>
                <w:sz w:val="18"/>
                <w:szCs w:val="18"/>
                <w:lang w:val="mk-MK" w:eastAsia="ja-JP"/>
              </w:rPr>
              <w:t>-</w:t>
            </w:r>
            <w:r w:rsidRPr="00A411DC">
              <w:rPr>
                <w:rFonts w:ascii="Times New Roman" w:hAnsi="Times New Roman"/>
                <w:sz w:val="18"/>
                <w:szCs w:val="18"/>
                <w:lang w:val="sr-Cyrl-CS" w:eastAsia="ja-JP"/>
              </w:rPr>
              <w:t xml:space="preserve"> кредити </w:t>
            </w:r>
          </w:p>
        </w:tc>
        <w:tc>
          <w:tcPr>
            <w:tcW w:w="0" w:type="auto"/>
            <w:tcBorders>
              <w:top w:val="single" w:sz="4" w:space="0" w:color="000000"/>
              <w:left w:val="single" w:sz="4" w:space="0" w:color="000000"/>
              <w:bottom w:val="single" w:sz="4" w:space="0" w:color="000000"/>
              <w:right w:val="single" w:sz="4" w:space="0" w:color="000000"/>
            </w:tcBorders>
          </w:tcPr>
          <w:p w14:paraId="49DB59BC" w14:textId="77777777" w:rsidR="00A411DC" w:rsidRPr="00A411DC" w:rsidRDefault="00A411DC" w:rsidP="00A411DC">
            <w:pPr>
              <w:spacing w:before="60" w:after="60"/>
              <w:ind w:left="28"/>
              <w:rPr>
                <w:rFonts w:ascii="Times New Roman" w:hAnsi="Times New Roman"/>
                <w:sz w:val="18"/>
                <w:szCs w:val="18"/>
                <w:lang w:val="mk-MK" w:eastAsia="ja-JP"/>
              </w:rPr>
            </w:pPr>
            <w:r w:rsidRPr="00A411DC">
              <w:rPr>
                <w:rFonts w:ascii="Times New Roman" w:hAnsi="Times New Roman"/>
                <w:sz w:val="18"/>
                <w:szCs w:val="18"/>
                <w:lang w:val="mk-MK" w:eastAsia="ja-JP"/>
              </w:rPr>
              <w:t>4</w:t>
            </w:r>
          </w:p>
        </w:tc>
      </w:tr>
      <w:tr w:rsidR="00A411DC" w:rsidRPr="00A411DC" w14:paraId="3A6C7A75" w14:textId="77777777" w:rsidTr="00A411DC">
        <w:trPr>
          <w:jc w:val="center"/>
        </w:trPr>
        <w:tc>
          <w:tcPr>
            <w:tcW w:w="482" w:type="dxa"/>
            <w:tcBorders>
              <w:top w:val="single" w:sz="4" w:space="0" w:color="000000"/>
              <w:left w:val="single" w:sz="4" w:space="0" w:color="000000"/>
              <w:bottom w:val="single" w:sz="4" w:space="0" w:color="000000"/>
              <w:right w:val="single" w:sz="4" w:space="0" w:color="000000"/>
            </w:tcBorders>
            <w:hideMark/>
          </w:tcPr>
          <w:p w14:paraId="65693846"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8.</w:t>
            </w:r>
          </w:p>
        </w:tc>
        <w:tc>
          <w:tcPr>
            <w:tcW w:w="2390" w:type="dxa"/>
            <w:gridSpan w:val="3"/>
            <w:tcBorders>
              <w:top w:val="single" w:sz="4" w:space="0" w:color="000000"/>
              <w:left w:val="single" w:sz="4" w:space="0" w:color="000000"/>
              <w:bottom w:val="single" w:sz="4" w:space="0" w:color="000000"/>
              <w:right w:val="single" w:sz="4" w:space="0" w:color="000000"/>
            </w:tcBorders>
            <w:hideMark/>
          </w:tcPr>
          <w:p w14:paraId="10A0B26B"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Наставник</w:t>
            </w:r>
          </w:p>
        </w:tc>
        <w:tc>
          <w:tcPr>
            <w:tcW w:w="6710" w:type="dxa"/>
            <w:gridSpan w:val="7"/>
            <w:tcBorders>
              <w:top w:val="single" w:sz="4" w:space="0" w:color="000000"/>
              <w:left w:val="single" w:sz="4" w:space="0" w:color="000000"/>
              <w:bottom w:val="single" w:sz="4" w:space="0" w:color="000000"/>
              <w:right w:val="single" w:sz="4" w:space="0" w:color="000000"/>
            </w:tcBorders>
          </w:tcPr>
          <w:p w14:paraId="7FE9764E" w14:textId="77777777" w:rsidR="00A411DC" w:rsidRPr="00A411DC" w:rsidRDefault="00A411DC" w:rsidP="00A411DC">
            <w:pPr>
              <w:spacing w:before="60" w:after="60"/>
              <w:ind w:left="28"/>
              <w:rPr>
                <w:rFonts w:ascii="Georgia" w:hAnsi="Georgia"/>
                <w:sz w:val="20"/>
                <w:szCs w:val="20"/>
                <w:lang w:val="sr-Cyrl-CS" w:eastAsia="ja-JP"/>
              </w:rPr>
            </w:pPr>
            <w:r w:rsidRPr="00A411DC">
              <w:rPr>
                <w:rFonts w:ascii="Georgia" w:hAnsi="Georgia"/>
                <w:sz w:val="20"/>
                <w:szCs w:val="20"/>
                <w:lang w:val="mk-MK"/>
              </w:rPr>
              <w:t>П</w:t>
            </w:r>
            <w:r w:rsidRPr="00A411DC">
              <w:rPr>
                <w:rFonts w:ascii="Georgia" w:hAnsi="Georgia"/>
                <w:sz w:val="20"/>
                <w:szCs w:val="20"/>
                <w:lang w:val="sr-Cyrl-CS"/>
              </w:rPr>
              <w:t>роф. д-р Мирлинда Крифца Беќири</w:t>
            </w:r>
          </w:p>
        </w:tc>
      </w:tr>
      <w:tr w:rsidR="00A411DC" w:rsidRPr="00A411DC" w14:paraId="197ECC7E" w14:textId="77777777" w:rsidTr="00A411DC">
        <w:trPr>
          <w:jc w:val="center"/>
        </w:trPr>
        <w:tc>
          <w:tcPr>
            <w:tcW w:w="482" w:type="dxa"/>
            <w:tcBorders>
              <w:top w:val="single" w:sz="4" w:space="0" w:color="000000"/>
              <w:left w:val="single" w:sz="4" w:space="0" w:color="000000"/>
              <w:bottom w:val="single" w:sz="4" w:space="0" w:color="000000"/>
              <w:right w:val="single" w:sz="4" w:space="0" w:color="000000"/>
            </w:tcBorders>
            <w:hideMark/>
          </w:tcPr>
          <w:p w14:paraId="6EA2B889"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9.</w:t>
            </w:r>
          </w:p>
        </w:tc>
        <w:tc>
          <w:tcPr>
            <w:tcW w:w="2390" w:type="dxa"/>
            <w:gridSpan w:val="3"/>
            <w:tcBorders>
              <w:top w:val="single" w:sz="4" w:space="0" w:color="000000"/>
              <w:left w:val="single" w:sz="4" w:space="0" w:color="000000"/>
              <w:bottom w:val="single" w:sz="4" w:space="0" w:color="000000"/>
              <w:right w:val="single" w:sz="4" w:space="0" w:color="000000"/>
            </w:tcBorders>
            <w:hideMark/>
          </w:tcPr>
          <w:p w14:paraId="738E5E65"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Предуслови за запишување на предметот</w:t>
            </w:r>
          </w:p>
        </w:tc>
        <w:tc>
          <w:tcPr>
            <w:tcW w:w="6710" w:type="dxa"/>
            <w:gridSpan w:val="7"/>
            <w:tcBorders>
              <w:top w:val="single" w:sz="4" w:space="0" w:color="000000"/>
              <w:left w:val="single" w:sz="4" w:space="0" w:color="000000"/>
              <w:bottom w:val="single" w:sz="4" w:space="0" w:color="000000"/>
              <w:right w:val="single" w:sz="4" w:space="0" w:color="000000"/>
            </w:tcBorders>
          </w:tcPr>
          <w:p w14:paraId="37C847FF" w14:textId="77777777" w:rsidR="00A411DC" w:rsidRPr="00A411DC" w:rsidRDefault="00A411DC" w:rsidP="00A411DC">
            <w:pPr>
              <w:spacing w:before="60" w:after="60"/>
              <w:ind w:left="28"/>
              <w:rPr>
                <w:rFonts w:ascii="Georgia" w:hAnsi="Georgia"/>
                <w:sz w:val="20"/>
                <w:szCs w:val="20"/>
                <w:lang w:val="mk-MK" w:eastAsia="ja-JP"/>
              </w:rPr>
            </w:pPr>
            <w:r w:rsidRPr="00A411DC">
              <w:rPr>
                <w:rFonts w:ascii="Georgia" w:hAnsi="Georgia"/>
                <w:sz w:val="20"/>
                <w:szCs w:val="20"/>
                <w:lang w:val="mk-MK" w:eastAsia="ja-JP"/>
              </w:rPr>
              <w:t>Нема</w:t>
            </w:r>
          </w:p>
        </w:tc>
      </w:tr>
      <w:tr w:rsidR="00A411DC" w:rsidRPr="00A411DC" w14:paraId="2A070789" w14:textId="77777777" w:rsidTr="00A411DC">
        <w:trPr>
          <w:jc w:val="center"/>
        </w:trPr>
        <w:tc>
          <w:tcPr>
            <w:tcW w:w="482" w:type="dxa"/>
            <w:tcBorders>
              <w:top w:val="single" w:sz="4" w:space="0" w:color="000000"/>
              <w:left w:val="single" w:sz="4" w:space="0" w:color="000000"/>
              <w:bottom w:val="single" w:sz="4" w:space="0" w:color="000000"/>
              <w:right w:val="single" w:sz="4" w:space="0" w:color="000000"/>
            </w:tcBorders>
            <w:hideMark/>
          </w:tcPr>
          <w:p w14:paraId="3077C2DC"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10.</w:t>
            </w:r>
          </w:p>
        </w:tc>
        <w:tc>
          <w:tcPr>
            <w:tcW w:w="0" w:type="auto"/>
            <w:gridSpan w:val="10"/>
            <w:tcBorders>
              <w:top w:val="single" w:sz="4" w:space="0" w:color="000000"/>
              <w:left w:val="single" w:sz="4" w:space="0" w:color="000000"/>
              <w:bottom w:val="single" w:sz="4" w:space="0" w:color="000000"/>
              <w:right w:val="single" w:sz="4" w:space="0" w:color="000000"/>
            </w:tcBorders>
            <w:hideMark/>
          </w:tcPr>
          <w:p w14:paraId="7D7B3787"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 xml:space="preserve">Цели на предметната програма (компетенции): </w:t>
            </w:r>
          </w:p>
          <w:p w14:paraId="7B0E2C6D" w14:textId="77777777" w:rsidR="00A411DC" w:rsidRPr="00A411DC" w:rsidRDefault="00A411DC" w:rsidP="00A411DC">
            <w:pPr>
              <w:spacing w:before="60" w:after="60"/>
              <w:ind w:left="28"/>
              <w:rPr>
                <w:rFonts w:ascii="Georgia" w:hAnsi="Georgia"/>
                <w:sz w:val="20"/>
                <w:szCs w:val="20"/>
                <w:lang w:val="mk-MK"/>
              </w:rPr>
            </w:pPr>
            <w:r w:rsidRPr="00A411DC">
              <w:rPr>
                <w:rFonts w:ascii="Georgia" w:hAnsi="Georgia"/>
                <w:sz w:val="20"/>
                <w:szCs w:val="20"/>
                <w:lang w:val="sr-Cyrl-CS"/>
              </w:rPr>
              <w:t xml:space="preserve">- Запознавање на </w:t>
            </w:r>
            <w:r w:rsidRPr="00A411DC">
              <w:rPr>
                <w:rFonts w:ascii="Georgia" w:hAnsi="Georgia"/>
                <w:sz w:val="20"/>
                <w:szCs w:val="20"/>
                <w:lang w:val="mk-MK"/>
              </w:rPr>
              <w:t>посебностите на албанската книевност од овој период;</w:t>
            </w:r>
          </w:p>
          <w:p w14:paraId="69CB517F" w14:textId="77777777" w:rsidR="00A411DC" w:rsidRPr="00A411DC" w:rsidRDefault="00A411DC" w:rsidP="00A411DC">
            <w:pPr>
              <w:spacing w:before="60"/>
              <w:ind w:left="28"/>
              <w:rPr>
                <w:rFonts w:ascii="Georgia" w:hAnsi="Georgia"/>
                <w:sz w:val="20"/>
                <w:szCs w:val="20"/>
                <w:lang w:val="mk-MK"/>
              </w:rPr>
            </w:pPr>
            <w:r w:rsidRPr="00A411DC">
              <w:rPr>
                <w:rFonts w:ascii="Georgia" w:hAnsi="Georgia"/>
                <w:sz w:val="20"/>
                <w:szCs w:val="20"/>
                <w:lang w:val="sr-Cyrl-CS"/>
              </w:rPr>
              <w:t>- албанскиот</w:t>
            </w:r>
            <w:r w:rsidRPr="00A411DC">
              <w:rPr>
                <w:rFonts w:ascii="Georgia" w:hAnsi="Georgia"/>
                <w:sz w:val="20"/>
                <w:szCs w:val="20"/>
                <w:lang w:val="mk-MK"/>
              </w:rPr>
              <w:t xml:space="preserve"> парнасизам, симболизам, експресионизам, надреализам. . .;</w:t>
            </w:r>
          </w:p>
          <w:p w14:paraId="380277BD" w14:textId="77777777" w:rsidR="00A411DC" w:rsidRPr="00A411DC" w:rsidRDefault="00A411DC" w:rsidP="00A411DC">
            <w:pPr>
              <w:spacing w:before="60" w:after="60"/>
              <w:ind w:left="28"/>
              <w:rPr>
                <w:rFonts w:ascii="Georgia" w:hAnsi="Georgia"/>
                <w:sz w:val="20"/>
                <w:szCs w:val="20"/>
                <w:lang w:val="mk-MK"/>
              </w:rPr>
            </w:pPr>
            <w:r w:rsidRPr="00A411DC">
              <w:rPr>
                <w:rFonts w:ascii="Georgia" w:hAnsi="Georgia"/>
                <w:sz w:val="20"/>
                <w:szCs w:val="20"/>
                <w:lang w:val="sr-Cyrl-CS"/>
              </w:rPr>
              <w:t>- едно можно феноменолошко толкување</w:t>
            </w:r>
            <w:r w:rsidRPr="00A411DC">
              <w:rPr>
                <w:rFonts w:ascii="Georgia" w:hAnsi="Georgia"/>
                <w:sz w:val="20"/>
                <w:szCs w:val="20"/>
                <w:lang w:val="mk-MK"/>
              </w:rPr>
              <w:t>;</w:t>
            </w:r>
          </w:p>
          <w:p w14:paraId="51B85823" w14:textId="77777777" w:rsidR="00A411DC" w:rsidRPr="00A411DC" w:rsidRDefault="00A411DC" w:rsidP="00A411DC">
            <w:pPr>
              <w:spacing w:before="60" w:after="60"/>
              <w:ind w:left="28"/>
              <w:rPr>
                <w:rFonts w:ascii="Georgia" w:hAnsi="Georgia"/>
                <w:sz w:val="20"/>
                <w:szCs w:val="20"/>
                <w:lang w:val="mk-MK"/>
              </w:rPr>
            </w:pPr>
            <w:r w:rsidRPr="00A411DC">
              <w:rPr>
                <w:rFonts w:ascii="Georgia" w:hAnsi="Georgia"/>
                <w:sz w:val="20"/>
                <w:szCs w:val="20"/>
                <w:lang w:val="sr-Cyrl-CS"/>
              </w:rPr>
              <w:t xml:space="preserve">- меѓу </w:t>
            </w:r>
            <w:r w:rsidRPr="00A411DC">
              <w:rPr>
                <w:rFonts w:ascii="Georgia" w:hAnsi="Georgia"/>
                <w:sz w:val="20"/>
                <w:szCs w:val="20"/>
                <w:lang w:val="mk-MK"/>
              </w:rPr>
              <w:t>општествениот</w:t>
            </w:r>
            <w:r w:rsidRPr="00A411DC">
              <w:rPr>
                <w:rFonts w:ascii="Georgia" w:hAnsi="Georgia"/>
                <w:sz w:val="20"/>
                <w:szCs w:val="20"/>
                <w:lang w:val="sr-Cyrl-CS"/>
              </w:rPr>
              <w:t xml:space="preserve"> ангажман на писателот и тенденцијата за чистиот артизам </w:t>
            </w:r>
            <w:r w:rsidRPr="00A411DC">
              <w:rPr>
                <w:rFonts w:ascii="Georgia" w:hAnsi="Georgia"/>
                <w:sz w:val="20"/>
                <w:szCs w:val="20"/>
                <w:lang w:val="mk-MK"/>
              </w:rPr>
              <w:t>;</w:t>
            </w:r>
          </w:p>
          <w:p w14:paraId="281A25AF" w14:textId="77777777" w:rsidR="00A411DC" w:rsidRPr="00A411DC" w:rsidRDefault="00A411DC" w:rsidP="00A411DC">
            <w:pPr>
              <w:spacing w:before="60" w:after="60"/>
              <w:ind w:left="28"/>
              <w:rPr>
                <w:rFonts w:ascii="Georgia" w:hAnsi="Georgia"/>
                <w:sz w:val="20"/>
                <w:szCs w:val="20"/>
                <w:lang w:val="mk-MK"/>
              </w:rPr>
            </w:pPr>
            <w:r w:rsidRPr="00A411DC">
              <w:rPr>
                <w:rFonts w:ascii="Georgia" w:hAnsi="Georgia"/>
                <w:sz w:val="20"/>
                <w:szCs w:val="20"/>
                <w:lang w:val="sr-Cyrl-CS"/>
              </w:rPr>
              <w:t xml:space="preserve">- практично конкретизирање на теоретските, методските и методичките прашања за </w:t>
            </w:r>
            <w:r w:rsidRPr="00A411DC">
              <w:rPr>
                <w:rFonts w:ascii="Georgia" w:hAnsi="Georgia"/>
                <w:sz w:val="20"/>
                <w:szCs w:val="20"/>
                <w:lang w:val="mk-MK"/>
              </w:rPr>
              <w:t xml:space="preserve"> </w:t>
            </w:r>
          </w:p>
          <w:p w14:paraId="0E2484CB" w14:textId="77777777" w:rsidR="00A411DC" w:rsidRPr="00A411DC" w:rsidRDefault="00A411DC" w:rsidP="00A411DC">
            <w:pPr>
              <w:spacing w:before="60" w:after="60"/>
              <w:ind w:left="28"/>
              <w:rPr>
                <w:rFonts w:ascii="Times New Roman" w:hAnsi="Times New Roman"/>
                <w:sz w:val="18"/>
                <w:szCs w:val="18"/>
                <w:lang w:val="mk-MK" w:eastAsia="ja-JP"/>
              </w:rPr>
            </w:pPr>
            <w:r w:rsidRPr="00A411DC">
              <w:rPr>
                <w:rFonts w:ascii="Georgia" w:hAnsi="Georgia"/>
                <w:sz w:val="20"/>
                <w:szCs w:val="20"/>
                <w:lang w:val="mk-MK"/>
              </w:rPr>
              <w:t xml:space="preserve">   </w:t>
            </w:r>
            <w:r w:rsidRPr="00A411DC">
              <w:rPr>
                <w:rFonts w:ascii="Georgia" w:hAnsi="Georgia"/>
                <w:sz w:val="20"/>
                <w:szCs w:val="20"/>
                <w:lang w:val="sr-Cyrl-CS"/>
              </w:rPr>
              <w:t>феноменологијата на книжевноста</w:t>
            </w:r>
            <w:r w:rsidRPr="00A411DC">
              <w:rPr>
                <w:rFonts w:ascii="Georgia" w:hAnsi="Georgia"/>
                <w:sz w:val="20"/>
                <w:szCs w:val="20"/>
                <w:lang w:val="mk-MK"/>
              </w:rPr>
              <w:t>.</w:t>
            </w:r>
          </w:p>
        </w:tc>
      </w:tr>
      <w:tr w:rsidR="00A411DC" w:rsidRPr="00A411DC" w14:paraId="7C3EF56A" w14:textId="77777777" w:rsidTr="00A411DC">
        <w:trPr>
          <w:jc w:val="center"/>
        </w:trPr>
        <w:tc>
          <w:tcPr>
            <w:tcW w:w="482" w:type="dxa"/>
            <w:tcBorders>
              <w:top w:val="single" w:sz="4" w:space="0" w:color="000000"/>
              <w:left w:val="single" w:sz="4" w:space="0" w:color="000000"/>
              <w:bottom w:val="single" w:sz="4" w:space="0" w:color="000000"/>
              <w:right w:val="single" w:sz="4" w:space="0" w:color="000000"/>
            </w:tcBorders>
            <w:hideMark/>
          </w:tcPr>
          <w:p w14:paraId="6AB8D78D"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11.</w:t>
            </w:r>
          </w:p>
        </w:tc>
        <w:tc>
          <w:tcPr>
            <w:tcW w:w="0" w:type="auto"/>
            <w:gridSpan w:val="10"/>
            <w:tcBorders>
              <w:top w:val="single" w:sz="4" w:space="0" w:color="000000"/>
              <w:left w:val="single" w:sz="4" w:space="0" w:color="000000"/>
              <w:bottom w:val="single" w:sz="4" w:space="0" w:color="000000"/>
              <w:right w:val="single" w:sz="4" w:space="0" w:color="000000"/>
            </w:tcBorders>
            <w:hideMark/>
          </w:tcPr>
          <w:p w14:paraId="503232AF"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 xml:space="preserve">Содржина на предметната програма: </w:t>
            </w:r>
          </w:p>
          <w:p w14:paraId="30CF4415" w14:textId="77777777" w:rsidR="00A411DC" w:rsidRPr="00A411DC" w:rsidRDefault="00A411DC" w:rsidP="00A411DC">
            <w:pPr>
              <w:spacing w:before="60" w:after="60"/>
              <w:ind w:left="28"/>
              <w:rPr>
                <w:rFonts w:ascii="Georgia" w:hAnsi="Georgia"/>
                <w:sz w:val="20"/>
                <w:szCs w:val="20"/>
                <w:lang w:val="mk-MK" w:eastAsia="ja-JP"/>
              </w:rPr>
            </w:pPr>
            <w:r w:rsidRPr="00A411DC">
              <w:rPr>
                <w:rFonts w:ascii="Times New Roman" w:hAnsi="Times New Roman"/>
                <w:sz w:val="18"/>
                <w:szCs w:val="18"/>
                <w:lang w:val="en-US" w:eastAsia="ja-JP"/>
              </w:rPr>
              <w:t>-</w:t>
            </w:r>
            <w:r w:rsidRPr="00A411DC">
              <w:rPr>
                <w:rFonts w:ascii="Georgia" w:hAnsi="Georgia"/>
                <w:sz w:val="20"/>
                <w:szCs w:val="20"/>
                <w:lang w:val="mk-MK" w:eastAsia="ja-JP"/>
              </w:rPr>
              <w:t>Албанската книжевност на протомодерната и на модерната;</w:t>
            </w:r>
          </w:p>
          <w:p w14:paraId="1A73B1AC" w14:textId="77777777" w:rsidR="00A411DC" w:rsidRPr="00A411DC" w:rsidRDefault="00A411DC" w:rsidP="00A411DC">
            <w:pPr>
              <w:spacing w:before="60" w:after="60"/>
              <w:ind w:left="28"/>
              <w:rPr>
                <w:rFonts w:ascii="Georgia" w:hAnsi="Georgia"/>
                <w:sz w:val="20"/>
                <w:szCs w:val="20"/>
                <w:lang w:val="sr-Cyrl-CS"/>
              </w:rPr>
            </w:pPr>
            <w:r w:rsidRPr="00A411DC">
              <w:rPr>
                <w:rFonts w:ascii="Georgia" w:hAnsi="Georgia"/>
                <w:sz w:val="20"/>
                <w:szCs w:val="20"/>
                <w:lang w:val="sr-Cyrl-CS"/>
              </w:rPr>
              <w:t xml:space="preserve">- главните карактеристике на албанската книжевната </w:t>
            </w:r>
            <w:r w:rsidRPr="00A411DC">
              <w:rPr>
                <w:rFonts w:ascii="Georgia" w:hAnsi="Georgia"/>
                <w:sz w:val="20"/>
                <w:szCs w:val="20"/>
                <w:lang w:val="mk-MK"/>
              </w:rPr>
              <w:t>теорија;</w:t>
            </w:r>
            <w:r w:rsidRPr="00A411DC">
              <w:rPr>
                <w:rFonts w:ascii="Georgia" w:hAnsi="Georgia"/>
                <w:sz w:val="20"/>
                <w:szCs w:val="20"/>
                <w:lang w:val="sr-Cyrl-CS"/>
              </w:rPr>
              <w:t xml:space="preserve"> </w:t>
            </w:r>
          </w:p>
          <w:p w14:paraId="6373D75E" w14:textId="77777777" w:rsidR="00A411DC" w:rsidRPr="00A411DC" w:rsidRDefault="00A411DC" w:rsidP="00A411DC">
            <w:pPr>
              <w:spacing w:before="60" w:after="60"/>
              <w:ind w:left="28"/>
              <w:rPr>
                <w:rFonts w:ascii="Georgia" w:hAnsi="Georgia"/>
                <w:sz w:val="20"/>
                <w:szCs w:val="20"/>
                <w:lang w:val="mk-MK"/>
              </w:rPr>
            </w:pPr>
            <w:r w:rsidRPr="00A411DC">
              <w:rPr>
                <w:rFonts w:ascii="Georgia" w:hAnsi="Georgia"/>
                <w:sz w:val="20"/>
                <w:szCs w:val="20"/>
                <w:lang w:val="sr-Cyrl-CS"/>
              </w:rPr>
              <w:t xml:space="preserve">- </w:t>
            </w:r>
            <w:r w:rsidRPr="00A411DC">
              <w:rPr>
                <w:rFonts w:ascii="Georgia" w:hAnsi="Georgia"/>
                <w:sz w:val="20"/>
                <w:szCs w:val="20"/>
                <w:lang w:val="mk-MK"/>
              </w:rPr>
              <w:t xml:space="preserve">парнасизмот, импресионизмот, </w:t>
            </w:r>
            <w:r w:rsidRPr="00A411DC">
              <w:rPr>
                <w:rFonts w:ascii="Georgia" w:hAnsi="Georgia"/>
                <w:sz w:val="20"/>
                <w:szCs w:val="20"/>
                <w:lang w:val="sr-Cyrl-CS"/>
              </w:rPr>
              <w:t>симболизмот</w:t>
            </w:r>
            <w:r w:rsidRPr="00A411DC">
              <w:rPr>
                <w:rFonts w:ascii="Georgia" w:hAnsi="Georgia"/>
                <w:sz w:val="20"/>
                <w:szCs w:val="20"/>
                <w:lang w:val="mk-MK"/>
              </w:rPr>
              <w:t>, експресионизмот. . .;</w:t>
            </w:r>
          </w:p>
          <w:p w14:paraId="6E1A20B7" w14:textId="77777777" w:rsidR="00A411DC" w:rsidRPr="00A411DC" w:rsidRDefault="00A411DC" w:rsidP="00A411DC">
            <w:pPr>
              <w:spacing w:before="60" w:after="60"/>
              <w:ind w:left="28"/>
              <w:rPr>
                <w:rFonts w:ascii="Georgia" w:hAnsi="Georgia"/>
                <w:sz w:val="20"/>
                <w:szCs w:val="20"/>
                <w:lang w:val="sr-Cyrl-CS"/>
              </w:rPr>
            </w:pPr>
            <w:r w:rsidRPr="00A411DC">
              <w:rPr>
                <w:rFonts w:ascii="Georgia" w:hAnsi="Georgia"/>
                <w:sz w:val="20"/>
                <w:szCs w:val="20"/>
                <w:lang w:val="sr-Cyrl-CS"/>
              </w:rPr>
              <w:t xml:space="preserve"> - едно можно толкување - паралела помеѓу албанската </w:t>
            </w:r>
            <w:r w:rsidRPr="00A411DC">
              <w:rPr>
                <w:rFonts w:ascii="Georgia" w:hAnsi="Georgia"/>
                <w:sz w:val="20"/>
                <w:szCs w:val="20"/>
                <w:lang w:val="mk-MK"/>
              </w:rPr>
              <w:t xml:space="preserve">и европската </w:t>
            </w:r>
            <w:r w:rsidRPr="00A411DC">
              <w:rPr>
                <w:rFonts w:ascii="Georgia" w:hAnsi="Georgia"/>
                <w:sz w:val="20"/>
                <w:szCs w:val="20"/>
                <w:lang w:val="sr-Cyrl-CS"/>
              </w:rPr>
              <w:t xml:space="preserve">книжевност на </w:t>
            </w:r>
          </w:p>
          <w:p w14:paraId="7B65F813" w14:textId="77777777" w:rsidR="00A411DC" w:rsidRPr="00A411DC" w:rsidRDefault="00A411DC" w:rsidP="00A411DC">
            <w:pPr>
              <w:spacing w:before="60" w:after="60"/>
              <w:ind w:left="28"/>
              <w:rPr>
                <w:rFonts w:ascii="Georgia" w:hAnsi="Georgia"/>
                <w:sz w:val="20"/>
                <w:szCs w:val="20"/>
                <w:lang w:val="sr-Cyrl-CS"/>
              </w:rPr>
            </w:pPr>
            <w:r w:rsidRPr="00A411DC">
              <w:rPr>
                <w:rFonts w:ascii="Georgia" w:hAnsi="Georgia"/>
                <w:sz w:val="20"/>
                <w:szCs w:val="20"/>
                <w:lang w:val="mk-MK"/>
              </w:rPr>
              <w:t xml:space="preserve">   модерната</w:t>
            </w:r>
            <w:r w:rsidRPr="00A411DC">
              <w:rPr>
                <w:rFonts w:ascii="Georgia" w:hAnsi="Georgia"/>
                <w:sz w:val="20"/>
                <w:szCs w:val="20"/>
                <w:lang w:val="sr-Cyrl-CS"/>
              </w:rPr>
              <w:t>, допирни и различни точки, едно</w:t>
            </w:r>
            <w:r w:rsidRPr="00A411DC">
              <w:rPr>
                <w:rFonts w:ascii="Georgia" w:hAnsi="Georgia"/>
                <w:sz w:val="20"/>
                <w:szCs w:val="20"/>
                <w:lang w:val="mk-MK"/>
              </w:rPr>
              <w:t xml:space="preserve"> можно</w:t>
            </w:r>
            <w:r w:rsidRPr="00A411DC">
              <w:rPr>
                <w:rFonts w:ascii="Georgia" w:hAnsi="Georgia"/>
                <w:sz w:val="20"/>
                <w:szCs w:val="20"/>
                <w:lang w:val="sr-Cyrl-CS"/>
              </w:rPr>
              <w:t xml:space="preserve"> толкување</w:t>
            </w:r>
            <w:r w:rsidRPr="00A411DC">
              <w:rPr>
                <w:rFonts w:ascii="Georgia" w:hAnsi="Georgia"/>
                <w:sz w:val="20"/>
                <w:szCs w:val="20"/>
                <w:lang w:val="mk-MK"/>
              </w:rPr>
              <w:t>;</w:t>
            </w:r>
            <w:r w:rsidRPr="00A411DC">
              <w:rPr>
                <w:rFonts w:ascii="Georgia" w:hAnsi="Georgia"/>
                <w:sz w:val="20"/>
                <w:szCs w:val="20"/>
                <w:lang w:val="sr-Cyrl-CS"/>
              </w:rPr>
              <w:t xml:space="preserve"> </w:t>
            </w:r>
          </w:p>
          <w:p w14:paraId="11EAEAD0" w14:textId="77777777" w:rsidR="00A411DC" w:rsidRPr="00A411DC" w:rsidRDefault="00A411DC" w:rsidP="00A411DC">
            <w:pPr>
              <w:spacing w:before="60" w:after="60"/>
              <w:ind w:left="28"/>
              <w:rPr>
                <w:rFonts w:ascii="Times New Roman" w:hAnsi="Times New Roman"/>
                <w:sz w:val="18"/>
                <w:szCs w:val="18"/>
                <w:lang w:val="mk-MK" w:eastAsia="ja-JP"/>
              </w:rPr>
            </w:pPr>
            <w:r w:rsidRPr="00A411DC">
              <w:rPr>
                <w:rFonts w:ascii="Georgia" w:hAnsi="Georgia"/>
                <w:sz w:val="20"/>
                <w:szCs w:val="20"/>
                <w:lang w:val="sr-Cyrl-CS"/>
              </w:rPr>
              <w:t>- типичната и атипичната албанска книжевност</w:t>
            </w:r>
            <w:r w:rsidRPr="00A411DC">
              <w:rPr>
                <w:rFonts w:ascii="Georgia" w:hAnsi="Georgia"/>
                <w:sz w:val="20"/>
                <w:szCs w:val="20"/>
                <w:lang w:val="mk-MK"/>
              </w:rPr>
              <w:t>.</w:t>
            </w:r>
          </w:p>
        </w:tc>
      </w:tr>
      <w:tr w:rsidR="00A411DC" w:rsidRPr="00A411DC" w14:paraId="579067B0" w14:textId="77777777" w:rsidTr="00A411DC">
        <w:trPr>
          <w:jc w:val="center"/>
        </w:trPr>
        <w:tc>
          <w:tcPr>
            <w:tcW w:w="482" w:type="dxa"/>
            <w:tcBorders>
              <w:top w:val="single" w:sz="4" w:space="0" w:color="000000"/>
              <w:left w:val="single" w:sz="4" w:space="0" w:color="000000"/>
              <w:bottom w:val="single" w:sz="4" w:space="0" w:color="000000"/>
              <w:right w:val="single" w:sz="4" w:space="0" w:color="000000"/>
            </w:tcBorders>
            <w:hideMark/>
          </w:tcPr>
          <w:p w14:paraId="1659EB22"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12.</w:t>
            </w:r>
          </w:p>
        </w:tc>
        <w:tc>
          <w:tcPr>
            <w:tcW w:w="0" w:type="auto"/>
            <w:gridSpan w:val="10"/>
            <w:tcBorders>
              <w:top w:val="single" w:sz="4" w:space="0" w:color="000000"/>
              <w:left w:val="single" w:sz="4" w:space="0" w:color="000000"/>
              <w:bottom w:val="single" w:sz="4" w:space="0" w:color="000000"/>
              <w:right w:val="single" w:sz="4" w:space="0" w:color="000000"/>
            </w:tcBorders>
            <w:hideMark/>
          </w:tcPr>
          <w:p w14:paraId="129E2224"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 xml:space="preserve">Методи на учење: </w:t>
            </w:r>
          </w:p>
        </w:tc>
      </w:tr>
      <w:tr w:rsidR="00A411DC" w:rsidRPr="00A411DC" w14:paraId="62FEFA20" w14:textId="77777777" w:rsidTr="00A411DC">
        <w:trPr>
          <w:jc w:val="center"/>
        </w:trPr>
        <w:tc>
          <w:tcPr>
            <w:tcW w:w="482" w:type="dxa"/>
            <w:tcBorders>
              <w:top w:val="single" w:sz="4" w:space="0" w:color="000000"/>
              <w:left w:val="single" w:sz="4" w:space="0" w:color="000000"/>
              <w:bottom w:val="single" w:sz="4" w:space="0" w:color="000000"/>
              <w:right w:val="single" w:sz="4" w:space="0" w:color="000000"/>
            </w:tcBorders>
            <w:hideMark/>
          </w:tcPr>
          <w:p w14:paraId="59E6B602"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13.</w:t>
            </w:r>
          </w:p>
        </w:tc>
        <w:tc>
          <w:tcPr>
            <w:tcW w:w="2390" w:type="dxa"/>
            <w:gridSpan w:val="3"/>
            <w:tcBorders>
              <w:top w:val="single" w:sz="4" w:space="0" w:color="000000"/>
              <w:left w:val="single" w:sz="4" w:space="0" w:color="000000"/>
              <w:bottom w:val="single" w:sz="4" w:space="0" w:color="000000"/>
              <w:right w:val="single" w:sz="4" w:space="0" w:color="000000"/>
            </w:tcBorders>
            <w:hideMark/>
          </w:tcPr>
          <w:p w14:paraId="02E15A39"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Вкупен расположив фонд на време</w:t>
            </w:r>
          </w:p>
        </w:tc>
        <w:tc>
          <w:tcPr>
            <w:tcW w:w="6710" w:type="dxa"/>
            <w:gridSpan w:val="7"/>
            <w:tcBorders>
              <w:top w:val="single" w:sz="4" w:space="0" w:color="000000"/>
              <w:left w:val="single" w:sz="4" w:space="0" w:color="000000"/>
              <w:bottom w:val="single" w:sz="4" w:space="0" w:color="000000"/>
              <w:right w:val="single" w:sz="4" w:space="0" w:color="000000"/>
            </w:tcBorders>
          </w:tcPr>
          <w:p w14:paraId="1A4EFAFA"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lang w:val="sr-Cyrl-CS"/>
              </w:rPr>
              <w:t>100 часови</w:t>
            </w:r>
          </w:p>
        </w:tc>
      </w:tr>
      <w:tr w:rsidR="00A411DC" w:rsidRPr="00A411DC" w14:paraId="0DD1852B" w14:textId="77777777" w:rsidTr="00A411DC">
        <w:trPr>
          <w:jc w:val="center"/>
        </w:trPr>
        <w:tc>
          <w:tcPr>
            <w:tcW w:w="482" w:type="dxa"/>
            <w:tcBorders>
              <w:top w:val="single" w:sz="4" w:space="0" w:color="000000"/>
              <w:left w:val="single" w:sz="4" w:space="0" w:color="000000"/>
              <w:bottom w:val="single" w:sz="4" w:space="0" w:color="000000"/>
              <w:right w:val="single" w:sz="4" w:space="0" w:color="000000"/>
            </w:tcBorders>
            <w:hideMark/>
          </w:tcPr>
          <w:p w14:paraId="6ACE7C08"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14.</w:t>
            </w:r>
          </w:p>
        </w:tc>
        <w:tc>
          <w:tcPr>
            <w:tcW w:w="2390" w:type="dxa"/>
            <w:gridSpan w:val="3"/>
            <w:tcBorders>
              <w:top w:val="single" w:sz="4" w:space="0" w:color="000000"/>
              <w:left w:val="single" w:sz="4" w:space="0" w:color="000000"/>
              <w:bottom w:val="single" w:sz="4" w:space="0" w:color="000000"/>
              <w:right w:val="single" w:sz="4" w:space="0" w:color="000000"/>
            </w:tcBorders>
            <w:hideMark/>
          </w:tcPr>
          <w:p w14:paraId="0E793A04"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Распределба на расположивото време</w:t>
            </w:r>
          </w:p>
        </w:tc>
        <w:tc>
          <w:tcPr>
            <w:tcW w:w="6710" w:type="dxa"/>
            <w:gridSpan w:val="7"/>
            <w:tcBorders>
              <w:top w:val="single" w:sz="4" w:space="0" w:color="000000"/>
              <w:left w:val="single" w:sz="4" w:space="0" w:color="000000"/>
              <w:bottom w:val="single" w:sz="4" w:space="0" w:color="000000"/>
              <w:right w:val="single" w:sz="4" w:space="0" w:color="000000"/>
            </w:tcBorders>
            <w:vAlign w:val="center"/>
          </w:tcPr>
          <w:p w14:paraId="5BB36FB6" w14:textId="77777777" w:rsidR="00A411DC" w:rsidRPr="00A411DC" w:rsidRDefault="00A411DC" w:rsidP="00A411DC">
            <w:pPr>
              <w:spacing w:before="60" w:after="60"/>
              <w:ind w:left="28"/>
              <w:rPr>
                <w:rFonts w:ascii="Times New Roman" w:hAnsi="Times New Roman"/>
                <w:sz w:val="18"/>
                <w:szCs w:val="18"/>
                <w:lang w:val="sr-Cyrl-CS" w:eastAsia="ja-JP"/>
              </w:rPr>
            </w:pPr>
          </w:p>
        </w:tc>
      </w:tr>
      <w:tr w:rsidR="00A411DC" w:rsidRPr="00A411DC" w14:paraId="7CA9B7B3" w14:textId="77777777" w:rsidTr="00A411DC">
        <w:trPr>
          <w:jc w:val="center"/>
        </w:trPr>
        <w:tc>
          <w:tcPr>
            <w:tcW w:w="482" w:type="dxa"/>
            <w:vMerge w:val="restart"/>
            <w:tcBorders>
              <w:top w:val="single" w:sz="4" w:space="0" w:color="000000"/>
              <w:left w:val="single" w:sz="4" w:space="0" w:color="000000"/>
              <w:bottom w:val="single" w:sz="4" w:space="0" w:color="000000"/>
              <w:right w:val="single" w:sz="4" w:space="0" w:color="000000"/>
            </w:tcBorders>
            <w:hideMark/>
          </w:tcPr>
          <w:p w14:paraId="39EE7340"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15.</w:t>
            </w:r>
          </w:p>
        </w:tc>
        <w:tc>
          <w:tcPr>
            <w:tcW w:w="2390" w:type="dxa"/>
            <w:gridSpan w:val="3"/>
            <w:vMerge w:val="restart"/>
            <w:tcBorders>
              <w:top w:val="single" w:sz="4" w:space="0" w:color="000000"/>
              <w:left w:val="single" w:sz="4" w:space="0" w:color="000000"/>
              <w:bottom w:val="single" w:sz="4" w:space="0" w:color="000000"/>
              <w:right w:val="single" w:sz="4" w:space="0" w:color="000000"/>
            </w:tcBorders>
            <w:hideMark/>
          </w:tcPr>
          <w:p w14:paraId="0BC833AC"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Форми на наставните активности</w:t>
            </w:r>
          </w:p>
        </w:tc>
        <w:tc>
          <w:tcPr>
            <w:tcW w:w="1968" w:type="dxa"/>
            <w:tcBorders>
              <w:top w:val="single" w:sz="4" w:space="0" w:color="000000"/>
              <w:left w:val="single" w:sz="4" w:space="0" w:color="000000"/>
              <w:bottom w:val="single" w:sz="4" w:space="0" w:color="000000"/>
              <w:right w:val="single" w:sz="4" w:space="0" w:color="000000"/>
            </w:tcBorders>
            <w:hideMark/>
          </w:tcPr>
          <w:p w14:paraId="1A7303A9"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15.1.</w:t>
            </w:r>
          </w:p>
        </w:tc>
        <w:tc>
          <w:tcPr>
            <w:tcW w:w="3559" w:type="dxa"/>
            <w:gridSpan w:val="4"/>
            <w:tcBorders>
              <w:top w:val="single" w:sz="4" w:space="0" w:color="000000"/>
              <w:left w:val="single" w:sz="4" w:space="0" w:color="000000"/>
              <w:bottom w:val="single" w:sz="4" w:space="0" w:color="000000"/>
              <w:right w:val="single" w:sz="4" w:space="0" w:color="000000"/>
            </w:tcBorders>
            <w:hideMark/>
          </w:tcPr>
          <w:p w14:paraId="49602A62"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Предавања</w:t>
            </w:r>
            <w:r w:rsidRPr="00A411DC">
              <w:rPr>
                <w:rFonts w:ascii="Times New Roman" w:hAnsi="Times New Roman"/>
                <w:sz w:val="18"/>
                <w:szCs w:val="18"/>
                <w:lang w:val="mk-MK" w:eastAsia="ja-JP"/>
              </w:rPr>
              <w:t xml:space="preserve"> </w:t>
            </w:r>
            <w:r w:rsidRPr="00A411DC">
              <w:rPr>
                <w:rFonts w:ascii="Times New Roman" w:hAnsi="Times New Roman"/>
                <w:sz w:val="18"/>
                <w:szCs w:val="18"/>
                <w:lang w:val="sr-Cyrl-CS" w:eastAsia="ja-JP"/>
              </w:rPr>
              <w:t>- теоретска настава</w:t>
            </w:r>
          </w:p>
        </w:tc>
        <w:tc>
          <w:tcPr>
            <w:tcW w:w="1183" w:type="dxa"/>
            <w:gridSpan w:val="2"/>
            <w:tcBorders>
              <w:top w:val="single" w:sz="4" w:space="0" w:color="000000"/>
              <w:left w:val="single" w:sz="4" w:space="0" w:color="000000"/>
              <w:bottom w:val="single" w:sz="4" w:space="0" w:color="000000"/>
              <w:right w:val="single" w:sz="4" w:space="0" w:color="000000"/>
            </w:tcBorders>
          </w:tcPr>
          <w:p w14:paraId="0946D017" w14:textId="77777777" w:rsidR="00A411DC" w:rsidRPr="00A411DC" w:rsidRDefault="00A411DC" w:rsidP="00A411DC">
            <w:pPr>
              <w:spacing w:before="60" w:after="60"/>
              <w:ind w:left="28"/>
              <w:rPr>
                <w:rFonts w:ascii="Times New Roman" w:hAnsi="Times New Roman"/>
                <w:sz w:val="18"/>
                <w:szCs w:val="18"/>
                <w:lang w:val="mk-MK" w:eastAsia="mk-MK"/>
              </w:rPr>
            </w:pPr>
            <w:r w:rsidRPr="00A411DC">
              <w:rPr>
                <w:rFonts w:ascii="Times New Roman" w:hAnsi="Times New Roman"/>
                <w:sz w:val="18"/>
                <w:szCs w:val="18"/>
                <w:lang w:val="mk-MK" w:eastAsia="mk-MK"/>
              </w:rPr>
              <w:t>15 часови</w:t>
            </w:r>
          </w:p>
        </w:tc>
      </w:tr>
      <w:tr w:rsidR="00A411DC" w:rsidRPr="00A411DC" w14:paraId="7B737546" w14:textId="77777777" w:rsidTr="00A411DC">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F95AD2" w14:textId="77777777" w:rsidR="00A411DC" w:rsidRPr="00A411DC" w:rsidRDefault="00A411DC" w:rsidP="00A411DC">
            <w:pPr>
              <w:rPr>
                <w:rFonts w:ascii="Times New Roman" w:hAnsi="Times New Roman"/>
                <w:sz w:val="18"/>
                <w:szCs w:val="18"/>
                <w:lang w:val="sr-Cyrl-CS" w:eastAsia="ja-JP"/>
              </w:rPr>
            </w:pPr>
          </w:p>
        </w:tc>
        <w:tc>
          <w:tcPr>
            <w:tcW w:w="2390" w:type="dxa"/>
            <w:gridSpan w:val="3"/>
            <w:vMerge/>
            <w:tcBorders>
              <w:top w:val="single" w:sz="4" w:space="0" w:color="000000"/>
              <w:left w:val="single" w:sz="4" w:space="0" w:color="000000"/>
              <w:bottom w:val="single" w:sz="4" w:space="0" w:color="000000"/>
              <w:right w:val="single" w:sz="4" w:space="0" w:color="000000"/>
            </w:tcBorders>
            <w:vAlign w:val="center"/>
            <w:hideMark/>
          </w:tcPr>
          <w:p w14:paraId="1A1DE975" w14:textId="77777777" w:rsidR="00A411DC" w:rsidRPr="00A411DC" w:rsidRDefault="00A411DC" w:rsidP="00A411DC">
            <w:pPr>
              <w:rPr>
                <w:rFonts w:ascii="Times New Roman" w:hAnsi="Times New Roman"/>
                <w:sz w:val="18"/>
                <w:szCs w:val="18"/>
                <w:lang w:val="sr-Cyrl-CS" w:eastAsia="ja-JP"/>
              </w:rPr>
            </w:pPr>
          </w:p>
        </w:tc>
        <w:tc>
          <w:tcPr>
            <w:tcW w:w="1968" w:type="dxa"/>
            <w:tcBorders>
              <w:top w:val="single" w:sz="4" w:space="0" w:color="000000"/>
              <w:left w:val="single" w:sz="4" w:space="0" w:color="000000"/>
              <w:bottom w:val="single" w:sz="4" w:space="0" w:color="000000"/>
              <w:right w:val="single" w:sz="4" w:space="0" w:color="000000"/>
            </w:tcBorders>
            <w:hideMark/>
          </w:tcPr>
          <w:p w14:paraId="0891E5B4"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15.2.</w:t>
            </w:r>
          </w:p>
        </w:tc>
        <w:tc>
          <w:tcPr>
            <w:tcW w:w="3559" w:type="dxa"/>
            <w:gridSpan w:val="4"/>
            <w:tcBorders>
              <w:top w:val="single" w:sz="4" w:space="0" w:color="000000"/>
              <w:left w:val="single" w:sz="4" w:space="0" w:color="000000"/>
              <w:bottom w:val="single" w:sz="4" w:space="0" w:color="000000"/>
              <w:right w:val="single" w:sz="4" w:space="0" w:color="000000"/>
            </w:tcBorders>
            <w:hideMark/>
          </w:tcPr>
          <w:p w14:paraId="6025E6B5"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Вежби (лабораториски, аудитори</w:t>
            </w:r>
            <w:r w:rsidRPr="00A411DC">
              <w:rPr>
                <w:rFonts w:ascii="Times New Roman" w:hAnsi="Times New Roman"/>
                <w:sz w:val="18"/>
                <w:szCs w:val="18"/>
                <w:lang w:val="mk-MK" w:eastAsia="ja-JP"/>
              </w:rPr>
              <w:t>ум</w:t>
            </w:r>
            <w:r w:rsidRPr="00A411DC">
              <w:rPr>
                <w:rFonts w:ascii="Times New Roman" w:hAnsi="Times New Roman"/>
                <w:sz w:val="18"/>
                <w:szCs w:val="18"/>
                <w:lang w:val="sr-Cyrl-CS" w:eastAsia="ja-JP"/>
              </w:rPr>
              <w:t>ски), семинари, тимска работа</w:t>
            </w:r>
          </w:p>
        </w:tc>
        <w:tc>
          <w:tcPr>
            <w:tcW w:w="1183" w:type="dxa"/>
            <w:gridSpan w:val="2"/>
            <w:tcBorders>
              <w:top w:val="single" w:sz="4" w:space="0" w:color="000000"/>
              <w:left w:val="single" w:sz="4" w:space="0" w:color="000000"/>
              <w:bottom w:val="single" w:sz="4" w:space="0" w:color="000000"/>
              <w:right w:val="single" w:sz="4" w:space="0" w:color="000000"/>
            </w:tcBorders>
          </w:tcPr>
          <w:p w14:paraId="29109010" w14:textId="77777777" w:rsidR="00A411DC" w:rsidRPr="00A411DC" w:rsidRDefault="00A411DC" w:rsidP="00A411DC">
            <w:pPr>
              <w:spacing w:before="60" w:after="60"/>
              <w:ind w:left="28"/>
              <w:rPr>
                <w:rFonts w:ascii="Times New Roman" w:hAnsi="Times New Roman"/>
                <w:sz w:val="18"/>
                <w:szCs w:val="18"/>
                <w:lang w:val="mk-MK" w:eastAsia="mk-MK"/>
              </w:rPr>
            </w:pPr>
            <w:r w:rsidRPr="00A411DC">
              <w:rPr>
                <w:rFonts w:ascii="Times New Roman" w:hAnsi="Times New Roman"/>
                <w:sz w:val="18"/>
                <w:szCs w:val="18"/>
                <w:lang w:val="mk-MK" w:eastAsia="mk-MK"/>
              </w:rPr>
              <w:t>0</w:t>
            </w:r>
          </w:p>
        </w:tc>
      </w:tr>
      <w:tr w:rsidR="00A411DC" w:rsidRPr="00A411DC" w14:paraId="255037ED" w14:textId="77777777" w:rsidTr="00A411DC">
        <w:trPr>
          <w:trHeight w:val="305"/>
          <w:jc w:val="center"/>
        </w:trPr>
        <w:tc>
          <w:tcPr>
            <w:tcW w:w="482" w:type="dxa"/>
            <w:vMerge w:val="restart"/>
            <w:tcBorders>
              <w:top w:val="single" w:sz="4" w:space="0" w:color="000000"/>
              <w:left w:val="single" w:sz="4" w:space="0" w:color="000000"/>
              <w:bottom w:val="single" w:sz="4" w:space="0" w:color="000000"/>
              <w:right w:val="single" w:sz="4" w:space="0" w:color="000000"/>
            </w:tcBorders>
            <w:hideMark/>
          </w:tcPr>
          <w:p w14:paraId="1766F8DE"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16.</w:t>
            </w:r>
          </w:p>
        </w:tc>
        <w:tc>
          <w:tcPr>
            <w:tcW w:w="2390" w:type="dxa"/>
            <w:gridSpan w:val="3"/>
            <w:vMerge w:val="restart"/>
            <w:tcBorders>
              <w:top w:val="single" w:sz="4" w:space="0" w:color="000000"/>
              <w:left w:val="single" w:sz="4" w:space="0" w:color="000000"/>
              <w:bottom w:val="single" w:sz="4" w:space="0" w:color="000000"/>
              <w:right w:val="single" w:sz="4" w:space="0" w:color="000000"/>
            </w:tcBorders>
            <w:hideMark/>
          </w:tcPr>
          <w:p w14:paraId="646608A1"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Други форми на активности</w:t>
            </w:r>
          </w:p>
        </w:tc>
        <w:tc>
          <w:tcPr>
            <w:tcW w:w="1968" w:type="dxa"/>
            <w:tcBorders>
              <w:top w:val="single" w:sz="4" w:space="0" w:color="000000"/>
              <w:left w:val="single" w:sz="4" w:space="0" w:color="000000"/>
              <w:bottom w:val="single" w:sz="4" w:space="0" w:color="000000"/>
              <w:right w:val="single" w:sz="4" w:space="0" w:color="000000"/>
            </w:tcBorders>
            <w:hideMark/>
          </w:tcPr>
          <w:p w14:paraId="3965FA3B"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16.1.</w:t>
            </w:r>
          </w:p>
        </w:tc>
        <w:tc>
          <w:tcPr>
            <w:tcW w:w="3559" w:type="dxa"/>
            <w:gridSpan w:val="4"/>
            <w:tcBorders>
              <w:top w:val="single" w:sz="4" w:space="0" w:color="000000"/>
              <w:left w:val="single" w:sz="4" w:space="0" w:color="000000"/>
              <w:bottom w:val="single" w:sz="4" w:space="0" w:color="000000"/>
              <w:right w:val="single" w:sz="4" w:space="0" w:color="000000"/>
            </w:tcBorders>
            <w:hideMark/>
          </w:tcPr>
          <w:p w14:paraId="183D78EF"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 xml:space="preserve">Проектни задачи </w:t>
            </w:r>
          </w:p>
        </w:tc>
        <w:tc>
          <w:tcPr>
            <w:tcW w:w="1183" w:type="dxa"/>
            <w:gridSpan w:val="2"/>
            <w:tcBorders>
              <w:top w:val="single" w:sz="4" w:space="0" w:color="000000"/>
              <w:left w:val="single" w:sz="4" w:space="0" w:color="000000"/>
              <w:bottom w:val="single" w:sz="4" w:space="0" w:color="000000"/>
              <w:right w:val="single" w:sz="4" w:space="0" w:color="000000"/>
            </w:tcBorders>
          </w:tcPr>
          <w:p w14:paraId="095537F4" w14:textId="77777777" w:rsidR="00A411DC" w:rsidRPr="00A411DC" w:rsidRDefault="00A411DC" w:rsidP="00A411DC">
            <w:pPr>
              <w:spacing w:before="60" w:after="60"/>
              <w:ind w:left="28"/>
              <w:rPr>
                <w:rFonts w:ascii="Times New Roman" w:hAnsi="Times New Roman"/>
                <w:sz w:val="18"/>
                <w:szCs w:val="18"/>
                <w:lang w:val="mk-MK" w:eastAsia="mk-MK"/>
              </w:rPr>
            </w:pPr>
            <w:r w:rsidRPr="00A411DC">
              <w:rPr>
                <w:rFonts w:ascii="Times New Roman" w:hAnsi="Times New Roman"/>
                <w:sz w:val="18"/>
                <w:szCs w:val="18"/>
                <w:lang w:val="mk-MK" w:eastAsia="mk-MK"/>
              </w:rPr>
              <w:t>20 часови</w:t>
            </w:r>
          </w:p>
        </w:tc>
      </w:tr>
      <w:tr w:rsidR="00A411DC" w:rsidRPr="00A411DC" w14:paraId="0EC26339" w14:textId="77777777" w:rsidTr="00A411DC">
        <w:trPr>
          <w:trHeight w:val="17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17E3FFD" w14:textId="77777777" w:rsidR="00A411DC" w:rsidRPr="00A411DC" w:rsidRDefault="00A411DC" w:rsidP="00A411DC">
            <w:pPr>
              <w:rPr>
                <w:rFonts w:ascii="Times New Roman" w:hAnsi="Times New Roman"/>
                <w:sz w:val="18"/>
                <w:szCs w:val="18"/>
                <w:lang w:val="sr-Cyrl-CS" w:eastAsia="ja-JP"/>
              </w:rPr>
            </w:pPr>
          </w:p>
        </w:tc>
        <w:tc>
          <w:tcPr>
            <w:tcW w:w="2390" w:type="dxa"/>
            <w:gridSpan w:val="3"/>
            <w:vMerge/>
            <w:tcBorders>
              <w:top w:val="single" w:sz="4" w:space="0" w:color="000000"/>
              <w:left w:val="single" w:sz="4" w:space="0" w:color="000000"/>
              <w:bottom w:val="single" w:sz="4" w:space="0" w:color="000000"/>
              <w:right w:val="single" w:sz="4" w:space="0" w:color="000000"/>
            </w:tcBorders>
            <w:vAlign w:val="center"/>
            <w:hideMark/>
          </w:tcPr>
          <w:p w14:paraId="33698BED" w14:textId="77777777" w:rsidR="00A411DC" w:rsidRPr="00A411DC" w:rsidRDefault="00A411DC" w:rsidP="00A411DC">
            <w:pPr>
              <w:rPr>
                <w:rFonts w:ascii="Times New Roman" w:hAnsi="Times New Roman"/>
                <w:sz w:val="18"/>
                <w:szCs w:val="18"/>
                <w:lang w:val="sr-Cyrl-CS" w:eastAsia="ja-JP"/>
              </w:rPr>
            </w:pPr>
          </w:p>
        </w:tc>
        <w:tc>
          <w:tcPr>
            <w:tcW w:w="1968" w:type="dxa"/>
            <w:tcBorders>
              <w:top w:val="single" w:sz="4" w:space="0" w:color="000000"/>
              <w:left w:val="single" w:sz="4" w:space="0" w:color="000000"/>
              <w:bottom w:val="single" w:sz="4" w:space="0" w:color="000000"/>
              <w:right w:val="single" w:sz="4" w:space="0" w:color="000000"/>
            </w:tcBorders>
            <w:hideMark/>
          </w:tcPr>
          <w:p w14:paraId="7329D3B8"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16.2.</w:t>
            </w:r>
          </w:p>
        </w:tc>
        <w:tc>
          <w:tcPr>
            <w:tcW w:w="3559" w:type="dxa"/>
            <w:gridSpan w:val="4"/>
            <w:tcBorders>
              <w:top w:val="single" w:sz="4" w:space="0" w:color="000000"/>
              <w:left w:val="single" w:sz="4" w:space="0" w:color="000000"/>
              <w:bottom w:val="single" w:sz="4" w:space="0" w:color="000000"/>
              <w:right w:val="single" w:sz="4" w:space="0" w:color="000000"/>
            </w:tcBorders>
            <w:hideMark/>
          </w:tcPr>
          <w:p w14:paraId="26AC24C5"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Самостојни задачи</w:t>
            </w:r>
          </w:p>
        </w:tc>
        <w:tc>
          <w:tcPr>
            <w:tcW w:w="1183" w:type="dxa"/>
            <w:gridSpan w:val="2"/>
            <w:tcBorders>
              <w:top w:val="single" w:sz="4" w:space="0" w:color="000000"/>
              <w:left w:val="single" w:sz="4" w:space="0" w:color="000000"/>
              <w:bottom w:val="single" w:sz="4" w:space="0" w:color="000000"/>
              <w:right w:val="single" w:sz="4" w:space="0" w:color="000000"/>
            </w:tcBorders>
          </w:tcPr>
          <w:p w14:paraId="350B54D6" w14:textId="77777777" w:rsidR="00A411DC" w:rsidRPr="00A411DC" w:rsidRDefault="00A411DC" w:rsidP="00A411DC">
            <w:pPr>
              <w:spacing w:before="60" w:after="60"/>
              <w:ind w:left="28"/>
              <w:rPr>
                <w:rFonts w:ascii="Times New Roman" w:hAnsi="Times New Roman"/>
                <w:sz w:val="18"/>
                <w:szCs w:val="18"/>
                <w:lang w:val="mk-MK" w:eastAsia="mk-MK"/>
              </w:rPr>
            </w:pPr>
            <w:r w:rsidRPr="00A411DC">
              <w:rPr>
                <w:rFonts w:ascii="Times New Roman" w:hAnsi="Times New Roman"/>
                <w:sz w:val="18"/>
                <w:szCs w:val="18"/>
                <w:lang w:val="mk-MK" w:eastAsia="mk-MK"/>
              </w:rPr>
              <w:t>15 часови</w:t>
            </w:r>
          </w:p>
        </w:tc>
      </w:tr>
      <w:tr w:rsidR="00A411DC" w:rsidRPr="00A411DC" w14:paraId="7782244F" w14:textId="77777777" w:rsidTr="00A411DC">
        <w:trPr>
          <w:trHeight w:val="26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2652E24" w14:textId="77777777" w:rsidR="00A411DC" w:rsidRPr="00A411DC" w:rsidRDefault="00A411DC" w:rsidP="00A411DC">
            <w:pPr>
              <w:rPr>
                <w:rFonts w:ascii="Times New Roman" w:hAnsi="Times New Roman"/>
                <w:sz w:val="18"/>
                <w:szCs w:val="18"/>
                <w:lang w:val="sr-Cyrl-CS" w:eastAsia="ja-JP"/>
              </w:rPr>
            </w:pPr>
          </w:p>
        </w:tc>
        <w:tc>
          <w:tcPr>
            <w:tcW w:w="2390" w:type="dxa"/>
            <w:gridSpan w:val="3"/>
            <w:vMerge/>
            <w:tcBorders>
              <w:top w:val="single" w:sz="4" w:space="0" w:color="000000"/>
              <w:left w:val="single" w:sz="4" w:space="0" w:color="000000"/>
              <w:bottom w:val="single" w:sz="4" w:space="0" w:color="000000"/>
              <w:right w:val="single" w:sz="4" w:space="0" w:color="000000"/>
            </w:tcBorders>
            <w:vAlign w:val="center"/>
            <w:hideMark/>
          </w:tcPr>
          <w:p w14:paraId="0EA7E9E8" w14:textId="77777777" w:rsidR="00A411DC" w:rsidRPr="00A411DC" w:rsidRDefault="00A411DC" w:rsidP="00A411DC">
            <w:pPr>
              <w:rPr>
                <w:rFonts w:ascii="Times New Roman" w:hAnsi="Times New Roman"/>
                <w:sz w:val="18"/>
                <w:szCs w:val="18"/>
                <w:lang w:val="sr-Cyrl-CS" w:eastAsia="ja-JP"/>
              </w:rPr>
            </w:pPr>
          </w:p>
        </w:tc>
        <w:tc>
          <w:tcPr>
            <w:tcW w:w="1968" w:type="dxa"/>
            <w:tcBorders>
              <w:top w:val="single" w:sz="4" w:space="0" w:color="000000"/>
              <w:left w:val="single" w:sz="4" w:space="0" w:color="000000"/>
              <w:bottom w:val="single" w:sz="4" w:space="0" w:color="000000"/>
              <w:right w:val="single" w:sz="4" w:space="0" w:color="000000"/>
            </w:tcBorders>
            <w:hideMark/>
          </w:tcPr>
          <w:p w14:paraId="5AC5200D"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16.3.</w:t>
            </w:r>
          </w:p>
        </w:tc>
        <w:tc>
          <w:tcPr>
            <w:tcW w:w="3559" w:type="dxa"/>
            <w:gridSpan w:val="4"/>
            <w:tcBorders>
              <w:top w:val="single" w:sz="4" w:space="0" w:color="000000"/>
              <w:left w:val="single" w:sz="4" w:space="0" w:color="000000"/>
              <w:bottom w:val="single" w:sz="4" w:space="0" w:color="000000"/>
              <w:right w:val="single" w:sz="4" w:space="0" w:color="000000"/>
            </w:tcBorders>
            <w:hideMark/>
          </w:tcPr>
          <w:p w14:paraId="576B8A75"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Домашно учење – задачи</w:t>
            </w:r>
          </w:p>
        </w:tc>
        <w:tc>
          <w:tcPr>
            <w:tcW w:w="1183" w:type="dxa"/>
            <w:gridSpan w:val="2"/>
            <w:tcBorders>
              <w:top w:val="single" w:sz="4" w:space="0" w:color="000000"/>
              <w:left w:val="single" w:sz="4" w:space="0" w:color="000000"/>
              <w:bottom w:val="single" w:sz="4" w:space="0" w:color="000000"/>
              <w:right w:val="single" w:sz="4" w:space="0" w:color="000000"/>
            </w:tcBorders>
          </w:tcPr>
          <w:p w14:paraId="53AB8E62" w14:textId="77777777" w:rsidR="00A411DC" w:rsidRPr="00A411DC" w:rsidRDefault="00A411DC" w:rsidP="00A411DC">
            <w:pPr>
              <w:spacing w:before="60" w:after="60"/>
              <w:ind w:left="28"/>
              <w:rPr>
                <w:rFonts w:ascii="Times New Roman" w:hAnsi="Times New Roman"/>
                <w:sz w:val="18"/>
                <w:szCs w:val="18"/>
                <w:lang w:val="mk-MK" w:eastAsia="mk-MK"/>
              </w:rPr>
            </w:pPr>
            <w:r w:rsidRPr="00A411DC">
              <w:rPr>
                <w:rFonts w:ascii="Times New Roman" w:hAnsi="Times New Roman"/>
                <w:sz w:val="18"/>
                <w:szCs w:val="18"/>
                <w:lang w:val="mk-MK" w:eastAsia="mk-MK"/>
              </w:rPr>
              <w:t>50 часови</w:t>
            </w:r>
          </w:p>
        </w:tc>
      </w:tr>
      <w:tr w:rsidR="00A411DC" w:rsidRPr="00A411DC" w14:paraId="60CE5DDB" w14:textId="77777777" w:rsidTr="00A411DC">
        <w:trPr>
          <w:jc w:val="center"/>
        </w:trPr>
        <w:tc>
          <w:tcPr>
            <w:tcW w:w="482" w:type="dxa"/>
            <w:vMerge w:val="restart"/>
            <w:tcBorders>
              <w:top w:val="single" w:sz="4" w:space="0" w:color="000000"/>
              <w:left w:val="single" w:sz="4" w:space="0" w:color="000000"/>
              <w:bottom w:val="single" w:sz="4" w:space="0" w:color="000000"/>
              <w:right w:val="single" w:sz="4" w:space="0" w:color="000000"/>
            </w:tcBorders>
            <w:hideMark/>
          </w:tcPr>
          <w:p w14:paraId="56B7DB51"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17.</w:t>
            </w:r>
          </w:p>
        </w:tc>
        <w:tc>
          <w:tcPr>
            <w:tcW w:w="9100" w:type="dxa"/>
            <w:gridSpan w:val="10"/>
            <w:tcBorders>
              <w:top w:val="single" w:sz="4" w:space="0" w:color="000000"/>
              <w:left w:val="single" w:sz="4" w:space="0" w:color="000000"/>
              <w:bottom w:val="single" w:sz="4" w:space="0" w:color="000000"/>
              <w:right w:val="single" w:sz="4" w:space="0" w:color="000000"/>
            </w:tcBorders>
            <w:hideMark/>
          </w:tcPr>
          <w:p w14:paraId="66658C90"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 xml:space="preserve">Начин на оценување     </w:t>
            </w:r>
          </w:p>
        </w:tc>
      </w:tr>
      <w:tr w:rsidR="00A411DC" w:rsidRPr="00A411DC" w14:paraId="295BFB81" w14:textId="77777777" w:rsidTr="00A411DC">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7F389D3" w14:textId="77777777" w:rsidR="00A411DC" w:rsidRPr="00A411DC" w:rsidRDefault="00A411DC" w:rsidP="00A411DC">
            <w:pPr>
              <w:rPr>
                <w:rFonts w:ascii="Times New Roman" w:hAnsi="Times New Roman"/>
                <w:sz w:val="18"/>
                <w:szCs w:val="18"/>
                <w:lang w:val="sr-Cyrl-CS" w:eastAsia="ja-JP"/>
              </w:rPr>
            </w:pPr>
          </w:p>
        </w:tc>
        <w:tc>
          <w:tcPr>
            <w:tcW w:w="1302" w:type="dxa"/>
            <w:gridSpan w:val="2"/>
            <w:tcBorders>
              <w:top w:val="single" w:sz="4" w:space="0" w:color="000000"/>
              <w:left w:val="single" w:sz="4" w:space="0" w:color="000000"/>
              <w:bottom w:val="single" w:sz="4" w:space="0" w:color="000000"/>
              <w:right w:val="single" w:sz="4" w:space="0" w:color="000000"/>
            </w:tcBorders>
            <w:hideMark/>
          </w:tcPr>
          <w:p w14:paraId="04FB59BE"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17.1.</w:t>
            </w:r>
          </w:p>
        </w:tc>
        <w:tc>
          <w:tcPr>
            <w:tcW w:w="5083" w:type="dxa"/>
            <w:gridSpan w:val="5"/>
            <w:tcBorders>
              <w:top w:val="single" w:sz="4" w:space="0" w:color="000000"/>
              <w:left w:val="single" w:sz="4" w:space="0" w:color="000000"/>
              <w:bottom w:val="single" w:sz="4" w:space="0" w:color="000000"/>
              <w:right w:val="single" w:sz="4" w:space="0" w:color="000000"/>
            </w:tcBorders>
            <w:hideMark/>
          </w:tcPr>
          <w:p w14:paraId="39AE8BB1"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Тестови</w:t>
            </w:r>
          </w:p>
        </w:tc>
        <w:tc>
          <w:tcPr>
            <w:tcW w:w="2715" w:type="dxa"/>
            <w:gridSpan w:val="3"/>
            <w:tcBorders>
              <w:top w:val="single" w:sz="4" w:space="0" w:color="000000"/>
              <w:left w:val="single" w:sz="4" w:space="0" w:color="000000"/>
              <w:bottom w:val="single" w:sz="4" w:space="0" w:color="000000"/>
              <w:right w:val="single" w:sz="4" w:space="0" w:color="000000"/>
            </w:tcBorders>
          </w:tcPr>
          <w:p w14:paraId="7831CB95" w14:textId="77777777" w:rsidR="00A411DC" w:rsidRPr="00A411DC" w:rsidRDefault="00A411DC" w:rsidP="00A411DC">
            <w:pPr>
              <w:spacing w:before="60" w:after="60"/>
              <w:ind w:left="28"/>
              <w:rPr>
                <w:rFonts w:ascii="Times New Roman" w:hAnsi="Times New Roman"/>
                <w:sz w:val="18"/>
                <w:szCs w:val="18"/>
                <w:lang w:val="sr-Cyrl-CS" w:eastAsia="mk-MK"/>
              </w:rPr>
            </w:pPr>
          </w:p>
        </w:tc>
      </w:tr>
      <w:tr w:rsidR="00A411DC" w:rsidRPr="00A411DC" w14:paraId="162C01D2" w14:textId="77777777" w:rsidTr="00A411DC">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8CC5EC0" w14:textId="77777777" w:rsidR="00A411DC" w:rsidRPr="00A411DC" w:rsidRDefault="00A411DC" w:rsidP="00A411DC">
            <w:pPr>
              <w:rPr>
                <w:rFonts w:ascii="Times New Roman" w:hAnsi="Times New Roman"/>
                <w:sz w:val="18"/>
                <w:szCs w:val="18"/>
                <w:lang w:val="sr-Cyrl-CS" w:eastAsia="ja-JP"/>
              </w:rPr>
            </w:pPr>
          </w:p>
        </w:tc>
        <w:tc>
          <w:tcPr>
            <w:tcW w:w="1302" w:type="dxa"/>
            <w:gridSpan w:val="2"/>
            <w:tcBorders>
              <w:top w:val="single" w:sz="4" w:space="0" w:color="000000"/>
              <w:left w:val="single" w:sz="4" w:space="0" w:color="000000"/>
              <w:bottom w:val="single" w:sz="4" w:space="0" w:color="000000"/>
              <w:right w:val="single" w:sz="4" w:space="0" w:color="000000"/>
            </w:tcBorders>
            <w:hideMark/>
          </w:tcPr>
          <w:p w14:paraId="635BD240"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17.2.</w:t>
            </w:r>
          </w:p>
        </w:tc>
        <w:tc>
          <w:tcPr>
            <w:tcW w:w="5083" w:type="dxa"/>
            <w:gridSpan w:val="5"/>
            <w:tcBorders>
              <w:top w:val="single" w:sz="4" w:space="0" w:color="000000"/>
              <w:left w:val="single" w:sz="4" w:space="0" w:color="000000"/>
              <w:bottom w:val="single" w:sz="4" w:space="0" w:color="000000"/>
              <w:right w:val="single" w:sz="4" w:space="0" w:color="000000"/>
            </w:tcBorders>
            <w:hideMark/>
          </w:tcPr>
          <w:p w14:paraId="549DCDAC"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Индивидуална работа/проект ( презентација: писмена и усна)</w:t>
            </w:r>
          </w:p>
        </w:tc>
        <w:tc>
          <w:tcPr>
            <w:tcW w:w="2715" w:type="dxa"/>
            <w:gridSpan w:val="3"/>
            <w:tcBorders>
              <w:top w:val="single" w:sz="4" w:space="0" w:color="000000"/>
              <w:left w:val="single" w:sz="4" w:space="0" w:color="000000"/>
              <w:bottom w:val="single" w:sz="4" w:space="0" w:color="000000"/>
              <w:right w:val="single" w:sz="4" w:space="0" w:color="000000"/>
            </w:tcBorders>
          </w:tcPr>
          <w:p w14:paraId="44E812F4" w14:textId="77777777" w:rsidR="00A411DC" w:rsidRPr="00A411DC" w:rsidRDefault="00A411DC" w:rsidP="00A411DC">
            <w:pPr>
              <w:spacing w:before="60" w:after="60"/>
              <w:ind w:left="28"/>
              <w:rPr>
                <w:rFonts w:ascii="Times New Roman" w:hAnsi="Times New Roman"/>
                <w:sz w:val="18"/>
                <w:szCs w:val="18"/>
                <w:lang w:val="sr-Cyrl-CS" w:eastAsia="mk-MK"/>
              </w:rPr>
            </w:pPr>
          </w:p>
        </w:tc>
      </w:tr>
      <w:tr w:rsidR="00A411DC" w:rsidRPr="00A411DC" w14:paraId="694C2438" w14:textId="77777777" w:rsidTr="00A411DC">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4E8D56" w14:textId="77777777" w:rsidR="00A411DC" w:rsidRPr="00A411DC" w:rsidRDefault="00A411DC" w:rsidP="00A411DC">
            <w:pPr>
              <w:rPr>
                <w:rFonts w:ascii="Times New Roman" w:hAnsi="Times New Roman"/>
                <w:sz w:val="18"/>
                <w:szCs w:val="18"/>
                <w:lang w:val="sr-Cyrl-CS" w:eastAsia="ja-JP"/>
              </w:rPr>
            </w:pPr>
          </w:p>
        </w:tc>
        <w:tc>
          <w:tcPr>
            <w:tcW w:w="1302" w:type="dxa"/>
            <w:gridSpan w:val="2"/>
            <w:tcBorders>
              <w:top w:val="single" w:sz="4" w:space="0" w:color="000000"/>
              <w:left w:val="single" w:sz="4" w:space="0" w:color="000000"/>
              <w:bottom w:val="single" w:sz="4" w:space="0" w:color="000000"/>
              <w:right w:val="single" w:sz="4" w:space="0" w:color="000000"/>
            </w:tcBorders>
            <w:hideMark/>
          </w:tcPr>
          <w:p w14:paraId="2D90F0FD"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17.3.</w:t>
            </w:r>
          </w:p>
        </w:tc>
        <w:tc>
          <w:tcPr>
            <w:tcW w:w="5083" w:type="dxa"/>
            <w:gridSpan w:val="5"/>
            <w:tcBorders>
              <w:top w:val="single" w:sz="4" w:space="0" w:color="000000"/>
              <w:left w:val="single" w:sz="4" w:space="0" w:color="000000"/>
              <w:bottom w:val="single" w:sz="4" w:space="0" w:color="000000"/>
              <w:right w:val="single" w:sz="4" w:space="0" w:color="000000"/>
            </w:tcBorders>
            <w:hideMark/>
          </w:tcPr>
          <w:p w14:paraId="2C79DE19"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Активност и учество</w:t>
            </w:r>
          </w:p>
        </w:tc>
        <w:tc>
          <w:tcPr>
            <w:tcW w:w="2715" w:type="dxa"/>
            <w:gridSpan w:val="3"/>
            <w:tcBorders>
              <w:top w:val="single" w:sz="4" w:space="0" w:color="000000"/>
              <w:left w:val="single" w:sz="4" w:space="0" w:color="000000"/>
              <w:bottom w:val="single" w:sz="4" w:space="0" w:color="000000"/>
              <w:right w:val="single" w:sz="4" w:space="0" w:color="000000"/>
            </w:tcBorders>
          </w:tcPr>
          <w:p w14:paraId="5A4A23CC" w14:textId="77777777" w:rsidR="00A411DC" w:rsidRPr="00A411DC" w:rsidRDefault="00A411DC" w:rsidP="00A411DC">
            <w:pPr>
              <w:spacing w:before="60" w:after="60"/>
              <w:ind w:left="28"/>
              <w:rPr>
                <w:rFonts w:ascii="Times New Roman" w:hAnsi="Times New Roman"/>
                <w:sz w:val="18"/>
                <w:szCs w:val="18"/>
                <w:lang w:val="sr-Cyrl-CS" w:eastAsia="mk-MK"/>
              </w:rPr>
            </w:pPr>
          </w:p>
        </w:tc>
      </w:tr>
      <w:tr w:rsidR="00A411DC" w:rsidRPr="00A411DC" w14:paraId="05773562" w14:textId="77777777" w:rsidTr="00A411DC">
        <w:trPr>
          <w:trHeight w:val="93"/>
          <w:jc w:val="center"/>
        </w:trPr>
        <w:tc>
          <w:tcPr>
            <w:tcW w:w="0" w:type="auto"/>
            <w:vMerge w:val="restart"/>
            <w:tcBorders>
              <w:top w:val="single" w:sz="4" w:space="0" w:color="000000"/>
              <w:left w:val="single" w:sz="4" w:space="0" w:color="000000"/>
              <w:bottom w:val="single" w:sz="4" w:space="0" w:color="000000"/>
              <w:right w:val="single" w:sz="4" w:space="0" w:color="000000"/>
            </w:tcBorders>
            <w:hideMark/>
          </w:tcPr>
          <w:p w14:paraId="291673C1"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18.</w:t>
            </w:r>
          </w:p>
        </w:tc>
        <w:tc>
          <w:tcPr>
            <w:tcW w:w="4358" w:type="dxa"/>
            <w:gridSpan w:val="4"/>
            <w:vMerge w:val="restart"/>
            <w:tcBorders>
              <w:top w:val="single" w:sz="4" w:space="0" w:color="000000"/>
              <w:left w:val="single" w:sz="4" w:space="0" w:color="000000"/>
              <w:bottom w:val="single" w:sz="4" w:space="0" w:color="000000"/>
              <w:right w:val="single" w:sz="4" w:space="0" w:color="000000"/>
            </w:tcBorders>
            <w:hideMark/>
          </w:tcPr>
          <w:p w14:paraId="5D636CCE"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Kритериуми за оценување (бодови/ оценка)</w:t>
            </w:r>
          </w:p>
        </w:tc>
        <w:tc>
          <w:tcPr>
            <w:tcW w:w="2027" w:type="dxa"/>
            <w:gridSpan w:val="3"/>
            <w:tcBorders>
              <w:top w:val="single" w:sz="4" w:space="0" w:color="000000"/>
              <w:left w:val="single" w:sz="4" w:space="0" w:color="000000"/>
              <w:bottom w:val="single" w:sz="4" w:space="0" w:color="000000"/>
              <w:right w:val="single" w:sz="4" w:space="0" w:color="000000"/>
            </w:tcBorders>
            <w:hideMark/>
          </w:tcPr>
          <w:p w14:paraId="4A5215CB"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до 50 бода</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4A1AE95B"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5 (пет) (F)</w:t>
            </w:r>
          </w:p>
        </w:tc>
      </w:tr>
      <w:tr w:rsidR="00A411DC" w:rsidRPr="00A411DC" w14:paraId="61BB329B" w14:textId="77777777" w:rsidTr="00A411DC">
        <w:trPr>
          <w:trHeight w:val="9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47A49A" w14:textId="77777777" w:rsidR="00A411DC" w:rsidRPr="00A411DC" w:rsidRDefault="00A411DC" w:rsidP="00A411DC">
            <w:pPr>
              <w:rPr>
                <w:rFonts w:ascii="Times New Roman" w:hAnsi="Times New Roman"/>
                <w:sz w:val="18"/>
                <w:szCs w:val="18"/>
                <w:lang w:val="sr-Cyrl-CS" w:eastAsia="ja-JP"/>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5C828408" w14:textId="77777777" w:rsidR="00A411DC" w:rsidRPr="00A411DC" w:rsidRDefault="00A411DC" w:rsidP="00A411DC">
            <w:pPr>
              <w:rPr>
                <w:rFonts w:ascii="Times New Roman" w:hAnsi="Times New Roman"/>
                <w:sz w:val="18"/>
                <w:szCs w:val="18"/>
                <w:lang w:val="sr-Cyrl-CS" w:eastAsia="ja-JP"/>
              </w:rPr>
            </w:pPr>
          </w:p>
        </w:tc>
        <w:tc>
          <w:tcPr>
            <w:tcW w:w="2027" w:type="dxa"/>
            <w:gridSpan w:val="3"/>
            <w:tcBorders>
              <w:top w:val="single" w:sz="4" w:space="0" w:color="000000"/>
              <w:left w:val="single" w:sz="4" w:space="0" w:color="000000"/>
              <w:bottom w:val="single" w:sz="4" w:space="0" w:color="000000"/>
              <w:right w:val="single" w:sz="4" w:space="0" w:color="000000"/>
            </w:tcBorders>
            <w:hideMark/>
          </w:tcPr>
          <w:p w14:paraId="161009D1"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51 х до 60 бода</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0055416A"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6 (шест) (E)</w:t>
            </w:r>
          </w:p>
        </w:tc>
      </w:tr>
      <w:tr w:rsidR="00A411DC" w:rsidRPr="00A411DC" w14:paraId="03A010B4" w14:textId="77777777" w:rsidTr="00A411DC">
        <w:trPr>
          <w:trHeight w:val="9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915FDD" w14:textId="77777777" w:rsidR="00A411DC" w:rsidRPr="00A411DC" w:rsidRDefault="00A411DC" w:rsidP="00A411DC">
            <w:pPr>
              <w:rPr>
                <w:rFonts w:ascii="Times New Roman" w:hAnsi="Times New Roman"/>
                <w:sz w:val="18"/>
                <w:szCs w:val="18"/>
                <w:lang w:val="sr-Cyrl-CS" w:eastAsia="ja-JP"/>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15179DAB" w14:textId="77777777" w:rsidR="00A411DC" w:rsidRPr="00A411DC" w:rsidRDefault="00A411DC" w:rsidP="00A411DC">
            <w:pPr>
              <w:rPr>
                <w:rFonts w:ascii="Times New Roman" w:hAnsi="Times New Roman"/>
                <w:sz w:val="18"/>
                <w:szCs w:val="18"/>
                <w:lang w:val="sr-Cyrl-CS" w:eastAsia="ja-JP"/>
              </w:rPr>
            </w:pPr>
          </w:p>
        </w:tc>
        <w:tc>
          <w:tcPr>
            <w:tcW w:w="2027" w:type="dxa"/>
            <w:gridSpan w:val="3"/>
            <w:tcBorders>
              <w:top w:val="single" w:sz="4" w:space="0" w:color="000000"/>
              <w:left w:val="single" w:sz="4" w:space="0" w:color="000000"/>
              <w:bottom w:val="single" w:sz="4" w:space="0" w:color="000000"/>
              <w:right w:val="single" w:sz="4" w:space="0" w:color="000000"/>
            </w:tcBorders>
            <w:hideMark/>
          </w:tcPr>
          <w:p w14:paraId="460870AD"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61 х до 70 бода</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4CD78898"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7 (седум) (D)</w:t>
            </w:r>
          </w:p>
        </w:tc>
      </w:tr>
      <w:tr w:rsidR="00A411DC" w:rsidRPr="00A411DC" w14:paraId="0F1C046D" w14:textId="77777777" w:rsidTr="00A411DC">
        <w:trPr>
          <w:trHeight w:val="9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AD88EE" w14:textId="77777777" w:rsidR="00A411DC" w:rsidRPr="00A411DC" w:rsidRDefault="00A411DC" w:rsidP="00A411DC">
            <w:pPr>
              <w:rPr>
                <w:rFonts w:ascii="Times New Roman" w:hAnsi="Times New Roman"/>
                <w:sz w:val="18"/>
                <w:szCs w:val="18"/>
                <w:lang w:val="sr-Cyrl-CS" w:eastAsia="ja-JP"/>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526AED7F" w14:textId="77777777" w:rsidR="00A411DC" w:rsidRPr="00A411DC" w:rsidRDefault="00A411DC" w:rsidP="00A411DC">
            <w:pPr>
              <w:rPr>
                <w:rFonts w:ascii="Times New Roman" w:hAnsi="Times New Roman"/>
                <w:sz w:val="18"/>
                <w:szCs w:val="18"/>
                <w:lang w:val="sr-Cyrl-CS" w:eastAsia="ja-JP"/>
              </w:rPr>
            </w:pPr>
          </w:p>
        </w:tc>
        <w:tc>
          <w:tcPr>
            <w:tcW w:w="2027" w:type="dxa"/>
            <w:gridSpan w:val="3"/>
            <w:tcBorders>
              <w:top w:val="single" w:sz="4" w:space="0" w:color="000000"/>
              <w:left w:val="single" w:sz="4" w:space="0" w:color="000000"/>
              <w:bottom w:val="single" w:sz="4" w:space="0" w:color="000000"/>
              <w:right w:val="single" w:sz="4" w:space="0" w:color="000000"/>
            </w:tcBorders>
            <w:hideMark/>
          </w:tcPr>
          <w:p w14:paraId="6B261593"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од 71 до 80 бода</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2F168C95"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8 (осум) (C)</w:t>
            </w:r>
          </w:p>
        </w:tc>
      </w:tr>
      <w:tr w:rsidR="00A411DC" w:rsidRPr="00A411DC" w14:paraId="42A3F899" w14:textId="77777777" w:rsidTr="00A411DC">
        <w:trPr>
          <w:trHeight w:val="9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E28A56" w14:textId="77777777" w:rsidR="00A411DC" w:rsidRPr="00A411DC" w:rsidRDefault="00A411DC" w:rsidP="00A411DC">
            <w:pPr>
              <w:rPr>
                <w:rFonts w:ascii="Times New Roman" w:hAnsi="Times New Roman"/>
                <w:sz w:val="18"/>
                <w:szCs w:val="18"/>
                <w:lang w:val="sr-Cyrl-CS" w:eastAsia="ja-JP"/>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4DE1DCAF" w14:textId="77777777" w:rsidR="00A411DC" w:rsidRPr="00A411DC" w:rsidRDefault="00A411DC" w:rsidP="00A411DC">
            <w:pPr>
              <w:rPr>
                <w:rFonts w:ascii="Times New Roman" w:hAnsi="Times New Roman"/>
                <w:sz w:val="18"/>
                <w:szCs w:val="18"/>
                <w:lang w:val="sr-Cyrl-CS" w:eastAsia="ja-JP"/>
              </w:rPr>
            </w:pPr>
          </w:p>
        </w:tc>
        <w:tc>
          <w:tcPr>
            <w:tcW w:w="2027" w:type="dxa"/>
            <w:gridSpan w:val="3"/>
            <w:tcBorders>
              <w:top w:val="single" w:sz="4" w:space="0" w:color="000000"/>
              <w:left w:val="single" w:sz="4" w:space="0" w:color="000000"/>
              <w:bottom w:val="single" w:sz="4" w:space="0" w:color="000000"/>
              <w:right w:val="single" w:sz="4" w:space="0" w:color="000000"/>
            </w:tcBorders>
            <w:hideMark/>
          </w:tcPr>
          <w:p w14:paraId="6CDBFE70"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од 81 до 90 бода</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4EBCF8DC"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9 (девет) (B)</w:t>
            </w:r>
          </w:p>
        </w:tc>
      </w:tr>
      <w:tr w:rsidR="00A411DC" w:rsidRPr="00A411DC" w14:paraId="53685202" w14:textId="77777777" w:rsidTr="00A411DC">
        <w:trPr>
          <w:trHeight w:val="9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784D5E8" w14:textId="77777777" w:rsidR="00A411DC" w:rsidRPr="00A411DC" w:rsidRDefault="00A411DC" w:rsidP="00A411DC">
            <w:pPr>
              <w:rPr>
                <w:rFonts w:ascii="Times New Roman" w:hAnsi="Times New Roman"/>
                <w:sz w:val="18"/>
                <w:szCs w:val="18"/>
                <w:lang w:val="sr-Cyrl-CS" w:eastAsia="ja-JP"/>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2E0EF455" w14:textId="77777777" w:rsidR="00A411DC" w:rsidRPr="00A411DC" w:rsidRDefault="00A411DC" w:rsidP="00A411DC">
            <w:pPr>
              <w:rPr>
                <w:rFonts w:ascii="Times New Roman" w:hAnsi="Times New Roman"/>
                <w:sz w:val="18"/>
                <w:szCs w:val="18"/>
                <w:lang w:val="sr-Cyrl-CS" w:eastAsia="ja-JP"/>
              </w:rPr>
            </w:pPr>
          </w:p>
        </w:tc>
        <w:tc>
          <w:tcPr>
            <w:tcW w:w="2027" w:type="dxa"/>
            <w:gridSpan w:val="3"/>
            <w:tcBorders>
              <w:top w:val="single" w:sz="4" w:space="0" w:color="000000"/>
              <w:left w:val="single" w:sz="4" w:space="0" w:color="000000"/>
              <w:bottom w:val="single" w:sz="4" w:space="0" w:color="000000"/>
              <w:right w:val="single" w:sz="4" w:space="0" w:color="000000"/>
            </w:tcBorders>
            <w:hideMark/>
          </w:tcPr>
          <w:p w14:paraId="0EC02C8F"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од 91 до 100 бода</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7D7A2EF4"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10 (десет) (A)</w:t>
            </w:r>
          </w:p>
        </w:tc>
      </w:tr>
      <w:tr w:rsidR="00A411DC" w:rsidRPr="00A411DC" w14:paraId="0F946706" w14:textId="77777777" w:rsidTr="00A411DC">
        <w:trPr>
          <w:trHeight w:val="334"/>
          <w:jc w:val="center"/>
        </w:trPr>
        <w:tc>
          <w:tcPr>
            <w:tcW w:w="0" w:type="auto"/>
            <w:tcBorders>
              <w:top w:val="single" w:sz="4" w:space="0" w:color="000000"/>
              <w:left w:val="single" w:sz="4" w:space="0" w:color="000000"/>
              <w:bottom w:val="single" w:sz="4" w:space="0" w:color="000000"/>
              <w:right w:val="single" w:sz="4" w:space="0" w:color="000000"/>
            </w:tcBorders>
            <w:hideMark/>
          </w:tcPr>
          <w:p w14:paraId="641EEADF"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19.</w:t>
            </w:r>
          </w:p>
        </w:tc>
        <w:tc>
          <w:tcPr>
            <w:tcW w:w="4358" w:type="dxa"/>
            <w:gridSpan w:val="4"/>
            <w:tcBorders>
              <w:top w:val="single" w:sz="4" w:space="0" w:color="000000"/>
              <w:left w:val="single" w:sz="4" w:space="0" w:color="000000"/>
              <w:bottom w:val="single" w:sz="4" w:space="0" w:color="000000"/>
              <w:right w:val="single" w:sz="4" w:space="0" w:color="000000"/>
            </w:tcBorders>
            <w:hideMark/>
          </w:tcPr>
          <w:p w14:paraId="1125462E"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 xml:space="preserve">Услов за потпис и </w:t>
            </w:r>
            <w:r w:rsidRPr="00A411DC">
              <w:rPr>
                <w:rFonts w:ascii="Times New Roman" w:hAnsi="Times New Roman"/>
                <w:sz w:val="18"/>
                <w:szCs w:val="18"/>
                <w:lang w:val="mk-MK" w:eastAsia="ja-JP"/>
              </w:rPr>
              <w:t xml:space="preserve">за </w:t>
            </w:r>
            <w:r w:rsidRPr="00A411DC">
              <w:rPr>
                <w:rFonts w:ascii="Times New Roman" w:hAnsi="Times New Roman"/>
                <w:sz w:val="18"/>
                <w:szCs w:val="18"/>
                <w:lang w:val="sr-Cyrl-CS" w:eastAsia="ja-JP"/>
              </w:rPr>
              <w:t>полагање завршен испит</w:t>
            </w:r>
          </w:p>
        </w:tc>
        <w:tc>
          <w:tcPr>
            <w:tcW w:w="4742" w:type="dxa"/>
            <w:gridSpan w:val="6"/>
            <w:tcBorders>
              <w:top w:val="single" w:sz="4" w:space="0" w:color="000000"/>
              <w:left w:val="single" w:sz="4" w:space="0" w:color="000000"/>
              <w:bottom w:val="single" w:sz="4" w:space="0" w:color="000000"/>
              <w:right w:val="single" w:sz="4" w:space="0" w:color="000000"/>
            </w:tcBorders>
          </w:tcPr>
          <w:p w14:paraId="5E020C08" w14:textId="77777777" w:rsidR="00A411DC" w:rsidRPr="00A411DC" w:rsidRDefault="00A411DC" w:rsidP="00A411DC">
            <w:pPr>
              <w:spacing w:before="60" w:after="60"/>
              <w:ind w:left="28"/>
              <w:rPr>
                <w:rFonts w:ascii="Times New Roman" w:hAnsi="Times New Roman"/>
                <w:sz w:val="18"/>
                <w:szCs w:val="18"/>
                <w:lang w:val="sr-Cyrl-CS" w:eastAsia="ja-JP"/>
              </w:rPr>
            </w:pPr>
          </w:p>
        </w:tc>
      </w:tr>
      <w:tr w:rsidR="00A411DC" w:rsidRPr="00A411DC" w14:paraId="558F5225" w14:textId="77777777" w:rsidTr="00A411DC">
        <w:trPr>
          <w:trHeight w:val="334"/>
          <w:jc w:val="center"/>
        </w:trPr>
        <w:tc>
          <w:tcPr>
            <w:tcW w:w="0" w:type="auto"/>
            <w:tcBorders>
              <w:top w:val="single" w:sz="4" w:space="0" w:color="000000"/>
              <w:left w:val="single" w:sz="4" w:space="0" w:color="000000"/>
              <w:bottom w:val="single" w:sz="4" w:space="0" w:color="000000"/>
              <w:right w:val="single" w:sz="4" w:space="0" w:color="000000"/>
            </w:tcBorders>
            <w:hideMark/>
          </w:tcPr>
          <w:p w14:paraId="4B411C08"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20.</w:t>
            </w:r>
          </w:p>
        </w:tc>
        <w:tc>
          <w:tcPr>
            <w:tcW w:w="4358" w:type="dxa"/>
            <w:gridSpan w:val="4"/>
            <w:tcBorders>
              <w:top w:val="single" w:sz="4" w:space="0" w:color="000000"/>
              <w:left w:val="single" w:sz="4" w:space="0" w:color="000000"/>
              <w:bottom w:val="single" w:sz="4" w:space="0" w:color="000000"/>
              <w:right w:val="single" w:sz="4" w:space="0" w:color="000000"/>
            </w:tcBorders>
            <w:hideMark/>
          </w:tcPr>
          <w:p w14:paraId="1BDD4A5B"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Јазик на кој се изведува наставата</w:t>
            </w:r>
          </w:p>
        </w:tc>
        <w:tc>
          <w:tcPr>
            <w:tcW w:w="4742" w:type="dxa"/>
            <w:gridSpan w:val="6"/>
            <w:tcBorders>
              <w:top w:val="single" w:sz="4" w:space="0" w:color="000000"/>
              <w:left w:val="single" w:sz="4" w:space="0" w:color="000000"/>
              <w:bottom w:val="single" w:sz="4" w:space="0" w:color="000000"/>
              <w:right w:val="single" w:sz="4" w:space="0" w:color="000000"/>
            </w:tcBorders>
          </w:tcPr>
          <w:p w14:paraId="137A4AAC" w14:textId="77777777" w:rsidR="00A411DC" w:rsidRPr="00A411DC" w:rsidRDefault="00A411DC" w:rsidP="00A411DC">
            <w:pPr>
              <w:spacing w:before="60" w:after="60"/>
              <w:ind w:left="28"/>
              <w:rPr>
                <w:rFonts w:ascii="Times New Roman" w:hAnsi="Times New Roman"/>
                <w:sz w:val="18"/>
                <w:szCs w:val="18"/>
                <w:lang w:val="sr-Cyrl-CS" w:eastAsia="ja-JP"/>
              </w:rPr>
            </w:pPr>
          </w:p>
        </w:tc>
      </w:tr>
      <w:tr w:rsidR="00A411DC" w:rsidRPr="00A411DC" w14:paraId="4DD5E6F0" w14:textId="77777777" w:rsidTr="00A411DC">
        <w:trPr>
          <w:trHeight w:val="334"/>
          <w:jc w:val="center"/>
        </w:trPr>
        <w:tc>
          <w:tcPr>
            <w:tcW w:w="0" w:type="auto"/>
            <w:tcBorders>
              <w:top w:val="single" w:sz="4" w:space="0" w:color="000000"/>
              <w:left w:val="single" w:sz="4" w:space="0" w:color="000000"/>
              <w:bottom w:val="single" w:sz="4" w:space="0" w:color="000000"/>
              <w:right w:val="single" w:sz="4" w:space="0" w:color="000000"/>
            </w:tcBorders>
            <w:hideMark/>
          </w:tcPr>
          <w:p w14:paraId="764F2EFA"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21.</w:t>
            </w:r>
          </w:p>
        </w:tc>
        <w:tc>
          <w:tcPr>
            <w:tcW w:w="4358" w:type="dxa"/>
            <w:gridSpan w:val="4"/>
            <w:tcBorders>
              <w:top w:val="single" w:sz="4" w:space="0" w:color="000000"/>
              <w:left w:val="single" w:sz="4" w:space="0" w:color="000000"/>
              <w:bottom w:val="single" w:sz="4" w:space="0" w:color="000000"/>
              <w:right w:val="single" w:sz="4" w:space="0" w:color="000000"/>
            </w:tcBorders>
            <w:hideMark/>
          </w:tcPr>
          <w:p w14:paraId="56CA2F58"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Метод на следење на квалитетот на наставата</w:t>
            </w:r>
          </w:p>
        </w:tc>
        <w:tc>
          <w:tcPr>
            <w:tcW w:w="4742" w:type="dxa"/>
            <w:gridSpan w:val="6"/>
            <w:tcBorders>
              <w:top w:val="single" w:sz="4" w:space="0" w:color="000000"/>
              <w:left w:val="single" w:sz="4" w:space="0" w:color="000000"/>
              <w:bottom w:val="single" w:sz="4" w:space="0" w:color="000000"/>
              <w:right w:val="single" w:sz="4" w:space="0" w:color="000000"/>
            </w:tcBorders>
          </w:tcPr>
          <w:p w14:paraId="25872CFF" w14:textId="77777777" w:rsidR="00A411DC" w:rsidRPr="00A411DC" w:rsidRDefault="00A411DC" w:rsidP="00A411DC">
            <w:pPr>
              <w:spacing w:before="60" w:after="60"/>
              <w:ind w:left="28"/>
              <w:rPr>
                <w:rFonts w:ascii="Times New Roman" w:hAnsi="Times New Roman"/>
                <w:sz w:val="18"/>
                <w:szCs w:val="18"/>
                <w:lang w:val="sr-Cyrl-CS" w:eastAsia="ja-JP"/>
              </w:rPr>
            </w:pPr>
          </w:p>
        </w:tc>
      </w:tr>
      <w:tr w:rsidR="00A411DC" w:rsidRPr="00A411DC" w14:paraId="214FD466" w14:textId="77777777" w:rsidTr="00A411DC">
        <w:trPr>
          <w:trHeight w:val="334"/>
          <w:jc w:val="center"/>
        </w:trPr>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14:paraId="220956C9"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22.</w:t>
            </w:r>
          </w:p>
        </w:tc>
        <w:tc>
          <w:tcPr>
            <w:tcW w:w="0" w:type="auto"/>
            <w:gridSpan w:val="10"/>
            <w:tcBorders>
              <w:top w:val="single" w:sz="4" w:space="0" w:color="000000"/>
              <w:left w:val="single" w:sz="4" w:space="0" w:color="000000"/>
              <w:bottom w:val="single" w:sz="4" w:space="0" w:color="000000"/>
              <w:right w:val="single" w:sz="4" w:space="0" w:color="000000"/>
            </w:tcBorders>
            <w:hideMark/>
          </w:tcPr>
          <w:p w14:paraId="5B532F70"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Литература</w:t>
            </w:r>
          </w:p>
        </w:tc>
      </w:tr>
      <w:tr w:rsidR="00A411DC" w:rsidRPr="00A411DC" w14:paraId="2BAB6EF1" w14:textId="77777777" w:rsidTr="00A411DC">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941870" w14:textId="77777777" w:rsidR="00A411DC" w:rsidRPr="00A411DC" w:rsidRDefault="00A411DC" w:rsidP="00A411DC">
            <w:pPr>
              <w:rPr>
                <w:rFonts w:ascii="Times New Roman" w:hAnsi="Times New Roman"/>
                <w:sz w:val="18"/>
                <w:szCs w:val="18"/>
                <w:lang w:val="sr-Cyrl-CS" w:eastAsia="ja-JP"/>
              </w:rPr>
            </w:pPr>
          </w:p>
        </w:tc>
        <w:tc>
          <w:tcPr>
            <w:tcW w:w="1186" w:type="dxa"/>
            <w:vMerge w:val="restart"/>
            <w:tcBorders>
              <w:top w:val="single" w:sz="4" w:space="0" w:color="000000"/>
              <w:left w:val="single" w:sz="4" w:space="0" w:color="000000"/>
              <w:bottom w:val="single" w:sz="4" w:space="0" w:color="000000"/>
              <w:right w:val="single" w:sz="4" w:space="0" w:color="000000"/>
            </w:tcBorders>
            <w:vAlign w:val="center"/>
            <w:hideMark/>
          </w:tcPr>
          <w:p w14:paraId="627A29D2" w14:textId="77777777" w:rsidR="00A411DC" w:rsidRPr="00A411DC" w:rsidRDefault="00A411DC" w:rsidP="00A411DC">
            <w:pPr>
              <w:spacing w:before="60" w:after="60"/>
              <w:ind w:left="28"/>
              <w:rPr>
                <w:rFonts w:ascii="Times New Roman" w:hAnsi="Times New Roman"/>
                <w:bCs/>
                <w:color w:val="000000"/>
                <w:sz w:val="18"/>
                <w:szCs w:val="18"/>
                <w:lang w:val="sr-Cyrl-CS" w:eastAsia="ja-JP"/>
              </w:rPr>
            </w:pPr>
            <w:r w:rsidRPr="00A411DC">
              <w:rPr>
                <w:rFonts w:ascii="Times New Roman" w:hAnsi="Times New Roman"/>
                <w:sz w:val="18"/>
                <w:szCs w:val="18"/>
                <w:lang w:val="sr-Cyrl-CS" w:eastAsia="ja-JP"/>
              </w:rPr>
              <w:t>22.1.</w:t>
            </w:r>
          </w:p>
        </w:tc>
        <w:tc>
          <w:tcPr>
            <w:tcW w:w="7914" w:type="dxa"/>
            <w:gridSpan w:val="9"/>
            <w:tcBorders>
              <w:top w:val="single" w:sz="4" w:space="0" w:color="000000"/>
              <w:left w:val="single" w:sz="4" w:space="0" w:color="000000"/>
              <w:bottom w:val="single" w:sz="4" w:space="0" w:color="000000"/>
              <w:right w:val="single" w:sz="4" w:space="0" w:color="000000"/>
            </w:tcBorders>
            <w:hideMark/>
          </w:tcPr>
          <w:p w14:paraId="03A352C8"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Задолжителна литература</w:t>
            </w:r>
          </w:p>
        </w:tc>
      </w:tr>
      <w:tr w:rsidR="00A411DC" w:rsidRPr="00A411DC" w14:paraId="65F495DD" w14:textId="77777777" w:rsidTr="00A411DC">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ACBD470" w14:textId="77777777" w:rsidR="00A411DC" w:rsidRPr="00A411DC" w:rsidRDefault="00A411DC" w:rsidP="00A411DC">
            <w:pPr>
              <w:rPr>
                <w:rFonts w:ascii="Times New Roman" w:hAnsi="Times New Roman"/>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8A1B211" w14:textId="77777777" w:rsidR="00A411DC" w:rsidRPr="00A411DC" w:rsidRDefault="00A411DC" w:rsidP="00A411DC">
            <w:pPr>
              <w:rPr>
                <w:rFonts w:ascii="Times New Roman" w:hAnsi="Times New Roman"/>
                <w:bCs/>
                <w:color w:val="000000"/>
                <w:sz w:val="18"/>
                <w:szCs w:val="18"/>
                <w:lang w:val="sr-Cyrl-CS" w:eastAsia="ja-JP"/>
              </w:rPr>
            </w:pPr>
          </w:p>
        </w:tc>
        <w:tc>
          <w:tcPr>
            <w:tcW w:w="1204" w:type="dxa"/>
            <w:gridSpan w:val="2"/>
            <w:tcBorders>
              <w:top w:val="single" w:sz="4" w:space="0" w:color="000000"/>
              <w:left w:val="single" w:sz="4" w:space="0" w:color="000000"/>
              <w:bottom w:val="single" w:sz="4" w:space="0" w:color="000000"/>
              <w:right w:val="single" w:sz="4" w:space="0" w:color="000000"/>
            </w:tcBorders>
            <w:hideMark/>
          </w:tcPr>
          <w:p w14:paraId="5E3906DF"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Ред</w:t>
            </w:r>
            <w:r w:rsidRPr="00A411DC">
              <w:rPr>
                <w:rFonts w:ascii="Times New Roman" w:hAnsi="Times New Roman"/>
                <w:sz w:val="18"/>
                <w:szCs w:val="18"/>
                <w:lang w:val="mk-MK" w:eastAsia="ja-JP"/>
              </w:rPr>
              <w:t>ен</w:t>
            </w:r>
            <w:r w:rsidRPr="00A411DC">
              <w:rPr>
                <w:rFonts w:ascii="Times New Roman" w:hAnsi="Times New Roman"/>
                <w:sz w:val="18"/>
                <w:szCs w:val="18"/>
                <w:lang w:val="sr-Cyrl-CS" w:eastAsia="ja-JP"/>
              </w:rPr>
              <w:t xml:space="preserve"> број</w:t>
            </w:r>
          </w:p>
        </w:tc>
        <w:tc>
          <w:tcPr>
            <w:tcW w:w="1968" w:type="dxa"/>
            <w:tcBorders>
              <w:top w:val="single" w:sz="4" w:space="0" w:color="000000"/>
              <w:left w:val="single" w:sz="4" w:space="0" w:color="000000"/>
              <w:bottom w:val="single" w:sz="4" w:space="0" w:color="000000"/>
              <w:right w:val="single" w:sz="4" w:space="0" w:color="000000"/>
            </w:tcBorders>
            <w:hideMark/>
          </w:tcPr>
          <w:p w14:paraId="4CC98AE7"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Автор</w:t>
            </w:r>
          </w:p>
        </w:tc>
        <w:tc>
          <w:tcPr>
            <w:tcW w:w="2027" w:type="dxa"/>
            <w:gridSpan w:val="3"/>
            <w:tcBorders>
              <w:top w:val="single" w:sz="4" w:space="0" w:color="000000"/>
              <w:left w:val="single" w:sz="4" w:space="0" w:color="000000"/>
              <w:bottom w:val="single" w:sz="4" w:space="0" w:color="000000"/>
              <w:right w:val="single" w:sz="4" w:space="0" w:color="000000"/>
            </w:tcBorders>
            <w:hideMark/>
          </w:tcPr>
          <w:p w14:paraId="6AE29D5A"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Наслов</w:t>
            </w:r>
          </w:p>
        </w:tc>
        <w:tc>
          <w:tcPr>
            <w:tcW w:w="1659" w:type="dxa"/>
            <w:gridSpan w:val="2"/>
            <w:tcBorders>
              <w:top w:val="single" w:sz="4" w:space="0" w:color="000000"/>
              <w:left w:val="single" w:sz="4" w:space="0" w:color="000000"/>
              <w:bottom w:val="single" w:sz="4" w:space="0" w:color="000000"/>
              <w:right w:val="single" w:sz="4" w:space="0" w:color="000000"/>
            </w:tcBorders>
            <w:hideMark/>
          </w:tcPr>
          <w:p w14:paraId="12BB72F2"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Издавач</w:t>
            </w:r>
          </w:p>
        </w:tc>
        <w:tc>
          <w:tcPr>
            <w:tcW w:w="0" w:type="auto"/>
            <w:tcBorders>
              <w:top w:val="single" w:sz="4" w:space="0" w:color="000000"/>
              <w:left w:val="single" w:sz="4" w:space="0" w:color="000000"/>
              <w:bottom w:val="single" w:sz="4" w:space="0" w:color="000000"/>
              <w:right w:val="single" w:sz="4" w:space="0" w:color="000000"/>
            </w:tcBorders>
            <w:hideMark/>
          </w:tcPr>
          <w:p w14:paraId="3C355B19"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Година</w:t>
            </w:r>
          </w:p>
        </w:tc>
      </w:tr>
      <w:tr w:rsidR="00A411DC" w:rsidRPr="00A411DC" w14:paraId="002F2A93" w14:textId="77777777" w:rsidTr="00A411DC">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3261992" w14:textId="77777777" w:rsidR="00A411DC" w:rsidRPr="00A411DC" w:rsidRDefault="00A411DC" w:rsidP="00A411DC">
            <w:pPr>
              <w:rPr>
                <w:rFonts w:ascii="Times New Roman" w:hAnsi="Times New Roman"/>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AFF186" w14:textId="77777777" w:rsidR="00A411DC" w:rsidRPr="00A411DC" w:rsidRDefault="00A411DC" w:rsidP="00A411DC">
            <w:pPr>
              <w:rPr>
                <w:rFonts w:ascii="Times New Roman" w:hAnsi="Times New Roman"/>
                <w:bCs/>
                <w:color w:val="000000"/>
                <w:sz w:val="18"/>
                <w:szCs w:val="18"/>
                <w:lang w:val="sr-Cyrl-CS" w:eastAsia="ja-JP"/>
              </w:rPr>
            </w:pPr>
          </w:p>
        </w:tc>
        <w:tc>
          <w:tcPr>
            <w:tcW w:w="1204" w:type="dxa"/>
            <w:gridSpan w:val="2"/>
            <w:tcBorders>
              <w:top w:val="single" w:sz="4" w:space="0" w:color="000000"/>
              <w:left w:val="single" w:sz="4" w:space="0" w:color="000000"/>
              <w:bottom w:val="single" w:sz="4" w:space="0" w:color="000000"/>
              <w:right w:val="single" w:sz="4" w:space="0" w:color="000000"/>
            </w:tcBorders>
            <w:hideMark/>
          </w:tcPr>
          <w:p w14:paraId="53D16258"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1.</w:t>
            </w:r>
          </w:p>
        </w:tc>
        <w:tc>
          <w:tcPr>
            <w:tcW w:w="1968" w:type="dxa"/>
            <w:tcBorders>
              <w:top w:val="single" w:sz="4" w:space="0" w:color="000000"/>
              <w:left w:val="single" w:sz="4" w:space="0" w:color="000000"/>
              <w:bottom w:val="single" w:sz="4" w:space="0" w:color="000000"/>
              <w:right w:val="single" w:sz="4" w:space="0" w:color="000000"/>
            </w:tcBorders>
          </w:tcPr>
          <w:p w14:paraId="22B69A72" w14:textId="77777777" w:rsidR="00A411DC" w:rsidRPr="00A411DC" w:rsidRDefault="00A411DC" w:rsidP="00A411DC">
            <w:pPr>
              <w:spacing w:before="60" w:after="60"/>
              <w:ind w:left="28"/>
              <w:rPr>
                <w:rFonts w:ascii="Georgia" w:hAnsi="Georgia"/>
                <w:sz w:val="20"/>
                <w:szCs w:val="20"/>
                <w:lang w:val="en-US" w:eastAsia="ja-JP"/>
              </w:rPr>
            </w:pPr>
            <w:r w:rsidRPr="00A411DC">
              <w:rPr>
                <w:rFonts w:ascii="Georgia" w:hAnsi="Georgia"/>
                <w:sz w:val="20"/>
                <w:szCs w:val="20"/>
                <w:lang w:val="en-US" w:eastAsia="ja-JP"/>
              </w:rPr>
              <w:t>Vinca, A.</w:t>
            </w:r>
          </w:p>
        </w:tc>
        <w:tc>
          <w:tcPr>
            <w:tcW w:w="2027" w:type="dxa"/>
            <w:gridSpan w:val="3"/>
            <w:tcBorders>
              <w:top w:val="single" w:sz="4" w:space="0" w:color="000000"/>
              <w:left w:val="single" w:sz="4" w:space="0" w:color="000000"/>
              <w:bottom w:val="single" w:sz="4" w:space="0" w:color="000000"/>
              <w:right w:val="single" w:sz="4" w:space="0" w:color="000000"/>
            </w:tcBorders>
          </w:tcPr>
          <w:p w14:paraId="524FBE09" w14:textId="77777777" w:rsidR="00A411DC" w:rsidRPr="00A411DC" w:rsidRDefault="00A411DC" w:rsidP="00A411DC">
            <w:pPr>
              <w:spacing w:before="60" w:after="60"/>
              <w:ind w:left="28"/>
              <w:rPr>
                <w:rFonts w:ascii="Georgia" w:hAnsi="Georgia"/>
                <w:sz w:val="20"/>
                <w:szCs w:val="20"/>
                <w:lang w:val="en-US" w:eastAsia="ja-JP"/>
              </w:rPr>
            </w:pPr>
            <w:r w:rsidRPr="00A411DC">
              <w:rPr>
                <w:rFonts w:ascii="Georgia" w:hAnsi="Georgia"/>
                <w:sz w:val="20"/>
                <w:szCs w:val="20"/>
                <w:lang w:val="en-US" w:eastAsia="ja-JP"/>
              </w:rPr>
              <w:t>Teori letrare</w:t>
            </w:r>
          </w:p>
        </w:tc>
        <w:tc>
          <w:tcPr>
            <w:tcW w:w="1659" w:type="dxa"/>
            <w:gridSpan w:val="2"/>
            <w:tcBorders>
              <w:top w:val="single" w:sz="4" w:space="0" w:color="000000"/>
              <w:left w:val="single" w:sz="4" w:space="0" w:color="000000"/>
              <w:bottom w:val="single" w:sz="4" w:space="0" w:color="000000"/>
              <w:right w:val="single" w:sz="4" w:space="0" w:color="000000"/>
            </w:tcBorders>
          </w:tcPr>
          <w:p w14:paraId="583A4911" w14:textId="77777777" w:rsidR="00A411DC" w:rsidRPr="00A411DC" w:rsidRDefault="00A411DC" w:rsidP="00A411DC">
            <w:pPr>
              <w:spacing w:before="60" w:after="60"/>
              <w:ind w:left="28"/>
              <w:rPr>
                <w:rFonts w:ascii="Georgia" w:hAnsi="Georgia"/>
                <w:sz w:val="20"/>
                <w:szCs w:val="20"/>
                <w:lang w:val="en-US" w:eastAsia="ja-JP"/>
              </w:rPr>
            </w:pPr>
            <w:r w:rsidRPr="00A411DC">
              <w:rPr>
                <w:rFonts w:ascii="Georgia" w:hAnsi="Georgia"/>
                <w:sz w:val="20"/>
                <w:szCs w:val="20"/>
                <w:lang w:val="en-US" w:eastAsia="ja-JP"/>
              </w:rPr>
              <w:t>Libri shkollor, Prishtinë</w:t>
            </w:r>
          </w:p>
        </w:tc>
        <w:tc>
          <w:tcPr>
            <w:tcW w:w="0" w:type="auto"/>
            <w:tcBorders>
              <w:top w:val="single" w:sz="4" w:space="0" w:color="000000"/>
              <w:left w:val="single" w:sz="4" w:space="0" w:color="000000"/>
              <w:bottom w:val="single" w:sz="4" w:space="0" w:color="000000"/>
              <w:right w:val="single" w:sz="4" w:space="0" w:color="000000"/>
            </w:tcBorders>
          </w:tcPr>
          <w:p w14:paraId="4F11FD4C" w14:textId="77777777" w:rsidR="00A411DC" w:rsidRPr="00A411DC" w:rsidRDefault="00A411DC" w:rsidP="00A411DC">
            <w:pPr>
              <w:spacing w:before="60" w:after="60"/>
              <w:ind w:left="28"/>
              <w:rPr>
                <w:rFonts w:ascii="Georgia" w:hAnsi="Georgia"/>
                <w:sz w:val="20"/>
                <w:szCs w:val="20"/>
                <w:lang w:val="en-US" w:eastAsia="ja-JP"/>
              </w:rPr>
            </w:pPr>
            <w:r w:rsidRPr="00A411DC">
              <w:rPr>
                <w:rFonts w:ascii="Georgia" w:hAnsi="Georgia"/>
                <w:sz w:val="20"/>
                <w:szCs w:val="20"/>
                <w:lang w:val="en-US" w:eastAsia="ja-JP"/>
              </w:rPr>
              <w:t>20120</w:t>
            </w:r>
          </w:p>
        </w:tc>
      </w:tr>
      <w:tr w:rsidR="00A411DC" w:rsidRPr="00A411DC" w14:paraId="1CA491F7" w14:textId="77777777" w:rsidTr="00A411DC">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C80F456" w14:textId="77777777" w:rsidR="00A411DC" w:rsidRPr="00A411DC" w:rsidRDefault="00A411DC" w:rsidP="00A411DC">
            <w:pPr>
              <w:rPr>
                <w:rFonts w:ascii="Times New Roman" w:hAnsi="Times New Roman"/>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A2A6427" w14:textId="77777777" w:rsidR="00A411DC" w:rsidRPr="00A411DC" w:rsidRDefault="00A411DC" w:rsidP="00A411DC">
            <w:pPr>
              <w:rPr>
                <w:rFonts w:ascii="Times New Roman" w:hAnsi="Times New Roman"/>
                <w:bCs/>
                <w:color w:val="000000"/>
                <w:sz w:val="18"/>
                <w:szCs w:val="18"/>
                <w:lang w:val="sr-Cyrl-CS" w:eastAsia="ja-JP"/>
              </w:rPr>
            </w:pPr>
          </w:p>
        </w:tc>
        <w:tc>
          <w:tcPr>
            <w:tcW w:w="1204" w:type="dxa"/>
            <w:gridSpan w:val="2"/>
            <w:tcBorders>
              <w:top w:val="single" w:sz="4" w:space="0" w:color="000000"/>
              <w:left w:val="single" w:sz="4" w:space="0" w:color="000000"/>
              <w:bottom w:val="single" w:sz="4" w:space="0" w:color="000000"/>
              <w:right w:val="single" w:sz="4" w:space="0" w:color="000000"/>
            </w:tcBorders>
            <w:hideMark/>
          </w:tcPr>
          <w:p w14:paraId="77511D62"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2.</w:t>
            </w:r>
          </w:p>
        </w:tc>
        <w:tc>
          <w:tcPr>
            <w:tcW w:w="1968" w:type="dxa"/>
            <w:tcBorders>
              <w:top w:val="single" w:sz="4" w:space="0" w:color="000000"/>
              <w:left w:val="single" w:sz="4" w:space="0" w:color="000000"/>
              <w:bottom w:val="single" w:sz="4" w:space="0" w:color="000000"/>
              <w:right w:val="single" w:sz="4" w:space="0" w:color="000000"/>
            </w:tcBorders>
          </w:tcPr>
          <w:p w14:paraId="7DE1240C" w14:textId="77777777" w:rsidR="00A411DC" w:rsidRPr="00A411DC" w:rsidRDefault="00A411DC" w:rsidP="00A411DC">
            <w:pPr>
              <w:spacing w:before="60" w:after="60"/>
              <w:ind w:left="28"/>
              <w:rPr>
                <w:rFonts w:ascii="Georgia" w:hAnsi="Georgia"/>
                <w:sz w:val="20"/>
                <w:szCs w:val="20"/>
                <w:lang w:val="en-US" w:eastAsia="ja-JP"/>
              </w:rPr>
            </w:pPr>
            <w:r w:rsidRPr="00A411DC">
              <w:rPr>
                <w:rFonts w:ascii="Georgia" w:hAnsi="Georgia"/>
                <w:sz w:val="20"/>
                <w:szCs w:val="20"/>
                <w:lang w:val="en-US" w:eastAsia="ja-JP"/>
              </w:rPr>
              <w:t>Krasniqi, N.</w:t>
            </w:r>
          </w:p>
        </w:tc>
        <w:tc>
          <w:tcPr>
            <w:tcW w:w="2027" w:type="dxa"/>
            <w:gridSpan w:val="3"/>
            <w:tcBorders>
              <w:top w:val="single" w:sz="4" w:space="0" w:color="000000"/>
              <w:left w:val="single" w:sz="4" w:space="0" w:color="000000"/>
              <w:bottom w:val="single" w:sz="4" w:space="0" w:color="000000"/>
              <w:right w:val="single" w:sz="4" w:space="0" w:color="000000"/>
            </w:tcBorders>
          </w:tcPr>
          <w:p w14:paraId="4130CC7B" w14:textId="77777777" w:rsidR="00A411DC" w:rsidRPr="00A411DC" w:rsidRDefault="00A411DC" w:rsidP="00A411DC">
            <w:pPr>
              <w:spacing w:before="60" w:after="60"/>
              <w:ind w:left="28"/>
              <w:rPr>
                <w:rFonts w:ascii="Georgia" w:hAnsi="Georgia"/>
                <w:sz w:val="20"/>
                <w:szCs w:val="20"/>
                <w:lang w:val="en-US" w:eastAsia="ja-JP"/>
              </w:rPr>
            </w:pPr>
            <w:r w:rsidRPr="00A411DC">
              <w:rPr>
                <w:rFonts w:ascii="Georgia" w:hAnsi="Georgia"/>
                <w:sz w:val="20"/>
                <w:szCs w:val="20"/>
                <w:lang w:val="en-US" w:eastAsia="ja-JP"/>
              </w:rPr>
              <w:t>Epistemë letrare</w:t>
            </w:r>
          </w:p>
        </w:tc>
        <w:tc>
          <w:tcPr>
            <w:tcW w:w="1659" w:type="dxa"/>
            <w:gridSpan w:val="2"/>
            <w:tcBorders>
              <w:top w:val="single" w:sz="4" w:space="0" w:color="000000"/>
              <w:left w:val="single" w:sz="4" w:space="0" w:color="000000"/>
              <w:bottom w:val="single" w:sz="4" w:space="0" w:color="000000"/>
              <w:right w:val="single" w:sz="4" w:space="0" w:color="000000"/>
            </w:tcBorders>
          </w:tcPr>
          <w:p w14:paraId="082168B9" w14:textId="77777777" w:rsidR="00A411DC" w:rsidRPr="00A411DC" w:rsidRDefault="00A411DC" w:rsidP="00A411DC">
            <w:pPr>
              <w:spacing w:before="60" w:after="60"/>
              <w:ind w:left="28"/>
              <w:rPr>
                <w:rFonts w:ascii="Georgia" w:hAnsi="Georgia"/>
                <w:sz w:val="20"/>
                <w:szCs w:val="20"/>
                <w:lang w:val="en-US" w:eastAsia="ja-JP"/>
              </w:rPr>
            </w:pPr>
            <w:r w:rsidRPr="00A411DC">
              <w:rPr>
                <w:rFonts w:ascii="Georgia" w:hAnsi="Georgia"/>
                <w:sz w:val="20"/>
                <w:szCs w:val="20"/>
                <w:lang w:val="en-US" w:eastAsia="ja-JP"/>
              </w:rPr>
              <w:t>99-AIKD, Prishtinë</w:t>
            </w:r>
          </w:p>
        </w:tc>
        <w:tc>
          <w:tcPr>
            <w:tcW w:w="0" w:type="auto"/>
            <w:tcBorders>
              <w:top w:val="single" w:sz="4" w:space="0" w:color="000000"/>
              <w:left w:val="single" w:sz="4" w:space="0" w:color="000000"/>
              <w:bottom w:val="single" w:sz="4" w:space="0" w:color="000000"/>
              <w:right w:val="single" w:sz="4" w:space="0" w:color="000000"/>
            </w:tcBorders>
          </w:tcPr>
          <w:p w14:paraId="04BB331D" w14:textId="77777777" w:rsidR="00A411DC" w:rsidRPr="00A411DC" w:rsidRDefault="00A411DC" w:rsidP="00A411DC">
            <w:pPr>
              <w:spacing w:before="60" w:after="60"/>
              <w:ind w:left="28"/>
              <w:rPr>
                <w:rFonts w:ascii="Georgia" w:hAnsi="Georgia"/>
                <w:sz w:val="20"/>
                <w:szCs w:val="20"/>
                <w:lang w:val="en-US" w:eastAsia="ja-JP"/>
              </w:rPr>
            </w:pPr>
            <w:r w:rsidRPr="00A411DC">
              <w:rPr>
                <w:rFonts w:ascii="Georgia" w:hAnsi="Georgia"/>
                <w:sz w:val="20"/>
                <w:szCs w:val="20"/>
                <w:lang w:val="en-US" w:eastAsia="ja-JP"/>
              </w:rPr>
              <w:t>2010</w:t>
            </w:r>
          </w:p>
        </w:tc>
      </w:tr>
      <w:tr w:rsidR="00A411DC" w:rsidRPr="00A411DC" w14:paraId="39F2730C" w14:textId="77777777" w:rsidTr="00A411DC">
        <w:trPr>
          <w:trHeight w:val="7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0806D92" w14:textId="77777777" w:rsidR="00A411DC" w:rsidRPr="00A411DC" w:rsidRDefault="00A411DC" w:rsidP="00A411DC">
            <w:pPr>
              <w:rPr>
                <w:rFonts w:ascii="Times New Roman" w:hAnsi="Times New Roman"/>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F866C3" w14:textId="77777777" w:rsidR="00A411DC" w:rsidRPr="00A411DC" w:rsidRDefault="00A411DC" w:rsidP="00A411DC">
            <w:pPr>
              <w:rPr>
                <w:rFonts w:ascii="Times New Roman" w:hAnsi="Times New Roman"/>
                <w:bCs/>
                <w:color w:val="000000"/>
                <w:sz w:val="18"/>
                <w:szCs w:val="18"/>
                <w:lang w:val="sr-Cyrl-CS" w:eastAsia="ja-JP"/>
              </w:rPr>
            </w:pPr>
          </w:p>
        </w:tc>
        <w:tc>
          <w:tcPr>
            <w:tcW w:w="1204" w:type="dxa"/>
            <w:gridSpan w:val="2"/>
            <w:tcBorders>
              <w:top w:val="single" w:sz="4" w:space="0" w:color="000000"/>
              <w:left w:val="single" w:sz="4" w:space="0" w:color="000000"/>
              <w:bottom w:val="single" w:sz="4" w:space="0" w:color="000000"/>
              <w:right w:val="single" w:sz="4" w:space="0" w:color="000000"/>
            </w:tcBorders>
            <w:hideMark/>
          </w:tcPr>
          <w:p w14:paraId="198B0FE6"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3.</w:t>
            </w:r>
          </w:p>
        </w:tc>
        <w:tc>
          <w:tcPr>
            <w:tcW w:w="1968" w:type="dxa"/>
            <w:tcBorders>
              <w:top w:val="single" w:sz="4" w:space="0" w:color="000000"/>
              <w:left w:val="single" w:sz="4" w:space="0" w:color="000000"/>
              <w:bottom w:val="single" w:sz="4" w:space="0" w:color="000000"/>
              <w:right w:val="single" w:sz="4" w:space="0" w:color="000000"/>
            </w:tcBorders>
          </w:tcPr>
          <w:p w14:paraId="06EDA1DB" w14:textId="77777777" w:rsidR="00A411DC" w:rsidRPr="00A411DC" w:rsidRDefault="00A411DC" w:rsidP="00A411DC">
            <w:pPr>
              <w:spacing w:before="60" w:after="60"/>
              <w:ind w:left="28"/>
              <w:rPr>
                <w:rFonts w:ascii="Georgia" w:hAnsi="Georgia"/>
                <w:sz w:val="20"/>
                <w:szCs w:val="20"/>
                <w:lang w:val="sr-Cyrl-CS" w:eastAsia="ja-JP"/>
              </w:rPr>
            </w:pPr>
            <w:r w:rsidRPr="00A411DC">
              <w:rPr>
                <w:rFonts w:ascii="Georgia" w:hAnsi="Georgia"/>
                <w:sz w:val="20"/>
                <w:szCs w:val="20"/>
                <w:lang w:val="sr-Cyrl-CS"/>
              </w:rPr>
              <w:t>Ingarden, R.</w:t>
            </w:r>
          </w:p>
        </w:tc>
        <w:tc>
          <w:tcPr>
            <w:tcW w:w="2027" w:type="dxa"/>
            <w:gridSpan w:val="3"/>
            <w:tcBorders>
              <w:top w:val="single" w:sz="4" w:space="0" w:color="000000"/>
              <w:left w:val="single" w:sz="4" w:space="0" w:color="000000"/>
              <w:bottom w:val="single" w:sz="4" w:space="0" w:color="000000"/>
              <w:right w:val="single" w:sz="4" w:space="0" w:color="000000"/>
            </w:tcBorders>
          </w:tcPr>
          <w:p w14:paraId="656703FB" w14:textId="77777777" w:rsidR="00A411DC" w:rsidRPr="00A411DC" w:rsidRDefault="00A411DC" w:rsidP="00A411DC">
            <w:pPr>
              <w:spacing w:before="60" w:after="60"/>
              <w:ind w:left="28"/>
              <w:rPr>
                <w:rFonts w:ascii="Georgia" w:hAnsi="Georgia"/>
                <w:sz w:val="20"/>
                <w:szCs w:val="20"/>
                <w:lang w:val="sr-Cyrl-CS" w:eastAsia="ja-JP"/>
              </w:rPr>
            </w:pPr>
            <w:r w:rsidRPr="00A411DC">
              <w:rPr>
                <w:rFonts w:ascii="Georgia" w:hAnsi="Georgia"/>
                <w:sz w:val="20"/>
                <w:szCs w:val="20"/>
                <w:lang w:val="sr-Cyrl-CS"/>
              </w:rPr>
              <w:t>Literarna umetnina.</w:t>
            </w:r>
          </w:p>
        </w:tc>
        <w:tc>
          <w:tcPr>
            <w:tcW w:w="1659" w:type="dxa"/>
            <w:gridSpan w:val="2"/>
            <w:tcBorders>
              <w:top w:val="single" w:sz="4" w:space="0" w:color="000000"/>
              <w:left w:val="single" w:sz="4" w:space="0" w:color="000000"/>
              <w:bottom w:val="single" w:sz="4" w:space="0" w:color="000000"/>
              <w:right w:val="single" w:sz="4" w:space="0" w:color="000000"/>
            </w:tcBorders>
          </w:tcPr>
          <w:p w14:paraId="3C10A194" w14:textId="77777777" w:rsidR="00A411DC" w:rsidRPr="00A411DC" w:rsidRDefault="00A411DC" w:rsidP="00A411DC">
            <w:pPr>
              <w:spacing w:before="60" w:after="60"/>
              <w:ind w:left="28"/>
              <w:rPr>
                <w:rFonts w:ascii="Georgia" w:hAnsi="Georgia"/>
                <w:sz w:val="20"/>
                <w:szCs w:val="20"/>
                <w:lang w:val="en-US" w:eastAsia="ja-JP"/>
              </w:rPr>
            </w:pPr>
            <w:r w:rsidRPr="00A411DC">
              <w:rPr>
                <w:rFonts w:ascii="Georgia" w:hAnsi="Georgia"/>
                <w:sz w:val="20"/>
                <w:szCs w:val="20"/>
                <w:lang w:val="sr-Cyrl-CS"/>
              </w:rPr>
              <w:t>ŠKUC; Znanstveni inštitut</w:t>
            </w:r>
            <w:r w:rsidRPr="00A411DC">
              <w:rPr>
                <w:rFonts w:ascii="Georgia" w:hAnsi="Georgia"/>
                <w:sz w:val="20"/>
                <w:szCs w:val="20"/>
                <w:lang w:val="en-US"/>
              </w:rPr>
              <w:t>, Ljubljana</w:t>
            </w:r>
          </w:p>
        </w:tc>
        <w:tc>
          <w:tcPr>
            <w:tcW w:w="0" w:type="auto"/>
            <w:tcBorders>
              <w:top w:val="single" w:sz="4" w:space="0" w:color="000000"/>
              <w:left w:val="single" w:sz="4" w:space="0" w:color="000000"/>
              <w:bottom w:val="single" w:sz="4" w:space="0" w:color="000000"/>
              <w:right w:val="single" w:sz="4" w:space="0" w:color="000000"/>
            </w:tcBorders>
          </w:tcPr>
          <w:p w14:paraId="65138C18" w14:textId="77777777" w:rsidR="00A411DC" w:rsidRPr="00A411DC" w:rsidRDefault="00A411DC" w:rsidP="00A411DC">
            <w:pPr>
              <w:spacing w:before="60" w:after="60"/>
              <w:ind w:left="28"/>
              <w:rPr>
                <w:rFonts w:ascii="Georgia" w:hAnsi="Georgia"/>
                <w:sz w:val="20"/>
                <w:szCs w:val="20"/>
                <w:lang w:val="sr-Cyrl-CS" w:eastAsia="ja-JP"/>
              </w:rPr>
            </w:pPr>
            <w:r w:rsidRPr="00A411DC">
              <w:rPr>
                <w:rFonts w:ascii="Georgia" w:hAnsi="Georgia"/>
                <w:sz w:val="20"/>
                <w:szCs w:val="20"/>
                <w:lang w:val="sr-Cyrl-CS"/>
              </w:rPr>
              <w:t>1990.</w:t>
            </w:r>
          </w:p>
        </w:tc>
      </w:tr>
      <w:tr w:rsidR="00A411DC" w:rsidRPr="00A411DC" w14:paraId="0A1BAF26" w14:textId="77777777" w:rsidTr="00A411DC">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3476A4" w14:textId="77777777" w:rsidR="00A411DC" w:rsidRPr="00A411DC" w:rsidRDefault="00A411DC" w:rsidP="00A411DC">
            <w:pPr>
              <w:rPr>
                <w:rFonts w:ascii="Times New Roman" w:hAnsi="Times New Roman"/>
                <w:sz w:val="18"/>
                <w:szCs w:val="18"/>
                <w:lang w:val="sr-Cyrl-CS" w:eastAsia="ja-JP"/>
              </w:rPr>
            </w:pPr>
          </w:p>
        </w:tc>
        <w:tc>
          <w:tcPr>
            <w:tcW w:w="1186" w:type="dxa"/>
            <w:vMerge w:val="restart"/>
            <w:tcBorders>
              <w:top w:val="single" w:sz="4" w:space="0" w:color="000000"/>
              <w:left w:val="single" w:sz="4" w:space="0" w:color="000000"/>
              <w:bottom w:val="single" w:sz="4" w:space="0" w:color="000000"/>
              <w:right w:val="single" w:sz="4" w:space="0" w:color="000000"/>
            </w:tcBorders>
            <w:vAlign w:val="center"/>
            <w:hideMark/>
          </w:tcPr>
          <w:p w14:paraId="68B83EE7" w14:textId="77777777" w:rsidR="00A411DC" w:rsidRPr="00A411DC" w:rsidRDefault="00A411DC" w:rsidP="00A411DC">
            <w:pPr>
              <w:spacing w:before="60" w:after="60"/>
              <w:ind w:left="28"/>
              <w:rPr>
                <w:rFonts w:ascii="Times New Roman" w:hAnsi="Times New Roman"/>
                <w:bCs/>
                <w:color w:val="000000"/>
                <w:sz w:val="18"/>
                <w:szCs w:val="18"/>
                <w:lang w:val="sr-Cyrl-CS" w:eastAsia="ja-JP"/>
              </w:rPr>
            </w:pPr>
            <w:r w:rsidRPr="00A411DC">
              <w:rPr>
                <w:rFonts w:ascii="Times New Roman" w:hAnsi="Times New Roman"/>
                <w:sz w:val="18"/>
                <w:szCs w:val="18"/>
                <w:lang w:val="sr-Cyrl-CS" w:eastAsia="ja-JP"/>
              </w:rPr>
              <w:t>22.2.</w:t>
            </w:r>
          </w:p>
        </w:tc>
        <w:tc>
          <w:tcPr>
            <w:tcW w:w="7914" w:type="dxa"/>
            <w:gridSpan w:val="9"/>
            <w:tcBorders>
              <w:top w:val="single" w:sz="4" w:space="0" w:color="000000"/>
              <w:left w:val="single" w:sz="4" w:space="0" w:color="000000"/>
              <w:bottom w:val="single" w:sz="4" w:space="0" w:color="000000"/>
              <w:right w:val="single" w:sz="4" w:space="0" w:color="000000"/>
            </w:tcBorders>
            <w:hideMark/>
          </w:tcPr>
          <w:p w14:paraId="7F520F23"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Дополнителна литература</w:t>
            </w:r>
          </w:p>
        </w:tc>
      </w:tr>
      <w:tr w:rsidR="00A411DC" w:rsidRPr="00A411DC" w14:paraId="07F9148C" w14:textId="77777777" w:rsidTr="00A411DC">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1AFAFA" w14:textId="77777777" w:rsidR="00A411DC" w:rsidRPr="00A411DC" w:rsidRDefault="00A411DC" w:rsidP="00A411DC">
            <w:pPr>
              <w:rPr>
                <w:rFonts w:ascii="Times New Roman" w:hAnsi="Times New Roman"/>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1B2F2D" w14:textId="77777777" w:rsidR="00A411DC" w:rsidRPr="00A411DC" w:rsidRDefault="00A411DC" w:rsidP="00A411DC">
            <w:pPr>
              <w:rPr>
                <w:rFonts w:ascii="Times New Roman" w:hAnsi="Times New Roman"/>
                <w:bCs/>
                <w:color w:val="000000"/>
                <w:sz w:val="18"/>
                <w:szCs w:val="18"/>
                <w:lang w:val="sr-Cyrl-CS" w:eastAsia="ja-JP"/>
              </w:rPr>
            </w:pPr>
          </w:p>
        </w:tc>
        <w:tc>
          <w:tcPr>
            <w:tcW w:w="1204" w:type="dxa"/>
            <w:gridSpan w:val="2"/>
            <w:tcBorders>
              <w:top w:val="single" w:sz="4" w:space="0" w:color="000000"/>
              <w:left w:val="single" w:sz="4" w:space="0" w:color="000000"/>
              <w:bottom w:val="single" w:sz="4" w:space="0" w:color="000000"/>
              <w:right w:val="single" w:sz="4" w:space="0" w:color="000000"/>
            </w:tcBorders>
            <w:hideMark/>
          </w:tcPr>
          <w:p w14:paraId="36ED8978"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Ред</w:t>
            </w:r>
            <w:r w:rsidRPr="00A411DC">
              <w:rPr>
                <w:rFonts w:ascii="Times New Roman" w:hAnsi="Times New Roman"/>
                <w:sz w:val="18"/>
                <w:szCs w:val="18"/>
                <w:lang w:val="mk-MK" w:eastAsia="ja-JP"/>
              </w:rPr>
              <w:t>ен</w:t>
            </w:r>
            <w:r w:rsidRPr="00A411DC">
              <w:rPr>
                <w:rFonts w:ascii="Times New Roman" w:hAnsi="Times New Roman"/>
                <w:sz w:val="18"/>
                <w:szCs w:val="18"/>
                <w:lang w:val="sr-Cyrl-CS" w:eastAsia="ja-JP"/>
              </w:rPr>
              <w:t xml:space="preserve"> број</w:t>
            </w:r>
          </w:p>
        </w:tc>
        <w:tc>
          <w:tcPr>
            <w:tcW w:w="1968" w:type="dxa"/>
            <w:tcBorders>
              <w:top w:val="single" w:sz="4" w:space="0" w:color="000000"/>
              <w:left w:val="single" w:sz="4" w:space="0" w:color="000000"/>
              <w:bottom w:val="single" w:sz="4" w:space="0" w:color="000000"/>
              <w:right w:val="single" w:sz="4" w:space="0" w:color="000000"/>
            </w:tcBorders>
            <w:hideMark/>
          </w:tcPr>
          <w:p w14:paraId="51BF9C4E"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Автор</w:t>
            </w:r>
          </w:p>
        </w:tc>
        <w:tc>
          <w:tcPr>
            <w:tcW w:w="2027" w:type="dxa"/>
            <w:gridSpan w:val="3"/>
            <w:tcBorders>
              <w:top w:val="single" w:sz="4" w:space="0" w:color="000000"/>
              <w:left w:val="single" w:sz="4" w:space="0" w:color="000000"/>
              <w:bottom w:val="single" w:sz="4" w:space="0" w:color="000000"/>
              <w:right w:val="single" w:sz="4" w:space="0" w:color="000000"/>
            </w:tcBorders>
            <w:hideMark/>
          </w:tcPr>
          <w:p w14:paraId="3EDC42C3"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Наслов</w:t>
            </w:r>
          </w:p>
        </w:tc>
        <w:tc>
          <w:tcPr>
            <w:tcW w:w="1659" w:type="dxa"/>
            <w:gridSpan w:val="2"/>
            <w:tcBorders>
              <w:top w:val="single" w:sz="4" w:space="0" w:color="000000"/>
              <w:left w:val="single" w:sz="4" w:space="0" w:color="000000"/>
              <w:bottom w:val="single" w:sz="4" w:space="0" w:color="000000"/>
              <w:right w:val="single" w:sz="4" w:space="0" w:color="000000"/>
            </w:tcBorders>
            <w:hideMark/>
          </w:tcPr>
          <w:p w14:paraId="22FA184B"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Издавач</w:t>
            </w:r>
          </w:p>
        </w:tc>
        <w:tc>
          <w:tcPr>
            <w:tcW w:w="0" w:type="auto"/>
            <w:tcBorders>
              <w:top w:val="single" w:sz="4" w:space="0" w:color="000000"/>
              <w:left w:val="single" w:sz="4" w:space="0" w:color="000000"/>
              <w:bottom w:val="single" w:sz="4" w:space="0" w:color="000000"/>
              <w:right w:val="single" w:sz="4" w:space="0" w:color="000000"/>
            </w:tcBorders>
            <w:hideMark/>
          </w:tcPr>
          <w:p w14:paraId="6F82CCD6"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Година</w:t>
            </w:r>
          </w:p>
        </w:tc>
      </w:tr>
      <w:tr w:rsidR="00A411DC" w:rsidRPr="00A411DC" w14:paraId="76162D36" w14:textId="77777777" w:rsidTr="00A411DC">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995FA6D" w14:textId="77777777" w:rsidR="00A411DC" w:rsidRPr="00A411DC" w:rsidRDefault="00A411DC" w:rsidP="00A411DC">
            <w:pPr>
              <w:rPr>
                <w:rFonts w:ascii="Times New Roman" w:hAnsi="Times New Roman"/>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B510F3" w14:textId="77777777" w:rsidR="00A411DC" w:rsidRPr="00A411DC" w:rsidRDefault="00A411DC" w:rsidP="00A411DC">
            <w:pPr>
              <w:rPr>
                <w:rFonts w:ascii="Times New Roman" w:hAnsi="Times New Roman"/>
                <w:bCs/>
                <w:color w:val="000000"/>
                <w:sz w:val="18"/>
                <w:szCs w:val="18"/>
                <w:lang w:val="sr-Cyrl-CS" w:eastAsia="ja-JP"/>
              </w:rPr>
            </w:pPr>
          </w:p>
        </w:tc>
        <w:tc>
          <w:tcPr>
            <w:tcW w:w="1204" w:type="dxa"/>
            <w:gridSpan w:val="2"/>
            <w:tcBorders>
              <w:top w:val="single" w:sz="4" w:space="0" w:color="000000"/>
              <w:left w:val="single" w:sz="4" w:space="0" w:color="000000"/>
              <w:bottom w:val="single" w:sz="4" w:space="0" w:color="000000"/>
              <w:right w:val="single" w:sz="4" w:space="0" w:color="000000"/>
            </w:tcBorders>
            <w:hideMark/>
          </w:tcPr>
          <w:p w14:paraId="0257FCBE"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1.</w:t>
            </w:r>
          </w:p>
        </w:tc>
        <w:tc>
          <w:tcPr>
            <w:tcW w:w="1968" w:type="dxa"/>
            <w:tcBorders>
              <w:top w:val="single" w:sz="4" w:space="0" w:color="000000"/>
              <w:left w:val="single" w:sz="4" w:space="0" w:color="000000"/>
              <w:bottom w:val="single" w:sz="4" w:space="0" w:color="000000"/>
              <w:right w:val="single" w:sz="4" w:space="0" w:color="000000"/>
            </w:tcBorders>
          </w:tcPr>
          <w:p w14:paraId="0487BCED" w14:textId="77777777" w:rsidR="00A411DC" w:rsidRPr="00A411DC" w:rsidRDefault="00A411DC" w:rsidP="00A411DC">
            <w:pPr>
              <w:spacing w:before="60" w:after="60"/>
              <w:ind w:left="28"/>
              <w:rPr>
                <w:rFonts w:ascii="Georgia" w:hAnsi="Georgia"/>
                <w:sz w:val="20"/>
                <w:szCs w:val="20"/>
                <w:lang w:val="en-US" w:eastAsia="ja-JP"/>
              </w:rPr>
            </w:pPr>
            <w:r w:rsidRPr="00A411DC">
              <w:rPr>
                <w:rFonts w:ascii="Georgia" w:hAnsi="Georgia"/>
                <w:sz w:val="20"/>
                <w:szCs w:val="20"/>
                <w:lang w:val="en-US" w:eastAsia="ja-JP"/>
              </w:rPr>
              <w:t>Kaler, Xh.</w:t>
            </w:r>
          </w:p>
        </w:tc>
        <w:tc>
          <w:tcPr>
            <w:tcW w:w="2027" w:type="dxa"/>
            <w:gridSpan w:val="3"/>
            <w:tcBorders>
              <w:top w:val="single" w:sz="4" w:space="0" w:color="000000"/>
              <w:left w:val="single" w:sz="4" w:space="0" w:color="000000"/>
              <w:bottom w:val="single" w:sz="4" w:space="0" w:color="000000"/>
              <w:right w:val="single" w:sz="4" w:space="0" w:color="000000"/>
            </w:tcBorders>
          </w:tcPr>
          <w:p w14:paraId="6667708B" w14:textId="77777777" w:rsidR="00A411DC" w:rsidRPr="00A411DC" w:rsidRDefault="00A411DC" w:rsidP="00A411DC">
            <w:pPr>
              <w:spacing w:before="60" w:after="60"/>
              <w:ind w:left="28"/>
              <w:rPr>
                <w:rFonts w:ascii="Georgia" w:hAnsi="Georgia"/>
                <w:sz w:val="20"/>
                <w:szCs w:val="20"/>
                <w:lang w:val="en-US" w:eastAsia="ja-JP"/>
              </w:rPr>
            </w:pPr>
            <w:r w:rsidRPr="00A411DC">
              <w:rPr>
                <w:rFonts w:ascii="Georgia" w:hAnsi="Georgia"/>
                <w:sz w:val="20"/>
                <w:szCs w:val="20"/>
                <w:lang w:val="en-US" w:eastAsia="ja-JP"/>
              </w:rPr>
              <w:t>Teori letrare</w:t>
            </w:r>
          </w:p>
        </w:tc>
        <w:tc>
          <w:tcPr>
            <w:tcW w:w="1659" w:type="dxa"/>
            <w:gridSpan w:val="2"/>
            <w:tcBorders>
              <w:top w:val="single" w:sz="4" w:space="0" w:color="000000"/>
              <w:left w:val="single" w:sz="4" w:space="0" w:color="000000"/>
              <w:bottom w:val="single" w:sz="4" w:space="0" w:color="000000"/>
              <w:right w:val="single" w:sz="4" w:space="0" w:color="000000"/>
            </w:tcBorders>
          </w:tcPr>
          <w:p w14:paraId="295567EB" w14:textId="77777777" w:rsidR="00A411DC" w:rsidRPr="00A411DC" w:rsidRDefault="00A411DC" w:rsidP="00A411DC">
            <w:pPr>
              <w:spacing w:before="60" w:after="60"/>
              <w:ind w:left="28"/>
              <w:rPr>
                <w:rFonts w:ascii="Georgia" w:hAnsi="Georgia"/>
                <w:sz w:val="20"/>
                <w:szCs w:val="20"/>
                <w:lang w:val="en-US" w:eastAsia="ja-JP"/>
              </w:rPr>
            </w:pPr>
            <w:r w:rsidRPr="00A411DC">
              <w:rPr>
                <w:rFonts w:ascii="Georgia" w:hAnsi="Georgia"/>
                <w:sz w:val="20"/>
                <w:szCs w:val="20"/>
                <w:lang w:val="en-US" w:eastAsia="ja-JP"/>
              </w:rPr>
              <w:t>Era, Prishtinë</w:t>
            </w:r>
          </w:p>
        </w:tc>
        <w:tc>
          <w:tcPr>
            <w:tcW w:w="0" w:type="auto"/>
            <w:tcBorders>
              <w:top w:val="single" w:sz="4" w:space="0" w:color="000000"/>
              <w:left w:val="single" w:sz="4" w:space="0" w:color="000000"/>
              <w:bottom w:val="single" w:sz="4" w:space="0" w:color="000000"/>
              <w:right w:val="single" w:sz="4" w:space="0" w:color="000000"/>
            </w:tcBorders>
          </w:tcPr>
          <w:p w14:paraId="4C806E59" w14:textId="77777777" w:rsidR="00A411DC" w:rsidRPr="00A411DC" w:rsidRDefault="00A411DC" w:rsidP="00A411DC">
            <w:pPr>
              <w:spacing w:before="60" w:after="60"/>
              <w:ind w:left="28"/>
              <w:rPr>
                <w:rFonts w:ascii="Georgia" w:hAnsi="Georgia"/>
                <w:sz w:val="20"/>
                <w:szCs w:val="20"/>
                <w:lang w:val="en-US" w:eastAsia="ja-JP"/>
              </w:rPr>
            </w:pPr>
            <w:r w:rsidRPr="00A411DC">
              <w:rPr>
                <w:rFonts w:ascii="Georgia" w:hAnsi="Georgia"/>
                <w:sz w:val="20"/>
                <w:szCs w:val="20"/>
                <w:lang w:val="en-US" w:eastAsia="ja-JP"/>
              </w:rPr>
              <w:t>2004</w:t>
            </w:r>
          </w:p>
        </w:tc>
      </w:tr>
      <w:tr w:rsidR="00A411DC" w:rsidRPr="00A411DC" w14:paraId="6D964717" w14:textId="77777777" w:rsidTr="00A411DC">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D16B80" w14:textId="77777777" w:rsidR="00A411DC" w:rsidRPr="00A411DC" w:rsidRDefault="00A411DC" w:rsidP="00A411DC">
            <w:pPr>
              <w:rPr>
                <w:rFonts w:ascii="Times New Roman" w:hAnsi="Times New Roman"/>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15E325" w14:textId="77777777" w:rsidR="00A411DC" w:rsidRPr="00A411DC" w:rsidRDefault="00A411DC" w:rsidP="00A411DC">
            <w:pPr>
              <w:rPr>
                <w:rFonts w:ascii="Times New Roman" w:hAnsi="Times New Roman"/>
                <w:bCs/>
                <w:color w:val="000000"/>
                <w:sz w:val="18"/>
                <w:szCs w:val="18"/>
                <w:lang w:val="sr-Cyrl-CS" w:eastAsia="ja-JP"/>
              </w:rPr>
            </w:pPr>
          </w:p>
        </w:tc>
        <w:tc>
          <w:tcPr>
            <w:tcW w:w="1204" w:type="dxa"/>
            <w:gridSpan w:val="2"/>
            <w:tcBorders>
              <w:top w:val="single" w:sz="4" w:space="0" w:color="000000"/>
              <w:left w:val="single" w:sz="4" w:space="0" w:color="000000"/>
              <w:bottom w:val="single" w:sz="4" w:space="0" w:color="000000"/>
              <w:right w:val="single" w:sz="4" w:space="0" w:color="000000"/>
            </w:tcBorders>
            <w:hideMark/>
          </w:tcPr>
          <w:p w14:paraId="2EB7CD85"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2.</w:t>
            </w:r>
          </w:p>
        </w:tc>
        <w:tc>
          <w:tcPr>
            <w:tcW w:w="1968" w:type="dxa"/>
            <w:tcBorders>
              <w:top w:val="single" w:sz="4" w:space="0" w:color="000000"/>
              <w:left w:val="single" w:sz="4" w:space="0" w:color="000000"/>
              <w:bottom w:val="single" w:sz="4" w:space="0" w:color="000000"/>
              <w:right w:val="single" w:sz="4" w:space="0" w:color="000000"/>
            </w:tcBorders>
          </w:tcPr>
          <w:p w14:paraId="5C54414E" w14:textId="77777777" w:rsidR="00A411DC" w:rsidRPr="00A411DC" w:rsidRDefault="00A411DC" w:rsidP="00A411DC">
            <w:pPr>
              <w:spacing w:before="60" w:after="60"/>
              <w:ind w:left="28"/>
              <w:rPr>
                <w:rFonts w:ascii="Georgia" w:hAnsi="Georgia"/>
                <w:sz w:val="20"/>
                <w:szCs w:val="20"/>
                <w:lang w:val="sr-Cyrl-CS" w:eastAsia="ja-JP"/>
              </w:rPr>
            </w:pPr>
            <w:r w:rsidRPr="00A411DC">
              <w:rPr>
                <w:rFonts w:ascii="Georgia" w:hAnsi="Georgia"/>
                <w:sz w:val="20"/>
                <w:szCs w:val="20"/>
                <w:lang w:val="sr-Cyrl-CS"/>
              </w:rPr>
              <w:t>Fridrich H.</w:t>
            </w:r>
          </w:p>
        </w:tc>
        <w:tc>
          <w:tcPr>
            <w:tcW w:w="2027" w:type="dxa"/>
            <w:gridSpan w:val="3"/>
            <w:tcBorders>
              <w:top w:val="single" w:sz="4" w:space="0" w:color="000000"/>
              <w:left w:val="single" w:sz="4" w:space="0" w:color="000000"/>
              <w:bottom w:val="single" w:sz="4" w:space="0" w:color="000000"/>
              <w:right w:val="single" w:sz="4" w:space="0" w:color="000000"/>
            </w:tcBorders>
          </w:tcPr>
          <w:p w14:paraId="275A2CF2" w14:textId="77777777" w:rsidR="00A411DC" w:rsidRPr="00A411DC" w:rsidRDefault="00A411DC" w:rsidP="00A411DC">
            <w:pPr>
              <w:spacing w:before="60" w:after="60"/>
              <w:ind w:left="28"/>
              <w:rPr>
                <w:rFonts w:ascii="Georgia" w:hAnsi="Georgia"/>
                <w:sz w:val="20"/>
                <w:szCs w:val="20"/>
                <w:lang w:val="sr-Cyrl-CS" w:eastAsia="ja-JP"/>
              </w:rPr>
            </w:pPr>
            <w:r w:rsidRPr="00A411DC">
              <w:rPr>
                <w:rFonts w:ascii="Georgia" w:hAnsi="Georgia"/>
                <w:sz w:val="20"/>
                <w:szCs w:val="20"/>
                <w:lang w:val="sr-Cyrl-CS"/>
              </w:rPr>
              <w:t>Struktura moderne lirike</w:t>
            </w:r>
          </w:p>
        </w:tc>
        <w:tc>
          <w:tcPr>
            <w:tcW w:w="1659" w:type="dxa"/>
            <w:gridSpan w:val="2"/>
            <w:tcBorders>
              <w:top w:val="single" w:sz="4" w:space="0" w:color="000000"/>
              <w:left w:val="single" w:sz="4" w:space="0" w:color="000000"/>
              <w:bottom w:val="single" w:sz="4" w:space="0" w:color="000000"/>
              <w:right w:val="single" w:sz="4" w:space="0" w:color="000000"/>
            </w:tcBorders>
          </w:tcPr>
          <w:p w14:paraId="497B1110" w14:textId="77777777" w:rsidR="00A411DC" w:rsidRPr="00A411DC" w:rsidRDefault="00A411DC" w:rsidP="00A411DC">
            <w:pPr>
              <w:spacing w:before="60" w:after="60"/>
              <w:ind w:left="28"/>
              <w:rPr>
                <w:rFonts w:ascii="Georgia" w:hAnsi="Georgia"/>
                <w:sz w:val="20"/>
                <w:szCs w:val="20"/>
                <w:lang w:val="sr-Cyrl-CS" w:eastAsia="ja-JP"/>
              </w:rPr>
            </w:pPr>
            <w:r w:rsidRPr="00A411DC">
              <w:rPr>
                <w:rFonts w:ascii="Georgia" w:hAnsi="Georgia"/>
                <w:sz w:val="20"/>
                <w:szCs w:val="20"/>
                <w:lang w:val="sr-Cyrl-CS"/>
              </w:rPr>
              <w:t>Stvarnost</w:t>
            </w:r>
          </w:p>
        </w:tc>
        <w:tc>
          <w:tcPr>
            <w:tcW w:w="0" w:type="auto"/>
            <w:tcBorders>
              <w:top w:val="single" w:sz="4" w:space="0" w:color="000000"/>
              <w:left w:val="single" w:sz="4" w:space="0" w:color="000000"/>
              <w:bottom w:val="single" w:sz="4" w:space="0" w:color="000000"/>
              <w:right w:val="single" w:sz="4" w:space="0" w:color="000000"/>
            </w:tcBorders>
          </w:tcPr>
          <w:p w14:paraId="114A61CA" w14:textId="77777777" w:rsidR="00A411DC" w:rsidRPr="00A411DC" w:rsidRDefault="00A411DC" w:rsidP="00A411DC">
            <w:pPr>
              <w:spacing w:before="60" w:after="60"/>
              <w:ind w:left="28"/>
              <w:rPr>
                <w:rFonts w:ascii="Georgia" w:hAnsi="Georgia"/>
                <w:sz w:val="20"/>
                <w:szCs w:val="20"/>
                <w:lang w:val="sr-Cyrl-CS" w:eastAsia="ja-JP"/>
              </w:rPr>
            </w:pPr>
            <w:r w:rsidRPr="00A411DC">
              <w:rPr>
                <w:rFonts w:ascii="Georgia" w:hAnsi="Georgia"/>
                <w:sz w:val="20"/>
                <w:szCs w:val="20"/>
                <w:lang w:val="sr-Cyrl-CS"/>
              </w:rPr>
              <w:t>1992</w:t>
            </w:r>
          </w:p>
        </w:tc>
      </w:tr>
      <w:tr w:rsidR="00A411DC" w:rsidRPr="00A411DC" w14:paraId="5B33097C" w14:textId="77777777" w:rsidTr="00A411DC">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322CD9" w14:textId="77777777" w:rsidR="00A411DC" w:rsidRPr="00A411DC" w:rsidRDefault="00A411DC" w:rsidP="00A411DC">
            <w:pPr>
              <w:rPr>
                <w:rFonts w:ascii="Times New Roman" w:hAnsi="Times New Roman"/>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4EF6576" w14:textId="77777777" w:rsidR="00A411DC" w:rsidRPr="00A411DC" w:rsidRDefault="00A411DC" w:rsidP="00A411DC">
            <w:pPr>
              <w:rPr>
                <w:rFonts w:ascii="Times New Roman" w:hAnsi="Times New Roman"/>
                <w:bCs/>
                <w:color w:val="000000"/>
                <w:sz w:val="18"/>
                <w:szCs w:val="18"/>
                <w:lang w:val="sr-Cyrl-CS" w:eastAsia="ja-JP"/>
              </w:rPr>
            </w:pPr>
          </w:p>
        </w:tc>
        <w:tc>
          <w:tcPr>
            <w:tcW w:w="1204" w:type="dxa"/>
            <w:gridSpan w:val="2"/>
            <w:tcBorders>
              <w:top w:val="single" w:sz="4" w:space="0" w:color="000000"/>
              <w:left w:val="single" w:sz="4" w:space="0" w:color="000000"/>
              <w:bottom w:val="single" w:sz="4" w:space="0" w:color="000000"/>
              <w:right w:val="single" w:sz="4" w:space="0" w:color="000000"/>
            </w:tcBorders>
            <w:hideMark/>
          </w:tcPr>
          <w:p w14:paraId="7F143788"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3.</w:t>
            </w:r>
          </w:p>
        </w:tc>
        <w:tc>
          <w:tcPr>
            <w:tcW w:w="1968" w:type="dxa"/>
            <w:tcBorders>
              <w:top w:val="single" w:sz="4" w:space="0" w:color="000000"/>
              <w:left w:val="single" w:sz="4" w:space="0" w:color="000000"/>
              <w:bottom w:val="single" w:sz="4" w:space="0" w:color="000000"/>
              <w:right w:val="single" w:sz="4" w:space="0" w:color="000000"/>
            </w:tcBorders>
          </w:tcPr>
          <w:p w14:paraId="45A34A2D" w14:textId="77777777" w:rsidR="00A411DC" w:rsidRPr="00A411DC" w:rsidRDefault="00A411DC" w:rsidP="00A411DC">
            <w:pPr>
              <w:spacing w:before="60" w:after="60"/>
              <w:ind w:left="28"/>
              <w:rPr>
                <w:rFonts w:ascii="Georgia" w:hAnsi="Georgia"/>
                <w:sz w:val="20"/>
                <w:szCs w:val="20"/>
                <w:lang w:val="en-US" w:eastAsia="ja-JP"/>
              </w:rPr>
            </w:pPr>
            <w:r w:rsidRPr="00A411DC">
              <w:rPr>
                <w:rFonts w:ascii="Georgia" w:hAnsi="Georgia"/>
                <w:sz w:val="20"/>
                <w:szCs w:val="20"/>
                <w:lang w:val="en-US" w:eastAsia="ja-JP"/>
              </w:rPr>
              <w:t>Çapaliku, S</w:t>
            </w:r>
          </w:p>
        </w:tc>
        <w:tc>
          <w:tcPr>
            <w:tcW w:w="2027" w:type="dxa"/>
            <w:gridSpan w:val="3"/>
            <w:tcBorders>
              <w:top w:val="single" w:sz="4" w:space="0" w:color="000000"/>
              <w:left w:val="single" w:sz="4" w:space="0" w:color="000000"/>
              <w:bottom w:val="single" w:sz="4" w:space="0" w:color="000000"/>
              <w:right w:val="single" w:sz="4" w:space="0" w:color="000000"/>
            </w:tcBorders>
          </w:tcPr>
          <w:p w14:paraId="24617E3C" w14:textId="77777777" w:rsidR="00A411DC" w:rsidRPr="00A411DC" w:rsidRDefault="00A411DC" w:rsidP="00A411DC">
            <w:pPr>
              <w:spacing w:before="60" w:after="60"/>
              <w:ind w:left="28"/>
              <w:rPr>
                <w:rFonts w:ascii="Georgia" w:hAnsi="Georgia"/>
                <w:sz w:val="20"/>
                <w:szCs w:val="20"/>
                <w:lang w:val="mk-MK" w:eastAsia="ja-JP"/>
              </w:rPr>
            </w:pPr>
            <w:r w:rsidRPr="00A411DC">
              <w:rPr>
                <w:rFonts w:ascii="Georgia" w:hAnsi="Georgia"/>
                <w:sz w:val="20"/>
                <w:szCs w:val="20"/>
                <w:lang w:val="en-US" w:eastAsia="ja-JP"/>
              </w:rPr>
              <w:t>Estetika modern</w:t>
            </w:r>
            <w:r w:rsidRPr="00A411DC">
              <w:rPr>
                <w:rFonts w:ascii="Georgia" w:hAnsi="Georgia"/>
                <w:sz w:val="20"/>
                <w:szCs w:val="20"/>
                <w:lang w:val="mk-MK" w:eastAsia="ja-JP"/>
              </w:rPr>
              <w:t>е</w:t>
            </w:r>
          </w:p>
        </w:tc>
        <w:tc>
          <w:tcPr>
            <w:tcW w:w="1659" w:type="dxa"/>
            <w:gridSpan w:val="2"/>
            <w:tcBorders>
              <w:top w:val="single" w:sz="4" w:space="0" w:color="000000"/>
              <w:left w:val="single" w:sz="4" w:space="0" w:color="000000"/>
              <w:bottom w:val="single" w:sz="4" w:space="0" w:color="000000"/>
              <w:right w:val="single" w:sz="4" w:space="0" w:color="000000"/>
            </w:tcBorders>
          </w:tcPr>
          <w:p w14:paraId="4B348E20" w14:textId="77777777" w:rsidR="00A411DC" w:rsidRPr="00A411DC" w:rsidRDefault="00A411DC" w:rsidP="00A411DC">
            <w:pPr>
              <w:spacing w:before="60" w:after="60"/>
              <w:ind w:left="28"/>
              <w:rPr>
                <w:rFonts w:ascii="Georgia" w:hAnsi="Georgia"/>
                <w:sz w:val="20"/>
                <w:szCs w:val="20"/>
                <w:lang w:val="en-US" w:eastAsia="ja-JP"/>
              </w:rPr>
            </w:pPr>
            <w:r w:rsidRPr="00A411DC">
              <w:rPr>
                <w:rFonts w:ascii="Georgia" w:hAnsi="Georgia"/>
                <w:sz w:val="20"/>
                <w:szCs w:val="20"/>
                <w:lang w:val="en-US" w:eastAsia="ja-JP"/>
              </w:rPr>
              <w:t>OMBRA GVG, Tiranë</w:t>
            </w:r>
          </w:p>
        </w:tc>
        <w:tc>
          <w:tcPr>
            <w:tcW w:w="0" w:type="auto"/>
            <w:tcBorders>
              <w:top w:val="single" w:sz="4" w:space="0" w:color="000000"/>
              <w:left w:val="single" w:sz="4" w:space="0" w:color="000000"/>
              <w:bottom w:val="single" w:sz="4" w:space="0" w:color="000000"/>
              <w:right w:val="single" w:sz="4" w:space="0" w:color="000000"/>
            </w:tcBorders>
          </w:tcPr>
          <w:p w14:paraId="3A3D42A8" w14:textId="77777777" w:rsidR="00A411DC" w:rsidRPr="00A411DC" w:rsidRDefault="00A411DC" w:rsidP="00A411DC">
            <w:pPr>
              <w:spacing w:before="60" w:after="60"/>
              <w:ind w:left="28"/>
              <w:rPr>
                <w:rFonts w:ascii="Georgia" w:hAnsi="Georgia"/>
                <w:sz w:val="20"/>
                <w:szCs w:val="20"/>
                <w:lang w:val="en-US" w:eastAsia="ja-JP"/>
              </w:rPr>
            </w:pPr>
            <w:r w:rsidRPr="00A411DC">
              <w:rPr>
                <w:rFonts w:ascii="Georgia" w:hAnsi="Georgia"/>
                <w:sz w:val="20"/>
                <w:szCs w:val="20"/>
                <w:lang w:val="en-US" w:eastAsia="ja-JP"/>
              </w:rPr>
              <w:t>2004</w:t>
            </w:r>
          </w:p>
        </w:tc>
      </w:tr>
    </w:tbl>
    <w:p w14:paraId="4FFFCDCF" w14:textId="77777777" w:rsidR="00A411DC" w:rsidRDefault="00A411DC" w:rsidP="00336207">
      <w:pPr>
        <w:rPr>
          <w:rFonts w:ascii="Times New Roman" w:hAnsi="Times New Roman"/>
          <w:b/>
          <w:sz w:val="24"/>
          <w:lang w:val="mk-MK"/>
        </w:rPr>
      </w:pPr>
    </w:p>
    <w:p w14:paraId="23877064" w14:textId="77777777" w:rsidR="00A411DC" w:rsidRPr="00F72B17" w:rsidRDefault="00A411DC" w:rsidP="00336207">
      <w:pPr>
        <w:rPr>
          <w:rFonts w:ascii="Times New Roman" w:hAnsi="Times New Roman"/>
          <w:b/>
          <w:sz w:val="24"/>
          <w:lang w:val="mk-MK"/>
        </w:rPr>
      </w:pPr>
      <w:r>
        <w:rPr>
          <w:rFonts w:ascii="Times New Roman" w:hAnsi="Times New Roman"/>
          <w:b/>
          <w:sz w:val="24"/>
          <w:lang w:val="mk-MK"/>
        </w:rPr>
        <w:br w:type="page"/>
      </w:r>
    </w:p>
    <w:tbl>
      <w:tblPr>
        <w:tblW w:w="9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5"/>
        <w:gridCol w:w="1216"/>
        <w:gridCol w:w="112"/>
        <w:gridCol w:w="1426"/>
        <w:gridCol w:w="1102"/>
        <w:gridCol w:w="396"/>
        <w:gridCol w:w="1411"/>
        <w:gridCol w:w="188"/>
        <w:gridCol w:w="2042"/>
        <w:gridCol w:w="137"/>
        <w:gridCol w:w="1057"/>
      </w:tblGrid>
      <w:tr w:rsidR="00A411DC" w:rsidRPr="00A411DC" w14:paraId="7CB995B1" w14:textId="77777777" w:rsidTr="00A411DC">
        <w:trPr>
          <w:jc w:val="center"/>
        </w:trPr>
        <w:tc>
          <w:tcPr>
            <w:tcW w:w="3861" w:type="dxa"/>
            <w:gridSpan w:val="4"/>
            <w:tcBorders>
              <w:top w:val="single" w:sz="4" w:space="0" w:color="000000"/>
              <w:left w:val="single" w:sz="4" w:space="0" w:color="000000"/>
              <w:bottom w:val="single" w:sz="4" w:space="0" w:color="000000"/>
              <w:right w:val="single" w:sz="4" w:space="0" w:color="000000"/>
            </w:tcBorders>
          </w:tcPr>
          <w:p w14:paraId="1DEF7F47" w14:textId="77777777" w:rsidR="00A411DC" w:rsidRPr="00A411DC" w:rsidRDefault="00A411DC" w:rsidP="00A411DC">
            <w:pPr>
              <w:spacing w:before="60" w:after="60"/>
              <w:ind w:left="28"/>
              <w:rPr>
                <w:rFonts w:ascii="Times New Roman" w:eastAsia="Times New Roman" w:hAnsi="Times New Roman"/>
                <w:b/>
                <w:sz w:val="20"/>
                <w:szCs w:val="20"/>
                <w:lang w:val="sr-Cyrl-CS" w:eastAsia="ja-JP"/>
              </w:rPr>
            </w:pPr>
            <w:r w:rsidRPr="00A411DC">
              <w:rPr>
                <w:rFonts w:ascii="Times New Roman" w:eastAsia="Times New Roman" w:hAnsi="Times New Roman"/>
                <w:b/>
                <w:sz w:val="20"/>
                <w:szCs w:val="20"/>
                <w:lang w:val="sr-Cyrl-CS" w:eastAsia="ja-JP"/>
              </w:rPr>
              <w:lastRenderedPageBreak/>
              <w:t>Прилог бр.</w:t>
            </w:r>
            <w:r w:rsidRPr="00A411DC">
              <w:rPr>
                <w:rFonts w:ascii="Times New Roman" w:eastAsia="Times New Roman" w:hAnsi="Times New Roman"/>
                <w:b/>
                <w:sz w:val="20"/>
                <w:szCs w:val="20"/>
                <w:lang w:val="mk-MK" w:eastAsia="ja-JP"/>
              </w:rPr>
              <w:t xml:space="preserve"> </w:t>
            </w:r>
            <w:r w:rsidRPr="00A411DC">
              <w:rPr>
                <w:rFonts w:ascii="Times New Roman" w:eastAsia="Times New Roman" w:hAnsi="Times New Roman"/>
                <w:b/>
                <w:sz w:val="20"/>
                <w:szCs w:val="20"/>
                <w:lang w:val="sr-Cyrl-CS" w:eastAsia="ja-JP"/>
              </w:rPr>
              <w:t>3</w:t>
            </w:r>
          </w:p>
        </w:tc>
        <w:tc>
          <w:tcPr>
            <w:tcW w:w="5721" w:type="dxa"/>
            <w:gridSpan w:val="7"/>
            <w:tcBorders>
              <w:top w:val="single" w:sz="4" w:space="0" w:color="000000"/>
              <w:left w:val="single" w:sz="4" w:space="0" w:color="000000"/>
              <w:bottom w:val="single" w:sz="4" w:space="0" w:color="000000"/>
              <w:right w:val="single" w:sz="4" w:space="0" w:color="000000"/>
            </w:tcBorders>
          </w:tcPr>
          <w:p w14:paraId="07F27D32" w14:textId="77777777" w:rsidR="00A411DC" w:rsidRPr="00A411DC" w:rsidRDefault="00A411DC" w:rsidP="00A411DC">
            <w:pPr>
              <w:spacing w:before="60" w:after="60"/>
              <w:ind w:left="28"/>
              <w:rPr>
                <w:rFonts w:ascii="Times New Roman" w:eastAsia="Times New Roman" w:hAnsi="Times New Roman"/>
                <w:b/>
                <w:sz w:val="20"/>
                <w:szCs w:val="20"/>
                <w:lang w:val="sr-Cyrl-CS" w:eastAsia="ja-JP"/>
              </w:rPr>
            </w:pPr>
            <w:r w:rsidRPr="00A411DC">
              <w:rPr>
                <w:rFonts w:ascii="Times New Roman" w:eastAsia="Times New Roman" w:hAnsi="Times New Roman"/>
                <w:b/>
                <w:sz w:val="20"/>
                <w:szCs w:val="20"/>
                <w:lang w:val="sr-Cyrl-CS" w:eastAsia="ja-JP"/>
              </w:rPr>
              <w:t>Предметна програма од прв циклус на студии</w:t>
            </w:r>
          </w:p>
        </w:tc>
      </w:tr>
      <w:tr w:rsidR="00A411DC" w:rsidRPr="00A411DC" w14:paraId="721EE42D" w14:textId="77777777" w:rsidTr="00A411DC">
        <w:trPr>
          <w:jc w:val="center"/>
        </w:trPr>
        <w:tc>
          <w:tcPr>
            <w:tcW w:w="482" w:type="dxa"/>
            <w:tcBorders>
              <w:top w:val="single" w:sz="4" w:space="0" w:color="000000"/>
              <w:left w:val="single" w:sz="4" w:space="0" w:color="000000"/>
              <w:bottom w:val="single" w:sz="4" w:space="0" w:color="000000"/>
              <w:right w:val="single" w:sz="4" w:space="0" w:color="000000"/>
            </w:tcBorders>
          </w:tcPr>
          <w:p w14:paraId="76B09FC8"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r-Cyrl-CS" w:eastAsia="ja-JP"/>
              </w:rPr>
              <w:t>1.</w:t>
            </w:r>
          </w:p>
        </w:tc>
        <w:tc>
          <w:tcPr>
            <w:tcW w:w="3379" w:type="dxa"/>
            <w:gridSpan w:val="3"/>
            <w:tcBorders>
              <w:top w:val="single" w:sz="4" w:space="0" w:color="000000"/>
              <w:left w:val="single" w:sz="4" w:space="0" w:color="000000"/>
              <w:bottom w:val="single" w:sz="4" w:space="0" w:color="000000"/>
              <w:right w:val="single" w:sz="4" w:space="0" w:color="000000"/>
            </w:tcBorders>
          </w:tcPr>
          <w:p w14:paraId="70EEBEDA"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r-Cyrl-CS" w:eastAsia="ja-JP"/>
              </w:rPr>
              <w:t>Наслов на наставниот предмет</w:t>
            </w:r>
          </w:p>
        </w:tc>
        <w:tc>
          <w:tcPr>
            <w:tcW w:w="5721" w:type="dxa"/>
            <w:gridSpan w:val="7"/>
            <w:tcBorders>
              <w:top w:val="single" w:sz="4" w:space="0" w:color="000000"/>
              <w:left w:val="single" w:sz="4" w:space="0" w:color="000000"/>
              <w:bottom w:val="single" w:sz="4" w:space="0" w:color="000000"/>
              <w:right w:val="single" w:sz="4" w:space="0" w:color="000000"/>
            </w:tcBorders>
          </w:tcPr>
          <w:p w14:paraId="121CB380" w14:textId="77777777" w:rsidR="00A411DC" w:rsidRPr="00A43BD6" w:rsidRDefault="00A43BD6" w:rsidP="00A411DC">
            <w:pPr>
              <w:spacing w:before="60" w:after="60"/>
              <w:ind w:left="28"/>
              <w:rPr>
                <w:rFonts w:ascii="Times New Roman" w:eastAsia="Times New Roman" w:hAnsi="Times New Roman"/>
                <w:b/>
                <w:sz w:val="20"/>
                <w:szCs w:val="20"/>
                <w:lang w:val="mk-MK" w:eastAsia="ja-JP"/>
              </w:rPr>
            </w:pPr>
            <w:r w:rsidRPr="00A43BD6">
              <w:rPr>
                <w:rFonts w:ascii="Times New Roman" w:eastAsia="Times New Roman" w:hAnsi="Times New Roman"/>
                <w:b/>
                <w:sz w:val="20"/>
                <w:szCs w:val="20"/>
                <w:lang w:val="mk-MK" w:eastAsia="ja-JP"/>
              </w:rPr>
              <w:t>АЛБАНСКО КУЛТУРНО НАСЛЕДСТВО</w:t>
            </w:r>
          </w:p>
        </w:tc>
      </w:tr>
      <w:tr w:rsidR="00A411DC" w:rsidRPr="00A411DC" w14:paraId="7BE414F6" w14:textId="77777777" w:rsidTr="00A411DC">
        <w:trPr>
          <w:jc w:val="center"/>
        </w:trPr>
        <w:tc>
          <w:tcPr>
            <w:tcW w:w="482" w:type="dxa"/>
            <w:tcBorders>
              <w:top w:val="single" w:sz="4" w:space="0" w:color="000000"/>
              <w:left w:val="single" w:sz="4" w:space="0" w:color="000000"/>
              <w:bottom w:val="single" w:sz="4" w:space="0" w:color="000000"/>
              <w:right w:val="single" w:sz="4" w:space="0" w:color="000000"/>
            </w:tcBorders>
          </w:tcPr>
          <w:p w14:paraId="262498C5"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r-Cyrl-CS" w:eastAsia="ja-JP"/>
              </w:rPr>
              <w:t>2.</w:t>
            </w:r>
          </w:p>
        </w:tc>
        <w:tc>
          <w:tcPr>
            <w:tcW w:w="3379" w:type="dxa"/>
            <w:gridSpan w:val="3"/>
            <w:tcBorders>
              <w:top w:val="single" w:sz="4" w:space="0" w:color="000000"/>
              <w:left w:val="single" w:sz="4" w:space="0" w:color="000000"/>
              <w:bottom w:val="single" w:sz="4" w:space="0" w:color="000000"/>
              <w:right w:val="single" w:sz="4" w:space="0" w:color="000000"/>
            </w:tcBorders>
          </w:tcPr>
          <w:p w14:paraId="6505924F"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r-Cyrl-CS" w:eastAsia="ja-JP"/>
              </w:rPr>
              <w:t>Код</w:t>
            </w:r>
          </w:p>
        </w:tc>
        <w:tc>
          <w:tcPr>
            <w:tcW w:w="5721" w:type="dxa"/>
            <w:gridSpan w:val="7"/>
            <w:tcBorders>
              <w:top w:val="single" w:sz="4" w:space="0" w:color="000000"/>
              <w:left w:val="single" w:sz="4" w:space="0" w:color="000000"/>
              <w:bottom w:val="single" w:sz="4" w:space="0" w:color="000000"/>
              <w:right w:val="single" w:sz="4" w:space="0" w:color="000000"/>
            </w:tcBorders>
          </w:tcPr>
          <w:p w14:paraId="21CACB40"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p>
        </w:tc>
      </w:tr>
      <w:tr w:rsidR="00A411DC" w:rsidRPr="00A411DC" w14:paraId="6BEB26D8" w14:textId="77777777" w:rsidTr="00A411DC">
        <w:trPr>
          <w:jc w:val="center"/>
        </w:trPr>
        <w:tc>
          <w:tcPr>
            <w:tcW w:w="482" w:type="dxa"/>
            <w:tcBorders>
              <w:top w:val="single" w:sz="4" w:space="0" w:color="000000"/>
              <w:left w:val="single" w:sz="4" w:space="0" w:color="000000"/>
              <w:bottom w:val="single" w:sz="4" w:space="0" w:color="000000"/>
              <w:right w:val="single" w:sz="4" w:space="0" w:color="000000"/>
            </w:tcBorders>
          </w:tcPr>
          <w:p w14:paraId="780522D7"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r-Cyrl-CS" w:eastAsia="ja-JP"/>
              </w:rPr>
              <w:t>3.</w:t>
            </w:r>
          </w:p>
        </w:tc>
        <w:tc>
          <w:tcPr>
            <w:tcW w:w="3379" w:type="dxa"/>
            <w:gridSpan w:val="3"/>
            <w:tcBorders>
              <w:top w:val="single" w:sz="4" w:space="0" w:color="000000"/>
              <w:left w:val="single" w:sz="4" w:space="0" w:color="000000"/>
              <w:bottom w:val="single" w:sz="4" w:space="0" w:color="000000"/>
              <w:right w:val="single" w:sz="4" w:space="0" w:color="000000"/>
            </w:tcBorders>
          </w:tcPr>
          <w:p w14:paraId="78168D82"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r-Cyrl-CS" w:eastAsia="ja-JP"/>
              </w:rPr>
              <w:t>Студиска програма</w:t>
            </w:r>
          </w:p>
        </w:tc>
        <w:tc>
          <w:tcPr>
            <w:tcW w:w="5721" w:type="dxa"/>
            <w:gridSpan w:val="7"/>
            <w:tcBorders>
              <w:top w:val="single" w:sz="4" w:space="0" w:color="000000"/>
              <w:left w:val="single" w:sz="4" w:space="0" w:color="000000"/>
              <w:bottom w:val="single" w:sz="4" w:space="0" w:color="000000"/>
              <w:right w:val="single" w:sz="4" w:space="0" w:color="000000"/>
            </w:tcBorders>
          </w:tcPr>
          <w:p w14:paraId="143FBABA"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mk-MK"/>
              </w:rPr>
              <w:t>Албански јазик и книжевност – наставна насока</w:t>
            </w:r>
          </w:p>
        </w:tc>
      </w:tr>
      <w:tr w:rsidR="00A411DC" w:rsidRPr="00A411DC" w14:paraId="7F98F745" w14:textId="77777777" w:rsidTr="00A411DC">
        <w:trPr>
          <w:jc w:val="center"/>
        </w:trPr>
        <w:tc>
          <w:tcPr>
            <w:tcW w:w="482" w:type="dxa"/>
            <w:tcBorders>
              <w:top w:val="single" w:sz="4" w:space="0" w:color="000000"/>
              <w:left w:val="single" w:sz="4" w:space="0" w:color="000000"/>
              <w:bottom w:val="single" w:sz="4" w:space="0" w:color="000000"/>
              <w:right w:val="single" w:sz="4" w:space="0" w:color="000000"/>
            </w:tcBorders>
          </w:tcPr>
          <w:p w14:paraId="373E0BEE"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r-Cyrl-CS" w:eastAsia="ja-JP"/>
              </w:rPr>
              <w:t>4.</w:t>
            </w:r>
          </w:p>
        </w:tc>
        <w:tc>
          <w:tcPr>
            <w:tcW w:w="3379" w:type="dxa"/>
            <w:gridSpan w:val="3"/>
            <w:tcBorders>
              <w:top w:val="single" w:sz="4" w:space="0" w:color="000000"/>
              <w:left w:val="single" w:sz="4" w:space="0" w:color="000000"/>
              <w:bottom w:val="single" w:sz="4" w:space="0" w:color="000000"/>
              <w:right w:val="single" w:sz="4" w:space="0" w:color="000000"/>
            </w:tcBorders>
          </w:tcPr>
          <w:p w14:paraId="625C6CD2"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r-Cyrl-CS" w:eastAsia="ja-JP"/>
              </w:rPr>
              <w:t xml:space="preserve">Организатор на студиската програма (единица, односно </w:t>
            </w:r>
            <w:r w:rsidRPr="00A411DC">
              <w:rPr>
                <w:rFonts w:ascii="Times New Roman" w:eastAsia="Times New Roman" w:hAnsi="Times New Roman"/>
                <w:sz w:val="20"/>
                <w:szCs w:val="20"/>
                <w:lang w:val="mk-MK" w:eastAsia="ja-JP"/>
              </w:rPr>
              <w:t xml:space="preserve"> - </w:t>
            </w:r>
            <w:r w:rsidRPr="00A411DC">
              <w:rPr>
                <w:rFonts w:ascii="Times New Roman" w:eastAsia="Times New Roman" w:hAnsi="Times New Roman"/>
                <w:sz w:val="20"/>
                <w:szCs w:val="20"/>
                <w:lang w:val="sr-Cyrl-CS" w:eastAsia="ja-JP"/>
              </w:rPr>
              <w:t>институт, катедра, оддел)</w:t>
            </w:r>
          </w:p>
        </w:tc>
        <w:tc>
          <w:tcPr>
            <w:tcW w:w="5721" w:type="dxa"/>
            <w:gridSpan w:val="7"/>
            <w:tcBorders>
              <w:top w:val="single" w:sz="4" w:space="0" w:color="000000"/>
              <w:left w:val="single" w:sz="4" w:space="0" w:color="000000"/>
              <w:bottom w:val="single" w:sz="4" w:space="0" w:color="000000"/>
              <w:right w:val="single" w:sz="4" w:space="0" w:color="000000"/>
            </w:tcBorders>
          </w:tcPr>
          <w:p w14:paraId="0EC79972" w14:textId="77777777" w:rsidR="00A411DC" w:rsidRPr="00A411DC" w:rsidRDefault="00A411DC" w:rsidP="00A411DC">
            <w:pPr>
              <w:rPr>
                <w:rFonts w:ascii="Times New Roman" w:eastAsia="Times New Roman" w:hAnsi="Times New Roman"/>
                <w:sz w:val="20"/>
                <w:szCs w:val="20"/>
                <w:lang w:val="mk-MK" w:eastAsia="en-GB"/>
              </w:rPr>
            </w:pPr>
            <w:r w:rsidRPr="00A411DC">
              <w:rPr>
                <w:rFonts w:ascii="Times New Roman" w:eastAsia="Times New Roman" w:hAnsi="Times New Roman"/>
                <w:sz w:val="20"/>
                <w:szCs w:val="20"/>
                <w:lang w:val="mk-MK" w:eastAsia="en-GB"/>
              </w:rPr>
              <w:t>Филолошки факултет „Блаже Конески„ - Скопје</w:t>
            </w:r>
          </w:p>
          <w:p w14:paraId="1A566622"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mk-MK"/>
              </w:rPr>
              <w:t>Катедра: албански јазик и книжевност</w:t>
            </w:r>
          </w:p>
        </w:tc>
      </w:tr>
      <w:tr w:rsidR="00A411DC" w:rsidRPr="00A411DC" w14:paraId="6B737AAE" w14:textId="77777777" w:rsidTr="00A411DC">
        <w:trPr>
          <w:jc w:val="center"/>
        </w:trPr>
        <w:tc>
          <w:tcPr>
            <w:tcW w:w="482" w:type="dxa"/>
            <w:tcBorders>
              <w:top w:val="single" w:sz="4" w:space="0" w:color="000000"/>
              <w:left w:val="single" w:sz="4" w:space="0" w:color="000000"/>
              <w:bottom w:val="single" w:sz="4" w:space="0" w:color="000000"/>
              <w:right w:val="single" w:sz="4" w:space="0" w:color="000000"/>
            </w:tcBorders>
          </w:tcPr>
          <w:p w14:paraId="2A5318DD"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r-Cyrl-CS" w:eastAsia="ja-JP"/>
              </w:rPr>
              <w:t>5.</w:t>
            </w:r>
          </w:p>
        </w:tc>
        <w:tc>
          <w:tcPr>
            <w:tcW w:w="3379" w:type="dxa"/>
            <w:gridSpan w:val="3"/>
            <w:tcBorders>
              <w:top w:val="single" w:sz="4" w:space="0" w:color="000000"/>
              <w:left w:val="single" w:sz="4" w:space="0" w:color="000000"/>
              <w:bottom w:val="single" w:sz="4" w:space="0" w:color="000000"/>
              <w:right w:val="single" w:sz="4" w:space="0" w:color="000000"/>
            </w:tcBorders>
          </w:tcPr>
          <w:p w14:paraId="50EDA76F"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r-Cyrl-CS" w:eastAsia="ja-JP"/>
              </w:rPr>
              <w:t>Степен (прв, втор, трет циклус)</w:t>
            </w:r>
          </w:p>
        </w:tc>
        <w:tc>
          <w:tcPr>
            <w:tcW w:w="5721" w:type="dxa"/>
            <w:gridSpan w:val="7"/>
            <w:tcBorders>
              <w:top w:val="single" w:sz="4" w:space="0" w:color="000000"/>
              <w:left w:val="single" w:sz="4" w:space="0" w:color="000000"/>
              <w:bottom w:val="single" w:sz="4" w:space="0" w:color="000000"/>
              <w:right w:val="single" w:sz="4" w:space="0" w:color="000000"/>
            </w:tcBorders>
          </w:tcPr>
          <w:p w14:paraId="483D1C4C" w14:textId="77777777" w:rsidR="00A411DC" w:rsidRPr="00A411DC" w:rsidRDefault="00A411DC" w:rsidP="00A411DC">
            <w:pPr>
              <w:spacing w:before="60" w:after="60"/>
              <w:ind w:left="28"/>
              <w:rPr>
                <w:rFonts w:ascii="Times New Roman" w:eastAsia="Times New Roman" w:hAnsi="Times New Roman"/>
                <w:sz w:val="20"/>
                <w:szCs w:val="20"/>
                <w:lang w:val="mk-MK" w:eastAsia="ja-JP"/>
              </w:rPr>
            </w:pPr>
            <w:r w:rsidRPr="00A411DC">
              <w:rPr>
                <w:rFonts w:ascii="Times New Roman" w:eastAsia="Times New Roman" w:hAnsi="Times New Roman"/>
                <w:sz w:val="20"/>
                <w:szCs w:val="20"/>
                <w:lang w:val="mk-MK" w:eastAsia="ja-JP"/>
              </w:rPr>
              <w:t>Трет циклус</w:t>
            </w:r>
          </w:p>
        </w:tc>
      </w:tr>
      <w:tr w:rsidR="00A411DC" w:rsidRPr="00A411DC" w14:paraId="5C0A9366" w14:textId="77777777" w:rsidTr="00A411DC">
        <w:trPr>
          <w:jc w:val="center"/>
        </w:trPr>
        <w:tc>
          <w:tcPr>
            <w:tcW w:w="482" w:type="dxa"/>
            <w:tcBorders>
              <w:top w:val="single" w:sz="4" w:space="0" w:color="000000"/>
              <w:left w:val="single" w:sz="4" w:space="0" w:color="000000"/>
              <w:bottom w:val="single" w:sz="4" w:space="0" w:color="000000"/>
              <w:right w:val="single" w:sz="4" w:space="0" w:color="000000"/>
            </w:tcBorders>
          </w:tcPr>
          <w:p w14:paraId="483654B4"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r-Cyrl-CS" w:eastAsia="ja-JP"/>
              </w:rPr>
              <w:t>6.</w:t>
            </w:r>
          </w:p>
        </w:tc>
        <w:tc>
          <w:tcPr>
            <w:tcW w:w="3379" w:type="dxa"/>
            <w:gridSpan w:val="3"/>
            <w:tcBorders>
              <w:top w:val="single" w:sz="4" w:space="0" w:color="000000"/>
              <w:left w:val="single" w:sz="4" w:space="0" w:color="000000"/>
              <w:bottom w:val="single" w:sz="4" w:space="0" w:color="000000"/>
              <w:right w:val="single" w:sz="4" w:space="0" w:color="000000"/>
            </w:tcBorders>
          </w:tcPr>
          <w:p w14:paraId="675C6204"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r-Cyrl-CS" w:eastAsia="ja-JP"/>
              </w:rPr>
              <w:t>Академска година /семестар</w:t>
            </w:r>
          </w:p>
        </w:tc>
        <w:tc>
          <w:tcPr>
            <w:tcW w:w="1574" w:type="dxa"/>
            <w:gridSpan w:val="2"/>
            <w:tcBorders>
              <w:top w:val="single" w:sz="4" w:space="0" w:color="000000"/>
              <w:left w:val="single" w:sz="4" w:space="0" w:color="000000"/>
              <w:bottom w:val="single" w:sz="4" w:space="0" w:color="000000"/>
              <w:right w:val="single" w:sz="4" w:space="0" w:color="000000"/>
            </w:tcBorders>
          </w:tcPr>
          <w:p w14:paraId="5E29317B"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p>
        </w:tc>
        <w:tc>
          <w:tcPr>
            <w:tcW w:w="1278" w:type="dxa"/>
            <w:tcBorders>
              <w:top w:val="single" w:sz="4" w:space="0" w:color="000000"/>
              <w:left w:val="single" w:sz="4" w:space="0" w:color="000000"/>
              <w:bottom w:val="single" w:sz="4" w:space="0" w:color="000000"/>
              <w:right w:val="single" w:sz="4" w:space="0" w:color="000000"/>
            </w:tcBorders>
          </w:tcPr>
          <w:p w14:paraId="6D5C2973" w14:textId="77777777" w:rsidR="00A411DC" w:rsidRPr="00A411DC" w:rsidRDefault="00A411DC" w:rsidP="00A411DC">
            <w:pPr>
              <w:spacing w:before="60" w:after="60"/>
              <w:ind w:left="28"/>
              <w:rPr>
                <w:rFonts w:ascii="Times New Roman" w:eastAsia="Times New Roman" w:hAnsi="Times New Roman"/>
                <w:sz w:val="20"/>
                <w:szCs w:val="20"/>
                <w:lang w:val="mk-MK" w:eastAsia="ja-JP"/>
              </w:rPr>
            </w:pPr>
            <w:r w:rsidRPr="00A411DC">
              <w:rPr>
                <w:rFonts w:ascii="Times New Roman" w:eastAsia="Times New Roman" w:hAnsi="Times New Roman"/>
                <w:sz w:val="20"/>
                <w:szCs w:val="20"/>
                <w:lang w:val="mk-MK" w:eastAsia="ja-JP"/>
              </w:rPr>
              <w:t>1 година</w:t>
            </w:r>
          </w:p>
          <w:p w14:paraId="03AF24F4" w14:textId="77777777" w:rsidR="00A411DC" w:rsidRPr="00A411DC" w:rsidRDefault="00A411DC" w:rsidP="00A411DC">
            <w:pPr>
              <w:spacing w:before="60" w:after="60"/>
              <w:ind w:left="28"/>
              <w:rPr>
                <w:rFonts w:ascii="Times New Roman" w:eastAsia="Times New Roman" w:hAnsi="Times New Roman"/>
                <w:sz w:val="20"/>
                <w:szCs w:val="20"/>
                <w:lang w:val="mk-MK" w:eastAsia="ja-JP"/>
              </w:rPr>
            </w:pPr>
            <w:r w:rsidRPr="00A411DC">
              <w:rPr>
                <w:rFonts w:ascii="Times New Roman" w:eastAsia="Times New Roman" w:hAnsi="Times New Roman"/>
                <w:sz w:val="20"/>
                <w:szCs w:val="20"/>
                <w:lang w:val="mk-MK" w:eastAsia="ja-JP"/>
              </w:rPr>
              <w:t>1 семестар</w:t>
            </w:r>
          </w:p>
        </w:tc>
        <w:tc>
          <w:tcPr>
            <w:tcW w:w="1829" w:type="dxa"/>
            <w:gridSpan w:val="3"/>
            <w:tcBorders>
              <w:top w:val="single" w:sz="4" w:space="0" w:color="000000"/>
              <w:left w:val="single" w:sz="4" w:space="0" w:color="000000"/>
              <w:bottom w:val="single" w:sz="4" w:space="0" w:color="000000"/>
              <w:right w:val="single" w:sz="4" w:space="0" w:color="000000"/>
            </w:tcBorders>
          </w:tcPr>
          <w:p w14:paraId="71296800"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r-Cyrl-CS" w:eastAsia="ja-JP"/>
              </w:rPr>
              <w:t>Број на ЕКТС</w:t>
            </w:r>
            <w:r w:rsidRPr="00A411DC">
              <w:rPr>
                <w:rFonts w:ascii="Times New Roman" w:eastAsia="Times New Roman" w:hAnsi="Times New Roman"/>
                <w:sz w:val="20"/>
                <w:szCs w:val="20"/>
                <w:lang w:val="mk-MK" w:eastAsia="ja-JP"/>
              </w:rPr>
              <w:t>-</w:t>
            </w:r>
            <w:r w:rsidRPr="00A411DC">
              <w:rPr>
                <w:rFonts w:ascii="Times New Roman" w:eastAsia="Times New Roman" w:hAnsi="Times New Roman"/>
                <w:sz w:val="20"/>
                <w:szCs w:val="20"/>
                <w:lang w:val="sr-Cyrl-CS" w:eastAsia="ja-JP"/>
              </w:rPr>
              <w:t xml:space="preserve"> кредити </w:t>
            </w:r>
          </w:p>
        </w:tc>
        <w:tc>
          <w:tcPr>
            <w:tcW w:w="0" w:type="auto"/>
            <w:tcBorders>
              <w:top w:val="single" w:sz="4" w:space="0" w:color="000000"/>
              <w:left w:val="single" w:sz="4" w:space="0" w:color="000000"/>
              <w:bottom w:val="single" w:sz="4" w:space="0" w:color="000000"/>
              <w:right w:val="single" w:sz="4" w:space="0" w:color="000000"/>
            </w:tcBorders>
          </w:tcPr>
          <w:p w14:paraId="5C87AD27" w14:textId="77777777" w:rsidR="00A411DC" w:rsidRPr="00A411DC" w:rsidRDefault="00A411DC" w:rsidP="00A411DC">
            <w:pPr>
              <w:spacing w:before="60" w:after="60"/>
              <w:ind w:left="28"/>
              <w:rPr>
                <w:rFonts w:ascii="Times New Roman" w:eastAsia="Times New Roman" w:hAnsi="Times New Roman"/>
                <w:sz w:val="20"/>
                <w:szCs w:val="20"/>
                <w:lang w:val="mk-MK" w:eastAsia="ja-JP"/>
              </w:rPr>
            </w:pPr>
            <w:r w:rsidRPr="00A411DC">
              <w:rPr>
                <w:rFonts w:ascii="Times New Roman" w:eastAsia="Times New Roman" w:hAnsi="Times New Roman"/>
                <w:sz w:val="20"/>
                <w:szCs w:val="20"/>
                <w:lang w:val="mk-MK" w:eastAsia="ja-JP"/>
              </w:rPr>
              <w:t>6</w:t>
            </w:r>
          </w:p>
        </w:tc>
      </w:tr>
      <w:tr w:rsidR="00A411DC" w:rsidRPr="00A411DC" w14:paraId="7A7BD2A8" w14:textId="77777777" w:rsidTr="00A411DC">
        <w:trPr>
          <w:jc w:val="center"/>
        </w:trPr>
        <w:tc>
          <w:tcPr>
            <w:tcW w:w="482" w:type="dxa"/>
            <w:tcBorders>
              <w:top w:val="single" w:sz="4" w:space="0" w:color="000000"/>
              <w:left w:val="single" w:sz="4" w:space="0" w:color="000000"/>
              <w:bottom w:val="single" w:sz="4" w:space="0" w:color="000000"/>
              <w:right w:val="single" w:sz="4" w:space="0" w:color="000000"/>
            </w:tcBorders>
          </w:tcPr>
          <w:p w14:paraId="1CC58EEB"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r-Cyrl-CS" w:eastAsia="ja-JP"/>
              </w:rPr>
              <w:t>8.</w:t>
            </w:r>
          </w:p>
        </w:tc>
        <w:tc>
          <w:tcPr>
            <w:tcW w:w="3379" w:type="dxa"/>
            <w:gridSpan w:val="3"/>
            <w:tcBorders>
              <w:top w:val="single" w:sz="4" w:space="0" w:color="000000"/>
              <w:left w:val="single" w:sz="4" w:space="0" w:color="000000"/>
              <w:bottom w:val="single" w:sz="4" w:space="0" w:color="000000"/>
              <w:right w:val="single" w:sz="4" w:space="0" w:color="000000"/>
            </w:tcBorders>
          </w:tcPr>
          <w:p w14:paraId="62087F32"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r-Cyrl-CS" w:eastAsia="ja-JP"/>
              </w:rPr>
              <w:t>Наставник</w:t>
            </w:r>
          </w:p>
        </w:tc>
        <w:tc>
          <w:tcPr>
            <w:tcW w:w="5721" w:type="dxa"/>
            <w:gridSpan w:val="7"/>
            <w:tcBorders>
              <w:top w:val="single" w:sz="4" w:space="0" w:color="000000"/>
              <w:left w:val="single" w:sz="4" w:space="0" w:color="000000"/>
              <w:bottom w:val="single" w:sz="4" w:space="0" w:color="000000"/>
              <w:right w:val="single" w:sz="4" w:space="0" w:color="000000"/>
            </w:tcBorders>
          </w:tcPr>
          <w:p w14:paraId="7B049959"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q-AL"/>
              </w:rPr>
              <w:t>П</w:t>
            </w:r>
            <w:r w:rsidRPr="00A411DC">
              <w:rPr>
                <w:rFonts w:ascii="Times New Roman" w:eastAsia="Times New Roman" w:hAnsi="Times New Roman"/>
                <w:sz w:val="20"/>
                <w:szCs w:val="20"/>
                <w:lang w:val="mk-MK"/>
              </w:rPr>
              <w:t>роф. д-р. Мируше Хоџа</w:t>
            </w:r>
          </w:p>
        </w:tc>
      </w:tr>
      <w:tr w:rsidR="00A411DC" w:rsidRPr="00A411DC" w14:paraId="61E20400" w14:textId="77777777" w:rsidTr="00A411DC">
        <w:trPr>
          <w:jc w:val="center"/>
        </w:trPr>
        <w:tc>
          <w:tcPr>
            <w:tcW w:w="482" w:type="dxa"/>
            <w:tcBorders>
              <w:top w:val="single" w:sz="4" w:space="0" w:color="000000"/>
              <w:left w:val="single" w:sz="4" w:space="0" w:color="000000"/>
              <w:bottom w:val="single" w:sz="4" w:space="0" w:color="000000"/>
              <w:right w:val="single" w:sz="4" w:space="0" w:color="000000"/>
            </w:tcBorders>
          </w:tcPr>
          <w:p w14:paraId="7B4D6373"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r-Cyrl-CS" w:eastAsia="ja-JP"/>
              </w:rPr>
              <w:t>9.</w:t>
            </w:r>
          </w:p>
        </w:tc>
        <w:tc>
          <w:tcPr>
            <w:tcW w:w="3379" w:type="dxa"/>
            <w:gridSpan w:val="3"/>
            <w:tcBorders>
              <w:top w:val="single" w:sz="4" w:space="0" w:color="000000"/>
              <w:left w:val="single" w:sz="4" w:space="0" w:color="000000"/>
              <w:bottom w:val="single" w:sz="4" w:space="0" w:color="000000"/>
              <w:right w:val="single" w:sz="4" w:space="0" w:color="000000"/>
            </w:tcBorders>
          </w:tcPr>
          <w:p w14:paraId="62ED2CAF"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r-Cyrl-CS" w:eastAsia="ja-JP"/>
              </w:rPr>
              <w:t>Предуслови за запишување на предметот</w:t>
            </w:r>
          </w:p>
        </w:tc>
        <w:tc>
          <w:tcPr>
            <w:tcW w:w="5721" w:type="dxa"/>
            <w:gridSpan w:val="7"/>
            <w:tcBorders>
              <w:top w:val="single" w:sz="4" w:space="0" w:color="000000"/>
              <w:left w:val="single" w:sz="4" w:space="0" w:color="000000"/>
              <w:bottom w:val="single" w:sz="4" w:space="0" w:color="000000"/>
              <w:right w:val="single" w:sz="4" w:space="0" w:color="000000"/>
            </w:tcBorders>
          </w:tcPr>
          <w:p w14:paraId="3FD823CB" w14:textId="77777777" w:rsidR="00A411DC" w:rsidRPr="00A411DC" w:rsidRDefault="00A411DC" w:rsidP="00A411DC">
            <w:pPr>
              <w:spacing w:before="60" w:after="60"/>
              <w:ind w:left="28"/>
              <w:rPr>
                <w:rFonts w:ascii="Times New Roman" w:eastAsia="Times New Roman" w:hAnsi="Times New Roman"/>
                <w:sz w:val="20"/>
                <w:szCs w:val="20"/>
                <w:lang w:val="mk-MK" w:eastAsia="ja-JP"/>
              </w:rPr>
            </w:pPr>
            <w:r w:rsidRPr="00A411DC">
              <w:rPr>
                <w:rFonts w:ascii="Times New Roman" w:eastAsia="Times New Roman" w:hAnsi="Times New Roman"/>
                <w:sz w:val="20"/>
                <w:szCs w:val="20"/>
                <w:lang w:val="mk-MK" w:eastAsia="ja-JP"/>
              </w:rPr>
              <w:t>Нема</w:t>
            </w:r>
          </w:p>
        </w:tc>
      </w:tr>
      <w:tr w:rsidR="00A411DC" w:rsidRPr="00A411DC" w14:paraId="7EA276A2" w14:textId="77777777" w:rsidTr="00A411DC">
        <w:trPr>
          <w:jc w:val="center"/>
        </w:trPr>
        <w:tc>
          <w:tcPr>
            <w:tcW w:w="482" w:type="dxa"/>
            <w:tcBorders>
              <w:top w:val="single" w:sz="4" w:space="0" w:color="000000"/>
              <w:left w:val="single" w:sz="4" w:space="0" w:color="000000"/>
              <w:bottom w:val="single" w:sz="4" w:space="0" w:color="000000"/>
              <w:right w:val="single" w:sz="4" w:space="0" w:color="000000"/>
            </w:tcBorders>
          </w:tcPr>
          <w:p w14:paraId="36C06B5D"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r-Cyrl-CS" w:eastAsia="ja-JP"/>
              </w:rPr>
              <w:t>10.</w:t>
            </w:r>
          </w:p>
        </w:tc>
        <w:tc>
          <w:tcPr>
            <w:tcW w:w="0" w:type="auto"/>
            <w:gridSpan w:val="10"/>
            <w:tcBorders>
              <w:top w:val="single" w:sz="4" w:space="0" w:color="000000"/>
              <w:left w:val="single" w:sz="4" w:space="0" w:color="000000"/>
              <w:bottom w:val="single" w:sz="4" w:space="0" w:color="000000"/>
              <w:right w:val="single" w:sz="4" w:space="0" w:color="000000"/>
            </w:tcBorders>
          </w:tcPr>
          <w:p w14:paraId="0EE38FD4" w14:textId="77777777" w:rsidR="00A411DC" w:rsidRPr="00A411DC" w:rsidRDefault="00A411DC" w:rsidP="00A411DC">
            <w:pPr>
              <w:spacing w:before="60" w:after="60"/>
              <w:ind w:left="28"/>
              <w:rPr>
                <w:rFonts w:ascii="Times New Roman" w:eastAsia="Times New Roman" w:hAnsi="Times New Roman"/>
                <w:sz w:val="20"/>
                <w:szCs w:val="20"/>
                <w:lang w:val="mk-MK" w:eastAsia="ja-JP"/>
              </w:rPr>
            </w:pPr>
            <w:r w:rsidRPr="00A411DC">
              <w:rPr>
                <w:rFonts w:ascii="Times New Roman" w:eastAsia="Times New Roman" w:hAnsi="Times New Roman"/>
                <w:sz w:val="20"/>
                <w:szCs w:val="20"/>
                <w:lang w:val="sr-Cyrl-CS" w:eastAsia="ja-JP"/>
              </w:rPr>
              <w:t xml:space="preserve">Цели на предметната програма (компетенции): </w:t>
            </w:r>
          </w:p>
          <w:p w14:paraId="4B115E9A" w14:textId="77777777" w:rsidR="00A411DC" w:rsidRPr="00A411DC" w:rsidRDefault="00A411DC" w:rsidP="00A411DC">
            <w:pPr>
              <w:spacing w:before="60" w:after="60"/>
              <w:ind w:left="28"/>
              <w:rPr>
                <w:rFonts w:ascii="Times New Roman" w:eastAsia="Times New Roman" w:hAnsi="Times New Roman"/>
                <w:sz w:val="20"/>
                <w:szCs w:val="20"/>
                <w:lang w:val="mk-MK" w:eastAsia="ja-JP"/>
              </w:rPr>
            </w:pPr>
            <w:r w:rsidRPr="00A411DC">
              <w:rPr>
                <w:rFonts w:ascii="Times New Roman" w:eastAsia="Times New Roman" w:hAnsi="Times New Roman"/>
                <w:sz w:val="20"/>
                <w:szCs w:val="20"/>
                <w:lang w:val="mk-MK" w:eastAsia="ja-JP"/>
              </w:rPr>
              <w:t>- Стекнување подробни знаења за местото и положбата на албанската култура во контекст на индо-европските култури;</w:t>
            </w:r>
          </w:p>
          <w:p w14:paraId="746728B0" w14:textId="77777777" w:rsidR="00A411DC" w:rsidRPr="00A411DC" w:rsidRDefault="00A411DC" w:rsidP="00A411DC">
            <w:pPr>
              <w:spacing w:before="60" w:after="60"/>
              <w:ind w:left="28"/>
              <w:rPr>
                <w:rFonts w:ascii="Times New Roman" w:eastAsia="Times New Roman" w:hAnsi="Times New Roman"/>
                <w:sz w:val="20"/>
                <w:szCs w:val="20"/>
                <w:lang w:val="mk-MK" w:eastAsia="ja-JP"/>
              </w:rPr>
            </w:pPr>
            <w:r w:rsidRPr="00A411DC">
              <w:rPr>
                <w:rFonts w:ascii="Times New Roman" w:eastAsia="Times New Roman" w:hAnsi="Times New Roman"/>
                <w:sz w:val="20"/>
                <w:szCs w:val="20"/>
                <w:lang w:val="mk-MK" w:eastAsia="ja-JP"/>
              </w:rPr>
              <w:t>- Стекнување подробни знаења за посебностите на албанската култура и цивилизација;</w:t>
            </w:r>
          </w:p>
          <w:p w14:paraId="3490D39C" w14:textId="77777777" w:rsidR="00A411DC" w:rsidRPr="00A411DC" w:rsidRDefault="00A411DC" w:rsidP="00A411DC">
            <w:pPr>
              <w:spacing w:before="60" w:after="60"/>
              <w:ind w:left="28"/>
              <w:rPr>
                <w:rFonts w:ascii="Times New Roman" w:eastAsia="Times New Roman" w:hAnsi="Times New Roman"/>
                <w:sz w:val="20"/>
                <w:szCs w:val="20"/>
                <w:lang w:val="mk-MK" w:eastAsia="ja-JP"/>
              </w:rPr>
            </w:pPr>
            <w:r w:rsidRPr="00A411DC">
              <w:rPr>
                <w:rFonts w:ascii="Times New Roman" w:eastAsia="Times New Roman" w:hAnsi="Times New Roman"/>
                <w:sz w:val="20"/>
                <w:szCs w:val="20"/>
                <w:lang w:val="mk-MK" w:eastAsia="ja-JP"/>
              </w:rPr>
              <w:t xml:space="preserve">- Стекнување знаења за научни аргументи во врска со потеклото на албанскиот јазик и култура; </w:t>
            </w:r>
          </w:p>
          <w:p w14:paraId="3312E243" w14:textId="77777777" w:rsidR="00A411DC" w:rsidRPr="00A411DC" w:rsidRDefault="00A411DC" w:rsidP="00A411DC">
            <w:pPr>
              <w:spacing w:before="60" w:after="60"/>
              <w:ind w:left="28"/>
              <w:rPr>
                <w:rFonts w:ascii="Times New Roman" w:eastAsia="Times New Roman" w:hAnsi="Times New Roman"/>
                <w:sz w:val="20"/>
                <w:szCs w:val="20"/>
                <w:lang w:val="mk-MK" w:eastAsia="ja-JP"/>
              </w:rPr>
            </w:pPr>
            <w:r w:rsidRPr="00A411DC">
              <w:rPr>
                <w:rFonts w:ascii="Times New Roman" w:eastAsia="Times New Roman" w:hAnsi="Times New Roman"/>
                <w:sz w:val="20"/>
                <w:szCs w:val="20"/>
                <w:lang w:val="mk-MK" w:eastAsia="ja-JP"/>
              </w:rPr>
              <w:t>- Стекнување подробни знаења за поимот на културата, цивилизацијата, мултикултурализмот, транскулурализмот, интеркултурализмот, и идентитетот.</w:t>
            </w:r>
          </w:p>
          <w:p w14:paraId="767EEEF7" w14:textId="77777777" w:rsidR="00A411DC" w:rsidRPr="00A411DC" w:rsidRDefault="00A411DC" w:rsidP="00A411DC">
            <w:pPr>
              <w:spacing w:before="60" w:after="60"/>
              <w:ind w:left="28"/>
              <w:rPr>
                <w:rFonts w:ascii="Times New Roman" w:eastAsia="Times New Roman" w:hAnsi="Times New Roman"/>
                <w:sz w:val="20"/>
                <w:szCs w:val="20"/>
                <w:lang w:val="mk-MK" w:eastAsia="ja-JP"/>
              </w:rPr>
            </w:pPr>
          </w:p>
        </w:tc>
      </w:tr>
      <w:tr w:rsidR="00A411DC" w:rsidRPr="00A411DC" w14:paraId="145F09B6" w14:textId="77777777" w:rsidTr="00A411DC">
        <w:trPr>
          <w:jc w:val="center"/>
        </w:trPr>
        <w:tc>
          <w:tcPr>
            <w:tcW w:w="482" w:type="dxa"/>
            <w:tcBorders>
              <w:top w:val="single" w:sz="4" w:space="0" w:color="000000"/>
              <w:left w:val="single" w:sz="4" w:space="0" w:color="000000"/>
              <w:bottom w:val="single" w:sz="4" w:space="0" w:color="000000"/>
              <w:right w:val="single" w:sz="4" w:space="0" w:color="000000"/>
            </w:tcBorders>
          </w:tcPr>
          <w:p w14:paraId="39AE1D43"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r-Cyrl-CS" w:eastAsia="ja-JP"/>
              </w:rPr>
              <w:t>11.</w:t>
            </w:r>
          </w:p>
        </w:tc>
        <w:tc>
          <w:tcPr>
            <w:tcW w:w="0" w:type="auto"/>
            <w:gridSpan w:val="10"/>
            <w:tcBorders>
              <w:top w:val="single" w:sz="4" w:space="0" w:color="000000"/>
              <w:left w:val="single" w:sz="4" w:space="0" w:color="000000"/>
              <w:bottom w:val="single" w:sz="4" w:space="0" w:color="000000"/>
              <w:right w:val="single" w:sz="4" w:space="0" w:color="000000"/>
            </w:tcBorders>
          </w:tcPr>
          <w:p w14:paraId="67A56948" w14:textId="77777777" w:rsidR="00A411DC" w:rsidRPr="00A411DC" w:rsidRDefault="00A411DC" w:rsidP="00A411DC">
            <w:pPr>
              <w:spacing w:before="60" w:after="60"/>
              <w:ind w:left="28"/>
              <w:rPr>
                <w:rFonts w:ascii="Times New Roman" w:eastAsia="Times New Roman" w:hAnsi="Times New Roman"/>
                <w:sz w:val="20"/>
                <w:szCs w:val="20"/>
                <w:lang w:val="mk-MK" w:eastAsia="ja-JP"/>
              </w:rPr>
            </w:pPr>
            <w:r w:rsidRPr="00A411DC">
              <w:rPr>
                <w:rFonts w:ascii="Times New Roman" w:eastAsia="Times New Roman" w:hAnsi="Times New Roman"/>
                <w:sz w:val="20"/>
                <w:szCs w:val="20"/>
                <w:lang w:val="sr-Cyrl-CS" w:eastAsia="ja-JP"/>
              </w:rPr>
              <w:t xml:space="preserve">Содржина на предметната програма: </w:t>
            </w:r>
          </w:p>
          <w:p w14:paraId="4FC4D61B" w14:textId="77777777" w:rsidR="00A411DC" w:rsidRPr="00A411DC" w:rsidRDefault="00A411DC" w:rsidP="00A411DC">
            <w:pPr>
              <w:spacing w:before="60" w:after="60"/>
              <w:ind w:left="28"/>
              <w:rPr>
                <w:rFonts w:ascii="Times New Roman" w:eastAsia="Times New Roman" w:hAnsi="Times New Roman"/>
                <w:sz w:val="20"/>
                <w:szCs w:val="20"/>
                <w:lang w:val="mk-MK" w:eastAsia="ja-JP"/>
              </w:rPr>
            </w:pPr>
            <w:r w:rsidRPr="00A411DC">
              <w:rPr>
                <w:rFonts w:ascii="Times New Roman" w:eastAsia="Times New Roman" w:hAnsi="Times New Roman"/>
                <w:sz w:val="20"/>
                <w:szCs w:val="20"/>
                <w:lang w:val="mk-MK" w:eastAsia="ja-JP"/>
              </w:rPr>
              <w:t>Околу албанскиот идентитет од јазична перспектива.</w:t>
            </w:r>
          </w:p>
          <w:p w14:paraId="4D56B9AD" w14:textId="77777777" w:rsidR="00A411DC" w:rsidRPr="00A411DC" w:rsidRDefault="00A411DC" w:rsidP="00A411DC">
            <w:pPr>
              <w:spacing w:before="60" w:after="60"/>
              <w:ind w:left="28"/>
              <w:rPr>
                <w:rFonts w:ascii="Times New Roman" w:eastAsia="Times New Roman" w:hAnsi="Times New Roman"/>
                <w:sz w:val="20"/>
                <w:szCs w:val="20"/>
                <w:lang w:val="mk-MK" w:eastAsia="ja-JP"/>
              </w:rPr>
            </w:pPr>
            <w:r w:rsidRPr="00A411DC">
              <w:rPr>
                <w:rFonts w:ascii="Times New Roman" w:eastAsia="Times New Roman" w:hAnsi="Times New Roman"/>
                <w:sz w:val="20"/>
                <w:szCs w:val="20"/>
                <w:lang w:val="mk-MK" w:eastAsia="ja-JP"/>
              </w:rPr>
              <w:t>Околу пред-индо-европските елементи во албанскиот јазик и во албанската етнографија.</w:t>
            </w:r>
          </w:p>
          <w:p w14:paraId="131E02F5" w14:textId="77777777" w:rsidR="00A411DC" w:rsidRPr="00A411DC" w:rsidRDefault="00A411DC" w:rsidP="00A411DC">
            <w:pPr>
              <w:spacing w:before="60" w:after="60"/>
              <w:ind w:left="28"/>
              <w:rPr>
                <w:rFonts w:ascii="Times New Roman" w:eastAsia="Times New Roman" w:hAnsi="Times New Roman"/>
                <w:sz w:val="20"/>
                <w:szCs w:val="20"/>
                <w:lang w:val="mk-MK" w:eastAsia="ja-JP"/>
              </w:rPr>
            </w:pPr>
            <w:r w:rsidRPr="00A411DC">
              <w:rPr>
                <w:rFonts w:ascii="Times New Roman" w:eastAsia="Times New Roman" w:hAnsi="Times New Roman"/>
                <w:sz w:val="20"/>
                <w:szCs w:val="20"/>
                <w:lang w:val="mk-MK" w:eastAsia="ja-JP"/>
              </w:rPr>
              <w:t>Албанското обичајно право. Канунот на Лек Дукаѓини, поимот на крвната освета (</w:t>
            </w:r>
            <w:r w:rsidRPr="00A411DC">
              <w:rPr>
                <w:rFonts w:ascii="Times New Roman" w:eastAsia="Times New Roman" w:hAnsi="Times New Roman"/>
                <w:sz w:val="20"/>
                <w:szCs w:val="20"/>
                <w:lang w:val="sq-AL" w:eastAsia="ja-JP"/>
              </w:rPr>
              <w:t>gjakmarrja</w:t>
            </w:r>
            <w:r w:rsidRPr="00A411DC">
              <w:rPr>
                <w:rFonts w:ascii="Times New Roman" w:eastAsia="Times New Roman" w:hAnsi="Times New Roman"/>
                <w:sz w:val="20"/>
                <w:szCs w:val="20"/>
                <w:lang w:val="mk-MK" w:eastAsia="ja-JP"/>
              </w:rPr>
              <w:t xml:space="preserve">). </w:t>
            </w:r>
          </w:p>
          <w:p w14:paraId="01643412" w14:textId="77777777" w:rsidR="00A411DC" w:rsidRPr="00A411DC" w:rsidRDefault="00A411DC" w:rsidP="00A411DC">
            <w:pPr>
              <w:spacing w:before="60" w:after="60"/>
              <w:rPr>
                <w:rFonts w:ascii="Times New Roman" w:eastAsia="Times New Roman" w:hAnsi="Times New Roman"/>
                <w:sz w:val="20"/>
                <w:szCs w:val="20"/>
                <w:lang w:val="mk-MK" w:eastAsia="ja-JP"/>
              </w:rPr>
            </w:pPr>
            <w:r w:rsidRPr="00A411DC">
              <w:rPr>
                <w:rFonts w:ascii="Times New Roman" w:eastAsia="Times New Roman" w:hAnsi="Times New Roman"/>
                <w:sz w:val="20"/>
                <w:szCs w:val="20"/>
                <w:lang w:val="mk-MK" w:eastAsia="ja-JP"/>
              </w:rPr>
              <w:t>Команската култура.</w:t>
            </w:r>
          </w:p>
          <w:p w14:paraId="7C2E3974" w14:textId="77777777" w:rsidR="00A411DC" w:rsidRPr="00A411DC" w:rsidRDefault="00A411DC" w:rsidP="00A411DC">
            <w:pPr>
              <w:spacing w:before="60" w:after="60"/>
              <w:ind w:left="28"/>
              <w:rPr>
                <w:rFonts w:ascii="Times New Roman" w:eastAsia="Times New Roman" w:hAnsi="Times New Roman"/>
                <w:sz w:val="20"/>
                <w:szCs w:val="20"/>
                <w:lang w:val="mk-MK" w:eastAsia="ja-JP"/>
              </w:rPr>
            </w:pPr>
          </w:p>
        </w:tc>
      </w:tr>
      <w:tr w:rsidR="00A411DC" w:rsidRPr="00A411DC" w14:paraId="4F0806B2" w14:textId="77777777" w:rsidTr="00A411DC">
        <w:trPr>
          <w:jc w:val="center"/>
        </w:trPr>
        <w:tc>
          <w:tcPr>
            <w:tcW w:w="482" w:type="dxa"/>
            <w:tcBorders>
              <w:top w:val="single" w:sz="4" w:space="0" w:color="000000"/>
              <w:left w:val="single" w:sz="4" w:space="0" w:color="000000"/>
              <w:bottom w:val="single" w:sz="4" w:space="0" w:color="000000"/>
              <w:right w:val="single" w:sz="4" w:space="0" w:color="000000"/>
            </w:tcBorders>
          </w:tcPr>
          <w:p w14:paraId="1D043FCB"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r-Cyrl-CS" w:eastAsia="ja-JP"/>
              </w:rPr>
              <w:t>12.</w:t>
            </w:r>
          </w:p>
        </w:tc>
        <w:tc>
          <w:tcPr>
            <w:tcW w:w="0" w:type="auto"/>
            <w:gridSpan w:val="10"/>
            <w:tcBorders>
              <w:top w:val="single" w:sz="4" w:space="0" w:color="000000"/>
              <w:left w:val="single" w:sz="4" w:space="0" w:color="000000"/>
              <w:bottom w:val="single" w:sz="4" w:space="0" w:color="000000"/>
              <w:right w:val="single" w:sz="4" w:space="0" w:color="000000"/>
            </w:tcBorders>
          </w:tcPr>
          <w:p w14:paraId="47101CD2" w14:textId="77777777" w:rsidR="00A411DC" w:rsidRPr="00A411DC" w:rsidRDefault="00A411DC" w:rsidP="00A411DC">
            <w:pPr>
              <w:spacing w:before="60" w:after="60"/>
              <w:ind w:left="28"/>
              <w:rPr>
                <w:rFonts w:ascii="Times New Roman" w:eastAsia="Times New Roman" w:hAnsi="Times New Roman"/>
                <w:sz w:val="20"/>
                <w:szCs w:val="20"/>
                <w:lang w:val="mk-MK" w:eastAsia="ja-JP"/>
              </w:rPr>
            </w:pPr>
            <w:r w:rsidRPr="00A411DC">
              <w:rPr>
                <w:rFonts w:ascii="Times New Roman" w:eastAsia="Times New Roman" w:hAnsi="Times New Roman"/>
                <w:sz w:val="20"/>
                <w:szCs w:val="20"/>
                <w:lang w:val="sr-Cyrl-CS" w:eastAsia="ja-JP"/>
              </w:rPr>
              <w:t xml:space="preserve">Методи на учење: </w:t>
            </w:r>
          </w:p>
          <w:p w14:paraId="502E8878" w14:textId="77777777" w:rsidR="00A411DC" w:rsidRPr="00A411DC" w:rsidRDefault="00A411DC" w:rsidP="00A411DC">
            <w:pPr>
              <w:rPr>
                <w:rFonts w:ascii="Times New Roman" w:eastAsia="Times New Roman" w:hAnsi="Times New Roman"/>
                <w:sz w:val="20"/>
                <w:szCs w:val="20"/>
                <w:lang w:val="mk-MK" w:eastAsia="en-GB"/>
              </w:rPr>
            </w:pPr>
            <w:r w:rsidRPr="00A411DC">
              <w:rPr>
                <w:rFonts w:ascii="Times New Roman" w:eastAsia="Times New Roman" w:hAnsi="Times New Roman"/>
                <w:sz w:val="20"/>
                <w:szCs w:val="20"/>
                <w:lang w:val="mk-MK" w:eastAsia="en-GB"/>
              </w:rPr>
              <w:t>предавања и вежби, консултации, проектна (домашна, семинарска) задача, домашно</w:t>
            </w:r>
          </w:p>
          <w:p w14:paraId="243637D1" w14:textId="77777777" w:rsidR="00A411DC" w:rsidRPr="00A411DC" w:rsidRDefault="00A411DC" w:rsidP="00A411DC">
            <w:pPr>
              <w:spacing w:before="60" w:after="60"/>
              <w:ind w:left="28"/>
              <w:rPr>
                <w:rFonts w:ascii="Times New Roman" w:eastAsia="Times New Roman" w:hAnsi="Times New Roman"/>
                <w:sz w:val="20"/>
                <w:szCs w:val="20"/>
                <w:lang w:val="mk-MK" w:eastAsia="ja-JP"/>
              </w:rPr>
            </w:pPr>
            <w:r w:rsidRPr="00A411DC">
              <w:rPr>
                <w:rFonts w:ascii="Times New Roman" w:eastAsia="Times New Roman" w:hAnsi="Times New Roman"/>
                <w:sz w:val="20"/>
                <w:szCs w:val="20"/>
                <w:lang w:val="mk-MK"/>
              </w:rPr>
              <w:t>учење (подготовка на испит).</w:t>
            </w:r>
          </w:p>
        </w:tc>
      </w:tr>
      <w:tr w:rsidR="00A411DC" w:rsidRPr="00A411DC" w14:paraId="732CD5C9" w14:textId="77777777" w:rsidTr="00A411DC">
        <w:trPr>
          <w:jc w:val="center"/>
        </w:trPr>
        <w:tc>
          <w:tcPr>
            <w:tcW w:w="482" w:type="dxa"/>
            <w:tcBorders>
              <w:top w:val="single" w:sz="4" w:space="0" w:color="000000"/>
              <w:left w:val="single" w:sz="4" w:space="0" w:color="000000"/>
              <w:bottom w:val="single" w:sz="4" w:space="0" w:color="000000"/>
              <w:right w:val="single" w:sz="4" w:space="0" w:color="000000"/>
            </w:tcBorders>
          </w:tcPr>
          <w:p w14:paraId="01F5B63B"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r-Cyrl-CS" w:eastAsia="ja-JP"/>
              </w:rPr>
              <w:t>13.</w:t>
            </w:r>
          </w:p>
        </w:tc>
        <w:tc>
          <w:tcPr>
            <w:tcW w:w="3379" w:type="dxa"/>
            <w:gridSpan w:val="3"/>
            <w:tcBorders>
              <w:top w:val="single" w:sz="4" w:space="0" w:color="000000"/>
              <w:left w:val="single" w:sz="4" w:space="0" w:color="000000"/>
              <w:bottom w:val="single" w:sz="4" w:space="0" w:color="000000"/>
              <w:right w:val="single" w:sz="4" w:space="0" w:color="000000"/>
            </w:tcBorders>
          </w:tcPr>
          <w:p w14:paraId="4A5CA78F"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r-Cyrl-CS" w:eastAsia="ja-JP"/>
              </w:rPr>
              <w:t>Вкупен расположив фонд на време</w:t>
            </w:r>
          </w:p>
        </w:tc>
        <w:tc>
          <w:tcPr>
            <w:tcW w:w="5721" w:type="dxa"/>
            <w:gridSpan w:val="7"/>
            <w:tcBorders>
              <w:top w:val="single" w:sz="4" w:space="0" w:color="000000"/>
              <w:left w:val="single" w:sz="4" w:space="0" w:color="000000"/>
              <w:bottom w:val="single" w:sz="4" w:space="0" w:color="000000"/>
              <w:right w:val="single" w:sz="4" w:space="0" w:color="000000"/>
            </w:tcBorders>
          </w:tcPr>
          <w:p w14:paraId="5F9506A5" w14:textId="77777777" w:rsidR="00A411DC" w:rsidRPr="00A411DC" w:rsidRDefault="00A411DC" w:rsidP="00A411DC">
            <w:pPr>
              <w:spacing w:before="60" w:after="60"/>
              <w:ind w:left="28"/>
              <w:rPr>
                <w:rFonts w:ascii="Times New Roman" w:eastAsia="Times New Roman" w:hAnsi="Times New Roman"/>
                <w:sz w:val="20"/>
                <w:szCs w:val="20"/>
                <w:lang w:val="mk-MK" w:eastAsia="ja-JP"/>
              </w:rPr>
            </w:pPr>
            <w:r w:rsidRPr="00A411DC">
              <w:rPr>
                <w:rFonts w:ascii="Times New Roman" w:eastAsia="Times New Roman" w:hAnsi="Times New Roman"/>
                <w:sz w:val="20"/>
                <w:szCs w:val="20"/>
                <w:lang w:val="mk-MK" w:eastAsia="ja-JP"/>
              </w:rPr>
              <w:t>30 часови</w:t>
            </w:r>
          </w:p>
        </w:tc>
      </w:tr>
      <w:tr w:rsidR="00A411DC" w:rsidRPr="00A411DC" w14:paraId="5EDD0464" w14:textId="77777777" w:rsidTr="00A411DC">
        <w:trPr>
          <w:jc w:val="center"/>
        </w:trPr>
        <w:tc>
          <w:tcPr>
            <w:tcW w:w="482" w:type="dxa"/>
            <w:tcBorders>
              <w:top w:val="single" w:sz="4" w:space="0" w:color="000000"/>
              <w:left w:val="single" w:sz="4" w:space="0" w:color="000000"/>
              <w:bottom w:val="single" w:sz="4" w:space="0" w:color="000000"/>
              <w:right w:val="single" w:sz="4" w:space="0" w:color="000000"/>
            </w:tcBorders>
          </w:tcPr>
          <w:p w14:paraId="1A1264CD"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r-Cyrl-CS" w:eastAsia="ja-JP"/>
              </w:rPr>
              <w:t>14.</w:t>
            </w:r>
          </w:p>
        </w:tc>
        <w:tc>
          <w:tcPr>
            <w:tcW w:w="3379" w:type="dxa"/>
            <w:gridSpan w:val="3"/>
            <w:tcBorders>
              <w:top w:val="single" w:sz="4" w:space="0" w:color="000000"/>
              <w:left w:val="single" w:sz="4" w:space="0" w:color="000000"/>
              <w:bottom w:val="single" w:sz="4" w:space="0" w:color="000000"/>
              <w:right w:val="single" w:sz="4" w:space="0" w:color="000000"/>
            </w:tcBorders>
          </w:tcPr>
          <w:p w14:paraId="4EB1CBC9"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r-Cyrl-CS" w:eastAsia="ja-JP"/>
              </w:rPr>
              <w:t>Распределба на расположивото време</w:t>
            </w:r>
          </w:p>
        </w:tc>
        <w:tc>
          <w:tcPr>
            <w:tcW w:w="5721" w:type="dxa"/>
            <w:gridSpan w:val="7"/>
            <w:tcBorders>
              <w:top w:val="single" w:sz="4" w:space="0" w:color="000000"/>
              <w:left w:val="single" w:sz="4" w:space="0" w:color="000000"/>
              <w:bottom w:val="single" w:sz="4" w:space="0" w:color="000000"/>
              <w:right w:val="single" w:sz="4" w:space="0" w:color="000000"/>
            </w:tcBorders>
            <w:vAlign w:val="center"/>
          </w:tcPr>
          <w:p w14:paraId="15E3CA85"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p>
        </w:tc>
      </w:tr>
      <w:tr w:rsidR="00A411DC" w:rsidRPr="00A411DC" w14:paraId="179A584F" w14:textId="77777777" w:rsidTr="00A411DC">
        <w:trPr>
          <w:jc w:val="center"/>
        </w:trPr>
        <w:tc>
          <w:tcPr>
            <w:tcW w:w="482" w:type="dxa"/>
            <w:vMerge w:val="restart"/>
            <w:tcBorders>
              <w:top w:val="single" w:sz="4" w:space="0" w:color="000000"/>
              <w:left w:val="single" w:sz="4" w:space="0" w:color="000000"/>
              <w:bottom w:val="single" w:sz="4" w:space="0" w:color="000000"/>
              <w:right w:val="single" w:sz="4" w:space="0" w:color="000000"/>
            </w:tcBorders>
          </w:tcPr>
          <w:p w14:paraId="5FFE5362"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r-Cyrl-CS" w:eastAsia="ja-JP"/>
              </w:rPr>
              <w:t>15.</w:t>
            </w:r>
          </w:p>
        </w:tc>
        <w:tc>
          <w:tcPr>
            <w:tcW w:w="3379" w:type="dxa"/>
            <w:gridSpan w:val="3"/>
            <w:vMerge w:val="restart"/>
            <w:tcBorders>
              <w:top w:val="single" w:sz="4" w:space="0" w:color="000000"/>
              <w:left w:val="single" w:sz="4" w:space="0" w:color="000000"/>
              <w:bottom w:val="single" w:sz="4" w:space="0" w:color="000000"/>
              <w:right w:val="single" w:sz="4" w:space="0" w:color="000000"/>
            </w:tcBorders>
          </w:tcPr>
          <w:p w14:paraId="3AD1B563"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r-Cyrl-CS" w:eastAsia="ja-JP"/>
              </w:rPr>
              <w:t>Форми на наставните активности</w:t>
            </w:r>
          </w:p>
        </w:tc>
        <w:tc>
          <w:tcPr>
            <w:tcW w:w="868" w:type="dxa"/>
            <w:tcBorders>
              <w:top w:val="single" w:sz="4" w:space="0" w:color="000000"/>
              <w:left w:val="single" w:sz="4" w:space="0" w:color="000000"/>
              <w:bottom w:val="single" w:sz="4" w:space="0" w:color="000000"/>
              <w:right w:val="single" w:sz="4" w:space="0" w:color="000000"/>
            </w:tcBorders>
          </w:tcPr>
          <w:p w14:paraId="1A286831"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r-Cyrl-CS" w:eastAsia="ja-JP"/>
              </w:rPr>
              <w:t>15.1.</w:t>
            </w:r>
          </w:p>
        </w:tc>
        <w:tc>
          <w:tcPr>
            <w:tcW w:w="3677" w:type="dxa"/>
            <w:gridSpan w:val="4"/>
            <w:tcBorders>
              <w:top w:val="single" w:sz="4" w:space="0" w:color="000000"/>
              <w:left w:val="single" w:sz="4" w:space="0" w:color="000000"/>
              <w:bottom w:val="single" w:sz="4" w:space="0" w:color="000000"/>
              <w:right w:val="single" w:sz="4" w:space="0" w:color="000000"/>
            </w:tcBorders>
          </w:tcPr>
          <w:p w14:paraId="1B31CF62"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r-Cyrl-CS" w:eastAsia="ja-JP"/>
              </w:rPr>
              <w:t>Предавања</w:t>
            </w:r>
            <w:r w:rsidRPr="00A411DC">
              <w:rPr>
                <w:rFonts w:ascii="Times New Roman" w:eastAsia="Times New Roman" w:hAnsi="Times New Roman"/>
                <w:sz w:val="20"/>
                <w:szCs w:val="20"/>
                <w:lang w:val="mk-MK" w:eastAsia="ja-JP"/>
              </w:rPr>
              <w:t xml:space="preserve"> </w:t>
            </w:r>
            <w:r w:rsidRPr="00A411DC">
              <w:rPr>
                <w:rFonts w:ascii="Times New Roman" w:eastAsia="Times New Roman" w:hAnsi="Times New Roman"/>
                <w:sz w:val="20"/>
                <w:szCs w:val="20"/>
                <w:lang w:val="sr-Cyrl-CS" w:eastAsia="ja-JP"/>
              </w:rPr>
              <w:t>- теоретска настава</w:t>
            </w:r>
          </w:p>
        </w:tc>
        <w:tc>
          <w:tcPr>
            <w:tcW w:w="1176" w:type="dxa"/>
            <w:gridSpan w:val="2"/>
            <w:tcBorders>
              <w:top w:val="single" w:sz="4" w:space="0" w:color="000000"/>
              <w:left w:val="single" w:sz="4" w:space="0" w:color="000000"/>
              <w:bottom w:val="single" w:sz="4" w:space="0" w:color="000000"/>
              <w:right w:val="single" w:sz="4" w:space="0" w:color="000000"/>
            </w:tcBorders>
          </w:tcPr>
          <w:p w14:paraId="60EDA330" w14:textId="77777777" w:rsidR="00A411DC" w:rsidRPr="00A411DC" w:rsidRDefault="00A411DC" w:rsidP="00A411DC">
            <w:pPr>
              <w:spacing w:before="60" w:after="60"/>
              <w:ind w:left="28"/>
              <w:rPr>
                <w:rFonts w:ascii="Times New Roman" w:eastAsia="Times New Roman" w:hAnsi="Times New Roman"/>
                <w:sz w:val="20"/>
                <w:szCs w:val="20"/>
                <w:lang w:val="mk-MK" w:eastAsia="mk-MK"/>
              </w:rPr>
            </w:pPr>
            <w:r w:rsidRPr="00A411DC">
              <w:rPr>
                <w:rFonts w:ascii="Times New Roman" w:eastAsia="Times New Roman" w:hAnsi="Times New Roman"/>
                <w:sz w:val="20"/>
                <w:szCs w:val="20"/>
                <w:lang w:val="mk-MK" w:eastAsia="mk-MK"/>
              </w:rPr>
              <w:t>20 часови</w:t>
            </w:r>
          </w:p>
        </w:tc>
      </w:tr>
      <w:tr w:rsidR="00A411DC" w:rsidRPr="00A411DC" w14:paraId="2C74DE97" w14:textId="77777777" w:rsidTr="00A411DC">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173A8972" w14:textId="77777777" w:rsidR="00A411DC" w:rsidRPr="00A411DC" w:rsidRDefault="00A411DC" w:rsidP="00A411DC">
            <w:pPr>
              <w:rPr>
                <w:rFonts w:ascii="Times New Roman" w:eastAsia="Times New Roman" w:hAnsi="Times New Roman"/>
                <w:sz w:val="20"/>
                <w:szCs w:val="20"/>
                <w:lang w:val="sr-Cyrl-CS" w:eastAsia="ja-JP"/>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tcPr>
          <w:p w14:paraId="3BB79D7A" w14:textId="77777777" w:rsidR="00A411DC" w:rsidRPr="00A411DC" w:rsidRDefault="00A411DC" w:rsidP="00A411DC">
            <w:pPr>
              <w:rPr>
                <w:rFonts w:ascii="Times New Roman" w:eastAsia="Times New Roman" w:hAnsi="Times New Roman"/>
                <w:sz w:val="20"/>
                <w:szCs w:val="20"/>
                <w:lang w:val="sr-Cyrl-CS" w:eastAsia="ja-JP"/>
              </w:rPr>
            </w:pPr>
          </w:p>
        </w:tc>
        <w:tc>
          <w:tcPr>
            <w:tcW w:w="868" w:type="dxa"/>
            <w:tcBorders>
              <w:top w:val="single" w:sz="4" w:space="0" w:color="000000"/>
              <w:left w:val="single" w:sz="4" w:space="0" w:color="000000"/>
              <w:bottom w:val="single" w:sz="4" w:space="0" w:color="000000"/>
              <w:right w:val="single" w:sz="4" w:space="0" w:color="000000"/>
            </w:tcBorders>
          </w:tcPr>
          <w:p w14:paraId="0E211A9B"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r-Cyrl-CS" w:eastAsia="ja-JP"/>
              </w:rPr>
              <w:t>15.2.</w:t>
            </w:r>
          </w:p>
        </w:tc>
        <w:tc>
          <w:tcPr>
            <w:tcW w:w="3677" w:type="dxa"/>
            <w:gridSpan w:val="4"/>
            <w:tcBorders>
              <w:top w:val="single" w:sz="4" w:space="0" w:color="000000"/>
              <w:left w:val="single" w:sz="4" w:space="0" w:color="000000"/>
              <w:bottom w:val="single" w:sz="4" w:space="0" w:color="000000"/>
              <w:right w:val="single" w:sz="4" w:space="0" w:color="000000"/>
            </w:tcBorders>
          </w:tcPr>
          <w:p w14:paraId="27065226"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r-Cyrl-CS" w:eastAsia="ja-JP"/>
              </w:rPr>
              <w:t>Вежби (лабораториски, аудитори</w:t>
            </w:r>
            <w:r w:rsidRPr="00A411DC">
              <w:rPr>
                <w:rFonts w:ascii="Times New Roman" w:eastAsia="Times New Roman" w:hAnsi="Times New Roman"/>
                <w:sz w:val="20"/>
                <w:szCs w:val="20"/>
                <w:lang w:val="mk-MK" w:eastAsia="ja-JP"/>
              </w:rPr>
              <w:t>ум</w:t>
            </w:r>
            <w:r w:rsidRPr="00A411DC">
              <w:rPr>
                <w:rFonts w:ascii="Times New Roman" w:eastAsia="Times New Roman" w:hAnsi="Times New Roman"/>
                <w:sz w:val="20"/>
                <w:szCs w:val="20"/>
                <w:lang w:val="sr-Cyrl-CS" w:eastAsia="ja-JP"/>
              </w:rPr>
              <w:t>ски), семинари, тимска работа</w:t>
            </w:r>
          </w:p>
        </w:tc>
        <w:tc>
          <w:tcPr>
            <w:tcW w:w="1176" w:type="dxa"/>
            <w:gridSpan w:val="2"/>
            <w:tcBorders>
              <w:top w:val="single" w:sz="4" w:space="0" w:color="000000"/>
              <w:left w:val="single" w:sz="4" w:space="0" w:color="000000"/>
              <w:bottom w:val="single" w:sz="4" w:space="0" w:color="000000"/>
              <w:right w:val="single" w:sz="4" w:space="0" w:color="000000"/>
            </w:tcBorders>
          </w:tcPr>
          <w:p w14:paraId="388A4B3B" w14:textId="77777777" w:rsidR="00A411DC" w:rsidRPr="00A411DC" w:rsidRDefault="00A411DC" w:rsidP="00A411DC">
            <w:pPr>
              <w:spacing w:before="60" w:after="60"/>
              <w:ind w:left="28"/>
              <w:rPr>
                <w:rFonts w:ascii="Times New Roman" w:eastAsia="Times New Roman" w:hAnsi="Times New Roman"/>
                <w:sz w:val="20"/>
                <w:szCs w:val="20"/>
                <w:lang w:val="mk-MK" w:eastAsia="mk-MK"/>
              </w:rPr>
            </w:pPr>
            <w:r w:rsidRPr="00A411DC">
              <w:rPr>
                <w:rFonts w:ascii="Times New Roman" w:eastAsia="Times New Roman" w:hAnsi="Times New Roman"/>
                <w:sz w:val="20"/>
                <w:szCs w:val="20"/>
                <w:lang w:val="mk-MK" w:eastAsia="mk-MK"/>
              </w:rPr>
              <w:t>10 часови</w:t>
            </w:r>
          </w:p>
        </w:tc>
      </w:tr>
      <w:tr w:rsidR="00A411DC" w:rsidRPr="00A411DC" w14:paraId="2BB43AA2" w14:textId="77777777" w:rsidTr="00A411DC">
        <w:trPr>
          <w:trHeight w:val="305"/>
          <w:jc w:val="center"/>
        </w:trPr>
        <w:tc>
          <w:tcPr>
            <w:tcW w:w="482" w:type="dxa"/>
            <w:vMerge w:val="restart"/>
            <w:tcBorders>
              <w:top w:val="single" w:sz="4" w:space="0" w:color="000000"/>
              <w:left w:val="single" w:sz="4" w:space="0" w:color="000000"/>
              <w:bottom w:val="single" w:sz="4" w:space="0" w:color="000000"/>
              <w:right w:val="single" w:sz="4" w:space="0" w:color="000000"/>
            </w:tcBorders>
          </w:tcPr>
          <w:p w14:paraId="1A8C1DA0"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r-Cyrl-CS" w:eastAsia="ja-JP"/>
              </w:rPr>
              <w:t>16.</w:t>
            </w:r>
          </w:p>
        </w:tc>
        <w:tc>
          <w:tcPr>
            <w:tcW w:w="3379" w:type="dxa"/>
            <w:gridSpan w:val="3"/>
            <w:vMerge w:val="restart"/>
            <w:tcBorders>
              <w:top w:val="single" w:sz="4" w:space="0" w:color="000000"/>
              <w:left w:val="single" w:sz="4" w:space="0" w:color="000000"/>
              <w:bottom w:val="single" w:sz="4" w:space="0" w:color="000000"/>
              <w:right w:val="single" w:sz="4" w:space="0" w:color="000000"/>
            </w:tcBorders>
          </w:tcPr>
          <w:p w14:paraId="0C5943A4"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r-Cyrl-CS" w:eastAsia="ja-JP"/>
              </w:rPr>
              <w:t>Други форми на активности</w:t>
            </w:r>
          </w:p>
        </w:tc>
        <w:tc>
          <w:tcPr>
            <w:tcW w:w="868" w:type="dxa"/>
            <w:tcBorders>
              <w:top w:val="single" w:sz="4" w:space="0" w:color="000000"/>
              <w:left w:val="single" w:sz="4" w:space="0" w:color="000000"/>
              <w:bottom w:val="single" w:sz="4" w:space="0" w:color="000000"/>
              <w:right w:val="single" w:sz="4" w:space="0" w:color="000000"/>
            </w:tcBorders>
          </w:tcPr>
          <w:p w14:paraId="5784AD1D"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r-Cyrl-CS" w:eastAsia="ja-JP"/>
              </w:rPr>
              <w:t>16.1.</w:t>
            </w:r>
          </w:p>
        </w:tc>
        <w:tc>
          <w:tcPr>
            <w:tcW w:w="3677" w:type="dxa"/>
            <w:gridSpan w:val="4"/>
            <w:tcBorders>
              <w:top w:val="single" w:sz="4" w:space="0" w:color="000000"/>
              <w:left w:val="single" w:sz="4" w:space="0" w:color="000000"/>
              <w:bottom w:val="single" w:sz="4" w:space="0" w:color="000000"/>
              <w:right w:val="single" w:sz="4" w:space="0" w:color="000000"/>
            </w:tcBorders>
          </w:tcPr>
          <w:p w14:paraId="17F216C4"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r-Cyrl-CS" w:eastAsia="ja-JP"/>
              </w:rPr>
              <w:t xml:space="preserve">Проектни задачи </w:t>
            </w:r>
          </w:p>
        </w:tc>
        <w:tc>
          <w:tcPr>
            <w:tcW w:w="1176" w:type="dxa"/>
            <w:gridSpan w:val="2"/>
            <w:tcBorders>
              <w:top w:val="single" w:sz="4" w:space="0" w:color="000000"/>
              <w:left w:val="single" w:sz="4" w:space="0" w:color="000000"/>
              <w:bottom w:val="single" w:sz="4" w:space="0" w:color="000000"/>
              <w:right w:val="single" w:sz="4" w:space="0" w:color="000000"/>
            </w:tcBorders>
          </w:tcPr>
          <w:p w14:paraId="3D601FE4" w14:textId="77777777" w:rsidR="00A411DC" w:rsidRPr="00A411DC" w:rsidRDefault="00A411DC" w:rsidP="00A411DC">
            <w:pPr>
              <w:spacing w:before="60" w:after="60"/>
              <w:ind w:left="28"/>
              <w:rPr>
                <w:rFonts w:ascii="Times New Roman" w:eastAsia="Times New Roman" w:hAnsi="Times New Roman"/>
                <w:sz w:val="20"/>
                <w:szCs w:val="20"/>
                <w:lang w:val="sr-Cyrl-CS" w:eastAsia="mk-MK"/>
              </w:rPr>
            </w:pPr>
            <w:r w:rsidRPr="00A411DC">
              <w:rPr>
                <w:rFonts w:ascii="Times New Roman" w:eastAsia="Times New Roman" w:hAnsi="Times New Roman"/>
                <w:sz w:val="20"/>
                <w:szCs w:val="20"/>
                <w:lang w:val="en-US" w:eastAsia="mk-MK"/>
              </w:rPr>
              <w:t>1</w:t>
            </w:r>
            <w:r w:rsidRPr="00A411DC">
              <w:rPr>
                <w:rFonts w:ascii="Times New Roman" w:eastAsia="Times New Roman" w:hAnsi="Times New Roman"/>
                <w:sz w:val="20"/>
                <w:szCs w:val="20"/>
                <w:lang w:val="mk-MK" w:eastAsia="mk-MK"/>
              </w:rPr>
              <w:t>0 часови</w:t>
            </w:r>
          </w:p>
        </w:tc>
      </w:tr>
      <w:tr w:rsidR="00A411DC" w:rsidRPr="00A411DC" w14:paraId="42655D12" w14:textId="77777777" w:rsidTr="00A411DC">
        <w:trPr>
          <w:trHeight w:val="170"/>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3C3A134C" w14:textId="77777777" w:rsidR="00A411DC" w:rsidRPr="00A411DC" w:rsidRDefault="00A411DC" w:rsidP="00A411DC">
            <w:pPr>
              <w:rPr>
                <w:rFonts w:ascii="Times New Roman" w:eastAsia="Times New Roman" w:hAnsi="Times New Roman"/>
                <w:sz w:val="20"/>
                <w:szCs w:val="20"/>
                <w:lang w:val="sr-Cyrl-CS" w:eastAsia="ja-JP"/>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tcPr>
          <w:p w14:paraId="1B03182A" w14:textId="77777777" w:rsidR="00A411DC" w:rsidRPr="00A411DC" w:rsidRDefault="00A411DC" w:rsidP="00A411DC">
            <w:pPr>
              <w:rPr>
                <w:rFonts w:ascii="Times New Roman" w:eastAsia="Times New Roman" w:hAnsi="Times New Roman"/>
                <w:sz w:val="20"/>
                <w:szCs w:val="20"/>
                <w:lang w:val="sr-Cyrl-CS" w:eastAsia="ja-JP"/>
              </w:rPr>
            </w:pPr>
          </w:p>
        </w:tc>
        <w:tc>
          <w:tcPr>
            <w:tcW w:w="868" w:type="dxa"/>
            <w:tcBorders>
              <w:top w:val="single" w:sz="4" w:space="0" w:color="000000"/>
              <w:left w:val="single" w:sz="4" w:space="0" w:color="000000"/>
              <w:bottom w:val="single" w:sz="4" w:space="0" w:color="000000"/>
              <w:right w:val="single" w:sz="4" w:space="0" w:color="000000"/>
            </w:tcBorders>
          </w:tcPr>
          <w:p w14:paraId="60C2B6A8"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r-Cyrl-CS" w:eastAsia="ja-JP"/>
              </w:rPr>
              <w:t>16.2.</w:t>
            </w:r>
          </w:p>
        </w:tc>
        <w:tc>
          <w:tcPr>
            <w:tcW w:w="3677" w:type="dxa"/>
            <w:gridSpan w:val="4"/>
            <w:tcBorders>
              <w:top w:val="single" w:sz="4" w:space="0" w:color="000000"/>
              <w:left w:val="single" w:sz="4" w:space="0" w:color="000000"/>
              <w:bottom w:val="single" w:sz="4" w:space="0" w:color="000000"/>
              <w:right w:val="single" w:sz="4" w:space="0" w:color="000000"/>
            </w:tcBorders>
          </w:tcPr>
          <w:p w14:paraId="28E63C1A"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r-Cyrl-CS" w:eastAsia="ja-JP"/>
              </w:rPr>
              <w:t>Самостојни задачи</w:t>
            </w:r>
          </w:p>
        </w:tc>
        <w:tc>
          <w:tcPr>
            <w:tcW w:w="1176" w:type="dxa"/>
            <w:gridSpan w:val="2"/>
            <w:tcBorders>
              <w:top w:val="single" w:sz="4" w:space="0" w:color="000000"/>
              <w:left w:val="single" w:sz="4" w:space="0" w:color="000000"/>
              <w:bottom w:val="single" w:sz="4" w:space="0" w:color="000000"/>
              <w:right w:val="single" w:sz="4" w:space="0" w:color="000000"/>
            </w:tcBorders>
          </w:tcPr>
          <w:p w14:paraId="239C6898" w14:textId="77777777" w:rsidR="00A411DC" w:rsidRPr="00A411DC" w:rsidRDefault="00A411DC" w:rsidP="00A411DC">
            <w:pPr>
              <w:spacing w:before="60" w:after="60"/>
              <w:ind w:left="28"/>
              <w:rPr>
                <w:rFonts w:ascii="Times New Roman" w:eastAsia="Times New Roman" w:hAnsi="Times New Roman"/>
                <w:sz w:val="20"/>
                <w:szCs w:val="20"/>
                <w:lang w:val="sr-Cyrl-CS" w:eastAsia="mk-MK"/>
              </w:rPr>
            </w:pPr>
            <w:r w:rsidRPr="00A411DC">
              <w:rPr>
                <w:rFonts w:ascii="Times New Roman" w:eastAsia="Times New Roman" w:hAnsi="Times New Roman"/>
                <w:sz w:val="20"/>
                <w:szCs w:val="20"/>
                <w:lang w:val="en-US" w:eastAsia="mk-MK"/>
              </w:rPr>
              <w:t>1</w:t>
            </w:r>
            <w:r w:rsidRPr="00A411DC">
              <w:rPr>
                <w:rFonts w:ascii="Times New Roman" w:eastAsia="Times New Roman" w:hAnsi="Times New Roman"/>
                <w:sz w:val="20"/>
                <w:szCs w:val="20"/>
                <w:lang w:val="mk-MK" w:eastAsia="mk-MK"/>
              </w:rPr>
              <w:t>0 часови</w:t>
            </w:r>
          </w:p>
        </w:tc>
      </w:tr>
      <w:tr w:rsidR="00A411DC" w:rsidRPr="00A411DC" w14:paraId="28E96200" w14:textId="77777777" w:rsidTr="00A411DC">
        <w:trPr>
          <w:trHeight w:val="260"/>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45B04AD0" w14:textId="77777777" w:rsidR="00A411DC" w:rsidRPr="00A411DC" w:rsidRDefault="00A411DC" w:rsidP="00A411DC">
            <w:pPr>
              <w:rPr>
                <w:rFonts w:ascii="Times New Roman" w:eastAsia="Times New Roman" w:hAnsi="Times New Roman"/>
                <w:sz w:val="20"/>
                <w:szCs w:val="20"/>
                <w:lang w:val="sr-Cyrl-CS" w:eastAsia="ja-JP"/>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tcPr>
          <w:p w14:paraId="1732EE26" w14:textId="77777777" w:rsidR="00A411DC" w:rsidRPr="00A411DC" w:rsidRDefault="00A411DC" w:rsidP="00A411DC">
            <w:pPr>
              <w:rPr>
                <w:rFonts w:ascii="Times New Roman" w:eastAsia="Times New Roman" w:hAnsi="Times New Roman"/>
                <w:sz w:val="20"/>
                <w:szCs w:val="20"/>
                <w:lang w:val="sr-Cyrl-CS" w:eastAsia="ja-JP"/>
              </w:rPr>
            </w:pPr>
          </w:p>
        </w:tc>
        <w:tc>
          <w:tcPr>
            <w:tcW w:w="868" w:type="dxa"/>
            <w:tcBorders>
              <w:top w:val="single" w:sz="4" w:space="0" w:color="000000"/>
              <w:left w:val="single" w:sz="4" w:space="0" w:color="000000"/>
              <w:bottom w:val="single" w:sz="4" w:space="0" w:color="000000"/>
              <w:right w:val="single" w:sz="4" w:space="0" w:color="000000"/>
            </w:tcBorders>
          </w:tcPr>
          <w:p w14:paraId="17E6E074"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r-Cyrl-CS" w:eastAsia="ja-JP"/>
              </w:rPr>
              <w:t>16.3.</w:t>
            </w:r>
          </w:p>
        </w:tc>
        <w:tc>
          <w:tcPr>
            <w:tcW w:w="3677" w:type="dxa"/>
            <w:gridSpan w:val="4"/>
            <w:tcBorders>
              <w:top w:val="single" w:sz="4" w:space="0" w:color="000000"/>
              <w:left w:val="single" w:sz="4" w:space="0" w:color="000000"/>
              <w:bottom w:val="single" w:sz="4" w:space="0" w:color="000000"/>
              <w:right w:val="single" w:sz="4" w:space="0" w:color="000000"/>
            </w:tcBorders>
          </w:tcPr>
          <w:p w14:paraId="0F3D81E8"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r-Cyrl-CS" w:eastAsia="ja-JP"/>
              </w:rPr>
              <w:t>Домашно учење – задачи</w:t>
            </w:r>
          </w:p>
        </w:tc>
        <w:tc>
          <w:tcPr>
            <w:tcW w:w="1176" w:type="dxa"/>
            <w:gridSpan w:val="2"/>
            <w:tcBorders>
              <w:top w:val="single" w:sz="4" w:space="0" w:color="000000"/>
              <w:left w:val="single" w:sz="4" w:space="0" w:color="000000"/>
              <w:bottom w:val="single" w:sz="4" w:space="0" w:color="000000"/>
              <w:right w:val="single" w:sz="4" w:space="0" w:color="000000"/>
            </w:tcBorders>
          </w:tcPr>
          <w:p w14:paraId="45AD6ADC" w14:textId="77777777" w:rsidR="00A411DC" w:rsidRPr="00A411DC" w:rsidRDefault="00A411DC" w:rsidP="00A411DC">
            <w:pPr>
              <w:spacing w:before="60" w:after="60"/>
              <w:ind w:left="28"/>
              <w:rPr>
                <w:rFonts w:ascii="Times New Roman" w:eastAsia="Times New Roman" w:hAnsi="Times New Roman"/>
                <w:sz w:val="20"/>
                <w:szCs w:val="20"/>
                <w:lang w:val="sr-Cyrl-CS" w:eastAsia="mk-MK"/>
              </w:rPr>
            </w:pPr>
            <w:r w:rsidRPr="00A411DC">
              <w:rPr>
                <w:rFonts w:ascii="Times New Roman" w:eastAsia="Times New Roman" w:hAnsi="Times New Roman"/>
                <w:sz w:val="20"/>
                <w:szCs w:val="20"/>
                <w:lang w:val="mk-MK" w:eastAsia="mk-MK"/>
              </w:rPr>
              <w:t>40 часови</w:t>
            </w:r>
          </w:p>
        </w:tc>
      </w:tr>
      <w:tr w:rsidR="00A411DC" w:rsidRPr="00A411DC" w14:paraId="0C88BCF0" w14:textId="77777777" w:rsidTr="00A411DC">
        <w:trPr>
          <w:jc w:val="center"/>
        </w:trPr>
        <w:tc>
          <w:tcPr>
            <w:tcW w:w="482" w:type="dxa"/>
            <w:vMerge w:val="restart"/>
            <w:tcBorders>
              <w:top w:val="single" w:sz="4" w:space="0" w:color="000000"/>
              <w:left w:val="single" w:sz="4" w:space="0" w:color="000000"/>
              <w:bottom w:val="single" w:sz="4" w:space="0" w:color="000000"/>
              <w:right w:val="single" w:sz="4" w:space="0" w:color="000000"/>
            </w:tcBorders>
          </w:tcPr>
          <w:p w14:paraId="1C6158F1"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r-Cyrl-CS" w:eastAsia="ja-JP"/>
              </w:rPr>
              <w:t>17.</w:t>
            </w:r>
          </w:p>
        </w:tc>
        <w:tc>
          <w:tcPr>
            <w:tcW w:w="9100" w:type="dxa"/>
            <w:gridSpan w:val="10"/>
            <w:tcBorders>
              <w:top w:val="single" w:sz="4" w:space="0" w:color="000000"/>
              <w:left w:val="single" w:sz="4" w:space="0" w:color="000000"/>
              <w:bottom w:val="single" w:sz="4" w:space="0" w:color="000000"/>
              <w:right w:val="single" w:sz="4" w:space="0" w:color="000000"/>
            </w:tcBorders>
          </w:tcPr>
          <w:p w14:paraId="5D9DDF34"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r-Cyrl-CS" w:eastAsia="ja-JP"/>
              </w:rPr>
              <w:t xml:space="preserve">Начин на оценување     </w:t>
            </w:r>
          </w:p>
        </w:tc>
      </w:tr>
      <w:tr w:rsidR="00A411DC" w:rsidRPr="00A411DC" w14:paraId="583287A6" w14:textId="77777777" w:rsidTr="00A411DC">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74C4FE01" w14:textId="77777777" w:rsidR="00A411DC" w:rsidRPr="00A411DC" w:rsidRDefault="00A411DC" w:rsidP="00A411DC">
            <w:pPr>
              <w:rPr>
                <w:rFonts w:ascii="Times New Roman" w:eastAsia="Times New Roman" w:hAnsi="Times New Roman"/>
                <w:sz w:val="20"/>
                <w:szCs w:val="20"/>
                <w:lang w:val="sr-Cyrl-CS" w:eastAsia="ja-JP"/>
              </w:rPr>
            </w:pPr>
          </w:p>
        </w:tc>
        <w:tc>
          <w:tcPr>
            <w:tcW w:w="1119" w:type="dxa"/>
            <w:gridSpan w:val="2"/>
            <w:tcBorders>
              <w:top w:val="single" w:sz="4" w:space="0" w:color="000000"/>
              <w:left w:val="single" w:sz="4" w:space="0" w:color="000000"/>
              <w:bottom w:val="single" w:sz="4" w:space="0" w:color="000000"/>
              <w:right w:val="single" w:sz="4" w:space="0" w:color="000000"/>
            </w:tcBorders>
          </w:tcPr>
          <w:p w14:paraId="44515CC1"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r-Cyrl-CS" w:eastAsia="ja-JP"/>
              </w:rPr>
              <w:t>17.1.</w:t>
            </w:r>
          </w:p>
        </w:tc>
        <w:tc>
          <w:tcPr>
            <w:tcW w:w="5274" w:type="dxa"/>
            <w:gridSpan w:val="5"/>
            <w:tcBorders>
              <w:top w:val="single" w:sz="4" w:space="0" w:color="000000"/>
              <w:left w:val="single" w:sz="4" w:space="0" w:color="000000"/>
              <w:bottom w:val="single" w:sz="4" w:space="0" w:color="000000"/>
              <w:right w:val="single" w:sz="4" w:space="0" w:color="000000"/>
            </w:tcBorders>
          </w:tcPr>
          <w:p w14:paraId="006043A4"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r-Cyrl-CS" w:eastAsia="ja-JP"/>
              </w:rPr>
              <w:t>Тестови</w:t>
            </w:r>
          </w:p>
        </w:tc>
        <w:tc>
          <w:tcPr>
            <w:tcW w:w="2707" w:type="dxa"/>
            <w:gridSpan w:val="3"/>
            <w:tcBorders>
              <w:top w:val="single" w:sz="4" w:space="0" w:color="000000"/>
              <w:left w:val="single" w:sz="4" w:space="0" w:color="000000"/>
              <w:bottom w:val="single" w:sz="4" w:space="0" w:color="000000"/>
              <w:right w:val="single" w:sz="4" w:space="0" w:color="000000"/>
            </w:tcBorders>
          </w:tcPr>
          <w:p w14:paraId="080F90CC" w14:textId="77777777" w:rsidR="00A411DC" w:rsidRPr="00A411DC" w:rsidRDefault="00A411DC" w:rsidP="00A411DC">
            <w:pPr>
              <w:spacing w:before="60" w:after="60"/>
              <w:ind w:left="28"/>
              <w:rPr>
                <w:rFonts w:ascii="Times New Roman" w:eastAsia="Times New Roman" w:hAnsi="Times New Roman"/>
                <w:sz w:val="20"/>
                <w:szCs w:val="20"/>
                <w:lang w:val="sr-Cyrl-CS" w:eastAsia="mk-MK"/>
              </w:rPr>
            </w:pPr>
            <w:r w:rsidRPr="00A411DC">
              <w:rPr>
                <w:rFonts w:ascii="Times New Roman" w:eastAsia="Times New Roman" w:hAnsi="Times New Roman"/>
                <w:sz w:val="20"/>
                <w:szCs w:val="20"/>
                <w:lang w:val="mk-MK" w:eastAsia="mk-MK"/>
              </w:rPr>
              <w:t>60 бодови</w:t>
            </w:r>
          </w:p>
        </w:tc>
      </w:tr>
      <w:tr w:rsidR="00A411DC" w:rsidRPr="00A411DC" w14:paraId="7842CA1F" w14:textId="77777777" w:rsidTr="00A411DC">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258AD399" w14:textId="77777777" w:rsidR="00A411DC" w:rsidRPr="00A411DC" w:rsidRDefault="00A411DC" w:rsidP="00A411DC">
            <w:pPr>
              <w:rPr>
                <w:rFonts w:ascii="Times New Roman" w:eastAsia="Times New Roman" w:hAnsi="Times New Roman"/>
                <w:sz w:val="20"/>
                <w:szCs w:val="20"/>
                <w:lang w:val="sr-Cyrl-CS" w:eastAsia="ja-JP"/>
              </w:rPr>
            </w:pPr>
          </w:p>
        </w:tc>
        <w:tc>
          <w:tcPr>
            <w:tcW w:w="1119" w:type="dxa"/>
            <w:gridSpan w:val="2"/>
            <w:tcBorders>
              <w:top w:val="single" w:sz="4" w:space="0" w:color="000000"/>
              <w:left w:val="single" w:sz="4" w:space="0" w:color="000000"/>
              <w:bottom w:val="single" w:sz="4" w:space="0" w:color="000000"/>
              <w:right w:val="single" w:sz="4" w:space="0" w:color="000000"/>
            </w:tcBorders>
          </w:tcPr>
          <w:p w14:paraId="59E45924"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r-Cyrl-CS" w:eastAsia="ja-JP"/>
              </w:rPr>
              <w:t>17.2.</w:t>
            </w:r>
          </w:p>
        </w:tc>
        <w:tc>
          <w:tcPr>
            <w:tcW w:w="5274" w:type="dxa"/>
            <w:gridSpan w:val="5"/>
            <w:tcBorders>
              <w:top w:val="single" w:sz="4" w:space="0" w:color="000000"/>
              <w:left w:val="single" w:sz="4" w:space="0" w:color="000000"/>
              <w:bottom w:val="single" w:sz="4" w:space="0" w:color="000000"/>
              <w:right w:val="single" w:sz="4" w:space="0" w:color="000000"/>
            </w:tcBorders>
          </w:tcPr>
          <w:p w14:paraId="283C9BA3"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r-Cyrl-CS" w:eastAsia="ja-JP"/>
              </w:rPr>
              <w:t>Индивидуална работа/проект ( презентација: писмена и усна)</w:t>
            </w:r>
          </w:p>
        </w:tc>
        <w:tc>
          <w:tcPr>
            <w:tcW w:w="2707" w:type="dxa"/>
            <w:gridSpan w:val="3"/>
            <w:tcBorders>
              <w:top w:val="single" w:sz="4" w:space="0" w:color="000000"/>
              <w:left w:val="single" w:sz="4" w:space="0" w:color="000000"/>
              <w:bottom w:val="single" w:sz="4" w:space="0" w:color="000000"/>
              <w:right w:val="single" w:sz="4" w:space="0" w:color="000000"/>
            </w:tcBorders>
          </w:tcPr>
          <w:p w14:paraId="382B82B9" w14:textId="77777777" w:rsidR="00A411DC" w:rsidRPr="00A411DC" w:rsidRDefault="00A411DC" w:rsidP="00A411DC">
            <w:pPr>
              <w:spacing w:before="60" w:after="60"/>
              <w:ind w:left="28"/>
              <w:rPr>
                <w:rFonts w:ascii="Times New Roman" w:eastAsia="Times New Roman" w:hAnsi="Times New Roman"/>
                <w:sz w:val="20"/>
                <w:szCs w:val="20"/>
                <w:lang w:val="sr-Cyrl-CS" w:eastAsia="mk-MK"/>
              </w:rPr>
            </w:pPr>
            <w:r w:rsidRPr="00A411DC">
              <w:rPr>
                <w:rFonts w:ascii="Times New Roman" w:eastAsia="Times New Roman" w:hAnsi="Times New Roman"/>
                <w:sz w:val="20"/>
                <w:szCs w:val="20"/>
                <w:lang w:val="mk-MK" w:eastAsia="mk-MK"/>
              </w:rPr>
              <w:t>20 бодови</w:t>
            </w:r>
          </w:p>
        </w:tc>
      </w:tr>
      <w:tr w:rsidR="00A411DC" w:rsidRPr="00A411DC" w14:paraId="27AE77C9" w14:textId="77777777" w:rsidTr="00A411DC">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3550FC13" w14:textId="77777777" w:rsidR="00A411DC" w:rsidRPr="00A411DC" w:rsidRDefault="00A411DC" w:rsidP="00A411DC">
            <w:pPr>
              <w:rPr>
                <w:rFonts w:ascii="Times New Roman" w:eastAsia="Times New Roman" w:hAnsi="Times New Roman"/>
                <w:sz w:val="20"/>
                <w:szCs w:val="20"/>
                <w:lang w:val="sr-Cyrl-CS" w:eastAsia="ja-JP"/>
              </w:rPr>
            </w:pPr>
          </w:p>
        </w:tc>
        <w:tc>
          <w:tcPr>
            <w:tcW w:w="1119" w:type="dxa"/>
            <w:gridSpan w:val="2"/>
            <w:tcBorders>
              <w:top w:val="single" w:sz="4" w:space="0" w:color="000000"/>
              <w:left w:val="single" w:sz="4" w:space="0" w:color="000000"/>
              <w:bottom w:val="single" w:sz="4" w:space="0" w:color="000000"/>
              <w:right w:val="single" w:sz="4" w:space="0" w:color="000000"/>
            </w:tcBorders>
          </w:tcPr>
          <w:p w14:paraId="7EE345A2"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r-Cyrl-CS" w:eastAsia="ja-JP"/>
              </w:rPr>
              <w:t>17.3.</w:t>
            </w:r>
          </w:p>
        </w:tc>
        <w:tc>
          <w:tcPr>
            <w:tcW w:w="5274" w:type="dxa"/>
            <w:gridSpan w:val="5"/>
            <w:tcBorders>
              <w:top w:val="single" w:sz="4" w:space="0" w:color="000000"/>
              <w:left w:val="single" w:sz="4" w:space="0" w:color="000000"/>
              <w:bottom w:val="single" w:sz="4" w:space="0" w:color="000000"/>
              <w:right w:val="single" w:sz="4" w:space="0" w:color="000000"/>
            </w:tcBorders>
          </w:tcPr>
          <w:p w14:paraId="6FF344CB"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r-Cyrl-CS" w:eastAsia="ja-JP"/>
              </w:rPr>
              <w:t>Активност и учество</w:t>
            </w:r>
          </w:p>
        </w:tc>
        <w:tc>
          <w:tcPr>
            <w:tcW w:w="2707" w:type="dxa"/>
            <w:gridSpan w:val="3"/>
            <w:tcBorders>
              <w:top w:val="single" w:sz="4" w:space="0" w:color="000000"/>
              <w:left w:val="single" w:sz="4" w:space="0" w:color="000000"/>
              <w:bottom w:val="single" w:sz="4" w:space="0" w:color="000000"/>
              <w:right w:val="single" w:sz="4" w:space="0" w:color="000000"/>
            </w:tcBorders>
          </w:tcPr>
          <w:p w14:paraId="62A32425" w14:textId="77777777" w:rsidR="00A411DC" w:rsidRPr="00A411DC" w:rsidRDefault="00A411DC" w:rsidP="00A411DC">
            <w:pPr>
              <w:spacing w:before="60" w:after="60"/>
              <w:ind w:left="28"/>
              <w:rPr>
                <w:rFonts w:ascii="Times New Roman" w:eastAsia="Times New Roman" w:hAnsi="Times New Roman"/>
                <w:sz w:val="20"/>
                <w:szCs w:val="20"/>
                <w:lang w:val="sr-Cyrl-CS" w:eastAsia="mk-MK"/>
              </w:rPr>
            </w:pPr>
            <w:r w:rsidRPr="00A411DC">
              <w:rPr>
                <w:rFonts w:ascii="Times New Roman" w:eastAsia="Times New Roman" w:hAnsi="Times New Roman"/>
                <w:sz w:val="20"/>
                <w:szCs w:val="20"/>
                <w:lang w:val="mk-MK" w:eastAsia="mk-MK"/>
              </w:rPr>
              <w:t>20 бодови</w:t>
            </w:r>
          </w:p>
        </w:tc>
      </w:tr>
      <w:tr w:rsidR="00A411DC" w:rsidRPr="00A411DC" w14:paraId="382C4C6C" w14:textId="77777777" w:rsidTr="00A411DC">
        <w:trPr>
          <w:trHeight w:val="93"/>
          <w:jc w:val="center"/>
        </w:trPr>
        <w:tc>
          <w:tcPr>
            <w:tcW w:w="0" w:type="auto"/>
            <w:vMerge w:val="restart"/>
            <w:tcBorders>
              <w:top w:val="single" w:sz="4" w:space="0" w:color="000000"/>
              <w:left w:val="single" w:sz="4" w:space="0" w:color="000000"/>
              <w:bottom w:val="single" w:sz="4" w:space="0" w:color="000000"/>
              <w:right w:val="single" w:sz="4" w:space="0" w:color="000000"/>
            </w:tcBorders>
          </w:tcPr>
          <w:p w14:paraId="6B36136A"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r-Cyrl-CS" w:eastAsia="ja-JP"/>
              </w:rPr>
              <w:t>18.</w:t>
            </w:r>
          </w:p>
        </w:tc>
        <w:tc>
          <w:tcPr>
            <w:tcW w:w="4247" w:type="dxa"/>
            <w:gridSpan w:val="4"/>
            <w:vMerge w:val="restart"/>
            <w:tcBorders>
              <w:top w:val="single" w:sz="4" w:space="0" w:color="000000"/>
              <w:left w:val="single" w:sz="4" w:space="0" w:color="000000"/>
              <w:bottom w:val="single" w:sz="4" w:space="0" w:color="000000"/>
              <w:right w:val="single" w:sz="4" w:space="0" w:color="000000"/>
            </w:tcBorders>
          </w:tcPr>
          <w:p w14:paraId="1493A898"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r-Cyrl-CS" w:eastAsia="ja-JP"/>
              </w:rPr>
              <w:t>Kритериуми за оценување (бодови/ оценка)</w:t>
            </w:r>
          </w:p>
        </w:tc>
        <w:tc>
          <w:tcPr>
            <w:tcW w:w="2146" w:type="dxa"/>
            <w:gridSpan w:val="3"/>
            <w:tcBorders>
              <w:top w:val="single" w:sz="4" w:space="0" w:color="000000"/>
              <w:left w:val="single" w:sz="4" w:space="0" w:color="000000"/>
              <w:bottom w:val="single" w:sz="4" w:space="0" w:color="000000"/>
              <w:right w:val="single" w:sz="4" w:space="0" w:color="000000"/>
            </w:tcBorders>
          </w:tcPr>
          <w:p w14:paraId="7FB79606"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r-Cyrl-CS" w:eastAsia="ja-JP"/>
              </w:rPr>
              <w:t>до 50 бода</w:t>
            </w:r>
          </w:p>
        </w:tc>
        <w:tc>
          <w:tcPr>
            <w:tcW w:w="0" w:type="auto"/>
            <w:gridSpan w:val="3"/>
            <w:tcBorders>
              <w:top w:val="single" w:sz="4" w:space="0" w:color="000000"/>
              <w:left w:val="single" w:sz="4" w:space="0" w:color="000000"/>
              <w:bottom w:val="single" w:sz="4" w:space="0" w:color="000000"/>
              <w:right w:val="single" w:sz="4" w:space="0" w:color="000000"/>
            </w:tcBorders>
          </w:tcPr>
          <w:p w14:paraId="410356F8"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r-Cyrl-CS" w:eastAsia="ja-JP"/>
              </w:rPr>
              <w:t>5 (пет) (F)</w:t>
            </w:r>
          </w:p>
        </w:tc>
      </w:tr>
      <w:tr w:rsidR="00A411DC" w:rsidRPr="00A411DC" w14:paraId="761F1A2A" w14:textId="77777777" w:rsidTr="00A411DC">
        <w:trPr>
          <w:trHeight w:val="92"/>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167CAD65" w14:textId="77777777" w:rsidR="00A411DC" w:rsidRPr="00A411DC" w:rsidRDefault="00A411DC" w:rsidP="00A411DC">
            <w:pPr>
              <w:rPr>
                <w:rFonts w:ascii="Times New Roman" w:eastAsia="Times New Roman" w:hAnsi="Times New Roman"/>
                <w:sz w:val="20"/>
                <w:szCs w:val="20"/>
                <w:lang w:val="sr-Cyrl-CS" w:eastAsia="ja-JP"/>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tcPr>
          <w:p w14:paraId="4814AD38" w14:textId="77777777" w:rsidR="00A411DC" w:rsidRPr="00A411DC" w:rsidRDefault="00A411DC" w:rsidP="00A411DC">
            <w:pPr>
              <w:rPr>
                <w:rFonts w:ascii="Times New Roman" w:eastAsia="Times New Roman" w:hAnsi="Times New Roman"/>
                <w:sz w:val="20"/>
                <w:szCs w:val="20"/>
                <w:lang w:val="sr-Cyrl-CS" w:eastAsia="ja-JP"/>
              </w:rPr>
            </w:pPr>
          </w:p>
        </w:tc>
        <w:tc>
          <w:tcPr>
            <w:tcW w:w="2146" w:type="dxa"/>
            <w:gridSpan w:val="3"/>
            <w:tcBorders>
              <w:top w:val="single" w:sz="4" w:space="0" w:color="000000"/>
              <w:left w:val="single" w:sz="4" w:space="0" w:color="000000"/>
              <w:bottom w:val="single" w:sz="4" w:space="0" w:color="000000"/>
              <w:right w:val="single" w:sz="4" w:space="0" w:color="000000"/>
            </w:tcBorders>
          </w:tcPr>
          <w:p w14:paraId="5C4619A7"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r-Cyrl-CS" w:eastAsia="ja-JP"/>
              </w:rPr>
              <w:t>51 х до 60 бода</w:t>
            </w:r>
          </w:p>
        </w:tc>
        <w:tc>
          <w:tcPr>
            <w:tcW w:w="0" w:type="auto"/>
            <w:gridSpan w:val="3"/>
            <w:tcBorders>
              <w:top w:val="single" w:sz="4" w:space="0" w:color="000000"/>
              <w:left w:val="single" w:sz="4" w:space="0" w:color="000000"/>
              <w:bottom w:val="single" w:sz="4" w:space="0" w:color="000000"/>
              <w:right w:val="single" w:sz="4" w:space="0" w:color="000000"/>
            </w:tcBorders>
          </w:tcPr>
          <w:p w14:paraId="0853137B"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r-Cyrl-CS" w:eastAsia="ja-JP"/>
              </w:rPr>
              <w:t>6 (шест) (E)</w:t>
            </w:r>
          </w:p>
        </w:tc>
      </w:tr>
      <w:tr w:rsidR="00A411DC" w:rsidRPr="00A411DC" w14:paraId="5BA92FED" w14:textId="77777777" w:rsidTr="00A411DC">
        <w:trPr>
          <w:trHeight w:val="92"/>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223BBE36" w14:textId="77777777" w:rsidR="00A411DC" w:rsidRPr="00A411DC" w:rsidRDefault="00A411DC" w:rsidP="00A411DC">
            <w:pPr>
              <w:rPr>
                <w:rFonts w:ascii="Times New Roman" w:eastAsia="Times New Roman" w:hAnsi="Times New Roman"/>
                <w:sz w:val="20"/>
                <w:szCs w:val="20"/>
                <w:lang w:val="sr-Cyrl-CS" w:eastAsia="ja-JP"/>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tcPr>
          <w:p w14:paraId="68FCE852" w14:textId="77777777" w:rsidR="00A411DC" w:rsidRPr="00A411DC" w:rsidRDefault="00A411DC" w:rsidP="00A411DC">
            <w:pPr>
              <w:rPr>
                <w:rFonts w:ascii="Times New Roman" w:eastAsia="Times New Roman" w:hAnsi="Times New Roman"/>
                <w:sz w:val="20"/>
                <w:szCs w:val="20"/>
                <w:lang w:val="sr-Cyrl-CS" w:eastAsia="ja-JP"/>
              </w:rPr>
            </w:pPr>
          </w:p>
        </w:tc>
        <w:tc>
          <w:tcPr>
            <w:tcW w:w="2146" w:type="dxa"/>
            <w:gridSpan w:val="3"/>
            <w:tcBorders>
              <w:top w:val="single" w:sz="4" w:space="0" w:color="000000"/>
              <w:left w:val="single" w:sz="4" w:space="0" w:color="000000"/>
              <w:bottom w:val="single" w:sz="4" w:space="0" w:color="000000"/>
              <w:right w:val="single" w:sz="4" w:space="0" w:color="000000"/>
            </w:tcBorders>
          </w:tcPr>
          <w:p w14:paraId="49696F4D"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r-Cyrl-CS" w:eastAsia="ja-JP"/>
              </w:rPr>
              <w:t>61 х до 70 бода</w:t>
            </w:r>
          </w:p>
        </w:tc>
        <w:tc>
          <w:tcPr>
            <w:tcW w:w="0" w:type="auto"/>
            <w:gridSpan w:val="3"/>
            <w:tcBorders>
              <w:top w:val="single" w:sz="4" w:space="0" w:color="000000"/>
              <w:left w:val="single" w:sz="4" w:space="0" w:color="000000"/>
              <w:bottom w:val="single" w:sz="4" w:space="0" w:color="000000"/>
              <w:right w:val="single" w:sz="4" w:space="0" w:color="000000"/>
            </w:tcBorders>
          </w:tcPr>
          <w:p w14:paraId="6CDFAAD2"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r-Cyrl-CS" w:eastAsia="ja-JP"/>
              </w:rPr>
              <w:t>7 (седум) (D)</w:t>
            </w:r>
          </w:p>
        </w:tc>
      </w:tr>
      <w:tr w:rsidR="00A411DC" w:rsidRPr="00A411DC" w14:paraId="6C8E7895" w14:textId="77777777" w:rsidTr="00A411DC">
        <w:trPr>
          <w:trHeight w:val="92"/>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04A077D6" w14:textId="77777777" w:rsidR="00A411DC" w:rsidRPr="00A411DC" w:rsidRDefault="00A411DC" w:rsidP="00A411DC">
            <w:pPr>
              <w:rPr>
                <w:rFonts w:ascii="Times New Roman" w:eastAsia="Times New Roman" w:hAnsi="Times New Roman"/>
                <w:sz w:val="20"/>
                <w:szCs w:val="20"/>
                <w:lang w:val="sr-Cyrl-CS" w:eastAsia="ja-JP"/>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tcPr>
          <w:p w14:paraId="1B21ECF7" w14:textId="77777777" w:rsidR="00A411DC" w:rsidRPr="00A411DC" w:rsidRDefault="00A411DC" w:rsidP="00A411DC">
            <w:pPr>
              <w:rPr>
                <w:rFonts w:ascii="Times New Roman" w:eastAsia="Times New Roman" w:hAnsi="Times New Roman"/>
                <w:sz w:val="20"/>
                <w:szCs w:val="20"/>
                <w:lang w:val="sr-Cyrl-CS" w:eastAsia="ja-JP"/>
              </w:rPr>
            </w:pPr>
          </w:p>
        </w:tc>
        <w:tc>
          <w:tcPr>
            <w:tcW w:w="2146" w:type="dxa"/>
            <w:gridSpan w:val="3"/>
            <w:tcBorders>
              <w:top w:val="single" w:sz="4" w:space="0" w:color="000000"/>
              <w:left w:val="single" w:sz="4" w:space="0" w:color="000000"/>
              <w:bottom w:val="single" w:sz="4" w:space="0" w:color="000000"/>
              <w:right w:val="single" w:sz="4" w:space="0" w:color="000000"/>
            </w:tcBorders>
          </w:tcPr>
          <w:p w14:paraId="7F8C7740"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r-Cyrl-CS" w:eastAsia="ja-JP"/>
              </w:rPr>
              <w:t>од 71 до 80 бода</w:t>
            </w:r>
          </w:p>
        </w:tc>
        <w:tc>
          <w:tcPr>
            <w:tcW w:w="0" w:type="auto"/>
            <w:gridSpan w:val="3"/>
            <w:tcBorders>
              <w:top w:val="single" w:sz="4" w:space="0" w:color="000000"/>
              <w:left w:val="single" w:sz="4" w:space="0" w:color="000000"/>
              <w:bottom w:val="single" w:sz="4" w:space="0" w:color="000000"/>
              <w:right w:val="single" w:sz="4" w:space="0" w:color="000000"/>
            </w:tcBorders>
          </w:tcPr>
          <w:p w14:paraId="4AC7C2F1"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r-Cyrl-CS" w:eastAsia="ja-JP"/>
              </w:rPr>
              <w:t>8 (осум) (C)</w:t>
            </w:r>
          </w:p>
        </w:tc>
      </w:tr>
      <w:tr w:rsidR="00A411DC" w:rsidRPr="00A411DC" w14:paraId="1B6A1602" w14:textId="77777777" w:rsidTr="00A411DC">
        <w:trPr>
          <w:trHeight w:val="92"/>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30B4CE96" w14:textId="77777777" w:rsidR="00A411DC" w:rsidRPr="00A411DC" w:rsidRDefault="00A411DC" w:rsidP="00A411DC">
            <w:pPr>
              <w:rPr>
                <w:rFonts w:ascii="Times New Roman" w:eastAsia="Times New Roman" w:hAnsi="Times New Roman"/>
                <w:sz w:val="20"/>
                <w:szCs w:val="20"/>
                <w:lang w:val="sr-Cyrl-CS" w:eastAsia="ja-JP"/>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tcPr>
          <w:p w14:paraId="23661E0C" w14:textId="77777777" w:rsidR="00A411DC" w:rsidRPr="00A411DC" w:rsidRDefault="00A411DC" w:rsidP="00A411DC">
            <w:pPr>
              <w:rPr>
                <w:rFonts w:ascii="Times New Roman" w:eastAsia="Times New Roman" w:hAnsi="Times New Roman"/>
                <w:sz w:val="20"/>
                <w:szCs w:val="20"/>
                <w:lang w:val="sr-Cyrl-CS" w:eastAsia="ja-JP"/>
              </w:rPr>
            </w:pPr>
          </w:p>
        </w:tc>
        <w:tc>
          <w:tcPr>
            <w:tcW w:w="2146" w:type="dxa"/>
            <w:gridSpan w:val="3"/>
            <w:tcBorders>
              <w:top w:val="single" w:sz="4" w:space="0" w:color="000000"/>
              <w:left w:val="single" w:sz="4" w:space="0" w:color="000000"/>
              <w:bottom w:val="single" w:sz="4" w:space="0" w:color="000000"/>
              <w:right w:val="single" w:sz="4" w:space="0" w:color="000000"/>
            </w:tcBorders>
          </w:tcPr>
          <w:p w14:paraId="1F9B65C3"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r-Cyrl-CS" w:eastAsia="ja-JP"/>
              </w:rPr>
              <w:t>од 81 до 90 бода</w:t>
            </w:r>
          </w:p>
        </w:tc>
        <w:tc>
          <w:tcPr>
            <w:tcW w:w="0" w:type="auto"/>
            <w:gridSpan w:val="3"/>
            <w:tcBorders>
              <w:top w:val="single" w:sz="4" w:space="0" w:color="000000"/>
              <w:left w:val="single" w:sz="4" w:space="0" w:color="000000"/>
              <w:bottom w:val="single" w:sz="4" w:space="0" w:color="000000"/>
              <w:right w:val="single" w:sz="4" w:space="0" w:color="000000"/>
            </w:tcBorders>
          </w:tcPr>
          <w:p w14:paraId="279BB48C"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r-Cyrl-CS" w:eastAsia="ja-JP"/>
              </w:rPr>
              <w:t>9 (девет) (B)</w:t>
            </w:r>
          </w:p>
        </w:tc>
      </w:tr>
      <w:tr w:rsidR="00A411DC" w:rsidRPr="00A411DC" w14:paraId="4C0CE509" w14:textId="77777777" w:rsidTr="00A411DC">
        <w:trPr>
          <w:trHeight w:val="92"/>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4FDB1894" w14:textId="77777777" w:rsidR="00A411DC" w:rsidRPr="00A411DC" w:rsidRDefault="00A411DC" w:rsidP="00A411DC">
            <w:pPr>
              <w:rPr>
                <w:rFonts w:ascii="Times New Roman" w:eastAsia="Times New Roman" w:hAnsi="Times New Roman"/>
                <w:sz w:val="20"/>
                <w:szCs w:val="20"/>
                <w:lang w:val="sr-Cyrl-CS" w:eastAsia="ja-JP"/>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tcPr>
          <w:p w14:paraId="234AB50B" w14:textId="77777777" w:rsidR="00A411DC" w:rsidRPr="00A411DC" w:rsidRDefault="00A411DC" w:rsidP="00A411DC">
            <w:pPr>
              <w:rPr>
                <w:rFonts w:ascii="Times New Roman" w:eastAsia="Times New Roman" w:hAnsi="Times New Roman"/>
                <w:sz w:val="20"/>
                <w:szCs w:val="20"/>
                <w:lang w:val="sr-Cyrl-CS" w:eastAsia="ja-JP"/>
              </w:rPr>
            </w:pPr>
          </w:p>
        </w:tc>
        <w:tc>
          <w:tcPr>
            <w:tcW w:w="2146" w:type="dxa"/>
            <w:gridSpan w:val="3"/>
            <w:tcBorders>
              <w:top w:val="single" w:sz="4" w:space="0" w:color="000000"/>
              <w:left w:val="single" w:sz="4" w:space="0" w:color="000000"/>
              <w:bottom w:val="single" w:sz="4" w:space="0" w:color="000000"/>
              <w:right w:val="single" w:sz="4" w:space="0" w:color="000000"/>
            </w:tcBorders>
          </w:tcPr>
          <w:p w14:paraId="04102138"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r-Cyrl-CS" w:eastAsia="ja-JP"/>
              </w:rPr>
              <w:t>од 91 до 100 бода</w:t>
            </w:r>
          </w:p>
        </w:tc>
        <w:tc>
          <w:tcPr>
            <w:tcW w:w="0" w:type="auto"/>
            <w:gridSpan w:val="3"/>
            <w:tcBorders>
              <w:top w:val="single" w:sz="4" w:space="0" w:color="000000"/>
              <w:left w:val="single" w:sz="4" w:space="0" w:color="000000"/>
              <w:bottom w:val="single" w:sz="4" w:space="0" w:color="000000"/>
              <w:right w:val="single" w:sz="4" w:space="0" w:color="000000"/>
            </w:tcBorders>
          </w:tcPr>
          <w:p w14:paraId="79D719FD"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r-Cyrl-CS" w:eastAsia="ja-JP"/>
              </w:rPr>
              <w:t>10 (десет) (A)</w:t>
            </w:r>
          </w:p>
        </w:tc>
      </w:tr>
      <w:tr w:rsidR="00A411DC" w:rsidRPr="00A411DC" w14:paraId="1C5CCC2B" w14:textId="77777777" w:rsidTr="00A411DC">
        <w:trPr>
          <w:trHeight w:val="334"/>
          <w:jc w:val="center"/>
        </w:trPr>
        <w:tc>
          <w:tcPr>
            <w:tcW w:w="0" w:type="auto"/>
            <w:tcBorders>
              <w:top w:val="single" w:sz="4" w:space="0" w:color="000000"/>
              <w:left w:val="single" w:sz="4" w:space="0" w:color="000000"/>
              <w:bottom w:val="single" w:sz="4" w:space="0" w:color="000000"/>
              <w:right w:val="single" w:sz="4" w:space="0" w:color="000000"/>
            </w:tcBorders>
          </w:tcPr>
          <w:p w14:paraId="25BB7A4A"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r-Cyrl-CS" w:eastAsia="ja-JP"/>
              </w:rPr>
              <w:t>19.</w:t>
            </w:r>
          </w:p>
        </w:tc>
        <w:tc>
          <w:tcPr>
            <w:tcW w:w="4247" w:type="dxa"/>
            <w:gridSpan w:val="4"/>
            <w:tcBorders>
              <w:top w:val="single" w:sz="4" w:space="0" w:color="000000"/>
              <w:left w:val="single" w:sz="4" w:space="0" w:color="000000"/>
              <w:bottom w:val="single" w:sz="4" w:space="0" w:color="000000"/>
              <w:right w:val="single" w:sz="4" w:space="0" w:color="000000"/>
            </w:tcBorders>
          </w:tcPr>
          <w:p w14:paraId="244F3191"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r-Cyrl-CS" w:eastAsia="ja-JP"/>
              </w:rPr>
              <w:t xml:space="preserve">Услов за потпис и </w:t>
            </w:r>
            <w:r w:rsidRPr="00A411DC">
              <w:rPr>
                <w:rFonts w:ascii="Times New Roman" w:eastAsia="Times New Roman" w:hAnsi="Times New Roman"/>
                <w:sz w:val="20"/>
                <w:szCs w:val="20"/>
                <w:lang w:val="mk-MK" w:eastAsia="ja-JP"/>
              </w:rPr>
              <w:t xml:space="preserve">за </w:t>
            </w:r>
            <w:r w:rsidRPr="00A411DC">
              <w:rPr>
                <w:rFonts w:ascii="Times New Roman" w:eastAsia="Times New Roman" w:hAnsi="Times New Roman"/>
                <w:sz w:val="20"/>
                <w:szCs w:val="20"/>
                <w:lang w:val="sr-Cyrl-CS" w:eastAsia="ja-JP"/>
              </w:rPr>
              <w:t>полагање завршен испит</w:t>
            </w:r>
          </w:p>
        </w:tc>
        <w:tc>
          <w:tcPr>
            <w:tcW w:w="4853" w:type="dxa"/>
            <w:gridSpan w:val="6"/>
            <w:tcBorders>
              <w:top w:val="single" w:sz="4" w:space="0" w:color="000000"/>
              <w:left w:val="single" w:sz="4" w:space="0" w:color="000000"/>
              <w:bottom w:val="single" w:sz="4" w:space="0" w:color="000000"/>
              <w:right w:val="single" w:sz="4" w:space="0" w:color="000000"/>
            </w:tcBorders>
          </w:tcPr>
          <w:p w14:paraId="0D2D427F"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mk-MK" w:eastAsia="ja-JP"/>
              </w:rPr>
              <w:t>Предметот да е запишан во соодветниот семестар</w:t>
            </w:r>
          </w:p>
        </w:tc>
      </w:tr>
      <w:tr w:rsidR="00A411DC" w:rsidRPr="00A411DC" w14:paraId="1A53F8F2" w14:textId="77777777" w:rsidTr="00A411DC">
        <w:trPr>
          <w:trHeight w:val="334"/>
          <w:jc w:val="center"/>
        </w:trPr>
        <w:tc>
          <w:tcPr>
            <w:tcW w:w="0" w:type="auto"/>
            <w:tcBorders>
              <w:top w:val="single" w:sz="4" w:space="0" w:color="000000"/>
              <w:left w:val="single" w:sz="4" w:space="0" w:color="000000"/>
              <w:bottom w:val="single" w:sz="4" w:space="0" w:color="000000"/>
              <w:right w:val="single" w:sz="4" w:space="0" w:color="000000"/>
            </w:tcBorders>
          </w:tcPr>
          <w:p w14:paraId="2F1152C8"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r-Cyrl-CS" w:eastAsia="ja-JP"/>
              </w:rPr>
              <w:t>20.</w:t>
            </w:r>
          </w:p>
        </w:tc>
        <w:tc>
          <w:tcPr>
            <w:tcW w:w="4247" w:type="dxa"/>
            <w:gridSpan w:val="4"/>
            <w:tcBorders>
              <w:top w:val="single" w:sz="4" w:space="0" w:color="000000"/>
              <w:left w:val="single" w:sz="4" w:space="0" w:color="000000"/>
              <w:bottom w:val="single" w:sz="4" w:space="0" w:color="000000"/>
              <w:right w:val="single" w:sz="4" w:space="0" w:color="000000"/>
            </w:tcBorders>
          </w:tcPr>
          <w:p w14:paraId="46A18F3C"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r-Cyrl-CS" w:eastAsia="ja-JP"/>
              </w:rPr>
              <w:t>Јазик на кој се изведува наставата</w:t>
            </w:r>
          </w:p>
        </w:tc>
        <w:tc>
          <w:tcPr>
            <w:tcW w:w="4853" w:type="dxa"/>
            <w:gridSpan w:val="6"/>
            <w:tcBorders>
              <w:top w:val="single" w:sz="4" w:space="0" w:color="000000"/>
              <w:left w:val="single" w:sz="4" w:space="0" w:color="000000"/>
              <w:bottom w:val="single" w:sz="4" w:space="0" w:color="000000"/>
              <w:right w:val="single" w:sz="4" w:space="0" w:color="000000"/>
            </w:tcBorders>
          </w:tcPr>
          <w:p w14:paraId="3F00BCB3"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mk-MK" w:eastAsia="ja-JP"/>
              </w:rPr>
              <w:t>Албански</w:t>
            </w:r>
          </w:p>
        </w:tc>
      </w:tr>
      <w:tr w:rsidR="00A411DC" w:rsidRPr="00A411DC" w14:paraId="4964A562" w14:textId="77777777" w:rsidTr="00A411DC">
        <w:trPr>
          <w:trHeight w:val="334"/>
          <w:jc w:val="center"/>
        </w:trPr>
        <w:tc>
          <w:tcPr>
            <w:tcW w:w="0" w:type="auto"/>
            <w:tcBorders>
              <w:top w:val="single" w:sz="4" w:space="0" w:color="000000"/>
              <w:left w:val="single" w:sz="4" w:space="0" w:color="000000"/>
              <w:bottom w:val="single" w:sz="4" w:space="0" w:color="000000"/>
              <w:right w:val="single" w:sz="4" w:space="0" w:color="000000"/>
            </w:tcBorders>
          </w:tcPr>
          <w:p w14:paraId="22820E31"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r-Cyrl-CS" w:eastAsia="ja-JP"/>
              </w:rPr>
              <w:t>21.</w:t>
            </w:r>
          </w:p>
        </w:tc>
        <w:tc>
          <w:tcPr>
            <w:tcW w:w="4247" w:type="dxa"/>
            <w:gridSpan w:val="4"/>
            <w:tcBorders>
              <w:top w:val="single" w:sz="4" w:space="0" w:color="000000"/>
              <w:left w:val="single" w:sz="4" w:space="0" w:color="000000"/>
              <w:bottom w:val="single" w:sz="4" w:space="0" w:color="000000"/>
              <w:right w:val="single" w:sz="4" w:space="0" w:color="000000"/>
            </w:tcBorders>
          </w:tcPr>
          <w:p w14:paraId="72674311"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r-Cyrl-CS" w:eastAsia="ja-JP"/>
              </w:rPr>
              <w:t>Метод на следење на квалитетот на наставата</w:t>
            </w:r>
          </w:p>
        </w:tc>
        <w:tc>
          <w:tcPr>
            <w:tcW w:w="4853" w:type="dxa"/>
            <w:gridSpan w:val="6"/>
            <w:tcBorders>
              <w:top w:val="single" w:sz="4" w:space="0" w:color="000000"/>
              <w:left w:val="single" w:sz="4" w:space="0" w:color="000000"/>
              <w:bottom w:val="single" w:sz="4" w:space="0" w:color="000000"/>
              <w:right w:val="single" w:sz="4" w:space="0" w:color="000000"/>
            </w:tcBorders>
          </w:tcPr>
          <w:p w14:paraId="7E84D823"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mk-MK"/>
              </w:rPr>
              <w:t>Евалуација / самоевалуација</w:t>
            </w:r>
          </w:p>
        </w:tc>
      </w:tr>
      <w:tr w:rsidR="00A411DC" w:rsidRPr="00A411DC" w14:paraId="264280A3" w14:textId="77777777" w:rsidTr="00A411DC">
        <w:trPr>
          <w:trHeight w:val="334"/>
          <w:jc w:val="center"/>
        </w:trPr>
        <w:tc>
          <w:tcPr>
            <w:tcW w:w="0" w:type="auto"/>
            <w:vMerge w:val="restart"/>
            <w:tcBorders>
              <w:top w:val="single" w:sz="4" w:space="0" w:color="000000"/>
              <w:left w:val="single" w:sz="4" w:space="0" w:color="000000"/>
              <w:bottom w:val="single" w:sz="4" w:space="0" w:color="000000"/>
              <w:right w:val="single" w:sz="4" w:space="0" w:color="000000"/>
            </w:tcBorders>
            <w:vAlign w:val="center"/>
          </w:tcPr>
          <w:p w14:paraId="35298562"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r-Cyrl-CS" w:eastAsia="ja-JP"/>
              </w:rPr>
              <w:t>22.</w:t>
            </w:r>
          </w:p>
        </w:tc>
        <w:tc>
          <w:tcPr>
            <w:tcW w:w="0" w:type="auto"/>
            <w:gridSpan w:val="10"/>
            <w:tcBorders>
              <w:top w:val="single" w:sz="4" w:space="0" w:color="000000"/>
              <w:left w:val="single" w:sz="4" w:space="0" w:color="000000"/>
              <w:bottom w:val="single" w:sz="4" w:space="0" w:color="000000"/>
              <w:right w:val="single" w:sz="4" w:space="0" w:color="000000"/>
            </w:tcBorders>
          </w:tcPr>
          <w:p w14:paraId="14EEBFD8"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r-Cyrl-CS" w:eastAsia="ja-JP"/>
              </w:rPr>
              <w:t>Литература</w:t>
            </w:r>
          </w:p>
        </w:tc>
      </w:tr>
      <w:tr w:rsidR="00A411DC" w:rsidRPr="00A411DC" w14:paraId="6AE663D4" w14:textId="77777777" w:rsidTr="00A411DC">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604DA569" w14:textId="77777777" w:rsidR="00A411DC" w:rsidRPr="00A411DC" w:rsidRDefault="00A411DC" w:rsidP="00A411DC">
            <w:pPr>
              <w:rPr>
                <w:rFonts w:ascii="Times New Roman" w:eastAsia="Times New Roman" w:hAnsi="Times New Roman"/>
                <w:sz w:val="20"/>
                <w:szCs w:val="20"/>
                <w:lang w:val="sr-Cyrl-CS" w:eastAsia="ja-JP"/>
              </w:rPr>
            </w:pPr>
          </w:p>
        </w:tc>
        <w:tc>
          <w:tcPr>
            <w:tcW w:w="1041" w:type="dxa"/>
            <w:vMerge w:val="restart"/>
            <w:tcBorders>
              <w:top w:val="single" w:sz="4" w:space="0" w:color="000000"/>
              <w:left w:val="single" w:sz="4" w:space="0" w:color="000000"/>
              <w:bottom w:val="single" w:sz="4" w:space="0" w:color="000000"/>
              <w:right w:val="single" w:sz="4" w:space="0" w:color="000000"/>
            </w:tcBorders>
            <w:vAlign w:val="center"/>
          </w:tcPr>
          <w:p w14:paraId="1DCF8FD4" w14:textId="77777777" w:rsidR="00A411DC" w:rsidRPr="00A411DC" w:rsidRDefault="00A411DC" w:rsidP="00A411DC">
            <w:pPr>
              <w:spacing w:before="60" w:after="60"/>
              <w:ind w:left="28"/>
              <w:rPr>
                <w:rFonts w:ascii="Times New Roman" w:eastAsia="Times New Roman" w:hAnsi="Times New Roman"/>
                <w:bCs/>
                <w:color w:val="000000"/>
                <w:sz w:val="20"/>
                <w:szCs w:val="20"/>
                <w:lang w:val="sr-Cyrl-CS" w:eastAsia="ja-JP"/>
              </w:rPr>
            </w:pPr>
            <w:r w:rsidRPr="00A411DC">
              <w:rPr>
                <w:rFonts w:ascii="Times New Roman" w:eastAsia="Times New Roman" w:hAnsi="Times New Roman"/>
                <w:sz w:val="20"/>
                <w:szCs w:val="20"/>
                <w:lang w:val="sr-Cyrl-CS" w:eastAsia="ja-JP"/>
              </w:rPr>
              <w:t>22.1.</w:t>
            </w:r>
          </w:p>
        </w:tc>
        <w:tc>
          <w:tcPr>
            <w:tcW w:w="8059" w:type="dxa"/>
            <w:gridSpan w:val="9"/>
            <w:tcBorders>
              <w:top w:val="single" w:sz="4" w:space="0" w:color="000000"/>
              <w:left w:val="single" w:sz="4" w:space="0" w:color="000000"/>
              <w:bottom w:val="single" w:sz="4" w:space="0" w:color="000000"/>
              <w:right w:val="single" w:sz="4" w:space="0" w:color="000000"/>
            </w:tcBorders>
          </w:tcPr>
          <w:p w14:paraId="3ECD73F5"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r-Cyrl-CS" w:eastAsia="ja-JP"/>
              </w:rPr>
              <w:t>Задолжителна литература</w:t>
            </w:r>
          </w:p>
        </w:tc>
      </w:tr>
      <w:tr w:rsidR="00A411DC" w:rsidRPr="00A411DC" w14:paraId="59DB917A" w14:textId="77777777" w:rsidTr="00A411DC">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2390B673" w14:textId="77777777" w:rsidR="00A411DC" w:rsidRPr="00A411DC" w:rsidRDefault="00A411DC" w:rsidP="00A411DC">
            <w:pPr>
              <w:rPr>
                <w:rFonts w:ascii="Times New Roman" w:eastAsia="Times New Roman" w:hAnsi="Times New Roman"/>
                <w:sz w:val="20"/>
                <w:szCs w:val="20"/>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01B42C21" w14:textId="77777777" w:rsidR="00A411DC" w:rsidRPr="00A411DC" w:rsidRDefault="00A411DC" w:rsidP="00A411DC">
            <w:pPr>
              <w:rPr>
                <w:rFonts w:ascii="Times New Roman" w:eastAsia="Times New Roman" w:hAnsi="Times New Roman"/>
                <w:bCs/>
                <w:color w:val="000000"/>
                <w:sz w:val="20"/>
                <w:szCs w:val="20"/>
                <w:lang w:val="sr-Cyrl-CS" w:eastAsia="ja-JP"/>
              </w:rPr>
            </w:pPr>
          </w:p>
        </w:tc>
        <w:tc>
          <w:tcPr>
            <w:tcW w:w="2338" w:type="dxa"/>
            <w:gridSpan w:val="2"/>
            <w:tcBorders>
              <w:top w:val="single" w:sz="4" w:space="0" w:color="000000"/>
              <w:left w:val="single" w:sz="4" w:space="0" w:color="000000"/>
              <w:bottom w:val="single" w:sz="4" w:space="0" w:color="000000"/>
              <w:right w:val="single" w:sz="4" w:space="0" w:color="000000"/>
            </w:tcBorders>
          </w:tcPr>
          <w:p w14:paraId="780D9300"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r-Cyrl-CS" w:eastAsia="ja-JP"/>
              </w:rPr>
              <w:t>Ред</w:t>
            </w:r>
            <w:r w:rsidRPr="00A411DC">
              <w:rPr>
                <w:rFonts w:ascii="Times New Roman" w:eastAsia="Times New Roman" w:hAnsi="Times New Roman"/>
                <w:sz w:val="20"/>
                <w:szCs w:val="20"/>
                <w:lang w:val="mk-MK" w:eastAsia="ja-JP"/>
              </w:rPr>
              <w:t>ен</w:t>
            </w:r>
            <w:r w:rsidRPr="00A411DC">
              <w:rPr>
                <w:rFonts w:ascii="Times New Roman" w:eastAsia="Times New Roman" w:hAnsi="Times New Roman"/>
                <w:sz w:val="20"/>
                <w:szCs w:val="20"/>
                <w:lang w:val="sr-Cyrl-CS" w:eastAsia="ja-JP"/>
              </w:rPr>
              <w:t xml:space="preserve"> број</w:t>
            </w:r>
          </w:p>
        </w:tc>
        <w:tc>
          <w:tcPr>
            <w:tcW w:w="868" w:type="dxa"/>
            <w:tcBorders>
              <w:top w:val="single" w:sz="4" w:space="0" w:color="000000"/>
              <w:left w:val="single" w:sz="4" w:space="0" w:color="000000"/>
              <w:bottom w:val="single" w:sz="4" w:space="0" w:color="000000"/>
              <w:right w:val="single" w:sz="4" w:space="0" w:color="000000"/>
            </w:tcBorders>
          </w:tcPr>
          <w:p w14:paraId="3BCD5CDD"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r-Cyrl-CS" w:eastAsia="ja-JP"/>
              </w:rPr>
              <w:t>Автор</w:t>
            </w:r>
          </w:p>
        </w:tc>
        <w:tc>
          <w:tcPr>
            <w:tcW w:w="2146" w:type="dxa"/>
            <w:gridSpan w:val="3"/>
            <w:tcBorders>
              <w:top w:val="single" w:sz="4" w:space="0" w:color="000000"/>
              <w:left w:val="single" w:sz="4" w:space="0" w:color="000000"/>
              <w:bottom w:val="single" w:sz="4" w:space="0" w:color="000000"/>
              <w:right w:val="single" w:sz="4" w:space="0" w:color="000000"/>
            </w:tcBorders>
          </w:tcPr>
          <w:p w14:paraId="50707069"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r-Cyrl-CS" w:eastAsia="ja-JP"/>
              </w:rPr>
              <w:t>Наслов</w:t>
            </w:r>
          </w:p>
        </w:tc>
        <w:tc>
          <w:tcPr>
            <w:tcW w:w="1667" w:type="dxa"/>
            <w:gridSpan w:val="2"/>
            <w:tcBorders>
              <w:top w:val="single" w:sz="4" w:space="0" w:color="000000"/>
              <w:left w:val="single" w:sz="4" w:space="0" w:color="000000"/>
              <w:bottom w:val="single" w:sz="4" w:space="0" w:color="000000"/>
              <w:right w:val="single" w:sz="4" w:space="0" w:color="000000"/>
            </w:tcBorders>
          </w:tcPr>
          <w:p w14:paraId="04955C17"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r-Cyrl-CS" w:eastAsia="ja-JP"/>
              </w:rPr>
              <w:t>Издавач</w:t>
            </w:r>
          </w:p>
        </w:tc>
        <w:tc>
          <w:tcPr>
            <w:tcW w:w="0" w:type="auto"/>
            <w:tcBorders>
              <w:top w:val="single" w:sz="4" w:space="0" w:color="000000"/>
              <w:left w:val="single" w:sz="4" w:space="0" w:color="000000"/>
              <w:bottom w:val="single" w:sz="4" w:space="0" w:color="000000"/>
              <w:right w:val="single" w:sz="4" w:space="0" w:color="000000"/>
            </w:tcBorders>
          </w:tcPr>
          <w:p w14:paraId="70FAA011"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r-Cyrl-CS" w:eastAsia="ja-JP"/>
              </w:rPr>
              <w:t>Година</w:t>
            </w:r>
          </w:p>
        </w:tc>
      </w:tr>
      <w:tr w:rsidR="00A411DC" w:rsidRPr="00A411DC" w14:paraId="53B79B60" w14:textId="77777777" w:rsidTr="00A411DC">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5768E556" w14:textId="77777777" w:rsidR="00A411DC" w:rsidRPr="00A411DC" w:rsidRDefault="00A411DC" w:rsidP="00A411DC">
            <w:pPr>
              <w:rPr>
                <w:rFonts w:ascii="Times New Roman" w:eastAsia="Times New Roman" w:hAnsi="Times New Roman"/>
                <w:sz w:val="20"/>
                <w:szCs w:val="20"/>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6E330349" w14:textId="77777777" w:rsidR="00A411DC" w:rsidRPr="00A411DC" w:rsidRDefault="00A411DC" w:rsidP="00A411DC">
            <w:pPr>
              <w:rPr>
                <w:rFonts w:ascii="Times New Roman" w:eastAsia="Times New Roman" w:hAnsi="Times New Roman"/>
                <w:bCs/>
                <w:color w:val="000000"/>
                <w:sz w:val="20"/>
                <w:szCs w:val="20"/>
                <w:lang w:val="sr-Cyrl-CS" w:eastAsia="ja-JP"/>
              </w:rPr>
            </w:pPr>
          </w:p>
        </w:tc>
        <w:tc>
          <w:tcPr>
            <w:tcW w:w="2338" w:type="dxa"/>
            <w:gridSpan w:val="2"/>
            <w:tcBorders>
              <w:top w:val="single" w:sz="4" w:space="0" w:color="000000"/>
              <w:left w:val="single" w:sz="4" w:space="0" w:color="000000"/>
              <w:bottom w:val="single" w:sz="4" w:space="0" w:color="000000"/>
              <w:right w:val="single" w:sz="4" w:space="0" w:color="000000"/>
            </w:tcBorders>
          </w:tcPr>
          <w:p w14:paraId="3611E8B4"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r-Cyrl-CS" w:eastAsia="ja-JP"/>
              </w:rPr>
              <w:t>1.</w:t>
            </w:r>
          </w:p>
        </w:tc>
        <w:tc>
          <w:tcPr>
            <w:tcW w:w="868" w:type="dxa"/>
            <w:tcBorders>
              <w:top w:val="single" w:sz="4" w:space="0" w:color="000000"/>
              <w:left w:val="single" w:sz="4" w:space="0" w:color="000000"/>
              <w:bottom w:val="single" w:sz="4" w:space="0" w:color="000000"/>
              <w:right w:val="single" w:sz="4" w:space="0" w:color="000000"/>
            </w:tcBorders>
          </w:tcPr>
          <w:p w14:paraId="68190B7E" w14:textId="77777777" w:rsidR="00A411DC" w:rsidRPr="00A411DC" w:rsidRDefault="00A411DC" w:rsidP="00A411DC">
            <w:pPr>
              <w:spacing w:before="60" w:after="60"/>
              <w:ind w:left="28"/>
              <w:rPr>
                <w:rFonts w:ascii="Times New Roman" w:eastAsia="Times New Roman" w:hAnsi="Times New Roman"/>
                <w:sz w:val="20"/>
                <w:szCs w:val="20"/>
                <w:lang w:val="sq-AL" w:eastAsia="ja-JP"/>
              </w:rPr>
            </w:pPr>
            <w:r w:rsidRPr="00A411DC">
              <w:rPr>
                <w:rFonts w:ascii="Times New Roman" w:eastAsia="Times New Roman" w:hAnsi="Times New Roman"/>
                <w:sz w:val="20"/>
                <w:szCs w:val="20"/>
                <w:lang w:val="sq-AL" w:eastAsia="ja-JP"/>
              </w:rPr>
              <w:t>At Shtjefen Gjeçovi</w:t>
            </w:r>
          </w:p>
        </w:tc>
        <w:tc>
          <w:tcPr>
            <w:tcW w:w="2146" w:type="dxa"/>
            <w:gridSpan w:val="3"/>
            <w:tcBorders>
              <w:top w:val="single" w:sz="4" w:space="0" w:color="000000"/>
              <w:left w:val="single" w:sz="4" w:space="0" w:color="000000"/>
              <w:bottom w:val="single" w:sz="4" w:space="0" w:color="000000"/>
              <w:right w:val="single" w:sz="4" w:space="0" w:color="000000"/>
            </w:tcBorders>
          </w:tcPr>
          <w:p w14:paraId="23DAD344"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q-AL" w:eastAsia="ja-JP"/>
              </w:rPr>
              <w:t>Kanuni i Lekë Dukagjinit</w:t>
            </w:r>
          </w:p>
        </w:tc>
        <w:tc>
          <w:tcPr>
            <w:tcW w:w="1667" w:type="dxa"/>
            <w:gridSpan w:val="2"/>
            <w:tcBorders>
              <w:top w:val="single" w:sz="4" w:space="0" w:color="000000"/>
              <w:left w:val="single" w:sz="4" w:space="0" w:color="000000"/>
              <w:bottom w:val="single" w:sz="4" w:space="0" w:color="000000"/>
              <w:right w:val="single" w:sz="4" w:space="0" w:color="000000"/>
            </w:tcBorders>
          </w:tcPr>
          <w:p w14:paraId="1CE7A029"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q-AL" w:eastAsia="ja-JP"/>
              </w:rPr>
              <w:t>Botimet Françeskane</w:t>
            </w:r>
          </w:p>
        </w:tc>
        <w:tc>
          <w:tcPr>
            <w:tcW w:w="0" w:type="auto"/>
            <w:tcBorders>
              <w:top w:val="single" w:sz="4" w:space="0" w:color="000000"/>
              <w:left w:val="single" w:sz="4" w:space="0" w:color="000000"/>
              <w:bottom w:val="single" w:sz="4" w:space="0" w:color="000000"/>
              <w:right w:val="single" w:sz="4" w:space="0" w:color="000000"/>
            </w:tcBorders>
          </w:tcPr>
          <w:p w14:paraId="7CF8112B"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q-AL" w:eastAsia="ja-JP"/>
              </w:rPr>
              <w:t>1988</w:t>
            </w:r>
          </w:p>
        </w:tc>
      </w:tr>
      <w:tr w:rsidR="00A411DC" w:rsidRPr="00A411DC" w14:paraId="37E1E8B7" w14:textId="77777777" w:rsidTr="00A411DC">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45D09C59" w14:textId="77777777" w:rsidR="00A411DC" w:rsidRPr="00A411DC" w:rsidRDefault="00A411DC" w:rsidP="00A411DC">
            <w:pPr>
              <w:rPr>
                <w:rFonts w:ascii="Times New Roman" w:eastAsia="Times New Roman" w:hAnsi="Times New Roman"/>
                <w:sz w:val="20"/>
                <w:szCs w:val="20"/>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6F0AE070" w14:textId="77777777" w:rsidR="00A411DC" w:rsidRPr="00A411DC" w:rsidRDefault="00A411DC" w:rsidP="00A411DC">
            <w:pPr>
              <w:rPr>
                <w:rFonts w:ascii="Times New Roman" w:eastAsia="Times New Roman" w:hAnsi="Times New Roman"/>
                <w:bCs/>
                <w:color w:val="000000"/>
                <w:sz w:val="20"/>
                <w:szCs w:val="20"/>
                <w:lang w:val="sr-Cyrl-CS" w:eastAsia="ja-JP"/>
              </w:rPr>
            </w:pPr>
          </w:p>
        </w:tc>
        <w:tc>
          <w:tcPr>
            <w:tcW w:w="2338" w:type="dxa"/>
            <w:gridSpan w:val="2"/>
            <w:tcBorders>
              <w:top w:val="single" w:sz="4" w:space="0" w:color="000000"/>
              <w:left w:val="single" w:sz="4" w:space="0" w:color="000000"/>
              <w:bottom w:val="single" w:sz="4" w:space="0" w:color="000000"/>
              <w:right w:val="single" w:sz="4" w:space="0" w:color="000000"/>
            </w:tcBorders>
          </w:tcPr>
          <w:p w14:paraId="0F512E4A"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r-Cyrl-CS" w:eastAsia="ja-JP"/>
              </w:rPr>
              <w:t>2.</w:t>
            </w:r>
          </w:p>
        </w:tc>
        <w:tc>
          <w:tcPr>
            <w:tcW w:w="868" w:type="dxa"/>
            <w:tcBorders>
              <w:top w:val="single" w:sz="4" w:space="0" w:color="000000"/>
              <w:left w:val="single" w:sz="4" w:space="0" w:color="000000"/>
              <w:bottom w:val="single" w:sz="4" w:space="0" w:color="000000"/>
              <w:right w:val="single" w:sz="4" w:space="0" w:color="000000"/>
            </w:tcBorders>
          </w:tcPr>
          <w:p w14:paraId="38697B44"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q-AL" w:eastAsia="ja-JP"/>
              </w:rPr>
              <w:t>Shaban Demiraj</w:t>
            </w:r>
          </w:p>
        </w:tc>
        <w:tc>
          <w:tcPr>
            <w:tcW w:w="2146" w:type="dxa"/>
            <w:gridSpan w:val="3"/>
            <w:tcBorders>
              <w:top w:val="single" w:sz="4" w:space="0" w:color="000000"/>
              <w:left w:val="single" w:sz="4" w:space="0" w:color="000000"/>
              <w:bottom w:val="single" w:sz="4" w:space="0" w:color="000000"/>
              <w:right w:val="single" w:sz="4" w:space="0" w:color="000000"/>
            </w:tcBorders>
          </w:tcPr>
          <w:p w14:paraId="41AAA3E3"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q-AL" w:eastAsia="ja-JP"/>
              </w:rPr>
              <w:t>Gjuha shqipe dhe historia e saj</w:t>
            </w:r>
          </w:p>
        </w:tc>
        <w:tc>
          <w:tcPr>
            <w:tcW w:w="1667" w:type="dxa"/>
            <w:gridSpan w:val="2"/>
            <w:tcBorders>
              <w:top w:val="single" w:sz="4" w:space="0" w:color="000000"/>
              <w:left w:val="single" w:sz="4" w:space="0" w:color="000000"/>
              <w:bottom w:val="single" w:sz="4" w:space="0" w:color="000000"/>
              <w:right w:val="single" w:sz="4" w:space="0" w:color="000000"/>
            </w:tcBorders>
          </w:tcPr>
          <w:p w14:paraId="4A5E208B"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q-AL" w:eastAsia="ja-JP"/>
              </w:rPr>
              <w:t>Onfuri</w:t>
            </w:r>
          </w:p>
        </w:tc>
        <w:tc>
          <w:tcPr>
            <w:tcW w:w="0" w:type="auto"/>
            <w:tcBorders>
              <w:top w:val="single" w:sz="4" w:space="0" w:color="000000"/>
              <w:left w:val="single" w:sz="4" w:space="0" w:color="000000"/>
              <w:bottom w:val="single" w:sz="4" w:space="0" w:color="000000"/>
              <w:right w:val="single" w:sz="4" w:space="0" w:color="000000"/>
            </w:tcBorders>
          </w:tcPr>
          <w:p w14:paraId="18134F9D"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q-AL" w:eastAsia="ja-JP"/>
              </w:rPr>
              <w:t>2013</w:t>
            </w:r>
          </w:p>
        </w:tc>
      </w:tr>
      <w:tr w:rsidR="00A411DC" w:rsidRPr="00A411DC" w14:paraId="12B07818" w14:textId="77777777" w:rsidTr="00A411DC">
        <w:trPr>
          <w:trHeight w:val="70"/>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70A99489" w14:textId="77777777" w:rsidR="00A411DC" w:rsidRPr="00A411DC" w:rsidRDefault="00A411DC" w:rsidP="00A411DC">
            <w:pPr>
              <w:rPr>
                <w:rFonts w:ascii="Times New Roman" w:eastAsia="Times New Roman" w:hAnsi="Times New Roman"/>
                <w:sz w:val="20"/>
                <w:szCs w:val="20"/>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34B446BA" w14:textId="77777777" w:rsidR="00A411DC" w:rsidRPr="00A411DC" w:rsidRDefault="00A411DC" w:rsidP="00A411DC">
            <w:pPr>
              <w:rPr>
                <w:rFonts w:ascii="Times New Roman" w:eastAsia="Times New Roman" w:hAnsi="Times New Roman"/>
                <w:bCs/>
                <w:color w:val="000000"/>
                <w:sz w:val="20"/>
                <w:szCs w:val="20"/>
                <w:lang w:val="sr-Cyrl-CS" w:eastAsia="ja-JP"/>
              </w:rPr>
            </w:pPr>
          </w:p>
        </w:tc>
        <w:tc>
          <w:tcPr>
            <w:tcW w:w="2338" w:type="dxa"/>
            <w:gridSpan w:val="2"/>
            <w:tcBorders>
              <w:top w:val="single" w:sz="4" w:space="0" w:color="000000"/>
              <w:left w:val="single" w:sz="4" w:space="0" w:color="000000"/>
              <w:bottom w:val="single" w:sz="4" w:space="0" w:color="000000"/>
              <w:right w:val="single" w:sz="4" w:space="0" w:color="000000"/>
            </w:tcBorders>
          </w:tcPr>
          <w:p w14:paraId="030A2A43"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r-Cyrl-CS" w:eastAsia="ja-JP"/>
              </w:rPr>
              <w:t>3.</w:t>
            </w:r>
          </w:p>
        </w:tc>
        <w:tc>
          <w:tcPr>
            <w:tcW w:w="868" w:type="dxa"/>
            <w:tcBorders>
              <w:top w:val="single" w:sz="4" w:space="0" w:color="000000"/>
              <w:left w:val="single" w:sz="4" w:space="0" w:color="000000"/>
              <w:bottom w:val="single" w:sz="4" w:space="0" w:color="000000"/>
              <w:right w:val="single" w:sz="4" w:space="0" w:color="000000"/>
            </w:tcBorders>
          </w:tcPr>
          <w:p w14:paraId="3803F3E7"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q-AL" w:eastAsia="ja-JP"/>
              </w:rPr>
              <w:t>Eqrem Çabej</w:t>
            </w:r>
          </w:p>
        </w:tc>
        <w:tc>
          <w:tcPr>
            <w:tcW w:w="2146" w:type="dxa"/>
            <w:gridSpan w:val="3"/>
            <w:tcBorders>
              <w:top w:val="single" w:sz="4" w:space="0" w:color="000000"/>
              <w:left w:val="single" w:sz="4" w:space="0" w:color="000000"/>
              <w:bottom w:val="single" w:sz="4" w:space="0" w:color="000000"/>
              <w:right w:val="single" w:sz="4" w:space="0" w:color="000000"/>
            </w:tcBorders>
          </w:tcPr>
          <w:p w14:paraId="0AB0BB2B"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q-AL" w:eastAsia="ja-JP"/>
              </w:rPr>
              <w:t>Studime Gjuhësore III</w:t>
            </w:r>
          </w:p>
        </w:tc>
        <w:tc>
          <w:tcPr>
            <w:tcW w:w="1667" w:type="dxa"/>
            <w:gridSpan w:val="2"/>
            <w:tcBorders>
              <w:top w:val="single" w:sz="4" w:space="0" w:color="000000"/>
              <w:left w:val="single" w:sz="4" w:space="0" w:color="000000"/>
              <w:bottom w:val="single" w:sz="4" w:space="0" w:color="000000"/>
              <w:right w:val="single" w:sz="4" w:space="0" w:color="000000"/>
            </w:tcBorders>
          </w:tcPr>
          <w:p w14:paraId="3909075C"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q-AL" w:eastAsia="ja-JP"/>
              </w:rPr>
              <w:t>Rilindja</w:t>
            </w:r>
          </w:p>
        </w:tc>
        <w:tc>
          <w:tcPr>
            <w:tcW w:w="0" w:type="auto"/>
            <w:tcBorders>
              <w:top w:val="single" w:sz="4" w:space="0" w:color="000000"/>
              <w:left w:val="single" w:sz="4" w:space="0" w:color="000000"/>
              <w:bottom w:val="single" w:sz="4" w:space="0" w:color="000000"/>
              <w:right w:val="single" w:sz="4" w:space="0" w:color="000000"/>
            </w:tcBorders>
          </w:tcPr>
          <w:p w14:paraId="2A6C2ABE"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q-AL" w:eastAsia="ja-JP"/>
              </w:rPr>
              <w:t>1987</w:t>
            </w:r>
          </w:p>
        </w:tc>
      </w:tr>
      <w:tr w:rsidR="00A411DC" w:rsidRPr="00A411DC" w14:paraId="3F3FB46E" w14:textId="77777777" w:rsidTr="00A411DC">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16FBE59F" w14:textId="77777777" w:rsidR="00A411DC" w:rsidRPr="00A411DC" w:rsidRDefault="00A411DC" w:rsidP="00A411DC">
            <w:pPr>
              <w:rPr>
                <w:rFonts w:ascii="Times New Roman" w:eastAsia="Times New Roman" w:hAnsi="Times New Roman"/>
                <w:sz w:val="20"/>
                <w:szCs w:val="20"/>
                <w:lang w:val="sr-Cyrl-CS" w:eastAsia="ja-JP"/>
              </w:rPr>
            </w:pPr>
          </w:p>
        </w:tc>
        <w:tc>
          <w:tcPr>
            <w:tcW w:w="1041" w:type="dxa"/>
            <w:vMerge w:val="restart"/>
            <w:tcBorders>
              <w:top w:val="single" w:sz="4" w:space="0" w:color="000000"/>
              <w:left w:val="single" w:sz="4" w:space="0" w:color="000000"/>
              <w:bottom w:val="single" w:sz="4" w:space="0" w:color="000000"/>
              <w:right w:val="single" w:sz="4" w:space="0" w:color="000000"/>
            </w:tcBorders>
            <w:vAlign w:val="center"/>
          </w:tcPr>
          <w:p w14:paraId="58A4C161" w14:textId="77777777" w:rsidR="00A411DC" w:rsidRPr="00A411DC" w:rsidRDefault="00A411DC" w:rsidP="00A411DC">
            <w:pPr>
              <w:spacing w:before="60" w:after="60"/>
              <w:ind w:left="28"/>
              <w:rPr>
                <w:rFonts w:ascii="Times New Roman" w:eastAsia="Times New Roman" w:hAnsi="Times New Roman"/>
                <w:bCs/>
                <w:color w:val="000000"/>
                <w:sz w:val="20"/>
                <w:szCs w:val="20"/>
                <w:lang w:val="sr-Cyrl-CS" w:eastAsia="ja-JP"/>
              </w:rPr>
            </w:pPr>
            <w:r w:rsidRPr="00A411DC">
              <w:rPr>
                <w:rFonts w:ascii="Times New Roman" w:eastAsia="Times New Roman" w:hAnsi="Times New Roman"/>
                <w:sz w:val="20"/>
                <w:szCs w:val="20"/>
                <w:lang w:val="sr-Cyrl-CS" w:eastAsia="ja-JP"/>
              </w:rPr>
              <w:t>22.2.</w:t>
            </w:r>
          </w:p>
        </w:tc>
        <w:tc>
          <w:tcPr>
            <w:tcW w:w="8059" w:type="dxa"/>
            <w:gridSpan w:val="9"/>
            <w:tcBorders>
              <w:top w:val="single" w:sz="4" w:space="0" w:color="000000"/>
              <w:left w:val="single" w:sz="4" w:space="0" w:color="000000"/>
              <w:bottom w:val="single" w:sz="4" w:space="0" w:color="000000"/>
              <w:right w:val="single" w:sz="4" w:space="0" w:color="000000"/>
            </w:tcBorders>
          </w:tcPr>
          <w:p w14:paraId="439B7E0E"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r-Cyrl-CS" w:eastAsia="ja-JP"/>
              </w:rPr>
              <w:t>Дополнителна литература</w:t>
            </w:r>
          </w:p>
        </w:tc>
      </w:tr>
      <w:tr w:rsidR="00A411DC" w:rsidRPr="00A411DC" w14:paraId="40C52D9B" w14:textId="77777777" w:rsidTr="00A411DC">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09F9B588" w14:textId="77777777" w:rsidR="00A411DC" w:rsidRPr="00A411DC" w:rsidRDefault="00A411DC" w:rsidP="00A411DC">
            <w:pPr>
              <w:rPr>
                <w:rFonts w:ascii="Times New Roman" w:eastAsia="Times New Roman" w:hAnsi="Times New Roman"/>
                <w:sz w:val="20"/>
                <w:szCs w:val="20"/>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BB5E684" w14:textId="77777777" w:rsidR="00A411DC" w:rsidRPr="00A411DC" w:rsidRDefault="00A411DC" w:rsidP="00A411DC">
            <w:pPr>
              <w:rPr>
                <w:rFonts w:ascii="Times New Roman" w:eastAsia="Times New Roman" w:hAnsi="Times New Roman"/>
                <w:bCs/>
                <w:color w:val="000000"/>
                <w:sz w:val="20"/>
                <w:szCs w:val="20"/>
                <w:lang w:val="sr-Cyrl-CS" w:eastAsia="ja-JP"/>
              </w:rPr>
            </w:pPr>
          </w:p>
        </w:tc>
        <w:tc>
          <w:tcPr>
            <w:tcW w:w="2338" w:type="dxa"/>
            <w:gridSpan w:val="2"/>
            <w:tcBorders>
              <w:top w:val="single" w:sz="4" w:space="0" w:color="000000"/>
              <w:left w:val="single" w:sz="4" w:space="0" w:color="000000"/>
              <w:bottom w:val="single" w:sz="4" w:space="0" w:color="000000"/>
              <w:right w:val="single" w:sz="4" w:space="0" w:color="000000"/>
            </w:tcBorders>
          </w:tcPr>
          <w:p w14:paraId="1C593411"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r-Cyrl-CS" w:eastAsia="ja-JP"/>
              </w:rPr>
              <w:t>Ред</w:t>
            </w:r>
            <w:r w:rsidRPr="00A411DC">
              <w:rPr>
                <w:rFonts w:ascii="Times New Roman" w:eastAsia="Times New Roman" w:hAnsi="Times New Roman"/>
                <w:sz w:val="20"/>
                <w:szCs w:val="20"/>
                <w:lang w:val="mk-MK" w:eastAsia="ja-JP"/>
              </w:rPr>
              <w:t>ен</w:t>
            </w:r>
            <w:r w:rsidRPr="00A411DC">
              <w:rPr>
                <w:rFonts w:ascii="Times New Roman" w:eastAsia="Times New Roman" w:hAnsi="Times New Roman"/>
                <w:sz w:val="20"/>
                <w:szCs w:val="20"/>
                <w:lang w:val="sr-Cyrl-CS" w:eastAsia="ja-JP"/>
              </w:rPr>
              <w:t xml:space="preserve"> број</w:t>
            </w:r>
          </w:p>
        </w:tc>
        <w:tc>
          <w:tcPr>
            <w:tcW w:w="868" w:type="dxa"/>
            <w:tcBorders>
              <w:top w:val="single" w:sz="4" w:space="0" w:color="000000"/>
              <w:left w:val="single" w:sz="4" w:space="0" w:color="000000"/>
              <w:bottom w:val="single" w:sz="4" w:space="0" w:color="000000"/>
              <w:right w:val="single" w:sz="4" w:space="0" w:color="000000"/>
            </w:tcBorders>
          </w:tcPr>
          <w:p w14:paraId="252F290C"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r-Cyrl-CS" w:eastAsia="ja-JP"/>
              </w:rPr>
              <w:t>Автор</w:t>
            </w:r>
          </w:p>
        </w:tc>
        <w:tc>
          <w:tcPr>
            <w:tcW w:w="2146" w:type="dxa"/>
            <w:gridSpan w:val="3"/>
            <w:tcBorders>
              <w:top w:val="single" w:sz="4" w:space="0" w:color="000000"/>
              <w:left w:val="single" w:sz="4" w:space="0" w:color="000000"/>
              <w:bottom w:val="single" w:sz="4" w:space="0" w:color="000000"/>
              <w:right w:val="single" w:sz="4" w:space="0" w:color="000000"/>
            </w:tcBorders>
          </w:tcPr>
          <w:p w14:paraId="1D468608"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r-Cyrl-CS" w:eastAsia="ja-JP"/>
              </w:rPr>
              <w:t>Наслов</w:t>
            </w:r>
          </w:p>
        </w:tc>
        <w:tc>
          <w:tcPr>
            <w:tcW w:w="1667" w:type="dxa"/>
            <w:gridSpan w:val="2"/>
            <w:tcBorders>
              <w:top w:val="single" w:sz="4" w:space="0" w:color="000000"/>
              <w:left w:val="single" w:sz="4" w:space="0" w:color="000000"/>
              <w:bottom w:val="single" w:sz="4" w:space="0" w:color="000000"/>
              <w:right w:val="single" w:sz="4" w:space="0" w:color="000000"/>
            </w:tcBorders>
          </w:tcPr>
          <w:p w14:paraId="35909E20"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r-Cyrl-CS" w:eastAsia="ja-JP"/>
              </w:rPr>
              <w:t>Издавач</w:t>
            </w:r>
          </w:p>
        </w:tc>
        <w:tc>
          <w:tcPr>
            <w:tcW w:w="0" w:type="auto"/>
            <w:tcBorders>
              <w:top w:val="single" w:sz="4" w:space="0" w:color="000000"/>
              <w:left w:val="single" w:sz="4" w:space="0" w:color="000000"/>
              <w:bottom w:val="single" w:sz="4" w:space="0" w:color="000000"/>
              <w:right w:val="single" w:sz="4" w:space="0" w:color="000000"/>
            </w:tcBorders>
          </w:tcPr>
          <w:p w14:paraId="080EF477"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r-Cyrl-CS" w:eastAsia="ja-JP"/>
              </w:rPr>
              <w:t>Година</w:t>
            </w:r>
          </w:p>
        </w:tc>
      </w:tr>
      <w:tr w:rsidR="00A411DC" w:rsidRPr="00A411DC" w14:paraId="220C5FD5" w14:textId="77777777" w:rsidTr="00A411DC">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67736BDF" w14:textId="77777777" w:rsidR="00A411DC" w:rsidRPr="00A411DC" w:rsidRDefault="00A411DC" w:rsidP="00A411DC">
            <w:pPr>
              <w:rPr>
                <w:rFonts w:ascii="Times New Roman" w:eastAsia="Times New Roman" w:hAnsi="Times New Roman"/>
                <w:sz w:val="20"/>
                <w:szCs w:val="20"/>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51FE3EAD" w14:textId="77777777" w:rsidR="00A411DC" w:rsidRPr="00A411DC" w:rsidRDefault="00A411DC" w:rsidP="00A411DC">
            <w:pPr>
              <w:rPr>
                <w:rFonts w:ascii="Times New Roman" w:eastAsia="Times New Roman" w:hAnsi="Times New Roman"/>
                <w:bCs/>
                <w:color w:val="000000"/>
                <w:sz w:val="20"/>
                <w:szCs w:val="20"/>
                <w:lang w:val="sr-Cyrl-CS" w:eastAsia="ja-JP"/>
              </w:rPr>
            </w:pPr>
          </w:p>
        </w:tc>
        <w:tc>
          <w:tcPr>
            <w:tcW w:w="2338" w:type="dxa"/>
            <w:gridSpan w:val="2"/>
            <w:tcBorders>
              <w:top w:val="single" w:sz="4" w:space="0" w:color="000000"/>
              <w:left w:val="single" w:sz="4" w:space="0" w:color="000000"/>
              <w:bottom w:val="single" w:sz="4" w:space="0" w:color="000000"/>
              <w:right w:val="single" w:sz="4" w:space="0" w:color="000000"/>
            </w:tcBorders>
          </w:tcPr>
          <w:p w14:paraId="21B74592"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r-Cyrl-CS" w:eastAsia="ja-JP"/>
              </w:rPr>
              <w:t>1.</w:t>
            </w:r>
          </w:p>
        </w:tc>
        <w:tc>
          <w:tcPr>
            <w:tcW w:w="868" w:type="dxa"/>
            <w:tcBorders>
              <w:top w:val="single" w:sz="4" w:space="0" w:color="000000"/>
              <w:left w:val="single" w:sz="4" w:space="0" w:color="000000"/>
              <w:bottom w:val="single" w:sz="4" w:space="0" w:color="000000"/>
              <w:right w:val="single" w:sz="4" w:space="0" w:color="000000"/>
            </w:tcBorders>
          </w:tcPr>
          <w:p w14:paraId="0EF4B9E6" w14:textId="77777777" w:rsidR="00A411DC" w:rsidRPr="00A411DC" w:rsidRDefault="00A411DC" w:rsidP="00A411DC">
            <w:pPr>
              <w:spacing w:before="60" w:after="60"/>
              <w:ind w:left="28"/>
              <w:rPr>
                <w:rFonts w:ascii="Times New Roman" w:eastAsia="Times New Roman" w:hAnsi="Times New Roman"/>
                <w:sz w:val="20"/>
                <w:szCs w:val="20"/>
                <w:lang w:val="mk-MK" w:eastAsia="ja-JP"/>
              </w:rPr>
            </w:pPr>
            <w:r w:rsidRPr="00A411DC">
              <w:rPr>
                <w:rFonts w:ascii="Times New Roman" w:eastAsia="Times New Roman" w:hAnsi="Times New Roman"/>
                <w:sz w:val="20"/>
                <w:szCs w:val="20"/>
                <w:lang w:val="mk-MK" w:eastAsia="ja-JP"/>
              </w:rPr>
              <w:t>Мируше Хоџа</w:t>
            </w:r>
          </w:p>
        </w:tc>
        <w:tc>
          <w:tcPr>
            <w:tcW w:w="2146" w:type="dxa"/>
            <w:gridSpan w:val="3"/>
            <w:tcBorders>
              <w:top w:val="single" w:sz="4" w:space="0" w:color="000000"/>
              <w:left w:val="single" w:sz="4" w:space="0" w:color="000000"/>
              <w:bottom w:val="single" w:sz="4" w:space="0" w:color="000000"/>
              <w:right w:val="single" w:sz="4" w:space="0" w:color="000000"/>
            </w:tcBorders>
          </w:tcPr>
          <w:p w14:paraId="5D8C6772"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mk-MK"/>
              </w:rPr>
              <w:t>„</w:t>
            </w:r>
            <w:r w:rsidRPr="00A411DC">
              <w:rPr>
                <w:rFonts w:ascii="Times New Roman" w:eastAsia="Times New Roman" w:hAnsi="Times New Roman"/>
                <w:i/>
                <w:iCs/>
                <w:sz w:val="20"/>
                <w:szCs w:val="20"/>
                <w:lang w:val="mk-MK"/>
              </w:rPr>
              <w:t>Заколнетите девици</w:t>
            </w:r>
            <w:r w:rsidRPr="00A411DC">
              <w:rPr>
                <w:rFonts w:ascii="Times New Roman" w:eastAsia="Times New Roman" w:hAnsi="Times New Roman"/>
                <w:sz w:val="20"/>
                <w:szCs w:val="20"/>
                <w:lang w:val="mk-MK"/>
              </w:rPr>
              <w:t xml:space="preserve"> и Канунот на Лек Дукаѓини: кон супстратите на матријархатот во споделените балкански културни шеми и мотиви„ 2017 стр. 115-126</w:t>
            </w:r>
          </w:p>
        </w:tc>
        <w:tc>
          <w:tcPr>
            <w:tcW w:w="1667" w:type="dxa"/>
            <w:gridSpan w:val="2"/>
            <w:tcBorders>
              <w:top w:val="single" w:sz="4" w:space="0" w:color="000000"/>
              <w:left w:val="single" w:sz="4" w:space="0" w:color="000000"/>
              <w:bottom w:val="single" w:sz="4" w:space="0" w:color="000000"/>
              <w:right w:val="single" w:sz="4" w:space="0" w:color="000000"/>
            </w:tcBorders>
          </w:tcPr>
          <w:p w14:paraId="6E6977C6"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mk-MK"/>
              </w:rPr>
              <w:t>Македонска Академија на Науките и Уметностите.</w:t>
            </w:r>
            <w:r w:rsidRPr="00A411DC">
              <w:rPr>
                <w:rFonts w:ascii="Times New Roman" w:eastAsia="Times New Roman" w:hAnsi="Times New Roman"/>
                <w:b/>
                <w:bCs/>
                <w:sz w:val="20"/>
                <w:szCs w:val="20"/>
                <w:lang w:val="mk-MK"/>
              </w:rPr>
              <w:t xml:space="preserve"> </w:t>
            </w:r>
            <w:r w:rsidRPr="00A411DC">
              <w:rPr>
                <w:rFonts w:ascii="Times New Roman" w:eastAsia="Times New Roman" w:hAnsi="Times New Roman"/>
                <w:sz w:val="20"/>
                <w:szCs w:val="20"/>
                <w:lang w:val="mk-MK"/>
              </w:rPr>
              <w:t>Одделение за лингвистика и литературна наука. Прилози XLII 1-2. Скопје 2017 (уред. акад. Витомир Митевски, акад. Блаже Ристовски, доп. член Марјан Марковиќ)</w:t>
            </w:r>
            <w:r w:rsidRPr="00A411DC">
              <w:rPr>
                <w:rFonts w:ascii="Times New Roman" w:eastAsia="Times New Roman" w:hAnsi="Times New Roman"/>
                <w:sz w:val="20"/>
                <w:szCs w:val="20"/>
                <w:lang w:val="sr-Cyrl-CS"/>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5F24CE54" w14:textId="77777777" w:rsidR="00A411DC" w:rsidRPr="00A411DC" w:rsidRDefault="00A411DC" w:rsidP="00A411DC">
            <w:pPr>
              <w:spacing w:before="60" w:after="60"/>
              <w:ind w:left="28"/>
              <w:rPr>
                <w:rFonts w:ascii="Times New Roman" w:eastAsia="Times New Roman" w:hAnsi="Times New Roman"/>
                <w:sz w:val="20"/>
                <w:szCs w:val="20"/>
                <w:lang w:val="mk-MK" w:eastAsia="ja-JP"/>
              </w:rPr>
            </w:pPr>
            <w:r w:rsidRPr="00A411DC">
              <w:rPr>
                <w:rFonts w:ascii="Times New Roman" w:eastAsia="Times New Roman" w:hAnsi="Times New Roman"/>
                <w:sz w:val="20"/>
                <w:szCs w:val="20"/>
                <w:lang w:val="mk-MK" w:eastAsia="ja-JP"/>
              </w:rPr>
              <w:t>2017</w:t>
            </w:r>
          </w:p>
        </w:tc>
      </w:tr>
      <w:tr w:rsidR="00A411DC" w:rsidRPr="00A411DC" w14:paraId="0926DECB" w14:textId="77777777" w:rsidTr="00A411DC">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4FC536C2" w14:textId="77777777" w:rsidR="00A411DC" w:rsidRPr="00A411DC" w:rsidRDefault="00A411DC" w:rsidP="00A411DC">
            <w:pPr>
              <w:rPr>
                <w:rFonts w:ascii="Times New Roman" w:eastAsia="Times New Roman" w:hAnsi="Times New Roman"/>
                <w:sz w:val="20"/>
                <w:szCs w:val="20"/>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5BD29C26" w14:textId="77777777" w:rsidR="00A411DC" w:rsidRPr="00A411DC" w:rsidRDefault="00A411DC" w:rsidP="00A411DC">
            <w:pPr>
              <w:rPr>
                <w:rFonts w:ascii="Times New Roman" w:eastAsia="Times New Roman" w:hAnsi="Times New Roman"/>
                <w:bCs/>
                <w:color w:val="000000"/>
                <w:sz w:val="20"/>
                <w:szCs w:val="20"/>
                <w:lang w:val="sr-Cyrl-CS" w:eastAsia="ja-JP"/>
              </w:rPr>
            </w:pPr>
          </w:p>
        </w:tc>
        <w:tc>
          <w:tcPr>
            <w:tcW w:w="2338" w:type="dxa"/>
            <w:gridSpan w:val="2"/>
            <w:tcBorders>
              <w:top w:val="single" w:sz="4" w:space="0" w:color="000000"/>
              <w:left w:val="single" w:sz="4" w:space="0" w:color="000000"/>
              <w:bottom w:val="single" w:sz="4" w:space="0" w:color="000000"/>
              <w:right w:val="single" w:sz="4" w:space="0" w:color="000000"/>
            </w:tcBorders>
          </w:tcPr>
          <w:p w14:paraId="39BD3852"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r-Cyrl-CS" w:eastAsia="ja-JP"/>
              </w:rPr>
              <w:t>2.</w:t>
            </w:r>
          </w:p>
        </w:tc>
        <w:tc>
          <w:tcPr>
            <w:tcW w:w="868" w:type="dxa"/>
            <w:tcBorders>
              <w:top w:val="single" w:sz="4" w:space="0" w:color="000000"/>
              <w:left w:val="single" w:sz="4" w:space="0" w:color="000000"/>
              <w:bottom w:val="single" w:sz="4" w:space="0" w:color="000000"/>
              <w:right w:val="single" w:sz="4" w:space="0" w:color="000000"/>
            </w:tcBorders>
          </w:tcPr>
          <w:p w14:paraId="2B266573" w14:textId="77777777" w:rsidR="00A411DC" w:rsidRPr="00A411DC" w:rsidRDefault="00A411DC" w:rsidP="00A411DC">
            <w:pPr>
              <w:spacing w:before="60" w:after="60"/>
              <w:ind w:left="28"/>
              <w:rPr>
                <w:rFonts w:ascii="Times New Roman" w:eastAsia="Times New Roman" w:hAnsi="Times New Roman"/>
                <w:sz w:val="20"/>
                <w:szCs w:val="20"/>
                <w:lang w:val="mk-MK" w:eastAsia="ja-JP"/>
              </w:rPr>
            </w:pPr>
            <w:r w:rsidRPr="00A411DC">
              <w:rPr>
                <w:rFonts w:ascii="Times New Roman" w:eastAsia="Times New Roman" w:hAnsi="Times New Roman"/>
                <w:sz w:val="20"/>
                <w:szCs w:val="20"/>
                <w:lang w:val="mk-MK" w:eastAsia="ja-JP"/>
              </w:rPr>
              <w:t>Мируше Хоџа</w:t>
            </w:r>
          </w:p>
        </w:tc>
        <w:tc>
          <w:tcPr>
            <w:tcW w:w="2146" w:type="dxa"/>
            <w:gridSpan w:val="3"/>
            <w:tcBorders>
              <w:top w:val="single" w:sz="4" w:space="0" w:color="000000"/>
              <w:left w:val="single" w:sz="4" w:space="0" w:color="000000"/>
              <w:bottom w:val="single" w:sz="4" w:space="0" w:color="000000"/>
              <w:right w:val="single" w:sz="4" w:space="0" w:color="000000"/>
            </w:tcBorders>
          </w:tcPr>
          <w:p w14:paraId="7B0EC770" w14:textId="77777777" w:rsidR="00A411DC" w:rsidRPr="00A411DC" w:rsidRDefault="00A411DC" w:rsidP="00A411DC">
            <w:pPr>
              <w:spacing w:before="60" w:after="60"/>
              <w:ind w:left="28"/>
              <w:rPr>
                <w:rFonts w:ascii="Times New Roman" w:eastAsia="Times New Roman" w:hAnsi="Times New Roman"/>
                <w:sz w:val="20"/>
                <w:szCs w:val="20"/>
                <w:lang w:val="mk-MK"/>
              </w:rPr>
            </w:pPr>
            <w:r w:rsidRPr="00A411DC">
              <w:rPr>
                <w:rFonts w:ascii="Times New Roman" w:eastAsia="Times New Roman" w:hAnsi="Times New Roman"/>
                <w:sz w:val="20"/>
                <w:szCs w:val="20"/>
                <w:lang w:val="mk-MK"/>
              </w:rPr>
              <w:t xml:space="preserve">„Кон засенчените траги на колективната меморија: поимот на </w:t>
            </w:r>
            <w:r w:rsidRPr="00A411DC">
              <w:rPr>
                <w:rFonts w:ascii="Times New Roman" w:eastAsia="Times New Roman" w:hAnsi="Times New Roman"/>
                <w:i/>
                <w:iCs/>
                <w:sz w:val="20"/>
                <w:szCs w:val="20"/>
                <w:lang w:val="mk-MK"/>
              </w:rPr>
              <w:t>размената</w:t>
            </w:r>
            <w:r w:rsidRPr="00A411DC">
              <w:rPr>
                <w:rFonts w:ascii="Times New Roman" w:eastAsia="Times New Roman" w:hAnsi="Times New Roman"/>
                <w:sz w:val="20"/>
                <w:szCs w:val="20"/>
                <w:lang w:val="mk-MK"/>
              </w:rPr>
              <w:t xml:space="preserve"> во театарската антропологија, во балканското обичајно право и во современото право“ </w:t>
            </w:r>
          </w:p>
        </w:tc>
        <w:tc>
          <w:tcPr>
            <w:tcW w:w="1667" w:type="dxa"/>
            <w:gridSpan w:val="2"/>
            <w:tcBorders>
              <w:top w:val="single" w:sz="4" w:space="0" w:color="000000"/>
              <w:left w:val="single" w:sz="4" w:space="0" w:color="000000"/>
              <w:bottom w:val="single" w:sz="4" w:space="0" w:color="000000"/>
              <w:right w:val="single" w:sz="4" w:space="0" w:color="000000"/>
            </w:tcBorders>
          </w:tcPr>
          <w:p w14:paraId="01060BA7"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mk-MK"/>
              </w:rPr>
              <w:t>Македонска Академија на Науките и Уметностите и Бугарска Академија на Науките</w:t>
            </w:r>
            <w:r w:rsidRPr="00A411DC">
              <w:rPr>
                <w:rFonts w:ascii="Times New Roman" w:eastAsia="Times New Roman" w:hAnsi="Times New Roman"/>
                <w:sz w:val="20"/>
                <w:szCs w:val="20"/>
                <w:lang w:val="sr-Cyrl-CS"/>
              </w:rPr>
              <w:t>.</w:t>
            </w:r>
            <w:r w:rsidRPr="00A411DC">
              <w:rPr>
                <w:rFonts w:ascii="Times New Roman" w:eastAsia="Times New Roman" w:hAnsi="Times New Roman"/>
                <w:sz w:val="20"/>
                <w:szCs w:val="20"/>
                <w:lang w:val="mk-MK"/>
              </w:rPr>
              <w:t xml:space="preserve"> Меѓународна научна конференција на тема: „Културната интеграција и балканските идентити”</w:t>
            </w:r>
            <w:r w:rsidRPr="00A411DC">
              <w:rPr>
                <w:rFonts w:ascii="Times New Roman" w:eastAsia="Times New Roman" w:hAnsi="Times New Roman"/>
                <w:sz w:val="20"/>
                <w:szCs w:val="20"/>
                <w:lang w:val="sq-AL"/>
              </w:rPr>
              <w:t xml:space="preserve">. </w:t>
            </w:r>
            <w:r w:rsidRPr="00A411DC">
              <w:rPr>
                <w:rFonts w:ascii="Times New Roman" w:eastAsia="Times New Roman" w:hAnsi="Times New Roman"/>
                <w:sz w:val="20"/>
                <w:szCs w:val="20"/>
                <w:lang w:val="mk-MK"/>
              </w:rPr>
              <w:t xml:space="preserve">Научноистражувачки проект „Културната интеграција и </w:t>
            </w:r>
            <w:r w:rsidRPr="00A411DC">
              <w:rPr>
                <w:rFonts w:ascii="Times New Roman" w:eastAsia="Times New Roman" w:hAnsi="Times New Roman"/>
                <w:sz w:val="20"/>
                <w:szCs w:val="20"/>
                <w:lang w:val="mk-MK"/>
              </w:rPr>
              <w:lastRenderedPageBreak/>
              <w:t>стабилноста на Балканот“</w:t>
            </w:r>
          </w:p>
        </w:tc>
        <w:tc>
          <w:tcPr>
            <w:tcW w:w="0" w:type="auto"/>
            <w:tcBorders>
              <w:top w:val="single" w:sz="4" w:space="0" w:color="000000"/>
              <w:left w:val="single" w:sz="4" w:space="0" w:color="000000"/>
              <w:bottom w:val="single" w:sz="4" w:space="0" w:color="000000"/>
              <w:right w:val="single" w:sz="4" w:space="0" w:color="000000"/>
            </w:tcBorders>
          </w:tcPr>
          <w:p w14:paraId="5FF9B1CD" w14:textId="77777777" w:rsidR="00A411DC" w:rsidRPr="00A411DC" w:rsidRDefault="00A411DC" w:rsidP="00A411DC">
            <w:pPr>
              <w:spacing w:before="60" w:after="60"/>
              <w:ind w:left="28"/>
              <w:rPr>
                <w:rFonts w:ascii="Times New Roman" w:eastAsia="Times New Roman" w:hAnsi="Times New Roman"/>
                <w:sz w:val="20"/>
                <w:szCs w:val="20"/>
                <w:lang w:val="mk-MK" w:eastAsia="ja-JP"/>
              </w:rPr>
            </w:pPr>
            <w:r w:rsidRPr="00A411DC">
              <w:rPr>
                <w:rFonts w:ascii="Times New Roman" w:eastAsia="Times New Roman" w:hAnsi="Times New Roman"/>
                <w:sz w:val="20"/>
                <w:szCs w:val="20"/>
                <w:lang w:val="mk-MK" w:eastAsia="ja-JP"/>
              </w:rPr>
              <w:lastRenderedPageBreak/>
              <w:t>2014</w:t>
            </w:r>
          </w:p>
        </w:tc>
      </w:tr>
      <w:tr w:rsidR="00A411DC" w:rsidRPr="00A411DC" w14:paraId="3F038290" w14:textId="77777777" w:rsidTr="00A411DC">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14:paraId="333DBE1B" w14:textId="77777777" w:rsidR="00A411DC" w:rsidRPr="00A411DC" w:rsidRDefault="00A411DC" w:rsidP="00A411DC">
            <w:pPr>
              <w:rPr>
                <w:rFonts w:ascii="Times New Roman" w:eastAsia="Times New Roman" w:hAnsi="Times New Roman"/>
                <w:sz w:val="20"/>
                <w:szCs w:val="20"/>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62B2D9AA" w14:textId="77777777" w:rsidR="00A411DC" w:rsidRPr="00A411DC" w:rsidRDefault="00A411DC" w:rsidP="00A411DC">
            <w:pPr>
              <w:rPr>
                <w:rFonts w:ascii="Times New Roman" w:eastAsia="Times New Roman" w:hAnsi="Times New Roman"/>
                <w:bCs/>
                <w:color w:val="000000"/>
                <w:sz w:val="20"/>
                <w:szCs w:val="20"/>
                <w:lang w:val="sr-Cyrl-CS" w:eastAsia="ja-JP"/>
              </w:rPr>
            </w:pPr>
          </w:p>
        </w:tc>
        <w:tc>
          <w:tcPr>
            <w:tcW w:w="2338" w:type="dxa"/>
            <w:gridSpan w:val="2"/>
            <w:tcBorders>
              <w:top w:val="single" w:sz="4" w:space="0" w:color="000000"/>
              <w:left w:val="single" w:sz="4" w:space="0" w:color="000000"/>
              <w:bottom w:val="single" w:sz="4" w:space="0" w:color="000000"/>
              <w:right w:val="single" w:sz="4" w:space="0" w:color="000000"/>
            </w:tcBorders>
          </w:tcPr>
          <w:p w14:paraId="02553005"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r w:rsidRPr="00A411DC">
              <w:rPr>
                <w:rFonts w:ascii="Times New Roman" w:eastAsia="Times New Roman" w:hAnsi="Times New Roman"/>
                <w:sz w:val="20"/>
                <w:szCs w:val="20"/>
                <w:lang w:val="sr-Cyrl-CS" w:eastAsia="ja-JP"/>
              </w:rPr>
              <w:t>3.</w:t>
            </w:r>
          </w:p>
        </w:tc>
        <w:tc>
          <w:tcPr>
            <w:tcW w:w="868" w:type="dxa"/>
            <w:tcBorders>
              <w:top w:val="single" w:sz="4" w:space="0" w:color="000000"/>
              <w:left w:val="single" w:sz="4" w:space="0" w:color="000000"/>
              <w:bottom w:val="single" w:sz="4" w:space="0" w:color="000000"/>
              <w:right w:val="single" w:sz="4" w:space="0" w:color="000000"/>
            </w:tcBorders>
          </w:tcPr>
          <w:p w14:paraId="191FDA74"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p>
        </w:tc>
        <w:tc>
          <w:tcPr>
            <w:tcW w:w="2146" w:type="dxa"/>
            <w:gridSpan w:val="3"/>
            <w:tcBorders>
              <w:top w:val="single" w:sz="4" w:space="0" w:color="000000"/>
              <w:left w:val="single" w:sz="4" w:space="0" w:color="000000"/>
              <w:bottom w:val="single" w:sz="4" w:space="0" w:color="000000"/>
              <w:right w:val="single" w:sz="4" w:space="0" w:color="000000"/>
            </w:tcBorders>
          </w:tcPr>
          <w:p w14:paraId="760C552E"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p>
        </w:tc>
        <w:tc>
          <w:tcPr>
            <w:tcW w:w="1667" w:type="dxa"/>
            <w:gridSpan w:val="2"/>
            <w:tcBorders>
              <w:top w:val="single" w:sz="4" w:space="0" w:color="000000"/>
              <w:left w:val="single" w:sz="4" w:space="0" w:color="000000"/>
              <w:bottom w:val="single" w:sz="4" w:space="0" w:color="000000"/>
              <w:right w:val="single" w:sz="4" w:space="0" w:color="000000"/>
            </w:tcBorders>
          </w:tcPr>
          <w:p w14:paraId="522CA9AA"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p>
        </w:tc>
        <w:tc>
          <w:tcPr>
            <w:tcW w:w="0" w:type="auto"/>
            <w:tcBorders>
              <w:top w:val="single" w:sz="4" w:space="0" w:color="000000"/>
              <w:left w:val="single" w:sz="4" w:space="0" w:color="000000"/>
              <w:bottom w:val="single" w:sz="4" w:space="0" w:color="000000"/>
              <w:right w:val="single" w:sz="4" w:space="0" w:color="000000"/>
            </w:tcBorders>
          </w:tcPr>
          <w:p w14:paraId="1675C497" w14:textId="77777777" w:rsidR="00A411DC" w:rsidRPr="00A411DC" w:rsidRDefault="00A411DC" w:rsidP="00A411DC">
            <w:pPr>
              <w:spacing w:before="60" w:after="60"/>
              <w:ind w:left="28"/>
              <w:rPr>
                <w:rFonts w:ascii="Times New Roman" w:eastAsia="Times New Roman" w:hAnsi="Times New Roman"/>
                <w:sz w:val="20"/>
                <w:szCs w:val="20"/>
                <w:lang w:val="sr-Cyrl-CS" w:eastAsia="ja-JP"/>
              </w:rPr>
            </w:pPr>
          </w:p>
        </w:tc>
      </w:tr>
    </w:tbl>
    <w:p w14:paraId="04B4A083" w14:textId="77777777" w:rsidR="00A411DC" w:rsidRDefault="00A411DC" w:rsidP="00336207">
      <w:pPr>
        <w:rPr>
          <w:rFonts w:ascii="Times New Roman" w:hAnsi="Times New Roman"/>
          <w:b/>
          <w:sz w:val="24"/>
          <w:lang w:val="mk-MK"/>
        </w:rPr>
      </w:pPr>
    </w:p>
    <w:p w14:paraId="207E7F09" w14:textId="77777777" w:rsidR="00A43BD6" w:rsidRDefault="00A43BD6" w:rsidP="00336207">
      <w:pPr>
        <w:rPr>
          <w:rFonts w:ascii="Times New Roman" w:hAnsi="Times New Roman"/>
          <w:b/>
          <w:sz w:val="24"/>
          <w:lang w:val="mk-MK"/>
        </w:rPr>
      </w:pPr>
    </w:p>
    <w:p w14:paraId="4FB16B77" w14:textId="77777777" w:rsidR="00F27AC1" w:rsidRDefault="00A43BD6" w:rsidP="00A43BD6">
      <w:pPr>
        <w:jc w:val="center"/>
        <w:rPr>
          <w:rFonts w:ascii="Times New Roman" w:hAnsi="Times New Roman"/>
          <w:b/>
          <w:sz w:val="24"/>
          <w:lang w:val="mk-MK"/>
        </w:rPr>
      </w:pPr>
      <w:r>
        <w:rPr>
          <w:rFonts w:ascii="Times New Roman" w:hAnsi="Times New Roman"/>
          <w:b/>
          <w:sz w:val="24"/>
          <w:lang w:val="mk-MK"/>
        </w:rPr>
        <w:br w:type="page"/>
      </w:r>
    </w:p>
    <w:tbl>
      <w:tblPr>
        <w:tblW w:w="9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3"/>
        <w:gridCol w:w="1298"/>
        <w:gridCol w:w="160"/>
        <w:gridCol w:w="846"/>
        <w:gridCol w:w="1781"/>
        <w:gridCol w:w="939"/>
        <w:gridCol w:w="1135"/>
        <w:gridCol w:w="296"/>
        <w:gridCol w:w="1422"/>
        <w:gridCol w:w="118"/>
        <w:gridCol w:w="1114"/>
      </w:tblGrid>
      <w:tr w:rsidR="00F27AC1" w:rsidRPr="00F27AC1" w14:paraId="684467A2" w14:textId="77777777" w:rsidTr="00175BD8">
        <w:trPr>
          <w:jc w:val="center"/>
        </w:trPr>
        <w:tc>
          <w:tcPr>
            <w:tcW w:w="2872" w:type="dxa"/>
            <w:gridSpan w:val="4"/>
            <w:tcBorders>
              <w:top w:val="single" w:sz="4" w:space="0" w:color="000000"/>
              <w:left w:val="single" w:sz="4" w:space="0" w:color="000000"/>
              <w:bottom w:val="single" w:sz="4" w:space="0" w:color="000000"/>
              <w:right w:val="single" w:sz="4" w:space="0" w:color="000000"/>
            </w:tcBorders>
            <w:hideMark/>
          </w:tcPr>
          <w:p w14:paraId="647495DC" w14:textId="77777777" w:rsidR="00F27AC1" w:rsidRPr="00F27AC1" w:rsidRDefault="00F27AC1" w:rsidP="00F27AC1">
            <w:pPr>
              <w:spacing w:before="60" w:after="60"/>
              <w:ind w:left="28"/>
              <w:rPr>
                <w:rFonts w:ascii="Times New Roman" w:hAnsi="Times New Roman"/>
                <w:b/>
                <w:sz w:val="18"/>
                <w:szCs w:val="18"/>
                <w:lang w:val="sr-Cyrl-CS" w:eastAsia="ja-JP"/>
              </w:rPr>
            </w:pPr>
            <w:r w:rsidRPr="00F27AC1">
              <w:rPr>
                <w:rFonts w:ascii="Times New Roman" w:hAnsi="Times New Roman"/>
                <w:b/>
                <w:sz w:val="18"/>
                <w:szCs w:val="18"/>
                <w:lang w:val="sr-Cyrl-CS" w:eastAsia="ja-JP"/>
              </w:rPr>
              <w:lastRenderedPageBreak/>
              <w:t>Прилог бр.</w:t>
            </w:r>
            <w:r w:rsidRPr="00F27AC1">
              <w:rPr>
                <w:rFonts w:ascii="Times New Roman" w:hAnsi="Times New Roman"/>
                <w:b/>
                <w:sz w:val="18"/>
                <w:szCs w:val="18"/>
                <w:lang w:val="mk-MK" w:eastAsia="ja-JP"/>
              </w:rPr>
              <w:t xml:space="preserve"> </w:t>
            </w:r>
            <w:r w:rsidRPr="00F27AC1">
              <w:rPr>
                <w:rFonts w:ascii="Times New Roman" w:hAnsi="Times New Roman"/>
                <w:b/>
                <w:sz w:val="18"/>
                <w:szCs w:val="18"/>
                <w:lang w:val="sr-Cyrl-CS" w:eastAsia="ja-JP"/>
              </w:rPr>
              <w:t>3</w:t>
            </w:r>
          </w:p>
        </w:tc>
        <w:tc>
          <w:tcPr>
            <w:tcW w:w="6710" w:type="dxa"/>
            <w:gridSpan w:val="7"/>
            <w:tcBorders>
              <w:top w:val="single" w:sz="4" w:space="0" w:color="000000"/>
              <w:left w:val="single" w:sz="4" w:space="0" w:color="000000"/>
              <w:bottom w:val="single" w:sz="4" w:space="0" w:color="000000"/>
              <w:right w:val="single" w:sz="4" w:space="0" w:color="000000"/>
            </w:tcBorders>
            <w:hideMark/>
          </w:tcPr>
          <w:p w14:paraId="67A60CC2" w14:textId="77777777" w:rsidR="00F27AC1" w:rsidRPr="00F27AC1" w:rsidRDefault="00F27AC1" w:rsidP="00F27AC1">
            <w:pPr>
              <w:spacing w:before="60" w:after="60"/>
              <w:ind w:left="28"/>
              <w:rPr>
                <w:rFonts w:ascii="Times New Roman" w:hAnsi="Times New Roman"/>
                <w:b/>
                <w:sz w:val="18"/>
                <w:szCs w:val="18"/>
                <w:lang w:val="sr-Cyrl-CS" w:eastAsia="ja-JP"/>
              </w:rPr>
            </w:pPr>
            <w:r w:rsidRPr="00F27AC1">
              <w:rPr>
                <w:rFonts w:ascii="Times New Roman" w:hAnsi="Times New Roman"/>
                <w:b/>
                <w:sz w:val="18"/>
                <w:szCs w:val="18"/>
                <w:lang w:val="sr-Cyrl-CS" w:eastAsia="ja-JP"/>
              </w:rPr>
              <w:t>Предметна програма од прв циклус на студии</w:t>
            </w:r>
          </w:p>
        </w:tc>
      </w:tr>
      <w:tr w:rsidR="00F27AC1" w:rsidRPr="00F27AC1" w14:paraId="566B9811" w14:textId="77777777" w:rsidTr="00175BD8">
        <w:trPr>
          <w:jc w:val="center"/>
        </w:trPr>
        <w:tc>
          <w:tcPr>
            <w:tcW w:w="484" w:type="dxa"/>
            <w:tcBorders>
              <w:top w:val="single" w:sz="4" w:space="0" w:color="000000"/>
              <w:left w:val="single" w:sz="4" w:space="0" w:color="000000"/>
              <w:bottom w:val="single" w:sz="4" w:space="0" w:color="000000"/>
              <w:right w:val="single" w:sz="4" w:space="0" w:color="000000"/>
            </w:tcBorders>
            <w:hideMark/>
          </w:tcPr>
          <w:p w14:paraId="2348A70B" w14:textId="77777777" w:rsidR="00F27AC1" w:rsidRPr="00F27AC1" w:rsidRDefault="00F27AC1" w:rsidP="00F27AC1">
            <w:pPr>
              <w:spacing w:before="60" w:after="60"/>
              <w:ind w:left="28"/>
              <w:rPr>
                <w:rFonts w:ascii="Times New Roman" w:hAnsi="Times New Roman"/>
                <w:sz w:val="18"/>
                <w:szCs w:val="18"/>
                <w:lang w:val="sr-Cyrl-CS" w:eastAsia="ja-JP"/>
              </w:rPr>
            </w:pPr>
            <w:r w:rsidRPr="00F27AC1">
              <w:rPr>
                <w:rFonts w:ascii="Times New Roman" w:hAnsi="Times New Roman"/>
                <w:sz w:val="18"/>
                <w:szCs w:val="18"/>
                <w:lang w:val="sr-Cyrl-CS" w:eastAsia="ja-JP"/>
              </w:rPr>
              <w:t>1.</w:t>
            </w:r>
          </w:p>
        </w:tc>
        <w:tc>
          <w:tcPr>
            <w:tcW w:w="2388" w:type="dxa"/>
            <w:gridSpan w:val="3"/>
            <w:tcBorders>
              <w:top w:val="single" w:sz="4" w:space="0" w:color="000000"/>
              <w:left w:val="single" w:sz="4" w:space="0" w:color="000000"/>
              <w:bottom w:val="single" w:sz="4" w:space="0" w:color="000000"/>
              <w:right w:val="single" w:sz="4" w:space="0" w:color="000000"/>
            </w:tcBorders>
            <w:hideMark/>
          </w:tcPr>
          <w:p w14:paraId="353D07C5" w14:textId="77777777" w:rsidR="00F27AC1" w:rsidRPr="00F27AC1" w:rsidRDefault="00F27AC1" w:rsidP="00F27AC1">
            <w:pPr>
              <w:spacing w:before="60" w:after="60"/>
              <w:ind w:left="28"/>
              <w:rPr>
                <w:rFonts w:ascii="Times New Roman" w:hAnsi="Times New Roman"/>
                <w:sz w:val="18"/>
                <w:szCs w:val="18"/>
                <w:lang w:val="sr-Cyrl-CS" w:eastAsia="ja-JP"/>
              </w:rPr>
            </w:pPr>
            <w:r w:rsidRPr="00F27AC1">
              <w:rPr>
                <w:rFonts w:ascii="Times New Roman" w:hAnsi="Times New Roman"/>
                <w:sz w:val="18"/>
                <w:szCs w:val="18"/>
                <w:lang w:val="sr-Cyrl-CS" w:eastAsia="ja-JP"/>
              </w:rPr>
              <w:t>Наслов на наставниот предмет</w:t>
            </w:r>
          </w:p>
        </w:tc>
        <w:tc>
          <w:tcPr>
            <w:tcW w:w="6710" w:type="dxa"/>
            <w:gridSpan w:val="7"/>
            <w:tcBorders>
              <w:top w:val="single" w:sz="4" w:space="0" w:color="000000"/>
              <w:left w:val="single" w:sz="4" w:space="0" w:color="000000"/>
              <w:bottom w:val="single" w:sz="4" w:space="0" w:color="000000"/>
              <w:right w:val="single" w:sz="4" w:space="0" w:color="000000"/>
            </w:tcBorders>
          </w:tcPr>
          <w:p w14:paraId="015FE1F1" w14:textId="206DEAEE" w:rsidR="00F27AC1" w:rsidRPr="00F27AC1" w:rsidRDefault="00F27AC1" w:rsidP="00F27AC1">
            <w:pPr>
              <w:spacing w:before="60" w:after="60"/>
              <w:ind w:left="28"/>
              <w:rPr>
                <w:rFonts w:ascii="Times New Roman" w:hAnsi="Times New Roman"/>
                <w:b/>
                <w:bCs/>
                <w:sz w:val="18"/>
                <w:szCs w:val="18"/>
                <w:lang w:val="sr-Cyrl-CS" w:eastAsia="ja-JP"/>
              </w:rPr>
            </w:pPr>
            <w:r w:rsidRPr="00F27AC1">
              <w:rPr>
                <w:rFonts w:ascii="Times New Roman" w:hAnsi="Times New Roman"/>
                <w:b/>
                <w:bCs/>
                <w:lang w:val="sr-Cyrl-CS"/>
              </w:rPr>
              <w:t>И</w:t>
            </w:r>
            <w:r w:rsidR="006344A1">
              <w:rPr>
                <w:rFonts w:ascii="Times New Roman" w:hAnsi="Times New Roman"/>
                <w:b/>
                <w:bCs/>
                <w:lang w:val="sr-Cyrl-CS"/>
              </w:rPr>
              <w:t>Н</w:t>
            </w:r>
            <w:r w:rsidRPr="00F27AC1">
              <w:rPr>
                <w:rFonts w:ascii="Times New Roman" w:hAnsi="Times New Roman"/>
                <w:b/>
                <w:bCs/>
                <w:lang w:val="sr-Cyrl-CS"/>
              </w:rPr>
              <w:t>ТЕРТЕКСТУАЛНИ ПРОУЧУВАЊА НА АЛБАНСКАТА КНИЖЕВНОСТ</w:t>
            </w:r>
          </w:p>
        </w:tc>
      </w:tr>
      <w:tr w:rsidR="00F27AC1" w:rsidRPr="00F27AC1" w14:paraId="40EE1834" w14:textId="77777777" w:rsidTr="00175BD8">
        <w:trPr>
          <w:jc w:val="center"/>
        </w:trPr>
        <w:tc>
          <w:tcPr>
            <w:tcW w:w="484" w:type="dxa"/>
            <w:tcBorders>
              <w:top w:val="single" w:sz="4" w:space="0" w:color="000000"/>
              <w:left w:val="single" w:sz="4" w:space="0" w:color="000000"/>
              <w:bottom w:val="single" w:sz="4" w:space="0" w:color="000000"/>
              <w:right w:val="single" w:sz="4" w:space="0" w:color="000000"/>
            </w:tcBorders>
            <w:hideMark/>
          </w:tcPr>
          <w:p w14:paraId="78B5A2E2" w14:textId="77777777" w:rsidR="00F27AC1" w:rsidRPr="00F27AC1" w:rsidRDefault="00F27AC1" w:rsidP="00F27AC1">
            <w:pPr>
              <w:spacing w:before="60" w:after="60"/>
              <w:ind w:left="28"/>
              <w:rPr>
                <w:rFonts w:ascii="Times New Roman" w:hAnsi="Times New Roman"/>
                <w:sz w:val="18"/>
                <w:szCs w:val="18"/>
                <w:lang w:val="sr-Cyrl-CS" w:eastAsia="ja-JP"/>
              </w:rPr>
            </w:pPr>
            <w:r w:rsidRPr="00F27AC1">
              <w:rPr>
                <w:rFonts w:ascii="Times New Roman" w:hAnsi="Times New Roman"/>
                <w:sz w:val="18"/>
                <w:szCs w:val="18"/>
                <w:lang w:val="sr-Cyrl-CS" w:eastAsia="ja-JP"/>
              </w:rPr>
              <w:t>2.</w:t>
            </w:r>
          </w:p>
        </w:tc>
        <w:tc>
          <w:tcPr>
            <w:tcW w:w="2388" w:type="dxa"/>
            <w:gridSpan w:val="3"/>
            <w:tcBorders>
              <w:top w:val="single" w:sz="4" w:space="0" w:color="000000"/>
              <w:left w:val="single" w:sz="4" w:space="0" w:color="000000"/>
              <w:bottom w:val="single" w:sz="4" w:space="0" w:color="000000"/>
              <w:right w:val="single" w:sz="4" w:space="0" w:color="000000"/>
            </w:tcBorders>
            <w:hideMark/>
          </w:tcPr>
          <w:p w14:paraId="6B36B42E" w14:textId="77777777" w:rsidR="00F27AC1" w:rsidRPr="00F27AC1" w:rsidRDefault="00F27AC1" w:rsidP="00F27AC1">
            <w:pPr>
              <w:spacing w:before="60" w:after="60"/>
              <w:ind w:left="28"/>
              <w:rPr>
                <w:rFonts w:ascii="Times New Roman" w:hAnsi="Times New Roman"/>
                <w:sz w:val="18"/>
                <w:szCs w:val="18"/>
                <w:lang w:val="sr-Cyrl-CS" w:eastAsia="ja-JP"/>
              </w:rPr>
            </w:pPr>
            <w:r w:rsidRPr="00F27AC1">
              <w:rPr>
                <w:rFonts w:ascii="Times New Roman" w:hAnsi="Times New Roman"/>
                <w:sz w:val="18"/>
                <w:szCs w:val="18"/>
                <w:lang w:val="sr-Cyrl-CS" w:eastAsia="ja-JP"/>
              </w:rPr>
              <w:t>Код</w:t>
            </w:r>
          </w:p>
        </w:tc>
        <w:tc>
          <w:tcPr>
            <w:tcW w:w="6710" w:type="dxa"/>
            <w:gridSpan w:val="7"/>
            <w:tcBorders>
              <w:top w:val="single" w:sz="4" w:space="0" w:color="000000"/>
              <w:left w:val="single" w:sz="4" w:space="0" w:color="000000"/>
              <w:bottom w:val="single" w:sz="4" w:space="0" w:color="000000"/>
              <w:right w:val="single" w:sz="4" w:space="0" w:color="000000"/>
            </w:tcBorders>
          </w:tcPr>
          <w:p w14:paraId="2CAB411F" w14:textId="77777777" w:rsidR="00F27AC1" w:rsidRPr="00F27AC1" w:rsidRDefault="00F27AC1" w:rsidP="00F27AC1">
            <w:pPr>
              <w:spacing w:before="60" w:after="60"/>
              <w:ind w:left="28"/>
              <w:rPr>
                <w:rFonts w:ascii="Times New Roman" w:hAnsi="Times New Roman"/>
                <w:sz w:val="18"/>
                <w:szCs w:val="18"/>
                <w:lang w:val="sr-Cyrl-CS" w:eastAsia="ja-JP"/>
              </w:rPr>
            </w:pPr>
          </w:p>
        </w:tc>
      </w:tr>
      <w:tr w:rsidR="00F27AC1" w:rsidRPr="00F27AC1" w14:paraId="179BF6BD" w14:textId="77777777" w:rsidTr="00175BD8">
        <w:trPr>
          <w:jc w:val="center"/>
        </w:trPr>
        <w:tc>
          <w:tcPr>
            <w:tcW w:w="484" w:type="dxa"/>
            <w:tcBorders>
              <w:top w:val="single" w:sz="4" w:space="0" w:color="000000"/>
              <w:left w:val="single" w:sz="4" w:space="0" w:color="000000"/>
              <w:bottom w:val="single" w:sz="4" w:space="0" w:color="000000"/>
              <w:right w:val="single" w:sz="4" w:space="0" w:color="000000"/>
            </w:tcBorders>
            <w:hideMark/>
          </w:tcPr>
          <w:p w14:paraId="092369D9" w14:textId="77777777" w:rsidR="00F27AC1" w:rsidRPr="00F27AC1" w:rsidRDefault="00F27AC1" w:rsidP="00F27AC1">
            <w:pPr>
              <w:spacing w:before="60" w:after="60"/>
              <w:ind w:left="28"/>
              <w:rPr>
                <w:rFonts w:ascii="Times New Roman" w:hAnsi="Times New Roman"/>
                <w:sz w:val="18"/>
                <w:szCs w:val="18"/>
                <w:lang w:val="sr-Cyrl-CS" w:eastAsia="ja-JP"/>
              </w:rPr>
            </w:pPr>
            <w:r w:rsidRPr="00F27AC1">
              <w:rPr>
                <w:rFonts w:ascii="Times New Roman" w:hAnsi="Times New Roman"/>
                <w:sz w:val="18"/>
                <w:szCs w:val="18"/>
                <w:lang w:val="sr-Cyrl-CS" w:eastAsia="ja-JP"/>
              </w:rPr>
              <w:t>3.</w:t>
            </w:r>
          </w:p>
        </w:tc>
        <w:tc>
          <w:tcPr>
            <w:tcW w:w="2388" w:type="dxa"/>
            <w:gridSpan w:val="3"/>
            <w:tcBorders>
              <w:top w:val="single" w:sz="4" w:space="0" w:color="000000"/>
              <w:left w:val="single" w:sz="4" w:space="0" w:color="000000"/>
              <w:bottom w:val="single" w:sz="4" w:space="0" w:color="000000"/>
              <w:right w:val="single" w:sz="4" w:space="0" w:color="000000"/>
            </w:tcBorders>
            <w:hideMark/>
          </w:tcPr>
          <w:p w14:paraId="2EA04CFA" w14:textId="77777777" w:rsidR="00F27AC1" w:rsidRPr="00F27AC1" w:rsidRDefault="00F27AC1" w:rsidP="00F27AC1">
            <w:pPr>
              <w:spacing w:before="60" w:after="60"/>
              <w:ind w:left="28"/>
              <w:rPr>
                <w:rFonts w:ascii="Times New Roman" w:hAnsi="Times New Roman"/>
                <w:sz w:val="18"/>
                <w:szCs w:val="18"/>
                <w:lang w:val="sr-Cyrl-CS" w:eastAsia="ja-JP"/>
              </w:rPr>
            </w:pPr>
            <w:r w:rsidRPr="00F27AC1">
              <w:rPr>
                <w:rFonts w:ascii="Times New Roman" w:hAnsi="Times New Roman"/>
                <w:sz w:val="18"/>
                <w:szCs w:val="18"/>
                <w:lang w:val="sr-Cyrl-CS" w:eastAsia="ja-JP"/>
              </w:rPr>
              <w:t>Студиска програма</w:t>
            </w:r>
          </w:p>
        </w:tc>
        <w:tc>
          <w:tcPr>
            <w:tcW w:w="6710" w:type="dxa"/>
            <w:gridSpan w:val="7"/>
            <w:tcBorders>
              <w:top w:val="single" w:sz="4" w:space="0" w:color="000000"/>
              <w:left w:val="single" w:sz="4" w:space="0" w:color="000000"/>
              <w:bottom w:val="single" w:sz="4" w:space="0" w:color="000000"/>
              <w:right w:val="single" w:sz="4" w:space="0" w:color="000000"/>
            </w:tcBorders>
          </w:tcPr>
          <w:p w14:paraId="56B5CD90" w14:textId="77777777" w:rsidR="00F27AC1" w:rsidRPr="00F27AC1" w:rsidRDefault="00F27AC1" w:rsidP="00F27AC1">
            <w:pPr>
              <w:spacing w:before="60" w:after="60"/>
              <w:ind w:left="28"/>
              <w:rPr>
                <w:rFonts w:ascii="Georgia" w:hAnsi="Georgia"/>
                <w:sz w:val="20"/>
                <w:szCs w:val="20"/>
                <w:lang w:val="sr-Cyrl-CS" w:eastAsia="ja-JP"/>
              </w:rPr>
            </w:pPr>
            <w:r w:rsidRPr="00F27AC1">
              <w:rPr>
                <w:rFonts w:ascii="Georgia" w:hAnsi="Georgia"/>
                <w:sz w:val="20"/>
                <w:szCs w:val="20"/>
                <w:lang w:val="sr-Cyrl-CS"/>
              </w:rPr>
              <w:t>Наука за книжевност</w:t>
            </w:r>
          </w:p>
        </w:tc>
      </w:tr>
      <w:tr w:rsidR="00F27AC1" w:rsidRPr="00F27AC1" w14:paraId="23ABB34A" w14:textId="77777777" w:rsidTr="00175BD8">
        <w:trPr>
          <w:jc w:val="center"/>
        </w:trPr>
        <w:tc>
          <w:tcPr>
            <w:tcW w:w="484" w:type="dxa"/>
            <w:tcBorders>
              <w:top w:val="single" w:sz="4" w:space="0" w:color="000000"/>
              <w:left w:val="single" w:sz="4" w:space="0" w:color="000000"/>
              <w:bottom w:val="single" w:sz="4" w:space="0" w:color="000000"/>
              <w:right w:val="single" w:sz="4" w:space="0" w:color="000000"/>
            </w:tcBorders>
            <w:hideMark/>
          </w:tcPr>
          <w:p w14:paraId="555579F0" w14:textId="77777777" w:rsidR="00F27AC1" w:rsidRPr="00F27AC1" w:rsidRDefault="00F27AC1" w:rsidP="00F27AC1">
            <w:pPr>
              <w:spacing w:before="60" w:after="60"/>
              <w:ind w:left="28"/>
              <w:rPr>
                <w:rFonts w:ascii="Times New Roman" w:hAnsi="Times New Roman"/>
                <w:sz w:val="18"/>
                <w:szCs w:val="18"/>
                <w:lang w:val="sr-Cyrl-CS" w:eastAsia="ja-JP"/>
              </w:rPr>
            </w:pPr>
            <w:r w:rsidRPr="00F27AC1">
              <w:rPr>
                <w:rFonts w:ascii="Times New Roman" w:hAnsi="Times New Roman"/>
                <w:sz w:val="18"/>
                <w:szCs w:val="18"/>
                <w:lang w:val="sr-Cyrl-CS" w:eastAsia="ja-JP"/>
              </w:rPr>
              <w:t>4.</w:t>
            </w:r>
          </w:p>
        </w:tc>
        <w:tc>
          <w:tcPr>
            <w:tcW w:w="2388" w:type="dxa"/>
            <w:gridSpan w:val="3"/>
            <w:tcBorders>
              <w:top w:val="single" w:sz="4" w:space="0" w:color="000000"/>
              <w:left w:val="single" w:sz="4" w:space="0" w:color="000000"/>
              <w:bottom w:val="single" w:sz="4" w:space="0" w:color="000000"/>
              <w:right w:val="single" w:sz="4" w:space="0" w:color="000000"/>
            </w:tcBorders>
            <w:hideMark/>
          </w:tcPr>
          <w:p w14:paraId="4B33DEC1" w14:textId="77777777" w:rsidR="00F27AC1" w:rsidRPr="00F27AC1" w:rsidRDefault="00F27AC1" w:rsidP="00F27AC1">
            <w:pPr>
              <w:spacing w:before="60" w:after="60"/>
              <w:ind w:left="28"/>
              <w:rPr>
                <w:rFonts w:ascii="Times New Roman" w:hAnsi="Times New Roman"/>
                <w:sz w:val="18"/>
                <w:szCs w:val="18"/>
                <w:lang w:val="sr-Cyrl-CS" w:eastAsia="ja-JP"/>
              </w:rPr>
            </w:pPr>
            <w:r w:rsidRPr="00F27AC1">
              <w:rPr>
                <w:rFonts w:ascii="Times New Roman" w:hAnsi="Times New Roman"/>
                <w:sz w:val="18"/>
                <w:szCs w:val="18"/>
                <w:lang w:val="sr-Cyrl-CS" w:eastAsia="ja-JP"/>
              </w:rPr>
              <w:t xml:space="preserve">Организатор на студиската програма (единица, односно </w:t>
            </w:r>
            <w:r w:rsidRPr="00F27AC1">
              <w:rPr>
                <w:rFonts w:ascii="Times New Roman" w:hAnsi="Times New Roman"/>
                <w:sz w:val="18"/>
                <w:szCs w:val="18"/>
                <w:lang w:val="mk-MK" w:eastAsia="ja-JP"/>
              </w:rPr>
              <w:t xml:space="preserve"> - </w:t>
            </w:r>
            <w:r w:rsidRPr="00F27AC1">
              <w:rPr>
                <w:rFonts w:ascii="Times New Roman" w:hAnsi="Times New Roman"/>
                <w:sz w:val="18"/>
                <w:szCs w:val="18"/>
                <w:lang w:val="sr-Cyrl-CS" w:eastAsia="ja-JP"/>
              </w:rPr>
              <w:t>институт, катедра, оддел)</w:t>
            </w:r>
          </w:p>
        </w:tc>
        <w:tc>
          <w:tcPr>
            <w:tcW w:w="6710" w:type="dxa"/>
            <w:gridSpan w:val="7"/>
            <w:tcBorders>
              <w:top w:val="single" w:sz="4" w:space="0" w:color="000000"/>
              <w:left w:val="single" w:sz="4" w:space="0" w:color="000000"/>
              <w:bottom w:val="single" w:sz="4" w:space="0" w:color="000000"/>
              <w:right w:val="single" w:sz="4" w:space="0" w:color="000000"/>
            </w:tcBorders>
          </w:tcPr>
          <w:p w14:paraId="1FF5618A" w14:textId="77777777" w:rsidR="00F27AC1" w:rsidRPr="00F27AC1" w:rsidRDefault="00F27AC1" w:rsidP="00F27AC1">
            <w:pPr>
              <w:spacing w:before="60" w:after="60"/>
              <w:ind w:left="28"/>
              <w:rPr>
                <w:rFonts w:ascii="Georgia" w:hAnsi="Georgia"/>
                <w:sz w:val="20"/>
                <w:szCs w:val="20"/>
                <w:lang w:val="sr-Cyrl-CS" w:eastAsia="ja-JP"/>
              </w:rPr>
            </w:pPr>
            <w:r w:rsidRPr="00F27AC1">
              <w:rPr>
                <w:rFonts w:ascii="Georgia" w:hAnsi="Georgia"/>
                <w:sz w:val="20"/>
                <w:szCs w:val="20"/>
                <w:lang w:val="sr-Cyrl-CS"/>
              </w:rPr>
              <w:t>Филолошки факултет „Блаже Конески “ – Скопје Катедра: Албански јазик и книжевност</w:t>
            </w:r>
          </w:p>
        </w:tc>
      </w:tr>
      <w:tr w:rsidR="00F27AC1" w:rsidRPr="00F27AC1" w14:paraId="3329C1E7" w14:textId="77777777" w:rsidTr="00175BD8">
        <w:trPr>
          <w:jc w:val="center"/>
        </w:trPr>
        <w:tc>
          <w:tcPr>
            <w:tcW w:w="484" w:type="dxa"/>
            <w:tcBorders>
              <w:top w:val="single" w:sz="4" w:space="0" w:color="000000"/>
              <w:left w:val="single" w:sz="4" w:space="0" w:color="000000"/>
              <w:bottom w:val="single" w:sz="4" w:space="0" w:color="000000"/>
              <w:right w:val="single" w:sz="4" w:space="0" w:color="000000"/>
            </w:tcBorders>
            <w:hideMark/>
          </w:tcPr>
          <w:p w14:paraId="0D09F4A7" w14:textId="77777777" w:rsidR="00F27AC1" w:rsidRPr="00F27AC1" w:rsidRDefault="00F27AC1" w:rsidP="00F27AC1">
            <w:pPr>
              <w:spacing w:before="60" w:after="60"/>
              <w:ind w:left="28"/>
              <w:rPr>
                <w:rFonts w:ascii="Times New Roman" w:hAnsi="Times New Roman"/>
                <w:sz w:val="18"/>
                <w:szCs w:val="18"/>
                <w:lang w:val="sr-Cyrl-CS" w:eastAsia="ja-JP"/>
              </w:rPr>
            </w:pPr>
            <w:r w:rsidRPr="00F27AC1">
              <w:rPr>
                <w:rFonts w:ascii="Times New Roman" w:hAnsi="Times New Roman"/>
                <w:sz w:val="18"/>
                <w:szCs w:val="18"/>
                <w:lang w:val="sr-Cyrl-CS" w:eastAsia="ja-JP"/>
              </w:rPr>
              <w:t>5.</w:t>
            </w:r>
          </w:p>
        </w:tc>
        <w:tc>
          <w:tcPr>
            <w:tcW w:w="2388" w:type="dxa"/>
            <w:gridSpan w:val="3"/>
            <w:tcBorders>
              <w:top w:val="single" w:sz="4" w:space="0" w:color="000000"/>
              <w:left w:val="single" w:sz="4" w:space="0" w:color="000000"/>
              <w:bottom w:val="single" w:sz="4" w:space="0" w:color="000000"/>
              <w:right w:val="single" w:sz="4" w:space="0" w:color="000000"/>
            </w:tcBorders>
            <w:hideMark/>
          </w:tcPr>
          <w:p w14:paraId="51FB6B2E" w14:textId="77777777" w:rsidR="00F27AC1" w:rsidRPr="00F27AC1" w:rsidRDefault="00F27AC1" w:rsidP="00F27AC1">
            <w:pPr>
              <w:spacing w:before="60" w:after="60"/>
              <w:ind w:left="28"/>
              <w:rPr>
                <w:rFonts w:ascii="Times New Roman" w:hAnsi="Times New Roman"/>
                <w:sz w:val="18"/>
                <w:szCs w:val="18"/>
                <w:lang w:val="sr-Cyrl-CS" w:eastAsia="ja-JP"/>
              </w:rPr>
            </w:pPr>
            <w:r w:rsidRPr="00F27AC1">
              <w:rPr>
                <w:rFonts w:ascii="Times New Roman" w:hAnsi="Times New Roman"/>
                <w:sz w:val="18"/>
                <w:szCs w:val="18"/>
                <w:lang w:val="sr-Cyrl-CS" w:eastAsia="ja-JP"/>
              </w:rPr>
              <w:t>Степен (прв, втор, трет циклус)</w:t>
            </w:r>
          </w:p>
        </w:tc>
        <w:tc>
          <w:tcPr>
            <w:tcW w:w="6710" w:type="dxa"/>
            <w:gridSpan w:val="7"/>
            <w:tcBorders>
              <w:top w:val="single" w:sz="4" w:space="0" w:color="000000"/>
              <w:left w:val="single" w:sz="4" w:space="0" w:color="000000"/>
              <w:bottom w:val="single" w:sz="4" w:space="0" w:color="000000"/>
              <w:right w:val="single" w:sz="4" w:space="0" w:color="000000"/>
            </w:tcBorders>
          </w:tcPr>
          <w:p w14:paraId="354BAC9D" w14:textId="69D99BC9" w:rsidR="00F27AC1" w:rsidRPr="00F27AC1" w:rsidRDefault="00F27AC1" w:rsidP="00F27AC1">
            <w:pPr>
              <w:spacing w:before="60" w:after="60"/>
              <w:ind w:left="28"/>
              <w:rPr>
                <w:rFonts w:ascii="Georgia" w:hAnsi="Georgia"/>
                <w:sz w:val="20"/>
                <w:szCs w:val="20"/>
                <w:lang w:val="mk-MK" w:eastAsia="ja-JP"/>
              </w:rPr>
            </w:pPr>
            <w:r w:rsidRPr="00F27AC1">
              <w:rPr>
                <w:rFonts w:ascii="Georgia" w:hAnsi="Georgia"/>
                <w:sz w:val="20"/>
                <w:szCs w:val="20"/>
                <w:lang w:val="mk-MK"/>
              </w:rPr>
              <w:t>Трет</w:t>
            </w:r>
            <w:r>
              <w:rPr>
                <w:rFonts w:ascii="Georgia" w:hAnsi="Georgia"/>
                <w:sz w:val="20"/>
                <w:szCs w:val="20"/>
                <w:lang w:val="mk-MK"/>
              </w:rPr>
              <w:t xml:space="preserve"> циклус</w:t>
            </w:r>
          </w:p>
        </w:tc>
      </w:tr>
      <w:tr w:rsidR="00F27AC1" w:rsidRPr="00F27AC1" w14:paraId="77F11BC4" w14:textId="77777777" w:rsidTr="00175BD8">
        <w:trPr>
          <w:jc w:val="center"/>
        </w:trPr>
        <w:tc>
          <w:tcPr>
            <w:tcW w:w="484" w:type="dxa"/>
            <w:tcBorders>
              <w:top w:val="single" w:sz="4" w:space="0" w:color="000000"/>
              <w:left w:val="single" w:sz="4" w:space="0" w:color="000000"/>
              <w:bottom w:val="single" w:sz="4" w:space="0" w:color="000000"/>
              <w:right w:val="single" w:sz="4" w:space="0" w:color="000000"/>
            </w:tcBorders>
            <w:hideMark/>
          </w:tcPr>
          <w:p w14:paraId="64007D9A" w14:textId="77777777" w:rsidR="00F27AC1" w:rsidRPr="00F27AC1" w:rsidRDefault="00F27AC1" w:rsidP="00F27AC1">
            <w:pPr>
              <w:spacing w:before="60" w:after="60"/>
              <w:ind w:left="28"/>
              <w:rPr>
                <w:rFonts w:ascii="Times New Roman" w:hAnsi="Times New Roman"/>
                <w:sz w:val="18"/>
                <w:szCs w:val="18"/>
                <w:lang w:val="sr-Cyrl-CS" w:eastAsia="ja-JP"/>
              </w:rPr>
            </w:pPr>
            <w:r w:rsidRPr="00F27AC1">
              <w:rPr>
                <w:rFonts w:ascii="Times New Roman" w:hAnsi="Times New Roman"/>
                <w:sz w:val="18"/>
                <w:szCs w:val="18"/>
                <w:lang w:val="sr-Cyrl-CS" w:eastAsia="ja-JP"/>
              </w:rPr>
              <w:t>6.</w:t>
            </w:r>
          </w:p>
        </w:tc>
        <w:tc>
          <w:tcPr>
            <w:tcW w:w="2388" w:type="dxa"/>
            <w:gridSpan w:val="3"/>
            <w:tcBorders>
              <w:top w:val="single" w:sz="4" w:space="0" w:color="000000"/>
              <w:left w:val="single" w:sz="4" w:space="0" w:color="000000"/>
              <w:bottom w:val="single" w:sz="4" w:space="0" w:color="000000"/>
              <w:right w:val="single" w:sz="4" w:space="0" w:color="000000"/>
            </w:tcBorders>
            <w:hideMark/>
          </w:tcPr>
          <w:p w14:paraId="01DF701D" w14:textId="77777777" w:rsidR="00F27AC1" w:rsidRPr="00F27AC1" w:rsidRDefault="00F27AC1" w:rsidP="00F27AC1">
            <w:pPr>
              <w:spacing w:before="60" w:after="60"/>
              <w:ind w:left="28"/>
              <w:rPr>
                <w:rFonts w:ascii="Times New Roman" w:hAnsi="Times New Roman"/>
                <w:sz w:val="18"/>
                <w:szCs w:val="18"/>
                <w:lang w:val="sr-Cyrl-CS" w:eastAsia="ja-JP"/>
              </w:rPr>
            </w:pPr>
            <w:r w:rsidRPr="00F27AC1">
              <w:rPr>
                <w:rFonts w:ascii="Times New Roman" w:hAnsi="Times New Roman"/>
                <w:sz w:val="18"/>
                <w:szCs w:val="18"/>
                <w:lang w:val="sr-Cyrl-CS" w:eastAsia="ja-JP"/>
              </w:rPr>
              <w:t>Академска година /семестар</w:t>
            </w:r>
          </w:p>
        </w:tc>
        <w:tc>
          <w:tcPr>
            <w:tcW w:w="2753" w:type="dxa"/>
            <w:gridSpan w:val="2"/>
            <w:tcBorders>
              <w:top w:val="single" w:sz="4" w:space="0" w:color="000000"/>
              <w:left w:val="single" w:sz="4" w:space="0" w:color="000000"/>
              <w:bottom w:val="single" w:sz="4" w:space="0" w:color="000000"/>
              <w:right w:val="single" w:sz="4" w:space="0" w:color="000000"/>
            </w:tcBorders>
            <w:hideMark/>
          </w:tcPr>
          <w:p w14:paraId="73DCC2FA" w14:textId="77777777" w:rsidR="00F27AC1" w:rsidRPr="00F27AC1" w:rsidRDefault="00F27AC1" w:rsidP="00F27AC1">
            <w:pPr>
              <w:spacing w:before="60" w:after="60"/>
              <w:ind w:left="28"/>
              <w:rPr>
                <w:rFonts w:ascii="Times New Roman" w:hAnsi="Times New Roman"/>
                <w:sz w:val="18"/>
                <w:szCs w:val="18"/>
                <w:lang w:val="sr-Cyrl-CS" w:eastAsia="ja-JP"/>
              </w:rPr>
            </w:pPr>
            <w:r w:rsidRPr="00F27AC1">
              <w:rPr>
                <w:rFonts w:ascii="Times New Roman" w:hAnsi="Times New Roman"/>
                <w:sz w:val="18"/>
                <w:szCs w:val="18"/>
                <w:lang w:val="sr-Cyrl-CS" w:eastAsia="ja-JP"/>
              </w:rPr>
              <w:t>Прва година / втор семестар</w:t>
            </w:r>
          </w:p>
        </w:tc>
        <w:tc>
          <w:tcPr>
            <w:tcW w:w="1046" w:type="dxa"/>
            <w:tcBorders>
              <w:top w:val="single" w:sz="4" w:space="0" w:color="000000"/>
              <w:left w:val="single" w:sz="4" w:space="0" w:color="000000"/>
              <w:bottom w:val="single" w:sz="4" w:space="0" w:color="000000"/>
              <w:right w:val="single" w:sz="4" w:space="0" w:color="000000"/>
            </w:tcBorders>
          </w:tcPr>
          <w:p w14:paraId="7730E4BC" w14:textId="77777777" w:rsidR="00F27AC1" w:rsidRPr="00F27AC1" w:rsidRDefault="00F27AC1" w:rsidP="00F27AC1">
            <w:pPr>
              <w:spacing w:before="60" w:after="60"/>
              <w:ind w:left="28"/>
              <w:rPr>
                <w:rFonts w:ascii="Times New Roman" w:hAnsi="Times New Roman"/>
                <w:sz w:val="18"/>
                <w:szCs w:val="18"/>
                <w:lang w:val="sr-Cyrl-CS" w:eastAsia="ja-JP"/>
              </w:rPr>
            </w:pPr>
          </w:p>
        </w:tc>
        <w:tc>
          <w:tcPr>
            <w:tcW w:w="1850" w:type="dxa"/>
            <w:gridSpan w:val="3"/>
            <w:tcBorders>
              <w:top w:val="single" w:sz="4" w:space="0" w:color="000000"/>
              <w:left w:val="single" w:sz="4" w:space="0" w:color="000000"/>
              <w:bottom w:val="single" w:sz="4" w:space="0" w:color="000000"/>
              <w:right w:val="single" w:sz="4" w:space="0" w:color="000000"/>
            </w:tcBorders>
            <w:hideMark/>
          </w:tcPr>
          <w:p w14:paraId="29C3F111" w14:textId="77777777" w:rsidR="00F27AC1" w:rsidRPr="00F27AC1" w:rsidRDefault="00F27AC1" w:rsidP="00F27AC1">
            <w:pPr>
              <w:spacing w:before="60" w:after="60"/>
              <w:ind w:left="28"/>
              <w:rPr>
                <w:rFonts w:ascii="Times New Roman" w:hAnsi="Times New Roman"/>
                <w:sz w:val="18"/>
                <w:szCs w:val="18"/>
                <w:lang w:val="sr-Cyrl-CS" w:eastAsia="ja-JP"/>
              </w:rPr>
            </w:pPr>
            <w:r w:rsidRPr="00F27AC1">
              <w:rPr>
                <w:rFonts w:ascii="Times New Roman" w:hAnsi="Times New Roman"/>
                <w:sz w:val="18"/>
                <w:szCs w:val="18"/>
                <w:lang w:val="sr-Cyrl-CS" w:eastAsia="ja-JP"/>
              </w:rPr>
              <w:t>Број на ЕКТС</w:t>
            </w:r>
            <w:r w:rsidRPr="00F27AC1">
              <w:rPr>
                <w:rFonts w:ascii="Times New Roman" w:hAnsi="Times New Roman"/>
                <w:sz w:val="18"/>
                <w:szCs w:val="18"/>
                <w:lang w:val="mk-MK" w:eastAsia="ja-JP"/>
              </w:rPr>
              <w:t>-</w:t>
            </w:r>
            <w:r w:rsidRPr="00F27AC1">
              <w:rPr>
                <w:rFonts w:ascii="Times New Roman" w:hAnsi="Times New Roman"/>
                <w:sz w:val="18"/>
                <w:szCs w:val="18"/>
                <w:lang w:val="sr-Cyrl-CS" w:eastAsia="ja-JP"/>
              </w:rPr>
              <w:t xml:space="preserve"> кредити </w:t>
            </w:r>
          </w:p>
        </w:tc>
        <w:tc>
          <w:tcPr>
            <w:tcW w:w="0" w:type="auto"/>
            <w:tcBorders>
              <w:top w:val="single" w:sz="4" w:space="0" w:color="000000"/>
              <w:left w:val="single" w:sz="4" w:space="0" w:color="000000"/>
              <w:bottom w:val="single" w:sz="4" w:space="0" w:color="000000"/>
              <w:right w:val="single" w:sz="4" w:space="0" w:color="000000"/>
            </w:tcBorders>
          </w:tcPr>
          <w:p w14:paraId="5D03DAE3" w14:textId="77777777" w:rsidR="00F27AC1" w:rsidRPr="00F27AC1" w:rsidRDefault="00F27AC1" w:rsidP="00F27AC1">
            <w:pPr>
              <w:spacing w:before="60" w:after="60"/>
              <w:ind w:left="28"/>
              <w:rPr>
                <w:rFonts w:ascii="Georgia" w:hAnsi="Georgia"/>
                <w:sz w:val="20"/>
                <w:szCs w:val="20"/>
                <w:lang w:val="mk-MK" w:eastAsia="ja-JP"/>
              </w:rPr>
            </w:pPr>
            <w:r w:rsidRPr="00F27AC1">
              <w:rPr>
                <w:rFonts w:ascii="Georgia" w:hAnsi="Georgia"/>
                <w:sz w:val="20"/>
                <w:szCs w:val="20"/>
                <w:lang w:val="mk-MK" w:eastAsia="ja-JP"/>
              </w:rPr>
              <w:t>4</w:t>
            </w:r>
          </w:p>
        </w:tc>
      </w:tr>
      <w:tr w:rsidR="00F27AC1" w:rsidRPr="00F27AC1" w14:paraId="6EDC0198" w14:textId="77777777" w:rsidTr="00175BD8">
        <w:trPr>
          <w:jc w:val="center"/>
        </w:trPr>
        <w:tc>
          <w:tcPr>
            <w:tcW w:w="484" w:type="dxa"/>
            <w:tcBorders>
              <w:top w:val="single" w:sz="4" w:space="0" w:color="000000"/>
              <w:left w:val="single" w:sz="4" w:space="0" w:color="000000"/>
              <w:bottom w:val="single" w:sz="4" w:space="0" w:color="000000"/>
              <w:right w:val="single" w:sz="4" w:space="0" w:color="000000"/>
            </w:tcBorders>
            <w:hideMark/>
          </w:tcPr>
          <w:p w14:paraId="77C31E38" w14:textId="77777777" w:rsidR="00F27AC1" w:rsidRPr="00F27AC1" w:rsidRDefault="00F27AC1" w:rsidP="00F27AC1">
            <w:pPr>
              <w:spacing w:before="60" w:after="60"/>
              <w:ind w:left="28"/>
              <w:rPr>
                <w:rFonts w:ascii="Times New Roman" w:hAnsi="Times New Roman"/>
                <w:sz w:val="18"/>
                <w:szCs w:val="18"/>
                <w:lang w:val="sr-Cyrl-CS" w:eastAsia="ja-JP"/>
              </w:rPr>
            </w:pPr>
            <w:r w:rsidRPr="00F27AC1">
              <w:rPr>
                <w:rFonts w:ascii="Times New Roman" w:hAnsi="Times New Roman"/>
                <w:sz w:val="18"/>
                <w:szCs w:val="18"/>
                <w:lang w:val="sr-Cyrl-CS" w:eastAsia="ja-JP"/>
              </w:rPr>
              <w:t>8.</w:t>
            </w:r>
          </w:p>
        </w:tc>
        <w:tc>
          <w:tcPr>
            <w:tcW w:w="2388" w:type="dxa"/>
            <w:gridSpan w:val="3"/>
            <w:tcBorders>
              <w:top w:val="single" w:sz="4" w:space="0" w:color="000000"/>
              <w:left w:val="single" w:sz="4" w:space="0" w:color="000000"/>
              <w:bottom w:val="single" w:sz="4" w:space="0" w:color="000000"/>
              <w:right w:val="single" w:sz="4" w:space="0" w:color="000000"/>
            </w:tcBorders>
            <w:hideMark/>
          </w:tcPr>
          <w:p w14:paraId="136B3977" w14:textId="77777777" w:rsidR="00F27AC1" w:rsidRPr="00F27AC1" w:rsidRDefault="00F27AC1" w:rsidP="00F27AC1">
            <w:pPr>
              <w:spacing w:before="60" w:after="60"/>
              <w:ind w:left="28"/>
              <w:rPr>
                <w:rFonts w:ascii="Times New Roman" w:hAnsi="Times New Roman"/>
                <w:sz w:val="18"/>
                <w:szCs w:val="18"/>
                <w:lang w:val="sr-Cyrl-CS" w:eastAsia="ja-JP"/>
              </w:rPr>
            </w:pPr>
            <w:r w:rsidRPr="00F27AC1">
              <w:rPr>
                <w:rFonts w:ascii="Times New Roman" w:hAnsi="Times New Roman"/>
                <w:sz w:val="18"/>
                <w:szCs w:val="18"/>
                <w:lang w:val="sr-Cyrl-CS" w:eastAsia="ja-JP"/>
              </w:rPr>
              <w:t>Наставник</w:t>
            </w:r>
          </w:p>
        </w:tc>
        <w:tc>
          <w:tcPr>
            <w:tcW w:w="6710" w:type="dxa"/>
            <w:gridSpan w:val="7"/>
            <w:tcBorders>
              <w:top w:val="single" w:sz="4" w:space="0" w:color="000000"/>
              <w:left w:val="single" w:sz="4" w:space="0" w:color="000000"/>
              <w:bottom w:val="single" w:sz="4" w:space="0" w:color="000000"/>
              <w:right w:val="single" w:sz="4" w:space="0" w:color="000000"/>
            </w:tcBorders>
          </w:tcPr>
          <w:p w14:paraId="13884C18" w14:textId="77777777" w:rsidR="00F27AC1" w:rsidRPr="00F27AC1" w:rsidRDefault="00F27AC1" w:rsidP="00F27AC1">
            <w:pPr>
              <w:spacing w:before="60" w:after="60"/>
              <w:ind w:left="28"/>
              <w:rPr>
                <w:rFonts w:ascii="Georgia" w:hAnsi="Georgia"/>
                <w:sz w:val="20"/>
                <w:szCs w:val="20"/>
                <w:lang w:val="sr-Cyrl-CS" w:eastAsia="ja-JP"/>
              </w:rPr>
            </w:pPr>
            <w:r w:rsidRPr="00F27AC1">
              <w:rPr>
                <w:rFonts w:ascii="Georgia" w:hAnsi="Georgia"/>
                <w:sz w:val="20"/>
                <w:szCs w:val="20"/>
                <w:lang w:val="mk-MK"/>
              </w:rPr>
              <w:t>П</w:t>
            </w:r>
            <w:r w:rsidRPr="00F27AC1">
              <w:rPr>
                <w:rFonts w:ascii="Georgia" w:hAnsi="Georgia"/>
                <w:sz w:val="20"/>
                <w:szCs w:val="20"/>
                <w:lang w:val="sr-Cyrl-CS"/>
              </w:rPr>
              <w:t>роф. д-р Мирлинда Крифца – Беќири</w:t>
            </w:r>
          </w:p>
        </w:tc>
      </w:tr>
      <w:tr w:rsidR="00F27AC1" w:rsidRPr="00F27AC1" w14:paraId="20CC9980" w14:textId="77777777" w:rsidTr="00175BD8">
        <w:trPr>
          <w:jc w:val="center"/>
        </w:trPr>
        <w:tc>
          <w:tcPr>
            <w:tcW w:w="484" w:type="dxa"/>
            <w:tcBorders>
              <w:top w:val="single" w:sz="4" w:space="0" w:color="000000"/>
              <w:left w:val="single" w:sz="4" w:space="0" w:color="000000"/>
              <w:bottom w:val="single" w:sz="4" w:space="0" w:color="000000"/>
              <w:right w:val="single" w:sz="4" w:space="0" w:color="000000"/>
            </w:tcBorders>
            <w:hideMark/>
          </w:tcPr>
          <w:p w14:paraId="09360C00" w14:textId="77777777" w:rsidR="00F27AC1" w:rsidRPr="00F27AC1" w:rsidRDefault="00F27AC1" w:rsidP="00F27AC1">
            <w:pPr>
              <w:spacing w:before="60" w:after="60"/>
              <w:ind w:left="28"/>
              <w:rPr>
                <w:rFonts w:ascii="Times New Roman" w:hAnsi="Times New Roman"/>
                <w:sz w:val="18"/>
                <w:szCs w:val="18"/>
                <w:lang w:val="sr-Cyrl-CS" w:eastAsia="ja-JP"/>
              </w:rPr>
            </w:pPr>
            <w:r w:rsidRPr="00F27AC1">
              <w:rPr>
                <w:rFonts w:ascii="Times New Roman" w:hAnsi="Times New Roman"/>
                <w:sz w:val="18"/>
                <w:szCs w:val="18"/>
                <w:lang w:val="sr-Cyrl-CS" w:eastAsia="ja-JP"/>
              </w:rPr>
              <w:t>9.</w:t>
            </w:r>
          </w:p>
        </w:tc>
        <w:tc>
          <w:tcPr>
            <w:tcW w:w="2388" w:type="dxa"/>
            <w:gridSpan w:val="3"/>
            <w:tcBorders>
              <w:top w:val="single" w:sz="4" w:space="0" w:color="000000"/>
              <w:left w:val="single" w:sz="4" w:space="0" w:color="000000"/>
              <w:bottom w:val="single" w:sz="4" w:space="0" w:color="000000"/>
              <w:right w:val="single" w:sz="4" w:space="0" w:color="000000"/>
            </w:tcBorders>
            <w:hideMark/>
          </w:tcPr>
          <w:p w14:paraId="7976FF23" w14:textId="77777777" w:rsidR="00F27AC1" w:rsidRPr="00F27AC1" w:rsidRDefault="00F27AC1" w:rsidP="00F27AC1">
            <w:pPr>
              <w:spacing w:before="60" w:after="60"/>
              <w:ind w:left="28"/>
              <w:rPr>
                <w:rFonts w:ascii="Times New Roman" w:hAnsi="Times New Roman"/>
                <w:sz w:val="18"/>
                <w:szCs w:val="18"/>
                <w:lang w:val="sr-Cyrl-CS" w:eastAsia="ja-JP"/>
              </w:rPr>
            </w:pPr>
            <w:r w:rsidRPr="00F27AC1">
              <w:rPr>
                <w:rFonts w:ascii="Times New Roman" w:hAnsi="Times New Roman"/>
                <w:sz w:val="18"/>
                <w:szCs w:val="18"/>
                <w:lang w:val="sr-Cyrl-CS" w:eastAsia="ja-JP"/>
              </w:rPr>
              <w:t>Предуслови за запишување на предметот</w:t>
            </w:r>
          </w:p>
        </w:tc>
        <w:tc>
          <w:tcPr>
            <w:tcW w:w="6710" w:type="dxa"/>
            <w:gridSpan w:val="7"/>
            <w:tcBorders>
              <w:top w:val="single" w:sz="4" w:space="0" w:color="000000"/>
              <w:left w:val="single" w:sz="4" w:space="0" w:color="000000"/>
              <w:bottom w:val="single" w:sz="4" w:space="0" w:color="000000"/>
              <w:right w:val="single" w:sz="4" w:space="0" w:color="000000"/>
            </w:tcBorders>
          </w:tcPr>
          <w:p w14:paraId="6526E92F" w14:textId="77777777" w:rsidR="00F27AC1" w:rsidRPr="00F27AC1" w:rsidRDefault="00F27AC1" w:rsidP="00F27AC1">
            <w:pPr>
              <w:spacing w:before="60" w:after="60"/>
              <w:ind w:left="28"/>
              <w:rPr>
                <w:rFonts w:ascii="Georgia" w:hAnsi="Georgia"/>
                <w:sz w:val="20"/>
                <w:szCs w:val="20"/>
                <w:lang w:val="mk-MK" w:eastAsia="ja-JP"/>
              </w:rPr>
            </w:pPr>
            <w:r w:rsidRPr="00F27AC1">
              <w:rPr>
                <w:rFonts w:ascii="Georgia" w:hAnsi="Georgia"/>
                <w:sz w:val="20"/>
                <w:szCs w:val="20"/>
                <w:lang w:val="mk-MK" w:eastAsia="ja-JP"/>
              </w:rPr>
              <w:t>Нема</w:t>
            </w:r>
          </w:p>
        </w:tc>
      </w:tr>
      <w:tr w:rsidR="00F27AC1" w:rsidRPr="00F27AC1" w14:paraId="1503339C" w14:textId="77777777" w:rsidTr="00175BD8">
        <w:trPr>
          <w:jc w:val="center"/>
        </w:trPr>
        <w:tc>
          <w:tcPr>
            <w:tcW w:w="484" w:type="dxa"/>
            <w:tcBorders>
              <w:top w:val="single" w:sz="4" w:space="0" w:color="000000"/>
              <w:left w:val="single" w:sz="4" w:space="0" w:color="000000"/>
              <w:bottom w:val="single" w:sz="4" w:space="0" w:color="000000"/>
              <w:right w:val="single" w:sz="4" w:space="0" w:color="000000"/>
            </w:tcBorders>
            <w:hideMark/>
          </w:tcPr>
          <w:p w14:paraId="64298CC7" w14:textId="77777777" w:rsidR="00F27AC1" w:rsidRPr="00F27AC1" w:rsidRDefault="00F27AC1" w:rsidP="00F27AC1">
            <w:pPr>
              <w:spacing w:before="60" w:after="60"/>
              <w:ind w:left="28"/>
              <w:rPr>
                <w:rFonts w:ascii="Times New Roman" w:hAnsi="Times New Roman"/>
                <w:sz w:val="18"/>
                <w:szCs w:val="18"/>
                <w:lang w:val="sr-Cyrl-CS" w:eastAsia="ja-JP"/>
              </w:rPr>
            </w:pPr>
            <w:r w:rsidRPr="00F27AC1">
              <w:rPr>
                <w:rFonts w:ascii="Times New Roman" w:hAnsi="Times New Roman"/>
                <w:sz w:val="18"/>
                <w:szCs w:val="18"/>
                <w:lang w:val="sr-Cyrl-CS" w:eastAsia="ja-JP"/>
              </w:rPr>
              <w:t>10.</w:t>
            </w:r>
          </w:p>
        </w:tc>
        <w:tc>
          <w:tcPr>
            <w:tcW w:w="0" w:type="auto"/>
            <w:gridSpan w:val="10"/>
            <w:tcBorders>
              <w:top w:val="single" w:sz="4" w:space="0" w:color="000000"/>
              <w:left w:val="single" w:sz="4" w:space="0" w:color="000000"/>
              <w:bottom w:val="single" w:sz="4" w:space="0" w:color="000000"/>
              <w:right w:val="single" w:sz="4" w:space="0" w:color="000000"/>
            </w:tcBorders>
            <w:hideMark/>
          </w:tcPr>
          <w:p w14:paraId="290AA0DC" w14:textId="77777777" w:rsidR="00F27AC1" w:rsidRPr="00F27AC1" w:rsidRDefault="00F27AC1" w:rsidP="00F27AC1">
            <w:pPr>
              <w:spacing w:before="60" w:after="60"/>
              <w:ind w:left="28"/>
              <w:rPr>
                <w:rFonts w:ascii="Georgia" w:hAnsi="Georgia"/>
                <w:sz w:val="20"/>
                <w:szCs w:val="20"/>
                <w:lang w:val="sr-Cyrl-CS" w:eastAsia="ja-JP"/>
              </w:rPr>
            </w:pPr>
            <w:r w:rsidRPr="00F27AC1">
              <w:rPr>
                <w:rFonts w:ascii="Georgia" w:hAnsi="Georgia"/>
                <w:sz w:val="20"/>
                <w:szCs w:val="20"/>
                <w:lang w:val="sr-Cyrl-CS" w:eastAsia="ja-JP"/>
              </w:rPr>
              <w:t xml:space="preserve">Цели на предметната програма (компетенции): </w:t>
            </w:r>
          </w:p>
          <w:p w14:paraId="17C9E759" w14:textId="77777777" w:rsidR="00F27AC1" w:rsidRPr="00F27AC1" w:rsidRDefault="00F27AC1" w:rsidP="00F27AC1">
            <w:pPr>
              <w:spacing w:before="60" w:after="60"/>
              <w:ind w:left="28"/>
              <w:rPr>
                <w:rFonts w:ascii="Georgia" w:hAnsi="Georgia"/>
                <w:sz w:val="20"/>
                <w:szCs w:val="20"/>
                <w:lang w:val="mk-MK" w:eastAsia="ja-JP"/>
              </w:rPr>
            </w:pPr>
            <w:r w:rsidRPr="00F27AC1">
              <w:rPr>
                <w:rFonts w:ascii="Georgia" w:hAnsi="Georgia"/>
                <w:sz w:val="20"/>
                <w:szCs w:val="20"/>
                <w:lang w:val="sr-Cyrl-CS"/>
              </w:rPr>
              <w:t>- сознанија за аналогиите и дијалогот на албанската книжевност со другите книжевности, особено на тие од запандоевропскиот ареал;</w:t>
            </w:r>
          </w:p>
          <w:p w14:paraId="37BD097D" w14:textId="77777777" w:rsidR="00F27AC1" w:rsidRPr="00F27AC1" w:rsidRDefault="00F27AC1" w:rsidP="00F27AC1">
            <w:pPr>
              <w:spacing w:before="60" w:after="60"/>
              <w:ind w:left="28"/>
              <w:rPr>
                <w:rFonts w:ascii="Georgia" w:hAnsi="Georgia"/>
                <w:sz w:val="20"/>
                <w:szCs w:val="20"/>
                <w:lang w:val="mk-MK" w:eastAsia="ja-JP"/>
              </w:rPr>
            </w:pPr>
            <w:r w:rsidRPr="00F27AC1">
              <w:rPr>
                <w:rFonts w:ascii="Georgia" w:hAnsi="Georgia"/>
                <w:sz w:val="20"/>
                <w:szCs w:val="20"/>
                <w:lang w:val="mk-MK" w:eastAsia="ja-JP"/>
              </w:rPr>
              <w:t>-здобивање на едно повисоко ниво на литературно-теоретски компетенции;</w:t>
            </w:r>
          </w:p>
          <w:p w14:paraId="6A21D72D" w14:textId="77777777" w:rsidR="00F27AC1" w:rsidRPr="00F27AC1" w:rsidRDefault="00F27AC1" w:rsidP="00F27AC1">
            <w:pPr>
              <w:spacing w:before="60" w:after="60"/>
              <w:ind w:left="28"/>
              <w:rPr>
                <w:rFonts w:ascii="Georgia" w:hAnsi="Georgia"/>
                <w:sz w:val="20"/>
                <w:szCs w:val="20"/>
                <w:lang w:val="mk-MK" w:eastAsia="ja-JP"/>
              </w:rPr>
            </w:pPr>
            <w:r w:rsidRPr="00F27AC1">
              <w:rPr>
                <w:rFonts w:ascii="Georgia" w:hAnsi="Georgia"/>
                <w:sz w:val="20"/>
                <w:szCs w:val="20"/>
                <w:lang w:val="mk-MK" w:eastAsia="ja-JP"/>
              </w:rPr>
              <w:t>-совладување на одредени релевантни современи теории и развивање на способност за нивна апликативна примена во конкретни текстови.</w:t>
            </w:r>
          </w:p>
          <w:p w14:paraId="2F48C03A" w14:textId="77777777" w:rsidR="00F27AC1" w:rsidRPr="00F27AC1" w:rsidRDefault="00F27AC1" w:rsidP="00F27AC1">
            <w:pPr>
              <w:spacing w:before="60" w:after="60"/>
              <w:ind w:left="28"/>
              <w:rPr>
                <w:rFonts w:ascii="Georgia" w:hAnsi="Georgia"/>
                <w:sz w:val="20"/>
                <w:szCs w:val="20"/>
                <w:lang w:val="sr-Cyrl-CS" w:eastAsia="ja-JP"/>
              </w:rPr>
            </w:pPr>
          </w:p>
        </w:tc>
      </w:tr>
      <w:tr w:rsidR="00F27AC1" w:rsidRPr="00F27AC1" w14:paraId="42A46978" w14:textId="77777777" w:rsidTr="00175BD8">
        <w:trPr>
          <w:jc w:val="center"/>
        </w:trPr>
        <w:tc>
          <w:tcPr>
            <w:tcW w:w="484" w:type="dxa"/>
            <w:tcBorders>
              <w:top w:val="single" w:sz="4" w:space="0" w:color="000000"/>
              <w:left w:val="single" w:sz="4" w:space="0" w:color="000000"/>
              <w:bottom w:val="single" w:sz="4" w:space="0" w:color="000000"/>
              <w:right w:val="single" w:sz="4" w:space="0" w:color="000000"/>
            </w:tcBorders>
            <w:hideMark/>
          </w:tcPr>
          <w:p w14:paraId="36DFA68A" w14:textId="77777777" w:rsidR="00F27AC1" w:rsidRPr="00F27AC1" w:rsidRDefault="00F27AC1" w:rsidP="00F27AC1">
            <w:pPr>
              <w:spacing w:before="60" w:after="60"/>
              <w:ind w:left="28"/>
              <w:rPr>
                <w:rFonts w:ascii="Times New Roman" w:hAnsi="Times New Roman"/>
                <w:sz w:val="18"/>
                <w:szCs w:val="18"/>
                <w:lang w:val="sr-Cyrl-CS" w:eastAsia="ja-JP"/>
              </w:rPr>
            </w:pPr>
            <w:r w:rsidRPr="00F27AC1">
              <w:rPr>
                <w:rFonts w:ascii="Times New Roman" w:hAnsi="Times New Roman"/>
                <w:sz w:val="18"/>
                <w:szCs w:val="18"/>
                <w:lang w:val="sr-Cyrl-CS" w:eastAsia="ja-JP"/>
              </w:rPr>
              <w:t>11.</w:t>
            </w:r>
          </w:p>
        </w:tc>
        <w:tc>
          <w:tcPr>
            <w:tcW w:w="0" w:type="auto"/>
            <w:gridSpan w:val="10"/>
            <w:tcBorders>
              <w:top w:val="single" w:sz="4" w:space="0" w:color="000000"/>
              <w:left w:val="single" w:sz="4" w:space="0" w:color="000000"/>
              <w:bottom w:val="single" w:sz="4" w:space="0" w:color="000000"/>
              <w:right w:val="single" w:sz="4" w:space="0" w:color="000000"/>
            </w:tcBorders>
            <w:hideMark/>
          </w:tcPr>
          <w:p w14:paraId="3D04BED2" w14:textId="77777777" w:rsidR="00F27AC1" w:rsidRPr="00F27AC1" w:rsidRDefault="00F27AC1" w:rsidP="00F27AC1">
            <w:pPr>
              <w:spacing w:before="60" w:after="60"/>
              <w:ind w:left="28"/>
              <w:rPr>
                <w:rFonts w:ascii="Georgia" w:hAnsi="Georgia"/>
                <w:sz w:val="20"/>
                <w:szCs w:val="20"/>
                <w:lang w:val="sr-Cyrl-CS" w:eastAsia="ja-JP"/>
              </w:rPr>
            </w:pPr>
            <w:r w:rsidRPr="00F27AC1">
              <w:rPr>
                <w:rFonts w:ascii="Georgia" w:hAnsi="Georgia"/>
                <w:sz w:val="20"/>
                <w:szCs w:val="20"/>
                <w:lang w:val="sr-Cyrl-CS" w:eastAsia="ja-JP"/>
              </w:rPr>
              <w:t xml:space="preserve">Содржина на предметната програма: </w:t>
            </w:r>
          </w:p>
          <w:p w14:paraId="7A194B16" w14:textId="77777777" w:rsidR="00F27AC1" w:rsidRPr="00F27AC1" w:rsidRDefault="00F27AC1" w:rsidP="00F27AC1">
            <w:pPr>
              <w:spacing w:before="60" w:after="60"/>
              <w:ind w:left="28"/>
              <w:rPr>
                <w:rFonts w:ascii="Georgia" w:hAnsi="Georgia"/>
                <w:sz w:val="20"/>
                <w:szCs w:val="20"/>
                <w:lang w:val="sr-Cyrl-CS"/>
              </w:rPr>
            </w:pPr>
            <w:r w:rsidRPr="00F27AC1">
              <w:rPr>
                <w:rFonts w:ascii="Georgia" w:hAnsi="Georgia"/>
                <w:sz w:val="20"/>
                <w:szCs w:val="20"/>
                <w:lang w:val="sr-Cyrl-CS"/>
              </w:rPr>
              <w:t xml:space="preserve">Предметот се организира со овие големи тематски блокови: </w:t>
            </w:r>
          </w:p>
          <w:p w14:paraId="3762922A" w14:textId="77777777" w:rsidR="00F27AC1" w:rsidRPr="00F27AC1" w:rsidRDefault="00F27AC1" w:rsidP="00F27AC1">
            <w:pPr>
              <w:spacing w:before="60" w:after="60"/>
              <w:ind w:left="28"/>
              <w:rPr>
                <w:rFonts w:ascii="Georgia" w:hAnsi="Georgia"/>
                <w:sz w:val="20"/>
                <w:szCs w:val="20"/>
                <w:lang w:val="mk-MK"/>
              </w:rPr>
            </w:pPr>
            <w:r w:rsidRPr="00F27AC1">
              <w:rPr>
                <w:rFonts w:ascii="Georgia" w:hAnsi="Georgia"/>
                <w:sz w:val="20"/>
                <w:szCs w:val="20"/>
                <w:lang w:val="sr-Cyrl-CS"/>
              </w:rPr>
              <w:t>- Книжевниот текст како интертекст</w:t>
            </w:r>
            <w:r w:rsidRPr="00F27AC1">
              <w:rPr>
                <w:rFonts w:ascii="Georgia" w:hAnsi="Georgia"/>
                <w:sz w:val="20"/>
                <w:szCs w:val="20"/>
                <w:lang w:val="mk-MK"/>
              </w:rPr>
              <w:t>.</w:t>
            </w:r>
          </w:p>
          <w:p w14:paraId="5B8E22CF" w14:textId="77777777" w:rsidR="00F27AC1" w:rsidRPr="00F27AC1" w:rsidRDefault="00F27AC1" w:rsidP="00F27AC1">
            <w:pPr>
              <w:spacing w:before="60" w:after="60"/>
              <w:ind w:left="28"/>
              <w:rPr>
                <w:rFonts w:ascii="Georgia" w:hAnsi="Georgia"/>
                <w:sz w:val="20"/>
                <w:szCs w:val="20"/>
                <w:lang w:val="sr-Cyrl-CS"/>
              </w:rPr>
            </w:pPr>
            <w:r w:rsidRPr="00F27AC1">
              <w:rPr>
                <w:rFonts w:ascii="Georgia" w:hAnsi="Georgia"/>
                <w:sz w:val="20"/>
                <w:szCs w:val="20"/>
                <w:lang w:val="sr-Cyrl-CS"/>
              </w:rPr>
              <w:t xml:space="preserve">- Библијата како хипотекст: Ф. Ноли, Е. Колиќи, Ѓ. Фишта итн. </w:t>
            </w:r>
          </w:p>
          <w:p w14:paraId="76DA38F6" w14:textId="77777777" w:rsidR="00F27AC1" w:rsidRPr="00F27AC1" w:rsidRDefault="00F27AC1" w:rsidP="00F27AC1">
            <w:pPr>
              <w:spacing w:before="60" w:after="60"/>
              <w:ind w:left="28"/>
              <w:rPr>
                <w:rFonts w:ascii="Georgia" w:hAnsi="Georgia"/>
                <w:sz w:val="20"/>
                <w:szCs w:val="20"/>
                <w:lang w:val="mk-MK"/>
              </w:rPr>
            </w:pPr>
            <w:r w:rsidRPr="00F27AC1">
              <w:rPr>
                <w:rFonts w:ascii="Georgia" w:hAnsi="Georgia"/>
                <w:sz w:val="20"/>
                <w:szCs w:val="20"/>
                <w:lang w:val="sr-Cyrl-CS"/>
              </w:rPr>
              <w:t>- Дијалогот на албанската книжевност со другите европски книжевности</w:t>
            </w:r>
            <w:r w:rsidRPr="00F27AC1">
              <w:rPr>
                <w:rFonts w:ascii="Georgia" w:hAnsi="Georgia"/>
                <w:sz w:val="20"/>
                <w:szCs w:val="20"/>
                <w:lang w:val="mk-MK"/>
              </w:rPr>
              <w:t>.</w:t>
            </w:r>
          </w:p>
          <w:p w14:paraId="2CC8266F" w14:textId="77777777" w:rsidR="00F27AC1" w:rsidRPr="00F27AC1" w:rsidRDefault="00F27AC1" w:rsidP="00F27AC1">
            <w:pPr>
              <w:spacing w:before="60" w:after="60"/>
              <w:ind w:left="28"/>
              <w:rPr>
                <w:rFonts w:ascii="Georgia" w:hAnsi="Georgia"/>
                <w:sz w:val="20"/>
                <w:szCs w:val="20"/>
                <w:lang w:val="sr-Cyrl-CS"/>
              </w:rPr>
            </w:pPr>
            <w:r w:rsidRPr="00F27AC1">
              <w:rPr>
                <w:rFonts w:ascii="Georgia" w:hAnsi="Georgia"/>
                <w:sz w:val="20"/>
                <w:szCs w:val="20"/>
                <w:lang w:val="sr-Cyrl-CS"/>
              </w:rPr>
              <w:t xml:space="preserve">- Книжевниот дијалог во албанската книжевност на 2-30 години на 20-иот век </w:t>
            </w:r>
          </w:p>
          <w:p w14:paraId="15774DEA" w14:textId="77777777" w:rsidR="00F27AC1" w:rsidRPr="00F27AC1" w:rsidRDefault="00F27AC1" w:rsidP="00F27AC1">
            <w:pPr>
              <w:spacing w:before="60" w:after="60"/>
              <w:ind w:left="28"/>
              <w:rPr>
                <w:rFonts w:ascii="Georgia" w:hAnsi="Georgia"/>
                <w:sz w:val="20"/>
                <w:szCs w:val="20"/>
                <w:lang w:val="sr-Cyrl-CS"/>
              </w:rPr>
            </w:pPr>
            <w:r w:rsidRPr="00F27AC1">
              <w:rPr>
                <w:rFonts w:ascii="Georgia" w:hAnsi="Georgia"/>
                <w:sz w:val="20"/>
                <w:szCs w:val="20"/>
                <w:lang w:val="sr-Cyrl-CS"/>
              </w:rPr>
              <w:t xml:space="preserve">- Албанско-италијанските книжевни релации; Ј. де Рада и другите автори арбереши, Н. </w:t>
            </w:r>
          </w:p>
          <w:p w14:paraId="1CF4B877" w14:textId="77777777" w:rsidR="00F27AC1" w:rsidRPr="00F27AC1" w:rsidRDefault="00F27AC1" w:rsidP="00F27AC1">
            <w:pPr>
              <w:spacing w:before="60" w:after="60"/>
              <w:ind w:left="28"/>
              <w:rPr>
                <w:rFonts w:ascii="Georgia" w:hAnsi="Georgia"/>
                <w:sz w:val="20"/>
                <w:szCs w:val="20"/>
                <w:lang w:val="sr-Cyrl-CS"/>
              </w:rPr>
            </w:pPr>
            <w:r w:rsidRPr="00F27AC1">
              <w:rPr>
                <w:rFonts w:ascii="Georgia" w:hAnsi="Georgia"/>
                <w:sz w:val="20"/>
                <w:szCs w:val="20"/>
                <w:lang w:val="mk-MK"/>
              </w:rPr>
              <w:t xml:space="preserve">   </w:t>
            </w:r>
            <w:r w:rsidRPr="00F27AC1">
              <w:rPr>
                <w:rFonts w:ascii="Georgia" w:hAnsi="Georgia"/>
                <w:sz w:val="20"/>
                <w:szCs w:val="20"/>
                <w:lang w:val="sr-Cyrl-CS"/>
              </w:rPr>
              <w:t>Мједа, П. Васа, Е. Колиќи, итн.</w:t>
            </w:r>
          </w:p>
          <w:p w14:paraId="73557861" w14:textId="77777777" w:rsidR="00F27AC1" w:rsidRPr="00F27AC1" w:rsidRDefault="00F27AC1" w:rsidP="00F27AC1">
            <w:pPr>
              <w:spacing w:before="60" w:after="60"/>
              <w:ind w:left="28"/>
              <w:rPr>
                <w:rFonts w:ascii="Georgia" w:hAnsi="Georgia"/>
                <w:sz w:val="20"/>
                <w:szCs w:val="20"/>
                <w:lang w:val="sr-Cyrl-CS"/>
              </w:rPr>
            </w:pPr>
            <w:r w:rsidRPr="00F27AC1">
              <w:rPr>
                <w:rFonts w:ascii="Georgia" w:hAnsi="Georgia"/>
                <w:sz w:val="20"/>
                <w:szCs w:val="20"/>
                <w:lang w:val="sr-Cyrl-CS"/>
              </w:rPr>
              <w:t xml:space="preserve">- Албанско-ориенталните книжевни релации: Н. Фрашери, С. Фрашери, книжевноста на </w:t>
            </w:r>
          </w:p>
          <w:p w14:paraId="30F8288F" w14:textId="77777777" w:rsidR="00F27AC1" w:rsidRPr="00F27AC1" w:rsidRDefault="00F27AC1" w:rsidP="00F27AC1">
            <w:pPr>
              <w:spacing w:before="60" w:after="60"/>
              <w:ind w:left="28"/>
              <w:rPr>
                <w:rFonts w:ascii="Georgia" w:hAnsi="Georgia"/>
                <w:sz w:val="20"/>
                <w:szCs w:val="20"/>
                <w:lang w:val="sr-Cyrl-CS"/>
              </w:rPr>
            </w:pPr>
            <w:r w:rsidRPr="00F27AC1">
              <w:rPr>
                <w:rFonts w:ascii="Georgia" w:hAnsi="Georgia"/>
                <w:sz w:val="20"/>
                <w:szCs w:val="20"/>
                <w:lang w:val="mk-MK"/>
              </w:rPr>
              <w:t xml:space="preserve">  а</w:t>
            </w:r>
            <w:r w:rsidRPr="00F27AC1">
              <w:rPr>
                <w:rFonts w:ascii="Georgia" w:hAnsi="Georgia"/>
                <w:sz w:val="20"/>
                <w:szCs w:val="20"/>
                <w:lang w:val="sr-Cyrl-CS"/>
              </w:rPr>
              <w:t>ламијадата</w:t>
            </w:r>
            <w:r w:rsidRPr="00F27AC1">
              <w:rPr>
                <w:rFonts w:ascii="Georgia" w:hAnsi="Georgia"/>
                <w:sz w:val="20"/>
                <w:szCs w:val="20"/>
                <w:lang w:val="mk-MK"/>
              </w:rPr>
              <w:t>.</w:t>
            </w:r>
            <w:r w:rsidRPr="00F27AC1">
              <w:rPr>
                <w:rFonts w:ascii="Georgia" w:hAnsi="Georgia"/>
                <w:sz w:val="20"/>
                <w:szCs w:val="20"/>
                <w:lang w:val="sr-Cyrl-CS"/>
              </w:rPr>
              <w:t xml:space="preserve"> </w:t>
            </w:r>
          </w:p>
          <w:p w14:paraId="3B38D196" w14:textId="77777777" w:rsidR="00F27AC1" w:rsidRPr="00F27AC1" w:rsidRDefault="00F27AC1" w:rsidP="00F27AC1">
            <w:pPr>
              <w:spacing w:before="60" w:after="60"/>
              <w:ind w:left="28"/>
              <w:rPr>
                <w:rFonts w:ascii="Georgia" w:hAnsi="Georgia"/>
                <w:sz w:val="20"/>
                <w:szCs w:val="20"/>
                <w:lang w:val="sr-Cyrl-CS"/>
              </w:rPr>
            </w:pPr>
            <w:r w:rsidRPr="00F27AC1">
              <w:rPr>
                <w:rFonts w:ascii="Georgia" w:hAnsi="Georgia"/>
                <w:sz w:val="20"/>
                <w:szCs w:val="20"/>
                <w:lang w:val="sr-Cyrl-CS"/>
              </w:rPr>
              <w:t xml:space="preserve">- Албанско-француските книжевни релации; Ф. Коница, Ф. Ноли, Л.Порадеци итн. </w:t>
            </w:r>
          </w:p>
          <w:p w14:paraId="0DCD46F4" w14:textId="77777777" w:rsidR="00F27AC1" w:rsidRPr="00F27AC1" w:rsidRDefault="00F27AC1" w:rsidP="00F27AC1">
            <w:pPr>
              <w:spacing w:before="60" w:after="60"/>
              <w:ind w:left="28"/>
              <w:rPr>
                <w:rFonts w:ascii="Georgia" w:hAnsi="Georgia"/>
                <w:sz w:val="20"/>
                <w:szCs w:val="20"/>
                <w:lang w:val="sr-Cyrl-CS"/>
              </w:rPr>
            </w:pPr>
            <w:r w:rsidRPr="00F27AC1">
              <w:rPr>
                <w:rFonts w:ascii="Georgia" w:hAnsi="Georgia"/>
                <w:sz w:val="20"/>
                <w:szCs w:val="20"/>
                <w:lang w:val="mk-MK"/>
              </w:rPr>
              <w:t>-</w:t>
            </w:r>
            <w:r w:rsidRPr="00F27AC1">
              <w:rPr>
                <w:rFonts w:ascii="Georgia" w:hAnsi="Georgia"/>
                <w:sz w:val="20"/>
                <w:szCs w:val="20"/>
                <w:lang w:val="sr-Cyrl-CS"/>
              </w:rPr>
              <w:t>Книжевните релации на албанската книжевност со другите балкански книжевности</w:t>
            </w:r>
            <w:r w:rsidRPr="00F27AC1">
              <w:rPr>
                <w:rFonts w:ascii="Georgia" w:hAnsi="Georgia"/>
                <w:sz w:val="20"/>
                <w:szCs w:val="20"/>
                <w:lang w:val="mk-MK"/>
              </w:rPr>
              <w:t>:</w:t>
            </w:r>
            <w:r w:rsidRPr="00F27AC1">
              <w:rPr>
                <w:rFonts w:ascii="Georgia" w:hAnsi="Georgia"/>
                <w:sz w:val="20"/>
                <w:szCs w:val="20"/>
                <w:lang w:val="sr-Cyrl-CS"/>
              </w:rPr>
              <w:t xml:space="preserve"> </w:t>
            </w:r>
          </w:p>
          <w:p w14:paraId="1727C1DB" w14:textId="77777777" w:rsidR="00F27AC1" w:rsidRPr="00F27AC1" w:rsidRDefault="00F27AC1" w:rsidP="00F27AC1">
            <w:pPr>
              <w:spacing w:before="60" w:after="60"/>
              <w:ind w:left="28"/>
              <w:rPr>
                <w:rFonts w:ascii="Georgia" w:hAnsi="Georgia"/>
                <w:sz w:val="20"/>
                <w:szCs w:val="20"/>
                <w:lang w:val="sr-Cyrl-CS"/>
              </w:rPr>
            </w:pPr>
            <w:r w:rsidRPr="00F27AC1">
              <w:rPr>
                <w:rFonts w:ascii="Georgia" w:hAnsi="Georgia"/>
                <w:sz w:val="20"/>
                <w:szCs w:val="20"/>
                <w:lang w:val="sr-Cyrl-CS"/>
              </w:rPr>
              <w:t>а) Албанско-романските книжевни релации: Асдрени, Л. Порадеци, М. Кутели итн.</w:t>
            </w:r>
          </w:p>
          <w:p w14:paraId="6B449F69" w14:textId="77777777" w:rsidR="00F27AC1" w:rsidRPr="00F27AC1" w:rsidRDefault="00F27AC1" w:rsidP="00F27AC1">
            <w:pPr>
              <w:spacing w:before="60" w:after="60"/>
              <w:ind w:left="28"/>
              <w:rPr>
                <w:rFonts w:ascii="Georgia" w:hAnsi="Georgia"/>
                <w:sz w:val="20"/>
                <w:szCs w:val="20"/>
                <w:lang w:val="mk-MK" w:eastAsia="ja-JP"/>
              </w:rPr>
            </w:pPr>
            <w:r w:rsidRPr="00F27AC1">
              <w:rPr>
                <w:rFonts w:ascii="Georgia" w:hAnsi="Georgia"/>
                <w:sz w:val="20"/>
                <w:szCs w:val="20"/>
                <w:lang w:val="sr-Cyrl-CS"/>
              </w:rPr>
              <w:t>б) Албанско-словенските книжевни релации: М. Ѓ. Н. Миѓени, Ѓ. Фишта итн</w:t>
            </w:r>
            <w:r w:rsidRPr="00F27AC1">
              <w:rPr>
                <w:rFonts w:ascii="Georgia" w:hAnsi="Georgia"/>
                <w:sz w:val="20"/>
                <w:szCs w:val="20"/>
                <w:lang w:val="mk-MK"/>
              </w:rPr>
              <w:t>.</w:t>
            </w:r>
          </w:p>
        </w:tc>
      </w:tr>
      <w:tr w:rsidR="00F27AC1" w:rsidRPr="00F27AC1" w14:paraId="74772F05" w14:textId="77777777" w:rsidTr="00175BD8">
        <w:trPr>
          <w:jc w:val="center"/>
        </w:trPr>
        <w:tc>
          <w:tcPr>
            <w:tcW w:w="484" w:type="dxa"/>
            <w:tcBorders>
              <w:top w:val="single" w:sz="4" w:space="0" w:color="000000"/>
              <w:left w:val="single" w:sz="4" w:space="0" w:color="000000"/>
              <w:bottom w:val="single" w:sz="4" w:space="0" w:color="000000"/>
              <w:right w:val="single" w:sz="4" w:space="0" w:color="000000"/>
            </w:tcBorders>
            <w:hideMark/>
          </w:tcPr>
          <w:p w14:paraId="386EF0D8" w14:textId="77777777" w:rsidR="00F27AC1" w:rsidRPr="00F27AC1" w:rsidRDefault="00F27AC1" w:rsidP="00F27AC1">
            <w:pPr>
              <w:spacing w:before="60" w:after="60"/>
              <w:ind w:left="28"/>
              <w:rPr>
                <w:rFonts w:ascii="Times New Roman" w:hAnsi="Times New Roman"/>
                <w:sz w:val="18"/>
                <w:szCs w:val="18"/>
                <w:lang w:val="sr-Cyrl-CS" w:eastAsia="ja-JP"/>
              </w:rPr>
            </w:pPr>
            <w:r w:rsidRPr="00F27AC1">
              <w:rPr>
                <w:rFonts w:ascii="Times New Roman" w:hAnsi="Times New Roman"/>
                <w:sz w:val="18"/>
                <w:szCs w:val="18"/>
                <w:lang w:val="sr-Cyrl-CS" w:eastAsia="ja-JP"/>
              </w:rPr>
              <w:t>12.</w:t>
            </w:r>
          </w:p>
        </w:tc>
        <w:tc>
          <w:tcPr>
            <w:tcW w:w="0" w:type="auto"/>
            <w:gridSpan w:val="10"/>
            <w:tcBorders>
              <w:top w:val="single" w:sz="4" w:space="0" w:color="000000"/>
              <w:left w:val="single" w:sz="4" w:space="0" w:color="000000"/>
              <w:bottom w:val="single" w:sz="4" w:space="0" w:color="000000"/>
              <w:right w:val="single" w:sz="4" w:space="0" w:color="000000"/>
            </w:tcBorders>
            <w:hideMark/>
          </w:tcPr>
          <w:p w14:paraId="131A568E" w14:textId="77777777" w:rsidR="00F27AC1" w:rsidRPr="00F27AC1" w:rsidRDefault="00F27AC1" w:rsidP="00F27AC1">
            <w:pPr>
              <w:spacing w:before="60" w:after="60"/>
              <w:ind w:left="28"/>
              <w:rPr>
                <w:rFonts w:ascii="Georgia" w:hAnsi="Georgia"/>
                <w:sz w:val="20"/>
                <w:szCs w:val="20"/>
                <w:lang w:val="sr-Cyrl-CS" w:eastAsia="ja-JP"/>
              </w:rPr>
            </w:pPr>
            <w:r w:rsidRPr="00F27AC1">
              <w:rPr>
                <w:rFonts w:ascii="Georgia" w:hAnsi="Georgia"/>
                <w:sz w:val="20"/>
                <w:szCs w:val="20"/>
                <w:lang w:val="sr-Cyrl-CS" w:eastAsia="ja-JP"/>
              </w:rPr>
              <w:t xml:space="preserve">Методи на учење: </w:t>
            </w:r>
          </w:p>
        </w:tc>
      </w:tr>
      <w:tr w:rsidR="00F27AC1" w:rsidRPr="00F27AC1" w14:paraId="5F6E9977" w14:textId="77777777" w:rsidTr="00175BD8">
        <w:trPr>
          <w:jc w:val="center"/>
        </w:trPr>
        <w:tc>
          <w:tcPr>
            <w:tcW w:w="484" w:type="dxa"/>
            <w:tcBorders>
              <w:top w:val="single" w:sz="4" w:space="0" w:color="000000"/>
              <w:left w:val="single" w:sz="4" w:space="0" w:color="000000"/>
              <w:bottom w:val="single" w:sz="4" w:space="0" w:color="000000"/>
              <w:right w:val="single" w:sz="4" w:space="0" w:color="000000"/>
            </w:tcBorders>
            <w:hideMark/>
          </w:tcPr>
          <w:p w14:paraId="1B53BDD1" w14:textId="77777777" w:rsidR="00F27AC1" w:rsidRPr="00F27AC1" w:rsidRDefault="00F27AC1" w:rsidP="00F27AC1">
            <w:pPr>
              <w:spacing w:before="60" w:after="60"/>
              <w:ind w:left="28"/>
              <w:rPr>
                <w:rFonts w:ascii="Times New Roman" w:hAnsi="Times New Roman"/>
                <w:sz w:val="18"/>
                <w:szCs w:val="18"/>
                <w:lang w:val="sr-Cyrl-CS" w:eastAsia="ja-JP"/>
              </w:rPr>
            </w:pPr>
            <w:r w:rsidRPr="00F27AC1">
              <w:rPr>
                <w:rFonts w:ascii="Times New Roman" w:hAnsi="Times New Roman"/>
                <w:sz w:val="18"/>
                <w:szCs w:val="18"/>
                <w:lang w:val="sr-Cyrl-CS" w:eastAsia="ja-JP"/>
              </w:rPr>
              <w:t>13.</w:t>
            </w:r>
          </w:p>
        </w:tc>
        <w:tc>
          <w:tcPr>
            <w:tcW w:w="2388" w:type="dxa"/>
            <w:gridSpan w:val="3"/>
            <w:tcBorders>
              <w:top w:val="single" w:sz="4" w:space="0" w:color="000000"/>
              <w:left w:val="single" w:sz="4" w:space="0" w:color="000000"/>
              <w:bottom w:val="single" w:sz="4" w:space="0" w:color="000000"/>
              <w:right w:val="single" w:sz="4" w:space="0" w:color="000000"/>
            </w:tcBorders>
            <w:hideMark/>
          </w:tcPr>
          <w:p w14:paraId="76A5BD16" w14:textId="77777777" w:rsidR="00F27AC1" w:rsidRPr="00F27AC1" w:rsidRDefault="00F27AC1" w:rsidP="00F27AC1">
            <w:pPr>
              <w:spacing w:before="60" w:after="60"/>
              <w:ind w:left="28"/>
              <w:rPr>
                <w:rFonts w:ascii="Times New Roman" w:hAnsi="Times New Roman"/>
                <w:sz w:val="18"/>
                <w:szCs w:val="18"/>
                <w:lang w:val="sr-Cyrl-CS" w:eastAsia="ja-JP"/>
              </w:rPr>
            </w:pPr>
            <w:r w:rsidRPr="00F27AC1">
              <w:rPr>
                <w:rFonts w:ascii="Times New Roman" w:hAnsi="Times New Roman"/>
                <w:sz w:val="18"/>
                <w:szCs w:val="18"/>
                <w:lang w:val="sr-Cyrl-CS" w:eastAsia="ja-JP"/>
              </w:rPr>
              <w:t>Вкупен расположив фонд на време</w:t>
            </w:r>
          </w:p>
        </w:tc>
        <w:tc>
          <w:tcPr>
            <w:tcW w:w="6710" w:type="dxa"/>
            <w:gridSpan w:val="7"/>
            <w:tcBorders>
              <w:top w:val="single" w:sz="4" w:space="0" w:color="000000"/>
              <w:left w:val="single" w:sz="4" w:space="0" w:color="000000"/>
              <w:bottom w:val="single" w:sz="4" w:space="0" w:color="000000"/>
              <w:right w:val="single" w:sz="4" w:space="0" w:color="000000"/>
            </w:tcBorders>
          </w:tcPr>
          <w:p w14:paraId="4F53DDBE" w14:textId="77777777" w:rsidR="00F27AC1" w:rsidRPr="00F27AC1" w:rsidRDefault="00F27AC1" w:rsidP="00F27AC1">
            <w:pPr>
              <w:spacing w:before="60" w:after="60"/>
              <w:ind w:left="28"/>
              <w:rPr>
                <w:rFonts w:ascii="Georgia" w:hAnsi="Georgia"/>
                <w:sz w:val="20"/>
                <w:szCs w:val="20"/>
                <w:lang w:val="mk-MK" w:eastAsia="ja-JP"/>
              </w:rPr>
            </w:pPr>
            <w:r w:rsidRPr="00F27AC1">
              <w:rPr>
                <w:rFonts w:ascii="Georgia" w:hAnsi="Georgia"/>
                <w:sz w:val="20"/>
                <w:szCs w:val="20"/>
                <w:lang w:val="mk-MK" w:eastAsia="ja-JP"/>
              </w:rPr>
              <w:t>100 часови</w:t>
            </w:r>
          </w:p>
        </w:tc>
      </w:tr>
      <w:tr w:rsidR="00F27AC1" w:rsidRPr="00F27AC1" w14:paraId="585C8D51" w14:textId="77777777" w:rsidTr="00175BD8">
        <w:trPr>
          <w:jc w:val="center"/>
        </w:trPr>
        <w:tc>
          <w:tcPr>
            <w:tcW w:w="484" w:type="dxa"/>
            <w:tcBorders>
              <w:top w:val="single" w:sz="4" w:space="0" w:color="000000"/>
              <w:left w:val="single" w:sz="4" w:space="0" w:color="000000"/>
              <w:bottom w:val="single" w:sz="4" w:space="0" w:color="000000"/>
              <w:right w:val="single" w:sz="4" w:space="0" w:color="000000"/>
            </w:tcBorders>
            <w:hideMark/>
          </w:tcPr>
          <w:p w14:paraId="31024319" w14:textId="77777777" w:rsidR="00F27AC1" w:rsidRPr="00F27AC1" w:rsidRDefault="00F27AC1" w:rsidP="00F27AC1">
            <w:pPr>
              <w:spacing w:before="60" w:after="60"/>
              <w:ind w:left="28"/>
              <w:rPr>
                <w:rFonts w:ascii="Times New Roman" w:hAnsi="Times New Roman"/>
                <w:sz w:val="18"/>
                <w:szCs w:val="18"/>
                <w:lang w:val="sr-Cyrl-CS" w:eastAsia="ja-JP"/>
              </w:rPr>
            </w:pPr>
            <w:r w:rsidRPr="00F27AC1">
              <w:rPr>
                <w:rFonts w:ascii="Times New Roman" w:hAnsi="Times New Roman"/>
                <w:sz w:val="18"/>
                <w:szCs w:val="18"/>
                <w:lang w:val="sr-Cyrl-CS" w:eastAsia="ja-JP"/>
              </w:rPr>
              <w:t>14.</w:t>
            </w:r>
          </w:p>
        </w:tc>
        <w:tc>
          <w:tcPr>
            <w:tcW w:w="2388" w:type="dxa"/>
            <w:gridSpan w:val="3"/>
            <w:tcBorders>
              <w:top w:val="single" w:sz="4" w:space="0" w:color="000000"/>
              <w:left w:val="single" w:sz="4" w:space="0" w:color="000000"/>
              <w:bottom w:val="single" w:sz="4" w:space="0" w:color="000000"/>
              <w:right w:val="single" w:sz="4" w:space="0" w:color="000000"/>
            </w:tcBorders>
            <w:hideMark/>
          </w:tcPr>
          <w:p w14:paraId="3ED4D9E4" w14:textId="77777777" w:rsidR="00F27AC1" w:rsidRPr="00F27AC1" w:rsidRDefault="00F27AC1" w:rsidP="00F27AC1">
            <w:pPr>
              <w:spacing w:before="60" w:after="60"/>
              <w:ind w:left="28"/>
              <w:rPr>
                <w:rFonts w:ascii="Times New Roman" w:hAnsi="Times New Roman"/>
                <w:sz w:val="18"/>
                <w:szCs w:val="18"/>
                <w:lang w:val="sr-Cyrl-CS" w:eastAsia="ja-JP"/>
              </w:rPr>
            </w:pPr>
            <w:r w:rsidRPr="00F27AC1">
              <w:rPr>
                <w:rFonts w:ascii="Times New Roman" w:hAnsi="Times New Roman"/>
                <w:sz w:val="18"/>
                <w:szCs w:val="18"/>
                <w:lang w:val="sr-Cyrl-CS" w:eastAsia="ja-JP"/>
              </w:rPr>
              <w:t>Распределба на расположивото време</w:t>
            </w:r>
          </w:p>
        </w:tc>
        <w:tc>
          <w:tcPr>
            <w:tcW w:w="6710" w:type="dxa"/>
            <w:gridSpan w:val="7"/>
            <w:tcBorders>
              <w:top w:val="single" w:sz="4" w:space="0" w:color="000000"/>
              <w:left w:val="single" w:sz="4" w:space="0" w:color="000000"/>
              <w:bottom w:val="single" w:sz="4" w:space="0" w:color="000000"/>
              <w:right w:val="single" w:sz="4" w:space="0" w:color="000000"/>
            </w:tcBorders>
            <w:vAlign w:val="center"/>
          </w:tcPr>
          <w:p w14:paraId="06B7E86F" w14:textId="77777777" w:rsidR="00F27AC1" w:rsidRPr="00F27AC1" w:rsidRDefault="00F27AC1" w:rsidP="00F27AC1">
            <w:pPr>
              <w:spacing w:before="60" w:after="60"/>
              <w:ind w:left="28"/>
              <w:rPr>
                <w:rFonts w:ascii="Georgia" w:hAnsi="Georgia"/>
                <w:sz w:val="20"/>
                <w:szCs w:val="20"/>
                <w:lang w:val="sr-Cyrl-CS" w:eastAsia="ja-JP"/>
              </w:rPr>
            </w:pPr>
          </w:p>
        </w:tc>
      </w:tr>
      <w:tr w:rsidR="00F27AC1" w:rsidRPr="00F27AC1" w14:paraId="220D2F7D" w14:textId="77777777" w:rsidTr="00175BD8">
        <w:trPr>
          <w:jc w:val="center"/>
        </w:trPr>
        <w:tc>
          <w:tcPr>
            <w:tcW w:w="484" w:type="dxa"/>
            <w:vMerge w:val="restart"/>
            <w:tcBorders>
              <w:top w:val="single" w:sz="4" w:space="0" w:color="000000"/>
              <w:left w:val="single" w:sz="4" w:space="0" w:color="000000"/>
              <w:bottom w:val="single" w:sz="4" w:space="0" w:color="000000"/>
              <w:right w:val="single" w:sz="4" w:space="0" w:color="000000"/>
            </w:tcBorders>
            <w:hideMark/>
          </w:tcPr>
          <w:p w14:paraId="71A62F98" w14:textId="77777777" w:rsidR="00F27AC1" w:rsidRPr="00F27AC1" w:rsidRDefault="00F27AC1" w:rsidP="00F27AC1">
            <w:pPr>
              <w:spacing w:before="60" w:after="60"/>
              <w:ind w:left="28"/>
              <w:rPr>
                <w:rFonts w:ascii="Times New Roman" w:hAnsi="Times New Roman"/>
                <w:sz w:val="18"/>
                <w:szCs w:val="18"/>
                <w:lang w:val="sr-Cyrl-CS" w:eastAsia="ja-JP"/>
              </w:rPr>
            </w:pPr>
            <w:r w:rsidRPr="00F27AC1">
              <w:rPr>
                <w:rFonts w:ascii="Times New Roman" w:hAnsi="Times New Roman"/>
                <w:sz w:val="18"/>
                <w:szCs w:val="18"/>
                <w:lang w:val="sr-Cyrl-CS" w:eastAsia="ja-JP"/>
              </w:rPr>
              <w:t>15.</w:t>
            </w:r>
          </w:p>
        </w:tc>
        <w:tc>
          <w:tcPr>
            <w:tcW w:w="2388" w:type="dxa"/>
            <w:gridSpan w:val="3"/>
            <w:vMerge w:val="restart"/>
            <w:tcBorders>
              <w:top w:val="single" w:sz="4" w:space="0" w:color="000000"/>
              <w:left w:val="single" w:sz="4" w:space="0" w:color="000000"/>
              <w:bottom w:val="single" w:sz="4" w:space="0" w:color="000000"/>
              <w:right w:val="single" w:sz="4" w:space="0" w:color="000000"/>
            </w:tcBorders>
            <w:hideMark/>
          </w:tcPr>
          <w:p w14:paraId="0F7CCBE3" w14:textId="77777777" w:rsidR="00F27AC1" w:rsidRPr="00F27AC1" w:rsidRDefault="00F27AC1" w:rsidP="00F27AC1">
            <w:pPr>
              <w:spacing w:before="60" w:after="60"/>
              <w:ind w:left="28"/>
              <w:rPr>
                <w:rFonts w:ascii="Times New Roman" w:hAnsi="Times New Roman"/>
                <w:sz w:val="18"/>
                <w:szCs w:val="18"/>
                <w:lang w:val="sr-Cyrl-CS" w:eastAsia="ja-JP"/>
              </w:rPr>
            </w:pPr>
            <w:r w:rsidRPr="00F27AC1">
              <w:rPr>
                <w:rFonts w:ascii="Times New Roman" w:hAnsi="Times New Roman"/>
                <w:sz w:val="18"/>
                <w:szCs w:val="18"/>
                <w:lang w:val="sr-Cyrl-CS" w:eastAsia="ja-JP"/>
              </w:rPr>
              <w:t>Форми на наставните активности</w:t>
            </w:r>
          </w:p>
        </w:tc>
        <w:tc>
          <w:tcPr>
            <w:tcW w:w="1936" w:type="dxa"/>
            <w:tcBorders>
              <w:top w:val="single" w:sz="4" w:space="0" w:color="000000"/>
              <w:left w:val="single" w:sz="4" w:space="0" w:color="000000"/>
              <w:bottom w:val="single" w:sz="4" w:space="0" w:color="000000"/>
              <w:right w:val="single" w:sz="4" w:space="0" w:color="000000"/>
            </w:tcBorders>
            <w:hideMark/>
          </w:tcPr>
          <w:p w14:paraId="41A68C12" w14:textId="77777777" w:rsidR="00F27AC1" w:rsidRPr="00F27AC1" w:rsidRDefault="00F27AC1" w:rsidP="00F27AC1">
            <w:pPr>
              <w:spacing w:before="60" w:after="60"/>
              <w:ind w:left="28"/>
              <w:rPr>
                <w:rFonts w:ascii="Times New Roman" w:hAnsi="Times New Roman"/>
                <w:sz w:val="18"/>
                <w:szCs w:val="18"/>
                <w:lang w:val="sr-Cyrl-CS" w:eastAsia="ja-JP"/>
              </w:rPr>
            </w:pPr>
            <w:r w:rsidRPr="00F27AC1">
              <w:rPr>
                <w:rFonts w:ascii="Times New Roman" w:hAnsi="Times New Roman"/>
                <w:sz w:val="18"/>
                <w:szCs w:val="18"/>
                <w:lang w:val="sr-Cyrl-CS" w:eastAsia="ja-JP"/>
              </w:rPr>
              <w:t>15.1.</w:t>
            </w:r>
          </w:p>
        </w:tc>
        <w:tc>
          <w:tcPr>
            <w:tcW w:w="3568" w:type="dxa"/>
            <w:gridSpan w:val="4"/>
            <w:tcBorders>
              <w:top w:val="single" w:sz="4" w:space="0" w:color="000000"/>
              <w:left w:val="single" w:sz="4" w:space="0" w:color="000000"/>
              <w:bottom w:val="single" w:sz="4" w:space="0" w:color="000000"/>
              <w:right w:val="single" w:sz="4" w:space="0" w:color="000000"/>
            </w:tcBorders>
            <w:hideMark/>
          </w:tcPr>
          <w:p w14:paraId="2D5868C1" w14:textId="77777777" w:rsidR="00F27AC1" w:rsidRPr="00F27AC1" w:rsidRDefault="00F27AC1" w:rsidP="00F27AC1">
            <w:pPr>
              <w:spacing w:before="60" w:after="60"/>
              <w:ind w:left="28"/>
              <w:rPr>
                <w:rFonts w:ascii="Times New Roman" w:hAnsi="Times New Roman"/>
                <w:sz w:val="18"/>
                <w:szCs w:val="18"/>
                <w:lang w:val="sr-Cyrl-CS" w:eastAsia="ja-JP"/>
              </w:rPr>
            </w:pPr>
            <w:r w:rsidRPr="00F27AC1">
              <w:rPr>
                <w:rFonts w:ascii="Times New Roman" w:hAnsi="Times New Roman"/>
                <w:sz w:val="18"/>
                <w:szCs w:val="18"/>
                <w:lang w:val="sr-Cyrl-CS" w:eastAsia="ja-JP"/>
              </w:rPr>
              <w:t>Предавања</w:t>
            </w:r>
            <w:r w:rsidRPr="00F27AC1">
              <w:rPr>
                <w:rFonts w:ascii="Times New Roman" w:hAnsi="Times New Roman"/>
                <w:sz w:val="18"/>
                <w:szCs w:val="18"/>
                <w:lang w:val="mk-MK" w:eastAsia="ja-JP"/>
              </w:rPr>
              <w:t xml:space="preserve"> </w:t>
            </w:r>
            <w:r w:rsidRPr="00F27AC1">
              <w:rPr>
                <w:rFonts w:ascii="Times New Roman" w:hAnsi="Times New Roman"/>
                <w:sz w:val="18"/>
                <w:szCs w:val="18"/>
                <w:lang w:val="sr-Cyrl-CS" w:eastAsia="ja-JP"/>
              </w:rPr>
              <w:t>- теоретска настава</w:t>
            </w:r>
          </w:p>
        </w:tc>
        <w:tc>
          <w:tcPr>
            <w:tcW w:w="1206" w:type="dxa"/>
            <w:gridSpan w:val="2"/>
            <w:tcBorders>
              <w:top w:val="single" w:sz="4" w:space="0" w:color="000000"/>
              <w:left w:val="single" w:sz="4" w:space="0" w:color="000000"/>
              <w:bottom w:val="single" w:sz="4" w:space="0" w:color="000000"/>
              <w:right w:val="single" w:sz="4" w:space="0" w:color="000000"/>
            </w:tcBorders>
          </w:tcPr>
          <w:p w14:paraId="33B78244" w14:textId="77777777" w:rsidR="00F27AC1" w:rsidRPr="00F27AC1" w:rsidRDefault="00F27AC1" w:rsidP="00F27AC1">
            <w:pPr>
              <w:spacing w:before="60" w:after="60"/>
              <w:ind w:left="28"/>
              <w:rPr>
                <w:rFonts w:ascii="Georgia" w:hAnsi="Georgia"/>
                <w:sz w:val="20"/>
                <w:szCs w:val="20"/>
                <w:lang w:val="mk-MK" w:eastAsia="mk-MK"/>
              </w:rPr>
            </w:pPr>
            <w:r w:rsidRPr="00F27AC1">
              <w:rPr>
                <w:rFonts w:ascii="Georgia" w:hAnsi="Georgia"/>
                <w:sz w:val="20"/>
                <w:szCs w:val="20"/>
                <w:lang w:val="mk-MK" w:eastAsia="mk-MK"/>
              </w:rPr>
              <w:t>15 часови</w:t>
            </w:r>
          </w:p>
        </w:tc>
      </w:tr>
      <w:tr w:rsidR="00F27AC1" w:rsidRPr="00F27AC1" w14:paraId="0D3FBE6C" w14:textId="77777777" w:rsidTr="00175BD8">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EE39E82" w14:textId="77777777" w:rsidR="00F27AC1" w:rsidRPr="00F27AC1" w:rsidRDefault="00F27AC1" w:rsidP="00F27AC1">
            <w:pPr>
              <w:rPr>
                <w:rFonts w:ascii="Times New Roman" w:hAnsi="Times New Roman"/>
                <w:sz w:val="18"/>
                <w:szCs w:val="18"/>
                <w:lang w:val="sr-Cyrl-CS" w:eastAsia="ja-JP"/>
              </w:rPr>
            </w:pPr>
          </w:p>
        </w:tc>
        <w:tc>
          <w:tcPr>
            <w:tcW w:w="2388" w:type="dxa"/>
            <w:gridSpan w:val="3"/>
            <w:vMerge/>
            <w:tcBorders>
              <w:top w:val="single" w:sz="4" w:space="0" w:color="000000"/>
              <w:left w:val="single" w:sz="4" w:space="0" w:color="000000"/>
              <w:bottom w:val="single" w:sz="4" w:space="0" w:color="000000"/>
              <w:right w:val="single" w:sz="4" w:space="0" w:color="000000"/>
            </w:tcBorders>
            <w:vAlign w:val="center"/>
            <w:hideMark/>
          </w:tcPr>
          <w:p w14:paraId="2D44C1BC" w14:textId="77777777" w:rsidR="00F27AC1" w:rsidRPr="00F27AC1" w:rsidRDefault="00F27AC1" w:rsidP="00F27AC1">
            <w:pPr>
              <w:rPr>
                <w:rFonts w:ascii="Times New Roman" w:hAnsi="Times New Roman"/>
                <w:sz w:val="18"/>
                <w:szCs w:val="18"/>
                <w:lang w:val="sr-Cyrl-CS" w:eastAsia="ja-JP"/>
              </w:rPr>
            </w:pPr>
          </w:p>
        </w:tc>
        <w:tc>
          <w:tcPr>
            <w:tcW w:w="1936" w:type="dxa"/>
            <w:tcBorders>
              <w:top w:val="single" w:sz="4" w:space="0" w:color="000000"/>
              <w:left w:val="single" w:sz="4" w:space="0" w:color="000000"/>
              <w:bottom w:val="single" w:sz="4" w:space="0" w:color="000000"/>
              <w:right w:val="single" w:sz="4" w:space="0" w:color="000000"/>
            </w:tcBorders>
            <w:hideMark/>
          </w:tcPr>
          <w:p w14:paraId="41C92156" w14:textId="77777777" w:rsidR="00F27AC1" w:rsidRPr="00F27AC1" w:rsidRDefault="00F27AC1" w:rsidP="00F27AC1">
            <w:pPr>
              <w:spacing w:before="60" w:after="60"/>
              <w:ind w:left="28"/>
              <w:rPr>
                <w:rFonts w:ascii="Times New Roman" w:hAnsi="Times New Roman"/>
                <w:sz w:val="18"/>
                <w:szCs w:val="18"/>
                <w:lang w:val="sr-Cyrl-CS" w:eastAsia="ja-JP"/>
              </w:rPr>
            </w:pPr>
            <w:r w:rsidRPr="00F27AC1">
              <w:rPr>
                <w:rFonts w:ascii="Times New Roman" w:hAnsi="Times New Roman"/>
                <w:sz w:val="18"/>
                <w:szCs w:val="18"/>
                <w:lang w:val="sr-Cyrl-CS" w:eastAsia="ja-JP"/>
              </w:rPr>
              <w:t>15.2.</w:t>
            </w:r>
          </w:p>
        </w:tc>
        <w:tc>
          <w:tcPr>
            <w:tcW w:w="3568" w:type="dxa"/>
            <w:gridSpan w:val="4"/>
            <w:tcBorders>
              <w:top w:val="single" w:sz="4" w:space="0" w:color="000000"/>
              <w:left w:val="single" w:sz="4" w:space="0" w:color="000000"/>
              <w:bottom w:val="single" w:sz="4" w:space="0" w:color="000000"/>
              <w:right w:val="single" w:sz="4" w:space="0" w:color="000000"/>
            </w:tcBorders>
            <w:hideMark/>
          </w:tcPr>
          <w:p w14:paraId="5C10CA7D" w14:textId="77777777" w:rsidR="00F27AC1" w:rsidRPr="00F27AC1" w:rsidRDefault="00F27AC1" w:rsidP="00F27AC1">
            <w:pPr>
              <w:spacing w:before="60" w:after="60"/>
              <w:ind w:left="28"/>
              <w:rPr>
                <w:rFonts w:ascii="Times New Roman" w:hAnsi="Times New Roman"/>
                <w:sz w:val="18"/>
                <w:szCs w:val="18"/>
                <w:lang w:val="sr-Cyrl-CS" w:eastAsia="ja-JP"/>
              </w:rPr>
            </w:pPr>
            <w:r w:rsidRPr="00F27AC1">
              <w:rPr>
                <w:rFonts w:ascii="Times New Roman" w:hAnsi="Times New Roman"/>
                <w:sz w:val="18"/>
                <w:szCs w:val="18"/>
                <w:lang w:val="sr-Cyrl-CS" w:eastAsia="ja-JP"/>
              </w:rPr>
              <w:t>Вежби (лабораториски, аудитори</w:t>
            </w:r>
            <w:r w:rsidRPr="00F27AC1">
              <w:rPr>
                <w:rFonts w:ascii="Times New Roman" w:hAnsi="Times New Roman"/>
                <w:sz w:val="18"/>
                <w:szCs w:val="18"/>
                <w:lang w:val="mk-MK" w:eastAsia="ja-JP"/>
              </w:rPr>
              <w:t>ум</w:t>
            </w:r>
            <w:r w:rsidRPr="00F27AC1">
              <w:rPr>
                <w:rFonts w:ascii="Times New Roman" w:hAnsi="Times New Roman"/>
                <w:sz w:val="18"/>
                <w:szCs w:val="18"/>
                <w:lang w:val="sr-Cyrl-CS" w:eastAsia="ja-JP"/>
              </w:rPr>
              <w:t>ски), семинари, тимска работа</w:t>
            </w:r>
          </w:p>
        </w:tc>
        <w:tc>
          <w:tcPr>
            <w:tcW w:w="1206" w:type="dxa"/>
            <w:gridSpan w:val="2"/>
            <w:tcBorders>
              <w:top w:val="single" w:sz="4" w:space="0" w:color="000000"/>
              <w:left w:val="single" w:sz="4" w:space="0" w:color="000000"/>
              <w:bottom w:val="single" w:sz="4" w:space="0" w:color="000000"/>
              <w:right w:val="single" w:sz="4" w:space="0" w:color="000000"/>
            </w:tcBorders>
          </w:tcPr>
          <w:p w14:paraId="0B350CFB" w14:textId="77777777" w:rsidR="00F27AC1" w:rsidRPr="00F27AC1" w:rsidRDefault="00F27AC1" w:rsidP="00F27AC1">
            <w:pPr>
              <w:spacing w:before="60" w:after="60"/>
              <w:ind w:left="28"/>
              <w:rPr>
                <w:rFonts w:ascii="Georgia" w:hAnsi="Georgia"/>
                <w:sz w:val="20"/>
                <w:szCs w:val="20"/>
                <w:lang w:val="mk-MK" w:eastAsia="mk-MK"/>
              </w:rPr>
            </w:pPr>
            <w:r w:rsidRPr="00F27AC1">
              <w:rPr>
                <w:rFonts w:ascii="Georgia" w:hAnsi="Georgia"/>
                <w:sz w:val="20"/>
                <w:szCs w:val="20"/>
                <w:lang w:val="mk-MK" w:eastAsia="mk-MK"/>
              </w:rPr>
              <w:t>0</w:t>
            </w:r>
          </w:p>
        </w:tc>
      </w:tr>
      <w:tr w:rsidR="00F27AC1" w:rsidRPr="00F27AC1" w14:paraId="739D833E" w14:textId="77777777" w:rsidTr="00175BD8">
        <w:trPr>
          <w:trHeight w:val="305"/>
          <w:jc w:val="center"/>
        </w:trPr>
        <w:tc>
          <w:tcPr>
            <w:tcW w:w="484" w:type="dxa"/>
            <w:vMerge w:val="restart"/>
            <w:tcBorders>
              <w:top w:val="single" w:sz="4" w:space="0" w:color="000000"/>
              <w:left w:val="single" w:sz="4" w:space="0" w:color="000000"/>
              <w:bottom w:val="single" w:sz="4" w:space="0" w:color="000000"/>
              <w:right w:val="single" w:sz="4" w:space="0" w:color="000000"/>
            </w:tcBorders>
            <w:hideMark/>
          </w:tcPr>
          <w:p w14:paraId="6178E26A" w14:textId="77777777" w:rsidR="00F27AC1" w:rsidRPr="00F27AC1" w:rsidRDefault="00F27AC1" w:rsidP="00F27AC1">
            <w:pPr>
              <w:spacing w:before="60" w:after="60"/>
              <w:ind w:left="28"/>
              <w:rPr>
                <w:rFonts w:ascii="Times New Roman" w:hAnsi="Times New Roman"/>
                <w:sz w:val="18"/>
                <w:szCs w:val="18"/>
                <w:lang w:val="sr-Cyrl-CS" w:eastAsia="ja-JP"/>
              </w:rPr>
            </w:pPr>
            <w:r w:rsidRPr="00F27AC1">
              <w:rPr>
                <w:rFonts w:ascii="Times New Roman" w:hAnsi="Times New Roman"/>
                <w:sz w:val="18"/>
                <w:szCs w:val="18"/>
                <w:lang w:val="sr-Cyrl-CS" w:eastAsia="ja-JP"/>
              </w:rPr>
              <w:t>16.</w:t>
            </w:r>
          </w:p>
        </w:tc>
        <w:tc>
          <w:tcPr>
            <w:tcW w:w="2388" w:type="dxa"/>
            <w:gridSpan w:val="3"/>
            <w:vMerge w:val="restart"/>
            <w:tcBorders>
              <w:top w:val="single" w:sz="4" w:space="0" w:color="000000"/>
              <w:left w:val="single" w:sz="4" w:space="0" w:color="000000"/>
              <w:bottom w:val="single" w:sz="4" w:space="0" w:color="000000"/>
              <w:right w:val="single" w:sz="4" w:space="0" w:color="000000"/>
            </w:tcBorders>
            <w:hideMark/>
          </w:tcPr>
          <w:p w14:paraId="7592EAA6" w14:textId="77777777" w:rsidR="00F27AC1" w:rsidRPr="00F27AC1" w:rsidRDefault="00F27AC1" w:rsidP="00F27AC1">
            <w:pPr>
              <w:spacing w:before="60" w:after="60"/>
              <w:ind w:left="28"/>
              <w:rPr>
                <w:rFonts w:ascii="Times New Roman" w:hAnsi="Times New Roman"/>
                <w:sz w:val="18"/>
                <w:szCs w:val="18"/>
                <w:lang w:val="sr-Cyrl-CS" w:eastAsia="ja-JP"/>
              </w:rPr>
            </w:pPr>
            <w:r w:rsidRPr="00F27AC1">
              <w:rPr>
                <w:rFonts w:ascii="Times New Roman" w:hAnsi="Times New Roman"/>
                <w:sz w:val="18"/>
                <w:szCs w:val="18"/>
                <w:lang w:val="sr-Cyrl-CS" w:eastAsia="ja-JP"/>
              </w:rPr>
              <w:t>Други форми на активности</w:t>
            </w:r>
          </w:p>
        </w:tc>
        <w:tc>
          <w:tcPr>
            <w:tcW w:w="1936" w:type="dxa"/>
            <w:tcBorders>
              <w:top w:val="single" w:sz="4" w:space="0" w:color="000000"/>
              <w:left w:val="single" w:sz="4" w:space="0" w:color="000000"/>
              <w:bottom w:val="single" w:sz="4" w:space="0" w:color="000000"/>
              <w:right w:val="single" w:sz="4" w:space="0" w:color="000000"/>
            </w:tcBorders>
            <w:hideMark/>
          </w:tcPr>
          <w:p w14:paraId="2040E2F5" w14:textId="77777777" w:rsidR="00F27AC1" w:rsidRPr="00F27AC1" w:rsidRDefault="00F27AC1" w:rsidP="00F27AC1">
            <w:pPr>
              <w:spacing w:before="60" w:after="60"/>
              <w:ind w:left="28"/>
              <w:rPr>
                <w:rFonts w:ascii="Times New Roman" w:hAnsi="Times New Roman"/>
                <w:sz w:val="18"/>
                <w:szCs w:val="18"/>
                <w:lang w:val="sr-Cyrl-CS" w:eastAsia="ja-JP"/>
              </w:rPr>
            </w:pPr>
            <w:r w:rsidRPr="00F27AC1">
              <w:rPr>
                <w:rFonts w:ascii="Times New Roman" w:hAnsi="Times New Roman"/>
                <w:sz w:val="18"/>
                <w:szCs w:val="18"/>
                <w:lang w:val="sr-Cyrl-CS" w:eastAsia="ja-JP"/>
              </w:rPr>
              <w:t>16.1.</w:t>
            </w:r>
          </w:p>
        </w:tc>
        <w:tc>
          <w:tcPr>
            <w:tcW w:w="3568" w:type="dxa"/>
            <w:gridSpan w:val="4"/>
            <w:tcBorders>
              <w:top w:val="single" w:sz="4" w:space="0" w:color="000000"/>
              <w:left w:val="single" w:sz="4" w:space="0" w:color="000000"/>
              <w:bottom w:val="single" w:sz="4" w:space="0" w:color="000000"/>
              <w:right w:val="single" w:sz="4" w:space="0" w:color="000000"/>
            </w:tcBorders>
            <w:hideMark/>
          </w:tcPr>
          <w:p w14:paraId="744FA632" w14:textId="77777777" w:rsidR="00F27AC1" w:rsidRPr="00F27AC1" w:rsidRDefault="00F27AC1" w:rsidP="00F27AC1">
            <w:pPr>
              <w:spacing w:before="60" w:after="60"/>
              <w:ind w:left="28"/>
              <w:rPr>
                <w:rFonts w:ascii="Times New Roman" w:hAnsi="Times New Roman"/>
                <w:sz w:val="18"/>
                <w:szCs w:val="18"/>
                <w:lang w:val="sr-Cyrl-CS" w:eastAsia="ja-JP"/>
              </w:rPr>
            </w:pPr>
            <w:r w:rsidRPr="00F27AC1">
              <w:rPr>
                <w:rFonts w:ascii="Times New Roman" w:hAnsi="Times New Roman"/>
                <w:sz w:val="18"/>
                <w:szCs w:val="18"/>
                <w:lang w:val="sr-Cyrl-CS" w:eastAsia="ja-JP"/>
              </w:rPr>
              <w:t xml:space="preserve">Проектни задачи </w:t>
            </w:r>
          </w:p>
        </w:tc>
        <w:tc>
          <w:tcPr>
            <w:tcW w:w="1206" w:type="dxa"/>
            <w:gridSpan w:val="2"/>
            <w:tcBorders>
              <w:top w:val="single" w:sz="4" w:space="0" w:color="000000"/>
              <w:left w:val="single" w:sz="4" w:space="0" w:color="000000"/>
              <w:bottom w:val="single" w:sz="4" w:space="0" w:color="000000"/>
              <w:right w:val="single" w:sz="4" w:space="0" w:color="000000"/>
            </w:tcBorders>
          </w:tcPr>
          <w:p w14:paraId="2EA7BA29" w14:textId="77777777" w:rsidR="00F27AC1" w:rsidRPr="00F27AC1" w:rsidRDefault="00F27AC1" w:rsidP="00F27AC1">
            <w:pPr>
              <w:spacing w:before="60" w:after="60"/>
              <w:ind w:left="28"/>
              <w:rPr>
                <w:rFonts w:ascii="Georgia" w:hAnsi="Georgia"/>
                <w:sz w:val="20"/>
                <w:szCs w:val="20"/>
                <w:lang w:val="mk-MK" w:eastAsia="mk-MK"/>
              </w:rPr>
            </w:pPr>
            <w:r w:rsidRPr="00F27AC1">
              <w:rPr>
                <w:rFonts w:ascii="Georgia" w:hAnsi="Georgia"/>
                <w:sz w:val="20"/>
                <w:szCs w:val="20"/>
                <w:lang w:val="mk-MK" w:eastAsia="mk-MK"/>
              </w:rPr>
              <w:t>15 часови</w:t>
            </w:r>
          </w:p>
        </w:tc>
      </w:tr>
      <w:tr w:rsidR="00F27AC1" w:rsidRPr="00F27AC1" w14:paraId="03778D7D" w14:textId="77777777" w:rsidTr="00175BD8">
        <w:trPr>
          <w:trHeight w:val="17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CC0E53E" w14:textId="77777777" w:rsidR="00F27AC1" w:rsidRPr="00F27AC1" w:rsidRDefault="00F27AC1" w:rsidP="00F27AC1">
            <w:pPr>
              <w:rPr>
                <w:rFonts w:ascii="Times New Roman" w:hAnsi="Times New Roman"/>
                <w:sz w:val="18"/>
                <w:szCs w:val="18"/>
                <w:lang w:val="sr-Cyrl-CS" w:eastAsia="ja-JP"/>
              </w:rPr>
            </w:pPr>
          </w:p>
        </w:tc>
        <w:tc>
          <w:tcPr>
            <w:tcW w:w="2388" w:type="dxa"/>
            <w:gridSpan w:val="3"/>
            <w:vMerge/>
            <w:tcBorders>
              <w:top w:val="single" w:sz="4" w:space="0" w:color="000000"/>
              <w:left w:val="single" w:sz="4" w:space="0" w:color="000000"/>
              <w:bottom w:val="single" w:sz="4" w:space="0" w:color="000000"/>
              <w:right w:val="single" w:sz="4" w:space="0" w:color="000000"/>
            </w:tcBorders>
            <w:vAlign w:val="center"/>
            <w:hideMark/>
          </w:tcPr>
          <w:p w14:paraId="0F278851" w14:textId="77777777" w:rsidR="00F27AC1" w:rsidRPr="00F27AC1" w:rsidRDefault="00F27AC1" w:rsidP="00F27AC1">
            <w:pPr>
              <w:rPr>
                <w:rFonts w:ascii="Times New Roman" w:hAnsi="Times New Roman"/>
                <w:sz w:val="18"/>
                <w:szCs w:val="18"/>
                <w:lang w:val="sr-Cyrl-CS" w:eastAsia="ja-JP"/>
              </w:rPr>
            </w:pPr>
          </w:p>
        </w:tc>
        <w:tc>
          <w:tcPr>
            <w:tcW w:w="1936" w:type="dxa"/>
            <w:tcBorders>
              <w:top w:val="single" w:sz="4" w:space="0" w:color="000000"/>
              <w:left w:val="single" w:sz="4" w:space="0" w:color="000000"/>
              <w:bottom w:val="single" w:sz="4" w:space="0" w:color="000000"/>
              <w:right w:val="single" w:sz="4" w:space="0" w:color="000000"/>
            </w:tcBorders>
            <w:hideMark/>
          </w:tcPr>
          <w:p w14:paraId="7AA54A96" w14:textId="77777777" w:rsidR="00F27AC1" w:rsidRPr="00F27AC1" w:rsidRDefault="00F27AC1" w:rsidP="00F27AC1">
            <w:pPr>
              <w:spacing w:before="60" w:after="60"/>
              <w:ind w:left="28"/>
              <w:rPr>
                <w:rFonts w:ascii="Times New Roman" w:hAnsi="Times New Roman"/>
                <w:sz w:val="18"/>
                <w:szCs w:val="18"/>
                <w:lang w:val="sr-Cyrl-CS" w:eastAsia="ja-JP"/>
              </w:rPr>
            </w:pPr>
            <w:r w:rsidRPr="00F27AC1">
              <w:rPr>
                <w:rFonts w:ascii="Times New Roman" w:hAnsi="Times New Roman"/>
                <w:sz w:val="18"/>
                <w:szCs w:val="18"/>
                <w:lang w:val="sr-Cyrl-CS" w:eastAsia="ja-JP"/>
              </w:rPr>
              <w:t>16.2.</w:t>
            </w:r>
          </w:p>
        </w:tc>
        <w:tc>
          <w:tcPr>
            <w:tcW w:w="3568" w:type="dxa"/>
            <w:gridSpan w:val="4"/>
            <w:tcBorders>
              <w:top w:val="single" w:sz="4" w:space="0" w:color="000000"/>
              <w:left w:val="single" w:sz="4" w:space="0" w:color="000000"/>
              <w:bottom w:val="single" w:sz="4" w:space="0" w:color="000000"/>
              <w:right w:val="single" w:sz="4" w:space="0" w:color="000000"/>
            </w:tcBorders>
            <w:hideMark/>
          </w:tcPr>
          <w:p w14:paraId="322B616B" w14:textId="77777777" w:rsidR="00F27AC1" w:rsidRPr="00F27AC1" w:rsidRDefault="00F27AC1" w:rsidP="00F27AC1">
            <w:pPr>
              <w:spacing w:before="60" w:after="60"/>
              <w:ind w:left="28"/>
              <w:rPr>
                <w:rFonts w:ascii="Times New Roman" w:hAnsi="Times New Roman"/>
                <w:sz w:val="18"/>
                <w:szCs w:val="18"/>
                <w:lang w:val="sr-Cyrl-CS" w:eastAsia="ja-JP"/>
              </w:rPr>
            </w:pPr>
            <w:r w:rsidRPr="00F27AC1">
              <w:rPr>
                <w:rFonts w:ascii="Times New Roman" w:hAnsi="Times New Roman"/>
                <w:sz w:val="18"/>
                <w:szCs w:val="18"/>
                <w:lang w:val="sr-Cyrl-CS" w:eastAsia="ja-JP"/>
              </w:rPr>
              <w:t>Самостојни задачи</w:t>
            </w:r>
          </w:p>
        </w:tc>
        <w:tc>
          <w:tcPr>
            <w:tcW w:w="1206" w:type="dxa"/>
            <w:gridSpan w:val="2"/>
            <w:tcBorders>
              <w:top w:val="single" w:sz="4" w:space="0" w:color="000000"/>
              <w:left w:val="single" w:sz="4" w:space="0" w:color="000000"/>
              <w:bottom w:val="single" w:sz="4" w:space="0" w:color="000000"/>
              <w:right w:val="single" w:sz="4" w:space="0" w:color="000000"/>
            </w:tcBorders>
          </w:tcPr>
          <w:p w14:paraId="45450257" w14:textId="77777777" w:rsidR="00F27AC1" w:rsidRPr="00F27AC1" w:rsidRDefault="00F27AC1" w:rsidP="00F27AC1">
            <w:pPr>
              <w:spacing w:before="60" w:after="60"/>
              <w:ind w:left="28"/>
              <w:rPr>
                <w:rFonts w:ascii="Georgia" w:hAnsi="Georgia"/>
                <w:sz w:val="20"/>
                <w:szCs w:val="20"/>
                <w:lang w:val="mk-MK" w:eastAsia="mk-MK"/>
              </w:rPr>
            </w:pPr>
            <w:r w:rsidRPr="00F27AC1">
              <w:rPr>
                <w:rFonts w:ascii="Georgia" w:hAnsi="Georgia"/>
                <w:sz w:val="20"/>
                <w:szCs w:val="20"/>
                <w:lang w:val="mk-MK" w:eastAsia="mk-MK"/>
              </w:rPr>
              <w:t>20 часови</w:t>
            </w:r>
          </w:p>
        </w:tc>
      </w:tr>
      <w:tr w:rsidR="00F27AC1" w:rsidRPr="00F27AC1" w14:paraId="6E64277A" w14:textId="77777777" w:rsidTr="00175BD8">
        <w:trPr>
          <w:trHeight w:val="26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C7BABA3" w14:textId="77777777" w:rsidR="00F27AC1" w:rsidRPr="00F27AC1" w:rsidRDefault="00F27AC1" w:rsidP="00F27AC1">
            <w:pPr>
              <w:rPr>
                <w:rFonts w:ascii="Times New Roman" w:hAnsi="Times New Roman"/>
                <w:sz w:val="18"/>
                <w:szCs w:val="18"/>
                <w:lang w:val="sr-Cyrl-CS" w:eastAsia="ja-JP"/>
              </w:rPr>
            </w:pPr>
          </w:p>
        </w:tc>
        <w:tc>
          <w:tcPr>
            <w:tcW w:w="2388" w:type="dxa"/>
            <w:gridSpan w:val="3"/>
            <w:vMerge/>
            <w:tcBorders>
              <w:top w:val="single" w:sz="4" w:space="0" w:color="000000"/>
              <w:left w:val="single" w:sz="4" w:space="0" w:color="000000"/>
              <w:bottom w:val="single" w:sz="4" w:space="0" w:color="000000"/>
              <w:right w:val="single" w:sz="4" w:space="0" w:color="000000"/>
            </w:tcBorders>
            <w:vAlign w:val="center"/>
            <w:hideMark/>
          </w:tcPr>
          <w:p w14:paraId="4F743AAB" w14:textId="77777777" w:rsidR="00F27AC1" w:rsidRPr="00F27AC1" w:rsidRDefault="00F27AC1" w:rsidP="00F27AC1">
            <w:pPr>
              <w:rPr>
                <w:rFonts w:ascii="Times New Roman" w:hAnsi="Times New Roman"/>
                <w:sz w:val="18"/>
                <w:szCs w:val="18"/>
                <w:lang w:val="sr-Cyrl-CS" w:eastAsia="ja-JP"/>
              </w:rPr>
            </w:pPr>
          </w:p>
        </w:tc>
        <w:tc>
          <w:tcPr>
            <w:tcW w:w="1936" w:type="dxa"/>
            <w:tcBorders>
              <w:top w:val="single" w:sz="4" w:space="0" w:color="000000"/>
              <w:left w:val="single" w:sz="4" w:space="0" w:color="000000"/>
              <w:bottom w:val="single" w:sz="4" w:space="0" w:color="000000"/>
              <w:right w:val="single" w:sz="4" w:space="0" w:color="000000"/>
            </w:tcBorders>
            <w:hideMark/>
          </w:tcPr>
          <w:p w14:paraId="38FBA3A3" w14:textId="77777777" w:rsidR="00F27AC1" w:rsidRPr="00F27AC1" w:rsidRDefault="00F27AC1" w:rsidP="00F27AC1">
            <w:pPr>
              <w:spacing w:before="60" w:after="60"/>
              <w:ind w:left="28"/>
              <w:rPr>
                <w:rFonts w:ascii="Times New Roman" w:hAnsi="Times New Roman"/>
                <w:sz w:val="18"/>
                <w:szCs w:val="18"/>
                <w:lang w:val="sr-Cyrl-CS" w:eastAsia="ja-JP"/>
              </w:rPr>
            </w:pPr>
            <w:r w:rsidRPr="00F27AC1">
              <w:rPr>
                <w:rFonts w:ascii="Times New Roman" w:hAnsi="Times New Roman"/>
                <w:sz w:val="18"/>
                <w:szCs w:val="18"/>
                <w:lang w:val="sr-Cyrl-CS" w:eastAsia="ja-JP"/>
              </w:rPr>
              <w:t>16.3.</w:t>
            </w:r>
          </w:p>
        </w:tc>
        <w:tc>
          <w:tcPr>
            <w:tcW w:w="3568" w:type="dxa"/>
            <w:gridSpan w:val="4"/>
            <w:tcBorders>
              <w:top w:val="single" w:sz="4" w:space="0" w:color="000000"/>
              <w:left w:val="single" w:sz="4" w:space="0" w:color="000000"/>
              <w:bottom w:val="single" w:sz="4" w:space="0" w:color="000000"/>
              <w:right w:val="single" w:sz="4" w:space="0" w:color="000000"/>
            </w:tcBorders>
            <w:hideMark/>
          </w:tcPr>
          <w:p w14:paraId="28C1852C" w14:textId="77777777" w:rsidR="00F27AC1" w:rsidRPr="00F27AC1" w:rsidRDefault="00F27AC1" w:rsidP="00F27AC1">
            <w:pPr>
              <w:spacing w:before="60" w:after="60"/>
              <w:ind w:left="28"/>
              <w:rPr>
                <w:rFonts w:ascii="Times New Roman" w:hAnsi="Times New Roman"/>
                <w:sz w:val="18"/>
                <w:szCs w:val="18"/>
                <w:lang w:val="sr-Cyrl-CS" w:eastAsia="ja-JP"/>
              </w:rPr>
            </w:pPr>
            <w:r w:rsidRPr="00F27AC1">
              <w:rPr>
                <w:rFonts w:ascii="Times New Roman" w:hAnsi="Times New Roman"/>
                <w:sz w:val="18"/>
                <w:szCs w:val="18"/>
                <w:lang w:val="sr-Cyrl-CS" w:eastAsia="ja-JP"/>
              </w:rPr>
              <w:t>Домашно учење – задачи</w:t>
            </w:r>
          </w:p>
        </w:tc>
        <w:tc>
          <w:tcPr>
            <w:tcW w:w="1206" w:type="dxa"/>
            <w:gridSpan w:val="2"/>
            <w:tcBorders>
              <w:top w:val="single" w:sz="4" w:space="0" w:color="000000"/>
              <w:left w:val="single" w:sz="4" w:space="0" w:color="000000"/>
              <w:bottom w:val="single" w:sz="4" w:space="0" w:color="000000"/>
              <w:right w:val="single" w:sz="4" w:space="0" w:color="000000"/>
            </w:tcBorders>
          </w:tcPr>
          <w:p w14:paraId="231EC479" w14:textId="77777777" w:rsidR="00F27AC1" w:rsidRPr="00F27AC1" w:rsidRDefault="00F27AC1" w:rsidP="00F27AC1">
            <w:pPr>
              <w:spacing w:before="60" w:after="60"/>
              <w:ind w:left="28"/>
              <w:rPr>
                <w:rFonts w:ascii="Georgia" w:hAnsi="Georgia"/>
                <w:sz w:val="20"/>
                <w:szCs w:val="20"/>
                <w:lang w:val="mk-MK" w:eastAsia="mk-MK"/>
              </w:rPr>
            </w:pPr>
            <w:r w:rsidRPr="00F27AC1">
              <w:rPr>
                <w:rFonts w:ascii="Georgia" w:hAnsi="Georgia"/>
                <w:sz w:val="20"/>
                <w:szCs w:val="20"/>
                <w:lang w:val="mk-MK" w:eastAsia="mk-MK"/>
              </w:rPr>
              <w:t>50 часови</w:t>
            </w:r>
          </w:p>
        </w:tc>
      </w:tr>
      <w:tr w:rsidR="00F27AC1" w:rsidRPr="00F27AC1" w14:paraId="4A89A3F3" w14:textId="77777777" w:rsidTr="00175BD8">
        <w:trPr>
          <w:jc w:val="center"/>
        </w:trPr>
        <w:tc>
          <w:tcPr>
            <w:tcW w:w="484" w:type="dxa"/>
            <w:vMerge w:val="restart"/>
            <w:tcBorders>
              <w:top w:val="single" w:sz="4" w:space="0" w:color="000000"/>
              <w:left w:val="single" w:sz="4" w:space="0" w:color="000000"/>
              <w:bottom w:val="single" w:sz="4" w:space="0" w:color="000000"/>
              <w:right w:val="single" w:sz="4" w:space="0" w:color="000000"/>
            </w:tcBorders>
            <w:hideMark/>
          </w:tcPr>
          <w:p w14:paraId="134B6524" w14:textId="77777777" w:rsidR="00F27AC1" w:rsidRPr="00F27AC1" w:rsidRDefault="00F27AC1" w:rsidP="00F27AC1">
            <w:pPr>
              <w:spacing w:before="60" w:after="60"/>
              <w:ind w:left="28"/>
              <w:rPr>
                <w:rFonts w:ascii="Times New Roman" w:hAnsi="Times New Roman"/>
                <w:sz w:val="18"/>
                <w:szCs w:val="18"/>
                <w:lang w:val="sr-Cyrl-CS" w:eastAsia="ja-JP"/>
              </w:rPr>
            </w:pPr>
            <w:r w:rsidRPr="00F27AC1">
              <w:rPr>
                <w:rFonts w:ascii="Times New Roman" w:hAnsi="Times New Roman"/>
                <w:sz w:val="18"/>
                <w:szCs w:val="18"/>
                <w:lang w:val="sr-Cyrl-CS" w:eastAsia="ja-JP"/>
              </w:rPr>
              <w:lastRenderedPageBreak/>
              <w:t>17.</w:t>
            </w:r>
          </w:p>
        </w:tc>
        <w:tc>
          <w:tcPr>
            <w:tcW w:w="9098" w:type="dxa"/>
            <w:gridSpan w:val="10"/>
            <w:tcBorders>
              <w:top w:val="single" w:sz="4" w:space="0" w:color="000000"/>
              <w:left w:val="single" w:sz="4" w:space="0" w:color="000000"/>
              <w:bottom w:val="single" w:sz="4" w:space="0" w:color="000000"/>
              <w:right w:val="single" w:sz="4" w:space="0" w:color="000000"/>
            </w:tcBorders>
            <w:hideMark/>
          </w:tcPr>
          <w:p w14:paraId="4E73C642" w14:textId="77777777" w:rsidR="00F27AC1" w:rsidRPr="00F27AC1" w:rsidRDefault="00F27AC1" w:rsidP="00F27AC1">
            <w:pPr>
              <w:spacing w:before="60" w:after="60"/>
              <w:ind w:left="28"/>
              <w:rPr>
                <w:rFonts w:ascii="Georgia" w:hAnsi="Georgia"/>
                <w:sz w:val="20"/>
                <w:szCs w:val="20"/>
                <w:lang w:val="sr-Cyrl-CS" w:eastAsia="ja-JP"/>
              </w:rPr>
            </w:pPr>
            <w:r w:rsidRPr="00F27AC1">
              <w:rPr>
                <w:rFonts w:ascii="Georgia" w:hAnsi="Georgia"/>
                <w:sz w:val="20"/>
                <w:szCs w:val="20"/>
                <w:lang w:val="sr-Cyrl-CS" w:eastAsia="ja-JP"/>
              </w:rPr>
              <w:t xml:space="preserve">Начин на оценување     </w:t>
            </w:r>
          </w:p>
        </w:tc>
      </w:tr>
      <w:tr w:rsidR="00F27AC1" w:rsidRPr="00F27AC1" w14:paraId="201A1052" w14:textId="77777777" w:rsidTr="00175BD8">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63702E" w14:textId="77777777" w:rsidR="00F27AC1" w:rsidRPr="00F27AC1" w:rsidRDefault="00F27AC1" w:rsidP="00F27AC1">
            <w:pPr>
              <w:rPr>
                <w:rFonts w:ascii="Times New Roman" w:hAnsi="Times New Roman"/>
                <w:sz w:val="18"/>
                <w:szCs w:val="18"/>
                <w:lang w:val="sr-Cyrl-CS" w:eastAsia="ja-JP"/>
              </w:rPr>
            </w:pPr>
          </w:p>
        </w:tc>
        <w:tc>
          <w:tcPr>
            <w:tcW w:w="1264" w:type="dxa"/>
            <w:gridSpan w:val="2"/>
            <w:tcBorders>
              <w:top w:val="single" w:sz="4" w:space="0" w:color="000000"/>
              <w:left w:val="single" w:sz="4" w:space="0" w:color="000000"/>
              <w:bottom w:val="single" w:sz="4" w:space="0" w:color="000000"/>
              <w:right w:val="single" w:sz="4" w:space="0" w:color="000000"/>
            </w:tcBorders>
            <w:hideMark/>
          </w:tcPr>
          <w:p w14:paraId="0AD35275" w14:textId="77777777" w:rsidR="00F27AC1" w:rsidRPr="00F27AC1" w:rsidRDefault="00F27AC1" w:rsidP="00F27AC1">
            <w:pPr>
              <w:spacing w:before="60" w:after="60"/>
              <w:ind w:left="28"/>
              <w:rPr>
                <w:rFonts w:ascii="Times New Roman" w:hAnsi="Times New Roman"/>
                <w:sz w:val="18"/>
                <w:szCs w:val="18"/>
                <w:lang w:val="sr-Cyrl-CS" w:eastAsia="ja-JP"/>
              </w:rPr>
            </w:pPr>
            <w:r w:rsidRPr="00F27AC1">
              <w:rPr>
                <w:rFonts w:ascii="Times New Roman" w:hAnsi="Times New Roman"/>
                <w:sz w:val="18"/>
                <w:szCs w:val="18"/>
                <w:lang w:val="sr-Cyrl-CS" w:eastAsia="ja-JP"/>
              </w:rPr>
              <w:t>17.1.</w:t>
            </w:r>
          </w:p>
        </w:tc>
        <w:tc>
          <w:tcPr>
            <w:tcW w:w="5124" w:type="dxa"/>
            <w:gridSpan w:val="5"/>
            <w:tcBorders>
              <w:top w:val="single" w:sz="4" w:space="0" w:color="000000"/>
              <w:left w:val="single" w:sz="4" w:space="0" w:color="000000"/>
              <w:bottom w:val="single" w:sz="4" w:space="0" w:color="000000"/>
              <w:right w:val="single" w:sz="4" w:space="0" w:color="000000"/>
            </w:tcBorders>
            <w:hideMark/>
          </w:tcPr>
          <w:p w14:paraId="680EF964" w14:textId="77777777" w:rsidR="00F27AC1" w:rsidRPr="00F27AC1" w:rsidRDefault="00F27AC1" w:rsidP="00F27AC1">
            <w:pPr>
              <w:spacing w:before="60" w:after="60"/>
              <w:ind w:left="28"/>
              <w:rPr>
                <w:rFonts w:ascii="Times New Roman" w:hAnsi="Times New Roman"/>
                <w:sz w:val="18"/>
                <w:szCs w:val="18"/>
                <w:lang w:val="sr-Cyrl-CS" w:eastAsia="ja-JP"/>
              </w:rPr>
            </w:pPr>
            <w:r w:rsidRPr="00F27AC1">
              <w:rPr>
                <w:rFonts w:ascii="Times New Roman" w:hAnsi="Times New Roman"/>
                <w:sz w:val="18"/>
                <w:szCs w:val="18"/>
                <w:lang w:val="sr-Cyrl-CS" w:eastAsia="ja-JP"/>
              </w:rPr>
              <w:t>Тестови</w:t>
            </w:r>
          </w:p>
        </w:tc>
        <w:tc>
          <w:tcPr>
            <w:tcW w:w="2710" w:type="dxa"/>
            <w:gridSpan w:val="3"/>
            <w:tcBorders>
              <w:top w:val="single" w:sz="4" w:space="0" w:color="000000"/>
              <w:left w:val="single" w:sz="4" w:space="0" w:color="000000"/>
              <w:bottom w:val="single" w:sz="4" w:space="0" w:color="000000"/>
              <w:right w:val="single" w:sz="4" w:space="0" w:color="000000"/>
            </w:tcBorders>
          </w:tcPr>
          <w:p w14:paraId="21825596" w14:textId="77777777" w:rsidR="00F27AC1" w:rsidRPr="00F27AC1" w:rsidRDefault="00F27AC1" w:rsidP="00F27AC1">
            <w:pPr>
              <w:spacing w:before="60" w:after="60"/>
              <w:ind w:left="28"/>
              <w:rPr>
                <w:rFonts w:ascii="Georgia" w:hAnsi="Georgia"/>
                <w:sz w:val="20"/>
                <w:szCs w:val="20"/>
                <w:lang w:val="sr-Cyrl-CS" w:eastAsia="mk-MK"/>
              </w:rPr>
            </w:pPr>
          </w:p>
        </w:tc>
      </w:tr>
      <w:tr w:rsidR="00F27AC1" w:rsidRPr="00F27AC1" w14:paraId="743AA4E9" w14:textId="77777777" w:rsidTr="00175BD8">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F0CF71" w14:textId="77777777" w:rsidR="00F27AC1" w:rsidRPr="00F27AC1" w:rsidRDefault="00F27AC1" w:rsidP="00F27AC1">
            <w:pPr>
              <w:rPr>
                <w:rFonts w:ascii="Times New Roman" w:hAnsi="Times New Roman"/>
                <w:sz w:val="18"/>
                <w:szCs w:val="18"/>
                <w:lang w:val="sr-Cyrl-CS" w:eastAsia="ja-JP"/>
              </w:rPr>
            </w:pPr>
          </w:p>
        </w:tc>
        <w:tc>
          <w:tcPr>
            <w:tcW w:w="1264" w:type="dxa"/>
            <w:gridSpan w:val="2"/>
            <w:tcBorders>
              <w:top w:val="single" w:sz="4" w:space="0" w:color="000000"/>
              <w:left w:val="single" w:sz="4" w:space="0" w:color="000000"/>
              <w:bottom w:val="single" w:sz="4" w:space="0" w:color="000000"/>
              <w:right w:val="single" w:sz="4" w:space="0" w:color="000000"/>
            </w:tcBorders>
            <w:hideMark/>
          </w:tcPr>
          <w:p w14:paraId="0B52D7A1" w14:textId="77777777" w:rsidR="00F27AC1" w:rsidRPr="00F27AC1" w:rsidRDefault="00F27AC1" w:rsidP="00F27AC1">
            <w:pPr>
              <w:spacing w:before="60" w:after="60"/>
              <w:ind w:left="28"/>
              <w:rPr>
                <w:rFonts w:ascii="Times New Roman" w:hAnsi="Times New Roman"/>
                <w:sz w:val="18"/>
                <w:szCs w:val="18"/>
                <w:lang w:val="sr-Cyrl-CS" w:eastAsia="ja-JP"/>
              </w:rPr>
            </w:pPr>
            <w:r w:rsidRPr="00F27AC1">
              <w:rPr>
                <w:rFonts w:ascii="Times New Roman" w:hAnsi="Times New Roman"/>
                <w:sz w:val="18"/>
                <w:szCs w:val="18"/>
                <w:lang w:val="sr-Cyrl-CS" w:eastAsia="ja-JP"/>
              </w:rPr>
              <w:t>17.2.</w:t>
            </w:r>
          </w:p>
        </w:tc>
        <w:tc>
          <w:tcPr>
            <w:tcW w:w="5124" w:type="dxa"/>
            <w:gridSpan w:val="5"/>
            <w:tcBorders>
              <w:top w:val="single" w:sz="4" w:space="0" w:color="000000"/>
              <w:left w:val="single" w:sz="4" w:space="0" w:color="000000"/>
              <w:bottom w:val="single" w:sz="4" w:space="0" w:color="000000"/>
              <w:right w:val="single" w:sz="4" w:space="0" w:color="000000"/>
            </w:tcBorders>
            <w:hideMark/>
          </w:tcPr>
          <w:p w14:paraId="0426EA19" w14:textId="77777777" w:rsidR="00F27AC1" w:rsidRPr="00F27AC1" w:rsidRDefault="00F27AC1" w:rsidP="00F27AC1">
            <w:pPr>
              <w:spacing w:before="60" w:after="60"/>
              <w:ind w:left="28"/>
              <w:rPr>
                <w:rFonts w:ascii="Times New Roman" w:hAnsi="Times New Roman"/>
                <w:sz w:val="18"/>
                <w:szCs w:val="18"/>
                <w:lang w:val="sr-Cyrl-CS" w:eastAsia="ja-JP"/>
              </w:rPr>
            </w:pPr>
            <w:r w:rsidRPr="00F27AC1">
              <w:rPr>
                <w:rFonts w:ascii="Times New Roman" w:hAnsi="Times New Roman"/>
                <w:sz w:val="18"/>
                <w:szCs w:val="18"/>
                <w:lang w:val="sr-Cyrl-CS" w:eastAsia="ja-JP"/>
              </w:rPr>
              <w:t>Индивидуална работа/проект ( презентација: писмена и усна)</w:t>
            </w:r>
          </w:p>
        </w:tc>
        <w:tc>
          <w:tcPr>
            <w:tcW w:w="2710" w:type="dxa"/>
            <w:gridSpan w:val="3"/>
            <w:tcBorders>
              <w:top w:val="single" w:sz="4" w:space="0" w:color="000000"/>
              <w:left w:val="single" w:sz="4" w:space="0" w:color="000000"/>
              <w:bottom w:val="single" w:sz="4" w:space="0" w:color="000000"/>
              <w:right w:val="single" w:sz="4" w:space="0" w:color="000000"/>
            </w:tcBorders>
          </w:tcPr>
          <w:p w14:paraId="63EF73CE" w14:textId="77777777" w:rsidR="00F27AC1" w:rsidRPr="00F27AC1" w:rsidRDefault="00F27AC1" w:rsidP="00F27AC1">
            <w:pPr>
              <w:spacing w:before="60" w:after="60"/>
              <w:ind w:left="28"/>
              <w:rPr>
                <w:rFonts w:ascii="Georgia" w:hAnsi="Georgia"/>
                <w:sz w:val="20"/>
                <w:szCs w:val="20"/>
                <w:lang w:val="sr-Cyrl-CS" w:eastAsia="mk-MK"/>
              </w:rPr>
            </w:pPr>
          </w:p>
        </w:tc>
      </w:tr>
      <w:tr w:rsidR="00F27AC1" w:rsidRPr="00F27AC1" w14:paraId="33B17FDF" w14:textId="77777777" w:rsidTr="00175BD8">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D58140" w14:textId="77777777" w:rsidR="00F27AC1" w:rsidRPr="00F27AC1" w:rsidRDefault="00F27AC1" w:rsidP="00F27AC1">
            <w:pPr>
              <w:rPr>
                <w:rFonts w:ascii="Times New Roman" w:hAnsi="Times New Roman"/>
                <w:sz w:val="18"/>
                <w:szCs w:val="18"/>
                <w:lang w:val="sr-Cyrl-CS" w:eastAsia="ja-JP"/>
              </w:rPr>
            </w:pPr>
          </w:p>
        </w:tc>
        <w:tc>
          <w:tcPr>
            <w:tcW w:w="1264" w:type="dxa"/>
            <w:gridSpan w:val="2"/>
            <w:tcBorders>
              <w:top w:val="single" w:sz="4" w:space="0" w:color="000000"/>
              <w:left w:val="single" w:sz="4" w:space="0" w:color="000000"/>
              <w:bottom w:val="single" w:sz="4" w:space="0" w:color="000000"/>
              <w:right w:val="single" w:sz="4" w:space="0" w:color="000000"/>
            </w:tcBorders>
            <w:hideMark/>
          </w:tcPr>
          <w:p w14:paraId="01CC1872" w14:textId="77777777" w:rsidR="00F27AC1" w:rsidRPr="00F27AC1" w:rsidRDefault="00F27AC1" w:rsidP="00F27AC1">
            <w:pPr>
              <w:spacing w:before="60" w:after="60"/>
              <w:ind w:left="28"/>
              <w:rPr>
                <w:rFonts w:ascii="Times New Roman" w:hAnsi="Times New Roman"/>
                <w:sz w:val="18"/>
                <w:szCs w:val="18"/>
                <w:lang w:val="sr-Cyrl-CS" w:eastAsia="ja-JP"/>
              </w:rPr>
            </w:pPr>
            <w:r w:rsidRPr="00F27AC1">
              <w:rPr>
                <w:rFonts w:ascii="Times New Roman" w:hAnsi="Times New Roman"/>
                <w:sz w:val="18"/>
                <w:szCs w:val="18"/>
                <w:lang w:val="sr-Cyrl-CS" w:eastAsia="ja-JP"/>
              </w:rPr>
              <w:t>17.3.</w:t>
            </w:r>
          </w:p>
        </w:tc>
        <w:tc>
          <w:tcPr>
            <w:tcW w:w="5124" w:type="dxa"/>
            <w:gridSpan w:val="5"/>
            <w:tcBorders>
              <w:top w:val="single" w:sz="4" w:space="0" w:color="000000"/>
              <w:left w:val="single" w:sz="4" w:space="0" w:color="000000"/>
              <w:bottom w:val="single" w:sz="4" w:space="0" w:color="000000"/>
              <w:right w:val="single" w:sz="4" w:space="0" w:color="000000"/>
            </w:tcBorders>
            <w:hideMark/>
          </w:tcPr>
          <w:p w14:paraId="0DD276A1" w14:textId="77777777" w:rsidR="00F27AC1" w:rsidRPr="00F27AC1" w:rsidRDefault="00F27AC1" w:rsidP="00F27AC1">
            <w:pPr>
              <w:spacing w:before="60" w:after="60"/>
              <w:ind w:left="28"/>
              <w:rPr>
                <w:rFonts w:ascii="Times New Roman" w:hAnsi="Times New Roman"/>
                <w:sz w:val="18"/>
                <w:szCs w:val="18"/>
                <w:lang w:val="sr-Cyrl-CS" w:eastAsia="ja-JP"/>
              </w:rPr>
            </w:pPr>
            <w:r w:rsidRPr="00F27AC1">
              <w:rPr>
                <w:rFonts w:ascii="Times New Roman" w:hAnsi="Times New Roman"/>
                <w:sz w:val="18"/>
                <w:szCs w:val="18"/>
                <w:lang w:val="sr-Cyrl-CS" w:eastAsia="ja-JP"/>
              </w:rPr>
              <w:t>Активност и учество</w:t>
            </w:r>
          </w:p>
        </w:tc>
        <w:tc>
          <w:tcPr>
            <w:tcW w:w="2710" w:type="dxa"/>
            <w:gridSpan w:val="3"/>
            <w:tcBorders>
              <w:top w:val="single" w:sz="4" w:space="0" w:color="000000"/>
              <w:left w:val="single" w:sz="4" w:space="0" w:color="000000"/>
              <w:bottom w:val="single" w:sz="4" w:space="0" w:color="000000"/>
              <w:right w:val="single" w:sz="4" w:space="0" w:color="000000"/>
            </w:tcBorders>
          </w:tcPr>
          <w:p w14:paraId="5E1DAE38" w14:textId="77777777" w:rsidR="00F27AC1" w:rsidRPr="00F27AC1" w:rsidRDefault="00F27AC1" w:rsidP="00F27AC1">
            <w:pPr>
              <w:spacing w:before="60" w:after="60"/>
              <w:ind w:left="28"/>
              <w:rPr>
                <w:rFonts w:ascii="Georgia" w:hAnsi="Georgia"/>
                <w:sz w:val="20"/>
                <w:szCs w:val="20"/>
                <w:lang w:val="sr-Cyrl-CS" w:eastAsia="mk-MK"/>
              </w:rPr>
            </w:pPr>
          </w:p>
        </w:tc>
      </w:tr>
      <w:tr w:rsidR="00F27AC1" w:rsidRPr="00F27AC1" w14:paraId="0F39CE00" w14:textId="77777777" w:rsidTr="00175BD8">
        <w:trPr>
          <w:trHeight w:val="93"/>
          <w:jc w:val="center"/>
        </w:trPr>
        <w:tc>
          <w:tcPr>
            <w:tcW w:w="0" w:type="auto"/>
            <w:vMerge w:val="restart"/>
            <w:tcBorders>
              <w:top w:val="single" w:sz="4" w:space="0" w:color="000000"/>
              <w:left w:val="single" w:sz="4" w:space="0" w:color="000000"/>
              <w:bottom w:val="single" w:sz="4" w:space="0" w:color="000000"/>
              <w:right w:val="single" w:sz="4" w:space="0" w:color="000000"/>
            </w:tcBorders>
            <w:hideMark/>
          </w:tcPr>
          <w:p w14:paraId="3B836C92" w14:textId="77777777" w:rsidR="00F27AC1" w:rsidRPr="00F27AC1" w:rsidRDefault="00F27AC1" w:rsidP="00F27AC1">
            <w:pPr>
              <w:spacing w:before="60" w:after="60"/>
              <w:ind w:left="28"/>
              <w:rPr>
                <w:rFonts w:ascii="Times New Roman" w:hAnsi="Times New Roman"/>
                <w:sz w:val="18"/>
                <w:szCs w:val="18"/>
                <w:lang w:val="sr-Cyrl-CS" w:eastAsia="ja-JP"/>
              </w:rPr>
            </w:pPr>
            <w:r w:rsidRPr="00F27AC1">
              <w:rPr>
                <w:rFonts w:ascii="Times New Roman" w:hAnsi="Times New Roman"/>
                <w:sz w:val="18"/>
                <w:szCs w:val="18"/>
                <w:lang w:val="sr-Cyrl-CS" w:eastAsia="ja-JP"/>
              </w:rPr>
              <w:t>18.</w:t>
            </w:r>
          </w:p>
        </w:tc>
        <w:tc>
          <w:tcPr>
            <w:tcW w:w="4324" w:type="dxa"/>
            <w:gridSpan w:val="4"/>
            <w:vMerge w:val="restart"/>
            <w:tcBorders>
              <w:top w:val="single" w:sz="4" w:space="0" w:color="000000"/>
              <w:left w:val="single" w:sz="4" w:space="0" w:color="000000"/>
              <w:bottom w:val="single" w:sz="4" w:space="0" w:color="000000"/>
              <w:right w:val="single" w:sz="4" w:space="0" w:color="000000"/>
            </w:tcBorders>
            <w:hideMark/>
          </w:tcPr>
          <w:p w14:paraId="3BE8FFB8" w14:textId="77777777" w:rsidR="00F27AC1" w:rsidRPr="00F27AC1" w:rsidRDefault="00F27AC1" w:rsidP="00F27AC1">
            <w:pPr>
              <w:spacing w:before="60" w:after="60"/>
              <w:ind w:left="28"/>
              <w:rPr>
                <w:rFonts w:ascii="Times New Roman" w:hAnsi="Times New Roman"/>
                <w:sz w:val="18"/>
                <w:szCs w:val="18"/>
                <w:lang w:val="sr-Cyrl-CS" w:eastAsia="ja-JP"/>
              </w:rPr>
            </w:pPr>
            <w:r w:rsidRPr="00F27AC1">
              <w:rPr>
                <w:rFonts w:ascii="Times New Roman" w:hAnsi="Times New Roman"/>
                <w:sz w:val="18"/>
                <w:szCs w:val="18"/>
                <w:lang w:val="sr-Cyrl-CS" w:eastAsia="ja-JP"/>
              </w:rPr>
              <w:t>Kритериуми за оценување (бодови/ оценка)</w:t>
            </w:r>
          </w:p>
        </w:tc>
        <w:tc>
          <w:tcPr>
            <w:tcW w:w="2064" w:type="dxa"/>
            <w:gridSpan w:val="3"/>
            <w:tcBorders>
              <w:top w:val="single" w:sz="4" w:space="0" w:color="000000"/>
              <w:left w:val="single" w:sz="4" w:space="0" w:color="000000"/>
              <w:bottom w:val="single" w:sz="4" w:space="0" w:color="000000"/>
              <w:right w:val="single" w:sz="4" w:space="0" w:color="000000"/>
            </w:tcBorders>
            <w:hideMark/>
          </w:tcPr>
          <w:p w14:paraId="74A71826" w14:textId="77777777" w:rsidR="00F27AC1" w:rsidRPr="00F27AC1" w:rsidRDefault="00F27AC1" w:rsidP="00F27AC1">
            <w:pPr>
              <w:spacing w:before="60" w:after="60"/>
              <w:ind w:left="28"/>
              <w:rPr>
                <w:rFonts w:ascii="Times New Roman" w:hAnsi="Times New Roman"/>
                <w:sz w:val="18"/>
                <w:szCs w:val="18"/>
                <w:lang w:val="sr-Cyrl-CS" w:eastAsia="ja-JP"/>
              </w:rPr>
            </w:pPr>
            <w:r w:rsidRPr="00F27AC1">
              <w:rPr>
                <w:rFonts w:ascii="Times New Roman" w:hAnsi="Times New Roman"/>
                <w:sz w:val="18"/>
                <w:szCs w:val="18"/>
                <w:lang w:val="sr-Cyrl-CS" w:eastAsia="ja-JP"/>
              </w:rPr>
              <w:t>до 50 бода</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49564FA2" w14:textId="77777777" w:rsidR="00F27AC1" w:rsidRPr="00F27AC1" w:rsidRDefault="00F27AC1" w:rsidP="00F27AC1">
            <w:pPr>
              <w:spacing w:before="60" w:after="60"/>
              <w:ind w:left="28"/>
              <w:rPr>
                <w:rFonts w:ascii="Georgia" w:hAnsi="Georgia"/>
                <w:sz w:val="20"/>
                <w:szCs w:val="20"/>
                <w:lang w:val="sr-Cyrl-CS" w:eastAsia="ja-JP"/>
              </w:rPr>
            </w:pPr>
            <w:r w:rsidRPr="00F27AC1">
              <w:rPr>
                <w:rFonts w:ascii="Georgia" w:hAnsi="Georgia"/>
                <w:sz w:val="20"/>
                <w:szCs w:val="20"/>
                <w:lang w:val="sr-Cyrl-CS" w:eastAsia="ja-JP"/>
              </w:rPr>
              <w:t>5 (пет) (F)</w:t>
            </w:r>
          </w:p>
        </w:tc>
      </w:tr>
      <w:tr w:rsidR="00F27AC1" w:rsidRPr="00F27AC1" w14:paraId="424D0EFB" w14:textId="77777777" w:rsidTr="00175BD8">
        <w:trPr>
          <w:trHeight w:val="9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A088CD" w14:textId="77777777" w:rsidR="00F27AC1" w:rsidRPr="00F27AC1" w:rsidRDefault="00F27AC1" w:rsidP="00F27AC1">
            <w:pPr>
              <w:rPr>
                <w:rFonts w:ascii="Times New Roman" w:hAnsi="Times New Roman"/>
                <w:sz w:val="18"/>
                <w:szCs w:val="18"/>
                <w:lang w:val="sr-Cyrl-CS" w:eastAsia="ja-JP"/>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24AD0028" w14:textId="77777777" w:rsidR="00F27AC1" w:rsidRPr="00F27AC1" w:rsidRDefault="00F27AC1" w:rsidP="00F27AC1">
            <w:pPr>
              <w:rPr>
                <w:rFonts w:ascii="Times New Roman" w:hAnsi="Times New Roman"/>
                <w:sz w:val="18"/>
                <w:szCs w:val="18"/>
                <w:lang w:val="sr-Cyrl-CS" w:eastAsia="ja-JP"/>
              </w:rPr>
            </w:pPr>
          </w:p>
        </w:tc>
        <w:tc>
          <w:tcPr>
            <w:tcW w:w="2064" w:type="dxa"/>
            <w:gridSpan w:val="3"/>
            <w:tcBorders>
              <w:top w:val="single" w:sz="4" w:space="0" w:color="000000"/>
              <w:left w:val="single" w:sz="4" w:space="0" w:color="000000"/>
              <w:bottom w:val="single" w:sz="4" w:space="0" w:color="000000"/>
              <w:right w:val="single" w:sz="4" w:space="0" w:color="000000"/>
            </w:tcBorders>
            <w:hideMark/>
          </w:tcPr>
          <w:p w14:paraId="1BEBD6A6" w14:textId="77777777" w:rsidR="00F27AC1" w:rsidRPr="00F27AC1" w:rsidRDefault="00F27AC1" w:rsidP="00F27AC1">
            <w:pPr>
              <w:spacing w:before="60" w:after="60"/>
              <w:ind w:left="28"/>
              <w:rPr>
                <w:rFonts w:ascii="Times New Roman" w:hAnsi="Times New Roman"/>
                <w:sz w:val="18"/>
                <w:szCs w:val="18"/>
                <w:lang w:val="sr-Cyrl-CS" w:eastAsia="ja-JP"/>
              </w:rPr>
            </w:pPr>
            <w:r w:rsidRPr="00F27AC1">
              <w:rPr>
                <w:rFonts w:ascii="Times New Roman" w:hAnsi="Times New Roman"/>
                <w:sz w:val="18"/>
                <w:szCs w:val="18"/>
                <w:lang w:val="sr-Cyrl-CS" w:eastAsia="ja-JP"/>
              </w:rPr>
              <w:t>51 х до 60 бода</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41966929" w14:textId="77777777" w:rsidR="00F27AC1" w:rsidRPr="00F27AC1" w:rsidRDefault="00F27AC1" w:rsidP="00F27AC1">
            <w:pPr>
              <w:spacing w:before="60" w:after="60"/>
              <w:ind w:left="28"/>
              <w:rPr>
                <w:rFonts w:ascii="Georgia" w:hAnsi="Georgia"/>
                <w:sz w:val="20"/>
                <w:szCs w:val="20"/>
                <w:lang w:val="sr-Cyrl-CS" w:eastAsia="ja-JP"/>
              </w:rPr>
            </w:pPr>
            <w:r w:rsidRPr="00F27AC1">
              <w:rPr>
                <w:rFonts w:ascii="Georgia" w:hAnsi="Georgia"/>
                <w:sz w:val="20"/>
                <w:szCs w:val="20"/>
                <w:lang w:val="sr-Cyrl-CS" w:eastAsia="ja-JP"/>
              </w:rPr>
              <w:t>6 (шест) (E)</w:t>
            </w:r>
          </w:p>
        </w:tc>
      </w:tr>
      <w:tr w:rsidR="00F27AC1" w:rsidRPr="00F27AC1" w14:paraId="1425B4F8" w14:textId="77777777" w:rsidTr="00175BD8">
        <w:trPr>
          <w:trHeight w:val="9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14478CB" w14:textId="77777777" w:rsidR="00F27AC1" w:rsidRPr="00F27AC1" w:rsidRDefault="00F27AC1" w:rsidP="00F27AC1">
            <w:pPr>
              <w:rPr>
                <w:rFonts w:ascii="Times New Roman" w:hAnsi="Times New Roman"/>
                <w:sz w:val="18"/>
                <w:szCs w:val="18"/>
                <w:lang w:val="sr-Cyrl-CS" w:eastAsia="ja-JP"/>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5ADAD3C5" w14:textId="77777777" w:rsidR="00F27AC1" w:rsidRPr="00F27AC1" w:rsidRDefault="00F27AC1" w:rsidP="00F27AC1">
            <w:pPr>
              <w:rPr>
                <w:rFonts w:ascii="Times New Roman" w:hAnsi="Times New Roman"/>
                <w:sz w:val="18"/>
                <w:szCs w:val="18"/>
                <w:lang w:val="sr-Cyrl-CS" w:eastAsia="ja-JP"/>
              </w:rPr>
            </w:pPr>
          </w:p>
        </w:tc>
        <w:tc>
          <w:tcPr>
            <w:tcW w:w="2064" w:type="dxa"/>
            <w:gridSpan w:val="3"/>
            <w:tcBorders>
              <w:top w:val="single" w:sz="4" w:space="0" w:color="000000"/>
              <w:left w:val="single" w:sz="4" w:space="0" w:color="000000"/>
              <w:bottom w:val="single" w:sz="4" w:space="0" w:color="000000"/>
              <w:right w:val="single" w:sz="4" w:space="0" w:color="000000"/>
            </w:tcBorders>
            <w:hideMark/>
          </w:tcPr>
          <w:p w14:paraId="17FB061C" w14:textId="77777777" w:rsidR="00F27AC1" w:rsidRPr="00F27AC1" w:rsidRDefault="00F27AC1" w:rsidP="00F27AC1">
            <w:pPr>
              <w:spacing w:before="60" w:after="60"/>
              <w:ind w:left="28"/>
              <w:rPr>
                <w:rFonts w:ascii="Times New Roman" w:hAnsi="Times New Roman"/>
                <w:sz w:val="18"/>
                <w:szCs w:val="18"/>
                <w:lang w:val="sr-Cyrl-CS" w:eastAsia="ja-JP"/>
              </w:rPr>
            </w:pPr>
            <w:r w:rsidRPr="00F27AC1">
              <w:rPr>
                <w:rFonts w:ascii="Times New Roman" w:hAnsi="Times New Roman"/>
                <w:sz w:val="18"/>
                <w:szCs w:val="18"/>
                <w:lang w:val="sr-Cyrl-CS" w:eastAsia="ja-JP"/>
              </w:rPr>
              <w:t>61 х до 70 бода</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142615F9" w14:textId="77777777" w:rsidR="00F27AC1" w:rsidRPr="00F27AC1" w:rsidRDefault="00F27AC1" w:rsidP="00F27AC1">
            <w:pPr>
              <w:spacing w:before="60" w:after="60"/>
              <w:ind w:left="28"/>
              <w:rPr>
                <w:rFonts w:ascii="Georgia" w:hAnsi="Georgia"/>
                <w:sz w:val="20"/>
                <w:szCs w:val="20"/>
                <w:lang w:val="sr-Cyrl-CS" w:eastAsia="ja-JP"/>
              </w:rPr>
            </w:pPr>
            <w:r w:rsidRPr="00F27AC1">
              <w:rPr>
                <w:rFonts w:ascii="Georgia" w:hAnsi="Georgia"/>
                <w:sz w:val="20"/>
                <w:szCs w:val="20"/>
                <w:lang w:val="sr-Cyrl-CS" w:eastAsia="ja-JP"/>
              </w:rPr>
              <w:t>7 (седум) (D)</w:t>
            </w:r>
          </w:p>
        </w:tc>
      </w:tr>
      <w:tr w:rsidR="00F27AC1" w:rsidRPr="00F27AC1" w14:paraId="7843183E" w14:textId="77777777" w:rsidTr="00175BD8">
        <w:trPr>
          <w:trHeight w:val="9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9C5AD3" w14:textId="77777777" w:rsidR="00F27AC1" w:rsidRPr="00F27AC1" w:rsidRDefault="00F27AC1" w:rsidP="00F27AC1">
            <w:pPr>
              <w:rPr>
                <w:rFonts w:ascii="Times New Roman" w:hAnsi="Times New Roman"/>
                <w:sz w:val="18"/>
                <w:szCs w:val="18"/>
                <w:lang w:val="sr-Cyrl-CS" w:eastAsia="ja-JP"/>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5A550420" w14:textId="77777777" w:rsidR="00F27AC1" w:rsidRPr="00F27AC1" w:rsidRDefault="00F27AC1" w:rsidP="00F27AC1">
            <w:pPr>
              <w:rPr>
                <w:rFonts w:ascii="Times New Roman" w:hAnsi="Times New Roman"/>
                <w:sz w:val="18"/>
                <w:szCs w:val="18"/>
                <w:lang w:val="sr-Cyrl-CS" w:eastAsia="ja-JP"/>
              </w:rPr>
            </w:pPr>
          </w:p>
        </w:tc>
        <w:tc>
          <w:tcPr>
            <w:tcW w:w="2064" w:type="dxa"/>
            <w:gridSpan w:val="3"/>
            <w:tcBorders>
              <w:top w:val="single" w:sz="4" w:space="0" w:color="000000"/>
              <w:left w:val="single" w:sz="4" w:space="0" w:color="000000"/>
              <w:bottom w:val="single" w:sz="4" w:space="0" w:color="000000"/>
              <w:right w:val="single" w:sz="4" w:space="0" w:color="000000"/>
            </w:tcBorders>
            <w:hideMark/>
          </w:tcPr>
          <w:p w14:paraId="0A8C37AA" w14:textId="77777777" w:rsidR="00F27AC1" w:rsidRPr="00F27AC1" w:rsidRDefault="00F27AC1" w:rsidP="00F27AC1">
            <w:pPr>
              <w:spacing w:before="60" w:after="60"/>
              <w:ind w:left="28"/>
              <w:rPr>
                <w:rFonts w:ascii="Times New Roman" w:hAnsi="Times New Roman"/>
                <w:sz w:val="18"/>
                <w:szCs w:val="18"/>
                <w:lang w:val="sr-Cyrl-CS" w:eastAsia="ja-JP"/>
              </w:rPr>
            </w:pPr>
            <w:r w:rsidRPr="00F27AC1">
              <w:rPr>
                <w:rFonts w:ascii="Times New Roman" w:hAnsi="Times New Roman"/>
                <w:sz w:val="18"/>
                <w:szCs w:val="18"/>
                <w:lang w:val="sr-Cyrl-CS" w:eastAsia="ja-JP"/>
              </w:rPr>
              <w:t>од 71 до 80 бода</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404027C9" w14:textId="77777777" w:rsidR="00F27AC1" w:rsidRPr="00F27AC1" w:rsidRDefault="00F27AC1" w:rsidP="00F27AC1">
            <w:pPr>
              <w:spacing w:before="60" w:after="60"/>
              <w:ind w:left="28"/>
              <w:rPr>
                <w:rFonts w:ascii="Georgia" w:hAnsi="Georgia"/>
                <w:sz w:val="20"/>
                <w:szCs w:val="20"/>
                <w:lang w:val="sr-Cyrl-CS" w:eastAsia="ja-JP"/>
              </w:rPr>
            </w:pPr>
            <w:r w:rsidRPr="00F27AC1">
              <w:rPr>
                <w:rFonts w:ascii="Georgia" w:hAnsi="Georgia"/>
                <w:sz w:val="20"/>
                <w:szCs w:val="20"/>
                <w:lang w:val="sr-Cyrl-CS" w:eastAsia="ja-JP"/>
              </w:rPr>
              <w:t>8 (осум) (C)</w:t>
            </w:r>
          </w:p>
        </w:tc>
      </w:tr>
      <w:tr w:rsidR="00F27AC1" w:rsidRPr="00F27AC1" w14:paraId="6AC38562" w14:textId="77777777" w:rsidTr="00175BD8">
        <w:trPr>
          <w:trHeight w:val="9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05F4A4" w14:textId="77777777" w:rsidR="00F27AC1" w:rsidRPr="00F27AC1" w:rsidRDefault="00F27AC1" w:rsidP="00F27AC1">
            <w:pPr>
              <w:rPr>
                <w:rFonts w:ascii="Times New Roman" w:hAnsi="Times New Roman"/>
                <w:sz w:val="18"/>
                <w:szCs w:val="18"/>
                <w:lang w:val="sr-Cyrl-CS" w:eastAsia="ja-JP"/>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1C8703A2" w14:textId="77777777" w:rsidR="00F27AC1" w:rsidRPr="00F27AC1" w:rsidRDefault="00F27AC1" w:rsidP="00F27AC1">
            <w:pPr>
              <w:rPr>
                <w:rFonts w:ascii="Times New Roman" w:hAnsi="Times New Roman"/>
                <w:sz w:val="18"/>
                <w:szCs w:val="18"/>
                <w:lang w:val="sr-Cyrl-CS" w:eastAsia="ja-JP"/>
              </w:rPr>
            </w:pPr>
          </w:p>
        </w:tc>
        <w:tc>
          <w:tcPr>
            <w:tcW w:w="2064" w:type="dxa"/>
            <w:gridSpan w:val="3"/>
            <w:tcBorders>
              <w:top w:val="single" w:sz="4" w:space="0" w:color="000000"/>
              <w:left w:val="single" w:sz="4" w:space="0" w:color="000000"/>
              <w:bottom w:val="single" w:sz="4" w:space="0" w:color="000000"/>
              <w:right w:val="single" w:sz="4" w:space="0" w:color="000000"/>
            </w:tcBorders>
            <w:hideMark/>
          </w:tcPr>
          <w:p w14:paraId="02A31F58" w14:textId="77777777" w:rsidR="00F27AC1" w:rsidRPr="00F27AC1" w:rsidRDefault="00F27AC1" w:rsidP="00F27AC1">
            <w:pPr>
              <w:spacing w:before="60" w:after="60"/>
              <w:ind w:left="28"/>
              <w:rPr>
                <w:rFonts w:ascii="Times New Roman" w:hAnsi="Times New Roman"/>
                <w:sz w:val="18"/>
                <w:szCs w:val="18"/>
                <w:lang w:val="sr-Cyrl-CS" w:eastAsia="ja-JP"/>
              </w:rPr>
            </w:pPr>
            <w:r w:rsidRPr="00F27AC1">
              <w:rPr>
                <w:rFonts w:ascii="Times New Roman" w:hAnsi="Times New Roman"/>
                <w:sz w:val="18"/>
                <w:szCs w:val="18"/>
                <w:lang w:val="sr-Cyrl-CS" w:eastAsia="ja-JP"/>
              </w:rPr>
              <w:t>од 81 до 90 бода</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46F61D01" w14:textId="77777777" w:rsidR="00F27AC1" w:rsidRPr="00F27AC1" w:rsidRDefault="00F27AC1" w:rsidP="00F27AC1">
            <w:pPr>
              <w:spacing w:before="60" w:after="60"/>
              <w:ind w:left="28"/>
              <w:rPr>
                <w:rFonts w:ascii="Georgia" w:hAnsi="Georgia"/>
                <w:sz w:val="20"/>
                <w:szCs w:val="20"/>
                <w:lang w:val="sr-Cyrl-CS" w:eastAsia="ja-JP"/>
              </w:rPr>
            </w:pPr>
            <w:r w:rsidRPr="00F27AC1">
              <w:rPr>
                <w:rFonts w:ascii="Georgia" w:hAnsi="Georgia"/>
                <w:sz w:val="20"/>
                <w:szCs w:val="20"/>
                <w:lang w:val="sr-Cyrl-CS" w:eastAsia="ja-JP"/>
              </w:rPr>
              <w:t>9 (девет) (B)</w:t>
            </w:r>
          </w:p>
        </w:tc>
      </w:tr>
      <w:tr w:rsidR="00F27AC1" w:rsidRPr="00F27AC1" w14:paraId="48FF1C33" w14:textId="77777777" w:rsidTr="00175BD8">
        <w:trPr>
          <w:trHeight w:val="9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9E0DF29" w14:textId="77777777" w:rsidR="00F27AC1" w:rsidRPr="00F27AC1" w:rsidRDefault="00F27AC1" w:rsidP="00F27AC1">
            <w:pPr>
              <w:rPr>
                <w:rFonts w:ascii="Times New Roman" w:hAnsi="Times New Roman"/>
                <w:sz w:val="18"/>
                <w:szCs w:val="18"/>
                <w:lang w:val="sr-Cyrl-CS" w:eastAsia="ja-JP"/>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72DE0A93" w14:textId="77777777" w:rsidR="00F27AC1" w:rsidRPr="00F27AC1" w:rsidRDefault="00F27AC1" w:rsidP="00F27AC1">
            <w:pPr>
              <w:rPr>
                <w:rFonts w:ascii="Times New Roman" w:hAnsi="Times New Roman"/>
                <w:sz w:val="18"/>
                <w:szCs w:val="18"/>
                <w:lang w:val="sr-Cyrl-CS" w:eastAsia="ja-JP"/>
              </w:rPr>
            </w:pPr>
          </w:p>
        </w:tc>
        <w:tc>
          <w:tcPr>
            <w:tcW w:w="2064" w:type="dxa"/>
            <w:gridSpan w:val="3"/>
            <w:tcBorders>
              <w:top w:val="single" w:sz="4" w:space="0" w:color="000000"/>
              <w:left w:val="single" w:sz="4" w:space="0" w:color="000000"/>
              <w:bottom w:val="single" w:sz="4" w:space="0" w:color="000000"/>
              <w:right w:val="single" w:sz="4" w:space="0" w:color="000000"/>
            </w:tcBorders>
            <w:hideMark/>
          </w:tcPr>
          <w:p w14:paraId="4B488BB5" w14:textId="77777777" w:rsidR="00F27AC1" w:rsidRPr="00F27AC1" w:rsidRDefault="00F27AC1" w:rsidP="00F27AC1">
            <w:pPr>
              <w:spacing w:before="60" w:after="60"/>
              <w:ind w:left="28"/>
              <w:rPr>
                <w:rFonts w:ascii="Times New Roman" w:hAnsi="Times New Roman"/>
                <w:sz w:val="18"/>
                <w:szCs w:val="18"/>
                <w:lang w:val="sr-Cyrl-CS" w:eastAsia="ja-JP"/>
              </w:rPr>
            </w:pPr>
            <w:r w:rsidRPr="00F27AC1">
              <w:rPr>
                <w:rFonts w:ascii="Times New Roman" w:hAnsi="Times New Roman"/>
                <w:sz w:val="18"/>
                <w:szCs w:val="18"/>
                <w:lang w:val="sr-Cyrl-CS" w:eastAsia="ja-JP"/>
              </w:rPr>
              <w:t>од 91 до 100 бода</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39248495" w14:textId="77777777" w:rsidR="00F27AC1" w:rsidRPr="00F27AC1" w:rsidRDefault="00F27AC1" w:rsidP="00F27AC1">
            <w:pPr>
              <w:spacing w:before="60" w:after="60"/>
              <w:ind w:left="28"/>
              <w:rPr>
                <w:rFonts w:ascii="Georgia" w:hAnsi="Georgia"/>
                <w:sz w:val="20"/>
                <w:szCs w:val="20"/>
                <w:lang w:val="sr-Cyrl-CS" w:eastAsia="ja-JP"/>
              </w:rPr>
            </w:pPr>
            <w:r w:rsidRPr="00F27AC1">
              <w:rPr>
                <w:rFonts w:ascii="Georgia" w:hAnsi="Georgia"/>
                <w:sz w:val="20"/>
                <w:szCs w:val="20"/>
                <w:lang w:val="sr-Cyrl-CS" w:eastAsia="ja-JP"/>
              </w:rPr>
              <w:t>10 (десет) (A)</w:t>
            </w:r>
          </w:p>
        </w:tc>
      </w:tr>
      <w:tr w:rsidR="00F27AC1" w:rsidRPr="00F27AC1" w14:paraId="5BE90AC1" w14:textId="77777777" w:rsidTr="00175BD8">
        <w:trPr>
          <w:trHeight w:val="334"/>
          <w:jc w:val="center"/>
        </w:trPr>
        <w:tc>
          <w:tcPr>
            <w:tcW w:w="0" w:type="auto"/>
            <w:tcBorders>
              <w:top w:val="single" w:sz="4" w:space="0" w:color="000000"/>
              <w:left w:val="single" w:sz="4" w:space="0" w:color="000000"/>
              <w:bottom w:val="single" w:sz="4" w:space="0" w:color="000000"/>
              <w:right w:val="single" w:sz="4" w:space="0" w:color="000000"/>
            </w:tcBorders>
            <w:hideMark/>
          </w:tcPr>
          <w:p w14:paraId="7DE9A2B8" w14:textId="77777777" w:rsidR="00F27AC1" w:rsidRPr="00F27AC1" w:rsidRDefault="00F27AC1" w:rsidP="00F27AC1">
            <w:pPr>
              <w:spacing w:before="60" w:after="60"/>
              <w:ind w:left="28"/>
              <w:rPr>
                <w:rFonts w:ascii="Times New Roman" w:hAnsi="Times New Roman"/>
                <w:sz w:val="18"/>
                <w:szCs w:val="18"/>
                <w:lang w:val="sr-Cyrl-CS" w:eastAsia="ja-JP"/>
              </w:rPr>
            </w:pPr>
            <w:r w:rsidRPr="00F27AC1">
              <w:rPr>
                <w:rFonts w:ascii="Times New Roman" w:hAnsi="Times New Roman"/>
                <w:sz w:val="18"/>
                <w:szCs w:val="18"/>
                <w:lang w:val="sr-Cyrl-CS" w:eastAsia="ja-JP"/>
              </w:rPr>
              <w:t>19.</w:t>
            </w:r>
          </w:p>
        </w:tc>
        <w:tc>
          <w:tcPr>
            <w:tcW w:w="4324" w:type="dxa"/>
            <w:gridSpan w:val="4"/>
            <w:tcBorders>
              <w:top w:val="single" w:sz="4" w:space="0" w:color="000000"/>
              <w:left w:val="single" w:sz="4" w:space="0" w:color="000000"/>
              <w:bottom w:val="single" w:sz="4" w:space="0" w:color="000000"/>
              <w:right w:val="single" w:sz="4" w:space="0" w:color="000000"/>
            </w:tcBorders>
            <w:hideMark/>
          </w:tcPr>
          <w:p w14:paraId="07147704" w14:textId="77777777" w:rsidR="00F27AC1" w:rsidRPr="00F27AC1" w:rsidRDefault="00F27AC1" w:rsidP="00F27AC1">
            <w:pPr>
              <w:spacing w:before="60" w:after="60"/>
              <w:ind w:left="28"/>
              <w:rPr>
                <w:rFonts w:ascii="Times New Roman" w:hAnsi="Times New Roman"/>
                <w:sz w:val="18"/>
                <w:szCs w:val="18"/>
                <w:lang w:val="sr-Cyrl-CS" w:eastAsia="ja-JP"/>
              </w:rPr>
            </w:pPr>
            <w:r w:rsidRPr="00F27AC1">
              <w:rPr>
                <w:rFonts w:ascii="Times New Roman" w:hAnsi="Times New Roman"/>
                <w:sz w:val="18"/>
                <w:szCs w:val="18"/>
                <w:lang w:val="sr-Cyrl-CS" w:eastAsia="ja-JP"/>
              </w:rPr>
              <w:t xml:space="preserve">Услов за потпис и </w:t>
            </w:r>
            <w:r w:rsidRPr="00F27AC1">
              <w:rPr>
                <w:rFonts w:ascii="Times New Roman" w:hAnsi="Times New Roman"/>
                <w:sz w:val="18"/>
                <w:szCs w:val="18"/>
                <w:lang w:val="mk-MK" w:eastAsia="ja-JP"/>
              </w:rPr>
              <w:t xml:space="preserve">за </w:t>
            </w:r>
            <w:r w:rsidRPr="00F27AC1">
              <w:rPr>
                <w:rFonts w:ascii="Times New Roman" w:hAnsi="Times New Roman"/>
                <w:sz w:val="18"/>
                <w:szCs w:val="18"/>
                <w:lang w:val="sr-Cyrl-CS" w:eastAsia="ja-JP"/>
              </w:rPr>
              <w:t>полагање завршен испит</w:t>
            </w:r>
          </w:p>
        </w:tc>
        <w:tc>
          <w:tcPr>
            <w:tcW w:w="4774" w:type="dxa"/>
            <w:gridSpan w:val="6"/>
            <w:tcBorders>
              <w:top w:val="single" w:sz="4" w:space="0" w:color="000000"/>
              <w:left w:val="single" w:sz="4" w:space="0" w:color="000000"/>
              <w:bottom w:val="single" w:sz="4" w:space="0" w:color="000000"/>
              <w:right w:val="single" w:sz="4" w:space="0" w:color="000000"/>
            </w:tcBorders>
          </w:tcPr>
          <w:p w14:paraId="372685D5" w14:textId="77777777" w:rsidR="00F27AC1" w:rsidRPr="00F27AC1" w:rsidRDefault="00F27AC1" w:rsidP="00F27AC1">
            <w:pPr>
              <w:spacing w:before="60" w:after="60"/>
              <w:ind w:left="28"/>
              <w:rPr>
                <w:rFonts w:ascii="Georgia" w:hAnsi="Georgia"/>
                <w:sz w:val="20"/>
                <w:szCs w:val="20"/>
                <w:lang w:val="mk-MK" w:eastAsia="ja-JP"/>
              </w:rPr>
            </w:pPr>
            <w:r w:rsidRPr="00F27AC1">
              <w:rPr>
                <w:rFonts w:ascii="Georgia" w:hAnsi="Georgia"/>
                <w:sz w:val="20"/>
                <w:szCs w:val="20"/>
                <w:lang w:val="mk-MK" w:eastAsia="ja-JP"/>
              </w:rPr>
              <w:t>Нема</w:t>
            </w:r>
          </w:p>
        </w:tc>
      </w:tr>
      <w:tr w:rsidR="00F27AC1" w:rsidRPr="00F27AC1" w14:paraId="1E6F42F6" w14:textId="77777777" w:rsidTr="00175BD8">
        <w:trPr>
          <w:trHeight w:val="334"/>
          <w:jc w:val="center"/>
        </w:trPr>
        <w:tc>
          <w:tcPr>
            <w:tcW w:w="0" w:type="auto"/>
            <w:tcBorders>
              <w:top w:val="single" w:sz="4" w:space="0" w:color="000000"/>
              <w:left w:val="single" w:sz="4" w:space="0" w:color="000000"/>
              <w:bottom w:val="single" w:sz="4" w:space="0" w:color="000000"/>
              <w:right w:val="single" w:sz="4" w:space="0" w:color="000000"/>
            </w:tcBorders>
            <w:hideMark/>
          </w:tcPr>
          <w:p w14:paraId="164E67CE" w14:textId="77777777" w:rsidR="00F27AC1" w:rsidRPr="00F27AC1" w:rsidRDefault="00F27AC1" w:rsidP="00F27AC1">
            <w:pPr>
              <w:spacing w:before="60" w:after="60"/>
              <w:ind w:left="28"/>
              <w:rPr>
                <w:rFonts w:ascii="Times New Roman" w:hAnsi="Times New Roman"/>
                <w:sz w:val="18"/>
                <w:szCs w:val="18"/>
                <w:lang w:val="sr-Cyrl-CS" w:eastAsia="ja-JP"/>
              </w:rPr>
            </w:pPr>
            <w:r w:rsidRPr="00F27AC1">
              <w:rPr>
                <w:rFonts w:ascii="Times New Roman" w:hAnsi="Times New Roman"/>
                <w:sz w:val="18"/>
                <w:szCs w:val="18"/>
                <w:lang w:val="sr-Cyrl-CS" w:eastAsia="ja-JP"/>
              </w:rPr>
              <w:t>20.</w:t>
            </w:r>
          </w:p>
        </w:tc>
        <w:tc>
          <w:tcPr>
            <w:tcW w:w="4324" w:type="dxa"/>
            <w:gridSpan w:val="4"/>
            <w:tcBorders>
              <w:top w:val="single" w:sz="4" w:space="0" w:color="000000"/>
              <w:left w:val="single" w:sz="4" w:space="0" w:color="000000"/>
              <w:bottom w:val="single" w:sz="4" w:space="0" w:color="000000"/>
              <w:right w:val="single" w:sz="4" w:space="0" w:color="000000"/>
            </w:tcBorders>
            <w:hideMark/>
          </w:tcPr>
          <w:p w14:paraId="58F10D92" w14:textId="77777777" w:rsidR="00F27AC1" w:rsidRPr="00F27AC1" w:rsidRDefault="00F27AC1" w:rsidP="00F27AC1">
            <w:pPr>
              <w:spacing w:before="60" w:after="60"/>
              <w:ind w:left="28"/>
              <w:rPr>
                <w:rFonts w:ascii="Times New Roman" w:hAnsi="Times New Roman"/>
                <w:sz w:val="18"/>
                <w:szCs w:val="18"/>
                <w:lang w:val="sr-Cyrl-CS" w:eastAsia="ja-JP"/>
              </w:rPr>
            </w:pPr>
            <w:r w:rsidRPr="00F27AC1">
              <w:rPr>
                <w:rFonts w:ascii="Times New Roman" w:hAnsi="Times New Roman"/>
                <w:sz w:val="18"/>
                <w:szCs w:val="18"/>
                <w:lang w:val="sr-Cyrl-CS" w:eastAsia="ja-JP"/>
              </w:rPr>
              <w:t>Јазик на кој се изведува наставата</w:t>
            </w:r>
          </w:p>
        </w:tc>
        <w:tc>
          <w:tcPr>
            <w:tcW w:w="4774" w:type="dxa"/>
            <w:gridSpan w:val="6"/>
            <w:tcBorders>
              <w:top w:val="single" w:sz="4" w:space="0" w:color="000000"/>
              <w:left w:val="single" w:sz="4" w:space="0" w:color="000000"/>
              <w:bottom w:val="single" w:sz="4" w:space="0" w:color="000000"/>
              <w:right w:val="single" w:sz="4" w:space="0" w:color="000000"/>
            </w:tcBorders>
          </w:tcPr>
          <w:p w14:paraId="32A27BAC" w14:textId="77777777" w:rsidR="00F27AC1" w:rsidRPr="00F27AC1" w:rsidRDefault="00F27AC1" w:rsidP="00F27AC1">
            <w:pPr>
              <w:spacing w:before="60" w:after="60"/>
              <w:ind w:left="28"/>
              <w:rPr>
                <w:rFonts w:ascii="Georgia" w:hAnsi="Georgia"/>
                <w:sz w:val="20"/>
                <w:szCs w:val="20"/>
                <w:lang w:val="mk-MK" w:eastAsia="ja-JP"/>
              </w:rPr>
            </w:pPr>
            <w:r w:rsidRPr="00F27AC1">
              <w:rPr>
                <w:rFonts w:ascii="Georgia" w:hAnsi="Georgia"/>
                <w:sz w:val="20"/>
                <w:szCs w:val="20"/>
                <w:lang w:val="mk-MK" w:eastAsia="ja-JP"/>
              </w:rPr>
              <w:t>Албански</w:t>
            </w:r>
          </w:p>
        </w:tc>
      </w:tr>
      <w:tr w:rsidR="00F27AC1" w:rsidRPr="00F27AC1" w14:paraId="5853A693" w14:textId="77777777" w:rsidTr="00175BD8">
        <w:trPr>
          <w:trHeight w:val="334"/>
          <w:jc w:val="center"/>
        </w:trPr>
        <w:tc>
          <w:tcPr>
            <w:tcW w:w="0" w:type="auto"/>
            <w:tcBorders>
              <w:top w:val="single" w:sz="4" w:space="0" w:color="000000"/>
              <w:left w:val="single" w:sz="4" w:space="0" w:color="000000"/>
              <w:bottom w:val="single" w:sz="4" w:space="0" w:color="000000"/>
              <w:right w:val="single" w:sz="4" w:space="0" w:color="000000"/>
            </w:tcBorders>
            <w:hideMark/>
          </w:tcPr>
          <w:p w14:paraId="2D68AA2A" w14:textId="77777777" w:rsidR="00F27AC1" w:rsidRPr="00F27AC1" w:rsidRDefault="00F27AC1" w:rsidP="00F27AC1">
            <w:pPr>
              <w:spacing w:before="60" w:after="60"/>
              <w:ind w:left="28"/>
              <w:rPr>
                <w:rFonts w:ascii="Times New Roman" w:hAnsi="Times New Roman"/>
                <w:sz w:val="18"/>
                <w:szCs w:val="18"/>
                <w:lang w:val="sr-Cyrl-CS" w:eastAsia="ja-JP"/>
              </w:rPr>
            </w:pPr>
            <w:r w:rsidRPr="00F27AC1">
              <w:rPr>
                <w:rFonts w:ascii="Times New Roman" w:hAnsi="Times New Roman"/>
                <w:sz w:val="18"/>
                <w:szCs w:val="18"/>
                <w:lang w:val="sr-Cyrl-CS" w:eastAsia="ja-JP"/>
              </w:rPr>
              <w:t>21.</w:t>
            </w:r>
          </w:p>
        </w:tc>
        <w:tc>
          <w:tcPr>
            <w:tcW w:w="4324" w:type="dxa"/>
            <w:gridSpan w:val="4"/>
            <w:tcBorders>
              <w:top w:val="single" w:sz="4" w:space="0" w:color="000000"/>
              <w:left w:val="single" w:sz="4" w:space="0" w:color="000000"/>
              <w:bottom w:val="single" w:sz="4" w:space="0" w:color="000000"/>
              <w:right w:val="single" w:sz="4" w:space="0" w:color="000000"/>
            </w:tcBorders>
            <w:hideMark/>
          </w:tcPr>
          <w:p w14:paraId="2354DC16" w14:textId="77777777" w:rsidR="00F27AC1" w:rsidRPr="00F27AC1" w:rsidRDefault="00F27AC1" w:rsidP="00F27AC1">
            <w:pPr>
              <w:spacing w:before="60" w:after="60"/>
              <w:ind w:left="28"/>
              <w:rPr>
                <w:rFonts w:ascii="Times New Roman" w:hAnsi="Times New Roman"/>
                <w:sz w:val="18"/>
                <w:szCs w:val="18"/>
                <w:lang w:val="sr-Cyrl-CS" w:eastAsia="ja-JP"/>
              </w:rPr>
            </w:pPr>
            <w:r w:rsidRPr="00F27AC1">
              <w:rPr>
                <w:rFonts w:ascii="Times New Roman" w:hAnsi="Times New Roman"/>
                <w:sz w:val="18"/>
                <w:szCs w:val="18"/>
                <w:lang w:val="sr-Cyrl-CS" w:eastAsia="ja-JP"/>
              </w:rPr>
              <w:t>Метод на следење на квалитетот на наставата</w:t>
            </w:r>
          </w:p>
        </w:tc>
        <w:tc>
          <w:tcPr>
            <w:tcW w:w="4774" w:type="dxa"/>
            <w:gridSpan w:val="6"/>
            <w:tcBorders>
              <w:top w:val="single" w:sz="4" w:space="0" w:color="000000"/>
              <w:left w:val="single" w:sz="4" w:space="0" w:color="000000"/>
              <w:bottom w:val="single" w:sz="4" w:space="0" w:color="000000"/>
              <w:right w:val="single" w:sz="4" w:space="0" w:color="000000"/>
            </w:tcBorders>
          </w:tcPr>
          <w:p w14:paraId="098BEEC5" w14:textId="77777777" w:rsidR="00F27AC1" w:rsidRPr="00F27AC1" w:rsidRDefault="00F27AC1" w:rsidP="00F27AC1">
            <w:pPr>
              <w:spacing w:before="60" w:after="60"/>
              <w:ind w:left="28"/>
              <w:rPr>
                <w:rFonts w:ascii="Georgia" w:hAnsi="Georgia"/>
                <w:sz w:val="20"/>
                <w:szCs w:val="20"/>
                <w:lang w:val="mk-MK" w:eastAsia="ja-JP"/>
              </w:rPr>
            </w:pPr>
            <w:r w:rsidRPr="00F27AC1">
              <w:rPr>
                <w:rFonts w:ascii="Georgia" w:hAnsi="Georgia"/>
                <w:sz w:val="20"/>
                <w:szCs w:val="20"/>
                <w:lang w:val="mk-MK" w:eastAsia="ja-JP"/>
              </w:rPr>
              <w:t>Евалуација /Самоевалуација</w:t>
            </w:r>
          </w:p>
        </w:tc>
      </w:tr>
      <w:tr w:rsidR="00F27AC1" w:rsidRPr="00F27AC1" w14:paraId="45F1D7E7" w14:textId="77777777" w:rsidTr="00175BD8">
        <w:trPr>
          <w:trHeight w:val="334"/>
          <w:jc w:val="center"/>
        </w:trPr>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14:paraId="1C2A3949" w14:textId="77777777" w:rsidR="00F27AC1" w:rsidRPr="00F27AC1" w:rsidRDefault="00F27AC1" w:rsidP="00F27AC1">
            <w:pPr>
              <w:spacing w:before="60" w:after="60"/>
              <w:ind w:left="28"/>
              <w:rPr>
                <w:rFonts w:ascii="Times New Roman" w:hAnsi="Times New Roman"/>
                <w:sz w:val="18"/>
                <w:szCs w:val="18"/>
                <w:lang w:val="sr-Cyrl-CS" w:eastAsia="ja-JP"/>
              </w:rPr>
            </w:pPr>
            <w:r w:rsidRPr="00F27AC1">
              <w:rPr>
                <w:rFonts w:ascii="Times New Roman" w:hAnsi="Times New Roman"/>
                <w:sz w:val="18"/>
                <w:szCs w:val="18"/>
                <w:lang w:val="sr-Cyrl-CS" w:eastAsia="ja-JP"/>
              </w:rPr>
              <w:t>22.</w:t>
            </w:r>
          </w:p>
        </w:tc>
        <w:tc>
          <w:tcPr>
            <w:tcW w:w="0" w:type="auto"/>
            <w:gridSpan w:val="10"/>
            <w:tcBorders>
              <w:top w:val="single" w:sz="4" w:space="0" w:color="000000"/>
              <w:left w:val="single" w:sz="4" w:space="0" w:color="000000"/>
              <w:bottom w:val="single" w:sz="4" w:space="0" w:color="000000"/>
              <w:right w:val="single" w:sz="4" w:space="0" w:color="000000"/>
            </w:tcBorders>
            <w:hideMark/>
          </w:tcPr>
          <w:p w14:paraId="1AE45DDE" w14:textId="77777777" w:rsidR="00F27AC1" w:rsidRPr="00F27AC1" w:rsidRDefault="00F27AC1" w:rsidP="00F27AC1">
            <w:pPr>
              <w:spacing w:before="60" w:after="60"/>
              <w:ind w:left="28"/>
              <w:rPr>
                <w:rFonts w:ascii="Georgia" w:hAnsi="Georgia"/>
                <w:sz w:val="20"/>
                <w:szCs w:val="20"/>
                <w:lang w:val="sr-Cyrl-CS" w:eastAsia="ja-JP"/>
              </w:rPr>
            </w:pPr>
            <w:r w:rsidRPr="00F27AC1">
              <w:rPr>
                <w:rFonts w:ascii="Georgia" w:hAnsi="Georgia"/>
                <w:sz w:val="20"/>
                <w:szCs w:val="20"/>
                <w:lang w:val="sr-Cyrl-CS" w:eastAsia="ja-JP"/>
              </w:rPr>
              <w:t>Литература</w:t>
            </w:r>
          </w:p>
        </w:tc>
      </w:tr>
      <w:tr w:rsidR="00F27AC1" w:rsidRPr="00F27AC1" w14:paraId="12669A00" w14:textId="77777777" w:rsidTr="00175BD8">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9F492FB" w14:textId="77777777" w:rsidR="00F27AC1" w:rsidRPr="00F27AC1" w:rsidRDefault="00F27AC1" w:rsidP="00F27AC1">
            <w:pPr>
              <w:rPr>
                <w:rFonts w:ascii="Times New Roman" w:hAnsi="Times New Roman"/>
                <w:sz w:val="18"/>
                <w:szCs w:val="18"/>
                <w:lang w:val="sr-Cyrl-CS" w:eastAsia="ja-JP"/>
              </w:rPr>
            </w:pPr>
          </w:p>
        </w:tc>
        <w:tc>
          <w:tcPr>
            <w:tcW w:w="1152" w:type="dxa"/>
            <w:vMerge w:val="restart"/>
            <w:tcBorders>
              <w:top w:val="single" w:sz="4" w:space="0" w:color="000000"/>
              <w:left w:val="single" w:sz="4" w:space="0" w:color="000000"/>
              <w:bottom w:val="single" w:sz="4" w:space="0" w:color="000000"/>
              <w:right w:val="single" w:sz="4" w:space="0" w:color="000000"/>
            </w:tcBorders>
            <w:vAlign w:val="center"/>
            <w:hideMark/>
          </w:tcPr>
          <w:p w14:paraId="66B78DC2" w14:textId="77777777" w:rsidR="00F27AC1" w:rsidRPr="00F27AC1" w:rsidRDefault="00F27AC1" w:rsidP="00F27AC1">
            <w:pPr>
              <w:spacing w:before="60" w:after="60"/>
              <w:ind w:left="28"/>
              <w:rPr>
                <w:rFonts w:ascii="Times New Roman" w:hAnsi="Times New Roman"/>
                <w:bCs/>
                <w:color w:val="000000"/>
                <w:sz w:val="18"/>
                <w:szCs w:val="18"/>
                <w:lang w:val="sr-Cyrl-CS" w:eastAsia="ja-JP"/>
              </w:rPr>
            </w:pPr>
            <w:r w:rsidRPr="00F27AC1">
              <w:rPr>
                <w:rFonts w:ascii="Times New Roman" w:hAnsi="Times New Roman"/>
                <w:sz w:val="18"/>
                <w:szCs w:val="18"/>
                <w:lang w:val="sr-Cyrl-CS" w:eastAsia="ja-JP"/>
              </w:rPr>
              <w:t>22.1.</w:t>
            </w:r>
          </w:p>
        </w:tc>
        <w:tc>
          <w:tcPr>
            <w:tcW w:w="7946" w:type="dxa"/>
            <w:gridSpan w:val="9"/>
            <w:tcBorders>
              <w:top w:val="single" w:sz="4" w:space="0" w:color="000000"/>
              <w:left w:val="single" w:sz="4" w:space="0" w:color="000000"/>
              <w:bottom w:val="single" w:sz="4" w:space="0" w:color="000000"/>
              <w:right w:val="single" w:sz="4" w:space="0" w:color="000000"/>
            </w:tcBorders>
            <w:hideMark/>
          </w:tcPr>
          <w:p w14:paraId="2AC63EDE" w14:textId="77777777" w:rsidR="00F27AC1" w:rsidRPr="00F27AC1" w:rsidRDefault="00F27AC1" w:rsidP="00F27AC1">
            <w:pPr>
              <w:spacing w:before="60" w:after="60"/>
              <w:ind w:left="28"/>
              <w:rPr>
                <w:rFonts w:ascii="Georgia" w:hAnsi="Georgia"/>
                <w:sz w:val="20"/>
                <w:szCs w:val="20"/>
                <w:lang w:val="sr-Cyrl-CS" w:eastAsia="ja-JP"/>
              </w:rPr>
            </w:pPr>
            <w:r w:rsidRPr="00F27AC1">
              <w:rPr>
                <w:rFonts w:ascii="Georgia" w:hAnsi="Georgia"/>
                <w:sz w:val="20"/>
                <w:szCs w:val="20"/>
                <w:lang w:val="sr-Cyrl-CS" w:eastAsia="ja-JP"/>
              </w:rPr>
              <w:t>Задолжителна литература</w:t>
            </w:r>
          </w:p>
        </w:tc>
      </w:tr>
      <w:tr w:rsidR="00F27AC1" w:rsidRPr="00F27AC1" w14:paraId="1B090358" w14:textId="77777777" w:rsidTr="00175BD8">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2EB331" w14:textId="77777777" w:rsidR="00F27AC1" w:rsidRPr="00F27AC1" w:rsidRDefault="00F27AC1" w:rsidP="00F27AC1">
            <w:pPr>
              <w:rPr>
                <w:rFonts w:ascii="Times New Roman" w:hAnsi="Times New Roman"/>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B9D1353" w14:textId="77777777" w:rsidR="00F27AC1" w:rsidRPr="00F27AC1" w:rsidRDefault="00F27AC1" w:rsidP="00F27AC1">
            <w:pPr>
              <w:rPr>
                <w:rFonts w:ascii="Times New Roman" w:hAnsi="Times New Roman"/>
                <w:bCs/>
                <w:color w:val="000000"/>
                <w:sz w:val="18"/>
                <w:szCs w:val="18"/>
                <w:lang w:val="sr-Cyrl-CS" w:eastAsia="ja-JP"/>
              </w:rPr>
            </w:pPr>
          </w:p>
        </w:tc>
        <w:tc>
          <w:tcPr>
            <w:tcW w:w="1236" w:type="dxa"/>
            <w:gridSpan w:val="2"/>
            <w:tcBorders>
              <w:top w:val="single" w:sz="4" w:space="0" w:color="000000"/>
              <w:left w:val="single" w:sz="4" w:space="0" w:color="000000"/>
              <w:bottom w:val="single" w:sz="4" w:space="0" w:color="000000"/>
              <w:right w:val="single" w:sz="4" w:space="0" w:color="000000"/>
            </w:tcBorders>
            <w:hideMark/>
          </w:tcPr>
          <w:p w14:paraId="03FB3DA9" w14:textId="77777777" w:rsidR="00F27AC1" w:rsidRPr="00F27AC1" w:rsidRDefault="00F27AC1" w:rsidP="00F27AC1">
            <w:pPr>
              <w:spacing w:before="60" w:after="60"/>
              <w:ind w:left="28"/>
              <w:rPr>
                <w:rFonts w:ascii="Times New Roman" w:hAnsi="Times New Roman"/>
                <w:sz w:val="18"/>
                <w:szCs w:val="18"/>
                <w:lang w:val="sr-Cyrl-CS" w:eastAsia="ja-JP"/>
              </w:rPr>
            </w:pPr>
            <w:r w:rsidRPr="00F27AC1">
              <w:rPr>
                <w:rFonts w:ascii="Times New Roman" w:hAnsi="Times New Roman"/>
                <w:sz w:val="18"/>
                <w:szCs w:val="18"/>
                <w:lang w:val="sr-Cyrl-CS" w:eastAsia="ja-JP"/>
              </w:rPr>
              <w:t>Ред</w:t>
            </w:r>
            <w:r w:rsidRPr="00F27AC1">
              <w:rPr>
                <w:rFonts w:ascii="Times New Roman" w:hAnsi="Times New Roman"/>
                <w:sz w:val="18"/>
                <w:szCs w:val="18"/>
                <w:lang w:val="mk-MK" w:eastAsia="ja-JP"/>
              </w:rPr>
              <w:t>ен</w:t>
            </w:r>
            <w:r w:rsidRPr="00F27AC1">
              <w:rPr>
                <w:rFonts w:ascii="Times New Roman" w:hAnsi="Times New Roman"/>
                <w:sz w:val="18"/>
                <w:szCs w:val="18"/>
                <w:lang w:val="sr-Cyrl-CS" w:eastAsia="ja-JP"/>
              </w:rPr>
              <w:t xml:space="preserve"> број</w:t>
            </w:r>
          </w:p>
        </w:tc>
        <w:tc>
          <w:tcPr>
            <w:tcW w:w="1936" w:type="dxa"/>
            <w:tcBorders>
              <w:top w:val="single" w:sz="4" w:space="0" w:color="000000"/>
              <w:left w:val="single" w:sz="4" w:space="0" w:color="000000"/>
              <w:bottom w:val="single" w:sz="4" w:space="0" w:color="000000"/>
              <w:right w:val="single" w:sz="4" w:space="0" w:color="000000"/>
            </w:tcBorders>
            <w:hideMark/>
          </w:tcPr>
          <w:p w14:paraId="58791C17" w14:textId="77777777" w:rsidR="00F27AC1" w:rsidRPr="00F27AC1" w:rsidRDefault="00F27AC1" w:rsidP="00F27AC1">
            <w:pPr>
              <w:spacing w:before="60" w:after="60"/>
              <w:ind w:left="28"/>
              <w:rPr>
                <w:rFonts w:ascii="Times New Roman" w:hAnsi="Times New Roman"/>
                <w:sz w:val="18"/>
                <w:szCs w:val="18"/>
                <w:lang w:val="sr-Cyrl-CS" w:eastAsia="ja-JP"/>
              </w:rPr>
            </w:pPr>
            <w:r w:rsidRPr="00F27AC1">
              <w:rPr>
                <w:rFonts w:ascii="Times New Roman" w:hAnsi="Times New Roman"/>
                <w:sz w:val="18"/>
                <w:szCs w:val="18"/>
                <w:lang w:val="sr-Cyrl-CS" w:eastAsia="ja-JP"/>
              </w:rPr>
              <w:t>Автор</w:t>
            </w:r>
          </w:p>
        </w:tc>
        <w:tc>
          <w:tcPr>
            <w:tcW w:w="2064" w:type="dxa"/>
            <w:gridSpan w:val="3"/>
            <w:tcBorders>
              <w:top w:val="single" w:sz="4" w:space="0" w:color="000000"/>
              <w:left w:val="single" w:sz="4" w:space="0" w:color="000000"/>
              <w:bottom w:val="single" w:sz="4" w:space="0" w:color="000000"/>
              <w:right w:val="single" w:sz="4" w:space="0" w:color="000000"/>
            </w:tcBorders>
            <w:hideMark/>
          </w:tcPr>
          <w:p w14:paraId="393771D4" w14:textId="77777777" w:rsidR="00F27AC1" w:rsidRPr="00F27AC1" w:rsidRDefault="00F27AC1" w:rsidP="00F27AC1">
            <w:pPr>
              <w:spacing w:before="60" w:after="60"/>
              <w:ind w:left="28"/>
              <w:rPr>
                <w:rFonts w:ascii="Times New Roman" w:hAnsi="Times New Roman"/>
                <w:sz w:val="18"/>
                <w:szCs w:val="18"/>
                <w:lang w:val="sr-Cyrl-CS" w:eastAsia="ja-JP"/>
              </w:rPr>
            </w:pPr>
            <w:r w:rsidRPr="00F27AC1">
              <w:rPr>
                <w:rFonts w:ascii="Times New Roman" w:hAnsi="Times New Roman"/>
                <w:sz w:val="18"/>
                <w:szCs w:val="18"/>
                <w:lang w:val="sr-Cyrl-CS" w:eastAsia="ja-JP"/>
              </w:rPr>
              <w:t>Наслов</w:t>
            </w:r>
          </w:p>
        </w:tc>
        <w:tc>
          <w:tcPr>
            <w:tcW w:w="1649" w:type="dxa"/>
            <w:gridSpan w:val="2"/>
            <w:tcBorders>
              <w:top w:val="single" w:sz="4" w:space="0" w:color="000000"/>
              <w:left w:val="single" w:sz="4" w:space="0" w:color="000000"/>
              <w:bottom w:val="single" w:sz="4" w:space="0" w:color="000000"/>
              <w:right w:val="single" w:sz="4" w:space="0" w:color="000000"/>
            </w:tcBorders>
            <w:hideMark/>
          </w:tcPr>
          <w:p w14:paraId="1F1692D5" w14:textId="77777777" w:rsidR="00F27AC1" w:rsidRPr="00F27AC1" w:rsidRDefault="00F27AC1" w:rsidP="00F27AC1">
            <w:pPr>
              <w:spacing w:before="60" w:after="60"/>
              <w:ind w:left="28"/>
              <w:rPr>
                <w:rFonts w:ascii="Times New Roman" w:hAnsi="Times New Roman"/>
                <w:sz w:val="18"/>
                <w:szCs w:val="18"/>
                <w:lang w:val="sr-Cyrl-CS" w:eastAsia="ja-JP"/>
              </w:rPr>
            </w:pPr>
            <w:r w:rsidRPr="00F27AC1">
              <w:rPr>
                <w:rFonts w:ascii="Times New Roman" w:hAnsi="Times New Roman"/>
                <w:sz w:val="18"/>
                <w:szCs w:val="18"/>
                <w:lang w:val="sr-Cyrl-CS" w:eastAsia="ja-JP"/>
              </w:rPr>
              <w:t>Издавач</w:t>
            </w:r>
          </w:p>
        </w:tc>
        <w:tc>
          <w:tcPr>
            <w:tcW w:w="0" w:type="auto"/>
            <w:tcBorders>
              <w:top w:val="single" w:sz="4" w:space="0" w:color="000000"/>
              <w:left w:val="single" w:sz="4" w:space="0" w:color="000000"/>
              <w:bottom w:val="single" w:sz="4" w:space="0" w:color="000000"/>
              <w:right w:val="single" w:sz="4" w:space="0" w:color="000000"/>
            </w:tcBorders>
            <w:hideMark/>
          </w:tcPr>
          <w:p w14:paraId="400BAD6D" w14:textId="77777777" w:rsidR="00F27AC1" w:rsidRPr="00F27AC1" w:rsidRDefault="00F27AC1" w:rsidP="00F27AC1">
            <w:pPr>
              <w:spacing w:before="60" w:after="60"/>
              <w:ind w:left="28"/>
              <w:rPr>
                <w:rFonts w:ascii="Georgia" w:hAnsi="Georgia"/>
                <w:sz w:val="20"/>
                <w:szCs w:val="20"/>
                <w:lang w:val="sr-Cyrl-CS" w:eastAsia="ja-JP"/>
              </w:rPr>
            </w:pPr>
            <w:r w:rsidRPr="00F27AC1">
              <w:rPr>
                <w:rFonts w:ascii="Georgia" w:hAnsi="Georgia"/>
                <w:sz w:val="20"/>
                <w:szCs w:val="20"/>
                <w:lang w:val="sr-Cyrl-CS" w:eastAsia="ja-JP"/>
              </w:rPr>
              <w:t>Година</w:t>
            </w:r>
          </w:p>
        </w:tc>
      </w:tr>
      <w:tr w:rsidR="00F27AC1" w:rsidRPr="00F27AC1" w14:paraId="141D687C" w14:textId="77777777" w:rsidTr="00175BD8">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D20B27" w14:textId="77777777" w:rsidR="00F27AC1" w:rsidRPr="00F27AC1" w:rsidRDefault="00F27AC1" w:rsidP="00F27AC1">
            <w:pPr>
              <w:rPr>
                <w:rFonts w:ascii="Times New Roman" w:hAnsi="Times New Roman"/>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02BC3E" w14:textId="77777777" w:rsidR="00F27AC1" w:rsidRPr="00F27AC1" w:rsidRDefault="00F27AC1" w:rsidP="00F27AC1">
            <w:pPr>
              <w:rPr>
                <w:rFonts w:ascii="Times New Roman" w:hAnsi="Times New Roman"/>
                <w:bCs/>
                <w:color w:val="000000"/>
                <w:sz w:val="18"/>
                <w:szCs w:val="18"/>
                <w:lang w:val="sr-Cyrl-CS" w:eastAsia="ja-JP"/>
              </w:rPr>
            </w:pPr>
          </w:p>
        </w:tc>
        <w:tc>
          <w:tcPr>
            <w:tcW w:w="1236" w:type="dxa"/>
            <w:gridSpan w:val="2"/>
            <w:tcBorders>
              <w:top w:val="single" w:sz="4" w:space="0" w:color="000000"/>
              <w:left w:val="single" w:sz="4" w:space="0" w:color="000000"/>
              <w:bottom w:val="single" w:sz="4" w:space="0" w:color="000000"/>
              <w:right w:val="single" w:sz="4" w:space="0" w:color="000000"/>
            </w:tcBorders>
            <w:hideMark/>
          </w:tcPr>
          <w:p w14:paraId="3FFC9800" w14:textId="77777777" w:rsidR="00F27AC1" w:rsidRPr="00F27AC1" w:rsidRDefault="00F27AC1" w:rsidP="00F27AC1">
            <w:pPr>
              <w:spacing w:before="60" w:after="60"/>
              <w:ind w:left="28"/>
              <w:rPr>
                <w:rFonts w:ascii="Times New Roman" w:hAnsi="Times New Roman"/>
                <w:sz w:val="18"/>
                <w:szCs w:val="18"/>
                <w:lang w:val="sr-Cyrl-CS" w:eastAsia="ja-JP"/>
              </w:rPr>
            </w:pPr>
            <w:r w:rsidRPr="00F27AC1">
              <w:rPr>
                <w:rFonts w:ascii="Times New Roman" w:hAnsi="Times New Roman"/>
                <w:sz w:val="18"/>
                <w:szCs w:val="18"/>
                <w:lang w:val="sr-Cyrl-CS" w:eastAsia="ja-JP"/>
              </w:rPr>
              <w:t>1.</w:t>
            </w:r>
          </w:p>
        </w:tc>
        <w:tc>
          <w:tcPr>
            <w:tcW w:w="1936" w:type="dxa"/>
            <w:tcBorders>
              <w:top w:val="single" w:sz="4" w:space="0" w:color="000000"/>
              <w:left w:val="single" w:sz="4" w:space="0" w:color="000000"/>
              <w:bottom w:val="single" w:sz="4" w:space="0" w:color="000000"/>
              <w:right w:val="single" w:sz="4" w:space="0" w:color="000000"/>
            </w:tcBorders>
          </w:tcPr>
          <w:p w14:paraId="58600D0B" w14:textId="77777777" w:rsidR="00F27AC1" w:rsidRPr="00F27AC1" w:rsidRDefault="00F27AC1" w:rsidP="00F27AC1">
            <w:pPr>
              <w:spacing w:before="60" w:after="60"/>
              <w:ind w:left="28"/>
              <w:rPr>
                <w:rFonts w:ascii="Georgia" w:hAnsi="Georgia"/>
                <w:sz w:val="20"/>
                <w:szCs w:val="20"/>
                <w:lang w:val="sr-Cyrl-CS" w:eastAsia="ja-JP"/>
              </w:rPr>
            </w:pPr>
            <w:r w:rsidRPr="00F27AC1">
              <w:rPr>
                <w:rFonts w:ascii="Georgia" w:hAnsi="Georgia"/>
                <w:sz w:val="20"/>
                <w:szCs w:val="20"/>
                <w:lang w:val="sr-Cyrl-CS"/>
              </w:rPr>
              <w:t>Graham Alen</w:t>
            </w:r>
          </w:p>
        </w:tc>
        <w:tc>
          <w:tcPr>
            <w:tcW w:w="2064" w:type="dxa"/>
            <w:gridSpan w:val="3"/>
            <w:tcBorders>
              <w:top w:val="single" w:sz="4" w:space="0" w:color="000000"/>
              <w:left w:val="single" w:sz="4" w:space="0" w:color="000000"/>
              <w:bottom w:val="single" w:sz="4" w:space="0" w:color="000000"/>
              <w:right w:val="single" w:sz="4" w:space="0" w:color="000000"/>
            </w:tcBorders>
          </w:tcPr>
          <w:p w14:paraId="77E13F0D" w14:textId="77777777" w:rsidR="00F27AC1" w:rsidRPr="00F27AC1" w:rsidRDefault="00F27AC1" w:rsidP="00F27AC1">
            <w:pPr>
              <w:spacing w:before="60" w:after="60"/>
              <w:ind w:left="28"/>
              <w:rPr>
                <w:rFonts w:ascii="Georgia" w:hAnsi="Georgia"/>
                <w:sz w:val="20"/>
                <w:szCs w:val="20"/>
                <w:lang w:val="sr-Cyrl-CS" w:eastAsia="ja-JP"/>
              </w:rPr>
            </w:pPr>
            <w:r w:rsidRPr="00F27AC1">
              <w:rPr>
                <w:rFonts w:ascii="Georgia" w:hAnsi="Georgia"/>
                <w:sz w:val="20"/>
                <w:szCs w:val="20"/>
                <w:lang w:val="sr-Cyrl-CS"/>
              </w:rPr>
              <w:t>Intertextuality</w:t>
            </w:r>
          </w:p>
        </w:tc>
        <w:tc>
          <w:tcPr>
            <w:tcW w:w="1649" w:type="dxa"/>
            <w:gridSpan w:val="2"/>
            <w:tcBorders>
              <w:top w:val="single" w:sz="4" w:space="0" w:color="000000"/>
              <w:left w:val="single" w:sz="4" w:space="0" w:color="000000"/>
              <w:bottom w:val="single" w:sz="4" w:space="0" w:color="000000"/>
              <w:right w:val="single" w:sz="4" w:space="0" w:color="000000"/>
            </w:tcBorders>
          </w:tcPr>
          <w:p w14:paraId="173CD0AF" w14:textId="77777777" w:rsidR="00F27AC1" w:rsidRPr="00F27AC1" w:rsidRDefault="00F27AC1" w:rsidP="00F27AC1">
            <w:pPr>
              <w:spacing w:before="60" w:after="60"/>
              <w:ind w:left="28"/>
              <w:rPr>
                <w:rFonts w:ascii="Georgia" w:hAnsi="Georgia"/>
                <w:sz w:val="20"/>
                <w:szCs w:val="20"/>
                <w:lang w:val="sr-Cyrl-CS" w:eastAsia="ja-JP"/>
              </w:rPr>
            </w:pPr>
            <w:r w:rsidRPr="00F27AC1">
              <w:rPr>
                <w:rFonts w:ascii="Georgia" w:hAnsi="Georgia"/>
                <w:sz w:val="20"/>
                <w:szCs w:val="20"/>
                <w:lang w:val="sr-Cyrl-CS"/>
              </w:rPr>
              <w:t xml:space="preserve">Routledge, London an Neë </w:t>
            </w:r>
            <w:r w:rsidRPr="00F27AC1">
              <w:rPr>
                <w:rFonts w:ascii="Georgia" w:hAnsi="Georgia"/>
                <w:sz w:val="20"/>
                <w:szCs w:val="20"/>
                <w:lang w:val="en-US"/>
              </w:rPr>
              <w:t>Y</w:t>
            </w:r>
            <w:r w:rsidRPr="00F27AC1">
              <w:rPr>
                <w:rFonts w:ascii="Georgia" w:hAnsi="Georgia"/>
                <w:sz w:val="20"/>
                <w:szCs w:val="20"/>
                <w:lang w:val="sr-Cyrl-CS"/>
              </w:rPr>
              <w:t>ork</w:t>
            </w:r>
          </w:p>
        </w:tc>
        <w:tc>
          <w:tcPr>
            <w:tcW w:w="0" w:type="auto"/>
            <w:tcBorders>
              <w:top w:val="single" w:sz="4" w:space="0" w:color="000000"/>
              <w:left w:val="single" w:sz="4" w:space="0" w:color="000000"/>
              <w:bottom w:val="single" w:sz="4" w:space="0" w:color="000000"/>
              <w:right w:val="single" w:sz="4" w:space="0" w:color="000000"/>
            </w:tcBorders>
          </w:tcPr>
          <w:p w14:paraId="131E7FE6" w14:textId="77777777" w:rsidR="00F27AC1" w:rsidRPr="00F27AC1" w:rsidRDefault="00F27AC1" w:rsidP="00F27AC1">
            <w:pPr>
              <w:spacing w:before="60" w:after="60"/>
              <w:ind w:left="28"/>
              <w:rPr>
                <w:rFonts w:ascii="Georgia" w:hAnsi="Georgia"/>
                <w:sz w:val="20"/>
                <w:szCs w:val="20"/>
                <w:lang w:val="mk-MK" w:eastAsia="ja-JP"/>
              </w:rPr>
            </w:pPr>
            <w:r w:rsidRPr="00F27AC1">
              <w:rPr>
                <w:rFonts w:ascii="Georgia" w:hAnsi="Georgia"/>
                <w:sz w:val="20"/>
                <w:szCs w:val="20"/>
                <w:lang w:val="mk-MK" w:eastAsia="ja-JP"/>
              </w:rPr>
              <w:t>2000</w:t>
            </w:r>
          </w:p>
        </w:tc>
      </w:tr>
      <w:tr w:rsidR="00F27AC1" w:rsidRPr="00F27AC1" w14:paraId="6D76DFFA" w14:textId="77777777" w:rsidTr="00175BD8">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73E0CED" w14:textId="77777777" w:rsidR="00F27AC1" w:rsidRPr="00F27AC1" w:rsidRDefault="00F27AC1" w:rsidP="00F27AC1">
            <w:pPr>
              <w:rPr>
                <w:rFonts w:ascii="Times New Roman" w:hAnsi="Times New Roman"/>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282BC8F" w14:textId="77777777" w:rsidR="00F27AC1" w:rsidRPr="00F27AC1" w:rsidRDefault="00F27AC1" w:rsidP="00F27AC1">
            <w:pPr>
              <w:rPr>
                <w:rFonts w:ascii="Times New Roman" w:hAnsi="Times New Roman"/>
                <w:bCs/>
                <w:color w:val="000000"/>
                <w:sz w:val="18"/>
                <w:szCs w:val="18"/>
                <w:lang w:val="sr-Cyrl-CS" w:eastAsia="ja-JP"/>
              </w:rPr>
            </w:pPr>
          </w:p>
        </w:tc>
        <w:tc>
          <w:tcPr>
            <w:tcW w:w="1236" w:type="dxa"/>
            <w:gridSpan w:val="2"/>
            <w:tcBorders>
              <w:top w:val="single" w:sz="4" w:space="0" w:color="000000"/>
              <w:left w:val="single" w:sz="4" w:space="0" w:color="000000"/>
              <w:bottom w:val="single" w:sz="4" w:space="0" w:color="000000"/>
              <w:right w:val="single" w:sz="4" w:space="0" w:color="000000"/>
            </w:tcBorders>
            <w:hideMark/>
          </w:tcPr>
          <w:p w14:paraId="5C889955" w14:textId="77777777" w:rsidR="00F27AC1" w:rsidRPr="00F27AC1" w:rsidRDefault="00F27AC1" w:rsidP="00F27AC1">
            <w:pPr>
              <w:spacing w:before="60" w:after="60"/>
              <w:ind w:left="28"/>
              <w:rPr>
                <w:rFonts w:ascii="Times New Roman" w:hAnsi="Times New Roman"/>
                <w:sz w:val="18"/>
                <w:szCs w:val="18"/>
                <w:lang w:val="sr-Cyrl-CS" w:eastAsia="ja-JP"/>
              </w:rPr>
            </w:pPr>
            <w:r w:rsidRPr="00F27AC1">
              <w:rPr>
                <w:rFonts w:ascii="Times New Roman" w:hAnsi="Times New Roman"/>
                <w:sz w:val="18"/>
                <w:szCs w:val="18"/>
                <w:lang w:val="sr-Cyrl-CS" w:eastAsia="ja-JP"/>
              </w:rPr>
              <w:t>2.</w:t>
            </w:r>
          </w:p>
        </w:tc>
        <w:tc>
          <w:tcPr>
            <w:tcW w:w="1936" w:type="dxa"/>
            <w:tcBorders>
              <w:top w:val="single" w:sz="4" w:space="0" w:color="000000"/>
              <w:left w:val="single" w:sz="4" w:space="0" w:color="000000"/>
              <w:bottom w:val="single" w:sz="4" w:space="0" w:color="000000"/>
              <w:right w:val="single" w:sz="4" w:space="0" w:color="000000"/>
            </w:tcBorders>
          </w:tcPr>
          <w:p w14:paraId="7F6F347B" w14:textId="77777777" w:rsidR="00F27AC1" w:rsidRPr="00F27AC1" w:rsidRDefault="00F27AC1" w:rsidP="00F27AC1">
            <w:pPr>
              <w:spacing w:before="60" w:after="60"/>
              <w:ind w:left="28"/>
              <w:rPr>
                <w:rFonts w:ascii="Georgia" w:hAnsi="Georgia"/>
                <w:sz w:val="20"/>
                <w:szCs w:val="20"/>
                <w:lang w:val="sr-Cyrl-CS" w:eastAsia="ja-JP"/>
              </w:rPr>
            </w:pPr>
            <w:r w:rsidRPr="00F27AC1">
              <w:rPr>
                <w:rFonts w:ascii="Georgia" w:hAnsi="Georgia"/>
                <w:sz w:val="20"/>
                <w:szCs w:val="20"/>
                <w:lang w:val="sr-Cyrl-CS"/>
              </w:rPr>
              <w:t>Blum, Harold</w:t>
            </w:r>
          </w:p>
        </w:tc>
        <w:tc>
          <w:tcPr>
            <w:tcW w:w="2064" w:type="dxa"/>
            <w:gridSpan w:val="3"/>
            <w:tcBorders>
              <w:top w:val="single" w:sz="4" w:space="0" w:color="000000"/>
              <w:left w:val="single" w:sz="4" w:space="0" w:color="000000"/>
              <w:bottom w:val="single" w:sz="4" w:space="0" w:color="000000"/>
              <w:right w:val="single" w:sz="4" w:space="0" w:color="000000"/>
            </w:tcBorders>
          </w:tcPr>
          <w:p w14:paraId="683D5462" w14:textId="77777777" w:rsidR="00F27AC1" w:rsidRPr="00F27AC1" w:rsidRDefault="00F27AC1" w:rsidP="00F27AC1">
            <w:pPr>
              <w:spacing w:before="60" w:after="60"/>
              <w:ind w:left="28"/>
              <w:rPr>
                <w:rFonts w:ascii="Georgia" w:hAnsi="Georgia"/>
                <w:sz w:val="20"/>
                <w:szCs w:val="20"/>
                <w:lang w:val="sr-Cyrl-CS" w:eastAsia="ja-JP"/>
              </w:rPr>
            </w:pPr>
            <w:r w:rsidRPr="00F27AC1">
              <w:rPr>
                <w:rFonts w:ascii="Georgia" w:hAnsi="Georgia"/>
                <w:sz w:val="20"/>
                <w:szCs w:val="20"/>
                <w:lang w:val="sr-Cyrl-CS"/>
              </w:rPr>
              <w:t>Anteteticka kritika</w:t>
            </w:r>
          </w:p>
        </w:tc>
        <w:tc>
          <w:tcPr>
            <w:tcW w:w="1649" w:type="dxa"/>
            <w:gridSpan w:val="2"/>
            <w:tcBorders>
              <w:top w:val="single" w:sz="4" w:space="0" w:color="000000"/>
              <w:left w:val="single" w:sz="4" w:space="0" w:color="000000"/>
              <w:bottom w:val="single" w:sz="4" w:space="0" w:color="000000"/>
              <w:right w:val="single" w:sz="4" w:space="0" w:color="000000"/>
            </w:tcBorders>
          </w:tcPr>
          <w:p w14:paraId="13DB1DA1" w14:textId="77777777" w:rsidR="00F27AC1" w:rsidRPr="00F27AC1" w:rsidRDefault="00F27AC1" w:rsidP="00F27AC1">
            <w:pPr>
              <w:spacing w:before="60" w:after="60"/>
              <w:ind w:left="28"/>
              <w:rPr>
                <w:rFonts w:ascii="Georgia" w:hAnsi="Georgia"/>
                <w:sz w:val="20"/>
                <w:szCs w:val="20"/>
                <w:lang w:val="sr-Cyrl-CS" w:eastAsia="ja-JP"/>
              </w:rPr>
            </w:pPr>
            <w:r w:rsidRPr="00F27AC1">
              <w:rPr>
                <w:rFonts w:ascii="Georgia" w:hAnsi="Georgia"/>
                <w:sz w:val="20"/>
                <w:szCs w:val="20"/>
                <w:lang w:val="sr-Cyrl-CS"/>
              </w:rPr>
              <w:t>Slovo Ljubve</w:t>
            </w:r>
          </w:p>
        </w:tc>
        <w:tc>
          <w:tcPr>
            <w:tcW w:w="0" w:type="auto"/>
            <w:tcBorders>
              <w:top w:val="single" w:sz="4" w:space="0" w:color="000000"/>
              <w:left w:val="single" w:sz="4" w:space="0" w:color="000000"/>
              <w:bottom w:val="single" w:sz="4" w:space="0" w:color="000000"/>
              <w:right w:val="single" w:sz="4" w:space="0" w:color="000000"/>
            </w:tcBorders>
          </w:tcPr>
          <w:p w14:paraId="580C5DC9" w14:textId="77777777" w:rsidR="00F27AC1" w:rsidRPr="00F27AC1" w:rsidRDefault="00F27AC1" w:rsidP="00F27AC1">
            <w:pPr>
              <w:spacing w:before="60" w:after="60"/>
              <w:ind w:left="28"/>
              <w:rPr>
                <w:rFonts w:ascii="Georgia" w:hAnsi="Georgia"/>
                <w:sz w:val="20"/>
                <w:szCs w:val="20"/>
                <w:lang w:val="sr-Cyrl-CS" w:eastAsia="ja-JP"/>
              </w:rPr>
            </w:pPr>
            <w:r w:rsidRPr="00F27AC1">
              <w:rPr>
                <w:rFonts w:ascii="Georgia" w:hAnsi="Georgia"/>
                <w:sz w:val="20"/>
                <w:szCs w:val="20"/>
                <w:lang w:val="sr-Cyrl-CS"/>
              </w:rPr>
              <w:t>1980</w:t>
            </w:r>
          </w:p>
        </w:tc>
      </w:tr>
      <w:tr w:rsidR="00F27AC1" w:rsidRPr="00F27AC1" w14:paraId="44A92A83" w14:textId="77777777" w:rsidTr="00175BD8">
        <w:trPr>
          <w:trHeight w:val="7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7B729C" w14:textId="77777777" w:rsidR="00F27AC1" w:rsidRPr="00F27AC1" w:rsidRDefault="00F27AC1" w:rsidP="00F27AC1">
            <w:pPr>
              <w:rPr>
                <w:rFonts w:ascii="Times New Roman" w:hAnsi="Times New Roman"/>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E876A8" w14:textId="77777777" w:rsidR="00F27AC1" w:rsidRPr="00F27AC1" w:rsidRDefault="00F27AC1" w:rsidP="00F27AC1">
            <w:pPr>
              <w:rPr>
                <w:rFonts w:ascii="Times New Roman" w:hAnsi="Times New Roman"/>
                <w:bCs/>
                <w:color w:val="000000"/>
                <w:sz w:val="18"/>
                <w:szCs w:val="18"/>
                <w:lang w:val="sr-Cyrl-CS" w:eastAsia="ja-JP"/>
              </w:rPr>
            </w:pPr>
          </w:p>
        </w:tc>
        <w:tc>
          <w:tcPr>
            <w:tcW w:w="1236" w:type="dxa"/>
            <w:gridSpan w:val="2"/>
            <w:tcBorders>
              <w:top w:val="single" w:sz="4" w:space="0" w:color="000000"/>
              <w:left w:val="single" w:sz="4" w:space="0" w:color="000000"/>
              <w:bottom w:val="single" w:sz="4" w:space="0" w:color="000000"/>
              <w:right w:val="single" w:sz="4" w:space="0" w:color="000000"/>
            </w:tcBorders>
            <w:hideMark/>
          </w:tcPr>
          <w:p w14:paraId="071CD66A" w14:textId="77777777" w:rsidR="00F27AC1" w:rsidRPr="00F27AC1" w:rsidRDefault="00F27AC1" w:rsidP="00F27AC1">
            <w:pPr>
              <w:spacing w:before="60" w:after="60"/>
              <w:ind w:left="28"/>
              <w:rPr>
                <w:rFonts w:ascii="Times New Roman" w:hAnsi="Times New Roman"/>
                <w:sz w:val="18"/>
                <w:szCs w:val="18"/>
                <w:lang w:val="sr-Cyrl-CS" w:eastAsia="ja-JP"/>
              </w:rPr>
            </w:pPr>
            <w:r w:rsidRPr="00F27AC1">
              <w:rPr>
                <w:rFonts w:ascii="Times New Roman" w:hAnsi="Times New Roman"/>
                <w:sz w:val="18"/>
                <w:szCs w:val="18"/>
                <w:lang w:val="sr-Cyrl-CS" w:eastAsia="ja-JP"/>
              </w:rPr>
              <w:t>3.</w:t>
            </w:r>
          </w:p>
        </w:tc>
        <w:tc>
          <w:tcPr>
            <w:tcW w:w="1936" w:type="dxa"/>
            <w:tcBorders>
              <w:top w:val="single" w:sz="4" w:space="0" w:color="000000"/>
              <w:left w:val="single" w:sz="4" w:space="0" w:color="000000"/>
              <w:bottom w:val="single" w:sz="4" w:space="0" w:color="000000"/>
              <w:right w:val="single" w:sz="4" w:space="0" w:color="000000"/>
            </w:tcBorders>
          </w:tcPr>
          <w:p w14:paraId="785A49A4" w14:textId="77777777" w:rsidR="00F27AC1" w:rsidRPr="00F27AC1" w:rsidRDefault="00F27AC1" w:rsidP="00F27AC1">
            <w:pPr>
              <w:spacing w:before="60" w:after="60"/>
              <w:ind w:left="28"/>
              <w:rPr>
                <w:rFonts w:ascii="Georgia" w:hAnsi="Georgia"/>
                <w:sz w:val="20"/>
                <w:szCs w:val="20"/>
                <w:lang w:val="sr-Cyrl-CS" w:eastAsia="ja-JP"/>
              </w:rPr>
            </w:pPr>
            <w:r w:rsidRPr="00F27AC1">
              <w:rPr>
                <w:rFonts w:ascii="Georgia" w:hAnsi="Georgia"/>
                <w:sz w:val="20"/>
                <w:szCs w:val="20"/>
                <w:lang w:val="sr-Cyrl-CS"/>
              </w:rPr>
              <w:t>Ќулафкова, Катица</w:t>
            </w:r>
          </w:p>
        </w:tc>
        <w:tc>
          <w:tcPr>
            <w:tcW w:w="2064" w:type="dxa"/>
            <w:gridSpan w:val="3"/>
            <w:tcBorders>
              <w:top w:val="single" w:sz="4" w:space="0" w:color="000000"/>
              <w:left w:val="single" w:sz="4" w:space="0" w:color="000000"/>
              <w:bottom w:val="single" w:sz="4" w:space="0" w:color="000000"/>
              <w:right w:val="single" w:sz="4" w:space="0" w:color="000000"/>
            </w:tcBorders>
          </w:tcPr>
          <w:p w14:paraId="3AC80E11" w14:textId="77777777" w:rsidR="00F27AC1" w:rsidRPr="00F27AC1" w:rsidRDefault="00F27AC1" w:rsidP="00F27AC1">
            <w:pPr>
              <w:spacing w:before="60" w:after="60"/>
              <w:ind w:left="28"/>
              <w:rPr>
                <w:rFonts w:ascii="Georgia" w:hAnsi="Georgia"/>
                <w:sz w:val="20"/>
                <w:szCs w:val="20"/>
                <w:lang w:val="sr-Cyrl-CS" w:eastAsia="ja-JP"/>
              </w:rPr>
            </w:pPr>
            <w:r w:rsidRPr="00F27AC1">
              <w:rPr>
                <w:rFonts w:ascii="Georgia" w:hAnsi="Georgia"/>
                <w:sz w:val="20"/>
                <w:szCs w:val="20"/>
                <w:lang w:val="sr-Cyrl-CS"/>
              </w:rPr>
              <w:t>Теорија на интертекстуалноста (хрестома</w:t>
            </w:r>
            <w:r w:rsidRPr="00F27AC1">
              <w:rPr>
                <w:rFonts w:ascii="Georgia" w:hAnsi="Georgia"/>
                <w:sz w:val="20"/>
                <w:szCs w:val="20"/>
                <w:lang w:val="mk-MK"/>
              </w:rPr>
              <w:t>т</w:t>
            </w:r>
            <w:r w:rsidRPr="00F27AC1">
              <w:rPr>
                <w:rFonts w:ascii="Georgia" w:hAnsi="Georgia"/>
                <w:sz w:val="20"/>
                <w:szCs w:val="20"/>
                <w:lang w:val="sr-Cyrl-CS"/>
              </w:rPr>
              <w:t>ија)</w:t>
            </w:r>
          </w:p>
        </w:tc>
        <w:tc>
          <w:tcPr>
            <w:tcW w:w="1649" w:type="dxa"/>
            <w:gridSpan w:val="2"/>
            <w:tcBorders>
              <w:top w:val="single" w:sz="4" w:space="0" w:color="000000"/>
              <w:left w:val="single" w:sz="4" w:space="0" w:color="000000"/>
              <w:bottom w:val="single" w:sz="4" w:space="0" w:color="000000"/>
              <w:right w:val="single" w:sz="4" w:space="0" w:color="000000"/>
            </w:tcBorders>
          </w:tcPr>
          <w:p w14:paraId="27D074D3" w14:textId="77777777" w:rsidR="00F27AC1" w:rsidRPr="00F27AC1" w:rsidRDefault="00F27AC1" w:rsidP="00F27AC1">
            <w:pPr>
              <w:spacing w:before="60" w:after="60"/>
              <w:ind w:left="28"/>
              <w:rPr>
                <w:rFonts w:ascii="Georgia" w:hAnsi="Georgia"/>
                <w:sz w:val="20"/>
                <w:szCs w:val="20"/>
                <w:lang w:val="sr-Cyrl-CS" w:eastAsia="ja-JP"/>
              </w:rPr>
            </w:pPr>
            <w:r w:rsidRPr="00F27AC1">
              <w:rPr>
                <w:rFonts w:ascii="Georgia" w:hAnsi="Georgia"/>
                <w:sz w:val="20"/>
                <w:szCs w:val="20"/>
                <w:lang w:val="sr-Cyrl-CS"/>
              </w:rPr>
              <w:t>Култура</w:t>
            </w:r>
          </w:p>
        </w:tc>
        <w:tc>
          <w:tcPr>
            <w:tcW w:w="0" w:type="auto"/>
            <w:tcBorders>
              <w:top w:val="single" w:sz="4" w:space="0" w:color="000000"/>
              <w:left w:val="single" w:sz="4" w:space="0" w:color="000000"/>
              <w:bottom w:val="single" w:sz="4" w:space="0" w:color="000000"/>
              <w:right w:val="single" w:sz="4" w:space="0" w:color="000000"/>
            </w:tcBorders>
          </w:tcPr>
          <w:p w14:paraId="031E838B" w14:textId="77777777" w:rsidR="00F27AC1" w:rsidRPr="00F27AC1" w:rsidRDefault="00F27AC1" w:rsidP="00F27AC1">
            <w:pPr>
              <w:spacing w:before="60" w:after="60"/>
              <w:ind w:left="28"/>
              <w:rPr>
                <w:rFonts w:ascii="Georgia" w:hAnsi="Georgia"/>
                <w:sz w:val="20"/>
                <w:szCs w:val="20"/>
                <w:lang w:val="mk-MK" w:eastAsia="ja-JP"/>
              </w:rPr>
            </w:pPr>
            <w:r w:rsidRPr="00F27AC1">
              <w:rPr>
                <w:rFonts w:ascii="Georgia" w:hAnsi="Georgia"/>
                <w:sz w:val="20"/>
                <w:szCs w:val="20"/>
                <w:lang w:val="mk-MK" w:eastAsia="ja-JP"/>
              </w:rPr>
              <w:t>2003</w:t>
            </w:r>
          </w:p>
        </w:tc>
      </w:tr>
      <w:tr w:rsidR="00F27AC1" w:rsidRPr="00F27AC1" w14:paraId="28AF523E" w14:textId="77777777" w:rsidTr="00175BD8">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8D0B437" w14:textId="77777777" w:rsidR="00F27AC1" w:rsidRPr="00F27AC1" w:rsidRDefault="00F27AC1" w:rsidP="00F27AC1">
            <w:pPr>
              <w:rPr>
                <w:rFonts w:ascii="Times New Roman" w:hAnsi="Times New Roman"/>
                <w:sz w:val="18"/>
                <w:szCs w:val="18"/>
                <w:lang w:val="sr-Cyrl-CS" w:eastAsia="ja-JP"/>
              </w:rPr>
            </w:pPr>
          </w:p>
        </w:tc>
        <w:tc>
          <w:tcPr>
            <w:tcW w:w="1152" w:type="dxa"/>
            <w:vMerge w:val="restart"/>
            <w:tcBorders>
              <w:top w:val="single" w:sz="4" w:space="0" w:color="000000"/>
              <w:left w:val="single" w:sz="4" w:space="0" w:color="000000"/>
              <w:bottom w:val="single" w:sz="4" w:space="0" w:color="000000"/>
              <w:right w:val="single" w:sz="4" w:space="0" w:color="000000"/>
            </w:tcBorders>
            <w:vAlign w:val="center"/>
            <w:hideMark/>
          </w:tcPr>
          <w:p w14:paraId="699E7D8A" w14:textId="77777777" w:rsidR="00F27AC1" w:rsidRPr="00F27AC1" w:rsidRDefault="00F27AC1" w:rsidP="00F27AC1">
            <w:pPr>
              <w:spacing w:before="60" w:after="60"/>
              <w:ind w:left="28"/>
              <w:rPr>
                <w:rFonts w:ascii="Times New Roman" w:hAnsi="Times New Roman"/>
                <w:bCs/>
                <w:color w:val="000000"/>
                <w:sz w:val="18"/>
                <w:szCs w:val="18"/>
                <w:lang w:val="sr-Cyrl-CS" w:eastAsia="ja-JP"/>
              </w:rPr>
            </w:pPr>
            <w:r w:rsidRPr="00F27AC1">
              <w:rPr>
                <w:rFonts w:ascii="Times New Roman" w:hAnsi="Times New Roman"/>
                <w:sz w:val="18"/>
                <w:szCs w:val="18"/>
                <w:lang w:val="sr-Cyrl-CS" w:eastAsia="ja-JP"/>
              </w:rPr>
              <w:t>22.2.</w:t>
            </w:r>
          </w:p>
        </w:tc>
        <w:tc>
          <w:tcPr>
            <w:tcW w:w="7946" w:type="dxa"/>
            <w:gridSpan w:val="9"/>
            <w:tcBorders>
              <w:top w:val="single" w:sz="4" w:space="0" w:color="000000"/>
              <w:left w:val="single" w:sz="4" w:space="0" w:color="000000"/>
              <w:bottom w:val="single" w:sz="4" w:space="0" w:color="000000"/>
              <w:right w:val="single" w:sz="4" w:space="0" w:color="000000"/>
            </w:tcBorders>
            <w:hideMark/>
          </w:tcPr>
          <w:p w14:paraId="004315FE" w14:textId="77777777" w:rsidR="00F27AC1" w:rsidRPr="00F27AC1" w:rsidRDefault="00F27AC1" w:rsidP="00F27AC1">
            <w:pPr>
              <w:spacing w:before="60" w:after="60"/>
              <w:ind w:left="28"/>
              <w:rPr>
                <w:rFonts w:ascii="Georgia" w:hAnsi="Georgia"/>
                <w:sz w:val="20"/>
                <w:szCs w:val="20"/>
                <w:lang w:val="sr-Cyrl-CS" w:eastAsia="ja-JP"/>
              </w:rPr>
            </w:pPr>
            <w:r w:rsidRPr="00F27AC1">
              <w:rPr>
                <w:rFonts w:ascii="Georgia" w:hAnsi="Georgia"/>
                <w:sz w:val="20"/>
                <w:szCs w:val="20"/>
                <w:lang w:val="sr-Cyrl-CS" w:eastAsia="ja-JP"/>
              </w:rPr>
              <w:t>Дополнителна литература</w:t>
            </w:r>
          </w:p>
        </w:tc>
      </w:tr>
      <w:tr w:rsidR="00F27AC1" w:rsidRPr="00F27AC1" w14:paraId="160986C5" w14:textId="77777777" w:rsidTr="00175BD8">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8F2EB5D" w14:textId="77777777" w:rsidR="00F27AC1" w:rsidRPr="00F27AC1" w:rsidRDefault="00F27AC1" w:rsidP="00F27AC1">
            <w:pPr>
              <w:rPr>
                <w:rFonts w:ascii="Times New Roman" w:hAnsi="Times New Roman"/>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3C4B04" w14:textId="77777777" w:rsidR="00F27AC1" w:rsidRPr="00F27AC1" w:rsidRDefault="00F27AC1" w:rsidP="00F27AC1">
            <w:pPr>
              <w:rPr>
                <w:rFonts w:ascii="Times New Roman" w:hAnsi="Times New Roman"/>
                <w:bCs/>
                <w:color w:val="000000"/>
                <w:sz w:val="18"/>
                <w:szCs w:val="18"/>
                <w:lang w:val="sr-Cyrl-CS" w:eastAsia="ja-JP"/>
              </w:rPr>
            </w:pPr>
          </w:p>
        </w:tc>
        <w:tc>
          <w:tcPr>
            <w:tcW w:w="1236" w:type="dxa"/>
            <w:gridSpan w:val="2"/>
            <w:tcBorders>
              <w:top w:val="single" w:sz="4" w:space="0" w:color="000000"/>
              <w:left w:val="single" w:sz="4" w:space="0" w:color="000000"/>
              <w:bottom w:val="single" w:sz="4" w:space="0" w:color="000000"/>
              <w:right w:val="single" w:sz="4" w:space="0" w:color="000000"/>
            </w:tcBorders>
            <w:hideMark/>
          </w:tcPr>
          <w:p w14:paraId="0616B871" w14:textId="77777777" w:rsidR="00F27AC1" w:rsidRPr="00F27AC1" w:rsidRDefault="00F27AC1" w:rsidP="00F27AC1">
            <w:pPr>
              <w:spacing w:before="60" w:after="60"/>
              <w:ind w:left="28"/>
              <w:rPr>
                <w:rFonts w:ascii="Times New Roman" w:hAnsi="Times New Roman"/>
                <w:sz w:val="18"/>
                <w:szCs w:val="18"/>
                <w:lang w:val="sr-Cyrl-CS" w:eastAsia="ja-JP"/>
              </w:rPr>
            </w:pPr>
            <w:r w:rsidRPr="00F27AC1">
              <w:rPr>
                <w:rFonts w:ascii="Times New Roman" w:hAnsi="Times New Roman"/>
                <w:sz w:val="18"/>
                <w:szCs w:val="18"/>
                <w:lang w:val="sr-Cyrl-CS" w:eastAsia="ja-JP"/>
              </w:rPr>
              <w:t>Ред</w:t>
            </w:r>
            <w:r w:rsidRPr="00F27AC1">
              <w:rPr>
                <w:rFonts w:ascii="Times New Roman" w:hAnsi="Times New Roman"/>
                <w:sz w:val="18"/>
                <w:szCs w:val="18"/>
                <w:lang w:val="mk-MK" w:eastAsia="ja-JP"/>
              </w:rPr>
              <w:t>ен</w:t>
            </w:r>
            <w:r w:rsidRPr="00F27AC1">
              <w:rPr>
                <w:rFonts w:ascii="Times New Roman" w:hAnsi="Times New Roman"/>
                <w:sz w:val="18"/>
                <w:szCs w:val="18"/>
                <w:lang w:val="sr-Cyrl-CS" w:eastAsia="ja-JP"/>
              </w:rPr>
              <w:t xml:space="preserve"> број</w:t>
            </w:r>
          </w:p>
        </w:tc>
        <w:tc>
          <w:tcPr>
            <w:tcW w:w="1936" w:type="dxa"/>
            <w:tcBorders>
              <w:top w:val="single" w:sz="4" w:space="0" w:color="000000"/>
              <w:left w:val="single" w:sz="4" w:space="0" w:color="000000"/>
              <w:bottom w:val="single" w:sz="4" w:space="0" w:color="000000"/>
              <w:right w:val="single" w:sz="4" w:space="0" w:color="000000"/>
            </w:tcBorders>
            <w:hideMark/>
          </w:tcPr>
          <w:p w14:paraId="30AE6E51" w14:textId="77777777" w:rsidR="00F27AC1" w:rsidRPr="00F27AC1" w:rsidRDefault="00F27AC1" w:rsidP="00F27AC1">
            <w:pPr>
              <w:spacing w:before="60" w:after="60"/>
              <w:ind w:left="28"/>
              <w:rPr>
                <w:rFonts w:ascii="Georgia" w:hAnsi="Georgia"/>
                <w:sz w:val="20"/>
                <w:szCs w:val="20"/>
                <w:lang w:val="sr-Cyrl-CS" w:eastAsia="ja-JP"/>
              </w:rPr>
            </w:pPr>
            <w:r w:rsidRPr="00F27AC1">
              <w:rPr>
                <w:rFonts w:ascii="Georgia" w:hAnsi="Georgia"/>
                <w:sz w:val="20"/>
                <w:szCs w:val="20"/>
                <w:lang w:val="sr-Cyrl-CS" w:eastAsia="ja-JP"/>
              </w:rPr>
              <w:t>Автор</w:t>
            </w:r>
          </w:p>
        </w:tc>
        <w:tc>
          <w:tcPr>
            <w:tcW w:w="2064" w:type="dxa"/>
            <w:gridSpan w:val="3"/>
            <w:tcBorders>
              <w:top w:val="single" w:sz="4" w:space="0" w:color="000000"/>
              <w:left w:val="single" w:sz="4" w:space="0" w:color="000000"/>
              <w:bottom w:val="single" w:sz="4" w:space="0" w:color="000000"/>
              <w:right w:val="single" w:sz="4" w:space="0" w:color="000000"/>
            </w:tcBorders>
            <w:hideMark/>
          </w:tcPr>
          <w:p w14:paraId="2ECAD3CC" w14:textId="77777777" w:rsidR="00F27AC1" w:rsidRPr="00F27AC1" w:rsidRDefault="00F27AC1" w:rsidP="00F27AC1">
            <w:pPr>
              <w:spacing w:before="60" w:after="60"/>
              <w:ind w:left="28"/>
              <w:rPr>
                <w:rFonts w:ascii="Georgia" w:hAnsi="Georgia"/>
                <w:sz w:val="20"/>
                <w:szCs w:val="20"/>
                <w:lang w:val="sr-Cyrl-CS" w:eastAsia="ja-JP"/>
              </w:rPr>
            </w:pPr>
            <w:r w:rsidRPr="00F27AC1">
              <w:rPr>
                <w:rFonts w:ascii="Georgia" w:hAnsi="Georgia"/>
                <w:sz w:val="20"/>
                <w:szCs w:val="20"/>
                <w:lang w:val="sr-Cyrl-CS" w:eastAsia="ja-JP"/>
              </w:rPr>
              <w:t>Наслов</w:t>
            </w:r>
          </w:p>
        </w:tc>
        <w:tc>
          <w:tcPr>
            <w:tcW w:w="1649" w:type="dxa"/>
            <w:gridSpan w:val="2"/>
            <w:tcBorders>
              <w:top w:val="single" w:sz="4" w:space="0" w:color="000000"/>
              <w:left w:val="single" w:sz="4" w:space="0" w:color="000000"/>
              <w:bottom w:val="single" w:sz="4" w:space="0" w:color="000000"/>
              <w:right w:val="single" w:sz="4" w:space="0" w:color="000000"/>
            </w:tcBorders>
            <w:hideMark/>
          </w:tcPr>
          <w:p w14:paraId="362BFFB1" w14:textId="77777777" w:rsidR="00F27AC1" w:rsidRPr="00F27AC1" w:rsidRDefault="00F27AC1" w:rsidP="00F27AC1">
            <w:pPr>
              <w:spacing w:before="60" w:after="60"/>
              <w:ind w:left="28"/>
              <w:rPr>
                <w:rFonts w:ascii="Georgia" w:hAnsi="Georgia"/>
                <w:sz w:val="20"/>
                <w:szCs w:val="20"/>
                <w:lang w:val="sr-Cyrl-CS" w:eastAsia="ja-JP"/>
              </w:rPr>
            </w:pPr>
            <w:r w:rsidRPr="00F27AC1">
              <w:rPr>
                <w:rFonts w:ascii="Georgia" w:hAnsi="Georgia"/>
                <w:sz w:val="20"/>
                <w:szCs w:val="20"/>
                <w:lang w:val="sr-Cyrl-CS" w:eastAsia="ja-JP"/>
              </w:rPr>
              <w:t>Издавач</w:t>
            </w:r>
          </w:p>
        </w:tc>
        <w:tc>
          <w:tcPr>
            <w:tcW w:w="0" w:type="auto"/>
            <w:tcBorders>
              <w:top w:val="single" w:sz="4" w:space="0" w:color="000000"/>
              <w:left w:val="single" w:sz="4" w:space="0" w:color="000000"/>
              <w:bottom w:val="single" w:sz="4" w:space="0" w:color="000000"/>
              <w:right w:val="single" w:sz="4" w:space="0" w:color="000000"/>
            </w:tcBorders>
            <w:hideMark/>
          </w:tcPr>
          <w:p w14:paraId="50FD072F" w14:textId="77777777" w:rsidR="00F27AC1" w:rsidRPr="00F27AC1" w:rsidRDefault="00F27AC1" w:rsidP="00F27AC1">
            <w:pPr>
              <w:spacing w:before="60" w:after="60"/>
              <w:ind w:left="28"/>
              <w:rPr>
                <w:rFonts w:ascii="Georgia" w:hAnsi="Georgia"/>
                <w:sz w:val="20"/>
                <w:szCs w:val="20"/>
                <w:lang w:val="sr-Cyrl-CS" w:eastAsia="ja-JP"/>
              </w:rPr>
            </w:pPr>
            <w:r w:rsidRPr="00F27AC1">
              <w:rPr>
                <w:rFonts w:ascii="Georgia" w:hAnsi="Georgia"/>
                <w:sz w:val="20"/>
                <w:szCs w:val="20"/>
                <w:lang w:val="sr-Cyrl-CS" w:eastAsia="ja-JP"/>
              </w:rPr>
              <w:t>Година</w:t>
            </w:r>
          </w:p>
        </w:tc>
      </w:tr>
      <w:tr w:rsidR="00F27AC1" w:rsidRPr="00F27AC1" w14:paraId="05751EAC" w14:textId="77777777" w:rsidTr="00175BD8">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683EE3D" w14:textId="77777777" w:rsidR="00F27AC1" w:rsidRPr="00F27AC1" w:rsidRDefault="00F27AC1" w:rsidP="00F27AC1">
            <w:pPr>
              <w:rPr>
                <w:rFonts w:ascii="Times New Roman" w:hAnsi="Times New Roman"/>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575642" w14:textId="77777777" w:rsidR="00F27AC1" w:rsidRPr="00F27AC1" w:rsidRDefault="00F27AC1" w:rsidP="00F27AC1">
            <w:pPr>
              <w:rPr>
                <w:rFonts w:ascii="Times New Roman" w:hAnsi="Times New Roman"/>
                <w:bCs/>
                <w:color w:val="000000"/>
                <w:sz w:val="18"/>
                <w:szCs w:val="18"/>
                <w:lang w:val="sr-Cyrl-CS" w:eastAsia="ja-JP"/>
              </w:rPr>
            </w:pPr>
          </w:p>
        </w:tc>
        <w:tc>
          <w:tcPr>
            <w:tcW w:w="1236" w:type="dxa"/>
            <w:gridSpan w:val="2"/>
            <w:tcBorders>
              <w:top w:val="single" w:sz="4" w:space="0" w:color="000000"/>
              <w:left w:val="single" w:sz="4" w:space="0" w:color="000000"/>
              <w:bottom w:val="single" w:sz="4" w:space="0" w:color="000000"/>
              <w:right w:val="single" w:sz="4" w:space="0" w:color="000000"/>
            </w:tcBorders>
            <w:hideMark/>
          </w:tcPr>
          <w:p w14:paraId="4794C904" w14:textId="77777777" w:rsidR="00F27AC1" w:rsidRPr="00F27AC1" w:rsidRDefault="00F27AC1" w:rsidP="00F27AC1">
            <w:pPr>
              <w:spacing w:before="60" w:after="60"/>
              <w:ind w:left="28"/>
              <w:rPr>
                <w:rFonts w:ascii="Times New Roman" w:hAnsi="Times New Roman"/>
                <w:sz w:val="18"/>
                <w:szCs w:val="18"/>
                <w:lang w:val="sr-Cyrl-CS" w:eastAsia="ja-JP"/>
              </w:rPr>
            </w:pPr>
            <w:r w:rsidRPr="00F27AC1">
              <w:rPr>
                <w:rFonts w:ascii="Times New Roman" w:hAnsi="Times New Roman"/>
                <w:sz w:val="18"/>
                <w:szCs w:val="18"/>
                <w:lang w:val="sr-Cyrl-CS" w:eastAsia="ja-JP"/>
              </w:rPr>
              <w:t>1.</w:t>
            </w:r>
          </w:p>
        </w:tc>
        <w:tc>
          <w:tcPr>
            <w:tcW w:w="1936" w:type="dxa"/>
            <w:tcBorders>
              <w:top w:val="single" w:sz="4" w:space="0" w:color="000000"/>
              <w:left w:val="single" w:sz="4" w:space="0" w:color="000000"/>
              <w:bottom w:val="single" w:sz="4" w:space="0" w:color="000000"/>
              <w:right w:val="single" w:sz="4" w:space="0" w:color="000000"/>
            </w:tcBorders>
          </w:tcPr>
          <w:p w14:paraId="31F06A48" w14:textId="77777777" w:rsidR="00F27AC1" w:rsidRPr="00F27AC1" w:rsidRDefault="00F27AC1" w:rsidP="00F27AC1">
            <w:pPr>
              <w:spacing w:before="60" w:after="60"/>
              <w:ind w:left="28"/>
              <w:rPr>
                <w:rFonts w:ascii="Georgia" w:hAnsi="Georgia"/>
                <w:sz w:val="20"/>
                <w:szCs w:val="20"/>
                <w:lang w:val="sr-Cyrl-CS" w:eastAsia="ja-JP"/>
              </w:rPr>
            </w:pPr>
            <w:r w:rsidRPr="00F27AC1">
              <w:rPr>
                <w:rFonts w:ascii="Georgia" w:hAnsi="Georgia"/>
                <w:sz w:val="20"/>
                <w:szCs w:val="20"/>
                <w:lang w:val="sr-Cyrl-CS"/>
              </w:rPr>
              <w:t>Vinca Agim</w:t>
            </w:r>
          </w:p>
        </w:tc>
        <w:tc>
          <w:tcPr>
            <w:tcW w:w="2064" w:type="dxa"/>
            <w:gridSpan w:val="3"/>
            <w:tcBorders>
              <w:top w:val="single" w:sz="4" w:space="0" w:color="000000"/>
              <w:left w:val="single" w:sz="4" w:space="0" w:color="000000"/>
              <w:bottom w:val="single" w:sz="4" w:space="0" w:color="000000"/>
              <w:right w:val="single" w:sz="4" w:space="0" w:color="000000"/>
            </w:tcBorders>
          </w:tcPr>
          <w:p w14:paraId="6F2A1F19" w14:textId="77777777" w:rsidR="00F27AC1" w:rsidRPr="00F27AC1" w:rsidRDefault="00F27AC1" w:rsidP="00F27AC1">
            <w:pPr>
              <w:spacing w:before="60" w:after="60"/>
              <w:ind w:left="28"/>
              <w:rPr>
                <w:rFonts w:ascii="Georgia" w:hAnsi="Georgia"/>
                <w:sz w:val="20"/>
                <w:szCs w:val="20"/>
                <w:lang w:val="sr-Cyrl-CS" w:eastAsia="ja-JP"/>
              </w:rPr>
            </w:pPr>
            <w:r w:rsidRPr="00F27AC1">
              <w:rPr>
                <w:rFonts w:ascii="Georgia" w:hAnsi="Georgia"/>
                <w:sz w:val="20"/>
                <w:szCs w:val="20"/>
                <w:lang w:val="sr-Cyrl-CS"/>
              </w:rPr>
              <w:t>Fije t</w:t>
            </w:r>
            <w:r w:rsidRPr="00F27AC1">
              <w:rPr>
                <w:rFonts w:ascii="Georgia" w:hAnsi="Georgia"/>
                <w:sz w:val="20"/>
                <w:szCs w:val="20"/>
                <w:lang w:val="en-US"/>
              </w:rPr>
              <w:t>ë</w:t>
            </w:r>
            <w:r w:rsidRPr="00F27AC1">
              <w:rPr>
                <w:rFonts w:ascii="Georgia" w:hAnsi="Georgia"/>
                <w:sz w:val="20"/>
                <w:szCs w:val="20"/>
                <w:lang w:val="sr-Cyrl-CS"/>
              </w:rPr>
              <w:t xml:space="preserve"> pakeputura</w:t>
            </w:r>
          </w:p>
        </w:tc>
        <w:tc>
          <w:tcPr>
            <w:tcW w:w="1649" w:type="dxa"/>
            <w:gridSpan w:val="2"/>
            <w:tcBorders>
              <w:top w:val="single" w:sz="4" w:space="0" w:color="000000"/>
              <w:left w:val="single" w:sz="4" w:space="0" w:color="000000"/>
              <w:bottom w:val="single" w:sz="4" w:space="0" w:color="000000"/>
              <w:right w:val="single" w:sz="4" w:space="0" w:color="000000"/>
            </w:tcBorders>
          </w:tcPr>
          <w:p w14:paraId="3DF80535" w14:textId="77777777" w:rsidR="00F27AC1" w:rsidRPr="00F27AC1" w:rsidRDefault="00F27AC1" w:rsidP="00F27AC1">
            <w:pPr>
              <w:spacing w:before="60" w:after="60"/>
              <w:ind w:left="28"/>
              <w:rPr>
                <w:rFonts w:ascii="Georgia" w:hAnsi="Georgia"/>
                <w:sz w:val="20"/>
                <w:szCs w:val="20"/>
                <w:lang w:val="sr-Cyrl-CS" w:eastAsia="ja-JP"/>
              </w:rPr>
            </w:pPr>
            <w:r w:rsidRPr="00F27AC1">
              <w:rPr>
                <w:rFonts w:ascii="Georgia" w:hAnsi="Georgia"/>
                <w:sz w:val="20"/>
                <w:szCs w:val="20"/>
                <w:lang w:val="sr-Cyrl-CS"/>
              </w:rPr>
              <w:t>Pro Kultura</w:t>
            </w:r>
          </w:p>
        </w:tc>
        <w:tc>
          <w:tcPr>
            <w:tcW w:w="0" w:type="auto"/>
            <w:tcBorders>
              <w:top w:val="single" w:sz="4" w:space="0" w:color="000000"/>
              <w:left w:val="single" w:sz="4" w:space="0" w:color="000000"/>
              <w:bottom w:val="single" w:sz="4" w:space="0" w:color="000000"/>
              <w:right w:val="single" w:sz="4" w:space="0" w:color="000000"/>
            </w:tcBorders>
          </w:tcPr>
          <w:p w14:paraId="6EEC974C" w14:textId="77777777" w:rsidR="00F27AC1" w:rsidRPr="00F27AC1" w:rsidRDefault="00F27AC1" w:rsidP="00F27AC1">
            <w:pPr>
              <w:spacing w:before="60" w:after="60"/>
              <w:ind w:left="28"/>
              <w:rPr>
                <w:rFonts w:ascii="Georgia" w:hAnsi="Georgia"/>
                <w:sz w:val="20"/>
                <w:szCs w:val="20"/>
                <w:lang w:val="sr-Cyrl-CS" w:eastAsia="ja-JP"/>
              </w:rPr>
            </w:pPr>
            <w:r w:rsidRPr="00F27AC1">
              <w:rPr>
                <w:rFonts w:ascii="Georgia" w:hAnsi="Georgia"/>
                <w:sz w:val="20"/>
                <w:szCs w:val="20"/>
                <w:lang w:val="sr-Cyrl-CS"/>
              </w:rPr>
              <w:t>2004</w:t>
            </w:r>
          </w:p>
        </w:tc>
      </w:tr>
      <w:tr w:rsidR="00F27AC1" w:rsidRPr="00F27AC1" w14:paraId="119BF785" w14:textId="77777777" w:rsidTr="00175BD8">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9265ADD" w14:textId="77777777" w:rsidR="00F27AC1" w:rsidRPr="00F27AC1" w:rsidRDefault="00F27AC1" w:rsidP="00F27AC1">
            <w:pPr>
              <w:rPr>
                <w:rFonts w:ascii="Times New Roman" w:hAnsi="Times New Roman"/>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F78BAD5" w14:textId="77777777" w:rsidR="00F27AC1" w:rsidRPr="00F27AC1" w:rsidRDefault="00F27AC1" w:rsidP="00F27AC1">
            <w:pPr>
              <w:rPr>
                <w:rFonts w:ascii="Times New Roman" w:hAnsi="Times New Roman"/>
                <w:bCs/>
                <w:color w:val="000000"/>
                <w:sz w:val="18"/>
                <w:szCs w:val="18"/>
                <w:lang w:val="sr-Cyrl-CS" w:eastAsia="ja-JP"/>
              </w:rPr>
            </w:pPr>
          </w:p>
        </w:tc>
        <w:tc>
          <w:tcPr>
            <w:tcW w:w="1236" w:type="dxa"/>
            <w:gridSpan w:val="2"/>
            <w:tcBorders>
              <w:top w:val="single" w:sz="4" w:space="0" w:color="000000"/>
              <w:left w:val="single" w:sz="4" w:space="0" w:color="000000"/>
              <w:bottom w:val="single" w:sz="4" w:space="0" w:color="000000"/>
              <w:right w:val="single" w:sz="4" w:space="0" w:color="000000"/>
            </w:tcBorders>
            <w:hideMark/>
          </w:tcPr>
          <w:p w14:paraId="65A4629B" w14:textId="77777777" w:rsidR="00F27AC1" w:rsidRPr="00F27AC1" w:rsidRDefault="00F27AC1" w:rsidP="00F27AC1">
            <w:pPr>
              <w:spacing w:before="60" w:after="60"/>
              <w:ind w:left="28"/>
              <w:rPr>
                <w:rFonts w:ascii="Times New Roman" w:hAnsi="Times New Roman"/>
                <w:sz w:val="18"/>
                <w:szCs w:val="18"/>
                <w:lang w:val="sr-Cyrl-CS" w:eastAsia="ja-JP"/>
              </w:rPr>
            </w:pPr>
            <w:r w:rsidRPr="00F27AC1">
              <w:rPr>
                <w:rFonts w:ascii="Times New Roman" w:hAnsi="Times New Roman"/>
                <w:sz w:val="18"/>
                <w:szCs w:val="18"/>
                <w:lang w:val="sr-Cyrl-CS" w:eastAsia="ja-JP"/>
              </w:rPr>
              <w:t>2.</w:t>
            </w:r>
          </w:p>
        </w:tc>
        <w:tc>
          <w:tcPr>
            <w:tcW w:w="1936" w:type="dxa"/>
            <w:tcBorders>
              <w:top w:val="single" w:sz="4" w:space="0" w:color="000000"/>
              <w:left w:val="single" w:sz="4" w:space="0" w:color="000000"/>
              <w:bottom w:val="single" w:sz="4" w:space="0" w:color="000000"/>
              <w:right w:val="single" w:sz="4" w:space="0" w:color="000000"/>
            </w:tcBorders>
          </w:tcPr>
          <w:p w14:paraId="6E67BD5B" w14:textId="77777777" w:rsidR="00F27AC1" w:rsidRPr="00F27AC1" w:rsidRDefault="00F27AC1" w:rsidP="00F27AC1">
            <w:pPr>
              <w:spacing w:before="60" w:after="60"/>
              <w:ind w:left="28"/>
              <w:rPr>
                <w:rFonts w:ascii="Georgia" w:hAnsi="Georgia"/>
                <w:sz w:val="20"/>
                <w:szCs w:val="20"/>
                <w:lang w:val="sr-Cyrl-CS" w:eastAsia="ja-JP"/>
              </w:rPr>
            </w:pPr>
            <w:r w:rsidRPr="00F27AC1">
              <w:rPr>
                <w:rFonts w:ascii="Georgia" w:hAnsi="Georgia"/>
                <w:sz w:val="20"/>
                <w:szCs w:val="20"/>
                <w:lang w:val="sr-Cyrl-CS"/>
              </w:rPr>
              <w:t>Aliu, Ali</w:t>
            </w:r>
          </w:p>
        </w:tc>
        <w:tc>
          <w:tcPr>
            <w:tcW w:w="2064" w:type="dxa"/>
            <w:gridSpan w:val="3"/>
            <w:tcBorders>
              <w:top w:val="single" w:sz="4" w:space="0" w:color="000000"/>
              <w:left w:val="single" w:sz="4" w:space="0" w:color="000000"/>
              <w:bottom w:val="single" w:sz="4" w:space="0" w:color="000000"/>
              <w:right w:val="single" w:sz="4" w:space="0" w:color="000000"/>
            </w:tcBorders>
          </w:tcPr>
          <w:p w14:paraId="1CD83F3A" w14:textId="77777777" w:rsidR="00F27AC1" w:rsidRPr="00F27AC1" w:rsidRDefault="00F27AC1" w:rsidP="00F27AC1">
            <w:pPr>
              <w:spacing w:before="60" w:after="60"/>
              <w:ind w:left="28"/>
              <w:rPr>
                <w:rFonts w:ascii="Georgia" w:hAnsi="Georgia"/>
                <w:sz w:val="20"/>
                <w:szCs w:val="20"/>
                <w:lang w:val="sr-Cyrl-CS" w:eastAsia="ja-JP"/>
              </w:rPr>
            </w:pPr>
            <w:r w:rsidRPr="00F27AC1">
              <w:rPr>
                <w:rFonts w:ascii="Georgia" w:hAnsi="Georgia"/>
                <w:sz w:val="20"/>
                <w:szCs w:val="20"/>
                <w:lang w:val="sr-Cyrl-CS"/>
              </w:rPr>
              <w:t>Don Kishoti te shqiptaret</w:t>
            </w:r>
          </w:p>
        </w:tc>
        <w:tc>
          <w:tcPr>
            <w:tcW w:w="1649" w:type="dxa"/>
            <w:gridSpan w:val="2"/>
            <w:tcBorders>
              <w:top w:val="single" w:sz="4" w:space="0" w:color="000000"/>
              <w:left w:val="single" w:sz="4" w:space="0" w:color="000000"/>
              <w:bottom w:val="single" w:sz="4" w:space="0" w:color="000000"/>
              <w:right w:val="single" w:sz="4" w:space="0" w:color="000000"/>
            </w:tcBorders>
          </w:tcPr>
          <w:p w14:paraId="2EFE4E97" w14:textId="77777777" w:rsidR="00F27AC1" w:rsidRPr="00F27AC1" w:rsidRDefault="00F27AC1" w:rsidP="00F27AC1">
            <w:pPr>
              <w:spacing w:before="60" w:after="60"/>
              <w:ind w:left="28"/>
              <w:rPr>
                <w:rFonts w:ascii="Georgia" w:hAnsi="Georgia"/>
                <w:sz w:val="20"/>
                <w:szCs w:val="20"/>
                <w:lang w:val="sr-Cyrl-CS" w:eastAsia="ja-JP"/>
              </w:rPr>
            </w:pPr>
            <w:r w:rsidRPr="00F27AC1">
              <w:rPr>
                <w:rFonts w:ascii="Georgia" w:hAnsi="Georgia"/>
                <w:sz w:val="20"/>
                <w:szCs w:val="20"/>
                <w:lang w:val="sr-Cyrl-CS"/>
              </w:rPr>
              <w:t>Serembe</w:t>
            </w:r>
          </w:p>
        </w:tc>
        <w:tc>
          <w:tcPr>
            <w:tcW w:w="0" w:type="auto"/>
            <w:tcBorders>
              <w:top w:val="single" w:sz="4" w:space="0" w:color="000000"/>
              <w:left w:val="single" w:sz="4" w:space="0" w:color="000000"/>
              <w:bottom w:val="single" w:sz="4" w:space="0" w:color="000000"/>
              <w:right w:val="single" w:sz="4" w:space="0" w:color="000000"/>
            </w:tcBorders>
          </w:tcPr>
          <w:p w14:paraId="6D19CB5F" w14:textId="77777777" w:rsidR="00F27AC1" w:rsidRPr="00F27AC1" w:rsidRDefault="00F27AC1" w:rsidP="00F27AC1">
            <w:pPr>
              <w:spacing w:before="60" w:after="60"/>
              <w:ind w:left="28"/>
              <w:rPr>
                <w:rFonts w:ascii="Georgia" w:hAnsi="Georgia"/>
                <w:sz w:val="20"/>
                <w:szCs w:val="20"/>
                <w:lang w:val="mk-MK" w:eastAsia="ja-JP"/>
              </w:rPr>
            </w:pPr>
            <w:r w:rsidRPr="00F27AC1">
              <w:rPr>
                <w:rFonts w:ascii="Georgia" w:hAnsi="Georgia"/>
                <w:sz w:val="20"/>
                <w:szCs w:val="20"/>
                <w:lang w:val="mk-MK" w:eastAsia="ja-JP"/>
              </w:rPr>
              <w:t>2005</w:t>
            </w:r>
          </w:p>
        </w:tc>
      </w:tr>
      <w:tr w:rsidR="00F27AC1" w:rsidRPr="00F27AC1" w14:paraId="5AAEE3FC" w14:textId="77777777" w:rsidTr="00175BD8">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7737479" w14:textId="77777777" w:rsidR="00F27AC1" w:rsidRPr="00F27AC1" w:rsidRDefault="00F27AC1" w:rsidP="00F27AC1">
            <w:pPr>
              <w:rPr>
                <w:rFonts w:ascii="Times New Roman" w:hAnsi="Times New Roman"/>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348008E" w14:textId="77777777" w:rsidR="00F27AC1" w:rsidRPr="00F27AC1" w:rsidRDefault="00F27AC1" w:rsidP="00F27AC1">
            <w:pPr>
              <w:rPr>
                <w:rFonts w:ascii="Times New Roman" w:hAnsi="Times New Roman"/>
                <w:bCs/>
                <w:color w:val="000000"/>
                <w:sz w:val="18"/>
                <w:szCs w:val="18"/>
                <w:lang w:val="sr-Cyrl-CS" w:eastAsia="ja-JP"/>
              </w:rPr>
            </w:pPr>
          </w:p>
        </w:tc>
        <w:tc>
          <w:tcPr>
            <w:tcW w:w="1236" w:type="dxa"/>
            <w:gridSpan w:val="2"/>
            <w:tcBorders>
              <w:top w:val="single" w:sz="4" w:space="0" w:color="000000"/>
              <w:left w:val="single" w:sz="4" w:space="0" w:color="000000"/>
              <w:bottom w:val="single" w:sz="4" w:space="0" w:color="000000"/>
              <w:right w:val="single" w:sz="4" w:space="0" w:color="000000"/>
            </w:tcBorders>
            <w:hideMark/>
          </w:tcPr>
          <w:p w14:paraId="4C49FCB6" w14:textId="77777777" w:rsidR="00F27AC1" w:rsidRPr="00F27AC1" w:rsidRDefault="00F27AC1" w:rsidP="00F27AC1">
            <w:pPr>
              <w:spacing w:before="60" w:after="60"/>
              <w:ind w:left="28"/>
              <w:rPr>
                <w:rFonts w:ascii="Times New Roman" w:hAnsi="Times New Roman"/>
                <w:sz w:val="18"/>
                <w:szCs w:val="18"/>
                <w:lang w:val="sr-Cyrl-CS" w:eastAsia="ja-JP"/>
              </w:rPr>
            </w:pPr>
            <w:r w:rsidRPr="00F27AC1">
              <w:rPr>
                <w:rFonts w:ascii="Times New Roman" w:hAnsi="Times New Roman"/>
                <w:sz w:val="18"/>
                <w:szCs w:val="18"/>
                <w:lang w:val="sr-Cyrl-CS" w:eastAsia="ja-JP"/>
              </w:rPr>
              <w:t>3.</w:t>
            </w:r>
          </w:p>
        </w:tc>
        <w:tc>
          <w:tcPr>
            <w:tcW w:w="1936" w:type="dxa"/>
            <w:tcBorders>
              <w:top w:val="single" w:sz="4" w:space="0" w:color="000000"/>
              <w:left w:val="single" w:sz="4" w:space="0" w:color="000000"/>
              <w:bottom w:val="single" w:sz="4" w:space="0" w:color="000000"/>
              <w:right w:val="single" w:sz="4" w:space="0" w:color="000000"/>
            </w:tcBorders>
          </w:tcPr>
          <w:p w14:paraId="4D70A3A4" w14:textId="77777777" w:rsidR="00F27AC1" w:rsidRPr="00F27AC1" w:rsidRDefault="00F27AC1" w:rsidP="00F27AC1">
            <w:pPr>
              <w:spacing w:before="60" w:after="60"/>
              <w:ind w:left="28"/>
              <w:rPr>
                <w:rFonts w:ascii="Georgia" w:hAnsi="Georgia"/>
                <w:sz w:val="20"/>
                <w:szCs w:val="20"/>
                <w:lang w:val="en-US" w:eastAsia="ja-JP"/>
              </w:rPr>
            </w:pPr>
            <w:r w:rsidRPr="00F27AC1">
              <w:rPr>
                <w:rFonts w:ascii="Georgia" w:hAnsi="Georgia"/>
                <w:sz w:val="20"/>
                <w:szCs w:val="20"/>
                <w:lang w:val="en-US" w:eastAsia="ja-JP"/>
              </w:rPr>
              <w:t>Mirlinda Krifca Beqiri</w:t>
            </w:r>
          </w:p>
          <w:p w14:paraId="75429607" w14:textId="77777777" w:rsidR="00F27AC1" w:rsidRPr="00F27AC1" w:rsidRDefault="00F27AC1" w:rsidP="00F27AC1">
            <w:pPr>
              <w:spacing w:before="60" w:after="60"/>
              <w:ind w:left="28"/>
              <w:rPr>
                <w:rFonts w:ascii="Georgia" w:hAnsi="Georgia"/>
                <w:sz w:val="20"/>
                <w:szCs w:val="20"/>
                <w:lang w:val="en-US" w:eastAsia="ja-JP"/>
              </w:rPr>
            </w:pPr>
          </w:p>
        </w:tc>
        <w:tc>
          <w:tcPr>
            <w:tcW w:w="2064" w:type="dxa"/>
            <w:gridSpan w:val="3"/>
            <w:tcBorders>
              <w:top w:val="single" w:sz="4" w:space="0" w:color="000000"/>
              <w:left w:val="single" w:sz="4" w:space="0" w:color="000000"/>
              <w:bottom w:val="single" w:sz="4" w:space="0" w:color="000000"/>
              <w:right w:val="single" w:sz="4" w:space="0" w:color="000000"/>
            </w:tcBorders>
          </w:tcPr>
          <w:p w14:paraId="16828760" w14:textId="77777777" w:rsidR="00F27AC1" w:rsidRPr="00F27AC1" w:rsidRDefault="00F27AC1" w:rsidP="00F27AC1">
            <w:pPr>
              <w:spacing w:before="60" w:after="60"/>
              <w:ind w:left="28"/>
              <w:rPr>
                <w:rFonts w:ascii="Georgia" w:hAnsi="Georgia"/>
                <w:sz w:val="20"/>
                <w:szCs w:val="20"/>
                <w:lang w:val="en-US" w:eastAsia="ja-JP"/>
              </w:rPr>
            </w:pPr>
            <w:r w:rsidRPr="00F27AC1">
              <w:rPr>
                <w:rFonts w:ascii="Georgia" w:hAnsi="Georgia"/>
                <w:sz w:val="20"/>
                <w:szCs w:val="20"/>
                <w:lang w:val="en-US" w:eastAsia="ja-JP"/>
              </w:rPr>
              <w:t>Intertekstualiteti në poezinë shqipe mes dy luftërave botërore</w:t>
            </w:r>
          </w:p>
        </w:tc>
        <w:tc>
          <w:tcPr>
            <w:tcW w:w="1649" w:type="dxa"/>
            <w:gridSpan w:val="2"/>
            <w:tcBorders>
              <w:top w:val="single" w:sz="4" w:space="0" w:color="000000"/>
              <w:left w:val="single" w:sz="4" w:space="0" w:color="000000"/>
              <w:bottom w:val="single" w:sz="4" w:space="0" w:color="000000"/>
              <w:right w:val="single" w:sz="4" w:space="0" w:color="000000"/>
            </w:tcBorders>
          </w:tcPr>
          <w:p w14:paraId="28903908" w14:textId="77777777" w:rsidR="00F27AC1" w:rsidRPr="00F27AC1" w:rsidRDefault="00F27AC1" w:rsidP="00F27AC1">
            <w:pPr>
              <w:spacing w:before="60" w:after="60"/>
              <w:ind w:left="28"/>
              <w:rPr>
                <w:rFonts w:ascii="Georgia" w:hAnsi="Georgia"/>
                <w:sz w:val="20"/>
                <w:szCs w:val="20"/>
                <w:lang w:val="en-US" w:eastAsia="ja-JP"/>
              </w:rPr>
            </w:pPr>
            <w:r w:rsidRPr="00F27AC1">
              <w:rPr>
                <w:rFonts w:ascii="Georgia" w:hAnsi="Georgia"/>
                <w:sz w:val="20"/>
                <w:szCs w:val="20"/>
                <w:lang w:val="en-US" w:eastAsia="ja-JP"/>
              </w:rPr>
              <w:t>Fakti</w:t>
            </w:r>
          </w:p>
        </w:tc>
        <w:tc>
          <w:tcPr>
            <w:tcW w:w="0" w:type="auto"/>
            <w:tcBorders>
              <w:top w:val="single" w:sz="4" w:space="0" w:color="000000"/>
              <w:left w:val="single" w:sz="4" w:space="0" w:color="000000"/>
              <w:bottom w:val="single" w:sz="4" w:space="0" w:color="000000"/>
              <w:right w:val="single" w:sz="4" w:space="0" w:color="000000"/>
            </w:tcBorders>
          </w:tcPr>
          <w:p w14:paraId="3FE8A280" w14:textId="77777777" w:rsidR="00F27AC1" w:rsidRPr="00F27AC1" w:rsidRDefault="00F27AC1" w:rsidP="00F27AC1">
            <w:pPr>
              <w:spacing w:before="60" w:after="60"/>
              <w:ind w:left="28"/>
              <w:rPr>
                <w:rFonts w:ascii="Georgia" w:hAnsi="Georgia"/>
                <w:sz w:val="20"/>
                <w:szCs w:val="20"/>
                <w:lang w:val="en-US" w:eastAsia="ja-JP"/>
              </w:rPr>
            </w:pPr>
            <w:r w:rsidRPr="00F27AC1">
              <w:rPr>
                <w:rFonts w:ascii="Georgia" w:hAnsi="Georgia"/>
                <w:sz w:val="20"/>
                <w:szCs w:val="20"/>
                <w:lang w:val="en-US" w:eastAsia="ja-JP"/>
              </w:rPr>
              <w:t>2005</w:t>
            </w:r>
          </w:p>
        </w:tc>
      </w:tr>
    </w:tbl>
    <w:p w14:paraId="2FDC2DA6" w14:textId="12BBF4F7" w:rsidR="00740A62" w:rsidRPr="00F72B17" w:rsidRDefault="00F27AC1" w:rsidP="00A43BD6">
      <w:pPr>
        <w:jc w:val="center"/>
        <w:rPr>
          <w:rFonts w:ascii="Times New Roman" w:hAnsi="Times New Roman"/>
          <w:b/>
          <w:sz w:val="24"/>
          <w:lang w:val="mk-MK"/>
        </w:rPr>
      </w:pPr>
      <w:r>
        <w:rPr>
          <w:rFonts w:ascii="Times New Roman" w:hAnsi="Times New Roman"/>
          <w:b/>
          <w:sz w:val="24"/>
          <w:lang w:val="mk-MK"/>
        </w:rPr>
        <w:t xml:space="preserve"> </w:t>
      </w:r>
      <w:r w:rsidR="00A411DC">
        <w:rPr>
          <w:rFonts w:ascii="Times New Roman" w:hAnsi="Times New Roman"/>
          <w:b/>
          <w:sz w:val="24"/>
          <w:lang w:val="mk-MK"/>
        </w:rPr>
        <w:br w:type="page"/>
      </w:r>
    </w:p>
    <w:tbl>
      <w:tblPr>
        <w:tblpPr w:leftFromText="180" w:rightFromText="180" w:vertAnchor="text" w:horzAnchor="margin" w:tblpY="1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1"/>
        <w:gridCol w:w="1872"/>
        <w:gridCol w:w="324"/>
        <w:gridCol w:w="537"/>
        <w:gridCol w:w="567"/>
        <w:gridCol w:w="1269"/>
        <w:gridCol w:w="348"/>
        <w:gridCol w:w="217"/>
        <w:gridCol w:w="1006"/>
        <w:gridCol w:w="981"/>
        <w:gridCol w:w="1558"/>
      </w:tblGrid>
      <w:tr w:rsidR="00A411DC" w:rsidRPr="00A411DC" w14:paraId="3CDB9CA7" w14:textId="77777777" w:rsidTr="00A411DC">
        <w:tc>
          <w:tcPr>
            <w:tcW w:w="3971" w:type="dxa"/>
            <w:gridSpan w:val="5"/>
            <w:tcBorders>
              <w:top w:val="single" w:sz="4" w:space="0" w:color="auto"/>
              <w:left w:val="single" w:sz="4" w:space="0" w:color="auto"/>
              <w:bottom w:val="single" w:sz="4" w:space="0" w:color="auto"/>
              <w:right w:val="single" w:sz="4" w:space="0" w:color="auto"/>
            </w:tcBorders>
          </w:tcPr>
          <w:p w14:paraId="2CD007AE" w14:textId="77777777" w:rsidR="00A411DC" w:rsidRPr="00A411DC" w:rsidRDefault="00A411DC" w:rsidP="00A411DC">
            <w:pPr>
              <w:spacing w:line="276" w:lineRule="auto"/>
              <w:rPr>
                <w:rFonts w:ascii="Times New Roman" w:hAnsi="Times New Roman"/>
                <w:lang w:val="en-US"/>
              </w:rPr>
            </w:pPr>
            <w:r w:rsidRPr="00A411DC">
              <w:rPr>
                <w:rFonts w:ascii="Times New Roman" w:hAnsi="Times New Roman"/>
                <w:bCs/>
                <w:color w:val="000000"/>
                <w:lang w:val="ru-RU"/>
              </w:rPr>
              <w:lastRenderedPageBreak/>
              <w:t>1. Наслов на наставниот предмет</w:t>
            </w:r>
          </w:p>
        </w:tc>
        <w:tc>
          <w:tcPr>
            <w:tcW w:w="5379" w:type="dxa"/>
            <w:gridSpan w:val="6"/>
            <w:tcBorders>
              <w:top w:val="single" w:sz="4" w:space="0" w:color="auto"/>
              <w:left w:val="single" w:sz="4" w:space="0" w:color="auto"/>
              <w:bottom w:val="single" w:sz="4" w:space="0" w:color="auto"/>
              <w:right w:val="single" w:sz="4" w:space="0" w:color="auto"/>
            </w:tcBorders>
          </w:tcPr>
          <w:p w14:paraId="43C377E6" w14:textId="77777777" w:rsidR="00A411DC" w:rsidRPr="00A411DC" w:rsidRDefault="00A411DC" w:rsidP="00A411DC">
            <w:pPr>
              <w:spacing w:line="276" w:lineRule="auto"/>
              <w:rPr>
                <w:rFonts w:ascii="Times New Roman" w:hAnsi="Times New Roman"/>
                <w:b/>
                <w:bCs/>
                <w:lang w:val="en-US"/>
              </w:rPr>
            </w:pPr>
            <w:r w:rsidRPr="00A411DC">
              <w:rPr>
                <w:rFonts w:ascii="Times New Roman" w:hAnsi="Times New Roman"/>
                <w:b/>
                <w:bCs/>
                <w:lang w:val="mk-MK"/>
              </w:rPr>
              <w:t>ВИКТОРИЈАНСКА И НЕОВИКТОРИЈАНСКА ФИКЦИЈА</w:t>
            </w:r>
          </w:p>
        </w:tc>
      </w:tr>
      <w:tr w:rsidR="00A411DC" w:rsidRPr="00A411DC" w14:paraId="4B14DD93" w14:textId="77777777" w:rsidTr="00A411DC">
        <w:tc>
          <w:tcPr>
            <w:tcW w:w="3971" w:type="dxa"/>
            <w:gridSpan w:val="5"/>
            <w:tcBorders>
              <w:top w:val="single" w:sz="4" w:space="0" w:color="auto"/>
              <w:left w:val="single" w:sz="4" w:space="0" w:color="auto"/>
              <w:bottom w:val="single" w:sz="4" w:space="0" w:color="auto"/>
              <w:right w:val="single" w:sz="4" w:space="0" w:color="auto"/>
            </w:tcBorders>
          </w:tcPr>
          <w:p w14:paraId="5015944D" w14:textId="77777777" w:rsidR="00A411DC" w:rsidRPr="00A411DC" w:rsidRDefault="00A411DC" w:rsidP="00A411DC">
            <w:pPr>
              <w:spacing w:line="276" w:lineRule="auto"/>
              <w:rPr>
                <w:rFonts w:ascii="Times New Roman" w:hAnsi="Times New Roman"/>
                <w:lang w:val="en-US"/>
              </w:rPr>
            </w:pPr>
            <w:r w:rsidRPr="00A411DC">
              <w:rPr>
                <w:rFonts w:ascii="Times New Roman" w:hAnsi="Times New Roman"/>
                <w:bCs/>
                <w:color w:val="000000"/>
                <w:lang w:val="ru-RU"/>
              </w:rPr>
              <w:t>2. Код</w:t>
            </w:r>
          </w:p>
        </w:tc>
        <w:tc>
          <w:tcPr>
            <w:tcW w:w="5379" w:type="dxa"/>
            <w:gridSpan w:val="6"/>
            <w:tcBorders>
              <w:top w:val="single" w:sz="4" w:space="0" w:color="auto"/>
              <w:left w:val="single" w:sz="4" w:space="0" w:color="auto"/>
              <w:bottom w:val="single" w:sz="4" w:space="0" w:color="auto"/>
              <w:right w:val="single" w:sz="4" w:space="0" w:color="auto"/>
            </w:tcBorders>
          </w:tcPr>
          <w:p w14:paraId="66E71B72" w14:textId="77777777" w:rsidR="00A411DC" w:rsidRPr="00A411DC" w:rsidRDefault="00A411DC" w:rsidP="00A411DC">
            <w:pPr>
              <w:spacing w:line="276" w:lineRule="auto"/>
              <w:rPr>
                <w:rFonts w:ascii="Times New Roman" w:hAnsi="Times New Roman"/>
                <w:highlight w:val="yellow"/>
                <w:lang w:val="mk-MK"/>
              </w:rPr>
            </w:pPr>
          </w:p>
        </w:tc>
      </w:tr>
      <w:tr w:rsidR="00A411DC" w:rsidRPr="00A411DC" w14:paraId="4065AFB4" w14:textId="77777777" w:rsidTr="00A411DC">
        <w:tc>
          <w:tcPr>
            <w:tcW w:w="3971" w:type="dxa"/>
            <w:gridSpan w:val="5"/>
            <w:tcBorders>
              <w:top w:val="single" w:sz="4" w:space="0" w:color="auto"/>
              <w:left w:val="single" w:sz="4" w:space="0" w:color="auto"/>
              <w:bottom w:val="single" w:sz="4" w:space="0" w:color="auto"/>
              <w:right w:val="single" w:sz="4" w:space="0" w:color="auto"/>
            </w:tcBorders>
          </w:tcPr>
          <w:p w14:paraId="7A851F39" w14:textId="77777777" w:rsidR="00A411DC" w:rsidRPr="00A411DC" w:rsidRDefault="00A411DC" w:rsidP="00A411DC">
            <w:pPr>
              <w:spacing w:line="276" w:lineRule="auto"/>
              <w:rPr>
                <w:rFonts w:ascii="Times New Roman" w:hAnsi="Times New Roman"/>
                <w:lang w:val="en-US"/>
              </w:rPr>
            </w:pPr>
            <w:r w:rsidRPr="00A411DC">
              <w:rPr>
                <w:rFonts w:ascii="Times New Roman" w:hAnsi="Times New Roman"/>
                <w:bCs/>
                <w:color w:val="000000"/>
                <w:lang w:val="ru-RU"/>
              </w:rPr>
              <w:t>3. Студиска програма</w:t>
            </w:r>
          </w:p>
        </w:tc>
        <w:tc>
          <w:tcPr>
            <w:tcW w:w="5379" w:type="dxa"/>
            <w:gridSpan w:val="6"/>
            <w:tcBorders>
              <w:top w:val="single" w:sz="4" w:space="0" w:color="auto"/>
              <w:left w:val="single" w:sz="4" w:space="0" w:color="auto"/>
              <w:bottom w:val="single" w:sz="4" w:space="0" w:color="auto"/>
              <w:right w:val="single" w:sz="4" w:space="0" w:color="auto"/>
            </w:tcBorders>
          </w:tcPr>
          <w:p w14:paraId="600BD134" w14:textId="77777777" w:rsidR="00A411DC" w:rsidRPr="00A411DC" w:rsidRDefault="00A411DC" w:rsidP="00A411DC">
            <w:pPr>
              <w:keepNext/>
              <w:jc w:val="both"/>
              <w:outlineLvl w:val="0"/>
              <w:rPr>
                <w:rFonts w:ascii="Times New Roman" w:eastAsia="Times New Roman" w:hAnsi="Times New Roman"/>
                <w:b/>
                <w:bCs/>
                <w:lang w:val="mk-MK"/>
              </w:rPr>
            </w:pPr>
            <w:r w:rsidRPr="00A411DC">
              <w:rPr>
                <w:rFonts w:ascii="Times New Roman" w:eastAsia="Times New Roman" w:hAnsi="Times New Roman"/>
                <w:b/>
                <w:bCs/>
                <w:lang w:val="mk-MK"/>
              </w:rPr>
              <w:fldChar w:fldCharType="begin">
                <w:ffData>
                  <w:name w:val="Dropdown2"/>
                  <w:enabled/>
                  <w:calcOnExit w:val="0"/>
                  <w:ddList>
                    <w:result w:val="1"/>
                    <w:listEntry w:val="Наука за јазик"/>
                    <w:listEntry w:val="Наука за книжевност"/>
                  </w:ddList>
                </w:ffData>
              </w:fldChar>
            </w:r>
            <w:r w:rsidRPr="00A411DC">
              <w:rPr>
                <w:rFonts w:ascii="Times New Roman" w:eastAsia="Times New Roman" w:hAnsi="Times New Roman"/>
                <w:b/>
                <w:bCs/>
                <w:lang w:val="mk-MK"/>
              </w:rPr>
              <w:instrText xml:space="preserve"> FORMDROPDOWN </w:instrText>
            </w:r>
            <w:r w:rsidRPr="00A411DC">
              <w:rPr>
                <w:rFonts w:ascii="Times New Roman" w:eastAsia="Times New Roman" w:hAnsi="Times New Roman"/>
                <w:b/>
                <w:bCs/>
                <w:lang w:val="mk-MK"/>
              </w:rPr>
            </w:r>
            <w:r w:rsidRPr="00A411DC">
              <w:rPr>
                <w:rFonts w:ascii="Times New Roman" w:eastAsia="Times New Roman" w:hAnsi="Times New Roman"/>
                <w:b/>
                <w:bCs/>
                <w:lang w:val="mk-MK"/>
              </w:rPr>
              <w:fldChar w:fldCharType="end"/>
            </w:r>
          </w:p>
        </w:tc>
      </w:tr>
      <w:tr w:rsidR="00A411DC" w:rsidRPr="00A411DC" w14:paraId="7A617D5B" w14:textId="77777777" w:rsidTr="00A411DC">
        <w:tc>
          <w:tcPr>
            <w:tcW w:w="3971" w:type="dxa"/>
            <w:gridSpan w:val="5"/>
            <w:tcBorders>
              <w:top w:val="single" w:sz="4" w:space="0" w:color="auto"/>
              <w:left w:val="single" w:sz="4" w:space="0" w:color="auto"/>
              <w:bottom w:val="single" w:sz="4" w:space="0" w:color="auto"/>
              <w:right w:val="single" w:sz="4" w:space="0" w:color="auto"/>
            </w:tcBorders>
          </w:tcPr>
          <w:p w14:paraId="181250E1" w14:textId="77777777" w:rsidR="00A411DC" w:rsidRPr="00A411DC" w:rsidRDefault="00A411DC" w:rsidP="00A411DC">
            <w:pPr>
              <w:spacing w:line="276" w:lineRule="auto"/>
              <w:rPr>
                <w:rFonts w:ascii="Times New Roman" w:hAnsi="Times New Roman"/>
                <w:bCs/>
                <w:color w:val="000000"/>
                <w:lang w:val="ru-RU"/>
              </w:rPr>
            </w:pPr>
            <w:r w:rsidRPr="00A411DC">
              <w:rPr>
                <w:rFonts w:ascii="Times New Roman" w:hAnsi="Times New Roman"/>
                <w:bCs/>
                <w:color w:val="000000"/>
                <w:lang w:val="en-US"/>
              </w:rPr>
              <w:t xml:space="preserve">4. </w:t>
            </w:r>
            <w:r w:rsidRPr="00A411DC">
              <w:rPr>
                <w:rFonts w:ascii="Times New Roman" w:hAnsi="Times New Roman"/>
                <w:bCs/>
                <w:color w:val="000000"/>
                <w:lang w:val="ru-RU"/>
              </w:rPr>
              <w:t>Потпрограма</w:t>
            </w:r>
          </w:p>
        </w:tc>
        <w:tc>
          <w:tcPr>
            <w:tcW w:w="5379" w:type="dxa"/>
            <w:gridSpan w:val="6"/>
            <w:tcBorders>
              <w:top w:val="single" w:sz="4" w:space="0" w:color="auto"/>
              <w:left w:val="single" w:sz="4" w:space="0" w:color="auto"/>
              <w:bottom w:val="single" w:sz="4" w:space="0" w:color="auto"/>
              <w:right w:val="single" w:sz="4" w:space="0" w:color="auto"/>
            </w:tcBorders>
          </w:tcPr>
          <w:p w14:paraId="11B57BF7" w14:textId="77777777" w:rsidR="00A411DC" w:rsidRPr="00A411DC" w:rsidRDefault="00A411DC" w:rsidP="00A411DC">
            <w:pPr>
              <w:keepNext/>
              <w:jc w:val="both"/>
              <w:outlineLvl w:val="0"/>
              <w:rPr>
                <w:rFonts w:ascii="Times New Roman" w:eastAsia="Times New Roman" w:hAnsi="Times New Roman"/>
                <w:b/>
                <w:bCs/>
                <w:lang w:val="mk-MK"/>
              </w:rPr>
            </w:pPr>
            <w:r w:rsidRPr="00A411DC">
              <w:rPr>
                <w:rFonts w:ascii="Times New Roman" w:eastAsia="Times New Roman" w:hAnsi="Times New Roman"/>
                <w:b/>
                <w:bCs/>
                <w:lang w:val="mk-MK"/>
              </w:rPr>
              <w:fldChar w:fldCharType="begin">
                <w:ffData>
                  <w:name w:val="Dropdown3"/>
                  <w:enabled/>
                  <w:calcOnExit w:val="0"/>
                  <w:ddList>
                    <w:result w:val="5"/>
                    <w:listEntry w:val="Албански јазик"/>
                    <w:listEntry w:val="Албанска книжевност"/>
                    <w:listEntry w:val="Турски јазик"/>
                    <w:listEntry w:val="Турска книжевност"/>
                    <w:listEntry w:val="Англиски јазик"/>
                    <w:listEntry w:val="Англиска книжевност"/>
                    <w:listEntry w:val="Германски јазик"/>
                    <w:listEntry w:val="Германска книжвеност"/>
                    <w:listEntry w:val="Романистика"/>
                    <w:listEntry w:val="Славистика"/>
                    <w:listEntry w:val="Руска книжевност"/>
                    <w:listEntry w:val="Општа и компаративна книжевност"/>
                  </w:ddList>
                </w:ffData>
              </w:fldChar>
            </w:r>
            <w:r w:rsidRPr="00A411DC">
              <w:rPr>
                <w:rFonts w:ascii="Times New Roman" w:eastAsia="Times New Roman" w:hAnsi="Times New Roman"/>
                <w:b/>
                <w:bCs/>
                <w:lang w:val="mk-MK"/>
              </w:rPr>
              <w:instrText xml:space="preserve"> FORMDROPDOWN </w:instrText>
            </w:r>
            <w:r w:rsidRPr="00A411DC">
              <w:rPr>
                <w:rFonts w:ascii="Times New Roman" w:eastAsia="Times New Roman" w:hAnsi="Times New Roman"/>
                <w:b/>
                <w:bCs/>
                <w:lang w:val="mk-MK"/>
              </w:rPr>
            </w:r>
            <w:r w:rsidRPr="00A411DC">
              <w:rPr>
                <w:rFonts w:ascii="Times New Roman" w:eastAsia="Times New Roman" w:hAnsi="Times New Roman"/>
                <w:b/>
                <w:bCs/>
                <w:lang w:val="mk-MK"/>
              </w:rPr>
              <w:fldChar w:fldCharType="end"/>
            </w:r>
          </w:p>
        </w:tc>
      </w:tr>
      <w:tr w:rsidR="00A411DC" w:rsidRPr="00A411DC" w14:paraId="2E96DA85" w14:textId="77777777" w:rsidTr="00A411DC">
        <w:tc>
          <w:tcPr>
            <w:tcW w:w="3971" w:type="dxa"/>
            <w:gridSpan w:val="5"/>
            <w:tcBorders>
              <w:top w:val="single" w:sz="4" w:space="0" w:color="auto"/>
              <w:left w:val="single" w:sz="4" w:space="0" w:color="auto"/>
              <w:bottom w:val="single" w:sz="4" w:space="0" w:color="auto"/>
              <w:right w:val="single" w:sz="4" w:space="0" w:color="auto"/>
            </w:tcBorders>
          </w:tcPr>
          <w:p w14:paraId="091308F8"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bCs/>
                <w:color w:val="000000"/>
                <w:lang w:val="en-US"/>
              </w:rPr>
              <w:t>5</w:t>
            </w:r>
            <w:r w:rsidRPr="00A411DC">
              <w:rPr>
                <w:rFonts w:ascii="Times New Roman" w:hAnsi="Times New Roman"/>
                <w:bCs/>
                <w:color w:val="000000"/>
                <w:lang w:val="ru-RU"/>
              </w:rPr>
              <w:t>. Организатор на студиската програма (единица, односно институт, катедра, оддел)</w:t>
            </w:r>
          </w:p>
        </w:tc>
        <w:tc>
          <w:tcPr>
            <w:tcW w:w="5379" w:type="dxa"/>
            <w:gridSpan w:val="6"/>
            <w:tcBorders>
              <w:top w:val="single" w:sz="4" w:space="0" w:color="auto"/>
              <w:left w:val="single" w:sz="4" w:space="0" w:color="auto"/>
              <w:bottom w:val="single" w:sz="4" w:space="0" w:color="auto"/>
              <w:right w:val="single" w:sz="4" w:space="0" w:color="auto"/>
            </w:tcBorders>
            <w:vAlign w:val="bottom"/>
          </w:tcPr>
          <w:p w14:paraId="3A4BBDC7"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lang w:val="mk-MK"/>
              </w:rPr>
              <w:t>Филолошки факултет „Блаже Конески“ – Скопје</w:t>
            </w:r>
          </w:p>
          <w:p w14:paraId="06BC512A"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lang w:val="mk-MK"/>
              </w:rPr>
              <w:t>Катедра: Англиски јазик и книжевност</w:t>
            </w:r>
          </w:p>
          <w:p w14:paraId="018271E2" w14:textId="77777777" w:rsidR="00A411DC" w:rsidRPr="00A411DC" w:rsidRDefault="00A411DC" w:rsidP="00A411DC">
            <w:pPr>
              <w:spacing w:line="276" w:lineRule="auto"/>
              <w:jc w:val="center"/>
              <w:rPr>
                <w:rFonts w:ascii="Times New Roman" w:hAnsi="Times New Roman"/>
                <w:lang w:val="mk-MK"/>
              </w:rPr>
            </w:pPr>
          </w:p>
          <w:p w14:paraId="0457925E" w14:textId="77777777" w:rsidR="00A411DC" w:rsidRPr="00A411DC" w:rsidRDefault="00A411DC" w:rsidP="00A411DC">
            <w:pPr>
              <w:spacing w:line="276" w:lineRule="auto"/>
              <w:jc w:val="center"/>
              <w:rPr>
                <w:rFonts w:ascii="Times New Roman" w:hAnsi="Times New Roman"/>
                <w:lang w:val="mk-MK"/>
              </w:rPr>
            </w:pPr>
          </w:p>
        </w:tc>
      </w:tr>
      <w:tr w:rsidR="00A411DC" w:rsidRPr="00A411DC" w14:paraId="4914BE1D" w14:textId="77777777" w:rsidTr="00A411DC">
        <w:tc>
          <w:tcPr>
            <w:tcW w:w="3971" w:type="dxa"/>
            <w:gridSpan w:val="5"/>
            <w:tcBorders>
              <w:top w:val="single" w:sz="4" w:space="0" w:color="auto"/>
              <w:left w:val="single" w:sz="4" w:space="0" w:color="auto"/>
              <w:bottom w:val="single" w:sz="4" w:space="0" w:color="auto"/>
              <w:right w:val="single" w:sz="4" w:space="0" w:color="auto"/>
            </w:tcBorders>
          </w:tcPr>
          <w:p w14:paraId="6C49F265"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bCs/>
                <w:color w:val="000000"/>
                <w:lang w:val="en-US"/>
              </w:rPr>
              <w:t>6</w:t>
            </w:r>
            <w:r w:rsidRPr="00A411DC">
              <w:rPr>
                <w:rFonts w:ascii="Times New Roman" w:hAnsi="Times New Roman"/>
                <w:bCs/>
                <w:color w:val="000000"/>
                <w:lang w:val="ru-RU"/>
              </w:rPr>
              <w:t>. Степен (прв, втор, трет циклус)</w:t>
            </w:r>
          </w:p>
        </w:tc>
        <w:tc>
          <w:tcPr>
            <w:tcW w:w="5379" w:type="dxa"/>
            <w:gridSpan w:val="6"/>
            <w:tcBorders>
              <w:top w:val="single" w:sz="4" w:space="0" w:color="auto"/>
              <w:left w:val="single" w:sz="4" w:space="0" w:color="auto"/>
              <w:bottom w:val="single" w:sz="4" w:space="0" w:color="auto"/>
              <w:right w:val="single" w:sz="4" w:space="0" w:color="auto"/>
            </w:tcBorders>
          </w:tcPr>
          <w:p w14:paraId="6BE4F194"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bCs/>
                <w:color w:val="000000"/>
                <w:lang w:val="ru-RU"/>
              </w:rPr>
              <w:t>Трет циклус</w:t>
            </w:r>
          </w:p>
        </w:tc>
      </w:tr>
      <w:tr w:rsidR="00A411DC" w:rsidRPr="00A411DC" w14:paraId="32D5DDE9" w14:textId="77777777" w:rsidTr="00A411DC">
        <w:tc>
          <w:tcPr>
            <w:tcW w:w="3971" w:type="dxa"/>
            <w:gridSpan w:val="5"/>
            <w:tcBorders>
              <w:top w:val="single" w:sz="4" w:space="0" w:color="auto"/>
              <w:left w:val="single" w:sz="4" w:space="0" w:color="auto"/>
              <w:bottom w:val="single" w:sz="4" w:space="0" w:color="auto"/>
              <w:right w:val="single" w:sz="4" w:space="0" w:color="auto"/>
            </w:tcBorders>
          </w:tcPr>
          <w:p w14:paraId="3BCE4869" w14:textId="77777777" w:rsidR="00A411DC" w:rsidRPr="00A411DC" w:rsidRDefault="00A411DC" w:rsidP="00A411DC">
            <w:pPr>
              <w:spacing w:line="276" w:lineRule="auto"/>
              <w:rPr>
                <w:rFonts w:ascii="Times New Roman" w:hAnsi="Times New Roman"/>
                <w:bCs/>
                <w:color w:val="000000"/>
                <w:lang w:val="ru-RU"/>
              </w:rPr>
            </w:pPr>
            <w:r w:rsidRPr="00A411DC">
              <w:rPr>
                <w:rFonts w:ascii="Times New Roman" w:hAnsi="Times New Roman"/>
                <w:bCs/>
                <w:color w:val="000000"/>
                <w:lang w:val="en-US"/>
              </w:rPr>
              <w:t>7</w:t>
            </w:r>
            <w:r w:rsidRPr="00A411DC">
              <w:rPr>
                <w:rFonts w:ascii="Times New Roman" w:hAnsi="Times New Roman"/>
                <w:bCs/>
                <w:color w:val="000000"/>
                <w:lang w:val="ru-RU"/>
              </w:rPr>
              <w:t>. Академска година/семестар</w:t>
            </w:r>
          </w:p>
        </w:tc>
        <w:tc>
          <w:tcPr>
            <w:tcW w:w="1269" w:type="dxa"/>
            <w:tcBorders>
              <w:top w:val="single" w:sz="4" w:space="0" w:color="auto"/>
              <w:left w:val="single" w:sz="4" w:space="0" w:color="auto"/>
              <w:bottom w:val="single" w:sz="4" w:space="0" w:color="auto"/>
              <w:right w:val="single" w:sz="4" w:space="0" w:color="auto"/>
            </w:tcBorders>
          </w:tcPr>
          <w:p w14:paraId="73BCB0DE"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lang w:val="mk-MK"/>
              </w:rPr>
              <w:t>2023/2024</w:t>
            </w:r>
          </w:p>
        </w:tc>
        <w:tc>
          <w:tcPr>
            <w:tcW w:w="1571" w:type="dxa"/>
            <w:gridSpan w:val="3"/>
            <w:tcBorders>
              <w:top w:val="single" w:sz="4" w:space="0" w:color="auto"/>
              <w:left w:val="single" w:sz="4" w:space="0" w:color="auto"/>
              <w:bottom w:val="single" w:sz="4" w:space="0" w:color="auto"/>
              <w:right w:val="single" w:sz="4" w:space="0" w:color="auto"/>
            </w:tcBorders>
          </w:tcPr>
          <w:p w14:paraId="28DA34DA" w14:textId="77777777" w:rsidR="00A411DC" w:rsidRPr="00A411DC" w:rsidRDefault="00A411DC" w:rsidP="00A411DC">
            <w:pPr>
              <w:spacing w:line="276" w:lineRule="auto"/>
              <w:rPr>
                <w:rFonts w:ascii="Times New Roman" w:hAnsi="Times New Roman"/>
                <w:bCs/>
                <w:color w:val="000000"/>
                <w:lang w:val="ru-RU"/>
              </w:rPr>
            </w:pPr>
            <w:r w:rsidRPr="00A411DC">
              <w:rPr>
                <w:rFonts w:ascii="Times New Roman" w:hAnsi="Times New Roman"/>
                <w:bCs/>
                <w:color w:val="000000"/>
                <w:lang w:val="ru-RU"/>
              </w:rPr>
              <w:t>7. Број на ЕКТС кредити</w:t>
            </w:r>
          </w:p>
        </w:tc>
        <w:tc>
          <w:tcPr>
            <w:tcW w:w="2539" w:type="dxa"/>
            <w:gridSpan w:val="2"/>
            <w:tcBorders>
              <w:top w:val="single" w:sz="4" w:space="0" w:color="auto"/>
              <w:left w:val="single" w:sz="4" w:space="0" w:color="auto"/>
              <w:bottom w:val="single" w:sz="4" w:space="0" w:color="auto"/>
              <w:right w:val="single" w:sz="4" w:space="0" w:color="auto"/>
            </w:tcBorders>
          </w:tcPr>
          <w:p w14:paraId="562A60F1"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lang w:val="mk-MK"/>
              </w:rPr>
              <w:t>4</w:t>
            </w:r>
          </w:p>
        </w:tc>
      </w:tr>
      <w:tr w:rsidR="00A411DC" w:rsidRPr="00A411DC" w14:paraId="3AFBD232" w14:textId="77777777" w:rsidTr="00A411DC">
        <w:tc>
          <w:tcPr>
            <w:tcW w:w="3971" w:type="dxa"/>
            <w:gridSpan w:val="5"/>
            <w:tcBorders>
              <w:top w:val="single" w:sz="4" w:space="0" w:color="auto"/>
              <w:left w:val="single" w:sz="4" w:space="0" w:color="auto"/>
              <w:bottom w:val="single" w:sz="4" w:space="0" w:color="auto"/>
              <w:right w:val="single" w:sz="4" w:space="0" w:color="auto"/>
            </w:tcBorders>
          </w:tcPr>
          <w:p w14:paraId="51AEFDBF" w14:textId="77777777" w:rsidR="00A411DC" w:rsidRPr="00A411DC" w:rsidRDefault="00A411DC" w:rsidP="00A411DC">
            <w:pPr>
              <w:spacing w:line="276" w:lineRule="auto"/>
              <w:rPr>
                <w:rFonts w:ascii="Times New Roman" w:hAnsi="Times New Roman"/>
                <w:bCs/>
                <w:color w:val="000000"/>
                <w:lang w:val="ru-RU"/>
              </w:rPr>
            </w:pPr>
            <w:r w:rsidRPr="00A411DC">
              <w:rPr>
                <w:rFonts w:ascii="Times New Roman" w:hAnsi="Times New Roman"/>
                <w:bCs/>
                <w:color w:val="000000"/>
                <w:lang w:val="ru-RU"/>
              </w:rPr>
              <w:t>8. Наставник</w:t>
            </w:r>
          </w:p>
        </w:tc>
        <w:tc>
          <w:tcPr>
            <w:tcW w:w="5379" w:type="dxa"/>
            <w:gridSpan w:val="6"/>
            <w:tcBorders>
              <w:top w:val="single" w:sz="4" w:space="0" w:color="auto"/>
              <w:left w:val="single" w:sz="4" w:space="0" w:color="auto"/>
              <w:bottom w:val="single" w:sz="4" w:space="0" w:color="auto"/>
              <w:right w:val="single" w:sz="4" w:space="0" w:color="auto"/>
            </w:tcBorders>
          </w:tcPr>
          <w:p w14:paraId="41497AE1"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lang w:val="mk-MK"/>
              </w:rPr>
              <w:t>Проф. д-р Соња Витанова-Стрезова</w:t>
            </w:r>
            <w:r w:rsidRPr="00A411DC">
              <w:rPr>
                <w:rFonts w:ascii="Times New Roman" w:hAnsi="Times New Roman"/>
                <w:lang w:val="mk-MK"/>
              </w:rPr>
              <w:fldChar w:fldCharType="begin">
                <w:ffData>
                  <w:name w:val="Text1"/>
                  <w:enabled/>
                  <w:calcOnExit w:val="0"/>
                  <w:textInput/>
                </w:ffData>
              </w:fldChar>
            </w:r>
            <w:bookmarkStart w:id="48" w:name="Text1"/>
            <w:r w:rsidRPr="00A411DC">
              <w:rPr>
                <w:rFonts w:ascii="Times New Roman" w:hAnsi="Times New Roman"/>
                <w:lang w:val="mk-MK"/>
              </w:rPr>
              <w:instrText xml:space="preserve"> FORMTEXT </w:instrText>
            </w:r>
            <w:r w:rsidRPr="00A411DC">
              <w:rPr>
                <w:rFonts w:ascii="Times New Roman" w:hAnsi="Times New Roman"/>
                <w:lang w:val="mk-MK"/>
              </w:rPr>
            </w:r>
            <w:r w:rsidRPr="00A411DC">
              <w:rPr>
                <w:rFonts w:ascii="Times New Roman" w:hAnsi="Times New Roman"/>
                <w:lang w:val="mk-MK"/>
              </w:rPr>
              <w:fldChar w:fldCharType="separate"/>
            </w:r>
            <w:r w:rsidRPr="00A411DC">
              <w:rPr>
                <w:rFonts w:ascii="Times New Roman" w:hAnsi="Times New Roman"/>
                <w:noProof/>
                <w:lang w:val="mk-MK"/>
              </w:rPr>
              <w:t> </w:t>
            </w:r>
            <w:r w:rsidRPr="00A411DC">
              <w:rPr>
                <w:rFonts w:ascii="Times New Roman" w:hAnsi="Times New Roman"/>
                <w:noProof/>
                <w:lang w:val="mk-MK"/>
              </w:rPr>
              <w:t> </w:t>
            </w:r>
            <w:r w:rsidRPr="00A411DC">
              <w:rPr>
                <w:rFonts w:ascii="Times New Roman" w:hAnsi="Times New Roman"/>
                <w:noProof/>
                <w:lang w:val="mk-MK"/>
              </w:rPr>
              <w:t> </w:t>
            </w:r>
            <w:r w:rsidRPr="00A411DC">
              <w:rPr>
                <w:rFonts w:ascii="Times New Roman" w:hAnsi="Times New Roman"/>
                <w:noProof/>
                <w:lang w:val="mk-MK"/>
              </w:rPr>
              <w:t> </w:t>
            </w:r>
            <w:r w:rsidRPr="00A411DC">
              <w:rPr>
                <w:rFonts w:ascii="Times New Roman" w:hAnsi="Times New Roman"/>
                <w:noProof/>
                <w:lang w:val="mk-MK"/>
              </w:rPr>
              <w:t> </w:t>
            </w:r>
            <w:r w:rsidRPr="00A411DC">
              <w:rPr>
                <w:rFonts w:ascii="Times New Roman" w:hAnsi="Times New Roman"/>
                <w:lang w:val="mk-MK"/>
              </w:rPr>
              <w:fldChar w:fldCharType="end"/>
            </w:r>
            <w:bookmarkEnd w:id="48"/>
          </w:p>
        </w:tc>
      </w:tr>
      <w:tr w:rsidR="00A411DC" w:rsidRPr="00A411DC" w14:paraId="4CB79E73" w14:textId="77777777" w:rsidTr="00A411DC">
        <w:tc>
          <w:tcPr>
            <w:tcW w:w="3971" w:type="dxa"/>
            <w:gridSpan w:val="5"/>
            <w:tcBorders>
              <w:top w:val="single" w:sz="4" w:space="0" w:color="auto"/>
              <w:left w:val="single" w:sz="4" w:space="0" w:color="auto"/>
              <w:bottom w:val="single" w:sz="4" w:space="0" w:color="auto"/>
              <w:right w:val="single" w:sz="4" w:space="0" w:color="auto"/>
            </w:tcBorders>
          </w:tcPr>
          <w:p w14:paraId="69BB9470" w14:textId="77777777" w:rsidR="00A411DC" w:rsidRPr="00A411DC" w:rsidRDefault="00A411DC" w:rsidP="00A411DC">
            <w:pPr>
              <w:spacing w:line="276" w:lineRule="auto"/>
              <w:rPr>
                <w:rFonts w:ascii="Times New Roman" w:hAnsi="Times New Roman"/>
                <w:bCs/>
                <w:color w:val="000000"/>
                <w:lang w:val="ru-RU"/>
              </w:rPr>
            </w:pPr>
            <w:r w:rsidRPr="00A411DC">
              <w:rPr>
                <w:rFonts w:ascii="Times New Roman" w:hAnsi="Times New Roman"/>
                <w:bCs/>
                <w:color w:val="000000"/>
                <w:lang w:val="ru-RU"/>
              </w:rPr>
              <w:t>9. Предуслови за запишување на предметот</w:t>
            </w:r>
          </w:p>
        </w:tc>
        <w:tc>
          <w:tcPr>
            <w:tcW w:w="5379" w:type="dxa"/>
            <w:gridSpan w:val="6"/>
            <w:tcBorders>
              <w:top w:val="single" w:sz="4" w:space="0" w:color="auto"/>
              <w:left w:val="single" w:sz="4" w:space="0" w:color="auto"/>
              <w:bottom w:val="single" w:sz="4" w:space="0" w:color="auto"/>
              <w:right w:val="single" w:sz="4" w:space="0" w:color="auto"/>
            </w:tcBorders>
          </w:tcPr>
          <w:p w14:paraId="5C3A8971"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lang w:val="mk-MK"/>
              </w:rPr>
              <w:t>Нема</w:t>
            </w:r>
          </w:p>
        </w:tc>
      </w:tr>
      <w:tr w:rsidR="00A411DC" w:rsidRPr="00A411DC" w14:paraId="1999B2BB" w14:textId="77777777" w:rsidTr="00A411DC">
        <w:tc>
          <w:tcPr>
            <w:tcW w:w="9350" w:type="dxa"/>
            <w:gridSpan w:val="11"/>
            <w:tcBorders>
              <w:top w:val="single" w:sz="4" w:space="0" w:color="auto"/>
              <w:left w:val="single" w:sz="4" w:space="0" w:color="auto"/>
              <w:bottom w:val="single" w:sz="4" w:space="0" w:color="auto"/>
              <w:right w:val="single" w:sz="4" w:space="0" w:color="auto"/>
            </w:tcBorders>
          </w:tcPr>
          <w:p w14:paraId="3B4678EB" w14:textId="77777777" w:rsidR="00A411DC" w:rsidRPr="00A411DC" w:rsidRDefault="00A411DC" w:rsidP="00A411DC">
            <w:pPr>
              <w:spacing w:after="200"/>
              <w:jc w:val="both"/>
              <w:rPr>
                <w:rFonts w:ascii="Times New Roman" w:hAnsi="Times New Roman"/>
                <w:lang w:val="en-US"/>
              </w:rPr>
            </w:pPr>
            <w:r w:rsidRPr="00A411DC">
              <w:rPr>
                <w:rFonts w:ascii="Times New Roman" w:hAnsi="Times New Roman"/>
                <w:bCs/>
                <w:color w:val="000000"/>
                <w:lang w:val="mk-MK"/>
              </w:rPr>
              <w:t>10. Ц</w:t>
            </w:r>
            <w:r w:rsidRPr="00A411DC">
              <w:rPr>
                <w:rFonts w:ascii="Times New Roman" w:hAnsi="Times New Roman"/>
                <w:bCs/>
                <w:color w:val="000000"/>
                <w:lang w:val="ru-RU"/>
              </w:rPr>
              <w:t>ели на предметната програма (компетенции)</w:t>
            </w:r>
            <w:r w:rsidRPr="00A411DC">
              <w:rPr>
                <w:rFonts w:ascii="Times New Roman" w:hAnsi="Times New Roman"/>
                <w:bCs/>
                <w:color w:val="000000"/>
                <w:lang w:val="mk-MK"/>
              </w:rPr>
              <w:t xml:space="preserve">: </w:t>
            </w:r>
            <w:r w:rsidRPr="00A411DC">
              <w:rPr>
                <w:rFonts w:ascii="Times New Roman" w:hAnsi="Times New Roman"/>
                <w:lang w:val="en-US"/>
              </w:rPr>
              <w:t xml:space="preserve"> Целта на </w:t>
            </w:r>
            <w:r w:rsidRPr="00A411DC">
              <w:rPr>
                <w:rFonts w:ascii="Times New Roman" w:hAnsi="Times New Roman"/>
                <w:lang w:val="mk-MK"/>
              </w:rPr>
              <w:t>курсот</w:t>
            </w:r>
            <w:r w:rsidRPr="00A411DC">
              <w:rPr>
                <w:rFonts w:ascii="Times New Roman" w:hAnsi="Times New Roman"/>
                <w:lang w:val="en-US"/>
              </w:rPr>
              <w:t xml:space="preserve"> е минуциозно проучување</w:t>
            </w:r>
            <w:r w:rsidRPr="00A411DC">
              <w:rPr>
                <w:rFonts w:ascii="Times New Roman" w:hAnsi="Times New Roman"/>
                <w:lang w:val="mk-MK"/>
              </w:rPr>
              <w:t xml:space="preserve"> </w:t>
            </w:r>
            <w:r w:rsidRPr="00A411DC">
              <w:rPr>
                <w:rFonts w:ascii="Times New Roman" w:hAnsi="Times New Roman"/>
                <w:lang w:val="en-US"/>
              </w:rPr>
              <w:t>на викторијанск</w:t>
            </w:r>
            <w:r w:rsidRPr="00A411DC">
              <w:rPr>
                <w:rFonts w:ascii="Times New Roman" w:hAnsi="Times New Roman"/>
                <w:lang w:val="mk-MK"/>
              </w:rPr>
              <w:t>ата епоха од различните перспективи на минатото и сегашноста. Една од целите на курсот е запознавање на студентите со постмодернистичкиот жанр на неовикторијанската фикција, веќе популарен во Британија, кој го преиспишува викторијанскиот наратив низ современа призма.</w:t>
            </w:r>
          </w:p>
        </w:tc>
      </w:tr>
      <w:tr w:rsidR="00A411DC" w:rsidRPr="00A411DC" w14:paraId="639FCE62" w14:textId="77777777" w:rsidTr="00A411DC">
        <w:tc>
          <w:tcPr>
            <w:tcW w:w="9350" w:type="dxa"/>
            <w:gridSpan w:val="11"/>
            <w:tcBorders>
              <w:top w:val="single" w:sz="4" w:space="0" w:color="auto"/>
              <w:left w:val="single" w:sz="4" w:space="0" w:color="auto"/>
              <w:bottom w:val="single" w:sz="4" w:space="0" w:color="auto"/>
              <w:right w:val="single" w:sz="4" w:space="0" w:color="auto"/>
            </w:tcBorders>
          </w:tcPr>
          <w:p w14:paraId="386A5DDE" w14:textId="77777777" w:rsidR="00A411DC" w:rsidRPr="00A411DC" w:rsidRDefault="00A411DC" w:rsidP="00A411DC">
            <w:pPr>
              <w:spacing w:line="276" w:lineRule="auto"/>
              <w:jc w:val="both"/>
              <w:rPr>
                <w:rFonts w:ascii="Times New Roman" w:hAnsi="Times New Roman"/>
                <w:bCs/>
                <w:color w:val="000000"/>
                <w:lang w:val="mk-MK"/>
              </w:rPr>
            </w:pPr>
            <w:r w:rsidRPr="00A411DC">
              <w:rPr>
                <w:rFonts w:ascii="Times New Roman" w:hAnsi="Times New Roman"/>
                <w:bCs/>
                <w:color w:val="000000"/>
                <w:lang w:val="ru-RU"/>
              </w:rPr>
              <w:t xml:space="preserve">11. Содржина на предметната програма: </w:t>
            </w:r>
            <w:r w:rsidRPr="00A411DC">
              <w:rPr>
                <w:rFonts w:ascii="Times New Roman" w:hAnsi="Times New Roman"/>
                <w:lang w:val="mk-MK"/>
              </w:rPr>
              <w:t xml:space="preserve"> Корпусот на курсот ќе вклучи класична викторијанска фикција, но исто така и неовикторијанска фикција чија преокупација е повторно викторијанскиот период, но </w:t>
            </w:r>
            <w:r w:rsidRPr="00A411DC">
              <w:rPr>
                <w:rFonts w:ascii="Times New Roman" w:hAnsi="Times New Roman"/>
                <w:lang w:val="en-US"/>
              </w:rPr>
              <w:t xml:space="preserve">од </w:t>
            </w:r>
            <w:r w:rsidRPr="00A411DC">
              <w:rPr>
                <w:rFonts w:ascii="Times New Roman" w:hAnsi="Times New Roman"/>
                <w:lang w:val="mk-MK"/>
              </w:rPr>
              <w:t>современа</w:t>
            </w:r>
            <w:r w:rsidRPr="00A411DC">
              <w:rPr>
                <w:rFonts w:ascii="Times New Roman" w:hAnsi="Times New Roman"/>
                <w:lang w:val="en-US"/>
              </w:rPr>
              <w:t xml:space="preserve"> перспектива. </w:t>
            </w:r>
            <w:r w:rsidRPr="00A411DC">
              <w:rPr>
                <w:rFonts w:ascii="Times New Roman" w:hAnsi="Times New Roman"/>
                <w:lang w:val="mk-MK"/>
              </w:rPr>
              <w:t xml:space="preserve">Изборот што ќе биде понуден во текот на курсот ќе опфати повеќе репрезентативни британски писатели како од викторијанскиот период така и од современоста. Иако меѓу писателите од минатото и сегашноста стои најмалку век и половина временска дистанца, тие се поврзани со нивната главна преокупација – викторијанската епоха која тие ја разгледуваат од сопствени перспективи. Викторијанската ера се поклопува со владеењето на кралицата Викторија (1837-1901), по која периодот и го добива името. Станува збор за </w:t>
            </w:r>
            <w:r w:rsidRPr="00A411DC">
              <w:rPr>
                <w:rFonts w:ascii="Times New Roman" w:hAnsi="Times New Roman"/>
                <w:lang w:val="en-US"/>
              </w:rPr>
              <w:t xml:space="preserve">еден многу значаен период од англиската историја кога британското општество </w:t>
            </w:r>
            <w:r w:rsidRPr="00A411DC">
              <w:rPr>
                <w:rFonts w:ascii="Times New Roman" w:hAnsi="Times New Roman"/>
                <w:lang w:val="mk-MK"/>
              </w:rPr>
              <w:t>поминало низ</w:t>
            </w:r>
            <w:r w:rsidRPr="00A411DC">
              <w:rPr>
                <w:rFonts w:ascii="Times New Roman" w:hAnsi="Times New Roman"/>
                <w:lang w:val="en-US"/>
              </w:rPr>
              <w:t xml:space="preserve"> коренити промени</w:t>
            </w:r>
            <w:r w:rsidRPr="00A411DC">
              <w:rPr>
                <w:rFonts w:ascii="Times New Roman" w:hAnsi="Times New Roman"/>
                <w:lang w:val="mk-MK"/>
              </w:rPr>
              <w:t>, а Британија доживеала кулминација на својата колонијалистичка и империјална моќ во светот. Во фокусот на романите се викторијанците во викторијанското општество кое главно ќе биде разгледано преку личните односи на луѓето и нивната општествена мобилност. Овој период е предмет на проучување во рамките на курсот како низ призмата на класичните викторијански романи на писателите кои живееле и твореле во викторијанскиот период, така и низ</w:t>
            </w:r>
            <w:r w:rsidRPr="00A411DC">
              <w:rPr>
                <w:rFonts w:ascii="Times New Roman" w:hAnsi="Times New Roman"/>
                <w:lang w:val="en-US"/>
              </w:rPr>
              <w:t xml:space="preserve"> призмата на неовикторијанската фикција</w:t>
            </w:r>
            <w:r w:rsidRPr="00A411DC">
              <w:rPr>
                <w:rFonts w:ascii="Times New Roman" w:hAnsi="Times New Roman"/>
                <w:lang w:val="mk-MK"/>
              </w:rPr>
              <w:t xml:space="preserve"> која, како постмодернистички жанр,</w:t>
            </w:r>
            <w:r w:rsidRPr="00A411DC">
              <w:rPr>
                <w:rFonts w:ascii="Times New Roman" w:hAnsi="Times New Roman"/>
                <w:lang w:val="en-US"/>
              </w:rPr>
              <w:t xml:space="preserve"> го поврзува современото општество со минатото.</w:t>
            </w:r>
          </w:p>
        </w:tc>
      </w:tr>
      <w:tr w:rsidR="00A411DC" w:rsidRPr="00A411DC" w14:paraId="756705A5" w14:textId="77777777" w:rsidTr="00A411DC">
        <w:tc>
          <w:tcPr>
            <w:tcW w:w="9350" w:type="dxa"/>
            <w:gridSpan w:val="11"/>
            <w:tcBorders>
              <w:top w:val="single" w:sz="4" w:space="0" w:color="auto"/>
              <w:left w:val="single" w:sz="4" w:space="0" w:color="auto"/>
              <w:bottom w:val="single" w:sz="4" w:space="0" w:color="auto"/>
              <w:right w:val="single" w:sz="4" w:space="0" w:color="auto"/>
            </w:tcBorders>
          </w:tcPr>
          <w:p w14:paraId="04BD8369" w14:textId="77777777" w:rsidR="00A411DC" w:rsidRPr="00A411DC" w:rsidRDefault="00A411DC" w:rsidP="00A411DC">
            <w:pPr>
              <w:spacing w:line="276" w:lineRule="auto"/>
              <w:jc w:val="both"/>
              <w:rPr>
                <w:rFonts w:ascii="Times New Roman" w:hAnsi="Times New Roman"/>
                <w:lang w:val="mk-MK"/>
              </w:rPr>
            </w:pPr>
            <w:r w:rsidRPr="00A411DC">
              <w:rPr>
                <w:rFonts w:ascii="Times New Roman" w:hAnsi="Times New Roman"/>
                <w:bCs/>
                <w:color w:val="000000"/>
                <w:lang w:val="ru-RU"/>
              </w:rPr>
              <w:t>12. Методи на учење:</w:t>
            </w:r>
            <w:r w:rsidRPr="00A411DC">
              <w:rPr>
                <w:rFonts w:ascii="Times New Roman" w:hAnsi="Times New Roman"/>
                <w:lang w:val="mk-MK"/>
              </w:rPr>
              <w:t xml:space="preserve"> Главните методи на наставата ќе бидат предавањата, дискусиите, презентациите, семинарски работи на студентите и друго.  Курсот ќе се одржува преку интерактивна настава во која студентите ќе учествуваат преку изведување презентации и практично аплицирање на различни интерпретативни теории врз изборот романи. Корпусот ќе биде предмет на проучување со помош на повеќе интерпретативни постапки како на традиционалната така и на современата книжевна теорија и критика. Феминистичките студии, психоанализата и културната теорија ќе послужат како главни интерпретативни постапки преку кои ќе се истражува викторијанската и неовикторијанската фикција од корпусот. Студентите вон наставата ќе вршат индивидуална истражувачка работа на однапред зададени задачи.</w:t>
            </w:r>
            <w:r w:rsidRPr="00A411DC">
              <w:rPr>
                <w:rFonts w:ascii="Times New Roman" w:hAnsi="Times New Roman"/>
                <w:bCs/>
                <w:color w:val="000000"/>
                <w:lang w:val="ru-RU"/>
              </w:rPr>
              <w:t xml:space="preserve"> Покрај тоа, активностите на студентите вон наставата вклучуваат и пишување дома есеи на зададени теми од корпусот.</w:t>
            </w:r>
          </w:p>
        </w:tc>
      </w:tr>
      <w:tr w:rsidR="00A411DC" w:rsidRPr="00A411DC" w14:paraId="5C8C61F0" w14:textId="77777777" w:rsidTr="00A411DC">
        <w:tc>
          <w:tcPr>
            <w:tcW w:w="3971" w:type="dxa"/>
            <w:gridSpan w:val="5"/>
            <w:tcBorders>
              <w:top w:val="single" w:sz="4" w:space="0" w:color="auto"/>
              <w:left w:val="single" w:sz="4" w:space="0" w:color="auto"/>
              <w:bottom w:val="single" w:sz="4" w:space="0" w:color="auto"/>
              <w:right w:val="single" w:sz="4" w:space="0" w:color="auto"/>
            </w:tcBorders>
          </w:tcPr>
          <w:p w14:paraId="0C50751E"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bCs/>
                <w:color w:val="000000"/>
                <w:lang w:val="mk-MK"/>
              </w:rPr>
              <w:lastRenderedPageBreak/>
              <w:t>13. В</w:t>
            </w:r>
            <w:r w:rsidRPr="00A411DC">
              <w:rPr>
                <w:rFonts w:ascii="Times New Roman" w:hAnsi="Times New Roman"/>
                <w:bCs/>
                <w:color w:val="000000"/>
                <w:lang w:val="ru-RU"/>
              </w:rPr>
              <w:t>купен расположив фонд на време</w:t>
            </w:r>
          </w:p>
        </w:tc>
        <w:tc>
          <w:tcPr>
            <w:tcW w:w="5379" w:type="dxa"/>
            <w:gridSpan w:val="6"/>
            <w:tcBorders>
              <w:top w:val="single" w:sz="4" w:space="0" w:color="auto"/>
              <w:left w:val="single" w:sz="4" w:space="0" w:color="auto"/>
              <w:bottom w:val="single" w:sz="4" w:space="0" w:color="auto"/>
              <w:right w:val="single" w:sz="4" w:space="0" w:color="auto"/>
            </w:tcBorders>
          </w:tcPr>
          <w:p w14:paraId="05A9C237" w14:textId="77777777" w:rsidR="00A411DC" w:rsidRPr="00A411DC" w:rsidRDefault="00A411DC" w:rsidP="00A411DC">
            <w:pPr>
              <w:spacing w:line="276" w:lineRule="auto"/>
              <w:jc w:val="center"/>
              <w:rPr>
                <w:rFonts w:ascii="Times New Roman" w:hAnsi="Times New Roman"/>
                <w:lang w:val="mk-MK"/>
              </w:rPr>
            </w:pPr>
            <w:r w:rsidRPr="00A411DC">
              <w:rPr>
                <w:rFonts w:ascii="Times New Roman" w:hAnsi="Times New Roman"/>
                <w:lang w:val="mk-MK"/>
              </w:rPr>
              <w:t>100 часови</w:t>
            </w:r>
          </w:p>
        </w:tc>
      </w:tr>
      <w:tr w:rsidR="00A411DC" w:rsidRPr="00A411DC" w14:paraId="7E130B12" w14:textId="77777777" w:rsidTr="00A411DC">
        <w:tc>
          <w:tcPr>
            <w:tcW w:w="2867" w:type="dxa"/>
            <w:gridSpan w:val="3"/>
            <w:vMerge w:val="restart"/>
            <w:tcBorders>
              <w:top w:val="single" w:sz="4" w:space="0" w:color="auto"/>
              <w:left w:val="single" w:sz="4" w:space="0" w:color="auto"/>
              <w:bottom w:val="single" w:sz="4" w:space="0" w:color="auto"/>
              <w:right w:val="single" w:sz="4" w:space="0" w:color="auto"/>
            </w:tcBorders>
          </w:tcPr>
          <w:p w14:paraId="1096299A"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bCs/>
                <w:color w:val="000000"/>
                <w:lang w:val="ru-RU"/>
              </w:rPr>
              <w:t>14. Форми на наставните активности</w:t>
            </w:r>
          </w:p>
        </w:tc>
        <w:tc>
          <w:tcPr>
            <w:tcW w:w="2938" w:type="dxa"/>
            <w:gridSpan w:val="5"/>
            <w:tcBorders>
              <w:top w:val="single" w:sz="4" w:space="0" w:color="auto"/>
              <w:left w:val="single" w:sz="4" w:space="0" w:color="auto"/>
              <w:bottom w:val="single" w:sz="4" w:space="0" w:color="auto"/>
              <w:right w:val="single" w:sz="4" w:space="0" w:color="auto"/>
            </w:tcBorders>
          </w:tcPr>
          <w:p w14:paraId="6BC6C49F"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bCs/>
                <w:color w:val="000000"/>
                <w:lang w:val="ru-RU"/>
              </w:rPr>
              <w:t>14. 1 Предавања- теоретска настава</w:t>
            </w:r>
          </w:p>
        </w:tc>
        <w:tc>
          <w:tcPr>
            <w:tcW w:w="3545" w:type="dxa"/>
            <w:gridSpan w:val="3"/>
            <w:tcBorders>
              <w:top w:val="single" w:sz="4" w:space="0" w:color="auto"/>
              <w:left w:val="single" w:sz="4" w:space="0" w:color="auto"/>
              <w:bottom w:val="single" w:sz="4" w:space="0" w:color="auto"/>
              <w:right w:val="single" w:sz="4" w:space="0" w:color="auto"/>
            </w:tcBorders>
          </w:tcPr>
          <w:p w14:paraId="4371F322" w14:textId="77777777" w:rsidR="00A411DC" w:rsidRPr="00A411DC" w:rsidRDefault="00A411DC" w:rsidP="00A411DC">
            <w:pPr>
              <w:spacing w:line="276" w:lineRule="auto"/>
              <w:jc w:val="center"/>
              <w:rPr>
                <w:rFonts w:ascii="Times New Roman" w:hAnsi="Times New Roman"/>
                <w:lang w:val="mk-MK"/>
              </w:rPr>
            </w:pPr>
            <w:r w:rsidRPr="00A411DC">
              <w:rPr>
                <w:rFonts w:ascii="Times New Roman" w:hAnsi="Times New Roman"/>
                <w:lang w:val="mk-MK"/>
              </w:rPr>
              <w:t xml:space="preserve"> </w:t>
            </w:r>
          </w:p>
          <w:p w14:paraId="0589446F" w14:textId="77777777" w:rsidR="00A411DC" w:rsidRPr="00A411DC" w:rsidRDefault="00A411DC" w:rsidP="00A411DC">
            <w:pPr>
              <w:spacing w:line="276" w:lineRule="auto"/>
              <w:jc w:val="center"/>
              <w:rPr>
                <w:rFonts w:ascii="Times New Roman" w:hAnsi="Times New Roman"/>
                <w:lang w:val="mk-MK"/>
              </w:rPr>
            </w:pPr>
            <w:r w:rsidRPr="00A411DC">
              <w:rPr>
                <w:rFonts w:ascii="Times New Roman" w:hAnsi="Times New Roman"/>
                <w:lang w:val="mk-MK"/>
              </w:rPr>
              <w:t>15 часа</w:t>
            </w:r>
          </w:p>
        </w:tc>
      </w:tr>
      <w:tr w:rsidR="00A411DC" w:rsidRPr="00A411DC" w14:paraId="6DE58139" w14:textId="77777777" w:rsidTr="00A411DC">
        <w:tc>
          <w:tcPr>
            <w:tcW w:w="0" w:type="auto"/>
            <w:gridSpan w:val="3"/>
            <w:vMerge/>
            <w:tcBorders>
              <w:top w:val="single" w:sz="4" w:space="0" w:color="auto"/>
              <w:left w:val="single" w:sz="4" w:space="0" w:color="auto"/>
              <w:bottom w:val="single" w:sz="4" w:space="0" w:color="auto"/>
              <w:right w:val="single" w:sz="4" w:space="0" w:color="auto"/>
            </w:tcBorders>
            <w:vAlign w:val="center"/>
          </w:tcPr>
          <w:p w14:paraId="3B9CACF2" w14:textId="77777777" w:rsidR="00A411DC" w:rsidRPr="00A411DC" w:rsidRDefault="00A411DC" w:rsidP="00A411DC">
            <w:pPr>
              <w:spacing w:line="276" w:lineRule="auto"/>
              <w:rPr>
                <w:rFonts w:ascii="Times New Roman" w:hAnsi="Times New Roman"/>
                <w:lang w:val="mk-MK"/>
              </w:rPr>
            </w:pPr>
          </w:p>
        </w:tc>
        <w:tc>
          <w:tcPr>
            <w:tcW w:w="2938" w:type="dxa"/>
            <w:gridSpan w:val="5"/>
            <w:tcBorders>
              <w:top w:val="single" w:sz="4" w:space="0" w:color="auto"/>
              <w:left w:val="single" w:sz="4" w:space="0" w:color="auto"/>
              <w:bottom w:val="single" w:sz="4" w:space="0" w:color="auto"/>
              <w:right w:val="single" w:sz="4" w:space="0" w:color="auto"/>
            </w:tcBorders>
          </w:tcPr>
          <w:p w14:paraId="04A3A00D"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bCs/>
                <w:color w:val="000000"/>
                <w:lang w:val="ru-RU"/>
              </w:rPr>
              <w:t>14. 2 Вежби (лабораториски, аудиториски), семинари, тимска работа</w:t>
            </w:r>
          </w:p>
        </w:tc>
        <w:tc>
          <w:tcPr>
            <w:tcW w:w="3545" w:type="dxa"/>
            <w:gridSpan w:val="3"/>
            <w:tcBorders>
              <w:top w:val="single" w:sz="4" w:space="0" w:color="auto"/>
              <w:left w:val="single" w:sz="4" w:space="0" w:color="auto"/>
              <w:bottom w:val="single" w:sz="4" w:space="0" w:color="auto"/>
              <w:right w:val="single" w:sz="4" w:space="0" w:color="auto"/>
            </w:tcBorders>
          </w:tcPr>
          <w:p w14:paraId="143FC7ED" w14:textId="77777777" w:rsidR="00A411DC" w:rsidRPr="00A411DC" w:rsidRDefault="00A411DC" w:rsidP="00A411DC">
            <w:pPr>
              <w:spacing w:line="276" w:lineRule="auto"/>
              <w:jc w:val="center"/>
              <w:rPr>
                <w:rFonts w:ascii="Times New Roman" w:hAnsi="Times New Roman"/>
                <w:lang w:val="mk-MK"/>
              </w:rPr>
            </w:pPr>
            <w:r w:rsidRPr="00A411DC">
              <w:rPr>
                <w:rFonts w:ascii="Times New Roman" w:hAnsi="Times New Roman"/>
                <w:lang w:val="mk-MK"/>
              </w:rPr>
              <w:t xml:space="preserve">   0 часови</w:t>
            </w:r>
          </w:p>
        </w:tc>
      </w:tr>
      <w:tr w:rsidR="00A411DC" w:rsidRPr="00A411DC" w14:paraId="343DB5D2" w14:textId="77777777" w:rsidTr="00A411DC">
        <w:tc>
          <w:tcPr>
            <w:tcW w:w="2867" w:type="dxa"/>
            <w:gridSpan w:val="3"/>
            <w:tcBorders>
              <w:top w:val="single" w:sz="4" w:space="0" w:color="auto"/>
              <w:left w:val="single" w:sz="4" w:space="0" w:color="auto"/>
              <w:bottom w:val="single" w:sz="4" w:space="0" w:color="auto"/>
              <w:right w:val="single" w:sz="4" w:space="0" w:color="auto"/>
            </w:tcBorders>
          </w:tcPr>
          <w:p w14:paraId="189B5568"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bCs/>
                <w:color w:val="000000"/>
                <w:lang w:val="ru-RU"/>
              </w:rPr>
              <w:t>15. Други форми на активности</w:t>
            </w:r>
          </w:p>
        </w:tc>
        <w:tc>
          <w:tcPr>
            <w:tcW w:w="2938" w:type="dxa"/>
            <w:gridSpan w:val="5"/>
            <w:tcBorders>
              <w:top w:val="single" w:sz="4" w:space="0" w:color="auto"/>
              <w:left w:val="single" w:sz="4" w:space="0" w:color="auto"/>
              <w:bottom w:val="single" w:sz="4" w:space="0" w:color="auto"/>
              <w:right w:val="single" w:sz="4" w:space="0" w:color="auto"/>
            </w:tcBorders>
          </w:tcPr>
          <w:p w14:paraId="1A282743"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bCs/>
                <w:color w:val="000000"/>
                <w:lang w:val="ru-RU"/>
              </w:rPr>
              <w:t>15.1 Проектни задачи         15. 2 Самостојни задачи    15. 3 Домашно учење</w:t>
            </w:r>
          </w:p>
        </w:tc>
        <w:tc>
          <w:tcPr>
            <w:tcW w:w="3545" w:type="dxa"/>
            <w:gridSpan w:val="3"/>
            <w:tcBorders>
              <w:top w:val="single" w:sz="4" w:space="0" w:color="auto"/>
              <w:left w:val="single" w:sz="4" w:space="0" w:color="auto"/>
              <w:bottom w:val="single" w:sz="4" w:space="0" w:color="auto"/>
              <w:right w:val="single" w:sz="4" w:space="0" w:color="auto"/>
            </w:tcBorders>
          </w:tcPr>
          <w:p w14:paraId="1176FCD3" w14:textId="77777777" w:rsidR="00A411DC" w:rsidRPr="00A411DC" w:rsidRDefault="00A411DC" w:rsidP="00A411DC">
            <w:pPr>
              <w:spacing w:line="276" w:lineRule="auto"/>
              <w:jc w:val="center"/>
              <w:rPr>
                <w:rFonts w:ascii="Times New Roman" w:hAnsi="Times New Roman"/>
                <w:lang w:val="mk-MK"/>
              </w:rPr>
            </w:pPr>
            <w:r w:rsidRPr="00A411DC">
              <w:rPr>
                <w:rFonts w:ascii="Times New Roman" w:hAnsi="Times New Roman"/>
                <w:lang w:val="mk-MK"/>
              </w:rPr>
              <w:t>20 часови</w:t>
            </w:r>
          </w:p>
          <w:p w14:paraId="1CCDE912" w14:textId="77777777" w:rsidR="00A411DC" w:rsidRPr="00A411DC" w:rsidRDefault="00A411DC" w:rsidP="00A411DC">
            <w:pPr>
              <w:spacing w:line="276" w:lineRule="auto"/>
              <w:jc w:val="center"/>
              <w:rPr>
                <w:rFonts w:ascii="Times New Roman" w:hAnsi="Times New Roman"/>
                <w:lang w:val="mk-MK"/>
              </w:rPr>
            </w:pPr>
            <w:r w:rsidRPr="00A411DC">
              <w:rPr>
                <w:rFonts w:ascii="Times New Roman" w:hAnsi="Times New Roman"/>
                <w:lang w:val="mk-MK"/>
              </w:rPr>
              <w:t>15 часови</w:t>
            </w:r>
          </w:p>
          <w:p w14:paraId="227316C8" w14:textId="77777777" w:rsidR="00A411DC" w:rsidRPr="00A411DC" w:rsidRDefault="00A411DC" w:rsidP="00A411DC">
            <w:pPr>
              <w:spacing w:line="276" w:lineRule="auto"/>
              <w:jc w:val="center"/>
              <w:rPr>
                <w:rFonts w:ascii="Times New Roman" w:hAnsi="Times New Roman"/>
                <w:lang w:val="mk-MK"/>
              </w:rPr>
            </w:pPr>
            <w:r w:rsidRPr="00A411DC">
              <w:rPr>
                <w:rFonts w:ascii="Times New Roman" w:hAnsi="Times New Roman"/>
                <w:lang w:val="mk-MK"/>
              </w:rPr>
              <w:t xml:space="preserve"> 50 часови</w:t>
            </w:r>
          </w:p>
        </w:tc>
      </w:tr>
      <w:tr w:rsidR="00A411DC" w:rsidRPr="00A411DC" w14:paraId="2D20C284" w14:textId="77777777" w:rsidTr="00A411DC">
        <w:tc>
          <w:tcPr>
            <w:tcW w:w="9350" w:type="dxa"/>
            <w:gridSpan w:val="11"/>
            <w:tcBorders>
              <w:top w:val="single" w:sz="4" w:space="0" w:color="auto"/>
              <w:left w:val="single" w:sz="4" w:space="0" w:color="auto"/>
              <w:bottom w:val="single" w:sz="4" w:space="0" w:color="auto"/>
              <w:right w:val="single" w:sz="4" w:space="0" w:color="auto"/>
            </w:tcBorders>
          </w:tcPr>
          <w:p w14:paraId="3E7517D9"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bCs/>
                <w:color w:val="000000"/>
                <w:lang w:val="ru-RU"/>
              </w:rPr>
              <w:t>16. Начин на оценување</w:t>
            </w:r>
          </w:p>
        </w:tc>
      </w:tr>
      <w:tr w:rsidR="00A411DC" w:rsidRPr="00A411DC" w14:paraId="66D033E2" w14:textId="77777777" w:rsidTr="00A411DC">
        <w:trPr>
          <w:trHeight w:val="334"/>
        </w:trPr>
        <w:tc>
          <w:tcPr>
            <w:tcW w:w="5240" w:type="dxa"/>
            <w:gridSpan w:val="6"/>
            <w:tcBorders>
              <w:top w:val="single" w:sz="4" w:space="0" w:color="auto"/>
              <w:left w:val="single" w:sz="4" w:space="0" w:color="auto"/>
              <w:bottom w:val="single" w:sz="4" w:space="0" w:color="auto"/>
              <w:right w:val="single" w:sz="4" w:space="0" w:color="auto"/>
            </w:tcBorders>
          </w:tcPr>
          <w:p w14:paraId="5CD2FDE5"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bCs/>
                <w:color w:val="000000"/>
                <w:lang w:val="ru-RU"/>
              </w:rPr>
              <w:t>16. 1 Тестови (есеј)</w:t>
            </w:r>
          </w:p>
        </w:tc>
        <w:tc>
          <w:tcPr>
            <w:tcW w:w="4110" w:type="dxa"/>
            <w:gridSpan w:val="5"/>
            <w:tcBorders>
              <w:top w:val="single" w:sz="4" w:space="0" w:color="auto"/>
              <w:left w:val="single" w:sz="4" w:space="0" w:color="auto"/>
              <w:bottom w:val="single" w:sz="4" w:space="0" w:color="auto"/>
              <w:right w:val="single" w:sz="4" w:space="0" w:color="auto"/>
            </w:tcBorders>
          </w:tcPr>
          <w:p w14:paraId="25632005"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lang w:val="mk-MK"/>
              </w:rPr>
              <w:t>50</w:t>
            </w:r>
          </w:p>
        </w:tc>
      </w:tr>
      <w:tr w:rsidR="00A411DC" w:rsidRPr="00A411DC" w14:paraId="6CCD7C44" w14:textId="77777777" w:rsidTr="00A411DC">
        <w:trPr>
          <w:trHeight w:val="334"/>
        </w:trPr>
        <w:tc>
          <w:tcPr>
            <w:tcW w:w="5240" w:type="dxa"/>
            <w:gridSpan w:val="6"/>
            <w:tcBorders>
              <w:top w:val="single" w:sz="4" w:space="0" w:color="auto"/>
              <w:left w:val="single" w:sz="4" w:space="0" w:color="auto"/>
              <w:bottom w:val="single" w:sz="4" w:space="0" w:color="auto"/>
              <w:right w:val="single" w:sz="4" w:space="0" w:color="auto"/>
            </w:tcBorders>
          </w:tcPr>
          <w:p w14:paraId="5C635DA9"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bCs/>
                <w:color w:val="000000"/>
                <w:lang w:val="ru-RU"/>
              </w:rPr>
              <w:t xml:space="preserve">16. 2 Активност и учество </w:t>
            </w:r>
          </w:p>
        </w:tc>
        <w:tc>
          <w:tcPr>
            <w:tcW w:w="4110" w:type="dxa"/>
            <w:gridSpan w:val="5"/>
            <w:tcBorders>
              <w:top w:val="single" w:sz="4" w:space="0" w:color="auto"/>
              <w:left w:val="single" w:sz="4" w:space="0" w:color="auto"/>
              <w:bottom w:val="single" w:sz="4" w:space="0" w:color="auto"/>
              <w:right w:val="single" w:sz="4" w:space="0" w:color="auto"/>
            </w:tcBorders>
          </w:tcPr>
          <w:p w14:paraId="6B0D0032"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lang w:val="mk-MK"/>
              </w:rPr>
              <w:t>10</w:t>
            </w:r>
          </w:p>
        </w:tc>
      </w:tr>
      <w:tr w:rsidR="00A411DC" w:rsidRPr="00A411DC" w14:paraId="2254A786" w14:textId="77777777" w:rsidTr="00A411DC">
        <w:trPr>
          <w:trHeight w:val="334"/>
        </w:trPr>
        <w:tc>
          <w:tcPr>
            <w:tcW w:w="5240" w:type="dxa"/>
            <w:gridSpan w:val="6"/>
            <w:tcBorders>
              <w:top w:val="single" w:sz="4" w:space="0" w:color="auto"/>
              <w:left w:val="single" w:sz="4" w:space="0" w:color="auto"/>
              <w:bottom w:val="single" w:sz="4" w:space="0" w:color="auto"/>
              <w:right w:val="single" w:sz="4" w:space="0" w:color="auto"/>
            </w:tcBorders>
          </w:tcPr>
          <w:p w14:paraId="22253185"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lang w:val="mk-MK"/>
              </w:rPr>
              <w:t xml:space="preserve">16. 3 </w:t>
            </w:r>
            <w:r w:rsidRPr="00A411DC">
              <w:rPr>
                <w:rFonts w:ascii="Times New Roman" w:hAnsi="Times New Roman"/>
                <w:bCs/>
                <w:color w:val="000000"/>
                <w:lang w:val="ru-RU"/>
              </w:rPr>
              <w:t xml:space="preserve"> Домашна задача / семинарска работа / проект (презентација</w:t>
            </w:r>
            <w:r w:rsidRPr="00A411DC">
              <w:rPr>
                <w:rFonts w:ascii="Times New Roman" w:hAnsi="Times New Roman"/>
                <w:bCs/>
                <w:color w:val="000000"/>
                <w:lang w:val="mk-MK"/>
              </w:rPr>
              <w:t>:</w:t>
            </w:r>
            <w:r w:rsidRPr="00A411DC">
              <w:rPr>
                <w:rFonts w:ascii="Times New Roman" w:hAnsi="Times New Roman"/>
                <w:bCs/>
                <w:color w:val="000000"/>
                <w:lang w:val="ru-RU"/>
              </w:rPr>
              <w:t xml:space="preserve"> писмена и усна)</w:t>
            </w:r>
          </w:p>
        </w:tc>
        <w:tc>
          <w:tcPr>
            <w:tcW w:w="4110" w:type="dxa"/>
            <w:gridSpan w:val="5"/>
            <w:tcBorders>
              <w:top w:val="single" w:sz="4" w:space="0" w:color="auto"/>
              <w:left w:val="single" w:sz="4" w:space="0" w:color="auto"/>
              <w:bottom w:val="single" w:sz="4" w:space="0" w:color="auto"/>
              <w:right w:val="single" w:sz="4" w:space="0" w:color="auto"/>
            </w:tcBorders>
          </w:tcPr>
          <w:p w14:paraId="07E975B0"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lang w:val="mk-MK"/>
              </w:rPr>
              <w:t>40</w:t>
            </w:r>
          </w:p>
        </w:tc>
      </w:tr>
      <w:tr w:rsidR="00A411DC" w:rsidRPr="00A411DC" w14:paraId="7B8EA654" w14:textId="77777777" w:rsidTr="00A411DC">
        <w:trPr>
          <w:trHeight w:val="93"/>
        </w:trPr>
        <w:tc>
          <w:tcPr>
            <w:tcW w:w="3404" w:type="dxa"/>
            <w:gridSpan w:val="4"/>
            <w:vMerge w:val="restart"/>
            <w:tcBorders>
              <w:top w:val="single" w:sz="4" w:space="0" w:color="auto"/>
              <w:left w:val="single" w:sz="4" w:space="0" w:color="auto"/>
              <w:bottom w:val="single" w:sz="4" w:space="0" w:color="auto"/>
              <w:right w:val="single" w:sz="4" w:space="0" w:color="auto"/>
            </w:tcBorders>
          </w:tcPr>
          <w:p w14:paraId="24AB7734"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bCs/>
                <w:color w:val="000000"/>
                <w:lang w:val="mk-MK"/>
              </w:rPr>
              <w:t xml:space="preserve">17. </w:t>
            </w:r>
            <w:r w:rsidRPr="00A411DC">
              <w:rPr>
                <w:rFonts w:ascii="Times New Roman" w:hAnsi="Times New Roman"/>
                <w:bCs/>
                <w:color w:val="000000"/>
                <w:lang w:val="en-US"/>
              </w:rPr>
              <w:t>K</w:t>
            </w:r>
            <w:r w:rsidRPr="00A411DC">
              <w:rPr>
                <w:rFonts w:ascii="Times New Roman" w:hAnsi="Times New Roman"/>
                <w:bCs/>
                <w:color w:val="000000"/>
                <w:lang w:val="ru-RU"/>
              </w:rPr>
              <w:t>ритериуми за оценување (бодови/</w:t>
            </w:r>
            <w:r w:rsidRPr="00A411DC">
              <w:rPr>
                <w:rFonts w:ascii="Times New Roman" w:hAnsi="Times New Roman"/>
                <w:bCs/>
                <w:color w:val="000000"/>
                <w:lang w:val="mk-MK"/>
              </w:rPr>
              <w:t>оценка</w:t>
            </w:r>
            <w:r w:rsidRPr="00A411DC">
              <w:rPr>
                <w:rFonts w:ascii="Times New Roman" w:hAnsi="Times New Roman"/>
                <w:bCs/>
                <w:color w:val="000000"/>
                <w:lang w:val="ru-RU"/>
              </w:rPr>
              <w:t>)</w:t>
            </w:r>
          </w:p>
        </w:tc>
        <w:tc>
          <w:tcPr>
            <w:tcW w:w="1836" w:type="dxa"/>
            <w:gridSpan w:val="2"/>
            <w:tcBorders>
              <w:top w:val="single" w:sz="4" w:space="0" w:color="auto"/>
              <w:left w:val="single" w:sz="4" w:space="0" w:color="auto"/>
              <w:bottom w:val="single" w:sz="4" w:space="0" w:color="auto"/>
              <w:right w:val="single" w:sz="4" w:space="0" w:color="auto"/>
            </w:tcBorders>
          </w:tcPr>
          <w:p w14:paraId="6108D038"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lang w:val="mk-MK"/>
              </w:rPr>
              <w:t xml:space="preserve">до </w:t>
            </w:r>
            <w:r w:rsidRPr="00A411DC">
              <w:rPr>
                <w:rFonts w:ascii="Times New Roman" w:hAnsi="Times New Roman"/>
                <w:lang w:val="en-US"/>
              </w:rPr>
              <w:t>50</w:t>
            </w:r>
            <w:r w:rsidRPr="00A411DC">
              <w:rPr>
                <w:rFonts w:ascii="Times New Roman" w:hAnsi="Times New Roman"/>
                <w:lang w:val="mk-MK"/>
              </w:rPr>
              <w:t xml:space="preserve"> бода</w:t>
            </w:r>
          </w:p>
        </w:tc>
        <w:tc>
          <w:tcPr>
            <w:tcW w:w="4110" w:type="dxa"/>
            <w:gridSpan w:val="5"/>
            <w:tcBorders>
              <w:top w:val="single" w:sz="4" w:space="0" w:color="auto"/>
              <w:left w:val="single" w:sz="4" w:space="0" w:color="auto"/>
              <w:bottom w:val="single" w:sz="4" w:space="0" w:color="auto"/>
              <w:right w:val="single" w:sz="4" w:space="0" w:color="auto"/>
            </w:tcBorders>
          </w:tcPr>
          <w:p w14:paraId="2A28D561" w14:textId="77777777" w:rsidR="00A411DC" w:rsidRPr="00A411DC" w:rsidRDefault="00A411DC" w:rsidP="00A411DC">
            <w:pPr>
              <w:spacing w:line="276" w:lineRule="auto"/>
              <w:jc w:val="center"/>
              <w:rPr>
                <w:rFonts w:ascii="Times New Roman" w:hAnsi="Times New Roman"/>
                <w:lang w:val="mk-MK"/>
              </w:rPr>
            </w:pPr>
            <w:r w:rsidRPr="00A411DC">
              <w:rPr>
                <w:rFonts w:ascii="Times New Roman" w:hAnsi="Times New Roman"/>
                <w:lang w:val="mk-MK"/>
              </w:rPr>
              <w:t>5 (пет) (</w:t>
            </w:r>
            <w:r w:rsidRPr="00A411DC">
              <w:rPr>
                <w:rFonts w:ascii="Times New Roman" w:hAnsi="Times New Roman"/>
                <w:lang w:val="en-US"/>
              </w:rPr>
              <w:t>F</w:t>
            </w:r>
            <w:r w:rsidRPr="00A411DC">
              <w:rPr>
                <w:rFonts w:ascii="Times New Roman" w:hAnsi="Times New Roman"/>
                <w:lang w:val="mk-MK"/>
              </w:rPr>
              <w:t>)</w:t>
            </w:r>
          </w:p>
        </w:tc>
      </w:tr>
      <w:tr w:rsidR="00A411DC" w:rsidRPr="00A411DC" w14:paraId="041EDB6E" w14:textId="77777777" w:rsidTr="00A411DC">
        <w:trPr>
          <w:trHeight w:val="92"/>
        </w:trPr>
        <w:tc>
          <w:tcPr>
            <w:tcW w:w="3404" w:type="dxa"/>
            <w:gridSpan w:val="4"/>
            <w:vMerge/>
            <w:tcBorders>
              <w:top w:val="single" w:sz="4" w:space="0" w:color="auto"/>
              <w:left w:val="single" w:sz="4" w:space="0" w:color="auto"/>
              <w:bottom w:val="single" w:sz="4" w:space="0" w:color="auto"/>
              <w:right w:val="single" w:sz="4" w:space="0" w:color="auto"/>
            </w:tcBorders>
            <w:vAlign w:val="center"/>
          </w:tcPr>
          <w:p w14:paraId="2A8FD848" w14:textId="77777777" w:rsidR="00A411DC" w:rsidRPr="00A411DC" w:rsidRDefault="00A411DC" w:rsidP="00A411DC">
            <w:pPr>
              <w:spacing w:line="276" w:lineRule="auto"/>
              <w:rPr>
                <w:rFonts w:ascii="Times New Roman" w:hAnsi="Times New Roman"/>
                <w:lang w:val="mk-MK"/>
              </w:rPr>
            </w:pPr>
          </w:p>
        </w:tc>
        <w:tc>
          <w:tcPr>
            <w:tcW w:w="1836" w:type="dxa"/>
            <w:gridSpan w:val="2"/>
            <w:tcBorders>
              <w:top w:val="single" w:sz="4" w:space="0" w:color="auto"/>
              <w:left w:val="single" w:sz="4" w:space="0" w:color="auto"/>
              <w:bottom w:val="single" w:sz="4" w:space="0" w:color="auto"/>
              <w:right w:val="single" w:sz="4" w:space="0" w:color="auto"/>
            </w:tcBorders>
          </w:tcPr>
          <w:p w14:paraId="6B690E0E" w14:textId="77777777" w:rsidR="00A411DC" w:rsidRPr="00A411DC" w:rsidRDefault="00A411DC" w:rsidP="00A411DC">
            <w:pPr>
              <w:spacing w:line="276" w:lineRule="auto"/>
              <w:jc w:val="center"/>
              <w:rPr>
                <w:rFonts w:ascii="Times New Roman" w:hAnsi="Times New Roman"/>
                <w:lang w:val="mk-MK"/>
              </w:rPr>
            </w:pPr>
            <w:r w:rsidRPr="00A411DC">
              <w:rPr>
                <w:rFonts w:ascii="Times New Roman" w:hAnsi="Times New Roman"/>
                <w:lang w:val="mk-MK"/>
              </w:rPr>
              <w:t xml:space="preserve">од </w:t>
            </w:r>
            <w:r w:rsidRPr="00A411DC">
              <w:rPr>
                <w:rFonts w:ascii="Times New Roman" w:hAnsi="Times New Roman"/>
                <w:lang w:val="en-US"/>
              </w:rPr>
              <w:t>51</w:t>
            </w:r>
            <w:r w:rsidRPr="00A411DC">
              <w:rPr>
                <w:rFonts w:ascii="Times New Roman" w:hAnsi="Times New Roman"/>
                <w:lang w:val="mk-MK"/>
              </w:rPr>
              <w:t xml:space="preserve"> до </w:t>
            </w:r>
            <w:r w:rsidRPr="00A411DC">
              <w:rPr>
                <w:rFonts w:ascii="Times New Roman" w:hAnsi="Times New Roman"/>
                <w:lang w:val="en-US"/>
              </w:rPr>
              <w:t>60</w:t>
            </w:r>
            <w:r w:rsidRPr="00A411DC">
              <w:rPr>
                <w:rFonts w:ascii="Times New Roman" w:hAnsi="Times New Roman"/>
                <w:lang w:val="mk-MK"/>
              </w:rPr>
              <w:t xml:space="preserve"> бода</w:t>
            </w:r>
          </w:p>
        </w:tc>
        <w:tc>
          <w:tcPr>
            <w:tcW w:w="4110" w:type="dxa"/>
            <w:gridSpan w:val="5"/>
            <w:tcBorders>
              <w:top w:val="single" w:sz="4" w:space="0" w:color="auto"/>
              <w:left w:val="single" w:sz="4" w:space="0" w:color="auto"/>
              <w:bottom w:val="single" w:sz="4" w:space="0" w:color="auto"/>
              <w:right w:val="single" w:sz="4" w:space="0" w:color="auto"/>
            </w:tcBorders>
          </w:tcPr>
          <w:p w14:paraId="384D2F5D" w14:textId="77777777" w:rsidR="00A411DC" w:rsidRPr="00A411DC" w:rsidRDefault="00A411DC" w:rsidP="00A411DC">
            <w:pPr>
              <w:spacing w:line="276" w:lineRule="auto"/>
              <w:jc w:val="center"/>
              <w:rPr>
                <w:rFonts w:ascii="Times New Roman" w:hAnsi="Times New Roman"/>
                <w:lang w:val="mk-MK"/>
              </w:rPr>
            </w:pPr>
            <w:r w:rsidRPr="00A411DC">
              <w:rPr>
                <w:rFonts w:ascii="Times New Roman" w:hAnsi="Times New Roman"/>
                <w:lang w:val="mk-MK"/>
              </w:rPr>
              <w:t>6 (шест) (</w:t>
            </w:r>
            <w:r w:rsidRPr="00A411DC">
              <w:rPr>
                <w:rFonts w:ascii="Times New Roman" w:hAnsi="Times New Roman"/>
                <w:lang w:val="en-US"/>
              </w:rPr>
              <w:t>E</w:t>
            </w:r>
            <w:r w:rsidRPr="00A411DC">
              <w:rPr>
                <w:rFonts w:ascii="Times New Roman" w:hAnsi="Times New Roman"/>
                <w:lang w:val="mk-MK"/>
              </w:rPr>
              <w:t>)</w:t>
            </w:r>
          </w:p>
        </w:tc>
      </w:tr>
      <w:tr w:rsidR="00A411DC" w:rsidRPr="00A411DC" w14:paraId="623D576B" w14:textId="77777777" w:rsidTr="00A411DC">
        <w:trPr>
          <w:trHeight w:val="92"/>
        </w:trPr>
        <w:tc>
          <w:tcPr>
            <w:tcW w:w="3404" w:type="dxa"/>
            <w:gridSpan w:val="4"/>
            <w:vMerge/>
            <w:tcBorders>
              <w:top w:val="single" w:sz="4" w:space="0" w:color="auto"/>
              <w:left w:val="single" w:sz="4" w:space="0" w:color="auto"/>
              <w:bottom w:val="single" w:sz="4" w:space="0" w:color="auto"/>
              <w:right w:val="single" w:sz="4" w:space="0" w:color="auto"/>
            </w:tcBorders>
            <w:vAlign w:val="center"/>
          </w:tcPr>
          <w:p w14:paraId="2ED4B9DE" w14:textId="77777777" w:rsidR="00A411DC" w:rsidRPr="00A411DC" w:rsidRDefault="00A411DC" w:rsidP="00A411DC">
            <w:pPr>
              <w:spacing w:line="276" w:lineRule="auto"/>
              <w:rPr>
                <w:rFonts w:ascii="Times New Roman" w:hAnsi="Times New Roman"/>
                <w:lang w:val="mk-MK"/>
              </w:rPr>
            </w:pPr>
          </w:p>
        </w:tc>
        <w:tc>
          <w:tcPr>
            <w:tcW w:w="1836" w:type="dxa"/>
            <w:gridSpan w:val="2"/>
            <w:tcBorders>
              <w:top w:val="single" w:sz="4" w:space="0" w:color="auto"/>
              <w:left w:val="single" w:sz="4" w:space="0" w:color="auto"/>
              <w:bottom w:val="single" w:sz="4" w:space="0" w:color="auto"/>
              <w:right w:val="single" w:sz="4" w:space="0" w:color="auto"/>
            </w:tcBorders>
          </w:tcPr>
          <w:p w14:paraId="31EB4840" w14:textId="77777777" w:rsidR="00A411DC" w:rsidRPr="00A411DC" w:rsidRDefault="00A411DC" w:rsidP="00A411DC">
            <w:pPr>
              <w:spacing w:line="276" w:lineRule="auto"/>
              <w:jc w:val="center"/>
              <w:rPr>
                <w:rFonts w:ascii="Times New Roman" w:hAnsi="Times New Roman"/>
                <w:lang w:val="mk-MK"/>
              </w:rPr>
            </w:pPr>
            <w:r w:rsidRPr="00A411DC">
              <w:rPr>
                <w:rFonts w:ascii="Times New Roman" w:hAnsi="Times New Roman"/>
                <w:lang w:val="mk-MK"/>
              </w:rPr>
              <w:t xml:space="preserve">од </w:t>
            </w:r>
            <w:r w:rsidRPr="00A411DC">
              <w:rPr>
                <w:rFonts w:ascii="Times New Roman" w:hAnsi="Times New Roman"/>
                <w:lang w:val="en-US"/>
              </w:rPr>
              <w:t>61</w:t>
            </w:r>
            <w:r w:rsidRPr="00A411DC">
              <w:rPr>
                <w:rFonts w:ascii="Times New Roman" w:hAnsi="Times New Roman"/>
                <w:lang w:val="mk-MK"/>
              </w:rPr>
              <w:t xml:space="preserve"> до </w:t>
            </w:r>
            <w:r w:rsidRPr="00A411DC">
              <w:rPr>
                <w:rFonts w:ascii="Times New Roman" w:hAnsi="Times New Roman"/>
                <w:lang w:val="en-US"/>
              </w:rPr>
              <w:t>70</w:t>
            </w:r>
            <w:r w:rsidRPr="00A411DC">
              <w:rPr>
                <w:rFonts w:ascii="Times New Roman" w:hAnsi="Times New Roman"/>
                <w:lang w:val="mk-MK"/>
              </w:rPr>
              <w:t xml:space="preserve"> бода</w:t>
            </w:r>
          </w:p>
        </w:tc>
        <w:tc>
          <w:tcPr>
            <w:tcW w:w="4110" w:type="dxa"/>
            <w:gridSpan w:val="5"/>
            <w:tcBorders>
              <w:top w:val="single" w:sz="4" w:space="0" w:color="auto"/>
              <w:left w:val="single" w:sz="4" w:space="0" w:color="auto"/>
              <w:bottom w:val="single" w:sz="4" w:space="0" w:color="auto"/>
              <w:right w:val="single" w:sz="4" w:space="0" w:color="auto"/>
            </w:tcBorders>
          </w:tcPr>
          <w:p w14:paraId="2A3F877C" w14:textId="77777777" w:rsidR="00A411DC" w:rsidRPr="00A411DC" w:rsidRDefault="00A411DC" w:rsidP="00A411DC">
            <w:pPr>
              <w:spacing w:line="276" w:lineRule="auto"/>
              <w:jc w:val="center"/>
              <w:rPr>
                <w:rFonts w:ascii="Times New Roman" w:hAnsi="Times New Roman"/>
                <w:lang w:val="mk-MK"/>
              </w:rPr>
            </w:pPr>
            <w:r w:rsidRPr="00A411DC">
              <w:rPr>
                <w:rFonts w:ascii="Times New Roman" w:hAnsi="Times New Roman"/>
                <w:lang w:val="mk-MK"/>
              </w:rPr>
              <w:t>7 (седум) (</w:t>
            </w:r>
            <w:r w:rsidRPr="00A411DC">
              <w:rPr>
                <w:rFonts w:ascii="Times New Roman" w:hAnsi="Times New Roman"/>
                <w:lang w:val="en-US"/>
              </w:rPr>
              <w:t>D</w:t>
            </w:r>
            <w:r w:rsidRPr="00A411DC">
              <w:rPr>
                <w:rFonts w:ascii="Times New Roman" w:hAnsi="Times New Roman"/>
                <w:lang w:val="mk-MK"/>
              </w:rPr>
              <w:t>)</w:t>
            </w:r>
          </w:p>
        </w:tc>
      </w:tr>
      <w:tr w:rsidR="00A411DC" w:rsidRPr="00A411DC" w14:paraId="1D6C2849" w14:textId="77777777" w:rsidTr="00A411DC">
        <w:trPr>
          <w:trHeight w:val="92"/>
        </w:trPr>
        <w:tc>
          <w:tcPr>
            <w:tcW w:w="3404" w:type="dxa"/>
            <w:gridSpan w:val="4"/>
            <w:vMerge/>
            <w:tcBorders>
              <w:top w:val="single" w:sz="4" w:space="0" w:color="auto"/>
              <w:left w:val="single" w:sz="4" w:space="0" w:color="auto"/>
              <w:bottom w:val="single" w:sz="4" w:space="0" w:color="auto"/>
              <w:right w:val="single" w:sz="4" w:space="0" w:color="auto"/>
            </w:tcBorders>
            <w:vAlign w:val="center"/>
          </w:tcPr>
          <w:p w14:paraId="664F86A0" w14:textId="77777777" w:rsidR="00A411DC" w:rsidRPr="00A411DC" w:rsidRDefault="00A411DC" w:rsidP="00A411DC">
            <w:pPr>
              <w:spacing w:line="276" w:lineRule="auto"/>
              <w:rPr>
                <w:rFonts w:ascii="Times New Roman" w:hAnsi="Times New Roman"/>
                <w:lang w:val="mk-MK"/>
              </w:rPr>
            </w:pPr>
          </w:p>
        </w:tc>
        <w:tc>
          <w:tcPr>
            <w:tcW w:w="1836" w:type="dxa"/>
            <w:gridSpan w:val="2"/>
            <w:tcBorders>
              <w:top w:val="single" w:sz="4" w:space="0" w:color="auto"/>
              <w:left w:val="single" w:sz="4" w:space="0" w:color="auto"/>
              <w:bottom w:val="single" w:sz="4" w:space="0" w:color="auto"/>
              <w:right w:val="single" w:sz="4" w:space="0" w:color="auto"/>
            </w:tcBorders>
          </w:tcPr>
          <w:p w14:paraId="13EC9167" w14:textId="77777777" w:rsidR="00A411DC" w:rsidRPr="00A411DC" w:rsidRDefault="00A411DC" w:rsidP="00A411DC">
            <w:pPr>
              <w:spacing w:line="276" w:lineRule="auto"/>
              <w:jc w:val="center"/>
              <w:rPr>
                <w:rFonts w:ascii="Times New Roman" w:hAnsi="Times New Roman"/>
                <w:lang w:val="mk-MK"/>
              </w:rPr>
            </w:pPr>
            <w:r w:rsidRPr="00A411DC">
              <w:rPr>
                <w:rFonts w:ascii="Times New Roman" w:hAnsi="Times New Roman"/>
                <w:lang w:val="mk-MK"/>
              </w:rPr>
              <w:t xml:space="preserve">од </w:t>
            </w:r>
            <w:r w:rsidRPr="00A411DC">
              <w:rPr>
                <w:rFonts w:ascii="Times New Roman" w:hAnsi="Times New Roman"/>
                <w:lang w:val="en-US"/>
              </w:rPr>
              <w:t>71</w:t>
            </w:r>
            <w:r w:rsidRPr="00A411DC">
              <w:rPr>
                <w:rFonts w:ascii="Times New Roman" w:hAnsi="Times New Roman"/>
                <w:lang w:val="mk-MK"/>
              </w:rPr>
              <w:t xml:space="preserve"> до </w:t>
            </w:r>
            <w:r w:rsidRPr="00A411DC">
              <w:rPr>
                <w:rFonts w:ascii="Times New Roman" w:hAnsi="Times New Roman"/>
                <w:lang w:val="en-US"/>
              </w:rPr>
              <w:t>80</w:t>
            </w:r>
            <w:r w:rsidRPr="00A411DC">
              <w:rPr>
                <w:rFonts w:ascii="Times New Roman" w:hAnsi="Times New Roman"/>
                <w:lang w:val="mk-MK"/>
              </w:rPr>
              <w:t xml:space="preserve"> бода</w:t>
            </w:r>
          </w:p>
        </w:tc>
        <w:tc>
          <w:tcPr>
            <w:tcW w:w="4110" w:type="dxa"/>
            <w:gridSpan w:val="5"/>
            <w:tcBorders>
              <w:top w:val="single" w:sz="4" w:space="0" w:color="auto"/>
              <w:left w:val="single" w:sz="4" w:space="0" w:color="auto"/>
              <w:bottom w:val="single" w:sz="4" w:space="0" w:color="auto"/>
              <w:right w:val="single" w:sz="4" w:space="0" w:color="auto"/>
            </w:tcBorders>
          </w:tcPr>
          <w:p w14:paraId="7592D7C2" w14:textId="77777777" w:rsidR="00A411DC" w:rsidRPr="00A411DC" w:rsidRDefault="00A411DC" w:rsidP="00A411DC">
            <w:pPr>
              <w:spacing w:line="276" w:lineRule="auto"/>
              <w:jc w:val="center"/>
              <w:rPr>
                <w:rFonts w:ascii="Times New Roman" w:hAnsi="Times New Roman"/>
                <w:lang w:val="mk-MK"/>
              </w:rPr>
            </w:pPr>
            <w:r w:rsidRPr="00A411DC">
              <w:rPr>
                <w:rFonts w:ascii="Times New Roman" w:hAnsi="Times New Roman"/>
                <w:lang w:val="mk-MK"/>
              </w:rPr>
              <w:t>8 (осум) (</w:t>
            </w:r>
            <w:r w:rsidRPr="00A411DC">
              <w:rPr>
                <w:rFonts w:ascii="Times New Roman" w:hAnsi="Times New Roman"/>
                <w:lang w:val="en-US"/>
              </w:rPr>
              <w:t>C</w:t>
            </w:r>
            <w:r w:rsidRPr="00A411DC">
              <w:rPr>
                <w:rFonts w:ascii="Times New Roman" w:hAnsi="Times New Roman"/>
                <w:lang w:val="mk-MK"/>
              </w:rPr>
              <w:t>)</w:t>
            </w:r>
          </w:p>
        </w:tc>
      </w:tr>
      <w:tr w:rsidR="00A411DC" w:rsidRPr="00A411DC" w14:paraId="2ED65964" w14:textId="77777777" w:rsidTr="00A411DC">
        <w:trPr>
          <w:trHeight w:val="92"/>
        </w:trPr>
        <w:tc>
          <w:tcPr>
            <w:tcW w:w="3404" w:type="dxa"/>
            <w:gridSpan w:val="4"/>
            <w:vMerge/>
            <w:tcBorders>
              <w:top w:val="single" w:sz="4" w:space="0" w:color="auto"/>
              <w:left w:val="single" w:sz="4" w:space="0" w:color="auto"/>
              <w:bottom w:val="single" w:sz="4" w:space="0" w:color="auto"/>
              <w:right w:val="single" w:sz="4" w:space="0" w:color="auto"/>
            </w:tcBorders>
            <w:vAlign w:val="center"/>
          </w:tcPr>
          <w:p w14:paraId="59524745" w14:textId="77777777" w:rsidR="00A411DC" w:rsidRPr="00A411DC" w:rsidRDefault="00A411DC" w:rsidP="00A411DC">
            <w:pPr>
              <w:spacing w:line="276" w:lineRule="auto"/>
              <w:rPr>
                <w:rFonts w:ascii="Times New Roman" w:hAnsi="Times New Roman"/>
                <w:lang w:val="mk-MK"/>
              </w:rPr>
            </w:pPr>
          </w:p>
        </w:tc>
        <w:tc>
          <w:tcPr>
            <w:tcW w:w="1836" w:type="dxa"/>
            <w:gridSpan w:val="2"/>
            <w:tcBorders>
              <w:top w:val="single" w:sz="4" w:space="0" w:color="auto"/>
              <w:left w:val="single" w:sz="4" w:space="0" w:color="auto"/>
              <w:bottom w:val="single" w:sz="4" w:space="0" w:color="auto"/>
              <w:right w:val="single" w:sz="4" w:space="0" w:color="auto"/>
            </w:tcBorders>
          </w:tcPr>
          <w:p w14:paraId="4484F83C" w14:textId="77777777" w:rsidR="00A411DC" w:rsidRPr="00A411DC" w:rsidRDefault="00A411DC" w:rsidP="00A411DC">
            <w:pPr>
              <w:spacing w:line="276" w:lineRule="auto"/>
              <w:jc w:val="center"/>
              <w:rPr>
                <w:rFonts w:ascii="Times New Roman" w:hAnsi="Times New Roman"/>
                <w:lang w:val="mk-MK"/>
              </w:rPr>
            </w:pPr>
            <w:r w:rsidRPr="00A411DC">
              <w:rPr>
                <w:rFonts w:ascii="Times New Roman" w:hAnsi="Times New Roman"/>
                <w:lang w:val="mk-MK"/>
              </w:rPr>
              <w:t xml:space="preserve">од </w:t>
            </w:r>
            <w:r w:rsidRPr="00A411DC">
              <w:rPr>
                <w:rFonts w:ascii="Times New Roman" w:hAnsi="Times New Roman"/>
                <w:lang w:val="en-US"/>
              </w:rPr>
              <w:t>81</w:t>
            </w:r>
            <w:r w:rsidRPr="00A411DC">
              <w:rPr>
                <w:rFonts w:ascii="Times New Roman" w:hAnsi="Times New Roman"/>
                <w:lang w:val="mk-MK"/>
              </w:rPr>
              <w:t xml:space="preserve"> до </w:t>
            </w:r>
            <w:r w:rsidRPr="00A411DC">
              <w:rPr>
                <w:rFonts w:ascii="Times New Roman" w:hAnsi="Times New Roman"/>
                <w:lang w:val="en-US"/>
              </w:rPr>
              <w:t>90</w:t>
            </w:r>
            <w:r w:rsidRPr="00A411DC">
              <w:rPr>
                <w:rFonts w:ascii="Times New Roman" w:hAnsi="Times New Roman"/>
                <w:lang w:val="mk-MK"/>
              </w:rPr>
              <w:t xml:space="preserve"> бода</w:t>
            </w:r>
          </w:p>
        </w:tc>
        <w:tc>
          <w:tcPr>
            <w:tcW w:w="4110" w:type="dxa"/>
            <w:gridSpan w:val="5"/>
            <w:tcBorders>
              <w:top w:val="single" w:sz="4" w:space="0" w:color="auto"/>
              <w:left w:val="single" w:sz="4" w:space="0" w:color="auto"/>
              <w:bottom w:val="single" w:sz="4" w:space="0" w:color="auto"/>
              <w:right w:val="single" w:sz="4" w:space="0" w:color="auto"/>
            </w:tcBorders>
          </w:tcPr>
          <w:p w14:paraId="3C33EB4A" w14:textId="77777777" w:rsidR="00A411DC" w:rsidRPr="00A411DC" w:rsidRDefault="00A411DC" w:rsidP="00A411DC">
            <w:pPr>
              <w:spacing w:line="276" w:lineRule="auto"/>
              <w:jc w:val="center"/>
              <w:rPr>
                <w:rFonts w:ascii="Times New Roman" w:hAnsi="Times New Roman"/>
                <w:lang w:val="mk-MK"/>
              </w:rPr>
            </w:pPr>
            <w:r w:rsidRPr="00A411DC">
              <w:rPr>
                <w:rFonts w:ascii="Times New Roman" w:hAnsi="Times New Roman"/>
                <w:lang w:val="mk-MK"/>
              </w:rPr>
              <w:t>9 (девет) (</w:t>
            </w:r>
            <w:r w:rsidRPr="00A411DC">
              <w:rPr>
                <w:rFonts w:ascii="Times New Roman" w:hAnsi="Times New Roman"/>
                <w:lang w:val="en-US"/>
              </w:rPr>
              <w:t>B</w:t>
            </w:r>
            <w:r w:rsidRPr="00A411DC">
              <w:rPr>
                <w:rFonts w:ascii="Times New Roman" w:hAnsi="Times New Roman"/>
                <w:lang w:val="mk-MK"/>
              </w:rPr>
              <w:t>)</w:t>
            </w:r>
          </w:p>
        </w:tc>
      </w:tr>
      <w:tr w:rsidR="00A411DC" w:rsidRPr="00A411DC" w14:paraId="1A111A27" w14:textId="77777777" w:rsidTr="00A411DC">
        <w:trPr>
          <w:trHeight w:val="92"/>
        </w:trPr>
        <w:tc>
          <w:tcPr>
            <w:tcW w:w="3404" w:type="dxa"/>
            <w:gridSpan w:val="4"/>
            <w:vMerge/>
            <w:tcBorders>
              <w:top w:val="single" w:sz="4" w:space="0" w:color="auto"/>
              <w:left w:val="single" w:sz="4" w:space="0" w:color="auto"/>
              <w:bottom w:val="single" w:sz="4" w:space="0" w:color="auto"/>
              <w:right w:val="single" w:sz="4" w:space="0" w:color="auto"/>
            </w:tcBorders>
            <w:vAlign w:val="center"/>
          </w:tcPr>
          <w:p w14:paraId="70300D31" w14:textId="77777777" w:rsidR="00A411DC" w:rsidRPr="00A411DC" w:rsidRDefault="00A411DC" w:rsidP="00A411DC">
            <w:pPr>
              <w:spacing w:line="276" w:lineRule="auto"/>
              <w:rPr>
                <w:rFonts w:ascii="Times New Roman" w:hAnsi="Times New Roman"/>
                <w:lang w:val="mk-MK"/>
              </w:rPr>
            </w:pPr>
          </w:p>
        </w:tc>
        <w:tc>
          <w:tcPr>
            <w:tcW w:w="1836" w:type="dxa"/>
            <w:gridSpan w:val="2"/>
            <w:tcBorders>
              <w:top w:val="single" w:sz="4" w:space="0" w:color="auto"/>
              <w:left w:val="single" w:sz="4" w:space="0" w:color="auto"/>
              <w:bottom w:val="single" w:sz="4" w:space="0" w:color="auto"/>
              <w:right w:val="single" w:sz="4" w:space="0" w:color="auto"/>
            </w:tcBorders>
          </w:tcPr>
          <w:p w14:paraId="7E771605"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lang w:val="mk-MK"/>
              </w:rPr>
              <w:t xml:space="preserve">од </w:t>
            </w:r>
            <w:r w:rsidRPr="00A411DC">
              <w:rPr>
                <w:rFonts w:ascii="Times New Roman" w:hAnsi="Times New Roman"/>
                <w:lang w:val="en-US"/>
              </w:rPr>
              <w:t>91</w:t>
            </w:r>
            <w:r w:rsidRPr="00A411DC">
              <w:rPr>
                <w:rFonts w:ascii="Times New Roman" w:hAnsi="Times New Roman"/>
                <w:lang w:val="mk-MK"/>
              </w:rPr>
              <w:t xml:space="preserve"> до </w:t>
            </w:r>
            <w:r w:rsidRPr="00A411DC">
              <w:rPr>
                <w:rFonts w:ascii="Times New Roman" w:hAnsi="Times New Roman"/>
                <w:lang w:val="en-US"/>
              </w:rPr>
              <w:t>100</w:t>
            </w:r>
            <w:r w:rsidRPr="00A411DC">
              <w:rPr>
                <w:rFonts w:ascii="Times New Roman" w:hAnsi="Times New Roman"/>
                <w:lang w:val="mk-MK"/>
              </w:rPr>
              <w:t xml:space="preserve"> бода</w:t>
            </w:r>
          </w:p>
        </w:tc>
        <w:tc>
          <w:tcPr>
            <w:tcW w:w="4110" w:type="dxa"/>
            <w:gridSpan w:val="5"/>
            <w:tcBorders>
              <w:top w:val="single" w:sz="4" w:space="0" w:color="auto"/>
              <w:left w:val="single" w:sz="4" w:space="0" w:color="auto"/>
              <w:bottom w:val="single" w:sz="4" w:space="0" w:color="auto"/>
              <w:right w:val="single" w:sz="4" w:space="0" w:color="auto"/>
            </w:tcBorders>
          </w:tcPr>
          <w:p w14:paraId="3994BC85" w14:textId="77777777" w:rsidR="00A411DC" w:rsidRPr="00A411DC" w:rsidRDefault="00A411DC" w:rsidP="00A411DC">
            <w:pPr>
              <w:spacing w:line="276" w:lineRule="auto"/>
              <w:jc w:val="center"/>
              <w:rPr>
                <w:rFonts w:ascii="Times New Roman" w:hAnsi="Times New Roman"/>
                <w:lang w:val="mk-MK"/>
              </w:rPr>
            </w:pPr>
            <w:r w:rsidRPr="00A411DC">
              <w:rPr>
                <w:rFonts w:ascii="Times New Roman" w:hAnsi="Times New Roman"/>
                <w:lang w:val="mk-MK"/>
              </w:rPr>
              <w:t>10 (десет) (</w:t>
            </w:r>
            <w:r w:rsidRPr="00A411DC">
              <w:rPr>
                <w:rFonts w:ascii="Times New Roman" w:hAnsi="Times New Roman"/>
                <w:lang w:val="en-US"/>
              </w:rPr>
              <w:t>A</w:t>
            </w:r>
            <w:r w:rsidRPr="00A411DC">
              <w:rPr>
                <w:rFonts w:ascii="Times New Roman" w:hAnsi="Times New Roman"/>
                <w:lang w:val="mk-MK"/>
              </w:rPr>
              <w:t>)</w:t>
            </w:r>
          </w:p>
        </w:tc>
      </w:tr>
      <w:tr w:rsidR="00A411DC" w:rsidRPr="00A411DC" w14:paraId="3512F09B" w14:textId="77777777" w:rsidTr="00A411DC">
        <w:trPr>
          <w:trHeight w:val="334"/>
        </w:trPr>
        <w:tc>
          <w:tcPr>
            <w:tcW w:w="3404" w:type="dxa"/>
            <w:gridSpan w:val="4"/>
            <w:tcBorders>
              <w:top w:val="single" w:sz="4" w:space="0" w:color="auto"/>
              <w:left w:val="single" w:sz="4" w:space="0" w:color="auto"/>
              <w:bottom w:val="single" w:sz="4" w:space="0" w:color="auto"/>
              <w:right w:val="single" w:sz="4" w:space="0" w:color="auto"/>
            </w:tcBorders>
          </w:tcPr>
          <w:p w14:paraId="1D2509DC"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bCs/>
                <w:color w:val="000000"/>
                <w:lang w:val="ru-RU"/>
              </w:rPr>
              <w:t>18. Услов за потпис и полагање на завршен испит</w:t>
            </w:r>
          </w:p>
        </w:tc>
        <w:tc>
          <w:tcPr>
            <w:tcW w:w="5946" w:type="dxa"/>
            <w:gridSpan w:val="7"/>
            <w:tcBorders>
              <w:top w:val="single" w:sz="4" w:space="0" w:color="auto"/>
              <w:left w:val="single" w:sz="4" w:space="0" w:color="auto"/>
              <w:bottom w:val="single" w:sz="4" w:space="0" w:color="auto"/>
              <w:right w:val="single" w:sz="4" w:space="0" w:color="auto"/>
            </w:tcBorders>
          </w:tcPr>
          <w:p w14:paraId="30F7FF89" w14:textId="77777777" w:rsidR="00A411DC" w:rsidRPr="00A411DC" w:rsidRDefault="00A411DC" w:rsidP="00A411DC">
            <w:pPr>
              <w:spacing w:line="276" w:lineRule="auto"/>
              <w:jc w:val="both"/>
              <w:rPr>
                <w:rFonts w:ascii="Times New Roman" w:hAnsi="Times New Roman"/>
                <w:lang w:val="mk-MK"/>
              </w:rPr>
            </w:pPr>
            <w:r w:rsidRPr="00A411DC">
              <w:rPr>
                <w:rFonts w:ascii="Times New Roman" w:hAnsi="Times New Roman"/>
                <w:lang w:val="mk-MK"/>
              </w:rPr>
              <w:fldChar w:fldCharType="begin">
                <w:ffData>
                  <w:name w:val="Text6"/>
                  <w:enabled/>
                  <w:calcOnExit w:val="0"/>
                  <w:textInput/>
                </w:ffData>
              </w:fldChar>
            </w:r>
            <w:r w:rsidRPr="00A411DC">
              <w:rPr>
                <w:rFonts w:ascii="Times New Roman" w:hAnsi="Times New Roman"/>
                <w:lang w:val="mk-MK"/>
              </w:rPr>
              <w:instrText xml:space="preserve"> FORMTEXT </w:instrText>
            </w:r>
            <w:r w:rsidRPr="00A411DC">
              <w:rPr>
                <w:rFonts w:ascii="Times New Roman" w:hAnsi="Times New Roman"/>
                <w:lang w:val="mk-MK"/>
              </w:rPr>
            </w:r>
            <w:r w:rsidRPr="00A411DC">
              <w:rPr>
                <w:rFonts w:ascii="Times New Roman" w:hAnsi="Times New Roman"/>
                <w:lang w:val="mk-MK"/>
              </w:rPr>
              <w:fldChar w:fldCharType="separate"/>
            </w:r>
            <w:r w:rsidRPr="00A411DC">
              <w:rPr>
                <w:rFonts w:ascii="Times New Roman" w:hAnsi="Times New Roman"/>
                <w:lang w:val="mk-MK"/>
              </w:rPr>
              <w:t>Редовно посетување на наставата и исполнување на сите зададени задачи во текот на курсот</w:t>
            </w:r>
            <w:r w:rsidRPr="00A411DC">
              <w:rPr>
                <w:rFonts w:ascii="Times New Roman" w:hAnsi="Times New Roman"/>
                <w:lang w:val="mk-MK"/>
              </w:rPr>
              <w:fldChar w:fldCharType="end"/>
            </w:r>
          </w:p>
        </w:tc>
      </w:tr>
      <w:tr w:rsidR="00A411DC" w:rsidRPr="00A411DC" w14:paraId="67228C82" w14:textId="77777777" w:rsidTr="00A411DC">
        <w:trPr>
          <w:trHeight w:val="334"/>
        </w:trPr>
        <w:tc>
          <w:tcPr>
            <w:tcW w:w="3404" w:type="dxa"/>
            <w:gridSpan w:val="4"/>
            <w:tcBorders>
              <w:top w:val="single" w:sz="4" w:space="0" w:color="auto"/>
              <w:left w:val="single" w:sz="4" w:space="0" w:color="auto"/>
              <w:bottom w:val="single" w:sz="4" w:space="0" w:color="auto"/>
              <w:right w:val="single" w:sz="4" w:space="0" w:color="auto"/>
            </w:tcBorders>
          </w:tcPr>
          <w:p w14:paraId="32A528E0" w14:textId="77777777" w:rsidR="00A411DC" w:rsidRPr="00A411DC" w:rsidRDefault="00A411DC" w:rsidP="00A411DC">
            <w:pPr>
              <w:spacing w:line="276" w:lineRule="auto"/>
              <w:rPr>
                <w:rFonts w:ascii="Times New Roman" w:hAnsi="Times New Roman"/>
                <w:bCs/>
                <w:color w:val="000000"/>
                <w:lang w:val="ru-RU"/>
              </w:rPr>
            </w:pPr>
            <w:r w:rsidRPr="00A411DC">
              <w:rPr>
                <w:rFonts w:ascii="Times New Roman" w:hAnsi="Times New Roman"/>
                <w:bCs/>
                <w:color w:val="000000"/>
                <w:lang w:val="ru-RU"/>
              </w:rPr>
              <w:t>19. Јазик на кој се изведува наставата</w:t>
            </w:r>
          </w:p>
        </w:tc>
        <w:tc>
          <w:tcPr>
            <w:tcW w:w="5946" w:type="dxa"/>
            <w:gridSpan w:val="7"/>
            <w:tcBorders>
              <w:top w:val="single" w:sz="4" w:space="0" w:color="auto"/>
              <w:left w:val="single" w:sz="4" w:space="0" w:color="auto"/>
              <w:bottom w:val="single" w:sz="4" w:space="0" w:color="auto"/>
              <w:right w:val="single" w:sz="4" w:space="0" w:color="auto"/>
            </w:tcBorders>
          </w:tcPr>
          <w:p w14:paraId="051DE68E"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lang w:val="mk-MK"/>
              </w:rPr>
              <w:fldChar w:fldCharType="begin">
                <w:ffData>
                  <w:name w:val="Text7"/>
                  <w:enabled/>
                  <w:calcOnExit w:val="0"/>
                  <w:textInput/>
                </w:ffData>
              </w:fldChar>
            </w:r>
            <w:r w:rsidRPr="00A411DC">
              <w:rPr>
                <w:rFonts w:ascii="Times New Roman" w:hAnsi="Times New Roman"/>
                <w:lang w:val="mk-MK"/>
              </w:rPr>
              <w:instrText xml:space="preserve"> FORMTEXT </w:instrText>
            </w:r>
            <w:r w:rsidRPr="00A411DC">
              <w:rPr>
                <w:rFonts w:ascii="Times New Roman" w:hAnsi="Times New Roman"/>
                <w:lang w:val="mk-MK"/>
              </w:rPr>
            </w:r>
            <w:r w:rsidRPr="00A411DC">
              <w:rPr>
                <w:rFonts w:ascii="Times New Roman" w:hAnsi="Times New Roman"/>
                <w:lang w:val="mk-MK"/>
              </w:rPr>
              <w:fldChar w:fldCharType="separate"/>
            </w:r>
            <w:r w:rsidRPr="00A411DC">
              <w:rPr>
                <w:rFonts w:ascii="Times New Roman" w:hAnsi="Times New Roman"/>
                <w:lang w:val="en-US"/>
              </w:rPr>
              <w:t>англиски јазик</w:t>
            </w:r>
            <w:r w:rsidRPr="00A411DC">
              <w:rPr>
                <w:rFonts w:ascii="Times New Roman" w:hAnsi="Times New Roman"/>
                <w:lang w:val="mk-MK"/>
              </w:rPr>
              <w:fldChar w:fldCharType="end"/>
            </w:r>
          </w:p>
        </w:tc>
      </w:tr>
      <w:tr w:rsidR="00A411DC" w:rsidRPr="00A411DC" w14:paraId="24D4D23E" w14:textId="77777777" w:rsidTr="00A411DC">
        <w:trPr>
          <w:trHeight w:val="334"/>
        </w:trPr>
        <w:tc>
          <w:tcPr>
            <w:tcW w:w="3404" w:type="dxa"/>
            <w:gridSpan w:val="4"/>
            <w:tcBorders>
              <w:top w:val="single" w:sz="4" w:space="0" w:color="auto"/>
              <w:left w:val="single" w:sz="4" w:space="0" w:color="auto"/>
              <w:bottom w:val="single" w:sz="4" w:space="0" w:color="auto"/>
              <w:right w:val="single" w:sz="4" w:space="0" w:color="auto"/>
            </w:tcBorders>
          </w:tcPr>
          <w:p w14:paraId="33753689" w14:textId="77777777" w:rsidR="00A411DC" w:rsidRPr="00A411DC" w:rsidRDefault="00A411DC" w:rsidP="00A411DC">
            <w:pPr>
              <w:spacing w:line="276" w:lineRule="auto"/>
              <w:rPr>
                <w:rFonts w:ascii="Times New Roman" w:hAnsi="Times New Roman"/>
                <w:bCs/>
                <w:color w:val="000000"/>
                <w:lang w:val="ru-RU"/>
              </w:rPr>
            </w:pPr>
            <w:r w:rsidRPr="00A411DC">
              <w:rPr>
                <w:rFonts w:ascii="Times New Roman" w:hAnsi="Times New Roman"/>
                <w:bCs/>
                <w:color w:val="000000"/>
                <w:lang w:val="ru-RU"/>
              </w:rPr>
              <w:t>20. Метод на следење на квалитетот на наставата</w:t>
            </w:r>
          </w:p>
        </w:tc>
        <w:tc>
          <w:tcPr>
            <w:tcW w:w="5946" w:type="dxa"/>
            <w:gridSpan w:val="7"/>
            <w:tcBorders>
              <w:top w:val="single" w:sz="4" w:space="0" w:color="auto"/>
              <w:left w:val="single" w:sz="4" w:space="0" w:color="auto"/>
              <w:bottom w:val="single" w:sz="4" w:space="0" w:color="auto"/>
              <w:right w:val="single" w:sz="4" w:space="0" w:color="auto"/>
            </w:tcBorders>
          </w:tcPr>
          <w:p w14:paraId="32BA0168"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lang w:val="mk-MK"/>
              </w:rPr>
              <w:t>Евалуација / самоевалуација</w:t>
            </w:r>
          </w:p>
        </w:tc>
      </w:tr>
      <w:tr w:rsidR="00A411DC" w:rsidRPr="00A411DC" w14:paraId="703C9E83" w14:textId="77777777" w:rsidTr="00A411DC">
        <w:trPr>
          <w:trHeight w:val="334"/>
        </w:trPr>
        <w:tc>
          <w:tcPr>
            <w:tcW w:w="9350" w:type="dxa"/>
            <w:gridSpan w:val="11"/>
            <w:tcBorders>
              <w:top w:val="single" w:sz="4" w:space="0" w:color="auto"/>
              <w:left w:val="single" w:sz="4" w:space="0" w:color="auto"/>
              <w:bottom w:val="single" w:sz="4" w:space="0" w:color="auto"/>
              <w:right w:val="single" w:sz="4" w:space="0" w:color="auto"/>
            </w:tcBorders>
          </w:tcPr>
          <w:p w14:paraId="139257BD"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bCs/>
                <w:color w:val="000000"/>
                <w:lang w:val="ru-RU"/>
              </w:rPr>
              <w:t>21. Литература</w:t>
            </w:r>
            <w:r w:rsidRPr="00A411DC">
              <w:rPr>
                <w:rFonts w:ascii="Times New Roman" w:hAnsi="Times New Roman"/>
                <w:lang w:val="mk-MK"/>
              </w:rPr>
              <w:t xml:space="preserve"> </w:t>
            </w:r>
          </w:p>
        </w:tc>
      </w:tr>
      <w:tr w:rsidR="00A411DC" w:rsidRPr="00A411DC" w14:paraId="0CE26E42" w14:textId="77777777" w:rsidTr="00A411DC">
        <w:trPr>
          <w:trHeight w:val="334"/>
        </w:trPr>
        <w:tc>
          <w:tcPr>
            <w:tcW w:w="9350" w:type="dxa"/>
            <w:gridSpan w:val="11"/>
            <w:tcBorders>
              <w:top w:val="single" w:sz="4" w:space="0" w:color="auto"/>
              <w:left w:val="single" w:sz="4" w:space="0" w:color="auto"/>
              <w:bottom w:val="single" w:sz="4" w:space="0" w:color="auto"/>
              <w:right w:val="single" w:sz="4" w:space="0" w:color="auto"/>
            </w:tcBorders>
          </w:tcPr>
          <w:p w14:paraId="6099F1E9"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bCs/>
                <w:color w:val="000000"/>
                <w:lang w:val="ru-RU"/>
              </w:rPr>
              <w:t>21. 1 Задолжителна литература</w:t>
            </w:r>
          </w:p>
        </w:tc>
      </w:tr>
      <w:tr w:rsidR="00A411DC" w:rsidRPr="00A411DC" w14:paraId="14ADF8AB" w14:textId="77777777" w:rsidTr="00A411DC">
        <w:trPr>
          <w:trHeight w:val="334"/>
        </w:trPr>
        <w:tc>
          <w:tcPr>
            <w:tcW w:w="671" w:type="dxa"/>
            <w:tcBorders>
              <w:top w:val="single" w:sz="4" w:space="0" w:color="auto"/>
              <w:left w:val="single" w:sz="4" w:space="0" w:color="auto"/>
              <w:bottom w:val="single" w:sz="4" w:space="0" w:color="auto"/>
              <w:right w:val="single" w:sz="4" w:space="0" w:color="auto"/>
            </w:tcBorders>
            <w:vAlign w:val="center"/>
          </w:tcPr>
          <w:p w14:paraId="65ACA20E" w14:textId="77777777" w:rsidR="00A411DC" w:rsidRPr="00A411DC" w:rsidRDefault="00A411DC" w:rsidP="00A411DC">
            <w:pPr>
              <w:spacing w:line="276" w:lineRule="auto"/>
              <w:jc w:val="center"/>
              <w:rPr>
                <w:rFonts w:ascii="Times New Roman" w:hAnsi="Times New Roman"/>
                <w:bCs/>
                <w:color w:val="000000"/>
                <w:lang w:val="ru-RU"/>
              </w:rPr>
            </w:pPr>
            <w:r w:rsidRPr="00A411DC">
              <w:rPr>
                <w:rFonts w:ascii="Times New Roman" w:hAnsi="Times New Roman"/>
                <w:bCs/>
                <w:color w:val="000000"/>
                <w:lang w:val="ru-RU"/>
              </w:rPr>
              <w:t>Ред. број</w:t>
            </w:r>
          </w:p>
        </w:tc>
        <w:tc>
          <w:tcPr>
            <w:tcW w:w="1872" w:type="dxa"/>
            <w:tcBorders>
              <w:top w:val="single" w:sz="4" w:space="0" w:color="auto"/>
              <w:left w:val="single" w:sz="4" w:space="0" w:color="auto"/>
              <w:bottom w:val="single" w:sz="4" w:space="0" w:color="auto"/>
              <w:right w:val="single" w:sz="4" w:space="0" w:color="auto"/>
            </w:tcBorders>
            <w:vAlign w:val="center"/>
          </w:tcPr>
          <w:p w14:paraId="2AD1E940" w14:textId="77777777" w:rsidR="00A411DC" w:rsidRPr="00A411DC" w:rsidRDefault="00A411DC" w:rsidP="00A411DC">
            <w:pPr>
              <w:spacing w:line="276" w:lineRule="auto"/>
              <w:jc w:val="center"/>
              <w:rPr>
                <w:rFonts w:ascii="Times New Roman" w:hAnsi="Times New Roman"/>
                <w:bCs/>
                <w:color w:val="000000"/>
                <w:lang w:val="ru-RU"/>
              </w:rPr>
            </w:pPr>
            <w:r w:rsidRPr="00A411DC">
              <w:rPr>
                <w:rFonts w:ascii="Times New Roman" w:hAnsi="Times New Roman"/>
                <w:bCs/>
                <w:color w:val="000000"/>
                <w:lang w:val="ru-RU"/>
              </w:rPr>
              <w:t>Автор</w:t>
            </w:r>
          </w:p>
        </w:tc>
        <w:tc>
          <w:tcPr>
            <w:tcW w:w="3045" w:type="dxa"/>
            <w:gridSpan w:val="5"/>
            <w:tcBorders>
              <w:top w:val="single" w:sz="4" w:space="0" w:color="auto"/>
              <w:left w:val="single" w:sz="4" w:space="0" w:color="auto"/>
              <w:bottom w:val="single" w:sz="4" w:space="0" w:color="auto"/>
              <w:right w:val="single" w:sz="4" w:space="0" w:color="auto"/>
            </w:tcBorders>
            <w:vAlign w:val="center"/>
          </w:tcPr>
          <w:p w14:paraId="51EE00E2" w14:textId="77777777" w:rsidR="00A411DC" w:rsidRPr="00A411DC" w:rsidRDefault="00A411DC" w:rsidP="00A411DC">
            <w:pPr>
              <w:spacing w:line="276" w:lineRule="auto"/>
              <w:jc w:val="center"/>
              <w:rPr>
                <w:rFonts w:ascii="Times New Roman" w:hAnsi="Times New Roman"/>
                <w:bCs/>
                <w:color w:val="000000"/>
                <w:lang w:val="ru-RU"/>
              </w:rPr>
            </w:pPr>
            <w:r w:rsidRPr="00A411DC">
              <w:rPr>
                <w:rFonts w:ascii="Times New Roman" w:hAnsi="Times New Roman"/>
                <w:bCs/>
                <w:color w:val="000000"/>
                <w:lang w:val="ru-RU"/>
              </w:rPr>
              <w:t>Наслов</w:t>
            </w:r>
          </w:p>
        </w:tc>
        <w:tc>
          <w:tcPr>
            <w:tcW w:w="2204" w:type="dxa"/>
            <w:gridSpan w:val="3"/>
            <w:tcBorders>
              <w:top w:val="single" w:sz="4" w:space="0" w:color="auto"/>
              <w:left w:val="single" w:sz="4" w:space="0" w:color="auto"/>
              <w:bottom w:val="single" w:sz="4" w:space="0" w:color="auto"/>
              <w:right w:val="single" w:sz="4" w:space="0" w:color="auto"/>
            </w:tcBorders>
            <w:vAlign w:val="center"/>
          </w:tcPr>
          <w:p w14:paraId="32A4C6A1" w14:textId="77777777" w:rsidR="00A411DC" w:rsidRPr="00A411DC" w:rsidRDefault="00A411DC" w:rsidP="00A411DC">
            <w:pPr>
              <w:spacing w:line="276" w:lineRule="auto"/>
              <w:jc w:val="center"/>
              <w:rPr>
                <w:rFonts w:ascii="Times New Roman" w:hAnsi="Times New Roman"/>
                <w:lang w:val="mk-MK"/>
              </w:rPr>
            </w:pPr>
            <w:r w:rsidRPr="00A411DC">
              <w:rPr>
                <w:rFonts w:ascii="Times New Roman" w:hAnsi="Times New Roman"/>
                <w:lang w:val="mk-MK"/>
              </w:rPr>
              <w:t>Издавач</w:t>
            </w:r>
          </w:p>
        </w:tc>
        <w:tc>
          <w:tcPr>
            <w:tcW w:w="1558" w:type="dxa"/>
            <w:tcBorders>
              <w:top w:val="single" w:sz="4" w:space="0" w:color="auto"/>
              <w:left w:val="single" w:sz="4" w:space="0" w:color="auto"/>
              <w:bottom w:val="single" w:sz="4" w:space="0" w:color="auto"/>
              <w:right w:val="single" w:sz="4" w:space="0" w:color="auto"/>
            </w:tcBorders>
            <w:vAlign w:val="center"/>
          </w:tcPr>
          <w:p w14:paraId="7664D0DF" w14:textId="77777777" w:rsidR="00A411DC" w:rsidRPr="00A411DC" w:rsidRDefault="00A411DC" w:rsidP="00A411DC">
            <w:pPr>
              <w:spacing w:line="276" w:lineRule="auto"/>
              <w:jc w:val="center"/>
              <w:rPr>
                <w:rFonts w:ascii="Times New Roman" w:hAnsi="Times New Roman"/>
                <w:lang w:val="mk-MK"/>
              </w:rPr>
            </w:pPr>
            <w:r w:rsidRPr="00A411DC">
              <w:rPr>
                <w:rFonts w:ascii="Times New Roman" w:hAnsi="Times New Roman"/>
                <w:lang w:val="mk-MK"/>
              </w:rPr>
              <w:t>Година</w:t>
            </w:r>
          </w:p>
        </w:tc>
      </w:tr>
      <w:tr w:rsidR="00A411DC" w:rsidRPr="00A411DC" w14:paraId="2A3B8AB0" w14:textId="77777777" w:rsidTr="00A411DC">
        <w:trPr>
          <w:trHeight w:val="334"/>
        </w:trPr>
        <w:tc>
          <w:tcPr>
            <w:tcW w:w="671" w:type="dxa"/>
            <w:tcBorders>
              <w:top w:val="single" w:sz="4" w:space="0" w:color="auto"/>
              <w:left w:val="single" w:sz="4" w:space="0" w:color="auto"/>
              <w:bottom w:val="single" w:sz="4" w:space="0" w:color="auto"/>
              <w:right w:val="single" w:sz="4" w:space="0" w:color="auto"/>
            </w:tcBorders>
          </w:tcPr>
          <w:p w14:paraId="7129831F" w14:textId="77777777" w:rsidR="00A411DC" w:rsidRPr="00A411DC" w:rsidRDefault="00A411DC" w:rsidP="00A411DC">
            <w:pPr>
              <w:spacing w:line="276" w:lineRule="auto"/>
              <w:rPr>
                <w:rFonts w:ascii="Times New Roman" w:hAnsi="Times New Roman"/>
                <w:bCs/>
                <w:color w:val="000000"/>
                <w:lang w:val="ru-RU"/>
              </w:rPr>
            </w:pPr>
            <w:r w:rsidRPr="00A411DC">
              <w:rPr>
                <w:rFonts w:ascii="Times New Roman" w:hAnsi="Times New Roman"/>
                <w:bCs/>
                <w:color w:val="000000"/>
                <w:lang w:val="ru-RU"/>
              </w:rPr>
              <w:t>1.</w:t>
            </w:r>
          </w:p>
        </w:tc>
        <w:tc>
          <w:tcPr>
            <w:tcW w:w="1872" w:type="dxa"/>
            <w:tcBorders>
              <w:top w:val="single" w:sz="4" w:space="0" w:color="auto"/>
              <w:left w:val="single" w:sz="4" w:space="0" w:color="auto"/>
              <w:bottom w:val="single" w:sz="4" w:space="0" w:color="auto"/>
              <w:right w:val="single" w:sz="4" w:space="0" w:color="auto"/>
            </w:tcBorders>
          </w:tcPr>
          <w:p w14:paraId="609835A5" w14:textId="77777777" w:rsidR="00A411DC" w:rsidRPr="00A411DC" w:rsidRDefault="00A411DC" w:rsidP="00A411DC">
            <w:pPr>
              <w:spacing w:line="276" w:lineRule="auto"/>
              <w:rPr>
                <w:rFonts w:ascii="Times New Roman" w:hAnsi="Times New Roman"/>
                <w:bCs/>
                <w:color w:val="000000"/>
                <w:lang w:val="en-US"/>
              </w:rPr>
            </w:pPr>
            <w:r w:rsidRPr="00A411DC">
              <w:rPr>
                <w:rFonts w:ascii="Times New Roman" w:hAnsi="Times New Roman"/>
                <w:color w:val="222222"/>
                <w:lang w:val="en-US"/>
              </w:rPr>
              <w:t>Baratova, O. A., Shamina, V. B.</w:t>
            </w:r>
            <w:r w:rsidRPr="00A411DC">
              <w:rPr>
                <w:rFonts w:ascii="Times New Roman" w:hAnsi="Times New Roman"/>
                <w:color w:val="222222"/>
                <w:sz w:val="24"/>
                <w:szCs w:val="24"/>
                <w:lang w:val="en-US"/>
              </w:rPr>
              <w:t xml:space="preserve"> </w:t>
            </w:r>
            <w:r w:rsidRPr="00A411DC">
              <w:rPr>
                <w:rFonts w:ascii="Times New Roman" w:hAnsi="Times New Roman"/>
                <w:color w:val="222222"/>
                <w:lang w:val="en-US"/>
              </w:rPr>
              <w:t>&amp; Apenko, E. M.</w:t>
            </w:r>
          </w:p>
        </w:tc>
        <w:tc>
          <w:tcPr>
            <w:tcW w:w="3045" w:type="dxa"/>
            <w:gridSpan w:val="5"/>
            <w:tcBorders>
              <w:top w:val="single" w:sz="4" w:space="0" w:color="auto"/>
              <w:left w:val="single" w:sz="4" w:space="0" w:color="auto"/>
              <w:bottom w:val="single" w:sz="4" w:space="0" w:color="auto"/>
              <w:right w:val="single" w:sz="4" w:space="0" w:color="auto"/>
            </w:tcBorders>
          </w:tcPr>
          <w:p w14:paraId="4A4EDEAC" w14:textId="77777777" w:rsidR="00A411DC" w:rsidRPr="00A411DC" w:rsidRDefault="00A411DC" w:rsidP="00A411DC">
            <w:pPr>
              <w:spacing w:line="276" w:lineRule="auto"/>
              <w:rPr>
                <w:rFonts w:ascii="Times New Roman" w:hAnsi="Times New Roman"/>
                <w:bCs/>
                <w:color w:val="000000"/>
                <w:lang w:val="en-US"/>
              </w:rPr>
            </w:pPr>
            <w:r w:rsidRPr="00A411DC">
              <w:rPr>
                <w:rFonts w:ascii="Times New Roman" w:hAnsi="Times New Roman"/>
                <w:color w:val="222222"/>
                <w:lang w:val="en-US"/>
              </w:rPr>
              <w:t>Metaphors of Postmodernism in Neo-Victorian Fiction:“The Trial of Elizabeth Cree” by Peter Ackroyd and “The Decorator” by Boris Akunin.</w:t>
            </w:r>
            <w:r w:rsidRPr="00A411DC">
              <w:rPr>
                <w:rFonts w:ascii="Times New Roman" w:hAnsi="Times New Roman"/>
                <w:color w:val="222222"/>
                <w:lang w:val="mk-MK"/>
              </w:rPr>
              <w:t xml:space="preserve"> </w:t>
            </w:r>
            <w:r w:rsidRPr="00A411DC">
              <w:rPr>
                <w:rFonts w:ascii="Times New Roman" w:hAnsi="Times New Roman"/>
                <w:i/>
                <w:color w:val="222222"/>
                <w:lang w:val="en-US"/>
              </w:rPr>
              <w:t>Journal of History Culture and Art Research</w:t>
            </w:r>
            <w:r w:rsidRPr="00A411DC">
              <w:rPr>
                <w:rFonts w:ascii="Times New Roman" w:hAnsi="Times New Roman"/>
                <w:color w:val="222222"/>
                <w:lang w:val="en-US"/>
              </w:rPr>
              <w:t>, 6(5), 139-144.</w:t>
            </w:r>
          </w:p>
        </w:tc>
        <w:tc>
          <w:tcPr>
            <w:tcW w:w="2204" w:type="dxa"/>
            <w:gridSpan w:val="3"/>
            <w:tcBorders>
              <w:top w:val="single" w:sz="4" w:space="0" w:color="auto"/>
              <w:left w:val="single" w:sz="4" w:space="0" w:color="auto"/>
              <w:bottom w:val="single" w:sz="4" w:space="0" w:color="auto"/>
              <w:right w:val="single" w:sz="4" w:space="0" w:color="auto"/>
            </w:tcBorders>
          </w:tcPr>
          <w:p w14:paraId="4EC13D42" w14:textId="77777777" w:rsidR="00A411DC" w:rsidRPr="00A411DC" w:rsidRDefault="00A411DC" w:rsidP="00A411DC">
            <w:pPr>
              <w:spacing w:line="276" w:lineRule="auto"/>
              <w:rPr>
                <w:rFonts w:ascii="Times New Roman" w:hAnsi="Times New Roman"/>
                <w:lang w:val="en-US"/>
              </w:rPr>
            </w:pPr>
            <w:r w:rsidRPr="00A411DC">
              <w:rPr>
                <w:rFonts w:ascii="Times New Roman" w:hAnsi="Times New Roman"/>
                <w:lang w:val="en-US"/>
              </w:rPr>
              <w:t>Cambridge University Press</w:t>
            </w:r>
          </w:p>
        </w:tc>
        <w:tc>
          <w:tcPr>
            <w:tcW w:w="1558" w:type="dxa"/>
            <w:tcBorders>
              <w:top w:val="single" w:sz="4" w:space="0" w:color="auto"/>
              <w:left w:val="single" w:sz="4" w:space="0" w:color="auto"/>
              <w:bottom w:val="single" w:sz="4" w:space="0" w:color="auto"/>
              <w:right w:val="single" w:sz="4" w:space="0" w:color="auto"/>
            </w:tcBorders>
          </w:tcPr>
          <w:p w14:paraId="6657DF78" w14:textId="77777777" w:rsidR="00A411DC" w:rsidRPr="00A411DC" w:rsidRDefault="00A411DC" w:rsidP="00A411DC">
            <w:pPr>
              <w:spacing w:line="276" w:lineRule="auto"/>
              <w:rPr>
                <w:rFonts w:ascii="Times New Roman" w:hAnsi="Times New Roman"/>
                <w:bCs/>
                <w:color w:val="000000"/>
                <w:lang w:val="en-US"/>
              </w:rPr>
            </w:pPr>
            <w:r w:rsidRPr="00A411DC">
              <w:rPr>
                <w:rFonts w:ascii="Times New Roman" w:hAnsi="Times New Roman"/>
                <w:bCs/>
                <w:color w:val="000000"/>
                <w:lang w:val="en-US"/>
              </w:rPr>
              <w:t xml:space="preserve">2017 </w:t>
            </w:r>
          </w:p>
          <w:p w14:paraId="5424FE45" w14:textId="77777777" w:rsidR="00A411DC" w:rsidRPr="00A411DC" w:rsidRDefault="00A411DC" w:rsidP="00A411DC">
            <w:pPr>
              <w:spacing w:line="276" w:lineRule="auto"/>
              <w:rPr>
                <w:rFonts w:ascii="Times New Roman" w:hAnsi="Times New Roman"/>
                <w:bCs/>
                <w:color w:val="000000"/>
                <w:lang w:val="en-US"/>
              </w:rPr>
            </w:pPr>
          </w:p>
        </w:tc>
      </w:tr>
      <w:tr w:rsidR="00A411DC" w:rsidRPr="00A411DC" w14:paraId="0CDAC05B" w14:textId="77777777" w:rsidTr="00A411DC">
        <w:trPr>
          <w:trHeight w:val="334"/>
        </w:trPr>
        <w:tc>
          <w:tcPr>
            <w:tcW w:w="671" w:type="dxa"/>
            <w:tcBorders>
              <w:top w:val="single" w:sz="4" w:space="0" w:color="auto"/>
              <w:left w:val="single" w:sz="4" w:space="0" w:color="auto"/>
              <w:bottom w:val="single" w:sz="4" w:space="0" w:color="auto"/>
              <w:right w:val="single" w:sz="4" w:space="0" w:color="auto"/>
            </w:tcBorders>
          </w:tcPr>
          <w:p w14:paraId="494451D0" w14:textId="77777777" w:rsidR="00A411DC" w:rsidRPr="00A411DC" w:rsidRDefault="00A411DC" w:rsidP="00A411DC">
            <w:pPr>
              <w:spacing w:line="276" w:lineRule="auto"/>
              <w:rPr>
                <w:rFonts w:ascii="Times New Roman" w:hAnsi="Times New Roman"/>
                <w:bCs/>
                <w:color w:val="000000"/>
                <w:lang w:val="ru-RU"/>
              </w:rPr>
            </w:pPr>
            <w:r w:rsidRPr="00A411DC">
              <w:rPr>
                <w:rFonts w:ascii="Times New Roman" w:hAnsi="Times New Roman"/>
                <w:bCs/>
                <w:color w:val="000000"/>
                <w:lang w:val="ru-RU"/>
              </w:rPr>
              <w:t>2.</w:t>
            </w:r>
          </w:p>
        </w:tc>
        <w:tc>
          <w:tcPr>
            <w:tcW w:w="1872" w:type="dxa"/>
            <w:tcBorders>
              <w:top w:val="single" w:sz="4" w:space="0" w:color="auto"/>
              <w:left w:val="single" w:sz="4" w:space="0" w:color="auto"/>
              <w:bottom w:val="single" w:sz="4" w:space="0" w:color="auto"/>
              <w:right w:val="single" w:sz="4" w:space="0" w:color="auto"/>
            </w:tcBorders>
          </w:tcPr>
          <w:p w14:paraId="5D03642A" w14:textId="77777777" w:rsidR="00A411DC" w:rsidRPr="00A411DC" w:rsidRDefault="00A411DC" w:rsidP="00A411DC">
            <w:pPr>
              <w:spacing w:line="276" w:lineRule="auto"/>
              <w:rPr>
                <w:rFonts w:ascii="Times New Roman" w:hAnsi="Times New Roman"/>
                <w:bCs/>
                <w:color w:val="000000"/>
                <w:lang w:val="sv-SE"/>
              </w:rPr>
            </w:pPr>
            <w:r w:rsidRPr="00A411DC">
              <w:rPr>
                <w:rFonts w:ascii="Times New Roman" w:hAnsi="Times New Roman"/>
                <w:color w:val="222222"/>
                <w:lang w:val="en-US"/>
              </w:rPr>
              <w:t>Boehm-Schnitker, N., &amp; Gruss, S. (Eds.).</w:t>
            </w:r>
          </w:p>
          <w:p w14:paraId="662683A9" w14:textId="77777777" w:rsidR="00A411DC" w:rsidRPr="00A411DC" w:rsidRDefault="00A411DC" w:rsidP="00A411DC">
            <w:pPr>
              <w:spacing w:line="276" w:lineRule="auto"/>
              <w:rPr>
                <w:rFonts w:ascii="Times New Roman" w:hAnsi="Times New Roman"/>
                <w:bCs/>
                <w:color w:val="000000"/>
                <w:lang w:val="sv-SE"/>
              </w:rPr>
            </w:pPr>
          </w:p>
        </w:tc>
        <w:tc>
          <w:tcPr>
            <w:tcW w:w="3045" w:type="dxa"/>
            <w:gridSpan w:val="5"/>
            <w:tcBorders>
              <w:top w:val="single" w:sz="4" w:space="0" w:color="auto"/>
              <w:left w:val="single" w:sz="4" w:space="0" w:color="auto"/>
              <w:bottom w:val="single" w:sz="4" w:space="0" w:color="auto"/>
              <w:right w:val="single" w:sz="4" w:space="0" w:color="auto"/>
            </w:tcBorders>
          </w:tcPr>
          <w:p w14:paraId="6E95D384" w14:textId="77777777" w:rsidR="00A411DC" w:rsidRPr="00A411DC" w:rsidRDefault="00A411DC" w:rsidP="00A411DC">
            <w:pPr>
              <w:spacing w:line="276" w:lineRule="auto"/>
              <w:rPr>
                <w:rFonts w:ascii="Times New Roman" w:hAnsi="Times New Roman"/>
                <w:bCs/>
                <w:color w:val="000000"/>
                <w:lang w:val="sv-SE"/>
              </w:rPr>
            </w:pPr>
            <w:r w:rsidRPr="00A411DC">
              <w:rPr>
                <w:rFonts w:ascii="Times New Roman" w:hAnsi="Times New Roman"/>
                <w:i/>
                <w:iCs/>
                <w:color w:val="222222"/>
                <w:lang w:val="en-US"/>
              </w:rPr>
              <w:t>Neo-Victorian Literature and Culture: Immersions and Revisitations</w:t>
            </w:r>
          </w:p>
          <w:p w14:paraId="04E06917" w14:textId="77777777" w:rsidR="00A411DC" w:rsidRPr="00A411DC" w:rsidRDefault="00A411DC" w:rsidP="00A411DC">
            <w:pPr>
              <w:spacing w:line="276" w:lineRule="auto"/>
              <w:rPr>
                <w:rFonts w:ascii="Times New Roman" w:hAnsi="Times New Roman"/>
                <w:bCs/>
                <w:color w:val="000000"/>
                <w:lang w:val="sv-SE"/>
              </w:rPr>
            </w:pPr>
          </w:p>
        </w:tc>
        <w:tc>
          <w:tcPr>
            <w:tcW w:w="2204" w:type="dxa"/>
            <w:gridSpan w:val="3"/>
            <w:tcBorders>
              <w:top w:val="single" w:sz="4" w:space="0" w:color="auto"/>
              <w:left w:val="single" w:sz="4" w:space="0" w:color="auto"/>
              <w:bottom w:val="single" w:sz="4" w:space="0" w:color="auto"/>
              <w:right w:val="single" w:sz="4" w:space="0" w:color="auto"/>
            </w:tcBorders>
          </w:tcPr>
          <w:p w14:paraId="302C4DD4"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lang w:val="en-US"/>
              </w:rPr>
              <w:t>Routledge</w:t>
            </w:r>
          </w:p>
          <w:p w14:paraId="2EB299E1" w14:textId="77777777" w:rsidR="00A411DC" w:rsidRPr="00A411DC" w:rsidRDefault="00A411DC" w:rsidP="00A411DC">
            <w:pPr>
              <w:spacing w:line="276" w:lineRule="auto"/>
              <w:rPr>
                <w:rFonts w:ascii="Times New Roman" w:hAnsi="Times New Roman"/>
                <w:lang w:val="mk-MK"/>
              </w:rPr>
            </w:pPr>
          </w:p>
        </w:tc>
        <w:tc>
          <w:tcPr>
            <w:tcW w:w="1558" w:type="dxa"/>
            <w:tcBorders>
              <w:top w:val="single" w:sz="4" w:space="0" w:color="auto"/>
              <w:left w:val="single" w:sz="4" w:space="0" w:color="auto"/>
              <w:bottom w:val="single" w:sz="4" w:space="0" w:color="auto"/>
              <w:right w:val="single" w:sz="4" w:space="0" w:color="auto"/>
            </w:tcBorders>
          </w:tcPr>
          <w:p w14:paraId="14C61ABE" w14:textId="77777777" w:rsidR="00A411DC" w:rsidRPr="00A411DC" w:rsidRDefault="00A411DC" w:rsidP="00A411DC">
            <w:pPr>
              <w:spacing w:line="276" w:lineRule="auto"/>
              <w:rPr>
                <w:rFonts w:ascii="Times New Roman" w:hAnsi="Times New Roman"/>
                <w:bCs/>
                <w:color w:val="000000"/>
                <w:lang w:val="sv-SE"/>
              </w:rPr>
            </w:pPr>
            <w:r w:rsidRPr="00A411DC">
              <w:rPr>
                <w:rFonts w:ascii="Times New Roman" w:hAnsi="Times New Roman"/>
                <w:bCs/>
                <w:color w:val="000000"/>
                <w:lang w:val="sv-SE"/>
              </w:rPr>
              <w:t xml:space="preserve">2014 </w:t>
            </w:r>
          </w:p>
          <w:p w14:paraId="0EFCA1E0" w14:textId="77777777" w:rsidR="00A411DC" w:rsidRPr="00A411DC" w:rsidRDefault="00A411DC" w:rsidP="00A411DC">
            <w:pPr>
              <w:spacing w:line="276" w:lineRule="auto"/>
              <w:rPr>
                <w:rFonts w:ascii="Times New Roman" w:hAnsi="Times New Roman"/>
                <w:bCs/>
                <w:color w:val="000000"/>
                <w:lang w:val="sv-SE"/>
              </w:rPr>
            </w:pPr>
          </w:p>
        </w:tc>
      </w:tr>
      <w:tr w:rsidR="00A411DC" w:rsidRPr="00A411DC" w14:paraId="4CBA729D" w14:textId="77777777" w:rsidTr="00A411DC">
        <w:trPr>
          <w:trHeight w:val="334"/>
        </w:trPr>
        <w:tc>
          <w:tcPr>
            <w:tcW w:w="671" w:type="dxa"/>
            <w:tcBorders>
              <w:top w:val="single" w:sz="4" w:space="0" w:color="auto"/>
              <w:left w:val="single" w:sz="4" w:space="0" w:color="auto"/>
              <w:bottom w:val="single" w:sz="4" w:space="0" w:color="auto"/>
              <w:right w:val="single" w:sz="4" w:space="0" w:color="auto"/>
            </w:tcBorders>
          </w:tcPr>
          <w:p w14:paraId="3F121C74" w14:textId="77777777" w:rsidR="00A411DC" w:rsidRPr="00A411DC" w:rsidRDefault="00A411DC" w:rsidP="00A411DC">
            <w:pPr>
              <w:spacing w:line="276" w:lineRule="auto"/>
              <w:rPr>
                <w:rFonts w:ascii="Times New Roman" w:hAnsi="Times New Roman"/>
                <w:bCs/>
                <w:color w:val="000000"/>
                <w:lang w:val="en-US"/>
              </w:rPr>
            </w:pPr>
            <w:r w:rsidRPr="00A411DC">
              <w:rPr>
                <w:rFonts w:ascii="Times New Roman" w:hAnsi="Times New Roman"/>
                <w:bCs/>
                <w:color w:val="000000"/>
                <w:lang w:val="en-US"/>
              </w:rPr>
              <w:t>3.</w:t>
            </w:r>
          </w:p>
        </w:tc>
        <w:tc>
          <w:tcPr>
            <w:tcW w:w="1872" w:type="dxa"/>
            <w:tcBorders>
              <w:top w:val="single" w:sz="4" w:space="0" w:color="auto"/>
              <w:left w:val="single" w:sz="4" w:space="0" w:color="auto"/>
              <w:bottom w:val="single" w:sz="4" w:space="0" w:color="auto"/>
              <w:right w:val="single" w:sz="4" w:space="0" w:color="auto"/>
            </w:tcBorders>
          </w:tcPr>
          <w:p w14:paraId="34DA6D3A" w14:textId="77777777" w:rsidR="00A411DC" w:rsidRPr="00A411DC" w:rsidRDefault="00A411DC" w:rsidP="00A411DC">
            <w:pPr>
              <w:spacing w:line="276" w:lineRule="auto"/>
              <w:rPr>
                <w:rFonts w:ascii="Times New Roman" w:hAnsi="Times New Roman"/>
                <w:bCs/>
                <w:color w:val="000000"/>
                <w:lang w:val="en-US"/>
              </w:rPr>
            </w:pPr>
            <w:r w:rsidRPr="00A411DC">
              <w:rPr>
                <w:rFonts w:ascii="Times New Roman" w:hAnsi="Times New Roman"/>
                <w:bCs/>
                <w:color w:val="000000"/>
                <w:lang w:val="en-US"/>
              </w:rPr>
              <w:fldChar w:fldCharType="begin">
                <w:ffData>
                  <w:name w:val="Text9"/>
                  <w:enabled/>
                  <w:calcOnExit w:val="0"/>
                  <w:textInput/>
                </w:ffData>
              </w:fldChar>
            </w:r>
            <w:r w:rsidRPr="00A411DC">
              <w:rPr>
                <w:rFonts w:ascii="Times New Roman" w:hAnsi="Times New Roman"/>
                <w:bCs/>
                <w:color w:val="000000"/>
                <w:lang w:val="en-US"/>
              </w:rPr>
              <w:instrText xml:space="preserve"> FORMTEXT </w:instrText>
            </w:r>
            <w:r w:rsidRPr="00A411DC">
              <w:rPr>
                <w:rFonts w:ascii="Times New Roman" w:hAnsi="Times New Roman"/>
                <w:bCs/>
                <w:color w:val="000000"/>
                <w:lang w:val="en-US"/>
              </w:rPr>
            </w:r>
            <w:r w:rsidRPr="00A411DC">
              <w:rPr>
                <w:rFonts w:ascii="Times New Roman" w:hAnsi="Times New Roman"/>
                <w:bCs/>
                <w:color w:val="000000"/>
                <w:lang w:val="en-US"/>
              </w:rPr>
              <w:fldChar w:fldCharType="separate"/>
            </w:r>
            <w:r w:rsidRPr="00A411DC">
              <w:rPr>
                <w:rFonts w:ascii="Times New Roman" w:hAnsi="Times New Roman"/>
                <w:lang w:val="en-US"/>
              </w:rPr>
              <w:t>O'Gorman, Francis, ed.</w:t>
            </w:r>
            <w:r w:rsidRPr="00A411DC">
              <w:rPr>
                <w:rFonts w:ascii="Times New Roman" w:hAnsi="Times New Roman"/>
                <w:bCs/>
                <w:color w:val="000000"/>
                <w:lang w:val="en-US"/>
              </w:rPr>
              <w:fldChar w:fldCharType="end"/>
            </w:r>
          </w:p>
          <w:p w14:paraId="3A9D10CE" w14:textId="77777777" w:rsidR="00A411DC" w:rsidRPr="00A411DC" w:rsidRDefault="00A411DC" w:rsidP="00A411DC">
            <w:pPr>
              <w:spacing w:line="276" w:lineRule="auto"/>
              <w:rPr>
                <w:rFonts w:ascii="Times New Roman" w:hAnsi="Times New Roman"/>
                <w:bCs/>
                <w:color w:val="000000"/>
                <w:lang w:val="sv-SE"/>
              </w:rPr>
            </w:pPr>
          </w:p>
        </w:tc>
        <w:tc>
          <w:tcPr>
            <w:tcW w:w="3045" w:type="dxa"/>
            <w:gridSpan w:val="5"/>
            <w:tcBorders>
              <w:top w:val="single" w:sz="4" w:space="0" w:color="auto"/>
              <w:left w:val="single" w:sz="4" w:space="0" w:color="auto"/>
              <w:bottom w:val="single" w:sz="4" w:space="0" w:color="auto"/>
              <w:right w:val="single" w:sz="4" w:space="0" w:color="auto"/>
            </w:tcBorders>
          </w:tcPr>
          <w:p w14:paraId="369A744C" w14:textId="77777777" w:rsidR="00A411DC" w:rsidRPr="00A411DC" w:rsidRDefault="00A411DC" w:rsidP="00A411DC">
            <w:pPr>
              <w:spacing w:line="276" w:lineRule="auto"/>
              <w:rPr>
                <w:rFonts w:ascii="Times New Roman" w:hAnsi="Times New Roman"/>
                <w:bCs/>
                <w:color w:val="000000"/>
                <w:lang w:val="en-US"/>
              </w:rPr>
            </w:pPr>
            <w:r w:rsidRPr="00A411DC">
              <w:rPr>
                <w:rFonts w:ascii="Times New Roman" w:hAnsi="Times New Roman"/>
                <w:bCs/>
                <w:color w:val="000000"/>
                <w:lang w:val="en-US"/>
              </w:rPr>
              <w:fldChar w:fldCharType="begin">
                <w:ffData>
                  <w:name w:val="Text12"/>
                  <w:enabled/>
                  <w:calcOnExit w:val="0"/>
                  <w:textInput/>
                </w:ffData>
              </w:fldChar>
            </w:r>
            <w:r w:rsidRPr="00A411DC">
              <w:rPr>
                <w:rFonts w:ascii="Times New Roman" w:hAnsi="Times New Roman"/>
                <w:bCs/>
                <w:color w:val="000000"/>
                <w:lang w:val="en-US"/>
              </w:rPr>
              <w:instrText xml:space="preserve"> FORMTEXT </w:instrText>
            </w:r>
            <w:r w:rsidRPr="00A411DC">
              <w:rPr>
                <w:rFonts w:ascii="Times New Roman" w:hAnsi="Times New Roman"/>
                <w:bCs/>
                <w:color w:val="000000"/>
                <w:lang w:val="en-US"/>
              </w:rPr>
            </w:r>
            <w:r w:rsidRPr="00A411DC">
              <w:rPr>
                <w:rFonts w:ascii="Times New Roman" w:hAnsi="Times New Roman"/>
                <w:bCs/>
                <w:color w:val="000000"/>
                <w:lang w:val="en-US"/>
              </w:rPr>
              <w:fldChar w:fldCharType="separate"/>
            </w:r>
            <w:r w:rsidRPr="00A411DC">
              <w:rPr>
                <w:rFonts w:ascii="Times New Roman" w:hAnsi="Times New Roman"/>
                <w:lang w:val="en-US"/>
              </w:rPr>
              <w:t>Concise Companion to the Victorian Novel</w:t>
            </w:r>
            <w:r w:rsidRPr="00A411DC">
              <w:rPr>
                <w:rFonts w:ascii="Times New Roman" w:hAnsi="Times New Roman"/>
                <w:bCs/>
                <w:color w:val="000000"/>
                <w:lang w:val="en-US"/>
              </w:rPr>
              <w:fldChar w:fldCharType="end"/>
            </w:r>
          </w:p>
          <w:p w14:paraId="5E6C49B2" w14:textId="77777777" w:rsidR="00A411DC" w:rsidRPr="00A411DC" w:rsidRDefault="00A411DC" w:rsidP="00A411DC">
            <w:pPr>
              <w:spacing w:line="276" w:lineRule="auto"/>
              <w:rPr>
                <w:rFonts w:ascii="Times New Roman" w:hAnsi="Times New Roman"/>
                <w:bCs/>
                <w:color w:val="000000"/>
                <w:lang w:val="mk-MK"/>
              </w:rPr>
            </w:pPr>
          </w:p>
        </w:tc>
        <w:tc>
          <w:tcPr>
            <w:tcW w:w="2204" w:type="dxa"/>
            <w:gridSpan w:val="3"/>
            <w:tcBorders>
              <w:top w:val="single" w:sz="4" w:space="0" w:color="auto"/>
              <w:left w:val="single" w:sz="4" w:space="0" w:color="auto"/>
              <w:bottom w:val="single" w:sz="4" w:space="0" w:color="auto"/>
              <w:right w:val="single" w:sz="4" w:space="0" w:color="auto"/>
            </w:tcBorders>
          </w:tcPr>
          <w:p w14:paraId="7B541371"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lang w:val="mk-MK"/>
              </w:rPr>
              <w:fldChar w:fldCharType="begin">
                <w:ffData>
                  <w:name w:val="Text15"/>
                  <w:enabled/>
                  <w:calcOnExit w:val="0"/>
                  <w:textInput/>
                </w:ffData>
              </w:fldChar>
            </w:r>
            <w:r w:rsidRPr="00A411DC">
              <w:rPr>
                <w:rFonts w:ascii="Times New Roman" w:hAnsi="Times New Roman"/>
                <w:lang w:val="mk-MK"/>
              </w:rPr>
              <w:instrText xml:space="preserve"> FORMTEXT </w:instrText>
            </w:r>
            <w:r w:rsidRPr="00A411DC">
              <w:rPr>
                <w:rFonts w:ascii="Times New Roman" w:hAnsi="Times New Roman"/>
                <w:lang w:val="mk-MK"/>
              </w:rPr>
            </w:r>
            <w:r w:rsidRPr="00A411DC">
              <w:rPr>
                <w:rFonts w:ascii="Times New Roman" w:hAnsi="Times New Roman"/>
                <w:lang w:val="mk-MK"/>
              </w:rPr>
              <w:fldChar w:fldCharType="separate"/>
            </w:r>
            <w:r w:rsidRPr="00A411DC">
              <w:rPr>
                <w:rFonts w:ascii="Times New Roman" w:hAnsi="Times New Roman"/>
                <w:lang w:val="mk-MK"/>
              </w:rPr>
              <w:t>Wiley Blackwell</w:t>
            </w:r>
            <w:r w:rsidRPr="00A411DC">
              <w:rPr>
                <w:rFonts w:ascii="Times New Roman" w:hAnsi="Times New Roman"/>
                <w:lang w:val="mk-MK"/>
              </w:rPr>
              <w:fldChar w:fldCharType="end"/>
            </w:r>
          </w:p>
          <w:p w14:paraId="637AD7D3" w14:textId="77777777" w:rsidR="00A411DC" w:rsidRPr="00A411DC" w:rsidRDefault="00A411DC" w:rsidP="00A411DC">
            <w:pPr>
              <w:spacing w:line="276" w:lineRule="auto"/>
              <w:rPr>
                <w:rFonts w:ascii="Times New Roman" w:hAnsi="Times New Roman"/>
                <w:lang w:val="en-US"/>
              </w:rPr>
            </w:pPr>
          </w:p>
        </w:tc>
        <w:tc>
          <w:tcPr>
            <w:tcW w:w="1558" w:type="dxa"/>
            <w:tcBorders>
              <w:top w:val="single" w:sz="4" w:space="0" w:color="auto"/>
              <w:left w:val="single" w:sz="4" w:space="0" w:color="auto"/>
              <w:bottom w:val="single" w:sz="4" w:space="0" w:color="auto"/>
              <w:right w:val="single" w:sz="4" w:space="0" w:color="auto"/>
            </w:tcBorders>
          </w:tcPr>
          <w:p w14:paraId="7AB6AA91" w14:textId="77777777" w:rsidR="00A411DC" w:rsidRPr="00A411DC" w:rsidRDefault="00A411DC" w:rsidP="00A411DC">
            <w:pPr>
              <w:spacing w:line="276" w:lineRule="auto"/>
              <w:rPr>
                <w:rFonts w:ascii="Times New Roman" w:hAnsi="Times New Roman"/>
                <w:bCs/>
                <w:color w:val="000000"/>
                <w:lang w:val="sv-SE"/>
              </w:rPr>
            </w:pPr>
            <w:r w:rsidRPr="00A411DC">
              <w:rPr>
                <w:rFonts w:ascii="Times New Roman" w:hAnsi="Times New Roman"/>
                <w:bCs/>
                <w:color w:val="000000"/>
                <w:lang w:val="sv-SE"/>
              </w:rPr>
              <w:t>2004</w:t>
            </w:r>
          </w:p>
        </w:tc>
      </w:tr>
      <w:tr w:rsidR="00A411DC" w:rsidRPr="00A411DC" w14:paraId="760EB093" w14:textId="77777777" w:rsidTr="00A411DC">
        <w:trPr>
          <w:trHeight w:val="334"/>
        </w:trPr>
        <w:tc>
          <w:tcPr>
            <w:tcW w:w="671" w:type="dxa"/>
            <w:tcBorders>
              <w:top w:val="single" w:sz="4" w:space="0" w:color="auto"/>
              <w:left w:val="single" w:sz="4" w:space="0" w:color="auto"/>
              <w:bottom w:val="single" w:sz="4" w:space="0" w:color="auto"/>
              <w:right w:val="single" w:sz="4" w:space="0" w:color="auto"/>
            </w:tcBorders>
          </w:tcPr>
          <w:p w14:paraId="27CBC748" w14:textId="77777777" w:rsidR="00A411DC" w:rsidRPr="00A411DC" w:rsidRDefault="00A411DC" w:rsidP="00A411DC">
            <w:pPr>
              <w:spacing w:line="276" w:lineRule="auto"/>
              <w:rPr>
                <w:rFonts w:ascii="Times New Roman" w:hAnsi="Times New Roman"/>
                <w:bCs/>
                <w:color w:val="000000"/>
                <w:lang w:val="en-US"/>
              </w:rPr>
            </w:pPr>
            <w:r w:rsidRPr="00A411DC">
              <w:rPr>
                <w:rFonts w:ascii="Times New Roman" w:hAnsi="Times New Roman"/>
                <w:bCs/>
                <w:color w:val="000000"/>
                <w:lang w:val="en-US"/>
              </w:rPr>
              <w:t>4.</w:t>
            </w:r>
          </w:p>
        </w:tc>
        <w:tc>
          <w:tcPr>
            <w:tcW w:w="1872" w:type="dxa"/>
            <w:tcBorders>
              <w:top w:val="single" w:sz="4" w:space="0" w:color="auto"/>
              <w:left w:val="single" w:sz="4" w:space="0" w:color="auto"/>
              <w:bottom w:val="single" w:sz="4" w:space="0" w:color="auto"/>
              <w:right w:val="single" w:sz="4" w:space="0" w:color="auto"/>
            </w:tcBorders>
          </w:tcPr>
          <w:p w14:paraId="4FA8CB41" w14:textId="77777777" w:rsidR="00A411DC" w:rsidRPr="00A411DC" w:rsidRDefault="00A411DC" w:rsidP="00A411DC">
            <w:pPr>
              <w:spacing w:line="276" w:lineRule="auto"/>
              <w:rPr>
                <w:rFonts w:ascii="Times New Roman" w:hAnsi="Times New Roman"/>
                <w:bCs/>
                <w:color w:val="000000"/>
                <w:lang w:val="en-US"/>
              </w:rPr>
            </w:pPr>
            <w:r w:rsidRPr="00A411DC">
              <w:rPr>
                <w:rFonts w:ascii="Times New Roman" w:hAnsi="Times New Roman"/>
                <w:bCs/>
                <w:color w:val="000000"/>
                <w:lang w:val="en-US"/>
              </w:rPr>
              <w:fldChar w:fldCharType="begin">
                <w:ffData>
                  <w:name w:val="Text9"/>
                  <w:enabled/>
                  <w:calcOnExit w:val="0"/>
                  <w:textInput/>
                </w:ffData>
              </w:fldChar>
            </w:r>
            <w:r w:rsidRPr="00A411DC">
              <w:rPr>
                <w:rFonts w:ascii="Times New Roman" w:hAnsi="Times New Roman"/>
                <w:bCs/>
                <w:color w:val="000000"/>
                <w:lang w:val="en-US"/>
              </w:rPr>
              <w:instrText xml:space="preserve"> FORMTEXT </w:instrText>
            </w:r>
            <w:r w:rsidRPr="00A411DC">
              <w:rPr>
                <w:rFonts w:ascii="Times New Roman" w:hAnsi="Times New Roman"/>
                <w:bCs/>
                <w:color w:val="000000"/>
                <w:lang w:val="en-US"/>
              </w:rPr>
            </w:r>
            <w:r w:rsidRPr="00A411DC">
              <w:rPr>
                <w:rFonts w:ascii="Times New Roman" w:hAnsi="Times New Roman"/>
                <w:bCs/>
                <w:color w:val="000000"/>
                <w:lang w:val="en-US"/>
              </w:rPr>
              <w:fldChar w:fldCharType="separate"/>
            </w:r>
            <w:r w:rsidRPr="00A411DC">
              <w:rPr>
                <w:rFonts w:ascii="Times New Roman" w:hAnsi="Times New Roman"/>
                <w:lang w:val="en-US"/>
              </w:rPr>
              <w:t>O'Gorman, Francis, ed.</w:t>
            </w:r>
            <w:r w:rsidRPr="00A411DC">
              <w:rPr>
                <w:rFonts w:ascii="Times New Roman" w:hAnsi="Times New Roman"/>
                <w:bCs/>
                <w:color w:val="000000"/>
                <w:lang w:val="en-US"/>
              </w:rPr>
              <w:fldChar w:fldCharType="end"/>
            </w:r>
          </w:p>
          <w:p w14:paraId="198A5C00" w14:textId="77777777" w:rsidR="00A411DC" w:rsidRPr="00A411DC" w:rsidRDefault="00A411DC" w:rsidP="00A411DC">
            <w:pPr>
              <w:spacing w:line="276" w:lineRule="auto"/>
              <w:rPr>
                <w:rFonts w:ascii="Times New Roman" w:hAnsi="Times New Roman"/>
                <w:bCs/>
                <w:color w:val="000000"/>
                <w:lang w:val="sv-SE"/>
              </w:rPr>
            </w:pPr>
          </w:p>
        </w:tc>
        <w:tc>
          <w:tcPr>
            <w:tcW w:w="3045" w:type="dxa"/>
            <w:gridSpan w:val="5"/>
            <w:tcBorders>
              <w:top w:val="single" w:sz="4" w:space="0" w:color="auto"/>
              <w:left w:val="single" w:sz="4" w:space="0" w:color="auto"/>
              <w:bottom w:val="single" w:sz="4" w:space="0" w:color="auto"/>
              <w:right w:val="single" w:sz="4" w:space="0" w:color="auto"/>
            </w:tcBorders>
          </w:tcPr>
          <w:p w14:paraId="6BF8283D" w14:textId="77777777" w:rsidR="00A411DC" w:rsidRPr="00A411DC" w:rsidRDefault="00A411DC" w:rsidP="00A411DC">
            <w:pPr>
              <w:spacing w:line="276" w:lineRule="auto"/>
              <w:rPr>
                <w:rFonts w:ascii="Times New Roman" w:hAnsi="Times New Roman"/>
                <w:bCs/>
                <w:color w:val="000000"/>
                <w:lang w:val="mk-MK"/>
              </w:rPr>
            </w:pPr>
            <w:r w:rsidRPr="00A411DC">
              <w:rPr>
                <w:rFonts w:ascii="Times New Roman" w:hAnsi="Times New Roman"/>
                <w:bCs/>
                <w:color w:val="000000"/>
                <w:lang w:val="sv-SE"/>
              </w:rPr>
              <w:lastRenderedPageBreak/>
              <w:fldChar w:fldCharType="begin">
                <w:ffData>
                  <w:name w:val="Text13"/>
                  <w:enabled/>
                  <w:calcOnExit w:val="0"/>
                  <w:textInput/>
                </w:ffData>
              </w:fldChar>
            </w:r>
            <w:r w:rsidRPr="00A411DC">
              <w:rPr>
                <w:rFonts w:ascii="Times New Roman" w:hAnsi="Times New Roman"/>
                <w:bCs/>
                <w:color w:val="000000"/>
                <w:lang w:val="sv-SE"/>
              </w:rPr>
              <w:instrText xml:space="preserve"> FORMTEXT </w:instrText>
            </w:r>
            <w:r w:rsidRPr="00A411DC">
              <w:rPr>
                <w:rFonts w:ascii="Times New Roman" w:hAnsi="Times New Roman"/>
                <w:bCs/>
                <w:color w:val="000000"/>
                <w:lang w:val="sv-SE"/>
              </w:rPr>
            </w:r>
            <w:r w:rsidRPr="00A411DC">
              <w:rPr>
                <w:rFonts w:ascii="Times New Roman" w:hAnsi="Times New Roman"/>
                <w:bCs/>
                <w:color w:val="000000"/>
                <w:lang w:val="sv-SE"/>
              </w:rPr>
              <w:fldChar w:fldCharType="separate"/>
            </w:r>
            <w:r w:rsidRPr="00A411DC">
              <w:rPr>
                <w:rFonts w:ascii="Times New Roman" w:hAnsi="Times New Roman"/>
                <w:lang w:val="en-US"/>
              </w:rPr>
              <w:t>The Victorian Novel: A Guide to Criticism</w:t>
            </w:r>
            <w:r w:rsidRPr="00A411DC">
              <w:rPr>
                <w:rFonts w:ascii="Times New Roman" w:hAnsi="Times New Roman"/>
                <w:bCs/>
                <w:color w:val="000000"/>
                <w:lang w:val="sv-SE"/>
              </w:rPr>
              <w:fldChar w:fldCharType="end"/>
            </w:r>
          </w:p>
        </w:tc>
        <w:tc>
          <w:tcPr>
            <w:tcW w:w="2204" w:type="dxa"/>
            <w:gridSpan w:val="3"/>
            <w:tcBorders>
              <w:top w:val="single" w:sz="4" w:space="0" w:color="auto"/>
              <w:left w:val="single" w:sz="4" w:space="0" w:color="auto"/>
              <w:bottom w:val="single" w:sz="4" w:space="0" w:color="auto"/>
              <w:right w:val="single" w:sz="4" w:space="0" w:color="auto"/>
            </w:tcBorders>
          </w:tcPr>
          <w:p w14:paraId="2A2CADDD" w14:textId="77777777" w:rsidR="00A411DC" w:rsidRPr="00A411DC" w:rsidRDefault="00A411DC" w:rsidP="00A411DC">
            <w:pPr>
              <w:spacing w:line="276" w:lineRule="auto"/>
              <w:rPr>
                <w:rFonts w:ascii="Times New Roman" w:hAnsi="Times New Roman"/>
                <w:lang w:val="en-US"/>
              </w:rPr>
            </w:pPr>
            <w:r w:rsidRPr="00A411DC">
              <w:rPr>
                <w:rFonts w:ascii="Times New Roman" w:hAnsi="Times New Roman"/>
                <w:lang w:val="mk-MK"/>
              </w:rPr>
              <w:fldChar w:fldCharType="begin">
                <w:ffData>
                  <w:name w:val="Text16"/>
                  <w:enabled/>
                  <w:calcOnExit w:val="0"/>
                  <w:textInput/>
                </w:ffData>
              </w:fldChar>
            </w:r>
            <w:r w:rsidRPr="00A411DC">
              <w:rPr>
                <w:rFonts w:ascii="Times New Roman" w:hAnsi="Times New Roman"/>
                <w:lang w:val="mk-MK"/>
              </w:rPr>
              <w:instrText xml:space="preserve"> FORMTEXT </w:instrText>
            </w:r>
            <w:r w:rsidRPr="00A411DC">
              <w:rPr>
                <w:rFonts w:ascii="Times New Roman" w:hAnsi="Times New Roman"/>
                <w:lang w:val="mk-MK"/>
              </w:rPr>
            </w:r>
            <w:r w:rsidRPr="00A411DC">
              <w:rPr>
                <w:rFonts w:ascii="Times New Roman" w:hAnsi="Times New Roman"/>
                <w:lang w:val="mk-MK"/>
              </w:rPr>
              <w:fldChar w:fldCharType="separate"/>
            </w:r>
            <w:r w:rsidRPr="00A411DC">
              <w:rPr>
                <w:rFonts w:ascii="Times New Roman" w:hAnsi="Times New Roman"/>
                <w:lang w:val="mk-MK"/>
              </w:rPr>
              <w:t>Wiley Blackwell</w:t>
            </w:r>
            <w:r w:rsidRPr="00A411DC">
              <w:rPr>
                <w:rFonts w:ascii="Times New Roman" w:hAnsi="Times New Roman"/>
                <w:lang w:val="mk-MK"/>
              </w:rPr>
              <w:fldChar w:fldCharType="end"/>
            </w:r>
            <w:r w:rsidRPr="00A411DC">
              <w:rPr>
                <w:rFonts w:ascii="Times New Roman" w:hAnsi="Times New Roman"/>
                <w:lang w:val="en-US"/>
              </w:rPr>
              <w:t xml:space="preserve"> </w:t>
            </w:r>
          </w:p>
        </w:tc>
        <w:tc>
          <w:tcPr>
            <w:tcW w:w="1558" w:type="dxa"/>
            <w:tcBorders>
              <w:top w:val="single" w:sz="4" w:space="0" w:color="auto"/>
              <w:left w:val="single" w:sz="4" w:space="0" w:color="auto"/>
              <w:bottom w:val="single" w:sz="4" w:space="0" w:color="auto"/>
              <w:right w:val="single" w:sz="4" w:space="0" w:color="auto"/>
            </w:tcBorders>
          </w:tcPr>
          <w:p w14:paraId="0F16BAF3" w14:textId="77777777" w:rsidR="00A411DC" w:rsidRPr="00A411DC" w:rsidRDefault="00A411DC" w:rsidP="00A411DC">
            <w:pPr>
              <w:spacing w:line="276" w:lineRule="auto"/>
              <w:rPr>
                <w:rFonts w:ascii="Times New Roman" w:hAnsi="Times New Roman"/>
                <w:bCs/>
                <w:color w:val="000000"/>
                <w:lang w:val="sv-SE"/>
              </w:rPr>
            </w:pPr>
            <w:r w:rsidRPr="00A411DC">
              <w:rPr>
                <w:rFonts w:ascii="Times New Roman" w:hAnsi="Times New Roman"/>
                <w:bCs/>
                <w:color w:val="000000"/>
                <w:lang w:val="sv-SE"/>
              </w:rPr>
              <w:t>2002</w:t>
            </w:r>
          </w:p>
        </w:tc>
      </w:tr>
      <w:tr w:rsidR="00A411DC" w:rsidRPr="00A411DC" w14:paraId="02239549" w14:textId="77777777" w:rsidTr="00A411DC">
        <w:trPr>
          <w:trHeight w:val="334"/>
        </w:trPr>
        <w:tc>
          <w:tcPr>
            <w:tcW w:w="9350" w:type="dxa"/>
            <w:gridSpan w:val="11"/>
            <w:tcBorders>
              <w:top w:val="single" w:sz="4" w:space="0" w:color="auto"/>
              <w:left w:val="single" w:sz="4" w:space="0" w:color="auto"/>
              <w:bottom w:val="single" w:sz="4" w:space="0" w:color="auto"/>
              <w:right w:val="single" w:sz="4" w:space="0" w:color="auto"/>
            </w:tcBorders>
          </w:tcPr>
          <w:p w14:paraId="2C98EF5D"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bCs/>
                <w:color w:val="000000"/>
                <w:lang w:val="en-US"/>
              </w:rPr>
              <w:lastRenderedPageBreak/>
              <w:t>2</w:t>
            </w:r>
            <w:r w:rsidRPr="00A411DC">
              <w:rPr>
                <w:rFonts w:ascii="Times New Roman" w:hAnsi="Times New Roman"/>
                <w:bCs/>
                <w:color w:val="000000"/>
                <w:lang w:val="mk-MK"/>
              </w:rPr>
              <w:t xml:space="preserve">1. </w:t>
            </w:r>
            <w:r w:rsidRPr="00A411DC">
              <w:rPr>
                <w:rFonts w:ascii="Times New Roman" w:hAnsi="Times New Roman"/>
                <w:bCs/>
                <w:color w:val="000000"/>
                <w:lang w:val="en-US"/>
              </w:rPr>
              <w:t xml:space="preserve">2 </w:t>
            </w:r>
            <w:r w:rsidRPr="00A411DC">
              <w:rPr>
                <w:rFonts w:ascii="Times New Roman" w:hAnsi="Times New Roman"/>
                <w:bCs/>
                <w:color w:val="000000"/>
                <w:lang w:val="ru-RU"/>
              </w:rPr>
              <w:t xml:space="preserve">Дополнителна литература </w:t>
            </w:r>
            <w:r w:rsidRPr="00A411DC">
              <w:rPr>
                <w:rFonts w:ascii="Times New Roman" w:hAnsi="Times New Roman"/>
                <w:bCs/>
                <w:color w:val="000000"/>
                <w:lang w:val="mk-MK"/>
              </w:rPr>
              <w:t>    </w:t>
            </w:r>
            <w:r w:rsidRPr="00A411DC">
              <w:rPr>
                <w:rFonts w:ascii="Times New Roman" w:hAnsi="Times New Roman"/>
                <w:bCs/>
                <w:color w:val="000000"/>
                <w:lang w:val="ru-RU"/>
              </w:rPr>
              <w:t xml:space="preserve"> </w:t>
            </w:r>
          </w:p>
        </w:tc>
      </w:tr>
      <w:tr w:rsidR="00A411DC" w:rsidRPr="00A411DC" w14:paraId="0641F2FD" w14:textId="77777777" w:rsidTr="00A411DC">
        <w:trPr>
          <w:trHeight w:val="334"/>
        </w:trPr>
        <w:tc>
          <w:tcPr>
            <w:tcW w:w="671" w:type="dxa"/>
            <w:tcBorders>
              <w:top w:val="single" w:sz="4" w:space="0" w:color="auto"/>
              <w:left w:val="single" w:sz="4" w:space="0" w:color="auto"/>
              <w:bottom w:val="single" w:sz="4" w:space="0" w:color="auto"/>
              <w:right w:val="single" w:sz="4" w:space="0" w:color="auto"/>
            </w:tcBorders>
            <w:vAlign w:val="center"/>
          </w:tcPr>
          <w:p w14:paraId="2A22C479" w14:textId="77777777" w:rsidR="00A411DC" w:rsidRPr="00A411DC" w:rsidRDefault="00A411DC" w:rsidP="00A411DC">
            <w:pPr>
              <w:spacing w:line="276" w:lineRule="auto"/>
              <w:jc w:val="center"/>
              <w:rPr>
                <w:rFonts w:ascii="Times New Roman" w:hAnsi="Times New Roman"/>
                <w:bCs/>
                <w:color w:val="000000"/>
                <w:lang w:val="ru-RU"/>
              </w:rPr>
            </w:pPr>
            <w:r w:rsidRPr="00A411DC">
              <w:rPr>
                <w:rFonts w:ascii="Times New Roman" w:hAnsi="Times New Roman"/>
                <w:bCs/>
                <w:color w:val="000000"/>
                <w:lang w:val="ru-RU"/>
              </w:rPr>
              <w:t>Ред. Број</w:t>
            </w:r>
          </w:p>
        </w:tc>
        <w:tc>
          <w:tcPr>
            <w:tcW w:w="1872" w:type="dxa"/>
            <w:tcBorders>
              <w:top w:val="single" w:sz="4" w:space="0" w:color="auto"/>
              <w:left w:val="single" w:sz="4" w:space="0" w:color="auto"/>
              <w:bottom w:val="single" w:sz="4" w:space="0" w:color="auto"/>
              <w:right w:val="single" w:sz="4" w:space="0" w:color="auto"/>
            </w:tcBorders>
            <w:vAlign w:val="center"/>
          </w:tcPr>
          <w:p w14:paraId="12D81D38" w14:textId="77777777" w:rsidR="00A411DC" w:rsidRPr="00A411DC" w:rsidRDefault="00A411DC" w:rsidP="00A411DC">
            <w:pPr>
              <w:spacing w:line="276" w:lineRule="auto"/>
              <w:jc w:val="center"/>
              <w:rPr>
                <w:rFonts w:ascii="Times New Roman" w:hAnsi="Times New Roman"/>
                <w:bCs/>
                <w:color w:val="000000"/>
                <w:lang w:val="ru-RU"/>
              </w:rPr>
            </w:pPr>
            <w:r w:rsidRPr="00A411DC">
              <w:rPr>
                <w:rFonts w:ascii="Times New Roman" w:hAnsi="Times New Roman"/>
                <w:bCs/>
                <w:color w:val="000000"/>
                <w:lang w:val="ru-RU"/>
              </w:rPr>
              <w:t>Автор</w:t>
            </w:r>
          </w:p>
        </w:tc>
        <w:tc>
          <w:tcPr>
            <w:tcW w:w="3045" w:type="dxa"/>
            <w:gridSpan w:val="5"/>
            <w:tcBorders>
              <w:top w:val="single" w:sz="4" w:space="0" w:color="auto"/>
              <w:left w:val="single" w:sz="4" w:space="0" w:color="auto"/>
              <w:bottom w:val="single" w:sz="4" w:space="0" w:color="auto"/>
              <w:right w:val="single" w:sz="4" w:space="0" w:color="auto"/>
            </w:tcBorders>
            <w:vAlign w:val="center"/>
          </w:tcPr>
          <w:p w14:paraId="07E5ADDC" w14:textId="77777777" w:rsidR="00A411DC" w:rsidRPr="00A411DC" w:rsidRDefault="00A411DC" w:rsidP="00A411DC">
            <w:pPr>
              <w:spacing w:line="276" w:lineRule="auto"/>
              <w:jc w:val="center"/>
              <w:rPr>
                <w:rFonts w:ascii="Times New Roman" w:hAnsi="Times New Roman"/>
                <w:bCs/>
                <w:color w:val="000000"/>
                <w:lang w:val="ru-RU"/>
              </w:rPr>
            </w:pPr>
            <w:r w:rsidRPr="00A411DC">
              <w:rPr>
                <w:rFonts w:ascii="Times New Roman" w:hAnsi="Times New Roman"/>
                <w:bCs/>
                <w:color w:val="000000"/>
                <w:lang w:val="ru-RU"/>
              </w:rPr>
              <w:t>Наслов</w:t>
            </w:r>
          </w:p>
        </w:tc>
        <w:tc>
          <w:tcPr>
            <w:tcW w:w="2204" w:type="dxa"/>
            <w:gridSpan w:val="3"/>
            <w:tcBorders>
              <w:top w:val="single" w:sz="4" w:space="0" w:color="auto"/>
              <w:left w:val="single" w:sz="4" w:space="0" w:color="auto"/>
              <w:bottom w:val="single" w:sz="4" w:space="0" w:color="auto"/>
              <w:right w:val="single" w:sz="4" w:space="0" w:color="auto"/>
            </w:tcBorders>
            <w:vAlign w:val="center"/>
          </w:tcPr>
          <w:p w14:paraId="114B9376" w14:textId="77777777" w:rsidR="00A411DC" w:rsidRPr="00A411DC" w:rsidRDefault="00A411DC" w:rsidP="00A411DC">
            <w:pPr>
              <w:spacing w:line="276" w:lineRule="auto"/>
              <w:jc w:val="center"/>
              <w:rPr>
                <w:rFonts w:ascii="Times New Roman" w:hAnsi="Times New Roman"/>
                <w:lang w:val="mk-MK"/>
              </w:rPr>
            </w:pPr>
            <w:r w:rsidRPr="00A411DC">
              <w:rPr>
                <w:rFonts w:ascii="Times New Roman" w:hAnsi="Times New Roman"/>
                <w:lang w:val="mk-MK"/>
              </w:rPr>
              <w:t>Издавач</w:t>
            </w:r>
          </w:p>
        </w:tc>
        <w:tc>
          <w:tcPr>
            <w:tcW w:w="1558" w:type="dxa"/>
            <w:tcBorders>
              <w:top w:val="single" w:sz="4" w:space="0" w:color="auto"/>
              <w:left w:val="single" w:sz="4" w:space="0" w:color="auto"/>
              <w:bottom w:val="single" w:sz="4" w:space="0" w:color="auto"/>
              <w:right w:val="single" w:sz="4" w:space="0" w:color="auto"/>
            </w:tcBorders>
            <w:vAlign w:val="center"/>
          </w:tcPr>
          <w:p w14:paraId="1B64D4BC" w14:textId="77777777" w:rsidR="00A411DC" w:rsidRPr="00A411DC" w:rsidRDefault="00A411DC" w:rsidP="00A411DC">
            <w:pPr>
              <w:spacing w:line="276" w:lineRule="auto"/>
              <w:jc w:val="center"/>
              <w:rPr>
                <w:rFonts w:ascii="Times New Roman" w:hAnsi="Times New Roman"/>
                <w:lang w:val="mk-MK"/>
              </w:rPr>
            </w:pPr>
            <w:r w:rsidRPr="00A411DC">
              <w:rPr>
                <w:rFonts w:ascii="Times New Roman" w:hAnsi="Times New Roman"/>
                <w:lang w:val="mk-MK"/>
              </w:rPr>
              <w:t>Година</w:t>
            </w:r>
          </w:p>
        </w:tc>
      </w:tr>
      <w:tr w:rsidR="00A411DC" w:rsidRPr="00A411DC" w14:paraId="5112F5E8" w14:textId="77777777" w:rsidTr="00A411DC">
        <w:trPr>
          <w:trHeight w:val="334"/>
        </w:trPr>
        <w:tc>
          <w:tcPr>
            <w:tcW w:w="671" w:type="dxa"/>
            <w:tcBorders>
              <w:top w:val="single" w:sz="4" w:space="0" w:color="auto"/>
              <w:left w:val="single" w:sz="4" w:space="0" w:color="auto"/>
              <w:bottom w:val="single" w:sz="4" w:space="0" w:color="auto"/>
              <w:right w:val="single" w:sz="4" w:space="0" w:color="auto"/>
            </w:tcBorders>
          </w:tcPr>
          <w:p w14:paraId="2B137A5A" w14:textId="77777777" w:rsidR="00A411DC" w:rsidRPr="00A411DC" w:rsidRDefault="00A411DC" w:rsidP="00A411DC">
            <w:pPr>
              <w:spacing w:line="276" w:lineRule="auto"/>
              <w:rPr>
                <w:rFonts w:ascii="Times New Roman" w:hAnsi="Times New Roman"/>
                <w:bCs/>
                <w:color w:val="000000"/>
                <w:lang w:val="ru-RU"/>
              </w:rPr>
            </w:pPr>
            <w:r w:rsidRPr="00A411DC">
              <w:rPr>
                <w:rFonts w:ascii="Times New Roman" w:hAnsi="Times New Roman"/>
                <w:bCs/>
                <w:color w:val="000000"/>
                <w:lang w:val="ru-RU"/>
              </w:rPr>
              <w:t>1.</w:t>
            </w:r>
          </w:p>
        </w:tc>
        <w:tc>
          <w:tcPr>
            <w:tcW w:w="1872" w:type="dxa"/>
            <w:tcBorders>
              <w:top w:val="single" w:sz="4" w:space="0" w:color="auto"/>
              <w:left w:val="single" w:sz="4" w:space="0" w:color="auto"/>
              <w:bottom w:val="single" w:sz="4" w:space="0" w:color="auto"/>
              <w:right w:val="single" w:sz="4" w:space="0" w:color="auto"/>
            </w:tcBorders>
          </w:tcPr>
          <w:p w14:paraId="25498924" w14:textId="77777777" w:rsidR="00A411DC" w:rsidRPr="00A411DC" w:rsidRDefault="00A411DC" w:rsidP="00A411DC">
            <w:pPr>
              <w:spacing w:line="276" w:lineRule="auto"/>
              <w:rPr>
                <w:rFonts w:ascii="Times New Roman" w:hAnsi="Times New Roman"/>
                <w:bCs/>
                <w:color w:val="000000"/>
                <w:lang w:val="ru-RU"/>
              </w:rPr>
            </w:pPr>
            <w:r w:rsidRPr="00A411DC">
              <w:rPr>
                <w:rFonts w:ascii="Times New Roman" w:hAnsi="Times New Roman"/>
                <w:color w:val="222222"/>
                <w:lang w:val="en-US"/>
              </w:rPr>
              <w:t>Dentzer, А.</w:t>
            </w:r>
          </w:p>
        </w:tc>
        <w:tc>
          <w:tcPr>
            <w:tcW w:w="3045" w:type="dxa"/>
            <w:gridSpan w:val="5"/>
            <w:tcBorders>
              <w:top w:val="single" w:sz="4" w:space="0" w:color="auto"/>
              <w:left w:val="single" w:sz="4" w:space="0" w:color="auto"/>
              <w:bottom w:val="single" w:sz="4" w:space="0" w:color="auto"/>
              <w:right w:val="single" w:sz="4" w:space="0" w:color="auto"/>
            </w:tcBorders>
          </w:tcPr>
          <w:p w14:paraId="111EF7A2" w14:textId="77777777" w:rsidR="00A411DC" w:rsidRPr="00A411DC" w:rsidRDefault="00A411DC" w:rsidP="00A411DC">
            <w:pPr>
              <w:spacing w:line="276" w:lineRule="auto"/>
              <w:rPr>
                <w:rFonts w:ascii="Times New Roman" w:hAnsi="Times New Roman"/>
                <w:bCs/>
                <w:color w:val="000000"/>
                <w:lang w:val="en-US"/>
              </w:rPr>
            </w:pPr>
            <w:r w:rsidRPr="00A411DC">
              <w:rPr>
                <w:rFonts w:ascii="Times New Roman" w:hAnsi="Times New Roman"/>
                <w:color w:val="222222"/>
                <w:lang w:val="en-US"/>
              </w:rPr>
              <w:t>“Are You Watching Closely?” The Representation of the Spectacular in Neo-Victorian Literature</w:t>
            </w:r>
            <w:r w:rsidRPr="00A411DC">
              <w:rPr>
                <w:rFonts w:ascii="Times New Roman" w:hAnsi="Times New Roman"/>
                <w:bCs/>
                <w:color w:val="000000"/>
                <w:lang w:val="mk-MK"/>
              </w:rPr>
              <w:t xml:space="preserve"> </w:t>
            </w:r>
          </w:p>
        </w:tc>
        <w:tc>
          <w:tcPr>
            <w:tcW w:w="2204" w:type="dxa"/>
            <w:gridSpan w:val="3"/>
            <w:tcBorders>
              <w:top w:val="single" w:sz="4" w:space="0" w:color="auto"/>
              <w:left w:val="single" w:sz="4" w:space="0" w:color="auto"/>
              <w:bottom w:val="single" w:sz="4" w:space="0" w:color="auto"/>
              <w:right w:val="single" w:sz="4" w:space="0" w:color="auto"/>
            </w:tcBorders>
          </w:tcPr>
          <w:p w14:paraId="6C0EB540" w14:textId="77777777" w:rsidR="00A411DC" w:rsidRPr="00A411DC" w:rsidRDefault="00A411DC" w:rsidP="00A411DC">
            <w:pPr>
              <w:spacing w:line="276" w:lineRule="auto"/>
              <w:rPr>
                <w:rFonts w:ascii="Times New Roman" w:hAnsi="Times New Roman"/>
                <w:bCs/>
                <w:color w:val="000000"/>
                <w:lang w:val="en-US"/>
              </w:rPr>
            </w:pPr>
            <w:r w:rsidRPr="00A411DC">
              <w:rPr>
                <w:rFonts w:ascii="Times New Roman" w:hAnsi="Times New Roman"/>
                <w:bCs/>
                <w:color w:val="000000"/>
                <w:lang w:val="en-US"/>
              </w:rPr>
              <w:t>Cambridge University Press</w:t>
            </w:r>
            <w:r w:rsidRPr="00A411DC">
              <w:rPr>
                <w:rFonts w:ascii="Times New Roman" w:hAnsi="Times New Roman"/>
                <w:lang w:val="en-US"/>
              </w:rPr>
              <w:t xml:space="preserve"> </w:t>
            </w:r>
          </w:p>
        </w:tc>
        <w:tc>
          <w:tcPr>
            <w:tcW w:w="1558" w:type="dxa"/>
            <w:tcBorders>
              <w:top w:val="single" w:sz="4" w:space="0" w:color="auto"/>
              <w:left w:val="single" w:sz="4" w:space="0" w:color="auto"/>
              <w:bottom w:val="single" w:sz="4" w:space="0" w:color="auto"/>
              <w:right w:val="single" w:sz="4" w:space="0" w:color="auto"/>
            </w:tcBorders>
          </w:tcPr>
          <w:p w14:paraId="0B4C4952" w14:textId="77777777" w:rsidR="00A411DC" w:rsidRPr="00A411DC" w:rsidRDefault="00A411DC" w:rsidP="00A411DC">
            <w:pPr>
              <w:spacing w:line="276" w:lineRule="auto"/>
              <w:rPr>
                <w:rFonts w:ascii="Times New Roman" w:hAnsi="Times New Roman"/>
                <w:bCs/>
                <w:color w:val="000000"/>
                <w:lang w:val="en-US"/>
              </w:rPr>
            </w:pPr>
            <w:r w:rsidRPr="00A411DC">
              <w:rPr>
                <w:rFonts w:ascii="Times New Roman" w:hAnsi="Times New Roman"/>
                <w:bCs/>
                <w:color w:val="000000"/>
                <w:lang w:val="en-US"/>
              </w:rPr>
              <w:t>2013</w:t>
            </w:r>
          </w:p>
          <w:p w14:paraId="08A58604" w14:textId="77777777" w:rsidR="00A411DC" w:rsidRPr="00A411DC" w:rsidRDefault="00A411DC" w:rsidP="00A411DC">
            <w:pPr>
              <w:spacing w:line="276" w:lineRule="auto"/>
              <w:rPr>
                <w:rFonts w:ascii="Times New Roman" w:hAnsi="Times New Roman"/>
                <w:bCs/>
                <w:color w:val="000000"/>
                <w:lang w:val="en-US"/>
              </w:rPr>
            </w:pPr>
          </w:p>
        </w:tc>
      </w:tr>
      <w:tr w:rsidR="00A411DC" w:rsidRPr="00A411DC" w14:paraId="5539176F" w14:textId="77777777" w:rsidTr="00A411DC">
        <w:trPr>
          <w:trHeight w:val="334"/>
        </w:trPr>
        <w:tc>
          <w:tcPr>
            <w:tcW w:w="671" w:type="dxa"/>
            <w:tcBorders>
              <w:top w:val="single" w:sz="4" w:space="0" w:color="auto"/>
              <w:left w:val="single" w:sz="4" w:space="0" w:color="auto"/>
              <w:bottom w:val="single" w:sz="4" w:space="0" w:color="auto"/>
              <w:right w:val="single" w:sz="4" w:space="0" w:color="auto"/>
            </w:tcBorders>
          </w:tcPr>
          <w:p w14:paraId="5F70B6CC" w14:textId="77777777" w:rsidR="00A411DC" w:rsidRPr="00A411DC" w:rsidRDefault="00A411DC" w:rsidP="00A411DC">
            <w:pPr>
              <w:spacing w:line="276" w:lineRule="auto"/>
              <w:rPr>
                <w:rFonts w:ascii="Times New Roman" w:hAnsi="Times New Roman"/>
                <w:bCs/>
                <w:color w:val="000000"/>
                <w:lang w:val="ru-RU"/>
              </w:rPr>
            </w:pPr>
            <w:r w:rsidRPr="00A411DC">
              <w:rPr>
                <w:rFonts w:ascii="Times New Roman" w:hAnsi="Times New Roman"/>
                <w:bCs/>
                <w:color w:val="000000"/>
                <w:lang w:val="ru-RU"/>
              </w:rPr>
              <w:t>2.</w:t>
            </w:r>
          </w:p>
        </w:tc>
        <w:tc>
          <w:tcPr>
            <w:tcW w:w="1872" w:type="dxa"/>
            <w:tcBorders>
              <w:top w:val="single" w:sz="4" w:space="0" w:color="auto"/>
              <w:left w:val="single" w:sz="4" w:space="0" w:color="auto"/>
              <w:bottom w:val="single" w:sz="4" w:space="0" w:color="auto"/>
              <w:right w:val="single" w:sz="4" w:space="0" w:color="auto"/>
            </w:tcBorders>
          </w:tcPr>
          <w:p w14:paraId="02219112" w14:textId="77777777" w:rsidR="00A411DC" w:rsidRPr="00A411DC" w:rsidRDefault="00A411DC" w:rsidP="00A411DC">
            <w:pPr>
              <w:spacing w:line="276" w:lineRule="auto"/>
              <w:rPr>
                <w:rFonts w:ascii="Times New Roman" w:hAnsi="Times New Roman"/>
                <w:bCs/>
                <w:color w:val="000000"/>
                <w:lang w:val="ru-RU"/>
              </w:rPr>
            </w:pPr>
            <w:r w:rsidRPr="00A411DC">
              <w:rPr>
                <w:rFonts w:ascii="Times New Roman" w:eastAsia="Times New Roman" w:hAnsi="Times New Roman"/>
                <w:color w:val="222222"/>
                <w:lang w:val="en-US"/>
              </w:rPr>
              <w:t>Duperray, M.</w:t>
            </w:r>
          </w:p>
        </w:tc>
        <w:tc>
          <w:tcPr>
            <w:tcW w:w="3045" w:type="dxa"/>
            <w:gridSpan w:val="5"/>
            <w:tcBorders>
              <w:top w:val="single" w:sz="4" w:space="0" w:color="auto"/>
              <w:left w:val="single" w:sz="4" w:space="0" w:color="auto"/>
              <w:bottom w:val="single" w:sz="4" w:space="0" w:color="auto"/>
              <w:right w:val="single" w:sz="4" w:space="0" w:color="auto"/>
            </w:tcBorders>
          </w:tcPr>
          <w:p w14:paraId="5CC714A9" w14:textId="77777777" w:rsidR="00A411DC" w:rsidRPr="00A411DC" w:rsidRDefault="00A411DC" w:rsidP="00A411DC">
            <w:pPr>
              <w:spacing w:line="276" w:lineRule="auto"/>
              <w:rPr>
                <w:rFonts w:ascii="Times New Roman" w:hAnsi="Times New Roman"/>
                <w:bCs/>
                <w:color w:val="000000"/>
                <w:lang w:val="sv-SE"/>
              </w:rPr>
            </w:pPr>
            <w:r w:rsidRPr="00A411DC">
              <w:rPr>
                <w:rFonts w:ascii="Times New Roman" w:eastAsia="Times New Roman" w:hAnsi="Times New Roman"/>
                <w:color w:val="222222"/>
                <w:lang w:val="en-US"/>
              </w:rPr>
              <w:t xml:space="preserve">‘Jack the Ripper’as Neo-Victorian Gothic Fiction: Twentieth-Century and Contemporary Sallies into a Late Victorian Case and Myth’. In </w:t>
            </w:r>
            <w:r w:rsidRPr="00A411DC">
              <w:rPr>
                <w:rFonts w:ascii="Times New Roman" w:eastAsia="Times New Roman" w:hAnsi="Times New Roman"/>
                <w:i/>
                <w:iCs/>
                <w:color w:val="222222"/>
                <w:lang w:val="en-US"/>
              </w:rPr>
              <w:t>Neo-Victorian Gothic</w:t>
            </w:r>
            <w:r w:rsidRPr="00A411DC">
              <w:rPr>
                <w:rFonts w:ascii="Times New Roman" w:eastAsia="Times New Roman" w:hAnsi="Times New Roman"/>
                <w:color w:val="222222"/>
                <w:lang w:val="en-US"/>
              </w:rPr>
              <w:t xml:space="preserve"> (pp. 167-195)</w:t>
            </w:r>
          </w:p>
        </w:tc>
        <w:tc>
          <w:tcPr>
            <w:tcW w:w="2204" w:type="dxa"/>
            <w:gridSpan w:val="3"/>
            <w:tcBorders>
              <w:top w:val="single" w:sz="4" w:space="0" w:color="auto"/>
              <w:left w:val="single" w:sz="4" w:space="0" w:color="auto"/>
              <w:bottom w:val="single" w:sz="4" w:space="0" w:color="auto"/>
              <w:right w:val="single" w:sz="4" w:space="0" w:color="auto"/>
            </w:tcBorders>
          </w:tcPr>
          <w:p w14:paraId="5C708F48" w14:textId="77777777" w:rsidR="00A411DC" w:rsidRPr="00A411DC" w:rsidRDefault="00A411DC" w:rsidP="00A411DC">
            <w:pPr>
              <w:spacing w:line="276" w:lineRule="auto"/>
              <w:rPr>
                <w:rFonts w:ascii="Times New Roman" w:hAnsi="Times New Roman"/>
                <w:bCs/>
                <w:color w:val="000000"/>
                <w:lang w:val="en-US"/>
              </w:rPr>
            </w:pPr>
            <w:r w:rsidRPr="00A411DC">
              <w:rPr>
                <w:rFonts w:ascii="Times New Roman" w:hAnsi="Times New Roman"/>
                <w:bCs/>
                <w:color w:val="000000"/>
                <w:lang w:val="en-US"/>
              </w:rPr>
              <w:t>Brill Rodopi</w:t>
            </w:r>
          </w:p>
        </w:tc>
        <w:tc>
          <w:tcPr>
            <w:tcW w:w="1558" w:type="dxa"/>
            <w:tcBorders>
              <w:top w:val="single" w:sz="4" w:space="0" w:color="auto"/>
              <w:left w:val="single" w:sz="4" w:space="0" w:color="auto"/>
              <w:bottom w:val="single" w:sz="4" w:space="0" w:color="auto"/>
              <w:right w:val="single" w:sz="4" w:space="0" w:color="auto"/>
            </w:tcBorders>
          </w:tcPr>
          <w:p w14:paraId="65359F9C" w14:textId="77777777" w:rsidR="00A411DC" w:rsidRPr="00A411DC" w:rsidRDefault="00A411DC" w:rsidP="00A411DC">
            <w:pPr>
              <w:spacing w:line="276" w:lineRule="auto"/>
              <w:rPr>
                <w:rFonts w:ascii="Times New Roman" w:hAnsi="Times New Roman"/>
                <w:bCs/>
                <w:color w:val="000000"/>
                <w:lang w:val="mk-MK"/>
              </w:rPr>
            </w:pPr>
            <w:r w:rsidRPr="00A411DC">
              <w:rPr>
                <w:rFonts w:ascii="Times New Roman" w:hAnsi="Times New Roman"/>
                <w:bCs/>
                <w:color w:val="000000"/>
                <w:lang w:val="en-US"/>
              </w:rPr>
              <w:t>2012</w:t>
            </w:r>
          </w:p>
        </w:tc>
      </w:tr>
      <w:tr w:rsidR="00A411DC" w:rsidRPr="00A411DC" w14:paraId="4A6B4222" w14:textId="77777777" w:rsidTr="00A411DC">
        <w:trPr>
          <w:trHeight w:val="334"/>
        </w:trPr>
        <w:tc>
          <w:tcPr>
            <w:tcW w:w="671" w:type="dxa"/>
            <w:tcBorders>
              <w:top w:val="single" w:sz="4" w:space="0" w:color="auto"/>
              <w:left w:val="single" w:sz="4" w:space="0" w:color="auto"/>
              <w:bottom w:val="single" w:sz="4" w:space="0" w:color="auto"/>
              <w:right w:val="single" w:sz="4" w:space="0" w:color="auto"/>
            </w:tcBorders>
          </w:tcPr>
          <w:p w14:paraId="0A44EF85" w14:textId="77777777" w:rsidR="00A411DC" w:rsidRPr="00A411DC" w:rsidRDefault="00A411DC" w:rsidP="00A411DC">
            <w:pPr>
              <w:spacing w:line="276" w:lineRule="auto"/>
              <w:rPr>
                <w:rFonts w:ascii="Times New Roman" w:hAnsi="Times New Roman"/>
                <w:bCs/>
                <w:color w:val="000000"/>
                <w:lang w:val="ru-RU"/>
              </w:rPr>
            </w:pPr>
            <w:r w:rsidRPr="00A411DC">
              <w:rPr>
                <w:rFonts w:ascii="Times New Roman" w:hAnsi="Times New Roman"/>
                <w:bCs/>
                <w:color w:val="000000"/>
                <w:lang w:val="ru-RU"/>
              </w:rPr>
              <w:t>3.</w:t>
            </w:r>
          </w:p>
        </w:tc>
        <w:tc>
          <w:tcPr>
            <w:tcW w:w="1872" w:type="dxa"/>
            <w:tcBorders>
              <w:top w:val="single" w:sz="4" w:space="0" w:color="auto"/>
              <w:left w:val="single" w:sz="4" w:space="0" w:color="auto"/>
              <w:bottom w:val="single" w:sz="4" w:space="0" w:color="auto"/>
              <w:right w:val="single" w:sz="4" w:space="0" w:color="auto"/>
            </w:tcBorders>
          </w:tcPr>
          <w:p w14:paraId="11A56DE7" w14:textId="77777777" w:rsidR="00A411DC" w:rsidRPr="00A411DC" w:rsidRDefault="00A411DC" w:rsidP="00A411DC">
            <w:pPr>
              <w:spacing w:line="276" w:lineRule="auto"/>
              <w:rPr>
                <w:rFonts w:ascii="Times New Roman" w:eastAsia="Times New Roman" w:hAnsi="Times New Roman"/>
                <w:color w:val="222222"/>
                <w:sz w:val="24"/>
                <w:szCs w:val="24"/>
                <w:lang w:val="en-US"/>
              </w:rPr>
            </w:pPr>
            <w:r w:rsidRPr="00A411DC">
              <w:rPr>
                <w:rFonts w:ascii="Times New Roman" w:eastAsia="Times New Roman" w:hAnsi="Times New Roman"/>
                <w:color w:val="222222"/>
                <w:sz w:val="24"/>
                <w:szCs w:val="24"/>
                <w:lang w:val="en-US"/>
              </w:rPr>
              <w:t>Gutleben, C.</w:t>
            </w:r>
          </w:p>
          <w:p w14:paraId="1275ED52" w14:textId="77777777" w:rsidR="00A411DC" w:rsidRPr="00A411DC" w:rsidRDefault="00A411DC" w:rsidP="00A411DC">
            <w:pPr>
              <w:spacing w:line="276" w:lineRule="auto"/>
              <w:rPr>
                <w:rFonts w:ascii="Times New Roman" w:hAnsi="Times New Roman"/>
                <w:bCs/>
                <w:color w:val="000000"/>
                <w:lang w:val="ru-RU"/>
              </w:rPr>
            </w:pPr>
          </w:p>
        </w:tc>
        <w:tc>
          <w:tcPr>
            <w:tcW w:w="3045" w:type="dxa"/>
            <w:gridSpan w:val="5"/>
            <w:tcBorders>
              <w:top w:val="single" w:sz="4" w:space="0" w:color="auto"/>
              <w:left w:val="single" w:sz="4" w:space="0" w:color="auto"/>
              <w:bottom w:val="single" w:sz="4" w:space="0" w:color="auto"/>
              <w:right w:val="single" w:sz="4" w:space="0" w:color="auto"/>
            </w:tcBorders>
          </w:tcPr>
          <w:p w14:paraId="511E1152" w14:textId="77777777" w:rsidR="00A411DC" w:rsidRPr="00A411DC" w:rsidRDefault="00A411DC" w:rsidP="00A411DC">
            <w:pPr>
              <w:spacing w:line="276" w:lineRule="auto"/>
              <w:rPr>
                <w:rFonts w:ascii="Times New Roman" w:eastAsia="Times New Roman" w:hAnsi="Times New Roman"/>
                <w:color w:val="222222"/>
                <w:lang w:val="en-US"/>
              </w:rPr>
            </w:pPr>
            <w:r w:rsidRPr="00A411DC">
              <w:rPr>
                <w:rFonts w:ascii="Times New Roman" w:eastAsia="Times New Roman" w:hAnsi="Times New Roman"/>
                <w:color w:val="222222"/>
                <w:lang w:val="en-US"/>
              </w:rPr>
              <w:t>Nostalgic postmodernism: the Victorian tradition and the contemporary British novel (Vol. 31)</w:t>
            </w:r>
          </w:p>
          <w:p w14:paraId="098B48EA" w14:textId="77777777" w:rsidR="00A411DC" w:rsidRPr="00A411DC" w:rsidRDefault="00A411DC" w:rsidP="00A411DC">
            <w:pPr>
              <w:spacing w:line="276" w:lineRule="auto"/>
              <w:rPr>
                <w:rFonts w:ascii="Times New Roman" w:hAnsi="Times New Roman"/>
                <w:bCs/>
                <w:color w:val="000000"/>
                <w:lang w:val="sv-SE"/>
              </w:rPr>
            </w:pPr>
          </w:p>
        </w:tc>
        <w:tc>
          <w:tcPr>
            <w:tcW w:w="2204" w:type="dxa"/>
            <w:gridSpan w:val="3"/>
            <w:tcBorders>
              <w:top w:val="single" w:sz="4" w:space="0" w:color="auto"/>
              <w:left w:val="single" w:sz="4" w:space="0" w:color="auto"/>
              <w:bottom w:val="single" w:sz="4" w:space="0" w:color="auto"/>
              <w:right w:val="single" w:sz="4" w:space="0" w:color="auto"/>
            </w:tcBorders>
          </w:tcPr>
          <w:p w14:paraId="3F78EF7B" w14:textId="77777777" w:rsidR="00A411DC" w:rsidRPr="00A411DC" w:rsidRDefault="00A411DC" w:rsidP="00A411DC">
            <w:pPr>
              <w:spacing w:line="276" w:lineRule="auto"/>
              <w:rPr>
                <w:rFonts w:ascii="Times New Roman" w:hAnsi="Times New Roman"/>
                <w:bCs/>
                <w:color w:val="000000"/>
                <w:lang w:val="sv-SE"/>
              </w:rPr>
            </w:pPr>
            <w:r w:rsidRPr="00A411DC">
              <w:rPr>
                <w:rFonts w:ascii="Times New Roman" w:hAnsi="Times New Roman"/>
                <w:bCs/>
                <w:color w:val="000000"/>
                <w:lang w:val="en-US"/>
              </w:rPr>
              <w:t>Rodopi</w:t>
            </w:r>
            <w:r w:rsidRPr="00A411DC">
              <w:rPr>
                <w:rFonts w:ascii="Times New Roman" w:hAnsi="Times New Roman"/>
                <w:bCs/>
                <w:color w:val="000000"/>
                <w:lang w:val="sv-SE"/>
              </w:rPr>
              <w:t xml:space="preserve">            </w:t>
            </w:r>
          </w:p>
        </w:tc>
        <w:tc>
          <w:tcPr>
            <w:tcW w:w="1558" w:type="dxa"/>
            <w:tcBorders>
              <w:top w:val="single" w:sz="4" w:space="0" w:color="auto"/>
              <w:left w:val="single" w:sz="4" w:space="0" w:color="auto"/>
              <w:bottom w:val="single" w:sz="4" w:space="0" w:color="auto"/>
              <w:right w:val="single" w:sz="4" w:space="0" w:color="auto"/>
            </w:tcBorders>
          </w:tcPr>
          <w:p w14:paraId="1D881D8C" w14:textId="77777777" w:rsidR="00A411DC" w:rsidRPr="00A411DC" w:rsidRDefault="00A411DC" w:rsidP="00A411DC">
            <w:pPr>
              <w:spacing w:line="276" w:lineRule="auto"/>
              <w:rPr>
                <w:rFonts w:ascii="Times New Roman" w:hAnsi="Times New Roman"/>
                <w:bCs/>
                <w:color w:val="000000"/>
                <w:lang w:val="sv-SE"/>
              </w:rPr>
            </w:pPr>
            <w:r w:rsidRPr="00A411DC">
              <w:rPr>
                <w:rFonts w:ascii="Times New Roman" w:hAnsi="Times New Roman"/>
                <w:bCs/>
                <w:color w:val="000000"/>
                <w:lang w:val="sv-SE"/>
              </w:rPr>
              <w:fldChar w:fldCharType="begin">
                <w:ffData>
                  <w:name w:val="Text14"/>
                  <w:enabled/>
                  <w:calcOnExit w:val="0"/>
                  <w:textInput>
                    <w:default w:val="2001"/>
                  </w:textInput>
                </w:ffData>
              </w:fldChar>
            </w:r>
            <w:bookmarkStart w:id="49" w:name="Text14"/>
            <w:r w:rsidRPr="00A411DC">
              <w:rPr>
                <w:rFonts w:ascii="Times New Roman" w:hAnsi="Times New Roman"/>
                <w:bCs/>
                <w:color w:val="000000"/>
                <w:lang w:val="sv-SE"/>
              </w:rPr>
              <w:instrText xml:space="preserve"> FORMTEXT </w:instrText>
            </w:r>
            <w:r w:rsidRPr="00A411DC">
              <w:rPr>
                <w:rFonts w:ascii="Times New Roman" w:hAnsi="Times New Roman"/>
                <w:bCs/>
                <w:color w:val="000000"/>
                <w:lang w:val="sv-SE"/>
              </w:rPr>
            </w:r>
            <w:r w:rsidRPr="00A411DC">
              <w:rPr>
                <w:rFonts w:ascii="Times New Roman" w:hAnsi="Times New Roman"/>
                <w:bCs/>
                <w:color w:val="000000"/>
                <w:lang w:val="sv-SE"/>
              </w:rPr>
              <w:fldChar w:fldCharType="separate"/>
            </w:r>
            <w:r w:rsidRPr="00A411DC">
              <w:rPr>
                <w:rFonts w:ascii="Times New Roman" w:hAnsi="Times New Roman"/>
                <w:bCs/>
                <w:noProof/>
                <w:color w:val="000000"/>
                <w:lang w:val="sv-SE"/>
              </w:rPr>
              <w:t>2001</w:t>
            </w:r>
            <w:r w:rsidRPr="00A411DC">
              <w:rPr>
                <w:rFonts w:ascii="Times New Roman" w:hAnsi="Times New Roman"/>
                <w:bCs/>
                <w:color w:val="000000"/>
                <w:lang w:val="sv-SE"/>
              </w:rPr>
              <w:fldChar w:fldCharType="end"/>
            </w:r>
            <w:bookmarkEnd w:id="49"/>
          </w:p>
          <w:p w14:paraId="09E251DD" w14:textId="77777777" w:rsidR="00A411DC" w:rsidRPr="00A411DC" w:rsidRDefault="00A411DC" w:rsidP="00A411DC">
            <w:pPr>
              <w:spacing w:line="276" w:lineRule="auto"/>
              <w:rPr>
                <w:rFonts w:ascii="Times New Roman" w:hAnsi="Times New Roman"/>
                <w:bCs/>
                <w:color w:val="000000"/>
                <w:lang w:val="sv-SE"/>
              </w:rPr>
            </w:pPr>
          </w:p>
        </w:tc>
      </w:tr>
      <w:tr w:rsidR="00A411DC" w:rsidRPr="00A411DC" w14:paraId="7769F630" w14:textId="77777777" w:rsidTr="00A411DC">
        <w:trPr>
          <w:trHeight w:val="334"/>
        </w:trPr>
        <w:tc>
          <w:tcPr>
            <w:tcW w:w="671" w:type="dxa"/>
            <w:tcBorders>
              <w:top w:val="single" w:sz="4" w:space="0" w:color="auto"/>
              <w:left w:val="single" w:sz="4" w:space="0" w:color="auto"/>
              <w:bottom w:val="single" w:sz="4" w:space="0" w:color="auto"/>
              <w:right w:val="single" w:sz="4" w:space="0" w:color="auto"/>
            </w:tcBorders>
          </w:tcPr>
          <w:p w14:paraId="0FD4EAB2" w14:textId="77777777" w:rsidR="00A411DC" w:rsidRPr="00A411DC" w:rsidRDefault="00A411DC" w:rsidP="00A411DC">
            <w:pPr>
              <w:spacing w:line="276" w:lineRule="auto"/>
              <w:rPr>
                <w:rFonts w:ascii="Times New Roman" w:hAnsi="Times New Roman"/>
                <w:bCs/>
                <w:color w:val="000000"/>
                <w:lang w:val="ru-RU"/>
              </w:rPr>
            </w:pPr>
            <w:r w:rsidRPr="00A411DC">
              <w:rPr>
                <w:rFonts w:ascii="Times New Roman" w:hAnsi="Times New Roman"/>
                <w:bCs/>
                <w:color w:val="000000"/>
                <w:lang w:val="ru-RU"/>
              </w:rPr>
              <w:t>4.</w:t>
            </w:r>
          </w:p>
        </w:tc>
        <w:tc>
          <w:tcPr>
            <w:tcW w:w="1872" w:type="dxa"/>
            <w:tcBorders>
              <w:top w:val="single" w:sz="4" w:space="0" w:color="auto"/>
              <w:left w:val="single" w:sz="4" w:space="0" w:color="auto"/>
              <w:bottom w:val="single" w:sz="4" w:space="0" w:color="auto"/>
              <w:right w:val="single" w:sz="4" w:space="0" w:color="auto"/>
            </w:tcBorders>
          </w:tcPr>
          <w:p w14:paraId="763C680E" w14:textId="77777777" w:rsidR="00A411DC" w:rsidRPr="00A411DC" w:rsidRDefault="00A411DC" w:rsidP="00A411DC">
            <w:pPr>
              <w:spacing w:line="276" w:lineRule="auto"/>
              <w:rPr>
                <w:rFonts w:ascii="Times New Roman" w:eastAsia="Times New Roman" w:hAnsi="Times New Roman"/>
                <w:color w:val="222222"/>
                <w:sz w:val="24"/>
                <w:szCs w:val="24"/>
                <w:lang w:val="en-US"/>
              </w:rPr>
            </w:pPr>
            <w:r w:rsidRPr="00A411DC">
              <w:rPr>
                <w:rFonts w:ascii="Times New Roman" w:eastAsia="Times New Roman" w:hAnsi="Times New Roman"/>
                <w:color w:val="222222"/>
                <w:sz w:val="24"/>
                <w:szCs w:val="24"/>
                <w:lang w:val="en-US"/>
              </w:rPr>
              <w:t>Hadley, L.</w:t>
            </w:r>
          </w:p>
          <w:p w14:paraId="0670E689" w14:textId="77777777" w:rsidR="00A411DC" w:rsidRPr="00A411DC" w:rsidRDefault="00A411DC" w:rsidP="00A411DC">
            <w:pPr>
              <w:spacing w:line="276" w:lineRule="auto"/>
              <w:rPr>
                <w:rFonts w:ascii="Times New Roman" w:hAnsi="Times New Roman"/>
                <w:bCs/>
                <w:color w:val="000000"/>
                <w:lang w:val="ru-RU"/>
              </w:rPr>
            </w:pPr>
          </w:p>
        </w:tc>
        <w:tc>
          <w:tcPr>
            <w:tcW w:w="3045" w:type="dxa"/>
            <w:gridSpan w:val="5"/>
            <w:tcBorders>
              <w:top w:val="single" w:sz="4" w:space="0" w:color="auto"/>
              <w:left w:val="single" w:sz="4" w:space="0" w:color="auto"/>
              <w:bottom w:val="single" w:sz="4" w:space="0" w:color="auto"/>
              <w:right w:val="single" w:sz="4" w:space="0" w:color="auto"/>
            </w:tcBorders>
          </w:tcPr>
          <w:p w14:paraId="3448DC94" w14:textId="77777777" w:rsidR="00A411DC" w:rsidRPr="00A411DC" w:rsidRDefault="00A411DC" w:rsidP="00A411DC">
            <w:pPr>
              <w:spacing w:line="276" w:lineRule="auto"/>
              <w:rPr>
                <w:rFonts w:ascii="Times New Roman" w:hAnsi="Times New Roman"/>
                <w:bCs/>
                <w:color w:val="000000"/>
                <w:lang w:val="sv-SE"/>
              </w:rPr>
            </w:pPr>
            <w:r w:rsidRPr="00A411DC">
              <w:rPr>
                <w:rFonts w:ascii="Times New Roman" w:eastAsia="Times New Roman" w:hAnsi="Times New Roman"/>
                <w:color w:val="222222"/>
                <w:lang w:val="en-US"/>
              </w:rPr>
              <w:t xml:space="preserve">Neo-Victorian fiction and historical narrative: </w:t>
            </w:r>
            <w:r w:rsidRPr="00A411DC">
              <w:rPr>
                <w:rFonts w:ascii="Times New Roman" w:eastAsia="Times New Roman" w:hAnsi="Times New Roman"/>
                <w:i/>
                <w:iCs/>
                <w:color w:val="222222"/>
                <w:lang w:val="en-US"/>
              </w:rPr>
              <w:t>The Victorians and us</w:t>
            </w:r>
            <w:r w:rsidRPr="00A411DC">
              <w:rPr>
                <w:rFonts w:ascii="Times New Roman" w:hAnsi="Times New Roman"/>
                <w:bCs/>
                <w:color w:val="000000"/>
                <w:lang w:val="sv-SE"/>
              </w:rPr>
              <w:t xml:space="preserve"> </w:t>
            </w:r>
          </w:p>
          <w:p w14:paraId="6A42E631" w14:textId="77777777" w:rsidR="00A411DC" w:rsidRPr="00A411DC" w:rsidRDefault="00A411DC" w:rsidP="00A411DC">
            <w:pPr>
              <w:spacing w:line="276" w:lineRule="auto"/>
              <w:rPr>
                <w:rFonts w:ascii="Times New Roman" w:hAnsi="Times New Roman"/>
                <w:bCs/>
                <w:color w:val="000000"/>
                <w:lang w:val="en-US"/>
              </w:rPr>
            </w:pPr>
          </w:p>
        </w:tc>
        <w:tc>
          <w:tcPr>
            <w:tcW w:w="2204" w:type="dxa"/>
            <w:gridSpan w:val="3"/>
            <w:tcBorders>
              <w:top w:val="single" w:sz="4" w:space="0" w:color="auto"/>
              <w:left w:val="single" w:sz="4" w:space="0" w:color="auto"/>
              <w:bottom w:val="single" w:sz="4" w:space="0" w:color="auto"/>
              <w:right w:val="single" w:sz="4" w:space="0" w:color="auto"/>
            </w:tcBorders>
          </w:tcPr>
          <w:p w14:paraId="2385CA22" w14:textId="77777777" w:rsidR="00A411DC" w:rsidRPr="00A411DC" w:rsidRDefault="00A411DC" w:rsidP="00A411DC">
            <w:pPr>
              <w:spacing w:line="276" w:lineRule="auto"/>
              <w:rPr>
                <w:rFonts w:ascii="Times New Roman" w:hAnsi="Times New Roman"/>
                <w:bCs/>
                <w:color w:val="000000"/>
                <w:lang w:val="en-US"/>
              </w:rPr>
            </w:pPr>
            <w:r w:rsidRPr="00A411DC">
              <w:rPr>
                <w:rFonts w:ascii="Times New Roman" w:eastAsia="Times New Roman" w:hAnsi="Times New Roman"/>
                <w:color w:val="222222"/>
                <w:lang w:val="en-US"/>
              </w:rPr>
              <w:t>Springer</w:t>
            </w:r>
            <w:r w:rsidRPr="00A411DC">
              <w:rPr>
                <w:rFonts w:ascii="Times New Roman" w:hAnsi="Times New Roman"/>
                <w:bCs/>
                <w:color w:val="000000"/>
                <w:lang w:val="en-US"/>
              </w:rPr>
              <w:t xml:space="preserve"> </w:t>
            </w:r>
          </w:p>
        </w:tc>
        <w:tc>
          <w:tcPr>
            <w:tcW w:w="1558" w:type="dxa"/>
            <w:tcBorders>
              <w:top w:val="single" w:sz="4" w:space="0" w:color="auto"/>
              <w:left w:val="single" w:sz="4" w:space="0" w:color="auto"/>
              <w:bottom w:val="single" w:sz="4" w:space="0" w:color="auto"/>
              <w:right w:val="single" w:sz="4" w:space="0" w:color="auto"/>
            </w:tcBorders>
          </w:tcPr>
          <w:p w14:paraId="5EA83625" w14:textId="77777777" w:rsidR="00A411DC" w:rsidRPr="00A411DC" w:rsidRDefault="00A411DC" w:rsidP="00A411DC">
            <w:pPr>
              <w:spacing w:line="276" w:lineRule="auto"/>
              <w:rPr>
                <w:rFonts w:ascii="Times New Roman" w:hAnsi="Times New Roman"/>
                <w:bCs/>
                <w:color w:val="000000"/>
                <w:lang w:val="en-US"/>
              </w:rPr>
            </w:pPr>
            <w:r w:rsidRPr="00A411DC">
              <w:rPr>
                <w:rFonts w:ascii="Times New Roman" w:hAnsi="Times New Roman"/>
                <w:bCs/>
                <w:color w:val="000000"/>
                <w:lang w:val="en-US"/>
              </w:rPr>
              <w:t>2010</w:t>
            </w:r>
          </w:p>
          <w:p w14:paraId="76320154" w14:textId="77777777" w:rsidR="00A411DC" w:rsidRPr="00A411DC" w:rsidRDefault="00A411DC" w:rsidP="00A411DC">
            <w:pPr>
              <w:spacing w:line="276" w:lineRule="auto"/>
              <w:rPr>
                <w:rFonts w:ascii="Times New Roman" w:hAnsi="Times New Roman"/>
                <w:bCs/>
                <w:color w:val="000000"/>
                <w:lang w:val="en-US"/>
              </w:rPr>
            </w:pPr>
          </w:p>
        </w:tc>
      </w:tr>
      <w:tr w:rsidR="00A411DC" w:rsidRPr="00A411DC" w14:paraId="6AA3C576" w14:textId="77777777" w:rsidTr="00A411DC">
        <w:trPr>
          <w:trHeight w:val="334"/>
        </w:trPr>
        <w:tc>
          <w:tcPr>
            <w:tcW w:w="671" w:type="dxa"/>
            <w:tcBorders>
              <w:top w:val="single" w:sz="4" w:space="0" w:color="auto"/>
              <w:left w:val="single" w:sz="4" w:space="0" w:color="auto"/>
              <w:bottom w:val="single" w:sz="4" w:space="0" w:color="auto"/>
              <w:right w:val="single" w:sz="4" w:space="0" w:color="auto"/>
            </w:tcBorders>
          </w:tcPr>
          <w:p w14:paraId="37168740" w14:textId="77777777" w:rsidR="00A411DC" w:rsidRPr="00A411DC" w:rsidRDefault="00A411DC" w:rsidP="00A411DC">
            <w:pPr>
              <w:spacing w:line="276" w:lineRule="auto"/>
              <w:rPr>
                <w:rFonts w:ascii="Times New Roman" w:hAnsi="Times New Roman"/>
                <w:bCs/>
                <w:color w:val="000000"/>
                <w:lang w:val="ru-RU"/>
              </w:rPr>
            </w:pPr>
            <w:r w:rsidRPr="00A411DC">
              <w:rPr>
                <w:rFonts w:ascii="Times New Roman" w:hAnsi="Times New Roman"/>
                <w:bCs/>
                <w:color w:val="000000"/>
                <w:lang w:val="ru-RU"/>
              </w:rPr>
              <w:t>5.</w:t>
            </w:r>
          </w:p>
        </w:tc>
        <w:tc>
          <w:tcPr>
            <w:tcW w:w="1872" w:type="dxa"/>
            <w:tcBorders>
              <w:top w:val="single" w:sz="4" w:space="0" w:color="auto"/>
              <w:left w:val="single" w:sz="4" w:space="0" w:color="auto"/>
              <w:bottom w:val="single" w:sz="4" w:space="0" w:color="auto"/>
              <w:right w:val="single" w:sz="4" w:space="0" w:color="auto"/>
            </w:tcBorders>
          </w:tcPr>
          <w:p w14:paraId="764F66CE" w14:textId="77777777" w:rsidR="00A411DC" w:rsidRPr="00A411DC" w:rsidRDefault="00A411DC" w:rsidP="00A411DC">
            <w:pPr>
              <w:spacing w:line="276" w:lineRule="auto"/>
              <w:rPr>
                <w:rFonts w:ascii="Times New Roman" w:hAnsi="Times New Roman"/>
                <w:bCs/>
                <w:color w:val="000000"/>
                <w:lang w:val="ru-RU"/>
              </w:rPr>
            </w:pPr>
            <w:r w:rsidRPr="00A411DC">
              <w:rPr>
                <w:rFonts w:ascii="Times New Roman" w:hAnsi="Times New Roman"/>
                <w:bCs/>
                <w:color w:val="000000"/>
                <w:lang w:val="ru-RU"/>
              </w:rPr>
              <w:fldChar w:fldCharType="begin">
                <w:ffData>
                  <w:name w:val="Text20"/>
                  <w:enabled/>
                  <w:calcOnExit w:val="0"/>
                  <w:textInput/>
                </w:ffData>
              </w:fldChar>
            </w:r>
            <w:r w:rsidRPr="00A411DC">
              <w:rPr>
                <w:rFonts w:ascii="Times New Roman" w:hAnsi="Times New Roman"/>
                <w:bCs/>
                <w:color w:val="000000"/>
                <w:lang w:val="ru-RU"/>
              </w:rPr>
              <w:instrText xml:space="preserve"> FORMTEXT </w:instrText>
            </w:r>
            <w:r w:rsidRPr="00A411DC">
              <w:rPr>
                <w:rFonts w:ascii="Times New Roman" w:hAnsi="Times New Roman"/>
                <w:bCs/>
                <w:color w:val="000000"/>
                <w:lang w:val="ru-RU"/>
              </w:rPr>
            </w:r>
            <w:r w:rsidRPr="00A411DC">
              <w:rPr>
                <w:rFonts w:ascii="Times New Roman" w:hAnsi="Times New Roman"/>
                <w:bCs/>
                <w:color w:val="000000"/>
                <w:lang w:val="ru-RU"/>
              </w:rPr>
              <w:fldChar w:fldCharType="separate"/>
            </w:r>
            <w:r w:rsidRPr="00A411DC">
              <w:rPr>
                <w:rFonts w:ascii="Times New Roman" w:hAnsi="Times New Roman"/>
                <w:lang w:val="en-US"/>
              </w:rPr>
              <w:t>King, Jeannette</w:t>
            </w:r>
            <w:r w:rsidRPr="00A411DC">
              <w:rPr>
                <w:rFonts w:ascii="Times New Roman" w:hAnsi="Times New Roman"/>
                <w:bCs/>
                <w:color w:val="000000"/>
                <w:lang w:val="ru-RU"/>
              </w:rPr>
              <w:fldChar w:fldCharType="end"/>
            </w:r>
          </w:p>
        </w:tc>
        <w:tc>
          <w:tcPr>
            <w:tcW w:w="3045" w:type="dxa"/>
            <w:gridSpan w:val="5"/>
            <w:tcBorders>
              <w:top w:val="single" w:sz="4" w:space="0" w:color="auto"/>
              <w:left w:val="single" w:sz="4" w:space="0" w:color="auto"/>
              <w:bottom w:val="single" w:sz="4" w:space="0" w:color="auto"/>
              <w:right w:val="single" w:sz="4" w:space="0" w:color="auto"/>
            </w:tcBorders>
          </w:tcPr>
          <w:p w14:paraId="5F27F4C1" w14:textId="77777777" w:rsidR="00A411DC" w:rsidRPr="00A411DC" w:rsidRDefault="00A411DC" w:rsidP="00A411DC">
            <w:pPr>
              <w:spacing w:line="276" w:lineRule="auto"/>
              <w:rPr>
                <w:rFonts w:ascii="Times New Roman" w:hAnsi="Times New Roman"/>
                <w:bCs/>
                <w:color w:val="000000"/>
                <w:lang w:val="ru-RU"/>
              </w:rPr>
            </w:pPr>
            <w:r w:rsidRPr="00A411DC">
              <w:rPr>
                <w:rFonts w:ascii="Times New Roman" w:hAnsi="Times New Roman"/>
                <w:bCs/>
                <w:color w:val="000000"/>
                <w:lang w:val="sv-SE"/>
              </w:rPr>
              <w:fldChar w:fldCharType="begin">
                <w:ffData>
                  <w:name w:val="Text14"/>
                  <w:enabled/>
                  <w:calcOnExit w:val="0"/>
                  <w:textInput/>
                </w:ffData>
              </w:fldChar>
            </w:r>
            <w:r w:rsidRPr="00A411DC">
              <w:rPr>
                <w:rFonts w:ascii="Times New Roman" w:hAnsi="Times New Roman"/>
                <w:bCs/>
                <w:color w:val="000000"/>
                <w:lang w:val="sv-SE"/>
              </w:rPr>
              <w:instrText xml:space="preserve"> FORMTEXT </w:instrText>
            </w:r>
            <w:r w:rsidRPr="00A411DC">
              <w:rPr>
                <w:rFonts w:ascii="Times New Roman" w:hAnsi="Times New Roman"/>
                <w:bCs/>
                <w:color w:val="000000"/>
                <w:lang w:val="sv-SE"/>
              </w:rPr>
            </w:r>
            <w:r w:rsidRPr="00A411DC">
              <w:rPr>
                <w:rFonts w:ascii="Times New Roman" w:hAnsi="Times New Roman"/>
                <w:bCs/>
                <w:color w:val="000000"/>
                <w:lang w:val="sv-SE"/>
              </w:rPr>
              <w:fldChar w:fldCharType="separate"/>
            </w:r>
            <w:r w:rsidRPr="00A411DC">
              <w:rPr>
                <w:rFonts w:ascii="Times New Roman" w:hAnsi="Times New Roman"/>
                <w:lang w:val="en-US"/>
              </w:rPr>
              <w:t>The Victorian Woman Question in Contemporary Feminist Fiction</w:t>
            </w:r>
            <w:r w:rsidRPr="00A411DC">
              <w:rPr>
                <w:rFonts w:ascii="Times New Roman" w:hAnsi="Times New Roman"/>
                <w:bCs/>
                <w:color w:val="000000"/>
                <w:lang w:val="sv-SE"/>
              </w:rPr>
              <w:fldChar w:fldCharType="end"/>
            </w:r>
          </w:p>
        </w:tc>
        <w:tc>
          <w:tcPr>
            <w:tcW w:w="2204" w:type="dxa"/>
            <w:gridSpan w:val="3"/>
            <w:tcBorders>
              <w:top w:val="single" w:sz="4" w:space="0" w:color="auto"/>
              <w:left w:val="single" w:sz="4" w:space="0" w:color="auto"/>
              <w:bottom w:val="single" w:sz="4" w:space="0" w:color="auto"/>
              <w:right w:val="single" w:sz="4" w:space="0" w:color="auto"/>
            </w:tcBorders>
          </w:tcPr>
          <w:p w14:paraId="1AE57D23" w14:textId="77777777" w:rsidR="00A411DC" w:rsidRPr="00A411DC" w:rsidRDefault="00A411DC" w:rsidP="00A411DC">
            <w:pPr>
              <w:spacing w:line="276" w:lineRule="auto"/>
              <w:rPr>
                <w:rFonts w:ascii="Times New Roman" w:hAnsi="Times New Roman"/>
                <w:bCs/>
                <w:color w:val="000000"/>
                <w:lang w:val="ru-RU"/>
              </w:rPr>
            </w:pPr>
            <w:r w:rsidRPr="00A411DC">
              <w:rPr>
                <w:rFonts w:ascii="Times New Roman" w:hAnsi="Times New Roman"/>
                <w:bCs/>
                <w:color w:val="000000"/>
                <w:lang w:val="sv-SE"/>
              </w:rPr>
              <w:fldChar w:fldCharType="begin">
                <w:ffData>
                  <w:name w:val="Text14"/>
                  <w:enabled/>
                  <w:calcOnExit w:val="0"/>
                  <w:textInput/>
                </w:ffData>
              </w:fldChar>
            </w:r>
            <w:r w:rsidRPr="00A411DC">
              <w:rPr>
                <w:rFonts w:ascii="Times New Roman" w:hAnsi="Times New Roman"/>
                <w:bCs/>
                <w:color w:val="000000"/>
                <w:lang w:val="sv-SE"/>
              </w:rPr>
              <w:instrText xml:space="preserve"> FORMTEXT </w:instrText>
            </w:r>
            <w:r w:rsidRPr="00A411DC">
              <w:rPr>
                <w:rFonts w:ascii="Times New Roman" w:hAnsi="Times New Roman"/>
                <w:bCs/>
                <w:color w:val="000000"/>
                <w:lang w:val="sv-SE"/>
              </w:rPr>
            </w:r>
            <w:r w:rsidRPr="00A411DC">
              <w:rPr>
                <w:rFonts w:ascii="Times New Roman" w:hAnsi="Times New Roman"/>
                <w:bCs/>
                <w:color w:val="000000"/>
                <w:lang w:val="sv-SE"/>
              </w:rPr>
              <w:fldChar w:fldCharType="separate"/>
            </w:r>
            <w:r w:rsidRPr="00A411DC">
              <w:rPr>
                <w:rFonts w:ascii="Times New Roman" w:hAnsi="Times New Roman"/>
                <w:lang w:val="en-US"/>
              </w:rPr>
              <w:t>Palgrave Macmillan</w:t>
            </w:r>
            <w:r w:rsidRPr="00A411DC">
              <w:rPr>
                <w:rFonts w:ascii="Times New Roman" w:hAnsi="Times New Roman"/>
                <w:bCs/>
                <w:color w:val="000000"/>
                <w:lang w:val="sv-SE"/>
              </w:rPr>
              <w:fldChar w:fldCharType="end"/>
            </w:r>
          </w:p>
        </w:tc>
        <w:tc>
          <w:tcPr>
            <w:tcW w:w="1558" w:type="dxa"/>
            <w:tcBorders>
              <w:top w:val="single" w:sz="4" w:space="0" w:color="auto"/>
              <w:left w:val="single" w:sz="4" w:space="0" w:color="auto"/>
              <w:bottom w:val="single" w:sz="4" w:space="0" w:color="auto"/>
              <w:right w:val="single" w:sz="4" w:space="0" w:color="auto"/>
            </w:tcBorders>
          </w:tcPr>
          <w:p w14:paraId="70FE6634" w14:textId="77777777" w:rsidR="00A411DC" w:rsidRPr="00A411DC" w:rsidRDefault="00A411DC" w:rsidP="00A411DC">
            <w:pPr>
              <w:spacing w:line="276" w:lineRule="auto"/>
              <w:rPr>
                <w:rFonts w:ascii="Times New Roman" w:hAnsi="Times New Roman"/>
                <w:bCs/>
                <w:color w:val="000000"/>
                <w:lang w:val="en-US"/>
              </w:rPr>
            </w:pPr>
            <w:r w:rsidRPr="00A411DC">
              <w:rPr>
                <w:rFonts w:ascii="Times New Roman" w:hAnsi="Times New Roman"/>
                <w:bCs/>
                <w:color w:val="000000"/>
                <w:lang w:val="en-US"/>
              </w:rPr>
              <w:t>2005</w:t>
            </w:r>
          </w:p>
        </w:tc>
      </w:tr>
      <w:tr w:rsidR="00A411DC" w:rsidRPr="00A411DC" w14:paraId="70D85606" w14:textId="77777777" w:rsidTr="00A411DC">
        <w:trPr>
          <w:trHeight w:val="334"/>
        </w:trPr>
        <w:tc>
          <w:tcPr>
            <w:tcW w:w="671" w:type="dxa"/>
            <w:tcBorders>
              <w:top w:val="single" w:sz="4" w:space="0" w:color="auto"/>
              <w:left w:val="single" w:sz="4" w:space="0" w:color="auto"/>
              <w:bottom w:val="single" w:sz="4" w:space="0" w:color="auto"/>
              <w:right w:val="single" w:sz="4" w:space="0" w:color="auto"/>
            </w:tcBorders>
          </w:tcPr>
          <w:p w14:paraId="27DB215A" w14:textId="77777777" w:rsidR="00A411DC" w:rsidRPr="00A411DC" w:rsidRDefault="00A411DC" w:rsidP="00A411DC">
            <w:pPr>
              <w:spacing w:line="276" w:lineRule="auto"/>
              <w:rPr>
                <w:rFonts w:ascii="Times New Roman" w:hAnsi="Times New Roman"/>
                <w:bCs/>
                <w:color w:val="000000"/>
                <w:lang w:val="ru-RU"/>
              </w:rPr>
            </w:pPr>
            <w:r w:rsidRPr="00A411DC">
              <w:rPr>
                <w:rFonts w:ascii="Times New Roman" w:hAnsi="Times New Roman"/>
                <w:bCs/>
                <w:color w:val="000000"/>
                <w:lang w:val="ru-RU"/>
              </w:rPr>
              <w:t>6.</w:t>
            </w:r>
          </w:p>
        </w:tc>
        <w:tc>
          <w:tcPr>
            <w:tcW w:w="1872" w:type="dxa"/>
            <w:tcBorders>
              <w:top w:val="single" w:sz="4" w:space="0" w:color="auto"/>
              <w:left w:val="single" w:sz="4" w:space="0" w:color="auto"/>
              <w:bottom w:val="single" w:sz="4" w:space="0" w:color="auto"/>
              <w:right w:val="single" w:sz="4" w:space="0" w:color="auto"/>
            </w:tcBorders>
          </w:tcPr>
          <w:p w14:paraId="1C9B393D" w14:textId="77777777" w:rsidR="00A411DC" w:rsidRPr="00A411DC" w:rsidRDefault="00A411DC" w:rsidP="00A411DC">
            <w:pPr>
              <w:spacing w:line="276" w:lineRule="auto"/>
              <w:rPr>
                <w:rFonts w:ascii="Times New Roman" w:hAnsi="Times New Roman"/>
                <w:bCs/>
                <w:color w:val="000000"/>
                <w:lang w:val="ru-RU"/>
              </w:rPr>
            </w:pPr>
            <w:r w:rsidRPr="00A411DC">
              <w:rPr>
                <w:rFonts w:ascii="Times New Roman" w:hAnsi="Times New Roman"/>
                <w:bCs/>
                <w:color w:val="000000"/>
                <w:lang w:val="ru-RU"/>
              </w:rPr>
              <w:fldChar w:fldCharType="begin">
                <w:ffData>
                  <w:name w:val="Text19"/>
                  <w:enabled/>
                  <w:calcOnExit w:val="0"/>
                  <w:textInput/>
                </w:ffData>
              </w:fldChar>
            </w:r>
            <w:r w:rsidRPr="00A411DC">
              <w:rPr>
                <w:rFonts w:ascii="Times New Roman" w:hAnsi="Times New Roman"/>
                <w:bCs/>
                <w:color w:val="000000"/>
                <w:lang w:val="ru-RU"/>
              </w:rPr>
              <w:instrText xml:space="preserve"> FORMTEXT </w:instrText>
            </w:r>
            <w:r w:rsidRPr="00A411DC">
              <w:rPr>
                <w:rFonts w:ascii="Times New Roman" w:hAnsi="Times New Roman"/>
                <w:bCs/>
                <w:color w:val="000000"/>
                <w:lang w:val="ru-RU"/>
              </w:rPr>
            </w:r>
            <w:r w:rsidRPr="00A411DC">
              <w:rPr>
                <w:rFonts w:ascii="Times New Roman" w:hAnsi="Times New Roman"/>
                <w:bCs/>
                <w:color w:val="000000"/>
                <w:lang w:val="ru-RU"/>
              </w:rPr>
              <w:fldChar w:fldCharType="separate"/>
            </w:r>
            <w:r w:rsidRPr="00A411DC">
              <w:rPr>
                <w:rFonts w:ascii="Times New Roman" w:hAnsi="Times New Roman"/>
                <w:lang w:val="ru-RU"/>
              </w:rPr>
              <w:t>Miller, J. Hillis</w:t>
            </w:r>
            <w:r w:rsidRPr="00A411DC">
              <w:rPr>
                <w:rFonts w:ascii="Times New Roman" w:hAnsi="Times New Roman"/>
                <w:bCs/>
                <w:color w:val="000000"/>
                <w:lang w:val="ru-RU"/>
              </w:rPr>
              <w:fldChar w:fldCharType="end"/>
            </w:r>
          </w:p>
        </w:tc>
        <w:tc>
          <w:tcPr>
            <w:tcW w:w="3045" w:type="dxa"/>
            <w:gridSpan w:val="5"/>
            <w:tcBorders>
              <w:top w:val="single" w:sz="4" w:space="0" w:color="auto"/>
              <w:left w:val="single" w:sz="4" w:space="0" w:color="auto"/>
              <w:bottom w:val="single" w:sz="4" w:space="0" w:color="auto"/>
              <w:right w:val="single" w:sz="4" w:space="0" w:color="auto"/>
            </w:tcBorders>
          </w:tcPr>
          <w:p w14:paraId="09EF8DD7" w14:textId="77777777" w:rsidR="00A411DC" w:rsidRPr="00A411DC" w:rsidRDefault="00A411DC" w:rsidP="00A411DC">
            <w:pPr>
              <w:spacing w:line="276" w:lineRule="auto"/>
              <w:rPr>
                <w:rFonts w:ascii="Times New Roman" w:hAnsi="Times New Roman"/>
                <w:bCs/>
                <w:color w:val="000000"/>
                <w:lang w:val="ru-RU"/>
              </w:rPr>
            </w:pPr>
            <w:r w:rsidRPr="00A411DC">
              <w:rPr>
                <w:rFonts w:ascii="Times New Roman" w:hAnsi="Times New Roman"/>
                <w:bCs/>
                <w:color w:val="000000"/>
                <w:lang w:val="ru-RU"/>
              </w:rPr>
              <w:fldChar w:fldCharType="begin">
                <w:ffData>
                  <w:name w:val="Text19"/>
                  <w:enabled/>
                  <w:calcOnExit w:val="0"/>
                  <w:textInput/>
                </w:ffData>
              </w:fldChar>
            </w:r>
            <w:r w:rsidRPr="00A411DC">
              <w:rPr>
                <w:rFonts w:ascii="Times New Roman" w:hAnsi="Times New Roman"/>
                <w:bCs/>
                <w:color w:val="000000"/>
                <w:lang w:val="ru-RU"/>
              </w:rPr>
              <w:instrText xml:space="preserve"> FORMTEXT </w:instrText>
            </w:r>
            <w:r w:rsidRPr="00A411DC">
              <w:rPr>
                <w:rFonts w:ascii="Times New Roman" w:hAnsi="Times New Roman"/>
                <w:bCs/>
                <w:color w:val="000000"/>
                <w:lang w:val="ru-RU"/>
              </w:rPr>
            </w:r>
            <w:r w:rsidRPr="00A411DC">
              <w:rPr>
                <w:rFonts w:ascii="Times New Roman" w:hAnsi="Times New Roman"/>
                <w:bCs/>
                <w:color w:val="000000"/>
                <w:lang w:val="ru-RU"/>
              </w:rPr>
              <w:fldChar w:fldCharType="separate"/>
            </w:r>
            <w:r w:rsidRPr="00A411DC">
              <w:rPr>
                <w:rFonts w:ascii="Times New Roman" w:hAnsi="Times New Roman"/>
                <w:lang w:val="ru-RU"/>
              </w:rPr>
              <w:t>Victorian Subjects</w:t>
            </w:r>
            <w:r w:rsidRPr="00A411DC">
              <w:rPr>
                <w:rFonts w:ascii="Times New Roman" w:hAnsi="Times New Roman"/>
                <w:bCs/>
                <w:color w:val="000000"/>
                <w:lang w:val="ru-RU"/>
              </w:rPr>
              <w:fldChar w:fldCharType="end"/>
            </w:r>
          </w:p>
        </w:tc>
        <w:tc>
          <w:tcPr>
            <w:tcW w:w="2204" w:type="dxa"/>
            <w:gridSpan w:val="3"/>
            <w:tcBorders>
              <w:top w:val="single" w:sz="4" w:space="0" w:color="auto"/>
              <w:left w:val="single" w:sz="4" w:space="0" w:color="auto"/>
              <w:bottom w:val="single" w:sz="4" w:space="0" w:color="auto"/>
              <w:right w:val="single" w:sz="4" w:space="0" w:color="auto"/>
            </w:tcBorders>
          </w:tcPr>
          <w:p w14:paraId="462118D1" w14:textId="77777777" w:rsidR="00A411DC" w:rsidRPr="00A411DC" w:rsidRDefault="00A411DC" w:rsidP="00A411DC">
            <w:pPr>
              <w:spacing w:line="276" w:lineRule="auto"/>
              <w:rPr>
                <w:rFonts w:ascii="Times New Roman" w:hAnsi="Times New Roman"/>
                <w:bCs/>
                <w:color w:val="000000"/>
                <w:lang w:val="en-US"/>
              </w:rPr>
            </w:pPr>
            <w:r w:rsidRPr="00A411DC">
              <w:rPr>
                <w:rFonts w:ascii="Times New Roman" w:hAnsi="Times New Roman"/>
                <w:bCs/>
                <w:color w:val="000000"/>
                <w:lang w:val="ru-RU"/>
              </w:rPr>
              <w:fldChar w:fldCharType="begin">
                <w:ffData>
                  <w:name w:val="Text19"/>
                  <w:enabled/>
                  <w:calcOnExit w:val="0"/>
                  <w:textInput/>
                </w:ffData>
              </w:fldChar>
            </w:r>
            <w:r w:rsidRPr="00A411DC">
              <w:rPr>
                <w:rFonts w:ascii="Times New Roman" w:hAnsi="Times New Roman"/>
                <w:bCs/>
                <w:color w:val="000000"/>
                <w:lang w:val="ru-RU"/>
              </w:rPr>
              <w:instrText xml:space="preserve"> FORMTEXT </w:instrText>
            </w:r>
            <w:r w:rsidRPr="00A411DC">
              <w:rPr>
                <w:rFonts w:ascii="Times New Roman" w:hAnsi="Times New Roman"/>
                <w:bCs/>
                <w:color w:val="000000"/>
                <w:lang w:val="ru-RU"/>
              </w:rPr>
            </w:r>
            <w:r w:rsidRPr="00A411DC">
              <w:rPr>
                <w:rFonts w:ascii="Times New Roman" w:hAnsi="Times New Roman"/>
                <w:bCs/>
                <w:color w:val="000000"/>
                <w:lang w:val="ru-RU"/>
              </w:rPr>
              <w:fldChar w:fldCharType="separate"/>
            </w:r>
            <w:r w:rsidRPr="00A411DC">
              <w:rPr>
                <w:rFonts w:ascii="Times New Roman" w:hAnsi="Times New Roman"/>
                <w:lang w:val="ru-RU"/>
              </w:rPr>
              <w:t>Duke University Press</w:t>
            </w:r>
            <w:r w:rsidRPr="00A411DC">
              <w:rPr>
                <w:rFonts w:ascii="Times New Roman" w:hAnsi="Times New Roman"/>
                <w:bCs/>
                <w:color w:val="000000"/>
                <w:lang w:val="ru-RU"/>
              </w:rPr>
              <w:fldChar w:fldCharType="end"/>
            </w:r>
          </w:p>
        </w:tc>
        <w:tc>
          <w:tcPr>
            <w:tcW w:w="1558" w:type="dxa"/>
            <w:tcBorders>
              <w:top w:val="single" w:sz="4" w:space="0" w:color="auto"/>
              <w:left w:val="single" w:sz="4" w:space="0" w:color="auto"/>
              <w:bottom w:val="single" w:sz="4" w:space="0" w:color="auto"/>
              <w:right w:val="single" w:sz="4" w:space="0" w:color="auto"/>
            </w:tcBorders>
          </w:tcPr>
          <w:p w14:paraId="7EC1EE1A" w14:textId="77777777" w:rsidR="00A411DC" w:rsidRPr="00A411DC" w:rsidRDefault="00A411DC" w:rsidP="00A411DC">
            <w:pPr>
              <w:spacing w:line="276" w:lineRule="auto"/>
              <w:rPr>
                <w:rFonts w:ascii="Times New Roman" w:hAnsi="Times New Roman"/>
                <w:bCs/>
                <w:color w:val="000000"/>
                <w:lang w:val="en-US"/>
              </w:rPr>
            </w:pPr>
            <w:r w:rsidRPr="00A411DC">
              <w:rPr>
                <w:rFonts w:ascii="Times New Roman" w:hAnsi="Times New Roman"/>
                <w:bCs/>
                <w:color w:val="000000"/>
                <w:lang w:val="en-US"/>
              </w:rPr>
              <w:t>1991</w:t>
            </w:r>
          </w:p>
        </w:tc>
      </w:tr>
      <w:tr w:rsidR="00A411DC" w:rsidRPr="00A411DC" w14:paraId="34C51AE5" w14:textId="77777777" w:rsidTr="00A411DC">
        <w:trPr>
          <w:trHeight w:val="334"/>
        </w:trPr>
        <w:tc>
          <w:tcPr>
            <w:tcW w:w="671" w:type="dxa"/>
            <w:tcBorders>
              <w:top w:val="single" w:sz="4" w:space="0" w:color="auto"/>
              <w:left w:val="single" w:sz="4" w:space="0" w:color="auto"/>
              <w:bottom w:val="single" w:sz="4" w:space="0" w:color="auto"/>
              <w:right w:val="single" w:sz="4" w:space="0" w:color="auto"/>
            </w:tcBorders>
          </w:tcPr>
          <w:p w14:paraId="36692AAD" w14:textId="77777777" w:rsidR="00A411DC" w:rsidRPr="00A411DC" w:rsidRDefault="00A411DC" w:rsidP="00A411DC">
            <w:pPr>
              <w:spacing w:line="276" w:lineRule="auto"/>
              <w:rPr>
                <w:rFonts w:ascii="Times New Roman" w:hAnsi="Times New Roman"/>
                <w:bCs/>
                <w:color w:val="000000"/>
                <w:lang w:val="en-US"/>
              </w:rPr>
            </w:pPr>
            <w:r w:rsidRPr="00A411DC">
              <w:rPr>
                <w:rFonts w:ascii="Times New Roman" w:hAnsi="Times New Roman"/>
                <w:bCs/>
                <w:color w:val="000000"/>
                <w:lang w:val="en-US"/>
              </w:rPr>
              <w:t xml:space="preserve">7. </w:t>
            </w:r>
          </w:p>
        </w:tc>
        <w:tc>
          <w:tcPr>
            <w:tcW w:w="1872" w:type="dxa"/>
            <w:tcBorders>
              <w:top w:val="single" w:sz="4" w:space="0" w:color="auto"/>
              <w:left w:val="single" w:sz="4" w:space="0" w:color="auto"/>
              <w:bottom w:val="single" w:sz="4" w:space="0" w:color="auto"/>
              <w:right w:val="single" w:sz="4" w:space="0" w:color="auto"/>
            </w:tcBorders>
          </w:tcPr>
          <w:p w14:paraId="7B970A7B" w14:textId="77777777" w:rsidR="00A411DC" w:rsidRPr="00A411DC" w:rsidRDefault="00A411DC" w:rsidP="00A411DC">
            <w:pPr>
              <w:spacing w:line="276" w:lineRule="auto"/>
              <w:rPr>
                <w:rFonts w:ascii="Times New Roman" w:eastAsia="Times New Roman" w:hAnsi="Times New Roman"/>
                <w:color w:val="222222"/>
                <w:lang w:val="en-US"/>
              </w:rPr>
            </w:pPr>
            <w:r w:rsidRPr="00A411DC">
              <w:rPr>
                <w:rFonts w:ascii="Times New Roman" w:eastAsia="Times New Roman" w:hAnsi="Times New Roman"/>
                <w:color w:val="222222"/>
                <w:lang w:val="en-US"/>
              </w:rPr>
              <w:t>Tucker, Herbert, ed.</w:t>
            </w:r>
          </w:p>
        </w:tc>
        <w:tc>
          <w:tcPr>
            <w:tcW w:w="3045" w:type="dxa"/>
            <w:gridSpan w:val="5"/>
            <w:tcBorders>
              <w:top w:val="single" w:sz="4" w:space="0" w:color="auto"/>
              <w:left w:val="single" w:sz="4" w:space="0" w:color="auto"/>
              <w:bottom w:val="single" w:sz="4" w:space="0" w:color="auto"/>
              <w:right w:val="single" w:sz="4" w:space="0" w:color="auto"/>
            </w:tcBorders>
          </w:tcPr>
          <w:p w14:paraId="6C7A1681" w14:textId="77777777" w:rsidR="00A411DC" w:rsidRPr="00A411DC" w:rsidRDefault="00A411DC" w:rsidP="00A411DC">
            <w:pPr>
              <w:spacing w:line="276" w:lineRule="auto"/>
              <w:rPr>
                <w:rFonts w:ascii="Times New Roman" w:eastAsia="Times New Roman" w:hAnsi="Times New Roman"/>
                <w:color w:val="222222"/>
                <w:lang w:val="en-US"/>
              </w:rPr>
            </w:pPr>
            <w:r w:rsidRPr="00A411DC">
              <w:rPr>
                <w:rFonts w:ascii="Times New Roman" w:eastAsia="Times New Roman" w:hAnsi="Times New Roman"/>
                <w:color w:val="222222"/>
                <w:lang w:val="en-US"/>
              </w:rPr>
              <w:t>A Companion to Victorian Literature and Culture</w:t>
            </w:r>
          </w:p>
        </w:tc>
        <w:tc>
          <w:tcPr>
            <w:tcW w:w="2204" w:type="dxa"/>
            <w:gridSpan w:val="3"/>
            <w:tcBorders>
              <w:top w:val="single" w:sz="4" w:space="0" w:color="auto"/>
              <w:left w:val="single" w:sz="4" w:space="0" w:color="auto"/>
              <w:bottom w:val="single" w:sz="4" w:space="0" w:color="auto"/>
              <w:right w:val="single" w:sz="4" w:space="0" w:color="auto"/>
            </w:tcBorders>
          </w:tcPr>
          <w:p w14:paraId="22BE3C97" w14:textId="77777777" w:rsidR="00A411DC" w:rsidRPr="00A411DC" w:rsidRDefault="00A411DC" w:rsidP="00A411DC">
            <w:pPr>
              <w:spacing w:line="276" w:lineRule="auto"/>
              <w:rPr>
                <w:rFonts w:ascii="Times New Roman" w:hAnsi="Times New Roman"/>
                <w:bCs/>
                <w:color w:val="000000"/>
                <w:lang w:val="en-US"/>
              </w:rPr>
            </w:pPr>
            <w:r w:rsidRPr="00A411DC">
              <w:rPr>
                <w:rFonts w:ascii="Times New Roman" w:hAnsi="Times New Roman"/>
                <w:bCs/>
                <w:color w:val="000000"/>
                <w:lang w:val="en-US"/>
              </w:rPr>
              <w:t>Blackwell Publishers, LTD.</w:t>
            </w:r>
          </w:p>
        </w:tc>
        <w:tc>
          <w:tcPr>
            <w:tcW w:w="1558" w:type="dxa"/>
            <w:tcBorders>
              <w:top w:val="single" w:sz="4" w:space="0" w:color="auto"/>
              <w:left w:val="single" w:sz="4" w:space="0" w:color="auto"/>
              <w:bottom w:val="single" w:sz="4" w:space="0" w:color="auto"/>
              <w:right w:val="single" w:sz="4" w:space="0" w:color="auto"/>
            </w:tcBorders>
          </w:tcPr>
          <w:p w14:paraId="77272BB8" w14:textId="77777777" w:rsidR="00A411DC" w:rsidRPr="00A411DC" w:rsidRDefault="00A411DC" w:rsidP="00A411DC">
            <w:pPr>
              <w:spacing w:line="276" w:lineRule="auto"/>
              <w:rPr>
                <w:rFonts w:ascii="Times New Roman" w:hAnsi="Times New Roman"/>
                <w:bCs/>
                <w:color w:val="000000"/>
                <w:lang w:val="en-US"/>
              </w:rPr>
            </w:pPr>
            <w:r w:rsidRPr="00A411DC">
              <w:rPr>
                <w:rFonts w:ascii="Times New Roman" w:hAnsi="Times New Roman"/>
                <w:bCs/>
                <w:color w:val="000000"/>
                <w:lang w:val="en-US"/>
              </w:rPr>
              <w:t>1999</w:t>
            </w:r>
          </w:p>
        </w:tc>
      </w:tr>
    </w:tbl>
    <w:p w14:paraId="08A59025" w14:textId="77777777" w:rsidR="00740A62" w:rsidRDefault="00740A62" w:rsidP="00336207">
      <w:pPr>
        <w:rPr>
          <w:rFonts w:ascii="Times New Roman" w:hAnsi="Times New Roman"/>
          <w:b/>
          <w:sz w:val="24"/>
          <w:lang w:val="en-US"/>
        </w:rPr>
      </w:pPr>
    </w:p>
    <w:p w14:paraId="5297A3D2" w14:textId="77777777" w:rsidR="00A411DC" w:rsidRDefault="00A411DC" w:rsidP="00336207">
      <w:pPr>
        <w:rPr>
          <w:rFonts w:ascii="Times New Roman" w:hAnsi="Times New Roman"/>
          <w:b/>
          <w:sz w:val="24"/>
          <w:lang w:val="en-US"/>
        </w:rPr>
      </w:pPr>
    </w:p>
    <w:p w14:paraId="1E749AF7" w14:textId="77777777" w:rsidR="00A411DC" w:rsidRDefault="00A411DC" w:rsidP="00336207">
      <w:pPr>
        <w:rPr>
          <w:rFonts w:ascii="Times New Roman" w:hAnsi="Times New Roman"/>
          <w:b/>
          <w:sz w:val="24"/>
          <w:lang w:val="en-US"/>
        </w:rPr>
      </w:pPr>
    </w:p>
    <w:p w14:paraId="7A69A9E1" w14:textId="77777777" w:rsidR="00A411DC" w:rsidRDefault="00A411DC" w:rsidP="00336207">
      <w:pPr>
        <w:rPr>
          <w:rFonts w:ascii="Times New Roman" w:hAnsi="Times New Roman"/>
          <w:b/>
          <w:sz w:val="24"/>
          <w:lang w:val="en-US"/>
        </w:rPr>
      </w:pPr>
    </w:p>
    <w:p w14:paraId="42A706C3" w14:textId="77777777" w:rsidR="00A411DC" w:rsidRDefault="00A411DC" w:rsidP="00336207">
      <w:pPr>
        <w:rPr>
          <w:rFonts w:ascii="Times New Roman" w:hAnsi="Times New Roman"/>
          <w:b/>
          <w:sz w:val="24"/>
          <w:lang w:val="en-US"/>
        </w:rPr>
      </w:pPr>
    </w:p>
    <w:p w14:paraId="1CBB4195" w14:textId="77777777" w:rsidR="00A411DC" w:rsidRDefault="00A411DC" w:rsidP="00336207">
      <w:pPr>
        <w:rPr>
          <w:rFonts w:ascii="Times New Roman" w:hAnsi="Times New Roman"/>
          <w:b/>
          <w:sz w:val="24"/>
          <w:lang w:val="en-US"/>
        </w:rPr>
      </w:pPr>
      <w:r>
        <w:rPr>
          <w:rFonts w:ascii="Times New Roman" w:hAnsi="Times New Roman"/>
          <w:b/>
          <w:sz w:val="24"/>
          <w:lang w:val="en-US"/>
        </w:rPr>
        <w:br w:type="page"/>
      </w:r>
    </w:p>
    <w:tbl>
      <w:tblPr>
        <w:tblpPr w:leftFromText="180" w:rightFromText="180" w:vertAnchor="text" w:horzAnchor="margin" w:tblpY="1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
        <w:gridCol w:w="1873"/>
        <w:gridCol w:w="328"/>
        <w:gridCol w:w="543"/>
        <w:gridCol w:w="574"/>
        <w:gridCol w:w="1250"/>
        <w:gridCol w:w="106"/>
        <w:gridCol w:w="265"/>
        <w:gridCol w:w="217"/>
        <w:gridCol w:w="993"/>
        <w:gridCol w:w="974"/>
        <w:gridCol w:w="1555"/>
      </w:tblGrid>
      <w:tr w:rsidR="00A411DC" w:rsidRPr="00A411DC" w14:paraId="4F5B316E" w14:textId="77777777" w:rsidTr="00A411DC">
        <w:tc>
          <w:tcPr>
            <w:tcW w:w="3990" w:type="dxa"/>
            <w:gridSpan w:val="5"/>
            <w:tcBorders>
              <w:top w:val="single" w:sz="4" w:space="0" w:color="auto"/>
              <w:left w:val="single" w:sz="4" w:space="0" w:color="auto"/>
              <w:bottom w:val="single" w:sz="4" w:space="0" w:color="auto"/>
              <w:right w:val="single" w:sz="4" w:space="0" w:color="auto"/>
            </w:tcBorders>
          </w:tcPr>
          <w:p w14:paraId="56CFA354" w14:textId="77777777" w:rsidR="00A411DC" w:rsidRPr="00A411DC" w:rsidRDefault="00A411DC" w:rsidP="00A411DC">
            <w:pPr>
              <w:spacing w:line="276" w:lineRule="auto"/>
              <w:rPr>
                <w:rFonts w:ascii="Times New Roman" w:hAnsi="Times New Roman"/>
                <w:lang w:val="en-US"/>
              </w:rPr>
            </w:pPr>
            <w:r w:rsidRPr="00A411DC">
              <w:rPr>
                <w:rFonts w:ascii="Times New Roman" w:hAnsi="Times New Roman"/>
                <w:bCs/>
                <w:color w:val="000000"/>
                <w:lang w:val="ru-RU"/>
              </w:rPr>
              <w:lastRenderedPageBreak/>
              <w:t>1. Наслов на наставниот предмет</w:t>
            </w:r>
          </w:p>
        </w:tc>
        <w:tc>
          <w:tcPr>
            <w:tcW w:w="5360" w:type="dxa"/>
            <w:gridSpan w:val="7"/>
            <w:tcBorders>
              <w:top w:val="single" w:sz="4" w:space="0" w:color="auto"/>
              <w:left w:val="single" w:sz="4" w:space="0" w:color="auto"/>
              <w:bottom w:val="single" w:sz="4" w:space="0" w:color="auto"/>
              <w:right w:val="single" w:sz="4" w:space="0" w:color="auto"/>
            </w:tcBorders>
          </w:tcPr>
          <w:p w14:paraId="76B9C22D" w14:textId="77777777" w:rsidR="00A411DC" w:rsidRPr="00A411DC" w:rsidRDefault="00A411DC" w:rsidP="00A411DC">
            <w:pPr>
              <w:spacing w:line="276" w:lineRule="auto"/>
              <w:rPr>
                <w:rFonts w:ascii="Times New Roman" w:hAnsi="Times New Roman"/>
                <w:b/>
                <w:bCs/>
                <w:lang w:val="ru-RU"/>
              </w:rPr>
            </w:pPr>
            <w:r w:rsidRPr="00A411DC">
              <w:rPr>
                <w:rFonts w:ascii="Times New Roman" w:hAnsi="Times New Roman"/>
                <w:b/>
                <w:bCs/>
                <w:lang w:val="ru-RU"/>
              </w:rPr>
              <w:t>МОДЕРНА АНГЛОФОНСКА ПРОЗА И КРИТИКА</w:t>
            </w:r>
          </w:p>
        </w:tc>
      </w:tr>
      <w:tr w:rsidR="00A411DC" w:rsidRPr="00A411DC" w14:paraId="2608BB3E" w14:textId="77777777" w:rsidTr="00A411DC">
        <w:tc>
          <w:tcPr>
            <w:tcW w:w="3990" w:type="dxa"/>
            <w:gridSpan w:val="5"/>
            <w:tcBorders>
              <w:top w:val="single" w:sz="4" w:space="0" w:color="auto"/>
              <w:left w:val="single" w:sz="4" w:space="0" w:color="auto"/>
              <w:bottom w:val="single" w:sz="4" w:space="0" w:color="auto"/>
              <w:right w:val="single" w:sz="4" w:space="0" w:color="auto"/>
            </w:tcBorders>
          </w:tcPr>
          <w:p w14:paraId="7884372D" w14:textId="77777777" w:rsidR="00A411DC" w:rsidRPr="00A411DC" w:rsidRDefault="00A411DC" w:rsidP="00A411DC">
            <w:pPr>
              <w:spacing w:line="276" w:lineRule="auto"/>
              <w:rPr>
                <w:rFonts w:ascii="Times New Roman" w:hAnsi="Times New Roman"/>
                <w:lang w:val="en-US"/>
              </w:rPr>
            </w:pPr>
            <w:r w:rsidRPr="00A411DC">
              <w:rPr>
                <w:rFonts w:ascii="Times New Roman" w:hAnsi="Times New Roman"/>
                <w:bCs/>
                <w:color w:val="000000"/>
                <w:lang w:val="ru-RU"/>
              </w:rPr>
              <w:t>2. Код</w:t>
            </w:r>
          </w:p>
        </w:tc>
        <w:tc>
          <w:tcPr>
            <w:tcW w:w="5360" w:type="dxa"/>
            <w:gridSpan w:val="7"/>
            <w:tcBorders>
              <w:top w:val="single" w:sz="4" w:space="0" w:color="auto"/>
              <w:left w:val="single" w:sz="4" w:space="0" w:color="auto"/>
              <w:bottom w:val="single" w:sz="4" w:space="0" w:color="auto"/>
              <w:right w:val="single" w:sz="4" w:space="0" w:color="auto"/>
            </w:tcBorders>
          </w:tcPr>
          <w:p w14:paraId="0345C0F9" w14:textId="77777777" w:rsidR="00A411DC" w:rsidRPr="00A411DC" w:rsidRDefault="00A411DC" w:rsidP="00A411DC">
            <w:pPr>
              <w:spacing w:line="276" w:lineRule="auto"/>
              <w:rPr>
                <w:rFonts w:ascii="Times New Roman" w:hAnsi="Times New Roman"/>
                <w:highlight w:val="yellow"/>
                <w:lang w:val="mk-MK"/>
              </w:rPr>
            </w:pPr>
          </w:p>
        </w:tc>
      </w:tr>
      <w:tr w:rsidR="00A411DC" w:rsidRPr="00A411DC" w14:paraId="2446E80C" w14:textId="77777777" w:rsidTr="00A411DC">
        <w:tc>
          <w:tcPr>
            <w:tcW w:w="3990" w:type="dxa"/>
            <w:gridSpan w:val="5"/>
            <w:tcBorders>
              <w:top w:val="single" w:sz="4" w:space="0" w:color="auto"/>
              <w:left w:val="single" w:sz="4" w:space="0" w:color="auto"/>
              <w:bottom w:val="single" w:sz="4" w:space="0" w:color="auto"/>
              <w:right w:val="single" w:sz="4" w:space="0" w:color="auto"/>
            </w:tcBorders>
          </w:tcPr>
          <w:p w14:paraId="38040880" w14:textId="77777777" w:rsidR="00A411DC" w:rsidRPr="00A411DC" w:rsidRDefault="00A411DC" w:rsidP="00A411DC">
            <w:pPr>
              <w:spacing w:line="276" w:lineRule="auto"/>
              <w:rPr>
                <w:rFonts w:ascii="Times New Roman" w:hAnsi="Times New Roman"/>
                <w:lang w:val="en-US"/>
              </w:rPr>
            </w:pPr>
            <w:r w:rsidRPr="00A411DC">
              <w:rPr>
                <w:rFonts w:ascii="Times New Roman" w:hAnsi="Times New Roman"/>
                <w:bCs/>
                <w:color w:val="000000"/>
                <w:lang w:val="ru-RU"/>
              </w:rPr>
              <w:t>3. Студиска програма</w:t>
            </w:r>
          </w:p>
        </w:tc>
        <w:tc>
          <w:tcPr>
            <w:tcW w:w="5360" w:type="dxa"/>
            <w:gridSpan w:val="7"/>
            <w:tcBorders>
              <w:top w:val="single" w:sz="4" w:space="0" w:color="auto"/>
              <w:left w:val="single" w:sz="4" w:space="0" w:color="auto"/>
              <w:bottom w:val="single" w:sz="4" w:space="0" w:color="auto"/>
              <w:right w:val="single" w:sz="4" w:space="0" w:color="auto"/>
            </w:tcBorders>
          </w:tcPr>
          <w:p w14:paraId="0DC6F237" w14:textId="77777777" w:rsidR="00A411DC" w:rsidRPr="00A411DC" w:rsidRDefault="00A411DC" w:rsidP="00A411DC">
            <w:pPr>
              <w:keepNext/>
              <w:jc w:val="both"/>
              <w:outlineLvl w:val="0"/>
              <w:rPr>
                <w:rFonts w:ascii="Times New Roman" w:eastAsia="Times New Roman" w:hAnsi="Times New Roman"/>
                <w:b/>
                <w:bCs/>
                <w:lang w:val="mk-MK"/>
              </w:rPr>
            </w:pPr>
            <w:r w:rsidRPr="00A411DC">
              <w:rPr>
                <w:rFonts w:ascii="Times New Roman" w:eastAsia="Times New Roman" w:hAnsi="Times New Roman"/>
                <w:b/>
                <w:bCs/>
                <w:lang w:val="mk-MK"/>
              </w:rPr>
              <w:fldChar w:fldCharType="begin">
                <w:ffData>
                  <w:name w:val="Dropdown2"/>
                  <w:enabled/>
                  <w:calcOnExit w:val="0"/>
                  <w:ddList>
                    <w:result w:val="1"/>
                    <w:listEntry w:val="Наука за јазик"/>
                    <w:listEntry w:val="Наука за книжевност"/>
                  </w:ddList>
                </w:ffData>
              </w:fldChar>
            </w:r>
            <w:r w:rsidRPr="00A411DC">
              <w:rPr>
                <w:rFonts w:ascii="Times New Roman" w:eastAsia="Times New Roman" w:hAnsi="Times New Roman"/>
                <w:b/>
                <w:bCs/>
                <w:lang w:val="mk-MK"/>
              </w:rPr>
              <w:instrText xml:space="preserve"> FORMDROPDOWN </w:instrText>
            </w:r>
            <w:r w:rsidRPr="00A411DC">
              <w:rPr>
                <w:rFonts w:ascii="Times New Roman" w:eastAsia="Times New Roman" w:hAnsi="Times New Roman"/>
                <w:b/>
                <w:bCs/>
                <w:lang w:val="mk-MK"/>
              </w:rPr>
            </w:r>
            <w:r w:rsidRPr="00A411DC">
              <w:rPr>
                <w:rFonts w:ascii="Times New Roman" w:eastAsia="Times New Roman" w:hAnsi="Times New Roman"/>
                <w:b/>
                <w:bCs/>
                <w:lang w:val="mk-MK"/>
              </w:rPr>
              <w:fldChar w:fldCharType="end"/>
            </w:r>
          </w:p>
        </w:tc>
      </w:tr>
      <w:tr w:rsidR="00A411DC" w:rsidRPr="00A411DC" w14:paraId="6E868EF3" w14:textId="77777777" w:rsidTr="00A411DC">
        <w:tc>
          <w:tcPr>
            <w:tcW w:w="3990" w:type="dxa"/>
            <w:gridSpan w:val="5"/>
            <w:tcBorders>
              <w:top w:val="single" w:sz="4" w:space="0" w:color="auto"/>
              <w:left w:val="single" w:sz="4" w:space="0" w:color="auto"/>
              <w:bottom w:val="single" w:sz="4" w:space="0" w:color="auto"/>
              <w:right w:val="single" w:sz="4" w:space="0" w:color="auto"/>
            </w:tcBorders>
          </w:tcPr>
          <w:p w14:paraId="4F40D373" w14:textId="77777777" w:rsidR="00A411DC" w:rsidRPr="00A411DC" w:rsidRDefault="00A411DC" w:rsidP="00A411DC">
            <w:pPr>
              <w:spacing w:line="276" w:lineRule="auto"/>
              <w:rPr>
                <w:rFonts w:ascii="Times New Roman" w:hAnsi="Times New Roman"/>
                <w:bCs/>
                <w:color w:val="000000"/>
                <w:lang w:val="ru-RU"/>
              </w:rPr>
            </w:pPr>
            <w:r w:rsidRPr="00A411DC">
              <w:rPr>
                <w:rFonts w:ascii="Times New Roman" w:hAnsi="Times New Roman"/>
                <w:bCs/>
                <w:color w:val="000000"/>
                <w:lang w:val="ru-RU"/>
              </w:rPr>
              <w:t>4. Потпрограма</w:t>
            </w:r>
          </w:p>
        </w:tc>
        <w:tc>
          <w:tcPr>
            <w:tcW w:w="5360" w:type="dxa"/>
            <w:gridSpan w:val="7"/>
            <w:tcBorders>
              <w:top w:val="single" w:sz="4" w:space="0" w:color="auto"/>
              <w:left w:val="single" w:sz="4" w:space="0" w:color="auto"/>
              <w:bottom w:val="single" w:sz="4" w:space="0" w:color="auto"/>
              <w:right w:val="single" w:sz="4" w:space="0" w:color="auto"/>
            </w:tcBorders>
          </w:tcPr>
          <w:p w14:paraId="04FCBA5F" w14:textId="77777777" w:rsidR="00A411DC" w:rsidRPr="00A411DC" w:rsidRDefault="00A411DC" w:rsidP="00A411DC">
            <w:pPr>
              <w:keepNext/>
              <w:jc w:val="both"/>
              <w:outlineLvl w:val="0"/>
              <w:rPr>
                <w:rFonts w:ascii="Times New Roman" w:eastAsia="Times New Roman" w:hAnsi="Times New Roman"/>
                <w:b/>
                <w:bCs/>
                <w:lang w:val="mk-MK"/>
              </w:rPr>
            </w:pPr>
            <w:r w:rsidRPr="00A411DC">
              <w:rPr>
                <w:rFonts w:ascii="Times New Roman" w:eastAsia="Times New Roman" w:hAnsi="Times New Roman"/>
                <w:b/>
                <w:bCs/>
                <w:lang w:val="mk-MK"/>
              </w:rPr>
              <w:fldChar w:fldCharType="begin">
                <w:ffData>
                  <w:name w:val="Dropdown3"/>
                  <w:enabled/>
                  <w:calcOnExit w:val="0"/>
                  <w:ddList>
                    <w:result w:val="5"/>
                    <w:listEntry w:val="Албански јазик"/>
                    <w:listEntry w:val="Албанска книжевност"/>
                    <w:listEntry w:val="Турски јазик"/>
                    <w:listEntry w:val="Турска книжевност"/>
                    <w:listEntry w:val="Англиски јазик"/>
                    <w:listEntry w:val="Англиска книжевност"/>
                    <w:listEntry w:val="Германски јазик"/>
                    <w:listEntry w:val="Германска книжвеност"/>
                    <w:listEntry w:val="Романистика"/>
                    <w:listEntry w:val="Славистика"/>
                    <w:listEntry w:val="Руска книжевност"/>
                    <w:listEntry w:val="Општа и компаративна книжевност"/>
                  </w:ddList>
                </w:ffData>
              </w:fldChar>
            </w:r>
            <w:r w:rsidRPr="00A411DC">
              <w:rPr>
                <w:rFonts w:ascii="Times New Roman" w:eastAsia="Times New Roman" w:hAnsi="Times New Roman"/>
                <w:b/>
                <w:bCs/>
                <w:lang w:val="mk-MK"/>
              </w:rPr>
              <w:instrText xml:space="preserve"> FORMDROPDOWN </w:instrText>
            </w:r>
            <w:r w:rsidRPr="00A411DC">
              <w:rPr>
                <w:rFonts w:ascii="Times New Roman" w:eastAsia="Times New Roman" w:hAnsi="Times New Roman"/>
                <w:b/>
                <w:bCs/>
                <w:lang w:val="mk-MK"/>
              </w:rPr>
            </w:r>
            <w:r w:rsidRPr="00A411DC">
              <w:rPr>
                <w:rFonts w:ascii="Times New Roman" w:eastAsia="Times New Roman" w:hAnsi="Times New Roman"/>
                <w:b/>
                <w:bCs/>
                <w:lang w:val="mk-MK"/>
              </w:rPr>
              <w:fldChar w:fldCharType="end"/>
            </w:r>
          </w:p>
        </w:tc>
      </w:tr>
      <w:tr w:rsidR="00A411DC" w:rsidRPr="00A411DC" w14:paraId="7EB59F3E" w14:textId="77777777" w:rsidTr="00A411DC">
        <w:tc>
          <w:tcPr>
            <w:tcW w:w="3990" w:type="dxa"/>
            <w:gridSpan w:val="5"/>
            <w:tcBorders>
              <w:top w:val="single" w:sz="4" w:space="0" w:color="auto"/>
              <w:left w:val="single" w:sz="4" w:space="0" w:color="auto"/>
              <w:bottom w:val="single" w:sz="4" w:space="0" w:color="auto"/>
              <w:right w:val="single" w:sz="4" w:space="0" w:color="auto"/>
            </w:tcBorders>
          </w:tcPr>
          <w:p w14:paraId="3B26E236"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bCs/>
                <w:color w:val="000000"/>
                <w:lang w:val="ru-RU"/>
              </w:rPr>
              <w:t>5. Организатор на студиската програма (единица, односно институт, катедра, оддел)</w:t>
            </w:r>
          </w:p>
        </w:tc>
        <w:tc>
          <w:tcPr>
            <w:tcW w:w="5360" w:type="dxa"/>
            <w:gridSpan w:val="7"/>
            <w:tcBorders>
              <w:top w:val="single" w:sz="4" w:space="0" w:color="auto"/>
              <w:left w:val="single" w:sz="4" w:space="0" w:color="auto"/>
              <w:bottom w:val="single" w:sz="4" w:space="0" w:color="auto"/>
              <w:right w:val="single" w:sz="4" w:space="0" w:color="auto"/>
            </w:tcBorders>
            <w:vAlign w:val="bottom"/>
          </w:tcPr>
          <w:p w14:paraId="5DC0F4AD"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lang w:val="mk-MK"/>
              </w:rPr>
              <w:t>Филолошки факултет „Блаже Конески“ – Скопје</w:t>
            </w:r>
          </w:p>
          <w:p w14:paraId="4E77807E"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lang w:val="mk-MK"/>
              </w:rPr>
              <w:t>Катедра: Англиски јазик икнижевност</w:t>
            </w:r>
          </w:p>
          <w:p w14:paraId="59892DF9" w14:textId="77777777" w:rsidR="00A411DC" w:rsidRPr="00A411DC" w:rsidRDefault="00A411DC" w:rsidP="00A411DC">
            <w:pPr>
              <w:spacing w:line="276" w:lineRule="auto"/>
              <w:jc w:val="center"/>
              <w:rPr>
                <w:rFonts w:ascii="Times New Roman" w:hAnsi="Times New Roman"/>
                <w:lang w:val="mk-MK"/>
              </w:rPr>
            </w:pPr>
          </w:p>
        </w:tc>
      </w:tr>
      <w:tr w:rsidR="00A411DC" w:rsidRPr="00A411DC" w14:paraId="3423E797" w14:textId="77777777" w:rsidTr="00A411DC">
        <w:tc>
          <w:tcPr>
            <w:tcW w:w="3990" w:type="dxa"/>
            <w:gridSpan w:val="5"/>
            <w:tcBorders>
              <w:top w:val="single" w:sz="4" w:space="0" w:color="auto"/>
              <w:left w:val="single" w:sz="4" w:space="0" w:color="auto"/>
              <w:bottom w:val="single" w:sz="4" w:space="0" w:color="auto"/>
              <w:right w:val="single" w:sz="4" w:space="0" w:color="auto"/>
            </w:tcBorders>
          </w:tcPr>
          <w:p w14:paraId="18AAFC0C"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bCs/>
                <w:color w:val="000000"/>
                <w:lang w:val="ru-RU"/>
              </w:rPr>
              <w:t>6. Степен (прв, втор, трет циклус)</w:t>
            </w:r>
          </w:p>
        </w:tc>
        <w:tc>
          <w:tcPr>
            <w:tcW w:w="5360" w:type="dxa"/>
            <w:gridSpan w:val="7"/>
            <w:tcBorders>
              <w:top w:val="single" w:sz="4" w:space="0" w:color="auto"/>
              <w:left w:val="single" w:sz="4" w:space="0" w:color="auto"/>
              <w:bottom w:val="single" w:sz="4" w:space="0" w:color="auto"/>
              <w:right w:val="single" w:sz="4" w:space="0" w:color="auto"/>
            </w:tcBorders>
          </w:tcPr>
          <w:p w14:paraId="729408D6"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bCs/>
                <w:color w:val="000000"/>
                <w:lang w:val="ru-RU"/>
              </w:rPr>
              <w:t>Трет циклус</w:t>
            </w:r>
          </w:p>
        </w:tc>
      </w:tr>
      <w:tr w:rsidR="00A411DC" w:rsidRPr="00A411DC" w14:paraId="2617CFB3" w14:textId="77777777" w:rsidTr="00A411DC">
        <w:tc>
          <w:tcPr>
            <w:tcW w:w="3990" w:type="dxa"/>
            <w:gridSpan w:val="5"/>
            <w:tcBorders>
              <w:top w:val="single" w:sz="4" w:space="0" w:color="auto"/>
              <w:left w:val="single" w:sz="4" w:space="0" w:color="auto"/>
              <w:bottom w:val="single" w:sz="4" w:space="0" w:color="auto"/>
              <w:right w:val="single" w:sz="4" w:space="0" w:color="auto"/>
            </w:tcBorders>
          </w:tcPr>
          <w:p w14:paraId="60784A6B" w14:textId="77777777" w:rsidR="00A411DC" w:rsidRPr="00A411DC" w:rsidRDefault="00A411DC" w:rsidP="00A411DC">
            <w:pPr>
              <w:spacing w:line="276" w:lineRule="auto"/>
              <w:rPr>
                <w:rFonts w:ascii="Times New Roman" w:hAnsi="Times New Roman"/>
                <w:bCs/>
                <w:color w:val="000000"/>
                <w:lang w:val="ru-RU"/>
              </w:rPr>
            </w:pPr>
            <w:r w:rsidRPr="00A411DC">
              <w:rPr>
                <w:rFonts w:ascii="Times New Roman" w:hAnsi="Times New Roman"/>
                <w:bCs/>
                <w:color w:val="000000"/>
                <w:lang w:val="ru-RU"/>
              </w:rPr>
              <w:t>7. Академска година / семестар</w:t>
            </w:r>
          </w:p>
        </w:tc>
        <w:tc>
          <w:tcPr>
            <w:tcW w:w="1250" w:type="dxa"/>
            <w:tcBorders>
              <w:top w:val="single" w:sz="4" w:space="0" w:color="auto"/>
              <w:left w:val="single" w:sz="4" w:space="0" w:color="auto"/>
              <w:bottom w:val="single" w:sz="4" w:space="0" w:color="auto"/>
              <w:right w:val="single" w:sz="4" w:space="0" w:color="auto"/>
            </w:tcBorders>
          </w:tcPr>
          <w:p w14:paraId="01CBDE6A"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lang w:val="mk-MK"/>
              </w:rPr>
              <w:t>2023/2024</w:t>
            </w:r>
          </w:p>
        </w:tc>
        <w:tc>
          <w:tcPr>
            <w:tcW w:w="1581" w:type="dxa"/>
            <w:gridSpan w:val="4"/>
            <w:tcBorders>
              <w:top w:val="single" w:sz="4" w:space="0" w:color="auto"/>
              <w:left w:val="single" w:sz="4" w:space="0" w:color="auto"/>
              <w:bottom w:val="single" w:sz="4" w:space="0" w:color="auto"/>
              <w:right w:val="single" w:sz="4" w:space="0" w:color="auto"/>
            </w:tcBorders>
          </w:tcPr>
          <w:p w14:paraId="05203F6F" w14:textId="77777777" w:rsidR="00A411DC" w:rsidRPr="00A411DC" w:rsidRDefault="00A411DC" w:rsidP="00A411DC">
            <w:pPr>
              <w:spacing w:line="276" w:lineRule="auto"/>
              <w:rPr>
                <w:rFonts w:ascii="Times New Roman" w:hAnsi="Times New Roman"/>
                <w:bCs/>
                <w:color w:val="000000"/>
                <w:lang w:val="ru-RU"/>
              </w:rPr>
            </w:pPr>
            <w:r w:rsidRPr="00A411DC">
              <w:rPr>
                <w:rFonts w:ascii="Times New Roman" w:hAnsi="Times New Roman"/>
                <w:bCs/>
                <w:color w:val="000000"/>
                <w:lang w:val="ru-RU"/>
              </w:rPr>
              <w:t>Број на ЕКТС кредити</w:t>
            </w:r>
          </w:p>
        </w:tc>
        <w:tc>
          <w:tcPr>
            <w:tcW w:w="2529" w:type="dxa"/>
            <w:gridSpan w:val="2"/>
            <w:tcBorders>
              <w:top w:val="single" w:sz="4" w:space="0" w:color="auto"/>
              <w:left w:val="single" w:sz="4" w:space="0" w:color="auto"/>
              <w:bottom w:val="single" w:sz="4" w:space="0" w:color="auto"/>
              <w:right w:val="single" w:sz="4" w:space="0" w:color="auto"/>
            </w:tcBorders>
          </w:tcPr>
          <w:p w14:paraId="412E3E46" w14:textId="77777777" w:rsidR="00A411DC" w:rsidRPr="00A411DC" w:rsidRDefault="00A411DC" w:rsidP="00A411DC">
            <w:pPr>
              <w:spacing w:line="276" w:lineRule="auto"/>
              <w:jc w:val="center"/>
              <w:rPr>
                <w:rFonts w:ascii="Times New Roman" w:hAnsi="Times New Roman"/>
                <w:lang w:val="mk-MK"/>
              </w:rPr>
            </w:pPr>
            <w:r w:rsidRPr="00A411DC">
              <w:rPr>
                <w:rFonts w:ascii="Times New Roman" w:hAnsi="Times New Roman"/>
                <w:lang w:val="mk-MK"/>
              </w:rPr>
              <w:t>4</w:t>
            </w:r>
          </w:p>
        </w:tc>
      </w:tr>
      <w:tr w:rsidR="00A411DC" w:rsidRPr="00A411DC" w14:paraId="06A8CF84" w14:textId="77777777" w:rsidTr="00A411DC">
        <w:tc>
          <w:tcPr>
            <w:tcW w:w="3990" w:type="dxa"/>
            <w:gridSpan w:val="5"/>
            <w:tcBorders>
              <w:top w:val="single" w:sz="4" w:space="0" w:color="auto"/>
              <w:left w:val="single" w:sz="4" w:space="0" w:color="auto"/>
              <w:bottom w:val="single" w:sz="4" w:space="0" w:color="auto"/>
              <w:right w:val="single" w:sz="4" w:space="0" w:color="auto"/>
            </w:tcBorders>
          </w:tcPr>
          <w:p w14:paraId="7A87CD22" w14:textId="77777777" w:rsidR="00A411DC" w:rsidRPr="00A411DC" w:rsidRDefault="00A411DC" w:rsidP="00A411DC">
            <w:pPr>
              <w:spacing w:line="276" w:lineRule="auto"/>
              <w:rPr>
                <w:rFonts w:ascii="Times New Roman" w:hAnsi="Times New Roman"/>
                <w:bCs/>
                <w:color w:val="000000"/>
                <w:lang w:val="ru-RU"/>
              </w:rPr>
            </w:pPr>
            <w:r w:rsidRPr="00A411DC">
              <w:rPr>
                <w:rFonts w:ascii="Times New Roman" w:hAnsi="Times New Roman"/>
                <w:bCs/>
                <w:color w:val="000000"/>
                <w:lang w:val="ru-RU"/>
              </w:rPr>
              <w:t>8. Наставник</w:t>
            </w:r>
          </w:p>
        </w:tc>
        <w:tc>
          <w:tcPr>
            <w:tcW w:w="5360" w:type="dxa"/>
            <w:gridSpan w:val="7"/>
            <w:tcBorders>
              <w:top w:val="single" w:sz="4" w:space="0" w:color="auto"/>
              <w:left w:val="single" w:sz="4" w:space="0" w:color="auto"/>
              <w:bottom w:val="single" w:sz="4" w:space="0" w:color="auto"/>
              <w:right w:val="single" w:sz="4" w:space="0" w:color="auto"/>
            </w:tcBorders>
          </w:tcPr>
          <w:p w14:paraId="46D579A7" w14:textId="0D1A2241" w:rsidR="00A411DC" w:rsidRPr="00A411DC" w:rsidRDefault="00A411DC" w:rsidP="00A411DC">
            <w:pPr>
              <w:spacing w:line="276" w:lineRule="auto"/>
              <w:rPr>
                <w:rFonts w:ascii="Times New Roman" w:hAnsi="Times New Roman"/>
                <w:lang w:val="mk-MK"/>
              </w:rPr>
            </w:pPr>
            <w:r w:rsidRPr="00A411DC">
              <w:rPr>
                <w:rFonts w:ascii="Times New Roman" w:hAnsi="Times New Roman"/>
                <w:lang w:val="mk-MK"/>
              </w:rPr>
              <w:t>Проф. д-р Соњ</w:t>
            </w:r>
            <w:r w:rsidR="009D6481">
              <w:rPr>
                <w:rFonts w:ascii="Times New Roman" w:hAnsi="Times New Roman"/>
                <w:lang w:val="mk-MK"/>
              </w:rPr>
              <w:t>а</w:t>
            </w:r>
            <w:r w:rsidRPr="00A411DC">
              <w:rPr>
                <w:rFonts w:ascii="Times New Roman" w:hAnsi="Times New Roman"/>
                <w:lang w:val="mk-MK"/>
              </w:rPr>
              <w:t xml:space="preserve"> Витанова-Стрезова</w:t>
            </w:r>
          </w:p>
        </w:tc>
      </w:tr>
      <w:tr w:rsidR="00A411DC" w:rsidRPr="00A411DC" w14:paraId="6893E6EA" w14:textId="77777777" w:rsidTr="00A411DC">
        <w:tc>
          <w:tcPr>
            <w:tcW w:w="3990" w:type="dxa"/>
            <w:gridSpan w:val="5"/>
            <w:tcBorders>
              <w:top w:val="single" w:sz="4" w:space="0" w:color="auto"/>
              <w:left w:val="single" w:sz="4" w:space="0" w:color="auto"/>
              <w:bottom w:val="single" w:sz="4" w:space="0" w:color="auto"/>
              <w:right w:val="single" w:sz="4" w:space="0" w:color="auto"/>
            </w:tcBorders>
          </w:tcPr>
          <w:p w14:paraId="152DB83F" w14:textId="77777777" w:rsidR="00A411DC" w:rsidRPr="00A411DC" w:rsidRDefault="00A411DC" w:rsidP="00A411DC">
            <w:pPr>
              <w:spacing w:line="276" w:lineRule="auto"/>
              <w:rPr>
                <w:rFonts w:ascii="Times New Roman" w:hAnsi="Times New Roman"/>
                <w:bCs/>
                <w:color w:val="000000"/>
                <w:lang w:val="ru-RU"/>
              </w:rPr>
            </w:pPr>
            <w:r w:rsidRPr="00A411DC">
              <w:rPr>
                <w:rFonts w:ascii="Times New Roman" w:hAnsi="Times New Roman"/>
                <w:bCs/>
                <w:color w:val="000000"/>
                <w:lang w:val="ru-RU"/>
              </w:rPr>
              <w:t>9. Предуслови за запишување на предметот</w:t>
            </w:r>
          </w:p>
        </w:tc>
        <w:tc>
          <w:tcPr>
            <w:tcW w:w="5360" w:type="dxa"/>
            <w:gridSpan w:val="7"/>
            <w:tcBorders>
              <w:top w:val="single" w:sz="4" w:space="0" w:color="auto"/>
              <w:left w:val="single" w:sz="4" w:space="0" w:color="auto"/>
              <w:bottom w:val="single" w:sz="4" w:space="0" w:color="auto"/>
              <w:right w:val="single" w:sz="4" w:space="0" w:color="auto"/>
            </w:tcBorders>
          </w:tcPr>
          <w:p w14:paraId="160212B2"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lang w:val="mk-MK"/>
              </w:rPr>
              <w:t>Нема</w:t>
            </w:r>
          </w:p>
        </w:tc>
      </w:tr>
      <w:tr w:rsidR="00A411DC" w:rsidRPr="00A411DC" w14:paraId="04DC2DD8" w14:textId="77777777" w:rsidTr="00A411DC">
        <w:tc>
          <w:tcPr>
            <w:tcW w:w="9350" w:type="dxa"/>
            <w:gridSpan w:val="12"/>
            <w:tcBorders>
              <w:top w:val="single" w:sz="4" w:space="0" w:color="auto"/>
              <w:left w:val="single" w:sz="4" w:space="0" w:color="auto"/>
              <w:bottom w:val="single" w:sz="4" w:space="0" w:color="auto"/>
              <w:right w:val="single" w:sz="4" w:space="0" w:color="auto"/>
            </w:tcBorders>
          </w:tcPr>
          <w:p w14:paraId="0D0E9E50" w14:textId="77777777" w:rsidR="00A411DC" w:rsidRPr="00A411DC" w:rsidRDefault="00A411DC" w:rsidP="00A411DC">
            <w:pPr>
              <w:spacing w:line="276" w:lineRule="auto"/>
              <w:jc w:val="both"/>
              <w:rPr>
                <w:rFonts w:ascii="Times New Roman" w:hAnsi="Times New Roman"/>
                <w:bCs/>
                <w:color w:val="000000"/>
                <w:lang w:val="mk-MK"/>
              </w:rPr>
            </w:pPr>
            <w:r w:rsidRPr="00A411DC">
              <w:rPr>
                <w:rFonts w:ascii="Times New Roman" w:hAnsi="Times New Roman"/>
                <w:bCs/>
                <w:color w:val="000000"/>
                <w:lang w:val="mk-MK"/>
              </w:rPr>
              <w:t>10. Ц</w:t>
            </w:r>
            <w:r w:rsidRPr="00A411DC">
              <w:rPr>
                <w:rFonts w:ascii="Times New Roman" w:hAnsi="Times New Roman"/>
                <w:bCs/>
                <w:color w:val="000000"/>
                <w:lang w:val="ru-RU"/>
              </w:rPr>
              <w:t>ели на предметната програма (компетенции)</w:t>
            </w:r>
            <w:r w:rsidRPr="00A411DC">
              <w:rPr>
                <w:rFonts w:ascii="Times New Roman" w:hAnsi="Times New Roman"/>
                <w:bCs/>
                <w:color w:val="000000"/>
                <w:lang w:val="mk-MK"/>
              </w:rPr>
              <w:t xml:space="preserve">: </w:t>
            </w:r>
            <w:r w:rsidRPr="00A411DC">
              <w:rPr>
                <w:rFonts w:ascii="Times New Roman" w:hAnsi="Times New Roman"/>
                <w:bCs/>
                <w:color w:val="000000"/>
                <w:lang w:val="mk-MK"/>
              </w:rPr>
              <w:fldChar w:fldCharType="begin">
                <w:ffData>
                  <w:name w:val="Text5"/>
                  <w:enabled/>
                  <w:calcOnExit w:val="0"/>
                  <w:textInput/>
                </w:ffData>
              </w:fldChar>
            </w:r>
            <w:r w:rsidRPr="00A411DC">
              <w:rPr>
                <w:rFonts w:ascii="Times New Roman" w:hAnsi="Times New Roman"/>
                <w:bCs/>
                <w:color w:val="000000"/>
                <w:lang w:val="mk-MK"/>
              </w:rPr>
              <w:instrText xml:space="preserve"> FORMTEXT </w:instrText>
            </w:r>
            <w:r w:rsidRPr="00A411DC">
              <w:rPr>
                <w:rFonts w:ascii="Times New Roman" w:hAnsi="Times New Roman"/>
                <w:bCs/>
                <w:color w:val="000000"/>
                <w:lang w:val="mk-MK"/>
              </w:rPr>
            </w:r>
            <w:r w:rsidRPr="00A411DC">
              <w:rPr>
                <w:rFonts w:ascii="Times New Roman" w:hAnsi="Times New Roman"/>
                <w:bCs/>
                <w:color w:val="000000"/>
                <w:lang w:val="mk-MK"/>
              </w:rPr>
              <w:fldChar w:fldCharType="separate"/>
            </w:r>
            <w:r w:rsidRPr="00A411DC">
              <w:rPr>
                <w:rFonts w:ascii="Times New Roman" w:hAnsi="Times New Roman"/>
                <w:lang w:val="mk-MK"/>
              </w:rPr>
              <w:t xml:space="preserve">Целта на курсот е лесно стекнување на апликативни знаења за </w:t>
            </w:r>
            <w:r w:rsidRPr="00A411DC">
              <w:rPr>
                <w:rFonts w:ascii="Times New Roman" w:hAnsi="Times New Roman"/>
                <w:lang w:val="ru-RU"/>
              </w:rPr>
              <w:t>модерната</w:t>
            </w:r>
            <w:r w:rsidRPr="00A411DC">
              <w:rPr>
                <w:rFonts w:ascii="Times New Roman" w:hAnsi="Times New Roman"/>
                <w:lang w:val="mk-MK"/>
              </w:rPr>
              <w:t xml:space="preserve"> книжевна теорија и критика преку изучување на британската модерна проза врз репрезентативен избор на </w:t>
            </w:r>
            <w:r w:rsidRPr="00A411DC">
              <w:rPr>
                <w:rFonts w:ascii="Times New Roman" w:hAnsi="Times New Roman"/>
                <w:lang w:val="ru-RU"/>
              </w:rPr>
              <w:t>а</w:t>
            </w:r>
            <w:r w:rsidRPr="00A411DC">
              <w:rPr>
                <w:rFonts w:ascii="Times New Roman" w:hAnsi="Times New Roman"/>
                <w:lang w:val="mk-MK"/>
              </w:rPr>
              <w:t>втори</w:t>
            </w:r>
            <w:r w:rsidRPr="00A411DC">
              <w:rPr>
                <w:rFonts w:ascii="Times New Roman" w:hAnsi="Times New Roman"/>
                <w:lang w:val="ru-RU"/>
              </w:rPr>
              <w:t>.</w:t>
            </w:r>
            <w:r w:rsidRPr="00A411DC">
              <w:rPr>
                <w:rFonts w:ascii="Times New Roman" w:hAnsi="Times New Roman"/>
                <w:bCs/>
                <w:color w:val="000000"/>
                <w:lang w:val="mk-MK"/>
              </w:rPr>
              <w:fldChar w:fldCharType="end"/>
            </w:r>
          </w:p>
        </w:tc>
      </w:tr>
      <w:tr w:rsidR="00A411DC" w:rsidRPr="00A411DC" w14:paraId="1DC6C539" w14:textId="77777777" w:rsidTr="00A411DC">
        <w:tc>
          <w:tcPr>
            <w:tcW w:w="9350" w:type="dxa"/>
            <w:gridSpan w:val="12"/>
            <w:tcBorders>
              <w:top w:val="single" w:sz="4" w:space="0" w:color="auto"/>
              <w:left w:val="single" w:sz="4" w:space="0" w:color="auto"/>
              <w:bottom w:val="single" w:sz="4" w:space="0" w:color="auto"/>
              <w:right w:val="single" w:sz="4" w:space="0" w:color="auto"/>
            </w:tcBorders>
          </w:tcPr>
          <w:p w14:paraId="0DD77596" w14:textId="77777777" w:rsidR="00A411DC" w:rsidRPr="00A411DC" w:rsidRDefault="00A411DC" w:rsidP="00A411DC">
            <w:pPr>
              <w:spacing w:line="276" w:lineRule="auto"/>
              <w:jc w:val="both"/>
              <w:rPr>
                <w:rFonts w:ascii="Times New Roman" w:hAnsi="Times New Roman"/>
                <w:bCs/>
                <w:color w:val="000000"/>
                <w:lang w:val="mk-MK"/>
              </w:rPr>
            </w:pPr>
            <w:r w:rsidRPr="00A411DC">
              <w:rPr>
                <w:rFonts w:ascii="Times New Roman" w:hAnsi="Times New Roman"/>
                <w:bCs/>
                <w:color w:val="000000"/>
                <w:lang w:val="ru-RU"/>
              </w:rPr>
              <w:t>11. Содржина на предметната програма: Изборот од модерната проза што ќе биде понуден во текот на курсот ќе опфати повеќе автори кои се најзначајните претставници на британското модерно прозно творештво. Проучувањето на корпусот ќе се изведува низ призмата на модерните теории кои ќе бидат аплицирани врз книжевните текстови. Изборот од модерната британска проза (романите и расказите) ќе бидат анализирани со помош на повеќе интерпретативни постапки, со фокус на модерната англофонска книжевна теорија и критика. Корпусот ќе биде истражувн во рамките на курсот, осврнувајќи се на феминизмот, психоанализата, наратологијата и друго.</w:t>
            </w:r>
            <w:r w:rsidRPr="00A411DC">
              <w:rPr>
                <w:rFonts w:ascii="Times New Roman" w:hAnsi="Times New Roman"/>
                <w:bCs/>
                <w:color w:val="000000"/>
                <w:lang w:val="mk-MK"/>
              </w:rPr>
              <w:t xml:space="preserve"> </w:t>
            </w:r>
          </w:p>
        </w:tc>
      </w:tr>
      <w:tr w:rsidR="00A411DC" w:rsidRPr="00A411DC" w14:paraId="38B9DF1F" w14:textId="77777777" w:rsidTr="00A411DC">
        <w:tc>
          <w:tcPr>
            <w:tcW w:w="9350" w:type="dxa"/>
            <w:gridSpan w:val="12"/>
            <w:tcBorders>
              <w:top w:val="single" w:sz="4" w:space="0" w:color="auto"/>
              <w:left w:val="single" w:sz="4" w:space="0" w:color="auto"/>
              <w:bottom w:val="single" w:sz="4" w:space="0" w:color="auto"/>
              <w:right w:val="single" w:sz="4" w:space="0" w:color="auto"/>
            </w:tcBorders>
          </w:tcPr>
          <w:p w14:paraId="6D88EB5A" w14:textId="77777777" w:rsidR="00A411DC" w:rsidRPr="00A411DC" w:rsidRDefault="00A411DC" w:rsidP="00A411DC">
            <w:pPr>
              <w:spacing w:line="276" w:lineRule="auto"/>
              <w:jc w:val="both"/>
              <w:rPr>
                <w:rFonts w:ascii="Times New Roman" w:hAnsi="Times New Roman"/>
                <w:lang w:val="mk-MK"/>
              </w:rPr>
            </w:pPr>
            <w:r w:rsidRPr="00A411DC">
              <w:rPr>
                <w:rFonts w:ascii="Times New Roman" w:hAnsi="Times New Roman"/>
                <w:bCs/>
                <w:color w:val="000000"/>
                <w:lang w:val="ru-RU"/>
              </w:rPr>
              <w:t>12. Методи на учење: Предавањата, дискусиите, презентациите на семинарските работи ќе се одвиваат како интерактивна настава во текот на курсот. С</w:t>
            </w:r>
            <w:r w:rsidRPr="00A411DC">
              <w:rPr>
                <w:rFonts w:ascii="Times New Roman" w:hAnsi="Times New Roman"/>
                <w:lang w:val="mk-MK"/>
              </w:rPr>
              <w:t xml:space="preserve">тудентите ќе учествуваат во наставата преку изведување презентации и практично аплицирање на различни модерни, главно англофонски, интерпретативни теории врз избор прозно творештво од модерни британски автори. Вон наставата, студентите ќе вршат индивидуална истражувачка работа на однапред зададени задачи. Покрај тоа, активностите на студентите вон наставата вклучуваат и пишување дома есеи и друго. </w:t>
            </w:r>
          </w:p>
        </w:tc>
      </w:tr>
      <w:tr w:rsidR="00A411DC" w:rsidRPr="00A411DC" w14:paraId="168A8398" w14:textId="77777777" w:rsidTr="00A411DC">
        <w:tc>
          <w:tcPr>
            <w:tcW w:w="3990" w:type="dxa"/>
            <w:gridSpan w:val="5"/>
            <w:tcBorders>
              <w:top w:val="single" w:sz="4" w:space="0" w:color="auto"/>
              <w:left w:val="single" w:sz="4" w:space="0" w:color="auto"/>
              <w:bottom w:val="single" w:sz="4" w:space="0" w:color="auto"/>
              <w:right w:val="single" w:sz="4" w:space="0" w:color="auto"/>
            </w:tcBorders>
          </w:tcPr>
          <w:p w14:paraId="4DB172D1"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bCs/>
                <w:color w:val="000000"/>
                <w:lang w:val="mk-MK"/>
              </w:rPr>
              <w:t>13. В</w:t>
            </w:r>
            <w:r w:rsidRPr="00A411DC">
              <w:rPr>
                <w:rFonts w:ascii="Times New Roman" w:hAnsi="Times New Roman"/>
                <w:bCs/>
                <w:color w:val="000000"/>
                <w:lang w:val="ru-RU"/>
              </w:rPr>
              <w:t>купен расположив фонд на време</w:t>
            </w:r>
          </w:p>
        </w:tc>
        <w:tc>
          <w:tcPr>
            <w:tcW w:w="5360" w:type="dxa"/>
            <w:gridSpan w:val="7"/>
            <w:tcBorders>
              <w:top w:val="single" w:sz="4" w:space="0" w:color="auto"/>
              <w:left w:val="single" w:sz="4" w:space="0" w:color="auto"/>
              <w:bottom w:val="single" w:sz="4" w:space="0" w:color="auto"/>
              <w:right w:val="single" w:sz="4" w:space="0" w:color="auto"/>
            </w:tcBorders>
          </w:tcPr>
          <w:p w14:paraId="2B8E8B80" w14:textId="77777777" w:rsidR="00A411DC" w:rsidRPr="00A411DC" w:rsidRDefault="00A411DC" w:rsidP="00A411DC">
            <w:pPr>
              <w:spacing w:line="276" w:lineRule="auto"/>
              <w:jc w:val="center"/>
              <w:rPr>
                <w:rFonts w:ascii="Times New Roman" w:hAnsi="Times New Roman"/>
                <w:lang w:val="mk-MK"/>
              </w:rPr>
            </w:pPr>
            <w:r w:rsidRPr="00A411DC">
              <w:rPr>
                <w:rFonts w:ascii="Times New Roman" w:hAnsi="Times New Roman"/>
                <w:lang w:val="mk-MK"/>
              </w:rPr>
              <w:t>100 часови</w:t>
            </w:r>
          </w:p>
        </w:tc>
      </w:tr>
      <w:tr w:rsidR="00A411DC" w:rsidRPr="00A411DC" w14:paraId="36D6BD6D" w14:textId="77777777" w:rsidTr="00A411DC">
        <w:tc>
          <w:tcPr>
            <w:tcW w:w="2873" w:type="dxa"/>
            <w:gridSpan w:val="3"/>
            <w:vMerge w:val="restart"/>
            <w:tcBorders>
              <w:top w:val="single" w:sz="4" w:space="0" w:color="auto"/>
              <w:left w:val="single" w:sz="4" w:space="0" w:color="auto"/>
              <w:bottom w:val="single" w:sz="4" w:space="0" w:color="auto"/>
              <w:right w:val="single" w:sz="4" w:space="0" w:color="auto"/>
            </w:tcBorders>
          </w:tcPr>
          <w:p w14:paraId="5AE72CBE"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bCs/>
                <w:color w:val="000000"/>
                <w:lang w:val="ru-RU"/>
              </w:rPr>
              <w:t>14. Форми на наставните активности</w:t>
            </w:r>
          </w:p>
        </w:tc>
        <w:tc>
          <w:tcPr>
            <w:tcW w:w="2955" w:type="dxa"/>
            <w:gridSpan w:val="6"/>
            <w:tcBorders>
              <w:top w:val="single" w:sz="4" w:space="0" w:color="auto"/>
              <w:left w:val="single" w:sz="4" w:space="0" w:color="auto"/>
              <w:bottom w:val="single" w:sz="4" w:space="0" w:color="auto"/>
              <w:right w:val="single" w:sz="4" w:space="0" w:color="auto"/>
            </w:tcBorders>
          </w:tcPr>
          <w:p w14:paraId="71AC5CA6"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bCs/>
                <w:color w:val="000000"/>
                <w:lang w:val="ru-RU"/>
              </w:rPr>
              <w:t>14. 1 Предавања- теоретска настава</w:t>
            </w:r>
          </w:p>
        </w:tc>
        <w:tc>
          <w:tcPr>
            <w:tcW w:w="3522" w:type="dxa"/>
            <w:gridSpan w:val="3"/>
            <w:tcBorders>
              <w:top w:val="single" w:sz="4" w:space="0" w:color="auto"/>
              <w:left w:val="single" w:sz="4" w:space="0" w:color="auto"/>
              <w:bottom w:val="single" w:sz="4" w:space="0" w:color="auto"/>
              <w:right w:val="single" w:sz="4" w:space="0" w:color="auto"/>
            </w:tcBorders>
          </w:tcPr>
          <w:p w14:paraId="7C6B2E28"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lang w:val="mk-MK"/>
              </w:rPr>
              <w:t>15 часови</w:t>
            </w:r>
          </w:p>
        </w:tc>
      </w:tr>
      <w:tr w:rsidR="00A411DC" w:rsidRPr="00A411DC" w14:paraId="62036730" w14:textId="77777777" w:rsidTr="00A411DC">
        <w:tc>
          <w:tcPr>
            <w:tcW w:w="0" w:type="auto"/>
            <w:gridSpan w:val="3"/>
            <w:vMerge/>
            <w:tcBorders>
              <w:top w:val="single" w:sz="4" w:space="0" w:color="auto"/>
              <w:left w:val="single" w:sz="4" w:space="0" w:color="auto"/>
              <w:bottom w:val="single" w:sz="4" w:space="0" w:color="auto"/>
              <w:right w:val="single" w:sz="4" w:space="0" w:color="auto"/>
            </w:tcBorders>
            <w:vAlign w:val="center"/>
          </w:tcPr>
          <w:p w14:paraId="672DD30A" w14:textId="77777777" w:rsidR="00A411DC" w:rsidRPr="00A411DC" w:rsidRDefault="00A411DC" w:rsidP="00A411DC">
            <w:pPr>
              <w:spacing w:line="276" w:lineRule="auto"/>
              <w:rPr>
                <w:rFonts w:ascii="Times New Roman" w:hAnsi="Times New Roman"/>
                <w:lang w:val="mk-MK"/>
              </w:rPr>
            </w:pPr>
          </w:p>
        </w:tc>
        <w:tc>
          <w:tcPr>
            <w:tcW w:w="2955" w:type="dxa"/>
            <w:gridSpan w:val="6"/>
            <w:tcBorders>
              <w:top w:val="single" w:sz="4" w:space="0" w:color="auto"/>
              <w:left w:val="single" w:sz="4" w:space="0" w:color="auto"/>
              <w:bottom w:val="single" w:sz="4" w:space="0" w:color="auto"/>
              <w:right w:val="single" w:sz="4" w:space="0" w:color="auto"/>
            </w:tcBorders>
          </w:tcPr>
          <w:p w14:paraId="64061BAB"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bCs/>
                <w:color w:val="000000"/>
                <w:lang w:val="ru-RU"/>
              </w:rPr>
              <w:t>14. 2 Вежби (лабораториски, аудиториски), семинари, тимска работа</w:t>
            </w:r>
          </w:p>
        </w:tc>
        <w:tc>
          <w:tcPr>
            <w:tcW w:w="3522" w:type="dxa"/>
            <w:gridSpan w:val="3"/>
            <w:tcBorders>
              <w:top w:val="single" w:sz="4" w:space="0" w:color="auto"/>
              <w:left w:val="single" w:sz="4" w:space="0" w:color="auto"/>
              <w:bottom w:val="single" w:sz="4" w:space="0" w:color="auto"/>
              <w:right w:val="single" w:sz="4" w:space="0" w:color="auto"/>
            </w:tcBorders>
          </w:tcPr>
          <w:p w14:paraId="596064AF"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lang w:val="mk-MK"/>
              </w:rPr>
              <w:t>/</w:t>
            </w:r>
          </w:p>
        </w:tc>
      </w:tr>
      <w:tr w:rsidR="00A411DC" w:rsidRPr="00A411DC" w14:paraId="43020123" w14:textId="77777777" w:rsidTr="00A411DC">
        <w:tc>
          <w:tcPr>
            <w:tcW w:w="2873" w:type="dxa"/>
            <w:gridSpan w:val="3"/>
            <w:tcBorders>
              <w:top w:val="single" w:sz="4" w:space="0" w:color="auto"/>
              <w:left w:val="single" w:sz="4" w:space="0" w:color="auto"/>
              <w:bottom w:val="single" w:sz="4" w:space="0" w:color="auto"/>
              <w:right w:val="single" w:sz="4" w:space="0" w:color="auto"/>
            </w:tcBorders>
          </w:tcPr>
          <w:p w14:paraId="379A7F92"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bCs/>
                <w:color w:val="000000"/>
                <w:lang w:val="ru-RU"/>
              </w:rPr>
              <w:t>15. Други форми на активности</w:t>
            </w:r>
          </w:p>
        </w:tc>
        <w:tc>
          <w:tcPr>
            <w:tcW w:w="2955" w:type="dxa"/>
            <w:gridSpan w:val="6"/>
            <w:tcBorders>
              <w:top w:val="single" w:sz="4" w:space="0" w:color="auto"/>
              <w:left w:val="single" w:sz="4" w:space="0" w:color="auto"/>
              <w:bottom w:val="single" w:sz="4" w:space="0" w:color="auto"/>
              <w:right w:val="single" w:sz="4" w:space="0" w:color="auto"/>
            </w:tcBorders>
          </w:tcPr>
          <w:p w14:paraId="3D1CC36E"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bCs/>
                <w:color w:val="000000"/>
                <w:lang w:val="ru-RU"/>
              </w:rPr>
              <w:t>15.1 Проектни задачи         15. 2 Самостојни задачи      15. 3 Домашно учење</w:t>
            </w:r>
          </w:p>
        </w:tc>
        <w:tc>
          <w:tcPr>
            <w:tcW w:w="3522" w:type="dxa"/>
            <w:gridSpan w:val="3"/>
            <w:tcBorders>
              <w:top w:val="single" w:sz="4" w:space="0" w:color="auto"/>
              <w:left w:val="single" w:sz="4" w:space="0" w:color="auto"/>
              <w:bottom w:val="single" w:sz="4" w:space="0" w:color="auto"/>
              <w:right w:val="single" w:sz="4" w:space="0" w:color="auto"/>
            </w:tcBorders>
          </w:tcPr>
          <w:p w14:paraId="13822011"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lang w:val="mk-MK"/>
              </w:rPr>
              <w:t>20 часови</w:t>
            </w:r>
          </w:p>
          <w:p w14:paraId="0214DC22"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lang w:val="mk-MK"/>
              </w:rPr>
              <w:t>15 часови</w:t>
            </w:r>
          </w:p>
          <w:p w14:paraId="754DC16A"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lang w:val="mk-MK"/>
              </w:rPr>
              <w:t>50 часови</w:t>
            </w:r>
          </w:p>
        </w:tc>
      </w:tr>
      <w:tr w:rsidR="00A411DC" w:rsidRPr="00A411DC" w14:paraId="75A8E4DC" w14:textId="77777777" w:rsidTr="00A411DC">
        <w:tc>
          <w:tcPr>
            <w:tcW w:w="9350" w:type="dxa"/>
            <w:gridSpan w:val="12"/>
            <w:tcBorders>
              <w:top w:val="single" w:sz="4" w:space="0" w:color="auto"/>
              <w:left w:val="single" w:sz="4" w:space="0" w:color="auto"/>
              <w:bottom w:val="single" w:sz="4" w:space="0" w:color="auto"/>
              <w:right w:val="single" w:sz="4" w:space="0" w:color="auto"/>
            </w:tcBorders>
          </w:tcPr>
          <w:p w14:paraId="3EF26F69"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bCs/>
                <w:color w:val="000000"/>
                <w:lang w:val="ru-RU"/>
              </w:rPr>
              <w:t>16. Начин на оценување</w:t>
            </w:r>
          </w:p>
        </w:tc>
      </w:tr>
      <w:tr w:rsidR="00A411DC" w:rsidRPr="00A411DC" w14:paraId="3AD04D51" w14:textId="77777777" w:rsidTr="00A411DC">
        <w:trPr>
          <w:trHeight w:val="334"/>
        </w:trPr>
        <w:tc>
          <w:tcPr>
            <w:tcW w:w="5346" w:type="dxa"/>
            <w:gridSpan w:val="7"/>
            <w:tcBorders>
              <w:top w:val="single" w:sz="4" w:space="0" w:color="auto"/>
              <w:left w:val="single" w:sz="4" w:space="0" w:color="auto"/>
              <w:bottom w:val="single" w:sz="4" w:space="0" w:color="auto"/>
              <w:right w:val="single" w:sz="4" w:space="0" w:color="auto"/>
            </w:tcBorders>
          </w:tcPr>
          <w:p w14:paraId="6B60C454"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bCs/>
                <w:color w:val="000000"/>
                <w:lang w:val="ru-RU"/>
              </w:rPr>
              <w:t>16.1 Тестови/ пишување есеи</w:t>
            </w:r>
          </w:p>
        </w:tc>
        <w:tc>
          <w:tcPr>
            <w:tcW w:w="4004" w:type="dxa"/>
            <w:gridSpan w:val="5"/>
            <w:tcBorders>
              <w:top w:val="single" w:sz="4" w:space="0" w:color="auto"/>
              <w:left w:val="single" w:sz="4" w:space="0" w:color="auto"/>
              <w:bottom w:val="single" w:sz="4" w:space="0" w:color="auto"/>
              <w:right w:val="single" w:sz="4" w:space="0" w:color="auto"/>
            </w:tcBorders>
          </w:tcPr>
          <w:p w14:paraId="7A58C6D2"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lang w:val="mk-MK"/>
              </w:rPr>
              <w:t>50</w:t>
            </w:r>
          </w:p>
        </w:tc>
      </w:tr>
      <w:tr w:rsidR="00A411DC" w:rsidRPr="00A411DC" w14:paraId="4848D1D2" w14:textId="77777777" w:rsidTr="00A411DC">
        <w:trPr>
          <w:trHeight w:val="334"/>
        </w:trPr>
        <w:tc>
          <w:tcPr>
            <w:tcW w:w="5346" w:type="dxa"/>
            <w:gridSpan w:val="7"/>
            <w:tcBorders>
              <w:top w:val="single" w:sz="4" w:space="0" w:color="auto"/>
              <w:left w:val="single" w:sz="4" w:space="0" w:color="auto"/>
              <w:bottom w:val="single" w:sz="4" w:space="0" w:color="auto"/>
              <w:right w:val="single" w:sz="4" w:space="0" w:color="auto"/>
            </w:tcBorders>
          </w:tcPr>
          <w:p w14:paraId="6432ECF9"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bCs/>
                <w:color w:val="000000"/>
                <w:lang w:val="ru-RU"/>
              </w:rPr>
              <w:t xml:space="preserve">16. 2 </w:t>
            </w:r>
            <w:r w:rsidRPr="00A411DC">
              <w:rPr>
                <w:rFonts w:ascii="Times New Roman" w:hAnsi="Times New Roman"/>
                <w:lang w:val="mk-MK"/>
              </w:rPr>
              <w:t xml:space="preserve"> Активност и учество</w:t>
            </w:r>
            <w:r w:rsidRPr="00A411DC">
              <w:rPr>
                <w:rFonts w:ascii="Times New Roman" w:hAnsi="Times New Roman"/>
                <w:bCs/>
                <w:color w:val="000000"/>
                <w:lang w:val="ru-RU"/>
              </w:rPr>
              <w:t xml:space="preserve"> </w:t>
            </w:r>
          </w:p>
        </w:tc>
        <w:tc>
          <w:tcPr>
            <w:tcW w:w="4004" w:type="dxa"/>
            <w:gridSpan w:val="5"/>
            <w:tcBorders>
              <w:top w:val="single" w:sz="4" w:space="0" w:color="auto"/>
              <w:left w:val="single" w:sz="4" w:space="0" w:color="auto"/>
              <w:bottom w:val="single" w:sz="4" w:space="0" w:color="auto"/>
              <w:right w:val="single" w:sz="4" w:space="0" w:color="auto"/>
            </w:tcBorders>
          </w:tcPr>
          <w:p w14:paraId="10B9F06A"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lang w:val="mk-MK"/>
              </w:rPr>
              <w:t>10</w:t>
            </w:r>
          </w:p>
        </w:tc>
      </w:tr>
      <w:tr w:rsidR="00A411DC" w:rsidRPr="00A411DC" w14:paraId="22137990" w14:textId="77777777" w:rsidTr="00A411DC">
        <w:trPr>
          <w:trHeight w:val="334"/>
        </w:trPr>
        <w:tc>
          <w:tcPr>
            <w:tcW w:w="5346" w:type="dxa"/>
            <w:gridSpan w:val="7"/>
            <w:tcBorders>
              <w:top w:val="single" w:sz="4" w:space="0" w:color="auto"/>
              <w:left w:val="single" w:sz="4" w:space="0" w:color="auto"/>
              <w:bottom w:val="single" w:sz="4" w:space="0" w:color="auto"/>
              <w:right w:val="single" w:sz="4" w:space="0" w:color="auto"/>
            </w:tcBorders>
          </w:tcPr>
          <w:p w14:paraId="2CA651C9"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lang w:val="mk-MK"/>
              </w:rPr>
              <w:t xml:space="preserve">16. 3 </w:t>
            </w:r>
            <w:r w:rsidRPr="00A411DC">
              <w:rPr>
                <w:rFonts w:ascii="Times New Roman" w:hAnsi="Times New Roman"/>
                <w:bCs/>
                <w:color w:val="000000"/>
                <w:lang w:val="ru-RU"/>
              </w:rPr>
              <w:t xml:space="preserve"> Домашна задача / семинарска работа / проект (презентација</w:t>
            </w:r>
            <w:r w:rsidRPr="00A411DC">
              <w:rPr>
                <w:rFonts w:ascii="Times New Roman" w:hAnsi="Times New Roman"/>
                <w:bCs/>
                <w:color w:val="000000"/>
                <w:lang w:val="mk-MK"/>
              </w:rPr>
              <w:t>:</w:t>
            </w:r>
            <w:r w:rsidRPr="00A411DC">
              <w:rPr>
                <w:rFonts w:ascii="Times New Roman" w:hAnsi="Times New Roman"/>
                <w:bCs/>
                <w:color w:val="000000"/>
                <w:lang w:val="ru-RU"/>
              </w:rPr>
              <w:t xml:space="preserve"> писмена и усна)</w:t>
            </w:r>
          </w:p>
        </w:tc>
        <w:tc>
          <w:tcPr>
            <w:tcW w:w="4004" w:type="dxa"/>
            <w:gridSpan w:val="5"/>
            <w:tcBorders>
              <w:top w:val="single" w:sz="4" w:space="0" w:color="auto"/>
              <w:left w:val="single" w:sz="4" w:space="0" w:color="auto"/>
              <w:bottom w:val="single" w:sz="4" w:space="0" w:color="auto"/>
              <w:right w:val="single" w:sz="4" w:space="0" w:color="auto"/>
            </w:tcBorders>
          </w:tcPr>
          <w:p w14:paraId="039C6676"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lang w:val="mk-MK"/>
              </w:rPr>
              <w:t>40</w:t>
            </w:r>
          </w:p>
        </w:tc>
      </w:tr>
      <w:tr w:rsidR="00A411DC" w:rsidRPr="00A411DC" w14:paraId="6AADE900" w14:textId="77777777" w:rsidTr="00A411DC">
        <w:trPr>
          <w:trHeight w:val="93"/>
        </w:trPr>
        <w:tc>
          <w:tcPr>
            <w:tcW w:w="3416" w:type="dxa"/>
            <w:gridSpan w:val="4"/>
            <w:vMerge w:val="restart"/>
            <w:tcBorders>
              <w:top w:val="single" w:sz="4" w:space="0" w:color="auto"/>
              <w:left w:val="single" w:sz="4" w:space="0" w:color="auto"/>
              <w:bottom w:val="single" w:sz="4" w:space="0" w:color="auto"/>
              <w:right w:val="single" w:sz="4" w:space="0" w:color="auto"/>
            </w:tcBorders>
          </w:tcPr>
          <w:p w14:paraId="602B41BB"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bCs/>
                <w:color w:val="000000"/>
                <w:lang w:val="mk-MK"/>
              </w:rPr>
              <w:t xml:space="preserve">17. </w:t>
            </w:r>
            <w:r w:rsidRPr="00A411DC">
              <w:rPr>
                <w:rFonts w:ascii="Times New Roman" w:hAnsi="Times New Roman"/>
                <w:bCs/>
                <w:color w:val="000000"/>
                <w:lang w:val="en-US"/>
              </w:rPr>
              <w:t>K</w:t>
            </w:r>
            <w:r w:rsidRPr="00A411DC">
              <w:rPr>
                <w:rFonts w:ascii="Times New Roman" w:hAnsi="Times New Roman"/>
                <w:bCs/>
                <w:color w:val="000000"/>
                <w:lang w:val="ru-RU"/>
              </w:rPr>
              <w:t xml:space="preserve">ритериуми за оценување </w:t>
            </w:r>
            <w:r w:rsidRPr="00A411DC">
              <w:rPr>
                <w:rFonts w:ascii="Times New Roman" w:hAnsi="Times New Roman"/>
                <w:bCs/>
                <w:color w:val="000000"/>
                <w:lang w:val="ru-RU"/>
              </w:rPr>
              <w:lastRenderedPageBreak/>
              <w:t>(бодови/</w:t>
            </w:r>
            <w:r w:rsidRPr="00A411DC">
              <w:rPr>
                <w:rFonts w:ascii="Times New Roman" w:hAnsi="Times New Roman"/>
                <w:bCs/>
                <w:color w:val="000000"/>
                <w:lang w:val="mk-MK"/>
              </w:rPr>
              <w:t>оценка</w:t>
            </w:r>
            <w:r w:rsidRPr="00A411DC">
              <w:rPr>
                <w:rFonts w:ascii="Times New Roman" w:hAnsi="Times New Roman"/>
                <w:bCs/>
                <w:color w:val="000000"/>
                <w:lang w:val="ru-RU"/>
              </w:rPr>
              <w:t>)</w:t>
            </w:r>
          </w:p>
        </w:tc>
        <w:tc>
          <w:tcPr>
            <w:tcW w:w="1930" w:type="dxa"/>
            <w:gridSpan w:val="3"/>
            <w:tcBorders>
              <w:top w:val="single" w:sz="4" w:space="0" w:color="auto"/>
              <w:left w:val="single" w:sz="4" w:space="0" w:color="auto"/>
              <w:bottom w:val="single" w:sz="4" w:space="0" w:color="auto"/>
              <w:right w:val="single" w:sz="4" w:space="0" w:color="auto"/>
            </w:tcBorders>
          </w:tcPr>
          <w:p w14:paraId="76859A84"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lang w:val="mk-MK"/>
              </w:rPr>
              <w:lastRenderedPageBreak/>
              <w:t xml:space="preserve">до </w:t>
            </w:r>
            <w:r w:rsidRPr="00A411DC">
              <w:rPr>
                <w:rFonts w:ascii="Times New Roman" w:hAnsi="Times New Roman"/>
                <w:lang w:val="en-US"/>
              </w:rPr>
              <w:t>50</w:t>
            </w:r>
            <w:r w:rsidRPr="00A411DC">
              <w:rPr>
                <w:rFonts w:ascii="Times New Roman" w:hAnsi="Times New Roman"/>
                <w:lang w:val="mk-MK"/>
              </w:rPr>
              <w:t xml:space="preserve"> бода</w:t>
            </w:r>
          </w:p>
        </w:tc>
        <w:tc>
          <w:tcPr>
            <w:tcW w:w="4004" w:type="dxa"/>
            <w:gridSpan w:val="5"/>
            <w:tcBorders>
              <w:top w:val="single" w:sz="4" w:space="0" w:color="auto"/>
              <w:left w:val="single" w:sz="4" w:space="0" w:color="auto"/>
              <w:bottom w:val="single" w:sz="4" w:space="0" w:color="auto"/>
              <w:right w:val="single" w:sz="4" w:space="0" w:color="auto"/>
            </w:tcBorders>
          </w:tcPr>
          <w:p w14:paraId="7E85B641" w14:textId="77777777" w:rsidR="00A411DC" w:rsidRPr="00A411DC" w:rsidRDefault="00A411DC" w:rsidP="00A411DC">
            <w:pPr>
              <w:spacing w:line="276" w:lineRule="auto"/>
              <w:jc w:val="center"/>
              <w:rPr>
                <w:rFonts w:ascii="Times New Roman" w:hAnsi="Times New Roman"/>
                <w:lang w:val="mk-MK"/>
              </w:rPr>
            </w:pPr>
            <w:r w:rsidRPr="00A411DC">
              <w:rPr>
                <w:rFonts w:ascii="Times New Roman" w:hAnsi="Times New Roman"/>
                <w:lang w:val="mk-MK"/>
              </w:rPr>
              <w:t>5 (пет) (</w:t>
            </w:r>
            <w:r w:rsidRPr="00A411DC">
              <w:rPr>
                <w:rFonts w:ascii="Times New Roman" w:hAnsi="Times New Roman"/>
                <w:lang w:val="en-US"/>
              </w:rPr>
              <w:t>F</w:t>
            </w:r>
            <w:r w:rsidRPr="00A411DC">
              <w:rPr>
                <w:rFonts w:ascii="Times New Roman" w:hAnsi="Times New Roman"/>
                <w:lang w:val="mk-MK"/>
              </w:rPr>
              <w:t>)</w:t>
            </w:r>
          </w:p>
        </w:tc>
      </w:tr>
      <w:tr w:rsidR="00A411DC" w:rsidRPr="00A411DC" w14:paraId="38363C79" w14:textId="77777777" w:rsidTr="00A411DC">
        <w:trPr>
          <w:trHeight w:val="92"/>
        </w:trPr>
        <w:tc>
          <w:tcPr>
            <w:tcW w:w="3416" w:type="dxa"/>
            <w:gridSpan w:val="4"/>
            <w:vMerge/>
            <w:tcBorders>
              <w:top w:val="single" w:sz="4" w:space="0" w:color="auto"/>
              <w:left w:val="single" w:sz="4" w:space="0" w:color="auto"/>
              <w:bottom w:val="single" w:sz="4" w:space="0" w:color="auto"/>
              <w:right w:val="single" w:sz="4" w:space="0" w:color="auto"/>
            </w:tcBorders>
            <w:vAlign w:val="center"/>
          </w:tcPr>
          <w:p w14:paraId="2CD09BEA" w14:textId="77777777" w:rsidR="00A411DC" w:rsidRPr="00A411DC" w:rsidRDefault="00A411DC" w:rsidP="00A411DC">
            <w:pPr>
              <w:spacing w:line="276" w:lineRule="auto"/>
              <w:rPr>
                <w:rFonts w:ascii="Times New Roman" w:hAnsi="Times New Roman"/>
                <w:lang w:val="mk-MK"/>
              </w:rPr>
            </w:pPr>
          </w:p>
        </w:tc>
        <w:tc>
          <w:tcPr>
            <w:tcW w:w="1930" w:type="dxa"/>
            <w:gridSpan w:val="3"/>
            <w:tcBorders>
              <w:top w:val="single" w:sz="4" w:space="0" w:color="auto"/>
              <w:left w:val="single" w:sz="4" w:space="0" w:color="auto"/>
              <w:bottom w:val="single" w:sz="4" w:space="0" w:color="auto"/>
              <w:right w:val="single" w:sz="4" w:space="0" w:color="auto"/>
            </w:tcBorders>
          </w:tcPr>
          <w:p w14:paraId="59FA1D99"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lang w:val="mk-MK"/>
              </w:rPr>
              <w:t xml:space="preserve">од </w:t>
            </w:r>
            <w:r w:rsidRPr="00A411DC">
              <w:rPr>
                <w:rFonts w:ascii="Times New Roman" w:hAnsi="Times New Roman"/>
                <w:lang w:val="en-US"/>
              </w:rPr>
              <w:t>51</w:t>
            </w:r>
            <w:r w:rsidRPr="00A411DC">
              <w:rPr>
                <w:rFonts w:ascii="Times New Roman" w:hAnsi="Times New Roman"/>
                <w:lang w:val="mk-MK"/>
              </w:rPr>
              <w:t xml:space="preserve"> до </w:t>
            </w:r>
            <w:r w:rsidRPr="00A411DC">
              <w:rPr>
                <w:rFonts w:ascii="Times New Roman" w:hAnsi="Times New Roman"/>
                <w:lang w:val="en-US"/>
              </w:rPr>
              <w:t>60</w:t>
            </w:r>
            <w:r w:rsidRPr="00A411DC">
              <w:rPr>
                <w:rFonts w:ascii="Times New Roman" w:hAnsi="Times New Roman"/>
                <w:lang w:val="mk-MK"/>
              </w:rPr>
              <w:t xml:space="preserve"> бода</w:t>
            </w:r>
          </w:p>
        </w:tc>
        <w:tc>
          <w:tcPr>
            <w:tcW w:w="4004" w:type="dxa"/>
            <w:gridSpan w:val="5"/>
            <w:tcBorders>
              <w:top w:val="single" w:sz="4" w:space="0" w:color="auto"/>
              <w:left w:val="single" w:sz="4" w:space="0" w:color="auto"/>
              <w:bottom w:val="single" w:sz="4" w:space="0" w:color="auto"/>
              <w:right w:val="single" w:sz="4" w:space="0" w:color="auto"/>
            </w:tcBorders>
          </w:tcPr>
          <w:p w14:paraId="6B4E5C42" w14:textId="77777777" w:rsidR="00A411DC" w:rsidRPr="00A411DC" w:rsidRDefault="00A411DC" w:rsidP="00A411DC">
            <w:pPr>
              <w:spacing w:line="276" w:lineRule="auto"/>
              <w:jc w:val="center"/>
              <w:rPr>
                <w:rFonts w:ascii="Times New Roman" w:hAnsi="Times New Roman"/>
                <w:lang w:val="mk-MK"/>
              </w:rPr>
            </w:pPr>
            <w:r w:rsidRPr="00A411DC">
              <w:rPr>
                <w:rFonts w:ascii="Times New Roman" w:hAnsi="Times New Roman"/>
                <w:lang w:val="mk-MK"/>
              </w:rPr>
              <w:t>6 (шест) (</w:t>
            </w:r>
            <w:r w:rsidRPr="00A411DC">
              <w:rPr>
                <w:rFonts w:ascii="Times New Roman" w:hAnsi="Times New Roman"/>
                <w:lang w:val="en-US"/>
              </w:rPr>
              <w:t>E</w:t>
            </w:r>
            <w:r w:rsidRPr="00A411DC">
              <w:rPr>
                <w:rFonts w:ascii="Times New Roman" w:hAnsi="Times New Roman"/>
                <w:lang w:val="mk-MK"/>
              </w:rPr>
              <w:t>)</w:t>
            </w:r>
          </w:p>
        </w:tc>
      </w:tr>
      <w:tr w:rsidR="00A411DC" w:rsidRPr="00A411DC" w14:paraId="7C710447" w14:textId="77777777" w:rsidTr="00A411DC">
        <w:trPr>
          <w:trHeight w:val="92"/>
        </w:trPr>
        <w:tc>
          <w:tcPr>
            <w:tcW w:w="3416" w:type="dxa"/>
            <w:gridSpan w:val="4"/>
            <w:vMerge/>
            <w:tcBorders>
              <w:top w:val="single" w:sz="4" w:space="0" w:color="auto"/>
              <w:left w:val="single" w:sz="4" w:space="0" w:color="auto"/>
              <w:bottom w:val="single" w:sz="4" w:space="0" w:color="auto"/>
              <w:right w:val="single" w:sz="4" w:space="0" w:color="auto"/>
            </w:tcBorders>
            <w:vAlign w:val="center"/>
          </w:tcPr>
          <w:p w14:paraId="13BAC866" w14:textId="77777777" w:rsidR="00A411DC" w:rsidRPr="00A411DC" w:rsidRDefault="00A411DC" w:rsidP="00A411DC">
            <w:pPr>
              <w:spacing w:line="276" w:lineRule="auto"/>
              <w:rPr>
                <w:rFonts w:ascii="Times New Roman" w:hAnsi="Times New Roman"/>
                <w:lang w:val="mk-MK"/>
              </w:rPr>
            </w:pPr>
          </w:p>
        </w:tc>
        <w:tc>
          <w:tcPr>
            <w:tcW w:w="1930" w:type="dxa"/>
            <w:gridSpan w:val="3"/>
            <w:tcBorders>
              <w:top w:val="single" w:sz="4" w:space="0" w:color="auto"/>
              <w:left w:val="single" w:sz="4" w:space="0" w:color="auto"/>
              <w:bottom w:val="single" w:sz="4" w:space="0" w:color="auto"/>
              <w:right w:val="single" w:sz="4" w:space="0" w:color="auto"/>
            </w:tcBorders>
          </w:tcPr>
          <w:p w14:paraId="7FA6ADBE"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lang w:val="mk-MK"/>
              </w:rPr>
              <w:t xml:space="preserve">од </w:t>
            </w:r>
            <w:r w:rsidRPr="00A411DC">
              <w:rPr>
                <w:rFonts w:ascii="Times New Roman" w:hAnsi="Times New Roman"/>
                <w:lang w:val="en-US"/>
              </w:rPr>
              <w:t>61</w:t>
            </w:r>
            <w:r w:rsidRPr="00A411DC">
              <w:rPr>
                <w:rFonts w:ascii="Times New Roman" w:hAnsi="Times New Roman"/>
                <w:lang w:val="mk-MK"/>
              </w:rPr>
              <w:t xml:space="preserve"> до </w:t>
            </w:r>
            <w:r w:rsidRPr="00A411DC">
              <w:rPr>
                <w:rFonts w:ascii="Times New Roman" w:hAnsi="Times New Roman"/>
                <w:lang w:val="en-US"/>
              </w:rPr>
              <w:t>70</w:t>
            </w:r>
            <w:r w:rsidRPr="00A411DC">
              <w:rPr>
                <w:rFonts w:ascii="Times New Roman" w:hAnsi="Times New Roman"/>
                <w:lang w:val="mk-MK"/>
              </w:rPr>
              <w:t xml:space="preserve"> бода</w:t>
            </w:r>
          </w:p>
        </w:tc>
        <w:tc>
          <w:tcPr>
            <w:tcW w:w="4004" w:type="dxa"/>
            <w:gridSpan w:val="5"/>
            <w:tcBorders>
              <w:top w:val="single" w:sz="4" w:space="0" w:color="auto"/>
              <w:left w:val="single" w:sz="4" w:space="0" w:color="auto"/>
              <w:bottom w:val="single" w:sz="4" w:space="0" w:color="auto"/>
              <w:right w:val="single" w:sz="4" w:space="0" w:color="auto"/>
            </w:tcBorders>
          </w:tcPr>
          <w:p w14:paraId="3864572C" w14:textId="77777777" w:rsidR="00A411DC" w:rsidRPr="00A411DC" w:rsidRDefault="00A411DC" w:rsidP="00A411DC">
            <w:pPr>
              <w:spacing w:line="276" w:lineRule="auto"/>
              <w:jc w:val="center"/>
              <w:rPr>
                <w:rFonts w:ascii="Times New Roman" w:hAnsi="Times New Roman"/>
                <w:lang w:val="mk-MK"/>
              </w:rPr>
            </w:pPr>
            <w:r w:rsidRPr="00A411DC">
              <w:rPr>
                <w:rFonts w:ascii="Times New Roman" w:hAnsi="Times New Roman"/>
                <w:lang w:val="mk-MK"/>
              </w:rPr>
              <w:t>7 (седум) (</w:t>
            </w:r>
            <w:r w:rsidRPr="00A411DC">
              <w:rPr>
                <w:rFonts w:ascii="Times New Roman" w:hAnsi="Times New Roman"/>
                <w:lang w:val="en-US"/>
              </w:rPr>
              <w:t>D</w:t>
            </w:r>
            <w:r w:rsidRPr="00A411DC">
              <w:rPr>
                <w:rFonts w:ascii="Times New Roman" w:hAnsi="Times New Roman"/>
                <w:lang w:val="mk-MK"/>
              </w:rPr>
              <w:t>)</w:t>
            </w:r>
          </w:p>
        </w:tc>
      </w:tr>
      <w:tr w:rsidR="00A411DC" w:rsidRPr="00A411DC" w14:paraId="0D08C3E6" w14:textId="77777777" w:rsidTr="00A411DC">
        <w:trPr>
          <w:trHeight w:val="92"/>
        </w:trPr>
        <w:tc>
          <w:tcPr>
            <w:tcW w:w="3416" w:type="dxa"/>
            <w:gridSpan w:val="4"/>
            <w:vMerge/>
            <w:tcBorders>
              <w:top w:val="single" w:sz="4" w:space="0" w:color="auto"/>
              <w:left w:val="single" w:sz="4" w:space="0" w:color="auto"/>
              <w:bottom w:val="single" w:sz="4" w:space="0" w:color="auto"/>
              <w:right w:val="single" w:sz="4" w:space="0" w:color="auto"/>
            </w:tcBorders>
            <w:vAlign w:val="center"/>
          </w:tcPr>
          <w:p w14:paraId="16BE1B12" w14:textId="77777777" w:rsidR="00A411DC" w:rsidRPr="00A411DC" w:rsidRDefault="00A411DC" w:rsidP="00A411DC">
            <w:pPr>
              <w:spacing w:line="276" w:lineRule="auto"/>
              <w:rPr>
                <w:rFonts w:ascii="Times New Roman" w:hAnsi="Times New Roman"/>
                <w:lang w:val="mk-MK"/>
              </w:rPr>
            </w:pPr>
          </w:p>
        </w:tc>
        <w:tc>
          <w:tcPr>
            <w:tcW w:w="1930" w:type="dxa"/>
            <w:gridSpan w:val="3"/>
            <w:tcBorders>
              <w:top w:val="single" w:sz="4" w:space="0" w:color="auto"/>
              <w:left w:val="single" w:sz="4" w:space="0" w:color="auto"/>
              <w:bottom w:val="single" w:sz="4" w:space="0" w:color="auto"/>
              <w:right w:val="single" w:sz="4" w:space="0" w:color="auto"/>
            </w:tcBorders>
          </w:tcPr>
          <w:p w14:paraId="16213E02"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lang w:val="mk-MK"/>
              </w:rPr>
              <w:t xml:space="preserve">од </w:t>
            </w:r>
            <w:r w:rsidRPr="00A411DC">
              <w:rPr>
                <w:rFonts w:ascii="Times New Roman" w:hAnsi="Times New Roman"/>
                <w:lang w:val="en-US"/>
              </w:rPr>
              <w:t>71</w:t>
            </w:r>
            <w:r w:rsidRPr="00A411DC">
              <w:rPr>
                <w:rFonts w:ascii="Times New Roman" w:hAnsi="Times New Roman"/>
                <w:lang w:val="mk-MK"/>
              </w:rPr>
              <w:t xml:space="preserve"> до </w:t>
            </w:r>
            <w:r w:rsidRPr="00A411DC">
              <w:rPr>
                <w:rFonts w:ascii="Times New Roman" w:hAnsi="Times New Roman"/>
                <w:lang w:val="en-US"/>
              </w:rPr>
              <w:t>80</w:t>
            </w:r>
            <w:r w:rsidRPr="00A411DC">
              <w:rPr>
                <w:rFonts w:ascii="Times New Roman" w:hAnsi="Times New Roman"/>
                <w:lang w:val="mk-MK"/>
              </w:rPr>
              <w:t xml:space="preserve"> бода</w:t>
            </w:r>
          </w:p>
        </w:tc>
        <w:tc>
          <w:tcPr>
            <w:tcW w:w="4004" w:type="dxa"/>
            <w:gridSpan w:val="5"/>
            <w:tcBorders>
              <w:top w:val="single" w:sz="4" w:space="0" w:color="auto"/>
              <w:left w:val="single" w:sz="4" w:space="0" w:color="auto"/>
              <w:bottom w:val="single" w:sz="4" w:space="0" w:color="auto"/>
              <w:right w:val="single" w:sz="4" w:space="0" w:color="auto"/>
            </w:tcBorders>
          </w:tcPr>
          <w:p w14:paraId="14549C9C" w14:textId="77777777" w:rsidR="00A411DC" w:rsidRPr="00A411DC" w:rsidRDefault="00A411DC" w:rsidP="00A411DC">
            <w:pPr>
              <w:spacing w:line="276" w:lineRule="auto"/>
              <w:jc w:val="center"/>
              <w:rPr>
                <w:rFonts w:ascii="Times New Roman" w:hAnsi="Times New Roman"/>
                <w:lang w:val="mk-MK"/>
              </w:rPr>
            </w:pPr>
            <w:r w:rsidRPr="00A411DC">
              <w:rPr>
                <w:rFonts w:ascii="Times New Roman" w:hAnsi="Times New Roman"/>
                <w:lang w:val="mk-MK"/>
              </w:rPr>
              <w:t>8 (осум) (</w:t>
            </w:r>
            <w:r w:rsidRPr="00A411DC">
              <w:rPr>
                <w:rFonts w:ascii="Times New Roman" w:hAnsi="Times New Roman"/>
                <w:lang w:val="en-US"/>
              </w:rPr>
              <w:t>C</w:t>
            </w:r>
            <w:r w:rsidRPr="00A411DC">
              <w:rPr>
                <w:rFonts w:ascii="Times New Roman" w:hAnsi="Times New Roman"/>
                <w:lang w:val="mk-MK"/>
              </w:rPr>
              <w:t>)</w:t>
            </w:r>
          </w:p>
        </w:tc>
      </w:tr>
      <w:tr w:rsidR="00A411DC" w:rsidRPr="00A411DC" w14:paraId="3CF2882C" w14:textId="77777777" w:rsidTr="00A411DC">
        <w:trPr>
          <w:trHeight w:val="92"/>
        </w:trPr>
        <w:tc>
          <w:tcPr>
            <w:tcW w:w="3416" w:type="dxa"/>
            <w:gridSpan w:val="4"/>
            <w:vMerge/>
            <w:tcBorders>
              <w:top w:val="single" w:sz="4" w:space="0" w:color="auto"/>
              <w:left w:val="single" w:sz="4" w:space="0" w:color="auto"/>
              <w:bottom w:val="single" w:sz="4" w:space="0" w:color="auto"/>
              <w:right w:val="single" w:sz="4" w:space="0" w:color="auto"/>
            </w:tcBorders>
            <w:vAlign w:val="center"/>
          </w:tcPr>
          <w:p w14:paraId="244FFD03" w14:textId="77777777" w:rsidR="00A411DC" w:rsidRPr="00A411DC" w:rsidRDefault="00A411DC" w:rsidP="00A411DC">
            <w:pPr>
              <w:spacing w:line="276" w:lineRule="auto"/>
              <w:rPr>
                <w:rFonts w:ascii="Times New Roman" w:hAnsi="Times New Roman"/>
                <w:lang w:val="mk-MK"/>
              </w:rPr>
            </w:pPr>
          </w:p>
        </w:tc>
        <w:tc>
          <w:tcPr>
            <w:tcW w:w="1930" w:type="dxa"/>
            <w:gridSpan w:val="3"/>
            <w:tcBorders>
              <w:top w:val="single" w:sz="4" w:space="0" w:color="auto"/>
              <w:left w:val="single" w:sz="4" w:space="0" w:color="auto"/>
              <w:bottom w:val="single" w:sz="4" w:space="0" w:color="auto"/>
              <w:right w:val="single" w:sz="4" w:space="0" w:color="auto"/>
            </w:tcBorders>
          </w:tcPr>
          <w:p w14:paraId="2BAA273F"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lang w:val="mk-MK"/>
              </w:rPr>
              <w:t xml:space="preserve">од </w:t>
            </w:r>
            <w:r w:rsidRPr="00A411DC">
              <w:rPr>
                <w:rFonts w:ascii="Times New Roman" w:hAnsi="Times New Roman"/>
                <w:lang w:val="en-US"/>
              </w:rPr>
              <w:t>81</w:t>
            </w:r>
            <w:r w:rsidRPr="00A411DC">
              <w:rPr>
                <w:rFonts w:ascii="Times New Roman" w:hAnsi="Times New Roman"/>
                <w:lang w:val="mk-MK"/>
              </w:rPr>
              <w:t xml:space="preserve"> до </w:t>
            </w:r>
            <w:r w:rsidRPr="00A411DC">
              <w:rPr>
                <w:rFonts w:ascii="Times New Roman" w:hAnsi="Times New Roman"/>
                <w:lang w:val="en-US"/>
              </w:rPr>
              <w:t>90</w:t>
            </w:r>
            <w:r w:rsidRPr="00A411DC">
              <w:rPr>
                <w:rFonts w:ascii="Times New Roman" w:hAnsi="Times New Roman"/>
                <w:lang w:val="mk-MK"/>
              </w:rPr>
              <w:t xml:space="preserve"> бода</w:t>
            </w:r>
          </w:p>
        </w:tc>
        <w:tc>
          <w:tcPr>
            <w:tcW w:w="4004" w:type="dxa"/>
            <w:gridSpan w:val="5"/>
            <w:tcBorders>
              <w:top w:val="single" w:sz="4" w:space="0" w:color="auto"/>
              <w:left w:val="single" w:sz="4" w:space="0" w:color="auto"/>
              <w:bottom w:val="single" w:sz="4" w:space="0" w:color="auto"/>
              <w:right w:val="single" w:sz="4" w:space="0" w:color="auto"/>
            </w:tcBorders>
          </w:tcPr>
          <w:p w14:paraId="39B0567B" w14:textId="77777777" w:rsidR="00A411DC" w:rsidRPr="00A411DC" w:rsidRDefault="00A411DC" w:rsidP="00A411DC">
            <w:pPr>
              <w:spacing w:line="276" w:lineRule="auto"/>
              <w:jc w:val="center"/>
              <w:rPr>
                <w:rFonts w:ascii="Times New Roman" w:hAnsi="Times New Roman"/>
                <w:lang w:val="mk-MK"/>
              </w:rPr>
            </w:pPr>
            <w:r w:rsidRPr="00A411DC">
              <w:rPr>
                <w:rFonts w:ascii="Times New Roman" w:hAnsi="Times New Roman"/>
                <w:lang w:val="mk-MK"/>
              </w:rPr>
              <w:t>9 (девет) (</w:t>
            </w:r>
            <w:r w:rsidRPr="00A411DC">
              <w:rPr>
                <w:rFonts w:ascii="Times New Roman" w:hAnsi="Times New Roman"/>
                <w:lang w:val="en-US"/>
              </w:rPr>
              <w:t>B</w:t>
            </w:r>
            <w:r w:rsidRPr="00A411DC">
              <w:rPr>
                <w:rFonts w:ascii="Times New Roman" w:hAnsi="Times New Roman"/>
                <w:lang w:val="mk-MK"/>
              </w:rPr>
              <w:t>)</w:t>
            </w:r>
          </w:p>
        </w:tc>
      </w:tr>
      <w:tr w:rsidR="00A411DC" w:rsidRPr="00A411DC" w14:paraId="2C068E37" w14:textId="77777777" w:rsidTr="00A411DC">
        <w:trPr>
          <w:trHeight w:val="92"/>
        </w:trPr>
        <w:tc>
          <w:tcPr>
            <w:tcW w:w="3416" w:type="dxa"/>
            <w:gridSpan w:val="4"/>
            <w:vMerge/>
            <w:tcBorders>
              <w:top w:val="single" w:sz="4" w:space="0" w:color="auto"/>
              <w:left w:val="single" w:sz="4" w:space="0" w:color="auto"/>
              <w:bottom w:val="single" w:sz="4" w:space="0" w:color="auto"/>
              <w:right w:val="single" w:sz="4" w:space="0" w:color="auto"/>
            </w:tcBorders>
            <w:vAlign w:val="center"/>
          </w:tcPr>
          <w:p w14:paraId="3F5ED182" w14:textId="77777777" w:rsidR="00A411DC" w:rsidRPr="00A411DC" w:rsidRDefault="00A411DC" w:rsidP="00A411DC">
            <w:pPr>
              <w:spacing w:line="276" w:lineRule="auto"/>
              <w:rPr>
                <w:rFonts w:ascii="Times New Roman" w:hAnsi="Times New Roman"/>
                <w:lang w:val="mk-MK"/>
              </w:rPr>
            </w:pPr>
          </w:p>
        </w:tc>
        <w:tc>
          <w:tcPr>
            <w:tcW w:w="1930" w:type="dxa"/>
            <w:gridSpan w:val="3"/>
            <w:tcBorders>
              <w:top w:val="single" w:sz="4" w:space="0" w:color="auto"/>
              <w:left w:val="single" w:sz="4" w:space="0" w:color="auto"/>
              <w:bottom w:val="single" w:sz="4" w:space="0" w:color="auto"/>
              <w:right w:val="single" w:sz="4" w:space="0" w:color="auto"/>
            </w:tcBorders>
          </w:tcPr>
          <w:p w14:paraId="339833AE" w14:textId="77777777" w:rsidR="00A411DC" w:rsidRPr="00A411DC" w:rsidRDefault="00A411DC" w:rsidP="00A411DC">
            <w:pPr>
              <w:spacing w:line="276" w:lineRule="auto"/>
              <w:jc w:val="center"/>
              <w:rPr>
                <w:rFonts w:ascii="Times New Roman" w:hAnsi="Times New Roman"/>
                <w:lang w:val="mk-MK"/>
              </w:rPr>
            </w:pPr>
            <w:r w:rsidRPr="00A411DC">
              <w:rPr>
                <w:rFonts w:ascii="Times New Roman" w:hAnsi="Times New Roman"/>
                <w:lang w:val="mk-MK"/>
              </w:rPr>
              <w:t xml:space="preserve">од </w:t>
            </w:r>
            <w:r w:rsidRPr="00A411DC">
              <w:rPr>
                <w:rFonts w:ascii="Times New Roman" w:hAnsi="Times New Roman"/>
                <w:lang w:val="en-US"/>
              </w:rPr>
              <w:t>91</w:t>
            </w:r>
            <w:r w:rsidRPr="00A411DC">
              <w:rPr>
                <w:rFonts w:ascii="Times New Roman" w:hAnsi="Times New Roman"/>
                <w:lang w:val="mk-MK"/>
              </w:rPr>
              <w:t xml:space="preserve"> до </w:t>
            </w:r>
            <w:r w:rsidRPr="00A411DC">
              <w:rPr>
                <w:rFonts w:ascii="Times New Roman" w:hAnsi="Times New Roman"/>
                <w:lang w:val="en-US"/>
              </w:rPr>
              <w:t>100</w:t>
            </w:r>
            <w:r w:rsidRPr="00A411DC">
              <w:rPr>
                <w:rFonts w:ascii="Times New Roman" w:hAnsi="Times New Roman"/>
                <w:lang w:val="mk-MK"/>
              </w:rPr>
              <w:t xml:space="preserve"> бода</w:t>
            </w:r>
          </w:p>
        </w:tc>
        <w:tc>
          <w:tcPr>
            <w:tcW w:w="4004" w:type="dxa"/>
            <w:gridSpan w:val="5"/>
            <w:tcBorders>
              <w:top w:val="single" w:sz="4" w:space="0" w:color="auto"/>
              <w:left w:val="single" w:sz="4" w:space="0" w:color="auto"/>
              <w:bottom w:val="single" w:sz="4" w:space="0" w:color="auto"/>
              <w:right w:val="single" w:sz="4" w:space="0" w:color="auto"/>
            </w:tcBorders>
          </w:tcPr>
          <w:p w14:paraId="710370AD" w14:textId="77777777" w:rsidR="00A411DC" w:rsidRPr="00A411DC" w:rsidRDefault="00A411DC" w:rsidP="00A411DC">
            <w:pPr>
              <w:spacing w:line="276" w:lineRule="auto"/>
              <w:jc w:val="center"/>
              <w:rPr>
                <w:rFonts w:ascii="Times New Roman" w:hAnsi="Times New Roman"/>
                <w:lang w:val="mk-MK"/>
              </w:rPr>
            </w:pPr>
            <w:r w:rsidRPr="00A411DC">
              <w:rPr>
                <w:rFonts w:ascii="Times New Roman" w:hAnsi="Times New Roman"/>
                <w:lang w:val="mk-MK"/>
              </w:rPr>
              <w:t>10 (десет) (</w:t>
            </w:r>
            <w:r w:rsidRPr="00A411DC">
              <w:rPr>
                <w:rFonts w:ascii="Times New Roman" w:hAnsi="Times New Roman"/>
                <w:lang w:val="en-US"/>
              </w:rPr>
              <w:t>A</w:t>
            </w:r>
            <w:r w:rsidRPr="00A411DC">
              <w:rPr>
                <w:rFonts w:ascii="Times New Roman" w:hAnsi="Times New Roman"/>
                <w:lang w:val="mk-MK"/>
              </w:rPr>
              <w:t>)</w:t>
            </w:r>
          </w:p>
        </w:tc>
      </w:tr>
      <w:tr w:rsidR="00A411DC" w:rsidRPr="00A411DC" w14:paraId="4BF7D699" w14:textId="77777777" w:rsidTr="00A411DC">
        <w:trPr>
          <w:trHeight w:val="334"/>
        </w:trPr>
        <w:tc>
          <w:tcPr>
            <w:tcW w:w="3416" w:type="dxa"/>
            <w:gridSpan w:val="4"/>
            <w:tcBorders>
              <w:top w:val="single" w:sz="4" w:space="0" w:color="auto"/>
              <w:left w:val="single" w:sz="4" w:space="0" w:color="auto"/>
              <w:bottom w:val="single" w:sz="4" w:space="0" w:color="auto"/>
              <w:right w:val="single" w:sz="4" w:space="0" w:color="auto"/>
            </w:tcBorders>
          </w:tcPr>
          <w:p w14:paraId="128AA714"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bCs/>
                <w:color w:val="000000"/>
                <w:lang w:val="ru-RU"/>
              </w:rPr>
              <w:t>18. Услови за потпис и полагање на завршен испит</w:t>
            </w:r>
          </w:p>
        </w:tc>
        <w:tc>
          <w:tcPr>
            <w:tcW w:w="5934" w:type="dxa"/>
            <w:gridSpan w:val="8"/>
            <w:tcBorders>
              <w:top w:val="single" w:sz="4" w:space="0" w:color="auto"/>
              <w:left w:val="single" w:sz="4" w:space="0" w:color="auto"/>
              <w:bottom w:val="single" w:sz="4" w:space="0" w:color="auto"/>
              <w:right w:val="single" w:sz="4" w:space="0" w:color="auto"/>
            </w:tcBorders>
          </w:tcPr>
          <w:p w14:paraId="6C386E99" w14:textId="77777777" w:rsidR="00A411DC" w:rsidRPr="00A411DC" w:rsidRDefault="00A411DC" w:rsidP="00A411DC">
            <w:pPr>
              <w:spacing w:line="276" w:lineRule="auto"/>
              <w:jc w:val="both"/>
              <w:rPr>
                <w:rFonts w:ascii="Times New Roman" w:hAnsi="Times New Roman"/>
                <w:lang w:val="mk-MK"/>
              </w:rPr>
            </w:pPr>
            <w:r w:rsidRPr="00A411DC">
              <w:rPr>
                <w:rFonts w:ascii="Times New Roman" w:hAnsi="Times New Roman"/>
                <w:lang w:val="mk-MK"/>
              </w:rPr>
              <w:fldChar w:fldCharType="begin">
                <w:ffData>
                  <w:name w:val="Text6"/>
                  <w:enabled/>
                  <w:calcOnExit w:val="0"/>
                  <w:textInput/>
                </w:ffData>
              </w:fldChar>
            </w:r>
            <w:r w:rsidRPr="00A411DC">
              <w:rPr>
                <w:rFonts w:ascii="Times New Roman" w:hAnsi="Times New Roman"/>
                <w:lang w:val="mk-MK"/>
              </w:rPr>
              <w:instrText xml:space="preserve"> FORMTEXT </w:instrText>
            </w:r>
            <w:r w:rsidRPr="00A411DC">
              <w:rPr>
                <w:rFonts w:ascii="Times New Roman" w:hAnsi="Times New Roman"/>
                <w:lang w:val="mk-MK"/>
              </w:rPr>
            </w:r>
            <w:r w:rsidRPr="00A411DC">
              <w:rPr>
                <w:rFonts w:ascii="Times New Roman" w:hAnsi="Times New Roman"/>
                <w:lang w:val="mk-MK"/>
              </w:rPr>
              <w:fldChar w:fldCharType="separate"/>
            </w:r>
            <w:r w:rsidRPr="00A411DC">
              <w:rPr>
                <w:rFonts w:ascii="Times New Roman" w:hAnsi="Times New Roman"/>
                <w:lang w:val="mk-MK"/>
              </w:rPr>
              <w:t>Редовно посетување на наставата и исполнување на сите зададени задачи во текот на курсот</w:t>
            </w:r>
            <w:r w:rsidRPr="00A411DC">
              <w:rPr>
                <w:rFonts w:ascii="Times New Roman" w:hAnsi="Times New Roman"/>
                <w:lang w:val="mk-MK"/>
              </w:rPr>
              <w:fldChar w:fldCharType="end"/>
            </w:r>
          </w:p>
        </w:tc>
      </w:tr>
      <w:tr w:rsidR="00A411DC" w:rsidRPr="00A411DC" w14:paraId="5073FCE1" w14:textId="77777777" w:rsidTr="00A411DC">
        <w:trPr>
          <w:trHeight w:val="334"/>
        </w:trPr>
        <w:tc>
          <w:tcPr>
            <w:tcW w:w="3416" w:type="dxa"/>
            <w:gridSpan w:val="4"/>
            <w:tcBorders>
              <w:top w:val="single" w:sz="4" w:space="0" w:color="auto"/>
              <w:left w:val="single" w:sz="4" w:space="0" w:color="auto"/>
              <w:bottom w:val="single" w:sz="4" w:space="0" w:color="auto"/>
              <w:right w:val="single" w:sz="4" w:space="0" w:color="auto"/>
            </w:tcBorders>
          </w:tcPr>
          <w:p w14:paraId="7DF07E86" w14:textId="77777777" w:rsidR="00A411DC" w:rsidRPr="00A411DC" w:rsidRDefault="00A411DC" w:rsidP="00A411DC">
            <w:pPr>
              <w:spacing w:line="276" w:lineRule="auto"/>
              <w:rPr>
                <w:rFonts w:ascii="Times New Roman" w:hAnsi="Times New Roman"/>
                <w:bCs/>
                <w:color w:val="000000"/>
                <w:lang w:val="ru-RU"/>
              </w:rPr>
            </w:pPr>
            <w:r w:rsidRPr="00A411DC">
              <w:rPr>
                <w:rFonts w:ascii="Times New Roman" w:hAnsi="Times New Roman"/>
                <w:bCs/>
                <w:color w:val="000000"/>
                <w:lang w:val="ru-RU"/>
              </w:rPr>
              <w:t>19. Јазик на кој се изведува наставата</w:t>
            </w:r>
          </w:p>
        </w:tc>
        <w:tc>
          <w:tcPr>
            <w:tcW w:w="5934" w:type="dxa"/>
            <w:gridSpan w:val="8"/>
            <w:tcBorders>
              <w:top w:val="single" w:sz="4" w:space="0" w:color="auto"/>
              <w:left w:val="single" w:sz="4" w:space="0" w:color="auto"/>
              <w:bottom w:val="single" w:sz="4" w:space="0" w:color="auto"/>
              <w:right w:val="single" w:sz="4" w:space="0" w:color="auto"/>
            </w:tcBorders>
          </w:tcPr>
          <w:p w14:paraId="0E32DDCF"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lang w:val="mk-MK"/>
              </w:rPr>
              <w:t>Англиски</w:t>
            </w:r>
          </w:p>
        </w:tc>
      </w:tr>
      <w:tr w:rsidR="00A411DC" w:rsidRPr="00A411DC" w14:paraId="34435F01" w14:textId="77777777" w:rsidTr="00A411DC">
        <w:trPr>
          <w:trHeight w:val="334"/>
        </w:trPr>
        <w:tc>
          <w:tcPr>
            <w:tcW w:w="3416" w:type="dxa"/>
            <w:gridSpan w:val="4"/>
            <w:tcBorders>
              <w:top w:val="single" w:sz="4" w:space="0" w:color="auto"/>
              <w:left w:val="single" w:sz="4" w:space="0" w:color="auto"/>
              <w:bottom w:val="single" w:sz="4" w:space="0" w:color="auto"/>
              <w:right w:val="single" w:sz="4" w:space="0" w:color="auto"/>
            </w:tcBorders>
          </w:tcPr>
          <w:p w14:paraId="0CB923CD" w14:textId="77777777" w:rsidR="00A411DC" w:rsidRPr="00A411DC" w:rsidRDefault="00A411DC" w:rsidP="00A411DC">
            <w:pPr>
              <w:spacing w:line="276" w:lineRule="auto"/>
              <w:rPr>
                <w:rFonts w:ascii="Times New Roman" w:hAnsi="Times New Roman"/>
                <w:bCs/>
                <w:color w:val="000000"/>
                <w:lang w:val="ru-RU"/>
              </w:rPr>
            </w:pPr>
            <w:r w:rsidRPr="00A411DC">
              <w:rPr>
                <w:rFonts w:ascii="Times New Roman" w:hAnsi="Times New Roman"/>
                <w:bCs/>
                <w:color w:val="000000"/>
                <w:lang w:val="ru-RU"/>
              </w:rPr>
              <w:t>20. Метод на следење на квалитетот на наставата</w:t>
            </w:r>
          </w:p>
        </w:tc>
        <w:tc>
          <w:tcPr>
            <w:tcW w:w="5934" w:type="dxa"/>
            <w:gridSpan w:val="8"/>
            <w:tcBorders>
              <w:top w:val="single" w:sz="4" w:space="0" w:color="auto"/>
              <w:left w:val="single" w:sz="4" w:space="0" w:color="auto"/>
              <w:bottom w:val="single" w:sz="4" w:space="0" w:color="auto"/>
              <w:right w:val="single" w:sz="4" w:space="0" w:color="auto"/>
            </w:tcBorders>
          </w:tcPr>
          <w:p w14:paraId="359F1DB4"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lang w:val="mk-MK"/>
              </w:rPr>
              <w:t>Евалуација / самоевалуација</w:t>
            </w:r>
          </w:p>
        </w:tc>
      </w:tr>
      <w:tr w:rsidR="00A411DC" w:rsidRPr="00A411DC" w14:paraId="0101D428" w14:textId="77777777" w:rsidTr="00A411DC">
        <w:trPr>
          <w:trHeight w:val="334"/>
        </w:trPr>
        <w:tc>
          <w:tcPr>
            <w:tcW w:w="9350" w:type="dxa"/>
            <w:gridSpan w:val="12"/>
            <w:tcBorders>
              <w:top w:val="single" w:sz="4" w:space="0" w:color="auto"/>
              <w:left w:val="single" w:sz="4" w:space="0" w:color="auto"/>
              <w:bottom w:val="single" w:sz="4" w:space="0" w:color="auto"/>
              <w:right w:val="single" w:sz="4" w:space="0" w:color="auto"/>
            </w:tcBorders>
          </w:tcPr>
          <w:p w14:paraId="17A07053"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bCs/>
                <w:color w:val="000000"/>
                <w:lang w:val="ru-RU"/>
              </w:rPr>
              <w:t>21. Литература</w:t>
            </w:r>
            <w:r w:rsidRPr="00A411DC">
              <w:rPr>
                <w:rFonts w:ascii="Times New Roman" w:hAnsi="Times New Roman"/>
                <w:lang w:val="mk-MK"/>
              </w:rPr>
              <w:t xml:space="preserve"> </w:t>
            </w:r>
          </w:p>
        </w:tc>
      </w:tr>
      <w:tr w:rsidR="00A411DC" w:rsidRPr="00A411DC" w14:paraId="078D7886" w14:textId="77777777" w:rsidTr="00A411DC">
        <w:trPr>
          <w:trHeight w:val="334"/>
        </w:trPr>
        <w:tc>
          <w:tcPr>
            <w:tcW w:w="9350" w:type="dxa"/>
            <w:gridSpan w:val="12"/>
            <w:tcBorders>
              <w:top w:val="single" w:sz="4" w:space="0" w:color="auto"/>
              <w:left w:val="single" w:sz="4" w:space="0" w:color="auto"/>
              <w:bottom w:val="single" w:sz="4" w:space="0" w:color="auto"/>
              <w:right w:val="single" w:sz="4" w:space="0" w:color="auto"/>
            </w:tcBorders>
          </w:tcPr>
          <w:p w14:paraId="3E34B841"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bCs/>
                <w:color w:val="000000"/>
                <w:lang w:val="ru-RU"/>
              </w:rPr>
              <w:t>21. 1 Задолжителна литература</w:t>
            </w:r>
          </w:p>
        </w:tc>
      </w:tr>
      <w:tr w:rsidR="00A411DC" w:rsidRPr="00A411DC" w14:paraId="1C61F9F3" w14:textId="77777777" w:rsidTr="00A411DC">
        <w:trPr>
          <w:trHeight w:val="334"/>
        </w:trPr>
        <w:tc>
          <w:tcPr>
            <w:tcW w:w="672" w:type="dxa"/>
            <w:tcBorders>
              <w:top w:val="single" w:sz="4" w:space="0" w:color="auto"/>
              <w:left w:val="single" w:sz="4" w:space="0" w:color="auto"/>
              <w:bottom w:val="single" w:sz="4" w:space="0" w:color="auto"/>
              <w:right w:val="single" w:sz="4" w:space="0" w:color="auto"/>
            </w:tcBorders>
            <w:vAlign w:val="center"/>
          </w:tcPr>
          <w:p w14:paraId="595562A0" w14:textId="77777777" w:rsidR="00A411DC" w:rsidRPr="00A411DC" w:rsidRDefault="00A411DC" w:rsidP="00A411DC">
            <w:pPr>
              <w:spacing w:line="276" w:lineRule="auto"/>
              <w:jc w:val="center"/>
              <w:rPr>
                <w:rFonts w:ascii="Times New Roman" w:hAnsi="Times New Roman"/>
                <w:bCs/>
                <w:color w:val="000000"/>
                <w:lang w:val="ru-RU"/>
              </w:rPr>
            </w:pPr>
            <w:r w:rsidRPr="00A411DC">
              <w:rPr>
                <w:rFonts w:ascii="Times New Roman" w:hAnsi="Times New Roman"/>
                <w:bCs/>
                <w:color w:val="000000"/>
                <w:lang w:val="ru-RU"/>
              </w:rPr>
              <w:t>Ред. Број</w:t>
            </w:r>
          </w:p>
        </w:tc>
        <w:tc>
          <w:tcPr>
            <w:tcW w:w="1873" w:type="dxa"/>
            <w:tcBorders>
              <w:top w:val="single" w:sz="4" w:space="0" w:color="auto"/>
              <w:left w:val="single" w:sz="4" w:space="0" w:color="auto"/>
              <w:bottom w:val="single" w:sz="4" w:space="0" w:color="auto"/>
              <w:right w:val="single" w:sz="4" w:space="0" w:color="auto"/>
            </w:tcBorders>
            <w:vAlign w:val="center"/>
          </w:tcPr>
          <w:p w14:paraId="3BB58BF0" w14:textId="77777777" w:rsidR="00A411DC" w:rsidRPr="00A411DC" w:rsidRDefault="00A411DC" w:rsidP="00A411DC">
            <w:pPr>
              <w:spacing w:line="276" w:lineRule="auto"/>
              <w:jc w:val="center"/>
              <w:rPr>
                <w:rFonts w:ascii="Times New Roman" w:hAnsi="Times New Roman"/>
                <w:bCs/>
                <w:color w:val="000000"/>
                <w:lang w:val="ru-RU"/>
              </w:rPr>
            </w:pPr>
            <w:r w:rsidRPr="00A411DC">
              <w:rPr>
                <w:rFonts w:ascii="Times New Roman" w:hAnsi="Times New Roman"/>
                <w:bCs/>
                <w:color w:val="000000"/>
                <w:lang w:val="ru-RU"/>
              </w:rPr>
              <w:t>Автор</w:t>
            </w:r>
          </w:p>
        </w:tc>
        <w:tc>
          <w:tcPr>
            <w:tcW w:w="3066" w:type="dxa"/>
            <w:gridSpan w:val="6"/>
            <w:tcBorders>
              <w:top w:val="single" w:sz="4" w:space="0" w:color="auto"/>
              <w:left w:val="single" w:sz="4" w:space="0" w:color="auto"/>
              <w:bottom w:val="single" w:sz="4" w:space="0" w:color="auto"/>
              <w:right w:val="single" w:sz="4" w:space="0" w:color="auto"/>
            </w:tcBorders>
            <w:vAlign w:val="center"/>
          </w:tcPr>
          <w:p w14:paraId="3EC63AAC" w14:textId="77777777" w:rsidR="00A411DC" w:rsidRPr="00A411DC" w:rsidRDefault="00A411DC" w:rsidP="00A411DC">
            <w:pPr>
              <w:spacing w:line="276" w:lineRule="auto"/>
              <w:jc w:val="center"/>
              <w:rPr>
                <w:rFonts w:ascii="Times New Roman" w:hAnsi="Times New Roman"/>
                <w:bCs/>
                <w:color w:val="000000"/>
                <w:lang w:val="ru-RU"/>
              </w:rPr>
            </w:pPr>
            <w:r w:rsidRPr="00A411DC">
              <w:rPr>
                <w:rFonts w:ascii="Times New Roman" w:hAnsi="Times New Roman"/>
                <w:bCs/>
                <w:color w:val="000000"/>
                <w:lang w:val="ru-RU"/>
              </w:rPr>
              <w:t>Наслов</w:t>
            </w:r>
          </w:p>
        </w:tc>
        <w:tc>
          <w:tcPr>
            <w:tcW w:w="2184" w:type="dxa"/>
            <w:gridSpan w:val="3"/>
            <w:tcBorders>
              <w:top w:val="single" w:sz="4" w:space="0" w:color="auto"/>
              <w:left w:val="single" w:sz="4" w:space="0" w:color="auto"/>
              <w:bottom w:val="single" w:sz="4" w:space="0" w:color="auto"/>
              <w:right w:val="single" w:sz="4" w:space="0" w:color="auto"/>
            </w:tcBorders>
            <w:vAlign w:val="center"/>
          </w:tcPr>
          <w:p w14:paraId="55C5B312" w14:textId="77777777" w:rsidR="00A411DC" w:rsidRPr="00A411DC" w:rsidRDefault="00A411DC" w:rsidP="00A411DC">
            <w:pPr>
              <w:spacing w:line="276" w:lineRule="auto"/>
              <w:jc w:val="center"/>
              <w:rPr>
                <w:rFonts w:ascii="Times New Roman" w:hAnsi="Times New Roman"/>
                <w:lang w:val="mk-MK"/>
              </w:rPr>
            </w:pPr>
            <w:r w:rsidRPr="00A411DC">
              <w:rPr>
                <w:rFonts w:ascii="Times New Roman" w:hAnsi="Times New Roman"/>
                <w:lang w:val="mk-MK"/>
              </w:rPr>
              <w:t>Издавач</w:t>
            </w:r>
          </w:p>
        </w:tc>
        <w:tc>
          <w:tcPr>
            <w:tcW w:w="1555" w:type="dxa"/>
            <w:tcBorders>
              <w:top w:val="single" w:sz="4" w:space="0" w:color="auto"/>
              <w:left w:val="single" w:sz="4" w:space="0" w:color="auto"/>
              <w:bottom w:val="single" w:sz="4" w:space="0" w:color="auto"/>
              <w:right w:val="single" w:sz="4" w:space="0" w:color="auto"/>
            </w:tcBorders>
            <w:vAlign w:val="center"/>
          </w:tcPr>
          <w:p w14:paraId="1C73AA89" w14:textId="77777777" w:rsidR="00A411DC" w:rsidRPr="00A411DC" w:rsidRDefault="00A411DC" w:rsidP="00A411DC">
            <w:pPr>
              <w:spacing w:line="276" w:lineRule="auto"/>
              <w:jc w:val="center"/>
              <w:rPr>
                <w:rFonts w:ascii="Times New Roman" w:hAnsi="Times New Roman"/>
                <w:lang w:val="mk-MK"/>
              </w:rPr>
            </w:pPr>
            <w:r w:rsidRPr="00A411DC">
              <w:rPr>
                <w:rFonts w:ascii="Times New Roman" w:hAnsi="Times New Roman"/>
                <w:lang w:val="mk-MK"/>
              </w:rPr>
              <w:t>Година</w:t>
            </w:r>
          </w:p>
        </w:tc>
      </w:tr>
      <w:tr w:rsidR="00A411DC" w:rsidRPr="00A411DC" w14:paraId="309E3CCE" w14:textId="77777777" w:rsidTr="00A411DC">
        <w:trPr>
          <w:trHeight w:val="334"/>
        </w:trPr>
        <w:tc>
          <w:tcPr>
            <w:tcW w:w="672" w:type="dxa"/>
            <w:tcBorders>
              <w:top w:val="single" w:sz="4" w:space="0" w:color="auto"/>
              <w:left w:val="single" w:sz="4" w:space="0" w:color="auto"/>
              <w:bottom w:val="single" w:sz="4" w:space="0" w:color="auto"/>
              <w:right w:val="single" w:sz="4" w:space="0" w:color="auto"/>
            </w:tcBorders>
          </w:tcPr>
          <w:p w14:paraId="75BEB13F" w14:textId="77777777" w:rsidR="00A411DC" w:rsidRPr="00A411DC" w:rsidRDefault="00A411DC" w:rsidP="00A411DC">
            <w:pPr>
              <w:spacing w:line="276" w:lineRule="auto"/>
              <w:rPr>
                <w:rFonts w:ascii="Times New Roman" w:hAnsi="Times New Roman"/>
                <w:bCs/>
                <w:color w:val="000000"/>
                <w:lang w:val="ru-RU"/>
              </w:rPr>
            </w:pPr>
            <w:r w:rsidRPr="00A411DC">
              <w:rPr>
                <w:rFonts w:ascii="Times New Roman" w:hAnsi="Times New Roman"/>
                <w:bCs/>
                <w:color w:val="000000"/>
                <w:lang w:val="ru-RU"/>
              </w:rPr>
              <w:t>1.</w:t>
            </w:r>
          </w:p>
        </w:tc>
        <w:tc>
          <w:tcPr>
            <w:tcW w:w="1873" w:type="dxa"/>
            <w:tcBorders>
              <w:top w:val="single" w:sz="4" w:space="0" w:color="auto"/>
              <w:left w:val="single" w:sz="4" w:space="0" w:color="auto"/>
              <w:bottom w:val="single" w:sz="4" w:space="0" w:color="auto"/>
              <w:right w:val="single" w:sz="4" w:space="0" w:color="auto"/>
            </w:tcBorders>
          </w:tcPr>
          <w:p w14:paraId="2FA2B327" w14:textId="77777777" w:rsidR="00A411DC" w:rsidRPr="00A411DC" w:rsidRDefault="00A411DC" w:rsidP="00A411DC">
            <w:pPr>
              <w:spacing w:line="276" w:lineRule="auto"/>
              <w:rPr>
                <w:rFonts w:ascii="Times New Roman" w:hAnsi="Times New Roman"/>
                <w:bCs/>
                <w:color w:val="000000"/>
                <w:lang w:val="en-US"/>
              </w:rPr>
            </w:pPr>
            <w:r w:rsidRPr="00A411DC">
              <w:rPr>
                <w:rFonts w:ascii="Times New Roman" w:hAnsi="Times New Roman"/>
                <w:bCs/>
                <w:color w:val="000000"/>
                <w:lang w:val="en-US"/>
              </w:rPr>
              <w:fldChar w:fldCharType="begin">
                <w:ffData>
                  <w:name w:val="Text9"/>
                  <w:enabled/>
                  <w:calcOnExit w:val="0"/>
                  <w:textInput/>
                </w:ffData>
              </w:fldChar>
            </w:r>
            <w:r w:rsidRPr="00A411DC">
              <w:rPr>
                <w:rFonts w:ascii="Times New Roman" w:hAnsi="Times New Roman"/>
                <w:bCs/>
                <w:color w:val="000000"/>
                <w:lang w:val="en-US"/>
              </w:rPr>
              <w:instrText xml:space="preserve"> FORMTEXT </w:instrText>
            </w:r>
            <w:r w:rsidRPr="00A411DC">
              <w:rPr>
                <w:rFonts w:ascii="Times New Roman" w:hAnsi="Times New Roman"/>
                <w:bCs/>
                <w:color w:val="000000"/>
                <w:lang w:val="en-US"/>
              </w:rPr>
            </w:r>
            <w:r w:rsidRPr="00A411DC">
              <w:rPr>
                <w:rFonts w:ascii="Times New Roman" w:hAnsi="Times New Roman"/>
                <w:bCs/>
                <w:color w:val="000000"/>
                <w:lang w:val="en-US"/>
              </w:rPr>
              <w:fldChar w:fldCharType="separate"/>
            </w:r>
            <w:r w:rsidRPr="00A411DC">
              <w:rPr>
                <w:rFonts w:ascii="Times New Roman" w:hAnsi="Times New Roman"/>
                <w:lang w:val="en-US"/>
              </w:rPr>
              <w:t xml:space="preserve">            Bradbury, Malcolm, ed.</w:t>
            </w:r>
            <w:r w:rsidRPr="00A411DC">
              <w:rPr>
                <w:rFonts w:ascii="Times New Roman" w:hAnsi="Times New Roman"/>
                <w:bCs/>
                <w:color w:val="000000"/>
                <w:lang w:val="en-US"/>
              </w:rPr>
              <w:fldChar w:fldCharType="end"/>
            </w:r>
          </w:p>
        </w:tc>
        <w:tc>
          <w:tcPr>
            <w:tcW w:w="3066" w:type="dxa"/>
            <w:gridSpan w:val="6"/>
            <w:tcBorders>
              <w:top w:val="single" w:sz="4" w:space="0" w:color="auto"/>
              <w:left w:val="single" w:sz="4" w:space="0" w:color="auto"/>
              <w:bottom w:val="single" w:sz="4" w:space="0" w:color="auto"/>
              <w:right w:val="single" w:sz="4" w:space="0" w:color="auto"/>
            </w:tcBorders>
          </w:tcPr>
          <w:p w14:paraId="0FBF9CFD" w14:textId="77777777" w:rsidR="00A411DC" w:rsidRPr="00A411DC" w:rsidRDefault="00A411DC" w:rsidP="00A411DC">
            <w:pPr>
              <w:spacing w:line="276" w:lineRule="auto"/>
              <w:rPr>
                <w:rFonts w:ascii="Times New Roman" w:hAnsi="Times New Roman"/>
                <w:bCs/>
                <w:color w:val="000000"/>
                <w:lang w:val="en-US"/>
              </w:rPr>
            </w:pPr>
            <w:r w:rsidRPr="00A411DC">
              <w:rPr>
                <w:rFonts w:ascii="Times New Roman" w:hAnsi="Times New Roman"/>
                <w:bCs/>
                <w:color w:val="000000"/>
                <w:lang w:val="en-US"/>
              </w:rPr>
              <w:fldChar w:fldCharType="begin">
                <w:ffData>
                  <w:name w:val="Text12"/>
                  <w:enabled/>
                  <w:calcOnExit w:val="0"/>
                  <w:textInput/>
                </w:ffData>
              </w:fldChar>
            </w:r>
            <w:r w:rsidRPr="00A411DC">
              <w:rPr>
                <w:rFonts w:ascii="Times New Roman" w:hAnsi="Times New Roman"/>
                <w:bCs/>
                <w:color w:val="000000"/>
                <w:lang w:val="en-US"/>
              </w:rPr>
              <w:instrText xml:space="preserve"> FORMTEXT </w:instrText>
            </w:r>
            <w:r w:rsidRPr="00A411DC">
              <w:rPr>
                <w:rFonts w:ascii="Times New Roman" w:hAnsi="Times New Roman"/>
                <w:bCs/>
                <w:color w:val="000000"/>
                <w:lang w:val="en-US"/>
              </w:rPr>
            </w:r>
            <w:r w:rsidRPr="00A411DC">
              <w:rPr>
                <w:rFonts w:ascii="Times New Roman" w:hAnsi="Times New Roman"/>
                <w:bCs/>
                <w:color w:val="000000"/>
                <w:lang w:val="en-US"/>
              </w:rPr>
              <w:fldChar w:fldCharType="separate"/>
            </w:r>
            <w:r w:rsidRPr="00A411DC">
              <w:rPr>
                <w:rFonts w:ascii="Times New Roman" w:hAnsi="Times New Roman"/>
                <w:lang w:val="en-US"/>
              </w:rPr>
              <w:t xml:space="preserve">        Modern British Short Stories</w:t>
            </w:r>
            <w:r w:rsidRPr="00A411DC">
              <w:rPr>
                <w:rFonts w:ascii="Times New Roman" w:hAnsi="Times New Roman"/>
                <w:bCs/>
                <w:noProof/>
                <w:color w:val="000000"/>
                <w:lang w:val="en-US"/>
              </w:rPr>
              <w:t> </w:t>
            </w:r>
            <w:r w:rsidRPr="00A411DC">
              <w:rPr>
                <w:rFonts w:ascii="Times New Roman" w:hAnsi="Times New Roman"/>
                <w:bCs/>
                <w:noProof/>
                <w:color w:val="000000"/>
                <w:lang w:val="en-US"/>
              </w:rPr>
              <w:t> </w:t>
            </w:r>
            <w:r w:rsidRPr="00A411DC">
              <w:rPr>
                <w:rFonts w:ascii="Times New Roman" w:hAnsi="Times New Roman"/>
                <w:bCs/>
                <w:noProof/>
                <w:color w:val="000000"/>
                <w:lang w:val="en-US"/>
              </w:rPr>
              <w:t> </w:t>
            </w:r>
            <w:r w:rsidRPr="00A411DC">
              <w:rPr>
                <w:rFonts w:ascii="Times New Roman" w:hAnsi="Times New Roman"/>
                <w:bCs/>
                <w:noProof/>
                <w:color w:val="000000"/>
                <w:lang w:val="en-US"/>
              </w:rPr>
              <w:t> </w:t>
            </w:r>
            <w:r w:rsidRPr="00A411DC">
              <w:rPr>
                <w:rFonts w:ascii="Times New Roman" w:hAnsi="Times New Roman"/>
                <w:bCs/>
                <w:noProof/>
                <w:color w:val="000000"/>
                <w:lang w:val="en-US"/>
              </w:rPr>
              <w:t> </w:t>
            </w:r>
            <w:r w:rsidRPr="00A411DC">
              <w:rPr>
                <w:rFonts w:ascii="Times New Roman" w:hAnsi="Times New Roman"/>
                <w:bCs/>
                <w:color w:val="000000"/>
                <w:lang w:val="en-US"/>
              </w:rPr>
              <w:fldChar w:fldCharType="end"/>
            </w:r>
          </w:p>
        </w:tc>
        <w:tc>
          <w:tcPr>
            <w:tcW w:w="2184" w:type="dxa"/>
            <w:gridSpan w:val="3"/>
            <w:tcBorders>
              <w:top w:val="single" w:sz="4" w:space="0" w:color="auto"/>
              <w:left w:val="single" w:sz="4" w:space="0" w:color="auto"/>
              <w:bottom w:val="single" w:sz="4" w:space="0" w:color="auto"/>
              <w:right w:val="single" w:sz="4" w:space="0" w:color="auto"/>
            </w:tcBorders>
          </w:tcPr>
          <w:p w14:paraId="44F643C4"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lang w:val="mk-MK"/>
              </w:rPr>
              <w:fldChar w:fldCharType="begin">
                <w:ffData>
                  <w:name w:val="Text15"/>
                  <w:enabled/>
                  <w:calcOnExit w:val="0"/>
                  <w:textInput/>
                </w:ffData>
              </w:fldChar>
            </w:r>
            <w:r w:rsidRPr="00A411DC">
              <w:rPr>
                <w:rFonts w:ascii="Times New Roman" w:hAnsi="Times New Roman"/>
                <w:lang w:val="mk-MK"/>
              </w:rPr>
              <w:instrText xml:space="preserve"> FORMTEXT </w:instrText>
            </w:r>
            <w:r w:rsidRPr="00A411DC">
              <w:rPr>
                <w:rFonts w:ascii="Times New Roman" w:hAnsi="Times New Roman"/>
                <w:lang w:val="mk-MK"/>
              </w:rPr>
            </w:r>
            <w:r w:rsidRPr="00A411DC">
              <w:rPr>
                <w:rFonts w:ascii="Times New Roman" w:hAnsi="Times New Roman"/>
                <w:lang w:val="mk-MK"/>
              </w:rPr>
              <w:fldChar w:fldCharType="separate"/>
            </w:r>
            <w:r w:rsidRPr="00A411DC">
              <w:rPr>
                <w:rFonts w:ascii="Times New Roman" w:hAnsi="Times New Roman"/>
                <w:lang w:val="mk-MK"/>
              </w:rPr>
              <w:t xml:space="preserve"> Penguin Books</w:t>
            </w:r>
            <w:r w:rsidRPr="00A411DC">
              <w:rPr>
                <w:rFonts w:ascii="Times New Roman" w:hAnsi="Times New Roman"/>
                <w:lang w:val="mk-MK"/>
              </w:rPr>
              <w:fldChar w:fldCharType="end"/>
            </w:r>
          </w:p>
        </w:tc>
        <w:tc>
          <w:tcPr>
            <w:tcW w:w="1555" w:type="dxa"/>
            <w:tcBorders>
              <w:top w:val="single" w:sz="4" w:space="0" w:color="auto"/>
              <w:left w:val="single" w:sz="4" w:space="0" w:color="auto"/>
              <w:bottom w:val="single" w:sz="4" w:space="0" w:color="auto"/>
              <w:right w:val="single" w:sz="4" w:space="0" w:color="auto"/>
            </w:tcBorders>
          </w:tcPr>
          <w:p w14:paraId="36929656" w14:textId="77777777" w:rsidR="00A411DC" w:rsidRPr="00A411DC" w:rsidRDefault="00A411DC" w:rsidP="00A411DC">
            <w:pPr>
              <w:spacing w:line="276" w:lineRule="auto"/>
              <w:rPr>
                <w:rFonts w:ascii="Times New Roman" w:hAnsi="Times New Roman"/>
                <w:bCs/>
                <w:color w:val="000000"/>
                <w:lang w:val="en-US"/>
              </w:rPr>
            </w:pPr>
            <w:r w:rsidRPr="00A411DC">
              <w:rPr>
                <w:rFonts w:ascii="Times New Roman" w:hAnsi="Times New Roman"/>
                <w:bCs/>
                <w:color w:val="000000"/>
                <w:lang w:val="en-US"/>
              </w:rPr>
              <w:fldChar w:fldCharType="begin">
                <w:ffData>
                  <w:name w:val="Text12"/>
                  <w:enabled/>
                  <w:calcOnExit w:val="0"/>
                  <w:textInput/>
                </w:ffData>
              </w:fldChar>
            </w:r>
            <w:r w:rsidRPr="00A411DC">
              <w:rPr>
                <w:rFonts w:ascii="Times New Roman" w:hAnsi="Times New Roman"/>
                <w:bCs/>
                <w:color w:val="000000"/>
                <w:lang w:val="en-US"/>
              </w:rPr>
              <w:instrText xml:space="preserve"> FORMTEXT </w:instrText>
            </w:r>
            <w:r w:rsidRPr="00A411DC">
              <w:rPr>
                <w:rFonts w:ascii="Times New Roman" w:hAnsi="Times New Roman"/>
                <w:bCs/>
                <w:color w:val="000000"/>
                <w:lang w:val="en-US"/>
              </w:rPr>
            </w:r>
            <w:r w:rsidRPr="00A411DC">
              <w:rPr>
                <w:rFonts w:ascii="Times New Roman" w:hAnsi="Times New Roman"/>
                <w:bCs/>
                <w:color w:val="000000"/>
                <w:lang w:val="en-US"/>
              </w:rPr>
              <w:fldChar w:fldCharType="separate"/>
            </w:r>
            <w:r w:rsidRPr="00A411DC">
              <w:rPr>
                <w:rFonts w:ascii="Times New Roman" w:hAnsi="Times New Roman"/>
                <w:lang w:val="en-US"/>
              </w:rPr>
              <w:t>1988</w:t>
            </w:r>
            <w:r w:rsidRPr="00A411DC">
              <w:rPr>
                <w:rFonts w:ascii="Times New Roman" w:hAnsi="Times New Roman"/>
                <w:bCs/>
                <w:color w:val="000000"/>
                <w:lang w:val="en-US"/>
              </w:rPr>
              <w:fldChar w:fldCharType="end"/>
            </w:r>
          </w:p>
        </w:tc>
      </w:tr>
      <w:tr w:rsidR="00A411DC" w:rsidRPr="00A411DC" w14:paraId="780E20EC" w14:textId="77777777" w:rsidTr="00A411DC">
        <w:trPr>
          <w:trHeight w:val="334"/>
        </w:trPr>
        <w:tc>
          <w:tcPr>
            <w:tcW w:w="672" w:type="dxa"/>
            <w:tcBorders>
              <w:top w:val="single" w:sz="4" w:space="0" w:color="auto"/>
              <w:left w:val="single" w:sz="4" w:space="0" w:color="auto"/>
              <w:bottom w:val="single" w:sz="4" w:space="0" w:color="auto"/>
              <w:right w:val="single" w:sz="4" w:space="0" w:color="auto"/>
            </w:tcBorders>
          </w:tcPr>
          <w:p w14:paraId="418F8354" w14:textId="77777777" w:rsidR="00A411DC" w:rsidRPr="00A411DC" w:rsidRDefault="00A411DC" w:rsidP="00A411DC">
            <w:pPr>
              <w:spacing w:line="276" w:lineRule="auto"/>
              <w:rPr>
                <w:rFonts w:ascii="Times New Roman" w:hAnsi="Times New Roman"/>
                <w:bCs/>
                <w:color w:val="000000"/>
                <w:lang w:val="ru-RU"/>
              </w:rPr>
            </w:pPr>
            <w:r w:rsidRPr="00A411DC">
              <w:rPr>
                <w:rFonts w:ascii="Times New Roman" w:hAnsi="Times New Roman"/>
                <w:bCs/>
                <w:color w:val="000000"/>
                <w:lang w:val="ru-RU"/>
              </w:rPr>
              <w:t>2.</w:t>
            </w:r>
          </w:p>
        </w:tc>
        <w:tc>
          <w:tcPr>
            <w:tcW w:w="1873" w:type="dxa"/>
            <w:tcBorders>
              <w:top w:val="single" w:sz="4" w:space="0" w:color="auto"/>
              <w:left w:val="single" w:sz="4" w:space="0" w:color="auto"/>
              <w:bottom w:val="single" w:sz="4" w:space="0" w:color="auto"/>
              <w:right w:val="single" w:sz="4" w:space="0" w:color="auto"/>
            </w:tcBorders>
          </w:tcPr>
          <w:p w14:paraId="39ADF4D9" w14:textId="77777777" w:rsidR="00A411DC" w:rsidRPr="00A411DC" w:rsidRDefault="00A411DC" w:rsidP="00A411DC">
            <w:pPr>
              <w:spacing w:line="276" w:lineRule="auto"/>
              <w:rPr>
                <w:rFonts w:ascii="Times New Roman" w:hAnsi="Times New Roman"/>
                <w:bCs/>
                <w:color w:val="000000"/>
                <w:lang w:val="sv-SE"/>
              </w:rPr>
            </w:pPr>
            <w:r w:rsidRPr="00A411DC">
              <w:rPr>
                <w:rFonts w:ascii="Times New Roman" w:hAnsi="Times New Roman"/>
                <w:bCs/>
                <w:color w:val="000000"/>
                <w:lang w:val="sv-SE"/>
              </w:rPr>
              <w:fldChar w:fldCharType="begin">
                <w:ffData>
                  <w:name w:val="Text10"/>
                  <w:enabled/>
                  <w:calcOnExit w:val="0"/>
                  <w:textInput/>
                </w:ffData>
              </w:fldChar>
            </w:r>
            <w:r w:rsidRPr="00A411DC">
              <w:rPr>
                <w:rFonts w:ascii="Times New Roman" w:hAnsi="Times New Roman"/>
                <w:bCs/>
                <w:color w:val="000000"/>
                <w:lang w:val="sv-SE"/>
              </w:rPr>
              <w:instrText xml:space="preserve"> FORMTEXT </w:instrText>
            </w:r>
            <w:r w:rsidRPr="00A411DC">
              <w:rPr>
                <w:rFonts w:ascii="Times New Roman" w:hAnsi="Times New Roman"/>
                <w:bCs/>
                <w:color w:val="000000"/>
                <w:lang w:val="sv-SE"/>
              </w:rPr>
            </w:r>
            <w:r w:rsidRPr="00A411DC">
              <w:rPr>
                <w:rFonts w:ascii="Times New Roman" w:hAnsi="Times New Roman"/>
                <w:bCs/>
                <w:color w:val="000000"/>
                <w:lang w:val="sv-SE"/>
              </w:rPr>
              <w:fldChar w:fldCharType="separate"/>
            </w:r>
            <w:r w:rsidRPr="00A411DC">
              <w:rPr>
                <w:rFonts w:ascii="Times New Roman" w:hAnsi="Times New Roman"/>
                <w:lang w:val="sv-SE"/>
              </w:rPr>
              <w:t xml:space="preserve">            Bradbury, Malcolm, </w:t>
            </w:r>
            <w:r w:rsidRPr="00A411DC">
              <w:rPr>
                <w:rFonts w:ascii="Times New Roman" w:hAnsi="Times New Roman"/>
                <w:bCs/>
                <w:color w:val="000000"/>
                <w:lang w:val="sv-SE"/>
              </w:rPr>
              <w:fldChar w:fldCharType="end"/>
            </w:r>
          </w:p>
        </w:tc>
        <w:tc>
          <w:tcPr>
            <w:tcW w:w="3066" w:type="dxa"/>
            <w:gridSpan w:val="6"/>
            <w:tcBorders>
              <w:top w:val="single" w:sz="4" w:space="0" w:color="auto"/>
              <w:left w:val="single" w:sz="4" w:space="0" w:color="auto"/>
              <w:bottom w:val="single" w:sz="4" w:space="0" w:color="auto"/>
              <w:right w:val="single" w:sz="4" w:space="0" w:color="auto"/>
            </w:tcBorders>
          </w:tcPr>
          <w:p w14:paraId="6196FFAC" w14:textId="77777777" w:rsidR="00A411DC" w:rsidRPr="00A411DC" w:rsidRDefault="00A411DC" w:rsidP="00A411DC">
            <w:pPr>
              <w:spacing w:line="276" w:lineRule="auto"/>
              <w:rPr>
                <w:rFonts w:ascii="Times New Roman" w:hAnsi="Times New Roman"/>
                <w:bCs/>
                <w:color w:val="000000"/>
                <w:lang w:val="sv-SE"/>
              </w:rPr>
            </w:pPr>
            <w:r w:rsidRPr="00A411DC">
              <w:rPr>
                <w:rFonts w:ascii="Times New Roman" w:hAnsi="Times New Roman"/>
                <w:bCs/>
                <w:color w:val="000000"/>
                <w:lang w:val="sv-SE"/>
              </w:rPr>
              <w:fldChar w:fldCharType="begin">
                <w:ffData>
                  <w:name w:val="Text13"/>
                  <w:enabled/>
                  <w:calcOnExit w:val="0"/>
                  <w:textInput/>
                </w:ffData>
              </w:fldChar>
            </w:r>
            <w:r w:rsidRPr="00A411DC">
              <w:rPr>
                <w:rFonts w:ascii="Times New Roman" w:hAnsi="Times New Roman"/>
                <w:bCs/>
                <w:color w:val="000000"/>
                <w:lang w:val="sv-SE"/>
              </w:rPr>
              <w:instrText xml:space="preserve"> FORMTEXT </w:instrText>
            </w:r>
            <w:r w:rsidRPr="00A411DC">
              <w:rPr>
                <w:rFonts w:ascii="Times New Roman" w:hAnsi="Times New Roman"/>
                <w:bCs/>
                <w:color w:val="000000"/>
                <w:lang w:val="sv-SE"/>
              </w:rPr>
            </w:r>
            <w:r w:rsidRPr="00A411DC">
              <w:rPr>
                <w:rFonts w:ascii="Times New Roman" w:hAnsi="Times New Roman"/>
                <w:bCs/>
                <w:color w:val="000000"/>
                <w:lang w:val="sv-SE"/>
              </w:rPr>
              <w:fldChar w:fldCharType="separate"/>
            </w:r>
            <w:r w:rsidRPr="00A411DC">
              <w:rPr>
                <w:rFonts w:ascii="Times New Roman" w:hAnsi="Times New Roman"/>
                <w:lang w:val="en-US"/>
              </w:rPr>
              <w:t>T</w:t>
            </w:r>
            <w:r w:rsidRPr="00A411DC">
              <w:rPr>
                <w:rFonts w:ascii="Times New Roman" w:hAnsi="Times New Roman"/>
                <w:lang w:val="sv-SE"/>
              </w:rPr>
              <w:t>h</w:t>
            </w:r>
            <w:r w:rsidRPr="00A411DC">
              <w:rPr>
                <w:rFonts w:ascii="Times New Roman" w:hAnsi="Times New Roman"/>
                <w:lang w:val="en-US"/>
              </w:rPr>
              <w:t>e Modern British Novel</w:t>
            </w:r>
            <w:r w:rsidRPr="00A411DC">
              <w:rPr>
                <w:rFonts w:ascii="Times New Roman" w:hAnsi="Times New Roman"/>
                <w:bCs/>
                <w:color w:val="000000"/>
                <w:lang w:val="sv-SE"/>
              </w:rPr>
              <w:fldChar w:fldCharType="end"/>
            </w:r>
          </w:p>
        </w:tc>
        <w:tc>
          <w:tcPr>
            <w:tcW w:w="2184" w:type="dxa"/>
            <w:gridSpan w:val="3"/>
            <w:tcBorders>
              <w:top w:val="single" w:sz="4" w:space="0" w:color="auto"/>
              <w:left w:val="single" w:sz="4" w:space="0" w:color="auto"/>
              <w:bottom w:val="single" w:sz="4" w:space="0" w:color="auto"/>
              <w:right w:val="single" w:sz="4" w:space="0" w:color="auto"/>
            </w:tcBorders>
          </w:tcPr>
          <w:p w14:paraId="78DB5753"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lang w:val="mk-MK"/>
              </w:rPr>
              <w:fldChar w:fldCharType="begin">
                <w:ffData>
                  <w:name w:val="Text16"/>
                  <w:enabled/>
                  <w:calcOnExit w:val="0"/>
                  <w:textInput/>
                </w:ffData>
              </w:fldChar>
            </w:r>
            <w:r w:rsidRPr="00A411DC">
              <w:rPr>
                <w:rFonts w:ascii="Times New Roman" w:hAnsi="Times New Roman"/>
                <w:lang w:val="mk-MK"/>
              </w:rPr>
              <w:instrText xml:space="preserve"> FORMTEXT </w:instrText>
            </w:r>
            <w:r w:rsidRPr="00A411DC">
              <w:rPr>
                <w:rFonts w:ascii="Times New Roman" w:hAnsi="Times New Roman"/>
                <w:lang w:val="mk-MK"/>
              </w:rPr>
            </w:r>
            <w:r w:rsidRPr="00A411DC">
              <w:rPr>
                <w:rFonts w:ascii="Times New Roman" w:hAnsi="Times New Roman"/>
                <w:lang w:val="mk-MK"/>
              </w:rPr>
              <w:fldChar w:fldCharType="separate"/>
            </w:r>
            <w:r w:rsidRPr="00A411DC">
              <w:rPr>
                <w:rFonts w:ascii="Times New Roman" w:hAnsi="Times New Roman"/>
                <w:lang w:val="en-US"/>
              </w:rPr>
              <w:t>Penguin</w:t>
            </w:r>
            <w:r w:rsidRPr="00A411DC">
              <w:rPr>
                <w:rFonts w:ascii="Times New Roman" w:hAnsi="Times New Roman"/>
                <w:lang w:val="mk-MK"/>
              </w:rPr>
              <w:fldChar w:fldCharType="end"/>
            </w:r>
          </w:p>
        </w:tc>
        <w:tc>
          <w:tcPr>
            <w:tcW w:w="1555" w:type="dxa"/>
            <w:tcBorders>
              <w:top w:val="single" w:sz="4" w:space="0" w:color="auto"/>
              <w:left w:val="single" w:sz="4" w:space="0" w:color="auto"/>
              <w:bottom w:val="single" w:sz="4" w:space="0" w:color="auto"/>
              <w:right w:val="single" w:sz="4" w:space="0" w:color="auto"/>
            </w:tcBorders>
          </w:tcPr>
          <w:p w14:paraId="11B2164C" w14:textId="77777777" w:rsidR="00A411DC" w:rsidRPr="00A411DC" w:rsidRDefault="00A411DC" w:rsidP="00A411DC">
            <w:pPr>
              <w:spacing w:line="276" w:lineRule="auto"/>
              <w:rPr>
                <w:rFonts w:ascii="Times New Roman" w:hAnsi="Times New Roman"/>
                <w:bCs/>
                <w:color w:val="000000"/>
                <w:lang w:val="sv-SE"/>
              </w:rPr>
            </w:pPr>
            <w:r w:rsidRPr="00A411DC">
              <w:rPr>
                <w:rFonts w:ascii="Times New Roman" w:hAnsi="Times New Roman"/>
                <w:bCs/>
                <w:color w:val="000000"/>
                <w:lang w:val="sv-SE"/>
              </w:rPr>
              <w:fldChar w:fldCharType="begin">
                <w:ffData>
                  <w:name w:val="Text13"/>
                  <w:enabled/>
                  <w:calcOnExit w:val="0"/>
                  <w:textInput/>
                </w:ffData>
              </w:fldChar>
            </w:r>
            <w:r w:rsidRPr="00A411DC">
              <w:rPr>
                <w:rFonts w:ascii="Times New Roman" w:hAnsi="Times New Roman"/>
                <w:bCs/>
                <w:color w:val="000000"/>
                <w:lang w:val="sv-SE"/>
              </w:rPr>
              <w:instrText xml:space="preserve"> FORMTEXT </w:instrText>
            </w:r>
            <w:r w:rsidRPr="00A411DC">
              <w:rPr>
                <w:rFonts w:ascii="Times New Roman" w:hAnsi="Times New Roman"/>
                <w:bCs/>
                <w:color w:val="000000"/>
                <w:lang w:val="sv-SE"/>
              </w:rPr>
            </w:r>
            <w:r w:rsidRPr="00A411DC">
              <w:rPr>
                <w:rFonts w:ascii="Times New Roman" w:hAnsi="Times New Roman"/>
                <w:bCs/>
                <w:color w:val="000000"/>
                <w:lang w:val="sv-SE"/>
              </w:rPr>
              <w:fldChar w:fldCharType="separate"/>
            </w:r>
            <w:r w:rsidRPr="00A411DC">
              <w:rPr>
                <w:rFonts w:ascii="Times New Roman" w:hAnsi="Times New Roman"/>
                <w:lang w:val="en-US"/>
              </w:rPr>
              <w:t>1995</w:t>
            </w:r>
            <w:r w:rsidRPr="00A411DC">
              <w:rPr>
                <w:rFonts w:ascii="Times New Roman" w:hAnsi="Times New Roman"/>
                <w:bCs/>
                <w:color w:val="000000"/>
                <w:lang w:val="sv-SE"/>
              </w:rPr>
              <w:fldChar w:fldCharType="end"/>
            </w:r>
          </w:p>
        </w:tc>
      </w:tr>
      <w:tr w:rsidR="00A411DC" w:rsidRPr="00A411DC" w14:paraId="49918FCC" w14:textId="77777777" w:rsidTr="00A411DC">
        <w:trPr>
          <w:trHeight w:val="334"/>
        </w:trPr>
        <w:tc>
          <w:tcPr>
            <w:tcW w:w="672" w:type="dxa"/>
            <w:tcBorders>
              <w:top w:val="single" w:sz="4" w:space="0" w:color="auto"/>
              <w:left w:val="single" w:sz="4" w:space="0" w:color="auto"/>
              <w:bottom w:val="single" w:sz="4" w:space="0" w:color="auto"/>
              <w:right w:val="single" w:sz="4" w:space="0" w:color="auto"/>
            </w:tcBorders>
          </w:tcPr>
          <w:p w14:paraId="5111EA3B" w14:textId="77777777" w:rsidR="00A411DC" w:rsidRPr="00A411DC" w:rsidRDefault="00A411DC" w:rsidP="00A411DC">
            <w:pPr>
              <w:spacing w:line="276" w:lineRule="auto"/>
              <w:rPr>
                <w:rFonts w:ascii="Times New Roman" w:hAnsi="Times New Roman"/>
                <w:bCs/>
                <w:color w:val="000000"/>
                <w:lang w:val="ru-RU"/>
              </w:rPr>
            </w:pPr>
            <w:r w:rsidRPr="00A411DC">
              <w:rPr>
                <w:rFonts w:ascii="Times New Roman" w:hAnsi="Times New Roman"/>
                <w:bCs/>
                <w:color w:val="000000"/>
                <w:lang w:val="ru-RU"/>
              </w:rPr>
              <w:t>3.</w:t>
            </w:r>
          </w:p>
        </w:tc>
        <w:tc>
          <w:tcPr>
            <w:tcW w:w="1873" w:type="dxa"/>
            <w:tcBorders>
              <w:top w:val="single" w:sz="4" w:space="0" w:color="auto"/>
              <w:left w:val="single" w:sz="4" w:space="0" w:color="auto"/>
              <w:bottom w:val="single" w:sz="4" w:space="0" w:color="auto"/>
              <w:right w:val="single" w:sz="4" w:space="0" w:color="auto"/>
            </w:tcBorders>
          </w:tcPr>
          <w:p w14:paraId="3753B3DF" w14:textId="77777777" w:rsidR="00A411DC" w:rsidRPr="00A411DC" w:rsidRDefault="00A411DC" w:rsidP="00A411DC">
            <w:pPr>
              <w:spacing w:line="276" w:lineRule="auto"/>
              <w:rPr>
                <w:rFonts w:ascii="Times New Roman" w:hAnsi="Times New Roman"/>
                <w:bCs/>
                <w:color w:val="000000"/>
                <w:lang w:val="sv-SE"/>
              </w:rPr>
            </w:pPr>
            <w:r w:rsidRPr="00A411DC">
              <w:rPr>
                <w:rFonts w:ascii="Times New Roman" w:hAnsi="Times New Roman"/>
                <w:bCs/>
                <w:color w:val="000000"/>
                <w:lang w:val="sv-SE"/>
              </w:rPr>
              <w:fldChar w:fldCharType="begin">
                <w:ffData>
                  <w:name w:val="Text11"/>
                  <w:enabled/>
                  <w:calcOnExit w:val="0"/>
                  <w:textInput/>
                </w:ffData>
              </w:fldChar>
            </w:r>
            <w:r w:rsidRPr="00A411DC">
              <w:rPr>
                <w:rFonts w:ascii="Times New Roman" w:hAnsi="Times New Roman"/>
                <w:bCs/>
                <w:color w:val="000000"/>
                <w:lang w:val="sv-SE"/>
              </w:rPr>
              <w:instrText xml:space="preserve"> FORMTEXT </w:instrText>
            </w:r>
            <w:r w:rsidRPr="00A411DC">
              <w:rPr>
                <w:rFonts w:ascii="Times New Roman" w:hAnsi="Times New Roman"/>
                <w:bCs/>
                <w:color w:val="000000"/>
                <w:lang w:val="sv-SE"/>
              </w:rPr>
            </w:r>
            <w:r w:rsidRPr="00A411DC">
              <w:rPr>
                <w:rFonts w:ascii="Times New Roman" w:hAnsi="Times New Roman"/>
                <w:bCs/>
                <w:color w:val="000000"/>
                <w:lang w:val="sv-SE"/>
              </w:rPr>
              <w:fldChar w:fldCharType="separate"/>
            </w:r>
            <w:r w:rsidRPr="00A411DC">
              <w:rPr>
                <w:rFonts w:ascii="Times New Roman" w:hAnsi="Times New Roman"/>
                <w:lang w:val="sv-SE"/>
              </w:rPr>
              <w:t>Groden, Michael and Martin Kreiswirth, eds.</w:t>
            </w:r>
            <w:r w:rsidRPr="00A411DC">
              <w:rPr>
                <w:rFonts w:ascii="Times New Roman" w:hAnsi="Times New Roman"/>
                <w:bCs/>
                <w:color w:val="000000"/>
                <w:lang w:val="sv-SE"/>
              </w:rPr>
              <w:fldChar w:fldCharType="end"/>
            </w:r>
          </w:p>
        </w:tc>
        <w:tc>
          <w:tcPr>
            <w:tcW w:w="3066" w:type="dxa"/>
            <w:gridSpan w:val="6"/>
            <w:tcBorders>
              <w:top w:val="single" w:sz="4" w:space="0" w:color="auto"/>
              <w:left w:val="single" w:sz="4" w:space="0" w:color="auto"/>
              <w:bottom w:val="single" w:sz="4" w:space="0" w:color="auto"/>
              <w:right w:val="single" w:sz="4" w:space="0" w:color="auto"/>
            </w:tcBorders>
          </w:tcPr>
          <w:p w14:paraId="21285512" w14:textId="77777777" w:rsidR="00A411DC" w:rsidRPr="00A411DC" w:rsidRDefault="00A411DC" w:rsidP="00A411DC">
            <w:pPr>
              <w:spacing w:line="276" w:lineRule="auto"/>
              <w:rPr>
                <w:rFonts w:ascii="Times New Roman" w:hAnsi="Times New Roman"/>
                <w:bCs/>
                <w:color w:val="000000"/>
                <w:lang w:val="sv-SE"/>
              </w:rPr>
            </w:pPr>
            <w:r w:rsidRPr="00A411DC">
              <w:rPr>
                <w:rFonts w:ascii="Times New Roman" w:hAnsi="Times New Roman"/>
                <w:bCs/>
                <w:color w:val="000000"/>
                <w:lang w:val="sv-SE"/>
              </w:rPr>
              <w:fldChar w:fldCharType="begin">
                <w:ffData>
                  <w:name w:val="Text14"/>
                  <w:enabled/>
                  <w:calcOnExit w:val="0"/>
                  <w:textInput/>
                </w:ffData>
              </w:fldChar>
            </w:r>
            <w:r w:rsidRPr="00A411DC">
              <w:rPr>
                <w:rFonts w:ascii="Times New Roman" w:hAnsi="Times New Roman"/>
                <w:bCs/>
                <w:color w:val="000000"/>
                <w:lang w:val="sv-SE"/>
              </w:rPr>
              <w:instrText xml:space="preserve"> FORMTEXT </w:instrText>
            </w:r>
            <w:r w:rsidRPr="00A411DC">
              <w:rPr>
                <w:rFonts w:ascii="Times New Roman" w:hAnsi="Times New Roman"/>
                <w:bCs/>
                <w:color w:val="000000"/>
                <w:lang w:val="sv-SE"/>
              </w:rPr>
            </w:r>
            <w:r w:rsidRPr="00A411DC">
              <w:rPr>
                <w:rFonts w:ascii="Times New Roman" w:hAnsi="Times New Roman"/>
                <w:bCs/>
                <w:color w:val="000000"/>
                <w:lang w:val="sv-SE"/>
              </w:rPr>
              <w:fldChar w:fldCharType="separate"/>
            </w:r>
            <w:r w:rsidRPr="00A411DC">
              <w:rPr>
                <w:rFonts w:ascii="Times New Roman" w:hAnsi="Times New Roman"/>
                <w:lang w:val="sv-SE"/>
              </w:rPr>
              <w:t>The Johns Hopkins Guide to Literary Theory and Criticism</w:t>
            </w:r>
            <w:r w:rsidRPr="00A411DC">
              <w:rPr>
                <w:rFonts w:ascii="Times New Roman" w:hAnsi="Times New Roman"/>
                <w:bCs/>
                <w:color w:val="000000"/>
                <w:lang w:val="sv-SE"/>
              </w:rPr>
              <w:fldChar w:fldCharType="end"/>
            </w:r>
          </w:p>
        </w:tc>
        <w:tc>
          <w:tcPr>
            <w:tcW w:w="2184" w:type="dxa"/>
            <w:gridSpan w:val="3"/>
            <w:tcBorders>
              <w:top w:val="single" w:sz="4" w:space="0" w:color="auto"/>
              <w:left w:val="single" w:sz="4" w:space="0" w:color="auto"/>
              <w:bottom w:val="single" w:sz="4" w:space="0" w:color="auto"/>
              <w:right w:val="single" w:sz="4" w:space="0" w:color="auto"/>
            </w:tcBorders>
          </w:tcPr>
          <w:p w14:paraId="23544BF6"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lang w:val="mk-MK"/>
              </w:rPr>
              <w:fldChar w:fldCharType="begin">
                <w:ffData>
                  <w:name w:val="Text17"/>
                  <w:enabled/>
                  <w:calcOnExit w:val="0"/>
                  <w:textInput/>
                </w:ffData>
              </w:fldChar>
            </w:r>
            <w:r w:rsidRPr="00A411DC">
              <w:rPr>
                <w:rFonts w:ascii="Times New Roman" w:hAnsi="Times New Roman"/>
                <w:lang w:val="mk-MK"/>
              </w:rPr>
              <w:instrText xml:space="preserve"> FORMTEXT </w:instrText>
            </w:r>
            <w:r w:rsidRPr="00A411DC">
              <w:rPr>
                <w:rFonts w:ascii="Times New Roman" w:hAnsi="Times New Roman"/>
                <w:lang w:val="mk-MK"/>
              </w:rPr>
            </w:r>
            <w:r w:rsidRPr="00A411DC">
              <w:rPr>
                <w:rFonts w:ascii="Times New Roman" w:hAnsi="Times New Roman"/>
                <w:lang w:val="mk-MK"/>
              </w:rPr>
              <w:fldChar w:fldCharType="separate"/>
            </w:r>
            <w:r w:rsidRPr="00A411DC">
              <w:rPr>
                <w:rFonts w:ascii="Times New Roman" w:hAnsi="Times New Roman"/>
                <w:lang w:val="mk-MK"/>
              </w:rPr>
              <w:t>The Johns Hopkins University Press</w:t>
            </w:r>
            <w:r w:rsidRPr="00A411DC">
              <w:rPr>
                <w:rFonts w:ascii="Times New Roman" w:hAnsi="Times New Roman"/>
                <w:lang w:val="mk-MK"/>
              </w:rPr>
              <w:fldChar w:fldCharType="end"/>
            </w:r>
          </w:p>
        </w:tc>
        <w:tc>
          <w:tcPr>
            <w:tcW w:w="1555" w:type="dxa"/>
            <w:tcBorders>
              <w:top w:val="single" w:sz="4" w:space="0" w:color="auto"/>
              <w:left w:val="single" w:sz="4" w:space="0" w:color="auto"/>
              <w:bottom w:val="single" w:sz="4" w:space="0" w:color="auto"/>
              <w:right w:val="single" w:sz="4" w:space="0" w:color="auto"/>
            </w:tcBorders>
          </w:tcPr>
          <w:p w14:paraId="73F2ED96" w14:textId="77777777" w:rsidR="00A411DC" w:rsidRPr="00A411DC" w:rsidRDefault="00A411DC" w:rsidP="00A411DC">
            <w:pPr>
              <w:spacing w:line="276" w:lineRule="auto"/>
              <w:rPr>
                <w:rFonts w:ascii="Times New Roman" w:hAnsi="Times New Roman"/>
                <w:bCs/>
                <w:color w:val="000000"/>
                <w:lang w:val="sv-SE"/>
              </w:rPr>
            </w:pPr>
            <w:r w:rsidRPr="00A411DC">
              <w:rPr>
                <w:rFonts w:ascii="Times New Roman" w:hAnsi="Times New Roman"/>
                <w:bCs/>
                <w:color w:val="000000"/>
                <w:lang w:val="sv-SE"/>
              </w:rPr>
              <w:fldChar w:fldCharType="begin">
                <w:ffData>
                  <w:name w:val="Text14"/>
                  <w:enabled/>
                  <w:calcOnExit w:val="0"/>
                  <w:textInput/>
                </w:ffData>
              </w:fldChar>
            </w:r>
            <w:r w:rsidRPr="00A411DC">
              <w:rPr>
                <w:rFonts w:ascii="Times New Roman" w:hAnsi="Times New Roman"/>
                <w:bCs/>
                <w:color w:val="000000"/>
                <w:lang w:val="sv-SE"/>
              </w:rPr>
              <w:instrText xml:space="preserve"> FORMTEXT </w:instrText>
            </w:r>
            <w:r w:rsidRPr="00A411DC">
              <w:rPr>
                <w:rFonts w:ascii="Times New Roman" w:hAnsi="Times New Roman"/>
                <w:bCs/>
                <w:color w:val="000000"/>
                <w:lang w:val="sv-SE"/>
              </w:rPr>
            </w:r>
            <w:r w:rsidRPr="00A411DC">
              <w:rPr>
                <w:rFonts w:ascii="Times New Roman" w:hAnsi="Times New Roman"/>
                <w:bCs/>
                <w:color w:val="000000"/>
                <w:lang w:val="sv-SE"/>
              </w:rPr>
              <w:fldChar w:fldCharType="separate"/>
            </w:r>
            <w:r w:rsidRPr="00A411DC">
              <w:rPr>
                <w:rFonts w:ascii="Times New Roman" w:hAnsi="Times New Roman"/>
                <w:lang w:val="en-US"/>
              </w:rPr>
              <w:t>1994</w:t>
            </w:r>
            <w:r w:rsidRPr="00A411DC">
              <w:rPr>
                <w:rFonts w:ascii="Times New Roman" w:hAnsi="Times New Roman"/>
                <w:bCs/>
                <w:color w:val="000000"/>
                <w:lang w:val="sv-SE"/>
              </w:rPr>
              <w:fldChar w:fldCharType="end"/>
            </w:r>
          </w:p>
        </w:tc>
      </w:tr>
      <w:tr w:rsidR="00A411DC" w:rsidRPr="00A411DC" w14:paraId="58AF4B30" w14:textId="77777777" w:rsidTr="00A411DC">
        <w:trPr>
          <w:trHeight w:val="334"/>
        </w:trPr>
        <w:tc>
          <w:tcPr>
            <w:tcW w:w="9350" w:type="dxa"/>
            <w:gridSpan w:val="12"/>
            <w:tcBorders>
              <w:top w:val="single" w:sz="4" w:space="0" w:color="auto"/>
              <w:left w:val="single" w:sz="4" w:space="0" w:color="auto"/>
              <w:bottom w:val="single" w:sz="4" w:space="0" w:color="auto"/>
              <w:right w:val="single" w:sz="4" w:space="0" w:color="auto"/>
            </w:tcBorders>
          </w:tcPr>
          <w:p w14:paraId="70466C22"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bCs/>
                <w:color w:val="000000"/>
                <w:lang w:val="ru-RU"/>
              </w:rPr>
              <w:t xml:space="preserve">21.2 Дополнителна литература </w:t>
            </w:r>
            <w:r w:rsidRPr="00A411DC">
              <w:rPr>
                <w:rFonts w:ascii="Times New Roman" w:hAnsi="Times New Roman"/>
                <w:bCs/>
                <w:color w:val="000000"/>
                <w:lang w:val="mk-MK"/>
              </w:rPr>
              <w:t>    </w:t>
            </w:r>
            <w:r w:rsidRPr="00A411DC">
              <w:rPr>
                <w:rFonts w:ascii="Times New Roman" w:hAnsi="Times New Roman"/>
                <w:bCs/>
                <w:color w:val="000000"/>
                <w:lang w:val="ru-RU"/>
              </w:rPr>
              <w:t xml:space="preserve"> </w:t>
            </w:r>
          </w:p>
        </w:tc>
      </w:tr>
      <w:tr w:rsidR="00A411DC" w:rsidRPr="00A411DC" w14:paraId="455CC682" w14:textId="77777777" w:rsidTr="00A411DC">
        <w:trPr>
          <w:trHeight w:val="334"/>
        </w:trPr>
        <w:tc>
          <w:tcPr>
            <w:tcW w:w="672" w:type="dxa"/>
            <w:tcBorders>
              <w:top w:val="single" w:sz="4" w:space="0" w:color="auto"/>
              <w:left w:val="single" w:sz="4" w:space="0" w:color="auto"/>
              <w:bottom w:val="single" w:sz="4" w:space="0" w:color="auto"/>
              <w:right w:val="single" w:sz="4" w:space="0" w:color="auto"/>
            </w:tcBorders>
            <w:vAlign w:val="center"/>
          </w:tcPr>
          <w:p w14:paraId="57E44D92" w14:textId="77777777" w:rsidR="00A411DC" w:rsidRPr="00A411DC" w:rsidRDefault="00A411DC" w:rsidP="00A411DC">
            <w:pPr>
              <w:spacing w:line="276" w:lineRule="auto"/>
              <w:jc w:val="center"/>
              <w:rPr>
                <w:rFonts w:ascii="Times New Roman" w:hAnsi="Times New Roman"/>
                <w:bCs/>
                <w:color w:val="000000"/>
                <w:lang w:val="ru-RU"/>
              </w:rPr>
            </w:pPr>
            <w:r w:rsidRPr="00A411DC">
              <w:rPr>
                <w:rFonts w:ascii="Times New Roman" w:hAnsi="Times New Roman"/>
                <w:bCs/>
                <w:color w:val="000000"/>
                <w:lang w:val="ru-RU"/>
              </w:rPr>
              <w:t>Ред. Број</w:t>
            </w:r>
          </w:p>
        </w:tc>
        <w:tc>
          <w:tcPr>
            <w:tcW w:w="1873" w:type="dxa"/>
            <w:tcBorders>
              <w:top w:val="single" w:sz="4" w:space="0" w:color="auto"/>
              <w:left w:val="single" w:sz="4" w:space="0" w:color="auto"/>
              <w:bottom w:val="single" w:sz="4" w:space="0" w:color="auto"/>
              <w:right w:val="single" w:sz="4" w:space="0" w:color="auto"/>
            </w:tcBorders>
            <w:vAlign w:val="center"/>
          </w:tcPr>
          <w:p w14:paraId="6C80D1C6" w14:textId="77777777" w:rsidR="00A411DC" w:rsidRPr="00A411DC" w:rsidRDefault="00A411DC" w:rsidP="00A411DC">
            <w:pPr>
              <w:spacing w:line="276" w:lineRule="auto"/>
              <w:jc w:val="center"/>
              <w:rPr>
                <w:rFonts w:ascii="Times New Roman" w:hAnsi="Times New Roman"/>
                <w:bCs/>
                <w:color w:val="000000"/>
                <w:lang w:val="ru-RU"/>
              </w:rPr>
            </w:pPr>
            <w:r w:rsidRPr="00A411DC">
              <w:rPr>
                <w:rFonts w:ascii="Times New Roman" w:hAnsi="Times New Roman"/>
                <w:bCs/>
                <w:color w:val="000000"/>
                <w:lang w:val="ru-RU"/>
              </w:rPr>
              <w:t>Автор</w:t>
            </w:r>
          </w:p>
        </w:tc>
        <w:tc>
          <w:tcPr>
            <w:tcW w:w="3066" w:type="dxa"/>
            <w:gridSpan w:val="6"/>
            <w:tcBorders>
              <w:top w:val="single" w:sz="4" w:space="0" w:color="auto"/>
              <w:left w:val="single" w:sz="4" w:space="0" w:color="auto"/>
              <w:bottom w:val="single" w:sz="4" w:space="0" w:color="auto"/>
              <w:right w:val="single" w:sz="4" w:space="0" w:color="auto"/>
            </w:tcBorders>
            <w:vAlign w:val="center"/>
          </w:tcPr>
          <w:p w14:paraId="24FC7CD0" w14:textId="77777777" w:rsidR="00A411DC" w:rsidRPr="00A411DC" w:rsidRDefault="00A411DC" w:rsidP="00A411DC">
            <w:pPr>
              <w:spacing w:line="276" w:lineRule="auto"/>
              <w:jc w:val="center"/>
              <w:rPr>
                <w:rFonts w:ascii="Times New Roman" w:hAnsi="Times New Roman"/>
                <w:bCs/>
                <w:color w:val="000000"/>
                <w:lang w:val="ru-RU"/>
              </w:rPr>
            </w:pPr>
            <w:r w:rsidRPr="00A411DC">
              <w:rPr>
                <w:rFonts w:ascii="Times New Roman" w:hAnsi="Times New Roman"/>
                <w:bCs/>
                <w:color w:val="000000"/>
                <w:lang w:val="ru-RU"/>
              </w:rPr>
              <w:t>Наслов</w:t>
            </w:r>
          </w:p>
        </w:tc>
        <w:tc>
          <w:tcPr>
            <w:tcW w:w="2184" w:type="dxa"/>
            <w:gridSpan w:val="3"/>
            <w:tcBorders>
              <w:top w:val="single" w:sz="4" w:space="0" w:color="auto"/>
              <w:left w:val="single" w:sz="4" w:space="0" w:color="auto"/>
              <w:bottom w:val="single" w:sz="4" w:space="0" w:color="auto"/>
              <w:right w:val="single" w:sz="4" w:space="0" w:color="auto"/>
            </w:tcBorders>
            <w:vAlign w:val="center"/>
          </w:tcPr>
          <w:p w14:paraId="054CEFFD" w14:textId="77777777" w:rsidR="00A411DC" w:rsidRPr="00A411DC" w:rsidRDefault="00A411DC" w:rsidP="00A411DC">
            <w:pPr>
              <w:spacing w:line="276" w:lineRule="auto"/>
              <w:jc w:val="center"/>
              <w:rPr>
                <w:rFonts w:ascii="Times New Roman" w:hAnsi="Times New Roman"/>
                <w:lang w:val="mk-MK"/>
              </w:rPr>
            </w:pPr>
            <w:r w:rsidRPr="00A411DC">
              <w:rPr>
                <w:rFonts w:ascii="Times New Roman" w:hAnsi="Times New Roman"/>
                <w:lang w:val="mk-MK"/>
              </w:rPr>
              <w:t>Издавач</w:t>
            </w:r>
          </w:p>
        </w:tc>
        <w:tc>
          <w:tcPr>
            <w:tcW w:w="1555" w:type="dxa"/>
            <w:tcBorders>
              <w:top w:val="single" w:sz="4" w:space="0" w:color="auto"/>
              <w:left w:val="single" w:sz="4" w:space="0" w:color="auto"/>
              <w:bottom w:val="single" w:sz="4" w:space="0" w:color="auto"/>
              <w:right w:val="single" w:sz="4" w:space="0" w:color="auto"/>
            </w:tcBorders>
            <w:vAlign w:val="center"/>
          </w:tcPr>
          <w:p w14:paraId="739F67C4" w14:textId="77777777" w:rsidR="00A411DC" w:rsidRPr="00A411DC" w:rsidRDefault="00A411DC" w:rsidP="00A411DC">
            <w:pPr>
              <w:spacing w:line="276" w:lineRule="auto"/>
              <w:jc w:val="center"/>
              <w:rPr>
                <w:rFonts w:ascii="Times New Roman" w:hAnsi="Times New Roman"/>
                <w:lang w:val="mk-MK"/>
              </w:rPr>
            </w:pPr>
            <w:r w:rsidRPr="00A411DC">
              <w:rPr>
                <w:rFonts w:ascii="Times New Roman" w:hAnsi="Times New Roman"/>
                <w:lang w:val="mk-MK"/>
              </w:rPr>
              <w:t>Година</w:t>
            </w:r>
          </w:p>
        </w:tc>
      </w:tr>
      <w:tr w:rsidR="00A411DC" w:rsidRPr="00A411DC" w14:paraId="14D4F12C" w14:textId="77777777" w:rsidTr="00A411DC">
        <w:trPr>
          <w:trHeight w:val="334"/>
        </w:trPr>
        <w:tc>
          <w:tcPr>
            <w:tcW w:w="672" w:type="dxa"/>
            <w:tcBorders>
              <w:top w:val="single" w:sz="4" w:space="0" w:color="auto"/>
              <w:left w:val="single" w:sz="4" w:space="0" w:color="auto"/>
              <w:bottom w:val="single" w:sz="4" w:space="0" w:color="auto"/>
              <w:right w:val="single" w:sz="4" w:space="0" w:color="auto"/>
            </w:tcBorders>
          </w:tcPr>
          <w:p w14:paraId="13385042" w14:textId="77777777" w:rsidR="00A411DC" w:rsidRPr="00A411DC" w:rsidRDefault="00A411DC" w:rsidP="00A411DC">
            <w:pPr>
              <w:spacing w:line="276" w:lineRule="auto"/>
              <w:rPr>
                <w:rFonts w:ascii="Times New Roman" w:hAnsi="Times New Roman"/>
                <w:bCs/>
                <w:color w:val="000000"/>
                <w:lang w:val="ru-RU"/>
              </w:rPr>
            </w:pPr>
            <w:r w:rsidRPr="00A411DC">
              <w:rPr>
                <w:rFonts w:ascii="Times New Roman" w:hAnsi="Times New Roman"/>
                <w:bCs/>
                <w:color w:val="000000"/>
                <w:lang w:val="ru-RU"/>
              </w:rPr>
              <w:t>1.</w:t>
            </w:r>
          </w:p>
        </w:tc>
        <w:tc>
          <w:tcPr>
            <w:tcW w:w="1873" w:type="dxa"/>
            <w:tcBorders>
              <w:top w:val="single" w:sz="4" w:space="0" w:color="auto"/>
              <w:left w:val="single" w:sz="4" w:space="0" w:color="auto"/>
              <w:bottom w:val="single" w:sz="4" w:space="0" w:color="auto"/>
              <w:right w:val="single" w:sz="4" w:space="0" w:color="auto"/>
            </w:tcBorders>
          </w:tcPr>
          <w:p w14:paraId="726B9E15" w14:textId="77777777" w:rsidR="00A411DC" w:rsidRPr="00A411DC" w:rsidRDefault="00A411DC" w:rsidP="00A411DC">
            <w:pPr>
              <w:spacing w:line="276" w:lineRule="auto"/>
              <w:rPr>
                <w:rFonts w:ascii="Times New Roman" w:hAnsi="Times New Roman"/>
                <w:bCs/>
                <w:color w:val="000000"/>
                <w:lang w:val="ru-RU"/>
              </w:rPr>
            </w:pPr>
            <w:r w:rsidRPr="00A411DC">
              <w:rPr>
                <w:rFonts w:ascii="Times New Roman" w:hAnsi="Times New Roman"/>
                <w:bCs/>
                <w:color w:val="000000"/>
                <w:lang w:val="ru-RU"/>
              </w:rPr>
              <w:fldChar w:fldCharType="begin">
                <w:ffData>
                  <w:name w:val="Text18"/>
                  <w:enabled/>
                  <w:calcOnExit w:val="0"/>
                  <w:textInput/>
                </w:ffData>
              </w:fldChar>
            </w:r>
            <w:r w:rsidRPr="00A411DC">
              <w:rPr>
                <w:rFonts w:ascii="Times New Roman" w:hAnsi="Times New Roman"/>
                <w:bCs/>
                <w:color w:val="000000"/>
                <w:lang w:val="ru-RU"/>
              </w:rPr>
              <w:instrText xml:space="preserve"> FORMTEXT </w:instrText>
            </w:r>
            <w:r w:rsidRPr="00A411DC">
              <w:rPr>
                <w:rFonts w:ascii="Times New Roman" w:hAnsi="Times New Roman"/>
                <w:bCs/>
                <w:color w:val="000000"/>
                <w:lang w:val="ru-RU"/>
              </w:rPr>
            </w:r>
            <w:r w:rsidRPr="00A411DC">
              <w:rPr>
                <w:rFonts w:ascii="Times New Roman" w:hAnsi="Times New Roman"/>
                <w:bCs/>
                <w:color w:val="000000"/>
                <w:lang w:val="ru-RU"/>
              </w:rPr>
              <w:fldChar w:fldCharType="separate"/>
            </w:r>
            <w:r w:rsidRPr="00A411DC">
              <w:rPr>
                <w:rFonts w:ascii="Times New Roman" w:hAnsi="Times New Roman"/>
                <w:lang w:val="en-US"/>
              </w:rPr>
              <w:t>Bakhtin, M. M.</w:t>
            </w:r>
            <w:r w:rsidRPr="00A411DC">
              <w:rPr>
                <w:rFonts w:ascii="Times New Roman" w:hAnsi="Times New Roman"/>
                <w:bCs/>
                <w:color w:val="000000"/>
                <w:lang w:val="ru-RU"/>
              </w:rPr>
              <w:fldChar w:fldCharType="end"/>
            </w:r>
          </w:p>
        </w:tc>
        <w:tc>
          <w:tcPr>
            <w:tcW w:w="3066" w:type="dxa"/>
            <w:gridSpan w:val="6"/>
            <w:tcBorders>
              <w:top w:val="single" w:sz="4" w:space="0" w:color="auto"/>
              <w:left w:val="single" w:sz="4" w:space="0" w:color="auto"/>
              <w:bottom w:val="single" w:sz="4" w:space="0" w:color="auto"/>
              <w:right w:val="single" w:sz="4" w:space="0" w:color="auto"/>
            </w:tcBorders>
          </w:tcPr>
          <w:p w14:paraId="259C8EFB" w14:textId="77777777" w:rsidR="00A411DC" w:rsidRPr="00A411DC" w:rsidRDefault="00A411DC" w:rsidP="00A411DC">
            <w:pPr>
              <w:spacing w:line="276" w:lineRule="auto"/>
              <w:rPr>
                <w:rFonts w:ascii="Times New Roman" w:hAnsi="Times New Roman"/>
                <w:bCs/>
                <w:color w:val="000000"/>
                <w:lang w:val="en-US"/>
              </w:rPr>
            </w:pPr>
            <w:r w:rsidRPr="00A411DC">
              <w:rPr>
                <w:rFonts w:ascii="Times New Roman" w:hAnsi="Times New Roman"/>
                <w:bCs/>
                <w:color w:val="000000"/>
                <w:lang w:val="en-US"/>
              </w:rPr>
              <w:fldChar w:fldCharType="begin">
                <w:ffData>
                  <w:name w:val="Text12"/>
                  <w:enabled/>
                  <w:calcOnExit w:val="0"/>
                  <w:textInput/>
                </w:ffData>
              </w:fldChar>
            </w:r>
            <w:r w:rsidRPr="00A411DC">
              <w:rPr>
                <w:rFonts w:ascii="Times New Roman" w:hAnsi="Times New Roman"/>
                <w:bCs/>
                <w:color w:val="000000"/>
                <w:lang w:val="en-US"/>
              </w:rPr>
              <w:instrText xml:space="preserve"> FORMTEXT </w:instrText>
            </w:r>
            <w:r w:rsidRPr="00A411DC">
              <w:rPr>
                <w:rFonts w:ascii="Times New Roman" w:hAnsi="Times New Roman"/>
                <w:bCs/>
                <w:color w:val="000000"/>
                <w:lang w:val="en-US"/>
              </w:rPr>
            </w:r>
            <w:r w:rsidRPr="00A411DC">
              <w:rPr>
                <w:rFonts w:ascii="Times New Roman" w:hAnsi="Times New Roman"/>
                <w:bCs/>
                <w:color w:val="000000"/>
                <w:lang w:val="en-US"/>
              </w:rPr>
              <w:fldChar w:fldCharType="separate"/>
            </w:r>
            <w:r w:rsidRPr="00A411DC">
              <w:rPr>
                <w:rFonts w:ascii="Times New Roman" w:hAnsi="Times New Roman"/>
                <w:lang w:val="en-US"/>
              </w:rPr>
              <w:t>The Dialogic Imagination</w:t>
            </w:r>
            <w:r w:rsidRPr="00A411DC">
              <w:rPr>
                <w:rFonts w:ascii="Times New Roman" w:hAnsi="Times New Roman"/>
                <w:bCs/>
                <w:color w:val="000000"/>
                <w:lang w:val="en-US"/>
              </w:rPr>
              <w:fldChar w:fldCharType="end"/>
            </w:r>
          </w:p>
        </w:tc>
        <w:tc>
          <w:tcPr>
            <w:tcW w:w="2184" w:type="dxa"/>
            <w:gridSpan w:val="3"/>
            <w:tcBorders>
              <w:top w:val="single" w:sz="4" w:space="0" w:color="auto"/>
              <w:left w:val="single" w:sz="4" w:space="0" w:color="auto"/>
              <w:bottom w:val="single" w:sz="4" w:space="0" w:color="auto"/>
              <w:right w:val="single" w:sz="4" w:space="0" w:color="auto"/>
            </w:tcBorders>
          </w:tcPr>
          <w:p w14:paraId="0225F6B3" w14:textId="77777777" w:rsidR="00A411DC" w:rsidRPr="00A411DC" w:rsidRDefault="00A411DC" w:rsidP="00A411DC">
            <w:pPr>
              <w:spacing w:line="276" w:lineRule="auto"/>
              <w:rPr>
                <w:rFonts w:ascii="Times New Roman" w:hAnsi="Times New Roman"/>
                <w:bCs/>
                <w:color w:val="000000"/>
                <w:lang w:val="en-US"/>
              </w:rPr>
            </w:pPr>
            <w:r w:rsidRPr="00A411DC">
              <w:rPr>
                <w:rFonts w:ascii="Times New Roman" w:hAnsi="Times New Roman"/>
                <w:bCs/>
                <w:color w:val="000000"/>
                <w:lang w:val="en-US"/>
              </w:rPr>
              <w:fldChar w:fldCharType="begin">
                <w:ffData>
                  <w:name w:val="Text12"/>
                  <w:enabled/>
                  <w:calcOnExit w:val="0"/>
                  <w:textInput/>
                </w:ffData>
              </w:fldChar>
            </w:r>
            <w:r w:rsidRPr="00A411DC">
              <w:rPr>
                <w:rFonts w:ascii="Times New Roman" w:hAnsi="Times New Roman"/>
                <w:bCs/>
                <w:color w:val="000000"/>
                <w:lang w:val="en-US"/>
              </w:rPr>
              <w:instrText xml:space="preserve"> FORMTEXT </w:instrText>
            </w:r>
            <w:r w:rsidRPr="00A411DC">
              <w:rPr>
                <w:rFonts w:ascii="Times New Roman" w:hAnsi="Times New Roman"/>
                <w:bCs/>
                <w:color w:val="000000"/>
                <w:lang w:val="en-US"/>
              </w:rPr>
            </w:r>
            <w:r w:rsidRPr="00A411DC">
              <w:rPr>
                <w:rFonts w:ascii="Times New Roman" w:hAnsi="Times New Roman"/>
                <w:bCs/>
                <w:color w:val="000000"/>
                <w:lang w:val="en-US"/>
              </w:rPr>
              <w:fldChar w:fldCharType="separate"/>
            </w:r>
            <w:r w:rsidRPr="00A411DC">
              <w:rPr>
                <w:rFonts w:ascii="Times New Roman" w:hAnsi="Times New Roman"/>
                <w:lang w:val="en-US"/>
              </w:rPr>
              <w:t>University of Texas Press</w:t>
            </w:r>
            <w:r w:rsidRPr="00A411DC">
              <w:rPr>
                <w:rFonts w:ascii="Times New Roman" w:hAnsi="Times New Roman"/>
                <w:bCs/>
                <w:color w:val="000000"/>
                <w:lang w:val="en-US"/>
              </w:rPr>
              <w:fldChar w:fldCharType="end"/>
            </w:r>
          </w:p>
        </w:tc>
        <w:tc>
          <w:tcPr>
            <w:tcW w:w="1555" w:type="dxa"/>
            <w:tcBorders>
              <w:top w:val="single" w:sz="4" w:space="0" w:color="auto"/>
              <w:left w:val="single" w:sz="4" w:space="0" w:color="auto"/>
              <w:bottom w:val="single" w:sz="4" w:space="0" w:color="auto"/>
              <w:right w:val="single" w:sz="4" w:space="0" w:color="auto"/>
            </w:tcBorders>
          </w:tcPr>
          <w:p w14:paraId="0575D765" w14:textId="77777777" w:rsidR="00A411DC" w:rsidRPr="00A411DC" w:rsidRDefault="00A411DC" w:rsidP="00A411DC">
            <w:pPr>
              <w:spacing w:line="276" w:lineRule="auto"/>
              <w:rPr>
                <w:rFonts w:ascii="Times New Roman" w:hAnsi="Times New Roman"/>
                <w:bCs/>
                <w:color w:val="000000"/>
                <w:lang w:val="en-US"/>
              </w:rPr>
            </w:pPr>
            <w:r w:rsidRPr="00A411DC">
              <w:rPr>
                <w:rFonts w:ascii="Times New Roman" w:hAnsi="Times New Roman"/>
                <w:bCs/>
                <w:color w:val="000000"/>
                <w:lang w:val="en-US"/>
              </w:rPr>
              <w:fldChar w:fldCharType="begin">
                <w:ffData>
                  <w:name w:val="Text12"/>
                  <w:enabled/>
                  <w:calcOnExit w:val="0"/>
                  <w:textInput/>
                </w:ffData>
              </w:fldChar>
            </w:r>
            <w:r w:rsidRPr="00A411DC">
              <w:rPr>
                <w:rFonts w:ascii="Times New Roman" w:hAnsi="Times New Roman"/>
                <w:bCs/>
                <w:color w:val="000000"/>
                <w:lang w:val="en-US"/>
              </w:rPr>
              <w:instrText xml:space="preserve"> FORMTEXT </w:instrText>
            </w:r>
            <w:r w:rsidRPr="00A411DC">
              <w:rPr>
                <w:rFonts w:ascii="Times New Roman" w:hAnsi="Times New Roman"/>
                <w:bCs/>
                <w:color w:val="000000"/>
                <w:lang w:val="en-US"/>
              </w:rPr>
            </w:r>
            <w:r w:rsidRPr="00A411DC">
              <w:rPr>
                <w:rFonts w:ascii="Times New Roman" w:hAnsi="Times New Roman"/>
                <w:bCs/>
                <w:color w:val="000000"/>
                <w:lang w:val="en-US"/>
              </w:rPr>
              <w:fldChar w:fldCharType="separate"/>
            </w:r>
            <w:r w:rsidRPr="00A411DC">
              <w:rPr>
                <w:rFonts w:ascii="Times New Roman" w:hAnsi="Times New Roman"/>
                <w:lang w:val="en-US"/>
              </w:rPr>
              <w:t>1981</w:t>
            </w:r>
            <w:r w:rsidRPr="00A411DC">
              <w:rPr>
                <w:rFonts w:ascii="Times New Roman" w:hAnsi="Times New Roman"/>
                <w:bCs/>
                <w:color w:val="000000"/>
                <w:lang w:val="en-US"/>
              </w:rPr>
              <w:fldChar w:fldCharType="end"/>
            </w:r>
          </w:p>
        </w:tc>
      </w:tr>
      <w:tr w:rsidR="00A411DC" w:rsidRPr="00A411DC" w14:paraId="13F83C62" w14:textId="77777777" w:rsidTr="00A411DC">
        <w:trPr>
          <w:trHeight w:val="334"/>
        </w:trPr>
        <w:tc>
          <w:tcPr>
            <w:tcW w:w="672" w:type="dxa"/>
            <w:tcBorders>
              <w:top w:val="single" w:sz="4" w:space="0" w:color="auto"/>
              <w:left w:val="single" w:sz="4" w:space="0" w:color="auto"/>
              <w:bottom w:val="single" w:sz="4" w:space="0" w:color="auto"/>
              <w:right w:val="single" w:sz="4" w:space="0" w:color="auto"/>
            </w:tcBorders>
          </w:tcPr>
          <w:p w14:paraId="4834E749" w14:textId="77777777" w:rsidR="00A411DC" w:rsidRPr="00A411DC" w:rsidRDefault="00A411DC" w:rsidP="00A411DC">
            <w:pPr>
              <w:spacing w:line="276" w:lineRule="auto"/>
              <w:rPr>
                <w:rFonts w:ascii="Times New Roman" w:hAnsi="Times New Roman"/>
                <w:bCs/>
                <w:color w:val="000000"/>
                <w:lang w:val="ru-RU"/>
              </w:rPr>
            </w:pPr>
            <w:r w:rsidRPr="00A411DC">
              <w:rPr>
                <w:rFonts w:ascii="Times New Roman" w:hAnsi="Times New Roman"/>
                <w:bCs/>
                <w:color w:val="000000"/>
                <w:lang w:val="ru-RU"/>
              </w:rPr>
              <w:t>2.</w:t>
            </w:r>
          </w:p>
        </w:tc>
        <w:tc>
          <w:tcPr>
            <w:tcW w:w="1873" w:type="dxa"/>
            <w:tcBorders>
              <w:top w:val="single" w:sz="4" w:space="0" w:color="auto"/>
              <w:left w:val="single" w:sz="4" w:space="0" w:color="auto"/>
              <w:bottom w:val="single" w:sz="4" w:space="0" w:color="auto"/>
              <w:right w:val="single" w:sz="4" w:space="0" w:color="auto"/>
            </w:tcBorders>
          </w:tcPr>
          <w:p w14:paraId="3099C2F6" w14:textId="77777777" w:rsidR="00A411DC" w:rsidRPr="00A411DC" w:rsidRDefault="00A411DC" w:rsidP="00A411DC">
            <w:pPr>
              <w:spacing w:line="276" w:lineRule="auto"/>
              <w:rPr>
                <w:rFonts w:ascii="Times New Roman" w:hAnsi="Times New Roman"/>
                <w:bCs/>
                <w:color w:val="000000"/>
                <w:lang w:val="ru-RU"/>
              </w:rPr>
            </w:pPr>
            <w:r w:rsidRPr="00A411DC">
              <w:rPr>
                <w:rFonts w:ascii="Times New Roman" w:hAnsi="Times New Roman"/>
                <w:bCs/>
                <w:color w:val="000000"/>
                <w:lang w:val="ru-RU"/>
              </w:rPr>
              <w:fldChar w:fldCharType="begin">
                <w:ffData>
                  <w:name w:val="Text19"/>
                  <w:enabled/>
                  <w:calcOnExit w:val="0"/>
                  <w:textInput/>
                </w:ffData>
              </w:fldChar>
            </w:r>
            <w:r w:rsidRPr="00A411DC">
              <w:rPr>
                <w:rFonts w:ascii="Times New Roman" w:hAnsi="Times New Roman"/>
                <w:bCs/>
                <w:color w:val="000000"/>
                <w:lang w:val="ru-RU"/>
              </w:rPr>
              <w:instrText xml:space="preserve"> FORMTEXT </w:instrText>
            </w:r>
            <w:r w:rsidRPr="00A411DC">
              <w:rPr>
                <w:rFonts w:ascii="Times New Roman" w:hAnsi="Times New Roman"/>
                <w:bCs/>
                <w:color w:val="000000"/>
                <w:lang w:val="ru-RU"/>
              </w:rPr>
            </w:r>
            <w:r w:rsidRPr="00A411DC">
              <w:rPr>
                <w:rFonts w:ascii="Times New Roman" w:hAnsi="Times New Roman"/>
                <w:bCs/>
                <w:color w:val="000000"/>
                <w:lang w:val="ru-RU"/>
              </w:rPr>
              <w:fldChar w:fldCharType="separate"/>
            </w:r>
            <w:r w:rsidRPr="00A411DC">
              <w:rPr>
                <w:rFonts w:ascii="Times New Roman" w:hAnsi="Times New Roman"/>
                <w:lang w:val="en-US"/>
              </w:rPr>
              <w:t>Felman, Shosana</w:t>
            </w:r>
            <w:r w:rsidRPr="00A411DC">
              <w:rPr>
                <w:rFonts w:ascii="Times New Roman" w:hAnsi="Times New Roman"/>
                <w:bCs/>
                <w:color w:val="000000"/>
                <w:lang w:val="ru-RU"/>
              </w:rPr>
              <w:fldChar w:fldCharType="end"/>
            </w:r>
          </w:p>
        </w:tc>
        <w:tc>
          <w:tcPr>
            <w:tcW w:w="3066" w:type="dxa"/>
            <w:gridSpan w:val="6"/>
            <w:tcBorders>
              <w:top w:val="single" w:sz="4" w:space="0" w:color="auto"/>
              <w:left w:val="single" w:sz="4" w:space="0" w:color="auto"/>
              <w:bottom w:val="single" w:sz="4" w:space="0" w:color="auto"/>
              <w:right w:val="single" w:sz="4" w:space="0" w:color="auto"/>
            </w:tcBorders>
          </w:tcPr>
          <w:p w14:paraId="15D914A9" w14:textId="77777777" w:rsidR="00A411DC" w:rsidRPr="00A411DC" w:rsidRDefault="00A411DC" w:rsidP="00A411DC">
            <w:pPr>
              <w:spacing w:line="276" w:lineRule="auto"/>
              <w:rPr>
                <w:rFonts w:ascii="Times New Roman" w:hAnsi="Times New Roman"/>
                <w:bCs/>
                <w:color w:val="000000"/>
                <w:lang w:val="sv-SE"/>
              </w:rPr>
            </w:pPr>
            <w:r w:rsidRPr="00A411DC">
              <w:rPr>
                <w:rFonts w:ascii="Times New Roman" w:hAnsi="Times New Roman"/>
                <w:bCs/>
                <w:color w:val="000000"/>
                <w:lang w:val="sv-SE"/>
              </w:rPr>
              <w:fldChar w:fldCharType="begin">
                <w:ffData>
                  <w:name w:val="Text13"/>
                  <w:enabled/>
                  <w:calcOnExit w:val="0"/>
                  <w:textInput/>
                </w:ffData>
              </w:fldChar>
            </w:r>
            <w:r w:rsidRPr="00A411DC">
              <w:rPr>
                <w:rFonts w:ascii="Times New Roman" w:hAnsi="Times New Roman"/>
                <w:bCs/>
                <w:color w:val="000000"/>
                <w:lang w:val="sv-SE"/>
              </w:rPr>
              <w:instrText xml:space="preserve"> FORMTEXT </w:instrText>
            </w:r>
            <w:r w:rsidRPr="00A411DC">
              <w:rPr>
                <w:rFonts w:ascii="Times New Roman" w:hAnsi="Times New Roman"/>
                <w:bCs/>
                <w:color w:val="000000"/>
                <w:lang w:val="sv-SE"/>
              </w:rPr>
            </w:r>
            <w:r w:rsidRPr="00A411DC">
              <w:rPr>
                <w:rFonts w:ascii="Times New Roman" w:hAnsi="Times New Roman"/>
                <w:bCs/>
                <w:color w:val="000000"/>
                <w:lang w:val="sv-SE"/>
              </w:rPr>
              <w:fldChar w:fldCharType="separate"/>
            </w:r>
            <w:r w:rsidRPr="00A411DC">
              <w:rPr>
                <w:rFonts w:ascii="Times New Roman" w:hAnsi="Times New Roman"/>
                <w:lang w:val="en-US"/>
              </w:rPr>
              <w:t>Literature and Psychoanalysis</w:t>
            </w:r>
            <w:r w:rsidRPr="00A411DC">
              <w:rPr>
                <w:rFonts w:ascii="Times New Roman" w:hAnsi="Times New Roman"/>
                <w:bCs/>
                <w:color w:val="000000"/>
                <w:lang w:val="sv-SE"/>
              </w:rPr>
              <w:fldChar w:fldCharType="end"/>
            </w:r>
          </w:p>
        </w:tc>
        <w:tc>
          <w:tcPr>
            <w:tcW w:w="2184" w:type="dxa"/>
            <w:gridSpan w:val="3"/>
            <w:tcBorders>
              <w:top w:val="single" w:sz="4" w:space="0" w:color="auto"/>
              <w:left w:val="single" w:sz="4" w:space="0" w:color="auto"/>
              <w:bottom w:val="single" w:sz="4" w:space="0" w:color="auto"/>
              <w:right w:val="single" w:sz="4" w:space="0" w:color="auto"/>
            </w:tcBorders>
          </w:tcPr>
          <w:p w14:paraId="43FA6133" w14:textId="77777777" w:rsidR="00A411DC" w:rsidRPr="00A411DC" w:rsidRDefault="00A411DC" w:rsidP="00A411DC">
            <w:pPr>
              <w:spacing w:line="276" w:lineRule="auto"/>
              <w:rPr>
                <w:rFonts w:ascii="Times New Roman" w:hAnsi="Times New Roman"/>
                <w:bCs/>
                <w:color w:val="000000"/>
                <w:lang w:val="sv-SE"/>
              </w:rPr>
            </w:pPr>
            <w:r w:rsidRPr="00A411DC">
              <w:rPr>
                <w:rFonts w:ascii="Times New Roman" w:hAnsi="Times New Roman"/>
                <w:bCs/>
                <w:color w:val="000000"/>
                <w:lang w:val="sv-SE"/>
              </w:rPr>
              <w:fldChar w:fldCharType="begin">
                <w:ffData>
                  <w:name w:val="Text13"/>
                  <w:enabled/>
                  <w:calcOnExit w:val="0"/>
                  <w:textInput/>
                </w:ffData>
              </w:fldChar>
            </w:r>
            <w:r w:rsidRPr="00A411DC">
              <w:rPr>
                <w:rFonts w:ascii="Times New Roman" w:hAnsi="Times New Roman"/>
                <w:bCs/>
                <w:color w:val="000000"/>
                <w:lang w:val="sv-SE"/>
              </w:rPr>
              <w:instrText xml:space="preserve"> FORMTEXT </w:instrText>
            </w:r>
            <w:r w:rsidRPr="00A411DC">
              <w:rPr>
                <w:rFonts w:ascii="Times New Roman" w:hAnsi="Times New Roman"/>
                <w:bCs/>
                <w:color w:val="000000"/>
                <w:lang w:val="sv-SE"/>
              </w:rPr>
            </w:r>
            <w:r w:rsidRPr="00A411DC">
              <w:rPr>
                <w:rFonts w:ascii="Times New Roman" w:hAnsi="Times New Roman"/>
                <w:bCs/>
                <w:color w:val="000000"/>
                <w:lang w:val="sv-SE"/>
              </w:rPr>
              <w:fldChar w:fldCharType="separate"/>
            </w:r>
            <w:r w:rsidRPr="00A411DC">
              <w:rPr>
                <w:rFonts w:ascii="Times New Roman" w:hAnsi="Times New Roman"/>
                <w:lang w:val="sv-SE"/>
              </w:rPr>
              <w:t>The Johns Hopkins University Press</w:t>
            </w:r>
            <w:r w:rsidRPr="00A411DC">
              <w:rPr>
                <w:rFonts w:ascii="Times New Roman" w:hAnsi="Times New Roman"/>
                <w:bCs/>
                <w:color w:val="000000"/>
                <w:lang w:val="sv-SE"/>
              </w:rPr>
              <w:fldChar w:fldCharType="end"/>
            </w:r>
          </w:p>
        </w:tc>
        <w:tc>
          <w:tcPr>
            <w:tcW w:w="1555" w:type="dxa"/>
            <w:tcBorders>
              <w:top w:val="single" w:sz="4" w:space="0" w:color="auto"/>
              <w:left w:val="single" w:sz="4" w:space="0" w:color="auto"/>
              <w:bottom w:val="single" w:sz="4" w:space="0" w:color="auto"/>
              <w:right w:val="single" w:sz="4" w:space="0" w:color="auto"/>
            </w:tcBorders>
          </w:tcPr>
          <w:p w14:paraId="776FB824" w14:textId="77777777" w:rsidR="00A411DC" w:rsidRPr="00A411DC" w:rsidRDefault="00A411DC" w:rsidP="00A411DC">
            <w:pPr>
              <w:spacing w:line="276" w:lineRule="auto"/>
              <w:rPr>
                <w:rFonts w:ascii="Times New Roman" w:hAnsi="Times New Roman"/>
                <w:bCs/>
                <w:color w:val="000000"/>
                <w:lang w:val="sv-SE"/>
              </w:rPr>
            </w:pPr>
            <w:r w:rsidRPr="00A411DC">
              <w:rPr>
                <w:rFonts w:ascii="Times New Roman" w:hAnsi="Times New Roman"/>
                <w:bCs/>
                <w:color w:val="000000"/>
                <w:lang w:val="sv-SE"/>
              </w:rPr>
              <w:fldChar w:fldCharType="begin">
                <w:ffData>
                  <w:name w:val="Text13"/>
                  <w:enabled/>
                  <w:calcOnExit w:val="0"/>
                  <w:textInput/>
                </w:ffData>
              </w:fldChar>
            </w:r>
            <w:r w:rsidRPr="00A411DC">
              <w:rPr>
                <w:rFonts w:ascii="Times New Roman" w:hAnsi="Times New Roman"/>
                <w:bCs/>
                <w:color w:val="000000"/>
                <w:lang w:val="sv-SE"/>
              </w:rPr>
              <w:instrText xml:space="preserve"> FORMTEXT </w:instrText>
            </w:r>
            <w:r w:rsidRPr="00A411DC">
              <w:rPr>
                <w:rFonts w:ascii="Times New Roman" w:hAnsi="Times New Roman"/>
                <w:bCs/>
                <w:color w:val="000000"/>
                <w:lang w:val="sv-SE"/>
              </w:rPr>
            </w:r>
            <w:r w:rsidRPr="00A411DC">
              <w:rPr>
                <w:rFonts w:ascii="Times New Roman" w:hAnsi="Times New Roman"/>
                <w:bCs/>
                <w:color w:val="000000"/>
                <w:lang w:val="sv-SE"/>
              </w:rPr>
              <w:fldChar w:fldCharType="separate"/>
            </w:r>
            <w:r w:rsidRPr="00A411DC">
              <w:rPr>
                <w:rFonts w:ascii="Times New Roman" w:hAnsi="Times New Roman"/>
                <w:lang w:val="en-US"/>
              </w:rPr>
              <w:t>1982</w:t>
            </w:r>
            <w:r w:rsidRPr="00A411DC">
              <w:rPr>
                <w:rFonts w:ascii="Times New Roman" w:hAnsi="Times New Roman"/>
                <w:bCs/>
                <w:color w:val="000000"/>
                <w:lang w:val="sv-SE"/>
              </w:rPr>
              <w:fldChar w:fldCharType="end"/>
            </w:r>
          </w:p>
        </w:tc>
      </w:tr>
      <w:tr w:rsidR="00A411DC" w:rsidRPr="00A411DC" w14:paraId="0AB0C555" w14:textId="77777777" w:rsidTr="00A411DC">
        <w:trPr>
          <w:trHeight w:val="334"/>
        </w:trPr>
        <w:tc>
          <w:tcPr>
            <w:tcW w:w="672" w:type="dxa"/>
            <w:tcBorders>
              <w:top w:val="single" w:sz="4" w:space="0" w:color="auto"/>
              <w:left w:val="single" w:sz="4" w:space="0" w:color="auto"/>
              <w:bottom w:val="single" w:sz="4" w:space="0" w:color="auto"/>
              <w:right w:val="single" w:sz="4" w:space="0" w:color="auto"/>
            </w:tcBorders>
          </w:tcPr>
          <w:p w14:paraId="35314675" w14:textId="77777777" w:rsidR="00A411DC" w:rsidRPr="00A411DC" w:rsidRDefault="00A411DC" w:rsidP="00A411DC">
            <w:pPr>
              <w:spacing w:line="276" w:lineRule="auto"/>
              <w:rPr>
                <w:rFonts w:ascii="Times New Roman" w:hAnsi="Times New Roman"/>
                <w:bCs/>
                <w:color w:val="000000"/>
                <w:lang w:val="ru-RU"/>
              </w:rPr>
            </w:pPr>
            <w:r w:rsidRPr="00A411DC">
              <w:rPr>
                <w:rFonts w:ascii="Times New Roman" w:hAnsi="Times New Roman"/>
                <w:bCs/>
                <w:color w:val="000000"/>
                <w:lang w:val="ru-RU"/>
              </w:rPr>
              <w:t>3.</w:t>
            </w:r>
          </w:p>
        </w:tc>
        <w:tc>
          <w:tcPr>
            <w:tcW w:w="1873" w:type="dxa"/>
            <w:tcBorders>
              <w:top w:val="single" w:sz="4" w:space="0" w:color="auto"/>
              <w:left w:val="single" w:sz="4" w:space="0" w:color="auto"/>
              <w:bottom w:val="single" w:sz="4" w:space="0" w:color="auto"/>
              <w:right w:val="single" w:sz="4" w:space="0" w:color="auto"/>
            </w:tcBorders>
          </w:tcPr>
          <w:p w14:paraId="3E68BB97" w14:textId="77777777" w:rsidR="00A411DC" w:rsidRPr="00A411DC" w:rsidRDefault="00A411DC" w:rsidP="00A411DC">
            <w:pPr>
              <w:spacing w:line="276" w:lineRule="auto"/>
              <w:rPr>
                <w:rFonts w:ascii="Times New Roman" w:hAnsi="Times New Roman"/>
                <w:bCs/>
                <w:color w:val="000000"/>
                <w:lang w:val="ru-RU"/>
              </w:rPr>
            </w:pPr>
            <w:r w:rsidRPr="00A411DC">
              <w:rPr>
                <w:rFonts w:ascii="Times New Roman" w:hAnsi="Times New Roman"/>
                <w:bCs/>
                <w:color w:val="000000"/>
                <w:lang w:val="ru-RU"/>
              </w:rPr>
              <w:fldChar w:fldCharType="begin">
                <w:ffData>
                  <w:name w:val="Text20"/>
                  <w:enabled/>
                  <w:calcOnExit w:val="0"/>
                  <w:textInput/>
                </w:ffData>
              </w:fldChar>
            </w:r>
            <w:r w:rsidRPr="00A411DC">
              <w:rPr>
                <w:rFonts w:ascii="Times New Roman" w:hAnsi="Times New Roman"/>
                <w:bCs/>
                <w:color w:val="000000"/>
                <w:lang w:val="ru-RU"/>
              </w:rPr>
              <w:instrText xml:space="preserve"> FORMTEXT </w:instrText>
            </w:r>
            <w:r w:rsidRPr="00A411DC">
              <w:rPr>
                <w:rFonts w:ascii="Times New Roman" w:hAnsi="Times New Roman"/>
                <w:bCs/>
                <w:color w:val="000000"/>
                <w:lang w:val="ru-RU"/>
              </w:rPr>
            </w:r>
            <w:r w:rsidRPr="00A411DC">
              <w:rPr>
                <w:rFonts w:ascii="Times New Roman" w:hAnsi="Times New Roman"/>
                <w:bCs/>
                <w:color w:val="000000"/>
                <w:lang w:val="ru-RU"/>
              </w:rPr>
              <w:fldChar w:fldCharType="separate"/>
            </w:r>
            <w:r w:rsidRPr="00A411DC">
              <w:rPr>
                <w:rFonts w:ascii="Times New Roman" w:hAnsi="Times New Roman"/>
                <w:lang w:val="en-US"/>
              </w:rPr>
              <w:t>Matz, Jesse</w:t>
            </w:r>
            <w:r w:rsidRPr="00A411DC">
              <w:rPr>
                <w:rFonts w:ascii="Times New Roman" w:hAnsi="Times New Roman"/>
                <w:bCs/>
                <w:color w:val="000000"/>
                <w:lang w:val="ru-RU"/>
              </w:rPr>
              <w:fldChar w:fldCharType="end"/>
            </w:r>
          </w:p>
        </w:tc>
        <w:tc>
          <w:tcPr>
            <w:tcW w:w="3066" w:type="dxa"/>
            <w:gridSpan w:val="6"/>
            <w:tcBorders>
              <w:top w:val="single" w:sz="4" w:space="0" w:color="auto"/>
              <w:left w:val="single" w:sz="4" w:space="0" w:color="auto"/>
              <w:bottom w:val="single" w:sz="4" w:space="0" w:color="auto"/>
              <w:right w:val="single" w:sz="4" w:space="0" w:color="auto"/>
            </w:tcBorders>
          </w:tcPr>
          <w:p w14:paraId="52F15577" w14:textId="77777777" w:rsidR="00A411DC" w:rsidRPr="00A411DC" w:rsidRDefault="00A411DC" w:rsidP="00A411DC">
            <w:pPr>
              <w:spacing w:line="276" w:lineRule="auto"/>
              <w:rPr>
                <w:rFonts w:ascii="Times New Roman" w:hAnsi="Times New Roman"/>
                <w:bCs/>
                <w:color w:val="000000"/>
                <w:lang w:val="sv-SE"/>
              </w:rPr>
            </w:pPr>
            <w:r w:rsidRPr="00A411DC">
              <w:rPr>
                <w:rFonts w:ascii="Times New Roman" w:hAnsi="Times New Roman"/>
                <w:bCs/>
                <w:color w:val="000000"/>
                <w:lang w:val="sv-SE"/>
              </w:rPr>
              <w:fldChar w:fldCharType="begin">
                <w:ffData>
                  <w:name w:val="Text14"/>
                  <w:enabled/>
                  <w:calcOnExit w:val="0"/>
                  <w:textInput/>
                </w:ffData>
              </w:fldChar>
            </w:r>
            <w:r w:rsidRPr="00A411DC">
              <w:rPr>
                <w:rFonts w:ascii="Times New Roman" w:hAnsi="Times New Roman"/>
                <w:bCs/>
                <w:color w:val="000000"/>
                <w:lang w:val="sv-SE"/>
              </w:rPr>
              <w:instrText xml:space="preserve"> FORMTEXT </w:instrText>
            </w:r>
            <w:r w:rsidRPr="00A411DC">
              <w:rPr>
                <w:rFonts w:ascii="Times New Roman" w:hAnsi="Times New Roman"/>
                <w:bCs/>
                <w:color w:val="000000"/>
                <w:lang w:val="sv-SE"/>
              </w:rPr>
            </w:r>
            <w:r w:rsidRPr="00A411DC">
              <w:rPr>
                <w:rFonts w:ascii="Times New Roman" w:hAnsi="Times New Roman"/>
                <w:bCs/>
                <w:color w:val="000000"/>
                <w:lang w:val="sv-SE"/>
              </w:rPr>
              <w:fldChar w:fldCharType="separate"/>
            </w:r>
            <w:r w:rsidRPr="00A411DC">
              <w:rPr>
                <w:rFonts w:ascii="Times New Roman" w:hAnsi="Times New Roman"/>
                <w:lang w:val="en-US"/>
              </w:rPr>
              <w:t>The Modern Novel:A Short Introduction</w:t>
            </w:r>
            <w:r w:rsidRPr="00A411DC">
              <w:rPr>
                <w:rFonts w:ascii="Times New Roman" w:hAnsi="Times New Roman"/>
                <w:bCs/>
                <w:color w:val="000000"/>
                <w:lang w:val="sv-SE"/>
              </w:rPr>
              <w:fldChar w:fldCharType="end"/>
            </w:r>
          </w:p>
        </w:tc>
        <w:tc>
          <w:tcPr>
            <w:tcW w:w="2184" w:type="dxa"/>
            <w:gridSpan w:val="3"/>
            <w:tcBorders>
              <w:top w:val="single" w:sz="4" w:space="0" w:color="auto"/>
              <w:left w:val="single" w:sz="4" w:space="0" w:color="auto"/>
              <w:bottom w:val="single" w:sz="4" w:space="0" w:color="auto"/>
              <w:right w:val="single" w:sz="4" w:space="0" w:color="auto"/>
            </w:tcBorders>
          </w:tcPr>
          <w:p w14:paraId="0F688642" w14:textId="77777777" w:rsidR="00A411DC" w:rsidRPr="00A411DC" w:rsidRDefault="00A411DC" w:rsidP="00A411DC">
            <w:pPr>
              <w:spacing w:line="276" w:lineRule="auto"/>
              <w:rPr>
                <w:rFonts w:ascii="Times New Roman" w:hAnsi="Times New Roman"/>
                <w:bCs/>
                <w:color w:val="000000"/>
                <w:lang w:val="sv-SE"/>
              </w:rPr>
            </w:pPr>
            <w:r w:rsidRPr="00A411DC">
              <w:rPr>
                <w:rFonts w:ascii="Times New Roman" w:hAnsi="Times New Roman"/>
                <w:bCs/>
                <w:color w:val="000000"/>
                <w:lang w:val="sv-SE"/>
              </w:rPr>
              <w:fldChar w:fldCharType="begin">
                <w:ffData>
                  <w:name w:val="Text14"/>
                  <w:enabled/>
                  <w:calcOnExit w:val="0"/>
                  <w:textInput/>
                </w:ffData>
              </w:fldChar>
            </w:r>
            <w:r w:rsidRPr="00A411DC">
              <w:rPr>
                <w:rFonts w:ascii="Times New Roman" w:hAnsi="Times New Roman"/>
                <w:bCs/>
                <w:color w:val="000000"/>
                <w:lang w:val="sv-SE"/>
              </w:rPr>
              <w:instrText xml:space="preserve"> FORMTEXT </w:instrText>
            </w:r>
            <w:r w:rsidRPr="00A411DC">
              <w:rPr>
                <w:rFonts w:ascii="Times New Roman" w:hAnsi="Times New Roman"/>
                <w:bCs/>
                <w:color w:val="000000"/>
                <w:lang w:val="sv-SE"/>
              </w:rPr>
            </w:r>
            <w:r w:rsidRPr="00A411DC">
              <w:rPr>
                <w:rFonts w:ascii="Times New Roman" w:hAnsi="Times New Roman"/>
                <w:bCs/>
                <w:color w:val="000000"/>
                <w:lang w:val="sv-SE"/>
              </w:rPr>
              <w:fldChar w:fldCharType="separate"/>
            </w:r>
            <w:r w:rsidRPr="00A411DC">
              <w:rPr>
                <w:rFonts w:ascii="Times New Roman" w:hAnsi="Times New Roman"/>
                <w:lang w:val="en-US"/>
              </w:rPr>
              <w:t>Wiley Blackwel</w:t>
            </w:r>
            <w:r w:rsidRPr="00A411DC">
              <w:rPr>
                <w:rFonts w:ascii="Times New Roman" w:hAnsi="Times New Roman"/>
                <w:bCs/>
                <w:color w:val="000000"/>
                <w:lang w:val="sv-SE"/>
              </w:rPr>
              <w:fldChar w:fldCharType="end"/>
            </w:r>
          </w:p>
        </w:tc>
        <w:tc>
          <w:tcPr>
            <w:tcW w:w="1555" w:type="dxa"/>
            <w:tcBorders>
              <w:top w:val="single" w:sz="4" w:space="0" w:color="auto"/>
              <w:left w:val="single" w:sz="4" w:space="0" w:color="auto"/>
              <w:bottom w:val="single" w:sz="4" w:space="0" w:color="auto"/>
              <w:right w:val="single" w:sz="4" w:space="0" w:color="auto"/>
            </w:tcBorders>
          </w:tcPr>
          <w:p w14:paraId="37F34527" w14:textId="77777777" w:rsidR="00A411DC" w:rsidRPr="00A411DC" w:rsidRDefault="00A411DC" w:rsidP="00A411DC">
            <w:pPr>
              <w:spacing w:line="276" w:lineRule="auto"/>
              <w:rPr>
                <w:rFonts w:ascii="Times New Roman" w:hAnsi="Times New Roman"/>
                <w:bCs/>
                <w:color w:val="000000"/>
                <w:lang w:val="sv-SE"/>
              </w:rPr>
            </w:pPr>
            <w:r w:rsidRPr="00A411DC">
              <w:rPr>
                <w:rFonts w:ascii="Times New Roman" w:hAnsi="Times New Roman"/>
                <w:bCs/>
                <w:color w:val="000000"/>
                <w:lang w:val="sv-SE"/>
              </w:rPr>
              <w:fldChar w:fldCharType="begin">
                <w:ffData>
                  <w:name w:val="Text14"/>
                  <w:enabled/>
                  <w:calcOnExit w:val="0"/>
                  <w:textInput/>
                </w:ffData>
              </w:fldChar>
            </w:r>
            <w:r w:rsidRPr="00A411DC">
              <w:rPr>
                <w:rFonts w:ascii="Times New Roman" w:hAnsi="Times New Roman"/>
                <w:bCs/>
                <w:color w:val="000000"/>
                <w:lang w:val="sv-SE"/>
              </w:rPr>
              <w:instrText xml:space="preserve"> FORMTEXT </w:instrText>
            </w:r>
            <w:r w:rsidRPr="00A411DC">
              <w:rPr>
                <w:rFonts w:ascii="Times New Roman" w:hAnsi="Times New Roman"/>
                <w:bCs/>
                <w:color w:val="000000"/>
                <w:lang w:val="sv-SE"/>
              </w:rPr>
            </w:r>
            <w:r w:rsidRPr="00A411DC">
              <w:rPr>
                <w:rFonts w:ascii="Times New Roman" w:hAnsi="Times New Roman"/>
                <w:bCs/>
                <w:color w:val="000000"/>
                <w:lang w:val="sv-SE"/>
              </w:rPr>
              <w:fldChar w:fldCharType="separate"/>
            </w:r>
            <w:r w:rsidRPr="00A411DC">
              <w:rPr>
                <w:rFonts w:ascii="Times New Roman" w:hAnsi="Times New Roman"/>
                <w:lang w:val="en-US"/>
              </w:rPr>
              <w:t>2004</w:t>
            </w:r>
            <w:r w:rsidRPr="00A411DC">
              <w:rPr>
                <w:rFonts w:ascii="Times New Roman" w:hAnsi="Times New Roman"/>
                <w:bCs/>
                <w:color w:val="000000"/>
                <w:lang w:val="sv-SE"/>
              </w:rPr>
              <w:fldChar w:fldCharType="end"/>
            </w:r>
          </w:p>
        </w:tc>
      </w:tr>
      <w:tr w:rsidR="00A411DC" w:rsidRPr="00A411DC" w14:paraId="2514F83B" w14:textId="77777777" w:rsidTr="00A411DC">
        <w:trPr>
          <w:trHeight w:val="334"/>
        </w:trPr>
        <w:tc>
          <w:tcPr>
            <w:tcW w:w="672" w:type="dxa"/>
            <w:tcBorders>
              <w:top w:val="single" w:sz="4" w:space="0" w:color="auto"/>
              <w:left w:val="single" w:sz="4" w:space="0" w:color="auto"/>
              <w:bottom w:val="single" w:sz="4" w:space="0" w:color="auto"/>
              <w:right w:val="single" w:sz="4" w:space="0" w:color="auto"/>
            </w:tcBorders>
          </w:tcPr>
          <w:p w14:paraId="3A8F1164" w14:textId="77777777" w:rsidR="00A411DC" w:rsidRPr="00A411DC" w:rsidRDefault="00A411DC" w:rsidP="00A411DC">
            <w:pPr>
              <w:spacing w:line="276" w:lineRule="auto"/>
              <w:rPr>
                <w:rFonts w:ascii="Times New Roman" w:hAnsi="Times New Roman"/>
                <w:bCs/>
                <w:color w:val="000000"/>
                <w:lang w:val="ru-RU"/>
              </w:rPr>
            </w:pPr>
            <w:r w:rsidRPr="00A411DC">
              <w:rPr>
                <w:rFonts w:ascii="Times New Roman" w:hAnsi="Times New Roman"/>
                <w:bCs/>
                <w:color w:val="000000"/>
                <w:lang w:val="ru-RU"/>
              </w:rPr>
              <w:t>4.</w:t>
            </w:r>
          </w:p>
        </w:tc>
        <w:tc>
          <w:tcPr>
            <w:tcW w:w="1873" w:type="dxa"/>
            <w:tcBorders>
              <w:top w:val="single" w:sz="4" w:space="0" w:color="auto"/>
              <w:left w:val="single" w:sz="4" w:space="0" w:color="auto"/>
              <w:bottom w:val="single" w:sz="4" w:space="0" w:color="auto"/>
              <w:right w:val="single" w:sz="4" w:space="0" w:color="auto"/>
            </w:tcBorders>
          </w:tcPr>
          <w:p w14:paraId="1D9AF60F" w14:textId="77777777" w:rsidR="00A411DC" w:rsidRPr="00A411DC" w:rsidRDefault="00A411DC" w:rsidP="00A411DC">
            <w:pPr>
              <w:spacing w:line="276" w:lineRule="auto"/>
              <w:rPr>
                <w:rFonts w:ascii="Times New Roman" w:hAnsi="Times New Roman"/>
                <w:bCs/>
                <w:color w:val="000000"/>
                <w:lang w:val="ru-RU"/>
              </w:rPr>
            </w:pPr>
            <w:r w:rsidRPr="00A411DC">
              <w:rPr>
                <w:rFonts w:ascii="Times New Roman" w:hAnsi="Times New Roman"/>
                <w:bCs/>
                <w:color w:val="000000"/>
                <w:lang w:val="ru-RU"/>
              </w:rPr>
              <w:fldChar w:fldCharType="begin">
                <w:ffData>
                  <w:name w:val="Text18"/>
                  <w:enabled/>
                  <w:calcOnExit w:val="0"/>
                  <w:textInput/>
                </w:ffData>
              </w:fldChar>
            </w:r>
            <w:r w:rsidRPr="00A411DC">
              <w:rPr>
                <w:rFonts w:ascii="Times New Roman" w:hAnsi="Times New Roman"/>
                <w:bCs/>
                <w:color w:val="000000"/>
                <w:lang w:val="ru-RU"/>
              </w:rPr>
              <w:instrText xml:space="preserve"> FORMTEXT </w:instrText>
            </w:r>
            <w:r w:rsidRPr="00A411DC">
              <w:rPr>
                <w:rFonts w:ascii="Times New Roman" w:hAnsi="Times New Roman"/>
                <w:bCs/>
                <w:color w:val="000000"/>
                <w:lang w:val="ru-RU"/>
              </w:rPr>
            </w:r>
            <w:r w:rsidRPr="00A411DC">
              <w:rPr>
                <w:rFonts w:ascii="Times New Roman" w:hAnsi="Times New Roman"/>
                <w:bCs/>
                <w:color w:val="000000"/>
                <w:lang w:val="ru-RU"/>
              </w:rPr>
              <w:fldChar w:fldCharType="separate"/>
            </w:r>
            <w:r w:rsidRPr="00A411DC">
              <w:rPr>
                <w:rFonts w:ascii="Times New Roman" w:hAnsi="Times New Roman"/>
                <w:lang w:val="ru-RU"/>
              </w:rPr>
              <w:t>Rice, Philip &amp; Patricia Waugh</w:t>
            </w:r>
            <w:r w:rsidRPr="00A411DC">
              <w:rPr>
                <w:rFonts w:ascii="Times New Roman" w:hAnsi="Times New Roman"/>
                <w:bCs/>
                <w:color w:val="000000"/>
                <w:lang w:val="ru-RU"/>
              </w:rPr>
              <w:fldChar w:fldCharType="end"/>
            </w:r>
          </w:p>
        </w:tc>
        <w:tc>
          <w:tcPr>
            <w:tcW w:w="3066" w:type="dxa"/>
            <w:gridSpan w:val="6"/>
            <w:tcBorders>
              <w:top w:val="single" w:sz="4" w:space="0" w:color="auto"/>
              <w:left w:val="single" w:sz="4" w:space="0" w:color="auto"/>
              <w:bottom w:val="single" w:sz="4" w:space="0" w:color="auto"/>
              <w:right w:val="single" w:sz="4" w:space="0" w:color="auto"/>
            </w:tcBorders>
          </w:tcPr>
          <w:p w14:paraId="5CDE50EC" w14:textId="77777777" w:rsidR="00A411DC" w:rsidRPr="00A411DC" w:rsidRDefault="00A411DC" w:rsidP="00A411DC">
            <w:pPr>
              <w:spacing w:line="276" w:lineRule="auto"/>
              <w:rPr>
                <w:rFonts w:ascii="Times New Roman" w:hAnsi="Times New Roman"/>
                <w:bCs/>
                <w:color w:val="000000"/>
                <w:lang w:val="ru-RU"/>
              </w:rPr>
            </w:pPr>
            <w:r w:rsidRPr="00A411DC">
              <w:rPr>
                <w:rFonts w:ascii="Times New Roman" w:hAnsi="Times New Roman"/>
                <w:bCs/>
                <w:color w:val="000000"/>
                <w:lang w:val="ru-RU"/>
              </w:rPr>
              <w:fldChar w:fldCharType="begin">
                <w:ffData>
                  <w:name w:val="Text18"/>
                  <w:enabled/>
                  <w:calcOnExit w:val="0"/>
                  <w:textInput/>
                </w:ffData>
              </w:fldChar>
            </w:r>
            <w:r w:rsidRPr="00A411DC">
              <w:rPr>
                <w:rFonts w:ascii="Times New Roman" w:hAnsi="Times New Roman"/>
                <w:bCs/>
                <w:color w:val="000000"/>
                <w:lang w:val="ru-RU"/>
              </w:rPr>
              <w:instrText xml:space="preserve"> FORMTEXT </w:instrText>
            </w:r>
            <w:r w:rsidRPr="00A411DC">
              <w:rPr>
                <w:rFonts w:ascii="Times New Roman" w:hAnsi="Times New Roman"/>
                <w:bCs/>
                <w:color w:val="000000"/>
                <w:lang w:val="ru-RU"/>
              </w:rPr>
            </w:r>
            <w:r w:rsidRPr="00A411DC">
              <w:rPr>
                <w:rFonts w:ascii="Times New Roman" w:hAnsi="Times New Roman"/>
                <w:bCs/>
                <w:color w:val="000000"/>
                <w:lang w:val="ru-RU"/>
              </w:rPr>
              <w:fldChar w:fldCharType="separate"/>
            </w:r>
            <w:r w:rsidRPr="00A411DC">
              <w:rPr>
                <w:rFonts w:ascii="Times New Roman" w:hAnsi="Times New Roman"/>
                <w:lang w:val="ru-RU"/>
              </w:rPr>
              <w:t>Modern Literary Theory</w:t>
            </w:r>
            <w:r w:rsidRPr="00A411DC">
              <w:rPr>
                <w:rFonts w:ascii="Times New Roman" w:hAnsi="Times New Roman"/>
                <w:bCs/>
                <w:color w:val="000000"/>
                <w:lang w:val="ru-RU"/>
              </w:rPr>
              <w:fldChar w:fldCharType="end"/>
            </w:r>
          </w:p>
        </w:tc>
        <w:tc>
          <w:tcPr>
            <w:tcW w:w="2184" w:type="dxa"/>
            <w:gridSpan w:val="3"/>
            <w:tcBorders>
              <w:top w:val="single" w:sz="4" w:space="0" w:color="auto"/>
              <w:left w:val="single" w:sz="4" w:space="0" w:color="auto"/>
              <w:bottom w:val="single" w:sz="4" w:space="0" w:color="auto"/>
              <w:right w:val="single" w:sz="4" w:space="0" w:color="auto"/>
            </w:tcBorders>
          </w:tcPr>
          <w:p w14:paraId="57D365C5" w14:textId="77777777" w:rsidR="00A411DC" w:rsidRPr="00A411DC" w:rsidRDefault="00A411DC" w:rsidP="00A411DC">
            <w:pPr>
              <w:spacing w:line="276" w:lineRule="auto"/>
              <w:rPr>
                <w:rFonts w:ascii="Times New Roman" w:hAnsi="Times New Roman"/>
                <w:bCs/>
                <w:color w:val="000000"/>
                <w:lang w:val="ru-RU"/>
              </w:rPr>
            </w:pPr>
            <w:r w:rsidRPr="00A411DC">
              <w:rPr>
                <w:rFonts w:ascii="Times New Roman" w:hAnsi="Times New Roman"/>
                <w:bCs/>
                <w:color w:val="000000"/>
                <w:lang w:val="ru-RU"/>
              </w:rPr>
              <w:fldChar w:fldCharType="begin">
                <w:ffData>
                  <w:name w:val="Text18"/>
                  <w:enabled/>
                  <w:calcOnExit w:val="0"/>
                  <w:textInput/>
                </w:ffData>
              </w:fldChar>
            </w:r>
            <w:r w:rsidRPr="00A411DC">
              <w:rPr>
                <w:rFonts w:ascii="Times New Roman" w:hAnsi="Times New Roman"/>
                <w:bCs/>
                <w:color w:val="000000"/>
                <w:lang w:val="ru-RU"/>
              </w:rPr>
              <w:instrText xml:space="preserve"> FORMTEXT </w:instrText>
            </w:r>
            <w:r w:rsidRPr="00A411DC">
              <w:rPr>
                <w:rFonts w:ascii="Times New Roman" w:hAnsi="Times New Roman"/>
                <w:bCs/>
                <w:color w:val="000000"/>
                <w:lang w:val="ru-RU"/>
              </w:rPr>
            </w:r>
            <w:r w:rsidRPr="00A411DC">
              <w:rPr>
                <w:rFonts w:ascii="Times New Roman" w:hAnsi="Times New Roman"/>
                <w:bCs/>
                <w:color w:val="000000"/>
                <w:lang w:val="ru-RU"/>
              </w:rPr>
              <w:fldChar w:fldCharType="separate"/>
            </w:r>
            <w:r w:rsidRPr="00A411DC">
              <w:rPr>
                <w:rFonts w:ascii="Times New Roman" w:hAnsi="Times New Roman"/>
                <w:lang w:val="en-US"/>
              </w:rPr>
              <w:t>Edward Arnold</w:t>
            </w:r>
            <w:r w:rsidRPr="00A411DC">
              <w:rPr>
                <w:rFonts w:ascii="Times New Roman" w:hAnsi="Times New Roman"/>
                <w:bCs/>
                <w:color w:val="000000"/>
                <w:lang w:val="ru-RU"/>
              </w:rPr>
              <w:fldChar w:fldCharType="end"/>
            </w:r>
          </w:p>
        </w:tc>
        <w:tc>
          <w:tcPr>
            <w:tcW w:w="1555" w:type="dxa"/>
            <w:tcBorders>
              <w:top w:val="single" w:sz="4" w:space="0" w:color="auto"/>
              <w:left w:val="single" w:sz="4" w:space="0" w:color="auto"/>
              <w:bottom w:val="single" w:sz="4" w:space="0" w:color="auto"/>
              <w:right w:val="single" w:sz="4" w:space="0" w:color="auto"/>
            </w:tcBorders>
          </w:tcPr>
          <w:p w14:paraId="63F40FF4" w14:textId="77777777" w:rsidR="00A411DC" w:rsidRPr="00A411DC" w:rsidRDefault="00A411DC" w:rsidP="00A411DC">
            <w:pPr>
              <w:spacing w:line="276" w:lineRule="auto"/>
              <w:rPr>
                <w:rFonts w:ascii="Times New Roman" w:hAnsi="Times New Roman"/>
                <w:bCs/>
                <w:color w:val="000000"/>
                <w:lang w:val="ru-RU"/>
              </w:rPr>
            </w:pPr>
            <w:r w:rsidRPr="00A411DC">
              <w:rPr>
                <w:rFonts w:ascii="Times New Roman" w:hAnsi="Times New Roman"/>
                <w:bCs/>
                <w:color w:val="000000"/>
                <w:lang w:val="ru-RU"/>
              </w:rPr>
              <w:fldChar w:fldCharType="begin">
                <w:ffData>
                  <w:name w:val="Text18"/>
                  <w:enabled/>
                  <w:calcOnExit w:val="0"/>
                  <w:textInput/>
                </w:ffData>
              </w:fldChar>
            </w:r>
            <w:r w:rsidRPr="00A411DC">
              <w:rPr>
                <w:rFonts w:ascii="Times New Roman" w:hAnsi="Times New Roman"/>
                <w:bCs/>
                <w:color w:val="000000"/>
                <w:lang w:val="ru-RU"/>
              </w:rPr>
              <w:instrText xml:space="preserve"> FORMTEXT </w:instrText>
            </w:r>
            <w:r w:rsidRPr="00A411DC">
              <w:rPr>
                <w:rFonts w:ascii="Times New Roman" w:hAnsi="Times New Roman"/>
                <w:bCs/>
                <w:color w:val="000000"/>
                <w:lang w:val="ru-RU"/>
              </w:rPr>
            </w:r>
            <w:r w:rsidRPr="00A411DC">
              <w:rPr>
                <w:rFonts w:ascii="Times New Roman" w:hAnsi="Times New Roman"/>
                <w:bCs/>
                <w:color w:val="000000"/>
                <w:lang w:val="ru-RU"/>
              </w:rPr>
              <w:fldChar w:fldCharType="separate"/>
            </w:r>
            <w:r w:rsidRPr="00A411DC">
              <w:rPr>
                <w:rFonts w:ascii="Times New Roman" w:hAnsi="Times New Roman"/>
                <w:lang w:val="en-US"/>
              </w:rPr>
              <w:t>1989</w:t>
            </w:r>
            <w:r w:rsidRPr="00A411DC">
              <w:rPr>
                <w:rFonts w:ascii="Times New Roman" w:hAnsi="Times New Roman"/>
                <w:bCs/>
                <w:color w:val="000000"/>
                <w:lang w:val="ru-RU"/>
              </w:rPr>
              <w:fldChar w:fldCharType="end"/>
            </w:r>
          </w:p>
        </w:tc>
      </w:tr>
      <w:tr w:rsidR="00A411DC" w:rsidRPr="00A411DC" w14:paraId="77A79078" w14:textId="77777777" w:rsidTr="00A411DC">
        <w:trPr>
          <w:trHeight w:val="334"/>
        </w:trPr>
        <w:tc>
          <w:tcPr>
            <w:tcW w:w="672" w:type="dxa"/>
            <w:tcBorders>
              <w:top w:val="single" w:sz="4" w:space="0" w:color="auto"/>
              <w:left w:val="single" w:sz="4" w:space="0" w:color="auto"/>
              <w:bottom w:val="single" w:sz="4" w:space="0" w:color="auto"/>
              <w:right w:val="single" w:sz="4" w:space="0" w:color="auto"/>
            </w:tcBorders>
          </w:tcPr>
          <w:p w14:paraId="3083BB30" w14:textId="77777777" w:rsidR="00A411DC" w:rsidRPr="00A411DC" w:rsidRDefault="00A411DC" w:rsidP="00A411DC">
            <w:pPr>
              <w:spacing w:line="276" w:lineRule="auto"/>
              <w:rPr>
                <w:rFonts w:ascii="Times New Roman" w:hAnsi="Times New Roman"/>
                <w:bCs/>
                <w:color w:val="000000"/>
                <w:lang w:val="ru-RU"/>
              </w:rPr>
            </w:pPr>
            <w:r w:rsidRPr="00A411DC">
              <w:rPr>
                <w:rFonts w:ascii="Times New Roman" w:hAnsi="Times New Roman"/>
                <w:bCs/>
                <w:color w:val="000000"/>
                <w:lang w:val="ru-RU"/>
              </w:rPr>
              <w:t>5.</w:t>
            </w:r>
          </w:p>
        </w:tc>
        <w:tc>
          <w:tcPr>
            <w:tcW w:w="1873" w:type="dxa"/>
            <w:tcBorders>
              <w:top w:val="single" w:sz="4" w:space="0" w:color="auto"/>
              <w:left w:val="single" w:sz="4" w:space="0" w:color="auto"/>
              <w:bottom w:val="single" w:sz="4" w:space="0" w:color="auto"/>
              <w:right w:val="single" w:sz="4" w:space="0" w:color="auto"/>
            </w:tcBorders>
          </w:tcPr>
          <w:p w14:paraId="48B0EC6A" w14:textId="77777777" w:rsidR="00A411DC" w:rsidRPr="00A411DC" w:rsidRDefault="00A411DC" w:rsidP="00A411DC">
            <w:pPr>
              <w:spacing w:line="276" w:lineRule="auto"/>
              <w:rPr>
                <w:rFonts w:ascii="Times New Roman" w:hAnsi="Times New Roman"/>
                <w:bCs/>
                <w:color w:val="000000"/>
                <w:lang w:val="ru-RU"/>
              </w:rPr>
            </w:pPr>
            <w:r w:rsidRPr="00A411DC">
              <w:rPr>
                <w:rFonts w:ascii="Times New Roman" w:hAnsi="Times New Roman"/>
                <w:bCs/>
                <w:color w:val="000000"/>
                <w:lang w:val="ru-RU"/>
              </w:rPr>
              <w:fldChar w:fldCharType="begin">
                <w:ffData>
                  <w:name w:val="Text19"/>
                  <w:enabled/>
                  <w:calcOnExit w:val="0"/>
                  <w:textInput/>
                </w:ffData>
              </w:fldChar>
            </w:r>
            <w:r w:rsidRPr="00A411DC">
              <w:rPr>
                <w:rFonts w:ascii="Times New Roman" w:hAnsi="Times New Roman"/>
                <w:bCs/>
                <w:color w:val="000000"/>
                <w:lang w:val="ru-RU"/>
              </w:rPr>
              <w:instrText xml:space="preserve"> FORMTEXT </w:instrText>
            </w:r>
            <w:r w:rsidRPr="00A411DC">
              <w:rPr>
                <w:rFonts w:ascii="Times New Roman" w:hAnsi="Times New Roman"/>
                <w:bCs/>
                <w:color w:val="000000"/>
                <w:lang w:val="ru-RU"/>
              </w:rPr>
            </w:r>
            <w:r w:rsidRPr="00A411DC">
              <w:rPr>
                <w:rFonts w:ascii="Times New Roman" w:hAnsi="Times New Roman"/>
                <w:bCs/>
                <w:color w:val="000000"/>
                <w:lang w:val="ru-RU"/>
              </w:rPr>
              <w:fldChar w:fldCharType="separate"/>
            </w:r>
            <w:r w:rsidRPr="00A411DC">
              <w:rPr>
                <w:rFonts w:ascii="Times New Roman" w:hAnsi="Times New Roman"/>
                <w:lang w:val="ru-RU"/>
              </w:rPr>
              <w:t>Showalter, Elaine, ed.</w:t>
            </w:r>
            <w:r w:rsidRPr="00A411DC">
              <w:rPr>
                <w:rFonts w:ascii="Times New Roman" w:hAnsi="Times New Roman"/>
                <w:bCs/>
                <w:color w:val="000000"/>
                <w:lang w:val="ru-RU"/>
              </w:rPr>
              <w:fldChar w:fldCharType="end"/>
            </w:r>
          </w:p>
        </w:tc>
        <w:tc>
          <w:tcPr>
            <w:tcW w:w="3066" w:type="dxa"/>
            <w:gridSpan w:val="6"/>
            <w:tcBorders>
              <w:top w:val="single" w:sz="4" w:space="0" w:color="auto"/>
              <w:left w:val="single" w:sz="4" w:space="0" w:color="auto"/>
              <w:bottom w:val="single" w:sz="4" w:space="0" w:color="auto"/>
              <w:right w:val="single" w:sz="4" w:space="0" w:color="auto"/>
            </w:tcBorders>
          </w:tcPr>
          <w:p w14:paraId="466A7F64" w14:textId="77777777" w:rsidR="00A411DC" w:rsidRPr="00A411DC" w:rsidRDefault="00A411DC" w:rsidP="00A411DC">
            <w:pPr>
              <w:spacing w:line="276" w:lineRule="auto"/>
              <w:rPr>
                <w:rFonts w:ascii="Times New Roman" w:hAnsi="Times New Roman"/>
                <w:bCs/>
                <w:color w:val="000000"/>
                <w:lang w:val="ru-RU"/>
              </w:rPr>
            </w:pPr>
            <w:r w:rsidRPr="00A411DC">
              <w:rPr>
                <w:rFonts w:ascii="Times New Roman" w:hAnsi="Times New Roman"/>
                <w:bCs/>
                <w:color w:val="000000"/>
                <w:lang w:val="ru-RU"/>
              </w:rPr>
              <w:fldChar w:fldCharType="begin">
                <w:ffData>
                  <w:name w:val="Text19"/>
                  <w:enabled/>
                  <w:calcOnExit w:val="0"/>
                  <w:textInput/>
                </w:ffData>
              </w:fldChar>
            </w:r>
            <w:r w:rsidRPr="00A411DC">
              <w:rPr>
                <w:rFonts w:ascii="Times New Roman" w:hAnsi="Times New Roman"/>
                <w:bCs/>
                <w:color w:val="000000"/>
                <w:lang w:val="ru-RU"/>
              </w:rPr>
              <w:instrText xml:space="preserve"> FORMTEXT </w:instrText>
            </w:r>
            <w:r w:rsidRPr="00A411DC">
              <w:rPr>
                <w:rFonts w:ascii="Times New Roman" w:hAnsi="Times New Roman"/>
                <w:bCs/>
                <w:color w:val="000000"/>
                <w:lang w:val="ru-RU"/>
              </w:rPr>
            </w:r>
            <w:r w:rsidRPr="00A411DC">
              <w:rPr>
                <w:rFonts w:ascii="Times New Roman" w:hAnsi="Times New Roman"/>
                <w:bCs/>
                <w:color w:val="000000"/>
                <w:lang w:val="ru-RU"/>
              </w:rPr>
              <w:fldChar w:fldCharType="separate"/>
            </w:r>
            <w:r w:rsidRPr="00A411DC">
              <w:rPr>
                <w:rFonts w:ascii="Times New Roman" w:hAnsi="Times New Roman"/>
                <w:lang w:val="ru-RU"/>
              </w:rPr>
              <w:t>Women, Literature Theory</w:t>
            </w:r>
            <w:r w:rsidRPr="00A411DC">
              <w:rPr>
                <w:rFonts w:ascii="Times New Roman" w:hAnsi="Times New Roman"/>
                <w:bCs/>
                <w:color w:val="000000"/>
                <w:lang w:val="ru-RU"/>
              </w:rPr>
              <w:fldChar w:fldCharType="end"/>
            </w:r>
          </w:p>
        </w:tc>
        <w:tc>
          <w:tcPr>
            <w:tcW w:w="2184" w:type="dxa"/>
            <w:gridSpan w:val="3"/>
            <w:tcBorders>
              <w:top w:val="single" w:sz="4" w:space="0" w:color="auto"/>
              <w:left w:val="single" w:sz="4" w:space="0" w:color="auto"/>
              <w:bottom w:val="single" w:sz="4" w:space="0" w:color="auto"/>
              <w:right w:val="single" w:sz="4" w:space="0" w:color="auto"/>
            </w:tcBorders>
          </w:tcPr>
          <w:p w14:paraId="7EA5F3D8" w14:textId="77777777" w:rsidR="00A411DC" w:rsidRPr="00A411DC" w:rsidRDefault="00A411DC" w:rsidP="00A411DC">
            <w:pPr>
              <w:spacing w:line="276" w:lineRule="auto"/>
              <w:rPr>
                <w:rFonts w:ascii="Times New Roman" w:hAnsi="Times New Roman"/>
                <w:bCs/>
                <w:color w:val="000000"/>
                <w:lang w:val="ru-RU"/>
              </w:rPr>
            </w:pPr>
            <w:r w:rsidRPr="00A411DC">
              <w:rPr>
                <w:rFonts w:ascii="Times New Roman" w:hAnsi="Times New Roman"/>
                <w:bCs/>
                <w:color w:val="000000"/>
                <w:lang w:val="ru-RU"/>
              </w:rPr>
              <w:fldChar w:fldCharType="begin">
                <w:ffData>
                  <w:name w:val="Text19"/>
                  <w:enabled/>
                  <w:calcOnExit w:val="0"/>
                  <w:textInput/>
                </w:ffData>
              </w:fldChar>
            </w:r>
            <w:r w:rsidRPr="00A411DC">
              <w:rPr>
                <w:rFonts w:ascii="Times New Roman" w:hAnsi="Times New Roman"/>
                <w:bCs/>
                <w:color w:val="000000"/>
                <w:lang w:val="ru-RU"/>
              </w:rPr>
              <w:instrText xml:space="preserve"> FORMTEXT </w:instrText>
            </w:r>
            <w:r w:rsidRPr="00A411DC">
              <w:rPr>
                <w:rFonts w:ascii="Times New Roman" w:hAnsi="Times New Roman"/>
                <w:bCs/>
                <w:color w:val="000000"/>
                <w:lang w:val="ru-RU"/>
              </w:rPr>
            </w:r>
            <w:r w:rsidRPr="00A411DC">
              <w:rPr>
                <w:rFonts w:ascii="Times New Roman" w:hAnsi="Times New Roman"/>
                <w:bCs/>
                <w:color w:val="000000"/>
                <w:lang w:val="ru-RU"/>
              </w:rPr>
              <w:fldChar w:fldCharType="separate"/>
            </w:r>
            <w:r w:rsidRPr="00A411DC">
              <w:rPr>
                <w:rFonts w:ascii="Times New Roman" w:hAnsi="Times New Roman"/>
                <w:lang w:val="ru-RU"/>
              </w:rPr>
              <w:t>Pantheon Books</w:t>
            </w:r>
            <w:r w:rsidRPr="00A411DC">
              <w:rPr>
                <w:rFonts w:ascii="Times New Roman" w:hAnsi="Times New Roman"/>
                <w:bCs/>
                <w:color w:val="000000"/>
                <w:lang w:val="ru-RU"/>
              </w:rPr>
              <w:fldChar w:fldCharType="end"/>
            </w:r>
          </w:p>
        </w:tc>
        <w:tc>
          <w:tcPr>
            <w:tcW w:w="1555" w:type="dxa"/>
            <w:tcBorders>
              <w:top w:val="single" w:sz="4" w:space="0" w:color="auto"/>
              <w:left w:val="single" w:sz="4" w:space="0" w:color="auto"/>
              <w:bottom w:val="single" w:sz="4" w:space="0" w:color="auto"/>
              <w:right w:val="single" w:sz="4" w:space="0" w:color="auto"/>
            </w:tcBorders>
          </w:tcPr>
          <w:p w14:paraId="3F88A17A" w14:textId="77777777" w:rsidR="00A411DC" w:rsidRPr="00A411DC" w:rsidRDefault="00A411DC" w:rsidP="00A411DC">
            <w:pPr>
              <w:spacing w:line="276" w:lineRule="auto"/>
              <w:rPr>
                <w:rFonts w:ascii="Times New Roman" w:hAnsi="Times New Roman"/>
                <w:bCs/>
                <w:color w:val="000000"/>
                <w:lang w:val="ru-RU"/>
              </w:rPr>
            </w:pPr>
            <w:r w:rsidRPr="00A411DC">
              <w:rPr>
                <w:rFonts w:ascii="Times New Roman" w:hAnsi="Times New Roman"/>
                <w:bCs/>
                <w:color w:val="000000"/>
                <w:lang w:val="ru-RU"/>
              </w:rPr>
              <w:fldChar w:fldCharType="begin">
                <w:ffData>
                  <w:name w:val="Text19"/>
                  <w:enabled/>
                  <w:calcOnExit w:val="0"/>
                  <w:textInput/>
                </w:ffData>
              </w:fldChar>
            </w:r>
            <w:r w:rsidRPr="00A411DC">
              <w:rPr>
                <w:rFonts w:ascii="Times New Roman" w:hAnsi="Times New Roman"/>
                <w:bCs/>
                <w:color w:val="000000"/>
                <w:lang w:val="ru-RU"/>
              </w:rPr>
              <w:instrText xml:space="preserve"> FORMTEXT </w:instrText>
            </w:r>
            <w:r w:rsidRPr="00A411DC">
              <w:rPr>
                <w:rFonts w:ascii="Times New Roman" w:hAnsi="Times New Roman"/>
                <w:bCs/>
                <w:color w:val="000000"/>
                <w:lang w:val="ru-RU"/>
              </w:rPr>
            </w:r>
            <w:r w:rsidRPr="00A411DC">
              <w:rPr>
                <w:rFonts w:ascii="Times New Roman" w:hAnsi="Times New Roman"/>
                <w:bCs/>
                <w:color w:val="000000"/>
                <w:lang w:val="ru-RU"/>
              </w:rPr>
              <w:fldChar w:fldCharType="separate"/>
            </w:r>
            <w:r w:rsidRPr="00A411DC">
              <w:rPr>
                <w:rFonts w:ascii="Times New Roman" w:hAnsi="Times New Roman"/>
                <w:lang w:val="en-US"/>
              </w:rPr>
              <w:t>1985</w:t>
            </w:r>
            <w:r w:rsidRPr="00A411DC">
              <w:rPr>
                <w:rFonts w:ascii="Times New Roman" w:hAnsi="Times New Roman"/>
                <w:bCs/>
                <w:color w:val="000000"/>
                <w:lang w:val="ru-RU"/>
              </w:rPr>
              <w:fldChar w:fldCharType="end"/>
            </w:r>
          </w:p>
        </w:tc>
      </w:tr>
      <w:tr w:rsidR="00A411DC" w:rsidRPr="00A411DC" w14:paraId="3D7AC3EB" w14:textId="77777777" w:rsidTr="00A411DC">
        <w:trPr>
          <w:trHeight w:val="334"/>
        </w:trPr>
        <w:tc>
          <w:tcPr>
            <w:tcW w:w="672" w:type="dxa"/>
            <w:tcBorders>
              <w:top w:val="single" w:sz="4" w:space="0" w:color="auto"/>
              <w:left w:val="single" w:sz="4" w:space="0" w:color="auto"/>
              <w:bottom w:val="single" w:sz="4" w:space="0" w:color="auto"/>
              <w:right w:val="single" w:sz="4" w:space="0" w:color="auto"/>
            </w:tcBorders>
          </w:tcPr>
          <w:p w14:paraId="725E52E9" w14:textId="77777777" w:rsidR="00A411DC" w:rsidRPr="00A411DC" w:rsidRDefault="00A411DC" w:rsidP="00A411DC">
            <w:pPr>
              <w:spacing w:line="276" w:lineRule="auto"/>
              <w:rPr>
                <w:rFonts w:ascii="Times New Roman" w:hAnsi="Times New Roman"/>
                <w:bCs/>
                <w:color w:val="000000"/>
                <w:lang w:val="ru-RU"/>
              </w:rPr>
            </w:pPr>
            <w:r w:rsidRPr="00A411DC">
              <w:rPr>
                <w:rFonts w:ascii="Times New Roman" w:hAnsi="Times New Roman"/>
                <w:bCs/>
                <w:color w:val="000000"/>
                <w:lang w:val="ru-RU"/>
              </w:rPr>
              <w:t>6.</w:t>
            </w:r>
          </w:p>
        </w:tc>
        <w:tc>
          <w:tcPr>
            <w:tcW w:w="1873" w:type="dxa"/>
            <w:tcBorders>
              <w:top w:val="single" w:sz="4" w:space="0" w:color="auto"/>
              <w:left w:val="single" w:sz="4" w:space="0" w:color="auto"/>
              <w:bottom w:val="single" w:sz="4" w:space="0" w:color="auto"/>
              <w:right w:val="single" w:sz="4" w:space="0" w:color="auto"/>
            </w:tcBorders>
          </w:tcPr>
          <w:p w14:paraId="279FB6A6" w14:textId="77777777" w:rsidR="00A411DC" w:rsidRPr="00A411DC" w:rsidRDefault="00A411DC" w:rsidP="00A411DC">
            <w:pPr>
              <w:spacing w:line="276" w:lineRule="auto"/>
              <w:rPr>
                <w:rFonts w:ascii="Times New Roman" w:hAnsi="Times New Roman"/>
                <w:bCs/>
                <w:color w:val="000000"/>
                <w:lang w:val="ru-RU"/>
              </w:rPr>
            </w:pPr>
            <w:r w:rsidRPr="00A411DC">
              <w:rPr>
                <w:rFonts w:ascii="Times New Roman" w:hAnsi="Times New Roman"/>
                <w:bCs/>
                <w:color w:val="000000"/>
                <w:lang w:val="ru-RU"/>
              </w:rPr>
              <w:fldChar w:fldCharType="begin">
                <w:ffData>
                  <w:name w:val="Text20"/>
                  <w:enabled/>
                  <w:calcOnExit w:val="0"/>
                  <w:textInput/>
                </w:ffData>
              </w:fldChar>
            </w:r>
            <w:r w:rsidRPr="00A411DC">
              <w:rPr>
                <w:rFonts w:ascii="Times New Roman" w:hAnsi="Times New Roman"/>
                <w:bCs/>
                <w:color w:val="000000"/>
                <w:lang w:val="ru-RU"/>
              </w:rPr>
              <w:instrText xml:space="preserve"> FORMTEXT </w:instrText>
            </w:r>
            <w:r w:rsidRPr="00A411DC">
              <w:rPr>
                <w:rFonts w:ascii="Times New Roman" w:hAnsi="Times New Roman"/>
                <w:bCs/>
                <w:color w:val="000000"/>
                <w:lang w:val="ru-RU"/>
              </w:rPr>
            </w:r>
            <w:r w:rsidRPr="00A411DC">
              <w:rPr>
                <w:rFonts w:ascii="Times New Roman" w:hAnsi="Times New Roman"/>
                <w:bCs/>
                <w:color w:val="000000"/>
                <w:lang w:val="ru-RU"/>
              </w:rPr>
              <w:fldChar w:fldCharType="separate"/>
            </w:r>
            <w:r w:rsidRPr="00A411DC">
              <w:rPr>
                <w:rFonts w:ascii="Times New Roman" w:hAnsi="Times New Roman"/>
                <w:lang w:val="en-US"/>
              </w:rPr>
              <w:t>Walder, Dennis</w:t>
            </w:r>
            <w:r w:rsidRPr="00A411DC">
              <w:rPr>
                <w:rFonts w:ascii="Times New Roman" w:hAnsi="Times New Roman"/>
                <w:bCs/>
                <w:color w:val="000000"/>
                <w:lang w:val="ru-RU"/>
              </w:rPr>
              <w:fldChar w:fldCharType="end"/>
            </w:r>
          </w:p>
        </w:tc>
        <w:tc>
          <w:tcPr>
            <w:tcW w:w="3066" w:type="dxa"/>
            <w:gridSpan w:val="6"/>
            <w:tcBorders>
              <w:top w:val="single" w:sz="4" w:space="0" w:color="auto"/>
              <w:left w:val="single" w:sz="4" w:space="0" w:color="auto"/>
              <w:bottom w:val="single" w:sz="4" w:space="0" w:color="auto"/>
              <w:right w:val="single" w:sz="4" w:space="0" w:color="auto"/>
            </w:tcBorders>
          </w:tcPr>
          <w:p w14:paraId="352EB77A" w14:textId="77777777" w:rsidR="00A411DC" w:rsidRPr="00A411DC" w:rsidRDefault="00A411DC" w:rsidP="00A411DC">
            <w:pPr>
              <w:spacing w:line="276" w:lineRule="auto"/>
              <w:rPr>
                <w:rFonts w:ascii="Times New Roman" w:hAnsi="Times New Roman"/>
                <w:bCs/>
                <w:color w:val="000000"/>
                <w:lang w:val="ru-RU"/>
              </w:rPr>
            </w:pPr>
            <w:r w:rsidRPr="00A411DC">
              <w:rPr>
                <w:rFonts w:ascii="Times New Roman" w:hAnsi="Times New Roman"/>
                <w:bCs/>
                <w:color w:val="000000"/>
                <w:lang w:val="ru-RU"/>
              </w:rPr>
              <w:fldChar w:fldCharType="begin">
                <w:ffData>
                  <w:name w:val="Text20"/>
                  <w:enabled/>
                  <w:calcOnExit w:val="0"/>
                  <w:textInput/>
                </w:ffData>
              </w:fldChar>
            </w:r>
            <w:r w:rsidRPr="00A411DC">
              <w:rPr>
                <w:rFonts w:ascii="Times New Roman" w:hAnsi="Times New Roman"/>
                <w:bCs/>
                <w:color w:val="000000"/>
                <w:lang w:val="ru-RU"/>
              </w:rPr>
              <w:instrText xml:space="preserve"> FORMTEXT </w:instrText>
            </w:r>
            <w:r w:rsidRPr="00A411DC">
              <w:rPr>
                <w:rFonts w:ascii="Times New Roman" w:hAnsi="Times New Roman"/>
                <w:bCs/>
                <w:color w:val="000000"/>
                <w:lang w:val="ru-RU"/>
              </w:rPr>
            </w:r>
            <w:r w:rsidRPr="00A411DC">
              <w:rPr>
                <w:rFonts w:ascii="Times New Roman" w:hAnsi="Times New Roman"/>
                <w:bCs/>
                <w:color w:val="000000"/>
                <w:lang w:val="ru-RU"/>
              </w:rPr>
              <w:fldChar w:fldCharType="separate"/>
            </w:r>
            <w:r w:rsidRPr="00A411DC">
              <w:rPr>
                <w:rFonts w:ascii="Times New Roman" w:hAnsi="Times New Roman"/>
                <w:lang w:val="en-US"/>
              </w:rPr>
              <w:t>Literature in the Modern World</w:t>
            </w:r>
            <w:r w:rsidRPr="00A411DC">
              <w:rPr>
                <w:rFonts w:ascii="Times New Roman" w:hAnsi="Times New Roman"/>
                <w:bCs/>
                <w:color w:val="000000"/>
                <w:lang w:val="ru-RU"/>
              </w:rPr>
              <w:fldChar w:fldCharType="end"/>
            </w:r>
          </w:p>
        </w:tc>
        <w:tc>
          <w:tcPr>
            <w:tcW w:w="2184" w:type="dxa"/>
            <w:gridSpan w:val="3"/>
            <w:tcBorders>
              <w:top w:val="single" w:sz="4" w:space="0" w:color="auto"/>
              <w:left w:val="single" w:sz="4" w:space="0" w:color="auto"/>
              <w:bottom w:val="single" w:sz="4" w:space="0" w:color="auto"/>
              <w:right w:val="single" w:sz="4" w:space="0" w:color="auto"/>
            </w:tcBorders>
          </w:tcPr>
          <w:p w14:paraId="5C418D7F" w14:textId="77777777" w:rsidR="00A411DC" w:rsidRPr="00A411DC" w:rsidRDefault="00A411DC" w:rsidP="00A411DC">
            <w:pPr>
              <w:spacing w:line="276" w:lineRule="auto"/>
              <w:rPr>
                <w:rFonts w:ascii="Times New Roman" w:hAnsi="Times New Roman"/>
                <w:bCs/>
                <w:color w:val="000000"/>
                <w:lang w:val="ru-RU"/>
              </w:rPr>
            </w:pPr>
            <w:r w:rsidRPr="00A411DC">
              <w:rPr>
                <w:rFonts w:ascii="Times New Roman" w:hAnsi="Times New Roman"/>
                <w:bCs/>
                <w:color w:val="000000"/>
                <w:lang w:val="ru-RU"/>
              </w:rPr>
              <w:fldChar w:fldCharType="begin">
                <w:ffData>
                  <w:name w:val="Text20"/>
                  <w:enabled/>
                  <w:calcOnExit w:val="0"/>
                  <w:textInput/>
                </w:ffData>
              </w:fldChar>
            </w:r>
            <w:r w:rsidRPr="00A411DC">
              <w:rPr>
                <w:rFonts w:ascii="Times New Roman" w:hAnsi="Times New Roman"/>
                <w:bCs/>
                <w:color w:val="000000"/>
                <w:lang w:val="ru-RU"/>
              </w:rPr>
              <w:instrText xml:space="preserve"> FORMTEXT </w:instrText>
            </w:r>
            <w:r w:rsidRPr="00A411DC">
              <w:rPr>
                <w:rFonts w:ascii="Times New Roman" w:hAnsi="Times New Roman"/>
                <w:bCs/>
                <w:color w:val="000000"/>
                <w:lang w:val="ru-RU"/>
              </w:rPr>
            </w:r>
            <w:r w:rsidRPr="00A411DC">
              <w:rPr>
                <w:rFonts w:ascii="Times New Roman" w:hAnsi="Times New Roman"/>
                <w:bCs/>
                <w:color w:val="000000"/>
                <w:lang w:val="ru-RU"/>
              </w:rPr>
              <w:fldChar w:fldCharType="separate"/>
            </w:r>
            <w:r w:rsidRPr="00A411DC">
              <w:rPr>
                <w:rFonts w:ascii="Times New Roman" w:hAnsi="Times New Roman"/>
                <w:lang w:val="en-US"/>
              </w:rPr>
              <w:t>Oxford University Press</w:t>
            </w:r>
            <w:r w:rsidRPr="00A411DC">
              <w:rPr>
                <w:rFonts w:ascii="Times New Roman" w:hAnsi="Times New Roman"/>
                <w:bCs/>
                <w:color w:val="000000"/>
                <w:lang w:val="ru-RU"/>
              </w:rPr>
              <w:fldChar w:fldCharType="end"/>
            </w:r>
          </w:p>
        </w:tc>
        <w:tc>
          <w:tcPr>
            <w:tcW w:w="1555" w:type="dxa"/>
            <w:tcBorders>
              <w:top w:val="single" w:sz="4" w:space="0" w:color="auto"/>
              <w:left w:val="single" w:sz="4" w:space="0" w:color="auto"/>
              <w:bottom w:val="single" w:sz="4" w:space="0" w:color="auto"/>
              <w:right w:val="single" w:sz="4" w:space="0" w:color="auto"/>
            </w:tcBorders>
          </w:tcPr>
          <w:p w14:paraId="59DE3A98" w14:textId="77777777" w:rsidR="00A411DC" w:rsidRPr="00A411DC" w:rsidRDefault="00A411DC" w:rsidP="00A411DC">
            <w:pPr>
              <w:spacing w:line="276" w:lineRule="auto"/>
              <w:rPr>
                <w:rFonts w:ascii="Times New Roman" w:hAnsi="Times New Roman"/>
                <w:bCs/>
                <w:color w:val="000000"/>
                <w:lang w:val="ru-RU"/>
              </w:rPr>
            </w:pPr>
            <w:r w:rsidRPr="00A411DC">
              <w:rPr>
                <w:rFonts w:ascii="Times New Roman" w:hAnsi="Times New Roman"/>
                <w:bCs/>
                <w:color w:val="000000"/>
                <w:lang w:val="ru-RU"/>
              </w:rPr>
              <w:fldChar w:fldCharType="begin">
                <w:ffData>
                  <w:name w:val="Text20"/>
                  <w:enabled/>
                  <w:calcOnExit w:val="0"/>
                  <w:textInput/>
                </w:ffData>
              </w:fldChar>
            </w:r>
            <w:r w:rsidRPr="00A411DC">
              <w:rPr>
                <w:rFonts w:ascii="Times New Roman" w:hAnsi="Times New Roman"/>
                <w:bCs/>
                <w:color w:val="000000"/>
                <w:lang w:val="ru-RU"/>
              </w:rPr>
              <w:instrText xml:space="preserve"> FORMTEXT </w:instrText>
            </w:r>
            <w:r w:rsidRPr="00A411DC">
              <w:rPr>
                <w:rFonts w:ascii="Times New Roman" w:hAnsi="Times New Roman"/>
                <w:bCs/>
                <w:color w:val="000000"/>
                <w:lang w:val="ru-RU"/>
              </w:rPr>
            </w:r>
            <w:r w:rsidRPr="00A411DC">
              <w:rPr>
                <w:rFonts w:ascii="Times New Roman" w:hAnsi="Times New Roman"/>
                <w:bCs/>
                <w:color w:val="000000"/>
                <w:lang w:val="ru-RU"/>
              </w:rPr>
              <w:fldChar w:fldCharType="separate"/>
            </w:r>
            <w:r w:rsidRPr="00A411DC">
              <w:rPr>
                <w:rFonts w:ascii="Times New Roman" w:hAnsi="Times New Roman"/>
                <w:lang w:val="en-US"/>
              </w:rPr>
              <w:t>1990</w:t>
            </w:r>
            <w:r w:rsidRPr="00A411DC">
              <w:rPr>
                <w:rFonts w:ascii="Times New Roman" w:hAnsi="Times New Roman"/>
                <w:bCs/>
                <w:color w:val="000000"/>
                <w:lang w:val="ru-RU"/>
              </w:rPr>
              <w:fldChar w:fldCharType="end"/>
            </w:r>
          </w:p>
        </w:tc>
      </w:tr>
    </w:tbl>
    <w:p w14:paraId="29BADB06" w14:textId="77777777" w:rsidR="00A411DC" w:rsidRDefault="00A411DC" w:rsidP="00336207">
      <w:pPr>
        <w:rPr>
          <w:rFonts w:ascii="Times New Roman" w:hAnsi="Times New Roman"/>
          <w:b/>
          <w:sz w:val="24"/>
          <w:lang w:val="en-US"/>
        </w:rPr>
      </w:pPr>
    </w:p>
    <w:p w14:paraId="0071480E" w14:textId="77777777" w:rsidR="00A411DC" w:rsidRDefault="00A411DC" w:rsidP="00336207">
      <w:pPr>
        <w:rPr>
          <w:rFonts w:ascii="Times New Roman" w:hAnsi="Times New Roman"/>
          <w:b/>
          <w:sz w:val="24"/>
          <w:lang w:val="en-US"/>
        </w:rPr>
      </w:pPr>
      <w:r>
        <w:rPr>
          <w:rFonts w:ascii="Times New Roman" w:hAnsi="Times New Roman"/>
          <w:b/>
          <w:sz w:val="24"/>
          <w:lang w:val="en-US"/>
        </w:rPr>
        <w:br w:type="page"/>
      </w:r>
    </w:p>
    <w:tbl>
      <w:tblPr>
        <w:tblpPr w:leftFromText="180" w:rightFromText="180" w:vertAnchor="text" w:horzAnchor="margin" w:tblpY="1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9"/>
        <w:gridCol w:w="1875"/>
        <w:gridCol w:w="307"/>
        <w:gridCol w:w="514"/>
        <w:gridCol w:w="541"/>
        <w:gridCol w:w="1192"/>
        <w:gridCol w:w="155"/>
        <w:gridCol w:w="260"/>
        <w:gridCol w:w="217"/>
        <w:gridCol w:w="1068"/>
        <w:gridCol w:w="957"/>
        <w:gridCol w:w="1595"/>
      </w:tblGrid>
      <w:tr w:rsidR="00A411DC" w:rsidRPr="00A411DC" w14:paraId="08859759" w14:textId="77777777" w:rsidTr="00A411DC">
        <w:tc>
          <w:tcPr>
            <w:tcW w:w="3906" w:type="dxa"/>
            <w:gridSpan w:val="5"/>
            <w:tcBorders>
              <w:top w:val="single" w:sz="4" w:space="0" w:color="auto"/>
              <w:left w:val="single" w:sz="4" w:space="0" w:color="auto"/>
              <w:bottom w:val="single" w:sz="4" w:space="0" w:color="auto"/>
              <w:right w:val="single" w:sz="4" w:space="0" w:color="auto"/>
            </w:tcBorders>
          </w:tcPr>
          <w:p w14:paraId="14E5F085" w14:textId="77777777" w:rsidR="00A411DC" w:rsidRPr="00A411DC" w:rsidRDefault="00A411DC" w:rsidP="00A411DC">
            <w:pPr>
              <w:spacing w:line="276" w:lineRule="auto"/>
              <w:rPr>
                <w:rFonts w:ascii="Times New Roman" w:hAnsi="Times New Roman"/>
                <w:lang w:val="en-US"/>
              </w:rPr>
            </w:pPr>
            <w:r w:rsidRPr="00A411DC">
              <w:rPr>
                <w:rFonts w:ascii="Times New Roman" w:hAnsi="Times New Roman"/>
                <w:bCs/>
                <w:color w:val="000000"/>
                <w:lang w:val="ru-RU"/>
              </w:rPr>
              <w:lastRenderedPageBreak/>
              <w:t>1. Наслов на наставниот предмет</w:t>
            </w:r>
          </w:p>
        </w:tc>
        <w:tc>
          <w:tcPr>
            <w:tcW w:w="5444" w:type="dxa"/>
            <w:gridSpan w:val="7"/>
            <w:tcBorders>
              <w:top w:val="single" w:sz="4" w:space="0" w:color="auto"/>
              <w:left w:val="single" w:sz="4" w:space="0" w:color="auto"/>
              <w:bottom w:val="single" w:sz="4" w:space="0" w:color="auto"/>
              <w:right w:val="single" w:sz="4" w:space="0" w:color="auto"/>
            </w:tcBorders>
          </w:tcPr>
          <w:p w14:paraId="5448D0F8" w14:textId="77777777" w:rsidR="00A411DC" w:rsidRPr="00A411DC" w:rsidRDefault="00A411DC" w:rsidP="00A411DC">
            <w:pPr>
              <w:spacing w:line="276" w:lineRule="auto"/>
              <w:rPr>
                <w:rFonts w:ascii="Times New Roman" w:hAnsi="Times New Roman"/>
                <w:b/>
                <w:bCs/>
                <w:lang w:val="ru-RU"/>
              </w:rPr>
            </w:pPr>
            <w:r w:rsidRPr="00A411DC">
              <w:rPr>
                <w:rFonts w:ascii="Times New Roman" w:hAnsi="Times New Roman"/>
                <w:b/>
                <w:bCs/>
                <w:lang w:val="ru-RU"/>
              </w:rPr>
              <w:t>ПОСТМОДЕРНА АНГЛОФОНСКА ПРОЗА И КРИТИКА</w:t>
            </w:r>
          </w:p>
        </w:tc>
      </w:tr>
      <w:tr w:rsidR="00A411DC" w:rsidRPr="00A411DC" w14:paraId="0B8C4D71" w14:textId="77777777" w:rsidTr="00A411DC">
        <w:tc>
          <w:tcPr>
            <w:tcW w:w="3906" w:type="dxa"/>
            <w:gridSpan w:val="5"/>
            <w:tcBorders>
              <w:top w:val="single" w:sz="4" w:space="0" w:color="auto"/>
              <w:left w:val="single" w:sz="4" w:space="0" w:color="auto"/>
              <w:bottom w:val="single" w:sz="4" w:space="0" w:color="auto"/>
              <w:right w:val="single" w:sz="4" w:space="0" w:color="auto"/>
            </w:tcBorders>
          </w:tcPr>
          <w:p w14:paraId="080BD3A7" w14:textId="77777777" w:rsidR="00A411DC" w:rsidRPr="00A411DC" w:rsidRDefault="00A411DC" w:rsidP="00A411DC">
            <w:pPr>
              <w:spacing w:line="276" w:lineRule="auto"/>
              <w:rPr>
                <w:rFonts w:ascii="Times New Roman" w:hAnsi="Times New Roman"/>
                <w:lang w:val="en-US"/>
              </w:rPr>
            </w:pPr>
            <w:r w:rsidRPr="00A411DC">
              <w:rPr>
                <w:rFonts w:ascii="Times New Roman" w:hAnsi="Times New Roman"/>
                <w:bCs/>
                <w:color w:val="000000"/>
                <w:lang w:val="en-US"/>
              </w:rPr>
              <w:t xml:space="preserve">2. </w:t>
            </w:r>
            <w:r w:rsidRPr="00A411DC">
              <w:rPr>
                <w:rFonts w:ascii="Times New Roman" w:hAnsi="Times New Roman"/>
                <w:bCs/>
                <w:color w:val="000000"/>
                <w:lang w:val="ru-RU"/>
              </w:rPr>
              <w:t>Код</w:t>
            </w:r>
          </w:p>
        </w:tc>
        <w:tc>
          <w:tcPr>
            <w:tcW w:w="5444" w:type="dxa"/>
            <w:gridSpan w:val="7"/>
            <w:tcBorders>
              <w:top w:val="single" w:sz="4" w:space="0" w:color="auto"/>
              <w:left w:val="single" w:sz="4" w:space="0" w:color="auto"/>
              <w:bottom w:val="single" w:sz="4" w:space="0" w:color="auto"/>
              <w:right w:val="single" w:sz="4" w:space="0" w:color="auto"/>
            </w:tcBorders>
          </w:tcPr>
          <w:p w14:paraId="48C3687D" w14:textId="77777777" w:rsidR="00A411DC" w:rsidRPr="00A411DC" w:rsidRDefault="00A411DC" w:rsidP="00A411DC">
            <w:pPr>
              <w:spacing w:line="276" w:lineRule="auto"/>
              <w:rPr>
                <w:rFonts w:ascii="Times New Roman" w:hAnsi="Times New Roman"/>
                <w:highlight w:val="yellow"/>
                <w:lang w:val="mk-MK"/>
              </w:rPr>
            </w:pPr>
          </w:p>
        </w:tc>
      </w:tr>
      <w:tr w:rsidR="00A411DC" w:rsidRPr="00A411DC" w14:paraId="5C9EF311" w14:textId="77777777" w:rsidTr="00A411DC">
        <w:tc>
          <w:tcPr>
            <w:tcW w:w="3906" w:type="dxa"/>
            <w:gridSpan w:val="5"/>
            <w:tcBorders>
              <w:top w:val="single" w:sz="4" w:space="0" w:color="auto"/>
              <w:left w:val="single" w:sz="4" w:space="0" w:color="auto"/>
              <w:bottom w:val="single" w:sz="4" w:space="0" w:color="auto"/>
              <w:right w:val="single" w:sz="4" w:space="0" w:color="auto"/>
            </w:tcBorders>
          </w:tcPr>
          <w:p w14:paraId="2083AD36" w14:textId="77777777" w:rsidR="00A411DC" w:rsidRPr="00A411DC" w:rsidRDefault="00A411DC" w:rsidP="00A411DC">
            <w:pPr>
              <w:spacing w:line="276" w:lineRule="auto"/>
              <w:rPr>
                <w:rFonts w:ascii="Times New Roman" w:hAnsi="Times New Roman"/>
                <w:lang w:val="en-US"/>
              </w:rPr>
            </w:pPr>
            <w:r w:rsidRPr="00A411DC">
              <w:rPr>
                <w:rFonts w:ascii="Times New Roman" w:hAnsi="Times New Roman"/>
                <w:bCs/>
                <w:color w:val="000000"/>
                <w:lang w:val="en-US"/>
              </w:rPr>
              <w:t xml:space="preserve">3. </w:t>
            </w:r>
            <w:r w:rsidRPr="00A411DC">
              <w:rPr>
                <w:rFonts w:ascii="Times New Roman" w:hAnsi="Times New Roman"/>
                <w:bCs/>
                <w:color w:val="000000"/>
                <w:lang w:val="ru-RU"/>
              </w:rPr>
              <w:t>Студиска програма</w:t>
            </w:r>
          </w:p>
        </w:tc>
        <w:tc>
          <w:tcPr>
            <w:tcW w:w="5444" w:type="dxa"/>
            <w:gridSpan w:val="7"/>
            <w:tcBorders>
              <w:top w:val="single" w:sz="4" w:space="0" w:color="auto"/>
              <w:left w:val="single" w:sz="4" w:space="0" w:color="auto"/>
              <w:bottom w:val="single" w:sz="4" w:space="0" w:color="auto"/>
              <w:right w:val="single" w:sz="4" w:space="0" w:color="auto"/>
            </w:tcBorders>
          </w:tcPr>
          <w:p w14:paraId="7698BD31" w14:textId="77777777" w:rsidR="00A411DC" w:rsidRPr="00A411DC" w:rsidRDefault="00A411DC" w:rsidP="00A411DC">
            <w:pPr>
              <w:keepNext/>
              <w:jc w:val="both"/>
              <w:outlineLvl w:val="0"/>
              <w:rPr>
                <w:rFonts w:ascii="Times New Roman" w:eastAsia="Times New Roman" w:hAnsi="Times New Roman"/>
                <w:b/>
                <w:bCs/>
                <w:lang w:val="mk-MK"/>
              </w:rPr>
            </w:pPr>
            <w:r w:rsidRPr="00A411DC">
              <w:rPr>
                <w:rFonts w:ascii="Times New Roman" w:eastAsia="Times New Roman" w:hAnsi="Times New Roman"/>
                <w:b/>
                <w:bCs/>
                <w:lang w:val="mk-MK"/>
              </w:rPr>
              <w:fldChar w:fldCharType="begin">
                <w:ffData>
                  <w:name w:val="Dropdown2"/>
                  <w:enabled/>
                  <w:calcOnExit w:val="0"/>
                  <w:ddList>
                    <w:result w:val="1"/>
                    <w:listEntry w:val="Наука за јазик"/>
                    <w:listEntry w:val="Наука за книжевност"/>
                  </w:ddList>
                </w:ffData>
              </w:fldChar>
            </w:r>
            <w:r w:rsidRPr="00A411DC">
              <w:rPr>
                <w:rFonts w:ascii="Times New Roman" w:eastAsia="Times New Roman" w:hAnsi="Times New Roman"/>
                <w:b/>
                <w:bCs/>
                <w:lang w:val="mk-MK"/>
              </w:rPr>
              <w:instrText xml:space="preserve"> FORMDROPDOWN </w:instrText>
            </w:r>
            <w:r w:rsidRPr="00A411DC">
              <w:rPr>
                <w:rFonts w:ascii="Times New Roman" w:eastAsia="Times New Roman" w:hAnsi="Times New Roman"/>
                <w:b/>
                <w:bCs/>
                <w:lang w:val="mk-MK"/>
              </w:rPr>
            </w:r>
            <w:r w:rsidRPr="00A411DC">
              <w:rPr>
                <w:rFonts w:ascii="Times New Roman" w:eastAsia="Times New Roman" w:hAnsi="Times New Roman"/>
                <w:b/>
                <w:bCs/>
                <w:lang w:val="mk-MK"/>
              </w:rPr>
              <w:fldChar w:fldCharType="end"/>
            </w:r>
          </w:p>
        </w:tc>
      </w:tr>
      <w:tr w:rsidR="00A411DC" w:rsidRPr="00A411DC" w14:paraId="46B82CCC" w14:textId="77777777" w:rsidTr="00A411DC">
        <w:tc>
          <w:tcPr>
            <w:tcW w:w="3906" w:type="dxa"/>
            <w:gridSpan w:val="5"/>
            <w:tcBorders>
              <w:top w:val="single" w:sz="4" w:space="0" w:color="auto"/>
              <w:left w:val="single" w:sz="4" w:space="0" w:color="auto"/>
              <w:bottom w:val="single" w:sz="4" w:space="0" w:color="auto"/>
              <w:right w:val="single" w:sz="4" w:space="0" w:color="auto"/>
            </w:tcBorders>
          </w:tcPr>
          <w:p w14:paraId="58DFAD2A" w14:textId="77777777" w:rsidR="00A411DC" w:rsidRPr="00A411DC" w:rsidRDefault="00A411DC" w:rsidP="00A411DC">
            <w:pPr>
              <w:spacing w:line="276" w:lineRule="auto"/>
              <w:rPr>
                <w:rFonts w:ascii="Times New Roman" w:hAnsi="Times New Roman"/>
                <w:bCs/>
                <w:color w:val="000000"/>
                <w:lang w:val="ru-RU"/>
              </w:rPr>
            </w:pPr>
            <w:r w:rsidRPr="00A411DC">
              <w:rPr>
                <w:rFonts w:ascii="Times New Roman" w:hAnsi="Times New Roman"/>
                <w:bCs/>
                <w:color w:val="000000"/>
                <w:lang w:val="en-US"/>
              </w:rPr>
              <w:t xml:space="preserve">4. </w:t>
            </w:r>
            <w:r w:rsidRPr="00A411DC">
              <w:rPr>
                <w:rFonts w:ascii="Times New Roman" w:hAnsi="Times New Roman"/>
                <w:bCs/>
                <w:color w:val="000000"/>
                <w:lang w:val="ru-RU"/>
              </w:rPr>
              <w:t>Потпрограма</w:t>
            </w:r>
          </w:p>
        </w:tc>
        <w:tc>
          <w:tcPr>
            <w:tcW w:w="5444" w:type="dxa"/>
            <w:gridSpan w:val="7"/>
            <w:tcBorders>
              <w:top w:val="single" w:sz="4" w:space="0" w:color="auto"/>
              <w:left w:val="single" w:sz="4" w:space="0" w:color="auto"/>
              <w:bottom w:val="single" w:sz="4" w:space="0" w:color="auto"/>
              <w:right w:val="single" w:sz="4" w:space="0" w:color="auto"/>
            </w:tcBorders>
          </w:tcPr>
          <w:p w14:paraId="180303DE" w14:textId="77777777" w:rsidR="00A411DC" w:rsidRPr="00A411DC" w:rsidRDefault="00A411DC" w:rsidP="00A411DC">
            <w:pPr>
              <w:keepNext/>
              <w:jc w:val="both"/>
              <w:outlineLvl w:val="0"/>
              <w:rPr>
                <w:rFonts w:ascii="Times New Roman" w:eastAsia="Times New Roman" w:hAnsi="Times New Roman"/>
                <w:b/>
                <w:bCs/>
                <w:lang w:val="mk-MK"/>
              </w:rPr>
            </w:pPr>
            <w:r w:rsidRPr="00A411DC">
              <w:rPr>
                <w:rFonts w:ascii="Times New Roman" w:eastAsia="Times New Roman" w:hAnsi="Times New Roman"/>
                <w:b/>
                <w:bCs/>
                <w:lang w:val="mk-MK"/>
              </w:rPr>
              <w:fldChar w:fldCharType="begin">
                <w:ffData>
                  <w:name w:val="Dropdown3"/>
                  <w:enabled/>
                  <w:calcOnExit w:val="0"/>
                  <w:ddList>
                    <w:result w:val="5"/>
                    <w:listEntry w:val="Албански јазик"/>
                    <w:listEntry w:val="Албанска книжевност"/>
                    <w:listEntry w:val="Турски јазик"/>
                    <w:listEntry w:val="Турска книжевност"/>
                    <w:listEntry w:val="Англиски јазик"/>
                    <w:listEntry w:val="Англиска книжевност"/>
                    <w:listEntry w:val="Германски јазик"/>
                    <w:listEntry w:val="Германска книжвеност"/>
                    <w:listEntry w:val="Романистика"/>
                    <w:listEntry w:val="Славистика"/>
                    <w:listEntry w:val="Руска книжевност"/>
                    <w:listEntry w:val="Општа и компаративна книжевност"/>
                  </w:ddList>
                </w:ffData>
              </w:fldChar>
            </w:r>
            <w:r w:rsidRPr="00A411DC">
              <w:rPr>
                <w:rFonts w:ascii="Times New Roman" w:eastAsia="Times New Roman" w:hAnsi="Times New Roman"/>
                <w:b/>
                <w:bCs/>
                <w:lang w:val="mk-MK"/>
              </w:rPr>
              <w:instrText xml:space="preserve"> FORMDROPDOWN </w:instrText>
            </w:r>
            <w:r w:rsidRPr="00A411DC">
              <w:rPr>
                <w:rFonts w:ascii="Times New Roman" w:eastAsia="Times New Roman" w:hAnsi="Times New Roman"/>
                <w:b/>
                <w:bCs/>
                <w:lang w:val="mk-MK"/>
              </w:rPr>
            </w:r>
            <w:r w:rsidRPr="00A411DC">
              <w:rPr>
                <w:rFonts w:ascii="Times New Roman" w:eastAsia="Times New Roman" w:hAnsi="Times New Roman"/>
                <w:b/>
                <w:bCs/>
                <w:lang w:val="mk-MK"/>
              </w:rPr>
              <w:fldChar w:fldCharType="end"/>
            </w:r>
          </w:p>
        </w:tc>
      </w:tr>
      <w:tr w:rsidR="00A411DC" w:rsidRPr="00A411DC" w14:paraId="66CCF494" w14:textId="77777777" w:rsidTr="00A411DC">
        <w:tc>
          <w:tcPr>
            <w:tcW w:w="3906" w:type="dxa"/>
            <w:gridSpan w:val="5"/>
            <w:tcBorders>
              <w:top w:val="single" w:sz="4" w:space="0" w:color="auto"/>
              <w:left w:val="single" w:sz="4" w:space="0" w:color="auto"/>
              <w:bottom w:val="single" w:sz="4" w:space="0" w:color="auto"/>
              <w:right w:val="single" w:sz="4" w:space="0" w:color="auto"/>
            </w:tcBorders>
          </w:tcPr>
          <w:p w14:paraId="229B5D16"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bCs/>
                <w:color w:val="000000"/>
                <w:lang w:val="en-US"/>
              </w:rPr>
              <w:t xml:space="preserve">5. </w:t>
            </w:r>
            <w:r w:rsidRPr="00A411DC">
              <w:rPr>
                <w:rFonts w:ascii="Times New Roman" w:hAnsi="Times New Roman"/>
                <w:bCs/>
                <w:color w:val="000000"/>
                <w:lang w:val="ru-RU"/>
              </w:rPr>
              <w:t>Организатор на студиската програма (единица, односно институт, катедра, оддел)</w:t>
            </w:r>
          </w:p>
        </w:tc>
        <w:tc>
          <w:tcPr>
            <w:tcW w:w="5444" w:type="dxa"/>
            <w:gridSpan w:val="7"/>
            <w:tcBorders>
              <w:top w:val="single" w:sz="4" w:space="0" w:color="auto"/>
              <w:left w:val="single" w:sz="4" w:space="0" w:color="auto"/>
              <w:bottom w:val="single" w:sz="4" w:space="0" w:color="auto"/>
              <w:right w:val="single" w:sz="4" w:space="0" w:color="auto"/>
            </w:tcBorders>
            <w:vAlign w:val="bottom"/>
          </w:tcPr>
          <w:p w14:paraId="3D4ED9B4"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lang w:val="mk-MK"/>
              </w:rPr>
              <w:t>Филолошки факултет „Блаже Конески“ – Скопје</w:t>
            </w:r>
          </w:p>
          <w:p w14:paraId="15029786"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lang w:val="mk-MK"/>
              </w:rPr>
              <w:t>Катедра: Англиски јазик и книжевност</w:t>
            </w:r>
          </w:p>
          <w:p w14:paraId="1F7BADF3" w14:textId="77777777" w:rsidR="00A411DC" w:rsidRPr="00A411DC" w:rsidRDefault="00A411DC" w:rsidP="00A411DC">
            <w:pPr>
              <w:spacing w:line="276" w:lineRule="auto"/>
              <w:jc w:val="center"/>
              <w:rPr>
                <w:rFonts w:ascii="Times New Roman" w:hAnsi="Times New Roman"/>
                <w:lang w:val="mk-MK"/>
              </w:rPr>
            </w:pPr>
          </w:p>
        </w:tc>
      </w:tr>
      <w:tr w:rsidR="00A411DC" w:rsidRPr="00A411DC" w14:paraId="0662BF7E" w14:textId="77777777" w:rsidTr="00A411DC">
        <w:tc>
          <w:tcPr>
            <w:tcW w:w="3906" w:type="dxa"/>
            <w:gridSpan w:val="5"/>
            <w:tcBorders>
              <w:top w:val="single" w:sz="4" w:space="0" w:color="auto"/>
              <w:left w:val="single" w:sz="4" w:space="0" w:color="auto"/>
              <w:bottom w:val="single" w:sz="4" w:space="0" w:color="auto"/>
              <w:right w:val="single" w:sz="4" w:space="0" w:color="auto"/>
            </w:tcBorders>
          </w:tcPr>
          <w:p w14:paraId="5FCFBF89"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bCs/>
                <w:color w:val="000000"/>
                <w:lang w:val="ru-RU"/>
              </w:rPr>
              <w:t>6. Степен (прв, втор, трет циклус)</w:t>
            </w:r>
          </w:p>
        </w:tc>
        <w:tc>
          <w:tcPr>
            <w:tcW w:w="5444" w:type="dxa"/>
            <w:gridSpan w:val="7"/>
            <w:tcBorders>
              <w:top w:val="single" w:sz="4" w:space="0" w:color="auto"/>
              <w:left w:val="single" w:sz="4" w:space="0" w:color="auto"/>
              <w:bottom w:val="single" w:sz="4" w:space="0" w:color="auto"/>
              <w:right w:val="single" w:sz="4" w:space="0" w:color="auto"/>
            </w:tcBorders>
          </w:tcPr>
          <w:p w14:paraId="3FF3C895"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bCs/>
                <w:color w:val="000000"/>
                <w:lang w:val="ru-RU"/>
              </w:rPr>
              <w:t>Трет циклус</w:t>
            </w:r>
          </w:p>
        </w:tc>
      </w:tr>
      <w:tr w:rsidR="00A411DC" w:rsidRPr="00A411DC" w14:paraId="6AB7C3AA" w14:textId="77777777" w:rsidTr="00A411DC">
        <w:tc>
          <w:tcPr>
            <w:tcW w:w="3906" w:type="dxa"/>
            <w:gridSpan w:val="5"/>
            <w:tcBorders>
              <w:top w:val="single" w:sz="4" w:space="0" w:color="auto"/>
              <w:left w:val="single" w:sz="4" w:space="0" w:color="auto"/>
              <w:bottom w:val="single" w:sz="4" w:space="0" w:color="auto"/>
              <w:right w:val="single" w:sz="4" w:space="0" w:color="auto"/>
            </w:tcBorders>
          </w:tcPr>
          <w:p w14:paraId="15590391" w14:textId="77777777" w:rsidR="00A411DC" w:rsidRPr="00A411DC" w:rsidRDefault="00A411DC" w:rsidP="00A411DC">
            <w:pPr>
              <w:spacing w:line="276" w:lineRule="auto"/>
              <w:rPr>
                <w:rFonts w:ascii="Times New Roman" w:hAnsi="Times New Roman"/>
                <w:bCs/>
                <w:color w:val="000000"/>
                <w:lang w:val="ru-RU"/>
              </w:rPr>
            </w:pPr>
            <w:r w:rsidRPr="00A411DC">
              <w:rPr>
                <w:rFonts w:ascii="Times New Roman" w:hAnsi="Times New Roman"/>
                <w:bCs/>
                <w:color w:val="000000"/>
                <w:lang w:val="ru-RU"/>
              </w:rPr>
              <w:t>7. Академска година / семестар</w:t>
            </w:r>
          </w:p>
        </w:tc>
        <w:tc>
          <w:tcPr>
            <w:tcW w:w="1192" w:type="dxa"/>
            <w:tcBorders>
              <w:top w:val="single" w:sz="4" w:space="0" w:color="auto"/>
              <w:left w:val="single" w:sz="4" w:space="0" w:color="auto"/>
              <w:bottom w:val="single" w:sz="4" w:space="0" w:color="auto"/>
              <w:right w:val="single" w:sz="4" w:space="0" w:color="auto"/>
            </w:tcBorders>
          </w:tcPr>
          <w:p w14:paraId="12EA8D66"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lang w:val="mk-MK"/>
              </w:rPr>
              <w:t>2023/2024</w:t>
            </w:r>
          </w:p>
        </w:tc>
        <w:tc>
          <w:tcPr>
            <w:tcW w:w="1700" w:type="dxa"/>
            <w:gridSpan w:val="4"/>
            <w:tcBorders>
              <w:top w:val="single" w:sz="4" w:space="0" w:color="auto"/>
              <w:left w:val="single" w:sz="4" w:space="0" w:color="auto"/>
              <w:bottom w:val="single" w:sz="4" w:space="0" w:color="auto"/>
              <w:right w:val="single" w:sz="4" w:space="0" w:color="auto"/>
            </w:tcBorders>
          </w:tcPr>
          <w:p w14:paraId="4B3F2C9D" w14:textId="77777777" w:rsidR="00A411DC" w:rsidRPr="00A411DC" w:rsidRDefault="00A411DC" w:rsidP="00A411DC">
            <w:pPr>
              <w:spacing w:line="276" w:lineRule="auto"/>
              <w:rPr>
                <w:rFonts w:ascii="Times New Roman" w:hAnsi="Times New Roman"/>
                <w:bCs/>
                <w:color w:val="000000"/>
                <w:lang w:val="ru-RU"/>
              </w:rPr>
            </w:pPr>
            <w:r w:rsidRPr="00A411DC">
              <w:rPr>
                <w:rFonts w:ascii="Times New Roman" w:hAnsi="Times New Roman"/>
                <w:bCs/>
                <w:color w:val="000000"/>
                <w:lang w:val="ru-RU"/>
              </w:rPr>
              <w:t>Број на ЕКТС кредити</w:t>
            </w:r>
          </w:p>
        </w:tc>
        <w:tc>
          <w:tcPr>
            <w:tcW w:w="2552" w:type="dxa"/>
            <w:gridSpan w:val="2"/>
            <w:tcBorders>
              <w:top w:val="single" w:sz="4" w:space="0" w:color="auto"/>
              <w:left w:val="single" w:sz="4" w:space="0" w:color="auto"/>
              <w:bottom w:val="single" w:sz="4" w:space="0" w:color="auto"/>
              <w:right w:val="single" w:sz="4" w:space="0" w:color="auto"/>
            </w:tcBorders>
          </w:tcPr>
          <w:p w14:paraId="519F6378"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lang w:val="mk-MK"/>
              </w:rPr>
              <w:t>4</w:t>
            </w:r>
          </w:p>
        </w:tc>
      </w:tr>
      <w:tr w:rsidR="00A411DC" w:rsidRPr="00A411DC" w14:paraId="35174A0C" w14:textId="77777777" w:rsidTr="00A411DC">
        <w:tc>
          <w:tcPr>
            <w:tcW w:w="3906" w:type="dxa"/>
            <w:gridSpan w:val="5"/>
            <w:tcBorders>
              <w:top w:val="single" w:sz="4" w:space="0" w:color="auto"/>
              <w:left w:val="single" w:sz="4" w:space="0" w:color="auto"/>
              <w:bottom w:val="single" w:sz="4" w:space="0" w:color="auto"/>
              <w:right w:val="single" w:sz="4" w:space="0" w:color="auto"/>
            </w:tcBorders>
          </w:tcPr>
          <w:p w14:paraId="26DA3F21" w14:textId="77777777" w:rsidR="00A411DC" w:rsidRPr="00A411DC" w:rsidRDefault="00A411DC" w:rsidP="00A411DC">
            <w:pPr>
              <w:spacing w:line="276" w:lineRule="auto"/>
              <w:rPr>
                <w:rFonts w:ascii="Times New Roman" w:hAnsi="Times New Roman"/>
                <w:bCs/>
                <w:color w:val="000000"/>
                <w:lang w:val="ru-RU"/>
              </w:rPr>
            </w:pPr>
            <w:r w:rsidRPr="00A411DC">
              <w:rPr>
                <w:rFonts w:ascii="Times New Roman" w:hAnsi="Times New Roman"/>
                <w:bCs/>
                <w:color w:val="000000"/>
                <w:lang w:val="ru-RU"/>
              </w:rPr>
              <w:t>8. Наставник</w:t>
            </w:r>
          </w:p>
        </w:tc>
        <w:tc>
          <w:tcPr>
            <w:tcW w:w="5444" w:type="dxa"/>
            <w:gridSpan w:val="7"/>
            <w:tcBorders>
              <w:top w:val="single" w:sz="4" w:space="0" w:color="auto"/>
              <w:left w:val="single" w:sz="4" w:space="0" w:color="auto"/>
              <w:bottom w:val="single" w:sz="4" w:space="0" w:color="auto"/>
              <w:right w:val="single" w:sz="4" w:space="0" w:color="auto"/>
            </w:tcBorders>
          </w:tcPr>
          <w:p w14:paraId="1DB49DD2"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lang w:val="mk-MK"/>
              </w:rPr>
              <w:t>Проф. д-р Соња Витанова-Стрезова</w:t>
            </w:r>
          </w:p>
        </w:tc>
      </w:tr>
      <w:tr w:rsidR="00A411DC" w:rsidRPr="00A411DC" w14:paraId="570F5D03" w14:textId="77777777" w:rsidTr="00A411DC">
        <w:tc>
          <w:tcPr>
            <w:tcW w:w="3906" w:type="dxa"/>
            <w:gridSpan w:val="5"/>
            <w:tcBorders>
              <w:top w:val="single" w:sz="4" w:space="0" w:color="auto"/>
              <w:left w:val="single" w:sz="4" w:space="0" w:color="auto"/>
              <w:bottom w:val="single" w:sz="4" w:space="0" w:color="auto"/>
              <w:right w:val="single" w:sz="4" w:space="0" w:color="auto"/>
            </w:tcBorders>
          </w:tcPr>
          <w:p w14:paraId="59807025" w14:textId="77777777" w:rsidR="00A411DC" w:rsidRPr="00A411DC" w:rsidRDefault="00A411DC" w:rsidP="00A411DC">
            <w:pPr>
              <w:spacing w:line="276" w:lineRule="auto"/>
              <w:rPr>
                <w:rFonts w:ascii="Times New Roman" w:hAnsi="Times New Roman"/>
                <w:bCs/>
                <w:color w:val="000000"/>
                <w:lang w:val="ru-RU"/>
              </w:rPr>
            </w:pPr>
            <w:r w:rsidRPr="00A411DC">
              <w:rPr>
                <w:rFonts w:ascii="Times New Roman" w:hAnsi="Times New Roman"/>
                <w:bCs/>
                <w:color w:val="000000"/>
                <w:lang w:val="ru-RU"/>
              </w:rPr>
              <w:t>9. Предуслови за запишување на предметот</w:t>
            </w:r>
          </w:p>
        </w:tc>
        <w:tc>
          <w:tcPr>
            <w:tcW w:w="5444" w:type="dxa"/>
            <w:gridSpan w:val="7"/>
            <w:tcBorders>
              <w:top w:val="single" w:sz="4" w:space="0" w:color="auto"/>
              <w:left w:val="single" w:sz="4" w:space="0" w:color="auto"/>
              <w:bottom w:val="single" w:sz="4" w:space="0" w:color="auto"/>
              <w:right w:val="single" w:sz="4" w:space="0" w:color="auto"/>
            </w:tcBorders>
          </w:tcPr>
          <w:p w14:paraId="2F5B27B7"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lang w:val="mk-MK"/>
              </w:rPr>
              <w:t>Нема</w:t>
            </w:r>
          </w:p>
        </w:tc>
      </w:tr>
      <w:tr w:rsidR="00A411DC" w:rsidRPr="00A411DC" w14:paraId="5ACF9B40" w14:textId="77777777" w:rsidTr="00A411DC">
        <w:tc>
          <w:tcPr>
            <w:tcW w:w="9350" w:type="dxa"/>
            <w:gridSpan w:val="12"/>
            <w:tcBorders>
              <w:top w:val="single" w:sz="4" w:space="0" w:color="auto"/>
              <w:left w:val="single" w:sz="4" w:space="0" w:color="auto"/>
              <w:bottom w:val="single" w:sz="4" w:space="0" w:color="auto"/>
              <w:right w:val="single" w:sz="4" w:space="0" w:color="auto"/>
            </w:tcBorders>
          </w:tcPr>
          <w:p w14:paraId="03702B83" w14:textId="77777777" w:rsidR="00A411DC" w:rsidRPr="00A411DC" w:rsidRDefault="00A411DC" w:rsidP="00A411DC">
            <w:pPr>
              <w:spacing w:line="276" w:lineRule="auto"/>
              <w:jc w:val="both"/>
              <w:rPr>
                <w:rFonts w:ascii="Times New Roman" w:hAnsi="Times New Roman"/>
                <w:bCs/>
                <w:color w:val="000000"/>
                <w:lang w:val="mk-MK"/>
              </w:rPr>
            </w:pPr>
            <w:r w:rsidRPr="00A411DC">
              <w:rPr>
                <w:rFonts w:ascii="Times New Roman" w:hAnsi="Times New Roman"/>
                <w:bCs/>
                <w:color w:val="000000"/>
                <w:lang w:val="mk-MK"/>
              </w:rPr>
              <w:t>10. Ц</w:t>
            </w:r>
            <w:r w:rsidRPr="00A411DC">
              <w:rPr>
                <w:rFonts w:ascii="Times New Roman" w:hAnsi="Times New Roman"/>
                <w:bCs/>
                <w:color w:val="000000"/>
                <w:lang w:val="ru-RU"/>
              </w:rPr>
              <w:t>ели на предметната програма (компетенции)</w:t>
            </w:r>
            <w:r w:rsidRPr="00A411DC">
              <w:rPr>
                <w:rFonts w:ascii="Times New Roman" w:hAnsi="Times New Roman"/>
                <w:bCs/>
                <w:color w:val="000000"/>
                <w:lang w:val="mk-MK"/>
              </w:rPr>
              <w:t xml:space="preserve">: </w:t>
            </w:r>
            <w:r w:rsidRPr="00A411DC">
              <w:rPr>
                <w:rFonts w:ascii="Times New Roman" w:hAnsi="Times New Roman"/>
                <w:bCs/>
                <w:color w:val="000000"/>
                <w:lang w:val="mk-MK"/>
              </w:rPr>
              <w:fldChar w:fldCharType="begin">
                <w:ffData>
                  <w:name w:val="Text5"/>
                  <w:enabled/>
                  <w:calcOnExit w:val="0"/>
                  <w:textInput/>
                </w:ffData>
              </w:fldChar>
            </w:r>
            <w:r w:rsidRPr="00A411DC">
              <w:rPr>
                <w:rFonts w:ascii="Times New Roman" w:hAnsi="Times New Roman"/>
                <w:bCs/>
                <w:color w:val="000000"/>
                <w:lang w:val="mk-MK"/>
              </w:rPr>
              <w:instrText xml:space="preserve"> FORMTEXT </w:instrText>
            </w:r>
            <w:r w:rsidRPr="00A411DC">
              <w:rPr>
                <w:rFonts w:ascii="Times New Roman" w:hAnsi="Times New Roman"/>
                <w:bCs/>
                <w:color w:val="000000"/>
                <w:lang w:val="mk-MK"/>
              </w:rPr>
            </w:r>
            <w:r w:rsidRPr="00A411DC">
              <w:rPr>
                <w:rFonts w:ascii="Times New Roman" w:hAnsi="Times New Roman"/>
                <w:bCs/>
                <w:color w:val="000000"/>
                <w:lang w:val="mk-MK"/>
              </w:rPr>
              <w:fldChar w:fldCharType="separate"/>
            </w:r>
            <w:r w:rsidRPr="00A411DC">
              <w:rPr>
                <w:rFonts w:ascii="Times New Roman" w:hAnsi="Times New Roman"/>
                <w:lang w:val="mk-MK"/>
              </w:rPr>
              <w:t>Целта на курсот е лесно стекнување на апликативни знаења за современ</w:t>
            </w:r>
            <w:r w:rsidRPr="00A411DC">
              <w:rPr>
                <w:rFonts w:ascii="Times New Roman" w:hAnsi="Times New Roman"/>
                <w:lang w:val="ru-RU"/>
              </w:rPr>
              <w:t>ата</w:t>
            </w:r>
            <w:r w:rsidRPr="00A411DC">
              <w:rPr>
                <w:rFonts w:ascii="Times New Roman" w:hAnsi="Times New Roman"/>
                <w:lang w:val="mk-MK"/>
              </w:rPr>
              <w:t xml:space="preserve"> книжевна теорија и критика преку изучување на најновите текови во британската постмодерна </w:t>
            </w:r>
            <w:r w:rsidRPr="00A411DC">
              <w:rPr>
                <w:rFonts w:ascii="Times New Roman" w:hAnsi="Times New Roman"/>
                <w:lang w:val="ru-RU"/>
              </w:rPr>
              <w:t>проза</w:t>
            </w:r>
            <w:r w:rsidRPr="00A411DC">
              <w:rPr>
                <w:rFonts w:ascii="Times New Roman" w:hAnsi="Times New Roman"/>
                <w:lang w:val="mk-MK"/>
              </w:rPr>
              <w:t xml:space="preserve"> врз репрезентативен избор </w:t>
            </w:r>
            <w:r w:rsidRPr="00A411DC">
              <w:rPr>
                <w:rFonts w:ascii="Times New Roman" w:hAnsi="Times New Roman"/>
                <w:lang w:val="ru-RU"/>
              </w:rPr>
              <w:t>на современи автори.</w:t>
            </w:r>
            <w:r w:rsidRPr="00A411DC">
              <w:rPr>
                <w:rFonts w:ascii="Times New Roman" w:hAnsi="Times New Roman"/>
                <w:bCs/>
                <w:color w:val="000000"/>
                <w:lang w:val="mk-MK"/>
              </w:rPr>
              <w:fldChar w:fldCharType="end"/>
            </w:r>
          </w:p>
          <w:p w14:paraId="0141F7E4" w14:textId="77777777" w:rsidR="00A411DC" w:rsidRPr="00A411DC" w:rsidRDefault="00A411DC" w:rsidP="00A411DC">
            <w:pPr>
              <w:spacing w:line="276" w:lineRule="auto"/>
              <w:rPr>
                <w:rFonts w:ascii="Times New Roman" w:hAnsi="Times New Roman"/>
                <w:bCs/>
                <w:color w:val="000000"/>
                <w:lang w:val="mk-MK"/>
              </w:rPr>
            </w:pPr>
          </w:p>
        </w:tc>
      </w:tr>
      <w:tr w:rsidR="00A411DC" w:rsidRPr="00A411DC" w14:paraId="015B4DBE" w14:textId="77777777" w:rsidTr="00A411DC">
        <w:tc>
          <w:tcPr>
            <w:tcW w:w="9350" w:type="dxa"/>
            <w:gridSpan w:val="12"/>
            <w:tcBorders>
              <w:top w:val="single" w:sz="4" w:space="0" w:color="auto"/>
              <w:left w:val="single" w:sz="4" w:space="0" w:color="auto"/>
              <w:bottom w:val="single" w:sz="4" w:space="0" w:color="auto"/>
              <w:right w:val="single" w:sz="4" w:space="0" w:color="auto"/>
            </w:tcBorders>
          </w:tcPr>
          <w:p w14:paraId="6983D3A5" w14:textId="77777777" w:rsidR="00A411DC" w:rsidRPr="00A411DC" w:rsidRDefault="00A411DC" w:rsidP="00A411DC">
            <w:pPr>
              <w:spacing w:line="276" w:lineRule="auto"/>
              <w:jc w:val="both"/>
              <w:rPr>
                <w:rFonts w:ascii="Times New Roman" w:hAnsi="Times New Roman"/>
                <w:bCs/>
                <w:color w:val="000000"/>
                <w:lang w:val="mk-MK"/>
              </w:rPr>
            </w:pPr>
            <w:r w:rsidRPr="00A411DC">
              <w:rPr>
                <w:rFonts w:ascii="Times New Roman" w:hAnsi="Times New Roman"/>
                <w:bCs/>
                <w:color w:val="000000"/>
                <w:lang w:val="ru-RU"/>
              </w:rPr>
              <w:t xml:space="preserve">11. Содржина на предметната програма: Изборот од постмодерната проза што ќе биде понуден во текот на курсот ќе опфати повеќе современи автори кои се најзначајните претставници на британското постмодерно прозно творештво. Во фокус на проучувањето на корпусот се постмодерните тенденции кои во делата ќе бидат идентификувани и анализирани со помош на повеќе интерпретативни постапки на современата, главно англофонска, книжевна теорија и критика. Во рамките на курсот британското прозно творештво (романите и расказите) ќе биде анализирано, осврнувајќи се на дестабилизацијата на субјектот во книжевниот текст, наративната дезинтеграција, прашањата кои задираат во сферата на метафикцијата и друго. Ќе бидат проучувани и прашања од феминистичката критика, како и разни современи дискурси во британската постмодерна проза. </w:t>
            </w:r>
          </w:p>
        </w:tc>
      </w:tr>
      <w:tr w:rsidR="00A411DC" w:rsidRPr="00A411DC" w14:paraId="7FAA023E" w14:textId="77777777" w:rsidTr="00A411DC">
        <w:tc>
          <w:tcPr>
            <w:tcW w:w="9350" w:type="dxa"/>
            <w:gridSpan w:val="12"/>
            <w:tcBorders>
              <w:top w:val="single" w:sz="4" w:space="0" w:color="auto"/>
              <w:left w:val="single" w:sz="4" w:space="0" w:color="auto"/>
              <w:bottom w:val="single" w:sz="4" w:space="0" w:color="auto"/>
              <w:right w:val="single" w:sz="4" w:space="0" w:color="auto"/>
            </w:tcBorders>
          </w:tcPr>
          <w:p w14:paraId="26C21B9C"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bCs/>
                <w:color w:val="000000"/>
                <w:lang w:val="ru-RU"/>
              </w:rPr>
              <w:t>12. Методи на учење:  Предавањата, дискусиите, презентациите на семинарските работи ќе се одвиваат како интерактивна настава во текот на курсот. С</w:t>
            </w:r>
            <w:r w:rsidRPr="00A411DC">
              <w:rPr>
                <w:rFonts w:ascii="Times New Roman" w:hAnsi="Times New Roman"/>
                <w:lang w:val="mk-MK"/>
              </w:rPr>
              <w:t xml:space="preserve">тудентите ќе учествуваат во наставата преку изведување презентации и практично аплицирање на современи, главно англофонски, интерпретативни теории врз избор прозно творештво од постмодерни британски автори. Вон наставата, студентите ќе вршат индивидуална истражувачка работа на однапред зададени задачи. Покрај тоа, активностите на студентите вон наставата вклучуваат и пишување дома есеи и друго. </w:t>
            </w:r>
            <w:r w:rsidRPr="00A411DC">
              <w:rPr>
                <w:rFonts w:ascii="Times New Roman" w:hAnsi="Times New Roman"/>
                <w:bCs/>
                <w:color w:val="000000"/>
                <w:lang w:val="ru-RU"/>
              </w:rPr>
              <w:t xml:space="preserve"> </w:t>
            </w:r>
          </w:p>
        </w:tc>
      </w:tr>
      <w:tr w:rsidR="00A411DC" w:rsidRPr="00A411DC" w14:paraId="06392D84" w14:textId="77777777" w:rsidTr="00A411DC">
        <w:tc>
          <w:tcPr>
            <w:tcW w:w="3906" w:type="dxa"/>
            <w:gridSpan w:val="5"/>
            <w:tcBorders>
              <w:top w:val="single" w:sz="4" w:space="0" w:color="auto"/>
              <w:left w:val="single" w:sz="4" w:space="0" w:color="auto"/>
              <w:bottom w:val="single" w:sz="4" w:space="0" w:color="auto"/>
              <w:right w:val="single" w:sz="4" w:space="0" w:color="auto"/>
            </w:tcBorders>
          </w:tcPr>
          <w:p w14:paraId="3824F04F"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bCs/>
                <w:color w:val="000000"/>
                <w:lang w:val="mk-MK"/>
              </w:rPr>
              <w:t>13. В</w:t>
            </w:r>
            <w:r w:rsidRPr="00A411DC">
              <w:rPr>
                <w:rFonts w:ascii="Times New Roman" w:hAnsi="Times New Roman"/>
                <w:bCs/>
                <w:color w:val="000000"/>
                <w:lang w:val="ru-RU"/>
              </w:rPr>
              <w:t>купен расположив фонд на време</w:t>
            </w:r>
          </w:p>
        </w:tc>
        <w:tc>
          <w:tcPr>
            <w:tcW w:w="5444" w:type="dxa"/>
            <w:gridSpan w:val="7"/>
            <w:tcBorders>
              <w:top w:val="single" w:sz="4" w:space="0" w:color="auto"/>
              <w:left w:val="single" w:sz="4" w:space="0" w:color="auto"/>
              <w:bottom w:val="single" w:sz="4" w:space="0" w:color="auto"/>
              <w:right w:val="single" w:sz="4" w:space="0" w:color="auto"/>
            </w:tcBorders>
          </w:tcPr>
          <w:p w14:paraId="7C23D898"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lang w:val="mk-MK"/>
              </w:rPr>
              <w:t>100 часови</w:t>
            </w:r>
          </w:p>
        </w:tc>
      </w:tr>
      <w:tr w:rsidR="00A411DC" w:rsidRPr="00A411DC" w14:paraId="50EC78C1" w14:textId="77777777" w:rsidTr="00A411DC">
        <w:tc>
          <w:tcPr>
            <w:tcW w:w="2851" w:type="dxa"/>
            <w:gridSpan w:val="3"/>
            <w:vMerge w:val="restart"/>
            <w:tcBorders>
              <w:top w:val="single" w:sz="4" w:space="0" w:color="auto"/>
              <w:left w:val="single" w:sz="4" w:space="0" w:color="auto"/>
              <w:bottom w:val="single" w:sz="4" w:space="0" w:color="auto"/>
              <w:right w:val="single" w:sz="4" w:space="0" w:color="auto"/>
            </w:tcBorders>
          </w:tcPr>
          <w:p w14:paraId="5A93E2D0"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bCs/>
                <w:color w:val="000000"/>
                <w:lang w:val="ru-RU"/>
              </w:rPr>
              <w:t>14. Форми на наставните активности</w:t>
            </w:r>
          </w:p>
        </w:tc>
        <w:tc>
          <w:tcPr>
            <w:tcW w:w="2879" w:type="dxa"/>
            <w:gridSpan w:val="6"/>
            <w:tcBorders>
              <w:top w:val="single" w:sz="4" w:space="0" w:color="auto"/>
              <w:left w:val="single" w:sz="4" w:space="0" w:color="auto"/>
              <w:bottom w:val="single" w:sz="4" w:space="0" w:color="auto"/>
              <w:right w:val="single" w:sz="4" w:space="0" w:color="auto"/>
            </w:tcBorders>
          </w:tcPr>
          <w:p w14:paraId="767138CD"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bCs/>
                <w:color w:val="000000"/>
                <w:lang w:val="ru-RU"/>
              </w:rPr>
              <w:t>14. 1 Предавања- теоретска настава</w:t>
            </w:r>
          </w:p>
        </w:tc>
        <w:tc>
          <w:tcPr>
            <w:tcW w:w="3620" w:type="dxa"/>
            <w:gridSpan w:val="3"/>
            <w:tcBorders>
              <w:top w:val="single" w:sz="4" w:space="0" w:color="auto"/>
              <w:left w:val="single" w:sz="4" w:space="0" w:color="auto"/>
              <w:bottom w:val="single" w:sz="4" w:space="0" w:color="auto"/>
              <w:right w:val="single" w:sz="4" w:space="0" w:color="auto"/>
            </w:tcBorders>
          </w:tcPr>
          <w:p w14:paraId="709CF83F"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lang w:val="mk-MK"/>
              </w:rPr>
              <w:t>15 часови</w:t>
            </w:r>
          </w:p>
        </w:tc>
      </w:tr>
      <w:tr w:rsidR="00A411DC" w:rsidRPr="00A411DC" w14:paraId="114D653D" w14:textId="77777777" w:rsidTr="00A411DC">
        <w:tc>
          <w:tcPr>
            <w:tcW w:w="0" w:type="auto"/>
            <w:gridSpan w:val="3"/>
            <w:vMerge/>
            <w:tcBorders>
              <w:top w:val="single" w:sz="4" w:space="0" w:color="auto"/>
              <w:left w:val="single" w:sz="4" w:space="0" w:color="auto"/>
              <w:bottom w:val="single" w:sz="4" w:space="0" w:color="auto"/>
              <w:right w:val="single" w:sz="4" w:space="0" w:color="auto"/>
            </w:tcBorders>
            <w:vAlign w:val="center"/>
          </w:tcPr>
          <w:p w14:paraId="1AE1654C" w14:textId="77777777" w:rsidR="00A411DC" w:rsidRPr="00A411DC" w:rsidRDefault="00A411DC" w:rsidP="00A411DC">
            <w:pPr>
              <w:spacing w:line="276" w:lineRule="auto"/>
              <w:rPr>
                <w:rFonts w:ascii="Times New Roman" w:hAnsi="Times New Roman"/>
                <w:lang w:val="mk-MK"/>
              </w:rPr>
            </w:pPr>
          </w:p>
        </w:tc>
        <w:tc>
          <w:tcPr>
            <w:tcW w:w="2879" w:type="dxa"/>
            <w:gridSpan w:val="6"/>
            <w:tcBorders>
              <w:top w:val="single" w:sz="4" w:space="0" w:color="auto"/>
              <w:left w:val="single" w:sz="4" w:space="0" w:color="auto"/>
              <w:bottom w:val="single" w:sz="4" w:space="0" w:color="auto"/>
              <w:right w:val="single" w:sz="4" w:space="0" w:color="auto"/>
            </w:tcBorders>
          </w:tcPr>
          <w:p w14:paraId="53F7DEA3"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bCs/>
                <w:color w:val="000000"/>
                <w:lang w:val="ru-RU"/>
              </w:rPr>
              <w:t>14. 2 Вежби (лабораториски, аудиториски), семинари, тимска работа</w:t>
            </w:r>
          </w:p>
        </w:tc>
        <w:tc>
          <w:tcPr>
            <w:tcW w:w="3620" w:type="dxa"/>
            <w:gridSpan w:val="3"/>
            <w:tcBorders>
              <w:top w:val="single" w:sz="4" w:space="0" w:color="auto"/>
              <w:left w:val="single" w:sz="4" w:space="0" w:color="auto"/>
              <w:bottom w:val="single" w:sz="4" w:space="0" w:color="auto"/>
              <w:right w:val="single" w:sz="4" w:space="0" w:color="auto"/>
            </w:tcBorders>
          </w:tcPr>
          <w:p w14:paraId="6724FEBC"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lang w:val="mk-MK"/>
              </w:rPr>
              <w:t>/</w:t>
            </w:r>
          </w:p>
        </w:tc>
      </w:tr>
      <w:tr w:rsidR="00A411DC" w:rsidRPr="00A411DC" w14:paraId="1EA0E4B6" w14:textId="77777777" w:rsidTr="00A411DC">
        <w:tc>
          <w:tcPr>
            <w:tcW w:w="2851" w:type="dxa"/>
            <w:gridSpan w:val="3"/>
            <w:tcBorders>
              <w:top w:val="single" w:sz="4" w:space="0" w:color="auto"/>
              <w:left w:val="single" w:sz="4" w:space="0" w:color="auto"/>
              <w:bottom w:val="single" w:sz="4" w:space="0" w:color="auto"/>
              <w:right w:val="single" w:sz="4" w:space="0" w:color="auto"/>
            </w:tcBorders>
          </w:tcPr>
          <w:p w14:paraId="6131A110"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bCs/>
                <w:color w:val="000000"/>
                <w:lang w:val="ru-RU"/>
              </w:rPr>
              <w:t>15. Други форми на активности</w:t>
            </w:r>
          </w:p>
        </w:tc>
        <w:tc>
          <w:tcPr>
            <w:tcW w:w="2879" w:type="dxa"/>
            <w:gridSpan w:val="6"/>
            <w:tcBorders>
              <w:top w:val="single" w:sz="4" w:space="0" w:color="auto"/>
              <w:left w:val="single" w:sz="4" w:space="0" w:color="auto"/>
              <w:bottom w:val="single" w:sz="4" w:space="0" w:color="auto"/>
              <w:right w:val="single" w:sz="4" w:space="0" w:color="auto"/>
            </w:tcBorders>
          </w:tcPr>
          <w:p w14:paraId="47FCBCBA" w14:textId="77777777" w:rsidR="00A411DC" w:rsidRPr="00A411DC" w:rsidRDefault="00A411DC" w:rsidP="00A411DC">
            <w:pPr>
              <w:spacing w:line="276" w:lineRule="auto"/>
              <w:rPr>
                <w:rFonts w:ascii="Times New Roman" w:hAnsi="Times New Roman"/>
                <w:bCs/>
                <w:color w:val="000000"/>
                <w:lang w:val="ru-RU"/>
              </w:rPr>
            </w:pPr>
            <w:r w:rsidRPr="00A411DC">
              <w:rPr>
                <w:rFonts w:ascii="Times New Roman" w:hAnsi="Times New Roman"/>
                <w:bCs/>
                <w:color w:val="000000"/>
                <w:lang w:val="ru-RU"/>
              </w:rPr>
              <w:t>15. 1 Проектни задачи</w:t>
            </w:r>
          </w:p>
          <w:p w14:paraId="45E10436" w14:textId="77777777" w:rsidR="00A411DC" w:rsidRPr="00A411DC" w:rsidRDefault="00A411DC" w:rsidP="00A411DC">
            <w:pPr>
              <w:spacing w:line="276" w:lineRule="auto"/>
              <w:rPr>
                <w:rFonts w:ascii="Times New Roman" w:hAnsi="Times New Roman"/>
                <w:bCs/>
                <w:color w:val="000000"/>
                <w:lang w:val="ru-RU"/>
              </w:rPr>
            </w:pPr>
            <w:r w:rsidRPr="00A411DC">
              <w:rPr>
                <w:rFonts w:ascii="Times New Roman" w:hAnsi="Times New Roman"/>
                <w:bCs/>
                <w:color w:val="000000"/>
                <w:lang w:val="ru-RU"/>
              </w:rPr>
              <w:t xml:space="preserve">15. 2 Самостојни задачи </w:t>
            </w:r>
          </w:p>
          <w:p w14:paraId="646B60E2"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bCs/>
                <w:color w:val="000000"/>
                <w:lang w:val="ru-RU"/>
              </w:rPr>
              <w:t>15. 3 Домашно учење</w:t>
            </w:r>
          </w:p>
        </w:tc>
        <w:tc>
          <w:tcPr>
            <w:tcW w:w="3620" w:type="dxa"/>
            <w:gridSpan w:val="3"/>
            <w:tcBorders>
              <w:top w:val="single" w:sz="4" w:space="0" w:color="auto"/>
              <w:left w:val="single" w:sz="4" w:space="0" w:color="auto"/>
              <w:bottom w:val="single" w:sz="4" w:space="0" w:color="auto"/>
              <w:right w:val="single" w:sz="4" w:space="0" w:color="auto"/>
            </w:tcBorders>
          </w:tcPr>
          <w:p w14:paraId="0670B312"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lang w:val="mk-MK"/>
              </w:rPr>
              <w:t>20 часови</w:t>
            </w:r>
          </w:p>
          <w:p w14:paraId="2C925B68"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lang w:val="mk-MK"/>
              </w:rPr>
              <w:t>15 часови</w:t>
            </w:r>
          </w:p>
          <w:p w14:paraId="05C98285"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lang w:val="mk-MK"/>
              </w:rPr>
              <w:t>50 часови</w:t>
            </w:r>
          </w:p>
        </w:tc>
      </w:tr>
      <w:tr w:rsidR="00A411DC" w:rsidRPr="00A411DC" w14:paraId="5A963740" w14:textId="77777777" w:rsidTr="00A411DC">
        <w:tc>
          <w:tcPr>
            <w:tcW w:w="9350" w:type="dxa"/>
            <w:gridSpan w:val="12"/>
            <w:tcBorders>
              <w:top w:val="single" w:sz="4" w:space="0" w:color="auto"/>
              <w:left w:val="single" w:sz="4" w:space="0" w:color="auto"/>
              <w:bottom w:val="single" w:sz="4" w:space="0" w:color="auto"/>
              <w:right w:val="single" w:sz="4" w:space="0" w:color="auto"/>
            </w:tcBorders>
          </w:tcPr>
          <w:p w14:paraId="1D72DD08"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bCs/>
                <w:color w:val="000000"/>
                <w:lang w:val="ru-RU"/>
              </w:rPr>
              <w:t>16. Начин на оценување</w:t>
            </w:r>
          </w:p>
        </w:tc>
      </w:tr>
      <w:tr w:rsidR="00A411DC" w:rsidRPr="00A411DC" w14:paraId="70339DCD" w14:textId="77777777" w:rsidTr="00A411DC">
        <w:trPr>
          <w:trHeight w:val="334"/>
        </w:trPr>
        <w:tc>
          <w:tcPr>
            <w:tcW w:w="5253" w:type="dxa"/>
            <w:gridSpan w:val="7"/>
            <w:tcBorders>
              <w:top w:val="single" w:sz="4" w:space="0" w:color="auto"/>
              <w:left w:val="single" w:sz="4" w:space="0" w:color="auto"/>
              <w:bottom w:val="single" w:sz="4" w:space="0" w:color="auto"/>
              <w:right w:val="single" w:sz="4" w:space="0" w:color="auto"/>
            </w:tcBorders>
          </w:tcPr>
          <w:p w14:paraId="4FD266B2"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bCs/>
                <w:color w:val="000000"/>
                <w:lang w:val="ru-RU"/>
              </w:rPr>
              <w:t>16.1 Тестови/пишување есеј</w:t>
            </w:r>
          </w:p>
        </w:tc>
        <w:tc>
          <w:tcPr>
            <w:tcW w:w="4097" w:type="dxa"/>
            <w:gridSpan w:val="5"/>
            <w:tcBorders>
              <w:top w:val="single" w:sz="4" w:space="0" w:color="auto"/>
              <w:left w:val="single" w:sz="4" w:space="0" w:color="auto"/>
              <w:bottom w:val="single" w:sz="4" w:space="0" w:color="auto"/>
              <w:right w:val="single" w:sz="4" w:space="0" w:color="auto"/>
            </w:tcBorders>
          </w:tcPr>
          <w:p w14:paraId="55BA8956"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lang w:val="mk-MK"/>
              </w:rPr>
              <w:t>75 бодови</w:t>
            </w:r>
          </w:p>
        </w:tc>
      </w:tr>
      <w:tr w:rsidR="00A411DC" w:rsidRPr="00A411DC" w14:paraId="3C6A1909" w14:textId="77777777" w:rsidTr="00A411DC">
        <w:trPr>
          <w:trHeight w:val="334"/>
        </w:trPr>
        <w:tc>
          <w:tcPr>
            <w:tcW w:w="5253" w:type="dxa"/>
            <w:gridSpan w:val="7"/>
            <w:tcBorders>
              <w:top w:val="single" w:sz="4" w:space="0" w:color="auto"/>
              <w:left w:val="single" w:sz="4" w:space="0" w:color="auto"/>
              <w:bottom w:val="single" w:sz="4" w:space="0" w:color="auto"/>
              <w:right w:val="single" w:sz="4" w:space="0" w:color="auto"/>
            </w:tcBorders>
          </w:tcPr>
          <w:p w14:paraId="0739C174"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lang w:val="mk-MK"/>
              </w:rPr>
              <w:lastRenderedPageBreak/>
              <w:t>16.2 Активност и учество</w:t>
            </w:r>
            <w:r w:rsidRPr="00A411DC">
              <w:rPr>
                <w:rFonts w:ascii="Times New Roman" w:hAnsi="Times New Roman"/>
                <w:bCs/>
                <w:color w:val="000000"/>
                <w:lang w:val="ru-RU"/>
              </w:rPr>
              <w:t xml:space="preserve"> </w:t>
            </w:r>
          </w:p>
        </w:tc>
        <w:tc>
          <w:tcPr>
            <w:tcW w:w="4097" w:type="dxa"/>
            <w:gridSpan w:val="5"/>
            <w:tcBorders>
              <w:top w:val="single" w:sz="4" w:space="0" w:color="auto"/>
              <w:left w:val="single" w:sz="4" w:space="0" w:color="auto"/>
              <w:bottom w:val="single" w:sz="4" w:space="0" w:color="auto"/>
              <w:right w:val="single" w:sz="4" w:space="0" w:color="auto"/>
            </w:tcBorders>
          </w:tcPr>
          <w:p w14:paraId="4DBF3BE8"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lang w:val="mk-MK"/>
              </w:rPr>
              <w:t>10 бодови</w:t>
            </w:r>
          </w:p>
        </w:tc>
      </w:tr>
      <w:tr w:rsidR="00A411DC" w:rsidRPr="00A411DC" w14:paraId="2F728572" w14:textId="77777777" w:rsidTr="00A411DC">
        <w:trPr>
          <w:trHeight w:val="334"/>
        </w:trPr>
        <w:tc>
          <w:tcPr>
            <w:tcW w:w="5253" w:type="dxa"/>
            <w:gridSpan w:val="7"/>
            <w:tcBorders>
              <w:top w:val="single" w:sz="4" w:space="0" w:color="auto"/>
              <w:left w:val="single" w:sz="4" w:space="0" w:color="auto"/>
              <w:bottom w:val="single" w:sz="4" w:space="0" w:color="auto"/>
              <w:right w:val="single" w:sz="4" w:space="0" w:color="auto"/>
            </w:tcBorders>
          </w:tcPr>
          <w:p w14:paraId="4D4F3B5F"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bCs/>
                <w:color w:val="000000"/>
                <w:lang w:val="ru-RU"/>
              </w:rPr>
              <w:t>16.3 Семинарска работа/ проект ( презентација</w:t>
            </w:r>
            <w:r w:rsidRPr="00A411DC">
              <w:rPr>
                <w:rFonts w:ascii="Times New Roman" w:hAnsi="Times New Roman"/>
                <w:bCs/>
                <w:color w:val="000000"/>
                <w:lang w:val="mk-MK"/>
              </w:rPr>
              <w:t>:</w:t>
            </w:r>
            <w:r w:rsidRPr="00A411DC">
              <w:rPr>
                <w:rFonts w:ascii="Times New Roman" w:hAnsi="Times New Roman"/>
                <w:bCs/>
                <w:color w:val="000000"/>
                <w:lang w:val="ru-RU"/>
              </w:rPr>
              <w:t xml:space="preserve"> писмена и усна)</w:t>
            </w:r>
          </w:p>
        </w:tc>
        <w:tc>
          <w:tcPr>
            <w:tcW w:w="4097" w:type="dxa"/>
            <w:gridSpan w:val="5"/>
            <w:tcBorders>
              <w:top w:val="single" w:sz="4" w:space="0" w:color="auto"/>
              <w:left w:val="single" w:sz="4" w:space="0" w:color="auto"/>
              <w:bottom w:val="single" w:sz="4" w:space="0" w:color="auto"/>
              <w:right w:val="single" w:sz="4" w:space="0" w:color="auto"/>
            </w:tcBorders>
          </w:tcPr>
          <w:p w14:paraId="73A581D4"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lang w:val="mk-MK"/>
              </w:rPr>
              <w:t>15 бодови</w:t>
            </w:r>
          </w:p>
        </w:tc>
      </w:tr>
      <w:tr w:rsidR="00A411DC" w:rsidRPr="00A411DC" w14:paraId="31388900" w14:textId="77777777" w:rsidTr="00A411DC">
        <w:trPr>
          <w:trHeight w:val="93"/>
        </w:trPr>
        <w:tc>
          <w:tcPr>
            <w:tcW w:w="3365" w:type="dxa"/>
            <w:gridSpan w:val="4"/>
            <w:vMerge w:val="restart"/>
            <w:tcBorders>
              <w:top w:val="single" w:sz="4" w:space="0" w:color="auto"/>
              <w:left w:val="single" w:sz="4" w:space="0" w:color="auto"/>
              <w:bottom w:val="single" w:sz="4" w:space="0" w:color="auto"/>
              <w:right w:val="single" w:sz="4" w:space="0" w:color="auto"/>
            </w:tcBorders>
          </w:tcPr>
          <w:p w14:paraId="577641C0"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bCs/>
                <w:color w:val="000000"/>
                <w:lang w:val="mk-MK"/>
              </w:rPr>
              <w:t>17. K</w:t>
            </w:r>
            <w:r w:rsidRPr="00A411DC">
              <w:rPr>
                <w:rFonts w:ascii="Times New Roman" w:hAnsi="Times New Roman"/>
                <w:bCs/>
                <w:color w:val="000000"/>
                <w:lang w:val="ru-RU"/>
              </w:rPr>
              <w:t>ритериуми за оценување (</w:t>
            </w:r>
            <w:r w:rsidRPr="00A411DC">
              <w:rPr>
                <w:rFonts w:ascii="Times New Roman" w:hAnsi="Times New Roman"/>
                <w:bCs/>
                <w:color w:val="000000"/>
                <w:lang w:val="mk-MK"/>
              </w:rPr>
              <w:t>оценка</w:t>
            </w:r>
            <w:r w:rsidRPr="00A411DC">
              <w:rPr>
                <w:rFonts w:ascii="Times New Roman" w:hAnsi="Times New Roman"/>
                <w:bCs/>
                <w:color w:val="000000"/>
                <w:lang w:val="ru-RU"/>
              </w:rPr>
              <w:t>)</w:t>
            </w:r>
          </w:p>
        </w:tc>
        <w:tc>
          <w:tcPr>
            <w:tcW w:w="1888" w:type="dxa"/>
            <w:gridSpan w:val="3"/>
            <w:tcBorders>
              <w:top w:val="single" w:sz="4" w:space="0" w:color="auto"/>
              <w:left w:val="single" w:sz="4" w:space="0" w:color="auto"/>
              <w:bottom w:val="single" w:sz="4" w:space="0" w:color="auto"/>
              <w:right w:val="single" w:sz="4" w:space="0" w:color="auto"/>
            </w:tcBorders>
          </w:tcPr>
          <w:p w14:paraId="6EC54CB2"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lang w:val="mk-MK"/>
              </w:rPr>
              <w:t>до 50 бода</w:t>
            </w:r>
          </w:p>
        </w:tc>
        <w:tc>
          <w:tcPr>
            <w:tcW w:w="4097" w:type="dxa"/>
            <w:gridSpan w:val="5"/>
            <w:tcBorders>
              <w:top w:val="single" w:sz="4" w:space="0" w:color="auto"/>
              <w:left w:val="single" w:sz="4" w:space="0" w:color="auto"/>
              <w:bottom w:val="single" w:sz="4" w:space="0" w:color="auto"/>
              <w:right w:val="single" w:sz="4" w:space="0" w:color="auto"/>
            </w:tcBorders>
          </w:tcPr>
          <w:p w14:paraId="221C42B9" w14:textId="77777777" w:rsidR="00A411DC" w:rsidRPr="00A411DC" w:rsidRDefault="00A411DC" w:rsidP="00A411DC">
            <w:pPr>
              <w:spacing w:line="276" w:lineRule="auto"/>
              <w:jc w:val="center"/>
              <w:rPr>
                <w:rFonts w:ascii="Times New Roman" w:hAnsi="Times New Roman"/>
                <w:lang w:val="mk-MK"/>
              </w:rPr>
            </w:pPr>
            <w:r w:rsidRPr="00A411DC">
              <w:rPr>
                <w:rFonts w:ascii="Times New Roman" w:hAnsi="Times New Roman"/>
                <w:lang w:val="mk-MK"/>
              </w:rPr>
              <w:t>5 (пет) (F)</w:t>
            </w:r>
          </w:p>
        </w:tc>
      </w:tr>
      <w:tr w:rsidR="00A411DC" w:rsidRPr="00A411DC" w14:paraId="71D1DBB7" w14:textId="77777777" w:rsidTr="00A411DC">
        <w:trPr>
          <w:trHeight w:val="92"/>
        </w:trPr>
        <w:tc>
          <w:tcPr>
            <w:tcW w:w="3365" w:type="dxa"/>
            <w:gridSpan w:val="4"/>
            <w:vMerge/>
            <w:tcBorders>
              <w:top w:val="single" w:sz="4" w:space="0" w:color="auto"/>
              <w:left w:val="single" w:sz="4" w:space="0" w:color="auto"/>
              <w:bottom w:val="single" w:sz="4" w:space="0" w:color="auto"/>
              <w:right w:val="single" w:sz="4" w:space="0" w:color="auto"/>
            </w:tcBorders>
            <w:vAlign w:val="center"/>
          </w:tcPr>
          <w:p w14:paraId="60EC9E03" w14:textId="77777777" w:rsidR="00A411DC" w:rsidRPr="00A411DC" w:rsidRDefault="00A411DC" w:rsidP="00A411DC">
            <w:pPr>
              <w:spacing w:line="276" w:lineRule="auto"/>
              <w:rPr>
                <w:rFonts w:ascii="Times New Roman" w:hAnsi="Times New Roman"/>
                <w:lang w:val="mk-MK"/>
              </w:rPr>
            </w:pPr>
          </w:p>
        </w:tc>
        <w:tc>
          <w:tcPr>
            <w:tcW w:w="1888" w:type="dxa"/>
            <w:gridSpan w:val="3"/>
            <w:tcBorders>
              <w:top w:val="single" w:sz="4" w:space="0" w:color="auto"/>
              <w:left w:val="single" w:sz="4" w:space="0" w:color="auto"/>
              <w:bottom w:val="single" w:sz="4" w:space="0" w:color="auto"/>
              <w:right w:val="single" w:sz="4" w:space="0" w:color="auto"/>
            </w:tcBorders>
          </w:tcPr>
          <w:p w14:paraId="7076D132"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lang w:val="mk-MK"/>
              </w:rPr>
              <w:t>од 51 до 60 бода</w:t>
            </w:r>
          </w:p>
        </w:tc>
        <w:tc>
          <w:tcPr>
            <w:tcW w:w="4097" w:type="dxa"/>
            <w:gridSpan w:val="5"/>
            <w:tcBorders>
              <w:top w:val="single" w:sz="4" w:space="0" w:color="auto"/>
              <w:left w:val="single" w:sz="4" w:space="0" w:color="auto"/>
              <w:bottom w:val="single" w:sz="4" w:space="0" w:color="auto"/>
              <w:right w:val="single" w:sz="4" w:space="0" w:color="auto"/>
            </w:tcBorders>
          </w:tcPr>
          <w:p w14:paraId="194471E3" w14:textId="77777777" w:rsidR="00A411DC" w:rsidRPr="00A411DC" w:rsidRDefault="00A411DC" w:rsidP="00A411DC">
            <w:pPr>
              <w:spacing w:line="276" w:lineRule="auto"/>
              <w:jc w:val="center"/>
              <w:rPr>
                <w:rFonts w:ascii="Times New Roman" w:hAnsi="Times New Roman"/>
                <w:lang w:val="mk-MK"/>
              </w:rPr>
            </w:pPr>
            <w:r w:rsidRPr="00A411DC">
              <w:rPr>
                <w:rFonts w:ascii="Times New Roman" w:hAnsi="Times New Roman"/>
                <w:lang w:val="mk-MK"/>
              </w:rPr>
              <w:t>6 (шест) (E)</w:t>
            </w:r>
          </w:p>
        </w:tc>
      </w:tr>
      <w:tr w:rsidR="00A411DC" w:rsidRPr="00A411DC" w14:paraId="5CFFA268" w14:textId="77777777" w:rsidTr="00A411DC">
        <w:trPr>
          <w:trHeight w:val="92"/>
        </w:trPr>
        <w:tc>
          <w:tcPr>
            <w:tcW w:w="3365" w:type="dxa"/>
            <w:gridSpan w:val="4"/>
            <w:vMerge/>
            <w:tcBorders>
              <w:top w:val="single" w:sz="4" w:space="0" w:color="auto"/>
              <w:left w:val="single" w:sz="4" w:space="0" w:color="auto"/>
              <w:bottom w:val="single" w:sz="4" w:space="0" w:color="auto"/>
              <w:right w:val="single" w:sz="4" w:space="0" w:color="auto"/>
            </w:tcBorders>
            <w:vAlign w:val="center"/>
          </w:tcPr>
          <w:p w14:paraId="1AE6FBE9" w14:textId="77777777" w:rsidR="00A411DC" w:rsidRPr="00A411DC" w:rsidRDefault="00A411DC" w:rsidP="00A411DC">
            <w:pPr>
              <w:spacing w:line="276" w:lineRule="auto"/>
              <w:rPr>
                <w:rFonts w:ascii="Times New Roman" w:hAnsi="Times New Roman"/>
                <w:lang w:val="mk-MK"/>
              </w:rPr>
            </w:pPr>
          </w:p>
        </w:tc>
        <w:tc>
          <w:tcPr>
            <w:tcW w:w="1888" w:type="dxa"/>
            <w:gridSpan w:val="3"/>
            <w:tcBorders>
              <w:top w:val="single" w:sz="4" w:space="0" w:color="auto"/>
              <w:left w:val="single" w:sz="4" w:space="0" w:color="auto"/>
              <w:bottom w:val="single" w:sz="4" w:space="0" w:color="auto"/>
              <w:right w:val="single" w:sz="4" w:space="0" w:color="auto"/>
            </w:tcBorders>
          </w:tcPr>
          <w:p w14:paraId="2A5ADA02"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lang w:val="mk-MK"/>
              </w:rPr>
              <w:t>од 61 до 70 бода</w:t>
            </w:r>
          </w:p>
        </w:tc>
        <w:tc>
          <w:tcPr>
            <w:tcW w:w="4097" w:type="dxa"/>
            <w:gridSpan w:val="5"/>
            <w:tcBorders>
              <w:top w:val="single" w:sz="4" w:space="0" w:color="auto"/>
              <w:left w:val="single" w:sz="4" w:space="0" w:color="auto"/>
              <w:bottom w:val="single" w:sz="4" w:space="0" w:color="auto"/>
              <w:right w:val="single" w:sz="4" w:space="0" w:color="auto"/>
            </w:tcBorders>
          </w:tcPr>
          <w:p w14:paraId="7A6A59B0" w14:textId="77777777" w:rsidR="00A411DC" w:rsidRPr="00A411DC" w:rsidRDefault="00A411DC" w:rsidP="00A411DC">
            <w:pPr>
              <w:spacing w:line="276" w:lineRule="auto"/>
              <w:jc w:val="center"/>
              <w:rPr>
                <w:rFonts w:ascii="Times New Roman" w:hAnsi="Times New Roman"/>
                <w:lang w:val="mk-MK"/>
              </w:rPr>
            </w:pPr>
            <w:r w:rsidRPr="00A411DC">
              <w:rPr>
                <w:rFonts w:ascii="Times New Roman" w:hAnsi="Times New Roman"/>
                <w:lang w:val="mk-MK"/>
              </w:rPr>
              <w:t>7 (седум) (D)</w:t>
            </w:r>
          </w:p>
        </w:tc>
      </w:tr>
      <w:tr w:rsidR="00A411DC" w:rsidRPr="00A411DC" w14:paraId="0FB2AB0C" w14:textId="77777777" w:rsidTr="00A411DC">
        <w:trPr>
          <w:trHeight w:val="92"/>
        </w:trPr>
        <w:tc>
          <w:tcPr>
            <w:tcW w:w="3365" w:type="dxa"/>
            <w:gridSpan w:val="4"/>
            <w:vMerge/>
            <w:tcBorders>
              <w:top w:val="single" w:sz="4" w:space="0" w:color="auto"/>
              <w:left w:val="single" w:sz="4" w:space="0" w:color="auto"/>
              <w:bottom w:val="single" w:sz="4" w:space="0" w:color="auto"/>
              <w:right w:val="single" w:sz="4" w:space="0" w:color="auto"/>
            </w:tcBorders>
            <w:vAlign w:val="center"/>
          </w:tcPr>
          <w:p w14:paraId="56065828" w14:textId="77777777" w:rsidR="00A411DC" w:rsidRPr="00A411DC" w:rsidRDefault="00A411DC" w:rsidP="00A411DC">
            <w:pPr>
              <w:spacing w:line="276" w:lineRule="auto"/>
              <w:rPr>
                <w:rFonts w:ascii="Times New Roman" w:hAnsi="Times New Roman"/>
                <w:lang w:val="mk-MK"/>
              </w:rPr>
            </w:pPr>
          </w:p>
        </w:tc>
        <w:tc>
          <w:tcPr>
            <w:tcW w:w="1888" w:type="dxa"/>
            <w:gridSpan w:val="3"/>
            <w:tcBorders>
              <w:top w:val="single" w:sz="4" w:space="0" w:color="auto"/>
              <w:left w:val="single" w:sz="4" w:space="0" w:color="auto"/>
              <w:bottom w:val="single" w:sz="4" w:space="0" w:color="auto"/>
              <w:right w:val="single" w:sz="4" w:space="0" w:color="auto"/>
            </w:tcBorders>
          </w:tcPr>
          <w:p w14:paraId="4C70D158"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lang w:val="mk-MK"/>
              </w:rPr>
              <w:t xml:space="preserve">од </w:t>
            </w:r>
            <w:r w:rsidRPr="00A411DC">
              <w:rPr>
                <w:rFonts w:ascii="Times New Roman" w:hAnsi="Times New Roman"/>
                <w:lang w:val="en-US"/>
              </w:rPr>
              <w:t>71</w:t>
            </w:r>
            <w:r w:rsidRPr="00A411DC">
              <w:rPr>
                <w:rFonts w:ascii="Times New Roman" w:hAnsi="Times New Roman"/>
                <w:lang w:val="mk-MK"/>
              </w:rPr>
              <w:t xml:space="preserve"> до </w:t>
            </w:r>
            <w:r w:rsidRPr="00A411DC">
              <w:rPr>
                <w:rFonts w:ascii="Times New Roman" w:hAnsi="Times New Roman"/>
                <w:lang w:val="en-US"/>
              </w:rPr>
              <w:t>80</w:t>
            </w:r>
            <w:r w:rsidRPr="00A411DC">
              <w:rPr>
                <w:rFonts w:ascii="Times New Roman" w:hAnsi="Times New Roman"/>
                <w:lang w:val="mk-MK"/>
              </w:rPr>
              <w:t xml:space="preserve"> бода</w:t>
            </w:r>
          </w:p>
        </w:tc>
        <w:tc>
          <w:tcPr>
            <w:tcW w:w="4097" w:type="dxa"/>
            <w:gridSpan w:val="5"/>
            <w:tcBorders>
              <w:top w:val="single" w:sz="4" w:space="0" w:color="auto"/>
              <w:left w:val="single" w:sz="4" w:space="0" w:color="auto"/>
              <w:bottom w:val="single" w:sz="4" w:space="0" w:color="auto"/>
              <w:right w:val="single" w:sz="4" w:space="0" w:color="auto"/>
            </w:tcBorders>
          </w:tcPr>
          <w:p w14:paraId="1F1BFC81" w14:textId="77777777" w:rsidR="00A411DC" w:rsidRPr="00A411DC" w:rsidRDefault="00A411DC" w:rsidP="00A411DC">
            <w:pPr>
              <w:spacing w:line="276" w:lineRule="auto"/>
              <w:jc w:val="center"/>
              <w:rPr>
                <w:rFonts w:ascii="Times New Roman" w:hAnsi="Times New Roman"/>
                <w:lang w:val="mk-MK"/>
              </w:rPr>
            </w:pPr>
            <w:r w:rsidRPr="00A411DC">
              <w:rPr>
                <w:rFonts w:ascii="Times New Roman" w:hAnsi="Times New Roman"/>
                <w:lang w:val="mk-MK"/>
              </w:rPr>
              <w:t>8 (осум) (</w:t>
            </w:r>
            <w:r w:rsidRPr="00A411DC">
              <w:rPr>
                <w:rFonts w:ascii="Times New Roman" w:hAnsi="Times New Roman"/>
                <w:lang w:val="en-US"/>
              </w:rPr>
              <w:t>C</w:t>
            </w:r>
            <w:r w:rsidRPr="00A411DC">
              <w:rPr>
                <w:rFonts w:ascii="Times New Roman" w:hAnsi="Times New Roman"/>
                <w:lang w:val="mk-MK"/>
              </w:rPr>
              <w:t>)</w:t>
            </w:r>
          </w:p>
        </w:tc>
      </w:tr>
      <w:tr w:rsidR="00A411DC" w:rsidRPr="00A411DC" w14:paraId="018D5389" w14:textId="77777777" w:rsidTr="00A411DC">
        <w:trPr>
          <w:trHeight w:val="92"/>
        </w:trPr>
        <w:tc>
          <w:tcPr>
            <w:tcW w:w="3365" w:type="dxa"/>
            <w:gridSpan w:val="4"/>
            <w:vMerge/>
            <w:tcBorders>
              <w:top w:val="single" w:sz="4" w:space="0" w:color="auto"/>
              <w:left w:val="single" w:sz="4" w:space="0" w:color="auto"/>
              <w:bottom w:val="single" w:sz="4" w:space="0" w:color="auto"/>
              <w:right w:val="single" w:sz="4" w:space="0" w:color="auto"/>
            </w:tcBorders>
            <w:vAlign w:val="center"/>
          </w:tcPr>
          <w:p w14:paraId="54589817" w14:textId="77777777" w:rsidR="00A411DC" w:rsidRPr="00A411DC" w:rsidRDefault="00A411DC" w:rsidP="00A411DC">
            <w:pPr>
              <w:spacing w:line="276" w:lineRule="auto"/>
              <w:rPr>
                <w:rFonts w:ascii="Times New Roman" w:hAnsi="Times New Roman"/>
                <w:lang w:val="mk-MK"/>
              </w:rPr>
            </w:pPr>
          </w:p>
        </w:tc>
        <w:tc>
          <w:tcPr>
            <w:tcW w:w="1888" w:type="dxa"/>
            <w:gridSpan w:val="3"/>
            <w:tcBorders>
              <w:top w:val="single" w:sz="4" w:space="0" w:color="auto"/>
              <w:left w:val="single" w:sz="4" w:space="0" w:color="auto"/>
              <w:bottom w:val="single" w:sz="4" w:space="0" w:color="auto"/>
              <w:right w:val="single" w:sz="4" w:space="0" w:color="auto"/>
            </w:tcBorders>
          </w:tcPr>
          <w:p w14:paraId="65CF950D"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lang w:val="mk-MK"/>
              </w:rPr>
              <w:t xml:space="preserve">од </w:t>
            </w:r>
            <w:r w:rsidRPr="00A411DC">
              <w:rPr>
                <w:rFonts w:ascii="Times New Roman" w:hAnsi="Times New Roman"/>
                <w:lang w:val="en-US"/>
              </w:rPr>
              <w:t>81</w:t>
            </w:r>
            <w:r w:rsidRPr="00A411DC">
              <w:rPr>
                <w:rFonts w:ascii="Times New Roman" w:hAnsi="Times New Roman"/>
                <w:lang w:val="mk-MK"/>
              </w:rPr>
              <w:t xml:space="preserve"> до </w:t>
            </w:r>
            <w:r w:rsidRPr="00A411DC">
              <w:rPr>
                <w:rFonts w:ascii="Times New Roman" w:hAnsi="Times New Roman"/>
                <w:lang w:val="en-US"/>
              </w:rPr>
              <w:t>90</w:t>
            </w:r>
            <w:r w:rsidRPr="00A411DC">
              <w:rPr>
                <w:rFonts w:ascii="Times New Roman" w:hAnsi="Times New Roman"/>
                <w:lang w:val="mk-MK"/>
              </w:rPr>
              <w:t xml:space="preserve"> бода</w:t>
            </w:r>
          </w:p>
        </w:tc>
        <w:tc>
          <w:tcPr>
            <w:tcW w:w="4097" w:type="dxa"/>
            <w:gridSpan w:val="5"/>
            <w:tcBorders>
              <w:top w:val="single" w:sz="4" w:space="0" w:color="auto"/>
              <w:left w:val="single" w:sz="4" w:space="0" w:color="auto"/>
              <w:bottom w:val="single" w:sz="4" w:space="0" w:color="auto"/>
              <w:right w:val="single" w:sz="4" w:space="0" w:color="auto"/>
            </w:tcBorders>
          </w:tcPr>
          <w:p w14:paraId="679606BC" w14:textId="77777777" w:rsidR="00A411DC" w:rsidRPr="00A411DC" w:rsidRDefault="00A411DC" w:rsidP="00A411DC">
            <w:pPr>
              <w:spacing w:line="276" w:lineRule="auto"/>
              <w:jc w:val="center"/>
              <w:rPr>
                <w:rFonts w:ascii="Times New Roman" w:hAnsi="Times New Roman"/>
                <w:lang w:val="mk-MK"/>
              </w:rPr>
            </w:pPr>
            <w:r w:rsidRPr="00A411DC">
              <w:rPr>
                <w:rFonts w:ascii="Times New Roman" w:hAnsi="Times New Roman"/>
                <w:lang w:val="mk-MK"/>
              </w:rPr>
              <w:t>9 (девет) (</w:t>
            </w:r>
            <w:r w:rsidRPr="00A411DC">
              <w:rPr>
                <w:rFonts w:ascii="Times New Roman" w:hAnsi="Times New Roman"/>
                <w:lang w:val="en-US"/>
              </w:rPr>
              <w:t>B</w:t>
            </w:r>
            <w:r w:rsidRPr="00A411DC">
              <w:rPr>
                <w:rFonts w:ascii="Times New Roman" w:hAnsi="Times New Roman"/>
                <w:lang w:val="mk-MK"/>
              </w:rPr>
              <w:t>)</w:t>
            </w:r>
          </w:p>
        </w:tc>
      </w:tr>
      <w:tr w:rsidR="00A411DC" w:rsidRPr="00A411DC" w14:paraId="6D6FB011" w14:textId="77777777" w:rsidTr="00A411DC">
        <w:trPr>
          <w:trHeight w:val="92"/>
        </w:trPr>
        <w:tc>
          <w:tcPr>
            <w:tcW w:w="3365" w:type="dxa"/>
            <w:gridSpan w:val="4"/>
            <w:vMerge/>
            <w:tcBorders>
              <w:top w:val="single" w:sz="4" w:space="0" w:color="auto"/>
              <w:left w:val="single" w:sz="4" w:space="0" w:color="auto"/>
              <w:bottom w:val="single" w:sz="4" w:space="0" w:color="auto"/>
              <w:right w:val="single" w:sz="4" w:space="0" w:color="auto"/>
            </w:tcBorders>
            <w:vAlign w:val="center"/>
          </w:tcPr>
          <w:p w14:paraId="25CA5E33" w14:textId="77777777" w:rsidR="00A411DC" w:rsidRPr="00A411DC" w:rsidRDefault="00A411DC" w:rsidP="00A411DC">
            <w:pPr>
              <w:spacing w:line="276" w:lineRule="auto"/>
              <w:rPr>
                <w:rFonts w:ascii="Times New Roman" w:hAnsi="Times New Roman"/>
                <w:lang w:val="mk-MK"/>
              </w:rPr>
            </w:pPr>
          </w:p>
        </w:tc>
        <w:tc>
          <w:tcPr>
            <w:tcW w:w="1888" w:type="dxa"/>
            <w:gridSpan w:val="3"/>
            <w:tcBorders>
              <w:top w:val="single" w:sz="4" w:space="0" w:color="auto"/>
              <w:left w:val="single" w:sz="4" w:space="0" w:color="auto"/>
              <w:bottom w:val="single" w:sz="4" w:space="0" w:color="auto"/>
              <w:right w:val="single" w:sz="4" w:space="0" w:color="auto"/>
            </w:tcBorders>
          </w:tcPr>
          <w:p w14:paraId="5F8CA38B"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lang w:val="mk-MK"/>
              </w:rPr>
              <w:t xml:space="preserve">од </w:t>
            </w:r>
            <w:r w:rsidRPr="00A411DC">
              <w:rPr>
                <w:rFonts w:ascii="Times New Roman" w:hAnsi="Times New Roman"/>
                <w:lang w:val="en-US"/>
              </w:rPr>
              <w:t>91</w:t>
            </w:r>
            <w:r w:rsidRPr="00A411DC">
              <w:rPr>
                <w:rFonts w:ascii="Times New Roman" w:hAnsi="Times New Roman"/>
                <w:lang w:val="mk-MK"/>
              </w:rPr>
              <w:t xml:space="preserve"> до </w:t>
            </w:r>
            <w:r w:rsidRPr="00A411DC">
              <w:rPr>
                <w:rFonts w:ascii="Times New Roman" w:hAnsi="Times New Roman"/>
                <w:lang w:val="en-US"/>
              </w:rPr>
              <w:t>100</w:t>
            </w:r>
            <w:r w:rsidRPr="00A411DC">
              <w:rPr>
                <w:rFonts w:ascii="Times New Roman" w:hAnsi="Times New Roman"/>
                <w:lang w:val="mk-MK"/>
              </w:rPr>
              <w:t xml:space="preserve"> бода</w:t>
            </w:r>
          </w:p>
        </w:tc>
        <w:tc>
          <w:tcPr>
            <w:tcW w:w="4097" w:type="dxa"/>
            <w:gridSpan w:val="5"/>
            <w:tcBorders>
              <w:top w:val="single" w:sz="4" w:space="0" w:color="auto"/>
              <w:left w:val="single" w:sz="4" w:space="0" w:color="auto"/>
              <w:bottom w:val="single" w:sz="4" w:space="0" w:color="auto"/>
              <w:right w:val="single" w:sz="4" w:space="0" w:color="auto"/>
            </w:tcBorders>
          </w:tcPr>
          <w:p w14:paraId="316AE8BF" w14:textId="77777777" w:rsidR="00A411DC" w:rsidRPr="00A411DC" w:rsidRDefault="00A411DC" w:rsidP="00A411DC">
            <w:pPr>
              <w:spacing w:line="276" w:lineRule="auto"/>
              <w:jc w:val="center"/>
              <w:rPr>
                <w:rFonts w:ascii="Times New Roman" w:hAnsi="Times New Roman"/>
                <w:lang w:val="mk-MK"/>
              </w:rPr>
            </w:pPr>
            <w:r w:rsidRPr="00A411DC">
              <w:rPr>
                <w:rFonts w:ascii="Times New Roman" w:hAnsi="Times New Roman"/>
                <w:lang w:val="mk-MK"/>
              </w:rPr>
              <w:t>10 (десет) (</w:t>
            </w:r>
            <w:r w:rsidRPr="00A411DC">
              <w:rPr>
                <w:rFonts w:ascii="Times New Roman" w:hAnsi="Times New Roman"/>
                <w:lang w:val="en-US"/>
              </w:rPr>
              <w:t>A</w:t>
            </w:r>
            <w:r w:rsidRPr="00A411DC">
              <w:rPr>
                <w:rFonts w:ascii="Times New Roman" w:hAnsi="Times New Roman"/>
                <w:lang w:val="mk-MK"/>
              </w:rPr>
              <w:t>)</w:t>
            </w:r>
          </w:p>
        </w:tc>
      </w:tr>
      <w:tr w:rsidR="00A411DC" w:rsidRPr="00A411DC" w14:paraId="4FDE733F" w14:textId="77777777" w:rsidTr="00A411DC">
        <w:trPr>
          <w:trHeight w:val="334"/>
        </w:trPr>
        <w:tc>
          <w:tcPr>
            <w:tcW w:w="3365" w:type="dxa"/>
            <w:gridSpan w:val="4"/>
            <w:tcBorders>
              <w:top w:val="single" w:sz="4" w:space="0" w:color="auto"/>
              <w:left w:val="single" w:sz="4" w:space="0" w:color="auto"/>
              <w:bottom w:val="single" w:sz="4" w:space="0" w:color="auto"/>
              <w:right w:val="single" w:sz="4" w:space="0" w:color="auto"/>
            </w:tcBorders>
          </w:tcPr>
          <w:p w14:paraId="70C25D5B"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bCs/>
                <w:color w:val="000000"/>
                <w:lang w:val="ru-RU"/>
              </w:rPr>
              <w:t>18. Услови за потпис и полагање на завршниот испит</w:t>
            </w:r>
          </w:p>
        </w:tc>
        <w:tc>
          <w:tcPr>
            <w:tcW w:w="5985" w:type="dxa"/>
            <w:gridSpan w:val="8"/>
            <w:tcBorders>
              <w:top w:val="single" w:sz="4" w:space="0" w:color="auto"/>
              <w:left w:val="single" w:sz="4" w:space="0" w:color="auto"/>
              <w:bottom w:val="single" w:sz="4" w:space="0" w:color="auto"/>
              <w:right w:val="single" w:sz="4" w:space="0" w:color="auto"/>
            </w:tcBorders>
          </w:tcPr>
          <w:p w14:paraId="6B845C86"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lang w:val="mk-MK"/>
              </w:rPr>
              <w:fldChar w:fldCharType="begin">
                <w:ffData>
                  <w:name w:val="Text6"/>
                  <w:enabled/>
                  <w:calcOnExit w:val="0"/>
                  <w:textInput/>
                </w:ffData>
              </w:fldChar>
            </w:r>
            <w:r w:rsidRPr="00A411DC">
              <w:rPr>
                <w:rFonts w:ascii="Times New Roman" w:hAnsi="Times New Roman"/>
                <w:lang w:val="mk-MK"/>
              </w:rPr>
              <w:instrText xml:space="preserve"> FORMTEXT </w:instrText>
            </w:r>
            <w:r w:rsidRPr="00A411DC">
              <w:rPr>
                <w:rFonts w:ascii="Times New Roman" w:hAnsi="Times New Roman"/>
                <w:lang w:val="mk-MK"/>
              </w:rPr>
            </w:r>
            <w:r w:rsidRPr="00A411DC">
              <w:rPr>
                <w:rFonts w:ascii="Times New Roman" w:hAnsi="Times New Roman"/>
                <w:lang w:val="mk-MK"/>
              </w:rPr>
              <w:fldChar w:fldCharType="separate"/>
            </w:r>
            <w:r w:rsidRPr="00A411DC">
              <w:rPr>
                <w:rFonts w:ascii="Times New Roman" w:hAnsi="Times New Roman"/>
                <w:lang w:val="mk-MK"/>
              </w:rPr>
              <w:t>Редовно посетување на наставата и исполнување на сите зададени задачи во текот на курсот</w:t>
            </w:r>
            <w:r w:rsidRPr="00A411DC">
              <w:rPr>
                <w:rFonts w:ascii="Times New Roman" w:hAnsi="Times New Roman"/>
                <w:lang w:val="mk-MK"/>
              </w:rPr>
              <w:fldChar w:fldCharType="end"/>
            </w:r>
          </w:p>
        </w:tc>
      </w:tr>
      <w:tr w:rsidR="00A411DC" w:rsidRPr="00A411DC" w14:paraId="2281B501" w14:textId="77777777" w:rsidTr="00A411DC">
        <w:trPr>
          <w:trHeight w:val="334"/>
        </w:trPr>
        <w:tc>
          <w:tcPr>
            <w:tcW w:w="3365" w:type="dxa"/>
            <w:gridSpan w:val="4"/>
            <w:tcBorders>
              <w:top w:val="single" w:sz="4" w:space="0" w:color="auto"/>
              <w:left w:val="single" w:sz="4" w:space="0" w:color="auto"/>
              <w:bottom w:val="single" w:sz="4" w:space="0" w:color="auto"/>
              <w:right w:val="single" w:sz="4" w:space="0" w:color="auto"/>
            </w:tcBorders>
          </w:tcPr>
          <w:p w14:paraId="23F80763" w14:textId="77777777" w:rsidR="00A411DC" w:rsidRPr="00A411DC" w:rsidRDefault="00A411DC" w:rsidP="00A411DC">
            <w:pPr>
              <w:spacing w:line="276" w:lineRule="auto"/>
              <w:rPr>
                <w:rFonts w:ascii="Times New Roman" w:hAnsi="Times New Roman"/>
                <w:bCs/>
                <w:color w:val="000000"/>
                <w:lang w:val="ru-RU"/>
              </w:rPr>
            </w:pPr>
            <w:r w:rsidRPr="00A411DC">
              <w:rPr>
                <w:rFonts w:ascii="Times New Roman" w:hAnsi="Times New Roman"/>
                <w:bCs/>
                <w:color w:val="000000"/>
                <w:lang w:val="ru-RU"/>
              </w:rPr>
              <w:t>19. Јазик на кој се изведува наставата</w:t>
            </w:r>
          </w:p>
        </w:tc>
        <w:tc>
          <w:tcPr>
            <w:tcW w:w="5985" w:type="dxa"/>
            <w:gridSpan w:val="8"/>
            <w:tcBorders>
              <w:top w:val="single" w:sz="4" w:space="0" w:color="auto"/>
              <w:left w:val="single" w:sz="4" w:space="0" w:color="auto"/>
              <w:bottom w:val="single" w:sz="4" w:space="0" w:color="auto"/>
              <w:right w:val="single" w:sz="4" w:space="0" w:color="auto"/>
            </w:tcBorders>
          </w:tcPr>
          <w:p w14:paraId="7D403016"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lang w:val="mk-MK"/>
              </w:rPr>
              <w:t>Англиски</w:t>
            </w:r>
          </w:p>
        </w:tc>
      </w:tr>
      <w:tr w:rsidR="00A411DC" w:rsidRPr="00A411DC" w14:paraId="049B4F01" w14:textId="77777777" w:rsidTr="00A411DC">
        <w:trPr>
          <w:trHeight w:val="334"/>
        </w:trPr>
        <w:tc>
          <w:tcPr>
            <w:tcW w:w="3365" w:type="dxa"/>
            <w:gridSpan w:val="4"/>
            <w:tcBorders>
              <w:top w:val="single" w:sz="4" w:space="0" w:color="auto"/>
              <w:left w:val="single" w:sz="4" w:space="0" w:color="auto"/>
              <w:bottom w:val="single" w:sz="4" w:space="0" w:color="auto"/>
              <w:right w:val="single" w:sz="4" w:space="0" w:color="auto"/>
            </w:tcBorders>
          </w:tcPr>
          <w:p w14:paraId="6509A853" w14:textId="77777777" w:rsidR="00A411DC" w:rsidRPr="00A411DC" w:rsidRDefault="00A411DC" w:rsidP="00A411DC">
            <w:pPr>
              <w:spacing w:line="276" w:lineRule="auto"/>
              <w:rPr>
                <w:rFonts w:ascii="Times New Roman" w:hAnsi="Times New Roman"/>
                <w:bCs/>
                <w:color w:val="000000"/>
                <w:lang w:val="ru-RU"/>
              </w:rPr>
            </w:pPr>
            <w:r w:rsidRPr="00A411DC">
              <w:rPr>
                <w:rFonts w:ascii="Times New Roman" w:hAnsi="Times New Roman"/>
                <w:bCs/>
                <w:color w:val="000000"/>
                <w:lang w:val="ru-RU"/>
              </w:rPr>
              <w:t>20. Метод на следење на квалитетот на наставата</w:t>
            </w:r>
          </w:p>
        </w:tc>
        <w:tc>
          <w:tcPr>
            <w:tcW w:w="5985" w:type="dxa"/>
            <w:gridSpan w:val="8"/>
            <w:tcBorders>
              <w:top w:val="single" w:sz="4" w:space="0" w:color="auto"/>
              <w:left w:val="single" w:sz="4" w:space="0" w:color="auto"/>
              <w:bottom w:val="single" w:sz="4" w:space="0" w:color="auto"/>
              <w:right w:val="single" w:sz="4" w:space="0" w:color="auto"/>
            </w:tcBorders>
          </w:tcPr>
          <w:p w14:paraId="3E8B6480"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lang w:val="mk-MK"/>
              </w:rPr>
              <w:t>Евалуација / самоевалуација</w:t>
            </w:r>
          </w:p>
        </w:tc>
      </w:tr>
      <w:tr w:rsidR="00A411DC" w:rsidRPr="00A411DC" w14:paraId="11EFA7A6" w14:textId="77777777" w:rsidTr="00A411DC">
        <w:trPr>
          <w:trHeight w:val="334"/>
        </w:trPr>
        <w:tc>
          <w:tcPr>
            <w:tcW w:w="9350" w:type="dxa"/>
            <w:gridSpan w:val="12"/>
            <w:tcBorders>
              <w:top w:val="single" w:sz="4" w:space="0" w:color="auto"/>
              <w:left w:val="single" w:sz="4" w:space="0" w:color="auto"/>
              <w:bottom w:val="single" w:sz="4" w:space="0" w:color="auto"/>
              <w:right w:val="single" w:sz="4" w:space="0" w:color="auto"/>
            </w:tcBorders>
          </w:tcPr>
          <w:p w14:paraId="55329E4C"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bCs/>
                <w:color w:val="000000"/>
                <w:lang w:val="ru-RU"/>
              </w:rPr>
              <w:t>21. Литература</w:t>
            </w:r>
            <w:r w:rsidRPr="00A411DC">
              <w:rPr>
                <w:rFonts w:ascii="Times New Roman" w:hAnsi="Times New Roman"/>
                <w:lang w:val="mk-MK"/>
              </w:rPr>
              <w:t xml:space="preserve"> </w:t>
            </w:r>
          </w:p>
        </w:tc>
      </w:tr>
      <w:tr w:rsidR="00A411DC" w:rsidRPr="00A411DC" w14:paraId="27DBF30C" w14:textId="77777777" w:rsidTr="00A411DC">
        <w:trPr>
          <w:trHeight w:val="334"/>
        </w:trPr>
        <w:tc>
          <w:tcPr>
            <w:tcW w:w="9350" w:type="dxa"/>
            <w:gridSpan w:val="12"/>
            <w:tcBorders>
              <w:top w:val="single" w:sz="4" w:space="0" w:color="auto"/>
              <w:left w:val="single" w:sz="4" w:space="0" w:color="auto"/>
              <w:bottom w:val="single" w:sz="4" w:space="0" w:color="auto"/>
              <w:right w:val="single" w:sz="4" w:space="0" w:color="auto"/>
            </w:tcBorders>
          </w:tcPr>
          <w:p w14:paraId="31FF3D35"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bCs/>
                <w:color w:val="000000"/>
                <w:lang w:val="ru-RU"/>
              </w:rPr>
              <w:t>21. 1 Задолжителна литература</w:t>
            </w:r>
          </w:p>
        </w:tc>
      </w:tr>
      <w:tr w:rsidR="00A411DC" w:rsidRPr="00A411DC" w14:paraId="7BF6DC6C" w14:textId="77777777" w:rsidTr="00A411DC">
        <w:trPr>
          <w:trHeight w:val="334"/>
        </w:trPr>
        <w:tc>
          <w:tcPr>
            <w:tcW w:w="669" w:type="dxa"/>
            <w:tcBorders>
              <w:top w:val="single" w:sz="4" w:space="0" w:color="auto"/>
              <w:left w:val="single" w:sz="4" w:space="0" w:color="auto"/>
              <w:bottom w:val="single" w:sz="4" w:space="0" w:color="auto"/>
              <w:right w:val="single" w:sz="4" w:space="0" w:color="auto"/>
            </w:tcBorders>
            <w:vAlign w:val="center"/>
          </w:tcPr>
          <w:p w14:paraId="3C07D034" w14:textId="77777777" w:rsidR="00A411DC" w:rsidRPr="00A411DC" w:rsidRDefault="00A411DC" w:rsidP="00A411DC">
            <w:pPr>
              <w:spacing w:line="276" w:lineRule="auto"/>
              <w:jc w:val="center"/>
              <w:rPr>
                <w:rFonts w:ascii="Times New Roman" w:hAnsi="Times New Roman"/>
                <w:bCs/>
                <w:color w:val="000000"/>
                <w:lang w:val="ru-RU"/>
              </w:rPr>
            </w:pPr>
            <w:r w:rsidRPr="00A411DC">
              <w:rPr>
                <w:rFonts w:ascii="Times New Roman" w:hAnsi="Times New Roman"/>
                <w:bCs/>
                <w:color w:val="000000"/>
                <w:lang w:val="ru-RU"/>
              </w:rPr>
              <w:t>Ред. број</w:t>
            </w:r>
          </w:p>
        </w:tc>
        <w:tc>
          <w:tcPr>
            <w:tcW w:w="1875" w:type="dxa"/>
            <w:tcBorders>
              <w:top w:val="single" w:sz="4" w:space="0" w:color="auto"/>
              <w:left w:val="single" w:sz="4" w:space="0" w:color="auto"/>
              <w:bottom w:val="single" w:sz="4" w:space="0" w:color="auto"/>
              <w:right w:val="single" w:sz="4" w:space="0" w:color="auto"/>
            </w:tcBorders>
            <w:vAlign w:val="center"/>
          </w:tcPr>
          <w:p w14:paraId="12CB2140" w14:textId="77777777" w:rsidR="00A411DC" w:rsidRPr="00A411DC" w:rsidRDefault="00A411DC" w:rsidP="00A411DC">
            <w:pPr>
              <w:spacing w:line="276" w:lineRule="auto"/>
              <w:jc w:val="center"/>
              <w:rPr>
                <w:rFonts w:ascii="Times New Roman" w:hAnsi="Times New Roman"/>
                <w:bCs/>
                <w:color w:val="000000"/>
                <w:lang w:val="ru-RU"/>
              </w:rPr>
            </w:pPr>
            <w:r w:rsidRPr="00A411DC">
              <w:rPr>
                <w:rFonts w:ascii="Times New Roman" w:hAnsi="Times New Roman"/>
                <w:bCs/>
                <w:color w:val="000000"/>
                <w:lang w:val="ru-RU"/>
              </w:rPr>
              <w:t>Автор</w:t>
            </w:r>
          </w:p>
        </w:tc>
        <w:tc>
          <w:tcPr>
            <w:tcW w:w="2969" w:type="dxa"/>
            <w:gridSpan w:val="6"/>
            <w:tcBorders>
              <w:top w:val="single" w:sz="4" w:space="0" w:color="auto"/>
              <w:left w:val="single" w:sz="4" w:space="0" w:color="auto"/>
              <w:bottom w:val="single" w:sz="4" w:space="0" w:color="auto"/>
              <w:right w:val="single" w:sz="4" w:space="0" w:color="auto"/>
            </w:tcBorders>
            <w:vAlign w:val="center"/>
          </w:tcPr>
          <w:p w14:paraId="15C75D3C" w14:textId="77777777" w:rsidR="00A411DC" w:rsidRPr="00A411DC" w:rsidRDefault="00A411DC" w:rsidP="00A411DC">
            <w:pPr>
              <w:spacing w:line="276" w:lineRule="auto"/>
              <w:jc w:val="center"/>
              <w:rPr>
                <w:rFonts w:ascii="Times New Roman" w:hAnsi="Times New Roman"/>
                <w:bCs/>
                <w:color w:val="000000"/>
                <w:lang w:val="ru-RU"/>
              </w:rPr>
            </w:pPr>
            <w:r w:rsidRPr="00A411DC">
              <w:rPr>
                <w:rFonts w:ascii="Times New Roman" w:hAnsi="Times New Roman"/>
                <w:bCs/>
                <w:color w:val="000000"/>
                <w:lang w:val="ru-RU"/>
              </w:rPr>
              <w:t>Наслов</w:t>
            </w:r>
          </w:p>
        </w:tc>
        <w:tc>
          <w:tcPr>
            <w:tcW w:w="2242" w:type="dxa"/>
            <w:gridSpan w:val="3"/>
            <w:tcBorders>
              <w:top w:val="single" w:sz="4" w:space="0" w:color="auto"/>
              <w:left w:val="single" w:sz="4" w:space="0" w:color="auto"/>
              <w:bottom w:val="single" w:sz="4" w:space="0" w:color="auto"/>
              <w:right w:val="single" w:sz="4" w:space="0" w:color="auto"/>
            </w:tcBorders>
            <w:vAlign w:val="center"/>
          </w:tcPr>
          <w:p w14:paraId="1C507721" w14:textId="77777777" w:rsidR="00A411DC" w:rsidRPr="00A411DC" w:rsidRDefault="00A411DC" w:rsidP="00A411DC">
            <w:pPr>
              <w:spacing w:line="276" w:lineRule="auto"/>
              <w:jc w:val="center"/>
              <w:rPr>
                <w:rFonts w:ascii="Times New Roman" w:hAnsi="Times New Roman"/>
                <w:lang w:val="mk-MK"/>
              </w:rPr>
            </w:pPr>
            <w:r w:rsidRPr="00A411DC">
              <w:rPr>
                <w:rFonts w:ascii="Times New Roman" w:hAnsi="Times New Roman"/>
                <w:lang w:val="mk-MK"/>
              </w:rPr>
              <w:t>Издавач</w:t>
            </w:r>
          </w:p>
        </w:tc>
        <w:tc>
          <w:tcPr>
            <w:tcW w:w="1595" w:type="dxa"/>
            <w:tcBorders>
              <w:top w:val="single" w:sz="4" w:space="0" w:color="auto"/>
              <w:left w:val="single" w:sz="4" w:space="0" w:color="auto"/>
              <w:bottom w:val="single" w:sz="4" w:space="0" w:color="auto"/>
              <w:right w:val="single" w:sz="4" w:space="0" w:color="auto"/>
            </w:tcBorders>
            <w:vAlign w:val="center"/>
          </w:tcPr>
          <w:p w14:paraId="55F6E688" w14:textId="77777777" w:rsidR="00A411DC" w:rsidRPr="00A411DC" w:rsidRDefault="00A411DC" w:rsidP="00A411DC">
            <w:pPr>
              <w:spacing w:line="276" w:lineRule="auto"/>
              <w:jc w:val="center"/>
              <w:rPr>
                <w:rFonts w:ascii="Times New Roman" w:hAnsi="Times New Roman"/>
                <w:lang w:val="mk-MK"/>
              </w:rPr>
            </w:pPr>
            <w:r w:rsidRPr="00A411DC">
              <w:rPr>
                <w:rFonts w:ascii="Times New Roman" w:hAnsi="Times New Roman"/>
                <w:lang w:val="mk-MK"/>
              </w:rPr>
              <w:t>Година</w:t>
            </w:r>
          </w:p>
        </w:tc>
      </w:tr>
      <w:tr w:rsidR="00A411DC" w:rsidRPr="00A411DC" w14:paraId="2E2CB5AE" w14:textId="77777777" w:rsidTr="00A411DC">
        <w:trPr>
          <w:trHeight w:val="334"/>
        </w:trPr>
        <w:tc>
          <w:tcPr>
            <w:tcW w:w="669" w:type="dxa"/>
            <w:tcBorders>
              <w:top w:val="single" w:sz="4" w:space="0" w:color="auto"/>
              <w:left w:val="single" w:sz="4" w:space="0" w:color="auto"/>
              <w:bottom w:val="single" w:sz="4" w:space="0" w:color="auto"/>
              <w:right w:val="single" w:sz="4" w:space="0" w:color="auto"/>
            </w:tcBorders>
          </w:tcPr>
          <w:p w14:paraId="48732673" w14:textId="77777777" w:rsidR="00A411DC" w:rsidRPr="00A411DC" w:rsidRDefault="00A411DC" w:rsidP="00A411DC">
            <w:pPr>
              <w:spacing w:line="276" w:lineRule="auto"/>
              <w:rPr>
                <w:rFonts w:ascii="Times New Roman" w:hAnsi="Times New Roman"/>
                <w:bCs/>
                <w:color w:val="000000"/>
                <w:lang w:val="ru-RU"/>
              </w:rPr>
            </w:pPr>
            <w:r w:rsidRPr="00A411DC">
              <w:rPr>
                <w:rFonts w:ascii="Times New Roman" w:hAnsi="Times New Roman"/>
                <w:bCs/>
                <w:color w:val="000000"/>
                <w:lang w:val="ru-RU"/>
              </w:rPr>
              <w:t>1.</w:t>
            </w:r>
          </w:p>
        </w:tc>
        <w:tc>
          <w:tcPr>
            <w:tcW w:w="1875" w:type="dxa"/>
            <w:tcBorders>
              <w:top w:val="single" w:sz="4" w:space="0" w:color="auto"/>
              <w:left w:val="single" w:sz="4" w:space="0" w:color="auto"/>
              <w:bottom w:val="single" w:sz="4" w:space="0" w:color="auto"/>
              <w:right w:val="single" w:sz="4" w:space="0" w:color="auto"/>
            </w:tcBorders>
          </w:tcPr>
          <w:p w14:paraId="0496F681" w14:textId="77777777" w:rsidR="00A411DC" w:rsidRPr="00A411DC" w:rsidRDefault="00A411DC" w:rsidP="00A411DC">
            <w:pPr>
              <w:spacing w:line="276" w:lineRule="auto"/>
              <w:rPr>
                <w:rFonts w:ascii="Times New Roman" w:hAnsi="Times New Roman"/>
                <w:bCs/>
                <w:color w:val="000000"/>
                <w:lang w:val="en-US"/>
              </w:rPr>
            </w:pPr>
            <w:r w:rsidRPr="00A411DC">
              <w:rPr>
                <w:rFonts w:ascii="Times New Roman" w:hAnsi="Times New Roman"/>
                <w:bCs/>
                <w:color w:val="000000"/>
                <w:lang w:val="en-US"/>
              </w:rPr>
              <w:fldChar w:fldCharType="begin">
                <w:ffData>
                  <w:name w:val="Text9"/>
                  <w:enabled/>
                  <w:calcOnExit w:val="0"/>
                  <w:textInput/>
                </w:ffData>
              </w:fldChar>
            </w:r>
            <w:r w:rsidRPr="00A411DC">
              <w:rPr>
                <w:rFonts w:ascii="Times New Roman" w:hAnsi="Times New Roman"/>
                <w:bCs/>
                <w:color w:val="000000"/>
                <w:lang w:val="en-US"/>
              </w:rPr>
              <w:instrText xml:space="preserve"> FORMTEXT </w:instrText>
            </w:r>
            <w:r w:rsidRPr="00A411DC">
              <w:rPr>
                <w:rFonts w:ascii="Times New Roman" w:hAnsi="Times New Roman"/>
                <w:bCs/>
                <w:color w:val="000000"/>
                <w:lang w:val="en-US"/>
              </w:rPr>
            </w:r>
            <w:r w:rsidRPr="00A411DC">
              <w:rPr>
                <w:rFonts w:ascii="Times New Roman" w:hAnsi="Times New Roman"/>
                <w:bCs/>
                <w:color w:val="000000"/>
                <w:lang w:val="en-US"/>
              </w:rPr>
              <w:fldChar w:fldCharType="separate"/>
            </w:r>
            <w:r w:rsidRPr="00A411DC">
              <w:rPr>
                <w:rFonts w:ascii="Times New Roman" w:hAnsi="Times New Roman"/>
                <w:lang w:val="en-US"/>
              </w:rPr>
              <w:t>Bradbury, M. and Palmer, D., eds.</w:t>
            </w:r>
            <w:r w:rsidRPr="00A411DC">
              <w:rPr>
                <w:rFonts w:ascii="Times New Roman" w:hAnsi="Times New Roman"/>
                <w:bCs/>
                <w:color w:val="000000"/>
                <w:lang w:val="en-US"/>
              </w:rPr>
              <w:fldChar w:fldCharType="end"/>
            </w:r>
          </w:p>
        </w:tc>
        <w:tc>
          <w:tcPr>
            <w:tcW w:w="2969" w:type="dxa"/>
            <w:gridSpan w:val="6"/>
            <w:tcBorders>
              <w:top w:val="single" w:sz="4" w:space="0" w:color="auto"/>
              <w:left w:val="single" w:sz="4" w:space="0" w:color="auto"/>
              <w:bottom w:val="single" w:sz="4" w:space="0" w:color="auto"/>
              <w:right w:val="single" w:sz="4" w:space="0" w:color="auto"/>
            </w:tcBorders>
          </w:tcPr>
          <w:p w14:paraId="2E7B557B" w14:textId="77777777" w:rsidR="00A411DC" w:rsidRPr="00A411DC" w:rsidRDefault="00A411DC" w:rsidP="00A411DC">
            <w:pPr>
              <w:spacing w:line="276" w:lineRule="auto"/>
              <w:rPr>
                <w:rFonts w:ascii="Times New Roman" w:hAnsi="Times New Roman"/>
                <w:bCs/>
                <w:color w:val="000000"/>
                <w:lang w:val="en-US"/>
              </w:rPr>
            </w:pPr>
            <w:r w:rsidRPr="00A411DC">
              <w:rPr>
                <w:rFonts w:ascii="Times New Roman" w:hAnsi="Times New Roman"/>
                <w:bCs/>
                <w:color w:val="000000"/>
                <w:lang w:val="en-US"/>
              </w:rPr>
              <w:fldChar w:fldCharType="begin">
                <w:ffData>
                  <w:name w:val="Text12"/>
                  <w:enabled/>
                  <w:calcOnExit w:val="0"/>
                  <w:textInput/>
                </w:ffData>
              </w:fldChar>
            </w:r>
            <w:r w:rsidRPr="00A411DC">
              <w:rPr>
                <w:rFonts w:ascii="Times New Roman" w:hAnsi="Times New Roman"/>
                <w:bCs/>
                <w:color w:val="000000"/>
                <w:lang w:val="en-US"/>
              </w:rPr>
              <w:instrText xml:space="preserve"> FORMTEXT </w:instrText>
            </w:r>
            <w:r w:rsidRPr="00A411DC">
              <w:rPr>
                <w:rFonts w:ascii="Times New Roman" w:hAnsi="Times New Roman"/>
                <w:bCs/>
                <w:color w:val="000000"/>
                <w:lang w:val="en-US"/>
              </w:rPr>
            </w:r>
            <w:r w:rsidRPr="00A411DC">
              <w:rPr>
                <w:rFonts w:ascii="Times New Roman" w:hAnsi="Times New Roman"/>
                <w:bCs/>
                <w:color w:val="000000"/>
                <w:lang w:val="en-US"/>
              </w:rPr>
              <w:fldChar w:fldCharType="separate"/>
            </w:r>
            <w:r w:rsidRPr="00A411DC">
              <w:rPr>
                <w:rFonts w:ascii="Times New Roman" w:hAnsi="Times New Roman"/>
                <w:lang w:val="en-US"/>
              </w:rPr>
              <w:t xml:space="preserve">The Contemporary British Novel  </w:t>
            </w:r>
            <w:r w:rsidRPr="00A411DC">
              <w:rPr>
                <w:rFonts w:ascii="Times New Roman" w:hAnsi="Times New Roman"/>
                <w:bCs/>
                <w:color w:val="000000"/>
                <w:lang w:val="en-US"/>
              </w:rPr>
              <w:fldChar w:fldCharType="end"/>
            </w:r>
          </w:p>
        </w:tc>
        <w:tc>
          <w:tcPr>
            <w:tcW w:w="2242" w:type="dxa"/>
            <w:gridSpan w:val="3"/>
            <w:tcBorders>
              <w:top w:val="single" w:sz="4" w:space="0" w:color="auto"/>
              <w:left w:val="single" w:sz="4" w:space="0" w:color="auto"/>
              <w:bottom w:val="single" w:sz="4" w:space="0" w:color="auto"/>
              <w:right w:val="single" w:sz="4" w:space="0" w:color="auto"/>
            </w:tcBorders>
          </w:tcPr>
          <w:p w14:paraId="4C8B2660"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lang w:val="mk-MK"/>
              </w:rPr>
              <w:fldChar w:fldCharType="begin">
                <w:ffData>
                  <w:name w:val="Text15"/>
                  <w:enabled/>
                  <w:calcOnExit w:val="0"/>
                  <w:textInput/>
                </w:ffData>
              </w:fldChar>
            </w:r>
            <w:r w:rsidRPr="00A411DC">
              <w:rPr>
                <w:rFonts w:ascii="Times New Roman" w:hAnsi="Times New Roman"/>
                <w:lang w:val="mk-MK"/>
              </w:rPr>
              <w:instrText xml:space="preserve"> FORMTEXT </w:instrText>
            </w:r>
            <w:r w:rsidRPr="00A411DC">
              <w:rPr>
                <w:rFonts w:ascii="Times New Roman" w:hAnsi="Times New Roman"/>
                <w:lang w:val="mk-MK"/>
              </w:rPr>
            </w:r>
            <w:r w:rsidRPr="00A411DC">
              <w:rPr>
                <w:rFonts w:ascii="Times New Roman" w:hAnsi="Times New Roman"/>
                <w:lang w:val="mk-MK"/>
              </w:rPr>
              <w:fldChar w:fldCharType="separate"/>
            </w:r>
            <w:r w:rsidRPr="00A411DC">
              <w:rPr>
                <w:rFonts w:ascii="Times New Roman" w:hAnsi="Times New Roman"/>
                <w:lang w:val="mk-MK"/>
              </w:rPr>
              <w:t xml:space="preserve"> Edward Arnold</w:t>
            </w:r>
            <w:r w:rsidRPr="00A411DC">
              <w:rPr>
                <w:rFonts w:ascii="Times New Roman" w:hAnsi="Times New Roman"/>
                <w:lang w:val="mk-MK"/>
              </w:rPr>
              <w:fldChar w:fldCharType="end"/>
            </w:r>
          </w:p>
        </w:tc>
        <w:tc>
          <w:tcPr>
            <w:tcW w:w="1595" w:type="dxa"/>
            <w:tcBorders>
              <w:top w:val="single" w:sz="4" w:space="0" w:color="auto"/>
              <w:left w:val="single" w:sz="4" w:space="0" w:color="auto"/>
              <w:bottom w:val="single" w:sz="4" w:space="0" w:color="auto"/>
              <w:right w:val="single" w:sz="4" w:space="0" w:color="auto"/>
            </w:tcBorders>
          </w:tcPr>
          <w:p w14:paraId="114C10C9" w14:textId="77777777" w:rsidR="00A411DC" w:rsidRPr="00A411DC" w:rsidRDefault="00A411DC" w:rsidP="00A411DC">
            <w:pPr>
              <w:spacing w:line="276" w:lineRule="auto"/>
              <w:rPr>
                <w:rFonts w:ascii="Times New Roman" w:hAnsi="Times New Roman"/>
                <w:bCs/>
                <w:color w:val="000000"/>
                <w:lang w:val="en-US"/>
              </w:rPr>
            </w:pPr>
            <w:r w:rsidRPr="00A411DC">
              <w:rPr>
                <w:rFonts w:ascii="Times New Roman" w:hAnsi="Times New Roman"/>
                <w:bCs/>
                <w:color w:val="000000"/>
                <w:lang w:val="en-US"/>
              </w:rPr>
              <w:fldChar w:fldCharType="begin">
                <w:ffData>
                  <w:name w:val="Text12"/>
                  <w:enabled/>
                  <w:calcOnExit w:val="0"/>
                  <w:textInput/>
                </w:ffData>
              </w:fldChar>
            </w:r>
            <w:r w:rsidRPr="00A411DC">
              <w:rPr>
                <w:rFonts w:ascii="Times New Roman" w:hAnsi="Times New Roman"/>
                <w:bCs/>
                <w:color w:val="000000"/>
                <w:lang w:val="en-US"/>
              </w:rPr>
              <w:instrText xml:space="preserve"> FORMTEXT </w:instrText>
            </w:r>
            <w:r w:rsidRPr="00A411DC">
              <w:rPr>
                <w:rFonts w:ascii="Times New Roman" w:hAnsi="Times New Roman"/>
                <w:bCs/>
                <w:color w:val="000000"/>
                <w:lang w:val="en-US"/>
              </w:rPr>
            </w:r>
            <w:r w:rsidRPr="00A411DC">
              <w:rPr>
                <w:rFonts w:ascii="Times New Roman" w:hAnsi="Times New Roman"/>
                <w:bCs/>
                <w:color w:val="000000"/>
                <w:lang w:val="en-US"/>
              </w:rPr>
              <w:fldChar w:fldCharType="separate"/>
            </w:r>
            <w:r w:rsidRPr="00A411DC">
              <w:rPr>
                <w:rFonts w:ascii="Times New Roman" w:hAnsi="Times New Roman"/>
                <w:lang w:val="en-US"/>
              </w:rPr>
              <w:t xml:space="preserve">1980 </w:t>
            </w:r>
            <w:r w:rsidRPr="00A411DC">
              <w:rPr>
                <w:rFonts w:ascii="Times New Roman" w:hAnsi="Times New Roman"/>
                <w:bCs/>
                <w:color w:val="000000"/>
                <w:lang w:val="en-US"/>
              </w:rPr>
              <w:fldChar w:fldCharType="end"/>
            </w:r>
          </w:p>
        </w:tc>
      </w:tr>
      <w:tr w:rsidR="00A411DC" w:rsidRPr="00A411DC" w14:paraId="0FEB9F37" w14:textId="77777777" w:rsidTr="00A411DC">
        <w:trPr>
          <w:trHeight w:val="334"/>
        </w:trPr>
        <w:tc>
          <w:tcPr>
            <w:tcW w:w="669" w:type="dxa"/>
            <w:tcBorders>
              <w:top w:val="single" w:sz="4" w:space="0" w:color="auto"/>
              <w:left w:val="single" w:sz="4" w:space="0" w:color="auto"/>
              <w:bottom w:val="single" w:sz="4" w:space="0" w:color="auto"/>
              <w:right w:val="single" w:sz="4" w:space="0" w:color="auto"/>
            </w:tcBorders>
          </w:tcPr>
          <w:p w14:paraId="044292B5" w14:textId="77777777" w:rsidR="00A411DC" w:rsidRPr="00A411DC" w:rsidRDefault="00A411DC" w:rsidP="00A411DC">
            <w:pPr>
              <w:spacing w:line="276" w:lineRule="auto"/>
              <w:rPr>
                <w:rFonts w:ascii="Times New Roman" w:hAnsi="Times New Roman"/>
                <w:bCs/>
                <w:color w:val="000000"/>
                <w:lang w:val="ru-RU"/>
              </w:rPr>
            </w:pPr>
            <w:r w:rsidRPr="00A411DC">
              <w:rPr>
                <w:rFonts w:ascii="Times New Roman" w:hAnsi="Times New Roman"/>
                <w:bCs/>
                <w:color w:val="000000"/>
                <w:lang w:val="ru-RU"/>
              </w:rPr>
              <w:t>2.</w:t>
            </w:r>
          </w:p>
        </w:tc>
        <w:tc>
          <w:tcPr>
            <w:tcW w:w="1875" w:type="dxa"/>
            <w:tcBorders>
              <w:top w:val="single" w:sz="4" w:space="0" w:color="auto"/>
              <w:left w:val="single" w:sz="4" w:space="0" w:color="auto"/>
              <w:bottom w:val="single" w:sz="4" w:space="0" w:color="auto"/>
              <w:right w:val="single" w:sz="4" w:space="0" w:color="auto"/>
            </w:tcBorders>
          </w:tcPr>
          <w:p w14:paraId="0902C99A" w14:textId="77777777" w:rsidR="00A411DC" w:rsidRPr="00A411DC" w:rsidRDefault="00A411DC" w:rsidP="00A411DC">
            <w:pPr>
              <w:spacing w:line="276" w:lineRule="auto"/>
              <w:rPr>
                <w:rFonts w:ascii="Times New Roman" w:hAnsi="Times New Roman"/>
                <w:lang w:val="sv-SE"/>
              </w:rPr>
            </w:pPr>
            <w:r w:rsidRPr="00A411DC">
              <w:rPr>
                <w:rFonts w:ascii="Times New Roman" w:hAnsi="Times New Roman"/>
                <w:bCs/>
                <w:color w:val="000000"/>
                <w:lang w:val="sv-SE"/>
              </w:rPr>
              <w:fldChar w:fldCharType="begin">
                <w:ffData>
                  <w:name w:val="Text10"/>
                  <w:enabled/>
                  <w:calcOnExit w:val="0"/>
                  <w:textInput/>
                </w:ffData>
              </w:fldChar>
            </w:r>
            <w:r w:rsidRPr="00A411DC">
              <w:rPr>
                <w:rFonts w:ascii="Times New Roman" w:hAnsi="Times New Roman"/>
                <w:bCs/>
                <w:color w:val="000000"/>
                <w:lang w:val="sv-SE"/>
              </w:rPr>
              <w:instrText xml:space="preserve"> FORMTEXT </w:instrText>
            </w:r>
            <w:r w:rsidRPr="00A411DC">
              <w:rPr>
                <w:rFonts w:ascii="Times New Roman" w:hAnsi="Times New Roman"/>
                <w:bCs/>
                <w:color w:val="000000"/>
                <w:lang w:val="sv-SE"/>
              </w:rPr>
            </w:r>
            <w:r w:rsidRPr="00A411DC">
              <w:rPr>
                <w:rFonts w:ascii="Times New Roman" w:hAnsi="Times New Roman"/>
                <w:bCs/>
                <w:color w:val="000000"/>
                <w:lang w:val="sv-SE"/>
              </w:rPr>
              <w:fldChar w:fldCharType="separate"/>
            </w:r>
          </w:p>
          <w:p w14:paraId="4AFCD3FD" w14:textId="77777777" w:rsidR="00A411DC" w:rsidRPr="00A411DC" w:rsidRDefault="00A411DC" w:rsidP="00A411DC">
            <w:pPr>
              <w:spacing w:line="276" w:lineRule="auto"/>
              <w:rPr>
                <w:rFonts w:ascii="Times New Roman" w:hAnsi="Times New Roman"/>
                <w:bCs/>
                <w:color w:val="000000"/>
                <w:lang w:val="sv-SE"/>
              </w:rPr>
            </w:pPr>
            <w:r w:rsidRPr="00A411DC">
              <w:rPr>
                <w:rFonts w:ascii="Times New Roman" w:hAnsi="Times New Roman"/>
                <w:lang w:val="en-US"/>
              </w:rPr>
              <w:t xml:space="preserve">Byatt, A. S. </w:t>
            </w:r>
            <w:r w:rsidRPr="00A411DC">
              <w:rPr>
                <w:rFonts w:ascii="Times New Roman" w:hAnsi="Times New Roman"/>
                <w:lang w:val="sv-SE"/>
              </w:rPr>
              <w:t>ed.</w:t>
            </w:r>
            <w:r w:rsidRPr="00A411DC">
              <w:rPr>
                <w:rFonts w:ascii="Times New Roman" w:hAnsi="Times New Roman"/>
                <w:bCs/>
                <w:color w:val="000000"/>
                <w:lang w:val="sv-SE"/>
              </w:rPr>
              <w:fldChar w:fldCharType="end"/>
            </w:r>
          </w:p>
        </w:tc>
        <w:tc>
          <w:tcPr>
            <w:tcW w:w="2969" w:type="dxa"/>
            <w:gridSpan w:val="6"/>
            <w:tcBorders>
              <w:top w:val="single" w:sz="4" w:space="0" w:color="auto"/>
              <w:left w:val="single" w:sz="4" w:space="0" w:color="auto"/>
              <w:bottom w:val="single" w:sz="4" w:space="0" w:color="auto"/>
              <w:right w:val="single" w:sz="4" w:space="0" w:color="auto"/>
            </w:tcBorders>
          </w:tcPr>
          <w:p w14:paraId="605D6FD8" w14:textId="77777777" w:rsidR="00A411DC" w:rsidRPr="00A411DC" w:rsidRDefault="00A411DC" w:rsidP="00A411DC">
            <w:pPr>
              <w:spacing w:line="276" w:lineRule="auto"/>
              <w:rPr>
                <w:rFonts w:ascii="Times New Roman" w:hAnsi="Times New Roman"/>
                <w:bCs/>
                <w:color w:val="000000"/>
                <w:lang w:val="sv-SE"/>
              </w:rPr>
            </w:pPr>
            <w:r w:rsidRPr="00A411DC">
              <w:rPr>
                <w:rFonts w:ascii="Times New Roman" w:hAnsi="Times New Roman"/>
                <w:bCs/>
                <w:color w:val="000000"/>
                <w:lang w:val="sv-SE"/>
              </w:rPr>
              <w:fldChar w:fldCharType="begin">
                <w:ffData>
                  <w:name w:val="Text13"/>
                  <w:enabled/>
                  <w:calcOnExit w:val="0"/>
                  <w:textInput/>
                </w:ffData>
              </w:fldChar>
            </w:r>
            <w:r w:rsidRPr="00A411DC">
              <w:rPr>
                <w:rFonts w:ascii="Times New Roman" w:hAnsi="Times New Roman"/>
                <w:bCs/>
                <w:color w:val="000000"/>
                <w:lang w:val="sv-SE"/>
              </w:rPr>
              <w:instrText xml:space="preserve"> FORMTEXT </w:instrText>
            </w:r>
            <w:r w:rsidRPr="00A411DC">
              <w:rPr>
                <w:rFonts w:ascii="Times New Roman" w:hAnsi="Times New Roman"/>
                <w:bCs/>
                <w:color w:val="000000"/>
                <w:lang w:val="sv-SE"/>
              </w:rPr>
            </w:r>
            <w:r w:rsidRPr="00A411DC">
              <w:rPr>
                <w:rFonts w:ascii="Times New Roman" w:hAnsi="Times New Roman"/>
                <w:bCs/>
                <w:color w:val="000000"/>
                <w:lang w:val="sv-SE"/>
              </w:rPr>
              <w:fldChar w:fldCharType="separate"/>
            </w:r>
            <w:r w:rsidRPr="00A411DC">
              <w:rPr>
                <w:rFonts w:ascii="Times New Roman" w:hAnsi="Times New Roman"/>
                <w:lang w:val="en-US"/>
              </w:rPr>
              <w:t>The Oxford Book of English Short Stories</w:t>
            </w:r>
            <w:r w:rsidRPr="00A411DC">
              <w:rPr>
                <w:rFonts w:ascii="Times New Roman" w:hAnsi="Times New Roman"/>
                <w:bCs/>
                <w:color w:val="000000"/>
                <w:lang w:val="sv-SE"/>
              </w:rPr>
              <w:fldChar w:fldCharType="end"/>
            </w:r>
          </w:p>
        </w:tc>
        <w:tc>
          <w:tcPr>
            <w:tcW w:w="2242" w:type="dxa"/>
            <w:gridSpan w:val="3"/>
            <w:tcBorders>
              <w:top w:val="single" w:sz="4" w:space="0" w:color="auto"/>
              <w:left w:val="single" w:sz="4" w:space="0" w:color="auto"/>
              <w:bottom w:val="single" w:sz="4" w:space="0" w:color="auto"/>
              <w:right w:val="single" w:sz="4" w:space="0" w:color="auto"/>
            </w:tcBorders>
          </w:tcPr>
          <w:p w14:paraId="7B9890A0"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lang w:val="mk-MK"/>
              </w:rPr>
              <w:fldChar w:fldCharType="begin">
                <w:ffData>
                  <w:name w:val="Text16"/>
                  <w:enabled/>
                  <w:calcOnExit w:val="0"/>
                  <w:textInput/>
                </w:ffData>
              </w:fldChar>
            </w:r>
            <w:r w:rsidRPr="00A411DC">
              <w:rPr>
                <w:rFonts w:ascii="Times New Roman" w:hAnsi="Times New Roman"/>
                <w:lang w:val="mk-MK"/>
              </w:rPr>
              <w:instrText xml:space="preserve"> FORMTEXT </w:instrText>
            </w:r>
            <w:r w:rsidRPr="00A411DC">
              <w:rPr>
                <w:rFonts w:ascii="Times New Roman" w:hAnsi="Times New Roman"/>
                <w:lang w:val="mk-MK"/>
              </w:rPr>
            </w:r>
            <w:r w:rsidRPr="00A411DC">
              <w:rPr>
                <w:rFonts w:ascii="Times New Roman" w:hAnsi="Times New Roman"/>
                <w:lang w:val="mk-MK"/>
              </w:rPr>
              <w:fldChar w:fldCharType="separate"/>
            </w:r>
            <w:r w:rsidRPr="00A411DC">
              <w:rPr>
                <w:rFonts w:ascii="Times New Roman" w:hAnsi="Times New Roman"/>
                <w:lang w:val="mk-MK"/>
              </w:rPr>
              <w:t xml:space="preserve"> </w:t>
            </w:r>
            <w:r w:rsidRPr="00A411DC">
              <w:rPr>
                <w:rFonts w:ascii="Times New Roman" w:hAnsi="Times New Roman"/>
                <w:lang w:val="en-US"/>
              </w:rPr>
              <w:t>Oxford University Press</w:t>
            </w:r>
            <w:r w:rsidRPr="00A411DC">
              <w:rPr>
                <w:rFonts w:ascii="Times New Roman" w:hAnsi="Times New Roman"/>
                <w:lang w:val="mk-MK"/>
              </w:rPr>
              <w:fldChar w:fldCharType="end"/>
            </w:r>
          </w:p>
        </w:tc>
        <w:tc>
          <w:tcPr>
            <w:tcW w:w="1595" w:type="dxa"/>
            <w:tcBorders>
              <w:top w:val="single" w:sz="4" w:space="0" w:color="auto"/>
              <w:left w:val="single" w:sz="4" w:space="0" w:color="auto"/>
              <w:bottom w:val="single" w:sz="4" w:space="0" w:color="auto"/>
              <w:right w:val="single" w:sz="4" w:space="0" w:color="auto"/>
            </w:tcBorders>
          </w:tcPr>
          <w:p w14:paraId="26F13E31" w14:textId="77777777" w:rsidR="00A411DC" w:rsidRPr="00A411DC" w:rsidRDefault="00A411DC" w:rsidP="00A411DC">
            <w:pPr>
              <w:spacing w:line="276" w:lineRule="auto"/>
              <w:rPr>
                <w:rFonts w:ascii="Times New Roman" w:hAnsi="Times New Roman"/>
                <w:bCs/>
                <w:color w:val="000000"/>
                <w:lang w:val="sv-SE"/>
              </w:rPr>
            </w:pPr>
            <w:r w:rsidRPr="00A411DC">
              <w:rPr>
                <w:rFonts w:ascii="Times New Roman" w:hAnsi="Times New Roman"/>
                <w:bCs/>
                <w:color w:val="000000"/>
                <w:lang w:val="sv-SE"/>
              </w:rPr>
              <w:fldChar w:fldCharType="begin">
                <w:ffData>
                  <w:name w:val="Text13"/>
                  <w:enabled/>
                  <w:calcOnExit w:val="0"/>
                  <w:textInput/>
                </w:ffData>
              </w:fldChar>
            </w:r>
            <w:r w:rsidRPr="00A411DC">
              <w:rPr>
                <w:rFonts w:ascii="Times New Roman" w:hAnsi="Times New Roman"/>
                <w:bCs/>
                <w:color w:val="000000"/>
                <w:lang w:val="sv-SE"/>
              </w:rPr>
              <w:instrText xml:space="preserve"> FORMTEXT </w:instrText>
            </w:r>
            <w:r w:rsidRPr="00A411DC">
              <w:rPr>
                <w:rFonts w:ascii="Times New Roman" w:hAnsi="Times New Roman"/>
                <w:bCs/>
                <w:color w:val="000000"/>
                <w:lang w:val="sv-SE"/>
              </w:rPr>
            </w:r>
            <w:r w:rsidRPr="00A411DC">
              <w:rPr>
                <w:rFonts w:ascii="Times New Roman" w:hAnsi="Times New Roman"/>
                <w:bCs/>
                <w:color w:val="000000"/>
                <w:lang w:val="sv-SE"/>
              </w:rPr>
              <w:fldChar w:fldCharType="separate"/>
            </w:r>
            <w:r w:rsidRPr="00A411DC">
              <w:rPr>
                <w:rFonts w:ascii="Times New Roman" w:hAnsi="Times New Roman"/>
                <w:lang w:val="en-US"/>
              </w:rPr>
              <w:t>2003</w:t>
            </w:r>
            <w:r w:rsidRPr="00A411DC">
              <w:rPr>
                <w:rFonts w:ascii="Times New Roman" w:hAnsi="Times New Roman"/>
                <w:bCs/>
                <w:color w:val="000000"/>
                <w:lang w:val="sv-SE"/>
              </w:rPr>
              <w:fldChar w:fldCharType="end"/>
            </w:r>
          </w:p>
        </w:tc>
      </w:tr>
      <w:tr w:rsidR="00A411DC" w:rsidRPr="00A411DC" w14:paraId="1AD484E9" w14:textId="77777777" w:rsidTr="00A411DC">
        <w:trPr>
          <w:trHeight w:val="334"/>
        </w:trPr>
        <w:tc>
          <w:tcPr>
            <w:tcW w:w="669" w:type="dxa"/>
            <w:tcBorders>
              <w:top w:val="single" w:sz="4" w:space="0" w:color="auto"/>
              <w:left w:val="single" w:sz="4" w:space="0" w:color="auto"/>
              <w:bottom w:val="single" w:sz="4" w:space="0" w:color="auto"/>
              <w:right w:val="single" w:sz="4" w:space="0" w:color="auto"/>
            </w:tcBorders>
          </w:tcPr>
          <w:p w14:paraId="5D47CA69" w14:textId="77777777" w:rsidR="00A411DC" w:rsidRPr="00A411DC" w:rsidRDefault="00A411DC" w:rsidP="00A411DC">
            <w:pPr>
              <w:spacing w:line="276" w:lineRule="auto"/>
              <w:rPr>
                <w:rFonts w:ascii="Times New Roman" w:hAnsi="Times New Roman"/>
                <w:bCs/>
                <w:color w:val="000000"/>
                <w:lang w:val="ru-RU"/>
              </w:rPr>
            </w:pPr>
            <w:r w:rsidRPr="00A411DC">
              <w:rPr>
                <w:rFonts w:ascii="Times New Roman" w:hAnsi="Times New Roman"/>
                <w:bCs/>
                <w:color w:val="000000"/>
                <w:lang w:val="ru-RU"/>
              </w:rPr>
              <w:t>3.</w:t>
            </w:r>
          </w:p>
        </w:tc>
        <w:tc>
          <w:tcPr>
            <w:tcW w:w="1875" w:type="dxa"/>
            <w:tcBorders>
              <w:top w:val="single" w:sz="4" w:space="0" w:color="auto"/>
              <w:left w:val="single" w:sz="4" w:space="0" w:color="auto"/>
              <w:bottom w:val="single" w:sz="4" w:space="0" w:color="auto"/>
              <w:right w:val="single" w:sz="4" w:space="0" w:color="auto"/>
            </w:tcBorders>
          </w:tcPr>
          <w:p w14:paraId="262CF849" w14:textId="77777777" w:rsidR="00A411DC" w:rsidRPr="00A411DC" w:rsidRDefault="00A411DC" w:rsidP="00A411DC">
            <w:pPr>
              <w:spacing w:line="276" w:lineRule="auto"/>
              <w:rPr>
                <w:rFonts w:ascii="Times New Roman" w:hAnsi="Times New Roman"/>
                <w:bCs/>
                <w:color w:val="000000"/>
                <w:lang w:val="sv-SE"/>
              </w:rPr>
            </w:pPr>
            <w:r w:rsidRPr="00A411DC">
              <w:rPr>
                <w:rFonts w:ascii="Times New Roman" w:hAnsi="Times New Roman"/>
                <w:bCs/>
                <w:color w:val="000000"/>
                <w:lang w:val="sv-SE"/>
              </w:rPr>
              <w:fldChar w:fldCharType="begin">
                <w:ffData>
                  <w:name w:val="Text11"/>
                  <w:enabled/>
                  <w:calcOnExit w:val="0"/>
                  <w:textInput/>
                </w:ffData>
              </w:fldChar>
            </w:r>
            <w:r w:rsidRPr="00A411DC">
              <w:rPr>
                <w:rFonts w:ascii="Times New Roman" w:hAnsi="Times New Roman"/>
                <w:bCs/>
                <w:color w:val="000000"/>
                <w:lang w:val="sv-SE"/>
              </w:rPr>
              <w:instrText xml:space="preserve"> FORMTEXT </w:instrText>
            </w:r>
            <w:r w:rsidRPr="00A411DC">
              <w:rPr>
                <w:rFonts w:ascii="Times New Roman" w:hAnsi="Times New Roman"/>
                <w:bCs/>
                <w:color w:val="000000"/>
                <w:lang w:val="sv-SE"/>
              </w:rPr>
            </w:r>
            <w:r w:rsidRPr="00A411DC">
              <w:rPr>
                <w:rFonts w:ascii="Times New Roman" w:hAnsi="Times New Roman"/>
                <w:bCs/>
                <w:color w:val="000000"/>
                <w:lang w:val="sv-SE"/>
              </w:rPr>
              <w:fldChar w:fldCharType="separate"/>
            </w:r>
            <w:r w:rsidRPr="00A411DC">
              <w:rPr>
                <w:rFonts w:ascii="Times New Roman" w:hAnsi="Times New Roman"/>
                <w:lang w:val="sv-SE"/>
              </w:rPr>
              <w:t xml:space="preserve">Kristeva, Julia </w:t>
            </w:r>
            <w:r w:rsidRPr="00A411DC">
              <w:rPr>
                <w:rFonts w:ascii="Times New Roman" w:hAnsi="Times New Roman"/>
                <w:bCs/>
                <w:color w:val="000000"/>
                <w:lang w:val="sv-SE"/>
              </w:rPr>
              <w:fldChar w:fldCharType="end"/>
            </w:r>
          </w:p>
        </w:tc>
        <w:tc>
          <w:tcPr>
            <w:tcW w:w="2969" w:type="dxa"/>
            <w:gridSpan w:val="6"/>
            <w:tcBorders>
              <w:top w:val="single" w:sz="4" w:space="0" w:color="auto"/>
              <w:left w:val="single" w:sz="4" w:space="0" w:color="auto"/>
              <w:bottom w:val="single" w:sz="4" w:space="0" w:color="auto"/>
              <w:right w:val="single" w:sz="4" w:space="0" w:color="auto"/>
            </w:tcBorders>
          </w:tcPr>
          <w:p w14:paraId="263DCFB4" w14:textId="77777777" w:rsidR="00A411DC" w:rsidRPr="00A411DC" w:rsidRDefault="00A411DC" w:rsidP="00A411DC">
            <w:pPr>
              <w:spacing w:line="276" w:lineRule="auto"/>
              <w:rPr>
                <w:rFonts w:ascii="Times New Roman" w:hAnsi="Times New Roman"/>
                <w:bCs/>
                <w:color w:val="000000"/>
                <w:lang w:val="sv-SE"/>
              </w:rPr>
            </w:pPr>
            <w:r w:rsidRPr="00A411DC">
              <w:rPr>
                <w:rFonts w:ascii="Times New Roman" w:hAnsi="Times New Roman"/>
                <w:bCs/>
                <w:color w:val="000000"/>
                <w:lang w:val="sv-SE"/>
              </w:rPr>
              <w:fldChar w:fldCharType="begin">
                <w:ffData>
                  <w:name w:val="Text14"/>
                  <w:enabled/>
                  <w:calcOnExit w:val="0"/>
                  <w:textInput/>
                </w:ffData>
              </w:fldChar>
            </w:r>
            <w:r w:rsidRPr="00A411DC">
              <w:rPr>
                <w:rFonts w:ascii="Times New Roman" w:hAnsi="Times New Roman"/>
                <w:bCs/>
                <w:color w:val="000000"/>
                <w:lang w:val="sv-SE"/>
              </w:rPr>
              <w:instrText xml:space="preserve"> FORMTEXT </w:instrText>
            </w:r>
            <w:r w:rsidRPr="00A411DC">
              <w:rPr>
                <w:rFonts w:ascii="Times New Roman" w:hAnsi="Times New Roman"/>
                <w:bCs/>
                <w:color w:val="000000"/>
                <w:lang w:val="sv-SE"/>
              </w:rPr>
            </w:r>
            <w:r w:rsidRPr="00A411DC">
              <w:rPr>
                <w:rFonts w:ascii="Times New Roman" w:hAnsi="Times New Roman"/>
                <w:bCs/>
                <w:color w:val="000000"/>
                <w:lang w:val="sv-SE"/>
              </w:rPr>
              <w:fldChar w:fldCharType="separate"/>
            </w:r>
            <w:r w:rsidRPr="00A411DC">
              <w:rPr>
                <w:rFonts w:ascii="Times New Roman" w:hAnsi="Times New Roman"/>
                <w:lang w:val="sv-SE"/>
              </w:rPr>
              <w:t>Desire in Language; A Semiotic Approach to Literature and Art</w:t>
            </w:r>
            <w:r w:rsidRPr="00A411DC">
              <w:rPr>
                <w:rFonts w:ascii="Times New Roman" w:hAnsi="Times New Roman"/>
                <w:bCs/>
                <w:color w:val="000000"/>
                <w:lang w:val="sv-SE"/>
              </w:rPr>
              <w:fldChar w:fldCharType="end"/>
            </w:r>
          </w:p>
        </w:tc>
        <w:tc>
          <w:tcPr>
            <w:tcW w:w="2242" w:type="dxa"/>
            <w:gridSpan w:val="3"/>
            <w:tcBorders>
              <w:top w:val="single" w:sz="4" w:space="0" w:color="auto"/>
              <w:left w:val="single" w:sz="4" w:space="0" w:color="auto"/>
              <w:bottom w:val="single" w:sz="4" w:space="0" w:color="auto"/>
              <w:right w:val="single" w:sz="4" w:space="0" w:color="auto"/>
            </w:tcBorders>
          </w:tcPr>
          <w:p w14:paraId="2C55F54C"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lang w:val="mk-MK"/>
              </w:rPr>
              <w:fldChar w:fldCharType="begin">
                <w:ffData>
                  <w:name w:val="Text17"/>
                  <w:enabled/>
                  <w:calcOnExit w:val="0"/>
                  <w:textInput/>
                </w:ffData>
              </w:fldChar>
            </w:r>
            <w:r w:rsidRPr="00A411DC">
              <w:rPr>
                <w:rFonts w:ascii="Times New Roman" w:hAnsi="Times New Roman"/>
                <w:lang w:val="mk-MK"/>
              </w:rPr>
              <w:instrText xml:space="preserve"> FORMTEXT </w:instrText>
            </w:r>
            <w:r w:rsidRPr="00A411DC">
              <w:rPr>
                <w:rFonts w:ascii="Times New Roman" w:hAnsi="Times New Roman"/>
                <w:lang w:val="mk-MK"/>
              </w:rPr>
            </w:r>
            <w:r w:rsidRPr="00A411DC">
              <w:rPr>
                <w:rFonts w:ascii="Times New Roman" w:hAnsi="Times New Roman"/>
                <w:lang w:val="mk-MK"/>
              </w:rPr>
              <w:fldChar w:fldCharType="separate"/>
            </w:r>
            <w:r w:rsidRPr="00A411DC">
              <w:rPr>
                <w:rFonts w:ascii="Times New Roman" w:hAnsi="Times New Roman"/>
                <w:lang w:val="mk-MK"/>
              </w:rPr>
              <w:t>Columbia University Press</w:t>
            </w:r>
            <w:r w:rsidRPr="00A411DC">
              <w:rPr>
                <w:rFonts w:ascii="Times New Roman" w:hAnsi="Times New Roman"/>
                <w:lang w:val="mk-MK"/>
              </w:rPr>
              <w:t> </w:t>
            </w:r>
            <w:r w:rsidRPr="00A411DC">
              <w:rPr>
                <w:rFonts w:ascii="Times New Roman" w:hAnsi="Times New Roman"/>
                <w:lang w:val="mk-MK"/>
              </w:rPr>
              <w:t> </w:t>
            </w:r>
            <w:r w:rsidRPr="00A411DC">
              <w:rPr>
                <w:rFonts w:ascii="Times New Roman" w:hAnsi="Times New Roman"/>
                <w:lang w:val="mk-MK"/>
              </w:rPr>
              <w:t> </w:t>
            </w:r>
            <w:r w:rsidRPr="00A411DC">
              <w:rPr>
                <w:rFonts w:ascii="Times New Roman" w:hAnsi="Times New Roman"/>
                <w:lang w:val="mk-MK"/>
              </w:rPr>
              <w:t> </w:t>
            </w:r>
            <w:r w:rsidRPr="00A411DC">
              <w:rPr>
                <w:rFonts w:ascii="Times New Roman" w:hAnsi="Times New Roman"/>
                <w:lang w:val="mk-MK"/>
              </w:rPr>
              <w:t> </w:t>
            </w:r>
            <w:r w:rsidRPr="00A411DC">
              <w:rPr>
                <w:rFonts w:ascii="Times New Roman" w:hAnsi="Times New Roman"/>
                <w:lang w:val="mk-MK"/>
              </w:rPr>
              <w:fldChar w:fldCharType="end"/>
            </w:r>
          </w:p>
        </w:tc>
        <w:tc>
          <w:tcPr>
            <w:tcW w:w="1595" w:type="dxa"/>
            <w:tcBorders>
              <w:top w:val="single" w:sz="4" w:space="0" w:color="auto"/>
              <w:left w:val="single" w:sz="4" w:space="0" w:color="auto"/>
              <w:bottom w:val="single" w:sz="4" w:space="0" w:color="auto"/>
              <w:right w:val="single" w:sz="4" w:space="0" w:color="auto"/>
            </w:tcBorders>
          </w:tcPr>
          <w:p w14:paraId="78B03454" w14:textId="77777777" w:rsidR="00A411DC" w:rsidRPr="00A411DC" w:rsidRDefault="00A411DC" w:rsidP="00A411DC">
            <w:pPr>
              <w:spacing w:line="276" w:lineRule="auto"/>
              <w:rPr>
                <w:rFonts w:ascii="Times New Roman" w:hAnsi="Times New Roman"/>
                <w:bCs/>
                <w:color w:val="000000"/>
                <w:lang w:val="sv-SE"/>
              </w:rPr>
            </w:pPr>
            <w:r w:rsidRPr="00A411DC">
              <w:rPr>
                <w:rFonts w:ascii="Times New Roman" w:hAnsi="Times New Roman"/>
                <w:bCs/>
                <w:color w:val="000000"/>
                <w:lang w:val="sv-SE"/>
              </w:rPr>
              <w:fldChar w:fldCharType="begin">
                <w:ffData>
                  <w:name w:val="Text14"/>
                  <w:enabled/>
                  <w:calcOnExit w:val="0"/>
                  <w:textInput/>
                </w:ffData>
              </w:fldChar>
            </w:r>
            <w:r w:rsidRPr="00A411DC">
              <w:rPr>
                <w:rFonts w:ascii="Times New Roman" w:hAnsi="Times New Roman"/>
                <w:bCs/>
                <w:color w:val="000000"/>
                <w:lang w:val="sv-SE"/>
              </w:rPr>
              <w:instrText xml:space="preserve"> FORMTEXT </w:instrText>
            </w:r>
            <w:r w:rsidRPr="00A411DC">
              <w:rPr>
                <w:rFonts w:ascii="Times New Roman" w:hAnsi="Times New Roman"/>
                <w:bCs/>
                <w:color w:val="000000"/>
                <w:lang w:val="sv-SE"/>
              </w:rPr>
            </w:r>
            <w:r w:rsidRPr="00A411DC">
              <w:rPr>
                <w:rFonts w:ascii="Times New Roman" w:hAnsi="Times New Roman"/>
                <w:bCs/>
                <w:color w:val="000000"/>
                <w:lang w:val="sv-SE"/>
              </w:rPr>
              <w:fldChar w:fldCharType="separate"/>
            </w:r>
            <w:r w:rsidRPr="00A411DC">
              <w:rPr>
                <w:rFonts w:ascii="Times New Roman" w:hAnsi="Times New Roman"/>
                <w:lang w:val="sv-SE"/>
              </w:rPr>
              <w:t xml:space="preserve">          1980</w:t>
            </w:r>
            <w:r w:rsidRPr="00A411DC">
              <w:rPr>
                <w:rFonts w:ascii="Times New Roman" w:hAnsi="Times New Roman"/>
                <w:bCs/>
                <w:color w:val="000000"/>
                <w:lang w:val="sv-SE"/>
              </w:rPr>
              <w:t> </w:t>
            </w:r>
            <w:r w:rsidRPr="00A411DC">
              <w:rPr>
                <w:rFonts w:ascii="Times New Roman" w:hAnsi="Times New Roman"/>
                <w:bCs/>
                <w:color w:val="000000"/>
                <w:lang w:val="sv-SE"/>
              </w:rPr>
              <w:t> </w:t>
            </w:r>
            <w:r w:rsidRPr="00A411DC">
              <w:rPr>
                <w:rFonts w:ascii="Times New Roman" w:hAnsi="Times New Roman"/>
                <w:bCs/>
                <w:color w:val="000000"/>
                <w:lang w:val="sv-SE"/>
              </w:rPr>
              <w:t> </w:t>
            </w:r>
            <w:r w:rsidRPr="00A411DC">
              <w:rPr>
                <w:rFonts w:ascii="Times New Roman" w:hAnsi="Times New Roman"/>
                <w:bCs/>
                <w:color w:val="000000"/>
                <w:lang w:val="sv-SE"/>
              </w:rPr>
              <w:t> </w:t>
            </w:r>
            <w:r w:rsidRPr="00A411DC">
              <w:rPr>
                <w:rFonts w:ascii="Times New Roman" w:hAnsi="Times New Roman"/>
                <w:bCs/>
                <w:color w:val="000000"/>
                <w:lang w:val="sv-SE"/>
              </w:rPr>
              <w:t> </w:t>
            </w:r>
            <w:r w:rsidRPr="00A411DC">
              <w:rPr>
                <w:rFonts w:ascii="Times New Roman" w:hAnsi="Times New Roman"/>
                <w:bCs/>
                <w:color w:val="000000"/>
                <w:lang w:val="sv-SE"/>
              </w:rPr>
              <w:fldChar w:fldCharType="end"/>
            </w:r>
          </w:p>
        </w:tc>
      </w:tr>
      <w:tr w:rsidR="00A411DC" w:rsidRPr="00A411DC" w14:paraId="01F5E059" w14:textId="77777777" w:rsidTr="00A411DC">
        <w:trPr>
          <w:trHeight w:val="334"/>
        </w:trPr>
        <w:tc>
          <w:tcPr>
            <w:tcW w:w="9350" w:type="dxa"/>
            <w:gridSpan w:val="12"/>
            <w:tcBorders>
              <w:top w:val="single" w:sz="4" w:space="0" w:color="auto"/>
              <w:left w:val="single" w:sz="4" w:space="0" w:color="auto"/>
              <w:bottom w:val="single" w:sz="4" w:space="0" w:color="auto"/>
              <w:right w:val="single" w:sz="4" w:space="0" w:color="auto"/>
            </w:tcBorders>
          </w:tcPr>
          <w:p w14:paraId="65FBA500" w14:textId="77777777" w:rsidR="00A411DC" w:rsidRPr="00A411DC" w:rsidRDefault="00A411DC" w:rsidP="00A411DC">
            <w:pPr>
              <w:spacing w:line="276" w:lineRule="auto"/>
              <w:rPr>
                <w:rFonts w:ascii="Times New Roman" w:hAnsi="Times New Roman"/>
                <w:lang w:val="mk-MK"/>
              </w:rPr>
            </w:pPr>
            <w:r w:rsidRPr="00A411DC">
              <w:rPr>
                <w:rFonts w:ascii="Times New Roman" w:hAnsi="Times New Roman"/>
                <w:bCs/>
                <w:color w:val="000000"/>
                <w:lang w:val="ru-RU"/>
              </w:rPr>
              <w:t xml:space="preserve">21. 2 Дополнителна литература </w:t>
            </w:r>
            <w:r w:rsidRPr="00A411DC">
              <w:rPr>
                <w:rFonts w:ascii="Times New Roman" w:hAnsi="Times New Roman"/>
                <w:bCs/>
                <w:color w:val="000000"/>
                <w:lang w:val="mk-MK"/>
              </w:rPr>
              <w:t>    </w:t>
            </w:r>
            <w:r w:rsidRPr="00A411DC">
              <w:rPr>
                <w:rFonts w:ascii="Times New Roman" w:hAnsi="Times New Roman"/>
                <w:bCs/>
                <w:color w:val="000000"/>
                <w:lang w:val="ru-RU"/>
              </w:rPr>
              <w:t xml:space="preserve"> </w:t>
            </w:r>
          </w:p>
        </w:tc>
      </w:tr>
      <w:tr w:rsidR="00A411DC" w:rsidRPr="00A411DC" w14:paraId="39D4EE1C" w14:textId="77777777" w:rsidTr="00A411DC">
        <w:trPr>
          <w:trHeight w:val="334"/>
        </w:trPr>
        <w:tc>
          <w:tcPr>
            <w:tcW w:w="669" w:type="dxa"/>
            <w:tcBorders>
              <w:top w:val="single" w:sz="4" w:space="0" w:color="auto"/>
              <w:left w:val="single" w:sz="4" w:space="0" w:color="auto"/>
              <w:bottom w:val="single" w:sz="4" w:space="0" w:color="auto"/>
              <w:right w:val="single" w:sz="4" w:space="0" w:color="auto"/>
            </w:tcBorders>
            <w:vAlign w:val="center"/>
          </w:tcPr>
          <w:p w14:paraId="50AC66A9" w14:textId="77777777" w:rsidR="00A411DC" w:rsidRPr="00A411DC" w:rsidRDefault="00A411DC" w:rsidP="00A411DC">
            <w:pPr>
              <w:spacing w:line="276" w:lineRule="auto"/>
              <w:jc w:val="center"/>
              <w:rPr>
                <w:rFonts w:ascii="Times New Roman" w:hAnsi="Times New Roman"/>
                <w:bCs/>
                <w:color w:val="000000"/>
                <w:lang w:val="ru-RU"/>
              </w:rPr>
            </w:pPr>
            <w:r w:rsidRPr="00A411DC">
              <w:rPr>
                <w:rFonts w:ascii="Times New Roman" w:hAnsi="Times New Roman"/>
                <w:bCs/>
                <w:color w:val="000000"/>
                <w:lang w:val="ru-RU"/>
              </w:rPr>
              <w:t>Ред. Број</w:t>
            </w:r>
          </w:p>
        </w:tc>
        <w:tc>
          <w:tcPr>
            <w:tcW w:w="1875" w:type="dxa"/>
            <w:tcBorders>
              <w:top w:val="single" w:sz="4" w:space="0" w:color="auto"/>
              <w:left w:val="single" w:sz="4" w:space="0" w:color="auto"/>
              <w:bottom w:val="single" w:sz="4" w:space="0" w:color="auto"/>
              <w:right w:val="single" w:sz="4" w:space="0" w:color="auto"/>
            </w:tcBorders>
            <w:vAlign w:val="center"/>
          </w:tcPr>
          <w:p w14:paraId="00EB414F" w14:textId="77777777" w:rsidR="00A411DC" w:rsidRPr="00A411DC" w:rsidRDefault="00A411DC" w:rsidP="00A411DC">
            <w:pPr>
              <w:spacing w:line="276" w:lineRule="auto"/>
              <w:jc w:val="center"/>
              <w:rPr>
                <w:rFonts w:ascii="Times New Roman" w:hAnsi="Times New Roman"/>
                <w:bCs/>
                <w:color w:val="000000"/>
                <w:lang w:val="ru-RU"/>
              </w:rPr>
            </w:pPr>
            <w:r w:rsidRPr="00A411DC">
              <w:rPr>
                <w:rFonts w:ascii="Times New Roman" w:hAnsi="Times New Roman"/>
                <w:bCs/>
                <w:color w:val="000000"/>
                <w:lang w:val="ru-RU"/>
              </w:rPr>
              <w:t>Автор</w:t>
            </w:r>
          </w:p>
        </w:tc>
        <w:tc>
          <w:tcPr>
            <w:tcW w:w="2969" w:type="dxa"/>
            <w:gridSpan w:val="6"/>
            <w:tcBorders>
              <w:top w:val="single" w:sz="4" w:space="0" w:color="auto"/>
              <w:left w:val="single" w:sz="4" w:space="0" w:color="auto"/>
              <w:bottom w:val="single" w:sz="4" w:space="0" w:color="auto"/>
              <w:right w:val="single" w:sz="4" w:space="0" w:color="auto"/>
            </w:tcBorders>
            <w:vAlign w:val="center"/>
          </w:tcPr>
          <w:p w14:paraId="5C352AFF" w14:textId="77777777" w:rsidR="00A411DC" w:rsidRPr="00A411DC" w:rsidRDefault="00A411DC" w:rsidP="00A411DC">
            <w:pPr>
              <w:spacing w:line="276" w:lineRule="auto"/>
              <w:jc w:val="center"/>
              <w:rPr>
                <w:rFonts w:ascii="Times New Roman" w:hAnsi="Times New Roman"/>
                <w:bCs/>
                <w:color w:val="000000"/>
                <w:lang w:val="ru-RU"/>
              </w:rPr>
            </w:pPr>
            <w:r w:rsidRPr="00A411DC">
              <w:rPr>
                <w:rFonts w:ascii="Times New Roman" w:hAnsi="Times New Roman"/>
                <w:bCs/>
                <w:color w:val="000000"/>
                <w:lang w:val="ru-RU"/>
              </w:rPr>
              <w:t>Наслов</w:t>
            </w:r>
          </w:p>
        </w:tc>
        <w:tc>
          <w:tcPr>
            <w:tcW w:w="2242" w:type="dxa"/>
            <w:gridSpan w:val="3"/>
            <w:tcBorders>
              <w:top w:val="single" w:sz="4" w:space="0" w:color="auto"/>
              <w:left w:val="single" w:sz="4" w:space="0" w:color="auto"/>
              <w:bottom w:val="single" w:sz="4" w:space="0" w:color="auto"/>
              <w:right w:val="single" w:sz="4" w:space="0" w:color="auto"/>
            </w:tcBorders>
            <w:vAlign w:val="center"/>
          </w:tcPr>
          <w:p w14:paraId="7EBF546C" w14:textId="77777777" w:rsidR="00A411DC" w:rsidRPr="00A411DC" w:rsidRDefault="00A411DC" w:rsidP="00A411DC">
            <w:pPr>
              <w:spacing w:line="276" w:lineRule="auto"/>
              <w:jc w:val="center"/>
              <w:rPr>
                <w:rFonts w:ascii="Times New Roman" w:hAnsi="Times New Roman"/>
                <w:lang w:val="mk-MK"/>
              </w:rPr>
            </w:pPr>
            <w:r w:rsidRPr="00A411DC">
              <w:rPr>
                <w:rFonts w:ascii="Times New Roman" w:hAnsi="Times New Roman"/>
                <w:lang w:val="mk-MK"/>
              </w:rPr>
              <w:t>Издавач</w:t>
            </w:r>
          </w:p>
        </w:tc>
        <w:tc>
          <w:tcPr>
            <w:tcW w:w="1595" w:type="dxa"/>
            <w:tcBorders>
              <w:top w:val="single" w:sz="4" w:space="0" w:color="auto"/>
              <w:left w:val="single" w:sz="4" w:space="0" w:color="auto"/>
              <w:bottom w:val="single" w:sz="4" w:space="0" w:color="auto"/>
              <w:right w:val="single" w:sz="4" w:space="0" w:color="auto"/>
            </w:tcBorders>
            <w:vAlign w:val="center"/>
          </w:tcPr>
          <w:p w14:paraId="0D16AC19" w14:textId="77777777" w:rsidR="00A411DC" w:rsidRPr="00A411DC" w:rsidRDefault="00A411DC" w:rsidP="00A411DC">
            <w:pPr>
              <w:spacing w:line="276" w:lineRule="auto"/>
              <w:jc w:val="center"/>
              <w:rPr>
                <w:rFonts w:ascii="Times New Roman" w:hAnsi="Times New Roman"/>
                <w:lang w:val="mk-MK"/>
              </w:rPr>
            </w:pPr>
            <w:r w:rsidRPr="00A411DC">
              <w:rPr>
                <w:rFonts w:ascii="Times New Roman" w:hAnsi="Times New Roman"/>
                <w:lang w:val="mk-MK"/>
              </w:rPr>
              <w:t>Година</w:t>
            </w:r>
          </w:p>
        </w:tc>
      </w:tr>
      <w:tr w:rsidR="00A411DC" w:rsidRPr="00A411DC" w14:paraId="55410348" w14:textId="77777777" w:rsidTr="00A411DC">
        <w:trPr>
          <w:trHeight w:val="334"/>
        </w:trPr>
        <w:tc>
          <w:tcPr>
            <w:tcW w:w="669" w:type="dxa"/>
            <w:tcBorders>
              <w:top w:val="single" w:sz="4" w:space="0" w:color="auto"/>
              <w:left w:val="single" w:sz="4" w:space="0" w:color="auto"/>
              <w:bottom w:val="single" w:sz="4" w:space="0" w:color="auto"/>
              <w:right w:val="single" w:sz="4" w:space="0" w:color="auto"/>
            </w:tcBorders>
          </w:tcPr>
          <w:p w14:paraId="38BF7666" w14:textId="77777777" w:rsidR="00A411DC" w:rsidRPr="00A411DC" w:rsidRDefault="00A411DC" w:rsidP="00A411DC">
            <w:pPr>
              <w:spacing w:line="276" w:lineRule="auto"/>
              <w:rPr>
                <w:rFonts w:ascii="Times New Roman" w:hAnsi="Times New Roman"/>
                <w:bCs/>
                <w:color w:val="000000"/>
                <w:lang w:val="ru-RU"/>
              </w:rPr>
            </w:pPr>
            <w:r w:rsidRPr="00A411DC">
              <w:rPr>
                <w:rFonts w:ascii="Times New Roman" w:hAnsi="Times New Roman"/>
                <w:bCs/>
                <w:color w:val="000000"/>
                <w:lang w:val="ru-RU"/>
              </w:rPr>
              <w:t>1.</w:t>
            </w:r>
          </w:p>
        </w:tc>
        <w:tc>
          <w:tcPr>
            <w:tcW w:w="1875" w:type="dxa"/>
            <w:tcBorders>
              <w:top w:val="single" w:sz="4" w:space="0" w:color="auto"/>
              <w:left w:val="single" w:sz="4" w:space="0" w:color="auto"/>
              <w:bottom w:val="single" w:sz="4" w:space="0" w:color="auto"/>
              <w:right w:val="single" w:sz="4" w:space="0" w:color="auto"/>
            </w:tcBorders>
          </w:tcPr>
          <w:p w14:paraId="242DF2CF" w14:textId="77777777" w:rsidR="00A411DC" w:rsidRPr="00A411DC" w:rsidRDefault="00A411DC" w:rsidP="00A411DC">
            <w:pPr>
              <w:spacing w:line="276" w:lineRule="auto"/>
              <w:rPr>
                <w:rFonts w:ascii="Times New Roman" w:hAnsi="Times New Roman"/>
                <w:bCs/>
                <w:color w:val="000000"/>
                <w:lang w:val="ru-RU"/>
              </w:rPr>
            </w:pPr>
            <w:r w:rsidRPr="00A411DC">
              <w:rPr>
                <w:rFonts w:ascii="Times New Roman" w:hAnsi="Times New Roman"/>
                <w:bCs/>
                <w:color w:val="000000"/>
                <w:lang w:val="ru-RU"/>
              </w:rPr>
              <w:fldChar w:fldCharType="begin">
                <w:ffData>
                  <w:name w:val="Text18"/>
                  <w:enabled/>
                  <w:calcOnExit w:val="0"/>
                  <w:textInput/>
                </w:ffData>
              </w:fldChar>
            </w:r>
            <w:r w:rsidRPr="00A411DC">
              <w:rPr>
                <w:rFonts w:ascii="Times New Roman" w:hAnsi="Times New Roman"/>
                <w:bCs/>
                <w:color w:val="000000"/>
                <w:lang w:val="ru-RU"/>
              </w:rPr>
              <w:instrText xml:space="preserve"> FORMTEXT </w:instrText>
            </w:r>
            <w:r w:rsidRPr="00A411DC">
              <w:rPr>
                <w:rFonts w:ascii="Times New Roman" w:hAnsi="Times New Roman"/>
                <w:bCs/>
                <w:color w:val="000000"/>
                <w:lang w:val="ru-RU"/>
              </w:rPr>
            </w:r>
            <w:r w:rsidRPr="00A411DC">
              <w:rPr>
                <w:rFonts w:ascii="Times New Roman" w:hAnsi="Times New Roman"/>
                <w:bCs/>
                <w:color w:val="000000"/>
                <w:lang w:val="ru-RU"/>
              </w:rPr>
              <w:fldChar w:fldCharType="separate"/>
            </w:r>
            <w:r w:rsidRPr="00A411DC">
              <w:rPr>
                <w:rFonts w:ascii="Times New Roman" w:hAnsi="Times New Roman"/>
                <w:lang w:val="ru-RU"/>
              </w:rPr>
              <w:t>Dolley Cristopher. ed</w:t>
            </w:r>
            <w:r w:rsidRPr="00A411DC">
              <w:rPr>
                <w:rFonts w:ascii="Times New Roman" w:hAnsi="Times New Roman"/>
                <w:lang w:val="en-US"/>
              </w:rPr>
              <w:t>.</w:t>
            </w:r>
            <w:r w:rsidRPr="00A411DC">
              <w:rPr>
                <w:rFonts w:ascii="Times New Roman" w:hAnsi="Times New Roman"/>
                <w:bCs/>
                <w:color w:val="000000"/>
                <w:lang w:val="ru-RU"/>
              </w:rPr>
              <w:fldChar w:fldCharType="end"/>
            </w:r>
          </w:p>
        </w:tc>
        <w:tc>
          <w:tcPr>
            <w:tcW w:w="2969" w:type="dxa"/>
            <w:gridSpan w:val="6"/>
            <w:tcBorders>
              <w:top w:val="single" w:sz="4" w:space="0" w:color="auto"/>
              <w:left w:val="single" w:sz="4" w:space="0" w:color="auto"/>
              <w:bottom w:val="single" w:sz="4" w:space="0" w:color="auto"/>
              <w:right w:val="single" w:sz="4" w:space="0" w:color="auto"/>
            </w:tcBorders>
          </w:tcPr>
          <w:p w14:paraId="11C8BB2E" w14:textId="77777777" w:rsidR="00A411DC" w:rsidRPr="00A411DC" w:rsidRDefault="00A411DC" w:rsidP="00A411DC">
            <w:pPr>
              <w:spacing w:line="276" w:lineRule="auto"/>
              <w:rPr>
                <w:rFonts w:ascii="Times New Roman" w:hAnsi="Times New Roman"/>
                <w:bCs/>
                <w:color w:val="000000"/>
                <w:lang w:val="en-US"/>
              </w:rPr>
            </w:pPr>
            <w:r w:rsidRPr="00A411DC">
              <w:rPr>
                <w:rFonts w:ascii="Times New Roman" w:hAnsi="Times New Roman"/>
                <w:bCs/>
                <w:color w:val="000000"/>
                <w:lang w:val="en-US"/>
              </w:rPr>
              <w:fldChar w:fldCharType="begin">
                <w:ffData>
                  <w:name w:val="Text12"/>
                  <w:enabled/>
                  <w:calcOnExit w:val="0"/>
                  <w:textInput/>
                </w:ffData>
              </w:fldChar>
            </w:r>
            <w:r w:rsidRPr="00A411DC">
              <w:rPr>
                <w:rFonts w:ascii="Times New Roman" w:hAnsi="Times New Roman"/>
                <w:bCs/>
                <w:color w:val="000000"/>
                <w:lang w:val="en-US"/>
              </w:rPr>
              <w:instrText xml:space="preserve"> FORMTEXT </w:instrText>
            </w:r>
            <w:r w:rsidRPr="00A411DC">
              <w:rPr>
                <w:rFonts w:ascii="Times New Roman" w:hAnsi="Times New Roman"/>
                <w:bCs/>
                <w:color w:val="000000"/>
                <w:lang w:val="en-US"/>
              </w:rPr>
            </w:r>
            <w:r w:rsidRPr="00A411DC">
              <w:rPr>
                <w:rFonts w:ascii="Times New Roman" w:hAnsi="Times New Roman"/>
                <w:bCs/>
                <w:color w:val="000000"/>
                <w:lang w:val="en-US"/>
              </w:rPr>
              <w:fldChar w:fldCharType="separate"/>
            </w:r>
            <w:r w:rsidRPr="00A411DC">
              <w:rPr>
                <w:rFonts w:ascii="Times New Roman" w:hAnsi="Times New Roman"/>
                <w:lang w:val="en-US"/>
              </w:rPr>
              <w:t>English Short Stories</w:t>
            </w:r>
            <w:r w:rsidRPr="00A411DC">
              <w:rPr>
                <w:rFonts w:ascii="Times New Roman" w:hAnsi="Times New Roman"/>
                <w:bCs/>
                <w:color w:val="000000"/>
                <w:lang w:val="en-US"/>
              </w:rPr>
              <w:fldChar w:fldCharType="end"/>
            </w:r>
          </w:p>
        </w:tc>
        <w:tc>
          <w:tcPr>
            <w:tcW w:w="2242" w:type="dxa"/>
            <w:gridSpan w:val="3"/>
            <w:tcBorders>
              <w:top w:val="single" w:sz="4" w:space="0" w:color="auto"/>
              <w:left w:val="single" w:sz="4" w:space="0" w:color="auto"/>
              <w:bottom w:val="single" w:sz="4" w:space="0" w:color="auto"/>
              <w:right w:val="single" w:sz="4" w:space="0" w:color="auto"/>
            </w:tcBorders>
          </w:tcPr>
          <w:p w14:paraId="5CC18E3A" w14:textId="77777777" w:rsidR="00A411DC" w:rsidRPr="00A411DC" w:rsidRDefault="00A411DC" w:rsidP="00A411DC">
            <w:pPr>
              <w:spacing w:line="276" w:lineRule="auto"/>
              <w:rPr>
                <w:rFonts w:ascii="Times New Roman" w:hAnsi="Times New Roman"/>
                <w:bCs/>
                <w:color w:val="000000"/>
                <w:lang w:val="en-US"/>
              </w:rPr>
            </w:pPr>
            <w:r w:rsidRPr="00A411DC">
              <w:rPr>
                <w:rFonts w:ascii="Times New Roman" w:hAnsi="Times New Roman"/>
                <w:bCs/>
                <w:color w:val="000000"/>
                <w:lang w:val="en-US"/>
              </w:rPr>
              <w:fldChar w:fldCharType="begin">
                <w:ffData>
                  <w:name w:val="Text12"/>
                  <w:enabled/>
                  <w:calcOnExit w:val="0"/>
                  <w:textInput/>
                </w:ffData>
              </w:fldChar>
            </w:r>
            <w:r w:rsidRPr="00A411DC">
              <w:rPr>
                <w:rFonts w:ascii="Times New Roman" w:hAnsi="Times New Roman"/>
                <w:bCs/>
                <w:color w:val="000000"/>
                <w:lang w:val="en-US"/>
              </w:rPr>
              <w:instrText xml:space="preserve"> FORMTEXT </w:instrText>
            </w:r>
            <w:r w:rsidRPr="00A411DC">
              <w:rPr>
                <w:rFonts w:ascii="Times New Roman" w:hAnsi="Times New Roman"/>
                <w:bCs/>
                <w:color w:val="000000"/>
                <w:lang w:val="en-US"/>
              </w:rPr>
            </w:r>
            <w:r w:rsidRPr="00A411DC">
              <w:rPr>
                <w:rFonts w:ascii="Times New Roman" w:hAnsi="Times New Roman"/>
                <w:bCs/>
                <w:color w:val="000000"/>
                <w:lang w:val="en-US"/>
              </w:rPr>
              <w:fldChar w:fldCharType="separate"/>
            </w:r>
            <w:r w:rsidRPr="00A411DC">
              <w:rPr>
                <w:rFonts w:ascii="Times New Roman" w:hAnsi="Times New Roman"/>
                <w:lang w:val="en-US"/>
              </w:rPr>
              <w:t>Penguin Books</w:t>
            </w:r>
            <w:r w:rsidRPr="00A411DC">
              <w:rPr>
                <w:rFonts w:ascii="Times New Roman" w:hAnsi="Times New Roman"/>
                <w:bCs/>
                <w:color w:val="000000"/>
                <w:lang w:val="en-US"/>
              </w:rPr>
              <w:fldChar w:fldCharType="end"/>
            </w:r>
          </w:p>
        </w:tc>
        <w:tc>
          <w:tcPr>
            <w:tcW w:w="1595" w:type="dxa"/>
            <w:tcBorders>
              <w:top w:val="single" w:sz="4" w:space="0" w:color="auto"/>
              <w:left w:val="single" w:sz="4" w:space="0" w:color="auto"/>
              <w:bottom w:val="single" w:sz="4" w:space="0" w:color="auto"/>
              <w:right w:val="single" w:sz="4" w:space="0" w:color="auto"/>
            </w:tcBorders>
          </w:tcPr>
          <w:p w14:paraId="087A41F5" w14:textId="77777777" w:rsidR="00A411DC" w:rsidRPr="00A411DC" w:rsidRDefault="00A411DC" w:rsidP="00A411DC">
            <w:pPr>
              <w:spacing w:line="276" w:lineRule="auto"/>
              <w:rPr>
                <w:rFonts w:ascii="Times New Roman" w:hAnsi="Times New Roman"/>
                <w:bCs/>
                <w:color w:val="000000"/>
                <w:lang w:val="en-US"/>
              </w:rPr>
            </w:pPr>
            <w:r w:rsidRPr="00A411DC">
              <w:rPr>
                <w:rFonts w:ascii="Times New Roman" w:hAnsi="Times New Roman"/>
                <w:bCs/>
                <w:color w:val="000000"/>
                <w:lang w:val="en-US"/>
              </w:rPr>
              <w:fldChar w:fldCharType="begin">
                <w:ffData>
                  <w:name w:val="Text12"/>
                  <w:enabled/>
                  <w:calcOnExit w:val="0"/>
                  <w:textInput/>
                </w:ffData>
              </w:fldChar>
            </w:r>
            <w:r w:rsidRPr="00A411DC">
              <w:rPr>
                <w:rFonts w:ascii="Times New Roman" w:hAnsi="Times New Roman"/>
                <w:bCs/>
                <w:color w:val="000000"/>
                <w:lang w:val="en-US"/>
              </w:rPr>
              <w:instrText xml:space="preserve"> FORMTEXT </w:instrText>
            </w:r>
            <w:r w:rsidRPr="00A411DC">
              <w:rPr>
                <w:rFonts w:ascii="Times New Roman" w:hAnsi="Times New Roman"/>
                <w:bCs/>
                <w:color w:val="000000"/>
                <w:lang w:val="en-US"/>
              </w:rPr>
            </w:r>
            <w:r w:rsidRPr="00A411DC">
              <w:rPr>
                <w:rFonts w:ascii="Times New Roman" w:hAnsi="Times New Roman"/>
                <w:bCs/>
                <w:color w:val="000000"/>
                <w:lang w:val="en-US"/>
              </w:rPr>
              <w:fldChar w:fldCharType="separate"/>
            </w:r>
            <w:r w:rsidRPr="00A411DC">
              <w:rPr>
                <w:rFonts w:ascii="Times New Roman" w:hAnsi="Times New Roman"/>
                <w:lang w:val="en-US"/>
              </w:rPr>
              <w:t>1967</w:t>
            </w:r>
            <w:r w:rsidRPr="00A411DC">
              <w:rPr>
                <w:rFonts w:ascii="Times New Roman" w:hAnsi="Times New Roman"/>
                <w:bCs/>
                <w:color w:val="000000"/>
                <w:lang w:val="en-US"/>
              </w:rPr>
              <w:fldChar w:fldCharType="end"/>
            </w:r>
          </w:p>
        </w:tc>
      </w:tr>
      <w:tr w:rsidR="00A411DC" w:rsidRPr="00A411DC" w14:paraId="4F9DAA9B" w14:textId="77777777" w:rsidTr="00A411DC">
        <w:trPr>
          <w:trHeight w:val="334"/>
        </w:trPr>
        <w:tc>
          <w:tcPr>
            <w:tcW w:w="669" w:type="dxa"/>
            <w:tcBorders>
              <w:top w:val="single" w:sz="4" w:space="0" w:color="auto"/>
              <w:left w:val="single" w:sz="4" w:space="0" w:color="auto"/>
              <w:bottom w:val="single" w:sz="4" w:space="0" w:color="auto"/>
              <w:right w:val="single" w:sz="4" w:space="0" w:color="auto"/>
            </w:tcBorders>
          </w:tcPr>
          <w:p w14:paraId="3A27D299" w14:textId="77777777" w:rsidR="00A411DC" w:rsidRPr="00A411DC" w:rsidRDefault="00A411DC" w:rsidP="00A411DC">
            <w:pPr>
              <w:spacing w:line="276" w:lineRule="auto"/>
              <w:rPr>
                <w:rFonts w:ascii="Times New Roman" w:hAnsi="Times New Roman"/>
                <w:bCs/>
                <w:color w:val="000000"/>
                <w:lang w:val="ru-RU"/>
              </w:rPr>
            </w:pPr>
            <w:r w:rsidRPr="00A411DC">
              <w:rPr>
                <w:rFonts w:ascii="Times New Roman" w:hAnsi="Times New Roman"/>
                <w:bCs/>
                <w:color w:val="000000"/>
                <w:lang w:val="ru-RU"/>
              </w:rPr>
              <w:t>2.</w:t>
            </w:r>
          </w:p>
        </w:tc>
        <w:tc>
          <w:tcPr>
            <w:tcW w:w="1875" w:type="dxa"/>
            <w:tcBorders>
              <w:top w:val="single" w:sz="4" w:space="0" w:color="auto"/>
              <w:left w:val="single" w:sz="4" w:space="0" w:color="auto"/>
              <w:bottom w:val="single" w:sz="4" w:space="0" w:color="auto"/>
              <w:right w:val="single" w:sz="4" w:space="0" w:color="auto"/>
            </w:tcBorders>
          </w:tcPr>
          <w:p w14:paraId="24C71193" w14:textId="77777777" w:rsidR="00A411DC" w:rsidRPr="00A411DC" w:rsidRDefault="00A411DC" w:rsidP="00A411DC">
            <w:pPr>
              <w:spacing w:line="276" w:lineRule="auto"/>
              <w:rPr>
                <w:rFonts w:ascii="Times New Roman" w:hAnsi="Times New Roman"/>
                <w:bCs/>
                <w:color w:val="000000"/>
                <w:lang w:val="ru-RU"/>
              </w:rPr>
            </w:pPr>
            <w:r w:rsidRPr="00A411DC">
              <w:rPr>
                <w:rFonts w:ascii="Times New Roman" w:hAnsi="Times New Roman"/>
                <w:bCs/>
                <w:color w:val="000000"/>
                <w:lang w:val="ru-RU"/>
              </w:rPr>
              <w:fldChar w:fldCharType="begin">
                <w:ffData>
                  <w:name w:val="Text19"/>
                  <w:enabled/>
                  <w:calcOnExit w:val="0"/>
                  <w:textInput/>
                </w:ffData>
              </w:fldChar>
            </w:r>
            <w:r w:rsidRPr="00A411DC">
              <w:rPr>
                <w:rFonts w:ascii="Times New Roman" w:hAnsi="Times New Roman"/>
                <w:bCs/>
                <w:color w:val="000000"/>
                <w:lang w:val="ru-RU"/>
              </w:rPr>
              <w:instrText xml:space="preserve"> FORMTEXT </w:instrText>
            </w:r>
            <w:r w:rsidRPr="00A411DC">
              <w:rPr>
                <w:rFonts w:ascii="Times New Roman" w:hAnsi="Times New Roman"/>
                <w:bCs/>
                <w:color w:val="000000"/>
                <w:lang w:val="ru-RU"/>
              </w:rPr>
            </w:r>
            <w:r w:rsidRPr="00A411DC">
              <w:rPr>
                <w:rFonts w:ascii="Times New Roman" w:hAnsi="Times New Roman"/>
                <w:bCs/>
                <w:color w:val="000000"/>
                <w:lang w:val="ru-RU"/>
              </w:rPr>
              <w:fldChar w:fldCharType="separate"/>
            </w:r>
            <w:r w:rsidRPr="00A411DC">
              <w:rPr>
                <w:rFonts w:ascii="Times New Roman" w:hAnsi="Times New Roman"/>
                <w:lang w:val="ru-RU"/>
              </w:rPr>
              <w:t>Groden, Michael and Martin Kreiswirth, eds.</w:t>
            </w:r>
            <w:r w:rsidRPr="00A411DC">
              <w:rPr>
                <w:rFonts w:ascii="Times New Roman" w:hAnsi="Times New Roman"/>
                <w:bCs/>
                <w:color w:val="000000"/>
                <w:lang w:val="ru-RU"/>
              </w:rPr>
              <w:fldChar w:fldCharType="end"/>
            </w:r>
          </w:p>
        </w:tc>
        <w:tc>
          <w:tcPr>
            <w:tcW w:w="2969" w:type="dxa"/>
            <w:gridSpan w:val="6"/>
            <w:tcBorders>
              <w:top w:val="single" w:sz="4" w:space="0" w:color="auto"/>
              <w:left w:val="single" w:sz="4" w:space="0" w:color="auto"/>
              <w:bottom w:val="single" w:sz="4" w:space="0" w:color="auto"/>
              <w:right w:val="single" w:sz="4" w:space="0" w:color="auto"/>
            </w:tcBorders>
          </w:tcPr>
          <w:p w14:paraId="03F9EDA7" w14:textId="77777777" w:rsidR="00A411DC" w:rsidRPr="00A411DC" w:rsidRDefault="00A411DC" w:rsidP="00A411DC">
            <w:pPr>
              <w:spacing w:line="276" w:lineRule="auto"/>
              <w:rPr>
                <w:rFonts w:ascii="Times New Roman" w:hAnsi="Times New Roman"/>
                <w:bCs/>
                <w:color w:val="000000"/>
                <w:lang w:val="sv-SE"/>
              </w:rPr>
            </w:pPr>
            <w:r w:rsidRPr="00A411DC">
              <w:rPr>
                <w:rFonts w:ascii="Times New Roman" w:hAnsi="Times New Roman"/>
                <w:bCs/>
                <w:color w:val="000000"/>
                <w:lang w:val="sv-SE"/>
              </w:rPr>
              <w:fldChar w:fldCharType="begin">
                <w:ffData>
                  <w:name w:val="Text13"/>
                  <w:enabled/>
                  <w:calcOnExit w:val="0"/>
                  <w:textInput/>
                </w:ffData>
              </w:fldChar>
            </w:r>
            <w:r w:rsidRPr="00A411DC">
              <w:rPr>
                <w:rFonts w:ascii="Times New Roman" w:hAnsi="Times New Roman"/>
                <w:bCs/>
                <w:color w:val="000000"/>
                <w:lang w:val="sv-SE"/>
              </w:rPr>
              <w:instrText xml:space="preserve"> FORMTEXT </w:instrText>
            </w:r>
            <w:r w:rsidRPr="00A411DC">
              <w:rPr>
                <w:rFonts w:ascii="Times New Roman" w:hAnsi="Times New Roman"/>
                <w:bCs/>
                <w:color w:val="000000"/>
                <w:lang w:val="sv-SE"/>
              </w:rPr>
            </w:r>
            <w:r w:rsidRPr="00A411DC">
              <w:rPr>
                <w:rFonts w:ascii="Times New Roman" w:hAnsi="Times New Roman"/>
                <w:bCs/>
                <w:color w:val="000000"/>
                <w:lang w:val="sv-SE"/>
              </w:rPr>
              <w:fldChar w:fldCharType="separate"/>
            </w:r>
            <w:r w:rsidRPr="00A411DC">
              <w:rPr>
                <w:rFonts w:ascii="Times New Roman" w:hAnsi="Times New Roman"/>
                <w:lang w:val="sv-SE"/>
              </w:rPr>
              <w:t>The Johns Hopkins Guide to Literary Theory and Criticism</w:t>
            </w:r>
            <w:r w:rsidRPr="00A411DC">
              <w:rPr>
                <w:rFonts w:ascii="Times New Roman" w:hAnsi="Times New Roman"/>
                <w:bCs/>
                <w:color w:val="000000"/>
                <w:lang w:val="sv-SE"/>
              </w:rPr>
              <w:fldChar w:fldCharType="end"/>
            </w:r>
          </w:p>
        </w:tc>
        <w:tc>
          <w:tcPr>
            <w:tcW w:w="2242" w:type="dxa"/>
            <w:gridSpan w:val="3"/>
            <w:tcBorders>
              <w:top w:val="single" w:sz="4" w:space="0" w:color="auto"/>
              <w:left w:val="single" w:sz="4" w:space="0" w:color="auto"/>
              <w:bottom w:val="single" w:sz="4" w:space="0" w:color="auto"/>
              <w:right w:val="single" w:sz="4" w:space="0" w:color="auto"/>
            </w:tcBorders>
          </w:tcPr>
          <w:p w14:paraId="261ECA74" w14:textId="77777777" w:rsidR="00A411DC" w:rsidRPr="00A411DC" w:rsidRDefault="00A411DC" w:rsidP="00A411DC">
            <w:pPr>
              <w:spacing w:line="276" w:lineRule="auto"/>
              <w:rPr>
                <w:rFonts w:ascii="Times New Roman" w:hAnsi="Times New Roman"/>
                <w:bCs/>
                <w:color w:val="000000"/>
                <w:lang w:val="sv-SE"/>
              </w:rPr>
            </w:pPr>
            <w:r w:rsidRPr="00A411DC">
              <w:rPr>
                <w:rFonts w:ascii="Times New Roman" w:hAnsi="Times New Roman"/>
                <w:bCs/>
                <w:color w:val="000000"/>
                <w:lang w:val="sv-SE"/>
              </w:rPr>
              <w:fldChar w:fldCharType="begin">
                <w:ffData>
                  <w:name w:val="Text13"/>
                  <w:enabled/>
                  <w:calcOnExit w:val="0"/>
                  <w:textInput/>
                </w:ffData>
              </w:fldChar>
            </w:r>
            <w:r w:rsidRPr="00A411DC">
              <w:rPr>
                <w:rFonts w:ascii="Times New Roman" w:hAnsi="Times New Roman"/>
                <w:bCs/>
                <w:color w:val="000000"/>
                <w:lang w:val="sv-SE"/>
              </w:rPr>
              <w:instrText xml:space="preserve"> FORMTEXT </w:instrText>
            </w:r>
            <w:r w:rsidRPr="00A411DC">
              <w:rPr>
                <w:rFonts w:ascii="Times New Roman" w:hAnsi="Times New Roman"/>
                <w:bCs/>
                <w:color w:val="000000"/>
                <w:lang w:val="sv-SE"/>
              </w:rPr>
            </w:r>
            <w:r w:rsidRPr="00A411DC">
              <w:rPr>
                <w:rFonts w:ascii="Times New Roman" w:hAnsi="Times New Roman"/>
                <w:bCs/>
                <w:color w:val="000000"/>
                <w:lang w:val="sv-SE"/>
              </w:rPr>
              <w:fldChar w:fldCharType="separate"/>
            </w:r>
            <w:r w:rsidRPr="00A411DC">
              <w:rPr>
                <w:rFonts w:ascii="Times New Roman" w:hAnsi="Times New Roman"/>
                <w:lang w:val="sv-SE"/>
              </w:rPr>
              <w:t>The Johns Hopkins University Press</w:t>
            </w:r>
            <w:r w:rsidRPr="00A411DC">
              <w:rPr>
                <w:rFonts w:ascii="Times New Roman" w:hAnsi="Times New Roman"/>
                <w:bCs/>
                <w:color w:val="000000"/>
                <w:lang w:val="sv-SE"/>
              </w:rPr>
              <w:fldChar w:fldCharType="end"/>
            </w:r>
          </w:p>
        </w:tc>
        <w:tc>
          <w:tcPr>
            <w:tcW w:w="1595" w:type="dxa"/>
            <w:tcBorders>
              <w:top w:val="single" w:sz="4" w:space="0" w:color="auto"/>
              <w:left w:val="single" w:sz="4" w:space="0" w:color="auto"/>
              <w:bottom w:val="single" w:sz="4" w:space="0" w:color="auto"/>
              <w:right w:val="single" w:sz="4" w:space="0" w:color="auto"/>
            </w:tcBorders>
          </w:tcPr>
          <w:p w14:paraId="0649931E" w14:textId="77777777" w:rsidR="00A411DC" w:rsidRPr="00A411DC" w:rsidRDefault="00A411DC" w:rsidP="00A411DC">
            <w:pPr>
              <w:spacing w:line="276" w:lineRule="auto"/>
              <w:rPr>
                <w:rFonts w:ascii="Times New Roman" w:hAnsi="Times New Roman"/>
                <w:bCs/>
                <w:color w:val="000000"/>
                <w:lang w:val="sv-SE"/>
              </w:rPr>
            </w:pPr>
            <w:r w:rsidRPr="00A411DC">
              <w:rPr>
                <w:rFonts w:ascii="Times New Roman" w:hAnsi="Times New Roman"/>
                <w:bCs/>
                <w:color w:val="000000"/>
                <w:lang w:val="sv-SE"/>
              </w:rPr>
              <w:fldChar w:fldCharType="begin">
                <w:ffData>
                  <w:name w:val="Text13"/>
                  <w:enabled/>
                  <w:calcOnExit w:val="0"/>
                  <w:textInput/>
                </w:ffData>
              </w:fldChar>
            </w:r>
            <w:r w:rsidRPr="00A411DC">
              <w:rPr>
                <w:rFonts w:ascii="Times New Roman" w:hAnsi="Times New Roman"/>
                <w:bCs/>
                <w:color w:val="000000"/>
                <w:lang w:val="sv-SE"/>
              </w:rPr>
              <w:instrText xml:space="preserve"> FORMTEXT </w:instrText>
            </w:r>
            <w:r w:rsidRPr="00A411DC">
              <w:rPr>
                <w:rFonts w:ascii="Times New Roman" w:hAnsi="Times New Roman"/>
                <w:bCs/>
                <w:color w:val="000000"/>
                <w:lang w:val="sv-SE"/>
              </w:rPr>
            </w:r>
            <w:r w:rsidRPr="00A411DC">
              <w:rPr>
                <w:rFonts w:ascii="Times New Roman" w:hAnsi="Times New Roman"/>
                <w:bCs/>
                <w:color w:val="000000"/>
                <w:lang w:val="sv-SE"/>
              </w:rPr>
              <w:fldChar w:fldCharType="separate"/>
            </w:r>
            <w:r w:rsidRPr="00A411DC">
              <w:rPr>
                <w:rFonts w:ascii="Times New Roman" w:hAnsi="Times New Roman"/>
                <w:lang w:val="en-US"/>
              </w:rPr>
              <w:t>1994</w:t>
            </w:r>
            <w:r w:rsidRPr="00A411DC">
              <w:rPr>
                <w:rFonts w:ascii="Times New Roman" w:hAnsi="Times New Roman"/>
                <w:bCs/>
                <w:color w:val="000000"/>
                <w:lang w:val="sv-SE"/>
              </w:rPr>
              <w:fldChar w:fldCharType="end"/>
            </w:r>
          </w:p>
        </w:tc>
      </w:tr>
      <w:tr w:rsidR="00A411DC" w:rsidRPr="00A411DC" w14:paraId="45A5F659" w14:textId="77777777" w:rsidTr="00A411DC">
        <w:trPr>
          <w:trHeight w:val="334"/>
        </w:trPr>
        <w:tc>
          <w:tcPr>
            <w:tcW w:w="669" w:type="dxa"/>
            <w:tcBorders>
              <w:top w:val="single" w:sz="4" w:space="0" w:color="auto"/>
              <w:left w:val="single" w:sz="4" w:space="0" w:color="auto"/>
              <w:bottom w:val="single" w:sz="4" w:space="0" w:color="auto"/>
              <w:right w:val="single" w:sz="4" w:space="0" w:color="auto"/>
            </w:tcBorders>
          </w:tcPr>
          <w:p w14:paraId="6EA6EBCD" w14:textId="77777777" w:rsidR="00A411DC" w:rsidRPr="00A411DC" w:rsidRDefault="00A411DC" w:rsidP="00A411DC">
            <w:pPr>
              <w:spacing w:line="276" w:lineRule="auto"/>
              <w:rPr>
                <w:rFonts w:ascii="Times New Roman" w:hAnsi="Times New Roman"/>
                <w:bCs/>
                <w:color w:val="000000"/>
                <w:lang w:val="ru-RU"/>
              </w:rPr>
            </w:pPr>
            <w:r w:rsidRPr="00A411DC">
              <w:rPr>
                <w:rFonts w:ascii="Times New Roman" w:hAnsi="Times New Roman"/>
                <w:bCs/>
                <w:color w:val="000000"/>
                <w:lang w:val="ru-RU"/>
              </w:rPr>
              <w:t>3.</w:t>
            </w:r>
          </w:p>
        </w:tc>
        <w:tc>
          <w:tcPr>
            <w:tcW w:w="1875" w:type="dxa"/>
            <w:tcBorders>
              <w:top w:val="single" w:sz="4" w:space="0" w:color="auto"/>
              <w:left w:val="single" w:sz="4" w:space="0" w:color="auto"/>
              <w:bottom w:val="single" w:sz="4" w:space="0" w:color="auto"/>
              <w:right w:val="single" w:sz="4" w:space="0" w:color="auto"/>
            </w:tcBorders>
          </w:tcPr>
          <w:p w14:paraId="14B0FC1B" w14:textId="77777777" w:rsidR="00A411DC" w:rsidRPr="00A411DC" w:rsidRDefault="00A411DC" w:rsidP="00A411DC">
            <w:pPr>
              <w:spacing w:line="276" w:lineRule="auto"/>
              <w:rPr>
                <w:rFonts w:ascii="Times New Roman" w:hAnsi="Times New Roman"/>
                <w:bCs/>
                <w:color w:val="000000"/>
                <w:lang w:val="ru-RU"/>
              </w:rPr>
            </w:pPr>
            <w:r w:rsidRPr="00A411DC">
              <w:rPr>
                <w:rFonts w:ascii="Times New Roman" w:hAnsi="Times New Roman"/>
                <w:bCs/>
                <w:color w:val="000000"/>
                <w:lang w:val="ru-RU"/>
              </w:rPr>
              <w:fldChar w:fldCharType="begin">
                <w:ffData>
                  <w:name w:val="Text20"/>
                  <w:enabled/>
                  <w:calcOnExit w:val="0"/>
                  <w:textInput/>
                </w:ffData>
              </w:fldChar>
            </w:r>
            <w:r w:rsidRPr="00A411DC">
              <w:rPr>
                <w:rFonts w:ascii="Times New Roman" w:hAnsi="Times New Roman"/>
                <w:bCs/>
                <w:color w:val="000000"/>
                <w:lang w:val="ru-RU"/>
              </w:rPr>
              <w:instrText xml:space="preserve"> FORMTEXT </w:instrText>
            </w:r>
            <w:r w:rsidRPr="00A411DC">
              <w:rPr>
                <w:rFonts w:ascii="Times New Roman" w:hAnsi="Times New Roman"/>
                <w:bCs/>
                <w:color w:val="000000"/>
                <w:lang w:val="ru-RU"/>
              </w:rPr>
            </w:r>
            <w:r w:rsidRPr="00A411DC">
              <w:rPr>
                <w:rFonts w:ascii="Times New Roman" w:hAnsi="Times New Roman"/>
                <w:bCs/>
                <w:color w:val="000000"/>
                <w:lang w:val="ru-RU"/>
              </w:rPr>
              <w:fldChar w:fldCharType="separate"/>
            </w:r>
            <w:r w:rsidRPr="00A411DC">
              <w:rPr>
                <w:rFonts w:ascii="Times New Roman" w:hAnsi="Times New Roman"/>
                <w:lang w:val="ru-RU"/>
              </w:rPr>
              <w:t>Kristeva, Julia</w:t>
            </w:r>
            <w:r w:rsidRPr="00A411DC">
              <w:rPr>
                <w:rFonts w:ascii="Times New Roman" w:hAnsi="Times New Roman"/>
                <w:bCs/>
                <w:color w:val="000000"/>
                <w:lang w:val="ru-RU"/>
              </w:rPr>
              <w:fldChar w:fldCharType="end"/>
            </w:r>
          </w:p>
        </w:tc>
        <w:tc>
          <w:tcPr>
            <w:tcW w:w="2969" w:type="dxa"/>
            <w:gridSpan w:val="6"/>
            <w:tcBorders>
              <w:top w:val="single" w:sz="4" w:space="0" w:color="auto"/>
              <w:left w:val="single" w:sz="4" w:space="0" w:color="auto"/>
              <w:bottom w:val="single" w:sz="4" w:space="0" w:color="auto"/>
              <w:right w:val="single" w:sz="4" w:space="0" w:color="auto"/>
            </w:tcBorders>
          </w:tcPr>
          <w:p w14:paraId="64C4492F" w14:textId="77777777" w:rsidR="00A411DC" w:rsidRPr="00A411DC" w:rsidRDefault="00A411DC" w:rsidP="00A411DC">
            <w:pPr>
              <w:spacing w:line="276" w:lineRule="auto"/>
              <w:rPr>
                <w:rFonts w:ascii="Times New Roman" w:hAnsi="Times New Roman"/>
                <w:bCs/>
                <w:color w:val="000000"/>
                <w:lang w:val="sv-SE"/>
              </w:rPr>
            </w:pPr>
            <w:r w:rsidRPr="00A411DC">
              <w:rPr>
                <w:rFonts w:ascii="Times New Roman" w:hAnsi="Times New Roman"/>
                <w:bCs/>
                <w:color w:val="000000"/>
                <w:lang w:val="sv-SE"/>
              </w:rPr>
              <w:fldChar w:fldCharType="begin">
                <w:ffData>
                  <w:name w:val="Text14"/>
                  <w:enabled/>
                  <w:calcOnExit w:val="0"/>
                  <w:textInput/>
                </w:ffData>
              </w:fldChar>
            </w:r>
            <w:r w:rsidRPr="00A411DC">
              <w:rPr>
                <w:rFonts w:ascii="Times New Roman" w:hAnsi="Times New Roman"/>
                <w:bCs/>
                <w:color w:val="000000"/>
                <w:lang w:val="sv-SE"/>
              </w:rPr>
              <w:instrText xml:space="preserve"> FORMTEXT </w:instrText>
            </w:r>
            <w:r w:rsidRPr="00A411DC">
              <w:rPr>
                <w:rFonts w:ascii="Times New Roman" w:hAnsi="Times New Roman"/>
                <w:bCs/>
                <w:color w:val="000000"/>
                <w:lang w:val="sv-SE"/>
              </w:rPr>
            </w:r>
            <w:r w:rsidRPr="00A411DC">
              <w:rPr>
                <w:rFonts w:ascii="Times New Roman" w:hAnsi="Times New Roman"/>
                <w:bCs/>
                <w:color w:val="000000"/>
                <w:lang w:val="sv-SE"/>
              </w:rPr>
              <w:fldChar w:fldCharType="separate"/>
            </w:r>
            <w:r w:rsidRPr="00A411DC">
              <w:rPr>
                <w:rFonts w:ascii="Times New Roman" w:hAnsi="Times New Roman"/>
                <w:lang w:val="sv-SE"/>
              </w:rPr>
              <w:t>Revolution in Poetic Language, trans. Margaret Waller</w:t>
            </w:r>
            <w:r w:rsidRPr="00A411DC">
              <w:rPr>
                <w:rFonts w:ascii="Times New Roman" w:hAnsi="Times New Roman"/>
                <w:bCs/>
                <w:color w:val="000000"/>
                <w:lang w:val="sv-SE"/>
              </w:rPr>
              <w:fldChar w:fldCharType="end"/>
            </w:r>
          </w:p>
        </w:tc>
        <w:tc>
          <w:tcPr>
            <w:tcW w:w="2242" w:type="dxa"/>
            <w:gridSpan w:val="3"/>
            <w:tcBorders>
              <w:top w:val="single" w:sz="4" w:space="0" w:color="auto"/>
              <w:left w:val="single" w:sz="4" w:space="0" w:color="auto"/>
              <w:bottom w:val="single" w:sz="4" w:space="0" w:color="auto"/>
              <w:right w:val="single" w:sz="4" w:space="0" w:color="auto"/>
            </w:tcBorders>
          </w:tcPr>
          <w:p w14:paraId="593884D0" w14:textId="77777777" w:rsidR="00A411DC" w:rsidRPr="00A411DC" w:rsidRDefault="00A411DC" w:rsidP="00A411DC">
            <w:pPr>
              <w:spacing w:line="276" w:lineRule="auto"/>
              <w:rPr>
                <w:rFonts w:ascii="Times New Roman" w:hAnsi="Times New Roman"/>
                <w:bCs/>
                <w:color w:val="000000"/>
                <w:lang w:val="sv-SE"/>
              </w:rPr>
            </w:pPr>
            <w:r w:rsidRPr="00A411DC">
              <w:rPr>
                <w:rFonts w:ascii="Times New Roman" w:hAnsi="Times New Roman"/>
                <w:bCs/>
                <w:color w:val="000000"/>
                <w:lang w:val="sv-SE"/>
              </w:rPr>
              <w:fldChar w:fldCharType="begin">
                <w:ffData>
                  <w:name w:val="Text14"/>
                  <w:enabled/>
                  <w:calcOnExit w:val="0"/>
                  <w:textInput/>
                </w:ffData>
              </w:fldChar>
            </w:r>
            <w:r w:rsidRPr="00A411DC">
              <w:rPr>
                <w:rFonts w:ascii="Times New Roman" w:hAnsi="Times New Roman"/>
                <w:bCs/>
                <w:color w:val="000000"/>
                <w:lang w:val="sv-SE"/>
              </w:rPr>
              <w:instrText xml:space="preserve"> FORMTEXT </w:instrText>
            </w:r>
            <w:r w:rsidRPr="00A411DC">
              <w:rPr>
                <w:rFonts w:ascii="Times New Roman" w:hAnsi="Times New Roman"/>
                <w:bCs/>
                <w:color w:val="000000"/>
                <w:lang w:val="sv-SE"/>
              </w:rPr>
            </w:r>
            <w:r w:rsidRPr="00A411DC">
              <w:rPr>
                <w:rFonts w:ascii="Times New Roman" w:hAnsi="Times New Roman"/>
                <w:bCs/>
                <w:color w:val="000000"/>
                <w:lang w:val="sv-SE"/>
              </w:rPr>
              <w:fldChar w:fldCharType="separate"/>
            </w:r>
            <w:r w:rsidRPr="00A411DC">
              <w:rPr>
                <w:rFonts w:ascii="Times New Roman" w:hAnsi="Times New Roman"/>
                <w:lang w:val="sv-SE"/>
              </w:rPr>
              <w:t>Columbia University Press</w:t>
            </w:r>
            <w:r w:rsidRPr="00A411DC">
              <w:rPr>
                <w:rFonts w:ascii="Times New Roman" w:hAnsi="Times New Roman"/>
                <w:bCs/>
                <w:color w:val="000000"/>
                <w:lang w:val="sv-SE"/>
              </w:rPr>
              <w:fldChar w:fldCharType="end"/>
            </w:r>
          </w:p>
        </w:tc>
        <w:tc>
          <w:tcPr>
            <w:tcW w:w="1595" w:type="dxa"/>
            <w:tcBorders>
              <w:top w:val="single" w:sz="4" w:space="0" w:color="auto"/>
              <w:left w:val="single" w:sz="4" w:space="0" w:color="auto"/>
              <w:bottom w:val="single" w:sz="4" w:space="0" w:color="auto"/>
              <w:right w:val="single" w:sz="4" w:space="0" w:color="auto"/>
            </w:tcBorders>
          </w:tcPr>
          <w:p w14:paraId="684BF940" w14:textId="77777777" w:rsidR="00A411DC" w:rsidRPr="00A411DC" w:rsidRDefault="00A411DC" w:rsidP="00A411DC">
            <w:pPr>
              <w:spacing w:line="276" w:lineRule="auto"/>
              <w:rPr>
                <w:rFonts w:ascii="Times New Roman" w:hAnsi="Times New Roman"/>
                <w:bCs/>
                <w:color w:val="000000"/>
                <w:lang w:val="sv-SE"/>
              </w:rPr>
            </w:pPr>
            <w:r w:rsidRPr="00A411DC">
              <w:rPr>
                <w:rFonts w:ascii="Times New Roman" w:hAnsi="Times New Roman"/>
                <w:bCs/>
                <w:color w:val="000000"/>
                <w:lang w:val="sv-SE"/>
              </w:rPr>
              <w:fldChar w:fldCharType="begin">
                <w:ffData>
                  <w:name w:val="Text14"/>
                  <w:enabled/>
                  <w:calcOnExit w:val="0"/>
                  <w:textInput/>
                </w:ffData>
              </w:fldChar>
            </w:r>
            <w:r w:rsidRPr="00A411DC">
              <w:rPr>
                <w:rFonts w:ascii="Times New Roman" w:hAnsi="Times New Roman"/>
                <w:bCs/>
                <w:color w:val="000000"/>
                <w:lang w:val="sv-SE"/>
              </w:rPr>
              <w:instrText xml:space="preserve"> FORMTEXT </w:instrText>
            </w:r>
            <w:r w:rsidRPr="00A411DC">
              <w:rPr>
                <w:rFonts w:ascii="Times New Roman" w:hAnsi="Times New Roman"/>
                <w:bCs/>
                <w:color w:val="000000"/>
                <w:lang w:val="sv-SE"/>
              </w:rPr>
            </w:r>
            <w:r w:rsidRPr="00A411DC">
              <w:rPr>
                <w:rFonts w:ascii="Times New Roman" w:hAnsi="Times New Roman"/>
                <w:bCs/>
                <w:color w:val="000000"/>
                <w:lang w:val="sv-SE"/>
              </w:rPr>
              <w:fldChar w:fldCharType="separate"/>
            </w:r>
            <w:r w:rsidRPr="00A411DC">
              <w:rPr>
                <w:rFonts w:ascii="Times New Roman" w:hAnsi="Times New Roman"/>
                <w:lang w:val="sv-SE"/>
              </w:rPr>
              <w:t>1984</w:t>
            </w:r>
            <w:r w:rsidRPr="00A411DC">
              <w:rPr>
                <w:rFonts w:ascii="Times New Roman" w:hAnsi="Times New Roman"/>
                <w:bCs/>
                <w:color w:val="000000"/>
                <w:lang w:val="sv-SE"/>
              </w:rPr>
              <w:fldChar w:fldCharType="end"/>
            </w:r>
          </w:p>
        </w:tc>
      </w:tr>
      <w:tr w:rsidR="00A411DC" w:rsidRPr="00A411DC" w14:paraId="76831201" w14:textId="77777777" w:rsidTr="00A411DC">
        <w:trPr>
          <w:trHeight w:val="334"/>
        </w:trPr>
        <w:tc>
          <w:tcPr>
            <w:tcW w:w="669" w:type="dxa"/>
            <w:tcBorders>
              <w:top w:val="single" w:sz="4" w:space="0" w:color="auto"/>
              <w:left w:val="single" w:sz="4" w:space="0" w:color="auto"/>
              <w:bottom w:val="single" w:sz="4" w:space="0" w:color="auto"/>
              <w:right w:val="single" w:sz="4" w:space="0" w:color="auto"/>
            </w:tcBorders>
          </w:tcPr>
          <w:p w14:paraId="0AE895F8" w14:textId="77777777" w:rsidR="00A411DC" w:rsidRPr="00A411DC" w:rsidRDefault="00A411DC" w:rsidP="00A411DC">
            <w:pPr>
              <w:spacing w:line="276" w:lineRule="auto"/>
              <w:rPr>
                <w:rFonts w:ascii="Times New Roman" w:hAnsi="Times New Roman"/>
                <w:bCs/>
                <w:color w:val="000000"/>
                <w:lang w:val="ru-RU"/>
              </w:rPr>
            </w:pPr>
            <w:r w:rsidRPr="00A411DC">
              <w:rPr>
                <w:rFonts w:ascii="Times New Roman" w:hAnsi="Times New Roman"/>
                <w:bCs/>
                <w:color w:val="000000"/>
                <w:lang w:val="ru-RU"/>
              </w:rPr>
              <w:t>4.</w:t>
            </w:r>
          </w:p>
        </w:tc>
        <w:tc>
          <w:tcPr>
            <w:tcW w:w="1875" w:type="dxa"/>
            <w:tcBorders>
              <w:top w:val="single" w:sz="4" w:space="0" w:color="auto"/>
              <w:left w:val="single" w:sz="4" w:space="0" w:color="auto"/>
              <w:bottom w:val="single" w:sz="4" w:space="0" w:color="auto"/>
              <w:right w:val="single" w:sz="4" w:space="0" w:color="auto"/>
            </w:tcBorders>
          </w:tcPr>
          <w:p w14:paraId="17CDF236" w14:textId="77777777" w:rsidR="00A411DC" w:rsidRPr="00A411DC" w:rsidRDefault="00A411DC" w:rsidP="00A411DC">
            <w:pPr>
              <w:spacing w:line="276" w:lineRule="auto"/>
              <w:rPr>
                <w:rFonts w:ascii="Times New Roman" w:hAnsi="Times New Roman"/>
                <w:bCs/>
                <w:color w:val="000000"/>
                <w:lang w:val="ru-RU"/>
              </w:rPr>
            </w:pPr>
            <w:r w:rsidRPr="00A411DC">
              <w:rPr>
                <w:rFonts w:ascii="Times New Roman" w:hAnsi="Times New Roman"/>
                <w:bCs/>
                <w:color w:val="000000"/>
                <w:lang w:val="ru-RU"/>
              </w:rPr>
              <w:fldChar w:fldCharType="begin">
                <w:ffData>
                  <w:name w:val="Text18"/>
                  <w:enabled/>
                  <w:calcOnExit w:val="0"/>
                  <w:textInput/>
                </w:ffData>
              </w:fldChar>
            </w:r>
            <w:r w:rsidRPr="00A411DC">
              <w:rPr>
                <w:rFonts w:ascii="Times New Roman" w:hAnsi="Times New Roman"/>
                <w:bCs/>
                <w:color w:val="000000"/>
                <w:lang w:val="ru-RU"/>
              </w:rPr>
              <w:instrText xml:space="preserve"> FORMTEXT </w:instrText>
            </w:r>
            <w:r w:rsidRPr="00A411DC">
              <w:rPr>
                <w:rFonts w:ascii="Times New Roman" w:hAnsi="Times New Roman"/>
                <w:bCs/>
                <w:color w:val="000000"/>
                <w:lang w:val="ru-RU"/>
              </w:rPr>
            </w:r>
            <w:r w:rsidRPr="00A411DC">
              <w:rPr>
                <w:rFonts w:ascii="Times New Roman" w:hAnsi="Times New Roman"/>
                <w:bCs/>
                <w:color w:val="000000"/>
                <w:lang w:val="ru-RU"/>
              </w:rPr>
              <w:fldChar w:fldCharType="separate"/>
            </w:r>
            <w:r w:rsidRPr="00A411DC">
              <w:rPr>
                <w:rFonts w:ascii="Times New Roman" w:hAnsi="Times New Roman"/>
                <w:lang w:val="ru-RU"/>
              </w:rPr>
              <w:t xml:space="preserve">            </w:t>
            </w:r>
            <w:r w:rsidRPr="00A411DC">
              <w:rPr>
                <w:rFonts w:ascii="Times New Roman" w:hAnsi="Times New Roman"/>
                <w:lang w:val="en-US"/>
              </w:rPr>
              <w:t>Morrow, Laura</w:t>
            </w:r>
            <w:r w:rsidRPr="00A411DC">
              <w:rPr>
                <w:rFonts w:ascii="Times New Roman" w:hAnsi="Times New Roman"/>
                <w:bCs/>
                <w:color w:val="000000"/>
                <w:lang w:val="ru-RU"/>
              </w:rPr>
              <w:fldChar w:fldCharType="end"/>
            </w:r>
          </w:p>
        </w:tc>
        <w:tc>
          <w:tcPr>
            <w:tcW w:w="2969" w:type="dxa"/>
            <w:gridSpan w:val="6"/>
            <w:tcBorders>
              <w:top w:val="single" w:sz="4" w:space="0" w:color="auto"/>
              <w:left w:val="single" w:sz="4" w:space="0" w:color="auto"/>
              <w:bottom w:val="single" w:sz="4" w:space="0" w:color="auto"/>
              <w:right w:val="single" w:sz="4" w:space="0" w:color="auto"/>
            </w:tcBorders>
          </w:tcPr>
          <w:p w14:paraId="52D1AE0D" w14:textId="77777777" w:rsidR="00A411DC" w:rsidRPr="00A411DC" w:rsidRDefault="00A411DC" w:rsidP="00A411DC">
            <w:pPr>
              <w:spacing w:line="276" w:lineRule="auto"/>
              <w:rPr>
                <w:rFonts w:ascii="Times New Roman" w:hAnsi="Times New Roman"/>
                <w:bCs/>
                <w:color w:val="000000"/>
                <w:lang w:val="ru-RU"/>
              </w:rPr>
            </w:pPr>
            <w:r w:rsidRPr="00A411DC">
              <w:rPr>
                <w:rFonts w:ascii="Times New Roman" w:hAnsi="Times New Roman"/>
                <w:bCs/>
                <w:color w:val="000000"/>
                <w:lang w:val="ru-RU"/>
              </w:rPr>
              <w:fldChar w:fldCharType="begin">
                <w:ffData>
                  <w:name w:val="Text18"/>
                  <w:enabled/>
                  <w:calcOnExit w:val="0"/>
                  <w:textInput/>
                </w:ffData>
              </w:fldChar>
            </w:r>
            <w:r w:rsidRPr="00A411DC">
              <w:rPr>
                <w:rFonts w:ascii="Times New Roman" w:hAnsi="Times New Roman"/>
                <w:bCs/>
                <w:color w:val="000000"/>
                <w:lang w:val="ru-RU"/>
              </w:rPr>
              <w:instrText xml:space="preserve"> FORMTEXT </w:instrText>
            </w:r>
            <w:r w:rsidRPr="00A411DC">
              <w:rPr>
                <w:rFonts w:ascii="Times New Roman" w:hAnsi="Times New Roman"/>
                <w:bCs/>
                <w:color w:val="000000"/>
                <w:lang w:val="ru-RU"/>
              </w:rPr>
            </w:r>
            <w:r w:rsidRPr="00A411DC">
              <w:rPr>
                <w:rFonts w:ascii="Times New Roman" w:hAnsi="Times New Roman"/>
                <w:bCs/>
                <w:color w:val="000000"/>
                <w:lang w:val="ru-RU"/>
              </w:rPr>
              <w:fldChar w:fldCharType="separate"/>
            </w:r>
            <w:r w:rsidRPr="00A411DC">
              <w:rPr>
                <w:rFonts w:ascii="Times New Roman" w:hAnsi="Times New Roman"/>
                <w:lang w:val="en-US"/>
              </w:rPr>
              <w:t>Contemporary</w:t>
            </w:r>
            <w:r w:rsidRPr="00A411DC">
              <w:rPr>
                <w:rFonts w:ascii="Times New Roman" w:hAnsi="Times New Roman"/>
                <w:lang w:val="ru-RU"/>
              </w:rPr>
              <w:t xml:space="preserve"> Literary Theory</w:t>
            </w:r>
            <w:r w:rsidRPr="00A411DC">
              <w:rPr>
                <w:rFonts w:ascii="Times New Roman" w:hAnsi="Times New Roman"/>
                <w:bCs/>
                <w:color w:val="000000"/>
                <w:lang w:val="ru-RU"/>
              </w:rPr>
              <w:fldChar w:fldCharType="end"/>
            </w:r>
          </w:p>
        </w:tc>
        <w:tc>
          <w:tcPr>
            <w:tcW w:w="2242" w:type="dxa"/>
            <w:gridSpan w:val="3"/>
            <w:tcBorders>
              <w:top w:val="single" w:sz="4" w:space="0" w:color="auto"/>
              <w:left w:val="single" w:sz="4" w:space="0" w:color="auto"/>
              <w:bottom w:val="single" w:sz="4" w:space="0" w:color="auto"/>
              <w:right w:val="single" w:sz="4" w:space="0" w:color="auto"/>
            </w:tcBorders>
          </w:tcPr>
          <w:p w14:paraId="510EF78C" w14:textId="77777777" w:rsidR="00A411DC" w:rsidRPr="00A411DC" w:rsidRDefault="00A411DC" w:rsidP="00A411DC">
            <w:pPr>
              <w:spacing w:line="276" w:lineRule="auto"/>
              <w:rPr>
                <w:rFonts w:ascii="Times New Roman" w:hAnsi="Times New Roman"/>
                <w:bCs/>
                <w:color w:val="000000"/>
                <w:lang w:val="ru-RU"/>
              </w:rPr>
            </w:pPr>
            <w:r w:rsidRPr="00A411DC">
              <w:rPr>
                <w:rFonts w:ascii="Times New Roman" w:hAnsi="Times New Roman"/>
                <w:bCs/>
                <w:color w:val="000000"/>
                <w:lang w:val="ru-RU"/>
              </w:rPr>
              <w:fldChar w:fldCharType="begin">
                <w:ffData>
                  <w:name w:val="Text18"/>
                  <w:enabled/>
                  <w:calcOnExit w:val="0"/>
                  <w:textInput/>
                </w:ffData>
              </w:fldChar>
            </w:r>
            <w:r w:rsidRPr="00A411DC">
              <w:rPr>
                <w:rFonts w:ascii="Times New Roman" w:hAnsi="Times New Roman"/>
                <w:bCs/>
                <w:color w:val="000000"/>
                <w:lang w:val="ru-RU"/>
              </w:rPr>
              <w:instrText xml:space="preserve"> FORMTEXT </w:instrText>
            </w:r>
            <w:r w:rsidRPr="00A411DC">
              <w:rPr>
                <w:rFonts w:ascii="Times New Roman" w:hAnsi="Times New Roman"/>
                <w:bCs/>
                <w:color w:val="000000"/>
                <w:lang w:val="ru-RU"/>
              </w:rPr>
            </w:r>
            <w:r w:rsidRPr="00A411DC">
              <w:rPr>
                <w:rFonts w:ascii="Times New Roman" w:hAnsi="Times New Roman"/>
                <w:bCs/>
                <w:color w:val="000000"/>
                <w:lang w:val="ru-RU"/>
              </w:rPr>
              <w:fldChar w:fldCharType="separate"/>
            </w:r>
            <w:r w:rsidRPr="00A411DC">
              <w:rPr>
                <w:rFonts w:ascii="Times New Roman" w:hAnsi="Times New Roman"/>
                <w:lang w:val="en-US"/>
              </w:rPr>
              <w:t>University of Massachusetts Press</w:t>
            </w:r>
            <w:r w:rsidRPr="00A411DC">
              <w:rPr>
                <w:rFonts w:ascii="Times New Roman" w:hAnsi="Times New Roman"/>
                <w:bCs/>
                <w:color w:val="000000"/>
                <w:lang w:val="ru-RU"/>
              </w:rPr>
              <w:fldChar w:fldCharType="end"/>
            </w:r>
          </w:p>
        </w:tc>
        <w:tc>
          <w:tcPr>
            <w:tcW w:w="1595" w:type="dxa"/>
            <w:tcBorders>
              <w:top w:val="single" w:sz="4" w:space="0" w:color="auto"/>
              <w:left w:val="single" w:sz="4" w:space="0" w:color="auto"/>
              <w:bottom w:val="single" w:sz="4" w:space="0" w:color="auto"/>
              <w:right w:val="single" w:sz="4" w:space="0" w:color="auto"/>
            </w:tcBorders>
          </w:tcPr>
          <w:p w14:paraId="463B92FF" w14:textId="77777777" w:rsidR="00A411DC" w:rsidRPr="00A411DC" w:rsidRDefault="00A411DC" w:rsidP="00A411DC">
            <w:pPr>
              <w:spacing w:line="276" w:lineRule="auto"/>
              <w:rPr>
                <w:rFonts w:ascii="Times New Roman" w:hAnsi="Times New Roman"/>
                <w:bCs/>
                <w:color w:val="000000"/>
                <w:lang w:val="ru-RU"/>
              </w:rPr>
            </w:pPr>
            <w:r w:rsidRPr="00A411DC">
              <w:rPr>
                <w:rFonts w:ascii="Times New Roman" w:hAnsi="Times New Roman"/>
                <w:bCs/>
                <w:color w:val="000000"/>
                <w:lang w:val="ru-RU"/>
              </w:rPr>
              <w:fldChar w:fldCharType="begin">
                <w:ffData>
                  <w:name w:val="Text18"/>
                  <w:enabled/>
                  <w:calcOnExit w:val="0"/>
                  <w:textInput/>
                </w:ffData>
              </w:fldChar>
            </w:r>
            <w:r w:rsidRPr="00A411DC">
              <w:rPr>
                <w:rFonts w:ascii="Times New Roman" w:hAnsi="Times New Roman"/>
                <w:bCs/>
                <w:color w:val="000000"/>
                <w:lang w:val="ru-RU"/>
              </w:rPr>
              <w:instrText xml:space="preserve"> FORMTEXT </w:instrText>
            </w:r>
            <w:r w:rsidRPr="00A411DC">
              <w:rPr>
                <w:rFonts w:ascii="Times New Roman" w:hAnsi="Times New Roman"/>
                <w:bCs/>
                <w:color w:val="000000"/>
                <w:lang w:val="ru-RU"/>
              </w:rPr>
            </w:r>
            <w:r w:rsidRPr="00A411DC">
              <w:rPr>
                <w:rFonts w:ascii="Times New Roman" w:hAnsi="Times New Roman"/>
                <w:bCs/>
                <w:color w:val="000000"/>
                <w:lang w:val="ru-RU"/>
              </w:rPr>
              <w:fldChar w:fldCharType="separate"/>
            </w:r>
            <w:r w:rsidRPr="00A411DC">
              <w:rPr>
                <w:rFonts w:ascii="Times New Roman" w:hAnsi="Times New Roman"/>
                <w:lang w:val="en-US"/>
              </w:rPr>
              <w:t>1989</w:t>
            </w:r>
            <w:r w:rsidRPr="00A411DC">
              <w:rPr>
                <w:rFonts w:ascii="Times New Roman" w:hAnsi="Times New Roman"/>
                <w:bCs/>
                <w:color w:val="000000"/>
                <w:lang w:val="ru-RU"/>
              </w:rPr>
              <w:fldChar w:fldCharType="end"/>
            </w:r>
          </w:p>
        </w:tc>
      </w:tr>
      <w:tr w:rsidR="00A411DC" w:rsidRPr="00A411DC" w14:paraId="6FFDC413" w14:textId="77777777" w:rsidTr="00A411DC">
        <w:trPr>
          <w:trHeight w:val="334"/>
        </w:trPr>
        <w:tc>
          <w:tcPr>
            <w:tcW w:w="669" w:type="dxa"/>
            <w:tcBorders>
              <w:top w:val="single" w:sz="4" w:space="0" w:color="auto"/>
              <w:left w:val="single" w:sz="4" w:space="0" w:color="auto"/>
              <w:bottom w:val="single" w:sz="4" w:space="0" w:color="auto"/>
              <w:right w:val="single" w:sz="4" w:space="0" w:color="auto"/>
            </w:tcBorders>
          </w:tcPr>
          <w:p w14:paraId="1D56BA9C" w14:textId="77777777" w:rsidR="00A411DC" w:rsidRPr="00A411DC" w:rsidRDefault="00A411DC" w:rsidP="00A411DC">
            <w:pPr>
              <w:spacing w:line="276" w:lineRule="auto"/>
              <w:rPr>
                <w:rFonts w:ascii="Times New Roman" w:hAnsi="Times New Roman"/>
                <w:bCs/>
                <w:color w:val="000000"/>
                <w:lang w:val="ru-RU"/>
              </w:rPr>
            </w:pPr>
            <w:r w:rsidRPr="00A411DC">
              <w:rPr>
                <w:rFonts w:ascii="Times New Roman" w:hAnsi="Times New Roman"/>
                <w:bCs/>
                <w:color w:val="000000"/>
                <w:lang w:val="ru-RU"/>
              </w:rPr>
              <w:t>5.</w:t>
            </w:r>
          </w:p>
        </w:tc>
        <w:tc>
          <w:tcPr>
            <w:tcW w:w="1875" w:type="dxa"/>
            <w:tcBorders>
              <w:top w:val="single" w:sz="4" w:space="0" w:color="auto"/>
              <w:left w:val="single" w:sz="4" w:space="0" w:color="auto"/>
              <w:bottom w:val="single" w:sz="4" w:space="0" w:color="auto"/>
              <w:right w:val="single" w:sz="4" w:space="0" w:color="auto"/>
            </w:tcBorders>
          </w:tcPr>
          <w:p w14:paraId="2341AB18" w14:textId="77777777" w:rsidR="00A411DC" w:rsidRPr="00A411DC" w:rsidRDefault="00A411DC" w:rsidP="00A411DC">
            <w:pPr>
              <w:spacing w:line="276" w:lineRule="auto"/>
              <w:rPr>
                <w:rFonts w:ascii="Times New Roman" w:hAnsi="Times New Roman"/>
                <w:bCs/>
                <w:color w:val="000000"/>
                <w:lang w:val="ru-RU"/>
              </w:rPr>
            </w:pPr>
            <w:r w:rsidRPr="00A411DC">
              <w:rPr>
                <w:rFonts w:ascii="Times New Roman" w:hAnsi="Times New Roman"/>
                <w:bCs/>
                <w:color w:val="000000"/>
                <w:lang w:val="ru-RU"/>
              </w:rPr>
              <w:fldChar w:fldCharType="begin">
                <w:ffData>
                  <w:name w:val="Text19"/>
                  <w:enabled/>
                  <w:calcOnExit w:val="0"/>
                  <w:textInput/>
                </w:ffData>
              </w:fldChar>
            </w:r>
            <w:r w:rsidRPr="00A411DC">
              <w:rPr>
                <w:rFonts w:ascii="Times New Roman" w:hAnsi="Times New Roman"/>
                <w:bCs/>
                <w:color w:val="000000"/>
                <w:lang w:val="ru-RU"/>
              </w:rPr>
              <w:instrText xml:space="preserve"> FORMTEXT </w:instrText>
            </w:r>
            <w:r w:rsidRPr="00A411DC">
              <w:rPr>
                <w:rFonts w:ascii="Times New Roman" w:hAnsi="Times New Roman"/>
                <w:bCs/>
                <w:color w:val="000000"/>
                <w:lang w:val="ru-RU"/>
              </w:rPr>
            </w:r>
            <w:r w:rsidRPr="00A411DC">
              <w:rPr>
                <w:rFonts w:ascii="Times New Roman" w:hAnsi="Times New Roman"/>
                <w:bCs/>
                <w:color w:val="000000"/>
                <w:lang w:val="ru-RU"/>
              </w:rPr>
              <w:fldChar w:fldCharType="separate"/>
            </w:r>
            <w:r w:rsidRPr="00A411DC">
              <w:rPr>
                <w:rFonts w:ascii="Times New Roman" w:hAnsi="Times New Roman"/>
                <w:lang w:val="ru-RU"/>
              </w:rPr>
              <w:t xml:space="preserve">Selden, R. and Widdowson, P </w:t>
            </w:r>
            <w:r w:rsidRPr="00A411DC">
              <w:rPr>
                <w:rFonts w:ascii="Times New Roman" w:hAnsi="Times New Roman"/>
                <w:bCs/>
                <w:color w:val="000000"/>
                <w:lang w:val="ru-RU"/>
              </w:rPr>
              <w:fldChar w:fldCharType="end"/>
            </w:r>
          </w:p>
        </w:tc>
        <w:tc>
          <w:tcPr>
            <w:tcW w:w="2969" w:type="dxa"/>
            <w:gridSpan w:val="6"/>
            <w:tcBorders>
              <w:top w:val="single" w:sz="4" w:space="0" w:color="auto"/>
              <w:left w:val="single" w:sz="4" w:space="0" w:color="auto"/>
              <w:bottom w:val="single" w:sz="4" w:space="0" w:color="auto"/>
              <w:right w:val="single" w:sz="4" w:space="0" w:color="auto"/>
            </w:tcBorders>
          </w:tcPr>
          <w:p w14:paraId="294D88F1" w14:textId="77777777" w:rsidR="00A411DC" w:rsidRPr="00A411DC" w:rsidRDefault="00A411DC" w:rsidP="00A411DC">
            <w:pPr>
              <w:spacing w:line="276" w:lineRule="auto"/>
              <w:rPr>
                <w:rFonts w:ascii="Times New Roman" w:hAnsi="Times New Roman"/>
                <w:bCs/>
                <w:color w:val="000000"/>
                <w:lang w:val="ru-RU"/>
              </w:rPr>
            </w:pPr>
            <w:r w:rsidRPr="00A411DC">
              <w:rPr>
                <w:rFonts w:ascii="Times New Roman" w:hAnsi="Times New Roman"/>
                <w:bCs/>
                <w:color w:val="000000"/>
                <w:lang w:val="ru-RU"/>
              </w:rPr>
              <w:fldChar w:fldCharType="begin">
                <w:ffData>
                  <w:name w:val="Text19"/>
                  <w:enabled/>
                  <w:calcOnExit w:val="0"/>
                  <w:textInput/>
                </w:ffData>
              </w:fldChar>
            </w:r>
            <w:r w:rsidRPr="00A411DC">
              <w:rPr>
                <w:rFonts w:ascii="Times New Roman" w:hAnsi="Times New Roman"/>
                <w:bCs/>
                <w:color w:val="000000"/>
                <w:lang w:val="ru-RU"/>
              </w:rPr>
              <w:instrText xml:space="preserve"> FORMTEXT </w:instrText>
            </w:r>
            <w:r w:rsidRPr="00A411DC">
              <w:rPr>
                <w:rFonts w:ascii="Times New Roman" w:hAnsi="Times New Roman"/>
                <w:bCs/>
                <w:color w:val="000000"/>
                <w:lang w:val="ru-RU"/>
              </w:rPr>
            </w:r>
            <w:r w:rsidRPr="00A411DC">
              <w:rPr>
                <w:rFonts w:ascii="Times New Roman" w:hAnsi="Times New Roman"/>
                <w:bCs/>
                <w:color w:val="000000"/>
                <w:lang w:val="ru-RU"/>
              </w:rPr>
              <w:fldChar w:fldCharType="separate"/>
            </w:r>
            <w:r w:rsidRPr="00A411DC">
              <w:rPr>
                <w:rFonts w:ascii="Times New Roman" w:hAnsi="Times New Roman"/>
                <w:lang w:val="ru-RU"/>
              </w:rPr>
              <w:t xml:space="preserve">Reader’s Guide to Contemporary Literary Theory </w:t>
            </w:r>
            <w:r w:rsidRPr="00A411DC">
              <w:rPr>
                <w:rFonts w:ascii="Times New Roman" w:hAnsi="Times New Roman"/>
                <w:bCs/>
                <w:color w:val="000000"/>
                <w:lang w:val="ru-RU"/>
              </w:rPr>
              <w:fldChar w:fldCharType="end"/>
            </w:r>
          </w:p>
        </w:tc>
        <w:tc>
          <w:tcPr>
            <w:tcW w:w="2242" w:type="dxa"/>
            <w:gridSpan w:val="3"/>
            <w:tcBorders>
              <w:top w:val="single" w:sz="4" w:space="0" w:color="auto"/>
              <w:left w:val="single" w:sz="4" w:space="0" w:color="auto"/>
              <w:bottom w:val="single" w:sz="4" w:space="0" w:color="auto"/>
              <w:right w:val="single" w:sz="4" w:space="0" w:color="auto"/>
            </w:tcBorders>
          </w:tcPr>
          <w:p w14:paraId="1E8B5B7F" w14:textId="77777777" w:rsidR="00A411DC" w:rsidRPr="00A411DC" w:rsidRDefault="00A411DC" w:rsidP="00A411DC">
            <w:pPr>
              <w:spacing w:line="276" w:lineRule="auto"/>
              <w:rPr>
                <w:rFonts w:ascii="Times New Roman" w:hAnsi="Times New Roman"/>
                <w:bCs/>
                <w:color w:val="000000"/>
                <w:lang w:val="ru-RU"/>
              </w:rPr>
            </w:pPr>
            <w:r w:rsidRPr="00A411DC">
              <w:rPr>
                <w:rFonts w:ascii="Times New Roman" w:hAnsi="Times New Roman"/>
                <w:bCs/>
                <w:color w:val="000000"/>
                <w:lang w:val="ru-RU"/>
              </w:rPr>
              <w:fldChar w:fldCharType="begin">
                <w:ffData>
                  <w:name w:val="Text19"/>
                  <w:enabled/>
                  <w:calcOnExit w:val="0"/>
                  <w:textInput/>
                </w:ffData>
              </w:fldChar>
            </w:r>
            <w:r w:rsidRPr="00A411DC">
              <w:rPr>
                <w:rFonts w:ascii="Times New Roman" w:hAnsi="Times New Roman"/>
                <w:bCs/>
                <w:color w:val="000000"/>
                <w:lang w:val="ru-RU"/>
              </w:rPr>
              <w:instrText xml:space="preserve"> FORMTEXT </w:instrText>
            </w:r>
            <w:r w:rsidRPr="00A411DC">
              <w:rPr>
                <w:rFonts w:ascii="Times New Roman" w:hAnsi="Times New Roman"/>
                <w:bCs/>
                <w:color w:val="000000"/>
                <w:lang w:val="ru-RU"/>
              </w:rPr>
            </w:r>
            <w:r w:rsidRPr="00A411DC">
              <w:rPr>
                <w:rFonts w:ascii="Times New Roman" w:hAnsi="Times New Roman"/>
                <w:bCs/>
                <w:color w:val="000000"/>
                <w:lang w:val="ru-RU"/>
              </w:rPr>
              <w:fldChar w:fldCharType="separate"/>
            </w:r>
            <w:r w:rsidRPr="00A411DC">
              <w:rPr>
                <w:rFonts w:ascii="Times New Roman" w:hAnsi="Times New Roman"/>
                <w:lang w:val="ru-RU"/>
              </w:rPr>
              <w:t>University Press of Kentucky</w:t>
            </w:r>
            <w:r w:rsidRPr="00A411DC">
              <w:rPr>
                <w:rFonts w:ascii="Times New Roman" w:hAnsi="Times New Roman"/>
                <w:bCs/>
                <w:color w:val="000000"/>
                <w:lang w:val="ru-RU"/>
              </w:rPr>
              <w:fldChar w:fldCharType="end"/>
            </w:r>
          </w:p>
        </w:tc>
        <w:tc>
          <w:tcPr>
            <w:tcW w:w="1595" w:type="dxa"/>
            <w:tcBorders>
              <w:top w:val="single" w:sz="4" w:space="0" w:color="auto"/>
              <w:left w:val="single" w:sz="4" w:space="0" w:color="auto"/>
              <w:bottom w:val="single" w:sz="4" w:space="0" w:color="auto"/>
              <w:right w:val="single" w:sz="4" w:space="0" w:color="auto"/>
            </w:tcBorders>
          </w:tcPr>
          <w:p w14:paraId="6341D7B9" w14:textId="77777777" w:rsidR="00A411DC" w:rsidRPr="00A411DC" w:rsidRDefault="00A411DC" w:rsidP="00A411DC">
            <w:pPr>
              <w:spacing w:line="276" w:lineRule="auto"/>
              <w:rPr>
                <w:rFonts w:ascii="Times New Roman" w:hAnsi="Times New Roman"/>
                <w:bCs/>
                <w:color w:val="000000"/>
                <w:lang w:val="ru-RU"/>
              </w:rPr>
            </w:pPr>
            <w:r w:rsidRPr="00A411DC">
              <w:rPr>
                <w:rFonts w:ascii="Times New Roman" w:hAnsi="Times New Roman"/>
                <w:bCs/>
                <w:color w:val="000000"/>
                <w:lang w:val="ru-RU"/>
              </w:rPr>
              <w:fldChar w:fldCharType="begin">
                <w:ffData>
                  <w:name w:val="Text19"/>
                  <w:enabled/>
                  <w:calcOnExit w:val="0"/>
                  <w:textInput/>
                </w:ffData>
              </w:fldChar>
            </w:r>
            <w:r w:rsidRPr="00A411DC">
              <w:rPr>
                <w:rFonts w:ascii="Times New Roman" w:hAnsi="Times New Roman"/>
                <w:bCs/>
                <w:color w:val="000000"/>
                <w:lang w:val="ru-RU"/>
              </w:rPr>
              <w:instrText xml:space="preserve"> FORMTEXT </w:instrText>
            </w:r>
            <w:r w:rsidRPr="00A411DC">
              <w:rPr>
                <w:rFonts w:ascii="Times New Roman" w:hAnsi="Times New Roman"/>
                <w:bCs/>
                <w:color w:val="000000"/>
                <w:lang w:val="ru-RU"/>
              </w:rPr>
            </w:r>
            <w:r w:rsidRPr="00A411DC">
              <w:rPr>
                <w:rFonts w:ascii="Times New Roman" w:hAnsi="Times New Roman"/>
                <w:bCs/>
                <w:color w:val="000000"/>
                <w:lang w:val="ru-RU"/>
              </w:rPr>
              <w:fldChar w:fldCharType="separate"/>
            </w:r>
            <w:r w:rsidRPr="00A411DC">
              <w:rPr>
                <w:rFonts w:ascii="Times New Roman" w:hAnsi="Times New Roman"/>
                <w:lang w:val="ru-RU"/>
              </w:rPr>
              <w:t>1997</w:t>
            </w:r>
            <w:r w:rsidRPr="00A411DC">
              <w:rPr>
                <w:rFonts w:ascii="Times New Roman" w:hAnsi="Times New Roman"/>
                <w:bCs/>
                <w:color w:val="000000"/>
                <w:lang w:val="ru-RU"/>
              </w:rPr>
              <w:fldChar w:fldCharType="end"/>
            </w:r>
          </w:p>
        </w:tc>
      </w:tr>
      <w:tr w:rsidR="00A411DC" w:rsidRPr="00A411DC" w14:paraId="125FC509" w14:textId="77777777" w:rsidTr="00A411DC">
        <w:trPr>
          <w:trHeight w:val="334"/>
        </w:trPr>
        <w:tc>
          <w:tcPr>
            <w:tcW w:w="669" w:type="dxa"/>
            <w:tcBorders>
              <w:top w:val="single" w:sz="4" w:space="0" w:color="auto"/>
              <w:left w:val="single" w:sz="4" w:space="0" w:color="auto"/>
              <w:bottom w:val="single" w:sz="4" w:space="0" w:color="auto"/>
              <w:right w:val="single" w:sz="4" w:space="0" w:color="auto"/>
            </w:tcBorders>
          </w:tcPr>
          <w:p w14:paraId="7557EE02" w14:textId="77777777" w:rsidR="00A411DC" w:rsidRPr="00A411DC" w:rsidRDefault="00A411DC" w:rsidP="00A411DC">
            <w:pPr>
              <w:spacing w:line="276" w:lineRule="auto"/>
              <w:rPr>
                <w:rFonts w:ascii="Times New Roman" w:hAnsi="Times New Roman"/>
                <w:bCs/>
                <w:color w:val="000000"/>
                <w:lang w:val="ru-RU"/>
              </w:rPr>
            </w:pPr>
            <w:r w:rsidRPr="00A411DC">
              <w:rPr>
                <w:rFonts w:ascii="Times New Roman" w:hAnsi="Times New Roman"/>
                <w:bCs/>
                <w:color w:val="000000"/>
                <w:lang w:val="ru-RU"/>
              </w:rPr>
              <w:t>6.</w:t>
            </w:r>
          </w:p>
        </w:tc>
        <w:tc>
          <w:tcPr>
            <w:tcW w:w="1875" w:type="dxa"/>
            <w:tcBorders>
              <w:top w:val="single" w:sz="4" w:space="0" w:color="auto"/>
              <w:left w:val="single" w:sz="4" w:space="0" w:color="auto"/>
              <w:bottom w:val="single" w:sz="4" w:space="0" w:color="auto"/>
              <w:right w:val="single" w:sz="4" w:space="0" w:color="auto"/>
            </w:tcBorders>
          </w:tcPr>
          <w:p w14:paraId="4952AC27" w14:textId="77777777" w:rsidR="00A411DC" w:rsidRPr="00A411DC" w:rsidRDefault="00A411DC" w:rsidP="00A411DC">
            <w:pPr>
              <w:spacing w:line="276" w:lineRule="auto"/>
              <w:rPr>
                <w:rFonts w:ascii="Times New Roman" w:hAnsi="Times New Roman"/>
                <w:bCs/>
                <w:color w:val="000000"/>
                <w:lang w:val="ru-RU"/>
              </w:rPr>
            </w:pPr>
            <w:r w:rsidRPr="00A411DC">
              <w:rPr>
                <w:rFonts w:ascii="Times New Roman" w:hAnsi="Times New Roman"/>
                <w:bCs/>
                <w:color w:val="000000"/>
                <w:lang w:val="ru-RU"/>
              </w:rPr>
              <w:fldChar w:fldCharType="begin">
                <w:ffData>
                  <w:name w:val="Text20"/>
                  <w:enabled/>
                  <w:calcOnExit w:val="0"/>
                  <w:textInput/>
                </w:ffData>
              </w:fldChar>
            </w:r>
            <w:r w:rsidRPr="00A411DC">
              <w:rPr>
                <w:rFonts w:ascii="Times New Roman" w:hAnsi="Times New Roman"/>
                <w:bCs/>
                <w:color w:val="000000"/>
                <w:lang w:val="ru-RU"/>
              </w:rPr>
              <w:instrText xml:space="preserve"> FORMTEXT </w:instrText>
            </w:r>
            <w:r w:rsidRPr="00A411DC">
              <w:rPr>
                <w:rFonts w:ascii="Times New Roman" w:hAnsi="Times New Roman"/>
                <w:bCs/>
                <w:color w:val="000000"/>
                <w:lang w:val="ru-RU"/>
              </w:rPr>
            </w:r>
            <w:r w:rsidRPr="00A411DC">
              <w:rPr>
                <w:rFonts w:ascii="Times New Roman" w:hAnsi="Times New Roman"/>
                <w:bCs/>
                <w:color w:val="000000"/>
                <w:lang w:val="ru-RU"/>
              </w:rPr>
              <w:fldChar w:fldCharType="separate"/>
            </w:r>
            <w:r w:rsidRPr="00A411DC">
              <w:rPr>
                <w:rFonts w:ascii="Times New Roman" w:hAnsi="Times New Roman"/>
                <w:lang w:val="ru-RU"/>
              </w:rPr>
              <w:t>McHale, B.</w:t>
            </w:r>
            <w:r w:rsidRPr="00A411DC">
              <w:rPr>
                <w:rFonts w:ascii="Times New Roman" w:hAnsi="Times New Roman"/>
                <w:bCs/>
                <w:color w:val="000000"/>
                <w:lang w:val="ru-RU"/>
              </w:rPr>
              <w:fldChar w:fldCharType="end"/>
            </w:r>
          </w:p>
        </w:tc>
        <w:tc>
          <w:tcPr>
            <w:tcW w:w="2969" w:type="dxa"/>
            <w:gridSpan w:val="6"/>
            <w:tcBorders>
              <w:top w:val="single" w:sz="4" w:space="0" w:color="auto"/>
              <w:left w:val="single" w:sz="4" w:space="0" w:color="auto"/>
              <w:bottom w:val="single" w:sz="4" w:space="0" w:color="auto"/>
              <w:right w:val="single" w:sz="4" w:space="0" w:color="auto"/>
            </w:tcBorders>
          </w:tcPr>
          <w:p w14:paraId="03A31D87" w14:textId="77777777" w:rsidR="00A411DC" w:rsidRPr="00A411DC" w:rsidRDefault="00A411DC" w:rsidP="00A411DC">
            <w:pPr>
              <w:spacing w:line="276" w:lineRule="auto"/>
              <w:rPr>
                <w:rFonts w:ascii="Times New Roman" w:hAnsi="Times New Roman"/>
                <w:bCs/>
                <w:color w:val="000000"/>
                <w:lang w:val="ru-RU"/>
              </w:rPr>
            </w:pPr>
            <w:r w:rsidRPr="00A411DC">
              <w:rPr>
                <w:rFonts w:ascii="Times New Roman" w:hAnsi="Times New Roman"/>
                <w:bCs/>
                <w:color w:val="000000"/>
                <w:lang w:val="ru-RU"/>
              </w:rPr>
              <w:fldChar w:fldCharType="begin">
                <w:ffData>
                  <w:name w:val="Text20"/>
                  <w:enabled/>
                  <w:calcOnExit w:val="0"/>
                  <w:textInput/>
                </w:ffData>
              </w:fldChar>
            </w:r>
            <w:r w:rsidRPr="00A411DC">
              <w:rPr>
                <w:rFonts w:ascii="Times New Roman" w:hAnsi="Times New Roman"/>
                <w:bCs/>
                <w:color w:val="000000"/>
                <w:lang w:val="ru-RU"/>
              </w:rPr>
              <w:instrText xml:space="preserve"> FORMTEXT </w:instrText>
            </w:r>
            <w:r w:rsidRPr="00A411DC">
              <w:rPr>
                <w:rFonts w:ascii="Times New Roman" w:hAnsi="Times New Roman"/>
                <w:bCs/>
                <w:color w:val="000000"/>
                <w:lang w:val="ru-RU"/>
              </w:rPr>
            </w:r>
            <w:r w:rsidRPr="00A411DC">
              <w:rPr>
                <w:rFonts w:ascii="Times New Roman" w:hAnsi="Times New Roman"/>
                <w:bCs/>
                <w:color w:val="000000"/>
                <w:lang w:val="ru-RU"/>
              </w:rPr>
              <w:fldChar w:fldCharType="separate"/>
            </w:r>
            <w:r w:rsidRPr="00A411DC">
              <w:rPr>
                <w:rFonts w:ascii="Times New Roman" w:hAnsi="Times New Roman"/>
                <w:lang w:val="ru-RU"/>
              </w:rPr>
              <w:t>Postmodernist Fiction</w:t>
            </w:r>
            <w:r w:rsidRPr="00A411DC">
              <w:rPr>
                <w:rFonts w:ascii="Times New Roman" w:hAnsi="Times New Roman"/>
                <w:bCs/>
                <w:color w:val="000000"/>
                <w:lang w:val="ru-RU"/>
              </w:rPr>
              <w:fldChar w:fldCharType="end"/>
            </w:r>
          </w:p>
        </w:tc>
        <w:tc>
          <w:tcPr>
            <w:tcW w:w="2242" w:type="dxa"/>
            <w:gridSpan w:val="3"/>
            <w:tcBorders>
              <w:top w:val="single" w:sz="4" w:space="0" w:color="auto"/>
              <w:left w:val="single" w:sz="4" w:space="0" w:color="auto"/>
              <w:bottom w:val="single" w:sz="4" w:space="0" w:color="auto"/>
              <w:right w:val="single" w:sz="4" w:space="0" w:color="auto"/>
            </w:tcBorders>
          </w:tcPr>
          <w:p w14:paraId="23B070DA" w14:textId="77777777" w:rsidR="00A411DC" w:rsidRPr="00A411DC" w:rsidRDefault="00A411DC" w:rsidP="00A411DC">
            <w:pPr>
              <w:spacing w:line="276" w:lineRule="auto"/>
              <w:rPr>
                <w:rFonts w:ascii="Times New Roman" w:hAnsi="Times New Roman"/>
                <w:bCs/>
                <w:color w:val="000000"/>
                <w:lang w:val="ru-RU"/>
              </w:rPr>
            </w:pPr>
            <w:r w:rsidRPr="00A411DC">
              <w:rPr>
                <w:rFonts w:ascii="Times New Roman" w:hAnsi="Times New Roman"/>
                <w:bCs/>
                <w:color w:val="000000"/>
                <w:lang w:val="ru-RU"/>
              </w:rPr>
              <w:fldChar w:fldCharType="begin">
                <w:ffData>
                  <w:name w:val="Text20"/>
                  <w:enabled/>
                  <w:calcOnExit w:val="0"/>
                  <w:textInput/>
                </w:ffData>
              </w:fldChar>
            </w:r>
            <w:r w:rsidRPr="00A411DC">
              <w:rPr>
                <w:rFonts w:ascii="Times New Roman" w:hAnsi="Times New Roman"/>
                <w:bCs/>
                <w:color w:val="000000"/>
                <w:lang w:val="ru-RU"/>
              </w:rPr>
              <w:instrText xml:space="preserve"> FORMTEXT </w:instrText>
            </w:r>
            <w:r w:rsidRPr="00A411DC">
              <w:rPr>
                <w:rFonts w:ascii="Times New Roman" w:hAnsi="Times New Roman"/>
                <w:bCs/>
                <w:color w:val="000000"/>
                <w:lang w:val="ru-RU"/>
              </w:rPr>
            </w:r>
            <w:r w:rsidRPr="00A411DC">
              <w:rPr>
                <w:rFonts w:ascii="Times New Roman" w:hAnsi="Times New Roman"/>
                <w:bCs/>
                <w:color w:val="000000"/>
                <w:lang w:val="ru-RU"/>
              </w:rPr>
              <w:fldChar w:fldCharType="separate"/>
            </w:r>
            <w:r w:rsidRPr="00A411DC">
              <w:rPr>
                <w:rFonts w:ascii="Times New Roman" w:hAnsi="Times New Roman"/>
                <w:lang w:val="en-US"/>
              </w:rPr>
              <w:t>Penguin Books</w:t>
            </w:r>
            <w:r w:rsidRPr="00A411DC">
              <w:rPr>
                <w:rFonts w:ascii="Times New Roman" w:hAnsi="Times New Roman"/>
                <w:bCs/>
                <w:color w:val="000000"/>
                <w:lang w:val="ru-RU"/>
              </w:rPr>
              <w:fldChar w:fldCharType="end"/>
            </w:r>
          </w:p>
        </w:tc>
        <w:tc>
          <w:tcPr>
            <w:tcW w:w="1595" w:type="dxa"/>
            <w:tcBorders>
              <w:top w:val="single" w:sz="4" w:space="0" w:color="auto"/>
              <w:left w:val="single" w:sz="4" w:space="0" w:color="auto"/>
              <w:bottom w:val="single" w:sz="4" w:space="0" w:color="auto"/>
              <w:right w:val="single" w:sz="4" w:space="0" w:color="auto"/>
            </w:tcBorders>
          </w:tcPr>
          <w:p w14:paraId="42E62680" w14:textId="77777777" w:rsidR="00A411DC" w:rsidRPr="00A411DC" w:rsidRDefault="00A411DC" w:rsidP="00A411DC">
            <w:pPr>
              <w:spacing w:line="276" w:lineRule="auto"/>
              <w:rPr>
                <w:rFonts w:ascii="Times New Roman" w:hAnsi="Times New Roman"/>
                <w:bCs/>
                <w:color w:val="000000"/>
                <w:lang w:val="ru-RU"/>
              </w:rPr>
            </w:pPr>
            <w:r w:rsidRPr="00A411DC">
              <w:rPr>
                <w:rFonts w:ascii="Times New Roman" w:hAnsi="Times New Roman"/>
                <w:bCs/>
                <w:color w:val="000000"/>
                <w:lang w:val="ru-RU"/>
              </w:rPr>
              <w:fldChar w:fldCharType="begin">
                <w:ffData>
                  <w:name w:val="Text20"/>
                  <w:enabled/>
                  <w:calcOnExit w:val="0"/>
                  <w:textInput/>
                </w:ffData>
              </w:fldChar>
            </w:r>
            <w:r w:rsidRPr="00A411DC">
              <w:rPr>
                <w:rFonts w:ascii="Times New Roman" w:hAnsi="Times New Roman"/>
                <w:bCs/>
                <w:color w:val="000000"/>
                <w:lang w:val="ru-RU"/>
              </w:rPr>
              <w:instrText xml:space="preserve"> FORMTEXT </w:instrText>
            </w:r>
            <w:r w:rsidRPr="00A411DC">
              <w:rPr>
                <w:rFonts w:ascii="Times New Roman" w:hAnsi="Times New Roman"/>
                <w:bCs/>
                <w:color w:val="000000"/>
                <w:lang w:val="ru-RU"/>
              </w:rPr>
            </w:r>
            <w:r w:rsidRPr="00A411DC">
              <w:rPr>
                <w:rFonts w:ascii="Times New Roman" w:hAnsi="Times New Roman"/>
                <w:bCs/>
                <w:color w:val="000000"/>
                <w:lang w:val="ru-RU"/>
              </w:rPr>
              <w:fldChar w:fldCharType="separate"/>
            </w:r>
            <w:r w:rsidRPr="00A411DC">
              <w:rPr>
                <w:rFonts w:ascii="Times New Roman" w:hAnsi="Times New Roman"/>
                <w:lang w:val="en-US"/>
              </w:rPr>
              <w:t>1987</w:t>
            </w:r>
            <w:r w:rsidRPr="00A411DC">
              <w:rPr>
                <w:rFonts w:ascii="Times New Roman" w:hAnsi="Times New Roman"/>
                <w:bCs/>
                <w:color w:val="000000"/>
                <w:lang w:val="ru-RU"/>
              </w:rPr>
              <w:fldChar w:fldCharType="end"/>
            </w:r>
          </w:p>
        </w:tc>
      </w:tr>
    </w:tbl>
    <w:p w14:paraId="7F169726" w14:textId="77777777" w:rsidR="00A411DC" w:rsidRDefault="00A411DC" w:rsidP="00336207">
      <w:pPr>
        <w:rPr>
          <w:rFonts w:ascii="Times New Roman" w:hAnsi="Times New Roman"/>
          <w:b/>
          <w:sz w:val="24"/>
          <w:lang w:val="en-US"/>
        </w:rPr>
      </w:pPr>
    </w:p>
    <w:p w14:paraId="20B18571" w14:textId="77777777" w:rsidR="00A411DC" w:rsidRDefault="00A411DC" w:rsidP="00336207">
      <w:pPr>
        <w:rPr>
          <w:rFonts w:ascii="Times New Roman" w:hAnsi="Times New Roman"/>
          <w:b/>
          <w:sz w:val="24"/>
          <w:lang w:val="en-US"/>
        </w:rPr>
      </w:pPr>
      <w:r>
        <w:rPr>
          <w:rFonts w:ascii="Times New Roman" w:hAnsi="Times New Roman"/>
          <w:b/>
          <w:sz w:val="24"/>
          <w:lang w:val="en-US"/>
        </w:rPr>
        <w:br w:type="page"/>
      </w:r>
    </w:p>
    <w:tbl>
      <w:tblPr>
        <w:tblW w:w="9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9"/>
        <w:gridCol w:w="1508"/>
        <w:gridCol w:w="244"/>
        <w:gridCol w:w="708"/>
        <w:gridCol w:w="1525"/>
        <w:gridCol w:w="340"/>
        <w:gridCol w:w="1741"/>
        <w:gridCol w:w="378"/>
        <w:gridCol w:w="1445"/>
        <w:gridCol w:w="116"/>
        <w:gridCol w:w="1108"/>
      </w:tblGrid>
      <w:tr w:rsidR="00A411DC" w:rsidRPr="00A411DC" w14:paraId="0FE5BBF2" w14:textId="77777777" w:rsidTr="00A411DC">
        <w:trPr>
          <w:jc w:val="center"/>
        </w:trPr>
        <w:tc>
          <w:tcPr>
            <w:tcW w:w="3251" w:type="dxa"/>
            <w:gridSpan w:val="4"/>
            <w:tcBorders>
              <w:top w:val="single" w:sz="4" w:space="0" w:color="000000"/>
              <w:left w:val="single" w:sz="4" w:space="0" w:color="000000"/>
              <w:bottom w:val="single" w:sz="4" w:space="0" w:color="000000"/>
              <w:right w:val="single" w:sz="4" w:space="0" w:color="000000"/>
            </w:tcBorders>
            <w:hideMark/>
          </w:tcPr>
          <w:p w14:paraId="5559049C" w14:textId="77777777" w:rsidR="00A411DC" w:rsidRPr="00A411DC" w:rsidRDefault="00A411DC" w:rsidP="00A411DC">
            <w:pPr>
              <w:spacing w:before="60" w:after="60"/>
              <w:ind w:left="28"/>
              <w:rPr>
                <w:rFonts w:ascii="Times New Roman" w:hAnsi="Times New Roman"/>
                <w:b/>
                <w:sz w:val="18"/>
                <w:szCs w:val="18"/>
                <w:lang w:val="sr-Cyrl-CS" w:eastAsia="ja-JP"/>
              </w:rPr>
            </w:pPr>
            <w:r w:rsidRPr="00A411DC">
              <w:rPr>
                <w:rFonts w:ascii="Times New Roman" w:hAnsi="Times New Roman"/>
                <w:b/>
                <w:sz w:val="18"/>
                <w:szCs w:val="18"/>
                <w:lang w:val="sr-Cyrl-CS" w:eastAsia="ja-JP"/>
              </w:rPr>
              <w:lastRenderedPageBreak/>
              <w:t>Прилог бр.</w:t>
            </w:r>
            <w:r w:rsidRPr="00A411DC">
              <w:rPr>
                <w:rFonts w:ascii="Times New Roman" w:hAnsi="Times New Roman"/>
                <w:b/>
                <w:sz w:val="18"/>
                <w:szCs w:val="18"/>
                <w:lang w:val="mk-MK" w:eastAsia="ja-JP"/>
              </w:rPr>
              <w:t xml:space="preserve"> </w:t>
            </w:r>
            <w:r w:rsidRPr="00A411DC">
              <w:rPr>
                <w:rFonts w:ascii="Times New Roman" w:hAnsi="Times New Roman"/>
                <w:b/>
                <w:sz w:val="18"/>
                <w:szCs w:val="18"/>
                <w:lang w:val="sr-Cyrl-CS" w:eastAsia="ja-JP"/>
              </w:rPr>
              <w:t>3</w:t>
            </w:r>
          </w:p>
        </w:tc>
        <w:tc>
          <w:tcPr>
            <w:tcW w:w="6331" w:type="dxa"/>
            <w:gridSpan w:val="7"/>
            <w:tcBorders>
              <w:top w:val="single" w:sz="4" w:space="0" w:color="000000"/>
              <w:left w:val="single" w:sz="4" w:space="0" w:color="000000"/>
              <w:bottom w:val="single" w:sz="4" w:space="0" w:color="000000"/>
              <w:right w:val="single" w:sz="4" w:space="0" w:color="000000"/>
            </w:tcBorders>
            <w:hideMark/>
          </w:tcPr>
          <w:p w14:paraId="5312B63A" w14:textId="77777777" w:rsidR="00A411DC" w:rsidRPr="00A411DC" w:rsidRDefault="00A411DC" w:rsidP="00A411DC">
            <w:pPr>
              <w:spacing w:before="60" w:after="60"/>
              <w:ind w:left="28"/>
              <w:rPr>
                <w:rFonts w:ascii="Times New Roman" w:hAnsi="Times New Roman"/>
                <w:b/>
                <w:sz w:val="18"/>
                <w:szCs w:val="18"/>
                <w:lang w:val="sr-Cyrl-CS" w:eastAsia="ja-JP"/>
              </w:rPr>
            </w:pPr>
            <w:r w:rsidRPr="00A411DC">
              <w:rPr>
                <w:rFonts w:ascii="Times New Roman" w:hAnsi="Times New Roman"/>
                <w:b/>
                <w:sz w:val="18"/>
                <w:szCs w:val="18"/>
                <w:lang w:val="sr-Cyrl-CS" w:eastAsia="ja-JP"/>
              </w:rPr>
              <w:t xml:space="preserve">Предметна програма од </w:t>
            </w:r>
            <w:r w:rsidRPr="00A411DC">
              <w:rPr>
                <w:rFonts w:ascii="Times New Roman" w:hAnsi="Times New Roman"/>
                <w:b/>
                <w:sz w:val="18"/>
                <w:szCs w:val="18"/>
                <w:lang w:val="mk-MK" w:eastAsia="ja-JP"/>
              </w:rPr>
              <w:t>трет</w:t>
            </w:r>
            <w:r w:rsidRPr="00A411DC">
              <w:rPr>
                <w:rFonts w:ascii="Times New Roman" w:hAnsi="Times New Roman"/>
                <w:b/>
                <w:sz w:val="18"/>
                <w:szCs w:val="18"/>
                <w:lang w:val="sr-Cyrl-CS" w:eastAsia="ja-JP"/>
              </w:rPr>
              <w:t xml:space="preserve"> циклус на студии</w:t>
            </w:r>
          </w:p>
        </w:tc>
      </w:tr>
      <w:tr w:rsidR="00A411DC" w:rsidRPr="00A411DC" w14:paraId="7F018383" w14:textId="77777777" w:rsidTr="00A411DC">
        <w:trPr>
          <w:jc w:val="center"/>
        </w:trPr>
        <w:tc>
          <w:tcPr>
            <w:tcW w:w="469" w:type="dxa"/>
            <w:tcBorders>
              <w:top w:val="single" w:sz="4" w:space="0" w:color="000000"/>
              <w:left w:val="single" w:sz="4" w:space="0" w:color="000000"/>
              <w:bottom w:val="single" w:sz="4" w:space="0" w:color="000000"/>
              <w:right w:val="single" w:sz="4" w:space="0" w:color="000000"/>
            </w:tcBorders>
            <w:hideMark/>
          </w:tcPr>
          <w:p w14:paraId="7B67E377"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1.</w:t>
            </w:r>
          </w:p>
        </w:tc>
        <w:tc>
          <w:tcPr>
            <w:tcW w:w="2782" w:type="dxa"/>
            <w:gridSpan w:val="3"/>
            <w:tcBorders>
              <w:top w:val="single" w:sz="4" w:space="0" w:color="000000"/>
              <w:left w:val="single" w:sz="4" w:space="0" w:color="000000"/>
              <w:bottom w:val="single" w:sz="4" w:space="0" w:color="000000"/>
              <w:right w:val="single" w:sz="4" w:space="0" w:color="000000"/>
            </w:tcBorders>
            <w:hideMark/>
          </w:tcPr>
          <w:p w14:paraId="5B8E410B"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Наслов на наставниот предмет</w:t>
            </w:r>
          </w:p>
        </w:tc>
        <w:tc>
          <w:tcPr>
            <w:tcW w:w="6331" w:type="dxa"/>
            <w:gridSpan w:val="7"/>
            <w:tcBorders>
              <w:top w:val="single" w:sz="4" w:space="0" w:color="000000"/>
              <w:left w:val="single" w:sz="4" w:space="0" w:color="000000"/>
              <w:bottom w:val="single" w:sz="4" w:space="0" w:color="000000"/>
              <w:right w:val="single" w:sz="4" w:space="0" w:color="000000"/>
            </w:tcBorders>
          </w:tcPr>
          <w:p w14:paraId="7B6223BA" w14:textId="77777777" w:rsidR="00A411DC" w:rsidRPr="00A411DC" w:rsidRDefault="00A411DC" w:rsidP="00A411DC">
            <w:pPr>
              <w:spacing w:before="60" w:after="60"/>
              <w:ind w:left="28"/>
              <w:rPr>
                <w:rFonts w:ascii="Times New Roman" w:hAnsi="Times New Roman"/>
                <w:b/>
                <w:sz w:val="18"/>
                <w:szCs w:val="18"/>
                <w:lang w:val="mk-MK" w:eastAsia="ja-JP"/>
              </w:rPr>
            </w:pPr>
            <w:r w:rsidRPr="00A411DC">
              <w:rPr>
                <w:rFonts w:ascii="Times New Roman" w:hAnsi="Times New Roman"/>
                <w:b/>
                <w:sz w:val="18"/>
                <w:szCs w:val="18"/>
                <w:lang w:val="mk-MK" w:eastAsia="ja-JP"/>
              </w:rPr>
              <w:t>ИНТЕРСУБЈЕКТИВНОСТА ВО ГЕРМАНСКАТА ЕКСПРЕСИОНИСТИЧКА ПОЕЗИЈА</w:t>
            </w:r>
          </w:p>
        </w:tc>
      </w:tr>
      <w:tr w:rsidR="00A411DC" w:rsidRPr="00A411DC" w14:paraId="0D73C4AF" w14:textId="77777777" w:rsidTr="00A411DC">
        <w:trPr>
          <w:jc w:val="center"/>
        </w:trPr>
        <w:tc>
          <w:tcPr>
            <w:tcW w:w="469" w:type="dxa"/>
            <w:tcBorders>
              <w:top w:val="single" w:sz="4" w:space="0" w:color="000000"/>
              <w:left w:val="single" w:sz="4" w:space="0" w:color="000000"/>
              <w:bottom w:val="single" w:sz="4" w:space="0" w:color="000000"/>
              <w:right w:val="single" w:sz="4" w:space="0" w:color="000000"/>
            </w:tcBorders>
            <w:hideMark/>
          </w:tcPr>
          <w:p w14:paraId="781F3CFC"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2.</w:t>
            </w:r>
          </w:p>
        </w:tc>
        <w:tc>
          <w:tcPr>
            <w:tcW w:w="2782" w:type="dxa"/>
            <w:gridSpan w:val="3"/>
            <w:tcBorders>
              <w:top w:val="single" w:sz="4" w:space="0" w:color="000000"/>
              <w:left w:val="single" w:sz="4" w:space="0" w:color="000000"/>
              <w:bottom w:val="single" w:sz="4" w:space="0" w:color="000000"/>
              <w:right w:val="single" w:sz="4" w:space="0" w:color="000000"/>
            </w:tcBorders>
            <w:hideMark/>
          </w:tcPr>
          <w:p w14:paraId="61738E40"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Код</w:t>
            </w:r>
          </w:p>
        </w:tc>
        <w:tc>
          <w:tcPr>
            <w:tcW w:w="6331" w:type="dxa"/>
            <w:gridSpan w:val="7"/>
            <w:tcBorders>
              <w:top w:val="single" w:sz="4" w:space="0" w:color="000000"/>
              <w:left w:val="single" w:sz="4" w:space="0" w:color="000000"/>
              <w:bottom w:val="single" w:sz="4" w:space="0" w:color="000000"/>
              <w:right w:val="single" w:sz="4" w:space="0" w:color="000000"/>
            </w:tcBorders>
          </w:tcPr>
          <w:p w14:paraId="29250D16" w14:textId="77777777" w:rsidR="00A411DC" w:rsidRPr="00A411DC" w:rsidRDefault="00A411DC" w:rsidP="00A411DC">
            <w:pPr>
              <w:spacing w:before="60" w:after="60"/>
              <w:ind w:left="28"/>
              <w:rPr>
                <w:rFonts w:ascii="Times New Roman" w:hAnsi="Times New Roman"/>
                <w:sz w:val="18"/>
                <w:szCs w:val="18"/>
                <w:lang w:val="sr-Cyrl-CS" w:eastAsia="ja-JP"/>
              </w:rPr>
            </w:pPr>
          </w:p>
        </w:tc>
      </w:tr>
      <w:tr w:rsidR="00A411DC" w:rsidRPr="00A411DC" w14:paraId="6E6F51CF" w14:textId="77777777" w:rsidTr="00A411DC">
        <w:trPr>
          <w:jc w:val="center"/>
        </w:trPr>
        <w:tc>
          <w:tcPr>
            <w:tcW w:w="469" w:type="dxa"/>
            <w:tcBorders>
              <w:top w:val="single" w:sz="4" w:space="0" w:color="000000"/>
              <w:left w:val="single" w:sz="4" w:space="0" w:color="000000"/>
              <w:bottom w:val="single" w:sz="4" w:space="0" w:color="000000"/>
              <w:right w:val="single" w:sz="4" w:space="0" w:color="000000"/>
            </w:tcBorders>
            <w:hideMark/>
          </w:tcPr>
          <w:p w14:paraId="2D4D3030"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3.</w:t>
            </w:r>
          </w:p>
        </w:tc>
        <w:tc>
          <w:tcPr>
            <w:tcW w:w="2782" w:type="dxa"/>
            <w:gridSpan w:val="3"/>
            <w:tcBorders>
              <w:top w:val="single" w:sz="4" w:space="0" w:color="000000"/>
              <w:left w:val="single" w:sz="4" w:space="0" w:color="000000"/>
              <w:bottom w:val="single" w:sz="4" w:space="0" w:color="000000"/>
              <w:right w:val="single" w:sz="4" w:space="0" w:color="000000"/>
            </w:tcBorders>
            <w:hideMark/>
          </w:tcPr>
          <w:p w14:paraId="053E6746"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Студиска програма</w:t>
            </w:r>
          </w:p>
        </w:tc>
        <w:tc>
          <w:tcPr>
            <w:tcW w:w="6331" w:type="dxa"/>
            <w:gridSpan w:val="7"/>
            <w:tcBorders>
              <w:top w:val="single" w:sz="4" w:space="0" w:color="000000"/>
              <w:left w:val="single" w:sz="4" w:space="0" w:color="000000"/>
              <w:bottom w:val="single" w:sz="4" w:space="0" w:color="000000"/>
              <w:right w:val="single" w:sz="4" w:space="0" w:color="000000"/>
            </w:tcBorders>
          </w:tcPr>
          <w:p w14:paraId="460CA6FF" w14:textId="77777777" w:rsidR="00A411DC" w:rsidRPr="00A411DC" w:rsidRDefault="00A411DC" w:rsidP="00A411DC">
            <w:pPr>
              <w:spacing w:before="60" w:after="60"/>
              <w:ind w:left="28"/>
              <w:rPr>
                <w:rFonts w:ascii="Times New Roman" w:hAnsi="Times New Roman"/>
                <w:sz w:val="18"/>
                <w:szCs w:val="18"/>
                <w:lang w:val="mk-MK" w:eastAsia="ja-JP"/>
              </w:rPr>
            </w:pPr>
            <w:r w:rsidRPr="00A411DC">
              <w:rPr>
                <w:rFonts w:ascii="Times New Roman" w:hAnsi="Times New Roman"/>
                <w:noProof/>
                <w:sz w:val="18"/>
                <w:szCs w:val="18"/>
                <w:lang w:val="mk-MK"/>
              </w:rPr>
              <w:t>Наука за книжевност: Германистика</w:t>
            </w:r>
          </w:p>
        </w:tc>
      </w:tr>
      <w:tr w:rsidR="00A411DC" w:rsidRPr="00A411DC" w14:paraId="4C8E28F7" w14:textId="77777777" w:rsidTr="00A411DC">
        <w:trPr>
          <w:jc w:val="center"/>
        </w:trPr>
        <w:tc>
          <w:tcPr>
            <w:tcW w:w="469" w:type="dxa"/>
            <w:tcBorders>
              <w:top w:val="single" w:sz="4" w:space="0" w:color="000000"/>
              <w:left w:val="single" w:sz="4" w:space="0" w:color="000000"/>
              <w:bottom w:val="single" w:sz="4" w:space="0" w:color="000000"/>
              <w:right w:val="single" w:sz="4" w:space="0" w:color="000000"/>
            </w:tcBorders>
            <w:hideMark/>
          </w:tcPr>
          <w:p w14:paraId="3FA275D9"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4.</w:t>
            </w:r>
          </w:p>
        </w:tc>
        <w:tc>
          <w:tcPr>
            <w:tcW w:w="2782" w:type="dxa"/>
            <w:gridSpan w:val="3"/>
            <w:tcBorders>
              <w:top w:val="single" w:sz="4" w:space="0" w:color="000000"/>
              <w:left w:val="single" w:sz="4" w:space="0" w:color="000000"/>
              <w:bottom w:val="single" w:sz="4" w:space="0" w:color="000000"/>
              <w:right w:val="single" w:sz="4" w:space="0" w:color="000000"/>
            </w:tcBorders>
            <w:hideMark/>
          </w:tcPr>
          <w:p w14:paraId="568FE537"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 xml:space="preserve">Организатор на студиската програма (единица, односно </w:t>
            </w:r>
            <w:r w:rsidRPr="00A411DC">
              <w:rPr>
                <w:rFonts w:ascii="Times New Roman" w:hAnsi="Times New Roman"/>
                <w:sz w:val="18"/>
                <w:szCs w:val="18"/>
                <w:lang w:val="mk-MK" w:eastAsia="ja-JP"/>
              </w:rPr>
              <w:t xml:space="preserve"> - </w:t>
            </w:r>
            <w:r w:rsidRPr="00A411DC">
              <w:rPr>
                <w:rFonts w:ascii="Times New Roman" w:hAnsi="Times New Roman"/>
                <w:sz w:val="18"/>
                <w:szCs w:val="18"/>
                <w:lang w:val="sr-Cyrl-CS" w:eastAsia="ja-JP"/>
              </w:rPr>
              <w:t>институт, катедра, оддел)</w:t>
            </w:r>
          </w:p>
        </w:tc>
        <w:tc>
          <w:tcPr>
            <w:tcW w:w="6331" w:type="dxa"/>
            <w:gridSpan w:val="7"/>
            <w:tcBorders>
              <w:top w:val="single" w:sz="4" w:space="0" w:color="000000"/>
              <w:left w:val="single" w:sz="4" w:space="0" w:color="000000"/>
              <w:bottom w:val="single" w:sz="4" w:space="0" w:color="000000"/>
              <w:right w:val="single" w:sz="4" w:space="0" w:color="000000"/>
            </w:tcBorders>
          </w:tcPr>
          <w:p w14:paraId="69595195"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Филолошки факултет „Блаже Конески “ – Скопје</w:t>
            </w:r>
          </w:p>
          <w:p w14:paraId="229BC2D5"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Катедра: Германски јазик и книжевност</w:t>
            </w:r>
          </w:p>
        </w:tc>
      </w:tr>
      <w:tr w:rsidR="00A411DC" w:rsidRPr="00A411DC" w14:paraId="6E4B96D3" w14:textId="77777777" w:rsidTr="00A411DC">
        <w:trPr>
          <w:jc w:val="center"/>
        </w:trPr>
        <w:tc>
          <w:tcPr>
            <w:tcW w:w="469" w:type="dxa"/>
            <w:tcBorders>
              <w:top w:val="single" w:sz="4" w:space="0" w:color="000000"/>
              <w:left w:val="single" w:sz="4" w:space="0" w:color="000000"/>
              <w:bottom w:val="single" w:sz="4" w:space="0" w:color="000000"/>
              <w:right w:val="single" w:sz="4" w:space="0" w:color="000000"/>
            </w:tcBorders>
            <w:hideMark/>
          </w:tcPr>
          <w:p w14:paraId="04C65F6E"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5.</w:t>
            </w:r>
          </w:p>
        </w:tc>
        <w:tc>
          <w:tcPr>
            <w:tcW w:w="2782" w:type="dxa"/>
            <w:gridSpan w:val="3"/>
            <w:tcBorders>
              <w:top w:val="single" w:sz="4" w:space="0" w:color="000000"/>
              <w:left w:val="single" w:sz="4" w:space="0" w:color="000000"/>
              <w:bottom w:val="single" w:sz="4" w:space="0" w:color="000000"/>
              <w:right w:val="single" w:sz="4" w:space="0" w:color="000000"/>
            </w:tcBorders>
            <w:hideMark/>
          </w:tcPr>
          <w:p w14:paraId="4947AE51"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Степен (прв, втор, трет циклус)</w:t>
            </w:r>
          </w:p>
        </w:tc>
        <w:tc>
          <w:tcPr>
            <w:tcW w:w="6331" w:type="dxa"/>
            <w:gridSpan w:val="7"/>
            <w:tcBorders>
              <w:top w:val="single" w:sz="4" w:space="0" w:color="000000"/>
              <w:left w:val="single" w:sz="4" w:space="0" w:color="000000"/>
              <w:bottom w:val="single" w:sz="4" w:space="0" w:color="000000"/>
              <w:right w:val="single" w:sz="4" w:space="0" w:color="000000"/>
            </w:tcBorders>
          </w:tcPr>
          <w:p w14:paraId="5DF72B79" w14:textId="77777777" w:rsidR="00A411DC" w:rsidRPr="00A411DC" w:rsidRDefault="00A411DC" w:rsidP="00A411DC">
            <w:pPr>
              <w:spacing w:before="60" w:after="60"/>
              <w:ind w:left="28"/>
              <w:rPr>
                <w:rFonts w:ascii="Times New Roman" w:hAnsi="Times New Roman"/>
                <w:sz w:val="18"/>
                <w:szCs w:val="18"/>
                <w:lang w:val="mk-MK" w:eastAsia="ja-JP"/>
              </w:rPr>
            </w:pPr>
            <w:r w:rsidRPr="00A411DC">
              <w:rPr>
                <w:rFonts w:ascii="Times New Roman" w:hAnsi="Times New Roman"/>
                <w:sz w:val="18"/>
                <w:szCs w:val="18"/>
                <w:lang w:val="mk-MK" w:eastAsia="ja-JP"/>
              </w:rPr>
              <w:t>Трет</w:t>
            </w:r>
            <w:r w:rsidRPr="00A411DC">
              <w:rPr>
                <w:rFonts w:ascii="Times New Roman" w:hAnsi="Times New Roman"/>
                <w:sz w:val="18"/>
                <w:szCs w:val="18"/>
                <w:lang w:val="sr-Cyrl-CS" w:eastAsia="ja-JP"/>
              </w:rPr>
              <w:t xml:space="preserve"> циклус</w:t>
            </w:r>
            <w:r w:rsidRPr="00A411DC">
              <w:rPr>
                <w:rFonts w:ascii="Times New Roman" w:hAnsi="Times New Roman"/>
                <w:sz w:val="18"/>
                <w:szCs w:val="18"/>
                <w:lang w:val="mk-MK" w:eastAsia="ja-JP"/>
              </w:rPr>
              <w:t xml:space="preserve"> </w:t>
            </w:r>
          </w:p>
        </w:tc>
      </w:tr>
      <w:tr w:rsidR="00A411DC" w:rsidRPr="00A411DC" w14:paraId="0AF86B98" w14:textId="77777777" w:rsidTr="00A411DC">
        <w:trPr>
          <w:jc w:val="center"/>
        </w:trPr>
        <w:tc>
          <w:tcPr>
            <w:tcW w:w="469" w:type="dxa"/>
            <w:tcBorders>
              <w:top w:val="single" w:sz="4" w:space="0" w:color="000000"/>
              <w:left w:val="single" w:sz="4" w:space="0" w:color="000000"/>
              <w:bottom w:val="single" w:sz="4" w:space="0" w:color="000000"/>
              <w:right w:val="single" w:sz="4" w:space="0" w:color="000000"/>
            </w:tcBorders>
            <w:hideMark/>
          </w:tcPr>
          <w:p w14:paraId="64E5FCA2"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6.</w:t>
            </w:r>
          </w:p>
        </w:tc>
        <w:tc>
          <w:tcPr>
            <w:tcW w:w="2782" w:type="dxa"/>
            <w:gridSpan w:val="3"/>
            <w:tcBorders>
              <w:top w:val="single" w:sz="4" w:space="0" w:color="000000"/>
              <w:left w:val="single" w:sz="4" w:space="0" w:color="000000"/>
              <w:bottom w:val="single" w:sz="4" w:space="0" w:color="000000"/>
              <w:right w:val="single" w:sz="4" w:space="0" w:color="000000"/>
            </w:tcBorders>
            <w:hideMark/>
          </w:tcPr>
          <w:p w14:paraId="6619C6EA"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Академска година /семестар</w:t>
            </w:r>
          </w:p>
        </w:tc>
        <w:tc>
          <w:tcPr>
            <w:tcW w:w="1537" w:type="dxa"/>
            <w:gridSpan w:val="2"/>
            <w:tcBorders>
              <w:top w:val="single" w:sz="4" w:space="0" w:color="000000"/>
              <w:left w:val="single" w:sz="4" w:space="0" w:color="000000"/>
              <w:bottom w:val="single" w:sz="4" w:space="0" w:color="000000"/>
              <w:right w:val="single" w:sz="4" w:space="0" w:color="000000"/>
            </w:tcBorders>
            <w:hideMark/>
          </w:tcPr>
          <w:p w14:paraId="05F0E6B6" w14:textId="77777777" w:rsidR="00A411DC" w:rsidRPr="00A411DC" w:rsidRDefault="00A411DC" w:rsidP="00A411DC">
            <w:pPr>
              <w:spacing w:before="60" w:after="60"/>
              <w:ind w:left="28"/>
              <w:rPr>
                <w:rFonts w:ascii="Times New Roman" w:hAnsi="Times New Roman"/>
                <w:sz w:val="18"/>
                <w:szCs w:val="18"/>
                <w:lang w:val="mk-MK" w:eastAsia="ja-JP"/>
              </w:rPr>
            </w:pPr>
            <w:r w:rsidRPr="00A411DC">
              <w:rPr>
                <w:rFonts w:ascii="Times New Roman" w:hAnsi="Times New Roman"/>
                <w:sz w:val="18"/>
                <w:szCs w:val="18"/>
                <w:lang w:val="sr-Cyrl-CS" w:eastAsia="ja-JP"/>
              </w:rPr>
              <w:t xml:space="preserve"> година / </w:t>
            </w:r>
          </w:p>
          <w:p w14:paraId="05CF9695"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 xml:space="preserve"> семестар</w:t>
            </w:r>
          </w:p>
        </w:tc>
        <w:tc>
          <w:tcPr>
            <w:tcW w:w="1738" w:type="dxa"/>
            <w:tcBorders>
              <w:top w:val="single" w:sz="4" w:space="0" w:color="000000"/>
              <w:left w:val="single" w:sz="4" w:space="0" w:color="000000"/>
              <w:bottom w:val="single" w:sz="4" w:space="0" w:color="000000"/>
              <w:right w:val="single" w:sz="4" w:space="0" w:color="000000"/>
            </w:tcBorders>
          </w:tcPr>
          <w:p w14:paraId="07D08A07" w14:textId="77777777" w:rsidR="00A411DC" w:rsidRPr="00A411DC" w:rsidRDefault="00A411DC" w:rsidP="00A411DC">
            <w:pPr>
              <w:spacing w:before="60" w:after="60"/>
              <w:ind w:left="28"/>
              <w:rPr>
                <w:rFonts w:ascii="Times New Roman" w:hAnsi="Times New Roman"/>
                <w:sz w:val="18"/>
                <w:szCs w:val="18"/>
                <w:lang w:val="sr-Cyrl-CS" w:eastAsia="ja-JP"/>
              </w:rPr>
            </w:pPr>
          </w:p>
        </w:tc>
        <w:tc>
          <w:tcPr>
            <w:tcW w:w="1876" w:type="dxa"/>
            <w:gridSpan w:val="3"/>
            <w:tcBorders>
              <w:top w:val="single" w:sz="4" w:space="0" w:color="000000"/>
              <w:left w:val="single" w:sz="4" w:space="0" w:color="000000"/>
              <w:bottom w:val="single" w:sz="4" w:space="0" w:color="000000"/>
              <w:right w:val="single" w:sz="4" w:space="0" w:color="000000"/>
            </w:tcBorders>
            <w:hideMark/>
          </w:tcPr>
          <w:p w14:paraId="664BF559"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Број на ЕКТС</w:t>
            </w:r>
            <w:r w:rsidRPr="00A411DC">
              <w:rPr>
                <w:rFonts w:ascii="Times New Roman" w:hAnsi="Times New Roman"/>
                <w:sz w:val="18"/>
                <w:szCs w:val="18"/>
                <w:lang w:val="mk-MK" w:eastAsia="ja-JP"/>
              </w:rPr>
              <w:t>-</w:t>
            </w:r>
            <w:r w:rsidRPr="00A411DC">
              <w:rPr>
                <w:rFonts w:ascii="Times New Roman" w:hAnsi="Times New Roman"/>
                <w:sz w:val="18"/>
                <w:szCs w:val="18"/>
                <w:lang w:val="sr-Cyrl-CS" w:eastAsia="ja-JP"/>
              </w:rPr>
              <w:t xml:space="preserve"> кредити </w:t>
            </w:r>
          </w:p>
        </w:tc>
        <w:tc>
          <w:tcPr>
            <w:tcW w:w="0" w:type="auto"/>
            <w:tcBorders>
              <w:top w:val="single" w:sz="4" w:space="0" w:color="000000"/>
              <w:left w:val="single" w:sz="4" w:space="0" w:color="000000"/>
              <w:bottom w:val="single" w:sz="4" w:space="0" w:color="000000"/>
              <w:right w:val="single" w:sz="4" w:space="0" w:color="000000"/>
            </w:tcBorders>
          </w:tcPr>
          <w:p w14:paraId="0B104A20" w14:textId="77777777" w:rsidR="00A411DC" w:rsidRPr="00A411DC" w:rsidRDefault="00A411DC" w:rsidP="00A411DC">
            <w:pPr>
              <w:spacing w:before="60" w:after="60"/>
              <w:ind w:left="28"/>
              <w:rPr>
                <w:rFonts w:ascii="Times New Roman" w:hAnsi="Times New Roman"/>
                <w:sz w:val="18"/>
                <w:szCs w:val="18"/>
                <w:lang w:val="mk-MK" w:eastAsia="ja-JP"/>
              </w:rPr>
            </w:pPr>
          </w:p>
        </w:tc>
      </w:tr>
      <w:tr w:rsidR="00A411DC" w:rsidRPr="00A411DC" w14:paraId="0C7BF2DF" w14:textId="77777777" w:rsidTr="00A411DC">
        <w:trPr>
          <w:jc w:val="center"/>
        </w:trPr>
        <w:tc>
          <w:tcPr>
            <w:tcW w:w="469" w:type="dxa"/>
            <w:tcBorders>
              <w:top w:val="single" w:sz="4" w:space="0" w:color="000000"/>
              <w:left w:val="single" w:sz="4" w:space="0" w:color="000000"/>
              <w:bottom w:val="single" w:sz="4" w:space="0" w:color="000000"/>
              <w:right w:val="single" w:sz="4" w:space="0" w:color="000000"/>
            </w:tcBorders>
            <w:hideMark/>
          </w:tcPr>
          <w:p w14:paraId="77446202"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8.</w:t>
            </w:r>
          </w:p>
        </w:tc>
        <w:tc>
          <w:tcPr>
            <w:tcW w:w="2782" w:type="dxa"/>
            <w:gridSpan w:val="3"/>
            <w:tcBorders>
              <w:top w:val="single" w:sz="4" w:space="0" w:color="000000"/>
              <w:left w:val="single" w:sz="4" w:space="0" w:color="000000"/>
              <w:bottom w:val="single" w:sz="4" w:space="0" w:color="000000"/>
              <w:right w:val="single" w:sz="4" w:space="0" w:color="000000"/>
            </w:tcBorders>
            <w:hideMark/>
          </w:tcPr>
          <w:p w14:paraId="1570E4FC"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Наставник</w:t>
            </w:r>
          </w:p>
        </w:tc>
        <w:tc>
          <w:tcPr>
            <w:tcW w:w="6331" w:type="dxa"/>
            <w:gridSpan w:val="7"/>
            <w:tcBorders>
              <w:top w:val="single" w:sz="4" w:space="0" w:color="000000"/>
              <w:left w:val="single" w:sz="4" w:space="0" w:color="000000"/>
              <w:bottom w:val="single" w:sz="4" w:space="0" w:color="000000"/>
              <w:right w:val="single" w:sz="4" w:space="0" w:color="000000"/>
            </w:tcBorders>
          </w:tcPr>
          <w:p w14:paraId="270D4D92" w14:textId="77777777" w:rsidR="00A411DC" w:rsidRPr="00A411DC" w:rsidRDefault="00A411DC" w:rsidP="00A411DC">
            <w:pPr>
              <w:spacing w:before="60" w:after="60"/>
              <w:ind w:left="28"/>
              <w:rPr>
                <w:rFonts w:ascii="Times New Roman" w:hAnsi="Times New Roman"/>
                <w:sz w:val="18"/>
                <w:szCs w:val="18"/>
                <w:lang w:val="mk-MK" w:eastAsia="ja-JP"/>
              </w:rPr>
            </w:pPr>
            <w:r w:rsidRPr="00A411DC">
              <w:rPr>
                <w:rFonts w:ascii="Times New Roman" w:hAnsi="Times New Roman"/>
                <w:sz w:val="18"/>
                <w:szCs w:val="18"/>
                <w:lang w:val="mk-MK" w:eastAsia="ja-JP"/>
              </w:rPr>
              <w:t>проф. д-р Зорица Николовска (носител на предметот) и</w:t>
            </w:r>
          </w:p>
          <w:p w14:paraId="4465B274" w14:textId="77777777" w:rsidR="00A411DC" w:rsidRPr="00A411DC" w:rsidRDefault="00A411DC" w:rsidP="00A411DC">
            <w:pPr>
              <w:spacing w:before="60" w:after="60"/>
              <w:ind w:left="28"/>
              <w:rPr>
                <w:rFonts w:ascii="Times New Roman" w:hAnsi="Times New Roman"/>
                <w:sz w:val="18"/>
                <w:szCs w:val="18"/>
                <w:lang w:val="mk-MK" w:eastAsia="ja-JP"/>
              </w:rPr>
            </w:pPr>
            <w:r w:rsidRPr="00A411DC">
              <w:rPr>
                <w:rFonts w:ascii="Times New Roman" w:hAnsi="Times New Roman"/>
                <w:sz w:val="18"/>
                <w:szCs w:val="18"/>
                <w:lang w:val="mk-MK" w:eastAsia="ja-JP"/>
              </w:rPr>
              <w:t>доц. д-р Маријана Ѓорѓиева</w:t>
            </w:r>
          </w:p>
        </w:tc>
      </w:tr>
      <w:tr w:rsidR="00A411DC" w:rsidRPr="00A411DC" w14:paraId="63F3C115" w14:textId="77777777" w:rsidTr="00A411DC">
        <w:trPr>
          <w:jc w:val="center"/>
        </w:trPr>
        <w:tc>
          <w:tcPr>
            <w:tcW w:w="469" w:type="dxa"/>
            <w:tcBorders>
              <w:top w:val="single" w:sz="4" w:space="0" w:color="000000"/>
              <w:left w:val="single" w:sz="4" w:space="0" w:color="000000"/>
              <w:bottom w:val="single" w:sz="4" w:space="0" w:color="000000"/>
              <w:right w:val="single" w:sz="4" w:space="0" w:color="000000"/>
            </w:tcBorders>
            <w:hideMark/>
          </w:tcPr>
          <w:p w14:paraId="0A21099D"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9.</w:t>
            </w:r>
          </w:p>
        </w:tc>
        <w:tc>
          <w:tcPr>
            <w:tcW w:w="2782" w:type="dxa"/>
            <w:gridSpan w:val="3"/>
            <w:tcBorders>
              <w:top w:val="single" w:sz="4" w:space="0" w:color="000000"/>
              <w:left w:val="single" w:sz="4" w:space="0" w:color="000000"/>
              <w:bottom w:val="single" w:sz="4" w:space="0" w:color="000000"/>
              <w:right w:val="single" w:sz="4" w:space="0" w:color="000000"/>
            </w:tcBorders>
            <w:hideMark/>
          </w:tcPr>
          <w:p w14:paraId="307A9325"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Предуслови за запишување на предметот</w:t>
            </w:r>
          </w:p>
        </w:tc>
        <w:tc>
          <w:tcPr>
            <w:tcW w:w="6331" w:type="dxa"/>
            <w:gridSpan w:val="7"/>
            <w:tcBorders>
              <w:top w:val="single" w:sz="4" w:space="0" w:color="000000"/>
              <w:left w:val="single" w:sz="4" w:space="0" w:color="000000"/>
              <w:bottom w:val="single" w:sz="4" w:space="0" w:color="000000"/>
              <w:right w:val="single" w:sz="4" w:space="0" w:color="000000"/>
            </w:tcBorders>
          </w:tcPr>
          <w:p w14:paraId="696BB460" w14:textId="77777777" w:rsidR="00A411DC" w:rsidRPr="00A411DC" w:rsidRDefault="00A411DC" w:rsidP="00A411DC">
            <w:pPr>
              <w:spacing w:before="60" w:after="60"/>
              <w:ind w:left="28"/>
              <w:rPr>
                <w:rFonts w:ascii="Times New Roman" w:hAnsi="Times New Roman"/>
                <w:sz w:val="18"/>
                <w:szCs w:val="18"/>
                <w:lang w:val="mk-MK" w:eastAsia="ja-JP"/>
              </w:rPr>
            </w:pPr>
            <w:r w:rsidRPr="00A411DC">
              <w:rPr>
                <w:rFonts w:ascii="Times New Roman" w:hAnsi="Times New Roman"/>
                <w:sz w:val="18"/>
                <w:szCs w:val="18"/>
                <w:lang w:val="mk-MK" w:eastAsia="ja-JP"/>
              </w:rPr>
              <w:t>-</w:t>
            </w:r>
          </w:p>
        </w:tc>
      </w:tr>
      <w:tr w:rsidR="00A411DC" w:rsidRPr="00A411DC" w14:paraId="09AF9483" w14:textId="77777777" w:rsidTr="00A411DC">
        <w:trPr>
          <w:jc w:val="center"/>
        </w:trPr>
        <w:tc>
          <w:tcPr>
            <w:tcW w:w="469" w:type="dxa"/>
            <w:tcBorders>
              <w:top w:val="single" w:sz="4" w:space="0" w:color="000000"/>
              <w:left w:val="single" w:sz="4" w:space="0" w:color="000000"/>
              <w:bottom w:val="single" w:sz="4" w:space="0" w:color="000000"/>
              <w:right w:val="single" w:sz="4" w:space="0" w:color="000000"/>
            </w:tcBorders>
            <w:hideMark/>
          </w:tcPr>
          <w:p w14:paraId="19432649"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10.</w:t>
            </w:r>
          </w:p>
        </w:tc>
        <w:tc>
          <w:tcPr>
            <w:tcW w:w="0" w:type="auto"/>
            <w:gridSpan w:val="10"/>
            <w:tcBorders>
              <w:top w:val="single" w:sz="4" w:space="0" w:color="000000"/>
              <w:left w:val="single" w:sz="4" w:space="0" w:color="000000"/>
              <w:bottom w:val="single" w:sz="4" w:space="0" w:color="000000"/>
              <w:right w:val="single" w:sz="4" w:space="0" w:color="000000"/>
            </w:tcBorders>
            <w:hideMark/>
          </w:tcPr>
          <w:p w14:paraId="40208853" w14:textId="77777777" w:rsidR="00A411DC" w:rsidRPr="00A411DC" w:rsidRDefault="00A411DC" w:rsidP="00A411DC">
            <w:pPr>
              <w:spacing w:before="60"/>
              <w:ind w:left="28"/>
              <w:rPr>
                <w:rFonts w:ascii="Times New Roman" w:hAnsi="Times New Roman"/>
                <w:sz w:val="26"/>
                <w:szCs w:val="26"/>
                <w:lang w:val="mk-MK"/>
              </w:rPr>
            </w:pPr>
            <w:r w:rsidRPr="00A411DC">
              <w:rPr>
                <w:rFonts w:ascii="Times New Roman" w:hAnsi="Times New Roman"/>
                <w:sz w:val="18"/>
                <w:szCs w:val="18"/>
                <w:lang w:val="sr-Cyrl-CS" w:eastAsia="ja-JP"/>
              </w:rPr>
              <w:t xml:space="preserve">Цели на предметната програма (компетенции): Запознавање со </w:t>
            </w:r>
            <w:r w:rsidRPr="00A411DC">
              <w:rPr>
                <w:rFonts w:ascii="Times New Roman" w:hAnsi="Times New Roman"/>
                <w:sz w:val="18"/>
                <w:szCs w:val="18"/>
                <w:lang w:val="mk-MK"/>
              </w:rPr>
              <w:t>концептот на интерсубјективноста.</w:t>
            </w:r>
            <w:r w:rsidRPr="00A411DC">
              <w:rPr>
                <w:rFonts w:ascii="Times New Roman" w:hAnsi="Times New Roman"/>
                <w:sz w:val="26"/>
                <w:szCs w:val="26"/>
                <w:lang w:val="mk-MK"/>
              </w:rPr>
              <w:t xml:space="preserve"> </w:t>
            </w:r>
            <w:r w:rsidRPr="00A411DC">
              <w:rPr>
                <w:rFonts w:ascii="Times New Roman" w:hAnsi="Times New Roman"/>
                <w:sz w:val="18"/>
                <w:szCs w:val="18"/>
                <w:lang w:val="mk-MK"/>
              </w:rPr>
              <w:t xml:space="preserve">Стекнување на продлабочени знаења за периодот на експресионизмот во германскојазичната книжевност, со посебен фокус на поезијата. </w:t>
            </w:r>
            <w:r w:rsidRPr="00A411DC">
              <w:rPr>
                <w:rFonts w:ascii="Times New Roman" w:hAnsi="Times New Roman"/>
                <w:sz w:val="18"/>
                <w:szCs w:val="18"/>
                <w:lang w:val="mk-MK" w:eastAsia="ja-JP"/>
              </w:rPr>
              <w:t>С</w:t>
            </w:r>
            <w:r w:rsidRPr="00A411DC">
              <w:rPr>
                <w:rFonts w:ascii="Times New Roman" w:hAnsi="Times New Roman"/>
                <w:sz w:val="18"/>
                <w:szCs w:val="18"/>
                <w:lang w:val="sr-Cyrl-CS" w:eastAsia="ja-JP"/>
              </w:rPr>
              <w:t xml:space="preserve">текнување </w:t>
            </w:r>
            <w:r w:rsidRPr="00A411DC">
              <w:rPr>
                <w:rFonts w:ascii="Times New Roman" w:hAnsi="Times New Roman"/>
                <w:sz w:val="18"/>
                <w:szCs w:val="18"/>
                <w:lang w:val="mk-MK" w:eastAsia="ja-JP"/>
              </w:rPr>
              <w:t>сознанија</w:t>
            </w:r>
            <w:r w:rsidRPr="00A411DC">
              <w:rPr>
                <w:rFonts w:ascii="Times New Roman" w:hAnsi="Times New Roman"/>
                <w:sz w:val="18"/>
                <w:szCs w:val="18"/>
                <w:lang w:val="sr-Cyrl-CS" w:eastAsia="ja-JP"/>
              </w:rPr>
              <w:t xml:space="preserve"> </w:t>
            </w:r>
            <w:r w:rsidRPr="00A411DC">
              <w:rPr>
                <w:rFonts w:ascii="Times New Roman" w:hAnsi="Times New Roman"/>
                <w:sz w:val="18"/>
                <w:szCs w:val="18"/>
                <w:lang w:val="mk-MK" w:eastAsia="ja-JP"/>
              </w:rPr>
              <w:t>за</w:t>
            </w:r>
            <w:r w:rsidRPr="00A411DC">
              <w:rPr>
                <w:rFonts w:ascii="Times New Roman" w:hAnsi="Times New Roman"/>
                <w:sz w:val="18"/>
                <w:szCs w:val="18"/>
                <w:lang w:val="sr-Cyrl-CS" w:eastAsia="ja-JP"/>
              </w:rPr>
              <w:t xml:space="preserve"> најзначајните </w:t>
            </w:r>
            <w:r w:rsidRPr="00A411DC">
              <w:rPr>
                <w:rFonts w:ascii="Times New Roman" w:hAnsi="Times New Roman"/>
                <w:sz w:val="18"/>
                <w:szCs w:val="18"/>
                <w:lang w:val="mk-MK" w:eastAsia="ja-JP"/>
              </w:rPr>
              <w:t xml:space="preserve">карактеристики, теми и претставници на оваа епоха. </w:t>
            </w:r>
          </w:p>
          <w:p w14:paraId="3B1AAEC5" w14:textId="77777777" w:rsidR="00A411DC" w:rsidRPr="00A411DC" w:rsidRDefault="00A411DC" w:rsidP="00A411DC">
            <w:pPr>
              <w:spacing w:before="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 xml:space="preserve">Усвојување стратегии за разбирање и интерпретација на </w:t>
            </w:r>
            <w:r w:rsidRPr="00A411DC">
              <w:rPr>
                <w:rFonts w:ascii="Times New Roman" w:hAnsi="Times New Roman"/>
                <w:sz w:val="18"/>
                <w:szCs w:val="18"/>
                <w:lang w:val="mk-MK" w:eastAsia="ja-JP"/>
              </w:rPr>
              <w:t>експресионистичките поетски дела од аспект на интерсубјективноста</w:t>
            </w:r>
            <w:r w:rsidRPr="00A411DC">
              <w:rPr>
                <w:rFonts w:ascii="Times New Roman" w:hAnsi="Times New Roman"/>
                <w:sz w:val="18"/>
                <w:szCs w:val="18"/>
                <w:lang w:val="sr-Cyrl-CS" w:eastAsia="ja-JP"/>
              </w:rPr>
              <w:t>. Развивање компетенци</w:t>
            </w:r>
            <w:r w:rsidRPr="00A411DC">
              <w:rPr>
                <w:rFonts w:ascii="Times New Roman" w:hAnsi="Times New Roman"/>
                <w:sz w:val="18"/>
                <w:szCs w:val="18"/>
                <w:lang w:val="mk-MK" w:eastAsia="ja-JP"/>
              </w:rPr>
              <w:t>и</w:t>
            </w:r>
            <w:r w:rsidRPr="00A411DC">
              <w:rPr>
                <w:rFonts w:ascii="Times New Roman" w:hAnsi="Times New Roman"/>
                <w:sz w:val="18"/>
                <w:szCs w:val="18"/>
                <w:lang w:val="sr-Cyrl-CS" w:eastAsia="ja-JP"/>
              </w:rPr>
              <w:t xml:space="preserve"> за </w:t>
            </w:r>
            <w:r w:rsidRPr="00A411DC">
              <w:rPr>
                <w:rFonts w:ascii="Times New Roman" w:hAnsi="Times New Roman"/>
                <w:sz w:val="18"/>
                <w:szCs w:val="18"/>
                <w:lang w:val="mk-MK" w:eastAsia="ja-JP"/>
              </w:rPr>
              <w:t>истражувачка и за самостојна научна работа.</w:t>
            </w:r>
            <w:r w:rsidRPr="00A411DC">
              <w:rPr>
                <w:rFonts w:ascii="Times New Roman" w:hAnsi="Times New Roman"/>
                <w:sz w:val="18"/>
                <w:szCs w:val="18"/>
                <w:lang w:val="sr-Cyrl-CS" w:eastAsia="ja-JP"/>
              </w:rPr>
              <w:t xml:space="preserve"> </w:t>
            </w:r>
          </w:p>
        </w:tc>
      </w:tr>
      <w:tr w:rsidR="00A411DC" w:rsidRPr="00A411DC" w14:paraId="1078A434" w14:textId="77777777" w:rsidTr="00A411DC">
        <w:trPr>
          <w:jc w:val="center"/>
        </w:trPr>
        <w:tc>
          <w:tcPr>
            <w:tcW w:w="469" w:type="dxa"/>
            <w:tcBorders>
              <w:top w:val="single" w:sz="4" w:space="0" w:color="000000"/>
              <w:left w:val="single" w:sz="4" w:space="0" w:color="000000"/>
              <w:bottom w:val="single" w:sz="4" w:space="0" w:color="000000"/>
              <w:right w:val="single" w:sz="4" w:space="0" w:color="000000"/>
            </w:tcBorders>
            <w:hideMark/>
          </w:tcPr>
          <w:p w14:paraId="2FE10A02"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11.</w:t>
            </w:r>
          </w:p>
        </w:tc>
        <w:tc>
          <w:tcPr>
            <w:tcW w:w="0" w:type="auto"/>
            <w:gridSpan w:val="10"/>
            <w:tcBorders>
              <w:top w:val="single" w:sz="4" w:space="0" w:color="000000"/>
              <w:left w:val="single" w:sz="4" w:space="0" w:color="000000"/>
              <w:bottom w:val="single" w:sz="4" w:space="0" w:color="000000"/>
              <w:right w:val="single" w:sz="4" w:space="0" w:color="000000"/>
            </w:tcBorders>
            <w:hideMark/>
          </w:tcPr>
          <w:p w14:paraId="6749ACD7" w14:textId="77777777" w:rsidR="00A411DC" w:rsidRPr="00A411DC" w:rsidRDefault="00A411DC" w:rsidP="00A411DC">
            <w:pPr>
              <w:spacing w:before="60"/>
              <w:ind w:left="28"/>
              <w:rPr>
                <w:rFonts w:ascii="Times New Roman" w:hAnsi="Times New Roman"/>
                <w:sz w:val="18"/>
                <w:szCs w:val="18"/>
                <w:lang w:val="mk-MK" w:eastAsia="ja-JP"/>
              </w:rPr>
            </w:pPr>
            <w:r w:rsidRPr="00A411DC">
              <w:rPr>
                <w:rFonts w:ascii="Times New Roman" w:hAnsi="Times New Roman"/>
                <w:sz w:val="18"/>
                <w:szCs w:val="18"/>
                <w:lang w:val="sr-Cyrl-CS" w:eastAsia="ja-JP"/>
              </w:rPr>
              <w:t xml:space="preserve">Содржина на предметната програма: </w:t>
            </w:r>
            <w:r w:rsidRPr="00A411DC">
              <w:rPr>
                <w:rFonts w:ascii="Times New Roman" w:hAnsi="Times New Roman"/>
                <w:sz w:val="18"/>
                <w:szCs w:val="18"/>
                <w:lang w:val="mk-MK" w:eastAsia="ja-JP"/>
              </w:rPr>
              <w:t xml:space="preserve">Дефиниција на поимот „интерсубјективност“. Влијанието на филозофските теории на Фридрих Ниче, Мартин Хајдегер и Мартин Бубер на експресионистичката поезија. Анализа на </w:t>
            </w:r>
            <w:r w:rsidRPr="00A411DC">
              <w:rPr>
                <w:rFonts w:ascii="Times New Roman" w:hAnsi="Times New Roman"/>
                <w:sz w:val="18"/>
                <w:szCs w:val="18"/>
                <w:lang w:val="mk-MK"/>
              </w:rPr>
              <w:t>антологиите: „Самрак/зазорување на човештвото“, „Лирика на експресионизмот“, „Песни на експресионизмот“ и „Лирика на експресионистичката деценија“ од аспект на концептот на интерсубјективноста. Надминување на субјективноста во германскојазичната експресионистичка лирика со евидентирање на отвореноста на субјектот за интерсубјективните релации на Јас со Ти/ со Другите.</w:t>
            </w:r>
          </w:p>
        </w:tc>
      </w:tr>
      <w:tr w:rsidR="00A411DC" w:rsidRPr="00A411DC" w14:paraId="016C1DB4" w14:textId="77777777" w:rsidTr="00A411DC">
        <w:trPr>
          <w:jc w:val="center"/>
        </w:trPr>
        <w:tc>
          <w:tcPr>
            <w:tcW w:w="469" w:type="dxa"/>
            <w:tcBorders>
              <w:top w:val="single" w:sz="4" w:space="0" w:color="000000"/>
              <w:left w:val="single" w:sz="4" w:space="0" w:color="000000"/>
              <w:bottom w:val="single" w:sz="4" w:space="0" w:color="000000"/>
              <w:right w:val="single" w:sz="4" w:space="0" w:color="000000"/>
            </w:tcBorders>
            <w:hideMark/>
          </w:tcPr>
          <w:p w14:paraId="7F40082C"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12.</w:t>
            </w:r>
          </w:p>
        </w:tc>
        <w:tc>
          <w:tcPr>
            <w:tcW w:w="0" w:type="auto"/>
            <w:gridSpan w:val="10"/>
            <w:tcBorders>
              <w:top w:val="single" w:sz="4" w:space="0" w:color="000000"/>
              <w:left w:val="single" w:sz="4" w:space="0" w:color="000000"/>
              <w:bottom w:val="single" w:sz="4" w:space="0" w:color="000000"/>
              <w:right w:val="single" w:sz="4" w:space="0" w:color="000000"/>
            </w:tcBorders>
            <w:hideMark/>
          </w:tcPr>
          <w:p w14:paraId="56868368"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 xml:space="preserve">Методи на учење: </w:t>
            </w:r>
            <w:r w:rsidRPr="00A411DC">
              <w:rPr>
                <w:rFonts w:ascii="Times New Roman" w:hAnsi="Times New Roman"/>
                <w:sz w:val="18"/>
                <w:szCs w:val="18"/>
                <w:lang w:val="mk-MK"/>
              </w:rPr>
              <w:t>Предавања</w:t>
            </w:r>
            <w:r w:rsidRPr="00A411DC">
              <w:rPr>
                <w:rFonts w:ascii="Times New Roman" w:hAnsi="Times New Roman"/>
                <w:sz w:val="18"/>
                <w:szCs w:val="18"/>
                <w:lang w:val="en-US"/>
              </w:rPr>
              <w:t xml:space="preserve">, </w:t>
            </w:r>
            <w:r w:rsidRPr="00A411DC">
              <w:rPr>
                <w:rFonts w:ascii="Times New Roman" w:hAnsi="Times New Roman"/>
                <w:sz w:val="18"/>
                <w:szCs w:val="18"/>
                <w:lang w:val="sr-Cyrl-CS"/>
              </w:rPr>
              <w:t>дискусии, презентација на семинарски трудови</w:t>
            </w:r>
          </w:p>
        </w:tc>
      </w:tr>
      <w:tr w:rsidR="00A411DC" w:rsidRPr="00A411DC" w14:paraId="46CC0958" w14:textId="77777777" w:rsidTr="00A411DC">
        <w:trPr>
          <w:jc w:val="center"/>
        </w:trPr>
        <w:tc>
          <w:tcPr>
            <w:tcW w:w="469" w:type="dxa"/>
            <w:tcBorders>
              <w:top w:val="single" w:sz="4" w:space="0" w:color="000000"/>
              <w:left w:val="single" w:sz="4" w:space="0" w:color="000000"/>
              <w:bottom w:val="single" w:sz="4" w:space="0" w:color="000000"/>
              <w:right w:val="single" w:sz="4" w:space="0" w:color="000000"/>
            </w:tcBorders>
            <w:hideMark/>
          </w:tcPr>
          <w:p w14:paraId="2BBC2B9A"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13.</w:t>
            </w:r>
          </w:p>
        </w:tc>
        <w:tc>
          <w:tcPr>
            <w:tcW w:w="2782" w:type="dxa"/>
            <w:gridSpan w:val="3"/>
            <w:tcBorders>
              <w:top w:val="single" w:sz="4" w:space="0" w:color="000000"/>
              <w:left w:val="single" w:sz="4" w:space="0" w:color="000000"/>
              <w:bottom w:val="single" w:sz="4" w:space="0" w:color="000000"/>
              <w:right w:val="single" w:sz="4" w:space="0" w:color="000000"/>
            </w:tcBorders>
            <w:hideMark/>
          </w:tcPr>
          <w:p w14:paraId="6CE18909"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Вкупен расположив фонд на време</w:t>
            </w:r>
          </w:p>
        </w:tc>
        <w:tc>
          <w:tcPr>
            <w:tcW w:w="6331" w:type="dxa"/>
            <w:gridSpan w:val="7"/>
            <w:tcBorders>
              <w:top w:val="single" w:sz="4" w:space="0" w:color="000000"/>
              <w:left w:val="single" w:sz="4" w:space="0" w:color="000000"/>
              <w:bottom w:val="single" w:sz="4" w:space="0" w:color="000000"/>
              <w:right w:val="single" w:sz="4" w:space="0" w:color="000000"/>
            </w:tcBorders>
          </w:tcPr>
          <w:p w14:paraId="23531EA9"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color w:val="FF0000"/>
                <w:sz w:val="18"/>
                <w:szCs w:val="18"/>
                <w:lang w:val="en-US" w:eastAsia="ja-JP"/>
              </w:rPr>
              <w:t>100</w:t>
            </w:r>
            <w:r w:rsidRPr="00A411DC">
              <w:rPr>
                <w:rFonts w:ascii="Times New Roman" w:hAnsi="Times New Roman"/>
                <w:sz w:val="18"/>
                <w:szCs w:val="18"/>
                <w:lang w:val="sr-Cyrl-CS" w:eastAsia="ja-JP"/>
              </w:rPr>
              <w:t xml:space="preserve"> часови</w:t>
            </w:r>
          </w:p>
        </w:tc>
      </w:tr>
      <w:tr w:rsidR="00A411DC" w:rsidRPr="00A411DC" w14:paraId="433E19FA" w14:textId="77777777" w:rsidTr="00A411DC">
        <w:trPr>
          <w:jc w:val="center"/>
        </w:trPr>
        <w:tc>
          <w:tcPr>
            <w:tcW w:w="469" w:type="dxa"/>
            <w:tcBorders>
              <w:top w:val="single" w:sz="4" w:space="0" w:color="000000"/>
              <w:left w:val="single" w:sz="4" w:space="0" w:color="000000"/>
              <w:bottom w:val="single" w:sz="4" w:space="0" w:color="000000"/>
              <w:right w:val="single" w:sz="4" w:space="0" w:color="000000"/>
            </w:tcBorders>
            <w:hideMark/>
          </w:tcPr>
          <w:p w14:paraId="1C8F478B"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14.</w:t>
            </w:r>
          </w:p>
        </w:tc>
        <w:tc>
          <w:tcPr>
            <w:tcW w:w="2782" w:type="dxa"/>
            <w:gridSpan w:val="3"/>
            <w:tcBorders>
              <w:top w:val="single" w:sz="4" w:space="0" w:color="000000"/>
              <w:left w:val="single" w:sz="4" w:space="0" w:color="000000"/>
              <w:bottom w:val="single" w:sz="4" w:space="0" w:color="000000"/>
              <w:right w:val="single" w:sz="4" w:space="0" w:color="000000"/>
            </w:tcBorders>
            <w:hideMark/>
          </w:tcPr>
          <w:p w14:paraId="3FB8596A"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Распределба на расположивото време</w:t>
            </w:r>
          </w:p>
        </w:tc>
        <w:tc>
          <w:tcPr>
            <w:tcW w:w="6331" w:type="dxa"/>
            <w:gridSpan w:val="7"/>
            <w:tcBorders>
              <w:top w:val="single" w:sz="4" w:space="0" w:color="000000"/>
              <w:left w:val="single" w:sz="4" w:space="0" w:color="000000"/>
              <w:bottom w:val="single" w:sz="4" w:space="0" w:color="000000"/>
              <w:right w:val="single" w:sz="4" w:space="0" w:color="000000"/>
            </w:tcBorders>
            <w:vAlign w:val="center"/>
          </w:tcPr>
          <w:p w14:paraId="1E4B2102" w14:textId="77777777" w:rsidR="00A411DC" w:rsidRPr="00A411DC" w:rsidRDefault="00A411DC" w:rsidP="00A411DC">
            <w:pPr>
              <w:spacing w:before="60" w:after="60"/>
              <w:ind w:left="28"/>
              <w:rPr>
                <w:rFonts w:ascii="Times New Roman" w:hAnsi="Times New Roman"/>
                <w:sz w:val="18"/>
                <w:szCs w:val="18"/>
                <w:lang w:val="sr-Cyrl-CS" w:eastAsia="ja-JP"/>
              </w:rPr>
            </w:pPr>
          </w:p>
        </w:tc>
      </w:tr>
      <w:tr w:rsidR="00A411DC" w:rsidRPr="00A411DC" w14:paraId="35BF3DA3" w14:textId="77777777" w:rsidTr="00A411DC">
        <w:trPr>
          <w:jc w:val="center"/>
        </w:trPr>
        <w:tc>
          <w:tcPr>
            <w:tcW w:w="469" w:type="dxa"/>
            <w:vMerge w:val="restart"/>
            <w:tcBorders>
              <w:top w:val="single" w:sz="4" w:space="0" w:color="000000"/>
              <w:left w:val="single" w:sz="4" w:space="0" w:color="000000"/>
              <w:bottom w:val="single" w:sz="4" w:space="0" w:color="000000"/>
              <w:right w:val="single" w:sz="4" w:space="0" w:color="000000"/>
            </w:tcBorders>
            <w:hideMark/>
          </w:tcPr>
          <w:p w14:paraId="407753E7"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15.</w:t>
            </w:r>
          </w:p>
        </w:tc>
        <w:tc>
          <w:tcPr>
            <w:tcW w:w="2782" w:type="dxa"/>
            <w:gridSpan w:val="3"/>
            <w:vMerge w:val="restart"/>
            <w:tcBorders>
              <w:top w:val="single" w:sz="4" w:space="0" w:color="000000"/>
              <w:left w:val="single" w:sz="4" w:space="0" w:color="000000"/>
              <w:bottom w:val="single" w:sz="4" w:space="0" w:color="000000"/>
              <w:right w:val="single" w:sz="4" w:space="0" w:color="000000"/>
            </w:tcBorders>
            <w:hideMark/>
          </w:tcPr>
          <w:p w14:paraId="3CDA94B8"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Форми на наставните активности</w:t>
            </w:r>
          </w:p>
        </w:tc>
        <w:tc>
          <w:tcPr>
            <w:tcW w:w="1283" w:type="dxa"/>
            <w:tcBorders>
              <w:top w:val="single" w:sz="4" w:space="0" w:color="000000"/>
              <w:left w:val="single" w:sz="4" w:space="0" w:color="000000"/>
              <w:bottom w:val="single" w:sz="4" w:space="0" w:color="000000"/>
              <w:right w:val="single" w:sz="4" w:space="0" w:color="000000"/>
            </w:tcBorders>
            <w:hideMark/>
          </w:tcPr>
          <w:p w14:paraId="28881B7B"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15.1.</w:t>
            </w:r>
          </w:p>
        </w:tc>
        <w:tc>
          <w:tcPr>
            <w:tcW w:w="3756" w:type="dxa"/>
            <w:gridSpan w:val="4"/>
            <w:tcBorders>
              <w:top w:val="single" w:sz="4" w:space="0" w:color="000000"/>
              <w:left w:val="single" w:sz="4" w:space="0" w:color="000000"/>
              <w:bottom w:val="single" w:sz="4" w:space="0" w:color="000000"/>
              <w:right w:val="single" w:sz="4" w:space="0" w:color="000000"/>
            </w:tcBorders>
            <w:hideMark/>
          </w:tcPr>
          <w:p w14:paraId="0892FFD9"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Предавања</w:t>
            </w:r>
            <w:r w:rsidRPr="00A411DC">
              <w:rPr>
                <w:rFonts w:ascii="Times New Roman" w:hAnsi="Times New Roman"/>
                <w:sz w:val="18"/>
                <w:szCs w:val="18"/>
                <w:lang w:val="mk-MK" w:eastAsia="ja-JP"/>
              </w:rPr>
              <w:t xml:space="preserve"> </w:t>
            </w:r>
            <w:r w:rsidRPr="00A411DC">
              <w:rPr>
                <w:rFonts w:ascii="Times New Roman" w:hAnsi="Times New Roman"/>
                <w:sz w:val="18"/>
                <w:szCs w:val="18"/>
                <w:lang w:val="sr-Cyrl-CS" w:eastAsia="ja-JP"/>
              </w:rPr>
              <w:t>- теоретска настава</w:t>
            </w:r>
          </w:p>
        </w:tc>
        <w:tc>
          <w:tcPr>
            <w:tcW w:w="1292" w:type="dxa"/>
            <w:gridSpan w:val="2"/>
            <w:tcBorders>
              <w:top w:val="single" w:sz="4" w:space="0" w:color="000000"/>
              <w:left w:val="single" w:sz="4" w:space="0" w:color="000000"/>
              <w:bottom w:val="single" w:sz="4" w:space="0" w:color="000000"/>
              <w:right w:val="single" w:sz="4" w:space="0" w:color="000000"/>
            </w:tcBorders>
          </w:tcPr>
          <w:p w14:paraId="0A6DEA39" w14:textId="77777777" w:rsidR="00A411DC" w:rsidRPr="00A411DC" w:rsidRDefault="00A411DC" w:rsidP="00A411DC">
            <w:pPr>
              <w:spacing w:before="60" w:after="60"/>
              <w:ind w:left="28"/>
              <w:rPr>
                <w:rFonts w:ascii="Times New Roman" w:hAnsi="Times New Roman"/>
                <w:sz w:val="18"/>
                <w:szCs w:val="18"/>
                <w:lang w:val="sr-Cyrl-CS" w:eastAsia="mk-MK"/>
              </w:rPr>
            </w:pPr>
            <w:r w:rsidRPr="00A411DC">
              <w:rPr>
                <w:rFonts w:ascii="Times New Roman" w:hAnsi="Times New Roman"/>
                <w:sz w:val="18"/>
                <w:szCs w:val="18"/>
                <w:lang w:val="mk-MK"/>
              </w:rPr>
              <w:t>15 часови</w:t>
            </w:r>
          </w:p>
        </w:tc>
      </w:tr>
      <w:tr w:rsidR="00A411DC" w:rsidRPr="00A411DC" w14:paraId="4352D774" w14:textId="77777777" w:rsidTr="00A411DC">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AC6126" w14:textId="77777777" w:rsidR="00A411DC" w:rsidRPr="00A411DC" w:rsidRDefault="00A411DC" w:rsidP="00A411DC">
            <w:pPr>
              <w:rPr>
                <w:rFonts w:ascii="Times New Roman" w:hAnsi="Times New Roman"/>
                <w:sz w:val="18"/>
                <w:szCs w:val="18"/>
                <w:lang w:val="sr-Cyrl-CS" w:eastAsia="ja-JP"/>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6417947E" w14:textId="77777777" w:rsidR="00A411DC" w:rsidRPr="00A411DC" w:rsidRDefault="00A411DC" w:rsidP="00A411DC">
            <w:pPr>
              <w:rPr>
                <w:rFonts w:ascii="Times New Roman" w:hAnsi="Times New Roman"/>
                <w:sz w:val="18"/>
                <w:szCs w:val="18"/>
                <w:lang w:val="sr-Cyrl-CS" w:eastAsia="ja-JP"/>
              </w:rPr>
            </w:pPr>
          </w:p>
        </w:tc>
        <w:tc>
          <w:tcPr>
            <w:tcW w:w="1283" w:type="dxa"/>
            <w:tcBorders>
              <w:top w:val="single" w:sz="4" w:space="0" w:color="000000"/>
              <w:left w:val="single" w:sz="4" w:space="0" w:color="000000"/>
              <w:bottom w:val="single" w:sz="4" w:space="0" w:color="000000"/>
              <w:right w:val="single" w:sz="4" w:space="0" w:color="000000"/>
            </w:tcBorders>
            <w:hideMark/>
          </w:tcPr>
          <w:p w14:paraId="77A88D9F"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15.2.</w:t>
            </w:r>
          </w:p>
        </w:tc>
        <w:tc>
          <w:tcPr>
            <w:tcW w:w="3756" w:type="dxa"/>
            <w:gridSpan w:val="4"/>
            <w:tcBorders>
              <w:top w:val="single" w:sz="4" w:space="0" w:color="000000"/>
              <w:left w:val="single" w:sz="4" w:space="0" w:color="000000"/>
              <w:bottom w:val="single" w:sz="4" w:space="0" w:color="000000"/>
              <w:right w:val="single" w:sz="4" w:space="0" w:color="000000"/>
            </w:tcBorders>
            <w:hideMark/>
          </w:tcPr>
          <w:p w14:paraId="184E0387"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Вежби (лабораториски, аудитори</w:t>
            </w:r>
            <w:r w:rsidRPr="00A411DC">
              <w:rPr>
                <w:rFonts w:ascii="Times New Roman" w:hAnsi="Times New Roman"/>
                <w:sz w:val="18"/>
                <w:szCs w:val="18"/>
                <w:lang w:val="mk-MK" w:eastAsia="ja-JP"/>
              </w:rPr>
              <w:t>ум</w:t>
            </w:r>
            <w:r w:rsidRPr="00A411DC">
              <w:rPr>
                <w:rFonts w:ascii="Times New Roman" w:hAnsi="Times New Roman"/>
                <w:sz w:val="18"/>
                <w:szCs w:val="18"/>
                <w:lang w:val="sr-Cyrl-CS" w:eastAsia="ja-JP"/>
              </w:rPr>
              <w:t>ски), семинари, тимска работа</w:t>
            </w:r>
          </w:p>
        </w:tc>
        <w:tc>
          <w:tcPr>
            <w:tcW w:w="1292" w:type="dxa"/>
            <w:gridSpan w:val="2"/>
            <w:tcBorders>
              <w:top w:val="single" w:sz="4" w:space="0" w:color="000000"/>
              <w:left w:val="single" w:sz="4" w:space="0" w:color="000000"/>
              <w:bottom w:val="single" w:sz="4" w:space="0" w:color="000000"/>
              <w:right w:val="single" w:sz="4" w:space="0" w:color="000000"/>
            </w:tcBorders>
          </w:tcPr>
          <w:p w14:paraId="03EA01C7" w14:textId="77777777" w:rsidR="00A411DC" w:rsidRPr="00A411DC" w:rsidRDefault="00A411DC" w:rsidP="00A411DC">
            <w:pPr>
              <w:spacing w:before="60" w:after="60"/>
              <w:ind w:left="28"/>
              <w:rPr>
                <w:rFonts w:ascii="Times New Roman" w:hAnsi="Times New Roman"/>
                <w:sz w:val="18"/>
                <w:szCs w:val="18"/>
                <w:lang w:val="sr-Cyrl-CS" w:eastAsia="mk-MK"/>
              </w:rPr>
            </w:pPr>
          </w:p>
        </w:tc>
      </w:tr>
      <w:tr w:rsidR="00A411DC" w:rsidRPr="00A411DC" w14:paraId="4A46E629" w14:textId="77777777" w:rsidTr="00A411DC">
        <w:trPr>
          <w:trHeight w:val="305"/>
          <w:jc w:val="center"/>
        </w:trPr>
        <w:tc>
          <w:tcPr>
            <w:tcW w:w="469" w:type="dxa"/>
            <w:vMerge w:val="restart"/>
            <w:tcBorders>
              <w:top w:val="single" w:sz="4" w:space="0" w:color="000000"/>
              <w:left w:val="single" w:sz="4" w:space="0" w:color="000000"/>
              <w:bottom w:val="single" w:sz="4" w:space="0" w:color="000000"/>
              <w:right w:val="single" w:sz="4" w:space="0" w:color="000000"/>
            </w:tcBorders>
            <w:hideMark/>
          </w:tcPr>
          <w:p w14:paraId="5C2064C4"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16.</w:t>
            </w:r>
          </w:p>
        </w:tc>
        <w:tc>
          <w:tcPr>
            <w:tcW w:w="2782" w:type="dxa"/>
            <w:gridSpan w:val="3"/>
            <w:vMerge w:val="restart"/>
            <w:tcBorders>
              <w:top w:val="single" w:sz="4" w:space="0" w:color="000000"/>
              <w:left w:val="single" w:sz="4" w:space="0" w:color="000000"/>
              <w:bottom w:val="single" w:sz="4" w:space="0" w:color="000000"/>
              <w:right w:val="single" w:sz="4" w:space="0" w:color="000000"/>
            </w:tcBorders>
            <w:hideMark/>
          </w:tcPr>
          <w:p w14:paraId="61C6950F"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Други форми на активности</w:t>
            </w:r>
          </w:p>
        </w:tc>
        <w:tc>
          <w:tcPr>
            <w:tcW w:w="1283" w:type="dxa"/>
            <w:tcBorders>
              <w:top w:val="single" w:sz="4" w:space="0" w:color="000000"/>
              <w:left w:val="single" w:sz="4" w:space="0" w:color="000000"/>
              <w:bottom w:val="single" w:sz="4" w:space="0" w:color="000000"/>
              <w:right w:val="single" w:sz="4" w:space="0" w:color="000000"/>
            </w:tcBorders>
            <w:hideMark/>
          </w:tcPr>
          <w:p w14:paraId="1A5142D5"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16.1.</w:t>
            </w:r>
          </w:p>
        </w:tc>
        <w:tc>
          <w:tcPr>
            <w:tcW w:w="3756" w:type="dxa"/>
            <w:gridSpan w:val="4"/>
            <w:tcBorders>
              <w:top w:val="single" w:sz="4" w:space="0" w:color="000000"/>
              <w:left w:val="single" w:sz="4" w:space="0" w:color="000000"/>
              <w:bottom w:val="single" w:sz="4" w:space="0" w:color="000000"/>
              <w:right w:val="single" w:sz="4" w:space="0" w:color="000000"/>
            </w:tcBorders>
            <w:hideMark/>
          </w:tcPr>
          <w:p w14:paraId="3A7DABD0"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 xml:space="preserve">Проектни задачи </w:t>
            </w:r>
          </w:p>
        </w:tc>
        <w:tc>
          <w:tcPr>
            <w:tcW w:w="1292" w:type="dxa"/>
            <w:gridSpan w:val="2"/>
            <w:tcBorders>
              <w:top w:val="single" w:sz="4" w:space="0" w:color="000000"/>
              <w:left w:val="single" w:sz="4" w:space="0" w:color="000000"/>
              <w:bottom w:val="single" w:sz="4" w:space="0" w:color="000000"/>
              <w:right w:val="single" w:sz="4" w:space="0" w:color="000000"/>
            </w:tcBorders>
          </w:tcPr>
          <w:p w14:paraId="02351A84" w14:textId="77777777" w:rsidR="00A411DC" w:rsidRPr="00A411DC" w:rsidRDefault="00A411DC" w:rsidP="00A411DC">
            <w:pPr>
              <w:spacing w:before="60" w:after="60"/>
              <w:ind w:left="28"/>
              <w:rPr>
                <w:rFonts w:ascii="Times New Roman" w:hAnsi="Times New Roman"/>
                <w:sz w:val="18"/>
                <w:szCs w:val="18"/>
                <w:lang w:val="sr-Cyrl-CS" w:eastAsia="mk-MK"/>
              </w:rPr>
            </w:pPr>
            <w:r w:rsidRPr="00A411DC">
              <w:rPr>
                <w:rFonts w:ascii="Times New Roman" w:hAnsi="Times New Roman"/>
                <w:sz w:val="18"/>
                <w:szCs w:val="18"/>
                <w:lang w:val="en-US"/>
              </w:rPr>
              <w:t>2</w:t>
            </w:r>
            <w:r w:rsidRPr="00A411DC">
              <w:rPr>
                <w:rFonts w:ascii="Times New Roman" w:hAnsi="Times New Roman"/>
                <w:sz w:val="18"/>
                <w:szCs w:val="18"/>
                <w:lang w:val="mk-MK"/>
              </w:rPr>
              <w:t>0 часови</w:t>
            </w:r>
          </w:p>
        </w:tc>
      </w:tr>
      <w:tr w:rsidR="00A411DC" w:rsidRPr="00A411DC" w14:paraId="5FD50F49" w14:textId="77777777" w:rsidTr="00A411DC">
        <w:trPr>
          <w:trHeight w:val="17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CF8932F" w14:textId="77777777" w:rsidR="00A411DC" w:rsidRPr="00A411DC" w:rsidRDefault="00A411DC" w:rsidP="00A411DC">
            <w:pPr>
              <w:rPr>
                <w:rFonts w:ascii="Times New Roman" w:hAnsi="Times New Roman"/>
                <w:sz w:val="18"/>
                <w:szCs w:val="18"/>
                <w:lang w:val="sr-Cyrl-CS" w:eastAsia="ja-JP"/>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073325DA" w14:textId="77777777" w:rsidR="00A411DC" w:rsidRPr="00A411DC" w:rsidRDefault="00A411DC" w:rsidP="00A411DC">
            <w:pPr>
              <w:rPr>
                <w:rFonts w:ascii="Times New Roman" w:hAnsi="Times New Roman"/>
                <w:sz w:val="18"/>
                <w:szCs w:val="18"/>
                <w:lang w:val="sr-Cyrl-CS" w:eastAsia="ja-JP"/>
              </w:rPr>
            </w:pPr>
          </w:p>
        </w:tc>
        <w:tc>
          <w:tcPr>
            <w:tcW w:w="1283" w:type="dxa"/>
            <w:tcBorders>
              <w:top w:val="single" w:sz="4" w:space="0" w:color="000000"/>
              <w:left w:val="single" w:sz="4" w:space="0" w:color="000000"/>
              <w:bottom w:val="single" w:sz="4" w:space="0" w:color="000000"/>
              <w:right w:val="single" w:sz="4" w:space="0" w:color="000000"/>
            </w:tcBorders>
            <w:hideMark/>
          </w:tcPr>
          <w:p w14:paraId="503FE360"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16.2.</w:t>
            </w:r>
          </w:p>
        </w:tc>
        <w:tc>
          <w:tcPr>
            <w:tcW w:w="3756" w:type="dxa"/>
            <w:gridSpan w:val="4"/>
            <w:tcBorders>
              <w:top w:val="single" w:sz="4" w:space="0" w:color="000000"/>
              <w:left w:val="single" w:sz="4" w:space="0" w:color="000000"/>
              <w:bottom w:val="single" w:sz="4" w:space="0" w:color="000000"/>
              <w:right w:val="single" w:sz="4" w:space="0" w:color="000000"/>
            </w:tcBorders>
            <w:hideMark/>
          </w:tcPr>
          <w:p w14:paraId="3E02C925"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Самостојни задачи</w:t>
            </w:r>
          </w:p>
        </w:tc>
        <w:tc>
          <w:tcPr>
            <w:tcW w:w="1292" w:type="dxa"/>
            <w:gridSpan w:val="2"/>
            <w:tcBorders>
              <w:top w:val="single" w:sz="4" w:space="0" w:color="000000"/>
              <w:left w:val="single" w:sz="4" w:space="0" w:color="000000"/>
              <w:bottom w:val="single" w:sz="4" w:space="0" w:color="000000"/>
              <w:right w:val="single" w:sz="4" w:space="0" w:color="000000"/>
            </w:tcBorders>
          </w:tcPr>
          <w:p w14:paraId="0BEB602B" w14:textId="77777777" w:rsidR="00A411DC" w:rsidRPr="00A411DC" w:rsidRDefault="00A411DC" w:rsidP="00A411DC">
            <w:pPr>
              <w:spacing w:before="60" w:after="60"/>
              <w:ind w:left="28"/>
              <w:rPr>
                <w:rFonts w:ascii="Times New Roman" w:hAnsi="Times New Roman"/>
                <w:sz w:val="18"/>
                <w:szCs w:val="18"/>
                <w:lang w:val="sr-Cyrl-CS" w:eastAsia="mk-MK"/>
              </w:rPr>
            </w:pPr>
            <w:r w:rsidRPr="00A411DC">
              <w:rPr>
                <w:rFonts w:ascii="Times New Roman" w:hAnsi="Times New Roman"/>
                <w:sz w:val="18"/>
                <w:szCs w:val="18"/>
                <w:lang w:val="en-US"/>
              </w:rPr>
              <w:t>1</w:t>
            </w:r>
            <w:r w:rsidRPr="00A411DC">
              <w:rPr>
                <w:rFonts w:ascii="Times New Roman" w:hAnsi="Times New Roman"/>
                <w:sz w:val="18"/>
                <w:szCs w:val="18"/>
                <w:lang w:val="mk-MK"/>
              </w:rPr>
              <w:t xml:space="preserve">5 часови </w:t>
            </w:r>
          </w:p>
        </w:tc>
      </w:tr>
      <w:tr w:rsidR="00A411DC" w:rsidRPr="00A411DC" w14:paraId="10C7ECB2" w14:textId="77777777" w:rsidTr="00A411DC">
        <w:trPr>
          <w:trHeight w:val="26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BB8502B" w14:textId="77777777" w:rsidR="00A411DC" w:rsidRPr="00A411DC" w:rsidRDefault="00A411DC" w:rsidP="00A411DC">
            <w:pPr>
              <w:rPr>
                <w:rFonts w:ascii="Times New Roman" w:hAnsi="Times New Roman"/>
                <w:sz w:val="18"/>
                <w:szCs w:val="18"/>
                <w:lang w:val="sr-Cyrl-CS" w:eastAsia="ja-JP"/>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38E843A2" w14:textId="77777777" w:rsidR="00A411DC" w:rsidRPr="00A411DC" w:rsidRDefault="00A411DC" w:rsidP="00A411DC">
            <w:pPr>
              <w:rPr>
                <w:rFonts w:ascii="Times New Roman" w:hAnsi="Times New Roman"/>
                <w:sz w:val="18"/>
                <w:szCs w:val="18"/>
                <w:lang w:val="sr-Cyrl-CS" w:eastAsia="ja-JP"/>
              </w:rPr>
            </w:pPr>
          </w:p>
        </w:tc>
        <w:tc>
          <w:tcPr>
            <w:tcW w:w="1283" w:type="dxa"/>
            <w:tcBorders>
              <w:top w:val="single" w:sz="4" w:space="0" w:color="000000"/>
              <w:left w:val="single" w:sz="4" w:space="0" w:color="000000"/>
              <w:bottom w:val="single" w:sz="4" w:space="0" w:color="000000"/>
              <w:right w:val="single" w:sz="4" w:space="0" w:color="000000"/>
            </w:tcBorders>
            <w:hideMark/>
          </w:tcPr>
          <w:p w14:paraId="417778AA"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16.3.</w:t>
            </w:r>
          </w:p>
        </w:tc>
        <w:tc>
          <w:tcPr>
            <w:tcW w:w="3756" w:type="dxa"/>
            <w:gridSpan w:val="4"/>
            <w:tcBorders>
              <w:top w:val="single" w:sz="4" w:space="0" w:color="000000"/>
              <w:left w:val="single" w:sz="4" w:space="0" w:color="000000"/>
              <w:bottom w:val="single" w:sz="4" w:space="0" w:color="000000"/>
              <w:right w:val="single" w:sz="4" w:space="0" w:color="000000"/>
            </w:tcBorders>
            <w:hideMark/>
          </w:tcPr>
          <w:p w14:paraId="1F5CF14B"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Домашно учење – задачи</w:t>
            </w:r>
          </w:p>
        </w:tc>
        <w:tc>
          <w:tcPr>
            <w:tcW w:w="1292" w:type="dxa"/>
            <w:gridSpan w:val="2"/>
            <w:tcBorders>
              <w:top w:val="single" w:sz="4" w:space="0" w:color="000000"/>
              <w:left w:val="single" w:sz="4" w:space="0" w:color="000000"/>
              <w:bottom w:val="single" w:sz="4" w:space="0" w:color="000000"/>
              <w:right w:val="single" w:sz="4" w:space="0" w:color="000000"/>
            </w:tcBorders>
          </w:tcPr>
          <w:p w14:paraId="4BA1946D" w14:textId="77777777" w:rsidR="00A411DC" w:rsidRPr="00A411DC" w:rsidRDefault="00A411DC" w:rsidP="00A411DC">
            <w:pPr>
              <w:spacing w:before="60" w:after="60"/>
              <w:ind w:left="28"/>
              <w:rPr>
                <w:rFonts w:ascii="Times New Roman" w:hAnsi="Times New Roman"/>
                <w:sz w:val="18"/>
                <w:szCs w:val="18"/>
                <w:lang w:val="sr-Cyrl-CS" w:eastAsia="mk-MK"/>
              </w:rPr>
            </w:pPr>
            <w:r w:rsidRPr="00A411DC">
              <w:rPr>
                <w:rFonts w:ascii="Times New Roman" w:hAnsi="Times New Roman"/>
                <w:sz w:val="18"/>
                <w:szCs w:val="18"/>
                <w:lang w:val="en-US"/>
              </w:rPr>
              <w:t>50</w:t>
            </w:r>
            <w:r w:rsidRPr="00A411DC">
              <w:rPr>
                <w:rFonts w:ascii="Times New Roman" w:hAnsi="Times New Roman"/>
                <w:sz w:val="18"/>
                <w:szCs w:val="18"/>
                <w:lang w:val="mk-MK"/>
              </w:rPr>
              <w:t xml:space="preserve"> часови</w:t>
            </w:r>
          </w:p>
        </w:tc>
      </w:tr>
      <w:tr w:rsidR="00A411DC" w:rsidRPr="00A411DC" w14:paraId="1CC04A8B" w14:textId="77777777" w:rsidTr="00A411DC">
        <w:trPr>
          <w:jc w:val="center"/>
        </w:trPr>
        <w:tc>
          <w:tcPr>
            <w:tcW w:w="469" w:type="dxa"/>
            <w:vMerge w:val="restart"/>
            <w:tcBorders>
              <w:top w:val="single" w:sz="4" w:space="0" w:color="000000"/>
              <w:left w:val="single" w:sz="4" w:space="0" w:color="000000"/>
              <w:bottom w:val="single" w:sz="4" w:space="0" w:color="000000"/>
              <w:right w:val="single" w:sz="4" w:space="0" w:color="000000"/>
            </w:tcBorders>
            <w:hideMark/>
          </w:tcPr>
          <w:p w14:paraId="60D02CFF"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17.</w:t>
            </w:r>
          </w:p>
        </w:tc>
        <w:tc>
          <w:tcPr>
            <w:tcW w:w="9113" w:type="dxa"/>
            <w:gridSpan w:val="10"/>
            <w:tcBorders>
              <w:top w:val="single" w:sz="4" w:space="0" w:color="000000"/>
              <w:left w:val="single" w:sz="4" w:space="0" w:color="000000"/>
              <w:bottom w:val="single" w:sz="4" w:space="0" w:color="000000"/>
              <w:right w:val="single" w:sz="4" w:space="0" w:color="000000"/>
            </w:tcBorders>
            <w:hideMark/>
          </w:tcPr>
          <w:p w14:paraId="2D5B25A7"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 xml:space="preserve">Начин на оценување     </w:t>
            </w:r>
          </w:p>
        </w:tc>
      </w:tr>
      <w:tr w:rsidR="00A411DC" w:rsidRPr="00A411DC" w14:paraId="5278940E" w14:textId="77777777" w:rsidTr="00A411DC">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F865EE" w14:textId="77777777" w:rsidR="00A411DC" w:rsidRPr="00A411DC" w:rsidRDefault="00A411DC" w:rsidP="00A411DC">
            <w:pPr>
              <w:rPr>
                <w:rFonts w:ascii="Times New Roman" w:hAnsi="Times New Roman"/>
                <w:sz w:val="18"/>
                <w:szCs w:val="18"/>
                <w:lang w:val="sr-Cyrl-CS" w:eastAsia="ja-JP"/>
              </w:rPr>
            </w:pPr>
          </w:p>
        </w:tc>
        <w:tc>
          <w:tcPr>
            <w:tcW w:w="1793" w:type="dxa"/>
            <w:gridSpan w:val="2"/>
            <w:tcBorders>
              <w:top w:val="single" w:sz="4" w:space="0" w:color="000000"/>
              <w:left w:val="single" w:sz="4" w:space="0" w:color="000000"/>
              <w:bottom w:val="single" w:sz="4" w:space="0" w:color="000000"/>
              <w:right w:val="single" w:sz="4" w:space="0" w:color="000000"/>
            </w:tcBorders>
            <w:hideMark/>
          </w:tcPr>
          <w:p w14:paraId="2F6B0E1D"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17.1.</w:t>
            </w:r>
          </w:p>
        </w:tc>
        <w:tc>
          <w:tcPr>
            <w:tcW w:w="4530" w:type="dxa"/>
            <w:gridSpan w:val="5"/>
            <w:tcBorders>
              <w:top w:val="single" w:sz="4" w:space="0" w:color="000000"/>
              <w:left w:val="single" w:sz="4" w:space="0" w:color="000000"/>
              <w:bottom w:val="single" w:sz="4" w:space="0" w:color="000000"/>
              <w:right w:val="single" w:sz="4" w:space="0" w:color="000000"/>
            </w:tcBorders>
            <w:hideMark/>
          </w:tcPr>
          <w:p w14:paraId="39094048"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Тестови</w:t>
            </w:r>
          </w:p>
        </w:tc>
        <w:tc>
          <w:tcPr>
            <w:tcW w:w="2790" w:type="dxa"/>
            <w:gridSpan w:val="3"/>
            <w:tcBorders>
              <w:top w:val="single" w:sz="4" w:space="0" w:color="000000"/>
              <w:left w:val="single" w:sz="4" w:space="0" w:color="000000"/>
              <w:bottom w:val="single" w:sz="4" w:space="0" w:color="000000"/>
              <w:right w:val="single" w:sz="4" w:space="0" w:color="000000"/>
            </w:tcBorders>
          </w:tcPr>
          <w:p w14:paraId="32F3EA84" w14:textId="77777777" w:rsidR="00A411DC" w:rsidRPr="00A411DC" w:rsidRDefault="00A411DC" w:rsidP="00A411DC">
            <w:pPr>
              <w:spacing w:before="60" w:after="60"/>
              <w:ind w:left="28"/>
              <w:rPr>
                <w:rFonts w:ascii="Times New Roman" w:hAnsi="Times New Roman"/>
                <w:sz w:val="18"/>
                <w:szCs w:val="18"/>
                <w:lang w:val="mk-MK" w:eastAsia="mk-MK"/>
              </w:rPr>
            </w:pPr>
            <w:r w:rsidRPr="00A411DC">
              <w:rPr>
                <w:rFonts w:ascii="Times New Roman" w:hAnsi="Times New Roman"/>
                <w:sz w:val="18"/>
                <w:szCs w:val="18"/>
                <w:lang w:val="mk-MK" w:eastAsia="mk-MK"/>
              </w:rPr>
              <w:t>бодови</w:t>
            </w:r>
          </w:p>
        </w:tc>
      </w:tr>
      <w:tr w:rsidR="00A411DC" w:rsidRPr="00A411DC" w14:paraId="38B2337B" w14:textId="77777777" w:rsidTr="00A411DC">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6D4CF93" w14:textId="77777777" w:rsidR="00A411DC" w:rsidRPr="00A411DC" w:rsidRDefault="00A411DC" w:rsidP="00A411DC">
            <w:pPr>
              <w:rPr>
                <w:rFonts w:ascii="Times New Roman" w:hAnsi="Times New Roman"/>
                <w:sz w:val="18"/>
                <w:szCs w:val="18"/>
                <w:lang w:val="sr-Cyrl-CS" w:eastAsia="ja-JP"/>
              </w:rPr>
            </w:pPr>
          </w:p>
        </w:tc>
        <w:tc>
          <w:tcPr>
            <w:tcW w:w="1793" w:type="dxa"/>
            <w:gridSpan w:val="2"/>
            <w:tcBorders>
              <w:top w:val="single" w:sz="4" w:space="0" w:color="000000"/>
              <w:left w:val="single" w:sz="4" w:space="0" w:color="000000"/>
              <w:bottom w:val="single" w:sz="4" w:space="0" w:color="000000"/>
              <w:right w:val="single" w:sz="4" w:space="0" w:color="000000"/>
            </w:tcBorders>
            <w:hideMark/>
          </w:tcPr>
          <w:p w14:paraId="5D2C2938"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17.2.</w:t>
            </w:r>
          </w:p>
        </w:tc>
        <w:tc>
          <w:tcPr>
            <w:tcW w:w="4530" w:type="dxa"/>
            <w:gridSpan w:val="5"/>
            <w:tcBorders>
              <w:top w:val="single" w:sz="4" w:space="0" w:color="000000"/>
              <w:left w:val="single" w:sz="4" w:space="0" w:color="000000"/>
              <w:bottom w:val="single" w:sz="4" w:space="0" w:color="000000"/>
              <w:right w:val="single" w:sz="4" w:space="0" w:color="000000"/>
            </w:tcBorders>
            <w:hideMark/>
          </w:tcPr>
          <w:p w14:paraId="02363C10"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Индивидуална работа/проект ( презентација: писмена и усна)</w:t>
            </w:r>
          </w:p>
        </w:tc>
        <w:tc>
          <w:tcPr>
            <w:tcW w:w="2790" w:type="dxa"/>
            <w:gridSpan w:val="3"/>
            <w:tcBorders>
              <w:top w:val="single" w:sz="4" w:space="0" w:color="000000"/>
              <w:left w:val="single" w:sz="4" w:space="0" w:color="000000"/>
              <w:bottom w:val="single" w:sz="4" w:space="0" w:color="000000"/>
              <w:right w:val="single" w:sz="4" w:space="0" w:color="000000"/>
            </w:tcBorders>
          </w:tcPr>
          <w:p w14:paraId="75AAE8CF" w14:textId="77777777" w:rsidR="00A411DC" w:rsidRPr="00A411DC" w:rsidRDefault="00A411DC" w:rsidP="00A411DC">
            <w:pPr>
              <w:spacing w:before="60" w:after="60"/>
              <w:ind w:left="28"/>
              <w:rPr>
                <w:rFonts w:ascii="Times New Roman" w:hAnsi="Times New Roman"/>
                <w:sz w:val="18"/>
                <w:szCs w:val="18"/>
                <w:lang w:val="mk-MK" w:eastAsia="mk-MK"/>
              </w:rPr>
            </w:pPr>
            <w:r w:rsidRPr="00A411DC">
              <w:rPr>
                <w:rFonts w:ascii="Times New Roman" w:hAnsi="Times New Roman"/>
                <w:sz w:val="18"/>
                <w:szCs w:val="18"/>
                <w:lang w:val="mk-MK" w:eastAsia="mk-MK"/>
              </w:rPr>
              <w:t>бодови</w:t>
            </w:r>
          </w:p>
        </w:tc>
      </w:tr>
      <w:tr w:rsidR="00A411DC" w:rsidRPr="00A411DC" w14:paraId="26F31A04" w14:textId="77777777" w:rsidTr="00A411DC">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76DBDD7" w14:textId="77777777" w:rsidR="00A411DC" w:rsidRPr="00A411DC" w:rsidRDefault="00A411DC" w:rsidP="00A411DC">
            <w:pPr>
              <w:rPr>
                <w:rFonts w:ascii="Times New Roman" w:hAnsi="Times New Roman"/>
                <w:sz w:val="18"/>
                <w:szCs w:val="18"/>
                <w:lang w:val="sr-Cyrl-CS" w:eastAsia="ja-JP"/>
              </w:rPr>
            </w:pPr>
          </w:p>
        </w:tc>
        <w:tc>
          <w:tcPr>
            <w:tcW w:w="1793" w:type="dxa"/>
            <w:gridSpan w:val="2"/>
            <w:tcBorders>
              <w:top w:val="single" w:sz="4" w:space="0" w:color="000000"/>
              <w:left w:val="single" w:sz="4" w:space="0" w:color="000000"/>
              <w:bottom w:val="single" w:sz="4" w:space="0" w:color="000000"/>
              <w:right w:val="single" w:sz="4" w:space="0" w:color="000000"/>
            </w:tcBorders>
            <w:hideMark/>
          </w:tcPr>
          <w:p w14:paraId="3818B7E0"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17.3.</w:t>
            </w:r>
          </w:p>
        </w:tc>
        <w:tc>
          <w:tcPr>
            <w:tcW w:w="4530" w:type="dxa"/>
            <w:gridSpan w:val="5"/>
            <w:tcBorders>
              <w:top w:val="single" w:sz="4" w:space="0" w:color="000000"/>
              <w:left w:val="single" w:sz="4" w:space="0" w:color="000000"/>
              <w:bottom w:val="single" w:sz="4" w:space="0" w:color="000000"/>
              <w:right w:val="single" w:sz="4" w:space="0" w:color="000000"/>
            </w:tcBorders>
            <w:hideMark/>
          </w:tcPr>
          <w:p w14:paraId="2752CCE4"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Активност и учество</w:t>
            </w:r>
          </w:p>
        </w:tc>
        <w:tc>
          <w:tcPr>
            <w:tcW w:w="2790" w:type="dxa"/>
            <w:gridSpan w:val="3"/>
            <w:tcBorders>
              <w:top w:val="single" w:sz="4" w:space="0" w:color="000000"/>
              <w:left w:val="single" w:sz="4" w:space="0" w:color="000000"/>
              <w:bottom w:val="single" w:sz="4" w:space="0" w:color="000000"/>
              <w:right w:val="single" w:sz="4" w:space="0" w:color="000000"/>
            </w:tcBorders>
          </w:tcPr>
          <w:p w14:paraId="2E8B095E" w14:textId="77777777" w:rsidR="00A411DC" w:rsidRPr="00A411DC" w:rsidRDefault="00A411DC" w:rsidP="00A411DC">
            <w:pPr>
              <w:spacing w:before="60" w:after="60"/>
              <w:ind w:left="28"/>
              <w:rPr>
                <w:rFonts w:ascii="Times New Roman" w:hAnsi="Times New Roman"/>
                <w:sz w:val="18"/>
                <w:szCs w:val="18"/>
                <w:lang w:val="mk-MK" w:eastAsia="mk-MK"/>
              </w:rPr>
            </w:pPr>
            <w:r w:rsidRPr="00A411DC">
              <w:rPr>
                <w:rFonts w:ascii="Times New Roman" w:hAnsi="Times New Roman"/>
                <w:sz w:val="18"/>
                <w:szCs w:val="18"/>
                <w:lang w:val="mk-MK" w:eastAsia="mk-MK"/>
              </w:rPr>
              <w:t>бодови</w:t>
            </w:r>
          </w:p>
        </w:tc>
      </w:tr>
      <w:tr w:rsidR="00A411DC" w:rsidRPr="00A411DC" w14:paraId="7895B8FB" w14:textId="77777777" w:rsidTr="00A411DC">
        <w:trPr>
          <w:trHeight w:val="93"/>
          <w:jc w:val="center"/>
        </w:trPr>
        <w:tc>
          <w:tcPr>
            <w:tcW w:w="0" w:type="auto"/>
            <w:vMerge w:val="restart"/>
            <w:tcBorders>
              <w:top w:val="single" w:sz="4" w:space="0" w:color="000000"/>
              <w:left w:val="single" w:sz="4" w:space="0" w:color="000000"/>
              <w:bottom w:val="single" w:sz="4" w:space="0" w:color="000000"/>
              <w:right w:val="single" w:sz="4" w:space="0" w:color="000000"/>
            </w:tcBorders>
            <w:hideMark/>
          </w:tcPr>
          <w:p w14:paraId="5739CE23"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18.</w:t>
            </w:r>
          </w:p>
        </w:tc>
        <w:tc>
          <w:tcPr>
            <w:tcW w:w="4065" w:type="dxa"/>
            <w:gridSpan w:val="4"/>
            <w:vMerge w:val="restart"/>
            <w:tcBorders>
              <w:top w:val="single" w:sz="4" w:space="0" w:color="000000"/>
              <w:left w:val="single" w:sz="4" w:space="0" w:color="000000"/>
              <w:bottom w:val="single" w:sz="4" w:space="0" w:color="000000"/>
              <w:right w:val="single" w:sz="4" w:space="0" w:color="000000"/>
            </w:tcBorders>
            <w:hideMark/>
          </w:tcPr>
          <w:p w14:paraId="5FA607E1"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Kритериуми за оценување (бодови/ оценка)</w:t>
            </w:r>
          </w:p>
        </w:tc>
        <w:tc>
          <w:tcPr>
            <w:tcW w:w="2258" w:type="dxa"/>
            <w:gridSpan w:val="3"/>
            <w:tcBorders>
              <w:top w:val="single" w:sz="4" w:space="0" w:color="000000"/>
              <w:left w:val="single" w:sz="4" w:space="0" w:color="000000"/>
              <w:bottom w:val="single" w:sz="4" w:space="0" w:color="000000"/>
              <w:right w:val="single" w:sz="4" w:space="0" w:color="000000"/>
            </w:tcBorders>
            <w:hideMark/>
          </w:tcPr>
          <w:p w14:paraId="7F89238B"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до 50 бода</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4B257F69"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5 (пет) (F)</w:t>
            </w:r>
          </w:p>
        </w:tc>
      </w:tr>
      <w:tr w:rsidR="00A411DC" w:rsidRPr="00A411DC" w14:paraId="31B7A686" w14:textId="77777777" w:rsidTr="00A411DC">
        <w:trPr>
          <w:trHeight w:val="9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E66D39" w14:textId="77777777" w:rsidR="00A411DC" w:rsidRPr="00A411DC" w:rsidRDefault="00A411DC" w:rsidP="00A411DC">
            <w:pPr>
              <w:rPr>
                <w:rFonts w:ascii="Times New Roman" w:hAnsi="Times New Roman"/>
                <w:sz w:val="18"/>
                <w:szCs w:val="18"/>
                <w:lang w:val="sr-Cyrl-CS" w:eastAsia="ja-JP"/>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7CF8D6E1" w14:textId="77777777" w:rsidR="00A411DC" w:rsidRPr="00A411DC" w:rsidRDefault="00A411DC" w:rsidP="00A411DC">
            <w:pPr>
              <w:rPr>
                <w:rFonts w:ascii="Times New Roman" w:hAnsi="Times New Roman"/>
                <w:sz w:val="18"/>
                <w:szCs w:val="18"/>
                <w:lang w:val="sr-Cyrl-CS" w:eastAsia="ja-JP"/>
              </w:rPr>
            </w:pPr>
          </w:p>
        </w:tc>
        <w:tc>
          <w:tcPr>
            <w:tcW w:w="2258" w:type="dxa"/>
            <w:gridSpan w:val="3"/>
            <w:tcBorders>
              <w:top w:val="single" w:sz="4" w:space="0" w:color="000000"/>
              <w:left w:val="single" w:sz="4" w:space="0" w:color="000000"/>
              <w:bottom w:val="single" w:sz="4" w:space="0" w:color="000000"/>
              <w:right w:val="single" w:sz="4" w:space="0" w:color="000000"/>
            </w:tcBorders>
            <w:hideMark/>
          </w:tcPr>
          <w:p w14:paraId="71587843"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51 х до 60 бода</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6A0A8C5C"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6 (шест) (E)</w:t>
            </w:r>
          </w:p>
        </w:tc>
      </w:tr>
      <w:tr w:rsidR="00A411DC" w:rsidRPr="00A411DC" w14:paraId="47D356E6" w14:textId="77777777" w:rsidTr="00A411DC">
        <w:trPr>
          <w:trHeight w:val="9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7C3B3E" w14:textId="77777777" w:rsidR="00A411DC" w:rsidRPr="00A411DC" w:rsidRDefault="00A411DC" w:rsidP="00A411DC">
            <w:pPr>
              <w:rPr>
                <w:rFonts w:ascii="Times New Roman" w:hAnsi="Times New Roman"/>
                <w:sz w:val="18"/>
                <w:szCs w:val="18"/>
                <w:lang w:val="sr-Cyrl-CS" w:eastAsia="ja-JP"/>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51F9AE30" w14:textId="77777777" w:rsidR="00A411DC" w:rsidRPr="00A411DC" w:rsidRDefault="00A411DC" w:rsidP="00A411DC">
            <w:pPr>
              <w:rPr>
                <w:rFonts w:ascii="Times New Roman" w:hAnsi="Times New Roman"/>
                <w:sz w:val="18"/>
                <w:szCs w:val="18"/>
                <w:lang w:val="sr-Cyrl-CS" w:eastAsia="ja-JP"/>
              </w:rPr>
            </w:pPr>
          </w:p>
        </w:tc>
        <w:tc>
          <w:tcPr>
            <w:tcW w:w="2258" w:type="dxa"/>
            <w:gridSpan w:val="3"/>
            <w:tcBorders>
              <w:top w:val="single" w:sz="4" w:space="0" w:color="000000"/>
              <w:left w:val="single" w:sz="4" w:space="0" w:color="000000"/>
              <w:bottom w:val="single" w:sz="4" w:space="0" w:color="000000"/>
              <w:right w:val="single" w:sz="4" w:space="0" w:color="000000"/>
            </w:tcBorders>
            <w:hideMark/>
          </w:tcPr>
          <w:p w14:paraId="729C3A3B"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61 х до 70 бода</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6E72DE9E"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7 (седум) (D)</w:t>
            </w:r>
          </w:p>
        </w:tc>
      </w:tr>
      <w:tr w:rsidR="00A411DC" w:rsidRPr="00A411DC" w14:paraId="7245C9D3" w14:textId="77777777" w:rsidTr="00A411DC">
        <w:trPr>
          <w:trHeight w:val="9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1B98701" w14:textId="77777777" w:rsidR="00A411DC" w:rsidRPr="00A411DC" w:rsidRDefault="00A411DC" w:rsidP="00A411DC">
            <w:pPr>
              <w:rPr>
                <w:rFonts w:ascii="Times New Roman" w:hAnsi="Times New Roman"/>
                <w:sz w:val="18"/>
                <w:szCs w:val="18"/>
                <w:lang w:val="sr-Cyrl-CS" w:eastAsia="ja-JP"/>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157CF5DA" w14:textId="77777777" w:rsidR="00A411DC" w:rsidRPr="00A411DC" w:rsidRDefault="00A411DC" w:rsidP="00A411DC">
            <w:pPr>
              <w:rPr>
                <w:rFonts w:ascii="Times New Roman" w:hAnsi="Times New Roman"/>
                <w:sz w:val="18"/>
                <w:szCs w:val="18"/>
                <w:lang w:val="sr-Cyrl-CS" w:eastAsia="ja-JP"/>
              </w:rPr>
            </w:pPr>
          </w:p>
        </w:tc>
        <w:tc>
          <w:tcPr>
            <w:tcW w:w="2258" w:type="dxa"/>
            <w:gridSpan w:val="3"/>
            <w:tcBorders>
              <w:top w:val="single" w:sz="4" w:space="0" w:color="000000"/>
              <w:left w:val="single" w:sz="4" w:space="0" w:color="000000"/>
              <w:bottom w:val="single" w:sz="4" w:space="0" w:color="000000"/>
              <w:right w:val="single" w:sz="4" w:space="0" w:color="000000"/>
            </w:tcBorders>
            <w:hideMark/>
          </w:tcPr>
          <w:p w14:paraId="75F0606B"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од 71 до 80 бода</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21AFD9DD"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8 (осум) (C)</w:t>
            </w:r>
          </w:p>
        </w:tc>
      </w:tr>
      <w:tr w:rsidR="00A411DC" w:rsidRPr="00A411DC" w14:paraId="79A9E60A" w14:textId="77777777" w:rsidTr="00A411DC">
        <w:trPr>
          <w:trHeight w:val="9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A5C9BFC" w14:textId="77777777" w:rsidR="00A411DC" w:rsidRPr="00A411DC" w:rsidRDefault="00A411DC" w:rsidP="00A411DC">
            <w:pPr>
              <w:rPr>
                <w:rFonts w:ascii="Times New Roman" w:hAnsi="Times New Roman"/>
                <w:sz w:val="18"/>
                <w:szCs w:val="18"/>
                <w:lang w:val="sr-Cyrl-CS" w:eastAsia="ja-JP"/>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4DD907F6" w14:textId="77777777" w:rsidR="00A411DC" w:rsidRPr="00A411DC" w:rsidRDefault="00A411DC" w:rsidP="00A411DC">
            <w:pPr>
              <w:rPr>
                <w:rFonts w:ascii="Times New Roman" w:hAnsi="Times New Roman"/>
                <w:sz w:val="18"/>
                <w:szCs w:val="18"/>
                <w:lang w:val="sr-Cyrl-CS" w:eastAsia="ja-JP"/>
              </w:rPr>
            </w:pPr>
          </w:p>
        </w:tc>
        <w:tc>
          <w:tcPr>
            <w:tcW w:w="2258" w:type="dxa"/>
            <w:gridSpan w:val="3"/>
            <w:tcBorders>
              <w:top w:val="single" w:sz="4" w:space="0" w:color="000000"/>
              <w:left w:val="single" w:sz="4" w:space="0" w:color="000000"/>
              <w:bottom w:val="single" w:sz="4" w:space="0" w:color="000000"/>
              <w:right w:val="single" w:sz="4" w:space="0" w:color="000000"/>
            </w:tcBorders>
            <w:hideMark/>
          </w:tcPr>
          <w:p w14:paraId="1A13341F"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од 81 до 90 бода</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6DC3553D"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9 (девет) (B)</w:t>
            </w:r>
          </w:p>
        </w:tc>
      </w:tr>
      <w:tr w:rsidR="00A411DC" w:rsidRPr="00A411DC" w14:paraId="70DD20C7" w14:textId="77777777" w:rsidTr="00A411DC">
        <w:trPr>
          <w:trHeight w:val="9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EB0898" w14:textId="77777777" w:rsidR="00A411DC" w:rsidRPr="00A411DC" w:rsidRDefault="00A411DC" w:rsidP="00A411DC">
            <w:pPr>
              <w:rPr>
                <w:rFonts w:ascii="Times New Roman" w:hAnsi="Times New Roman"/>
                <w:sz w:val="18"/>
                <w:szCs w:val="18"/>
                <w:lang w:val="sr-Cyrl-CS" w:eastAsia="ja-JP"/>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24B5658B" w14:textId="77777777" w:rsidR="00A411DC" w:rsidRPr="00A411DC" w:rsidRDefault="00A411DC" w:rsidP="00A411DC">
            <w:pPr>
              <w:rPr>
                <w:rFonts w:ascii="Times New Roman" w:hAnsi="Times New Roman"/>
                <w:sz w:val="18"/>
                <w:szCs w:val="18"/>
                <w:lang w:val="sr-Cyrl-CS" w:eastAsia="ja-JP"/>
              </w:rPr>
            </w:pPr>
          </w:p>
        </w:tc>
        <w:tc>
          <w:tcPr>
            <w:tcW w:w="2258" w:type="dxa"/>
            <w:gridSpan w:val="3"/>
            <w:tcBorders>
              <w:top w:val="single" w:sz="4" w:space="0" w:color="000000"/>
              <w:left w:val="single" w:sz="4" w:space="0" w:color="000000"/>
              <w:bottom w:val="single" w:sz="4" w:space="0" w:color="000000"/>
              <w:right w:val="single" w:sz="4" w:space="0" w:color="000000"/>
            </w:tcBorders>
            <w:hideMark/>
          </w:tcPr>
          <w:p w14:paraId="5E05536C"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од 91 до 100 бода</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0D5E2C7B"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10 (десет) (A)</w:t>
            </w:r>
          </w:p>
        </w:tc>
      </w:tr>
      <w:tr w:rsidR="00A411DC" w:rsidRPr="00A411DC" w14:paraId="0EFCB73B" w14:textId="77777777" w:rsidTr="00A411DC">
        <w:trPr>
          <w:trHeight w:val="334"/>
          <w:jc w:val="center"/>
        </w:trPr>
        <w:tc>
          <w:tcPr>
            <w:tcW w:w="0" w:type="auto"/>
            <w:tcBorders>
              <w:top w:val="single" w:sz="4" w:space="0" w:color="000000"/>
              <w:left w:val="single" w:sz="4" w:space="0" w:color="000000"/>
              <w:bottom w:val="single" w:sz="4" w:space="0" w:color="000000"/>
              <w:right w:val="single" w:sz="4" w:space="0" w:color="000000"/>
            </w:tcBorders>
            <w:hideMark/>
          </w:tcPr>
          <w:p w14:paraId="6E3F780A"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19.</w:t>
            </w:r>
          </w:p>
        </w:tc>
        <w:tc>
          <w:tcPr>
            <w:tcW w:w="4065" w:type="dxa"/>
            <w:gridSpan w:val="4"/>
            <w:tcBorders>
              <w:top w:val="single" w:sz="4" w:space="0" w:color="000000"/>
              <w:left w:val="single" w:sz="4" w:space="0" w:color="000000"/>
              <w:bottom w:val="single" w:sz="4" w:space="0" w:color="000000"/>
              <w:right w:val="single" w:sz="4" w:space="0" w:color="000000"/>
            </w:tcBorders>
            <w:hideMark/>
          </w:tcPr>
          <w:p w14:paraId="13ECFA51"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 xml:space="preserve">Услов за потпис и </w:t>
            </w:r>
            <w:r w:rsidRPr="00A411DC">
              <w:rPr>
                <w:rFonts w:ascii="Times New Roman" w:hAnsi="Times New Roman"/>
                <w:sz w:val="18"/>
                <w:szCs w:val="18"/>
                <w:lang w:val="mk-MK" w:eastAsia="ja-JP"/>
              </w:rPr>
              <w:t xml:space="preserve">за </w:t>
            </w:r>
            <w:r w:rsidRPr="00A411DC">
              <w:rPr>
                <w:rFonts w:ascii="Times New Roman" w:hAnsi="Times New Roman"/>
                <w:sz w:val="18"/>
                <w:szCs w:val="18"/>
                <w:lang w:val="sr-Cyrl-CS" w:eastAsia="ja-JP"/>
              </w:rPr>
              <w:t>полагање завршен испит</w:t>
            </w:r>
          </w:p>
        </w:tc>
        <w:tc>
          <w:tcPr>
            <w:tcW w:w="5048" w:type="dxa"/>
            <w:gridSpan w:val="6"/>
            <w:tcBorders>
              <w:top w:val="single" w:sz="4" w:space="0" w:color="000000"/>
              <w:left w:val="single" w:sz="4" w:space="0" w:color="000000"/>
              <w:bottom w:val="single" w:sz="4" w:space="0" w:color="000000"/>
              <w:right w:val="single" w:sz="4" w:space="0" w:color="000000"/>
            </w:tcBorders>
          </w:tcPr>
          <w:p w14:paraId="054BB172" w14:textId="77777777" w:rsidR="00A411DC" w:rsidRPr="00A411DC" w:rsidRDefault="00A411DC" w:rsidP="00A411DC">
            <w:pPr>
              <w:spacing w:before="60" w:after="60"/>
              <w:rPr>
                <w:rFonts w:ascii="Times New Roman" w:hAnsi="Times New Roman"/>
                <w:noProof/>
                <w:sz w:val="18"/>
                <w:szCs w:val="18"/>
                <w:lang w:val="ru-RU"/>
              </w:rPr>
            </w:pPr>
            <w:r w:rsidRPr="00A411DC">
              <w:rPr>
                <w:rFonts w:ascii="Times New Roman" w:hAnsi="Times New Roman"/>
                <w:noProof/>
                <w:sz w:val="18"/>
                <w:szCs w:val="18"/>
                <w:lang w:val="ru-RU"/>
              </w:rPr>
              <w:t>- активно учество</w:t>
            </w:r>
          </w:p>
          <w:p w14:paraId="43E328D9" w14:textId="77777777" w:rsidR="00A411DC" w:rsidRPr="00A411DC" w:rsidRDefault="00A411DC" w:rsidP="00A411DC">
            <w:pPr>
              <w:spacing w:before="60" w:after="60"/>
              <w:rPr>
                <w:rFonts w:ascii="Times New Roman" w:hAnsi="Times New Roman"/>
                <w:noProof/>
                <w:sz w:val="18"/>
                <w:szCs w:val="18"/>
                <w:lang w:val="ru-RU"/>
              </w:rPr>
            </w:pPr>
            <w:r w:rsidRPr="00A411DC">
              <w:rPr>
                <w:rFonts w:ascii="Times New Roman" w:hAnsi="Times New Roman"/>
                <w:noProof/>
                <w:sz w:val="18"/>
                <w:szCs w:val="18"/>
                <w:lang w:val="ru-RU"/>
              </w:rPr>
              <w:lastRenderedPageBreak/>
              <w:t xml:space="preserve">- семинарски задачи </w:t>
            </w:r>
          </w:p>
          <w:p w14:paraId="7CA2DCC7" w14:textId="77777777" w:rsidR="00A411DC" w:rsidRPr="00A411DC" w:rsidRDefault="00A411DC" w:rsidP="00A411DC">
            <w:pPr>
              <w:spacing w:before="60" w:after="60"/>
              <w:ind w:left="28"/>
              <w:rPr>
                <w:rFonts w:ascii="Times New Roman" w:hAnsi="Times New Roman"/>
                <w:sz w:val="18"/>
                <w:szCs w:val="18"/>
                <w:lang w:val="mk-MK" w:eastAsia="ja-JP"/>
              </w:rPr>
            </w:pPr>
            <w:r w:rsidRPr="00A411DC">
              <w:rPr>
                <w:rFonts w:ascii="Times New Roman" w:hAnsi="Times New Roman"/>
                <w:noProof/>
                <w:sz w:val="18"/>
                <w:szCs w:val="18"/>
                <w:lang w:val="ru-RU"/>
              </w:rPr>
              <w:t>- реферат</w:t>
            </w:r>
          </w:p>
        </w:tc>
      </w:tr>
      <w:tr w:rsidR="00A411DC" w:rsidRPr="00A411DC" w14:paraId="0857F300" w14:textId="77777777" w:rsidTr="00A411DC">
        <w:trPr>
          <w:trHeight w:val="334"/>
          <w:jc w:val="center"/>
        </w:trPr>
        <w:tc>
          <w:tcPr>
            <w:tcW w:w="0" w:type="auto"/>
            <w:tcBorders>
              <w:top w:val="single" w:sz="4" w:space="0" w:color="000000"/>
              <w:left w:val="single" w:sz="4" w:space="0" w:color="000000"/>
              <w:bottom w:val="single" w:sz="4" w:space="0" w:color="000000"/>
              <w:right w:val="single" w:sz="4" w:space="0" w:color="000000"/>
            </w:tcBorders>
            <w:hideMark/>
          </w:tcPr>
          <w:p w14:paraId="100E0C82"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lastRenderedPageBreak/>
              <w:t>20.</w:t>
            </w:r>
          </w:p>
        </w:tc>
        <w:tc>
          <w:tcPr>
            <w:tcW w:w="4065" w:type="dxa"/>
            <w:gridSpan w:val="4"/>
            <w:tcBorders>
              <w:top w:val="single" w:sz="4" w:space="0" w:color="000000"/>
              <w:left w:val="single" w:sz="4" w:space="0" w:color="000000"/>
              <w:bottom w:val="single" w:sz="4" w:space="0" w:color="000000"/>
              <w:right w:val="single" w:sz="4" w:space="0" w:color="000000"/>
            </w:tcBorders>
            <w:hideMark/>
          </w:tcPr>
          <w:p w14:paraId="060281F1"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Јазик на кој се изведува наставата</w:t>
            </w:r>
          </w:p>
        </w:tc>
        <w:tc>
          <w:tcPr>
            <w:tcW w:w="5048" w:type="dxa"/>
            <w:gridSpan w:val="6"/>
            <w:tcBorders>
              <w:top w:val="single" w:sz="4" w:space="0" w:color="000000"/>
              <w:left w:val="single" w:sz="4" w:space="0" w:color="000000"/>
              <w:bottom w:val="single" w:sz="4" w:space="0" w:color="000000"/>
              <w:right w:val="single" w:sz="4" w:space="0" w:color="000000"/>
            </w:tcBorders>
          </w:tcPr>
          <w:p w14:paraId="293F9C32"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mk-MK"/>
              </w:rPr>
              <w:t>Македонски и/или германски јазик</w:t>
            </w:r>
          </w:p>
        </w:tc>
      </w:tr>
      <w:tr w:rsidR="00A411DC" w:rsidRPr="00A411DC" w14:paraId="11CD01C1" w14:textId="77777777" w:rsidTr="00A411DC">
        <w:trPr>
          <w:trHeight w:val="334"/>
          <w:jc w:val="center"/>
        </w:trPr>
        <w:tc>
          <w:tcPr>
            <w:tcW w:w="0" w:type="auto"/>
            <w:tcBorders>
              <w:top w:val="single" w:sz="4" w:space="0" w:color="000000"/>
              <w:left w:val="single" w:sz="4" w:space="0" w:color="000000"/>
              <w:bottom w:val="single" w:sz="4" w:space="0" w:color="000000"/>
              <w:right w:val="single" w:sz="4" w:space="0" w:color="000000"/>
            </w:tcBorders>
            <w:hideMark/>
          </w:tcPr>
          <w:p w14:paraId="3111E965"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21.</w:t>
            </w:r>
          </w:p>
        </w:tc>
        <w:tc>
          <w:tcPr>
            <w:tcW w:w="4065" w:type="dxa"/>
            <w:gridSpan w:val="4"/>
            <w:tcBorders>
              <w:top w:val="single" w:sz="4" w:space="0" w:color="000000"/>
              <w:left w:val="single" w:sz="4" w:space="0" w:color="000000"/>
              <w:bottom w:val="single" w:sz="4" w:space="0" w:color="000000"/>
              <w:right w:val="single" w:sz="4" w:space="0" w:color="000000"/>
            </w:tcBorders>
            <w:hideMark/>
          </w:tcPr>
          <w:p w14:paraId="1733897B"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Метод на следење на квалитетот на наставата</w:t>
            </w:r>
          </w:p>
        </w:tc>
        <w:tc>
          <w:tcPr>
            <w:tcW w:w="5048" w:type="dxa"/>
            <w:gridSpan w:val="6"/>
            <w:tcBorders>
              <w:top w:val="single" w:sz="4" w:space="0" w:color="000000"/>
              <w:left w:val="single" w:sz="4" w:space="0" w:color="000000"/>
              <w:bottom w:val="single" w:sz="4" w:space="0" w:color="000000"/>
              <w:right w:val="single" w:sz="4" w:space="0" w:color="000000"/>
            </w:tcBorders>
          </w:tcPr>
          <w:p w14:paraId="2F2DF998"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Евалуација / самоевалуација</w:t>
            </w:r>
          </w:p>
        </w:tc>
      </w:tr>
      <w:tr w:rsidR="00A411DC" w:rsidRPr="00A411DC" w14:paraId="4CFE7AF2" w14:textId="77777777" w:rsidTr="00A411DC">
        <w:trPr>
          <w:trHeight w:val="334"/>
          <w:jc w:val="center"/>
        </w:trPr>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14:paraId="00C9122C"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22.</w:t>
            </w:r>
          </w:p>
        </w:tc>
        <w:tc>
          <w:tcPr>
            <w:tcW w:w="0" w:type="auto"/>
            <w:gridSpan w:val="10"/>
            <w:tcBorders>
              <w:top w:val="single" w:sz="4" w:space="0" w:color="000000"/>
              <w:left w:val="single" w:sz="4" w:space="0" w:color="000000"/>
              <w:bottom w:val="single" w:sz="4" w:space="0" w:color="000000"/>
              <w:right w:val="single" w:sz="4" w:space="0" w:color="000000"/>
            </w:tcBorders>
            <w:hideMark/>
          </w:tcPr>
          <w:p w14:paraId="3CCAD948"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Литература</w:t>
            </w:r>
          </w:p>
        </w:tc>
      </w:tr>
      <w:tr w:rsidR="00A411DC" w:rsidRPr="00A411DC" w14:paraId="0B157E81" w14:textId="77777777" w:rsidTr="00A411DC">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9BF6869" w14:textId="77777777" w:rsidR="00A411DC" w:rsidRPr="00A411DC" w:rsidRDefault="00A411DC" w:rsidP="00A411DC">
            <w:pPr>
              <w:rPr>
                <w:rFonts w:ascii="Times New Roman" w:hAnsi="Times New Roman"/>
                <w:sz w:val="18"/>
                <w:szCs w:val="18"/>
                <w:lang w:val="sr-Cyrl-CS" w:eastAsia="ja-JP"/>
              </w:rPr>
            </w:pPr>
          </w:p>
        </w:tc>
        <w:tc>
          <w:tcPr>
            <w:tcW w:w="1586" w:type="dxa"/>
            <w:vMerge w:val="restart"/>
            <w:tcBorders>
              <w:top w:val="single" w:sz="4" w:space="0" w:color="000000"/>
              <w:left w:val="single" w:sz="4" w:space="0" w:color="000000"/>
              <w:bottom w:val="single" w:sz="4" w:space="0" w:color="000000"/>
              <w:right w:val="single" w:sz="4" w:space="0" w:color="000000"/>
            </w:tcBorders>
            <w:vAlign w:val="center"/>
            <w:hideMark/>
          </w:tcPr>
          <w:p w14:paraId="1F155D76" w14:textId="77777777" w:rsidR="00A411DC" w:rsidRPr="00A411DC" w:rsidRDefault="00A411DC" w:rsidP="00A411DC">
            <w:pPr>
              <w:spacing w:before="60" w:after="60"/>
              <w:ind w:left="28"/>
              <w:rPr>
                <w:rFonts w:ascii="Times New Roman" w:hAnsi="Times New Roman"/>
                <w:bCs/>
                <w:color w:val="000000"/>
                <w:sz w:val="18"/>
                <w:szCs w:val="18"/>
                <w:lang w:val="sr-Cyrl-CS" w:eastAsia="ja-JP"/>
              </w:rPr>
            </w:pPr>
            <w:r w:rsidRPr="00A411DC">
              <w:rPr>
                <w:rFonts w:ascii="Times New Roman" w:hAnsi="Times New Roman"/>
                <w:sz w:val="18"/>
                <w:szCs w:val="18"/>
                <w:lang w:val="sr-Cyrl-CS" w:eastAsia="ja-JP"/>
              </w:rPr>
              <w:t>22.1.</w:t>
            </w:r>
          </w:p>
        </w:tc>
        <w:tc>
          <w:tcPr>
            <w:tcW w:w="7527" w:type="dxa"/>
            <w:gridSpan w:val="9"/>
            <w:tcBorders>
              <w:top w:val="single" w:sz="4" w:space="0" w:color="000000"/>
              <w:left w:val="single" w:sz="4" w:space="0" w:color="000000"/>
              <w:bottom w:val="single" w:sz="4" w:space="0" w:color="000000"/>
              <w:right w:val="single" w:sz="4" w:space="0" w:color="000000"/>
            </w:tcBorders>
            <w:hideMark/>
          </w:tcPr>
          <w:p w14:paraId="11AF3F21"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Задолжителна литература</w:t>
            </w:r>
          </w:p>
        </w:tc>
      </w:tr>
      <w:tr w:rsidR="00A411DC" w:rsidRPr="00A411DC" w14:paraId="43D59C27" w14:textId="77777777" w:rsidTr="00A411DC">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2A2C01A" w14:textId="77777777" w:rsidR="00A411DC" w:rsidRPr="00A411DC" w:rsidRDefault="00A411DC" w:rsidP="00A411DC">
            <w:pPr>
              <w:rPr>
                <w:rFonts w:ascii="Times New Roman" w:hAnsi="Times New Roman"/>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8B089D9" w14:textId="77777777" w:rsidR="00A411DC" w:rsidRPr="00A411DC" w:rsidRDefault="00A411DC" w:rsidP="00A411DC">
            <w:pPr>
              <w:rPr>
                <w:rFonts w:ascii="Times New Roman" w:hAnsi="Times New Roman"/>
                <w:bCs/>
                <w:color w:val="000000"/>
                <w:sz w:val="18"/>
                <w:szCs w:val="18"/>
                <w:lang w:val="sr-Cyrl-CS" w:eastAsia="ja-JP"/>
              </w:rPr>
            </w:pPr>
          </w:p>
        </w:tc>
        <w:tc>
          <w:tcPr>
            <w:tcW w:w="1196" w:type="dxa"/>
            <w:gridSpan w:val="2"/>
            <w:tcBorders>
              <w:top w:val="single" w:sz="4" w:space="0" w:color="000000"/>
              <w:left w:val="single" w:sz="4" w:space="0" w:color="000000"/>
              <w:bottom w:val="single" w:sz="4" w:space="0" w:color="000000"/>
              <w:right w:val="single" w:sz="4" w:space="0" w:color="000000"/>
            </w:tcBorders>
            <w:hideMark/>
          </w:tcPr>
          <w:p w14:paraId="37A532F5"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Ред</w:t>
            </w:r>
            <w:r w:rsidRPr="00A411DC">
              <w:rPr>
                <w:rFonts w:ascii="Times New Roman" w:hAnsi="Times New Roman"/>
                <w:sz w:val="18"/>
                <w:szCs w:val="18"/>
                <w:lang w:val="mk-MK" w:eastAsia="ja-JP"/>
              </w:rPr>
              <w:t>ен</w:t>
            </w:r>
            <w:r w:rsidRPr="00A411DC">
              <w:rPr>
                <w:rFonts w:ascii="Times New Roman" w:hAnsi="Times New Roman"/>
                <w:sz w:val="18"/>
                <w:szCs w:val="18"/>
                <w:lang w:val="sr-Cyrl-CS" w:eastAsia="ja-JP"/>
              </w:rPr>
              <w:t xml:space="preserve"> број</w:t>
            </w:r>
          </w:p>
        </w:tc>
        <w:tc>
          <w:tcPr>
            <w:tcW w:w="1283" w:type="dxa"/>
            <w:tcBorders>
              <w:top w:val="single" w:sz="4" w:space="0" w:color="000000"/>
              <w:left w:val="single" w:sz="4" w:space="0" w:color="000000"/>
              <w:bottom w:val="single" w:sz="4" w:space="0" w:color="000000"/>
              <w:right w:val="single" w:sz="4" w:space="0" w:color="000000"/>
            </w:tcBorders>
            <w:hideMark/>
          </w:tcPr>
          <w:p w14:paraId="57A0B4C6"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Автор</w:t>
            </w:r>
          </w:p>
        </w:tc>
        <w:tc>
          <w:tcPr>
            <w:tcW w:w="2258" w:type="dxa"/>
            <w:gridSpan w:val="3"/>
            <w:tcBorders>
              <w:top w:val="single" w:sz="4" w:space="0" w:color="000000"/>
              <w:left w:val="single" w:sz="4" w:space="0" w:color="000000"/>
              <w:bottom w:val="single" w:sz="4" w:space="0" w:color="000000"/>
              <w:right w:val="single" w:sz="4" w:space="0" w:color="000000"/>
            </w:tcBorders>
            <w:hideMark/>
          </w:tcPr>
          <w:p w14:paraId="4B43EC9E"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Наслов</w:t>
            </w:r>
          </w:p>
        </w:tc>
        <w:tc>
          <w:tcPr>
            <w:tcW w:w="1610" w:type="dxa"/>
            <w:gridSpan w:val="2"/>
            <w:tcBorders>
              <w:top w:val="single" w:sz="4" w:space="0" w:color="000000"/>
              <w:left w:val="single" w:sz="4" w:space="0" w:color="000000"/>
              <w:bottom w:val="single" w:sz="4" w:space="0" w:color="000000"/>
              <w:right w:val="single" w:sz="4" w:space="0" w:color="000000"/>
            </w:tcBorders>
            <w:hideMark/>
          </w:tcPr>
          <w:p w14:paraId="07D93754"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Издавач</w:t>
            </w:r>
          </w:p>
        </w:tc>
        <w:tc>
          <w:tcPr>
            <w:tcW w:w="0" w:type="auto"/>
            <w:tcBorders>
              <w:top w:val="single" w:sz="4" w:space="0" w:color="000000"/>
              <w:left w:val="single" w:sz="4" w:space="0" w:color="000000"/>
              <w:bottom w:val="single" w:sz="4" w:space="0" w:color="000000"/>
              <w:right w:val="single" w:sz="4" w:space="0" w:color="000000"/>
            </w:tcBorders>
            <w:hideMark/>
          </w:tcPr>
          <w:p w14:paraId="332C4165"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Година</w:t>
            </w:r>
          </w:p>
        </w:tc>
      </w:tr>
      <w:tr w:rsidR="00A411DC" w:rsidRPr="00A411DC" w14:paraId="2CC086E9" w14:textId="77777777" w:rsidTr="00A411DC">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4D4638C" w14:textId="77777777" w:rsidR="00A411DC" w:rsidRPr="00A411DC" w:rsidRDefault="00A411DC" w:rsidP="00A411DC">
            <w:pPr>
              <w:rPr>
                <w:rFonts w:ascii="Times New Roman" w:hAnsi="Times New Roman"/>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2FBFAD5" w14:textId="77777777" w:rsidR="00A411DC" w:rsidRPr="00A411DC" w:rsidRDefault="00A411DC" w:rsidP="00A411DC">
            <w:pPr>
              <w:rPr>
                <w:rFonts w:ascii="Times New Roman" w:hAnsi="Times New Roman"/>
                <w:bCs/>
                <w:color w:val="000000"/>
                <w:sz w:val="18"/>
                <w:szCs w:val="18"/>
                <w:lang w:val="sr-Cyrl-CS" w:eastAsia="ja-JP"/>
              </w:rPr>
            </w:pPr>
          </w:p>
        </w:tc>
        <w:tc>
          <w:tcPr>
            <w:tcW w:w="1196" w:type="dxa"/>
            <w:gridSpan w:val="2"/>
            <w:tcBorders>
              <w:top w:val="single" w:sz="4" w:space="0" w:color="000000"/>
              <w:left w:val="single" w:sz="4" w:space="0" w:color="000000"/>
              <w:bottom w:val="single" w:sz="4" w:space="0" w:color="000000"/>
              <w:right w:val="single" w:sz="4" w:space="0" w:color="000000"/>
            </w:tcBorders>
            <w:hideMark/>
          </w:tcPr>
          <w:p w14:paraId="67D2725A"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1.</w:t>
            </w:r>
          </w:p>
        </w:tc>
        <w:tc>
          <w:tcPr>
            <w:tcW w:w="1283" w:type="dxa"/>
            <w:tcBorders>
              <w:top w:val="single" w:sz="4" w:space="0" w:color="000000"/>
              <w:left w:val="single" w:sz="4" w:space="0" w:color="000000"/>
              <w:bottom w:val="single" w:sz="4" w:space="0" w:color="000000"/>
              <w:right w:val="single" w:sz="4" w:space="0" w:color="000000"/>
            </w:tcBorders>
          </w:tcPr>
          <w:p w14:paraId="0F79D0A6" w14:textId="77777777" w:rsidR="00A411DC" w:rsidRPr="00A411DC" w:rsidRDefault="00A411DC" w:rsidP="00A411DC">
            <w:pPr>
              <w:spacing w:before="60"/>
              <w:rPr>
                <w:rFonts w:ascii="Times New Roman" w:hAnsi="Times New Roman"/>
                <w:sz w:val="18"/>
                <w:szCs w:val="18"/>
                <w:lang w:val="en-US"/>
              </w:rPr>
            </w:pPr>
            <w:r w:rsidRPr="00A411DC">
              <w:rPr>
                <w:rFonts w:ascii="Times New Roman" w:hAnsi="Times New Roman"/>
                <w:sz w:val="18"/>
                <w:szCs w:val="18"/>
                <w:lang w:val="en-US"/>
              </w:rPr>
              <w:t xml:space="preserve">Vietta/Kemper </w:t>
            </w:r>
          </w:p>
          <w:p w14:paraId="4F461DA3" w14:textId="77777777" w:rsidR="00A411DC" w:rsidRPr="00A411DC" w:rsidRDefault="00A411DC" w:rsidP="00A411DC">
            <w:pPr>
              <w:spacing w:before="60"/>
              <w:rPr>
                <w:rFonts w:ascii="Times New Roman" w:hAnsi="Times New Roman"/>
                <w:sz w:val="18"/>
                <w:szCs w:val="18"/>
                <w:lang w:val="en-US"/>
              </w:rPr>
            </w:pPr>
            <w:r w:rsidRPr="00A411DC">
              <w:rPr>
                <w:rFonts w:ascii="Times New Roman" w:hAnsi="Times New Roman"/>
                <w:sz w:val="18"/>
                <w:szCs w:val="18"/>
                <w:lang w:val="en-US"/>
              </w:rPr>
              <w:tab/>
              <w:t xml:space="preserve">  </w:t>
            </w:r>
          </w:p>
          <w:p w14:paraId="4FEBCBEF" w14:textId="77777777" w:rsidR="00A411DC" w:rsidRPr="00A411DC" w:rsidRDefault="00A411DC" w:rsidP="00A411DC">
            <w:pPr>
              <w:spacing w:before="60"/>
              <w:ind w:left="28"/>
              <w:rPr>
                <w:rFonts w:ascii="Times New Roman" w:hAnsi="Times New Roman"/>
                <w:color w:val="FF0000"/>
                <w:sz w:val="18"/>
                <w:szCs w:val="18"/>
                <w:lang w:val="mk-MK" w:eastAsia="ja-JP"/>
              </w:rPr>
            </w:pPr>
          </w:p>
        </w:tc>
        <w:tc>
          <w:tcPr>
            <w:tcW w:w="2258" w:type="dxa"/>
            <w:gridSpan w:val="3"/>
            <w:tcBorders>
              <w:top w:val="single" w:sz="4" w:space="0" w:color="000000"/>
              <w:left w:val="single" w:sz="4" w:space="0" w:color="000000"/>
              <w:bottom w:val="single" w:sz="4" w:space="0" w:color="000000"/>
              <w:right w:val="single" w:sz="4" w:space="0" w:color="000000"/>
            </w:tcBorders>
          </w:tcPr>
          <w:p w14:paraId="23FB61DF" w14:textId="77777777" w:rsidR="00A411DC" w:rsidRPr="00A411DC" w:rsidRDefault="00A411DC" w:rsidP="00A411DC">
            <w:pPr>
              <w:spacing w:before="60"/>
              <w:rPr>
                <w:rFonts w:ascii="Times New Roman" w:eastAsia="Times New Roman" w:hAnsi="Times New Roman"/>
                <w:sz w:val="18"/>
                <w:szCs w:val="18"/>
                <w:lang w:val="mk-MK"/>
              </w:rPr>
            </w:pPr>
            <w:r w:rsidRPr="00A411DC">
              <w:rPr>
                <w:rFonts w:ascii="Times New Roman" w:hAnsi="Times New Roman"/>
                <w:sz w:val="18"/>
                <w:szCs w:val="18"/>
                <w:lang w:val="en-US"/>
              </w:rPr>
              <w:t>Expressionismus</w:t>
            </w:r>
          </w:p>
        </w:tc>
        <w:tc>
          <w:tcPr>
            <w:tcW w:w="1610" w:type="dxa"/>
            <w:gridSpan w:val="2"/>
            <w:tcBorders>
              <w:top w:val="single" w:sz="4" w:space="0" w:color="000000"/>
              <w:left w:val="single" w:sz="4" w:space="0" w:color="000000"/>
              <w:bottom w:val="single" w:sz="4" w:space="0" w:color="000000"/>
              <w:right w:val="single" w:sz="4" w:space="0" w:color="000000"/>
            </w:tcBorders>
          </w:tcPr>
          <w:p w14:paraId="7DE67DE0" w14:textId="77777777" w:rsidR="00A411DC" w:rsidRPr="00A411DC" w:rsidRDefault="00A411DC" w:rsidP="00A411DC">
            <w:pPr>
              <w:spacing w:before="60"/>
              <w:ind w:left="28"/>
              <w:rPr>
                <w:rFonts w:ascii="Times New Roman" w:hAnsi="Times New Roman"/>
                <w:color w:val="FF0000"/>
                <w:sz w:val="18"/>
                <w:szCs w:val="18"/>
                <w:lang w:val="sr-Cyrl-CS" w:eastAsia="ja-JP"/>
              </w:rPr>
            </w:pPr>
            <w:r w:rsidRPr="00A411DC">
              <w:rPr>
                <w:rFonts w:ascii="Times New Roman" w:hAnsi="Times New Roman"/>
                <w:sz w:val="18"/>
                <w:szCs w:val="18"/>
                <w:lang w:val="sr-Cyrl-CS"/>
              </w:rPr>
              <w:t>Wilhelm Fink Verlag</w:t>
            </w:r>
          </w:p>
        </w:tc>
        <w:tc>
          <w:tcPr>
            <w:tcW w:w="0" w:type="auto"/>
            <w:tcBorders>
              <w:top w:val="single" w:sz="4" w:space="0" w:color="000000"/>
              <w:left w:val="single" w:sz="4" w:space="0" w:color="000000"/>
              <w:bottom w:val="single" w:sz="4" w:space="0" w:color="000000"/>
              <w:right w:val="single" w:sz="4" w:space="0" w:color="000000"/>
            </w:tcBorders>
          </w:tcPr>
          <w:p w14:paraId="0E7800BA" w14:textId="77777777" w:rsidR="00A411DC" w:rsidRPr="00A411DC" w:rsidRDefault="00A411DC" w:rsidP="00A411DC">
            <w:pPr>
              <w:spacing w:before="60"/>
              <w:ind w:left="28"/>
              <w:rPr>
                <w:rFonts w:ascii="Times New Roman" w:hAnsi="Times New Roman"/>
                <w:color w:val="FF0000"/>
                <w:sz w:val="18"/>
                <w:szCs w:val="18"/>
                <w:lang w:val="sr-Cyrl-CS" w:eastAsia="ja-JP"/>
              </w:rPr>
            </w:pPr>
            <w:r w:rsidRPr="00A411DC">
              <w:rPr>
                <w:rFonts w:ascii="Times New Roman" w:hAnsi="Times New Roman"/>
                <w:sz w:val="18"/>
                <w:szCs w:val="18"/>
                <w:lang w:val="sr-Cyrl-CS"/>
              </w:rPr>
              <w:t>1997</w:t>
            </w:r>
          </w:p>
        </w:tc>
      </w:tr>
      <w:tr w:rsidR="00A411DC" w:rsidRPr="00A411DC" w14:paraId="7342ECF3" w14:textId="77777777" w:rsidTr="00A411DC">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0459FB" w14:textId="77777777" w:rsidR="00A411DC" w:rsidRPr="00A411DC" w:rsidRDefault="00A411DC" w:rsidP="00A411DC">
            <w:pPr>
              <w:rPr>
                <w:rFonts w:ascii="Times New Roman" w:hAnsi="Times New Roman"/>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FCDB02" w14:textId="77777777" w:rsidR="00A411DC" w:rsidRPr="00A411DC" w:rsidRDefault="00A411DC" w:rsidP="00A411DC">
            <w:pPr>
              <w:rPr>
                <w:rFonts w:ascii="Times New Roman" w:hAnsi="Times New Roman"/>
                <w:bCs/>
                <w:color w:val="000000"/>
                <w:sz w:val="18"/>
                <w:szCs w:val="18"/>
                <w:lang w:val="sr-Cyrl-CS" w:eastAsia="ja-JP"/>
              </w:rPr>
            </w:pPr>
          </w:p>
        </w:tc>
        <w:tc>
          <w:tcPr>
            <w:tcW w:w="1196" w:type="dxa"/>
            <w:gridSpan w:val="2"/>
            <w:tcBorders>
              <w:top w:val="single" w:sz="4" w:space="0" w:color="000000"/>
              <w:left w:val="single" w:sz="4" w:space="0" w:color="000000"/>
              <w:bottom w:val="single" w:sz="4" w:space="0" w:color="000000"/>
              <w:right w:val="single" w:sz="4" w:space="0" w:color="000000"/>
            </w:tcBorders>
            <w:hideMark/>
          </w:tcPr>
          <w:p w14:paraId="556ABA0F"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2.</w:t>
            </w:r>
          </w:p>
        </w:tc>
        <w:tc>
          <w:tcPr>
            <w:tcW w:w="1283" w:type="dxa"/>
            <w:tcBorders>
              <w:top w:val="single" w:sz="4" w:space="0" w:color="000000"/>
              <w:left w:val="single" w:sz="4" w:space="0" w:color="000000"/>
              <w:bottom w:val="single" w:sz="4" w:space="0" w:color="000000"/>
              <w:right w:val="single" w:sz="4" w:space="0" w:color="000000"/>
            </w:tcBorders>
          </w:tcPr>
          <w:p w14:paraId="7A70C596" w14:textId="77777777" w:rsidR="00A411DC" w:rsidRPr="00A411DC" w:rsidRDefault="00A411DC" w:rsidP="00A411DC">
            <w:pPr>
              <w:spacing w:before="60"/>
              <w:rPr>
                <w:rFonts w:ascii="Times New Roman" w:hAnsi="Times New Roman"/>
                <w:sz w:val="18"/>
                <w:szCs w:val="18"/>
                <w:lang w:val="en-US"/>
              </w:rPr>
            </w:pPr>
            <w:r w:rsidRPr="00A411DC">
              <w:rPr>
                <w:rFonts w:ascii="Times New Roman" w:hAnsi="Times New Roman"/>
                <w:sz w:val="18"/>
                <w:szCs w:val="18"/>
                <w:lang w:val="en-US"/>
              </w:rPr>
              <w:t xml:space="preserve">Steffen, Hans (Hg.) </w:t>
            </w:r>
          </w:p>
          <w:p w14:paraId="5358FA29" w14:textId="77777777" w:rsidR="00A411DC" w:rsidRPr="00A411DC" w:rsidRDefault="00A411DC" w:rsidP="00A411DC">
            <w:pPr>
              <w:spacing w:before="60"/>
              <w:rPr>
                <w:rFonts w:ascii="Times New Roman" w:hAnsi="Times New Roman"/>
                <w:sz w:val="18"/>
                <w:szCs w:val="18"/>
                <w:lang w:val="en-US"/>
              </w:rPr>
            </w:pPr>
            <w:r w:rsidRPr="00A411DC">
              <w:rPr>
                <w:rFonts w:ascii="Times New Roman" w:hAnsi="Times New Roman"/>
                <w:sz w:val="18"/>
                <w:szCs w:val="18"/>
                <w:lang w:val="en-US"/>
              </w:rPr>
              <w:tab/>
              <w:t xml:space="preserve">  </w:t>
            </w:r>
          </w:p>
        </w:tc>
        <w:tc>
          <w:tcPr>
            <w:tcW w:w="2258" w:type="dxa"/>
            <w:gridSpan w:val="3"/>
            <w:tcBorders>
              <w:top w:val="single" w:sz="4" w:space="0" w:color="000000"/>
              <w:left w:val="single" w:sz="4" w:space="0" w:color="000000"/>
              <w:bottom w:val="single" w:sz="4" w:space="0" w:color="000000"/>
              <w:right w:val="single" w:sz="4" w:space="0" w:color="000000"/>
            </w:tcBorders>
          </w:tcPr>
          <w:p w14:paraId="1781DBAD" w14:textId="77777777" w:rsidR="00A411DC" w:rsidRPr="00A411DC" w:rsidRDefault="00A411DC" w:rsidP="00A411DC">
            <w:pPr>
              <w:spacing w:before="60"/>
              <w:ind w:left="28"/>
              <w:rPr>
                <w:rFonts w:ascii="Times New Roman" w:hAnsi="Times New Roman"/>
                <w:color w:val="FF0000"/>
                <w:sz w:val="18"/>
                <w:szCs w:val="18"/>
                <w:lang w:val="en-US" w:eastAsia="ja-JP"/>
              </w:rPr>
            </w:pPr>
            <w:r w:rsidRPr="00A411DC">
              <w:rPr>
                <w:rFonts w:ascii="Times New Roman" w:hAnsi="Times New Roman"/>
                <w:sz w:val="18"/>
                <w:szCs w:val="18"/>
                <w:lang w:val="sr-Cyrl-CS"/>
              </w:rPr>
              <w:t>Der deutsche Expressionismus. Formen und Gestalten</w:t>
            </w:r>
          </w:p>
        </w:tc>
        <w:tc>
          <w:tcPr>
            <w:tcW w:w="1610" w:type="dxa"/>
            <w:gridSpan w:val="2"/>
            <w:tcBorders>
              <w:top w:val="single" w:sz="4" w:space="0" w:color="000000"/>
              <w:left w:val="single" w:sz="4" w:space="0" w:color="000000"/>
              <w:bottom w:val="single" w:sz="4" w:space="0" w:color="000000"/>
              <w:right w:val="single" w:sz="4" w:space="0" w:color="000000"/>
            </w:tcBorders>
          </w:tcPr>
          <w:p w14:paraId="6BD53B16" w14:textId="77777777" w:rsidR="00A411DC" w:rsidRPr="00A411DC" w:rsidRDefault="00A411DC" w:rsidP="00A411DC">
            <w:pPr>
              <w:spacing w:before="60"/>
              <w:ind w:left="28"/>
              <w:rPr>
                <w:rFonts w:ascii="Times New Roman" w:hAnsi="Times New Roman"/>
                <w:color w:val="FF0000"/>
                <w:sz w:val="18"/>
                <w:szCs w:val="18"/>
                <w:lang w:val="en-US" w:eastAsia="ja-JP"/>
              </w:rPr>
            </w:pPr>
            <w:r w:rsidRPr="00A411DC">
              <w:rPr>
                <w:rFonts w:ascii="Times New Roman" w:hAnsi="Times New Roman"/>
                <w:sz w:val="18"/>
                <w:szCs w:val="18"/>
                <w:lang w:val="sr-Cyrl-CS"/>
              </w:rPr>
              <w:t>Vandenhoeck &amp; Ruprecht</w:t>
            </w:r>
          </w:p>
        </w:tc>
        <w:tc>
          <w:tcPr>
            <w:tcW w:w="0" w:type="auto"/>
            <w:tcBorders>
              <w:top w:val="single" w:sz="4" w:space="0" w:color="000000"/>
              <w:left w:val="single" w:sz="4" w:space="0" w:color="000000"/>
              <w:bottom w:val="single" w:sz="4" w:space="0" w:color="000000"/>
              <w:right w:val="single" w:sz="4" w:space="0" w:color="000000"/>
            </w:tcBorders>
          </w:tcPr>
          <w:p w14:paraId="6E48A084" w14:textId="77777777" w:rsidR="00A411DC" w:rsidRPr="00A411DC" w:rsidRDefault="00A411DC" w:rsidP="00A411DC">
            <w:pPr>
              <w:spacing w:before="60"/>
              <w:ind w:left="28"/>
              <w:rPr>
                <w:rFonts w:ascii="Times New Roman" w:hAnsi="Times New Roman"/>
                <w:color w:val="FF0000"/>
                <w:sz w:val="18"/>
                <w:szCs w:val="18"/>
                <w:lang w:val="sr-Cyrl-CS" w:eastAsia="ja-JP"/>
              </w:rPr>
            </w:pPr>
            <w:r w:rsidRPr="00A411DC">
              <w:rPr>
                <w:rFonts w:ascii="Times New Roman" w:hAnsi="Times New Roman"/>
                <w:sz w:val="18"/>
                <w:szCs w:val="18"/>
                <w:lang w:val="sr-Cyrl-CS"/>
              </w:rPr>
              <w:t>1965</w:t>
            </w:r>
          </w:p>
        </w:tc>
      </w:tr>
      <w:tr w:rsidR="00A411DC" w:rsidRPr="00A411DC" w14:paraId="09B9216F" w14:textId="77777777" w:rsidTr="00A411DC">
        <w:trPr>
          <w:trHeight w:val="7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9891000" w14:textId="77777777" w:rsidR="00A411DC" w:rsidRPr="00A411DC" w:rsidRDefault="00A411DC" w:rsidP="00A411DC">
            <w:pPr>
              <w:rPr>
                <w:rFonts w:ascii="Times New Roman" w:hAnsi="Times New Roman"/>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37B53A" w14:textId="77777777" w:rsidR="00A411DC" w:rsidRPr="00A411DC" w:rsidRDefault="00A411DC" w:rsidP="00A411DC">
            <w:pPr>
              <w:rPr>
                <w:rFonts w:ascii="Times New Roman" w:hAnsi="Times New Roman"/>
                <w:bCs/>
                <w:color w:val="000000"/>
                <w:sz w:val="18"/>
                <w:szCs w:val="18"/>
                <w:lang w:val="sr-Cyrl-CS" w:eastAsia="ja-JP"/>
              </w:rPr>
            </w:pPr>
          </w:p>
        </w:tc>
        <w:tc>
          <w:tcPr>
            <w:tcW w:w="1196" w:type="dxa"/>
            <w:gridSpan w:val="2"/>
            <w:tcBorders>
              <w:top w:val="single" w:sz="4" w:space="0" w:color="000000"/>
              <w:left w:val="single" w:sz="4" w:space="0" w:color="000000"/>
              <w:bottom w:val="single" w:sz="4" w:space="0" w:color="000000"/>
              <w:right w:val="single" w:sz="4" w:space="0" w:color="000000"/>
            </w:tcBorders>
            <w:hideMark/>
          </w:tcPr>
          <w:p w14:paraId="56305B1E"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3.</w:t>
            </w:r>
          </w:p>
        </w:tc>
        <w:tc>
          <w:tcPr>
            <w:tcW w:w="1283" w:type="dxa"/>
            <w:tcBorders>
              <w:top w:val="single" w:sz="4" w:space="0" w:color="000000"/>
              <w:left w:val="single" w:sz="4" w:space="0" w:color="000000"/>
              <w:bottom w:val="single" w:sz="4" w:space="0" w:color="000000"/>
              <w:right w:val="single" w:sz="4" w:space="0" w:color="000000"/>
            </w:tcBorders>
          </w:tcPr>
          <w:p w14:paraId="18248111" w14:textId="77777777" w:rsidR="00A411DC" w:rsidRPr="00A411DC" w:rsidRDefault="00A411DC" w:rsidP="00A411DC">
            <w:pPr>
              <w:spacing w:before="60"/>
              <w:rPr>
                <w:rFonts w:ascii="Times New Roman" w:eastAsia="Times New Roman" w:hAnsi="Times New Roman"/>
                <w:sz w:val="18"/>
                <w:szCs w:val="18"/>
                <w:lang w:val="en-US"/>
              </w:rPr>
            </w:pPr>
            <w:r w:rsidRPr="00A411DC">
              <w:rPr>
                <w:rFonts w:ascii="Times New Roman" w:eastAsia="Times New Roman" w:hAnsi="Times New Roman"/>
                <w:sz w:val="18"/>
                <w:szCs w:val="18"/>
                <w:lang w:val="en-US"/>
              </w:rPr>
              <w:t>Düsing</w:t>
            </w:r>
            <w:r w:rsidRPr="00A411DC">
              <w:rPr>
                <w:rFonts w:ascii="Times New Roman" w:eastAsia="Times New Roman" w:hAnsi="Times New Roman"/>
                <w:sz w:val="18"/>
                <w:szCs w:val="18"/>
                <w:lang w:val="mk-MK"/>
              </w:rPr>
              <w:t>,</w:t>
            </w:r>
            <w:r w:rsidRPr="00A411DC">
              <w:rPr>
                <w:rFonts w:ascii="Times New Roman" w:eastAsia="Times New Roman" w:hAnsi="Times New Roman"/>
                <w:sz w:val="18"/>
                <w:szCs w:val="18"/>
                <w:lang w:val="en-US"/>
              </w:rPr>
              <w:t xml:space="preserve"> Edith</w:t>
            </w:r>
          </w:p>
          <w:p w14:paraId="4B78239F" w14:textId="77777777" w:rsidR="00A411DC" w:rsidRPr="00A411DC" w:rsidRDefault="00A411DC" w:rsidP="00A411DC">
            <w:pPr>
              <w:spacing w:before="60"/>
              <w:rPr>
                <w:rFonts w:ascii="Times New Roman" w:hAnsi="Times New Roman"/>
                <w:color w:val="FF0000"/>
                <w:sz w:val="18"/>
                <w:szCs w:val="18"/>
                <w:lang w:val="en-US" w:eastAsia="ja-JP"/>
              </w:rPr>
            </w:pPr>
          </w:p>
        </w:tc>
        <w:tc>
          <w:tcPr>
            <w:tcW w:w="2258" w:type="dxa"/>
            <w:gridSpan w:val="3"/>
            <w:tcBorders>
              <w:top w:val="single" w:sz="4" w:space="0" w:color="000000"/>
              <w:left w:val="single" w:sz="4" w:space="0" w:color="000000"/>
              <w:bottom w:val="single" w:sz="4" w:space="0" w:color="000000"/>
              <w:right w:val="single" w:sz="4" w:space="0" w:color="000000"/>
            </w:tcBorders>
          </w:tcPr>
          <w:p w14:paraId="5AFB5850" w14:textId="77777777" w:rsidR="00A411DC" w:rsidRPr="00A411DC" w:rsidRDefault="00A411DC" w:rsidP="00A411DC">
            <w:pPr>
              <w:spacing w:before="60"/>
              <w:ind w:left="28"/>
              <w:rPr>
                <w:rFonts w:ascii="Times New Roman" w:hAnsi="Times New Roman"/>
                <w:color w:val="FF0000"/>
                <w:sz w:val="18"/>
                <w:szCs w:val="18"/>
                <w:lang w:val="en-US" w:eastAsia="ja-JP"/>
              </w:rPr>
            </w:pPr>
            <w:r w:rsidRPr="00A411DC">
              <w:rPr>
                <w:rFonts w:ascii="Times New Roman" w:eastAsia="Times New Roman" w:hAnsi="Times New Roman"/>
                <w:sz w:val="18"/>
                <w:szCs w:val="18"/>
                <w:lang w:val="sr-Cyrl-CS"/>
              </w:rPr>
              <w:t>Intersubjektivität und Selbstbewußstsein</w:t>
            </w:r>
          </w:p>
        </w:tc>
        <w:tc>
          <w:tcPr>
            <w:tcW w:w="1610" w:type="dxa"/>
            <w:gridSpan w:val="2"/>
            <w:tcBorders>
              <w:top w:val="single" w:sz="4" w:space="0" w:color="000000"/>
              <w:left w:val="single" w:sz="4" w:space="0" w:color="000000"/>
              <w:bottom w:val="single" w:sz="4" w:space="0" w:color="000000"/>
              <w:right w:val="single" w:sz="4" w:space="0" w:color="000000"/>
            </w:tcBorders>
          </w:tcPr>
          <w:p w14:paraId="7777CED3" w14:textId="77777777" w:rsidR="00A411DC" w:rsidRPr="00A411DC" w:rsidRDefault="00A411DC" w:rsidP="00A411DC">
            <w:pPr>
              <w:spacing w:before="60"/>
              <w:rPr>
                <w:rFonts w:ascii="Times New Roman" w:eastAsia="Times New Roman" w:hAnsi="Times New Roman"/>
                <w:sz w:val="18"/>
                <w:szCs w:val="18"/>
                <w:lang w:val="en-US"/>
              </w:rPr>
            </w:pPr>
            <w:r w:rsidRPr="00A411DC">
              <w:rPr>
                <w:rFonts w:ascii="Times New Roman" w:eastAsia="Times New Roman" w:hAnsi="Times New Roman"/>
                <w:sz w:val="18"/>
                <w:szCs w:val="18"/>
                <w:lang w:val="en-US"/>
              </w:rPr>
              <w:t>Verlag für Philosophie Jürgen Dinter</w:t>
            </w:r>
          </w:p>
        </w:tc>
        <w:tc>
          <w:tcPr>
            <w:tcW w:w="0" w:type="auto"/>
            <w:tcBorders>
              <w:top w:val="single" w:sz="4" w:space="0" w:color="000000"/>
              <w:left w:val="single" w:sz="4" w:space="0" w:color="000000"/>
              <w:bottom w:val="single" w:sz="4" w:space="0" w:color="000000"/>
              <w:right w:val="single" w:sz="4" w:space="0" w:color="000000"/>
            </w:tcBorders>
          </w:tcPr>
          <w:p w14:paraId="4A4665B8" w14:textId="77777777" w:rsidR="00A411DC" w:rsidRPr="00A411DC" w:rsidRDefault="00A411DC" w:rsidP="00A411DC">
            <w:pPr>
              <w:spacing w:before="60"/>
              <w:ind w:left="28"/>
              <w:rPr>
                <w:rFonts w:ascii="Times New Roman" w:hAnsi="Times New Roman"/>
                <w:color w:val="FF0000"/>
                <w:sz w:val="18"/>
                <w:szCs w:val="18"/>
                <w:lang w:val="sr-Cyrl-CS" w:eastAsia="ja-JP"/>
              </w:rPr>
            </w:pPr>
            <w:r w:rsidRPr="00A411DC">
              <w:rPr>
                <w:rFonts w:ascii="Times New Roman" w:eastAsia="Times New Roman" w:hAnsi="Times New Roman"/>
                <w:sz w:val="18"/>
                <w:szCs w:val="18"/>
                <w:lang w:val="sr-Cyrl-CS"/>
              </w:rPr>
              <w:t>1986</w:t>
            </w:r>
          </w:p>
        </w:tc>
      </w:tr>
      <w:tr w:rsidR="00A411DC" w:rsidRPr="00A411DC" w14:paraId="4C310405" w14:textId="77777777" w:rsidTr="00A411DC">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E444DC8" w14:textId="77777777" w:rsidR="00A411DC" w:rsidRPr="00A411DC" w:rsidRDefault="00A411DC" w:rsidP="00A411DC">
            <w:pPr>
              <w:rPr>
                <w:rFonts w:ascii="Times New Roman" w:hAnsi="Times New Roman"/>
                <w:sz w:val="18"/>
                <w:szCs w:val="18"/>
                <w:lang w:val="sr-Cyrl-CS" w:eastAsia="ja-JP"/>
              </w:rPr>
            </w:pPr>
          </w:p>
        </w:tc>
        <w:tc>
          <w:tcPr>
            <w:tcW w:w="1586" w:type="dxa"/>
            <w:vMerge w:val="restart"/>
            <w:tcBorders>
              <w:top w:val="single" w:sz="4" w:space="0" w:color="000000"/>
              <w:left w:val="single" w:sz="4" w:space="0" w:color="000000"/>
              <w:bottom w:val="single" w:sz="4" w:space="0" w:color="000000"/>
              <w:right w:val="single" w:sz="4" w:space="0" w:color="000000"/>
            </w:tcBorders>
            <w:vAlign w:val="center"/>
            <w:hideMark/>
          </w:tcPr>
          <w:p w14:paraId="3D68BCCF" w14:textId="77777777" w:rsidR="00A411DC" w:rsidRPr="00A411DC" w:rsidRDefault="00A411DC" w:rsidP="00A411DC">
            <w:pPr>
              <w:spacing w:before="60" w:after="60"/>
              <w:ind w:left="28"/>
              <w:rPr>
                <w:rFonts w:ascii="Times New Roman" w:hAnsi="Times New Roman"/>
                <w:bCs/>
                <w:color w:val="000000"/>
                <w:sz w:val="18"/>
                <w:szCs w:val="18"/>
                <w:lang w:val="sr-Cyrl-CS" w:eastAsia="ja-JP"/>
              </w:rPr>
            </w:pPr>
            <w:r w:rsidRPr="00A411DC">
              <w:rPr>
                <w:rFonts w:ascii="Times New Roman" w:hAnsi="Times New Roman"/>
                <w:sz w:val="18"/>
                <w:szCs w:val="18"/>
                <w:lang w:val="sr-Cyrl-CS" w:eastAsia="ja-JP"/>
              </w:rPr>
              <w:t>22.2.</w:t>
            </w:r>
          </w:p>
        </w:tc>
        <w:tc>
          <w:tcPr>
            <w:tcW w:w="7527" w:type="dxa"/>
            <w:gridSpan w:val="9"/>
            <w:tcBorders>
              <w:top w:val="single" w:sz="4" w:space="0" w:color="000000"/>
              <w:left w:val="single" w:sz="4" w:space="0" w:color="000000"/>
              <w:bottom w:val="single" w:sz="4" w:space="0" w:color="000000"/>
              <w:right w:val="single" w:sz="4" w:space="0" w:color="000000"/>
            </w:tcBorders>
            <w:hideMark/>
          </w:tcPr>
          <w:p w14:paraId="76203227"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Дополнителна литература</w:t>
            </w:r>
          </w:p>
        </w:tc>
      </w:tr>
      <w:tr w:rsidR="00A411DC" w:rsidRPr="00A411DC" w14:paraId="7090AE03" w14:textId="77777777" w:rsidTr="00A411DC">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F74056B" w14:textId="77777777" w:rsidR="00A411DC" w:rsidRPr="00A411DC" w:rsidRDefault="00A411DC" w:rsidP="00A411DC">
            <w:pPr>
              <w:rPr>
                <w:rFonts w:ascii="Times New Roman" w:hAnsi="Times New Roman"/>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0085ED" w14:textId="77777777" w:rsidR="00A411DC" w:rsidRPr="00A411DC" w:rsidRDefault="00A411DC" w:rsidP="00A411DC">
            <w:pPr>
              <w:rPr>
                <w:rFonts w:ascii="Times New Roman" w:hAnsi="Times New Roman"/>
                <w:bCs/>
                <w:color w:val="000000"/>
                <w:sz w:val="18"/>
                <w:szCs w:val="18"/>
                <w:lang w:val="sr-Cyrl-CS" w:eastAsia="ja-JP"/>
              </w:rPr>
            </w:pPr>
          </w:p>
        </w:tc>
        <w:tc>
          <w:tcPr>
            <w:tcW w:w="1196" w:type="dxa"/>
            <w:gridSpan w:val="2"/>
            <w:tcBorders>
              <w:top w:val="single" w:sz="4" w:space="0" w:color="000000"/>
              <w:left w:val="single" w:sz="4" w:space="0" w:color="000000"/>
              <w:bottom w:val="single" w:sz="4" w:space="0" w:color="000000"/>
              <w:right w:val="single" w:sz="4" w:space="0" w:color="000000"/>
            </w:tcBorders>
            <w:hideMark/>
          </w:tcPr>
          <w:p w14:paraId="3C1ECDCF"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Ред</w:t>
            </w:r>
            <w:r w:rsidRPr="00A411DC">
              <w:rPr>
                <w:rFonts w:ascii="Times New Roman" w:hAnsi="Times New Roman"/>
                <w:sz w:val="18"/>
                <w:szCs w:val="18"/>
                <w:lang w:val="mk-MK" w:eastAsia="ja-JP"/>
              </w:rPr>
              <w:t>ен</w:t>
            </w:r>
            <w:r w:rsidRPr="00A411DC">
              <w:rPr>
                <w:rFonts w:ascii="Times New Roman" w:hAnsi="Times New Roman"/>
                <w:sz w:val="18"/>
                <w:szCs w:val="18"/>
                <w:lang w:val="sr-Cyrl-CS" w:eastAsia="ja-JP"/>
              </w:rPr>
              <w:t xml:space="preserve"> број</w:t>
            </w:r>
          </w:p>
        </w:tc>
        <w:tc>
          <w:tcPr>
            <w:tcW w:w="1283" w:type="dxa"/>
            <w:tcBorders>
              <w:top w:val="single" w:sz="4" w:space="0" w:color="000000"/>
              <w:left w:val="single" w:sz="4" w:space="0" w:color="000000"/>
              <w:bottom w:val="single" w:sz="4" w:space="0" w:color="000000"/>
              <w:right w:val="single" w:sz="4" w:space="0" w:color="000000"/>
            </w:tcBorders>
            <w:hideMark/>
          </w:tcPr>
          <w:p w14:paraId="04CA49A8"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Автор</w:t>
            </w:r>
          </w:p>
        </w:tc>
        <w:tc>
          <w:tcPr>
            <w:tcW w:w="2258" w:type="dxa"/>
            <w:gridSpan w:val="3"/>
            <w:tcBorders>
              <w:top w:val="single" w:sz="4" w:space="0" w:color="000000"/>
              <w:left w:val="single" w:sz="4" w:space="0" w:color="000000"/>
              <w:bottom w:val="single" w:sz="4" w:space="0" w:color="000000"/>
              <w:right w:val="single" w:sz="4" w:space="0" w:color="000000"/>
            </w:tcBorders>
            <w:hideMark/>
          </w:tcPr>
          <w:p w14:paraId="5F786222"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Наслов</w:t>
            </w:r>
          </w:p>
        </w:tc>
        <w:tc>
          <w:tcPr>
            <w:tcW w:w="1610" w:type="dxa"/>
            <w:gridSpan w:val="2"/>
            <w:tcBorders>
              <w:top w:val="single" w:sz="4" w:space="0" w:color="000000"/>
              <w:left w:val="single" w:sz="4" w:space="0" w:color="000000"/>
              <w:bottom w:val="single" w:sz="4" w:space="0" w:color="000000"/>
              <w:right w:val="single" w:sz="4" w:space="0" w:color="000000"/>
            </w:tcBorders>
            <w:hideMark/>
          </w:tcPr>
          <w:p w14:paraId="2859A3B8"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Издавач</w:t>
            </w:r>
          </w:p>
        </w:tc>
        <w:tc>
          <w:tcPr>
            <w:tcW w:w="0" w:type="auto"/>
            <w:tcBorders>
              <w:top w:val="single" w:sz="4" w:space="0" w:color="000000"/>
              <w:left w:val="single" w:sz="4" w:space="0" w:color="000000"/>
              <w:bottom w:val="single" w:sz="4" w:space="0" w:color="000000"/>
              <w:right w:val="single" w:sz="4" w:space="0" w:color="000000"/>
            </w:tcBorders>
            <w:hideMark/>
          </w:tcPr>
          <w:p w14:paraId="11EA9CDE"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Година</w:t>
            </w:r>
          </w:p>
        </w:tc>
      </w:tr>
      <w:tr w:rsidR="00A411DC" w:rsidRPr="00A411DC" w14:paraId="17057237" w14:textId="77777777" w:rsidTr="00A411DC">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970A039" w14:textId="77777777" w:rsidR="00A411DC" w:rsidRPr="00A411DC" w:rsidRDefault="00A411DC" w:rsidP="00A411DC">
            <w:pPr>
              <w:rPr>
                <w:rFonts w:ascii="Times New Roman" w:hAnsi="Times New Roman"/>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0BFA3B7" w14:textId="77777777" w:rsidR="00A411DC" w:rsidRPr="00A411DC" w:rsidRDefault="00A411DC" w:rsidP="00A411DC">
            <w:pPr>
              <w:rPr>
                <w:rFonts w:ascii="Times New Roman" w:hAnsi="Times New Roman"/>
                <w:bCs/>
                <w:color w:val="000000"/>
                <w:sz w:val="18"/>
                <w:szCs w:val="18"/>
                <w:lang w:val="sr-Cyrl-CS" w:eastAsia="ja-JP"/>
              </w:rPr>
            </w:pPr>
          </w:p>
        </w:tc>
        <w:tc>
          <w:tcPr>
            <w:tcW w:w="1196" w:type="dxa"/>
            <w:gridSpan w:val="2"/>
            <w:tcBorders>
              <w:top w:val="single" w:sz="4" w:space="0" w:color="000000"/>
              <w:left w:val="single" w:sz="4" w:space="0" w:color="000000"/>
              <w:bottom w:val="single" w:sz="4" w:space="0" w:color="000000"/>
              <w:right w:val="single" w:sz="4" w:space="0" w:color="000000"/>
            </w:tcBorders>
            <w:hideMark/>
          </w:tcPr>
          <w:p w14:paraId="02F88AD0"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1.</w:t>
            </w:r>
          </w:p>
        </w:tc>
        <w:tc>
          <w:tcPr>
            <w:tcW w:w="1283" w:type="dxa"/>
            <w:tcBorders>
              <w:top w:val="single" w:sz="4" w:space="0" w:color="000000"/>
              <w:left w:val="single" w:sz="4" w:space="0" w:color="000000"/>
              <w:bottom w:val="single" w:sz="4" w:space="0" w:color="000000"/>
              <w:right w:val="single" w:sz="4" w:space="0" w:color="000000"/>
            </w:tcBorders>
          </w:tcPr>
          <w:p w14:paraId="13F1ED43" w14:textId="77777777" w:rsidR="00A411DC" w:rsidRPr="00A411DC" w:rsidRDefault="00A411DC" w:rsidP="00A411DC">
            <w:pPr>
              <w:spacing w:before="60"/>
              <w:rPr>
                <w:rFonts w:ascii="Times New Roman" w:hAnsi="Times New Roman"/>
                <w:sz w:val="18"/>
                <w:szCs w:val="18"/>
                <w:lang w:val="en-US"/>
              </w:rPr>
            </w:pPr>
            <w:r w:rsidRPr="00A411DC">
              <w:rPr>
                <w:rFonts w:ascii="Times New Roman" w:hAnsi="Times New Roman"/>
                <w:sz w:val="18"/>
                <w:szCs w:val="18"/>
                <w:lang w:val="en-US"/>
              </w:rPr>
              <w:t xml:space="preserve">Benn, Gottfried (Hg.). </w:t>
            </w:r>
          </w:p>
          <w:p w14:paraId="4327D073" w14:textId="77777777" w:rsidR="00A411DC" w:rsidRPr="00A411DC" w:rsidRDefault="00A411DC" w:rsidP="00A411DC">
            <w:pPr>
              <w:spacing w:before="60"/>
              <w:rPr>
                <w:rFonts w:ascii="Times New Roman" w:hAnsi="Times New Roman"/>
                <w:color w:val="FF0000"/>
                <w:sz w:val="18"/>
                <w:szCs w:val="18"/>
                <w:lang w:val="en-US" w:eastAsia="ja-JP"/>
              </w:rPr>
            </w:pPr>
          </w:p>
        </w:tc>
        <w:tc>
          <w:tcPr>
            <w:tcW w:w="2258" w:type="dxa"/>
            <w:gridSpan w:val="3"/>
            <w:tcBorders>
              <w:top w:val="single" w:sz="4" w:space="0" w:color="000000"/>
              <w:left w:val="single" w:sz="4" w:space="0" w:color="000000"/>
              <w:bottom w:val="single" w:sz="4" w:space="0" w:color="000000"/>
              <w:right w:val="single" w:sz="4" w:space="0" w:color="000000"/>
            </w:tcBorders>
          </w:tcPr>
          <w:p w14:paraId="6974A397" w14:textId="77777777" w:rsidR="00A411DC" w:rsidRPr="00A411DC" w:rsidRDefault="00A411DC" w:rsidP="00A411DC">
            <w:pPr>
              <w:spacing w:before="60"/>
              <w:rPr>
                <w:rFonts w:ascii="Times New Roman" w:hAnsi="Times New Roman"/>
                <w:sz w:val="18"/>
                <w:szCs w:val="18"/>
                <w:lang w:val="en-US"/>
              </w:rPr>
            </w:pPr>
            <w:r w:rsidRPr="00A411DC">
              <w:rPr>
                <w:rFonts w:ascii="Times New Roman" w:hAnsi="Times New Roman"/>
                <w:sz w:val="18"/>
                <w:szCs w:val="18"/>
                <w:lang w:val="en-US"/>
              </w:rPr>
              <w:t>Lyrik des expressionistischen Jahrzehnts. Von den Wegbereitern bis zum Dada</w:t>
            </w:r>
          </w:p>
        </w:tc>
        <w:tc>
          <w:tcPr>
            <w:tcW w:w="1610" w:type="dxa"/>
            <w:gridSpan w:val="2"/>
            <w:tcBorders>
              <w:top w:val="single" w:sz="4" w:space="0" w:color="000000"/>
              <w:left w:val="single" w:sz="4" w:space="0" w:color="000000"/>
              <w:bottom w:val="single" w:sz="4" w:space="0" w:color="000000"/>
              <w:right w:val="single" w:sz="4" w:space="0" w:color="000000"/>
            </w:tcBorders>
          </w:tcPr>
          <w:p w14:paraId="3AB4D390" w14:textId="77777777" w:rsidR="00A411DC" w:rsidRPr="00A411DC" w:rsidRDefault="00A411DC" w:rsidP="00A411DC">
            <w:pPr>
              <w:spacing w:before="60"/>
              <w:jc w:val="both"/>
              <w:rPr>
                <w:rFonts w:ascii="Times New Roman" w:hAnsi="Times New Roman"/>
                <w:sz w:val="18"/>
                <w:szCs w:val="18"/>
                <w:lang w:val="en-US"/>
              </w:rPr>
            </w:pPr>
            <w:r w:rsidRPr="00A411DC">
              <w:rPr>
                <w:rFonts w:ascii="Times New Roman" w:hAnsi="Times New Roman"/>
                <w:sz w:val="18"/>
                <w:szCs w:val="18"/>
                <w:lang w:val="en-US"/>
              </w:rPr>
              <w:t>Deutscher Taschenbuch Verlag GmbH &amp; Co. KG</w:t>
            </w:r>
          </w:p>
        </w:tc>
        <w:tc>
          <w:tcPr>
            <w:tcW w:w="0" w:type="auto"/>
            <w:tcBorders>
              <w:top w:val="single" w:sz="4" w:space="0" w:color="000000"/>
              <w:left w:val="single" w:sz="4" w:space="0" w:color="000000"/>
              <w:bottom w:val="single" w:sz="4" w:space="0" w:color="000000"/>
              <w:right w:val="single" w:sz="4" w:space="0" w:color="000000"/>
            </w:tcBorders>
          </w:tcPr>
          <w:p w14:paraId="462510E1" w14:textId="77777777" w:rsidR="00A411DC" w:rsidRPr="00A411DC" w:rsidRDefault="00A411DC" w:rsidP="00A411DC">
            <w:pPr>
              <w:spacing w:before="60"/>
              <w:ind w:left="28"/>
              <w:rPr>
                <w:rFonts w:ascii="Times New Roman" w:hAnsi="Times New Roman"/>
                <w:color w:val="FF0000"/>
                <w:sz w:val="18"/>
                <w:szCs w:val="18"/>
                <w:lang w:val="sr-Cyrl-CS" w:eastAsia="ja-JP"/>
              </w:rPr>
            </w:pPr>
            <w:r w:rsidRPr="00A411DC">
              <w:rPr>
                <w:rFonts w:ascii="Times New Roman" w:hAnsi="Times New Roman"/>
                <w:sz w:val="18"/>
                <w:szCs w:val="18"/>
                <w:lang w:val="sr-Cyrl-CS"/>
              </w:rPr>
              <w:t>1970</w:t>
            </w:r>
          </w:p>
        </w:tc>
      </w:tr>
      <w:tr w:rsidR="00A411DC" w:rsidRPr="00A411DC" w14:paraId="0AA62B90" w14:textId="77777777" w:rsidTr="00A411DC">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6FB5FBA" w14:textId="77777777" w:rsidR="00A411DC" w:rsidRPr="00A411DC" w:rsidRDefault="00A411DC" w:rsidP="00A411DC">
            <w:pPr>
              <w:rPr>
                <w:rFonts w:ascii="Times New Roman" w:hAnsi="Times New Roman"/>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9441CE" w14:textId="77777777" w:rsidR="00A411DC" w:rsidRPr="00A411DC" w:rsidRDefault="00A411DC" w:rsidP="00A411DC">
            <w:pPr>
              <w:rPr>
                <w:rFonts w:ascii="Times New Roman" w:hAnsi="Times New Roman"/>
                <w:bCs/>
                <w:color w:val="000000"/>
                <w:sz w:val="18"/>
                <w:szCs w:val="18"/>
                <w:lang w:val="sr-Cyrl-CS" w:eastAsia="ja-JP"/>
              </w:rPr>
            </w:pPr>
          </w:p>
        </w:tc>
        <w:tc>
          <w:tcPr>
            <w:tcW w:w="1196" w:type="dxa"/>
            <w:gridSpan w:val="2"/>
            <w:tcBorders>
              <w:top w:val="single" w:sz="4" w:space="0" w:color="000000"/>
              <w:left w:val="single" w:sz="4" w:space="0" w:color="000000"/>
              <w:bottom w:val="single" w:sz="4" w:space="0" w:color="000000"/>
              <w:right w:val="single" w:sz="4" w:space="0" w:color="000000"/>
            </w:tcBorders>
            <w:hideMark/>
          </w:tcPr>
          <w:p w14:paraId="36AD5081"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2.</w:t>
            </w:r>
          </w:p>
        </w:tc>
        <w:tc>
          <w:tcPr>
            <w:tcW w:w="1283" w:type="dxa"/>
            <w:tcBorders>
              <w:top w:val="single" w:sz="4" w:space="0" w:color="000000"/>
              <w:left w:val="single" w:sz="4" w:space="0" w:color="000000"/>
              <w:bottom w:val="single" w:sz="4" w:space="0" w:color="000000"/>
              <w:right w:val="single" w:sz="4" w:space="0" w:color="000000"/>
            </w:tcBorders>
          </w:tcPr>
          <w:p w14:paraId="31F64872" w14:textId="77777777" w:rsidR="00A411DC" w:rsidRPr="00A411DC" w:rsidRDefault="00A411DC" w:rsidP="00A411DC">
            <w:pPr>
              <w:spacing w:before="60"/>
              <w:rPr>
                <w:rFonts w:ascii="Times New Roman" w:hAnsi="Times New Roman"/>
                <w:sz w:val="18"/>
                <w:szCs w:val="18"/>
                <w:lang w:val="en-US"/>
              </w:rPr>
            </w:pPr>
            <w:r w:rsidRPr="00A411DC">
              <w:rPr>
                <w:rFonts w:ascii="Times New Roman" w:hAnsi="Times New Roman"/>
                <w:sz w:val="18"/>
                <w:szCs w:val="18"/>
                <w:lang w:val="en-US"/>
              </w:rPr>
              <w:t>Pinthus, Kurt (Hg.)</w:t>
            </w:r>
          </w:p>
          <w:p w14:paraId="50460040" w14:textId="77777777" w:rsidR="00A411DC" w:rsidRPr="00A411DC" w:rsidRDefault="00A411DC" w:rsidP="00A411DC">
            <w:pPr>
              <w:spacing w:before="60"/>
              <w:rPr>
                <w:rFonts w:ascii="Times New Roman" w:hAnsi="Times New Roman"/>
                <w:color w:val="FF0000"/>
                <w:sz w:val="18"/>
                <w:szCs w:val="18"/>
                <w:lang w:val="en-US" w:eastAsia="ja-JP"/>
              </w:rPr>
            </w:pPr>
          </w:p>
        </w:tc>
        <w:tc>
          <w:tcPr>
            <w:tcW w:w="2258" w:type="dxa"/>
            <w:gridSpan w:val="3"/>
            <w:tcBorders>
              <w:top w:val="single" w:sz="4" w:space="0" w:color="000000"/>
              <w:left w:val="single" w:sz="4" w:space="0" w:color="000000"/>
              <w:bottom w:val="single" w:sz="4" w:space="0" w:color="000000"/>
              <w:right w:val="single" w:sz="4" w:space="0" w:color="000000"/>
            </w:tcBorders>
          </w:tcPr>
          <w:p w14:paraId="288471FD" w14:textId="77777777" w:rsidR="00A411DC" w:rsidRPr="00A411DC" w:rsidRDefault="00A411DC" w:rsidP="00A411DC">
            <w:pPr>
              <w:spacing w:before="60"/>
              <w:rPr>
                <w:rFonts w:ascii="Times New Roman" w:hAnsi="Times New Roman"/>
                <w:sz w:val="18"/>
                <w:szCs w:val="18"/>
                <w:lang w:val="en-US"/>
              </w:rPr>
            </w:pPr>
            <w:r w:rsidRPr="00A411DC">
              <w:rPr>
                <w:rFonts w:ascii="Times New Roman" w:hAnsi="Times New Roman"/>
                <w:i/>
                <w:sz w:val="18"/>
                <w:szCs w:val="18"/>
                <w:lang w:val="en-US"/>
              </w:rPr>
              <w:t>Menschheitsdämmerung</w:t>
            </w:r>
            <w:r w:rsidRPr="00A411DC">
              <w:rPr>
                <w:rFonts w:ascii="Times New Roman" w:hAnsi="Times New Roman"/>
                <w:sz w:val="18"/>
                <w:szCs w:val="18"/>
                <w:lang w:val="en-US"/>
              </w:rPr>
              <w:t>. Ein Dokument des Expressionismus, mit Biographien und Bibliographien</w:t>
            </w:r>
          </w:p>
        </w:tc>
        <w:tc>
          <w:tcPr>
            <w:tcW w:w="1610" w:type="dxa"/>
            <w:gridSpan w:val="2"/>
            <w:tcBorders>
              <w:top w:val="single" w:sz="4" w:space="0" w:color="000000"/>
              <w:left w:val="single" w:sz="4" w:space="0" w:color="000000"/>
              <w:bottom w:val="single" w:sz="4" w:space="0" w:color="000000"/>
              <w:right w:val="single" w:sz="4" w:space="0" w:color="000000"/>
            </w:tcBorders>
          </w:tcPr>
          <w:p w14:paraId="7C15CF79" w14:textId="77777777" w:rsidR="00A411DC" w:rsidRPr="00A411DC" w:rsidRDefault="00A411DC" w:rsidP="00A411DC">
            <w:pPr>
              <w:spacing w:before="60"/>
              <w:ind w:left="28"/>
              <w:rPr>
                <w:rFonts w:ascii="Times New Roman" w:hAnsi="Times New Roman"/>
                <w:color w:val="FF0000"/>
                <w:sz w:val="18"/>
                <w:szCs w:val="18"/>
                <w:lang w:val="en-US" w:eastAsia="ja-JP"/>
              </w:rPr>
            </w:pPr>
            <w:r w:rsidRPr="00A411DC">
              <w:rPr>
                <w:rFonts w:ascii="Times New Roman" w:hAnsi="Times New Roman"/>
                <w:sz w:val="18"/>
                <w:szCs w:val="18"/>
                <w:lang w:val="sr-Cyrl-CS"/>
              </w:rPr>
              <w:t>Ernst Rowohlt Verlag</w:t>
            </w:r>
          </w:p>
        </w:tc>
        <w:tc>
          <w:tcPr>
            <w:tcW w:w="0" w:type="auto"/>
            <w:tcBorders>
              <w:top w:val="single" w:sz="4" w:space="0" w:color="000000"/>
              <w:left w:val="single" w:sz="4" w:space="0" w:color="000000"/>
              <w:bottom w:val="single" w:sz="4" w:space="0" w:color="000000"/>
              <w:right w:val="single" w:sz="4" w:space="0" w:color="000000"/>
            </w:tcBorders>
          </w:tcPr>
          <w:p w14:paraId="6BC5499E" w14:textId="77777777" w:rsidR="00A411DC" w:rsidRPr="00A411DC" w:rsidRDefault="00A411DC" w:rsidP="00A411DC">
            <w:pPr>
              <w:spacing w:before="60"/>
              <w:ind w:left="28"/>
              <w:rPr>
                <w:rFonts w:ascii="Times New Roman" w:hAnsi="Times New Roman"/>
                <w:color w:val="FF0000"/>
                <w:sz w:val="18"/>
                <w:szCs w:val="18"/>
                <w:lang w:val="sr-Cyrl-CS" w:eastAsia="ja-JP"/>
              </w:rPr>
            </w:pPr>
            <w:r w:rsidRPr="00A411DC">
              <w:rPr>
                <w:rFonts w:ascii="Times New Roman" w:hAnsi="Times New Roman"/>
                <w:sz w:val="18"/>
                <w:szCs w:val="18"/>
                <w:lang w:val="sr-Cyrl-CS"/>
              </w:rPr>
              <w:t>1992</w:t>
            </w:r>
          </w:p>
        </w:tc>
      </w:tr>
      <w:tr w:rsidR="00A411DC" w:rsidRPr="00A411DC" w14:paraId="67164AFA" w14:textId="77777777" w:rsidTr="00A411DC">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3E1DBDA" w14:textId="77777777" w:rsidR="00A411DC" w:rsidRPr="00A411DC" w:rsidRDefault="00A411DC" w:rsidP="00A411DC">
            <w:pPr>
              <w:rPr>
                <w:rFonts w:ascii="Times New Roman" w:hAnsi="Times New Roman"/>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ABBF7F0" w14:textId="77777777" w:rsidR="00A411DC" w:rsidRPr="00A411DC" w:rsidRDefault="00A411DC" w:rsidP="00A411DC">
            <w:pPr>
              <w:rPr>
                <w:rFonts w:ascii="Times New Roman" w:hAnsi="Times New Roman"/>
                <w:bCs/>
                <w:color w:val="000000"/>
                <w:sz w:val="18"/>
                <w:szCs w:val="18"/>
                <w:lang w:val="sr-Cyrl-CS" w:eastAsia="ja-JP"/>
              </w:rPr>
            </w:pPr>
          </w:p>
        </w:tc>
        <w:tc>
          <w:tcPr>
            <w:tcW w:w="1196" w:type="dxa"/>
            <w:gridSpan w:val="2"/>
            <w:tcBorders>
              <w:top w:val="single" w:sz="4" w:space="0" w:color="000000"/>
              <w:left w:val="single" w:sz="4" w:space="0" w:color="000000"/>
              <w:bottom w:val="single" w:sz="4" w:space="0" w:color="000000"/>
              <w:right w:val="single" w:sz="4" w:space="0" w:color="000000"/>
            </w:tcBorders>
            <w:hideMark/>
          </w:tcPr>
          <w:p w14:paraId="08237F71" w14:textId="77777777" w:rsidR="00A411DC" w:rsidRPr="00A411DC" w:rsidRDefault="00A411DC" w:rsidP="00A411DC">
            <w:pPr>
              <w:spacing w:before="60" w:after="60"/>
              <w:ind w:left="28"/>
              <w:rPr>
                <w:rFonts w:ascii="Times New Roman" w:hAnsi="Times New Roman"/>
                <w:sz w:val="18"/>
                <w:szCs w:val="18"/>
                <w:lang w:val="sr-Cyrl-CS" w:eastAsia="ja-JP"/>
              </w:rPr>
            </w:pPr>
            <w:r w:rsidRPr="00A411DC">
              <w:rPr>
                <w:rFonts w:ascii="Times New Roman" w:hAnsi="Times New Roman"/>
                <w:sz w:val="18"/>
                <w:szCs w:val="18"/>
                <w:lang w:val="sr-Cyrl-CS" w:eastAsia="ja-JP"/>
              </w:rPr>
              <w:t>3.</w:t>
            </w:r>
          </w:p>
        </w:tc>
        <w:tc>
          <w:tcPr>
            <w:tcW w:w="1283" w:type="dxa"/>
            <w:tcBorders>
              <w:top w:val="single" w:sz="4" w:space="0" w:color="000000"/>
              <w:left w:val="single" w:sz="4" w:space="0" w:color="000000"/>
              <w:bottom w:val="single" w:sz="4" w:space="0" w:color="000000"/>
              <w:right w:val="single" w:sz="4" w:space="0" w:color="000000"/>
            </w:tcBorders>
          </w:tcPr>
          <w:p w14:paraId="54DCCFF1" w14:textId="77777777" w:rsidR="00A411DC" w:rsidRPr="00A411DC" w:rsidRDefault="00A411DC" w:rsidP="00A411DC">
            <w:pPr>
              <w:spacing w:before="60"/>
              <w:rPr>
                <w:rFonts w:ascii="Times New Roman" w:hAnsi="Times New Roman"/>
                <w:sz w:val="18"/>
                <w:szCs w:val="18"/>
                <w:lang w:val="en-US"/>
              </w:rPr>
            </w:pPr>
            <w:r w:rsidRPr="00A411DC">
              <w:rPr>
                <w:rFonts w:ascii="Times New Roman" w:hAnsi="Times New Roman"/>
                <w:sz w:val="18"/>
                <w:szCs w:val="18"/>
                <w:lang w:val="en-US"/>
              </w:rPr>
              <w:t xml:space="preserve">M. Orange, Donna  </w:t>
            </w:r>
          </w:p>
          <w:p w14:paraId="36222BBD" w14:textId="77777777" w:rsidR="00A411DC" w:rsidRPr="00A411DC" w:rsidRDefault="00A411DC" w:rsidP="00A411DC">
            <w:pPr>
              <w:spacing w:before="60"/>
              <w:ind w:left="915"/>
              <w:rPr>
                <w:rFonts w:ascii="Times New Roman" w:hAnsi="Times New Roman"/>
                <w:color w:val="FF0000"/>
                <w:sz w:val="18"/>
                <w:szCs w:val="18"/>
                <w:lang w:val="en-US" w:eastAsia="ja-JP"/>
              </w:rPr>
            </w:pPr>
          </w:p>
        </w:tc>
        <w:tc>
          <w:tcPr>
            <w:tcW w:w="2258" w:type="dxa"/>
            <w:gridSpan w:val="3"/>
            <w:tcBorders>
              <w:top w:val="single" w:sz="4" w:space="0" w:color="000000"/>
              <w:left w:val="single" w:sz="4" w:space="0" w:color="000000"/>
              <w:bottom w:val="single" w:sz="4" w:space="0" w:color="000000"/>
              <w:right w:val="single" w:sz="4" w:space="0" w:color="000000"/>
            </w:tcBorders>
          </w:tcPr>
          <w:p w14:paraId="57F4CDAC" w14:textId="77777777" w:rsidR="00A411DC" w:rsidRPr="00A411DC" w:rsidRDefault="00A411DC" w:rsidP="00A411DC">
            <w:pPr>
              <w:spacing w:before="60"/>
              <w:rPr>
                <w:rFonts w:ascii="Times New Roman" w:hAnsi="Times New Roman"/>
                <w:sz w:val="18"/>
                <w:szCs w:val="18"/>
                <w:lang w:val="en-US"/>
              </w:rPr>
            </w:pPr>
            <w:r w:rsidRPr="00A411DC">
              <w:rPr>
                <w:rFonts w:ascii="Times New Roman" w:hAnsi="Times New Roman"/>
                <w:sz w:val="18"/>
                <w:szCs w:val="18"/>
                <w:lang w:val="en-US"/>
              </w:rPr>
              <w:t xml:space="preserve">Emotionales Verständnis und Intersubjektivität. Beiträge zu </w:t>
            </w:r>
            <w:r w:rsidRPr="00A411DC">
              <w:rPr>
                <w:sz w:val="18"/>
                <w:szCs w:val="18"/>
                <w:lang w:val="en-US"/>
              </w:rPr>
              <w:t>e</w:t>
            </w:r>
            <w:r w:rsidRPr="00A411DC">
              <w:rPr>
                <w:rFonts w:ascii="Times New Roman" w:hAnsi="Times New Roman"/>
                <w:sz w:val="18"/>
                <w:szCs w:val="18"/>
                <w:lang w:val="en-US"/>
              </w:rPr>
              <w:t>iner psychoanalytischen Epistemologie</w:t>
            </w:r>
          </w:p>
        </w:tc>
        <w:tc>
          <w:tcPr>
            <w:tcW w:w="1610" w:type="dxa"/>
            <w:gridSpan w:val="2"/>
            <w:tcBorders>
              <w:top w:val="single" w:sz="4" w:space="0" w:color="000000"/>
              <w:left w:val="single" w:sz="4" w:space="0" w:color="000000"/>
              <w:bottom w:val="single" w:sz="4" w:space="0" w:color="000000"/>
              <w:right w:val="single" w:sz="4" w:space="0" w:color="000000"/>
            </w:tcBorders>
          </w:tcPr>
          <w:p w14:paraId="65831B6B" w14:textId="77777777" w:rsidR="00A411DC" w:rsidRPr="00A411DC" w:rsidRDefault="00A411DC" w:rsidP="00A411DC">
            <w:pPr>
              <w:spacing w:before="60"/>
              <w:ind w:left="28"/>
              <w:rPr>
                <w:rFonts w:ascii="Times New Roman" w:hAnsi="Times New Roman"/>
                <w:color w:val="FF0000"/>
                <w:sz w:val="18"/>
                <w:szCs w:val="18"/>
                <w:lang w:val="sr-Cyrl-CS" w:eastAsia="ja-JP"/>
              </w:rPr>
            </w:pPr>
            <w:r w:rsidRPr="00A411DC">
              <w:rPr>
                <w:rFonts w:ascii="Times New Roman" w:hAnsi="Times New Roman"/>
                <w:sz w:val="18"/>
                <w:szCs w:val="18"/>
                <w:lang w:val="sr-Cyrl-CS"/>
              </w:rPr>
              <w:t>Brandes &amp; Apsel Verlag GmbH</w:t>
            </w:r>
          </w:p>
        </w:tc>
        <w:tc>
          <w:tcPr>
            <w:tcW w:w="0" w:type="auto"/>
            <w:tcBorders>
              <w:top w:val="single" w:sz="4" w:space="0" w:color="000000"/>
              <w:left w:val="single" w:sz="4" w:space="0" w:color="000000"/>
              <w:bottom w:val="single" w:sz="4" w:space="0" w:color="000000"/>
              <w:right w:val="single" w:sz="4" w:space="0" w:color="000000"/>
            </w:tcBorders>
          </w:tcPr>
          <w:p w14:paraId="71BFD333" w14:textId="77777777" w:rsidR="00A411DC" w:rsidRPr="00A411DC" w:rsidRDefault="00A411DC" w:rsidP="00A411DC">
            <w:pPr>
              <w:spacing w:before="60"/>
              <w:ind w:left="28"/>
              <w:rPr>
                <w:rFonts w:ascii="Times New Roman" w:hAnsi="Times New Roman"/>
                <w:color w:val="FF0000"/>
                <w:sz w:val="18"/>
                <w:szCs w:val="18"/>
                <w:lang w:val="sr-Cyrl-CS" w:eastAsia="ja-JP"/>
              </w:rPr>
            </w:pPr>
            <w:r w:rsidRPr="00A411DC">
              <w:rPr>
                <w:rFonts w:ascii="Times New Roman" w:hAnsi="Times New Roman"/>
                <w:sz w:val="18"/>
                <w:szCs w:val="18"/>
                <w:lang w:val="sr-Cyrl-CS"/>
              </w:rPr>
              <w:t>2004</w:t>
            </w:r>
          </w:p>
        </w:tc>
      </w:tr>
    </w:tbl>
    <w:p w14:paraId="5D4757F9" w14:textId="77777777" w:rsidR="00A411DC" w:rsidRDefault="00A411DC" w:rsidP="00336207">
      <w:pPr>
        <w:rPr>
          <w:rFonts w:ascii="Times New Roman" w:hAnsi="Times New Roman"/>
          <w:b/>
          <w:sz w:val="24"/>
          <w:lang w:val="en-US"/>
        </w:rPr>
      </w:pPr>
    </w:p>
    <w:p w14:paraId="1506CEAA" w14:textId="77777777" w:rsidR="00A411DC" w:rsidRDefault="00A411DC" w:rsidP="00336207">
      <w:pPr>
        <w:rPr>
          <w:rFonts w:ascii="Times New Roman" w:hAnsi="Times New Roman"/>
          <w:b/>
          <w:sz w:val="24"/>
          <w:lang w:val="en-US"/>
        </w:rPr>
      </w:pPr>
      <w:r>
        <w:rPr>
          <w:rFonts w:ascii="Times New Roman" w:hAnsi="Times New Roman"/>
          <w:b/>
          <w:sz w:val="24"/>
          <w:lang w:val="en-US"/>
        </w:rPr>
        <w:br w:type="page"/>
      </w: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9"/>
        <w:gridCol w:w="1181"/>
        <w:gridCol w:w="113"/>
        <w:gridCol w:w="1418"/>
        <w:gridCol w:w="1189"/>
        <w:gridCol w:w="854"/>
        <w:gridCol w:w="1069"/>
        <w:gridCol w:w="273"/>
        <w:gridCol w:w="1995"/>
        <w:gridCol w:w="185"/>
        <w:gridCol w:w="1094"/>
      </w:tblGrid>
      <w:tr w:rsidR="00A411DC" w:rsidRPr="00A411DC" w14:paraId="53599F6E" w14:textId="77777777" w:rsidTr="00A411DC">
        <w:tc>
          <w:tcPr>
            <w:tcW w:w="4246" w:type="dxa"/>
            <w:gridSpan w:val="4"/>
          </w:tcPr>
          <w:p w14:paraId="4133161E" w14:textId="77777777" w:rsidR="00A411DC" w:rsidRPr="00A411DC" w:rsidRDefault="00A411DC" w:rsidP="00A411DC">
            <w:pPr>
              <w:jc w:val="both"/>
              <w:rPr>
                <w:rFonts w:ascii="Times New Roman" w:hAnsi="Times New Roman"/>
                <w:b/>
                <w:sz w:val="20"/>
                <w:szCs w:val="20"/>
                <w:lang w:val="mk-MK"/>
              </w:rPr>
            </w:pPr>
            <w:r w:rsidRPr="00A411DC">
              <w:rPr>
                <w:rFonts w:ascii="Times New Roman" w:hAnsi="Times New Roman"/>
                <w:b/>
                <w:sz w:val="20"/>
                <w:szCs w:val="20"/>
                <w:lang w:val="mk-MK"/>
              </w:rPr>
              <w:lastRenderedPageBreak/>
              <w:t>Прилог бр.3</w:t>
            </w:r>
          </w:p>
        </w:tc>
        <w:tc>
          <w:tcPr>
            <w:tcW w:w="5594" w:type="dxa"/>
            <w:gridSpan w:val="7"/>
          </w:tcPr>
          <w:p w14:paraId="5FE445E1" w14:textId="77777777" w:rsidR="00A411DC" w:rsidRPr="00A411DC" w:rsidRDefault="00A411DC" w:rsidP="00A411DC">
            <w:pPr>
              <w:rPr>
                <w:rFonts w:ascii="Times New Roman" w:hAnsi="Times New Roman"/>
                <w:b/>
                <w:sz w:val="20"/>
                <w:szCs w:val="20"/>
                <w:lang w:val="mk-MK"/>
              </w:rPr>
            </w:pPr>
            <w:r w:rsidRPr="00A411DC">
              <w:rPr>
                <w:rFonts w:ascii="Times New Roman" w:hAnsi="Times New Roman"/>
                <w:b/>
                <w:sz w:val="20"/>
                <w:szCs w:val="20"/>
                <w:lang w:val="mk-MK"/>
              </w:rPr>
              <w:t>Предметна програма од трет циклус на студии</w:t>
            </w:r>
          </w:p>
        </w:tc>
      </w:tr>
      <w:tr w:rsidR="00A411DC" w:rsidRPr="00A411DC" w14:paraId="23084008" w14:textId="77777777" w:rsidTr="00A411DC">
        <w:tc>
          <w:tcPr>
            <w:tcW w:w="496" w:type="dxa"/>
          </w:tcPr>
          <w:p w14:paraId="30461EDF" w14:textId="77777777" w:rsidR="00A411DC" w:rsidRPr="00A411DC" w:rsidRDefault="00A411DC" w:rsidP="00A411DC">
            <w:pPr>
              <w:rPr>
                <w:rFonts w:ascii="Times New Roman" w:hAnsi="Times New Roman"/>
                <w:sz w:val="20"/>
                <w:szCs w:val="20"/>
                <w:lang w:val="mk-MK"/>
              </w:rPr>
            </w:pPr>
            <w:r w:rsidRPr="00A411DC">
              <w:rPr>
                <w:rFonts w:ascii="Times New Roman" w:hAnsi="Times New Roman"/>
                <w:sz w:val="20"/>
                <w:szCs w:val="20"/>
                <w:lang w:val="mk-MK"/>
              </w:rPr>
              <w:t>1.</w:t>
            </w:r>
          </w:p>
        </w:tc>
        <w:tc>
          <w:tcPr>
            <w:tcW w:w="3750" w:type="dxa"/>
            <w:gridSpan w:val="3"/>
          </w:tcPr>
          <w:p w14:paraId="0D1B17AC" w14:textId="77777777" w:rsidR="00A411DC" w:rsidRPr="00A411DC" w:rsidRDefault="00A411DC" w:rsidP="00A411DC">
            <w:pPr>
              <w:rPr>
                <w:rFonts w:ascii="Times New Roman" w:hAnsi="Times New Roman"/>
                <w:sz w:val="20"/>
                <w:szCs w:val="20"/>
                <w:lang w:val="mk-MK"/>
              </w:rPr>
            </w:pPr>
            <w:r w:rsidRPr="00A411DC">
              <w:rPr>
                <w:rFonts w:ascii="Times New Roman" w:hAnsi="Times New Roman"/>
                <w:bCs/>
                <w:color w:val="000000"/>
                <w:sz w:val="20"/>
                <w:szCs w:val="20"/>
                <w:lang w:val="mk-MK"/>
              </w:rPr>
              <w:t>Наслов на наставниот предмет</w:t>
            </w:r>
          </w:p>
        </w:tc>
        <w:tc>
          <w:tcPr>
            <w:tcW w:w="5594" w:type="dxa"/>
            <w:gridSpan w:val="7"/>
          </w:tcPr>
          <w:p w14:paraId="6367DFF9" w14:textId="77777777" w:rsidR="00A411DC" w:rsidRPr="00A411DC" w:rsidRDefault="00A411DC" w:rsidP="00A411DC">
            <w:pPr>
              <w:rPr>
                <w:rFonts w:ascii="Times New Roman" w:hAnsi="Times New Roman"/>
                <w:b/>
                <w:sz w:val="20"/>
                <w:szCs w:val="20"/>
              </w:rPr>
            </w:pPr>
            <w:bookmarkStart w:id="50" w:name="_Hlk106520560"/>
            <w:r w:rsidRPr="00A411DC">
              <w:rPr>
                <w:rFonts w:ascii="Times New Roman" w:eastAsia="Times New Roman" w:hAnsi="Times New Roman"/>
                <w:b/>
                <w:lang w:val="mk-MK"/>
              </w:rPr>
              <w:t>ПОЕТИКАТА НА ГЕРМАНСКОЈАЗИЧНИОТ РАСКАЗ</w:t>
            </w:r>
            <w:bookmarkEnd w:id="50"/>
          </w:p>
        </w:tc>
      </w:tr>
      <w:tr w:rsidR="00A411DC" w:rsidRPr="00A411DC" w14:paraId="6CCD2FFE" w14:textId="77777777" w:rsidTr="00A411DC">
        <w:tc>
          <w:tcPr>
            <w:tcW w:w="496" w:type="dxa"/>
          </w:tcPr>
          <w:p w14:paraId="0E8D2DF4" w14:textId="77777777" w:rsidR="00A411DC" w:rsidRPr="00A411DC" w:rsidRDefault="00A411DC" w:rsidP="00A411DC">
            <w:pPr>
              <w:rPr>
                <w:rFonts w:ascii="Times New Roman" w:hAnsi="Times New Roman"/>
                <w:sz w:val="20"/>
                <w:szCs w:val="20"/>
                <w:lang w:val="mk-MK"/>
              </w:rPr>
            </w:pPr>
            <w:r w:rsidRPr="00A411DC">
              <w:rPr>
                <w:rFonts w:ascii="Times New Roman" w:hAnsi="Times New Roman"/>
                <w:sz w:val="20"/>
                <w:szCs w:val="20"/>
                <w:lang w:val="mk-MK"/>
              </w:rPr>
              <w:t>2.</w:t>
            </w:r>
          </w:p>
        </w:tc>
        <w:tc>
          <w:tcPr>
            <w:tcW w:w="3750" w:type="dxa"/>
            <w:gridSpan w:val="3"/>
          </w:tcPr>
          <w:p w14:paraId="5928A236" w14:textId="77777777" w:rsidR="00A411DC" w:rsidRPr="00A411DC" w:rsidRDefault="00A411DC" w:rsidP="00A411DC">
            <w:pPr>
              <w:rPr>
                <w:rFonts w:ascii="Times New Roman" w:hAnsi="Times New Roman"/>
                <w:sz w:val="20"/>
                <w:szCs w:val="20"/>
                <w:lang w:val="mk-MK"/>
              </w:rPr>
            </w:pPr>
            <w:r w:rsidRPr="00A411DC">
              <w:rPr>
                <w:rFonts w:ascii="Times New Roman" w:hAnsi="Times New Roman"/>
                <w:bCs/>
                <w:color w:val="000000"/>
                <w:sz w:val="20"/>
                <w:szCs w:val="20"/>
                <w:lang w:val="mk-MK"/>
              </w:rPr>
              <w:t>Код</w:t>
            </w:r>
          </w:p>
        </w:tc>
        <w:tc>
          <w:tcPr>
            <w:tcW w:w="5594" w:type="dxa"/>
            <w:gridSpan w:val="7"/>
          </w:tcPr>
          <w:p w14:paraId="06E3D0C8" w14:textId="77777777" w:rsidR="00A411DC" w:rsidRPr="00A411DC" w:rsidRDefault="00A411DC" w:rsidP="00A411DC">
            <w:pPr>
              <w:rPr>
                <w:rFonts w:ascii="Times New Roman" w:hAnsi="Times New Roman"/>
                <w:sz w:val="20"/>
                <w:szCs w:val="20"/>
                <w:lang w:val="mk-MK"/>
              </w:rPr>
            </w:pPr>
          </w:p>
        </w:tc>
      </w:tr>
      <w:tr w:rsidR="00A411DC" w:rsidRPr="00A411DC" w14:paraId="1A8BCAAE" w14:textId="77777777" w:rsidTr="00A411DC">
        <w:tc>
          <w:tcPr>
            <w:tcW w:w="496" w:type="dxa"/>
          </w:tcPr>
          <w:p w14:paraId="16B70AFA" w14:textId="77777777" w:rsidR="00A411DC" w:rsidRPr="00A411DC" w:rsidRDefault="00A411DC" w:rsidP="00A411DC">
            <w:pPr>
              <w:rPr>
                <w:rFonts w:ascii="Times New Roman" w:hAnsi="Times New Roman"/>
                <w:sz w:val="20"/>
                <w:szCs w:val="20"/>
                <w:lang w:val="mk-MK"/>
              </w:rPr>
            </w:pPr>
            <w:r w:rsidRPr="00A411DC">
              <w:rPr>
                <w:rFonts w:ascii="Times New Roman" w:hAnsi="Times New Roman"/>
                <w:sz w:val="20"/>
                <w:szCs w:val="20"/>
                <w:lang w:val="mk-MK"/>
              </w:rPr>
              <w:t>3.</w:t>
            </w:r>
          </w:p>
        </w:tc>
        <w:tc>
          <w:tcPr>
            <w:tcW w:w="3750" w:type="dxa"/>
            <w:gridSpan w:val="3"/>
          </w:tcPr>
          <w:p w14:paraId="072CDB49" w14:textId="77777777" w:rsidR="00A411DC" w:rsidRPr="00A411DC" w:rsidRDefault="00A411DC" w:rsidP="00A411DC">
            <w:pPr>
              <w:rPr>
                <w:rFonts w:ascii="Times New Roman" w:hAnsi="Times New Roman"/>
                <w:sz w:val="20"/>
                <w:szCs w:val="20"/>
                <w:lang w:val="mk-MK"/>
              </w:rPr>
            </w:pPr>
            <w:r w:rsidRPr="00A411DC">
              <w:rPr>
                <w:rFonts w:ascii="Times New Roman" w:hAnsi="Times New Roman"/>
                <w:bCs/>
                <w:color w:val="000000"/>
                <w:sz w:val="20"/>
                <w:szCs w:val="20"/>
                <w:lang w:val="mk-MK"/>
              </w:rPr>
              <w:t>Студиска програма</w:t>
            </w:r>
          </w:p>
        </w:tc>
        <w:tc>
          <w:tcPr>
            <w:tcW w:w="5594" w:type="dxa"/>
            <w:gridSpan w:val="7"/>
          </w:tcPr>
          <w:p w14:paraId="5EE5376A" w14:textId="77777777" w:rsidR="00A411DC" w:rsidRPr="00A411DC" w:rsidRDefault="00A411DC" w:rsidP="00A411DC">
            <w:pPr>
              <w:rPr>
                <w:rFonts w:ascii="Times New Roman" w:hAnsi="Times New Roman"/>
                <w:sz w:val="20"/>
                <w:szCs w:val="20"/>
                <w:lang w:val="mk-MK"/>
              </w:rPr>
            </w:pPr>
            <w:r w:rsidRPr="00A411DC">
              <w:rPr>
                <w:rFonts w:ascii="Times New Roman" w:hAnsi="Times New Roman"/>
                <w:sz w:val="20"/>
                <w:szCs w:val="20"/>
                <w:lang w:val="mk-MK"/>
              </w:rPr>
              <w:t>Наука за книжевност: Германистика</w:t>
            </w:r>
          </w:p>
        </w:tc>
      </w:tr>
      <w:tr w:rsidR="00A411DC" w:rsidRPr="00A411DC" w14:paraId="2830C606" w14:textId="77777777" w:rsidTr="00A411DC">
        <w:tc>
          <w:tcPr>
            <w:tcW w:w="496" w:type="dxa"/>
          </w:tcPr>
          <w:p w14:paraId="7FEB41A2" w14:textId="77777777" w:rsidR="00A411DC" w:rsidRPr="00A411DC" w:rsidRDefault="00A411DC" w:rsidP="00A411DC">
            <w:pPr>
              <w:rPr>
                <w:rFonts w:ascii="Times New Roman" w:hAnsi="Times New Roman"/>
                <w:sz w:val="20"/>
                <w:szCs w:val="20"/>
                <w:lang w:val="mk-MK"/>
              </w:rPr>
            </w:pPr>
            <w:r w:rsidRPr="00A411DC">
              <w:rPr>
                <w:rFonts w:ascii="Times New Roman" w:hAnsi="Times New Roman"/>
                <w:sz w:val="20"/>
                <w:szCs w:val="20"/>
                <w:lang w:val="mk-MK"/>
              </w:rPr>
              <w:t>4.</w:t>
            </w:r>
          </w:p>
        </w:tc>
        <w:tc>
          <w:tcPr>
            <w:tcW w:w="3750" w:type="dxa"/>
            <w:gridSpan w:val="3"/>
          </w:tcPr>
          <w:p w14:paraId="7F41EE8A" w14:textId="77777777" w:rsidR="00A411DC" w:rsidRPr="00A411DC" w:rsidRDefault="00A411DC" w:rsidP="00A411DC">
            <w:pPr>
              <w:rPr>
                <w:rFonts w:ascii="Times New Roman" w:hAnsi="Times New Roman"/>
                <w:sz w:val="20"/>
                <w:szCs w:val="20"/>
                <w:lang w:val="mk-MK"/>
              </w:rPr>
            </w:pPr>
            <w:r w:rsidRPr="00A411DC">
              <w:rPr>
                <w:rFonts w:ascii="Times New Roman" w:hAnsi="Times New Roman"/>
                <w:bCs/>
                <w:color w:val="000000"/>
                <w:sz w:val="20"/>
                <w:szCs w:val="20"/>
                <w:lang w:val="mk-MK"/>
              </w:rPr>
              <w:t>Организатор на студиската програма (единица - институт, катедра, оддел)</w:t>
            </w:r>
          </w:p>
        </w:tc>
        <w:tc>
          <w:tcPr>
            <w:tcW w:w="5594" w:type="dxa"/>
            <w:gridSpan w:val="7"/>
          </w:tcPr>
          <w:p w14:paraId="1F692CBB" w14:textId="77777777" w:rsidR="00A411DC" w:rsidRPr="00A411DC" w:rsidRDefault="00A411DC" w:rsidP="00A411DC">
            <w:pPr>
              <w:rPr>
                <w:rFonts w:ascii="Times New Roman" w:hAnsi="Times New Roman"/>
                <w:sz w:val="20"/>
                <w:szCs w:val="20"/>
                <w:lang w:val="mk-MK"/>
              </w:rPr>
            </w:pPr>
            <w:r w:rsidRPr="00A411DC">
              <w:rPr>
                <w:rFonts w:ascii="Times New Roman" w:hAnsi="Times New Roman"/>
                <w:sz w:val="20"/>
                <w:szCs w:val="20"/>
                <w:lang w:val="mk-MK"/>
              </w:rPr>
              <w:t xml:space="preserve">Филолошки факултет „Блаже Консеки“ – Скопје, </w:t>
            </w:r>
          </w:p>
          <w:p w14:paraId="20E5BA82" w14:textId="77777777" w:rsidR="00A411DC" w:rsidRPr="00A411DC" w:rsidRDefault="00A411DC" w:rsidP="00A411DC">
            <w:pPr>
              <w:rPr>
                <w:rFonts w:ascii="Times New Roman" w:hAnsi="Times New Roman"/>
                <w:sz w:val="20"/>
                <w:szCs w:val="20"/>
                <w:lang w:val="mk-MK"/>
              </w:rPr>
            </w:pPr>
            <w:r w:rsidRPr="00A411DC">
              <w:rPr>
                <w:rFonts w:ascii="Times New Roman" w:hAnsi="Times New Roman"/>
                <w:sz w:val="20"/>
                <w:szCs w:val="20"/>
                <w:lang w:val="mk-MK"/>
              </w:rPr>
              <w:t>Катедра за германски јазик и книжевност</w:t>
            </w:r>
          </w:p>
        </w:tc>
      </w:tr>
      <w:tr w:rsidR="00A411DC" w:rsidRPr="00A411DC" w14:paraId="34C5C8DA" w14:textId="77777777" w:rsidTr="00A411DC">
        <w:tc>
          <w:tcPr>
            <w:tcW w:w="496" w:type="dxa"/>
          </w:tcPr>
          <w:p w14:paraId="7229A1E1" w14:textId="77777777" w:rsidR="00A411DC" w:rsidRPr="00A411DC" w:rsidRDefault="00A411DC" w:rsidP="00A411DC">
            <w:pPr>
              <w:rPr>
                <w:rFonts w:ascii="Times New Roman" w:hAnsi="Times New Roman"/>
                <w:sz w:val="20"/>
                <w:szCs w:val="20"/>
                <w:lang w:val="mk-MK"/>
              </w:rPr>
            </w:pPr>
            <w:r w:rsidRPr="00A411DC">
              <w:rPr>
                <w:rFonts w:ascii="Times New Roman" w:hAnsi="Times New Roman"/>
                <w:sz w:val="20"/>
                <w:szCs w:val="20"/>
                <w:lang w:val="mk-MK"/>
              </w:rPr>
              <w:t>5.</w:t>
            </w:r>
          </w:p>
        </w:tc>
        <w:tc>
          <w:tcPr>
            <w:tcW w:w="3750" w:type="dxa"/>
            <w:gridSpan w:val="3"/>
          </w:tcPr>
          <w:p w14:paraId="42341C70" w14:textId="77777777" w:rsidR="00A411DC" w:rsidRPr="00A411DC" w:rsidRDefault="00A411DC" w:rsidP="00A411DC">
            <w:pPr>
              <w:rPr>
                <w:rFonts w:ascii="Times New Roman" w:hAnsi="Times New Roman"/>
                <w:sz w:val="20"/>
                <w:szCs w:val="20"/>
                <w:lang w:val="mk-MK"/>
              </w:rPr>
            </w:pPr>
            <w:r w:rsidRPr="00A411DC">
              <w:rPr>
                <w:rFonts w:ascii="Times New Roman" w:hAnsi="Times New Roman"/>
                <w:bCs/>
                <w:color w:val="000000"/>
                <w:sz w:val="20"/>
                <w:szCs w:val="20"/>
                <w:lang w:val="mk-MK"/>
              </w:rPr>
              <w:t>Степен (прв, втор, трет циклус)</w:t>
            </w:r>
          </w:p>
        </w:tc>
        <w:tc>
          <w:tcPr>
            <w:tcW w:w="5594" w:type="dxa"/>
            <w:gridSpan w:val="7"/>
          </w:tcPr>
          <w:p w14:paraId="6433DD83" w14:textId="77777777" w:rsidR="00A411DC" w:rsidRPr="00A411DC" w:rsidRDefault="00A411DC" w:rsidP="00A411DC">
            <w:pPr>
              <w:rPr>
                <w:rFonts w:ascii="Times New Roman" w:hAnsi="Times New Roman"/>
                <w:sz w:val="20"/>
                <w:szCs w:val="20"/>
                <w:lang w:val="mk-MK"/>
              </w:rPr>
            </w:pPr>
            <w:r w:rsidRPr="00A411DC">
              <w:rPr>
                <w:rFonts w:ascii="Times New Roman" w:hAnsi="Times New Roman"/>
                <w:sz w:val="20"/>
                <w:szCs w:val="20"/>
                <w:lang w:val="mk-MK"/>
              </w:rPr>
              <w:t>Трет циклус студии</w:t>
            </w:r>
          </w:p>
        </w:tc>
      </w:tr>
      <w:tr w:rsidR="00A411DC" w:rsidRPr="00A411DC" w14:paraId="576416E4" w14:textId="77777777" w:rsidTr="00A411DC">
        <w:tc>
          <w:tcPr>
            <w:tcW w:w="496" w:type="dxa"/>
          </w:tcPr>
          <w:p w14:paraId="22B71A01" w14:textId="77777777" w:rsidR="00A411DC" w:rsidRPr="00A411DC" w:rsidRDefault="00A411DC" w:rsidP="00A411DC">
            <w:pPr>
              <w:rPr>
                <w:rFonts w:ascii="Times New Roman" w:hAnsi="Times New Roman"/>
                <w:bCs/>
                <w:color w:val="000000"/>
                <w:sz w:val="20"/>
                <w:szCs w:val="20"/>
                <w:lang w:val="mk-MK"/>
              </w:rPr>
            </w:pPr>
            <w:r w:rsidRPr="00A411DC">
              <w:rPr>
                <w:rFonts w:ascii="Times New Roman" w:hAnsi="Times New Roman"/>
                <w:bCs/>
                <w:color w:val="000000"/>
                <w:sz w:val="20"/>
                <w:szCs w:val="20"/>
                <w:lang w:val="mk-MK"/>
              </w:rPr>
              <w:t>6.</w:t>
            </w:r>
          </w:p>
        </w:tc>
        <w:tc>
          <w:tcPr>
            <w:tcW w:w="3750" w:type="dxa"/>
            <w:gridSpan w:val="3"/>
          </w:tcPr>
          <w:p w14:paraId="656D64CA" w14:textId="77777777" w:rsidR="00A411DC" w:rsidRPr="00A411DC" w:rsidRDefault="00A411DC" w:rsidP="00A411DC">
            <w:pPr>
              <w:rPr>
                <w:rFonts w:ascii="Times New Roman" w:hAnsi="Times New Roman"/>
                <w:bCs/>
                <w:color w:val="000000"/>
                <w:sz w:val="20"/>
                <w:szCs w:val="20"/>
                <w:lang w:val="mk-MK"/>
              </w:rPr>
            </w:pPr>
            <w:r w:rsidRPr="00A411DC">
              <w:rPr>
                <w:rFonts w:ascii="Times New Roman" w:hAnsi="Times New Roman"/>
                <w:bCs/>
                <w:color w:val="000000"/>
                <w:sz w:val="20"/>
                <w:szCs w:val="20"/>
                <w:lang w:val="mk-MK"/>
              </w:rPr>
              <w:t>Академска година/семестар</w:t>
            </w:r>
          </w:p>
        </w:tc>
        <w:tc>
          <w:tcPr>
            <w:tcW w:w="1634" w:type="dxa"/>
            <w:gridSpan w:val="2"/>
          </w:tcPr>
          <w:p w14:paraId="30C07DB7" w14:textId="77777777" w:rsidR="00A411DC" w:rsidRPr="00A411DC" w:rsidRDefault="00A411DC" w:rsidP="00A411DC">
            <w:pPr>
              <w:rPr>
                <w:rFonts w:ascii="Times New Roman" w:hAnsi="Times New Roman"/>
                <w:sz w:val="20"/>
                <w:szCs w:val="20"/>
                <w:lang w:val="mk-MK"/>
              </w:rPr>
            </w:pPr>
            <w:r w:rsidRPr="00A411DC">
              <w:rPr>
                <w:rFonts w:ascii="Times New Roman" w:hAnsi="Times New Roman"/>
                <w:sz w:val="20"/>
                <w:szCs w:val="20"/>
                <w:lang w:val="mk-MK"/>
              </w:rPr>
              <w:t xml:space="preserve"> година /  семестар</w:t>
            </w:r>
          </w:p>
        </w:tc>
        <w:tc>
          <w:tcPr>
            <w:tcW w:w="1165" w:type="dxa"/>
          </w:tcPr>
          <w:p w14:paraId="63A39145" w14:textId="77777777" w:rsidR="00A411DC" w:rsidRPr="00A411DC" w:rsidRDefault="00A411DC" w:rsidP="00A411DC">
            <w:pPr>
              <w:rPr>
                <w:rFonts w:ascii="Times New Roman" w:hAnsi="Times New Roman"/>
                <w:bCs/>
                <w:color w:val="000000"/>
                <w:sz w:val="20"/>
                <w:szCs w:val="20"/>
                <w:lang w:val="mk-MK"/>
              </w:rPr>
            </w:pPr>
          </w:p>
        </w:tc>
        <w:tc>
          <w:tcPr>
            <w:tcW w:w="1896" w:type="dxa"/>
            <w:gridSpan w:val="3"/>
          </w:tcPr>
          <w:p w14:paraId="15090253" w14:textId="77777777" w:rsidR="00A411DC" w:rsidRPr="00A411DC" w:rsidRDefault="00A411DC" w:rsidP="00A411DC">
            <w:pPr>
              <w:rPr>
                <w:rFonts w:ascii="Times New Roman" w:hAnsi="Times New Roman"/>
                <w:bCs/>
                <w:color w:val="000000"/>
                <w:sz w:val="20"/>
                <w:szCs w:val="20"/>
                <w:lang w:val="mk-MK"/>
              </w:rPr>
            </w:pPr>
            <w:r w:rsidRPr="00A411DC">
              <w:rPr>
                <w:rFonts w:ascii="Times New Roman" w:hAnsi="Times New Roman"/>
                <w:bCs/>
                <w:color w:val="000000"/>
                <w:sz w:val="20"/>
                <w:szCs w:val="20"/>
                <w:lang w:val="mk-MK"/>
              </w:rPr>
              <w:t xml:space="preserve">Број на ЕКТС-кредити </w:t>
            </w:r>
          </w:p>
        </w:tc>
        <w:tc>
          <w:tcPr>
            <w:tcW w:w="0" w:type="auto"/>
          </w:tcPr>
          <w:p w14:paraId="15AAE01B" w14:textId="77777777" w:rsidR="00A411DC" w:rsidRPr="00A411DC" w:rsidRDefault="00A411DC" w:rsidP="00A411DC">
            <w:pPr>
              <w:rPr>
                <w:rFonts w:ascii="Times New Roman" w:hAnsi="Times New Roman"/>
                <w:sz w:val="20"/>
                <w:szCs w:val="20"/>
                <w:lang w:val="mk-MK"/>
              </w:rPr>
            </w:pPr>
          </w:p>
        </w:tc>
      </w:tr>
      <w:tr w:rsidR="00A411DC" w:rsidRPr="00A411DC" w14:paraId="40E9FEF8" w14:textId="77777777" w:rsidTr="00A411DC">
        <w:tc>
          <w:tcPr>
            <w:tcW w:w="496" w:type="dxa"/>
          </w:tcPr>
          <w:p w14:paraId="35CF13AD" w14:textId="77777777" w:rsidR="00A411DC" w:rsidRPr="00A411DC" w:rsidRDefault="00A411DC" w:rsidP="00A411DC">
            <w:pPr>
              <w:rPr>
                <w:rFonts w:ascii="Times New Roman" w:hAnsi="Times New Roman"/>
                <w:bCs/>
                <w:color w:val="000000"/>
                <w:sz w:val="20"/>
                <w:szCs w:val="20"/>
                <w:lang w:val="mk-MK"/>
              </w:rPr>
            </w:pPr>
            <w:r w:rsidRPr="00A411DC">
              <w:rPr>
                <w:rFonts w:ascii="Times New Roman" w:hAnsi="Times New Roman"/>
                <w:bCs/>
                <w:color w:val="000000"/>
                <w:sz w:val="20"/>
                <w:szCs w:val="20"/>
                <w:lang w:val="mk-MK"/>
              </w:rPr>
              <w:t>8.</w:t>
            </w:r>
          </w:p>
        </w:tc>
        <w:tc>
          <w:tcPr>
            <w:tcW w:w="3750" w:type="dxa"/>
            <w:gridSpan w:val="3"/>
          </w:tcPr>
          <w:p w14:paraId="6432AE6F" w14:textId="77777777" w:rsidR="00A411DC" w:rsidRPr="00A411DC" w:rsidRDefault="00A411DC" w:rsidP="00A411DC">
            <w:pPr>
              <w:rPr>
                <w:rFonts w:ascii="Times New Roman" w:hAnsi="Times New Roman"/>
                <w:bCs/>
                <w:color w:val="000000"/>
                <w:sz w:val="20"/>
                <w:szCs w:val="20"/>
                <w:lang w:val="mk-MK"/>
              </w:rPr>
            </w:pPr>
            <w:r w:rsidRPr="00A411DC">
              <w:rPr>
                <w:rFonts w:ascii="Times New Roman" w:hAnsi="Times New Roman"/>
                <w:bCs/>
                <w:color w:val="000000"/>
                <w:sz w:val="20"/>
                <w:szCs w:val="20"/>
                <w:lang w:val="mk-MK"/>
              </w:rPr>
              <w:t>Наставник</w:t>
            </w:r>
          </w:p>
        </w:tc>
        <w:tc>
          <w:tcPr>
            <w:tcW w:w="5594" w:type="dxa"/>
            <w:gridSpan w:val="7"/>
          </w:tcPr>
          <w:p w14:paraId="075AC952" w14:textId="77777777" w:rsidR="00A411DC" w:rsidRPr="00A411DC" w:rsidRDefault="00A411DC" w:rsidP="00A411DC">
            <w:pPr>
              <w:rPr>
                <w:rFonts w:ascii="Times New Roman" w:hAnsi="Times New Roman"/>
                <w:sz w:val="20"/>
                <w:szCs w:val="20"/>
                <w:lang w:val="mk-MK"/>
              </w:rPr>
            </w:pPr>
            <w:r w:rsidRPr="00A411DC">
              <w:rPr>
                <w:rFonts w:ascii="Times New Roman" w:hAnsi="Times New Roman"/>
                <w:sz w:val="20"/>
                <w:szCs w:val="20"/>
                <w:lang w:val="mk-MK"/>
              </w:rPr>
              <w:t>проф. д-р Зорица Николовска</w:t>
            </w:r>
          </w:p>
        </w:tc>
      </w:tr>
      <w:tr w:rsidR="00A411DC" w:rsidRPr="00A411DC" w14:paraId="6D275FD9" w14:textId="77777777" w:rsidTr="00A411DC">
        <w:tc>
          <w:tcPr>
            <w:tcW w:w="496" w:type="dxa"/>
          </w:tcPr>
          <w:p w14:paraId="6BE74210" w14:textId="77777777" w:rsidR="00A411DC" w:rsidRPr="00A411DC" w:rsidRDefault="00A411DC" w:rsidP="00A411DC">
            <w:pPr>
              <w:rPr>
                <w:rFonts w:ascii="Times New Roman" w:hAnsi="Times New Roman"/>
                <w:bCs/>
                <w:color w:val="000000"/>
                <w:sz w:val="20"/>
                <w:szCs w:val="20"/>
                <w:lang w:val="mk-MK"/>
              </w:rPr>
            </w:pPr>
            <w:r w:rsidRPr="00A411DC">
              <w:rPr>
                <w:rFonts w:ascii="Times New Roman" w:hAnsi="Times New Roman"/>
                <w:bCs/>
                <w:color w:val="000000"/>
                <w:sz w:val="20"/>
                <w:szCs w:val="20"/>
                <w:lang w:val="mk-MK"/>
              </w:rPr>
              <w:t>9.</w:t>
            </w:r>
          </w:p>
        </w:tc>
        <w:tc>
          <w:tcPr>
            <w:tcW w:w="3750" w:type="dxa"/>
            <w:gridSpan w:val="3"/>
          </w:tcPr>
          <w:p w14:paraId="21DE5514" w14:textId="77777777" w:rsidR="00A411DC" w:rsidRPr="00A411DC" w:rsidRDefault="00A411DC" w:rsidP="00A411DC">
            <w:pPr>
              <w:rPr>
                <w:rFonts w:ascii="Times New Roman" w:hAnsi="Times New Roman"/>
                <w:bCs/>
                <w:color w:val="000000"/>
                <w:sz w:val="20"/>
                <w:szCs w:val="20"/>
                <w:lang w:val="mk-MK"/>
              </w:rPr>
            </w:pPr>
            <w:r w:rsidRPr="00A411DC">
              <w:rPr>
                <w:rFonts w:ascii="Times New Roman" w:hAnsi="Times New Roman"/>
                <w:bCs/>
                <w:color w:val="000000"/>
                <w:sz w:val="20"/>
                <w:szCs w:val="20"/>
                <w:lang w:val="mk-MK"/>
              </w:rPr>
              <w:t>Предуслови за запишување на предметот</w:t>
            </w:r>
          </w:p>
        </w:tc>
        <w:tc>
          <w:tcPr>
            <w:tcW w:w="5594" w:type="dxa"/>
            <w:gridSpan w:val="7"/>
          </w:tcPr>
          <w:p w14:paraId="69729E14" w14:textId="77777777" w:rsidR="00A411DC" w:rsidRPr="00A411DC" w:rsidRDefault="00A411DC" w:rsidP="00A411DC">
            <w:pPr>
              <w:rPr>
                <w:rFonts w:ascii="Times New Roman" w:hAnsi="Times New Roman"/>
                <w:sz w:val="20"/>
                <w:szCs w:val="20"/>
                <w:lang w:val="mk-MK"/>
              </w:rPr>
            </w:pPr>
            <w:r w:rsidRPr="00A411DC">
              <w:rPr>
                <w:rFonts w:ascii="Times New Roman" w:hAnsi="Times New Roman"/>
                <w:sz w:val="20"/>
                <w:szCs w:val="20"/>
                <w:lang w:val="mk-MK"/>
              </w:rPr>
              <w:t>Нема</w:t>
            </w:r>
          </w:p>
        </w:tc>
      </w:tr>
      <w:tr w:rsidR="00A411DC" w:rsidRPr="00A411DC" w14:paraId="09C7579C" w14:textId="77777777" w:rsidTr="00A411DC">
        <w:tc>
          <w:tcPr>
            <w:tcW w:w="496" w:type="dxa"/>
          </w:tcPr>
          <w:p w14:paraId="1A94E7F8" w14:textId="77777777" w:rsidR="00A411DC" w:rsidRPr="00A411DC" w:rsidRDefault="00A411DC" w:rsidP="00A411DC">
            <w:pPr>
              <w:rPr>
                <w:rFonts w:ascii="Times New Roman" w:hAnsi="Times New Roman"/>
                <w:bCs/>
                <w:color w:val="000000"/>
                <w:sz w:val="20"/>
                <w:szCs w:val="20"/>
                <w:lang w:val="mk-MK"/>
              </w:rPr>
            </w:pPr>
            <w:r w:rsidRPr="00A411DC">
              <w:rPr>
                <w:rFonts w:ascii="Times New Roman" w:hAnsi="Times New Roman"/>
                <w:bCs/>
                <w:color w:val="000000"/>
                <w:sz w:val="20"/>
                <w:szCs w:val="20"/>
                <w:lang w:val="mk-MK"/>
              </w:rPr>
              <w:t>10.</w:t>
            </w:r>
          </w:p>
        </w:tc>
        <w:tc>
          <w:tcPr>
            <w:tcW w:w="0" w:type="auto"/>
            <w:gridSpan w:val="10"/>
          </w:tcPr>
          <w:p w14:paraId="5D93CA5E" w14:textId="77777777" w:rsidR="00A411DC" w:rsidRPr="00A411DC" w:rsidRDefault="00A411DC" w:rsidP="00A411DC">
            <w:pPr>
              <w:rPr>
                <w:rFonts w:ascii="Times New Roman" w:hAnsi="Times New Roman"/>
                <w:noProof/>
                <w:sz w:val="20"/>
                <w:szCs w:val="20"/>
                <w:lang w:val="mk-MK"/>
              </w:rPr>
            </w:pPr>
            <w:r w:rsidRPr="00A411DC">
              <w:rPr>
                <w:rFonts w:ascii="Times New Roman" w:hAnsi="Times New Roman"/>
                <w:bCs/>
                <w:color w:val="000000"/>
                <w:sz w:val="20"/>
                <w:szCs w:val="20"/>
                <w:lang w:val="mk-MK"/>
              </w:rPr>
              <w:t xml:space="preserve">Цели на предметната програма (компетенции): Дефинирање и разграничување на поимот расказ наспрема другите епски книжевни видови и подвидови и приказ на развојните тенденции во дијахрониски и синхрониски контекст. </w:t>
            </w:r>
            <w:r w:rsidRPr="00A411DC">
              <w:rPr>
                <w:rFonts w:ascii="Times New Roman" w:hAnsi="Times New Roman"/>
                <w:noProof/>
                <w:sz w:val="20"/>
                <w:szCs w:val="20"/>
                <w:lang w:val="mk-MK"/>
              </w:rPr>
              <w:t xml:space="preserve">Стекнување сознанија за поетиката на германскојазичниот расказ низ призмата на неговите историски развојни форми. </w:t>
            </w:r>
          </w:p>
        </w:tc>
      </w:tr>
      <w:tr w:rsidR="00A411DC" w:rsidRPr="00A411DC" w14:paraId="78044235" w14:textId="77777777" w:rsidTr="00A411DC">
        <w:tc>
          <w:tcPr>
            <w:tcW w:w="496" w:type="dxa"/>
          </w:tcPr>
          <w:p w14:paraId="3F78BEE2" w14:textId="77777777" w:rsidR="00A411DC" w:rsidRPr="00A411DC" w:rsidRDefault="00A411DC" w:rsidP="00A411DC">
            <w:pPr>
              <w:rPr>
                <w:rFonts w:ascii="Times New Roman" w:hAnsi="Times New Roman"/>
                <w:bCs/>
                <w:color w:val="000000"/>
                <w:sz w:val="20"/>
                <w:szCs w:val="20"/>
                <w:lang w:val="mk-MK"/>
              </w:rPr>
            </w:pPr>
            <w:r w:rsidRPr="00A411DC">
              <w:rPr>
                <w:rFonts w:ascii="Times New Roman" w:hAnsi="Times New Roman"/>
                <w:bCs/>
                <w:color w:val="000000"/>
                <w:sz w:val="20"/>
                <w:szCs w:val="20"/>
                <w:lang w:val="mk-MK"/>
              </w:rPr>
              <w:t>11.</w:t>
            </w:r>
          </w:p>
        </w:tc>
        <w:tc>
          <w:tcPr>
            <w:tcW w:w="0" w:type="auto"/>
            <w:gridSpan w:val="10"/>
          </w:tcPr>
          <w:p w14:paraId="163FBB52" w14:textId="77777777" w:rsidR="00A411DC" w:rsidRPr="00A411DC" w:rsidRDefault="00A411DC" w:rsidP="00A411DC">
            <w:pPr>
              <w:rPr>
                <w:rFonts w:ascii="Times New Roman" w:hAnsi="Times New Roman"/>
                <w:noProof/>
                <w:sz w:val="20"/>
                <w:szCs w:val="20"/>
                <w:lang w:val="mk-MK"/>
              </w:rPr>
            </w:pPr>
            <w:r w:rsidRPr="00A411DC">
              <w:rPr>
                <w:rFonts w:ascii="Times New Roman" w:hAnsi="Times New Roman"/>
                <w:bCs/>
                <w:color w:val="000000"/>
                <w:sz w:val="20"/>
                <w:szCs w:val="20"/>
                <w:lang w:val="mk-MK"/>
              </w:rPr>
              <w:t xml:space="preserve">Содржина на предметната програма: </w:t>
            </w:r>
            <w:r w:rsidRPr="00A411DC">
              <w:rPr>
                <w:rFonts w:ascii="Times New Roman" w:hAnsi="Times New Roman"/>
                <w:noProof/>
                <w:sz w:val="20"/>
                <w:szCs w:val="20"/>
                <w:lang w:val="mk-MK"/>
              </w:rPr>
              <w:t xml:space="preserve">Преку обработка на егземпларни книжевни текстови студентите се запознаваат со клучните обележја и диференцијални специфики на германскојазичниот расказ и со специфичните фази во неговиот развој. </w:t>
            </w:r>
          </w:p>
          <w:p w14:paraId="2601FCC0" w14:textId="77777777" w:rsidR="00A411DC" w:rsidRPr="00A411DC" w:rsidRDefault="00A411DC" w:rsidP="00A411DC">
            <w:pPr>
              <w:rPr>
                <w:rFonts w:ascii="Times New Roman" w:hAnsi="Times New Roman"/>
                <w:noProof/>
                <w:sz w:val="20"/>
                <w:szCs w:val="20"/>
                <w:lang w:val="mk-MK"/>
              </w:rPr>
            </w:pPr>
            <w:r w:rsidRPr="00A411DC">
              <w:rPr>
                <w:rFonts w:ascii="Times New Roman" w:hAnsi="Times New Roman"/>
                <w:noProof/>
                <w:sz w:val="20"/>
                <w:szCs w:val="20"/>
                <w:lang w:val="mk-MK"/>
              </w:rPr>
              <w:t xml:space="preserve">Стекнување со сознанија за литературно-теоретските позиции и клучни поими. </w:t>
            </w:r>
          </w:p>
          <w:p w14:paraId="354A21ED" w14:textId="77777777" w:rsidR="00A411DC" w:rsidRPr="00A411DC" w:rsidRDefault="00A411DC" w:rsidP="00A411DC">
            <w:pPr>
              <w:rPr>
                <w:rFonts w:ascii="Times New Roman" w:hAnsi="Times New Roman"/>
                <w:bCs/>
                <w:color w:val="000000"/>
                <w:sz w:val="20"/>
                <w:szCs w:val="20"/>
                <w:lang w:val="mk-MK"/>
              </w:rPr>
            </w:pPr>
            <w:r w:rsidRPr="00A411DC">
              <w:rPr>
                <w:rFonts w:ascii="Times New Roman" w:hAnsi="Times New Roman"/>
                <w:noProof/>
                <w:sz w:val="20"/>
                <w:szCs w:val="20"/>
                <w:lang w:val="mk-MK"/>
              </w:rPr>
              <w:t>Развивање на интерпретативните стратегии во контекст на наратолошките, тематско-мотивските, структурните, стилските и др. особености врз избрани примери од германскојазичниот расказ преку критичко исчитување на теориските концепции.</w:t>
            </w:r>
          </w:p>
        </w:tc>
      </w:tr>
      <w:tr w:rsidR="00A411DC" w:rsidRPr="00A411DC" w14:paraId="08BF1F61" w14:textId="77777777" w:rsidTr="00A411DC">
        <w:tc>
          <w:tcPr>
            <w:tcW w:w="496" w:type="dxa"/>
          </w:tcPr>
          <w:p w14:paraId="566CE589" w14:textId="77777777" w:rsidR="00A411DC" w:rsidRPr="00A411DC" w:rsidRDefault="00A411DC" w:rsidP="00A411DC">
            <w:pPr>
              <w:rPr>
                <w:rFonts w:ascii="Times New Roman" w:hAnsi="Times New Roman"/>
                <w:bCs/>
                <w:color w:val="000000"/>
                <w:sz w:val="20"/>
                <w:szCs w:val="20"/>
                <w:lang w:val="mk-MK"/>
              </w:rPr>
            </w:pPr>
            <w:r w:rsidRPr="00A411DC">
              <w:rPr>
                <w:rFonts w:ascii="Times New Roman" w:hAnsi="Times New Roman"/>
                <w:bCs/>
                <w:color w:val="000000"/>
                <w:sz w:val="20"/>
                <w:szCs w:val="20"/>
                <w:lang w:val="mk-MK"/>
              </w:rPr>
              <w:t>12.</w:t>
            </w:r>
          </w:p>
        </w:tc>
        <w:tc>
          <w:tcPr>
            <w:tcW w:w="0" w:type="auto"/>
            <w:gridSpan w:val="10"/>
          </w:tcPr>
          <w:p w14:paraId="2AAEA365" w14:textId="77777777" w:rsidR="00A411DC" w:rsidRPr="00A411DC" w:rsidRDefault="00A411DC" w:rsidP="00A411DC">
            <w:pPr>
              <w:rPr>
                <w:rFonts w:ascii="Times New Roman" w:hAnsi="Times New Roman"/>
                <w:sz w:val="20"/>
                <w:szCs w:val="20"/>
                <w:lang w:val="mk-MK"/>
              </w:rPr>
            </w:pPr>
            <w:r w:rsidRPr="00A411DC">
              <w:rPr>
                <w:rFonts w:ascii="Times New Roman" w:hAnsi="Times New Roman"/>
                <w:sz w:val="20"/>
                <w:szCs w:val="20"/>
                <w:lang w:val="mk-MK"/>
              </w:rPr>
              <w:t xml:space="preserve">Методи на учење: </w:t>
            </w:r>
          </w:p>
        </w:tc>
      </w:tr>
      <w:tr w:rsidR="00A411DC" w:rsidRPr="00A411DC" w14:paraId="3026CA78" w14:textId="77777777" w:rsidTr="00A411DC">
        <w:tc>
          <w:tcPr>
            <w:tcW w:w="496" w:type="dxa"/>
          </w:tcPr>
          <w:p w14:paraId="27237CDE" w14:textId="77777777" w:rsidR="00A411DC" w:rsidRPr="00A411DC" w:rsidRDefault="00A411DC" w:rsidP="00A411DC">
            <w:pPr>
              <w:rPr>
                <w:rFonts w:ascii="Times New Roman" w:hAnsi="Times New Roman"/>
                <w:sz w:val="20"/>
                <w:szCs w:val="20"/>
                <w:lang w:val="mk-MK"/>
              </w:rPr>
            </w:pPr>
            <w:r w:rsidRPr="00A411DC">
              <w:rPr>
                <w:rFonts w:ascii="Times New Roman" w:hAnsi="Times New Roman"/>
                <w:sz w:val="20"/>
                <w:szCs w:val="20"/>
                <w:lang w:val="mk-MK"/>
              </w:rPr>
              <w:t>13.</w:t>
            </w:r>
          </w:p>
        </w:tc>
        <w:tc>
          <w:tcPr>
            <w:tcW w:w="3750" w:type="dxa"/>
            <w:gridSpan w:val="3"/>
          </w:tcPr>
          <w:p w14:paraId="177A2612" w14:textId="77777777" w:rsidR="00A411DC" w:rsidRPr="00A411DC" w:rsidRDefault="00A411DC" w:rsidP="00A411DC">
            <w:pPr>
              <w:rPr>
                <w:rFonts w:ascii="Times New Roman" w:hAnsi="Times New Roman"/>
                <w:sz w:val="20"/>
                <w:szCs w:val="20"/>
                <w:lang w:val="mk-MK"/>
              </w:rPr>
            </w:pPr>
            <w:r w:rsidRPr="00A411DC">
              <w:rPr>
                <w:rFonts w:ascii="Times New Roman" w:hAnsi="Times New Roman"/>
                <w:bCs/>
                <w:color w:val="000000"/>
                <w:sz w:val="20"/>
                <w:szCs w:val="20"/>
                <w:lang w:val="mk-MK"/>
              </w:rPr>
              <w:t>Вкупен расположив фонд на време</w:t>
            </w:r>
          </w:p>
        </w:tc>
        <w:tc>
          <w:tcPr>
            <w:tcW w:w="5594" w:type="dxa"/>
            <w:gridSpan w:val="7"/>
          </w:tcPr>
          <w:p w14:paraId="441336B6" w14:textId="77777777" w:rsidR="00A411DC" w:rsidRPr="00A411DC" w:rsidRDefault="00A411DC" w:rsidP="00A411DC">
            <w:pPr>
              <w:rPr>
                <w:rFonts w:ascii="Times New Roman" w:hAnsi="Times New Roman"/>
                <w:bCs/>
                <w:color w:val="FF0000"/>
                <w:sz w:val="20"/>
                <w:szCs w:val="20"/>
                <w:lang w:val="mk-MK"/>
              </w:rPr>
            </w:pPr>
            <w:r w:rsidRPr="00A411DC">
              <w:rPr>
                <w:rFonts w:ascii="Times New Roman" w:hAnsi="Times New Roman"/>
                <w:bCs/>
                <w:color w:val="FF0000"/>
                <w:sz w:val="20"/>
                <w:szCs w:val="20"/>
                <w:lang w:val="mk-MK"/>
              </w:rPr>
              <w:t>100 часови</w:t>
            </w:r>
          </w:p>
        </w:tc>
      </w:tr>
      <w:tr w:rsidR="00A411DC" w:rsidRPr="00A411DC" w14:paraId="0A6F7558" w14:textId="77777777" w:rsidTr="00A411DC">
        <w:tc>
          <w:tcPr>
            <w:tcW w:w="496" w:type="dxa"/>
          </w:tcPr>
          <w:p w14:paraId="5B323C14" w14:textId="77777777" w:rsidR="00A411DC" w:rsidRPr="00A411DC" w:rsidRDefault="00A411DC" w:rsidP="00A411DC">
            <w:pPr>
              <w:rPr>
                <w:rFonts w:ascii="Times New Roman" w:hAnsi="Times New Roman"/>
                <w:sz w:val="20"/>
                <w:szCs w:val="20"/>
                <w:lang w:val="mk-MK"/>
              </w:rPr>
            </w:pPr>
            <w:r w:rsidRPr="00A411DC">
              <w:rPr>
                <w:rFonts w:ascii="Times New Roman" w:hAnsi="Times New Roman"/>
                <w:sz w:val="20"/>
                <w:szCs w:val="20"/>
                <w:lang w:val="mk-MK"/>
              </w:rPr>
              <w:t>14.</w:t>
            </w:r>
          </w:p>
        </w:tc>
        <w:tc>
          <w:tcPr>
            <w:tcW w:w="3750" w:type="dxa"/>
            <w:gridSpan w:val="3"/>
          </w:tcPr>
          <w:p w14:paraId="3137A6FB" w14:textId="77777777" w:rsidR="00A411DC" w:rsidRPr="00A411DC" w:rsidRDefault="00A411DC" w:rsidP="00A411DC">
            <w:pPr>
              <w:rPr>
                <w:rFonts w:ascii="Times New Roman" w:hAnsi="Times New Roman"/>
                <w:sz w:val="20"/>
                <w:szCs w:val="20"/>
                <w:lang w:val="mk-MK"/>
              </w:rPr>
            </w:pPr>
            <w:r w:rsidRPr="00A411DC">
              <w:rPr>
                <w:rFonts w:ascii="Times New Roman" w:hAnsi="Times New Roman"/>
                <w:bCs/>
                <w:color w:val="000000"/>
                <w:sz w:val="20"/>
                <w:szCs w:val="20"/>
                <w:lang w:val="mk-MK"/>
              </w:rPr>
              <w:t>Распределба на расположивото време</w:t>
            </w:r>
          </w:p>
        </w:tc>
        <w:tc>
          <w:tcPr>
            <w:tcW w:w="5594" w:type="dxa"/>
            <w:gridSpan w:val="7"/>
            <w:vAlign w:val="center"/>
          </w:tcPr>
          <w:p w14:paraId="3F0DAB3F" w14:textId="77777777" w:rsidR="00A411DC" w:rsidRPr="00A411DC" w:rsidRDefault="00A411DC" w:rsidP="00A411DC">
            <w:pPr>
              <w:rPr>
                <w:rFonts w:ascii="Times New Roman" w:hAnsi="Times New Roman"/>
                <w:bCs/>
                <w:color w:val="FF0000"/>
                <w:sz w:val="20"/>
                <w:szCs w:val="20"/>
                <w:lang w:val="mk-MK"/>
              </w:rPr>
            </w:pPr>
          </w:p>
        </w:tc>
      </w:tr>
      <w:tr w:rsidR="00A411DC" w:rsidRPr="00A411DC" w14:paraId="61D39317" w14:textId="77777777" w:rsidTr="00A411DC">
        <w:tc>
          <w:tcPr>
            <w:tcW w:w="496" w:type="dxa"/>
            <w:vMerge w:val="restart"/>
          </w:tcPr>
          <w:p w14:paraId="70F56232" w14:textId="77777777" w:rsidR="00A411DC" w:rsidRPr="00A411DC" w:rsidRDefault="00A411DC" w:rsidP="00A411DC">
            <w:pPr>
              <w:rPr>
                <w:rFonts w:ascii="Times New Roman" w:hAnsi="Times New Roman"/>
                <w:sz w:val="20"/>
                <w:szCs w:val="20"/>
                <w:lang w:val="mk-MK"/>
              </w:rPr>
            </w:pPr>
            <w:r w:rsidRPr="00A411DC">
              <w:rPr>
                <w:rFonts w:ascii="Times New Roman" w:hAnsi="Times New Roman"/>
                <w:sz w:val="20"/>
                <w:szCs w:val="20"/>
                <w:lang w:val="mk-MK"/>
              </w:rPr>
              <w:t>15.</w:t>
            </w:r>
          </w:p>
        </w:tc>
        <w:tc>
          <w:tcPr>
            <w:tcW w:w="3750" w:type="dxa"/>
            <w:gridSpan w:val="3"/>
            <w:vMerge w:val="restart"/>
          </w:tcPr>
          <w:p w14:paraId="10C4FEF8" w14:textId="77777777" w:rsidR="00A411DC" w:rsidRPr="00A411DC" w:rsidRDefault="00A411DC" w:rsidP="00A411DC">
            <w:pPr>
              <w:rPr>
                <w:rFonts w:ascii="Times New Roman" w:hAnsi="Times New Roman"/>
                <w:sz w:val="20"/>
                <w:szCs w:val="20"/>
                <w:lang w:val="mk-MK"/>
              </w:rPr>
            </w:pPr>
            <w:r w:rsidRPr="00A411DC">
              <w:rPr>
                <w:rFonts w:ascii="Times New Roman" w:hAnsi="Times New Roman"/>
                <w:bCs/>
                <w:color w:val="000000"/>
                <w:sz w:val="20"/>
                <w:szCs w:val="20"/>
                <w:lang w:val="mk-MK"/>
              </w:rPr>
              <w:t>Форми на наставните активности</w:t>
            </w:r>
          </w:p>
        </w:tc>
        <w:tc>
          <w:tcPr>
            <w:tcW w:w="656" w:type="dxa"/>
          </w:tcPr>
          <w:p w14:paraId="70762BA9" w14:textId="77777777" w:rsidR="00A411DC" w:rsidRPr="00A411DC" w:rsidRDefault="00A411DC" w:rsidP="00A411DC">
            <w:pPr>
              <w:rPr>
                <w:rFonts w:ascii="Times New Roman" w:hAnsi="Times New Roman"/>
                <w:sz w:val="20"/>
                <w:szCs w:val="20"/>
                <w:lang w:val="mk-MK"/>
              </w:rPr>
            </w:pPr>
            <w:r w:rsidRPr="00A411DC">
              <w:rPr>
                <w:rFonts w:ascii="Times New Roman" w:hAnsi="Times New Roman"/>
                <w:sz w:val="20"/>
                <w:szCs w:val="20"/>
                <w:lang w:val="mk-MK"/>
              </w:rPr>
              <w:t>15.1.</w:t>
            </w:r>
          </w:p>
        </w:tc>
        <w:tc>
          <w:tcPr>
            <w:tcW w:w="3900" w:type="dxa"/>
            <w:gridSpan w:val="4"/>
          </w:tcPr>
          <w:p w14:paraId="0075DBBF" w14:textId="77777777" w:rsidR="00A411DC" w:rsidRPr="00A411DC" w:rsidRDefault="00A411DC" w:rsidP="00A411DC">
            <w:pPr>
              <w:rPr>
                <w:rFonts w:ascii="Times New Roman" w:hAnsi="Times New Roman"/>
                <w:bCs/>
                <w:color w:val="000000"/>
                <w:sz w:val="20"/>
                <w:szCs w:val="20"/>
              </w:rPr>
            </w:pPr>
            <w:r w:rsidRPr="00A411DC">
              <w:rPr>
                <w:rFonts w:ascii="Times New Roman" w:hAnsi="Times New Roman"/>
                <w:bCs/>
                <w:color w:val="000000"/>
                <w:sz w:val="20"/>
                <w:szCs w:val="20"/>
                <w:lang w:val="mk-MK"/>
              </w:rPr>
              <w:t>Предавања- теоретска настава</w:t>
            </w:r>
            <w:r w:rsidRPr="00A411DC">
              <w:rPr>
                <w:rFonts w:ascii="Times New Roman" w:hAnsi="Times New Roman"/>
                <w:bCs/>
                <w:color w:val="000000"/>
                <w:sz w:val="20"/>
                <w:szCs w:val="20"/>
              </w:rPr>
              <w:t>.</w:t>
            </w:r>
            <w:r w:rsidRPr="00A411DC">
              <w:rPr>
                <w:rFonts w:ascii="Times New Roman" w:hAnsi="Times New Roman"/>
                <w:bCs/>
                <w:color w:val="000000"/>
                <w:sz w:val="20"/>
                <w:szCs w:val="20"/>
                <w:lang w:val="mk-MK"/>
              </w:rPr>
              <w:t xml:space="preserve"> </w:t>
            </w:r>
          </w:p>
        </w:tc>
        <w:tc>
          <w:tcPr>
            <w:tcW w:w="1038" w:type="dxa"/>
            <w:gridSpan w:val="2"/>
          </w:tcPr>
          <w:p w14:paraId="447BF0D9" w14:textId="77777777" w:rsidR="00A411DC" w:rsidRPr="00A411DC" w:rsidRDefault="00A411DC" w:rsidP="00A411DC">
            <w:pPr>
              <w:rPr>
                <w:sz w:val="20"/>
                <w:szCs w:val="20"/>
                <w:shd w:val="clear" w:color="auto" w:fill="FFFFFF"/>
                <w:lang w:val="mk-MK" w:eastAsia="mk-MK"/>
              </w:rPr>
            </w:pPr>
            <w:r w:rsidRPr="00A411DC">
              <w:rPr>
                <w:sz w:val="20"/>
                <w:szCs w:val="20"/>
                <w:shd w:val="clear" w:color="auto" w:fill="FFFFFF"/>
                <w:lang w:val="mk-MK" w:eastAsia="mk-MK"/>
              </w:rPr>
              <w:t>15 часови</w:t>
            </w:r>
          </w:p>
        </w:tc>
      </w:tr>
      <w:tr w:rsidR="00A411DC" w:rsidRPr="00A411DC" w14:paraId="6FA9FCD7" w14:textId="77777777" w:rsidTr="00A411DC">
        <w:tc>
          <w:tcPr>
            <w:tcW w:w="496" w:type="dxa"/>
            <w:vMerge/>
          </w:tcPr>
          <w:p w14:paraId="0CBED1FE" w14:textId="77777777" w:rsidR="00A411DC" w:rsidRPr="00A411DC" w:rsidRDefault="00A411DC" w:rsidP="00A411DC">
            <w:pPr>
              <w:rPr>
                <w:rFonts w:ascii="Times New Roman" w:hAnsi="Times New Roman"/>
                <w:sz w:val="20"/>
                <w:szCs w:val="20"/>
                <w:lang w:val="mk-MK"/>
              </w:rPr>
            </w:pPr>
          </w:p>
        </w:tc>
        <w:tc>
          <w:tcPr>
            <w:tcW w:w="3750" w:type="dxa"/>
            <w:gridSpan w:val="3"/>
            <w:vMerge/>
          </w:tcPr>
          <w:p w14:paraId="0F8AC1B0" w14:textId="77777777" w:rsidR="00A411DC" w:rsidRPr="00A411DC" w:rsidRDefault="00A411DC" w:rsidP="00A411DC">
            <w:pPr>
              <w:rPr>
                <w:rFonts w:ascii="Times New Roman" w:hAnsi="Times New Roman"/>
                <w:sz w:val="20"/>
                <w:szCs w:val="20"/>
                <w:lang w:val="mk-MK"/>
              </w:rPr>
            </w:pPr>
          </w:p>
        </w:tc>
        <w:tc>
          <w:tcPr>
            <w:tcW w:w="656" w:type="dxa"/>
          </w:tcPr>
          <w:p w14:paraId="59352A31" w14:textId="77777777" w:rsidR="00A411DC" w:rsidRPr="00A411DC" w:rsidRDefault="00A411DC" w:rsidP="00A411DC">
            <w:pPr>
              <w:rPr>
                <w:rFonts w:ascii="Times New Roman" w:hAnsi="Times New Roman"/>
                <w:sz w:val="20"/>
                <w:szCs w:val="20"/>
                <w:lang w:val="mk-MK"/>
              </w:rPr>
            </w:pPr>
            <w:r w:rsidRPr="00A411DC">
              <w:rPr>
                <w:rFonts w:ascii="Times New Roman" w:hAnsi="Times New Roman"/>
                <w:sz w:val="20"/>
                <w:szCs w:val="20"/>
                <w:lang w:val="mk-MK"/>
              </w:rPr>
              <w:t>15.2.</w:t>
            </w:r>
          </w:p>
        </w:tc>
        <w:tc>
          <w:tcPr>
            <w:tcW w:w="3900" w:type="dxa"/>
            <w:gridSpan w:val="4"/>
          </w:tcPr>
          <w:p w14:paraId="67A08EE9" w14:textId="77777777" w:rsidR="00A411DC" w:rsidRPr="00A411DC" w:rsidRDefault="00A411DC" w:rsidP="00A411DC">
            <w:pPr>
              <w:rPr>
                <w:rFonts w:ascii="Times New Roman" w:hAnsi="Times New Roman"/>
                <w:sz w:val="20"/>
                <w:szCs w:val="20"/>
                <w:lang w:val="mk-MK"/>
              </w:rPr>
            </w:pPr>
            <w:r w:rsidRPr="00A411DC">
              <w:rPr>
                <w:rFonts w:ascii="Times New Roman" w:hAnsi="Times New Roman"/>
                <w:bCs/>
                <w:color w:val="000000"/>
                <w:sz w:val="20"/>
                <w:szCs w:val="20"/>
                <w:lang w:val="mk-MK"/>
              </w:rPr>
              <w:t xml:space="preserve">Вежби (лабораториски, аудиториумски), семинари, тимска работа. </w:t>
            </w:r>
          </w:p>
        </w:tc>
        <w:tc>
          <w:tcPr>
            <w:tcW w:w="1038" w:type="dxa"/>
            <w:gridSpan w:val="2"/>
          </w:tcPr>
          <w:p w14:paraId="15977D2E" w14:textId="77777777" w:rsidR="00A411DC" w:rsidRPr="00A411DC" w:rsidRDefault="00A411DC" w:rsidP="00A411DC">
            <w:pPr>
              <w:rPr>
                <w:sz w:val="20"/>
                <w:szCs w:val="20"/>
                <w:shd w:val="clear" w:color="auto" w:fill="FFFFFF"/>
                <w:lang w:val="mk-MK" w:eastAsia="mk-MK"/>
              </w:rPr>
            </w:pPr>
            <w:r w:rsidRPr="00A411DC">
              <w:rPr>
                <w:sz w:val="20"/>
                <w:szCs w:val="20"/>
                <w:shd w:val="clear" w:color="auto" w:fill="FFFFFF"/>
                <w:lang w:val="mk-MK" w:eastAsia="mk-MK"/>
              </w:rPr>
              <w:t xml:space="preserve">   /</w:t>
            </w:r>
          </w:p>
        </w:tc>
      </w:tr>
      <w:tr w:rsidR="00A411DC" w:rsidRPr="00A411DC" w14:paraId="2FA09CFA" w14:textId="77777777" w:rsidTr="00A411DC">
        <w:trPr>
          <w:trHeight w:val="305"/>
        </w:trPr>
        <w:tc>
          <w:tcPr>
            <w:tcW w:w="496" w:type="dxa"/>
            <w:vMerge w:val="restart"/>
          </w:tcPr>
          <w:p w14:paraId="6755A79C" w14:textId="77777777" w:rsidR="00A411DC" w:rsidRPr="00A411DC" w:rsidRDefault="00A411DC" w:rsidP="00A411DC">
            <w:pPr>
              <w:rPr>
                <w:rFonts w:ascii="Times New Roman" w:hAnsi="Times New Roman"/>
                <w:sz w:val="20"/>
                <w:szCs w:val="20"/>
                <w:lang w:val="mk-MK"/>
              </w:rPr>
            </w:pPr>
            <w:r w:rsidRPr="00A411DC">
              <w:rPr>
                <w:rFonts w:ascii="Times New Roman" w:hAnsi="Times New Roman"/>
                <w:sz w:val="20"/>
                <w:szCs w:val="20"/>
                <w:lang w:val="mk-MK"/>
              </w:rPr>
              <w:t>16.</w:t>
            </w:r>
          </w:p>
        </w:tc>
        <w:tc>
          <w:tcPr>
            <w:tcW w:w="3750" w:type="dxa"/>
            <w:gridSpan w:val="3"/>
            <w:vMerge w:val="restart"/>
          </w:tcPr>
          <w:p w14:paraId="5C0BEDE7" w14:textId="77777777" w:rsidR="00A411DC" w:rsidRPr="00A411DC" w:rsidRDefault="00A411DC" w:rsidP="00A411DC">
            <w:pPr>
              <w:rPr>
                <w:rFonts w:ascii="Times New Roman" w:hAnsi="Times New Roman"/>
                <w:sz w:val="20"/>
                <w:szCs w:val="20"/>
                <w:lang w:val="mk-MK"/>
              </w:rPr>
            </w:pPr>
            <w:r w:rsidRPr="00A411DC">
              <w:rPr>
                <w:rFonts w:ascii="Times New Roman" w:hAnsi="Times New Roman"/>
                <w:bCs/>
                <w:color w:val="000000"/>
                <w:sz w:val="20"/>
                <w:szCs w:val="20"/>
                <w:lang w:val="mk-MK"/>
              </w:rPr>
              <w:t>Други форми на активности</w:t>
            </w:r>
          </w:p>
        </w:tc>
        <w:tc>
          <w:tcPr>
            <w:tcW w:w="656" w:type="dxa"/>
          </w:tcPr>
          <w:p w14:paraId="50B295C7" w14:textId="77777777" w:rsidR="00A411DC" w:rsidRPr="00A411DC" w:rsidRDefault="00A411DC" w:rsidP="00A411DC">
            <w:pPr>
              <w:rPr>
                <w:rFonts w:ascii="Times New Roman" w:hAnsi="Times New Roman"/>
                <w:sz w:val="20"/>
                <w:szCs w:val="20"/>
                <w:lang w:val="mk-MK"/>
              </w:rPr>
            </w:pPr>
            <w:r w:rsidRPr="00A411DC">
              <w:rPr>
                <w:rFonts w:ascii="Times New Roman" w:hAnsi="Times New Roman"/>
                <w:sz w:val="20"/>
                <w:szCs w:val="20"/>
                <w:lang w:val="mk-MK"/>
              </w:rPr>
              <w:t>16.1.</w:t>
            </w:r>
          </w:p>
        </w:tc>
        <w:tc>
          <w:tcPr>
            <w:tcW w:w="3900" w:type="dxa"/>
            <w:gridSpan w:val="4"/>
            <w:shd w:val="clear" w:color="auto" w:fill="auto"/>
          </w:tcPr>
          <w:p w14:paraId="6E28CB7B" w14:textId="77777777" w:rsidR="00A411DC" w:rsidRPr="00A411DC" w:rsidRDefault="00A411DC" w:rsidP="00A411DC">
            <w:pPr>
              <w:rPr>
                <w:rFonts w:ascii="Times New Roman" w:hAnsi="Times New Roman"/>
                <w:sz w:val="20"/>
                <w:szCs w:val="20"/>
                <w:lang w:val="mk-MK"/>
              </w:rPr>
            </w:pPr>
            <w:r w:rsidRPr="00A411DC">
              <w:rPr>
                <w:rFonts w:ascii="Times New Roman" w:hAnsi="Times New Roman"/>
                <w:bCs/>
                <w:color w:val="000000"/>
                <w:sz w:val="20"/>
                <w:szCs w:val="20"/>
                <w:lang w:val="mk-MK"/>
              </w:rPr>
              <w:t xml:space="preserve">Проектни задачи </w:t>
            </w:r>
          </w:p>
        </w:tc>
        <w:tc>
          <w:tcPr>
            <w:tcW w:w="1038" w:type="dxa"/>
            <w:gridSpan w:val="2"/>
            <w:shd w:val="clear" w:color="auto" w:fill="auto"/>
          </w:tcPr>
          <w:p w14:paraId="2E1325DF" w14:textId="77777777" w:rsidR="00A411DC" w:rsidRPr="00A411DC" w:rsidRDefault="00A411DC" w:rsidP="00A411DC">
            <w:pPr>
              <w:rPr>
                <w:sz w:val="20"/>
                <w:szCs w:val="20"/>
                <w:shd w:val="clear" w:color="auto" w:fill="FFFFFF"/>
                <w:lang w:val="mk-MK" w:eastAsia="mk-MK"/>
              </w:rPr>
            </w:pPr>
            <w:r w:rsidRPr="00A411DC">
              <w:rPr>
                <w:sz w:val="20"/>
                <w:szCs w:val="20"/>
                <w:shd w:val="clear" w:color="auto" w:fill="FFFFFF"/>
                <w:lang w:val="mk-MK" w:eastAsia="mk-MK"/>
              </w:rPr>
              <w:t>20 часови</w:t>
            </w:r>
          </w:p>
        </w:tc>
      </w:tr>
      <w:tr w:rsidR="00A411DC" w:rsidRPr="00A411DC" w14:paraId="799EB740" w14:textId="77777777" w:rsidTr="00A411DC">
        <w:trPr>
          <w:trHeight w:val="170"/>
        </w:trPr>
        <w:tc>
          <w:tcPr>
            <w:tcW w:w="496" w:type="dxa"/>
            <w:vMerge/>
          </w:tcPr>
          <w:p w14:paraId="3FB2E8CE" w14:textId="77777777" w:rsidR="00A411DC" w:rsidRPr="00A411DC" w:rsidRDefault="00A411DC" w:rsidP="00A411DC">
            <w:pPr>
              <w:rPr>
                <w:rFonts w:ascii="Times New Roman" w:hAnsi="Times New Roman"/>
                <w:sz w:val="20"/>
                <w:szCs w:val="20"/>
                <w:lang w:val="mk-MK"/>
              </w:rPr>
            </w:pPr>
          </w:p>
        </w:tc>
        <w:tc>
          <w:tcPr>
            <w:tcW w:w="3750" w:type="dxa"/>
            <w:gridSpan w:val="3"/>
            <w:vMerge/>
          </w:tcPr>
          <w:p w14:paraId="4D99F356" w14:textId="77777777" w:rsidR="00A411DC" w:rsidRPr="00A411DC" w:rsidRDefault="00A411DC" w:rsidP="00A411DC">
            <w:pPr>
              <w:rPr>
                <w:rFonts w:ascii="Times New Roman" w:hAnsi="Times New Roman"/>
                <w:bCs/>
                <w:color w:val="000000"/>
                <w:sz w:val="20"/>
                <w:szCs w:val="20"/>
                <w:lang w:val="mk-MK"/>
              </w:rPr>
            </w:pPr>
          </w:p>
        </w:tc>
        <w:tc>
          <w:tcPr>
            <w:tcW w:w="656" w:type="dxa"/>
          </w:tcPr>
          <w:p w14:paraId="2619158B" w14:textId="77777777" w:rsidR="00A411DC" w:rsidRPr="00A411DC" w:rsidRDefault="00A411DC" w:rsidP="00A411DC">
            <w:pPr>
              <w:rPr>
                <w:rFonts w:ascii="Times New Roman" w:hAnsi="Times New Roman"/>
                <w:sz w:val="20"/>
                <w:szCs w:val="20"/>
                <w:lang w:val="mk-MK"/>
              </w:rPr>
            </w:pPr>
            <w:r w:rsidRPr="00A411DC">
              <w:rPr>
                <w:rFonts w:ascii="Times New Roman" w:hAnsi="Times New Roman"/>
                <w:sz w:val="20"/>
                <w:szCs w:val="20"/>
                <w:lang w:val="mk-MK"/>
              </w:rPr>
              <w:t>16.2.</w:t>
            </w:r>
          </w:p>
        </w:tc>
        <w:tc>
          <w:tcPr>
            <w:tcW w:w="3900" w:type="dxa"/>
            <w:gridSpan w:val="4"/>
            <w:shd w:val="clear" w:color="auto" w:fill="auto"/>
          </w:tcPr>
          <w:p w14:paraId="2B5C2D2B" w14:textId="77777777" w:rsidR="00A411DC" w:rsidRPr="00A411DC" w:rsidRDefault="00A411DC" w:rsidP="00A411DC">
            <w:pPr>
              <w:rPr>
                <w:rFonts w:ascii="Times New Roman" w:hAnsi="Times New Roman"/>
                <w:bCs/>
                <w:color w:val="000000"/>
                <w:sz w:val="20"/>
                <w:szCs w:val="20"/>
                <w:lang w:val="mk-MK"/>
              </w:rPr>
            </w:pPr>
            <w:r w:rsidRPr="00A411DC">
              <w:rPr>
                <w:rFonts w:ascii="Times New Roman" w:hAnsi="Times New Roman"/>
                <w:bCs/>
                <w:color w:val="000000"/>
                <w:sz w:val="20"/>
                <w:szCs w:val="20"/>
                <w:lang w:val="mk-MK"/>
              </w:rPr>
              <w:t>Самостојни задачи</w:t>
            </w:r>
          </w:p>
        </w:tc>
        <w:tc>
          <w:tcPr>
            <w:tcW w:w="1038" w:type="dxa"/>
            <w:gridSpan w:val="2"/>
            <w:shd w:val="clear" w:color="auto" w:fill="auto"/>
          </w:tcPr>
          <w:p w14:paraId="0A3DA2E4" w14:textId="77777777" w:rsidR="00A411DC" w:rsidRPr="00A411DC" w:rsidRDefault="00A411DC" w:rsidP="00A411DC">
            <w:pPr>
              <w:rPr>
                <w:sz w:val="20"/>
                <w:szCs w:val="20"/>
                <w:shd w:val="clear" w:color="auto" w:fill="FFFFFF"/>
                <w:lang w:val="mk-MK" w:eastAsia="mk-MK"/>
              </w:rPr>
            </w:pPr>
            <w:r w:rsidRPr="00A411DC">
              <w:rPr>
                <w:sz w:val="20"/>
                <w:szCs w:val="20"/>
                <w:shd w:val="clear" w:color="auto" w:fill="FFFFFF"/>
                <w:lang w:val="mk-MK" w:eastAsia="mk-MK"/>
              </w:rPr>
              <w:t>15 часови</w:t>
            </w:r>
          </w:p>
        </w:tc>
      </w:tr>
      <w:tr w:rsidR="00A411DC" w:rsidRPr="00A411DC" w14:paraId="32E85E13" w14:textId="77777777" w:rsidTr="00A411DC">
        <w:trPr>
          <w:trHeight w:val="260"/>
        </w:trPr>
        <w:tc>
          <w:tcPr>
            <w:tcW w:w="496" w:type="dxa"/>
            <w:vMerge/>
          </w:tcPr>
          <w:p w14:paraId="58E91BD1" w14:textId="77777777" w:rsidR="00A411DC" w:rsidRPr="00A411DC" w:rsidRDefault="00A411DC" w:rsidP="00A411DC">
            <w:pPr>
              <w:rPr>
                <w:rFonts w:ascii="Times New Roman" w:hAnsi="Times New Roman"/>
                <w:sz w:val="20"/>
                <w:szCs w:val="20"/>
                <w:lang w:val="mk-MK"/>
              </w:rPr>
            </w:pPr>
          </w:p>
        </w:tc>
        <w:tc>
          <w:tcPr>
            <w:tcW w:w="3750" w:type="dxa"/>
            <w:gridSpan w:val="3"/>
            <w:vMerge/>
          </w:tcPr>
          <w:p w14:paraId="01DD0DA7" w14:textId="77777777" w:rsidR="00A411DC" w:rsidRPr="00A411DC" w:rsidRDefault="00A411DC" w:rsidP="00A411DC">
            <w:pPr>
              <w:rPr>
                <w:rFonts w:ascii="Times New Roman" w:hAnsi="Times New Roman"/>
                <w:bCs/>
                <w:color w:val="000000"/>
                <w:sz w:val="20"/>
                <w:szCs w:val="20"/>
                <w:lang w:val="mk-MK"/>
              </w:rPr>
            </w:pPr>
          </w:p>
        </w:tc>
        <w:tc>
          <w:tcPr>
            <w:tcW w:w="656" w:type="dxa"/>
          </w:tcPr>
          <w:p w14:paraId="1861624A" w14:textId="77777777" w:rsidR="00A411DC" w:rsidRPr="00A411DC" w:rsidRDefault="00A411DC" w:rsidP="00A411DC">
            <w:pPr>
              <w:rPr>
                <w:rFonts w:ascii="Times New Roman" w:hAnsi="Times New Roman"/>
                <w:sz w:val="20"/>
                <w:szCs w:val="20"/>
                <w:lang w:val="mk-MK"/>
              </w:rPr>
            </w:pPr>
            <w:r w:rsidRPr="00A411DC">
              <w:rPr>
                <w:rFonts w:ascii="Times New Roman" w:hAnsi="Times New Roman"/>
                <w:sz w:val="20"/>
                <w:szCs w:val="20"/>
                <w:lang w:val="mk-MK"/>
              </w:rPr>
              <w:t>16.3.</w:t>
            </w:r>
          </w:p>
        </w:tc>
        <w:tc>
          <w:tcPr>
            <w:tcW w:w="3900" w:type="dxa"/>
            <w:gridSpan w:val="4"/>
            <w:shd w:val="clear" w:color="auto" w:fill="auto"/>
          </w:tcPr>
          <w:p w14:paraId="6B046136" w14:textId="77777777" w:rsidR="00A411DC" w:rsidRPr="00A411DC" w:rsidRDefault="00A411DC" w:rsidP="00A411DC">
            <w:pPr>
              <w:rPr>
                <w:rFonts w:ascii="Times New Roman" w:hAnsi="Times New Roman"/>
                <w:bCs/>
                <w:color w:val="000000"/>
                <w:sz w:val="20"/>
                <w:szCs w:val="20"/>
                <w:lang w:val="mk-MK"/>
              </w:rPr>
            </w:pPr>
            <w:r w:rsidRPr="00A411DC">
              <w:rPr>
                <w:rFonts w:ascii="Times New Roman" w:hAnsi="Times New Roman"/>
                <w:bCs/>
                <w:color w:val="000000"/>
                <w:sz w:val="20"/>
                <w:szCs w:val="20"/>
                <w:lang w:val="mk-MK"/>
              </w:rPr>
              <w:t>Домашно учење - задачи</w:t>
            </w:r>
          </w:p>
        </w:tc>
        <w:tc>
          <w:tcPr>
            <w:tcW w:w="1038" w:type="dxa"/>
            <w:gridSpan w:val="2"/>
            <w:shd w:val="clear" w:color="auto" w:fill="auto"/>
          </w:tcPr>
          <w:p w14:paraId="22124B88" w14:textId="77777777" w:rsidR="00A411DC" w:rsidRPr="00A411DC" w:rsidRDefault="00A411DC" w:rsidP="00A411DC">
            <w:pPr>
              <w:rPr>
                <w:sz w:val="20"/>
                <w:szCs w:val="20"/>
                <w:shd w:val="clear" w:color="auto" w:fill="FFFFFF"/>
                <w:lang w:val="mk-MK" w:eastAsia="mk-MK"/>
              </w:rPr>
            </w:pPr>
            <w:r w:rsidRPr="00A411DC">
              <w:rPr>
                <w:sz w:val="20"/>
                <w:szCs w:val="20"/>
                <w:shd w:val="clear" w:color="auto" w:fill="FFFFFF"/>
                <w:lang w:val="mk-MK" w:eastAsia="mk-MK"/>
              </w:rPr>
              <w:t>50 часови</w:t>
            </w:r>
          </w:p>
        </w:tc>
      </w:tr>
      <w:tr w:rsidR="00A411DC" w:rsidRPr="00A411DC" w14:paraId="52100A97" w14:textId="77777777" w:rsidTr="00A411DC">
        <w:tc>
          <w:tcPr>
            <w:tcW w:w="496" w:type="dxa"/>
            <w:vMerge w:val="restart"/>
            <w:shd w:val="clear" w:color="auto" w:fill="auto"/>
          </w:tcPr>
          <w:p w14:paraId="176DC530" w14:textId="77777777" w:rsidR="00A411DC" w:rsidRPr="00A411DC" w:rsidRDefault="00A411DC" w:rsidP="00A411DC">
            <w:pPr>
              <w:rPr>
                <w:rFonts w:ascii="Times New Roman" w:hAnsi="Times New Roman"/>
                <w:sz w:val="20"/>
                <w:szCs w:val="20"/>
                <w:lang w:val="mk-MK"/>
              </w:rPr>
            </w:pPr>
            <w:r w:rsidRPr="00A411DC">
              <w:rPr>
                <w:rFonts w:ascii="Times New Roman" w:hAnsi="Times New Roman"/>
                <w:sz w:val="20"/>
                <w:szCs w:val="20"/>
                <w:lang w:val="mk-MK"/>
              </w:rPr>
              <w:t>17.</w:t>
            </w:r>
          </w:p>
        </w:tc>
        <w:tc>
          <w:tcPr>
            <w:tcW w:w="9344" w:type="dxa"/>
            <w:gridSpan w:val="10"/>
            <w:shd w:val="clear" w:color="auto" w:fill="auto"/>
          </w:tcPr>
          <w:p w14:paraId="69328472" w14:textId="77777777" w:rsidR="00A411DC" w:rsidRPr="00A411DC" w:rsidRDefault="00A411DC" w:rsidP="00A411DC">
            <w:pPr>
              <w:jc w:val="both"/>
              <w:rPr>
                <w:rFonts w:ascii="Times New Roman" w:hAnsi="Times New Roman"/>
                <w:sz w:val="20"/>
                <w:szCs w:val="20"/>
                <w:lang w:val="mk-MK"/>
              </w:rPr>
            </w:pPr>
            <w:r w:rsidRPr="00A411DC">
              <w:rPr>
                <w:rFonts w:ascii="Times New Roman" w:hAnsi="Times New Roman"/>
                <w:bCs/>
                <w:color w:val="000000"/>
                <w:sz w:val="20"/>
                <w:szCs w:val="20"/>
                <w:lang w:val="mk-MK"/>
              </w:rPr>
              <w:t xml:space="preserve">Начин на оценување     </w:t>
            </w:r>
          </w:p>
        </w:tc>
      </w:tr>
      <w:tr w:rsidR="00A411DC" w:rsidRPr="00A411DC" w14:paraId="71DD2A01" w14:textId="77777777" w:rsidTr="00A411DC">
        <w:trPr>
          <w:trHeight w:val="334"/>
        </w:trPr>
        <w:tc>
          <w:tcPr>
            <w:tcW w:w="496" w:type="dxa"/>
            <w:vMerge/>
            <w:shd w:val="clear" w:color="auto" w:fill="auto"/>
          </w:tcPr>
          <w:p w14:paraId="4C732263" w14:textId="77777777" w:rsidR="00A411DC" w:rsidRPr="00A411DC" w:rsidRDefault="00A411DC" w:rsidP="00A411DC">
            <w:pPr>
              <w:rPr>
                <w:rFonts w:ascii="Times New Roman" w:hAnsi="Times New Roman"/>
                <w:sz w:val="20"/>
                <w:szCs w:val="20"/>
                <w:lang w:val="mk-MK"/>
              </w:rPr>
            </w:pPr>
          </w:p>
        </w:tc>
        <w:tc>
          <w:tcPr>
            <w:tcW w:w="1060" w:type="dxa"/>
            <w:gridSpan w:val="2"/>
            <w:shd w:val="clear" w:color="auto" w:fill="auto"/>
          </w:tcPr>
          <w:p w14:paraId="77FB2081" w14:textId="77777777" w:rsidR="00A411DC" w:rsidRPr="00A411DC" w:rsidRDefault="00A411DC" w:rsidP="00A411DC">
            <w:pPr>
              <w:rPr>
                <w:rFonts w:ascii="Times New Roman" w:hAnsi="Times New Roman"/>
                <w:sz w:val="20"/>
                <w:szCs w:val="20"/>
                <w:lang w:val="mk-MK"/>
              </w:rPr>
            </w:pPr>
            <w:r w:rsidRPr="00A411DC">
              <w:rPr>
                <w:rFonts w:ascii="Times New Roman" w:hAnsi="Times New Roman"/>
                <w:sz w:val="20"/>
                <w:szCs w:val="20"/>
                <w:lang w:val="mk-MK"/>
              </w:rPr>
              <w:t>17.1.</w:t>
            </w:r>
          </w:p>
        </w:tc>
        <w:tc>
          <w:tcPr>
            <w:tcW w:w="5661" w:type="dxa"/>
            <w:gridSpan w:val="5"/>
            <w:shd w:val="clear" w:color="auto" w:fill="auto"/>
          </w:tcPr>
          <w:p w14:paraId="781AEE52" w14:textId="77777777" w:rsidR="00A411DC" w:rsidRPr="00A411DC" w:rsidRDefault="00A411DC" w:rsidP="00A411DC">
            <w:pPr>
              <w:rPr>
                <w:rFonts w:ascii="Times New Roman" w:hAnsi="Times New Roman"/>
                <w:sz w:val="20"/>
                <w:szCs w:val="20"/>
                <w:lang w:val="mk-MK"/>
              </w:rPr>
            </w:pPr>
            <w:r w:rsidRPr="00A411DC">
              <w:rPr>
                <w:rFonts w:ascii="Times New Roman" w:hAnsi="Times New Roman"/>
                <w:bCs/>
                <w:color w:val="000000"/>
                <w:sz w:val="20"/>
                <w:szCs w:val="20"/>
                <w:lang w:val="mk-MK"/>
              </w:rPr>
              <w:t>Тестови</w:t>
            </w:r>
          </w:p>
        </w:tc>
        <w:tc>
          <w:tcPr>
            <w:tcW w:w="2623" w:type="dxa"/>
            <w:gridSpan w:val="3"/>
          </w:tcPr>
          <w:p w14:paraId="3C35AA90" w14:textId="77777777" w:rsidR="00A411DC" w:rsidRPr="00A411DC" w:rsidRDefault="00A411DC" w:rsidP="00A411DC">
            <w:pPr>
              <w:ind w:left="1360"/>
              <w:rPr>
                <w:sz w:val="20"/>
                <w:szCs w:val="20"/>
                <w:shd w:val="clear" w:color="auto" w:fill="FFFFFF"/>
                <w:lang w:val="mk-MK" w:eastAsia="mk-MK"/>
              </w:rPr>
            </w:pPr>
          </w:p>
        </w:tc>
      </w:tr>
      <w:tr w:rsidR="00A411DC" w:rsidRPr="00A411DC" w14:paraId="273EBEC9" w14:textId="77777777" w:rsidTr="00A411DC">
        <w:trPr>
          <w:trHeight w:val="334"/>
        </w:trPr>
        <w:tc>
          <w:tcPr>
            <w:tcW w:w="496" w:type="dxa"/>
            <w:vMerge/>
            <w:shd w:val="clear" w:color="auto" w:fill="auto"/>
          </w:tcPr>
          <w:p w14:paraId="4CA16472" w14:textId="77777777" w:rsidR="00A411DC" w:rsidRPr="00A411DC" w:rsidRDefault="00A411DC" w:rsidP="00A411DC">
            <w:pPr>
              <w:rPr>
                <w:rFonts w:ascii="Times New Roman" w:hAnsi="Times New Roman"/>
                <w:sz w:val="20"/>
                <w:szCs w:val="20"/>
                <w:lang w:val="mk-MK"/>
              </w:rPr>
            </w:pPr>
          </w:p>
        </w:tc>
        <w:tc>
          <w:tcPr>
            <w:tcW w:w="1060" w:type="dxa"/>
            <w:gridSpan w:val="2"/>
            <w:shd w:val="clear" w:color="auto" w:fill="auto"/>
          </w:tcPr>
          <w:p w14:paraId="66973B75" w14:textId="77777777" w:rsidR="00A411DC" w:rsidRPr="00A411DC" w:rsidRDefault="00A411DC" w:rsidP="00A411DC">
            <w:pPr>
              <w:rPr>
                <w:rFonts w:ascii="Times New Roman" w:hAnsi="Times New Roman"/>
                <w:sz w:val="20"/>
                <w:szCs w:val="20"/>
                <w:lang w:val="mk-MK"/>
              </w:rPr>
            </w:pPr>
            <w:r w:rsidRPr="00A411DC">
              <w:rPr>
                <w:rFonts w:ascii="Times New Roman" w:hAnsi="Times New Roman"/>
                <w:sz w:val="20"/>
                <w:szCs w:val="20"/>
                <w:lang w:val="mk-MK"/>
              </w:rPr>
              <w:t>17.2.</w:t>
            </w:r>
          </w:p>
        </w:tc>
        <w:tc>
          <w:tcPr>
            <w:tcW w:w="5661" w:type="dxa"/>
            <w:gridSpan w:val="5"/>
            <w:shd w:val="clear" w:color="auto" w:fill="auto"/>
          </w:tcPr>
          <w:p w14:paraId="52D0F3BC" w14:textId="77777777" w:rsidR="00A411DC" w:rsidRPr="00A411DC" w:rsidRDefault="00A411DC" w:rsidP="00A411DC">
            <w:pPr>
              <w:rPr>
                <w:rFonts w:ascii="Times New Roman" w:hAnsi="Times New Roman"/>
                <w:sz w:val="20"/>
                <w:szCs w:val="20"/>
                <w:lang w:val="mk-MK"/>
              </w:rPr>
            </w:pPr>
            <w:r w:rsidRPr="00A411DC">
              <w:rPr>
                <w:rFonts w:ascii="Times New Roman" w:hAnsi="Times New Roman"/>
                <w:bCs/>
                <w:color w:val="000000"/>
                <w:sz w:val="20"/>
                <w:szCs w:val="20"/>
                <w:lang w:val="mk-MK"/>
              </w:rPr>
              <w:t>Индивидуална работа/проект ( презентација: писмена и усна)</w:t>
            </w:r>
          </w:p>
        </w:tc>
        <w:tc>
          <w:tcPr>
            <w:tcW w:w="2623" w:type="dxa"/>
            <w:gridSpan w:val="3"/>
          </w:tcPr>
          <w:p w14:paraId="35235348" w14:textId="77777777" w:rsidR="00A411DC" w:rsidRPr="00A411DC" w:rsidRDefault="00A411DC" w:rsidP="00A411DC">
            <w:pPr>
              <w:ind w:left="1360"/>
              <w:rPr>
                <w:sz w:val="20"/>
                <w:szCs w:val="20"/>
                <w:shd w:val="clear" w:color="auto" w:fill="FFFFFF"/>
                <w:lang w:val="mk-MK" w:eastAsia="mk-MK"/>
              </w:rPr>
            </w:pPr>
          </w:p>
        </w:tc>
      </w:tr>
      <w:tr w:rsidR="00A411DC" w:rsidRPr="00A411DC" w14:paraId="6EC68D54" w14:textId="77777777" w:rsidTr="00A411DC">
        <w:trPr>
          <w:trHeight w:val="334"/>
        </w:trPr>
        <w:tc>
          <w:tcPr>
            <w:tcW w:w="496" w:type="dxa"/>
            <w:vMerge/>
            <w:shd w:val="clear" w:color="auto" w:fill="auto"/>
          </w:tcPr>
          <w:p w14:paraId="2D29DF64" w14:textId="77777777" w:rsidR="00A411DC" w:rsidRPr="00A411DC" w:rsidRDefault="00A411DC" w:rsidP="00A411DC">
            <w:pPr>
              <w:rPr>
                <w:rFonts w:ascii="Times New Roman" w:hAnsi="Times New Roman"/>
                <w:sz w:val="20"/>
                <w:szCs w:val="20"/>
                <w:lang w:val="mk-MK"/>
              </w:rPr>
            </w:pPr>
          </w:p>
        </w:tc>
        <w:tc>
          <w:tcPr>
            <w:tcW w:w="1060" w:type="dxa"/>
            <w:gridSpan w:val="2"/>
            <w:shd w:val="clear" w:color="auto" w:fill="auto"/>
          </w:tcPr>
          <w:p w14:paraId="3A6BC5E9" w14:textId="77777777" w:rsidR="00A411DC" w:rsidRPr="00A411DC" w:rsidRDefault="00A411DC" w:rsidP="00A411DC">
            <w:pPr>
              <w:rPr>
                <w:rFonts w:ascii="Times New Roman" w:hAnsi="Times New Roman"/>
                <w:sz w:val="20"/>
                <w:szCs w:val="20"/>
                <w:lang w:val="mk-MK"/>
              </w:rPr>
            </w:pPr>
            <w:r w:rsidRPr="00A411DC">
              <w:rPr>
                <w:rFonts w:ascii="Times New Roman" w:hAnsi="Times New Roman"/>
                <w:sz w:val="20"/>
                <w:szCs w:val="20"/>
                <w:lang w:val="mk-MK"/>
              </w:rPr>
              <w:t>17.3.</w:t>
            </w:r>
          </w:p>
        </w:tc>
        <w:tc>
          <w:tcPr>
            <w:tcW w:w="5661" w:type="dxa"/>
            <w:gridSpan w:val="5"/>
            <w:shd w:val="clear" w:color="auto" w:fill="auto"/>
          </w:tcPr>
          <w:p w14:paraId="53945987" w14:textId="77777777" w:rsidR="00A411DC" w:rsidRPr="00A411DC" w:rsidRDefault="00A411DC" w:rsidP="00A411DC">
            <w:pPr>
              <w:rPr>
                <w:rFonts w:ascii="Times New Roman" w:hAnsi="Times New Roman"/>
                <w:sz w:val="20"/>
                <w:szCs w:val="20"/>
                <w:lang w:val="mk-MK"/>
              </w:rPr>
            </w:pPr>
            <w:r w:rsidRPr="00A411DC">
              <w:rPr>
                <w:rFonts w:ascii="Times New Roman" w:hAnsi="Times New Roman"/>
                <w:sz w:val="20"/>
                <w:szCs w:val="20"/>
                <w:lang w:val="mk-MK"/>
              </w:rPr>
              <w:t>Активност и учество</w:t>
            </w:r>
          </w:p>
        </w:tc>
        <w:tc>
          <w:tcPr>
            <w:tcW w:w="2623" w:type="dxa"/>
            <w:gridSpan w:val="3"/>
          </w:tcPr>
          <w:p w14:paraId="7D3B80BB" w14:textId="77777777" w:rsidR="00A411DC" w:rsidRPr="00A411DC" w:rsidRDefault="00A411DC" w:rsidP="00A411DC">
            <w:pPr>
              <w:ind w:left="1360"/>
              <w:rPr>
                <w:sz w:val="20"/>
                <w:szCs w:val="20"/>
                <w:shd w:val="clear" w:color="auto" w:fill="FFFFFF"/>
                <w:lang w:val="mk-MK" w:eastAsia="mk-MK"/>
              </w:rPr>
            </w:pPr>
          </w:p>
        </w:tc>
      </w:tr>
      <w:tr w:rsidR="00A411DC" w:rsidRPr="00A411DC" w14:paraId="74BDD5CF" w14:textId="77777777" w:rsidTr="00A411DC">
        <w:trPr>
          <w:cantSplit/>
          <w:trHeight w:val="93"/>
        </w:trPr>
        <w:tc>
          <w:tcPr>
            <w:tcW w:w="0" w:type="auto"/>
            <w:vMerge w:val="restart"/>
          </w:tcPr>
          <w:p w14:paraId="5228B20C" w14:textId="77777777" w:rsidR="00A411DC" w:rsidRPr="00A411DC" w:rsidRDefault="00A411DC" w:rsidP="00A411DC">
            <w:pPr>
              <w:rPr>
                <w:rFonts w:ascii="Times New Roman" w:hAnsi="Times New Roman"/>
                <w:sz w:val="20"/>
                <w:szCs w:val="20"/>
                <w:lang w:val="mk-MK"/>
              </w:rPr>
            </w:pPr>
            <w:r w:rsidRPr="00A411DC">
              <w:rPr>
                <w:rFonts w:ascii="Times New Roman" w:hAnsi="Times New Roman"/>
                <w:sz w:val="20"/>
                <w:szCs w:val="20"/>
                <w:lang w:val="mk-MK"/>
              </w:rPr>
              <w:t>18.</w:t>
            </w:r>
          </w:p>
        </w:tc>
        <w:tc>
          <w:tcPr>
            <w:tcW w:w="4406" w:type="dxa"/>
            <w:gridSpan w:val="4"/>
            <w:vMerge w:val="restart"/>
          </w:tcPr>
          <w:p w14:paraId="7E434ACD" w14:textId="77777777" w:rsidR="00A411DC" w:rsidRPr="00A411DC" w:rsidRDefault="00A411DC" w:rsidP="00A411DC">
            <w:pPr>
              <w:rPr>
                <w:rFonts w:ascii="Times New Roman" w:hAnsi="Times New Roman"/>
                <w:sz w:val="20"/>
                <w:szCs w:val="20"/>
                <w:lang w:val="mk-MK"/>
              </w:rPr>
            </w:pPr>
            <w:r w:rsidRPr="00A411DC">
              <w:rPr>
                <w:rFonts w:ascii="Times New Roman" w:hAnsi="Times New Roman"/>
                <w:bCs/>
                <w:color w:val="000000"/>
                <w:sz w:val="20"/>
                <w:szCs w:val="20"/>
                <w:lang w:val="mk-MK"/>
              </w:rPr>
              <w:t>Kритериуми за оценување (бодови/ оценка)</w:t>
            </w:r>
          </w:p>
        </w:tc>
        <w:tc>
          <w:tcPr>
            <w:tcW w:w="2315" w:type="dxa"/>
            <w:gridSpan w:val="3"/>
          </w:tcPr>
          <w:p w14:paraId="76998F82" w14:textId="77777777" w:rsidR="00A411DC" w:rsidRPr="00A411DC" w:rsidRDefault="00A411DC" w:rsidP="00A411DC">
            <w:pPr>
              <w:jc w:val="right"/>
              <w:rPr>
                <w:rFonts w:ascii="Times New Roman" w:hAnsi="Times New Roman"/>
                <w:sz w:val="20"/>
                <w:szCs w:val="20"/>
                <w:lang w:val="mk-MK"/>
              </w:rPr>
            </w:pPr>
            <w:r w:rsidRPr="00A411DC">
              <w:rPr>
                <w:rFonts w:ascii="Times New Roman" w:hAnsi="Times New Roman"/>
                <w:sz w:val="20"/>
                <w:szCs w:val="20"/>
                <w:lang w:val="mk-MK"/>
              </w:rPr>
              <w:t>до 50 бода</w:t>
            </w:r>
          </w:p>
        </w:tc>
        <w:tc>
          <w:tcPr>
            <w:tcW w:w="0" w:type="auto"/>
            <w:gridSpan w:val="3"/>
          </w:tcPr>
          <w:p w14:paraId="7C2363F0" w14:textId="77777777" w:rsidR="00A411DC" w:rsidRPr="00A411DC" w:rsidRDefault="00A411DC" w:rsidP="00A411DC">
            <w:pPr>
              <w:jc w:val="right"/>
              <w:rPr>
                <w:rFonts w:ascii="Times New Roman" w:hAnsi="Times New Roman"/>
                <w:sz w:val="20"/>
                <w:szCs w:val="20"/>
                <w:lang w:val="mk-MK"/>
              </w:rPr>
            </w:pPr>
            <w:r w:rsidRPr="00A411DC">
              <w:rPr>
                <w:rFonts w:ascii="Times New Roman" w:hAnsi="Times New Roman"/>
                <w:sz w:val="20"/>
                <w:szCs w:val="20"/>
                <w:lang w:val="mk-MK"/>
              </w:rPr>
              <w:t>5 (пет) (F)</w:t>
            </w:r>
          </w:p>
        </w:tc>
      </w:tr>
      <w:tr w:rsidR="00A411DC" w:rsidRPr="00A411DC" w14:paraId="1F2285D8" w14:textId="77777777" w:rsidTr="00A411DC">
        <w:trPr>
          <w:cantSplit/>
          <w:trHeight w:val="92"/>
        </w:trPr>
        <w:tc>
          <w:tcPr>
            <w:tcW w:w="0" w:type="auto"/>
            <w:vMerge/>
          </w:tcPr>
          <w:p w14:paraId="31C06E7F" w14:textId="77777777" w:rsidR="00A411DC" w:rsidRPr="00A411DC" w:rsidRDefault="00A411DC" w:rsidP="00A411DC">
            <w:pPr>
              <w:rPr>
                <w:rFonts w:ascii="Times New Roman" w:hAnsi="Times New Roman"/>
                <w:bCs/>
                <w:color w:val="000000"/>
                <w:sz w:val="20"/>
                <w:szCs w:val="20"/>
                <w:lang w:val="mk-MK"/>
              </w:rPr>
            </w:pPr>
          </w:p>
        </w:tc>
        <w:tc>
          <w:tcPr>
            <w:tcW w:w="4406" w:type="dxa"/>
            <w:gridSpan w:val="4"/>
            <w:vMerge/>
          </w:tcPr>
          <w:p w14:paraId="3E5BC133" w14:textId="77777777" w:rsidR="00A411DC" w:rsidRPr="00A411DC" w:rsidRDefault="00A411DC" w:rsidP="00A411DC">
            <w:pPr>
              <w:rPr>
                <w:rFonts w:ascii="Times New Roman" w:hAnsi="Times New Roman"/>
                <w:bCs/>
                <w:color w:val="000000"/>
                <w:sz w:val="20"/>
                <w:szCs w:val="20"/>
                <w:lang w:val="mk-MK"/>
              </w:rPr>
            </w:pPr>
          </w:p>
        </w:tc>
        <w:tc>
          <w:tcPr>
            <w:tcW w:w="2315" w:type="dxa"/>
            <w:gridSpan w:val="3"/>
          </w:tcPr>
          <w:p w14:paraId="610F8ACE" w14:textId="77777777" w:rsidR="00A411DC" w:rsidRPr="00A411DC" w:rsidRDefault="00A411DC" w:rsidP="00A411DC">
            <w:pPr>
              <w:jc w:val="right"/>
              <w:rPr>
                <w:rFonts w:ascii="Times New Roman" w:hAnsi="Times New Roman"/>
                <w:sz w:val="20"/>
                <w:szCs w:val="20"/>
                <w:lang w:val="mk-MK"/>
              </w:rPr>
            </w:pPr>
            <w:r w:rsidRPr="00A411DC">
              <w:rPr>
                <w:rFonts w:ascii="Times New Roman" w:hAnsi="Times New Roman"/>
                <w:sz w:val="20"/>
                <w:szCs w:val="20"/>
                <w:lang w:val="mk-MK"/>
              </w:rPr>
              <w:t>51 х до 60 бода</w:t>
            </w:r>
          </w:p>
        </w:tc>
        <w:tc>
          <w:tcPr>
            <w:tcW w:w="0" w:type="auto"/>
            <w:gridSpan w:val="3"/>
          </w:tcPr>
          <w:p w14:paraId="2C4CF367" w14:textId="77777777" w:rsidR="00A411DC" w:rsidRPr="00A411DC" w:rsidRDefault="00A411DC" w:rsidP="00A411DC">
            <w:pPr>
              <w:jc w:val="right"/>
              <w:rPr>
                <w:rFonts w:ascii="Times New Roman" w:hAnsi="Times New Roman"/>
                <w:sz w:val="20"/>
                <w:szCs w:val="20"/>
                <w:lang w:val="mk-MK"/>
              </w:rPr>
            </w:pPr>
            <w:r w:rsidRPr="00A411DC">
              <w:rPr>
                <w:rFonts w:ascii="Times New Roman" w:hAnsi="Times New Roman"/>
                <w:sz w:val="20"/>
                <w:szCs w:val="20"/>
                <w:lang w:val="mk-MK"/>
              </w:rPr>
              <w:t>6 (шест) (E)</w:t>
            </w:r>
          </w:p>
        </w:tc>
      </w:tr>
      <w:tr w:rsidR="00A411DC" w:rsidRPr="00A411DC" w14:paraId="11A1A61D" w14:textId="77777777" w:rsidTr="00A411DC">
        <w:trPr>
          <w:cantSplit/>
          <w:trHeight w:val="92"/>
        </w:trPr>
        <w:tc>
          <w:tcPr>
            <w:tcW w:w="0" w:type="auto"/>
            <w:vMerge/>
          </w:tcPr>
          <w:p w14:paraId="0A7577A1" w14:textId="77777777" w:rsidR="00A411DC" w:rsidRPr="00A411DC" w:rsidRDefault="00A411DC" w:rsidP="00A411DC">
            <w:pPr>
              <w:rPr>
                <w:rFonts w:ascii="Times New Roman" w:hAnsi="Times New Roman"/>
                <w:bCs/>
                <w:color w:val="000000"/>
                <w:sz w:val="20"/>
                <w:szCs w:val="20"/>
                <w:lang w:val="mk-MK"/>
              </w:rPr>
            </w:pPr>
          </w:p>
        </w:tc>
        <w:tc>
          <w:tcPr>
            <w:tcW w:w="4406" w:type="dxa"/>
            <w:gridSpan w:val="4"/>
            <w:vMerge/>
          </w:tcPr>
          <w:p w14:paraId="577B0BE4" w14:textId="77777777" w:rsidR="00A411DC" w:rsidRPr="00A411DC" w:rsidRDefault="00A411DC" w:rsidP="00A411DC">
            <w:pPr>
              <w:rPr>
                <w:rFonts w:ascii="Times New Roman" w:hAnsi="Times New Roman"/>
                <w:bCs/>
                <w:color w:val="000000"/>
                <w:sz w:val="20"/>
                <w:szCs w:val="20"/>
                <w:lang w:val="mk-MK"/>
              </w:rPr>
            </w:pPr>
          </w:p>
        </w:tc>
        <w:tc>
          <w:tcPr>
            <w:tcW w:w="2315" w:type="dxa"/>
            <w:gridSpan w:val="3"/>
          </w:tcPr>
          <w:p w14:paraId="268410B5" w14:textId="77777777" w:rsidR="00A411DC" w:rsidRPr="00A411DC" w:rsidRDefault="00A411DC" w:rsidP="00A411DC">
            <w:pPr>
              <w:jc w:val="right"/>
              <w:rPr>
                <w:rFonts w:ascii="Times New Roman" w:hAnsi="Times New Roman"/>
                <w:sz w:val="20"/>
                <w:szCs w:val="20"/>
                <w:lang w:val="mk-MK"/>
              </w:rPr>
            </w:pPr>
            <w:r w:rsidRPr="00A411DC">
              <w:rPr>
                <w:rFonts w:ascii="Times New Roman" w:hAnsi="Times New Roman"/>
                <w:sz w:val="20"/>
                <w:szCs w:val="20"/>
                <w:lang w:val="mk-MK"/>
              </w:rPr>
              <w:t>61 х до 70 бода</w:t>
            </w:r>
          </w:p>
        </w:tc>
        <w:tc>
          <w:tcPr>
            <w:tcW w:w="0" w:type="auto"/>
            <w:gridSpan w:val="3"/>
          </w:tcPr>
          <w:p w14:paraId="3381B24B" w14:textId="77777777" w:rsidR="00A411DC" w:rsidRPr="00A411DC" w:rsidRDefault="00A411DC" w:rsidP="00A411DC">
            <w:pPr>
              <w:jc w:val="right"/>
              <w:rPr>
                <w:rFonts w:ascii="Times New Roman" w:hAnsi="Times New Roman"/>
                <w:sz w:val="20"/>
                <w:szCs w:val="20"/>
                <w:lang w:val="mk-MK"/>
              </w:rPr>
            </w:pPr>
            <w:r w:rsidRPr="00A411DC">
              <w:rPr>
                <w:rFonts w:ascii="Times New Roman" w:hAnsi="Times New Roman"/>
                <w:sz w:val="20"/>
                <w:szCs w:val="20"/>
                <w:lang w:val="mk-MK"/>
              </w:rPr>
              <w:t>7 (седум) (D)</w:t>
            </w:r>
          </w:p>
        </w:tc>
      </w:tr>
      <w:tr w:rsidR="00A411DC" w:rsidRPr="00A411DC" w14:paraId="7EC6D636" w14:textId="77777777" w:rsidTr="00A411DC">
        <w:trPr>
          <w:cantSplit/>
          <w:trHeight w:val="92"/>
        </w:trPr>
        <w:tc>
          <w:tcPr>
            <w:tcW w:w="0" w:type="auto"/>
            <w:vMerge/>
          </w:tcPr>
          <w:p w14:paraId="016E693A" w14:textId="77777777" w:rsidR="00A411DC" w:rsidRPr="00A411DC" w:rsidRDefault="00A411DC" w:rsidP="00A411DC">
            <w:pPr>
              <w:rPr>
                <w:rFonts w:ascii="Times New Roman" w:hAnsi="Times New Roman"/>
                <w:bCs/>
                <w:color w:val="000000"/>
                <w:sz w:val="20"/>
                <w:szCs w:val="20"/>
                <w:lang w:val="mk-MK"/>
              </w:rPr>
            </w:pPr>
          </w:p>
        </w:tc>
        <w:tc>
          <w:tcPr>
            <w:tcW w:w="4406" w:type="dxa"/>
            <w:gridSpan w:val="4"/>
            <w:vMerge/>
          </w:tcPr>
          <w:p w14:paraId="03C77C83" w14:textId="77777777" w:rsidR="00A411DC" w:rsidRPr="00A411DC" w:rsidRDefault="00A411DC" w:rsidP="00A411DC">
            <w:pPr>
              <w:rPr>
                <w:rFonts w:ascii="Times New Roman" w:hAnsi="Times New Roman"/>
                <w:bCs/>
                <w:color w:val="000000"/>
                <w:sz w:val="20"/>
                <w:szCs w:val="20"/>
                <w:lang w:val="mk-MK"/>
              </w:rPr>
            </w:pPr>
          </w:p>
        </w:tc>
        <w:tc>
          <w:tcPr>
            <w:tcW w:w="2315" w:type="dxa"/>
            <w:gridSpan w:val="3"/>
          </w:tcPr>
          <w:p w14:paraId="1700680A" w14:textId="77777777" w:rsidR="00A411DC" w:rsidRPr="00A411DC" w:rsidRDefault="00A411DC" w:rsidP="00A411DC">
            <w:pPr>
              <w:jc w:val="right"/>
              <w:rPr>
                <w:rFonts w:ascii="Times New Roman" w:hAnsi="Times New Roman"/>
                <w:sz w:val="20"/>
                <w:szCs w:val="20"/>
                <w:lang w:val="mk-MK"/>
              </w:rPr>
            </w:pPr>
            <w:r w:rsidRPr="00A411DC">
              <w:rPr>
                <w:rFonts w:ascii="Times New Roman" w:hAnsi="Times New Roman"/>
                <w:sz w:val="20"/>
                <w:szCs w:val="20"/>
                <w:lang w:val="mk-MK"/>
              </w:rPr>
              <w:t>од 71 до 80 бода</w:t>
            </w:r>
          </w:p>
        </w:tc>
        <w:tc>
          <w:tcPr>
            <w:tcW w:w="0" w:type="auto"/>
            <w:gridSpan w:val="3"/>
          </w:tcPr>
          <w:p w14:paraId="05A3FA52" w14:textId="77777777" w:rsidR="00A411DC" w:rsidRPr="00A411DC" w:rsidRDefault="00A411DC" w:rsidP="00A411DC">
            <w:pPr>
              <w:jc w:val="right"/>
              <w:rPr>
                <w:rFonts w:ascii="Times New Roman" w:hAnsi="Times New Roman"/>
                <w:sz w:val="20"/>
                <w:szCs w:val="20"/>
                <w:lang w:val="mk-MK"/>
              </w:rPr>
            </w:pPr>
            <w:r w:rsidRPr="00A411DC">
              <w:rPr>
                <w:rFonts w:ascii="Times New Roman" w:hAnsi="Times New Roman"/>
                <w:sz w:val="20"/>
                <w:szCs w:val="20"/>
                <w:lang w:val="mk-MK"/>
              </w:rPr>
              <w:t>8 (осум) (C)</w:t>
            </w:r>
          </w:p>
        </w:tc>
      </w:tr>
      <w:tr w:rsidR="00A411DC" w:rsidRPr="00A411DC" w14:paraId="7F03E8C8" w14:textId="77777777" w:rsidTr="00A411DC">
        <w:trPr>
          <w:cantSplit/>
          <w:trHeight w:val="92"/>
        </w:trPr>
        <w:tc>
          <w:tcPr>
            <w:tcW w:w="0" w:type="auto"/>
            <w:vMerge/>
          </w:tcPr>
          <w:p w14:paraId="2D14D162" w14:textId="77777777" w:rsidR="00A411DC" w:rsidRPr="00A411DC" w:rsidRDefault="00A411DC" w:rsidP="00A411DC">
            <w:pPr>
              <w:rPr>
                <w:rFonts w:ascii="Times New Roman" w:hAnsi="Times New Roman"/>
                <w:bCs/>
                <w:color w:val="000000"/>
                <w:sz w:val="20"/>
                <w:szCs w:val="20"/>
                <w:lang w:val="mk-MK"/>
              </w:rPr>
            </w:pPr>
          </w:p>
        </w:tc>
        <w:tc>
          <w:tcPr>
            <w:tcW w:w="4406" w:type="dxa"/>
            <w:gridSpan w:val="4"/>
            <w:vMerge/>
          </w:tcPr>
          <w:p w14:paraId="12B15AB8" w14:textId="77777777" w:rsidR="00A411DC" w:rsidRPr="00A411DC" w:rsidRDefault="00A411DC" w:rsidP="00A411DC">
            <w:pPr>
              <w:rPr>
                <w:rFonts w:ascii="Times New Roman" w:hAnsi="Times New Roman"/>
                <w:bCs/>
                <w:color w:val="000000"/>
                <w:sz w:val="20"/>
                <w:szCs w:val="20"/>
                <w:lang w:val="mk-MK"/>
              </w:rPr>
            </w:pPr>
          </w:p>
        </w:tc>
        <w:tc>
          <w:tcPr>
            <w:tcW w:w="2315" w:type="dxa"/>
            <w:gridSpan w:val="3"/>
          </w:tcPr>
          <w:p w14:paraId="38F20E93" w14:textId="77777777" w:rsidR="00A411DC" w:rsidRPr="00A411DC" w:rsidRDefault="00A411DC" w:rsidP="00A411DC">
            <w:pPr>
              <w:jc w:val="right"/>
              <w:rPr>
                <w:rFonts w:ascii="Times New Roman" w:hAnsi="Times New Roman"/>
                <w:sz w:val="20"/>
                <w:szCs w:val="20"/>
                <w:lang w:val="mk-MK"/>
              </w:rPr>
            </w:pPr>
            <w:r w:rsidRPr="00A411DC">
              <w:rPr>
                <w:rFonts w:ascii="Times New Roman" w:hAnsi="Times New Roman"/>
                <w:sz w:val="20"/>
                <w:szCs w:val="20"/>
                <w:lang w:val="mk-MK"/>
              </w:rPr>
              <w:t>од 81 до 90 бода</w:t>
            </w:r>
          </w:p>
        </w:tc>
        <w:tc>
          <w:tcPr>
            <w:tcW w:w="0" w:type="auto"/>
            <w:gridSpan w:val="3"/>
          </w:tcPr>
          <w:p w14:paraId="3925ED0D" w14:textId="77777777" w:rsidR="00A411DC" w:rsidRPr="00A411DC" w:rsidRDefault="00A411DC" w:rsidP="00A411DC">
            <w:pPr>
              <w:jc w:val="right"/>
              <w:rPr>
                <w:rFonts w:ascii="Times New Roman" w:hAnsi="Times New Roman"/>
                <w:sz w:val="20"/>
                <w:szCs w:val="20"/>
                <w:lang w:val="mk-MK"/>
              </w:rPr>
            </w:pPr>
            <w:r w:rsidRPr="00A411DC">
              <w:rPr>
                <w:rFonts w:ascii="Times New Roman" w:hAnsi="Times New Roman"/>
                <w:sz w:val="20"/>
                <w:szCs w:val="20"/>
                <w:lang w:val="mk-MK"/>
              </w:rPr>
              <w:t>9 (девет) (B)</w:t>
            </w:r>
          </w:p>
        </w:tc>
      </w:tr>
      <w:tr w:rsidR="00A411DC" w:rsidRPr="00A411DC" w14:paraId="14E6C880" w14:textId="77777777" w:rsidTr="00A411DC">
        <w:trPr>
          <w:cantSplit/>
          <w:trHeight w:val="92"/>
        </w:trPr>
        <w:tc>
          <w:tcPr>
            <w:tcW w:w="0" w:type="auto"/>
            <w:vMerge/>
          </w:tcPr>
          <w:p w14:paraId="5406316C" w14:textId="77777777" w:rsidR="00A411DC" w:rsidRPr="00A411DC" w:rsidRDefault="00A411DC" w:rsidP="00A411DC">
            <w:pPr>
              <w:rPr>
                <w:rFonts w:ascii="Times New Roman" w:hAnsi="Times New Roman"/>
                <w:bCs/>
                <w:color w:val="000000"/>
                <w:sz w:val="20"/>
                <w:szCs w:val="20"/>
                <w:lang w:val="mk-MK"/>
              </w:rPr>
            </w:pPr>
          </w:p>
        </w:tc>
        <w:tc>
          <w:tcPr>
            <w:tcW w:w="4406" w:type="dxa"/>
            <w:gridSpan w:val="4"/>
            <w:vMerge/>
          </w:tcPr>
          <w:p w14:paraId="0CA2E450" w14:textId="77777777" w:rsidR="00A411DC" w:rsidRPr="00A411DC" w:rsidRDefault="00A411DC" w:rsidP="00A411DC">
            <w:pPr>
              <w:rPr>
                <w:rFonts w:ascii="Times New Roman" w:hAnsi="Times New Roman"/>
                <w:bCs/>
                <w:color w:val="000000"/>
                <w:sz w:val="20"/>
                <w:szCs w:val="20"/>
                <w:lang w:val="mk-MK"/>
              </w:rPr>
            </w:pPr>
          </w:p>
        </w:tc>
        <w:tc>
          <w:tcPr>
            <w:tcW w:w="2315" w:type="dxa"/>
            <w:gridSpan w:val="3"/>
          </w:tcPr>
          <w:p w14:paraId="601D9000" w14:textId="77777777" w:rsidR="00A411DC" w:rsidRPr="00A411DC" w:rsidRDefault="00A411DC" w:rsidP="00A411DC">
            <w:pPr>
              <w:jc w:val="right"/>
              <w:rPr>
                <w:rFonts w:ascii="Times New Roman" w:hAnsi="Times New Roman"/>
                <w:sz w:val="20"/>
                <w:szCs w:val="20"/>
                <w:lang w:val="mk-MK"/>
              </w:rPr>
            </w:pPr>
            <w:r w:rsidRPr="00A411DC">
              <w:rPr>
                <w:rFonts w:ascii="Times New Roman" w:hAnsi="Times New Roman"/>
                <w:sz w:val="20"/>
                <w:szCs w:val="20"/>
                <w:lang w:val="mk-MK"/>
              </w:rPr>
              <w:t>од 91 до 100 бода</w:t>
            </w:r>
          </w:p>
        </w:tc>
        <w:tc>
          <w:tcPr>
            <w:tcW w:w="0" w:type="auto"/>
            <w:gridSpan w:val="3"/>
          </w:tcPr>
          <w:p w14:paraId="692A4004" w14:textId="77777777" w:rsidR="00A411DC" w:rsidRPr="00A411DC" w:rsidRDefault="00A411DC" w:rsidP="00A411DC">
            <w:pPr>
              <w:jc w:val="right"/>
              <w:rPr>
                <w:rFonts w:ascii="Times New Roman" w:hAnsi="Times New Roman"/>
                <w:sz w:val="20"/>
                <w:szCs w:val="20"/>
                <w:lang w:val="mk-MK"/>
              </w:rPr>
            </w:pPr>
            <w:r w:rsidRPr="00A411DC">
              <w:rPr>
                <w:rFonts w:ascii="Times New Roman" w:hAnsi="Times New Roman"/>
                <w:sz w:val="20"/>
                <w:szCs w:val="20"/>
                <w:lang w:val="mk-MK"/>
              </w:rPr>
              <w:t>10 (десет) (A)</w:t>
            </w:r>
          </w:p>
        </w:tc>
      </w:tr>
      <w:tr w:rsidR="00A411DC" w:rsidRPr="00A411DC" w14:paraId="6D7DF15A" w14:textId="77777777" w:rsidTr="00A411DC">
        <w:trPr>
          <w:trHeight w:val="334"/>
        </w:trPr>
        <w:tc>
          <w:tcPr>
            <w:tcW w:w="0" w:type="auto"/>
          </w:tcPr>
          <w:p w14:paraId="74A69151" w14:textId="77777777" w:rsidR="00A411DC" w:rsidRPr="00A411DC" w:rsidRDefault="00A411DC" w:rsidP="00A411DC">
            <w:pPr>
              <w:rPr>
                <w:rFonts w:ascii="Times New Roman" w:hAnsi="Times New Roman"/>
                <w:sz w:val="20"/>
                <w:szCs w:val="20"/>
                <w:lang w:val="mk-MK"/>
              </w:rPr>
            </w:pPr>
            <w:r w:rsidRPr="00A411DC">
              <w:rPr>
                <w:rFonts w:ascii="Times New Roman" w:hAnsi="Times New Roman"/>
                <w:sz w:val="20"/>
                <w:szCs w:val="20"/>
                <w:lang w:val="mk-MK"/>
              </w:rPr>
              <w:t>19.</w:t>
            </w:r>
          </w:p>
        </w:tc>
        <w:tc>
          <w:tcPr>
            <w:tcW w:w="4406" w:type="dxa"/>
            <w:gridSpan w:val="4"/>
          </w:tcPr>
          <w:p w14:paraId="3521C0D2" w14:textId="77777777" w:rsidR="00A411DC" w:rsidRPr="00A411DC" w:rsidRDefault="00A411DC" w:rsidP="00A411DC">
            <w:pPr>
              <w:rPr>
                <w:rFonts w:ascii="Times New Roman" w:hAnsi="Times New Roman"/>
                <w:sz w:val="20"/>
                <w:szCs w:val="20"/>
                <w:lang w:val="mk-MK"/>
              </w:rPr>
            </w:pPr>
            <w:r w:rsidRPr="00A411DC">
              <w:rPr>
                <w:rFonts w:ascii="Times New Roman" w:hAnsi="Times New Roman"/>
                <w:bCs/>
                <w:color w:val="000000"/>
                <w:sz w:val="20"/>
                <w:szCs w:val="20"/>
                <w:lang w:val="mk-MK"/>
              </w:rPr>
              <w:t>Услов за потпис и за полагање завршен испит</w:t>
            </w:r>
          </w:p>
        </w:tc>
        <w:tc>
          <w:tcPr>
            <w:tcW w:w="4938" w:type="dxa"/>
            <w:gridSpan w:val="6"/>
          </w:tcPr>
          <w:p w14:paraId="6AEEFD72" w14:textId="77777777" w:rsidR="00A411DC" w:rsidRPr="00A411DC" w:rsidRDefault="00A411DC" w:rsidP="00A411DC">
            <w:pPr>
              <w:rPr>
                <w:rFonts w:ascii="Times New Roman" w:hAnsi="Times New Roman"/>
                <w:sz w:val="20"/>
                <w:szCs w:val="20"/>
                <w:lang w:val="mk-MK"/>
              </w:rPr>
            </w:pPr>
            <w:r w:rsidRPr="00A411DC">
              <w:rPr>
                <w:rFonts w:ascii="Times New Roman" w:hAnsi="Times New Roman"/>
                <w:sz w:val="20"/>
                <w:szCs w:val="20"/>
                <w:lang w:val="mk-MK"/>
              </w:rPr>
              <w:t xml:space="preserve">Нема </w:t>
            </w:r>
          </w:p>
        </w:tc>
      </w:tr>
      <w:tr w:rsidR="00A411DC" w:rsidRPr="00A411DC" w14:paraId="080CE1AD" w14:textId="77777777" w:rsidTr="00A411DC">
        <w:trPr>
          <w:trHeight w:val="334"/>
        </w:trPr>
        <w:tc>
          <w:tcPr>
            <w:tcW w:w="0" w:type="auto"/>
          </w:tcPr>
          <w:p w14:paraId="13A0FC1D" w14:textId="77777777" w:rsidR="00A411DC" w:rsidRPr="00A411DC" w:rsidRDefault="00A411DC" w:rsidP="00A411DC">
            <w:pPr>
              <w:rPr>
                <w:rFonts w:ascii="Times New Roman" w:hAnsi="Times New Roman"/>
                <w:bCs/>
                <w:color w:val="000000"/>
                <w:sz w:val="20"/>
                <w:szCs w:val="20"/>
                <w:lang w:val="mk-MK"/>
              </w:rPr>
            </w:pPr>
            <w:r w:rsidRPr="00A411DC">
              <w:rPr>
                <w:rFonts w:ascii="Times New Roman" w:hAnsi="Times New Roman"/>
                <w:bCs/>
                <w:color w:val="000000"/>
                <w:sz w:val="20"/>
                <w:szCs w:val="20"/>
                <w:lang w:val="mk-MK"/>
              </w:rPr>
              <w:t>20.</w:t>
            </w:r>
          </w:p>
        </w:tc>
        <w:tc>
          <w:tcPr>
            <w:tcW w:w="4406" w:type="dxa"/>
            <w:gridSpan w:val="4"/>
          </w:tcPr>
          <w:p w14:paraId="21F4A619" w14:textId="77777777" w:rsidR="00A411DC" w:rsidRPr="00A411DC" w:rsidRDefault="00A411DC" w:rsidP="00A411DC">
            <w:pPr>
              <w:rPr>
                <w:rFonts w:ascii="Times New Roman" w:hAnsi="Times New Roman"/>
                <w:bCs/>
                <w:color w:val="000000"/>
                <w:sz w:val="20"/>
                <w:szCs w:val="20"/>
                <w:lang w:val="mk-MK"/>
              </w:rPr>
            </w:pPr>
            <w:r w:rsidRPr="00A411DC">
              <w:rPr>
                <w:rFonts w:ascii="Times New Roman" w:hAnsi="Times New Roman"/>
                <w:bCs/>
                <w:color w:val="000000"/>
                <w:sz w:val="20"/>
                <w:szCs w:val="20"/>
                <w:lang w:val="mk-MK"/>
              </w:rPr>
              <w:t>Јазик на кој се изведува наставата</w:t>
            </w:r>
          </w:p>
        </w:tc>
        <w:tc>
          <w:tcPr>
            <w:tcW w:w="4938" w:type="dxa"/>
            <w:gridSpan w:val="6"/>
          </w:tcPr>
          <w:p w14:paraId="4194E473" w14:textId="77777777" w:rsidR="00A411DC" w:rsidRPr="00A411DC" w:rsidRDefault="00A411DC" w:rsidP="00A411DC">
            <w:pPr>
              <w:rPr>
                <w:rFonts w:ascii="Times New Roman" w:hAnsi="Times New Roman"/>
                <w:sz w:val="20"/>
                <w:szCs w:val="20"/>
                <w:lang w:val="mk-MK"/>
              </w:rPr>
            </w:pPr>
            <w:r w:rsidRPr="00A411DC">
              <w:rPr>
                <w:rFonts w:ascii="Times New Roman" w:hAnsi="Times New Roman"/>
                <w:sz w:val="20"/>
                <w:szCs w:val="20"/>
                <w:lang w:val="mk-MK"/>
              </w:rPr>
              <w:t xml:space="preserve"> Македонски и/или германски </w:t>
            </w:r>
          </w:p>
        </w:tc>
      </w:tr>
      <w:tr w:rsidR="00A411DC" w:rsidRPr="00A411DC" w14:paraId="79074D72" w14:textId="77777777" w:rsidTr="00A411DC">
        <w:trPr>
          <w:trHeight w:val="334"/>
        </w:trPr>
        <w:tc>
          <w:tcPr>
            <w:tcW w:w="0" w:type="auto"/>
          </w:tcPr>
          <w:p w14:paraId="713A71C7" w14:textId="77777777" w:rsidR="00A411DC" w:rsidRPr="00A411DC" w:rsidRDefault="00A411DC" w:rsidP="00A411DC">
            <w:pPr>
              <w:rPr>
                <w:rFonts w:ascii="Times New Roman" w:hAnsi="Times New Roman"/>
                <w:bCs/>
                <w:color w:val="000000"/>
                <w:sz w:val="20"/>
                <w:szCs w:val="20"/>
                <w:lang w:val="mk-MK"/>
              </w:rPr>
            </w:pPr>
            <w:r w:rsidRPr="00A411DC">
              <w:rPr>
                <w:rFonts w:ascii="Times New Roman" w:hAnsi="Times New Roman"/>
                <w:bCs/>
                <w:color w:val="000000"/>
                <w:sz w:val="20"/>
                <w:szCs w:val="20"/>
                <w:lang w:val="mk-MK"/>
              </w:rPr>
              <w:t>21.</w:t>
            </w:r>
          </w:p>
        </w:tc>
        <w:tc>
          <w:tcPr>
            <w:tcW w:w="4406" w:type="dxa"/>
            <w:gridSpan w:val="4"/>
          </w:tcPr>
          <w:p w14:paraId="6A2BC784" w14:textId="77777777" w:rsidR="00A411DC" w:rsidRPr="00A411DC" w:rsidRDefault="00A411DC" w:rsidP="00A411DC">
            <w:pPr>
              <w:rPr>
                <w:rFonts w:ascii="Times New Roman" w:hAnsi="Times New Roman"/>
                <w:bCs/>
                <w:color w:val="000000"/>
                <w:sz w:val="20"/>
                <w:szCs w:val="20"/>
                <w:lang w:val="mk-MK"/>
              </w:rPr>
            </w:pPr>
            <w:r w:rsidRPr="00A411DC">
              <w:rPr>
                <w:rFonts w:ascii="Times New Roman" w:hAnsi="Times New Roman"/>
                <w:bCs/>
                <w:color w:val="000000"/>
                <w:sz w:val="20"/>
                <w:szCs w:val="20"/>
                <w:lang w:val="mk-MK"/>
              </w:rPr>
              <w:t>Метод на следење на квалитетот на наставата</w:t>
            </w:r>
          </w:p>
        </w:tc>
        <w:tc>
          <w:tcPr>
            <w:tcW w:w="4938" w:type="dxa"/>
            <w:gridSpan w:val="6"/>
          </w:tcPr>
          <w:p w14:paraId="2C920645" w14:textId="77777777" w:rsidR="00A411DC" w:rsidRPr="00A411DC" w:rsidRDefault="00A411DC" w:rsidP="00A411DC">
            <w:pPr>
              <w:rPr>
                <w:rFonts w:ascii="Times New Roman" w:hAnsi="Times New Roman"/>
                <w:sz w:val="20"/>
                <w:szCs w:val="20"/>
                <w:lang w:val="mk-MK"/>
              </w:rPr>
            </w:pPr>
            <w:r w:rsidRPr="00A411DC">
              <w:rPr>
                <w:rFonts w:ascii="Times New Roman" w:hAnsi="Times New Roman"/>
                <w:sz w:val="20"/>
                <w:szCs w:val="20"/>
                <w:lang w:val="mk-MK"/>
              </w:rPr>
              <w:t>Евалуација/Самоевалуација</w:t>
            </w:r>
          </w:p>
        </w:tc>
      </w:tr>
      <w:tr w:rsidR="00A411DC" w:rsidRPr="00A411DC" w14:paraId="0E3D36C3" w14:textId="77777777" w:rsidTr="00A411DC">
        <w:trPr>
          <w:cantSplit/>
          <w:trHeight w:val="334"/>
        </w:trPr>
        <w:tc>
          <w:tcPr>
            <w:tcW w:w="0" w:type="auto"/>
            <w:vMerge w:val="restart"/>
            <w:vAlign w:val="center"/>
          </w:tcPr>
          <w:p w14:paraId="2832FA16" w14:textId="77777777" w:rsidR="00A411DC" w:rsidRPr="00A411DC" w:rsidRDefault="00A411DC" w:rsidP="00A411DC">
            <w:pPr>
              <w:jc w:val="center"/>
              <w:rPr>
                <w:rFonts w:ascii="Times New Roman" w:hAnsi="Times New Roman"/>
                <w:bCs/>
                <w:color w:val="000000"/>
                <w:sz w:val="20"/>
                <w:szCs w:val="20"/>
                <w:lang w:val="mk-MK"/>
              </w:rPr>
            </w:pPr>
            <w:r w:rsidRPr="00A411DC">
              <w:rPr>
                <w:rFonts w:ascii="Times New Roman" w:hAnsi="Times New Roman"/>
                <w:bCs/>
                <w:color w:val="000000"/>
                <w:sz w:val="20"/>
                <w:szCs w:val="20"/>
                <w:lang w:val="mk-MK"/>
              </w:rPr>
              <w:t>22.</w:t>
            </w:r>
          </w:p>
        </w:tc>
        <w:tc>
          <w:tcPr>
            <w:tcW w:w="0" w:type="auto"/>
            <w:gridSpan w:val="10"/>
          </w:tcPr>
          <w:p w14:paraId="46B0F895" w14:textId="77777777" w:rsidR="00A411DC" w:rsidRPr="00A411DC" w:rsidRDefault="00A411DC" w:rsidP="00A411DC">
            <w:pPr>
              <w:rPr>
                <w:rFonts w:ascii="Times New Roman" w:hAnsi="Times New Roman"/>
                <w:sz w:val="20"/>
                <w:szCs w:val="20"/>
                <w:lang w:val="mk-MK"/>
              </w:rPr>
            </w:pPr>
            <w:r w:rsidRPr="00A411DC">
              <w:rPr>
                <w:rFonts w:ascii="Times New Roman" w:hAnsi="Times New Roman"/>
                <w:bCs/>
                <w:color w:val="000000"/>
                <w:sz w:val="20"/>
                <w:szCs w:val="20"/>
                <w:lang w:val="mk-MK"/>
              </w:rPr>
              <w:t>Литература</w:t>
            </w:r>
          </w:p>
        </w:tc>
      </w:tr>
      <w:tr w:rsidR="00A411DC" w:rsidRPr="00A411DC" w14:paraId="20F66E43" w14:textId="77777777" w:rsidTr="00A411DC">
        <w:trPr>
          <w:cantSplit/>
          <w:trHeight w:val="334"/>
        </w:trPr>
        <w:tc>
          <w:tcPr>
            <w:tcW w:w="0" w:type="auto"/>
            <w:vMerge/>
          </w:tcPr>
          <w:p w14:paraId="5D6A8704" w14:textId="77777777" w:rsidR="00A411DC" w:rsidRPr="00A411DC" w:rsidRDefault="00A411DC" w:rsidP="00A411DC">
            <w:pPr>
              <w:rPr>
                <w:rFonts w:ascii="Times New Roman" w:hAnsi="Times New Roman"/>
                <w:bCs/>
                <w:color w:val="000000"/>
                <w:sz w:val="20"/>
                <w:szCs w:val="20"/>
                <w:lang w:val="mk-MK"/>
              </w:rPr>
            </w:pPr>
          </w:p>
        </w:tc>
        <w:tc>
          <w:tcPr>
            <w:tcW w:w="970" w:type="dxa"/>
            <w:vMerge w:val="restart"/>
            <w:vAlign w:val="center"/>
          </w:tcPr>
          <w:p w14:paraId="5ACA9CC9" w14:textId="77777777" w:rsidR="00A411DC" w:rsidRPr="00A411DC" w:rsidRDefault="00A411DC" w:rsidP="00A411DC">
            <w:pPr>
              <w:jc w:val="center"/>
              <w:rPr>
                <w:rFonts w:ascii="Times New Roman" w:hAnsi="Times New Roman"/>
                <w:bCs/>
                <w:color w:val="000000"/>
                <w:sz w:val="20"/>
                <w:szCs w:val="20"/>
                <w:lang w:val="mk-MK"/>
              </w:rPr>
            </w:pPr>
            <w:r w:rsidRPr="00A411DC">
              <w:rPr>
                <w:rFonts w:ascii="Times New Roman" w:hAnsi="Times New Roman"/>
                <w:sz w:val="20"/>
                <w:szCs w:val="20"/>
                <w:lang w:val="mk-MK"/>
              </w:rPr>
              <w:t>22.1.</w:t>
            </w:r>
          </w:p>
        </w:tc>
        <w:tc>
          <w:tcPr>
            <w:tcW w:w="8374" w:type="dxa"/>
            <w:gridSpan w:val="9"/>
          </w:tcPr>
          <w:p w14:paraId="29EDC049" w14:textId="77777777" w:rsidR="00A411DC" w:rsidRPr="00A411DC" w:rsidRDefault="00A411DC" w:rsidP="00A411DC">
            <w:pPr>
              <w:rPr>
                <w:rFonts w:ascii="Times New Roman" w:hAnsi="Times New Roman"/>
                <w:sz w:val="20"/>
                <w:szCs w:val="20"/>
                <w:lang w:val="mk-MK"/>
              </w:rPr>
            </w:pPr>
            <w:r w:rsidRPr="00A411DC">
              <w:rPr>
                <w:rFonts w:ascii="Times New Roman" w:hAnsi="Times New Roman"/>
                <w:bCs/>
                <w:color w:val="000000"/>
                <w:sz w:val="20"/>
                <w:szCs w:val="20"/>
                <w:lang w:val="mk-MK"/>
              </w:rPr>
              <w:t>Задолжителна литература</w:t>
            </w:r>
          </w:p>
        </w:tc>
      </w:tr>
      <w:tr w:rsidR="00A411DC" w:rsidRPr="00A411DC" w14:paraId="3BBCCA19" w14:textId="77777777" w:rsidTr="00A411DC">
        <w:trPr>
          <w:cantSplit/>
          <w:trHeight w:val="334"/>
        </w:trPr>
        <w:tc>
          <w:tcPr>
            <w:tcW w:w="0" w:type="auto"/>
            <w:vMerge/>
          </w:tcPr>
          <w:p w14:paraId="28F0CD98" w14:textId="77777777" w:rsidR="00A411DC" w:rsidRPr="00A411DC" w:rsidRDefault="00A411DC" w:rsidP="00A411DC">
            <w:pPr>
              <w:rPr>
                <w:rFonts w:ascii="Times New Roman" w:hAnsi="Times New Roman"/>
                <w:bCs/>
                <w:color w:val="000000"/>
                <w:sz w:val="20"/>
                <w:szCs w:val="20"/>
                <w:lang w:val="mk-MK"/>
              </w:rPr>
            </w:pPr>
          </w:p>
        </w:tc>
        <w:tc>
          <w:tcPr>
            <w:tcW w:w="970" w:type="dxa"/>
            <w:vMerge/>
          </w:tcPr>
          <w:p w14:paraId="390BFE1C" w14:textId="77777777" w:rsidR="00A411DC" w:rsidRPr="00A411DC" w:rsidRDefault="00A411DC" w:rsidP="00A411DC">
            <w:pPr>
              <w:rPr>
                <w:rFonts w:ascii="Times New Roman" w:hAnsi="Times New Roman"/>
                <w:bCs/>
                <w:color w:val="000000"/>
                <w:sz w:val="20"/>
                <w:szCs w:val="20"/>
                <w:lang w:val="mk-MK"/>
              </w:rPr>
            </w:pPr>
          </w:p>
        </w:tc>
        <w:tc>
          <w:tcPr>
            <w:tcW w:w="2780" w:type="dxa"/>
            <w:gridSpan w:val="2"/>
          </w:tcPr>
          <w:p w14:paraId="1C20535D" w14:textId="77777777" w:rsidR="00A411DC" w:rsidRPr="00A411DC" w:rsidRDefault="00A411DC" w:rsidP="00A411DC">
            <w:pPr>
              <w:jc w:val="center"/>
              <w:rPr>
                <w:rFonts w:ascii="Times New Roman" w:hAnsi="Times New Roman"/>
                <w:bCs/>
                <w:color w:val="000000"/>
                <w:sz w:val="20"/>
                <w:szCs w:val="20"/>
                <w:lang w:val="mk-MK"/>
              </w:rPr>
            </w:pPr>
            <w:r w:rsidRPr="00A411DC">
              <w:rPr>
                <w:rFonts w:ascii="Times New Roman" w:hAnsi="Times New Roman"/>
                <w:bCs/>
                <w:color w:val="000000"/>
                <w:sz w:val="20"/>
                <w:szCs w:val="20"/>
                <w:lang w:val="mk-MK"/>
              </w:rPr>
              <w:t>Реден број</w:t>
            </w:r>
          </w:p>
        </w:tc>
        <w:tc>
          <w:tcPr>
            <w:tcW w:w="656" w:type="dxa"/>
          </w:tcPr>
          <w:p w14:paraId="1F2ACC70" w14:textId="77777777" w:rsidR="00A411DC" w:rsidRPr="00A411DC" w:rsidRDefault="00A411DC" w:rsidP="00A411DC">
            <w:pPr>
              <w:jc w:val="center"/>
              <w:rPr>
                <w:rFonts w:ascii="Times New Roman" w:hAnsi="Times New Roman"/>
                <w:bCs/>
                <w:color w:val="000000"/>
                <w:sz w:val="20"/>
                <w:szCs w:val="20"/>
                <w:lang w:val="mk-MK"/>
              </w:rPr>
            </w:pPr>
            <w:r w:rsidRPr="00A411DC">
              <w:rPr>
                <w:rFonts w:ascii="Times New Roman" w:hAnsi="Times New Roman"/>
                <w:bCs/>
                <w:color w:val="000000"/>
                <w:sz w:val="20"/>
                <w:szCs w:val="20"/>
                <w:lang w:val="mk-MK"/>
              </w:rPr>
              <w:t>Автор</w:t>
            </w:r>
          </w:p>
        </w:tc>
        <w:tc>
          <w:tcPr>
            <w:tcW w:w="2315" w:type="dxa"/>
            <w:gridSpan w:val="3"/>
          </w:tcPr>
          <w:p w14:paraId="47F19A43" w14:textId="77777777" w:rsidR="00A411DC" w:rsidRPr="00A411DC" w:rsidRDefault="00A411DC" w:rsidP="00A411DC">
            <w:pPr>
              <w:jc w:val="center"/>
              <w:rPr>
                <w:rFonts w:ascii="Times New Roman" w:hAnsi="Times New Roman"/>
                <w:bCs/>
                <w:color w:val="000000"/>
                <w:sz w:val="20"/>
                <w:szCs w:val="20"/>
                <w:lang w:val="mk-MK"/>
              </w:rPr>
            </w:pPr>
            <w:r w:rsidRPr="00A411DC">
              <w:rPr>
                <w:rFonts w:ascii="Times New Roman" w:hAnsi="Times New Roman"/>
                <w:bCs/>
                <w:color w:val="000000"/>
                <w:sz w:val="20"/>
                <w:szCs w:val="20"/>
                <w:lang w:val="mk-MK"/>
              </w:rPr>
              <w:t>Наслов</w:t>
            </w:r>
          </w:p>
        </w:tc>
        <w:tc>
          <w:tcPr>
            <w:tcW w:w="1724" w:type="dxa"/>
            <w:gridSpan w:val="2"/>
          </w:tcPr>
          <w:p w14:paraId="1AB7D150" w14:textId="77777777" w:rsidR="00A411DC" w:rsidRPr="00A411DC" w:rsidRDefault="00A411DC" w:rsidP="00A411DC">
            <w:pPr>
              <w:jc w:val="center"/>
              <w:rPr>
                <w:rFonts w:ascii="Times New Roman" w:hAnsi="Times New Roman"/>
                <w:sz w:val="20"/>
                <w:szCs w:val="20"/>
                <w:lang w:val="mk-MK"/>
              </w:rPr>
            </w:pPr>
            <w:r w:rsidRPr="00A411DC">
              <w:rPr>
                <w:rFonts w:ascii="Times New Roman" w:hAnsi="Times New Roman"/>
                <w:sz w:val="20"/>
                <w:szCs w:val="20"/>
                <w:lang w:val="mk-MK"/>
              </w:rPr>
              <w:t>Издавач</w:t>
            </w:r>
          </w:p>
        </w:tc>
        <w:tc>
          <w:tcPr>
            <w:tcW w:w="0" w:type="auto"/>
          </w:tcPr>
          <w:p w14:paraId="18E59CCB" w14:textId="77777777" w:rsidR="00A411DC" w:rsidRPr="00A411DC" w:rsidRDefault="00A411DC" w:rsidP="00A411DC">
            <w:pPr>
              <w:jc w:val="center"/>
              <w:rPr>
                <w:rFonts w:ascii="Times New Roman" w:hAnsi="Times New Roman"/>
                <w:sz w:val="20"/>
                <w:szCs w:val="20"/>
                <w:lang w:val="mk-MK"/>
              </w:rPr>
            </w:pPr>
            <w:r w:rsidRPr="00A411DC">
              <w:rPr>
                <w:rFonts w:ascii="Times New Roman" w:hAnsi="Times New Roman"/>
                <w:sz w:val="20"/>
                <w:szCs w:val="20"/>
                <w:lang w:val="mk-MK"/>
              </w:rPr>
              <w:t>Година</w:t>
            </w:r>
          </w:p>
        </w:tc>
      </w:tr>
      <w:tr w:rsidR="00A411DC" w:rsidRPr="00A411DC" w14:paraId="6B9E344D" w14:textId="77777777" w:rsidTr="00A411DC">
        <w:trPr>
          <w:cantSplit/>
          <w:trHeight w:val="334"/>
        </w:trPr>
        <w:tc>
          <w:tcPr>
            <w:tcW w:w="0" w:type="auto"/>
            <w:vMerge/>
          </w:tcPr>
          <w:p w14:paraId="54A1FD51" w14:textId="77777777" w:rsidR="00A411DC" w:rsidRPr="00A411DC" w:rsidRDefault="00A411DC" w:rsidP="00A411DC">
            <w:pPr>
              <w:rPr>
                <w:rFonts w:ascii="Times New Roman" w:hAnsi="Times New Roman"/>
                <w:bCs/>
                <w:color w:val="000000"/>
                <w:sz w:val="20"/>
                <w:szCs w:val="20"/>
                <w:lang w:val="mk-MK"/>
              </w:rPr>
            </w:pPr>
          </w:p>
        </w:tc>
        <w:tc>
          <w:tcPr>
            <w:tcW w:w="970" w:type="dxa"/>
            <w:vMerge/>
          </w:tcPr>
          <w:p w14:paraId="657FFD44" w14:textId="77777777" w:rsidR="00A411DC" w:rsidRPr="00A411DC" w:rsidRDefault="00A411DC" w:rsidP="00A411DC">
            <w:pPr>
              <w:rPr>
                <w:rFonts w:ascii="Times New Roman" w:hAnsi="Times New Roman"/>
                <w:bCs/>
                <w:color w:val="000000"/>
                <w:sz w:val="20"/>
                <w:szCs w:val="20"/>
                <w:lang w:val="mk-MK"/>
              </w:rPr>
            </w:pPr>
          </w:p>
        </w:tc>
        <w:tc>
          <w:tcPr>
            <w:tcW w:w="2780" w:type="dxa"/>
            <w:gridSpan w:val="2"/>
          </w:tcPr>
          <w:p w14:paraId="7A2408AB" w14:textId="77777777" w:rsidR="00A411DC" w:rsidRPr="00A411DC" w:rsidRDefault="00A411DC" w:rsidP="00A411DC">
            <w:pPr>
              <w:jc w:val="center"/>
              <w:rPr>
                <w:rFonts w:ascii="Times New Roman" w:hAnsi="Times New Roman"/>
                <w:bCs/>
                <w:color w:val="000000"/>
                <w:sz w:val="20"/>
                <w:szCs w:val="20"/>
                <w:lang w:val="mk-MK"/>
              </w:rPr>
            </w:pPr>
            <w:r w:rsidRPr="00A411DC">
              <w:rPr>
                <w:rFonts w:ascii="Times New Roman" w:hAnsi="Times New Roman"/>
                <w:bCs/>
                <w:color w:val="000000"/>
                <w:sz w:val="20"/>
                <w:szCs w:val="20"/>
                <w:lang w:val="mk-MK"/>
              </w:rPr>
              <w:t>1.</w:t>
            </w:r>
          </w:p>
        </w:tc>
        <w:tc>
          <w:tcPr>
            <w:tcW w:w="656" w:type="dxa"/>
          </w:tcPr>
          <w:p w14:paraId="536D88B2" w14:textId="77777777" w:rsidR="00A411DC" w:rsidRPr="00A411DC" w:rsidRDefault="00A411DC" w:rsidP="00A411DC">
            <w:pPr>
              <w:rPr>
                <w:rFonts w:ascii="Times New Roman" w:hAnsi="Times New Roman"/>
                <w:sz w:val="20"/>
                <w:szCs w:val="20"/>
                <w:lang w:val="de-DE"/>
              </w:rPr>
            </w:pPr>
            <w:r w:rsidRPr="00A411DC">
              <w:rPr>
                <w:rFonts w:ascii="Times New Roman" w:hAnsi="Times New Roman"/>
                <w:sz w:val="20"/>
                <w:szCs w:val="20"/>
                <w:lang w:val="de-DE"/>
              </w:rPr>
              <w:t>Aust, Hugo</w:t>
            </w:r>
          </w:p>
        </w:tc>
        <w:tc>
          <w:tcPr>
            <w:tcW w:w="2315" w:type="dxa"/>
            <w:gridSpan w:val="3"/>
          </w:tcPr>
          <w:p w14:paraId="2C22092E" w14:textId="77777777" w:rsidR="00A411DC" w:rsidRPr="00A411DC" w:rsidRDefault="00A411DC" w:rsidP="00A411DC">
            <w:pPr>
              <w:rPr>
                <w:rFonts w:ascii="Times New Roman" w:hAnsi="Times New Roman"/>
                <w:sz w:val="20"/>
                <w:szCs w:val="20"/>
                <w:lang w:val="de-DE"/>
              </w:rPr>
            </w:pPr>
            <w:r w:rsidRPr="00A411DC">
              <w:rPr>
                <w:rFonts w:ascii="Times New Roman" w:hAnsi="Times New Roman"/>
                <w:lang w:val="de-DE" w:eastAsia="x-none"/>
              </w:rPr>
              <w:t>Die deutsche Novelle von Goethe bis Kafka, Interpretationen</w:t>
            </w:r>
          </w:p>
        </w:tc>
        <w:tc>
          <w:tcPr>
            <w:tcW w:w="1724" w:type="dxa"/>
            <w:gridSpan w:val="2"/>
          </w:tcPr>
          <w:p w14:paraId="30C6EE7F" w14:textId="77777777" w:rsidR="00A411DC" w:rsidRPr="00A411DC" w:rsidRDefault="00A411DC" w:rsidP="00A411DC">
            <w:pPr>
              <w:rPr>
                <w:rFonts w:ascii="Times New Roman" w:hAnsi="Times New Roman"/>
                <w:sz w:val="20"/>
                <w:szCs w:val="20"/>
                <w:lang w:val="de-DE"/>
              </w:rPr>
            </w:pPr>
            <w:r w:rsidRPr="00A411DC">
              <w:rPr>
                <w:rFonts w:ascii="Times New Roman" w:hAnsi="Times New Roman"/>
                <w:sz w:val="20"/>
                <w:szCs w:val="20"/>
                <w:lang w:val="de-DE"/>
              </w:rPr>
              <w:t>Springer Verlag GmbH Deutschland</w:t>
            </w:r>
          </w:p>
        </w:tc>
        <w:tc>
          <w:tcPr>
            <w:tcW w:w="0" w:type="auto"/>
          </w:tcPr>
          <w:p w14:paraId="5AB84E3C" w14:textId="77777777" w:rsidR="00A411DC" w:rsidRPr="00A411DC" w:rsidRDefault="00A411DC" w:rsidP="00A411DC">
            <w:pPr>
              <w:rPr>
                <w:rFonts w:ascii="Times New Roman" w:hAnsi="Times New Roman"/>
                <w:color w:val="000000"/>
                <w:sz w:val="20"/>
                <w:szCs w:val="20"/>
                <w:lang w:val="de-DE"/>
              </w:rPr>
            </w:pPr>
            <w:r w:rsidRPr="00A411DC">
              <w:rPr>
                <w:rFonts w:ascii="Times New Roman" w:hAnsi="Times New Roman"/>
                <w:color w:val="000000"/>
                <w:sz w:val="20"/>
                <w:szCs w:val="20"/>
                <w:lang w:val="de-DE"/>
              </w:rPr>
              <w:t>2012</w:t>
            </w:r>
          </w:p>
        </w:tc>
      </w:tr>
      <w:tr w:rsidR="00A411DC" w:rsidRPr="00A411DC" w14:paraId="245EF44D" w14:textId="77777777" w:rsidTr="00A411DC">
        <w:trPr>
          <w:cantSplit/>
          <w:trHeight w:val="334"/>
        </w:trPr>
        <w:tc>
          <w:tcPr>
            <w:tcW w:w="0" w:type="auto"/>
            <w:vMerge/>
          </w:tcPr>
          <w:p w14:paraId="2F496C61" w14:textId="77777777" w:rsidR="00A411DC" w:rsidRPr="00A411DC" w:rsidRDefault="00A411DC" w:rsidP="00A411DC">
            <w:pPr>
              <w:rPr>
                <w:rFonts w:ascii="Times New Roman" w:hAnsi="Times New Roman"/>
                <w:bCs/>
                <w:color w:val="000000"/>
                <w:sz w:val="20"/>
                <w:szCs w:val="20"/>
                <w:lang w:val="mk-MK"/>
              </w:rPr>
            </w:pPr>
          </w:p>
        </w:tc>
        <w:tc>
          <w:tcPr>
            <w:tcW w:w="970" w:type="dxa"/>
            <w:vMerge/>
          </w:tcPr>
          <w:p w14:paraId="2ECF8933" w14:textId="77777777" w:rsidR="00A411DC" w:rsidRPr="00A411DC" w:rsidRDefault="00A411DC" w:rsidP="00A411DC">
            <w:pPr>
              <w:rPr>
                <w:rFonts w:ascii="Times New Roman" w:hAnsi="Times New Roman"/>
                <w:bCs/>
                <w:color w:val="000000"/>
                <w:sz w:val="20"/>
                <w:szCs w:val="20"/>
                <w:lang w:val="mk-MK"/>
              </w:rPr>
            </w:pPr>
          </w:p>
        </w:tc>
        <w:tc>
          <w:tcPr>
            <w:tcW w:w="2780" w:type="dxa"/>
            <w:gridSpan w:val="2"/>
          </w:tcPr>
          <w:p w14:paraId="6ACF39B3" w14:textId="77777777" w:rsidR="00A411DC" w:rsidRPr="00A411DC" w:rsidRDefault="00A411DC" w:rsidP="00A411DC">
            <w:pPr>
              <w:jc w:val="center"/>
              <w:rPr>
                <w:rFonts w:ascii="Times New Roman" w:hAnsi="Times New Roman"/>
                <w:bCs/>
                <w:color w:val="000000"/>
                <w:sz w:val="20"/>
                <w:szCs w:val="20"/>
                <w:lang w:val="mk-MK"/>
              </w:rPr>
            </w:pPr>
            <w:r w:rsidRPr="00A411DC">
              <w:rPr>
                <w:rFonts w:ascii="Times New Roman" w:hAnsi="Times New Roman"/>
                <w:bCs/>
                <w:color w:val="000000"/>
                <w:sz w:val="20"/>
                <w:szCs w:val="20"/>
                <w:lang w:val="mk-MK"/>
              </w:rPr>
              <w:t>2.</w:t>
            </w:r>
          </w:p>
        </w:tc>
        <w:tc>
          <w:tcPr>
            <w:tcW w:w="656" w:type="dxa"/>
          </w:tcPr>
          <w:p w14:paraId="2AE56F81" w14:textId="77777777" w:rsidR="00A411DC" w:rsidRPr="00A411DC" w:rsidRDefault="00A411DC" w:rsidP="00A411DC">
            <w:pPr>
              <w:rPr>
                <w:rFonts w:ascii="Times New Roman" w:hAnsi="Times New Roman"/>
                <w:bCs/>
                <w:color w:val="000000"/>
                <w:sz w:val="20"/>
                <w:szCs w:val="20"/>
                <w:lang w:val="de-DE"/>
              </w:rPr>
            </w:pPr>
            <w:r w:rsidRPr="00A411DC">
              <w:rPr>
                <w:rFonts w:ascii="Times New Roman" w:hAnsi="Times New Roman"/>
                <w:bCs/>
                <w:color w:val="000000"/>
                <w:sz w:val="20"/>
                <w:szCs w:val="20"/>
                <w:lang w:val="de-DE"/>
              </w:rPr>
              <w:t>von Wiese, Benno</w:t>
            </w:r>
          </w:p>
        </w:tc>
        <w:tc>
          <w:tcPr>
            <w:tcW w:w="2315" w:type="dxa"/>
            <w:gridSpan w:val="3"/>
          </w:tcPr>
          <w:p w14:paraId="3EF37BDC" w14:textId="77777777" w:rsidR="00A411DC" w:rsidRPr="00A411DC" w:rsidRDefault="00A411DC" w:rsidP="00A411DC">
            <w:pPr>
              <w:rPr>
                <w:rFonts w:ascii="Times New Roman" w:hAnsi="Times New Roman"/>
                <w:lang w:val="de-DE" w:eastAsia="x-none"/>
              </w:rPr>
            </w:pPr>
            <w:r w:rsidRPr="00A411DC">
              <w:rPr>
                <w:rFonts w:ascii="Times New Roman" w:hAnsi="Times New Roman"/>
                <w:lang w:val="de-DE" w:eastAsia="x-none"/>
              </w:rPr>
              <w:t>Die deutsche Novelle von Goethe bis Kafka, Interpretationen</w:t>
            </w:r>
          </w:p>
        </w:tc>
        <w:tc>
          <w:tcPr>
            <w:tcW w:w="1724" w:type="dxa"/>
            <w:gridSpan w:val="2"/>
          </w:tcPr>
          <w:p w14:paraId="1DE37227" w14:textId="77777777" w:rsidR="00A411DC" w:rsidRPr="00A411DC" w:rsidRDefault="00A411DC" w:rsidP="00A411DC">
            <w:pPr>
              <w:shd w:val="clear" w:color="auto" w:fill="F2F2F2"/>
              <w:autoSpaceDE w:val="0"/>
              <w:autoSpaceDN w:val="0"/>
              <w:adjustRightInd w:val="0"/>
              <w:spacing w:after="90"/>
              <w:ind w:left="720"/>
              <w:outlineLvl w:val="1"/>
              <w:rPr>
                <w:rFonts w:ascii="Times New Roman" w:eastAsia="Times New Roman" w:hAnsi="Times New Roman"/>
                <w:bCs/>
                <w:color w:val="000000"/>
                <w:sz w:val="20"/>
                <w:szCs w:val="20"/>
                <w:lang w:val="de-DE" w:eastAsia="x-none"/>
              </w:rPr>
            </w:pPr>
            <w:r w:rsidRPr="00A411DC">
              <w:rPr>
                <w:rFonts w:ascii="Times New Roman" w:eastAsia="Times New Roman" w:hAnsi="Times New Roman"/>
                <w:bCs/>
                <w:color w:val="000000"/>
                <w:sz w:val="20"/>
                <w:szCs w:val="20"/>
                <w:lang w:val="de-DE" w:eastAsia="x-none"/>
              </w:rPr>
              <w:t>Düsseldorf</w:t>
            </w:r>
          </w:p>
        </w:tc>
        <w:tc>
          <w:tcPr>
            <w:tcW w:w="0" w:type="auto"/>
          </w:tcPr>
          <w:p w14:paraId="399F03BB" w14:textId="77777777" w:rsidR="00A411DC" w:rsidRPr="00A411DC" w:rsidRDefault="00A411DC" w:rsidP="00A411DC">
            <w:pPr>
              <w:rPr>
                <w:rFonts w:ascii="Times New Roman" w:hAnsi="Times New Roman"/>
                <w:color w:val="000000"/>
                <w:sz w:val="20"/>
                <w:szCs w:val="20"/>
                <w:lang w:val="en-US"/>
              </w:rPr>
            </w:pPr>
            <w:r w:rsidRPr="00A411DC">
              <w:rPr>
                <w:rFonts w:ascii="Times New Roman" w:hAnsi="Times New Roman"/>
                <w:color w:val="000000"/>
                <w:sz w:val="20"/>
                <w:szCs w:val="20"/>
                <w:lang w:val="de-DE"/>
              </w:rPr>
              <w:t>1956-62</w:t>
            </w:r>
          </w:p>
        </w:tc>
      </w:tr>
      <w:tr w:rsidR="00A411DC" w:rsidRPr="00A411DC" w14:paraId="03B951CB" w14:textId="77777777" w:rsidTr="00A411DC">
        <w:trPr>
          <w:cantSplit/>
          <w:trHeight w:val="70"/>
        </w:trPr>
        <w:tc>
          <w:tcPr>
            <w:tcW w:w="0" w:type="auto"/>
            <w:vMerge/>
          </w:tcPr>
          <w:p w14:paraId="69CEFFDE" w14:textId="77777777" w:rsidR="00A411DC" w:rsidRPr="00A411DC" w:rsidRDefault="00A411DC" w:rsidP="00A411DC">
            <w:pPr>
              <w:rPr>
                <w:rFonts w:ascii="Times New Roman" w:hAnsi="Times New Roman"/>
                <w:bCs/>
                <w:color w:val="000000"/>
                <w:sz w:val="20"/>
                <w:szCs w:val="20"/>
                <w:lang w:val="mk-MK"/>
              </w:rPr>
            </w:pPr>
          </w:p>
        </w:tc>
        <w:tc>
          <w:tcPr>
            <w:tcW w:w="970" w:type="dxa"/>
            <w:vMerge/>
          </w:tcPr>
          <w:p w14:paraId="453AD5F1" w14:textId="77777777" w:rsidR="00A411DC" w:rsidRPr="00A411DC" w:rsidRDefault="00A411DC" w:rsidP="00A411DC">
            <w:pPr>
              <w:rPr>
                <w:rFonts w:ascii="Times New Roman" w:hAnsi="Times New Roman"/>
                <w:bCs/>
                <w:color w:val="000000"/>
                <w:sz w:val="20"/>
                <w:szCs w:val="20"/>
                <w:lang w:val="mk-MK"/>
              </w:rPr>
            </w:pPr>
          </w:p>
        </w:tc>
        <w:tc>
          <w:tcPr>
            <w:tcW w:w="2780" w:type="dxa"/>
            <w:gridSpan w:val="2"/>
          </w:tcPr>
          <w:p w14:paraId="7D2E66C6" w14:textId="77777777" w:rsidR="00A411DC" w:rsidRPr="00A411DC" w:rsidRDefault="00A411DC" w:rsidP="00A411DC">
            <w:pPr>
              <w:jc w:val="center"/>
              <w:rPr>
                <w:rFonts w:ascii="Times New Roman" w:hAnsi="Times New Roman"/>
                <w:bCs/>
                <w:color w:val="000000"/>
                <w:sz w:val="20"/>
                <w:szCs w:val="20"/>
                <w:lang w:val="mk-MK"/>
              </w:rPr>
            </w:pPr>
            <w:r w:rsidRPr="00A411DC">
              <w:rPr>
                <w:rFonts w:ascii="Times New Roman" w:hAnsi="Times New Roman"/>
                <w:bCs/>
                <w:color w:val="000000"/>
                <w:sz w:val="20"/>
                <w:szCs w:val="20"/>
                <w:lang w:val="mk-MK"/>
              </w:rPr>
              <w:t>3.</w:t>
            </w:r>
          </w:p>
        </w:tc>
        <w:tc>
          <w:tcPr>
            <w:tcW w:w="656" w:type="dxa"/>
          </w:tcPr>
          <w:p w14:paraId="7829AD2B" w14:textId="77777777" w:rsidR="00A411DC" w:rsidRPr="00A411DC" w:rsidRDefault="00A411DC" w:rsidP="00A411DC">
            <w:pPr>
              <w:rPr>
                <w:rFonts w:ascii="Times New Roman" w:hAnsi="Times New Roman"/>
                <w:bCs/>
                <w:color w:val="000000"/>
                <w:sz w:val="20"/>
                <w:szCs w:val="20"/>
                <w:lang w:val="de-DE"/>
              </w:rPr>
            </w:pPr>
            <w:r w:rsidRPr="00A411DC">
              <w:rPr>
                <w:rFonts w:ascii="Times New Roman" w:hAnsi="Times New Roman"/>
                <w:bCs/>
                <w:color w:val="000000"/>
                <w:sz w:val="20"/>
                <w:szCs w:val="20"/>
                <w:lang w:val="de-DE"/>
              </w:rPr>
              <w:t>Kunz, Joseph</w:t>
            </w:r>
          </w:p>
        </w:tc>
        <w:tc>
          <w:tcPr>
            <w:tcW w:w="2315" w:type="dxa"/>
            <w:gridSpan w:val="3"/>
          </w:tcPr>
          <w:p w14:paraId="71E5328B" w14:textId="77777777" w:rsidR="00A411DC" w:rsidRPr="00A411DC" w:rsidRDefault="00A411DC" w:rsidP="00A411DC">
            <w:pPr>
              <w:rPr>
                <w:rFonts w:ascii="Times New Roman" w:hAnsi="Times New Roman"/>
                <w:bCs/>
                <w:color w:val="000000"/>
                <w:sz w:val="20"/>
                <w:szCs w:val="20"/>
                <w:lang w:val="de-DE"/>
              </w:rPr>
            </w:pPr>
            <w:r w:rsidRPr="00A411DC">
              <w:rPr>
                <w:rFonts w:ascii="Times New Roman" w:hAnsi="Times New Roman"/>
                <w:bCs/>
                <w:color w:val="000000"/>
                <w:sz w:val="20"/>
                <w:szCs w:val="20"/>
                <w:lang w:val="de-DE"/>
              </w:rPr>
              <w:t>Die deutsche Novelle im 20. Jahrhundert</w:t>
            </w:r>
          </w:p>
        </w:tc>
        <w:tc>
          <w:tcPr>
            <w:tcW w:w="1724" w:type="dxa"/>
            <w:gridSpan w:val="2"/>
          </w:tcPr>
          <w:p w14:paraId="00D0FC4E" w14:textId="77777777" w:rsidR="00A411DC" w:rsidRPr="00A411DC" w:rsidRDefault="00A411DC" w:rsidP="00A411DC">
            <w:pPr>
              <w:rPr>
                <w:rFonts w:ascii="Times New Roman" w:hAnsi="Times New Roman"/>
                <w:color w:val="000000"/>
                <w:sz w:val="20"/>
                <w:szCs w:val="20"/>
                <w:lang w:val="de-DE"/>
              </w:rPr>
            </w:pPr>
            <w:r w:rsidRPr="00A411DC">
              <w:rPr>
                <w:rFonts w:ascii="Times New Roman" w:hAnsi="Times New Roman"/>
                <w:color w:val="000000"/>
                <w:sz w:val="20"/>
                <w:szCs w:val="20"/>
                <w:lang w:val="de-DE"/>
              </w:rPr>
              <w:t>Berlin</w:t>
            </w:r>
          </w:p>
        </w:tc>
        <w:tc>
          <w:tcPr>
            <w:tcW w:w="0" w:type="auto"/>
          </w:tcPr>
          <w:p w14:paraId="6C6BEEE9" w14:textId="77777777" w:rsidR="00A411DC" w:rsidRPr="00A411DC" w:rsidRDefault="00A411DC" w:rsidP="00A411DC">
            <w:pPr>
              <w:rPr>
                <w:rFonts w:ascii="Times New Roman" w:hAnsi="Times New Roman"/>
                <w:color w:val="000000"/>
                <w:sz w:val="20"/>
                <w:szCs w:val="20"/>
                <w:lang w:val="de-DE"/>
              </w:rPr>
            </w:pPr>
            <w:r w:rsidRPr="00A411DC">
              <w:rPr>
                <w:rFonts w:ascii="Times New Roman" w:hAnsi="Times New Roman"/>
                <w:color w:val="000000"/>
                <w:sz w:val="20"/>
                <w:szCs w:val="20"/>
                <w:lang w:val="de-DE"/>
              </w:rPr>
              <w:t>1978</w:t>
            </w:r>
          </w:p>
        </w:tc>
      </w:tr>
      <w:tr w:rsidR="00A411DC" w:rsidRPr="00A411DC" w14:paraId="67E894A8" w14:textId="77777777" w:rsidTr="00A411DC">
        <w:trPr>
          <w:cantSplit/>
          <w:trHeight w:val="334"/>
        </w:trPr>
        <w:tc>
          <w:tcPr>
            <w:tcW w:w="0" w:type="auto"/>
            <w:vMerge/>
          </w:tcPr>
          <w:p w14:paraId="77837C09" w14:textId="77777777" w:rsidR="00A411DC" w:rsidRPr="00A411DC" w:rsidRDefault="00A411DC" w:rsidP="00A411DC">
            <w:pPr>
              <w:rPr>
                <w:rFonts w:ascii="Times New Roman" w:hAnsi="Times New Roman"/>
                <w:bCs/>
                <w:color w:val="000000"/>
                <w:sz w:val="20"/>
                <w:szCs w:val="20"/>
                <w:lang w:val="mk-MK"/>
              </w:rPr>
            </w:pPr>
          </w:p>
        </w:tc>
        <w:tc>
          <w:tcPr>
            <w:tcW w:w="970" w:type="dxa"/>
            <w:vMerge w:val="restart"/>
            <w:vAlign w:val="center"/>
          </w:tcPr>
          <w:p w14:paraId="0A3A5451" w14:textId="77777777" w:rsidR="00A411DC" w:rsidRPr="00A411DC" w:rsidRDefault="00A411DC" w:rsidP="00A411DC">
            <w:pPr>
              <w:jc w:val="center"/>
              <w:rPr>
                <w:rFonts w:ascii="Times New Roman" w:hAnsi="Times New Roman"/>
                <w:bCs/>
                <w:color w:val="000000"/>
                <w:sz w:val="20"/>
                <w:szCs w:val="20"/>
                <w:lang w:val="mk-MK"/>
              </w:rPr>
            </w:pPr>
            <w:r w:rsidRPr="00A411DC">
              <w:rPr>
                <w:rFonts w:ascii="Times New Roman" w:hAnsi="Times New Roman"/>
                <w:sz w:val="20"/>
                <w:szCs w:val="20"/>
                <w:lang w:val="mk-MK"/>
              </w:rPr>
              <w:t>22.2.</w:t>
            </w:r>
          </w:p>
        </w:tc>
        <w:tc>
          <w:tcPr>
            <w:tcW w:w="8374" w:type="dxa"/>
            <w:gridSpan w:val="9"/>
          </w:tcPr>
          <w:p w14:paraId="7AC16264" w14:textId="77777777" w:rsidR="00A411DC" w:rsidRPr="00A411DC" w:rsidRDefault="00A411DC" w:rsidP="00A411DC">
            <w:pPr>
              <w:rPr>
                <w:rFonts w:ascii="Times New Roman" w:hAnsi="Times New Roman"/>
                <w:sz w:val="20"/>
                <w:szCs w:val="20"/>
                <w:lang w:val="mk-MK"/>
              </w:rPr>
            </w:pPr>
            <w:r w:rsidRPr="00A411DC">
              <w:rPr>
                <w:rFonts w:ascii="Times New Roman" w:hAnsi="Times New Roman"/>
                <w:bCs/>
                <w:color w:val="000000"/>
                <w:sz w:val="20"/>
                <w:szCs w:val="20"/>
                <w:lang w:val="mk-MK"/>
              </w:rPr>
              <w:t>Дополнителна литература</w:t>
            </w:r>
          </w:p>
        </w:tc>
      </w:tr>
      <w:tr w:rsidR="00A411DC" w:rsidRPr="00A411DC" w14:paraId="08A918EF" w14:textId="77777777" w:rsidTr="00A411DC">
        <w:trPr>
          <w:cantSplit/>
          <w:trHeight w:val="334"/>
        </w:trPr>
        <w:tc>
          <w:tcPr>
            <w:tcW w:w="0" w:type="auto"/>
            <w:vMerge/>
          </w:tcPr>
          <w:p w14:paraId="609BD476" w14:textId="77777777" w:rsidR="00A411DC" w:rsidRPr="00A411DC" w:rsidRDefault="00A411DC" w:rsidP="00A411DC">
            <w:pPr>
              <w:rPr>
                <w:rFonts w:ascii="Times New Roman" w:hAnsi="Times New Roman"/>
                <w:bCs/>
                <w:color w:val="000000"/>
                <w:sz w:val="20"/>
                <w:szCs w:val="20"/>
                <w:lang w:val="mk-MK"/>
              </w:rPr>
            </w:pPr>
          </w:p>
        </w:tc>
        <w:tc>
          <w:tcPr>
            <w:tcW w:w="970" w:type="dxa"/>
            <w:vMerge/>
          </w:tcPr>
          <w:p w14:paraId="55328E21" w14:textId="77777777" w:rsidR="00A411DC" w:rsidRPr="00A411DC" w:rsidRDefault="00A411DC" w:rsidP="00A411DC">
            <w:pPr>
              <w:rPr>
                <w:rFonts w:ascii="Times New Roman" w:hAnsi="Times New Roman"/>
                <w:bCs/>
                <w:color w:val="000000"/>
                <w:sz w:val="20"/>
                <w:szCs w:val="20"/>
                <w:lang w:val="mk-MK"/>
              </w:rPr>
            </w:pPr>
          </w:p>
        </w:tc>
        <w:tc>
          <w:tcPr>
            <w:tcW w:w="2780" w:type="dxa"/>
            <w:gridSpan w:val="2"/>
          </w:tcPr>
          <w:p w14:paraId="0F836AF9" w14:textId="77777777" w:rsidR="00A411DC" w:rsidRPr="00A411DC" w:rsidRDefault="00A411DC" w:rsidP="00A411DC">
            <w:pPr>
              <w:jc w:val="center"/>
              <w:rPr>
                <w:rFonts w:ascii="Times New Roman" w:hAnsi="Times New Roman"/>
                <w:bCs/>
                <w:color w:val="000000"/>
                <w:sz w:val="20"/>
                <w:szCs w:val="20"/>
                <w:lang w:val="mk-MK"/>
              </w:rPr>
            </w:pPr>
            <w:r w:rsidRPr="00A411DC">
              <w:rPr>
                <w:rFonts w:ascii="Times New Roman" w:hAnsi="Times New Roman"/>
                <w:bCs/>
                <w:color w:val="000000"/>
                <w:sz w:val="20"/>
                <w:szCs w:val="20"/>
                <w:lang w:val="mk-MK"/>
              </w:rPr>
              <w:t>Реден број</w:t>
            </w:r>
          </w:p>
        </w:tc>
        <w:tc>
          <w:tcPr>
            <w:tcW w:w="656" w:type="dxa"/>
          </w:tcPr>
          <w:p w14:paraId="3FAB83E9" w14:textId="77777777" w:rsidR="00A411DC" w:rsidRPr="00A411DC" w:rsidRDefault="00A411DC" w:rsidP="00A411DC">
            <w:pPr>
              <w:jc w:val="center"/>
              <w:rPr>
                <w:rFonts w:ascii="Times New Roman" w:hAnsi="Times New Roman"/>
                <w:bCs/>
                <w:color w:val="000000"/>
                <w:sz w:val="20"/>
                <w:szCs w:val="20"/>
                <w:lang w:val="mk-MK"/>
              </w:rPr>
            </w:pPr>
            <w:r w:rsidRPr="00A411DC">
              <w:rPr>
                <w:rFonts w:ascii="Times New Roman" w:hAnsi="Times New Roman"/>
                <w:bCs/>
                <w:color w:val="000000"/>
                <w:sz w:val="20"/>
                <w:szCs w:val="20"/>
                <w:lang w:val="mk-MK"/>
              </w:rPr>
              <w:t>Автор</w:t>
            </w:r>
          </w:p>
        </w:tc>
        <w:tc>
          <w:tcPr>
            <w:tcW w:w="2315" w:type="dxa"/>
            <w:gridSpan w:val="3"/>
          </w:tcPr>
          <w:p w14:paraId="31F056FD" w14:textId="77777777" w:rsidR="00A411DC" w:rsidRPr="00A411DC" w:rsidRDefault="00A411DC" w:rsidP="00A411DC">
            <w:pPr>
              <w:jc w:val="center"/>
              <w:rPr>
                <w:rFonts w:ascii="Times New Roman" w:hAnsi="Times New Roman"/>
                <w:bCs/>
                <w:color w:val="000000"/>
                <w:sz w:val="20"/>
                <w:szCs w:val="20"/>
                <w:lang w:val="mk-MK"/>
              </w:rPr>
            </w:pPr>
            <w:r w:rsidRPr="00A411DC">
              <w:rPr>
                <w:rFonts w:ascii="Times New Roman" w:hAnsi="Times New Roman"/>
                <w:bCs/>
                <w:color w:val="000000"/>
                <w:sz w:val="20"/>
                <w:szCs w:val="20"/>
                <w:lang w:val="mk-MK"/>
              </w:rPr>
              <w:t>Наслов</w:t>
            </w:r>
          </w:p>
        </w:tc>
        <w:tc>
          <w:tcPr>
            <w:tcW w:w="1724" w:type="dxa"/>
            <w:gridSpan w:val="2"/>
          </w:tcPr>
          <w:p w14:paraId="6C45FD7A" w14:textId="77777777" w:rsidR="00A411DC" w:rsidRPr="00A411DC" w:rsidRDefault="00A411DC" w:rsidP="00A411DC">
            <w:pPr>
              <w:jc w:val="center"/>
              <w:rPr>
                <w:rFonts w:ascii="Times New Roman" w:hAnsi="Times New Roman"/>
                <w:sz w:val="20"/>
                <w:szCs w:val="20"/>
                <w:lang w:val="mk-MK"/>
              </w:rPr>
            </w:pPr>
            <w:r w:rsidRPr="00A411DC">
              <w:rPr>
                <w:rFonts w:ascii="Times New Roman" w:hAnsi="Times New Roman"/>
                <w:sz w:val="20"/>
                <w:szCs w:val="20"/>
                <w:lang w:val="mk-MK"/>
              </w:rPr>
              <w:t>Издавач</w:t>
            </w:r>
          </w:p>
        </w:tc>
        <w:tc>
          <w:tcPr>
            <w:tcW w:w="0" w:type="auto"/>
          </w:tcPr>
          <w:p w14:paraId="541A1BCB" w14:textId="77777777" w:rsidR="00A411DC" w:rsidRPr="00A411DC" w:rsidRDefault="00A411DC" w:rsidP="00A411DC">
            <w:pPr>
              <w:jc w:val="center"/>
              <w:rPr>
                <w:rFonts w:ascii="Times New Roman" w:hAnsi="Times New Roman"/>
                <w:sz w:val="20"/>
                <w:szCs w:val="20"/>
                <w:lang w:val="mk-MK"/>
              </w:rPr>
            </w:pPr>
            <w:r w:rsidRPr="00A411DC">
              <w:rPr>
                <w:rFonts w:ascii="Times New Roman" w:hAnsi="Times New Roman"/>
                <w:sz w:val="20"/>
                <w:szCs w:val="20"/>
                <w:lang w:val="mk-MK"/>
              </w:rPr>
              <w:t>Година</w:t>
            </w:r>
          </w:p>
        </w:tc>
      </w:tr>
      <w:tr w:rsidR="00A411DC" w:rsidRPr="00A411DC" w14:paraId="60F15709" w14:textId="77777777" w:rsidTr="00A411DC">
        <w:trPr>
          <w:cantSplit/>
          <w:trHeight w:val="334"/>
        </w:trPr>
        <w:tc>
          <w:tcPr>
            <w:tcW w:w="0" w:type="auto"/>
            <w:vMerge/>
          </w:tcPr>
          <w:p w14:paraId="5A2E48A9" w14:textId="77777777" w:rsidR="00A411DC" w:rsidRPr="00A411DC" w:rsidRDefault="00A411DC" w:rsidP="00A411DC">
            <w:pPr>
              <w:rPr>
                <w:rFonts w:ascii="Times New Roman" w:hAnsi="Times New Roman"/>
                <w:bCs/>
                <w:color w:val="000000"/>
                <w:sz w:val="20"/>
                <w:szCs w:val="20"/>
                <w:lang w:val="mk-MK"/>
              </w:rPr>
            </w:pPr>
          </w:p>
        </w:tc>
        <w:tc>
          <w:tcPr>
            <w:tcW w:w="970" w:type="dxa"/>
            <w:vMerge/>
          </w:tcPr>
          <w:p w14:paraId="3CA6724E" w14:textId="77777777" w:rsidR="00A411DC" w:rsidRPr="00A411DC" w:rsidRDefault="00A411DC" w:rsidP="00A411DC">
            <w:pPr>
              <w:rPr>
                <w:rFonts w:ascii="Times New Roman" w:hAnsi="Times New Roman"/>
                <w:bCs/>
                <w:color w:val="000000"/>
                <w:sz w:val="20"/>
                <w:szCs w:val="20"/>
                <w:lang w:val="mk-MK"/>
              </w:rPr>
            </w:pPr>
          </w:p>
        </w:tc>
        <w:tc>
          <w:tcPr>
            <w:tcW w:w="2780" w:type="dxa"/>
            <w:gridSpan w:val="2"/>
          </w:tcPr>
          <w:p w14:paraId="587BFE4A" w14:textId="77777777" w:rsidR="00A411DC" w:rsidRPr="00A411DC" w:rsidRDefault="00A411DC" w:rsidP="00A411DC">
            <w:pPr>
              <w:jc w:val="center"/>
              <w:rPr>
                <w:rFonts w:ascii="Times New Roman" w:hAnsi="Times New Roman"/>
                <w:bCs/>
                <w:color w:val="000000"/>
                <w:sz w:val="20"/>
                <w:szCs w:val="20"/>
                <w:lang w:val="mk-MK"/>
              </w:rPr>
            </w:pPr>
            <w:r w:rsidRPr="00A411DC">
              <w:rPr>
                <w:rFonts w:ascii="Times New Roman" w:hAnsi="Times New Roman"/>
                <w:bCs/>
                <w:color w:val="000000"/>
                <w:sz w:val="20"/>
                <w:szCs w:val="20"/>
                <w:lang w:val="mk-MK"/>
              </w:rPr>
              <w:t>1.</w:t>
            </w:r>
          </w:p>
        </w:tc>
        <w:tc>
          <w:tcPr>
            <w:tcW w:w="656" w:type="dxa"/>
          </w:tcPr>
          <w:p w14:paraId="27D74290" w14:textId="77777777" w:rsidR="00A411DC" w:rsidRPr="00A411DC" w:rsidRDefault="00A411DC" w:rsidP="00A411DC">
            <w:pPr>
              <w:rPr>
                <w:rFonts w:ascii="Times New Roman" w:hAnsi="Times New Roman"/>
                <w:bCs/>
                <w:color w:val="000000"/>
                <w:sz w:val="20"/>
                <w:szCs w:val="20"/>
                <w:lang w:val="de-DE"/>
              </w:rPr>
            </w:pPr>
            <w:r w:rsidRPr="00A411DC">
              <w:rPr>
                <w:rFonts w:ascii="Times New Roman" w:hAnsi="Times New Roman"/>
                <w:bCs/>
                <w:color w:val="000000"/>
                <w:sz w:val="20"/>
                <w:szCs w:val="20"/>
                <w:lang w:val="de-DE"/>
              </w:rPr>
              <w:t>Biti, Vladimir</w:t>
            </w:r>
          </w:p>
        </w:tc>
        <w:tc>
          <w:tcPr>
            <w:tcW w:w="2315" w:type="dxa"/>
            <w:gridSpan w:val="3"/>
          </w:tcPr>
          <w:p w14:paraId="08215473" w14:textId="77777777" w:rsidR="00A411DC" w:rsidRPr="00A411DC" w:rsidRDefault="00A411DC" w:rsidP="00A411DC">
            <w:pPr>
              <w:rPr>
                <w:rFonts w:ascii="Times New Roman" w:hAnsi="Times New Roman"/>
                <w:bCs/>
                <w:color w:val="000000"/>
                <w:sz w:val="20"/>
                <w:szCs w:val="20"/>
              </w:rPr>
            </w:pPr>
            <w:r w:rsidRPr="00A411DC">
              <w:rPr>
                <w:rFonts w:ascii="Times New Roman" w:hAnsi="Times New Roman"/>
                <w:lang w:val="de-DE" w:eastAsia="x-none"/>
              </w:rPr>
              <w:t xml:space="preserve">Svakodnevna priča – novi temelj pripovijedanja </w:t>
            </w:r>
          </w:p>
        </w:tc>
        <w:tc>
          <w:tcPr>
            <w:tcW w:w="1724" w:type="dxa"/>
            <w:gridSpan w:val="2"/>
          </w:tcPr>
          <w:p w14:paraId="01B173DB" w14:textId="77777777" w:rsidR="00A411DC" w:rsidRPr="00A411DC" w:rsidRDefault="00A411DC" w:rsidP="00A411DC">
            <w:pPr>
              <w:rPr>
                <w:rFonts w:ascii="Times New Roman" w:hAnsi="Times New Roman"/>
                <w:color w:val="000000"/>
                <w:sz w:val="20"/>
                <w:szCs w:val="20"/>
                <w:lang w:val="hr-HR"/>
              </w:rPr>
            </w:pPr>
            <w:r w:rsidRPr="00A411DC">
              <w:rPr>
                <w:rFonts w:ascii="Times New Roman" w:hAnsi="Times New Roman"/>
                <w:color w:val="000000"/>
                <w:sz w:val="20"/>
                <w:szCs w:val="20"/>
                <w:lang w:val="hr-HR"/>
              </w:rPr>
              <w:t>Revija, 2</w:t>
            </w:r>
          </w:p>
        </w:tc>
        <w:tc>
          <w:tcPr>
            <w:tcW w:w="0" w:type="auto"/>
          </w:tcPr>
          <w:p w14:paraId="0FB65541" w14:textId="77777777" w:rsidR="00A411DC" w:rsidRPr="00A411DC" w:rsidRDefault="00A411DC" w:rsidP="00A411DC">
            <w:pPr>
              <w:rPr>
                <w:rFonts w:ascii="Times New Roman" w:hAnsi="Times New Roman"/>
                <w:color w:val="000000"/>
                <w:sz w:val="20"/>
                <w:szCs w:val="20"/>
                <w:lang w:val="hr-HR"/>
              </w:rPr>
            </w:pPr>
            <w:r w:rsidRPr="00A411DC">
              <w:rPr>
                <w:rFonts w:ascii="Times New Roman" w:hAnsi="Times New Roman"/>
                <w:color w:val="000000"/>
                <w:sz w:val="20"/>
                <w:szCs w:val="20"/>
                <w:lang w:val="hr-HR"/>
              </w:rPr>
              <w:t>1981</w:t>
            </w:r>
          </w:p>
        </w:tc>
      </w:tr>
      <w:tr w:rsidR="00A411DC" w:rsidRPr="00A411DC" w14:paraId="1017D4D5" w14:textId="77777777" w:rsidTr="00A411DC">
        <w:trPr>
          <w:cantSplit/>
          <w:trHeight w:val="334"/>
        </w:trPr>
        <w:tc>
          <w:tcPr>
            <w:tcW w:w="0" w:type="auto"/>
            <w:vMerge/>
          </w:tcPr>
          <w:p w14:paraId="25A4DC7F" w14:textId="77777777" w:rsidR="00A411DC" w:rsidRPr="00A411DC" w:rsidRDefault="00A411DC" w:rsidP="00A411DC">
            <w:pPr>
              <w:rPr>
                <w:rFonts w:ascii="Times New Roman" w:hAnsi="Times New Roman"/>
                <w:bCs/>
                <w:color w:val="000000"/>
                <w:sz w:val="20"/>
                <w:szCs w:val="20"/>
                <w:lang w:val="mk-MK"/>
              </w:rPr>
            </w:pPr>
          </w:p>
        </w:tc>
        <w:tc>
          <w:tcPr>
            <w:tcW w:w="970" w:type="dxa"/>
            <w:vMerge/>
          </w:tcPr>
          <w:p w14:paraId="40ABC103" w14:textId="77777777" w:rsidR="00A411DC" w:rsidRPr="00A411DC" w:rsidRDefault="00A411DC" w:rsidP="00A411DC">
            <w:pPr>
              <w:rPr>
                <w:rFonts w:ascii="Times New Roman" w:hAnsi="Times New Roman"/>
                <w:bCs/>
                <w:color w:val="000000"/>
                <w:sz w:val="20"/>
                <w:szCs w:val="20"/>
                <w:lang w:val="mk-MK"/>
              </w:rPr>
            </w:pPr>
          </w:p>
        </w:tc>
        <w:tc>
          <w:tcPr>
            <w:tcW w:w="2780" w:type="dxa"/>
            <w:gridSpan w:val="2"/>
          </w:tcPr>
          <w:p w14:paraId="181877DE" w14:textId="77777777" w:rsidR="00A411DC" w:rsidRPr="00A411DC" w:rsidRDefault="00A411DC" w:rsidP="00A411DC">
            <w:pPr>
              <w:jc w:val="center"/>
              <w:rPr>
                <w:rFonts w:ascii="Times New Roman" w:hAnsi="Times New Roman"/>
                <w:bCs/>
                <w:color w:val="000000"/>
                <w:sz w:val="20"/>
                <w:szCs w:val="20"/>
                <w:lang w:val="mk-MK"/>
              </w:rPr>
            </w:pPr>
            <w:r w:rsidRPr="00A411DC">
              <w:rPr>
                <w:rFonts w:ascii="Times New Roman" w:hAnsi="Times New Roman"/>
                <w:bCs/>
                <w:color w:val="000000"/>
                <w:sz w:val="20"/>
                <w:szCs w:val="20"/>
                <w:lang w:val="mk-MK"/>
              </w:rPr>
              <w:t>2.</w:t>
            </w:r>
          </w:p>
        </w:tc>
        <w:tc>
          <w:tcPr>
            <w:tcW w:w="656" w:type="dxa"/>
          </w:tcPr>
          <w:p w14:paraId="7DBB4913" w14:textId="77777777" w:rsidR="00A411DC" w:rsidRPr="00A411DC" w:rsidRDefault="00A411DC" w:rsidP="00A411DC">
            <w:pPr>
              <w:rPr>
                <w:rFonts w:ascii="Times New Roman" w:hAnsi="Times New Roman"/>
                <w:bCs/>
                <w:color w:val="000000"/>
                <w:sz w:val="20"/>
                <w:szCs w:val="20"/>
                <w:lang w:val="ru-RU"/>
              </w:rPr>
            </w:pPr>
            <w:r w:rsidRPr="00A411DC">
              <w:rPr>
                <w:rFonts w:ascii="Times New Roman" w:hAnsi="Times New Roman"/>
                <w:bCs/>
                <w:color w:val="000000"/>
                <w:sz w:val="20"/>
                <w:szCs w:val="20"/>
                <w:lang w:val="ru-RU"/>
              </w:rPr>
              <w:t>Еко, Умберто</w:t>
            </w:r>
          </w:p>
        </w:tc>
        <w:tc>
          <w:tcPr>
            <w:tcW w:w="2315" w:type="dxa"/>
            <w:gridSpan w:val="3"/>
          </w:tcPr>
          <w:p w14:paraId="14EF5E68" w14:textId="77777777" w:rsidR="00A411DC" w:rsidRPr="00A411DC" w:rsidRDefault="00A411DC" w:rsidP="00A411DC">
            <w:pPr>
              <w:rPr>
                <w:rFonts w:ascii="Times New Roman" w:hAnsi="Times New Roman"/>
                <w:bCs/>
                <w:color w:val="000000"/>
                <w:sz w:val="20"/>
                <w:szCs w:val="20"/>
                <w:lang w:val="mk-MK"/>
              </w:rPr>
            </w:pPr>
            <w:r w:rsidRPr="00A411DC">
              <w:rPr>
                <w:rFonts w:ascii="Times New Roman" w:hAnsi="Times New Roman"/>
                <w:bCs/>
                <w:color w:val="000000"/>
                <w:sz w:val="20"/>
                <w:szCs w:val="20"/>
                <w:lang w:val="mk-MK"/>
              </w:rPr>
              <w:t>Шест прошетки низ наративните шуми</w:t>
            </w:r>
          </w:p>
        </w:tc>
        <w:tc>
          <w:tcPr>
            <w:tcW w:w="1724" w:type="dxa"/>
            <w:gridSpan w:val="2"/>
          </w:tcPr>
          <w:p w14:paraId="3E05830A" w14:textId="77777777" w:rsidR="00A411DC" w:rsidRPr="00A411DC" w:rsidRDefault="00A411DC" w:rsidP="00A411DC">
            <w:pPr>
              <w:rPr>
                <w:rFonts w:ascii="Times New Roman" w:hAnsi="Times New Roman"/>
                <w:color w:val="000000"/>
                <w:sz w:val="20"/>
                <w:szCs w:val="20"/>
                <w:lang w:val="mk-MK"/>
              </w:rPr>
            </w:pPr>
            <w:r w:rsidRPr="00A411DC">
              <w:rPr>
                <w:rFonts w:ascii="Times New Roman" w:hAnsi="Times New Roman"/>
                <w:color w:val="000000"/>
                <w:sz w:val="20"/>
                <w:szCs w:val="20"/>
                <w:lang w:val="mk-MK"/>
              </w:rPr>
              <w:t>Култура, Скопје</w:t>
            </w:r>
          </w:p>
        </w:tc>
        <w:tc>
          <w:tcPr>
            <w:tcW w:w="0" w:type="auto"/>
          </w:tcPr>
          <w:p w14:paraId="7480E681" w14:textId="77777777" w:rsidR="00A411DC" w:rsidRPr="00A411DC" w:rsidRDefault="00A411DC" w:rsidP="00A411DC">
            <w:pPr>
              <w:rPr>
                <w:rFonts w:ascii="Times New Roman" w:hAnsi="Times New Roman"/>
                <w:color w:val="000000"/>
                <w:sz w:val="20"/>
                <w:szCs w:val="20"/>
                <w:lang w:val="mk-MK"/>
              </w:rPr>
            </w:pPr>
            <w:r w:rsidRPr="00A411DC">
              <w:rPr>
                <w:rFonts w:ascii="Times New Roman" w:hAnsi="Times New Roman"/>
                <w:color w:val="000000"/>
                <w:sz w:val="20"/>
                <w:szCs w:val="20"/>
                <w:lang w:val="mk-MK"/>
              </w:rPr>
              <w:t>2005</w:t>
            </w:r>
          </w:p>
        </w:tc>
      </w:tr>
      <w:tr w:rsidR="00A411DC" w:rsidRPr="00A411DC" w14:paraId="3FD5CC42" w14:textId="77777777" w:rsidTr="00A411DC">
        <w:trPr>
          <w:cantSplit/>
          <w:trHeight w:val="334"/>
        </w:trPr>
        <w:tc>
          <w:tcPr>
            <w:tcW w:w="0" w:type="auto"/>
            <w:vMerge/>
          </w:tcPr>
          <w:p w14:paraId="7D4CAD7E" w14:textId="77777777" w:rsidR="00A411DC" w:rsidRPr="00A411DC" w:rsidRDefault="00A411DC" w:rsidP="00A411DC">
            <w:pPr>
              <w:rPr>
                <w:rFonts w:ascii="Times New Roman" w:hAnsi="Times New Roman"/>
                <w:bCs/>
                <w:color w:val="000000"/>
                <w:sz w:val="20"/>
                <w:szCs w:val="20"/>
                <w:lang w:val="mk-MK"/>
              </w:rPr>
            </w:pPr>
          </w:p>
        </w:tc>
        <w:tc>
          <w:tcPr>
            <w:tcW w:w="970" w:type="dxa"/>
            <w:vMerge/>
          </w:tcPr>
          <w:p w14:paraId="01A8AADF" w14:textId="77777777" w:rsidR="00A411DC" w:rsidRPr="00A411DC" w:rsidRDefault="00A411DC" w:rsidP="00A411DC">
            <w:pPr>
              <w:rPr>
                <w:rFonts w:ascii="Times New Roman" w:hAnsi="Times New Roman"/>
                <w:bCs/>
                <w:color w:val="000000"/>
                <w:sz w:val="20"/>
                <w:szCs w:val="20"/>
                <w:lang w:val="mk-MK"/>
              </w:rPr>
            </w:pPr>
          </w:p>
        </w:tc>
        <w:tc>
          <w:tcPr>
            <w:tcW w:w="2780" w:type="dxa"/>
            <w:gridSpan w:val="2"/>
          </w:tcPr>
          <w:p w14:paraId="3EAFD64C" w14:textId="77777777" w:rsidR="00A411DC" w:rsidRPr="00A411DC" w:rsidRDefault="00A411DC" w:rsidP="00A411DC">
            <w:pPr>
              <w:jc w:val="center"/>
              <w:rPr>
                <w:rFonts w:ascii="Times New Roman" w:hAnsi="Times New Roman"/>
                <w:bCs/>
                <w:color w:val="000000"/>
                <w:sz w:val="20"/>
                <w:szCs w:val="20"/>
                <w:lang w:val="mk-MK"/>
              </w:rPr>
            </w:pPr>
            <w:r w:rsidRPr="00A411DC">
              <w:rPr>
                <w:rFonts w:ascii="Times New Roman" w:hAnsi="Times New Roman"/>
                <w:bCs/>
                <w:color w:val="000000"/>
                <w:sz w:val="20"/>
                <w:szCs w:val="20"/>
                <w:lang w:val="mk-MK"/>
              </w:rPr>
              <w:t>3.</w:t>
            </w:r>
          </w:p>
        </w:tc>
        <w:tc>
          <w:tcPr>
            <w:tcW w:w="656" w:type="dxa"/>
          </w:tcPr>
          <w:p w14:paraId="7ABCFEAB" w14:textId="77777777" w:rsidR="00A411DC" w:rsidRPr="00A411DC" w:rsidRDefault="00A411DC" w:rsidP="00A411DC">
            <w:pPr>
              <w:rPr>
                <w:rFonts w:ascii="Times New Roman" w:hAnsi="Times New Roman"/>
                <w:bCs/>
                <w:color w:val="000000"/>
                <w:sz w:val="20"/>
                <w:szCs w:val="20"/>
                <w:lang w:val="de-DE"/>
              </w:rPr>
            </w:pPr>
            <w:r w:rsidRPr="00A411DC">
              <w:rPr>
                <w:rFonts w:ascii="Times New Roman" w:hAnsi="Times New Roman"/>
                <w:bCs/>
                <w:color w:val="000000"/>
                <w:sz w:val="20"/>
                <w:szCs w:val="20"/>
                <w:lang w:val="de-DE"/>
              </w:rPr>
              <w:t>Locicero, Donald</w:t>
            </w:r>
          </w:p>
        </w:tc>
        <w:tc>
          <w:tcPr>
            <w:tcW w:w="2315" w:type="dxa"/>
            <w:gridSpan w:val="3"/>
          </w:tcPr>
          <w:p w14:paraId="3F82E25A" w14:textId="77777777" w:rsidR="00A411DC" w:rsidRPr="00A411DC" w:rsidRDefault="00A411DC" w:rsidP="00A411DC">
            <w:pPr>
              <w:rPr>
                <w:rFonts w:ascii="Times New Roman" w:hAnsi="Times New Roman"/>
                <w:bCs/>
                <w:color w:val="000000"/>
                <w:sz w:val="20"/>
                <w:szCs w:val="20"/>
                <w:lang w:val="en-US"/>
              </w:rPr>
            </w:pPr>
            <w:r w:rsidRPr="00A411DC">
              <w:rPr>
                <w:rFonts w:ascii="Times New Roman" w:hAnsi="Times New Roman"/>
                <w:bCs/>
                <w:color w:val="000000"/>
                <w:sz w:val="20"/>
                <w:szCs w:val="20"/>
                <w:lang w:val="en-US"/>
              </w:rPr>
              <w:t>Novellentheorie: The Practicality of the Theoretical</w:t>
            </w:r>
          </w:p>
        </w:tc>
        <w:tc>
          <w:tcPr>
            <w:tcW w:w="1724" w:type="dxa"/>
            <w:gridSpan w:val="2"/>
          </w:tcPr>
          <w:p w14:paraId="1B3276D5" w14:textId="77777777" w:rsidR="00A411DC" w:rsidRPr="00A411DC" w:rsidRDefault="00A411DC" w:rsidP="00A411DC">
            <w:pPr>
              <w:rPr>
                <w:rFonts w:ascii="Times New Roman" w:hAnsi="Times New Roman"/>
                <w:color w:val="000000"/>
                <w:sz w:val="20"/>
                <w:szCs w:val="20"/>
                <w:lang w:val="de-DE"/>
              </w:rPr>
            </w:pPr>
            <w:r w:rsidRPr="00A411DC">
              <w:rPr>
                <w:rFonts w:ascii="Times New Roman" w:hAnsi="Times New Roman"/>
                <w:color w:val="000000"/>
                <w:sz w:val="20"/>
                <w:szCs w:val="20"/>
                <w:lang w:val="de-DE"/>
              </w:rPr>
              <w:t>Mouton Paris, Netherlands</w:t>
            </w:r>
          </w:p>
        </w:tc>
        <w:tc>
          <w:tcPr>
            <w:tcW w:w="0" w:type="auto"/>
          </w:tcPr>
          <w:p w14:paraId="7A057E93" w14:textId="77777777" w:rsidR="00A411DC" w:rsidRPr="00A411DC" w:rsidRDefault="00A411DC" w:rsidP="00A411DC">
            <w:pPr>
              <w:rPr>
                <w:rFonts w:ascii="Times New Roman" w:hAnsi="Times New Roman"/>
                <w:color w:val="000000"/>
                <w:sz w:val="20"/>
                <w:szCs w:val="20"/>
                <w:lang w:val="de-DE"/>
              </w:rPr>
            </w:pPr>
            <w:r w:rsidRPr="00A411DC">
              <w:rPr>
                <w:rFonts w:ascii="Times New Roman" w:hAnsi="Times New Roman"/>
                <w:color w:val="000000"/>
                <w:sz w:val="20"/>
                <w:szCs w:val="20"/>
                <w:lang w:val="de-DE"/>
              </w:rPr>
              <w:t>1970</w:t>
            </w:r>
          </w:p>
        </w:tc>
      </w:tr>
    </w:tbl>
    <w:p w14:paraId="0809C763" w14:textId="77777777" w:rsidR="00A411DC" w:rsidRDefault="00A411DC" w:rsidP="00336207">
      <w:pPr>
        <w:rPr>
          <w:rFonts w:ascii="Times New Roman" w:hAnsi="Times New Roman"/>
          <w:b/>
          <w:sz w:val="24"/>
          <w:lang w:val="en-US"/>
        </w:rPr>
      </w:pPr>
    </w:p>
    <w:p w14:paraId="7A32D869" w14:textId="77777777" w:rsidR="00A411DC" w:rsidRDefault="00A411DC" w:rsidP="00336207">
      <w:pPr>
        <w:rPr>
          <w:rFonts w:ascii="Times New Roman" w:hAnsi="Times New Roman"/>
          <w:b/>
          <w:sz w:val="24"/>
          <w:lang w:val="en-US"/>
        </w:rPr>
      </w:pPr>
      <w:r>
        <w:rPr>
          <w:rFonts w:ascii="Times New Roman" w:hAnsi="Times New Roman"/>
          <w:b/>
          <w:sz w:val="24"/>
          <w:lang w:val="en-US"/>
        </w:rPr>
        <w:br w:type="page"/>
      </w:r>
    </w:p>
    <w:p w14:paraId="0BA51DDF" w14:textId="77777777" w:rsidR="00A411DC" w:rsidRPr="00A411DC" w:rsidRDefault="00A411DC" w:rsidP="00336207">
      <w:pPr>
        <w:rPr>
          <w:rFonts w:ascii="Times New Roman" w:hAnsi="Times New Roman"/>
          <w:b/>
          <w:sz w:val="24"/>
          <w:lang w:val="en-US"/>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6"/>
        <w:gridCol w:w="2006"/>
        <w:gridCol w:w="686"/>
        <w:gridCol w:w="336"/>
        <w:gridCol w:w="1441"/>
        <w:gridCol w:w="17"/>
        <w:gridCol w:w="1562"/>
        <w:gridCol w:w="211"/>
        <w:gridCol w:w="1820"/>
        <w:gridCol w:w="98"/>
        <w:gridCol w:w="1197"/>
      </w:tblGrid>
      <w:tr w:rsidR="00A411DC" w:rsidRPr="00A411DC" w14:paraId="03803667" w14:textId="77777777" w:rsidTr="00A411DC">
        <w:tc>
          <w:tcPr>
            <w:tcW w:w="3241" w:type="dxa"/>
            <w:gridSpan w:val="4"/>
          </w:tcPr>
          <w:p w14:paraId="5877B2E0" w14:textId="77777777" w:rsidR="00A411DC" w:rsidRPr="00A411DC" w:rsidRDefault="00A411DC" w:rsidP="00A411DC">
            <w:pPr>
              <w:jc w:val="both"/>
              <w:rPr>
                <w:rFonts w:ascii="Times New Roman" w:eastAsia="Times New Roman" w:hAnsi="Times New Roman"/>
                <w:b/>
                <w:sz w:val="20"/>
                <w:szCs w:val="20"/>
                <w:lang w:val="mk-MK"/>
              </w:rPr>
            </w:pPr>
            <w:r w:rsidRPr="00A411DC">
              <w:rPr>
                <w:rFonts w:ascii="Times New Roman" w:eastAsia="Times New Roman" w:hAnsi="Times New Roman"/>
                <w:b/>
                <w:sz w:val="20"/>
                <w:szCs w:val="20"/>
                <w:lang w:val="mk-MK"/>
              </w:rPr>
              <w:t>Прилог бр.</w:t>
            </w:r>
          </w:p>
        </w:tc>
        <w:tc>
          <w:tcPr>
            <w:tcW w:w="5915" w:type="dxa"/>
            <w:gridSpan w:val="7"/>
          </w:tcPr>
          <w:p w14:paraId="0316246E" w14:textId="77777777" w:rsidR="00A411DC" w:rsidRPr="00A411DC" w:rsidRDefault="00A411DC" w:rsidP="00A411DC">
            <w:pPr>
              <w:rPr>
                <w:rFonts w:ascii="Times New Roman" w:eastAsia="Times New Roman" w:hAnsi="Times New Roman"/>
                <w:b/>
                <w:sz w:val="20"/>
                <w:szCs w:val="20"/>
                <w:lang w:val="mk-MK"/>
              </w:rPr>
            </w:pPr>
            <w:r w:rsidRPr="00A411DC">
              <w:rPr>
                <w:rFonts w:ascii="Times New Roman" w:eastAsia="Times New Roman" w:hAnsi="Times New Roman"/>
                <w:b/>
                <w:sz w:val="20"/>
                <w:szCs w:val="20"/>
                <w:lang w:val="mk-MK"/>
              </w:rPr>
              <w:t>Предметна програма од трет циклус на студии</w:t>
            </w:r>
          </w:p>
        </w:tc>
      </w:tr>
      <w:tr w:rsidR="00A411DC" w:rsidRPr="00A411DC" w14:paraId="6C82262C" w14:textId="77777777" w:rsidTr="00A411DC">
        <w:tc>
          <w:tcPr>
            <w:tcW w:w="467" w:type="dxa"/>
          </w:tcPr>
          <w:p w14:paraId="68B3C7DD" w14:textId="77777777" w:rsidR="00A411DC" w:rsidRPr="00A411DC" w:rsidRDefault="00A411DC" w:rsidP="00A411DC">
            <w:pPr>
              <w:rPr>
                <w:rFonts w:ascii="Times New Roman" w:eastAsia="Times New Roman" w:hAnsi="Times New Roman"/>
                <w:sz w:val="20"/>
                <w:szCs w:val="20"/>
                <w:lang w:val="mk-MK"/>
              </w:rPr>
            </w:pPr>
            <w:r w:rsidRPr="00A411DC">
              <w:rPr>
                <w:rFonts w:ascii="Times New Roman" w:eastAsia="Times New Roman" w:hAnsi="Times New Roman"/>
                <w:sz w:val="20"/>
                <w:szCs w:val="20"/>
                <w:lang w:val="mk-MK"/>
              </w:rPr>
              <w:t>1.</w:t>
            </w:r>
          </w:p>
        </w:tc>
        <w:tc>
          <w:tcPr>
            <w:tcW w:w="2774" w:type="dxa"/>
            <w:gridSpan w:val="3"/>
          </w:tcPr>
          <w:p w14:paraId="54074DD4" w14:textId="77777777" w:rsidR="00A411DC" w:rsidRPr="00A411DC" w:rsidRDefault="00A411DC" w:rsidP="00A411DC">
            <w:pPr>
              <w:rPr>
                <w:rFonts w:ascii="Times New Roman" w:eastAsia="Times New Roman" w:hAnsi="Times New Roman"/>
                <w:sz w:val="20"/>
                <w:szCs w:val="20"/>
                <w:lang w:val="mk-MK"/>
              </w:rPr>
            </w:pPr>
            <w:r w:rsidRPr="00A411DC">
              <w:rPr>
                <w:rFonts w:ascii="Times New Roman" w:eastAsia="Times New Roman" w:hAnsi="Times New Roman"/>
                <w:bCs/>
                <w:color w:val="000000"/>
                <w:sz w:val="20"/>
                <w:szCs w:val="20"/>
                <w:lang w:val="mk-MK"/>
              </w:rPr>
              <w:t>Наслов на наставниот предмет</w:t>
            </w:r>
          </w:p>
        </w:tc>
        <w:tc>
          <w:tcPr>
            <w:tcW w:w="5915" w:type="dxa"/>
            <w:gridSpan w:val="7"/>
          </w:tcPr>
          <w:p w14:paraId="3741A5CB" w14:textId="77777777" w:rsidR="00A411DC" w:rsidRPr="00A411DC" w:rsidRDefault="00A411DC" w:rsidP="00A411DC">
            <w:pPr>
              <w:widowControl w:val="0"/>
              <w:autoSpaceDE w:val="0"/>
              <w:autoSpaceDN w:val="0"/>
              <w:adjustRightInd w:val="0"/>
              <w:rPr>
                <w:rFonts w:ascii="Times New Roman" w:eastAsia="Times New Roman" w:hAnsi="Times New Roman"/>
                <w:b/>
                <w:sz w:val="20"/>
                <w:szCs w:val="20"/>
                <w:lang w:val="mk-MK"/>
              </w:rPr>
            </w:pPr>
            <w:r w:rsidRPr="00A411DC">
              <w:rPr>
                <w:rFonts w:ascii="Times New Roman" w:eastAsia="Times New Roman" w:hAnsi="Times New Roman"/>
                <w:b/>
                <w:sz w:val="20"/>
                <w:szCs w:val="20"/>
                <w:lang w:val="mk-MK"/>
              </w:rPr>
              <w:t xml:space="preserve">ОД БАРОК ДО КЛАСИЦИЗАМ – ЕСТЕТИКАТА НА ФРАНЦУСКИОТ ТЕАТАР ОД ПРВАТА ПОЛОВИНА НА 17 ВЕК  </w:t>
            </w:r>
          </w:p>
        </w:tc>
      </w:tr>
      <w:tr w:rsidR="00A411DC" w:rsidRPr="00A411DC" w14:paraId="0B076565" w14:textId="77777777" w:rsidTr="00A411DC">
        <w:tc>
          <w:tcPr>
            <w:tcW w:w="467" w:type="dxa"/>
          </w:tcPr>
          <w:p w14:paraId="57FF667C" w14:textId="77777777" w:rsidR="00A411DC" w:rsidRPr="00A411DC" w:rsidRDefault="00A411DC" w:rsidP="00A411DC">
            <w:pPr>
              <w:rPr>
                <w:rFonts w:ascii="Times New Roman" w:eastAsia="Times New Roman" w:hAnsi="Times New Roman"/>
                <w:sz w:val="20"/>
                <w:szCs w:val="20"/>
                <w:lang w:val="mk-MK"/>
              </w:rPr>
            </w:pPr>
            <w:r w:rsidRPr="00A411DC">
              <w:rPr>
                <w:rFonts w:ascii="Times New Roman" w:eastAsia="Times New Roman" w:hAnsi="Times New Roman"/>
                <w:sz w:val="20"/>
                <w:szCs w:val="20"/>
                <w:lang w:val="mk-MK"/>
              </w:rPr>
              <w:t>2.</w:t>
            </w:r>
          </w:p>
        </w:tc>
        <w:tc>
          <w:tcPr>
            <w:tcW w:w="2774" w:type="dxa"/>
            <w:gridSpan w:val="3"/>
          </w:tcPr>
          <w:p w14:paraId="7C0B90AA" w14:textId="77777777" w:rsidR="00A411DC" w:rsidRPr="00A411DC" w:rsidRDefault="00A411DC" w:rsidP="00A411DC">
            <w:pPr>
              <w:rPr>
                <w:rFonts w:ascii="Times New Roman" w:eastAsia="Times New Roman" w:hAnsi="Times New Roman"/>
                <w:sz w:val="20"/>
                <w:szCs w:val="20"/>
                <w:lang w:val="mk-MK"/>
              </w:rPr>
            </w:pPr>
            <w:r w:rsidRPr="00A411DC">
              <w:rPr>
                <w:rFonts w:ascii="Times New Roman" w:eastAsia="Times New Roman" w:hAnsi="Times New Roman"/>
                <w:bCs/>
                <w:color w:val="000000"/>
                <w:sz w:val="20"/>
                <w:szCs w:val="20"/>
                <w:lang w:val="mk-MK"/>
              </w:rPr>
              <w:t>Код</w:t>
            </w:r>
          </w:p>
        </w:tc>
        <w:tc>
          <w:tcPr>
            <w:tcW w:w="5915" w:type="dxa"/>
            <w:gridSpan w:val="7"/>
          </w:tcPr>
          <w:p w14:paraId="62B9BFFE" w14:textId="77777777" w:rsidR="00A411DC" w:rsidRPr="00A411DC" w:rsidRDefault="00A411DC" w:rsidP="00A411DC">
            <w:pPr>
              <w:rPr>
                <w:rFonts w:ascii="Times New Roman" w:eastAsia="Times New Roman" w:hAnsi="Times New Roman"/>
                <w:sz w:val="20"/>
                <w:szCs w:val="20"/>
                <w:lang w:val="mk-MK"/>
              </w:rPr>
            </w:pPr>
          </w:p>
        </w:tc>
      </w:tr>
      <w:tr w:rsidR="00A411DC" w:rsidRPr="00A411DC" w14:paraId="5F0181ED" w14:textId="77777777" w:rsidTr="00A411DC">
        <w:tc>
          <w:tcPr>
            <w:tcW w:w="467" w:type="dxa"/>
          </w:tcPr>
          <w:p w14:paraId="35C9794E" w14:textId="77777777" w:rsidR="00A411DC" w:rsidRPr="00A411DC" w:rsidRDefault="00A411DC" w:rsidP="00A411DC">
            <w:pPr>
              <w:rPr>
                <w:rFonts w:ascii="Times New Roman" w:eastAsia="Times New Roman" w:hAnsi="Times New Roman"/>
                <w:sz w:val="20"/>
                <w:szCs w:val="20"/>
                <w:lang w:val="mk-MK"/>
              </w:rPr>
            </w:pPr>
            <w:r w:rsidRPr="00A411DC">
              <w:rPr>
                <w:rFonts w:ascii="Times New Roman" w:eastAsia="Times New Roman" w:hAnsi="Times New Roman"/>
                <w:sz w:val="20"/>
                <w:szCs w:val="20"/>
                <w:lang w:val="mk-MK"/>
              </w:rPr>
              <w:t>3.</w:t>
            </w:r>
          </w:p>
        </w:tc>
        <w:tc>
          <w:tcPr>
            <w:tcW w:w="2774" w:type="dxa"/>
            <w:gridSpan w:val="3"/>
          </w:tcPr>
          <w:p w14:paraId="0D3F8639" w14:textId="77777777" w:rsidR="00A411DC" w:rsidRPr="00A411DC" w:rsidRDefault="00A411DC" w:rsidP="00A411DC">
            <w:pPr>
              <w:rPr>
                <w:rFonts w:ascii="Times New Roman" w:eastAsia="Times New Roman" w:hAnsi="Times New Roman"/>
                <w:sz w:val="20"/>
                <w:szCs w:val="20"/>
                <w:lang w:val="mk-MK"/>
              </w:rPr>
            </w:pPr>
            <w:r w:rsidRPr="00A411DC">
              <w:rPr>
                <w:rFonts w:ascii="Times New Roman" w:eastAsia="Times New Roman" w:hAnsi="Times New Roman"/>
                <w:bCs/>
                <w:color w:val="000000"/>
                <w:sz w:val="20"/>
                <w:szCs w:val="20"/>
                <w:lang w:val="mk-MK"/>
              </w:rPr>
              <w:t>Студиска програма</w:t>
            </w:r>
          </w:p>
        </w:tc>
        <w:tc>
          <w:tcPr>
            <w:tcW w:w="5915" w:type="dxa"/>
            <w:gridSpan w:val="7"/>
          </w:tcPr>
          <w:p w14:paraId="590CE6DD" w14:textId="77777777" w:rsidR="00A411DC" w:rsidRPr="00A411DC" w:rsidRDefault="00A411DC" w:rsidP="00A411DC">
            <w:pPr>
              <w:rPr>
                <w:rFonts w:ascii="Times New Roman" w:eastAsia="Times New Roman" w:hAnsi="Times New Roman"/>
                <w:sz w:val="20"/>
                <w:szCs w:val="20"/>
                <w:lang w:val="mk-MK"/>
              </w:rPr>
            </w:pPr>
            <w:r w:rsidRPr="00A411DC">
              <w:rPr>
                <w:rFonts w:ascii="Times New Roman" w:eastAsia="Times New Roman" w:hAnsi="Times New Roman"/>
                <w:sz w:val="20"/>
                <w:szCs w:val="20"/>
                <w:lang w:val="mk-MK"/>
              </w:rPr>
              <w:t xml:space="preserve">Наука за книжевност </w:t>
            </w:r>
          </w:p>
        </w:tc>
      </w:tr>
      <w:tr w:rsidR="00A411DC" w:rsidRPr="00A411DC" w14:paraId="63A5FDDE" w14:textId="77777777" w:rsidTr="00A411DC">
        <w:tc>
          <w:tcPr>
            <w:tcW w:w="467" w:type="dxa"/>
          </w:tcPr>
          <w:p w14:paraId="57E2528A" w14:textId="77777777" w:rsidR="00A411DC" w:rsidRPr="00A411DC" w:rsidRDefault="00A411DC" w:rsidP="00A411DC">
            <w:pPr>
              <w:rPr>
                <w:rFonts w:ascii="Times New Roman" w:eastAsia="Times New Roman" w:hAnsi="Times New Roman"/>
                <w:sz w:val="20"/>
                <w:szCs w:val="20"/>
                <w:lang w:val="mk-MK"/>
              </w:rPr>
            </w:pPr>
            <w:r w:rsidRPr="00A411DC">
              <w:rPr>
                <w:rFonts w:ascii="Times New Roman" w:eastAsia="Times New Roman" w:hAnsi="Times New Roman"/>
                <w:sz w:val="20"/>
                <w:szCs w:val="20"/>
                <w:lang w:val="mk-MK"/>
              </w:rPr>
              <w:t>4.</w:t>
            </w:r>
          </w:p>
        </w:tc>
        <w:tc>
          <w:tcPr>
            <w:tcW w:w="2774" w:type="dxa"/>
            <w:gridSpan w:val="3"/>
          </w:tcPr>
          <w:p w14:paraId="20855220" w14:textId="77777777" w:rsidR="00A411DC" w:rsidRPr="00A411DC" w:rsidRDefault="00A411DC" w:rsidP="00A411DC">
            <w:pPr>
              <w:rPr>
                <w:rFonts w:ascii="Times New Roman" w:eastAsia="Times New Roman" w:hAnsi="Times New Roman"/>
                <w:sz w:val="20"/>
                <w:szCs w:val="20"/>
                <w:lang w:val="mk-MK"/>
              </w:rPr>
            </w:pPr>
            <w:r w:rsidRPr="00A411DC">
              <w:rPr>
                <w:rFonts w:ascii="Times New Roman" w:eastAsia="Times New Roman" w:hAnsi="Times New Roman"/>
                <w:bCs/>
                <w:color w:val="000000"/>
                <w:sz w:val="20"/>
                <w:szCs w:val="20"/>
                <w:lang w:val="mk-MK"/>
              </w:rPr>
              <w:t>Организатор на студиската програма (единица - институт, катедра, оддел)</w:t>
            </w:r>
          </w:p>
        </w:tc>
        <w:tc>
          <w:tcPr>
            <w:tcW w:w="5915" w:type="dxa"/>
            <w:gridSpan w:val="7"/>
          </w:tcPr>
          <w:p w14:paraId="35AC4EDF" w14:textId="77777777" w:rsidR="00A411DC" w:rsidRPr="00A411DC" w:rsidRDefault="00A411DC" w:rsidP="00A411DC">
            <w:pPr>
              <w:rPr>
                <w:rFonts w:ascii="Times New Roman" w:eastAsia="Times New Roman" w:hAnsi="Times New Roman"/>
                <w:sz w:val="20"/>
                <w:szCs w:val="20"/>
                <w:lang w:val="ru-RU"/>
              </w:rPr>
            </w:pPr>
            <w:r w:rsidRPr="00A411DC">
              <w:rPr>
                <w:rFonts w:ascii="Times New Roman" w:eastAsia="Times New Roman" w:hAnsi="Times New Roman"/>
                <w:sz w:val="20"/>
                <w:szCs w:val="20"/>
                <w:lang w:val="ru-RU"/>
              </w:rPr>
              <w:t>Филолошки факултет „Блаже Конески “ – Скопје</w:t>
            </w:r>
          </w:p>
          <w:p w14:paraId="2E5A9229" w14:textId="77777777" w:rsidR="00A411DC" w:rsidRPr="00A411DC" w:rsidRDefault="00A411DC" w:rsidP="00A411DC">
            <w:pPr>
              <w:rPr>
                <w:rFonts w:ascii="Times New Roman" w:eastAsia="Times New Roman" w:hAnsi="Times New Roman"/>
                <w:sz w:val="20"/>
                <w:szCs w:val="20"/>
                <w:lang w:val="mk-MK"/>
              </w:rPr>
            </w:pPr>
            <w:r w:rsidRPr="00A411DC">
              <w:rPr>
                <w:rFonts w:ascii="Times New Roman" w:eastAsia="Times New Roman" w:hAnsi="Times New Roman"/>
                <w:sz w:val="20"/>
                <w:szCs w:val="20"/>
                <w:lang w:val="ru-RU"/>
              </w:rPr>
              <w:t xml:space="preserve">Катедра: </w:t>
            </w:r>
            <w:r w:rsidRPr="00A411DC">
              <w:rPr>
                <w:rFonts w:ascii="Times New Roman" w:eastAsia="Times New Roman" w:hAnsi="Times New Roman"/>
                <w:sz w:val="20"/>
                <w:szCs w:val="20"/>
                <w:lang w:val="mk-MK"/>
              </w:rPr>
              <w:t>Романски јазици и книжевности</w:t>
            </w:r>
          </w:p>
        </w:tc>
      </w:tr>
      <w:tr w:rsidR="00A411DC" w:rsidRPr="00A411DC" w14:paraId="1CCB17AE" w14:textId="77777777" w:rsidTr="00A411DC">
        <w:tc>
          <w:tcPr>
            <w:tcW w:w="467" w:type="dxa"/>
          </w:tcPr>
          <w:p w14:paraId="720918B8" w14:textId="77777777" w:rsidR="00A411DC" w:rsidRPr="00A411DC" w:rsidRDefault="00A411DC" w:rsidP="00A411DC">
            <w:pPr>
              <w:rPr>
                <w:rFonts w:ascii="Times New Roman" w:eastAsia="Times New Roman" w:hAnsi="Times New Roman"/>
                <w:sz w:val="20"/>
                <w:szCs w:val="20"/>
                <w:lang w:val="mk-MK"/>
              </w:rPr>
            </w:pPr>
            <w:r w:rsidRPr="00A411DC">
              <w:rPr>
                <w:rFonts w:ascii="Times New Roman" w:eastAsia="Times New Roman" w:hAnsi="Times New Roman"/>
                <w:sz w:val="20"/>
                <w:szCs w:val="20"/>
                <w:lang w:val="mk-MK"/>
              </w:rPr>
              <w:t>5.</w:t>
            </w:r>
          </w:p>
        </w:tc>
        <w:tc>
          <w:tcPr>
            <w:tcW w:w="2774" w:type="dxa"/>
            <w:gridSpan w:val="3"/>
          </w:tcPr>
          <w:p w14:paraId="62063A56" w14:textId="77777777" w:rsidR="00A411DC" w:rsidRPr="00A411DC" w:rsidRDefault="00A411DC" w:rsidP="00A411DC">
            <w:pPr>
              <w:rPr>
                <w:rFonts w:ascii="Times New Roman" w:eastAsia="Times New Roman" w:hAnsi="Times New Roman"/>
                <w:sz w:val="20"/>
                <w:szCs w:val="20"/>
                <w:lang w:val="mk-MK"/>
              </w:rPr>
            </w:pPr>
            <w:r w:rsidRPr="00A411DC">
              <w:rPr>
                <w:rFonts w:ascii="Times New Roman" w:eastAsia="Times New Roman" w:hAnsi="Times New Roman"/>
                <w:bCs/>
                <w:color w:val="000000"/>
                <w:sz w:val="20"/>
                <w:szCs w:val="20"/>
                <w:lang w:val="mk-MK"/>
              </w:rPr>
              <w:t>Степен (прв, втор, трет циклус)</w:t>
            </w:r>
          </w:p>
        </w:tc>
        <w:tc>
          <w:tcPr>
            <w:tcW w:w="5915" w:type="dxa"/>
            <w:gridSpan w:val="7"/>
          </w:tcPr>
          <w:p w14:paraId="23F8D9DF" w14:textId="77777777" w:rsidR="00A411DC" w:rsidRPr="00A411DC" w:rsidRDefault="00A411DC" w:rsidP="00A411DC">
            <w:pPr>
              <w:rPr>
                <w:rFonts w:ascii="Times New Roman" w:eastAsia="Times New Roman" w:hAnsi="Times New Roman"/>
                <w:sz w:val="20"/>
                <w:szCs w:val="20"/>
                <w:lang w:val="fr-FR"/>
              </w:rPr>
            </w:pPr>
            <w:r w:rsidRPr="00A411DC">
              <w:rPr>
                <w:rFonts w:ascii="Times New Roman" w:eastAsia="Times New Roman" w:hAnsi="Times New Roman"/>
                <w:sz w:val="20"/>
                <w:szCs w:val="20"/>
                <w:lang w:val="mk-MK"/>
              </w:rPr>
              <w:t>Трет</w:t>
            </w:r>
            <w:r w:rsidRPr="00A411DC">
              <w:rPr>
                <w:rFonts w:ascii="Times New Roman" w:eastAsia="Times New Roman" w:hAnsi="Times New Roman"/>
                <w:sz w:val="20"/>
                <w:szCs w:val="20"/>
                <w:lang w:val="ru-RU"/>
              </w:rPr>
              <w:t xml:space="preserve"> циклус</w:t>
            </w:r>
          </w:p>
        </w:tc>
      </w:tr>
      <w:tr w:rsidR="00A411DC" w:rsidRPr="00A411DC" w14:paraId="17017D3E" w14:textId="77777777" w:rsidTr="00A411DC">
        <w:tc>
          <w:tcPr>
            <w:tcW w:w="467" w:type="dxa"/>
          </w:tcPr>
          <w:p w14:paraId="3658359E" w14:textId="77777777" w:rsidR="00A411DC" w:rsidRPr="00A411DC" w:rsidRDefault="00A411DC" w:rsidP="00A411DC">
            <w:pPr>
              <w:rPr>
                <w:rFonts w:ascii="Times New Roman" w:eastAsia="Times New Roman" w:hAnsi="Times New Roman"/>
                <w:bCs/>
                <w:color w:val="000000"/>
                <w:sz w:val="20"/>
                <w:szCs w:val="20"/>
                <w:lang w:val="mk-MK"/>
              </w:rPr>
            </w:pPr>
            <w:r w:rsidRPr="00A411DC">
              <w:rPr>
                <w:rFonts w:ascii="Times New Roman" w:eastAsia="Times New Roman" w:hAnsi="Times New Roman"/>
                <w:bCs/>
                <w:color w:val="000000"/>
                <w:sz w:val="20"/>
                <w:szCs w:val="20"/>
                <w:lang w:val="mk-MK"/>
              </w:rPr>
              <w:t>6.</w:t>
            </w:r>
          </w:p>
        </w:tc>
        <w:tc>
          <w:tcPr>
            <w:tcW w:w="2774" w:type="dxa"/>
            <w:gridSpan w:val="3"/>
          </w:tcPr>
          <w:p w14:paraId="710DCC35" w14:textId="77777777" w:rsidR="00A411DC" w:rsidRPr="00A411DC" w:rsidRDefault="00A411DC" w:rsidP="00A411DC">
            <w:pPr>
              <w:rPr>
                <w:rFonts w:ascii="Times New Roman" w:eastAsia="Times New Roman" w:hAnsi="Times New Roman"/>
                <w:bCs/>
                <w:color w:val="000000"/>
                <w:sz w:val="20"/>
                <w:szCs w:val="20"/>
                <w:lang w:val="mk-MK"/>
              </w:rPr>
            </w:pPr>
            <w:r w:rsidRPr="00A411DC">
              <w:rPr>
                <w:rFonts w:ascii="Times New Roman" w:eastAsia="Times New Roman" w:hAnsi="Times New Roman"/>
                <w:bCs/>
                <w:color w:val="000000"/>
                <w:sz w:val="20"/>
                <w:szCs w:val="20"/>
                <w:lang w:val="mk-MK"/>
              </w:rPr>
              <w:t>Академска година/семестар</w:t>
            </w:r>
          </w:p>
        </w:tc>
        <w:tc>
          <w:tcPr>
            <w:tcW w:w="1385" w:type="dxa"/>
            <w:gridSpan w:val="2"/>
          </w:tcPr>
          <w:p w14:paraId="395FF6FA" w14:textId="77777777" w:rsidR="00A411DC" w:rsidRPr="00A411DC" w:rsidRDefault="00A411DC" w:rsidP="00A411DC">
            <w:pPr>
              <w:rPr>
                <w:rFonts w:ascii="Times New Roman" w:eastAsia="Times New Roman" w:hAnsi="Times New Roman"/>
                <w:sz w:val="20"/>
                <w:szCs w:val="20"/>
                <w:lang w:val="mk-MK"/>
              </w:rPr>
            </w:pPr>
            <w:r w:rsidRPr="00A411DC">
              <w:rPr>
                <w:rFonts w:ascii="Times New Roman" w:eastAsia="Times New Roman" w:hAnsi="Times New Roman"/>
                <w:sz w:val="20"/>
                <w:szCs w:val="20"/>
                <w:lang w:val="mk-MK"/>
              </w:rPr>
              <w:t xml:space="preserve">Прва година </w:t>
            </w:r>
          </w:p>
        </w:tc>
        <w:tc>
          <w:tcPr>
            <w:tcW w:w="1475" w:type="dxa"/>
          </w:tcPr>
          <w:p w14:paraId="3192BA0D" w14:textId="77777777" w:rsidR="00A411DC" w:rsidRPr="00A411DC" w:rsidRDefault="00A411DC" w:rsidP="00A411DC">
            <w:pPr>
              <w:rPr>
                <w:rFonts w:ascii="Times New Roman" w:eastAsia="Times New Roman" w:hAnsi="Times New Roman"/>
                <w:sz w:val="20"/>
                <w:szCs w:val="20"/>
                <w:lang w:val="mk-MK"/>
              </w:rPr>
            </w:pPr>
            <w:r w:rsidRPr="00A411DC">
              <w:rPr>
                <w:rFonts w:ascii="Times New Roman" w:eastAsia="Times New Roman" w:hAnsi="Times New Roman"/>
                <w:sz w:val="20"/>
                <w:szCs w:val="20"/>
                <w:lang w:val="mk-MK"/>
              </w:rPr>
              <w:t>1 година</w:t>
            </w:r>
          </w:p>
          <w:p w14:paraId="64F84768" w14:textId="77777777" w:rsidR="00A411DC" w:rsidRPr="00A411DC" w:rsidRDefault="00A411DC" w:rsidP="00A411DC">
            <w:pPr>
              <w:rPr>
                <w:rFonts w:ascii="Times New Roman" w:eastAsia="Times New Roman" w:hAnsi="Times New Roman"/>
                <w:bCs/>
                <w:color w:val="000000"/>
                <w:sz w:val="20"/>
                <w:szCs w:val="20"/>
                <w:lang w:val="mk-MK"/>
              </w:rPr>
            </w:pPr>
            <w:r w:rsidRPr="00A411DC">
              <w:rPr>
                <w:rFonts w:ascii="Times New Roman" w:eastAsia="Times New Roman" w:hAnsi="Times New Roman"/>
                <w:sz w:val="20"/>
                <w:szCs w:val="20"/>
                <w:lang w:val="mk-MK"/>
              </w:rPr>
              <w:t>1 семестар</w:t>
            </w:r>
          </w:p>
        </w:tc>
        <w:tc>
          <w:tcPr>
            <w:tcW w:w="1959" w:type="dxa"/>
            <w:gridSpan w:val="3"/>
          </w:tcPr>
          <w:p w14:paraId="23D853F3" w14:textId="77777777" w:rsidR="00A411DC" w:rsidRPr="00A411DC" w:rsidRDefault="00A411DC" w:rsidP="00A411DC">
            <w:pPr>
              <w:rPr>
                <w:rFonts w:ascii="Times New Roman" w:eastAsia="Times New Roman" w:hAnsi="Times New Roman"/>
                <w:bCs/>
                <w:color w:val="000000"/>
                <w:sz w:val="20"/>
                <w:szCs w:val="20"/>
                <w:lang w:val="mk-MK"/>
              </w:rPr>
            </w:pPr>
            <w:r w:rsidRPr="00A411DC">
              <w:rPr>
                <w:rFonts w:ascii="Times New Roman" w:eastAsia="Times New Roman" w:hAnsi="Times New Roman"/>
                <w:bCs/>
                <w:color w:val="000000"/>
                <w:sz w:val="20"/>
                <w:szCs w:val="20"/>
                <w:lang w:val="mk-MK"/>
              </w:rPr>
              <w:t xml:space="preserve">Број на ЕКТС-кредити </w:t>
            </w:r>
          </w:p>
        </w:tc>
        <w:tc>
          <w:tcPr>
            <w:tcW w:w="0" w:type="auto"/>
          </w:tcPr>
          <w:p w14:paraId="3D194BB9" w14:textId="77777777" w:rsidR="00A411DC" w:rsidRPr="00A411DC" w:rsidRDefault="00A411DC" w:rsidP="00A411DC">
            <w:pPr>
              <w:rPr>
                <w:rFonts w:ascii="Times New Roman" w:eastAsia="Times New Roman" w:hAnsi="Times New Roman"/>
                <w:sz w:val="20"/>
                <w:szCs w:val="20"/>
                <w:lang w:val="mk-MK"/>
              </w:rPr>
            </w:pPr>
            <w:r w:rsidRPr="00A411DC">
              <w:rPr>
                <w:rFonts w:ascii="Times New Roman" w:eastAsia="Times New Roman" w:hAnsi="Times New Roman"/>
                <w:sz w:val="20"/>
                <w:szCs w:val="20"/>
                <w:lang w:val="mk-MK"/>
              </w:rPr>
              <w:t>4</w:t>
            </w:r>
          </w:p>
          <w:p w14:paraId="0E7AC5C3" w14:textId="77777777" w:rsidR="00A411DC" w:rsidRPr="00A411DC" w:rsidRDefault="00A411DC" w:rsidP="00A411DC">
            <w:pPr>
              <w:rPr>
                <w:rFonts w:ascii="Times New Roman" w:eastAsia="Times New Roman" w:hAnsi="Times New Roman"/>
                <w:sz w:val="20"/>
                <w:szCs w:val="20"/>
                <w:lang w:val="mk-MK"/>
              </w:rPr>
            </w:pPr>
          </w:p>
        </w:tc>
      </w:tr>
      <w:tr w:rsidR="00A411DC" w:rsidRPr="00A411DC" w14:paraId="65F65D75" w14:textId="77777777" w:rsidTr="00A411DC">
        <w:tc>
          <w:tcPr>
            <w:tcW w:w="467" w:type="dxa"/>
          </w:tcPr>
          <w:p w14:paraId="2F2E7E3A" w14:textId="77777777" w:rsidR="00A411DC" w:rsidRPr="00A411DC" w:rsidRDefault="00A411DC" w:rsidP="00A411DC">
            <w:pPr>
              <w:rPr>
                <w:rFonts w:ascii="Times New Roman" w:eastAsia="Times New Roman" w:hAnsi="Times New Roman"/>
                <w:bCs/>
                <w:color w:val="000000"/>
                <w:sz w:val="20"/>
                <w:szCs w:val="20"/>
                <w:lang w:val="mk-MK"/>
              </w:rPr>
            </w:pPr>
            <w:r w:rsidRPr="00A411DC">
              <w:rPr>
                <w:rFonts w:ascii="Times New Roman" w:eastAsia="Times New Roman" w:hAnsi="Times New Roman"/>
                <w:bCs/>
                <w:color w:val="000000"/>
                <w:sz w:val="20"/>
                <w:szCs w:val="20"/>
                <w:lang w:val="mk-MK"/>
              </w:rPr>
              <w:t>8.</w:t>
            </w:r>
          </w:p>
        </w:tc>
        <w:tc>
          <w:tcPr>
            <w:tcW w:w="2774" w:type="dxa"/>
            <w:gridSpan w:val="3"/>
          </w:tcPr>
          <w:p w14:paraId="25AD5495" w14:textId="77777777" w:rsidR="00A411DC" w:rsidRPr="00A411DC" w:rsidRDefault="00A411DC" w:rsidP="00A411DC">
            <w:pPr>
              <w:rPr>
                <w:rFonts w:ascii="Times New Roman" w:eastAsia="Times New Roman" w:hAnsi="Times New Roman"/>
                <w:bCs/>
                <w:color w:val="000000"/>
                <w:sz w:val="20"/>
                <w:szCs w:val="20"/>
                <w:lang w:val="mk-MK"/>
              </w:rPr>
            </w:pPr>
            <w:r w:rsidRPr="00A411DC">
              <w:rPr>
                <w:rFonts w:ascii="Times New Roman" w:eastAsia="Times New Roman" w:hAnsi="Times New Roman"/>
                <w:bCs/>
                <w:color w:val="000000"/>
                <w:sz w:val="20"/>
                <w:szCs w:val="20"/>
                <w:lang w:val="mk-MK"/>
              </w:rPr>
              <w:t>Наставник</w:t>
            </w:r>
          </w:p>
        </w:tc>
        <w:tc>
          <w:tcPr>
            <w:tcW w:w="5915" w:type="dxa"/>
            <w:gridSpan w:val="7"/>
          </w:tcPr>
          <w:p w14:paraId="0592A5FC" w14:textId="77777777" w:rsidR="00A411DC" w:rsidRPr="00A411DC" w:rsidRDefault="00A411DC" w:rsidP="00A411DC">
            <w:pPr>
              <w:rPr>
                <w:rFonts w:ascii="Times New Roman" w:eastAsia="Times New Roman" w:hAnsi="Times New Roman"/>
                <w:sz w:val="20"/>
                <w:szCs w:val="20"/>
                <w:lang w:val="mk-MK"/>
              </w:rPr>
            </w:pPr>
            <w:r w:rsidRPr="00A411DC">
              <w:rPr>
                <w:rFonts w:ascii="Times New Roman" w:eastAsia="Times New Roman" w:hAnsi="Times New Roman"/>
                <w:sz w:val="20"/>
                <w:szCs w:val="20"/>
                <w:lang w:val="mk-MK"/>
              </w:rPr>
              <w:t>д-р Снежана Петрова, редовен професор</w:t>
            </w:r>
          </w:p>
        </w:tc>
      </w:tr>
      <w:tr w:rsidR="00A411DC" w:rsidRPr="00A411DC" w14:paraId="6F830691" w14:textId="77777777" w:rsidTr="00A411DC">
        <w:tc>
          <w:tcPr>
            <w:tcW w:w="467" w:type="dxa"/>
          </w:tcPr>
          <w:p w14:paraId="376C3216" w14:textId="77777777" w:rsidR="00A411DC" w:rsidRPr="00A411DC" w:rsidRDefault="00A411DC" w:rsidP="00A411DC">
            <w:pPr>
              <w:rPr>
                <w:rFonts w:ascii="Times New Roman" w:eastAsia="Times New Roman" w:hAnsi="Times New Roman"/>
                <w:bCs/>
                <w:color w:val="000000"/>
                <w:sz w:val="20"/>
                <w:szCs w:val="20"/>
                <w:lang w:val="mk-MK"/>
              </w:rPr>
            </w:pPr>
            <w:r w:rsidRPr="00A411DC">
              <w:rPr>
                <w:rFonts w:ascii="Times New Roman" w:eastAsia="Times New Roman" w:hAnsi="Times New Roman"/>
                <w:bCs/>
                <w:color w:val="000000"/>
                <w:sz w:val="20"/>
                <w:szCs w:val="20"/>
                <w:lang w:val="mk-MK"/>
              </w:rPr>
              <w:t>9.</w:t>
            </w:r>
          </w:p>
        </w:tc>
        <w:tc>
          <w:tcPr>
            <w:tcW w:w="2774" w:type="dxa"/>
            <w:gridSpan w:val="3"/>
          </w:tcPr>
          <w:p w14:paraId="4CCA5500" w14:textId="77777777" w:rsidR="00A411DC" w:rsidRPr="00A411DC" w:rsidRDefault="00A411DC" w:rsidP="00A411DC">
            <w:pPr>
              <w:rPr>
                <w:rFonts w:ascii="Times New Roman" w:eastAsia="Times New Roman" w:hAnsi="Times New Roman"/>
                <w:bCs/>
                <w:color w:val="000000"/>
                <w:sz w:val="20"/>
                <w:szCs w:val="20"/>
                <w:lang w:val="mk-MK"/>
              </w:rPr>
            </w:pPr>
            <w:r w:rsidRPr="00A411DC">
              <w:rPr>
                <w:rFonts w:ascii="Times New Roman" w:eastAsia="Times New Roman" w:hAnsi="Times New Roman"/>
                <w:bCs/>
                <w:color w:val="000000"/>
                <w:sz w:val="20"/>
                <w:szCs w:val="20"/>
                <w:lang w:val="mk-MK"/>
              </w:rPr>
              <w:t>Предуслови за запишување на предметот</w:t>
            </w:r>
          </w:p>
        </w:tc>
        <w:tc>
          <w:tcPr>
            <w:tcW w:w="5915" w:type="dxa"/>
            <w:gridSpan w:val="7"/>
          </w:tcPr>
          <w:p w14:paraId="092BC722" w14:textId="77777777" w:rsidR="00A411DC" w:rsidRPr="00A411DC" w:rsidRDefault="00A411DC" w:rsidP="00A411DC">
            <w:pPr>
              <w:rPr>
                <w:rFonts w:ascii="Times New Roman" w:eastAsia="Times New Roman" w:hAnsi="Times New Roman"/>
                <w:sz w:val="20"/>
                <w:szCs w:val="20"/>
                <w:lang w:val="mk-MK"/>
              </w:rPr>
            </w:pPr>
            <w:r w:rsidRPr="00A411DC">
              <w:rPr>
                <w:rFonts w:ascii="Times New Roman" w:eastAsia="Times New Roman" w:hAnsi="Times New Roman"/>
                <w:sz w:val="20"/>
                <w:szCs w:val="20"/>
                <w:lang w:val="mk-MK"/>
              </w:rPr>
              <w:t>нема</w:t>
            </w:r>
          </w:p>
        </w:tc>
      </w:tr>
      <w:tr w:rsidR="00A411DC" w:rsidRPr="00A411DC" w14:paraId="79D92763" w14:textId="77777777" w:rsidTr="00A411DC">
        <w:tc>
          <w:tcPr>
            <w:tcW w:w="467" w:type="dxa"/>
          </w:tcPr>
          <w:p w14:paraId="109FD0C1" w14:textId="77777777" w:rsidR="00A411DC" w:rsidRPr="00A411DC" w:rsidRDefault="00A411DC" w:rsidP="00A411DC">
            <w:pPr>
              <w:rPr>
                <w:rFonts w:ascii="Times New Roman" w:eastAsia="Times New Roman" w:hAnsi="Times New Roman"/>
                <w:bCs/>
                <w:color w:val="000000"/>
                <w:sz w:val="20"/>
                <w:szCs w:val="20"/>
                <w:lang w:val="mk-MK"/>
              </w:rPr>
            </w:pPr>
            <w:r w:rsidRPr="00A411DC">
              <w:rPr>
                <w:rFonts w:ascii="Times New Roman" w:eastAsia="Times New Roman" w:hAnsi="Times New Roman"/>
                <w:bCs/>
                <w:color w:val="000000"/>
                <w:sz w:val="20"/>
                <w:szCs w:val="20"/>
                <w:lang w:val="mk-MK"/>
              </w:rPr>
              <w:t>10.</w:t>
            </w:r>
          </w:p>
        </w:tc>
        <w:tc>
          <w:tcPr>
            <w:tcW w:w="0" w:type="auto"/>
            <w:gridSpan w:val="10"/>
          </w:tcPr>
          <w:p w14:paraId="5E183B20" w14:textId="77777777" w:rsidR="00A411DC" w:rsidRPr="00A411DC" w:rsidRDefault="00A411DC" w:rsidP="00A411DC">
            <w:pPr>
              <w:shd w:val="clear" w:color="auto" w:fill="FFFFFF"/>
              <w:rPr>
                <w:rFonts w:ascii="Times New Roman" w:eastAsia="Times New Roman" w:hAnsi="Times New Roman"/>
                <w:sz w:val="20"/>
                <w:szCs w:val="20"/>
                <w:lang w:val="mk-MK"/>
              </w:rPr>
            </w:pPr>
            <w:r w:rsidRPr="00A411DC">
              <w:rPr>
                <w:rFonts w:ascii="Times New Roman" w:eastAsia="Times New Roman" w:hAnsi="Times New Roman"/>
                <w:b/>
                <w:bCs/>
                <w:color w:val="000000"/>
                <w:sz w:val="20"/>
                <w:szCs w:val="20"/>
                <w:lang w:val="mk-MK"/>
              </w:rPr>
              <w:t>Цели на предметната програма (компетенции):</w:t>
            </w:r>
            <w:r w:rsidRPr="00A411DC">
              <w:rPr>
                <w:rFonts w:ascii="Times New Roman" w:eastAsia="Times New Roman" w:hAnsi="Times New Roman"/>
                <w:bCs/>
                <w:color w:val="000000"/>
                <w:sz w:val="20"/>
                <w:szCs w:val="20"/>
                <w:lang w:val="mk-MK"/>
              </w:rPr>
              <w:t xml:space="preserve"> </w:t>
            </w:r>
          </w:p>
          <w:p w14:paraId="62A1319C" w14:textId="77777777" w:rsidR="00A411DC" w:rsidRPr="00A411DC" w:rsidRDefault="00A411DC" w:rsidP="00A411DC">
            <w:pPr>
              <w:numPr>
                <w:ilvl w:val="0"/>
                <w:numId w:val="17"/>
              </w:numPr>
              <w:shd w:val="clear" w:color="auto" w:fill="FFFFFF"/>
              <w:rPr>
                <w:rFonts w:ascii="Times New Roman" w:eastAsia="Times New Roman" w:hAnsi="Times New Roman"/>
                <w:sz w:val="20"/>
                <w:szCs w:val="20"/>
                <w:lang w:val="mk-MK"/>
              </w:rPr>
            </w:pPr>
            <w:r w:rsidRPr="00A411DC">
              <w:rPr>
                <w:rFonts w:ascii="Times New Roman" w:eastAsia="Times New Roman" w:hAnsi="Times New Roman"/>
                <w:sz w:val="20"/>
                <w:szCs w:val="20"/>
                <w:lang w:val="mk-MK"/>
              </w:rPr>
              <w:t>Способност за распознавање на главните особености на францускиот театар на Барокот во контекст на други културни, литературни, историски и политички движења.</w:t>
            </w:r>
          </w:p>
          <w:p w14:paraId="5CF91898" w14:textId="77777777" w:rsidR="00A411DC" w:rsidRPr="00A411DC" w:rsidRDefault="00A411DC" w:rsidP="00A411DC">
            <w:pPr>
              <w:numPr>
                <w:ilvl w:val="0"/>
                <w:numId w:val="17"/>
              </w:numPr>
              <w:shd w:val="clear" w:color="auto" w:fill="FFFFFF"/>
              <w:rPr>
                <w:rFonts w:ascii="Times New Roman" w:eastAsia="Times New Roman" w:hAnsi="Times New Roman"/>
                <w:sz w:val="20"/>
                <w:szCs w:val="20"/>
                <w:lang w:val="mk-MK"/>
              </w:rPr>
            </w:pPr>
            <w:r w:rsidRPr="00A411DC">
              <w:rPr>
                <w:rFonts w:ascii="Times New Roman" w:eastAsia="Times New Roman" w:hAnsi="Times New Roman"/>
                <w:sz w:val="20"/>
                <w:szCs w:val="20"/>
                <w:lang w:val="mk-MK"/>
              </w:rPr>
              <w:t>Способност за распознавање на барокниот театар како движење или стил</w:t>
            </w:r>
          </w:p>
          <w:p w14:paraId="5B3160C6" w14:textId="77777777" w:rsidR="00A411DC" w:rsidRPr="00A411DC" w:rsidRDefault="00A411DC" w:rsidP="00A411DC">
            <w:pPr>
              <w:numPr>
                <w:ilvl w:val="0"/>
                <w:numId w:val="17"/>
              </w:numPr>
              <w:shd w:val="clear" w:color="auto" w:fill="FFFFFF"/>
              <w:rPr>
                <w:rFonts w:ascii="Times New Roman" w:eastAsia="Times New Roman" w:hAnsi="Times New Roman"/>
                <w:sz w:val="20"/>
                <w:szCs w:val="20"/>
                <w:lang w:val="mk-MK"/>
              </w:rPr>
            </w:pPr>
            <w:r w:rsidRPr="00A411DC">
              <w:rPr>
                <w:rFonts w:ascii="Times New Roman" w:eastAsia="Times New Roman" w:hAnsi="Times New Roman"/>
                <w:sz w:val="20"/>
                <w:szCs w:val="20"/>
                <w:lang w:val="mk-MK"/>
              </w:rPr>
              <w:t xml:space="preserve">Способност за распознавање на разликата помеѓу барокот и класицизмот </w:t>
            </w:r>
          </w:p>
          <w:p w14:paraId="105A78CE" w14:textId="77777777" w:rsidR="00A411DC" w:rsidRPr="00A411DC" w:rsidRDefault="00A411DC" w:rsidP="00A411DC">
            <w:pPr>
              <w:numPr>
                <w:ilvl w:val="0"/>
                <w:numId w:val="17"/>
              </w:numPr>
              <w:shd w:val="clear" w:color="auto" w:fill="FFFFFF"/>
              <w:rPr>
                <w:rFonts w:ascii="Times New Roman" w:eastAsia="Times New Roman" w:hAnsi="Times New Roman"/>
                <w:sz w:val="20"/>
                <w:szCs w:val="20"/>
                <w:lang w:val="mk-MK"/>
              </w:rPr>
            </w:pPr>
            <w:r w:rsidRPr="00A411DC">
              <w:rPr>
                <w:rFonts w:ascii="Times New Roman" w:eastAsia="Times New Roman" w:hAnsi="Times New Roman"/>
                <w:sz w:val="20"/>
                <w:szCs w:val="20"/>
                <w:lang w:val="mk-MK"/>
              </w:rPr>
              <w:t>Способност за согледување на теоретските одлики на класицизмот</w:t>
            </w:r>
          </w:p>
        </w:tc>
      </w:tr>
      <w:tr w:rsidR="00A411DC" w:rsidRPr="00A411DC" w14:paraId="3492FFFF" w14:textId="77777777" w:rsidTr="00A411DC">
        <w:tc>
          <w:tcPr>
            <w:tcW w:w="467" w:type="dxa"/>
          </w:tcPr>
          <w:p w14:paraId="1AC8F5C8" w14:textId="77777777" w:rsidR="00A411DC" w:rsidRPr="00A411DC" w:rsidRDefault="00A411DC" w:rsidP="00A411DC">
            <w:pPr>
              <w:rPr>
                <w:rFonts w:ascii="Times New Roman" w:eastAsia="Times New Roman" w:hAnsi="Times New Roman"/>
                <w:bCs/>
                <w:color w:val="000000"/>
                <w:sz w:val="20"/>
                <w:szCs w:val="20"/>
                <w:lang w:val="mk-MK"/>
              </w:rPr>
            </w:pPr>
            <w:r w:rsidRPr="00A411DC">
              <w:rPr>
                <w:rFonts w:ascii="Times New Roman" w:eastAsia="Times New Roman" w:hAnsi="Times New Roman"/>
                <w:bCs/>
                <w:color w:val="000000"/>
                <w:sz w:val="20"/>
                <w:szCs w:val="20"/>
                <w:lang w:val="mk-MK"/>
              </w:rPr>
              <w:t>11.</w:t>
            </w:r>
          </w:p>
        </w:tc>
        <w:tc>
          <w:tcPr>
            <w:tcW w:w="0" w:type="auto"/>
            <w:gridSpan w:val="10"/>
          </w:tcPr>
          <w:p w14:paraId="2A89B407" w14:textId="77777777" w:rsidR="00A411DC" w:rsidRPr="00A411DC" w:rsidRDefault="00A411DC" w:rsidP="00A411DC">
            <w:pPr>
              <w:shd w:val="clear" w:color="auto" w:fill="FFFFFF"/>
              <w:rPr>
                <w:rFonts w:ascii="Times New Roman" w:eastAsia="Times New Roman" w:hAnsi="Times New Roman"/>
                <w:bCs/>
                <w:color w:val="000000"/>
                <w:sz w:val="20"/>
                <w:szCs w:val="20"/>
                <w:lang w:val="mk-MK"/>
              </w:rPr>
            </w:pPr>
            <w:r w:rsidRPr="00A411DC">
              <w:rPr>
                <w:rFonts w:ascii="Times New Roman" w:eastAsia="Times New Roman" w:hAnsi="Times New Roman"/>
                <w:b/>
                <w:bCs/>
                <w:color w:val="000000"/>
                <w:sz w:val="20"/>
                <w:szCs w:val="20"/>
                <w:lang w:val="mk-MK"/>
              </w:rPr>
              <w:t>Содржина на предметната програма</w:t>
            </w:r>
            <w:r w:rsidRPr="00A411DC">
              <w:rPr>
                <w:rFonts w:ascii="Times New Roman" w:eastAsia="Times New Roman" w:hAnsi="Times New Roman"/>
                <w:bCs/>
                <w:color w:val="000000"/>
                <w:sz w:val="20"/>
                <w:szCs w:val="20"/>
                <w:lang w:val="mk-MK"/>
              </w:rPr>
              <w:t xml:space="preserve">:  </w:t>
            </w:r>
          </w:p>
          <w:p w14:paraId="7FCC371F" w14:textId="77777777" w:rsidR="00A411DC" w:rsidRPr="00A411DC" w:rsidRDefault="00A411DC" w:rsidP="00A411DC">
            <w:pPr>
              <w:shd w:val="clear" w:color="auto" w:fill="FFFFFF"/>
              <w:rPr>
                <w:rFonts w:ascii="Times New Roman" w:eastAsia="Times New Roman" w:hAnsi="Times New Roman"/>
                <w:sz w:val="20"/>
                <w:szCs w:val="20"/>
                <w:lang w:val="mk-MK"/>
              </w:rPr>
            </w:pPr>
            <w:r w:rsidRPr="00A411DC">
              <w:rPr>
                <w:rFonts w:ascii="Times New Roman" w:eastAsia="Times New Roman" w:hAnsi="Times New Roman"/>
                <w:sz w:val="20"/>
                <w:szCs w:val="20"/>
                <w:lang w:val="mk-MK"/>
              </w:rPr>
              <w:t>Барок и Класицизам во историски и културен контекст - ширењето на барокното движење во Франција</w:t>
            </w:r>
            <w:r w:rsidRPr="00A411DC">
              <w:rPr>
                <w:rFonts w:ascii="Times New Roman" w:eastAsia="Times New Roman" w:hAnsi="Times New Roman"/>
                <w:sz w:val="20"/>
                <w:szCs w:val="20"/>
                <w:lang w:val="mk-MK"/>
              </w:rPr>
              <w:br/>
              <w:t>Барокот како уметност, движење и стил</w:t>
            </w:r>
            <w:r w:rsidRPr="00A411DC">
              <w:rPr>
                <w:rFonts w:ascii="Times New Roman" w:eastAsia="Times New Roman" w:hAnsi="Times New Roman"/>
                <w:sz w:val="20"/>
                <w:szCs w:val="20"/>
                <w:lang w:val="mk-MK"/>
              </w:rPr>
              <w:br/>
              <w:t>Темите, формите и фигурите на Барокот и привилегираните жанрови на Барокот</w:t>
            </w:r>
          </w:p>
          <w:p w14:paraId="586BA482" w14:textId="77777777" w:rsidR="00A411DC" w:rsidRPr="00A411DC" w:rsidRDefault="00A411DC" w:rsidP="00A411DC">
            <w:pPr>
              <w:shd w:val="clear" w:color="auto" w:fill="FFFFFF"/>
              <w:rPr>
                <w:rFonts w:ascii="Times New Roman" w:eastAsia="Times New Roman" w:hAnsi="Times New Roman"/>
                <w:sz w:val="20"/>
                <w:szCs w:val="20"/>
                <w:lang w:val="mk-MK"/>
              </w:rPr>
            </w:pPr>
            <w:r w:rsidRPr="00A411DC">
              <w:rPr>
                <w:rFonts w:ascii="Times New Roman" w:eastAsia="Times New Roman" w:hAnsi="Times New Roman"/>
                <w:sz w:val="20"/>
                <w:szCs w:val="20"/>
                <w:lang w:val="mk-MK"/>
              </w:rPr>
              <w:t>Анализа на првите француски класични трагедии помеѓу 1630 и 1640 година</w:t>
            </w:r>
          </w:p>
        </w:tc>
      </w:tr>
      <w:tr w:rsidR="00A411DC" w:rsidRPr="00A411DC" w14:paraId="795BEEFA" w14:textId="77777777" w:rsidTr="00A411DC">
        <w:tc>
          <w:tcPr>
            <w:tcW w:w="467" w:type="dxa"/>
          </w:tcPr>
          <w:p w14:paraId="06739B47" w14:textId="77777777" w:rsidR="00A411DC" w:rsidRPr="00A411DC" w:rsidRDefault="00A411DC" w:rsidP="00A411DC">
            <w:pPr>
              <w:rPr>
                <w:rFonts w:ascii="Times New Roman" w:eastAsia="Times New Roman" w:hAnsi="Times New Roman"/>
                <w:bCs/>
                <w:color w:val="000000"/>
                <w:sz w:val="20"/>
                <w:szCs w:val="20"/>
                <w:lang w:val="mk-MK"/>
              </w:rPr>
            </w:pPr>
            <w:r w:rsidRPr="00A411DC">
              <w:rPr>
                <w:rFonts w:ascii="Times New Roman" w:eastAsia="Times New Roman" w:hAnsi="Times New Roman"/>
                <w:bCs/>
                <w:color w:val="000000"/>
                <w:sz w:val="20"/>
                <w:szCs w:val="20"/>
                <w:lang w:val="mk-MK"/>
              </w:rPr>
              <w:t>12.</w:t>
            </w:r>
          </w:p>
        </w:tc>
        <w:tc>
          <w:tcPr>
            <w:tcW w:w="0" w:type="auto"/>
            <w:gridSpan w:val="10"/>
          </w:tcPr>
          <w:p w14:paraId="1C18AAC4" w14:textId="77777777" w:rsidR="00A411DC" w:rsidRPr="00A411DC" w:rsidRDefault="00A411DC" w:rsidP="00A411DC">
            <w:pPr>
              <w:spacing w:before="100" w:beforeAutospacing="1" w:after="100" w:afterAutospacing="1"/>
              <w:rPr>
                <w:rFonts w:ascii="Times New Roman" w:eastAsia="Times New Roman" w:hAnsi="Times New Roman"/>
                <w:sz w:val="20"/>
                <w:szCs w:val="20"/>
                <w:lang w:val="mk-MK"/>
              </w:rPr>
            </w:pPr>
            <w:r w:rsidRPr="00A411DC">
              <w:rPr>
                <w:rFonts w:ascii="Times New Roman" w:eastAsia="Times New Roman" w:hAnsi="Times New Roman"/>
                <w:sz w:val="20"/>
                <w:szCs w:val="20"/>
                <w:lang w:val="mk-MK"/>
              </w:rPr>
              <w:t xml:space="preserve">Методи на учење: предавања, дискусии, презентација на семинарски трудови </w:t>
            </w:r>
          </w:p>
        </w:tc>
      </w:tr>
      <w:tr w:rsidR="00A411DC" w:rsidRPr="00A411DC" w14:paraId="686CA729" w14:textId="77777777" w:rsidTr="00A411DC">
        <w:tc>
          <w:tcPr>
            <w:tcW w:w="467" w:type="dxa"/>
          </w:tcPr>
          <w:p w14:paraId="56EBDB7D" w14:textId="77777777" w:rsidR="00A411DC" w:rsidRPr="00A411DC" w:rsidRDefault="00A411DC" w:rsidP="00A411DC">
            <w:pPr>
              <w:rPr>
                <w:rFonts w:ascii="Times New Roman" w:eastAsia="Times New Roman" w:hAnsi="Times New Roman"/>
                <w:sz w:val="20"/>
                <w:szCs w:val="20"/>
                <w:lang w:val="mk-MK"/>
              </w:rPr>
            </w:pPr>
            <w:r w:rsidRPr="00A411DC">
              <w:rPr>
                <w:rFonts w:ascii="Times New Roman" w:eastAsia="Times New Roman" w:hAnsi="Times New Roman"/>
                <w:sz w:val="20"/>
                <w:szCs w:val="20"/>
                <w:lang w:val="mk-MK"/>
              </w:rPr>
              <w:t>13.</w:t>
            </w:r>
          </w:p>
        </w:tc>
        <w:tc>
          <w:tcPr>
            <w:tcW w:w="2774" w:type="dxa"/>
            <w:gridSpan w:val="3"/>
          </w:tcPr>
          <w:p w14:paraId="31502F31" w14:textId="77777777" w:rsidR="00A411DC" w:rsidRPr="00A411DC" w:rsidRDefault="00A411DC" w:rsidP="00A411DC">
            <w:pPr>
              <w:rPr>
                <w:rFonts w:ascii="Times New Roman" w:eastAsia="Times New Roman" w:hAnsi="Times New Roman"/>
                <w:sz w:val="20"/>
                <w:szCs w:val="20"/>
                <w:lang w:val="mk-MK"/>
              </w:rPr>
            </w:pPr>
            <w:r w:rsidRPr="00A411DC">
              <w:rPr>
                <w:rFonts w:ascii="Times New Roman" w:eastAsia="Times New Roman" w:hAnsi="Times New Roman"/>
                <w:bCs/>
                <w:color w:val="000000"/>
                <w:sz w:val="20"/>
                <w:szCs w:val="20"/>
                <w:lang w:val="mk-MK"/>
              </w:rPr>
              <w:t>Вкупен расположив фонд на време</w:t>
            </w:r>
          </w:p>
        </w:tc>
        <w:tc>
          <w:tcPr>
            <w:tcW w:w="5915" w:type="dxa"/>
            <w:gridSpan w:val="7"/>
          </w:tcPr>
          <w:p w14:paraId="6C2F2A0A" w14:textId="77777777" w:rsidR="00A411DC" w:rsidRPr="00A411DC" w:rsidRDefault="00A411DC" w:rsidP="00A411DC">
            <w:pPr>
              <w:rPr>
                <w:rFonts w:ascii="Times New Roman" w:eastAsia="Times New Roman" w:hAnsi="Times New Roman"/>
                <w:bCs/>
                <w:color w:val="FF0000"/>
                <w:sz w:val="20"/>
                <w:szCs w:val="20"/>
                <w:lang w:val="mk-MK"/>
              </w:rPr>
            </w:pPr>
            <w:r w:rsidRPr="00A411DC">
              <w:rPr>
                <w:rFonts w:ascii="Times New Roman" w:eastAsia="Times New Roman" w:hAnsi="Times New Roman"/>
                <w:sz w:val="20"/>
                <w:szCs w:val="20"/>
                <w:lang w:val="ru-RU"/>
              </w:rPr>
              <w:t>100 часови</w:t>
            </w:r>
          </w:p>
        </w:tc>
      </w:tr>
      <w:tr w:rsidR="00A411DC" w:rsidRPr="00A411DC" w14:paraId="247C7940" w14:textId="77777777" w:rsidTr="00A411DC">
        <w:tc>
          <w:tcPr>
            <w:tcW w:w="467" w:type="dxa"/>
          </w:tcPr>
          <w:p w14:paraId="2B55AE88" w14:textId="77777777" w:rsidR="00A411DC" w:rsidRPr="00A411DC" w:rsidRDefault="00A411DC" w:rsidP="00A411DC">
            <w:pPr>
              <w:rPr>
                <w:rFonts w:ascii="Times New Roman" w:eastAsia="Times New Roman" w:hAnsi="Times New Roman"/>
                <w:sz w:val="20"/>
                <w:szCs w:val="20"/>
                <w:lang w:val="mk-MK"/>
              </w:rPr>
            </w:pPr>
            <w:r w:rsidRPr="00A411DC">
              <w:rPr>
                <w:rFonts w:ascii="Times New Roman" w:eastAsia="Times New Roman" w:hAnsi="Times New Roman"/>
                <w:sz w:val="20"/>
                <w:szCs w:val="20"/>
                <w:lang w:val="mk-MK"/>
              </w:rPr>
              <w:t>14.</w:t>
            </w:r>
          </w:p>
        </w:tc>
        <w:tc>
          <w:tcPr>
            <w:tcW w:w="2774" w:type="dxa"/>
            <w:gridSpan w:val="3"/>
          </w:tcPr>
          <w:p w14:paraId="11155AB2" w14:textId="77777777" w:rsidR="00A411DC" w:rsidRPr="00A411DC" w:rsidRDefault="00A411DC" w:rsidP="00A411DC">
            <w:pPr>
              <w:rPr>
                <w:rFonts w:ascii="Times New Roman" w:eastAsia="Times New Roman" w:hAnsi="Times New Roman"/>
                <w:sz w:val="20"/>
                <w:szCs w:val="20"/>
                <w:lang w:val="mk-MK"/>
              </w:rPr>
            </w:pPr>
            <w:r w:rsidRPr="00A411DC">
              <w:rPr>
                <w:rFonts w:ascii="Times New Roman" w:eastAsia="Times New Roman" w:hAnsi="Times New Roman"/>
                <w:bCs/>
                <w:color w:val="000000"/>
                <w:sz w:val="20"/>
                <w:szCs w:val="20"/>
                <w:lang w:val="mk-MK"/>
              </w:rPr>
              <w:t>Распределба на расположивото време</w:t>
            </w:r>
          </w:p>
        </w:tc>
        <w:tc>
          <w:tcPr>
            <w:tcW w:w="5915" w:type="dxa"/>
            <w:gridSpan w:val="7"/>
            <w:vAlign w:val="center"/>
          </w:tcPr>
          <w:p w14:paraId="7B45167B" w14:textId="77777777" w:rsidR="00A411DC" w:rsidRPr="00A411DC" w:rsidRDefault="00A411DC" w:rsidP="00A411DC">
            <w:pPr>
              <w:rPr>
                <w:rFonts w:ascii="Times New Roman" w:eastAsia="Times New Roman" w:hAnsi="Times New Roman"/>
                <w:bCs/>
                <w:color w:val="FF0000"/>
                <w:sz w:val="20"/>
                <w:szCs w:val="20"/>
                <w:lang w:val="mk-MK"/>
              </w:rPr>
            </w:pPr>
          </w:p>
        </w:tc>
      </w:tr>
      <w:tr w:rsidR="00A411DC" w:rsidRPr="00A411DC" w14:paraId="1EC0F3E7" w14:textId="77777777" w:rsidTr="00A411DC">
        <w:tc>
          <w:tcPr>
            <w:tcW w:w="467" w:type="dxa"/>
            <w:vMerge w:val="restart"/>
          </w:tcPr>
          <w:p w14:paraId="56445CCC" w14:textId="77777777" w:rsidR="00A411DC" w:rsidRPr="00A411DC" w:rsidRDefault="00A411DC" w:rsidP="00A411DC">
            <w:pPr>
              <w:rPr>
                <w:rFonts w:ascii="Times New Roman" w:eastAsia="Times New Roman" w:hAnsi="Times New Roman"/>
                <w:sz w:val="20"/>
                <w:szCs w:val="20"/>
                <w:lang w:val="mk-MK"/>
              </w:rPr>
            </w:pPr>
            <w:r w:rsidRPr="00A411DC">
              <w:rPr>
                <w:rFonts w:ascii="Times New Roman" w:eastAsia="Times New Roman" w:hAnsi="Times New Roman"/>
                <w:sz w:val="20"/>
                <w:szCs w:val="20"/>
                <w:lang w:val="mk-MK"/>
              </w:rPr>
              <w:t>15.</w:t>
            </w:r>
          </w:p>
        </w:tc>
        <w:tc>
          <w:tcPr>
            <w:tcW w:w="2774" w:type="dxa"/>
            <w:gridSpan w:val="3"/>
            <w:vMerge w:val="restart"/>
          </w:tcPr>
          <w:p w14:paraId="17A8E211" w14:textId="77777777" w:rsidR="00A411DC" w:rsidRPr="00A411DC" w:rsidRDefault="00A411DC" w:rsidP="00A411DC">
            <w:pPr>
              <w:rPr>
                <w:rFonts w:ascii="Times New Roman" w:eastAsia="Times New Roman" w:hAnsi="Times New Roman"/>
                <w:sz w:val="20"/>
                <w:szCs w:val="20"/>
                <w:lang w:val="mk-MK"/>
              </w:rPr>
            </w:pPr>
            <w:r w:rsidRPr="00A411DC">
              <w:rPr>
                <w:rFonts w:ascii="Times New Roman" w:eastAsia="Times New Roman" w:hAnsi="Times New Roman"/>
                <w:bCs/>
                <w:color w:val="000000"/>
                <w:sz w:val="20"/>
                <w:szCs w:val="20"/>
                <w:lang w:val="mk-MK"/>
              </w:rPr>
              <w:t>Форми на наставните активности</w:t>
            </w:r>
          </w:p>
        </w:tc>
        <w:tc>
          <w:tcPr>
            <w:tcW w:w="1368" w:type="dxa"/>
          </w:tcPr>
          <w:p w14:paraId="44F5657D" w14:textId="77777777" w:rsidR="00A411DC" w:rsidRPr="00A411DC" w:rsidRDefault="00A411DC" w:rsidP="00A411DC">
            <w:pPr>
              <w:rPr>
                <w:rFonts w:ascii="Times New Roman" w:eastAsia="Times New Roman" w:hAnsi="Times New Roman"/>
                <w:sz w:val="20"/>
                <w:szCs w:val="20"/>
                <w:lang w:val="mk-MK"/>
              </w:rPr>
            </w:pPr>
            <w:r w:rsidRPr="00A411DC">
              <w:rPr>
                <w:rFonts w:ascii="Times New Roman" w:eastAsia="Times New Roman" w:hAnsi="Times New Roman"/>
                <w:sz w:val="20"/>
                <w:szCs w:val="20"/>
                <w:lang w:val="mk-MK"/>
              </w:rPr>
              <w:t>15.1.</w:t>
            </w:r>
          </w:p>
        </w:tc>
        <w:tc>
          <w:tcPr>
            <w:tcW w:w="3359" w:type="dxa"/>
            <w:gridSpan w:val="4"/>
          </w:tcPr>
          <w:p w14:paraId="154358E9" w14:textId="77777777" w:rsidR="00A411DC" w:rsidRPr="00A411DC" w:rsidRDefault="00A411DC" w:rsidP="00A411DC">
            <w:pPr>
              <w:rPr>
                <w:rFonts w:ascii="Times New Roman" w:eastAsia="Times New Roman" w:hAnsi="Times New Roman"/>
                <w:bCs/>
                <w:color w:val="000000"/>
                <w:sz w:val="20"/>
                <w:szCs w:val="20"/>
                <w:lang w:val="fr-FR"/>
              </w:rPr>
            </w:pPr>
            <w:r w:rsidRPr="00A411DC">
              <w:rPr>
                <w:rFonts w:ascii="Times New Roman" w:eastAsia="Times New Roman" w:hAnsi="Times New Roman"/>
                <w:bCs/>
                <w:color w:val="000000"/>
                <w:sz w:val="20"/>
                <w:szCs w:val="20"/>
                <w:lang w:val="mk-MK"/>
              </w:rPr>
              <w:t>Предавања- теоретска настава</w:t>
            </w:r>
            <w:r w:rsidRPr="00A411DC">
              <w:rPr>
                <w:rFonts w:ascii="Times New Roman" w:eastAsia="Times New Roman" w:hAnsi="Times New Roman"/>
                <w:bCs/>
                <w:color w:val="000000"/>
                <w:sz w:val="20"/>
                <w:szCs w:val="20"/>
                <w:lang w:val="fr-FR"/>
              </w:rPr>
              <w:t>.</w:t>
            </w:r>
            <w:r w:rsidRPr="00A411DC">
              <w:rPr>
                <w:rFonts w:ascii="Times New Roman" w:eastAsia="Times New Roman" w:hAnsi="Times New Roman"/>
                <w:bCs/>
                <w:color w:val="000000"/>
                <w:sz w:val="20"/>
                <w:szCs w:val="20"/>
                <w:lang w:val="mk-MK"/>
              </w:rPr>
              <w:t xml:space="preserve"> </w:t>
            </w:r>
          </w:p>
        </w:tc>
        <w:tc>
          <w:tcPr>
            <w:tcW w:w="1188" w:type="dxa"/>
            <w:gridSpan w:val="2"/>
          </w:tcPr>
          <w:p w14:paraId="53B696B8" w14:textId="77777777" w:rsidR="00A411DC" w:rsidRPr="00A411DC" w:rsidRDefault="00A411DC" w:rsidP="00A411DC">
            <w:pPr>
              <w:rPr>
                <w:rFonts w:ascii="Times New Roman" w:hAnsi="Times New Roman"/>
                <w:sz w:val="20"/>
                <w:szCs w:val="20"/>
                <w:shd w:val="clear" w:color="auto" w:fill="FFFFFF"/>
                <w:lang w:val="mk-MK" w:eastAsia="mk-MK"/>
              </w:rPr>
            </w:pPr>
            <w:r w:rsidRPr="00A411DC">
              <w:rPr>
                <w:rFonts w:ascii="Times New Roman" w:hAnsi="Times New Roman"/>
                <w:sz w:val="20"/>
                <w:szCs w:val="20"/>
                <w:shd w:val="clear" w:color="auto" w:fill="FFFFFF"/>
                <w:lang w:val="mk-MK"/>
              </w:rPr>
              <w:t>15 часови</w:t>
            </w:r>
          </w:p>
        </w:tc>
      </w:tr>
      <w:tr w:rsidR="00A411DC" w:rsidRPr="00A411DC" w14:paraId="6F3B7655" w14:textId="77777777" w:rsidTr="00A411DC">
        <w:tc>
          <w:tcPr>
            <w:tcW w:w="467" w:type="dxa"/>
            <w:vMerge/>
          </w:tcPr>
          <w:p w14:paraId="6B599D56" w14:textId="77777777" w:rsidR="00A411DC" w:rsidRPr="00A411DC" w:rsidRDefault="00A411DC" w:rsidP="00A411DC">
            <w:pPr>
              <w:rPr>
                <w:rFonts w:ascii="Times New Roman" w:eastAsia="Times New Roman" w:hAnsi="Times New Roman"/>
                <w:sz w:val="20"/>
                <w:szCs w:val="20"/>
                <w:lang w:val="mk-MK"/>
              </w:rPr>
            </w:pPr>
          </w:p>
        </w:tc>
        <w:tc>
          <w:tcPr>
            <w:tcW w:w="2774" w:type="dxa"/>
            <w:gridSpan w:val="3"/>
            <w:vMerge/>
          </w:tcPr>
          <w:p w14:paraId="67F5E3D3" w14:textId="77777777" w:rsidR="00A411DC" w:rsidRPr="00A411DC" w:rsidRDefault="00A411DC" w:rsidP="00A411DC">
            <w:pPr>
              <w:rPr>
                <w:rFonts w:ascii="Times New Roman" w:eastAsia="Times New Roman" w:hAnsi="Times New Roman"/>
                <w:sz w:val="20"/>
                <w:szCs w:val="20"/>
                <w:lang w:val="mk-MK"/>
              </w:rPr>
            </w:pPr>
          </w:p>
        </w:tc>
        <w:tc>
          <w:tcPr>
            <w:tcW w:w="1368" w:type="dxa"/>
          </w:tcPr>
          <w:p w14:paraId="5F3211F5" w14:textId="77777777" w:rsidR="00A411DC" w:rsidRPr="00A411DC" w:rsidRDefault="00A411DC" w:rsidP="00A411DC">
            <w:pPr>
              <w:rPr>
                <w:rFonts w:ascii="Times New Roman" w:eastAsia="Times New Roman" w:hAnsi="Times New Roman"/>
                <w:sz w:val="20"/>
                <w:szCs w:val="20"/>
                <w:lang w:val="mk-MK"/>
              </w:rPr>
            </w:pPr>
            <w:r w:rsidRPr="00A411DC">
              <w:rPr>
                <w:rFonts w:ascii="Times New Roman" w:eastAsia="Times New Roman" w:hAnsi="Times New Roman"/>
                <w:sz w:val="20"/>
                <w:szCs w:val="20"/>
                <w:lang w:val="mk-MK"/>
              </w:rPr>
              <w:t>15.2.</w:t>
            </w:r>
          </w:p>
        </w:tc>
        <w:tc>
          <w:tcPr>
            <w:tcW w:w="3359" w:type="dxa"/>
            <w:gridSpan w:val="4"/>
          </w:tcPr>
          <w:p w14:paraId="1EE7CAF5" w14:textId="77777777" w:rsidR="00A411DC" w:rsidRPr="00A411DC" w:rsidRDefault="00A411DC" w:rsidP="00A411DC">
            <w:pPr>
              <w:rPr>
                <w:rFonts w:ascii="Times New Roman" w:eastAsia="Times New Roman" w:hAnsi="Times New Roman"/>
                <w:sz w:val="20"/>
                <w:szCs w:val="20"/>
                <w:lang w:val="mk-MK"/>
              </w:rPr>
            </w:pPr>
            <w:r w:rsidRPr="00A411DC">
              <w:rPr>
                <w:rFonts w:ascii="Times New Roman" w:eastAsia="Times New Roman" w:hAnsi="Times New Roman"/>
                <w:bCs/>
                <w:color w:val="000000"/>
                <w:sz w:val="20"/>
                <w:szCs w:val="20"/>
                <w:lang w:val="mk-MK"/>
              </w:rPr>
              <w:t xml:space="preserve">Вежби (лабораториски, аудиториумски), семинари, тимска работа. </w:t>
            </w:r>
          </w:p>
        </w:tc>
        <w:tc>
          <w:tcPr>
            <w:tcW w:w="1188" w:type="dxa"/>
            <w:gridSpan w:val="2"/>
          </w:tcPr>
          <w:p w14:paraId="3D61E282" w14:textId="77777777" w:rsidR="00A411DC" w:rsidRPr="00A411DC" w:rsidRDefault="00A411DC" w:rsidP="00A411DC">
            <w:pPr>
              <w:rPr>
                <w:rFonts w:ascii="Times New Roman" w:hAnsi="Times New Roman"/>
                <w:sz w:val="20"/>
                <w:szCs w:val="20"/>
                <w:shd w:val="clear" w:color="auto" w:fill="FFFFFF"/>
                <w:lang w:val="mk-MK" w:eastAsia="mk-MK"/>
              </w:rPr>
            </w:pPr>
          </w:p>
        </w:tc>
      </w:tr>
      <w:tr w:rsidR="00A411DC" w:rsidRPr="00A411DC" w14:paraId="3C315742" w14:textId="77777777" w:rsidTr="00A411DC">
        <w:trPr>
          <w:trHeight w:val="305"/>
        </w:trPr>
        <w:tc>
          <w:tcPr>
            <w:tcW w:w="467" w:type="dxa"/>
            <w:vMerge w:val="restart"/>
          </w:tcPr>
          <w:p w14:paraId="5737844D" w14:textId="77777777" w:rsidR="00A411DC" w:rsidRPr="00A411DC" w:rsidRDefault="00A411DC" w:rsidP="00A411DC">
            <w:pPr>
              <w:rPr>
                <w:rFonts w:ascii="Times New Roman" w:eastAsia="Times New Roman" w:hAnsi="Times New Roman"/>
                <w:sz w:val="20"/>
                <w:szCs w:val="20"/>
                <w:lang w:val="mk-MK"/>
              </w:rPr>
            </w:pPr>
            <w:r w:rsidRPr="00A411DC">
              <w:rPr>
                <w:rFonts w:ascii="Times New Roman" w:eastAsia="Times New Roman" w:hAnsi="Times New Roman"/>
                <w:sz w:val="20"/>
                <w:szCs w:val="20"/>
                <w:lang w:val="mk-MK"/>
              </w:rPr>
              <w:t>16.</w:t>
            </w:r>
          </w:p>
        </w:tc>
        <w:tc>
          <w:tcPr>
            <w:tcW w:w="2774" w:type="dxa"/>
            <w:gridSpan w:val="3"/>
            <w:vMerge w:val="restart"/>
          </w:tcPr>
          <w:p w14:paraId="07DB6DB2" w14:textId="77777777" w:rsidR="00A411DC" w:rsidRPr="00A411DC" w:rsidRDefault="00A411DC" w:rsidP="00A411DC">
            <w:pPr>
              <w:rPr>
                <w:rFonts w:ascii="Times New Roman" w:eastAsia="Times New Roman" w:hAnsi="Times New Roman"/>
                <w:sz w:val="20"/>
                <w:szCs w:val="20"/>
                <w:lang w:val="mk-MK"/>
              </w:rPr>
            </w:pPr>
            <w:r w:rsidRPr="00A411DC">
              <w:rPr>
                <w:rFonts w:ascii="Times New Roman" w:eastAsia="Times New Roman" w:hAnsi="Times New Roman"/>
                <w:bCs/>
                <w:color w:val="000000"/>
                <w:sz w:val="20"/>
                <w:szCs w:val="20"/>
                <w:lang w:val="mk-MK"/>
              </w:rPr>
              <w:t>Други форми на активности</w:t>
            </w:r>
          </w:p>
        </w:tc>
        <w:tc>
          <w:tcPr>
            <w:tcW w:w="1368" w:type="dxa"/>
          </w:tcPr>
          <w:p w14:paraId="080BF27A" w14:textId="77777777" w:rsidR="00A411DC" w:rsidRPr="00A411DC" w:rsidRDefault="00A411DC" w:rsidP="00A411DC">
            <w:pPr>
              <w:rPr>
                <w:rFonts w:ascii="Times New Roman" w:eastAsia="Times New Roman" w:hAnsi="Times New Roman"/>
                <w:sz w:val="20"/>
                <w:szCs w:val="20"/>
                <w:lang w:val="mk-MK"/>
              </w:rPr>
            </w:pPr>
            <w:r w:rsidRPr="00A411DC">
              <w:rPr>
                <w:rFonts w:ascii="Times New Roman" w:eastAsia="Times New Roman" w:hAnsi="Times New Roman"/>
                <w:sz w:val="20"/>
                <w:szCs w:val="20"/>
                <w:lang w:val="mk-MK"/>
              </w:rPr>
              <w:t>16.1.</w:t>
            </w:r>
          </w:p>
        </w:tc>
        <w:tc>
          <w:tcPr>
            <w:tcW w:w="3359" w:type="dxa"/>
            <w:gridSpan w:val="4"/>
            <w:shd w:val="clear" w:color="auto" w:fill="auto"/>
          </w:tcPr>
          <w:p w14:paraId="4D61D742" w14:textId="77777777" w:rsidR="00A411DC" w:rsidRPr="00A411DC" w:rsidRDefault="00A411DC" w:rsidP="00A411DC">
            <w:pPr>
              <w:rPr>
                <w:rFonts w:ascii="Times New Roman" w:eastAsia="Times New Roman" w:hAnsi="Times New Roman"/>
                <w:sz w:val="20"/>
                <w:szCs w:val="20"/>
                <w:lang w:val="mk-MK"/>
              </w:rPr>
            </w:pPr>
            <w:r w:rsidRPr="00A411DC">
              <w:rPr>
                <w:rFonts w:ascii="Times New Roman" w:eastAsia="Times New Roman" w:hAnsi="Times New Roman"/>
                <w:bCs/>
                <w:color w:val="000000"/>
                <w:sz w:val="20"/>
                <w:szCs w:val="20"/>
                <w:lang w:val="mk-MK"/>
              </w:rPr>
              <w:t xml:space="preserve">Проектни задачи </w:t>
            </w:r>
          </w:p>
        </w:tc>
        <w:tc>
          <w:tcPr>
            <w:tcW w:w="1188" w:type="dxa"/>
            <w:gridSpan w:val="2"/>
            <w:shd w:val="clear" w:color="auto" w:fill="auto"/>
          </w:tcPr>
          <w:p w14:paraId="3D8BEDDF" w14:textId="77777777" w:rsidR="00A411DC" w:rsidRPr="00A411DC" w:rsidRDefault="00A411DC" w:rsidP="00A411DC">
            <w:pPr>
              <w:rPr>
                <w:rFonts w:ascii="Times New Roman" w:hAnsi="Times New Roman"/>
                <w:sz w:val="20"/>
                <w:szCs w:val="20"/>
                <w:shd w:val="clear" w:color="auto" w:fill="FFFFFF"/>
                <w:lang w:val="mk-MK" w:eastAsia="mk-MK"/>
              </w:rPr>
            </w:pPr>
            <w:r w:rsidRPr="00A411DC">
              <w:rPr>
                <w:rFonts w:ascii="Times New Roman" w:hAnsi="Times New Roman"/>
                <w:sz w:val="20"/>
                <w:szCs w:val="20"/>
                <w:shd w:val="clear" w:color="auto" w:fill="FFFFFF"/>
                <w:lang w:val="mk-MK"/>
              </w:rPr>
              <w:t>20 часови</w:t>
            </w:r>
          </w:p>
        </w:tc>
      </w:tr>
      <w:tr w:rsidR="00A411DC" w:rsidRPr="00A411DC" w14:paraId="54064517" w14:textId="77777777" w:rsidTr="00A411DC">
        <w:trPr>
          <w:trHeight w:val="170"/>
        </w:trPr>
        <w:tc>
          <w:tcPr>
            <w:tcW w:w="467" w:type="dxa"/>
            <w:vMerge/>
          </w:tcPr>
          <w:p w14:paraId="4BED513F" w14:textId="77777777" w:rsidR="00A411DC" w:rsidRPr="00A411DC" w:rsidRDefault="00A411DC" w:rsidP="00A411DC">
            <w:pPr>
              <w:rPr>
                <w:rFonts w:ascii="Times New Roman" w:eastAsia="Times New Roman" w:hAnsi="Times New Roman"/>
                <w:sz w:val="20"/>
                <w:szCs w:val="20"/>
                <w:lang w:val="mk-MK"/>
              </w:rPr>
            </w:pPr>
          </w:p>
        </w:tc>
        <w:tc>
          <w:tcPr>
            <w:tcW w:w="2774" w:type="dxa"/>
            <w:gridSpan w:val="3"/>
            <w:vMerge/>
          </w:tcPr>
          <w:p w14:paraId="6A52C8A8" w14:textId="77777777" w:rsidR="00A411DC" w:rsidRPr="00A411DC" w:rsidRDefault="00A411DC" w:rsidP="00A411DC">
            <w:pPr>
              <w:rPr>
                <w:rFonts w:ascii="Times New Roman" w:eastAsia="Times New Roman" w:hAnsi="Times New Roman"/>
                <w:bCs/>
                <w:color w:val="000000"/>
                <w:sz w:val="20"/>
                <w:szCs w:val="20"/>
                <w:lang w:val="mk-MK"/>
              </w:rPr>
            </w:pPr>
          </w:p>
        </w:tc>
        <w:tc>
          <w:tcPr>
            <w:tcW w:w="1368" w:type="dxa"/>
          </w:tcPr>
          <w:p w14:paraId="04E8CF05" w14:textId="77777777" w:rsidR="00A411DC" w:rsidRPr="00A411DC" w:rsidRDefault="00A411DC" w:rsidP="00A411DC">
            <w:pPr>
              <w:rPr>
                <w:rFonts w:ascii="Times New Roman" w:eastAsia="Times New Roman" w:hAnsi="Times New Roman"/>
                <w:sz w:val="20"/>
                <w:szCs w:val="20"/>
                <w:lang w:val="mk-MK"/>
              </w:rPr>
            </w:pPr>
            <w:r w:rsidRPr="00A411DC">
              <w:rPr>
                <w:rFonts w:ascii="Times New Roman" w:eastAsia="Times New Roman" w:hAnsi="Times New Roman"/>
                <w:sz w:val="20"/>
                <w:szCs w:val="20"/>
                <w:lang w:val="mk-MK"/>
              </w:rPr>
              <w:t>16.2.</w:t>
            </w:r>
          </w:p>
        </w:tc>
        <w:tc>
          <w:tcPr>
            <w:tcW w:w="3359" w:type="dxa"/>
            <w:gridSpan w:val="4"/>
            <w:shd w:val="clear" w:color="auto" w:fill="auto"/>
          </w:tcPr>
          <w:p w14:paraId="725A9B33" w14:textId="77777777" w:rsidR="00A411DC" w:rsidRPr="00A411DC" w:rsidRDefault="00A411DC" w:rsidP="00A411DC">
            <w:pPr>
              <w:rPr>
                <w:rFonts w:ascii="Times New Roman" w:eastAsia="Times New Roman" w:hAnsi="Times New Roman"/>
                <w:bCs/>
                <w:color w:val="000000"/>
                <w:sz w:val="20"/>
                <w:szCs w:val="20"/>
                <w:lang w:val="mk-MK"/>
              </w:rPr>
            </w:pPr>
            <w:r w:rsidRPr="00A411DC">
              <w:rPr>
                <w:rFonts w:ascii="Times New Roman" w:eastAsia="Times New Roman" w:hAnsi="Times New Roman"/>
                <w:bCs/>
                <w:color w:val="000000"/>
                <w:sz w:val="20"/>
                <w:szCs w:val="20"/>
                <w:lang w:val="mk-MK"/>
              </w:rPr>
              <w:t>Самостојни задачи</w:t>
            </w:r>
          </w:p>
        </w:tc>
        <w:tc>
          <w:tcPr>
            <w:tcW w:w="1188" w:type="dxa"/>
            <w:gridSpan w:val="2"/>
            <w:shd w:val="clear" w:color="auto" w:fill="auto"/>
          </w:tcPr>
          <w:p w14:paraId="1900F010" w14:textId="77777777" w:rsidR="00A411DC" w:rsidRPr="00A411DC" w:rsidRDefault="00A411DC" w:rsidP="00A411DC">
            <w:pPr>
              <w:rPr>
                <w:rFonts w:ascii="Times New Roman" w:hAnsi="Times New Roman"/>
                <w:sz w:val="20"/>
                <w:szCs w:val="20"/>
                <w:shd w:val="clear" w:color="auto" w:fill="FFFFFF"/>
                <w:lang w:val="mk-MK" w:eastAsia="mk-MK"/>
              </w:rPr>
            </w:pPr>
            <w:r w:rsidRPr="00A411DC">
              <w:rPr>
                <w:rFonts w:ascii="Times New Roman" w:hAnsi="Times New Roman"/>
                <w:sz w:val="20"/>
                <w:szCs w:val="20"/>
                <w:shd w:val="clear" w:color="auto" w:fill="FFFFFF"/>
                <w:lang w:val="mk-MK"/>
              </w:rPr>
              <w:t xml:space="preserve">15 часови </w:t>
            </w:r>
          </w:p>
        </w:tc>
      </w:tr>
      <w:tr w:rsidR="00A411DC" w:rsidRPr="00A411DC" w14:paraId="1AE447D3" w14:textId="77777777" w:rsidTr="00A411DC">
        <w:trPr>
          <w:trHeight w:val="260"/>
        </w:trPr>
        <w:tc>
          <w:tcPr>
            <w:tcW w:w="467" w:type="dxa"/>
            <w:vMerge/>
          </w:tcPr>
          <w:p w14:paraId="0F9574CD" w14:textId="77777777" w:rsidR="00A411DC" w:rsidRPr="00A411DC" w:rsidRDefault="00A411DC" w:rsidP="00A411DC">
            <w:pPr>
              <w:rPr>
                <w:rFonts w:ascii="Times New Roman" w:eastAsia="Times New Roman" w:hAnsi="Times New Roman"/>
                <w:sz w:val="20"/>
                <w:szCs w:val="20"/>
                <w:lang w:val="mk-MK"/>
              </w:rPr>
            </w:pPr>
          </w:p>
        </w:tc>
        <w:tc>
          <w:tcPr>
            <w:tcW w:w="2774" w:type="dxa"/>
            <w:gridSpan w:val="3"/>
            <w:vMerge/>
          </w:tcPr>
          <w:p w14:paraId="73AE9018" w14:textId="77777777" w:rsidR="00A411DC" w:rsidRPr="00A411DC" w:rsidRDefault="00A411DC" w:rsidP="00A411DC">
            <w:pPr>
              <w:rPr>
                <w:rFonts w:ascii="Times New Roman" w:eastAsia="Times New Roman" w:hAnsi="Times New Roman"/>
                <w:bCs/>
                <w:color w:val="000000"/>
                <w:sz w:val="20"/>
                <w:szCs w:val="20"/>
                <w:lang w:val="mk-MK"/>
              </w:rPr>
            </w:pPr>
          </w:p>
        </w:tc>
        <w:tc>
          <w:tcPr>
            <w:tcW w:w="1368" w:type="dxa"/>
          </w:tcPr>
          <w:p w14:paraId="0ADAEEB2" w14:textId="77777777" w:rsidR="00A411DC" w:rsidRPr="00A411DC" w:rsidRDefault="00A411DC" w:rsidP="00A411DC">
            <w:pPr>
              <w:rPr>
                <w:rFonts w:ascii="Times New Roman" w:eastAsia="Times New Roman" w:hAnsi="Times New Roman"/>
                <w:sz w:val="20"/>
                <w:szCs w:val="20"/>
                <w:lang w:val="mk-MK"/>
              </w:rPr>
            </w:pPr>
            <w:r w:rsidRPr="00A411DC">
              <w:rPr>
                <w:rFonts w:ascii="Times New Roman" w:eastAsia="Times New Roman" w:hAnsi="Times New Roman"/>
                <w:sz w:val="20"/>
                <w:szCs w:val="20"/>
                <w:lang w:val="mk-MK"/>
              </w:rPr>
              <w:t>16.3.</w:t>
            </w:r>
          </w:p>
        </w:tc>
        <w:tc>
          <w:tcPr>
            <w:tcW w:w="3359" w:type="dxa"/>
            <w:gridSpan w:val="4"/>
            <w:shd w:val="clear" w:color="auto" w:fill="auto"/>
          </w:tcPr>
          <w:p w14:paraId="0C03CD74" w14:textId="77777777" w:rsidR="00A411DC" w:rsidRPr="00A411DC" w:rsidRDefault="00A411DC" w:rsidP="00A411DC">
            <w:pPr>
              <w:rPr>
                <w:rFonts w:ascii="Times New Roman" w:eastAsia="Times New Roman" w:hAnsi="Times New Roman"/>
                <w:bCs/>
                <w:color w:val="000000"/>
                <w:sz w:val="20"/>
                <w:szCs w:val="20"/>
                <w:lang w:val="mk-MK"/>
              </w:rPr>
            </w:pPr>
            <w:r w:rsidRPr="00A411DC">
              <w:rPr>
                <w:rFonts w:ascii="Times New Roman" w:eastAsia="Times New Roman" w:hAnsi="Times New Roman"/>
                <w:bCs/>
                <w:color w:val="000000"/>
                <w:sz w:val="20"/>
                <w:szCs w:val="20"/>
                <w:lang w:val="mk-MK"/>
              </w:rPr>
              <w:t>Домашно учење - задачи</w:t>
            </w:r>
          </w:p>
        </w:tc>
        <w:tc>
          <w:tcPr>
            <w:tcW w:w="1188" w:type="dxa"/>
            <w:gridSpan w:val="2"/>
            <w:shd w:val="clear" w:color="auto" w:fill="auto"/>
          </w:tcPr>
          <w:p w14:paraId="08ED83C1" w14:textId="77777777" w:rsidR="00A411DC" w:rsidRPr="00A411DC" w:rsidRDefault="00A411DC" w:rsidP="00A411DC">
            <w:pPr>
              <w:rPr>
                <w:rFonts w:ascii="Times New Roman" w:hAnsi="Times New Roman"/>
                <w:sz w:val="20"/>
                <w:szCs w:val="20"/>
                <w:shd w:val="clear" w:color="auto" w:fill="FFFFFF"/>
                <w:lang w:val="mk-MK" w:eastAsia="mk-MK"/>
              </w:rPr>
            </w:pPr>
            <w:r w:rsidRPr="00A411DC">
              <w:rPr>
                <w:rFonts w:ascii="Times New Roman" w:hAnsi="Times New Roman"/>
                <w:sz w:val="20"/>
                <w:szCs w:val="20"/>
                <w:shd w:val="clear" w:color="auto" w:fill="FFFFFF"/>
                <w:lang w:val="mk-MK"/>
              </w:rPr>
              <w:t>50 часови</w:t>
            </w:r>
          </w:p>
        </w:tc>
      </w:tr>
      <w:tr w:rsidR="00A411DC" w:rsidRPr="00A411DC" w14:paraId="304D5330" w14:textId="77777777" w:rsidTr="00A411DC">
        <w:tc>
          <w:tcPr>
            <w:tcW w:w="467" w:type="dxa"/>
            <w:vMerge w:val="restart"/>
            <w:shd w:val="clear" w:color="auto" w:fill="auto"/>
          </w:tcPr>
          <w:p w14:paraId="42A432C8" w14:textId="77777777" w:rsidR="00A411DC" w:rsidRPr="00A411DC" w:rsidRDefault="00A411DC" w:rsidP="00A411DC">
            <w:pPr>
              <w:rPr>
                <w:rFonts w:ascii="Times New Roman" w:eastAsia="Times New Roman" w:hAnsi="Times New Roman"/>
                <w:sz w:val="20"/>
                <w:szCs w:val="20"/>
                <w:lang w:val="mk-MK"/>
              </w:rPr>
            </w:pPr>
            <w:r w:rsidRPr="00A411DC">
              <w:rPr>
                <w:rFonts w:ascii="Times New Roman" w:eastAsia="Times New Roman" w:hAnsi="Times New Roman"/>
                <w:sz w:val="20"/>
                <w:szCs w:val="20"/>
                <w:lang w:val="mk-MK"/>
              </w:rPr>
              <w:t>17.</w:t>
            </w:r>
          </w:p>
        </w:tc>
        <w:tc>
          <w:tcPr>
            <w:tcW w:w="8689" w:type="dxa"/>
            <w:gridSpan w:val="10"/>
            <w:shd w:val="clear" w:color="auto" w:fill="auto"/>
          </w:tcPr>
          <w:p w14:paraId="303D0749" w14:textId="77777777" w:rsidR="00A411DC" w:rsidRPr="00A411DC" w:rsidRDefault="00A411DC" w:rsidP="00A411DC">
            <w:pPr>
              <w:jc w:val="both"/>
              <w:rPr>
                <w:rFonts w:ascii="Times New Roman" w:eastAsia="Times New Roman" w:hAnsi="Times New Roman"/>
                <w:sz w:val="20"/>
                <w:szCs w:val="20"/>
                <w:lang w:val="mk-MK"/>
              </w:rPr>
            </w:pPr>
            <w:r w:rsidRPr="00A411DC">
              <w:rPr>
                <w:rFonts w:ascii="Times New Roman" w:eastAsia="Times New Roman" w:hAnsi="Times New Roman"/>
                <w:bCs/>
                <w:color w:val="000000"/>
                <w:sz w:val="20"/>
                <w:szCs w:val="20"/>
                <w:lang w:val="mk-MK"/>
              </w:rPr>
              <w:t xml:space="preserve">Начин на оценување     </w:t>
            </w:r>
          </w:p>
        </w:tc>
      </w:tr>
      <w:tr w:rsidR="00A411DC" w:rsidRPr="00A411DC" w14:paraId="0C95F70B" w14:textId="77777777" w:rsidTr="00A411DC">
        <w:trPr>
          <w:trHeight w:val="334"/>
        </w:trPr>
        <w:tc>
          <w:tcPr>
            <w:tcW w:w="467" w:type="dxa"/>
            <w:vMerge/>
            <w:shd w:val="clear" w:color="auto" w:fill="auto"/>
          </w:tcPr>
          <w:p w14:paraId="217D1FD9" w14:textId="77777777" w:rsidR="00A411DC" w:rsidRPr="00A411DC" w:rsidRDefault="00A411DC" w:rsidP="00A411DC">
            <w:pPr>
              <w:rPr>
                <w:rFonts w:ascii="Times New Roman" w:eastAsia="Times New Roman" w:hAnsi="Times New Roman"/>
                <w:sz w:val="20"/>
                <w:szCs w:val="20"/>
                <w:lang w:val="mk-MK"/>
              </w:rPr>
            </w:pPr>
          </w:p>
        </w:tc>
        <w:tc>
          <w:tcPr>
            <w:tcW w:w="2445" w:type="dxa"/>
            <w:gridSpan w:val="2"/>
            <w:shd w:val="clear" w:color="auto" w:fill="auto"/>
          </w:tcPr>
          <w:p w14:paraId="583B7F47" w14:textId="77777777" w:rsidR="00A411DC" w:rsidRPr="00A411DC" w:rsidRDefault="00A411DC" w:rsidP="00A411DC">
            <w:pPr>
              <w:rPr>
                <w:rFonts w:ascii="Times New Roman" w:eastAsia="Times New Roman" w:hAnsi="Times New Roman"/>
                <w:sz w:val="20"/>
                <w:szCs w:val="20"/>
                <w:lang w:val="mk-MK"/>
              </w:rPr>
            </w:pPr>
            <w:r w:rsidRPr="00A411DC">
              <w:rPr>
                <w:rFonts w:ascii="Times New Roman" w:eastAsia="Times New Roman" w:hAnsi="Times New Roman"/>
                <w:sz w:val="20"/>
                <w:szCs w:val="20"/>
                <w:lang w:val="mk-MK"/>
              </w:rPr>
              <w:t>17.1.</w:t>
            </w:r>
          </w:p>
        </w:tc>
        <w:tc>
          <w:tcPr>
            <w:tcW w:w="3389" w:type="dxa"/>
            <w:gridSpan w:val="5"/>
            <w:shd w:val="clear" w:color="auto" w:fill="auto"/>
          </w:tcPr>
          <w:p w14:paraId="7D8EB083" w14:textId="77777777" w:rsidR="00A411DC" w:rsidRPr="00A411DC" w:rsidRDefault="00A411DC" w:rsidP="00A411DC">
            <w:pPr>
              <w:rPr>
                <w:rFonts w:ascii="Times New Roman" w:eastAsia="Times New Roman" w:hAnsi="Times New Roman"/>
                <w:sz w:val="20"/>
                <w:szCs w:val="20"/>
                <w:lang w:val="mk-MK"/>
              </w:rPr>
            </w:pPr>
            <w:r w:rsidRPr="00A411DC">
              <w:rPr>
                <w:rFonts w:ascii="Times New Roman" w:eastAsia="Times New Roman" w:hAnsi="Times New Roman"/>
                <w:bCs/>
                <w:color w:val="000000"/>
                <w:sz w:val="20"/>
                <w:szCs w:val="20"/>
                <w:lang w:val="mk-MK"/>
              </w:rPr>
              <w:t>Тестови</w:t>
            </w:r>
          </w:p>
        </w:tc>
        <w:tc>
          <w:tcPr>
            <w:tcW w:w="2855" w:type="dxa"/>
            <w:gridSpan w:val="3"/>
          </w:tcPr>
          <w:p w14:paraId="66169D1B" w14:textId="77777777" w:rsidR="00A411DC" w:rsidRPr="00A411DC" w:rsidRDefault="00A411DC" w:rsidP="00A411DC">
            <w:pPr>
              <w:rPr>
                <w:rFonts w:ascii="Times New Roman" w:hAnsi="Times New Roman"/>
                <w:sz w:val="20"/>
                <w:szCs w:val="20"/>
                <w:shd w:val="clear" w:color="auto" w:fill="FFFFFF"/>
                <w:lang w:val="mk-MK" w:eastAsia="mk-MK"/>
              </w:rPr>
            </w:pPr>
            <w:r w:rsidRPr="00A411DC">
              <w:rPr>
                <w:rFonts w:ascii="Times New Roman" w:hAnsi="Times New Roman"/>
                <w:sz w:val="20"/>
                <w:szCs w:val="20"/>
                <w:shd w:val="clear" w:color="auto" w:fill="FFFFFF"/>
                <w:lang w:val="mk-MK"/>
              </w:rPr>
              <w:t xml:space="preserve">_ бодови                                                      </w:t>
            </w:r>
          </w:p>
        </w:tc>
      </w:tr>
      <w:tr w:rsidR="00A411DC" w:rsidRPr="00A411DC" w14:paraId="15465BF8" w14:textId="77777777" w:rsidTr="00A411DC">
        <w:trPr>
          <w:trHeight w:val="334"/>
        </w:trPr>
        <w:tc>
          <w:tcPr>
            <w:tcW w:w="467" w:type="dxa"/>
            <w:vMerge/>
            <w:shd w:val="clear" w:color="auto" w:fill="auto"/>
          </w:tcPr>
          <w:p w14:paraId="7033197D" w14:textId="77777777" w:rsidR="00A411DC" w:rsidRPr="00A411DC" w:rsidRDefault="00A411DC" w:rsidP="00A411DC">
            <w:pPr>
              <w:rPr>
                <w:rFonts w:ascii="Times New Roman" w:eastAsia="Times New Roman" w:hAnsi="Times New Roman"/>
                <w:sz w:val="20"/>
                <w:szCs w:val="20"/>
                <w:lang w:val="mk-MK"/>
              </w:rPr>
            </w:pPr>
          </w:p>
        </w:tc>
        <w:tc>
          <w:tcPr>
            <w:tcW w:w="2445" w:type="dxa"/>
            <w:gridSpan w:val="2"/>
            <w:shd w:val="clear" w:color="auto" w:fill="auto"/>
          </w:tcPr>
          <w:p w14:paraId="7365CEF6" w14:textId="77777777" w:rsidR="00A411DC" w:rsidRPr="00A411DC" w:rsidRDefault="00A411DC" w:rsidP="00A411DC">
            <w:pPr>
              <w:rPr>
                <w:rFonts w:ascii="Times New Roman" w:eastAsia="Times New Roman" w:hAnsi="Times New Roman"/>
                <w:sz w:val="20"/>
                <w:szCs w:val="20"/>
                <w:lang w:val="mk-MK"/>
              </w:rPr>
            </w:pPr>
            <w:r w:rsidRPr="00A411DC">
              <w:rPr>
                <w:rFonts w:ascii="Times New Roman" w:eastAsia="Times New Roman" w:hAnsi="Times New Roman"/>
                <w:sz w:val="20"/>
                <w:szCs w:val="20"/>
                <w:lang w:val="mk-MK"/>
              </w:rPr>
              <w:t>17.2.</w:t>
            </w:r>
          </w:p>
        </w:tc>
        <w:tc>
          <w:tcPr>
            <w:tcW w:w="3389" w:type="dxa"/>
            <w:gridSpan w:val="5"/>
            <w:shd w:val="clear" w:color="auto" w:fill="auto"/>
          </w:tcPr>
          <w:p w14:paraId="23C1ABA1" w14:textId="77777777" w:rsidR="00A411DC" w:rsidRPr="00A411DC" w:rsidRDefault="00A411DC" w:rsidP="00A411DC">
            <w:pPr>
              <w:rPr>
                <w:rFonts w:ascii="Times New Roman" w:eastAsia="Times New Roman" w:hAnsi="Times New Roman"/>
                <w:sz w:val="20"/>
                <w:szCs w:val="20"/>
                <w:lang w:val="mk-MK"/>
              </w:rPr>
            </w:pPr>
            <w:r w:rsidRPr="00A411DC">
              <w:rPr>
                <w:rFonts w:ascii="Times New Roman" w:eastAsia="Times New Roman" w:hAnsi="Times New Roman"/>
                <w:bCs/>
                <w:color w:val="000000"/>
                <w:sz w:val="20"/>
                <w:szCs w:val="20"/>
                <w:lang w:val="mk-MK"/>
              </w:rPr>
              <w:t>Индивидуална работа/проект ( презентација: писмена и усна)</w:t>
            </w:r>
          </w:p>
        </w:tc>
        <w:tc>
          <w:tcPr>
            <w:tcW w:w="2855" w:type="dxa"/>
            <w:gridSpan w:val="3"/>
          </w:tcPr>
          <w:p w14:paraId="57E2077E" w14:textId="77777777" w:rsidR="00A411DC" w:rsidRPr="00A411DC" w:rsidRDefault="00A411DC" w:rsidP="00A411DC">
            <w:pPr>
              <w:rPr>
                <w:rFonts w:ascii="Times New Roman" w:hAnsi="Times New Roman"/>
                <w:sz w:val="20"/>
                <w:szCs w:val="20"/>
                <w:shd w:val="clear" w:color="auto" w:fill="FFFFFF"/>
                <w:lang w:val="mk-MK" w:eastAsia="mk-MK"/>
              </w:rPr>
            </w:pPr>
            <w:r w:rsidRPr="00A411DC">
              <w:rPr>
                <w:rFonts w:ascii="Times New Roman" w:hAnsi="Times New Roman"/>
                <w:sz w:val="20"/>
                <w:szCs w:val="20"/>
                <w:shd w:val="clear" w:color="auto" w:fill="FFFFFF"/>
                <w:lang w:val="ru-RU"/>
              </w:rPr>
              <w:t>_ бодови</w:t>
            </w:r>
          </w:p>
        </w:tc>
      </w:tr>
      <w:tr w:rsidR="00A411DC" w:rsidRPr="00A411DC" w14:paraId="20D7FC90" w14:textId="77777777" w:rsidTr="00A411DC">
        <w:trPr>
          <w:trHeight w:val="334"/>
        </w:trPr>
        <w:tc>
          <w:tcPr>
            <w:tcW w:w="467" w:type="dxa"/>
            <w:vMerge/>
            <w:shd w:val="clear" w:color="auto" w:fill="auto"/>
          </w:tcPr>
          <w:p w14:paraId="474301D9" w14:textId="77777777" w:rsidR="00A411DC" w:rsidRPr="00A411DC" w:rsidRDefault="00A411DC" w:rsidP="00A411DC">
            <w:pPr>
              <w:rPr>
                <w:rFonts w:ascii="Times New Roman" w:eastAsia="Times New Roman" w:hAnsi="Times New Roman"/>
                <w:sz w:val="20"/>
                <w:szCs w:val="20"/>
                <w:lang w:val="mk-MK"/>
              </w:rPr>
            </w:pPr>
          </w:p>
        </w:tc>
        <w:tc>
          <w:tcPr>
            <w:tcW w:w="2445" w:type="dxa"/>
            <w:gridSpan w:val="2"/>
            <w:shd w:val="clear" w:color="auto" w:fill="auto"/>
          </w:tcPr>
          <w:p w14:paraId="70AAC9FB" w14:textId="77777777" w:rsidR="00A411DC" w:rsidRPr="00A411DC" w:rsidRDefault="00A411DC" w:rsidP="00A411DC">
            <w:pPr>
              <w:rPr>
                <w:rFonts w:ascii="Times New Roman" w:eastAsia="Times New Roman" w:hAnsi="Times New Roman"/>
                <w:sz w:val="20"/>
                <w:szCs w:val="20"/>
                <w:lang w:val="mk-MK"/>
              </w:rPr>
            </w:pPr>
            <w:r w:rsidRPr="00A411DC">
              <w:rPr>
                <w:rFonts w:ascii="Times New Roman" w:eastAsia="Times New Roman" w:hAnsi="Times New Roman"/>
                <w:sz w:val="20"/>
                <w:szCs w:val="20"/>
                <w:lang w:val="mk-MK"/>
              </w:rPr>
              <w:t>17.3.</w:t>
            </w:r>
          </w:p>
        </w:tc>
        <w:tc>
          <w:tcPr>
            <w:tcW w:w="3389" w:type="dxa"/>
            <w:gridSpan w:val="5"/>
            <w:shd w:val="clear" w:color="auto" w:fill="auto"/>
          </w:tcPr>
          <w:p w14:paraId="63138E74" w14:textId="77777777" w:rsidR="00A411DC" w:rsidRPr="00A411DC" w:rsidRDefault="00A411DC" w:rsidP="00A411DC">
            <w:pPr>
              <w:rPr>
                <w:rFonts w:ascii="Times New Roman" w:eastAsia="Times New Roman" w:hAnsi="Times New Roman"/>
                <w:sz w:val="20"/>
                <w:szCs w:val="20"/>
                <w:lang w:val="mk-MK"/>
              </w:rPr>
            </w:pPr>
            <w:r w:rsidRPr="00A411DC">
              <w:rPr>
                <w:rFonts w:ascii="Times New Roman" w:eastAsia="Times New Roman" w:hAnsi="Times New Roman"/>
                <w:sz w:val="20"/>
                <w:szCs w:val="20"/>
                <w:lang w:val="mk-MK"/>
              </w:rPr>
              <w:t>Активност и учество</w:t>
            </w:r>
          </w:p>
        </w:tc>
        <w:tc>
          <w:tcPr>
            <w:tcW w:w="2855" w:type="dxa"/>
            <w:gridSpan w:val="3"/>
          </w:tcPr>
          <w:p w14:paraId="004CE41E" w14:textId="77777777" w:rsidR="00A411DC" w:rsidRPr="00A411DC" w:rsidRDefault="00A411DC" w:rsidP="00A411DC">
            <w:pPr>
              <w:rPr>
                <w:rFonts w:ascii="Times New Roman" w:hAnsi="Times New Roman"/>
                <w:sz w:val="20"/>
                <w:szCs w:val="20"/>
                <w:shd w:val="clear" w:color="auto" w:fill="FFFFFF"/>
                <w:lang w:val="mk-MK" w:eastAsia="mk-MK"/>
              </w:rPr>
            </w:pPr>
            <w:r w:rsidRPr="00A411DC">
              <w:rPr>
                <w:rFonts w:ascii="Times New Roman" w:hAnsi="Times New Roman"/>
                <w:sz w:val="20"/>
                <w:szCs w:val="20"/>
                <w:shd w:val="clear" w:color="auto" w:fill="FFFFFF"/>
                <w:lang w:val="ru-RU"/>
              </w:rPr>
              <w:t xml:space="preserve">20 бодови </w:t>
            </w:r>
          </w:p>
        </w:tc>
      </w:tr>
      <w:tr w:rsidR="00A411DC" w:rsidRPr="00A411DC" w14:paraId="32FCDA3C" w14:textId="77777777" w:rsidTr="00A411DC">
        <w:trPr>
          <w:trHeight w:val="334"/>
        </w:trPr>
        <w:tc>
          <w:tcPr>
            <w:tcW w:w="467" w:type="dxa"/>
            <w:shd w:val="clear" w:color="auto" w:fill="auto"/>
          </w:tcPr>
          <w:p w14:paraId="1900D37E" w14:textId="77777777" w:rsidR="00A411DC" w:rsidRPr="00A411DC" w:rsidRDefault="00A411DC" w:rsidP="00A411DC">
            <w:pPr>
              <w:rPr>
                <w:rFonts w:ascii="Times New Roman" w:eastAsia="Times New Roman" w:hAnsi="Times New Roman"/>
                <w:sz w:val="20"/>
                <w:szCs w:val="20"/>
                <w:lang w:val="mk-MK"/>
              </w:rPr>
            </w:pPr>
          </w:p>
        </w:tc>
        <w:tc>
          <w:tcPr>
            <w:tcW w:w="2445" w:type="dxa"/>
            <w:gridSpan w:val="2"/>
            <w:shd w:val="clear" w:color="auto" w:fill="auto"/>
          </w:tcPr>
          <w:p w14:paraId="4FBE4CF5" w14:textId="77777777" w:rsidR="00A411DC" w:rsidRPr="00A411DC" w:rsidRDefault="00A411DC" w:rsidP="00A411DC">
            <w:pPr>
              <w:rPr>
                <w:rFonts w:ascii="Times New Roman" w:eastAsia="Times New Roman" w:hAnsi="Times New Roman"/>
                <w:sz w:val="20"/>
                <w:szCs w:val="20"/>
                <w:lang w:val="mk-MK"/>
              </w:rPr>
            </w:pPr>
            <w:r w:rsidRPr="00A411DC">
              <w:rPr>
                <w:rFonts w:ascii="Times New Roman" w:eastAsia="Times New Roman" w:hAnsi="Times New Roman"/>
                <w:sz w:val="20"/>
                <w:szCs w:val="20"/>
                <w:lang w:val="mk-MK"/>
              </w:rPr>
              <w:t>17.4.</w:t>
            </w:r>
          </w:p>
        </w:tc>
        <w:tc>
          <w:tcPr>
            <w:tcW w:w="3389" w:type="dxa"/>
            <w:gridSpan w:val="5"/>
            <w:shd w:val="clear" w:color="auto" w:fill="auto"/>
          </w:tcPr>
          <w:p w14:paraId="529B3815" w14:textId="77777777" w:rsidR="00A411DC" w:rsidRPr="00A411DC" w:rsidRDefault="00A411DC" w:rsidP="00A411DC">
            <w:pPr>
              <w:spacing w:before="100" w:beforeAutospacing="1" w:after="100" w:afterAutospacing="1"/>
              <w:rPr>
                <w:rFonts w:ascii="Times New Roman" w:eastAsia="Times New Roman" w:hAnsi="Times New Roman"/>
                <w:sz w:val="20"/>
                <w:szCs w:val="20"/>
                <w:lang w:val="mk-MK"/>
              </w:rPr>
            </w:pPr>
            <w:r w:rsidRPr="00A411DC">
              <w:rPr>
                <w:rFonts w:ascii="Times New Roman" w:eastAsia="Times New Roman" w:hAnsi="Times New Roman"/>
                <w:sz w:val="20"/>
                <w:szCs w:val="20"/>
                <w:lang w:val="mk-MK"/>
              </w:rPr>
              <w:t xml:space="preserve">Домашна задача и/или семинарска работа </w:t>
            </w:r>
          </w:p>
        </w:tc>
        <w:tc>
          <w:tcPr>
            <w:tcW w:w="2855" w:type="dxa"/>
            <w:gridSpan w:val="3"/>
          </w:tcPr>
          <w:p w14:paraId="27C358BE" w14:textId="77777777" w:rsidR="00A411DC" w:rsidRPr="00A411DC" w:rsidRDefault="00A411DC" w:rsidP="00A411DC">
            <w:pPr>
              <w:spacing w:before="100" w:beforeAutospacing="1" w:after="100" w:afterAutospacing="1"/>
              <w:rPr>
                <w:rFonts w:ascii="Times New Roman" w:eastAsia="Times New Roman" w:hAnsi="Times New Roman"/>
                <w:sz w:val="20"/>
                <w:szCs w:val="20"/>
                <w:lang w:val="en-US"/>
              </w:rPr>
            </w:pPr>
            <w:r w:rsidRPr="00A411DC">
              <w:rPr>
                <w:rFonts w:ascii="Times New Roman" w:eastAsia="Times New Roman" w:hAnsi="Times New Roman"/>
                <w:sz w:val="20"/>
                <w:szCs w:val="20"/>
                <w:lang w:val="en-US"/>
              </w:rPr>
              <w:t xml:space="preserve">80 бодови </w:t>
            </w:r>
          </w:p>
          <w:p w14:paraId="0C304612" w14:textId="77777777" w:rsidR="00A411DC" w:rsidRPr="00A411DC" w:rsidRDefault="00A411DC" w:rsidP="00A411DC">
            <w:pPr>
              <w:rPr>
                <w:rFonts w:ascii="Times New Roman" w:hAnsi="Times New Roman"/>
                <w:sz w:val="20"/>
                <w:szCs w:val="20"/>
                <w:shd w:val="clear" w:color="auto" w:fill="FFFFFF"/>
                <w:lang w:val="ru-RU"/>
              </w:rPr>
            </w:pPr>
          </w:p>
        </w:tc>
      </w:tr>
      <w:tr w:rsidR="00A411DC" w:rsidRPr="00A411DC" w14:paraId="54FEDDF1" w14:textId="77777777" w:rsidTr="00A411DC">
        <w:trPr>
          <w:cantSplit/>
          <w:trHeight w:val="93"/>
        </w:trPr>
        <w:tc>
          <w:tcPr>
            <w:tcW w:w="0" w:type="auto"/>
            <w:vMerge w:val="restart"/>
          </w:tcPr>
          <w:p w14:paraId="294D0465" w14:textId="77777777" w:rsidR="00A411DC" w:rsidRPr="00A411DC" w:rsidRDefault="00A411DC" w:rsidP="00A411DC">
            <w:pPr>
              <w:rPr>
                <w:rFonts w:ascii="Times New Roman" w:eastAsia="Times New Roman" w:hAnsi="Times New Roman"/>
                <w:sz w:val="20"/>
                <w:szCs w:val="20"/>
                <w:lang w:val="mk-MK"/>
              </w:rPr>
            </w:pPr>
            <w:r w:rsidRPr="00A411DC">
              <w:rPr>
                <w:rFonts w:ascii="Times New Roman" w:eastAsia="Times New Roman" w:hAnsi="Times New Roman"/>
                <w:sz w:val="20"/>
                <w:szCs w:val="20"/>
                <w:lang w:val="mk-MK"/>
              </w:rPr>
              <w:t>18.</w:t>
            </w:r>
          </w:p>
        </w:tc>
        <w:tc>
          <w:tcPr>
            <w:tcW w:w="4142" w:type="dxa"/>
            <w:gridSpan w:val="4"/>
            <w:vMerge w:val="restart"/>
          </w:tcPr>
          <w:p w14:paraId="0AAE4CF1" w14:textId="77777777" w:rsidR="00A411DC" w:rsidRPr="00A411DC" w:rsidRDefault="00A411DC" w:rsidP="00A411DC">
            <w:pPr>
              <w:rPr>
                <w:rFonts w:ascii="Times New Roman" w:eastAsia="Times New Roman" w:hAnsi="Times New Roman"/>
                <w:sz w:val="20"/>
                <w:szCs w:val="20"/>
                <w:lang w:val="mk-MK"/>
              </w:rPr>
            </w:pPr>
            <w:r w:rsidRPr="00A411DC">
              <w:rPr>
                <w:rFonts w:ascii="Times New Roman" w:eastAsia="Times New Roman" w:hAnsi="Times New Roman"/>
                <w:bCs/>
                <w:color w:val="000000"/>
                <w:sz w:val="20"/>
                <w:szCs w:val="20"/>
                <w:lang w:val="mk-MK"/>
              </w:rPr>
              <w:t>Kритериуми за оценување (бодови/ оценка)</w:t>
            </w:r>
          </w:p>
        </w:tc>
        <w:tc>
          <w:tcPr>
            <w:tcW w:w="1692" w:type="dxa"/>
            <w:gridSpan w:val="3"/>
          </w:tcPr>
          <w:p w14:paraId="5BCA8082" w14:textId="77777777" w:rsidR="00A411DC" w:rsidRPr="00A411DC" w:rsidRDefault="00A411DC" w:rsidP="00A411DC">
            <w:pPr>
              <w:jc w:val="right"/>
              <w:rPr>
                <w:rFonts w:ascii="Times New Roman" w:eastAsia="Times New Roman" w:hAnsi="Times New Roman"/>
                <w:sz w:val="20"/>
                <w:szCs w:val="20"/>
                <w:lang w:val="mk-MK"/>
              </w:rPr>
            </w:pPr>
            <w:r w:rsidRPr="00A411DC">
              <w:rPr>
                <w:rFonts w:ascii="Times New Roman" w:eastAsia="Times New Roman" w:hAnsi="Times New Roman"/>
                <w:sz w:val="20"/>
                <w:szCs w:val="20"/>
                <w:lang w:val="mk-MK"/>
              </w:rPr>
              <w:t>до 50 бода</w:t>
            </w:r>
          </w:p>
        </w:tc>
        <w:tc>
          <w:tcPr>
            <w:tcW w:w="0" w:type="auto"/>
            <w:gridSpan w:val="3"/>
          </w:tcPr>
          <w:p w14:paraId="02B0D598" w14:textId="77777777" w:rsidR="00A411DC" w:rsidRPr="00A411DC" w:rsidRDefault="00A411DC" w:rsidP="00A411DC">
            <w:pPr>
              <w:jc w:val="right"/>
              <w:rPr>
                <w:rFonts w:ascii="Times New Roman" w:eastAsia="Times New Roman" w:hAnsi="Times New Roman"/>
                <w:sz w:val="20"/>
                <w:szCs w:val="20"/>
                <w:lang w:val="mk-MK"/>
              </w:rPr>
            </w:pPr>
            <w:r w:rsidRPr="00A411DC">
              <w:rPr>
                <w:rFonts w:ascii="Times New Roman" w:eastAsia="Times New Roman" w:hAnsi="Times New Roman"/>
                <w:sz w:val="20"/>
                <w:szCs w:val="20"/>
                <w:lang w:val="mk-MK"/>
              </w:rPr>
              <w:t>5 (пет) (F)</w:t>
            </w:r>
          </w:p>
        </w:tc>
      </w:tr>
      <w:tr w:rsidR="00A411DC" w:rsidRPr="00A411DC" w14:paraId="2C20163D" w14:textId="77777777" w:rsidTr="00A411DC">
        <w:trPr>
          <w:cantSplit/>
          <w:trHeight w:val="92"/>
        </w:trPr>
        <w:tc>
          <w:tcPr>
            <w:tcW w:w="0" w:type="auto"/>
            <w:vMerge/>
          </w:tcPr>
          <w:p w14:paraId="50954975" w14:textId="77777777" w:rsidR="00A411DC" w:rsidRPr="00A411DC" w:rsidRDefault="00A411DC" w:rsidP="00A411DC">
            <w:pPr>
              <w:rPr>
                <w:rFonts w:ascii="Times New Roman" w:eastAsia="Times New Roman" w:hAnsi="Times New Roman"/>
                <w:bCs/>
                <w:color w:val="000000"/>
                <w:sz w:val="20"/>
                <w:szCs w:val="20"/>
                <w:lang w:val="mk-MK"/>
              </w:rPr>
            </w:pPr>
          </w:p>
        </w:tc>
        <w:tc>
          <w:tcPr>
            <w:tcW w:w="4142" w:type="dxa"/>
            <w:gridSpan w:val="4"/>
            <w:vMerge/>
          </w:tcPr>
          <w:p w14:paraId="0A2FF55C" w14:textId="77777777" w:rsidR="00A411DC" w:rsidRPr="00A411DC" w:rsidRDefault="00A411DC" w:rsidP="00A411DC">
            <w:pPr>
              <w:rPr>
                <w:rFonts w:ascii="Times New Roman" w:eastAsia="Times New Roman" w:hAnsi="Times New Roman"/>
                <w:bCs/>
                <w:color w:val="000000"/>
                <w:sz w:val="20"/>
                <w:szCs w:val="20"/>
                <w:lang w:val="mk-MK"/>
              </w:rPr>
            </w:pPr>
          </w:p>
        </w:tc>
        <w:tc>
          <w:tcPr>
            <w:tcW w:w="1692" w:type="dxa"/>
            <w:gridSpan w:val="3"/>
          </w:tcPr>
          <w:p w14:paraId="6CE47474" w14:textId="77777777" w:rsidR="00A411DC" w:rsidRPr="00A411DC" w:rsidRDefault="00A411DC" w:rsidP="00A411DC">
            <w:pPr>
              <w:jc w:val="right"/>
              <w:rPr>
                <w:rFonts w:ascii="Times New Roman" w:eastAsia="Times New Roman" w:hAnsi="Times New Roman"/>
                <w:sz w:val="20"/>
                <w:szCs w:val="20"/>
                <w:lang w:val="mk-MK"/>
              </w:rPr>
            </w:pPr>
            <w:r w:rsidRPr="00A411DC">
              <w:rPr>
                <w:rFonts w:ascii="Times New Roman" w:eastAsia="Times New Roman" w:hAnsi="Times New Roman"/>
                <w:sz w:val="20"/>
                <w:szCs w:val="20"/>
                <w:lang w:val="mk-MK"/>
              </w:rPr>
              <w:t>51 х до 60 бода</w:t>
            </w:r>
          </w:p>
        </w:tc>
        <w:tc>
          <w:tcPr>
            <w:tcW w:w="0" w:type="auto"/>
            <w:gridSpan w:val="3"/>
          </w:tcPr>
          <w:p w14:paraId="13548286" w14:textId="77777777" w:rsidR="00A411DC" w:rsidRPr="00A411DC" w:rsidRDefault="00A411DC" w:rsidP="00A411DC">
            <w:pPr>
              <w:jc w:val="right"/>
              <w:rPr>
                <w:rFonts w:ascii="Times New Roman" w:eastAsia="Times New Roman" w:hAnsi="Times New Roman"/>
                <w:sz w:val="20"/>
                <w:szCs w:val="20"/>
                <w:lang w:val="mk-MK"/>
              </w:rPr>
            </w:pPr>
            <w:r w:rsidRPr="00A411DC">
              <w:rPr>
                <w:rFonts w:ascii="Times New Roman" w:eastAsia="Times New Roman" w:hAnsi="Times New Roman"/>
                <w:sz w:val="20"/>
                <w:szCs w:val="20"/>
                <w:lang w:val="mk-MK"/>
              </w:rPr>
              <w:t>6 (шест) (E)</w:t>
            </w:r>
          </w:p>
        </w:tc>
      </w:tr>
      <w:tr w:rsidR="00A411DC" w:rsidRPr="00A411DC" w14:paraId="22D15EF7" w14:textId="77777777" w:rsidTr="00A411DC">
        <w:trPr>
          <w:cantSplit/>
          <w:trHeight w:val="92"/>
        </w:trPr>
        <w:tc>
          <w:tcPr>
            <w:tcW w:w="0" w:type="auto"/>
            <w:vMerge/>
          </w:tcPr>
          <w:p w14:paraId="6601E78B" w14:textId="77777777" w:rsidR="00A411DC" w:rsidRPr="00A411DC" w:rsidRDefault="00A411DC" w:rsidP="00A411DC">
            <w:pPr>
              <w:rPr>
                <w:rFonts w:ascii="Times New Roman" w:eastAsia="Times New Roman" w:hAnsi="Times New Roman"/>
                <w:bCs/>
                <w:color w:val="000000"/>
                <w:sz w:val="20"/>
                <w:szCs w:val="20"/>
                <w:lang w:val="mk-MK"/>
              </w:rPr>
            </w:pPr>
          </w:p>
        </w:tc>
        <w:tc>
          <w:tcPr>
            <w:tcW w:w="4142" w:type="dxa"/>
            <w:gridSpan w:val="4"/>
            <w:vMerge/>
          </w:tcPr>
          <w:p w14:paraId="721CA0FA" w14:textId="77777777" w:rsidR="00A411DC" w:rsidRPr="00A411DC" w:rsidRDefault="00A411DC" w:rsidP="00A411DC">
            <w:pPr>
              <w:rPr>
                <w:rFonts w:ascii="Times New Roman" w:eastAsia="Times New Roman" w:hAnsi="Times New Roman"/>
                <w:bCs/>
                <w:color w:val="000000"/>
                <w:sz w:val="20"/>
                <w:szCs w:val="20"/>
                <w:lang w:val="mk-MK"/>
              </w:rPr>
            </w:pPr>
          </w:p>
        </w:tc>
        <w:tc>
          <w:tcPr>
            <w:tcW w:w="1692" w:type="dxa"/>
            <w:gridSpan w:val="3"/>
          </w:tcPr>
          <w:p w14:paraId="4F587CB9" w14:textId="77777777" w:rsidR="00A411DC" w:rsidRPr="00A411DC" w:rsidRDefault="00A411DC" w:rsidP="00A411DC">
            <w:pPr>
              <w:jc w:val="right"/>
              <w:rPr>
                <w:rFonts w:ascii="Times New Roman" w:eastAsia="Times New Roman" w:hAnsi="Times New Roman"/>
                <w:sz w:val="20"/>
                <w:szCs w:val="20"/>
                <w:lang w:val="mk-MK"/>
              </w:rPr>
            </w:pPr>
            <w:r w:rsidRPr="00A411DC">
              <w:rPr>
                <w:rFonts w:ascii="Times New Roman" w:eastAsia="Times New Roman" w:hAnsi="Times New Roman"/>
                <w:sz w:val="20"/>
                <w:szCs w:val="20"/>
                <w:lang w:val="mk-MK"/>
              </w:rPr>
              <w:t>61 х до 70 бода</w:t>
            </w:r>
          </w:p>
        </w:tc>
        <w:tc>
          <w:tcPr>
            <w:tcW w:w="0" w:type="auto"/>
            <w:gridSpan w:val="3"/>
          </w:tcPr>
          <w:p w14:paraId="10B5A040" w14:textId="77777777" w:rsidR="00A411DC" w:rsidRPr="00A411DC" w:rsidRDefault="00A411DC" w:rsidP="00A411DC">
            <w:pPr>
              <w:jc w:val="right"/>
              <w:rPr>
                <w:rFonts w:ascii="Times New Roman" w:eastAsia="Times New Roman" w:hAnsi="Times New Roman"/>
                <w:sz w:val="20"/>
                <w:szCs w:val="20"/>
                <w:lang w:val="mk-MK"/>
              </w:rPr>
            </w:pPr>
            <w:r w:rsidRPr="00A411DC">
              <w:rPr>
                <w:rFonts w:ascii="Times New Roman" w:eastAsia="Times New Roman" w:hAnsi="Times New Roman"/>
                <w:sz w:val="20"/>
                <w:szCs w:val="20"/>
                <w:lang w:val="mk-MK"/>
              </w:rPr>
              <w:t>7 (седум) (D)</w:t>
            </w:r>
          </w:p>
        </w:tc>
      </w:tr>
      <w:tr w:rsidR="00A411DC" w:rsidRPr="00A411DC" w14:paraId="415152E4" w14:textId="77777777" w:rsidTr="00A411DC">
        <w:trPr>
          <w:cantSplit/>
          <w:trHeight w:val="92"/>
        </w:trPr>
        <w:tc>
          <w:tcPr>
            <w:tcW w:w="0" w:type="auto"/>
            <w:vMerge/>
          </w:tcPr>
          <w:p w14:paraId="5534E78C" w14:textId="77777777" w:rsidR="00A411DC" w:rsidRPr="00A411DC" w:rsidRDefault="00A411DC" w:rsidP="00A411DC">
            <w:pPr>
              <w:rPr>
                <w:rFonts w:ascii="Times New Roman" w:eastAsia="Times New Roman" w:hAnsi="Times New Roman"/>
                <w:bCs/>
                <w:color w:val="000000"/>
                <w:sz w:val="20"/>
                <w:szCs w:val="20"/>
                <w:lang w:val="mk-MK"/>
              </w:rPr>
            </w:pPr>
          </w:p>
        </w:tc>
        <w:tc>
          <w:tcPr>
            <w:tcW w:w="4142" w:type="dxa"/>
            <w:gridSpan w:val="4"/>
            <w:vMerge/>
          </w:tcPr>
          <w:p w14:paraId="69A3BA14" w14:textId="77777777" w:rsidR="00A411DC" w:rsidRPr="00A411DC" w:rsidRDefault="00A411DC" w:rsidP="00A411DC">
            <w:pPr>
              <w:rPr>
                <w:rFonts w:ascii="Times New Roman" w:eastAsia="Times New Roman" w:hAnsi="Times New Roman"/>
                <w:bCs/>
                <w:color w:val="000000"/>
                <w:sz w:val="20"/>
                <w:szCs w:val="20"/>
                <w:lang w:val="mk-MK"/>
              </w:rPr>
            </w:pPr>
          </w:p>
        </w:tc>
        <w:tc>
          <w:tcPr>
            <w:tcW w:w="1692" w:type="dxa"/>
            <w:gridSpan w:val="3"/>
          </w:tcPr>
          <w:p w14:paraId="49267166" w14:textId="77777777" w:rsidR="00A411DC" w:rsidRPr="00A411DC" w:rsidRDefault="00A411DC" w:rsidP="00A411DC">
            <w:pPr>
              <w:jc w:val="right"/>
              <w:rPr>
                <w:rFonts w:ascii="Times New Roman" w:eastAsia="Times New Roman" w:hAnsi="Times New Roman"/>
                <w:sz w:val="20"/>
                <w:szCs w:val="20"/>
                <w:lang w:val="mk-MK"/>
              </w:rPr>
            </w:pPr>
            <w:r w:rsidRPr="00A411DC">
              <w:rPr>
                <w:rFonts w:ascii="Times New Roman" w:eastAsia="Times New Roman" w:hAnsi="Times New Roman"/>
                <w:sz w:val="20"/>
                <w:szCs w:val="20"/>
                <w:lang w:val="mk-MK"/>
              </w:rPr>
              <w:t>од 71 до 80 бода</w:t>
            </w:r>
          </w:p>
        </w:tc>
        <w:tc>
          <w:tcPr>
            <w:tcW w:w="0" w:type="auto"/>
            <w:gridSpan w:val="3"/>
          </w:tcPr>
          <w:p w14:paraId="62D9319E" w14:textId="77777777" w:rsidR="00A411DC" w:rsidRPr="00A411DC" w:rsidRDefault="00A411DC" w:rsidP="00A411DC">
            <w:pPr>
              <w:jc w:val="right"/>
              <w:rPr>
                <w:rFonts w:ascii="Times New Roman" w:eastAsia="Times New Roman" w:hAnsi="Times New Roman"/>
                <w:sz w:val="20"/>
                <w:szCs w:val="20"/>
                <w:lang w:val="mk-MK"/>
              </w:rPr>
            </w:pPr>
            <w:r w:rsidRPr="00A411DC">
              <w:rPr>
                <w:rFonts w:ascii="Times New Roman" w:eastAsia="Times New Roman" w:hAnsi="Times New Roman"/>
                <w:sz w:val="20"/>
                <w:szCs w:val="20"/>
                <w:lang w:val="mk-MK"/>
              </w:rPr>
              <w:t>8 (осум) (C)</w:t>
            </w:r>
          </w:p>
        </w:tc>
      </w:tr>
      <w:tr w:rsidR="00A411DC" w:rsidRPr="00A411DC" w14:paraId="36CEC8E7" w14:textId="77777777" w:rsidTr="00A411DC">
        <w:trPr>
          <w:cantSplit/>
          <w:trHeight w:val="92"/>
        </w:trPr>
        <w:tc>
          <w:tcPr>
            <w:tcW w:w="0" w:type="auto"/>
            <w:vMerge/>
          </w:tcPr>
          <w:p w14:paraId="67E5BC28" w14:textId="77777777" w:rsidR="00A411DC" w:rsidRPr="00A411DC" w:rsidRDefault="00A411DC" w:rsidP="00A411DC">
            <w:pPr>
              <w:rPr>
                <w:rFonts w:ascii="Times New Roman" w:eastAsia="Times New Roman" w:hAnsi="Times New Roman"/>
                <w:bCs/>
                <w:color w:val="000000"/>
                <w:sz w:val="20"/>
                <w:szCs w:val="20"/>
                <w:lang w:val="mk-MK"/>
              </w:rPr>
            </w:pPr>
          </w:p>
        </w:tc>
        <w:tc>
          <w:tcPr>
            <w:tcW w:w="4142" w:type="dxa"/>
            <w:gridSpan w:val="4"/>
            <w:vMerge/>
          </w:tcPr>
          <w:p w14:paraId="737047BC" w14:textId="77777777" w:rsidR="00A411DC" w:rsidRPr="00A411DC" w:rsidRDefault="00A411DC" w:rsidP="00A411DC">
            <w:pPr>
              <w:rPr>
                <w:rFonts w:ascii="Times New Roman" w:eastAsia="Times New Roman" w:hAnsi="Times New Roman"/>
                <w:bCs/>
                <w:color w:val="000000"/>
                <w:sz w:val="20"/>
                <w:szCs w:val="20"/>
                <w:lang w:val="mk-MK"/>
              </w:rPr>
            </w:pPr>
          </w:p>
        </w:tc>
        <w:tc>
          <w:tcPr>
            <w:tcW w:w="1692" w:type="dxa"/>
            <w:gridSpan w:val="3"/>
          </w:tcPr>
          <w:p w14:paraId="357CE525" w14:textId="77777777" w:rsidR="00A411DC" w:rsidRPr="00A411DC" w:rsidRDefault="00A411DC" w:rsidP="00A411DC">
            <w:pPr>
              <w:jc w:val="right"/>
              <w:rPr>
                <w:rFonts w:ascii="Times New Roman" w:eastAsia="Times New Roman" w:hAnsi="Times New Roman"/>
                <w:sz w:val="20"/>
                <w:szCs w:val="20"/>
                <w:lang w:val="mk-MK"/>
              </w:rPr>
            </w:pPr>
            <w:r w:rsidRPr="00A411DC">
              <w:rPr>
                <w:rFonts w:ascii="Times New Roman" w:eastAsia="Times New Roman" w:hAnsi="Times New Roman"/>
                <w:sz w:val="20"/>
                <w:szCs w:val="20"/>
                <w:lang w:val="mk-MK"/>
              </w:rPr>
              <w:t>од 81 до 90 бода</w:t>
            </w:r>
          </w:p>
        </w:tc>
        <w:tc>
          <w:tcPr>
            <w:tcW w:w="0" w:type="auto"/>
            <w:gridSpan w:val="3"/>
          </w:tcPr>
          <w:p w14:paraId="136F7B02" w14:textId="77777777" w:rsidR="00A411DC" w:rsidRPr="00A411DC" w:rsidRDefault="00A411DC" w:rsidP="00A411DC">
            <w:pPr>
              <w:jc w:val="right"/>
              <w:rPr>
                <w:rFonts w:ascii="Times New Roman" w:eastAsia="Times New Roman" w:hAnsi="Times New Roman"/>
                <w:sz w:val="20"/>
                <w:szCs w:val="20"/>
                <w:lang w:val="mk-MK"/>
              </w:rPr>
            </w:pPr>
            <w:r w:rsidRPr="00A411DC">
              <w:rPr>
                <w:rFonts w:ascii="Times New Roman" w:eastAsia="Times New Roman" w:hAnsi="Times New Roman"/>
                <w:sz w:val="20"/>
                <w:szCs w:val="20"/>
                <w:lang w:val="mk-MK"/>
              </w:rPr>
              <w:t>9 (девет) (B)</w:t>
            </w:r>
          </w:p>
        </w:tc>
      </w:tr>
      <w:tr w:rsidR="00A411DC" w:rsidRPr="00A411DC" w14:paraId="2DBCDCED" w14:textId="77777777" w:rsidTr="00A411DC">
        <w:trPr>
          <w:cantSplit/>
          <w:trHeight w:val="92"/>
        </w:trPr>
        <w:tc>
          <w:tcPr>
            <w:tcW w:w="0" w:type="auto"/>
            <w:vMerge/>
          </w:tcPr>
          <w:p w14:paraId="35FE2334" w14:textId="77777777" w:rsidR="00A411DC" w:rsidRPr="00A411DC" w:rsidRDefault="00A411DC" w:rsidP="00A411DC">
            <w:pPr>
              <w:rPr>
                <w:rFonts w:ascii="Times New Roman" w:eastAsia="Times New Roman" w:hAnsi="Times New Roman"/>
                <w:bCs/>
                <w:color w:val="000000"/>
                <w:sz w:val="20"/>
                <w:szCs w:val="20"/>
                <w:lang w:val="mk-MK"/>
              </w:rPr>
            </w:pPr>
          </w:p>
        </w:tc>
        <w:tc>
          <w:tcPr>
            <w:tcW w:w="4142" w:type="dxa"/>
            <w:gridSpan w:val="4"/>
            <w:vMerge/>
          </w:tcPr>
          <w:p w14:paraId="71996132" w14:textId="77777777" w:rsidR="00A411DC" w:rsidRPr="00A411DC" w:rsidRDefault="00A411DC" w:rsidP="00A411DC">
            <w:pPr>
              <w:rPr>
                <w:rFonts w:ascii="Times New Roman" w:eastAsia="Times New Roman" w:hAnsi="Times New Roman"/>
                <w:bCs/>
                <w:color w:val="000000"/>
                <w:sz w:val="20"/>
                <w:szCs w:val="20"/>
                <w:lang w:val="mk-MK"/>
              </w:rPr>
            </w:pPr>
          </w:p>
        </w:tc>
        <w:tc>
          <w:tcPr>
            <w:tcW w:w="1692" w:type="dxa"/>
            <w:gridSpan w:val="3"/>
          </w:tcPr>
          <w:p w14:paraId="2432BD2B" w14:textId="77777777" w:rsidR="00A411DC" w:rsidRPr="00A411DC" w:rsidRDefault="00A411DC" w:rsidP="00A411DC">
            <w:pPr>
              <w:jc w:val="right"/>
              <w:rPr>
                <w:rFonts w:ascii="Times New Roman" w:eastAsia="Times New Roman" w:hAnsi="Times New Roman"/>
                <w:sz w:val="20"/>
                <w:szCs w:val="20"/>
                <w:lang w:val="mk-MK"/>
              </w:rPr>
            </w:pPr>
            <w:r w:rsidRPr="00A411DC">
              <w:rPr>
                <w:rFonts w:ascii="Times New Roman" w:eastAsia="Times New Roman" w:hAnsi="Times New Roman"/>
                <w:sz w:val="20"/>
                <w:szCs w:val="20"/>
                <w:lang w:val="mk-MK"/>
              </w:rPr>
              <w:t>од 91 до 100 бода</w:t>
            </w:r>
          </w:p>
        </w:tc>
        <w:tc>
          <w:tcPr>
            <w:tcW w:w="0" w:type="auto"/>
            <w:gridSpan w:val="3"/>
          </w:tcPr>
          <w:p w14:paraId="498FD3CB" w14:textId="77777777" w:rsidR="00A411DC" w:rsidRPr="00A411DC" w:rsidRDefault="00A411DC" w:rsidP="00A411DC">
            <w:pPr>
              <w:jc w:val="right"/>
              <w:rPr>
                <w:rFonts w:ascii="Times New Roman" w:eastAsia="Times New Roman" w:hAnsi="Times New Roman"/>
                <w:sz w:val="20"/>
                <w:szCs w:val="20"/>
                <w:lang w:val="mk-MK"/>
              </w:rPr>
            </w:pPr>
            <w:r w:rsidRPr="00A411DC">
              <w:rPr>
                <w:rFonts w:ascii="Times New Roman" w:eastAsia="Times New Roman" w:hAnsi="Times New Roman"/>
                <w:sz w:val="20"/>
                <w:szCs w:val="20"/>
                <w:lang w:val="mk-MK"/>
              </w:rPr>
              <w:t>10 (десет) (A)</w:t>
            </w:r>
          </w:p>
        </w:tc>
      </w:tr>
      <w:tr w:rsidR="00A411DC" w:rsidRPr="00A411DC" w14:paraId="7F31FB09" w14:textId="77777777" w:rsidTr="00A411DC">
        <w:trPr>
          <w:trHeight w:val="334"/>
        </w:trPr>
        <w:tc>
          <w:tcPr>
            <w:tcW w:w="0" w:type="auto"/>
          </w:tcPr>
          <w:p w14:paraId="41744332" w14:textId="77777777" w:rsidR="00A411DC" w:rsidRPr="00A411DC" w:rsidRDefault="00A411DC" w:rsidP="00A411DC">
            <w:pPr>
              <w:rPr>
                <w:rFonts w:ascii="Times New Roman" w:eastAsia="Times New Roman" w:hAnsi="Times New Roman"/>
                <w:sz w:val="20"/>
                <w:szCs w:val="20"/>
                <w:lang w:val="mk-MK"/>
              </w:rPr>
            </w:pPr>
            <w:r w:rsidRPr="00A411DC">
              <w:rPr>
                <w:rFonts w:ascii="Times New Roman" w:eastAsia="Times New Roman" w:hAnsi="Times New Roman"/>
                <w:sz w:val="20"/>
                <w:szCs w:val="20"/>
                <w:lang w:val="mk-MK"/>
              </w:rPr>
              <w:t>19.</w:t>
            </w:r>
          </w:p>
        </w:tc>
        <w:tc>
          <w:tcPr>
            <w:tcW w:w="4142" w:type="dxa"/>
            <w:gridSpan w:val="4"/>
          </w:tcPr>
          <w:p w14:paraId="24429980" w14:textId="77777777" w:rsidR="00A411DC" w:rsidRPr="00A411DC" w:rsidRDefault="00A411DC" w:rsidP="00A411DC">
            <w:pPr>
              <w:rPr>
                <w:rFonts w:ascii="Times New Roman" w:eastAsia="Times New Roman" w:hAnsi="Times New Roman"/>
                <w:sz w:val="20"/>
                <w:szCs w:val="20"/>
                <w:lang w:val="mk-MK"/>
              </w:rPr>
            </w:pPr>
            <w:r w:rsidRPr="00A411DC">
              <w:rPr>
                <w:rFonts w:ascii="Times New Roman" w:eastAsia="Times New Roman" w:hAnsi="Times New Roman"/>
                <w:bCs/>
                <w:color w:val="000000"/>
                <w:sz w:val="20"/>
                <w:szCs w:val="20"/>
                <w:lang w:val="mk-MK"/>
              </w:rPr>
              <w:t>Услов за потпис и за полагање завршен испит</w:t>
            </w:r>
          </w:p>
        </w:tc>
        <w:tc>
          <w:tcPr>
            <w:tcW w:w="4547" w:type="dxa"/>
            <w:gridSpan w:val="6"/>
          </w:tcPr>
          <w:p w14:paraId="2A079027" w14:textId="77777777" w:rsidR="00A411DC" w:rsidRPr="00A411DC" w:rsidRDefault="00A411DC" w:rsidP="00A411DC">
            <w:pPr>
              <w:spacing w:before="100" w:beforeAutospacing="1" w:after="100" w:afterAutospacing="1"/>
              <w:rPr>
                <w:rFonts w:ascii="Times New Roman" w:eastAsia="Times New Roman" w:hAnsi="Times New Roman"/>
                <w:sz w:val="20"/>
                <w:szCs w:val="20"/>
                <w:lang w:val="mk-MK"/>
              </w:rPr>
            </w:pPr>
            <w:r w:rsidRPr="00A411DC">
              <w:rPr>
                <w:rFonts w:ascii="Times New Roman" w:eastAsia="Times New Roman" w:hAnsi="Times New Roman"/>
                <w:sz w:val="20"/>
                <w:szCs w:val="20"/>
                <w:lang w:val="mk-MK"/>
              </w:rPr>
              <w:t xml:space="preserve">редовност и активност на час </w:t>
            </w:r>
          </w:p>
        </w:tc>
      </w:tr>
      <w:tr w:rsidR="00A411DC" w:rsidRPr="00A411DC" w14:paraId="0E0EECE8" w14:textId="77777777" w:rsidTr="00A411DC">
        <w:trPr>
          <w:trHeight w:val="334"/>
        </w:trPr>
        <w:tc>
          <w:tcPr>
            <w:tcW w:w="0" w:type="auto"/>
          </w:tcPr>
          <w:p w14:paraId="3B78846D" w14:textId="77777777" w:rsidR="00A411DC" w:rsidRPr="00A411DC" w:rsidRDefault="00A411DC" w:rsidP="00A411DC">
            <w:pPr>
              <w:rPr>
                <w:rFonts w:ascii="Times New Roman" w:eastAsia="Times New Roman" w:hAnsi="Times New Roman"/>
                <w:bCs/>
                <w:color w:val="000000"/>
                <w:sz w:val="20"/>
                <w:szCs w:val="20"/>
                <w:lang w:val="mk-MK"/>
              </w:rPr>
            </w:pPr>
            <w:r w:rsidRPr="00A411DC">
              <w:rPr>
                <w:rFonts w:ascii="Times New Roman" w:eastAsia="Times New Roman" w:hAnsi="Times New Roman"/>
                <w:bCs/>
                <w:color w:val="000000"/>
                <w:sz w:val="20"/>
                <w:szCs w:val="20"/>
                <w:lang w:val="mk-MK"/>
              </w:rPr>
              <w:t>20.</w:t>
            </w:r>
          </w:p>
        </w:tc>
        <w:tc>
          <w:tcPr>
            <w:tcW w:w="4142" w:type="dxa"/>
            <w:gridSpan w:val="4"/>
          </w:tcPr>
          <w:p w14:paraId="197D22B1" w14:textId="77777777" w:rsidR="00A411DC" w:rsidRPr="00A411DC" w:rsidRDefault="00A411DC" w:rsidP="00A411DC">
            <w:pPr>
              <w:rPr>
                <w:rFonts w:ascii="Times New Roman" w:eastAsia="Times New Roman" w:hAnsi="Times New Roman"/>
                <w:bCs/>
                <w:color w:val="000000"/>
                <w:sz w:val="20"/>
                <w:szCs w:val="20"/>
                <w:lang w:val="mk-MK"/>
              </w:rPr>
            </w:pPr>
            <w:r w:rsidRPr="00A411DC">
              <w:rPr>
                <w:rFonts w:ascii="Times New Roman" w:eastAsia="Times New Roman" w:hAnsi="Times New Roman"/>
                <w:bCs/>
                <w:color w:val="000000"/>
                <w:sz w:val="20"/>
                <w:szCs w:val="20"/>
                <w:lang w:val="mk-MK"/>
              </w:rPr>
              <w:t>Јазик на кој се изведува наставата</w:t>
            </w:r>
          </w:p>
        </w:tc>
        <w:tc>
          <w:tcPr>
            <w:tcW w:w="4547" w:type="dxa"/>
            <w:gridSpan w:val="6"/>
          </w:tcPr>
          <w:p w14:paraId="70A892A6" w14:textId="77777777" w:rsidR="00A411DC" w:rsidRPr="00A411DC" w:rsidRDefault="00A411DC" w:rsidP="00A411DC">
            <w:pPr>
              <w:rPr>
                <w:rFonts w:ascii="Times New Roman" w:eastAsia="Times New Roman" w:hAnsi="Times New Roman"/>
                <w:sz w:val="20"/>
                <w:szCs w:val="20"/>
                <w:lang w:val="mk-MK"/>
              </w:rPr>
            </w:pPr>
            <w:r w:rsidRPr="00A411DC">
              <w:rPr>
                <w:rFonts w:ascii="Times New Roman" w:eastAsia="Times New Roman" w:hAnsi="Times New Roman"/>
                <w:sz w:val="20"/>
                <w:szCs w:val="20"/>
                <w:lang w:val="ru-RU"/>
              </w:rPr>
              <w:t xml:space="preserve">француски и/или македонски </w:t>
            </w:r>
          </w:p>
        </w:tc>
      </w:tr>
      <w:tr w:rsidR="00A411DC" w:rsidRPr="00A411DC" w14:paraId="33890C95" w14:textId="77777777" w:rsidTr="00A411DC">
        <w:trPr>
          <w:trHeight w:val="334"/>
        </w:trPr>
        <w:tc>
          <w:tcPr>
            <w:tcW w:w="0" w:type="auto"/>
          </w:tcPr>
          <w:p w14:paraId="6DA34AD5" w14:textId="77777777" w:rsidR="00A411DC" w:rsidRPr="00A411DC" w:rsidRDefault="00A411DC" w:rsidP="00A411DC">
            <w:pPr>
              <w:rPr>
                <w:rFonts w:ascii="Times New Roman" w:eastAsia="Times New Roman" w:hAnsi="Times New Roman"/>
                <w:bCs/>
                <w:color w:val="000000"/>
                <w:sz w:val="20"/>
                <w:szCs w:val="20"/>
                <w:lang w:val="mk-MK"/>
              </w:rPr>
            </w:pPr>
            <w:r w:rsidRPr="00A411DC">
              <w:rPr>
                <w:rFonts w:ascii="Times New Roman" w:eastAsia="Times New Roman" w:hAnsi="Times New Roman"/>
                <w:bCs/>
                <w:color w:val="000000"/>
                <w:sz w:val="20"/>
                <w:szCs w:val="20"/>
                <w:lang w:val="mk-MK"/>
              </w:rPr>
              <w:t>21.</w:t>
            </w:r>
          </w:p>
        </w:tc>
        <w:tc>
          <w:tcPr>
            <w:tcW w:w="4142" w:type="dxa"/>
            <w:gridSpan w:val="4"/>
          </w:tcPr>
          <w:p w14:paraId="2C7AC351" w14:textId="77777777" w:rsidR="00A411DC" w:rsidRPr="00A411DC" w:rsidRDefault="00A411DC" w:rsidP="00A411DC">
            <w:pPr>
              <w:rPr>
                <w:rFonts w:ascii="Times New Roman" w:eastAsia="Times New Roman" w:hAnsi="Times New Roman"/>
                <w:bCs/>
                <w:color w:val="000000"/>
                <w:sz w:val="20"/>
                <w:szCs w:val="20"/>
                <w:lang w:val="mk-MK"/>
              </w:rPr>
            </w:pPr>
            <w:r w:rsidRPr="00A411DC">
              <w:rPr>
                <w:rFonts w:ascii="Times New Roman" w:eastAsia="Times New Roman" w:hAnsi="Times New Roman"/>
                <w:bCs/>
                <w:color w:val="000000"/>
                <w:sz w:val="20"/>
                <w:szCs w:val="20"/>
                <w:lang w:val="mk-MK"/>
              </w:rPr>
              <w:t>Метод на следење на квалитетот на наставата</w:t>
            </w:r>
          </w:p>
        </w:tc>
        <w:tc>
          <w:tcPr>
            <w:tcW w:w="4547" w:type="dxa"/>
            <w:gridSpan w:val="6"/>
          </w:tcPr>
          <w:p w14:paraId="7CA3D0AA" w14:textId="77777777" w:rsidR="00A411DC" w:rsidRPr="00A411DC" w:rsidRDefault="00A411DC" w:rsidP="00A411DC">
            <w:pPr>
              <w:rPr>
                <w:rFonts w:ascii="Times New Roman" w:eastAsia="Times New Roman" w:hAnsi="Times New Roman"/>
                <w:sz w:val="20"/>
                <w:szCs w:val="20"/>
                <w:lang w:val="mk-MK"/>
              </w:rPr>
            </w:pPr>
            <w:r w:rsidRPr="00A411DC">
              <w:rPr>
                <w:rFonts w:ascii="Times New Roman" w:eastAsia="Times New Roman" w:hAnsi="Times New Roman"/>
                <w:sz w:val="20"/>
                <w:szCs w:val="20"/>
                <w:lang w:val="ru-RU"/>
              </w:rPr>
              <w:t>Евалуација / самоевалуација</w:t>
            </w:r>
          </w:p>
        </w:tc>
      </w:tr>
      <w:tr w:rsidR="00A411DC" w:rsidRPr="00A411DC" w14:paraId="75606848" w14:textId="77777777" w:rsidTr="00A411DC">
        <w:trPr>
          <w:cantSplit/>
          <w:trHeight w:val="334"/>
        </w:trPr>
        <w:tc>
          <w:tcPr>
            <w:tcW w:w="0" w:type="auto"/>
            <w:vMerge w:val="restart"/>
            <w:vAlign w:val="center"/>
          </w:tcPr>
          <w:p w14:paraId="2BB48FAA" w14:textId="77777777" w:rsidR="00A411DC" w:rsidRPr="00A411DC" w:rsidRDefault="00A411DC" w:rsidP="00A411DC">
            <w:pPr>
              <w:jc w:val="center"/>
              <w:rPr>
                <w:rFonts w:ascii="Times New Roman" w:eastAsia="Times New Roman" w:hAnsi="Times New Roman"/>
                <w:bCs/>
                <w:color w:val="000000"/>
                <w:sz w:val="20"/>
                <w:szCs w:val="20"/>
                <w:lang w:val="mk-MK"/>
              </w:rPr>
            </w:pPr>
            <w:r w:rsidRPr="00A411DC">
              <w:rPr>
                <w:rFonts w:ascii="Times New Roman" w:eastAsia="Times New Roman" w:hAnsi="Times New Roman"/>
                <w:bCs/>
                <w:color w:val="000000"/>
                <w:sz w:val="20"/>
                <w:szCs w:val="20"/>
                <w:lang w:val="mk-MK"/>
              </w:rPr>
              <w:t>22.</w:t>
            </w:r>
          </w:p>
        </w:tc>
        <w:tc>
          <w:tcPr>
            <w:tcW w:w="0" w:type="auto"/>
            <w:gridSpan w:val="10"/>
          </w:tcPr>
          <w:p w14:paraId="48F836F0" w14:textId="77777777" w:rsidR="00A411DC" w:rsidRPr="00A411DC" w:rsidRDefault="00A411DC" w:rsidP="00A411DC">
            <w:pPr>
              <w:rPr>
                <w:rFonts w:ascii="Times New Roman" w:eastAsia="Times New Roman" w:hAnsi="Times New Roman"/>
                <w:sz w:val="20"/>
                <w:szCs w:val="20"/>
                <w:lang w:val="mk-MK"/>
              </w:rPr>
            </w:pPr>
            <w:r w:rsidRPr="00A411DC">
              <w:rPr>
                <w:rFonts w:ascii="Times New Roman" w:eastAsia="Times New Roman" w:hAnsi="Times New Roman"/>
                <w:bCs/>
                <w:color w:val="000000"/>
                <w:sz w:val="20"/>
                <w:szCs w:val="20"/>
                <w:lang w:val="mk-MK"/>
              </w:rPr>
              <w:t>Литература</w:t>
            </w:r>
          </w:p>
        </w:tc>
      </w:tr>
      <w:tr w:rsidR="00A411DC" w:rsidRPr="00A411DC" w14:paraId="788F0D33" w14:textId="77777777" w:rsidTr="00A411DC">
        <w:trPr>
          <w:cantSplit/>
          <w:trHeight w:val="334"/>
        </w:trPr>
        <w:tc>
          <w:tcPr>
            <w:tcW w:w="0" w:type="auto"/>
            <w:vMerge/>
          </w:tcPr>
          <w:p w14:paraId="0E8D7CDC" w14:textId="77777777" w:rsidR="00A411DC" w:rsidRPr="00A411DC" w:rsidRDefault="00A411DC" w:rsidP="00A411DC">
            <w:pPr>
              <w:rPr>
                <w:rFonts w:ascii="Times New Roman" w:eastAsia="Times New Roman" w:hAnsi="Times New Roman"/>
                <w:bCs/>
                <w:color w:val="000000"/>
                <w:sz w:val="20"/>
                <w:szCs w:val="20"/>
                <w:lang w:val="mk-MK"/>
              </w:rPr>
            </w:pPr>
          </w:p>
        </w:tc>
        <w:tc>
          <w:tcPr>
            <w:tcW w:w="1838" w:type="dxa"/>
            <w:vMerge w:val="restart"/>
            <w:vAlign w:val="center"/>
          </w:tcPr>
          <w:p w14:paraId="64FBAA35" w14:textId="77777777" w:rsidR="00A411DC" w:rsidRPr="00A411DC" w:rsidRDefault="00A411DC" w:rsidP="00A411DC">
            <w:pPr>
              <w:jc w:val="center"/>
              <w:rPr>
                <w:rFonts w:ascii="Times New Roman" w:eastAsia="Times New Roman" w:hAnsi="Times New Roman"/>
                <w:bCs/>
                <w:color w:val="000000"/>
                <w:sz w:val="20"/>
                <w:szCs w:val="20"/>
                <w:lang w:val="mk-MK"/>
              </w:rPr>
            </w:pPr>
            <w:r w:rsidRPr="00A411DC">
              <w:rPr>
                <w:rFonts w:ascii="Times New Roman" w:eastAsia="Times New Roman" w:hAnsi="Times New Roman"/>
                <w:sz w:val="20"/>
                <w:szCs w:val="20"/>
                <w:lang w:val="mk-MK"/>
              </w:rPr>
              <w:t>22.1.</w:t>
            </w:r>
          </w:p>
        </w:tc>
        <w:tc>
          <w:tcPr>
            <w:tcW w:w="6851" w:type="dxa"/>
            <w:gridSpan w:val="9"/>
          </w:tcPr>
          <w:p w14:paraId="25BDAC7D" w14:textId="77777777" w:rsidR="00A411DC" w:rsidRPr="00A411DC" w:rsidRDefault="00A411DC" w:rsidP="00A411DC">
            <w:pPr>
              <w:rPr>
                <w:rFonts w:ascii="Times New Roman" w:eastAsia="Times New Roman" w:hAnsi="Times New Roman"/>
                <w:sz w:val="20"/>
                <w:szCs w:val="20"/>
                <w:lang w:val="mk-MK"/>
              </w:rPr>
            </w:pPr>
            <w:r w:rsidRPr="00A411DC">
              <w:rPr>
                <w:rFonts w:ascii="Times New Roman" w:eastAsia="Times New Roman" w:hAnsi="Times New Roman"/>
                <w:bCs/>
                <w:color w:val="000000"/>
                <w:sz w:val="20"/>
                <w:szCs w:val="20"/>
                <w:lang w:val="mk-MK"/>
              </w:rPr>
              <w:t>Задолжителна литература</w:t>
            </w:r>
          </w:p>
        </w:tc>
      </w:tr>
      <w:tr w:rsidR="00A411DC" w:rsidRPr="00A411DC" w14:paraId="110E8D6D" w14:textId="77777777" w:rsidTr="00A411DC">
        <w:trPr>
          <w:cantSplit/>
          <w:trHeight w:val="334"/>
        </w:trPr>
        <w:tc>
          <w:tcPr>
            <w:tcW w:w="0" w:type="auto"/>
            <w:vMerge/>
          </w:tcPr>
          <w:p w14:paraId="22FA5CE8" w14:textId="77777777" w:rsidR="00A411DC" w:rsidRPr="00A411DC" w:rsidRDefault="00A411DC" w:rsidP="00A411DC">
            <w:pPr>
              <w:rPr>
                <w:rFonts w:ascii="Times New Roman" w:eastAsia="Times New Roman" w:hAnsi="Times New Roman"/>
                <w:bCs/>
                <w:color w:val="000000"/>
                <w:sz w:val="20"/>
                <w:szCs w:val="20"/>
                <w:lang w:val="mk-MK"/>
              </w:rPr>
            </w:pPr>
          </w:p>
        </w:tc>
        <w:tc>
          <w:tcPr>
            <w:tcW w:w="1838" w:type="dxa"/>
            <w:vMerge/>
          </w:tcPr>
          <w:p w14:paraId="79CB0206" w14:textId="77777777" w:rsidR="00A411DC" w:rsidRPr="00A411DC" w:rsidRDefault="00A411DC" w:rsidP="00A411DC">
            <w:pPr>
              <w:rPr>
                <w:rFonts w:ascii="Times New Roman" w:eastAsia="Times New Roman" w:hAnsi="Times New Roman"/>
                <w:bCs/>
                <w:color w:val="000000"/>
                <w:sz w:val="20"/>
                <w:szCs w:val="20"/>
                <w:lang w:val="mk-MK"/>
              </w:rPr>
            </w:pPr>
          </w:p>
        </w:tc>
        <w:tc>
          <w:tcPr>
            <w:tcW w:w="936" w:type="dxa"/>
            <w:gridSpan w:val="2"/>
          </w:tcPr>
          <w:p w14:paraId="7C19A6E6" w14:textId="77777777" w:rsidR="00A411DC" w:rsidRPr="00A411DC" w:rsidRDefault="00A411DC" w:rsidP="00A411DC">
            <w:pPr>
              <w:jc w:val="center"/>
              <w:rPr>
                <w:rFonts w:ascii="Times New Roman" w:eastAsia="Times New Roman" w:hAnsi="Times New Roman"/>
                <w:bCs/>
                <w:color w:val="000000"/>
                <w:sz w:val="20"/>
                <w:szCs w:val="20"/>
                <w:lang w:val="mk-MK"/>
              </w:rPr>
            </w:pPr>
            <w:r w:rsidRPr="00A411DC">
              <w:rPr>
                <w:rFonts w:ascii="Times New Roman" w:eastAsia="Times New Roman" w:hAnsi="Times New Roman"/>
                <w:bCs/>
                <w:color w:val="000000"/>
                <w:sz w:val="20"/>
                <w:szCs w:val="20"/>
                <w:lang w:val="mk-MK"/>
              </w:rPr>
              <w:t>Реден број</w:t>
            </w:r>
          </w:p>
        </w:tc>
        <w:tc>
          <w:tcPr>
            <w:tcW w:w="1368" w:type="dxa"/>
          </w:tcPr>
          <w:p w14:paraId="7F24B62B" w14:textId="77777777" w:rsidR="00A411DC" w:rsidRPr="00A411DC" w:rsidRDefault="00A411DC" w:rsidP="00A411DC">
            <w:pPr>
              <w:jc w:val="center"/>
              <w:rPr>
                <w:rFonts w:ascii="Times New Roman" w:eastAsia="Times New Roman" w:hAnsi="Times New Roman"/>
                <w:bCs/>
                <w:color w:val="000000"/>
                <w:sz w:val="20"/>
                <w:szCs w:val="20"/>
                <w:lang w:val="mk-MK"/>
              </w:rPr>
            </w:pPr>
            <w:r w:rsidRPr="00A411DC">
              <w:rPr>
                <w:rFonts w:ascii="Times New Roman" w:eastAsia="Times New Roman" w:hAnsi="Times New Roman"/>
                <w:bCs/>
                <w:color w:val="000000"/>
                <w:sz w:val="20"/>
                <w:szCs w:val="20"/>
                <w:lang w:val="mk-MK"/>
              </w:rPr>
              <w:t>Автор</w:t>
            </w:r>
          </w:p>
        </w:tc>
        <w:tc>
          <w:tcPr>
            <w:tcW w:w="1692" w:type="dxa"/>
            <w:gridSpan w:val="3"/>
          </w:tcPr>
          <w:p w14:paraId="3E6D9020" w14:textId="77777777" w:rsidR="00A411DC" w:rsidRPr="00A411DC" w:rsidRDefault="00A411DC" w:rsidP="00A411DC">
            <w:pPr>
              <w:jc w:val="center"/>
              <w:rPr>
                <w:rFonts w:ascii="Times New Roman" w:eastAsia="Times New Roman" w:hAnsi="Times New Roman"/>
                <w:bCs/>
                <w:color w:val="000000"/>
                <w:sz w:val="20"/>
                <w:szCs w:val="20"/>
                <w:lang w:val="mk-MK"/>
              </w:rPr>
            </w:pPr>
            <w:r w:rsidRPr="00A411DC">
              <w:rPr>
                <w:rFonts w:ascii="Times New Roman" w:eastAsia="Times New Roman" w:hAnsi="Times New Roman"/>
                <w:bCs/>
                <w:color w:val="000000"/>
                <w:sz w:val="20"/>
                <w:szCs w:val="20"/>
                <w:lang w:val="mk-MK"/>
              </w:rPr>
              <w:t>Наслов</w:t>
            </w:r>
          </w:p>
        </w:tc>
        <w:tc>
          <w:tcPr>
            <w:tcW w:w="1759" w:type="dxa"/>
            <w:gridSpan w:val="2"/>
          </w:tcPr>
          <w:p w14:paraId="0C3EE2E3" w14:textId="77777777" w:rsidR="00A411DC" w:rsidRPr="00A411DC" w:rsidRDefault="00A411DC" w:rsidP="00A411DC">
            <w:pPr>
              <w:jc w:val="center"/>
              <w:rPr>
                <w:rFonts w:ascii="Times New Roman" w:eastAsia="Times New Roman" w:hAnsi="Times New Roman"/>
                <w:sz w:val="20"/>
                <w:szCs w:val="20"/>
                <w:lang w:val="mk-MK"/>
              </w:rPr>
            </w:pPr>
            <w:r w:rsidRPr="00A411DC">
              <w:rPr>
                <w:rFonts w:ascii="Times New Roman" w:eastAsia="Times New Roman" w:hAnsi="Times New Roman"/>
                <w:sz w:val="20"/>
                <w:szCs w:val="20"/>
                <w:lang w:val="mk-MK"/>
              </w:rPr>
              <w:t>Издавач</w:t>
            </w:r>
          </w:p>
        </w:tc>
        <w:tc>
          <w:tcPr>
            <w:tcW w:w="0" w:type="auto"/>
          </w:tcPr>
          <w:p w14:paraId="6392C7F9" w14:textId="77777777" w:rsidR="00A411DC" w:rsidRPr="00A411DC" w:rsidRDefault="00A411DC" w:rsidP="00A411DC">
            <w:pPr>
              <w:jc w:val="center"/>
              <w:rPr>
                <w:rFonts w:ascii="Times New Roman" w:eastAsia="Times New Roman" w:hAnsi="Times New Roman"/>
                <w:sz w:val="20"/>
                <w:szCs w:val="20"/>
                <w:lang w:val="mk-MK"/>
              </w:rPr>
            </w:pPr>
            <w:r w:rsidRPr="00A411DC">
              <w:rPr>
                <w:rFonts w:ascii="Times New Roman" w:eastAsia="Times New Roman" w:hAnsi="Times New Roman"/>
                <w:sz w:val="20"/>
                <w:szCs w:val="20"/>
                <w:lang w:val="mk-MK"/>
              </w:rPr>
              <w:t>Година</w:t>
            </w:r>
          </w:p>
        </w:tc>
      </w:tr>
      <w:tr w:rsidR="00A411DC" w:rsidRPr="00A411DC" w14:paraId="1CA2AC2D" w14:textId="77777777" w:rsidTr="00A411DC">
        <w:trPr>
          <w:cantSplit/>
          <w:trHeight w:val="334"/>
        </w:trPr>
        <w:tc>
          <w:tcPr>
            <w:tcW w:w="0" w:type="auto"/>
            <w:vMerge/>
          </w:tcPr>
          <w:p w14:paraId="76544CA3" w14:textId="77777777" w:rsidR="00A411DC" w:rsidRPr="00A411DC" w:rsidRDefault="00A411DC" w:rsidP="00A411DC">
            <w:pPr>
              <w:rPr>
                <w:rFonts w:ascii="Times New Roman" w:eastAsia="Times New Roman" w:hAnsi="Times New Roman"/>
                <w:bCs/>
                <w:color w:val="000000"/>
                <w:sz w:val="20"/>
                <w:szCs w:val="20"/>
                <w:lang w:val="mk-MK"/>
              </w:rPr>
            </w:pPr>
          </w:p>
        </w:tc>
        <w:tc>
          <w:tcPr>
            <w:tcW w:w="1838" w:type="dxa"/>
            <w:vMerge/>
          </w:tcPr>
          <w:p w14:paraId="1B0CF258" w14:textId="77777777" w:rsidR="00A411DC" w:rsidRPr="00A411DC" w:rsidRDefault="00A411DC" w:rsidP="00A411DC">
            <w:pPr>
              <w:rPr>
                <w:rFonts w:ascii="Times New Roman" w:eastAsia="Times New Roman" w:hAnsi="Times New Roman"/>
                <w:bCs/>
                <w:color w:val="000000"/>
                <w:sz w:val="20"/>
                <w:szCs w:val="20"/>
                <w:lang w:val="mk-MK"/>
              </w:rPr>
            </w:pPr>
          </w:p>
        </w:tc>
        <w:tc>
          <w:tcPr>
            <w:tcW w:w="936" w:type="dxa"/>
            <w:gridSpan w:val="2"/>
          </w:tcPr>
          <w:p w14:paraId="5AB9C773" w14:textId="77777777" w:rsidR="00A411DC" w:rsidRPr="00A411DC" w:rsidRDefault="00A411DC" w:rsidP="00A411DC">
            <w:pPr>
              <w:jc w:val="center"/>
              <w:rPr>
                <w:rFonts w:ascii="Times New Roman" w:eastAsia="Times New Roman" w:hAnsi="Times New Roman"/>
                <w:bCs/>
                <w:color w:val="000000"/>
                <w:sz w:val="20"/>
                <w:szCs w:val="20"/>
                <w:lang w:val="mk-MK"/>
              </w:rPr>
            </w:pPr>
            <w:r w:rsidRPr="00A411DC">
              <w:rPr>
                <w:rFonts w:ascii="Times New Roman" w:eastAsia="Times New Roman" w:hAnsi="Times New Roman"/>
                <w:bCs/>
                <w:color w:val="000000"/>
                <w:sz w:val="20"/>
                <w:szCs w:val="20"/>
                <w:lang w:val="mk-MK"/>
              </w:rPr>
              <w:t>1.</w:t>
            </w:r>
          </w:p>
        </w:tc>
        <w:tc>
          <w:tcPr>
            <w:tcW w:w="1368" w:type="dxa"/>
          </w:tcPr>
          <w:p w14:paraId="24256A6F" w14:textId="77777777" w:rsidR="00A411DC" w:rsidRPr="00A411DC" w:rsidRDefault="00A411DC" w:rsidP="00A411DC">
            <w:pPr>
              <w:shd w:val="clear" w:color="auto" w:fill="FFFFFF"/>
              <w:spacing w:before="100" w:beforeAutospacing="1" w:after="100" w:afterAutospacing="1"/>
              <w:rPr>
                <w:rFonts w:ascii="Times New Roman" w:eastAsia="Times New Roman" w:hAnsi="Times New Roman"/>
                <w:sz w:val="20"/>
                <w:szCs w:val="20"/>
                <w:lang w:val="en-US"/>
              </w:rPr>
            </w:pPr>
            <w:r w:rsidRPr="00A411DC">
              <w:rPr>
                <w:rFonts w:ascii="Times New Roman" w:eastAsia="Times New Roman" w:hAnsi="Times New Roman"/>
                <w:sz w:val="20"/>
                <w:szCs w:val="20"/>
                <w:lang w:val="en-US"/>
              </w:rPr>
              <w:t xml:space="preserve">Rohou Jean </w:t>
            </w:r>
          </w:p>
          <w:p w14:paraId="4A70EE21" w14:textId="77777777" w:rsidR="00A411DC" w:rsidRPr="00A411DC" w:rsidRDefault="00A411DC" w:rsidP="00A411DC">
            <w:pPr>
              <w:rPr>
                <w:rFonts w:ascii="Times New Roman" w:eastAsia="Times New Roman" w:hAnsi="Times New Roman"/>
                <w:sz w:val="20"/>
                <w:szCs w:val="20"/>
                <w:lang w:val="fr-FR"/>
              </w:rPr>
            </w:pPr>
          </w:p>
        </w:tc>
        <w:tc>
          <w:tcPr>
            <w:tcW w:w="1692" w:type="dxa"/>
            <w:gridSpan w:val="3"/>
          </w:tcPr>
          <w:p w14:paraId="696C3E9A" w14:textId="77777777" w:rsidR="00A411DC" w:rsidRPr="00A411DC" w:rsidRDefault="00A411DC" w:rsidP="00A411DC">
            <w:pPr>
              <w:shd w:val="clear" w:color="auto" w:fill="FFFFFF"/>
              <w:spacing w:before="100" w:beforeAutospacing="1" w:after="100" w:afterAutospacing="1"/>
              <w:rPr>
                <w:rFonts w:ascii="Times New Roman" w:eastAsia="Times New Roman" w:hAnsi="Times New Roman"/>
                <w:sz w:val="20"/>
                <w:szCs w:val="20"/>
                <w:lang w:val="fr-FR"/>
              </w:rPr>
            </w:pPr>
            <w:r w:rsidRPr="00A411DC">
              <w:rPr>
                <w:rFonts w:ascii="Times New Roman" w:eastAsia="Times New Roman" w:hAnsi="Times New Roman"/>
                <w:sz w:val="20"/>
                <w:szCs w:val="20"/>
                <w:lang w:val="fr-FR"/>
              </w:rPr>
              <w:t xml:space="preserve">Histoire de la littérature française du XVIIe siècle </w:t>
            </w:r>
          </w:p>
        </w:tc>
        <w:tc>
          <w:tcPr>
            <w:tcW w:w="1759" w:type="dxa"/>
            <w:gridSpan w:val="2"/>
          </w:tcPr>
          <w:p w14:paraId="78AA993F" w14:textId="77777777" w:rsidR="00A411DC" w:rsidRPr="00A411DC" w:rsidRDefault="00A411DC" w:rsidP="00A411DC">
            <w:pPr>
              <w:shd w:val="clear" w:color="auto" w:fill="FFFFFF"/>
              <w:spacing w:before="100" w:beforeAutospacing="1" w:after="100" w:afterAutospacing="1"/>
              <w:rPr>
                <w:rFonts w:ascii="Times New Roman" w:eastAsia="Times New Roman" w:hAnsi="Times New Roman"/>
                <w:sz w:val="20"/>
                <w:szCs w:val="20"/>
                <w:lang w:val="en-US"/>
              </w:rPr>
            </w:pPr>
            <w:r w:rsidRPr="00A411DC">
              <w:rPr>
                <w:rFonts w:ascii="Times New Roman" w:eastAsia="Times New Roman" w:hAnsi="Times New Roman"/>
                <w:sz w:val="20"/>
                <w:szCs w:val="20"/>
                <w:lang w:val="en-US"/>
              </w:rPr>
              <w:t xml:space="preserve">Presses Universitaires de Rennes </w:t>
            </w:r>
          </w:p>
        </w:tc>
        <w:tc>
          <w:tcPr>
            <w:tcW w:w="0" w:type="auto"/>
          </w:tcPr>
          <w:p w14:paraId="43C5F707" w14:textId="77777777" w:rsidR="00A411DC" w:rsidRPr="00A411DC" w:rsidRDefault="00A411DC" w:rsidP="00A411DC">
            <w:pPr>
              <w:rPr>
                <w:rFonts w:ascii="Times New Roman" w:eastAsia="Times New Roman" w:hAnsi="Times New Roman"/>
                <w:color w:val="000000"/>
                <w:sz w:val="20"/>
                <w:szCs w:val="20"/>
                <w:lang w:val="mk-MK"/>
              </w:rPr>
            </w:pPr>
            <w:r w:rsidRPr="00A411DC">
              <w:rPr>
                <w:rFonts w:ascii="Times New Roman" w:eastAsia="Times New Roman" w:hAnsi="Times New Roman"/>
                <w:color w:val="000000"/>
                <w:sz w:val="20"/>
                <w:szCs w:val="20"/>
                <w:lang w:val="mk-MK"/>
              </w:rPr>
              <w:t>2000</w:t>
            </w:r>
          </w:p>
        </w:tc>
      </w:tr>
      <w:tr w:rsidR="00A411DC" w:rsidRPr="00A411DC" w14:paraId="55D035F2" w14:textId="77777777" w:rsidTr="00A411DC">
        <w:trPr>
          <w:cantSplit/>
          <w:trHeight w:val="334"/>
        </w:trPr>
        <w:tc>
          <w:tcPr>
            <w:tcW w:w="0" w:type="auto"/>
            <w:vMerge/>
          </w:tcPr>
          <w:p w14:paraId="27B3EBA7" w14:textId="77777777" w:rsidR="00A411DC" w:rsidRPr="00A411DC" w:rsidRDefault="00A411DC" w:rsidP="00A411DC">
            <w:pPr>
              <w:rPr>
                <w:rFonts w:ascii="Times New Roman" w:eastAsia="Times New Roman" w:hAnsi="Times New Roman"/>
                <w:bCs/>
                <w:color w:val="000000"/>
                <w:sz w:val="20"/>
                <w:szCs w:val="20"/>
                <w:lang w:val="mk-MK"/>
              </w:rPr>
            </w:pPr>
          </w:p>
        </w:tc>
        <w:tc>
          <w:tcPr>
            <w:tcW w:w="1838" w:type="dxa"/>
            <w:vMerge/>
          </w:tcPr>
          <w:p w14:paraId="3C642D13" w14:textId="77777777" w:rsidR="00A411DC" w:rsidRPr="00A411DC" w:rsidRDefault="00A411DC" w:rsidP="00A411DC">
            <w:pPr>
              <w:rPr>
                <w:rFonts w:ascii="Times New Roman" w:eastAsia="Times New Roman" w:hAnsi="Times New Roman"/>
                <w:bCs/>
                <w:color w:val="000000"/>
                <w:sz w:val="20"/>
                <w:szCs w:val="20"/>
                <w:lang w:val="mk-MK"/>
              </w:rPr>
            </w:pPr>
          </w:p>
        </w:tc>
        <w:tc>
          <w:tcPr>
            <w:tcW w:w="936" w:type="dxa"/>
            <w:gridSpan w:val="2"/>
          </w:tcPr>
          <w:p w14:paraId="6A220FB6" w14:textId="77777777" w:rsidR="00A411DC" w:rsidRPr="00A411DC" w:rsidRDefault="00A411DC" w:rsidP="00A411DC">
            <w:pPr>
              <w:jc w:val="center"/>
              <w:rPr>
                <w:rFonts w:ascii="Times New Roman" w:eastAsia="Times New Roman" w:hAnsi="Times New Roman"/>
                <w:bCs/>
                <w:color w:val="000000"/>
                <w:sz w:val="20"/>
                <w:szCs w:val="20"/>
                <w:lang w:val="mk-MK"/>
              </w:rPr>
            </w:pPr>
            <w:r w:rsidRPr="00A411DC">
              <w:rPr>
                <w:rFonts w:ascii="Times New Roman" w:eastAsia="Times New Roman" w:hAnsi="Times New Roman"/>
                <w:bCs/>
                <w:color w:val="000000"/>
                <w:sz w:val="20"/>
                <w:szCs w:val="20"/>
                <w:lang w:val="mk-MK"/>
              </w:rPr>
              <w:t>2.</w:t>
            </w:r>
          </w:p>
        </w:tc>
        <w:tc>
          <w:tcPr>
            <w:tcW w:w="1368" w:type="dxa"/>
          </w:tcPr>
          <w:p w14:paraId="37C1A2D8" w14:textId="77777777" w:rsidR="00A411DC" w:rsidRPr="00A411DC" w:rsidRDefault="00A411DC" w:rsidP="00A411DC">
            <w:pPr>
              <w:rPr>
                <w:rFonts w:ascii="Times New Roman" w:eastAsia="Times New Roman" w:hAnsi="Times New Roman"/>
                <w:bCs/>
                <w:color w:val="000000"/>
                <w:sz w:val="20"/>
                <w:szCs w:val="20"/>
                <w:lang w:val="fr-FR"/>
              </w:rPr>
            </w:pPr>
            <w:r w:rsidRPr="00A411DC">
              <w:rPr>
                <w:rFonts w:ascii="Times New Roman" w:eastAsia="Times New Roman" w:hAnsi="Times New Roman"/>
                <w:bCs/>
                <w:color w:val="000000"/>
                <w:sz w:val="20"/>
                <w:szCs w:val="20"/>
                <w:lang w:val="fr-FR"/>
              </w:rPr>
              <w:t>Biet, Christian (sous la direction de)</w:t>
            </w:r>
          </w:p>
        </w:tc>
        <w:tc>
          <w:tcPr>
            <w:tcW w:w="1692" w:type="dxa"/>
            <w:gridSpan w:val="3"/>
          </w:tcPr>
          <w:p w14:paraId="1A90F743" w14:textId="77777777" w:rsidR="00A411DC" w:rsidRPr="00A411DC" w:rsidRDefault="00A411DC" w:rsidP="00A411DC">
            <w:pPr>
              <w:rPr>
                <w:rFonts w:ascii="Times New Roman" w:eastAsia="Times New Roman" w:hAnsi="Times New Roman"/>
                <w:bCs/>
                <w:color w:val="000000"/>
                <w:sz w:val="20"/>
                <w:szCs w:val="20"/>
                <w:lang w:val="fr-FR"/>
              </w:rPr>
            </w:pPr>
            <w:r w:rsidRPr="00A411DC">
              <w:rPr>
                <w:rFonts w:ascii="Times New Roman" w:eastAsia="Times New Roman" w:hAnsi="Times New Roman"/>
                <w:bCs/>
                <w:color w:val="000000"/>
                <w:sz w:val="20"/>
                <w:szCs w:val="20"/>
                <w:lang w:val="fr-FR"/>
              </w:rPr>
              <w:t>Le théâtre français du XVIIe siècle</w:t>
            </w:r>
          </w:p>
        </w:tc>
        <w:tc>
          <w:tcPr>
            <w:tcW w:w="1759" w:type="dxa"/>
            <w:gridSpan w:val="2"/>
          </w:tcPr>
          <w:p w14:paraId="466A810F" w14:textId="77777777" w:rsidR="00A411DC" w:rsidRPr="00A411DC" w:rsidRDefault="00A411DC" w:rsidP="00A411DC">
            <w:pPr>
              <w:shd w:val="clear" w:color="auto" w:fill="FFFFFF"/>
              <w:spacing w:before="100" w:beforeAutospacing="1" w:after="100" w:afterAutospacing="1"/>
              <w:rPr>
                <w:rFonts w:ascii="Times New Roman" w:eastAsia="Times New Roman" w:hAnsi="Times New Roman"/>
                <w:sz w:val="20"/>
                <w:szCs w:val="20"/>
                <w:lang w:val="fr-FR"/>
              </w:rPr>
            </w:pPr>
            <w:r w:rsidRPr="00A411DC">
              <w:rPr>
                <w:rFonts w:ascii="Times New Roman" w:eastAsia="Times New Roman" w:hAnsi="Times New Roman"/>
                <w:sz w:val="20"/>
                <w:szCs w:val="20"/>
                <w:lang w:val="fr-FR"/>
              </w:rPr>
              <w:t xml:space="preserve">Editions L’avant-scène théâtre </w:t>
            </w:r>
          </w:p>
        </w:tc>
        <w:tc>
          <w:tcPr>
            <w:tcW w:w="0" w:type="auto"/>
          </w:tcPr>
          <w:p w14:paraId="7EE5ED5E" w14:textId="77777777" w:rsidR="00A411DC" w:rsidRPr="00A411DC" w:rsidRDefault="00A411DC" w:rsidP="00A411DC">
            <w:pPr>
              <w:rPr>
                <w:rFonts w:ascii="Times New Roman" w:eastAsia="Times New Roman" w:hAnsi="Times New Roman"/>
                <w:color w:val="000000"/>
                <w:sz w:val="20"/>
                <w:szCs w:val="20"/>
                <w:lang w:val="fr-FR"/>
              </w:rPr>
            </w:pPr>
            <w:r w:rsidRPr="00A411DC">
              <w:rPr>
                <w:rFonts w:ascii="Times New Roman" w:eastAsia="Times New Roman" w:hAnsi="Times New Roman"/>
                <w:color w:val="000000"/>
                <w:sz w:val="20"/>
                <w:szCs w:val="20"/>
                <w:lang w:val="fr-FR"/>
              </w:rPr>
              <w:t>2009</w:t>
            </w:r>
          </w:p>
        </w:tc>
      </w:tr>
      <w:tr w:rsidR="00A411DC" w:rsidRPr="00A411DC" w14:paraId="15352729" w14:textId="77777777" w:rsidTr="00A411DC">
        <w:trPr>
          <w:cantSplit/>
          <w:trHeight w:val="334"/>
        </w:trPr>
        <w:tc>
          <w:tcPr>
            <w:tcW w:w="0" w:type="auto"/>
            <w:vMerge/>
          </w:tcPr>
          <w:p w14:paraId="2FB25610" w14:textId="77777777" w:rsidR="00A411DC" w:rsidRPr="00A411DC" w:rsidRDefault="00A411DC" w:rsidP="00A411DC">
            <w:pPr>
              <w:rPr>
                <w:rFonts w:ascii="Times New Roman" w:eastAsia="Times New Roman" w:hAnsi="Times New Roman"/>
                <w:bCs/>
                <w:color w:val="000000"/>
                <w:sz w:val="20"/>
                <w:szCs w:val="20"/>
                <w:lang w:val="mk-MK"/>
              </w:rPr>
            </w:pPr>
          </w:p>
        </w:tc>
        <w:tc>
          <w:tcPr>
            <w:tcW w:w="1838" w:type="dxa"/>
            <w:vMerge/>
          </w:tcPr>
          <w:p w14:paraId="679C72C9" w14:textId="77777777" w:rsidR="00A411DC" w:rsidRPr="00A411DC" w:rsidRDefault="00A411DC" w:rsidP="00A411DC">
            <w:pPr>
              <w:rPr>
                <w:rFonts w:ascii="Times New Roman" w:eastAsia="Times New Roman" w:hAnsi="Times New Roman"/>
                <w:bCs/>
                <w:color w:val="000000"/>
                <w:sz w:val="20"/>
                <w:szCs w:val="20"/>
                <w:lang w:val="mk-MK"/>
              </w:rPr>
            </w:pPr>
          </w:p>
        </w:tc>
        <w:tc>
          <w:tcPr>
            <w:tcW w:w="936" w:type="dxa"/>
            <w:gridSpan w:val="2"/>
          </w:tcPr>
          <w:p w14:paraId="77EC7417" w14:textId="77777777" w:rsidR="00A411DC" w:rsidRPr="00A411DC" w:rsidRDefault="00A411DC" w:rsidP="00A411DC">
            <w:pPr>
              <w:jc w:val="center"/>
              <w:rPr>
                <w:rFonts w:ascii="Times New Roman" w:eastAsia="Times New Roman" w:hAnsi="Times New Roman"/>
                <w:bCs/>
                <w:color w:val="000000"/>
                <w:sz w:val="20"/>
                <w:szCs w:val="20"/>
                <w:lang w:val="fr-FR"/>
              </w:rPr>
            </w:pPr>
            <w:r w:rsidRPr="00A411DC">
              <w:rPr>
                <w:rFonts w:ascii="Times New Roman" w:eastAsia="Times New Roman" w:hAnsi="Times New Roman"/>
                <w:bCs/>
                <w:color w:val="000000"/>
                <w:sz w:val="20"/>
                <w:szCs w:val="20"/>
                <w:lang w:val="fr-FR"/>
              </w:rPr>
              <w:t>3.</w:t>
            </w:r>
          </w:p>
        </w:tc>
        <w:tc>
          <w:tcPr>
            <w:tcW w:w="1368" w:type="dxa"/>
          </w:tcPr>
          <w:p w14:paraId="452E85D9" w14:textId="77777777" w:rsidR="00A411DC" w:rsidRPr="00A411DC" w:rsidRDefault="00A411DC" w:rsidP="00A411DC">
            <w:pPr>
              <w:spacing w:before="100" w:beforeAutospacing="1" w:after="100" w:afterAutospacing="1"/>
              <w:rPr>
                <w:rFonts w:ascii="Times New Roman" w:eastAsia="Times New Roman" w:hAnsi="Times New Roman"/>
                <w:sz w:val="20"/>
                <w:szCs w:val="20"/>
                <w:lang w:val="en-US"/>
              </w:rPr>
            </w:pPr>
            <w:r w:rsidRPr="00A411DC">
              <w:rPr>
                <w:rFonts w:ascii="Times New Roman" w:eastAsia="Times New Roman" w:hAnsi="Times New Roman"/>
                <w:sz w:val="20"/>
                <w:szCs w:val="20"/>
                <w:lang w:val="en-US"/>
              </w:rPr>
              <w:t xml:space="preserve">Morel Jacques </w:t>
            </w:r>
          </w:p>
        </w:tc>
        <w:tc>
          <w:tcPr>
            <w:tcW w:w="1692" w:type="dxa"/>
            <w:gridSpan w:val="3"/>
          </w:tcPr>
          <w:p w14:paraId="24D1BA76" w14:textId="77777777" w:rsidR="00A411DC" w:rsidRPr="00A411DC" w:rsidRDefault="00A411DC" w:rsidP="00A411DC">
            <w:pPr>
              <w:spacing w:before="100" w:beforeAutospacing="1" w:after="100" w:afterAutospacing="1"/>
              <w:rPr>
                <w:rFonts w:ascii="Times New Roman" w:eastAsia="Times New Roman" w:hAnsi="Times New Roman"/>
                <w:sz w:val="20"/>
                <w:szCs w:val="20"/>
                <w:lang w:val="en-US"/>
              </w:rPr>
            </w:pPr>
            <w:r w:rsidRPr="00A411DC">
              <w:rPr>
                <w:rFonts w:ascii="Times New Roman" w:eastAsia="Times New Roman" w:hAnsi="Times New Roman"/>
                <w:sz w:val="20"/>
                <w:szCs w:val="20"/>
                <w:lang w:val="en-US"/>
              </w:rPr>
              <w:t xml:space="preserve">Agréables mensonges </w:t>
            </w:r>
          </w:p>
        </w:tc>
        <w:tc>
          <w:tcPr>
            <w:tcW w:w="1759" w:type="dxa"/>
            <w:gridSpan w:val="2"/>
          </w:tcPr>
          <w:p w14:paraId="1CEB1889" w14:textId="77777777" w:rsidR="00A411DC" w:rsidRPr="00A411DC" w:rsidRDefault="00A411DC" w:rsidP="00A411DC">
            <w:pPr>
              <w:spacing w:before="100" w:beforeAutospacing="1" w:after="100" w:afterAutospacing="1"/>
              <w:rPr>
                <w:rFonts w:ascii="Times New Roman" w:eastAsia="Times New Roman" w:hAnsi="Times New Roman"/>
                <w:sz w:val="20"/>
                <w:szCs w:val="20"/>
                <w:lang w:val="en-US"/>
              </w:rPr>
            </w:pPr>
            <w:r w:rsidRPr="00A411DC">
              <w:rPr>
                <w:rFonts w:ascii="Times New Roman" w:eastAsia="Times New Roman" w:hAnsi="Times New Roman"/>
                <w:sz w:val="20"/>
                <w:szCs w:val="20"/>
                <w:lang w:val="en-US"/>
              </w:rPr>
              <w:t xml:space="preserve">Klincksieck </w:t>
            </w:r>
          </w:p>
        </w:tc>
        <w:tc>
          <w:tcPr>
            <w:tcW w:w="0" w:type="auto"/>
          </w:tcPr>
          <w:p w14:paraId="0219072E" w14:textId="77777777" w:rsidR="00A411DC" w:rsidRPr="00A411DC" w:rsidRDefault="00A411DC" w:rsidP="00A411DC">
            <w:pPr>
              <w:spacing w:before="100" w:beforeAutospacing="1" w:after="100" w:afterAutospacing="1"/>
              <w:rPr>
                <w:rFonts w:ascii="Times New Roman" w:eastAsia="Times New Roman" w:hAnsi="Times New Roman"/>
                <w:sz w:val="20"/>
                <w:szCs w:val="20"/>
                <w:lang w:val="en-US"/>
              </w:rPr>
            </w:pPr>
            <w:r w:rsidRPr="00A411DC">
              <w:rPr>
                <w:rFonts w:ascii="Times New Roman" w:eastAsia="Times New Roman" w:hAnsi="Times New Roman"/>
                <w:sz w:val="20"/>
                <w:szCs w:val="20"/>
                <w:lang w:val="en-US"/>
              </w:rPr>
              <w:t>2000</w:t>
            </w:r>
          </w:p>
        </w:tc>
      </w:tr>
      <w:tr w:rsidR="00A411DC" w:rsidRPr="00A411DC" w14:paraId="27813C19" w14:textId="77777777" w:rsidTr="00A411DC">
        <w:trPr>
          <w:cantSplit/>
          <w:trHeight w:val="70"/>
        </w:trPr>
        <w:tc>
          <w:tcPr>
            <w:tcW w:w="0" w:type="auto"/>
            <w:vMerge/>
          </w:tcPr>
          <w:p w14:paraId="332C1342" w14:textId="77777777" w:rsidR="00A411DC" w:rsidRPr="00A411DC" w:rsidRDefault="00A411DC" w:rsidP="00A411DC">
            <w:pPr>
              <w:rPr>
                <w:rFonts w:ascii="Times New Roman" w:eastAsia="Times New Roman" w:hAnsi="Times New Roman"/>
                <w:bCs/>
                <w:color w:val="000000"/>
                <w:sz w:val="20"/>
                <w:szCs w:val="20"/>
                <w:lang w:val="mk-MK"/>
              </w:rPr>
            </w:pPr>
          </w:p>
        </w:tc>
        <w:tc>
          <w:tcPr>
            <w:tcW w:w="1838" w:type="dxa"/>
            <w:vMerge/>
          </w:tcPr>
          <w:p w14:paraId="3CEBA0C5" w14:textId="77777777" w:rsidR="00A411DC" w:rsidRPr="00A411DC" w:rsidRDefault="00A411DC" w:rsidP="00A411DC">
            <w:pPr>
              <w:rPr>
                <w:rFonts w:ascii="Times New Roman" w:eastAsia="Times New Roman" w:hAnsi="Times New Roman"/>
                <w:bCs/>
                <w:color w:val="000000"/>
                <w:sz w:val="20"/>
                <w:szCs w:val="20"/>
                <w:lang w:val="mk-MK"/>
              </w:rPr>
            </w:pPr>
          </w:p>
        </w:tc>
        <w:tc>
          <w:tcPr>
            <w:tcW w:w="936" w:type="dxa"/>
            <w:gridSpan w:val="2"/>
          </w:tcPr>
          <w:p w14:paraId="36837E95" w14:textId="77777777" w:rsidR="00A411DC" w:rsidRPr="00A411DC" w:rsidRDefault="00A411DC" w:rsidP="00A411DC">
            <w:pPr>
              <w:jc w:val="center"/>
              <w:rPr>
                <w:rFonts w:ascii="Times New Roman" w:eastAsia="Times New Roman" w:hAnsi="Times New Roman"/>
                <w:bCs/>
                <w:color w:val="000000"/>
                <w:sz w:val="20"/>
                <w:szCs w:val="20"/>
                <w:lang w:val="mk-MK"/>
              </w:rPr>
            </w:pPr>
            <w:r w:rsidRPr="00A411DC">
              <w:rPr>
                <w:rFonts w:ascii="Times New Roman" w:eastAsia="Times New Roman" w:hAnsi="Times New Roman"/>
                <w:bCs/>
                <w:color w:val="000000"/>
                <w:sz w:val="20"/>
                <w:szCs w:val="20"/>
                <w:lang w:val="fr-FR"/>
              </w:rPr>
              <w:t>4</w:t>
            </w:r>
            <w:r w:rsidRPr="00A411DC">
              <w:rPr>
                <w:rFonts w:ascii="Times New Roman" w:eastAsia="Times New Roman" w:hAnsi="Times New Roman"/>
                <w:bCs/>
                <w:color w:val="000000"/>
                <w:sz w:val="20"/>
                <w:szCs w:val="20"/>
                <w:lang w:val="mk-MK"/>
              </w:rPr>
              <w:t>.</w:t>
            </w:r>
          </w:p>
        </w:tc>
        <w:tc>
          <w:tcPr>
            <w:tcW w:w="1368" w:type="dxa"/>
          </w:tcPr>
          <w:p w14:paraId="6D9BEBE0" w14:textId="77777777" w:rsidR="00A411DC" w:rsidRPr="00A411DC" w:rsidRDefault="00A411DC" w:rsidP="00A411DC">
            <w:pPr>
              <w:rPr>
                <w:rFonts w:ascii="Times New Roman" w:eastAsia="Times New Roman" w:hAnsi="Times New Roman"/>
                <w:bCs/>
                <w:color w:val="000000"/>
                <w:sz w:val="20"/>
                <w:szCs w:val="20"/>
                <w:lang w:val="fr-FR"/>
              </w:rPr>
            </w:pPr>
            <w:r w:rsidRPr="00A411DC">
              <w:rPr>
                <w:rFonts w:ascii="Times New Roman" w:eastAsia="Times New Roman" w:hAnsi="Times New Roman"/>
                <w:sz w:val="20"/>
                <w:szCs w:val="20"/>
                <w:lang w:val="fr-FR"/>
              </w:rPr>
              <w:t>Plazenet Laurence</w:t>
            </w:r>
          </w:p>
        </w:tc>
        <w:tc>
          <w:tcPr>
            <w:tcW w:w="1692" w:type="dxa"/>
            <w:gridSpan w:val="3"/>
          </w:tcPr>
          <w:p w14:paraId="11B4D0BC" w14:textId="77777777" w:rsidR="00A411DC" w:rsidRPr="00A411DC" w:rsidRDefault="00A411DC" w:rsidP="00A411DC">
            <w:pPr>
              <w:shd w:val="clear" w:color="auto" w:fill="FFFFFF"/>
              <w:spacing w:before="100" w:beforeAutospacing="1" w:after="100" w:afterAutospacing="1"/>
              <w:rPr>
                <w:rFonts w:ascii="Times New Roman" w:eastAsia="Times New Roman" w:hAnsi="Times New Roman"/>
                <w:sz w:val="20"/>
                <w:szCs w:val="20"/>
                <w:lang w:val="fr-FR"/>
              </w:rPr>
            </w:pPr>
            <w:r w:rsidRPr="00A411DC">
              <w:rPr>
                <w:rFonts w:ascii="Times New Roman" w:eastAsia="Times New Roman" w:hAnsi="Times New Roman"/>
                <w:sz w:val="20"/>
                <w:szCs w:val="20"/>
                <w:lang w:val="en-US"/>
              </w:rPr>
              <w:t>La littérature baroque</w:t>
            </w:r>
          </w:p>
        </w:tc>
        <w:tc>
          <w:tcPr>
            <w:tcW w:w="1759" w:type="dxa"/>
            <w:gridSpan w:val="2"/>
          </w:tcPr>
          <w:p w14:paraId="60B8868D" w14:textId="77777777" w:rsidR="00A411DC" w:rsidRPr="00A411DC" w:rsidRDefault="00A411DC" w:rsidP="00A411DC">
            <w:pPr>
              <w:shd w:val="clear" w:color="auto" w:fill="FFFFFF"/>
              <w:spacing w:before="100" w:beforeAutospacing="1" w:after="100" w:afterAutospacing="1"/>
              <w:rPr>
                <w:rFonts w:ascii="Times New Roman" w:eastAsia="Times New Roman" w:hAnsi="Times New Roman"/>
                <w:sz w:val="20"/>
                <w:szCs w:val="20"/>
                <w:lang w:val="fr-FR"/>
              </w:rPr>
            </w:pPr>
            <w:r w:rsidRPr="00A411DC">
              <w:rPr>
                <w:rFonts w:ascii="Times New Roman" w:eastAsia="Times New Roman" w:hAnsi="Times New Roman"/>
                <w:sz w:val="20"/>
                <w:szCs w:val="20"/>
                <w:lang w:val="en-US"/>
              </w:rPr>
              <w:t>Ed. du Seuil</w:t>
            </w:r>
          </w:p>
        </w:tc>
        <w:tc>
          <w:tcPr>
            <w:tcW w:w="0" w:type="auto"/>
          </w:tcPr>
          <w:p w14:paraId="220EA94A" w14:textId="77777777" w:rsidR="00A411DC" w:rsidRPr="00A411DC" w:rsidRDefault="00A411DC" w:rsidP="00A411DC">
            <w:pPr>
              <w:rPr>
                <w:rFonts w:ascii="Times New Roman" w:eastAsia="Times New Roman" w:hAnsi="Times New Roman"/>
                <w:color w:val="000000"/>
                <w:sz w:val="20"/>
                <w:szCs w:val="20"/>
                <w:lang w:val="fr-FR"/>
              </w:rPr>
            </w:pPr>
            <w:r w:rsidRPr="00A411DC">
              <w:rPr>
                <w:rFonts w:ascii="Times New Roman" w:eastAsia="Times New Roman" w:hAnsi="Times New Roman"/>
                <w:sz w:val="20"/>
                <w:szCs w:val="20"/>
                <w:lang w:val="fr-FR"/>
              </w:rPr>
              <w:t>2000</w:t>
            </w:r>
          </w:p>
        </w:tc>
      </w:tr>
      <w:tr w:rsidR="00A411DC" w:rsidRPr="00A411DC" w14:paraId="7481474E" w14:textId="77777777" w:rsidTr="00A411DC">
        <w:trPr>
          <w:cantSplit/>
          <w:trHeight w:val="70"/>
        </w:trPr>
        <w:tc>
          <w:tcPr>
            <w:tcW w:w="0" w:type="auto"/>
            <w:vMerge/>
          </w:tcPr>
          <w:p w14:paraId="23EB581C" w14:textId="77777777" w:rsidR="00A411DC" w:rsidRPr="00A411DC" w:rsidRDefault="00A411DC" w:rsidP="00A411DC">
            <w:pPr>
              <w:rPr>
                <w:rFonts w:ascii="Times New Roman" w:eastAsia="Times New Roman" w:hAnsi="Times New Roman"/>
                <w:bCs/>
                <w:color w:val="000000"/>
                <w:sz w:val="20"/>
                <w:szCs w:val="20"/>
                <w:lang w:val="mk-MK"/>
              </w:rPr>
            </w:pPr>
          </w:p>
        </w:tc>
        <w:tc>
          <w:tcPr>
            <w:tcW w:w="1838" w:type="dxa"/>
          </w:tcPr>
          <w:p w14:paraId="169FF986" w14:textId="77777777" w:rsidR="00A411DC" w:rsidRPr="00A411DC" w:rsidRDefault="00A411DC" w:rsidP="00A411DC">
            <w:pPr>
              <w:rPr>
                <w:rFonts w:ascii="Times New Roman" w:eastAsia="Times New Roman" w:hAnsi="Times New Roman"/>
                <w:bCs/>
                <w:color w:val="000000"/>
                <w:sz w:val="20"/>
                <w:szCs w:val="20"/>
                <w:lang w:val="mk-MK"/>
              </w:rPr>
            </w:pPr>
          </w:p>
        </w:tc>
        <w:tc>
          <w:tcPr>
            <w:tcW w:w="936" w:type="dxa"/>
            <w:gridSpan w:val="2"/>
          </w:tcPr>
          <w:p w14:paraId="12344ADF" w14:textId="77777777" w:rsidR="00A411DC" w:rsidRPr="00A411DC" w:rsidRDefault="00A411DC" w:rsidP="00A411DC">
            <w:pPr>
              <w:jc w:val="center"/>
              <w:rPr>
                <w:rFonts w:ascii="Times New Roman" w:eastAsia="Times New Roman" w:hAnsi="Times New Roman"/>
                <w:bCs/>
                <w:color w:val="000000"/>
                <w:sz w:val="20"/>
                <w:szCs w:val="20"/>
                <w:lang w:val="fr-FR"/>
              </w:rPr>
            </w:pPr>
            <w:r w:rsidRPr="00A411DC">
              <w:rPr>
                <w:rFonts w:ascii="Times New Roman" w:eastAsia="Times New Roman" w:hAnsi="Times New Roman"/>
                <w:bCs/>
                <w:color w:val="000000"/>
                <w:sz w:val="20"/>
                <w:szCs w:val="20"/>
                <w:lang w:val="mk-MK"/>
              </w:rPr>
              <w:t>5</w:t>
            </w:r>
            <w:r w:rsidRPr="00A411DC">
              <w:rPr>
                <w:rFonts w:ascii="Times New Roman" w:eastAsia="Times New Roman" w:hAnsi="Times New Roman"/>
                <w:bCs/>
                <w:color w:val="000000"/>
                <w:sz w:val="20"/>
                <w:szCs w:val="20"/>
                <w:lang w:val="fr-FR"/>
              </w:rPr>
              <w:t>.</w:t>
            </w:r>
          </w:p>
        </w:tc>
        <w:tc>
          <w:tcPr>
            <w:tcW w:w="1368" w:type="dxa"/>
          </w:tcPr>
          <w:p w14:paraId="7B290188" w14:textId="77777777" w:rsidR="00A411DC" w:rsidRPr="00A411DC" w:rsidRDefault="00A411DC" w:rsidP="00A411DC">
            <w:pPr>
              <w:rPr>
                <w:rFonts w:ascii="Times New Roman" w:eastAsia="Times New Roman" w:hAnsi="Times New Roman"/>
                <w:sz w:val="20"/>
                <w:szCs w:val="20"/>
                <w:lang w:val="fr-FR"/>
              </w:rPr>
            </w:pPr>
            <w:r w:rsidRPr="00A411DC">
              <w:rPr>
                <w:rFonts w:ascii="Times New Roman" w:eastAsia="Times New Roman" w:hAnsi="Times New Roman"/>
                <w:sz w:val="20"/>
                <w:szCs w:val="20"/>
                <w:lang w:val="fr-FR"/>
              </w:rPr>
              <w:t>Arnaud, Charles</w:t>
            </w:r>
          </w:p>
        </w:tc>
        <w:tc>
          <w:tcPr>
            <w:tcW w:w="1692" w:type="dxa"/>
            <w:gridSpan w:val="3"/>
          </w:tcPr>
          <w:p w14:paraId="6F2CCB45" w14:textId="77777777" w:rsidR="00A411DC" w:rsidRPr="00A411DC" w:rsidRDefault="00A411DC" w:rsidP="00A411DC">
            <w:pPr>
              <w:shd w:val="clear" w:color="auto" w:fill="FFFFFF"/>
              <w:spacing w:before="100" w:beforeAutospacing="1" w:after="100" w:afterAutospacing="1"/>
              <w:rPr>
                <w:rFonts w:ascii="Times New Roman" w:eastAsia="Times New Roman" w:hAnsi="Times New Roman"/>
                <w:sz w:val="20"/>
                <w:szCs w:val="20"/>
                <w:lang w:val="fr-FR"/>
              </w:rPr>
            </w:pPr>
            <w:r w:rsidRPr="00A411DC">
              <w:rPr>
                <w:rFonts w:ascii="Times New Roman" w:eastAsia="Times New Roman" w:hAnsi="Times New Roman"/>
                <w:sz w:val="20"/>
                <w:szCs w:val="20"/>
                <w:lang w:val="fr-FR"/>
              </w:rPr>
              <w:t>Les théories dramatiques au XVII</w:t>
            </w:r>
            <w:r w:rsidRPr="00A411DC">
              <w:rPr>
                <w:rFonts w:ascii="Times New Roman" w:eastAsia="Times New Roman" w:hAnsi="Times New Roman"/>
                <w:sz w:val="20"/>
                <w:szCs w:val="20"/>
                <w:vertAlign w:val="superscript"/>
                <w:lang w:val="fr-FR"/>
              </w:rPr>
              <w:t>e</w:t>
            </w:r>
            <w:r w:rsidRPr="00A411DC">
              <w:rPr>
                <w:rFonts w:ascii="Times New Roman" w:eastAsia="Times New Roman" w:hAnsi="Times New Roman"/>
                <w:sz w:val="20"/>
                <w:szCs w:val="20"/>
                <w:lang w:val="fr-FR"/>
              </w:rPr>
              <w:t xml:space="preserve"> siècle : étude sur la vie et les œuvres de l'Abbé d'Aubignac </w:t>
            </w:r>
          </w:p>
        </w:tc>
        <w:tc>
          <w:tcPr>
            <w:tcW w:w="1759" w:type="dxa"/>
            <w:gridSpan w:val="2"/>
          </w:tcPr>
          <w:p w14:paraId="247F027D" w14:textId="77777777" w:rsidR="00A411DC" w:rsidRPr="00A411DC" w:rsidRDefault="00A411DC" w:rsidP="00A411DC">
            <w:pPr>
              <w:autoSpaceDE w:val="0"/>
              <w:autoSpaceDN w:val="0"/>
              <w:adjustRightInd w:val="0"/>
              <w:spacing w:line="360" w:lineRule="auto"/>
              <w:jc w:val="both"/>
              <w:rPr>
                <w:rFonts w:ascii="Times New Roman" w:eastAsia="Times New Roman" w:hAnsi="Times New Roman"/>
                <w:sz w:val="20"/>
                <w:szCs w:val="20"/>
                <w:lang w:val="fr-FR"/>
              </w:rPr>
            </w:pPr>
            <w:r w:rsidRPr="00A411DC">
              <w:rPr>
                <w:rFonts w:ascii="Times New Roman" w:eastAsia="Times New Roman" w:hAnsi="Times New Roman"/>
                <w:sz w:val="20"/>
                <w:szCs w:val="20"/>
                <w:lang w:val="fr-FR"/>
              </w:rPr>
              <w:t>Hachette Livre Bnf</w:t>
            </w:r>
          </w:p>
          <w:p w14:paraId="378F48F5" w14:textId="77777777" w:rsidR="00A411DC" w:rsidRPr="00A411DC" w:rsidRDefault="00A411DC" w:rsidP="00A411DC">
            <w:pPr>
              <w:shd w:val="clear" w:color="auto" w:fill="FFFFFF"/>
              <w:spacing w:before="100" w:beforeAutospacing="1" w:after="100" w:afterAutospacing="1"/>
              <w:rPr>
                <w:rFonts w:ascii="Times New Roman" w:eastAsia="Times New Roman" w:hAnsi="Times New Roman"/>
                <w:sz w:val="20"/>
                <w:szCs w:val="20"/>
                <w:lang w:val="fr-FR"/>
              </w:rPr>
            </w:pPr>
          </w:p>
        </w:tc>
        <w:tc>
          <w:tcPr>
            <w:tcW w:w="0" w:type="auto"/>
          </w:tcPr>
          <w:p w14:paraId="0EEEA6CA" w14:textId="77777777" w:rsidR="00A411DC" w:rsidRPr="00A411DC" w:rsidRDefault="00A411DC" w:rsidP="00A411DC">
            <w:pPr>
              <w:rPr>
                <w:rFonts w:ascii="Times New Roman" w:eastAsia="Times New Roman" w:hAnsi="Times New Roman"/>
                <w:sz w:val="20"/>
                <w:szCs w:val="20"/>
                <w:lang w:val="fr-FR"/>
              </w:rPr>
            </w:pPr>
            <w:r w:rsidRPr="00A411DC">
              <w:rPr>
                <w:rFonts w:ascii="Times New Roman" w:eastAsia="Times New Roman" w:hAnsi="Times New Roman"/>
                <w:sz w:val="20"/>
                <w:szCs w:val="20"/>
                <w:lang w:val="fr-FR"/>
              </w:rPr>
              <w:t>2018</w:t>
            </w:r>
          </w:p>
        </w:tc>
      </w:tr>
      <w:tr w:rsidR="00A411DC" w:rsidRPr="00A411DC" w14:paraId="52A6B886" w14:textId="77777777" w:rsidTr="00A411DC">
        <w:trPr>
          <w:cantSplit/>
          <w:trHeight w:val="334"/>
        </w:trPr>
        <w:tc>
          <w:tcPr>
            <w:tcW w:w="0" w:type="auto"/>
            <w:vMerge/>
          </w:tcPr>
          <w:p w14:paraId="1E9976D2" w14:textId="77777777" w:rsidR="00A411DC" w:rsidRPr="00A411DC" w:rsidRDefault="00A411DC" w:rsidP="00A411DC">
            <w:pPr>
              <w:rPr>
                <w:rFonts w:ascii="Times New Roman" w:eastAsia="Times New Roman" w:hAnsi="Times New Roman"/>
                <w:bCs/>
                <w:color w:val="000000"/>
                <w:sz w:val="20"/>
                <w:szCs w:val="20"/>
                <w:lang w:val="mk-MK"/>
              </w:rPr>
            </w:pPr>
          </w:p>
        </w:tc>
        <w:tc>
          <w:tcPr>
            <w:tcW w:w="1838" w:type="dxa"/>
            <w:vMerge w:val="restart"/>
            <w:vAlign w:val="center"/>
          </w:tcPr>
          <w:p w14:paraId="007016F5" w14:textId="77777777" w:rsidR="00A411DC" w:rsidRPr="00A411DC" w:rsidRDefault="00A411DC" w:rsidP="00A411DC">
            <w:pPr>
              <w:jc w:val="center"/>
              <w:rPr>
                <w:rFonts w:ascii="Times New Roman" w:eastAsia="Times New Roman" w:hAnsi="Times New Roman"/>
                <w:bCs/>
                <w:color w:val="000000"/>
                <w:sz w:val="20"/>
                <w:szCs w:val="20"/>
                <w:lang w:val="mk-MK"/>
              </w:rPr>
            </w:pPr>
            <w:r w:rsidRPr="00A411DC">
              <w:rPr>
                <w:rFonts w:ascii="Times New Roman" w:eastAsia="Times New Roman" w:hAnsi="Times New Roman"/>
                <w:sz w:val="20"/>
                <w:szCs w:val="20"/>
                <w:lang w:val="mk-MK"/>
              </w:rPr>
              <w:t>22.2.</w:t>
            </w:r>
          </w:p>
        </w:tc>
        <w:tc>
          <w:tcPr>
            <w:tcW w:w="6851" w:type="dxa"/>
            <w:gridSpan w:val="9"/>
          </w:tcPr>
          <w:p w14:paraId="672D5F1D" w14:textId="77777777" w:rsidR="00A411DC" w:rsidRPr="00A411DC" w:rsidRDefault="00A411DC" w:rsidP="00A411DC">
            <w:pPr>
              <w:rPr>
                <w:rFonts w:ascii="Times New Roman" w:eastAsia="Times New Roman" w:hAnsi="Times New Roman"/>
                <w:sz w:val="20"/>
                <w:szCs w:val="20"/>
                <w:lang w:val="fr-FR"/>
              </w:rPr>
            </w:pPr>
            <w:r w:rsidRPr="00A411DC">
              <w:rPr>
                <w:rFonts w:ascii="Times New Roman" w:eastAsia="Times New Roman" w:hAnsi="Times New Roman"/>
                <w:bCs/>
                <w:color w:val="000000"/>
                <w:sz w:val="20"/>
                <w:szCs w:val="20"/>
                <w:lang w:val="mk-MK"/>
              </w:rPr>
              <w:t>Дополнителна литературa</w:t>
            </w:r>
          </w:p>
        </w:tc>
      </w:tr>
      <w:tr w:rsidR="00A411DC" w:rsidRPr="00A411DC" w14:paraId="1BE7E28C" w14:textId="77777777" w:rsidTr="00A411DC">
        <w:trPr>
          <w:cantSplit/>
          <w:trHeight w:val="334"/>
        </w:trPr>
        <w:tc>
          <w:tcPr>
            <w:tcW w:w="0" w:type="auto"/>
            <w:vMerge/>
          </w:tcPr>
          <w:p w14:paraId="6101BB94" w14:textId="77777777" w:rsidR="00A411DC" w:rsidRPr="00A411DC" w:rsidRDefault="00A411DC" w:rsidP="00A411DC">
            <w:pPr>
              <w:rPr>
                <w:rFonts w:ascii="Times New Roman" w:eastAsia="Times New Roman" w:hAnsi="Times New Roman"/>
                <w:bCs/>
                <w:color w:val="000000"/>
                <w:sz w:val="20"/>
                <w:szCs w:val="20"/>
                <w:lang w:val="mk-MK"/>
              </w:rPr>
            </w:pPr>
          </w:p>
        </w:tc>
        <w:tc>
          <w:tcPr>
            <w:tcW w:w="1838" w:type="dxa"/>
            <w:vMerge/>
          </w:tcPr>
          <w:p w14:paraId="1A8600DF" w14:textId="77777777" w:rsidR="00A411DC" w:rsidRPr="00A411DC" w:rsidRDefault="00A411DC" w:rsidP="00A411DC">
            <w:pPr>
              <w:rPr>
                <w:rFonts w:ascii="Times New Roman" w:eastAsia="Times New Roman" w:hAnsi="Times New Roman"/>
                <w:bCs/>
                <w:color w:val="000000"/>
                <w:sz w:val="20"/>
                <w:szCs w:val="20"/>
                <w:lang w:val="mk-MK"/>
              </w:rPr>
            </w:pPr>
          </w:p>
        </w:tc>
        <w:tc>
          <w:tcPr>
            <w:tcW w:w="936" w:type="dxa"/>
            <w:gridSpan w:val="2"/>
          </w:tcPr>
          <w:p w14:paraId="21DC3844" w14:textId="77777777" w:rsidR="00A411DC" w:rsidRPr="00A411DC" w:rsidRDefault="00A411DC" w:rsidP="00A411DC">
            <w:pPr>
              <w:jc w:val="center"/>
              <w:rPr>
                <w:rFonts w:ascii="Times New Roman" w:eastAsia="Times New Roman" w:hAnsi="Times New Roman"/>
                <w:bCs/>
                <w:color w:val="000000"/>
                <w:sz w:val="20"/>
                <w:szCs w:val="20"/>
                <w:lang w:val="mk-MK"/>
              </w:rPr>
            </w:pPr>
            <w:r w:rsidRPr="00A411DC">
              <w:rPr>
                <w:rFonts w:ascii="Times New Roman" w:eastAsia="Times New Roman" w:hAnsi="Times New Roman"/>
                <w:bCs/>
                <w:color w:val="000000"/>
                <w:sz w:val="20"/>
                <w:szCs w:val="20"/>
                <w:lang w:val="mk-MK"/>
              </w:rPr>
              <w:t>Реден број</w:t>
            </w:r>
          </w:p>
        </w:tc>
        <w:tc>
          <w:tcPr>
            <w:tcW w:w="1368" w:type="dxa"/>
          </w:tcPr>
          <w:p w14:paraId="18674699" w14:textId="77777777" w:rsidR="00A411DC" w:rsidRPr="00A411DC" w:rsidRDefault="00A411DC" w:rsidP="00A411DC">
            <w:pPr>
              <w:jc w:val="center"/>
              <w:rPr>
                <w:rFonts w:ascii="Times New Roman" w:eastAsia="Times New Roman" w:hAnsi="Times New Roman"/>
                <w:bCs/>
                <w:color w:val="000000"/>
                <w:sz w:val="20"/>
                <w:szCs w:val="20"/>
                <w:lang w:val="mk-MK"/>
              </w:rPr>
            </w:pPr>
            <w:r w:rsidRPr="00A411DC">
              <w:rPr>
                <w:rFonts w:ascii="Times New Roman" w:eastAsia="Times New Roman" w:hAnsi="Times New Roman"/>
                <w:bCs/>
                <w:color w:val="000000"/>
                <w:sz w:val="20"/>
                <w:szCs w:val="20"/>
                <w:lang w:val="mk-MK"/>
              </w:rPr>
              <w:t>Автор</w:t>
            </w:r>
          </w:p>
        </w:tc>
        <w:tc>
          <w:tcPr>
            <w:tcW w:w="1692" w:type="dxa"/>
            <w:gridSpan w:val="3"/>
          </w:tcPr>
          <w:p w14:paraId="4D0C1068" w14:textId="77777777" w:rsidR="00A411DC" w:rsidRPr="00A411DC" w:rsidRDefault="00A411DC" w:rsidP="00A411DC">
            <w:pPr>
              <w:jc w:val="center"/>
              <w:rPr>
                <w:rFonts w:ascii="Times New Roman" w:eastAsia="Times New Roman" w:hAnsi="Times New Roman"/>
                <w:bCs/>
                <w:color w:val="000000"/>
                <w:sz w:val="20"/>
                <w:szCs w:val="20"/>
                <w:lang w:val="mk-MK"/>
              </w:rPr>
            </w:pPr>
            <w:r w:rsidRPr="00A411DC">
              <w:rPr>
                <w:rFonts w:ascii="Times New Roman" w:eastAsia="Times New Roman" w:hAnsi="Times New Roman"/>
                <w:bCs/>
                <w:color w:val="000000"/>
                <w:sz w:val="20"/>
                <w:szCs w:val="20"/>
                <w:lang w:val="mk-MK"/>
              </w:rPr>
              <w:t>Наслов</w:t>
            </w:r>
          </w:p>
        </w:tc>
        <w:tc>
          <w:tcPr>
            <w:tcW w:w="1759" w:type="dxa"/>
            <w:gridSpan w:val="2"/>
          </w:tcPr>
          <w:p w14:paraId="62DE41CB" w14:textId="77777777" w:rsidR="00A411DC" w:rsidRPr="00A411DC" w:rsidRDefault="00A411DC" w:rsidP="00A411DC">
            <w:pPr>
              <w:jc w:val="center"/>
              <w:rPr>
                <w:rFonts w:ascii="Times New Roman" w:eastAsia="Times New Roman" w:hAnsi="Times New Roman"/>
                <w:sz w:val="20"/>
                <w:szCs w:val="20"/>
                <w:lang w:val="mk-MK"/>
              </w:rPr>
            </w:pPr>
            <w:r w:rsidRPr="00A411DC">
              <w:rPr>
                <w:rFonts w:ascii="Times New Roman" w:eastAsia="Times New Roman" w:hAnsi="Times New Roman"/>
                <w:sz w:val="20"/>
                <w:szCs w:val="20"/>
                <w:lang w:val="mk-MK"/>
              </w:rPr>
              <w:t>Издавач</w:t>
            </w:r>
          </w:p>
        </w:tc>
        <w:tc>
          <w:tcPr>
            <w:tcW w:w="0" w:type="auto"/>
          </w:tcPr>
          <w:p w14:paraId="038EE4B0" w14:textId="77777777" w:rsidR="00A411DC" w:rsidRPr="00A411DC" w:rsidRDefault="00A411DC" w:rsidP="00A411DC">
            <w:pPr>
              <w:jc w:val="center"/>
              <w:rPr>
                <w:rFonts w:ascii="Times New Roman" w:eastAsia="Times New Roman" w:hAnsi="Times New Roman"/>
                <w:sz w:val="20"/>
                <w:szCs w:val="20"/>
                <w:lang w:val="mk-MK"/>
              </w:rPr>
            </w:pPr>
            <w:r w:rsidRPr="00A411DC">
              <w:rPr>
                <w:rFonts w:ascii="Times New Roman" w:eastAsia="Times New Roman" w:hAnsi="Times New Roman"/>
                <w:sz w:val="20"/>
                <w:szCs w:val="20"/>
                <w:lang w:val="mk-MK"/>
              </w:rPr>
              <w:t>Година</w:t>
            </w:r>
          </w:p>
        </w:tc>
      </w:tr>
      <w:tr w:rsidR="00A411DC" w:rsidRPr="00A411DC" w14:paraId="0D420746" w14:textId="77777777" w:rsidTr="00A411DC">
        <w:trPr>
          <w:cantSplit/>
          <w:trHeight w:val="334"/>
        </w:trPr>
        <w:tc>
          <w:tcPr>
            <w:tcW w:w="0" w:type="auto"/>
            <w:vMerge/>
          </w:tcPr>
          <w:p w14:paraId="29EAC796" w14:textId="77777777" w:rsidR="00A411DC" w:rsidRPr="00A411DC" w:rsidRDefault="00A411DC" w:rsidP="00A411DC">
            <w:pPr>
              <w:rPr>
                <w:rFonts w:ascii="Times New Roman" w:eastAsia="Times New Roman" w:hAnsi="Times New Roman"/>
                <w:bCs/>
                <w:color w:val="000000"/>
                <w:sz w:val="20"/>
                <w:szCs w:val="20"/>
                <w:lang w:val="mk-MK"/>
              </w:rPr>
            </w:pPr>
          </w:p>
        </w:tc>
        <w:tc>
          <w:tcPr>
            <w:tcW w:w="1838" w:type="dxa"/>
            <w:vMerge/>
          </w:tcPr>
          <w:p w14:paraId="2EF79E35" w14:textId="77777777" w:rsidR="00A411DC" w:rsidRPr="00A411DC" w:rsidRDefault="00A411DC" w:rsidP="00A411DC">
            <w:pPr>
              <w:rPr>
                <w:rFonts w:ascii="Times New Roman" w:eastAsia="Times New Roman" w:hAnsi="Times New Roman"/>
                <w:bCs/>
                <w:color w:val="000000"/>
                <w:sz w:val="20"/>
                <w:szCs w:val="20"/>
                <w:lang w:val="mk-MK"/>
              </w:rPr>
            </w:pPr>
          </w:p>
        </w:tc>
        <w:tc>
          <w:tcPr>
            <w:tcW w:w="936" w:type="dxa"/>
            <w:gridSpan w:val="2"/>
          </w:tcPr>
          <w:p w14:paraId="6C7D337D" w14:textId="77777777" w:rsidR="00A411DC" w:rsidRPr="00A411DC" w:rsidRDefault="00A411DC" w:rsidP="00A411DC">
            <w:pPr>
              <w:jc w:val="center"/>
              <w:rPr>
                <w:rFonts w:ascii="Times New Roman" w:eastAsia="Times New Roman" w:hAnsi="Times New Roman"/>
                <w:bCs/>
                <w:color w:val="000000"/>
                <w:sz w:val="20"/>
                <w:szCs w:val="20"/>
                <w:lang w:val="mk-MK"/>
              </w:rPr>
            </w:pPr>
            <w:r w:rsidRPr="00A411DC">
              <w:rPr>
                <w:rFonts w:ascii="Times New Roman" w:eastAsia="Times New Roman" w:hAnsi="Times New Roman"/>
                <w:bCs/>
                <w:color w:val="000000"/>
                <w:sz w:val="20"/>
                <w:szCs w:val="20"/>
                <w:lang w:val="mk-MK"/>
              </w:rPr>
              <w:t>1.</w:t>
            </w:r>
          </w:p>
        </w:tc>
        <w:tc>
          <w:tcPr>
            <w:tcW w:w="1368" w:type="dxa"/>
          </w:tcPr>
          <w:p w14:paraId="1A2D3341" w14:textId="77777777" w:rsidR="00A411DC" w:rsidRPr="00A411DC" w:rsidRDefault="00A411DC" w:rsidP="00A411DC">
            <w:pPr>
              <w:spacing w:before="100" w:beforeAutospacing="1" w:after="100" w:afterAutospacing="1"/>
              <w:rPr>
                <w:rFonts w:ascii="Times New Roman" w:eastAsia="Times New Roman" w:hAnsi="Times New Roman"/>
                <w:sz w:val="20"/>
                <w:szCs w:val="20"/>
                <w:lang w:val="fr-FR"/>
              </w:rPr>
            </w:pPr>
            <w:r w:rsidRPr="00A411DC">
              <w:rPr>
                <w:rFonts w:ascii="Times New Roman" w:eastAsia="Times New Roman" w:hAnsi="Times New Roman"/>
                <w:sz w:val="20"/>
                <w:szCs w:val="20"/>
                <w:lang w:val="fr-FR"/>
              </w:rPr>
              <w:t>Couty Daniel (sous la direction de)</w:t>
            </w:r>
          </w:p>
        </w:tc>
        <w:tc>
          <w:tcPr>
            <w:tcW w:w="1692" w:type="dxa"/>
            <w:gridSpan w:val="3"/>
          </w:tcPr>
          <w:p w14:paraId="53140D5E" w14:textId="77777777" w:rsidR="00A411DC" w:rsidRPr="00A411DC" w:rsidRDefault="00A411DC" w:rsidP="00A411DC">
            <w:pPr>
              <w:spacing w:before="100" w:beforeAutospacing="1" w:after="100" w:afterAutospacing="1"/>
              <w:rPr>
                <w:rFonts w:ascii="Times New Roman" w:eastAsia="Times New Roman" w:hAnsi="Times New Roman"/>
                <w:sz w:val="20"/>
                <w:szCs w:val="20"/>
                <w:lang w:val="fr-FR"/>
              </w:rPr>
            </w:pPr>
            <w:r w:rsidRPr="00A411DC">
              <w:rPr>
                <w:rFonts w:ascii="Times New Roman" w:eastAsia="Times New Roman" w:hAnsi="Times New Roman"/>
                <w:sz w:val="20"/>
                <w:szCs w:val="20"/>
                <w:lang w:val="fr-FR"/>
              </w:rPr>
              <w:t>Histoire de la littérature française</w:t>
            </w:r>
          </w:p>
        </w:tc>
        <w:tc>
          <w:tcPr>
            <w:tcW w:w="1759" w:type="dxa"/>
            <w:gridSpan w:val="2"/>
          </w:tcPr>
          <w:p w14:paraId="4351B74D" w14:textId="77777777" w:rsidR="00A411DC" w:rsidRPr="00A411DC" w:rsidRDefault="00A411DC" w:rsidP="00A411DC">
            <w:pPr>
              <w:spacing w:before="100" w:beforeAutospacing="1" w:after="100" w:afterAutospacing="1"/>
              <w:jc w:val="center"/>
              <w:rPr>
                <w:rFonts w:ascii="Times New Roman" w:eastAsia="Times New Roman" w:hAnsi="Times New Roman"/>
                <w:sz w:val="20"/>
                <w:szCs w:val="20"/>
                <w:lang w:val="fr-FR"/>
              </w:rPr>
            </w:pPr>
            <w:r w:rsidRPr="00A411DC">
              <w:rPr>
                <w:rFonts w:ascii="Times New Roman" w:eastAsia="Times New Roman" w:hAnsi="Times New Roman"/>
                <w:sz w:val="20"/>
                <w:szCs w:val="20"/>
                <w:lang w:val="en-US"/>
              </w:rPr>
              <w:t>Bordas</w:t>
            </w:r>
            <w:r w:rsidRPr="00A411DC">
              <w:rPr>
                <w:rFonts w:ascii="Times New Roman" w:eastAsia="Times New Roman" w:hAnsi="Times New Roman"/>
                <w:sz w:val="20"/>
                <w:szCs w:val="20"/>
                <w:lang w:val="mk-MK"/>
              </w:rPr>
              <w:t>,</w:t>
            </w:r>
            <w:r w:rsidRPr="00A411DC">
              <w:rPr>
                <w:rFonts w:ascii="Times New Roman" w:eastAsia="Times New Roman" w:hAnsi="Times New Roman"/>
                <w:sz w:val="20"/>
                <w:szCs w:val="20"/>
                <w:lang w:val="en-US"/>
              </w:rPr>
              <w:t xml:space="preserve"> Paris</w:t>
            </w:r>
          </w:p>
          <w:p w14:paraId="30F1CAE2" w14:textId="77777777" w:rsidR="00A411DC" w:rsidRPr="00A411DC" w:rsidRDefault="00A411DC" w:rsidP="00A411DC">
            <w:pPr>
              <w:rPr>
                <w:rFonts w:ascii="Times New Roman" w:eastAsia="Times New Roman" w:hAnsi="Times New Roman"/>
                <w:sz w:val="20"/>
                <w:szCs w:val="20"/>
                <w:lang w:val="fr-FR"/>
              </w:rPr>
            </w:pPr>
          </w:p>
        </w:tc>
        <w:tc>
          <w:tcPr>
            <w:tcW w:w="0" w:type="auto"/>
          </w:tcPr>
          <w:p w14:paraId="470105A3" w14:textId="77777777" w:rsidR="00A411DC" w:rsidRPr="00A411DC" w:rsidRDefault="00A411DC" w:rsidP="00A411DC">
            <w:pPr>
              <w:tabs>
                <w:tab w:val="left" w:pos="659"/>
              </w:tabs>
              <w:spacing w:before="100" w:beforeAutospacing="1" w:after="100" w:afterAutospacing="1"/>
              <w:rPr>
                <w:rFonts w:ascii="Times New Roman" w:eastAsia="Times New Roman" w:hAnsi="Times New Roman"/>
                <w:sz w:val="20"/>
                <w:szCs w:val="20"/>
                <w:lang w:val="fr-FR"/>
              </w:rPr>
            </w:pPr>
            <w:r w:rsidRPr="00A411DC">
              <w:rPr>
                <w:rFonts w:ascii="Times New Roman" w:eastAsia="Times New Roman" w:hAnsi="Times New Roman"/>
                <w:sz w:val="20"/>
                <w:szCs w:val="20"/>
                <w:lang w:val="en-US"/>
              </w:rPr>
              <w:t>2004</w:t>
            </w:r>
          </w:p>
        </w:tc>
      </w:tr>
      <w:tr w:rsidR="00A411DC" w:rsidRPr="00A411DC" w14:paraId="36737918" w14:textId="77777777" w:rsidTr="00A411DC">
        <w:trPr>
          <w:cantSplit/>
          <w:trHeight w:val="334"/>
        </w:trPr>
        <w:tc>
          <w:tcPr>
            <w:tcW w:w="0" w:type="auto"/>
            <w:vMerge/>
          </w:tcPr>
          <w:p w14:paraId="391DBFBA" w14:textId="77777777" w:rsidR="00A411DC" w:rsidRPr="00A411DC" w:rsidRDefault="00A411DC" w:rsidP="00A411DC">
            <w:pPr>
              <w:rPr>
                <w:rFonts w:ascii="Times New Roman" w:eastAsia="Times New Roman" w:hAnsi="Times New Roman"/>
                <w:bCs/>
                <w:color w:val="000000"/>
                <w:sz w:val="20"/>
                <w:szCs w:val="20"/>
                <w:lang w:val="mk-MK"/>
              </w:rPr>
            </w:pPr>
          </w:p>
        </w:tc>
        <w:tc>
          <w:tcPr>
            <w:tcW w:w="1838" w:type="dxa"/>
            <w:vMerge/>
          </w:tcPr>
          <w:p w14:paraId="45511E5C" w14:textId="77777777" w:rsidR="00A411DC" w:rsidRPr="00A411DC" w:rsidRDefault="00A411DC" w:rsidP="00A411DC">
            <w:pPr>
              <w:rPr>
                <w:rFonts w:ascii="Times New Roman" w:eastAsia="Times New Roman" w:hAnsi="Times New Roman"/>
                <w:bCs/>
                <w:color w:val="000000"/>
                <w:sz w:val="20"/>
                <w:szCs w:val="20"/>
                <w:lang w:val="mk-MK"/>
              </w:rPr>
            </w:pPr>
          </w:p>
        </w:tc>
        <w:tc>
          <w:tcPr>
            <w:tcW w:w="936" w:type="dxa"/>
            <w:gridSpan w:val="2"/>
          </w:tcPr>
          <w:p w14:paraId="54067674" w14:textId="77777777" w:rsidR="00A411DC" w:rsidRPr="00A411DC" w:rsidRDefault="00A411DC" w:rsidP="00A411DC">
            <w:pPr>
              <w:jc w:val="center"/>
              <w:rPr>
                <w:rFonts w:ascii="Times New Roman" w:eastAsia="Times New Roman" w:hAnsi="Times New Roman"/>
                <w:bCs/>
                <w:color w:val="000000"/>
                <w:sz w:val="20"/>
                <w:szCs w:val="20"/>
                <w:lang w:val="fr-FR"/>
              </w:rPr>
            </w:pPr>
            <w:r w:rsidRPr="00A411DC">
              <w:rPr>
                <w:rFonts w:ascii="Times New Roman" w:eastAsia="Times New Roman" w:hAnsi="Times New Roman"/>
                <w:bCs/>
                <w:color w:val="000000"/>
                <w:sz w:val="20"/>
                <w:szCs w:val="20"/>
                <w:lang w:val="fr-FR"/>
              </w:rPr>
              <w:t>2</w:t>
            </w:r>
          </w:p>
        </w:tc>
        <w:tc>
          <w:tcPr>
            <w:tcW w:w="1368" w:type="dxa"/>
          </w:tcPr>
          <w:p w14:paraId="16FB217A" w14:textId="77777777" w:rsidR="00A411DC" w:rsidRPr="00A411DC" w:rsidRDefault="00A411DC" w:rsidP="00A411DC">
            <w:pPr>
              <w:spacing w:before="100" w:beforeAutospacing="1" w:after="100" w:afterAutospacing="1"/>
              <w:rPr>
                <w:rFonts w:ascii="Times New Roman" w:eastAsia="Times New Roman" w:hAnsi="Times New Roman"/>
                <w:sz w:val="20"/>
                <w:szCs w:val="20"/>
                <w:lang w:val="fr-FR"/>
              </w:rPr>
            </w:pPr>
            <w:r w:rsidRPr="00A411DC">
              <w:rPr>
                <w:rFonts w:ascii="Times New Roman" w:eastAsia="Times New Roman" w:hAnsi="Times New Roman"/>
                <w:sz w:val="20"/>
                <w:szCs w:val="20"/>
                <w:lang w:val="fr-FR"/>
              </w:rPr>
              <w:t>Darmon, J. C., et Delon, M.  (sous la direction de)</w:t>
            </w:r>
          </w:p>
        </w:tc>
        <w:tc>
          <w:tcPr>
            <w:tcW w:w="1692" w:type="dxa"/>
            <w:gridSpan w:val="3"/>
          </w:tcPr>
          <w:p w14:paraId="3B3FF6EC" w14:textId="77777777" w:rsidR="00A411DC" w:rsidRPr="00A411DC" w:rsidRDefault="00A411DC" w:rsidP="00A411DC">
            <w:pPr>
              <w:spacing w:before="100" w:beforeAutospacing="1" w:after="100" w:afterAutospacing="1"/>
              <w:rPr>
                <w:rFonts w:ascii="Times New Roman" w:eastAsia="Times New Roman" w:hAnsi="Times New Roman"/>
                <w:sz w:val="20"/>
                <w:szCs w:val="20"/>
                <w:lang w:val="fr-FR"/>
              </w:rPr>
            </w:pPr>
            <w:r w:rsidRPr="00A411DC">
              <w:rPr>
                <w:rFonts w:ascii="Times New Roman" w:eastAsia="Times New Roman" w:hAnsi="Times New Roman"/>
                <w:sz w:val="20"/>
                <w:szCs w:val="20"/>
                <w:lang w:val="fr-FR"/>
              </w:rPr>
              <w:t>Histoire de la France littéraire, classicismes XVII-XVIIIe siècle</w:t>
            </w:r>
          </w:p>
        </w:tc>
        <w:tc>
          <w:tcPr>
            <w:tcW w:w="1759" w:type="dxa"/>
            <w:gridSpan w:val="2"/>
          </w:tcPr>
          <w:p w14:paraId="1FF09F04" w14:textId="77777777" w:rsidR="00A411DC" w:rsidRPr="00A411DC" w:rsidRDefault="00A411DC" w:rsidP="00A411DC">
            <w:pPr>
              <w:spacing w:before="100" w:beforeAutospacing="1" w:after="100" w:afterAutospacing="1"/>
              <w:jc w:val="center"/>
              <w:rPr>
                <w:rFonts w:ascii="Times New Roman" w:eastAsia="Times New Roman" w:hAnsi="Times New Roman"/>
                <w:sz w:val="20"/>
                <w:szCs w:val="20"/>
                <w:lang w:val="fr-FR"/>
              </w:rPr>
            </w:pPr>
            <w:r w:rsidRPr="00A411DC">
              <w:rPr>
                <w:rFonts w:ascii="Times New Roman" w:eastAsia="Times New Roman" w:hAnsi="Times New Roman"/>
                <w:sz w:val="20"/>
                <w:szCs w:val="20"/>
                <w:lang w:val="fr-FR"/>
              </w:rPr>
              <w:t>Puf</w:t>
            </w:r>
          </w:p>
        </w:tc>
        <w:tc>
          <w:tcPr>
            <w:tcW w:w="0" w:type="auto"/>
          </w:tcPr>
          <w:p w14:paraId="6D1129C7" w14:textId="77777777" w:rsidR="00A411DC" w:rsidRPr="00A411DC" w:rsidRDefault="00A411DC" w:rsidP="00A411DC">
            <w:pPr>
              <w:tabs>
                <w:tab w:val="left" w:pos="659"/>
              </w:tabs>
              <w:spacing w:before="100" w:beforeAutospacing="1" w:after="100" w:afterAutospacing="1"/>
              <w:rPr>
                <w:rFonts w:ascii="Times New Roman" w:eastAsia="Times New Roman" w:hAnsi="Times New Roman"/>
                <w:sz w:val="20"/>
                <w:szCs w:val="20"/>
                <w:lang w:val="fr-FR"/>
              </w:rPr>
            </w:pPr>
            <w:r w:rsidRPr="00A411DC">
              <w:rPr>
                <w:rFonts w:ascii="Times New Roman" w:eastAsia="Times New Roman" w:hAnsi="Times New Roman"/>
                <w:sz w:val="20"/>
                <w:szCs w:val="20"/>
                <w:lang w:val="fr-FR"/>
              </w:rPr>
              <w:t>2006</w:t>
            </w:r>
          </w:p>
          <w:p w14:paraId="467CA284" w14:textId="77777777" w:rsidR="00A411DC" w:rsidRPr="00A411DC" w:rsidRDefault="00A411DC" w:rsidP="00A411DC">
            <w:pPr>
              <w:rPr>
                <w:rFonts w:ascii="Times New Roman" w:eastAsia="Times New Roman" w:hAnsi="Times New Roman"/>
                <w:sz w:val="24"/>
                <w:szCs w:val="24"/>
                <w:lang w:val="fr-FR"/>
              </w:rPr>
            </w:pPr>
          </w:p>
        </w:tc>
      </w:tr>
      <w:tr w:rsidR="00A411DC" w:rsidRPr="00A411DC" w14:paraId="4EA1965F" w14:textId="77777777" w:rsidTr="00A411DC">
        <w:trPr>
          <w:cantSplit/>
          <w:trHeight w:val="334"/>
        </w:trPr>
        <w:tc>
          <w:tcPr>
            <w:tcW w:w="0" w:type="auto"/>
            <w:vMerge/>
          </w:tcPr>
          <w:p w14:paraId="06F97114" w14:textId="77777777" w:rsidR="00A411DC" w:rsidRPr="00A411DC" w:rsidRDefault="00A411DC" w:rsidP="00A411DC">
            <w:pPr>
              <w:rPr>
                <w:rFonts w:ascii="Times New Roman" w:eastAsia="Times New Roman" w:hAnsi="Times New Roman"/>
                <w:bCs/>
                <w:color w:val="000000"/>
                <w:sz w:val="20"/>
                <w:szCs w:val="20"/>
                <w:lang w:val="mk-MK"/>
              </w:rPr>
            </w:pPr>
          </w:p>
        </w:tc>
        <w:tc>
          <w:tcPr>
            <w:tcW w:w="1838" w:type="dxa"/>
            <w:vMerge/>
          </w:tcPr>
          <w:p w14:paraId="2A73BA33" w14:textId="77777777" w:rsidR="00A411DC" w:rsidRPr="00A411DC" w:rsidRDefault="00A411DC" w:rsidP="00A411DC">
            <w:pPr>
              <w:rPr>
                <w:rFonts w:ascii="Times New Roman" w:eastAsia="Times New Roman" w:hAnsi="Times New Roman"/>
                <w:bCs/>
                <w:color w:val="000000"/>
                <w:sz w:val="20"/>
                <w:szCs w:val="20"/>
                <w:lang w:val="mk-MK"/>
              </w:rPr>
            </w:pPr>
          </w:p>
        </w:tc>
        <w:tc>
          <w:tcPr>
            <w:tcW w:w="936" w:type="dxa"/>
            <w:gridSpan w:val="2"/>
          </w:tcPr>
          <w:p w14:paraId="34BAF744" w14:textId="77777777" w:rsidR="00A411DC" w:rsidRPr="00A411DC" w:rsidRDefault="00A411DC" w:rsidP="00A411DC">
            <w:pPr>
              <w:jc w:val="center"/>
              <w:rPr>
                <w:rFonts w:ascii="Times New Roman" w:eastAsia="Times New Roman" w:hAnsi="Times New Roman"/>
                <w:bCs/>
                <w:color w:val="000000"/>
                <w:sz w:val="20"/>
                <w:szCs w:val="20"/>
                <w:lang w:val="mk-MK"/>
              </w:rPr>
            </w:pPr>
            <w:r w:rsidRPr="00A411DC">
              <w:rPr>
                <w:rFonts w:ascii="Times New Roman" w:eastAsia="Times New Roman" w:hAnsi="Times New Roman"/>
                <w:bCs/>
                <w:color w:val="000000"/>
                <w:sz w:val="20"/>
                <w:szCs w:val="20"/>
                <w:lang w:val="mk-MK"/>
              </w:rPr>
              <w:t>2.</w:t>
            </w:r>
          </w:p>
        </w:tc>
        <w:tc>
          <w:tcPr>
            <w:tcW w:w="1368" w:type="dxa"/>
          </w:tcPr>
          <w:p w14:paraId="03ACC326" w14:textId="77777777" w:rsidR="00A411DC" w:rsidRPr="00A411DC" w:rsidRDefault="00A411DC" w:rsidP="00A411DC">
            <w:pPr>
              <w:spacing w:before="100" w:beforeAutospacing="1" w:after="100" w:afterAutospacing="1"/>
              <w:rPr>
                <w:rFonts w:ascii="Times New Roman" w:eastAsia="Times New Roman" w:hAnsi="Times New Roman"/>
                <w:sz w:val="20"/>
                <w:szCs w:val="20"/>
                <w:lang w:val="fr-FR"/>
              </w:rPr>
            </w:pPr>
            <w:r w:rsidRPr="00A411DC">
              <w:rPr>
                <w:rFonts w:ascii="Times New Roman" w:eastAsia="Times New Roman" w:hAnsi="Times New Roman"/>
                <w:sz w:val="20"/>
                <w:szCs w:val="20"/>
                <w:lang w:val="fr-FR"/>
              </w:rPr>
              <w:t xml:space="preserve">Toma Dolores </w:t>
            </w:r>
          </w:p>
        </w:tc>
        <w:tc>
          <w:tcPr>
            <w:tcW w:w="1692" w:type="dxa"/>
            <w:gridSpan w:val="3"/>
          </w:tcPr>
          <w:p w14:paraId="15C73B4F" w14:textId="77777777" w:rsidR="00A411DC" w:rsidRPr="00A411DC" w:rsidRDefault="00A411DC" w:rsidP="00A411DC">
            <w:pPr>
              <w:spacing w:before="100" w:beforeAutospacing="1" w:after="100" w:afterAutospacing="1"/>
              <w:rPr>
                <w:rFonts w:ascii="Times New Roman" w:eastAsia="Times New Roman" w:hAnsi="Times New Roman"/>
                <w:sz w:val="20"/>
                <w:szCs w:val="20"/>
                <w:lang w:val="fr-FR"/>
              </w:rPr>
            </w:pPr>
            <w:r w:rsidRPr="00A411DC">
              <w:rPr>
                <w:rFonts w:ascii="Times New Roman" w:eastAsia="Times New Roman" w:hAnsi="Times New Roman"/>
                <w:sz w:val="20"/>
                <w:szCs w:val="20"/>
                <w:lang w:val="fr-FR"/>
              </w:rPr>
              <w:t xml:space="preserve">Du Baroque au classicisme </w:t>
            </w:r>
          </w:p>
        </w:tc>
        <w:tc>
          <w:tcPr>
            <w:tcW w:w="1759" w:type="dxa"/>
            <w:gridSpan w:val="2"/>
          </w:tcPr>
          <w:p w14:paraId="173B0983" w14:textId="77777777" w:rsidR="00A411DC" w:rsidRPr="00A411DC" w:rsidRDefault="00A411DC" w:rsidP="00A411DC">
            <w:pPr>
              <w:rPr>
                <w:rFonts w:ascii="Times New Roman" w:eastAsia="Times New Roman" w:hAnsi="Times New Roman"/>
                <w:sz w:val="20"/>
                <w:szCs w:val="20"/>
                <w:lang w:val="fr-FR"/>
              </w:rPr>
            </w:pPr>
            <w:r w:rsidRPr="00A411DC">
              <w:rPr>
                <w:rFonts w:ascii="Times New Roman" w:eastAsia="Times New Roman" w:hAnsi="Times New Roman"/>
                <w:sz w:val="20"/>
                <w:szCs w:val="20"/>
                <w:lang w:val="fr-FR"/>
              </w:rPr>
              <w:t xml:space="preserve">editura universitätii din bucuresti </w:t>
            </w:r>
          </w:p>
        </w:tc>
        <w:tc>
          <w:tcPr>
            <w:tcW w:w="0" w:type="auto"/>
          </w:tcPr>
          <w:p w14:paraId="4EE8A8D3" w14:textId="77777777" w:rsidR="00A411DC" w:rsidRPr="00A411DC" w:rsidRDefault="00A411DC" w:rsidP="00A411DC">
            <w:pPr>
              <w:rPr>
                <w:rFonts w:ascii="Times New Roman" w:eastAsia="Times New Roman" w:hAnsi="Times New Roman"/>
                <w:sz w:val="20"/>
                <w:szCs w:val="20"/>
                <w:lang w:val="mk-MK"/>
              </w:rPr>
            </w:pPr>
            <w:r w:rsidRPr="00A411DC">
              <w:rPr>
                <w:rFonts w:ascii="Times New Roman" w:eastAsia="Times New Roman" w:hAnsi="Times New Roman"/>
                <w:sz w:val="20"/>
                <w:szCs w:val="20"/>
                <w:lang w:val="mk-MK"/>
              </w:rPr>
              <w:t>2006</w:t>
            </w:r>
          </w:p>
        </w:tc>
      </w:tr>
      <w:tr w:rsidR="00A411DC" w:rsidRPr="00A411DC" w14:paraId="3A57D46A" w14:textId="77777777" w:rsidTr="00A411DC">
        <w:trPr>
          <w:cantSplit/>
          <w:trHeight w:val="334"/>
        </w:trPr>
        <w:tc>
          <w:tcPr>
            <w:tcW w:w="0" w:type="auto"/>
            <w:vMerge/>
          </w:tcPr>
          <w:p w14:paraId="28128DAF" w14:textId="77777777" w:rsidR="00A411DC" w:rsidRPr="00A411DC" w:rsidRDefault="00A411DC" w:rsidP="00A411DC">
            <w:pPr>
              <w:rPr>
                <w:rFonts w:ascii="Times New Roman" w:eastAsia="Times New Roman" w:hAnsi="Times New Roman"/>
                <w:bCs/>
                <w:color w:val="000000"/>
                <w:sz w:val="20"/>
                <w:szCs w:val="20"/>
                <w:lang w:val="mk-MK"/>
              </w:rPr>
            </w:pPr>
          </w:p>
        </w:tc>
        <w:tc>
          <w:tcPr>
            <w:tcW w:w="1838" w:type="dxa"/>
            <w:vMerge/>
          </w:tcPr>
          <w:p w14:paraId="6AD23DE0" w14:textId="77777777" w:rsidR="00A411DC" w:rsidRPr="00A411DC" w:rsidRDefault="00A411DC" w:rsidP="00A411DC">
            <w:pPr>
              <w:rPr>
                <w:rFonts w:ascii="Times New Roman" w:eastAsia="Times New Roman" w:hAnsi="Times New Roman"/>
                <w:bCs/>
                <w:color w:val="000000"/>
                <w:sz w:val="20"/>
                <w:szCs w:val="20"/>
                <w:lang w:val="mk-MK"/>
              </w:rPr>
            </w:pPr>
          </w:p>
        </w:tc>
        <w:tc>
          <w:tcPr>
            <w:tcW w:w="936" w:type="dxa"/>
            <w:gridSpan w:val="2"/>
          </w:tcPr>
          <w:p w14:paraId="1E9CA945" w14:textId="77777777" w:rsidR="00A411DC" w:rsidRPr="00A411DC" w:rsidRDefault="00A411DC" w:rsidP="00A411DC">
            <w:pPr>
              <w:jc w:val="center"/>
              <w:rPr>
                <w:rFonts w:ascii="Times New Roman" w:eastAsia="Times New Roman" w:hAnsi="Times New Roman"/>
                <w:bCs/>
                <w:color w:val="000000"/>
                <w:sz w:val="20"/>
                <w:szCs w:val="20"/>
                <w:lang w:val="mk-MK"/>
              </w:rPr>
            </w:pPr>
            <w:r w:rsidRPr="00A411DC">
              <w:rPr>
                <w:rFonts w:ascii="Times New Roman" w:eastAsia="Times New Roman" w:hAnsi="Times New Roman"/>
                <w:bCs/>
                <w:color w:val="000000"/>
                <w:sz w:val="20"/>
                <w:szCs w:val="20"/>
                <w:lang w:val="mk-MK"/>
              </w:rPr>
              <w:t>3.</w:t>
            </w:r>
          </w:p>
        </w:tc>
        <w:tc>
          <w:tcPr>
            <w:tcW w:w="1368" w:type="dxa"/>
          </w:tcPr>
          <w:p w14:paraId="7B168F4F" w14:textId="77777777" w:rsidR="00A411DC" w:rsidRPr="00A411DC" w:rsidRDefault="00A411DC" w:rsidP="00A411DC">
            <w:pPr>
              <w:rPr>
                <w:rFonts w:ascii="Times New Roman" w:eastAsia="Times New Roman" w:hAnsi="Times New Roman"/>
                <w:bCs/>
                <w:color w:val="000000"/>
                <w:sz w:val="20"/>
                <w:szCs w:val="20"/>
                <w:lang w:val="fr-FR"/>
              </w:rPr>
            </w:pPr>
            <w:r w:rsidRPr="00A411DC">
              <w:rPr>
                <w:rFonts w:ascii="Times New Roman" w:eastAsia="Times New Roman" w:hAnsi="Times New Roman"/>
                <w:color w:val="181818"/>
                <w:sz w:val="20"/>
                <w:szCs w:val="20"/>
                <w:lang w:val="fr-FR"/>
              </w:rPr>
              <w:t>Scherer, J.</w:t>
            </w:r>
          </w:p>
        </w:tc>
        <w:tc>
          <w:tcPr>
            <w:tcW w:w="1692" w:type="dxa"/>
            <w:gridSpan w:val="3"/>
          </w:tcPr>
          <w:p w14:paraId="2B84C256" w14:textId="77777777" w:rsidR="00A411DC" w:rsidRPr="00A411DC" w:rsidRDefault="00A411DC" w:rsidP="00A411DC">
            <w:pPr>
              <w:rPr>
                <w:rFonts w:ascii="Times New Roman" w:eastAsia="Times New Roman" w:hAnsi="Times New Roman"/>
                <w:bCs/>
                <w:color w:val="000000"/>
                <w:sz w:val="20"/>
                <w:szCs w:val="20"/>
                <w:lang w:val="fr-FR"/>
              </w:rPr>
            </w:pPr>
            <w:r w:rsidRPr="00A411DC">
              <w:rPr>
                <w:rFonts w:ascii="Times New Roman" w:eastAsia="Times New Roman" w:hAnsi="Times New Roman"/>
                <w:color w:val="181818"/>
                <w:sz w:val="20"/>
                <w:szCs w:val="20"/>
                <w:lang w:val="fr-FR"/>
              </w:rPr>
              <w:t>La dramaturgie classique en France</w:t>
            </w:r>
          </w:p>
        </w:tc>
        <w:tc>
          <w:tcPr>
            <w:tcW w:w="1759" w:type="dxa"/>
            <w:gridSpan w:val="2"/>
          </w:tcPr>
          <w:p w14:paraId="1F2021CE" w14:textId="77777777" w:rsidR="00A411DC" w:rsidRPr="00A411DC" w:rsidRDefault="00A411DC" w:rsidP="00A411DC">
            <w:pPr>
              <w:rPr>
                <w:rFonts w:ascii="Times New Roman" w:eastAsia="Times New Roman" w:hAnsi="Times New Roman"/>
                <w:sz w:val="20"/>
                <w:szCs w:val="20"/>
                <w:lang w:val="fr-FR"/>
              </w:rPr>
            </w:pPr>
            <w:r w:rsidRPr="00A411DC">
              <w:rPr>
                <w:rFonts w:ascii="Times New Roman" w:eastAsia="Times New Roman" w:hAnsi="Times New Roman"/>
                <w:color w:val="181818"/>
                <w:sz w:val="20"/>
                <w:szCs w:val="20"/>
                <w:lang w:val="fr-FR"/>
              </w:rPr>
              <w:t>A.G. Nizet Editeur</w:t>
            </w:r>
            <w:r w:rsidRPr="00A411DC">
              <w:rPr>
                <w:rFonts w:ascii="Times New Roman" w:eastAsia="Times New Roman" w:hAnsi="Times New Roman"/>
                <w:color w:val="181818"/>
                <w:sz w:val="20"/>
                <w:szCs w:val="20"/>
                <w:lang w:val="mk-MK"/>
              </w:rPr>
              <w:t>,</w:t>
            </w:r>
            <w:r w:rsidRPr="00A411DC">
              <w:rPr>
                <w:rFonts w:ascii="Times New Roman" w:eastAsia="Times New Roman" w:hAnsi="Times New Roman"/>
                <w:color w:val="181818"/>
                <w:sz w:val="20"/>
                <w:szCs w:val="20"/>
                <w:lang w:val="fr-FR"/>
              </w:rPr>
              <w:t xml:space="preserve"> Paris</w:t>
            </w:r>
          </w:p>
        </w:tc>
        <w:tc>
          <w:tcPr>
            <w:tcW w:w="0" w:type="auto"/>
          </w:tcPr>
          <w:p w14:paraId="2EBD9708" w14:textId="77777777" w:rsidR="00A411DC" w:rsidRPr="00A411DC" w:rsidRDefault="00A411DC" w:rsidP="00A411DC">
            <w:pPr>
              <w:tabs>
                <w:tab w:val="left" w:pos="614"/>
              </w:tabs>
              <w:rPr>
                <w:rFonts w:ascii="Times New Roman" w:eastAsia="Times New Roman" w:hAnsi="Times New Roman"/>
                <w:color w:val="000000"/>
                <w:sz w:val="20"/>
                <w:szCs w:val="20"/>
                <w:lang w:val="fr-FR"/>
              </w:rPr>
            </w:pPr>
            <w:r w:rsidRPr="00A411DC">
              <w:rPr>
                <w:rFonts w:ascii="Times New Roman" w:eastAsia="Times New Roman" w:hAnsi="Times New Roman"/>
                <w:color w:val="181818"/>
                <w:sz w:val="20"/>
                <w:szCs w:val="20"/>
                <w:lang w:val="fr-FR"/>
              </w:rPr>
              <w:t>1986</w:t>
            </w:r>
          </w:p>
        </w:tc>
      </w:tr>
      <w:tr w:rsidR="00A411DC" w:rsidRPr="00A411DC" w14:paraId="6FA6F393" w14:textId="77777777" w:rsidTr="00A411DC">
        <w:trPr>
          <w:cantSplit/>
          <w:trHeight w:val="334"/>
        </w:trPr>
        <w:tc>
          <w:tcPr>
            <w:tcW w:w="0" w:type="auto"/>
          </w:tcPr>
          <w:p w14:paraId="567CBD6C" w14:textId="77777777" w:rsidR="00A411DC" w:rsidRPr="00A411DC" w:rsidRDefault="00A411DC" w:rsidP="00A411DC">
            <w:pPr>
              <w:rPr>
                <w:rFonts w:ascii="Times New Roman" w:eastAsia="Times New Roman" w:hAnsi="Times New Roman"/>
                <w:bCs/>
                <w:color w:val="000000"/>
                <w:sz w:val="20"/>
                <w:szCs w:val="20"/>
                <w:lang w:val="mk-MK"/>
              </w:rPr>
            </w:pPr>
          </w:p>
        </w:tc>
        <w:tc>
          <w:tcPr>
            <w:tcW w:w="1838" w:type="dxa"/>
          </w:tcPr>
          <w:p w14:paraId="0A7BCD0D" w14:textId="77777777" w:rsidR="00A411DC" w:rsidRPr="00A411DC" w:rsidRDefault="00A411DC" w:rsidP="00A411DC">
            <w:pPr>
              <w:rPr>
                <w:rFonts w:ascii="Times New Roman" w:eastAsia="Times New Roman" w:hAnsi="Times New Roman"/>
                <w:bCs/>
                <w:color w:val="000000"/>
                <w:sz w:val="20"/>
                <w:szCs w:val="20"/>
                <w:lang w:val="mk-MK"/>
              </w:rPr>
            </w:pPr>
          </w:p>
        </w:tc>
        <w:tc>
          <w:tcPr>
            <w:tcW w:w="936" w:type="dxa"/>
            <w:gridSpan w:val="2"/>
          </w:tcPr>
          <w:p w14:paraId="4A762604" w14:textId="77777777" w:rsidR="00A411DC" w:rsidRPr="00A411DC" w:rsidRDefault="00A411DC" w:rsidP="00A411DC">
            <w:pPr>
              <w:jc w:val="center"/>
              <w:rPr>
                <w:rFonts w:ascii="Times New Roman" w:eastAsia="Times New Roman" w:hAnsi="Times New Roman"/>
                <w:bCs/>
                <w:color w:val="000000"/>
                <w:sz w:val="20"/>
                <w:szCs w:val="20"/>
                <w:lang w:val="fr-FR"/>
              </w:rPr>
            </w:pPr>
            <w:r w:rsidRPr="00A411DC">
              <w:rPr>
                <w:rFonts w:ascii="Times New Roman" w:eastAsia="Times New Roman" w:hAnsi="Times New Roman"/>
                <w:bCs/>
                <w:color w:val="000000"/>
                <w:sz w:val="20"/>
                <w:szCs w:val="20"/>
                <w:lang w:val="fr-FR"/>
              </w:rPr>
              <w:t>4.</w:t>
            </w:r>
          </w:p>
        </w:tc>
        <w:tc>
          <w:tcPr>
            <w:tcW w:w="1368" w:type="dxa"/>
          </w:tcPr>
          <w:p w14:paraId="319D4D6F" w14:textId="77777777" w:rsidR="00A411DC" w:rsidRPr="00A411DC" w:rsidRDefault="00A411DC" w:rsidP="00A411DC">
            <w:pPr>
              <w:shd w:val="clear" w:color="auto" w:fill="FFFFFF"/>
              <w:spacing w:before="100" w:beforeAutospacing="1" w:after="100" w:afterAutospacing="1"/>
              <w:rPr>
                <w:rFonts w:ascii="Times New Roman" w:eastAsia="Times New Roman" w:hAnsi="Times New Roman"/>
                <w:sz w:val="20"/>
                <w:szCs w:val="20"/>
                <w:lang w:val="fr-FR"/>
              </w:rPr>
            </w:pPr>
            <w:r w:rsidRPr="00A411DC">
              <w:rPr>
                <w:rFonts w:ascii="Times New Roman" w:eastAsia="Times New Roman" w:hAnsi="Times New Roman"/>
                <w:color w:val="181818"/>
                <w:sz w:val="20"/>
                <w:szCs w:val="20"/>
                <w:lang w:val="en-US"/>
              </w:rPr>
              <w:t>Roubine, J.</w:t>
            </w:r>
            <w:r w:rsidRPr="00A411DC">
              <w:rPr>
                <w:rFonts w:ascii="Times New Roman" w:eastAsia="Times New Roman" w:hAnsi="Times New Roman"/>
                <w:color w:val="181818"/>
                <w:sz w:val="20"/>
                <w:szCs w:val="20"/>
                <w:lang w:val="mk-MK"/>
              </w:rPr>
              <w:t xml:space="preserve"> </w:t>
            </w:r>
            <w:r w:rsidRPr="00A411DC">
              <w:rPr>
                <w:rFonts w:ascii="Times New Roman" w:eastAsia="Times New Roman" w:hAnsi="Times New Roman"/>
                <w:color w:val="181818"/>
                <w:sz w:val="20"/>
                <w:szCs w:val="20"/>
                <w:lang w:val="en-US"/>
              </w:rPr>
              <w:t>J</w:t>
            </w:r>
          </w:p>
        </w:tc>
        <w:tc>
          <w:tcPr>
            <w:tcW w:w="1692" w:type="dxa"/>
            <w:gridSpan w:val="3"/>
          </w:tcPr>
          <w:p w14:paraId="7AB056F7" w14:textId="77777777" w:rsidR="00A411DC" w:rsidRPr="00A411DC" w:rsidRDefault="00A411DC" w:rsidP="00A411DC">
            <w:pPr>
              <w:shd w:val="clear" w:color="auto" w:fill="FFFFFF"/>
              <w:spacing w:before="100" w:beforeAutospacing="1" w:after="100" w:afterAutospacing="1"/>
              <w:rPr>
                <w:rFonts w:ascii="Times New Roman" w:eastAsia="Times New Roman" w:hAnsi="Times New Roman"/>
                <w:sz w:val="20"/>
                <w:szCs w:val="20"/>
                <w:lang w:val="fr-FR"/>
              </w:rPr>
            </w:pPr>
            <w:r w:rsidRPr="00A411DC">
              <w:rPr>
                <w:rFonts w:ascii="Times New Roman" w:eastAsia="Times New Roman" w:hAnsi="Times New Roman"/>
                <w:color w:val="181818"/>
                <w:sz w:val="20"/>
                <w:szCs w:val="20"/>
                <w:lang w:val="fr-FR"/>
              </w:rPr>
              <w:t>Introduction aux grandes théories du théâtre</w:t>
            </w:r>
          </w:p>
        </w:tc>
        <w:tc>
          <w:tcPr>
            <w:tcW w:w="1759" w:type="dxa"/>
            <w:gridSpan w:val="2"/>
          </w:tcPr>
          <w:p w14:paraId="5A05320C" w14:textId="77777777" w:rsidR="00A411DC" w:rsidRPr="00A411DC" w:rsidRDefault="00A411DC" w:rsidP="00A411DC">
            <w:pPr>
              <w:shd w:val="clear" w:color="auto" w:fill="FFFFFF"/>
              <w:spacing w:before="100" w:beforeAutospacing="1" w:after="100" w:afterAutospacing="1"/>
              <w:rPr>
                <w:rFonts w:ascii="Times New Roman" w:eastAsia="Times New Roman" w:hAnsi="Times New Roman"/>
                <w:sz w:val="20"/>
                <w:szCs w:val="20"/>
                <w:lang w:val="fr-FR"/>
              </w:rPr>
            </w:pPr>
            <w:r w:rsidRPr="00A411DC">
              <w:rPr>
                <w:rFonts w:ascii="Times New Roman" w:eastAsia="Times New Roman" w:hAnsi="Times New Roman"/>
                <w:color w:val="181818"/>
                <w:sz w:val="20"/>
                <w:szCs w:val="20"/>
                <w:lang w:val="en-US"/>
              </w:rPr>
              <w:t>Dunod</w:t>
            </w:r>
            <w:r w:rsidRPr="00A411DC">
              <w:rPr>
                <w:rFonts w:ascii="Times New Roman" w:eastAsia="Times New Roman" w:hAnsi="Times New Roman"/>
                <w:color w:val="181818"/>
                <w:sz w:val="20"/>
                <w:szCs w:val="20"/>
                <w:lang w:val="mk-MK"/>
              </w:rPr>
              <w:t xml:space="preserve">, </w:t>
            </w:r>
            <w:r w:rsidRPr="00A411DC">
              <w:rPr>
                <w:rFonts w:ascii="Times New Roman" w:eastAsia="Times New Roman" w:hAnsi="Times New Roman"/>
                <w:color w:val="181818"/>
                <w:sz w:val="20"/>
                <w:szCs w:val="20"/>
                <w:lang w:val="en-US"/>
              </w:rPr>
              <w:t>Paris</w:t>
            </w:r>
          </w:p>
        </w:tc>
        <w:tc>
          <w:tcPr>
            <w:tcW w:w="0" w:type="auto"/>
          </w:tcPr>
          <w:p w14:paraId="145DDAFE" w14:textId="77777777" w:rsidR="00A411DC" w:rsidRPr="00A411DC" w:rsidRDefault="00A411DC" w:rsidP="00A411DC">
            <w:pPr>
              <w:rPr>
                <w:rFonts w:ascii="Times New Roman" w:eastAsia="Times New Roman" w:hAnsi="Times New Roman"/>
                <w:sz w:val="20"/>
                <w:szCs w:val="20"/>
                <w:lang w:val="fr-FR"/>
              </w:rPr>
            </w:pPr>
            <w:r w:rsidRPr="00A411DC">
              <w:rPr>
                <w:rFonts w:ascii="Times New Roman" w:eastAsia="Times New Roman" w:hAnsi="Times New Roman"/>
                <w:color w:val="181818"/>
                <w:sz w:val="20"/>
                <w:szCs w:val="20"/>
                <w:lang w:val="fr-FR"/>
              </w:rPr>
              <w:t>1998</w:t>
            </w:r>
          </w:p>
        </w:tc>
      </w:tr>
      <w:tr w:rsidR="00A411DC" w:rsidRPr="00A411DC" w14:paraId="361A4D1A" w14:textId="77777777" w:rsidTr="00A411DC">
        <w:trPr>
          <w:cantSplit/>
          <w:trHeight w:val="334"/>
        </w:trPr>
        <w:tc>
          <w:tcPr>
            <w:tcW w:w="0" w:type="auto"/>
          </w:tcPr>
          <w:p w14:paraId="72DB3C2B" w14:textId="77777777" w:rsidR="00A411DC" w:rsidRPr="00A411DC" w:rsidRDefault="00A411DC" w:rsidP="00A411DC">
            <w:pPr>
              <w:rPr>
                <w:rFonts w:ascii="Times New Roman" w:eastAsia="Times New Roman" w:hAnsi="Times New Roman"/>
                <w:bCs/>
                <w:color w:val="000000"/>
                <w:sz w:val="20"/>
                <w:szCs w:val="20"/>
                <w:lang w:val="mk-MK"/>
              </w:rPr>
            </w:pPr>
          </w:p>
        </w:tc>
        <w:tc>
          <w:tcPr>
            <w:tcW w:w="1838" w:type="dxa"/>
          </w:tcPr>
          <w:p w14:paraId="5FA041DE" w14:textId="77777777" w:rsidR="00A411DC" w:rsidRPr="00A411DC" w:rsidRDefault="00A411DC" w:rsidP="00A411DC">
            <w:pPr>
              <w:rPr>
                <w:rFonts w:ascii="Times New Roman" w:eastAsia="Times New Roman" w:hAnsi="Times New Roman"/>
                <w:bCs/>
                <w:color w:val="000000"/>
                <w:sz w:val="20"/>
                <w:szCs w:val="20"/>
                <w:lang w:val="mk-MK"/>
              </w:rPr>
            </w:pPr>
          </w:p>
        </w:tc>
        <w:tc>
          <w:tcPr>
            <w:tcW w:w="936" w:type="dxa"/>
            <w:gridSpan w:val="2"/>
          </w:tcPr>
          <w:p w14:paraId="220BD26B" w14:textId="77777777" w:rsidR="00A411DC" w:rsidRPr="00A411DC" w:rsidRDefault="00A411DC" w:rsidP="00A411DC">
            <w:pPr>
              <w:jc w:val="center"/>
              <w:rPr>
                <w:rFonts w:ascii="Times New Roman" w:eastAsia="Times New Roman" w:hAnsi="Times New Roman"/>
                <w:bCs/>
                <w:color w:val="000000"/>
                <w:sz w:val="20"/>
                <w:szCs w:val="20"/>
                <w:lang w:val="fr-FR"/>
              </w:rPr>
            </w:pPr>
            <w:r w:rsidRPr="00A411DC">
              <w:rPr>
                <w:rFonts w:ascii="Times New Roman" w:eastAsia="Times New Roman" w:hAnsi="Times New Roman"/>
                <w:bCs/>
                <w:color w:val="000000"/>
                <w:sz w:val="20"/>
                <w:szCs w:val="20"/>
                <w:lang w:val="fr-FR"/>
              </w:rPr>
              <w:t xml:space="preserve">5. </w:t>
            </w:r>
          </w:p>
        </w:tc>
        <w:tc>
          <w:tcPr>
            <w:tcW w:w="1368" w:type="dxa"/>
          </w:tcPr>
          <w:p w14:paraId="3A941482" w14:textId="77777777" w:rsidR="00A411DC" w:rsidRPr="00A411DC" w:rsidRDefault="00A411DC" w:rsidP="00A411DC">
            <w:pPr>
              <w:shd w:val="clear" w:color="auto" w:fill="FFFFFF"/>
              <w:spacing w:before="100" w:beforeAutospacing="1" w:after="100" w:afterAutospacing="1"/>
              <w:rPr>
                <w:rFonts w:ascii="Times New Roman" w:eastAsia="Times New Roman" w:hAnsi="Times New Roman"/>
                <w:color w:val="181818"/>
                <w:sz w:val="20"/>
                <w:szCs w:val="20"/>
                <w:lang w:val="en-US"/>
              </w:rPr>
            </w:pPr>
            <w:r w:rsidRPr="00A411DC">
              <w:rPr>
                <w:rFonts w:ascii="Times New Roman" w:eastAsia="Times New Roman" w:hAnsi="Times New Roman"/>
                <w:color w:val="181818"/>
                <w:sz w:val="20"/>
                <w:szCs w:val="20"/>
                <w:lang w:val="en-US"/>
              </w:rPr>
              <w:t>Adam, Antoine</w:t>
            </w:r>
          </w:p>
        </w:tc>
        <w:tc>
          <w:tcPr>
            <w:tcW w:w="1692" w:type="dxa"/>
            <w:gridSpan w:val="3"/>
          </w:tcPr>
          <w:p w14:paraId="5DE39D8F" w14:textId="77777777" w:rsidR="00A411DC" w:rsidRPr="00A411DC" w:rsidRDefault="00A411DC" w:rsidP="00A411DC">
            <w:pPr>
              <w:shd w:val="clear" w:color="auto" w:fill="FFFFFF"/>
              <w:spacing w:before="100" w:beforeAutospacing="1" w:after="100" w:afterAutospacing="1"/>
              <w:rPr>
                <w:rFonts w:ascii="Times New Roman" w:eastAsia="Times New Roman" w:hAnsi="Times New Roman"/>
                <w:color w:val="181818"/>
                <w:sz w:val="20"/>
                <w:szCs w:val="20"/>
                <w:lang w:val="fr-FR"/>
              </w:rPr>
            </w:pPr>
            <w:r w:rsidRPr="00A411DC">
              <w:rPr>
                <w:rFonts w:ascii="Times New Roman" w:eastAsia="Times New Roman" w:hAnsi="Times New Roman"/>
                <w:color w:val="181818"/>
                <w:sz w:val="20"/>
                <w:szCs w:val="20"/>
                <w:lang w:val="fr-FR"/>
              </w:rPr>
              <w:t>Littérature française, L’âge classique I. 1624-1660</w:t>
            </w:r>
          </w:p>
        </w:tc>
        <w:tc>
          <w:tcPr>
            <w:tcW w:w="1759" w:type="dxa"/>
            <w:gridSpan w:val="2"/>
          </w:tcPr>
          <w:p w14:paraId="00206B18" w14:textId="77777777" w:rsidR="00A411DC" w:rsidRPr="00A411DC" w:rsidRDefault="00A411DC" w:rsidP="00A411DC">
            <w:pPr>
              <w:shd w:val="clear" w:color="auto" w:fill="FFFFFF"/>
              <w:spacing w:before="100" w:beforeAutospacing="1" w:after="100" w:afterAutospacing="1"/>
              <w:rPr>
                <w:rFonts w:ascii="Times New Roman" w:eastAsia="Times New Roman" w:hAnsi="Times New Roman"/>
                <w:color w:val="181818"/>
                <w:sz w:val="20"/>
                <w:szCs w:val="20"/>
                <w:lang w:val="fr-FR"/>
              </w:rPr>
            </w:pPr>
            <w:r w:rsidRPr="00A411DC">
              <w:rPr>
                <w:rFonts w:ascii="Times New Roman" w:eastAsia="Times New Roman" w:hAnsi="Times New Roman"/>
                <w:color w:val="181818"/>
                <w:sz w:val="20"/>
                <w:szCs w:val="20"/>
                <w:lang w:val="fr-FR"/>
              </w:rPr>
              <w:t>Arthaud</w:t>
            </w:r>
          </w:p>
        </w:tc>
        <w:tc>
          <w:tcPr>
            <w:tcW w:w="0" w:type="auto"/>
          </w:tcPr>
          <w:p w14:paraId="76B919A9" w14:textId="77777777" w:rsidR="00A411DC" w:rsidRPr="00A411DC" w:rsidRDefault="00A411DC" w:rsidP="00A411DC">
            <w:pPr>
              <w:rPr>
                <w:rFonts w:ascii="Times New Roman" w:eastAsia="Times New Roman" w:hAnsi="Times New Roman"/>
                <w:color w:val="181818"/>
                <w:sz w:val="20"/>
                <w:szCs w:val="20"/>
                <w:lang w:val="fr-FR"/>
              </w:rPr>
            </w:pPr>
            <w:r w:rsidRPr="00A411DC">
              <w:rPr>
                <w:rFonts w:ascii="Times New Roman" w:eastAsia="Times New Roman" w:hAnsi="Times New Roman"/>
                <w:color w:val="181818"/>
                <w:sz w:val="20"/>
                <w:szCs w:val="20"/>
                <w:lang w:val="fr-FR"/>
              </w:rPr>
              <w:t>1968</w:t>
            </w:r>
          </w:p>
        </w:tc>
      </w:tr>
    </w:tbl>
    <w:p w14:paraId="2A0CA51B" w14:textId="77777777" w:rsidR="00A411DC" w:rsidRDefault="00A411DC" w:rsidP="00336207">
      <w:pPr>
        <w:rPr>
          <w:rFonts w:ascii="Times New Roman" w:hAnsi="Times New Roman"/>
          <w:b/>
          <w:sz w:val="24"/>
          <w:lang w:val="mk-MK"/>
        </w:rPr>
      </w:pPr>
    </w:p>
    <w:p w14:paraId="4226BB4D" w14:textId="77777777" w:rsidR="00740A62" w:rsidRPr="00F72B17" w:rsidRDefault="00A411DC" w:rsidP="00336207">
      <w:pPr>
        <w:rPr>
          <w:rFonts w:ascii="Times New Roman" w:hAnsi="Times New Roman"/>
          <w:b/>
          <w:sz w:val="24"/>
          <w:lang w:val="mk-MK"/>
        </w:rPr>
      </w:pPr>
      <w:r>
        <w:rPr>
          <w:rFonts w:ascii="Times New Roman" w:hAnsi="Times New Roman"/>
          <w:b/>
          <w:sz w:val="24"/>
          <w:lang w:val="mk-MK"/>
        </w:rPr>
        <w:br w:type="page"/>
      </w: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6"/>
        <w:gridCol w:w="1719"/>
        <w:gridCol w:w="806"/>
        <w:gridCol w:w="200"/>
        <w:gridCol w:w="284"/>
        <w:gridCol w:w="1209"/>
        <w:gridCol w:w="224"/>
        <w:gridCol w:w="1217"/>
        <w:gridCol w:w="696"/>
        <w:gridCol w:w="1532"/>
        <w:gridCol w:w="204"/>
        <w:gridCol w:w="1283"/>
      </w:tblGrid>
      <w:tr w:rsidR="00A411DC" w:rsidRPr="00A411DC" w14:paraId="77A4C2D4" w14:textId="77777777" w:rsidTr="00A411DC">
        <w:tc>
          <w:tcPr>
            <w:tcW w:w="3912" w:type="dxa"/>
            <w:gridSpan w:val="5"/>
          </w:tcPr>
          <w:p w14:paraId="62EC3F2E" w14:textId="77777777" w:rsidR="00A411DC" w:rsidRPr="00A411DC" w:rsidRDefault="00A411DC" w:rsidP="00A411DC">
            <w:pPr>
              <w:jc w:val="both"/>
              <w:rPr>
                <w:rFonts w:ascii="Times New Roman" w:hAnsi="Times New Roman"/>
                <w:b/>
                <w:sz w:val="20"/>
                <w:szCs w:val="20"/>
                <w:lang w:val="mk-MK"/>
              </w:rPr>
            </w:pPr>
            <w:r w:rsidRPr="00A411DC">
              <w:rPr>
                <w:rFonts w:ascii="Times New Roman" w:hAnsi="Times New Roman"/>
                <w:b/>
                <w:sz w:val="20"/>
                <w:szCs w:val="20"/>
                <w:lang w:val="mk-MK"/>
              </w:rPr>
              <w:lastRenderedPageBreak/>
              <w:t>Прилог бр.3</w:t>
            </w:r>
          </w:p>
        </w:tc>
        <w:tc>
          <w:tcPr>
            <w:tcW w:w="5928" w:type="dxa"/>
            <w:gridSpan w:val="7"/>
          </w:tcPr>
          <w:p w14:paraId="1C40A91F" w14:textId="77777777" w:rsidR="00A411DC" w:rsidRPr="00A411DC" w:rsidRDefault="00A411DC" w:rsidP="00A411DC">
            <w:pPr>
              <w:rPr>
                <w:rFonts w:ascii="Times New Roman" w:hAnsi="Times New Roman"/>
                <w:b/>
                <w:sz w:val="20"/>
                <w:szCs w:val="20"/>
                <w:lang w:val="mk-MK"/>
              </w:rPr>
            </w:pPr>
            <w:r w:rsidRPr="00A411DC">
              <w:rPr>
                <w:rFonts w:ascii="Times New Roman" w:hAnsi="Times New Roman"/>
                <w:b/>
                <w:sz w:val="20"/>
                <w:szCs w:val="20"/>
                <w:lang w:val="mk-MK"/>
              </w:rPr>
              <w:t>Предметна програма од трет циклус на студии</w:t>
            </w:r>
          </w:p>
        </w:tc>
      </w:tr>
      <w:tr w:rsidR="00A411DC" w:rsidRPr="00A411DC" w14:paraId="03904A07" w14:textId="77777777" w:rsidTr="00A411DC">
        <w:tc>
          <w:tcPr>
            <w:tcW w:w="467" w:type="dxa"/>
          </w:tcPr>
          <w:p w14:paraId="06D3448B" w14:textId="77777777" w:rsidR="00A411DC" w:rsidRPr="00A411DC" w:rsidRDefault="00A411DC" w:rsidP="00A411DC">
            <w:pPr>
              <w:rPr>
                <w:rFonts w:ascii="Times New Roman" w:hAnsi="Times New Roman"/>
                <w:sz w:val="20"/>
                <w:szCs w:val="20"/>
                <w:lang w:val="mk-MK"/>
              </w:rPr>
            </w:pPr>
            <w:r w:rsidRPr="00A411DC">
              <w:rPr>
                <w:rFonts w:ascii="Times New Roman" w:hAnsi="Times New Roman"/>
                <w:sz w:val="20"/>
                <w:szCs w:val="20"/>
                <w:lang w:val="mk-MK"/>
              </w:rPr>
              <w:t>1.</w:t>
            </w:r>
          </w:p>
        </w:tc>
        <w:tc>
          <w:tcPr>
            <w:tcW w:w="3445" w:type="dxa"/>
            <w:gridSpan w:val="4"/>
          </w:tcPr>
          <w:p w14:paraId="71F92FFB" w14:textId="77777777" w:rsidR="00A411DC" w:rsidRPr="00A411DC" w:rsidRDefault="00A411DC" w:rsidP="00A411DC">
            <w:pPr>
              <w:rPr>
                <w:rFonts w:ascii="Times New Roman" w:hAnsi="Times New Roman"/>
                <w:sz w:val="20"/>
                <w:szCs w:val="20"/>
                <w:lang w:val="mk-MK"/>
              </w:rPr>
            </w:pPr>
            <w:r w:rsidRPr="00A411DC">
              <w:rPr>
                <w:rFonts w:ascii="Times New Roman" w:hAnsi="Times New Roman"/>
                <w:bCs/>
                <w:color w:val="000000"/>
                <w:sz w:val="20"/>
                <w:szCs w:val="20"/>
                <w:lang w:val="mk-MK"/>
              </w:rPr>
              <w:t>Наслов на наставниот предмет</w:t>
            </w:r>
          </w:p>
        </w:tc>
        <w:tc>
          <w:tcPr>
            <w:tcW w:w="5928" w:type="dxa"/>
            <w:gridSpan w:val="7"/>
          </w:tcPr>
          <w:p w14:paraId="7FB2A5D1" w14:textId="77777777" w:rsidR="00A411DC" w:rsidRPr="00A411DC" w:rsidRDefault="00A411DC" w:rsidP="00A411DC">
            <w:pPr>
              <w:rPr>
                <w:rFonts w:ascii="Times New Roman" w:hAnsi="Times New Roman"/>
                <w:b/>
                <w:sz w:val="20"/>
                <w:szCs w:val="20"/>
                <w:lang w:val="mk-MK"/>
              </w:rPr>
            </w:pPr>
            <w:r w:rsidRPr="00A411DC">
              <w:rPr>
                <w:rFonts w:ascii="Times New Roman" w:hAnsi="Times New Roman"/>
                <w:b/>
                <w:lang w:val="mk-MK"/>
              </w:rPr>
              <w:t>АВТОФИКЦИЈАТА ВО СОВРЕМЕНАТА ФРАНЦУСКА ЛИТЕРАТУРА</w:t>
            </w:r>
          </w:p>
        </w:tc>
      </w:tr>
      <w:tr w:rsidR="00A411DC" w:rsidRPr="00A411DC" w14:paraId="05D719DE" w14:textId="77777777" w:rsidTr="00A411DC">
        <w:tc>
          <w:tcPr>
            <w:tcW w:w="467" w:type="dxa"/>
          </w:tcPr>
          <w:p w14:paraId="51748ED6" w14:textId="77777777" w:rsidR="00A411DC" w:rsidRPr="00A411DC" w:rsidRDefault="00A411DC" w:rsidP="00A411DC">
            <w:pPr>
              <w:rPr>
                <w:rFonts w:ascii="Times New Roman" w:hAnsi="Times New Roman"/>
                <w:sz w:val="20"/>
                <w:szCs w:val="20"/>
                <w:lang w:val="mk-MK"/>
              </w:rPr>
            </w:pPr>
            <w:r w:rsidRPr="00A411DC">
              <w:rPr>
                <w:rFonts w:ascii="Times New Roman" w:hAnsi="Times New Roman"/>
                <w:sz w:val="20"/>
                <w:szCs w:val="20"/>
                <w:lang w:val="mk-MK"/>
              </w:rPr>
              <w:t>2.</w:t>
            </w:r>
          </w:p>
        </w:tc>
        <w:tc>
          <w:tcPr>
            <w:tcW w:w="3445" w:type="dxa"/>
            <w:gridSpan w:val="4"/>
          </w:tcPr>
          <w:p w14:paraId="7F988C98" w14:textId="77777777" w:rsidR="00A411DC" w:rsidRPr="00A411DC" w:rsidRDefault="00A411DC" w:rsidP="00A411DC">
            <w:pPr>
              <w:rPr>
                <w:rFonts w:ascii="Times New Roman" w:hAnsi="Times New Roman"/>
                <w:sz w:val="20"/>
                <w:szCs w:val="20"/>
                <w:lang w:val="mk-MK"/>
              </w:rPr>
            </w:pPr>
            <w:r w:rsidRPr="00A411DC">
              <w:rPr>
                <w:rFonts w:ascii="Times New Roman" w:hAnsi="Times New Roman"/>
                <w:bCs/>
                <w:color w:val="000000"/>
                <w:sz w:val="20"/>
                <w:szCs w:val="20"/>
                <w:lang w:val="mk-MK"/>
              </w:rPr>
              <w:t>Код</w:t>
            </w:r>
          </w:p>
        </w:tc>
        <w:tc>
          <w:tcPr>
            <w:tcW w:w="5928" w:type="dxa"/>
            <w:gridSpan w:val="7"/>
          </w:tcPr>
          <w:p w14:paraId="1A568FCB" w14:textId="77777777" w:rsidR="00A411DC" w:rsidRPr="00A411DC" w:rsidRDefault="00A411DC" w:rsidP="00A411DC">
            <w:pPr>
              <w:rPr>
                <w:rFonts w:ascii="Times New Roman" w:hAnsi="Times New Roman"/>
                <w:sz w:val="20"/>
                <w:szCs w:val="20"/>
                <w:lang w:val="mk-MK"/>
              </w:rPr>
            </w:pPr>
          </w:p>
        </w:tc>
      </w:tr>
      <w:tr w:rsidR="00A411DC" w:rsidRPr="00A411DC" w14:paraId="4CF4EDDF" w14:textId="77777777" w:rsidTr="00A411DC">
        <w:tc>
          <w:tcPr>
            <w:tcW w:w="467" w:type="dxa"/>
          </w:tcPr>
          <w:p w14:paraId="28081930" w14:textId="77777777" w:rsidR="00A411DC" w:rsidRPr="00A411DC" w:rsidRDefault="00A411DC" w:rsidP="00A411DC">
            <w:pPr>
              <w:rPr>
                <w:rFonts w:ascii="Times New Roman" w:hAnsi="Times New Roman"/>
                <w:sz w:val="20"/>
                <w:szCs w:val="20"/>
                <w:lang w:val="mk-MK"/>
              </w:rPr>
            </w:pPr>
            <w:r w:rsidRPr="00A411DC">
              <w:rPr>
                <w:rFonts w:ascii="Times New Roman" w:hAnsi="Times New Roman"/>
                <w:sz w:val="20"/>
                <w:szCs w:val="20"/>
                <w:lang w:val="mk-MK"/>
              </w:rPr>
              <w:t>3.</w:t>
            </w:r>
          </w:p>
        </w:tc>
        <w:tc>
          <w:tcPr>
            <w:tcW w:w="3445" w:type="dxa"/>
            <w:gridSpan w:val="4"/>
          </w:tcPr>
          <w:p w14:paraId="59BB2179" w14:textId="77777777" w:rsidR="00A411DC" w:rsidRPr="00A411DC" w:rsidRDefault="00A411DC" w:rsidP="00A411DC">
            <w:pPr>
              <w:rPr>
                <w:rFonts w:ascii="Times New Roman" w:hAnsi="Times New Roman"/>
                <w:sz w:val="20"/>
                <w:szCs w:val="20"/>
                <w:lang w:val="mk-MK"/>
              </w:rPr>
            </w:pPr>
            <w:r w:rsidRPr="00A411DC">
              <w:rPr>
                <w:rFonts w:ascii="Times New Roman" w:hAnsi="Times New Roman"/>
                <w:bCs/>
                <w:color w:val="000000"/>
                <w:sz w:val="20"/>
                <w:szCs w:val="20"/>
                <w:lang w:val="mk-MK"/>
              </w:rPr>
              <w:t>Студиска програма</w:t>
            </w:r>
          </w:p>
        </w:tc>
        <w:tc>
          <w:tcPr>
            <w:tcW w:w="5928" w:type="dxa"/>
            <w:gridSpan w:val="7"/>
          </w:tcPr>
          <w:p w14:paraId="7B001364" w14:textId="77777777" w:rsidR="00A411DC" w:rsidRPr="00A411DC" w:rsidRDefault="00A411DC" w:rsidP="00A411DC">
            <w:pPr>
              <w:rPr>
                <w:rFonts w:ascii="Times New Roman" w:hAnsi="Times New Roman"/>
                <w:sz w:val="20"/>
                <w:szCs w:val="20"/>
                <w:lang w:val="en-US"/>
              </w:rPr>
            </w:pPr>
            <w:r w:rsidRPr="00A411DC">
              <w:rPr>
                <w:rFonts w:ascii="Times New Roman" w:hAnsi="Times New Roman"/>
                <w:lang w:val="mk-MK"/>
              </w:rPr>
              <w:t>Наука за книжевност</w:t>
            </w:r>
          </w:p>
        </w:tc>
      </w:tr>
      <w:tr w:rsidR="00A411DC" w:rsidRPr="00A411DC" w14:paraId="2F5B625F" w14:textId="77777777" w:rsidTr="00A411DC">
        <w:tc>
          <w:tcPr>
            <w:tcW w:w="467" w:type="dxa"/>
          </w:tcPr>
          <w:p w14:paraId="6B56584E" w14:textId="77777777" w:rsidR="00A411DC" w:rsidRPr="00A411DC" w:rsidRDefault="00A411DC" w:rsidP="00A411DC">
            <w:pPr>
              <w:rPr>
                <w:rFonts w:ascii="Times New Roman" w:hAnsi="Times New Roman"/>
                <w:sz w:val="20"/>
                <w:szCs w:val="20"/>
                <w:lang w:val="mk-MK"/>
              </w:rPr>
            </w:pPr>
            <w:r w:rsidRPr="00A411DC">
              <w:rPr>
                <w:rFonts w:ascii="Times New Roman" w:hAnsi="Times New Roman"/>
                <w:sz w:val="20"/>
                <w:szCs w:val="20"/>
                <w:lang w:val="mk-MK"/>
              </w:rPr>
              <w:t>4.</w:t>
            </w:r>
          </w:p>
        </w:tc>
        <w:tc>
          <w:tcPr>
            <w:tcW w:w="3445" w:type="dxa"/>
            <w:gridSpan w:val="4"/>
          </w:tcPr>
          <w:p w14:paraId="6A868F6F" w14:textId="77777777" w:rsidR="00A411DC" w:rsidRPr="00A411DC" w:rsidRDefault="00A411DC" w:rsidP="00A411DC">
            <w:pPr>
              <w:rPr>
                <w:rFonts w:ascii="Times New Roman" w:hAnsi="Times New Roman"/>
                <w:sz w:val="20"/>
                <w:szCs w:val="20"/>
                <w:lang w:val="mk-MK"/>
              </w:rPr>
            </w:pPr>
            <w:r w:rsidRPr="00A411DC">
              <w:rPr>
                <w:rFonts w:ascii="Times New Roman" w:hAnsi="Times New Roman"/>
                <w:bCs/>
                <w:color w:val="000000"/>
                <w:sz w:val="20"/>
                <w:szCs w:val="20"/>
                <w:lang w:val="mk-MK"/>
              </w:rPr>
              <w:t>Организатор на студиската програма (единица - институт, катедра, оддел)</w:t>
            </w:r>
          </w:p>
        </w:tc>
        <w:tc>
          <w:tcPr>
            <w:tcW w:w="5928" w:type="dxa"/>
            <w:gridSpan w:val="7"/>
          </w:tcPr>
          <w:p w14:paraId="47399321" w14:textId="77777777" w:rsidR="00A411DC" w:rsidRPr="00A411DC" w:rsidRDefault="00A411DC" w:rsidP="00A411DC">
            <w:pPr>
              <w:rPr>
                <w:rFonts w:ascii="Times New Roman" w:hAnsi="Times New Roman"/>
                <w:lang w:val="mk-MK"/>
              </w:rPr>
            </w:pPr>
            <w:r w:rsidRPr="00A411DC">
              <w:rPr>
                <w:rFonts w:ascii="Times New Roman" w:hAnsi="Times New Roman"/>
                <w:lang w:val="mk-MK"/>
              </w:rPr>
              <w:t>Филолошки факултет „Блаже Конески“</w:t>
            </w:r>
          </w:p>
          <w:p w14:paraId="06CE31DB" w14:textId="77777777" w:rsidR="00A411DC" w:rsidRPr="00A411DC" w:rsidRDefault="00A411DC" w:rsidP="00A411DC">
            <w:pPr>
              <w:rPr>
                <w:rFonts w:ascii="Times New Roman" w:hAnsi="Times New Roman"/>
                <w:lang w:val="mk-MK"/>
              </w:rPr>
            </w:pPr>
            <w:r w:rsidRPr="00A411DC">
              <w:rPr>
                <w:rFonts w:ascii="Times New Roman" w:hAnsi="Times New Roman"/>
                <w:lang w:val="mk-MK"/>
              </w:rPr>
              <w:t>Катедра за романски јазици и книжевности</w:t>
            </w:r>
          </w:p>
        </w:tc>
      </w:tr>
      <w:tr w:rsidR="00A411DC" w:rsidRPr="00A411DC" w14:paraId="4A7B4D7C" w14:textId="77777777" w:rsidTr="00A411DC">
        <w:tc>
          <w:tcPr>
            <w:tcW w:w="467" w:type="dxa"/>
          </w:tcPr>
          <w:p w14:paraId="5FD998BF" w14:textId="77777777" w:rsidR="00A411DC" w:rsidRPr="00A411DC" w:rsidRDefault="00A411DC" w:rsidP="00A411DC">
            <w:pPr>
              <w:rPr>
                <w:rFonts w:ascii="Times New Roman" w:hAnsi="Times New Roman"/>
                <w:sz w:val="20"/>
                <w:szCs w:val="20"/>
                <w:lang w:val="mk-MK"/>
              </w:rPr>
            </w:pPr>
            <w:r w:rsidRPr="00A411DC">
              <w:rPr>
                <w:rFonts w:ascii="Times New Roman" w:hAnsi="Times New Roman"/>
                <w:sz w:val="20"/>
                <w:szCs w:val="20"/>
                <w:lang w:val="mk-MK"/>
              </w:rPr>
              <w:t>5.</w:t>
            </w:r>
          </w:p>
        </w:tc>
        <w:tc>
          <w:tcPr>
            <w:tcW w:w="3445" w:type="dxa"/>
            <w:gridSpan w:val="4"/>
          </w:tcPr>
          <w:p w14:paraId="39C5C71B" w14:textId="77777777" w:rsidR="00A411DC" w:rsidRPr="00A411DC" w:rsidRDefault="00A411DC" w:rsidP="00A411DC">
            <w:pPr>
              <w:rPr>
                <w:rFonts w:ascii="Times New Roman" w:hAnsi="Times New Roman"/>
                <w:sz w:val="20"/>
                <w:szCs w:val="20"/>
                <w:lang w:val="mk-MK"/>
              </w:rPr>
            </w:pPr>
            <w:r w:rsidRPr="00A411DC">
              <w:rPr>
                <w:rFonts w:ascii="Times New Roman" w:hAnsi="Times New Roman"/>
                <w:bCs/>
                <w:color w:val="000000"/>
                <w:sz w:val="20"/>
                <w:szCs w:val="20"/>
                <w:lang w:val="mk-MK"/>
              </w:rPr>
              <w:t>Степен (прв, втор, трет циклус)</w:t>
            </w:r>
          </w:p>
        </w:tc>
        <w:tc>
          <w:tcPr>
            <w:tcW w:w="5928" w:type="dxa"/>
            <w:gridSpan w:val="7"/>
          </w:tcPr>
          <w:p w14:paraId="737429FA" w14:textId="77777777" w:rsidR="00A411DC" w:rsidRPr="00A411DC" w:rsidRDefault="00A411DC" w:rsidP="00A411DC">
            <w:pPr>
              <w:rPr>
                <w:rFonts w:ascii="Times New Roman" w:hAnsi="Times New Roman"/>
                <w:sz w:val="20"/>
                <w:szCs w:val="20"/>
                <w:lang w:val="mk-MK"/>
              </w:rPr>
            </w:pPr>
            <w:r w:rsidRPr="00A411DC">
              <w:rPr>
                <w:rFonts w:ascii="Times New Roman" w:hAnsi="Times New Roman"/>
                <w:lang w:val="mk-MK"/>
              </w:rPr>
              <w:t>трет циклус</w:t>
            </w:r>
          </w:p>
        </w:tc>
      </w:tr>
      <w:tr w:rsidR="00A411DC" w:rsidRPr="00A411DC" w14:paraId="19A848F9" w14:textId="77777777" w:rsidTr="00A411DC">
        <w:tc>
          <w:tcPr>
            <w:tcW w:w="467" w:type="dxa"/>
          </w:tcPr>
          <w:p w14:paraId="77587D03" w14:textId="77777777" w:rsidR="00A411DC" w:rsidRPr="00A411DC" w:rsidRDefault="00A411DC" w:rsidP="00A411DC">
            <w:pPr>
              <w:rPr>
                <w:rFonts w:ascii="Times New Roman" w:hAnsi="Times New Roman"/>
                <w:bCs/>
                <w:color w:val="000000"/>
                <w:sz w:val="20"/>
                <w:szCs w:val="20"/>
                <w:lang w:val="mk-MK"/>
              </w:rPr>
            </w:pPr>
            <w:r w:rsidRPr="00A411DC">
              <w:rPr>
                <w:rFonts w:ascii="Times New Roman" w:hAnsi="Times New Roman"/>
                <w:bCs/>
                <w:color w:val="000000"/>
                <w:sz w:val="20"/>
                <w:szCs w:val="20"/>
                <w:lang w:val="mk-MK"/>
              </w:rPr>
              <w:t>6.</w:t>
            </w:r>
          </w:p>
        </w:tc>
        <w:tc>
          <w:tcPr>
            <w:tcW w:w="3445" w:type="dxa"/>
            <w:gridSpan w:val="4"/>
          </w:tcPr>
          <w:p w14:paraId="18C0DCAB" w14:textId="77777777" w:rsidR="00A411DC" w:rsidRPr="00A411DC" w:rsidRDefault="00A411DC" w:rsidP="00A411DC">
            <w:pPr>
              <w:rPr>
                <w:rFonts w:ascii="Times New Roman" w:hAnsi="Times New Roman"/>
                <w:bCs/>
                <w:color w:val="000000"/>
                <w:sz w:val="20"/>
                <w:szCs w:val="20"/>
                <w:lang w:val="mk-MK"/>
              </w:rPr>
            </w:pPr>
            <w:r w:rsidRPr="00A411DC">
              <w:rPr>
                <w:rFonts w:ascii="Times New Roman" w:hAnsi="Times New Roman"/>
                <w:bCs/>
                <w:color w:val="000000"/>
                <w:sz w:val="20"/>
                <w:szCs w:val="20"/>
                <w:lang w:val="mk-MK"/>
              </w:rPr>
              <w:t>Академска година/семестар</w:t>
            </w:r>
          </w:p>
        </w:tc>
        <w:tc>
          <w:tcPr>
            <w:tcW w:w="1326" w:type="dxa"/>
            <w:gridSpan w:val="2"/>
          </w:tcPr>
          <w:p w14:paraId="39DE5A46" w14:textId="77777777" w:rsidR="00A411DC" w:rsidRPr="00A411DC" w:rsidRDefault="00A411DC" w:rsidP="00A411DC">
            <w:pPr>
              <w:rPr>
                <w:rFonts w:ascii="Times New Roman" w:hAnsi="Times New Roman"/>
                <w:sz w:val="20"/>
                <w:szCs w:val="20"/>
                <w:lang w:val="mk-MK"/>
              </w:rPr>
            </w:pPr>
            <w:r w:rsidRPr="00A411DC">
              <w:rPr>
                <w:rFonts w:ascii="Times New Roman" w:hAnsi="Times New Roman"/>
                <w:sz w:val="20"/>
                <w:szCs w:val="20"/>
                <w:lang w:val="mk-MK"/>
              </w:rPr>
              <w:t>2023-2024</w:t>
            </w:r>
          </w:p>
        </w:tc>
        <w:tc>
          <w:tcPr>
            <w:tcW w:w="954" w:type="dxa"/>
          </w:tcPr>
          <w:p w14:paraId="2239F437" w14:textId="77777777" w:rsidR="00A411DC" w:rsidRPr="00A411DC" w:rsidRDefault="00A411DC" w:rsidP="00A411DC">
            <w:pPr>
              <w:rPr>
                <w:rFonts w:ascii="Times New Roman" w:hAnsi="Times New Roman"/>
                <w:bCs/>
                <w:color w:val="000000"/>
                <w:sz w:val="20"/>
                <w:szCs w:val="20"/>
                <w:lang w:val="mk-MK"/>
              </w:rPr>
            </w:pPr>
            <w:r w:rsidRPr="00A411DC">
              <w:rPr>
                <w:rFonts w:ascii="Times New Roman" w:hAnsi="Times New Roman"/>
                <w:bCs/>
                <w:color w:val="000000"/>
                <w:sz w:val="20"/>
                <w:szCs w:val="20"/>
                <w:lang w:val="mk-MK"/>
              </w:rPr>
              <w:t>7.</w:t>
            </w:r>
          </w:p>
        </w:tc>
        <w:tc>
          <w:tcPr>
            <w:tcW w:w="2144" w:type="dxa"/>
            <w:gridSpan w:val="3"/>
          </w:tcPr>
          <w:p w14:paraId="245AB215" w14:textId="77777777" w:rsidR="00A411DC" w:rsidRPr="00A411DC" w:rsidRDefault="00A411DC" w:rsidP="00A411DC">
            <w:pPr>
              <w:rPr>
                <w:rFonts w:ascii="Times New Roman" w:hAnsi="Times New Roman"/>
                <w:bCs/>
                <w:color w:val="000000"/>
                <w:sz w:val="20"/>
                <w:szCs w:val="20"/>
                <w:lang w:val="mk-MK"/>
              </w:rPr>
            </w:pPr>
            <w:r w:rsidRPr="00A411DC">
              <w:rPr>
                <w:rFonts w:ascii="Times New Roman" w:hAnsi="Times New Roman"/>
                <w:bCs/>
                <w:color w:val="000000"/>
                <w:sz w:val="20"/>
                <w:szCs w:val="20"/>
                <w:lang w:val="mk-MK"/>
              </w:rPr>
              <w:t xml:space="preserve">Број на ЕКТС-кредити </w:t>
            </w:r>
          </w:p>
        </w:tc>
        <w:tc>
          <w:tcPr>
            <w:tcW w:w="0" w:type="auto"/>
          </w:tcPr>
          <w:p w14:paraId="466E89C6" w14:textId="77777777" w:rsidR="00A411DC" w:rsidRPr="00A411DC" w:rsidRDefault="00A411DC" w:rsidP="00A411DC">
            <w:pPr>
              <w:rPr>
                <w:rFonts w:ascii="Times New Roman" w:hAnsi="Times New Roman"/>
                <w:sz w:val="20"/>
                <w:szCs w:val="20"/>
                <w:lang w:val="mk-MK"/>
              </w:rPr>
            </w:pPr>
            <w:r w:rsidRPr="00A411DC">
              <w:rPr>
                <w:rFonts w:ascii="Times New Roman" w:hAnsi="Times New Roman"/>
                <w:sz w:val="20"/>
                <w:szCs w:val="20"/>
                <w:lang w:val="mk-MK"/>
              </w:rPr>
              <w:t>4</w:t>
            </w:r>
          </w:p>
        </w:tc>
      </w:tr>
      <w:tr w:rsidR="00A411DC" w:rsidRPr="00A411DC" w14:paraId="5CDA6BAC" w14:textId="77777777" w:rsidTr="00A411DC">
        <w:tc>
          <w:tcPr>
            <w:tcW w:w="467" w:type="dxa"/>
          </w:tcPr>
          <w:p w14:paraId="68043C57" w14:textId="77777777" w:rsidR="00A411DC" w:rsidRPr="00A411DC" w:rsidRDefault="00A411DC" w:rsidP="00A411DC">
            <w:pPr>
              <w:rPr>
                <w:rFonts w:ascii="Times New Roman" w:hAnsi="Times New Roman"/>
                <w:bCs/>
                <w:color w:val="000000"/>
                <w:sz w:val="20"/>
                <w:szCs w:val="20"/>
                <w:lang w:val="mk-MK"/>
              </w:rPr>
            </w:pPr>
            <w:r w:rsidRPr="00A411DC">
              <w:rPr>
                <w:rFonts w:ascii="Times New Roman" w:hAnsi="Times New Roman"/>
                <w:bCs/>
                <w:color w:val="000000"/>
                <w:sz w:val="20"/>
                <w:szCs w:val="20"/>
                <w:lang w:val="mk-MK"/>
              </w:rPr>
              <w:t>8.</w:t>
            </w:r>
          </w:p>
        </w:tc>
        <w:tc>
          <w:tcPr>
            <w:tcW w:w="3445" w:type="dxa"/>
            <w:gridSpan w:val="4"/>
          </w:tcPr>
          <w:p w14:paraId="058BC52D" w14:textId="77777777" w:rsidR="00A411DC" w:rsidRPr="00A411DC" w:rsidRDefault="00A411DC" w:rsidP="00A411DC">
            <w:pPr>
              <w:rPr>
                <w:rFonts w:ascii="Times New Roman" w:hAnsi="Times New Roman"/>
                <w:bCs/>
                <w:color w:val="000000"/>
                <w:sz w:val="20"/>
                <w:szCs w:val="20"/>
                <w:lang w:val="mk-MK"/>
              </w:rPr>
            </w:pPr>
            <w:r w:rsidRPr="00A411DC">
              <w:rPr>
                <w:rFonts w:ascii="Times New Roman" w:hAnsi="Times New Roman"/>
                <w:bCs/>
                <w:color w:val="000000"/>
                <w:sz w:val="20"/>
                <w:szCs w:val="20"/>
                <w:lang w:val="mk-MK"/>
              </w:rPr>
              <w:t>Наставник</w:t>
            </w:r>
          </w:p>
        </w:tc>
        <w:tc>
          <w:tcPr>
            <w:tcW w:w="5928" w:type="dxa"/>
            <w:gridSpan w:val="7"/>
          </w:tcPr>
          <w:p w14:paraId="5E181494" w14:textId="77777777" w:rsidR="00A411DC" w:rsidRPr="00A411DC" w:rsidRDefault="00A411DC" w:rsidP="00A411DC">
            <w:pPr>
              <w:rPr>
                <w:rFonts w:ascii="Times New Roman" w:hAnsi="Times New Roman"/>
                <w:sz w:val="20"/>
                <w:szCs w:val="20"/>
                <w:lang w:val="mk-MK"/>
              </w:rPr>
            </w:pPr>
            <w:r w:rsidRPr="00A411DC">
              <w:rPr>
                <w:rFonts w:ascii="Times New Roman" w:hAnsi="Times New Roman"/>
                <w:sz w:val="20"/>
                <w:szCs w:val="20"/>
                <w:lang w:val="mk-MK"/>
              </w:rPr>
              <w:t xml:space="preserve">д-р Елисавета Поповска, редовен професор </w:t>
            </w:r>
          </w:p>
        </w:tc>
      </w:tr>
      <w:tr w:rsidR="00A411DC" w:rsidRPr="00A411DC" w14:paraId="20BF772C" w14:textId="77777777" w:rsidTr="00A411DC">
        <w:tc>
          <w:tcPr>
            <w:tcW w:w="467" w:type="dxa"/>
          </w:tcPr>
          <w:p w14:paraId="426193A1" w14:textId="77777777" w:rsidR="00A411DC" w:rsidRPr="00A411DC" w:rsidRDefault="00A411DC" w:rsidP="00A411DC">
            <w:pPr>
              <w:rPr>
                <w:rFonts w:ascii="Times New Roman" w:hAnsi="Times New Roman"/>
                <w:bCs/>
                <w:color w:val="000000"/>
                <w:sz w:val="20"/>
                <w:szCs w:val="20"/>
                <w:lang w:val="mk-MK"/>
              </w:rPr>
            </w:pPr>
            <w:r w:rsidRPr="00A411DC">
              <w:rPr>
                <w:rFonts w:ascii="Times New Roman" w:hAnsi="Times New Roman"/>
                <w:bCs/>
                <w:color w:val="000000"/>
                <w:sz w:val="20"/>
                <w:szCs w:val="20"/>
                <w:lang w:val="mk-MK"/>
              </w:rPr>
              <w:t>9.</w:t>
            </w:r>
          </w:p>
        </w:tc>
        <w:tc>
          <w:tcPr>
            <w:tcW w:w="3445" w:type="dxa"/>
            <w:gridSpan w:val="4"/>
          </w:tcPr>
          <w:p w14:paraId="346961C7" w14:textId="77777777" w:rsidR="00A411DC" w:rsidRPr="00A411DC" w:rsidRDefault="00A411DC" w:rsidP="00A411DC">
            <w:pPr>
              <w:rPr>
                <w:rFonts w:ascii="Times New Roman" w:hAnsi="Times New Roman"/>
                <w:bCs/>
                <w:color w:val="000000"/>
                <w:sz w:val="20"/>
                <w:szCs w:val="20"/>
                <w:lang w:val="mk-MK"/>
              </w:rPr>
            </w:pPr>
            <w:r w:rsidRPr="00A411DC">
              <w:rPr>
                <w:rFonts w:ascii="Times New Roman" w:hAnsi="Times New Roman"/>
                <w:bCs/>
                <w:color w:val="000000"/>
                <w:sz w:val="20"/>
                <w:szCs w:val="20"/>
                <w:lang w:val="mk-MK"/>
              </w:rPr>
              <w:t>Предуслови за запишување на предметот</w:t>
            </w:r>
          </w:p>
        </w:tc>
        <w:tc>
          <w:tcPr>
            <w:tcW w:w="5928" w:type="dxa"/>
            <w:gridSpan w:val="7"/>
          </w:tcPr>
          <w:p w14:paraId="49D8E469" w14:textId="77777777" w:rsidR="00A411DC" w:rsidRPr="00A411DC" w:rsidRDefault="00A411DC" w:rsidP="00A411DC">
            <w:pPr>
              <w:rPr>
                <w:rFonts w:ascii="Times New Roman" w:hAnsi="Times New Roman"/>
                <w:sz w:val="20"/>
                <w:szCs w:val="20"/>
                <w:lang w:val="mk-MK"/>
              </w:rPr>
            </w:pPr>
            <w:r w:rsidRPr="00A411DC">
              <w:rPr>
                <w:rFonts w:ascii="Times New Roman" w:hAnsi="Times New Roman"/>
                <w:sz w:val="20"/>
                <w:szCs w:val="20"/>
                <w:lang w:val="mk-MK"/>
              </w:rPr>
              <w:t>Нема</w:t>
            </w:r>
          </w:p>
        </w:tc>
      </w:tr>
      <w:tr w:rsidR="00A411DC" w:rsidRPr="00A411DC" w14:paraId="7A428CB9" w14:textId="77777777" w:rsidTr="00A411DC">
        <w:tc>
          <w:tcPr>
            <w:tcW w:w="467" w:type="dxa"/>
          </w:tcPr>
          <w:p w14:paraId="6C4BA374" w14:textId="77777777" w:rsidR="00A411DC" w:rsidRPr="00A411DC" w:rsidRDefault="00A411DC" w:rsidP="00A411DC">
            <w:pPr>
              <w:rPr>
                <w:rFonts w:ascii="Times New Roman" w:hAnsi="Times New Roman"/>
                <w:bCs/>
                <w:color w:val="000000"/>
                <w:sz w:val="20"/>
                <w:szCs w:val="20"/>
                <w:lang w:val="mk-MK"/>
              </w:rPr>
            </w:pPr>
            <w:r w:rsidRPr="00A411DC">
              <w:rPr>
                <w:rFonts w:ascii="Times New Roman" w:hAnsi="Times New Roman"/>
                <w:bCs/>
                <w:color w:val="000000"/>
                <w:sz w:val="20"/>
                <w:szCs w:val="20"/>
                <w:lang w:val="mk-MK"/>
              </w:rPr>
              <w:t>10.</w:t>
            </w:r>
          </w:p>
        </w:tc>
        <w:tc>
          <w:tcPr>
            <w:tcW w:w="0" w:type="auto"/>
            <w:gridSpan w:val="11"/>
          </w:tcPr>
          <w:p w14:paraId="2CCA9C7E" w14:textId="77777777" w:rsidR="00A411DC" w:rsidRPr="00A411DC" w:rsidRDefault="00A411DC" w:rsidP="00A411DC">
            <w:pPr>
              <w:rPr>
                <w:rFonts w:ascii="Times New Roman" w:hAnsi="Times New Roman"/>
                <w:bCs/>
                <w:color w:val="000000"/>
                <w:sz w:val="20"/>
                <w:szCs w:val="20"/>
                <w:lang w:val="mk-MK"/>
              </w:rPr>
            </w:pPr>
            <w:r w:rsidRPr="00A411DC">
              <w:rPr>
                <w:rFonts w:ascii="Times New Roman" w:hAnsi="Times New Roman"/>
                <w:bCs/>
                <w:color w:val="000000"/>
                <w:sz w:val="20"/>
                <w:szCs w:val="20"/>
                <w:lang w:val="mk-MK"/>
              </w:rPr>
              <w:t xml:space="preserve">Цели на предметната програма (компетенции): </w:t>
            </w:r>
          </w:p>
          <w:p w14:paraId="73E25148" w14:textId="77777777" w:rsidR="00A411DC" w:rsidRPr="00A411DC" w:rsidRDefault="00A411DC" w:rsidP="00A411DC">
            <w:pPr>
              <w:rPr>
                <w:rFonts w:ascii="Times New Roman" w:hAnsi="Times New Roman"/>
                <w:lang w:val="mk-MK"/>
              </w:rPr>
            </w:pPr>
            <w:r w:rsidRPr="00A411DC">
              <w:rPr>
                <w:rFonts w:ascii="Times New Roman" w:hAnsi="Times New Roman"/>
                <w:lang w:val="mk-MK"/>
              </w:rPr>
              <w:t>Способност за критичко промислување на жанровските одлики на автобиографската литература.</w:t>
            </w:r>
          </w:p>
          <w:p w14:paraId="4C552A3F" w14:textId="77777777" w:rsidR="00A411DC" w:rsidRPr="00A411DC" w:rsidRDefault="00A411DC" w:rsidP="00A411DC">
            <w:pPr>
              <w:rPr>
                <w:rFonts w:ascii="Times New Roman" w:hAnsi="Times New Roman"/>
                <w:lang w:val="mk-MK"/>
              </w:rPr>
            </w:pPr>
            <w:r w:rsidRPr="00A411DC">
              <w:rPr>
                <w:rFonts w:ascii="Times New Roman" w:hAnsi="Times New Roman"/>
                <w:lang w:val="mk-MK"/>
              </w:rPr>
              <w:t>Способност за критичко промислување на автофикцијата како субверзивна жанровска реализација на автобиографското писмо.</w:t>
            </w:r>
          </w:p>
        </w:tc>
      </w:tr>
      <w:tr w:rsidR="00A411DC" w:rsidRPr="00A411DC" w14:paraId="7814DC54" w14:textId="77777777" w:rsidTr="00A411DC">
        <w:tc>
          <w:tcPr>
            <w:tcW w:w="467" w:type="dxa"/>
          </w:tcPr>
          <w:p w14:paraId="661D8D3D" w14:textId="77777777" w:rsidR="00A411DC" w:rsidRPr="00A411DC" w:rsidRDefault="00A411DC" w:rsidP="00A411DC">
            <w:pPr>
              <w:rPr>
                <w:rFonts w:ascii="Times New Roman" w:hAnsi="Times New Roman"/>
                <w:bCs/>
                <w:color w:val="000000"/>
                <w:sz w:val="20"/>
                <w:szCs w:val="20"/>
                <w:lang w:val="mk-MK"/>
              </w:rPr>
            </w:pPr>
            <w:r w:rsidRPr="00A411DC">
              <w:rPr>
                <w:rFonts w:ascii="Times New Roman" w:hAnsi="Times New Roman"/>
                <w:bCs/>
                <w:color w:val="000000"/>
                <w:sz w:val="20"/>
                <w:szCs w:val="20"/>
                <w:lang w:val="mk-MK"/>
              </w:rPr>
              <w:t>11.</w:t>
            </w:r>
          </w:p>
        </w:tc>
        <w:tc>
          <w:tcPr>
            <w:tcW w:w="0" w:type="auto"/>
            <w:gridSpan w:val="11"/>
          </w:tcPr>
          <w:p w14:paraId="16C05D11" w14:textId="77777777" w:rsidR="00A411DC" w:rsidRPr="00A411DC" w:rsidRDefault="00A411DC" w:rsidP="00A411DC">
            <w:pPr>
              <w:rPr>
                <w:rFonts w:ascii="Times New Roman" w:hAnsi="Times New Roman"/>
                <w:bCs/>
                <w:color w:val="000000"/>
                <w:sz w:val="20"/>
                <w:szCs w:val="20"/>
                <w:lang w:val="mk-MK"/>
              </w:rPr>
            </w:pPr>
            <w:r w:rsidRPr="00A411DC">
              <w:rPr>
                <w:rFonts w:ascii="Times New Roman" w:hAnsi="Times New Roman"/>
                <w:bCs/>
                <w:color w:val="000000"/>
                <w:sz w:val="20"/>
                <w:szCs w:val="20"/>
                <w:lang w:val="mk-MK"/>
              </w:rPr>
              <w:t xml:space="preserve">Содржина на предметната програма: </w:t>
            </w:r>
          </w:p>
          <w:p w14:paraId="6CBF0AF9" w14:textId="77777777" w:rsidR="00A411DC" w:rsidRPr="00A411DC" w:rsidRDefault="00A411DC" w:rsidP="00A411DC">
            <w:pPr>
              <w:rPr>
                <w:rFonts w:ascii="Times New Roman" w:hAnsi="Times New Roman"/>
                <w:bCs/>
                <w:color w:val="000000"/>
                <w:sz w:val="20"/>
                <w:szCs w:val="20"/>
                <w:lang w:val="mk-MK"/>
              </w:rPr>
            </w:pPr>
            <w:r w:rsidRPr="00A411DC">
              <w:rPr>
                <w:rFonts w:ascii="Times New Roman" w:hAnsi="Times New Roman"/>
                <w:lang w:val="mk-MK"/>
              </w:rPr>
              <w:t xml:space="preserve">Дефиниции и традиции. Поетичките начела на автофикцијата – посмодернистичка тенденција за мешање регистри (референцијален и фикционален), жанрови и писма. Психоаналитичките теории на автофикцијата – проблемот на сеќавањето и меморијата (Фројд, Лакан, Јунг). Феноменологија на сеќавањето и “поетика на трагата“. Проблемот на “вистинитоста“ на меморијата – Пол Рикер. Хеуристичката функција на фикцијата во рамките на автобиографското пишување. Проблемот на рецепцијата на автофикционалното писмо и изместеност на “хоризонтот на очекување“. Современи реализации на автофикционалното писмо во француската литература: Барт, Перек, Сарот, Роб-Грије. </w:t>
            </w:r>
            <w:r w:rsidRPr="00A411DC">
              <w:rPr>
                <w:rFonts w:ascii="Times New Roman" w:hAnsi="Times New Roman"/>
                <w:lang w:val="en-US"/>
              </w:rPr>
              <w:t>“Хромозомска“ автофикција – Маргерит Јурсенар.</w:t>
            </w:r>
          </w:p>
        </w:tc>
      </w:tr>
      <w:tr w:rsidR="00A411DC" w:rsidRPr="00A411DC" w14:paraId="10E8EE3E" w14:textId="77777777" w:rsidTr="00A411DC">
        <w:tc>
          <w:tcPr>
            <w:tcW w:w="467" w:type="dxa"/>
          </w:tcPr>
          <w:p w14:paraId="535575AE" w14:textId="77777777" w:rsidR="00A411DC" w:rsidRPr="00A411DC" w:rsidRDefault="00A411DC" w:rsidP="00A411DC">
            <w:pPr>
              <w:rPr>
                <w:rFonts w:ascii="Times New Roman" w:hAnsi="Times New Roman"/>
                <w:bCs/>
                <w:color w:val="000000"/>
                <w:sz w:val="20"/>
                <w:szCs w:val="20"/>
                <w:lang w:val="mk-MK"/>
              </w:rPr>
            </w:pPr>
            <w:r w:rsidRPr="00A411DC">
              <w:rPr>
                <w:rFonts w:ascii="Times New Roman" w:hAnsi="Times New Roman"/>
                <w:bCs/>
                <w:color w:val="000000"/>
                <w:sz w:val="20"/>
                <w:szCs w:val="20"/>
                <w:lang w:val="mk-MK"/>
              </w:rPr>
              <w:t>12.</w:t>
            </w:r>
          </w:p>
        </w:tc>
        <w:tc>
          <w:tcPr>
            <w:tcW w:w="0" w:type="auto"/>
            <w:gridSpan w:val="11"/>
          </w:tcPr>
          <w:p w14:paraId="10907519" w14:textId="77777777" w:rsidR="00A411DC" w:rsidRPr="00A411DC" w:rsidRDefault="00A411DC" w:rsidP="00A411DC">
            <w:pPr>
              <w:rPr>
                <w:rFonts w:ascii="Times New Roman" w:hAnsi="Times New Roman"/>
                <w:sz w:val="20"/>
                <w:szCs w:val="20"/>
                <w:lang w:val="mk-MK"/>
              </w:rPr>
            </w:pPr>
            <w:r w:rsidRPr="00A411DC">
              <w:rPr>
                <w:rFonts w:ascii="Times New Roman" w:hAnsi="Times New Roman"/>
                <w:sz w:val="20"/>
                <w:szCs w:val="20"/>
                <w:lang w:val="mk-MK"/>
              </w:rPr>
              <w:t xml:space="preserve">Методи на учење: </w:t>
            </w:r>
            <w:r w:rsidRPr="00A411DC">
              <w:rPr>
                <w:rFonts w:ascii="Times New Roman" w:hAnsi="Times New Roman"/>
                <w:lang w:val="mk-MK"/>
              </w:rPr>
              <w:t>предавања и вежби, консултации, проектна (домашна, семинарска) задача, домашно учење (подготовка на испит).</w:t>
            </w:r>
          </w:p>
        </w:tc>
      </w:tr>
      <w:tr w:rsidR="00A411DC" w:rsidRPr="00A411DC" w14:paraId="7345F43E" w14:textId="77777777" w:rsidTr="00A411DC">
        <w:tc>
          <w:tcPr>
            <w:tcW w:w="467" w:type="dxa"/>
          </w:tcPr>
          <w:p w14:paraId="53086FCD" w14:textId="77777777" w:rsidR="00A411DC" w:rsidRPr="00A411DC" w:rsidRDefault="00A411DC" w:rsidP="00A411DC">
            <w:pPr>
              <w:rPr>
                <w:rFonts w:ascii="Times New Roman" w:hAnsi="Times New Roman"/>
                <w:sz w:val="20"/>
                <w:szCs w:val="20"/>
                <w:lang w:val="mk-MK"/>
              </w:rPr>
            </w:pPr>
            <w:r w:rsidRPr="00A411DC">
              <w:rPr>
                <w:rFonts w:ascii="Times New Roman" w:hAnsi="Times New Roman"/>
                <w:sz w:val="20"/>
                <w:szCs w:val="20"/>
                <w:lang w:val="mk-MK"/>
              </w:rPr>
              <w:t>13.</w:t>
            </w:r>
          </w:p>
        </w:tc>
        <w:tc>
          <w:tcPr>
            <w:tcW w:w="3445" w:type="dxa"/>
            <w:gridSpan w:val="4"/>
          </w:tcPr>
          <w:p w14:paraId="05B5FCEB" w14:textId="77777777" w:rsidR="00A411DC" w:rsidRPr="00A411DC" w:rsidRDefault="00A411DC" w:rsidP="00A411DC">
            <w:pPr>
              <w:rPr>
                <w:rFonts w:ascii="Times New Roman" w:hAnsi="Times New Roman"/>
                <w:sz w:val="20"/>
                <w:szCs w:val="20"/>
                <w:lang w:val="mk-MK"/>
              </w:rPr>
            </w:pPr>
            <w:r w:rsidRPr="00A411DC">
              <w:rPr>
                <w:rFonts w:ascii="Times New Roman" w:hAnsi="Times New Roman"/>
                <w:bCs/>
                <w:color w:val="000000"/>
                <w:sz w:val="20"/>
                <w:szCs w:val="20"/>
                <w:lang w:val="mk-MK"/>
              </w:rPr>
              <w:t>Вкупен расположив фонд на време</w:t>
            </w:r>
          </w:p>
        </w:tc>
        <w:tc>
          <w:tcPr>
            <w:tcW w:w="5928" w:type="dxa"/>
            <w:gridSpan w:val="7"/>
          </w:tcPr>
          <w:p w14:paraId="31B476FF" w14:textId="77777777" w:rsidR="00A411DC" w:rsidRPr="00A411DC" w:rsidRDefault="00A411DC" w:rsidP="00A411DC">
            <w:pPr>
              <w:rPr>
                <w:rFonts w:ascii="Times New Roman" w:hAnsi="Times New Roman"/>
                <w:bCs/>
                <w:sz w:val="20"/>
                <w:szCs w:val="20"/>
                <w:lang w:val="mk-MK"/>
              </w:rPr>
            </w:pPr>
            <w:r w:rsidRPr="00A411DC">
              <w:rPr>
                <w:rFonts w:ascii="Times New Roman" w:hAnsi="Times New Roman"/>
                <w:bCs/>
                <w:sz w:val="20"/>
                <w:szCs w:val="20"/>
                <w:lang w:val="mk-MK"/>
              </w:rPr>
              <w:t>100 часови</w:t>
            </w:r>
          </w:p>
        </w:tc>
      </w:tr>
      <w:tr w:rsidR="00A411DC" w:rsidRPr="00A411DC" w14:paraId="484647C1" w14:textId="77777777" w:rsidTr="00A411DC">
        <w:tc>
          <w:tcPr>
            <w:tcW w:w="467" w:type="dxa"/>
          </w:tcPr>
          <w:p w14:paraId="5DB7E608" w14:textId="77777777" w:rsidR="00A411DC" w:rsidRPr="00A411DC" w:rsidRDefault="00A411DC" w:rsidP="00A411DC">
            <w:pPr>
              <w:rPr>
                <w:rFonts w:ascii="Times New Roman" w:hAnsi="Times New Roman"/>
                <w:sz w:val="20"/>
                <w:szCs w:val="20"/>
                <w:lang w:val="mk-MK"/>
              </w:rPr>
            </w:pPr>
            <w:r w:rsidRPr="00A411DC">
              <w:rPr>
                <w:rFonts w:ascii="Times New Roman" w:hAnsi="Times New Roman"/>
                <w:sz w:val="20"/>
                <w:szCs w:val="20"/>
                <w:lang w:val="mk-MK"/>
              </w:rPr>
              <w:t>14.</w:t>
            </w:r>
          </w:p>
        </w:tc>
        <w:tc>
          <w:tcPr>
            <w:tcW w:w="3445" w:type="dxa"/>
            <w:gridSpan w:val="4"/>
          </w:tcPr>
          <w:p w14:paraId="7300B651" w14:textId="77777777" w:rsidR="00A411DC" w:rsidRPr="00A411DC" w:rsidRDefault="00A411DC" w:rsidP="00A411DC">
            <w:pPr>
              <w:rPr>
                <w:rFonts w:ascii="Times New Roman" w:hAnsi="Times New Roman"/>
                <w:sz w:val="20"/>
                <w:szCs w:val="20"/>
                <w:lang w:val="mk-MK"/>
              </w:rPr>
            </w:pPr>
            <w:r w:rsidRPr="00A411DC">
              <w:rPr>
                <w:rFonts w:ascii="Times New Roman" w:hAnsi="Times New Roman"/>
                <w:bCs/>
                <w:color w:val="000000"/>
                <w:sz w:val="20"/>
                <w:szCs w:val="20"/>
                <w:lang w:val="mk-MK"/>
              </w:rPr>
              <w:t>Распределба на расположивото време</w:t>
            </w:r>
          </w:p>
        </w:tc>
        <w:tc>
          <w:tcPr>
            <w:tcW w:w="5928" w:type="dxa"/>
            <w:gridSpan w:val="7"/>
            <w:vAlign w:val="center"/>
          </w:tcPr>
          <w:p w14:paraId="7D5F3377" w14:textId="77777777" w:rsidR="00A411DC" w:rsidRPr="00A411DC" w:rsidRDefault="00A411DC" w:rsidP="00A411DC">
            <w:pPr>
              <w:rPr>
                <w:rFonts w:ascii="Times New Roman" w:hAnsi="Times New Roman"/>
                <w:bCs/>
                <w:color w:val="FF0000"/>
                <w:sz w:val="20"/>
                <w:szCs w:val="20"/>
                <w:lang w:val="mk-MK"/>
              </w:rPr>
            </w:pPr>
          </w:p>
        </w:tc>
      </w:tr>
      <w:tr w:rsidR="00A411DC" w:rsidRPr="00A411DC" w14:paraId="757E576F" w14:textId="77777777" w:rsidTr="00A411DC">
        <w:tc>
          <w:tcPr>
            <w:tcW w:w="467" w:type="dxa"/>
            <w:vMerge w:val="restart"/>
          </w:tcPr>
          <w:p w14:paraId="4B3B83C4" w14:textId="77777777" w:rsidR="00A411DC" w:rsidRPr="00A411DC" w:rsidRDefault="00A411DC" w:rsidP="00A411DC">
            <w:pPr>
              <w:rPr>
                <w:rFonts w:ascii="Times New Roman" w:hAnsi="Times New Roman"/>
                <w:sz w:val="20"/>
                <w:szCs w:val="20"/>
                <w:lang w:val="mk-MK"/>
              </w:rPr>
            </w:pPr>
            <w:r w:rsidRPr="00A411DC">
              <w:rPr>
                <w:rFonts w:ascii="Times New Roman" w:hAnsi="Times New Roman"/>
                <w:sz w:val="20"/>
                <w:szCs w:val="20"/>
                <w:lang w:val="mk-MK"/>
              </w:rPr>
              <w:t>15.</w:t>
            </w:r>
          </w:p>
        </w:tc>
        <w:tc>
          <w:tcPr>
            <w:tcW w:w="3445" w:type="dxa"/>
            <w:gridSpan w:val="4"/>
            <w:vMerge w:val="restart"/>
          </w:tcPr>
          <w:p w14:paraId="453AC913" w14:textId="77777777" w:rsidR="00A411DC" w:rsidRPr="00A411DC" w:rsidRDefault="00A411DC" w:rsidP="00A411DC">
            <w:pPr>
              <w:rPr>
                <w:rFonts w:ascii="Times New Roman" w:hAnsi="Times New Roman"/>
                <w:sz w:val="20"/>
                <w:szCs w:val="20"/>
                <w:lang w:val="mk-MK"/>
              </w:rPr>
            </w:pPr>
            <w:r w:rsidRPr="00A411DC">
              <w:rPr>
                <w:rFonts w:ascii="Times New Roman" w:hAnsi="Times New Roman"/>
                <w:bCs/>
                <w:color w:val="000000"/>
                <w:sz w:val="20"/>
                <w:szCs w:val="20"/>
                <w:lang w:val="mk-MK"/>
              </w:rPr>
              <w:t>Форми на наставните активности</w:t>
            </w:r>
          </w:p>
        </w:tc>
        <w:tc>
          <w:tcPr>
            <w:tcW w:w="1185" w:type="dxa"/>
          </w:tcPr>
          <w:p w14:paraId="7B40B3B1" w14:textId="77777777" w:rsidR="00A411DC" w:rsidRPr="00A411DC" w:rsidRDefault="00A411DC" w:rsidP="00A411DC">
            <w:pPr>
              <w:rPr>
                <w:rFonts w:ascii="Times New Roman" w:hAnsi="Times New Roman"/>
                <w:sz w:val="20"/>
                <w:szCs w:val="20"/>
                <w:lang w:val="mk-MK"/>
              </w:rPr>
            </w:pPr>
            <w:r w:rsidRPr="00A411DC">
              <w:rPr>
                <w:rFonts w:ascii="Times New Roman" w:hAnsi="Times New Roman"/>
                <w:sz w:val="20"/>
                <w:szCs w:val="20"/>
                <w:lang w:val="mk-MK"/>
              </w:rPr>
              <w:t>15.1.</w:t>
            </w:r>
          </w:p>
        </w:tc>
        <w:tc>
          <w:tcPr>
            <w:tcW w:w="3052" w:type="dxa"/>
            <w:gridSpan w:val="4"/>
          </w:tcPr>
          <w:p w14:paraId="7C3A8CAD" w14:textId="77777777" w:rsidR="00A411DC" w:rsidRPr="00A411DC" w:rsidRDefault="00A411DC" w:rsidP="00A411DC">
            <w:pPr>
              <w:rPr>
                <w:rFonts w:ascii="Times New Roman" w:hAnsi="Times New Roman"/>
                <w:bCs/>
                <w:color w:val="000000"/>
                <w:sz w:val="20"/>
                <w:szCs w:val="20"/>
                <w:lang w:val="en-US"/>
              </w:rPr>
            </w:pPr>
            <w:r w:rsidRPr="00A411DC">
              <w:rPr>
                <w:rFonts w:ascii="Times New Roman" w:hAnsi="Times New Roman"/>
                <w:bCs/>
                <w:color w:val="000000"/>
                <w:sz w:val="20"/>
                <w:szCs w:val="20"/>
                <w:lang w:val="mk-MK"/>
              </w:rPr>
              <w:t>Предавања- теоретска настава</w:t>
            </w:r>
            <w:r w:rsidRPr="00A411DC">
              <w:rPr>
                <w:rFonts w:ascii="Times New Roman" w:hAnsi="Times New Roman"/>
                <w:bCs/>
                <w:color w:val="000000"/>
                <w:sz w:val="20"/>
                <w:szCs w:val="20"/>
                <w:lang w:val="en-US"/>
              </w:rPr>
              <w:t>.</w:t>
            </w:r>
          </w:p>
        </w:tc>
        <w:tc>
          <w:tcPr>
            <w:tcW w:w="1691" w:type="dxa"/>
            <w:gridSpan w:val="2"/>
          </w:tcPr>
          <w:p w14:paraId="6D33C0F5" w14:textId="77777777" w:rsidR="00A411DC" w:rsidRPr="00A411DC" w:rsidRDefault="00A411DC" w:rsidP="00A411DC">
            <w:pPr>
              <w:rPr>
                <w:sz w:val="20"/>
                <w:szCs w:val="20"/>
                <w:shd w:val="clear" w:color="auto" w:fill="FFFFFF"/>
                <w:lang w:val="mk-MK" w:eastAsia="mk-MK"/>
              </w:rPr>
            </w:pPr>
            <w:r w:rsidRPr="00A411DC">
              <w:rPr>
                <w:sz w:val="20"/>
                <w:szCs w:val="20"/>
                <w:shd w:val="clear" w:color="auto" w:fill="FFFFFF"/>
                <w:lang w:val="mk-MK" w:eastAsia="mk-MK"/>
              </w:rPr>
              <w:t>15 часови</w:t>
            </w:r>
          </w:p>
        </w:tc>
      </w:tr>
      <w:tr w:rsidR="00A411DC" w:rsidRPr="00A411DC" w14:paraId="05399536" w14:textId="77777777" w:rsidTr="00A411DC">
        <w:tc>
          <w:tcPr>
            <w:tcW w:w="467" w:type="dxa"/>
            <w:vMerge/>
          </w:tcPr>
          <w:p w14:paraId="0AED34D7" w14:textId="77777777" w:rsidR="00A411DC" w:rsidRPr="00A411DC" w:rsidRDefault="00A411DC" w:rsidP="00A411DC">
            <w:pPr>
              <w:rPr>
                <w:rFonts w:ascii="Times New Roman" w:hAnsi="Times New Roman"/>
                <w:sz w:val="20"/>
                <w:szCs w:val="20"/>
                <w:lang w:val="mk-MK"/>
              </w:rPr>
            </w:pPr>
          </w:p>
        </w:tc>
        <w:tc>
          <w:tcPr>
            <w:tcW w:w="3445" w:type="dxa"/>
            <w:gridSpan w:val="4"/>
            <w:vMerge/>
          </w:tcPr>
          <w:p w14:paraId="4910C4CB" w14:textId="77777777" w:rsidR="00A411DC" w:rsidRPr="00A411DC" w:rsidRDefault="00A411DC" w:rsidP="00A411DC">
            <w:pPr>
              <w:rPr>
                <w:rFonts w:ascii="Times New Roman" w:hAnsi="Times New Roman"/>
                <w:sz w:val="20"/>
                <w:szCs w:val="20"/>
                <w:lang w:val="mk-MK"/>
              </w:rPr>
            </w:pPr>
          </w:p>
        </w:tc>
        <w:tc>
          <w:tcPr>
            <w:tcW w:w="1185" w:type="dxa"/>
          </w:tcPr>
          <w:p w14:paraId="235A6B6D" w14:textId="77777777" w:rsidR="00A411DC" w:rsidRPr="00A411DC" w:rsidRDefault="00A411DC" w:rsidP="00A411DC">
            <w:pPr>
              <w:rPr>
                <w:rFonts w:ascii="Times New Roman" w:hAnsi="Times New Roman"/>
                <w:sz w:val="20"/>
                <w:szCs w:val="20"/>
                <w:lang w:val="mk-MK"/>
              </w:rPr>
            </w:pPr>
            <w:r w:rsidRPr="00A411DC">
              <w:rPr>
                <w:rFonts w:ascii="Times New Roman" w:hAnsi="Times New Roman"/>
                <w:sz w:val="20"/>
                <w:szCs w:val="20"/>
                <w:lang w:val="mk-MK"/>
              </w:rPr>
              <w:t>15.2.</w:t>
            </w:r>
          </w:p>
        </w:tc>
        <w:tc>
          <w:tcPr>
            <w:tcW w:w="3052" w:type="dxa"/>
            <w:gridSpan w:val="4"/>
          </w:tcPr>
          <w:p w14:paraId="5ED7F99B" w14:textId="77777777" w:rsidR="00A411DC" w:rsidRPr="00A411DC" w:rsidRDefault="00A411DC" w:rsidP="00A411DC">
            <w:pPr>
              <w:rPr>
                <w:rFonts w:ascii="Times New Roman" w:hAnsi="Times New Roman"/>
                <w:sz w:val="20"/>
                <w:szCs w:val="20"/>
                <w:lang w:val="mk-MK"/>
              </w:rPr>
            </w:pPr>
            <w:r w:rsidRPr="00A411DC">
              <w:rPr>
                <w:rFonts w:ascii="Times New Roman" w:hAnsi="Times New Roman"/>
                <w:bCs/>
                <w:color w:val="000000"/>
                <w:sz w:val="20"/>
                <w:szCs w:val="20"/>
                <w:lang w:val="mk-MK"/>
              </w:rPr>
              <w:t xml:space="preserve">Вежби (лабораториски, аудиториумски), семинари, тимска работа. </w:t>
            </w:r>
          </w:p>
        </w:tc>
        <w:tc>
          <w:tcPr>
            <w:tcW w:w="1691" w:type="dxa"/>
            <w:gridSpan w:val="2"/>
          </w:tcPr>
          <w:p w14:paraId="1E8F9450" w14:textId="77777777" w:rsidR="00A411DC" w:rsidRPr="00A411DC" w:rsidRDefault="00A411DC" w:rsidP="00A411DC">
            <w:pPr>
              <w:rPr>
                <w:sz w:val="20"/>
                <w:szCs w:val="20"/>
                <w:shd w:val="clear" w:color="auto" w:fill="FFFFFF"/>
                <w:lang w:val="mk-MK" w:eastAsia="mk-MK"/>
              </w:rPr>
            </w:pPr>
          </w:p>
        </w:tc>
      </w:tr>
      <w:tr w:rsidR="00A411DC" w:rsidRPr="00A411DC" w14:paraId="002BACF1" w14:textId="77777777" w:rsidTr="00A411DC">
        <w:trPr>
          <w:trHeight w:val="305"/>
        </w:trPr>
        <w:tc>
          <w:tcPr>
            <w:tcW w:w="467" w:type="dxa"/>
            <w:vMerge w:val="restart"/>
          </w:tcPr>
          <w:p w14:paraId="0D1DEB6C" w14:textId="77777777" w:rsidR="00A411DC" w:rsidRPr="00A411DC" w:rsidRDefault="00A411DC" w:rsidP="00A411DC">
            <w:pPr>
              <w:rPr>
                <w:rFonts w:ascii="Times New Roman" w:hAnsi="Times New Roman"/>
                <w:sz w:val="20"/>
                <w:szCs w:val="20"/>
                <w:lang w:val="mk-MK"/>
              </w:rPr>
            </w:pPr>
            <w:r w:rsidRPr="00A411DC">
              <w:rPr>
                <w:rFonts w:ascii="Times New Roman" w:hAnsi="Times New Roman"/>
                <w:sz w:val="20"/>
                <w:szCs w:val="20"/>
                <w:lang w:val="mk-MK"/>
              </w:rPr>
              <w:t>16.</w:t>
            </w:r>
          </w:p>
        </w:tc>
        <w:tc>
          <w:tcPr>
            <w:tcW w:w="3445" w:type="dxa"/>
            <w:gridSpan w:val="4"/>
            <w:vMerge w:val="restart"/>
          </w:tcPr>
          <w:p w14:paraId="4FDD478E" w14:textId="77777777" w:rsidR="00A411DC" w:rsidRPr="00A411DC" w:rsidRDefault="00A411DC" w:rsidP="00A411DC">
            <w:pPr>
              <w:rPr>
                <w:rFonts w:ascii="Times New Roman" w:hAnsi="Times New Roman"/>
                <w:sz w:val="20"/>
                <w:szCs w:val="20"/>
                <w:lang w:val="mk-MK"/>
              </w:rPr>
            </w:pPr>
            <w:r w:rsidRPr="00A411DC">
              <w:rPr>
                <w:rFonts w:ascii="Times New Roman" w:hAnsi="Times New Roman"/>
                <w:bCs/>
                <w:color w:val="000000"/>
                <w:sz w:val="20"/>
                <w:szCs w:val="20"/>
                <w:lang w:val="mk-MK"/>
              </w:rPr>
              <w:t>Други форми на активности</w:t>
            </w:r>
          </w:p>
        </w:tc>
        <w:tc>
          <w:tcPr>
            <w:tcW w:w="1185" w:type="dxa"/>
          </w:tcPr>
          <w:p w14:paraId="770EEAB3" w14:textId="77777777" w:rsidR="00A411DC" w:rsidRPr="00A411DC" w:rsidRDefault="00A411DC" w:rsidP="00A411DC">
            <w:pPr>
              <w:rPr>
                <w:rFonts w:ascii="Times New Roman" w:hAnsi="Times New Roman"/>
                <w:sz w:val="20"/>
                <w:szCs w:val="20"/>
                <w:lang w:val="mk-MK"/>
              </w:rPr>
            </w:pPr>
            <w:r w:rsidRPr="00A411DC">
              <w:rPr>
                <w:rFonts w:ascii="Times New Roman" w:hAnsi="Times New Roman"/>
                <w:sz w:val="20"/>
                <w:szCs w:val="20"/>
                <w:lang w:val="mk-MK"/>
              </w:rPr>
              <w:t>16.1.</w:t>
            </w:r>
          </w:p>
        </w:tc>
        <w:tc>
          <w:tcPr>
            <w:tcW w:w="3052" w:type="dxa"/>
            <w:gridSpan w:val="4"/>
            <w:shd w:val="clear" w:color="auto" w:fill="auto"/>
          </w:tcPr>
          <w:p w14:paraId="124EC63F" w14:textId="77777777" w:rsidR="00A411DC" w:rsidRPr="00A411DC" w:rsidRDefault="00A411DC" w:rsidP="00A411DC">
            <w:pPr>
              <w:rPr>
                <w:rFonts w:ascii="Times New Roman" w:hAnsi="Times New Roman"/>
                <w:sz w:val="20"/>
                <w:szCs w:val="20"/>
                <w:lang w:val="mk-MK"/>
              </w:rPr>
            </w:pPr>
            <w:r w:rsidRPr="00A411DC">
              <w:rPr>
                <w:rFonts w:ascii="Times New Roman" w:hAnsi="Times New Roman"/>
                <w:bCs/>
                <w:color w:val="000000"/>
                <w:sz w:val="20"/>
                <w:szCs w:val="20"/>
                <w:lang w:val="mk-MK"/>
              </w:rPr>
              <w:t xml:space="preserve">Проектни задачи </w:t>
            </w:r>
          </w:p>
        </w:tc>
        <w:tc>
          <w:tcPr>
            <w:tcW w:w="1691" w:type="dxa"/>
            <w:gridSpan w:val="2"/>
            <w:shd w:val="clear" w:color="auto" w:fill="auto"/>
          </w:tcPr>
          <w:p w14:paraId="7318240B" w14:textId="77777777" w:rsidR="00A411DC" w:rsidRPr="00A411DC" w:rsidRDefault="00A411DC" w:rsidP="00A411DC">
            <w:pPr>
              <w:rPr>
                <w:sz w:val="20"/>
                <w:szCs w:val="20"/>
                <w:shd w:val="clear" w:color="auto" w:fill="FFFFFF"/>
                <w:lang w:val="mk-MK" w:eastAsia="mk-MK"/>
              </w:rPr>
            </w:pPr>
            <w:r w:rsidRPr="00A411DC">
              <w:rPr>
                <w:sz w:val="20"/>
                <w:szCs w:val="20"/>
                <w:shd w:val="clear" w:color="auto" w:fill="FFFFFF"/>
                <w:lang w:val="mk-MK" w:eastAsia="mk-MK"/>
              </w:rPr>
              <w:t>20 часови</w:t>
            </w:r>
          </w:p>
        </w:tc>
      </w:tr>
      <w:tr w:rsidR="00A411DC" w:rsidRPr="00A411DC" w14:paraId="76D9C277" w14:textId="77777777" w:rsidTr="00A411DC">
        <w:trPr>
          <w:trHeight w:val="170"/>
        </w:trPr>
        <w:tc>
          <w:tcPr>
            <w:tcW w:w="467" w:type="dxa"/>
            <w:vMerge/>
          </w:tcPr>
          <w:p w14:paraId="26963F3E" w14:textId="77777777" w:rsidR="00A411DC" w:rsidRPr="00A411DC" w:rsidRDefault="00A411DC" w:rsidP="00A411DC">
            <w:pPr>
              <w:rPr>
                <w:rFonts w:ascii="Times New Roman" w:hAnsi="Times New Roman"/>
                <w:sz w:val="20"/>
                <w:szCs w:val="20"/>
                <w:lang w:val="mk-MK"/>
              </w:rPr>
            </w:pPr>
          </w:p>
        </w:tc>
        <w:tc>
          <w:tcPr>
            <w:tcW w:w="3445" w:type="dxa"/>
            <w:gridSpan w:val="4"/>
            <w:vMerge/>
          </w:tcPr>
          <w:p w14:paraId="6D04EF03" w14:textId="77777777" w:rsidR="00A411DC" w:rsidRPr="00A411DC" w:rsidRDefault="00A411DC" w:rsidP="00A411DC">
            <w:pPr>
              <w:rPr>
                <w:rFonts w:ascii="Times New Roman" w:hAnsi="Times New Roman"/>
                <w:bCs/>
                <w:color w:val="000000"/>
                <w:sz w:val="20"/>
                <w:szCs w:val="20"/>
                <w:lang w:val="mk-MK"/>
              </w:rPr>
            </w:pPr>
          </w:p>
        </w:tc>
        <w:tc>
          <w:tcPr>
            <w:tcW w:w="1185" w:type="dxa"/>
          </w:tcPr>
          <w:p w14:paraId="715224DF" w14:textId="77777777" w:rsidR="00A411DC" w:rsidRPr="00A411DC" w:rsidRDefault="00A411DC" w:rsidP="00A411DC">
            <w:pPr>
              <w:rPr>
                <w:rFonts w:ascii="Times New Roman" w:hAnsi="Times New Roman"/>
                <w:sz w:val="20"/>
                <w:szCs w:val="20"/>
                <w:lang w:val="mk-MK"/>
              </w:rPr>
            </w:pPr>
            <w:r w:rsidRPr="00A411DC">
              <w:rPr>
                <w:rFonts w:ascii="Times New Roman" w:hAnsi="Times New Roman"/>
                <w:sz w:val="20"/>
                <w:szCs w:val="20"/>
                <w:lang w:val="mk-MK"/>
              </w:rPr>
              <w:t>16.2.</w:t>
            </w:r>
          </w:p>
        </w:tc>
        <w:tc>
          <w:tcPr>
            <w:tcW w:w="3052" w:type="dxa"/>
            <w:gridSpan w:val="4"/>
            <w:shd w:val="clear" w:color="auto" w:fill="auto"/>
          </w:tcPr>
          <w:p w14:paraId="775D76AB" w14:textId="77777777" w:rsidR="00A411DC" w:rsidRPr="00A411DC" w:rsidRDefault="00A411DC" w:rsidP="00A411DC">
            <w:pPr>
              <w:rPr>
                <w:rFonts w:ascii="Times New Roman" w:hAnsi="Times New Roman"/>
                <w:bCs/>
                <w:color w:val="000000"/>
                <w:sz w:val="20"/>
                <w:szCs w:val="20"/>
                <w:lang w:val="mk-MK"/>
              </w:rPr>
            </w:pPr>
            <w:r w:rsidRPr="00A411DC">
              <w:rPr>
                <w:rFonts w:ascii="Times New Roman" w:hAnsi="Times New Roman"/>
                <w:bCs/>
                <w:color w:val="000000"/>
                <w:sz w:val="20"/>
                <w:szCs w:val="20"/>
                <w:lang w:val="mk-MK"/>
              </w:rPr>
              <w:t>Самостојни задачи</w:t>
            </w:r>
          </w:p>
        </w:tc>
        <w:tc>
          <w:tcPr>
            <w:tcW w:w="1691" w:type="dxa"/>
            <w:gridSpan w:val="2"/>
            <w:shd w:val="clear" w:color="auto" w:fill="auto"/>
          </w:tcPr>
          <w:p w14:paraId="579E8178" w14:textId="77777777" w:rsidR="00A411DC" w:rsidRPr="00A411DC" w:rsidRDefault="00A411DC" w:rsidP="00A411DC">
            <w:pPr>
              <w:rPr>
                <w:sz w:val="20"/>
                <w:szCs w:val="20"/>
                <w:shd w:val="clear" w:color="auto" w:fill="FFFFFF"/>
                <w:lang w:val="mk-MK" w:eastAsia="mk-MK"/>
              </w:rPr>
            </w:pPr>
            <w:r w:rsidRPr="00A411DC">
              <w:rPr>
                <w:sz w:val="20"/>
                <w:szCs w:val="20"/>
                <w:shd w:val="clear" w:color="auto" w:fill="FFFFFF"/>
                <w:lang w:val="mk-MK" w:eastAsia="mk-MK"/>
              </w:rPr>
              <w:t>15 часови</w:t>
            </w:r>
          </w:p>
        </w:tc>
      </w:tr>
      <w:tr w:rsidR="00A411DC" w:rsidRPr="00A411DC" w14:paraId="33134624" w14:textId="77777777" w:rsidTr="00A411DC">
        <w:trPr>
          <w:trHeight w:val="260"/>
        </w:trPr>
        <w:tc>
          <w:tcPr>
            <w:tcW w:w="467" w:type="dxa"/>
            <w:vMerge/>
          </w:tcPr>
          <w:p w14:paraId="1B064253" w14:textId="77777777" w:rsidR="00A411DC" w:rsidRPr="00A411DC" w:rsidRDefault="00A411DC" w:rsidP="00A411DC">
            <w:pPr>
              <w:rPr>
                <w:rFonts w:ascii="Times New Roman" w:hAnsi="Times New Roman"/>
                <w:sz w:val="20"/>
                <w:szCs w:val="20"/>
                <w:lang w:val="mk-MK"/>
              </w:rPr>
            </w:pPr>
          </w:p>
        </w:tc>
        <w:tc>
          <w:tcPr>
            <w:tcW w:w="3445" w:type="dxa"/>
            <w:gridSpan w:val="4"/>
            <w:vMerge/>
          </w:tcPr>
          <w:p w14:paraId="5A2B1DA0" w14:textId="77777777" w:rsidR="00A411DC" w:rsidRPr="00A411DC" w:rsidRDefault="00A411DC" w:rsidP="00A411DC">
            <w:pPr>
              <w:rPr>
                <w:rFonts w:ascii="Times New Roman" w:hAnsi="Times New Roman"/>
                <w:bCs/>
                <w:color w:val="000000"/>
                <w:sz w:val="20"/>
                <w:szCs w:val="20"/>
                <w:lang w:val="mk-MK"/>
              </w:rPr>
            </w:pPr>
          </w:p>
        </w:tc>
        <w:tc>
          <w:tcPr>
            <w:tcW w:w="1185" w:type="dxa"/>
          </w:tcPr>
          <w:p w14:paraId="431C7B29" w14:textId="77777777" w:rsidR="00A411DC" w:rsidRPr="00A411DC" w:rsidRDefault="00A411DC" w:rsidP="00A411DC">
            <w:pPr>
              <w:rPr>
                <w:rFonts w:ascii="Times New Roman" w:hAnsi="Times New Roman"/>
                <w:sz w:val="20"/>
                <w:szCs w:val="20"/>
                <w:lang w:val="mk-MK"/>
              </w:rPr>
            </w:pPr>
            <w:r w:rsidRPr="00A411DC">
              <w:rPr>
                <w:rFonts w:ascii="Times New Roman" w:hAnsi="Times New Roman"/>
                <w:sz w:val="20"/>
                <w:szCs w:val="20"/>
                <w:lang w:val="mk-MK"/>
              </w:rPr>
              <w:t>16.3.</w:t>
            </w:r>
          </w:p>
        </w:tc>
        <w:tc>
          <w:tcPr>
            <w:tcW w:w="3052" w:type="dxa"/>
            <w:gridSpan w:val="4"/>
            <w:shd w:val="clear" w:color="auto" w:fill="auto"/>
          </w:tcPr>
          <w:p w14:paraId="36ADAD49" w14:textId="77777777" w:rsidR="00A411DC" w:rsidRPr="00A411DC" w:rsidRDefault="00A411DC" w:rsidP="00A411DC">
            <w:pPr>
              <w:rPr>
                <w:rFonts w:ascii="Times New Roman" w:hAnsi="Times New Roman"/>
                <w:bCs/>
                <w:color w:val="000000"/>
                <w:sz w:val="20"/>
                <w:szCs w:val="20"/>
                <w:lang w:val="mk-MK"/>
              </w:rPr>
            </w:pPr>
            <w:r w:rsidRPr="00A411DC">
              <w:rPr>
                <w:rFonts w:ascii="Times New Roman" w:hAnsi="Times New Roman"/>
                <w:bCs/>
                <w:color w:val="000000"/>
                <w:sz w:val="20"/>
                <w:szCs w:val="20"/>
                <w:lang w:val="mk-MK"/>
              </w:rPr>
              <w:t>Домашно учење - задачи</w:t>
            </w:r>
          </w:p>
        </w:tc>
        <w:tc>
          <w:tcPr>
            <w:tcW w:w="1691" w:type="dxa"/>
            <w:gridSpan w:val="2"/>
            <w:shd w:val="clear" w:color="auto" w:fill="auto"/>
          </w:tcPr>
          <w:p w14:paraId="3FDD97BF" w14:textId="77777777" w:rsidR="00A411DC" w:rsidRPr="00A411DC" w:rsidRDefault="00A411DC" w:rsidP="00A411DC">
            <w:pPr>
              <w:rPr>
                <w:sz w:val="20"/>
                <w:szCs w:val="20"/>
                <w:shd w:val="clear" w:color="auto" w:fill="FFFFFF"/>
                <w:lang w:val="mk-MK" w:eastAsia="mk-MK"/>
              </w:rPr>
            </w:pPr>
            <w:r w:rsidRPr="00A411DC">
              <w:rPr>
                <w:sz w:val="20"/>
                <w:szCs w:val="20"/>
                <w:shd w:val="clear" w:color="auto" w:fill="FFFFFF"/>
                <w:lang w:val="mk-MK" w:eastAsia="mk-MK"/>
              </w:rPr>
              <w:t>50 часови</w:t>
            </w:r>
          </w:p>
        </w:tc>
      </w:tr>
      <w:tr w:rsidR="00A411DC" w:rsidRPr="00A411DC" w14:paraId="271E4A9D" w14:textId="77777777" w:rsidTr="00A411DC">
        <w:tc>
          <w:tcPr>
            <w:tcW w:w="467" w:type="dxa"/>
            <w:vMerge w:val="restart"/>
            <w:shd w:val="clear" w:color="auto" w:fill="auto"/>
          </w:tcPr>
          <w:p w14:paraId="05769F0F" w14:textId="77777777" w:rsidR="00A411DC" w:rsidRPr="00A411DC" w:rsidRDefault="00A411DC" w:rsidP="00A411DC">
            <w:pPr>
              <w:rPr>
                <w:rFonts w:ascii="Times New Roman" w:hAnsi="Times New Roman"/>
                <w:sz w:val="20"/>
                <w:szCs w:val="20"/>
                <w:lang w:val="mk-MK"/>
              </w:rPr>
            </w:pPr>
            <w:r w:rsidRPr="00A411DC">
              <w:rPr>
                <w:rFonts w:ascii="Times New Roman" w:hAnsi="Times New Roman"/>
                <w:sz w:val="20"/>
                <w:szCs w:val="20"/>
                <w:lang w:val="mk-MK"/>
              </w:rPr>
              <w:t>17.</w:t>
            </w:r>
          </w:p>
        </w:tc>
        <w:tc>
          <w:tcPr>
            <w:tcW w:w="9373" w:type="dxa"/>
            <w:gridSpan w:val="11"/>
            <w:shd w:val="clear" w:color="auto" w:fill="auto"/>
          </w:tcPr>
          <w:p w14:paraId="32C0BCF8" w14:textId="77777777" w:rsidR="00A411DC" w:rsidRPr="00A411DC" w:rsidRDefault="00A411DC" w:rsidP="00A411DC">
            <w:pPr>
              <w:jc w:val="both"/>
              <w:rPr>
                <w:rFonts w:ascii="Times New Roman" w:hAnsi="Times New Roman"/>
                <w:sz w:val="20"/>
                <w:szCs w:val="20"/>
                <w:lang w:val="mk-MK"/>
              </w:rPr>
            </w:pPr>
            <w:r w:rsidRPr="00A411DC">
              <w:rPr>
                <w:rFonts w:ascii="Times New Roman" w:hAnsi="Times New Roman"/>
                <w:bCs/>
                <w:color w:val="000000"/>
                <w:sz w:val="20"/>
                <w:szCs w:val="20"/>
                <w:lang w:val="mk-MK"/>
              </w:rPr>
              <w:t xml:space="preserve">Начин на оценување     </w:t>
            </w:r>
          </w:p>
        </w:tc>
      </w:tr>
      <w:tr w:rsidR="00A411DC" w:rsidRPr="00A411DC" w14:paraId="4634EAE9" w14:textId="77777777" w:rsidTr="00A411DC">
        <w:trPr>
          <w:trHeight w:val="334"/>
        </w:trPr>
        <w:tc>
          <w:tcPr>
            <w:tcW w:w="467" w:type="dxa"/>
            <w:vMerge/>
            <w:shd w:val="clear" w:color="auto" w:fill="auto"/>
          </w:tcPr>
          <w:p w14:paraId="50213EAD" w14:textId="77777777" w:rsidR="00A411DC" w:rsidRPr="00A411DC" w:rsidRDefault="00A411DC" w:rsidP="00A411DC">
            <w:pPr>
              <w:rPr>
                <w:rFonts w:ascii="Times New Roman" w:hAnsi="Times New Roman"/>
                <w:sz w:val="20"/>
                <w:szCs w:val="20"/>
                <w:lang w:val="mk-MK"/>
              </w:rPr>
            </w:pPr>
          </w:p>
        </w:tc>
        <w:tc>
          <w:tcPr>
            <w:tcW w:w="2826" w:type="dxa"/>
            <w:gridSpan w:val="2"/>
            <w:shd w:val="clear" w:color="auto" w:fill="auto"/>
          </w:tcPr>
          <w:p w14:paraId="266E644A" w14:textId="77777777" w:rsidR="00A411DC" w:rsidRPr="00A411DC" w:rsidRDefault="00A411DC" w:rsidP="00A411DC">
            <w:pPr>
              <w:rPr>
                <w:rFonts w:ascii="Times New Roman" w:hAnsi="Times New Roman"/>
                <w:sz w:val="20"/>
                <w:szCs w:val="20"/>
                <w:lang w:val="mk-MK"/>
              </w:rPr>
            </w:pPr>
            <w:r w:rsidRPr="00A411DC">
              <w:rPr>
                <w:rFonts w:ascii="Times New Roman" w:hAnsi="Times New Roman"/>
                <w:sz w:val="20"/>
                <w:szCs w:val="20"/>
                <w:lang w:val="mk-MK"/>
              </w:rPr>
              <w:t>17.1.</w:t>
            </w:r>
          </w:p>
        </w:tc>
        <w:tc>
          <w:tcPr>
            <w:tcW w:w="3499" w:type="dxa"/>
            <w:gridSpan w:val="6"/>
            <w:shd w:val="clear" w:color="auto" w:fill="auto"/>
          </w:tcPr>
          <w:p w14:paraId="740A44DE" w14:textId="77777777" w:rsidR="00A411DC" w:rsidRPr="00A411DC" w:rsidRDefault="00A411DC" w:rsidP="00A411DC">
            <w:pPr>
              <w:rPr>
                <w:rFonts w:ascii="Times New Roman" w:hAnsi="Times New Roman"/>
                <w:sz w:val="20"/>
                <w:szCs w:val="20"/>
                <w:lang w:val="mk-MK"/>
              </w:rPr>
            </w:pPr>
            <w:r w:rsidRPr="00A411DC">
              <w:rPr>
                <w:rFonts w:ascii="Times New Roman" w:hAnsi="Times New Roman"/>
                <w:bCs/>
                <w:color w:val="000000"/>
                <w:sz w:val="20"/>
                <w:szCs w:val="20"/>
                <w:lang w:val="mk-MK"/>
              </w:rPr>
              <w:t xml:space="preserve">Тестови </w:t>
            </w:r>
          </w:p>
        </w:tc>
        <w:tc>
          <w:tcPr>
            <w:tcW w:w="3048" w:type="dxa"/>
            <w:gridSpan w:val="3"/>
          </w:tcPr>
          <w:p w14:paraId="4900FE9F" w14:textId="77777777" w:rsidR="00A411DC" w:rsidRPr="00A411DC" w:rsidRDefault="00A411DC" w:rsidP="00A411DC">
            <w:pPr>
              <w:rPr>
                <w:sz w:val="20"/>
                <w:szCs w:val="20"/>
                <w:shd w:val="clear" w:color="auto" w:fill="FFFFFF"/>
                <w:lang w:val="mk-MK" w:eastAsia="mk-MK"/>
              </w:rPr>
            </w:pPr>
            <w:r w:rsidRPr="00A411DC">
              <w:rPr>
                <w:sz w:val="20"/>
                <w:szCs w:val="20"/>
                <w:shd w:val="clear" w:color="auto" w:fill="FFFFFF"/>
                <w:lang w:val="mk-MK" w:eastAsia="mk-MK"/>
              </w:rPr>
              <w:t>60 бодови</w:t>
            </w:r>
          </w:p>
        </w:tc>
      </w:tr>
      <w:tr w:rsidR="00A411DC" w:rsidRPr="00A411DC" w14:paraId="0BE2AB52" w14:textId="77777777" w:rsidTr="00A411DC">
        <w:trPr>
          <w:trHeight w:val="334"/>
        </w:trPr>
        <w:tc>
          <w:tcPr>
            <w:tcW w:w="467" w:type="dxa"/>
            <w:vMerge/>
            <w:shd w:val="clear" w:color="auto" w:fill="auto"/>
          </w:tcPr>
          <w:p w14:paraId="7724BB9E" w14:textId="77777777" w:rsidR="00A411DC" w:rsidRPr="00A411DC" w:rsidRDefault="00A411DC" w:rsidP="00A411DC">
            <w:pPr>
              <w:rPr>
                <w:rFonts w:ascii="Times New Roman" w:hAnsi="Times New Roman"/>
                <w:sz w:val="20"/>
                <w:szCs w:val="20"/>
                <w:lang w:val="mk-MK"/>
              </w:rPr>
            </w:pPr>
          </w:p>
        </w:tc>
        <w:tc>
          <w:tcPr>
            <w:tcW w:w="2826" w:type="dxa"/>
            <w:gridSpan w:val="2"/>
            <w:shd w:val="clear" w:color="auto" w:fill="auto"/>
          </w:tcPr>
          <w:p w14:paraId="573E8778" w14:textId="77777777" w:rsidR="00A411DC" w:rsidRPr="00A411DC" w:rsidRDefault="00A411DC" w:rsidP="00A411DC">
            <w:pPr>
              <w:rPr>
                <w:rFonts w:ascii="Times New Roman" w:hAnsi="Times New Roman"/>
                <w:sz w:val="20"/>
                <w:szCs w:val="20"/>
                <w:lang w:val="mk-MK"/>
              </w:rPr>
            </w:pPr>
            <w:r w:rsidRPr="00A411DC">
              <w:rPr>
                <w:rFonts w:ascii="Times New Roman" w:hAnsi="Times New Roman"/>
                <w:sz w:val="20"/>
                <w:szCs w:val="20"/>
                <w:lang w:val="mk-MK"/>
              </w:rPr>
              <w:t>17.2.</w:t>
            </w:r>
          </w:p>
        </w:tc>
        <w:tc>
          <w:tcPr>
            <w:tcW w:w="3499" w:type="dxa"/>
            <w:gridSpan w:val="6"/>
            <w:shd w:val="clear" w:color="auto" w:fill="auto"/>
          </w:tcPr>
          <w:p w14:paraId="14DFF62A" w14:textId="77777777" w:rsidR="00A411DC" w:rsidRPr="00A411DC" w:rsidRDefault="00A411DC" w:rsidP="00A411DC">
            <w:pPr>
              <w:rPr>
                <w:rFonts w:ascii="Times New Roman" w:hAnsi="Times New Roman"/>
                <w:sz w:val="20"/>
                <w:szCs w:val="20"/>
                <w:lang w:val="mk-MK"/>
              </w:rPr>
            </w:pPr>
            <w:r w:rsidRPr="00A411DC">
              <w:rPr>
                <w:rFonts w:ascii="Times New Roman" w:hAnsi="Times New Roman"/>
                <w:bCs/>
                <w:color w:val="000000"/>
                <w:sz w:val="20"/>
                <w:szCs w:val="20"/>
                <w:lang w:val="mk-MK"/>
              </w:rPr>
              <w:t>Индивидуална работа/проект (презентација: писмена и усна)</w:t>
            </w:r>
          </w:p>
        </w:tc>
        <w:tc>
          <w:tcPr>
            <w:tcW w:w="3048" w:type="dxa"/>
            <w:gridSpan w:val="3"/>
          </w:tcPr>
          <w:p w14:paraId="6EF36E7D" w14:textId="77777777" w:rsidR="00A411DC" w:rsidRPr="00A411DC" w:rsidRDefault="00A411DC" w:rsidP="00A411DC">
            <w:pPr>
              <w:rPr>
                <w:sz w:val="20"/>
                <w:szCs w:val="20"/>
                <w:shd w:val="clear" w:color="auto" w:fill="FFFFFF"/>
                <w:lang w:val="mk-MK" w:eastAsia="mk-MK"/>
              </w:rPr>
            </w:pPr>
            <w:r w:rsidRPr="00A411DC">
              <w:rPr>
                <w:sz w:val="20"/>
                <w:szCs w:val="20"/>
                <w:shd w:val="clear" w:color="auto" w:fill="FFFFFF"/>
                <w:lang w:val="mk-MK" w:eastAsia="mk-MK"/>
              </w:rPr>
              <w:t>20 бодови</w:t>
            </w:r>
          </w:p>
        </w:tc>
      </w:tr>
      <w:tr w:rsidR="00A411DC" w:rsidRPr="00A411DC" w14:paraId="33757274" w14:textId="77777777" w:rsidTr="00A411DC">
        <w:trPr>
          <w:trHeight w:val="334"/>
        </w:trPr>
        <w:tc>
          <w:tcPr>
            <w:tcW w:w="467" w:type="dxa"/>
            <w:vMerge/>
            <w:shd w:val="clear" w:color="auto" w:fill="auto"/>
          </w:tcPr>
          <w:p w14:paraId="11D330A6" w14:textId="77777777" w:rsidR="00A411DC" w:rsidRPr="00A411DC" w:rsidRDefault="00A411DC" w:rsidP="00A411DC">
            <w:pPr>
              <w:rPr>
                <w:rFonts w:ascii="Times New Roman" w:hAnsi="Times New Roman"/>
                <w:sz w:val="20"/>
                <w:szCs w:val="20"/>
                <w:lang w:val="mk-MK"/>
              </w:rPr>
            </w:pPr>
          </w:p>
        </w:tc>
        <w:tc>
          <w:tcPr>
            <w:tcW w:w="2826" w:type="dxa"/>
            <w:gridSpan w:val="2"/>
            <w:shd w:val="clear" w:color="auto" w:fill="auto"/>
          </w:tcPr>
          <w:p w14:paraId="6DFE0B32" w14:textId="77777777" w:rsidR="00A411DC" w:rsidRPr="00A411DC" w:rsidRDefault="00A411DC" w:rsidP="00A411DC">
            <w:pPr>
              <w:rPr>
                <w:rFonts w:ascii="Times New Roman" w:hAnsi="Times New Roman"/>
                <w:sz w:val="20"/>
                <w:szCs w:val="20"/>
                <w:lang w:val="mk-MK"/>
              </w:rPr>
            </w:pPr>
            <w:r w:rsidRPr="00A411DC">
              <w:rPr>
                <w:rFonts w:ascii="Times New Roman" w:hAnsi="Times New Roman"/>
                <w:sz w:val="20"/>
                <w:szCs w:val="20"/>
                <w:lang w:val="mk-MK"/>
              </w:rPr>
              <w:t>17.3.</w:t>
            </w:r>
          </w:p>
        </w:tc>
        <w:tc>
          <w:tcPr>
            <w:tcW w:w="3499" w:type="dxa"/>
            <w:gridSpan w:val="6"/>
            <w:shd w:val="clear" w:color="auto" w:fill="auto"/>
          </w:tcPr>
          <w:p w14:paraId="46007486" w14:textId="77777777" w:rsidR="00A411DC" w:rsidRPr="00A411DC" w:rsidRDefault="00A411DC" w:rsidP="00A411DC">
            <w:pPr>
              <w:rPr>
                <w:rFonts w:ascii="Times New Roman" w:hAnsi="Times New Roman"/>
                <w:sz w:val="20"/>
                <w:szCs w:val="20"/>
                <w:lang w:val="mk-MK"/>
              </w:rPr>
            </w:pPr>
            <w:r w:rsidRPr="00A411DC">
              <w:rPr>
                <w:rFonts w:ascii="Times New Roman" w:hAnsi="Times New Roman"/>
                <w:sz w:val="20"/>
                <w:szCs w:val="20"/>
                <w:lang w:val="mk-MK"/>
              </w:rPr>
              <w:t>Активност и учество</w:t>
            </w:r>
          </w:p>
        </w:tc>
        <w:tc>
          <w:tcPr>
            <w:tcW w:w="3048" w:type="dxa"/>
            <w:gridSpan w:val="3"/>
          </w:tcPr>
          <w:p w14:paraId="1A832029" w14:textId="77777777" w:rsidR="00A411DC" w:rsidRPr="00A411DC" w:rsidRDefault="00A411DC" w:rsidP="00A411DC">
            <w:pPr>
              <w:rPr>
                <w:sz w:val="20"/>
                <w:szCs w:val="20"/>
                <w:shd w:val="clear" w:color="auto" w:fill="FFFFFF"/>
                <w:lang w:val="mk-MK" w:eastAsia="mk-MK"/>
              </w:rPr>
            </w:pPr>
            <w:r w:rsidRPr="00A411DC">
              <w:rPr>
                <w:sz w:val="20"/>
                <w:szCs w:val="20"/>
                <w:shd w:val="clear" w:color="auto" w:fill="FFFFFF"/>
                <w:lang w:val="mk-MK" w:eastAsia="mk-MK"/>
              </w:rPr>
              <w:t>20 бодови</w:t>
            </w:r>
          </w:p>
        </w:tc>
      </w:tr>
      <w:tr w:rsidR="00A411DC" w:rsidRPr="00A411DC" w14:paraId="5D858358" w14:textId="77777777" w:rsidTr="00A411DC">
        <w:trPr>
          <w:cantSplit/>
          <w:trHeight w:val="93"/>
        </w:trPr>
        <w:tc>
          <w:tcPr>
            <w:tcW w:w="0" w:type="auto"/>
            <w:vMerge w:val="restart"/>
          </w:tcPr>
          <w:p w14:paraId="3BB49067" w14:textId="77777777" w:rsidR="00A411DC" w:rsidRPr="00A411DC" w:rsidRDefault="00A411DC" w:rsidP="00A411DC">
            <w:pPr>
              <w:rPr>
                <w:rFonts w:ascii="Times New Roman" w:hAnsi="Times New Roman"/>
                <w:sz w:val="20"/>
                <w:szCs w:val="20"/>
                <w:lang w:val="mk-MK"/>
              </w:rPr>
            </w:pPr>
            <w:r w:rsidRPr="00A411DC">
              <w:rPr>
                <w:rFonts w:ascii="Times New Roman" w:hAnsi="Times New Roman"/>
                <w:sz w:val="20"/>
                <w:szCs w:val="20"/>
                <w:lang w:val="mk-MK"/>
              </w:rPr>
              <w:t>18.</w:t>
            </w:r>
          </w:p>
        </w:tc>
        <w:tc>
          <w:tcPr>
            <w:tcW w:w="4630" w:type="dxa"/>
            <w:gridSpan w:val="5"/>
            <w:vMerge w:val="restart"/>
          </w:tcPr>
          <w:p w14:paraId="1914851B" w14:textId="77777777" w:rsidR="00A411DC" w:rsidRPr="00A411DC" w:rsidRDefault="00A411DC" w:rsidP="00A411DC">
            <w:pPr>
              <w:rPr>
                <w:rFonts w:ascii="Times New Roman" w:hAnsi="Times New Roman"/>
                <w:sz w:val="20"/>
                <w:szCs w:val="20"/>
                <w:lang w:val="mk-MK"/>
              </w:rPr>
            </w:pPr>
            <w:r w:rsidRPr="00A411DC">
              <w:rPr>
                <w:rFonts w:ascii="Times New Roman" w:hAnsi="Times New Roman"/>
                <w:bCs/>
                <w:color w:val="000000"/>
                <w:sz w:val="20"/>
                <w:szCs w:val="20"/>
                <w:lang w:val="mk-MK"/>
              </w:rPr>
              <w:t>Kритериуми за оценување (бодови/ оценка)</w:t>
            </w:r>
          </w:p>
        </w:tc>
        <w:tc>
          <w:tcPr>
            <w:tcW w:w="1695" w:type="dxa"/>
            <w:gridSpan w:val="3"/>
          </w:tcPr>
          <w:p w14:paraId="43430D70" w14:textId="77777777" w:rsidR="00A411DC" w:rsidRPr="00A411DC" w:rsidRDefault="00A411DC" w:rsidP="00A411DC">
            <w:pPr>
              <w:jc w:val="right"/>
              <w:rPr>
                <w:rFonts w:ascii="Times New Roman" w:hAnsi="Times New Roman"/>
                <w:sz w:val="20"/>
                <w:szCs w:val="20"/>
                <w:lang w:val="mk-MK"/>
              </w:rPr>
            </w:pPr>
            <w:r w:rsidRPr="00A411DC">
              <w:rPr>
                <w:rFonts w:ascii="Times New Roman" w:hAnsi="Times New Roman"/>
                <w:sz w:val="20"/>
                <w:szCs w:val="20"/>
                <w:lang w:val="mk-MK"/>
              </w:rPr>
              <w:t>до 50 бода</w:t>
            </w:r>
          </w:p>
        </w:tc>
        <w:tc>
          <w:tcPr>
            <w:tcW w:w="0" w:type="auto"/>
            <w:gridSpan w:val="3"/>
          </w:tcPr>
          <w:p w14:paraId="7E67571A" w14:textId="77777777" w:rsidR="00A411DC" w:rsidRPr="00A411DC" w:rsidRDefault="00A411DC" w:rsidP="00A411DC">
            <w:pPr>
              <w:jc w:val="right"/>
              <w:rPr>
                <w:rFonts w:ascii="Times New Roman" w:hAnsi="Times New Roman"/>
                <w:sz w:val="20"/>
                <w:szCs w:val="20"/>
                <w:lang w:val="mk-MK"/>
              </w:rPr>
            </w:pPr>
            <w:r w:rsidRPr="00A411DC">
              <w:rPr>
                <w:rFonts w:ascii="Times New Roman" w:hAnsi="Times New Roman"/>
                <w:sz w:val="20"/>
                <w:szCs w:val="20"/>
                <w:lang w:val="mk-MK"/>
              </w:rPr>
              <w:t>5 (пет) (F)</w:t>
            </w:r>
          </w:p>
        </w:tc>
      </w:tr>
      <w:tr w:rsidR="00A411DC" w:rsidRPr="00A411DC" w14:paraId="484436AF" w14:textId="77777777" w:rsidTr="00A411DC">
        <w:trPr>
          <w:cantSplit/>
          <w:trHeight w:val="92"/>
        </w:trPr>
        <w:tc>
          <w:tcPr>
            <w:tcW w:w="0" w:type="auto"/>
            <w:vMerge/>
          </w:tcPr>
          <w:p w14:paraId="660CAD65" w14:textId="77777777" w:rsidR="00A411DC" w:rsidRPr="00A411DC" w:rsidRDefault="00A411DC" w:rsidP="00A411DC">
            <w:pPr>
              <w:rPr>
                <w:rFonts w:ascii="Times New Roman" w:hAnsi="Times New Roman"/>
                <w:bCs/>
                <w:color w:val="000000"/>
                <w:sz w:val="20"/>
                <w:szCs w:val="20"/>
                <w:lang w:val="mk-MK"/>
              </w:rPr>
            </w:pPr>
          </w:p>
        </w:tc>
        <w:tc>
          <w:tcPr>
            <w:tcW w:w="4630" w:type="dxa"/>
            <w:gridSpan w:val="5"/>
            <w:vMerge/>
          </w:tcPr>
          <w:p w14:paraId="0F64E126" w14:textId="77777777" w:rsidR="00A411DC" w:rsidRPr="00A411DC" w:rsidRDefault="00A411DC" w:rsidP="00A411DC">
            <w:pPr>
              <w:rPr>
                <w:rFonts w:ascii="Times New Roman" w:hAnsi="Times New Roman"/>
                <w:bCs/>
                <w:color w:val="000000"/>
                <w:sz w:val="20"/>
                <w:szCs w:val="20"/>
                <w:lang w:val="mk-MK"/>
              </w:rPr>
            </w:pPr>
          </w:p>
        </w:tc>
        <w:tc>
          <w:tcPr>
            <w:tcW w:w="1695" w:type="dxa"/>
            <w:gridSpan w:val="3"/>
          </w:tcPr>
          <w:p w14:paraId="2C1E2009" w14:textId="77777777" w:rsidR="00A411DC" w:rsidRPr="00A411DC" w:rsidRDefault="00A411DC" w:rsidP="00A411DC">
            <w:pPr>
              <w:jc w:val="right"/>
              <w:rPr>
                <w:rFonts w:ascii="Times New Roman" w:hAnsi="Times New Roman"/>
                <w:sz w:val="20"/>
                <w:szCs w:val="20"/>
                <w:lang w:val="mk-MK"/>
              </w:rPr>
            </w:pPr>
            <w:r w:rsidRPr="00A411DC">
              <w:rPr>
                <w:rFonts w:ascii="Times New Roman" w:hAnsi="Times New Roman"/>
                <w:sz w:val="20"/>
                <w:szCs w:val="20"/>
                <w:lang w:val="mk-MK"/>
              </w:rPr>
              <w:t>51 х до 60 бода</w:t>
            </w:r>
          </w:p>
        </w:tc>
        <w:tc>
          <w:tcPr>
            <w:tcW w:w="0" w:type="auto"/>
            <w:gridSpan w:val="3"/>
          </w:tcPr>
          <w:p w14:paraId="1ABFB9B6" w14:textId="77777777" w:rsidR="00A411DC" w:rsidRPr="00A411DC" w:rsidRDefault="00A411DC" w:rsidP="00A411DC">
            <w:pPr>
              <w:jc w:val="right"/>
              <w:rPr>
                <w:rFonts w:ascii="Times New Roman" w:hAnsi="Times New Roman"/>
                <w:sz w:val="20"/>
                <w:szCs w:val="20"/>
                <w:lang w:val="mk-MK"/>
              </w:rPr>
            </w:pPr>
            <w:r w:rsidRPr="00A411DC">
              <w:rPr>
                <w:rFonts w:ascii="Times New Roman" w:hAnsi="Times New Roman"/>
                <w:sz w:val="20"/>
                <w:szCs w:val="20"/>
                <w:lang w:val="mk-MK"/>
              </w:rPr>
              <w:t>6 (шест) (E)</w:t>
            </w:r>
          </w:p>
        </w:tc>
      </w:tr>
      <w:tr w:rsidR="00A411DC" w:rsidRPr="00A411DC" w14:paraId="136D5B83" w14:textId="77777777" w:rsidTr="00A411DC">
        <w:trPr>
          <w:cantSplit/>
          <w:trHeight w:val="92"/>
        </w:trPr>
        <w:tc>
          <w:tcPr>
            <w:tcW w:w="0" w:type="auto"/>
            <w:vMerge/>
          </w:tcPr>
          <w:p w14:paraId="7BF2C0EC" w14:textId="77777777" w:rsidR="00A411DC" w:rsidRPr="00A411DC" w:rsidRDefault="00A411DC" w:rsidP="00A411DC">
            <w:pPr>
              <w:rPr>
                <w:rFonts w:ascii="Times New Roman" w:hAnsi="Times New Roman"/>
                <w:bCs/>
                <w:color w:val="000000"/>
                <w:sz w:val="20"/>
                <w:szCs w:val="20"/>
                <w:lang w:val="mk-MK"/>
              </w:rPr>
            </w:pPr>
          </w:p>
        </w:tc>
        <w:tc>
          <w:tcPr>
            <w:tcW w:w="4630" w:type="dxa"/>
            <w:gridSpan w:val="5"/>
            <w:vMerge/>
          </w:tcPr>
          <w:p w14:paraId="2AE00669" w14:textId="77777777" w:rsidR="00A411DC" w:rsidRPr="00A411DC" w:rsidRDefault="00A411DC" w:rsidP="00A411DC">
            <w:pPr>
              <w:rPr>
                <w:rFonts w:ascii="Times New Roman" w:hAnsi="Times New Roman"/>
                <w:bCs/>
                <w:color w:val="000000"/>
                <w:sz w:val="20"/>
                <w:szCs w:val="20"/>
                <w:lang w:val="mk-MK"/>
              </w:rPr>
            </w:pPr>
          </w:p>
        </w:tc>
        <w:tc>
          <w:tcPr>
            <w:tcW w:w="1695" w:type="dxa"/>
            <w:gridSpan w:val="3"/>
          </w:tcPr>
          <w:p w14:paraId="6F62BA8A" w14:textId="77777777" w:rsidR="00A411DC" w:rsidRPr="00A411DC" w:rsidRDefault="00A411DC" w:rsidP="00A411DC">
            <w:pPr>
              <w:jc w:val="right"/>
              <w:rPr>
                <w:rFonts w:ascii="Times New Roman" w:hAnsi="Times New Roman"/>
                <w:sz w:val="20"/>
                <w:szCs w:val="20"/>
                <w:lang w:val="mk-MK"/>
              </w:rPr>
            </w:pPr>
            <w:r w:rsidRPr="00A411DC">
              <w:rPr>
                <w:rFonts w:ascii="Times New Roman" w:hAnsi="Times New Roman"/>
                <w:sz w:val="20"/>
                <w:szCs w:val="20"/>
                <w:lang w:val="mk-MK"/>
              </w:rPr>
              <w:t>61 х до 70 бода</w:t>
            </w:r>
          </w:p>
        </w:tc>
        <w:tc>
          <w:tcPr>
            <w:tcW w:w="0" w:type="auto"/>
            <w:gridSpan w:val="3"/>
          </w:tcPr>
          <w:p w14:paraId="399B3C84" w14:textId="77777777" w:rsidR="00A411DC" w:rsidRPr="00A411DC" w:rsidRDefault="00A411DC" w:rsidP="00A411DC">
            <w:pPr>
              <w:jc w:val="right"/>
              <w:rPr>
                <w:rFonts w:ascii="Times New Roman" w:hAnsi="Times New Roman"/>
                <w:sz w:val="20"/>
                <w:szCs w:val="20"/>
                <w:lang w:val="mk-MK"/>
              </w:rPr>
            </w:pPr>
            <w:r w:rsidRPr="00A411DC">
              <w:rPr>
                <w:rFonts w:ascii="Times New Roman" w:hAnsi="Times New Roman"/>
                <w:sz w:val="20"/>
                <w:szCs w:val="20"/>
                <w:lang w:val="mk-MK"/>
              </w:rPr>
              <w:t>7 (седум) (D)</w:t>
            </w:r>
          </w:p>
        </w:tc>
      </w:tr>
      <w:tr w:rsidR="00A411DC" w:rsidRPr="00A411DC" w14:paraId="5FCDE8C4" w14:textId="77777777" w:rsidTr="00A411DC">
        <w:trPr>
          <w:cantSplit/>
          <w:trHeight w:val="92"/>
        </w:trPr>
        <w:tc>
          <w:tcPr>
            <w:tcW w:w="0" w:type="auto"/>
            <w:vMerge/>
          </w:tcPr>
          <w:p w14:paraId="655C75F9" w14:textId="77777777" w:rsidR="00A411DC" w:rsidRPr="00A411DC" w:rsidRDefault="00A411DC" w:rsidP="00A411DC">
            <w:pPr>
              <w:rPr>
                <w:rFonts w:ascii="Times New Roman" w:hAnsi="Times New Roman"/>
                <w:bCs/>
                <w:color w:val="000000"/>
                <w:sz w:val="20"/>
                <w:szCs w:val="20"/>
                <w:lang w:val="mk-MK"/>
              </w:rPr>
            </w:pPr>
          </w:p>
        </w:tc>
        <w:tc>
          <w:tcPr>
            <w:tcW w:w="4630" w:type="dxa"/>
            <w:gridSpan w:val="5"/>
            <w:vMerge/>
          </w:tcPr>
          <w:p w14:paraId="2726B2F1" w14:textId="77777777" w:rsidR="00A411DC" w:rsidRPr="00A411DC" w:rsidRDefault="00A411DC" w:rsidP="00A411DC">
            <w:pPr>
              <w:rPr>
                <w:rFonts w:ascii="Times New Roman" w:hAnsi="Times New Roman"/>
                <w:bCs/>
                <w:color w:val="000000"/>
                <w:sz w:val="20"/>
                <w:szCs w:val="20"/>
                <w:lang w:val="mk-MK"/>
              </w:rPr>
            </w:pPr>
          </w:p>
        </w:tc>
        <w:tc>
          <w:tcPr>
            <w:tcW w:w="1695" w:type="dxa"/>
            <w:gridSpan w:val="3"/>
          </w:tcPr>
          <w:p w14:paraId="12AB8718" w14:textId="77777777" w:rsidR="00A411DC" w:rsidRPr="00A411DC" w:rsidRDefault="00A411DC" w:rsidP="00A411DC">
            <w:pPr>
              <w:jc w:val="right"/>
              <w:rPr>
                <w:rFonts w:ascii="Times New Roman" w:hAnsi="Times New Roman"/>
                <w:sz w:val="20"/>
                <w:szCs w:val="20"/>
                <w:lang w:val="mk-MK"/>
              </w:rPr>
            </w:pPr>
            <w:r w:rsidRPr="00A411DC">
              <w:rPr>
                <w:rFonts w:ascii="Times New Roman" w:hAnsi="Times New Roman"/>
                <w:sz w:val="20"/>
                <w:szCs w:val="20"/>
                <w:lang w:val="mk-MK"/>
              </w:rPr>
              <w:t>од 71 до 80 бода</w:t>
            </w:r>
          </w:p>
        </w:tc>
        <w:tc>
          <w:tcPr>
            <w:tcW w:w="0" w:type="auto"/>
            <w:gridSpan w:val="3"/>
          </w:tcPr>
          <w:p w14:paraId="596A5864" w14:textId="77777777" w:rsidR="00A411DC" w:rsidRPr="00A411DC" w:rsidRDefault="00A411DC" w:rsidP="00A411DC">
            <w:pPr>
              <w:jc w:val="right"/>
              <w:rPr>
                <w:rFonts w:ascii="Times New Roman" w:hAnsi="Times New Roman"/>
                <w:sz w:val="20"/>
                <w:szCs w:val="20"/>
                <w:lang w:val="mk-MK"/>
              </w:rPr>
            </w:pPr>
            <w:r w:rsidRPr="00A411DC">
              <w:rPr>
                <w:rFonts w:ascii="Times New Roman" w:hAnsi="Times New Roman"/>
                <w:sz w:val="20"/>
                <w:szCs w:val="20"/>
                <w:lang w:val="mk-MK"/>
              </w:rPr>
              <w:t>8 (осум) (C)</w:t>
            </w:r>
          </w:p>
        </w:tc>
      </w:tr>
      <w:tr w:rsidR="00A411DC" w:rsidRPr="00A411DC" w14:paraId="24542E9B" w14:textId="77777777" w:rsidTr="00A411DC">
        <w:trPr>
          <w:cantSplit/>
          <w:trHeight w:val="92"/>
        </w:trPr>
        <w:tc>
          <w:tcPr>
            <w:tcW w:w="0" w:type="auto"/>
            <w:vMerge/>
          </w:tcPr>
          <w:p w14:paraId="79678B61" w14:textId="77777777" w:rsidR="00A411DC" w:rsidRPr="00A411DC" w:rsidRDefault="00A411DC" w:rsidP="00A411DC">
            <w:pPr>
              <w:rPr>
                <w:rFonts w:ascii="Times New Roman" w:hAnsi="Times New Roman"/>
                <w:bCs/>
                <w:color w:val="000000"/>
                <w:sz w:val="20"/>
                <w:szCs w:val="20"/>
                <w:lang w:val="mk-MK"/>
              </w:rPr>
            </w:pPr>
          </w:p>
        </w:tc>
        <w:tc>
          <w:tcPr>
            <w:tcW w:w="4630" w:type="dxa"/>
            <w:gridSpan w:val="5"/>
            <w:vMerge/>
          </w:tcPr>
          <w:p w14:paraId="145B02D3" w14:textId="77777777" w:rsidR="00A411DC" w:rsidRPr="00A411DC" w:rsidRDefault="00A411DC" w:rsidP="00A411DC">
            <w:pPr>
              <w:rPr>
                <w:rFonts w:ascii="Times New Roman" w:hAnsi="Times New Roman"/>
                <w:bCs/>
                <w:color w:val="000000"/>
                <w:sz w:val="20"/>
                <w:szCs w:val="20"/>
                <w:lang w:val="mk-MK"/>
              </w:rPr>
            </w:pPr>
          </w:p>
        </w:tc>
        <w:tc>
          <w:tcPr>
            <w:tcW w:w="1695" w:type="dxa"/>
            <w:gridSpan w:val="3"/>
          </w:tcPr>
          <w:p w14:paraId="0288126D" w14:textId="77777777" w:rsidR="00A411DC" w:rsidRPr="00A411DC" w:rsidRDefault="00A411DC" w:rsidP="00A411DC">
            <w:pPr>
              <w:jc w:val="right"/>
              <w:rPr>
                <w:rFonts w:ascii="Times New Roman" w:hAnsi="Times New Roman"/>
                <w:sz w:val="20"/>
                <w:szCs w:val="20"/>
                <w:lang w:val="mk-MK"/>
              </w:rPr>
            </w:pPr>
            <w:r w:rsidRPr="00A411DC">
              <w:rPr>
                <w:rFonts w:ascii="Times New Roman" w:hAnsi="Times New Roman"/>
                <w:sz w:val="20"/>
                <w:szCs w:val="20"/>
                <w:lang w:val="mk-MK"/>
              </w:rPr>
              <w:t>од 81 до 90 бода</w:t>
            </w:r>
          </w:p>
        </w:tc>
        <w:tc>
          <w:tcPr>
            <w:tcW w:w="0" w:type="auto"/>
            <w:gridSpan w:val="3"/>
          </w:tcPr>
          <w:p w14:paraId="393794CC" w14:textId="77777777" w:rsidR="00A411DC" w:rsidRPr="00A411DC" w:rsidRDefault="00A411DC" w:rsidP="00A411DC">
            <w:pPr>
              <w:jc w:val="right"/>
              <w:rPr>
                <w:rFonts w:ascii="Times New Roman" w:hAnsi="Times New Roman"/>
                <w:sz w:val="20"/>
                <w:szCs w:val="20"/>
                <w:lang w:val="mk-MK"/>
              </w:rPr>
            </w:pPr>
            <w:r w:rsidRPr="00A411DC">
              <w:rPr>
                <w:rFonts w:ascii="Times New Roman" w:hAnsi="Times New Roman"/>
                <w:sz w:val="20"/>
                <w:szCs w:val="20"/>
                <w:lang w:val="mk-MK"/>
              </w:rPr>
              <w:t>9 (девет) (B)</w:t>
            </w:r>
          </w:p>
        </w:tc>
      </w:tr>
      <w:tr w:rsidR="00A411DC" w:rsidRPr="00A411DC" w14:paraId="785E5EEF" w14:textId="77777777" w:rsidTr="00A411DC">
        <w:trPr>
          <w:cantSplit/>
          <w:trHeight w:val="92"/>
        </w:trPr>
        <w:tc>
          <w:tcPr>
            <w:tcW w:w="0" w:type="auto"/>
            <w:vMerge/>
          </w:tcPr>
          <w:p w14:paraId="4C8CA848" w14:textId="77777777" w:rsidR="00A411DC" w:rsidRPr="00A411DC" w:rsidRDefault="00A411DC" w:rsidP="00A411DC">
            <w:pPr>
              <w:rPr>
                <w:rFonts w:ascii="Times New Roman" w:hAnsi="Times New Roman"/>
                <w:bCs/>
                <w:color w:val="000000"/>
                <w:sz w:val="20"/>
                <w:szCs w:val="20"/>
                <w:lang w:val="mk-MK"/>
              </w:rPr>
            </w:pPr>
          </w:p>
        </w:tc>
        <w:tc>
          <w:tcPr>
            <w:tcW w:w="4630" w:type="dxa"/>
            <w:gridSpan w:val="5"/>
            <w:vMerge/>
          </w:tcPr>
          <w:p w14:paraId="4B209FEE" w14:textId="77777777" w:rsidR="00A411DC" w:rsidRPr="00A411DC" w:rsidRDefault="00A411DC" w:rsidP="00A411DC">
            <w:pPr>
              <w:rPr>
                <w:rFonts w:ascii="Times New Roman" w:hAnsi="Times New Roman"/>
                <w:bCs/>
                <w:color w:val="000000"/>
                <w:sz w:val="20"/>
                <w:szCs w:val="20"/>
                <w:lang w:val="mk-MK"/>
              </w:rPr>
            </w:pPr>
          </w:p>
        </w:tc>
        <w:tc>
          <w:tcPr>
            <w:tcW w:w="1695" w:type="dxa"/>
            <w:gridSpan w:val="3"/>
          </w:tcPr>
          <w:p w14:paraId="3DA45C21" w14:textId="77777777" w:rsidR="00A411DC" w:rsidRPr="00A411DC" w:rsidRDefault="00A411DC" w:rsidP="00A411DC">
            <w:pPr>
              <w:jc w:val="right"/>
              <w:rPr>
                <w:rFonts w:ascii="Times New Roman" w:hAnsi="Times New Roman"/>
                <w:sz w:val="20"/>
                <w:szCs w:val="20"/>
                <w:lang w:val="mk-MK"/>
              </w:rPr>
            </w:pPr>
            <w:r w:rsidRPr="00A411DC">
              <w:rPr>
                <w:rFonts w:ascii="Times New Roman" w:hAnsi="Times New Roman"/>
                <w:sz w:val="20"/>
                <w:szCs w:val="20"/>
                <w:lang w:val="mk-MK"/>
              </w:rPr>
              <w:t>од 91 до 100 бода</w:t>
            </w:r>
          </w:p>
        </w:tc>
        <w:tc>
          <w:tcPr>
            <w:tcW w:w="0" w:type="auto"/>
            <w:gridSpan w:val="3"/>
          </w:tcPr>
          <w:p w14:paraId="656F42B1" w14:textId="77777777" w:rsidR="00A411DC" w:rsidRPr="00A411DC" w:rsidRDefault="00A411DC" w:rsidP="00A411DC">
            <w:pPr>
              <w:jc w:val="right"/>
              <w:rPr>
                <w:rFonts w:ascii="Times New Roman" w:hAnsi="Times New Roman"/>
                <w:sz w:val="20"/>
                <w:szCs w:val="20"/>
                <w:lang w:val="mk-MK"/>
              </w:rPr>
            </w:pPr>
            <w:r w:rsidRPr="00A411DC">
              <w:rPr>
                <w:rFonts w:ascii="Times New Roman" w:hAnsi="Times New Roman"/>
                <w:sz w:val="20"/>
                <w:szCs w:val="20"/>
                <w:lang w:val="mk-MK"/>
              </w:rPr>
              <w:t>10 (десет) (A)</w:t>
            </w:r>
          </w:p>
        </w:tc>
      </w:tr>
      <w:tr w:rsidR="00A411DC" w:rsidRPr="00A411DC" w14:paraId="16E30D7D" w14:textId="77777777" w:rsidTr="00A411DC">
        <w:trPr>
          <w:trHeight w:val="334"/>
        </w:trPr>
        <w:tc>
          <w:tcPr>
            <w:tcW w:w="0" w:type="auto"/>
          </w:tcPr>
          <w:p w14:paraId="576CE079" w14:textId="77777777" w:rsidR="00A411DC" w:rsidRPr="00A411DC" w:rsidRDefault="00A411DC" w:rsidP="00A411DC">
            <w:pPr>
              <w:rPr>
                <w:rFonts w:ascii="Times New Roman" w:hAnsi="Times New Roman"/>
                <w:sz w:val="20"/>
                <w:szCs w:val="20"/>
                <w:lang w:val="mk-MK"/>
              </w:rPr>
            </w:pPr>
            <w:r w:rsidRPr="00A411DC">
              <w:rPr>
                <w:rFonts w:ascii="Times New Roman" w:hAnsi="Times New Roman"/>
                <w:sz w:val="20"/>
                <w:szCs w:val="20"/>
                <w:lang w:val="mk-MK"/>
              </w:rPr>
              <w:t>19.</w:t>
            </w:r>
          </w:p>
        </w:tc>
        <w:tc>
          <w:tcPr>
            <w:tcW w:w="4630" w:type="dxa"/>
            <w:gridSpan w:val="5"/>
          </w:tcPr>
          <w:p w14:paraId="06EC604C" w14:textId="77777777" w:rsidR="00A411DC" w:rsidRPr="00A411DC" w:rsidRDefault="00A411DC" w:rsidP="00A411DC">
            <w:pPr>
              <w:rPr>
                <w:rFonts w:ascii="Times New Roman" w:hAnsi="Times New Roman"/>
                <w:sz w:val="20"/>
                <w:szCs w:val="20"/>
                <w:lang w:val="mk-MK"/>
              </w:rPr>
            </w:pPr>
            <w:r w:rsidRPr="00A411DC">
              <w:rPr>
                <w:rFonts w:ascii="Times New Roman" w:hAnsi="Times New Roman"/>
                <w:bCs/>
                <w:color w:val="000000"/>
                <w:sz w:val="20"/>
                <w:szCs w:val="20"/>
                <w:lang w:val="mk-MK"/>
              </w:rPr>
              <w:t>Услов за потпис и за полагање завршен испит</w:t>
            </w:r>
          </w:p>
        </w:tc>
        <w:tc>
          <w:tcPr>
            <w:tcW w:w="4743" w:type="dxa"/>
            <w:gridSpan w:val="6"/>
          </w:tcPr>
          <w:p w14:paraId="3536EB06" w14:textId="77777777" w:rsidR="00A411DC" w:rsidRPr="00A411DC" w:rsidRDefault="00A411DC" w:rsidP="00A411DC">
            <w:pPr>
              <w:rPr>
                <w:rFonts w:ascii="Times New Roman" w:hAnsi="Times New Roman"/>
                <w:sz w:val="20"/>
                <w:szCs w:val="20"/>
                <w:lang w:val="mk-MK"/>
              </w:rPr>
            </w:pPr>
            <w:r w:rsidRPr="00A411DC">
              <w:rPr>
                <w:rFonts w:ascii="Times New Roman" w:hAnsi="Times New Roman"/>
                <w:lang w:val="mk-MK"/>
              </w:rPr>
              <w:t>присуство на часови, проектна задача</w:t>
            </w:r>
          </w:p>
        </w:tc>
      </w:tr>
      <w:tr w:rsidR="00A411DC" w:rsidRPr="00A411DC" w14:paraId="7D56C895" w14:textId="77777777" w:rsidTr="00A411DC">
        <w:trPr>
          <w:trHeight w:val="334"/>
        </w:trPr>
        <w:tc>
          <w:tcPr>
            <w:tcW w:w="0" w:type="auto"/>
          </w:tcPr>
          <w:p w14:paraId="1F8932C1" w14:textId="77777777" w:rsidR="00A411DC" w:rsidRPr="00A411DC" w:rsidRDefault="00A411DC" w:rsidP="00A411DC">
            <w:pPr>
              <w:rPr>
                <w:rFonts w:ascii="Times New Roman" w:hAnsi="Times New Roman"/>
                <w:bCs/>
                <w:color w:val="000000"/>
                <w:sz w:val="20"/>
                <w:szCs w:val="20"/>
                <w:lang w:val="mk-MK"/>
              </w:rPr>
            </w:pPr>
            <w:r w:rsidRPr="00A411DC">
              <w:rPr>
                <w:rFonts w:ascii="Times New Roman" w:hAnsi="Times New Roman"/>
                <w:bCs/>
                <w:color w:val="000000"/>
                <w:sz w:val="20"/>
                <w:szCs w:val="20"/>
                <w:lang w:val="mk-MK"/>
              </w:rPr>
              <w:t>20.</w:t>
            </w:r>
          </w:p>
        </w:tc>
        <w:tc>
          <w:tcPr>
            <w:tcW w:w="4630" w:type="dxa"/>
            <w:gridSpan w:val="5"/>
          </w:tcPr>
          <w:p w14:paraId="6D6CCE62" w14:textId="77777777" w:rsidR="00A411DC" w:rsidRPr="00A411DC" w:rsidRDefault="00A411DC" w:rsidP="00A411DC">
            <w:pPr>
              <w:rPr>
                <w:rFonts w:ascii="Times New Roman" w:hAnsi="Times New Roman"/>
                <w:bCs/>
                <w:color w:val="000000"/>
                <w:sz w:val="20"/>
                <w:szCs w:val="20"/>
                <w:lang w:val="mk-MK"/>
              </w:rPr>
            </w:pPr>
            <w:r w:rsidRPr="00A411DC">
              <w:rPr>
                <w:rFonts w:ascii="Times New Roman" w:hAnsi="Times New Roman"/>
                <w:bCs/>
                <w:color w:val="000000"/>
                <w:sz w:val="20"/>
                <w:szCs w:val="20"/>
                <w:lang w:val="mk-MK"/>
              </w:rPr>
              <w:t>Јазик на кој се изведува наставата</w:t>
            </w:r>
          </w:p>
        </w:tc>
        <w:tc>
          <w:tcPr>
            <w:tcW w:w="4743" w:type="dxa"/>
            <w:gridSpan w:val="6"/>
          </w:tcPr>
          <w:p w14:paraId="02366F41" w14:textId="77777777" w:rsidR="00A411DC" w:rsidRPr="00A411DC" w:rsidRDefault="00A411DC" w:rsidP="00A411DC">
            <w:pPr>
              <w:rPr>
                <w:rFonts w:ascii="Times New Roman" w:hAnsi="Times New Roman"/>
                <w:sz w:val="20"/>
                <w:szCs w:val="20"/>
                <w:lang w:val="mk-MK"/>
              </w:rPr>
            </w:pPr>
            <w:r w:rsidRPr="00A411DC">
              <w:rPr>
                <w:rFonts w:ascii="Times New Roman" w:hAnsi="Times New Roman"/>
                <w:sz w:val="20"/>
                <w:szCs w:val="20"/>
                <w:lang w:val="mk-MK"/>
              </w:rPr>
              <w:t>Македонски/француски</w:t>
            </w:r>
          </w:p>
        </w:tc>
      </w:tr>
      <w:tr w:rsidR="00A411DC" w:rsidRPr="00A411DC" w14:paraId="4DD986F0" w14:textId="77777777" w:rsidTr="00A411DC">
        <w:trPr>
          <w:trHeight w:val="334"/>
        </w:trPr>
        <w:tc>
          <w:tcPr>
            <w:tcW w:w="0" w:type="auto"/>
          </w:tcPr>
          <w:p w14:paraId="0559F046" w14:textId="77777777" w:rsidR="00A411DC" w:rsidRPr="00A411DC" w:rsidRDefault="00A411DC" w:rsidP="00A411DC">
            <w:pPr>
              <w:rPr>
                <w:rFonts w:ascii="Times New Roman" w:hAnsi="Times New Roman"/>
                <w:bCs/>
                <w:color w:val="000000"/>
                <w:sz w:val="20"/>
                <w:szCs w:val="20"/>
                <w:lang w:val="mk-MK"/>
              </w:rPr>
            </w:pPr>
            <w:r w:rsidRPr="00A411DC">
              <w:rPr>
                <w:rFonts w:ascii="Times New Roman" w:hAnsi="Times New Roman"/>
                <w:bCs/>
                <w:color w:val="000000"/>
                <w:sz w:val="20"/>
                <w:szCs w:val="20"/>
                <w:lang w:val="mk-MK"/>
              </w:rPr>
              <w:t>21.</w:t>
            </w:r>
          </w:p>
        </w:tc>
        <w:tc>
          <w:tcPr>
            <w:tcW w:w="4630" w:type="dxa"/>
            <w:gridSpan w:val="5"/>
          </w:tcPr>
          <w:p w14:paraId="66636673" w14:textId="77777777" w:rsidR="00A411DC" w:rsidRPr="00A411DC" w:rsidRDefault="00A411DC" w:rsidP="00A411DC">
            <w:pPr>
              <w:rPr>
                <w:rFonts w:ascii="Times New Roman" w:hAnsi="Times New Roman"/>
                <w:bCs/>
                <w:color w:val="000000"/>
                <w:sz w:val="20"/>
                <w:szCs w:val="20"/>
                <w:lang w:val="mk-MK"/>
              </w:rPr>
            </w:pPr>
            <w:r w:rsidRPr="00A411DC">
              <w:rPr>
                <w:rFonts w:ascii="Times New Roman" w:hAnsi="Times New Roman"/>
                <w:bCs/>
                <w:color w:val="000000"/>
                <w:sz w:val="20"/>
                <w:szCs w:val="20"/>
                <w:lang w:val="mk-MK"/>
              </w:rPr>
              <w:t>Метод на следење на квалитетот на наставата</w:t>
            </w:r>
          </w:p>
        </w:tc>
        <w:tc>
          <w:tcPr>
            <w:tcW w:w="4743" w:type="dxa"/>
            <w:gridSpan w:val="6"/>
          </w:tcPr>
          <w:p w14:paraId="0E5E2C63" w14:textId="77777777" w:rsidR="00A411DC" w:rsidRPr="00A411DC" w:rsidRDefault="00A411DC" w:rsidP="00A411DC">
            <w:pPr>
              <w:rPr>
                <w:rFonts w:ascii="Times New Roman" w:hAnsi="Times New Roman"/>
                <w:sz w:val="20"/>
                <w:szCs w:val="20"/>
                <w:lang w:val="mk-MK"/>
              </w:rPr>
            </w:pPr>
            <w:r w:rsidRPr="00A411DC">
              <w:rPr>
                <w:rFonts w:ascii="Times New Roman" w:hAnsi="Times New Roman"/>
                <w:sz w:val="20"/>
                <w:szCs w:val="20"/>
                <w:lang w:val="mk-MK"/>
              </w:rPr>
              <w:t>Еваулација/самоевалуација</w:t>
            </w:r>
          </w:p>
        </w:tc>
      </w:tr>
      <w:tr w:rsidR="00A411DC" w:rsidRPr="00A411DC" w14:paraId="55C662DD" w14:textId="77777777" w:rsidTr="00A411DC">
        <w:trPr>
          <w:cantSplit/>
          <w:trHeight w:val="334"/>
        </w:trPr>
        <w:tc>
          <w:tcPr>
            <w:tcW w:w="0" w:type="auto"/>
            <w:vMerge w:val="restart"/>
            <w:vAlign w:val="center"/>
          </w:tcPr>
          <w:p w14:paraId="2D1A8F23" w14:textId="77777777" w:rsidR="00A411DC" w:rsidRPr="00A411DC" w:rsidRDefault="00A411DC" w:rsidP="00A411DC">
            <w:pPr>
              <w:jc w:val="center"/>
              <w:rPr>
                <w:rFonts w:ascii="Times New Roman" w:hAnsi="Times New Roman"/>
                <w:bCs/>
                <w:color w:val="000000"/>
                <w:sz w:val="20"/>
                <w:szCs w:val="20"/>
                <w:lang w:val="mk-MK"/>
              </w:rPr>
            </w:pPr>
            <w:r w:rsidRPr="00A411DC">
              <w:rPr>
                <w:rFonts w:ascii="Times New Roman" w:hAnsi="Times New Roman"/>
                <w:bCs/>
                <w:color w:val="000000"/>
                <w:sz w:val="20"/>
                <w:szCs w:val="20"/>
                <w:lang w:val="mk-MK"/>
              </w:rPr>
              <w:t>22.</w:t>
            </w:r>
          </w:p>
        </w:tc>
        <w:tc>
          <w:tcPr>
            <w:tcW w:w="0" w:type="auto"/>
            <w:gridSpan w:val="11"/>
          </w:tcPr>
          <w:p w14:paraId="6EF20568" w14:textId="77777777" w:rsidR="00A411DC" w:rsidRPr="00A411DC" w:rsidRDefault="00A411DC" w:rsidP="00A411DC">
            <w:pPr>
              <w:rPr>
                <w:rFonts w:ascii="Times New Roman" w:hAnsi="Times New Roman"/>
                <w:sz w:val="20"/>
                <w:szCs w:val="20"/>
                <w:lang w:val="mk-MK"/>
              </w:rPr>
            </w:pPr>
            <w:r w:rsidRPr="00A411DC">
              <w:rPr>
                <w:rFonts w:ascii="Times New Roman" w:hAnsi="Times New Roman"/>
                <w:bCs/>
                <w:color w:val="000000"/>
                <w:sz w:val="20"/>
                <w:szCs w:val="20"/>
                <w:lang w:val="mk-MK"/>
              </w:rPr>
              <w:t>Литература</w:t>
            </w:r>
          </w:p>
        </w:tc>
      </w:tr>
      <w:tr w:rsidR="00A411DC" w:rsidRPr="00A411DC" w14:paraId="0BAF8124" w14:textId="77777777" w:rsidTr="00A411DC">
        <w:trPr>
          <w:cantSplit/>
          <w:trHeight w:val="334"/>
        </w:trPr>
        <w:tc>
          <w:tcPr>
            <w:tcW w:w="0" w:type="auto"/>
            <w:vMerge/>
          </w:tcPr>
          <w:p w14:paraId="36CB8A55" w14:textId="77777777" w:rsidR="00A411DC" w:rsidRPr="00A411DC" w:rsidRDefault="00A411DC" w:rsidP="00A411DC">
            <w:pPr>
              <w:rPr>
                <w:rFonts w:ascii="Times New Roman" w:hAnsi="Times New Roman"/>
                <w:bCs/>
                <w:color w:val="000000"/>
                <w:sz w:val="20"/>
                <w:szCs w:val="20"/>
                <w:lang w:val="mk-MK"/>
              </w:rPr>
            </w:pPr>
          </w:p>
        </w:tc>
        <w:tc>
          <w:tcPr>
            <w:tcW w:w="1862" w:type="dxa"/>
            <w:vMerge w:val="restart"/>
            <w:vAlign w:val="center"/>
          </w:tcPr>
          <w:p w14:paraId="3986B4BF" w14:textId="77777777" w:rsidR="00A411DC" w:rsidRPr="00A411DC" w:rsidRDefault="00A411DC" w:rsidP="00A411DC">
            <w:pPr>
              <w:jc w:val="center"/>
              <w:rPr>
                <w:rFonts w:ascii="Times New Roman" w:hAnsi="Times New Roman"/>
                <w:bCs/>
                <w:color w:val="000000"/>
                <w:sz w:val="20"/>
                <w:szCs w:val="20"/>
                <w:lang w:val="mk-MK"/>
              </w:rPr>
            </w:pPr>
            <w:r w:rsidRPr="00A411DC">
              <w:rPr>
                <w:rFonts w:ascii="Times New Roman" w:hAnsi="Times New Roman"/>
                <w:sz w:val="20"/>
                <w:szCs w:val="20"/>
                <w:lang w:val="mk-MK"/>
              </w:rPr>
              <w:t>22.1.</w:t>
            </w:r>
          </w:p>
        </w:tc>
        <w:tc>
          <w:tcPr>
            <w:tcW w:w="7511" w:type="dxa"/>
            <w:gridSpan w:val="10"/>
          </w:tcPr>
          <w:p w14:paraId="7FD0E35E" w14:textId="77777777" w:rsidR="00A411DC" w:rsidRPr="00A411DC" w:rsidRDefault="00A411DC" w:rsidP="00A411DC">
            <w:pPr>
              <w:rPr>
                <w:rFonts w:ascii="Times New Roman" w:hAnsi="Times New Roman"/>
                <w:sz w:val="20"/>
                <w:szCs w:val="20"/>
                <w:lang w:val="mk-MK"/>
              </w:rPr>
            </w:pPr>
            <w:r w:rsidRPr="00A411DC">
              <w:rPr>
                <w:rFonts w:ascii="Times New Roman" w:hAnsi="Times New Roman"/>
                <w:bCs/>
                <w:color w:val="000000"/>
                <w:sz w:val="20"/>
                <w:szCs w:val="20"/>
                <w:lang w:val="mk-MK"/>
              </w:rPr>
              <w:t>Задолжителна литература</w:t>
            </w:r>
          </w:p>
        </w:tc>
      </w:tr>
      <w:tr w:rsidR="00A411DC" w:rsidRPr="00A411DC" w14:paraId="6DE008B8" w14:textId="77777777" w:rsidTr="00A411DC">
        <w:trPr>
          <w:cantSplit/>
          <w:trHeight w:val="334"/>
        </w:trPr>
        <w:tc>
          <w:tcPr>
            <w:tcW w:w="0" w:type="auto"/>
            <w:vMerge/>
          </w:tcPr>
          <w:p w14:paraId="66F9FC72" w14:textId="77777777" w:rsidR="00A411DC" w:rsidRPr="00A411DC" w:rsidRDefault="00A411DC" w:rsidP="00A411DC">
            <w:pPr>
              <w:rPr>
                <w:rFonts w:ascii="Times New Roman" w:hAnsi="Times New Roman"/>
                <w:bCs/>
                <w:color w:val="000000"/>
                <w:sz w:val="20"/>
                <w:szCs w:val="20"/>
                <w:lang w:val="mk-MK"/>
              </w:rPr>
            </w:pPr>
          </w:p>
        </w:tc>
        <w:tc>
          <w:tcPr>
            <w:tcW w:w="1862" w:type="dxa"/>
            <w:vMerge/>
          </w:tcPr>
          <w:p w14:paraId="1F568E5D" w14:textId="77777777" w:rsidR="00A411DC" w:rsidRPr="00A411DC" w:rsidRDefault="00A411DC" w:rsidP="00A411DC">
            <w:pPr>
              <w:rPr>
                <w:rFonts w:ascii="Times New Roman" w:hAnsi="Times New Roman"/>
                <w:bCs/>
                <w:color w:val="000000"/>
                <w:sz w:val="20"/>
                <w:szCs w:val="20"/>
                <w:lang w:val="mk-MK"/>
              </w:rPr>
            </w:pPr>
          </w:p>
        </w:tc>
        <w:tc>
          <w:tcPr>
            <w:tcW w:w="1200" w:type="dxa"/>
            <w:gridSpan w:val="2"/>
          </w:tcPr>
          <w:p w14:paraId="56A03D4E" w14:textId="77777777" w:rsidR="00A411DC" w:rsidRPr="00A411DC" w:rsidRDefault="00A411DC" w:rsidP="00A411DC">
            <w:pPr>
              <w:jc w:val="center"/>
              <w:rPr>
                <w:rFonts w:ascii="Times New Roman" w:hAnsi="Times New Roman"/>
                <w:bCs/>
                <w:color w:val="000000"/>
                <w:sz w:val="20"/>
                <w:szCs w:val="20"/>
                <w:lang w:val="mk-MK"/>
              </w:rPr>
            </w:pPr>
            <w:r w:rsidRPr="00A411DC">
              <w:rPr>
                <w:rFonts w:ascii="Times New Roman" w:hAnsi="Times New Roman"/>
                <w:bCs/>
                <w:color w:val="000000"/>
                <w:sz w:val="20"/>
                <w:szCs w:val="20"/>
                <w:lang w:val="mk-MK"/>
              </w:rPr>
              <w:t>Реден број</w:t>
            </w:r>
          </w:p>
        </w:tc>
        <w:tc>
          <w:tcPr>
            <w:tcW w:w="1568" w:type="dxa"/>
            <w:gridSpan w:val="2"/>
          </w:tcPr>
          <w:p w14:paraId="5C5CCA07" w14:textId="77777777" w:rsidR="00A411DC" w:rsidRPr="00A411DC" w:rsidRDefault="00A411DC" w:rsidP="00A411DC">
            <w:pPr>
              <w:jc w:val="center"/>
              <w:rPr>
                <w:rFonts w:ascii="Times New Roman" w:hAnsi="Times New Roman"/>
                <w:bCs/>
                <w:color w:val="000000"/>
                <w:sz w:val="20"/>
                <w:szCs w:val="20"/>
                <w:lang w:val="mk-MK"/>
              </w:rPr>
            </w:pPr>
            <w:r w:rsidRPr="00A411DC">
              <w:rPr>
                <w:rFonts w:ascii="Times New Roman" w:hAnsi="Times New Roman"/>
                <w:bCs/>
                <w:color w:val="000000"/>
                <w:sz w:val="20"/>
                <w:szCs w:val="20"/>
                <w:lang w:val="mk-MK"/>
              </w:rPr>
              <w:t>Автор</w:t>
            </w:r>
          </w:p>
        </w:tc>
        <w:tc>
          <w:tcPr>
            <w:tcW w:w="1695" w:type="dxa"/>
            <w:gridSpan w:val="3"/>
          </w:tcPr>
          <w:p w14:paraId="6EBF4F93" w14:textId="77777777" w:rsidR="00A411DC" w:rsidRPr="00A411DC" w:rsidRDefault="00A411DC" w:rsidP="00A411DC">
            <w:pPr>
              <w:jc w:val="center"/>
              <w:rPr>
                <w:rFonts w:ascii="Times New Roman" w:hAnsi="Times New Roman"/>
                <w:bCs/>
                <w:color w:val="000000"/>
                <w:sz w:val="20"/>
                <w:szCs w:val="20"/>
                <w:lang w:val="mk-MK"/>
              </w:rPr>
            </w:pPr>
            <w:r w:rsidRPr="00A411DC">
              <w:rPr>
                <w:rFonts w:ascii="Times New Roman" w:hAnsi="Times New Roman"/>
                <w:bCs/>
                <w:color w:val="000000"/>
                <w:sz w:val="20"/>
                <w:szCs w:val="20"/>
                <w:lang w:val="mk-MK"/>
              </w:rPr>
              <w:t>Наслов</w:t>
            </w:r>
          </w:p>
        </w:tc>
        <w:tc>
          <w:tcPr>
            <w:tcW w:w="1544" w:type="dxa"/>
            <w:gridSpan w:val="2"/>
          </w:tcPr>
          <w:p w14:paraId="3C5C9CDC" w14:textId="77777777" w:rsidR="00A411DC" w:rsidRPr="00A411DC" w:rsidRDefault="00A411DC" w:rsidP="00A411DC">
            <w:pPr>
              <w:jc w:val="center"/>
              <w:rPr>
                <w:rFonts w:ascii="Times New Roman" w:hAnsi="Times New Roman"/>
                <w:sz w:val="20"/>
                <w:szCs w:val="20"/>
                <w:lang w:val="mk-MK"/>
              </w:rPr>
            </w:pPr>
            <w:r w:rsidRPr="00A411DC">
              <w:rPr>
                <w:rFonts w:ascii="Times New Roman" w:hAnsi="Times New Roman"/>
                <w:sz w:val="20"/>
                <w:szCs w:val="20"/>
                <w:lang w:val="mk-MK"/>
              </w:rPr>
              <w:t>Издавач</w:t>
            </w:r>
          </w:p>
        </w:tc>
        <w:tc>
          <w:tcPr>
            <w:tcW w:w="0" w:type="auto"/>
          </w:tcPr>
          <w:p w14:paraId="47FA7179" w14:textId="77777777" w:rsidR="00A411DC" w:rsidRPr="00A411DC" w:rsidRDefault="00A411DC" w:rsidP="00A411DC">
            <w:pPr>
              <w:jc w:val="center"/>
              <w:rPr>
                <w:rFonts w:ascii="Times New Roman" w:hAnsi="Times New Roman"/>
                <w:sz w:val="20"/>
                <w:szCs w:val="20"/>
                <w:lang w:val="mk-MK"/>
              </w:rPr>
            </w:pPr>
            <w:r w:rsidRPr="00A411DC">
              <w:rPr>
                <w:rFonts w:ascii="Times New Roman" w:hAnsi="Times New Roman"/>
                <w:sz w:val="20"/>
                <w:szCs w:val="20"/>
                <w:lang w:val="mk-MK"/>
              </w:rPr>
              <w:t>Година</w:t>
            </w:r>
          </w:p>
        </w:tc>
      </w:tr>
      <w:tr w:rsidR="00A411DC" w:rsidRPr="00A411DC" w14:paraId="118D1ADD" w14:textId="77777777" w:rsidTr="00A411DC">
        <w:trPr>
          <w:cantSplit/>
          <w:trHeight w:val="334"/>
        </w:trPr>
        <w:tc>
          <w:tcPr>
            <w:tcW w:w="0" w:type="auto"/>
            <w:vMerge/>
          </w:tcPr>
          <w:p w14:paraId="46BB6BE9" w14:textId="77777777" w:rsidR="00A411DC" w:rsidRPr="00A411DC" w:rsidRDefault="00A411DC" w:rsidP="00A411DC">
            <w:pPr>
              <w:rPr>
                <w:rFonts w:ascii="Times New Roman" w:hAnsi="Times New Roman"/>
                <w:bCs/>
                <w:color w:val="000000"/>
                <w:sz w:val="20"/>
                <w:szCs w:val="20"/>
                <w:lang w:val="mk-MK"/>
              </w:rPr>
            </w:pPr>
          </w:p>
        </w:tc>
        <w:tc>
          <w:tcPr>
            <w:tcW w:w="1862" w:type="dxa"/>
            <w:vMerge/>
          </w:tcPr>
          <w:p w14:paraId="1F27A73B" w14:textId="77777777" w:rsidR="00A411DC" w:rsidRPr="00A411DC" w:rsidRDefault="00A411DC" w:rsidP="00A411DC">
            <w:pPr>
              <w:rPr>
                <w:rFonts w:ascii="Times New Roman" w:hAnsi="Times New Roman"/>
                <w:bCs/>
                <w:color w:val="000000"/>
                <w:sz w:val="20"/>
                <w:szCs w:val="20"/>
                <w:lang w:val="mk-MK"/>
              </w:rPr>
            </w:pPr>
          </w:p>
        </w:tc>
        <w:tc>
          <w:tcPr>
            <w:tcW w:w="1200" w:type="dxa"/>
            <w:gridSpan w:val="2"/>
          </w:tcPr>
          <w:p w14:paraId="4F475740" w14:textId="77777777" w:rsidR="00A411DC" w:rsidRPr="00A411DC" w:rsidRDefault="00A411DC" w:rsidP="00A411DC">
            <w:pPr>
              <w:jc w:val="center"/>
              <w:rPr>
                <w:rFonts w:ascii="Times New Roman" w:hAnsi="Times New Roman"/>
                <w:bCs/>
                <w:color w:val="000000"/>
                <w:sz w:val="20"/>
                <w:szCs w:val="20"/>
                <w:lang w:val="mk-MK"/>
              </w:rPr>
            </w:pPr>
            <w:r w:rsidRPr="00A411DC">
              <w:rPr>
                <w:rFonts w:ascii="Times New Roman" w:hAnsi="Times New Roman"/>
                <w:bCs/>
                <w:color w:val="000000"/>
                <w:sz w:val="20"/>
                <w:szCs w:val="20"/>
                <w:lang w:val="mk-MK"/>
              </w:rPr>
              <w:t>1.</w:t>
            </w:r>
          </w:p>
        </w:tc>
        <w:tc>
          <w:tcPr>
            <w:tcW w:w="1568" w:type="dxa"/>
            <w:gridSpan w:val="2"/>
          </w:tcPr>
          <w:p w14:paraId="7EEB23C3" w14:textId="77777777" w:rsidR="00A411DC" w:rsidRPr="00A411DC" w:rsidRDefault="00A411DC" w:rsidP="00A411DC">
            <w:pPr>
              <w:rPr>
                <w:rFonts w:ascii="Times New Roman" w:hAnsi="Times New Roman"/>
                <w:sz w:val="20"/>
                <w:szCs w:val="20"/>
                <w:lang w:val="en-US"/>
              </w:rPr>
            </w:pPr>
            <w:r w:rsidRPr="00A411DC">
              <w:rPr>
                <w:rFonts w:ascii="Times New Roman" w:hAnsi="Times New Roman"/>
                <w:sz w:val="20"/>
                <w:szCs w:val="20"/>
                <w:lang w:val="en-US"/>
              </w:rPr>
              <w:t>Grell, Isabelle</w:t>
            </w:r>
          </w:p>
        </w:tc>
        <w:tc>
          <w:tcPr>
            <w:tcW w:w="1695" w:type="dxa"/>
            <w:gridSpan w:val="3"/>
          </w:tcPr>
          <w:p w14:paraId="1DC7F72A" w14:textId="77777777" w:rsidR="00A411DC" w:rsidRPr="00A411DC" w:rsidRDefault="00A411DC" w:rsidP="00A411DC">
            <w:pPr>
              <w:rPr>
                <w:rFonts w:ascii="Times New Roman" w:hAnsi="Times New Roman"/>
                <w:i/>
                <w:sz w:val="20"/>
                <w:szCs w:val="20"/>
                <w:lang w:val="en-US"/>
              </w:rPr>
            </w:pPr>
            <w:r w:rsidRPr="00A411DC">
              <w:rPr>
                <w:rFonts w:ascii="Times New Roman" w:hAnsi="Times New Roman"/>
                <w:i/>
                <w:sz w:val="20"/>
                <w:szCs w:val="20"/>
                <w:lang w:val="en-US"/>
              </w:rPr>
              <w:t>L’autifiction</w:t>
            </w:r>
          </w:p>
        </w:tc>
        <w:tc>
          <w:tcPr>
            <w:tcW w:w="1544" w:type="dxa"/>
            <w:gridSpan w:val="2"/>
          </w:tcPr>
          <w:p w14:paraId="1B61BB89" w14:textId="77777777" w:rsidR="00A411DC" w:rsidRPr="00A411DC" w:rsidRDefault="00A411DC" w:rsidP="00A411DC">
            <w:pPr>
              <w:rPr>
                <w:rFonts w:ascii="Times New Roman" w:hAnsi="Times New Roman"/>
                <w:sz w:val="20"/>
                <w:szCs w:val="20"/>
                <w:lang w:val="en-US"/>
              </w:rPr>
            </w:pPr>
            <w:r w:rsidRPr="00A411DC">
              <w:rPr>
                <w:rFonts w:ascii="Times New Roman" w:hAnsi="Times New Roman"/>
                <w:sz w:val="20"/>
                <w:szCs w:val="20"/>
                <w:lang w:val="en-US"/>
              </w:rPr>
              <w:t>Armand Colin</w:t>
            </w:r>
          </w:p>
        </w:tc>
        <w:tc>
          <w:tcPr>
            <w:tcW w:w="0" w:type="auto"/>
          </w:tcPr>
          <w:p w14:paraId="0F642FDE" w14:textId="77777777" w:rsidR="00A411DC" w:rsidRPr="00A411DC" w:rsidRDefault="00A411DC" w:rsidP="00A411DC">
            <w:pPr>
              <w:rPr>
                <w:rFonts w:ascii="Times New Roman" w:hAnsi="Times New Roman"/>
                <w:color w:val="000000"/>
                <w:sz w:val="20"/>
                <w:szCs w:val="20"/>
                <w:lang w:val="en-US"/>
              </w:rPr>
            </w:pPr>
            <w:r w:rsidRPr="00A411DC">
              <w:rPr>
                <w:rFonts w:ascii="Times New Roman" w:hAnsi="Times New Roman"/>
                <w:color w:val="000000"/>
                <w:sz w:val="20"/>
                <w:szCs w:val="20"/>
                <w:lang w:val="en-US"/>
              </w:rPr>
              <w:t>2014</w:t>
            </w:r>
          </w:p>
        </w:tc>
      </w:tr>
      <w:tr w:rsidR="00A411DC" w:rsidRPr="00A411DC" w14:paraId="7BDC87FF" w14:textId="77777777" w:rsidTr="00A411DC">
        <w:trPr>
          <w:cantSplit/>
          <w:trHeight w:val="334"/>
        </w:trPr>
        <w:tc>
          <w:tcPr>
            <w:tcW w:w="0" w:type="auto"/>
            <w:vMerge/>
          </w:tcPr>
          <w:p w14:paraId="6D4C4123" w14:textId="77777777" w:rsidR="00A411DC" w:rsidRPr="00A411DC" w:rsidRDefault="00A411DC" w:rsidP="00A411DC">
            <w:pPr>
              <w:rPr>
                <w:rFonts w:ascii="Times New Roman" w:hAnsi="Times New Roman"/>
                <w:bCs/>
                <w:color w:val="000000"/>
                <w:sz w:val="20"/>
                <w:szCs w:val="20"/>
                <w:lang w:val="mk-MK"/>
              </w:rPr>
            </w:pPr>
          </w:p>
        </w:tc>
        <w:tc>
          <w:tcPr>
            <w:tcW w:w="1862" w:type="dxa"/>
            <w:vMerge/>
          </w:tcPr>
          <w:p w14:paraId="216BC60A" w14:textId="77777777" w:rsidR="00A411DC" w:rsidRPr="00A411DC" w:rsidRDefault="00A411DC" w:rsidP="00A411DC">
            <w:pPr>
              <w:rPr>
                <w:rFonts w:ascii="Times New Roman" w:hAnsi="Times New Roman"/>
                <w:bCs/>
                <w:color w:val="000000"/>
                <w:sz w:val="20"/>
                <w:szCs w:val="20"/>
                <w:lang w:val="mk-MK"/>
              </w:rPr>
            </w:pPr>
          </w:p>
        </w:tc>
        <w:tc>
          <w:tcPr>
            <w:tcW w:w="1200" w:type="dxa"/>
            <w:gridSpan w:val="2"/>
          </w:tcPr>
          <w:p w14:paraId="3E993DE2" w14:textId="77777777" w:rsidR="00A411DC" w:rsidRPr="00A411DC" w:rsidRDefault="00A411DC" w:rsidP="00A411DC">
            <w:pPr>
              <w:jc w:val="center"/>
              <w:rPr>
                <w:rFonts w:ascii="Times New Roman" w:hAnsi="Times New Roman"/>
                <w:bCs/>
                <w:color w:val="000000"/>
                <w:sz w:val="20"/>
                <w:szCs w:val="20"/>
                <w:lang w:val="mk-MK"/>
              </w:rPr>
            </w:pPr>
            <w:r w:rsidRPr="00A411DC">
              <w:rPr>
                <w:rFonts w:ascii="Times New Roman" w:hAnsi="Times New Roman"/>
                <w:bCs/>
                <w:color w:val="000000"/>
                <w:sz w:val="20"/>
                <w:szCs w:val="20"/>
                <w:lang w:val="mk-MK"/>
              </w:rPr>
              <w:t>2.</w:t>
            </w:r>
          </w:p>
        </w:tc>
        <w:tc>
          <w:tcPr>
            <w:tcW w:w="1568" w:type="dxa"/>
            <w:gridSpan w:val="2"/>
          </w:tcPr>
          <w:p w14:paraId="17E7CF2F" w14:textId="77777777" w:rsidR="00A411DC" w:rsidRPr="00A411DC" w:rsidRDefault="00A411DC" w:rsidP="00A411DC">
            <w:pPr>
              <w:rPr>
                <w:rFonts w:ascii="Times New Roman" w:hAnsi="Times New Roman"/>
                <w:bCs/>
                <w:color w:val="000000"/>
                <w:sz w:val="20"/>
                <w:szCs w:val="20"/>
                <w:lang w:val="fr-FR"/>
              </w:rPr>
            </w:pPr>
            <w:r w:rsidRPr="00A411DC">
              <w:rPr>
                <w:rFonts w:ascii="Times New Roman" w:hAnsi="Times New Roman"/>
                <w:lang w:val="fr-FR"/>
              </w:rPr>
              <w:t xml:space="preserve">Schmitt, Arnaud </w:t>
            </w:r>
          </w:p>
        </w:tc>
        <w:tc>
          <w:tcPr>
            <w:tcW w:w="1695" w:type="dxa"/>
            <w:gridSpan w:val="3"/>
          </w:tcPr>
          <w:p w14:paraId="33040DE0" w14:textId="77777777" w:rsidR="00A411DC" w:rsidRPr="00A411DC" w:rsidRDefault="00A411DC" w:rsidP="00A411DC">
            <w:pPr>
              <w:rPr>
                <w:rFonts w:ascii="Times New Roman" w:hAnsi="Times New Roman"/>
                <w:bCs/>
                <w:i/>
                <w:color w:val="000000"/>
                <w:sz w:val="20"/>
                <w:szCs w:val="20"/>
                <w:lang w:val="ru-RU"/>
              </w:rPr>
            </w:pPr>
            <w:r w:rsidRPr="00A411DC">
              <w:rPr>
                <w:rFonts w:ascii="Times New Roman" w:hAnsi="Times New Roman"/>
                <w:i/>
                <w:lang w:val="fr-FR"/>
              </w:rPr>
              <w:t>Je réel/je fictif</w:t>
            </w:r>
          </w:p>
        </w:tc>
        <w:tc>
          <w:tcPr>
            <w:tcW w:w="1544" w:type="dxa"/>
            <w:gridSpan w:val="2"/>
          </w:tcPr>
          <w:p w14:paraId="3D950F03" w14:textId="77777777" w:rsidR="00A411DC" w:rsidRPr="00A411DC" w:rsidRDefault="00A411DC" w:rsidP="00A411DC">
            <w:pPr>
              <w:rPr>
                <w:rFonts w:ascii="Times New Roman" w:hAnsi="Times New Roman"/>
                <w:color w:val="000000"/>
                <w:sz w:val="20"/>
                <w:szCs w:val="20"/>
                <w:lang w:val="mk-MK"/>
              </w:rPr>
            </w:pPr>
            <w:r w:rsidRPr="00A411DC">
              <w:rPr>
                <w:rFonts w:ascii="Times New Roman" w:hAnsi="Times New Roman"/>
                <w:lang w:val="fr-FR"/>
              </w:rPr>
              <w:t>Toulouse, Presses universitaires du Mirail</w:t>
            </w:r>
          </w:p>
        </w:tc>
        <w:tc>
          <w:tcPr>
            <w:tcW w:w="0" w:type="auto"/>
          </w:tcPr>
          <w:p w14:paraId="1A6DA841" w14:textId="77777777" w:rsidR="00A411DC" w:rsidRPr="00A411DC" w:rsidRDefault="00A411DC" w:rsidP="00A411DC">
            <w:pPr>
              <w:rPr>
                <w:rFonts w:ascii="Times New Roman" w:hAnsi="Times New Roman"/>
                <w:color w:val="000000"/>
                <w:sz w:val="20"/>
                <w:szCs w:val="20"/>
                <w:lang w:val="mk-MK"/>
              </w:rPr>
            </w:pPr>
            <w:r w:rsidRPr="00A411DC">
              <w:rPr>
                <w:rFonts w:ascii="Times New Roman" w:hAnsi="Times New Roman"/>
                <w:lang w:val="fr-FR"/>
              </w:rPr>
              <w:t>2010</w:t>
            </w:r>
          </w:p>
        </w:tc>
      </w:tr>
      <w:tr w:rsidR="00A411DC" w:rsidRPr="00A411DC" w14:paraId="2A750604" w14:textId="77777777" w:rsidTr="00A411DC">
        <w:trPr>
          <w:cantSplit/>
          <w:trHeight w:val="70"/>
        </w:trPr>
        <w:tc>
          <w:tcPr>
            <w:tcW w:w="0" w:type="auto"/>
            <w:vMerge/>
          </w:tcPr>
          <w:p w14:paraId="565A3F4A" w14:textId="77777777" w:rsidR="00A411DC" w:rsidRPr="00A411DC" w:rsidRDefault="00A411DC" w:rsidP="00A411DC">
            <w:pPr>
              <w:rPr>
                <w:rFonts w:ascii="Times New Roman" w:hAnsi="Times New Roman"/>
                <w:bCs/>
                <w:color w:val="000000"/>
                <w:sz w:val="20"/>
                <w:szCs w:val="20"/>
                <w:lang w:val="mk-MK"/>
              </w:rPr>
            </w:pPr>
          </w:p>
        </w:tc>
        <w:tc>
          <w:tcPr>
            <w:tcW w:w="1862" w:type="dxa"/>
            <w:vMerge/>
          </w:tcPr>
          <w:p w14:paraId="5F3AEB3F" w14:textId="77777777" w:rsidR="00A411DC" w:rsidRPr="00A411DC" w:rsidRDefault="00A411DC" w:rsidP="00A411DC">
            <w:pPr>
              <w:rPr>
                <w:rFonts w:ascii="Times New Roman" w:hAnsi="Times New Roman"/>
                <w:bCs/>
                <w:color w:val="000000"/>
                <w:sz w:val="20"/>
                <w:szCs w:val="20"/>
                <w:lang w:val="mk-MK"/>
              </w:rPr>
            </w:pPr>
          </w:p>
        </w:tc>
        <w:tc>
          <w:tcPr>
            <w:tcW w:w="1200" w:type="dxa"/>
            <w:gridSpan w:val="2"/>
          </w:tcPr>
          <w:p w14:paraId="725FC945" w14:textId="77777777" w:rsidR="00A411DC" w:rsidRPr="00A411DC" w:rsidRDefault="00A411DC" w:rsidP="00A411DC">
            <w:pPr>
              <w:jc w:val="center"/>
              <w:rPr>
                <w:rFonts w:ascii="Times New Roman" w:hAnsi="Times New Roman"/>
                <w:bCs/>
                <w:color w:val="000000"/>
                <w:sz w:val="20"/>
                <w:szCs w:val="20"/>
                <w:lang w:val="mk-MK"/>
              </w:rPr>
            </w:pPr>
            <w:r w:rsidRPr="00A411DC">
              <w:rPr>
                <w:rFonts w:ascii="Times New Roman" w:hAnsi="Times New Roman"/>
                <w:bCs/>
                <w:color w:val="000000"/>
                <w:sz w:val="20"/>
                <w:szCs w:val="20"/>
                <w:lang w:val="mk-MK"/>
              </w:rPr>
              <w:t>3.</w:t>
            </w:r>
          </w:p>
        </w:tc>
        <w:tc>
          <w:tcPr>
            <w:tcW w:w="1568" w:type="dxa"/>
            <w:gridSpan w:val="2"/>
          </w:tcPr>
          <w:p w14:paraId="5FB93FCB" w14:textId="77777777" w:rsidR="00A411DC" w:rsidRPr="00A411DC" w:rsidRDefault="00A411DC" w:rsidP="00A411DC">
            <w:pPr>
              <w:rPr>
                <w:rFonts w:ascii="Times New Roman" w:hAnsi="Times New Roman"/>
                <w:bCs/>
                <w:color w:val="000000"/>
                <w:sz w:val="20"/>
                <w:szCs w:val="20"/>
                <w:lang w:val="en-US"/>
              </w:rPr>
            </w:pPr>
            <w:r w:rsidRPr="00A411DC">
              <w:rPr>
                <w:rFonts w:ascii="Times New Roman" w:hAnsi="Times New Roman"/>
                <w:bCs/>
                <w:color w:val="000000"/>
                <w:sz w:val="20"/>
                <w:szCs w:val="20"/>
                <w:lang w:val="en-US"/>
              </w:rPr>
              <w:t>Villain, Philippe</w:t>
            </w:r>
          </w:p>
        </w:tc>
        <w:tc>
          <w:tcPr>
            <w:tcW w:w="1695" w:type="dxa"/>
            <w:gridSpan w:val="3"/>
          </w:tcPr>
          <w:p w14:paraId="60D145F5" w14:textId="77777777" w:rsidR="00A411DC" w:rsidRPr="00A411DC" w:rsidRDefault="00A411DC" w:rsidP="00A411DC">
            <w:pPr>
              <w:rPr>
                <w:rFonts w:ascii="Times New Roman" w:hAnsi="Times New Roman"/>
                <w:bCs/>
                <w:i/>
                <w:color w:val="000000"/>
                <w:sz w:val="20"/>
                <w:szCs w:val="20"/>
                <w:lang w:val="en-US"/>
              </w:rPr>
            </w:pPr>
            <w:r w:rsidRPr="00A411DC">
              <w:rPr>
                <w:rFonts w:ascii="Times New Roman" w:hAnsi="Times New Roman"/>
                <w:bCs/>
                <w:i/>
                <w:color w:val="000000"/>
                <w:sz w:val="20"/>
                <w:szCs w:val="20"/>
                <w:lang w:val="en-US"/>
              </w:rPr>
              <w:t>L’autofiction en théorie</w:t>
            </w:r>
          </w:p>
        </w:tc>
        <w:tc>
          <w:tcPr>
            <w:tcW w:w="1544" w:type="dxa"/>
            <w:gridSpan w:val="2"/>
          </w:tcPr>
          <w:p w14:paraId="5775A178" w14:textId="77777777" w:rsidR="00A411DC" w:rsidRPr="00A411DC" w:rsidRDefault="00A411DC" w:rsidP="00A411DC">
            <w:pPr>
              <w:rPr>
                <w:rFonts w:ascii="Times New Roman" w:hAnsi="Times New Roman"/>
                <w:color w:val="000000"/>
                <w:sz w:val="20"/>
                <w:szCs w:val="20"/>
                <w:lang w:val="fr-FR"/>
              </w:rPr>
            </w:pPr>
            <w:r w:rsidRPr="00A411DC">
              <w:rPr>
                <w:rFonts w:ascii="Times New Roman" w:hAnsi="Times New Roman"/>
                <w:color w:val="000000"/>
                <w:sz w:val="20"/>
                <w:szCs w:val="20"/>
                <w:lang w:val="fr-FR"/>
              </w:rPr>
              <w:t>Les éditions de la transparence</w:t>
            </w:r>
          </w:p>
        </w:tc>
        <w:tc>
          <w:tcPr>
            <w:tcW w:w="0" w:type="auto"/>
          </w:tcPr>
          <w:p w14:paraId="56C04DC9" w14:textId="77777777" w:rsidR="00A411DC" w:rsidRPr="00A411DC" w:rsidRDefault="00A411DC" w:rsidP="00A411DC">
            <w:pPr>
              <w:rPr>
                <w:rFonts w:ascii="Times New Roman" w:hAnsi="Times New Roman"/>
                <w:color w:val="000000"/>
                <w:sz w:val="20"/>
                <w:szCs w:val="20"/>
                <w:lang w:val="fr-FR"/>
              </w:rPr>
            </w:pPr>
            <w:r w:rsidRPr="00A411DC">
              <w:rPr>
                <w:rFonts w:ascii="Times New Roman" w:hAnsi="Times New Roman"/>
                <w:color w:val="000000"/>
                <w:sz w:val="20"/>
                <w:szCs w:val="20"/>
                <w:lang w:val="fr-FR"/>
              </w:rPr>
              <w:t>2009</w:t>
            </w:r>
          </w:p>
        </w:tc>
      </w:tr>
      <w:tr w:rsidR="00A411DC" w:rsidRPr="00A411DC" w14:paraId="179F9592" w14:textId="77777777" w:rsidTr="00A411DC">
        <w:trPr>
          <w:cantSplit/>
          <w:trHeight w:val="334"/>
        </w:trPr>
        <w:tc>
          <w:tcPr>
            <w:tcW w:w="0" w:type="auto"/>
            <w:vMerge/>
          </w:tcPr>
          <w:p w14:paraId="667493CE" w14:textId="77777777" w:rsidR="00A411DC" w:rsidRPr="00A411DC" w:rsidRDefault="00A411DC" w:rsidP="00A411DC">
            <w:pPr>
              <w:rPr>
                <w:rFonts w:ascii="Times New Roman" w:hAnsi="Times New Roman"/>
                <w:bCs/>
                <w:color w:val="000000"/>
                <w:sz w:val="20"/>
                <w:szCs w:val="20"/>
                <w:lang w:val="mk-MK"/>
              </w:rPr>
            </w:pPr>
          </w:p>
        </w:tc>
        <w:tc>
          <w:tcPr>
            <w:tcW w:w="1862" w:type="dxa"/>
            <w:vMerge w:val="restart"/>
            <w:vAlign w:val="center"/>
          </w:tcPr>
          <w:p w14:paraId="21572333" w14:textId="77777777" w:rsidR="00A411DC" w:rsidRPr="00A411DC" w:rsidRDefault="00A411DC" w:rsidP="00A411DC">
            <w:pPr>
              <w:jc w:val="center"/>
              <w:rPr>
                <w:rFonts w:ascii="Times New Roman" w:hAnsi="Times New Roman"/>
                <w:bCs/>
                <w:color w:val="000000"/>
                <w:sz w:val="20"/>
                <w:szCs w:val="20"/>
                <w:lang w:val="mk-MK"/>
              </w:rPr>
            </w:pPr>
            <w:r w:rsidRPr="00A411DC">
              <w:rPr>
                <w:rFonts w:ascii="Times New Roman" w:hAnsi="Times New Roman"/>
                <w:sz w:val="20"/>
                <w:szCs w:val="20"/>
                <w:lang w:val="mk-MK"/>
              </w:rPr>
              <w:t>22.2.</w:t>
            </w:r>
          </w:p>
        </w:tc>
        <w:tc>
          <w:tcPr>
            <w:tcW w:w="7511" w:type="dxa"/>
            <w:gridSpan w:val="10"/>
          </w:tcPr>
          <w:p w14:paraId="26EE1B71" w14:textId="77777777" w:rsidR="00A411DC" w:rsidRPr="00A411DC" w:rsidRDefault="00A411DC" w:rsidP="00A411DC">
            <w:pPr>
              <w:rPr>
                <w:rFonts w:ascii="Times New Roman" w:hAnsi="Times New Roman"/>
                <w:sz w:val="20"/>
                <w:szCs w:val="20"/>
                <w:lang w:val="mk-MK"/>
              </w:rPr>
            </w:pPr>
            <w:r w:rsidRPr="00A411DC">
              <w:rPr>
                <w:rFonts w:ascii="Times New Roman" w:hAnsi="Times New Roman"/>
                <w:bCs/>
                <w:color w:val="000000"/>
                <w:sz w:val="20"/>
                <w:szCs w:val="20"/>
                <w:lang w:val="mk-MK"/>
              </w:rPr>
              <w:t>Дополнителна литература</w:t>
            </w:r>
          </w:p>
        </w:tc>
      </w:tr>
      <w:tr w:rsidR="00A411DC" w:rsidRPr="00A411DC" w14:paraId="6895D714" w14:textId="77777777" w:rsidTr="00A411DC">
        <w:trPr>
          <w:cantSplit/>
          <w:trHeight w:val="334"/>
        </w:trPr>
        <w:tc>
          <w:tcPr>
            <w:tcW w:w="0" w:type="auto"/>
            <w:vMerge/>
          </w:tcPr>
          <w:p w14:paraId="6039BB82" w14:textId="77777777" w:rsidR="00A411DC" w:rsidRPr="00A411DC" w:rsidRDefault="00A411DC" w:rsidP="00A411DC">
            <w:pPr>
              <w:rPr>
                <w:rFonts w:ascii="Times New Roman" w:hAnsi="Times New Roman"/>
                <w:bCs/>
                <w:color w:val="000000"/>
                <w:sz w:val="20"/>
                <w:szCs w:val="20"/>
                <w:lang w:val="mk-MK"/>
              </w:rPr>
            </w:pPr>
          </w:p>
        </w:tc>
        <w:tc>
          <w:tcPr>
            <w:tcW w:w="1862" w:type="dxa"/>
            <w:vMerge/>
          </w:tcPr>
          <w:p w14:paraId="21DB5048" w14:textId="77777777" w:rsidR="00A411DC" w:rsidRPr="00A411DC" w:rsidRDefault="00A411DC" w:rsidP="00A411DC">
            <w:pPr>
              <w:rPr>
                <w:rFonts w:ascii="Times New Roman" w:hAnsi="Times New Roman"/>
                <w:bCs/>
                <w:color w:val="000000"/>
                <w:sz w:val="20"/>
                <w:szCs w:val="20"/>
                <w:lang w:val="mk-MK"/>
              </w:rPr>
            </w:pPr>
          </w:p>
        </w:tc>
        <w:tc>
          <w:tcPr>
            <w:tcW w:w="1200" w:type="dxa"/>
            <w:gridSpan w:val="2"/>
          </w:tcPr>
          <w:p w14:paraId="75A39CC4" w14:textId="77777777" w:rsidR="00A411DC" w:rsidRPr="00A411DC" w:rsidRDefault="00A411DC" w:rsidP="00A411DC">
            <w:pPr>
              <w:jc w:val="center"/>
              <w:rPr>
                <w:rFonts w:ascii="Times New Roman" w:hAnsi="Times New Roman"/>
                <w:bCs/>
                <w:color w:val="000000"/>
                <w:sz w:val="20"/>
                <w:szCs w:val="20"/>
                <w:lang w:val="mk-MK"/>
              </w:rPr>
            </w:pPr>
            <w:r w:rsidRPr="00A411DC">
              <w:rPr>
                <w:rFonts w:ascii="Times New Roman" w:hAnsi="Times New Roman"/>
                <w:bCs/>
                <w:color w:val="000000"/>
                <w:sz w:val="20"/>
                <w:szCs w:val="20"/>
                <w:lang w:val="mk-MK"/>
              </w:rPr>
              <w:t>Реден број</w:t>
            </w:r>
          </w:p>
        </w:tc>
        <w:tc>
          <w:tcPr>
            <w:tcW w:w="1568" w:type="dxa"/>
            <w:gridSpan w:val="2"/>
          </w:tcPr>
          <w:p w14:paraId="20C1F767" w14:textId="77777777" w:rsidR="00A411DC" w:rsidRPr="00A411DC" w:rsidRDefault="00A411DC" w:rsidP="00A411DC">
            <w:pPr>
              <w:jc w:val="center"/>
              <w:rPr>
                <w:rFonts w:ascii="Times New Roman" w:hAnsi="Times New Roman"/>
                <w:bCs/>
                <w:color w:val="000000"/>
                <w:sz w:val="20"/>
                <w:szCs w:val="20"/>
                <w:lang w:val="mk-MK"/>
              </w:rPr>
            </w:pPr>
            <w:r w:rsidRPr="00A411DC">
              <w:rPr>
                <w:rFonts w:ascii="Times New Roman" w:hAnsi="Times New Roman"/>
                <w:bCs/>
                <w:color w:val="000000"/>
                <w:sz w:val="20"/>
                <w:szCs w:val="20"/>
                <w:lang w:val="mk-MK"/>
              </w:rPr>
              <w:t>Автор</w:t>
            </w:r>
          </w:p>
        </w:tc>
        <w:tc>
          <w:tcPr>
            <w:tcW w:w="1695" w:type="dxa"/>
            <w:gridSpan w:val="3"/>
          </w:tcPr>
          <w:p w14:paraId="4C3CE8FC" w14:textId="77777777" w:rsidR="00A411DC" w:rsidRPr="00A411DC" w:rsidRDefault="00A411DC" w:rsidP="00A411DC">
            <w:pPr>
              <w:jc w:val="center"/>
              <w:rPr>
                <w:rFonts w:ascii="Times New Roman" w:hAnsi="Times New Roman"/>
                <w:bCs/>
                <w:color w:val="000000"/>
                <w:sz w:val="20"/>
                <w:szCs w:val="20"/>
                <w:lang w:val="mk-MK"/>
              </w:rPr>
            </w:pPr>
            <w:r w:rsidRPr="00A411DC">
              <w:rPr>
                <w:rFonts w:ascii="Times New Roman" w:hAnsi="Times New Roman"/>
                <w:bCs/>
                <w:color w:val="000000"/>
                <w:sz w:val="20"/>
                <w:szCs w:val="20"/>
                <w:lang w:val="mk-MK"/>
              </w:rPr>
              <w:t>Наслов</w:t>
            </w:r>
          </w:p>
        </w:tc>
        <w:tc>
          <w:tcPr>
            <w:tcW w:w="1544" w:type="dxa"/>
            <w:gridSpan w:val="2"/>
          </w:tcPr>
          <w:p w14:paraId="57C2D8B9" w14:textId="77777777" w:rsidR="00A411DC" w:rsidRPr="00A411DC" w:rsidRDefault="00A411DC" w:rsidP="00A411DC">
            <w:pPr>
              <w:jc w:val="center"/>
              <w:rPr>
                <w:rFonts w:ascii="Times New Roman" w:hAnsi="Times New Roman"/>
                <w:sz w:val="20"/>
                <w:szCs w:val="20"/>
                <w:lang w:val="mk-MK"/>
              </w:rPr>
            </w:pPr>
            <w:r w:rsidRPr="00A411DC">
              <w:rPr>
                <w:rFonts w:ascii="Times New Roman" w:hAnsi="Times New Roman"/>
                <w:sz w:val="20"/>
                <w:szCs w:val="20"/>
                <w:lang w:val="mk-MK"/>
              </w:rPr>
              <w:t>Издавач</w:t>
            </w:r>
          </w:p>
        </w:tc>
        <w:tc>
          <w:tcPr>
            <w:tcW w:w="0" w:type="auto"/>
          </w:tcPr>
          <w:p w14:paraId="69010E7E" w14:textId="77777777" w:rsidR="00A411DC" w:rsidRPr="00A411DC" w:rsidRDefault="00A411DC" w:rsidP="00A411DC">
            <w:pPr>
              <w:jc w:val="center"/>
              <w:rPr>
                <w:rFonts w:ascii="Times New Roman" w:hAnsi="Times New Roman"/>
                <w:sz w:val="20"/>
                <w:szCs w:val="20"/>
                <w:lang w:val="mk-MK"/>
              </w:rPr>
            </w:pPr>
            <w:r w:rsidRPr="00A411DC">
              <w:rPr>
                <w:rFonts w:ascii="Times New Roman" w:hAnsi="Times New Roman"/>
                <w:sz w:val="20"/>
                <w:szCs w:val="20"/>
                <w:lang w:val="mk-MK"/>
              </w:rPr>
              <w:t>Година</w:t>
            </w:r>
          </w:p>
        </w:tc>
      </w:tr>
      <w:tr w:rsidR="00A411DC" w:rsidRPr="00A411DC" w14:paraId="7C1FBEF9" w14:textId="77777777" w:rsidTr="00A411DC">
        <w:trPr>
          <w:cantSplit/>
          <w:trHeight w:val="334"/>
        </w:trPr>
        <w:tc>
          <w:tcPr>
            <w:tcW w:w="0" w:type="auto"/>
            <w:vMerge/>
          </w:tcPr>
          <w:p w14:paraId="57691C44" w14:textId="77777777" w:rsidR="00A411DC" w:rsidRPr="00A411DC" w:rsidRDefault="00A411DC" w:rsidP="00A411DC">
            <w:pPr>
              <w:rPr>
                <w:rFonts w:ascii="Times New Roman" w:hAnsi="Times New Roman"/>
                <w:bCs/>
                <w:color w:val="000000"/>
                <w:sz w:val="20"/>
                <w:szCs w:val="20"/>
                <w:lang w:val="mk-MK"/>
              </w:rPr>
            </w:pPr>
          </w:p>
        </w:tc>
        <w:tc>
          <w:tcPr>
            <w:tcW w:w="1862" w:type="dxa"/>
            <w:vMerge/>
          </w:tcPr>
          <w:p w14:paraId="766E3C29" w14:textId="77777777" w:rsidR="00A411DC" w:rsidRPr="00A411DC" w:rsidRDefault="00A411DC" w:rsidP="00A411DC">
            <w:pPr>
              <w:rPr>
                <w:rFonts w:ascii="Times New Roman" w:hAnsi="Times New Roman"/>
                <w:bCs/>
                <w:color w:val="000000"/>
                <w:sz w:val="20"/>
                <w:szCs w:val="20"/>
                <w:lang w:val="mk-MK"/>
              </w:rPr>
            </w:pPr>
          </w:p>
        </w:tc>
        <w:tc>
          <w:tcPr>
            <w:tcW w:w="1200" w:type="dxa"/>
            <w:gridSpan w:val="2"/>
          </w:tcPr>
          <w:p w14:paraId="7E06DA77" w14:textId="77777777" w:rsidR="00A411DC" w:rsidRPr="00A411DC" w:rsidRDefault="00A411DC" w:rsidP="00A411DC">
            <w:pPr>
              <w:jc w:val="center"/>
              <w:rPr>
                <w:rFonts w:ascii="Times New Roman" w:hAnsi="Times New Roman"/>
                <w:bCs/>
                <w:color w:val="000000"/>
                <w:sz w:val="20"/>
                <w:szCs w:val="20"/>
                <w:lang w:val="mk-MK"/>
              </w:rPr>
            </w:pPr>
            <w:r w:rsidRPr="00A411DC">
              <w:rPr>
                <w:rFonts w:ascii="Times New Roman" w:hAnsi="Times New Roman"/>
                <w:bCs/>
                <w:color w:val="000000"/>
                <w:sz w:val="20"/>
                <w:szCs w:val="20"/>
                <w:lang w:val="mk-MK"/>
              </w:rPr>
              <w:t>1.</w:t>
            </w:r>
          </w:p>
        </w:tc>
        <w:tc>
          <w:tcPr>
            <w:tcW w:w="1568" w:type="dxa"/>
            <w:gridSpan w:val="2"/>
          </w:tcPr>
          <w:p w14:paraId="67F804E2" w14:textId="77777777" w:rsidR="00A411DC" w:rsidRPr="00A411DC" w:rsidRDefault="00A411DC" w:rsidP="00A411DC">
            <w:pPr>
              <w:rPr>
                <w:rFonts w:ascii="Times New Roman" w:hAnsi="Times New Roman"/>
                <w:bCs/>
                <w:color w:val="000000"/>
                <w:sz w:val="20"/>
                <w:szCs w:val="20"/>
                <w:lang w:val="fr-FR"/>
              </w:rPr>
            </w:pPr>
            <w:r w:rsidRPr="00A411DC">
              <w:rPr>
                <w:rFonts w:ascii="Times New Roman" w:hAnsi="Times New Roman"/>
                <w:lang w:val="fr-FR"/>
              </w:rPr>
              <w:t xml:space="preserve">Gasparini, Philippe </w:t>
            </w:r>
          </w:p>
        </w:tc>
        <w:tc>
          <w:tcPr>
            <w:tcW w:w="1695" w:type="dxa"/>
            <w:gridSpan w:val="3"/>
          </w:tcPr>
          <w:p w14:paraId="30E04378" w14:textId="77777777" w:rsidR="00A411DC" w:rsidRPr="00A411DC" w:rsidRDefault="00A411DC" w:rsidP="00A411DC">
            <w:pPr>
              <w:rPr>
                <w:rFonts w:ascii="Times New Roman" w:hAnsi="Times New Roman"/>
                <w:bCs/>
                <w:i/>
                <w:color w:val="000000"/>
                <w:sz w:val="20"/>
                <w:szCs w:val="20"/>
                <w:lang w:val="fr-FR"/>
              </w:rPr>
            </w:pPr>
            <w:r w:rsidRPr="00A411DC">
              <w:rPr>
                <w:rFonts w:ascii="Times New Roman" w:hAnsi="Times New Roman"/>
                <w:i/>
                <w:lang w:val="fr-FR"/>
              </w:rPr>
              <w:t>Est-il je? Roman autobiographique et autofiction</w:t>
            </w:r>
          </w:p>
        </w:tc>
        <w:tc>
          <w:tcPr>
            <w:tcW w:w="1544" w:type="dxa"/>
            <w:gridSpan w:val="2"/>
          </w:tcPr>
          <w:p w14:paraId="2689259E" w14:textId="77777777" w:rsidR="00A411DC" w:rsidRPr="00A411DC" w:rsidRDefault="00A411DC" w:rsidP="00A411DC">
            <w:pPr>
              <w:rPr>
                <w:rFonts w:ascii="Times New Roman" w:hAnsi="Times New Roman"/>
                <w:color w:val="000000"/>
                <w:sz w:val="20"/>
                <w:szCs w:val="20"/>
                <w:lang w:val="fr-FR"/>
              </w:rPr>
            </w:pPr>
            <w:r w:rsidRPr="00A411DC">
              <w:rPr>
                <w:rFonts w:ascii="Times New Roman" w:hAnsi="Times New Roman"/>
                <w:lang w:val="fr-FR"/>
              </w:rPr>
              <w:t>Seuil</w:t>
            </w:r>
          </w:p>
        </w:tc>
        <w:tc>
          <w:tcPr>
            <w:tcW w:w="0" w:type="auto"/>
          </w:tcPr>
          <w:p w14:paraId="7674DBC3" w14:textId="77777777" w:rsidR="00A411DC" w:rsidRPr="00A411DC" w:rsidRDefault="00A411DC" w:rsidP="00A411DC">
            <w:pPr>
              <w:rPr>
                <w:rFonts w:ascii="Times New Roman" w:hAnsi="Times New Roman"/>
                <w:color w:val="000000"/>
                <w:sz w:val="20"/>
                <w:szCs w:val="20"/>
                <w:lang w:val="fr-FR"/>
              </w:rPr>
            </w:pPr>
            <w:r w:rsidRPr="00A411DC">
              <w:rPr>
                <w:rFonts w:ascii="Times New Roman" w:hAnsi="Times New Roman"/>
                <w:lang w:val="en-US"/>
              </w:rPr>
              <w:t>2004</w:t>
            </w:r>
          </w:p>
        </w:tc>
      </w:tr>
      <w:tr w:rsidR="00A411DC" w:rsidRPr="00A411DC" w14:paraId="3CEF57CE" w14:textId="77777777" w:rsidTr="00A411DC">
        <w:trPr>
          <w:cantSplit/>
          <w:trHeight w:val="334"/>
        </w:trPr>
        <w:tc>
          <w:tcPr>
            <w:tcW w:w="0" w:type="auto"/>
            <w:vMerge/>
          </w:tcPr>
          <w:p w14:paraId="68EE4F77" w14:textId="77777777" w:rsidR="00A411DC" w:rsidRPr="00A411DC" w:rsidRDefault="00A411DC" w:rsidP="00A411DC">
            <w:pPr>
              <w:rPr>
                <w:rFonts w:ascii="Times New Roman" w:hAnsi="Times New Roman"/>
                <w:bCs/>
                <w:color w:val="000000"/>
                <w:sz w:val="20"/>
                <w:szCs w:val="20"/>
                <w:lang w:val="mk-MK"/>
              </w:rPr>
            </w:pPr>
          </w:p>
        </w:tc>
        <w:tc>
          <w:tcPr>
            <w:tcW w:w="1862" w:type="dxa"/>
            <w:vMerge/>
          </w:tcPr>
          <w:p w14:paraId="196B6F8F" w14:textId="77777777" w:rsidR="00A411DC" w:rsidRPr="00A411DC" w:rsidRDefault="00A411DC" w:rsidP="00A411DC">
            <w:pPr>
              <w:rPr>
                <w:rFonts w:ascii="Times New Roman" w:hAnsi="Times New Roman"/>
                <w:bCs/>
                <w:color w:val="000000"/>
                <w:sz w:val="20"/>
                <w:szCs w:val="20"/>
                <w:lang w:val="mk-MK"/>
              </w:rPr>
            </w:pPr>
          </w:p>
        </w:tc>
        <w:tc>
          <w:tcPr>
            <w:tcW w:w="1200" w:type="dxa"/>
            <w:gridSpan w:val="2"/>
          </w:tcPr>
          <w:p w14:paraId="49A386EF" w14:textId="77777777" w:rsidR="00A411DC" w:rsidRPr="00A411DC" w:rsidRDefault="00A411DC" w:rsidP="00A411DC">
            <w:pPr>
              <w:jc w:val="center"/>
              <w:rPr>
                <w:rFonts w:ascii="Times New Roman" w:hAnsi="Times New Roman"/>
                <w:bCs/>
                <w:color w:val="000000"/>
                <w:sz w:val="20"/>
                <w:szCs w:val="20"/>
                <w:lang w:val="mk-MK"/>
              </w:rPr>
            </w:pPr>
            <w:r w:rsidRPr="00A411DC">
              <w:rPr>
                <w:rFonts w:ascii="Times New Roman" w:hAnsi="Times New Roman"/>
                <w:bCs/>
                <w:color w:val="000000"/>
                <w:sz w:val="20"/>
                <w:szCs w:val="20"/>
                <w:lang w:val="mk-MK"/>
              </w:rPr>
              <w:t>2.</w:t>
            </w:r>
          </w:p>
        </w:tc>
        <w:tc>
          <w:tcPr>
            <w:tcW w:w="1568" w:type="dxa"/>
            <w:gridSpan w:val="2"/>
          </w:tcPr>
          <w:p w14:paraId="217C4B54" w14:textId="77777777" w:rsidR="00A411DC" w:rsidRPr="00A411DC" w:rsidRDefault="00A411DC" w:rsidP="00A411DC">
            <w:pPr>
              <w:rPr>
                <w:rFonts w:ascii="Times New Roman" w:hAnsi="Times New Roman"/>
                <w:bCs/>
                <w:color w:val="000000"/>
                <w:sz w:val="20"/>
                <w:szCs w:val="20"/>
                <w:lang w:val="fr-FR"/>
              </w:rPr>
            </w:pPr>
            <w:r w:rsidRPr="00A411DC">
              <w:rPr>
                <w:rFonts w:ascii="Times New Roman" w:hAnsi="Times New Roman"/>
                <w:lang w:val="fr-FR"/>
              </w:rPr>
              <w:t xml:space="preserve">Hubier, Sébastien </w:t>
            </w:r>
          </w:p>
        </w:tc>
        <w:tc>
          <w:tcPr>
            <w:tcW w:w="1695" w:type="dxa"/>
            <w:gridSpan w:val="3"/>
          </w:tcPr>
          <w:p w14:paraId="38629A73" w14:textId="77777777" w:rsidR="00A411DC" w:rsidRPr="00A411DC" w:rsidRDefault="00A411DC" w:rsidP="00A411DC">
            <w:pPr>
              <w:rPr>
                <w:rFonts w:ascii="Times New Roman" w:hAnsi="Times New Roman"/>
                <w:bCs/>
                <w:i/>
                <w:color w:val="000000"/>
                <w:sz w:val="20"/>
                <w:szCs w:val="20"/>
                <w:lang w:val="mk-MK"/>
              </w:rPr>
            </w:pPr>
            <w:r w:rsidRPr="00A411DC">
              <w:rPr>
                <w:rFonts w:ascii="Times New Roman" w:hAnsi="Times New Roman"/>
                <w:i/>
                <w:lang w:val="fr-FR"/>
              </w:rPr>
              <w:t>Littératures intimes. Les expressions du moi, de l’autobiographie à l’autofiction</w:t>
            </w:r>
          </w:p>
        </w:tc>
        <w:tc>
          <w:tcPr>
            <w:tcW w:w="1544" w:type="dxa"/>
            <w:gridSpan w:val="2"/>
          </w:tcPr>
          <w:p w14:paraId="39CC0BD0" w14:textId="77777777" w:rsidR="00A411DC" w:rsidRPr="00A411DC" w:rsidRDefault="00A411DC" w:rsidP="00A411DC">
            <w:pPr>
              <w:rPr>
                <w:rFonts w:ascii="Times New Roman" w:hAnsi="Times New Roman"/>
                <w:color w:val="000000"/>
                <w:sz w:val="20"/>
                <w:szCs w:val="20"/>
                <w:lang w:val="fr-FR"/>
              </w:rPr>
            </w:pPr>
            <w:r w:rsidRPr="00A411DC">
              <w:rPr>
                <w:rFonts w:ascii="Times New Roman" w:hAnsi="Times New Roman"/>
                <w:lang w:val="fr-FR"/>
              </w:rPr>
              <w:t xml:space="preserve">Armand Colin </w:t>
            </w:r>
          </w:p>
        </w:tc>
        <w:tc>
          <w:tcPr>
            <w:tcW w:w="0" w:type="auto"/>
          </w:tcPr>
          <w:p w14:paraId="63EE02D3" w14:textId="77777777" w:rsidR="00A411DC" w:rsidRPr="00A411DC" w:rsidRDefault="00A411DC" w:rsidP="00A411DC">
            <w:pPr>
              <w:rPr>
                <w:rFonts w:ascii="Times New Roman" w:hAnsi="Times New Roman"/>
                <w:color w:val="000000"/>
                <w:sz w:val="20"/>
                <w:szCs w:val="20"/>
                <w:lang w:val="fr-FR"/>
              </w:rPr>
            </w:pPr>
            <w:r w:rsidRPr="00A411DC">
              <w:rPr>
                <w:rFonts w:ascii="Times New Roman" w:hAnsi="Times New Roman"/>
                <w:lang w:val="fr-FR"/>
              </w:rPr>
              <w:t>2003</w:t>
            </w:r>
          </w:p>
        </w:tc>
      </w:tr>
      <w:tr w:rsidR="00A411DC" w:rsidRPr="00A411DC" w14:paraId="54DA8BB9" w14:textId="77777777" w:rsidTr="00A411DC">
        <w:trPr>
          <w:cantSplit/>
          <w:trHeight w:val="334"/>
        </w:trPr>
        <w:tc>
          <w:tcPr>
            <w:tcW w:w="0" w:type="auto"/>
            <w:vMerge/>
          </w:tcPr>
          <w:p w14:paraId="45085D0A" w14:textId="77777777" w:rsidR="00A411DC" w:rsidRPr="00A411DC" w:rsidRDefault="00A411DC" w:rsidP="00A411DC">
            <w:pPr>
              <w:rPr>
                <w:rFonts w:ascii="Times New Roman" w:hAnsi="Times New Roman"/>
                <w:bCs/>
                <w:color w:val="000000"/>
                <w:sz w:val="20"/>
                <w:szCs w:val="20"/>
                <w:lang w:val="mk-MK"/>
              </w:rPr>
            </w:pPr>
          </w:p>
        </w:tc>
        <w:tc>
          <w:tcPr>
            <w:tcW w:w="1862" w:type="dxa"/>
            <w:vMerge/>
          </w:tcPr>
          <w:p w14:paraId="6CE6355A" w14:textId="77777777" w:rsidR="00A411DC" w:rsidRPr="00A411DC" w:rsidRDefault="00A411DC" w:rsidP="00A411DC">
            <w:pPr>
              <w:rPr>
                <w:rFonts w:ascii="Times New Roman" w:hAnsi="Times New Roman"/>
                <w:bCs/>
                <w:color w:val="000000"/>
                <w:sz w:val="20"/>
                <w:szCs w:val="20"/>
                <w:lang w:val="mk-MK"/>
              </w:rPr>
            </w:pPr>
          </w:p>
        </w:tc>
        <w:tc>
          <w:tcPr>
            <w:tcW w:w="1200" w:type="dxa"/>
            <w:gridSpan w:val="2"/>
          </w:tcPr>
          <w:p w14:paraId="5699AD0A" w14:textId="77777777" w:rsidR="00A411DC" w:rsidRPr="00A411DC" w:rsidRDefault="00A411DC" w:rsidP="00A411DC">
            <w:pPr>
              <w:jc w:val="center"/>
              <w:rPr>
                <w:rFonts w:ascii="Times New Roman" w:hAnsi="Times New Roman"/>
                <w:bCs/>
                <w:color w:val="000000"/>
                <w:sz w:val="20"/>
                <w:szCs w:val="20"/>
                <w:lang w:val="mk-MK"/>
              </w:rPr>
            </w:pPr>
            <w:r w:rsidRPr="00A411DC">
              <w:rPr>
                <w:rFonts w:ascii="Times New Roman" w:hAnsi="Times New Roman"/>
                <w:bCs/>
                <w:color w:val="000000"/>
                <w:sz w:val="20"/>
                <w:szCs w:val="20"/>
                <w:lang w:val="mk-MK"/>
              </w:rPr>
              <w:t>3.</w:t>
            </w:r>
          </w:p>
        </w:tc>
        <w:tc>
          <w:tcPr>
            <w:tcW w:w="1568" w:type="dxa"/>
            <w:gridSpan w:val="2"/>
          </w:tcPr>
          <w:p w14:paraId="60902F79" w14:textId="77777777" w:rsidR="00A411DC" w:rsidRPr="00A411DC" w:rsidRDefault="00A411DC" w:rsidP="00A411DC">
            <w:pPr>
              <w:rPr>
                <w:rFonts w:ascii="Times New Roman" w:hAnsi="Times New Roman"/>
                <w:bCs/>
                <w:color w:val="000000"/>
                <w:sz w:val="20"/>
                <w:szCs w:val="20"/>
                <w:lang w:val="fr-FR"/>
              </w:rPr>
            </w:pPr>
            <w:r w:rsidRPr="00A411DC">
              <w:rPr>
                <w:rFonts w:ascii="Times New Roman" w:hAnsi="Times New Roman"/>
                <w:lang w:val="fr-FR"/>
              </w:rPr>
              <w:t xml:space="preserve">Jeanelle, Jean-Louis et Viollet, Catherine (dir.) </w:t>
            </w:r>
          </w:p>
        </w:tc>
        <w:tc>
          <w:tcPr>
            <w:tcW w:w="1695" w:type="dxa"/>
            <w:gridSpan w:val="3"/>
          </w:tcPr>
          <w:p w14:paraId="167A22CE" w14:textId="77777777" w:rsidR="00A411DC" w:rsidRPr="00A411DC" w:rsidRDefault="00A411DC" w:rsidP="00A411DC">
            <w:pPr>
              <w:rPr>
                <w:rFonts w:ascii="Times New Roman" w:hAnsi="Times New Roman"/>
                <w:bCs/>
                <w:i/>
                <w:color w:val="000000"/>
                <w:sz w:val="20"/>
                <w:szCs w:val="20"/>
                <w:lang w:val="fr-FR"/>
              </w:rPr>
            </w:pPr>
            <w:r w:rsidRPr="00A411DC">
              <w:rPr>
                <w:rFonts w:ascii="Times New Roman" w:hAnsi="Times New Roman"/>
                <w:i/>
                <w:lang w:val="fr-FR"/>
              </w:rPr>
              <w:t xml:space="preserve">Genèse et autofiction </w:t>
            </w:r>
          </w:p>
        </w:tc>
        <w:tc>
          <w:tcPr>
            <w:tcW w:w="1544" w:type="dxa"/>
            <w:gridSpan w:val="2"/>
          </w:tcPr>
          <w:p w14:paraId="6695F740" w14:textId="77777777" w:rsidR="00A411DC" w:rsidRPr="00A411DC" w:rsidRDefault="00A411DC" w:rsidP="00A411DC">
            <w:pPr>
              <w:rPr>
                <w:rFonts w:ascii="Times New Roman" w:hAnsi="Times New Roman"/>
                <w:color w:val="000000"/>
                <w:sz w:val="20"/>
                <w:szCs w:val="20"/>
                <w:lang w:val="fr-FR"/>
              </w:rPr>
            </w:pPr>
            <w:r w:rsidRPr="00A411DC">
              <w:rPr>
                <w:rFonts w:ascii="Times New Roman" w:hAnsi="Times New Roman"/>
                <w:lang w:val="fr-FR"/>
              </w:rPr>
              <w:t xml:space="preserve">Louvin-laNeuve </w:t>
            </w:r>
          </w:p>
        </w:tc>
        <w:tc>
          <w:tcPr>
            <w:tcW w:w="0" w:type="auto"/>
          </w:tcPr>
          <w:p w14:paraId="223B37DB" w14:textId="77777777" w:rsidR="00A411DC" w:rsidRPr="00A411DC" w:rsidRDefault="00A411DC" w:rsidP="00A411DC">
            <w:pPr>
              <w:rPr>
                <w:rFonts w:ascii="Times New Roman" w:hAnsi="Times New Roman"/>
                <w:color w:val="000000"/>
                <w:sz w:val="20"/>
                <w:szCs w:val="20"/>
                <w:lang w:val="fr-FR"/>
              </w:rPr>
            </w:pPr>
            <w:r w:rsidRPr="00A411DC">
              <w:rPr>
                <w:rFonts w:ascii="Times New Roman" w:hAnsi="Times New Roman"/>
                <w:lang w:val="fr-FR"/>
              </w:rPr>
              <w:t>2007</w:t>
            </w:r>
          </w:p>
        </w:tc>
      </w:tr>
      <w:tr w:rsidR="00A411DC" w:rsidRPr="00A411DC" w14:paraId="1A39EA8C" w14:textId="77777777" w:rsidTr="00A411DC">
        <w:trPr>
          <w:cantSplit/>
          <w:trHeight w:val="334"/>
        </w:trPr>
        <w:tc>
          <w:tcPr>
            <w:tcW w:w="0" w:type="auto"/>
          </w:tcPr>
          <w:p w14:paraId="5F2F16C4" w14:textId="77777777" w:rsidR="00A411DC" w:rsidRPr="00A411DC" w:rsidRDefault="00A411DC" w:rsidP="00A411DC">
            <w:pPr>
              <w:rPr>
                <w:rFonts w:ascii="Times New Roman" w:hAnsi="Times New Roman"/>
                <w:bCs/>
                <w:color w:val="000000"/>
                <w:sz w:val="20"/>
                <w:szCs w:val="20"/>
                <w:lang w:val="mk-MK"/>
              </w:rPr>
            </w:pPr>
          </w:p>
        </w:tc>
        <w:tc>
          <w:tcPr>
            <w:tcW w:w="1862" w:type="dxa"/>
          </w:tcPr>
          <w:p w14:paraId="2C893FE3" w14:textId="77777777" w:rsidR="00A411DC" w:rsidRPr="00A411DC" w:rsidRDefault="00A411DC" w:rsidP="00A411DC">
            <w:pPr>
              <w:rPr>
                <w:rFonts w:ascii="Times New Roman" w:hAnsi="Times New Roman"/>
                <w:bCs/>
                <w:color w:val="000000"/>
                <w:sz w:val="20"/>
                <w:szCs w:val="20"/>
                <w:lang w:val="mk-MK"/>
              </w:rPr>
            </w:pPr>
          </w:p>
        </w:tc>
        <w:tc>
          <w:tcPr>
            <w:tcW w:w="1200" w:type="dxa"/>
            <w:gridSpan w:val="2"/>
          </w:tcPr>
          <w:p w14:paraId="2864A369" w14:textId="77777777" w:rsidR="00A411DC" w:rsidRPr="00A411DC" w:rsidRDefault="00A411DC" w:rsidP="00A411DC">
            <w:pPr>
              <w:jc w:val="center"/>
              <w:rPr>
                <w:rFonts w:ascii="Times New Roman" w:hAnsi="Times New Roman"/>
                <w:bCs/>
                <w:color w:val="000000"/>
                <w:sz w:val="20"/>
                <w:szCs w:val="20"/>
                <w:lang w:val="en-US"/>
              </w:rPr>
            </w:pPr>
            <w:r w:rsidRPr="00A411DC">
              <w:rPr>
                <w:rFonts w:ascii="Times New Roman" w:hAnsi="Times New Roman"/>
                <w:bCs/>
                <w:color w:val="000000"/>
                <w:sz w:val="20"/>
                <w:szCs w:val="20"/>
                <w:lang w:val="en-US"/>
              </w:rPr>
              <w:t>4.</w:t>
            </w:r>
          </w:p>
        </w:tc>
        <w:tc>
          <w:tcPr>
            <w:tcW w:w="1568" w:type="dxa"/>
            <w:gridSpan w:val="2"/>
          </w:tcPr>
          <w:p w14:paraId="37DDB29C" w14:textId="77777777" w:rsidR="00A411DC" w:rsidRPr="00A411DC" w:rsidRDefault="00A411DC" w:rsidP="00A411DC">
            <w:pPr>
              <w:rPr>
                <w:rFonts w:ascii="Times New Roman" w:hAnsi="Times New Roman"/>
                <w:lang w:val="fr-FR"/>
              </w:rPr>
            </w:pPr>
            <w:r w:rsidRPr="00A411DC">
              <w:rPr>
                <w:rFonts w:ascii="Times New Roman" w:hAnsi="Times New Roman"/>
                <w:lang w:val="fr-FR"/>
              </w:rPr>
              <w:t xml:space="preserve">Genette, Gérard </w:t>
            </w:r>
          </w:p>
        </w:tc>
        <w:tc>
          <w:tcPr>
            <w:tcW w:w="1695" w:type="dxa"/>
            <w:gridSpan w:val="3"/>
          </w:tcPr>
          <w:p w14:paraId="4F19DEBE" w14:textId="77777777" w:rsidR="00A411DC" w:rsidRPr="00A411DC" w:rsidRDefault="00A411DC" w:rsidP="00A411DC">
            <w:pPr>
              <w:rPr>
                <w:rFonts w:ascii="Times New Roman" w:hAnsi="Times New Roman"/>
                <w:i/>
                <w:lang w:val="fr-FR"/>
              </w:rPr>
            </w:pPr>
            <w:r w:rsidRPr="00A411DC">
              <w:rPr>
                <w:rFonts w:ascii="Times New Roman" w:hAnsi="Times New Roman"/>
                <w:i/>
                <w:lang w:val="fr-FR"/>
              </w:rPr>
              <w:t>Fiction et Diction</w:t>
            </w:r>
          </w:p>
        </w:tc>
        <w:tc>
          <w:tcPr>
            <w:tcW w:w="1544" w:type="dxa"/>
            <w:gridSpan w:val="2"/>
          </w:tcPr>
          <w:p w14:paraId="2E82F139" w14:textId="77777777" w:rsidR="00A411DC" w:rsidRPr="00A411DC" w:rsidRDefault="00A411DC" w:rsidP="00A411DC">
            <w:pPr>
              <w:rPr>
                <w:rFonts w:ascii="Times New Roman" w:hAnsi="Times New Roman"/>
                <w:lang w:val="fr-FR"/>
              </w:rPr>
            </w:pPr>
            <w:r w:rsidRPr="00A411DC">
              <w:rPr>
                <w:rFonts w:ascii="Times New Roman" w:hAnsi="Times New Roman"/>
                <w:lang w:val="fr-FR"/>
              </w:rPr>
              <w:t>Seuil</w:t>
            </w:r>
          </w:p>
        </w:tc>
        <w:tc>
          <w:tcPr>
            <w:tcW w:w="0" w:type="auto"/>
          </w:tcPr>
          <w:p w14:paraId="706CD525" w14:textId="77777777" w:rsidR="00A411DC" w:rsidRPr="00A411DC" w:rsidRDefault="00A411DC" w:rsidP="00A411DC">
            <w:pPr>
              <w:rPr>
                <w:rFonts w:ascii="Times New Roman" w:hAnsi="Times New Roman"/>
                <w:lang w:val="fr-FR"/>
              </w:rPr>
            </w:pPr>
            <w:r w:rsidRPr="00A411DC">
              <w:rPr>
                <w:rFonts w:ascii="Times New Roman" w:hAnsi="Times New Roman"/>
                <w:lang w:val="fr-FR"/>
              </w:rPr>
              <w:t>1991</w:t>
            </w:r>
          </w:p>
        </w:tc>
      </w:tr>
      <w:tr w:rsidR="00A411DC" w:rsidRPr="00A411DC" w14:paraId="2F2096ED" w14:textId="77777777" w:rsidTr="00A411DC">
        <w:trPr>
          <w:cantSplit/>
          <w:trHeight w:val="334"/>
        </w:trPr>
        <w:tc>
          <w:tcPr>
            <w:tcW w:w="0" w:type="auto"/>
          </w:tcPr>
          <w:p w14:paraId="3AE7CB4F" w14:textId="77777777" w:rsidR="00A411DC" w:rsidRPr="00A411DC" w:rsidRDefault="00A411DC" w:rsidP="00A411DC">
            <w:pPr>
              <w:rPr>
                <w:rFonts w:ascii="Times New Roman" w:hAnsi="Times New Roman"/>
                <w:bCs/>
                <w:color w:val="000000"/>
                <w:sz w:val="20"/>
                <w:szCs w:val="20"/>
                <w:lang w:val="mk-MK"/>
              </w:rPr>
            </w:pPr>
          </w:p>
        </w:tc>
        <w:tc>
          <w:tcPr>
            <w:tcW w:w="1862" w:type="dxa"/>
          </w:tcPr>
          <w:p w14:paraId="696F765B" w14:textId="77777777" w:rsidR="00A411DC" w:rsidRPr="00A411DC" w:rsidRDefault="00A411DC" w:rsidP="00A411DC">
            <w:pPr>
              <w:rPr>
                <w:rFonts w:ascii="Times New Roman" w:hAnsi="Times New Roman"/>
                <w:bCs/>
                <w:color w:val="000000"/>
                <w:sz w:val="20"/>
                <w:szCs w:val="20"/>
                <w:lang w:val="mk-MK"/>
              </w:rPr>
            </w:pPr>
          </w:p>
        </w:tc>
        <w:tc>
          <w:tcPr>
            <w:tcW w:w="1200" w:type="dxa"/>
            <w:gridSpan w:val="2"/>
          </w:tcPr>
          <w:p w14:paraId="741C6708" w14:textId="77777777" w:rsidR="00A411DC" w:rsidRPr="00A411DC" w:rsidRDefault="00A411DC" w:rsidP="00A411DC">
            <w:pPr>
              <w:jc w:val="center"/>
              <w:rPr>
                <w:rFonts w:ascii="Times New Roman" w:hAnsi="Times New Roman"/>
                <w:bCs/>
                <w:color w:val="000000"/>
                <w:sz w:val="20"/>
                <w:szCs w:val="20"/>
                <w:lang w:val="en-US"/>
              </w:rPr>
            </w:pPr>
            <w:r w:rsidRPr="00A411DC">
              <w:rPr>
                <w:rFonts w:ascii="Times New Roman" w:hAnsi="Times New Roman"/>
                <w:bCs/>
                <w:color w:val="000000"/>
                <w:sz w:val="20"/>
                <w:szCs w:val="20"/>
                <w:lang w:val="en-US"/>
              </w:rPr>
              <w:t>5.</w:t>
            </w:r>
          </w:p>
        </w:tc>
        <w:tc>
          <w:tcPr>
            <w:tcW w:w="1568" w:type="dxa"/>
            <w:gridSpan w:val="2"/>
          </w:tcPr>
          <w:p w14:paraId="00A9A648" w14:textId="77777777" w:rsidR="00A411DC" w:rsidRPr="00A411DC" w:rsidRDefault="00A411DC" w:rsidP="00A411DC">
            <w:pPr>
              <w:rPr>
                <w:rFonts w:ascii="Times New Roman" w:hAnsi="Times New Roman"/>
                <w:lang w:val="fr-FR"/>
              </w:rPr>
            </w:pPr>
            <w:r w:rsidRPr="00A411DC">
              <w:rPr>
                <w:rFonts w:ascii="Times New Roman" w:hAnsi="Times New Roman"/>
                <w:lang w:val="fr-FR"/>
              </w:rPr>
              <w:t>Pavel, Thomas</w:t>
            </w:r>
          </w:p>
        </w:tc>
        <w:tc>
          <w:tcPr>
            <w:tcW w:w="1695" w:type="dxa"/>
            <w:gridSpan w:val="3"/>
          </w:tcPr>
          <w:p w14:paraId="075CBBC0" w14:textId="77777777" w:rsidR="00A411DC" w:rsidRPr="00A411DC" w:rsidRDefault="00A411DC" w:rsidP="00A411DC">
            <w:pPr>
              <w:rPr>
                <w:rFonts w:ascii="Times New Roman" w:hAnsi="Times New Roman"/>
                <w:i/>
                <w:lang w:val="fr-FR"/>
              </w:rPr>
            </w:pPr>
            <w:r w:rsidRPr="00A411DC">
              <w:rPr>
                <w:rFonts w:ascii="Times New Roman" w:hAnsi="Times New Roman"/>
                <w:i/>
                <w:lang w:val="fr-FR"/>
              </w:rPr>
              <w:t>Univers de la fiction</w:t>
            </w:r>
          </w:p>
        </w:tc>
        <w:tc>
          <w:tcPr>
            <w:tcW w:w="1544" w:type="dxa"/>
            <w:gridSpan w:val="2"/>
          </w:tcPr>
          <w:p w14:paraId="0B9B72F2" w14:textId="77777777" w:rsidR="00A411DC" w:rsidRPr="00A411DC" w:rsidRDefault="00A411DC" w:rsidP="00A411DC">
            <w:pPr>
              <w:rPr>
                <w:rFonts w:ascii="Times New Roman" w:hAnsi="Times New Roman"/>
                <w:lang w:val="fr-FR"/>
              </w:rPr>
            </w:pPr>
            <w:r w:rsidRPr="00A411DC">
              <w:rPr>
                <w:rFonts w:ascii="Times New Roman" w:hAnsi="Times New Roman"/>
                <w:lang w:val="fr-FR"/>
              </w:rPr>
              <w:t xml:space="preserve">Seuil </w:t>
            </w:r>
          </w:p>
        </w:tc>
        <w:tc>
          <w:tcPr>
            <w:tcW w:w="0" w:type="auto"/>
          </w:tcPr>
          <w:p w14:paraId="659563C0" w14:textId="77777777" w:rsidR="00A411DC" w:rsidRPr="00A411DC" w:rsidRDefault="00A411DC" w:rsidP="00A411DC">
            <w:pPr>
              <w:rPr>
                <w:rFonts w:ascii="Times New Roman" w:hAnsi="Times New Roman"/>
                <w:lang w:val="fr-FR"/>
              </w:rPr>
            </w:pPr>
            <w:r w:rsidRPr="00A411DC">
              <w:rPr>
                <w:rFonts w:ascii="Times New Roman" w:hAnsi="Times New Roman"/>
                <w:lang w:val="fr-FR"/>
              </w:rPr>
              <w:t>1988</w:t>
            </w:r>
          </w:p>
        </w:tc>
      </w:tr>
      <w:tr w:rsidR="00A411DC" w:rsidRPr="00A411DC" w14:paraId="24475E4B" w14:textId="77777777" w:rsidTr="00A411DC">
        <w:trPr>
          <w:cantSplit/>
          <w:trHeight w:val="334"/>
        </w:trPr>
        <w:tc>
          <w:tcPr>
            <w:tcW w:w="0" w:type="auto"/>
          </w:tcPr>
          <w:p w14:paraId="104ADFE9" w14:textId="77777777" w:rsidR="00A411DC" w:rsidRPr="00A411DC" w:rsidRDefault="00A411DC" w:rsidP="00A411DC">
            <w:pPr>
              <w:rPr>
                <w:rFonts w:ascii="Times New Roman" w:hAnsi="Times New Roman"/>
                <w:bCs/>
                <w:color w:val="000000"/>
                <w:sz w:val="20"/>
                <w:szCs w:val="20"/>
                <w:lang w:val="mk-MK"/>
              </w:rPr>
            </w:pPr>
          </w:p>
        </w:tc>
        <w:tc>
          <w:tcPr>
            <w:tcW w:w="1862" w:type="dxa"/>
          </w:tcPr>
          <w:p w14:paraId="237CB102" w14:textId="77777777" w:rsidR="00A411DC" w:rsidRPr="00A411DC" w:rsidRDefault="00A411DC" w:rsidP="00A411DC">
            <w:pPr>
              <w:rPr>
                <w:rFonts w:ascii="Times New Roman" w:hAnsi="Times New Roman"/>
                <w:bCs/>
                <w:color w:val="000000"/>
                <w:sz w:val="20"/>
                <w:szCs w:val="20"/>
                <w:lang w:val="mk-MK"/>
              </w:rPr>
            </w:pPr>
          </w:p>
        </w:tc>
        <w:tc>
          <w:tcPr>
            <w:tcW w:w="1200" w:type="dxa"/>
            <w:gridSpan w:val="2"/>
          </w:tcPr>
          <w:p w14:paraId="019F5885" w14:textId="77777777" w:rsidR="00A411DC" w:rsidRPr="00A411DC" w:rsidRDefault="00A411DC" w:rsidP="00A411DC">
            <w:pPr>
              <w:jc w:val="center"/>
              <w:rPr>
                <w:rFonts w:ascii="Times New Roman" w:hAnsi="Times New Roman"/>
                <w:bCs/>
                <w:color w:val="000000"/>
                <w:sz w:val="20"/>
                <w:szCs w:val="20"/>
                <w:lang w:val="en-US"/>
              </w:rPr>
            </w:pPr>
            <w:r w:rsidRPr="00A411DC">
              <w:rPr>
                <w:rFonts w:ascii="Times New Roman" w:hAnsi="Times New Roman"/>
                <w:bCs/>
                <w:color w:val="000000"/>
                <w:sz w:val="20"/>
                <w:szCs w:val="20"/>
                <w:lang w:val="en-US"/>
              </w:rPr>
              <w:t>6.</w:t>
            </w:r>
          </w:p>
        </w:tc>
        <w:tc>
          <w:tcPr>
            <w:tcW w:w="1568" w:type="dxa"/>
            <w:gridSpan w:val="2"/>
          </w:tcPr>
          <w:p w14:paraId="5913A208" w14:textId="77777777" w:rsidR="00A411DC" w:rsidRPr="00A411DC" w:rsidRDefault="00A411DC" w:rsidP="00A411DC">
            <w:pPr>
              <w:rPr>
                <w:rFonts w:ascii="Times New Roman" w:hAnsi="Times New Roman"/>
                <w:lang w:val="fr-FR"/>
              </w:rPr>
            </w:pPr>
            <w:r w:rsidRPr="00A411DC">
              <w:rPr>
                <w:rFonts w:ascii="Times New Roman" w:hAnsi="Times New Roman"/>
                <w:lang w:val="fr-FR"/>
              </w:rPr>
              <w:t xml:space="preserve">Cohn, Dorrit </w:t>
            </w:r>
          </w:p>
        </w:tc>
        <w:tc>
          <w:tcPr>
            <w:tcW w:w="1695" w:type="dxa"/>
            <w:gridSpan w:val="3"/>
          </w:tcPr>
          <w:p w14:paraId="613C0431" w14:textId="77777777" w:rsidR="00A411DC" w:rsidRPr="00A411DC" w:rsidRDefault="00A411DC" w:rsidP="00A411DC">
            <w:pPr>
              <w:rPr>
                <w:rFonts w:ascii="Times New Roman" w:hAnsi="Times New Roman"/>
                <w:i/>
                <w:lang w:val="fr-FR"/>
              </w:rPr>
            </w:pPr>
            <w:r w:rsidRPr="00A411DC">
              <w:rPr>
                <w:rFonts w:ascii="Times New Roman" w:hAnsi="Times New Roman"/>
                <w:i/>
                <w:lang w:val="fr-FR"/>
              </w:rPr>
              <w:t>Le Propre de la Fiction</w:t>
            </w:r>
          </w:p>
        </w:tc>
        <w:tc>
          <w:tcPr>
            <w:tcW w:w="1544" w:type="dxa"/>
            <w:gridSpan w:val="2"/>
          </w:tcPr>
          <w:p w14:paraId="5679B7B2" w14:textId="77777777" w:rsidR="00A411DC" w:rsidRPr="00A411DC" w:rsidRDefault="00A411DC" w:rsidP="00A411DC">
            <w:pPr>
              <w:rPr>
                <w:rFonts w:ascii="Times New Roman" w:hAnsi="Times New Roman"/>
                <w:lang w:val="fr-FR"/>
              </w:rPr>
            </w:pPr>
            <w:r w:rsidRPr="00A411DC">
              <w:rPr>
                <w:rFonts w:ascii="Times New Roman" w:hAnsi="Times New Roman"/>
                <w:lang w:val="fr-FR"/>
              </w:rPr>
              <w:t>Seuil</w:t>
            </w:r>
          </w:p>
        </w:tc>
        <w:tc>
          <w:tcPr>
            <w:tcW w:w="0" w:type="auto"/>
          </w:tcPr>
          <w:p w14:paraId="16891716" w14:textId="77777777" w:rsidR="00A411DC" w:rsidRPr="00A411DC" w:rsidRDefault="00A411DC" w:rsidP="00A411DC">
            <w:pPr>
              <w:rPr>
                <w:rFonts w:ascii="Times New Roman" w:hAnsi="Times New Roman"/>
                <w:lang w:val="fr-FR"/>
              </w:rPr>
            </w:pPr>
            <w:r w:rsidRPr="00A411DC">
              <w:rPr>
                <w:rFonts w:ascii="Times New Roman" w:hAnsi="Times New Roman"/>
                <w:lang w:val="fr-FR"/>
              </w:rPr>
              <w:t>2001</w:t>
            </w:r>
          </w:p>
        </w:tc>
      </w:tr>
    </w:tbl>
    <w:p w14:paraId="60F918AB" w14:textId="77777777" w:rsidR="00A411DC" w:rsidRDefault="00A411DC" w:rsidP="00336207">
      <w:pPr>
        <w:rPr>
          <w:rFonts w:ascii="Times New Roman" w:hAnsi="Times New Roman"/>
          <w:b/>
          <w:sz w:val="24"/>
          <w:lang w:val="mk-MK"/>
        </w:rPr>
      </w:pPr>
    </w:p>
    <w:p w14:paraId="4F344584" w14:textId="77777777" w:rsidR="004E3B60" w:rsidRPr="00F72B17" w:rsidRDefault="00A411DC" w:rsidP="00336207">
      <w:pPr>
        <w:rPr>
          <w:rFonts w:ascii="Times New Roman" w:hAnsi="Times New Roman"/>
          <w:b/>
          <w:sz w:val="24"/>
          <w:lang w:val="mk-MK"/>
        </w:rPr>
      </w:pPr>
      <w:r>
        <w:rPr>
          <w:rFonts w:ascii="Times New Roman" w:hAnsi="Times New Roman"/>
          <w:b/>
          <w:sz w:val="24"/>
          <w:lang w:val="mk-MK"/>
        </w:rPr>
        <w:br w:type="page"/>
      </w: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47"/>
        <w:gridCol w:w="1228"/>
        <w:gridCol w:w="122"/>
        <w:gridCol w:w="1535"/>
        <w:gridCol w:w="1298"/>
        <w:gridCol w:w="1056"/>
        <w:gridCol w:w="1192"/>
        <w:gridCol w:w="345"/>
        <w:gridCol w:w="1480"/>
        <w:gridCol w:w="107"/>
        <w:gridCol w:w="1030"/>
      </w:tblGrid>
      <w:tr w:rsidR="004E3B60" w:rsidRPr="004E3B60" w14:paraId="3BCA2A54" w14:textId="77777777" w:rsidTr="004E3B60">
        <w:tc>
          <w:tcPr>
            <w:tcW w:w="4246" w:type="dxa"/>
            <w:gridSpan w:val="4"/>
          </w:tcPr>
          <w:p w14:paraId="235BBA49" w14:textId="77777777" w:rsidR="004E3B60" w:rsidRPr="004E3B60" w:rsidRDefault="004E3B60" w:rsidP="004E3B60">
            <w:pPr>
              <w:jc w:val="both"/>
              <w:rPr>
                <w:rFonts w:ascii="Times New Roman" w:hAnsi="Times New Roman"/>
                <w:b/>
                <w:sz w:val="20"/>
                <w:szCs w:val="20"/>
                <w:lang w:val="mk-MK"/>
              </w:rPr>
            </w:pPr>
            <w:r w:rsidRPr="004E3B60">
              <w:rPr>
                <w:rFonts w:ascii="Times New Roman" w:hAnsi="Times New Roman"/>
                <w:b/>
                <w:sz w:val="20"/>
                <w:szCs w:val="20"/>
                <w:lang w:val="mk-MK"/>
              </w:rPr>
              <w:lastRenderedPageBreak/>
              <w:t>Прилог бр.3</w:t>
            </w:r>
          </w:p>
        </w:tc>
        <w:tc>
          <w:tcPr>
            <w:tcW w:w="5594" w:type="dxa"/>
            <w:gridSpan w:val="7"/>
          </w:tcPr>
          <w:p w14:paraId="11065A7D" w14:textId="77777777" w:rsidR="004E3B60" w:rsidRPr="004E3B60" w:rsidRDefault="004E3B60" w:rsidP="004E3B60">
            <w:pPr>
              <w:rPr>
                <w:rFonts w:ascii="Times New Roman" w:hAnsi="Times New Roman"/>
                <w:b/>
                <w:sz w:val="20"/>
                <w:szCs w:val="20"/>
                <w:lang w:val="mk-MK"/>
              </w:rPr>
            </w:pPr>
            <w:r w:rsidRPr="004E3B60">
              <w:rPr>
                <w:rFonts w:ascii="Times New Roman" w:hAnsi="Times New Roman"/>
                <w:b/>
                <w:sz w:val="20"/>
                <w:szCs w:val="20"/>
                <w:lang w:val="mk-MK"/>
              </w:rPr>
              <w:t>Предметна програма од трет циклус на студии</w:t>
            </w:r>
          </w:p>
        </w:tc>
      </w:tr>
      <w:tr w:rsidR="004E3B60" w:rsidRPr="004E3B60" w14:paraId="5C9E7D84" w14:textId="77777777" w:rsidTr="004E3B60">
        <w:tc>
          <w:tcPr>
            <w:tcW w:w="496" w:type="dxa"/>
          </w:tcPr>
          <w:p w14:paraId="55C6A5D7" w14:textId="77777777" w:rsidR="004E3B60" w:rsidRPr="004E3B60" w:rsidRDefault="004E3B60" w:rsidP="004E3B60">
            <w:pPr>
              <w:rPr>
                <w:rFonts w:ascii="Times New Roman" w:hAnsi="Times New Roman"/>
                <w:sz w:val="18"/>
                <w:szCs w:val="18"/>
                <w:lang w:val="mk-MK"/>
              </w:rPr>
            </w:pPr>
            <w:r w:rsidRPr="004E3B60">
              <w:rPr>
                <w:rFonts w:ascii="Times New Roman" w:hAnsi="Times New Roman"/>
                <w:sz w:val="18"/>
                <w:szCs w:val="18"/>
                <w:lang w:val="mk-MK"/>
              </w:rPr>
              <w:t>1.</w:t>
            </w:r>
          </w:p>
        </w:tc>
        <w:tc>
          <w:tcPr>
            <w:tcW w:w="3750" w:type="dxa"/>
            <w:gridSpan w:val="3"/>
          </w:tcPr>
          <w:p w14:paraId="40D51454" w14:textId="77777777" w:rsidR="004E3B60" w:rsidRPr="004E3B60" w:rsidRDefault="004E3B60" w:rsidP="004E3B60">
            <w:pPr>
              <w:rPr>
                <w:rFonts w:ascii="Times New Roman" w:hAnsi="Times New Roman"/>
                <w:sz w:val="18"/>
                <w:szCs w:val="18"/>
                <w:lang w:val="mk-MK"/>
              </w:rPr>
            </w:pPr>
            <w:r w:rsidRPr="004E3B60">
              <w:rPr>
                <w:rFonts w:ascii="Times New Roman" w:hAnsi="Times New Roman"/>
                <w:bCs/>
                <w:color w:val="000000"/>
                <w:sz w:val="18"/>
                <w:szCs w:val="18"/>
                <w:lang w:val="mk-MK"/>
              </w:rPr>
              <w:t>Наслов на наставниот предмет</w:t>
            </w:r>
          </w:p>
        </w:tc>
        <w:tc>
          <w:tcPr>
            <w:tcW w:w="5594" w:type="dxa"/>
            <w:gridSpan w:val="7"/>
          </w:tcPr>
          <w:p w14:paraId="4979B195" w14:textId="77777777" w:rsidR="004E3B60" w:rsidRPr="004E3B60" w:rsidRDefault="004E3B60" w:rsidP="004E3B60">
            <w:pPr>
              <w:rPr>
                <w:rFonts w:ascii="Times New Roman" w:hAnsi="Times New Roman"/>
                <w:b/>
                <w:sz w:val="18"/>
                <w:szCs w:val="18"/>
              </w:rPr>
            </w:pPr>
            <w:r w:rsidRPr="004E3B60">
              <w:rPr>
                <w:rFonts w:ascii="Times New Roman" w:hAnsi="Times New Roman"/>
                <w:b/>
                <w:sz w:val="18"/>
                <w:szCs w:val="18"/>
              </w:rPr>
              <w:t>ИТАЛИЈАНСКИОТ ПОСТМОДЕРЕН РОМАН</w:t>
            </w:r>
          </w:p>
        </w:tc>
      </w:tr>
      <w:tr w:rsidR="004E3B60" w:rsidRPr="004E3B60" w14:paraId="7D8D15B6" w14:textId="77777777" w:rsidTr="004E3B60">
        <w:tc>
          <w:tcPr>
            <w:tcW w:w="496" w:type="dxa"/>
          </w:tcPr>
          <w:p w14:paraId="4742095E" w14:textId="77777777" w:rsidR="004E3B60" w:rsidRPr="004E3B60" w:rsidRDefault="004E3B60" w:rsidP="004E3B60">
            <w:pPr>
              <w:rPr>
                <w:rFonts w:ascii="Times New Roman" w:hAnsi="Times New Roman"/>
                <w:sz w:val="18"/>
                <w:szCs w:val="18"/>
                <w:lang w:val="mk-MK"/>
              </w:rPr>
            </w:pPr>
            <w:r w:rsidRPr="004E3B60">
              <w:rPr>
                <w:rFonts w:ascii="Times New Roman" w:hAnsi="Times New Roman"/>
                <w:sz w:val="18"/>
                <w:szCs w:val="18"/>
                <w:lang w:val="mk-MK"/>
              </w:rPr>
              <w:t>2.</w:t>
            </w:r>
          </w:p>
        </w:tc>
        <w:tc>
          <w:tcPr>
            <w:tcW w:w="3750" w:type="dxa"/>
            <w:gridSpan w:val="3"/>
          </w:tcPr>
          <w:p w14:paraId="4B6E41E0" w14:textId="77777777" w:rsidR="004E3B60" w:rsidRPr="004E3B60" w:rsidRDefault="004E3B60" w:rsidP="004E3B60">
            <w:pPr>
              <w:rPr>
                <w:rFonts w:ascii="Times New Roman" w:hAnsi="Times New Roman"/>
                <w:sz w:val="18"/>
                <w:szCs w:val="18"/>
                <w:lang w:val="mk-MK"/>
              </w:rPr>
            </w:pPr>
            <w:r w:rsidRPr="004E3B60">
              <w:rPr>
                <w:rFonts w:ascii="Times New Roman" w:hAnsi="Times New Roman"/>
                <w:bCs/>
                <w:color w:val="000000"/>
                <w:sz w:val="18"/>
                <w:szCs w:val="18"/>
                <w:lang w:val="mk-MK"/>
              </w:rPr>
              <w:t>Код</w:t>
            </w:r>
          </w:p>
        </w:tc>
        <w:tc>
          <w:tcPr>
            <w:tcW w:w="5594" w:type="dxa"/>
            <w:gridSpan w:val="7"/>
          </w:tcPr>
          <w:p w14:paraId="5FE20956" w14:textId="77777777" w:rsidR="004E3B60" w:rsidRPr="004E3B60" w:rsidRDefault="004E3B60" w:rsidP="004E3B60">
            <w:pPr>
              <w:rPr>
                <w:rFonts w:ascii="Times New Roman" w:hAnsi="Times New Roman"/>
                <w:sz w:val="18"/>
                <w:szCs w:val="18"/>
                <w:lang w:val="mk-MK"/>
              </w:rPr>
            </w:pPr>
          </w:p>
        </w:tc>
      </w:tr>
      <w:tr w:rsidR="004E3B60" w:rsidRPr="004E3B60" w14:paraId="6A05DF84" w14:textId="77777777" w:rsidTr="004E3B60">
        <w:tc>
          <w:tcPr>
            <w:tcW w:w="496" w:type="dxa"/>
          </w:tcPr>
          <w:p w14:paraId="2886CF6B" w14:textId="77777777" w:rsidR="004E3B60" w:rsidRPr="004E3B60" w:rsidRDefault="004E3B60" w:rsidP="004E3B60">
            <w:pPr>
              <w:rPr>
                <w:rFonts w:ascii="Times New Roman" w:hAnsi="Times New Roman"/>
                <w:sz w:val="18"/>
                <w:szCs w:val="18"/>
                <w:lang w:val="mk-MK"/>
              </w:rPr>
            </w:pPr>
            <w:r w:rsidRPr="004E3B60">
              <w:rPr>
                <w:rFonts w:ascii="Times New Roman" w:hAnsi="Times New Roman"/>
                <w:sz w:val="18"/>
                <w:szCs w:val="18"/>
                <w:lang w:val="mk-MK"/>
              </w:rPr>
              <w:t>3.</w:t>
            </w:r>
          </w:p>
        </w:tc>
        <w:tc>
          <w:tcPr>
            <w:tcW w:w="3750" w:type="dxa"/>
            <w:gridSpan w:val="3"/>
          </w:tcPr>
          <w:p w14:paraId="56D00FB7" w14:textId="77777777" w:rsidR="004E3B60" w:rsidRPr="004E3B60" w:rsidRDefault="004E3B60" w:rsidP="004E3B60">
            <w:pPr>
              <w:rPr>
                <w:rFonts w:ascii="Times New Roman" w:hAnsi="Times New Roman"/>
                <w:sz w:val="18"/>
                <w:szCs w:val="18"/>
                <w:lang w:val="mk-MK"/>
              </w:rPr>
            </w:pPr>
            <w:r w:rsidRPr="004E3B60">
              <w:rPr>
                <w:rFonts w:ascii="Times New Roman" w:hAnsi="Times New Roman"/>
                <w:bCs/>
                <w:color w:val="000000"/>
                <w:sz w:val="18"/>
                <w:szCs w:val="18"/>
                <w:lang w:val="mk-MK"/>
              </w:rPr>
              <w:t>Студиска програма</w:t>
            </w:r>
          </w:p>
        </w:tc>
        <w:tc>
          <w:tcPr>
            <w:tcW w:w="5594" w:type="dxa"/>
            <w:gridSpan w:val="7"/>
          </w:tcPr>
          <w:p w14:paraId="06F7C324" w14:textId="77777777" w:rsidR="004E3B60" w:rsidRPr="004E3B60" w:rsidRDefault="004E3B60" w:rsidP="004E3B60">
            <w:pPr>
              <w:rPr>
                <w:rFonts w:ascii="Times New Roman" w:hAnsi="Times New Roman"/>
                <w:sz w:val="18"/>
                <w:szCs w:val="18"/>
                <w:lang w:val="mk-MK"/>
              </w:rPr>
            </w:pPr>
            <w:r w:rsidRPr="004E3B60">
              <w:rPr>
                <w:rFonts w:ascii="Times New Roman" w:hAnsi="Times New Roman"/>
                <w:sz w:val="18"/>
                <w:szCs w:val="18"/>
                <w:lang w:val="mk-MK"/>
              </w:rPr>
              <w:t xml:space="preserve">Наука за книжевност </w:t>
            </w:r>
          </w:p>
        </w:tc>
      </w:tr>
      <w:tr w:rsidR="004E3B60" w:rsidRPr="004E3B60" w14:paraId="10DDDA89" w14:textId="77777777" w:rsidTr="004E3B60">
        <w:tc>
          <w:tcPr>
            <w:tcW w:w="496" w:type="dxa"/>
          </w:tcPr>
          <w:p w14:paraId="7E5CC7EE" w14:textId="77777777" w:rsidR="004E3B60" w:rsidRPr="004E3B60" w:rsidRDefault="004E3B60" w:rsidP="004E3B60">
            <w:pPr>
              <w:rPr>
                <w:rFonts w:ascii="Times New Roman" w:hAnsi="Times New Roman"/>
                <w:sz w:val="18"/>
                <w:szCs w:val="18"/>
                <w:lang w:val="mk-MK"/>
              </w:rPr>
            </w:pPr>
            <w:r w:rsidRPr="004E3B60">
              <w:rPr>
                <w:rFonts w:ascii="Times New Roman" w:hAnsi="Times New Roman"/>
                <w:sz w:val="18"/>
                <w:szCs w:val="18"/>
                <w:lang w:val="mk-MK"/>
              </w:rPr>
              <w:t>4.</w:t>
            </w:r>
          </w:p>
        </w:tc>
        <w:tc>
          <w:tcPr>
            <w:tcW w:w="3750" w:type="dxa"/>
            <w:gridSpan w:val="3"/>
          </w:tcPr>
          <w:p w14:paraId="486EF4C4" w14:textId="77777777" w:rsidR="004E3B60" w:rsidRPr="004E3B60" w:rsidRDefault="004E3B60" w:rsidP="004E3B60">
            <w:pPr>
              <w:rPr>
                <w:rFonts w:ascii="Times New Roman" w:hAnsi="Times New Roman"/>
                <w:sz w:val="18"/>
                <w:szCs w:val="18"/>
                <w:lang w:val="mk-MK"/>
              </w:rPr>
            </w:pPr>
            <w:r w:rsidRPr="004E3B60">
              <w:rPr>
                <w:rFonts w:ascii="Times New Roman" w:hAnsi="Times New Roman"/>
                <w:bCs/>
                <w:color w:val="000000"/>
                <w:sz w:val="18"/>
                <w:szCs w:val="18"/>
                <w:lang w:val="mk-MK"/>
              </w:rPr>
              <w:t>Организатор на студиската програма (единица - институт, катедра, оддел)</w:t>
            </w:r>
          </w:p>
        </w:tc>
        <w:tc>
          <w:tcPr>
            <w:tcW w:w="5594" w:type="dxa"/>
            <w:gridSpan w:val="7"/>
          </w:tcPr>
          <w:p w14:paraId="63B0CE0E" w14:textId="77777777" w:rsidR="004E3B60" w:rsidRPr="004E3B60" w:rsidRDefault="004E3B60" w:rsidP="004E3B60">
            <w:pPr>
              <w:rPr>
                <w:rFonts w:ascii="Times New Roman" w:hAnsi="Times New Roman"/>
                <w:sz w:val="18"/>
                <w:szCs w:val="18"/>
                <w:lang w:val="mk-MK"/>
              </w:rPr>
            </w:pPr>
            <w:r w:rsidRPr="004E3B60">
              <w:rPr>
                <w:rFonts w:ascii="Times New Roman" w:hAnsi="Times New Roman"/>
                <w:sz w:val="18"/>
                <w:szCs w:val="18"/>
              </w:rPr>
              <w:t>Филолошки факултет „Блаже Конески “ – Скопје Катедра: Романски јазици и книжевности</w:t>
            </w:r>
          </w:p>
        </w:tc>
      </w:tr>
      <w:tr w:rsidR="004E3B60" w:rsidRPr="004E3B60" w14:paraId="030266E7" w14:textId="77777777" w:rsidTr="004E3B60">
        <w:tc>
          <w:tcPr>
            <w:tcW w:w="496" w:type="dxa"/>
          </w:tcPr>
          <w:p w14:paraId="2A157F61" w14:textId="77777777" w:rsidR="004E3B60" w:rsidRPr="004E3B60" w:rsidRDefault="004E3B60" w:rsidP="004E3B60">
            <w:pPr>
              <w:rPr>
                <w:rFonts w:ascii="Times New Roman" w:hAnsi="Times New Roman"/>
                <w:sz w:val="18"/>
                <w:szCs w:val="18"/>
                <w:lang w:val="mk-MK"/>
              </w:rPr>
            </w:pPr>
            <w:r w:rsidRPr="004E3B60">
              <w:rPr>
                <w:rFonts w:ascii="Times New Roman" w:hAnsi="Times New Roman"/>
                <w:sz w:val="18"/>
                <w:szCs w:val="18"/>
                <w:lang w:val="mk-MK"/>
              </w:rPr>
              <w:t>5.</w:t>
            </w:r>
          </w:p>
        </w:tc>
        <w:tc>
          <w:tcPr>
            <w:tcW w:w="3750" w:type="dxa"/>
            <w:gridSpan w:val="3"/>
          </w:tcPr>
          <w:p w14:paraId="15C47C44" w14:textId="77777777" w:rsidR="004E3B60" w:rsidRPr="004E3B60" w:rsidRDefault="004E3B60" w:rsidP="004E3B60">
            <w:pPr>
              <w:rPr>
                <w:rFonts w:ascii="Times New Roman" w:hAnsi="Times New Roman"/>
                <w:sz w:val="18"/>
                <w:szCs w:val="18"/>
                <w:lang w:val="mk-MK"/>
              </w:rPr>
            </w:pPr>
            <w:r w:rsidRPr="004E3B60">
              <w:rPr>
                <w:rFonts w:ascii="Times New Roman" w:hAnsi="Times New Roman"/>
                <w:bCs/>
                <w:color w:val="000000"/>
                <w:sz w:val="18"/>
                <w:szCs w:val="18"/>
                <w:lang w:val="mk-MK"/>
              </w:rPr>
              <w:t>Степен (прв, втор, трет циклус)</w:t>
            </w:r>
          </w:p>
        </w:tc>
        <w:tc>
          <w:tcPr>
            <w:tcW w:w="5594" w:type="dxa"/>
            <w:gridSpan w:val="7"/>
          </w:tcPr>
          <w:p w14:paraId="2DDFEFE1" w14:textId="77777777" w:rsidR="004E3B60" w:rsidRPr="004E3B60" w:rsidRDefault="004E3B60" w:rsidP="004E3B60">
            <w:pPr>
              <w:rPr>
                <w:rFonts w:ascii="Times New Roman" w:hAnsi="Times New Roman"/>
                <w:sz w:val="18"/>
                <w:szCs w:val="18"/>
                <w:lang w:val="mk-MK"/>
              </w:rPr>
            </w:pPr>
            <w:r w:rsidRPr="004E3B60">
              <w:rPr>
                <w:rFonts w:ascii="Times New Roman" w:hAnsi="Times New Roman"/>
                <w:sz w:val="18"/>
                <w:szCs w:val="18"/>
                <w:lang w:val="mk-MK"/>
              </w:rPr>
              <w:t>Трет циклус</w:t>
            </w:r>
          </w:p>
        </w:tc>
      </w:tr>
      <w:tr w:rsidR="004E3B60" w:rsidRPr="004E3B60" w14:paraId="600030DB" w14:textId="77777777" w:rsidTr="004E3B60">
        <w:tc>
          <w:tcPr>
            <w:tcW w:w="496" w:type="dxa"/>
          </w:tcPr>
          <w:p w14:paraId="0E326F6F" w14:textId="77777777" w:rsidR="004E3B60" w:rsidRPr="004E3B60" w:rsidRDefault="004E3B60" w:rsidP="004E3B60">
            <w:pPr>
              <w:rPr>
                <w:rFonts w:ascii="Times New Roman" w:hAnsi="Times New Roman"/>
                <w:bCs/>
                <w:color w:val="000000"/>
                <w:sz w:val="18"/>
                <w:szCs w:val="18"/>
                <w:lang w:val="mk-MK"/>
              </w:rPr>
            </w:pPr>
            <w:r w:rsidRPr="004E3B60">
              <w:rPr>
                <w:rFonts w:ascii="Times New Roman" w:hAnsi="Times New Roman"/>
                <w:bCs/>
                <w:color w:val="000000"/>
                <w:sz w:val="18"/>
                <w:szCs w:val="18"/>
                <w:lang w:val="mk-MK"/>
              </w:rPr>
              <w:t>6.</w:t>
            </w:r>
          </w:p>
        </w:tc>
        <w:tc>
          <w:tcPr>
            <w:tcW w:w="3750" w:type="dxa"/>
            <w:gridSpan w:val="3"/>
          </w:tcPr>
          <w:p w14:paraId="3FE99BB1" w14:textId="77777777" w:rsidR="004E3B60" w:rsidRPr="004E3B60" w:rsidRDefault="004E3B60" w:rsidP="004E3B60">
            <w:pPr>
              <w:rPr>
                <w:rFonts w:ascii="Times New Roman" w:hAnsi="Times New Roman"/>
                <w:bCs/>
                <w:color w:val="000000"/>
                <w:sz w:val="18"/>
                <w:szCs w:val="18"/>
                <w:lang w:val="mk-MK"/>
              </w:rPr>
            </w:pPr>
            <w:r w:rsidRPr="004E3B60">
              <w:rPr>
                <w:rFonts w:ascii="Times New Roman" w:hAnsi="Times New Roman"/>
                <w:bCs/>
                <w:color w:val="000000"/>
                <w:sz w:val="18"/>
                <w:szCs w:val="18"/>
                <w:lang w:val="mk-MK"/>
              </w:rPr>
              <w:t>Академска година/семестар</w:t>
            </w:r>
          </w:p>
        </w:tc>
        <w:tc>
          <w:tcPr>
            <w:tcW w:w="1634" w:type="dxa"/>
            <w:gridSpan w:val="2"/>
          </w:tcPr>
          <w:p w14:paraId="00069FC9" w14:textId="77777777" w:rsidR="004E3B60" w:rsidRPr="004E3B60" w:rsidRDefault="004E3B60" w:rsidP="004E3B60">
            <w:pPr>
              <w:rPr>
                <w:rFonts w:ascii="Times New Roman" w:hAnsi="Times New Roman"/>
                <w:sz w:val="18"/>
                <w:szCs w:val="18"/>
                <w:lang w:val="mk-MK"/>
              </w:rPr>
            </w:pPr>
          </w:p>
        </w:tc>
        <w:tc>
          <w:tcPr>
            <w:tcW w:w="1165" w:type="dxa"/>
          </w:tcPr>
          <w:p w14:paraId="192C8444" w14:textId="77777777" w:rsidR="004E3B60" w:rsidRPr="004E3B60" w:rsidRDefault="004E3B60" w:rsidP="004E3B60">
            <w:pPr>
              <w:rPr>
                <w:rFonts w:ascii="Times New Roman" w:hAnsi="Times New Roman"/>
                <w:bCs/>
                <w:color w:val="000000"/>
                <w:sz w:val="18"/>
                <w:szCs w:val="18"/>
                <w:lang w:val="mk-MK"/>
              </w:rPr>
            </w:pPr>
          </w:p>
        </w:tc>
        <w:tc>
          <w:tcPr>
            <w:tcW w:w="1896" w:type="dxa"/>
            <w:gridSpan w:val="3"/>
          </w:tcPr>
          <w:p w14:paraId="5BDAD88E" w14:textId="77777777" w:rsidR="004E3B60" w:rsidRPr="004E3B60" w:rsidRDefault="004E3B60" w:rsidP="004E3B60">
            <w:pPr>
              <w:rPr>
                <w:rFonts w:ascii="Times New Roman" w:hAnsi="Times New Roman"/>
                <w:bCs/>
                <w:color w:val="000000"/>
                <w:sz w:val="18"/>
                <w:szCs w:val="18"/>
                <w:lang w:val="mk-MK"/>
              </w:rPr>
            </w:pPr>
            <w:r w:rsidRPr="004E3B60">
              <w:rPr>
                <w:rFonts w:ascii="Times New Roman" w:hAnsi="Times New Roman"/>
                <w:bCs/>
                <w:color w:val="000000"/>
                <w:sz w:val="18"/>
                <w:szCs w:val="18"/>
                <w:lang w:val="mk-MK"/>
              </w:rPr>
              <w:t xml:space="preserve">Број на ЕКТС-кредити </w:t>
            </w:r>
          </w:p>
        </w:tc>
        <w:tc>
          <w:tcPr>
            <w:tcW w:w="0" w:type="auto"/>
          </w:tcPr>
          <w:p w14:paraId="75B29B64" w14:textId="77777777" w:rsidR="004E3B60" w:rsidRPr="004E3B60" w:rsidRDefault="004E3B60" w:rsidP="004E3B60">
            <w:pPr>
              <w:rPr>
                <w:rFonts w:ascii="Times New Roman" w:hAnsi="Times New Roman"/>
                <w:sz w:val="18"/>
                <w:szCs w:val="18"/>
                <w:lang w:val="mk-MK"/>
              </w:rPr>
            </w:pPr>
            <w:r w:rsidRPr="004E3B60">
              <w:rPr>
                <w:rFonts w:ascii="Times New Roman" w:hAnsi="Times New Roman"/>
                <w:sz w:val="18"/>
                <w:szCs w:val="18"/>
                <w:lang w:val="mk-MK"/>
              </w:rPr>
              <w:t>4</w:t>
            </w:r>
          </w:p>
        </w:tc>
      </w:tr>
      <w:tr w:rsidR="004E3B60" w:rsidRPr="004E3B60" w14:paraId="5F969892" w14:textId="77777777" w:rsidTr="004E3B60">
        <w:tc>
          <w:tcPr>
            <w:tcW w:w="496" w:type="dxa"/>
          </w:tcPr>
          <w:p w14:paraId="025F2032" w14:textId="77777777" w:rsidR="004E3B60" w:rsidRPr="004E3B60" w:rsidRDefault="004E3B60" w:rsidP="004E3B60">
            <w:pPr>
              <w:rPr>
                <w:rFonts w:ascii="Times New Roman" w:hAnsi="Times New Roman"/>
                <w:bCs/>
                <w:color w:val="000000"/>
                <w:sz w:val="18"/>
                <w:szCs w:val="18"/>
                <w:lang w:val="mk-MK"/>
              </w:rPr>
            </w:pPr>
            <w:r w:rsidRPr="004E3B60">
              <w:rPr>
                <w:rFonts w:ascii="Times New Roman" w:hAnsi="Times New Roman"/>
                <w:bCs/>
                <w:color w:val="000000"/>
                <w:sz w:val="18"/>
                <w:szCs w:val="18"/>
                <w:lang w:val="mk-MK"/>
              </w:rPr>
              <w:t>8.</w:t>
            </w:r>
          </w:p>
        </w:tc>
        <w:tc>
          <w:tcPr>
            <w:tcW w:w="3750" w:type="dxa"/>
            <w:gridSpan w:val="3"/>
          </w:tcPr>
          <w:p w14:paraId="1662E174" w14:textId="77777777" w:rsidR="004E3B60" w:rsidRPr="004E3B60" w:rsidRDefault="004E3B60" w:rsidP="004E3B60">
            <w:pPr>
              <w:rPr>
                <w:rFonts w:ascii="Times New Roman" w:hAnsi="Times New Roman"/>
                <w:bCs/>
                <w:color w:val="000000"/>
                <w:sz w:val="18"/>
                <w:szCs w:val="18"/>
                <w:lang w:val="mk-MK"/>
              </w:rPr>
            </w:pPr>
            <w:r w:rsidRPr="004E3B60">
              <w:rPr>
                <w:rFonts w:ascii="Times New Roman" w:hAnsi="Times New Roman"/>
                <w:bCs/>
                <w:color w:val="000000"/>
                <w:sz w:val="18"/>
                <w:szCs w:val="18"/>
                <w:lang w:val="mk-MK"/>
              </w:rPr>
              <w:t>Наставник</w:t>
            </w:r>
          </w:p>
        </w:tc>
        <w:tc>
          <w:tcPr>
            <w:tcW w:w="5594" w:type="dxa"/>
            <w:gridSpan w:val="7"/>
          </w:tcPr>
          <w:p w14:paraId="6A6FD6F6" w14:textId="77777777" w:rsidR="004E3B60" w:rsidRPr="004E3B60" w:rsidRDefault="004E3B60" w:rsidP="004E3B60">
            <w:pPr>
              <w:rPr>
                <w:rFonts w:ascii="Times New Roman" w:hAnsi="Times New Roman"/>
                <w:sz w:val="18"/>
                <w:szCs w:val="18"/>
                <w:lang w:val="mk-MK"/>
              </w:rPr>
            </w:pPr>
            <w:r w:rsidRPr="004E3B60">
              <w:rPr>
                <w:rFonts w:ascii="Times New Roman" w:hAnsi="Times New Roman"/>
                <w:sz w:val="18"/>
                <w:szCs w:val="18"/>
                <w:lang w:val="mk-MK"/>
              </w:rPr>
              <w:t>Д-р Анастасија Ѓурчинова</w:t>
            </w:r>
          </w:p>
        </w:tc>
      </w:tr>
      <w:tr w:rsidR="004E3B60" w:rsidRPr="004E3B60" w14:paraId="24FF6823" w14:textId="77777777" w:rsidTr="004E3B60">
        <w:tc>
          <w:tcPr>
            <w:tcW w:w="496" w:type="dxa"/>
          </w:tcPr>
          <w:p w14:paraId="2F6806E3" w14:textId="77777777" w:rsidR="004E3B60" w:rsidRPr="004E3B60" w:rsidRDefault="004E3B60" w:rsidP="004E3B60">
            <w:pPr>
              <w:rPr>
                <w:rFonts w:ascii="Times New Roman" w:hAnsi="Times New Roman"/>
                <w:bCs/>
                <w:color w:val="000000"/>
                <w:sz w:val="18"/>
                <w:szCs w:val="18"/>
                <w:lang w:val="mk-MK"/>
              </w:rPr>
            </w:pPr>
            <w:r w:rsidRPr="004E3B60">
              <w:rPr>
                <w:rFonts w:ascii="Times New Roman" w:hAnsi="Times New Roman"/>
                <w:bCs/>
                <w:color w:val="000000"/>
                <w:sz w:val="18"/>
                <w:szCs w:val="18"/>
                <w:lang w:val="mk-MK"/>
              </w:rPr>
              <w:t>9.</w:t>
            </w:r>
          </w:p>
        </w:tc>
        <w:tc>
          <w:tcPr>
            <w:tcW w:w="3750" w:type="dxa"/>
            <w:gridSpan w:val="3"/>
          </w:tcPr>
          <w:p w14:paraId="44DCF0E1" w14:textId="77777777" w:rsidR="004E3B60" w:rsidRPr="004E3B60" w:rsidRDefault="004E3B60" w:rsidP="004E3B60">
            <w:pPr>
              <w:rPr>
                <w:rFonts w:ascii="Times New Roman" w:hAnsi="Times New Roman"/>
                <w:bCs/>
                <w:color w:val="000000"/>
                <w:sz w:val="18"/>
                <w:szCs w:val="18"/>
                <w:lang w:val="mk-MK"/>
              </w:rPr>
            </w:pPr>
            <w:r w:rsidRPr="004E3B60">
              <w:rPr>
                <w:rFonts w:ascii="Times New Roman" w:hAnsi="Times New Roman"/>
                <w:bCs/>
                <w:color w:val="000000"/>
                <w:sz w:val="18"/>
                <w:szCs w:val="18"/>
                <w:lang w:val="mk-MK"/>
              </w:rPr>
              <w:t>Предуслови за запишување на предметот</w:t>
            </w:r>
          </w:p>
        </w:tc>
        <w:tc>
          <w:tcPr>
            <w:tcW w:w="5594" w:type="dxa"/>
            <w:gridSpan w:val="7"/>
          </w:tcPr>
          <w:p w14:paraId="6B11CD57" w14:textId="77777777" w:rsidR="004E3B60" w:rsidRPr="004E3B60" w:rsidRDefault="004E3B60" w:rsidP="004E3B60">
            <w:pPr>
              <w:rPr>
                <w:rFonts w:ascii="Times New Roman" w:hAnsi="Times New Roman"/>
                <w:sz w:val="18"/>
                <w:szCs w:val="18"/>
                <w:lang w:val="mk-MK"/>
              </w:rPr>
            </w:pPr>
            <w:r w:rsidRPr="004E3B60">
              <w:rPr>
                <w:rFonts w:ascii="Times New Roman" w:hAnsi="Times New Roman"/>
                <w:sz w:val="18"/>
                <w:szCs w:val="18"/>
                <w:lang w:val="mk-MK"/>
              </w:rPr>
              <w:t>нема</w:t>
            </w:r>
          </w:p>
        </w:tc>
      </w:tr>
      <w:tr w:rsidR="004E3B60" w:rsidRPr="004E3B60" w14:paraId="0A206381" w14:textId="77777777" w:rsidTr="004E3B60">
        <w:tc>
          <w:tcPr>
            <w:tcW w:w="496" w:type="dxa"/>
          </w:tcPr>
          <w:p w14:paraId="754ABEFC" w14:textId="77777777" w:rsidR="004E3B60" w:rsidRPr="004E3B60" w:rsidRDefault="004E3B60" w:rsidP="004E3B60">
            <w:pPr>
              <w:rPr>
                <w:rFonts w:ascii="Times New Roman" w:hAnsi="Times New Roman"/>
                <w:bCs/>
                <w:color w:val="000000"/>
                <w:sz w:val="18"/>
                <w:szCs w:val="18"/>
                <w:lang w:val="mk-MK"/>
              </w:rPr>
            </w:pPr>
            <w:r w:rsidRPr="004E3B60">
              <w:rPr>
                <w:rFonts w:ascii="Times New Roman" w:hAnsi="Times New Roman"/>
                <w:bCs/>
                <w:color w:val="000000"/>
                <w:sz w:val="18"/>
                <w:szCs w:val="18"/>
                <w:lang w:val="mk-MK"/>
              </w:rPr>
              <w:t>10.</w:t>
            </w:r>
          </w:p>
        </w:tc>
        <w:tc>
          <w:tcPr>
            <w:tcW w:w="0" w:type="auto"/>
            <w:gridSpan w:val="10"/>
          </w:tcPr>
          <w:p w14:paraId="4F8DB332" w14:textId="77777777" w:rsidR="004E3B60" w:rsidRPr="004E3B60" w:rsidRDefault="004E3B60" w:rsidP="004E3B60">
            <w:pPr>
              <w:rPr>
                <w:rFonts w:ascii="Times New Roman" w:hAnsi="Times New Roman"/>
                <w:bCs/>
                <w:color w:val="000000"/>
                <w:sz w:val="18"/>
                <w:szCs w:val="18"/>
                <w:lang w:val="mk-MK"/>
              </w:rPr>
            </w:pPr>
            <w:r w:rsidRPr="004E3B60">
              <w:rPr>
                <w:rFonts w:ascii="Times New Roman" w:hAnsi="Times New Roman"/>
                <w:bCs/>
                <w:color w:val="000000"/>
                <w:sz w:val="18"/>
                <w:szCs w:val="18"/>
                <w:lang w:val="mk-MK"/>
              </w:rPr>
              <w:t xml:space="preserve">Цели на предметната програма (компетенции): </w:t>
            </w:r>
            <w:r w:rsidRPr="004E3B60">
              <w:rPr>
                <w:rFonts w:ascii="Times New Roman" w:hAnsi="Times New Roman"/>
                <w:sz w:val="18"/>
                <w:szCs w:val="18"/>
              </w:rPr>
              <w:t>Запознавање со романот од постмодерен вид во рамките на италијанската книжевност од крајот на 20 век. -Способност за воочување на спецификите на постмодернизмот во италијанскиот роман. -Способност за споредба на овие специфики со романи од постмодерен вид во други европски книжевности</w:t>
            </w:r>
          </w:p>
        </w:tc>
      </w:tr>
      <w:tr w:rsidR="004E3B60" w:rsidRPr="004E3B60" w14:paraId="72BDAAC8" w14:textId="77777777" w:rsidTr="004E3B60">
        <w:tc>
          <w:tcPr>
            <w:tcW w:w="496" w:type="dxa"/>
          </w:tcPr>
          <w:p w14:paraId="1795F347" w14:textId="77777777" w:rsidR="004E3B60" w:rsidRPr="004E3B60" w:rsidRDefault="004E3B60" w:rsidP="004E3B60">
            <w:pPr>
              <w:rPr>
                <w:rFonts w:ascii="Times New Roman" w:hAnsi="Times New Roman"/>
                <w:bCs/>
                <w:color w:val="000000"/>
                <w:sz w:val="18"/>
                <w:szCs w:val="18"/>
                <w:lang w:val="mk-MK"/>
              </w:rPr>
            </w:pPr>
            <w:r w:rsidRPr="004E3B60">
              <w:rPr>
                <w:rFonts w:ascii="Times New Roman" w:hAnsi="Times New Roman"/>
                <w:bCs/>
                <w:color w:val="000000"/>
                <w:sz w:val="18"/>
                <w:szCs w:val="18"/>
                <w:lang w:val="mk-MK"/>
              </w:rPr>
              <w:t>11.</w:t>
            </w:r>
          </w:p>
        </w:tc>
        <w:tc>
          <w:tcPr>
            <w:tcW w:w="0" w:type="auto"/>
            <w:gridSpan w:val="10"/>
          </w:tcPr>
          <w:p w14:paraId="6EA2B319" w14:textId="77777777" w:rsidR="004E3B60" w:rsidRPr="004E3B60" w:rsidRDefault="004E3B60" w:rsidP="004E3B60">
            <w:pPr>
              <w:rPr>
                <w:rFonts w:ascii="Times New Roman" w:hAnsi="Times New Roman"/>
                <w:bCs/>
                <w:color w:val="000000"/>
                <w:sz w:val="18"/>
                <w:szCs w:val="18"/>
                <w:lang w:val="mk-MK"/>
              </w:rPr>
            </w:pPr>
            <w:r w:rsidRPr="004E3B60">
              <w:rPr>
                <w:rFonts w:ascii="Times New Roman" w:hAnsi="Times New Roman"/>
                <w:bCs/>
                <w:color w:val="000000"/>
                <w:sz w:val="18"/>
                <w:szCs w:val="18"/>
                <w:lang w:val="mk-MK"/>
              </w:rPr>
              <w:t xml:space="preserve">Содржина на предметната програма: </w:t>
            </w:r>
            <w:r w:rsidRPr="004E3B60">
              <w:rPr>
                <w:rFonts w:ascii="Times New Roman" w:hAnsi="Times New Roman"/>
                <w:sz w:val="18"/>
                <w:szCs w:val="18"/>
              </w:rPr>
              <w:t xml:space="preserve">Постмодернизмот како историска епоха и како естетска и идеолошка парадигма. Синтагмата „литература на исцрпеноста“. Интертекстуалноста, пастишот, пародијата и елементите на автореференцијалноста и метанаративноста ќе бидат согледани преку анализа на неколку романи од современи италијански автори: Умберто Еко (Името на розата, Фукоовото нишало, Островот од претходниот ден), Итало Калвино (Невидливи градови, </w:t>
            </w:r>
            <w:r w:rsidRPr="004E3B60">
              <w:rPr>
                <w:rFonts w:ascii="Times New Roman" w:hAnsi="Times New Roman"/>
                <w:sz w:val="18"/>
                <w:szCs w:val="18"/>
                <w:lang w:val="mk-MK"/>
              </w:rPr>
              <w:t xml:space="preserve">Замокот на вкрстени судбини, </w:t>
            </w:r>
            <w:r w:rsidRPr="004E3B60">
              <w:rPr>
                <w:rFonts w:ascii="Times New Roman" w:hAnsi="Times New Roman"/>
                <w:sz w:val="18"/>
                <w:szCs w:val="18"/>
              </w:rPr>
              <w:t>Ако една зимска ноќ некој патник), Антонио Табуки (Жената од Порто Пим / Индиско ноктурно/ Работ на хоризонтот), Алесандро Барико (Свила, Океан море, Замоци на гневот, City), Николо Аманити (Доаѓам по тебе и те земам со себе, Последната нова година).</w:t>
            </w:r>
          </w:p>
        </w:tc>
      </w:tr>
      <w:tr w:rsidR="004E3B60" w:rsidRPr="004E3B60" w14:paraId="7692088E" w14:textId="77777777" w:rsidTr="004E3B60">
        <w:tc>
          <w:tcPr>
            <w:tcW w:w="496" w:type="dxa"/>
          </w:tcPr>
          <w:p w14:paraId="714DBFA7" w14:textId="77777777" w:rsidR="004E3B60" w:rsidRPr="004E3B60" w:rsidRDefault="004E3B60" w:rsidP="004E3B60">
            <w:pPr>
              <w:rPr>
                <w:rFonts w:ascii="Times New Roman" w:hAnsi="Times New Roman"/>
                <w:bCs/>
                <w:color w:val="000000"/>
                <w:sz w:val="18"/>
                <w:szCs w:val="18"/>
                <w:lang w:val="mk-MK"/>
              </w:rPr>
            </w:pPr>
            <w:r w:rsidRPr="004E3B60">
              <w:rPr>
                <w:rFonts w:ascii="Times New Roman" w:hAnsi="Times New Roman"/>
                <w:bCs/>
                <w:color w:val="000000"/>
                <w:sz w:val="18"/>
                <w:szCs w:val="18"/>
                <w:lang w:val="mk-MK"/>
              </w:rPr>
              <w:t>12.</w:t>
            </w:r>
          </w:p>
        </w:tc>
        <w:tc>
          <w:tcPr>
            <w:tcW w:w="0" w:type="auto"/>
            <w:gridSpan w:val="10"/>
          </w:tcPr>
          <w:p w14:paraId="4EBE5364" w14:textId="77777777" w:rsidR="004E3B60" w:rsidRPr="004E3B60" w:rsidRDefault="004E3B60" w:rsidP="004E3B60">
            <w:pPr>
              <w:rPr>
                <w:rFonts w:ascii="Times New Roman" w:hAnsi="Times New Roman"/>
                <w:sz w:val="18"/>
                <w:szCs w:val="18"/>
                <w:lang w:val="mk-MK"/>
              </w:rPr>
            </w:pPr>
            <w:r w:rsidRPr="004E3B60">
              <w:rPr>
                <w:rFonts w:ascii="Times New Roman" w:hAnsi="Times New Roman"/>
                <w:sz w:val="18"/>
                <w:szCs w:val="18"/>
                <w:lang w:val="mk-MK"/>
              </w:rPr>
              <w:t xml:space="preserve">Методи на учење: </w:t>
            </w:r>
            <w:r w:rsidRPr="004E3B60">
              <w:rPr>
                <w:rFonts w:ascii="Times New Roman" w:hAnsi="Times New Roman"/>
                <w:sz w:val="18"/>
                <w:szCs w:val="18"/>
              </w:rPr>
              <w:t>предавања, дискусии, презентација на семинарски трудови</w:t>
            </w:r>
          </w:p>
        </w:tc>
      </w:tr>
      <w:tr w:rsidR="004E3B60" w:rsidRPr="004E3B60" w14:paraId="394CFFAC" w14:textId="77777777" w:rsidTr="004E3B60">
        <w:tc>
          <w:tcPr>
            <w:tcW w:w="496" w:type="dxa"/>
          </w:tcPr>
          <w:p w14:paraId="5B5F18A2" w14:textId="77777777" w:rsidR="004E3B60" w:rsidRPr="004E3B60" w:rsidRDefault="004E3B60" w:rsidP="004E3B60">
            <w:pPr>
              <w:rPr>
                <w:rFonts w:ascii="Times New Roman" w:hAnsi="Times New Roman"/>
                <w:sz w:val="18"/>
                <w:szCs w:val="18"/>
                <w:lang w:val="mk-MK"/>
              </w:rPr>
            </w:pPr>
            <w:r w:rsidRPr="004E3B60">
              <w:rPr>
                <w:rFonts w:ascii="Times New Roman" w:hAnsi="Times New Roman"/>
                <w:sz w:val="18"/>
                <w:szCs w:val="18"/>
                <w:lang w:val="mk-MK"/>
              </w:rPr>
              <w:t>13.</w:t>
            </w:r>
          </w:p>
        </w:tc>
        <w:tc>
          <w:tcPr>
            <w:tcW w:w="3750" w:type="dxa"/>
            <w:gridSpan w:val="3"/>
          </w:tcPr>
          <w:p w14:paraId="6A40F22A" w14:textId="77777777" w:rsidR="004E3B60" w:rsidRPr="004E3B60" w:rsidRDefault="004E3B60" w:rsidP="004E3B60">
            <w:pPr>
              <w:rPr>
                <w:rFonts w:ascii="Times New Roman" w:hAnsi="Times New Roman"/>
                <w:sz w:val="18"/>
                <w:szCs w:val="18"/>
                <w:lang w:val="mk-MK"/>
              </w:rPr>
            </w:pPr>
            <w:r w:rsidRPr="004E3B60">
              <w:rPr>
                <w:rFonts w:ascii="Times New Roman" w:hAnsi="Times New Roman"/>
                <w:bCs/>
                <w:color w:val="000000"/>
                <w:sz w:val="18"/>
                <w:szCs w:val="18"/>
                <w:lang w:val="mk-MK"/>
              </w:rPr>
              <w:t>Вкупен расположив фонд на време</w:t>
            </w:r>
          </w:p>
        </w:tc>
        <w:tc>
          <w:tcPr>
            <w:tcW w:w="5594" w:type="dxa"/>
            <w:gridSpan w:val="7"/>
          </w:tcPr>
          <w:p w14:paraId="58972400" w14:textId="77777777" w:rsidR="004E3B60" w:rsidRPr="004E3B60" w:rsidRDefault="004E3B60" w:rsidP="004E3B60">
            <w:pPr>
              <w:rPr>
                <w:rFonts w:ascii="Times New Roman" w:hAnsi="Times New Roman"/>
                <w:bCs/>
                <w:color w:val="FF0000"/>
                <w:sz w:val="18"/>
                <w:szCs w:val="18"/>
                <w:lang w:val="mk-MK"/>
              </w:rPr>
            </w:pPr>
            <w:r w:rsidRPr="004E3B60">
              <w:rPr>
                <w:rFonts w:ascii="Times New Roman" w:hAnsi="Times New Roman"/>
                <w:sz w:val="18"/>
                <w:szCs w:val="18"/>
              </w:rPr>
              <w:t>100 часови</w:t>
            </w:r>
          </w:p>
        </w:tc>
      </w:tr>
      <w:tr w:rsidR="004E3B60" w:rsidRPr="004E3B60" w14:paraId="53BC360C" w14:textId="77777777" w:rsidTr="004E3B60">
        <w:tc>
          <w:tcPr>
            <w:tcW w:w="496" w:type="dxa"/>
          </w:tcPr>
          <w:p w14:paraId="59F943FF" w14:textId="77777777" w:rsidR="004E3B60" w:rsidRPr="004E3B60" w:rsidRDefault="004E3B60" w:rsidP="004E3B60">
            <w:pPr>
              <w:rPr>
                <w:rFonts w:ascii="Times New Roman" w:hAnsi="Times New Roman"/>
                <w:sz w:val="18"/>
                <w:szCs w:val="18"/>
                <w:lang w:val="mk-MK"/>
              </w:rPr>
            </w:pPr>
            <w:r w:rsidRPr="004E3B60">
              <w:rPr>
                <w:rFonts w:ascii="Times New Roman" w:hAnsi="Times New Roman"/>
                <w:sz w:val="18"/>
                <w:szCs w:val="18"/>
                <w:lang w:val="mk-MK"/>
              </w:rPr>
              <w:t>14.</w:t>
            </w:r>
          </w:p>
        </w:tc>
        <w:tc>
          <w:tcPr>
            <w:tcW w:w="3750" w:type="dxa"/>
            <w:gridSpan w:val="3"/>
          </w:tcPr>
          <w:p w14:paraId="4AB277A9" w14:textId="77777777" w:rsidR="004E3B60" w:rsidRPr="004E3B60" w:rsidRDefault="004E3B60" w:rsidP="004E3B60">
            <w:pPr>
              <w:rPr>
                <w:rFonts w:ascii="Times New Roman" w:hAnsi="Times New Roman"/>
                <w:sz w:val="18"/>
                <w:szCs w:val="18"/>
                <w:lang w:val="mk-MK"/>
              </w:rPr>
            </w:pPr>
            <w:r w:rsidRPr="004E3B60">
              <w:rPr>
                <w:rFonts w:ascii="Times New Roman" w:hAnsi="Times New Roman"/>
                <w:bCs/>
                <w:color w:val="000000"/>
                <w:sz w:val="18"/>
                <w:szCs w:val="18"/>
                <w:lang w:val="mk-MK"/>
              </w:rPr>
              <w:t>Распределба на расположивото време</w:t>
            </w:r>
          </w:p>
        </w:tc>
        <w:tc>
          <w:tcPr>
            <w:tcW w:w="5594" w:type="dxa"/>
            <w:gridSpan w:val="7"/>
            <w:vAlign w:val="center"/>
          </w:tcPr>
          <w:p w14:paraId="3BA5690F" w14:textId="77777777" w:rsidR="004E3B60" w:rsidRPr="004E3B60" w:rsidRDefault="004E3B60" w:rsidP="004E3B60">
            <w:pPr>
              <w:rPr>
                <w:rFonts w:ascii="Times New Roman" w:hAnsi="Times New Roman"/>
                <w:bCs/>
                <w:color w:val="FF0000"/>
                <w:sz w:val="18"/>
                <w:szCs w:val="18"/>
                <w:lang w:val="mk-MK"/>
              </w:rPr>
            </w:pPr>
          </w:p>
        </w:tc>
      </w:tr>
      <w:tr w:rsidR="004E3B60" w:rsidRPr="004E3B60" w14:paraId="40AABC6D" w14:textId="77777777" w:rsidTr="004E3B60">
        <w:tc>
          <w:tcPr>
            <w:tcW w:w="496" w:type="dxa"/>
            <w:vMerge w:val="restart"/>
          </w:tcPr>
          <w:p w14:paraId="76723CC7" w14:textId="77777777" w:rsidR="004E3B60" w:rsidRPr="004E3B60" w:rsidRDefault="004E3B60" w:rsidP="004E3B60">
            <w:pPr>
              <w:rPr>
                <w:rFonts w:ascii="Times New Roman" w:hAnsi="Times New Roman"/>
                <w:sz w:val="18"/>
                <w:szCs w:val="18"/>
                <w:lang w:val="mk-MK"/>
              </w:rPr>
            </w:pPr>
            <w:r w:rsidRPr="004E3B60">
              <w:rPr>
                <w:rFonts w:ascii="Times New Roman" w:hAnsi="Times New Roman"/>
                <w:sz w:val="18"/>
                <w:szCs w:val="18"/>
                <w:lang w:val="mk-MK"/>
              </w:rPr>
              <w:t>15.</w:t>
            </w:r>
          </w:p>
        </w:tc>
        <w:tc>
          <w:tcPr>
            <w:tcW w:w="3750" w:type="dxa"/>
            <w:gridSpan w:val="3"/>
            <w:vMerge w:val="restart"/>
          </w:tcPr>
          <w:p w14:paraId="17929701" w14:textId="77777777" w:rsidR="004E3B60" w:rsidRPr="004E3B60" w:rsidRDefault="004E3B60" w:rsidP="004E3B60">
            <w:pPr>
              <w:rPr>
                <w:rFonts w:ascii="Times New Roman" w:hAnsi="Times New Roman"/>
                <w:sz w:val="18"/>
                <w:szCs w:val="18"/>
                <w:lang w:val="mk-MK"/>
              </w:rPr>
            </w:pPr>
            <w:r w:rsidRPr="004E3B60">
              <w:rPr>
                <w:rFonts w:ascii="Times New Roman" w:hAnsi="Times New Roman"/>
                <w:bCs/>
                <w:color w:val="000000"/>
                <w:sz w:val="18"/>
                <w:szCs w:val="18"/>
                <w:lang w:val="mk-MK"/>
              </w:rPr>
              <w:t>Форми на наставните активности</w:t>
            </w:r>
          </w:p>
        </w:tc>
        <w:tc>
          <w:tcPr>
            <w:tcW w:w="656" w:type="dxa"/>
          </w:tcPr>
          <w:p w14:paraId="6DB7CCD0" w14:textId="77777777" w:rsidR="004E3B60" w:rsidRPr="004E3B60" w:rsidRDefault="004E3B60" w:rsidP="004E3B60">
            <w:pPr>
              <w:rPr>
                <w:rFonts w:ascii="Times New Roman" w:hAnsi="Times New Roman"/>
                <w:sz w:val="18"/>
                <w:szCs w:val="18"/>
                <w:lang w:val="mk-MK"/>
              </w:rPr>
            </w:pPr>
            <w:r w:rsidRPr="004E3B60">
              <w:rPr>
                <w:rFonts w:ascii="Times New Roman" w:hAnsi="Times New Roman"/>
                <w:sz w:val="18"/>
                <w:szCs w:val="18"/>
                <w:lang w:val="mk-MK"/>
              </w:rPr>
              <w:t>15.1.</w:t>
            </w:r>
          </w:p>
        </w:tc>
        <w:tc>
          <w:tcPr>
            <w:tcW w:w="3900" w:type="dxa"/>
            <w:gridSpan w:val="4"/>
          </w:tcPr>
          <w:p w14:paraId="3F394465" w14:textId="77777777" w:rsidR="004E3B60" w:rsidRPr="004E3B60" w:rsidRDefault="004E3B60" w:rsidP="004E3B60">
            <w:pPr>
              <w:rPr>
                <w:rFonts w:ascii="Times New Roman" w:hAnsi="Times New Roman"/>
                <w:bCs/>
                <w:color w:val="000000"/>
                <w:sz w:val="18"/>
                <w:szCs w:val="18"/>
              </w:rPr>
            </w:pPr>
            <w:r w:rsidRPr="004E3B60">
              <w:rPr>
                <w:rFonts w:ascii="Times New Roman" w:hAnsi="Times New Roman"/>
                <w:bCs/>
                <w:color w:val="000000"/>
                <w:sz w:val="18"/>
                <w:szCs w:val="18"/>
                <w:lang w:val="mk-MK"/>
              </w:rPr>
              <w:t>Предавања- теоретска настава</w:t>
            </w:r>
            <w:r w:rsidRPr="004E3B60">
              <w:rPr>
                <w:rFonts w:ascii="Times New Roman" w:hAnsi="Times New Roman"/>
                <w:bCs/>
                <w:color w:val="000000"/>
                <w:sz w:val="18"/>
                <w:szCs w:val="18"/>
              </w:rPr>
              <w:t>.</w:t>
            </w:r>
            <w:r w:rsidRPr="004E3B60">
              <w:rPr>
                <w:rFonts w:ascii="Times New Roman" w:hAnsi="Times New Roman"/>
                <w:bCs/>
                <w:color w:val="000000"/>
                <w:sz w:val="18"/>
                <w:szCs w:val="18"/>
                <w:lang w:val="mk-MK"/>
              </w:rPr>
              <w:t xml:space="preserve"> </w:t>
            </w:r>
          </w:p>
        </w:tc>
        <w:tc>
          <w:tcPr>
            <w:tcW w:w="1038" w:type="dxa"/>
            <w:gridSpan w:val="2"/>
          </w:tcPr>
          <w:p w14:paraId="1301A1D9" w14:textId="77777777" w:rsidR="004E3B60" w:rsidRPr="004E3B60" w:rsidRDefault="004E3B60" w:rsidP="004E3B60">
            <w:pPr>
              <w:rPr>
                <w:sz w:val="18"/>
                <w:szCs w:val="18"/>
                <w:shd w:val="clear" w:color="auto" w:fill="FFFFFF"/>
                <w:lang w:val="mk-MK" w:eastAsia="mk-MK"/>
              </w:rPr>
            </w:pPr>
            <w:r w:rsidRPr="004E3B60">
              <w:rPr>
                <w:sz w:val="18"/>
                <w:szCs w:val="18"/>
                <w:shd w:val="clear" w:color="auto" w:fill="FFFFFF"/>
                <w:lang w:val="en-US"/>
              </w:rPr>
              <w:t>15 часови</w:t>
            </w:r>
          </w:p>
        </w:tc>
      </w:tr>
      <w:tr w:rsidR="004E3B60" w:rsidRPr="004E3B60" w14:paraId="028D3BA3" w14:textId="77777777" w:rsidTr="004E3B60">
        <w:tc>
          <w:tcPr>
            <w:tcW w:w="496" w:type="dxa"/>
            <w:vMerge/>
          </w:tcPr>
          <w:p w14:paraId="710B7D15" w14:textId="77777777" w:rsidR="004E3B60" w:rsidRPr="004E3B60" w:rsidRDefault="004E3B60" w:rsidP="004E3B60">
            <w:pPr>
              <w:rPr>
                <w:rFonts w:ascii="Times New Roman" w:hAnsi="Times New Roman"/>
                <w:sz w:val="18"/>
                <w:szCs w:val="18"/>
                <w:lang w:val="mk-MK"/>
              </w:rPr>
            </w:pPr>
          </w:p>
        </w:tc>
        <w:tc>
          <w:tcPr>
            <w:tcW w:w="3750" w:type="dxa"/>
            <w:gridSpan w:val="3"/>
            <w:vMerge/>
          </w:tcPr>
          <w:p w14:paraId="60CA8683" w14:textId="77777777" w:rsidR="004E3B60" w:rsidRPr="004E3B60" w:rsidRDefault="004E3B60" w:rsidP="004E3B60">
            <w:pPr>
              <w:rPr>
                <w:rFonts w:ascii="Times New Roman" w:hAnsi="Times New Roman"/>
                <w:sz w:val="18"/>
                <w:szCs w:val="18"/>
                <w:lang w:val="mk-MK"/>
              </w:rPr>
            </w:pPr>
          </w:p>
        </w:tc>
        <w:tc>
          <w:tcPr>
            <w:tcW w:w="656" w:type="dxa"/>
          </w:tcPr>
          <w:p w14:paraId="54974168" w14:textId="77777777" w:rsidR="004E3B60" w:rsidRPr="004E3B60" w:rsidRDefault="004E3B60" w:rsidP="004E3B60">
            <w:pPr>
              <w:rPr>
                <w:rFonts w:ascii="Times New Roman" w:hAnsi="Times New Roman"/>
                <w:sz w:val="18"/>
                <w:szCs w:val="18"/>
                <w:lang w:val="mk-MK"/>
              </w:rPr>
            </w:pPr>
            <w:r w:rsidRPr="004E3B60">
              <w:rPr>
                <w:rFonts w:ascii="Times New Roman" w:hAnsi="Times New Roman"/>
                <w:sz w:val="18"/>
                <w:szCs w:val="18"/>
                <w:lang w:val="mk-MK"/>
              </w:rPr>
              <w:t>15.2.</w:t>
            </w:r>
          </w:p>
        </w:tc>
        <w:tc>
          <w:tcPr>
            <w:tcW w:w="3900" w:type="dxa"/>
            <w:gridSpan w:val="4"/>
          </w:tcPr>
          <w:p w14:paraId="49B50940" w14:textId="77777777" w:rsidR="004E3B60" w:rsidRPr="004E3B60" w:rsidRDefault="004E3B60" w:rsidP="004E3B60">
            <w:pPr>
              <w:rPr>
                <w:rFonts w:ascii="Times New Roman" w:hAnsi="Times New Roman"/>
                <w:sz w:val="18"/>
                <w:szCs w:val="18"/>
                <w:lang w:val="mk-MK"/>
              </w:rPr>
            </w:pPr>
            <w:r w:rsidRPr="004E3B60">
              <w:rPr>
                <w:rFonts w:ascii="Times New Roman" w:hAnsi="Times New Roman"/>
                <w:bCs/>
                <w:color w:val="000000"/>
                <w:sz w:val="18"/>
                <w:szCs w:val="18"/>
                <w:lang w:val="mk-MK"/>
              </w:rPr>
              <w:t xml:space="preserve">Вежби (лабораториски, аудиториумски), семинари, тимска работа. </w:t>
            </w:r>
          </w:p>
        </w:tc>
        <w:tc>
          <w:tcPr>
            <w:tcW w:w="1038" w:type="dxa"/>
            <w:gridSpan w:val="2"/>
          </w:tcPr>
          <w:p w14:paraId="4130A741" w14:textId="77777777" w:rsidR="004E3B60" w:rsidRPr="004E3B60" w:rsidRDefault="004E3B60" w:rsidP="004E3B60">
            <w:pPr>
              <w:rPr>
                <w:sz w:val="18"/>
                <w:szCs w:val="18"/>
                <w:shd w:val="clear" w:color="auto" w:fill="FFFFFF"/>
                <w:lang w:val="mk-MK" w:eastAsia="mk-MK"/>
              </w:rPr>
            </w:pPr>
            <w:r w:rsidRPr="004E3B60">
              <w:rPr>
                <w:sz w:val="18"/>
                <w:szCs w:val="18"/>
                <w:shd w:val="clear" w:color="auto" w:fill="FFFFFF"/>
                <w:lang w:val="mk-MK" w:eastAsia="mk-MK"/>
              </w:rPr>
              <w:t xml:space="preserve">/ </w:t>
            </w:r>
          </w:p>
        </w:tc>
      </w:tr>
      <w:tr w:rsidR="004E3B60" w:rsidRPr="004E3B60" w14:paraId="5F50F5F8" w14:textId="77777777" w:rsidTr="004E3B60">
        <w:trPr>
          <w:trHeight w:val="305"/>
        </w:trPr>
        <w:tc>
          <w:tcPr>
            <w:tcW w:w="496" w:type="dxa"/>
            <w:vMerge w:val="restart"/>
          </w:tcPr>
          <w:p w14:paraId="7F359994" w14:textId="77777777" w:rsidR="004E3B60" w:rsidRPr="004E3B60" w:rsidRDefault="004E3B60" w:rsidP="004E3B60">
            <w:pPr>
              <w:rPr>
                <w:rFonts w:ascii="Times New Roman" w:hAnsi="Times New Roman"/>
                <w:sz w:val="18"/>
                <w:szCs w:val="18"/>
                <w:lang w:val="mk-MK"/>
              </w:rPr>
            </w:pPr>
            <w:r w:rsidRPr="004E3B60">
              <w:rPr>
                <w:rFonts w:ascii="Times New Roman" w:hAnsi="Times New Roman"/>
                <w:sz w:val="18"/>
                <w:szCs w:val="18"/>
                <w:lang w:val="mk-MK"/>
              </w:rPr>
              <w:t>16.</w:t>
            </w:r>
          </w:p>
        </w:tc>
        <w:tc>
          <w:tcPr>
            <w:tcW w:w="3750" w:type="dxa"/>
            <w:gridSpan w:val="3"/>
            <w:vMerge w:val="restart"/>
          </w:tcPr>
          <w:p w14:paraId="4651B9E7" w14:textId="77777777" w:rsidR="004E3B60" w:rsidRPr="004E3B60" w:rsidRDefault="004E3B60" w:rsidP="004E3B60">
            <w:pPr>
              <w:rPr>
                <w:rFonts w:ascii="Times New Roman" w:hAnsi="Times New Roman"/>
                <w:sz w:val="18"/>
                <w:szCs w:val="18"/>
                <w:lang w:val="mk-MK"/>
              </w:rPr>
            </w:pPr>
            <w:r w:rsidRPr="004E3B60">
              <w:rPr>
                <w:rFonts w:ascii="Times New Roman" w:hAnsi="Times New Roman"/>
                <w:bCs/>
                <w:color w:val="000000"/>
                <w:sz w:val="18"/>
                <w:szCs w:val="18"/>
                <w:lang w:val="mk-MK"/>
              </w:rPr>
              <w:t>Други форми на активности</w:t>
            </w:r>
          </w:p>
        </w:tc>
        <w:tc>
          <w:tcPr>
            <w:tcW w:w="656" w:type="dxa"/>
          </w:tcPr>
          <w:p w14:paraId="4855BC7E" w14:textId="77777777" w:rsidR="004E3B60" w:rsidRPr="004E3B60" w:rsidRDefault="004E3B60" w:rsidP="004E3B60">
            <w:pPr>
              <w:rPr>
                <w:rFonts w:ascii="Times New Roman" w:hAnsi="Times New Roman"/>
                <w:sz w:val="18"/>
                <w:szCs w:val="18"/>
                <w:lang w:val="mk-MK"/>
              </w:rPr>
            </w:pPr>
            <w:r w:rsidRPr="004E3B60">
              <w:rPr>
                <w:rFonts w:ascii="Times New Roman" w:hAnsi="Times New Roman"/>
                <w:sz w:val="18"/>
                <w:szCs w:val="18"/>
                <w:lang w:val="mk-MK"/>
              </w:rPr>
              <w:t>16.1.</w:t>
            </w:r>
          </w:p>
        </w:tc>
        <w:tc>
          <w:tcPr>
            <w:tcW w:w="3900" w:type="dxa"/>
            <w:gridSpan w:val="4"/>
            <w:shd w:val="clear" w:color="auto" w:fill="auto"/>
          </w:tcPr>
          <w:p w14:paraId="1C2D04FE" w14:textId="77777777" w:rsidR="004E3B60" w:rsidRPr="004E3B60" w:rsidRDefault="004E3B60" w:rsidP="004E3B60">
            <w:pPr>
              <w:rPr>
                <w:rFonts w:ascii="Times New Roman" w:hAnsi="Times New Roman"/>
                <w:sz w:val="18"/>
                <w:szCs w:val="18"/>
                <w:lang w:val="mk-MK"/>
              </w:rPr>
            </w:pPr>
            <w:r w:rsidRPr="004E3B60">
              <w:rPr>
                <w:rFonts w:ascii="Times New Roman" w:hAnsi="Times New Roman"/>
                <w:bCs/>
                <w:color w:val="000000"/>
                <w:sz w:val="18"/>
                <w:szCs w:val="18"/>
                <w:lang w:val="mk-MK"/>
              </w:rPr>
              <w:t xml:space="preserve">Проектни задачи </w:t>
            </w:r>
          </w:p>
        </w:tc>
        <w:tc>
          <w:tcPr>
            <w:tcW w:w="1038" w:type="dxa"/>
            <w:gridSpan w:val="2"/>
            <w:shd w:val="clear" w:color="auto" w:fill="auto"/>
          </w:tcPr>
          <w:p w14:paraId="0625483D" w14:textId="77777777" w:rsidR="004E3B60" w:rsidRPr="004E3B60" w:rsidRDefault="004E3B60" w:rsidP="004E3B60">
            <w:pPr>
              <w:rPr>
                <w:sz w:val="18"/>
                <w:szCs w:val="18"/>
                <w:shd w:val="clear" w:color="auto" w:fill="FFFFFF"/>
                <w:lang w:val="mk-MK" w:eastAsia="mk-MK"/>
              </w:rPr>
            </w:pPr>
            <w:r w:rsidRPr="004E3B60">
              <w:rPr>
                <w:sz w:val="18"/>
                <w:szCs w:val="18"/>
                <w:shd w:val="clear" w:color="auto" w:fill="FFFFFF"/>
                <w:lang w:val="en-US"/>
              </w:rPr>
              <w:t>20 часови</w:t>
            </w:r>
          </w:p>
        </w:tc>
      </w:tr>
      <w:tr w:rsidR="004E3B60" w:rsidRPr="004E3B60" w14:paraId="78AA9B3C" w14:textId="77777777" w:rsidTr="004E3B60">
        <w:trPr>
          <w:trHeight w:val="170"/>
        </w:trPr>
        <w:tc>
          <w:tcPr>
            <w:tcW w:w="496" w:type="dxa"/>
            <w:vMerge/>
          </w:tcPr>
          <w:p w14:paraId="3FF91292" w14:textId="77777777" w:rsidR="004E3B60" w:rsidRPr="004E3B60" w:rsidRDefault="004E3B60" w:rsidP="004E3B60">
            <w:pPr>
              <w:rPr>
                <w:rFonts w:ascii="Times New Roman" w:hAnsi="Times New Roman"/>
                <w:sz w:val="18"/>
                <w:szCs w:val="18"/>
                <w:lang w:val="mk-MK"/>
              </w:rPr>
            </w:pPr>
          </w:p>
        </w:tc>
        <w:tc>
          <w:tcPr>
            <w:tcW w:w="3750" w:type="dxa"/>
            <w:gridSpan w:val="3"/>
            <w:vMerge/>
          </w:tcPr>
          <w:p w14:paraId="514A3EF5" w14:textId="77777777" w:rsidR="004E3B60" w:rsidRPr="004E3B60" w:rsidRDefault="004E3B60" w:rsidP="004E3B60">
            <w:pPr>
              <w:rPr>
                <w:rFonts w:ascii="Times New Roman" w:hAnsi="Times New Roman"/>
                <w:bCs/>
                <w:color w:val="000000"/>
                <w:sz w:val="18"/>
                <w:szCs w:val="18"/>
                <w:lang w:val="mk-MK"/>
              </w:rPr>
            </w:pPr>
          </w:p>
        </w:tc>
        <w:tc>
          <w:tcPr>
            <w:tcW w:w="656" w:type="dxa"/>
          </w:tcPr>
          <w:p w14:paraId="285E27A1" w14:textId="77777777" w:rsidR="004E3B60" w:rsidRPr="004E3B60" w:rsidRDefault="004E3B60" w:rsidP="004E3B60">
            <w:pPr>
              <w:rPr>
                <w:rFonts w:ascii="Times New Roman" w:hAnsi="Times New Roman"/>
                <w:sz w:val="18"/>
                <w:szCs w:val="18"/>
                <w:lang w:val="mk-MK"/>
              </w:rPr>
            </w:pPr>
            <w:r w:rsidRPr="004E3B60">
              <w:rPr>
                <w:rFonts w:ascii="Times New Roman" w:hAnsi="Times New Roman"/>
                <w:sz w:val="18"/>
                <w:szCs w:val="18"/>
                <w:lang w:val="mk-MK"/>
              </w:rPr>
              <w:t>16.2.</w:t>
            </w:r>
          </w:p>
        </w:tc>
        <w:tc>
          <w:tcPr>
            <w:tcW w:w="3900" w:type="dxa"/>
            <w:gridSpan w:val="4"/>
            <w:shd w:val="clear" w:color="auto" w:fill="auto"/>
          </w:tcPr>
          <w:p w14:paraId="3F23112C" w14:textId="77777777" w:rsidR="004E3B60" w:rsidRPr="004E3B60" w:rsidRDefault="004E3B60" w:rsidP="004E3B60">
            <w:pPr>
              <w:rPr>
                <w:rFonts w:ascii="Times New Roman" w:hAnsi="Times New Roman"/>
                <w:bCs/>
                <w:color w:val="000000"/>
                <w:sz w:val="18"/>
                <w:szCs w:val="18"/>
                <w:lang w:val="mk-MK"/>
              </w:rPr>
            </w:pPr>
            <w:r w:rsidRPr="004E3B60">
              <w:rPr>
                <w:rFonts w:ascii="Times New Roman" w:hAnsi="Times New Roman"/>
                <w:bCs/>
                <w:color w:val="000000"/>
                <w:sz w:val="18"/>
                <w:szCs w:val="18"/>
                <w:lang w:val="mk-MK"/>
              </w:rPr>
              <w:t>Самостојни задачи</w:t>
            </w:r>
          </w:p>
        </w:tc>
        <w:tc>
          <w:tcPr>
            <w:tcW w:w="1038" w:type="dxa"/>
            <w:gridSpan w:val="2"/>
            <w:shd w:val="clear" w:color="auto" w:fill="auto"/>
          </w:tcPr>
          <w:p w14:paraId="3F569BFA" w14:textId="77777777" w:rsidR="004E3B60" w:rsidRPr="004E3B60" w:rsidRDefault="004E3B60" w:rsidP="004E3B60">
            <w:pPr>
              <w:rPr>
                <w:sz w:val="18"/>
                <w:szCs w:val="18"/>
                <w:shd w:val="clear" w:color="auto" w:fill="FFFFFF"/>
                <w:lang w:val="mk-MK" w:eastAsia="mk-MK"/>
              </w:rPr>
            </w:pPr>
            <w:r w:rsidRPr="004E3B60">
              <w:rPr>
                <w:sz w:val="18"/>
                <w:szCs w:val="18"/>
                <w:shd w:val="clear" w:color="auto" w:fill="FFFFFF"/>
                <w:lang w:val="mk-MK" w:eastAsia="mk-MK"/>
              </w:rPr>
              <w:t>15 часови</w:t>
            </w:r>
          </w:p>
        </w:tc>
      </w:tr>
      <w:tr w:rsidR="004E3B60" w:rsidRPr="004E3B60" w14:paraId="5DDB7E01" w14:textId="77777777" w:rsidTr="004E3B60">
        <w:trPr>
          <w:trHeight w:val="260"/>
        </w:trPr>
        <w:tc>
          <w:tcPr>
            <w:tcW w:w="496" w:type="dxa"/>
            <w:vMerge/>
          </w:tcPr>
          <w:p w14:paraId="44124FB2" w14:textId="77777777" w:rsidR="004E3B60" w:rsidRPr="004E3B60" w:rsidRDefault="004E3B60" w:rsidP="004E3B60">
            <w:pPr>
              <w:rPr>
                <w:rFonts w:ascii="Times New Roman" w:hAnsi="Times New Roman"/>
                <w:sz w:val="18"/>
                <w:szCs w:val="18"/>
                <w:lang w:val="mk-MK"/>
              </w:rPr>
            </w:pPr>
          </w:p>
        </w:tc>
        <w:tc>
          <w:tcPr>
            <w:tcW w:w="3750" w:type="dxa"/>
            <w:gridSpan w:val="3"/>
            <w:vMerge/>
          </w:tcPr>
          <w:p w14:paraId="0D884618" w14:textId="77777777" w:rsidR="004E3B60" w:rsidRPr="004E3B60" w:rsidRDefault="004E3B60" w:rsidP="004E3B60">
            <w:pPr>
              <w:rPr>
                <w:rFonts w:ascii="Times New Roman" w:hAnsi="Times New Roman"/>
                <w:bCs/>
                <w:color w:val="000000"/>
                <w:sz w:val="18"/>
                <w:szCs w:val="18"/>
                <w:lang w:val="mk-MK"/>
              </w:rPr>
            </w:pPr>
          </w:p>
        </w:tc>
        <w:tc>
          <w:tcPr>
            <w:tcW w:w="656" w:type="dxa"/>
          </w:tcPr>
          <w:p w14:paraId="3FF5C5CF" w14:textId="77777777" w:rsidR="004E3B60" w:rsidRPr="004E3B60" w:rsidRDefault="004E3B60" w:rsidP="004E3B60">
            <w:pPr>
              <w:rPr>
                <w:rFonts w:ascii="Times New Roman" w:hAnsi="Times New Roman"/>
                <w:sz w:val="18"/>
                <w:szCs w:val="18"/>
                <w:lang w:val="mk-MK"/>
              </w:rPr>
            </w:pPr>
            <w:r w:rsidRPr="004E3B60">
              <w:rPr>
                <w:rFonts w:ascii="Times New Roman" w:hAnsi="Times New Roman"/>
                <w:sz w:val="18"/>
                <w:szCs w:val="18"/>
                <w:lang w:val="mk-MK"/>
              </w:rPr>
              <w:t>16.3.</w:t>
            </w:r>
          </w:p>
        </w:tc>
        <w:tc>
          <w:tcPr>
            <w:tcW w:w="3900" w:type="dxa"/>
            <w:gridSpan w:val="4"/>
            <w:shd w:val="clear" w:color="auto" w:fill="auto"/>
          </w:tcPr>
          <w:p w14:paraId="52B26DCA" w14:textId="77777777" w:rsidR="004E3B60" w:rsidRPr="004E3B60" w:rsidRDefault="004E3B60" w:rsidP="004E3B60">
            <w:pPr>
              <w:rPr>
                <w:rFonts w:ascii="Times New Roman" w:hAnsi="Times New Roman"/>
                <w:bCs/>
                <w:color w:val="000000"/>
                <w:sz w:val="18"/>
                <w:szCs w:val="18"/>
                <w:lang w:val="mk-MK"/>
              </w:rPr>
            </w:pPr>
            <w:r w:rsidRPr="004E3B60">
              <w:rPr>
                <w:rFonts w:ascii="Times New Roman" w:hAnsi="Times New Roman"/>
                <w:bCs/>
                <w:color w:val="000000"/>
                <w:sz w:val="18"/>
                <w:szCs w:val="18"/>
                <w:lang w:val="mk-MK"/>
              </w:rPr>
              <w:t>Домашно учење - задачи</w:t>
            </w:r>
          </w:p>
        </w:tc>
        <w:tc>
          <w:tcPr>
            <w:tcW w:w="1038" w:type="dxa"/>
            <w:gridSpan w:val="2"/>
            <w:shd w:val="clear" w:color="auto" w:fill="auto"/>
          </w:tcPr>
          <w:p w14:paraId="222AC530" w14:textId="77777777" w:rsidR="004E3B60" w:rsidRPr="004E3B60" w:rsidRDefault="004E3B60" w:rsidP="004E3B60">
            <w:pPr>
              <w:rPr>
                <w:sz w:val="18"/>
                <w:szCs w:val="18"/>
                <w:shd w:val="clear" w:color="auto" w:fill="FFFFFF"/>
                <w:lang w:val="mk-MK" w:eastAsia="mk-MK"/>
              </w:rPr>
            </w:pPr>
            <w:r w:rsidRPr="004E3B60">
              <w:rPr>
                <w:sz w:val="18"/>
                <w:szCs w:val="18"/>
                <w:shd w:val="clear" w:color="auto" w:fill="FFFFFF"/>
                <w:lang w:val="mk-MK" w:eastAsia="mk-MK"/>
              </w:rPr>
              <w:t xml:space="preserve">50 часови </w:t>
            </w:r>
          </w:p>
        </w:tc>
      </w:tr>
      <w:tr w:rsidR="004E3B60" w:rsidRPr="004E3B60" w14:paraId="2BA52F12" w14:textId="77777777" w:rsidTr="004E3B60">
        <w:tc>
          <w:tcPr>
            <w:tcW w:w="496" w:type="dxa"/>
            <w:vMerge w:val="restart"/>
            <w:shd w:val="clear" w:color="auto" w:fill="auto"/>
          </w:tcPr>
          <w:p w14:paraId="487DD5B6" w14:textId="77777777" w:rsidR="004E3B60" w:rsidRPr="004E3B60" w:rsidRDefault="004E3B60" w:rsidP="004E3B60">
            <w:pPr>
              <w:rPr>
                <w:rFonts w:ascii="Times New Roman" w:hAnsi="Times New Roman"/>
                <w:sz w:val="18"/>
                <w:szCs w:val="18"/>
                <w:lang w:val="mk-MK"/>
              </w:rPr>
            </w:pPr>
            <w:r w:rsidRPr="004E3B60">
              <w:rPr>
                <w:rFonts w:ascii="Times New Roman" w:hAnsi="Times New Roman"/>
                <w:sz w:val="18"/>
                <w:szCs w:val="18"/>
                <w:lang w:val="mk-MK"/>
              </w:rPr>
              <w:t>17.</w:t>
            </w:r>
          </w:p>
        </w:tc>
        <w:tc>
          <w:tcPr>
            <w:tcW w:w="9344" w:type="dxa"/>
            <w:gridSpan w:val="10"/>
            <w:shd w:val="clear" w:color="auto" w:fill="auto"/>
          </w:tcPr>
          <w:p w14:paraId="1E7C8FCB" w14:textId="77777777" w:rsidR="004E3B60" w:rsidRPr="004E3B60" w:rsidRDefault="004E3B60" w:rsidP="004E3B60">
            <w:pPr>
              <w:jc w:val="both"/>
              <w:rPr>
                <w:rFonts w:ascii="Times New Roman" w:hAnsi="Times New Roman"/>
                <w:sz w:val="18"/>
                <w:szCs w:val="18"/>
                <w:lang w:val="mk-MK"/>
              </w:rPr>
            </w:pPr>
            <w:r w:rsidRPr="004E3B60">
              <w:rPr>
                <w:rFonts w:ascii="Times New Roman" w:hAnsi="Times New Roman"/>
                <w:bCs/>
                <w:color w:val="000000"/>
                <w:sz w:val="18"/>
                <w:szCs w:val="18"/>
                <w:lang w:val="mk-MK"/>
              </w:rPr>
              <w:t xml:space="preserve">Начин на оценување     </w:t>
            </w:r>
          </w:p>
        </w:tc>
      </w:tr>
      <w:tr w:rsidR="004E3B60" w:rsidRPr="004E3B60" w14:paraId="18A5228A" w14:textId="77777777" w:rsidTr="004E3B60">
        <w:trPr>
          <w:trHeight w:val="334"/>
        </w:trPr>
        <w:tc>
          <w:tcPr>
            <w:tcW w:w="496" w:type="dxa"/>
            <w:vMerge/>
            <w:shd w:val="clear" w:color="auto" w:fill="auto"/>
          </w:tcPr>
          <w:p w14:paraId="7B0B9496" w14:textId="77777777" w:rsidR="004E3B60" w:rsidRPr="004E3B60" w:rsidRDefault="004E3B60" w:rsidP="004E3B60">
            <w:pPr>
              <w:rPr>
                <w:rFonts w:ascii="Times New Roman" w:hAnsi="Times New Roman"/>
                <w:sz w:val="18"/>
                <w:szCs w:val="18"/>
                <w:lang w:val="mk-MK"/>
              </w:rPr>
            </w:pPr>
          </w:p>
        </w:tc>
        <w:tc>
          <w:tcPr>
            <w:tcW w:w="1060" w:type="dxa"/>
            <w:gridSpan w:val="2"/>
            <w:shd w:val="clear" w:color="auto" w:fill="auto"/>
          </w:tcPr>
          <w:p w14:paraId="06503089" w14:textId="77777777" w:rsidR="004E3B60" w:rsidRPr="004E3B60" w:rsidRDefault="004E3B60" w:rsidP="004E3B60">
            <w:pPr>
              <w:rPr>
                <w:rFonts w:ascii="Times New Roman" w:hAnsi="Times New Roman"/>
                <w:sz w:val="18"/>
                <w:szCs w:val="18"/>
                <w:lang w:val="mk-MK"/>
              </w:rPr>
            </w:pPr>
            <w:r w:rsidRPr="004E3B60">
              <w:rPr>
                <w:rFonts w:ascii="Times New Roman" w:hAnsi="Times New Roman"/>
                <w:sz w:val="18"/>
                <w:szCs w:val="18"/>
                <w:lang w:val="mk-MK"/>
              </w:rPr>
              <w:t>17.1.</w:t>
            </w:r>
          </w:p>
        </w:tc>
        <w:tc>
          <w:tcPr>
            <w:tcW w:w="5661" w:type="dxa"/>
            <w:gridSpan w:val="5"/>
            <w:shd w:val="clear" w:color="auto" w:fill="auto"/>
          </w:tcPr>
          <w:p w14:paraId="4D62BCEE" w14:textId="77777777" w:rsidR="004E3B60" w:rsidRPr="004E3B60" w:rsidRDefault="004E3B60" w:rsidP="004E3B60">
            <w:pPr>
              <w:rPr>
                <w:rFonts w:ascii="Times New Roman" w:hAnsi="Times New Roman"/>
                <w:sz w:val="18"/>
                <w:szCs w:val="18"/>
                <w:lang w:val="mk-MK"/>
              </w:rPr>
            </w:pPr>
            <w:r w:rsidRPr="004E3B60">
              <w:rPr>
                <w:rFonts w:ascii="Times New Roman" w:hAnsi="Times New Roman"/>
                <w:bCs/>
                <w:color w:val="000000"/>
                <w:sz w:val="18"/>
                <w:szCs w:val="18"/>
                <w:lang w:val="mk-MK"/>
              </w:rPr>
              <w:t>Тестови</w:t>
            </w:r>
          </w:p>
        </w:tc>
        <w:tc>
          <w:tcPr>
            <w:tcW w:w="2623" w:type="dxa"/>
            <w:gridSpan w:val="3"/>
          </w:tcPr>
          <w:p w14:paraId="5FF6C309" w14:textId="77777777" w:rsidR="004E3B60" w:rsidRPr="004E3B60" w:rsidRDefault="004E3B60" w:rsidP="004E3B60">
            <w:pPr>
              <w:rPr>
                <w:sz w:val="18"/>
                <w:szCs w:val="18"/>
                <w:shd w:val="clear" w:color="auto" w:fill="FFFFFF"/>
                <w:lang w:val="mk-MK" w:eastAsia="mk-MK"/>
              </w:rPr>
            </w:pPr>
            <w:r w:rsidRPr="004E3B60">
              <w:rPr>
                <w:sz w:val="18"/>
                <w:szCs w:val="18"/>
                <w:shd w:val="clear" w:color="auto" w:fill="FFFFFF"/>
                <w:lang w:val="mk-MK" w:eastAsia="mk-MK"/>
              </w:rPr>
              <w:t xml:space="preserve">50 бодови </w:t>
            </w:r>
          </w:p>
        </w:tc>
      </w:tr>
      <w:tr w:rsidR="004E3B60" w:rsidRPr="004E3B60" w14:paraId="0ED4146E" w14:textId="77777777" w:rsidTr="004E3B60">
        <w:trPr>
          <w:trHeight w:val="334"/>
        </w:trPr>
        <w:tc>
          <w:tcPr>
            <w:tcW w:w="496" w:type="dxa"/>
            <w:vMerge/>
            <w:shd w:val="clear" w:color="auto" w:fill="auto"/>
          </w:tcPr>
          <w:p w14:paraId="122ABBB0" w14:textId="77777777" w:rsidR="004E3B60" w:rsidRPr="004E3B60" w:rsidRDefault="004E3B60" w:rsidP="004E3B60">
            <w:pPr>
              <w:rPr>
                <w:rFonts w:ascii="Times New Roman" w:hAnsi="Times New Roman"/>
                <w:sz w:val="18"/>
                <w:szCs w:val="18"/>
                <w:lang w:val="mk-MK"/>
              </w:rPr>
            </w:pPr>
          </w:p>
        </w:tc>
        <w:tc>
          <w:tcPr>
            <w:tcW w:w="1060" w:type="dxa"/>
            <w:gridSpan w:val="2"/>
            <w:shd w:val="clear" w:color="auto" w:fill="auto"/>
          </w:tcPr>
          <w:p w14:paraId="0C6F0138" w14:textId="77777777" w:rsidR="004E3B60" w:rsidRPr="004E3B60" w:rsidRDefault="004E3B60" w:rsidP="004E3B60">
            <w:pPr>
              <w:rPr>
                <w:rFonts w:ascii="Times New Roman" w:hAnsi="Times New Roman"/>
                <w:sz w:val="18"/>
                <w:szCs w:val="18"/>
                <w:lang w:val="mk-MK"/>
              </w:rPr>
            </w:pPr>
            <w:r w:rsidRPr="004E3B60">
              <w:rPr>
                <w:rFonts w:ascii="Times New Roman" w:hAnsi="Times New Roman"/>
                <w:sz w:val="18"/>
                <w:szCs w:val="18"/>
                <w:lang w:val="mk-MK"/>
              </w:rPr>
              <w:t>17.2.</w:t>
            </w:r>
          </w:p>
        </w:tc>
        <w:tc>
          <w:tcPr>
            <w:tcW w:w="5661" w:type="dxa"/>
            <w:gridSpan w:val="5"/>
            <w:shd w:val="clear" w:color="auto" w:fill="auto"/>
          </w:tcPr>
          <w:p w14:paraId="198E7040" w14:textId="77777777" w:rsidR="004E3B60" w:rsidRPr="004E3B60" w:rsidRDefault="004E3B60" w:rsidP="004E3B60">
            <w:pPr>
              <w:rPr>
                <w:rFonts w:ascii="Times New Roman" w:hAnsi="Times New Roman"/>
                <w:sz w:val="18"/>
                <w:szCs w:val="18"/>
                <w:lang w:val="mk-MK"/>
              </w:rPr>
            </w:pPr>
            <w:r w:rsidRPr="004E3B60">
              <w:rPr>
                <w:rFonts w:ascii="Times New Roman" w:hAnsi="Times New Roman"/>
                <w:bCs/>
                <w:color w:val="000000"/>
                <w:sz w:val="18"/>
                <w:szCs w:val="18"/>
                <w:lang w:val="mk-MK"/>
              </w:rPr>
              <w:t>Индивидуална работа/проект ( презентација: писмена и усна)</w:t>
            </w:r>
          </w:p>
        </w:tc>
        <w:tc>
          <w:tcPr>
            <w:tcW w:w="2623" w:type="dxa"/>
            <w:gridSpan w:val="3"/>
          </w:tcPr>
          <w:p w14:paraId="087515DA" w14:textId="77777777" w:rsidR="004E3B60" w:rsidRPr="004E3B60" w:rsidRDefault="004E3B60" w:rsidP="004E3B60">
            <w:pPr>
              <w:rPr>
                <w:sz w:val="18"/>
                <w:szCs w:val="18"/>
                <w:shd w:val="clear" w:color="auto" w:fill="FFFFFF"/>
                <w:lang w:val="mk-MK" w:eastAsia="mk-MK"/>
              </w:rPr>
            </w:pPr>
            <w:r w:rsidRPr="004E3B60">
              <w:rPr>
                <w:sz w:val="18"/>
                <w:szCs w:val="18"/>
                <w:shd w:val="clear" w:color="auto" w:fill="FFFFFF"/>
                <w:lang w:val="mk-MK" w:eastAsia="mk-MK"/>
              </w:rPr>
              <w:t xml:space="preserve">20 бодови </w:t>
            </w:r>
          </w:p>
        </w:tc>
      </w:tr>
      <w:tr w:rsidR="004E3B60" w:rsidRPr="004E3B60" w14:paraId="6D800FF9" w14:textId="77777777" w:rsidTr="004E3B60">
        <w:trPr>
          <w:trHeight w:val="334"/>
        </w:trPr>
        <w:tc>
          <w:tcPr>
            <w:tcW w:w="496" w:type="dxa"/>
            <w:vMerge/>
            <w:shd w:val="clear" w:color="auto" w:fill="auto"/>
          </w:tcPr>
          <w:p w14:paraId="79207754" w14:textId="77777777" w:rsidR="004E3B60" w:rsidRPr="004E3B60" w:rsidRDefault="004E3B60" w:rsidP="004E3B60">
            <w:pPr>
              <w:rPr>
                <w:rFonts w:ascii="Times New Roman" w:hAnsi="Times New Roman"/>
                <w:sz w:val="18"/>
                <w:szCs w:val="18"/>
                <w:lang w:val="mk-MK"/>
              </w:rPr>
            </w:pPr>
          </w:p>
        </w:tc>
        <w:tc>
          <w:tcPr>
            <w:tcW w:w="1060" w:type="dxa"/>
            <w:gridSpan w:val="2"/>
            <w:shd w:val="clear" w:color="auto" w:fill="auto"/>
          </w:tcPr>
          <w:p w14:paraId="6D8EDAA2" w14:textId="77777777" w:rsidR="004E3B60" w:rsidRPr="004E3B60" w:rsidRDefault="004E3B60" w:rsidP="004E3B60">
            <w:pPr>
              <w:rPr>
                <w:rFonts w:ascii="Times New Roman" w:hAnsi="Times New Roman"/>
                <w:sz w:val="18"/>
                <w:szCs w:val="18"/>
                <w:lang w:val="mk-MK"/>
              </w:rPr>
            </w:pPr>
            <w:r w:rsidRPr="004E3B60">
              <w:rPr>
                <w:rFonts w:ascii="Times New Roman" w:hAnsi="Times New Roman"/>
                <w:sz w:val="18"/>
                <w:szCs w:val="18"/>
                <w:lang w:val="mk-MK"/>
              </w:rPr>
              <w:t>17.3.</w:t>
            </w:r>
          </w:p>
        </w:tc>
        <w:tc>
          <w:tcPr>
            <w:tcW w:w="5661" w:type="dxa"/>
            <w:gridSpan w:val="5"/>
            <w:shd w:val="clear" w:color="auto" w:fill="auto"/>
          </w:tcPr>
          <w:p w14:paraId="1C666247" w14:textId="77777777" w:rsidR="004E3B60" w:rsidRPr="004E3B60" w:rsidRDefault="004E3B60" w:rsidP="004E3B60">
            <w:pPr>
              <w:rPr>
                <w:rFonts w:ascii="Times New Roman" w:hAnsi="Times New Roman"/>
                <w:sz w:val="18"/>
                <w:szCs w:val="18"/>
                <w:lang w:val="mk-MK"/>
              </w:rPr>
            </w:pPr>
            <w:r w:rsidRPr="004E3B60">
              <w:rPr>
                <w:rFonts w:ascii="Times New Roman" w:hAnsi="Times New Roman"/>
                <w:sz w:val="18"/>
                <w:szCs w:val="18"/>
                <w:lang w:val="mk-MK"/>
              </w:rPr>
              <w:t>Активност и учество</w:t>
            </w:r>
          </w:p>
        </w:tc>
        <w:tc>
          <w:tcPr>
            <w:tcW w:w="2623" w:type="dxa"/>
            <w:gridSpan w:val="3"/>
          </w:tcPr>
          <w:p w14:paraId="1ED50726" w14:textId="77777777" w:rsidR="004E3B60" w:rsidRPr="004E3B60" w:rsidRDefault="004E3B60" w:rsidP="004E3B60">
            <w:pPr>
              <w:rPr>
                <w:sz w:val="18"/>
                <w:szCs w:val="18"/>
                <w:shd w:val="clear" w:color="auto" w:fill="FFFFFF"/>
                <w:lang w:val="mk-MK" w:eastAsia="mk-MK"/>
              </w:rPr>
            </w:pPr>
            <w:r w:rsidRPr="004E3B60">
              <w:rPr>
                <w:sz w:val="18"/>
                <w:szCs w:val="18"/>
                <w:shd w:val="clear" w:color="auto" w:fill="FFFFFF"/>
                <w:lang w:val="mk-MK" w:eastAsia="mk-MK"/>
              </w:rPr>
              <w:t xml:space="preserve">30 бодови </w:t>
            </w:r>
          </w:p>
        </w:tc>
      </w:tr>
      <w:tr w:rsidR="004E3B60" w:rsidRPr="004E3B60" w14:paraId="6E772549" w14:textId="77777777" w:rsidTr="004E3B60">
        <w:trPr>
          <w:cantSplit/>
          <w:trHeight w:val="93"/>
        </w:trPr>
        <w:tc>
          <w:tcPr>
            <w:tcW w:w="0" w:type="auto"/>
            <w:vMerge w:val="restart"/>
          </w:tcPr>
          <w:p w14:paraId="64F1B51F" w14:textId="77777777" w:rsidR="004E3B60" w:rsidRPr="004E3B60" w:rsidRDefault="004E3B60" w:rsidP="004E3B60">
            <w:pPr>
              <w:rPr>
                <w:rFonts w:ascii="Times New Roman" w:hAnsi="Times New Roman"/>
                <w:sz w:val="18"/>
                <w:szCs w:val="18"/>
                <w:lang w:val="mk-MK"/>
              </w:rPr>
            </w:pPr>
            <w:r w:rsidRPr="004E3B60">
              <w:rPr>
                <w:rFonts w:ascii="Times New Roman" w:hAnsi="Times New Roman"/>
                <w:sz w:val="18"/>
                <w:szCs w:val="18"/>
                <w:lang w:val="mk-MK"/>
              </w:rPr>
              <w:t>18.</w:t>
            </w:r>
          </w:p>
        </w:tc>
        <w:tc>
          <w:tcPr>
            <w:tcW w:w="4406" w:type="dxa"/>
            <w:gridSpan w:val="4"/>
            <w:vMerge w:val="restart"/>
          </w:tcPr>
          <w:p w14:paraId="27BE553B" w14:textId="77777777" w:rsidR="004E3B60" w:rsidRPr="004E3B60" w:rsidRDefault="004E3B60" w:rsidP="004E3B60">
            <w:pPr>
              <w:rPr>
                <w:rFonts w:ascii="Times New Roman" w:hAnsi="Times New Roman"/>
                <w:sz w:val="18"/>
                <w:szCs w:val="18"/>
                <w:lang w:val="mk-MK"/>
              </w:rPr>
            </w:pPr>
            <w:r w:rsidRPr="004E3B60">
              <w:rPr>
                <w:rFonts w:ascii="Times New Roman" w:hAnsi="Times New Roman"/>
                <w:bCs/>
                <w:color w:val="000000"/>
                <w:sz w:val="18"/>
                <w:szCs w:val="18"/>
                <w:lang w:val="mk-MK"/>
              </w:rPr>
              <w:t>Kритериуми за оценување (бодови/ оценка)</w:t>
            </w:r>
          </w:p>
        </w:tc>
        <w:tc>
          <w:tcPr>
            <w:tcW w:w="2315" w:type="dxa"/>
            <w:gridSpan w:val="3"/>
          </w:tcPr>
          <w:p w14:paraId="4BD892A6" w14:textId="77777777" w:rsidR="004E3B60" w:rsidRPr="004E3B60" w:rsidRDefault="004E3B60" w:rsidP="004E3B60">
            <w:pPr>
              <w:jc w:val="right"/>
              <w:rPr>
                <w:rFonts w:ascii="Times New Roman" w:hAnsi="Times New Roman"/>
                <w:sz w:val="18"/>
                <w:szCs w:val="18"/>
                <w:lang w:val="mk-MK"/>
              </w:rPr>
            </w:pPr>
            <w:r w:rsidRPr="004E3B60">
              <w:rPr>
                <w:rFonts w:ascii="Times New Roman" w:hAnsi="Times New Roman"/>
                <w:sz w:val="18"/>
                <w:szCs w:val="18"/>
                <w:lang w:val="mk-MK"/>
              </w:rPr>
              <w:t>до 50 бода</w:t>
            </w:r>
          </w:p>
        </w:tc>
        <w:tc>
          <w:tcPr>
            <w:tcW w:w="0" w:type="auto"/>
            <w:gridSpan w:val="3"/>
          </w:tcPr>
          <w:p w14:paraId="4E7EB874" w14:textId="77777777" w:rsidR="004E3B60" w:rsidRPr="004E3B60" w:rsidRDefault="004E3B60" w:rsidP="004E3B60">
            <w:pPr>
              <w:jc w:val="right"/>
              <w:rPr>
                <w:rFonts w:ascii="Times New Roman" w:hAnsi="Times New Roman"/>
                <w:sz w:val="18"/>
                <w:szCs w:val="18"/>
                <w:lang w:val="mk-MK"/>
              </w:rPr>
            </w:pPr>
            <w:r w:rsidRPr="004E3B60">
              <w:rPr>
                <w:rFonts w:ascii="Times New Roman" w:hAnsi="Times New Roman"/>
                <w:sz w:val="18"/>
                <w:szCs w:val="18"/>
                <w:lang w:val="mk-MK"/>
              </w:rPr>
              <w:t>5 (пет) (F)</w:t>
            </w:r>
          </w:p>
        </w:tc>
      </w:tr>
      <w:tr w:rsidR="004E3B60" w:rsidRPr="004E3B60" w14:paraId="29B8E1DC" w14:textId="77777777" w:rsidTr="004E3B60">
        <w:trPr>
          <w:cantSplit/>
          <w:trHeight w:val="92"/>
        </w:trPr>
        <w:tc>
          <w:tcPr>
            <w:tcW w:w="0" w:type="auto"/>
            <w:vMerge/>
          </w:tcPr>
          <w:p w14:paraId="6BDE57FB" w14:textId="77777777" w:rsidR="004E3B60" w:rsidRPr="004E3B60" w:rsidRDefault="004E3B60" w:rsidP="004E3B60">
            <w:pPr>
              <w:rPr>
                <w:rFonts w:ascii="Times New Roman" w:hAnsi="Times New Roman"/>
                <w:bCs/>
                <w:color w:val="000000"/>
                <w:sz w:val="18"/>
                <w:szCs w:val="18"/>
                <w:lang w:val="mk-MK"/>
              </w:rPr>
            </w:pPr>
          </w:p>
        </w:tc>
        <w:tc>
          <w:tcPr>
            <w:tcW w:w="4406" w:type="dxa"/>
            <w:gridSpan w:val="4"/>
            <w:vMerge/>
          </w:tcPr>
          <w:p w14:paraId="4BE218C4" w14:textId="77777777" w:rsidR="004E3B60" w:rsidRPr="004E3B60" w:rsidRDefault="004E3B60" w:rsidP="004E3B60">
            <w:pPr>
              <w:rPr>
                <w:rFonts w:ascii="Times New Roman" w:hAnsi="Times New Roman"/>
                <w:bCs/>
                <w:color w:val="000000"/>
                <w:sz w:val="18"/>
                <w:szCs w:val="18"/>
                <w:lang w:val="mk-MK"/>
              </w:rPr>
            </w:pPr>
          </w:p>
        </w:tc>
        <w:tc>
          <w:tcPr>
            <w:tcW w:w="2315" w:type="dxa"/>
            <w:gridSpan w:val="3"/>
          </w:tcPr>
          <w:p w14:paraId="3BDCF64A" w14:textId="77777777" w:rsidR="004E3B60" w:rsidRPr="004E3B60" w:rsidRDefault="004E3B60" w:rsidP="004E3B60">
            <w:pPr>
              <w:jc w:val="right"/>
              <w:rPr>
                <w:rFonts w:ascii="Times New Roman" w:hAnsi="Times New Roman"/>
                <w:sz w:val="18"/>
                <w:szCs w:val="18"/>
                <w:lang w:val="mk-MK"/>
              </w:rPr>
            </w:pPr>
            <w:r w:rsidRPr="004E3B60">
              <w:rPr>
                <w:rFonts w:ascii="Times New Roman" w:hAnsi="Times New Roman"/>
                <w:sz w:val="18"/>
                <w:szCs w:val="18"/>
                <w:lang w:val="mk-MK"/>
              </w:rPr>
              <w:t>51 х до 60 бода</w:t>
            </w:r>
          </w:p>
        </w:tc>
        <w:tc>
          <w:tcPr>
            <w:tcW w:w="0" w:type="auto"/>
            <w:gridSpan w:val="3"/>
          </w:tcPr>
          <w:p w14:paraId="26E13B9E" w14:textId="77777777" w:rsidR="004E3B60" w:rsidRPr="004E3B60" w:rsidRDefault="004E3B60" w:rsidP="004E3B60">
            <w:pPr>
              <w:jc w:val="right"/>
              <w:rPr>
                <w:rFonts w:ascii="Times New Roman" w:hAnsi="Times New Roman"/>
                <w:sz w:val="18"/>
                <w:szCs w:val="18"/>
                <w:lang w:val="mk-MK"/>
              </w:rPr>
            </w:pPr>
            <w:r w:rsidRPr="004E3B60">
              <w:rPr>
                <w:rFonts w:ascii="Times New Roman" w:hAnsi="Times New Roman"/>
                <w:sz w:val="18"/>
                <w:szCs w:val="18"/>
                <w:lang w:val="mk-MK"/>
              </w:rPr>
              <w:t>6 (шест) (E)</w:t>
            </w:r>
          </w:p>
        </w:tc>
      </w:tr>
      <w:tr w:rsidR="004E3B60" w:rsidRPr="004E3B60" w14:paraId="403BA100" w14:textId="77777777" w:rsidTr="004E3B60">
        <w:trPr>
          <w:cantSplit/>
          <w:trHeight w:val="92"/>
        </w:trPr>
        <w:tc>
          <w:tcPr>
            <w:tcW w:w="0" w:type="auto"/>
            <w:vMerge/>
          </w:tcPr>
          <w:p w14:paraId="34BD7702" w14:textId="77777777" w:rsidR="004E3B60" w:rsidRPr="004E3B60" w:rsidRDefault="004E3B60" w:rsidP="004E3B60">
            <w:pPr>
              <w:rPr>
                <w:rFonts w:ascii="Times New Roman" w:hAnsi="Times New Roman"/>
                <w:bCs/>
                <w:color w:val="000000"/>
                <w:sz w:val="18"/>
                <w:szCs w:val="18"/>
                <w:lang w:val="mk-MK"/>
              </w:rPr>
            </w:pPr>
          </w:p>
        </w:tc>
        <w:tc>
          <w:tcPr>
            <w:tcW w:w="4406" w:type="dxa"/>
            <w:gridSpan w:val="4"/>
            <w:vMerge/>
          </w:tcPr>
          <w:p w14:paraId="638B6982" w14:textId="77777777" w:rsidR="004E3B60" w:rsidRPr="004E3B60" w:rsidRDefault="004E3B60" w:rsidP="004E3B60">
            <w:pPr>
              <w:rPr>
                <w:rFonts w:ascii="Times New Roman" w:hAnsi="Times New Roman"/>
                <w:bCs/>
                <w:color w:val="000000"/>
                <w:sz w:val="18"/>
                <w:szCs w:val="18"/>
                <w:lang w:val="mk-MK"/>
              </w:rPr>
            </w:pPr>
          </w:p>
        </w:tc>
        <w:tc>
          <w:tcPr>
            <w:tcW w:w="2315" w:type="dxa"/>
            <w:gridSpan w:val="3"/>
          </w:tcPr>
          <w:p w14:paraId="765B7BA3" w14:textId="77777777" w:rsidR="004E3B60" w:rsidRPr="004E3B60" w:rsidRDefault="004E3B60" w:rsidP="004E3B60">
            <w:pPr>
              <w:jc w:val="right"/>
              <w:rPr>
                <w:rFonts w:ascii="Times New Roman" w:hAnsi="Times New Roman"/>
                <w:sz w:val="18"/>
                <w:szCs w:val="18"/>
                <w:lang w:val="mk-MK"/>
              </w:rPr>
            </w:pPr>
            <w:r w:rsidRPr="004E3B60">
              <w:rPr>
                <w:rFonts w:ascii="Times New Roman" w:hAnsi="Times New Roman"/>
                <w:sz w:val="18"/>
                <w:szCs w:val="18"/>
                <w:lang w:val="mk-MK"/>
              </w:rPr>
              <w:t>61 х до 70 бода</w:t>
            </w:r>
          </w:p>
        </w:tc>
        <w:tc>
          <w:tcPr>
            <w:tcW w:w="0" w:type="auto"/>
            <w:gridSpan w:val="3"/>
          </w:tcPr>
          <w:p w14:paraId="2EA30D22" w14:textId="77777777" w:rsidR="004E3B60" w:rsidRPr="004E3B60" w:rsidRDefault="004E3B60" w:rsidP="004E3B60">
            <w:pPr>
              <w:jc w:val="right"/>
              <w:rPr>
                <w:rFonts w:ascii="Times New Roman" w:hAnsi="Times New Roman"/>
                <w:sz w:val="18"/>
                <w:szCs w:val="18"/>
                <w:lang w:val="mk-MK"/>
              </w:rPr>
            </w:pPr>
            <w:r w:rsidRPr="004E3B60">
              <w:rPr>
                <w:rFonts w:ascii="Times New Roman" w:hAnsi="Times New Roman"/>
                <w:sz w:val="18"/>
                <w:szCs w:val="18"/>
                <w:lang w:val="mk-MK"/>
              </w:rPr>
              <w:t>7 (седум) (D)</w:t>
            </w:r>
          </w:p>
        </w:tc>
      </w:tr>
      <w:tr w:rsidR="004E3B60" w:rsidRPr="004E3B60" w14:paraId="7C4BE217" w14:textId="77777777" w:rsidTr="004E3B60">
        <w:trPr>
          <w:cantSplit/>
          <w:trHeight w:val="92"/>
        </w:trPr>
        <w:tc>
          <w:tcPr>
            <w:tcW w:w="0" w:type="auto"/>
            <w:vMerge/>
          </w:tcPr>
          <w:p w14:paraId="4A9C5A10" w14:textId="77777777" w:rsidR="004E3B60" w:rsidRPr="004E3B60" w:rsidRDefault="004E3B60" w:rsidP="004E3B60">
            <w:pPr>
              <w:rPr>
                <w:rFonts w:ascii="Times New Roman" w:hAnsi="Times New Roman"/>
                <w:bCs/>
                <w:color w:val="000000"/>
                <w:sz w:val="18"/>
                <w:szCs w:val="18"/>
                <w:lang w:val="mk-MK"/>
              </w:rPr>
            </w:pPr>
          </w:p>
        </w:tc>
        <w:tc>
          <w:tcPr>
            <w:tcW w:w="4406" w:type="dxa"/>
            <w:gridSpan w:val="4"/>
            <w:vMerge/>
          </w:tcPr>
          <w:p w14:paraId="6B37E237" w14:textId="77777777" w:rsidR="004E3B60" w:rsidRPr="004E3B60" w:rsidRDefault="004E3B60" w:rsidP="004E3B60">
            <w:pPr>
              <w:rPr>
                <w:rFonts w:ascii="Times New Roman" w:hAnsi="Times New Roman"/>
                <w:bCs/>
                <w:color w:val="000000"/>
                <w:sz w:val="18"/>
                <w:szCs w:val="18"/>
                <w:lang w:val="mk-MK"/>
              </w:rPr>
            </w:pPr>
          </w:p>
        </w:tc>
        <w:tc>
          <w:tcPr>
            <w:tcW w:w="2315" w:type="dxa"/>
            <w:gridSpan w:val="3"/>
          </w:tcPr>
          <w:p w14:paraId="59EE3FFB" w14:textId="77777777" w:rsidR="004E3B60" w:rsidRPr="004E3B60" w:rsidRDefault="004E3B60" w:rsidP="004E3B60">
            <w:pPr>
              <w:jc w:val="right"/>
              <w:rPr>
                <w:rFonts w:ascii="Times New Roman" w:hAnsi="Times New Roman"/>
                <w:sz w:val="18"/>
                <w:szCs w:val="18"/>
                <w:lang w:val="mk-MK"/>
              </w:rPr>
            </w:pPr>
            <w:r w:rsidRPr="004E3B60">
              <w:rPr>
                <w:rFonts w:ascii="Times New Roman" w:hAnsi="Times New Roman"/>
                <w:sz w:val="18"/>
                <w:szCs w:val="18"/>
                <w:lang w:val="mk-MK"/>
              </w:rPr>
              <w:t>од 71 до 80 бода</w:t>
            </w:r>
          </w:p>
        </w:tc>
        <w:tc>
          <w:tcPr>
            <w:tcW w:w="0" w:type="auto"/>
            <w:gridSpan w:val="3"/>
          </w:tcPr>
          <w:p w14:paraId="24195E85" w14:textId="77777777" w:rsidR="004E3B60" w:rsidRPr="004E3B60" w:rsidRDefault="004E3B60" w:rsidP="004E3B60">
            <w:pPr>
              <w:jc w:val="right"/>
              <w:rPr>
                <w:rFonts w:ascii="Times New Roman" w:hAnsi="Times New Roman"/>
                <w:sz w:val="18"/>
                <w:szCs w:val="18"/>
                <w:lang w:val="mk-MK"/>
              </w:rPr>
            </w:pPr>
            <w:r w:rsidRPr="004E3B60">
              <w:rPr>
                <w:rFonts w:ascii="Times New Roman" w:hAnsi="Times New Roman"/>
                <w:sz w:val="18"/>
                <w:szCs w:val="18"/>
                <w:lang w:val="mk-MK"/>
              </w:rPr>
              <w:t>8 (осум) (C)</w:t>
            </w:r>
          </w:p>
        </w:tc>
      </w:tr>
      <w:tr w:rsidR="004E3B60" w:rsidRPr="004E3B60" w14:paraId="34B90C4D" w14:textId="77777777" w:rsidTr="004E3B60">
        <w:trPr>
          <w:cantSplit/>
          <w:trHeight w:val="92"/>
        </w:trPr>
        <w:tc>
          <w:tcPr>
            <w:tcW w:w="0" w:type="auto"/>
            <w:vMerge/>
          </w:tcPr>
          <w:p w14:paraId="062D7B07" w14:textId="77777777" w:rsidR="004E3B60" w:rsidRPr="004E3B60" w:rsidRDefault="004E3B60" w:rsidP="004E3B60">
            <w:pPr>
              <w:rPr>
                <w:rFonts w:ascii="Times New Roman" w:hAnsi="Times New Roman"/>
                <w:bCs/>
                <w:color w:val="000000"/>
                <w:sz w:val="18"/>
                <w:szCs w:val="18"/>
                <w:lang w:val="mk-MK"/>
              </w:rPr>
            </w:pPr>
          </w:p>
        </w:tc>
        <w:tc>
          <w:tcPr>
            <w:tcW w:w="4406" w:type="dxa"/>
            <w:gridSpan w:val="4"/>
            <w:vMerge/>
          </w:tcPr>
          <w:p w14:paraId="19D579F6" w14:textId="77777777" w:rsidR="004E3B60" w:rsidRPr="004E3B60" w:rsidRDefault="004E3B60" w:rsidP="004E3B60">
            <w:pPr>
              <w:rPr>
                <w:rFonts w:ascii="Times New Roman" w:hAnsi="Times New Roman"/>
                <w:bCs/>
                <w:color w:val="000000"/>
                <w:sz w:val="18"/>
                <w:szCs w:val="18"/>
                <w:lang w:val="mk-MK"/>
              </w:rPr>
            </w:pPr>
          </w:p>
        </w:tc>
        <w:tc>
          <w:tcPr>
            <w:tcW w:w="2315" w:type="dxa"/>
            <w:gridSpan w:val="3"/>
          </w:tcPr>
          <w:p w14:paraId="2DB4919C" w14:textId="77777777" w:rsidR="004E3B60" w:rsidRPr="004E3B60" w:rsidRDefault="004E3B60" w:rsidP="004E3B60">
            <w:pPr>
              <w:jc w:val="right"/>
              <w:rPr>
                <w:rFonts w:ascii="Times New Roman" w:hAnsi="Times New Roman"/>
                <w:sz w:val="18"/>
                <w:szCs w:val="18"/>
                <w:lang w:val="mk-MK"/>
              </w:rPr>
            </w:pPr>
            <w:r w:rsidRPr="004E3B60">
              <w:rPr>
                <w:rFonts w:ascii="Times New Roman" w:hAnsi="Times New Roman"/>
                <w:sz w:val="18"/>
                <w:szCs w:val="18"/>
                <w:lang w:val="mk-MK"/>
              </w:rPr>
              <w:t>од 81 до 90 бода</w:t>
            </w:r>
          </w:p>
        </w:tc>
        <w:tc>
          <w:tcPr>
            <w:tcW w:w="0" w:type="auto"/>
            <w:gridSpan w:val="3"/>
          </w:tcPr>
          <w:p w14:paraId="0342CCD7" w14:textId="77777777" w:rsidR="004E3B60" w:rsidRPr="004E3B60" w:rsidRDefault="004E3B60" w:rsidP="004E3B60">
            <w:pPr>
              <w:jc w:val="right"/>
              <w:rPr>
                <w:rFonts w:ascii="Times New Roman" w:hAnsi="Times New Roman"/>
                <w:sz w:val="18"/>
                <w:szCs w:val="18"/>
                <w:lang w:val="mk-MK"/>
              </w:rPr>
            </w:pPr>
            <w:r w:rsidRPr="004E3B60">
              <w:rPr>
                <w:rFonts w:ascii="Times New Roman" w:hAnsi="Times New Roman"/>
                <w:sz w:val="18"/>
                <w:szCs w:val="18"/>
                <w:lang w:val="mk-MK"/>
              </w:rPr>
              <w:t>9 (девет) (B)</w:t>
            </w:r>
          </w:p>
        </w:tc>
      </w:tr>
      <w:tr w:rsidR="004E3B60" w:rsidRPr="004E3B60" w14:paraId="502E0B60" w14:textId="77777777" w:rsidTr="004E3B60">
        <w:trPr>
          <w:cantSplit/>
          <w:trHeight w:val="92"/>
        </w:trPr>
        <w:tc>
          <w:tcPr>
            <w:tcW w:w="0" w:type="auto"/>
            <w:vMerge/>
          </w:tcPr>
          <w:p w14:paraId="3A19C8A8" w14:textId="77777777" w:rsidR="004E3B60" w:rsidRPr="004E3B60" w:rsidRDefault="004E3B60" w:rsidP="004E3B60">
            <w:pPr>
              <w:rPr>
                <w:rFonts w:ascii="Times New Roman" w:hAnsi="Times New Roman"/>
                <w:bCs/>
                <w:color w:val="000000"/>
                <w:sz w:val="18"/>
                <w:szCs w:val="18"/>
                <w:lang w:val="mk-MK"/>
              </w:rPr>
            </w:pPr>
          </w:p>
        </w:tc>
        <w:tc>
          <w:tcPr>
            <w:tcW w:w="4406" w:type="dxa"/>
            <w:gridSpan w:val="4"/>
            <w:vMerge/>
          </w:tcPr>
          <w:p w14:paraId="0A33A7FB" w14:textId="77777777" w:rsidR="004E3B60" w:rsidRPr="004E3B60" w:rsidRDefault="004E3B60" w:rsidP="004E3B60">
            <w:pPr>
              <w:rPr>
                <w:rFonts w:ascii="Times New Roman" w:hAnsi="Times New Roman"/>
                <w:bCs/>
                <w:color w:val="000000"/>
                <w:sz w:val="18"/>
                <w:szCs w:val="18"/>
                <w:lang w:val="mk-MK"/>
              </w:rPr>
            </w:pPr>
          </w:p>
        </w:tc>
        <w:tc>
          <w:tcPr>
            <w:tcW w:w="2315" w:type="dxa"/>
            <w:gridSpan w:val="3"/>
          </w:tcPr>
          <w:p w14:paraId="7ABFFE94" w14:textId="77777777" w:rsidR="004E3B60" w:rsidRPr="004E3B60" w:rsidRDefault="004E3B60" w:rsidP="004E3B60">
            <w:pPr>
              <w:jc w:val="right"/>
              <w:rPr>
                <w:rFonts w:ascii="Times New Roman" w:hAnsi="Times New Roman"/>
                <w:sz w:val="18"/>
                <w:szCs w:val="18"/>
                <w:lang w:val="mk-MK"/>
              </w:rPr>
            </w:pPr>
            <w:r w:rsidRPr="004E3B60">
              <w:rPr>
                <w:rFonts w:ascii="Times New Roman" w:hAnsi="Times New Roman"/>
                <w:sz w:val="18"/>
                <w:szCs w:val="18"/>
                <w:lang w:val="mk-MK"/>
              </w:rPr>
              <w:t>од 91 до 100 бода</w:t>
            </w:r>
          </w:p>
        </w:tc>
        <w:tc>
          <w:tcPr>
            <w:tcW w:w="0" w:type="auto"/>
            <w:gridSpan w:val="3"/>
          </w:tcPr>
          <w:p w14:paraId="32966F06" w14:textId="77777777" w:rsidR="004E3B60" w:rsidRPr="004E3B60" w:rsidRDefault="004E3B60" w:rsidP="004E3B60">
            <w:pPr>
              <w:jc w:val="right"/>
              <w:rPr>
                <w:rFonts w:ascii="Times New Roman" w:hAnsi="Times New Roman"/>
                <w:sz w:val="18"/>
                <w:szCs w:val="18"/>
                <w:lang w:val="mk-MK"/>
              </w:rPr>
            </w:pPr>
            <w:r w:rsidRPr="004E3B60">
              <w:rPr>
                <w:rFonts w:ascii="Times New Roman" w:hAnsi="Times New Roman"/>
                <w:sz w:val="18"/>
                <w:szCs w:val="18"/>
                <w:lang w:val="mk-MK"/>
              </w:rPr>
              <w:t>10 (десет) (A)</w:t>
            </w:r>
          </w:p>
        </w:tc>
      </w:tr>
      <w:tr w:rsidR="004E3B60" w:rsidRPr="004E3B60" w14:paraId="56A30924" w14:textId="77777777" w:rsidTr="004E3B60">
        <w:trPr>
          <w:trHeight w:val="334"/>
        </w:trPr>
        <w:tc>
          <w:tcPr>
            <w:tcW w:w="0" w:type="auto"/>
          </w:tcPr>
          <w:p w14:paraId="117745AF" w14:textId="77777777" w:rsidR="004E3B60" w:rsidRPr="004E3B60" w:rsidRDefault="004E3B60" w:rsidP="004E3B60">
            <w:pPr>
              <w:rPr>
                <w:rFonts w:ascii="Times New Roman" w:hAnsi="Times New Roman"/>
                <w:sz w:val="18"/>
                <w:szCs w:val="18"/>
                <w:lang w:val="mk-MK"/>
              </w:rPr>
            </w:pPr>
            <w:r w:rsidRPr="004E3B60">
              <w:rPr>
                <w:rFonts w:ascii="Times New Roman" w:hAnsi="Times New Roman"/>
                <w:sz w:val="18"/>
                <w:szCs w:val="18"/>
                <w:lang w:val="mk-MK"/>
              </w:rPr>
              <w:t>19.</w:t>
            </w:r>
          </w:p>
        </w:tc>
        <w:tc>
          <w:tcPr>
            <w:tcW w:w="4406" w:type="dxa"/>
            <w:gridSpan w:val="4"/>
          </w:tcPr>
          <w:p w14:paraId="27B8FBF4" w14:textId="77777777" w:rsidR="004E3B60" w:rsidRPr="004E3B60" w:rsidRDefault="004E3B60" w:rsidP="004E3B60">
            <w:pPr>
              <w:rPr>
                <w:rFonts w:ascii="Times New Roman" w:hAnsi="Times New Roman"/>
                <w:sz w:val="18"/>
                <w:szCs w:val="18"/>
                <w:lang w:val="mk-MK"/>
              </w:rPr>
            </w:pPr>
            <w:r w:rsidRPr="004E3B60">
              <w:rPr>
                <w:rFonts w:ascii="Times New Roman" w:hAnsi="Times New Roman"/>
                <w:bCs/>
                <w:color w:val="000000"/>
                <w:sz w:val="18"/>
                <w:szCs w:val="18"/>
                <w:lang w:val="mk-MK"/>
              </w:rPr>
              <w:t>Услов за потпис и за полагање завршен испит</w:t>
            </w:r>
          </w:p>
        </w:tc>
        <w:tc>
          <w:tcPr>
            <w:tcW w:w="4938" w:type="dxa"/>
            <w:gridSpan w:val="6"/>
          </w:tcPr>
          <w:p w14:paraId="7EA68E03" w14:textId="77777777" w:rsidR="004E3B60" w:rsidRPr="004E3B60" w:rsidRDefault="004E3B60" w:rsidP="004E3B60">
            <w:pPr>
              <w:rPr>
                <w:rFonts w:ascii="Times New Roman" w:hAnsi="Times New Roman"/>
                <w:sz w:val="18"/>
                <w:szCs w:val="18"/>
                <w:lang w:val="mk-MK"/>
              </w:rPr>
            </w:pPr>
            <w:r w:rsidRPr="004E3B60">
              <w:rPr>
                <w:rFonts w:ascii="Times New Roman" w:hAnsi="Times New Roman"/>
                <w:sz w:val="18"/>
                <w:szCs w:val="18"/>
                <w:lang w:val="mk-MK"/>
              </w:rPr>
              <w:t xml:space="preserve">Предаден семинарски труд </w:t>
            </w:r>
          </w:p>
        </w:tc>
      </w:tr>
      <w:tr w:rsidR="004E3B60" w:rsidRPr="004E3B60" w14:paraId="4116B365" w14:textId="77777777" w:rsidTr="004E3B60">
        <w:trPr>
          <w:trHeight w:val="334"/>
        </w:trPr>
        <w:tc>
          <w:tcPr>
            <w:tcW w:w="0" w:type="auto"/>
          </w:tcPr>
          <w:p w14:paraId="47A29440" w14:textId="77777777" w:rsidR="004E3B60" w:rsidRPr="004E3B60" w:rsidRDefault="004E3B60" w:rsidP="004E3B60">
            <w:pPr>
              <w:rPr>
                <w:rFonts w:ascii="Times New Roman" w:hAnsi="Times New Roman"/>
                <w:bCs/>
                <w:color w:val="000000"/>
                <w:sz w:val="18"/>
                <w:szCs w:val="18"/>
                <w:lang w:val="mk-MK"/>
              </w:rPr>
            </w:pPr>
            <w:r w:rsidRPr="004E3B60">
              <w:rPr>
                <w:rFonts w:ascii="Times New Roman" w:hAnsi="Times New Roman"/>
                <w:bCs/>
                <w:color w:val="000000"/>
                <w:sz w:val="18"/>
                <w:szCs w:val="18"/>
                <w:lang w:val="mk-MK"/>
              </w:rPr>
              <w:t>20.</w:t>
            </w:r>
          </w:p>
        </w:tc>
        <w:tc>
          <w:tcPr>
            <w:tcW w:w="4406" w:type="dxa"/>
            <w:gridSpan w:val="4"/>
          </w:tcPr>
          <w:p w14:paraId="431E43DA" w14:textId="77777777" w:rsidR="004E3B60" w:rsidRPr="004E3B60" w:rsidRDefault="004E3B60" w:rsidP="004E3B60">
            <w:pPr>
              <w:rPr>
                <w:rFonts w:ascii="Times New Roman" w:hAnsi="Times New Roman"/>
                <w:bCs/>
                <w:color w:val="000000"/>
                <w:sz w:val="18"/>
                <w:szCs w:val="18"/>
                <w:lang w:val="mk-MK"/>
              </w:rPr>
            </w:pPr>
            <w:r w:rsidRPr="004E3B60">
              <w:rPr>
                <w:rFonts w:ascii="Times New Roman" w:hAnsi="Times New Roman"/>
                <w:bCs/>
                <w:color w:val="000000"/>
                <w:sz w:val="18"/>
                <w:szCs w:val="18"/>
                <w:lang w:val="mk-MK"/>
              </w:rPr>
              <w:t>Јазик на кој се изведува наставата</w:t>
            </w:r>
          </w:p>
        </w:tc>
        <w:tc>
          <w:tcPr>
            <w:tcW w:w="4938" w:type="dxa"/>
            <w:gridSpan w:val="6"/>
          </w:tcPr>
          <w:p w14:paraId="7B1DCB8C" w14:textId="77777777" w:rsidR="004E3B60" w:rsidRPr="004E3B60" w:rsidRDefault="004E3B60" w:rsidP="004E3B60">
            <w:pPr>
              <w:rPr>
                <w:rFonts w:ascii="Times New Roman" w:hAnsi="Times New Roman"/>
                <w:sz w:val="18"/>
                <w:szCs w:val="18"/>
                <w:lang w:val="mk-MK"/>
              </w:rPr>
            </w:pPr>
            <w:r w:rsidRPr="004E3B60">
              <w:rPr>
                <w:rFonts w:ascii="Times New Roman" w:hAnsi="Times New Roman"/>
                <w:sz w:val="18"/>
                <w:szCs w:val="18"/>
                <w:lang w:val="mk-MK"/>
              </w:rPr>
              <w:t xml:space="preserve"> Македонски </w:t>
            </w:r>
          </w:p>
        </w:tc>
      </w:tr>
      <w:tr w:rsidR="004E3B60" w:rsidRPr="004E3B60" w14:paraId="6B6C6653" w14:textId="77777777" w:rsidTr="004E3B60">
        <w:trPr>
          <w:trHeight w:val="334"/>
        </w:trPr>
        <w:tc>
          <w:tcPr>
            <w:tcW w:w="0" w:type="auto"/>
          </w:tcPr>
          <w:p w14:paraId="1EECF526" w14:textId="77777777" w:rsidR="004E3B60" w:rsidRPr="004E3B60" w:rsidRDefault="004E3B60" w:rsidP="004E3B60">
            <w:pPr>
              <w:rPr>
                <w:rFonts w:ascii="Times New Roman" w:hAnsi="Times New Roman"/>
                <w:bCs/>
                <w:color w:val="000000"/>
                <w:sz w:val="18"/>
                <w:szCs w:val="18"/>
                <w:lang w:val="mk-MK"/>
              </w:rPr>
            </w:pPr>
            <w:r w:rsidRPr="004E3B60">
              <w:rPr>
                <w:rFonts w:ascii="Times New Roman" w:hAnsi="Times New Roman"/>
                <w:bCs/>
                <w:color w:val="000000"/>
                <w:sz w:val="18"/>
                <w:szCs w:val="18"/>
                <w:lang w:val="mk-MK"/>
              </w:rPr>
              <w:t>21.</w:t>
            </w:r>
          </w:p>
        </w:tc>
        <w:tc>
          <w:tcPr>
            <w:tcW w:w="4406" w:type="dxa"/>
            <w:gridSpan w:val="4"/>
          </w:tcPr>
          <w:p w14:paraId="038562EA" w14:textId="77777777" w:rsidR="004E3B60" w:rsidRPr="004E3B60" w:rsidRDefault="004E3B60" w:rsidP="004E3B60">
            <w:pPr>
              <w:rPr>
                <w:rFonts w:ascii="Times New Roman" w:hAnsi="Times New Roman"/>
                <w:bCs/>
                <w:color w:val="000000"/>
                <w:sz w:val="18"/>
                <w:szCs w:val="18"/>
                <w:lang w:val="mk-MK"/>
              </w:rPr>
            </w:pPr>
            <w:r w:rsidRPr="004E3B60">
              <w:rPr>
                <w:rFonts w:ascii="Times New Roman" w:hAnsi="Times New Roman"/>
                <w:bCs/>
                <w:color w:val="000000"/>
                <w:sz w:val="18"/>
                <w:szCs w:val="18"/>
                <w:lang w:val="mk-MK"/>
              </w:rPr>
              <w:t>Метод на следење на квалитетот на наставата</w:t>
            </w:r>
          </w:p>
        </w:tc>
        <w:tc>
          <w:tcPr>
            <w:tcW w:w="4938" w:type="dxa"/>
            <w:gridSpan w:val="6"/>
          </w:tcPr>
          <w:p w14:paraId="2F304FA6" w14:textId="77777777" w:rsidR="004E3B60" w:rsidRPr="004E3B60" w:rsidRDefault="004E3B60" w:rsidP="004E3B60">
            <w:pPr>
              <w:rPr>
                <w:rFonts w:ascii="Times New Roman" w:hAnsi="Times New Roman"/>
                <w:sz w:val="18"/>
                <w:szCs w:val="18"/>
                <w:lang w:val="mk-MK"/>
              </w:rPr>
            </w:pPr>
            <w:r w:rsidRPr="004E3B60">
              <w:rPr>
                <w:rFonts w:ascii="Times New Roman" w:hAnsi="Times New Roman"/>
                <w:sz w:val="18"/>
                <w:szCs w:val="18"/>
                <w:lang w:val="mk-MK"/>
              </w:rPr>
              <w:t>Евалуација/самоевалуација</w:t>
            </w:r>
          </w:p>
        </w:tc>
      </w:tr>
      <w:tr w:rsidR="004E3B60" w:rsidRPr="004E3B60" w14:paraId="29F1A2BE" w14:textId="77777777" w:rsidTr="004E3B60">
        <w:trPr>
          <w:cantSplit/>
          <w:trHeight w:val="334"/>
        </w:trPr>
        <w:tc>
          <w:tcPr>
            <w:tcW w:w="0" w:type="auto"/>
            <w:vMerge w:val="restart"/>
            <w:vAlign w:val="center"/>
          </w:tcPr>
          <w:p w14:paraId="389E61E2" w14:textId="77777777" w:rsidR="004E3B60" w:rsidRPr="004E3B60" w:rsidRDefault="004E3B60" w:rsidP="004E3B60">
            <w:pPr>
              <w:jc w:val="center"/>
              <w:rPr>
                <w:rFonts w:ascii="Times New Roman" w:hAnsi="Times New Roman"/>
                <w:bCs/>
                <w:color w:val="000000"/>
                <w:sz w:val="18"/>
                <w:szCs w:val="18"/>
                <w:lang w:val="mk-MK"/>
              </w:rPr>
            </w:pPr>
            <w:r w:rsidRPr="004E3B60">
              <w:rPr>
                <w:rFonts w:ascii="Times New Roman" w:hAnsi="Times New Roman"/>
                <w:bCs/>
                <w:color w:val="000000"/>
                <w:sz w:val="18"/>
                <w:szCs w:val="18"/>
                <w:lang w:val="mk-MK"/>
              </w:rPr>
              <w:t>22.</w:t>
            </w:r>
          </w:p>
        </w:tc>
        <w:tc>
          <w:tcPr>
            <w:tcW w:w="0" w:type="auto"/>
            <w:gridSpan w:val="10"/>
          </w:tcPr>
          <w:p w14:paraId="2F1DEBF3" w14:textId="77777777" w:rsidR="004E3B60" w:rsidRPr="004E3B60" w:rsidRDefault="004E3B60" w:rsidP="004E3B60">
            <w:pPr>
              <w:rPr>
                <w:rFonts w:ascii="Times New Roman" w:hAnsi="Times New Roman"/>
                <w:sz w:val="18"/>
                <w:szCs w:val="18"/>
                <w:lang w:val="mk-MK"/>
              </w:rPr>
            </w:pPr>
            <w:r w:rsidRPr="004E3B60">
              <w:rPr>
                <w:rFonts w:ascii="Times New Roman" w:hAnsi="Times New Roman"/>
                <w:bCs/>
                <w:color w:val="000000"/>
                <w:sz w:val="18"/>
                <w:szCs w:val="18"/>
                <w:lang w:val="mk-MK"/>
              </w:rPr>
              <w:t>Литература</w:t>
            </w:r>
          </w:p>
        </w:tc>
      </w:tr>
      <w:tr w:rsidR="004E3B60" w:rsidRPr="004E3B60" w14:paraId="38D75759" w14:textId="77777777" w:rsidTr="004E3B60">
        <w:trPr>
          <w:cantSplit/>
          <w:trHeight w:val="334"/>
        </w:trPr>
        <w:tc>
          <w:tcPr>
            <w:tcW w:w="0" w:type="auto"/>
            <w:vMerge/>
          </w:tcPr>
          <w:p w14:paraId="35FD2838" w14:textId="77777777" w:rsidR="004E3B60" w:rsidRPr="004E3B60" w:rsidRDefault="004E3B60" w:rsidP="004E3B60">
            <w:pPr>
              <w:rPr>
                <w:rFonts w:ascii="Times New Roman" w:hAnsi="Times New Roman"/>
                <w:bCs/>
                <w:color w:val="000000"/>
                <w:sz w:val="18"/>
                <w:szCs w:val="18"/>
                <w:lang w:val="mk-MK"/>
              </w:rPr>
            </w:pPr>
          </w:p>
        </w:tc>
        <w:tc>
          <w:tcPr>
            <w:tcW w:w="970" w:type="dxa"/>
            <w:vMerge w:val="restart"/>
            <w:vAlign w:val="center"/>
          </w:tcPr>
          <w:p w14:paraId="4BFCB3FA" w14:textId="77777777" w:rsidR="004E3B60" w:rsidRPr="004E3B60" w:rsidRDefault="004E3B60" w:rsidP="004E3B60">
            <w:pPr>
              <w:jc w:val="center"/>
              <w:rPr>
                <w:rFonts w:ascii="Times New Roman" w:hAnsi="Times New Roman"/>
                <w:bCs/>
                <w:color w:val="000000"/>
                <w:sz w:val="18"/>
                <w:szCs w:val="18"/>
                <w:lang w:val="mk-MK"/>
              </w:rPr>
            </w:pPr>
            <w:r w:rsidRPr="004E3B60">
              <w:rPr>
                <w:rFonts w:ascii="Times New Roman" w:hAnsi="Times New Roman"/>
                <w:sz w:val="18"/>
                <w:szCs w:val="18"/>
                <w:lang w:val="mk-MK"/>
              </w:rPr>
              <w:t>22.1.</w:t>
            </w:r>
          </w:p>
        </w:tc>
        <w:tc>
          <w:tcPr>
            <w:tcW w:w="8374" w:type="dxa"/>
            <w:gridSpan w:val="9"/>
          </w:tcPr>
          <w:p w14:paraId="38914A2C" w14:textId="77777777" w:rsidR="004E3B60" w:rsidRPr="004E3B60" w:rsidRDefault="004E3B60" w:rsidP="004E3B60">
            <w:pPr>
              <w:rPr>
                <w:rFonts w:ascii="Times New Roman" w:hAnsi="Times New Roman"/>
                <w:sz w:val="18"/>
                <w:szCs w:val="18"/>
                <w:lang w:val="mk-MK"/>
              </w:rPr>
            </w:pPr>
            <w:r w:rsidRPr="004E3B60">
              <w:rPr>
                <w:rFonts w:ascii="Times New Roman" w:hAnsi="Times New Roman"/>
                <w:bCs/>
                <w:color w:val="000000"/>
                <w:sz w:val="18"/>
                <w:szCs w:val="18"/>
                <w:lang w:val="mk-MK"/>
              </w:rPr>
              <w:t>Задолжителна литература</w:t>
            </w:r>
          </w:p>
        </w:tc>
      </w:tr>
      <w:tr w:rsidR="004E3B60" w:rsidRPr="004E3B60" w14:paraId="0699B4B3" w14:textId="77777777" w:rsidTr="004E3B60">
        <w:trPr>
          <w:cantSplit/>
          <w:trHeight w:val="334"/>
        </w:trPr>
        <w:tc>
          <w:tcPr>
            <w:tcW w:w="0" w:type="auto"/>
            <w:vMerge/>
          </w:tcPr>
          <w:p w14:paraId="383EB13F" w14:textId="77777777" w:rsidR="004E3B60" w:rsidRPr="004E3B60" w:rsidRDefault="004E3B60" w:rsidP="004E3B60">
            <w:pPr>
              <w:rPr>
                <w:rFonts w:ascii="Times New Roman" w:hAnsi="Times New Roman"/>
                <w:bCs/>
                <w:color w:val="000000"/>
                <w:sz w:val="18"/>
                <w:szCs w:val="18"/>
                <w:lang w:val="mk-MK"/>
              </w:rPr>
            </w:pPr>
          </w:p>
        </w:tc>
        <w:tc>
          <w:tcPr>
            <w:tcW w:w="970" w:type="dxa"/>
            <w:vMerge/>
          </w:tcPr>
          <w:p w14:paraId="58229567" w14:textId="77777777" w:rsidR="004E3B60" w:rsidRPr="004E3B60" w:rsidRDefault="004E3B60" w:rsidP="004E3B60">
            <w:pPr>
              <w:rPr>
                <w:rFonts w:ascii="Times New Roman" w:hAnsi="Times New Roman"/>
                <w:bCs/>
                <w:color w:val="000000"/>
                <w:sz w:val="18"/>
                <w:szCs w:val="18"/>
                <w:lang w:val="mk-MK"/>
              </w:rPr>
            </w:pPr>
          </w:p>
        </w:tc>
        <w:tc>
          <w:tcPr>
            <w:tcW w:w="2780" w:type="dxa"/>
            <w:gridSpan w:val="2"/>
          </w:tcPr>
          <w:p w14:paraId="41CA7040" w14:textId="77777777" w:rsidR="004E3B60" w:rsidRPr="004E3B60" w:rsidRDefault="004E3B60" w:rsidP="004E3B60">
            <w:pPr>
              <w:jc w:val="center"/>
              <w:rPr>
                <w:rFonts w:ascii="Times New Roman" w:hAnsi="Times New Roman"/>
                <w:bCs/>
                <w:color w:val="000000"/>
                <w:sz w:val="18"/>
                <w:szCs w:val="18"/>
                <w:lang w:val="mk-MK"/>
              </w:rPr>
            </w:pPr>
            <w:r w:rsidRPr="004E3B60">
              <w:rPr>
                <w:rFonts w:ascii="Times New Roman" w:hAnsi="Times New Roman"/>
                <w:bCs/>
                <w:color w:val="000000"/>
                <w:sz w:val="18"/>
                <w:szCs w:val="18"/>
                <w:lang w:val="mk-MK"/>
              </w:rPr>
              <w:t>Реден број</w:t>
            </w:r>
          </w:p>
        </w:tc>
        <w:tc>
          <w:tcPr>
            <w:tcW w:w="656" w:type="dxa"/>
          </w:tcPr>
          <w:p w14:paraId="0E412D4E" w14:textId="77777777" w:rsidR="004E3B60" w:rsidRPr="004E3B60" w:rsidRDefault="004E3B60" w:rsidP="004E3B60">
            <w:pPr>
              <w:jc w:val="center"/>
              <w:rPr>
                <w:rFonts w:ascii="Times New Roman" w:hAnsi="Times New Roman"/>
                <w:bCs/>
                <w:color w:val="000000"/>
                <w:sz w:val="18"/>
                <w:szCs w:val="18"/>
                <w:lang w:val="mk-MK"/>
              </w:rPr>
            </w:pPr>
            <w:r w:rsidRPr="004E3B60">
              <w:rPr>
                <w:rFonts w:ascii="Times New Roman" w:hAnsi="Times New Roman"/>
                <w:bCs/>
                <w:color w:val="000000"/>
                <w:sz w:val="18"/>
                <w:szCs w:val="18"/>
                <w:lang w:val="mk-MK"/>
              </w:rPr>
              <w:t>Автор</w:t>
            </w:r>
          </w:p>
        </w:tc>
        <w:tc>
          <w:tcPr>
            <w:tcW w:w="2315" w:type="dxa"/>
            <w:gridSpan w:val="3"/>
          </w:tcPr>
          <w:p w14:paraId="7573CBF2" w14:textId="77777777" w:rsidR="004E3B60" w:rsidRPr="004E3B60" w:rsidRDefault="004E3B60" w:rsidP="004E3B60">
            <w:pPr>
              <w:jc w:val="center"/>
              <w:rPr>
                <w:rFonts w:ascii="Times New Roman" w:hAnsi="Times New Roman"/>
                <w:bCs/>
                <w:color w:val="000000"/>
                <w:sz w:val="18"/>
                <w:szCs w:val="18"/>
                <w:lang w:val="mk-MK"/>
              </w:rPr>
            </w:pPr>
            <w:r w:rsidRPr="004E3B60">
              <w:rPr>
                <w:rFonts w:ascii="Times New Roman" w:hAnsi="Times New Roman"/>
                <w:bCs/>
                <w:color w:val="000000"/>
                <w:sz w:val="18"/>
                <w:szCs w:val="18"/>
                <w:lang w:val="mk-MK"/>
              </w:rPr>
              <w:t>Наслов</w:t>
            </w:r>
          </w:p>
        </w:tc>
        <w:tc>
          <w:tcPr>
            <w:tcW w:w="1724" w:type="dxa"/>
            <w:gridSpan w:val="2"/>
          </w:tcPr>
          <w:p w14:paraId="7663EF1C" w14:textId="77777777" w:rsidR="004E3B60" w:rsidRPr="004E3B60" w:rsidRDefault="004E3B60" w:rsidP="004E3B60">
            <w:pPr>
              <w:jc w:val="center"/>
              <w:rPr>
                <w:rFonts w:ascii="Times New Roman" w:hAnsi="Times New Roman"/>
                <w:sz w:val="18"/>
                <w:szCs w:val="18"/>
                <w:lang w:val="mk-MK"/>
              </w:rPr>
            </w:pPr>
            <w:r w:rsidRPr="004E3B60">
              <w:rPr>
                <w:rFonts w:ascii="Times New Roman" w:hAnsi="Times New Roman"/>
                <w:sz w:val="18"/>
                <w:szCs w:val="18"/>
                <w:lang w:val="mk-MK"/>
              </w:rPr>
              <w:t>Издавач</w:t>
            </w:r>
          </w:p>
        </w:tc>
        <w:tc>
          <w:tcPr>
            <w:tcW w:w="0" w:type="auto"/>
          </w:tcPr>
          <w:p w14:paraId="72D8EA19" w14:textId="77777777" w:rsidR="004E3B60" w:rsidRPr="004E3B60" w:rsidRDefault="004E3B60" w:rsidP="004E3B60">
            <w:pPr>
              <w:jc w:val="center"/>
              <w:rPr>
                <w:rFonts w:ascii="Times New Roman" w:hAnsi="Times New Roman"/>
                <w:sz w:val="18"/>
                <w:szCs w:val="18"/>
                <w:lang w:val="mk-MK"/>
              </w:rPr>
            </w:pPr>
            <w:r w:rsidRPr="004E3B60">
              <w:rPr>
                <w:rFonts w:ascii="Times New Roman" w:hAnsi="Times New Roman"/>
                <w:sz w:val="18"/>
                <w:szCs w:val="18"/>
                <w:lang w:val="mk-MK"/>
              </w:rPr>
              <w:t>Година</w:t>
            </w:r>
          </w:p>
        </w:tc>
      </w:tr>
      <w:tr w:rsidR="004E3B60" w:rsidRPr="004E3B60" w14:paraId="274CCA39" w14:textId="77777777" w:rsidTr="004E3B60">
        <w:trPr>
          <w:cantSplit/>
          <w:trHeight w:val="334"/>
        </w:trPr>
        <w:tc>
          <w:tcPr>
            <w:tcW w:w="0" w:type="auto"/>
            <w:vMerge/>
          </w:tcPr>
          <w:p w14:paraId="51B5F4FE" w14:textId="77777777" w:rsidR="004E3B60" w:rsidRPr="004E3B60" w:rsidRDefault="004E3B60" w:rsidP="004E3B60">
            <w:pPr>
              <w:rPr>
                <w:rFonts w:ascii="Times New Roman" w:hAnsi="Times New Roman"/>
                <w:bCs/>
                <w:color w:val="000000"/>
                <w:sz w:val="18"/>
                <w:szCs w:val="18"/>
                <w:lang w:val="mk-MK"/>
              </w:rPr>
            </w:pPr>
          </w:p>
        </w:tc>
        <w:tc>
          <w:tcPr>
            <w:tcW w:w="970" w:type="dxa"/>
            <w:vMerge/>
          </w:tcPr>
          <w:p w14:paraId="4C84966E" w14:textId="77777777" w:rsidR="004E3B60" w:rsidRPr="004E3B60" w:rsidRDefault="004E3B60" w:rsidP="004E3B60">
            <w:pPr>
              <w:rPr>
                <w:rFonts w:ascii="Times New Roman" w:hAnsi="Times New Roman"/>
                <w:bCs/>
                <w:color w:val="000000"/>
                <w:sz w:val="18"/>
                <w:szCs w:val="18"/>
                <w:lang w:val="mk-MK"/>
              </w:rPr>
            </w:pPr>
          </w:p>
        </w:tc>
        <w:tc>
          <w:tcPr>
            <w:tcW w:w="2780" w:type="dxa"/>
            <w:gridSpan w:val="2"/>
          </w:tcPr>
          <w:p w14:paraId="158BD1DB" w14:textId="77777777" w:rsidR="004E3B60" w:rsidRPr="004E3B60" w:rsidRDefault="004E3B60" w:rsidP="004E3B60">
            <w:pPr>
              <w:jc w:val="center"/>
              <w:rPr>
                <w:rFonts w:ascii="Times New Roman" w:hAnsi="Times New Roman"/>
                <w:bCs/>
                <w:color w:val="000000"/>
                <w:sz w:val="18"/>
                <w:szCs w:val="18"/>
                <w:lang w:val="mk-MK"/>
              </w:rPr>
            </w:pPr>
            <w:r w:rsidRPr="004E3B60">
              <w:rPr>
                <w:rFonts w:ascii="Times New Roman" w:hAnsi="Times New Roman"/>
                <w:bCs/>
                <w:color w:val="000000"/>
                <w:sz w:val="18"/>
                <w:szCs w:val="18"/>
                <w:lang w:val="mk-MK"/>
              </w:rPr>
              <w:t>1.</w:t>
            </w:r>
          </w:p>
        </w:tc>
        <w:tc>
          <w:tcPr>
            <w:tcW w:w="656" w:type="dxa"/>
          </w:tcPr>
          <w:p w14:paraId="2FFE7482" w14:textId="77777777" w:rsidR="004E3B60" w:rsidRPr="004E3B60" w:rsidRDefault="004E3B60" w:rsidP="004E3B60">
            <w:pPr>
              <w:rPr>
                <w:rFonts w:ascii="Times New Roman" w:hAnsi="Times New Roman"/>
                <w:sz w:val="18"/>
                <w:szCs w:val="18"/>
              </w:rPr>
            </w:pPr>
            <w:r w:rsidRPr="004E3B60">
              <w:rPr>
                <w:rFonts w:ascii="Times New Roman" w:hAnsi="Times New Roman"/>
                <w:sz w:val="18"/>
                <w:szCs w:val="18"/>
              </w:rPr>
              <w:t xml:space="preserve">Tatjana Peruško </w:t>
            </w:r>
          </w:p>
        </w:tc>
        <w:tc>
          <w:tcPr>
            <w:tcW w:w="2315" w:type="dxa"/>
            <w:gridSpan w:val="3"/>
          </w:tcPr>
          <w:p w14:paraId="4FC870AC" w14:textId="77777777" w:rsidR="004E3B60" w:rsidRPr="004E3B60" w:rsidRDefault="004E3B60" w:rsidP="004E3B60">
            <w:pPr>
              <w:rPr>
                <w:rFonts w:ascii="Times New Roman" w:hAnsi="Times New Roman"/>
                <w:i/>
                <w:sz w:val="18"/>
                <w:szCs w:val="18"/>
              </w:rPr>
            </w:pPr>
            <w:r w:rsidRPr="004E3B60">
              <w:rPr>
                <w:rFonts w:ascii="Times New Roman" w:hAnsi="Times New Roman"/>
                <w:i/>
                <w:sz w:val="18"/>
                <w:szCs w:val="18"/>
              </w:rPr>
              <w:t>Roman u zrcalu. Talijanska proza 20 stoljeća izmedju samosvijеsti i pripovijesti</w:t>
            </w:r>
          </w:p>
        </w:tc>
        <w:tc>
          <w:tcPr>
            <w:tcW w:w="1724" w:type="dxa"/>
            <w:gridSpan w:val="2"/>
          </w:tcPr>
          <w:p w14:paraId="57976155" w14:textId="77777777" w:rsidR="004E3B60" w:rsidRPr="004E3B60" w:rsidRDefault="004E3B60" w:rsidP="004E3B60">
            <w:pPr>
              <w:rPr>
                <w:rFonts w:ascii="Times New Roman" w:hAnsi="Times New Roman"/>
                <w:sz w:val="18"/>
                <w:szCs w:val="18"/>
              </w:rPr>
            </w:pPr>
            <w:r w:rsidRPr="004E3B60">
              <w:rPr>
                <w:rFonts w:ascii="Times New Roman" w:hAnsi="Times New Roman"/>
                <w:sz w:val="18"/>
                <w:szCs w:val="18"/>
              </w:rPr>
              <w:t>Naklada MD (Zagreb)</w:t>
            </w:r>
          </w:p>
        </w:tc>
        <w:tc>
          <w:tcPr>
            <w:tcW w:w="0" w:type="auto"/>
          </w:tcPr>
          <w:p w14:paraId="657DD477" w14:textId="77777777" w:rsidR="004E3B60" w:rsidRPr="004E3B60" w:rsidRDefault="004E3B60" w:rsidP="004E3B60">
            <w:pPr>
              <w:rPr>
                <w:rFonts w:ascii="Times New Roman" w:hAnsi="Times New Roman"/>
                <w:color w:val="000000"/>
                <w:sz w:val="18"/>
                <w:szCs w:val="18"/>
              </w:rPr>
            </w:pPr>
            <w:r w:rsidRPr="004E3B60">
              <w:rPr>
                <w:rFonts w:ascii="Times New Roman" w:hAnsi="Times New Roman"/>
                <w:sz w:val="18"/>
                <w:szCs w:val="18"/>
              </w:rPr>
              <w:t>2000</w:t>
            </w:r>
          </w:p>
        </w:tc>
      </w:tr>
      <w:tr w:rsidR="004E3B60" w:rsidRPr="004E3B60" w14:paraId="33C1F246" w14:textId="77777777" w:rsidTr="004E3B60">
        <w:trPr>
          <w:cantSplit/>
          <w:trHeight w:val="334"/>
        </w:trPr>
        <w:tc>
          <w:tcPr>
            <w:tcW w:w="0" w:type="auto"/>
            <w:vMerge/>
          </w:tcPr>
          <w:p w14:paraId="47F6C340" w14:textId="77777777" w:rsidR="004E3B60" w:rsidRPr="004E3B60" w:rsidRDefault="004E3B60" w:rsidP="004E3B60">
            <w:pPr>
              <w:rPr>
                <w:rFonts w:ascii="Times New Roman" w:hAnsi="Times New Roman"/>
                <w:bCs/>
                <w:color w:val="000000"/>
                <w:sz w:val="18"/>
                <w:szCs w:val="18"/>
                <w:lang w:val="mk-MK"/>
              </w:rPr>
            </w:pPr>
          </w:p>
        </w:tc>
        <w:tc>
          <w:tcPr>
            <w:tcW w:w="970" w:type="dxa"/>
            <w:vMerge/>
          </w:tcPr>
          <w:p w14:paraId="60AD4038" w14:textId="77777777" w:rsidR="004E3B60" w:rsidRPr="004E3B60" w:rsidRDefault="004E3B60" w:rsidP="004E3B60">
            <w:pPr>
              <w:rPr>
                <w:rFonts w:ascii="Times New Roman" w:hAnsi="Times New Roman"/>
                <w:bCs/>
                <w:color w:val="000000"/>
                <w:sz w:val="18"/>
                <w:szCs w:val="18"/>
                <w:lang w:val="mk-MK"/>
              </w:rPr>
            </w:pPr>
          </w:p>
        </w:tc>
        <w:tc>
          <w:tcPr>
            <w:tcW w:w="2780" w:type="dxa"/>
            <w:gridSpan w:val="2"/>
          </w:tcPr>
          <w:p w14:paraId="7185999B" w14:textId="77777777" w:rsidR="004E3B60" w:rsidRPr="004E3B60" w:rsidRDefault="004E3B60" w:rsidP="004E3B60">
            <w:pPr>
              <w:jc w:val="center"/>
              <w:rPr>
                <w:rFonts w:ascii="Times New Roman" w:hAnsi="Times New Roman"/>
                <w:bCs/>
                <w:color w:val="000000"/>
                <w:sz w:val="18"/>
                <w:szCs w:val="18"/>
                <w:lang w:val="mk-MK"/>
              </w:rPr>
            </w:pPr>
            <w:r w:rsidRPr="004E3B60">
              <w:rPr>
                <w:rFonts w:ascii="Times New Roman" w:hAnsi="Times New Roman"/>
                <w:bCs/>
                <w:color w:val="000000"/>
                <w:sz w:val="18"/>
                <w:szCs w:val="18"/>
                <w:lang w:val="mk-MK"/>
              </w:rPr>
              <w:t>2.</w:t>
            </w:r>
          </w:p>
        </w:tc>
        <w:tc>
          <w:tcPr>
            <w:tcW w:w="656" w:type="dxa"/>
          </w:tcPr>
          <w:p w14:paraId="2D62B36A" w14:textId="77777777" w:rsidR="004E3B60" w:rsidRPr="004E3B60" w:rsidRDefault="004E3B60" w:rsidP="004E3B60">
            <w:pPr>
              <w:rPr>
                <w:rFonts w:ascii="Times New Roman" w:hAnsi="Times New Roman"/>
                <w:bCs/>
                <w:color w:val="000000"/>
                <w:sz w:val="18"/>
                <w:szCs w:val="18"/>
                <w:lang w:val="ru-RU"/>
              </w:rPr>
            </w:pPr>
            <w:r w:rsidRPr="004E3B60">
              <w:rPr>
                <w:rFonts w:ascii="Times New Roman" w:hAnsi="Times New Roman"/>
                <w:sz w:val="18"/>
                <w:szCs w:val="18"/>
              </w:rPr>
              <w:t xml:space="preserve">Nino Raspudić </w:t>
            </w:r>
          </w:p>
        </w:tc>
        <w:tc>
          <w:tcPr>
            <w:tcW w:w="2315" w:type="dxa"/>
            <w:gridSpan w:val="3"/>
          </w:tcPr>
          <w:p w14:paraId="3E89B6C2" w14:textId="77777777" w:rsidR="004E3B60" w:rsidRPr="004E3B60" w:rsidRDefault="004E3B60" w:rsidP="004E3B60">
            <w:pPr>
              <w:rPr>
                <w:rFonts w:ascii="Times New Roman" w:hAnsi="Times New Roman"/>
                <w:bCs/>
                <w:i/>
                <w:color w:val="000000"/>
                <w:sz w:val="18"/>
                <w:szCs w:val="18"/>
                <w:lang w:val="ru-RU"/>
              </w:rPr>
            </w:pPr>
            <w:r w:rsidRPr="004E3B60">
              <w:rPr>
                <w:rFonts w:ascii="Times New Roman" w:hAnsi="Times New Roman"/>
                <w:i/>
                <w:sz w:val="18"/>
                <w:szCs w:val="18"/>
              </w:rPr>
              <w:t>Slaba misao-jaki pisci. Postmoderna i talijanska knjizevnost</w:t>
            </w:r>
          </w:p>
        </w:tc>
        <w:tc>
          <w:tcPr>
            <w:tcW w:w="1724" w:type="dxa"/>
            <w:gridSpan w:val="2"/>
          </w:tcPr>
          <w:p w14:paraId="443514BB" w14:textId="77777777" w:rsidR="004E3B60" w:rsidRPr="004E3B60" w:rsidRDefault="004E3B60" w:rsidP="004E3B60">
            <w:pPr>
              <w:rPr>
                <w:rFonts w:ascii="Times New Roman" w:hAnsi="Times New Roman"/>
                <w:color w:val="000000"/>
                <w:sz w:val="18"/>
                <w:szCs w:val="18"/>
                <w:lang w:val="mk-MK"/>
              </w:rPr>
            </w:pPr>
            <w:r w:rsidRPr="004E3B60">
              <w:rPr>
                <w:rFonts w:ascii="Times New Roman" w:hAnsi="Times New Roman"/>
                <w:sz w:val="18"/>
                <w:szCs w:val="18"/>
              </w:rPr>
              <w:t>Naklada Jurcic (Zagreb)</w:t>
            </w:r>
          </w:p>
        </w:tc>
        <w:tc>
          <w:tcPr>
            <w:tcW w:w="0" w:type="auto"/>
          </w:tcPr>
          <w:p w14:paraId="4369251F" w14:textId="77777777" w:rsidR="004E3B60" w:rsidRPr="004E3B60" w:rsidRDefault="004E3B60" w:rsidP="004E3B60">
            <w:pPr>
              <w:rPr>
                <w:rFonts w:ascii="Times New Roman" w:hAnsi="Times New Roman"/>
                <w:color w:val="000000"/>
                <w:sz w:val="18"/>
                <w:szCs w:val="18"/>
                <w:lang w:val="mk-MK"/>
              </w:rPr>
            </w:pPr>
            <w:r w:rsidRPr="004E3B60">
              <w:rPr>
                <w:rFonts w:ascii="Times New Roman" w:hAnsi="Times New Roman"/>
                <w:sz w:val="18"/>
                <w:szCs w:val="18"/>
              </w:rPr>
              <w:t>2006</w:t>
            </w:r>
          </w:p>
        </w:tc>
      </w:tr>
      <w:tr w:rsidR="004E3B60" w:rsidRPr="004E3B60" w14:paraId="7F28BCE9" w14:textId="77777777" w:rsidTr="004E3B60">
        <w:trPr>
          <w:cantSplit/>
          <w:trHeight w:val="70"/>
        </w:trPr>
        <w:tc>
          <w:tcPr>
            <w:tcW w:w="0" w:type="auto"/>
            <w:vMerge/>
          </w:tcPr>
          <w:p w14:paraId="3278435E" w14:textId="77777777" w:rsidR="004E3B60" w:rsidRPr="004E3B60" w:rsidRDefault="004E3B60" w:rsidP="004E3B60">
            <w:pPr>
              <w:rPr>
                <w:rFonts w:ascii="Times New Roman" w:hAnsi="Times New Roman"/>
                <w:bCs/>
                <w:color w:val="000000"/>
                <w:sz w:val="18"/>
                <w:szCs w:val="18"/>
                <w:lang w:val="mk-MK"/>
              </w:rPr>
            </w:pPr>
          </w:p>
        </w:tc>
        <w:tc>
          <w:tcPr>
            <w:tcW w:w="970" w:type="dxa"/>
            <w:vMerge/>
          </w:tcPr>
          <w:p w14:paraId="4ABD421E" w14:textId="77777777" w:rsidR="004E3B60" w:rsidRPr="004E3B60" w:rsidRDefault="004E3B60" w:rsidP="004E3B60">
            <w:pPr>
              <w:rPr>
                <w:rFonts w:ascii="Times New Roman" w:hAnsi="Times New Roman"/>
                <w:bCs/>
                <w:color w:val="000000"/>
                <w:sz w:val="18"/>
                <w:szCs w:val="18"/>
                <w:lang w:val="mk-MK"/>
              </w:rPr>
            </w:pPr>
          </w:p>
        </w:tc>
        <w:tc>
          <w:tcPr>
            <w:tcW w:w="2780" w:type="dxa"/>
            <w:gridSpan w:val="2"/>
          </w:tcPr>
          <w:p w14:paraId="599E51FD" w14:textId="77777777" w:rsidR="004E3B60" w:rsidRPr="004E3B60" w:rsidRDefault="004E3B60" w:rsidP="004E3B60">
            <w:pPr>
              <w:jc w:val="center"/>
              <w:rPr>
                <w:rFonts w:ascii="Times New Roman" w:hAnsi="Times New Roman"/>
                <w:bCs/>
                <w:color w:val="000000"/>
                <w:sz w:val="18"/>
                <w:szCs w:val="18"/>
                <w:lang w:val="mk-MK"/>
              </w:rPr>
            </w:pPr>
            <w:r w:rsidRPr="004E3B60">
              <w:rPr>
                <w:rFonts w:ascii="Times New Roman" w:hAnsi="Times New Roman"/>
                <w:bCs/>
                <w:color w:val="000000"/>
                <w:sz w:val="18"/>
                <w:szCs w:val="18"/>
                <w:lang w:val="mk-MK"/>
              </w:rPr>
              <w:t>3.</w:t>
            </w:r>
          </w:p>
        </w:tc>
        <w:tc>
          <w:tcPr>
            <w:tcW w:w="656" w:type="dxa"/>
          </w:tcPr>
          <w:p w14:paraId="29BC2FA0" w14:textId="77777777" w:rsidR="004E3B60" w:rsidRPr="004E3B60" w:rsidRDefault="004E3B60" w:rsidP="004E3B60">
            <w:pPr>
              <w:rPr>
                <w:rFonts w:ascii="Times New Roman" w:hAnsi="Times New Roman"/>
                <w:bCs/>
                <w:color w:val="000000"/>
                <w:sz w:val="18"/>
                <w:szCs w:val="18"/>
                <w:lang w:val="ru-RU"/>
              </w:rPr>
            </w:pPr>
            <w:r w:rsidRPr="004E3B60">
              <w:rPr>
                <w:rFonts w:ascii="Times New Roman" w:hAnsi="Times New Roman"/>
                <w:sz w:val="18"/>
                <w:szCs w:val="18"/>
              </w:rPr>
              <w:t xml:space="preserve">Remo Ceserani </w:t>
            </w:r>
          </w:p>
        </w:tc>
        <w:tc>
          <w:tcPr>
            <w:tcW w:w="2315" w:type="dxa"/>
            <w:gridSpan w:val="3"/>
          </w:tcPr>
          <w:p w14:paraId="337BE95D" w14:textId="77777777" w:rsidR="004E3B60" w:rsidRPr="004E3B60" w:rsidRDefault="004E3B60" w:rsidP="004E3B60">
            <w:pPr>
              <w:rPr>
                <w:rFonts w:ascii="Times New Roman" w:hAnsi="Times New Roman"/>
                <w:bCs/>
                <w:i/>
                <w:color w:val="000000"/>
                <w:sz w:val="18"/>
                <w:szCs w:val="18"/>
                <w:lang w:val="ru-RU"/>
              </w:rPr>
            </w:pPr>
            <w:r w:rsidRPr="004E3B60">
              <w:rPr>
                <w:rFonts w:ascii="Times New Roman" w:hAnsi="Times New Roman"/>
                <w:i/>
                <w:sz w:val="18"/>
                <w:szCs w:val="18"/>
              </w:rPr>
              <w:t>Raccontare il postmoderno</w:t>
            </w:r>
          </w:p>
        </w:tc>
        <w:tc>
          <w:tcPr>
            <w:tcW w:w="1724" w:type="dxa"/>
            <w:gridSpan w:val="2"/>
          </w:tcPr>
          <w:p w14:paraId="33B45F44" w14:textId="77777777" w:rsidR="004E3B60" w:rsidRPr="004E3B60" w:rsidRDefault="004E3B60" w:rsidP="004E3B60">
            <w:pPr>
              <w:rPr>
                <w:rFonts w:ascii="Times New Roman" w:hAnsi="Times New Roman"/>
                <w:color w:val="000000"/>
                <w:sz w:val="18"/>
                <w:szCs w:val="18"/>
              </w:rPr>
            </w:pPr>
            <w:r w:rsidRPr="004E3B60">
              <w:rPr>
                <w:rFonts w:ascii="Times New Roman" w:hAnsi="Times New Roman"/>
                <w:sz w:val="18"/>
                <w:szCs w:val="18"/>
              </w:rPr>
              <w:t>Bollati Boringhieri (Torino)</w:t>
            </w:r>
          </w:p>
        </w:tc>
        <w:tc>
          <w:tcPr>
            <w:tcW w:w="0" w:type="auto"/>
          </w:tcPr>
          <w:p w14:paraId="29B77C4F" w14:textId="77777777" w:rsidR="004E3B60" w:rsidRPr="004E3B60" w:rsidRDefault="004E3B60" w:rsidP="004E3B60">
            <w:pPr>
              <w:rPr>
                <w:rFonts w:ascii="Times New Roman" w:hAnsi="Times New Roman"/>
                <w:color w:val="000000"/>
                <w:sz w:val="18"/>
                <w:szCs w:val="18"/>
                <w:lang w:val="mk-MK"/>
              </w:rPr>
            </w:pPr>
            <w:r w:rsidRPr="004E3B60">
              <w:rPr>
                <w:rFonts w:ascii="Times New Roman" w:hAnsi="Times New Roman"/>
                <w:sz w:val="18"/>
                <w:szCs w:val="18"/>
              </w:rPr>
              <w:t>1997</w:t>
            </w:r>
          </w:p>
        </w:tc>
      </w:tr>
      <w:tr w:rsidR="004E3B60" w:rsidRPr="004E3B60" w14:paraId="2A1C6019" w14:textId="77777777" w:rsidTr="004E3B60">
        <w:trPr>
          <w:cantSplit/>
          <w:trHeight w:val="334"/>
        </w:trPr>
        <w:tc>
          <w:tcPr>
            <w:tcW w:w="0" w:type="auto"/>
            <w:vMerge/>
          </w:tcPr>
          <w:p w14:paraId="58E42B28" w14:textId="77777777" w:rsidR="004E3B60" w:rsidRPr="004E3B60" w:rsidRDefault="004E3B60" w:rsidP="004E3B60">
            <w:pPr>
              <w:rPr>
                <w:rFonts w:ascii="Times New Roman" w:hAnsi="Times New Roman"/>
                <w:bCs/>
                <w:color w:val="000000"/>
                <w:sz w:val="18"/>
                <w:szCs w:val="18"/>
                <w:lang w:val="mk-MK"/>
              </w:rPr>
            </w:pPr>
          </w:p>
        </w:tc>
        <w:tc>
          <w:tcPr>
            <w:tcW w:w="970" w:type="dxa"/>
            <w:vMerge w:val="restart"/>
            <w:vAlign w:val="center"/>
          </w:tcPr>
          <w:p w14:paraId="445888C1" w14:textId="77777777" w:rsidR="004E3B60" w:rsidRPr="004E3B60" w:rsidRDefault="004E3B60" w:rsidP="004E3B60">
            <w:pPr>
              <w:jc w:val="center"/>
              <w:rPr>
                <w:rFonts w:ascii="Times New Roman" w:hAnsi="Times New Roman"/>
                <w:bCs/>
                <w:color w:val="000000"/>
                <w:sz w:val="18"/>
                <w:szCs w:val="18"/>
                <w:lang w:val="mk-MK"/>
              </w:rPr>
            </w:pPr>
            <w:r w:rsidRPr="004E3B60">
              <w:rPr>
                <w:rFonts w:ascii="Times New Roman" w:hAnsi="Times New Roman"/>
                <w:sz w:val="18"/>
                <w:szCs w:val="18"/>
                <w:lang w:val="mk-MK"/>
              </w:rPr>
              <w:t>22.2.</w:t>
            </w:r>
          </w:p>
        </w:tc>
        <w:tc>
          <w:tcPr>
            <w:tcW w:w="8374" w:type="dxa"/>
            <w:gridSpan w:val="9"/>
          </w:tcPr>
          <w:p w14:paraId="13832B2F" w14:textId="77777777" w:rsidR="004E3B60" w:rsidRPr="004E3B60" w:rsidRDefault="004E3B60" w:rsidP="004E3B60">
            <w:pPr>
              <w:rPr>
                <w:rFonts w:ascii="Times New Roman" w:hAnsi="Times New Roman"/>
                <w:sz w:val="18"/>
                <w:szCs w:val="18"/>
                <w:lang w:val="mk-MK"/>
              </w:rPr>
            </w:pPr>
            <w:r w:rsidRPr="004E3B60">
              <w:rPr>
                <w:rFonts w:ascii="Times New Roman" w:hAnsi="Times New Roman"/>
                <w:bCs/>
                <w:color w:val="000000"/>
                <w:sz w:val="18"/>
                <w:szCs w:val="18"/>
                <w:lang w:val="mk-MK"/>
              </w:rPr>
              <w:t>Дополнителна литература</w:t>
            </w:r>
          </w:p>
        </w:tc>
      </w:tr>
      <w:tr w:rsidR="004E3B60" w:rsidRPr="004E3B60" w14:paraId="1FBED152" w14:textId="77777777" w:rsidTr="004E3B60">
        <w:trPr>
          <w:cantSplit/>
          <w:trHeight w:val="334"/>
        </w:trPr>
        <w:tc>
          <w:tcPr>
            <w:tcW w:w="0" w:type="auto"/>
            <w:vMerge/>
          </w:tcPr>
          <w:p w14:paraId="1D9F7780" w14:textId="77777777" w:rsidR="004E3B60" w:rsidRPr="004E3B60" w:rsidRDefault="004E3B60" w:rsidP="004E3B60">
            <w:pPr>
              <w:rPr>
                <w:rFonts w:ascii="Times New Roman" w:hAnsi="Times New Roman"/>
                <w:bCs/>
                <w:color w:val="000000"/>
                <w:sz w:val="18"/>
                <w:szCs w:val="18"/>
                <w:lang w:val="mk-MK"/>
              </w:rPr>
            </w:pPr>
          </w:p>
        </w:tc>
        <w:tc>
          <w:tcPr>
            <w:tcW w:w="970" w:type="dxa"/>
            <w:vMerge/>
          </w:tcPr>
          <w:p w14:paraId="09B829DE" w14:textId="77777777" w:rsidR="004E3B60" w:rsidRPr="004E3B60" w:rsidRDefault="004E3B60" w:rsidP="004E3B60">
            <w:pPr>
              <w:rPr>
                <w:rFonts w:ascii="Times New Roman" w:hAnsi="Times New Roman"/>
                <w:bCs/>
                <w:color w:val="000000"/>
                <w:sz w:val="18"/>
                <w:szCs w:val="18"/>
                <w:lang w:val="mk-MK"/>
              </w:rPr>
            </w:pPr>
          </w:p>
        </w:tc>
        <w:tc>
          <w:tcPr>
            <w:tcW w:w="2780" w:type="dxa"/>
            <w:gridSpan w:val="2"/>
          </w:tcPr>
          <w:p w14:paraId="792ADE3F" w14:textId="77777777" w:rsidR="004E3B60" w:rsidRPr="004E3B60" w:rsidRDefault="004E3B60" w:rsidP="004E3B60">
            <w:pPr>
              <w:jc w:val="center"/>
              <w:rPr>
                <w:rFonts w:ascii="Times New Roman" w:hAnsi="Times New Roman"/>
                <w:bCs/>
                <w:color w:val="000000"/>
                <w:sz w:val="18"/>
                <w:szCs w:val="18"/>
                <w:lang w:val="mk-MK"/>
              </w:rPr>
            </w:pPr>
            <w:r w:rsidRPr="004E3B60">
              <w:rPr>
                <w:rFonts w:ascii="Times New Roman" w:hAnsi="Times New Roman"/>
                <w:bCs/>
                <w:color w:val="000000"/>
                <w:sz w:val="18"/>
                <w:szCs w:val="18"/>
                <w:lang w:val="mk-MK"/>
              </w:rPr>
              <w:t>Реден број</w:t>
            </w:r>
          </w:p>
        </w:tc>
        <w:tc>
          <w:tcPr>
            <w:tcW w:w="656" w:type="dxa"/>
          </w:tcPr>
          <w:p w14:paraId="7C9D045B" w14:textId="77777777" w:rsidR="004E3B60" w:rsidRPr="004E3B60" w:rsidRDefault="004E3B60" w:rsidP="004E3B60">
            <w:pPr>
              <w:jc w:val="center"/>
              <w:rPr>
                <w:rFonts w:ascii="Times New Roman" w:hAnsi="Times New Roman"/>
                <w:bCs/>
                <w:color w:val="000000"/>
                <w:sz w:val="18"/>
                <w:szCs w:val="18"/>
                <w:lang w:val="mk-MK"/>
              </w:rPr>
            </w:pPr>
            <w:r w:rsidRPr="004E3B60">
              <w:rPr>
                <w:rFonts w:ascii="Times New Roman" w:hAnsi="Times New Roman"/>
                <w:bCs/>
                <w:color w:val="000000"/>
                <w:sz w:val="18"/>
                <w:szCs w:val="18"/>
                <w:lang w:val="mk-MK"/>
              </w:rPr>
              <w:t>Автор</w:t>
            </w:r>
          </w:p>
        </w:tc>
        <w:tc>
          <w:tcPr>
            <w:tcW w:w="2315" w:type="dxa"/>
            <w:gridSpan w:val="3"/>
          </w:tcPr>
          <w:p w14:paraId="2EBCFF6F" w14:textId="77777777" w:rsidR="004E3B60" w:rsidRPr="004E3B60" w:rsidRDefault="004E3B60" w:rsidP="004E3B60">
            <w:pPr>
              <w:jc w:val="center"/>
              <w:rPr>
                <w:rFonts w:ascii="Times New Roman" w:hAnsi="Times New Roman"/>
                <w:bCs/>
                <w:color w:val="000000"/>
                <w:sz w:val="18"/>
                <w:szCs w:val="18"/>
                <w:lang w:val="mk-MK"/>
              </w:rPr>
            </w:pPr>
            <w:r w:rsidRPr="004E3B60">
              <w:rPr>
                <w:rFonts w:ascii="Times New Roman" w:hAnsi="Times New Roman"/>
                <w:bCs/>
                <w:color w:val="000000"/>
                <w:sz w:val="18"/>
                <w:szCs w:val="18"/>
                <w:lang w:val="mk-MK"/>
              </w:rPr>
              <w:t>Наслов</w:t>
            </w:r>
          </w:p>
        </w:tc>
        <w:tc>
          <w:tcPr>
            <w:tcW w:w="1724" w:type="dxa"/>
            <w:gridSpan w:val="2"/>
          </w:tcPr>
          <w:p w14:paraId="23A02037" w14:textId="77777777" w:rsidR="004E3B60" w:rsidRPr="004E3B60" w:rsidRDefault="004E3B60" w:rsidP="004E3B60">
            <w:pPr>
              <w:jc w:val="center"/>
              <w:rPr>
                <w:rFonts w:ascii="Times New Roman" w:hAnsi="Times New Roman"/>
                <w:sz w:val="18"/>
                <w:szCs w:val="18"/>
                <w:lang w:val="mk-MK"/>
              </w:rPr>
            </w:pPr>
            <w:r w:rsidRPr="004E3B60">
              <w:rPr>
                <w:rFonts w:ascii="Times New Roman" w:hAnsi="Times New Roman"/>
                <w:sz w:val="18"/>
                <w:szCs w:val="18"/>
                <w:lang w:val="mk-MK"/>
              </w:rPr>
              <w:t>Издавач</w:t>
            </w:r>
          </w:p>
        </w:tc>
        <w:tc>
          <w:tcPr>
            <w:tcW w:w="0" w:type="auto"/>
          </w:tcPr>
          <w:p w14:paraId="51009E1E" w14:textId="77777777" w:rsidR="004E3B60" w:rsidRPr="004E3B60" w:rsidRDefault="004E3B60" w:rsidP="004E3B60">
            <w:pPr>
              <w:jc w:val="center"/>
              <w:rPr>
                <w:rFonts w:ascii="Times New Roman" w:hAnsi="Times New Roman"/>
                <w:sz w:val="18"/>
                <w:szCs w:val="18"/>
                <w:lang w:val="mk-MK"/>
              </w:rPr>
            </w:pPr>
            <w:r w:rsidRPr="004E3B60">
              <w:rPr>
                <w:rFonts w:ascii="Times New Roman" w:hAnsi="Times New Roman"/>
                <w:sz w:val="18"/>
                <w:szCs w:val="18"/>
                <w:lang w:val="mk-MK"/>
              </w:rPr>
              <w:t>Година</w:t>
            </w:r>
          </w:p>
        </w:tc>
      </w:tr>
      <w:tr w:rsidR="004E3B60" w:rsidRPr="004E3B60" w14:paraId="6B0A120E" w14:textId="77777777" w:rsidTr="004E3B60">
        <w:trPr>
          <w:cantSplit/>
          <w:trHeight w:val="334"/>
        </w:trPr>
        <w:tc>
          <w:tcPr>
            <w:tcW w:w="0" w:type="auto"/>
            <w:vMerge/>
          </w:tcPr>
          <w:p w14:paraId="76710A42" w14:textId="77777777" w:rsidR="004E3B60" w:rsidRPr="004E3B60" w:rsidRDefault="004E3B60" w:rsidP="004E3B60">
            <w:pPr>
              <w:rPr>
                <w:rFonts w:ascii="Times New Roman" w:hAnsi="Times New Roman"/>
                <w:bCs/>
                <w:color w:val="000000"/>
                <w:sz w:val="18"/>
                <w:szCs w:val="18"/>
                <w:lang w:val="mk-MK"/>
              </w:rPr>
            </w:pPr>
          </w:p>
        </w:tc>
        <w:tc>
          <w:tcPr>
            <w:tcW w:w="970" w:type="dxa"/>
            <w:vMerge/>
          </w:tcPr>
          <w:p w14:paraId="69A36D27" w14:textId="77777777" w:rsidR="004E3B60" w:rsidRPr="004E3B60" w:rsidRDefault="004E3B60" w:rsidP="004E3B60">
            <w:pPr>
              <w:rPr>
                <w:rFonts w:ascii="Times New Roman" w:hAnsi="Times New Roman"/>
                <w:bCs/>
                <w:color w:val="000000"/>
                <w:sz w:val="18"/>
                <w:szCs w:val="18"/>
                <w:lang w:val="mk-MK"/>
              </w:rPr>
            </w:pPr>
          </w:p>
        </w:tc>
        <w:tc>
          <w:tcPr>
            <w:tcW w:w="2780" w:type="dxa"/>
            <w:gridSpan w:val="2"/>
          </w:tcPr>
          <w:p w14:paraId="3D9F4FA7" w14:textId="77777777" w:rsidR="004E3B60" w:rsidRPr="004E3B60" w:rsidRDefault="004E3B60" w:rsidP="004E3B60">
            <w:pPr>
              <w:jc w:val="center"/>
              <w:rPr>
                <w:rFonts w:ascii="Times New Roman" w:hAnsi="Times New Roman"/>
                <w:bCs/>
                <w:color w:val="000000"/>
                <w:sz w:val="18"/>
                <w:szCs w:val="18"/>
                <w:lang w:val="mk-MK"/>
              </w:rPr>
            </w:pPr>
            <w:r w:rsidRPr="004E3B60">
              <w:rPr>
                <w:rFonts w:ascii="Times New Roman" w:hAnsi="Times New Roman"/>
                <w:bCs/>
                <w:color w:val="000000"/>
                <w:sz w:val="18"/>
                <w:szCs w:val="18"/>
                <w:lang w:val="mk-MK"/>
              </w:rPr>
              <w:t>1.</w:t>
            </w:r>
          </w:p>
        </w:tc>
        <w:tc>
          <w:tcPr>
            <w:tcW w:w="656" w:type="dxa"/>
          </w:tcPr>
          <w:p w14:paraId="23BF9562" w14:textId="77777777" w:rsidR="004E3B60" w:rsidRPr="004E3B60" w:rsidRDefault="004E3B60" w:rsidP="004E3B60">
            <w:pPr>
              <w:rPr>
                <w:rFonts w:ascii="Times New Roman" w:hAnsi="Times New Roman"/>
                <w:bCs/>
                <w:color w:val="000000"/>
                <w:sz w:val="18"/>
                <w:szCs w:val="18"/>
                <w:lang w:val="ru-RU"/>
              </w:rPr>
            </w:pPr>
            <w:r w:rsidRPr="004E3B60">
              <w:rPr>
                <w:rFonts w:ascii="Times New Roman" w:hAnsi="Times New Roman"/>
                <w:sz w:val="18"/>
                <w:szCs w:val="18"/>
              </w:rPr>
              <w:t xml:space="preserve">Linda Hačion </w:t>
            </w:r>
          </w:p>
        </w:tc>
        <w:tc>
          <w:tcPr>
            <w:tcW w:w="2315" w:type="dxa"/>
            <w:gridSpan w:val="3"/>
          </w:tcPr>
          <w:p w14:paraId="07D290AB" w14:textId="77777777" w:rsidR="004E3B60" w:rsidRPr="004E3B60" w:rsidRDefault="004E3B60" w:rsidP="004E3B60">
            <w:pPr>
              <w:rPr>
                <w:rFonts w:ascii="Times New Roman" w:hAnsi="Times New Roman"/>
                <w:bCs/>
                <w:i/>
                <w:color w:val="000000"/>
                <w:sz w:val="18"/>
                <w:szCs w:val="18"/>
              </w:rPr>
            </w:pPr>
            <w:r w:rsidRPr="004E3B60">
              <w:rPr>
                <w:rFonts w:ascii="Times New Roman" w:hAnsi="Times New Roman"/>
                <w:i/>
                <w:sz w:val="18"/>
                <w:szCs w:val="18"/>
              </w:rPr>
              <w:t>Poetika postmodernizma</w:t>
            </w:r>
          </w:p>
        </w:tc>
        <w:tc>
          <w:tcPr>
            <w:tcW w:w="1724" w:type="dxa"/>
            <w:gridSpan w:val="2"/>
          </w:tcPr>
          <w:p w14:paraId="3404AF36" w14:textId="77777777" w:rsidR="004E3B60" w:rsidRPr="004E3B60" w:rsidRDefault="004E3B60" w:rsidP="004E3B60">
            <w:pPr>
              <w:rPr>
                <w:rFonts w:ascii="Times New Roman" w:hAnsi="Times New Roman"/>
                <w:color w:val="000000"/>
                <w:sz w:val="18"/>
                <w:szCs w:val="18"/>
              </w:rPr>
            </w:pPr>
            <w:r w:rsidRPr="004E3B60">
              <w:rPr>
                <w:rFonts w:ascii="Times New Roman" w:hAnsi="Times New Roman"/>
                <w:sz w:val="18"/>
                <w:szCs w:val="18"/>
              </w:rPr>
              <w:t>Svetovi (Novi Sad)</w:t>
            </w:r>
          </w:p>
        </w:tc>
        <w:tc>
          <w:tcPr>
            <w:tcW w:w="0" w:type="auto"/>
          </w:tcPr>
          <w:p w14:paraId="32C28236" w14:textId="77777777" w:rsidR="004E3B60" w:rsidRPr="004E3B60" w:rsidRDefault="004E3B60" w:rsidP="004E3B60">
            <w:pPr>
              <w:rPr>
                <w:rFonts w:ascii="Times New Roman" w:hAnsi="Times New Roman"/>
                <w:color w:val="000000"/>
                <w:sz w:val="18"/>
                <w:szCs w:val="18"/>
              </w:rPr>
            </w:pPr>
            <w:r w:rsidRPr="004E3B60">
              <w:rPr>
                <w:rFonts w:ascii="Times New Roman" w:hAnsi="Times New Roman"/>
                <w:sz w:val="18"/>
                <w:szCs w:val="18"/>
              </w:rPr>
              <w:t>1996</w:t>
            </w:r>
          </w:p>
        </w:tc>
      </w:tr>
      <w:tr w:rsidR="004E3B60" w:rsidRPr="004E3B60" w14:paraId="1B3E869B" w14:textId="77777777" w:rsidTr="004E3B60">
        <w:trPr>
          <w:cantSplit/>
          <w:trHeight w:val="334"/>
        </w:trPr>
        <w:tc>
          <w:tcPr>
            <w:tcW w:w="0" w:type="auto"/>
            <w:vMerge/>
          </w:tcPr>
          <w:p w14:paraId="7C638504" w14:textId="77777777" w:rsidR="004E3B60" w:rsidRPr="004E3B60" w:rsidRDefault="004E3B60" w:rsidP="004E3B60">
            <w:pPr>
              <w:rPr>
                <w:rFonts w:ascii="Times New Roman" w:hAnsi="Times New Roman"/>
                <w:bCs/>
                <w:color w:val="000000"/>
                <w:sz w:val="18"/>
                <w:szCs w:val="18"/>
                <w:lang w:val="mk-MK"/>
              </w:rPr>
            </w:pPr>
          </w:p>
        </w:tc>
        <w:tc>
          <w:tcPr>
            <w:tcW w:w="970" w:type="dxa"/>
            <w:vMerge/>
          </w:tcPr>
          <w:p w14:paraId="10F2D3E1" w14:textId="77777777" w:rsidR="004E3B60" w:rsidRPr="004E3B60" w:rsidRDefault="004E3B60" w:rsidP="004E3B60">
            <w:pPr>
              <w:rPr>
                <w:rFonts w:ascii="Times New Roman" w:hAnsi="Times New Roman"/>
                <w:bCs/>
                <w:color w:val="000000"/>
                <w:sz w:val="18"/>
                <w:szCs w:val="18"/>
                <w:lang w:val="mk-MK"/>
              </w:rPr>
            </w:pPr>
          </w:p>
        </w:tc>
        <w:tc>
          <w:tcPr>
            <w:tcW w:w="2780" w:type="dxa"/>
            <w:gridSpan w:val="2"/>
          </w:tcPr>
          <w:p w14:paraId="4EB72818" w14:textId="77777777" w:rsidR="004E3B60" w:rsidRPr="004E3B60" w:rsidRDefault="004E3B60" w:rsidP="004E3B60">
            <w:pPr>
              <w:jc w:val="center"/>
              <w:rPr>
                <w:rFonts w:ascii="Times New Roman" w:hAnsi="Times New Roman"/>
                <w:bCs/>
                <w:color w:val="000000"/>
                <w:sz w:val="18"/>
                <w:szCs w:val="18"/>
                <w:lang w:val="mk-MK"/>
              </w:rPr>
            </w:pPr>
            <w:r w:rsidRPr="004E3B60">
              <w:rPr>
                <w:rFonts w:ascii="Times New Roman" w:hAnsi="Times New Roman"/>
                <w:bCs/>
                <w:color w:val="000000"/>
                <w:sz w:val="18"/>
                <w:szCs w:val="18"/>
                <w:lang w:val="mk-MK"/>
              </w:rPr>
              <w:t>2.</w:t>
            </w:r>
          </w:p>
        </w:tc>
        <w:tc>
          <w:tcPr>
            <w:tcW w:w="656" w:type="dxa"/>
          </w:tcPr>
          <w:p w14:paraId="6389F3E3" w14:textId="77777777" w:rsidR="004E3B60" w:rsidRPr="004E3B60" w:rsidRDefault="004E3B60" w:rsidP="004E3B60">
            <w:pPr>
              <w:rPr>
                <w:rFonts w:ascii="Times New Roman" w:hAnsi="Times New Roman"/>
                <w:bCs/>
                <w:color w:val="000000"/>
                <w:sz w:val="18"/>
                <w:szCs w:val="18"/>
                <w:lang w:val="ru-RU"/>
              </w:rPr>
            </w:pPr>
            <w:r w:rsidRPr="004E3B60">
              <w:rPr>
                <w:rFonts w:ascii="Times New Roman" w:hAnsi="Times New Roman"/>
                <w:sz w:val="18"/>
                <w:szCs w:val="18"/>
              </w:rPr>
              <w:t xml:space="preserve">Катица Ќулавкова (прир.) </w:t>
            </w:r>
          </w:p>
        </w:tc>
        <w:tc>
          <w:tcPr>
            <w:tcW w:w="2315" w:type="dxa"/>
            <w:gridSpan w:val="3"/>
          </w:tcPr>
          <w:p w14:paraId="3E5E3D22" w14:textId="77777777" w:rsidR="004E3B60" w:rsidRPr="004E3B60" w:rsidRDefault="004E3B60" w:rsidP="004E3B60">
            <w:pPr>
              <w:rPr>
                <w:rFonts w:ascii="Times New Roman" w:hAnsi="Times New Roman"/>
                <w:bCs/>
                <w:i/>
                <w:color w:val="000000"/>
                <w:sz w:val="18"/>
                <w:szCs w:val="18"/>
              </w:rPr>
            </w:pPr>
            <w:r w:rsidRPr="004E3B60">
              <w:rPr>
                <w:rFonts w:ascii="Times New Roman" w:hAnsi="Times New Roman"/>
                <w:i/>
                <w:sz w:val="18"/>
                <w:szCs w:val="18"/>
              </w:rPr>
              <w:t>Теорија на интертекстуалноста</w:t>
            </w:r>
          </w:p>
        </w:tc>
        <w:tc>
          <w:tcPr>
            <w:tcW w:w="1724" w:type="dxa"/>
            <w:gridSpan w:val="2"/>
          </w:tcPr>
          <w:p w14:paraId="405C09E2" w14:textId="77777777" w:rsidR="004E3B60" w:rsidRPr="004E3B60" w:rsidRDefault="004E3B60" w:rsidP="004E3B60">
            <w:pPr>
              <w:rPr>
                <w:rFonts w:ascii="Times New Roman" w:hAnsi="Times New Roman"/>
                <w:color w:val="000000"/>
                <w:sz w:val="18"/>
                <w:szCs w:val="18"/>
                <w:lang w:val="mk-MK"/>
              </w:rPr>
            </w:pPr>
            <w:r w:rsidRPr="004E3B60">
              <w:rPr>
                <w:rFonts w:ascii="Times New Roman" w:hAnsi="Times New Roman"/>
                <w:color w:val="000000"/>
                <w:sz w:val="18"/>
                <w:szCs w:val="18"/>
                <w:lang w:val="mk-MK"/>
              </w:rPr>
              <w:t xml:space="preserve">Скопје: </w:t>
            </w:r>
            <w:r w:rsidRPr="004E3B60">
              <w:rPr>
                <w:rFonts w:ascii="Times New Roman" w:hAnsi="Times New Roman"/>
                <w:sz w:val="18"/>
                <w:szCs w:val="18"/>
              </w:rPr>
              <w:t>Култура</w:t>
            </w:r>
          </w:p>
        </w:tc>
        <w:tc>
          <w:tcPr>
            <w:tcW w:w="0" w:type="auto"/>
          </w:tcPr>
          <w:p w14:paraId="25F3F659" w14:textId="77777777" w:rsidR="004E3B60" w:rsidRPr="004E3B60" w:rsidRDefault="004E3B60" w:rsidP="004E3B60">
            <w:pPr>
              <w:rPr>
                <w:rFonts w:ascii="Times New Roman" w:hAnsi="Times New Roman"/>
                <w:color w:val="000000"/>
                <w:sz w:val="18"/>
                <w:szCs w:val="18"/>
              </w:rPr>
            </w:pPr>
            <w:r w:rsidRPr="004E3B60">
              <w:rPr>
                <w:rFonts w:ascii="Times New Roman" w:hAnsi="Times New Roman"/>
                <w:sz w:val="18"/>
                <w:szCs w:val="18"/>
              </w:rPr>
              <w:t>2003</w:t>
            </w:r>
          </w:p>
        </w:tc>
      </w:tr>
      <w:tr w:rsidR="004E3B60" w:rsidRPr="004E3B60" w14:paraId="7CFCA483" w14:textId="77777777" w:rsidTr="004E3B60">
        <w:trPr>
          <w:cantSplit/>
          <w:trHeight w:val="334"/>
        </w:trPr>
        <w:tc>
          <w:tcPr>
            <w:tcW w:w="0" w:type="auto"/>
            <w:vMerge/>
          </w:tcPr>
          <w:p w14:paraId="48BEACB8" w14:textId="77777777" w:rsidR="004E3B60" w:rsidRPr="004E3B60" w:rsidRDefault="004E3B60" w:rsidP="004E3B60">
            <w:pPr>
              <w:rPr>
                <w:rFonts w:ascii="Times New Roman" w:hAnsi="Times New Roman"/>
                <w:bCs/>
                <w:color w:val="000000"/>
                <w:sz w:val="18"/>
                <w:szCs w:val="18"/>
                <w:lang w:val="mk-MK"/>
              </w:rPr>
            </w:pPr>
          </w:p>
        </w:tc>
        <w:tc>
          <w:tcPr>
            <w:tcW w:w="970" w:type="dxa"/>
            <w:vMerge/>
          </w:tcPr>
          <w:p w14:paraId="55F4E276" w14:textId="77777777" w:rsidR="004E3B60" w:rsidRPr="004E3B60" w:rsidRDefault="004E3B60" w:rsidP="004E3B60">
            <w:pPr>
              <w:rPr>
                <w:rFonts w:ascii="Times New Roman" w:hAnsi="Times New Roman"/>
                <w:bCs/>
                <w:color w:val="000000"/>
                <w:sz w:val="18"/>
                <w:szCs w:val="18"/>
                <w:lang w:val="mk-MK"/>
              </w:rPr>
            </w:pPr>
          </w:p>
        </w:tc>
        <w:tc>
          <w:tcPr>
            <w:tcW w:w="2780" w:type="dxa"/>
            <w:gridSpan w:val="2"/>
          </w:tcPr>
          <w:p w14:paraId="2EA0BDFB" w14:textId="77777777" w:rsidR="004E3B60" w:rsidRPr="004E3B60" w:rsidRDefault="004E3B60" w:rsidP="004E3B60">
            <w:pPr>
              <w:jc w:val="center"/>
              <w:rPr>
                <w:rFonts w:ascii="Times New Roman" w:hAnsi="Times New Roman"/>
                <w:bCs/>
                <w:color w:val="000000"/>
                <w:sz w:val="18"/>
                <w:szCs w:val="18"/>
                <w:lang w:val="mk-MK"/>
              </w:rPr>
            </w:pPr>
            <w:r w:rsidRPr="004E3B60">
              <w:rPr>
                <w:rFonts w:ascii="Times New Roman" w:hAnsi="Times New Roman"/>
                <w:bCs/>
                <w:color w:val="000000"/>
                <w:sz w:val="18"/>
                <w:szCs w:val="18"/>
                <w:lang w:val="mk-MK"/>
              </w:rPr>
              <w:t>3.</w:t>
            </w:r>
          </w:p>
        </w:tc>
        <w:tc>
          <w:tcPr>
            <w:tcW w:w="656" w:type="dxa"/>
          </w:tcPr>
          <w:p w14:paraId="67A51C59" w14:textId="77777777" w:rsidR="004E3B60" w:rsidRPr="004E3B60" w:rsidRDefault="004E3B60" w:rsidP="004E3B60">
            <w:pPr>
              <w:rPr>
                <w:rFonts w:ascii="Times New Roman" w:hAnsi="Times New Roman"/>
                <w:bCs/>
                <w:color w:val="000000"/>
                <w:sz w:val="18"/>
                <w:szCs w:val="18"/>
                <w:lang w:val="ru-RU"/>
              </w:rPr>
            </w:pPr>
            <w:r w:rsidRPr="004E3B60">
              <w:rPr>
                <w:rFonts w:ascii="Times New Roman" w:hAnsi="Times New Roman"/>
                <w:sz w:val="18"/>
                <w:szCs w:val="18"/>
              </w:rPr>
              <w:t xml:space="preserve">Итало Калвино </w:t>
            </w:r>
          </w:p>
        </w:tc>
        <w:tc>
          <w:tcPr>
            <w:tcW w:w="2315" w:type="dxa"/>
            <w:gridSpan w:val="3"/>
          </w:tcPr>
          <w:p w14:paraId="443D7E30" w14:textId="77777777" w:rsidR="004E3B60" w:rsidRPr="004E3B60" w:rsidRDefault="004E3B60" w:rsidP="004E3B60">
            <w:pPr>
              <w:rPr>
                <w:rFonts w:ascii="Times New Roman" w:hAnsi="Times New Roman"/>
                <w:bCs/>
                <w:i/>
                <w:color w:val="000000"/>
                <w:sz w:val="18"/>
                <w:szCs w:val="18"/>
              </w:rPr>
            </w:pPr>
            <w:r w:rsidRPr="004E3B60">
              <w:rPr>
                <w:rFonts w:ascii="Times New Roman" w:hAnsi="Times New Roman"/>
                <w:i/>
                <w:sz w:val="18"/>
                <w:szCs w:val="18"/>
              </w:rPr>
              <w:t>Американски предавања</w:t>
            </w:r>
          </w:p>
        </w:tc>
        <w:tc>
          <w:tcPr>
            <w:tcW w:w="1724" w:type="dxa"/>
            <w:gridSpan w:val="2"/>
          </w:tcPr>
          <w:p w14:paraId="061EDAF2" w14:textId="77777777" w:rsidR="004E3B60" w:rsidRPr="004E3B60" w:rsidRDefault="004E3B60" w:rsidP="004E3B60">
            <w:pPr>
              <w:rPr>
                <w:rFonts w:ascii="Times New Roman" w:hAnsi="Times New Roman"/>
                <w:color w:val="000000"/>
                <w:sz w:val="18"/>
                <w:szCs w:val="18"/>
              </w:rPr>
            </w:pPr>
            <w:r w:rsidRPr="004E3B60">
              <w:rPr>
                <w:rFonts w:ascii="Times New Roman" w:hAnsi="Times New Roman"/>
                <w:sz w:val="18"/>
                <w:szCs w:val="18"/>
                <w:lang w:val="mk-MK"/>
              </w:rPr>
              <w:t xml:space="preserve">Скопје: </w:t>
            </w:r>
            <w:r w:rsidRPr="004E3B60">
              <w:rPr>
                <w:rFonts w:ascii="Times New Roman" w:hAnsi="Times New Roman"/>
                <w:sz w:val="18"/>
                <w:szCs w:val="18"/>
              </w:rPr>
              <w:t xml:space="preserve">Темплум </w:t>
            </w:r>
          </w:p>
        </w:tc>
        <w:tc>
          <w:tcPr>
            <w:tcW w:w="0" w:type="auto"/>
          </w:tcPr>
          <w:p w14:paraId="68C231C8" w14:textId="77777777" w:rsidR="004E3B60" w:rsidRPr="004E3B60" w:rsidRDefault="004E3B60" w:rsidP="004E3B60">
            <w:pPr>
              <w:rPr>
                <w:rFonts w:ascii="Times New Roman" w:hAnsi="Times New Roman"/>
                <w:color w:val="000000"/>
                <w:sz w:val="18"/>
                <w:szCs w:val="18"/>
              </w:rPr>
            </w:pPr>
            <w:r w:rsidRPr="004E3B60">
              <w:rPr>
                <w:rFonts w:ascii="Times New Roman" w:hAnsi="Times New Roman"/>
                <w:sz w:val="18"/>
                <w:szCs w:val="18"/>
              </w:rPr>
              <w:t>2006</w:t>
            </w:r>
          </w:p>
        </w:tc>
      </w:tr>
    </w:tbl>
    <w:p w14:paraId="03403426" w14:textId="77777777" w:rsidR="004E3B60" w:rsidRDefault="004E3B60" w:rsidP="00336207">
      <w:pPr>
        <w:rPr>
          <w:rFonts w:ascii="Times New Roman" w:hAnsi="Times New Roman"/>
          <w:b/>
          <w:sz w:val="24"/>
          <w:lang w:val="mk-MK"/>
        </w:rPr>
      </w:pPr>
    </w:p>
    <w:p w14:paraId="511D4156" w14:textId="77777777" w:rsidR="004E3B60" w:rsidRPr="00F72B17" w:rsidRDefault="004E3B60" w:rsidP="00336207">
      <w:pPr>
        <w:rPr>
          <w:rFonts w:ascii="Times New Roman" w:hAnsi="Times New Roman"/>
          <w:b/>
          <w:sz w:val="24"/>
          <w:lang w:val="mk-MK"/>
        </w:rPr>
      </w:pPr>
      <w:r>
        <w:rPr>
          <w:rFonts w:ascii="Times New Roman" w:hAnsi="Times New Roman"/>
          <w:b/>
          <w:sz w:val="24"/>
          <w:lang w:val="mk-MK"/>
        </w:rPr>
        <w:br w:type="page"/>
      </w: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0"/>
        <w:gridCol w:w="1197"/>
        <w:gridCol w:w="114"/>
        <w:gridCol w:w="1529"/>
        <w:gridCol w:w="1288"/>
        <w:gridCol w:w="950"/>
        <w:gridCol w:w="1132"/>
        <w:gridCol w:w="318"/>
        <w:gridCol w:w="1613"/>
        <w:gridCol w:w="135"/>
        <w:gridCol w:w="1094"/>
      </w:tblGrid>
      <w:tr w:rsidR="004E3B60" w:rsidRPr="004E3B60" w14:paraId="39312CD0" w14:textId="77777777" w:rsidTr="004E3B60">
        <w:tc>
          <w:tcPr>
            <w:tcW w:w="4246" w:type="dxa"/>
            <w:gridSpan w:val="4"/>
          </w:tcPr>
          <w:p w14:paraId="6A606E89" w14:textId="77777777" w:rsidR="004E3B60" w:rsidRPr="004E3B60" w:rsidRDefault="004E3B60" w:rsidP="004E3B60">
            <w:pPr>
              <w:jc w:val="both"/>
              <w:rPr>
                <w:rFonts w:ascii="Times New Roman" w:hAnsi="Times New Roman"/>
                <w:b/>
                <w:sz w:val="20"/>
                <w:szCs w:val="20"/>
                <w:lang w:val="mk-MK"/>
              </w:rPr>
            </w:pPr>
            <w:r w:rsidRPr="004E3B60">
              <w:rPr>
                <w:rFonts w:ascii="Times New Roman" w:hAnsi="Times New Roman"/>
                <w:b/>
                <w:sz w:val="20"/>
                <w:szCs w:val="20"/>
                <w:lang w:val="mk-MK"/>
              </w:rPr>
              <w:lastRenderedPageBreak/>
              <w:t>Прилог бр.3</w:t>
            </w:r>
          </w:p>
        </w:tc>
        <w:tc>
          <w:tcPr>
            <w:tcW w:w="5594" w:type="dxa"/>
            <w:gridSpan w:val="7"/>
          </w:tcPr>
          <w:p w14:paraId="107D7D00" w14:textId="77777777" w:rsidR="004E3B60" w:rsidRPr="004E3B60" w:rsidRDefault="004E3B60" w:rsidP="004E3B60">
            <w:pPr>
              <w:rPr>
                <w:rFonts w:ascii="Times New Roman" w:hAnsi="Times New Roman"/>
                <w:b/>
                <w:sz w:val="20"/>
                <w:szCs w:val="20"/>
                <w:lang w:val="mk-MK"/>
              </w:rPr>
            </w:pPr>
            <w:r w:rsidRPr="004E3B60">
              <w:rPr>
                <w:rFonts w:ascii="Times New Roman" w:hAnsi="Times New Roman"/>
                <w:b/>
                <w:sz w:val="20"/>
                <w:szCs w:val="20"/>
                <w:lang w:val="mk-MK"/>
              </w:rPr>
              <w:t>Предметна програма од трет циклус на студии</w:t>
            </w:r>
          </w:p>
        </w:tc>
      </w:tr>
      <w:tr w:rsidR="004E3B60" w:rsidRPr="004E3B60" w14:paraId="75190ABD" w14:textId="77777777" w:rsidTr="004E3B60">
        <w:tc>
          <w:tcPr>
            <w:tcW w:w="496" w:type="dxa"/>
          </w:tcPr>
          <w:p w14:paraId="2E90E9CD"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w:t>
            </w:r>
          </w:p>
        </w:tc>
        <w:tc>
          <w:tcPr>
            <w:tcW w:w="3750" w:type="dxa"/>
            <w:gridSpan w:val="3"/>
          </w:tcPr>
          <w:p w14:paraId="086626D5"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Наслов на наставниот предмет</w:t>
            </w:r>
          </w:p>
        </w:tc>
        <w:tc>
          <w:tcPr>
            <w:tcW w:w="5594" w:type="dxa"/>
            <w:gridSpan w:val="7"/>
          </w:tcPr>
          <w:p w14:paraId="51EC662F" w14:textId="77777777" w:rsidR="004E3B60" w:rsidRPr="004E3B60" w:rsidRDefault="004E3B60" w:rsidP="004E3B60">
            <w:pPr>
              <w:rPr>
                <w:rFonts w:ascii="Times New Roman" w:hAnsi="Times New Roman"/>
                <w:b/>
                <w:sz w:val="20"/>
                <w:szCs w:val="20"/>
                <w:lang w:val="en-US"/>
              </w:rPr>
            </w:pPr>
            <w:r w:rsidRPr="004E3B60">
              <w:rPr>
                <w:rFonts w:ascii="Times New Roman" w:hAnsi="Times New Roman"/>
                <w:b/>
              </w:rPr>
              <w:t>АНТИСЕМИТИЗМОТ И ХОЛОКАУСТОТ ВО</w:t>
            </w:r>
            <w:r w:rsidRPr="004E3B60">
              <w:rPr>
                <w:rFonts w:ascii="Times New Roman" w:hAnsi="Times New Roman"/>
                <w:b/>
                <w:lang w:val="mk-MK"/>
              </w:rPr>
              <w:t xml:space="preserve"> КНИЖЕВНО-КУЛТУРЕН КОНТЕКСТ</w:t>
            </w:r>
          </w:p>
        </w:tc>
      </w:tr>
      <w:tr w:rsidR="004E3B60" w:rsidRPr="004E3B60" w14:paraId="417A4D3A" w14:textId="77777777" w:rsidTr="004E3B60">
        <w:tc>
          <w:tcPr>
            <w:tcW w:w="496" w:type="dxa"/>
          </w:tcPr>
          <w:p w14:paraId="5CBDE38D"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2.</w:t>
            </w:r>
          </w:p>
        </w:tc>
        <w:tc>
          <w:tcPr>
            <w:tcW w:w="3750" w:type="dxa"/>
            <w:gridSpan w:val="3"/>
          </w:tcPr>
          <w:p w14:paraId="7BCF91D4"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Код</w:t>
            </w:r>
          </w:p>
        </w:tc>
        <w:tc>
          <w:tcPr>
            <w:tcW w:w="5594" w:type="dxa"/>
            <w:gridSpan w:val="7"/>
          </w:tcPr>
          <w:p w14:paraId="651A6AA6" w14:textId="77777777" w:rsidR="004E3B60" w:rsidRPr="004E3B60" w:rsidRDefault="004E3B60" w:rsidP="004E3B60">
            <w:pPr>
              <w:rPr>
                <w:rFonts w:ascii="Times New Roman" w:hAnsi="Times New Roman"/>
                <w:sz w:val="20"/>
                <w:szCs w:val="20"/>
                <w:lang w:val="mk-MK"/>
              </w:rPr>
            </w:pPr>
          </w:p>
        </w:tc>
      </w:tr>
      <w:tr w:rsidR="004E3B60" w:rsidRPr="004E3B60" w14:paraId="39B21C09" w14:textId="77777777" w:rsidTr="004E3B60">
        <w:tc>
          <w:tcPr>
            <w:tcW w:w="496" w:type="dxa"/>
          </w:tcPr>
          <w:p w14:paraId="0BF18BA1"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3.</w:t>
            </w:r>
          </w:p>
        </w:tc>
        <w:tc>
          <w:tcPr>
            <w:tcW w:w="3750" w:type="dxa"/>
            <w:gridSpan w:val="3"/>
          </w:tcPr>
          <w:p w14:paraId="4C8665FF"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Студиска програма</w:t>
            </w:r>
          </w:p>
        </w:tc>
        <w:tc>
          <w:tcPr>
            <w:tcW w:w="5594" w:type="dxa"/>
            <w:gridSpan w:val="7"/>
          </w:tcPr>
          <w:p w14:paraId="5B03BE8D" w14:textId="7C83D88D" w:rsidR="004E3B60" w:rsidRPr="004E3B60" w:rsidRDefault="004E3B60" w:rsidP="00D31A4E">
            <w:pPr>
              <w:rPr>
                <w:rFonts w:ascii="Times New Roman" w:hAnsi="Times New Roman"/>
                <w:sz w:val="20"/>
                <w:szCs w:val="20"/>
                <w:lang w:val="mk-MK"/>
              </w:rPr>
            </w:pPr>
            <w:r w:rsidRPr="004E3B60">
              <w:rPr>
                <w:rFonts w:ascii="Times New Roman" w:hAnsi="Times New Roman"/>
                <w:sz w:val="20"/>
              </w:rPr>
              <w:t>Наука за книжевност</w:t>
            </w:r>
            <w:r w:rsidR="00D31A4E">
              <w:rPr>
                <w:rFonts w:ascii="Times New Roman" w:hAnsi="Times New Roman"/>
                <w:sz w:val="20"/>
                <w:lang w:val="mk-MK"/>
              </w:rPr>
              <w:t xml:space="preserve"> </w:t>
            </w:r>
            <w:r w:rsidRPr="004E3B60">
              <w:rPr>
                <w:rFonts w:ascii="Times New Roman" w:hAnsi="Times New Roman"/>
                <w:sz w:val="20"/>
                <w:lang w:val="mk-MK"/>
              </w:rPr>
              <w:t xml:space="preserve">– </w:t>
            </w:r>
            <w:r w:rsidRPr="004E3B60">
              <w:rPr>
                <w:rFonts w:ascii="Times New Roman" w:hAnsi="Times New Roman"/>
                <w:sz w:val="20"/>
              </w:rPr>
              <w:t>Романистика</w:t>
            </w:r>
          </w:p>
        </w:tc>
      </w:tr>
      <w:tr w:rsidR="004E3B60" w:rsidRPr="004E3B60" w14:paraId="55438510" w14:textId="77777777" w:rsidTr="004E3B60">
        <w:tc>
          <w:tcPr>
            <w:tcW w:w="496" w:type="dxa"/>
          </w:tcPr>
          <w:p w14:paraId="00EA65EE"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4.</w:t>
            </w:r>
          </w:p>
        </w:tc>
        <w:tc>
          <w:tcPr>
            <w:tcW w:w="3750" w:type="dxa"/>
            <w:gridSpan w:val="3"/>
          </w:tcPr>
          <w:p w14:paraId="3B551B13"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Организатор на студиската програма (единица - институт, катедра, оддел)</w:t>
            </w:r>
          </w:p>
        </w:tc>
        <w:tc>
          <w:tcPr>
            <w:tcW w:w="5594" w:type="dxa"/>
            <w:gridSpan w:val="7"/>
          </w:tcPr>
          <w:p w14:paraId="4AFC89E9"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Катедра за италијански јазик и книжевност</w:t>
            </w:r>
          </w:p>
        </w:tc>
      </w:tr>
      <w:tr w:rsidR="004E3B60" w:rsidRPr="004E3B60" w14:paraId="6F36CE29" w14:textId="77777777" w:rsidTr="004E3B60">
        <w:tc>
          <w:tcPr>
            <w:tcW w:w="496" w:type="dxa"/>
          </w:tcPr>
          <w:p w14:paraId="1A54935A"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5.</w:t>
            </w:r>
          </w:p>
        </w:tc>
        <w:tc>
          <w:tcPr>
            <w:tcW w:w="3750" w:type="dxa"/>
            <w:gridSpan w:val="3"/>
          </w:tcPr>
          <w:p w14:paraId="39A5A3AF"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Степен (прв, втор, трет циклус)</w:t>
            </w:r>
          </w:p>
        </w:tc>
        <w:tc>
          <w:tcPr>
            <w:tcW w:w="5594" w:type="dxa"/>
            <w:gridSpan w:val="7"/>
          </w:tcPr>
          <w:p w14:paraId="22854F10"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Трет циклус</w:t>
            </w:r>
          </w:p>
        </w:tc>
      </w:tr>
      <w:tr w:rsidR="004E3B60" w:rsidRPr="004E3B60" w14:paraId="6CAE5559" w14:textId="77777777" w:rsidTr="004E3B60">
        <w:tc>
          <w:tcPr>
            <w:tcW w:w="496" w:type="dxa"/>
          </w:tcPr>
          <w:p w14:paraId="248FE153"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6.</w:t>
            </w:r>
          </w:p>
        </w:tc>
        <w:tc>
          <w:tcPr>
            <w:tcW w:w="3750" w:type="dxa"/>
            <w:gridSpan w:val="3"/>
          </w:tcPr>
          <w:p w14:paraId="3EC3EC51"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Академска година/семестар</w:t>
            </w:r>
          </w:p>
        </w:tc>
        <w:tc>
          <w:tcPr>
            <w:tcW w:w="1634" w:type="dxa"/>
            <w:gridSpan w:val="2"/>
          </w:tcPr>
          <w:p w14:paraId="7D4DBDFB" w14:textId="77777777" w:rsidR="004E3B60" w:rsidRPr="004E3B60" w:rsidRDefault="004E3B60" w:rsidP="004E3B60">
            <w:pPr>
              <w:rPr>
                <w:rFonts w:ascii="Times New Roman" w:hAnsi="Times New Roman"/>
                <w:sz w:val="20"/>
                <w:szCs w:val="20"/>
                <w:lang w:val="mk-MK"/>
              </w:rPr>
            </w:pPr>
          </w:p>
        </w:tc>
        <w:tc>
          <w:tcPr>
            <w:tcW w:w="1165" w:type="dxa"/>
          </w:tcPr>
          <w:p w14:paraId="2A7E4F3B" w14:textId="77777777" w:rsidR="004E3B60" w:rsidRPr="004E3B60" w:rsidRDefault="004E3B60" w:rsidP="004E3B60">
            <w:pPr>
              <w:rPr>
                <w:rFonts w:ascii="Times New Roman" w:hAnsi="Times New Roman"/>
                <w:bCs/>
                <w:color w:val="000000"/>
                <w:sz w:val="20"/>
                <w:szCs w:val="20"/>
                <w:lang w:val="mk-MK"/>
              </w:rPr>
            </w:pPr>
          </w:p>
        </w:tc>
        <w:tc>
          <w:tcPr>
            <w:tcW w:w="1896" w:type="dxa"/>
            <w:gridSpan w:val="3"/>
          </w:tcPr>
          <w:p w14:paraId="4AB24673"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 xml:space="preserve">Број на ЕКТС-кредити </w:t>
            </w:r>
          </w:p>
        </w:tc>
        <w:tc>
          <w:tcPr>
            <w:tcW w:w="0" w:type="auto"/>
          </w:tcPr>
          <w:p w14:paraId="34459693" w14:textId="77777777" w:rsidR="004E3B60" w:rsidRPr="004E3B60" w:rsidRDefault="004E3B60" w:rsidP="004E3B60">
            <w:pPr>
              <w:rPr>
                <w:rFonts w:ascii="Times New Roman" w:hAnsi="Times New Roman"/>
                <w:sz w:val="20"/>
                <w:szCs w:val="20"/>
                <w:lang w:val="it-IT"/>
              </w:rPr>
            </w:pPr>
            <w:r w:rsidRPr="004E3B60">
              <w:rPr>
                <w:rFonts w:ascii="Times New Roman" w:hAnsi="Times New Roman"/>
                <w:sz w:val="20"/>
                <w:szCs w:val="20"/>
                <w:lang w:val="it-IT"/>
              </w:rPr>
              <w:t>6</w:t>
            </w:r>
          </w:p>
        </w:tc>
      </w:tr>
      <w:tr w:rsidR="004E3B60" w:rsidRPr="004E3B60" w14:paraId="4B62A942" w14:textId="77777777" w:rsidTr="004E3B60">
        <w:tc>
          <w:tcPr>
            <w:tcW w:w="496" w:type="dxa"/>
          </w:tcPr>
          <w:p w14:paraId="770D3043"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8.</w:t>
            </w:r>
          </w:p>
        </w:tc>
        <w:tc>
          <w:tcPr>
            <w:tcW w:w="3750" w:type="dxa"/>
            <w:gridSpan w:val="3"/>
          </w:tcPr>
          <w:p w14:paraId="50018123"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Наставник</w:t>
            </w:r>
          </w:p>
        </w:tc>
        <w:tc>
          <w:tcPr>
            <w:tcW w:w="5594" w:type="dxa"/>
            <w:gridSpan w:val="7"/>
          </w:tcPr>
          <w:p w14:paraId="64C3ECDC"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Проф. д-р Ирина Талевска</w:t>
            </w:r>
          </w:p>
        </w:tc>
      </w:tr>
      <w:tr w:rsidR="004E3B60" w:rsidRPr="004E3B60" w14:paraId="35484065" w14:textId="77777777" w:rsidTr="004E3B60">
        <w:tc>
          <w:tcPr>
            <w:tcW w:w="496" w:type="dxa"/>
          </w:tcPr>
          <w:p w14:paraId="2304340D"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9.</w:t>
            </w:r>
          </w:p>
        </w:tc>
        <w:tc>
          <w:tcPr>
            <w:tcW w:w="3750" w:type="dxa"/>
            <w:gridSpan w:val="3"/>
          </w:tcPr>
          <w:p w14:paraId="734D9FDA"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Предуслови за запишување на предметот</w:t>
            </w:r>
          </w:p>
        </w:tc>
        <w:tc>
          <w:tcPr>
            <w:tcW w:w="5594" w:type="dxa"/>
            <w:gridSpan w:val="7"/>
          </w:tcPr>
          <w:p w14:paraId="03FA52D4" w14:textId="77777777" w:rsidR="004E3B60" w:rsidRPr="004E3B60" w:rsidRDefault="004E3B60" w:rsidP="004E3B60">
            <w:pPr>
              <w:rPr>
                <w:rFonts w:ascii="Times New Roman" w:hAnsi="Times New Roman"/>
                <w:sz w:val="20"/>
                <w:szCs w:val="20"/>
                <w:lang w:val="it-IT"/>
              </w:rPr>
            </w:pPr>
            <w:r w:rsidRPr="004E3B60">
              <w:rPr>
                <w:rFonts w:ascii="Times New Roman" w:hAnsi="Times New Roman"/>
                <w:sz w:val="20"/>
                <w:szCs w:val="20"/>
                <w:lang w:val="it-IT"/>
              </w:rPr>
              <w:t>/</w:t>
            </w:r>
          </w:p>
        </w:tc>
      </w:tr>
      <w:tr w:rsidR="004E3B60" w:rsidRPr="004E3B60" w14:paraId="3CAB99E5" w14:textId="77777777" w:rsidTr="004E3B60">
        <w:tc>
          <w:tcPr>
            <w:tcW w:w="496" w:type="dxa"/>
          </w:tcPr>
          <w:p w14:paraId="2FDB3111"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10.</w:t>
            </w:r>
          </w:p>
        </w:tc>
        <w:tc>
          <w:tcPr>
            <w:tcW w:w="0" w:type="auto"/>
            <w:gridSpan w:val="10"/>
          </w:tcPr>
          <w:p w14:paraId="06F632DE" w14:textId="77777777" w:rsidR="004E3B60" w:rsidRPr="004E3B60" w:rsidRDefault="004E3B60" w:rsidP="004E3B60">
            <w:pPr>
              <w:rPr>
                <w:rFonts w:ascii="Times New Roman" w:hAnsi="Times New Roman"/>
                <w:b/>
                <w:bCs/>
                <w:color w:val="000000"/>
                <w:lang w:val="mk-MK"/>
              </w:rPr>
            </w:pPr>
            <w:r w:rsidRPr="004E3B60">
              <w:rPr>
                <w:rFonts w:ascii="Times New Roman" w:hAnsi="Times New Roman"/>
                <w:b/>
                <w:bCs/>
                <w:color w:val="000000"/>
                <w:lang w:val="mk-MK"/>
              </w:rPr>
              <w:t xml:space="preserve">Цели на предметната програма (компетенции): </w:t>
            </w:r>
          </w:p>
          <w:p w14:paraId="2E0A3263" w14:textId="77777777" w:rsidR="004E3B60" w:rsidRPr="004E3B60" w:rsidRDefault="004E3B60" w:rsidP="004E3B60">
            <w:pPr>
              <w:rPr>
                <w:rFonts w:ascii="Times New Roman" w:hAnsi="Times New Roman"/>
                <w:szCs w:val="24"/>
              </w:rPr>
            </w:pPr>
          </w:p>
          <w:p w14:paraId="583BBB3B" w14:textId="77777777" w:rsidR="004E3B60" w:rsidRPr="004E3B60" w:rsidRDefault="004E3B60" w:rsidP="004E3B60">
            <w:pPr>
              <w:spacing w:after="200" w:line="276" w:lineRule="auto"/>
              <w:contextualSpacing/>
              <w:rPr>
                <w:rFonts w:ascii="Times New Roman" w:hAnsi="Times New Roman"/>
                <w:szCs w:val="24"/>
                <w:lang w:val="mk-MK"/>
              </w:rPr>
            </w:pPr>
            <w:r w:rsidRPr="004E3B60">
              <w:rPr>
                <w:rFonts w:ascii="Times New Roman" w:hAnsi="Times New Roman"/>
                <w:szCs w:val="24"/>
                <w:lang w:val="mk-MK"/>
              </w:rPr>
              <w:t xml:space="preserve">Развивање на компетенции за продлабочена анализа антисемитизмот и на холокаустот како социополитички феномен кој нужно се рефлектира во книжевноста/културата; </w:t>
            </w:r>
          </w:p>
          <w:p w14:paraId="068ABA47" w14:textId="77777777" w:rsidR="004E3B60" w:rsidRPr="004E3B60" w:rsidRDefault="004E3B60" w:rsidP="004E3B60">
            <w:pPr>
              <w:spacing w:after="200" w:line="276" w:lineRule="auto"/>
              <w:contextualSpacing/>
              <w:rPr>
                <w:rFonts w:ascii="Times New Roman" w:hAnsi="Times New Roman"/>
                <w:szCs w:val="24"/>
                <w:lang w:val="mk-MK"/>
              </w:rPr>
            </w:pPr>
            <w:r w:rsidRPr="004E3B60">
              <w:rPr>
                <w:rFonts w:ascii="Times New Roman" w:hAnsi="Times New Roman"/>
                <w:szCs w:val="24"/>
                <w:lang w:val="mk-MK"/>
              </w:rPr>
              <w:t xml:space="preserve">Утврдување на компетенциите за длабинско читање на книжевните и некнижевните текстови поврзани со холокаустот и антисемитизмот. </w:t>
            </w:r>
          </w:p>
          <w:p w14:paraId="1318E23B" w14:textId="77777777" w:rsidR="004E3B60" w:rsidRPr="004E3B60" w:rsidRDefault="004E3B60" w:rsidP="004E3B60">
            <w:pPr>
              <w:spacing w:after="200" w:line="276" w:lineRule="auto"/>
              <w:contextualSpacing/>
              <w:rPr>
                <w:rFonts w:ascii="Times New Roman" w:hAnsi="Times New Roman"/>
                <w:bCs/>
                <w:color w:val="000000"/>
                <w:sz w:val="20"/>
                <w:szCs w:val="20"/>
                <w:lang w:val="mk-MK"/>
              </w:rPr>
            </w:pPr>
            <w:r w:rsidRPr="004E3B60">
              <w:rPr>
                <w:rFonts w:ascii="Times New Roman" w:hAnsi="Times New Roman"/>
                <w:szCs w:val="24"/>
                <w:lang w:val="mk-MK"/>
              </w:rPr>
              <w:t>Развивање на компетенции за сеопфатна анализа на прашањето за меморијата за холокаустот и нејзината уметничка и книжевна обработка.</w:t>
            </w:r>
          </w:p>
        </w:tc>
      </w:tr>
      <w:tr w:rsidR="004E3B60" w:rsidRPr="004E3B60" w14:paraId="3BB04BD5" w14:textId="77777777" w:rsidTr="004E3B60">
        <w:tc>
          <w:tcPr>
            <w:tcW w:w="496" w:type="dxa"/>
          </w:tcPr>
          <w:p w14:paraId="1E3BC354"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11.</w:t>
            </w:r>
          </w:p>
        </w:tc>
        <w:tc>
          <w:tcPr>
            <w:tcW w:w="0" w:type="auto"/>
            <w:gridSpan w:val="10"/>
          </w:tcPr>
          <w:p w14:paraId="75C13EE3" w14:textId="77777777" w:rsidR="004E3B60" w:rsidRPr="004E3B60" w:rsidRDefault="004E3B60" w:rsidP="004E3B60">
            <w:pPr>
              <w:rPr>
                <w:rFonts w:ascii="Times New Roman" w:hAnsi="Times New Roman"/>
                <w:b/>
                <w:bCs/>
                <w:color w:val="000000"/>
                <w:lang w:val="mk-MK"/>
              </w:rPr>
            </w:pPr>
            <w:r w:rsidRPr="004E3B60">
              <w:rPr>
                <w:rFonts w:ascii="Times New Roman" w:hAnsi="Times New Roman"/>
                <w:b/>
                <w:bCs/>
                <w:color w:val="000000"/>
                <w:lang w:val="mk-MK"/>
              </w:rPr>
              <w:t xml:space="preserve">Содржина на предметната програма: </w:t>
            </w:r>
          </w:p>
          <w:p w14:paraId="11966E59" w14:textId="77777777" w:rsidR="004E3B60" w:rsidRPr="004E3B60" w:rsidRDefault="004E3B60" w:rsidP="004E3B60">
            <w:pPr>
              <w:rPr>
                <w:rFonts w:ascii="Times New Roman" w:hAnsi="Times New Roman"/>
                <w:bCs/>
                <w:color w:val="000000"/>
                <w:lang w:val="mk-MK"/>
              </w:rPr>
            </w:pPr>
          </w:p>
          <w:p w14:paraId="531404C1" w14:textId="77777777" w:rsidR="004E3B60" w:rsidRPr="004E3B60" w:rsidRDefault="004E3B60" w:rsidP="004E3B60">
            <w:pPr>
              <w:jc w:val="both"/>
              <w:rPr>
                <w:rFonts w:ascii="Times New Roman" w:hAnsi="Times New Roman"/>
                <w:szCs w:val="24"/>
                <w:lang w:val="mk-MK"/>
              </w:rPr>
            </w:pPr>
            <w:r w:rsidRPr="004E3B60">
              <w:rPr>
                <w:rFonts w:ascii="Times New Roman" w:hAnsi="Times New Roman"/>
                <w:szCs w:val="24"/>
              </w:rPr>
              <w:t>Политичките, социјални и културни аспекти на антисемитизмот</w:t>
            </w:r>
            <w:r w:rsidRPr="004E3B60">
              <w:rPr>
                <w:rFonts w:ascii="Times New Roman" w:hAnsi="Times New Roman"/>
                <w:szCs w:val="24"/>
                <w:lang w:val="mk-MK"/>
              </w:rPr>
              <w:t xml:space="preserve"> во историска и актуелна перспектива. Холокаустот како комплексна појава и неговиот приказ во книжевноста и културата.</w:t>
            </w:r>
          </w:p>
          <w:p w14:paraId="42073156" w14:textId="77777777" w:rsidR="004E3B60" w:rsidRPr="004E3B60" w:rsidRDefault="004E3B60" w:rsidP="004E3B60">
            <w:pPr>
              <w:jc w:val="both"/>
              <w:rPr>
                <w:rFonts w:ascii="Times New Roman" w:hAnsi="Times New Roman"/>
                <w:szCs w:val="24"/>
                <w:lang w:val="mk-MK"/>
              </w:rPr>
            </w:pPr>
            <w:r w:rsidRPr="004E3B60">
              <w:rPr>
                <w:rFonts w:ascii="Times New Roman" w:hAnsi="Times New Roman"/>
                <w:szCs w:val="24"/>
                <w:lang w:val="mk-MK"/>
              </w:rPr>
              <w:t xml:space="preserve">Филозофски аспекти што произлегуваат од феноменот на антисемитизмот и на холокаустот: прашањето за личната одговорност во време на диктаторство (Арент); Адолф Ајхман и прашањето на категоричкиот императив; прашањето на „изборот без можност за избор“ (Лангман). </w:t>
            </w:r>
          </w:p>
          <w:p w14:paraId="28FC8630" w14:textId="77777777" w:rsidR="004E3B60" w:rsidRPr="004E3B60" w:rsidRDefault="004E3B60" w:rsidP="004E3B60">
            <w:pPr>
              <w:jc w:val="both"/>
              <w:rPr>
                <w:rFonts w:ascii="Times New Roman" w:hAnsi="Times New Roman"/>
                <w:szCs w:val="24"/>
                <w:lang w:val="mk-MK"/>
              </w:rPr>
            </w:pPr>
            <w:r w:rsidRPr="004E3B60">
              <w:rPr>
                <w:rFonts w:ascii="Times New Roman" w:hAnsi="Times New Roman"/>
                <w:szCs w:val="24"/>
              </w:rPr>
              <w:t>Аспекти на меморијата за траумата</w:t>
            </w:r>
            <w:r w:rsidRPr="004E3B60">
              <w:rPr>
                <w:rFonts w:ascii="Times New Roman" w:hAnsi="Times New Roman"/>
                <w:szCs w:val="24"/>
                <w:lang w:val="mk-MK"/>
              </w:rPr>
              <w:t xml:space="preserve"> во компаративна перспектива</w:t>
            </w:r>
            <w:r w:rsidRPr="004E3B60">
              <w:rPr>
                <w:rFonts w:ascii="Times New Roman" w:hAnsi="Times New Roman"/>
                <w:szCs w:val="24"/>
              </w:rPr>
              <w:t>: книжевни</w:t>
            </w:r>
            <w:r w:rsidRPr="004E3B60">
              <w:rPr>
                <w:rFonts w:ascii="Times New Roman" w:hAnsi="Times New Roman"/>
                <w:szCs w:val="24"/>
                <w:lang w:val="mk-MK"/>
              </w:rPr>
              <w:t xml:space="preserve"> и кинематографски</w:t>
            </w:r>
            <w:r w:rsidRPr="004E3B60">
              <w:rPr>
                <w:rFonts w:ascii="Times New Roman" w:hAnsi="Times New Roman"/>
                <w:szCs w:val="24"/>
              </w:rPr>
              <w:t xml:space="preserve"> прикази на траумата од холокаустот (роман, есеј,</w:t>
            </w:r>
            <w:r w:rsidRPr="004E3B60">
              <w:rPr>
                <w:rFonts w:ascii="Times New Roman" w:hAnsi="Times New Roman"/>
                <w:szCs w:val="24"/>
                <w:lang w:val="mk-MK"/>
              </w:rPr>
              <w:t xml:space="preserve"> дневник,</w:t>
            </w:r>
            <w:r w:rsidRPr="004E3B60">
              <w:rPr>
                <w:rFonts w:ascii="Times New Roman" w:hAnsi="Times New Roman"/>
                <w:szCs w:val="24"/>
              </w:rPr>
              <w:t xml:space="preserve"> раска</w:t>
            </w:r>
            <w:r w:rsidRPr="004E3B60">
              <w:rPr>
                <w:rFonts w:ascii="Times New Roman" w:hAnsi="Times New Roman"/>
                <w:szCs w:val="24"/>
                <w:lang w:val="mk-MK"/>
              </w:rPr>
              <w:t>з</w:t>
            </w:r>
            <w:r w:rsidRPr="004E3B60">
              <w:rPr>
                <w:rFonts w:ascii="Times New Roman" w:hAnsi="Times New Roman"/>
                <w:szCs w:val="24"/>
              </w:rPr>
              <w:t>, графички роман)</w:t>
            </w:r>
            <w:r w:rsidRPr="004E3B60">
              <w:rPr>
                <w:rFonts w:ascii="Times New Roman" w:hAnsi="Times New Roman"/>
                <w:szCs w:val="24"/>
                <w:lang w:val="mk-MK"/>
              </w:rPr>
              <w:t xml:space="preserve"> и на другите видови геноцид</w:t>
            </w:r>
          </w:p>
          <w:p w14:paraId="7AB4A006" w14:textId="77777777" w:rsidR="004E3B60" w:rsidRPr="004E3B60" w:rsidRDefault="004E3B60" w:rsidP="004E3B60">
            <w:pPr>
              <w:jc w:val="both"/>
              <w:rPr>
                <w:rFonts w:ascii="Times New Roman" w:hAnsi="Times New Roman"/>
                <w:szCs w:val="24"/>
              </w:rPr>
            </w:pPr>
            <w:r w:rsidRPr="004E3B60">
              <w:rPr>
                <w:rFonts w:ascii="Times New Roman" w:hAnsi="Times New Roman"/>
                <w:szCs w:val="24"/>
                <w:lang w:val="mk-MK"/>
              </w:rPr>
              <w:t>Втора генерација на жртви на холокаустот</w:t>
            </w:r>
            <w:r w:rsidRPr="004E3B60">
              <w:rPr>
                <w:rFonts w:ascii="Times New Roman" w:hAnsi="Times New Roman"/>
                <w:szCs w:val="24"/>
              </w:rPr>
              <w:t xml:space="preserve"> </w:t>
            </w:r>
            <w:r w:rsidRPr="004E3B60">
              <w:rPr>
                <w:rFonts w:ascii="Times New Roman" w:hAnsi="Times New Roman"/>
                <w:szCs w:val="24"/>
                <w:lang w:val="mk-MK"/>
              </w:rPr>
              <w:t>и п</w:t>
            </w:r>
            <w:r w:rsidRPr="004E3B60">
              <w:rPr>
                <w:rFonts w:ascii="Times New Roman" w:hAnsi="Times New Roman"/>
                <w:szCs w:val="24"/>
              </w:rPr>
              <w:t xml:space="preserve">рашањето на постмеморијата. </w:t>
            </w:r>
          </w:p>
          <w:p w14:paraId="7E6BF60B" w14:textId="77777777" w:rsidR="004E3B60" w:rsidRPr="004E3B60" w:rsidRDefault="004E3B60" w:rsidP="004E3B60">
            <w:pPr>
              <w:jc w:val="both"/>
              <w:rPr>
                <w:rFonts w:ascii="Times New Roman" w:hAnsi="Times New Roman"/>
                <w:szCs w:val="24"/>
              </w:rPr>
            </w:pPr>
          </w:p>
          <w:p w14:paraId="0ECB0B8B" w14:textId="77777777" w:rsidR="004E3B60" w:rsidRPr="004E3B60" w:rsidRDefault="004E3B60" w:rsidP="004E3B60">
            <w:pPr>
              <w:jc w:val="both"/>
              <w:rPr>
                <w:rFonts w:ascii="Times New Roman" w:hAnsi="Times New Roman"/>
                <w:szCs w:val="24"/>
                <w:lang w:val="mk-MK"/>
              </w:rPr>
            </w:pPr>
            <w:r w:rsidRPr="004E3B60">
              <w:rPr>
                <w:rFonts w:ascii="Times New Roman" w:hAnsi="Times New Roman"/>
                <w:szCs w:val="24"/>
              </w:rPr>
              <w:t xml:space="preserve">Во контекст на горенаведените тематски единици, во фокусот ќе бидат </w:t>
            </w:r>
            <w:r w:rsidRPr="004E3B60">
              <w:rPr>
                <w:rFonts w:ascii="Times New Roman" w:hAnsi="Times New Roman"/>
                <w:szCs w:val="24"/>
                <w:lang w:val="mk-MK"/>
              </w:rPr>
              <w:t xml:space="preserve">следниве дела: </w:t>
            </w:r>
          </w:p>
          <w:p w14:paraId="1E869D9A" w14:textId="77777777" w:rsidR="004E3B60" w:rsidRPr="004E3B60" w:rsidRDefault="004E3B60" w:rsidP="004E3B60">
            <w:pPr>
              <w:jc w:val="both"/>
              <w:rPr>
                <w:rFonts w:ascii="Times New Roman" w:hAnsi="Times New Roman"/>
                <w:iCs/>
                <w:szCs w:val="24"/>
                <w:lang w:val="mk-MK"/>
              </w:rPr>
            </w:pPr>
            <w:r w:rsidRPr="004E3B60">
              <w:rPr>
                <w:rFonts w:ascii="Times New Roman" w:hAnsi="Times New Roman"/>
                <w:b/>
                <w:szCs w:val="24"/>
                <w:lang w:val="mk-MK"/>
              </w:rPr>
              <w:t>Сведоштва</w:t>
            </w:r>
            <w:r w:rsidRPr="004E3B60">
              <w:rPr>
                <w:rFonts w:ascii="Times New Roman" w:hAnsi="Times New Roman"/>
                <w:szCs w:val="24"/>
                <w:lang w:val="mk-MK"/>
              </w:rPr>
              <w:t xml:space="preserve">: </w:t>
            </w:r>
            <w:r w:rsidRPr="004E3B60">
              <w:rPr>
                <w:rFonts w:ascii="Times New Roman" w:hAnsi="Times New Roman"/>
                <w:szCs w:val="24"/>
              </w:rPr>
              <w:t xml:space="preserve">Примо Леви, , Дали е ова човек; </w:t>
            </w:r>
            <w:r w:rsidRPr="004E3B60">
              <w:rPr>
                <w:rFonts w:ascii="Times New Roman" w:hAnsi="Times New Roman"/>
                <w:i/>
                <w:szCs w:val="24"/>
              </w:rPr>
              <w:t>Потонатите и избавените</w:t>
            </w:r>
            <w:r w:rsidRPr="004E3B60">
              <w:rPr>
                <w:rFonts w:ascii="Times New Roman" w:hAnsi="Times New Roman"/>
                <w:szCs w:val="24"/>
                <w:lang w:val="mk-MK"/>
              </w:rPr>
              <w:t>,</w:t>
            </w:r>
            <w:r w:rsidRPr="004E3B60">
              <w:rPr>
                <w:rFonts w:ascii="Times New Roman" w:hAnsi="Times New Roman"/>
                <w:i/>
                <w:szCs w:val="24"/>
                <w:lang w:val="mk-MK"/>
              </w:rPr>
              <w:t xml:space="preserve"> Примирје</w:t>
            </w:r>
            <w:r w:rsidRPr="004E3B60">
              <w:rPr>
                <w:rFonts w:ascii="Times New Roman" w:hAnsi="Times New Roman"/>
                <w:szCs w:val="24"/>
                <w:lang w:val="mk-MK"/>
              </w:rPr>
              <w:t xml:space="preserve">; Лијана Милу, </w:t>
            </w:r>
            <w:r w:rsidRPr="004E3B60">
              <w:rPr>
                <w:rFonts w:ascii="Times New Roman" w:hAnsi="Times New Roman"/>
                <w:i/>
                <w:szCs w:val="24"/>
                <w:lang w:val="mk-MK"/>
              </w:rPr>
              <w:t>Чадот во Биркенау</w:t>
            </w:r>
            <w:r w:rsidRPr="004E3B60">
              <w:rPr>
                <w:rFonts w:ascii="Times New Roman" w:hAnsi="Times New Roman"/>
                <w:szCs w:val="24"/>
              </w:rPr>
              <w:t>,</w:t>
            </w:r>
            <w:r w:rsidRPr="004E3B60">
              <w:rPr>
                <w:rFonts w:ascii="Times New Roman" w:hAnsi="Times New Roman"/>
                <w:szCs w:val="24"/>
                <w:lang w:val="mk-MK"/>
              </w:rPr>
              <w:t xml:space="preserve"> Ели Визел, </w:t>
            </w:r>
            <w:r w:rsidRPr="004E3B60">
              <w:rPr>
                <w:rFonts w:ascii="Times New Roman" w:hAnsi="Times New Roman"/>
                <w:i/>
                <w:szCs w:val="24"/>
                <w:lang w:val="mk-MK"/>
              </w:rPr>
              <w:t>Ноќ</w:t>
            </w:r>
            <w:r w:rsidRPr="004E3B60">
              <w:rPr>
                <w:rFonts w:ascii="Times New Roman" w:hAnsi="Times New Roman"/>
                <w:szCs w:val="24"/>
                <w:lang w:val="mk-MK"/>
              </w:rPr>
              <w:t xml:space="preserve">; Рут Клугер, </w:t>
            </w:r>
            <w:r w:rsidRPr="004E3B60">
              <w:rPr>
                <w:rFonts w:ascii="Times New Roman" w:hAnsi="Times New Roman"/>
                <w:i/>
                <w:szCs w:val="24"/>
                <w:lang w:val="mk-MK"/>
              </w:rPr>
              <w:t>Сè уште жива</w:t>
            </w:r>
            <w:r w:rsidRPr="004E3B60">
              <w:rPr>
                <w:rFonts w:ascii="Times New Roman" w:hAnsi="Times New Roman"/>
                <w:iCs/>
                <w:szCs w:val="24"/>
                <w:lang w:val="mk-MK"/>
              </w:rPr>
              <w:t xml:space="preserve">; </w:t>
            </w:r>
          </w:p>
          <w:p w14:paraId="2D58E913" w14:textId="77777777" w:rsidR="004E3B60" w:rsidRPr="004E3B60" w:rsidRDefault="004E3B60" w:rsidP="004E3B60">
            <w:pPr>
              <w:jc w:val="both"/>
              <w:rPr>
                <w:rFonts w:ascii="Times New Roman" w:hAnsi="Times New Roman"/>
                <w:iCs/>
                <w:szCs w:val="24"/>
                <w:lang w:val="mk-MK"/>
              </w:rPr>
            </w:pPr>
            <w:r w:rsidRPr="004E3B60">
              <w:rPr>
                <w:rFonts w:ascii="Times New Roman" w:hAnsi="Times New Roman"/>
                <w:b/>
                <w:bCs/>
                <w:iCs/>
                <w:szCs w:val="24"/>
                <w:lang w:val="mk-MK"/>
              </w:rPr>
              <w:t>Дневници</w:t>
            </w:r>
            <w:r w:rsidRPr="004E3B60">
              <w:rPr>
                <w:rFonts w:ascii="Times New Roman" w:hAnsi="Times New Roman"/>
                <w:iCs/>
                <w:szCs w:val="24"/>
                <w:lang w:val="mk-MK"/>
              </w:rPr>
              <w:t xml:space="preserve">: Хана Леви-Хас, </w:t>
            </w:r>
            <w:r w:rsidRPr="004E3B60">
              <w:rPr>
                <w:rFonts w:ascii="Times New Roman" w:hAnsi="Times New Roman"/>
                <w:i/>
                <w:szCs w:val="24"/>
                <w:lang w:val="mk-MK"/>
              </w:rPr>
              <w:t>Дневникот од Берген-Белсен</w:t>
            </w:r>
            <w:r w:rsidRPr="004E3B60">
              <w:rPr>
                <w:rFonts w:ascii="Times New Roman" w:hAnsi="Times New Roman"/>
                <w:iCs/>
                <w:szCs w:val="24"/>
                <w:lang w:val="mk-MK"/>
              </w:rPr>
              <w:t xml:space="preserve">. </w:t>
            </w:r>
          </w:p>
          <w:p w14:paraId="46F2465C" w14:textId="77777777" w:rsidR="004E3B60" w:rsidRPr="004E3B60" w:rsidRDefault="004E3B60" w:rsidP="004E3B60">
            <w:pPr>
              <w:jc w:val="both"/>
              <w:rPr>
                <w:rFonts w:ascii="Times New Roman" w:hAnsi="Times New Roman"/>
                <w:szCs w:val="24"/>
              </w:rPr>
            </w:pPr>
            <w:r w:rsidRPr="004E3B60">
              <w:rPr>
                <w:rFonts w:ascii="Times New Roman" w:hAnsi="Times New Roman"/>
                <w:b/>
                <w:szCs w:val="24"/>
                <w:lang w:val="mk-MK"/>
              </w:rPr>
              <w:t>Помеѓу биографијата и фикцијата</w:t>
            </w:r>
            <w:r w:rsidRPr="004E3B60">
              <w:rPr>
                <w:rFonts w:ascii="Times New Roman" w:hAnsi="Times New Roman"/>
                <w:szCs w:val="24"/>
                <w:lang w:val="mk-MK"/>
              </w:rPr>
              <w:t xml:space="preserve">: Ерика Фишер, </w:t>
            </w:r>
            <w:r w:rsidRPr="004E3B60">
              <w:rPr>
                <w:rFonts w:ascii="Times New Roman" w:hAnsi="Times New Roman"/>
                <w:i/>
                <w:szCs w:val="24"/>
                <w:lang w:val="mk-MK"/>
              </w:rPr>
              <w:t>Еме и Јагуар</w:t>
            </w:r>
            <w:r w:rsidRPr="004E3B60">
              <w:rPr>
                <w:rFonts w:ascii="Times New Roman" w:hAnsi="Times New Roman"/>
                <w:szCs w:val="24"/>
                <w:lang w:val="mk-MK"/>
              </w:rPr>
              <w:t>;</w:t>
            </w:r>
            <w:r w:rsidRPr="004E3B60">
              <w:rPr>
                <w:rFonts w:ascii="Times New Roman" w:hAnsi="Times New Roman"/>
                <w:szCs w:val="24"/>
              </w:rPr>
              <w:t xml:space="preserve"> </w:t>
            </w:r>
          </w:p>
          <w:p w14:paraId="578203B3" w14:textId="77777777" w:rsidR="004E3B60" w:rsidRPr="004E3B60" w:rsidRDefault="004E3B60" w:rsidP="004E3B60">
            <w:pPr>
              <w:jc w:val="both"/>
              <w:rPr>
                <w:rFonts w:ascii="Times New Roman" w:hAnsi="Times New Roman"/>
                <w:szCs w:val="24"/>
                <w:lang w:val="mk-MK"/>
              </w:rPr>
            </w:pPr>
            <w:r w:rsidRPr="004E3B60">
              <w:rPr>
                <w:rFonts w:ascii="Times New Roman" w:hAnsi="Times New Roman"/>
                <w:b/>
                <w:szCs w:val="24"/>
                <w:lang w:val="mk-MK"/>
              </w:rPr>
              <w:t>Ф</w:t>
            </w:r>
            <w:r w:rsidRPr="004E3B60">
              <w:rPr>
                <w:rFonts w:ascii="Times New Roman" w:hAnsi="Times New Roman"/>
                <w:b/>
                <w:szCs w:val="24"/>
              </w:rPr>
              <w:t>икциска меморија</w:t>
            </w:r>
            <w:r w:rsidRPr="004E3B60">
              <w:rPr>
                <w:rFonts w:ascii="Times New Roman" w:hAnsi="Times New Roman"/>
                <w:szCs w:val="24"/>
                <w:lang w:val="mk-MK"/>
              </w:rPr>
              <w:t>: случајот</w:t>
            </w:r>
            <w:r w:rsidRPr="004E3B60">
              <w:rPr>
                <w:rFonts w:ascii="Times New Roman" w:hAnsi="Times New Roman"/>
                <w:szCs w:val="24"/>
              </w:rPr>
              <w:t xml:space="preserve"> </w:t>
            </w:r>
            <w:r w:rsidRPr="004E3B60">
              <w:rPr>
                <w:rFonts w:ascii="Times New Roman" w:hAnsi="Times New Roman"/>
                <w:i/>
                <w:szCs w:val="24"/>
              </w:rPr>
              <w:t>Фрагменти</w:t>
            </w:r>
            <w:r w:rsidRPr="004E3B60">
              <w:rPr>
                <w:rFonts w:ascii="Times New Roman" w:hAnsi="Times New Roman"/>
                <w:szCs w:val="24"/>
              </w:rPr>
              <w:t xml:space="preserve"> на Бенјамин Вилкомирски</w:t>
            </w:r>
            <w:r w:rsidRPr="004E3B60">
              <w:rPr>
                <w:rFonts w:ascii="Times New Roman" w:hAnsi="Times New Roman"/>
                <w:szCs w:val="24"/>
                <w:lang w:val="mk-MK"/>
              </w:rPr>
              <w:t xml:space="preserve">; </w:t>
            </w:r>
          </w:p>
          <w:p w14:paraId="31D4C06C" w14:textId="77777777" w:rsidR="004E3B60" w:rsidRPr="004E3B60" w:rsidRDefault="004E3B60" w:rsidP="004E3B60">
            <w:pPr>
              <w:jc w:val="both"/>
              <w:rPr>
                <w:rFonts w:ascii="Times New Roman" w:hAnsi="Times New Roman"/>
                <w:i/>
                <w:iCs/>
                <w:szCs w:val="24"/>
                <w:lang w:val="mk-MK"/>
              </w:rPr>
            </w:pPr>
            <w:r w:rsidRPr="004E3B60">
              <w:rPr>
                <w:rFonts w:ascii="Times New Roman" w:hAnsi="Times New Roman"/>
                <w:b/>
                <w:szCs w:val="24"/>
                <w:lang w:val="mk-MK"/>
              </w:rPr>
              <w:t>Фикција:</w:t>
            </w:r>
            <w:r w:rsidRPr="004E3B60">
              <w:rPr>
                <w:rFonts w:ascii="Times New Roman" w:hAnsi="Times New Roman"/>
                <w:szCs w:val="24"/>
                <w:lang w:val="mk-MK"/>
              </w:rPr>
              <w:t xml:space="preserve"> Д.М Томас, </w:t>
            </w:r>
            <w:r w:rsidRPr="004E3B60">
              <w:rPr>
                <w:rFonts w:ascii="Times New Roman" w:hAnsi="Times New Roman"/>
                <w:i/>
                <w:szCs w:val="24"/>
                <w:lang w:val="mk-MK"/>
              </w:rPr>
              <w:t>Белиот хотел</w:t>
            </w:r>
            <w:r w:rsidRPr="004E3B60">
              <w:rPr>
                <w:rFonts w:ascii="Times New Roman" w:hAnsi="Times New Roman"/>
                <w:szCs w:val="24"/>
                <w:lang w:val="mk-MK"/>
              </w:rPr>
              <w:t xml:space="preserve">; Синтија Озик, </w:t>
            </w:r>
            <w:r w:rsidRPr="004E3B60">
              <w:rPr>
                <w:rFonts w:ascii="Times New Roman" w:hAnsi="Times New Roman"/>
                <w:i/>
                <w:iCs/>
                <w:szCs w:val="24"/>
                <w:lang w:val="mk-MK"/>
              </w:rPr>
              <w:t xml:space="preserve">Шал. </w:t>
            </w:r>
          </w:p>
          <w:p w14:paraId="49E6B345" w14:textId="77777777" w:rsidR="004E3B60" w:rsidRPr="004E3B60" w:rsidRDefault="004E3B60" w:rsidP="004E3B60">
            <w:pPr>
              <w:jc w:val="both"/>
              <w:rPr>
                <w:rFonts w:ascii="Times New Roman" w:hAnsi="Times New Roman"/>
                <w:szCs w:val="24"/>
              </w:rPr>
            </w:pPr>
            <w:r w:rsidRPr="004E3B60">
              <w:rPr>
                <w:rFonts w:ascii="Times New Roman" w:hAnsi="Times New Roman"/>
                <w:b/>
                <w:szCs w:val="24"/>
                <w:lang w:val="mk-MK"/>
              </w:rPr>
              <w:t>Поезија:</w:t>
            </w:r>
            <w:r w:rsidRPr="004E3B60">
              <w:rPr>
                <w:rFonts w:ascii="Times New Roman" w:hAnsi="Times New Roman"/>
                <w:szCs w:val="24"/>
                <w:lang w:val="mk-MK"/>
              </w:rPr>
              <w:t xml:space="preserve"> Пол Селан</w:t>
            </w:r>
            <w:r w:rsidRPr="004E3B60">
              <w:rPr>
                <w:rFonts w:ascii="Times New Roman" w:hAnsi="Times New Roman"/>
                <w:szCs w:val="24"/>
              </w:rPr>
              <w:t xml:space="preserve"> </w:t>
            </w:r>
          </w:p>
          <w:p w14:paraId="32783536" w14:textId="77777777" w:rsidR="004E3B60" w:rsidRPr="004E3B60" w:rsidRDefault="004E3B60" w:rsidP="004E3B60">
            <w:pPr>
              <w:jc w:val="both"/>
              <w:rPr>
                <w:rFonts w:ascii="Times New Roman" w:hAnsi="Times New Roman"/>
                <w:sz w:val="24"/>
                <w:szCs w:val="24"/>
              </w:rPr>
            </w:pPr>
            <w:r w:rsidRPr="004E3B60">
              <w:rPr>
                <w:rFonts w:ascii="Times New Roman" w:hAnsi="Times New Roman"/>
                <w:b/>
                <w:szCs w:val="24"/>
                <w:lang w:val="mk-MK"/>
              </w:rPr>
              <w:t>Г</w:t>
            </w:r>
            <w:r w:rsidRPr="004E3B60">
              <w:rPr>
                <w:rFonts w:ascii="Times New Roman" w:hAnsi="Times New Roman"/>
                <w:b/>
                <w:szCs w:val="24"/>
              </w:rPr>
              <w:t>рафички роман</w:t>
            </w:r>
            <w:r w:rsidRPr="004E3B60">
              <w:rPr>
                <w:rFonts w:ascii="Times New Roman" w:hAnsi="Times New Roman"/>
                <w:szCs w:val="24"/>
                <w:lang w:val="mk-MK"/>
              </w:rPr>
              <w:t>:</w:t>
            </w:r>
            <w:r w:rsidRPr="004E3B60">
              <w:rPr>
                <w:rFonts w:ascii="Times New Roman" w:hAnsi="Times New Roman"/>
                <w:szCs w:val="24"/>
              </w:rPr>
              <w:t xml:space="preserve"> Арт Спигелман, </w:t>
            </w:r>
            <w:r w:rsidRPr="004E3B60">
              <w:rPr>
                <w:rFonts w:ascii="Times New Roman" w:hAnsi="Times New Roman"/>
                <w:i/>
                <w:szCs w:val="24"/>
              </w:rPr>
              <w:t>Маус</w:t>
            </w:r>
            <w:r w:rsidRPr="004E3B60">
              <w:rPr>
                <w:rFonts w:ascii="Times New Roman" w:hAnsi="Times New Roman"/>
                <w:sz w:val="24"/>
                <w:szCs w:val="24"/>
              </w:rPr>
              <w:t>.</w:t>
            </w:r>
          </w:p>
          <w:p w14:paraId="489E159C" w14:textId="77777777" w:rsidR="004E3B60" w:rsidRPr="004E3B60" w:rsidRDefault="004E3B60" w:rsidP="004E3B60">
            <w:pPr>
              <w:jc w:val="both"/>
              <w:rPr>
                <w:rFonts w:ascii="Times New Roman" w:hAnsi="Times New Roman"/>
                <w:lang w:val="mk-MK"/>
              </w:rPr>
            </w:pPr>
            <w:r w:rsidRPr="004E3B60">
              <w:rPr>
                <w:rFonts w:ascii="Times New Roman" w:hAnsi="Times New Roman"/>
                <w:b/>
                <w:lang w:val="mk-MK"/>
              </w:rPr>
              <w:t>Филмографија</w:t>
            </w:r>
            <w:r w:rsidRPr="004E3B60">
              <w:rPr>
                <w:rFonts w:ascii="Times New Roman" w:hAnsi="Times New Roman"/>
                <w:lang w:val="mk-MK"/>
              </w:rPr>
              <w:t xml:space="preserve">: </w:t>
            </w:r>
            <w:r w:rsidRPr="004E3B60">
              <w:rPr>
                <w:rFonts w:ascii="Times New Roman" w:hAnsi="Times New Roman"/>
                <w:i/>
                <w:lang w:val="mk-MK"/>
              </w:rPr>
              <w:t>Ноќ и магла</w:t>
            </w:r>
            <w:r w:rsidRPr="004E3B60">
              <w:rPr>
                <w:rFonts w:ascii="Times New Roman" w:hAnsi="Times New Roman"/>
                <w:i/>
              </w:rPr>
              <w:t xml:space="preserve"> </w:t>
            </w:r>
            <w:r w:rsidRPr="004E3B60">
              <w:rPr>
                <w:rFonts w:ascii="Times New Roman" w:hAnsi="Times New Roman"/>
              </w:rPr>
              <w:t>(1955)</w:t>
            </w:r>
            <w:r w:rsidRPr="004E3B60">
              <w:rPr>
                <w:rFonts w:ascii="Times New Roman" w:hAnsi="Times New Roman"/>
                <w:i/>
                <w:lang w:val="mk-MK"/>
              </w:rPr>
              <w:t>,</w:t>
            </w:r>
            <w:r w:rsidRPr="004E3B60">
              <w:rPr>
                <w:rFonts w:ascii="Times New Roman" w:hAnsi="Times New Roman"/>
                <w:i/>
              </w:rPr>
              <w:t xml:space="preserve"> </w:t>
            </w:r>
            <w:r w:rsidRPr="004E3B60">
              <w:rPr>
                <w:rFonts w:ascii="Times New Roman" w:hAnsi="Times New Roman"/>
                <w:i/>
                <w:lang w:val="mk-MK"/>
              </w:rPr>
              <w:t>Шоа</w:t>
            </w:r>
            <w:r w:rsidRPr="004E3B60">
              <w:rPr>
                <w:rFonts w:ascii="Times New Roman" w:hAnsi="Times New Roman"/>
                <w:i/>
              </w:rPr>
              <w:t xml:space="preserve"> </w:t>
            </w:r>
            <w:r w:rsidRPr="004E3B60">
              <w:rPr>
                <w:rFonts w:ascii="Times New Roman" w:hAnsi="Times New Roman"/>
              </w:rPr>
              <w:t>(1985)</w:t>
            </w:r>
            <w:r w:rsidRPr="004E3B60">
              <w:rPr>
                <w:rFonts w:ascii="Times New Roman" w:hAnsi="Times New Roman"/>
                <w:i/>
                <w:lang w:val="mk-MK"/>
              </w:rPr>
              <w:t xml:space="preserve"> Градината на семејството Финци-Контини </w:t>
            </w:r>
            <w:r w:rsidRPr="004E3B60">
              <w:rPr>
                <w:rFonts w:ascii="Times New Roman" w:hAnsi="Times New Roman"/>
                <w:lang w:val="mk-MK"/>
              </w:rPr>
              <w:t>(1970)</w:t>
            </w:r>
            <w:r w:rsidRPr="004E3B60">
              <w:rPr>
                <w:rFonts w:ascii="Times New Roman" w:hAnsi="Times New Roman"/>
                <w:i/>
              </w:rPr>
              <w:t>,</w:t>
            </w:r>
            <w:r w:rsidRPr="004E3B60">
              <w:rPr>
                <w:rFonts w:ascii="Times New Roman" w:hAnsi="Times New Roman"/>
                <w:i/>
                <w:lang w:val="mk-MK"/>
              </w:rPr>
              <w:t xml:space="preserve"> Посебен ден</w:t>
            </w:r>
            <w:r w:rsidRPr="004E3B60">
              <w:rPr>
                <w:rFonts w:ascii="Times New Roman" w:hAnsi="Times New Roman"/>
                <w:i/>
              </w:rPr>
              <w:t xml:space="preserve"> </w:t>
            </w:r>
            <w:r w:rsidRPr="004E3B60">
              <w:rPr>
                <w:rFonts w:ascii="Times New Roman" w:hAnsi="Times New Roman"/>
              </w:rPr>
              <w:t>(1977)</w:t>
            </w:r>
            <w:r w:rsidRPr="004E3B60">
              <w:rPr>
                <w:rFonts w:ascii="Times New Roman" w:hAnsi="Times New Roman"/>
                <w:i/>
                <w:lang w:val="mk-MK"/>
              </w:rPr>
              <w:t xml:space="preserve">, Изборот на Софи </w:t>
            </w:r>
            <w:r w:rsidRPr="004E3B60">
              <w:rPr>
                <w:rFonts w:ascii="Times New Roman" w:hAnsi="Times New Roman"/>
              </w:rPr>
              <w:t xml:space="preserve">(1982), </w:t>
            </w:r>
            <w:r w:rsidRPr="004E3B60">
              <w:rPr>
                <w:rFonts w:ascii="Times New Roman" w:hAnsi="Times New Roman"/>
                <w:i/>
                <w:lang w:val="mk-MK"/>
              </w:rPr>
              <w:t>Синот на Саул</w:t>
            </w:r>
            <w:r w:rsidRPr="004E3B60">
              <w:rPr>
                <w:rFonts w:ascii="Times New Roman" w:hAnsi="Times New Roman"/>
                <w:i/>
              </w:rPr>
              <w:t xml:space="preserve"> </w:t>
            </w:r>
            <w:r w:rsidRPr="004E3B60">
              <w:rPr>
                <w:rFonts w:ascii="Times New Roman" w:hAnsi="Times New Roman"/>
              </w:rPr>
              <w:t xml:space="preserve">(2015), </w:t>
            </w:r>
            <w:r w:rsidRPr="004E3B60">
              <w:rPr>
                <w:rFonts w:ascii="Times New Roman" w:hAnsi="Times New Roman"/>
                <w:i/>
                <w:lang w:val="mk-MK"/>
              </w:rPr>
              <w:t>Параграф 175</w:t>
            </w:r>
            <w:r w:rsidRPr="004E3B60">
              <w:rPr>
                <w:rFonts w:ascii="Times New Roman" w:hAnsi="Times New Roman"/>
                <w:lang w:val="mk-MK"/>
              </w:rPr>
              <w:t xml:space="preserve"> (2000), </w:t>
            </w:r>
            <w:r w:rsidRPr="004E3B60">
              <w:rPr>
                <w:rFonts w:ascii="Times New Roman" w:hAnsi="Times New Roman"/>
                <w:i/>
                <w:lang w:val="mk-MK"/>
              </w:rPr>
              <w:t>Еме и Јагуар</w:t>
            </w:r>
            <w:r w:rsidRPr="004E3B60">
              <w:rPr>
                <w:rFonts w:ascii="Times New Roman" w:hAnsi="Times New Roman"/>
                <w:lang w:val="mk-MK"/>
              </w:rPr>
              <w:t xml:space="preserve"> (</w:t>
            </w:r>
            <w:r w:rsidRPr="004E3B60">
              <w:rPr>
                <w:rFonts w:ascii="Times New Roman" w:hAnsi="Times New Roman"/>
              </w:rPr>
              <w:t>1999</w:t>
            </w:r>
            <w:r w:rsidRPr="004E3B60">
              <w:rPr>
                <w:rFonts w:ascii="Times New Roman" w:hAnsi="Times New Roman"/>
                <w:i/>
                <w:iCs/>
              </w:rPr>
              <w:t>)</w:t>
            </w:r>
            <w:r w:rsidRPr="004E3B60">
              <w:rPr>
                <w:rFonts w:ascii="Times New Roman" w:hAnsi="Times New Roman"/>
                <w:i/>
                <w:iCs/>
                <w:lang w:val="mk-MK"/>
              </w:rPr>
              <w:t xml:space="preserve">; </w:t>
            </w:r>
            <w:r w:rsidRPr="004E3B60">
              <w:rPr>
                <w:rFonts w:ascii="Times New Roman" w:hAnsi="Times New Roman"/>
                <w:i/>
                <w:iCs/>
                <w:lang w:val="en-US"/>
              </w:rPr>
              <w:t>Quo</w:t>
            </w:r>
            <w:r w:rsidRPr="004E3B60">
              <w:rPr>
                <w:rFonts w:ascii="Times New Roman" w:hAnsi="Times New Roman"/>
                <w:i/>
                <w:iCs/>
              </w:rPr>
              <w:t xml:space="preserve"> </w:t>
            </w:r>
            <w:r w:rsidRPr="004E3B60">
              <w:rPr>
                <w:rFonts w:ascii="Times New Roman" w:hAnsi="Times New Roman"/>
                <w:i/>
                <w:iCs/>
                <w:lang w:val="en-US"/>
              </w:rPr>
              <w:t>vadis</w:t>
            </w:r>
            <w:r w:rsidRPr="004E3B60">
              <w:rPr>
                <w:rFonts w:ascii="Times New Roman" w:hAnsi="Times New Roman"/>
                <w:i/>
                <w:iCs/>
              </w:rPr>
              <w:t xml:space="preserve"> </w:t>
            </w:r>
            <w:r w:rsidRPr="004E3B60">
              <w:rPr>
                <w:rFonts w:ascii="Times New Roman" w:hAnsi="Times New Roman"/>
                <w:i/>
                <w:iCs/>
                <w:lang w:val="en-US"/>
              </w:rPr>
              <w:t>Aida</w:t>
            </w:r>
            <w:r w:rsidRPr="004E3B60">
              <w:rPr>
                <w:rFonts w:ascii="Times New Roman" w:hAnsi="Times New Roman"/>
                <w:i/>
                <w:iCs/>
              </w:rPr>
              <w:t>?</w:t>
            </w:r>
            <w:r w:rsidRPr="004E3B60">
              <w:rPr>
                <w:rFonts w:ascii="Times New Roman" w:hAnsi="Times New Roman"/>
              </w:rPr>
              <w:t xml:space="preserve">; </w:t>
            </w:r>
            <w:r w:rsidRPr="004E3B60">
              <w:rPr>
                <w:rFonts w:ascii="Times New Roman" w:hAnsi="Times New Roman"/>
                <w:i/>
                <w:iCs/>
                <w:lang w:val="mk-MK"/>
              </w:rPr>
              <w:t>Дара од Јасеновац.</w:t>
            </w:r>
            <w:r w:rsidRPr="004E3B60">
              <w:rPr>
                <w:rFonts w:ascii="Times New Roman" w:hAnsi="Times New Roman"/>
                <w:lang w:val="mk-MK"/>
              </w:rPr>
              <w:t xml:space="preserve"> </w:t>
            </w:r>
            <w:r w:rsidRPr="004E3B60">
              <w:rPr>
                <w:rFonts w:ascii="Times New Roman" w:hAnsi="Times New Roman"/>
                <w:i/>
                <w:lang w:val="mk-MK"/>
              </w:rPr>
              <w:t xml:space="preserve"> </w:t>
            </w:r>
            <w:r w:rsidRPr="004E3B60">
              <w:rPr>
                <w:rFonts w:ascii="Times New Roman" w:hAnsi="Times New Roman"/>
                <w:lang w:val="mk-MK"/>
              </w:rPr>
              <w:t xml:space="preserve"> </w:t>
            </w:r>
          </w:p>
          <w:p w14:paraId="73AFD5F7" w14:textId="77777777" w:rsidR="004E3B60" w:rsidRPr="004E3B60" w:rsidRDefault="004E3B60" w:rsidP="004E3B60">
            <w:pPr>
              <w:jc w:val="both"/>
              <w:rPr>
                <w:rFonts w:ascii="Times New Roman" w:hAnsi="Times New Roman"/>
                <w:bCs/>
                <w:color w:val="000000"/>
                <w:sz w:val="20"/>
                <w:szCs w:val="20"/>
                <w:lang w:val="mk-MK"/>
              </w:rPr>
            </w:pPr>
          </w:p>
        </w:tc>
      </w:tr>
      <w:tr w:rsidR="004E3B60" w:rsidRPr="004E3B60" w14:paraId="6399F87D" w14:textId="77777777" w:rsidTr="004E3B60">
        <w:tc>
          <w:tcPr>
            <w:tcW w:w="496" w:type="dxa"/>
          </w:tcPr>
          <w:p w14:paraId="755A01D1"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12.</w:t>
            </w:r>
          </w:p>
        </w:tc>
        <w:tc>
          <w:tcPr>
            <w:tcW w:w="0" w:type="auto"/>
            <w:gridSpan w:val="10"/>
          </w:tcPr>
          <w:p w14:paraId="1904AE28"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 xml:space="preserve">Методи на учење: </w:t>
            </w:r>
            <w:r w:rsidRPr="004E3B60">
              <w:rPr>
                <w:rFonts w:ascii="Times New Roman" w:hAnsi="Times New Roman"/>
                <w:sz w:val="20"/>
                <w:szCs w:val="18"/>
                <w:lang w:val="mk-MK" w:eastAsia="ja-JP"/>
              </w:rPr>
              <w:t>предавања, дискусија на час, самостојна работа (есеј), консултации, домашно учење (подготовка на испит)</w:t>
            </w:r>
          </w:p>
        </w:tc>
      </w:tr>
      <w:tr w:rsidR="004E3B60" w:rsidRPr="004E3B60" w14:paraId="40CC9B83" w14:textId="77777777" w:rsidTr="004E3B60">
        <w:tc>
          <w:tcPr>
            <w:tcW w:w="496" w:type="dxa"/>
          </w:tcPr>
          <w:p w14:paraId="24DEC9F3"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13.</w:t>
            </w:r>
          </w:p>
        </w:tc>
        <w:tc>
          <w:tcPr>
            <w:tcW w:w="3750" w:type="dxa"/>
            <w:gridSpan w:val="3"/>
          </w:tcPr>
          <w:p w14:paraId="11F63065"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Вкупен расположив фонд на време</w:t>
            </w:r>
          </w:p>
        </w:tc>
        <w:tc>
          <w:tcPr>
            <w:tcW w:w="5594" w:type="dxa"/>
            <w:gridSpan w:val="7"/>
          </w:tcPr>
          <w:p w14:paraId="2CAB4040" w14:textId="77777777" w:rsidR="004E3B60" w:rsidRPr="004E3B60" w:rsidRDefault="004E3B60" w:rsidP="004E3B60">
            <w:pPr>
              <w:rPr>
                <w:rFonts w:ascii="Times New Roman" w:hAnsi="Times New Roman"/>
                <w:bCs/>
                <w:color w:val="FF0000"/>
                <w:sz w:val="20"/>
                <w:szCs w:val="20"/>
                <w:lang w:val="mk-MK"/>
              </w:rPr>
            </w:pPr>
            <w:r w:rsidRPr="004E3B60">
              <w:rPr>
                <w:rFonts w:ascii="Times New Roman" w:hAnsi="Times New Roman"/>
                <w:bCs/>
                <w:sz w:val="20"/>
                <w:szCs w:val="20"/>
                <w:lang w:val="en-US"/>
              </w:rPr>
              <w:t>150</w:t>
            </w:r>
            <w:r w:rsidRPr="004E3B60">
              <w:rPr>
                <w:rFonts w:ascii="Times New Roman" w:hAnsi="Times New Roman"/>
                <w:bCs/>
                <w:sz w:val="20"/>
                <w:szCs w:val="20"/>
                <w:lang w:val="it-IT"/>
              </w:rPr>
              <w:t xml:space="preserve"> </w:t>
            </w:r>
            <w:r w:rsidRPr="004E3B60">
              <w:rPr>
                <w:rFonts w:ascii="Times New Roman" w:hAnsi="Times New Roman"/>
                <w:bCs/>
                <w:sz w:val="20"/>
                <w:szCs w:val="20"/>
                <w:lang w:val="mk-MK"/>
              </w:rPr>
              <w:t>часа</w:t>
            </w:r>
          </w:p>
        </w:tc>
      </w:tr>
      <w:tr w:rsidR="004E3B60" w:rsidRPr="004E3B60" w14:paraId="441ED934" w14:textId="77777777" w:rsidTr="004E3B60">
        <w:tc>
          <w:tcPr>
            <w:tcW w:w="496" w:type="dxa"/>
          </w:tcPr>
          <w:p w14:paraId="0476B647"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14.</w:t>
            </w:r>
          </w:p>
        </w:tc>
        <w:tc>
          <w:tcPr>
            <w:tcW w:w="3750" w:type="dxa"/>
            <w:gridSpan w:val="3"/>
          </w:tcPr>
          <w:p w14:paraId="593B726C"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Распределба на расположивото време</w:t>
            </w:r>
          </w:p>
        </w:tc>
        <w:tc>
          <w:tcPr>
            <w:tcW w:w="5594" w:type="dxa"/>
            <w:gridSpan w:val="7"/>
            <w:vAlign w:val="center"/>
          </w:tcPr>
          <w:p w14:paraId="58A16EA7" w14:textId="77777777" w:rsidR="004E3B60" w:rsidRPr="004E3B60" w:rsidRDefault="004E3B60" w:rsidP="004E3B60">
            <w:pPr>
              <w:rPr>
                <w:rFonts w:ascii="Times New Roman" w:hAnsi="Times New Roman"/>
                <w:bCs/>
                <w:sz w:val="20"/>
                <w:szCs w:val="20"/>
                <w:lang w:val="en-US"/>
              </w:rPr>
            </w:pPr>
            <w:r w:rsidRPr="004E3B60">
              <w:rPr>
                <w:rFonts w:ascii="Times New Roman" w:hAnsi="Times New Roman"/>
                <w:bCs/>
                <w:sz w:val="20"/>
                <w:szCs w:val="20"/>
                <w:lang w:val="mk-MK"/>
              </w:rPr>
              <w:t>2</w:t>
            </w:r>
            <w:r w:rsidRPr="004E3B60">
              <w:rPr>
                <w:rFonts w:ascii="Times New Roman" w:hAnsi="Times New Roman"/>
                <w:bCs/>
                <w:sz w:val="20"/>
                <w:szCs w:val="20"/>
                <w:lang w:val="en-US"/>
              </w:rPr>
              <w:t>+0</w:t>
            </w:r>
          </w:p>
        </w:tc>
      </w:tr>
      <w:tr w:rsidR="004E3B60" w:rsidRPr="004E3B60" w14:paraId="3CE0F0B4" w14:textId="77777777" w:rsidTr="004E3B60">
        <w:tc>
          <w:tcPr>
            <w:tcW w:w="496" w:type="dxa"/>
            <w:vMerge w:val="restart"/>
          </w:tcPr>
          <w:p w14:paraId="6E7F863D"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lastRenderedPageBreak/>
              <w:t>15.</w:t>
            </w:r>
          </w:p>
        </w:tc>
        <w:tc>
          <w:tcPr>
            <w:tcW w:w="3750" w:type="dxa"/>
            <w:gridSpan w:val="3"/>
            <w:vMerge w:val="restart"/>
          </w:tcPr>
          <w:p w14:paraId="2D4DD702"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Форми на наставните активности</w:t>
            </w:r>
          </w:p>
        </w:tc>
        <w:tc>
          <w:tcPr>
            <w:tcW w:w="656" w:type="dxa"/>
          </w:tcPr>
          <w:p w14:paraId="1E3E4384"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15.1.</w:t>
            </w:r>
          </w:p>
        </w:tc>
        <w:tc>
          <w:tcPr>
            <w:tcW w:w="3900" w:type="dxa"/>
            <w:gridSpan w:val="4"/>
          </w:tcPr>
          <w:p w14:paraId="55B0E5FC" w14:textId="77777777" w:rsidR="004E3B60" w:rsidRPr="004E3B60" w:rsidRDefault="004E3B60" w:rsidP="004E3B60">
            <w:pPr>
              <w:rPr>
                <w:rFonts w:ascii="Times New Roman" w:hAnsi="Times New Roman"/>
                <w:bCs/>
                <w:color w:val="000000"/>
                <w:sz w:val="20"/>
                <w:szCs w:val="20"/>
              </w:rPr>
            </w:pPr>
            <w:r w:rsidRPr="004E3B60">
              <w:rPr>
                <w:rFonts w:ascii="Times New Roman" w:hAnsi="Times New Roman"/>
                <w:bCs/>
                <w:color w:val="000000"/>
                <w:sz w:val="20"/>
                <w:szCs w:val="20"/>
                <w:lang w:val="mk-MK"/>
              </w:rPr>
              <w:t>Предавања- теоретска настава</w:t>
            </w:r>
            <w:r w:rsidRPr="004E3B60">
              <w:rPr>
                <w:rFonts w:ascii="Times New Roman" w:hAnsi="Times New Roman"/>
                <w:bCs/>
                <w:color w:val="000000"/>
                <w:sz w:val="20"/>
                <w:szCs w:val="20"/>
              </w:rPr>
              <w:t>.</w:t>
            </w:r>
            <w:r w:rsidRPr="004E3B60">
              <w:rPr>
                <w:rFonts w:ascii="Times New Roman" w:hAnsi="Times New Roman"/>
                <w:bCs/>
                <w:color w:val="000000"/>
                <w:sz w:val="20"/>
                <w:szCs w:val="20"/>
                <w:lang w:val="mk-MK"/>
              </w:rPr>
              <w:t xml:space="preserve"> </w:t>
            </w:r>
          </w:p>
        </w:tc>
        <w:tc>
          <w:tcPr>
            <w:tcW w:w="1038" w:type="dxa"/>
            <w:gridSpan w:val="2"/>
          </w:tcPr>
          <w:p w14:paraId="7E73D5E0" w14:textId="77777777" w:rsidR="004E3B60" w:rsidRPr="004E3B60" w:rsidRDefault="004E3B60" w:rsidP="004E3B60">
            <w:pPr>
              <w:rPr>
                <w:sz w:val="20"/>
                <w:szCs w:val="20"/>
                <w:shd w:val="clear" w:color="auto" w:fill="FFFFFF"/>
                <w:lang w:val="mk-MK" w:eastAsia="mk-MK"/>
              </w:rPr>
            </w:pPr>
            <w:r w:rsidRPr="004E3B60">
              <w:rPr>
                <w:sz w:val="20"/>
                <w:szCs w:val="20"/>
                <w:shd w:val="clear" w:color="auto" w:fill="FFFFFF"/>
                <w:lang w:val="en-US" w:eastAsia="mk-MK"/>
              </w:rPr>
              <w:t xml:space="preserve">12 </w:t>
            </w:r>
            <w:r w:rsidRPr="004E3B60">
              <w:rPr>
                <w:sz w:val="20"/>
                <w:szCs w:val="20"/>
                <w:shd w:val="clear" w:color="auto" w:fill="FFFFFF"/>
                <w:lang w:val="mk-MK" w:eastAsia="mk-MK"/>
              </w:rPr>
              <w:t>часа</w:t>
            </w:r>
          </w:p>
        </w:tc>
      </w:tr>
      <w:tr w:rsidR="004E3B60" w:rsidRPr="004E3B60" w14:paraId="658CBAA6" w14:textId="77777777" w:rsidTr="004E3B60">
        <w:tc>
          <w:tcPr>
            <w:tcW w:w="496" w:type="dxa"/>
            <w:vMerge/>
          </w:tcPr>
          <w:p w14:paraId="1C7F0CD3" w14:textId="77777777" w:rsidR="004E3B60" w:rsidRPr="004E3B60" w:rsidRDefault="004E3B60" w:rsidP="004E3B60">
            <w:pPr>
              <w:rPr>
                <w:rFonts w:ascii="Times New Roman" w:hAnsi="Times New Roman"/>
                <w:sz w:val="20"/>
                <w:szCs w:val="20"/>
                <w:lang w:val="mk-MK"/>
              </w:rPr>
            </w:pPr>
          </w:p>
        </w:tc>
        <w:tc>
          <w:tcPr>
            <w:tcW w:w="3750" w:type="dxa"/>
            <w:gridSpan w:val="3"/>
            <w:vMerge/>
          </w:tcPr>
          <w:p w14:paraId="511BAF8D" w14:textId="77777777" w:rsidR="004E3B60" w:rsidRPr="004E3B60" w:rsidRDefault="004E3B60" w:rsidP="004E3B60">
            <w:pPr>
              <w:rPr>
                <w:rFonts w:ascii="Times New Roman" w:hAnsi="Times New Roman"/>
                <w:sz w:val="20"/>
                <w:szCs w:val="20"/>
                <w:lang w:val="mk-MK"/>
              </w:rPr>
            </w:pPr>
          </w:p>
        </w:tc>
        <w:tc>
          <w:tcPr>
            <w:tcW w:w="656" w:type="dxa"/>
          </w:tcPr>
          <w:p w14:paraId="2E2A9734"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15.2.</w:t>
            </w:r>
          </w:p>
        </w:tc>
        <w:tc>
          <w:tcPr>
            <w:tcW w:w="3900" w:type="dxa"/>
            <w:gridSpan w:val="4"/>
          </w:tcPr>
          <w:p w14:paraId="32F77DB5"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 xml:space="preserve">Вежби (лабораториски, аудиториумски), семинари, тимска работа. </w:t>
            </w:r>
          </w:p>
        </w:tc>
        <w:tc>
          <w:tcPr>
            <w:tcW w:w="1038" w:type="dxa"/>
            <w:gridSpan w:val="2"/>
          </w:tcPr>
          <w:p w14:paraId="5B9E5E19" w14:textId="77777777" w:rsidR="004E3B60" w:rsidRPr="004E3B60" w:rsidRDefault="004E3B60" w:rsidP="004E3B60">
            <w:pPr>
              <w:rPr>
                <w:sz w:val="20"/>
                <w:szCs w:val="20"/>
                <w:shd w:val="clear" w:color="auto" w:fill="FFFFFF"/>
                <w:lang w:val="en-US" w:eastAsia="mk-MK"/>
              </w:rPr>
            </w:pPr>
            <w:r w:rsidRPr="004E3B60">
              <w:rPr>
                <w:sz w:val="20"/>
                <w:szCs w:val="20"/>
                <w:shd w:val="clear" w:color="auto" w:fill="FFFFFF"/>
                <w:lang w:val="en-US" w:eastAsia="mk-MK"/>
              </w:rPr>
              <w:t>/</w:t>
            </w:r>
          </w:p>
        </w:tc>
      </w:tr>
      <w:tr w:rsidR="004E3B60" w:rsidRPr="004E3B60" w14:paraId="38F7EE40" w14:textId="77777777" w:rsidTr="004E3B60">
        <w:trPr>
          <w:trHeight w:val="305"/>
        </w:trPr>
        <w:tc>
          <w:tcPr>
            <w:tcW w:w="496" w:type="dxa"/>
            <w:vMerge w:val="restart"/>
          </w:tcPr>
          <w:p w14:paraId="62E15CC7"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16.</w:t>
            </w:r>
          </w:p>
        </w:tc>
        <w:tc>
          <w:tcPr>
            <w:tcW w:w="3750" w:type="dxa"/>
            <w:gridSpan w:val="3"/>
            <w:vMerge w:val="restart"/>
          </w:tcPr>
          <w:p w14:paraId="7AB11C66"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Други форми на активности</w:t>
            </w:r>
          </w:p>
        </w:tc>
        <w:tc>
          <w:tcPr>
            <w:tcW w:w="656" w:type="dxa"/>
          </w:tcPr>
          <w:p w14:paraId="779B7AA6"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16.1.</w:t>
            </w:r>
          </w:p>
        </w:tc>
        <w:tc>
          <w:tcPr>
            <w:tcW w:w="3900" w:type="dxa"/>
            <w:gridSpan w:val="4"/>
            <w:shd w:val="clear" w:color="auto" w:fill="auto"/>
          </w:tcPr>
          <w:p w14:paraId="22BD2D6A"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 xml:space="preserve">Проектни задачи </w:t>
            </w:r>
          </w:p>
        </w:tc>
        <w:tc>
          <w:tcPr>
            <w:tcW w:w="1038" w:type="dxa"/>
            <w:gridSpan w:val="2"/>
            <w:shd w:val="clear" w:color="auto" w:fill="auto"/>
          </w:tcPr>
          <w:p w14:paraId="4E83FFC4" w14:textId="77777777" w:rsidR="004E3B60" w:rsidRPr="004E3B60" w:rsidRDefault="004E3B60" w:rsidP="004E3B60">
            <w:pPr>
              <w:rPr>
                <w:sz w:val="20"/>
                <w:szCs w:val="20"/>
                <w:shd w:val="clear" w:color="auto" w:fill="FFFFFF"/>
                <w:lang w:val="mk-MK" w:eastAsia="mk-MK"/>
              </w:rPr>
            </w:pPr>
            <w:r w:rsidRPr="004E3B60">
              <w:rPr>
                <w:sz w:val="20"/>
                <w:szCs w:val="20"/>
                <w:shd w:val="clear" w:color="auto" w:fill="FFFFFF"/>
                <w:lang w:val="mk-MK" w:eastAsia="mk-MK"/>
              </w:rPr>
              <w:t>/</w:t>
            </w:r>
          </w:p>
        </w:tc>
      </w:tr>
      <w:tr w:rsidR="004E3B60" w:rsidRPr="004E3B60" w14:paraId="0939DADB" w14:textId="77777777" w:rsidTr="004E3B60">
        <w:trPr>
          <w:trHeight w:val="170"/>
        </w:trPr>
        <w:tc>
          <w:tcPr>
            <w:tcW w:w="496" w:type="dxa"/>
            <w:vMerge/>
          </w:tcPr>
          <w:p w14:paraId="1A7BE43F" w14:textId="77777777" w:rsidR="004E3B60" w:rsidRPr="004E3B60" w:rsidRDefault="004E3B60" w:rsidP="004E3B60">
            <w:pPr>
              <w:rPr>
                <w:rFonts w:ascii="Times New Roman" w:hAnsi="Times New Roman"/>
                <w:sz w:val="20"/>
                <w:szCs w:val="20"/>
                <w:lang w:val="mk-MK"/>
              </w:rPr>
            </w:pPr>
          </w:p>
        </w:tc>
        <w:tc>
          <w:tcPr>
            <w:tcW w:w="3750" w:type="dxa"/>
            <w:gridSpan w:val="3"/>
            <w:vMerge/>
          </w:tcPr>
          <w:p w14:paraId="1DEFF3F2" w14:textId="77777777" w:rsidR="004E3B60" w:rsidRPr="004E3B60" w:rsidRDefault="004E3B60" w:rsidP="004E3B60">
            <w:pPr>
              <w:rPr>
                <w:rFonts w:ascii="Times New Roman" w:hAnsi="Times New Roman"/>
                <w:bCs/>
                <w:color w:val="000000"/>
                <w:sz w:val="20"/>
                <w:szCs w:val="20"/>
                <w:lang w:val="mk-MK"/>
              </w:rPr>
            </w:pPr>
          </w:p>
        </w:tc>
        <w:tc>
          <w:tcPr>
            <w:tcW w:w="656" w:type="dxa"/>
          </w:tcPr>
          <w:p w14:paraId="196E4117"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16.2.</w:t>
            </w:r>
          </w:p>
        </w:tc>
        <w:tc>
          <w:tcPr>
            <w:tcW w:w="3900" w:type="dxa"/>
            <w:gridSpan w:val="4"/>
            <w:shd w:val="clear" w:color="auto" w:fill="auto"/>
          </w:tcPr>
          <w:p w14:paraId="35C3CF58"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Самостојни задачи</w:t>
            </w:r>
          </w:p>
        </w:tc>
        <w:tc>
          <w:tcPr>
            <w:tcW w:w="1038" w:type="dxa"/>
            <w:gridSpan w:val="2"/>
            <w:shd w:val="clear" w:color="auto" w:fill="auto"/>
          </w:tcPr>
          <w:p w14:paraId="33F64174" w14:textId="77777777" w:rsidR="004E3B60" w:rsidRPr="004E3B60" w:rsidRDefault="004E3B60" w:rsidP="004E3B60">
            <w:pPr>
              <w:rPr>
                <w:sz w:val="20"/>
                <w:szCs w:val="20"/>
                <w:shd w:val="clear" w:color="auto" w:fill="FFFFFF"/>
                <w:lang w:val="mk-MK" w:eastAsia="mk-MK"/>
              </w:rPr>
            </w:pPr>
            <w:r w:rsidRPr="004E3B60">
              <w:rPr>
                <w:sz w:val="20"/>
                <w:szCs w:val="20"/>
                <w:shd w:val="clear" w:color="auto" w:fill="FFFFFF"/>
                <w:lang w:val="mk-MK" w:eastAsia="mk-MK"/>
              </w:rPr>
              <w:t>100</w:t>
            </w:r>
          </w:p>
        </w:tc>
      </w:tr>
      <w:tr w:rsidR="004E3B60" w:rsidRPr="004E3B60" w14:paraId="5632EC9E" w14:textId="77777777" w:rsidTr="004E3B60">
        <w:trPr>
          <w:trHeight w:val="260"/>
        </w:trPr>
        <w:tc>
          <w:tcPr>
            <w:tcW w:w="496" w:type="dxa"/>
            <w:vMerge/>
          </w:tcPr>
          <w:p w14:paraId="0B8DC3A0" w14:textId="77777777" w:rsidR="004E3B60" w:rsidRPr="004E3B60" w:rsidRDefault="004E3B60" w:rsidP="004E3B60">
            <w:pPr>
              <w:rPr>
                <w:rFonts w:ascii="Times New Roman" w:hAnsi="Times New Roman"/>
                <w:sz w:val="20"/>
                <w:szCs w:val="20"/>
                <w:lang w:val="mk-MK"/>
              </w:rPr>
            </w:pPr>
          </w:p>
        </w:tc>
        <w:tc>
          <w:tcPr>
            <w:tcW w:w="3750" w:type="dxa"/>
            <w:gridSpan w:val="3"/>
            <w:vMerge/>
          </w:tcPr>
          <w:p w14:paraId="58969037" w14:textId="77777777" w:rsidR="004E3B60" w:rsidRPr="004E3B60" w:rsidRDefault="004E3B60" w:rsidP="004E3B60">
            <w:pPr>
              <w:rPr>
                <w:rFonts w:ascii="Times New Roman" w:hAnsi="Times New Roman"/>
                <w:bCs/>
                <w:color w:val="000000"/>
                <w:sz w:val="20"/>
                <w:szCs w:val="20"/>
                <w:lang w:val="mk-MK"/>
              </w:rPr>
            </w:pPr>
          </w:p>
        </w:tc>
        <w:tc>
          <w:tcPr>
            <w:tcW w:w="656" w:type="dxa"/>
          </w:tcPr>
          <w:p w14:paraId="23276593"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16.3.</w:t>
            </w:r>
          </w:p>
        </w:tc>
        <w:tc>
          <w:tcPr>
            <w:tcW w:w="3900" w:type="dxa"/>
            <w:gridSpan w:val="4"/>
            <w:shd w:val="clear" w:color="auto" w:fill="auto"/>
          </w:tcPr>
          <w:p w14:paraId="397078D7"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Домашно учење - задачи</w:t>
            </w:r>
          </w:p>
        </w:tc>
        <w:tc>
          <w:tcPr>
            <w:tcW w:w="1038" w:type="dxa"/>
            <w:gridSpan w:val="2"/>
            <w:shd w:val="clear" w:color="auto" w:fill="auto"/>
          </w:tcPr>
          <w:p w14:paraId="2AD8B20A" w14:textId="77777777" w:rsidR="004E3B60" w:rsidRPr="004E3B60" w:rsidRDefault="004E3B60" w:rsidP="004E3B60">
            <w:pPr>
              <w:rPr>
                <w:sz w:val="20"/>
                <w:szCs w:val="20"/>
                <w:shd w:val="clear" w:color="auto" w:fill="FFFFFF"/>
                <w:lang w:val="mk-MK" w:eastAsia="mk-MK"/>
              </w:rPr>
            </w:pPr>
            <w:r w:rsidRPr="004E3B60">
              <w:rPr>
                <w:sz w:val="20"/>
                <w:szCs w:val="20"/>
                <w:shd w:val="clear" w:color="auto" w:fill="FFFFFF"/>
                <w:lang w:val="mk-MK" w:eastAsia="mk-MK"/>
              </w:rPr>
              <w:t>38</w:t>
            </w:r>
          </w:p>
        </w:tc>
      </w:tr>
      <w:tr w:rsidR="004E3B60" w:rsidRPr="004E3B60" w14:paraId="7AB2471E" w14:textId="77777777" w:rsidTr="004E3B60">
        <w:tc>
          <w:tcPr>
            <w:tcW w:w="496" w:type="dxa"/>
            <w:vMerge w:val="restart"/>
            <w:shd w:val="clear" w:color="auto" w:fill="auto"/>
          </w:tcPr>
          <w:p w14:paraId="7AAC5212"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17.</w:t>
            </w:r>
          </w:p>
        </w:tc>
        <w:tc>
          <w:tcPr>
            <w:tcW w:w="9344" w:type="dxa"/>
            <w:gridSpan w:val="10"/>
            <w:shd w:val="clear" w:color="auto" w:fill="auto"/>
          </w:tcPr>
          <w:p w14:paraId="3FD5733A" w14:textId="77777777" w:rsidR="004E3B60" w:rsidRPr="004E3B60" w:rsidRDefault="004E3B60" w:rsidP="004E3B60">
            <w:pPr>
              <w:jc w:val="both"/>
              <w:rPr>
                <w:rFonts w:ascii="Times New Roman" w:hAnsi="Times New Roman"/>
                <w:sz w:val="20"/>
                <w:szCs w:val="20"/>
                <w:lang w:val="mk-MK"/>
              </w:rPr>
            </w:pPr>
            <w:r w:rsidRPr="004E3B60">
              <w:rPr>
                <w:rFonts w:ascii="Times New Roman" w:hAnsi="Times New Roman"/>
                <w:bCs/>
                <w:color w:val="000000"/>
                <w:sz w:val="20"/>
                <w:szCs w:val="20"/>
                <w:lang w:val="mk-MK"/>
              </w:rPr>
              <w:t xml:space="preserve">Начин на оценување     </w:t>
            </w:r>
          </w:p>
        </w:tc>
      </w:tr>
      <w:tr w:rsidR="004E3B60" w:rsidRPr="004E3B60" w14:paraId="0B0FA356" w14:textId="77777777" w:rsidTr="004E3B60">
        <w:trPr>
          <w:trHeight w:val="334"/>
        </w:trPr>
        <w:tc>
          <w:tcPr>
            <w:tcW w:w="496" w:type="dxa"/>
            <w:vMerge/>
            <w:shd w:val="clear" w:color="auto" w:fill="auto"/>
          </w:tcPr>
          <w:p w14:paraId="245F3BF1" w14:textId="77777777" w:rsidR="004E3B60" w:rsidRPr="004E3B60" w:rsidRDefault="004E3B60" w:rsidP="004E3B60">
            <w:pPr>
              <w:rPr>
                <w:rFonts w:ascii="Times New Roman" w:hAnsi="Times New Roman"/>
                <w:sz w:val="20"/>
                <w:szCs w:val="20"/>
                <w:lang w:val="mk-MK"/>
              </w:rPr>
            </w:pPr>
          </w:p>
        </w:tc>
        <w:tc>
          <w:tcPr>
            <w:tcW w:w="1060" w:type="dxa"/>
            <w:gridSpan w:val="2"/>
            <w:shd w:val="clear" w:color="auto" w:fill="auto"/>
          </w:tcPr>
          <w:p w14:paraId="748B51B5"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17.1.</w:t>
            </w:r>
          </w:p>
        </w:tc>
        <w:tc>
          <w:tcPr>
            <w:tcW w:w="5661" w:type="dxa"/>
            <w:gridSpan w:val="5"/>
            <w:shd w:val="clear" w:color="auto" w:fill="auto"/>
          </w:tcPr>
          <w:p w14:paraId="1FCA7FB2"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Тестови</w:t>
            </w:r>
          </w:p>
        </w:tc>
        <w:tc>
          <w:tcPr>
            <w:tcW w:w="2623" w:type="dxa"/>
            <w:gridSpan w:val="3"/>
          </w:tcPr>
          <w:p w14:paraId="36919BB8" w14:textId="77777777" w:rsidR="004E3B60" w:rsidRPr="004E3B60" w:rsidRDefault="004E3B60" w:rsidP="004E3B60">
            <w:pPr>
              <w:rPr>
                <w:sz w:val="20"/>
                <w:szCs w:val="20"/>
                <w:shd w:val="clear" w:color="auto" w:fill="FFFFFF"/>
                <w:lang w:val="mk-MK" w:eastAsia="mk-MK"/>
              </w:rPr>
            </w:pPr>
            <w:r w:rsidRPr="004E3B60">
              <w:rPr>
                <w:sz w:val="20"/>
                <w:szCs w:val="20"/>
                <w:shd w:val="clear" w:color="auto" w:fill="FFFFFF"/>
                <w:lang w:val="mk-MK" w:eastAsia="mk-MK"/>
              </w:rPr>
              <w:t>40 бода (устен испит)</w:t>
            </w:r>
          </w:p>
        </w:tc>
      </w:tr>
      <w:tr w:rsidR="004E3B60" w:rsidRPr="004E3B60" w14:paraId="3EE0496C" w14:textId="77777777" w:rsidTr="004E3B60">
        <w:trPr>
          <w:trHeight w:val="334"/>
        </w:trPr>
        <w:tc>
          <w:tcPr>
            <w:tcW w:w="496" w:type="dxa"/>
            <w:vMerge/>
            <w:shd w:val="clear" w:color="auto" w:fill="auto"/>
          </w:tcPr>
          <w:p w14:paraId="71F9C446" w14:textId="77777777" w:rsidR="004E3B60" w:rsidRPr="004E3B60" w:rsidRDefault="004E3B60" w:rsidP="004E3B60">
            <w:pPr>
              <w:rPr>
                <w:rFonts w:ascii="Times New Roman" w:hAnsi="Times New Roman"/>
                <w:sz w:val="20"/>
                <w:szCs w:val="20"/>
                <w:lang w:val="mk-MK"/>
              </w:rPr>
            </w:pPr>
          </w:p>
        </w:tc>
        <w:tc>
          <w:tcPr>
            <w:tcW w:w="1060" w:type="dxa"/>
            <w:gridSpan w:val="2"/>
            <w:shd w:val="clear" w:color="auto" w:fill="auto"/>
          </w:tcPr>
          <w:p w14:paraId="15EBADD0"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17.2.</w:t>
            </w:r>
          </w:p>
        </w:tc>
        <w:tc>
          <w:tcPr>
            <w:tcW w:w="5661" w:type="dxa"/>
            <w:gridSpan w:val="5"/>
            <w:shd w:val="clear" w:color="auto" w:fill="auto"/>
          </w:tcPr>
          <w:p w14:paraId="0D77CC1F"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Индивидуална работа/проект ( презентација: писмена и усна)</w:t>
            </w:r>
          </w:p>
        </w:tc>
        <w:tc>
          <w:tcPr>
            <w:tcW w:w="2623" w:type="dxa"/>
            <w:gridSpan w:val="3"/>
          </w:tcPr>
          <w:p w14:paraId="47DE86A5" w14:textId="77777777" w:rsidR="004E3B60" w:rsidRPr="004E3B60" w:rsidRDefault="004E3B60" w:rsidP="004E3B60">
            <w:pPr>
              <w:rPr>
                <w:sz w:val="20"/>
                <w:szCs w:val="20"/>
                <w:shd w:val="clear" w:color="auto" w:fill="FFFFFF"/>
                <w:lang w:val="mk-MK" w:eastAsia="mk-MK"/>
              </w:rPr>
            </w:pPr>
            <w:r w:rsidRPr="004E3B60">
              <w:rPr>
                <w:sz w:val="20"/>
                <w:szCs w:val="20"/>
                <w:shd w:val="clear" w:color="auto" w:fill="FFFFFF"/>
                <w:lang w:val="mk-MK" w:eastAsia="mk-MK"/>
              </w:rPr>
              <w:t>40 бода (семинарска работа)</w:t>
            </w:r>
          </w:p>
        </w:tc>
      </w:tr>
      <w:tr w:rsidR="004E3B60" w:rsidRPr="004E3B60" w14:paraId="19F6639F" w14:textId="77777777" w:rsidTr="004E3B60">
        <w:trPr>
          <w:trHeight w:val="334"/>
        </w:trPr>
        <w:tc>
          <w:tcPr>
            <w:tcW w:w="496" w:type="dxa"/>
            <w:vMerge/>
            <w:shd w:val="clear" w:color="auto" w:fill="auto"/>
          </w:tcPr>
          <w:p w14:paraId="3D6D9A23" w14:textId="77777777" w:rsidR="004E3B60" w:rsidRPr="004E3B60" w:rsidRDefault="004E3B60" w:rsidP="004E3B60">
            <w:pPr>
              <w:rPr>
                <w:rFonts w:ascii="Times New Roman" w:hAnsi="Times New Roman"/>
                <w:sz w:val="20"/>
                <w:szCs w:val="20"/>
                <w:lang w:val="mk-MK"/>
              </w:rPr>
            </w:pPr>
          </w:p>
        </w:tc>
        <w:tc>
          <w:tcPr>
            <w:tcW w:w="1060" w:type="dxa"/>
            <w:gridSpan w:val="2"/>
            <w:shd w:val="clear" w:color="auto" w:fill="auto"/>
          </w:tcPr>
          <w:p w14:paraId="30BF0BC1"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17.3.</w:t>
            </w:r>
          </w:p>
        </w:tc>
        <w:tc>
          <w:tcPr>
            <w:tcW w:w="5661" w:type="dxa"/>
            <w:gridSpan w:val="5"/>
            <w:shd w:val="clear" w:color="auto" w:fill="auto"/>
          </w:tcPr>
          <w:p w14:paraId="2C32B931"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Активност и учество</w:t>
            </w:r>
          </w:p>
        </w:tc>
        <w:tc>
          <w:tcPr>
            <w:tcW w:w="2623" w:type="dxa"/>
            <w:gridSpan w:val="3"/>
          </w:tcPr>
          <w:p w14:paraId="30F74A9E" w14:textId="77777777" w:rsidR="004E3B60" w:rsidRPr="004E3B60" w:rsidRDefault="004E3B60" w:rsidP="004E3B60">
            <w:pPr>
              <w:rPr>
                <w:sz w:val="20"/>
                <w:szCs w:val="20"/>
                <w:shd w:val="clear" w:color="auto" w:fill="FFFFFF"/>
                <w:lang w:val="en-US" w:eastAsia="mk-MK"/>
              </w:rPr>
            </w:pPr>
            <w:r w:rsidRPr="004E3B60">
              <w:rPr>
                <w:sz w:val="20"/>
                <w:szCs w:val="20"/>
                <w:shd w:val="clear" w:color="auto" w:fill="FFFFFF"/>
                <w:lang w:val="mk-MK" w:eastAsia="mk-MK"/>
              </w:rPr>
              <w:t>20 бода</w:t>
            </w:r>
          </w:p>
        </w:tc>
      </w:tr>
      <w:tr w:rsidR="004E3B60" w:rsidRPr="004E3B60" w14:paraId="2A44947F" w14:textId="77777777" w:rsidTr="004E3B60">
        <w:trPr>
          <w:cantSplit/>
          <w:trHeight w:val="93"/>
        </w:trPr>
        <w:tc>
          <w:tcPr>
            <w:tcW w:w="0" w:type="auto"/>
            <w:vMerge w:val="restart"/>
          </w:tcPr>
          <w:p w14:paraId="1C588489"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18.</w:t>
            </w:r>
          </w:p>
        </w:tc>
        <w:tc>
          <w:tcPr>
            <w:tcW w:w="4406" w:type="dxa"/>
            <w:gridSpan w:val="4"/>
            <w:vMerge w:val="restart"/>
          </w:tcPr>
          <w:p w14:paraId="0AE130F9"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Kритериуми за оценување (бодови/ оценка)</w:t>
            </w:r>
          </w:p>
        </w:tc>
        <w:tc>
          <w:tcPr>
            <w:tcW w:w="2315" w:type="dxa"/>
            <w:gridSpan w:val="3"/>
          </w:tcPr>
          <w:p w14:paraId="7C207295"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до 50 бода</w:t>
            </w:r>
          </w:p>
        </w:tc>
        <w:tc>
          <w:tcPr>
            <w:tcW w:w="0" w:type="auto"/>
            <w:gridSpan w:val="3"/>
          </w:tcPr>
          <w:p w14:paraId="03D8ABD4"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5 (пет) (F)</w:t>
            </w:r>
          </w:p>
        </w:tc>
      </w:tr>
      <w:tr w:rsidR="004E3B60" w:rsidRPr="004E3B60" w14:paraId="03C64867" w14:textId="77777777" w:rsidTr="004E3B60">
        <w:trPr>
          <w:cantSplit/>
          <w:trHeight w:val="92"/>
        </w:trPr>
        <w:tc>
          <w:tcPr>
            <w:tcW w:w="0" w:type="auto"/>
            <w:vMerge/>
          </w:tcPr>
          <w:p w14:paraId="2401939F" w14:textId="77777777" w:rsidR="004E3B60" w:rsidRPr="004E3B60" w:rsidRDefault="004E3B60" w:rsidP="004E3B60">
            <w:pPr>
              <w:rPr>
                <w:rFonts w:ascii="Times New Roman" w:hAnsi="Times New Roman"/>
                <w:bCs/>
                <w:color w:val="000000"/>
                <w:sz w:val="20"/>
                <w:szCs w:val="20"/>
                <w:lang w:val="mk-MK"/>
              </w:rPr>
            </w:pPr>
          </w:p>
        </w:tc>
        <w:tc>
          <w:tcPr>
            <w:tcW w:w="4406" w:type="dxa"/>
            <w:gridSpan w:val="4"/>
            <w:vMerge/>
          </w:tcPr>
          <w:p w14:paraId="6B88F92D" w14:textId="77777777" w:rsidR="004E3B60" w:rsidRPr="004E3B60" w:rsidRDefault="004E3B60" w:rsidP="004E3B60">
            <w:pPr>
              <w:rPr>
                <w:rFonts w:ascii="Times New Roman" w:hAnsi="Times New Roman"/>
                <w:bCs/>
                <w:color w:val="000000"/>
                <w:sz w:val="20"/>
                <w:szCs w:val="20"/>
                <w:lang w:val="mk-MK"/>
              </w:rPr>
            </w:pPr>
          </w:p>
        </w:tc>
        <w:tc>
          <w:tcPr>
            <w:tcW w:w="2315" w:type="dxa"/>
            <w:gridSpan w:val="3"/>
          </w:tcPr>
          <w:p w14:paraId="00CC18F4"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51 х до 60 бода</w:t>
            </w:r>
          </w:p>
        </w:tc>
        <w:tc>
          <w:tcPr>
            <w:tcW w:w="0" w:type="auto"/>
            <w:gridSpan w:val="3"/>
          </w:tcPr>
          <w:p w14:paraId="30E607CE"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6 (шест) (E)</w:t>
            </w:r>
          </w:p>
        </w:tc>
      </w:tr>
      <w:tr w:rsidR="004E3B60" w:rsidRPr="004E3B60" w14:paraId="75AA0D77" w14:textId="77777777" w:rsidTr="004E3B60">
        <w:trPr>
          <w:cantSplit/>
          <w:trHeight w:val="92"/>
        </w:trPr>
        <w:tc>
          <w:tcPr>
            <w:tcW w:w="0" w:type="auto"/>
            <w:vMerge/>
          </w:tcPr>
          <w:p w14:paraId="68D438DF" w14:textId="77777777" w:rsidR="004E3B60" w:rsidRPr="004E3B60" w:rsidRDefault="004E3B60" w:rsidP="004E3B60">
            <w:pPr>
              <w:rPr>
                <w:rFonts w:ascii="Times New Roman" w:hAnsi="Times New Roman"/>
                <w:bCs/>
                <w:color w:val="000000"/>
                <w:sz w:val="20"/>
                <w:szCs w:val="20"/>
                <w:lang w:val="mk-MK"/>
              </w:rPr>
            </w:pPr>
          </w:p>
        </w:tc>
        <w:tc>
          <w:tcPr>
            <w:tcW w:w="4406" w:type="dxa"/>
            <w:gridSpan w:val="4"/>
            <w:vMerge/>
          </w:tcPr>
          <w:p w14:paraId="3096B3F8" w14:textId="77777777" w:rsidR="004E3B60" w:rsidRPr="004E3B60" w:rsidRDefault="004E3B60" w:rsidP="004E3B60">
            <w:pPr>
              <w:rPr>
                <w:rFonts w:ascii="Times New Roman" w:hAnsi="Times New Roman"/>
                <w:bCs/>
                <w:color w:val="000000"/>
                <w:sz w:val="20"/>
                <w:szCs w:val="20"/>
                <w:lang w:val="mk-MK"/>
              </w:rPr>
            </w:pPr>
          </w:p>
        </w:tc>
        <w:tc>
          <w:tcPr>
            <w:tcW w:w="2315" w:type="dxa"/>
            <w:gridSpan w:val="3"/>
          </w:tcPr>
          <w:p w14:paraId="2082F0EF"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61 х до 70 бода</w:t>
            </w:r>
          </w:p>
        </w:tc>
        <w:tc>
          <w:tcPr>
            <w:tcW w:w="0" w:type="auto"/>
            <w:gridSpan w:val="3"/>
          </w:tcPr>
          <w:p w14:paraId="5A61D15F"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7 (седум) (D)</w:t>
            </w:r>
          </w:p>
        </w:tc>
      </w:tr>
      <w:tr w:rsidR="004E3B60" w:rsidRPr="004E3B60" w14:paraId="789CBFE5" w14:textId="77777777" w:rsidTr="004E3B60">
        <w:trPr>
          <w:cantSplit/>
          <w:trHeight w:val="92"/>
        </w:trPr>
        <w:tc>
          <w:tcPr>
            <w:tcW w:w="0" w:type="auto"/>
            <w:vMerge/>
          </w:tcPr>
          <w:p w14:paraId="17D373E9" w14:textId="77777777" w:rsidR="004E3B60" w:rsidRPr="004E3B60" w:rsidRDefault="004E3B60" w:rsidP="004E3B60">
            <w:pPr>
              <w:rPr>
                <w:rFonts w:ascii="Times New Roman" w:hAnsi="Times New Roman"/>
                <w:bCs/>
                <w:color w:val="000000"/>
                <w:sz w:val="20"/>
                <w:szCs w:val="20"/>
                <w:lang w:val="mk-MK"/>
              </w:rPr>
            </w:pPr>
          </w:p>
        </w:tc>
        <w:tc>
          <w:tcPr>
            <w:tcW w:w="4406" w:type="dxa"/>
            <w:gridSpan w:val="4"/>
            <w:vMerge/>
          </w:tcPr>
          <w:p w14:paraId="261277DB" w14:textId="77777777" w:rsidR="004E3B60" w:rsidRPr="004E3B60" w:rsidRDefault="004E3B60" w:rsidP="004E3B60">
            <w:pPr>
              <w:rPr>
                <w:rFonts w:ascii="Times New Roman" w:hAnsi="Times New Roman"/>
                <w:bCs/>
                <w:color w:val="000000"/>
                <w:sz w:val="20"/>
                <w:szCs w:val="20"/>
                <w:lang w:val="mk-MK"/>
              </w:rPr>
            </w:pPr>
          </w:p>
        </w:tc>
        <w:tc>
          <w:tcPr>
            <w:tcW w:w="2315" w:type="dxa"/>
            <w:gridSpan w:val="3"/>
          </w:tcPr>
          <w:p w14:paraId="2D8CC79B"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од 71 до 80 бода</w:t>
            </w:r>
          </w:p>
        </w:tc>
        <w:tc>
          <w:tcPr>
            <w:tcW w:w="0" w:type="auto"/>
            <w:gridSpan w:val="3"/>
          </w:tcPr>
          <w:p w14:paraId="0CD23DE2"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8 (осум) (C)</w:t>
            </w:r>
          </w:p>
        </w:tc>
      </w:tr>
      <w:tr w:rsidR="004E3B60" w:rsidRPr="004E3B60" w14:paraId="1BBA3E95" w14:textId="77777777" w:rsidTr="004E3B60">
        <w:trPr>
          <w:cantSplit/>
          <w:trHeight w:val="92"/>
        </w:trPr>
        <w:tc>
          <w:tcPr>
            <w:tcW w:w="0" w:type="auto"/>
            <w:vMerge/>
          </w:tcPr>
          <w:p w14:paraId="307AA842" w14:textId="77777777" w:rsidR="004E3B60" w:rsidRPr="004E3B60" w:rsidRDefault="004E3B60" w:rsidP="004E3B60">
            <w:pPr>
              <w:rPr>
                <w:rFonts w:ascii="Times New Roman" w:hAnsi="Times New Roman"/>
                <w:bCs/>
                <w:color w:val="000000"/>
                <w:sz w:val="20"/>
                <w:szCs w:val="20"/>
                <w:lang w:val="mk-MK"/>
              </w:rPr>
            </w:pPr>
          </w:p>
        </w:tc>
        <w:tc>
          <w:tcPr>
            <w:tcW w:w="4406" w:type="dxa"/>
            <w:gridSpan w:val="4"/>
            <w:vMerge/>
          </w:tcPr>
          <w:p w14:paraId="6C95AD63" w14:textId="77777777" w:rsidR="004E3B60" w:rsidRPr="004E3B60" w:rsidRDefault="004E3B60" w:rsidP="004E3B60">
            <w:pPr>
              <w:rPr>
                <w:rFonts w:ascii="Times New Roman" w:hAnsi="Times New Roman"/>
                <w:bCs/>
                <w:color w:val="000000"/>
                <w:sz w:val="20"/>
                <w:szCs w:val="20"/>
                <w:lang w:val="mk-MK"/>
              </w:rPr>
            </w:pPr>
          </w:p>
        </w:tc>
        <w:tc>
          <w:tcPr>
            <w:tcW w:w="2315" w:type="dxa"/>
            <w:gridSpan w:val="3"/>
          </w:tcPr>
          <w:p w14:paraId="45299EC2"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од 81 до 90 бода</w:t>
            </w:r>
          </w:p>
        </w:tc>
        <w:tc>
          <w:tcPr>
            <w:tcW w:w="0" w:type="auto"/>
            <w:gridSpan w:val="3"/>
          </w:tcPr>
          <w:p w14:paraId="68BC529D"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9 (девет) (B)</w:t>
            </w:r>
          </w:p>
        </w:tc>
      </w:tr>
      <w:tr w:rsidR="004E3B60" w:rsidRPr="004E3B60" w14:paraId="2580E2C7" w14:textId="77777777" w:rsidTr="004E3B60">
        <w:trPr>
          <w:cantSplit/>
          <w:trHeight w:val="92"/>
        </w:trPr>
        <w:tc>
          <w:tcPr>
            <w:tcW w:w="0" w:type="auto"/>
            <w:vMerge/>
          </w:tcPr>
          <w:p w14:paraId="52FFA309" w14:textId="77777777" w:rsidR="004E3B60" w:rsidRPr="004E3B60" w:rsidRDefault="004E3B60" w:rsidP="004E3B60">
            <w:pPr>
              <w:rPr>
                <w:rFonts w:ascii="Times New Roman" w:hAnsi="Times New Roman"/>
                <w:bCs/>
                <w:color w:val="000000"/>
                <w:sz w:val="20"/>
                <w:szCs w:val="20"/>
                <w:lang w:val="mk-MK"/>
              </w:rPr>
            </w:pPr>
          </w:p>
        </w:tc>
        <w:tc>
          <w:tcPr>
            <w:tcW w:w="4406" w:type="dxa"/>
            <w:gridSpan w:val="4"/>
            <w:vMerge/>
          </w:tcPr>
          <w:p w14:paraId="341E5FFF" w14:textId="77777777" w:rsidR="004E3B60" w:rsidRPr="004E3B60" w:rsidRDefault="004E3B60" w:rsidP="004E3B60">
            <w:pPr>
              <w:rPr>
                <w:rFonts w:ascii="Times New Roman" w:hAnsi="Times New Roman"/>
                <w:bCs/>
                <w:color w:val="000000"/>
                <w:sz w:val="20"/>
                <w:szCs w:val="20"/>
                <w:lang w:val="mk-MK"/>
              </w:rPr>
            </w:pPr>
          </w:p>
        </w:tc>
        <w:tc>
          <w:tcPr>
            <w:tcW w:w="2315" w:type="dxa"/>
            <w:gridSpan w:val="3"/>
          </w:tcPr>
          <w:p w14:paraId="0C55774E"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од 91 до 100 бода</w:t>
            </w:r>
          </w:p>
        </w:tc>
        <w:tc>
          <w:tcPr>
            <w:tcW w:w="0" w:type="auto"/>
            <w:gridSpan w:val="3"/>
          </w:tcPr>
          <w:p w14:paraId="45CEB19E"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10 (десет) (A)</w:t>
            </w:r>
          </w:p>
        </w:tc>
      </w:tr>
      <w:tr w:rsidR="004E3B60" w:rsidRPr="004E3B60" w14:paraId="77E95515" w14:textId="77777777" w:rsidTr="004E3B60">
        <w:trPr>
          <w:trHeight w:val="334"/>
        </w:trPr>
        <w:tc>
          <w:tcPr>
            <w:tcW w:w="0" w:type="auto"/>
          </w:tcPr>
          <w:p w14:paraId="5C88A0BE"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19.</w:t>
            </w:r>
          </w:p>
        </w:tc>
        <w:tc>
          <w:tcPr>
            <w:tcW w:w="4406" w:type="dxa"/>
            <w:gridSpan w:val="4"/>
          </w:tcPr>
          <w:p w14:paraId="008B7890"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Услов за потпис и за полагање завршен испит</w:t>
            </w:r>
          </w:p>
        </w:tc>
        <w:tc>
          <w:tcPr>
            <w:tcW w:w="4938" w:type="dxa"/>
            <w:gridSpan w:val="6"/>
          </w:tcPr>
          <w:p w14:paraId="019CD022"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Предметот да е запишан во соодветниот семестар</w:t>
            </w:r>
          </w:p>
        </w:tc>
      </w:tr>
      <w:tr w:rsidR="004E3B60" w:rsidRPr="004E3B60" w14:paraId="7AF99517" w14:textId="77777777" w:rsidTr="004E3B60">
        <w:trPr>
          <w:trHeight w:val="334"/>
        </w:trPr>
        <w:tc>
          <w:tcPr>
            <w:tcW w:w="0" w:type="auto"/>
          </w:tcPr>
          <w:p w14:paraId="4D71FCD3"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20.</w:t>
            </w:r>
          </w:p>
        </w:tc>
        <w:tc>
          <w:tcPr>
            <w:tcW w:w="4406" w:type="dxa"/>
            <w:gridSpan w:val="4"/>
          </w:tcPr>
          <w:p w14:paraId="28FD156D"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Јазик на кој се изведува наставата</w:t>
            </w:r>
          </w:p>
        </w:tc>
        <w:tc>
          <w:tcPr>
            <w:tcW w:w="4938" w:type="dxa"/>
            <w:gridSpan w:val="6"/>
          </w:tcPr>
          <w:p w14:paraId="102BCA39"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 xml:space="preserve">Македонски </w:t>
            </w:r>
          </w:p>
        </w:tc>
      </w:tr>
      <w:tr w:rsidR="004E3B60" w:rsidRPr="004E3B60" w14:paraId="02834F3E" w14:textId="77777777" w:rsidTr="004E3B60">
        <w:trPr>
          <w:trHeight w:val="334"/>
        </w:trPr>
        <w:tc>
          <w:tcPr>
            <w:tcW w:w="0" w:type="auto"/>
          </w:tcPr>
          <w:p w14:paraId="53D98FE3"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21.</w:t>
            </w:r>
          </w:p>
        </w:tc>
        <w:tc>
          <w:tcPr>
            <w:tcW w:w="4406" w:type="dxa"/>
            <w:gridSpan w:val="4"/>
          </w:tcPr>
          <w:p w14:paraId="5C71CD1B"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Метод на следење на квалитетот на наставата</w:t>
            </w:r>
          </w:p>
        </w:tc>
        <w:tc>
          <w:tcPr>
            <w:tcW w:w="4938" w:type="dxa"/>
            <w:gridSpan w:val="6"/>
          </w:tcPr>
          <w:p w14:paraId="14D67641"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Евалуација/самоевалуација</w:t>
            </w:r>
          </w:p>
        </w:tc>
      </w:tr>
      <w:tr w:rsidR="004E3B60" w:rsidRPr="004E3B60" w14:paraId="43157674" w14:textId="77777777" w:rsidTr="004E3B60">
        <w:trPr>
          <w:cantSplit/>
          <w:trHeight w:val="334"/>
        </w:trPr>
        <w:tc>
          <w:tcPr>
            <w:tcW w:w="0" w:type="auto"/>
            <w:vMerge w:val="restart"/>
            <w:vAlign w:val="center"/>
          </w:tcPr>
          <w:p w14:paraId="0283B6C6"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22.</w:t>
            </w:r>
          </w:p>
        </w:tc>
        <w:tc>
          <w:tcPr>
            <w:tcW w:w="0" w:type="auto"/>
            <w:gridSpan w:val="10"/>
          </w:tcPr>
          <w:p w14:paraId="120774B8"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Литература</w:t>
            </w:r>
          </w:p>
        </w:tc>
      </w:tr>
      <w:tr w:rsidR="004E3B60" w:rsidRPr="004E3B60" w14:paraId="73D88092" w14:textId="77777777" w:rsidTr="004E3B60">
        <w:trPr>
          <w:cantSplit/>
          <w:trHeight w:val="334"/>
        </w:trPr>
        <w:tc>
          <w:tcPr>
            <w:tcW w:w="0" w:type="auto"/>
            <w:vMerge/>
          </w:tcPr>
          <w:p w14:paraId="296E1A86" w14:textId="77777777" w:rsidR="004E3B60" w:rsidRPr="004E3B60" w:rsidRDefault="004E3B60" w:rsidP="004E3B60">
            <w:pPr>
              <w:rPr>
                <w:rFonts w:ascii="Times New Roman" w:hAnsi="Times New Roman"/>
                <w:bCs/>
                <w:color w:val="000000"/>
                <w:sz w:val="20"/>
                <w:szCs w:val="20"/>
                <w:lang w:val="mk-MK"/>
              </w:rPr>
            </w:pPr>
          </w:p>
        </w:tc>
        <w:tc>
          <w:tcPr>
            <w:tcW w:w="970" w:type="dxa"/>
            <w:vMerge w:val="restart"/>
            <w:vAlign w:val="center"/>
          </w:tcPr>
          <w:p w14:paraId="7FFC5AE5"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sz w:val="20"/>
                <w:szCs w:val="20"/>
                <w:lang w:val="mk-MK"/>
              </w:rPr>
              <w:t>22.1.</w:t>
            </w:r>
          </w:p>
        </w:tc>
        <w:tc>
          <w:tcPr>
            <w:tcW w:w="8374" w:type="dxa"/>
            <w:gridSpan w:val="9"/>
          </w:tcPr>
          <w:p w14:paraId="0F3809B1"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Задолжителна литература</w:t>
            </w:r>
          </w:p>
        </w:tc>
      </w:tr>
      <w:tr w:rsidR="004E3B60" w:rsidRPr="004E3B60" w14:paraId="6C7A21C5" w14:textId="77777777" w:rsidTr="004E3B60">
        <w:trPr>
          <w:cantSplit/>
          <w:trHeight w:val="334"/>
        </w:trPr>
        <w:tc>
          <w:tcPr>
            <w:tcW w:w="0" w:type="auto"/>
            <w:vMerge/>
          </w:tcPr>
          <w:p w14:paraId="53C966DC" w14:textId="77777777" w:rsidR="004E3B60" w:rsidRPr="004E3B60" w:rsidRDefault="004E3B60" w:rsidP="004E3B60">
            <w:pPr>
              <w:rPr>
                <w:rFonts w:ascii="Times New Roman" w:hAnsi="Times New Roman"/>
                <w:bCs/>
                <w:color w:val="000000"/>
                <w:sz w:val="20"/>
                <w:szCs w:val="20"/>
                <w:lang w:val="mk-MK"/>
              </w:rPr>
            </w:pPr>
          </w:p>
        </w:tc>
        <w:tc>
          <w:tcPr>
            <w:tcW w:w="970" w:type="dxa"/>
            <w:vMerge/>
          </w:tcPr>
          <w:p w14:paraId="707BEFA5" w14:textId="77777777" w:rsidR="004E3B60" w:rsidRPr="004E3B60" w:rsidRDefault="004E3B60" w:rsidP="004E3B60">
            <w:pPr>
              <w:rPr>
                <w:rFonts w:ascii="Times New Roman" w:hAnsi="Times New Roman"/>
                <w:bCs/>
                <w:color w:val="000000"/>
                <w:sz w:val="20"/>
                <w:szCs w:val="20"/>
                <w:lang w:val="mk-MK"/>
              </w:rPr>
            </w:pPr>
          </w:p>
        </w:tc>
        <w:tc>
          <w:tcPr>
            <w:tcW w:w="2780" w:type="dxa"/>
            <w:gridSpan w:val="2"/>
          </w:tcPr>
          <w:p w14:paraId="5DA57218"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Реден број</w:t>
            </w:r>
          </w:p>
        </w:tc>
        <w:tc>
          <w:tcPr>
            <w:tcW w:w="656" w:type="dxa"/>
          </w:tcPr>
          <w:p w14:paraId="2F16E4F3"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Автор</w:t>
            </w:r>
          </w:p>
        </w:tc>
        <w:tc>
          <w:tcPr>
            <w:tcW w:w="2315" w:type="dxa"/>
            <w:gridSpan w:val="3"/>
          </w:tcPr>
          <w:p w14:paraId="1C5A1D24"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Наслов</w:t>
            </w:r>
          </w:p>
        </w:tc>
        <w:tc>
          <w:tcPr>
            <w:tcW w:w="1724" w:type="dxa"/>
            <w:gridSpan w:val="2"/>
          </w:tcPr>
          <w:p w14:paraId="481C9FE8" w14:textId="77777777" w:rsidR="004E3B60" w:rsidRPr="004E3B60" w:rsidRDefault="004E3B60" w:rsidP="004E3B60">
            <w:pPr>
              <w:jc w:val="center"/>
              <w:rPr>
                <w:rFonts w:ascii="Times New Roman" w:hAnsi="Times New Roman"/>
                <w:sz w:val="20"/>
                <w:szCs w:val="20"/>
                <w:lang w:val="mk-MK"/>
              </w:rPr>
            </w:pPr>
            <w:r w:rsidRPr="004E3B60">
              <w:rPr>
                <w:rFonts w:ascii="Times New Roman" w:hAnsi="Times New Roman"/>
                <w:sz w:val="20"/>
                <w:szCs w:val="20"/>
                <w:lang w:val="mk-MK"/>
              </w:rPr>
              <w:t>Издавач</w:t>
            </w:r>
          </w:p>
        </w:tc>
        <w:tc>
          <w:tcPr>
            <w:tcW w:w="0" w:type="auto"/>
          </w:tcPr>
          <w:p w14:paraId="0D2F591B" w14:textId="77777777" w:rsidR="004E3B60" w:rsidRPr="004E3B60" w:rsidRDefault="004E3B60" w:rsidP="004E3B60">
            <w:pPr>
              <w:jc w:val="center"/>
              <w:rPr>
                <w:rFonts w:ascii="Times New Roman" w:hAnsi="Times New Roman"/>
                <w:sz w:val="20"/>
                <w:szCs w:val="20"/>
                <w:lang w:val="mk-MK"/>
              </w:rPr>
            </w:pPr>
            <w:r w:rsidRPr="004E3B60">
              <w:rPr>
                <w:rFonts w:ascii="Times New Roman" w:hAnsi="Times New Roman"/>
                <w:sz w:val="20"/>
                <w:szCs w:val="20"/>
                <w:lang w:val="mk-MK"/>
              </w:rPr>
              <w:t>Година</w:t>
            </w:r>
          </w:p>
        </w:tc>
      </w:tr>
      <w:tr w:rsidR="004E3B60" w:rsidRPr="004E3B60" w14:paraId="23CB3241" w14:textId="77777777" w:rsidTr="004E3B60">
        <w:trPr>
          <w:cantSplit/>
          <w:trHeight w:val="334"/>
        </w:trPr>
        <w:tc>
          <w:tcPr>
            <w:tcW w:w="0" w:type="auto"/>
            <w:vMerge/>
          </w:tcPr>
          <w:p w14:paraId="246E6EEA" w14:textId="77777777" w:rsidR="004E3B60" w:rsidRPr="004E3B60" w:rsidRDefault="004E3B60" w:rsidP="004E3B60">
            <w:pPr>
              <w:rPr>
                <w:rFonts w:ascii="Times New Roman" w:hAnsi="Times New Roman"/>
                <w:bCs/>
                <w:color w:val="000000"/>
                <w:sz w:val="20"/>
                <w:szCs w:val="20"/>
                <w:lang w:val="mk-MK"/>
              </w:rPr>
            </w:pPr>
          </w:p>
        </w:tc>
        <w:tc>
          <w:tcPr>
            <w:tcW w:w="970" w:type="dxa"/>
            <w:vMerge/>
          </w:tcPr>
          <w:p w14:paraId="3BA1D3A9" w14:textId="77777777" w:rsidR="004E3B60" w:rsidRPr="004E3B60" w:rsidRDefault="004E3B60" w:rsidP="004E3B60">
            <w:pPr>
              <w:rPr>
                <w:rFonts w:ascii="Times New Roman" w:hAnsi="Times New Roman"/>
                <w:bCs/>
                <w:color w:val="000000"/>
                <w:sz w:val="20"/>
                <w:szCs w:val="20"/>
                <w:lang w:val="mk-MK"/>
              </w:rPr>
            </w:pPr>
          </w:p>
        </w:tc>
        <w:tc>
          <w:tcPr>
            <w:tcW w:w="2780" w:type="dxa"/>
            <w:gridSpan w:val="2"/>
          </w:tcPr>
          <w:p w14:paraId="4A41CD44"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1.</w:t>
            </w:r>
          </w:p>
        </w:tc>
        <w:tc>
          <w:tcPr>
            <w:tcW w:w="656" w:type="dxa"/>
          </w:tcPr>
          <w:p w14:paraId="596C7F7F" w14:textId="77777777" w:rsidR="004E3B60" w:rsidRPr="004E3B60" w:rsidRDefault="004E3B60" w:rsidP="004E3B60">
            <w:pPr>
              <w:rPr>
                <w:rFonts w:ascii="Times New Roman" w:hAnsi="Times New Roman"/>
                <w:sz w:val="20"/>
                <w:lang w:val="en-US"/>
              </w:rPr>
            </w:pPr>
            <w:r w:rsidRPr="004E3B60">
              <w:rPr>
                <w:rFonts w:ascii="Times New Roman" w:hAnsi="Times New Roman"/>
                <w:sz w:val="20"/>
              </w:rPr>
              <w:t>Арент, Х</w:t>
            </w:r>
            <w:r w:rsidRPr="004E3B60">
              <w:rPr>
                <w:rFonts w:ascii="Times New Roman" w:hAnsi="Times New Roman"/>
                <w:sz w:val="20"/>
                <w:lang w:val="en-US"/>
              </w:rPr>
              <w:t>.</w:t>
            </w:r>
          </w:p>
        </w:tc>
        <w:tc>
          <w:tcPr>
            <w:tcW w:w="2315" w:type="dxa"/>
            <w:gridSpan w:val="3"/>
          </w:tcPr>
          <w:p w14:paraId="32640427" w14:textId="77777777" w:rsidR="004E3B60" w:rsidRPr="004E3B60" w:rsidRDefault="004E3B60" w:rsidP="004E3B60">
            <w:pPr>
              <w:rPr>
                <w:rFonts w:ascii="Times New Roman" w:hAnsi="Times New Roman"/>
                <w:i/>
                <w:sz w:val="20"/>
              </w:rPr>
            </w:pPr>
            <w:r w:rsidRPr="004E3B60">
              <w:rPr>
                <w:rFonts w:ascii="Times New Roman" w:hAnsi="Times New Roman"/>
                <w:i/>
                <w:sz w:val="20"/>
              </w:rPr>
              <w:t>Изорите на тоталитаризмот</w:t>
            </w:r>
          </w:p>
        </w:tc>
        <w:tc>
          <w:tcPr>
            <w:tcW w:w="1724" w:type="dxa"/>
            <w:gridSpan w:val="2"/>
          </w:tcPr>
          <w:p w14:paraId="42001DEA" w14:textId="77777777" w:rsidR="004E3B60" w:rsidRPr="004E3B60" w:rsidRDefault="004E3B60" w:rsidP="004E3B60">
            <w:pPr>
              <w:rPr>
                <w:rFonts w:ascii="Times New Roman" w:hAnsi="Times New Roman"/>
                <w:sz w:val="20"/>
              </w:rPr>
            </w:pPr>
            <w:r w:rsidRPr="004E3B60">
              <w:rPr>
                <w:rFonts w:ascii="Times New Roman" w:hAnsi="Times New Roman"/>
                <w:sz w:val="20"/>
              </w:rPr>
              <w:t>Фондација Отворено општество – Македонија;</w:t>
            </w:r>
          </w:p>
        </w:tc>
        <w:tc>
          <w:tcPr>
            <w:tcW w:w="0" w:type="auto"/>
          </w:tcPr>
          <w:p w14:paraId="19887A5E" w14:textId="77777777" w:rsidR="004E3B60" w:rsidRPr="004E3B60" w:rsidRDefault="004E3B60" w:rsidP="004E3B60">
            <w:pPr>
              <w:rPr>
                <w:rFonts w:ascii="Times New Roman" w:hAnsi="Times New Roman"/>
                <w:color w:val="000000"/>
                <w:sz w:val="20"/>
                <w:szCs w:val="20"/>
                <w:lang w:val="mk-MK"/>
              </w:rPr>
            </w:pPr>
            <w:r w:rsidRPr="004E3B60">
              <w:rPr>
                <w:rFonts w:ascii="Times New Roman" w:hAnsi="Times New Roman"/>
                <w:color w:val="000000"/>
                <w:sz w:val="20"/>
                <w:szCs w:val="20"/>
                <w:lang w:val="mk-MK"/>
              </w:rPr>
              <w:t>2013</w:t>
            </w:r>
          </w:p>
        </w:tc>
      </w:tr>
      <w:tr w:rsidR="004E3B60" w:rsidRPr="004E3B60" w14:paraId="08501ADE" w14:textId="77777777" w:rsidTr="004E3B60">
        <w:trPr>
          <w:cantSplit/>
          <w:trHeight w:val="334"/>
        </w:trPr>
        <w:tc>
          <w:tcPr>
            <w:tcW w:w="0" w:type="auto"/>
            <w:vMerge/>
          </w:tcPr>
          <w:p w14:paraId="4553B3BE" w14:textId="77777777" w:rsidR="004E3B60" w:rsidRPr="004E3B60" w:rsidRDefault="004E3B60" w:rsidP="004E3B60">
            <w:pPr>
              <w:rPr>
                <w:rFonts w:ascii="Times New Roman" w:hAnsi="Times New Roman"/>
                <w:bCs/>
                <w:color w:val="000000"/>
                <w:sz w:val="20"/>
                <w:szCs w:val="20"/>
                <w:lang w:val="mk-MK"/>
              </w:rPr>
            </w:pPr>
          </w:p>
        </w:tc>
        <w:tc>
          <w:tcPr>
            <w:tcW w:w="970" w:type="dxa"/>
            <w:vMerge/>
          </w:tcPr>
          <w:p w14:paraId="3723487B" w14:textId="77777777" w:rsidR="004E3B60" w:rsidRPr="004E3B60" w:rsidRDefault="004E3B60" w:rsidP="004E3B60">
            <w:pPr>
              <w:rPr>
                <w:rFonts w:ascii="Times New Roman" w:hAnsi="Times New Roman"/>
                <w:bCs/>
                <w:color w:val="000000"/>
                <w:sz w:val="20"/>
                <w:szCs w:val="20"/>
                <w:lang w:val="mk-MK"/>
              </w:rPr>
            </w:pPr>
          </w:p>
        </w:tc>
        <w:tc>
          <w:tcPr>
            <w:tcW w:w="2780" w:type="dxa"/>
            <w:gridSpan w:val="2"/>
          </w:tcPr>
          <w:p w14:paraId="5FA062F6" w14:textId="77777777" w:rsidR="004E3B60" w:rsidRPr="004E3B60" w:rsidRDefault="004E3B60" w:rsidP="004E3B60">
            <w:pPr>
              <w:jc w:val="center"/>
              <w:rPr>
                <w:rFonts w:ascii="Times New Roman" w:hAnsi="Times New Roman"/>
                <w:bCs/>
                <w:color w:val="000000"/>
                <w:sz w:val="20"/>
                <w:szCs w:val="20"/>
                <w:lang w:val="en-US"/>
              </w:rPr>
            </w:pPr>
            <w:r w:rsidRPr="004E3B60">
              <w:rPr>
                <w:rFonts w:ascii="Times New Roman" w:hAnsi="Times New Roman"/>
                <w:bCs/>
                <w:color w:val="000000"/>
                <w:sz w:val="20"/>
                <w:szCs w:val="20"/>
                <w:lang w:val="en-US"/>
              </w:rPr>
              <w:t>2</w:t>
            </w:r>
          </w:p>
        </w:tc>
        <w:tc>
          <w:tcPr>
            <w:tcW w:w="656" w:type="dxa"/>
          </w:tcPr>
          <w:p w14:paraId="27014DC3" w14:textId="77777777" w:rsidR="004E3B60" w:rsidRPr="004E3B60" w:rsidRDefault="004E3B60" w:rsidP="004E3B60">
            <w:pPr>
              <w:rPr>
                <w:rFonts w:ascii="Times New Roman" w:hAnsi="Times New Roman"/>
                <w:sz w:val="20"/>
                <w:lang w:val="en-US"/>
              </w:rPr>
            </w:pPr>
            <w:r w:rsidRPr="004E3B60">
              <w:rPr>
                <w:rFonts w:ascii="Times New Roman" w:hAnsi="Times New Roman"/>
                <w:sz w:val="20"/>
                <w:lang w:val="en-US"/>
              </w:rPr>
              <w:t xml:space="preserve">Arendt, H. </w:t>
            </w:r>
          </w:p>
        </w:tc>
        <w:tc>
          <w:tcPr>
            <w:tcW w:w="2315" w:type="dxa"/>
            <w:gridSpan w:val="3"/>
          </w:tcPr>
          <w:p w14:paraId="7810F5DF" w14:textId="77777777" w:rsidR="004E3B60" w:rsidRPr="004E3B60" w:rsidRDefault="004E3B60" w:rsidP="004E3B60">
            <w:pPr>
              <w:rPr>
                <w:rFonts w:ascii="Times New Roman" w:hAnsi="Times New Roman"/>
                <w:i/>
                <w:sz w:val="20"/>
                <w:lang w:val="en-US"/>
              </w:rPr>
            </w:pPr>
            <w:r w:rsidRPr="004E3B60">
              <w:rPr>
                <w:rFonts w:ascii="Times New Roman" w:hAnsi="Times New Roman"/>
                <w:i/>
                <w:sz w:val="20"/>
                <w:lang w:val="en-US"/>
              </w:rPr>
              <w:t xml:space="preserve">Responsibility and Judgement </w:t>
            </w:r>
          </w:p>
        </w:tc>
        <w:tc>
          <w:tcPr>
            <w:tcW w:w="1724" w:type="dxa"/>
            <w:gridSpan w:val="2"/>
          </w:tcPr>
          <w:p w14:paraId="3DB56984" w14:textId="77777777" w:rsidR="004E3B60" w:rsidRPr="004E3B60" w:rsidRDefault="004E3B60" w:rsidP="004E3B60">
            <w:pPr>
              <w:rPr>
                <w:rFonts w:ascii="Times New Roman" w:hAnsi="Times New Roman"/>
                <w:sz w:val="20"/>
                <w:lang w:val="en-US"/>
              </w:rPr>
            </w:pPr>
            <w:r w:rsidRPr="004E3B60">
              <w:rPr>
                <w:rFonts w:ascii="Times New Roman" w:hAnsi="Times New Roman"/>
                <w:sz w:val="20"/>
                <w:lang w:val="en-US"/>
              </w:rPr>
              <w:t>Schocken</w:t>
            </w:r>
          </w:p>
        </w:tc>
        <w:tc>
          <w:tcPr>
            <w:tcW w:w="0" w:type="auto"/>
          </w:tcPr>
          <w:p w14:paraId="739DD061" w14:textId="77777777" w:rsidR="004E3B60" w:rsidRPr="004E3B60" w:rsidRDefault="004E3B60" w:rsidP="004E3B60">
            <w:pPr>
              <w:rPr>
                <w:rFonts w:ascii="Times New Roman" w:hAnsi="Times New Roman"/>
                <w:color w:val="000000"/>
                <w:sz w:val="20"/>
                <w:szCs w:val="20"/>
                <w:lang w:val="en-US"/>
              </w:rPr>
            </w:pPr>
            <w:r w:rsidRPr="004E3B60">
              <w:rPr>
                <w:rFonts w:ascii="Times New Roman" w:hAnsi="Times New Roman"/>
                <w:color w:val="000000"/>
                <w:sz w:val="20"/>
                <w:szCs w:val="20"/>
                <w:lang w:val="en-US"/>
              </w:rPr>
              <w:t>2003</w:t>
            </w:r>
          </w:p>
        </w:tc>
      </w:tr>
      <w:tr w:rsidR="004E3B60" w:rsidRPr="004E3B60" w14:paraId="2A2F847F" w14:textId="77777777" w:rsidTr="004E3B60">
        <w:trPr>
          <w:cantSplit/>
          <w:trHeight w:val="334"/>
        </w:trPr>
        <w:tc>
          <w:tcPr>
            <w:tcW w:w="0" w:type="auto"/>
            <w:vMerge/>
          </w:tcPr>
          <w:p w14:paraId="0423736B" w14:textId="77777777" w:rsidR="004E3B60" w:rsidRPr="004E3B60" w:rsidRDefault="004E3B60" w:rsidP="004E3B60">
            <w:pPr>
              <w:rPr>
                <w:rFonts w:ascii="Times New Roman" w:hAnsi="Times New Roman"/>
                <w:bCs/>
                <w:color w:val="000000"/>
                <w:sz w:val="20"/>
                <w:szCs w:val="20"/>
                <w:lang w:val="mk-MK"/>
              </w:rPr>
            </w:pPr>
          </w:p>
        </w:tc>
        <w:tc>
          <w:tcPr>
            <w:tcW w:w="970" w:type="dxa"/>
            <w:vMerge/>
          </w:tcPr>
          <w:p w14:paraId="5F0F8F42" w14:textId="77777777" w:rsidR="004E3B60" w:rsidRPr="004E3B60" w:rsidRDefault="004E3B60" w:rsidP="004E3B60">
            <w:pPr>
              <w:rPr>
                <w:rFonts w:ascii="Times New Roman" w:hAnsi="Times New Roman"/>
                <w:bCs/>
                <w:color w:val="000000"/>
                <w:sz w:val="20"/>
                <w:szCs w:val="20"/>
                <w:lang w:val="mk-MK"/>
              </w:rPr>
            </w:pPr>
          </w:p>
        </w:tc>
        <w:tc>
          <w:tcPr>
            <w:tcW w:w="2780" w:type="dxa"/>
            <w:gridSpan w:val="2"/>
          </w:tcPr>
          <w:p w14:paraId="72F7CA70"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en-US"/>
              </w:rPr>
              <w:t>3</w:t>
            </w:r>
            <w:r w:rsidRPr="004E3B60">
              <w:rPr>
                <w:rFonts w:ascii="Times New Roman" w:hAnsi="Times New Roman"/>
                <w:bCs/>
                <w:color w:val="000000"/>
                <w:sz w:val="20"/>
                <w:szCs w:val="20"/>
                <w:lang w:val="mk-MK"/>
              </w:rPr>
              <w:t>.</w:t>
            </w:r>
          </w:p>
        </w:tc>
        <w:tc>
          <w:tcPr>
            <w:tcW w:w="656" w:type="dxa"/>
          </w:tcPr>
          <w:p w14:paraId="271E275F" w14:textId="77777777" w:rsidR="004E3B60" w:rsidRPr="004E3B60" w:rsidRDefault="004E3B60" w:rsidP="004E3B60">
            <w:pPr>
              <w:rPr>
                <w:rFonts w:ascii="Times New Roman" w:hAnsi="Times New Roman"/>
                <w:bCs/>
                <w:color w:val="000000"/>
                <w:sz w:val="20"/>
                <w:szCs w:val="20"/>
                <w:lang w:val="it-IT"/>
              </w:rPr>
            </w:pPr>
            <w:r w:rsidRPr="004E3B60">
              <w:rPr>
                <w:rFonts w:ascii="Times New Roman" w:hAnsi="Times New Roman"/>
                <w:bCs/>
                <w:color w:val="000000"/>
                <w:sz w:val="20"/>
                <w:szCs w:val="20"/>
                <w:lang w:val="it-IT"/>
              </w:rPr>
              <w:t>Agamben. G.</w:t>
            </w:r>
          </w:p>
        </w:tc>
        <w:tc>
          <w:tcPr>
            <w:tcW w:w="2315" w:type="dxa"/>
            <w:gridSpan w:val="3"/>
          </w:tcPr>
          <w:p w14:paraId="4AD92494" w14:textId="77777777" w:rsidR="004E3B60" w:rsidRPr="004E3B60" w:rsidRDefault="004E3B60" w:rsidP="004E3B60">
            <w:pPr>
              <w:rPr>
                <w:rFonts w:ascii="Times New Roman" w:hAnsi="Times New Roman"/>
                <w:i/>
                <w:lang w:val="it-IT"/>
              </w:rPr>
            </w:pPr>
            <w:r w:rsidRPr="004E3B60">
              <w:rPr>
                <w:rFonts w:ascii="Times New Roman" w:hAnsi="Times New Roman"/>
                <w:i/>
                <w:sz w:val="20"/>
              </w:rPr>
              <w:t xml:space="preserve">Quel che </w:t>
            </w:r>
            <w:r w:rsidRPr="004E3B60">
              <w:rPr>
                <w:rFonts w:ascii="Times New Roman" w:hAnsi="Times New Roman"/>
                <w:i/>
                <w:sz w:val="20"/>
                <w:lang w:val="it-IT"/>
              </w:rPr>
              <w:t>resta di Auschwitz</w:t>
            </w:r>
          </w:p>
        </w:tc>
        <w:tc>
          <w:tcPr>
            <w:tcW w:w="1724" w:type="dxa"/>
            <w:gridSpan w:val="2"/>
          </w:tcPr>
          <w:p w14:paraId="075D1D08" w14:textId="77777777" w:rsidR="004E3B60" w:rsidRPr="004E3B60" w:rsidRDefault="004E3B60" w:rsidP="004E3B60">
            <w:pPr>
              <w:rPr>
                <w:rFonts w:ascii="Times New Roman" w:hAnsi="Times New Roman"/>
                <w:color w:val="000000"/>
                <w:sz w:val="20"/>
                <w:szCs w:val="20"/>
                <w:lang w:val="it-IT"/>
              </w:rPr>
            </w:pPr>
            <w:r w:rsidRPr="004E3B60">
              <w:rPr>
                <w:rFonts w:ascii="Times New Roman" w:hAnsi="Times New Roman"/>
                <w:color w:val="000000"/>
                <w:sz w:val="20"/>
                <w:szCs w:val="20"/>
                <w:lang w:val="it-IT"/>
              </w:rPr>
              <w:t>Bollati Boringhieri</w:t>
            </w:r>
          </w:p>
        </w:tc>
        <w:tc>
          <w:tcPr>
            <w:tcW w:w="0" w:type="auto"/>
          </w:tcPr>
          <w:p w14:paraId="1A2F7887" w14:textId="77777777" w:rsidR="004E3B60" w:rsidRPr="004E3B60" w:rsidRDefault="004E3B60" w:rsidP="004E3B60">
            <w:pPr>
              <w:rPr>
                <w:rFonts w:ascii="Times New Roman" w:hAnsi="Times New Roman"/>
                <w:color w:val="000000"/>
                <w:sz w:val="20"/>
                <w:szCs w:val="20"/>
                <w:lang w:val="mk-MK"/>
              </w:rPr>
            </w:pPr>
            <w:r w:rsidRPr="004E3B60">
              <w:rPr>
                <w:rFonts w:ascii="Times New Roman" w:hAnsi="Times New Roman"/>
                <w:color w:val="000000"/>
                <w:sz w:val="20"/>
                <w:szCs w:val="20"/>
                <w:lang w:val="mk-MK"/>
              </w:rPr>
              <w:t>1998</w:t>
            </w:r>
          </w:p>
        </w:tc>
      </w:tr>
      <w:tr w:rsidR="004E3B60" w:rsidRPr="004E3B60" w14:paraId="6DABDF56" w14:textId="77777777" w:rsidTr="004E3B60">
        <w:trPr>
          <w:cantSplit/>
          <w:trHeight w:val="70"/>
        </w:trPr>
        <w:tc>
          <w:tcPr>
            <w:tcW w:w="0" w:type="auto"/>
            <w:vMerge/>
          </w:tcPr>
          <w:p w14:paraId="7BFAD17A" w14:textId="77777777" w:rsidR="004E3B60" w:rsidRPr="004E3B60" w:rsidRDefault="004E3B60" w:rsidP="004E3B60">
            <w:pPr>
              <w:rPr>
                <w:rFonts w:ascii="Times New Roman" w:hAnsi="Times New Roman"/>
                <w:bCs/>
                <w:color w:val="000000"/>
                <w:sz w:val="20"/>
                <w:szCs w:val="20"/>
                <w:lang w:val="mk-MK"/>
              </w:rPr>
            </w:pPr>
          </w:p>
        </w:tc>
        <w:tc>
          <w:tcPr>
            <w:tcW w:w="970" w:type="dxa"/>
            <w:vMerge/>
          </w:tcPr>
          <w:p w14:paraId="60433140" w14:textId="77777777" w:rsidR="004E3B60" w:rsidRPr="004E3B60" w:rsidRDefault="004E3B60" w:rsidP="004E3B60">
            <w:pPr>
              <w:rPr>
                <w:rFonts w:ascii="Times New Roman" w:hAnsi="Times New Roman"/>
                <w:bCs/>
                <w:color w:val="000000"/>
                <w:sz w:val="20"/>
                <w:szCs w:val="20"/>
                <w:lang w:val="mk-MK"/>
              </w:rPr>
            </w:pPr>
          </w:p>
        </w:tc>
        <w:tc>
          <w:tcPr>
            <w:tcW w:w="2780" w:type="dxa"/>
            <w:gridSpan w:val="2"/>
          </w:tcPr>
          <w:p w14:paraId="0CC54EE0"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en-US"/>
              </w:rPr>
              <w:t>4</w:t>
            </w:r>
            <w:r w:rsidRPr="004E3B60">
              <w:rPr>
                <w:rFonts w:ascii="Times New Roman" w:hAnsi="Times New Roman"/>
                <w:bCs/>
                <w:color w:val="000000"/>
                <w:sz w:val="20"/>
                <w:szCs w:val="20"/>
                <w:lang w:val="mk-MK"/>
              </w:rPr>
              <w:t>.</w:t>
            </w:r>
          </w:p>
        </w:tc>
        <w:tc>
          <w:tcPr>
            <w:tcW w:w="656" w:type="dxa"/>
          </w:tcPr>
          <w:p w14:paraId="086FAD10" w14:textId="77777777" w:rsidR="004E3B60" w:rsidRPr="004E3B60" w:rsidRDefault="004E3B60" w:rsidP="004E3B60">
            <w:pPr>
              <w:rPr>
                <w:rFonts w:ascii="Times New Roman" w:hAnsi="Times New Roman"/>
                <w:bCs/>
                <w:color w:val="000000"/>
                <w:sz w:val="20"/>
                <w:szCs w:val="20"/>
                <w:lang w:val="it-IT"/>
              </w:rPr>
            </w:pPr>
            <w:r w:rsidRPr="004E3B60">
              <w:rPr>
                <w:rFonts w:ascii="Times New Roman" w:hAnsi="Times New Roman"/>
                <w:bCs/>
                <w:color w:val="000000"/>
                <w:sz w:val="20"/>
                <w:szCs w:val="20"/>
                <w:lang w:val="it-IT"/>
              </w:rPr>
              <w:t>Hirsch, M.</w:t>
            </w:r>
          </w:p>
        </w:tc>
        <w:tc>
          <w:tcPr>
            <w:tcW w:w="2315" w:type="dxa"/>
            <w:gridSpan w:val="3"/>
          </w:tcPr>
          <w:p w14:paraId="3F4EEF71" w14:textId="77777777" w:rsidR="004E3B60" w:rsidRPr="004E3B60" w:rsidRDefault="004E3B60" w:rsidP="004E3B60">
            <w:pPr>
              <w:rPr>
                <w:rFonts w:ascii="Times New Roman" w:hAnsi="Times New Roman"/>
                <w:bCs/>
                <w:i/>
                <w:color w:val="000000"/>
                <w:sz w:val="20"/>
                <w:szCs w:val="20"/>
                <w:lang w:val="en-US"/>
              </w:rPr>
            </w:pPr>
            <w:r w:rsidRPr="004E3B60">
              <w:rPr>
                <w:rFonts w:ascii="Times New Roman" w:hAnsi="Times New Roman"/>
                <w:bCs/>
                <w:i/>
                <w:color w:val="000000"/>
                <w:sz w:val="20"/>
                <w:szCs w:val="20"/>
                <w:lang w:val="en-US"/>
              </w:rPr>
              <w:t>Generation of Postmemory: Writing and visual culture after the Holocaust</w:t>
            </w:r>
          </w:p>
        </w:tc>
        <w:tc>
          <w:tcPr>
            <w:tcW w:w="1724" w:type="dxa"/>
            <w:gridSpan w:val="2"/>
          </w:tcPr>
          <w:p w14:paraId="52449778" w14:textId="77777777" w:rsidR="004E3B60" w:rsidRPr="004E3B60" w:rsidRDefault="004E3B60" w:rsidP="004E3B60">
            <w:pPr>
              <w:rPr>
                <w:rFonts w:ascii="Times New Roman" w:hAnsi="Times New Roman"/>
                <w:color w:val="000000"/>
                <w:sz w:val="20"/>
                <w:szCs w:val="20"/>
                <w:lang w:val="en-US"/>
              </w:rPr>
            </w:pPr>
            <w:r w:rsidRPr="004E3B60">
              <w:rPr>
                <w:rFonts w:ascii="Times New Roman" w:hAnsi="Times New Roman"/>
                <w:color w:val="000000"/>
                <w:sz w:val="20"/>
                <w:szCs w:val="20"/>
                <w:lang w:val="en-US"/>
              </w:rPr>
              <w:t>Columbia University Press</w:t>
            </w:r>
          </w:p>
        </w:tc>
        <w:tc>
          <w:tcPr>
            <w:tcW w:w="0" w:type="auto"/>
          </w:tcPr>
          <w:p w14:paraId="2C73B322" w14:textId="77777777" w:rsidR="004E3B60" w:rsidRPr="004E3B60" w:rsidRDefault="004E3B60" w:rsidP="004E3B60">
            <w:pPr>
              <w:rPr>
                <w:rFonts w:ascii="Times New Roman" w:hAnsi="Times New Roman"/>
                <w:color w:val="000000"/>
                <w:sz w:val="20"/>
                <w:szCs w:val="20"/>
                <w:lang w:val="it-IT"/>
              </w:rPr>
            </w:pPr>
            <w:r w:rsidRPr="004E3B60">
              <w:rPr>
                <w:rFonts w:ascii="Times New Roman" w:hAnsi="Times New Roman"/>
                <w:color w:val="000000"/>
                <w:sz w:val="20"/>
                <w:szCs w:val="20"/>
                <w:lang w:val="it-IT"/>
              </w:rPr>
              <w:t>2012</w:t>
            </w:r>
          </w:p>
        </w:tc>
      </w:tr>
      <w:tr w:rsidR="004E3B60" w:rsidRPr="004E3B60" w14:paraId="31248229" w14:textId="77777777" w:rsidTr="004E3B60">
        <w:trPr>
          <w:cantSplit/>
          <w:trHeight w:val="334"/>
        </w:trPr>
        <w:tc>
          <w:tcPr>
            <w:tcW w:w="0" w:type="auto"/>
            <w:vMerge/>
          </w:tcPr>
          <w:p w14:paraId="75A3EB16" w14:textId="77777777" w:rsidR="004E3B60" w:rsidRPr="004E3B60" w:rsidRDefault="004E3B60" w:rsidP="004E3B60">
            <w:pPr>
              <w:rPr>
                <w:rFonts w:ascii="Times New Roman" w:hAnsi="Times New Roman"/>
                <w:bCs/>
                <w:color w:val="000000"/>
                <w:sz w:val="20"/>
                <w:szCs w:val="20"/>
                <w:lang w:val="mk-MK"/>
              </w:rPr>
            </w:pPr>
          </w:p>
        </w:tc>
        <w:tc>
          <w:tcPr>
            <w:tcW w:w="970" w:type="dxa"/>
            <w:vMerge w:val="restart"/>
            <w:vAlign w:val="center"/>
          </w:tcPr>
          <w:p w14:paraId="2C7EAD25"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sz w:val="20"/>
                <w:szCs w:val="20"/>
                <w:lang w:val="mk-MK"/>
              </w:rPr>
              <w:t>22.2.</w:t>
            </w:r>
          </w:p>
        </w:tc>
        <w:tc>
          <w:tcPr>
            <w:tcW w:w="8374" w:type="dxa"/>
            <w:gridSpan w:val="9"/>
          </w:tcPr>
          <w:p w14:paraId="12C52B8D"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Дополнителна литература</w:t>
            </w:r>
          </w:p>
        </w:tc>
      </w:tr>
      <w:tr w:rsidR="004E3B60" w:rsidRPr="004E3B60" w14:paraId="5D929B31" w14:textId="77777777" w:rsidTr="004E3B60">
        <w:trPr>
          <w:cantSplit/>
          <w:trHeight w:val="334"/>
        </w:trPr>
        <w:tc>
          <w:tcPr>
            <w:tcW w:w="0" w:type="auto"/>
            <w:vMerge/>
          </w:tcPr>
          <w:p w14:paraId="60A232BD" w14:textId="77777777" w:rsidR="004E3B60" w:rsidRPr="004E3B60" w:rsidRDefault="004E3B60" w:rsidP="004E3B60">
            <w:pPr>
              <w:rPr>
                <w:rFonts w:ascii="Times New Roman" w:hAnsi="Times New Roman"/>
                <w:bCs/>
                <w:color w:val="000000"/>
                <w:sz w:val="20"/>
                <w:szCs w:val="20"/>
                <w:lang w:val="mk-MK"/>
              </w:rPr>
            </w:pPr>
          </w:p>
        </w:tc>
        <w:tc>
          <w:tcPr>
            <w:tcW w:w="970" w:type="dxa"/>
            <w:vMerge/>
          </w:tcPr>
          <w:p w14:paraId="49816051" w14:textId="77777777" w:rsidR="004E3B60" w:rsidRPr="004E3B60" w:rsidRDefault="004E3B60" w:rsidP="004E3B60">
            <w:pPr>
              <w:rPr>
                <w:rFonts w:ascii="Times New Roman" w:hAnsi="Times New Roman"/>
                <w:bCs/>
                <w:color w:val="000000"/>
                <w:sz w:val="20"/>
                <w:szCs w:val="20"/>
                <w:lang w:val="mk-MK"/>
              </w:rPr>
            </w:pPr>
          </w:p>
        </w:tc>
        <w:tc>
          <w:tcPr>
            <w:tcW w:w="2780" w:type="dxa"/>
            <w:gridSpan w:val="2"/>
          </w:tcPr>
          <w:p w14:paraId="0358CD3C"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Реден број</w:t>
            </w:r>
          </w:p>
        </w:tc>
        <w:tc>
          <w:tcPr>
            <w:tcW w:w="656" w:type="dxa"/>
          </w:tcPr>
          <w:p w14:paraId="00C6270E"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Автор</w:t>
            </w:r>
          </w:p>
        </w:tc>
        <w:tc>
          <w:tcPr>
            <w:tcW w:w="2315" w:type="dxa"/>
            <w:gridSpan w:val="3"/>
          </w:tcPr>
          <w:p w14:paraId="4CD4F6A9"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Наслов</w:t>
            </w:r>
          </w:p>
        </w:tc>
        <w:tc>
          <w:tcPr>
            <w:tcW w:w="1724" w:type="dxa"/>
            <w:gridSpan w:val="2"/>
          </w:tcPr>
          <w:p w14:paraId="2107A28A" w14:textId="77777777" w:rsidR="004E3B60" w:rsidRPr="004E3B60" w:rsidRDefault="004E3B60" w:rsidP="004E3B60">
            <w:pPr>
              <w:jc w:val="center"/>
              <w:rPr>
                <w:rFonts w:ascii="Times New Roman" w:hAnsi="Times New Roman"/>
                <w:sz w:val="20"/>
                <w:szCs w:val="20"/>
                <w:lang w:val="mk-MK"/>
              </w:rPr>
            </w:pPr>
            <w:r w:rsidRPr="004E3B60">
              <w:rPr>
                <w:rFonts w:ascii="Times New Roman" w:hAnsi="Times New Roman"/>
                <w:sz w:val="20"/>
                <w:szCs w:val="20"/>
                <w:lang w:val="mk-MK"/>
              </w:rPr>
              <w:t>Издавач</w:t>
            </w:r>
          </w:p>
        </w:tc>
        <w:tc>
          <w:tcPr>
            <w:tcW w:w="0" w:type="auto"/>
          </w:tcPr>
          <w:p w14:paraId="3CF351B7" w14:textId="77777777" w:rsidR="004E3B60" w:rsidRPr="004E3B60" w:rsidRDefault="004E3B60" w:rsidP="004E3B60">
            <w:pPr>
              <w:jc w:val="center"/>
              <w:rPr>
                <w:rFonts w:ascii="Times New Roman" w:hAnsi="Times New Roman"/>
                <w:sz w:val="20"/>
                <w:szCs w:val="20"/>
                <w:lang w:val="mk-MK"/>
              </w:rPr>
            </w:pPr>
            <w:r w:rsidRPr="004E3B60">
              <w:rPr>
                <w:rFonts w:ascii="Times New Roman" w:hAnsi="Times New Roman"/>
                <w:sz w:val="20"/>
                <w:szCs w:val="20"/>
                <w:lang w:val="mk-MK"/>
              </w:rPr>
              <w:t>Година</w:t>
            </w:r>
          </w:p>
        </w:tc>
      </w:tr>
      <w:tr w:rsidR="004E3B60" w:rsidRPr="004E3B60" w14:paraId="2F43B018" w14:textId="77777777" w:rsidTr="004E3B60">
        <w:trPr>
          <w:cantSplit/>
          <w:trHeight w:val="334"/>
        </w:trPr>
        <w:tc>
          <w:tcPr>
            <w:tcW w:w="0" w:type="auto"/>
            <w:vMerge/>
          </w:tcPr>
          <w:p w14:paraId="5C588C1A" w14:textId="77777777" w:rsidR="004E3B60" w:rsidRPr="004E3B60" w:rsidRDefault="004E3B60" w:rsidP="004E3B60">
            <w:pPr>
              <w:rPr>
                <w:rFonts w:ascii="Times New Roman" w:hAnsi="Times New Roman"/>
                <w:bCs/>
                <w:color w:val="000000"/>
                <w:sz w:val="20"/>
                <w:szCs w:val="20"/>
                <w:lang w:val="mk-MK"/>
              </w:rPr>
            </w:pPr>
          </w:p>
        </w:tc>
        <w:tc>
          <w:tcPr>
            <w:tcW w:w="970" w:type="dxa"/>
            <w:vMerge/>
          </w:tcPr>
          <w:p w14:paraId="4C03B176" w14:textId="77777777" w:rsidR="004E3B60" w:rsidRPr="004E3B60" w:rsidRDefault="004E3B60" w:rsidP="004E3B60">
            <w:pPr>
              <w:rPr>
                <w:rFonts w:ascii="Times New Roman" w:hAnsi="Times New Roman"/>
                <w:bCs/>
                <w:color w:val="000000"/>
                <w:sz w:val="20"/>
                <w:szCs w:val="20"/>
                <w:lang w:val="mk-MK"/>
              </w:rPr>
            </w:pPr>
          </w:p>
        </w:tc>
        <w:tc>
          <w:tcPr>
            <w:tcW w:w="2780" w:type="dxa"/>
            <w:gridSpan w:val="2"/>
          </w:tcPr>
          <w:p w14:paraId="44BBEAE9"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1.</w:t>
            </w:r>
          </w:p>
        </w:tc>
        <w:tc>
          <w:tcPr>
            <w:tcW w:w="656" w:type="dxa"/>
          </w:tcPr>
          <w:p w14:paraId="782FCDD3" w14:textId="77777777" w:rsidR="004E3B60" w:rsidRPr="004E3B60" w:rsidRDefault="004E3B60" w:rsidP="004E3B60">
            <w:pPr>
              <w:rPr>
                <w:rFonts w:ascii="Times New Roman" w:hAnsi="Times New Roman"/>
                <w:bCs/>
                <w:color w:val="000000"/>
                <w:sz w:val="20"/>
                <w:szCs w:val="20"/>
                <w:lang w:val="en-US"/>
              </w:rPr>
            </w:pPr>
            <w:r w:rsidRPr="004E3B60">
              <w:rPr>
                <w:rFonts w:ascii="Times New Roman" w:hAnsi="Times New Roman"/>
                <w:bCs/>
                <w:color w:val="000000"/>
                <w:sz w:val="20"/>
                <w:szCs w:val="20"/>
                <w:lang w:val="ru-RU"/>
              </w:rPr>
              <w:t>Арент, Х</w:t>
            </w:r>
            <w:r w:rsidRPr="004E3B60">
              <w:rPr>
                <w:rFonts w:ascii="Times New Roman" w:hAnsi="Times New Roman"/>
                <w:bCs/>
                <w:color w:val="000000"/>
                <w:sz w:val="20"/>
                <w:szCs w:val="20"/>
                <w:lang w:val="en-US"/>
              </w:rPr>
              <w:t>.</w:t>
            </w:r>
          </w:p>
        </w:tc>
        <w:tc>
          <w:tcPr>
            <w:tcW w:w="2315" w:type="dxa"/>
            <w:gridSpan w:val="3"/>
          </w:tcPr>
          <w:p w14:paraId="5CF8080B"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i/>
                <w:color w:val="000000"/>
                <w:sz w:val="20"/>
                <w:szCs w:val="20"/>
                <w:lang w:val="mk-MK"/>
              </w:rPr>
              <w:t>Ајман во Ерусалим</w:t>
            </w:r>
          </w:p>
        </w:tc>
        <w:tc>
          <w:tcPr>
            <w:tcW w:w="1724" w:type="dxa"/>
            <w:gridSpan w:val="2"/>
          </w:tcPr>
          <w:p w14:paraId="32597985" w14:textId="77777777" w:rsidR="004E3B60" w:rsidRPr="004E3B60" w:rsidRDefault="004E3B60" w:rsidP="004E3B60">
            <w:pPr>
              <w:rPr>
                <w:rFonts w:ascii="Times New Roman" w:hAnsi="Times New Roman"/>
                <w:color w:val="000000"/>
                <w:sz w:val="20"/>
                <w:szCs w:val="20"/>
                <w:lang w:val="mk-MK"/>
              </w:rPr>
            </w:pPr>
            <w:r w:rsidRPr="004E3B60">
              <w:rPr>
                <w:rFonts w:ascii="Times New Roman" w:hAnsi="Times New Roman"/>
                <w:color w:val="000000"/>
                <w:sz w:val="20"/>
                <w:szCs w:val="20"/>
                <w:lang w:val="mk-MK"/>
              </w:rPr>
              <w:t>Темплум</w:t>
            </w:r>
          </w:p>
        </w:tc>
        <w:tc>
          <w:tcPr>
            <w:tcW w:w="0" w:type="auto"/>
          </w:tcPr>
          <w:p w14:paraId="2D97AFE5" w14:textId="77777777" w:rsidR="004E3B60" w:rsidRPr="004E3B60" w:rsidRDefault="004E3B60" w:rsidP="004E3B60">
            <w:pPr>
              <w:rPr>
                <w:rFonts w:ascii="Times New Roman" w:hAnsi="Times New Roman"/>
                <w:color w:val="000000"/>
                <w:sz w:val="20"/>
                <w:szCs w:val="20"/>
                <w:lang w:val="mk-MK"/>
              </w:rPr>
            </w:pPr>
            <w:r w:rsidRPr="004E3B60">
              <w:rPr>
                <w:rFonts w:ascii="Times New Roman" w:hAnsi="Times New Roman"/>
                <w:color w:val="000000"/>
                <w:sz w:val="20"/>
                <w:szCs w:val="20"/>
                <w:lang w:val="mk-MK"/>
              </w:rPr>
              <w:t>2003</w:t>
            </w:r>
          </w:p>
        </w:tc>
      </w:tr>
      <w:tr w:rsidR="004E3B60" w:rsidRPr="004E3B60" w14:paraId="2547F0EF" w14:textId="77777777" w:rsidTr="004E3B60">
        <w:trPr>
          <w:cantSplit/>
          <w:trHeight w:val="334"/>
        </w:trPr>
        <w:tc>
          <w:tcPr>
            <w:tcW w:w="0" w:type="auto"/>
            <w:vMerge/>
          </w:tcPr>
          <w:p w14:paraId="52C762A2" w14:textId="77777777" w:rsidR="004E3B60" w:rsidRPr="004E3B60" w:rsidRDefault="004E3B60" w:rsidP="004E3B60">
            <w:pPr>
              <w:rPr>
                <w:rFonts w:ascii="Times New Roman" w:hAnsi="Times New Roman"/>
                <w:bCs/>
                <w:color w:val="000000"/>
                <w:sz w:val="20"/>
                <w:szCs w:val="20"/>
                <w:lang w:val="mk-MK"/>
              </w:rPr>
            </w:pPr>
          </w:p>
        </w:tc>
        <w:tc>
          <w:tcPr>
            <w:tcW w:w="970" w:type="dxa"/>
            <w:vMerge/>
          </w:tcPr>
          <w:p w14:paraId="461FB97E" w14:textId="77777777" w:rsidR="004E3B60" w:rsidRPr="004E3B60" w:rsidRDefault="004E3B60" w:rsidP="004E3B60">
            <w:pPr>
              <w:rPr>
                <w:rFonts w:ascii="Times New Roman" w:hAnsi="Times New Roman"/>
                <w:bCs/>
                <w:color w:val="000000"/>
                <w:sz w:val="20"/>
                <w:szCs w:val="20"/>
                <w:lang w:val="mk-MK"/>
              </w:rPr>
            </w:pPr>
          </w:p>
        </w:tc>
        <w:tc>
          <w:tcPr>
            <w:tcW w:w="2780" w:type="dxa"/>
            <w:gridSpan w:val="2"/>
          </w:tcPr>
          <w:p w14:paraId="4A1BEC0B"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2.</w:t>
            </w:r>
          </w:p>
        </w:tc>
        <w:tc>
          <w:tcPr>
            <w:tcW w:w="656" w:type="dxa"/>
          </w:tcPr>
          <w:p w14:paraId="2C3B3099" w14:textId="77777777" w:rsidR="004E3B60" w:rsidRPr="004E3B60" w:rsidRDefault="004E3B60" w:rsidP="004E3B60">
            <w:pPr>
              <w:rPr>
                <w:rFonts w:ascii="Times New Roman" w:hAnsi="Times New Roman"/>
                <w:bCs/>
                <w:color w:val="000000"/>
                <w:sz w:val="20"/>
                <w:szCs w:val="20"/>
                <w:lang w:val="it-IT"/>
              </w:rPr>
            </w:pPr>
            <w:r w:rsidRPr="004E3B60">
              <w:rPr>
                <w:rFonts w:ascii="Times New Roman" w:hAnsi="Times New Roman"/>
                <w:bCs/>
                <w:color w:val="000000"/>
                <w:sz w:val="20"/>
                <w:szCs w:val="20"/>
                <w:lang w:val="it-IT"/>
              </w:rPr>
              <w:t>Helm, S.</w:t>
            </w:r>
          </w:p>
        </w:tc>
        <w:tc>
          <w:tcPr>
            <w:tcW w:w="2315" w:type="dxa"/>
            <w:gridSpan w:val="3"/>
          </w:tcPr>
          <w:p w14:paraId="75C425CF" w14:textId="77777777" w:rsidR="004E3B60" w:rsidRPr="004E3B60" w:rsidRDefault="004E3B60" w:rsidP="004E3B60">
            <w:pPr>
              <w:rPr>
                <w:rFonts w:ascii="Times New Roman" w:hAnsi="Times New Roman"/>
                <w:bCs/>
                <w:i/>
                <w:color w:val="000000"/>
                <w:sz w:val="20"/>
                <w:szCs w:val="20"/>
                <w:lang w:val="en-US"/>
              </w:rPr>
            </w:pPr>
            <w:r w:rsidRPr="004E3B60">
              <w:rPr>
                <w:rFonts w:ascii="Times New Roman" w:hAnsi="Times New Roman"/>
                <w:bCs/>
                <w:i/>
                <w:color w:val="000000"/>
                <w:sz w:val="20"/>
                <w:szCs w:val="20"/>
                <w:lang w:val="en-US"/>
              </w:rPr>
              <w:t>If this is a woman</w:t>
            </w:r>
          </w:p>
        </w:tc>
        <w:tc>
          <w:tcPr>
            <w:tcW w:w="1724" w:type="dxa"/>
            <w:gridSpan w:val="2"/>
          </w:tcPr>
          <w:p w14:paraId="00EB7A4D" w14:textId="77777777" w:rsidR="004E3B60" w:rsidRPr="004E3B60" w:rsidRDefault="004E3B60" w:rsidP="004E3B60">
            <w:pPr>
              <w:rPr>
                <w:rFonts w:ascii="Times New Roman" w:hAnsi="Times New Roman"/>
              </w:rPr>
            </w:pPr>
            <w:r w:rsidRPr="004E3B60">
              <w:rPr>
                <w:rFonts w:ascii="Times New Roman" w:hAnsi="Times New Roman"/>
                <w:sz w:val="20"/>
              </w:rPr>
              <w:t>Boston, Little, Brown Book Group</w:t>
            </w:r>
          </w:p>
        </w:tc>
        <w:tc>
          <w:tcPr>
            <w:tcW w:w="0" w:type="auto"/>
          </w:tcPr>
          <w:p w14:paraId="64BF9870" w14:textId="77777777" w:rsidR="004E3B60" w:rsidRPr="004E3B60" w:rsidRDefault="004E3B60" w:rsidP="004E3B60">
            <w:pPr>
              <w:rPr>
                <w:rFonts w:ascii="Times New Roman" w:hAnsi="Times New Roman"/>
                <w:color w:val="000000"/>
                <w:sz w:val="20"/>
                <w:szCs w:val="20"/>
                <w:lang w:val="it-IT"/>
              </w:rPr>
            </w:pPr>
            <w:r w:rsidRPr="004E3B60">
              <w:rPr>
                <w:rFonts w:ascii="Times New Roman" w:hAnsi="Times New Roman"/>
                <w:color w:val="000000"/>
                <w:sz w:val="20"/>
                <w:szCs w:val="20"/>
                <w:lang w:val="it-IT"/>
              </w:rPr>
              <w:t>2015</w:t>
            </w:r>
          </w:p>
        </w:tc>
      </w:tr>
      <w:tr w:rsidR="004E3B60" w:rsidRPr="004E3B60" w14:paraId="7FFA8DC3" w14:textId="77777777" w:rsidTr="004E3B60">
        <w:trPr>
          <w:cantSplit/>
          <w:trHeight w:val="334"/>
        </w:trPr>
        <w:tc>
          <w:tcPr>
            <w:tcW w:w="0" w:type="auto"/>
            <w:vMerge/>
          </w:tcPr>
          <w:p w14:paraId="53F2C382" w14:textId="77777777" w:rsidR="004E3B60" w:rsidRPr="004E3B60" w:rsidRDefault="004E3B60" w:rsidP="004E3B60">
            <w:pPr>
              <w:rPr>
                <w:rFonts w:ascii="Times New Roman" w:hAnsi="Times New Roman"/>
                <w:bCs/>
                <w:color w:val="000000"/>
                <w:sz w:val="20"/>
                <w:szCs w:val="20"/>
                <w:lang w:val="mk-MK"/>
              </w:rPr>
            </w:pPr>
          </w:p>
        </w:tc>
        <w:tc>
          <w:tcPr>
            <w:tcW w:w="970" w:type="dxa"/>
            <w:vMerge/>
          </w:tcPr>
          <w:p w14:paraId="23434565" w14:textId="77777777" w:rsidR="004E3B60" w:rsidRPr="004E3B60" w:rsidRDefault="004E3B60" w:rsidP="004E3B60">
            <w:pPr>
              <w:rPr>
                <w:rFonts w:ascii="Times New Roman" w:hAnsi="Times New Roman"/>
                <w:bCs/>
                <w:color w:val="000000"/>
                <w:sz w:val="20"/>
                <w:szCs w:val="20"/>
                <w:lang w:val="mk-MK"/>
              </w:rPr>
            </w:pPr>
          </w:p>
        </w:tc>
        <w:tc>
          <w:tcPr>
            <w:tcW w:w="2780" w:type="dxa"/>
            <w:gridSpan w:val="2"/>
          </w:tcPr>
          <w:p w14:paraId="66C9EE22"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3.</w:t>
            </w:r>
          </w:p>
        </w:tc>
        <w:tc>
          <w:tcPr>
            <w:tcW w:w="656" w:type="dxa"/>
          </w:tcPr>
          <w:p w14:paraId="6BC18243" w14:textId="77777777" w:rsidR="004E3B60" w:rsidRPr="004E3B60" w:rsidRDefault="004E3B60" w:rsidP="004E3B60">
            <w:pPr>
              <w:rPr>
                <w:rFonts w:ascii="Times New Roman" w:hAnsi="Times New Roman"/>
                <w:bCs/>
                <w:color w:val="000000"/>
                <w:sz w:val="20"/>
                <w:szCs w:val="20"/>
                <w:lang w:val="it-IT"/>
              </w:rPr>
            </w:pPr>
            <w:r w:rsidRPr="004E3B60">
              <w:rPr>
                <w:rFonts w:ascii="Times New Roman" w:hAnsi="Times New Roman"/>
                <w:bCs/>
                <w:color w:val="000000"/>
                <w:sz w:val="20"/>
                <w:szCs w:val="20"/>
                <w:lang w:val="it-IT"/>
              </w:rPr>
              <w:t>Langford, B.</w:t>
            </w:r>
          </w:p>
        </w:tc>
        <w:tc>
          <w:tcPr>
            <w:tcW w:w="2315" w:type="dxa"/>
            <w:gridSpan w:val="3"/>
          </w:tcPr>
          <w:p w14:paraId="79AF4477" w14:textId="77777777" w:rsidR="004E3B60" w:rsidRPr="004E3B60" w:rsidRDefault="004E3B60" w:rsidP="004E3B60">
            <w:pPr>
              <w:rPr>
                <w:rFonts w:ascii="Times New Roman" w:hAnsi="Times New Roman"/>
                <w:bCs/>
                <w:i/>
                <w:color w:val="000000"/>
                <w:sz w:val="20"/>
                <w:szCs w:val="20"/>
                <w:lang w:val="it-IT"/>
              </w:rPr>
            </w:pPr>
            <w:r w:rsidRPr="004E3B60">
              <w:rPr>
                <w:rFonts w:ascii="Times New Roman" w:hAnsi="Times New Roman"/>
                <w:bCs/>
                <w:i/>
                <w:color w:val="000000"/>
                <w:sz w:val="20"/>
                <w:szCs w:val="20"/>
                <w:lang w:val="it-IT"/>
              </w:rPr>
              <w:t>Holocaust film</w:t>
            </w:r>
          </w:p>
        </w:tc>
        <w:tc>
          <w:tcPr>
            <w:tcW w:w="1724" w:type="dxa"/>
            <w:gridSpan w:val="2"/>
          </w:tcPr>
          <w:p w14:paraId="53E27A72" w14:textId="77777777" w:rsidR="004E3B60" w:rsidRPr="004E3B60" w:rsidRDefault="004E3B60" w:rsidP="004E3B60">
            <w:pPr>
              <w:rPr>
                <w:rFonts w:ascii="Times New Roman" w:hAnsi="Times New Roman"/>
                <w:color w:val="000000"/>
                <w:sz w:val="20"/>
                <w:szCs w:val="20"/>
                <w:lang w:val="it-IT"/>
              </w:rPr>
            </w:pPr>
            <w:r w:rsidRPr="004E3B60">
              <w:rPr>
                <w:rFonts w:ascii="Times New Roman" w:hAnsi="Times New Roman"/>
                <w:color w:val="000000"/>
                <w:sz w:val="20"/>
                <w:szCs w:val="20"/>
                <w:lang w:val="it-IT"/>
              </w:rPr>
              <w:t>Edinburgh University Press</w:t>
            </w:r>
          </w:p>
        </w:tc>
        <w:tc>
          <w:tcPr>
            <w:tcW w:w="0" w:type="auto"/>
          </w:tcPr>
          <w:p w14:paraId="328052F0" w14:textId="77777777" w:rsidR="004E3B60" w:rsidRPr="004E3B60" w:rsidRDefault="004E3B60" w:rsidP="004E3B60">
            <w:pPr>
              <w:rPr>
                <w:rFonts w:ascii="Times New Roman" w:hAnsi="Times New Roman"/>
                <w:color w:val="000000"/>
                <w:sz w:val="20"/>
                <w:szCs w:val="20"/>
                <w:lang w:val="it-IT"/>
              </w:rPr>
            </w:pPr>
            <w:r w:rsidRPr="004E3B60">
              <w:rPr>
                <w:rFonts w:ascii="Times New Roman" w:hAnsi="Times New Roman"/>
                <w:color w:val="000000"/>
                <w:sz w:val="20"/>
                <w:szCs w:val="20"/>
                <w:lang w:val="it-IT"/>
              </w:rPr>
              <w:t>2012</w:t>
            </w:r>
          </w:p>
        </w:tc>
      </w:tr>
    </w:tbl>
    <w:p w14:paraId="4A1D641B" w14:textId="77777777" w:rsidR="004E3B60" w:rsidRDefault="004E3B60" w:rsidP="00336207">
      <w:pPr>
        <w:rPr>
          <w:rFonts w:ascii="Times New Roman" w:hAnsi="Times New Roman"/>
          <w:b/>
          <w:sz w:val="24"/>
          <w:lang w:val="mk-MK"/>
        </w:rPr>
      </w:pPr>
    </w:p>
    <w:p w14:paraId="649639CC" w14:textId="77777777" w:rsidR="004E3B60" w:rsidRPr="00F72B17" w:rsidRDefault="004E3B60" w:rsidP="00336207">
      <w:pPr>
        <w:rPr>
          <w:rFonts w:ascii="Times New Roman" w:hAnsi="Times New Roman"/>
          <w:b/>
          <w:sz w:val="24"/>
          <w:lang w:val="mk-MK"/>
        </w:rPr>
      </w:pPr>
      <w:r>
        <w:rPr>
          <w:rFonts w:ascii="Times New Roman" w:hAnsi="Times New Roman"/>
          <w:b/>
          <w:sz w:val="24"/>
          <w:lang w:val="mk-MK"/>
        </w:rPr>
        <w:br w:type="page"/>
      </w: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7"/>
        <w:gridCol w:w="1513"/>
        <w:gridCol w:w="400"/>
        <w:gridCol w:w="454"/>
        <w:gridCol w:w="1821"/>
        <w:gridCol w:w="17"/>
        <w:gridCol w:w="1808"/>
        <w:gridCol w:w="184"/>
        <w:gridCol w:w="1683"/>
        <w:gridCol w:w="111"/>
        <w:gridCol w:w="1382"/>
      </w:tblGrid>
      <w:tr w:rsidR="004E3B60" w:rsidRPr="004E3B60" w14:paraId="7C90AC52" w14:textId="77777777" w:rsidTr="004E3B60">
        <w:tc>
          <w:tcPr>
            <w:tcW w:w="2666" w:type="dxa"/>
            <w:gridSpan w:val="4"/>
          </w:tcPr>
          <w:p w14:paraId="723426B7" w14:textId="77777777" w:rsidR="004E3B60" w:rsidRPr="004E3B60" w:rsidRDefault="004E3B60" w:rsidP="004E3B60">
            <w:pPr>
              <w:jc w:val="both"/>
              <w:rPr>
                <w:rFonts w:ascii="Times New Roman" w:hAnsi="Times New Roman"/>
                <w:b/>
                <w:sz w:val="20"/>
                <w:szCs w:val="20"/>
                <w:lang w:val="mk-MK"/>
              </w:rPr>
            </w:pPr>
            <w:r w:rsidRPr="004E3B60">
              <w:rPr>
                <w:rFonts w:ascii="Times New Roman" w:hAnsi="Times New Roman"/>
                <w:b/>
                <w:sz w:val="20"/>
                <w:szCs w:val="20"/>
                <w:lang w:val="mk-MK"/>
              </w:rPr>
              <w:lastRenderedPageBreak/>
              <w:t>Прилог бр.3</w:t>
            </w:r>
          </w:p>
        </w:tc>
        <w:tc>
          <w:tcPr>
            <w:tcW w:w="7174" w:type="dxa"/>
            <w:gridSpan w:val="7"/>
          </w:tcPr>
          <w:p w14:paraId="55BE31FD" w14:textId="77777777" w:rsidR="004E3B60" w:rsidRPr="004E3B60" w:rsidRDefault="004E3B60" w:rsidP="004E3B60">
            <w:pPr>
              <w:rPr>
                <w:rFonts w:ascii="Times New Roman" w:hAnsi="Times New Roman"/>
                <w:b/>
                <w:sz w:val="20"/>
                <w:szCs w:val="20"/>
                <w:lang w:val="mk-MK"/>
              </w:rPr>
            </w:pPr>
            <w:r w:rsidRPr="004E3B60">
              <w:rPr>
                <w:rFonts w:ascii="Times New Roman" w:hAnsi="Times New Roman"/>
                <w:b/>
                <w:sz w:val="20"/>
                <w:szCs w:val="20"/>
                <w:lang w:val="mk-MK"/>
              </w:rPr>
              <w:t>Предметна програма од трет циклус студии</w:t>
            </w:r>
          </w:p>
        </w:tc>
      </w:tr>
      <w:tr w:rsidR="004E3B60" w:rsidRPr="004E3B60" w14:paraId="585A2705" w14:textId="77777777" w:rsidTr="004E3B60">
        <w:tc>
          <w:tcPr>
            <w:tcW w:w="466" w:type="dxa"/>
          </w:tcPr>
          <w:p w14:paraId="552FB7D4"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w:t>
            </w:r>
          </w:p>
        </w:tc>
        <w:tc>
          <w:tcPr>
            <w:tcW w:w="2200" w:type="dxa"/>
            <w:gridSpan w:val="3"/>
          </w:tcPr>
          <w:p w14:paraId="22AC2B8A"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Наслов на наставниот предмет</w:t>
            </w:r>
          </w:p>
        </w:tc>
        <w:tc>
          <w:tcPr>
            <w:tcW w:w="7174" w:type="dxa"/>
            <w:gridSpan w:val="7"/>
          </w:tcPr>
          <w:p w14:paraId="420F19B6" w14:textId="77777777" w:rsidR="004E3B60" w:rsidRPr="004E3B60" w:rsidRDefault="004E3B60" w:rsidP="004E3B60">
            <w:pPr>
              <w:rPr>
                <w:rFonts w:ascii="Times New Roman" w:hAnsi="Times New Roman"/>
                <w:b/>
                <w:caps/>
                <w:lang w:val="mk-MK"/>
              </w:rPr>
            </w:pPr>
            <w:r w:rsidRPr="004E3B60">
              <w:rPr>
                <w:rFonts w:ascii="Times New Roman" w:hAnsi="Times New Roman"/>
                <w:b/>
                <w:caps/>
                <w:lang w:val="mk-MK"/>
              </w:rPr>
              <w:t>Нова полска книжевност</w:t>
            </w:r>
          </w:p>
        </w:tc>
      </w:tr>
      <w:tr w:rsidR="004E3B60" w:rsidRPr="004E3B60" w14:paraId="4D8BA33C" w14:textId="77777777" w:rsidTr="004E3B60">
        <w:tc>
          <w:tcPr>
            <w:tcW w:w="466" w:type="dxa"/>
          </w:tcPr>
          <w:p w14:paraId="1597C4BC"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2.</w:t>
            </w:r>
          </w:p>
        </w:tc>
        <w:tc>
          <w:tcPr>
            <w:tcW w:w="2200" w:type="dxa"/>
            <w:gridSpan w:val="3"/>
          </w:tcPr>
          <w:p w14:paraId="7A631292"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Код</w:t>
            </w:r>
          </w:p>
        </w:tc>
        <w:tc>
          <w:tcPr>
            <w:tcW w:w="7174" w:type="dxa"/>
            <w:gridSpan w:val="7"/>
          </w:tcPr>
          <w:p w14:paraId="45CC66AC" w14:textId="77777777" w:rsidR="004E3B60" w:rsidRPr="004E3B60" w:rsidRDefault="004E3B60" w:rsidP="004E3B60">
            <w:pPr>
              <w:rPr>
                <w:rFonts w:ascii="Times New Roman" w:hAnsi="Times New Roman"/>
                <w:lang w:val="en-US"/>
              </w:rPr>
            </w:pPr>
          </w:p>
        </w:tc>
      </w:tr>
      <w:tr w:rsidR="004E3B60" w:rsidRPr="004E3B60" w14:paraId="09648E51" w14:textId="77777777" w:rsidTr="004E3B60">
        <w:tc>
          <w:tcPr>
            <w:tcW w:w="466" w:type="dxa"/>
          </w:tcPr>
          <w:p w14:paraId="01020AF8"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3.</w:t>
            </w:r>
          </w:p>
        </w:tc>
        <w:tc>
          <w:tcPr>
            <w:tcW w:w="2200" w:type="dxa"/>
            <w:gridSpan w:val="3"/>
          </w:tcPr>
          <w:p w14:paraId="466B7B39"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Студиска програма</w:t>
            </w:r>
          </w:p>
        </w:tc>
        <w:tc>
          <w:tcPr>
            <w:tcW w:w="7174" w:type="dxa"/>
            <w:gridSpan w:val="7"/>
          </w:tcPr>
          <w:p w14:paraId="24631D37" w14:textId="77777777" w:rsidR="004E3B60" w:rsidRPr="004E3B60" w:rsidRDefault="004E3B60" w:rsidP="004E3B60">
            <w:pPr>
              <w:rPr>
                <w:rFonts w:ascii="Times New Roman" w:hAnsi="Times New Roman"/>
                <w:lang w:val="mk-MK"/>
              </w:rPr>
            </w:pPr>
            <w:r w:rsidRPr="004E3B60">
              <w:rPr>
                <w:rFonts w:ascii="Times New Roman" w:hAnsi="Times New Roman"/>
                <w:lang w:val="mk-MK"/>
              </w:rPr>
              <w:t xml:space="preserve">Славистика </w:t>
            </w:r>
          </w:p>
        </w:tc>
      </w:tr>
      <w:tr w:rsidR="004E3B60" w:rsidRPr="004E3B60" w14:paraId="183D5550" w14:textId="77777777" w:rsidTr="004E3B60">
        <w:tc>
          <w:tcPr>
            <w:tcW w:w="466" w:type="dxa"/>
          </w:tcPr>
          <w:p w14:paraId="71B469E7"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4.</w:t>
            </w:r>
          </w:p>
        </w:tc>
        <w:tc>
          <w:tcPr>
            <w:tcW w:w="2200" w:type="dxa"/>
            <w:gridSpan w:val="3"/>
          </w:tcPr>
          <w:p w14:paraId="314FB0C4"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Организатор на студиската програма (единица - институт, катедра, оддел)</w:t>
            </w:r>
          </w:p>
        </w:tc>
        <w:tc>
          <w:tcPr>
            <w:tcW w:w="7174" w:type="dxa"/>
            <w:gridSpan w:val="7"/>
          </w:tcPr>
          <w:p w14:paraId="593D0DC4" w14:textId="77777777" w:rsidR="004E3B60" w:rsidRPr="004E3B60" w:rsidRDefault="004E3B60" w:rsidP="004E3B60">
            <w:pPr>
              <w:rPr>
                <w:rFonts w:ascii="Times New Roman" w:hAnsi="Times New Roman"/>
                <w:lang w:val="ru-RU"/>
              </w:rPr>
            </w:pPr>
            <w:r w:rsidRPr="004E3B60">
              <w:rPr>
                <w:rFonts w:ascii="Times New Roman" w:hAnsi="Times New Roman"/>
                <w:lang w:val="ru-RU"/>
              </w:rPr>
              <w:t>Филолошки факултет „Блаже Конески “ – Скопје</w:t>
            </w:r>
          </w:p>
          <w:p w14:paraId="16460BBF" w14:textId="77777777" w:rsidR="004E3B60" w:rsidRPr="004E3B60" w:rsidRDefault="004E3B60" w:rsidP="004E3B60">
            <w:pPr>
              <w:rPr>
                <w:rFonts w:ascii="Times New Roman" w:hAnsi="Times New Roman"/>
                <w:lang w:val="ru-RU"/>
              </w:rPr>
            </w:pPr>
            <w:r w:rsidRPr="004E3B60">
              <w:rPr>
                <w:rFonts w:ascii="Times New Roman" w:hAnsi="Times New Roman"/>
                <w:lang w:val="ru-RU"/>
              </w:rPr>
              <w:t>Катедра: Славистика</w:t>
            </w:r>
          </w:p>
        </w:tc>
      </w:tr>
      <w:tr w:rsidR="004E3B60" w:rsidRPr="004E3B60" w14:paraId="295AC219" w14:textId="77777777" w:rsidTr="004E3B60">
        <w:tc>
          <w:tcPr>
            <w:tcW w:w="466" w:type="dxa"/>
          </w:tcPr>
          <w:p w14:paraId="03FE9703"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5.</w:t>
            </w:r>
          </w:p>
        </w:tc>
        <w:tc>
          <w:tcPr>
            <w:tcW w:w="2200" w:type="dxa"/>
            <w:gridSpan w:val="3"/>
          </w:tcPr>
          <w:p w14:paraId="58F4035D"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Степен (прв, втор, трет циклус)</w:t>
            </w:r>
          </w:p>
        </w:tc>
        <w:tc>
          <w:tcPr>
            <w:tcW w:w="7174" w:type="dxa"/>
            <w:gridSpan w:val="7"/>
          </w:tcPr>
          <w:p w14:paraId="2431E63F" w14:textId="77777777" w:rsidR="004E3B60" w:rsidRPr="004E3B60" w:rsidRDefault="004E3B60" w:rsidP="004E3B60">
            <w:pPr>
              <w:rPr>
                <w:rFonts w:ascii="Times New Roman" w:hAnsi="Times New Roman"/>
                <w:lang w:val="ru-RU"/>
              </w:rPr>
            </w:pPr>
            <w:r w:rsidRPr="004E3B60">
              <w:rPr>
                <w:rFonts w:ascii="Times New Roman" w:hAnsi="Times New Roman"/>
                <w:lang w:val="ru-RU"/>
              </w:rPr>
              <w:t>Трет циклус</w:t>
            </w:r>
          </w:p>
        </w:tc>
      </w:tr>
      <w:tr w:rsidR="004E3B60" w:rsidRPr="004E3B60" w14:paraId="3CFB2CB3" w14:textId="77777777" w:rsidTr="004E3B60">
        <w:tc>
          <w:tcPr>
            <w:tcW w:w="466" w:type="dxa"/>
          </w:tcPr>
          <w:p w14:paraId="19D5104D"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6.</w:t>
            </w:r>
          </w:p>
        </w:tc>
        <w:tc>
          <w:tcPr>
            <w:tcW w:w="2200" w:type="dxa"/>
            <w:gridSpan w:val="3"/>
          </w:tcPr>
          <w:p w14:paraId="1DDF1DEF"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Академска година/семестар</w:t>
            </w:r>
          </w:p>
        </w:tc>
        <w:tc>
          <w:tcPr>
            <w:tcW w:w="1856" w:type="dxa"/>
            <w:gridSpan w:val="2"/>
          </w:tcPr>
          <w:p w14:paraId="138C2A00" w14:textId="77777777" w:rsidR="004E3B60" w:rsidRPr="004E3B60" w:rsidRDefault="004E3B60" w:rsidP="004E3B60">
            <w:pPr>
              <w:rPr>
                <w:rFonts w:ascii="Times New Roman" w:hAnsi="Times New Roman"/>
                <w:lang w:val="en-US"/>
              </w:rPr>
            </w:pPr>
            <w:r w:rsidRPr="004E3B60">
              <w:rPr>
                <w:rFonts w:ascii="Times New Roman" w:hAnsi="Times New Roman"/>
                <w:lang w:val="mk-MK"/>
              </w:rPr>
              <w:t>_година</w:t>
            </w:r>
          </w:p>
          <w:p w14:paraId="0334031E" w14:textId="77777777" w:rsidR="004E3B60" w:rsidRPr="004E3B60" w:rsidRDefault="004E3B60" w:rsidP="004E3B60">
            <w:pPr>
              <w:rPr>
                <w:rFonts w:ascii="Times New Roman" w:hAnsi="Times New Roman"/>
                <w:lang w:val="mk-MK"/>
              </w:rPr>
            </w:pPr>
            <w:r w:rsidRPr="004E3B60">
              <w:rPr>
                <w:rFonts w:ascii="Times New Roman" w:hAnsi="Times New Roman"/>
                <w:lang w:val="mk-MK"/>
              </w:rPr>
              <w:t>_семестар</w:t>
            </w:r>
          </w:p>
        </w:tc>
        <w:tc>
          <w:tcPr>
            <w:tcW w:w="1890" w:type="dxa"/>
          </w:tcPr>
          <w:p w14:paraId="7D684374" w14:textId="77777777" w:rsidR="004E3B60" w:rsidRPr="004E3B60" w:rsidRDefault="004E3B60" w:rsidP="004E3B60">
            <w:pPr>
              <w:rPr>
                <w:rFonts w:ascii="Times New Roman" w:hAnsi="Times New Roman"/>
                <w:lang w:val="en-US"/>
              </w:rPr>
            </w:pPr>
            <w:r w:rsidRPr="004E3B60">
              <w:rPr>
                <w:rFonts w:ascii="Times New Roman" w:hAnsi="Times New Roman"/>
                <w:lang w:val="mk-MK"/>
              </w:rPr>
              <w:t>_година</w:t>
            </w:r>
          </w:p>
          <w:p w14:paraId="23F0A3C5" w14:textId="77777777" w:rsidR="004E3B60" w:rsidRPr="004E3B60" w:rsidRDefault="004E3B60" w:rsidP="004E3B60">
            <w:pPr>
              <w:rPr>
                <w:rFonts w:ascii="Times New Roman" w:hAnsi="Times New Roman"/>
                <w:lang w:val="mk-MK"/>
              </w:rPr>
            </w:pPr>
            <w:r w:rsidRPr="004E3B60">
              <w:rPr>
                <w:rFonts w:ascii="Times New Roman" w:hAnsi="Times New Roman"/>
                <w:lang w:val="mk-MK"/>
              </w:rPr>
              <w:t>_семестар</w:t>
            </w:r>
          </w:p>
        </w:tc>
        <w:tc>
          <w:tcPr>
            <w:tcW w:w="2018" w:type="dxa"/>
            <w:gridSpan w:val="3"/>
          </w:tcPr>
          <w:p w14:paraId="61C772E3" w14:textId="77777777" w:rsidR="004E3B60" w:rsidRPr="004E3B60" w:rsidRDefault="004E3B60" w:rsidP="004E3B60">
            <w:pPr>
              <w:rPr>
                <w:rFonts w:ascii="Times New Roman" w:hAnsi="Times New Roman"/>
                <w:lang w:val="en-US"/>
              </w:rPr>
            </w:pPr>
            <w:r w:rsidRPr="004E3B60">
              <w:rPr>
                <w:rFonts w:ascii="Times New Roman" w:hAnsi="Times New Roman"/>
                <w:lang w:val="mk-MK"/>
              </w:rPr>
              <w:t>_година</w:t>
            </w:r>
          </w:p>
          <w:p w14:paraId="3B8F62C1" w14:textId="77777777" w:rsidR="004E3B60" w:rsidRPr="004E3B60" w:rsidRDefault="004E3B60" w:rsidP="004E3B60">
            <w:pPr>
              <w:rPr>
                <w:rFonts w:ascii="Times New Roman" w:hAnsi="Times New Roman"/>
                <w:lang w:val="mk-MK"/>
              </w:rPr>
            </w:pPr>
            <w:r w:rsidRPr="004E3B60">
              <w:rPr>
                <w:rFonts w:ascii="Times New Roman" w:hAnsi="Times New Roman"/>
                <w:lang w:val="mk-MK"/>
              </w:rPr>
              <w:t>_семестар</w:t>
            </w:r>
          </w:p>
        </w:tc>
        <w:tc>
          <w:tcPr>
            <w:tcW w:w="0" w:type="auto"/>
          </w:tcPr>
          <w:p w14:paraId="06CC5C5C" w14:textId="77777777" w:rsidR="004E3B60" w:rsidRPr="004E3B60" w:rsidRDefault="004E3B60" w:rsidP="004E3B60">
            <w:pPr>
              <w:rPr>
                <w:rFonts w:ascii="Times New Roman" w:hAnsi="Times New Roman"/>
                <w:lang w:val="en-US"/>
              </w:rPr>
            </w:pPr>
            <w:r w:rsidRPr="004E3B60">
              <w:rPr>
                <w:rFonts w:ascii="Times New Roman" w:hAnsi="Times New Roman"/>
                <w:lang w:val="mk-MK"/>
              </w:rPr>
              <w:t>_година</w:t>
            </w:r>
          </w:p>
          <w:p w14:paraId="68FFEB85" w14:textId="77777777" w:rsidR="004E3B60" w:rsidRPr="004E3B60" w:rsidRDefault="004E3B60" w:rsidP="004E3B60">
            <w:pPr>
              <w:rPr>
                <w:rFonts w:ascii="Times New Roman" w:hAnsi="Times New Roman"/>
                <w:lang w:val="mk-MK"/>
              </w:rPr>
            </w:pPr>
            <w:r w:rsidRPr="004E3B60">
              <w:rPr>
                <w:rFonts w:ascii="Times New Roman" w:hAnsi="Times New Roman"/>
                <w:lang w:val="mk-MK"/>
              </w:rPr>
              <w:t>_семестар</w:t>
            </w:r>
          </w:p>
        </w:tc>
      </w:tr>
      <w:tr w:rsidR="004E3B60" w:rsidRPr="004E3B60" w14:paraId="199E9FAA" w14:textId="77777777" w:rsidTr="004E3B60">
        <w:tc>
          <w:tcPr>
            <w:tcW w:w="466" w:type="dxa"/>
          </w:tcPr>
          <w:p w14:paraId="0AEEB1A3"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8.</w:t>
            </w:r>
          </w:p>
        </w:tc>
        <w:tc>
          <w:tcPr>
            <w:tcW w:w="2200" w:type="dxa"/>
            <w:gridSpan w:val="3"/>
          </w:tcPr>
          <w:p w14:paraId="02216F31"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Наставник</w:t>
            </w:r>
          </w:p>
        </w:tc>
        <w:tc>
          <w:tcPr>
            <w:tcW w:w="7174" w:type="dxa"/>
            <w:gridSpan w:val="7"/>
          </w:tcPr>
          <w:p w14:paraId="57B36E63" w14:textId="77777777" w:rsidR="004E3B60" w:rsidRPr="004E3B60" w:rsidRDefault="004E3B60" w:rsidP="004E3B60">
            <w:pPr>
              <w:rPr>
                <w:rFonts w:ascii="Times New Roman" w:hAnsi="Times New Roman"/>
                <w:lang w:val="mk-MK"/>
              </w:rPr>
            </w:pPr>
            <w:r w:rsidRPr="004E3B60">
              <w:rPr>
                <w:rFonts w:ascii="Times New Roman" w:hAnsi="Times New Roman"/>
                <w:lang w:val="mk-MK"/>
              </w:rPr>
              <w:t>проф. д-р Лидија Танушевска</w:t>
            </w:r>
          </w:p>
        </w:tc>
      </w:tr>
      <w:tr w:rsidR="004E3B60" w:rsidRPr="004E3B60" w14:paraId="25547FB0" w14:textId="77777777" w:rsidTr="004E3B60">
        <w:tc>
          <w:tcPr>
            <w:tcW w:w="466" w:type="dxa"/>
          </w:tcPr>
          <w:p w14:paraId="7560031D"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9.</w:t>
            </w:r>
          </w:p>
        </w:tc>
        <w:tc>
          <w:tcPr>
            <w:tcW w:w="2200" w:type="dxa"/>
            <w:gridSpan w:val="3"/>
          </w:tcPr>
          <w:p w14:paraId="7F645EE0"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Предуслови за запишување на предметот</w:t>
            </w:r>
          </w:p>
        </w:tc>
        <w:tc>
          <w:tcPr>
            <w:tcW w:w="7174" w:type="dxa"/>
            <w:gridSpan w:val="7"/>
          </w:tcPr>
          <w:p w14:paraId="4898B494" w14:textId="77777777" w:rsidR="004E3B60" w:rsidRPr="004E3B60" w:rsidRDefault="004E3B60" w:rsidP="004E3B60">
            <w:pPr>
              <w:rPr>
                <w:rFonts w:ascii="Times New Roman" w:hAnsi="Times New Roman"/>
                <w:lang w:val="mk-MK"/>
              </w:rPr>
            </w:pPr>
            <w:r w:rsidRPr="004E3B60">
              <w:rPr>
                <w:rFonts w:ascii="Times New Roman" w:hAnsi="Times New Roman"/>
                <w:lang w:val="mk-MK"/>
              </w:rPr>
              <w:t>завршен втор циклус студии</w:t>
            </w:r>
          </w:p>
        </w:tc>
      </w:tr>
      <w:tr w:rsidR="004E3B60" w:rsidRPr="004E3B60" w14:paraId="6D8963F7" w14:textId="77777777" w:rsidTr="004E3B60">
        <w:tc>
          <w:tcPr>
            <w:tcW w:w="466" w:type="dxa"/>
          </w:tcPr>
          <w:p w14:paraId="35B34852"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10.</w:t>
            </w:r>
          </w:p>
        </w:tc>
        <w:tc>
          <w:tcPr>
            <w:tcW w:w="0" w:type="auto"/>
            <w:gridSpan w:val="10"/>
          </w:tcPr>
          <w:p w14:paraId="39EA5345" w14:textId="77777777" w:rsidR="004E3B60" w:rsidRPr="004E3B60" w:rsidRDefault="004E3B60" w:rsidP="004E3B60">
            <w:pPr>
              <w:spacing w:before="60" w:after="60"/>
              <w:jc w:val="both"/>
              <w:rPr>
                <w:rFonts w:ascii="Times New Roman" w:hAnsi="Times New Roman"/>
                <w:sz w:val="18"/>
                <w:szCs w:val="18"/>
                <w:lang w:val="sr-Cyrl-CS" w:eastAsia="ja-JP"/>
              </w:rPr>
            </w:pPr>
            <w:r w:rsidRPr="004E3B60">
              <w:rPr>
                <w:rFonts w:ascii="Times New Roman" w:hAnsi="Times New Roman"/>
                <w:sz w:val="18"/>
                <w:szCs w:val="18"/>
                <w:lang w:val="sr-Cyrl-CS" w:eastAsia="ja-JP"/>
              </w:rPr>
              <w:t xml:space="preserve">Цели на предметната програма (компетенции): </w:t>
            </w:r>
            <w:r w:rsidRPr="004E3B60">
              <w:rPr>
                <w:rFonts w:ascii="Times New Roman" w:hAnsi="Times New Roman"/>
                <w:szCs w:val="20"/>
                <w:lang w:val="mk-MK"/>
              </w:rPr>
              <w:t xml:space="preserve">Запознавање на кандидатот со најновите книжевни правци и тенденции во Полска. Со оглед на тоа што најновата книжевност се уште не е влезена во канонот на полската книжевност овој предмет нуди уникатни и оригинални можности за анализа и интерпретација на книжевното творештво.   </w:t>
            </w:r>
          </w:p>
        </w:tc>
      </w:tr>
      <w:tr w:rsidR="004E3B60" w:rsidRPr="004E3B60" w14:paraId="1A414768" w14:textId="77777777" w:rsidTr="004E3B60">
        <w:tc>
          <w:tcPr>
            <w:tcW w:w="466" w:type="dxa"/>
          </w:tcPr>
          <w:p w14:paraId="4ACCFC22"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11.</w:t>
            </w:r>
          </w:p>
        </w:tc>
        <w:tc>
          <w:tcPr>
            <w:tcW w:w="0" w:type="auto"/>
            <w:gridSpan w:val="10"/>
          </w:tcPr>
          <w:p w14:paraId="34F17281" w14:textId="77777777" w:rsidR="004E3B60" w:rsidRPr="004E3B60" w:rsidRDefault="004E3B60" w:rsidP="004E3B60">
            <w:pPr>
              <w:rPr>
                <w:rFonts w:ascii="Times New Roman" w:hAnsi="Times New Roman"/>
                <w:lang w:val="mk-MK"/>
              </w:rPr>
            </w:pPr>
            <w:r w:rsidRPr="004E3B60">
              <w:rPr>
                <w:rFonts w:ascii="Times New Roman" w:hAnsi="Times New Roman"/>
                <w:sz w:val="18"/>
                <w:szCs w:val="18"/>
                <w:lang w:val="ru-RU" w:eastAsia="ja-JP"/>
              </w:rPr>
              <w:t xml:space="preserve">Содржина на предметната програма: </w:t>
            </w:r>
            <w:r w:rsidRPr="004E3B60">
              <w:rPr>
                <w:rFonts w:ascii="Times New Roman" w:hAnsi="Times New Roman"/>
                <w:color w:val="000000"/>
                <w:szCs w:val="24"/>
                <w:lang w:val="mk-MK"/>
              </w:rPr>
              <w:t xml:space="preserve">Преломот на крајот од дваесеттиот и почетокот на дваесет и првиот век – ненаоѓањето израз во литературата на ниеден од настаните што претставуваат некакво масовно, заедничко искуство на Полјаците. Наместо тоа, се во литературата станува приватно, интимно. Литературата избегнува зборување за заедништво, патриотизам и возвишеност. Надвладува ироничниот, потсмевлив и крајно приватен став кон нештата. Во вакви услови се појавуваат мотивите на најразлични еманципации: главно, феминистичкиот и хомосексуалниот. За првпат се појавуваат книги за германското минато. Такви се „Ханеманн“ од Стефан Хвин, „ЕЕ“ од Олга Токарчук, како и криминалистичките романи на Марек Крајевски и Зигмунт Милошевски. На големо се враќа фикцијата во полската литература, „Дукла“ на Анджеј Сташук. Се повеќе се појавуваат антикапиталистички и антикорпорациски мотиви во литературата - таков е романот </w:t>
            </w:r>
            <w:r w:rsidRPr="004E3B60">
              <w:rPr>
                <w:rFonts w:ascii="Times New Roman" w:hAnsi="Times New Roman"/>
                <w:color w:val="000000"/>
                <w:szCs w:val="24"/>
                <w:lang w:val="sr-Latn-CS"/>
              </w:rPr>
              <w:t xml:space="preserve">„Zwał“ </w:t>
            </w:r>
            <w:r w:rsidRPr="004E3B60">
              <w:rPr>
                <w:rFonts w:ascii="Times New Roman" w:hAnsi="Times New Roman"/>
                <w:color w:val="000000"/>
                <w:szCs w:val="24"/>
                <w:lang w:val="mk-MK"/>
              </w:rPr>
              <w:t xml:space="preserve">на Славомир Схути. Книжевниот феномен на Дорота Масловска. Некои од авторите црпат извори од полската историја, како оние што се навраќаат на темата на Холокаустот, на комплицираните полско-еврејски односи, како книгите на Хана Крал, Хенрик Гринберг и др. Некои автори се свртуваат кон некои лични предизвици во пишувањето, како на пр. Јацек Дукај кој во својот роман „Мраз“ од илјада страници создава алтернативна верзија на историјата од почетокот на 20 век.  </w:t>
            </w:r>
          </w:p>
          <w:p w14:paraId="2DC283A6" w14:textId="77777777" w:rsidR="004E3B60" w:rsidRPr="004E3B60" w:rsidRDefault="004E3B60" w:rsidP="004E3B60">
            <w:pPr>
              <w:jc w:val="both"/>
              <w:rPr>
                <w:rFonts w:ascii="Times New Roman" w:hAnsi="Times New Roman"/>
                <w:sz w:val="18"/>
                <w:szCs w:val="18"/>
                <w:lang w:val="mk-MK" w:eastAsia="ja-JP"/>
              </w:rPr>
            </w:pPr>
          </w:p>
        </w:tc>
      </w:tr>
      <w:tr w:rsidR="004E3B60" w:rsidRPr="004E3B60" w14:paraId="5196FEF6" w14:textId="77777777" w:rsidTr="004E3B60">
        <w:tc>
          <w:tcPr>
            <w:tcW w:w="466" w:type="dxa"/>
          </w:tcPr>
          <w:p w14:paraId="555D1AED"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12.</w:t>
            </w:r>
          </w:p>
        </w:tc>
        <w:tc>
          <w:tcPr>
            <w:tcW w:w="0" w:type="auto"/>
            <w:gridSpan w:val="10"/>
          </w:tcPr>
          <w:p w14:paraId="6FDECE23"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Методи на учење: предавања и вежби, консултации, проектна (домашна, семинарска) задача, домашно учење (подготовка на испит)</w:t>
            </w:r>
          </w:p>
        </w:tc>
      </w:tr>
      <w:tr w:rsidR="004E3B60" w:rsidRPr="004E3B60" w14:paraId="117910EC" w14:textId="77777777" w:rsidTr="004E3B60">
        <w:tc>
          <w:tcPr>
            <w:tcW w:w="466" w:type="dxa"/>
          </w:tcPr>
          <w:p w14:paraId="28C01316"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13.</w:t>
            </w:r>
          </w:p>
        </w:tc>
        <w:tc>
          <w:tcPr>
            <w:tcW w:w="2200" w:type="dxa"/>
            <w:gridSpan w:val="3"/>
          </w:tcPr>
          <w:p w14:paraId="6BA90629"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Вкупен расположив фонд на време</w:t>
            </w:r>
          </w:p>
        </w:tc>
        <w:tc>
          <w:tcPr>
            <w:tcW w:w="7174" w:type="dxa"/>
            <w:gridSpan w:val="7"/>
          </w:tcPr>
          <w:p w14:paraId="4E5E448F" w14:textId="77777777" w:rsidR="004E3B60" w:rsidRPr="004E3B60" w:rsidRDefault="004E3B60" w:rsidP="004E3B60">
            <w:pPr>
              <w:rPr>
                <w:rFonts w:ascii="Times New Roman" w:hAnsi="Times New Roman"/>
                <w:bCs/>
                <w:color w:val="FF0000"/>
                <w:sz w:val="20"/>
                <w:szCs w:val="20"/>
                <w:lang w:val="mk-MK"/>
              </w:rPr>
            </w:pPr>
            <w:r w:rsidRPr="004E3B60">
              <w:rPr>
                <w:rFonts w:ascii="Times New Roman" w:hAnsi="Times New Roman"/>
                <w:bCs/>
                <w:sz w:val="20"/>
                <w:szCs w:val="20"/>
                <w:lang w:val="en-US"/>
              </w:rPr>
              <w:t>20</w:t>
            </w:r>
            <w:r w:rsidRPr="004E3B60">
              <w:rPr>
                <w:rFonts w:ascii="Times New Roman" w:hAnsi="Times New Roman"/>
                <w:bCs/>
                <w:sz w:val="20"/>
                <w:szCs w:val="20"/>
                <w:lang w:val="mk-MK"/>
              </w:rPr>
              <w:t>0 часа</w:t>
            </w:r>
          </w:p>
        </w:tc>
      </w:tr>
      <w:tr w:rsidR="004E3B60" w:rsidRPr="004E3B60" w14:paraId="2CD8428A" w14:textId="77777777" w:rsidTr="004E3B60">
        <w:tc>
          <w:tcPr>
            <w:tcW w:w="466" w:type="dxa"/>
          </w:tcPr>
          <w:p w14:paraId="6C8AE195"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14.</w:t>
            </w:r>
          </w:p>
        </w:tc>
        <w:tc>
          <w:tcPr>
            <w:tcW w:w="2200" w:type="dxa"/>
            <w:gridSpan w:val="3"/>
          </w:tcPr>
          <w:p w14:paraId="26FD05A5"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Распределба на расположивото време</w:t>
            </w:r>
          </w:p>
        </w:tc>
        <w:tc>
          <w:tcPr>
            <w:tcW w:w="7174" w:type="dxa"/>
            <w:gridSpan w:val="7"/>
            <w:vAlign w:val="center"/>
          </w:tcPr>
          <w:p w14:paraId="53CE4FCD" w14:textId="77777777" w:rsidR="004E3B60" w:rsidRPr="004E3B60" w:rsidRDefault="004E3B60" w:rsidP="004E3B60">
            <w:pPr>
              <w:rPr>
                <w:rFonts w:ascii="Times New Roman" w:hAnsi="Times New Roman"/>
                <w:bCs/>
                <w:color w:val="FF0000"/>
                <w:sz w:val="20"/>
                <w:szCs w:val="20"/>
                <w:lang w:val="en-US"/>
              </w:rPr>
            </w:pPr>
          </w:p>
        </w:tc>
      </w:tr>
      <w:tr w:rsidR="004E3B60" w:rsidRPr="004E3B60" w14:paraId="3DD30758" w14:textId="77777777" w:rsidTr="004E3B60">
        <w:tc>
          <w:tcPr>
            <w:tcW w:w="466" w:type="dxa"/>
            <w:vMerge w:val="restart"/>
          </w:tcPr>
          <w:p w14:paraId="7F7D8484"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15.</w:t>
            </w:r>
          </w:p>
        </w:tc>
        <w:tc>
          <w:tcPr>
            <w:tcW w:w="2200" w:type="dxa"/>
            <w:gridSpan w:val="3"/>
            <w:vMerge w:val="restart"/>
          </w:tcPr>
          <w:p w14:paraId="0D51BABC"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Форми на наставните активности</w:t>
            </w:r>
          </w:p>
        </w:tc>
        <w:tc>
          <w:tcPr>
            <w:tcW w:w="1847" w:type="dxa"/>
          </w:tcPr>
          <w:p w14:paraId="13757EAA"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15.1.</w:t>
            </w:r>
          </w:p>
        </w:tc>
        <w:tc>
          <w:tcPr>
            <w:tcW w:w="3774" w:type="dxa"/>
            <w:gridSpan w:val="4"/>
          </w:tcPr>
          <w:p w14:paraId="1D88F45C" w14:textId="77777777" w:rsidR="004E3B60" w:rsidRPr="004E3B60" w:rsidRDefault="004E3B60" w:rsidP="004E3B60">
            <w:pPr>
              <w:rPr>
                <w:rFonts w:ascii="Times New Roman" w:hAnsi="Times New Roman"/>
                <w:bCs/>
                <w:color w:val="000000"/>
                <w:sz w:val="20"/>
                <w:szCs w:val="20"/>
                <w:lang w:val="en-US"/>
              </w:rPr>
            </w:pPr>
            <w:r w:rsidRPr="004E3B60">
              <w:rPr>
                <w:rFonts w:ascii="Times New Roman" w:hAnsi="Times New Roman"/>
                <w:bCs/>
                <w:color w:val="000000"/>
                <w:sz w:val="20"/>
                <w:szCs w:val="20"/>
                <w:lang w:val="mk-MK"/>
              </w:rPr>
              <w:t>Предавања- теоретска настава</w:t>
            </w:r>
            <w:r w:rsidRPr="004E3B60">
              <w:rPr>
                <w:rFonts w:ascii="Times New Roman" w:hAnsi="Times New Roman"/>
                <w:bCs/>
                <w:color w:val="000000"/>
                <w:sz w:val="20"/>
                <w:szCs w:val="20"/>
                <w:lang w:val="en-US"/>
              </w:rPr>
              <w:t>.</w:t>
            </w:r>
            <w:r w:rsidRPr="004E3B60">
              <w:rPr>
                <w:rFonts w:ascii="Times New Roman" w:hAnsi="Times New Roman"/>
                <w:bCs/>
                <w:color w:val="000000"/>
                <w:sz w:val="20"/>
                <w:szCs w:val="20"/>
                <w:lang w:val="mk-MK"/>
              </w:rPr>
              <w:t xml:space="preserve"> </w:t>
            </w:r>
          </w:p>
        </w:tc>
        <w:tc>
          <w:tcPr>
            <w:tcW w:w="1553" w:type="dxa"/>
            <w:gridSpan w:val="2"/>
          </w:tcPr>
          <w:p w14:paraId="2A133488" w14:textId="77777777" w:rsidR="004E3B60" w:rsidRPr="004E3B60" w:rsidRDefault="004E3B60" w:rsidP="004E3B60">
            <w:pPr>
              <w:jc w:val="both"/>
              <w:rPr>
                <w:rFonts w:ascii="Times New Roman" w:eastAsia="Times New Roman" w:hAnsi="Times New Roman"/>
                <w:sz w:val="20"/>
                <w:szCs w:val="20"/>
                <w:lang w:val="mk-MK" w:eastAsia="mk-MK"/>
              </w:rPr>
            </w:pPr>
            <w:r w:rsidRPr="004E3B60">
              <w:rPr>
                <w:rFonts w:ascii="Times New Roman" w:eastAsia="Times New Roman" w:hAnsi="Times New Roman"/>
                <w:sz w:val="20"/>
                <w:szCs w:val="20"/>
                <w:lang w:val="mk-MK" w:eastAsia="mk-MK"/>
              </w:rPr>
              <w:t>0 часа</w:t>
            </w:r>
          </w:p>
        </w:tc>
      </w:tr>
      <w:tr w:rsidR="004E3B60" w:rsidRPr="004E3B60" w14:paraId="4FB3D420" w14:textId="77777777" w:rsidTr="004E3B60">
        <w:tc>
          <w:tcPr>
            <w:tcW w:w="466" w:type="dxa"/>
            <w:vMerge/>
          </w:tcPr>
          <w:p w14:paraId="63CD8ED0" w14:textId="77777777" w:rsidR="004E3B60" w:rsidRPr="004E3B60" w:rsidRDefault="004E3B60" w:rsidP="004E3B60">
            <w:pPr>
              <w:rPr>
                <w:rFonts w:ascii="Times New Roman" w:hAnsi="Times New Roman"/>
                <w:sz w:val="20"/>
                <w:szCs w:val="20"/>
                <w:lang w:val="mk-MK"/>
              </w:rPr>
            </w:pPr>
          </w:p>
        </w:tc>
        <w:tc>
          <w:tcPr>
            <w:tcW w:w="2200" w:type="dxa"/>
            <w:gridSpan w:val="3"/>
            <w:vMerge/>
          </w:tcPr>
          <w:p w14:paraId="5FECA537" w14:textId="77777777" w:rsidR="004E3B60" w:rsidRPr="004E3B60" w:rsidRDefault="004E3B60" w:rsidP="004E3B60">
            <w:pPr>
              <w:rPr>
                <w:rFonts w:ascii="Times New Roman" w:hAnsi="Times New Roman"/>
                <w:sz w:val="20"/>
                <w:szCs w:val="20"/>
                <w:lang w:val="mk-MK"/>
              </w:rPr>
            </w:pPr>
          </w:p>
        </w:tc>
        <w:tc>
          <w:tcPr>
            <w:tcW w:w="1847" w:type="dxa"/>
          </w:tcPr>
          <w:p w14:paraId="148B1F27"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15.2.</w:t>
            </w:r>
          </w:p>
        </w:tc>
        <w:tc>
          <w:tcPr>
            <w:tcW w:w="3774" w:type="dxa"/>
            <w:gridSpan w:val="4"/>
          </w:tcPr>
          <w:p w14:paraId="3836CB6C"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 xml:space="preserve">Вежби (лабораториски, аудиториумски), семинари, тимска работа. </w:t>
            </w:r>
          </w:p>
        </w:tc>
        <w:tc>
          <w:tcPr>
            <w:tcW w:w="1553" w:type="dxa"/>
            <w:gridSpan w:val="2"/>
          </w:tcPr>
          <w:p w14:paraId="2926C72D" w14:textId="77777777" w:rsidR="004E3B60" w:rsidRPr="004E3B60" w:rsidRDefault="004E3B60" w:rsidP="004E3B60">
            <w:pPr>
              <w:rPr>
                <w:rFonts w:ascii="Times New Roman" w:eastAsia="Times New Roman" w:hAnsi="Times New Roman"/>
                <w:sz w:val="20"/>
                <w:szCs w:val="20"/>
                <w:lang w:val="mk-MK" w:eastAsia="mk-MK"/>
              </w:rPr>
            </w:pPr>
            <w:r w:rsidRPr="004E3B60">
              <w:rPr>
                <w:rFonts w:ascii="Times New Roman" w:eastAsia="Times New Roman" w:hAnsi="Times New Roman"/>
                <w:sz w:val="20"/>
                <w:szCs w:val="20"/>
                <w:lang w:val="en-US" w:eastAsia="mk-MK"/>
              </w:rPr>
              <w:t>4</w:t>
            </w:r>
            <w:r w:rsidRPr="004E3B60">
              <w:rPr>
                <w:rFonts w:ascii="Times New Roman" w:eastAsia="Times New Roman" w:hAnsi="Times New Roman"/>
                <w:sz w:val="20"/>
                <w:szCs w:val="20"/>
                <w:lang w:val="mk-MK" w:eastAsia="mk-MK"/>
              </w:rPr>
              <w:t>0 часа</w:t>
            </w:r>
          </w:p>
        </w:tc>
      </w:tr>
      <w:tr w:rsidR="004E3B60" w:rsidRPr="004E3B60" w14:paraId="41A058E3" w14:textId="77777777" w:rsidTr="004E3B60">
        <w:trPr>
          <w:trHeight w:val="305"/>
        </w:trPr>
        <w:tc>
          <w:tcPr>
            <w:tcW w:w="466" w:type="dxa"/>
            <w:vMerge w:val="restart"/>
          </w:tcPr>
          <w:p w14:paraId="40DDB41B"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16.</w:t>
            </w:r>
          </w:p>
        </w:tc>
        <w:tc>
          <w:tcPr>
            <w:tcW w:w="2200" w:type="dxa"/>
            <w:gridSpan w:val="3"/>
            <w:vMerge w:val="restart"/>
          </w:tcPr>
          <w:p w14:paraId="1453398B"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Други форми на активности</w:t>
            </w:r>
          </w:p>
        </w:tc>
        <w:tc>
          <w:tcPr>
            <w:tcW w:w="1847" w:type="dxa"/>
          </w:tcPr>
          <w:p w14:paraId="57D332C8"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16.1.</w:t>
            </w:r>
          </w:p>
        </w:tc>
        <w:tc>
          <w:tcPr>
            <w:tcW w:w="3774" w:type="dxa"/>
            <w:gridSpan w:val="4"/>
          </w:tcPr>
          <w:p w14:paraId="5C4FFFB7"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 xml:space="preserve">Проектни задачи </w:t>
            </w:r>
          </w:p>
        </w:tc>
        <w:tc>
          <w:tcPr>
            <w:tcW w:w="1553" w:type="dxa"/>
            <w:gridSpan w:val="2"/>
          </w:tcPr>
          <w:p w14:paraId="04120040" w14:textId="77777777" w:rsidR="004E3B60" w:rsidRPr="004E3B60" w:rsidRDefault="004E3B60" w:rsidP="004E3B60">
            <w:pPr>
              <w:rPr>
                <w:rFonts w:ascii="Times New Roman" w:eastAsia="Times New Roman" w:hAnsi="Times New Roman"/>
                <w:sz w:val="20"/>
                <w:szCs w:val="20"/>
                <w:lang w:val="mk-MK" w:eastAsia="mk-MK"/>
              </w:rPr>
            </w:pPr>
            <w:r w:rsidRPr="004E3B60">
              <w:rPr>
                <w:rFonts w:ascii="Times New Roman" w:eastAsia="Times New Roman" w:hAnsi="Times New Roman"/>
                <w:sz w:val="20"/>
                <w:szCs w:val="20"/>
                <w:lang w:val="mk-MK" w:eastAsia="mk-MK"/>
              </w:rPr>
              <w:t>30 часа</w:t>
            </w:r>
          </w:p>
        </w:tc>
      </w:tr>
      <w:tr w:rsidR="004E3B60" w:rsidRPr="004E3B60" w14:paraId="3BDE8DCA" w14:textId="77777777" w:rsidTr="004E3B60">
        <w:trPr>
          <w:trHeight w:val="170"/>
        </w:trPr>
        <w:tc>
          <w:tcPr>
            <w:tcW w:w="466" w:type="dxa"/>
            <w:vMerge/>
          </w:tcPr>
          <w:p w14:paraId="3F7EDACD" w14:textId="77777777" w:rsidR="004E3B60" w:rsidRPr="004E3B60" w:rsidRDefault="004E3B60" w:rsidP="004E3B60">
            <w:pPr>
              <w:rPr>
                <w:rFonts w:ascii="Times New Roman" w:hAnsi="Times New Roman"/>
                <w:sz w:val="20"/>
                <w:szCs w:val="20"/>
                <w:lang w:val="mk-MK"/>
              </w:rPr>
            </w:pPr>
          </w:p>
        </w:tc>
        <w:tc>
          <w:tcPr>
            <w:tcW w:w="2200" w:type="dxa"/>
            <w:gridSpan w:val="3"/>
            <w:vMerge/>
          </w:tcPr>
          <w:p w14:paraId="009CB841" w14:textId="77777777" w:rsidR="004E3B60" w:rsidRPr="004E3B60" w:rsidRDefault="004E3B60" w:rsidP="004E3B60">
            <w:pPr>
              <w:rPr>
                <w:rFonts w:ascii="Times New Roman" w:hAnsi="Times New Roman"/>
                <w:bCs/>
                <w:color w:val="000000"/>
                <w:sz w:val="20"/>
                <w:szCs w:val="20"/>
                <w:lang w:val="mk-MK"/>
              </w:rPr>
            </w:pPr>
          </w:p>
        </w:tc>
        <w:tc>
          <w:tcPr>
            <w:tcW w:w="1847" w:type="dxa"/>
          </w:tcPr>
          <w:p w14:paraId="1755378F"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16.2.</w:t>
            </w:r>
          </w:p>
        </w:tc>
        <w:tc>
          <w:tcPr>
            <w:tcW w:w="3774" w:type="dxa"/>
            <w:gridSpan w:val="4"/>
          </w:tcPr>
          <w:p w14:paraId="3B41274B"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Самостојни задачи</w:t>
            </w:r>
          </w:p>
        </w:tc>
        <w:tc>
          <w:tcPr>
            <w:tcW w:w="1553" w:type="dxa"/>
            <w:gridSpan w:val="2"/>
          </w:tcPr>
          <w:p w14:paraId="4D8D2C05" w14:textId="77777777" w:rsidR="004E3B60" w:rsidRPr="004E3B60" w:rsidRDefault="004E3B60" w:rsidP="004E3B60">
            <w:pPr>
              <w:rPr>
                <w:rFonts w:ascii="Times New Roman" w:eastAsia="Times New Roman" w:hAnsi="Times New Roman"/>
                <w:sz w:val="20"/>
                <w:szCs w:val="20"/>
                <w:lang w:val="mk-MK" w:eastAsia="mk-MK"/>
              </w:rPr>
            </w:pPr>
            <w:r w:rsidRPr="004E3B60">
              <w:rPr>
                <w:rFonts w:ascii="Times New Roman" w:eastAsia="Times New Roman" w:hAnsi="Times New Roman"/>
                <w:sz w:val="20"/>
                <w:szCs w:val="20"/>
                <w:lang w:val="mk-MK" w:eastAsia="mk-MK"/>
              </w:rPr>
              <w:t>30 часа</w:t>
            </w:r>
          </w:p>
        </w:tc>
      </w:tr>
      <w:tr w:rsidR="004E3B60" w:rsidRPr="004E3B60" w14:paraId="02ED5570" w14:textId="77777777" w:rsidTr="004E3B60">
        <w:trPr>
          <w:trHeight w:val="260"/>
        </w:trPr>
        <w:tc>
          <w:tcPr>
            <w:tcW w:w="466" w:type="dxa"/>
            <w:vMerge/>
          </w:tcPr>
          <w:p w14:paraId="63F24D48" w14:textId="77777777" w:rsidR="004E3B60" w:rsidRPr="004E3B60" w:rsidRDefault="004E3B60" w:rsidP="004E3B60">
            <w:pPr>
              <w:rPr>
                <w:rFonts w:ascii="Times New Roman" w:hAnsi="Times New Roman"/>
                <w:sz w:val="20"/>
                <w:szCs w:val="20"/>
                <w:lang w:val="mk-MK"/>
              </w:rPr>
            </w:pPr>
          </w:p>
        </w:tc>
        <w:tc>
          <w:tcPr>
            <w:tcW w:w="2200" w:type="dxa"/>
            <w:gridSpan w:val="3"/>
            <w:vMerge/>
          </w:tcPr>
          <w:p w14:paraId="618BA742" w14:textId="77777777" w:rsidR="004E3B60" w:rsidRPr="004E3B60" w:rsidRDefault="004E3B60" w:rsidP="004E3B60">
            <w:pPr>
              <w:rPr>
                <w:rFonts w:ascii="Times New Roman" w:hAnsi="Times New Roman"/>
                <w:bCs/>
                <w:color w:val="000000"/>
                <w:sz w:val="20"/>
                <w:szCs w:val="20"/>
                <w:lang w:val="mk-MK"/>
              </w:rPr>
            </w:pPr>
          </w:p>
        </w:tc>
        <w:tc>
          <w:tcPr>
            <w:tcW w:w="1847" w:type="dxa"/>
          </w:tcPr>
          <w:p w14:paraId="459C8297"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16.3.</w:t>
            </w:r>
          </w:p>
        </w:tc>
        <w:tc>
          <w:tcPr>
            <w:tcW w:w="3774" w:type="dxa"/>
            <w:gridSpan w:val="4"/>
          </w:tcPr>
          <w:p w14:paraId="204ABF1D"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Домашно учење - задачи</w:t>
            </w:r>
          </w:p>
        </w:tc>
        <w:tc>
          <w:tcPr>
            <w:tcW w:w="1553" w:type="dxa"/>
            <w:gridSpan w:val="2"/>
          </w:tcPr>
          <w:p w14:paraId="6E92705B" w14:textId="77777777" w:rsidR="004E3B60" w:rsidRPr="004E3B60" w:rsidRDefault="004E3B60" w:rsidP="004E3B60">
            <w:pPr>
              <w:rPr>
                <w:rFonts w:ascii="Times New Roman" w:eastAsia="Times New Roman" w:hAnsi="Times New Roman"/>
                <w:sz w:val="20"/>
                <w:szCs w:val="20"/>
                <w:lang w:val="mk-MK" w:eastAsia="mk-MK"/>
              </w:rPr>
            </w:pPr>
            <w:r w:rsidRPr="004E3B60">
              <w:rPr>
                <w:rFonts w:ascii="Times New Roman" w:eastAsia="Times New Roman" w:hAnsi="Times New Roman"/>
                <w:sz w:val="20"/>
                <w:szCs w:val="20"/>
                <w:lang w:val="mk-MK" w:eastAsia="mk-MK"/>
              </w:rPr>
              <w:t>100 часа</w:t>
            </w:r>
          </w:p>
        </w:tc>
      </w:tr>
      <w:tr w:rsidR="004E3B60" w:rsidRPr="004E3B60" w14:paraId="71BA60CA" w14:textId="77777777" w:rsidTr="004E3B60">
        <w:tc>
          <w:tcPr>
            <w:tcW w:w="466" w:type="dxa"/>
            <w:vMerge w:val="restart"/>
          </w:tcPr>
          <w:p w14:paraId="65F35F42"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17.</w:t>
            </w:r>
          </w:p>
        </w:tc>
        <w:tc>
          <w:tcPr>
            <w:tcW w:w="9374" w:type="dxa"/>
            <w:gridSpan w:val="10"/>
          </w:tcPr>
          <w:p w14:paraId="449A6250" w14:textId="77777777" w:rsidR="004E3B60" w:rsidRPr="004E3B60" w:rsidRDefault="004E3B60" w:rsidP="004E3B60">
            <w:pPr>
              <w:jc w:val="both"/>
              <w:rPr>
                <w:rFonts w:ascii="Times New Roman" w:hAnsi="Times New Roman"/>
                <w:sz w:val="20"/>
                <w:szCs w:val="20"/>
                <w:lang w:val="mk-MK"/>
              </w:rPr>
            </w:pPr>
            <w:r w:rsidRPr="004E3B60">
              <w:rPr>
                <w:rFonts w:ascii="Times New Roman" w:hAnsi="Times New Roman"/>
                <w:bCs/>
                <w:color w:val="000000"/>
                <w:sz w:val="20"/>
                <w:szCs w:val="20"/>
                <w:lang w:val="mk-MK"/>
              </w:rPr>
              <w:t xml:space="preserve">Начин на оценување     </w:t>
            </w:r>
          </w:p>
        </w:tc>
      </w:tr>
      <w:tr w:rsidR="004E3B60" w:rsidRPr="004E3B60" w14:paraId="2B4C3E2E" w14:textId="77777777" w:rsidTr="004E3B60">
        <w:trPr>
          <w:trHeight w:val="334"/>
        </w:trPr>
        <w:tc>
          <w:tcPr>
            <w:tcW w:w="466" w:type="dxa"/>
            <w:vMerge/>
          </w:tcPr>
          <w:p w14:paraId="16201B66" w14:textId="77777777" w:rsidR="004E3B60" w:rsidRPr="004E3B60" w:rsidRDefault="004E3B60" w:rsidP="004E3B60">
            <w:pPr>
              <w:rPr>
                <w:rFonts w:ascii="Times New Roman" w:hAnsi="Times New Roman"/>
                <w:sz w:val="20"/>
                <w:szCs w:val="20"/>
                <w:lang w:val="mk-MK"/>
              </w:rPr>
            </w:pPr>
          </w:p>
        </w:tc>
        <w:tc>
          <w:tcPr>
            <w:tcW w:w="1654" w:type="dxa"/>
            <w:gridSpan w:val="2"/>
          </w:tcPr>
          <w:p w14:paraId="68C7CED3"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17.1.</w:t>
            </w:r>
          </w:p>
        </w:tc>
        <w:tc>
          <w:tcPr>
            <w:tcW w:w="4452" w:type="dxa"/>
            <w:gridSpan w:val="5"/>
          </w:tcPr>
          <w:p w14:paraId="54566C63"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Тестови</w:t>
            </w:r>
          </w:p>
        </w:tc>
        <w:tc>
          <w:tcPr>
            <w:tcW w:w="3268" w:type="dxa"/>
            <w:gridSpan w:val="3"/>
          </w:tcPr>
          <w:p w14:paraId="1288F5D9" w14:textId="77777777" w:rsidR="004E3B60" w:rsidRPr="004E3B60" w:rsidRDefault="004E3B60" w:rsidP="004E3B60">
            <w:pPr>
              <w:rPr>
                <w:rFonts w:ascii="Times New Roman" w:hAnsi="Times New Roman"/>
                <w:sz w:val="20"/>
                <w:szCs w:val="20"/>
                <w:shd w:val="clear" w:color="auto" w:fill="FFFFFF"/>
                <w:lang w:val="mk-MK" w:eastAsia="mk-MK"/>
              </w:rPr>
            </w:pPr>
            <w:r w:rsidRPr="004E3B60">
              <w:rPr>
                <w:rFonts w:ascii="Times New Roman" w:hAnsi="Times New Roman"/>
                <w:sz w:val="20"/>
                <w:szCs w:val="20"/>
                <w:shd w:val="clear" w:color="auto" w:fill="FFFFFF"/>
                <w:lang w:val="mk-MK" w:eastAsia="mk-MK"/>
              </w:rPr>
              <w:t>70 бода</w:t>
            </w:r>
          </w:p>
        </w:tc>
      </w:tr>
      <w:tr w:rsidR="004E3B60" w:rsidRPr="004E3B60" w14:paraId="51AC0410" w14:textId="77777777" w:rsidTr="004E3B60">
        <w:trPr>
          <w:trHeight w:val="334"/>
        </w:trPr>
        <w:tc>
          <w:tcPr>
            <w:tcW w:w="466" w:type="dxa"/>
            <w:vMerge/>
          </w:tcPr>
          <w:p w14:paraId="26FA34F7" w14:textId="77777777" w:rsidR="004E3B60" w:rsidRPr="004E3B60" w:rsidRDefault="004E3B60" w:rsidP="004E3B60">
            <w:pPr>
              <w:rPr>
                <w:rFonts w:ascii="Times New Roman" w:hAnsi="Times New Roman"/>
                <w:sz w:val="20"/>
                <w:szCs w:val="20"/>
                <w:lang w:val="mk-MK"/>
              </w:rPr>
            </w:pPr>
          </w:p>
        </w:tc>
        <w:tc>
          <w:tcPr>
            <w:tcW w:w="1654" w:type="dxa"/>
            <w:gridSpan w:val="2"/>
          </w:tcPr>
          <w:p w14:paraId="67CEC1CB"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17.2.</w:t>
            </w:r>
          </w:p>
        </w:tc>
        <w:tc>
          <w:tcPr>
            <w:tcW w:w="4452" w:type="dxa"/>
            <w:gridSpan w:val="5"/>
          </w:tcPr>
          <w:p w14:paraId="01ED6F54"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Индивидуална работа/проект ( презентација: писмена и усна)</w:t>
            </w:r>
          </w:p>
        </w:tc>
        <w:tc>
          <w:tcPr>
            <w:tcW w:w="3268" w:type="dxa"/>
            <w:gridSpan w:val="3"/>
          </w:tcPr>
          <w:p w14:paraId="0CD4902F" w14:textId="77777777" w:rsidR="004E3B60" w:rsidRPr="004E3B60" w:rsidRDefault="004E3B60" w:rsidP="004E3B60">
            <w:pPr>
              <w:rPr>
                <w:rFonts w:ascii="Times New Roman" w:hAnsi="Times New Roman"/>
                <w:sz w:val="20"/>
                <w:szCs w:val="20"/>
                <w:shd w:val="clear" w:color="auto" w:fill="FFFFFF"/>
                <w:lang w:val="mk-MK" w:eastAsia="mk-MK"/>
              </w:rPr>
            </w:pPr>
            <w:r w:rsidRPr="004E3B60">
              <w:rPr>
                <w:rFonts w:ascii="Times New Roman" w:hAnsi="Times New Roman"/>
                <w:sz w:val="20"/>
                <w:szCs w:val="20"/>
                <w:shd w:val="clear" w:color="auto" w:fill="FFFFFF"/>
                <w:lang w:val="mk-MK" w:eastAsia="mk-MK"/>
              </w:rPr>
              <w:t>20 бода</w:t>
            </w:r>
          </w:p>
        </w:tc>
      </w:tr>
      <w:tr w:rsidR="004E3B60" w:rsidRPr="004E3B60" w14:paraId="0E0FEFED" w14:textId="77777777" w:rsidTr="004E3B60">
        <w:trPr>
          <w:trHeight w:val="334"/>
        </w:trPr>
        <w:tc>
          <w:tcPr>
            <w:tcW w:w="466" w:type="dxa"/>
            <w:vMerge/>
          </w:tcPr>
          <w:p w14:paraId="4F24B1FE" w14:textId="77777777" w:rsidR="004E3B60" w:rsidRPr="004E3B60" w:rsidRDefault="004E3B60" w:rsidP="004E3B60">
            <w:pPr>
              <w:rPr>
                <w:rFonts w:ascii="Times New Roman" w:hAnsi="Times New Roman"/>
                <w:sz w:val="20"/>
                <w:szCs w:val="20"/>
                <w:lang w:val="mk-MK"/>
              </w:rPr>
            </w:pPr>
          </w:p>
        </w:tc>
        <w:tc>
          <w:tcPr>
            <w:tcW w:w="1654" w:type="dxa"/>
            <w:gridSpan w:val="2"/>
          </w:tcPr>
          <w:p w14:paraId="4DCD462C"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17.3.</w:t>
            </w:r>
          </w:p>
        </w:tc>
        <w:tc>
          <w:tcPr>
            <w:tcW w:w="4452" w:type="dxa"/>
            <w:gridSpan w:val="5"/>
          </w:tcPr>
          <w:p w14:paraId="5709EB36"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Активност и учество</w:t>
            </w:r>
          </w:p>
        </w:tc>
        <w:tc>
          <w:tcPr>
            <w:tcW w:w="3268" w:type="dxa"/>
            <w:gridSpan w:val="3"/>
          </w:tcPr>
          <w:p w14:paraId="32915FAB" w14:textId="77777777" w:rsidR="004E3B60" w:rsidRPr="004E3B60" w:rsidRDefault="004E3B60" w:rsidP="004E3B60">
            <w:pPr>
              <w:rPr>
                <w:rFonts w:ascii="Times New Roman" w:hAnsi="Times New Roman"/>
                <w:sz w:val="20"/>
                <w:szCs w:val="20"/>
                <w:shd w:val="clear" w:color="auto" w:fill="FFFFFF"/>
                <w:lang w:val="mk-MK" w:eastAsia="mk-MK"/>
              </w:rPr>
            </w:pPr>
            <w:r w:rsidRPr="004E3B60">
              <w:rPr>
                <w:rFonts w:ascii="Times New Roman" w:hAnsi="Times New Roman"/>
                <w:sz w:val="20"/>
                <w:szCs w:val="20"/>
                <w:shd w:val="clear" w:color="auto" w:fill="FFFFFF"/>
                <w:lang w:val="mk-MK" w:eastAsia="mk-MK"/>
              </w:rPr>
              <w:t>10 бода</w:t>
            </w:r>
          </w:p>
        </w:tc>
      </w:tr>
      <w:tr w:rsidR="004E3B60" w:rsidRPr="004E3B60" w14:paraId="4FA05307" w14:textId="77777777" w:rsidTr="004E3B60">
        <w:trPr>
          <w:cantSplit/>
          <w:trHeight w:val="93"/>
        </w:trPr>
        <w:tc>
          <w:tcPr>
            <w:tcW w:w="0" w:type="auto"/>
            <w:vMerge w:val="restart"/>
          </w:tcPr>
          <w:p w14:paraId="1474118B"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18.</w:t>
            </w:r>
          </w:p>
        </w:tc>
        <w:tc>
          <w:tcPr>
            <w:tcW w:w="4047" w:type="dxa"/>
            <w:gridSpan w:val="4"/>
            <w:vMerge w:val="restart"/>
          </w:tcPr>
          <w:p w14:paraId="43D1CF0C"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Kритериуми за оценување (бодови/ оценка)</w:t>
            </w:r>
          </w:p>
        </w:tc>
        <w:tc>
          <w:tcPr>
            <w:tcW w:w="2059" w:type="dxa"/>
            <w:gridSpan w:val="3"/>
          </w:tcPr>
          <w:p w14:paraId="6300D91F"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до 50 бода</w:t>
            </w:r>
          </w:p>
        </w:tc>
        <w:tc>
          <w:tcPr>
            <w:tcW w:w="0" w:type="auto"/>
            <w:gridSpan w:val="3"/>
          </w:tcPr>
          <w:p w14:paraId="32966B54"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5 (пет) (F)</w:t>
            </w:r>
          </w:p>
        </w:tc>
      </w:tr>
      <w:tr w:rsidR="004E3B60" w:rsidRPr="004E3B60" w14:paraId="35790EAB" w14:textId="77777777" w:rsidTr="004E3B60">
        <w:trPr>
          <w:cantSplit/>
          <w:trHeight w:val="92"/>
        </w:trPr>
        <w:tc>
          <w:tcPr>
            <w:tcW w:w="0" w:type="auto"/>
            <w:vMerge/>
          </w:tcPr>
          <w:p w14:paraId="549E0164" w14:textId="77777777" w:rsidR="004E3B60" w:rsidRPr="004E3B60" w:rsidRDefault="004E3B60" w:rsidP="004E3B60">
            <w:pPr>
              <w:rPr>
                <w:rFonts w:ascii="Times New Roman" w:hAnsi="Times New Roman"/>
                <w:bCs/>
                <w:color w:val="000000"/>
                <w:sz w:val="20"/>
                <w:szCs w:val="20"/>
                <w:lang w:val="mk-MK"/>
              </w:rPr>
            </w:pPr>
          </w:p>
        </w:tc>
        <w:tc>
          <w:tcPr>
            <w:tcW w:w="4047" w:type="dxa"/>
            <w:gridSpan w:val="4"/>
            <w:vMerge/>
          </w:tcPr>
          <w:p w14:paraId="4CA84EF7" w14:textId="77777777" w:rsidR="004E3B60" w:rsidRPr="004E3B60" w:rsidRDefault="004E3B60" w:rsidP="004E3B60">
            <w:pPr>
              <w:rPr>
                <w:rFonts w:ascii="Times New Roman" w:hAnsi="Times New Roman"/>
                <w:bCs/>
                <w:color w:val="000000"/>
                <w:sz w:val="20"/>
                <w:szCs w:val="20"/>
                <w:lang w:val="mk-MK"/>
              </w:rPr>
            </w:pPr>
          </w:p>
        </w:tc>
        <w:tc>
          <w:tcPr>
            <w:tcW w:w="2059" w:type="dxa"/>
            <w:gridSpan w:val="3"/>
          </w:tcPr>
          <w:p w14:paraId="6FEA3A4F"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51 х до 60 бода</w:t>
            </w:r>
          </w:p>
        </w:tc>
        <w:tc>
          <w:tcPr>
            <w:tcW w:w="0" w:type="auto"/>
            <w:gridSpan w:val="3"/>
          </w:tcPr>
          <w:p w14:paraId="07CBEE13"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6 (шест) (E)</w:t>
            </w:r>
          </w:p>
        </w:tc>
      </w:tr>
      <w:tr w:rsidR="004E3B60" w:rsidRPr="004E3B60" w14:paraId="5EBB28A1" w14:textId="77777777" w:rsidTr="004E3B60">
        <w:trPr>
          <w:cantSplit/>
          <w:trHeight w:val="92"/>
        </w:trPr>
        <w:tc>
          <w:tcPr>
            <w:tcW w:w="0" w:type="auto"/>
            <w:vMerge/>
          </w:tcPr>
          <w:p w14:paraId="00347FB4" w14:textId="77777777" w:rsidR="004E3B60" w:rsidRPr="004E3B60" w:rsidRDefault="004E3B60" w:rsidP="004E3B60">
            <w:pPr>
              <w:rPr>
                <w:rFonts w:ascii="Times New Roman" w:hAnsi="Times New Roman"/>
                <w:bCs/>
                <w:color w:val="000000"/>
                <w:sz w:val="20"/>
                <w:szCs w:val="20"/>
                <w:lang w:val="mk-MK"/>
              </w:rPr>
            </w:pPr>
          </w:p>
        </w:tc>
        <w:tc>
          <w:tcPr>
            <w:tcW w:w="4047" w:type="dxa"/>
            <w:gridSpan w:val="4"/>
            <w:vMerge/>
          </w:tcPr>
          <w:p w14:paraId="7913DE19" w14:textId="77777777" w:rsidR="004E3B60" w:rsidRPr="004E3B60" w:rsidRDefault="004E3B60" w:rsidP="004E3B60">
            <w:pPr>
              <w:rPr>
                <w:rFonts w:ascii="Times New Roman" w:hAnsi="Times New Roman"/>
                <w:bCs/>
                <w:color w:val="000000"/>
                <w:sz w:val="20"/>
                <w:szCs w:val="20"/>
                <w:lang w:val="mk-MK"/>
              </w:rPr>
            </w:pPr>
          </w:p>
        </w:tc>
        <w:tc>
          <w:tcPr>
            <w:tcW w:w="2059" w:type="dxa"/>
            <w:gridSpan w:val="3"/>
          </w:tcPr>
          <w:p w14:paraId="0A3C70C1"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61 х до 70 бода</w:t>
            </w:r>
          </w:p>
        </w:tc>
        <w:tc>
          <w:tcPr>
            <w:tcW w:w="0" w:type="auto"/>
            <w:gridSpan w:val="3"/>
          </w:tcPr>
          <w:p w14:paraId="4BBE4DCA"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7 (седум) (D)</w:t>
            </w:r>
          </w:p>
        </w:tc>
      </w:tr>
      <w:tr w:rsidR="004E3B60" w:rsidRPr="004E3B60" w14:paraId="55947A49" w14:textId="77777777" w:rsidTr="004E3B60">
        <w:trPr>
          <w:cantSplit/>
          <w:trHeight w:val="92"/>
        </w:trPr>
        <w:tc>
          <w:tcPr>
            <w:tcW w:w="0" w:type="auto"/>
            <w:vMerge/>
          </w:tcPr>
          <w:p w14:paraId="4D12980E" w14:textId="77777777" w:rsidR="004E3B60" w:rsidRPr="004E3B60" w:rsidRDefault="004E3B60" w:rsidP="004E3B60">
            <w:pPr>
              <w:rPr>
                <w:rFonts w:ascii="Times New Roman" w:hAnsi="Times New Roman"/>
                <w:bCs/>
                <w:color w:val="000000"/>
                <w:sz w:val="20"/>
                <w:szCs w:val="20"/>
                <w:lang w:val="mk-MK"/>
              </w:rPr>
            </w:pPr>
          </w:p>
        </w:tc>
        <w:tc>
          <w:tcPr>
            <w:tcW w:w="4047" w:type="dxa"/>
            <w:gridSpan w:val="4"/>
            <w:vMerge/>
          </w:tcPr>
          <w:p w14:paraId="5D603CAE" w14:textId="77777777" w:rsidR="004E3B60" w:rsidRPr="004E3B60" w:rsidRDefault="004E3B60" w:rsidP="004E3B60">
            <w:pPr>
              <w:rPr>
                <w:rFonts w:ascii="Times New Roman" w:hAnsi="Times New Roman"/>
                <w:bCs/>
                <w:color w:val="000000"/>
                <w:sz w:val="20"/>
                <w:szCs w:val="20"/>
                <w:lang w:val="mk-MK"/>
              </w:rPr>
            </w:pPr>
          </w:p>
        </w:tc>
        <w:tc>
          <w:tcPr>
            <w:tcW w:w="2059" w:type="dxa"/>
            <w:gridSpan w:val="3"/>
          </w:tcPr>
          <w:p w14:paraId="5004D91E"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од 71 до 80 бода</w:t>
            </w:r>
          </w:p>
        </w:tc>
        <w:tc>
          <w:tcPr>
            <w:tcW w:w="0" w:type="auto"/>
            <w:gridSpan w:val="3"/>
          </w:tcPr>
          <w:p w14:paraId="650A420B"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8 (осум) (C)</w:t>
            </w:r>
          </w:p>
        </w:tc>
      </w:tr>
      <w:tr w:rsidR="004E3B60" w:rsidRPr="004E3B60" w14:paraId="7923798F" w14:textId="77777777" w:rsidTr="004E3B60">
        <w:trPr>
          <w:cantSplit/>
          <w:trHeight w:val="92"/>
        </w:trPr>
        <w:tc>
          <w:tcPr>
            <w:tcW w:w="0" w:type="auto"/>
            <w:vMerge/>
          </w:tcPr>
          <w:p w14:paraId="3C2417A3" w14:textId="77777777" w:rsidR="004E3B60" w:rsidRPr="004E3B60" w:rsidRDefault="004E3B60" w:rsidP="004E3B60">
            <w:pPr>
              <w:rPr>
                <w:rFonts w:ascii="Times New Roman" w:hAnsi="Times New Roman"/>
                <w:bCs/>
                <w:color w:val="000000"/>
                <w:sz w:val="20"/>
                <w:szCs w:val="20"/>
                <w:lang w:val="mk-MK"/>
              </w:rPr>
            </w:pPr>
          </w:p>
        </w:tc>
        <w:tc>
          <w:tcPr>
            <w:tcW w:w="4047" w:type="dxa"/>
            <w:gridSpan w:val="4"/>
            <w:vMerge/>
          </w:tcPr>
          <w:p w14:paraId="4FABAF3E" w14:textId="77777777" w:rsidR="004E3B60" w:rsidRPr="004E3B60" w:rsidRDefault="004E3B60" w:rsidP="004E3B60">
            <w:pPr>
              <w:rPr>
                <w:rFonts w:ascii="Times New Roman" w:hAnsi="Times New Roman"/>
                <w:bCs/>
                <w:color w:val="000000"/>
                <w:sz w:val="20"/>
                <w:szCs w:val="20"/>
                <w:lang w:val="mk-MK"/>
              </w:rPr>
            </w:pPr>
          </w:p>
        </w:tc>
        <w:tc>
          <w:tcPr>
            <w:tcW w:w="2059" w:type="dxa"/>
            <w:gridSpan w:val="3"/>
          </w:tcPr>
          <w:p w14:paraId="086EAE00"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од 81 до 90 бода</w:t>
            </w:r>
          </w:p>
        </w:tc>
        <w:tc>
          <w:tcPr>
            <w:tcW w:w="0" w:type="auto"/>
            <w:gridSpan w:val="3"/>
          </w:tcPr>
          <w:p w14:paraId="1915ECA0"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9 (девет) (B)</w:t>
            </w:r>
          </w:p>
        </w:tc>
      </w:tr>
      <w:tr w:rsidR="004E3B60" w:rsidRPr="004E3B60" w14:paraId="25BFCBDA" w14:textId="77777777" w:rsidTr="004E3B60">
        <w:trPr>
          <w:cantSplit/>
          <w:trHeight w:val="92"/>
        </w:trPr>
        <w:tc>
          <w:tcPr>
            <w:tcW w:w="0" w:type="auto"/>
            <w:vMerge/>
          </w:tcPr>
          <w:p w14:paraId="60FB4F12" w14:textId="77777777" w:rsidR="004E3B60" w:rsidRPr="004E3B60" w:rsidRDefault="004E3B60" w:rsidP="004E3B60">
            <w:pPr>
              <w:rPr>
                <w:rFonts w:ascii="Times New Roman" w:hAnsi="Times New Roman"/>
                <w:bCs/>
                <w:color w:val="000000"/>
                <w:sz w:val="20"/>
                <w:szCs w:val="20"/>
                <w:lang w:val="mk-MK"/>
              </w:rPr>
            </w:pPr>
          </w:p>
        </w:tc>
        <w:tc>
          <w:tcPr>
            <w:tcW w:w="4047" w:type="dxa"/>
            <w:gridSpan w:val="4"/>
            <w:vMerge/>
          </w:tcPr>
          <w:p w14:paraId="24154393" w14:textId="77777777" w:rsidR="004E3B60" w:rsidRPr="004E3B60" w:rsidRDefault="004E3B60" w:rsidP="004E3B60">
            <w:pPr>
              <w:rPr>
                <w:rFonts w:ascii="Times New Roman" w:hAnsi="Times New Roman"/>
                <w:bCs/>
                <w:color w:val="000000"/>
                <w:sz w:val="20"/>
                <w:szCs w:val="20"/>
                <w:lang w:val="mk-MK"/>
              </w:rPr>
            </w:pPr>
          </w:p>
        </w:tc>
        <w:tc>
          <w:tcPr>
            <w:tcW w:w="2059" w:type="dxa"/>
            <w:gridSpan w:val="3"/>
          </w:tcPr>
          <w:p w14:paraId="5ECE36AB"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од 91 до 100 бода</w:t>
            </w:r>
          </w:p>
        </w:tc>
        <w:tc>
          <w:tcPr>
            <w:tcW w:w="0" w:type="auto"/>
            <w:gridSpan w:val="3"/>
          </w:tcPr>
          <w:p w14:paraId="281416EA"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10 (десет) (A)</w:t>
            </w:r>
          </w:p>
        </w:tc>
      </w:tr>
      <w:tr w:rsidR="004E3B60" w:rsidRPr="004E3B60" w14:paraId="032B2323" w14:textId="77777777" w:rsidTr="004E3B60">
        <w:trPr>
          <w:trHeight w:val="334"/>
        </w:trPr>
        <w:tc>
          <w:tcPr>
            <w:tcW w:w="0" w:type="auto"/>
          </w:tcPr>
          <w:p w14:paraId="49FC308D"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19.</w:t>
            </w:r>
          </w:p>
        </w:tc>
        <w:tc>
          <w:tcPr>
            <w:tcW w:w="4047" w:type="dxa"/>
            <w:gridSpan w:val="4"/>
          </w:tcPr>
          <w:p w14:paraId="6ADF8090"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Услов за потпис и за полагање завршен испит</w:t>
            </w:r>
          </w:p>
        </w:tc>
        <w:tc>
          <w:tcPr>
            <w:tcW w:w="5327" w:type="dxa"/>
            <w:gridSpan w:val="6"/>
          </w:tcPr>
          <w:p w14:paraId="1B54115F"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Нема</w:t>
            </w:r>
          </w:p>
        </w:tc>
      </w:tr>
      <w:tr w:rsidR="004E3B60" w:rsidRPr="004E3B60" w14:paraId="084838CF" w14:textId="77777777" w:rsidTr="004E3B60">
        <w:trPr>
          <w:trHeight w:val="334"/>
        </w:trPr>
        <w:tc>
          <w:tcPr>
            <w:tcW w:w="0" w:type="auto"/>
          </w:tcPr>
          <w:p w14:paraId="28EF9CFB"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20.</w:t>
            </w:r>
          </w:p>
        </w:tc>
        <w:tc>
          <w:tcPr>
            <w:tcW w:w="4047" w:type="dxa"/>
            <w:gridSpan w:val="4"/>
          </w:tcPr>
          <w:p w14:paraId="0B66038F"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Јазик на кој се изведува наставата</w:t>
            </w:r>
          </w:p>
        </w:tc>
        <w:tc>
          <w:tcPr>
            <w:tcW w:w="5327" w:type="dxa"/>
            <w:gridSpan w:val="6"/>
          </w:tcPr>
          <w:p w14:paraId="63A33C2B"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 xml:space="preserve"> Македонски и полски</w:t>
            </w:r>
          </w:p>
        </w:tc>
      </w:tr>
      <w:tr w:rsidR="004E3B60" w:rsidRPr="004E3B60" w14:paraId="23F64F3D" w14:textId="77777777" w:rsidTr="004E3B60">
        <w:trPr>
          <w:trHeight w:val="334"/>
        </w:trPr>
        <w:tc>
          <w:tcPr>
            <w:tcW w:w="0" w:type="auto"/>
          </w:tcPr>
          <w:p w14:paraId="55B801FD"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21.</w:t>
            </w:r>
          </w:p>
        </w:tc>
        <w:tc>
          <w:tcPr>
            <w:tcW w:w="4047" w:type="dxa"/>
            <w:gridSpan w:val="4"/>
          </w:tcPr>
          <w:p w14:paraId="0F3127DF"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Метод на следење на квалитетот на наставата</w:t>
            </w:r>
          </w:p>
        </w:tc>
        <w:tc>
          <w:tcPr>
            <w:tcW w:w="5327" w:type="dxa"/>
            <w:gridSpan w:val="6"/>
          </w:tcPr>
          <w:p w14:paraId="6BD34B22"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Евалуација/самоевалуација</w:t>
            </w:r>
          </w:p>
        </w:tc>
      </w:tr>
      <w:tr w:rsidR="004E3B60" w:rsidRPr="004E3B60" w14:paraId="62571ADD" w14:textId="77777777" w:rsidTr="004E3B60">
        <w:trPr>
          <w:cantSplit/>
          <w:trHeight w:val="334"/>
        </w:trPr>
        <w:tc>
          <w:tcPr>
            <w:tcW w:w="0" w:type="auto"/>
            <w:vMerge w:val="restart"/>
            <w:vAlign w:val="center"/>
          </w:tcPr>
          <w:p w14:paraId="3B4AA29D"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22.</w:t>
            </w:r>
          </w:p>
        </w:tc>
        <w:tc>
          <w:tcPr>
            <w:tcW w:w="0" w:type="auto"/>
            <w:gridSpan w:val="10"/>
          </w:tcPr>
          <w:p w14:paraId="394D3781"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Литература</w:t>
            </w:r>
          </w:p>
        </w:tc>
      </w:tr>
      <w:tr w:rsidR="004E3B60" w:rsidRPr="004E3B60" w14:paraId="4B5E3397" w14:textId="77777777" w:rsidTr="004E3B60">
        <w:trPr>
          <w:cantSplit/>
          <w:trHeight w:val="334"/>
        </w:trPr>
        <w:tc>
          <w:tcPr>
            <w:tcW w:w="0" w:type="auto"/>
            <w:vMerge/>
          </w:tcPr>
          <w:p w14:paraId="42AE89AB" w14:textId="77777777" w:rsidR="004E3B60" w:rsidRPr="004E3B60" w:rsidRDefault="004E3B60" w:rsidP="004E3B60">
            <w:pPr>
              <w:rPr>
                <w:rFonts w:ascii="Times New Roman" w:hAnsi="Times New Roman"/>
                <w:bCs/>
                <w:color w:val="000000"/>
                <w:sz w:val="20"/>
                <w:szCs w:val="20"/>
                <w:lang w:val="mk-MK"/>
              </w:rPr>
            </w:pPr>
          </w:p>
        </w:tc>
        <w:tc>
          <w:tcPr>
            <w:tcW w:w="1318" w:type="dxa"/>
            <w:vMerge w:val="restart"/>
            <w:vAlign w:val="center"/>
          </w:tcPr>
          <w:p w14:paraId="3CE448DA"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22.1.</w:t>
            </w:r>
          </w:p>
        </w:tc>
        <w:tc>
          <w:tcPr>
            <w:tcW w:w="8056" w:type="dxa"/>
            <w:gridSpan w:val="9"/>
          </w:tcPr>
          <w:p w14:paraId="1CCBA3F8"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Задолжителна литература</w:t>
            </w:r>
          </w:p>
        </w:tc>
      </w:tr>
      <w:tr w:rsidR="004E3B60" w:rsidRPr="004E3B60" w14:paraId="34DD06AE" w14:textId="77777777" w:rsidTr="004E3B60">
        <w:trPr>
          <w:cantSplit/>
          <w:trHeight w:val="334"/>
        </w:trPr>
        <w:tc>
          <w:tcPr>
            <w:tcW w:w="0" w:type="auto"/>
            <w:vMerge/>
          </w:tcPr>
          <w:p w14:paraId="77EE012B" w14:textId="77777777" w:rsidR="004E3B60" w:rsidRPr="004E3B60" w:rsidRDefault="004E3B60" w:rsidP="004E3B60">
            <w:pPr>
              <w:rPr>
                <w:rFonts w:ascii="Times New Roman" w:hAnsi="Times New Roman"/>
                <w:bCs/>
                <w:color w:val="000000"/>
                <w:sz w:val="20"/>
                <w:szCs w:val="20"/>
                <w:lang w:val="mk-MK"/>
              </w:rPr>
            </w:pPr>
          </w:p>
        </w:tc>
        <w:tc>
          <w:tcPr>
            <w:tcW w:w="1318" w:type="dxa"/>
            <w:vMerge/>
          </w:tcPr>
          <w:p w14:paraId="00AFBC3F" w14:textId="77777777" w:rsidR="004E3B60" w:rsidRPr="004E3B60" w:rsidRDefault="004E3B60" w:rsidP="004E3B60">
            <w:pPr>
              <w:rPr>
                <w:rFonts w:ascii="Times New Roman" w:hAnsi="Times New Roman"/>
                <w:bCs/>
                <w:color w:val="000000"/>
                <w:sz w:val="20"/>
                <w:szCs w:val="20"/>
                <w:lang w:val="mk-MK"/>
              </w:rPr>
            </w:pPr>
          </w:p>
        </w:tc>
        <w:tc>
          <w:tcPr>
            <w:tcW w:w="882" w:type="dxa"/>
            <w:gridSpan w:val="2"/>
          </w:tcPr>
          <w:p w14:paraId="70D56678"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Реден број</w:t>
            </w:r>
          </w:p>
        </w:tc>
        <w:tc>
          <w:tcPr>
            <w:tcW w:w="1847" w:type="dxa"/>
          </w:tcPr>
          <w:p w14:paraId="45C90287"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Автор</w:t>
            </w:r>
          </w:p>
        </w:tc>
        <w:tc>
          <w:tcPr>
            <w:tcW w:w="2059" w:type="dxa"/>
            <w:gridSpan w:val="3"/>
          </w:tcPr>
          <w:p w14:paraId="4B72E0DD"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Наслов</w:t>
            </w:r>
          </w:p>
        </w:tc>
        <w:tc>
          <w:tcPr>
            <w:tcW w:w="1858" w:type="dxa"/>
            <w:gridSpan w:val="2"/>
          </w:tcPr>
          <w:p w14:paraId="112966BD"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Издавач</w:t>
            </w:r>
          </w:p>
        </w:tc>
        <w:tc>
          <w:tcPr>
            <w:tcW w:w="0" w:type="auto"/>
          </w:tcPr>
          <w:p w14:paraId="7C571C13"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Година</w:t>
            </w:r>
          </w:p>
        </w:tc>
      </w:tr>
      <w:tr w:rsidR="004E3B60" w:rsidRPr="004E3B60" w14:paraId="62F4CDC4" w14:textId="77777777" w:rsidTr="004E3B60">
        <w:trPr>
          <w:cantSplit/>
          <w:trHeight w:val="334"/>
        </w:trPr>
        <w:tc>
          <w:tcPr>
            <w:tcW w:w="0" w:type="auto"/>
            <w:vMerge/>
          </w:tcPr>
          <w:p w14:paraId="1E560BC4" w14:textId="77777777" w:rsidR="004E3B60" w:rsidRPr="004E3B60" w:rsidRDefault="004E3B60" w:rsidP="004E3B60">
            <w:pPr>
              <w:rPr>
                <w:rFonts w:ascii="Times New Roman" w:hAnsi="Times New Roman"/>
                <w:bCs/>
                <w:color w:val="000000"/>
                <w:sz w:val="20"/>
                <w:szCs w:val="20"/>
                <w:lang w:val="mk-MK"/>
              </w:rPr>
            </w:pPr>
          </w:p>
        </w:tc>
        <w:tc>
          <w:tcPr>
            <w:tcW w:w="1318" w:type="dxa"/>
            <w:vMerge/>
          </w:tcPr>
          <w:p w14:paraId="660E2DC6" w14:textId="77777777" w:rsidR="004E3B60" w:rsidRPr="004E3B60" w:rsidRDefault="004E3B60" w:rsidP="004E3B60">
            <w:pPr>
              <w:rPr>
                <w:rFonts w:ascii="Times New Roman" w:hAnsi="Times New Roman"/>
                <w:bCs/>
                <w:color w:val="000000"/>
                <w:sz w:val="20"/>
                <w:szCs w:val="20"/>
                <w:lang w:val="mk-MK"/>
              </w:rPr>
            </w:pPr>
          </w:p>
        </w:tc>
        <w:tc>
          <w:tcPr>
            <w:tcW w:w="882" w:type="dxa"/>
            <w:gridSpan w:val="2"/>
          </w:tcPr>
          <w:p w14:paraId="48FF0163" w14:textId="77777777" w:rsidR="004E3B60" w:rsidRPr="004E3B60" w:rsidRDefault="004E3B60" w:rsidP="004E3B60">
            <w:pPr>
              <w:spacing w:before="60" w:after="60"/>
              <w:rPr>
                <w:rFonts w:ascii="Times New Roman" w:hAnsi="Times New Roman"/>
                <w:sz w:val="18"/>
                <w:szCs w:val="18"/>
                <w:lang w:val="sr-Cyrl-CS" w:eastAsia="ja-JP"/>
              </w:rPr>
            </w:pPr>
            <w:r w:rsidRPr="004E3B60">
              <w:rPr>
                <w:szCs w:val="24"/>
                <w:lang w:val="sr-Cyrl-CS"/>
              </w:rPr>
              <w:t>1.</w:t>
            </w:r>
          </w:p>
        </w:tc>
        <w:tc>
          <w:tcPr>
            <w:tcW w:w="1847" w:type="dxa"/>
          </w:tcPr>
          <w:p w14:paraId="79E5017D" w14:textId="77777777" w:rsidR="004E3B60" w:rsidRPr="004E3B60" w:rsidRDefault="004E3B60" w:rsidP="004E3B60">
            <w:pPr>
              <w:rPr>
                <w:rFonts w:ascii="Times New Roman" w:hAnsi="Times New Roman"/>
                <w:lang w:val="pl-PL"/>
              </w:rPr>
            </w:pPr>
            <w:r w:rsidRPr="004E3B60">
              <w:rPr>
                <w:rFonts w:ascii="Times New Roman" w:hAnsi="Times New Roman"/>
                <w:lang w:val="pl-PL"/>
              </w:rPr>
              <w:t xml:space="preserve">pod red. P. </w:t>
            </w:r>
          </w:p>
          <w:p w14:paraId="61770009" w14:textId="77777777" w:rsidR="004E3B60" w:rsidRPr="004E3B60" w:rsidRDefault="004E3B60" w:rsidP="004E3B60">
            <w:pPr>
              <w:rPr>
                <w:rFonts w:ascii="Times New Roman" w:hAnsi="Times New Roman"/>
                <w:lang w:val="pl-PL"/>
              </w:rPr>
            </w:pPr>
            <w:r w:rsidRPr="004E3B60">
              <w:rPr>
                <w:rFonts w:ascii="Times New Roman" w:hAnsi="Times New Roman"/>
                <w:lang w:val="pl-PL"/>
              </w:rPr>
              <w:t>Czaplińskiego, P. Śliwińskiego</w:t>
            </w:r>
          </w:p>
          <w:p w14:paraId="2D493B34" w14:textId="77777777" w:rsidR="004E3B60" w:rsidRPr="004E3B60" w:rsidRDefault="004E3B60" w:rsidP="004E3B60">
            <w:pPr>
              <w:rPr>
                <w:rFonts w:ascii="Times New Roman" w:hAnsi="Times New Roman"/>
                <w:lang w:val="mk-MK"/>
              </w:rPr>
            </w:pPr>
          </w:p>
        </w:tc>
        <w:tc>
          <w:tcPr>
            <w:tcW w:w="2059" w:type="dxa"/>
            <w:gridSpan w:val="3"/>
          </w:tcPr>
          <w:p w14:paraId="6D70FCE0" w14:textId="77777777" w:rsidR="004E3B60" w:rsidRPr="004E3B60" w:rsidRDefault="004E3B60" w:rsidP="004E3B60">
            <w:pPr>
              <w:rPr>
                <w:rFonts w:ascii="Times New Roman" w:hAnsi="Times New Roman"/>
                <w:lang w:val="pl-PL"/>
              </w:rPr>
            </w:pPr>
            <w:r w:rsidRPr="004E3B60">
              <w:rPr>
                <w:rFonts w:ascii="Times New Roman" w:hAnsi="Times New Roman"/>
                <w:lang w:val="pl-PL"/>
              </w:rPr>
              <w:t>Normalność</w:t>
            </w:r>
            <w:r w:rsidRPr="004E3B60">
              <w:rPr>
                <w:rFonts w:ascii="Times New Roman" w:hAnsi="Times New Roman"/>
                <w:lang w:val="mk-MK"/>
              </w:rPr>
              <w:t xml:space="preserve"> </w:t>
            </w:r>
            <w:r w:rsidRPr="004E3B60">
              <w:rPr>
                <w:rFonts w:ascii="Times New Roman" w:hAnsi="Times New Roman"/>
                <w:lang w:val="pl-PL"/>
              </w:rPr>
              <w:t>i konflikty. Rozważania o literaturze i życiu literackim w nowych czasach</w:t>
            </w:r>
          </w:p>
          <w:p w14:paraId="22A2060D" w14:textId="77777777" w:rsidR="004E3B60" w:rsidRPr="004E3B60" w:rsidRDefault="004E3B60" w:rsidP="004E3B60">
            <w:pPr>
              <w:rPr>
                <w:rFonts w:ascii="Times New Roman" w:hAnsi="Times New Roman"/>
                <w:lang w:val="mk-MK"/>
              </w:rPr>
            </w:pPr>
          </w:p>
          <w:p w14:paraId="3CCEF11F" w14:textId="77777777" w:rsidR="004E3B60" w:rsidRPr="004E3B60" w:rsidRDefault="004E3B60" w:rsidP="004E3B60">
            <w:pPr>
              <w:rPr>
                <w:rFonts w:ascii="Times New Roman" w:hAnsi="Times New Roman"/>
                <w:lang w:val="mk-MK"/>
              </w:rPr>
            </w:pPr>
          </w:p>
        </w:tc>
        <w:tc>
          <w:tcPr>
            <w:tcW w:w="1858" w:type="dxa"/>
            <w:gridSpan w:val="2"/>
          </w:tcPr>
          <w:p w14:paraId="6A050847" w14:textId="77777777" w:rsidR="004E3B60" w:rsidRPr="004E3B60" w:rsidRDefault="004E3B60" w:rsidP="004E3B60">
            <w:pPr>
              <w:rPr>
                <w:rFonts w:ascii="Times New Roman" w:hAnsi="Times New Roman"/>
                <w:lang w:val="pl-PL"/>
              </w:rPr>
            </w:pPr>
            <w:r w:rsidRPr="004E3B60">
              <w:rPr>
                <w:rFonts w:ascii="Times New Roman" w:hAnsi="Times New Roman"/>
                <w:lang w:val="pl-PL"/>
              </w:rPr>
              <w:t>Wydawnictwo PSP,</w:t>
            </w:r>
          </w:p>
          <w:p w14:paraId="5E1B79B6" w14:textId="77777777" w:rsidR="004E3B60" w:rsidRPr="004E3B60" w:rsidRDefault="004E3B60" w:rsidP="004E3B60">
            <w:pPr>
              <w:rPr>
                <w:rFonts w:ascii="Times New Roman" w:hAnsi="Times New Roman"/>
                <w:lang w:val="pl-PL"/>
              </w:rPr>
            </w:pPr>
            <w:r w:rsidRPr="004E3B60">
              <w:rPr>
                <w:rFonts w:ascii="Times New Roman" w:hAnsi="Times New Roman"/>
                <w:lang w:val="pl-PL"/>
              </w:rPr>
              <w:t>Uniwersytet Adama Mickiewicza, Poznań</w:t>
            </w:r>
          </w:p>
        </w:tc>
        <w:tc>
          <w:tcPr>
            <w:tcW w:w="0" w:type="auto"/>
          </w:tcPr>
          <w:p w14:paraId="5F1926DD" w14:textId="77777777" w:rsidR="004E3B60" w:rsidRPr="004E3B60" w:rsidRDefault="004E3B60" w:rsidP="004E3B60">
            <w:pPr>
              <w:rPr>
                <w:rFonts w:ascii="Times New Roman" w:hAnsi="Times New Roman"/>
                <w:lang w:val="mk-MK"/>
              </w:rPr>
            </w:pPr>
            <w:r w:rsidRPr="004E3B60">
              <w:rPr>
                <w:rFonts w:ascii="Times New Roman" w:hAnsi="Times New Roman"/>
                <w:lang w:val="mk-MK"/>
              </w:rPr>
              <w:t>2006</w:t>
            </w:r>
          </w:p>
        </w:tc>
      </w:tr>
      <w:tr w:rsidR="004E3B60" w:rsidRPr="004E3B60" w14:paraId="3007142C" w14:textId="77777777" w:rsidTr="004E3B60">
        <w:trPr>
          <w:cantSplit/>
          <w:trHeight w:val="334"/>
        </w:trPr>
        <w:tc>
          <w:tcPr>
            <w:tcW w:w="0" w:type="auto"/>
            <w:vMerge/>
          </w:tcPr>
          <w:p w14:paraId="6486BE1B" w14:textId="77777777" w:rsidR="004E3B60" w:rsidRPr="004E3B60" w:rsidRDefault="004E3B60" w:rsidP="004E3B60">
            <w:pPr>
              <w:rPr>
                <w:rFonts w:ascii="Times New Roman" w:hAnsi="Times New Roman"/>
                <w:bCs/>
                <w:color w:val="000000"/>
                <w:sz w:val="20"/>
                <w:szCs w:val="20"/>
                <w:lang w:val="mk-MK"/>
              </w:rPr>
            </w:pPr>
          </w:p>
        </w:tc>
        <w:tc>
          <w:tcPr>
            <w:tcW w:w="1318" w:type="dxa"/>
            <w:vMerge/>
          </w:tcPr>
          <w:p w14:paraId="2037ECD9" w14:textId="77777777" w:rsidR="004E3B60" w:rsidRPr="004E3B60" w:rsidRDefault="004E3B60" w:rsidP="004E3B60">
            <w:pPr>
              <w:rPr>
                <w:rFonts w:ascii="Times New Roman" w:hAnsi="Times New Roman"/>
                <w:bCs/>
                <w:color w:val="000000"/>
                <w:sz w:val="20"/>
                <w:szCs w:val="20"/>
                <w:lang w:val="mk-MK"/>
              </w:rPr>
            </w:pPr>
          </w:p>
        </w:tc>
        <w:tc>
          <w:tcPr>
            <w:tcW w:w="882" w:type="dxa"/>
            <w:gridSpan w:val="2"/>
          </w:tcPr>
          <w:p w14:paraId="1C860EE9" w14:textId="77777777" w:rsidR="004E3B60" w:rsidRPr="004E3B60" w:rsidRDefault="004E3B60" w:rsidP="004E3B60">
            <w:pPr>
              <w:spacing w:before="60" w:after="60"/>
              <w:rPr>
                <w:rFonts w:ascii="Times New Roman" w:hAnsi="Times New Roman"/>
                <w:sz w:val="18"/>
                <w:szCs w:val="18"/>
                <w:lang w:val="sr-Cyrl-CS" w:eastAsia="ja-JP"/>
              </w:rPr>
            </w:pPr>
            <w:r w:rsidRPr="004E3B60">
              <w:rPr>
                <w:szCs w:val="24"/>
                <w:lang w:val="sr-Cyrl-CS"/>
              </w:rPr>
              <w:t>2.</w:t>
            </w:r>
          </w:p>
        </w:tc>
        <w:tc>
          <w:tcPr>
            <w:tcW w:w="1847" w:type="dxa"/>
          </w:tcPr>
          <w:p w14:paraId="5DF6BE75" w14:textId="77777777" w:rsidR="004E3B60" w:rsidRPr="004E3B60" w:rsidRDefault="004E3B60" w:rsidP="004E3B60">
            <w:pPr>
              <w:rPr>
                <w:rFonts w:ascii="Times New Roman" w:hAnsi="Times New Roman"/>
                <w:lang w:val="pl-PL"/>
              </w:rPr>
            </w:pPr>
            <w:r w:rsidRPr="004E3B60">
              <w:rPr>
                <w:rFonts w:ascii="Times New Roman" w:hAnsi="Times New Roman"/>
                <w:lang w:val="pl-PL"/>
              </w:rPr>
              <w:t xml:space="preserve">pod red. D. Nowackiego, K. </w:t>
            </w:r>
          </w:p>
          <w:p w14:paraId="5DF58916" w14:textId="77777777" w:rsidR="004E3B60" w:rsidRPr="004E3B60" w:rsidRDefault="004E3B60" w:rsidP="004E3B60">
            <w:pPr>
              <w:rPr>
                <w:rFonts w:ascii="Times New Roman" w:hAnsi="Times New Roman"/>
                <w:lang w:val="en-US"/>
              </w:rPr>
            </w:pPr>
            <w:r w:rsidRPr="004E3B60">
              <w:rPr>
                <w:rFonts w:ascii="Times New Roman" w:hAnsi="Times New Roman"/>
                <w:lang w:val="en-US"/>
              </w:rPr>
              <w:t>Uniłowskiego</w:t>
            </w:r>
          </w:p>
          <w:p w14:paraId="2F98F120" w14:textId="77777777" w:rsidR="004E3B60" w:rsidRPr="004E3B60" w:rsidRDefault="004E3B60" w:rsidP="004E3B60">
            <w:pPr>
              <w:rPr>
                <w:rFonts w:ascii="Times New Roman" w:hAnsi="Times New Roman"/>
                <w:lang w:val="mk-MK"/>
              </w:rPr>
            </w:pPr>
          </w:p>
        </w:tc>
        <w:tc>
          <w:tcPr>
            <w:tcW w:w="2059" w:type="dxa"/>
            <w:gridSpan w:val="3"/>
          </w:tcPr>
          <w:p w14:paraId="19673431" w14:textId="77777777" w:rsidR="004E3B60" w:rsidRPr="004E3B60" w:rsidRDefault="004E3B60" w:rsidP="004E3B60">
            <w:pPr>
              <w:rPr>
                <w:rFonts w:ascii="Times New Roman" w:hAnsi="Times New Roman"/>
                <w:lang w:val="pl-PL"/>
              </w:rPr>
            </w:pPr>
            <w:r w:rsidRPr="004E3B60">
              <w:rPr>
                <w:rFonts w:ascii="Times New Roman" w:hAnsi="Times New Roman"/>
                <w:lang w:val="pl-PL"/>
              </w:rPr>
              <w:t xml:space="preserve">Dwadzieścia lat literatury polskiej 1989–2009. </w:t>
            </w:r>
          </w:p>
          <w:p w14:paraId="2749EDEE" w14:textId="77777777" w:rsidR="004E3B60" w:rsidRPr="004E3B60" w:rsidRDefault="004E3B60" w:rsidP="004E3B60">
            <w:pPr>
              <w:rPr>
                <w:rFonts w:ascii="Times New Roman" w:hAnsi="Times New Roman"/>
                <w:lang w:val="pl-PL"/>
              </w:rPr>
            </w:pPr>
            <w:r w:rsidRPr="004E3B60">
              <w:rPr>
                <w:rFonts w:ascii="Times New Roman" w:hAnsi="Times New Roman"/>
                <w:lang w:val="pl-PL"/>
              </w:rPr>
              <w:t>Życie literackie po 1989 roku</w:t>
            </w:r>
          </w:p>
          <w:p w14:paraId="5A398ACB" w14:textId="77777777" w:rsidR="004E3B60" w:rsidRPr="004E3B60" w:rsidRDefault="004E3B60" w:rsidP="004E3B60">
            <w:pPr>
              <w:rPr>
                <w:rFonts w:ascii="Times New Roman" w:hAnsi="Times New Roman"/>
                <w:lang w:val="pl-PL"/>
              </w:rPr>
            </w:pPr>
          </w:p>
        </w:tc>
        <w:tc>
          <w:tcPr>
            <w:tcW w:w="1858" w:type="dxa"/>
            <w:gridSpan w:val="2"/>
          </w:tcPr>
          <w:p w14:paraId="6C8E6496" w14:textId="77777777" w:rsidR="004E3B60" w:rsidRPr="004E3B60" w:rsidRDefault="004E3B60" w:rsidP="004E3B60">
            <w:pPr>
              <w:rPr>
                <w:rFonts w:ascii="Times New Roman" w:hAnsi="Times New Roman"/>
                <w:lang w:val="pl-PL"/>
              </w:rPr>
            </w:pPr>
            <w:r w:rsidRPr="004E3B60">
              <w:rPr>
                <w:rFonts w:ascii="Times New Roman" w:hAnsi="Times New Roman"/>
                <w:lang w:val="pl-PL"/>
              </w:rPr>
              <w:t>Wydawnictwo Uniwersytetu Sląskiego, Katowice</w:t>
            </w:r>
          </w:p>
        </w:tc>
        <w:tc>
          <w:tcPr>
            <w:tcW w:w="0" w:type="auto"/>
          </w:tcPr>
          <w:p w14:paraId="2DB5BC57" w14:textId="77777777" w:rsidR="004E3B60" w:rsidRPr="004E3B60" w:rsidRDefault="004E3B60" w:rsidP="004E3B60">
            <w:pPr>
              <w:rPr>
                <w:rFonts w:ascii="Times New Roman" w:hAnsi="Times New Roman"/>
                <w:lang w:val="pl-PL"/>
              </w:rPr>
            </w:pPr>
            <w:r w:rsidRPr="004E3B60">
              <w:rPr>
                <w:rFonts w:ascii="Times New Roman" w:hAnsi="Times New Roman"/>
                <w:lang w:val="pl-PL"/>
              </w:rPr>
              <w:t>2010</w:t>
            </w:r>
          </w:p>
        </w:tc>
      </w:tr>
      <w:tr w:rsidR="004E3B60" w:rsidRPr="004E3B60" w14:paraId="5B230CB5" w14:textId="77777777" w:rsidTr="004E3B60">
        <w:trPr>
          <w:cantSplit/>
          <w:trHeight w:val="70"/>
        </w:trPr>
        <w:tc>
          <w:tcPr>
            <w:tcW w:w="0" w:type="auto"/>
            <w:vMerge/>
          </w:tcPr>
          <w:p w14:paraId="1A9DA92A" w14:textId="77777777" w:rsidR="004E3B60" w:rsidRPr="004E3B60" w:rsidRDefault="004E3B60" w:rsidP="004E3B60">
            <w:pPr>
              <w:rPr>
                <w:rFonts w:ascii="Times New Roman" w:hAnsi="Times New Roman"/>
                <w:bCs/>
                <w:color w:val="000000"/>
                <w:sz w:val="20"/>
                <w:szCs w:val="20"/>
                <w:lang w:val="mk-MK"/>
              </w:rPr>
            </w:pPr>
          </w:p>
        </w:tc>
        <w:tc>
          <w:tcPr>
            <w:tcW w:w="1318" w:type="dxa"/>
            <w:vMerge/>
          </w:tcPr>
          <w:p w14:paraId="2D6F672F" w14:textId="77777777" w:rsidR="004E3B60" w:rsidRPr="004E3B60" w:rsidRDefault="004E3B60" w:rsidP="004E3B60">
            <w:pPr>
              <w:rPr>
                <w:rFonts w:ascii="Times New Roman" w:hAnsi="Times New Roman"/>
                <w:bCs/>
                <w:color w:val="000000"/>
                <w:sz w:val="20"/>
                <w:szCs w:val="20"/>
                <w:lang w:val="mk-MK"/>
              </w:rPr>
            </w:pPr>
          </w:p>
        </w:tc>
        <w:tc>
          <w:tcPr>
            <w:tcW w:w="882" w:type="dxa"/>
            <w:gridSpan w:val="2"/>
          </w:tcPr>
          <w:p w14:paraId="25D62F06" w14:textId="77777777" w:rsidR="004E3B60" w:rsidRPr="004E3B60" w:rsidRDefault="004E3B60" w:rsidP="004E3B60">
            <w:pPr>
              <w:shd w:val="clear" w:color="auto" w:fill="FFFFFF"/>
              <w:spacing w:line="240" w:lineRule="atLeast"/>
              <w:rPr>
                <w:rFonts w:ascii="Times New Roman" w:eastAsia="Times New Roman" w:hAnsi="Times New Roman"/>
                <w:sz w:val="18"/>
                <w:szCs w:val="18"/>
                <w:lang w:val="mk-MK" w:eastAsia="ja-JP"/>
              </w:rPr>
            </w:pPr>
            <w:r w:rsidRPr="004E3B60">
              <w:rPr>
                <w:rFonts w:eastAsia="Times New Roman"/>
                <w:sz w:val="21"/>
                <w:szCs w:val="24"/>
                <w:lang w:val="mk-MK"/>
              </w:rPr>
              <w:t>3.    3.</w:t>
            </w:r>
          </w:p>
        </w:tc>
        <w:tc>
          <w:tcPr>
            <w:tcW w:w="1847" w:type="dxa"/>
          </w:tcPr>
          <w:p w14:paraId="24D6AE75" w14:textId="77777777" w:rsidR="004E3B60" w:rsidRPr="004E3B60" w:rsidRDefault="004E3B60" w:rsidP="004E3B60">
            <w:pPr>
              <w:rPr>
                <w:rFonts w:ascii="Times New Roman" w:hAnsi="Times New Roman"/>
                <w:lang w:val="mk-MK"/>
              </w:rPr>
            </w:pPr>
            <w:r w:rsidRPr="004E3B60">
              <w:rPr>
                <w:rFonts w:ascii="Times New Roman" w:hAnsi="Times New Roman"/>
                <w:noProof/>
                <w:szCs w:val="24"/>
                <w:lang w:val="sr-Latn-CS"/>
              </w:rPr>
              <w:t>Przem</w:t>
            </w:r>
            <w:r w:rsidRPr="004E3B60">
              <w:rPr>
                <w:rFonts w:ascii="Times New Roman" w:hAnsi="Times New Roman"/>
                <w:szCs w:val="24"/>
                <w:lang w:val="sr-Latn-CS"/>
              </w:rPr>
              <w:t>ysław Czapliński</w:t>
            </w:r>
          </w:p>
        </w:tc>
        <w:tc>
          <w:tcPr>
            <w:tcW w:w="2059" w:type="dxa"/>
            <w:gridSpan w:val="3"/>
          </w:tcPr>
          <w:p w14:paraId="5AEF7799" w14:textId="77777777" w:rsidR="004E3B60" w:rsidRPr="004E3B60" w:rsidRDefault="004E3B60" w:rsidP="004E3B60">
            <w:pPr>
              <w:rPr>
                <w:rFonts w:ascii="Times New Roman" w:hAnsi="Times New Roman"/>
                <w:lang w:val="mk-MK"/>
              </w:rPr>
            </w:pPr>
            <w:r w:rsidRPr="004E3B60">
              <w:rPr>
                <w:rFonts w:ascii="Times New Roman" w:hAnsi="Times New Roman"/>
                <w:noProof/>
                <w:szCs w:val="24"/>
                <w:lang w:val="sr-Latn-CS"/>
              </w:rPr>
              <w:t>Polska do wymiany. Pó</w:t>
            </w:r>
            <w:r w:rsidRPr="004E3B60">
              <w:rPr>
                <w:rFonts w:ascii="Times New Roman" w:hAnsi="Times New Roman"/>
                <w:szCs w:val="24"/>
                <w:lang w:val="sr-Latn-CS"/>
              </w:rPr>
              <w:t>źna nowoczesność i nasze wielkie narracje</w:t>
            </w:r>
          </w:p>
        </w:tc>
        <w:tc>
          <w:tcPr>
            <w:tcW w:w="1858" w:type="dxa"/>
            <w:gridSpan w:val="2"/>
          </w:tcPr>
          <w:p w14:paraId="2FCC1228" w14:textId="77777777" w:rsidR="004E3B60" w:rsidRPr="004E3B60" w:rsidRDefault="004E3B60" w:rsidP="004E3B60">
            <w:pPr>
              <w:rPr>
                <w:rFonts w:ascii="Times New Roman" w:hAnsi="Times New Roman"/>
                <w:lang w:val="pl-PL"/>
              </w:rPr>
            </w:pPr>
            <w:r w:rsidRPr="004E3B60">
              <w:rPr>
                <w:rFonts w:ascii="Times New Roman" w:hAnsi="Times New Roman"/>
                <w:lang w:val="pl-PL"/>
              </w:rPr>
              <w:t>WAB</w:t>
            </w:r>
          </w:p>
        </w:tc>
        <w:tc>
          <w:tcPr>
            <w:tcW w:w="0" w:type="auto"/>
          </w:tcPr>
          <w:p w14:paraId="42E15FBF" w14:textId="77777777" w:rsidR="004E3B60" w:rsidRPr="004E3B60" w:rsidRDefault="004E3B60" w:rsidP="004E3B60">
            <w:pPr>
              <w:rPr>
                <w:rFonts w:ascii="Times New Roman" w:hAnsi="Times New Roman"/>
                <w:lang w:val="pl-PL"/>
              </w:rPr>
            </w:pPr>
            <w:r w:rsidRPr="004E3B60">
              <w:rPr>
                <w:rFonts w:ascii="Times New Roman" w:hAnsi="Times New Roman"/>
                <w:lang w:val="pl-PL"/>
              </w:rPr>
              <w:t>2009</w:t>
            </w:r>
          </w:p>
        </w:tc>
      </w:tr>
      <w:tr w:rsidR="004E3B60" w:rsidRPr="004E3B60" w14:paraId="61D8A53A" w14:textId="77777777" w:rsidTr="004E3B60">
        <w:trPr>
          <w:cantSplit/>
          <w:trHeight w:val="334"/>
        </w:trPr>
        <w:tc>
          <w:tcPr>
            <w:tcW w:w="0" w:type="auto"/>
            <w:vMerge/>
          </w:tcPr>
          <w:p w14:paraId="6AAB724A" w14:textId="77777777" w:rsidR="004E3B60" w:rsidRPr="004E3B60" w:rsidRDefault="004E3B60" w:rsidP="004E3B60">
            <w:pPr>
              <w:rPr>
                <w:rFonts w:ascii="Times New Roman" w:hAnsi="Times New Roman"/>
                <w:bCs/>
                <w:color w:val="000000"/>
                <w:sz w:val="20"/>
                <w:szCs w:val="20"/>
                <w:lang w:val="mk-MK"/>
              </w:rPr>
            </w:pPr>
          </w:p>
        </w:tc>
        <w:tc>
          <w:tcPr>
            <w:tcW w:w="1318" w:type="dxa"/>
            <w:vMerge w:val="restart"/>
            <w:vAlign w:val="center"/>
          </w:tcPr>
          <w:p w14:paraId="4E4C685C"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22.2.</w:t>
            </w:r>
          </w:p>
        </w:tc>
        <w:tc>
          <w:tcPr>
            <w:tcW w:w="8056" w:type="dxa"/>
            <w:gridSpan w:val="9"/>
          </w:tcPr>
          <w:p w14:paraId="644C6557"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Дополнителна литература</w:t>
            </w:r>
          </w:p>
        </w:tc>
      </w:tr>
      <w:tr w:rsidR="004E3B60" w:rsidRPr="004E3B60" w14:paraId="6F6B62D5" w14:textId="77777777" w:rsidTr="004E3B60">
        <w:trPr>
          <w:cantSplit/>
          <w:trHeight w:val="334"/>
        </w:trPr>
        <w:tc>
          <w:tcPr>
            <w:tcW w:w="0" w:type="auto"/>
            <w:vMerge/>
          </w:tcPr>
          <w:p w14:paraId="4F478E1E" w14:textId="77777777" w:rsidR="004E3B60" w:rsidRPr="004E3B60" w:rsidRDefault="004E3B60" w:rsidP="004E3B60">
            <w:pPr>
              <w:rPr>
                <w:rFonts w:ascii="Times New Roman" w:hAnsi="Times New Roman"/>
                <w:bCs/>
                <w:color w:val="000000"/>
                <w:sz w:val="20"/>
                <w:szCs w:val="20"/>
                <w:lang w:val="mk-MK"/>
              </w:rPr>
            </w:pPr>
          </w:p>
        </w:tc>
        <w:tc>
          <w:tcPr>
            <w:tcW w:w="1318" w:type="dxa"/>
            <w:vMerge/>
          </w:tcPr>
          <w:p w14:paraId="0723EBE5" w14:textId="77777777" w:rsidR="004E3B60" w:rsidRPr="004E3B60" w:rsidRDefault="004E3B60" w:rsidP="004E3B60">
            <w:pPr>
              <w:rPr>
                <w:rFonts w:ascii="Times New Roman" w:hAnsi="Times New Roman"/>
                <w:bCs/>
                <w:color w:val="000000"/>
                <w:sz w:val="20"/>
                <w:szCs w:val="20"/>
                <w:lang w:val="mk-MK"/>
              </w:rPr>
            </w:pPr>
          </w:p>
        </w:tc>
        <w:tc>
          <w:tcPr>
            <w:tcW w:w="882" w:type="dxa"/>
            <w:gridSpan w:val="2"/>
          </w:tcPr>
          <w:p w14:paraId="081D5F40"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Реден број</w:t>
            </w:r>
          </w:p>
        </w:tc>
        <w:tc>
          <w:tcPr>
            <w:tcW w:w="1847" w:type="dxa"/>
          </w:tcPr>
          <w:p w14:paraId="69DBD06C"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Автор</w:t>
            </w:r>
          </w:p>
        </w:tc>
        <w:tc>
          <w:tcPr>
            <w:tcW w:w="2059" w:type="dxa"/>
            <w:gridSpan w:val="3"/>
          </w:tcPr>
          <w:p w14:paraId="30D7A596"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Наслов</w:t>
            </w:r>
          </w:p>
        </w:tc>
        <w:tc>
          <w:tcPr>
            <w:tcW w:w="1858" w:type="dxa"/>
            <w:gridSpan w:val="2"/>
          </w:tcPr>
          <w:p w14:paraId="5BF849FA"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Издавач</w:t>
            </w:r>
          </w:p>
        </w:tc>
        <w:tc>
          <w:tcPr>
            <w:tcW w:w="0" w:type="auto"/>
          </w:tcPr>
          <w:p w14:paraId="5F3AD788"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Година</w:t>
            </w:r>
          </w:p>
        </w:tc>
      </w:tr>
      <w:tr w:rsidR="004E3B60" w:rsidRPr="004E3B60" w14:paraId="15E26662" w14:textId="77777777" w:rsidTr="004E3B60">
        <w:trPr>
          <w:cantSplit/>
          <w:trHeight w:val="334"/>
        </w:trPr>
        <w:tc>
          <w:tcPr>
            <w:tcW w:w="0" w:type="auto"/>
            <w:vMerge/>
          </w:tcPr>
          <w:p w14:paraId="05BB6AD6" w14:textId="77777777" w:rsidR="004E3B60" w:rsidRPr="004E3B60" w:rsidRDefault="004E3B60" w:rsidP="004E3B60">
            <w:pPr>
              <w:rPr>
                <w:rFonts w:ascii="Times New Roman" w:hAnsi="Times New Roman"/>
                <w:bCs/>
                <w:color w:val="000000"/>
                <w:sz w:val="20"/>
                <w:szCs w:val="20"/>
                <w:lang w:val="mk-MK"/>
              </w:rPr>
            </w:pPr>
          </w:p>
        </w:tc>
        <w:tc>
          <w:tcPr>
            <w:tcW w:w="1318" w:type="dxa"/>
            <w:vMerge/>
          </w:tcPr>
          <w:p w14:paraId="01FE4520" w14:textId="77777777" w:rsidR="004E3B60" w:rsidRPr="004E3B60" w:rsidRDefault="004E3B60" w:rsidP="004E3B60">
            <w:pPr>
              <w:rPr>
                <w:rFonts w:ascii="Times New Roman" w:hAnsi="Times New Roman"/>
                <w:bCs/>
                <w:color w:val="000000"/>
                <w:sz w:val="20"/>
                <w:szCs w:val="20"/>
                <w:lang w:val="mk-MK"/>
              </w:rPr>
            </w:pPr>
          </w:p>
        </w:tc>
        <w:tc>
          <w:tcPr>
            <w:tcW w:w="882" w:type="dxa"/>
            <w:gridSpan w:val="2"/>
          </w:tcPr>
          <w:p w14:paraId="12AE84A4"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1.</w:t>
            </w:r>
          </w:p>
        </w:tc>
        <w:tc>
          <w:tcPr>
            <w:tcW w:w="1847" w:type="dxa"/>
          </w:tcPr>
          <w:p w14:paraId="4C233AE8" w14:textId="77777777" w:rsidR="004E3B60" w:rsidRPr="004E3B60" w:rsidRDefault="004E3B60" w:rsidP="004E3B60">
            <w:pPr>
              <w:rPr>
                <w:rFonts w:ascii="Times New Roman" w:hAnsi="Times New Roman"/>
                <w:lang w:val="mk-MK"/>
              </w:rPr>
            </w:pPr>
            <w:r w:rsidRPr="004E3B60">
              <w:rPr>
                <w:rFonts w:ascii="Times New Roman" w:hAnsi="Times New Roman"/>
                <w:noProof/>
                <w:szCs w:val="24"/>
                <w:lang w:val="sr-Latn-CS"/>
              </w:rPr>
              <w:t>red. Piotr Marecki</w:t>
            </w:r>
          </w:p>
        </w:tc>
        <w:tc>
          <w:tcPr>
            <w:tcW w:w="2059" w:type="dxa"/>
            <w:gridSpan w:val="3"/>
          </w:tcPr>
          <w:p w14:paraId="7E97B104" w14:textId="77777777" w:rsidR="004E3B60" w:rsidRPr="004E3B60" w:rsidRDefault="004E3B60" w:rsidP="004E3B60">
            <w:pPr>
              <w:rPr>
                <w:rFonts w:ascii="Times New Roman" w:hAnsi="Times New Roman"/>
                <w:lang w:val="mk-MK"/>
              </w:rPr>
            </w:pPr>
            <w:r w:rsidRPr="004E3B60">
              <w:rPr>
                <w:rFonts w:ascii="Times New Roman" w:hAnsi="Times New Roman"/>
                <w:noProof/>
                <w:szCs w:val="24"/>
                <w:lang w:val="sr-Latn-CS"/>
              </w:rPr>
              <w:t>Li</w:t>
            </w:r>
            <w:r w:rsidRPr="004E3B60">
              <w:rPr>
                <w:rFonts w:ascii="Times New Roman" w:hAnsi="Times New Roman"/>
                <w:szCs w:val="24"/>
                <w:lang w:val="sr-Latn-CS"/>
              </w:rPr>
              <w:t>teratura Polska 1989 - 2009. Przewodnik</w:t>
            </w:r>
          </w:p>
        </w:tc>
        <w:tc>
          <w:tcPr>
            <w:tcW w:w="1858" w:type="dxa"/>
            <w:gridSpan w:val="2"/>
          </w:tcPr>
          <w:p w14:paraId="1C6EE562" w14:textId="77777777" w:rsidR="004E3B60" w:rsidRPr="004E3B60" w:rsidRDefault="004E3B60" w:rsidP="004E3B60">
            <w:pPr>
              <w:rPr>
                <w:rFonts w:ascii="Times New Roman" w:hAnsi="Times New Roman"/>
                <w:lang w:val="mk-MK"/>
              </w:rPr>
            </w:pPr>
            <w:r w:rsidRPr="004E3B60">
              <w:rPr>
                <w:rFonts w:ascii="Times New Roman" w:hAnsi="Times New Roman"/>
                <w:noProof/>
                <w:szCs w:val="24"/>
                <w:lang w:val="sr-Latn-CS"/>
              </w:rPr>
              <w:t>Ha!art</w:t>
            </w:r>
          </w:p>
        </w:tc>
        <w:tc>
          <w:tcPr>
            <w:tcW w:w="0" w:type="auto"/>
          </w:tcPr>
          <w:p w14:paraId="6562AF0D" w14:textId="77777777" w:rsidR="004E3B60" w:rsidRPr="004E3B60" w:rsidRDefault="004E3B60" w:rsidP="004E3B60">
            <w:pPr>
              <w:rPr>
                <w:rFonts w:ascii="Times New Roman" w:hAnsi="Times New Roman"/>
                <w:lang w:val="pl-PL"/>
              </w:rPr>
            </w:pPr>
            <w:r w:rsidRPr="004E3B60">
              <w:rPr>
                <w:rFonts w:ascii="Times New Roman" w:hAnsi="Times New Roman"/>
                <w:lang w:val="pl-PL"/>
              </w:rPr>
              <w:t>2010</w:t>
            </w:r>
          </w:p>
        </w:tc>
      </w:tr>
      <w:tr w:rsidR="004E3B60" w:rsidRPr="004E3B60" w14:paraId="0AC0E4F6" w14:textId="77777777" w:rsidTr="004E3B60">
        <w:trPr>
          <w:cantSplit/>
          <w:trHeight w:val="334"/>
        </w:trPr>
        <w:tc>
          <w:tcPr>
            <w:tcW w:w="0" w:type="auto"/>
            <w:vMerge/>
          </w:tcPr>
          <w:p w14:paraId="297E7D38" w14:textId="77777777" w:rsidR="004E3B60" w:rsidRPr="004E3B60" w:rsidRDefault="004E3B60" w:rsidP="004E3B60">
            <w:pPr>
              <w:rPr>
                <w:rFonts w:ascii="Times New Roman" w:hAnsi="Times New Roman"/>
                <w:bCs/>
                <w:color w:val="000000"/>
                <w:sz w:val="20"/>
                <w:szCs w:val="20"/>
                <w:lang w:val="mk-MK"/>
              </w:rPr>
            </w:pPr>
          </w:p>
        </w:tc>
        <w:tc>
          <w:tcPr>
            <w:tcW w:w="1318" w:type="dxa"/>
            <w:vMerge/>
          </w:tcPr>
          <w:p w14:paraId="749688FC" w14:textId="77777777" w:rsidR="004E3B60" w:rsidRPr="004E3B60" w:rsidRDefault="004E3B60" w:rsidP="004E3B60">
            <w:pPr>
              <w:rPr>
                <w:rFonts w:ascii="Times New Roman" w:hAnsi="Times New Roman"/>
                <w:bCs/>
                <w:color w:val="000000"/>
                <w:sz w:val="20"/>
                <w:szCs w:val="20"/>
                <w:lang w:val="mk-MK"/>
              </w:rPr>
            </w:pPr>
          </w:p>
        </w:tc>
        <w:tc>
          <w:tcPr>
            <w:tcW w:w="882" w:type="dxa"/>
            <w:gridSpan w:val="2"/>
          </w:tcPr>
          <w:p w14:paraId="4E121BDD"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2.</w:t>
            </w:r>
          </w:p>
        </w:tc>
        <w:tc>
          <w:tcPr>
            <w:tcW w:w="1847" w:type="dxa"/>
          </w:tcPr>
          <w:p w14:paraId="27C3D1EA" w14:textId="77777777" w:rsidR="004E3B60" w:rsidRPr="004E3B60" w:rsidRDefault="004E3B60" w:rsidP="004E3B60">
            <w:pPr>
              <w:rPr>
                <w:rFonts w:ascii="Times New Roman" w:hAnsi="Times New Roman"/>
                <w:lang w:val="mk-MK"/>
              </w:rPr>
            </w:pPr>
            <w:r w:rsidRPr="004E3B60">
              <w:rPr>
                <w:rFonts w:ascii="Times New Roman" w:hAnsi="Times New Roman"/>
                <w:noProof/>
                <w:szCs w:val="24"/>
                <w:lang w:val="sr-Latn-CS"/>
              </w:rPr>
              <w:t>Red. nac</w:t>
            </w:r>
            <w:r w:rsidRPr="004E3B60">
              <w:rPr>
                <w:rFonts w:ascii="Times New Roman" w:hAnsi="Times New Roman"/>
                <w:szCs w:val="24"/>
                <w:lang w:val="sr-Latn-CS"/>
              </w:rPr>
              <w:t>z. Marta Wyka</w:t>
            </w:r>
          </w:p>
        </w:tc>
        <w:tc>
          <w:tcPr>
            <w:tcW w:w="2059" w:type="dxa"/>
            <w:gridSpan w:val="3"/>
          </w:tcPr>
          <w:p w14:paraId="1E58D5AD" w14:textId="77777777" w:rsidR="004E3B60" w:rsidRPr="004E3B60" w:rsidRDefault="004E3B60" w:rsidP="004E3B60">
            <w:pPr>
              <w:rPr>
                <w:rFonts w:ascii="Times New Roman" w:hAnsi="Times New Roman"/>
                <w:lang w:val="mk-MK"/>
              </w:rPr>
            </w:pPr>
            <w:r w:rsidRPr="004E3B60">
              <w:rPr>
                <w:rFonts w:ascii="Times New Roman" w:hAnsi="Times New Roman"/>
                <w:szCs w:val="24"/>
                <w:lang w:val="sr-Latn-CS"/>
              </w:rPr>
              <w:t>Dekada literacka 2009, nr 3 (235)</w:t>
            </w:r>
          </w:p>
        </w:tc>
        <w:tc>
          <w:tcPr>
            <w:tcW w:w="1858" w:type="dxa"/>
            <w:gridSpan w:val="2"/>
          </w:tcPr>
          <w:p w14:paraId="510A1541" w14:textId="77777777" w:rsidR="004E3B60" w:rsidRPr="004E3B60" w:rsidRDefault="004E3B60" w:rsidP="004E3B60">
            <w:pPr>
              <w:rPr>
                <w:rFonts w:ascii="Times New Roman" w:hAnsi="Times New Roman"/>
                <w:lang w:val="mk-MK"/>
              </w:rPr>
            </w:pPr>
            <w:r w:rsidRPr="004E3B60">
              <w:rPr>
                <w:rFonts w:ascii="Times New Roman" w:hAnsi="Times New Roman"/>
                <w:noProof/>
                <w:szCs w:val="24"/>
                <w:lang w:val="sr-Latn-CS"/>
              </w:rPr>
              <w:t xml:space="preserve">Fundacja na rzecz Głębokiej </w:t>
            </w:r>
            <w:r w:rsidRPr="004E3B60">
              <w:rPr>
                <w:rFonts w:ascii="Times New Roman" w:hAnsi="Times New Roman"/>
                <w:szCs w:val="24"/>
                <w:lang w:val="sr-Latn-CS"/>
              </w:rPr>
              <w:t>Integracji Dynamis</w:t>
            </w:r>
          </w:p>
        </w:tc>
        <w:tc>
          <w:tcPr>
            <w:tcW w:w="0" w:type="auto"/>
          </w:tcPr>
          <w:p w14:paraId="0ADE3C6D" w14:textId="77777777" w:rsidR="004E3B60" w:rsidRPr="004E3B60" w:rsidRDefault="004E3B60" w:rsidP="004E3B60">
            <w:pPr>
              <w:rPr>
                <w:rFonts w:ascii="Times New Roman" w:hAnsi="Times New Roman"/>
                <w:lang w:val="pl-PL"/>
              </w:rPr>
            </w:pPr>
            <w:r w:rsidRPr="004E3B60">
              <w:rPr>
                <w:rFonts w:ascii="Times New Roman" w:hAnsi="Times New Roman"/>
                <w:lang w:val="pl-PL"/>
              </w:rPr>
              <w:t>2009</w:t>
            </w:r>
          </w:p>
        </w:tc>
      </w:tr>
      <w:tr w:rsidR="004E3B60" w:rsidRPr="004E3B60" w14:paraId="6434D49B" w14:textId="77777777" w:rsidTr="004E3B60">
        <w:trPr>
          <w:cantSplit/>
          <w:trHeight w:val="334"/>
        </w:trPr>
        <w:tc>
          <w:tcPr>
            <w:tcW w:w="0" w:type="auto"/>
            <w:vMerge/>
          </w:tcPr>
          <w:p w14:paraId="251C7029" w14:textId="77777777" w:rsidR="004E3B60" w:rsidRPr="004E3B60" w:rsidRDefault="004E3B60" w:rsidP="004E3B60">
            <w:pPr>
              <w:rPr>
                <w:rFonts w:ascii="Times New Roman" w:hAnsi="Times New Roman"/>
                <w:bCs/>
                <w:color w:val="000000"/>
                <w:sz w:val="20"/>
                <w:szCs w:val="20"/>
                <w:lang w:val="mk-MK"/>
              </w:rPr>
            </w:pPr>
          </w:p>
        </w:tc>
        <w:tc>
          <w:tcPr>
            <w:tcW w:w="1318" w:type="dxa"/>
            <w:vMerge/>
          </w:tcPr>
          <w:p w14:paraId="4F07909D" w14:textId="77777777" w:rsidR="004E3B60" w:rsidRPr="004E3B60" w:rsidRDefault="004E3B60" w:rsidP="004E3B60">
            <w:pPr>
              <w:rPr>
                <w:rFonts w:ascii="Times New Roman" w:hAnsi="Times New Roman"/>
                <w:bCs/>
                <w:color w:val="000000"/>
                <w:sz w:val="20"/>
                <w:szCs w:val="20"/>
                <w:lang w:val="mk-MK"/>
              </w:rPr>
            </w:pPr>
          </w:p>
        </w:tc>
        <w:tc>
          <w:tcPr>
            <w:tcW w:w="882" w:type="dxa"/>
            <w:gridSpan w:val="2"/>
          </w:tcPr>
          <w:p w14:paraId="7043A7F5"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3.</w:t>
            </w:r>
          </w:p>
        </w:tc>
        <w:tc>
          <w:tcPr>
            <w:tcW w:w="1847" w:type="dxa"/>
          </w:tcPr>
          <w:p w14:paraId="6E8F426F" w14:textId="77777777" w:rsidR="004E3B60" w:rsidRPr="004E3B60" w:rsidRDefault="004E3B60" w:rsidP="004E3B60">
            <w:pPr>
              <w:rPr>
                <w:rFonts w:ascii="Times New Roman" w:hAnsi="Times New Roman"/>
                <w:lang w:val="mk-MK"/>
              </w:rPr>
            </w:pPr>
            <w:r w:rsidRPr="004E3B60">
              <w:rPr>
                <w:rFonts w:ascii="Times New Roman" w:hAnsi="Times New Roman"/>
                <w:szCs w:val="24"/>
                <w:lang w:val="sr-Latn-CS"/>
              </w:rPr>
              <w:t>red. Zbigniew Anders i Janusz Pasterski</w:t>
            </w:r>
          </w:p>
        </w:tc>
        <w:tc>
          <w:tcPr>
            <w:tcW w:w="2059" w:type="dxa"/>
            <w:gridSpan w:val="3"/>
          </w:tcPr>
          <w:p w14:paraId="08F493D7" w14:textId="77777777" w:rsidR="004E3B60" w:rsidRPr="004E3B60" w:rsidRDefault="004E3B60" w:rsidP="004E3B60">
            <w:pPr>
              <w:rPr>
                <w:rFonts w:ascii="Times New Roman" w:hAnsi="Times New Roman"/>
                <w:lang w:val="mk-MK"/>
              </w:rPr>
            </w:pPr>
            <w:r w:rsidRPr="004E3B60">
              <w:rPr>
                <w:rFonts w:ascii="Times New Roman" w:hAnsi="Times New Roman"/>
                <w:noProof/>
                <w:szCs w:val="24"/>
                <w:lang w:val="sr-Latn-CS"/>
              </w:rPr>
              <w:t>Inna literatura. Dwudziestolecie 1989</w:t>
            </w:r>
            <w:r w:rsidRPr="004E3B60">
              <w:rPr>
                <w:rFonts w:ascii="Times New Roman" w:hAnsi="Times New Roman"/>
                <w:szCs w:val="24"/>
                <w:lang w:val="sr-Latn-CS"/>
              </w:rPr>
              <w:t>-2009 t.1 i 2</w:t>
            </w:r>
          </w:p>
        </w:tc>
        <w:tc>
          <w:tcPr>
            <w:tcW w:w="1858" w:type="dxa"/>
            <w:gridSpan w:val="2"/>
          </w:tcPr>
          <w:p w14:paraId="29D847CB" w14:textId="77777777" w:rsidR="004E3B60" w:rsidRPr="004E3B60" w:rsidRDefault="004E3B60" w:rsidP="004E3B60">
            <w:pPr>
              <w:tabs>
                <w:tab w:val="left" w:pos="1080"/>
              </w:tabs>
              <w:rPr>
                <w:rFonts w:ascii="Times New Roman" w:hAnsi="Times New Roman"/>
                <w:lang w:val="mk-MK"/>
              </w:rPr>
            </w:pPr>
            <w:r w:rsidRPr="004E3B60">
              <w:rPr>
                <w:rFonts w:ascii="Times New Roman" w:hAnsi="Times New Roman"/>
                <w:noProof/>
                <w:szCs w:val="24"/>
                <w:lang w:val="sr-Latn-CS"/>
              </w:rPr>
              <w:t>Uniwersytet R</w:t>
            </w:r>
            <w:r w:rsidRPr="004E3B60">
              <w:rPr>
                <w:rFonts w:ascii="Times New Roman" w:hAnsi="Times New Roman"/>
                <w:szCs w:val="24"/>
                <w:lang w:val="sr-Latn-CS"/>
              </w:rPr>
              <w:t>zeszowski</w:t>
            </w:r>
          </w:p>
        </w:tc>
        <w:tc>
          <w:tcPr>
            <w:tcW w:w="0" w:type="auto"/>
          </w:tcPr>
          <w:p w14:paraId="6947026C" w14:textId="77777777" w:rsidR="004E3B60" w:rsidRPr="004E3B60" w:rsidRDefault="004E3B60" w:rsidP="004E3B60">
            <w:pPr>
              <w:rPr>
                <w:rFonts w:ascii="Times New Roman" w:hAnsi="Times New Roman"/>
                <w:lang w:val="pl-PL"/>
              </w:rPr>
            </w:pPr>
            <w:r w:rsidRPr="004E3B60">
              <w:rPr>
                <w:rFonts w:ascii="Times New Roman" w:hAnsi="Times New Roman"/>
                <w:lang w:val="pl-PL"/>
              </w:rPr>
              <w:t>2010</w:t>
            </w:r>
          </w:p>
        </w:tc>
      </w:tr>
    </w:tbl>
    <w:p w14:paraId="59CD2350" w14:textId="77777777" w:rsidR="004E3B60" w:rsidRDefault="004E3B60" w:rsidP="00336207">
      <w:pPr>
        <w:rPr>
          <w:rFonts w:ascii="Times New Roman" w:hAnsi="Times New Roman"/>
          <w:b/>
          <w:sz w:val="24"/>
          <w:lang w:val="mk-MK"/>
        </w:rPr>
      </w:pPr>
    </w:p>
    <w:p w14:paraId="2DD08835" w14:textId="77777777" w:rsidR="004E3B60" w:rsidRPr="00F72B17" w:rsidRDefault="004E3B60" w:rsidP="00336207">
      <w:pPr>
        <w:rPr>
          <w:rFonts w:ascii="Times New Roman" w:hAnsi="Times New Roman"/>
          <w:b/>
          <w:sz w:val="24"/>
          <w:lang w:val="mk-MK"/>
        </w:rPr>
      </w:pPr>
      <w:r>
        <w:rPr>
          <w:rFonts w:ascii="Times New Roman" w:hAnsi="Times New Roman"/>
          <w:b/>
          <w:sz w:val="24"/>
          <w:lang w:val="mk-MK"/>
        </w:rPr>
        <w:br w:type="page"/>
      </w: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7"/>
        <w:gridCol w:w="1433"/>
        <w:gridCol w:w="398"/>
        <w:gridCol w:w="452"/>
        <w:gridCol w:w="1716"/>
        <w:gridCol w:w="21"/>
        <w:gridCol w:w="1938"/>
        <w:gridCol w:w="171"/>
        <w:gridCol w:w="1750"/>
        <w:gridCol w:w="113"/>
        <w:gridCol w:w="1381"/>
      </w:tblGrid>
      <w:tr w:rsidR="004E3B60" w:rsidRPr="004E3B60" w14:paraId="78D9A9B3" w14:textId="77777777" w:rsidTr="004E3B60">
        <w:tc>
          <w:tcPr>
            <w:tcW w:w="2558" w:type="dxa"/>
            <w:gridSpan w:val="4"/>
          </w:tcPr>
          <w:p w14:paraId="3406326B" w14:textId="77777777" w:rsidR="004E3B60" w:rsidRPr="004E3B60" w:rsidRDefault="004E3B60" w:rsidP="004E3B60">
            <w:pPr>
              <w:jc w:val="both"/>
              <w:rPr>
                <w:rFonts w:ascii="Times New Roman" w:hAnsi="Times New Roman"/>
                <w:b/>
                <w:sz w:val="20"/>
                <w:szCs w:val="20"/>
                <w:lang w:val="mk-MK"/>
              </w:rPr>
            </w:pPr>
            <w:r w:rsidRPr="004E3B60">
              <w:rPr>
                <w:rFonts w:ascii="Times New Roman" w:hAnsi="Times New Roman"/>
                <w:b/>
                <w:sz w:val="20"/>
                <w:szCs w:val="20"/>
                <w:lang w:val="mk-MK"/>
              </w:rPr>
              <w:lastRenderedPageBreak/>
              <w:t>Прилог бр.3</w:t>
            </w:r>
          </w:p>
        </w:tc>
        <w:tc>
          <w:tcPr>
            <w:tcW w:w="7282" w:type="dxa"/>
            <w:gridSpan w:val="7"/>
          </w:tcPr>
          <w:p w14:paraId="6CC9128D" w14:textId="77777777" w:rsidR="004E3B60" w:rsidRPr="004E3B60" w:rsidRDefault="004E3B60" w:rsidP="004E3B60">
            <w:pPr>
              <w:rPr>
                <w:rFonts w:ascii="Times New Roman" w:hAnsi="Times New Roman"/>
                <w:b/>
                <w:sz w:val="20"/>
                <w:szCs w:val="20"/>
                <w:lang w:val="mk-MK"/>
              </w:rPr>
            </w:pPr>
            <w:r w:rsidRPr="004E3B60">
              <w:rPr>
                <w:rFonts w:ascii="Times New Roman" w:hAnsi="Times New Roman"/>
                <w:b/>
                <w:sz w:val="20"/>
                <w:szCs w:val="20"/>
                <w:lang w:val="mk-MK"/>
              </w:rPr>
              <w:t>Предметна програма од трет циклус студии</w:t>
            </w:r>
          </w:p>
        </w:tc>
      </w:tr>
      <w:tr w:rsidR="004E3B60" w:rsidRPr="004E3B60" w14:paraId="0FF52E18" w14:textId="77777777" w:rsidTr="004E3B60">
        <w:tc>
          <w:tcPr>
            <w:tcW w:w="466" w:type="dxa"/>
          </w:tcPr>
          <w:p w14:paraId="5150293E"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w:t>
            </w:r>
          </w:p>
        </w:tc>
        <w:tc>
          <w:tcPr>
            <w:tcW w:w="2092" w:type="dxa"/>
            <w:gridSpan w:val="3"/>
          </w:tcPr>
          <w:p w14:paraId="0B4B1B0D"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Наслов на наставниот предмет</w:t>
            </w:r>
          </w:p>
        </w:tc>
        <w:tc>
          <w:tcPr>
            <w:tcW w:w="7282" w:type="dxa"/>
            <w:gridSpan w:val="7"/>
          </w:tcPr>
          <w:p w14:paraId="5B5967EF" w14:textId="77777777" w:rsidR="004E3B60" w:rsidRPr="004E3B60" w:rsidRDefault="004E3B60" w:rsidP="004E3B60">
            <w:pPr>
              <w:rPr>
                <w:rFonts w:ascii="Times New Roman" w:hAnsi="Times New Roman"/>
                <w:b/>
                <w:caps/>
                <w:lang w:val="mk-MK"/>
              </w:rPr>
            </w:pPr>
            <w:r w:rsidRPr="004E3B60">
              <w:rPr>
                <w:rFonts w:ascii="Times New Roman" w:hAnsi="Times New Roman"/>
                <w:b/>
                <w:caps/>
                <w:lang w:val="mk-MK"/>
              </w:rPr>
              <w:t>интеркултурна интерпретација на книжевни текстови</w:t>
            </w:r>
          </w:p>
        </w:tc>
      </w:tr>
      <w:tr w:rsidR="004E3B60" w:rsidRPr="004E3B60" w14:paraId="2E34A6C8" w14:textId="77777777" w:rsidTr="004E3B60">
        <w:tc>
          <w:tcPr>
            <w:tcW w:w="466" w:type="dxa"/>
          </w:tcPr>
          <w:p w14:paraId="4BF60245"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2.</w:t>
            </w:r>
          </w:p>
        </w:tc>
        <w:tc>
          <w:tcPr>
            <w:tcW w:w="2092" w:type="dxa"/>
            <w:gridSpan w:val="3"/>
          </w:tcPr>
          <w:p w14:paraId="37C1E9B5"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Код</w:t>
            </w:r>
          </w:p>
        </w:tc>
        <w:tc>
          <w:tcPr>
            <w:tcW w:w="7282" w:type="dxa"/>
            <w:gridSpan w:val="7"/>
          </w:tcPr>
          <w:p w14:paraId="252F9A06" w14:textId="77777777" w:rsidR="004E3B60" w:rsidRPr="004E3B60" w:rsidRDefault="004E3B60" w:rsidP="004E3B60">
            <w:pPr>
              <w:rPr>
                <w:rFonts w:ascii="Times New Roman" w:hAnsi="Times New Roman"/>
                <w:lang w:val="en-US"/>
              </w:rPr>
            </w:pPr>
          </w:p>
        </w:tc>
      </w:tr>
      <w:tr w:rsidR="004E3B60" w:rsidRPr="004E3B60" w14:paraId="65DB766E" w14:textId="77777777" w:rsidTr="004E3B60">
        <w:tc>
          <w:tcPr>
            <w:tcW w:w="466" w:type="dxa"/>
          </w:tcPr>
          <w:p w14:paraId="34EF0EE3"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3.</w:t>
            </w:r>
          </w:p>
        </w:tc>
        <w:tc>
          <w:tcPr>
            <w:tcW w:w="2092" w:type="dxa"/>
            <w:gridSpan w:val="3"/>
          </w:tcPr>
          <w:p w14:paraId="521AF833"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Студиска програма</w:t>
            </w:r>
          </w:p>
        </w:tc>
        <w:tc>
          <w:tcPr>
            <w:tcW w:w="7282" w:type="dxa"/>
            <w:gridSpan w:val="7"/>
          </w:tcPr>
          <w:p w14:paraId="6FB09F48" w14:textId="77777777" w:rsidR="004E3B60" w:rsidRPr="004E3B60" w:rsidRDefault="004E3B60" w:rsidP="004E3B60">
            <w:pPr>
              <w:rPr>
                <w:rFonts w:ascii="Times New Roman" w:hAnsi="Times New Roman"/>
                <w:lang w:val="mk-MK"/>
              </w:rPr>
            </w:pPr>
            <w:r w:rsidRPr="004E3B60">
              <w:rPr>
                <w:rFonts w:ascii="Times New Roman" w:hAnsi="Times New Roman"/>
                <w:lang w:val="mk-MK"/>
              </w:rPr>
              <w:t>Славистика</w:t>
            </w:r>
          </w:p>
        </w:tc>
      </w:tr>
      <w:tr w:rsidR="004E3B60" w:rsidRPr="004E3B60" w14:paraId="525A412D" w14:textId="77777777" w:rsidTr="004E3B60">
        <w:tc>
          <w:tcPr>
            <w:tcW w:w="466" w:type="dxa"/>
          </w:tcPr>
          <w:p w14:paraId="2F5B3BBE"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4.</w:t>
            </w:r>
          </w:p>
        </w:tc>
        <w:tc>
          <w:tcPr>
            <w:tcW w:w="2092" w:type="dxa"/>
            <w:gridSpan w:val="3"/>
          </w:tcPr>
          <w:p w14:paraId="5A0FC36F"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Организатор на студиската програма (единица - институт, катедра, оддел)</w:t>
            </w:r>
          </w:p>
        </w:tc>
        <w:tc>
          <w:tcPr>
            <w:tcW w:w="7282" w:type="dxa"/>
            <w:gridSpan w:val="7"/>
          </w:tcPr>
          <w:p w14:paraId="29C96A3E" w14:textId="77777777" w:rsidR="004E3B60" w:rsidRPr="004E3B60" w:rsidRDefault="004E3B60" w:rsidP="004E3B60">
            <w:pPr>
              <w:rPr>
                <w:rFonts w:ascii="Times New Roman" w:hAnsi="Times New Roman"/>
                <w:lang w:val="ru-RU"/>
              </w:rPr>
            </w:pPr>
            <w:r w:rsidRPr="004E3B60">
              <w:rPr>
                <w:rFonts w:ascii="Times New Roman" w:hAnsi="Times New Roman"/>
                <w:lang w:val="ru-RU"/>
              </w:rPr>
              <w:t>Филолошки факултет „Блаже Конески “ – Скопје</w:t>
            </w:r>
          </w:p>
          <w:p w14:paraId="2EFD9C19" w14:textId="77777777" w:rsidR="004E3B60" w:rsidRPr="004E3B60" w:rsidRDefault="004E3B60" w:rsidP="004E3B60">
            <w:pPr>
              <w:rPr>
                <w:rFonts w:ascii="Times New Roman" w:hAnsi="Times New Roman"/>
                <w:lang w:val="ru-RU"/>
              </w:rPr>
            </w:pPr>
            <w:r w:rsidRPr="004E3B60">
              <w:rPr>
                <w:rFonts w:ascii="Times New Roman" w:hAnsi="Times New Roman"/>
                <w:lang w:val="ru-RU"/>
              </w:rPr>
              <w:t>Катедра: Славистика</w:t>
            </w:r>
          </w:p>
        </w:tc>
      </w:tr>
      <w:tr w:rsidR="004E3B60" w:rsidRPr="004E3B60" w14:paraId="15DA56CB" w14:textId="77777777" w:rsidTr="004E3B60">
        <w:tc>
          <w:tcPr>
            <w:tcW w:w="466" w:type="dxa"/>
          </w:tcPr>
          <w:p w14:paraId="6B8329DF"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5.</w:t>
            </w:r>
          </w:p>
        </w:tc>
        <w:tc>
          <w:tcPr>
            <w:tcW w:w="2092" w:type="dxa"/>
            <w:gridSpan w:val="3"/>
          </w:tcPr>
          <w:p w14:paraId="21EA37A4"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Степен (прв, втор, трет циклус)</w:t>
            </w:r>
          </w:p>
        </w:tc>
        <w:tc>
          <w:tcPr>
            <w:tcW w:w="7282" w:type="dxa"/>
            <w:gridSpan w:val="7"/>
          </w:tcPr>
          <w:p w14:paraId="31654A26" w14:textId="77777777" w:rsidR="004E3B60" w:rsidRPr="004E3B60" w:rsidRDefault="004E3B60" w:rsidP="004E3B60">
            <w:pPr>
              <w:rPr>
                <w:rFonts w:ascii="Times New Roman" w:hAnsi="Times New Roman"/>
                <w:lang w:val="ru-RU"/>
              </w:rPr>
            </w:pPr>
            <w:r w:rsidRPr="004E3B60">
              <w:rPr>
                <w:rFonts w:ascii="Times New Roman" w:hAnsi="Times New Roman"/>
                <w:lang w:val="ru-RU"/>
              </w:rPr>
              <w:t>Трет циклус</w:t>
            </w:r>
          </w:p>
        </w:tc>
      </w:tr>
      <w:tr w:rsidR="004E3B60" w:rsidRPr="004E3B60" w14:paraId="56817C14" w14:textId="77777777" w:rsidTr="004E3B60">
        <w:tc>
          <w:tcPr>
            <w:tcW w:w="466" w:type="dxa"/>
          </w:tcPr>
          <w:p w14:paraId="74406C0E"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6.</w:t>
            </w:r>
          </w:p>
        </w:tc>
        <w:tc>
          <w:tcPr>
            <w:tcW w:w="2092" w:type="dxa"/>
            <w:gridSpan w:val="3"/>
          </w:tcPr>
          <w:p w14:paraId="667E4BC5"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Академска година/семестар</w:t>
            </w:r>
          </w:p>
        </w:tc>
        <w:tc>
          <w:tcPr>
            <w:tcW w:w="1877" w:type="dxa"/>
            <w:gridSpan w:val="2"/>
          </w:tcPr>
          <w:p w14:paraId="162DB9FB" w14:textId="77777777" w:rsidR="004E3B60" w:rsidRPr="004E3B60" w:rsidRDefault="004E3B60" w:rsidP="004E3B60">
            <w:pPr>
              <w:rPr>
                <w:rFonts w:ascii="Times New Roman" w:hAnsi="Times New Roman"/>
                <w:lang w:val="en-US"/>
              </w:rPr>
            </w:pPr>
            <w:r w:rsidRPr="004E3B60">
              <w:rPr>
                <w:rFonts w:ascii="Times New Roman" w:hAnsi="Times New Roman"/>
                <w:lang w:val="mk-MK"/>
              </w:rPr>
              <w:t>_година</w:t>
            </w:r>
          </w:p>
          <w:p w14:paraId="73449DDC" w14:textId="77777777" w:rsidR="004E3B60" w:rsidRPr="004E3B60" w:rsidRDefault="004E3B60" w:rsidP="004E3B60">
            <w:pPr>
              <w:rPr>
                <w:rFonts w:ascii="Times New Roman" w:hAnsi="Times New Roman"/>
                <w:lang w:val="mk-MK"/>
              </w:rPr>
            </w:pPr>
            <w:r w:rsidRPr="004E3B60">
              <w:rPr>
                <w:rFonts w:ascii="Times New Roman" w:hAnsi="Times New Roman"/>
                <w:lang w:val="mk-MK"/>
              </w:rPr>
              <w:t>_семестар</w:t>
            </w:r>
          </w:p>
        </w:tc>
        <w:tc>
          <w:tcPr>
            <w:tcW w:w="1839" w:type="dxa"/>
          </w:tcPr>
          <w:p w14:paraId="2A68EC4C" w14:textId="77777777" w:rsidR="004E3B60" w:rsidRPr="004E3B60" w:rsidRDefault="004E3B60" w:rsidP="004E3B60">
            <w:pPr>
              <w:rPr>
                <w:rFonts w:ascii="Times New Roman" w:hAnsi="Times New Roman"/>
                <w:lang w:val="en-US"/>
              </w:rPr>
            </w:pPr>
            <w:r w:rsidRPr="004E3B60">
              <w:rPr>
                <w:rFonts w:ascii="Times New Roman" w:hAnsi="Times New Roman"/>
                <w:lang w:val="mk-MK"/>
              </w:rPr>
              <w:t>_година</w:t>
            </w:r>
          </w:p>
          <w:p w14:paraId="163DDE54" w14:textId="77777777" w:rsidR="004E3B60" w:rsidRPr="004E3B60" w:rsidRDefault="004E3B60" w:rsidP="004E3B60">
            <w:pPr>
              <w:rPr>
                <w:rFonts w:ascii="Times New Roman" w:hAnsi="Times New Roman"/>
                <w:lang w:val="mk-MK"/>
              </w:rPr>
            </w:pPr>
            <w:r w:rsidRPr="004E3B60">
              <w:rPr>
                <w:rFonts w:ascii="Times New Roman" w:hAnsi="Times New Roman"/>
                <w:lang w:val="mk-MK"/>
              </w:rPr>
              <w:t>_семестар</w:t>
            </w:r>
          </w:p>
        </w:tc>
        <w:tc>
          <w:tcPr>
            <w:tcW w:w="2191" w:type="dxa"/>
            <w:gridSpan w:val="3"/>
          </w:tcPr>
          <w:p w14:paraId="5E86F143" w14:textId="77777777" w:rsidR="004E3B60" w:rsidRPr="004E3B60" w:rsidRDefault="004E3B60" w:rsidP="004E3B60">
            <w:pPr>
              <w:rPr>
                <w:rFonts w:ascii="Times New Roman" w:hAnsi="Times New Roman"/>
                <w:lang w:val="en-US"/>
              </w:rPr>
            </w:pPr>
            <w:r w:rsidRPr="004E3B60">
              <w:rPr>
                <w:rFonts w:ascii="Times New Roman" w:hAnsi="Times New Roman"/>
                <w:lang w:val="mk-MK"/>
              </w:rPr>
              <w:t>_година</w:t>
            </w:r>
          </w:p>
          <w:p w14:paraId="79E292BE" w14:textId="77777777" w:rsidR="004E3B60" w:rsidRPr="004E3B60" w:rsidRDefault="004E3B60" w:rsidP="004E3B60">
            <w:pPr>
              <w:rPr>
                <w:rFonts w:ascii="Times New Roman" w:hAnsi="Times New Roman"/>
                <w:lang w:val="mk-MK"/>
              </w:rPr>
            </w:pPr>
            <w:r w:rsidRPr="004E3B60">
              <w:rPr>
                <w:rFonts w:ascii="Times New Roman" w:hAnsi="Times New Roman"/>
                <w:lang w:val="mk-MK"/>
              </w:rPr>
              <w:t>_семестар</w:t>
            </w:r>
          </w:p>
        </w:tc>
        <w:tc>
          <w:tcPr>
            <w:tcW w:w="0" w:type="auto"/>
          </w:tcPr>
          <w:p w14:paraId="04248973" w14:textId="77777777" w:rsidR="004E3B60" w:rsidRPr="004E3B60" w:rsidRDefault="004E3B60" w:rsidP="004E3B60">
            <w:pPr>
              <w:rPr>
                <w:rFonts w:ascii="Times New Roman" w:hAnsi="Times New Roman"/>
                <w:lang w:val="en-US"/>
              </w:rPr>
            </w:pPr>
            <w:r w:rsidRPr="004E3B60">
              <w:rPr>
                <w:rFonts w:ascii="Times New Roman" w:hAnsi="Times New Roman"/>
                <w:lang w:val="mk-MK"/>
              </w:rPr>
              <w:t>_година</w:t>
            </w:r>
          </w:p>
          <w:p w14:paraId="08B9AF29" w14:textId="77777777" w:rsidR="004E3B60" w:rsidRPr="004E3B60" w:rsidRDefault="004E3B60" w:rsidP="004E3B60">
            <w:pPr>
              <w:rPr>
                <w:rFonts w:ascii="Times New Roman" w:hAnsi="Times New Roman"/>
                <w:lang w:val="mk-MK"/>
              </w:rPr>
            </w:pPr>
            <w:r w:rsidRPr="004E3B60">
              <w:rPr>
                <w:rFonts w:ascii="Times New Roman" w:hAnsi="Times New Roman"/>
                <w:lang w:val="mk-MK"/>
              </w:rPr>
              <w:t>_семестар</w:t>
            </w:r>
          </w:p>
        </w:tc>
      </w:tr>
      <w:tr w:rsidR="004E3B60" w:rsidRPr="004E3B60" w14:paraId="1BABCB8C" w14:textId="77777777" w:rsidTr="004E3B60">
        <w:tc>
          <w:tcPr>
            <w:tcW w:w="466" w:type="dxa"/>
          </w:tcPr>
          <w:p w14:paraId="4081F058"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8.</w:t>
            </w:r>
          </w:p>
        </w:tc>
        <w:tc>
          <w:tcPr>
            <w:tcW w:w="2092" w:type="dxa"/>
            <w:gridSpan w:val="3"/>
          </w:tcPr>
          <w:p w14:paraId="53EE3B15"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Наставник</w:t>
            </w:r>
          </w:p>
        </w:tc>
        <w:tc>
          <w:tcPr>
            <w:tcW w:w="7282" w:type="dxa"/>
            <w:gridSpan w:val="7"/>
          </w:tcPr>
          <w:p w14:paraId="755D69AB" w14:textId="77777777" w:rsidR="004E3B60" w:rsidRPr="004E3B60" w:rsidRDefault="004E3B60" w:rsidP="004E3B60">
            <w:pPr>
              <w:rPr>
                <w:rFonts w:ascii="Times New Roman" w:hAnsi="Times New Roman"/>
                <w:lang w:val="mk-MK"/>
              </w:rPr>
            </w:pPr>
            <w:r w:rsidRPr="004E3B60">
              <w:rPr>
                <w:rFonts w:ascii="Times New Roman" w:hAnsi="Times New Roman"/>
                <w:lang w:val="mk-MK"/>
              </w:rPr>
              <w:t>проф. д-р Лидија Танушевска</w:t>
            </w:r>
          </w:p>
        </w:tc>
      </w:tr>
      <w:tr w:rsidR="004E3B60" w:rsidRPr="004E3B60" w14:paraId="1C934092" w14:textId="77777777" w:rsidTr="004E3B60">
        <w:tc>
          <w:tcPr>
            <w:tcW w:w="466" w:type="dxa"/>
          </w:tcPr>
          <w:p w14:paraId="28AC683E"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9.</w:t>
            </w:r>
          </w:p>
        </w:tc>
        <w:tc>
          <w:tcPr>
            <w:tcW w:w="2092" w:type="dxa"/>
            <w:gridSpan w:val="3"/>
          </w:tcPr>
          <w:p w14:paraId="7927D6B4"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Предуслови за запишување на предметот</w:t>
            </w:r>
          </w:p>
        </w:tc>
        <w:tc>
          <w:tcPr>
            <w:tcW w:w="7282" w:type="dxa"/>
            <w:gridSpan w:val="7"/>
          </w:tcPr>
          <w:p w14:paraId="0864C2D6" w14:textId="77777777" w:rsidR="004E3B60" w:rsidRPr="004E3B60" w:rsidRDefault="004E3B60" w:rsidP="004E3B60">
            <w:pPr>
              <w:rPr>
                <w:rFonts w:ascii="Times New Roman" w:hAnsi="Times New Roman"/>
                <w:lang w:val="mk-MK"/>
              </w:rPr>
            </w:pPr>
            <w:r w:rsidRPr="004E3B60">
              <w:rPr>
                <w:rFonts w:ascii="Times New Roman" w:hAnsi="Times New Roman"/>
                <w:lang w:val="mk-MK"/>
              </w:rPr>
              <w:t>завршен втор циклус студии</w:t>
            </w:r>
          </w:p>
        </w:tc>
      </w:tr>
      <w:tr w:rsidR="004E3B60" w:rsidRPr="004E3B60" w14:paraId="64F6DB57" w14:textId="77777777" w:rsidTr="004E3B60">
        <w:tc>
          <w:tcPr>
            <w:tcW w:w="466" w:type="dxa"/>
          </w:tcPr>
          <w:p w14:paraId="5820D6B0"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10.</w:t>
            </w:r>
          </w:p>
        </w:tc>
        <w:tc>
          <w:tcPr>
            <w:tcW w:w="0" w:type="auto"/>
            <w:gridSpan w:val="10"/>
          </w:tcPr>
          <w:p w14:paraId="7ED8F9DF" w14:textId="77777777" w:rsidR="004E3B60" w:rsidRPr="004E3B60" w:rsidRDefault="004E3B60" w:rsidP="004E3B60">
            <w:pPr>
              <w:spacing w:before="60" w:after="60"/>
              <w:jc w:val="both"/>
              <w:rPr>
                <w:rFonts w:ascii="Times New Roman" w:hAnsi="Times New Roman"/>
                <w:sz w:val="18"/>
                <w:szCs w:val="18"/>
                <w:lang w:val="sr-Cyrl-CS" w:eastAsia="ja-JP"/>
              </w:rPr>
            </w:pPr>
            <w:r w:rsidRPr="004E3B60">
              <w:rPr>
                <w:rFonts w:ascii="Times New Roman" w:hAnsi="Times New Roman"/>
                <w:sz w:val="18"/>
                <w:szCs w:val="18"/>
                <w:lang w:val="sr-Cyrl-CS" w:eastAsia="ja-JP"/>
              </w:rPr>
              <w:t xml:space="preserve">Цели на предметната програма (компетенции): </w:t>
            </w:r>
            <w:r w:rsidRPr="004E3B60">
              <w:rPr>
                <w:rFonts w:ascii="Times New Roman" w:hAnsi="Times New Roman"/>
                <w:szCs w:val="20"/>
                <w:lang w:val="mk-MK"/>
              </w:rPr>
              <w:t>Да се оспособи кандидатот за самостојна интерпретација на книжевен текст и поврзување на знаењата од сите книжевни епохи  и светски книжевни правци и идеи во функција на разбирање и анализа на современата книжевност.</w:t>
            </w:r>
          </w:p>
        </w:tc>
      </w:tr>
      <w:tr w:rsidR="004E3B60" w:rsidRPr="004E3B60" w14:paraId="043F2DC4" w14:textId="77777777" w:rsidTr="004E3B60">
        <w:tc>
          <w:tcPr>
            <w:tcW w:w="466" w:type="dxa"/>
          </w:tcPr>
          <w:p w14:paraId="6D499835"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11.</w:t>
            </w:r>
          </w:p>
        </w:tc>
        <w:tc>
          <w:tcPr>
            <w:tcW w:w="0" w:type="auto"/>
            <w:gridSpan w:val="10"/>
          </w:tcPr>
          <w:p w14:paraId="3B610FE8" w14:textId="54E89323" w:rsidR="004E3B60" w:rsidRPr="004E3B60" w:rsidRDefault="004E3B60" w:rsidP="004E3B60">
            <w:pPr>
              <w:widowControl w:val="0"/>
              <w:autoSpaceDE w:val="0"/>
              <w:autoSpaceDN w:val="0"/>
              <w:adjustRightInd w:val="0"/>
              <w:spacing w:before="1" w:beforeAutospacing="1" w:after="1" w:afterAutospacing="1"/>
              <w:rPr>
                <w:rFonts w:ascii="Times New Roman" w:hAnsi="Times New Roman"/>
                <w:lang w:val="ru-RU" w:eastAsia="pl-PL"/>
              </w:rPr>
            </w:pPr>
            <w:r w:rsidRPr="004E3B60">
              <w:rPr>
                <w:rFonts w:ascii="Times New Roman" w:hAnsi="Times New Roman"/>
                <w:sz w:val="18"/>
                <w:szCs w:val="18"/>
                <w:lang w:val="ru-RU" w:eastAsia="ja-JP"/>
              </w:rPr>
              <w:t xml:space="preserve">Содржина на предметната програма: </w:t>
            </w:r>
            <w:r w:rsidRPr="004E3B60">
              <w:rPr>
                <w:rFonts w:ascii="Times New Roman" w:hAnsi="Times New Roman"/>
                <w:sz w:val="24"/>
                <w:szCs w:val="24"/>
                <w:lang w:val="mk-MK" w:eastAsia="pl-PL"/>
              </w:rPr>
              <w:t xml:space="preserve">Компаративна интерпретација на различни полски, чешки и руски книжевни текстови. На конкретни примери на избрани книжевни дела се воведуваат кандидатите во различните методи на уметноста на интерпретацијата, односно, опис, анализа, контекстуализација, како и разбирање и вреднување на книжевното дело. </w:t>
            </w:r>
            <w:r w:rsidRPr="004E3B60">
              <w:rPr>
                <w:rFonts w:ascii="Times New Roman" w:hAnsi="Times New Roman"/>
                <w:lang w:val="mk-MK" w:eastAsia="pl-PL"/>
              </w:rPr>
              <w:t>Интеркултурните компетенции треба да му помогнат на кандидатот да ги поврзе нишките во споредбата со дела од светската книжевност или од сродните словенски книжевности. Ќе се укаже и на ограничувањата и инаквите интерпретации во некогашната и во актуелната наука за книжевноста</w:t>
            </w:r>
            <w:r w:rsidR="00BC5D2C">
              <w:rPr>
                <w:rFonts w:ascii="Times New Roman" w:hAnsi="Times New Roman"/>
                <w:lang w:val="mk-MK" w:eastAsia="pl-PL"/>
              </w:rPr>
              <w:t xml:space="preserve"> и културолошките студии</w:t>
            </w:r>
            <w:r w:rsidRPr="004E3B60">
              <w:rPr>
                <w:rFonts w:ascii="Times New Roman" w:hAnsi="Times New Roman"/>
                <w:lang w:val="mk-MK" w:eastAsia="pl-PL"/>
              </w:rPr>
              <w:t xml:space="preserve">. Интерпретацијата ќе се однесува и на преводна книжевност во конфронтација со анализа на изворни текстови. Акцентот се поставува на развивање на индивидуално и самостојно размислување за книжевниот текст врз основа на поетиката и теоријата на превод. </w:t>
            </w:r>
          </w:p>
          <w:p w14:paraId="15AC0B6E" w14:textId="77777777" w:rsidR="004E3B60" w:rsidRPr="004E3B60" w:rsidRDefault="004E3B60" w:rsidP="004E3B60">
            <w:pPr>
              <w:jc w:val="both"/>
              <w:rPr>
                <w:rFonts w:ascii="Times New Roman" w:hAnsi="Times New Roman"/>
                <w:sz w:val="18"/>
                <w:szCs w:val="18"/>
                <w:lang w:val="ru-RU" w:eastAsia="ja-JP"/>
              </w:rPr>
            </w:pPr>
          </w:p>
        </w:tc>
      </w:tr>
      <w:tr w:rsidR="004E3B60" w:rsidRPr="004E3B60" w14:paraId="3051D1F7" w14:textId="77777777" w:rsidTr="004E3B60">
        <w:tc>
          <w:tcPr>
            <w:tcW w:w="466" w:type="dxa"/>
          </w:tcPr>
          <w:p w14:paraId="06CB7187"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12.</w:t>
            </w:r>
          </w:p>
        </w:tc>
        <w:tc>
          <w:tcPr>
            <w:tcW w:w="0" w:type="auto"/>
            <w:gridSpan w:val="10"/>
          </w:tcPr>
          <w:p w14:paraId="45CEF9CC"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Методи на учење: предавања и вежби, консултации, проектна (домашна, семинарска) задача, домашно учење (подготовка на испит)</w:t>
            </w:r>
          </w:p>
        </w:tc>
      </w:tr>
      <w:tr w:rsidR="004E3B60" w:rsidRPr="004E3B60" w14:paraId="36E67849" w14:textId="77777777" w:rsidTr="004E3B60">
        <w:tc>
          <w:tcPr>
            <w:tcW w:w="466" w:type="dxa"/>
          </w:tcPr>
          <w:p w14:paraId="4DF0B5D0"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13.</w:t>
            </w:r>
          </w:p>
        </w:tc>
        <w:tc>
          <w:tcPr>
            <w:tcW w:w="2092" w:type="dxa"/>
            <w:gridSpan w:val="3"/>
          </w:tcPr>
          <w:p w14:paraId="267BD889"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Вкупен расположив фонд на време</w:t>
            </w:r>
          </w:p>
        </w:tc>
        <w:tc>
          <w:tcPr>
            <w:tcW w:w="7282" w:type="dxa"/>
            <w:gridSpan w:val="7"/>
          </w:tcPr>
          <w:p w14:paraId="782ECFCA" w14:textId="77777777" w:rsidR="004E3B60" w:rsidRPr="004E3B60" w:rsidRDefault="004E3B60" w:rsidP="004E3B60">
            <w:pPr>
              <w:rPr>
                <w:rFonts w:ascii="Times New Roman" w:hAnsi="Times New Roman"/>
                <w:bCs/>
                <w:color w:val="FF0000"/>
                <w:sz w:val="20"/>
                <w:szCs w:val="20"/>
                <w:lang w:val="mk-MK"/>
              </w:rPr>
            </w:pPr>
            <w:r w:rsidRPr="004E3B60">
              <w:rPr>
                <w:rFonts w:ascii="Times New Roman" w:hAnsi="Times New Roman"/>
                <w:bCs/>
                <w:sz w:val="20"/>
                <w:szCs w:val="20"/>
                <w:lang w:val="en-US"/>
              </w:rPr>
              <w:t>20</w:t>
            </w:r>
            <w:r w:rsidRPr="004E3B60">
              <w:rPr>
                <w:rFonts w:ascii="Times New Roman" w:hAnsi="Times New Roman"/>
                <w:bCs/>
                <w:sz w:val="20"/>
                <w:szCs w:val="20"/>
                <w:lang w:val="mk-MK"/>
              </w:rPr>
              <w:t>0 часа</w:t>
            </w:r>
          </w:p>
        </w:tc>
      </w:tr>
      <w:tr w:rsidR="004E3B60" w:rsidRPr="004E3B60" w14:paraId="038A0DE4" w14:textId="77777777" w:rsidTr="004E3B60">
        <w:tc>
          <w:tcPr>
            <w:tcW w:w="466" w:type="dxa"/>
          </w:tcPr>
          <w:p w14:paraId="42A164C2"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14.</w:t>
            </w:r>
          </w:p>
        </w:tc>
        <w:tc>
          <w:tcPr>
            <w:tcW w:w="2092" w:type="dxa"/>
            <w:gridSpan w:val="3"/>
          </w:tcPr>
          <w:p w14:paraId="44A330F5"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Распределба на расположивото време</w:t>
            </w:r>
          </w:p>
        </w:tc>
        <w:tc>
          <w:tcPr>
            <w:tcW w:w="7282" w:type="dxa"/>
            <w:gridSpan w:val="7"/>
            <w:vAlign w:val="center"/>
          </w:tcPr>
          <w:p w14:paraId="4399EF9C" w14:textId="77777777" w:rsidR="004E3B60" w:rsidRPr="004E3B60" w:rsidRDefault="004E3B60" w:rsidP="004E3B60">
            <w:pPr>
              <w:rPr>
                <w:rFonts w:ascii="Times New Roman" w:hAnsi="Times New Roman"/>
                <w:bCs/>
                <w:color w:val="FF0000"/>
                <w:sz w:val="20"/>
                <w:szCs w:val="20"/>
                <w:lang w:val="en-US"/>
              </w:rPr>
            </w:pPr>
          </w:p>
        </w:tc>
      </w:tr>
      <w:tr w:rsidR="004E3B60" w:rsidRPr="004E3B60" w14:paraId="7FBF8ACF" w14:textId="77777777" w:rsidTr="004E3B60">
        <w:tc>
          <w:tcPr>
            <w:tcW w:w="466" w:type="dxa"/>
            <w:vMerge w:val="restart"/>
          </w:tcPr>
          <w:p w14:paraId="62438B9D"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15.</w:t>
            </w:r>
          </w:p>
        </w:tc>
        <w:tc>
          <w:tcPr>
            <w:tcW w:w="2092" w:type="dxa"/>
            <w:gridSpan w:val="3"/>
            <w:vMerge w:val="restart"/>
          </w:tcPr>
          <w:p w14:paraId="544FF12F"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Форми на наставните активности</w:t>
            </w:r>
          </w:p>
        </w:tc>
        <w:tc>
          <w:tcPr>
            <w:tcW w:w="1869" w:type="dxa"/>
          </w:tcPr>
          <w:p w14:paraId="19E4682D"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15.1.</w:t>
            </w:r>
          </w:p>
        </w:tc>
        <w:tc>
          <w:tcPr>
            <w:tcW w:w="3877" w:type="dxa"/>
            <w:gridSpan w:val="4"/>
          </w:tcPr>
          <w:p w14:paraId="6A7D407D" w14:textId="77777777" w:rsidR="004E3B60" w:rsidRPr="004E3B60" w:rsidRDefault="004E3B60" w:rsidP="004E3B60">
            <w:pPr>
              <w:rPr>
                <w:rFonts w:ascii="Times New Roman" w:hAnsi="Times New Roman"/>
                <w:bCs/>
                <w:color w:val="000000"/>
                <w:sz w:val="20"/>
                <w:szCs w:val="20"/>
                <w:lang w:val="en-US"/>
              </w:rPr>
            </w:pPr>
            <w:r w:rsidRPr="004E3B60">
              <w:rPr>
                <w:rFonts w:ascii="Times New Roman" w:hAnsi="Times New Roman"/>
                <w:bCs/>
                <w:color w:val="000000"/>
                <w:sz w:val="20"/>
                <w:szCs w:val="20"/>
                <w:lang w:val="mk-MK"/>
              </w:rPr>
              <w:t>Предавања- теоретска настава</w:t>
            </w:r>
            <w:r w:rsidRPr="004E3B60">
              <w:rPr>
                <w:rFonts w:ascii="Times New Roman" w:hAnsi="Times New Roman"/>
                <w:bCs/>
                <w:color w:val="000000"/>
                <w:sz w:val="20"/>
                <w:szCs w:val="20"/>
                <w:lang w:val="en-US"/>
              </w:rPr>
              <w:t>.</w:t>
            </w:r>
            <w:r w:rsidRPr="004E3B60">
              <w:rPr>
                <w:rFonts w:ascii="Times New Roman" w:hAnsi="Times New Roman"/>
                <w:bCs/>
                <w:color w:val="000000"/>
                <w:sz w:val="20"/>
                <w:szCs w:val="20"/>
                <w:lang w:val="mk-MK"/>
              </w:rPr>
              <w:t xml:space="preserve"> </w:t>
            </w:r>
          </w:p>
        </w:tc>
        <w:tc>
          <w:tcPr>
            <w:tcW w:w="1536" w:type="dxa"/>
            <w:gridSpan w:val="2"/>
          </w:tcPr>
          <w:p w14:paraId="621FF9D0" w14:textId="77777777" w:rsidR="004E3B60" w:rsidRPr="004E3B60" w:rsidRDefault="004E3B60" w:rsidP="004E3B60">
            <w:pPr>
              <w:jc w:val="both"/>
              <w:rPr>
                <w:rFonts w:ascii="Times New Roman" w:eastAsia="Times New Roman" w:hAnsi="Times New Roman"/>
                <w:sz w:val="20"/>
                <w:szCs w:val="20"/>
                <w:lang w:val="mk-MK" w:eastAsia="mk-MK"/>
              </w:rPr>
            </w:pPr>
            <w:r w:rsidRPr="004E3B60">
              <w:rPr>
                <w:rFonts w:ascii="Times New Roman" w:eastAsia="Times New Roman" w:hAnsi="Times New Roman"/>
                <w:sz w:val="20"/>
                <w:szCs w:val="20"/>
                <w:lang w:val="mk-MK" w:eastAsia="mk-MK"/>
              </w:rPr>
              <w:t>0 часа</w:t>
            </w:r>
          </w:p>
        </w:tc>
      </w:tr>
      <w:tr w:rsidR="004E3B60" w:rsidRPr="004E3B60" w14:paraId="392A35B4" w14:textId="77777777" w:rsidTr="004E3B60">
        <w:tc>
          <w:tcPr>
            <w:tcW w:w="466" w:type="dxa"/>
            <w:vMerge/>
          </w:tcPr>
          <w:p w14:paraId="723D16C4" w14:textId="77777777" w:rsidR="004E3B60" w:rsidRPr="004E3B60" w:rsidRDefault="004E3B60" w:rsidP="004E3B60">
            <w:pPr>
              <w:rPr>
                <w:rFonts w:ascii="Times New Roman" w:hAnsi="Times New Roman"/>
                <w:sz w:val="20"/>
                <w:szCs w:val="20"/>
                <w:lang w:val="mk-MK"/>
              </w:rPr>
            </w:pPr>
          </w:p>
        </w:tc>
        <w:tc>
          <w:tcPr>
            <w:tcW w:w="2092" w:type="dxa"/>
            <w:gridSpan w:val="3"/>
            <w:vMerge/>
          </w:tcPr>
          <w:p w14:paraId="2C9F48E0" w14:textId="77777777" w:rsidR="004E3B60" w:rsidRPr="004E3B60" w:rsidRDefault="004E3B60" w:rsidP="004E3B60">
            <w:pPr>
              <w:rPr>
                <w:rFonts w:ascii="Times New Roman" w:hAnsi="Times New Roman"/>
                <w:sz w:val="20"/>
                <w:szCs w:val="20"/>
                <w:lang w:val="mk-MK"/>
              </w:rPr>
            </w:pPr>
          </w:p>
        </w:tc>
        <w:tc>
          <w:tcPr>
            <w:tcW w:w="1869" w:type="dxa"/>
          </w:tcPr>
          <w:p w14:paraId="75BB93F6"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15.2.</w:t>
            </w:r>
          </w:p>
        </w:tc>
        <w:tc>
          <w:tcPr>
            <w:tcW w:w="3877" w:type="dxa"/>
            <w:gridSpan w:val="4"/>
          </w:tcPr>
          <w:p w14:paraId="3828355C"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 xml:space="preserve">Вежби (лабораториски, аудиториумски), семинари, тимска работа. </w:t>
            </w:r>
          </w:p>
        </w:tc>
        <w:tc>
          <w:tcPr>
            <w:tcW w:w="1536" w:type="dxa"/>
            <w:gridSpan w:val="2"/>
          </w:tcPr>
          <w:p w14:paraId="7993E0F6" w14:textId="77777777" w:rsidR="004E3B60" w:rsidRPr="004E3B60" w:rsidRDefault="004E3B60" w:rsidP="004E3B60">
            <w:pPr>
              <w:rPr>
                <w:rFonts w:ascii="Times New Roman" w:eastAsia="Times New Roman" w:hAnsi="Times New Roman"/>
                <w:sz w:val="20"/>
                <w:szCs w:val="20"/>
                <w:lang w:val="mk-MK" w:eastAsia="mk-MK"/>
              </w:rPr>
            </w:pPr>
            <w:r w:rsidRPr="004E3B60">
              <w:rPr>
                <w:rFonts w:ascii="Times New Roman" w:eastAsia="Times New Roman" w:hAnsi="Times New Roman"/>
                <w:sz w:val="20"/>
                <w:szCs w:val="20"/>
                <w:lang w:val="en-US" w:eastAsia="mk-MK"/>
              </w:rPr>
              <w:t>4</w:t>
            </w:r>
            <w:r w:rsidRPr="004E3B60">
              <w:rPr>
                <w:rFonts w:ascii="Times New Roman" w:eastAsia="Times New Roman" w:hAnsi="Times New Roman"/>
                <w:sz w:val="20"/>
                <w:szCs w:val="20"/>
                <w:lang w:val="mk-MK" w:eastAsia="mk-MK"/>
              </w:rPr>
              <w:t>0 часа</w:t>
            </w:r>
          </w:p>
        </w:tc>
      </w:tr>
      <w:tr w:rsidR="004E3B60" w:rsidRPr="004E3B60" w14:paraId="6B63CAFD" w14:textId="77777777" w:rsidTr="004E3B60">
        <w:trPr>
          <w:trHeight w:val="305"/>
        </w:trPr>
        <w:tc>
          <w:tcPr>
            <w:tcW w:w="466" w:type="dxa"/>
            <w:vMerge w:val="restart"/>
          </w:tcPr>
          <w:p w14:paraId="235B0971"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16.</w:t>
            </w:r>
          </w:p>
        </w:tc>
        <w:tc>
          <w:tcPr>
            <w:tcW w:w="2092" w:type="dxa"/>
            <w:gridSpan w:val="3"/>
            <w:vMerge w:val="restart"/>
          </w:tcPr>
          <w:p w14:paraId="7685FFBA"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Други форми на активности</w:t>
            </w:r>
          </w:p>
        </w:tc>
        <w:tc>
          <w:tcPr>
            <w:tcW w:w="1869" w:type="dxa"/>
          </w:tcPr>
          <w:p w14:paraId="0DB06DF2"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16.1.</w:t>
            </w:r>
          </w:p>
        </w:tc>
        <w:tc>
          <w:tcPr>
            <w:tcW w:w="3877" w:type="dxa"/>
            <w:gridSpan w:val="4"/>
          </w:tcPr>
          <w:p w14:paraId="44769BA1"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 xml:space="preserve">Проектни задачи </w:t>
            </w:r>
          </w:p>
        </w:tc>
        <w:tc>
          <w:tcPr>
            <w:tcW w:w="1536" w:type="dxa"/>
            <w:gridSpan w:val="2"/>
          </w:tcPr>
          <w:p w14:paraId="153D4A9B" w14:textId="77777777" w:rsidR="004E3B60" w:rsidRPr="004E3B60" w:rsidRDefault="004E3B60" w:rsidP="004E3B60">
            <w:pPr>
              <w:rPr>
                <w:rFonts w:ascii="Times New Roman" w:eastAsia="Times New Roman" w:hAnsi="Times New Roman"/>
                <w:sz w:val="20"/>
                <w:szCs w:val="20"/>
                <w:lang w:val="mk-MK" w:eastAsia="mk-MK"/>
              </w:rPr>
            </w:pPr>
            <w:r w:rsidRPr="004E3B60">
              <w:rPr>
                <w:rFonts w:ascii="Times New Roman" w:eastAsia="Times New Roman" w:hAnsi="Times New Roman"/>
                <w:sz w:val="20"/>
                <w:szCs w:val="20"/>
                <w:lang w:val="mk-MK" w:eastAsia="mk-MK"/>
              </w:rPr>
              <w:t>30 часа</w:t>
            </w:r>
          </w:p>
        </w:tc>
      </w:tr>
      <w:tr w:rsidR="004E3B60" w:rsidRPr="004E3B60" w14:paraId="2C3097EE" w14:textId="77777777" w:rsidTr="004E3B60">
        <w:trPr>
          <w:trHeight w:val="170"/>
        </w:trPr>
        <w:tc>
          <w:tcPr>
            <w:tcW w:w="466" w:type="dxa"/>
            <w:vMerge/>
          </w:tcPr>
          <w:p w14:paraId="6E6F2BF7" w14:textId="77777777" w:rsidR="004E3B60" w:rsidRPr="004E3B60" w:rsidRDefault="004E3B60" w:rsidP="004E3B60">
            <w:pPr>
              <w:rPr>
                <w:rFonts w:ascii="Times New Roman" w:hAnsi="Times New Roman"/>
                <w:sz w:val="20"/>
                <w:szCs w:val="20"/>
                <w:lang w:val="mk-MK"/>
              </w:rPr>
            </w:pPr>
          </w:p>
        </w:tc>
        <w:tc>
          <w:tcPr>
            <w:tcW w:w="2092" w:type="dxa"/>
            <w:gridSpan w:val="3"/>
            <w:vMerge/>
          </w:tcPr>
          <w:p w14:paraId="39F69DD7" w14:textId="77777777" w:rsidR="004E3B60" w:rsidRPr="004E3B60" w:rsidRDefault="004E3B60" w:rsidP="004E3B60">
            <w:pPr>
              <w:rPr>
                <w:rFonts w:ascii="Times New Roman" w:hAnsi="Times New Roman"/>
                <w:bCs/>
                <w:color w:val="000000"/>
                <w:sz w:val="20"/>
                <w:szCs w:val="20"/>
                <w:lang w:val="mk-MK"/>
              </w:rPr>
            </w:pPr>
          </w:p>
        </w:tc>
        <w:tc>
          <w:tcPr>
            <w:tcW w:w="1869" w:type="dxa"/>
          </w:tcPr>
          <w:p w14:paraId="4512055D"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16.2.</w:t>
            </w:r>
          </w:p>
        </w:tc>
        <w:tc>
          <w:tcPr>
            <w:tcW w:w="3877" w:type="dxa"/>
            <w:gridSpan w:val="4"/>
          </w:tcPr>
          <w:p w14:paraId="5F64ACD5"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Самостојни задачи</w:t>
            </w:r>
          </w:p>
        </w:tc>
        <w:tc>
          <w:tcPr>
            <w:tcW w:w="1536" w:type="dxa"/>
            <w:gridSpan w:val="2"/>
          </w:tcPr>
          <w:p w14:paraId="34473E5F" w14:textId="77777777" w:rsidR="004E3B60" w:rsidRPr="004E3B60" w:rsidRDefault="004E3B60" w:rsidP="004E3B60">
            <w:pPr>
              <w:rPr>
                <w:rFonts w:ascii="Times New Roman" w:eastAsia="Times New Roman" w:hAnsi="Times New Roman"/>
                <w:sz w:val="20"/>
                <w:szCs w:val="20"/>
                <w:lang w:val="mk-MK" w:eastAsia="mk-MK"/>
              </w:rPr>
            </w:pPr>
            <w:r w:rsidRPr="004E3B60">
              <w:rPr>
                <w:rFonts w:ascii="Times New Roman" w:eastAsia="Times New Roman" w:hAnsi="Times New Roman"/>
                <w:sz w:val="20"/>
                <w:szCs w:val="20"/>
                <w:lang w:val="mk-MK" w:eastAsia="mk-MK"/>
              </w:rPr>
              <w:t>30 часа</w:t>
            </w:r>
          </w:p>
        </w:tc>
      </w:tr>
      <w:tr w:rsidR="004E3B60" w:rsidRPr="004E3B60" w14:paraId="10952F64" w14:textId="77777777" w:rsidTr="004E3B60">
        <w:trPr>
          <w:trHeight w:val="260"/>
        </w:trPr>
        <w:tc>
          <w:tcPr>
            <w:tcW w:w="466" w:type="dxa"/>
            <w:vMerge/>
          </w:tcPr>
          <w:p w14:paraId="5F4161FF" w14:textId="77777777" w:rsidR="004E3B60" w:rsidRPr="004E3B60" w:rsidRDefault="004E3B60" w:rsidP="004E3B60">
            <w:pPr>
              <w:rPr>
                <w:rFonts w:ascii="Times New Roman" w:hAnsi="Times New Roman"/>
                <w:sz w:val="20"/>
                <w:szCs w:val="20"/>
                <w:lang w:val="mk-MK"/>
              </w:rPr>
            </w:pPr>
          </w:p>
        </w:tc>
        <w:tc>
          <w:tcPr>
            <w:tcW w:w="2092" w:type="dxa"/>
            <w:gridSpan w:val="3"/>
            <w:vMerge/>
          </w:tcPr>
          <w:p w14:paraId="6A5959FD" w14:textId="77777777" w:rsidR="004E3B60" w:rsidRPr="004E3B60" w:rsidRDefault="004E3B60" w:rsidP="004E3B60">
            <w:pPr>
              <w:rPr>
                <w:rFonts w:ascii="Times New Roman" w:hAnsi="Times New Roman"/>
                <w:bCs/>
                <w:color w:val="000000"/>
                <w:sz w:val="20"/>
                <w:szCs w:val="20"/>
                <w:lang w:val="mk-MK"/>
              </w:rPr>
            </w:pPr>
          </w:p>
        </w:tc>
        <w:tc>
          <w:tcPr>
            <w:tcW w:w="1869" w:type="dxa"/>
          </w:tcPr>
          <w:p w14:paraId="00DE1D66"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16.3.</w:t>
            </w:r>
          </w:p>
        </w:tc>
        <w:tc>
          <w:tcPr>
            <w:tcW w:w="3877" w:type="dxa"/>
            <w:gridSpan w:val="4"/>
          </w:tcPr>
          <w:p w14:paraId="641A8767"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Домашно учење - задачи</w:t>
            </w:r>
          </w:p>
        </w:tc>
        <w:tc>
          <w:tcPr>
            <w:tcW w:w="1536" w:type="dxa"/>
            <w:gridSpan w:val="2"/>
          </w:tcPr>
          <w:p w14:paraId="68C960D8" w14:textId="77777777" w:rsidR="004E3B60" w:rsidRPr="004E3B60" w:rsidRDefault="004E3B60" w:rsidP="004E3B60">
            <w:pPr>
              <w:rPr>
                <w:rFonts w:ascii="Times New Roman" w:eastAsia="Times New Roman" w:hAnsi="Times New Roman"/>
                <w:sz w:val="20"/>
                <w:szCs w:val="20"/>
                <w:lang w:val="mk-MK" w:eastAsia="mk-MK"/>
              </w:rPr>
            </w:pPr>
            <w:r w:rsidRPr="004E3B60">
              <w:rPr>
                <w:rFonts w:ascii="Times New Roman" w:eastAsia="Times New Roman" w:hAnsi="Times New Roman"/>
                <w:sz w:val="20"/>
                <w:szCs w:val="20"/>
                <w:lang w:val="mk-MK" w:eastAsia="mk-MK"/>
              </w:rPr>
              <w:t>100 часа</w:t>
            </w:r>
          </w:p>
        </w:tc>
      </w:tr>
      <w:tr w:rsidR="004E3B60" w:rsidRPr="004E3B60" w14:paraId="5901EB98" w14:textId="77777777" w:rsidTr="004E3B60">
        <w:tc>
          <w:tcPr>
            <w:tcW w:w="466" w:type="dxa"/>
            <w:vMerge w:val="restart"/>
          </w:tcPr>
          <w:p w14:paraId="4647B88A"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17.</w:t>
            </w:r>
          </w:p>
        </w:tc>
        <w:tc>
          <w:tcPr>
            <w:tcW w:w="9374" w:type="dxa"/>
            <w:gridSpan w:val="10"/>
          </w:tcPr>
          <w:p w14:paraId="487F5C3A" w14:textId="77777777" w:rsidR="004E3B60" w:rsidRPr="004E3B60" w:rsidRDefault="004E3B60" w:rsidP="004E3B60">
            <w:pPr>
              <w:jc w:val="both"/>
              <w:rPr>
                <w:rFonts w:ascii="Times New Roman" w:hAnsi="Times New Roman"/>
                <w:sz w:val="20"/>
                <w:szCs w:val="20"/>
                <w:lang w:val="mk-MK"/>
              </w:rPr>
            </w:pPr>
            <w:r w:rsidRPr="004E3B60">
              <w:rPr>
                <w:rFonts w:ascii="Times New Roman" w:hAnsi="Times New Roman"/>
                <w:bCs/>
                <w:color w:val="000000"/>
                <w:sz w:val="20"/>
                <w:szCs w:val="20"/>
                <w:lang w:val="mk-MK"/>
              </w:rPr>
              <w:t xml:space="preserve">Начин на оценување     </w:t>
            </w:r>
          </w:p>
        </w:tc>
      </w:tr>
      <w:tr w:rsidR="004E3B60" w:rsidRPr="004E3B60" w14:paraId="7C8D2FD6" w14:textId="77777777" w:rsidTr="004E3B60">
        <w:trPr>
          <w:trHeight w:val="334"/>
        </w:trPr>
        <w:tc>
          <w:tcPr>
            <w:tcW w:w="466" w:type="dxa"/>
            <w:vMerge/>
          </w:tcPr>
          <w:p w14:paraId="39B80DD8" w14:textId="77777777" w:rsidR="004E3B60" w:rsidRPr="004E3B60" w:rsidRDefault="004E3B60" w:rsidP="004E3B60">
            <w:pPr>
              <w:rPr>
                <w:rFonts w:ascii="Times New Roman" w:hAnsi="Times New Roman"/>
                <w:sz w:val="20"/>
                <w:szCs w:val="20"/>
                <w:lang w:val="mk-MK"/>
              </w:rPr>
            </w:pPr>
          </w:p>
        </w:tc>
        <w:tc>
          <w:tcPr>
            <w:tcW w:w="1567" w:type="dxa"/>
            <w:gridSpan w:val="2"/>
          </w:tcPr>
          <w:p w14:paraId="64F7F953"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17.1.</w:t>
            </w:r>
          </w:p>
        </w:tc>
        <w:tc>
          <w:tcPr>
            <w:tcW w:w="4390" w:type="dxa"/>
            <w:gridSpan w:val="5"/>
          </w:tcPr>
          <w:p w14:paraId="1824C789"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Тестови</w:t>
            </w:r>
          </w:p>
        </w:tc>
        <w:tc>
          <w:tcPr>
            <w:tcW w:w="3417" w:type="dxa"/>
            <w:gridSpan w:val="3"/>
          </w:tcPr>
          <w:p w14:paraId="56079933" w14:textId="77777777" w:rsidR="004E3B60" w:rsidRPr="004E3B60" w:rsidRDefault="004E3B60" w:rsidP="004E3B60">
            <w:pPr>
              <w:rPr>
                <w:rFonts w:ascii="Times New Roman" w:hAnsi="Times New Roman"/>
                <w:sz w:val="20"/>
                <w:szCs w:val="20"/>
                <w:shd w:val="clear" w:color="auto" w:fill="FFFFFF"/>
                <w:lang w:val="mk-MK" w:eastAsia="mk-MK"/>
              </w:rPr>
            </w:pPr>
            <w:r w:rsidRPr="004E3B60">
              <w:rPr>
                <w:rFonts w:ascii="Times New Roman" w:hAnsi="Times New Roman"/>
                <w:sz w:val="20"/>
                <w:szCs w:val="20"/>
                <w:shd w:val="clear" w:color="auto" w:fill="FFFFFF"/>
                <w:lang w:val="mk-MK" w:eastAsia="mk-MK"/>
              </w:rPr>
              <w:t>70 бода</w:t>
            </w:r>
          </w:p>
        </w:tc>
      </w:tr>
      <w:tr w:rsidR="004E3B60" w:rsidRPr="004E3B60" w14:paraId="4C77DBE1" w14:textId="77777777" w:rsidTr="004E3B60">
        <w:trPr>
          <w:trHeight w:val="334"/>
        </w:trPr>
        <w:tc>
          <w:tcPr>
            <w:tcW w:w="466" w:type="dxa"/>
            <w:vMerge/>
          </w:tcPr>
          <w:p w14:paraId="4F711DAD" w14:textId="77777777" w:rsidR="004E3B60" w:rsidRPr="004E3B60" w:rsidRDefault="004E3B60" w:rsidP="004E3B60">
            <w:pPr>
              <w:rPr>
                <w:rFonts w:ascii="Times New Roman" w:hAnsi="Times New Roman"/>
                <w:sz w:val="20"/>
                <w:szCs w:val="20"/>
                <w:lang w:val="mk-MK"/>
              </w:rPr>
            </w:pPr>
          </w:p>
        </w:tc>
        <w:tc>
          <w:tcPr>
            <w:tcW w:w="1567" w:type="dxa"/>
            <w:gridSpan w:val="2"/>
          </w:tcPr>
          <w:p w14:paraId="418C5648"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17.2.</w:t>
            </w:r>
          </w:p>
        </w:tc>
        <w:tc>
          <w:tcPr>
            <w:tcW w:w="4390" w:type="dxa"/>
            <w:gridSpan w:val="5"/>
          </w:tcPr>
          <w:p w14:paraId="3FD6D93B"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Индивидуална работа/проект ( презентација: писмена и усна)</w:t>
            </w:r>
          </w:p>
        </w:tc>
        <w:tc>
          <w:tcPr>
            <w:tcW w:w="3417" w:type="dxa"/>
            <w:gridSpan w:val="3"/>
          </w:tcPr>
          <w:p w14:paraId="30587471" w14:textId="77777777" w:rsidR="004E3B60" w:rsidRPr="004E3B60" w:rsidRDefault="004E3B60" w:rsidP="004E3B60">
            <w:pPr>
              <w:rPr>
                <w:rFonts w:ascii="Times New Roman" w:hAnsi="Times New Roman"/>
                <w:sz w:val="20"/>
                <w:szCs w:val="20"/>
                <w:shd w:val="clear" w:color="auto" w:fill="FFFFFF"/>
                <w:lang w:val="mk-MK" w:eastAsia="mk-MK"/>
              </w:rPr>
            </w:pPr>
            <w:r w:rsidRPr="004E3B60">
              <w:rPr>
                <w:rFonts w:ascii="Times New Roman" w:hAnsi="Times New Roman"/>
                <w:sz w:val="20"/>
                <w:szCs w:val="20"/>
                <w:shd w:val="clear" w:color="auto" w:fill="FFFFFF"/>
                <w:lang w:val="mk-MK" w:eastAsia="mk-MK"/>
              </w:rPr>
              <w:t>20 бода</w:t>
            </w:r>
          </w:p>
        </w:tc>
      </w:tr>
      <w:tr w:rsidR="004E3B60" w:rsidRPr="004E3B60" w14:paraId="6EA46051" w14:textId="77777777" w:rsidTr="004E3B60">
        <w:trPr>
          <w:trHeight w:val="334"/>
        </w:trPr>
        <w:tc>
          <w:tcPr>
            <w:tcW w:w="466" w:type="dxa"/>
            <w:vMerge/>
          </w:tcPr>
          <w:p w14:paraId="2D3B35DC" w14:textId="77777777" w:rsidR="004E3B60" w:rsidRPr="004E3B60" w:rsidRDefault="004E3B60" w:rsidP="004E3B60">
            <w:pPr>
              <w:rPr>
                <w:rFonts w:ascii="Times New Roman" w:hAnsi="Times New Roman"/>
                <w:sz w:val="20"/>
                <w:szCs w:val="20"/>
                <w:lang w:val="mk-MK"/>
              </w:rPr>
            </w:pPr>
          </w:p>
        </w:tc>
        <w:tc>
          <w:tcPr>
            <w:tcW w:w="1567" w:type="dxa"/>
            <w:gridSpan w:val="2"/>
          </w:tcPr>
          <w:p w14:paraId="538DFAB5"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17.3.</w:t>
            </w:r>
          </w:p>
        </w:tc>
        <w:tc>
          <w:tcPr>
            <w:tcW w:w="4390" w:type="dxa"/>
            <w:gridSpan w:val="5"/>
          </w:tcPr>
          <w:p w14:paraId="08D7DE07"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Активност и учество</w:t>
            </w:r>
          </w:p>
        </w:tc>
        <w:tc>
          <w:tcPr>
            <w:tcW w:w="3417" w:type="dxa"/>
            <w:gridSpan w:val="3"/>
          </w:tcPr>
          <w:p w14:paraId="5C6D7813" w14:textId="77777777" w:rsidR="004E3B60" w:rsidRPr="004E3B60" w:rsidRDefault="004E3B60" w:rsidP="004E3B60">
            <w:pPr>
              <w:rPr>
                <w:rFonts w:ascii="Times New Roman" w:hAnsi="Times New Roman"/>
                <w:sz w:val="20"/>
                <w:szCs w:val="20"/>
                <w:shd w:val="clear" w:color="auto" w:fill="FFFFFF"/>
                <w:lang w:val="mk-MK" w:eastAsia="mk-MK"/>
              </w:rPr>
            </w:pPr>
            <w:r w:rsidRPr="004E3B60">
              <w:rPr>
                <w:rFonts w:ascii="Times New Roman" w:hAnsi="Times New Roman"/>
                <w:sz w:val="20"/>
                <w:szCs w:val="20"/>
                <w:shd w:val="clear" w:color="auto" w:fill="FFFFFF"/>
                <w:lang w:val="mk-MK" w:eastAsia="mk-MK"/>
              </w:rPr>
              <w:t>10 бода</w:t>
            </w:r>
          </w:p>
        </w:tc>
      </w:tr>
      <w:tr w:rsidR="004E3B60" w:rsidRPr="004E3B60" w14:paraId="7720945C" w14:textId="77777777" w:rsidTr="004E3B60">
        <w:trPr>
          <w:cantSplit/>
          <w:trHeight w:val="93"/>
        </w:trPr>
        <w:tc>
          <w:tcPr>
            <w:tcW w:w="0" w:type="auto"/>
            <w:vMerge w:val="restart"/>
          </w:tcPr>
          <w:p w14:paraId="33100773"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18.</w:t>
            </w:r>
          </w:p>
        </w:tc>
        <w:tc>
          <w:tcPr>
            <w:tcW w:w="3961" w:type="dxa"/>
            <w:gridSpan w:val="4"/>
            <w:vMerge w:val="restart"/>
          </w:tcPr>
          <w:p w14:paraId="08FAA2B8"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Kритериуми за оценување (бодови/ оценка)</w:t>
            </w:r>
          </w:p>
        </w:tc>
        <w:tc>
          <w:tcPr>
            <w:tcW w:w="1996" w:type="dxa"/>
            <w:gridSpan w:val="3"/>
          </w:tcPr>
          <w:p w14:paraId="12411B74"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до 50 бода</w:t>
            </w:r>
          </w:p>
        </w:tc>
        <w:tc>
          <w:tcPr>
            <w:tcW w:w="0" w:type="auto"/>
            <w:gridSpan w:val="3"/>
          </w:tcPr>
          <w:p w14:paraId="66C6E3DD"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5 (пет) (F)</w:t>
            </w:r>
          </w:p>
        </w:tc>
      </w:tr>
      <w:tr w:rsidR="004E3B60" w:rsidRPr="004E3B60" w14:paraId="31984A27" w14:textId="77777777" w:rsidTr="004E3B60">
        <w:trPr>
          <w:cantSplit/>
          <w:trHeight w:val="92"/>
        </w:trPr>
        <w:tc>
          <w:tcPr>
            <w:tcW w:w="0" w:type="auto"/>
            <w:vMerge/>
          </w:tcPr>
          <w:p w14:paraId="37E89006" w14:textId="77777777" w:rsidR="004E3B60" w:rsidRPr="004E3B60" w:rsidRDefault="004E3B60" w:rsidP="004E3B60">
            <w:pPr>
              <w:rPr>
                <w:rFonts w:ascii="Times New Roman" w:hAnsi="Times New Roman"/>
                <w:bCs/>
                <w:color w:val="000000"/>
                <w:sz w:val="20"/>
                <w:szCs w:val="20"/>
                <w:lang w:val="mk-MK"/>
              </w:rPr>
            </w:pPr>
          </w:p>
        </w:tc>
        <w:tc>
          <w:tcPr>
            <w:tcW w:w="3961" w:type="dxa"/>
            <w:gridSpan w:val="4"/>
            <w:vMerge/>
          </w:tcPr>
          <w:p w14:paraId="6FEA00BB" w14:textId="77777777" w:rsidR="004E3B60" w:rsidRPr="004E3B60" w:rsidRDefault="004E3B60" w:rsidP="004E3B60">
            <w:pPr>
              <w:rPr>
                <w:rFonts w:ascii="Times New Roman" w:hAnsi="Times New Roman"/>
                <w:bCs/>
                <w:color w:val="000000"/>
                <w:sz w:val="20"/>
                <w:szCs w:val="20"/>
                <w:lang w:val="mk-MK"/>
              </w:rPr>
            </w:pPr>
          </w:p>
        </w:tc>
        <w:tc>
          <w:tcPr>
            <w:tcW w:w="1996" w:type="dxa"/>
            <w:gridSpan w:val="3"/>
          </w:tcPr>
          <w:p w14:paraId="7F2AFBDE"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51 х до 60 бода</w:t>
            </w:r>
          </w:p>
        </w:tc>
        <w:tc>
          <w:tcPr>
            <w:tcW w:w="0" w:type="auto"/>
            <w:gridSpan w:val="3"/>
          </w:tcPr>
          <w:p w14:paraId="2F0D7041"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6 (шест) (E)</w:t>
            </w:r>
          </w:p>
        </w:tc>
      </w:tr>
      <w:tr w:rsidR="004E3B60" w:rsidRPr="004E3B60" w14:paraId="4F08B407" w14:textId="77777777" w:rsidTr="004E3B60">
        <w:trPr>
          <w:cantSplit/>
          <w:trHeight w:val="92"/>
        </w:trPr>
        <w:tc>
          <w:tcPr>
            <w:tcW w:w="0" w:type="auto"/>
            <w:vMerge/>
          </w:tcPr>
          <w:p w14:paraId="3A617A28" w14:textId="77777777" w:rsidR="004E3B60" w:rsidRPr="004E3B60" w:rsidRDefault="004E3B60" w:rsidP="004E3B60">
            <w:pPr>
              <w:rPr>
                <w:rFonts w:ascii="Times New Roman" w:hAnsi="Times New Roman"/>
                <w:bCs/>
                <w:color w:val="000000"/>
                <w:sz w:val="20"/>
                <w:szCs w:val="20"/>
                <w:lang w:val="mk-MK"/>
              </w:rPr>
            </w:pPr>
          </w:p>
        </w:tc>
        <w:tc>
          <w:tcPr>
            <w:tcW w:w="3961" w:type="dxa"/>
            <w:gridSpan w:val="4"/>
            <w:vMerge/>
          </w:tcPr>
          <w:p w14:paraId="48982F04" w14:textId="77777777" w:rsidR="004E3B60" w:rsidRPr="004E3B60" w:rsidRDefault="004E3B60" w:rsidP="004E3B60">
            <w:pPr>
              <w:rPr>
                <w:rFonts w:ascii="Times New Roman" w:hAnsi="Times New Roman"/>
                <w:bCs/>
                <w:color w:val="000000"/>
                <w:sz w:val="20"/>
                <w:szCs w:val="20"/>
                <w:lang w:val="mk-MK"/>
              </w:rPr>
            </w:pPr>
          </w:p>
        </w:tc>
        <w:tc>
          <w:tcPr>
            <w:tcW w:w="1996" w:type="dxa"/>
            <w:gridSpan w:val="3"/>
          </w:tcPr>
          <w:p w14:paraId="1150882B"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61 х до 70 бода</w:t>
            </w:r>
          </w:p>
        </w:tc>
        <w:tc>
          <w:tcPr>
            <w:tcW w:w="0" w:type="auto"/>
            <w:gridSpan w:val="3"/>
          </w:tcPr>
          <w:p w14:paraId="598499AF"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7 (седум) (D)</w:t>
            </w:r>
          </w:p>
        </w:tc>
      </w:tr>
      <w:tr w:rsidR="004E3B60" w:rsidRPr="004E3B60" w14:paraId="1C0439CA" w14:textId="77777777" w:rsidTr="004E3B60">
        <w:trPr>
          <w:cantSplit/>
          <w:trHeight w:val="92"/>
        </w:trPr>
        <w:tc>
          <w:tcPr>
            <w:tcW w:w="0" w:type="auto"/>
            <w:vMerge/>
          </w:tcPr>
          <w:p w14:paraId="1BEF4823" w14:textId="77777777" w:rsidR="004E3B60" w:rsidRPr="004E3B60" w:rsidRDefault="004E3B60" w:rsidP="004E3B60">
            <w:pPr>
              <w:rPr>
                <w:rFonts w:ascii="Times New Roman" w:hAnsi="Times New Roman"/>
                <w:bCs/>
                <w:color w:val="000000"/>
                <w:sz w:val="20"/>
                <w:szCs w:val="20"/>
                <w:lang w:val="mk-MK"/>
              </w:rPr>
            </w:pPr>
          </w:p>
        </w:tc>
        <w:tc>
          <w:tcPr>
            <w:tcW w:w="3961" w:type="dxa"/>
            <w:gridSpan w:val="4"/>
            <w:vMerge/>
          </w:tcPr>
          <w:p w14:paraId="45AF2727" w14:textId="77777777" w:rsidR="004E3B60" w:rsidRPr="004E3B60" w:rsidRDefault="004E3B60" w:rsidP="004E3B60">
            <w:pPr>
              <w:rPr>
                <w:rFonts w:ascii="Times New Roman" w:hAnsi="Times New Roman"/>
                <w:bCs/>
                <w:color w:val="000000"/>
                <w:sz w:val="20"/>
                <w:szCs w:val="20"/>
                <w:lang w:val="mk-MK"/>
              </w:rPr>
            </w:pPr>
          </w:p>
        </w:tc>
        <w:tc>
          <w:tcPr>
            <w:tcW w:w="1996" w:type="dxa"/>
            <w:gridSpan w:val="3"/>
          </w:tcPr>
          <w:p w14:paraId="6B7DE519"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од 71 до 80 бода</w:t>
            </w:r>
          </w:p>
        </w:tc>
        <w:tc>
          <w:tcPr>
            <w:tcW w:w="0" w:type="auto"/>
            <w:gridSpan w:val="3"/>
          </w:tcPr>
          <w:p w14:paraId="57CAD96E"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8 (осум) (C)</w:t>
            </w:r>
          </w:p>
        </w:tc>
      </w:tr>
      <w:tr w:rsidR="004E3B60" w:rsidRPr="004E3B60" w14:paraId="10E06615" w14:textId="77777777" w:rsidTr="004E3B60">
        <w:trPr>
          <w:cantSplit/>
          <w:trHeight w:val="92"/>
        </w:trPr>
        <w:tc>
          <w:tcPr>
            <w:tcW w:w="0" w:type="auto"/>
            <w:vMerge/>
          </w:tcPr>
          <w:p w14:paraId="6929B247" w14:textId="77777777" w:rsidR="004E3B60" w:rsidRPr="004E3B60" w:rsidRDefault="004E3B60" w:rsidP="004E3B60">
            <w:pPr>
              <w:rPr>
                <w:rFonts w:ascii="Times New Roman" w:hAnsi="Times New Roman"/>
                <w:bCs/>
                <w:color w:val="000000"/>
                <w:sz w:val="20"/>
                <w:szCs w:val="20"/>
                <w:lang w:val="mk-MK"/>
              </w:rPr>
            </w:pPr>
          </w:p>
        </w:tc>
        <w:tc>
          <w:tcPr>
            <w:tcW w:w="3961" w:type="dxa"/>
            <w:gridSpan w:val="4"/>
            <w:vMerge/>
          </w:tcPr>
          <w:p w14:paraId="7FA93AF6" w14:textId="77777777" w:rsidR="004E3B60" w:rsidRPr="004E3B60" w:rsidRDefault="004E3B60" w:rsidP="004E3B60">
            <w:pPr>
              <w:rPr>
                <w:rFonts w:ascii="Times New Roman" w:hAnsi="Times New Roman"/>
                <w:bCs/>
                <w:color w:val="000000"/>
                <w:sz w:val="20"/>
                <w:szCs w:val="20"/>
                <w:lang w:val="mk-MK"/>
              </w:rPr>
            </w:pPr>
          </w:p>
        </w:tc>
        <w:tc>
          <w:tcPr>
            <w:tcW w:w="1996" w:type="dxa"/>
            <w:gridSpan w:val="3"/>
          </w:tcPr>
          <w:p w14:paraId="1A47E229"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од 81 до 90 бода</w:t>
            </w:r>
          </w:p>
        </w:tc>
        <w:tc>
          <w:tcPr>
            <w:tcW w:w="0" w:type="auto"/>
            <w:gridSpan w:val="3"/>
          </w:tcPr>
          <w:p w14:paraId="52BBFCDC"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9 (девет) (B)</w:t>
            </w:r>
          </w:p>
        </w:tc>
      </w:tr>
      <w:tr w:rsidR="004E3B60" w:rsidRPr="004E3B60" w14:paraId="63CEF925" w14:textId="77777777" w:rsidTr="004E3B60">
        <w:trPr>
          <w:cantSplit/>
          <w:trHeight w:val="92"/>
        </w:trPr>
        <w:tc>
          <w:tcPr>
            <w:tcW w:w="0" w:type="auto"/>
            <w:vMerge/>
          </w:tcPr>
          <w:p w14:paraId="0BB8E529" w14:textId="77777777" w:rsidR="004E3B60" w:rsidRPr="004E3B60" w:rsidRDefault="004E3B60" w:rsidP="004E3B60">
            <w:pPr>
              <w:rPr>
                <w:rFonts w:ascii="Times New Roman" w:hAnsi="Times New Roman"/>
                <w:bCs/>
                <w:color w:val="000000"/>
                <w:sz w:val="20"/>
                <w:szCs w:val="20"/>
                <w:lang w:val="mk-MK"/>
              </w:rPr>
            </w:pPr>
          </w:p>
        </w:tc>
        <w:tc>
          <w:tcPr>
            <w:tcW w:w="3961" w:type="dxa"/>
            <w:gridSpan w:val="4"/>
            <w:vMerge/>
          </w:tcPr>
          <w:p w14:paraId="4F3C0BD8" w14:textId="77777777" w:rsidR="004E3B60" w:rsidRPr="004E3B60" w:rsidRDefault="004E3B60" w:rsidP="004E3B60">
            <w:pPr>
              <w:rPr>
                <w:rFonts w:ascii="Times New Roman" w:hAnsi="Times New Roman"/>
                <w:bCs/>
                <w:color w:val="000000"/>
                <w:sz w:val="20"/>
                <w:szCs w:val="20"/>
                <w:lang w:val="mk-MK"/>
              </w:rPr>
            </w:pPr>
          </w:p>
        </w:tc>
        <w:tc>
          <w:tcPr>
            <w:tcW w:w="1996" w:type="dxa"/>
            <w:gridSpan w:val="3"/>
          </w:tcPr>
          <w:p w14:paraId="4D9F2EEA"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од 91 до 100 бода</w:t>
            </w:r>
          </w:p>
        </w:tc>
        <w:tc>
          <w:tcPr>
            <w:tcW w:w="0" w:type="auto"/>
            <w:gridSpan w:val="3"/>
          </w:tcPr>
          <w:p w14:paraId="6ED7B1DA"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10 (десет) (A)</w:t>
            </w:r>
          </w:p>
        </w:tc>
      </w:tr>
      <w:tr w:rsidR="004E3B60" w:rsidRPr="004E3B60" w14:paraId="7792DDDC" w14:textId="77777777" w:rsidTr="004E3B60">
        <w:trPr>
          <w:trHeight w:val="334"/>
        </w:trPr>
        <w:tc>
          <w:tcPr>
            <w:tcW w:w="0" w:type="auto"/>
          </w:tcPr>
          <w:p w14:paraId="1638F183"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lastRenderedPageBreak/>
              <w:t>19.</w:t>
            </w:r>
          </w:p>
        </w:tc>
        <w:tc>
          <w:tcPr>
            <w:tcW w:w="3961" w:type="dxa"/>
            <w:gridSpan w:val="4"/>
          </w:tcPr>
          <w:p w14:paraId="2195E5BD"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Услов за потпис и за полагање завршен испит</w:t>
            </w:r>
          </w:p>
        </w:tc>
        <w:tc>
          <w:tcPr>
            <w:tcW w:w="5413" w:type="dxa"/>
            <w:gridSpan w:val="6"/>
          </w:tcPr>
          <w:p w14:paraId="0E9B5184"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Нема</w:t>
            </w:r>
          </w:p>
        </w:tc>
      </w:tr>
      <w:tr w:rsidR="004E3B60" w:rsidRPr="004E3B60" w14:paraId="37381D5E" w14:textId="77777777" w:rsidTr="004E3B60">
        <w:trPr>
          <w:trHeight w:val="334"/>
        </w:trPr>
        <w:tc>
          <w:tcPr>
            <w:tcW w:w="0" w:type="auto"/>
          </w:tcPr>
          <w:p w14:paraId="585647DE"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20.</w:t>
            </w:r>
          </w:p>
        </w:tc>
        <w:tc>
          <w:tcPr>
            <w:tcW w:w="3961" w:type="dxa"/>
            <w:gridSpan w:val="4"/>
          </w:tcPr>
          <w:p w14:paraId="010FEEBD"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Јазик на кој се изведува наставата</w:t>
            </w:r>
          </w:p>
        </w:tc>
        <w:tc>
          <w:tcPr>
            <w:tcW w:w="5413" w:type="dxa"/>
            <w:gridSpan w:val="6"/>
          </w:tcPr>
          <w:p w14:paraId="5B466907"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 xml:space="preserve"> Македонски и полски</w:t>
            </w:r>
          </w:p>
        </w:tc>
      </w:tr>
      <w:tr w:rsidR="004E3B60" w:rsidRPr="004E3B60" w14:paraId="3E559F08" w14:textId="77777777" w:rsidTr="004E3B60">
        <w:trPr>
          <w:trHeight w:val="334"/>
        </w:trPr>
        <w:tc>
          <w:tcPr>
            <w:tcW w:w="0" w:type="auto"/>
          </w:tcPr>
          <w:p w14:paraId="7ECB6CB2"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21.</w:t>
            </w:r>
          </w:p>
        </w:tc>
        <w:tc>
          <w:tcPr>
            <w:tcW w:w="3961" w:type="dxa"/>
            <w:gridSpan w:val="4"/>
          </w:tcPr>
          <w:p w14:paraId="5D15E8CA"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Метод на следење на квалитетот на наставата</w:t>
            </w:r>
          </w:p>
        </w:tc>
        <w:tc>
          <w:tcPr>
            <w:tcW w:w="5413" w:type="dxa"/>
            <w:gridSpan w:val="6"/>
          </w:tcPr>
          <w:p w14:paraId="2C907E9A"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Евалуација/самоевалуација</w:t>
            </w:r>
          </w:p>
        </w:tc>
      </w:tr>
      <w:tr w:rsidR="004E3B60" w:rsidRPr="004E3B60" w14:paraId="0B66FE5D" w14:textId="77777777" w:rsidTr="004E3B60">
        <w:trPr>
          <w:cantSplit/>
          <w:trHeight w:val="334"/>
        </w:trPr>
        <w:tc>
          <w:tcPr>
            <w:tcW w:w="0" w:type="auto"/>
            <w:vMerge w:val="restart"/>
            <w:vAlign w:val="center"/>
          </w:tcPr>
          <w:p w14:paraId="75C2BB83"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22.</w:t>
            </w:r>
          </w:p>
        </w:tc>
        <w:tc>
          <w:tcPr>
            <w:tcW w:w="0" w:type="auto"/>
            <w:gridSpan w:val="10"/>
          </w:tcPr>
          <w:p w14:paraId="4AA086FA"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Литература</w:t>
            </w:r>
          </w:p>
        </w:tc>
      </w:tr>
      <w:tr w:rsidR="004E3B60" w:rsidRPr="004E3B60" w14:paraId="46FCD832" w14:textId="77777777" w:rsidTr="004E3B60">
        <w:trPr>
          <w:cantSplit/>
          <w:trHeight w:val="334"/>
        </w:trPr>
        <w:tc>
          <w:tcPr>
            <w:tcW w:w="0" w:type="auto"/>
            <w:vMerge/>
          </w:tcPr>
          <w:p w14:paraId="0938EB96" w14:textId="77777777" w:rsidR="004E3B60" w:rsidRPr="004E3B60" w:rsidRDefault="004E3B60" w:rsidP="004E3B60">
            <w:pPr>
              <w:rPr>
                <w:rFonts w:ascii="Times New Roman" w:hAnsi="Times New Roman"/>
                <w:bCs/>
                <w:color w:val="000000"/>
                <w:sz w:val="20"/>
                <w:szCs w:val="20"/>
                <w:lang w:val="mk-MK"/>
              </w:rPr>
            </w:pPr>
          </w:p>
        </w:tc>
        <w:tc>
          <w:tcPr>
            <w:tcW w:w="1245" w:type="dxa"/>
            <w:vMerge w:val="restart"/>
            <w:vAlign w:val="center"/>
          </w:tcPr>
          <w:p w14:paraId="67B29D00"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22.1.</w:t>
            </w:r>
          </w:p>
        </w:tc>
        <w:tc>
          <w:tcPr>
            <w:tcW w:w="8129" w:type="dxa"/>
            <w:gridSpan w:val="9"/>
          </w:tcPr>
          <w:p w14:paraId="4A3DFC17"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Задолжителна литература</w:t>
            </w:r>
          </w:p>
        </w:tc>
      </w:tr>
      <w:tr w:rsidR="004E3B60" w:rsidRPr="004E3B60" w14:paraId="69412EC6" w14:textId="77777777" w:rsidTr="004E3B60">
        <w:trPr>
          <w:cantSplit/>
          <w:trHeight w:val="334"/>
        </w:trPr>
        <w:tc>
          <w:tcPr>
            <w:tcW w:w="0" w:type="auto"/>
            <w:vMerge/>
          </w:tcPr>
          <w:p w14:paraId="6CFEC7D5" w14:textId="77777777" w:rsidR="004E3B60" w:rsidRPr="004E3B60" w:rsidRDefault="004E3B60" w:rsidP="004E3B60">
            <w:pPr>
              <w:rPr>
                <w:rFonts w:ascii="Times New Roman" w:hAnsi="Times New Roman"/>
                <w:bCs/>
                <w:color w:val="000000"/>
                <w:sz w:val="20"/>
                <w:szCs w:val="20"/>
                <w:lang w:val="mk-MK"/>
              </w:rPr>
            </w:pPr>
          </w:p>
        </w:tc>
        <w:tc>
          <w:tcPr>
            <w:tcW w:w="1245" w:type="dxa"/>
            <w:vMerge/>
          </w:tcPr>
          <w:p w14:paraId="05453623" w14:textId="77777777" w:rsidR="004E3B60" w:rsidRPr="004E3B60" w:rsidRDefault="004E3B60" w:rsidP="004E3B60">
            <w:pPr>
              <w:rPr>
                <w:rFonts w:ascii="Times New Roman" w:hAnsi="Times New Roman"/>
                <w:bCs/>
                <w:color w:val="000000"/>
                <w:sz w:val="20"/>
                <w:szCs w:val="20"/>
                <w:lang w:val="mk-MK"/>
              </w:rPr>
            </w:pPr>
          </w:p>
        </w:tc>
        <w:tc>
          <w:tcPr>
            <w:tcW w:w="847" w:type="dxa"/>
            <w:gridSpan w:val="2"/>
          </w:tcPr>
          <w:p w14:paraId="4B3A84A7"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Реден број</w:t>
            </w:r>
          </w:p>
        </w:tc>
        <w:tc>
          <w:tcPr>
            <w:tcW w:w="1869" w:type="dxa"/>
          </w:tcPr>
          <w:p w14:paraId="1EFFCD64"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Автор</w:t>
            </w:r>
          </w:p>
        </w:tc>
        <w:tc>
          <w:tcPr>
            <w:tcW w:w="1996" w:type="dxa"/>
            <w:gridSpan w:val="3"/>
          </w:tcPr>
          <w:p w14:paraId="56773D2F"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Наслов</w:t>
            </w:r>
          </w:p>
        </w:tc>
        <w:tc>
          <w:tcPr>
            <w:tcW w:w="2042" w:type="dxa"/>
            <w:gridSpan w:val="2"/>
          </w:tcPr>
          <w:p w14:paraId="37731555"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Издавач</w:t>
            </w:r>
          </w:p>
        </w:tc>
        <w:tc>
          <w:tcPr>
            <w:tcW w:w="0" w:type="auto"/>
          </w:tcPr>
          <w:p w14:paraId="55062EE0"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Година</w:t>
            </w:r>
          </w:p>
        </w:tc>
      </w:tr>
      <w:tr w:rsidR="004E3B60" w:rsidRPr="004E3B60" w14:paraId="2EABA674" w14:textId="77777777" w:rsidTr="004E3B60">
        <w:trPr>
          <w:cantSplit/>
          <w:trHeight w:val="334"/>
        </w:trPr>
        <w:tc>
          <w:tcPr>
            <w:tcW w:w="0" w:type="auto"/>
            <w:vMerge/>
          </w:tcPr>
          <w:p w14:paraId="04AC5540" w14:textId="77777777" w:rsidR="004E3B60" w:rsidRPr="004E3B60" w:rsidRDefault="004E3B60" w:rsidP="004E3B60">
            <w:pPr>
              <w:rPr>
                <w:rFonts w:ascii="Times New Roman" w:hAnsi="Times New Roman"/>
                <w:bCs/>
                <w:color w:val="000000"/>
                <w:sz w:val="20"/>
                <w:szCs w:val="20"/>
                <w:lang w:val="mk-MK"/>
              </w:rPr>
            </w:pPr>
          </w:p>
        </w:tc>
        <w:tc>
          <w:tcPr>
            <w:tcW w:w="1245" w:type="dxa"/>
            <w:vMerge/>
          </w:tcPr>
          <w:p w14:paraId="624F1A44" w14:textId="77777777" w:rsidR="004E3B60" w:rsidRPr="004E3B60" w:rsidRDefault="004E3B60" w:rsidP="004E3B60">
            <w:pPr>
              <w:rPr>
                <w:rFonts w:ascii="Times New Roman" w:hAnsi="Times New Roman"/>
                <w:bCs/>
                <w:color w:val="000000"/>
                <w:sz w:val="20"/>
                <w:szCs w:val="20"/>
                <w:lang w:val="mk-MK"/>
              </w:rPr>
            </w:pPr>
          </w:p>
        </w:tc>
        <w:tc>
          <w:tcPr>
            <w:tcW w:w="847" w:type="dxa"/>
            <w:gridSpan w:val="2"/>
          </w:tcPr>
          <w:p w14:paraId="0FAF8E61" w14:textId="77777777" w:rsidR="004E3B60" w:rsidRPr="004E3B60" w:rsidRDefault="004E3B60" w:rsidP="004E3B60">
            <w:pPr>
              <w:spacing w:before="60" w:after="60"/>
              <w:rPr>
                <w:rFonts w:ascii="Times New Roman" w:hAnsi="Times New Roman"/>
                <w:sz w:val="18"/>
                <w:szCs w:val="18"/>
                <w:lang w:val="sr-Cyrl-CS" w:eastAsia="ja-JP"/>
              </w:rPr>
            </w:pPr>
            <w:r w:rsidRPr="004E3B60">
              <w:rPr>
                <w:szCs w:val="24"/>
                <w:lang w:val="sr-Cyrl-CS"/>
              </w:rPr>
              <w:t>1.</w:t>
            </w:r>
          </w:p>
        </w:tc>
        <w:tc>
          <w:tcPr>
            <w:tcW w:w="1869" w:type="dxa"/>
          </w:tcPr>
          <w:p w14:paraId="5CF5D363"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pl-PL"/>
              </w:rPr>
              <w:t xml:space="preserve">pod red. </w:t>
            </w:r>
          </w:p>
          <w:p w14:paraId="5DBB66FD" w14:textId="77777777" w:rsidR="004E3B60" w:rsidRPr="004E3B60" w:rsidRDefault="004E3B60" w:rsidP="004E3B60">
            <w:pPr>
              <w:rPr>
                <w:rFonts w:ascii="Times New Roman" w:hAnsi="Times New Roman"/>
                <w:lang w:val="pl-PL"/>
              </w:rPr>
            </w:pPr>
            <w:r w:rsidRPr="004E3B60">
              <w:rPr>
                <w:rFonts w:ascii="Times New Roman" w:hAnsi="Times New Roman"/>
                <w:sz w:val="20"/>
                <w:szCs w:val="20"/>
                <w:lang w:val="pl-PL"/>
              </w:rPr>
              <w:t>A. Gajewskiej i T.</w:t>
            </w:r>
            <w:r w:rsidRPr="004E3B60">
              <w:rPr>
                <w:rFonts w:ascii="Times New Roman" w:hAnsi="Times New Roman"/>
                <w:sz w:val="20"/>
                <w:szCs w:val="20"/>
                <w:lang w:val="mk-MK"/>
              </w:rPr>
              <w:t xml:space="preserve"> </w:t>
            </w:r>
            <w:r w:rsidRPr="004E3B60">
              <w:rPr>
                <w:rFonts w:ascii="Times New Roman" w:hAnsi="Times New Roman"/>
                <w:sz w:val="20"/>
                <w:szCs w:val="20"/>
                <w:lang w:val="pl-PL"/>
              </w:rPr>
              <w:t>Mizerkiewicza</w:t>
            </w:r>
          </w:p>
        </w:tc>
        <w:tc>
          <w:tcPr>
            <w:tcW w:w="1996" w:type="dxa"/>
            <w:gridSpan w:val="3"/>
          </w:tcPr>
          <w:p w14:paraId="796AD292" w14:textId="77777777" w:rsidR="004E3B60" w:rsidRPr="004E3B60" w:rsidRDefault="004E3B60" w:rsidP="004E3B60">
            <w:pPr>
              <w:rPr>
                <w:rFonts w:ascii="Times New Roman" w:hAnsi="Times New Roman"/>
                <w:lang w:val="mk-MK"/>
              </w:rPr>
            </w:pPr>
            <w:r w:rsidRPr="004E3B60">
              <w:rPr>
                <w:rFonts w:ascii="Times New Roman" w:hAnsi="Times New Roman"/>
                <w:sz w:val="20"/>
                <w:szCs w:val="20"/>
                <w:lang w:val="en-US"/>
              </w:rPr>
              <w:t>Ćwiczenia z poetyki</w:t>
            </w:r>
          </w:p>
        </w:tc>
        <w:tc>
          <w:tcPr>
            <w:tcW w:w="2042" w:type="dxa"/>
            <w:gridSpan w:val="2"/>
          </w:tcPr>
          <w:p w14:paraId="121D2301" w14:textId="77777777" w:rsidR="004E3B60" w:rsidRPr="004E3B60" w:rsidRDefault="004E3B60" w:rsidP="004E3B60">
            <w:pPr>
              <w:rPr>
                <w:rFonts w:ascii="Times New Roman" w:hAnsi="Times New Roman"/>
                <w:lang w:val="pl-PL"/>
              </w:rPr>
            </w:pPr>
            <w:r w:rsidRPr="004E3B60">
              <w:rPr>
                <w:rFonts w:ascii="Times New Roman" w:hAnsi="Times New Roman"/>
                <w:lang w:val="pl-PL"/>
              </w:rPr>
              <w:t>PWN, Warszawa</w:t>
            </w:r>
          </w:p>
        </w:tc>
        <w:tc>
          <w:tcPr>
            <w:tcW w:w="0" w:type="auto"/>
          </w:tcPr>
          <w:p w14:paraId="02D48980" w14:textId="77777777" w:rsidR="004E3B60" w:rsidRPr="004E3B60" w:rsidRDefault="004E3B60" w:rsidP="004E3B60">
            <w:pPr>
              <w:rPr>
                <w:rFonts w:ascii="Times New Roman" w:hAnsi="Times New Roman"/>
                <w:lang w:val="pl-PL"/>
              </w:rPr>
            </w:pPr>
            <w:r w:rsidRPr="004E3B60">
              <w:rPr>
                <w:rFonts w:ascii="Times New Roman" w:hAnsi="Times New Roman"/>
                <w:lang w:val="pl-PL"/>
              </w:rPr>
              <w:t>2006</w:t>
            </w:r>
          </w:p>
        </w:tc>
      </w:tr>
      <w:tr w:rsidR="004E3B60" w:rsidRPr="004E3B60" w14:paraId="5F23DE7C" w14:textId="77777777" w:rsidTr="004E3B60">
        <w:trPr>
          <w:cantSplit/>
          <w:trHeight w:val="334"/>
        </w:trPr>
        <w:tc>
          <w:tcPr>
            <w:tcW w:w="0" w:type="auto"/>
            <w:vMerge/>
          </w:tcPr>
          <w:p w14:paraId="0A1D7767" w14:textId="77777777" w:rsidR="004E3B60" w:rsidRPr="004E3B60" w:rsidRDefault="004E3B60" w:rsidP="004E3B60">
            <w:pPr>
              <w:rPr>
                <w:rFonts w:ascii="Times New Roman" w:hAnsi="Times New Roman"/>
                <w:bCs/>
                <w:color w:val="000000"/>
                <w:sz w:val="20"/>
                <w:szCs w:val="20"/>
                <w:lang w:val="mk-MK"/>
              </w:rPr>
            </w:pPr>
          </w:p>
        </w:tc>
        <w:tc>
          <w:tcPr>
            <w:tcW w:w="1245" w:type="dxa"/>
            <w:vMerge/>
          </w:tcPr>
          <w:p w14:paraId="277A6AEF" w14:textId="77777777" w:rsidR="004E3B60" w:rsidRPr="004E3B60" w:rsidRDefault="004E3B60" w:rsidP="004E3B60">
            <w:pPr>
              <w:rPr>
                <w:rFonts w:ascii="Times New Roman" w:hAnsi="Times New Roman"/>
                <w:bCs/>
                <w:color w:val="000000"/>
                <w:sz w:val="20"/>
                <w:szCs w:val="20"/>
                <w:lang w:val="mk-MK"/>
              </w:rPr>
            </w:pPr>
          </w:p>
        </w:tc>
        <w:tc>
          <w:tcPr>
            <w:tcW w:w="847" w:type="dxa"/>
            <w:gridSpan w:val="2"/>
          </w:tcPr>
          <w:p w14:paraId="1E65155D" w14:textId="77777777" w:rsidR="004E3B60" w:rsidRPr="004E3B60" w:rsidRDefault="004E3B60" w:rsidP="004E3B60">
            <w:pPr>
              <w:spacing w:before="60" w:after="60"/>
              <w:rPr>
                <w:rFonts w:ascii="Times New Roman" w:hAnsi="Times New Roman"/>
                <w:sz w:val="18"/>
                <w:szCs w:val="18"/>
                <w:lang w:val="sr-Cyrl-CS" w:eastAsia="ja-JP"/>
              </w:rPr>
            </w:pPr>
            <w:r w:rsidRPr="004E3B60">
              <w:rPr>
                <w:szCs w:val="24"/>
                <w:lang w:val="sr-Cyrl-CS"/>
              </w:rPr>
              <w:t>2.</w:t>
            </w:r>
          </w:p>
        </w:tc>
        <w:tc>
          <w:tcPr>
            <w:tcW w:w="1869" w:type="dxa"/>
          </w:tcPr>
          <w:p w14:paraId="26F14FA7" w14:textId="77777777" w:rsidR="004E3B60" w:rsidRPr="004E3B60" w:rsidRDefault="004E3B60" w:rsidP="004E3B60">
            <w:pPr>
              <w:rPr>
                <w:rFonts w:ascii="Times New Roman" w:hAnsi="Times New Roman"/>
                <w:lang w:val="pl-PL"/>
              </w:rPr>
            </w:pPr>
            <w:r w:rsidRPr="004E3B60">
              <w:rPr>
                <w:rFonts w:ascii="Times New Roman" w:hAnsi="Times New Roman"/>
                <w:sz w:val="20"/>
                <w:szCs w:val="20"/>
                <w:lang w:val="pl-PL"/>
              </w:rPr>
              <w:t>pod red. W. Dynaka i A. W. Labudy</w:t>
            </w:r>
          </w:p>
        </w:tc>
        <w:tc>
          <w:tcPr>
            <w:tcW w:w="1996" w:type="dxa"/>
            <w:gridSpan w:val="3"/>
          </w:tcPr>
          <w:p w14:paraId="12897C5B" w14:textId="77777777" w:rsidR="004E3B60" w:rsidRPr="004E3B60" w:rsidRDefault="004E3B60" w:rsidP="004E3B60">
            <w:pPr>
              <w:rPr>
                <w:rFonts w:ascii="Times New Roman" w:hAnsi="Times New Roman"/>
                <w:lang w:val="pl-PL"/>
              </w:rPr>
            </w:pPr>
            <w:r w:rsidRPr="004E3B60">
              <w:rPr>
                <w:rFonts w:ascii="Times New Roman" w:hAnsi="Times New Roman"/>
                <w:sz w:val="20"/>
                <w:szCs w:val="20"/>
                <w:lang w:val="pl-PL"/>
              </w:rPr>
              <w:t>Lekcje czytania. Eksplikacje literackie. Część 1</w:t>
            </w:r>
          </w:p>
        </w:tc>
        <w:tc>
          <w:tcPr>
            <w:tcW w:w="2042" w:type="dxa"/>
            <w:gridSpan w:val="2"/>
          </w:tcPr>
          <w:p w14:paraId="3F747BDC" w14:textId="77777777" w:rsidR="004E3B60" w:rsidRPr="004E3B60" w:rsidRDefault="004E3B60" w:rsidP="004E3B60">
            <w:pPr>
              <w:rPr>
                <w:rFonts w:ascii="Times New Roman" w:hAnsi="Times New Roman"/>
                <w:lang w:val="mk-MK"/>
              </w:rPr>
            </w:pPr>
            <w:r w:rsidRPr="004E3B60">
              <w:rPr>
                <w:rFonts w:ascii="Times New Roman" w:hAnsi="Times New Roman"/>
                <w:sz w:val="20"/>
                <w:szCs w:val="20"/>
                <w:lang w:val="en-US"/>
              </w:rPr>
              <w:t>WSiP</w:t>
            </w:r>
          </w:p>
        </w:tc>
        <w:tc>
          <w:tcPr>
            <w:tcW w:w="0" w:type="auto"/>
          </w:tcPr>
          <w:p w14:paraId="72C087BA" w14:textId="77777777" w:rsidR="004E3B60" w:rsidRPr="004E3B60" w:rsidRDefault="004E3B60" w:rsidP="004E3B60">
            <w:pPr>
              <w:rPr>
                <w:rFonts w:ascii="Times New Roman" w:hAnsi="Times New Roman"/>
                <w:lang w:val="pl-PL"/>
              </w:rPr>
            </w:pPr>
            <w:r w:rsidRPr="004E3B60">
              <w:rPr>
                <w:rFonts w:ascii="Times New Roman" w:hAnsi="Times New Roman"/>
                <w:lang w:val="pl-PL"/>
              </w:rPr>
              <w:t>1991</w:t>
            </w:r>
          </w:p>
        </w:tc>
      </w:tr>
      <w:tr w:rsidR="004E3B60" w:rsidRPr="004E3B60" w14:paraId="71884E35" w14:textId="77777777" w:rsidTr="004E3B60">
        <w:trPr>
          <w:cantSplit/>
          <w:trHeight w:val="70"/>
        </w:trPr>
        <w:tc>
          <w:tcPr>
            <w:tcW w:w="0" w:type="auto"/>
            <w:vMerge/>
          </w:tcPr>
          <w:p w14:paraId="7E1B14E2" w14:textId="77777777" w:rsidR="004E3B60" w:rsidRPr="004E3B60" w:rsidRDefault="004E3B60" w:rsidP="004E3B60">
            <w:pPr>
              <w:rPr>
                <w:rFonts w:ascii="Times New Roman" w:hAnsi="Times New Roman"/>
                <w:bCs/>
                <w:color w:val="000000"/>
                <w:sz w:val="20"/>
                <w:szCs w:val="20"/>
                <w:lang w:val="mk-MK"/>
              </w:rPr>
            </w:pPr>
          </w:p>
        </w:tc>
        <w:tc>
          <w:tcPr>
            <w:tcW w:w="1245" w:type="dxa"/>
            <w:vMerge/>
          </w:tcPr>
          <w:p w14:paraId="6FFD1A22" w14:textId="77777777" w:rsidR="004E3B60" w:rsidRPr="004E3B60" w:rsidRDefault="004E3B60" w:rsidP="004E3B60">
            <w:pPr>
              <w:rPr>
                <w:rFonts w:ascii="Times New Roman" w:hAnsi="Times New Roman"/>
                <w:bCs/>
                <w:color w:val="000000"/>
                <w:sz w:val="20"/>
                <w:szCs w:val="20"/>
                <w:lang w:val="mk-MK"/>
              </w:rPr>
            </w:pPr>
          </w:p>
        </w:tc>
        <w:tc>
          <w:tcPr>
            <w:tcW w:w="847" w:type="dxa"/>
            <w:gridSpan w:val="2"/>
          </w:tcPr>
          <w:p w14:paraId="5BE08A41" w14:textId="77777777" w:rsidR="004E3B60" w:rsidRPr="004E3B60" w:rsidRDefault="004E3B60" w:rsidP="004E3B60">
            <w:pPr>
              <w:shd w:val="clear" w:color="auto" w:fill="FFFFFF"/>
              <w:spacing w:line="240" w:lineRule="atLeast"/>
              <w:rPr>
                <w:rFonts w:ascii="Times New Roman" w:eastAsia="Times New Roman" w:hAnsi="Times New Roman"/>
                <w:sz w:val="18"/>
                <w:szCs w:val="18"/>
                <w:lang w:val="mk-MK" w:eastAsia="ja-JP"/>
              </w:rPr>
            </w:pPr>
            <w:r w:rsidRPr="004E3B60">
              <w:rPr>
                <w:rFonts w:eastAsia="Times New Roman"/>
                <w:sz w:val="21"/>
                <w:szCs w:val="24"/>
                <w:lang w:val="mk-MK"/>
              </w:rPr>
              <w:t>3.    3.</w:t>
            </w:r>
          </w:p>
        </w:tc>
        <w:tc>
          <w:tcPr>
            <w:tcW w:w="1869" w:type="dxa"/>
          </w:tcPr>
          <w:p w14:paraId="5024BBD9" w14:textId="77777777" w:rsidR="004E3B60" w:rsidRPr="004E3B60" w:rsidRDefault="004E3B60" w:rsidP="004E3B60">
            <w:pPr>
              <w:rPr>
                <w:rFonts w:ascii="Times New Roman" w:hAnsi="Times New Roman"/>
                <w:lang w:val="mk-MK"/>
              </w:rPr>
            </w:pPr>
            <w:r w:rsidRPr="004E3B60">
              <w:rPr>
                <w:rFonts w:ascii="Times New Roman" w:hAnsi="Times New Roman"/>
                <w:sz w:val="20"/>
                <w:szCs w:val="20"/>
                <w:lang w:val="pl-PL"/>
              </w:rPr>
              <w:t>pod red. W. Dynaka i A. W. Labudy</w:t>
            </w:r>
          </w:p>
        </w:tc>
        <w:tc>
          <w:tcPr>
            <w:tcW w:w="1996" w:type="dxa"/>
            <w:gridSpan w:val="3"/>
          </w:tcPr>
          <w:p w14:paraId="2C4764AD" w14:textId="77777777" w:rsidR="004E3B60" w:rsidRPr="004E3B60" w:rsidRDefault="004E3B60" w:rsidP="004E3B60">
            <w:pPr>
              <w:rPr>
                <w:rFonts w:ascii="Times New Roman" w:hAnsi="Times New Roman"/>
                <w:lang w:val="mk-MK"/>
              </w:rPr>
            </w:pPr>
            <w:r w:rsidRPr="004E3B60">
              <w:rPr>
                <w:rFonts w:ascii="Times New Roman" w:hAnsi="Times New Roman"/>
                <w:sz w:val="20"/>
                <w:szCs w:val="20"/>
                <w:lang w:val="pl-PL"/>
              </w:rPr>
              <w:t>Lekcje czytania. Eksplikacje literackie. Część 2</w:t>
            </w:r>
          </w:p>
        </w:tc>
        <w:tc>
          <w:tcPr>
            <w:tcW w:w="2042" w:type="dxa"/>
            <w:gridSpan w:val="2"/>
          </w:tcPr>
          <w:p w14:paraId="49EE0974" w14:textId="77777777" w:rsidR="004E3B60" w:rsidRPr="004E3B60" w:rsidRDefault="004E3B60" w:rsidP="004E3B60">
            <w:pPr>
              <w:rPr>
                <w:rFonts w:ascii="Times New Roman" w:hAnsi="Times New Roman"/>
                <w:lang w:val="mk-MK"/>
              </w:rPr>
            </w:pPr>
            <w:r w:rsidRPr="004E3B60">
              <w:rPr>
                <w:rFonts w:ascii="Times New Roman" w:hAnsi="Times New Roman"/>
                <w:sz w:val="20"/>
                <w:szCs w:val="20"/>
                <w:lang w:val="en-US"/>
              </w:rPr>
              <w:t>Wydawnictwo Uniwersytetu Wrocławskiego, Wrocław</w:t>
            </w:r>
          </w:p>
        </w:tc>
        <w:tc>
          <w:tcPr>
            <w:tcW w:w="0" w:type="auto"/>
          </w:tcPr>
          <w:p w14:paraId="4BED815B" w14:textId="77777777" w:rsidR="004E3B60" w:rsidRPr="004E3B60" w:rsidRDefault="004E3B60" w:rsidP="004E3B60">
            <w:pPr>
              <w:rPr>
                <w:rFonts w:ascii="Times New Roman" w:hAnsi="Times New Roman"/>
                <w:lang w:val="pl-PL"/>
              </w:rPr>
            </w:pPr>
            <w:r w:rsidRPr="004E3B60">
              <w:rPr>
                <w:rFonts w:ascii="Times New Roman" w:hAnsi="Times New Roman"/>
                <w:lang w:val="pl-PL"/>
              </w:rPr>
              <w:t>1999</w:t>
            </w:r>
          </w:p>
        </w:tc>
      </w:tr>
      <w:tr w:rsidR="004E3B60" w:rsidRPr="004E3B60" w14:paraId="3F1AD3B1" w14:textId="77777777" w:rsidTr="004E3B60">
        <w:trPr>
          <w:cantSplit/>
          <w:trHeight w:val="334"/>
        </w:trPr>
        <w:tc>
          <w:tcPr>
            <w:tcW w:w="0" w:type="auto"/>
            <w:vMerge/>
          </w:tcPr>
          <w:p w14:paraId="152D3268" w14:textId="77777777" w:rsidR="004E3B60" w:rsidRPr="004E3B60" w:rsidRDefault="004E3B60" w:rsidP="004E3B60">
            <w:pPr>
              <w:rPr>
                <w:rFonts w:ascii="Times New Roman" w:hAnsi="Times New Roman"/>
                <w:bCs/>
                <w:color w:val="000000"/>
                <w:sz w:val="20"/>
                <w:szCs w:val="20"/>
                <w:lang w:val="mk-MK"/>
              </w:rPr>
            </w:pPr>
          </w:p>
        </w:tc>
        <w:tc>
          <w:tcPr>
            <w:tcW w:w="1245" w:type="dxa"/>
            <w:vMerge w:val="restart"/>
            <w:vAlign w:val="center"/>
          </w:tcPr>
          <w:p w14:paraId="01F369AC"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22.2.</w:t>
            </w:r>
          </w:p>
        </w:tc>
        <w:tc>
          <w:tcPr>
            <w:tcW w:w="8129" w:type="dxa"/>
            <w:gridSpan w:val="9"/>
          </w:tcPr>
          <w:p w14:paraId="72298D33"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Дополнителна литература</w:t>
            </w:r>
          </w:p>
        </w:tc>
      </w:tr>
      <w:tr w:rsidR="004E3B60" w:rsidRPr="004E3B60" w14:paraId="3A175BCC" w14:textId="77777777" w:rsidTr="004E3B60">
        <w:trPr>
          <w:cantSplit/>
          <w:trHeight w:val="334"/>
        </w:trPr>
        <w:tc>
          <w:tcPr>
            <w:tcW w:w="0" w:type="auto"/>
            <w:vMerge/>
          </w:tcPr>
          <w:p w14:paraId="033808F1" w14:textId="77777777" w:rsidR="004E3B60" w:rsidRPr="004E3B60" w:rsidRDefault="004E3B60" w:rsidP="004E3B60">
            <w:pPr>
              <w:rPr>
                <w:rFonts w:ascii="Times New Roman" w:hAnsi="Times New Roman"/>
                <w:bCs/>
                <w:color w:val="000000"/>
                <w:sz w:val="20"/>
                <w:szCs w:val="20"/>
                <w:lang w:val="mk-MK"/>
              </w:rPr>
            </w:pPr>
          </w:p>
        </w:tc>
        <w:tc>
          <w:tcPr>
            <w:tcW w:w="1245" w:type="dxa"/>
            <w:vMerge/>
          </w:tcPr>
          <w:p w14:paraId="17BBBEA6" w14:textId="77777777" w:rsidR="004E3B60" w:rsidRPr="004E3B60" w:rsidRDefault="004E3B60" w:rsidP="004E3B60">
            <w:pPr>
              <w:rPr>
                <w:rFonts w:ascii="Times New Roman" w:hAnsi="Times New Roman"/>
                <w:bCs/>
                <w:color w:val="000000"/>
                <w:sz w:val="20"/>
                <w:szCs w:val="20"/>
                <w:lang w:val="mk-MK"/>
              </w:rPr>
            </w:pPr>
          </w:p>
        </w:tc>
        <w:tc>
          <w:tcPr>
            <w:tcW w:w="847" w:type="dxa"/>
            <w:gridSpan w:val="2"/>
          </w:tcPr>
          <w:p w14:paraId="188DA985"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Реден број</w:t>
            </w:r>
          </w:p>
        </w:tc>
        <w:tc>
          <w:tcPr>
            <w:tcW w:w="1869" w:type="dxa"/>
          </w:tcPr>
          <w:p w14:paraId="0DAD1B2D"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Автор</w:t>
            </w:r>
          </w:p>
        </w:tc>
        <w:tc>
          <w:tcPr>
            <w:tcW w:w="1996" w:type="dxa"/>
            <w:gridSpan w:val="3"/>
          </w:tcPr>
          <w:p w14:paraId="44F8483E"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Наслов</w:t>
            </w:r>
          </w:p>
        </w:tc>
        <w:tc>
          <w:tcPr>
            <w:tcW w:w="2042" w:type="dxa"/>
            <w:gridSpan w:val="2"/>
          </w:tcPr>
          <w:p w14:paraId="03F84386"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Издавач</w:t>
            </w:r>
          </w:p>
        </w:tc>
        <w:tc>
          <w:tcPr>
            <w:tcW w:w="0" w:type="auto"/>
          </w:tcPr>
          <w:p w14:paraId="66432CB7"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Година</w:t>
            </w:r>
          </w:p>
        </w:tc>
      </w:tr>
      <w:tr w:rsidR="004E3B60" w:rsidRPr="004E3B60" w14:paraId="6E83DD42" w14:textId="77777777" w:rsidTr="004E3B60">
        <w:trPr>
          <w:cantSplit/>
          <w:trHeight w:val="334"/>
        </w:trPr>
        <w:tc>
          <w:tcPr>
            <w:tcW w:w="0" w:type="auto"/>
            <w:vMerge/>
          </w:tcPr>
          <w:p w14:paraId="2D29697E" w14:textId="77777777" w:rsidR="004E3B60" w:rsidRPr="004E3B60" w:rsidRDefault="004E3B60" w:rsidP="004E3B60">
            <w:pPr>
              <w:rPr>
                <w:rFonts w:ascii="Times New Roman" w:hAnsi="Times New Roman"/>
                <w:bCs/>
                <w:color w:val="000000"/>
                <w:sz w:val="20"/>
                <w:szCs w:val="20"/>
                <w:lang w:val="mk-MK"/>
              </w:rPr>
            </w:pPr>
          </w:p>
        </w:tc>
        <w:tc>
          <w:tcPr>
            <w:tcW w:w="1245" w:type="dxa"/>
            <w:vMerge/>
          </w:tcPr>
          <w:p w14:paraId="28C0CC15" w14:textId="77777777" w:rsidR="004E3B60" w:rsidRPr="004E3B60" w:rsidRDefault="004E3B60" w:rsidP="004E3B60">
            <w:pPr>
              <w:rPr>
                <w:rFonts w:ascii="Times New Roman" w:hAnsi="Times New Roman"/>
                <w:bCs/>
                <w:color w:val="000000"/>
                <w:sz w:val="20"/>
                <w:szCs w:val="20"/>
                <w:lang w:val="mk-MK"/>
              </w:rPr>
            </w:pPr>
          </w:p>
        </w:tc>
        <w:tc>
          <w:tcPr>
            <w:tcW w:w="847" w:type="dxa"/>
            <w:gridSpan w:val="2"/>
          </w:tcPr>
          <w:p w14:paraId="07621C25"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1.</w:t>
            </w:r>
          </w:p>
        </w:tc>
        <w:tc>
          <w:tcPr>
            <w:tcW w:w="1869" w:type="dxa"/>
          </w:tcPr>
          <w:p w14:paraId="59DE7B1A" w14:textId="77777777" w:rsidR="004E3B60" w:rsidRPr="004E3B60" w:rsidRDefault="004E3B60" w:rsidP="004E3B60">
            <w:pPr>
              <w:rPr>
                <w:rFonts w:ascii="Times New Roman" w:hAnsi="Times New Roman"/>
                <w:lang w:val="pl-PL"/>
              </w:rPr>
            </w:pPr>
            <w:r w:rsidRPr="004E3B60">
              <w:rPr>
                <w:rFonts w:ascii="Times New Roman" w:hAnsi="Times New Roman"/>
                <w:sz w:val="20"/>
                <w:szCs w:val="20"/>
                <w:lang w:val="pl-PL"/>
              </w:rPr>
              <w:t>pod red. J. Prokopa i J. Sławińskiego</w:t>
            </w:r>
          </w:p>
        </w:tc>
        <w:tc>
          <w:tcPr>
            <w:tcW w:w="1996" w:type="dxa"/>
            <w:gridSpan w:val="3"/>
          </w:tcPr>
          <w:p w14:paraId="47256F1C" w14:textId="77777777" w:rsidR="004E3B60" w:rsidRPr="004E3B60" w:rsidRDefault="004E3B60" w:rsidP="004E3B60">
            <w:pPr>
              <w:rPr>
                <w:rFonts w:ascii="Times New Roman" w:hAnsi="Times New Roman"/>
                <w:lang w:val="mk-MK"/>
              </w:rPr>
            </w:pPr>
            <w:r w:rsidRPr="004E3B60">
              <w:rPr>
                <w:rFonts w:ascii="Times New Roman" w:hAnsi="Times New Roman"/>
                <w:sz w:val="20"/>
                <w:szCs w:val="20"/>
                <w:lang w:val="en-US"/>
              </w:rPr>
              <w:t>Liryka polska. Interpretacje</w:t>
            </w:r>
          </w:p>
        </w:tc>
        <w:tc>
          <w:tcPr>
            <w:tcW w:w="2042" w:type="dxa"/>
            <w:gridSpan w:val="2"/>
          </w:tcPr>
          <w:p w14:paraId="022456C6" w14:textId="77777777" w:rsidR="004E3B60" w:rsidRPr="004E3B60" w:rsidRDefault="004E3B60" w:rsidP="004E3B60">
            <w:pPr>
              <w:rPr>
                <w:rFonts w:ascii="Times New Roman" w:hAnsi="Times New Roman"/>
                <w:lang w:val="mk-MK"/>
              </w:rPr>
            </w:pPr>
            <w:r w:rsidRPr="004E3B60">
              <w:rPr>
                <w:rFonts w:ascii="Times New Roman" w:hAnsi="Times New Roman"/>
                <w:sz w:val="20"/>
                <w:szCs w:val="20"/>
                <w:lang w:val="en-US"/>
              </w:rPr>
              <w:t>słowo/ obraz terytoria, Gdańsk</w:t>
            </w:r>
          </w:p>
        </w:tc>
        <w:tc>
          <w:tcPr>
            <w:tcW w:w="0" w:type="auto"/>
          </w:tcPr>
          <w:p w14:paraId="472195FD" w14:textId="77777777" w:rsidR="004E3B60" w:rsidRPr="004E3B60" w:rsidRDefault="004E3B60" w:rsidP="004E3B60">
            <w:pPr>
              <w:rPr>
                <w:rFonts w:ascii="Times New Roman" w:hAnsi="Times New Roman"/>
                <w:lang w:val="pl-PL"/>
              </w:rPr>
            </w:pPr>
            <w:r w:rsidRPr="004E3B60">
              <w:rPr>
                <w:rFonts w:ascii="Times New Roman" w:hAnsi="Times New Roman"/>
                <w:lang w:val="pl-PL"/>
              </w:rPr>
              <w:t>2001</w:t>
            </w:r>
          </w:p>
        </w:tc>
      </w:tr>
      <w:tr w:rsidR="004E3B60" w:rsidRPr="004E3B60" w14:paraId="7959DCCE" w14:textId="77777777" w:rsidTr="004E3B60">
        <w:trPr>
          <w:cantSplit/>
          <w:trHeight w:val="334"/>
        </w:trPr>
        <w:tc>
          <w:tcPr>
            <w:tcW w:w="0" w:type="auto"/>
            <w:vMerge/>
          </w:tcPr>
          <w:p w14:paraId="53CC0F5B" w14:textId="77777777" w:rsidR="004E3B60" w:rsidRPr="004E3B60" w:rsidRDefault="004E3B60" w:rsidP="004E3B60">
            <w:pPr>
              <w:rPr>
                <w:rFonts w:ascii="Times New Roman" w:hAnsi="Times New Roman"/>
                <w:bCs/>
                <w:color w:val="000000"/>
                <w:sz w:val="20"/>
                <w:szCs w:val="20"/>
                <w:lang w:val="mk-MK"/>
              </w:rPr>
            </w:pPr>
          </w:p>
        </w:tc>
        <w:tc>
          <w:tcPr>
            <w:tcW w:w="1245" w:type="dxa"/>
            <w:vMerge/>
          </w:tcPr>
          <w:p w14:paraId="567602EE" w14:textId="77777777" w:rsidR="004E3B60" w:rsidRPr="004E3B60" w:rsidRDefault="004E3B60" w:rsidP="004E3B60">
            <w:pPr>
              <w:rPr>
                <w:rFonts w:ascii="Times New Roman" w:hAnsi="Times New Roman"/>
                <w:bCs/>
                <w:color w:val="000000"/>
                <w:sz w:val="20"/>
                <w:szCs w:val="20"/>
                <w:lang w:val="mk-MK"/>
              </w:rPr>
            </w:pPr>
          </w:p>
        </w:tc>
        <w:tc>
          <w:tcPr>
            <w:tcW w:w="847" w:type="dxa"/>
            <w:gridSpan w:val="2"/>
          </w:tcPr>
          <w:p w14:paraId="085B3B62"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2.</w:t>
            </w:r>
          </w:p>
        </w:tc>
        <w:tc>
          <w:tcPr>
            <w:tcW w:w="1869" w:type="dxa"/>
          </w:tcPr>
          <w:p w14:paraId="2F01C6B1" w14:textId="77777777" w:rsidR="004E3B60" w:rsidRPr="004E3B60" w:rsidRDefault="004E3B60" w:rsidP="004E3B60">
            <w:pPr>
              <w:rPr>
                <w:rFonts w:ascii="Times New Roman" w:hAnsi="Times New Roman"/>
                <w:lang w:val="mk-MK"/>
              </w:rPr>
            </w:pPr>
            <w:r w:rsidRPr="004E3B60">
              <w:rPr>
                <w:rFonts w:ascii="Times New Roman" w:hAnsi="Times New Roman"/>
                <w:sz w:val="20"/>
                <w:szCs w:val="20"/>
                <w:lang w:val="en-US"/>
              </w:rPr>
              <w:t>A. Pilch</w:t>
            </w:r>
          </w:p>
        </w:tc>
        <w:tc>
          <w:tcPr>
            <w:tcW w:w="1996" w:type="dxa"/>
            <w:gridSpan w:val="3"/>
          </w:tcPr>
          <w:p w14:paraId="72302E98" w14:textId="77777777" w:rsidR="004E3B60" w:rsidRPr="004E3B60" w:rsidRDefault="004E3B60" w:rsidP="004E3B60">
            <w:pPr>
              <w:rPr>
                <w:rFonts w:ascii="Times New Roman" w:hAnsi="Times New Roman"/>
                <w:lang w:val="pl-PL"/>
              </w:rPr>
            </w:pPr>
            <w:r w:rsidRPr="004E3B60">
              <w:rPr>
                <w:rFonts w:ascii="Times New Roman" w:hAnsi="Times New Roman"/>
                <w:sz w:val="20"/>
                <w:szCs w:val="20"/>
                <w:lang w:val="pl-PL"/>
              </w:rPr>
              <w:t>Kierunki interpretacji tekstu poetyckiego. Literaturoznawstwo i dydaktyka</w:t>
            </w:r>
          </w:p>
        </w:tc>
        <w:tc>
          <w:tcPr>
            <w:tcW w:w="2042" w:type="dxa"/>
            <w:gridSpan w:val="2"/>
          </w:tcPr>
          <w:p w14:paraId="3D786332" w14:textId="77777777" w:rsidR="004E3B60" w:rsidRPr="004E3B60" w:rsidRDefault="004E3B60" w:rsidP="004E3B60">
            <w:pPr>
              <w:rPr>
                <w:rFonts w:ascii="Times New Roman" w:hAnsi="Times New Roman"/>
                <w:lang w:val="mk-MK"/>
              </w:rPr>
            </w:pPr>
            <w:r w:rsidRPr="004E3B60">
              <w:rPr>
                <w:rFonts w:ascii="Times New Roman" w:hAnsi="Times New Roman"/>
                <w:sz w:val="20"/>
                <w:szCs w:val="20"/>
                <w:lang w:val="en-US"/>
              </w:rPr>
              <w:t>Księgarnia Akademicka, Kraków</w:t>
            </w:r>
          </w:p>
        </w:tc>
        <w:tc>
          <w:tcPr>
            <w:tcW w:w="0" w:type="auto"/>
          </w:tcPr>
          <w:p w14:paraId="4E82573F" w14:textId="77777777" w:rsidR="004E3B60" w:rsidRPr="004E3B60" w:rsidRDefault="004E3B60" w:rsidP="004E3B60">
            <w:pPr>
              <w:rPr>
                <w:rFonts w:ascii="Times New Roman" w:hAnsi="Times New Roman"/>
                <w:lang w:val="pl-PL"/>
              </w:rPr>
            </w:pPr>
            <w:r w:rsidRPr="004E3B60">
              <w:rPr>
                <w:rFonts w:ascii="Times New Roman" w:hAnsi="Times New Roman"/>
                <w:lang w:val="pl-PL"/>
              </w:rPr>
              <w:t>2003</w:t>
            </w:r>
          </w:p>
        </w:tc>
      </w:tr>
      <w:tr w:rsidR="004E3B60" w:rsidRPr="004E3B60" w14:paraId="28456CE5" w14:textId="77777777" w:rsidTr="004E3B60">
        <w:trPr>
          <w:cantSplit/>
          <w:trHeight w:val="334"/>
        </w:trPr>
        <w:tc>
          <w:tcPr>
            <w:tcW w:w="0" w:type="auto"/>
            <w:vMerge/>
          </w:tcPr>
          <w:p w14:paraId="0778D1A3" w14:textId="77777777" w:rsidR="004E3B60" w:rsidRPr="004E3B60" w:rsidRDefault="004E3B60" w:rsidP="004E3B60">
            <w:pPr>
              <w:rPr>
                <w:rFonts w:ascii="Times New Roman" w:hAnsi="Times New Roman"/>
                <w:bCs/>
                <w:color w:val="000000"/>
                <w:sz w:val="20"/>
                <w:szCs w:val="20"/>
                <w:lang w:val="mk-MK"/>
              </w:rPr>
            </w:pPr>
          </w:p>
        </w:tc>
        <w:tc>
          <w:tcPr>
            <w:tcW w:w="1245" w:type="dxa"/>
            <w:vMerge/>
          </w:tcPr>
          <w:p w14:paraId="410F0500" w14:textId="77777777" w:rsidR="004E3B60" w:rsidRPr="004E3B60" w:rsidRDefault="004E3B60" w:rsidP="004E3B60">
            <w:pPr>
              <w:rPr>
                <w:rFonts w:ascii="Times New Roman" w:hAnsi="Times New Roman"/>
                <w:bCs/>
                <w:color w:val="000000"/>
                <w:sz w:val="20"/>
                <w:szCs w:val="20"/>
                <w:lang w:val="mk-MK"/>
              </w:rPr>
            </w:pPr>
          </w:p>
        </w:tc>
        <w:tc>
          <w:tcPr>
            <w:tcW w:w="847" w:type="dxa"/>
            <w:gridSpan w:val="2"/>
          </w:tcPr>
          <w:p w14:paraId="783F9FF9"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3.</w:t>
            </w:r>
          </w:p>
        </w:tc>
        <w:tc>
          <w:tcPr>
            <w:tcW w:w="1869" w:type="dxa"/>
          </w:tcPr>
          <w:p w14:paraId="3BE8FE88" w14:textId="77777777" w:rsidR="004E3B60" w:rsidRPr="004E3B60" w:rsidRDefault="004E3B60" w:rsidP="004E3B60">
            <w:pPr>
              <w:rPr>
                <w:rFonts w:ascii="Times New Roman" w:hAnsi="Times New Roman"/>
                <w:lang w:val="pl-PL"/>
              </w:rPr>
            </w:pPr>
            <w:r w:rsidRPr="004E3B60">
              <w:rPr>
                <w:rFonts w:ascii="Times New Roman" w:hAnsi="Times New Roman"/>
                <w:bCs/>
                <w:iCs/>
                <w:sz w:val="20"/>
                <w:szCs w:val="20"/>
                <w:lang w:val="pl-PL"/>
              </w:rPr>
              <w:t>pod red. G. Gazdy i S. Tyneckiej-Makowskiej</w:t>
            </w:r>
          </w:p>
        </w:tc>
        <w:tc>
          <w:tcPr>
            <w:tcW w:w="1996" w:type="dxa"/>
            <w:gridSpan w:val="3"/>
          </w:tcPr>
          <w:p w14:paraId="7479709C" w14:textId="77777777" w:rsidR="004E3B60" w:rsidRPr="004E3B60" w:rsidRDefault="004E3B60" w:rsidP="004E3B60">
            <w:pPr>
              <w:rPr>
                <w:rFonts w:ascii="Times New Roman" w:hAnsi="Times New Roman"/>
                <w:lang w:val="pl-PL"/>
              </w:rPr>
            </w:pPr>
            <w:r w:rsidRPr="004E3B60">
              <w:rPr>
                <w:rFonts w:ascii="Times New Roman" w:hAnsi="Times New Roman"/>
                <w:bCs/>
                <w:iCs/>
                <w:sz w:val="20"/>
                <w:szCs w:val="20"/>
                <w:lang w:val="pl-PL"/>
              </w:rPr>
              <w:t>Słownik rodzajów i gatunków literackich</w:t>
            </w:r>
          </w:p>
        </w:tc>
        <w:tc>
          <w:tcPr>
            <w:tcW w:w="2042" w:type="dxa"/>
            <w:gridSpan w:val="2"/>
          </w:tcPr>
          <w:p w14:paraId="71E1FC44" w14:textId="77777777" w:rsidR="004E3B60" w:rsidRPr="004E3B60" w:rsidRDefault="004E3B60" w:rsidP="004E3B60">
            <w:pPr>
              <w:tabs>
                <w:tab w:val="left" w:pos="1080"/>
              </w:tabs>
              <w:rPr>
                <w:rFonts w:ascii="Times New Roman" w:hAnsi="Times New Roman"/>
                <w:lang w:val="mk-MK"/>
              </w:rPr>
            </w:pPr>
            <w:r w:rsidRPr="004E3B60">
              <w:rPr>
                <w:rFonts w:ascii="Times New Roman" w:hAnsi="Times New Roman"/>
                <w:bCs/>
                <w:iCs/>
                <w:sz w:val="20"/>
                <w:szCs w:val="20"/>
                <w:lang w:val="en-US"/>
              </w:rPr>
              <w:t>Universitas, Kraków</w:t>
            </w:r>
          </w:p>
        </w:tc>
        <w:tc>
          <w:tcPr>
            <w:tcW w:w="0" w:type="auto"/>
          </w:tcPr>
          <w:p w14:paraId="0597B69E" w14:textId="77777777" w:rsidR="004E3B60" w:rsidRPr="004E3B60" w:rsidRDefault="004E3B60" w:rsidP="004E3B60">
            <w:pPr>
              <w:rPr>
                <w:rFonts w:ascii="Times New Roman" w:hAnsi="Times New Roman"/>
                <w:lang w:val="pl-PL"/>
              </w:rPr>
            </w:pPr>
            <w:r w:rsidRPr="004E3B60">
              <w:rPr>
                <w:rFonts w:ascii="Times New Roman" w:hAnsi="Times New Roman"/>
                <w:lang w:val="pl-PL"/>
              </w:rPr>
              <w:t>2006</w:t>
            </w:r>
          </w:p>
        </w:tc>
      </w:tr>
    </w:tbl>
    <w:p w14:paraId="0A6F4817" w14:textId="77777777" w:rsidR="004E3B60" w:rsidRDefault="004E3B60" w:rsidP="00336207">
      <w:pPr>
        <w:rPr>
          <w:rFonts w:ascii="Times New Roman" w:hAnsi="Times New Roman"/>
          <w:b/>
          <w:sz w:val="24"/>
          <w:lang w:val="mk-MK"/>
        </w:rPr>
      </w:pPr>
    </w:p>
    <w:p w14:paraId="6A2D44FD" w14:textId="77777777" w:rsidR="00740A62" w:rsidRPr="00F72B17" w:rsidRDefault="004E3B60" w:rsidP="00336207">
      <w:pPr>
        <w:rPr>
          <w:rFonts w:ascii="Times New Roman" w:hAnsi="Times New Roman"/>
          <w:b/>
          <w:sz w:val="24"/>
          <w:lang w:val="mk-MK"/>
        </w:rPr>
      </w:pPr>
      <w:r>
        <w:rPr>
          <w:rFonts w:ascii="Times New Roman" w:hAnsi="Times New Roman"/>
          <w:b/>
          <w:sz w:val="24"/>
          <w:lang w:val="mk-MK"/>
        </w:rPr>
        <w:br w:type="page"/>
      </w: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6"/>
        <w:gridCol w:w="1533"/>
        <w:gridCol w:w="397"/>
        <w:gridCol w:w="539"/>
        <w:gridCol w:w="1693"/>
        <w:gridCol w:w="11"/>
        <w:gridCol w:w="1898"/>
        <w:gridCol w:w="189"/>
        <w:gridCol w:w="1472"/>
        <w:gridCol w:w="123"/>
        <w:gridCol w:w="1519"/>
      </w:tblGrid>
      <w:tr w:rsidR="004E3B60" w:rsidRPr="004E3B60" w14:paraId="6B4030D5" w14:textId="77777777" w:rsidTr="004E3B60">
        <w:tc>
          <w:tcPr>
            <w:tcW w:w="2757" w:type="dxa"/>
            <w:gridSpan w:val="4"/>
          </w:tcPr>
          <w:p w14:paraId="65BC854F" w14:textId="77777777" w:rsidR="004E3B60" w:rsidRPr="004E3B60" w:rsidRDefault="004E3B60" w:rsidP="004E3B60">
            <w:pPr>
              <w:jc w:val="both"/>
              <w:rPr>
                <w:rFonts w:ascii="Times New Roman" w:hAnsi="Times New Roman"/>
                <w:b/>
                <w:sz w:val="20"/>
                <w:szCs w:val="20"/>
                <w:lang w:val="mk-MK"/>
              </w:rPr>
            </w:pPr>
            <w:r w:rsidRPr="004E3B60">
              <w:rPr>
                <w:rFonts w:ascii="Times New Roman" w:hAnsi="Times New Roman"/>
                <w:b/>
                <w:sz w:val="20"/>
                <w:szCs w:val="20"/>
                <w:lang w:val="mk-MK"/>
              </w:rPr>
              <w:lastRenderedPageBreak/>
              <w:t>Прилог бр.3</w:t>
            </w:r>
          </w:p>
        </w:tc>
        <w:tc>
          <w:tcPr>
            <w:tcW w:w="7083" w:type="dxa"/>
            <w:gridSpan w:val="7"/>
          </w:tcPr>
          <w:p w14:paraId="0C531B04" w14:textId="77777777" w:rsidR="004E3B60" w:rsidRPr="004E3B60" w:rsidRDefault="004E3B60" w:rsidP="004E3B60">
            <w:pPr>
              <w:rPr>
                <w:rFonts w:ascii="Times New Roman" w:hAnsi="Times New Roman"/>
                <w:b/>
                <w:sz w:val="20"/>
                <w:szCs w:val="20"/>
                <w:lang w:val="mk-MK"/>
              </w:rPr>
            </w:pPr>
            <w:r w:rsidRPr="004E3B60">
              <w:rPr>
                <w:rFonts w:ascii="Times New Roman" w:hAnsi="Times New Roman"/>
                <w:b/>
                <w:sz w:val="20"/>
                <w:szCs w:val="20"/>
                <w:lang w:val="mk-MK"/>
              </w:rPr>
              <w:t>Предметна програма од трет циклус студии</w:t>
            </w:r>
          </w:p>
        </w:tc>
      </w:tr>
      <w:tr w:rsidR="004E3B60" w:rsidRPr="004E3B60" w14:paraId="6738FFD7" w14:textId="77777777" w:rsidTr="004E3B60">
        <w:tc>
          <w:tcPr>
            <w:tcW w:w="466" w:type="dxa"/>
          </w:tcPr>
          <w:p w14:paraId="189E470E"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w:t>
            </w:r>
          </w:p>
        </w:tc>
        <w:tc>
          <w:tcPr>
            <w:tcW w:w="2291" w:type="dxa"/>
            <w:gridSpan w:val="3"/>
          </w:tcPr>
          <w:p w14:paraId="0B189851"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Наслов на наставниот предмет</w:t>
            </w:r>
          </w:p>
        </w:tc>
        <w:tc>
          <w:tcPr>
            <w:tcW w:w="7083" w:type="dxa"/>
            <w:gridSpan w:val="7"/>
          </w:tcPr>
          <w:p w14:paraId="4997FFB1" w14:textId="77777777" w:rsidR="004E3B60" w:rsidRPr="004E3B60" w:rsidRDefault="004E3B60" w:rsidP="004E3B60">
            <w:pPr>
              <w:rPr>
                <w:rFonts w:ascii="Times New Roman" w:hAnsi="Times New Roman"/>
                <w:b/>
                <w:caps/>
                <w:lang w:val="mk-MK"/>
              </w:rPr>
            </w:pPr>
            <w:r w:rsidRPr="004E3B60">
              <w:rPr>
                <w:rFonts w:ascii="Times New Roman" w:hAnsi="Times New Roman"/>
                <w:b/>
                <w:caps/>
                <w:lang w:val="mk-MK"/>
              </w:rPr>
              <w:t>СОВРЕМЕНА ЧЕШКА КНИЖЕВНОСТ</w:t>
            </w:r>
          </w:p>
        </w:tc>
      </w:tr>
      <w:tr w:rsidR="004E3B60" w:rsidRPr="004E3B60" w14:paraId="08FE56DB" w14:textId="77777777" w:rsidTr="004E3B60">
        <w:tc>
          <w:tcPr>
            <w:tcW w:w="466" w:type="dxa"/>
          </w:tcPr>
          <w:p w14:paraId="10BBD372"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2.</w:t>
            </w:r>
          </w:p>
        </w:tc>
        <w:tc>
          <w:tcPr>
            <w:tcW w:w="2291" w:type="dxa"/>
            <w:gridSpan w:val="3"/>
          </w:tcPr>
          <w:p w14:paraId="10AB64F4"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Код</w:t>
            </w:r>
          </w:p>
        </w:tc>
        <w:tc>
          <w:tcPr>
            <w:tcW w:w="7083" w:type="dxa"/>
            <w:gridSpan w:val="7"/>
          </w:tcPr>
          <w:p w14:paraId="1A4CA262" w14:textId="77777777" w:rsidR="004E3B60" w:rsidRPr="004E3B60" w:rsidRDefault="004E3B60" w:rsidP="004E3B60">
            <w:pPr>
              <w:rPr>
                <w:rFonts w:ascii="Times New Roman" w:hAnsi="Times New Roman"/>
                <w:lang w:val="en-US"/>
              </w:rPr>
            </w:pPr>
          </w:p>
        </w:tc>
      </w:tr>
      <w:tr w:rsidR="004E3B60" w:rsidRPr="004E3B60" w14:paraId="37189EF6" w14:textId="77777777" w:rsidTr="004E3B60">
        <w:tc>
          <w:tcPr>
            <w:tcW w:w="466" w:type="dxa"/>
          </w:tcPr>
          <w:p w14:paraId="2056CD74"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3.</w:t>
            </w:r>
          </w:p>
        </w:tc>
        <w:tc>
          <w:tcPr>
            <w:tcW w:w="2291" w:type="dxa"/>
            <w:gridSpan w:val="3"/>
          </w:tcPr>
          <w:p w14:paraId="3D148FF7"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Студиска програма</w:t>
            </w:r>
          </w:p>
        </w:tc>
        <w:tc>
          <w:tcPr>
            <w:tcW w:w="7083" w:type="dxa"/>
            <w:gridSpan w:val="7"/>
          </w:tcPr>
          <w:p w14:paraId="58E3D2BE" w14:textId="77777777" w:rsidR="004E3B60" w:rsidRPr="004E3B60" w:rsidRDefault="004E3B60" w:rsidP="004E3B60">
            <w:pPr>
              <w:rPr>
                <w:rFonts w:ascii="Times New Roman" w:hAnsi="Times New Roman"/>
                <w:lang w:val="mk-MK"/>
              </w:rPr>
            </w:pPr>
            <w:r w:rsidRPr="004E3B60">
              <w:rPr>
                <w:rFonts w:ascii="Times New Roman" w:hAnsi="Times New Roman"/>
                <w:lang w:val="mk-MK"/>
              </w:rPr>
              <w:t xml:space="preserve">Славистика </w:t>
            </w:r>
          </w:p>
        </w:tc>
      </w:tr>
      <w:tr w:rsidR="004E3B60" w:rsidRPr="004E3B60" w14:paraId="18BCCAFC" w14:textId="77777777" w:rsidTr="004E3B60">
        <w:tc>
          <w:tcPr>
            <w:tcW w:w="466" w:type="dxa"/>
          </w:tcPr>
          <w:p w14:paraId="46971856"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4.</w:t>
            </w:r>
          </w:p>
        </w:tc>
        <w:tc>
          <w:tcPr>
            <w:tcW w:w="2291" w:type="dxa"/>
            <w:gridSpan w:val="3"/>
          </w:tcPr>
          <w:p w14:paraId="2D8D7455"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Организатор на студиската програма (единица - институт, катедра, оддел)</w:t>
            </w:r>
          </w:p>
        </w:tc>
        <w:tc>
          <w:tcPr>
            <w:tcW w:w="7083" w:type="dxa"/>
            <w:gridSpan w:val="7"/>
          </w:tcPr>
          <w:p w14:paraId="26B4B999" w14:textId="77777777" w:rsidR="004E3B60" w:rsidRPr="004E3B60" w:rsidRDefault="004E3B60" w:rsidP="004E3B60">
            <w:pPr>
              <w:rPr>
                <w:rFonts w:ascii="Times New Roman" w:hAnsi="Times New Roman"/>
                <w:lang w:val="ru-RU"/>
              </w:rPr>
            </w:pPr>
            <w:r w:rsidRPr="004E3B60">
              <w:rPr>
                <w:rFonts w:ascii="Times New Roman" w:hAnsi="Times New Roman"/>
                <w:lang w:val="ru-RU"/>
              </w:rPr>
              <w:t>Филолошки факултет „Блаже Конески “ – Скопје</w:t>
            </w:r>
          </w:p>
          <w:p w14:paraId="7E40D874" w14:textId="77777777" w:rsidR="004E3B60" w:rsidRPr="004E3B60" w:rsidRDefault="004E3B60" w:rsidP="004E3B60">
            <w:pPr>
              <w:rPr>
                <w:rFonts w:ascii="Times New Roman" w:hAnsi="Times New Roman"/>
                <w:lang w:val="ru-RU"/>
              </w:rPr>
            </w:pPr>
            <w:r w:rsidRPr="004E3B60">
              <w:rPr>
                <w:rFonts w:ascii="Times New Roman" w:hAnsi="Times New Roman"/>
                <w:lang w:val="ru-RU"/>
              </w:rPr>
              <w:t>Катедра: Славистика</w:t>
            </w:r>
          </w:p>
        </w:tc>
      </w:tr>
      <w:tr w:rsidR="004E3B60" w:rsidRPr="004E3B60" w14:paraId="3D28224E" w14:textId="77777777" w:rsidTr="004E3B60">
        <w:tc>
          <w:tcPr>
            <w:tcW w:w="466" w:type="dxa"/>
          </w:tcPr>
          <w:p w14:paraId="1DC3EE4E"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5.</w:t>
            </w:r>
          </w:p>
        </w:tc>
        <w:tc>
          <w:tcPr>
            <w:tcW w:w="2291" w:type="dxa"/>
            <w:gridSpan w:val="3"/>
          </w:tcPr>
          <w:p w14:paraId="0099E821"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Степен (прв, втор, трет циклус)</w:t>
            </w:r>
          </w:p>
        </w:tc>
        <w:tc>
          <w:tcPr>
            <w:tcW w:w="7083" w:type="dxa"/>
            <w:gridSpan w:val="7"/>
          </w:tcPr>
          <w:p w14:paraId="2B6AD989" w14:textId="77777777" w:rsidR="004E3B60" w:rsidRPr="004E3B60" w:rsidRDefault="004E3B60" w:rsidP="004E3B60">
            <w:pPr>
              <w:rPr>
                <w:rFonts w:ascii="Times New Roman" w:hAnsi="Times New Roman"/>
                <w:lang w:val="ru-RU"/>
              </w:rPr>
            </w:pPr>
            <w:r w:rsidRPr="004E3B60">
              <w:rPr>
                <w:rFonts w:ascii="Times New Roman" w:hAnsi="Times New Roman"/>
                <w:lang w:val="ru-RU"/>
              </w:rPr>
              <w:t>Трет циклус</w:t>
            </w:r>
          </w:p>
        </w:tc>
      </w:tr>
      <w:tr w:rsidR="004E3B60" w:rsidRPr="004E3B60" w14:paraId="74117B99" w14:textId="77777777" w:rsidTr="004E3B60">
        <w:tc>
          <w:tcPr>
            <w:tcW w:w="466" w:type="dxa"/>
          </w:tcPr>
          <w:p w14:paraId="47B8DEE4"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6.</w:t>
            </w:r>
          </w:p>
        </w:tc>
        <w:tc>
          <w:tcPr>
            <w:tcW w:w="2291" w:type="dxa"/>
            <w:gridSpan w:val="3"/>
          </w:tcPr>
          <w:p w14:paraId="1A4BBD2D"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Академска година/семестар</w:t>
            </w:r>
          </w:p>
        </w:tc>
        <w:tc>
          <w:tcPr>
            <w:tcW w:w="1689" w:type="dxa"/>
            <w:gridSpan w:val="2"/>
          </w:tcPr>
          <w:p w14:paraId="66A533D9" w14:textId="77777777" w:rsidR="004E3B60" w:rsidRPr="004E3B60" w:rsidRDefault="004E3B60" w:rsidP="004E3B60">
            <w:pPr>
              <w:rPr>
                <w:rFonts w:ascii="Times New Roman" w:hAnsi="Times New Roman"/>
                <w:lang w:val="en-US"/>
              </w:rPr>
            </w:pPr>
            <w:r w:rsidRPr="004E3B60">
              <w:rPr>
                <w:rFonts w:ascii="Times New Roman" w:hAnsi="Times New Roman"/>
                <w:lang w:val="mk-MK"/>
              </w:rPr>
              <w:t>_година</w:t>
            </w:r>
          </w:p>
          <w:p w14:paraId="6AC2F721" w14:textId="77777777" w:rsidR="004E3B60" w:rsidRPr="004E3B60" w:rsidRDefault="004E3B60" w:rsidP="004E3B60">
            <w:pPr>
              <w:rPr>
                <w:rFonts w:ascii="Times New Roman" w:hAnsi="Times New Roman"/>
                <w:lang w:val="mk-MK"/>
              </w:rPr>
            </w:pPr>
            <w:r w:rsidRPr="004E3B60">
              <w:rPr>
                <w:rFonts w:ascii="Times New Roman" w:hAnsi="Times New Roman"/>
                <w:lang w:val="mk-MK"/>
              </w:rPr>
              <w:t>_семестар</w:t>
            </w:r>
          </w:p>
        </w:tc>
        <w:tc>
          <w:tcPr>
            <w:tcW w:w="1996" w:type="dxa"/>
          </w:tcPr>
          <w:p w14:paraId="548F8B06" w14:textId="77777777" w:rsidR="004E3B60" w:rsidRPr="004E3B60" w:rsidRDefault="004E3B60" w:rsidP="004E3B60">
            <w:pPr>
              <w:rPr>
                <w:rFonts w:ascii="Times New Roman" w:hAnsi="Times New Roman"/>
                <w:lang w:val="en-US"/>
              </w:rPr>
            </w:pPr>
            <w:r w:rsidRPr="004E3B60">
              <w:rPr>
                <w:rFonts w:ascii="Times New Roman" w:hAnsi="Times New Roman"/>
                <w:lang w:val="mk-MK"/>
              </w:rPr>
              <w:t>_година</w:t>
            </w:r>
          </w:p>
          <w:p w14:paraId="21D53D73" w14:textId="77777777" w:rsidR="004E3B60" w:rsidRPr="004E3B60" w:rsidRDefault="004E3B60" w:rsidP="004E3B60">
            <w:pPr>
              <w:rPr>
                <w:rFonts w:ascii="Times New Roman" w:hAnsi="Times New Roman"/>
                <w:lang w:val="mk-MK"/>
              </w:rPr>
            </w:pPr>
            <w:r w:rsidRPr="004E3B60">
              <w:rPr>
                <w:rFonts w:ascii="Times New Roman" w:hAnsi="Times New Roman"/>
                <w:lang w:val="mk-MK"/>
              </w:rPr>
              <w:t>_семестар</w:t>
            </w:r>
          </w:p>
        </w:tc>
        <w:tc>
          <w:tcPr>
            <w:tcW w:w="1900" w:type="dxa"/>
            <w:gridSpan w:val="3"/>
          </w:tcPr>
          <w:p w14:paraId="0CA31735" w14:textId="77777777" w:rsidR="004E3B60" w:rsidRPr="004E3B60" w:rsidRDefault="004E3B60" w:rsidP="004E3B60">
            <w:pPr>
              <w:rPr>
                <w:rFonts w:ascii="Times New Roman" w:hAnsi="Times New Roman"/>
                <w:lang w:val="en-US"/>
              </w:rPr>
            </w:pPr>
            <w:r w:rsidRPr="004E3B60">
              <w:rPr>
                <w:rFonts w:ascii="Times New Roman" w:hAnsi="Times New Roman"/>
                <w:lang w:val="mk-MK"/>
              </w:rPr>
              <w:t>_година</w:t>
            </w:r>
          </w:p>
          <w:p w14:paraId="67BE0918" w14:textId="77777777" w:rsidR="004E3B60" w:rsidRPr="004E3B60" w:rsidRDefault="004E3B60" w:rsidP="004E3B60">
            <w:pPr>
              <w:rPr>
                <w:rFonts w:ascii="Times New Roman" w:hAnsi="Times New Roman"/>
                <w:lang w:val="mk-MK"/>
              </w:rPr>
            </w:pPr>
            <w:r w:rsidRPr="004E3B60">
              <w:rPr>
                <w:rFonts w:ascii="Times New Roman" w:hAnsi="Times New Roman"/>
                <w:lang w:val="mk-MK"/>
              </w:rPr>
              <w:t>_семестар</w:t>
            </w:r>
          </w:p>
        </w:tc>
        <w:tc>
          <w:tcPr>
            <w:tcW w:w="0" w:type="auto"/>
          </w:tcPr>
          <w:p w14:paraId="006FCA72" w14:textId="77777777" w:rsidR="004E3B60" w:rsidRPr="004E3B60" w:rsidRDefault="004E3B60" w:rsidP="004E3B60">
            <w:pPr>
              <w:rPr>
                <w:rFonts w:ascii="Times New Roman" w:hAnsi="Times New Roman"/>
                <w:lang w:val="en-US"/>
              </w:rPr>
            </w:pPr>
            <w:r w:rsidRPr="004E3B60">
              <w:rPr>
                <w:rFonts w:ascii="Times New Roman" w:hAnsi="Times New Roman"/>
                <w:lang w:val="mk-MK"/>
              </w:rPr>
              <w:t>_година</w:t>
            </w:r>
          </w:p>
          <w:p w14:paraId="5BB61A08" w14:textId="77777777" w:rsidR="004E3B60" w:rsidRPr="004E3B60" w:rsidRDefault="004E3B60" w:rsidP="004E3B60">
            <w:pPr>
              <w:rPr>
                <w:rFonts w:ascii="Times New Roman" w:hAnsi="Times New Roman"/>
                <w:lang w:val="mk-MK"/>
              </w:rPr>
            </w:pPr>
            <w:r w:rsidRPr="004E3B60">
              <w:rPr>
                <w:rFonts w:ascii="Times New Roman" w:hAnsi="Times New Roman"/>
                <w:lang w:val="mk-MK"/>
              </w:rPr>
              <w:t>_семестар</w:t>
            </w:r>
          </w:p>
        </w:tc>
      </w:tr>
      <w:tr w:rsidR="004E3B60" w:rsidRPr="004E3B60" w14:paraId="5C7AA50C" w14:textId="77777777" w:rsidTr="004E3B60">
        <w:tc>
          <w:tcPr>
            <w:tcW w:w="466" w:type="dxa"/>
          </w:tcPr>
          <w:p w14:paraId="5DBF87F4"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8.</w:t>
            </w:r>
          </w:p>
        </w:tc>
        <w:tc>
          <w:tcPr>
            <w:tcW w:w="2291" w:type="dxa"/>
            <w:gridSpan w:val="3"/>
          </w:tcPr>
          <w:p w14:paraId="17CF80B9"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Наставник</w:t>
            </w:r>
          </w:p>
        </w:tc>
        <w:tc>
          <w:tcPr>
            <w:tcW w:w="7083" w:type="dxa"/>
            <w:gridSpan w:val="7"/>
          </w:tcPr>
          <w:p w14:paraId="0E89EDF6" w14:textId="77777777" w:rsidR="004E3B60" w:rsidRPr="004E3B60" w:rsidRDefault="004E3B60" w:rsidP="004E3B60">
            <w:pPr>
              <w:rPr>
                <w:rFonts w:ascii="Times New Roman" w:hAnsi="Times New Roman"/>
                <w:lang w:val="mk-MK"/>
              </w:rPr>
            </w:pPr>
            <w:r w:rsidRPr="004E3B60">
              <w:rPr>
                <w:rFonts w:ascii="Times New Roman" w:hAnsi="Times New Roman"/>
                <w:lang w:val="mk-MK"/>
              </w:rPr>
              <w:t>проф. д-р Јасминка Делова-Силјанова</w:t>
            </w:r>
          </w:p>
        </w:tc>
      </w:tr>
      <w:tr w:rsidR="004E3B60" w:rsidRPr="004E3B60" w14:paraId="3999086D" w14:textId="77777777" w:rsidTr="004E3B60">
        <w:tc>
          <w:tcPr>
            <w:tcW w:w="466" w:type="dxa"/>
          </w:tcPr>
          <w:p w14:paraId="681A9D6A"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9.</w:t>
            </w:r>
          </w:p>
        </w:tc>
        <w:tc>
          <w:tcPr>
            <w:tcW w:w="2291" w:type="dxa"/>
            <w:gridSpan w:val="3"/>
          </w:tcPr>
          <w:p w14:paraId="6015E677"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Предуслови за запишување на предметот</w:t>
            </w:r>
          </w:p>
        </w:tc>
        <w:tc>
          <w:tcPr>
            <w:tcW w:w="7083" w:type="dxa"/>
            <w:gridSpan w:val="7"/>
          </w:tcPr>
          <w:p w14:paraId="43373FD8" w14:textId="77777777" w:rsidR="004E3B60" w:rsidRPr="004E3B60" w:rsidRDefault="004E3B60" w:rsidP="004E3B60">
            <w:pPr>
              <w:rPr>
                <w:rFonts w:ascii="Times New Roman" w:hAnsi="Times New Roman"/>
                <w:lang w:val="mk-MK"/>
              </w:rPr>
            </w:pPr>
            <w:r w:rsidRPr="004E3B60">
              <w:rPr>
                <w:rFonts w:ascii="Times New Roman" w:hAnsi="Times New Roman"/>
                <w:lang w:val="mk-MK"/>
              </w:rPr>
              <w:t>завршен втор циклус студии</w:t>
            </w:r>
          </w:p>
        </w:tc>
      </w:tr>
      <w:tr w:rsidR="004E3B60" w:rsidRPr="004E3B60" w14:paraId="3DFE9357" w14:textId="77777777" w:rsidTr="004E3B60">
        <w:tc>
          <w:tcPr>
            <w:tcW w:w="466" w:type="dxa"/>
          </w:tcPr>
          <w:p w14:paraId="3EE517F6"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10.</w:t>
            </w:r>
          </w:p>
        </w:tc>
        <w:tc>
          <w:tcPr>
            <w:tcW w:w="0" w:type="auto"/>
            <w:gridSpan w:val="10"/>
          </w:tcPr>
          <w:p w14:paraId="75D51473" w14:textId="77777777" w:rsidR="004E3B60" w:rsidRPr="004E3B60" w:rsidRDefault="004E3B60" w:rsidP="004E3B60">
            <w:pPr>
              <w:autoSpaceDE w:val="0"/>
              <w:autoSpaceDN w:val="0"/>
              <w:adjustRightInd w:val="0"/>
              <w:rPr>
                <w:rFonts w:ascii="Times New Roman" w:hAnsi="Times New Roman"/>
                <w:sz w:val="18"/>
                <w:szCs w:val="18"/>
                <w:lang w:val="ru-RU" w:eastAsia="ja-JP"/>
              </w:rPr>
            </w:pPr>
            <w:r w:rsidRPr="004E3B60">
              <w:rPr>
                <w:rFonts w:ascii="Times New Roman" w:hAnsi="Times New Roman"/>
                <w:sz w:val="18"/>
                <w:szCs w:val="18"/>
                <w:lang w:val="ru-RU" w:eastAsia="ja-JP"/>
              </w:rPr>
              <w:t>Цели на предметната програма (компетенции):</w:t>
            </w:r>
          </w:p>
          <w:p w14:paraId="0A7E890D" w14:textId="77777777" w:rsidR="004E3B60" w:rsidRPr="004E3B60" w:rsidRDefault="004E3B60" w:rsidP="004E3B60">
            <w:pPr>
              <w:autoSpaceDE w:val="0"/>
              <w:autoSpaceDN w:val="0"/>
              <w:adjustRightInd w:val="0"/>
              <w:rPr>
                <w:rFonts w:ascii="Times New Roman" w:eastAsia="ArialMT" w:hAnsi="Times New Roman"/>
                <w:sz w:val="20"/>
                <w:szCs w:val="20"/>
                <w:lang w:val="ru-RU"/>
              </w:rPr>
            </w:pPr>
            <w:r w:rsidRPr="004E3B60">
              <w:rPr>
                <w:rFonts w:ascii="Times New Roman" w:hAnsi="Times New Roman"/>
                <w:sz w:val="18"/>
                <w:szCs w:val="18"/>
                <w:lang w:val="ru-RU" w:eastAsia="ja-JP"/>
              </w:rPr>
              <w:t xml:space="preserve"> </w:t>
            </w:r>
            <w:r w:rsidRPr="004E3B60">
              <w:rPr>
                <w:rFonts w:ascii="Times New Roman" w:hAnsi="Times New Roman"/>
                <w:sz w:val="20"/>
                <w:szCs w:val="20"/>
                <w:lang w:val="ru-RU"/>
              </w:rPr>
              <w:t>-</w:t>
            </w:r>
            <w:r w:rsidRPr="004E3B60">
              <w:rPr>
                <w:rFonts w:ascii="Times New Roman" w:eastAsia="ArialMT" w:hAnsi="Times New Roman"/>
                <w:sz w:val="20"/>
                <w:szCs w:val="20"/>
                <w:lang w:val="ru-RU"/>
              </w:rPr>
              <w:t>Анализа и интерпретација на книжевни критички текстови и теми;</w:t>
            </w:r>
          </w:p>
          <w:p w14:paraId="335C6235" w14:textId="77777777" w:rsidR="004E3B60" w:rsidRPr="004E3B60" w:rsidRDefault="004E3B60" w:rsidP="004E3B60">
            <w:pPr>
              <w:autoSpaceDE w:val="0"/>
              <w:autoSpaceDN w:val="0"/>
              <w:adjustRightInd w:val="0"/>
              <w:rPr>
                <w:rFonts w:ascii="Times New Roman" w:eastAsia="ArialMT" w:hAnsi="Times New Roman"/>
                <w:sz w:val="20"/>
                <w:szCs w:val="20"/>
                <w:lang w:val="ru-RU"/>
              </w:rPr>
            </w:pPr>
            <w:r w:rsidRPr="004E3B60">
              <w:rPr>
                <w:rFonts w:ascii="Times New Roman" w:hAnsi="Times New Roman"/>
                <w:sz w:val="20"/>
                <w:szCs w:val="20"/>
                <w:lang w:val="ru-RU"/>
              </w:rPr>
              <w:t>-</w:t>
            </w:r>
            <w:r w:rsidRPr="004E3B60">
              <w:rPr>
                <w:rFonts w:ascii="Times New Roman" w:eastAsia="ArialMT" w:hAnsi="Times New Roman"/>
                <w:sz w:val="20"/>
                <w:szCs w:val="20"/>
                <w:lang w:val="ru-RU"/>
              </w:rPr>
              <w:t>Ориентација во развојот на жанровите и темите во поезијата и прозата;</w:t>
            </w:r>
          </w:p>
          <w:p w14:paraId="7A3064B7" w14:textId="77777777" w:rsidR="004E3B60" w:rsidRPr="004E3B60" w:rsidRDefault="004E3B60" w:rsidP="004E3B60">
            <w:pPr>
              <w:autoSpaceDE w:val="0"/>
              <w:autoSpaceDN w:val="0"/>
              <w:adjustRightInd w:val="0"/>
              <w:rPr>
                <w:rFonts w:ascii="Times New Roman" w:eastAsia="ArialMT" w:hAnsi="Times New Roman"/>
                <w:sz w:val="20"/>
                <w:szCs w:val="20"/>
                <w:lang w:val="ru-RU"/>
              </w:rPr>
            </w:pPr>
            <w:r w:rsidRPr="004E3B60">
              <w:rPr>
                <w:rFonts w:ascii="Times New Roman" w:hAnsi="Times New Roman"/>
                <w:sz w:val="20"/>
                <w:szCs w:val="20"/>
                <w:lang w:val="ru-RU"/>
              </w:rPr>
              <w:t>-</w:t>
            </w:r>
            <w:r w:rsidRPr="004E3B60">
              <w:rPr>
                <w:rFonts w:ascii="Times New Roman" w:eastAsia="ArialMT" w:hAnsi="Times New Roman"/>
                <w:sz w:val="20"/>
                <w:szCs w:val="20"/>
                <w:lang w:val="ru-RU"/>
              </w:rPr>
              <w:t>Разбирање на критериумите за оценување на книжевен текст;</w:t>
            </w:r>
          </w:p>
          <w:p w14:paraId="2D94BC0A" w14:textId="77777777" w:rsidR="004E3B60" w:rsidRPr="004E3B60" w:rsidRDefault="004E3B60" w:rsidP="004E3B60">
            <w:pPr>
              <w:spacing w:before="60" w:after="60"/>
              <w:jc w:val="both"/>
              <w:rPr>
                <w:rFonts w:ascii="Times New Roman" w:hAnsi="Times New Roman"/>
                <w:sz w:val="18"/>
                <w:szCs w:val="18"/>
                <w:lang w:val="sr-Cyrl-CS" w:eastAsia="ja-JP"/>
              </w:rPr>
            </w:pPr>
            <w:r w:rsidRPr="004E3B60">
              <w:rPr>
                <w:rFonts w:ascii="Times New Roman" w:hAnsi="Times New Roman"/>
                <w:sz w:val="20"/>
                <w:szCs w:val="20"/>
                <w:lang w:val="sr-Cyrl-CS"/>
              </w:rPr>
              <w:t>-</w:t>
            </w:r>
            <w:r w:rsidRPr="004E3B60">
              <w:rPr>
                <w:rFonts w:ascii="Times New Roman" w:eastAsia="ArialMT" w:hAnsi="Times New Roman"/>
                <w:sz w:val="20"/>
                <w:szCs w:val="20"/>
                <w:lang w:val="sr-Cyrl-CS"/>
              </w:rPr>
              <w:t>Разбирање на промените во пристапот кон книжевноста по 1989 година</w:t>
            </w:r>
            <w:r w:rsidRPr="004E3B60">
              <w:rPr>
                <w:rFonts w:ascii="Times New Roman" w:hAnsi="Times New Roman"/>
                <w:szCs w:val="20"/>
                <w:lang w:val="mk-MK"/>
              </w:rPr>
              <w:t xml:space="preserve">.   </w:t>
            </w:r>
          </w:p>
        </w:tc>
      </w:tr>
      <w:tr w:rsidR="004E3B60" w:rsidRPr="004E3B60" w14:paraId="79DB23F5" w14:textId="77777777" w:rsidTr="004E3B60">
        <w:tc>
          <w:tcPr>
            <w:tcW w:w="466" w:type="dxa"/>
          </w:tcPr>
          <w:p w14:paraId="6A6743EC"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11.</w:t>
            </w:r>
          </w:p>
        </w:tc>
        <w:tc>
          <w:tcPr>
            <w:tcW w:w="0" w:type="auto"/>
            <w:gridSpan w:val="10"/>
          </w:tcPr>
          <w:p w14:paraId="16A5B457" w14:textId="77777777" w:rsidR="004E3B60" w:rsidRPr="004E3B60" w:rsidRDefault="004E3B60" w:rsidP="004E3B60">
            <w:pPr>
              <w:rPr>
                <w:rFonts w:ascii="Times New Roman" w:hAnsi="Times New Roman"/>
                <w:sz w:val="18"/>
                <w:szCs w:val="18"/>
                <w:lang w:val="ru-RU" w:eastAsia="ja-JP"/>
              </w:rPr>
            </w:pPr>
            <w:r w:rsidRPr="004E3B60">
              <w:rPr>
                <w:rFonts w:ascii="Times New Roman" w:hAnsi="Times New Roman"/>
                <w:sz w:val="18"/>
                <w:szCs w:val="18"/>
                <w:lang w:val="ru-RU" w:eastAsia="ja-JP"/>
              </w:rPr>
              <w:t xml:space="preserve">Содржина на предметната програма: </w:t>
            </w:r>
          </w:p>
          <w:p w14:paraId="6E042DE4" w14:textId="77777777" w:rsidR="004E3B60" w:rsidRPr="004E3B60" w:rsidRDefault="004E3B60" w:rsidP="004E3B60">
            <w:pPr>
              <w:autoSpaceDE w:val="0"/>
              <w:autoSpaceDN w:val="0"/>
              <w:adjustRightInd w:val="0"/>
              <w:rPr>
                <w:rFonts w:ascii="Times New Roman" w:eastAsia="ArialMT" w:hAnsi="Times New Roman"/>
                <w:sz w:val="20"/>
                <w:szCs w:val="20"/>
                <w:lang w:val="ru-RU"/>
              </w:rPr>
            </w:pPr>
            <w:r w:rsidRPr="004E3B60">
              <w:rPr>
                <w:rFonts w:ascii="Times New Roman" w:eastAsia="ArialMT" w:hAnsi="Times New Roman"/>
                <w:sz w:val="20"/>
                <w:szCs w:val="20"/>
                <w:lang w:val="ru-RU"/>
              </w:rPr>
              <w:t>Запознавање со развојот на современата чешка поезија и проза по 1989 година. Анализа на</w:t>
            </w:r>
          </w:p>
          <w:p w14:paraId="31617E30" w14:textId="77777777" w:rsidR="004E3B60" w:rsidRPr="004E3B60" w:rsidRDefault="004E3B60" w:rsidP="004E3B60">
            <w:pPr>
              <w:autoSpaceDE w:val="0"/>
              <w:autoSpaceDN w:val="0"/>
              <w:adjustRightInd w:val="0"/>
              <w:rPr>
                <w:rFonts w:ascii="Times New Roman" w:eastAsia="ArialMT" w:hAnsi="Times New Roman"/>
                <w:sz w:val="20"/>
                <w:szCs w:val="20"/>
                <w:lang w:val="ru-RU"/>
              </w:rPr>
            </w:pPr>
            <w:r w:rsidRPr="004E3B60">
              <w:rPr>
                <w:rFonts w:ascii="Times New Roman" w:eastAsia="ArialMT" w:hAnsi="Times New Roman"/>
                <w:sz w:val="20"/>
                <w:szCs w:val="20"/>
                <w:lang w:val="ru-RU"/>
              </w:rPr>
              <w:t>новите тенденции во чешката книжевност. Студентот ќе се запознае со основните аспекти на</w:t>
            </w:r>
          </w:p>
          <w:p w14:paraId="0432C2BF" w14:textId="77777777" w:rsidR="004E3B60" w:rsidRPr="004E3B60" w:rsidRDefault="004E3B60" w:rsidP="004E3B60">
            <w:pPr>
              <w:autoSpaceDE w:val="0"/>
              <w:autoSpaceDN w:val="0"/>
              <w:adjustRightInd w:val="0"/>
              <w:rPr>
                <w:rFonts w:ascii="Times New Roman" w:eastAsia="ArialMT" w:hAnsi="Times New Roman"/>
                <w:sz w:val="20"/>
                <w:szCs w:val="20"/>
                <w:lang w:val="ru-RU"/>
              </w:rPr>
            </w:pPr>
            <w:r w:rsidRPr="004E3B60">
              <w:rPr>
                <w:rFonts w:ascii="Times New Roman" w:eastAsia="ArialMT" w:hAnsi="Times New Roman"/>
                <w:sz w:val="20"/>
                <w:szCs w:val="20"/>
                <w:lang w:val="ru-RU"/>
              </w:rPr>
              <w:t>романот и промената на неговата форма (распад на традиционалната епика) во 20 век пришто ќе</w:t>
            </w:r>
          </w:p>
          <w:p w14:paraId="2A65BB8E" w14:textId="77777777" w:rsidR="004E3B60" w:rsidRPr="004E3B60" w:rsidRDefault="004E3B60" w:rsidP="004E3B60">
            <w:pPr>
              <w:autoSpaceDE w:val="0"/>
              <w:autoSpaceDN w:val="0"/>
              <w:adjustRightInd w:val="0"/>
              <w:rPr>
                <w:rFonts w:ascii="Times New Roman" w:eastAsia="ArialMT" w:hAnsi="Times New Roman"/>
                <w:sz w:val="20"/>
                <w:szCs w:val="20"/>
                <w:lang w:val="ru-RU"/>
              </w:rPr>
            </w:pPr>
            <w:r w:rsidRPr="004E3B60">
              <w:rPr>
                <w:rFonts w:ascii="Times New Roman" w:eastAsia="ArialMT" w:hAnsi="Times New Roman"/>
                <w:sz w:val="20"/>
                <w:szCs w:val="20"/>
                <w:lang w:val="ru-RU"/>
              </w:rPr>
              <w:t>се земе предвид проблематиката на концептите на модерната и постмодерната. Ќе биде</w:t>
            </w:r>
          </w:p>
          <w:p w14:paraId="1BD909D5" w14:textId="77777777" w:rsidR="004E3B60" w:rsidRPr="004E3B60" w:rsidRDefault="004E3B60" w:rsidP="004E3B60">
            <w:pPr>
              <w:autoSpaceDE w:val="0"/>
              <w:autoSpaceDN w:val="0"/>
              <w:adjustRightInd w:val="0"/>
              <w:rPr>
                <w:rFonts w:ascii="Times New Roman" w:eastAsia="ArialMT" w:hAnsi="Times New Roman"/>
                <w:sz w:val="20"/>
                <w:szCs w:val="20"/>
                <w:lang w:val="ru-RU"/>
              </w:rPr>
            </w:pPr>
            <w:r w:rsidRPr="004E3B60">
              <w:rPr>
                <w:rFonts w:ascii="Times New Roman" w:eastAsia="ArialMT" w:hAnsi="Times New Roman"/>
                <w:sz w:val="20"/>
                <w:szCs w:val="20"/>
                <w:lang w:val="ru-RU"/>
              </w:rPr>
              <w:t>анализиран типот на избран роман, неговата структура (наративна стратегија, поетика на лик,</w:t>
            </w:r>
          </w:p>
          <w:p w14:paraId="705B02A6" w14:textId="77777777" w:rsidR="004E3B60" w:rsidRPr="004E3B60" w:rsidRDefault="004E3B60" w:rsidP="004E3B60">
            <w:pPr>
              <w:autoSpaceDE w:val="0"/>
              <w:autoSpaceDN w:val="0"/>
              <w:adjustRightInd w:val="0"/>
              <w:rPr>
                <w:rFonts w:ascii="Times New Roman" w:eastAsia="ArialMT" w:hAnsi="Times New Roman"/>
                <w:sz w:val="20"/>
                <w:szCs w:val="20"/>
                <w:lang w:val="ru-RU"/>
              </w:rPr>
            </w:pPr>
            <w:r w:rsidRPr="004E3B60">
              <w:rPr>
                <w:rFonts w:ascii="Times New Roman" w:eastAsia="ArialMT" w:hAnsi="Times New Roman"/>
                <w:sz w:val="20"/>
                <w:szCs w:val="20"/>
                <w:lang w:val="ru-RU"/>
              </w:rPr>
              <w:t>време, рефлексија и сл.) и ќе се претстави книжевно-историскиот контекст во кој е сместено</w:t>
            </w:r>
          </w:p>
          <w:p w14:paraId="6E818513" w14:textId="77777777" w:rsidR="004E3B60" w:rsidRPr="004E3B60" w:rsidRDefault="004E3B60" w:rsidP="004E3B60">
            <w:pPr>
              <w:jc w:val="both"/>
              <w:rPr>
                <w:rFonts w:ascii="Times New Roman" w:hAnsi="Times New Roman"/>
                <w:sz w:val="18"/>
                <w:szCs w:val="18"/>
                <w:lang w:val="mk-MK" w:eastAsia="ja-JP"/>
              </w:rPr>
            </w:pPr>
            <w:r w:rsidRPr="004E3B60">
              <w:rPr>
                <w:rFonts w:ascii="Times New Roman" w:eastAsia="ArialMT" w:hAnsi="Times New Roman"/>
                <w:sz w:val="20"/>
                <w:szCs w:val="20"/>
                <w:lang w:val="en-US"/>
              </w:rPr>
              <w:t>делото.</w:t>
            </w:r>
          </w:p>
        </w:tc>
      </w:tr>
      <w:tr w:rsidR="004E3B60" w:rsidRPr="004E3B60" w14:paraId="4872BF43" w14:textId="77777777" w:rsidTr="004E3B60">
        <w:tc>
          <w:tcPr>
            <w:tcW w:w="466" w:type="dxa"/>
          </w:tcPr>
          <w:p w14:paraId="66FF6A28"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12.</w:t>
            </w:r>
          </w:p>
        </w:tc>
        <w:tc>
          <w:tcPr>
            <w:tcW w:w="0" w:type="auto"/>
            <w:gridSpan w:val="10"/>
          </w:tcPr>
          <w:p w14:paraId="6F987FFB"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Методи на учење: предавања и вежби, консултации, проектна (домашна, семинарска) задача, домашно учење (подготовка на испит)</w:t>
            </w:r>
          </w:p>
        </w:tc>
      </w:tr>
      <w:tr w:rsidR="004E3B60" w:rsidRPr="004E3B60" w14:paraId="13E455CE" w14:textId="77777777" w:rsidTr="004E3B60">
        <w:tc>
          <w:tcPr>
            <w:tcW w:w="466" w:type="dxa"/>
          </w:tcPr>
          <w:p w14:paraId="75204993"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13.</w:t>
            </w:r>
          </w:p>
        </w:tc>
        <w:tc>
          <w:tcPr>
            <w:tcW w:w="2291" w:type="dxa"/>
            <w:gridSpan w:val="3"/>
          </w:tcPr>
          <w:p w14:paraId="72B37D3E"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Вкупен расположив фонд на време</w:t>
            </w:r>
          </w:p>
        </w:tc>
        <w:tc>
          <w:tcPr>
            <w:tcW w:w="7083" w:type="dxa"/>
            <w:gridSpan w:val="7"/>
          </w:tcPr>
          <w:p w14:paraId="6AD8A2A4" w14:textId="77777777" w:rsidR="004E3B60" w:rsidRPr="004E3B60" w:rsidRDefault="004E3B60" w:rsidP="004E3B60">
            <w:pPr>
              <w:rPr>
                <w:rFonts w:ascii="Times New Roman" w:hAnsi="Times New Roman"/>
                <w:bCs/>
                <w:color w:val="FF0000"/>
                <w:sz w:val="20"/>
                <w:szCs w:val="20"/>
                <w:lang w:val="mk-MK"/>
              </w:rPr>
            </w:pPr>
            <w:r w:rsidRPr="004E3B60">
              <w:rPr>
                <w:rFonts w:ascii="Times New Roman" w:hAnsi="Times New Roman"/>
                <w:bCs/>
                <w:sz w:val="20"/>
                <w:szCs w:val="20"/>
                <w:lang w:val="en-US"/>
              </w:rPr>
              <w:t>20</w:t>
            </w:r>
            <w:r w:rsidRPr="004E3B60">
              <w:rPr>
                <w:rFonts w:ascii="Times New Roman" w:hAnsi="Times New Roman"/>
                <w:bCs/>
                <w:sz w:val="20"/>
                <w:szCs w:val="20"/>
                <w:lang w:val="mk-MK"/>
              </w:rPr>
              <w:t>0 часа</w:t>
            </w:r>
          </w:p>
        </w:tc>
      </w:tr>
      <w:tr w:rsidR="004E3B60" w:rsidRPr="004E3B60" w14:paraId="5D3C811A" w14:textId="77777777" w:rsidTr="004E3B60">
        <w:tc>
          <w:tcPr>
            <w:tcW w:w="466" w:type="dxa"/>
          </w:tcPr>
          <w:p w14:paraId="39BC8CCA"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14.</w:t>
            </w:r>
          </w:p>
        </w:tc>
        <w:tc>
          <w:tcPr>
            <w:tcW w:w="2291" w:type="dxa"/>
            <w:gridSpan w:val="3"/>
          </w:tcPr>
          <w:p w14:paraId="1171E9C4"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Распределба на расположивото време</w:t>
            </w:r>
          </w:p>
        </w:tc>
        <w:tc>
          <w:tcPr>
            <w:tcW w:w="7083" w:type="dxa"/>
            <w:gridSpan w:val="7"/>
            <w:vAlign w:val="center"/>
          </w:tcPr>
          <w:p w14:paraId="5A21C983" w14:textId="77777777" w:rsidR="004E3B60" w:rsidRPr="004E3B60" w:rsidRDefault="004E3B60" w:rsidP="004E3B60">
            <w:pPr>
              <w:rPr>
                <w:rFonts w:ascii="Times New Roman" w:hAnsi="Times New Roman"/>
                <w:bCs/>
                <w:color w:val="FF0000"/>
                <w:sz w:val="20"/>
                <w:szCs w:val="20"/>
                <w:lang w:val="en-US"/>
              </w:rPr>
            </w:pPr>
          </w:p>
        </w:tc>
      </w:tr>
      <w:tr w:rsidR="004E3B60" w:rsidRPr="004E3B60" w14:paraId="2A8E54C9" w14:textId="77777777" w:rsidTr="004E3B60">
        <w:tc>
          <w:tcPr>
            <w:tcW w:w="466" w:type="dxa"/>
            <w:vMerge w:val="restart"/>
          </w:tcPr>
          <w:p w14:paraId="7531AC77"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15.</w:t>
            </w:r>
          </w:p>
        </w:tc>
        <w:tc>
          <w:tcPr>
            <w:tcW w:w="2291" w:type="dxa"/>
            <w:gridSpan w:val="3"/>
            <w:vMerge w:val="restart"/>
          </w:tcPr>
          <w:p w14:paraId="0DB25243"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Форми на наставните активности</w:t>
            </w:r>
          </w:p>
        </w:tc>
        <w:tc>
          <w:tcPr>
            <w:tcW w:w="1680" w:type="dxa"/>
          </w:tcPr>
          <w:p w14:paraId="0D0A7FBA"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15.1.</w:t>
            </w:r>
          </w:p>
        </w:tc>
        <w:tc>
          <w:tcPr>
            <w:tcW w:w="3767" w:type="dxa"/>
            <w:gridSpan w:val="4"/>
          </w:tcPr>
          <w:p w14:paraId="66D2BC90" w14:textId="77777777" w:rsidR="004E3B60" w:rsidRPr="004E3B60" w:rsidRDefault="004E3B60" w:rsidP="004E3B60">
            <w:pPr>
              <w:rPr>
                <w:rFonts w:ascii="Times New Roman" w:hAnsi="Times New Roman"/>
                <w:bCs/>
                <w:color w:val="000000"/>
                <w:sz w:val="20"/>
                <w:szCs w:val="20"/>
                <w:lang w:val="en-US"/>
              </w:rPr>
            </w:pPr>
            <w:r w:rsidRPr="004E3B60">
              <w:rPr>
                <w:rFonts w:ascii="Times New Roman" w:hAnsi="Times New Roman"/>
                <w:bCs/>
                <w:color w:val="000000"/>
                <w:sz w:val="20"/>
                <w:szCs w:val="20"/>
                <w:lang w:val="mk-MK"/>
              </w:rPr>
              <w:t>Предавања- теоретска настава</w:t>
            </w:r>
            <w:r w:rsidRPr="004E3B60">
              <w:rPr>
                <w:rFonts w:ascii="Times New Roman" w:hAnsi="Times New Roman"/>
                <w:bCs/>
                <w:color w:val="000000"/>
                <w:sz w:val="20"/>
                <w:szCs w:val="20"/>
                <w:lang w:val="en-US"/>
              </w:rPr>
              <w:t>.</w:t>
            </w:r>
            <w:r w:rsidRPr="004E3B60">
              <w:rPr>
                <w:rFonts w:ascii="Times New Roman" w:hAnsi="Times New Roman"/>
                <w:bCs/>
                <w:color w:val="000000"/>
                <w:sz w:val="20"/>
                <w:szCs w:val="20"/>
                <w:lang w:val="mk-MK"/>
              </w:rPr>
              <w:t xml:space="preserve"> </w:t>
            </w:r>
          </w:p>
        </w:tc>
        <w:tc>
          <w:tcPr>
            <w:tcW w:w="1636" w:type="dxa"/>
            <w:gridSpan w:val="2"/>
          </w:tcPr>
          <w:p w14:paraId="3D98D0C8" w14:textId="77777777" w:rsidR="004E3B60" w:rsidRPr="004E3B60" w:rsidRDefault="004E3B60" w:rsidP="004E3B60">
            <w:pPr>
              <w:jc w:val="both"/>
              <w:rPr>
                <w:rFonts w:ascii="Times New Roman" w:eastAsia="Times New Roman" w:hAnsi="Times New Roman"/>
                <w:sz w:val="20"/>
                <w:szCs w:val="20"/>
                <w:lang w:val="mk-MK" w:eastAsia="mk-MK"/>
              </w:rPr>
            </w:pPr>
            <w:r w:rsidRPr="004E3B60">
              <w:rPr>
                <w:rFonts w:ascii="Times New Roman" w:eastAsia="Times New Roman" w:hAnsi="Times New Roman"/>
                <w:sz w:val="20"/>
                <w:szCs w:val="20"/>
                <w:lang w:val="mk-MK" w:eastAsia="mk-MK"/>
              </w:rPr>
              <w:t>0 часа</w:t>
            </w:r>
          </w:p>
        </w:tc>
      </w:tr>
      <w:tr w:rsidR="004E3B60" w:rsidRPr="004E3B60" w14:paraId="6B59F2AD" w14:textId="77777777" w:rsidTr="004E3B60">
        <w:tc>
          <w:tcPr>
            <w:tcW w:w="466" w:type="dxa"/>
            <w:vMerge/>
          </w:tcPr>
          <w:p w14:paraId="31576B7A" w14:textId="77777777" w:rsidR="004E3B60" w:rsidRPr="004E3B60" w:rsidRDefault="004E3B60" w:rsidP="004E3B60">
            <w:pPr>
              <w:rPr>
                <w:rFonts w:ascii="Times New Roman" w:hAnsi="Times New Roman"/>
                <w:sz w:val="20"/>
                <w:szCs w:val="20"/>
                <w:lang w:val="mk-MK"/>
              </w:rPr>
            </w:pPr>
          </w:p>
        </w:tc>
        <w:tc>
          <w:tcPr>
            <w:tcW w:w="2291" w:type="dxa"/>
            <w:gridSpan w:val="3"/>
            <w:vMerge/>
          </w:tcPr>
          <w:p w14:paraId="01C2F39A" w14:textId="77777777" w:rsidR="004E3B60" w:rsidRPr="004E3B60" w:rsidRDefault="004E3B60" w:rsidP="004E3B60">
            <w:pPr>
              <w:rPr>
                <w:rFonts w:ascii="Times New Roman" w:hAnsi="Times New Roman"/>
                <w:sz w:val="20"/>
                <w:szCs w:val="20"/>
                <w:lang w:val="mk-MK"/>
              </w:rPr>
            </w:pPr>
          </w:p>
        </w:tc>
        <w:tc>
          <w:tcPr>
            <w:tcW w:w="1680" w:type="dxa"/>
          </w:tcPr>
          <w:p w14:paraId="2F080AFA"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15.2.</w:t>
            </w:r>
          </w:p>
        </w:tc>
        <w:tc>
          <w:tcPr>
            <w:tcW w:w="3767" w:type="dxa"/>
            <w:gridSpan w:val="4"/>
          </w:tcPr>
          <w:p w14:paraId="6299DCDB"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 xml:space="preserve">Вежби (лабораториски, аудиториумски), семинари, тимска работа. </w:t>
            </w:r>
          </w:p>
        </w:tc>
        <w:tc>
          <w:tcPr>
            <w:tcW w:w="1636" w:type="dxa"/>
            <w:gridSpan w:val="2"/>
          </w:tcPr>
          <w:p w14:paraId="43BAABB4" w14:textId="77777777" w:rsidR="004E3B60" w:rsidRPr="004E3B60" w:rsidRDefault="004E3B60" w:rsidP="004E3B60">
            <w:pPr>
              <w:rPr>
                <w:rFonts w:ascii="Times New Roman" w:eastAsia="Times New Roman" w:hAnsi="Times New Roman"/>
                <w:sz w:val="20"/>
                <w:szCs w:val="20"/>
                <w:lang w:val="mk-MK" w:eastAsia="mk-MK"/>
              </w:rPr>
            </w:pPr>
            <w:r w:rsidRPr="004E3B60">
              <w:rPr>
                <w:rFonts w:ascii="Times New Roman" w:eastAsia="Times New Roman" w:hAnsi="Times New Roman"/>
                <w:sz w:val="20"/>
                <w:szCs w:val="20"/>
                <w:lang w:val="en-US" w:eastAsia="mk-MK"/>
              </w:rPr>
              <w:t>4</w:t>
            </w:r>
            <w:r w:rsidRPr="004E3B60">
              <w:rPr>
                <w:rFonts w:ascii="Times New Roman" w:eastAsia="Times New Roman" w:hAnsi="Times New Roman"/>
                <w:sz w:val="20"/>
                <w:szCs w:val="20"/>
                <w:lang w:val="mk-MK" w:eastAsia="mk-MK"/>
              </w:rPr>
              <w:t>0 часа</w:t>
            </w:r>
          </w:p>
        </w:tc>
      </w:tr>
      <w:tr w:rsidR="004E3B60" w:rsidRPr="004E3B60" w14:paraId="6D21DB06" w14:textId="77777777" w:rsidTr="004E3B60">
        <w:trPr>
          <w:trHeight w:val="305"/>
        </w:trPr>
        <w:tc>
          <w:tcPr>
            <w:tcW w:w="466" w:type="dxa"/>
            <w:vMerge w:val="restart"/>
          </w:tcPr>
          <w:p w14:paraId="74BFD254"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16.</w:t>
            </w:r>
          </w:p>
        </w:tc>
        <w:tc>
          <w:tcPr>
            <w:tcW w:w="2291" w:type="dxa"/>
            <w:gridSpan w:val="3"/>
            <w:vMerge w:val="restart"/>
          </w:tcPr>
          <w:p w14:paraId="7DF4C78A"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Други форми на активности</w:t>
            </w:r>
          </w:p>
        </w:tc>
        <w:tc>
          <w:tcPr>
            <w:tcW w:w="1680" w:type="dxa"/>
          </w:tcPr>
          <w:p w14:paraId="3297F00C"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16.1.</w:t>
            </w:r>
          </w:p>
        </w:tc>
        <w:tc>
          <w:tcPr>
            <w:tcW w:w="3767" w:type="dxa"/>
            <w:gridSpan w:val="4"/>
          </w:tcPr>
          <w:p w14:paraId="09E0BA07"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 xml:space="preserve">Проектни задачи </w:t>
            </w:r>
          </w:p>
        </w:tc>
        <w:tc>
          <w:tcPr>
            <w:tcW w:w="1636" w:type="dxa"/>
            <w:gridSpan w:val="2"/>
          </w:tcPr>
          <w:p w14:paraId="0D4D64D4" w14:textId="77777777" w:rsidR="004E3B60" w:rsidRPr="004E3B60" w:rsidRDefault="004E3B60" w:rsidP="004E3B60">
            <w:pPr>
              <w:rPr>
                <w:rFonts w:ascii="Times New Roman" w:eastAsia="Times New Roman" w:hAnsi="Times New Roman"/>
                <w:sz w:val="20"/>
                <w:szCs w:val="20"/>
                <w:lang w:val="mk-MK" w:eastAsia="mk-MK"/>
              </w:rPr>
            </w:pPr>
            <w:r w:rsidRPr="004E3B60">
              <w:rPr>
                <w:rFonts w:ascii="Times New Roman" w:eastAsia="Times New Roman" w:hAnsi="Times New Roman"/>
                <w:sz w:val="20"/>
                <w:szCs w:val="20"/>
                <w:lang w:val="mk-MK" w:eastAsia="mk-MK"/>
              </w:rPr>
              <w:t>30 часа</w:t>
            </w:r>
          </w:p>
        </w:tc>
      </w:tr>
      <w:tr w:rsidR="004E3B60" w:rsidRPr="004E3B60" w14:paraId="3575FE84" w14:textId="77777777" w:rsidTr="004E3B60">
        <w:trPr>
          <w:trHeight w:val="170"/>
        </w:trPr>
        <w:tc>
          <w:tcPr>
            <w:tcW w:w="466" w:type="dxa"/>
            <w:vMerge/>
          </w:tcPr>
          <w:p w14:paraId="46DC765B" w14:textId="77777777" w:rsidR="004E3B60" w:rsidRPr="004E3B60" w:rsidRDefault="004E3B60" w:rsidP="004E3B60">
            <w:pPr>
              <w:rPr>
                <w:rFonts w:ascii="Times New Roman" w:hAnsi="Times New Roman"/>
                <w:sz w:val="20"/>
                <w:szCs w:val="20"/>
                <w:lang w:val="mk-MK"/>
              </w:rPr>
            </w:pPr>
          </w:p>
        </w:tc>
        <w:tc>
          <w:tcPr>
            <w:tcW w:w="2291" w:type="dxa"/>
            <w:gridSpan w:val="3"/>
            <w:vMerge/>
          </w:tcPr>
          <w:p w14:paraId="12B56098" w14:textId="77777777" w:rsidR="004E3B60" w:rsidRPr="004E3B60" w:rsidRDefault="004E3B60" w:rsidP="004E3B60">
            <w:pPr>
              <w:rPr>
                <w:rFonts w:ascii="Times New Roman" w:hAnsi="Times New Roman"/>
                <w:bCs/>
                <w:color w:val="000000"/>
                <w:sz w:val="20"/>
                <w:szCs w:val="20"/>
                <w:lang w:val="mk-MK"/>
              </w:rPr>
            </w:pPr>
          </w:p>
        </w:tc>
        <w:tc>
          <w:tcPr>
            <w:tcW w:w="1680" w:type="dxa"/>
          </w:tcPr>
          <w:p w14:paraId="53477166"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16.2.</w:t>
            </w:r>
          </w:p>
        </w:tc>
        <w:tc>
          <w:tcPr>
            <w:tcW w:w="3767" w:type="dxa"/>
            <w:gridSpan w:val="4"/>
          </w:tcPr>
          <w:p w14:paraId="76D62926"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Самостојни задачи</w:t>
            </w:r>
          </w:p>
        </w:tc>
        <w:tc>
          <w:tcPr>
            <w:tcW w:w="1636" w:type="dxa"/>
            <w:gridSpan w:val="2"/>
          </w:tcPr>
          <w:p w14:paraId="10F58181" w14:textId="77777777" w:rsidR="004E3B60" w:rsidRPr="004E3B60" w:rsidRDefault="004E3B60" w:rsidP="004E3B60">
            <w:pPr>
              <w:rPr>
                <w:rFonts w:ascii="Times New Roman" w:eastAsia="Times New Roman" w:hAnsi="Times New Roman"/>
                <w:sz w:val="20"/>
                <w:szCs w:val="20"/>
                <w:lang w:val="mk-MK" w:eastAsia="mk-MK"/>
              </w:rPr>
            </w:pPr>
            <w:r w:rsidRPr="004E3B60">
              <w:rPr>
                <w:rFonts w:ascii="Times New Roman" w:eastAsia="Times New Roman" w:hAnsi="Times New Roman"/>
                <w:sz w:val="20"/>
                <w:szCs w:val="20"/>
                <w:lang w:val="mk-MK" w:eastAsia="mk-MK"/>
              </w:rPr>
              <w:t>30 часа</w:t>
            </w:r>
          </w:p>
        </w:tc>
      </w:tr>
      <w:tr w:rsidR="004E3B60" w:rsidRPr="004E3B60" w14:paraId="341F3183" w14:textId="77777777" w:rsidTr="004E3B60">
        <w:trPr>
          <w:trHeight w:val="260"/>
        </w:trPr>
        <w:tc>
          <w:tcPr>
            <w:tcW w:w="466" w:type="dxa"/>
            <w:vMerge/>
          </w:tcPr>
          <w:p w14:paraId="0AB1E0D4" w14:textId="77777777" w:rsidR="004E3B60" w:rsidRPr="004E3B60" w:rsidRDefault="004E3B60" w:rsidP="004E3B60">
            <w:pPr>
              <w:rPr>
                <w:rFonts w:ascii="Times New Roman" w:hAnsi="Times New Roman"/>
                <w:sz w:val="20"/>
                <w:szCs w:val="20"/>
                <w:lang w:val="mk-MK"/>
              </w:rPr>
            </w:pPr>
          </w:p>
        </w:tc>
        <w:tc>
          <w:tcPr>
            <w:tcW w:w="2291" w:type="dxa"/>
            <w:gridSpan w:val="3"/>
            <w:vMerge/>
          </w:tcPr>
          <w:p w14:paraId="650AD471" w14:textId="77777777" w:rsidR="004E3B60" w:rsidRPr="004E3B60" w:rsidRDefault="004E3B60" w:rsidP="004E3B60">
            <w:pPr>
              <w:rPr>
                <w:rFonts w:ascii="Times New Roman" w:hAnsi="Times New Roman"/>
                <w:bCs/>
                <w:color w:val="000000"/>
                <w:sz w:val="20"/>
                <w:szCs w:val="20"/>
                <w:lang w:val="mk-MK"/>
              </w:rPr>
            </w:pPr>
          </w:p>
        </w:tc>
        <w:tc>
          <w:tcPr>
            <w:tcW w:w="1680" w:type="dxa"/>
          </w:tcPr>
          <w:p w14:paraId="6B84F26D"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16.3.</w:t>
            </w:r>
          </w:p>
        </w:tc>
        <w:tc>
          <w:tcPr>
            <w:tcW w:w="3767" w:type="dxa"/>
            <w:gridSpan w:val="4"/>
          </w:tcPr>
          <w:p w14:paraId="665537B5"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Домашно учење - задачи</w:t>
            </w:r>
          </w:p>
        </w:tc>
        <w:tc>
          <w:tcPr>
            <w:tcW w:w="1636" w:type="dxa"/>
            <w:gridSpan w:val="2"/>
          </w:tcPr>
          <w:p w14:paraId="6E46FB2F" w14:textId="77777777" w:rsidR="004E3B60" w:rsidRPr="004E3B60" w:rsidRDefault="004E3B60" w:rsidP="004E3B60">
            <w:pPr>
              <w:rPr>
                <w:rFonts w:ascii="Times New Roman" w:eastAsia="Times New Roman" w:hAnsi="Times New Roman"/>
                <w:sz w:val="20"/>
                <w:szCs w:val="20"/>
                <w:lang w:val="mk-MK" w:eastAsia="mk-MK"/>
              </w:rPr>
            </w:pPr>
            <w:r w:rsidRPr="004E3B60">
              <w:rPr>
                <w:rFonts w:ascii="Times New Roman" w:eastAsia="Times New Roman" w:hAnsi="Times New Roman"/>
                <w:sz w:val="20"/>
                <w:szCs w:val="20"/>
                <w:lang w:val="mk-MK" w:eastAsia="mk-MK"/>
              </w:rPr>
              <w:t>100 часа</w:t>
            </w:r>
          </w:p>
        </w:tc>
      </w:tr>
      <w:tr w:rsidR="004E3B60" w:rsidRPr="004E3B60" w14:paraId="7782030B" w14:textId="77777777" w:rsidTr="004E3B60">
        <w:tc>
          <w:tcPr>
            <w:tcW w:w="466" w:type="dxa"/>
            <w:vMerge w:val="restart"/>
          </w:tcPr>
          <w:p w14:paraId="2BBB36BF"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17.</w:t>
            </w:r>
          </w:p>
        </w:tc>
        <w:tc>
          <w:tcPr>
            <w:tcW w:w="9374" w:type="dxa"/>
            <w:gridSpan w:val="10"/>
          </w:tcPr>
          <w:p w14:paraId="48301427" w14:textId="77777777" w:rsidR="004E3B60" w:rsidRPr="004E3B60" w:rsidRDefault="004E3B60" w:rsidP="004E3B60">
            <w:pPr>
              <w:jc w:val="both"/>
              <w:rPr>
                <w:rFonts w:ascii="Times New Roman" w:hAnsi="Times New Roman"/>
                <w:sz w:val="20"/>
                <w:szCs w:val="20"/>
                <w:lang w:val="mk-MK"/>
              </w:rPr>
            </w:pPr>
            <w:r w:rsidRPr="004E3B60">
              <w:rPr>
                <w:rFonts w:ascii="Times New Roman" w:hAnsi="Times New Roman"/>
                <w:bCs/>
                <w:color w:val="000000"/>
                <w:sz w:val="20"/>
                <w:szCs w:val="20"/>
                <w:lang w:val="mk-MK"/>
              </w:rPr>
              <w:t xml:space="preserve">Начин на оценување     </w:t>
            </w:r>
          </w:p>
        </w:tc>
      </w:tr>
      <w:tr w:rsidR="004E3B60" w:rsidRPr="004E3B60" w14:paraId="5E33A693" w14:textId="77777777" w:rsidTr="004E3B60">
        <w:trPr>
          <w:trHeight w:val="334"/>
        </w:trPr>
        <w:tc>
          <w:tcPr>
            <w:tcW w:w="466" w:type="dxa"/>
            <w:vMerge/>
          </w:tcPr>
          <w:p w14:paraId="51BBA5E5" w14:textId="77777777" w:rsidR="004E3B60" w:rsidRPr="004E3B60" w:rsidRDefault="004E3B60" w:rsidP="004E3B60">
            <w:pPr>
              <w:rPr>
                <w:rFonts w:ascii="Times New Roman" w:hAnsi="Times New Roman"/>
                <w:sz w:val="20"/>
                <w:szCs w:val="20"/>
                <w:lang w:val="mk-MK"/>
              </w:rPr>
            </w:pPr>
          </w:p>
        </w:tc>
        <w:tc>
          <w:tcPr>
            <w:tcW w:w="1720" w:type="dxa"/>
            <w:gridSpan w:val="2"/>
          </w:tcPr>
          <w:p w14:paraId="26D8276C"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17.1.</w:t>
            </w:r>
          </w:p>
        </w:tc>
        <w:tc>
          <w:tcPr>
            <w:tcW w:w="4424" w:type="dxa"/>
            <w:gridSpan w:val="5"/>
          </w:tcPr>
          <w:p w14:paraId="4D6D1CEC"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Тестови</w:t>
            </w:r>
          </w:p>
        </w:tc>
        <w:tc>
          <w:tcPr>
            <w:tcW w:w="3230" w:type="dxa"/>
            <w:gridSpan w:val="3"/>
          </w:tcPr>
          <w:p w14:paraId="6DFB5689" w14:textId="77777777" w:rsidR="004E3B60" w:rsidRPr="004E3B60" w:rsidRDefault="004E3B60" w:rsidP="004E3B60">
            <w:pPr>
              <w:rPr>
                <w:rFonts w:ascii="Times New Roman" w:hAnsi="Times New Roman"/>
                <w:sz w:val="20"/>
                <w:szCs w:val="20"/>
                <w:shd w:val="clear" w:color="auto" w:fill="FFFFFF"/>
                <w:lang w:val="mk-MK" w:eastAsia="mk-MK"/>
              </w:rPr>
            </w:pPr>
            <w:r w:rsidRPr="004E3B60">
              <w:rPr>
                <w:rFonts w:ascii="Times New Roman" w:hAnsi="Times New Roman"/>
                <w:sz w:val="20"/>
                <w:szCs w:val="20"/>
                <w:shd w:val="clear" w:color="auto" w:fill="FFFFFF"/>
                <w:lang w:val="mk-MK" w:eastAsia="mk-MK"/>
              </w:rPr>
              <w:t>70 бода</w:t>
            </w:r>
          </w:p>
        </w:tc>
      </w:tr>
      <w:tr w:rsidR="004E3B60" w:rsidRPr="004E3B60" w14:paraId="3E186A82" w14:textId="77777777" w:rsidTr="004E3B60">
        <w:trPr>
          <w:trHeight w:val="334"/>
        </w:trPr>
        <w:tc>
          <w:tcPr>
            <w:tcW w:w="466" w:type="dxa"/>
            <w:vMerge/>
          </w:tcPr>
          <w:p w14:paraId="7E8A4950" w14:textId="77777777" w:rsidR="004E3B60" w:rsidRPr="004E3B60" w:rsidRDefault="004E3B60" w:rsidP="004E3B60">
            <w:pPr>
              <w:rPr>
                <w:rFonts w:ascii="Times New Roman" w:hAnsi="Times New Roman"/>
                <w:sz w:val="20"/>
                <w:szCs w:val="20"/>
                <w:lang w:val="mk-MK"/>
              </w:rPr>
            </w:pPr>
          </w:p>
        </w:tc>
        <w:tc>
          <w:tcPr>
            <w:tcW w:w="1720" w:type="dxa"/>
            <w:gridSpan w:val="2"/>
          </w:tcPr>
          <w:p w14:paraId="1A2B8231"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17.2.</w:t>
            </w:r>
          </w:p>
        </w:tc>
        <w:tc>
          <w:tcPr>
            <w:tcW w:w="4424" w:type="dxa"/>
            <w:gridSpan w:val="5"/>
          </w:tcPr>
          <w:p w14:paraId="122E5CA8"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Индивидуална работа/проект ( презентација: писмена и усна)</w:t>
            </w:r>
          </w:p>
        </w:tc>
        <w:tc>
          <w:tcPr>
            <w:tcW w:w="3230" w:type="dxa"/>
            <w:gridSpan w:val="3"/>
          </w:tcPr>
          <w:p w14:paraId="17A55E1E" w14:textId="77777777" w:rsidR="004E3B60" w:rsidRPr="004E3B60" w:rsidRDefault="004E3B60" w:rsidP="004E3B60">
            <w:pPr>
              <w:rPr>
                <w:rFonts w:ascii="Times New Roman" w:hAnsi="Times New Roman"/>
                <w:sz w:val="20"/>
                <w:szCs w:val="20"/>
                <w:shd w:val="clear" w:color="auto" w:fill="FFFFFF"/>
                <w:lang w:val="mk-MK" w:eastAsia="mk-MK"/>
              </w:rPr>
            </w:pPr>
            <w:r w:rsidRPr="004E3B60">
              <w:rPr>
                <w:rFonts w:ascii="Times New Roman" w:hAnsi="Times New Roman"/>
                <w:sz w:val="20"/>
                <w:szCs w:val="20"/>
                <w:shd w:val="clear" w:color="auto" w:fill="FFFFFF"/>
                <w:lang w:val="mk-MK" w:eastAsia="mk-MK"/>
              </w:rPr>
              <w:t>20 бода</w:t>
            </w:r>
          </w:p>
        </w:tc>
      </w:tr>
      <w:tr w:rsidR="004E3B60" w:rsidRPr="004E3B60" w14:paraId="1CB7853E" w14:textId="77777777" w:rsidTr="004E3B60">
        <w:trPr>
          <w:trHeight w:val="334"/>
        </w:trPr>
        <w:tc>
          <w:tcPr>
            <w:tcW w:w="466" w:type="dxa"/>
            <w:vMerge/>
          </w:tcPr>
          <w:p w14:paraId="49BACD40" w14:textId="77777777" w:rsidR="004E3B60" w:rsidRPr="004E3B60" w:rsidRDefault="004E3B60" w:rsidP="004E3B60">
            <w:pPr>
              <w:rPr>
                <w:rFonts w:ascii="Times New Roman" w:hAnsi="Times New Roman"/>
                <w:sz w:val="20"/>
                <w:szCs w:val="20"/>
                <w:lang w:val="mk-MK"/>
              </w:rPr>
            </w:pPr>
          </w:p>
        </w:tc>
        <w:tc>
          <w:tcPr>
            <w:tcW w:w="1720" w:type="dxa"/>
            <w:gridSpan w:val="2"/>
          </w:tcPr>
          <w:p w14:paraId="1E60E9CB"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17.3.</w:t>
            </w:r>
          </w:p>
        </w:tc>
        <w:tc>
          <w:tcPr>
            <w:tcW w:w="4424" w:type="dxa"/>
            <w:gridSpan w:val="5"/>
          </w:tcPr>
          <w:p w14:paraId="06F5C68C"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Активност и учество</w:t>
            </w:r>
          </w:p>
        </w:tc>
        <w:tc>
          <w:tcPr>
            <w:tcW w:w="3230" w:type="dxa"/>
            <w:gridSpan w:val="3"/>
          </w:tcPr>
          <w:p w14:paraId="1DCEAC5F" w14:textId="77777777" w:rsidR="004E3B60" w:rsidRPr="004E3B60" w:rsidRDefault="004E3B60" w:rsidP="004E3B60">
            <w:pPr>
              <w:rPr>
                <w:rFonts w:ascii="Times New Roman" w:hAnsi="Times New Roman"/>
                <w:sz w:val="20"/>
                <w:szCs w:val="20"/>
                <w:shd w:val="clear" w:color="auto" w:fill="FFFFFF"/>
                <w:lang w:val="mk-MK" w:eastAsia="mk-MK"/>
              </w:rPr>
            </w:pPr>
            <w:r w:rsidRPr="004E3B60">
              <w:rPr>
                <w:rFonts w:ascii="Times New Roman" w:hAnsi="Times New Roman"/>
                <w:sz w:val="20"/>
                <w:szCs w:val="20"/>
                <w:shd w:val="clear" w:color="auto" w:fill="FFFFFF"/>
                <w:lang w:val="mk-MK" w:eastAsia="mk-MK"/>
              </w:rPr>
              <w:t>10 бода</w:t>
            </w:r>
          </w:p>
        </w:tc>
      </w:tr>
      <w:tr w:rsidR="004E3B60" w:rsidRPr="004E3B60" w14:paraId="180FAD92" w14:textId="77777777" w:rsidTr="004E3B60">
        <w:trPr>
          <w:cantSplit/>
          <w:trHeight w:val="93"/>
        </w:trPr>
        <w:tc>
          <w:tcPr>
            <w:tcW w:w="0" w:type="auto"/>
            <w:vMerge w:val="restart"/>
          </w:tcPr>
          <w:p w14:paraId="477F4F00"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18.</w:t>
            </w:r>
          </w:p>
        </w:tc>
        <w:tc>
          <w:tcPr>
            <w:tcW w:w="3971" w:type="dxa"/>
            <w:gridSpan w:val="4"/>
            <w:vMerge w:val="restart"/>
          </w:tcPr>
          <w:p w14:paraId="7A0684AB"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Kритериуми за оценување (бодови/ оценка)</w:t>
            </w:r>
          </w:p>
        </w:tc>
        <w:tc>
          <w:tcPr>
            <w:tcW w:w="2173" w:type="dxa"/>
            <w:gridSpan w:val="3"/>
          </w:tcPr>
          <w:p w14:paraId="671C93DF"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до 50 бода</w:t>
            </w:r>
          </w:p>
        </w:tc>
        <w:tc>
          <w:tcPr>
            <w:tcW w:w="0" w:type="auto"/>
            <w:gridSpan w:val="3"/>
          </w:tcPr>
          <w:p w14:paraId="4E61C6AD"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5 (пет) (F)</w:t>
            </w:r>
          </w:p>
        </w:tc>
      </w:tr>
      <w:tr w:rsidR="004E3B60" w:rsidRPr="004E3B60" w14:paraId="4E44A7D4" w14:textId="77777777" w:rsidTr="004E3B60">
        <w:trPr>
          <w:cantSplit/>
          <w:trHeight w:val="92"/>
        </w:trPr>
        <w:tc>
          <w:tcPr>
            <w:tcW w:w="0" w:type="auto"/>
            <w:vMerge/>
          </w:tcPr>
          <w:p w14:paraId="2C8281E6" w14:textId="77777777" w:rsidR="004E3B60" w:rsidRPr="004E3B60" w:rsidRDefault="004E3B60" w:rsidP="004E3B60">
            <w:pPr>
              <w:rPr>
                <w:rFonts w:ascii="Times New Roman" w:hAnsi="Times New Roman"/>
                <w:bCs/>
                <w:color w:val="000000"/>
                <w:sz w:val="20"/>
                <w:szCs w:val="20"/>
                <w:lang w:val="mk-MK"/>
              </w:rPr>
            </w:pPr>
          </w:p>
        </w:tc>
        <w:tc>
          <w:tcPr>
            <w:tcW w:w="3971" w:type="dxa"/>
            <w:gridSpan w:val="4"/>
            <w:vMerge/>
          </w:tcPr>
          <w:p w14:paraId="25BE0F73" w14:textId="77777777" w:rsidR="004E3B60" w:rsidRPr="004E3B60" w:rsidRDefault="004E3B60" w:rsidP="004E3B60">
            <w:pPr>
              <w:rPr>
                <w:rFonts w:ascii="Times New Roman" w:hAnsi="Times New Roman"/>
                <w:bCs/>
                <w:color w:val="000000"/>
                <w:sz w:val="20"/>
                <w:szCs w:val="20"/>
                <w:lang w:val="mk-MK"/>
              </w:rPr>
            </w:pPr>
          </w:p>
        </w:tc>
        <w:tc>
          <w:tcPr>
            <w:tcW w:w="2173" w:type="dxa"/>
            <w:gridSpan w:val="3"/>
          </w:tcPr>
          <w:p w14:paraId="07637FC7"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51 х до 60 бода</w:t>
            </w:r>
          </w:p>
        </w:tc>
        <w:tc>
          <w:tcPr>
            <w:tcW w:w="0" w:type="auto"/>
            <w:gridSpan w:val="3"/>
          </w:tcPr>
          <w:p w14:paraId="0F29B656"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6 (шест) (E)</w:t>
            </w:r>
          </w:p>
        </w:tc>
      </w:tr>
      <w:tr w:rsidR="004E3B60" w:rsidRPr="004E3B60" w14:paraId="30096F71" w14:textId="77777777" w:rsidTr="004E3B60">
        <w:trPr>
          <w:cantSplit/>
          <w:trHeight w:val="92"/>
        </w:trPr>
        <w:tc>
          <w:tcPr>
            <w:tcW w:w="0" w:type="auto"/>
            <w:vMerge/>
          </w:tcPr>
          <w:p w14:paraId="3AE75EC3" w14:textId="77777777" w:rsidR="004E3B60" w:rsidRPr="004E3B60" w:rsidRDefault="004E3B60" w:rsidP="004E3B60">
            <w:pPr>
              <w:rPr>
                <w:rFonts w:ascii="Times New Roman" w:hAnsi="Times New Roman"/>
                <w:bCs/>
                <w:color w:val="000000"/>
                <w:sz w:val="20"/>
                <w:szCs w:val="20"/>
                <w:lang w:val="mk-MK"/>
              </w:rPr>
            </w:pPr>
          </w:p>
        </w:tc>
        <w:tc>
          <w:tcPr>
            <w:tcW w:w="3971" w:type="dxa"/>
            <w:gridSpan w:val="4"/>
            <w:vMerge/>
          </w:tcPr>
          <w:p w14:paraId="592B2426" w14:textId="77777777" w:rsidR="004E3B60" w:rsidRPr="004E3B60" w:rsidRDefault="004E3B60" w:rsidP="004E3B60">
            <w:pPr>
              <w:rPr>
                <w:rFonts w:ascii="Times New Roman" w:hAnsi="Times New Roman"/>
                <w:bCs/>
                <w:color w:val="000000"/>
                <w:sz w:val="20"/>
                <w:szCs w:val="20"/>
                <w:lang w:val="mk-MK"/>
              </w:rPr>
            </w:pPr>
          </w:p>
        </w:tc>
        <w:tc>
          <w:tcPr>
            <w:tcW w:w="2173" w:type="dxa"/>
            <w:gridSpan w:val="3"/>
          </w:tcPr>
          <w:p w14:paraId="6716A051"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61 х до 70 бода</w:t>
            </w:r>
          </w:p>
        </w:tc>
        <w:tc>
          <w:tcPr>
            <w:tcW w:w="0" w:type="auto"/>
            <w:gridSpan w:val="3"/>
          </w:tcPr>
          <w:p w14:paraId="6A112D72"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7 (седум) (D)</w:t>
            </w:r>
          </w:p>
        </w:tc>
      </w:tr>
      <w:tr w:rsidR="004E3B60" w:rsidRPr="004E3B60" w14:paraId="2D1C4540" w14:textId="77777777" w:rsidTr="004E3B60">
        <w:trPr>
          <w:cantSplit/>
          <w:trHeight w:val="92"/>
        </w:trPr>
        <w:tc>
          <w:tcPr>
            <w:tcW w:w="0" w:type="auto"/>
            <w:vMerge/>
          </w:tcPr>
          <w:p w14:paraId="750513A5" w14:textId="77777777" w:rsidR="004E3B60" w:rsidRPr="004E3B60" w:rsidRDefault="004E3B60" w:rsidP="004E3B60">
            <w:pPr>
              <w:rPr>
                <w:rFonts w:ascii="Times New Roman" w:hAnsi="Times New Roman"/>
                <w:bCs/>
                <w:color w:val="000000"/>
                <w:sz w:val="20"/>
                <w:szCs w:val="20"/>
                <w:lang w:val="mk-MK"/>
              </w:rPr>
            </w:pPr>
          </w:p>
        </w:tc>
        <w:tc>
          <w:tcPr>
            <w:tcW w:w="3971" w:type="dxa"/>
            <w:gridSpan w:val="4"/>
            <w:vMerge/>
          </w:tcPr>
          <w:p w14:paraId="5ECF99B9" w14:textId="77777777" w:rsidR="004E3B60" w:rsidRPr="004E3B60" w:rsidRDefault="004E3B60" w:rsidP="004E3B60">
            <w:pPr>
              <w:rPr>
                <w:rFonts w:ascii="Times New Roman" w:hAnsi="Times New Roman"/>
                <w:bCs/>
                <w:color w:val="000000"/>
                <w:sz w:val="20"/>
                <w:szCs w:val="20"/>
                <w:lang w:val="mk-MK"/>
              </w:rPr>
            </w:pPr>
          </w:p>
        </w:tc>
        <w:tc>
          <w:tcPr>
            <w:tcW w:w="2173" w:type="dxa"/>
            <w:gridSpan w:val="3"/>
          </w:tcPr>
          <w:p w14:paraId="5D4946EA"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од 71 до 80 бода</w:t>
            </w:r>
          </w:p>
        </w:tc>
        <w:tc>
          <w:tcPr>
            <w:tcW w:w="0" w:type="auto"/>
            <w:gridSpan w:val="3"/>
          </w:tcPr>
          <w:p w14:paraId="5F3270BF"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8 (осум) (C)</w:t>
            </w:r>
          </w:p>
        </w:tc>
      </w:tr>
      <w:tr w:rsidR="004E3B60" w:rsidRPr="004E3B60" w14:paraId="538676B5" w14:textId="77777777" w:rsidTr="004E3B60">
        <w:trPr>
          <w:cantSplit/>
          <w:trHeight w:val="92"/>
        </w:trPr>
        <w:tc>
          <w:tcPr>
            <w:tcW w:w="0" w:type="auto"/>
            <w:vMerge/>
          </w:tcPr>
          <w:p w14:paraId="30997760" w14:textId="77777777" w:rsidR="004E3B60" w:rsidRPr="004E3B60" w:rsidRDefault="004E3B60" w:rsidP="004E3B60">
            <w:pPr>
              <w:rPr>
                <w:rFonts w:ascii="Times New Roman" w:hAnsi="Times New Roman"/>
                <w:bCs/>
                <w:color w:val="000000"/>
                <w:sz w:val="20"/>
                <w:szCs w:val="20"/>
                <w:lang w:val="mk-MK"/>
              </w:rPr>
            </w:pPr>
          </w:p>
        </w:tc>
        <w:tc>
          <w:tcPr>
            <w:tcW w:w="3971" w:type="dxa"/>
            <w:gridSpan w:val="4"/>
            <w:vMerge/>
          </w:tcPr>
          <w:p w14:paraId="0A857086" w14:textId="77777777" w:rsidR="004E3B60" w:rsidRPr="004E3B60" w:rsidRDefault="004E3B60" w:rsidP="004E3B60">
            <w:pPr>
              <w:rPr>
                <w:rFonts w:ascii="Times New Roman" w:hAnsi="Times New Roman"/>
                <w:bCs/>
                <w:color w:val="000000"/>
                <w:sz w:val="20"/>
                <w:szCs w:val="20"/>
                <w:lang w:val="mk-MK"/>
              </w:rPr>
            </w:pPr>
          </w:p>
        </w:tc>
        <w:tc>
          <w:tcPr>
            <w:tcW w:w="2173" w:type="dxa"/>
            <w:gridSpan w:val="3"/>
          </w:tcPr>
          <w:p w14:paraId="3C3A8591"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од 81 до 90 бода</w:t>
            </w:r>
          </w:p>
        </w:tc>
        <w:tc>
          <w:tcPr>
            <w:tcW w:w="0" w:type="auto"/>
            <w:gridSpan w:val="3"/>
          </w:tcPr>
          <w:p w14:paraId="2C22F10E"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9 (девет) (B)</w:t>
            </w:r>
          </w:p>
        </w:tc>
      </w:tr>
      <w:tr w:rsidR="004E3B60" w:rsidRPr="004E3B60" w14:paraId="4DC649ED" w14:textId="77777777" w:rsidTr="004E3B60">
        <w:trPr>
          <w:cantSplit/>
          <w:trHeight w:val="92"/>
        </w:trPr>
        <w:tc>
          <w:tcPr>
            <w:tcW w:w="0" w:type="auto"/>
            <w:vMerge/>
          </w:tcPr>
          <w:p w14:paraId="6884E8AD" w14:textId="77777777" w:rsidR="004E3B60" w:rsidRPr="004E3B60" w:rsidRDefault="004E3B60" w:rsidP="004E3B60">
            <w:pPr>
              <w:rPr>
                <w:rFonts w:ascii="Times New Roman" w:hAnsi="Times New Roman"/>
                <w:bCs/>
                <w:color w:val="000000"/>
                <w:sz w:val="20"/>
                <w:szCs w:val="20"/>
                <w:lang w:val="mk-MK"/>
              </w:rPr>
            </w:pPr>
          </w:p>
        </w:tc>
        <w:tc>
          <w:tcPr>
            <w:tcW w:w="3971" w:type="dxa"/>
            <w:gridSpan w:val="4"/>
            <w:vMerge/>
          </w:tcPr>
          <w:p w14:paraId="4DDF1667" w14:textId="77777777" w:rsidR="004E3B60" w:rsidRPr="004E3B60" w:rsidRDefault="004E3B60" w:rsidP="004E3B60">
            <w:pPr>
              <w:rPr>
                <w:rFonts w:ascii="Times New Roman" w:hAnsi="Times New Roman"/>
                <w:bCs/>
                <w:color w:val="000000"/>
                <w:sz w:val="20"/>
                <w:szCs w:val="20"/>
                <w:lang w:val="mk-MK"/>
              </w:rPr>
            </w:pPr>
          </w:p>
        </w:tc>
        <w:tc>
          <w:tcPr>
            <w:tcW w:w="2173" w:type="dxa"/>
            <w:gridSpan w:val="3"/>
          </w:tcPr>
          <w:p w14:paraId="026B5A4B"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од 91 до 100 бода</w:t>
            </w:r>
          </w:p>
        </w:tc>
        <w:tc>
          <w:tcPr>
            <w:tcW w:w="0" w:type="auto"/>
            <w:gridSpan w:val="3"/>
          </w:tcPr>
          <w:p w14:paraId="6B739FCC"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10 (десет) (A)</w:t>
            </w:r>
          </w:p>
        </w:tc>
      </w:tr>
      <w:tr w:rsidR="004E3B60" w:rsidRPr="004E3B60" w14:paraId="4297732C" w14:textId="77777777" w:rsidTr="004E3B60">
        <w:trPr>
          <w:trHeight w:val="334"/>
        </w:trPr>
        <w:tc>
          <w:tcPr>
            <w:tcW w:w="0" w:type="auto"/>
          </w:tcPr>
          <w:p w14:paraId="4B0EDA65"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19.</w:t>
            </w:r>
          </w:p>
        </w:tc>
        <w:tc>
          <w:tcPr>
            <w:tcW w:w="3971" w:type="dxa"/>
            <w:gridSpan w:val="4"/>
          </w:tcPr>
          <w:p w14:paraId="13DD319B"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Услов за потпис и за полагање завршен испит</w:t>
            </w:r>
          </w:p>
        </w:tc>
        <w:tc>
          <w:tcPr>
            <w:tcW w:w="5403" w:type="dxa"/>
            <w:gridSpan w:val="6"/>
          </w:tcPr>
          <w:p w14:paraId="27C4C3C7"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Нема</w:t>
            </w:r>
          </w:p>
        </w:tc>
      </w:tr>
      <w:tr w:rsidR="004E3B60" w:rsidRPr="004E3B60" w14:paraId="1535D9DD" w14:textId="77777777" w:rsidTr="004E3B60">
        <w:trPr>
          <w:trHeight w:val="334"/>
        </w:trPr>
        <w:tc>
          <w:tcPr>
            <w:tcW w:w="0" w:type="auto"/>
          </w:tcPr>
          <w:p w14:paraId="472A3C92"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20.</w:t>
            </w:r>
          </w:p>
        </w:tc>
        <w:tc>
          <w:tcPr>
            <w:tcW w:w="3971" w:type="dxa"/>
            <w:gridSpan w:val="4"/>
          </w:tcPr>
          <w:p w14:paraId="3A6281DC"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Јазик на кој се изведува наставата</w:t>
            </w:r>
          </w:p>
        </w:tc>
        <w:tc>
          <w:tcPr>
            <w:tcW w:w="5403" w:type="dxa"/>
            <w:gridSpan w:val="6"/>
          </w:tcPr>
          <w:p w14:paraId="701CA013"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 xml:space="preserve"> Македонски и чешки</w:t>
            </w:r>
          </w:p>
        </w:tc>
      </w:tr>
      <w:tr w:rsidR="004E3B60" w:rsidRPr="004E3B60" w14:paraId="1C185A47" w14:textId="77777777" w:rsidTr="004E3B60">
        <w:trPr>
          <w:trHeight w:val="334"/>
        </w:trPr>
        <w:tc>
          <w:tcPr>
            <w:tcW w:w="0" w:type="auto"/>
          </w:tcPr>
          <w:p w14:paraId="4DF3A88F"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21.</w:t>
            </w:r>
          </w:p>
        </w:tc>
        <w:tc>
          <w:tcPr>
            <w:tcW w:w="3971" w:type="dxa"/>
            <w:gridSpan w:val="4"/>
          </w:tcPr>
          <w:p w14:paraId="17965569"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Метод на следење на квалитетот на наставата</w:t>
            </w:r>
          </w:p>
        </w:tc>
        <w:tc>
          <w:tcPr>
            <w:tcW w:w="5403" w:type="dxa"/>
            <w:gridSpan w:val="6"/>
          </w:tcPr>
          <w:p w14:paraId="7D57605A"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Евалуација/самоевалуација</w:t>
            </w:r>
          </w:p>
        </w:tc>
      </w:tr>
      <w:tr w:rsidR="004E3B60" w:rsidRPr="004E3B60" w14:paraId="515DC525" w14:textId="77777777" w:rsidTr="004E3B60">
        <w:trPr>
          <w:cantSplit/>
          <w:trHeight w:val="334"/>
        </w:trPr>
        <w:tc>
          <w:tcPr>
            <w:tcW w:w="0" w:type="auto"/>
            <w:vMerge w:val="restart"/>
            <w:vAlign w:val="center"/>
          </w:tcPr>
          <w:p w14:paraId="6D4C19C0"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lastRenderedPageBreak/>
              <w:t>22.</w:t>
            </w:r>
          </w:p>
        </w:tc>
        <w:tc>
          <w:tcPr>
            <w:tcW w:w="0" w:type="auto"/>
            <w:gridSpan w:val="10"/>
          </w:tcPr>
          <w:p w14:paraId="1B84D14A"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Литература</w:t>
            </w:r>
          </w:p>
        </w:tc>
      </w:tr>
      <w:tr w:rsidR="004E3B60" w:rsidRPr="004E3B60" w14:paraId="3FB7D0B4" w14:textId="77777777" w:rsidTr="004E3B60">
        <w:trPr>
          <w:cantSplit/>
          <w:trHeight w:val="334"/>
        </w:trPr>
        <w:tc>
          <w:tcPr>
            <w:tcW w:w="0" w:type="auto"/>
            <w:vMerge/>
          </w:tcPr>
          <w:p w14:paraId="1560FE4D" w14:textId="77777777" w:rsidR="004E3B60" w:rsidRPr="004E3B60" w:rsidRDefault="004E3B60" w:rsidP="004E3B60">
            <w:pPr>
              <w:rPr>
                <w:rFonts w:ascii="Times New Roman" w:hAnsi="Times New Roman"/>
                <w:bCs/>
                <w:color w:val="000000"/>
                <w:sz w:val="20"/>
                <w:szCs w:val="20"/>
                <w:lang w:val="mk-MK"/>
              </w:rPr>
            </w:pPr>
          </w:p>
        </w:tc>
        <w:tc>
          <w:tcPr>
            <w:tcW w:w="1368" w:type="dxa"/>
            <w:vMerge w:val="restart"/>
            <w:vAlign w:val="center"/>
          </w:tcPr>
          <w:p w14:paraId="45088BFE"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22.1.</w:t>
            </w:r>
          </w:p>
        </w:tc>
        <w:tc>
          <w:tcPr>
            <w:tcW w:w="8006" w:type="dxa"/>
            <w:gridSpan w:val="9"/>
          </w:tcPr>
          <w:p w14:paraId="73EF55B4"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Задолжителна литература</w:t>
            </w:r>
          </w:p>
        </w:tc>
      </w:tr>
      <w:tr w:rsidR="004E3B60" w:rsidRPr="004E3B60" w14:paraId="431CADA1" w14:textId="77777777" w:rsidTr="004E3B60">
        <w:trPr>
          <w:cantSplit/>
          <w:trHeight w:val="334"/>
        </w:trPr>
        <w:tc>
          <w:tcPr>
            <w:tcW w:w="0" w:type="auto"/>
            <w:vMerge/>
          </w:tcPr>
          <w:p w14:paraId="09CE5C0A" w14:textId="77777777" w:rsidR="004E3B60" w:rsidRPr="004E3B60" w:rsidRDefault="004E3B60" w:rsidP="004E3B60">
            <w:pPr>
              <w:rPr>
                <w:rFonts w:ascii="Times New Roman" w:hAnsi="Times New Roman"/>
                <w:bCs/>
                <w:color w:val="000000"/>
                <w:sz w:val="20"/>
                <w:szCs w:val="20"/>
                <w:lang w:val="mk-MK"/>
              </w:rPr>
            </w:pPr>
          </w:p>
        </w:tc>
        <w:tc>
          <w:tcPr>
            <w:tcW w:w="1368" w:type="dxa"/>
            <w:vMerge/>
          </w:tcPr>
          <w:p w14:paraId="4CADAC85" w14:textId="77777777" w:rsidR="004E3B60" w:rsidRPr="004E3B60" w:rsidRDefault="004E3B60" w:rsidP="004E3B60">
            <w:pPr>
              <w:rPr>
                <w:rFonts w:ascii="Times New Roman" w:hAnsi="Times New Roman"/>
                <w:bCs/>
                <w:color w:val="000000"/>
                <w:sz w:val="20"/>
                <w:szCs w:val="20"/>
                <w:lang w:val="mk-MK"/>
              </w:rPr>
            </w:pPr>
          </w:p>
        </w:tc>
        <w:tc>
          <w:tcPr>
            <w:tcW w:w="923" w:type="dxa"/>
            <w:gridSpan w:val="2"/>
          </w:tcPr>
          <w:p w14:paraId="3DC04FB2"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Реден број</w:t>
            </w:r>
          </w:p>
        </w:tc>
        <w:tc>
          <w:tcPr>
            <w:tcW w:w="1680" w:type="dxa"/>
          </w:tcPr>
          <w:p w14:paraId="15BE304A"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Автор</w:t>
            </w:r>
          </w:p>
        </w:tc>
        <w:tc>
          <w:tcPr>
            <w:tcW w:w="2173" w:type="dxa"/>
            <w:gridSpan w:val="3"/>
          </w:tcPr>
          <w:p w14:paraId="3C4F4B71"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Наслов</w:t>
            </w:r>
          </w:p>
        </w:tc>
        <w:tc>
          <w:tcPr>
            <w:tcW w:w="1732" w:type="dxa"/>
            <w:gridSpan w:val="2"/>
          </w:tcPr>
          <w:p w14:paraId="490E0F9B"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Издавач</w:t>
            </w:r>
          </w:p>
        </w:tc>
        <w:tc>
          <w:tcPr>
            <w:tcW w:w="0" w:type="auto"/>
          </w:tcPr>
          <w:p w14:paraId="3B799A2E"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Година</w:t>
            </w:r>
          </w:p>
        </w:tc>
      </w:tr>
      <w:tr w:rsidR="004E3B60" w:rsidRPr="004E3B60" w14:paraId="6A471AFB" w14:textId="77777777" w:rsidTr="004E3B60">
        <w:trPr>
          <w:cantSplit/>
          <w:trHeight w:val="334"/>
        </w:trPr>
        <w:tc>
          <w:tcPr>
            <w:tcW w:w="0" w:type="auto"/>
            <w:vMerge/>
          </w:tcPr>
          <w:p w14:paraId="3E3DC7F0" w14:textId="77777777" w:rsidR="004E3B60" w:rsidRPr="004E3B60" w:rsidRDefault="004E3B60" w:rsidP="004E3B60">
            <w:pPr>
              <w:rPr>
                <w:rFonts w:ascii="Times New Roman" w:hAnsi="Times New Roman"/>
                <w:bCs/>
                <w:color w:val="000000"/>
                <w:sz w:val="20"/>
                <w:szCs w:val="20"/>
                <w:lang w:val="mk-MK"/>
              </w:rPr>
            </w:pPr>
          </w:p>
        </w:tc>
        <w:tc>
          <w:tcPr>
            <w:tcW w:w="1368" w:type="dxa"/>
            <w:vMerge/>
          </w:tcPr>
          <w:p w14:paraId="632C22D8" w14:textId="77777777" w:rsidR="004E3B60" w:rsidRPr="004E3B60" w:rsidRDefault="004E3B60" w:rsidP="004E3B60">
            <w:pPr>
              <w:rPr>
                <w:rFonts w:ascii="Times New Roman" w:hAnsi="Times New Roman"/>
                <w:bCs/>
                <w:color w:val="000000"/>
                <w:sz w:val="20"/>
                <w:szCs w:val="20"/>
                <w:lang w:val="mk-MK"/>
              </w:rPr>
            </w:pPr>
          </w:p>
        </w:tc>
        <w:tc>
          <w:tcPr>
            <w:tcW w:w="923" w:type="dxa"/>
            <w:gridSpan w:val="2"/>
          </w:tcPr>
          <w:p w14:paraId="2F419E73" w14:textId="77777777" w:rsidR="004E3B60" w:rsidRPr="004E3B60" w:rsidRDefault="004E3B60" w:rsidP="004E3B60">
            <w:pPr>
              <w:spacing w:before="60" w:after="60"/>
              <w:rPr>
                <w:rFonts w:ascii="Times New Roman" w:hAnsi="Times New Roman"/>
                <w:sz w:val="18"/>
                <w:szCs w:val="18"/>
                <w:lang w:val="sr-Cyrl-CS" w:eastAsia="ja-JP"/>
              </w:rPr>
            </w:pPr>
            <w:r w:rsidRPr="004E3B60">
              <w:rPr>
                <w:szCs w:val="24"/>
                <w:lang w:val="sr-Cyrl-CS"/>
              </w:rPr>
              <w:t>1.</w:t>
            </w:r>
          </w:p>
        </w:tc>
        <w:tc>
          <w:tcPr>
            <w:tcW w:w="1680" w:type="dxa"/>
          </w:tcPr>
          <w:p w14:paraId="03685D6D" w14:textId="77777777" w:rsidR="004E3B60" w:rsidRPr="004E3B60" w:rsidRDefault="004E3B60" w:rsidP="004E3B60">
            <w:pPr>
              <w:autoSpaceDE w:val="0"/>
              <w:autoSpaceDN w:val="0"/>
              <w:adjustRightInd w:val="0"/>
              <w:rPr>
                <w:rFonts w:ascii="Times New Roman" w:eastAsia="ArialMT" w:hAnsi="Times New Roman"/>
                <w:sz w:val="20"/>
                <w:szCs w:val="20"/>
                <w:lang w:val="pl-PL"/>
              </w:rPr>
            </w:pPr>
            <w:r w:rsidRPr="004E3B60">
              <w:rPr>
                <w:rFonts w:ascii="Times New Roman" w:hAnsi="Times New Roman"/>
                <w:sz w:val="20"/>
                <w:szCs w:val="20"/>
                <w:lang w:val="pl-PL"/>
              </w:rPr>
              <w:t xml:space="preserve">LEHÁR, Jan </w:t>
            </w:r>
          </w:p>
        </w:tc>
        <w:tc>
          <w:tcPr>
            <w:tcW w:w="2173" w:type="dxa"/>
            <w:gridSpan w:val="3"/>
          </w:tcPr>
          <w:p w14:paraId="55D4C230" w14:textId="77777777" w:rsidR="004E3B60" w:rsidRPr="004E3B60" w:rsidRDefault="004E3B60" w:rsidP="004E3B60">
            <w:pPr>
              <w:autoSpaceDE w:val="0"/>
              <w:autoSpaceDN w:val="0"/>
              <w:adjustRightInd w:val="0"/>
              <w:rPr>
                <w:rFonts w:ascii="Times New Roman" w:eastAsia="ArialMT" w:hAnsi="Times New Roman"/>
                <w:sz w:val="20"/>
                <w:szCs w:val="20"/>
                <w:lang w:val="mk-MK"/>
              </w:rPr>
            </w:pPr>
            <w:r w:rsidRPr="004E3B60">
              <w:rPr>
                <w:rFonts w:ascii="Times New Roman" w:eastAsia="ArialMT" w:hAnsi="Times New Roman"/>
                <w:sz w:val="20"/>
                <w:szCs w:val="20"/>
                <w:lang w:val="pl-PL"/>
              </w:rPr>
              <w:t>Česká literatura od</w:t>
            </w:r>
          </w:p>
          <w:p w14:paraId="5E2A8FFD" w14:textId="77777777" w:rsidR="004E3B60" w:rsidRPr="004E3B60" w:rsidRDefault="004E3B60" w:rsidP="004E3B60">
            <w:pPr>
              <w:autoSpaceDE w:val="0"/>
              <w:autoSpaceDN w:val="0"/>
              <w:adjustRightInd w:val="0"/>
              <w:rPr>
                <w:rFonts w:ascii="Times New Roman" w:eastAsia="ArialMT" w:hAnsi="Times New Roman"/>
                <w:sz w:val="20"/>
                <w:szCs w:val="20"/>
                <w:lang w:val="mk-MK"/>
              </w:rPr>
            </w:pPr>
            <w:r w:rsidRPr="004E3B60">
              <w:rPr>
                <w:rFonts w:ascii="Times New Roman" w:eastAsia="ArialMT" w:hAnsi="Times New Roman"/>
                <w:sz w:val="20"/>
                <w:szCs w:val="20"/>
                <w:lang w:val="pl-PL"/>
              </w:rPr>
              <w:t>počátků k dnešku. 2.,</w:t>
            </w:r>
            <w:r w:rsidRPr="004E3B60">
              <w:rPr>
                <w:rFonts w:ascii="Times New Roman" w:hAnsi="Times New Roman"/>
                <w:sz w:val="20"/>
                <w:szCs w:val="20"/>
                <w:lang w:val="en-US"/>
              </w:rPr>
              <w:t xml:space="preserve"> dopl. vyd.</w:t>
            </w:r>
            <w:r w:rsidRPr="004E3B60">
              <w:rPr>
                <w:rFonts w:ascii="Times New Roman" w:eastAsia="ArialMT" w:hAnsi="Times New Roman"/>
                <w:sz w:val="20"/>
                <w:szCs w:val="20"/>
                <w:lang w:val="mk-MK"/>
              </w:rPr>
              <w:t xml:space="preserve"> </w:t>
            </w:r>
          </w:p>
        </w:tc>
        <w:tc>
          <w:tcPr>
            <w:tcW w:w="1732" w:type="dxa"/>
            <w:gridSpan w:val="2"/>
          </w:tcPr>
          <w:p w14:paraId="21E2D3F9" w14:textId="77777777" w:rsidR="004E3B60" w:rsidRPr="004E3B60" w:rsidRDefault="004E3B60" w:rsidP="004E3B60">
            <w:pPr>
              <w:autoSpaceDE w:val="0"/>
              <w:autoSpaceDN w:val="0"/>
              <w:adjustRightInd w:val="0"/>
              <w:rPr>
                <w:rFonts w:ascii="Times New Roman" w:hAnsi="Times New Roman"/>
                <w:sz w:val="20"/>
                <w:szCs w:val="20"/>
                <w:lang w:val="pl-PL"/>
              </w:rPr>
            </w:pPr>
            <w:r w:rsidRPr="004E3B60">
              <w:rPr>
                <w:rFonts w:ascii="Times New Roman" w:hAnsi="Times New Roman"/>
                <w:sz w:val="20"/>
                <w:szCs w:val="20"/>
                <w:lang w:val="en-US"/>
              </w:rPr>
              <w:t>Praha: Lidové noviny</w:t>
            </w:r>
          </w:p>
        </w:tc>
        <w:tc>
          <w:tcPr>
            <w:tcW w:w="0" w:type="auto"/>
          </w:tcPr>
          <w:p w14:paraId="15EAC2FD" w14:textId="77777777" w:rsidR="004E3B60" w:rsidRPr="004E3B60" w:rsidRDefault="004E3B60" w:rsidP="004E3B60">
            <w:pPr>
              <w:rPr>
                <w:rFonts w:ascii="Times New Roman" w:hAnsi="Times New Roman"/>
                <w:lang w:val="en-US"/>
              </w:rPr>
            </w:pPr>
            <w:r w:rsidRPr="004E3B60">
              <w:rPr>
                <w:rFonts w:ascii="Times New Roman" w:hAnsi="Times New Roman"/>
                <w:sz w:val="20"/>
                <w:szCs w:val="20"/>
                <w:lang w:val="en-US"/>
              </w:rPr>
              <w:t>2004</w:t>
            </w:r>
          </w:p>
        </w:tc>
      </w:tr>
      <w:tr w:rsidR="004E3B60" w:rsidRPr="004E3B60" w14:paraId="739E6842" w14:textId="77777777" w:rsidTr="004E3B60">
        <w:trPr>
          <w:cantSplit/>
          <w:trHeight w:val="334"/>
        </w:trPr>
        <w:tc>
          <w:tcPr>
            <w:tcW w:w="0" w:type="auto"/>
            <w:vMerge/>
          </w:tcPr>
          <w:p w14:paraId="44E2FC6E" w14:textId="77777777" w:rsidR="004E3B60" w:rsidRPr="004E3B60" w:rsidRDefault="004E3B60" w:rsidP="004E3B60">
            <w:pPr>
              <w:rPr>
                <w:rFonts w:ascii="Times New Roman" w:hAnsi="Times New Roman"/>
                <w:bCs/>
                <w:color w:val="000000"/>
                <w:sz w:val="20"/>
                <w:szCs w:val="20"/>
                <w:lang w:val="mk-MK"/>
              </w:rPr>
            </w:pPr>
          </w:p>
        </w:tc>
        <w:tc>
          <w:tcPr>
            <w:tcW w:w="1368" w:type="dxa"/>
            <w:vMerge/>
          </w:tcPr>
          <w:p w14:paraId="52FADB5B" w14:textId="77777777" w:rsidR="004E3B60" w:rsidRPr="004E3B60" w:rsidRDefault="004E3B60" w:rsidP="004E3B60">
            <w:pPr>
              <w:rPr>
                <w:rFonts w:ascii="Times New Roman" w:hAnsi="Times New Roman"/>
                <w:bCs/>
                <w:color w:val="000000"/>
                <w:sz w:val="20"/>
                <w:szCs w:val="20"/>
                <w:lang w:val="mk-MK"/>
              </w:rPr>
            </w:pPr>
          </w:p>
        </w:tc>
        <w:tc>
          <w:tcPr>
            <w:tcW w:w="923" w:type="dxa"/>
            <w:gridSpan w:val="2"/>
          </w:tcPr>
          <w:p w14:paraId="7CBE1243" w14:textId="77777777" w:rsidR="004E3B60" w:rsidRPr="004E3B60" w:rsidRDefault="004E3B60" w:rsidP="004E3B60">
            <w:pPr>
              <w:spacing w:before="60" w:after="60"/>
              <w:rPr>
                <w:rFonts w:ascii="Times New Roman" w:hAnsi="Times New Roman"/>
                <w:sz w:val="18"/>
                <w:szCs w:val="18"/>
                <w:lang w:val="sr-Cyrl-CS" w:eastAsia="ja-JP"/>
              </w:rPr>
            </w:pPr>
            <w:r w:rsidRPr="004E3B60">
              <w:rPr>
                <w:szCs w:val="24"/>
                <w:lang w:val="sr-Cyrl-CS"/>
              </w:rPr>
              <w:t>2.</w:t>
            </w:r>
          </w:p>
        </w:tc>
        <w:tc>
          <w:tcPr>
            <w:tcW w:w="1680" w:type="dxa"/>
          </w:tcPr>
          <w:p w14:paraId="22CF9D3C" w14:textId="77777777" w:rsidR="004E3B60" w:rsidRPr="004E3B60" w:rsidRDefault="004E3B60" w:rsidP="004E3B60">
            <w:pPr>
              <w:autoSpaceDE w:val="0"/>
              <w:autoSpaceDN w:val="0"/>
              <w:adjustRightInd w:val="0"/>
              <w:rPr>
                <w:rFonts w:ascii="Times New Roman" w:hAnsi="Times New Roman"/>
                <w:sz w:val="20"/>
                <w:szCs w:val="20"/>
                <w:lang w:val="mk-MK"/>
              </w:rPr>
            </w:pPr>
            <w:r w:rsidRPr="004E3B60">
              <w:rPr>
                <w:rFonts w:ascii="Times New Roman" w:hAnsi="Times New Roman"/>
                <w:sz w:val="20"/>
                <w:szCs w:val="20"/>
                <w:lang w:val="en-US"/>
              </w:rPr>
              <w:t>KOSKOVÁ, Helena</w:t>
            </w:r>
            <w:r w:rsidRPr="004E3B60">
              <w:rPr>
                <w:rFonts w:ascii="Times New Roman" w:hAnsi="Times New Roman"/>
                <w:sz w:val="20"/>
                <w:szCs w:val="20"/>
                <w:lang w:val="mk-MK"/>
              </w:rPr>
              <w:t xml:space="preserve"> </w:t>
            </w:r>
          </w:p>
        </w:tc>
        <w:tc>
          <w:tcPr>
            <w:tcW w:w="2173" w:type="dxa"/>
            <w:gridSpan w:val="3"/>
          </w:tcPr>
          <w:p w14:paraId="11CFDB3F" w14:textId="77777777" w:rsidR="004E3B60" w:rsidRPr="004E3B60" w:rsidRDefault="004E3B60" w:rsidP="004E3B60">
            <w:pPr>
              <w:autoSpaceDE w:val="0"/>
              <w:autoSpaceDN w:val="0"/>
              <w:adjustRightInd w:val="0"/>
              <w:rPr>
                <w:rFonts w:ascii="Times New Roman" w:hAnsi="Times New Roman"/>
                <w:sz w:val="20"/>
                <w:szCs w:val="20"/>
                <w:lang w:val="mk-MK"/>
              </w:rPr>
            </w:pPr>
            <w:r w:rsidRPr="004E3B60">
              <w:rPr>
                <w:rFonts w:ascii="Times New Roman" w:hAnsi="Times New Roman"/>
                <w:sz w:val="20"/>
                <w:szCs w:val="20"/>
                <w:lang w:val="en-US"/>
              </w:rPr>
              <w:t>Hledání ztracené</w:t>
            </w:r>
            <w:r w:rsidRPr="004E3B60">
              <w:rPr>
                <w:rFonts w:ascii="Times New Roman" w:hAnsi="Times New Roman"/>
                <w:sz w:val="20"/>
                <w:szCs w:val="20"/>
                <w:lang w:val="mk-MK"/>
              </w:rPr>
              <w:t xml:space="preserve"> </w:t>
            </w:r>
            <w:r w:rsidRPr="004E3B60">
              <w:rPr>
                <w:rFonts w:ascii="Times New Roman" w:eastAsia="ArialMT" w:hAnsi="Times New Roman"/>
                <w:sz w:val="20"/>
                <w:szCs w:val="20"/>
                <w:lang w:val="en-US"/>
              </w:rPr>
              <w:t>generace. 2. rozš. vyd</w:t>
            </w:r>
          </w:p>
        </w:tc>
        <w:tc>
          <w:tcPr>
            <w:tcW w:w="1732" w:type="dxa"/>
            <w:gridSpan w:val="2"/>
          </w:tcPr>
          <w:p w14:paraId="6E1AA832" w14:textId="77777777" w:rsidR="004E3B60" w:rsidRPr="004E3B60" w:rsidRDefault="004E3B60" w:rsidP="004E3B60">
            <w:pPr>
              <w:autoSpaceDE w:val="0"/>
              <w:autoSpaceDN w:val="0"/>
              <w:adjustRightInd w:val="0"/>
              <w:rPr>
                <w:rFonts w:ascii="Times New Roman" w:hAnsi="Times New Roman"/>
                <w:sz w:val="20"/>
                <w:szCs w:val="20"/>
                <w:lang w:val="en-US"/>
              </w:rPr>
            </w:pPr>
            <w:r w:rsidRPr="004E3B60">
              <w:rPr>
                <w:rFonts w:ascii="Times New Roman" w:eastAsia="ArialMT" w:hAnsi="Times New Roman"/>
                <w:sz w:val="20"/>
                <w:szCs w:val="20"/>
                <w:lang w:val="en-US"/>
              </w:rPr>
              <w:t>Jinočany: H &amp; H</w:t>
            </w:r>
          </w:p>
        </w:tc>
        <w:tc>
          <w:tcPr>
            <w:tcW w:w="0" w:type="auto"/>
          </w:tcPr>
          <w:p w14:paraId="0FB37BBB" w14:textId="77777777" w:rsidR="004E3B60" w:rsidRPr="004E3B60" w:rsidRDefault="004E3B60" w:rsidP="004E3B60">
            <w:pPr>
              <w:autoSpaceDE w:val="0"/>
              <w:autoSpaceDN w:val="0"/>
              <w:adjustRightInd w:val="0"/>
              <w:rPr>
                <w:rFonts w:ascii="Times New Roman" w:eastAsia="ArialMT" w:hAnsi="Times New Roman"/>
                <w:sz w:val="20"/>
                <w:szCs w:val="20"/>
                <w:lang w:val="mk-MK"/>
              </w:rPr>
            </w:pPr>
            <w:r w:rsidRPr="004E3B60">
              <w:rPr>
                <w:rFonts w:ascii="Times New Roman" w:eastAsia="ArialMT" w:hAnsi="Times New Roman"/>
                <w:sz w:val="20"/>
                <w:szCs w:val="20"/>
                <w:lang w:val="mk-MK"/>
              </w:rPr>
              <w:t>1996</w:t>
            </w:r>
          </w:p>
        </w:tc>
      </w:tr>
      <w:tr w:rsidR="004E3B60" w:rsidRPr="004E3B60" w14:paraId="45E002E4" w14:textId="77777777" w:rsidTr="004E3B60">
        <w:trPr>
          <w:cantSplit/>
          <w:trHeight w:val="70"/>
        </w:trPr>
        <w:tc>
          <w:tcPr>
            <w:tcW w:w="0" w:type="auto"/>
            <w:vMerge/>
          </w:tcPr>
          <w:p w14:paraId="1F129614" w14:textId="77777777" w:rsidR="004E3B60" w:rsidRPr="004E3B60" w:rsidRDefault="004E3B60" w:rsidP="004E3B60">
            <w:pPr>
              <w:rPr>
                <w:rFonts w:ascii="Times New Roman" w:hAnsi="Times New Roman"/>
                <w:bCs/>
                <w:color w:val="000000"/>
                <w:sz w:val="20"/>
                <w:szCs w:val="20"/>
                <w:lang w:val="mk-MK"/>
              </w:rPr>
            </w:pPr>
          </w:p>
        </w:tc>
        <w:tc>
          <w:tcPr>
            <w:tcW w:w="1368" w:type="dxa"/>
            <w:vMerge/>
          </w:tcPr>
          <w:p w14:paraId="27143889" w14:textId="77777777" w:rsidR="004E3B60" w:rsidRPr="004E3B60" w:rsidRDefault="004E3B60" w:rsidP="004E3B60">
            <w:pPr>
              <w:rPr>
                <w:rFonts w:ascii="Times New Roman" w:hAnsi="Times New Roman"/>
                <w:bCs/>
                <w:color w:val="000000"/>
                <w:sz w:val="20"/>
                <w:szCs w:val="20"/>
                <w:lang w:val="mk-MK"/>
              </w:rPr>
            </w:pPr>
          </w:p>
        </w:tc>
        <w:tc>
          <w:tcPr>
            <w:tcW w:w="923" w:type="dxa"/>
            <w:gridSpan w:val="2"/>
          </w:tcPr>
          <w:p w14:paraId="4DC9AD3F" w14:textId="77777777" w:rsidR="004E3B60" w:rsidRPr="004E3B60" w:rsidRDefault="004E3B60" w:rsidP="004E3B60">
            <w:pPr>
              <w:shd w:val="clear" w:color="auto" w:fill="FFFFFF"/>
              <w:spacing w:line="240" w:lineRule="atLeast"/>
              <w:rPr>
                <w:rFonts w:ascii="Times New Roman" w:eastAsia="Times New Roman" w:hAnsi="Times New Roman"/>
                <w:sz w:val="18"/>
                <w:szCs w:val="18"/>
                <w:lang w:val="mk-MK" w:eastAsia="ja-JP"/>
              </w:rPr>
            </w:pPr>
            <w:r w:rsidRPr="004E3B60">
              <w:rPr>
                <w:rFonts w:eastAsia="Times New Roman"/>
                <w:sz w:val="21"/>
                <w:szCs w:val="24"/>
                <w:lang w:val="mk-MK"/>
              </w:rPr>
              <w:t>3.    3.</w:t>
            </w:r>
          </w:p>
        </w:tc>
        <w:tc>
          <w:tcPr>
            <w:tcW w:w="1680" w:type="dxa"/>
          </w:tcPr>
          <w:p w14:paraId="4D081CAF" w14:textId="77777777" w:rsidR="004E3B60" w:rsidRPr="004E3B60" w:rsidRDefault="004E3B60" w:rsidP="004E3B60">
            <w:pPr>
              <w:rPr>
                <w:rFonts w:ascii="Times New Roman" w:hAnsi="Times New Roman"/>
                <w:lang w:val="mk-MK"/>
              </w:rPr>
            </w:pPr>
            <w:r w:rsidRPr="004E3B60">
              <w:rPr>
                <w:rFonts w:ascii="Times New Roman" w:eastAsia="ArialMT" w:hAnsi="Times New Roman"/>
                <w:sz w:val="20"/>
                <w:szCs w:val="20"/>
                <w:lang w:val="en-US"/>
              </w:rPr>
              <w:t>Kol. autorů</w:t>
            </w:r>
          </w:p>
        </w:tc>
        <w:tc>
          <w:tcPr>
            <w:tcW w:w="2173" w:type="dxa"/>
            <w:gridSpan w:val="3"/>
          </w:tcPr>
          <w:p w14:paraId="4B413466" w14:textId="77777777" w:rsidR="004E3B60" w:rsidRPr="004E3B60" w:rsidRDefault="004E3B60" w:rsidP="004E3B60">
            <w:pPr>
              <w:autoSpaceDE w:val="0"/>
              <w:autoSpaceDN w:val="0"/>
              <w:adjustRightInd w:val="0"/>
              <w:rPr>
                <w:rFonts w:ascii="Times New Roman" w:eastAsia="ArialMT" w:hAnsi="Times New Roman"/>
                <w:sz w:val="20"/>
                <w:szCs w:val="20"/>
                <w:lang w:val="en-US"/>
              </w:rPr>
            </w:pPr>
            <w:r w:rsidRPr="004E3B60">
              <w:rPr>
                <w:rFonts w:ascii="Times New Roman" w:eastAsia="ArialMT" w:hAnsi="Times New Roman"/>
                <w:sz w:val="20"/>
                <w:szCs w:val="20"/>
                <w:lang w:val="en-US"/>
              </w:rPr>
              <w:t>Panorama české</w:t>
            </w:r>
          </w:p>
          <w:p w14:paraId="1F840A31" w14:textId="77777777" w:rsidR="004E3B60" w:rsidRPr="004E3B60" w:rsidRDefault="004E3B60" w:rsidP="004E3B60">
            <w:pPr>
              <w:autoSpaceDE w:val="0"/>
              <w:autoSpaceDN w:val="0"/>
              <w:adjustRightInd w:val="0"/>
              <w:rPr>
                <w:rFonts w:ascii="Times New Roman" w:eastAsia="ArialMT" w:hAnsi="Times New Roman"/>
                <w:sz w:val="20"/>
                <w:szCs w:val="20"/>
                <w:lang w:val="en-US"/>
              </w:rPr>
            </w:pPr>
            <w:r w:rsidRPr="004E3B60">
              <w:rPr>
                <w:rFonts w:ascii="Times New Roman" w:eastAsia="ArialMT" w:hAnsi="Times New Roman"/>
                <w:sz w:val="20"/>
                <w:szCs w:val="20"/>
                <w:lang w:val="en-US"/>
              </w:rPr>
              <w:t>literatury. Edited by</w:t>
            </w:r>
          </w:p>
          <w:p w14:paraId="2787CB2D" w14:textId="77777777" w:rsidR="004E3B60" w:rsidRPr="004E3B60" w:rsidRDefault="004E3B60" w:rsidP="004E3B60">
            <w:pPr>
              <w:autoSpaceDE w:val="0"/>
              <w:autoSpaceDN w:val="0"/>
              <w:adjustRightInd w:val="0"/>
              <w:rPr>
                <w:rFonts w:ascii="Times New Roman" w:eastAsia="ArialMT" w:hAnsi="Times New Roman"/>
                <w:sz w:val="20"/>
                <w:szCs w:val="20"/>
                <w:lang w:val="en-US"/>
              </w:rPr>
            </w:pPr>
            <w:r w:rsidRPr="004E3B60">
              <w:rPr>
                <w:rFonts w:ascii="Times New Roman" w:eastAsia="ArialMT" w:hAnsi="Times New Roman"/>
                <w:sz w:val="20"/>
                <w:szCs w:val="20"/>
                <w:lang w:val="en-US"/>
              </w:rPr>
              <w:t>Lubomír Machala.</w:t>
            </w:r>
          </w:p>
          <w:p w14:paraId="1F8A3ADE" w14:textId="77777777" w:rsidR="004E3B60" w:rsidRPr="004E3B60" w:rsidRDefault="004E3B60" w:rsidP="004E3B60">
            <w:pPr>
              <w:rPr>
                <w:rFonts w:ascii="Times New Roman" w:hAnsi="Times New Roman"/>
                <w:lang w:val="mk-MK"/>
              </w:rPr>
            </w:pPr>
            <w:r w:rsidRPr="004E3B60">
              <w:rPr>
                <w:rFonts w:ascii="Times New Roman" w:eastAsia="ArialMT" w:hAnsi="Times New Roman"/>
                <w:sz w:val="20"/>
                <w:szCs w:val="20"/>
                <w:lang w:val="en-US"/>
              </w:rPr>
              <w:t>Vydání první.</w:t>
            </w:r>
          </w:p>
        </w:tc>
        <w:tc>
          <w:tcPr>
            <w:tcW w:w="1732" w:type="dxa"/>
            <w:gridSpan w:val="2"/>
          </w:tcPr>
          <w:p w14:paraId="15010EFF" w14:textId="77777777" w:rsidR="004E3B60" w:rsidRPr="004E3B60" w:rsidRDefault="004E3B60" w:rsidP="004E3B60">
            <w:pPr>
              <w:rPr>
                <w:rFonts w:ascii="Times New Roman" w:hAnsi="Times New Roman"/>
                <w:lang w:val="pl-PL"/>
              </w:rPr>
            </w:pPr>
            <w:r w:rsidRPr="004E3B60">
              <w:rPr>
                <w:rFonts w:ascii="Times New Roman" w:eastAsia="ArialMT" w:hAnsi="Times New Roman"/>
                <w:sz w:val="20"/>
                <w:szCs w:val="20"/>
                <w:lang w:val="en-US"/>
              </w:rPr>
              <w:t>Praha: Knižní klub</w:t>
            </w:r>
          </w:p>
        </w:tc>
        <w:tc>
          <w:tcPr>
            <w:tcW w:w="0" w:type="auto"/>
          </w:tcPr>
          <w:p w14:paraId="64A916E4" w14:textId="77777777" w:rsidR="004E3B60" w:rsidRPr="004E3B60" w:rsidRDefault="004E3B60" w:rsidP="004E3B60">
            <w:pPr>
              <w:rPr>
                <w:rFonts w:ascii="Times New Roman" w:hAnsi="Times New Roman"/>
                <w:lang w:val="mk-MK"/>
              </w:rPr>
            </w:pPr>
            <w:r w:rsidRPr="004E3B60">
              <w:rPr>
                <w:rFonts w:ascii="Times New Roman" w:hAnsi="Times New Roman"/>
                <w:lang w:val="pl-PL"/>
              </w:rPr>
              <w:t>20</w:t>
            </w:r>
            <w:r w:rsidRPr="004E3B60">
              <w:rPr>
                <w:rFonts w:ascii="Times New Roman" w:hAnsi="Times New Roman"/>
                <w:lang w:val="mk-MK"/>
              </w:rPr>
              <w:t>15</w:t>
            </w:r>
          </w:p>
        </w:tc>
      </w:tr>
      <w:tr w:rsidR="004E3B60" w:rsidRPr="004E3B60" w14:paraId="140BCF6A" w14:textId="77777777" w:rsidTr="004E3B60">
        <w:trPr>
          <w:cantSplit/>
          <w:trHeight w:val="334"/>
        </w:trPr>
        <w:tc>
          <w:tcPr>
            <w:tcW w:w="0" w:type="auto"/>
            <w:vMerge/>
          </w:tcPr>
          <w:p w14:paraId="3DDBCB68" w14:textId="77777777" w:rsidR="004E3B60" w:rsidRPr="004E3B60" w:rsidRDefault="004E3B60" w:rsidP="004E3B60">
            <w:pPr>
              <w:rPr>
                <w:rFonts w:ascii="Times New Roman" w:hAnsi="Times New Roman"/>
                <w:bCs/>
                <w:color w:val="000000"/>
                <w:sz w:val="20"/>
                <w:szCs w:val="20"/>
                <w:lang w:val="mk-MK"/>
              </w:rPr>
            </w:pPr>
          </w:p>
        </w:tc>
        <w:tc>
          <w:tcPr>
            <w:tcW w:w="1368" w:type="dxa"/>
            <w:vMerge w:val="restart"/>
            <w:vAlign w:val="center"/>
          </w:tcPr>
          <w:p w14:paraId="341721CF"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22.2.</w:t>
            </w:r>
          </w:p>
        </w:tc>
        <w:tc>
          <w:tcPr>
            <w:tcW w:w="8006" w:type="dxa"/>
            <w:gridSpan w:val="9"/>
          </w:tcPr>
          <w:p w14:paraId="7678D18C"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Дополнителна литература</w:t>
            </w:r>
          </w:p>
        </w:tc>
      </w:tr>
      <w:tr w:rsidR="004E3B60" w:rsidRPr="004E3B60" w14:paraId="79A6FC96" w14:textId="77777777" w:rsidTr="004E3B60">
        <w:trPr>
          <w:cantSplit/>
          <w:trHeight w:val="334"/>
        </w:trPr>
        <w:tc>
          <w:tcPr>
            <w:tcW w:w="0" w:type="auto"/>
            <w:vMerge/>
          </w:tcPr>
          <w:p w14:paraId="2420CA2F" w14:textId="77777777" w:rsidR="004E3B60" w:rsidRPr="004E3B60" w:rsidRDefault="004E3B60" w:rsidP="004E3B60">
            <w:pPr>
              <w:rPr>
                <w:rFonts w:ascii="Times New Roman" w:hAnsi="Times New Roman"/>
                <w:bCs/>
                <w:color w:val="000000"/>
                <w:sz w:val="20"/>
                <w:szCs w:val="20"/>
                <w:lang w:val="mk-MK"/>
              </w:rPr>
            </w:pPr>
          </w:p>
        </w:tc>
        <w:tc>
          <w:tcPr>
            <w:tcW w:w="1368" w:type="dxa"/>
            <w:vMerge/>
          </w:tcPr>
          <w:p w14:paraId="18F93B27" w14:textId="77777777" w:rsidR="004E3B60" w:rsidRPr="004E3B60" w:rsidRDefault="004E3B60" w:rsidP="004E3B60">
            <w:pPr>
              <w:rPr>
                <w:rFonts w:ascii="Times New Roman" w:hAnsi="Times New Roman"/>
                <w:bCs/>
                <w:color w:val="000000"/>
                <w:sz w:val="20"/>
                <w:szCs w:val="20"/>
                <w:lang w:val="mk-MK"/>
              </w:rPr>
            </w:pPr>
          </w:p>
        </w:tc>
        <w:tc>
          <w:tcPr>
            <w:tcW w:w="923" w:type="dxa"/>
            <w:gridSpan w:val="2"/>
          </w:tcPr>
          <w:p w14:paraId="2C5F04FC"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Реден број</w:t>
            </w:r>
          </w:p>
        </w:tc>
        <w:tc>
          <w:tcPr>
            <w:tcW w:w="1680" w:type="dxa"/>
          </w:tcPr>
          <w:p w14:paraId="544F0BC4"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Автор</w:t>
            </w:r>
          </w:p>
        </w:tc>
        <w:tc>
          <w:tcPr>
            <w:tcW w:w="2173" w:type="dxa"/>
            <w:gridSpan w:val="3"/>
          </w:tcPr>
          <w:p w14:paraId="77833E55"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Наслов</w:t>
            </w:r>
          </w:p>
        </w:tc>
        <w:tc>
          <w:tcPr>
            <w:tcW w:w="1732" w:type="dxa"/>
            <w:gridSpan w:val="2"/>
          </w:tcPr>
          <w:p w14:paraId="00FB44CF"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Издавач</w:t>
            </w:r>
          </w:p>
        </w:tc>
        <w:tc>
          <w:tcPr>
            <w:tcW w:w="0" w:type="auto"/>
          </w:tcPr>
          <w:p w14:paraId="428B6B7A"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Година</w:t>
            </w:r>
          </w:p>
        </w:tc>
      </w:tr>
      <w:tr w:rsidR="004E3B60" w:rsidRPr="004E3B60" w14:paraId="3BB32F17" w14:textId="77777777" w:rsidTr="004E3B60">
        <w:trPr>
          <w:cantSplit/>
          <w:trHeight w:val="334"/>
        </w:trPr>
        <w:tc>
          <w:tcPr>
            <w:tcW w:w="0" w:type="auto"/>
            <w:vMerge/>
          </w:tcPr>
          <w:p w14:paraId="163506EC" w14:textId="77777777" w:rsidR="004E3B60" w:rsidRPr="004E3B60" w:rsidRDefault="004E3B60" w:rsidP="004E3B60">
            <w:pPr>
              <w:rPr>
                <w:rFonts w:ascii="Times New Roman" w:hAnsi="Times New Roman"/>
                <w:bCs/>
                <w:color w:val="000000"/>
                <w:sz w:val="20"/>
                <w:szCs w:val="20"/>
                <w:lang w:val="mk-MK"/>
              </w:rPr>
            </w:pPr>
          </w:p>
        </w:tc>
        <w:tc>
          <w:tcPr>
            <w:tcW w:w="1368" w:type="dxa"/>
            <w:vMerge/>
          </w:tcPr>
          <w:p w14:paraId="0B574C1A" w14:textId="77777777" w:rsidR="004E3B60" w:rsidRPr="004E3B60" w:rsidRDefault="004E3B60" w:rsidP="004E3B60">
            <w:pPr>
              <w:rPr>
                <w:rFonts w:ascii="Times New Roman" w:hAnsi="Times New Roman"/>
                <w:bCs/>
                <w:color w:val="000000"/>
                <w:sz w:val="20"/>
                <w:szCs w:val="20"/>
                <w:lang w:val="mk-MK"/>
              </w:rPr>
            </w:pPr>
          </w:p>
        </w:tc>
        <w:tc>
          <w:tcPr>
            <w:tcW w:w="923" w:type="dxa"/>
            <w:gridSpan w:val="2"/>
          </w:tcPr>
          <w:p w14:paraId="2F0F360C"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1.</w:t>
            </w:r>
          </w:p>
        </w:tc>
        <w:tc>
          <w:tcPr>
            <w:tcW w:w="1680" w:type="dxa"/>
          </w:tcPr>
          <w:p w14:paraId="75993177" w14:textId="77777777" w:rsidR="004E3B60" w:rsidRPr="004E3B60" w:rsidRDefault="004E3B60" w:rsidP="004E3B60">
            <w:pPr>
              <w:autoSpaceDE w:val="0"/>
              <w:autoSpaceDN w:val="0"/>
              <w:adjustRightInd w:val="0"/>
              <w:rPr>
                <w:rFonts w:ascii="Times New Roman" w:hAnsi="Times New Roman"/>
                <w:sz w:val="20"/>
                <w:szCs w:val="20"/>
                <w:lang w:val="mk-MK"/>
              </w:rPr>
            </w:pPr>
            <w:r w:rsidRPr="004E3B60">
              <w:rPr>
                <w:rFonts w:ascii="Times New Roman" w:hAnsi="Times New Roman"/>
                <w:sz w:val="20"/>
                <w:szCs w:val="20"/>
                <w:lang w:val="en-US"/>
              </w:rPr>
              <w:t>MACHALA,</w:t>
            </w:r>
            <w:r w:rsidRPr="004E3B60">
              <w:rPr>
                <w:rFonts w:ascii="Times New Roman" w:hAnsi="Times New Roman"/>
                <w:sz w:val="20"/>
                <w:szCs w:val="20"/>
                <w:lang w:val="mk-MK"/>
              </w:rPr>
              <w:t xml:space="preserve"> </w:t>
            </w:r>
            <w:r w:rsidRPr="004E3B60">
              <w:rPr>
                <w:rFonts w:ascii="Times New Roman" w:hAnsi="Times New Roman"/>
                <w:sz w:val="20"/>
                <w:szCs w:val="20"/>
                <w:lang w:val="en-US"/>
              </w:rPr>
              <w:t>Lubomír</w:t>
            </w:r>
          </w:p>
        </w:tc>
        <w:tc>
          <w:tcPr>
            <w:tcW w:w="2173" w:type="dxa"/>
            <w:gridSpan w:val="3"/>
          </w:tcPr>
          <w:p w14:paraId="110B8A89" w14:textId="77777777" w:rsidR="004E3B60" w:rsidRPr="004E3B60" w:rsidRDefault="004E3B60" w:rsidP="004E3B60">
            <w:pPr>
              <w:autoSpaceDE w:val="0"/>
              <w:autoSpaceDN w:val="0"/>
              <w:adjustRightInd w:val="0"/>
              <w:rPr>
                <w:rFonts w:ascii="Times New Roman" w:hAnsi="Times New Roman"/>
                <w:sz w:val="20"/>
                <w:szCs w:val="20"/>
                <w:lang w:val="en-US"/>
              </w:rPr>
            </w:pPr>
            <w:r w:rsidRPr="004E3B60">
              <w:rPr>
                <w:rFonts w:ascii="Times New Roman" w:eastAsia="ArialMT" w:hAnsi="Times New Roman"/>
                <w:sz w:val="20"/>
                <w:szCs w:val="20"/>
                <w:lang w:val="en-US"/>
              </w:rPr>
              <w:t>Literární bludiště :</w:t>
            </w:r>
            <w:r w:rsidRPr="004E3B60">
              <w:rPr>
                <w:rFonts w:ascii="Times New Roman" w:hAnsi="Times New Roman"/>
                <w:sz w:val="20"/>
                <w:szCs w:val="20"/>
                <w:lang w:val="en-US"/>
              </w:rPr>
              <w:t xml:space="preserve"> bilance polistopadové</w:t>
            </w:r>
          </w:p>
        </w:tc>
        <w:tc>
          <w:tcPr>
            <w:tcW w:w="1732" w:type="dxa"/>
            <w:gridSpan w:val="2"/>
          </w:tcPr>
          <w:p w14:paraId="02CE5741" w14:textId="77777777" w:rsidR="004E3B60" w:rsidRPr="004E3B60" w:rsidRDefault="004E3B60" w:rsidP="004E3B60">
            <w:pPr>
              <w:autoSpaceDE w:val="0"/>
              <w:autoSpaceDN w:val="0"/>
              <w:adjustRightInd w:val="0"/>
              <w:rPr>
                <w:rFonts w:ascii="Times New Roman" w:eastAsia="ArialMT" w:hAnsi="Times New Roman"/>
                <w:sz w:val="20"/>
                <w:szCs w:val="20"/>
                <w:lang w:val="en-US"/>
              </w:rPr>
            </w:pPr>
            <w:r w:rsidRPr="004E3B60">
              <w:rPr>
                <w:rFonts w:ascii="Times New Roman" w:hAnsi="Times New Roman"/>
                <w:sz w:val="20"/>
                <w:szCs w:val="20"/>
                <w:lang w:val="en-US"/>
              </w:rPr>
              <w:t>Praha: Brána</w:t>
            </w:r>
          </w:p>
        </w:tc>
        <w:tc>
          <w:tcPr>
            <w:tcW w:w="0" w:type="auto"/>
          </w:tcPr>
          <w:p w14:paraId="40F615E8" w14:textId="77777777" w:rsidR="004E3B60" w:rsidRPr="004E3B60" w:rsidRDefault="004E3B60" w:rsidP="004E3B60">
            <w:pPr>
              <w:autoSpaceDE w:val="0"/>
              <w:autoSpaceDN w:val="0"/>
              <w:adjustRightInd w:val="0"/>
              <w:rPr>
                <w:rFonts w:ascii="Times New Roman" w:hAnsi="Times New Roman"/>
                <w:sz w:val="20"/>
                <w:szCs w:val="20"/>
                <w:lang w:val="mk-MK"/>
              </w:rPr>
            </w:pPr>
            <w:r w:rsidRPr="004E3B60">
              <w:rPr>
                <w:rFonts w:ascii="Times New Roman" w:hAnsi="Times New Roman"/>
                <w:sz w:val="20"/>
                <w:szCs w:val="20"/>
                <w:lang w:val="mk-MK"/>
              </w:rPr>
              <w:t>2001</w:t>
            </w:r>
          </w:p>
        </w:tc>
      </w:tr>
      <w:tr w:rsidR="004E3B60" w:rsidRPr="004E3B60" w14:paraId="780B0EB8" w14:textId="77777777" w:rsidTr="004E3B60">
        <w:trPr>
          <w:cantSplit/>
          <w:trHeight w:val="334"/>
        </w:trPr>
        <w:tc>
          <w:tcPr>
            <w:tcW w:w="0" w:type="auto"/>
            <w:vMerge/>
          </w:tcPr>
          <w:p w14:paraId="64224C9C" w14:textId="77777777" w:rsidR="004E3B60" w:rsidRPr="004E3B60" w:rsidRDefault="004E3B60" w:rsidP="004E3B60">
            <w:pPr>
              <w:rPr>
                <w:rFonts w:ascii="Times New Roman" w:hAnsi="Times New Roman"/>
                <w:bCs/>
                <w:color w:val="000000"/>
                <w:sz w:val="20"/>
                <w:szCs w:val="20"/>
                <w:lang w:val="mk-MK"/>
              </w:rPr>
            </w:pPr>
          </w:p>
        </w:tc>
        <w:tc>
          <w:tcPr>
            <w:tcW w:w="1368" w:type="dxa"/>
            <w:vMerge/>
          </w:tcPr>
          <w:p w14:paraId="12E1F2E9" w14:textId="77777777" w:rsidR="004E3B60" w:rsidRPr="004E3B60" w:rsidRDefault="004E3B60" w:rsidP="004E3B60">
            <w:pPr>
              <w:rPr>
                <w:rFonts w:ascii="Times New Roman" w:hAnsi="Times New Roman"/>
                <w:bCs/>
                <w:color w:val="000000"/>
                <w:sz w:val="20"/>
                <w:szCs w:val="20"/>
                <w:lang w:val="mk-MK"/>
              </w:rPr>
            </w:pPr>
          </w:p>
        </w:tc>
        <w:tc>
          <w:tcPr>
            <w:tcW w:w="923" w:type="dxa"/>
            <w:gridSpan w:val="2"/>
          </w:tcPr>
          <w:p w14:paraId="0130A040"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2.</w:t>
            </w:r>
          </w:p>
        </w:tc>
        <w:tc>
          <w:tcPr>
            <w:tcW w:w="1680" w:type="dxa"/>
          </w:tcPr>
          <w:p w14:paraId="4180754A" w14:textId="77777777" w:rsidR="004E3B60" w:rsidRPr="004E3B60" w:rsidRDefault="004E3B60" w:rsidP="004E3B60">
            <w:pPr>
              <w:autoSpaceDE w:val="0"/>
              <w:autoSpaceDN w:val="0"/>
              <w:adjustRightInd w:val="0"/>
              <w:rPr>
                <w:rFonts w:ascii="Times New Roman" w:eastAsia="ArialMT" w:hAnsi="Times New Roman"/>
                <w:sz w:val="20"/>
                <w:szCs w:val="20"/>
                <w:lang w:val="pl-PL"/>
              </w:rPr>
            </w:pPr>
            <w:r w:rsidRPr="004E3B60">
              <w:rPr>
                <w:rFonts w:ascii="Times New Roman" w:hAnsi="Times New Roman"/>
                <w:sz w:val="20"/>
                <w:szCs w:val="20"/>
                <w:lang w:val="pl-PL"/>
              </w:rPr>
              <w:t xml:space="preserve">MED, Jaroslav </w:t>
            </w:r>
          </w:p>
        </w:tc>
        <w:tc>
          <w:tcPr>
            <w:tcW w:w="2173" w:type="dxa"/>
            <w:gridSpan w:val="3"/>
          </w:tcPr>
          <w:p w14:paraId="78208101" w14:textId="77777777" w:rsidR="004E3B60" w:rsidRPr="004E3B60" w:rsidRDefault="004E3B60" w:rsidP="004E3B60">
            <w:pPr>
              <w:autoSpaceDE w:val="0"/>
              <w:autoSpaceDN w:val="0"/>
              <w:adjustRightInd w:val="0"/>
              <w:rPr>
                <w:rFonts w:ascii="Times New Roman" w:eastAsia="ArialMT" w:hAnsi="Times New Roman"/>
                <w:sz w:val="20"/>
                <w:szCs w:val="20"/>
                <w:lang w:val="mk-MK"/>
              </w:rPr>
            </w:pPr>
            <w:r w:rsidRPr="004E3B60">
              <w:rPr>
                <w:rFonts w:ascii="Times New Roman" w:eastAsia="ArialMT" w:hAnsi="Times New Roman"/>
                <w:sz w:val="20"/>
                <w:szCs w:val="20"/>
                <w:lang w:val="pl-PL"/>
              </w:rPr>
              <w:t xml:space="preserve">Od skepse k naději :studie a úvahy o české literatuře. </w:t>
            </w:r>
            <w:r w:rsidRPr="004E3B60">
              <w:rPr>
                <w:rFonts w:ascii="Times New Roman" w:eastAsia="ArialMT" w:hAnsi="Times New Roman"/>
                <w:sz w:val="20"/>
                <w:szCs w:val="20"/>
                <w:lang w:val="en-US"/>
              </w:rPr>
              <w:t>1. vyd.</w:t>
            </w:r>
            <w:r w:rsidRPr="004E3B60">
              <w:rPr>
                <w:rFonts w:ascii="Times New Roman" w:eastAsia="ArialMT" w:hAnsi="Times New Roman"/>
                <w:sz w:val="20"/>
                <w:szCs w:val="20"/>
                <w:lang w:val="mk-MK"/>
              </w:rPr>
              <w:t xml:space="preserve"> </w:t>
            </w:r>
          </w:p>
        </w:tc>
        <w:tc>
          <w:tcPr>
            <w:tcW w:w="1732" w:type="dxa"/>
            <w:gridSpan w:val="2"/>
          </w:tcPr>
          <w:p w14:paraId="120208F7" w14:textId="77777777" w:rsidR="004E3B60" w:rsidRPr="004E3B60" w:rsidRDefault="004E3B60" w:rsidP="004E3B60">
            <w:pPr>
              <w:autoSpaceDE w:val="0"/>
              <w:autoSpaceDN w:val="0"/>
              <w:adjustRightInd w:val="0"/>
              <w:rPr>
                <w:rFonts w:ascii="Times New Roman" w:eastAsia="ArialMT" w:hAnsi="Times New Roman"/>
                <w:sz w:val="20"/>
                <w:szCs w:val="20"/>
                <w:lang w:val="pl-PL"/>
              </w:rPr>
            </w:pPr>
            <w:r w:rsidRPr="004E3B60">
              <w:rPr>
                <w:rFonts w:ascii="Times New Roman" w:hAnsi="Times New Roman"/>
                <w:sz w:val="20"/>
                <w:szCs w:val="20"/>
                <w:lang w:val="en-US"/>
              </w:rPr>
              <w:t>Svitavy: Trinitas</w:t>
            </w:r>
          </w:p>
        </w:tc>
        <w:tc>
          <w:tcPr>
            <w:tcW w:w="0" w:type="auto"/>
          </w:tcPr>
          <w:p w14:paraId="731E9A1C" w14:textId="77777777" w:rsidR="004E3B60" w:rsidRPr="004E3B60" w:rsidRDefault="004E3B60" w:rsidP="004E3B60">
            <w:pPr>
              <w:rPr>
                <w:rFonts w:ascii="Times New Roman" w:hAnsi="Times New Roman"/>
                <w:lang w:val="en-US"/>
              </w:rPr>
            </w:pPr>
            <w:r w:rsidRPr="004E3B60">
              <w:rPr>
                <w:rFonts w:ascii="Times New Roman" w:hAnsi="Times New Roman"/>
                <w:sz w:val="20"/>
                <w:szCs w:val="20"/>
                <w:lang w:val="en-US"/>
              </w:rPr>
              <w:t>2006</w:t>
            </w:r>
          </w:p>
        </w:tc>
      </w:tr>
      <w:tr w:rsidR="004E3B60" w:rsidRPr="004E3B60" w14:paraId="11879C94" w14:textId="77777777" w:rsidTr="004E3B60">
        <w:trPr>
          <w:cantSplit/>
          <w:trHeight w:val="334"/>
        </w:trPr>
        <w:tc>
          <w:tcPr>
            <w:tcW w:w="0" w:type="auto"/>
            <w:vMerge/>
          </w:tcPr>
          <w:p w14:paraId="5B408E12" w14:textId="77777777" w:rsidR="004E3B60" w:rsidRPr="004E3B60" w:rsidRDefault="004E3B60" w:rsidP="004E3B60">
            <w:pPr>
              <w:rPr>
                <w:rFonts w:ascii="Times New Roman" w:hAnsi="Times New Roman"/>
                <w:bCs/>
                <w:color w:val="000000"/>
                <w:sz w:val="20"/>
                <w:szCs w:val="20"/>
                <w:lang w:val="mk-MK"/>
              </w:rPr>
            </w:pPr>
          </w:p>
        </w:tc>
        <w:tc>
          <w:tcPr>
            <w:tcW w:w="1368" w:type="dxa"/>
            <w:vMerge/>
          </w:tcPr>
          <w:p w14:paraId="569731AA" w14:textId="77777777" w:rsidR="004E3B60" w:rsidRPr="004E3B60" w:rsidRDefault="004E3B60" w:rsidP="004E3B60">
            <w:pPr>
              <w:rPr>
                <w:rFonts w:ascii="Times New Roman" w:hAnsi="Times New Roman"/>
                <w:bCs/>
                <w:color w:val="000000"/>
                <w:sz w:val="20"/>
                <w:szCs w:val="20"/>
                <w:lang w:val="mk-MK"/>
              </w:rPr>
            </w:pPr>
          </w:p>
        </w:tc>
        <w:tc>
          <w:tcPr>
            <w:tcW w:w="923" w:type="dxa"/>
            <w:gridSpan w:val="2"/>
          </w:tcPr>
          <w:p w14:paraId="01591A88"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3.</w:t>
            </w:r>
          </w:p>
        </w:tc>
        <w:tc>
          <w:tcPr>
            <w:tcW w:w="1680" w:type="dxa"/>
          </w:tcPr>
          <w:p w14:paraId="525B89BA" w14:textId="77777777" w:rsidR="004E3B60" w:rsidRPr="004E3B60" w:rsidRDefault="004E3B60" w:rsidP="004E3B60">
            <w:pPr>
              <w:autoSpaceDE w:val="0"/>
              <w:autoSpaceDN w:val="0"/>
              <w:adjustRightInd w:val="0"/>
              <w:rPr>
                <w:rFonts w:ascii="Times New Roman" w:eastAsia="ArialMT" w:hAnsi="Times New Roman"/>
                <w:sz w:val="20"/>
                <w:szCs w:val="20"/>
                <w:lang w:val="en-US"/>
              </w:rPr>
            </w:pPr>
            <w:r w:rsidRPr="004E3B60">
              <w:rPr>
                <w:rFonts w:ascii="Times New Roman" w:eastAsia="ArialMT" w:hAnsi="Times New Roman"/>
                <w:sz w:val="20"/>
                <w:szCs w:val="20"/>
                <w:lang w:val="en-US"/>
              </w:rPr>
              <w:t xml:space="preserve">PILAŘ, Martin </w:t>
            </w:r>
          </w:p>
        </w:tc>
        <w:tc>
          <w:tcPr>
            <w:tcW w:w="2173" w:type="dxa"/>
            <w:gridSpan w:val="3"/>
          </w:tcPr>
          <w:p w14:paraId="1CBF98DD" w14:textId="77777777" w:rsidR="004E3B60" w:rsidRPr="004E3B60" w:rsidRDefault="004E3B60" w:rsidP="004E3B60">
            <w:pPr>
              <w:autoSpaceDE w:val="0"/>
              <w:autoSpaceDN w:val="0"/>
              <w:adjustRightInd w:val="0"/>
              <w:rPr>
                <w:rFonts w:ascii="Times New Roman" w:eastAsia="ArialMT" w:hAnsi="Times New Roman"/>
                <w:sz w:val="20"/>
                <w:szCs w:val="20"/>
                <w:lang w:val="mk-MK"/>
              </w:rPr>
            </w:pPr>
            <w:r w:rsidRPr="004E3B60">
              <w:rPr>
                <w:rFonts w:ascii="Times New Roman" w:eastAsia="ArialMT" w:hAnsi="Times New Roman"/>
                <w:sz w:val="20"/>
                <w:szCs w:val="20"/>
                <w:lang w:val="en-US"/>
              </w:rPr>
              <w:t>Underground : (kapitoly o českém literárním</w:t>
            </w:r>
            <w:r w:rsidRPr="004E3B60">
              <w:rPr>
                <w:rFonts w:ascii="Times New Roman" w:eastAsia="ArialMT" w:hAnsi="Times New Roman"/>
                <w:sz w:val="20"/>
                <w:szCs w:val="20"/>
                <w:lang w:val="mk-MK"/>
              </w:rPr>
              <w:t xml:space="preserve"> </w:t>
            </w:r>
            <w:r w:rsidRPr="004E3B60">
              <w:rPr>
                <w:rFonts w:ascii="Times New Roman" w:eastAsia="ArialMT" w:hAnsi="Times New Roman"/>
                <w:sz w:val="20"/>
                <w:szCs w:val="20"/>
                <w:lang w:val="en-US"/>
              </w:rPr>
              <w:t>undergroundu). Vyd. 2</w:t>
            </w:r>
          </w:p>
        </w:tc>
        <w:tc>
          <w:tcPr>
            <w:tcW w:w="1732" w:type="dxa"/>
            <w:gridSpan w:val="2"/>
          </w:tcPr>
          <w:p w14:paraId="7D5811A0" w14:textId="77777777" w:rsidR="004E3B60" w:rsidRPr="004E3B60" w:rsidRDefault="004E3B60" w:rsidP="004E3B60">
            <w:pPr>
              <w:autoSpaceDE w:val="0"/>
              <w:autoSpaceDN w:val="0"/>
              <w:adjustRightInd w:val="0"/>
              <w:rPr>
                <w:rFonts w:ascii="Times New Roman" w:eastAsia="ArialMT" w:hAnsi="Times New Roman"/>
                <w:sz w:val="20"/>
                <w:szCs w:val="20"/>
                <w:lang w:val="mk-MK"/>
              </w:rPr>
            </w:pPr>
            <w:r w:rsidRPr="004E3B60">
              <w:rPr>
                <w:rFonts w:ascii="Times New Roman" w:eastAsia="ArialMT" w:hAnsi="Times New Roman"/>
                <w:sz w:val="20"/>
                <w:szCs w:val="20"/>
                <w:lang w:val="en-US"/>
              </w:rPr>
              <w:t>Brno: Host</w:t>
            </w:r>
          </w:p>
        </w:tc>
        <w:tc>
          <w:tcPr>
            <w:tcW w:w="0" w:type="auto"/>
          </w:tcPr>
          <w:p w14:paraId="36A921EF" w14:textId="77777777" w:rsidR="004E3B60" w:rsidRPr="004E3B60" w:rsidRDefault="004E3B60" w:rsidP="004E3B60">
            <w:pPr>
              <w:rPr>
                <w:rFonts w:ascii="Times New Roman" w:hAnsi="Times New Roman"/>
                <w:lang w:val="en-US"/>
              </w:rPr>
            </w:pPr>
            <w:r w:rsidRPr="004E3B60">
              <w:rPr>
                <w:rFonts w:ascii="Times New Roman" w:eastAsia="ArialMT" w:hAnsi="Times New Roman"/>
                <w:sz w:val="20"/>
                <w:szCs w:val="20"/>
                <w:lang w:val="en-US"/>
              </w:rPr>
              <w:t>2002</w:t>
            </w:r>
          </w:p>
        </w:tc>
      </w:tr>
    </w:tbl>
    <w:p w14:paraId="1A8E8993" w14:textId="77777777" w:rsidR="004E3B60" w:rsidRDefault="004E3B60" w:rsidP="00336207">
      <w:pPr>
        <w:rPr>
          <w:rFonts w:ascii="Times New Roman" w:hAnsi="Times New Roman"/>
          <w:b/>
          <w:sz w:val="24"/>
          <w:lang w:val="mk-MK"/>
        </w:rPr>
      </w:pPr>
    </w:p>
    <w:p w14:paraId="69407B88" w14:textId="77777777" w:rsidR="00740A62" w:rsidRPr="00F72B17" w:rsidRDefault="004E3B60" w:rsidP="00336207">
      <w:pPr>
        <w:rPr>
          <w:rFonts w:ascii="Times New Roman" w:hAnsi="Times New Roman"/>
          <w:b/>
          <w:sz w:val="24"/>
          <w:lang w:val="mk-MK"/>
        </w:rPr>
      </w:pPr>
      <w:r>
        <w:rPr>
          <w:rFonts w:ascii="Times New Roman" w:hAnsi="Times New Roman"/>
          <w:b/>
          <w:sz w:val="24"/>
          <w:lang w:val="mk-MK"/>
        </w:rPr>
        <w:br w:type="page"/>
      </w: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7"/>
        <w:gridCol w:w="1526"/>
        <w:gridCol w:w="394"/>
        <w:gridCol w:w="529"/>
        <w:gridCol w:w="1677"/>
        <w:gridCol w:w="10"/>
        <w:gridCol w:w="1861"/>
        <w:gridCol w:w="188"/>
        <w:gridCol w:w="1565"/>
        <w:gridCol w:w="125"/>
        <w:gridCol w:w="1498"/>
      </w:tblGrid>
      <w:tr w:rsidR="004E3B60" w:rsidRPr="004E3B60" w14:paraId="7B80573B" w14:textId="77777777" w:rsidTr="004E3B60">
        <w:tc>
          <w:tcPr>
            <w:tcW w:w="2756" w:type="dxa"/>
            <w:gridSpan w:val="4"/>
          </w:tcPr>
          <w:p w14:paraId="69CFF3E9" w14:textId="77777777" w:rsidR="004E3B60" w:rsidRPr="004E3B60" w:rsidRDefault="004E3B60" w:rsidP="004E3B60">
            <w:pPr>
              <w:jc w:val="both"/>
              <w:rPr>
                <w:rFonts w:ascii="Times New Roman" w:hAnsi="Times New Roman"/>
                <w:b/>
                <w:sz w:val="20"/>
                <w:szCs w:val="20"/>
                <w:lang w:val="mk-MK"/>
              </w:rPr>
            </w:pPr>
            <w:r w:rsidRPr="004E3B60">
              <w:rPr>
                <w:rFonts w:ascii="Times New Roman" w:hAnsi="Times New Roman"/>
                <w:b/>
                <w:sz w:val="20"/>
                <w:szCs w:val="20"/>
                <w:lang w:val="mk-MK"/>
              </w:rPr>
              <w:lastRenderedPageBreak/>
              <w:t>Прилог бр.3</w:t>
            </w:r>
          </w:p>
        </w:tc>
        <w:tc>
          <w:tcPr>
            <w:tcW w:w="7084" w:type="dxa"/>
            <w:gridSpan w:val="7"/>
          </w:tcPr>
          <w:p w14:paraId="69CD13E0" w14:textId="77777777" w:rsidR="004E3B60" w:rsidRPr="004E3B60" w:rsidRDefault="004E3B60" w:rsidP="004E3B60">
            <w:pPr>
              <w:rPr>
                <w:rFonts w:ascii="Times New Roman" w:hAnsi="Times New Roman"/>
                <w:b/>
                <w:sz w:val="20"/>
                <w:szCs w:val="20"/>
                <w:lang w:val="mk-MK"/>
              </w:rPr>
            </w:pPr>
            <w:r w:rsidRPr="004E3B60">
              <w:rPr>
                <w:rFonts w:ascii="Times New Roman" w:hAnsi="Times New Roman"/>
                <w:b/>
                <w:sz w:val="20"/>
                <w:szCs w:val="20"/>
                <w:lang w:val="mk-MK"/>
              </w:rPr>
              <w:t>Предметна програма од трет циклус на студии</w:t>
            </w:r>
          </w:p>
        </w:tc>
      </w:tr>
      <w:tr w:rsidR="004E3B60" w:rsidRPr="004E3B60" w14:paraId="3DFA48DB" w14:textId="77777777" w:rsidTr="004E3B60">
        <w:tc>
          <w:tcPr>
            <w:tcW w:w="467" w:type="dxa"/>
          </w:tcPr>
          <w:p w14:paraId="059F70FE"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w:t>
            </w:r>
          </w:p>
        </w:tc>
        <w:tc>
          <w:tcPr>
            <w:tcW w:w="2289" w:type="dxa"/>
            <w:gridSpan w:val="3"/>
          </w:tcPr>
          <w:p w14:paraId="50BE6BCE"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Наслов на наставниот предмет</w:t>
            </w:r>
          </w:p>
        </w:tc>
        <w:tc>
          <w:tcPr>
            <w:tcW w:w="7084" w:type="dxa"/>
            <w:gridSpan w:val="7"/>
          </w:tcPr>
          <w:p w14:paraId="343AAC22" w14:textId="77777777" w:rsidR="004E3B60" w:rsidRPr="004E3B60" w:rsidRDefault="004E3B60" w:rsidP="004E3B60">
            <w:pPr>
              <w:autoSpaceDE w:val="0"/>
              <w:autoSpaceDN w:val="0"/>
              <w:adjustRightInd w:val="0"/>
              <w:rPr>
                <w:rFonts w:ascii="Times New Roman" w:hAnsi="Times New Roman"/>
                <w:b/>
                <w:bCs/>
                <w:sz w:val="20"/>
                <w:szCs w:val="20"/>
                <w:lang w:val="ru-RU"/>
              </w:rPr>
            </w:pPr>
            <w:r w:rsidRPr="004E3B60">
              <w:rPr>
                <w:rFonts w:ascii="Times New Roman" w:hAnsi="Times New Roman"/>
                <w:b/>
                <w:bCs/>
                <w:sz w:val="20"/>
                <w:szCs w:val="20"/>
                <w:lang w:val="ru-RU"/>
              </w:rPr>
              <w:t>ЖЕНСКОТО ПРОЗНО ПИСМО ВО ЧЕШКАТА, ВО</w:t>
            </w:r>
          </w:p>
          <w:p w14:paraId="49EA5637" w14:textId="77777777" w:rsidR="004E3B60" w:rsidRPr="004E3B60" w:rsidRDefault="004E3B60" w:rsidP="004E3B60">
            <w:pPr>
              <w:rPr>
                <w:rFonts w:ascii="Times New Roman" w:hAnsi="Times New Roman"/>
                <w:b/>
                <w:caps/>
                <w:lang w:val="ru-RU"/>
              </w:rPr>
            </w:pPr>
            <w:r w:rsidRPr="004E3B60">
              <w:rPr>
                <w:rFonts w:ascii="Times New Roman" w:hAnsi="Times New Roman"/>
                <w:b/>
                <w:bCs/>
                <w:sz w:val="20"/>
                <w:szCs w:val="20"/>
                <w:lang w:val="ru-RU"/>
              </w:rPr>
              <w:t>РУСКАТА И ВО ПОЛСКАТА КНИЖЕВНОСТ</w:t>
            </w:r>
          </w:p>
        </w:tc>
      </w:tr>
      <w:tr w:rsidR="004E3B60" w:rsidRPr="004E3B60" w14:paraId="4ACA5262" w14:textId="77777777" w:rsidTr="004E3B60">
        <w:tc>
          <w:tcPr>
            <w:tcW w:w="467" w:type="dxa"/>
          </w:tcPr>
          <w:p w14:paraId="45C9E156"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2.</w:t>
            </w:r>
          </w:p>
        </w:tc>
        <w:tc>
          <w:tcPr>
            <w:tcW w:w="2289" w:type="dxa"/>
            <w:gridSpan w:val="3"/>
          </w:tcPr>
          <w:p w14:paraId="6CD669AB"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Код</w:t>
            </w:r>
          </w:p>
        </w:tc>
        <w:tc>
          <w:tcPr>
            <w:tcW w:w="7084" w:type="dxa"/>
            <w:gridSpan w:val="7"/>
          </w:tcPr>
          <w:p w14:paraId="78A0C59F" w14:textId="77777777" w:rsidR="004E3B60" w:rsidRPr="004E3B60" w:rsidRDefault="004E3B60" w:rsidP="004E3B60">
            <w:pPr>
              <w:rPr>
                <w:rFonts w:ascii="Times New Roman" w:hAnsi="Times New Roman"/>
                <w:lang w:val="en-US"/>
              </w:rPr>
            </w:pPr>
          </w:p>
        </w:tc>
      </w:tr>
      <w:tr w:rsidR="004E3B60" w:rsidRPr="004E3B60" w14:paraId="780BCA0A" w14:textId="77777777" w:rsidTr="004E3B60">
        <w:tc>
          <w:tcPr>
            <w:tcW w:w="467" w:type="dxa"/>
          </w:tcPr>
          <w:p w14:paraId="4EC7498D"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3.</w:t>
            </w:r>
          </w:p>
        </w:tc>
        <w:tc>
          <w:tcPr>
            <w:tcW w:w="2289" w:type="dxa"/>
            <w:gridSpan w:val="3"/>
          </w:tcPr>
          <w:p w14:paraId="4E5D78CB"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Студиска програма</w:t>
            </w:r>
          </w:p>
        </w:tc>
        <w:tc>
          <w:tcPr>
            <w:tcW w:w="7084" w:type="dxa"/>
            <w:gridSpan w:val="7"/>
          </w:tcPr>
          <w:p w14:paraId="72EFE407" w14:textId="77777777" w:rsidR="004E3B60" w:rsidRPr="004E3B60" w:rsidRDefault="004E3B60" w:rsidP="004E3B60">
            <w:pPr>
              <w:rPr>
                <w:rFonts w:ascii="Times New Roman" w:hAnsi="Times New Roman"/>
                <w:lang w:val="mk-MK"/>
              </w:rPr>
            </w:pPr>
            <w:r w:rsidRPr="004E3B60">
              <w:rPr>
                <w:rFonts w:ascii="Times New Roman" w:hAnsi="Times New Roman"/>
                <w:lang w:val="mk-MK"/>
              </w:rPr>
              <w:t xml:space="preserve">Славистика </w:t>
            </w:r>
          </w:p>
        </w:tc>
      </w:tr>
      <w:tr w:rsidR="004E3B60" w:rsidRPr="004E3B60" w14:paraId="3AC2D345" w14:textId="77777777" w:rsidTr="004E3B60">
        <w:tc>
          <w:tcPr>
            <w:tcW w:w="467" w:type="dxa"/>
          </w:tcPr>
          <w:p w14:paraId="7752D83E"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4.</w:t>
            </w:r>
          </w:p>
        </w:tc>
        <w:tc>
          <w:tcPr>
            <w:tcW w:w="2289" w:type="dxa"/>
            <w:gridSpan w:val="3"/>
          </w:tcPr>
          <w:p w14:paraId="403EB10B"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Организатор на студиската програма (единица - институт, катедра, оддел)</w:t>
            </w:r>
          </w:p>
        </w:tc>
        <w:tc>
          <w:tcPr>
            <w:tcW w:w="7084" w:type="dxa"/>
            <w:gridSpan w:val="7"/>
          </w:tcPr>
          <w:p w14:paraId="401AC9D7" w14:textId="77777777" w:rsidR="004E3B60" w:rsidRPr="004E3B60" w:rsidRDefault="004E3B60" w:rsidP="004E3B60">
            <w:pPr>
              <w:rPr>
                <w:rFonts w:ascii="Times New Roman" w:hAnsi="Times New Roman"/>
                <w:lang w:val="ru-RU"/>
              </w:rPr>
            </w:pPr>
            <w:r w:rsidRPr="004E3B60">
              <w:rPr>
                <w:rFonts w:ascii="Times New Roman" w:hAnsi="Times New Roman"/>
                <w:lang w:val="ru-RU"/>
              </w:rPr>
              <w:t>Филолошки факултет „Блаже Конески “ – Скопје</w:t>
            </w:r>
          </w:p>
          <w:p w14:paraId="5EBE0496" w14:textId="77777777" w:rsidR="004E3B60" w:rsidRPr="004E3B60" w:rsidRDefault="004E3B60" w:rsidP="004E3B60">
            <w:pPr>
              <w:rPr>
                <w:rFonts w:ascii="Times New Roman" w:hAnsi="Times New Roman"/>
                <w:lang w:val="ru-RU"/>
              </w:rPr>
            </w:pPr>
            <w:r w:rsidRPr="004E3B60">
              <w:rPr>
                <w:rFonts w:ascii="Times New Roman" w:hAnsi="Times New Roman"/>
                <w:lang w:val="ru-RU"/>
              </w:rPr>
              <w:t>Катедра: Славистика</w:t>
            </w:r>
          </w:p>
        </w:tc>
      </w:tr>
      <w:tr w:rsidR="004E3B60" w:rsidRPr="004E3B60" w14:paraId="6CCEE2F7" w14:textId="77777777" w:rsidTr="004E3B60">
        <w:tc>
          <w:tcPr>
            <w:tcW w:w="467" w:type="dxa"/>
          </w:tcPr>
          <w:p w14:paraId="5F2FE3AB"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5.</w:t>
            </w:r>
          </w:p>
        </w:tc>
        <w:tc>
          <w:tcPr>
            <w:tcW w:w="2289" w:type="dxa"/>
            <w:gridSpan w:val="3"/>
          </w:tcPr>
          <w:p w14:paraId="4B3DFCA6"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Степен (прв, втор, трет циклус)</w:t>
            </w:r>
          </w:p>
        </w:tc>
        <w:tc>
          <w:tcPr>
            <w:tcW w:w="7084" w:type="dxa"/>
            <w:gridSpan w:val="7"/>
          </w:tcPr>
          <w:p w14:paraId="24124ADE" w14:textId="77777777" w:rsidR="004E3B60" w:rsidRPr="004E3B60" w:rsidRDefault="004E3B60" w:rsidP="004E3B60">
            <w:pPr>
              <w:rPr>
                <w:rFonts w:ascii="Times New Roman" w:hAnsi="Times New Roman"/>
                <w:lang w:val="ru-RU"/>
              </w:rPr>
            </w:pPr>
            <w:r w:rsidRPr="004E3B60">
              <w:rPr>
                <w:rFonts w:ascii="Times New Roman" w:hAnsi="Times New Roman"/>
                <w:lang w:val="ru-RU"/>
              </w:rPr>
              <w:t>Трет циклус</w:t>
            </w:r>
          </w:p>
        </w:tc>
      </w:tr>
      <w:tr w:rsidR="004E3B60" w:rsidRPr="004E3B60" w14:paraId="64E855D1" w14:textId="77777777" w:rsidTr="004E3B60">
        <w:tc>
          <w:tcPr>
            <w:tcW w:w="467" w:type="dxa"/>
          </w:tcPr>
          <w:p w14:paraId="57E60009"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6.</w:t>
            </w:r>
          </w:p>
        </w:tc>
        <w:tc>
          <w:tcPr>
            <w:tcW w:w="2289" w:type="dxa"/>
            <w:gridSpan w:val="3"/>
          </w:tcPr>
          <w:p w14:paraId="2D9C3F19"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Академска година/семестар</w:t>
            </w:r>
          </w:p>
        </w:tc>
        <w:tc>
          <w:tcPr>
            <w:tcW w:w="1698" w:type="dxa"/>
            <w:gridSpan w:val="2"/>
          </w:tcPr>
          <w:p w14:paraId="5E2D7626" w14:textId="77777777" w:rsidR="004E3B60" w:rsidRPr="004E3B60" w:rsidRDefault="004E3B60" w:rsidP="004E3B60">
            <w:pPr>
              <w:rPr>
                <w:rFonts w:ascii="Times New Roman" w:hAnsi="Times New Roman"/>
                <w:lang w:val="en-US"/>
              </w:rPr>
            </w:pPr>
            <w:r w:rsidRPr="004E3B60">
              <w:rPr>
                <w:rFonts w:ascii="Times New Roman" w:hAnsi="Times New Roman"/>
                <w:lang w:val="mk-MK"/>
              </w:rPr>
              <w:t>_година</w:t>
            </w:r>
          </w:p>
          <w:p w14:paraId="111A885E" w14:textId="77777777" w:rsidR="004E3B60" w:rsidRPr="004E3B60" w:rsidRDefault="004E3B60" w:rsidP="004E3B60">
            <w:pPr>
              <w:rPr>
                <w:rFonts w:ascii="Times New Roman" w:hAnsi="Times New Roman"/>
                <w:lang w:val="mk-MK"/>
              </w:rPr>
            </w:pPr>
            <w:r w:rsidRPr="004E3B60">
              <w:rPr>
                <w:rFonts w:ascii="Times New Roman" w:hAnsi="Times New Roman"/>
                <w:lang w:val="mk-MK"/>
              </w:rPr>
              <w:t>_семестар</w:t>
            </w:r>
          </w:p>
        </w:tc>
        <w:tc>
          <w:tcPr>
            <w:tcW w:w="1992" w:type="dxa"/>
          </w:tcPr>
          <w:p w14:paraId="41EE3B97" w14:textId="77777777" w:rsidR="004E3B60" w:rsidRPr="004E3B60" w:rsidRDefault="004E3B60" w:rsidP="004E3B60">
            <w:pPr>
              <w:rPr>
                <w:rFonts w:ascii="Times New Roman" w:hAnsi="Times New Roman"/>
                <w:lang w:val="en-US"/>
              </w:rPr>
            </w:pPr>
            <w:r w:rsidRPr="004E3B60">
              <w:rPr>
                <w:rFonts w:ascii="Times New Roman" w:hAnsi="Times New Roman"/>
                <w:lang w:val="mk-MK"/>
              </w:rPr>
              <w:t>_година</w:t>
            </w:r>
          </w:p>
          <w:p w14:paraId="6B70E798" w14:textId="77777777" w:rsidR="004E3B60" w:rsidRPr="004E3B60" w:rsidRDefault="004E3B60" w:rsidP="004E3B60">
            <w:pPr>
              <w:rPr>
                <w:rFonts w:ascii="Times New Roman" w:hAnsi="Times New Roman"/>
                <w:lang w:val="mk-MK"/>
              </w:rPr>
            </w:pPr>
            <w:r w:rsidRPr="004E3B60">
              <w:rPr>
                <w:rFonts w:ascii="Times New Roman" w:hAnsi="Times New Roman"/>
                <w:lang w:val="mk-MK"/>
              </w:rPr>
              <w:t>_семестар</w:t>
            </w:r>
          </w:p>
        </w:tc>
        <w:tc>
          <w:tcPr>
            <w:tcW w:w="1900" w:type="dxa"/>
            <w:gridSpan w:val="3"/>
          </w:tcPr>
          <w:p w14:paraId="6571A6F5" w14:textId="77777777" w:rsidR="004E3B60" w:rsidRPr="004E3B60" w:rsidRDefault="004E3B60" w:rsidP="004E3B60">
            <w:pPr>
              <w:rPr>
                <w:rFonts w:ascii="Times New Roman" w:hAnsi="Times New Roman"/>
                <w:lang w:val="en-US"/>
              </w:rPr>
            </w:pPr>
            <w:r w:rsidRPr="004E3B60">
              <w:rPr>
                <w:rFonts w:ascii="Times New Roman" w:hAnsi="Times New Roman"/>
                <w:lang w:val="mk-MK"/>
              </w:rPr>
              <w:t>_година</w:t>
            </w:r>
          </w:p>
          <w:p w14:paraId="541EDED8" w14:textId="77777777" w:rsidR="004E3B60" w:rsidRPr="004E3B60" w:rsidRDefault="004E3B60" w:rsidP="004E3B60">
            <w:pPr>
              <w:rPr>
                <w:rFonts w:ascii="Times New Roman" w:hAnsi="Times New Roman"/>
                <w:lang w:val="mk-MK"/>
              </w:rPr>
            </w:pPr>
            <w:r w:rsidRPr="004E3B60">
              <w:rPr>
                <w:rFonts w:ascii="Times New Roman" w:hAnsi="Times New Roman"/>
                <w:lang w:val="mk-MK"/>
              </w:rPr>
              <w:t>_семестар</w:t>
            </w:r>
          </w:p>
        </w:tc>
        <w:tc>
          <w:tcPr>
            <w:tcW w:w="0" w:type="auto"/>
          </w:tcPr>
          <w:p w14:paraId="3F57D624" w14:textId="77777777" w:rsidR="004E3B60" w:rsidRPr="004E3B60" w:rsidRDefault="004E3B60" w:rsidP="004E3B60">
            <w:pPr>
              <w:rPr>
                <w:rFonts w:ascii="Times New Roman" w:hAnsi="Times New Roman"/>
                <w:lang w:val="en-US"/>
              </w:rPr>
            </w:pPr>
            <w:r w:rsidRPr="004E3B60">
              <w:rPr>
                <w:rFonts w:ascii="Times New Roman" w:hAnsi="Times New Roman"/>
                <w:lang w:val="mk-MK"/>
              </w:rPr>
              <w:t>_година</w:t>
            </w:r>
          </w:p>
          <w:p w14:paraId="27BEFC78" w14:textId="77777777" w:rsidR="004E3B60" w:rsidRPr="004E3B60" w:rsidRDefault="004E3B60" w:rsidP="004E3B60">
            <w:pPr>
              <w:rPr>
                <w:rFonts w:ascii="Times New Roman" w:hAnsi="Times New Roman"/>
                <w:lang w:val="mk-MK"/>
              </w:rPr>
            </w:pPr>
            <w:r w:rsidRPr="004E3B60">
              <w:rPr>
                <w:rFonts w:ascii="Times New Roman" w:hAnsi="Times New Roman"/>
                <w:lang w:val="mk-MK"/>
              </w:rPr>
              <w:t>_семестар</w:t>
            </w:r>
          </w:p>
        </w:tc>
      </w:tr>
      <w:tr w:rsidR="004E3B60" w:rsidRPr="004E3B60" w14:paraId="4B3D1D20" w14:textId="77777777" w:rsidTr="004E3B60">
        <w:tc>
          <w:tcPr>
            <w:tcW w:w="467" w:type="dxa"/>
          </w:tcPr>
          <w:p w14:paraId="4031250B"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8.</w:t>
            </w:r>
          </w:p>
        </w:tc>
        <w:tc>
          <w:tcPr>
            <w:tcW w:w="2289" w:type="dxa"/>
            <w:gridSpan w:val="3"/>
          </w:tcPr>
          <w:p w14:paraId="3866E2F9"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Наставник</w:t>
            </w:r>
          </w:p>
        </w:tc>
        <w:tc>
          <w:tcPr>
            <w:tcW w:w="7084" w:type="dxa"/>
            <w:gridSpan w:val="7"/>
          </w:tcPr>
          <w:p w14:paraId="5E1E4B56" w14:textId="77777777" w:rsidR="004E3B60" w:rsidRPr="004E3B60" w:rsidRDefault="004E3B60" w:rsidP="004E3B60">
            <w:pPr>
              <w:rPr>
                <w:rFonts w:ascii="Times New Roman" w:hAnsi="Times New Roman"/>
                <w:lang w:val="mk-MK"/>
              </w:rPr>
            </w:pPr>
            <w:r w:rsidRPr="004E3B60">
              <w:rPr>
                <w:rFonts w:ascii="Times New Roman" w:hAnsi="Times New Roman"/>
                <w:lang w:val="mk-MK"/>
              </w:rPr>
              <w:t>проф. д-р Јасминка Делова-Силјанова</w:t>
            </w:r>
          </w:p>
        </w:tc>
      </w:tr>
      <w:tr w:rsidR="004E3B60" w:rsidRPr="004E3B60" w14:paraId="06BDA794" w14:textId="77777777" w:rsidTr="004E3B60">
        <w:tc>
          <w:tcPr>
            <w:tcW w:w="467" w:type="dxa"/>
          </w:tcPr>
          <w:p w14:paraId="02932A46"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9.</w:t>
            </w:r>
          </w:p>
        </w:tc>
        <w:tc>
          <w:tcPr>
            <w:tcW w:w="2289" w:type="dxa"/>
            <w:gridSpan w:val="3"/>
          </w:tcPr>
          <w:p w14:paraId="62C96425"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Предуслови за запишување на предметот</w:t>
            </w:r>
          </w:p>
        </w:tc>
        <w:tc>
          <w:tcPr>
            <w:tcW w:w="7084" w:type="dxa"/>
            <w:gridSpan w:val="7"/>
          </w:tcPr>
          <w:p w14:paraId="6313B96E" w14:textId="77777777" w:rsidR="004E3B60" w:rsidRPr="004E3B60" w:rsidRDefault="004E3B60" w:rsidP="004E3B60">
            <w:pPr>
              <w:rPr>
                <w:rFonts w:ascii="Times New Roman" w:hAnsi="Times New Roman"/>
                <w:lang w:val="mk-MK"/>
              </w:rPr>
            </w:pPr>
            <w:r w:rsidRPr="004E3B60">
              <w:rPr>
                <w:rFonts w:ascii="Times New Roman" w:hAnsi="Times New Roman"/>
                <w:lang w:val="mk-MK"/>
              </w:rPr>
              <w:t>завршен втор циклус студии</w:t>
            </w:r>
          </w:p>
        </w:tc>
      </w:tr>
      <w:tr w:rsidR="004E3B60" w:rsidRPr="004E3B60" w14:paraId="3BC7ADFE" w14:textId="77777777" w:rsidTr="004E3B60">
        <w:tc>
          <w:tcPr>
            <w:tcW w:w="467" w:type="dxa"/>
          </w:tcPr>
          <w:p w14:paraId="34D27A7C"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10.</w:t>
            </w:r>
          </w:p>
        </w:tc>
        <w:tc>
          <w:tcPr>
            <w:tcW w:w="0" w:type="auto"/>
            <w:gridSpan w:val="10"/>
          </w:tcPr>
          <w:p w14:paraId="09B1B6D9" w14:textId="77777777" w:rsidR="004E3B60" w:rsidRPr="004E3B60" w:rsidRDefault="004E3B60" w:rsidP="004E3B60">
            <w:pPr>
              <w:spacing w:before="60" w:after="60"/>
              <w:jc w:val="both"/>
              <w:rPr>
                <w:rFonts w:ascii="Times New Roman" w:hAnsi="Times New Roman"/>
                <w:sz w:val="18"/>
                <w:szCs w:val="18"/>
                <w:lang w:val="mk-MK" w:eastAsia="ja-JP"/>
              </w:rPr>
            </w:pPr>
            <w:r w:rsidRPr="004E3B60">
              <w:rPr>
                <w:rFonts w:ascii="Times New Roman" w:hAnsi="Times New Roman"/>
                <w:sz w:val="18"/>
                <w:szCs w:val="18"/>
                <w:lang w:val="sr-Cyrl-CS" w:eastAsia="ja-JP"/>
              </w:rPr>
              <w:t xml:space="preserve">Цели на предметната програма (компетенции): </w:t>
            </w:r>
          </w:p>
          <w:p w14:paraId="01C06778" w14:textId="77777777" w:rsidR="004E3B60" w:rsidRPr="004E3B60" w:rsidRDefault="004E3B60" w:rsidP="004E3B60">
            <w:pPr>
              <w:autoSpaceDE w:val="0"/>
              <w:autoSpaceDN w:val="0"/>
              <w:adjustRightInd w:val="0"/>
              <w:rPr>
                <w:rFonts w:ascii="Times New Roman" w:eastAsia="ArialMT" w:hAnsi="Times New Roman"/>
                <w:sz w:val="20"/>
                <w:szCs w:val="20"/>
                <w:lang w:val="ru-RU"/>
              </w:rPr>
            </w:pPr>
            <w:r w:rsidRPr="004E3B60">
              <w:rPr>
                <w:rFonts w:ascii="Times New Roman" w:hAnsi="Times New Roman"/>
                <w:sz w:val="20"/>
                <w:szCs w:val="20"/>
                <w:lang w:val="ru-RU"/>
              </w:rPr>
              <w:t>-</w:t>
            </w:r>
            <w:r w:rsidRPr="004E3B60">
              <w:rPr>
                <w:rFonts w:ascii="Times New Roman" w:eastAsia="ArialMT" w:hAnsi="Times New Roman"/>
                <w:sz w:val="20"/>
                <w:szCs w:val="20"/>
                <w:lang w:val="ru-RU"/>
              </w:rPr>
              <w:t>Преглед на книжевната продукција на современите чешки, руски и полски авторки;</w:t>
            </w:r>
          </w:p>
          <w:p w14:paraId="4D4E28C1" w14:textId="77777777" w:rsidR="004E3B60" w:rsidRPr="004E3B60" w:rsidRDefault="004E3B60" w:rsidP="004E3B60">
            <w:pPr>
              <w:autoSpaceDE w:val="0"/>
              <w:autoSpaceDN w:val="0"/>
              <w:adjustRightInd w:val="0"/>
              <w:rPr>
                <w:rFonts w:ascii="Times New Roman" w:eastAsia="ArialMT" w:hAnsi="Times New Roman"/>
                <w:sz w:val="20"/>
                <w:szCs w:val="20"/>
                <w:lang w:val="ru-RU"/>
              </w:rPr>
            </w:pPr>
            <w:r w:rsidRPr="004E3B60">
              <w:rPr>
                <w:rFonts w:ascii="Times New Roman" w:hAnsi="Times New Roman"/>
                <w:sz w:val="20"/>
                <w:szCs w:val="20"/>
                <w:lang w:val="ru-RU"/>
              </w:rPr>
              <w:t>-</w:t>
            </w:r>
            <w:r w:rsidRPr="004E3B60">
              <w:rPr>
                <w:rFonts w:ascii="Times New Roman" w:eastAsia="ArialMT" w:hAnsi="Times New Roman"/>
                <w:sz w:val="20"/>
                <w:szCs w:val="20"/>
                <w:lang w:val="ru-RU"/>
              </w:rPr>
              <w:t>Анализа и интерпретација на книжевни критички текстови и теми;</w:t>
            </w:r>
          </w:p>
          <w:p w14:paraId="4A7E5CDD" w14:textId="77777777" w:rsidR="004E3B60" w:rsidRPr="004E3B60" w:rsidRDefault="004E3B60" w:rsidP="004E3B60">
            <w:pPr>
              <w:autoSpaceDE w:val="0"/>
              <w:autoSpaceDN w:val="0"/>
              <w:adjustRightInd w:val="0"/>
              <w:rPr>
                <w:rFonts w:ascii="Times New Roman" w:eastAsia="ArialMT" w:hAnsi="Times New Roman"/>
                <w:sz w:val="20"/>
                <w:szCs w:val="20"/>
                <w:lang w:val="ru-RU"/>
              </w:rPr>
            </w:pPr>
            <w:r w:rsidRPr="004E3B60">
              <w:rPr>
                <w:rFonts w:ascii="Times New Roman" w:hAnsi="Times New Roman"/>
                <w:sz w:val="20"/>
                <w:szCs w:val="20"/>
                <w:lang w:val="ru-RU"/>
              </w:rPr>
              <w:t>-</w:t>
            </w:r>
            <w:r w:rsidRPr="004E3B60">
              <w:rPr>
                <w:rFonts w:ascii="Times New Roman" w:eastAsia="ArialMT" w:hAnsi="Times New Roman"/>
                <w:sz w:val="20"/>
                <w:szCs w:val="20"/>
                <w:lang w:val="ru-RU"/>
              </w:rPr>
              <w:t>Формулирање на сопствен читателски впечаток;</w:t>
            </w:r>
          </w:p>
          <w:p w14:paraId="6CBD7894" w14:textId="77777777" w:rsidR="004E3B60" w:rsidRPr="004E3B60" w:rsidRDefault="004E3B60" w:rsidP="004E3B60">
            <w:pPr>
              <w:spacing w:before="60" w:after="60"/>
              <w:jc w:val="both"/>
              <w:rPr>
                <w:rFonts w:ascii="Times New Roman" w:hAnsi="Times New Roman"/>
                <w:sz w:val="18"/>
                <w:szCs w:val="18"/>
                <w:lang w:val="sr-Cyrl-CS" w:eastAsia="ja-JP"/>
              </w:rPr>
            </w:pPr>
            <w:r w:rsidRPr="004E3B60">
              <w:rPr>
                <w:rFonts w:ascii="Times New Roman" w:hAnsi="Times New Roman"/>
                <w:sz w:val="20"/>
                <w:szCs w:val="20"/>
                <w:lang w:val="sr-Cyrl-CS"/>
              </w:rPr>
              <w:t>-</w:t>
            </w:r>
            <w:r w:rsidRPr="004E3B60">
              <w:rPr>
                <w:rFonts w:ascii="Times New Roman" w:eastAsia="ArialMT" w:hAnsi="Times New Roman"/>
                <w:sz w:val="20"/>
                <w:szCs w:val="20"/>
                <w:lang w:val="sr-Cyrl-CS"/>
              </w:rPr>
              <w:t>Аргументирање согласно сопственото мислење за смислата и вредноста на прочитаната книга.</w:t>
            </w:r>
          </w:p>
        </w:tc>
      </w:tr>
      <w:tr w:rsidR="004E3B60" w:rsidRPr="004E3B60" w14:paraId="0A9E8A12" w14:textId="77777777" w:rsidTr="004E3B60">
        <w:tc>
          <w:tcPr>
            <w:tcW w:w="467" w:type="dxa"/>
          </w:tcPr>
          <w:p w14:paraId="766AB639"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11.</w:t>
            </w:r>
          </w:p>
        </w:tc>
        <w:tc>
          <w:tcPr>
            <w:tcW w:w="0" w:type="auto"/>
            <w:gridSpan w:val="10"/>
          </w:tcPr>
          <w:p w14:paraId="76DD9773" w14:textId="77777777" w:rsidR="004E3B60" w:rsidRPr="004E3B60" w:rsidRDefault="004E3B60" w:rsidP="004E3B60">
            <w:pPr>
              <w:rPr>
                <w:rFonts w:ascii="Times New Roman" w:hAnsi="Times New Roman"/>
                <w:bCs/>
                <w:sz w:val="18"/>
                <w:szCs w:val="18"/>
                <w:lang w:val="ru-RU" w:eastAsia="ja-JP"/>
              </w:rPr>
            </w:pPr>
            <w:r w:rsidRPr="004E3B60">
              <w:rPr>
                <w:rFonts w:ascii="Times New Roman" w:hAnsi="Times New Roman"/>
                <w:bCs/>
                <w:sz w:val="18"/>
                <w:szCs w:val="18"/>
                <w:lang w:val="ru-RU" w:eastAsia="ja-JP"/>
              </w:rPr>
              <w:t xml:space="preserve">Содржина на предметната програма: </w:t>
            </w:r>
          </w:p>
          <w:p w14:paraId="2E08029A" w14:textId="77777777" w:rsidR="004E3B60" w:rsidRPr="004E3B60" w:rsidRDefault="004E3B60" w:rsidP="004E3B60">
            <w:pPr>
              <w:autoSpaceDE w:val="0"/>
              <w:autoSpaceDN w:val="0"/>
              <w:adjustRightInd w:val="0"/>
              <w:rPr>
                <w:rFonts w:ascii="Times New Roman" w:eastAsia="ArialMT" w:hAnsi="Times New Roman"/>
                <w:sz w:val="20"/>
                <w:szCs w:val="20"/>
                <w:lang w:val="ru-RU"/>
              </w:rPr>
            </w:pPr>
            <w:r w:rsidRPr="004E3B60">
              <w:rPr>
                <w:rFonts w:ascii="Times New Roman" w:eastAsia="ArialMT" w:hAnsi="Times New Roman"/>
                <w:sz w:val="20"/>
                <w:szCs w:val="20"/>
                <w:lang w:val="ru-RU"/>
              </w:rPr>
              <w:t>Запознавање со творештвото на современите чешки, руски и полски прозни авторки; нивното</w:t>
            </w:r>
          </w:p>
          <w:p w14:paraId="0458901C" w14:textId="77777777" w:rsidR="004E3B60" w:rsidRPr="004E3B60" w:rsidRDefault="004E3B60" w:rsidP="004E3B60">
            <w:pPr>
              <w:autoSpaceDE w:val="0"/>
              <w:autoSpaceDN w:val="0"/>
              <w:adjustRightInd w:val="0"/>
              <w:rPr>
                <w:rFonts w:ascii="Times New Roman" w:eastAsia="ArialMT" w:hAnsi="Times New Roman"/>
                <w:sz w:val="20"/>
                <w:szCs w:val="20"/>
                <w:lang w:val="ru-RU"/>
              </w:rPr>
            </w:pPr>
            <w:r w:rsidRPr="004E3B60">
              <w:rPr>
                <w:rFonts w:ascii="Times New Roman" w:eastAsia="ArialMT" w:hAnsi="Times New Roman"/>
                <w:sz w:val="20"/>
                <w:szCs w:val="20"/>
                <w:lang w:val="ru-RU"/>
              </w:rPr>
              <w:t>творештво ќе биде сместено во поширок историски и социокултурен контекст пришто ќе се земе</w:t>
            </w:r>
          </w:p>
          <w:p w14:paraId="549D448F" w14:textId="77777777" w:rsidR="004E3B60" w:rsidRPr="004E3B60" w:rsidRDefault="004E3B60" w:rsidP="004E3B60">
            <w:pPr>
              <w:autoSpaceDE w:val="0"/>
              <w:autoSpaceDN w:val="0"/>
              <w:adjustRightInd w:val="0"/>
              <w:rPr>
                <w:rFonts w:ascii="Times New Roman" w:eastAsia="ArialMT" w:hAnsi="Times New Roman"/>
                <w:sz w:val="20"/>
                <w:szCs w:val="20"/>
                <w:lang w:val="ru-RU"/>
              </w:rPr>
            </w:pPr>
            <w:r w:rsidRPr="004E3B60">
              <w:rPr>
                <w:rFonts w:ascii="Times New Roman" w:eastAsia="ArialMT" w:hAnsi="Times New Roman"/>
                <w:sz w:val="20"/>
                <w:szCs w:val="20"/>
                <w:lang w:val="ru-RU"/>
              </w:rPr>
              <w:t>предвид книжевната критика и општествената рефлексија на овие писателки. Ќе се работи со</w:t>
            </w:r>
          </w:p>
          <w:p w14:paraId="305BF93E" w14:textId="77777777" w:rsidR="004E3B60" w:rsidRPr="004E3B60" w:rsidRDefault="004E3B60" w:rsidP="004E3B60">
            <w:pPr>
              <w:autoSpaceDE w:val="0"/>
              <w:autoSpaceDN w:val="0"/>
              <w:adjustRightInd w:val="0"/>
              <w:rPr>
                <w:rFonts w:ascii="Times New Roman" w:eastAsia="ArialMT" w:hAnsi="Times New Roman"/>
                <w:sz w:val="20"/>
                <w:szCs w:val="20"/>
                <w:lang w:val="ru-RU"/>
              </w:rPr>
            </w:pPr>
            <w:r w:rsidRPr="004E3B60">
              <w:rPr>
                <w:rFonts w:ascii="Times New Roman" w:eastAsia="ArialMT" w:hAnsi="Times New Roman"/>
                <w:sz w:val="20"/>
                <w:szCs w:val="20"/>
                <w:lang w:val="ru-RU"/>
              </w:rPr>
              <w:t>конкретни дела кои студентите во форма на реферат самостојно ќе ги анализираат и ќе направат</w:t>
            </w:r>
          </w:p>
          <w:p w14:paraId="53758A73" w14:textId="77777777" w:rsidR="004E3B60" w:rsidRPr="004E3B60" w:rsidRDefault="004E3B60" w:rsidP="004E3B60">
            <w:pPr>
              <w:autoSpaceDE w:val="0"/>
              <w:autoSpaceDN w:val="0"/>
              <w:adjustRightInd w:val="0"/>
              <w:rPr>
                <w:rFonts w:ascii="Times New Roman" w:eastAsia="ArialMT" w:hAnsi="Times New Roman"/>
                <w:sz w:val="20"/>
                <w:szCs w:val="20"/>
                <w:lang w:val="ru-RU"/>
              </w:rPr>
            </w:pPr>
            <w:r w:rsidRPr="004E3B60">
              <w:rPr>
                <w:rFonts w:ascii="Times New Roman" w:eastAsia="ArialMT" w:hAnsi="Times New Roman"/>
                <w:sz w:val="20"/>
                <w:szCs w:val="20"/>
                <w:lang w:val="ru-RU"/>
              </w:rPr>
              <w:t>наратолошка интерпретација, за потоа со дискусија да се направи обид за донесување одредени</w:t>
            </w:r>
          </w:p>
          <w:p w14:paraId="5F4D5031" w14:textId="77777777" w:rsidR="004E3B60" w:rsidRPr="004E3B60" w:rsidRDefault="004E3B60" w:rsidP="004E3B60">
            <w:pPr>
              <w:autoSpaceDE w:val="0"/>
              <w:autoSpaceDN w:val="0"/>
              <w:adjustRightInd w:val="0"/>
              <w:rPr>
                <w:rFonts w:ascii="Times New Roman" w:eastAsia="ArialMT" w:hAnsi="Times New Roman"/>
                <w:sz w:val="20"/>
                <w:szCs w:val="20"/>
                <w:lang w:val="ru-RU"/>
              </w:rPr>
            </w:pPr>
            <w:r w:rsidRPr="004E3B60">
              <w:rPr>
                <w:rFonts w:ascii="Times New Roman" w:eastAsia="ArialMT" w:hAnsi="Times New Roman"/>
                <w:sz w:val="20"/>
                <w:szCs w:val="20"/>
                <w:lang w:val="ru-RU"/>
              </w:rPr>
              <w:t>општи заклучоци со оглед на специфичностите на даденото дело, жанрот и севкупното сместување на</w:t>
            </w:r>
          </w:p>
          <w:p w14:paraId="340A4FA7" w14:textId="77777777" w:rsidR="004E3B60" w:rsidRPr="004E3B60" w:rsidRDefault="004E3B60" w:rsidP="004E3B60">
            <w:pPr>
              <w:jc w:val="both"/>
              <w:rPr>
                <w:rFonts w:ascii="Times New Roman" w:hAnsi="Times New Roman"/>
                <w:bCs/>
                <w:sz w:val="18"/>
                <w:szCs w:val="18"/>
                <w:lang w:val="mk-MK" w:eastAsia="ja-JP"/>
              </w:rPr>
            </w:pPr>
            <w:r w:rsidRPr="004E3B60">
              <w:rPr>
                <w:rFonts w:ascii="Times New Roman" w:eastAsia="ArialMT" w:hAnsi="Times New Roman"/>
                <w:sz w:val="20"/>
                <w:szCs w:val="20"/>
                <w:lang w:val="en-US"/>
              </w:rPr>
              <w:t>текстот во современата проза.</w:t>
            </w:r>
            <w:r w:rsidRPr="004E3B60">
              <w:rPr>
                <w:rFonts w:ascii="Times New Roman" w:hAnsi="Times New Roman"/>
                <w:bCs/>
                <w:sz w:val="18"/>
                <w:szCs w:val="18"/>
                <w:lang w:val="mk-MK" w:eastAsia="ja-JP"/>
              </w:rPr>
              <w:t xml:space="preserve"> </w:t>
            </w:r>
          </w:p>
        </w:tc>
      </w:tr>
      <w:tr w:rsidR="004E3B60" w:rsidRPr="004E3B60" w14:paraId="7B1A33AA" w14:textId="77777777" w:rsidTr="004E3B60">
        <w:tc>
          <w:tcPr>
            <w:tcW w:w="467" w:type="dxa"/>
          </w:tcPr>
          <w:p w14:paraId="7F238431"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12.</w:t>
            </w:r>
          </w:p>
        </w:tc>
        <w:tc>
          <w:tcPr>
            <w:tcW w:w="0" w:type="auto"/>
            <w:gridSpan w:val="10"/>
          </w:tcPr>
          <w:p w14:paraId="109339B9"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Методи на учење: предавања и вежби, консултации, проектна (домашна, семинарска) задача, домашно учење (подготовка на испит)</w:t>
            </w:r>
          </w:p>
        </w:tc>
      </w:tr>
      <w:tr w:rsidR="004E3B60" w:rsidRPr="004E3B60" w14:paraId="2CEDF3E9" w14:textId="77777777" w:rsidTr="004E3B60">
        <w:tc>
          <w:tcPr>
            <w:tcW w:w="467" w:type="dxa"/>
          </w:tcPr>
          <w:p w14:paraId="373CE935"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13.</w:t>
            </w:r>
          </w:p>
        </w:tc>
        <w:tc>
          <w:tcPr>
            <w:tcW w:w="2289" w:type="dxa"/>
            <w:gridSpan w:val="3"/>
          </w:tcPr>
          <w:p w14:paraId="36CB7830"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Вкупен расположив фонд на време</w:t>
            </w:r>
          </w:p>
        </w:tc>
        <w:tc>
          <w:tcPr>
            <w:tcW w:w="7084" w:type="dxa"/>
            <w:gridSpan w:val="7"/>
          </w:tcPr>
          <w:p w14:paraId="36CE8C6D" w14:textId="77777777" w:rsidR="004E3B60" w:rsidRPr="004E3B60" w:rsidRDefault="004E3B60" w:rsidP="004E3B60">
            <w:pPr>
              <w:rPr>
                <w:rFonts w:ascii="Times New Roman" w:hAnsi="Times New Roman"/>
                <w:bCs/>
                <w:color w:val="FF0000"/>
                <w:sz w:val="20"/>
                <w:szCs w:val="20"/>
                <w:lang w:val="mk-MK"/>
              </w:rPr>
            </w:pPr>
            <w:r w:rsidRPr="004E3B60">
              <w:rPr>
                <w:rFonts w:ascii="Times New Roman" w:hAnsi="Times New Roman"/>
                <w:bCs/>
                <w:sz w:val="20"/>
                <w:szCs w:val="20"/>
                <w:lang w:val="en-US"/>
              </w:rPr>
              <w:t>20</w:t>
            </w:r>
            <w:r w:rsidRPr="004E3B60">
              <w:rPr>
                <w:rFonts w:ascii="Times New Roman" w:hAnsi="Times New Roman"/>
                <w:bCs/>
                <w:sz w:val="20"/>
                <w:szCs w:val="20"/>
                <w:lang w:val="mk-MK"/>
              </w:rPr>
              <w:t>0 часа</w:t>
            </w:r>
          </w:p>
        </w:tc>
      </w:tr>
      <w:tr w:rsidR="004E3B60" w:rsidRPr="004E3B60" w14:paraId="19FD8B46" w14:textId="77777777" w:rsidTr="004E3B60">
        <w:tc>
          <w:tcPr>
            <w:tcW w:w="467" w:type="dxa"/>
          </w:tcPr>
          <w:p w14:paraId="3FB301F8"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14.</w:t>
            </w:r>
          </w:p>
        </w:tc>
        <w:tc>
          <w:tcPr>
            <w:tcW w:w="2289" w:type="dxa"/>
            <w:gridSpan w:val="3"/>
          </w:tcPr>
          <w:p w14:paraId="515F5624"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Распределба на расположивото време</w:t>
            </w:r>
          </w:p>
        </w:tc>
        <w:tc>
          <w:tcPr>
            <w:tcW w:w="7084" w:type="dxa"/>
            <w:gridSpan w:val="7"/>
            <w:vAlign w:val="center"/>
          </w:tcPr>
          <w:p w14:paraId="5178951E" w14:textId="77777777" w:rsidR="004E3B60" w:rsidRPr="004E3B60" w:rsidRDefault="004E3B60" w:rsidP="004E3B60">
            <w:pPr>
              <w:rPr>
                <w:rFonts w:ascii="Times New Roman" w:hAnsi="Times New Roman"/>
                <w:bCs/>
                <w:color w:val="FF0000"/>
                <w:sz w:val="20"/>
                <w:szCs w:val="20"/>
                <w:lang w:val="en-US"/>
              </w:rPr>
            </w:pPr>
          </w:p>
        </w:tc>
      </w:tr>
      <w:tr w:rsidR="004E3B60" w:rsidRPr="004E3B60" w14:paraId="04A61FD9" w14:textId="77777777" w:rsidTr="004E3B60">
        <w:tc>
          <w:tcPr>
            <w:tcW w:w="467" w:type="dxa"/>
            <w:vMerge w:val="restart"/>
          </w:tcPr>
          <w:p w14:paraId="2ED4BB12"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15.</w:t>
            </w:r>
          </w:p>
        </w:tc>
        <w:tc>
          <w:tcPr>
            <w:tcW w:w="2289" w:type="dxa"/>
            <w:gridSpan w:val="3"/>
            <w:vMerge w:val="restart"/>
          </w:tcPr>
          <w:p w14:paraId="321975AF"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Форми на наставните активности</w:t>
            </w:r>
          </w:p>
        </w:tc>
        <w:tc>
          <w:tcPr>
            <w:tcW w:w="1689" w:type="dxa"/>
          </w:tcPr>
          <w:p w14:paraId="15C493BE"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15.1.</w:t>
            </w:r>
          </w:p>
        </w:tc>
        <w:tc>
          <w:tcPr>
            <w:tcW w:w="3764" w:type="dxa"/>
            <w:gridSpan w:val="4"/>
          </w:tcPr>
          <w:p w14:paraId="31649958" w14:textId="77777777" w:rsidR="004E3B60" w:rsidRPr="004E3B60" w:rsidRDefault="004E3B60" w:rsidP="004E3B60">
            <w:pPr>
              <w:rPr>
                <w:rFonts w:ascii="Times New Roman" w:hAnsi="Times New Roman"/>
                <w:bCs/>
                <w:color w:val="000000"/>
                <w:sz w:val="20"/>
                <w:szCs w:val="20"/>
                <w:lang w:val="en-US"/>
              </w:rPr>
            </w:pPr>
            <w:r w:rsidRPr="004E3B60">
              <w:rPr>
                <w:rFonts w:ascii="Times New Roman" w:hAnsi="Times New Roman"/>
                <w:bCs/>
                <w:color w:val="000000"/>
                <w:sz w:val="20"/>
                <w:szCs w:val="20"/>
                <w:lang w:val="mk-MK"/>
              </w:rPr>
              <w:t>Предавања- теоретска настава</w:t>
            </w:r>
            <w:r w:rsidRPr="004E3B60">
              <w:rPr>
                <w:rFonts w:ascii="Times New Roman" w:hAnsi="Times New Roman"/>
                <w:bCs/>
                <w:color w:val="000000"/>
                <w:sz w:val="20"/>
                <w:szCs w:val="20"/>
                <w:lang w:val="en-US"/>
              </w:rPr>
              <w:t>.</w:t>
            </w:r>
            <w:r w:rsidRPr="004E3B60">
              <w:rPr>
                <w:rFonts w:ascii="Times New Roman" w:hAnsi="Times New Roman"/>
                <w:bCs/>
                <w:color w:val="000000"/>
                <w:sz w:val="20"/>
                <w:szCs w:val="20"/>
                <w:lang w:val="mk-MK"/>
              </w:rPr>
              <w:t xml:space="preserve"> </w:t>
            </w:r>
          </w:p>
        </w:tc>
        <w:tc>
          <w:tcPr>
            <w:tcW w:w="1631" w:type="dxa"/>
            <w:gridSpan w:val="2"/>
          </w:tcPr>
          <w:p w14:paraId="7B5B9D15" w14:textId="77777777" w:rsidR="004E3B60" w:rsidRPr="004E3B60" w:rsidRDefault="004E3B60" w:rsidP="004E3B60">
            <w:pPr>
              <w:jc w:val="both"/>
              <w:rPr>
                <w:rFonts w:ascii="Times New Roman" w:eastAsia="Times New Roman" w:hAnsi="Times New Roman"/>
                <w:sz w:val="20"/>
                <w:szCs w:val="20"/>
                <w:lang w:val="mk-MK" w:eastAsia="mk-MK"/>
              </w:rPr>
            </w:pPr>
            <w:r w:rsidRPr="004E3B60">
              <w:rPr>
                <w:rFonts w:ascii="Times New Roman" w:eastAsia="Times New Roman" w:hAnsi="Times New Roman"/>
                <w:sz w:val="20"/>
                <w:szCs w:val="20"/>
                <w:lang w:val="mk-MK" w:eastAsia="mk-MK"/>
              </w:rPr>
              <w:t>0 часа</w:t>
            </w:r>
          </w:p>
        </w:tc>
      </w:tr>
      <w:tr w:rsidR="004E3B60" w:rsidRPr="004E3B60" w14:paraId="5D8C6F77" w14:textId="77777777" w:rsidTr="004E3B60">
        <w:tc>
          <w:tcPr>
            <w:tcW w:w="467" w:type="dxa"/>
            <w:vMerge/>
          </w:tcPr>
          <w:p w14:paraId="74208CFD" w14:textId="77777777" w:rsidR="004E3B60" w:rsidRPr="004E3B60" w:rsidRDefault="004E3B60" w:rsidP="004E3B60">
            <w:pPr>
              <w:rPr>
                <w:rFonts w:ascii="Times New Roman" w:hAnsi="Times New Roman"/>
                <w:sz w:val="20"/>
                <w:szCs w:val="20"/>
                <w:lang w:val="mk-MK"/>
              </w:rPr>
            </w:pPr>
          </w:p>
        </w:tc>
        <w:tc>
          <w:tcPr>
            <w:tcW w:w="2289" w:type="dxa"/>
            <w:gridSpan w:val="3"/>
            <w:vMerge/>
          </w:tcPr>
          <w:p w14:paraId="1FCDB8DA" w14:textId="77777777" w:rsidR="004E3B60" w:rsidRPr="004E3B60" w:rsidRDefault="004E3B60" w:rsidP="004E3B60">
            <w:pPr>
              <w:rPr>
                <w:rFonts w:ascii="Times New Roman" w:hAnsi="Times New Roman"/>
                <w:sz w:val="20"/>
                <w:szCs w:val="20"/>
                <w:lang w:val="mk-MK"/>
              </w:rPr>
            </w:pPr>
          </w:p>
        </w:tc>
        <w:tc>
          <w:tcPr>
            <w:tcW w:w="1689" w:type="dxa"/>
          </w:tcPr>
          <w:p w14:paraId="32394F40"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15.2.</w:t>
            </w:r>
          </w:p>
        </w:tc>
        <w:tc>
          <w:tcPr>
            <w:tcW w:w="3764" w:type="dxa"/>
            <w:gridSpan w:val="4"/>
          </w:tcPr>
          <w:p w14:paraId="5BA20BBC"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 xml:space="preserve">Вежби (лабораториски, аудиториумски), семинари, тимска работа. </w:t>
            </w:r>
          </w:p>
        </w:tc>
        <w:tc>
          <w:tcPr>
            <w:tcW w:w="1631" w:type="dxa"/>
            <w:gridSpan w:val="2"/>
          </w:tcPr>
          <w:p w14:paraId="72A9220E" w14:textId="77777777" w:rsidR="004E3B60" w:rsidRPr="004E3B60" w:rsidRDefault="004E3B60" w:rsidP="004E3B60">
            <w:pPr>
              <w:rPr>
                <w:rFonts w:ascii="Times New Roman" w:eastAsia="Times New Roman" w:hAnsi="Times New Roman"/>
                <w:sz w:val="20"/>
                <w:szCs w:val="20"/>
                <w:lang w:val="mk-MK" w:eastAsia="mk-MK"/>
              </w:rPr>
            </w:pPr>
            <w:r w:rsidRPr="004E3B60">
              <w:rPr>
                <w:rFonts w:ascii="Times New Roman" w:eastAsia="Times New Roman" w:hAnsi="Times New Roman"/>
                <w:sz w:val="20"/>
                <w:szCs w:val="20"/>
                <w:lang w:val="en-US" w:eastAsia="mk-MK"/>
              </w:rPr>
              <w:t>4</w:t>
            </w:r>
            <w:r w:rsidRPr="004E3B60">
              <w:rPr>
                <w:rFonts w:ascii="Times New Roman" w:eastAsia="Times New Roman" w:hAnsi="Times New Roman"/>
                <w:sz w:val="20"/>
                <w:szCs w:val="20"/>
                <w:lang w:val="mk-MK" w:eastAsia="mk-MK"/>
              </w:rPr>
              <w:t>0 часа</w:t>
            </w:r>
          </w:p>
        </w:tc>
      </w:tr>
      <w:tr w:rsidR="004E3B60" w:rsidRPr="004E3B60" w14:paraId="39652CE4" w14:textId="77777777" w:rsidTr="004E3B60">
        <w:trPr>
          <w:trHeight w:val="305"/>
        </w:trPr>
        <w:tc>
          <w:tcPr>
            <w:tcW w:w="467" w:type="dxa"/>
            <w:vMerge w:val="restart"/>
          </w:tcPr>
          <w:p w14:paraId="6F9D1626"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16.</w:t>
            </w:r>
          </w:p>
        </w:tc>
        <w:tc>
          <w:tcPr>
            <w:tcW w:w="2289" w:type="dxa"/>
            <w:gridSpan w:val="3"/>
            <w:vMerge w:val="restart"/>
          </w:tcPr>
          <w:p w14:paraId="78679B8C"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Други форми на активности</w:t>
            </w:r>
          </w:p>
        </w:tc>
        <w:tc>
          <w:tcPr>
            <w:tcW w:w="1689" w:type="dxa"/>
          </w:tcPr>
          <w:p w14:paraId="39C751DB"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16.1.</w:t>
            </w:r>
          </w:p>
        </w:tc>
        <w:tc>
          <w:tcPr>
            <w:tcW w:w="3764" w:type="dxa"/>
            <w:gridSpan w:val="4"/>
          </w:tcPr>
          <w:p w14:paraId="2E9C0C1C"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 xml:space="preserve">Проектни задачи </w:t>
            </w:r>
          </w:p>
        </w:tc>
        <w:tc>
          <w:tcPr>
            <w:tcW w:w="1631" w:type="dxa"/>
            <w:gridSpan w:val="2"/>
          </w:tcPr>
          <w:p w14:paraId="338967F0" w14:textId="77777777" w:rsidR="004E3B60" w:rsidRPr="004E3B60" w:rsidRDefault="004E3B60" w:rsidP="004E3B60">
            <w:pPr>
              <w:rPr>
                <w:rFonts w:ascii="Times New Roman" w:eastAsia="Times New Roman" w:hAnsi="Times New Roman"/>
                <w:sz w:val="20"/>
                <w:szCs w:val="20"/>
                <w:lang w:val="mk-MK" w:eastAsia="mk-MK"/>
              </w:rPr>
            </w:pPr>
            <w:r w:rsidRPr="004E3B60">
              <w:rPr>
                <w:rFonts w:ascii="Times New Roman" w:eastAsia="Times New Roman" w:hAnsi="Times New Roman"/>
                <w:sz w:val="20"/>
                <w:szCs w:val="20"/>
                <w:lang w:val="mk-MK" w:eastAsia="mk-MK"/>
              </w:rPr>
              <w:t>30 часа</w:t>
            </w:r>
          </w:p>
        </w:tc>
      </w:tr>
      <w:tr w:rsidR="004E3B60" w:rsidRPr="004E3B60" w14:paraId="300B45EF" w14:textId="77777777" w:rsidTr="004E3B60">
        <w:trPr>
          <w:trHeight w:val="170"/>
        </w:trPr>
        <w:tc>
          <w:tcPr>
            <w:tcW w:w="467" w:type="dxa"/>
            <w:vMerge/>
          </w:tcPr>
          <w:p w14:paraId="79780456" w14:textId="77777777" w:rsidR="004E3B60" w:rsidRPr="004E3B60" w:rsidRDefault="004E3B60" w:rsidP="004E3B60">
            <w:pPr>
              <w:rPr>
                <w:rFonts w:ascii="Times New Roman" w:hAnsi="Times New Roman"/>
                <w:sz w:val="20"/>
                <w:szCs w:val="20"/>
                <w:lang w:val="mk-MK"/>
              </w:rPr>
            </w:pPr>
          </w:p>
        </w:tc>
        <w:tc>
          <w:tcPr>
            <w:tcW w:w="2289" w:type="dxa"/>
            <w:gridSpan w:val="3"/>
            <w:vMerge/>
          </w:tcPr>
          <w:p w14:paraId="0C4B4B76" w14:textId="77777777" w:rsidR="004E3B60" w:rsidRPr="004E3B60" w:rsidRDefault="004E3B60" w:rsidP="004E3B60">
            <w:pPr>
              <w:rPr>
                <w:rFonts w:ascii="Times New Roman" w:hAnsi="Times New Roman"/>
                <w:bCs/>
                <w:color w:val="000000"/>
                <w:sz w:val="20"/>
                <w:szCs w:val="20"/>
                <w:lang w:val="mk-MK"/>
              </w:rPr>
            </w:pPr>
          </w:p>
        </w:tc>
        <w:tc>
          <w:tcPr>
            <w:tcW w:w="1689" w:type="dxa"/>
          </w:tcPr>
          <w:p w14:paraId="3F9A96DA"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16.2.</w:t>
            </w:r>
          </w:p>
        </w:tc>
        <w:tc>
          <w:tcPr>
            <w:tcW w:w="3764" w:type="dxa"/>
            <w:gridSpan w:val="4"/>
          </w:tcPr>
          <w:p w14:paraId="289A10BF"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Самостојни задачи</w:t>
            </w:r>
          </w:p>
        </w:tc>
        <w:tc>
          <w:tcPr>
            <w:tcW w:w="1631" w:type="dxa"/>
            <w:gridSpan w:val="2"/>
          </w:tcPr>
          <w:p w14:paraId="39814A47" w14:textId="77777777" w:rsidR="004E3B60" w:rsidRPr="004E3B60" w:rsidRDefault="004E3B60" w:rsidP="004E3B60">
            <w:pPr>
              <w:rPr>
                <w:rFonts w:ascii="Times New Roman" w:eastAsia="Times New Roman" w:hAnsi="Times New Roman"/>
                <w:sz w:val="20"/>
                <w:szCs w:val="20"/>
                <w:lang w:val="mk-MK" w:eastAsia="mk-MK"/>
              </w:rPr>
            </w:pPr>
            <w:r w:rsidRPr="004E3B60">
              <w:rPr>
                <w:rFonts w:ascii="Times New Roman" w:eastAsia="Times New Roman" w:hAnsi="Times New Roman"/>
                <w:sz w:val="20"/>
                <w:szCs w:val="20"/>
                <w:lang w:val="mk-MK" w:eastAsia="mk-MK"/>
              </w:rPr>
              <w:t>30 часа</w:t>
            </w:r>
          </w:p>
        </w:tc>
      </w:tr>
      <w:tr w:rsidR="004E3B60" w:rsidRPr="004E3B60" w14:paraId="78FF8A16" w14:textId="77777777" w:rsidTr="004E3B60">
        <w:trPr>
          <w:trHeight w:val="260"/>
        </w:trPr>
        <w:tc>
          <w:tcPr>
            <w:tcW w:w="467" w:type="dxa"/>
            <w:vMerge/>
          </w:tcPr>
          <w:p w14:paraId="3B86A7E2" w14:textId="77777777" w:rsidR="004E3B60" w:rsidRPr="004E3B60" w:rsidRDefault="004E3B60" w:rsidP="004E3B60">
            <w:pPr>
              <w:rPr>
                <w:rFonts w:ascii="Times New Roman" w:hAnsi="Times New Roman"/>
                <w:sz w:val="20"/>
                <w:szCs w:val="20"/>
                <w:lang w:val="mk-MK"/>
              </w:rPr>
            </w:pPr>
          </w:p>
        </w:tc>
        <w:tc>
          <w:tcPr>
            <w:tcW w:w="2289" w:type="dxa"/>
            <w:gridSpan w:val="3"/>
            <w:vMerge/>
          </w:tcPr>
          <w:p w14:paraId="37E35C93" w14:textId="77777777" w:rsidR="004E3B60" w:rsidRPr="004E3B60" w:rsidRDefault="004E3B60" w:rsidP="004E3B60">
            <w:pPr>
              <w:rPr>
                <w:rFonts w:ascii="Times New Roman" w:hAnsi="Times New Roman"/>
                <w:bCs/>
                <w:color w:val="000000"/>
                <w:sz w:val="20"/>
                <w:szCs w:val="20"/>
                <w:lang w:val="mk-MK"/>
              </w:rPr>
            </w:pPr>
          </w:p>
        </w:tc>
        <w:tc>
          <w:tcPr>
            <w:tcW w:w="1689" w:type="dxa"/>
          </w:tcPr>
          <w:p w14:paraId="28633438"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16.3.</w:t>
            </w:r>
          </w:p>
        </w:tc>
        <w:tc>
          <w:tcPr>
            <w:tcW w:w="3764" w:type="dxa"/>
            <w:gridSpan w:val="4"/>
          </w:tcPr>
          <w:p w14:paraId="00D70065"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Домашно учење - задачи</w:t>
            </w:r>
          </w:p>
        </w:tc>
        <w:tc>
          <w:tcPr>
            <w:tcW w:w="1631" w:type="dxa"/>
            <w:gridSpan w:val="2"/>
          </w:tcPr>
          <w:p w14:paraId="5336D112" w14:textId="77777777" w:rsidR="004E3B60" w:rsidRPr="004E3B60" w:rsidRDefault="004E3B60" w:rsidP="004E3B60">
            <w:pPr>
              <w:rPr>
                <w:rFonts w:ascii="Times New Roman" w:eastAsia="Times New Roman" w:hAnsi="Times New Roman"/>
                <w:sz w:val="20"/>
                <w:szCs w:val="20"/>
                <w:lang w:val="mk-MK" w:eastAsia="mk-MK"/>
              </w:rPr>
            </w:pPr>
            <w:r w:rsidRPr="004E3B60">
              <w:rPr>
                <w:rFonts w:ascii="Times New Roman" w:eastAsia="Times New Roman" w:hAnsi="Times New Roman"/>
                <w:sz w:val="20"/>
                <w:szCs w:val="20"/>
                <w:lang w:val="mk-MK" w:eastAsia="mk-MK"/>
              </w:rPr>
              <w:t>100 часа</w:t>
            </w:r>
          </w:p>
        </w:tc>
      </w:tr>
      <w:tr w:rsidR="004E3B60" w:rsidRPr="004E3B60" w14:paraId="288648CD" w14:textId="77777777" w:rsidTr="004E3B60">
        <w:tc>
          <w:tcPr>
            <w:tcW w:w="467" w:type="dxa"/>
            <w:vMerge w:val="restart"/>
          </w:tcPr>
          <w:p w14:paraId="7E615E88"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17.</w:t>
            </w:r>
          </w:p>
        </w:tc>
        <w:tc>
          <w:tcPr>
            <w:tcW w:w="9373" w:type="dxa"/>
            <w:gridSpan w:val="10"/>
          </w:tcPr>
          <w:p w14:paraId="78748103" w14:textId="77777777" w:rsidR="004E3B60" w:rsidRPr="004E3B60" w:rsidRDefault="004E3B60" w:rsidP="004E3B60">
            <w:pPr>
              <w:jc w:val="both"/>
              <w:rPr>
                <w:rFonts w:ascii="Times New Roman" w:hAnsi="Times New Roman"/>
                <w:sz w:val="20"/>
                <w:szCs w:val="20"/>
                <w:lang w:val="mk-MK"/>
              </w:rPr>
            </w:pPr>
            <w:r w:rsidRPr="004E3B60">
              <w:rPr>
                <w:rFonts w:ascii="Times New Roman" w:hAnsi="Times New Roman"/>
                <w:bCs/>
                <w:color w:val="000000"/>
                <w:sz w:val="20"/>
                <w:szCs w:val="20"/>
                <w:lang w:val="mk-MK"/>
              </w:rPr>
              <w:t xml:space="preserve">Начин на оценување     </w:t>
            </w:r>
          </w:p>
        </w:tc>
      </w:tr>
      <w:tr w:rsidR="004E3B60" w:rsidRPr="004E3B60" w14:paraId="61541329" w14:textId="77777777" w:rsidTr="004E3B60">
        <w:trPr>
          <w:trHeight w:val="334"/>
        </w:trPr>
        <w:tc>
          <w:tcPr>
            <w:tcW w:w="467" w:type="dxa"/>
            <w:vMerge/>
          </w:tcPr>
          <w:p w14:paraId="42A3ABED" w14:textId="77777777" w:rsidR="004E3B60" w:rsidRPr="004E3B60" w:rsidRDefault="004E3B60" w:rsidP="004E3B60">
            <w:pPr>
              <w:rPr>
                <w:rFonts w:ascii="Times New Roman" w:hAnsi="Times New Roman"/>
                <w:sz w:val="20"/>
                <w:szCs w:val="20"/>
                <w:lang w:val="mk-MK"/>
              </w:rPr>
            </w:pPr>
          </w:p>
        </w:tc>
        <w:tc>
          <w:tcPr>
            <w:tcW w:w="1719" w:type="dxa"/>
            <w:gridSpan w:val="2"/>
          </w:tcPr>
          <w:p w14:paraId="1C077991"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17.1.</w:t>
            </w:r>
          </w:p>
        </w:tc>
        <w:tc>
          <w:tcPr>
            <w:tcW w:w="4429" w:type="dxa"/>
            <w:gridSpan w:val="5"/>
          </w:tcPr>
          <w:p w14:paraId="65CF7AAD"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Тестови</w:t>
            </w:r>
          </w:p>
        </w:tc>
        <w:tc>
          <w:tcPr>
            <w:tcW w:w="3225" w:type="dxa"/>
            <w:gridSpan w:val="3"/>
          </w:tcPr>
          <w:p w14:paraId="63A2383B" w14:textId="77777777" w:rsidR="004E3B60" w:rsidRPr="004E3B60" w:rsidRDefault="004E3B60" w:rsidP="004E3B60">
            <w:pPr>
              <w:rPr>
                <w:rFonts w:ascii="Times New Roman" w:hAnsi="Times New Roman"/>
                <w:sz w:val="20"/>
                <w:shd w:val="clear" w:color="auto" w:fill="FFFFFF"/>
                <w:lang w:val="mk-MK" w:eastAsia="mk-MK"/>
              </w:rPr>
            </w:pPr>
            <w:r w:rsidRPr="004E3B60">
              <w:rPr>
                <w:rFonts w:ascii="Times New Roman" w:hAnsi="Times New Roman"/>
                <w:sz w:val="20"/>
                <w:shd w:val="clear" w:color="auto" w:fill="FFFFFF"/>
                <w:lang w:val="mk-MK" w:eastAsia="mk-MK"/>
              </w:rPr>
              <w:t>70 бода</w:t>
            </w:r>
          </w:p>
        </w:tc>
      </w:tr>
      <w:tr w:rsidR="004E3B60" w:rsidRPr="004E3B60" w14:paraId="058FBC3A" w14:textId="77777777" w:rsidTr="004E3B60">
        <w:trPr>
          <w:trHeight w:val="334"/>
        </w:trPr>
        <w:tc>
          <w:tcPr>
            <w:tcW w:w="467" w:type="dxa"/>
            <w:vMerge/>
          </w:tcPr>
          <w:p w14:paraId="71700307" w14:textId="77777777" w:rsidR="004E3B60" w:rsidRPr="004E3B60" w:rsidRDefault="004E3B60" w:rsidP="004E3B60">
            <w:pPr>
              <w:rPr>
                <w:rFonts w:ascii="Times New Roman" w:hAnsi="Times New Roman"/>
                <w:sz w:val="20"/>
                <w:szCs w:val="20"/>
                <w:lang w:val="mk-MK"/>
              </w:rPr>
            </w:pPr>
          </w:p>
        </w:tc>
        <w:tc>
          <w:tcPr>
            <w:tcW w:w="1719" w:type="dxa"/>
            <w:gridSpan w:val="2"/>
          </w:tcPr>
          <w:p w14:paraId="71311C66"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17.2.</w:t>
            </w:r>
          </w:p>
        </w:tc>
        <w:tc>
          <w:tcPr>
            <w:tcW w:w="4429" w:type="dxa"/>
            <w:gridSpan w:val="5"/>
          </w:tcPr>
          <w:p w14:paraId="041B74D0"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Индивидуална работа/проект ( презентација: писмена и усна)</w:t>
            </w:r>
          </w:p>
        </w:tc>
        <w:tc>
          <w:tcPr>
            <w:tcW w:w="3225" w:type="dxa"/>
            <w:gridSpan w:val="3"/>
          </w:tcPr>
          <w:p w14:paraId="2C5CF780" w14:textId="77777777" w:rsidR="004E3B60" w:rsidRPr="004E3B60" w:rsidRDefault="004E3B60" w:rsidP="004E3B60">
            <w:pPr>
              <w:rPr>
                <w:rFonts w:ascii="Times New Roman" w:hAnsi="Times New Roman"/>
                <w:sz w:val="20"/>
                <w:shd w:val="clear" w:color="auto" w:fill="FFFFFF"/>
                <w:lang w:val="mk-MK" w:eastAsia="mk-MK"/>
              </w:rPr>
            </w:pPr>
            <w:r w:rsidRPr="004E3B60">
              <w:rPr>
                <w:rFonts w:ascii="Times New Roman" w:hAnsi="Times New Roman"/>
                <w:sz w:val="20"/>
                <w:shd w:val="clear" w:color="auto" w:fill="FFFFFF"/>
                <w:lang w:val="mk-MK" w:eastAsia="mk-MK"/>
              </w:rPr>
              <w:t>20 бода</w:t>
            </w:r>
          </w:p>
        </w:tc>
      </w:tr>
      <w:tr w:rsidR="004E3B60" w:rsidRPr="004E3B60" w14:paraId="71A3B037" w14:textId="77777777" w:rsidTr="004E3B60">
        <w:trPr>
          <w:trHeight w:val="334"/>
        </w:trPr>
        <w:tc>
          <w:tcPr>
            <w:tcW w:w="467" w:type="dxa"/>
            <w:vMerge/>
          </w:tcPr>
          <w:p w14:paraId="76349E8F" w14:textId="77777777" w:rsidR="004E3B60" w:rsidRPr="004E3B60" w:rsidRDefault="004E3B60" w:rsidP="004E3B60">
            <w:pPr>
              <w:rPr>
                <w:rFonts w:ascii="Times New Roman" w:hAnsi="Times New Roman"/>
                <w:sz w:val="20"/>
                <w:szCs w:val="20"/>
                <w:lang w:val="mk-MK"/>
              </w:rPr>
            </w:pPr>
          </w:p>
        </w:tc>
        <w:tc>
          <w:tcPr>
            <w:tcW w:w="1719" w:type="dxa"/>
            <w:gridSpan w:val="2"/>
          </w:tcPr>
          <w:p w14:paraId="5BB3DB91"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17.3.</w:t>
            </w:r>
          </w:p>
        </w:tc>
        <w:tc>
          <w:tcPr>
            <w:tcW w:w="4429" w:type="dxa"/>
            <w:gridSpan w:val="5"/>
          </w:tcPr>
          <w:p w14:paraId="1DFB4130"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Активност и учество</w:t>
            </w:r>
          </w:p>
        </w:tc>
        <w:tc>
          <w:tcPr>
            <w:tcW w:w="3225" w:type="dxa"/>
            <w:gridSpan w:val="3"/>
          </w:tcPr>
          <w:p w14:paraId="4B009D69" w14:textId="77777777" w:rsidR="004E3B60" w:rsidRPr="004E3B60" w:rsidRDefault="004E3B60" w:rsidP="004E3B60">
            <w:pPr>
              <w:rPr>
                <w:rFonts w:ascii="Times New Roman" w:hAnsi="Times New Roman"/>
                <w:sz w:val="20"/>
                <w:shd w:val="clear" w:color="auto" w:fill="FFFFFF"/>
                <w:lang w:val="mk-MK" w:eastAsia="mk-MK"/>
              </w:rPr>
            </w:pPr>
            <w:r w:rsidRPr="004E3B60">
              <w:rPr>
                <w:rFonts w:ascii="Times New Roman" w:hAnsi="Times New Roman"/>
                <w:sz w:val="20"/>
                <w:shd w:val="clear" w:color="auto" w:fill="FFFFFF"/>
                <w:lang w:val="mk-MK" w:eastAsia="mk-MK"/>
              </w:rPr>
              <w:t>10 бода</w:t>
            </w:r>
          </w:p>
        </w:tc>
      </w:tr>
      <w:tr w:rsidR="004E3B60" w:rsidRPr="004E3B60" w14:paraId="51C51086" w14:textId="77777777" w:rsidTr="004E3B60">
        <w:trPr>
          <w:cantSplit/>
          <w:trHeight w:val="93"/>
        </w:trPr>
        <w:tc>
          <w:tcPr>
            <w:tcW w:w="0" w:type="auto"/>
            <w:vMerge w:val="restart"/>
          </w:tcPr>
          <w:p w14:paraId="2FAC1D7A"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18.</w:t>
            </w:r>
          </w:p>
        </w:tc>
        <w:tc>
          <w:tcPr>
            <w:tcW w:w="3978" w:type="dxa"/>
            <w:gridSpan w:val="4"/>
            <w:vMerge w:val="restart"/>
          </w:tcPr>
          <w:p w14:paraId="78F38F95"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Kритериуми за оценување (бодови/ оценка)</w:t>
            </w:r>
          </w:p>
        </w:tc>
        <w:tc>
          <w:tcPr>
            <w:tcW w:w="2170" w:type="dxa"/>
            <w:gridSpan w:val="3"/>
          </w:tcPr>
          <w:p w14:paraId="32D84529"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до 50 бода</w:t>
            </w:r>
          </w:p>
        </w:tc>
        <w:tc>
          <w:tcPr>
            <w:tcW w:w="0" w:type="auto"/>
            <w:gridSpan w:val="3"/>
          </w:tcPr>
          <w:p w14:paraId="2DE1FD74"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5 (пет) (F)</w:t>
            </w:r>
          </w:p>
        </w:tc>
      </w:tr>
      <w:tr w:rsidR="004E3B60" w:rsidRPr="004E3B60" w14:paraId="00970BCB" w14:textId="77777777" w:rsidTr="004E3B60">
        <w:trPr>
          <w:cantSplit/>
          <w:trHeight w:val="92"/>
        </w:trPr>
        <w:tc>
          <w:tcPr>
            <w:tcW w:w="0" w:type="auto"/>
            <w:vMerge/>
          </w:tcPr>
          <w:p w14:paraId="1017C62A" w14:textId="77777777" w:rsidR="004E3B60" w:rsidRPr="004E3B60" w:rsidRDefault="004E3B60" w:rsidP="004E3B60">
            <w:pPr>
              <w:rPr>
                <w:rFonts w:ascii="Times New Roman" w:hAnsi="Times New Roman"/>
                <w:bCs/>
                <w:color w:val="000000"/>
                <w:sz w:val="20"/>
                <w:szCs w:val="20"/>
                <w:lang w:val="mk-MK"/>
              </w:rPr>
            </w:pPr>
          </w:p>
        </w:tc>
        <w:tc>
          <w:tcPr>
            <w:tcW w:w="3978" w:type="dxa"/>
            <w:gridSpan w:val="4"/>
            <w:vMerge/>
          </w:tcPr>
          <w:p w14:paraId="7B19F8CB" w14:textId="77777777" w:rsidR="004E3B60" w:rsidRPr="004E3B60" w:rsidRDefault="004E3B60" w:rsidP="004E3B60">
            <w:pPr>
              <w:rPr>
                <w:rFonts w:ascii="Times New Roman" w:hAnsi="Times New Roman"/>
                <w:bCs/>
                <w:color w:val="000000"/>
                <w:sz w:val="20"/>
                <w:szCs w:val="20"/>
                <w:lang w:val="mk-MK"/>
              </w:rPr>
            </w:pPr>
          </w:p>
        </w:tc>
        <w:tc>
          <w:tcPr>
            <w:tcW w:w="2170" w:type="dxa"/>
            <w:gridSpan w:val="3"/>
          </w:tcPr>
          <w:p w14:paraId="2E6A8526"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51 х до 60 бода</w:t>
            </w:r>
          </w:p>
        </w:tc>
        <w:tc>
          <w:tcPr>
            <w:tcW w:w="0" w:type="auto"/>
            <w:gridSpan w:val="3"/>
          </w:tcPr>
          <w:p w14:paraId="4782D0F4"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6 (шест) (E)</w:t>
            </w:r>
          </w:p>
        </w:tc>
      </w:tr>
      <w:tr w:rsidR="004E3B60" w:rsidRPr="004E3B60" w14:paraId="0009D59D" w14:textId="77777777" w:rsidTr="004E3B60">
        <w:trPr>
          <w:cantSplit/>
          <w:trHeight w:val="92"/>
        </w:trPr>
        <w:tc>
          <w:tcPr>
            <w:tcW w:w="0" w:type="auto"/>
            <w:vMerge/>
          </w:tcPr>
          <w:p w14:paraId="3DAC147B" w14:textId="77777777" w:rsidR="004E3B60" w:rsidRPr="004E3B60" w:rsidRDefault="004E3B60" w:rsidP="004E3B60">
            <w:pPr>
              <w:rPr>
                <w:rFonts w:ascii="Times New Roman" w:hAnsi="Times New Roman"/>
                <w:bCs/>
                <w:color w:val="000000"/>
                <w:sz w:val="20"/>
                <w:szCs w:val="20"/>
                <w:lang w:val="mk-MK"/>
              </w:rPr>
            </w:pPr>
          </w:p>
        </w:tc>
        <w:tc>
          <w:tcPr>
            <w:tcW w:w="3978" w:type="dxa"/>
            <w:gridSpan w:val="4"/>
            <w:vMerge/>
          </w:tcPr>
          <w:p w14:paraId="0D9A9332" w14:textId="77777777" w:rsidR="004E3B60" w:rsidRPr="004E3B60" w:rsidRDefault="004E3B60" w:rsidP="004E3B60">
            <w:pPr>
              <w:rPr>
                <w:rFonts w:ascii="Times New Roman" w:hAnsi="Times New Roman"/>
                <w:bCs/>
                <w:color w:val="000000"/>
                <w:sz w:val="20"/>
                <w:szCs w:val="20"/>
                <w:lang w:val="mk-MK"/>
              </w:rPr>
            </w:pPr>
          </w:p>
        </w:tc>
        <w:tc>
          <w:tcPr>
            <w:tcW w:w="2170" w:type="dxa"/>
            <w:gridSpan w:val="3"/>
          </w:tcPr>
          <w:p w14:paraId="7E0DA24D"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61 х до 70 бода</w:t>
            </w:r>
          </w:p>
        </w:tc>
        <w:tc>
          <w:tcPr>
            <w:tcW w:w="0" w:type="auto"/>
            <w:gridSpan w:val="3"/>
          </w:tcPr>
          <w:p w14:paraId="6C186C91"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7 (седум) (D)</w:t>
            </w:r>
          </w:p>
        </w:tc>
      </w:tr>
      <w:tr w:rsidR="004E3B60" w:rsidRPr="004E3B60" w14:paraId="1CB66EC6" w14:textId="77777777" w:rsidTr="004E3B60">
        <w:trPr>
          <w:cantSplit/>
          <w:trHeight w:val="92"/>
        </w:trPr>
        <w:tc>
          <w:tcPr>
            <w:tcW w:w="0" w:type="auto"/>
            <w:vMerge/>
          </w:tcPr>
          <w:p w14:paraId="1454A0E9" w14:textId="77777777" w:rsidR="004E3B60" w:rsidRPr="004E3B60" w:rsidRDefault="004E3B60" w:rsidP="004E3B60">
            <w:pPr>
              <w:rPr>
                <w:rFonts w:ascii="Times New Roman" w:hAnsi="Times New Roman"/>
                <w:bCs/>
                <w:color w:val="000000"/>
                <w:sz w:val="20"/>
                <w:szCs w:val="20"/>
                <w:lang w:val="mk-MK"/>
              </w:rPr>
            </w:pPr>
          </w:p>
        </w:tc>
        <w:tc>
          <w:tcPr>
            <w:tcW w:w="3978" w:type="dxa"/>
            <w:gridSpan w:val="4"/>
            <w:vMerge/>
          </w:tcPr>
          <w:p w14:paraId="0DADB8F4" w14:textId="77777777" w:rsidR="004E3B60" w:rsidRPr="004E3B60" w:rsidRDefault="004E3B60" w:rsidP="004E3B60">
            <w:pPr>
              <w:rPr>
                <w:rFonts w:ascii="Times New Roman" w:hAnsi="Times New Roman"/>
                <w:bCs/>
                <w:color w:val="000000"/>
                <w:sz w:val="20"/>
                <w:szCs w:val="20"/>
                <w:lang w:val="mk-MK"/>
              </w:rPr>
            </w:pPr>
          </w:p>
        </w:tc>
        <w:tc>
          <w:tcPr>
            <w:tcW w:w="2170" w:type="dxa"/>
            <w:gridSpan w:val="3"/>
          </w:tcPr>
          <w:p w14:paraId="5C9D3383"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од 71 до 80 бода</w:t>
            </w:r>
          </w:p>
        </w:tc>
        <w:tc>
          <w:tcPr>
            <w:tcW w:w="0" w:type="auto"/>
            <w:gridSpan w:val="3"/>
          </w:tcPr>
          <w:p w14:paraId="15CE0C31"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8 (осум) (C)</w:t>
            </w:r>
          </w:p>
        </w:tc>
      </w:tr>
      <w:tr w:rsidR="004E3B60" w:rsidRPr="004E3B60" w14:paraId="6745D861" w14:textId="77777777" w:rsidTr="004E3B60">
        <w:trPr>
          <w:cantSplit/>
          <w:trHeight w:val="92"/>
        </w:trPr>
        <w:tc>
          <w:tcPr>
            <w:tcW w:w="0" w:type="auto"/>
            <w:vMerge/>
          </w:tcPr>
          <w:p w14:paraId="1DC45389" w14:textId="77777777" w:rsidR="004E3B60" w:rsidRPr="004E3B60" w:rsidRDefault="004E3B60" w:rsidP="004E3B60">
            <w:pPr>
              <w:rPr>
                <w:rFonts w:ascii="Times New Roman" w:hAnsi="Times New Roman"/>
                <w:bCs/>
                <w:color w:val="000000"/>
                <w:sz w:val="20"/>
                <w:szCs w:val="20"/>
                <w:lang w:val="mk-MK"/>
              </w:rPr>
            </w:pPr>
          </w:p>
        </w:tc>
        <w:tc>
          <w:tcPr>
            <w:tcW w:w="3978" w:type="dxa"/>
            <w:gridSpan w:val="4"/>
            <w:vMerge/>
          </w:tcPr>
          <w:p w14:paraId="0FC56BB1" w14:textId="77777777" w:rsidR="004E3B60" w:rsidRPr="004E3B60" w:rsidRDefault="004E3B60" w:rsidP="004E3B60">
            <w:pPr>
              <w:rPr>
                <w:rFonts w:ascii="Times New Roman" w:hAnsi="Times New Roman"/>
                <w:bCs/>
                <w:color w:val="000000"/>
                <w:sz w:val="20"/>
                <w:szCs w:val="20"/>
                <w:lang w:val="mk-MK"/>
              </w:rPr>
            </w:pPr>
          </w:p>
        </w:tc>
        <w:tc>
          <w:tcPr>
            <w:tcW w:w="2170" w:type="dxa"/>
            <w:gridSpan w:val="3"/>
          </w:tcPr>
          <w:p w14:paraId="23C10C44"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од 81 до 90 бода</w:t>
            </w:r>
          </w:p>
        </w:tc>
        <w:tc>
          <w:tcPr>
            <w:tcW w:w="0" w:type="auto"/>
            <w:gridSpan w:val="3"/>
          </w:tcPr>
          <w:p w14:paraId="40005190"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9 (девет) (B)</w:t>
            </w:r>
          </w:p>
        </w:tc>
      </w:tr>
      <w:tr w:rsidR="004E3B60" w:rsidRPr="004E3B60" w14:paraId="2AB2D093" w14:textId="77777777" w:rsidTr="004E3B60">
        <w:trPr>
          <w:cantSplit/>
          <w:trHeight w:val="92"/>
        </w:trPr>
        <w:tc>
          <w:tcPr>
            <w:tcW w:w="0" w:type="auto"/>
            <w:vMerge/>
          </w:tcPr>
          <w:p w14:paraId="7D8ADD9F" w14:textId="77777777" w:rsidR="004E3B60" w:rsidRPr="004E3B60" w:rsidRDefault="004E3B60" w:rsidP="004E3B60">
            <w:pPr>
              <w:rPr>
                <w:rFonts w:ascii="Times New Roman" w:hAnsi="Times New Roman"/>
                <w:bCs/>
                <w:color w:val="000000"/>
                <w:sz w:val="20"/>
                <w:szCs w:val="20"/>
                <w:lang w:val="mk-MK"/>
              </w:rPr>
            </w:pPr>
          </w:p>
        </w:tc>
        <w:tc>
          <w:tcPr>
            <w:tcW w:w="3978" w:type="dxa"/>
            <w:gridSpan w:val="4"/>
            <w:vMerge/>
          </w:tcPr>
          <w:p w14:paraId="53651B8A" w14:textId="77777777" w:rsidR="004E3B60" w:rsidRPr="004E3B60" w:rsidRDefault="004E3B60" w:rsidP="004E3B60">
            <w:pPr>
              <w:rPr>
                <w:rFonts w:ascii="Times New Roman" w:hAnsi="Times New Roman"/>
                <w:bCs/>
                <w:color w:val="000000"/>
                <w:sz w:val="20"/>
                <w:szCs w:val="20"/>
                <w:lang w:val="mk-MK"/>
              </w:rPr>
            </w:pPr>
          </w:p>
        </w:tc>
        <w:tc>
          <w:tcPr>
            <w:tcW w:w="2170" w:type="dxa"/>
            <w:gridSpan w:val="3"/>
          </w:tcPr>
          <w:p w14:paraId="68DE63DB"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од 91 до 100 бода</w:t>
            </w:r>
          </w:p>
        </w:tc>
        <w:tc>
          <w:tcPr>
            <w:tcW w:w="0" w:type="auto"/>
            <w:gridSpan w:val="3"/>
          </w:tcPr>
          <w:p w14:paraId="36A9C9E3"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10 (десет) (A)</w:t>
            </w:r>
          </w:p>
        </w:tc>
      </w:tr>
      <w:tr w:rsidR="004E3B60" w:rsidRPr="004E3B60" w14:paraId="5D81F121" w14:textId="77777777" w:rsidTr="004E3B60">
        <w:trPr>
          <w:trHeight w:val="334"/>
        </w:trPr>
        <w:tc>
          <w:tcPr>
            <w:tcW w:w="0" w:type="auto"/>
          </w:tcPr>
          <w:p w14:paraId="28F85957"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19.</w:t>
            </w:r>
          </w:p>
        </w:tc>
        <w:tc>
          <w:tcPr>
            <w:tcW w:w="3978" w:type="dxa"/>
            <w:gridSpan w:val="4"/>
          </w:tcPr>
          <w:p w14:paraId="5A883273"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Услов за потпис и за полагање завршен испит</w:t>
            </w:r>
          </w:p>
        </w:tc>
        <w:tc>
          <w:tcPr>
            <w:tcW w:w="5395" w:type="dxa"/>
            <w:gridSpan w:val="6"/>
          </w:tcPr>
          <w:p w14:paraId="3604496F"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Нема</w:t>
            </w:r>
          </w:p>
        </w:tc>
      </w:tr>
      <w:tr w:rsidR="004E3B60" w:rsidRPr="004E3B60" w14:paraId="65BB1F05" w14:textId="77777777" w:rsidTr="004E3B60">
        <w:trPr>
          <w:trHeight w:val="334"/>
        </w:trPr>
        <w:tc>
          <w:tcPr>
            <w:tcW w:w="0" w:type="auto"/>
          </w:tcPr>
          <w:p w14:paraId="5D0C559B"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20.</w:t>
            </w:r>
          </w:p>
        </w:tc>
        <w:tc>
          <w:tcPr>
            <w:tcW w:w="3978" w:type="dxa"/>
            <w:gridSpan w:val="4"/>
          </w:tcPr>
          <w:p w14:paraId="3D3CF440"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Јазик на кој се изведува наставата</w:t>
            </w:r>
          </w:p>
        </w:tc>
        <w:tc>
          <w:tcPr>
            <w:tcW w:w="5395" w:type="dxa"/>
            <w:gridSpan w:val="6"/>
          </w:tcPr>
          <w:p w14:paraId="66730607"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 xml:space="preserve"> Македонски и чешки</w:t>
            </w:r>
          </w:p>
        </w:tc>
      </w:tr>
      <w:tr w:rsidR="004E3B60" w:rsidRPr="004E3B60" w14:paraId="0DBAD71B" w14:textId="77777777" w:rsidTr="004E3B60">
        <w:trPr>
          <w:trHeight w:val="334"/>
        </w:trPr>
        <w:tc>
          <w:tcPr>
            <w:tcW w:w="0" w:type="auto"/>
          </w:tcPr>
          <w:p w14:paraId="56A1F2E8"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lastRenderedPageBreak/>
              <w:t>21.</w:t>
            </w:r>
          </w:p>
        </w:tc>
        <w:tc>
          <w:tcPr>
            <w:tcW w:w="3978" w:type="dxa"/>
            <w:gridSpan w:val="4"/>
          </w:tcPr>
          <w:p w14:paraId="1DF0A44C"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Метод на следење на квалитетот на наставата</w:t>
            </w:r>
          </w:p>
        </w:tc>
        <w:tc>
          <w:tcPr>
            <w:tcW w:w="5395" w:type="dxa"/>
            <w:gridSpan w:val="6"/>
          </w:tcPr>
          <w:p w14:paraId="33DBAE4F"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Евалуација/самоевалуација</w:t>
            </w:r>
          </w:p>
        </w:tc>
      </w:tr>
      <w:tr w:rsidR="004E3B60" w:rsidRPr="004E3B60" w14:paraId="73450286" w14:textId="77777777" w:rsidTr="004E3B60">
        <w:trPr>
          <w:cantSplit/>
          <w:trHeight w:val="334"/>
        </w:trPr>
        <w:tc>
          <w:tcPr>
            <w:tcW w:w="0" w:type="auto"/>
            <w:vMerge w:val="restart"/>
            <w:vAlign w:val="center"/>
          </w:tcPr>
          <w:p w14:paraId="53DAE872"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22.</w:t>
            </w:r>
          </w:p>
        </w:tc>
        <w:tc>
          <w:tcPr>
            <w:tcW w:w="0" w:type="auto"/>
            <w:gridSpan w:val="10"/>
          </w:tcPr>
          <w:p w14:paraId="10143BC1"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Литература</w:t>
            </w:r>
          </w:p>
        </w:tc>
      </w:tr>
      <w:tr w:rsidR="004E3B60" w:rsidRPr="004E3B60" w14:paraId="0E12F076" w14:textId="77777777" w:rsidTr="004E3B60">
        <w:trPr>
          <w:cantSplit/>
          <w:trHeight w:val="334"/>
        </w:trPr>
        <w:tc>
          <w:tcPr>
            <w:tcW w:w="0" w:type="auto"/>
            <w:vMerge/>
          </w:tcPr>
          <w:p w14:paraId="397EBD59" w14:textId="77777777" w:rsidR="004E3B60" w:rsidRPr="004E3B60" w:rsidRDefault="004E3B60" w:rsidP="004E3B60">
            <w:pPr>
              <w:rPr>
                <w:rFonts w:ascii="Times New Roman" w:hAnsi="Times New Roman"/>
                <w:bCs/>
                <w:color w:val="000000"/>
                <w:sz w:val="20"/>
                <w:szCs w:val="20"/>
                <w:lang w:val="mk-MK"/>
              </w:rPr>
            </w:pPr>
          </w:p>
        </w:tc>
        <w:tc>
          <w:tcPr>
            <w:tcW w:w="1368" w:type="dxa"/>
            <w:vMerge w:val="restart"/>
            <w:vAlign w:val="center"/>
          </w:tcPr>
          <w:p w14:paraId="4E32E41C"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22.1.</w:t>
            </w:r>
          </w:p>
        </w:tc>
        <w:tc>
          <w:tcPr>
            <w:tcW w:w="8005" w:type="dxa"/>
            <w:gridSpan w:val="9"/>
          </w:tcPr>
          <w:p w14:paraId="1165EBC7"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Задолжителна литература</w:t>
            </w:r>
          </w:p>
        </w:tc>
      </w:tr>
      <w:tr w:rsidR="004E3B60" w:rsidRPr="004E3B60" w14:paraId="750BE4C7" w14:textId="77777777" w:rsidTr="004E3B60">
        <w:trPr>
          <w:cantSplit/>
          <w:trHeight w:val="334"/>
        </w:trPr>
        <w:tc>
          <w:tcPr>
            <w:tcW w:w="0" w:type="auto"/>
            <w:vMerge/>
          </w:tcPr>
          <w:p w14:paraId="079F9711" w14:textId="77777777" w:rsidR="004E3B60" w:rsidRPr="004E3B60" w:rsidRDefault="004E3B60" w:rsidP="004E3B60">
            <w:pPr>
              <w:rPr>
                <w:rFonts w:ascii="Times New Roman" w:hAnsi="Times New Roman"/>
                <w:bCs/>
                <w:color w:val="000000"/>
                <w:sz w:val="20"/>
                <w:szCs w:val="20"/>
                <w:lang w:val="mk-MK"/>
              </w:rPr>
            </w:pPr>
          </w:p>
        </w:tc>
        <w:tc>
          <w:tcPr>
            <w:tcW w:w="1368" w:type="dxa"/>
            <w:vMerge/>
          </w:tcPr>
          <w:p w14:paraId="1073237F" w14:textId="77777777" w:rsidR="004E3B60" w:rsidRPr="004E3B60" w:rsidRDefault="004E3B60" w:rsidP="004E3B60">
            <w:pPr>
              <w:rPr>
                <w:rFonts w:ascii="Times New Roman" w:hAnsi="Times New Roman"/>
                <w:bCs/>
                <w:color w:val="000000"/>
                <w:sz w:val="20"/>
                <w:szCs w:val="20"/>
                <w:lang w:val="mk-MK"/>
              </w:rPr>
            </w:pPr>
          </w:p>
        </w:tc>
        <w:tc>
          <w:tcPr>
            <w:tcW w:w="921" w:type="dxa"/>
            <w:gridSpan w:val="2"/>
          </w:tcPr>
          <w:p w14:paraId="2C257B15"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Реден број</w:t>
            </w:r>
          </w:p>
        </w:tc>
        <w:tc>
          <w:tcPr>
            <w:tcW w:w="1689" w:type="dxa"/>
          </w:tcPr>
          <w:p w14:paraId="34EF9418"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Автор</w:t>
            </w:r>
          </w:p>
        </w:tc>
        <w:tc>
          <w:tcPr>
            <w:tcW w:w="2170" w:type="dxa"/>
            <w:gridSpan w:val="3"/>
          </w:tcPr>
          <w:p w14:paraId="661130C9"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Наслов</w:t>
            </w:r>
          </w:p>
        </w:tc>
        <w:tc>
          <w:tcPr>
            <w:tcW w:w="1731" w:type="dxa"/>
            <w:gridSpan w:val="2"/>
          </w:tcPr>
          <w:p w14:paraId="3C898794"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Издавач</w:t>
            </w:r>
          </w:p>
        </w:tc>
        <w:tc>
          <w:tcPr>
            <w:tcW w:w="0" w:type="auto"/>
          </w:tcPr>
          <w:p w14:paraId="03231C93"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Година</w:t>
            </w:r>
          </w:p>
        </w:tc>
      </w:tr>
      <w:tr w:rsidR="004E3B60" w:rsidRPr="004E3B60" w14:paraId="035BDD2A" w14:textId="77777777" w:rsidTr="004E3B60">
        <w:trPr>
          <w:cantSplit/>
          <w:trHeight w:val="334"/>
        </w:trPr>
        <w:tc>
          <w:tcPr>
            <w:tcW w:w="0" w:type="auto"/>
            <w:vMerge/>
          </w:tcPr>
          <w:p w14:paraId="64549B08" w14:textId="77777777" w:rsidR="004E3B60" w:rsidRPr="004E3B60" w:rsidRDefault="004E3B60" w:rsidP="004E3B60">
            <w:pPr>
              <w:rPr>
                <w:rFonts w:ascii="Times New Roman" w:hAnsi="Times New Roman"/>
                <w:bCs/>
                <w:color w:val="000000"/>
                <w:sz w:val="20"/>
                <w:szCs w:val="20"/>
                <w:lang w:val="mk-MK"/>
              </w:rPr>
            </w:pPr>
          </w:p>
        </w:tc>
        <w:tc>
          <w:tcPr>
            <w:tcW w:w="1368" w:type="dxa"/>
            <w:vMerge/>
          </w:tcPr>
          <w:p w14:paraId="1CCC72AD" w14:textId="77777777" w:rsidR="004E3B60" w:rsidRPr="004E3B60" w:rsidRDefault="004E3B60" w:rsidP="004E3B60">
            <w:pPr>
              <w:rPr>
                <w:rFonts w:ascii="Times New Roman" w:hAnsi="Times New Roman"/>
                <w:bCs/>
                <w:color w:val="000000"/>
                <w:sz w:val="20"/>
                <w:szCs w:val="20"/>
                <w:lang w:val="mk-MK"/>
              </w:rPr>
            </w:pPr>
          </w:p>
        </w:tc>
        <w:tc>
          <w:tcPr>
            <w:tcW w:w="921" w:type="dxa"/>
            <w:gridSpan w:val="2"/>
          </w:tcPr>
          <w:p w14:paraId="6A58187C" w14:textId="77777777" w:rsidR="004E3B60" w:rsidRPr="004E3B60" w:rsidRDefault="004E3B60" w:rsidP="004E3B60">
            <w:pPr>
              <w:spacing w:before="60" w:after="60"/>
              <w:rPr>
                <w:rFonts w:ascii="Times New Roman" w:hAnsi="Times New Roman"/>
                <w:sz w:val="18"/>
                <w:szCs w:val="18"/>
                <w:lang w:val="sr-Cyrl-CS" w:eastAsia="ja-JP"/>
              </w:rPr>
            </w:pPr>
            <w:r w:rsidRPr="004E3B60">
              <w:rPr>
                <w:szCs w:val="24"/>
                <w:lang w:val="sr-Cyrl-CS"/>
              </w:rPr>
              <w:t>1.</w:t>
            </w:r>
          </w:p>
        </w:tc>
        <w:tc>
          <w:tcPr>
            <w:tcW w:w="1689" w:type="dxa"/>
          </w:tcPr>
          <w:p w14:paraId="50B02B62" w14:textId="77777777" w:rsidR="004E3B60" w:rsidRPr="004E3B60" w:rsidRDefault="004E3B60" w:rsidP="004E3B60">
            <w:pPr>
              <w:autoSpaceDE w:val="0"/>
              <w:autoSpaceDN w:val="0"/>
              <w:adjustRightInd w:val="0"/>
              <w:rPr>
                <w:rFonts w:ascii="Times New Roman" w:hAnsi="Times New Roman"/>
                <w:sz w:val="20"/>
                <w:szCs w:val="20"/>
                <w:lang w:val="pl-PL"/>
              </w:rPr>
            </w:pPr>
            <w:r w:rsidRPr="004E3B60">
              <w:rPr>
                <w:rFonts w:ascii="Times New Roman" w:hAnsi="Times New Roman"/>
                <w:sz w:val="20"/>
                <w:szCs w:val="20"/>
                <w:lang w:val="pl-PL"/>
              </w:rPr>
              <w:t xml:space="preserve">BÍLEK, Petr A </w:t>
            </w:r>
          </w:p>
        </w:tc>
        <w:tc>
          <w:tcPr>
            <w:tcW w:w="2170" w:type="dxa"/>
            <w:gridSpan w:val="3"/>
          </w:tcPr>
          <w:p w14:paraId="117D1C61" w14:textId="77777777" w:rsidR="004E3B60" w:rsidRPr="004E3B60" w:rsidRDefault="004E3B60" w:rsidP="004E3B60">
            <w:pPr>
              <w:autoSpaceDE w:val="0"/>
              <w:autoSpaceDN w:val="0"/>
              <w:adjustRightInd w:val="0"/>
              <w:rPr>
                <w:rFonts w:ascii="Times New Roman" w:hAnsi="Times New Roman"/>
                <w:sz w:val="20"/>
                <w:szCs w:val="20"/>
                <w:lang w:val="mk-MK"/>
              </w:rPr>
            </w:pPr>
            <w:r w:rsidRPr="004E3B60">
              <w:rPr>
                <w:rFonts w:ascii="Times New Roman" w:hAnsi="Times New Roman"/>
                <w:sz w:val="20"/>
                <w:szCs w:val="20"/>
                <w:lang w:val="pl-PL"/>
              </w:rPr>
              <w:t>Hledání jazyka interpretace :k modernímu</w:t>
            </w:r>
            <w:r w:rsidRPr="004E3B60">
              <w:rPr>
                <w:rFonts w:ascii="Times New Roman" w:hAnsi="Times New Roman"/>
                <w:sz w:val="20"/>
                <w:szCs w:val="20"/>
                <w:lang w:val="mk-MK"/>
              </w:rPr>
              <w:t xml:space="preserve"> </w:t>
            </w:r>
            <w:r w:rsidRPr="004E3B60">
              <w:rPr>
                <w:rFonts w:ascii="Times New Roman" w:hAnsi="Times New Roman"/>
                <w:sz w:val="20"/>
                <w:szCs w:val="20"/>
                <w:lang w:val="pl-PL"/>
              </w:rPr>
              <w:t xml:space="preserve">prozaickému textu. </w:t>
            </w:r>
            <w:r w:rsidRPr="004E3B60">
              <w:rPr>
                <w:rFonts w:ascii="Times New Roman" w:hAnsi="Times New Roman"/>
                <w:sz w:val="20"/>
                <w:szCs w:val="20"/>
                <w:lang w:val="en-US"/>
              </w:rPr>
              <w:t>Vyd. 1</w:t>
            </w:r>
            <w:r w:rsidRPr="004E3B60">
              <w:rPr>
                <w:rFonts w:ascii="Times New Roman" w:hAnsi="Times New Roman"/>
                <w:sz w:val="20"/>
                <w:szCs w:val="20"/>
                <w:lang w:val="mk-MK"/>
              </w:rPr>
              <w:t xml:space="preserve"> </w:t>
            </w:r>
          </w:p>
        </w:tc>
        <w:tc>
          <w:tcPr>
            <w:tcW w:w="1731" w:type="dxa"/>
            <w:gridSpan w:val="2"/>
          </w:tcPr>
          <w:p w14:paraId="07B67D8C" w14:textId="77777777" w:rsidR="004E3B60" w:rsidRPr="004E3B60" w:rsidRDefault="004E3B60" w:rsidP="004E3B60">
            <w:pPr>
              <w:autoSpaceDE w:val="0"/>
              <w:autoSpaceDN w:val="0"/>
              <w:adjustRightInd w:val="0"/>
              <w:rPr>
                <w:rFonts w:ascii="Times New Roman" w:hAnsi="Times New Roman"/>
                <w:sz w:val="20"/>
                <w:szCs w:val="20"/>
                <w:lang w:val="pl-PL"/>
              </w:rPr>
            </w:pPr>
            <w:r w:rsidRPr="004E3B60">
              <w:rPr>
                <w:rFonts w:ascii="Times New Roman" w:hAnsi="Times New Roman"/>
                <w:sz w:val="20"/>
                <w:szCs w:val="20"/>
                <w:lang w:val="en-US"/>
              </w:rPr>
              <w:t>Brno: Host</w:t>
            </w:r>
          </w:p>
        </w:tc>
        <w:tc>
          <w:tcPr>
            <w:tcW w:w="0" w:type="auto"/>
          </w:tcPr>
          <w:p w14:paraId="7EFB2232" w14:textId="77777777" w:rsidR="004E3B60" w:rsidRPr="004E3B60" w:rsidRDefault="004E3B60" w:rsidP="004E3B60">
            <w:pPr>
              <w:autoSpaceDE w:val="0"/>
              <w:autoSpaceDN w:val="0"/>
              <w:adjustRightInd w:val="0"/>
              <w:rPr>
                <w:rFonts w:ascii="Times New Roman" w:hAnsi="Times New Roman"/>
                <w:sz w:val="20"/>
                <w:szCs w:val="20"/>
                <w:lang w:val="pl-PL"/>
              </w:rPr>
            </w:pPr>
            <w:r w:rsidRPr="004E3B60">
              <w:rPr>
                <w:rFonts w:ascii="Times New Roman" w:hAnsi="Times New Roman"/>
                <w:sz w:val="20"/>
                <w:szCs w:val="20"/>
                <w:lang w:val="en-US"/>
              </w:rPr>
              <w:t>2003</w:t>
            </w:r>
          </w:p>
        </w:tc>
      </w:tr>
      <w:tr w:rsidR="004E3B60" w:rsidRPr="004E3B60" w14:paraId="6EBF6403" w14:textId="77777777" w:rsidTr="004E3B60">
        <w:trPr>
          <w:cantSplit/>
          <w:trHeight w:val="334"/>
        </w:trPr>
        <w:tc>
          <w:tcPr>
            <w:tcW w:w="0" w:type="auto"/>
            <w:vMerge/>
          </w:tcPr>
          <w:p w14:paraId="7640579E" w14:textId="77777777" w:rsidR="004E3B60" w:rsidRPr="004E3B60" w:rsidRDefault="004E3B60" w:rsidP="004E3B60">
            <w:pPr>
              <w:rPr>
                <w:rFonts w:ascii="Times New Roman" w:hAnsi="Times New Roman"/>
                <w:bCs/>
                <w:color w:val="000000"/>
                <w:sz w:val="20"/>
                <w:szCs w:val="20"/>
                <w:lang w:val="mk-MK"/>
              </w:rPr>
            </w:pPr>
          </w:p>
        </w:tc>
        <w:tc>
          <w:tcPr>
            <w:tcW w:w="1368" w:type="dxa"/>
            <w:vMerge/>
          </w:tcPr>
          <w:p w14:paraId="1D6E2D8E" w14:textId="77777777" w:rsidR="004E3B60" w:rsidRPr="004E3B60" w:rsidRDefault="004E3B60" w:rsidP="004E3B60">
            <w:pPr>
              <w:rPr>
                <w:rFonts w:ascii="Times New Roman" w:hAnsi="Times New Roman"/>
                <w:bCs/>
                <w:color w:val="000000"/>
                <w:sz w:val="20"/>
                <w:szCs w:val="20"/>
                <w:lang w:val="mk-MK"/>
              </w:rPr>
            </w:pPr>
          </w:p>
        </w:tc>
        <w:tc>
          <w:tcPr>
            <w:tcW w:w="921" w:type="dxa"/>
            <w:gridSpan w:val="2"/>
          </w:tcPr>
          <w:p w14:paraId="26D65C75" w14:textId="77777777" w:rsidR="004E3B60" w:rsidRPr="004E3B60" w:rsidRDefault="004E3B60" w:rsidP="004E3B60">
            <w:pPr>
              <w:spacing w:before="60" w:after="60"/>
              <w:rPr>
                <w:rFonts w:ascii="Times New Roman" w:hAnsi="Times New Roman"/>
                <w:sz w:val="18"/>
                <w:szCs w:val="18"/>
                <w:lang w:val="sr-Cyrl-CS" w:eastAsia="ja-JP"/>
              </w:rPr>
            </w:pPr>
            <w:r w:rsidRPr="004E3B60">
              <w:rPr>
                <w:szCs w:val="24"/>
                <w:lang w:val="sr-Cyrl-CS"/>
              </w:rPr>
              <w:t>2.</w:t>
            </w:r>
          </w:p>
        </w:tc>
        <w:tc>
          <w:tcPr>
            <w:tcW w:w="1689" w:type="dxa"/>
          </w:tcPr>
          <w:p w14:paraId="08A5AD01" w14:textId="77777777" w:rsidR="004E3B60" w:rsidRPr="004E3B60" w:rsidRDefault="004E3B60" w:rsidP="004E3B60">
            <w:pPr>
              <w:autoSpaceDE w:val="0"/>
              <w:autoSpaceDN w:val="0"/>
              <w:adjustRightInd w:val="0"/>
              <w:rPr>
                <w:rFonts w:ascii="Arial" w:hAnsi="Arial" w:cs="Arial"/>
                <w:sz w:val="20"/>
                <w:szCs w:val="20"/>
                <w:lang w:val="mk-MK"/>
              </w:rPr>
            </w:pPr>
            <w:r w:rsidRPr="004E3B60">
              <w:rPr>
                <w:rFonts w:ascii="Times New Roman" w:eastAsia="ArialMT" w:hAnsi="Times New Roman"/>
                <w:sz w:val="20"/>
                <w:szCs w:val="20"/>
                <w:lang w:val="en-US"/>
              </w:rPr>
              <w:t>DOLEŽEL,</w:t>
            </w:r>
            <w:r w:rsidRPr="004E3B60">
              <w:rPr>
                <w:rFonts w:ascii="Times New Roman" w:eastAsia="ArialMT" w:hAnsi="Times New Roman"/>
                <w:sz w:val="20"/>
                <w:szCs w:val="20"/>
                <w:lang w:val="mk-MK"/>
              </w:rPr>
              <w:t xml:space="preserve"> </w:t>
            </w:r>
            <w:r w:rsidRPr="004E3B60">
              <w:rPr>
                <w:rFonts w:ascii="Times New Roman" w:hAnsi="Times New Roman"/>
                <w:sz w:val="20"/>
                <w:szCs w:val="20"/>
                <w:lang w:val="en-US"/>
              </w:rPr>
              <w:t>Lubomír</w:t>
            </w:r>
          </w:p>
        </w:tc>
        <w:tc>
          <w:tcPr>
            <w:tcW w:w="2170" w:type="dxa"/>
            <w:gridSpan w:val="3"/>
          </w:tcPr>
          <w:p w14:paraId="56EAB131" w14:textId="77777777" w:rsidR="004E3B60" w:rsidRPr="004E3B60" w:rsidRDefault="004E3B60" w:rsidP="004E3B60">
            <w:pPr>
              <w:autoSpaceDE w:val="0"/>
              <w:autoSpaceDN w:val="0"/>
              <w:adjustRightInd w:val="0"/>
              <w:rPr>
                <w:rFonts w:ascii="Times New Roman" w:eastAsia="ArialMT" w:hAnsi="Times New Roman"/>
                <w:sz w:val="20"/>
                <w:szCs w:val="20"/>
                <w:lang w:val="mk-MK"/>
              </w:rPr>
            </w:pPr>
            <w:r w:rsidRPr="004E3B60">
              <w:rPr>
                <w:rFonts w:ascii="Times New Roman" w:eastAsia="ArialMT" w:hAnsi="Times New Roman"/>
                <w:sz w:val="20"/>
                <w:szCs w:val="20"/>
                <w:lang w:val="mk-MK"/>
              </w:rPr>
              <w:t>Narativní způsoby v</w:t>
            </w:r>
          </w:p>
          <w:p w14:paraId="049C76A0" w14:textId="77777777" w:rsidR="004E3B60" w:rsidRPr="004E3B60" w:rsidRDefault="004E3B60" w:rsidP="004E3B60">
            <w:pPr>
              <w:autoSpaceDE w:val="0"/>
              <w:autoSpaceDN w:val="0"/>
              <w:adjustRightInd w:val="0"/>
              <w:rPr>
                <w:rFonts w:ascii="Times New Roman" w:eastAsia="ArialMT" w:hAnsi="Times New Roman"/>
                <w:sz w:val="20"/>
                <w:szCs w:val="20"/>
                <w:lang w:val="mk-MK"/>
              </w:rPr>
            </w:pPr>
            <w:r w:rsidRPr="004E3B60">
              <w:rPr>
                <w:rFonts w:ascii="Times New Roman" w:eastAsia="ArialMT" w:hAnsi="Times New Roman"/>
                <w:sz w:val="20"/>
                <w:szCs w:val="20"/>
                <w:lang w:val="mk-MK"/>
              </w:rPr>
              <w:t>české literatuře</w:t>
            </w:r>
          </w:p>
          <w:p w14:paraId="017F9918" w14:textId="77777777" w:rsidR="004E3B60" w:rsidRPr="004E3B60" w:rsidRDefault="004E3B60" w:rsidP="004E3B60">
            <w:pPr>
              <w:autoSpaceDE w:val="0"/>
              <w:autoSpaceDN w:val="0"/>
              <w:adjustRightInd w:val="0"/>
              <w:rPr>
                <w:rFonts w:ascii="Arial" w:hAnsi="Arial" w:cs="Arial"/>
                <w:sz w:val="20"/>
                <w:szCs w:val="20"/>
                <w:lang w:val="en-US"/>
              </w:rPr>
            </w:pPr>
          </w:p>
        </w:tc>
        <w:tc>
          <w:tcPr>
            <w:tcW w:w="1731" w:type="dxa"/>
            <w:gridSpan w:val="2"/>
          </w:tcPr>
          <w:p w14:paraId="1720CD57" w14:textId="77777777" w:rsidR="004E3B60" w:rsidRPr="004E3B60" w:rsidRDefault="004E3B60" w:rsidP="004E3B60">
            <w:pPr>
              <w:autoSpaceDE w:val="0"/>
              <w:autoSpaceDN w:val="0"/>
              <w:adjustRightInd w:val="0"/>
              <w:rPr>
                <w:rFonts w:ascii="Times New Roman" w:eastAsia="ArialMT" w:hAnsi="Times New Roman"/>
                <w:sz w:val="20"/>
                <w:szCs w:val="20"/>
                <w:lang w:val="mk-MK"/>
              </w:rPr>
            </w:pPr>
            <w:r w:rsidRPr="004E3B60">
              <w:rPr>
                <w:rFonts w:ascii="Times New Roman" w:eastAsia="ArialMT" w:hAnsi="Times New Roman"/>
                <w:sz w:val="20"/>
                <w:szCs w:val="20"/>
                <w:lang w:val="mk-MK"/>
              </w:rPr>
              <w:t>Praha: Český</w:t>
            </w:r>
          </w:p>
          <w:p w14:paraId="60724F1B" w14:textId="77777777" w:rsidR="004E3B60" w:rsidRPr="004E3B60" w:rsidRDefault="004E3B60" w:rsidP="004E3B60">
            <w:pPr>
              <w:autoSpaceDE w:val="0"/>
              <w:autoSpaceDN w:val="0"/>
              <w:adjustRightInd w:val="0"/>
              <w:rPr>
                <w:rFonts w:ascii="Times New Roman" w:eastAsia="ArialMT" w:hAnsi="Times New Roman"/>
                <w:sz w:val="20"/>
                <w:szCs w:val="20"/>
                <w:lang w:val="en-US"/>
              </w:rPr>
            </w:pPr>
            <w:r w:rsidRPr="004E3B60">
              <w:rPr>
                <w:rFonts w:ascii="Times New Roman" w:eastAsia="ArialMT" w:hAnsi="Times New Roman"/>
                <w:sz w:val="20"/>
                <w:szCs w:val="20"/>
                <w:lang w:val="en-US"/>
              </w:rPr>
              <w:t>spisovatel</w:t>
            </w:r>
          </w:p>
          <w:p w14:paraId="1C51B59C" w14:textId="77777777" w:rsidR="004E3B60" w:rsidRPr="004E3B60" w:rsidRDefault="004E3B60" w:rsidP="004E3B60">
            <w:pPr>
              <w:autoSpaceDE w:val="0"/>
              <w:autoSpaceDN w:val="0"/>
              <w:adjustRightInd w:val="0"/>
              <w:rPr>
                <w:rFonts w:ascii="Times New Roman" w:eastAsia="ArialMT" w:hAnsi="Times New Roman"/>
                <w:sz w:val="20"/>
                <w:szCs w:val="20"/>
                <w:lang w:val="en-US"/>
              </w:rPr>
            </w:pPr>
          </w:p>
        </w:tc>
        <w:tc>
          <w:tcPr>
            <w:tcW w:w="0" w:type="auto"/>
          </w:tcPr>
          <w:p w14:paraId="05B0E7F5" w14:textId="77777777" w:rsidR="004E3B60" w:rsidRPr="004E3B60" w:rsidRDefault="004E3B60" w:rsidP="004E3B60">
            <w:pPr>
              <w:autoSpaceDE w:val="0"/>
              <w:autoSpaceDN w:val="0"/>
              <w:adjustRightInd w:val="0"/>
              <w:rPr>
                <w:rFonts w:ascii="Times New Roman" w:hAnsi="Times New Roman"/>
                <w:sz w:val="20"/>
                <w:szCs w:val="20"/>
                <w:lang w:val="en-US"/>
              </w:rPr>
            </w:pPr>
            <w:r w:rsidRPr="004E3B60">
              <w:rPr>
                <w:rFonts w:ascii="Times New Roman" w:eastAsia="ArialMT" w:hAnsi="Times New Roman"/>
                <w:sz w:val="20"/>
                <w:szCs w:val="20"/>
                <w:lang w:val="en-US"/>
              </w:rPr>
              <w:t>1993</w:t>
            </w:r>
          </w:p>
        </w:tc>
      </w:tr>
      <w:tr w:rsidR="004E3B60" w:rsidRPr="004E3B60" w14:paraId="1961AFB6" w14:textId="77777777" w:rsidTr="004E3B60">
        <w:trPr>
          <w:cantSplit/>
          <w:trHeight w:val="70"/>
        </w:trPr>
        <w:tc>
          <w:tcPr>
            <w:tcW w:w="0" w:type="auto"/>
            <w:vMerge/>
          </w:tcPr>
          <w:p w14:paraId="3F6CC844" w14:textId="77777777" w:rsidR="004E3B60" w:rsidRPr="004E3B60" w:rsidRDefault="004E3B60" w:rsidP="004E3B60">
            <w:pPr>
              <w:rPr>
                <w:rFonts w:ascii="Times New Roman" w:hAnsi="Times New Roman"/>
                <w:bCs/>
                <w:color w:val="000000"/>
                <w:sz w:val="20"/>
                <w:szCs w:val="20"/>
                <w:lang w:val="mk-MK"/>
              </w:rPr>
            </w:pPr>
          </w:p>
        </w:tc>
        <w:tc>
          <w:tcPr>
            <w:tcW w:w="1368" w:type="dxa"/>
            <w:vMerge/>
          </w:tcPr>
          <w:p w14:paraId="4B4BB83D" w14:textId="77777777" w:rsidR="004E3B60" w:rsidRPr="004E3B60" w:rsidRDefault="004E3B60" w:rsidP="004E3B60">
            <w:pPr>
              <w:rPr>
                <w:rFonts w:ascii="Times New Roman" w:hAnsi="Times New Roman"/>
                <w:bCs/>
                <w:color w:val="000000"/>
                <w:sz w:val="20"/>
                <w:szCs w:val="20"/>
                <w:lang w:val="mk-MK"/>
              </w:rPr>
            </w:pPr>
          </w:p>
        </w:tc>
        <w:tc>
          <w:tcPr>
            <w:tcW w:w="921" w:type="dxa"/>
            <w:gridSpan w:val="2"/>
          </w:tcPr>
          <w:p w14:paraId="32E7C657" w14:textId="77777777" w:rsidR="004E3B60" w:rsidRPr="004E3B60" w:rsidRDefault="004E3B60" w:rsidP="004E3B60">
            <w:pPr>
              <w:shd w:val="clear" w:color="auto" w:fill="FFFFFF"/>
              <w:spacing w:line="240" w:lineRule="atLeast"/>
              <w:rPr>
                <w:rFonts w:ascii="Times New Roman" w:eastAsia="Times New Roman" w:hAnsi="Times New Roman"/>
                <w:sz w:val="18"/>
                <w:szCs w:val="18"/>
                <w:lang w:val="mk-MK" w:eastAsia="ja-JP"/>
              </w:rPr>
            </w:pPr>
            <w:r w:rsidRPr="004E3B60">
              <w:rPr>
                <w:rFonts w:eastAsia="Times New Roman"/>
                <w:sz w:val="21"/>
                <w:szCs w:val="24"/>
                <w:lang w:val="mk-MK"/>
              </w:rPr>
              <w:t>3.    3.</w:t>
            </w:r>
          </w:p>
        </w:tc>
        <w:tc>
          <w:tcPr>
            <w:tcW w:w="1689" w:type="dxa"/>
          </w:tcPr>
          <w:p w14:paraId="00B0CAB5" w14:textId="77777777" w:rsidR="004E3B60" w:rsidRPr="004E3B60" w:rsidRDefault="004E3B60" w:rsidP="004E3B60">
            <w:pPr>
              <w:autoSpaceDE w:val="0"/>
              <w:autoSpaceDN w:val="0"/>
              <w:adjustRightInd w:val="0"/>
              <w:rPr>
                <w:rFonts w:ascii="Times New Roman" w:eastAsia="ArialMT" w:hAnsi="Times New Roman"/>
                <w:sz w:val="20"/>
                <w:szCs w:val="20"/>
                <w:lang w:val="pl-PL"/>
              </w:rPr>
            </w:pPr>
            <w:r w:rsidRPr="004E3B60">
              <w:rPr>
                <w:rFonts w:ascii="Times New Roman" w:eastAsia="ArialMT" w:hAnsi="Times New Roman"/>
                <w:sz w:val="20"/>
                <w:szCs w:val="20"/>
                <w:lang w:val="pl-PL"/>
              </w:rPr>
              <w:t xml:space="preserve">HAMAN, Aleš </w:t>
            </w:r>
          </w:p>
        </w:tc>
        <w:tc>
          <w:tcPr>
            <w:tcW w:w="2170" w:type="dxa"/>
            <w:gridSpan w:val="3"/>
          </w:tcPr>
          <w:p w14:paraId="195D1FBA" w14:textId="77777777" w:rsidR="004E3B60" w:rsidRPr="004E3B60" w:rsidRDefault="004E3B60" w:rsidP="004E3B60">
            <w:pPr>
              <w:autoSpaceDE w:val="0"/>
              <w:autoSpaceDN w:val="0"/>
              <w:adjustRightInd w:val="0"/>
              <w:rPr>
                <w:rFonts w:ascii="Times New Roman" w:eastAsia="ArialMT" w:hAnsi="Times New Roman"/>
                <w:sz w:val="20"/>
                <w:szCs w:val="20"/>
                <w:lang w:val="mk-MK"/>
              </w:rPr>
            </w:pPr>
            <w:r w:rsidRPr="004E3B60">
              <w:rPr>
                <w:rFonts w:ascii="Times New Roman" w:eastAsia="ArialMT" w:hAnsi="Times New Roman"/>
                <w:sz w:val="20"/>
                <w:szCs w:val="20"/>
                <w:lang w:val="pl-PL"/>
              </w:rPr>
              <w:t xml:space="preserve">Úvod do studia literatury a interpretace díla. </w:t>
            </w:r>
            <w:r w:rsidRPr="004E3B60">
              <w:rPr>
                <w:rFonts w:ascii="Times New Roman" w:eastAsia="ArialMT" w:hAnsi="Times New Roman"/>
                <w:sz w:val="20"/>
                <w:szCs w:val="20"/>
                <w:lang w:val="en-US"/>
              </w:rPr>
              <w:t>1. vyd</w:t>
            </w:r>
            <w:r w:rsidRPr="004E3B60">
              <w:rPr>
                <w:rFonts w:ascii="Times New Roman" w:eastAsia="ArialMT" w:hAnsi="Times New Roman"/>
                <w:sz w:val="20"/>
                <w:szCs w:val="20"/>
                <w:lang w:val="mk-MK"/>
              </w:rPr>
              <w:t xml:space="preserve"> </w:t>
            </w:r>
          </w:p>
        </w:tc>
        <w:tc>
          <w:tcPr>
            <w:tcW w:w="1731" w:type="dxa"/>
            <w:gridSpan w:val="2"/>
          </w:tcPr>
          <w:p w14:paraId="2496EF3A" w14:textId="77777777" w:rsidR="004E3B60" w:rsidRPr="004E3B60" w:rsidRDefault="004E3B60" w:rsidP="004E3B60">
            <w:pPr>
              <w:autoSpaceDE w:val="0"/>
              <w:autoSpaceDN w:val="0"/>
              <w:adjustRightInd w:val="0"/>
              <w:rPr>
                <w:rFonts w:ascii="Times New Roman" w:eastAsia="ArialMT" w:hAnsi="Times New Roman"/>
                <w:sz w:val="20"/>
                <w:szCs w:val="20"/>
                <w:lang w:val="pl-PL"/>
              </w:rPr>
            </w:pPr>
            <w:r w:rsidRPr="004E3B60">
              <w:rPr>
                <w:rFonts w:ascii="Times New Roman" w:eastAsia="ArialMT" w:hAnsi="Times New Roman"/>
                <w:sz w:val="20"/>
                <w:szCs w:val="20"/>
                <w:lang w:val="en-US"/>
              </w:rPr>
              <w:t>Jinočany: H&amp;H</w:t>
            </w:r>
          </w:p>
        </w:tc>
        <w:tc>
          <w:tcPr>
            <w:tcW w:w="0" w:type="auto"/>
          </w:tcPr>
          <w:p w14:paraId="4D643C14" w14:textId="77777777" w:rsidR="004E3B60" w:rsidRPr="004E3B60" w:rsidRDefault="004E3B60" w:rsidP="004E3B60">
            <w:pPr>
              <w:rPr>
                <w:rFonts w:ascii="Times New Roman" w:hAnsi="Times New Roman"/>
                <w:lang w:val="en-US"/>
              </w:rPr>
            </w:pPr>
            <w:r w:rsidRPr="004E3B60">
              <w:rPr>
                <w:rFonts w:ascii="Times New Roman" w:eastAsia="ArialMT" w:hAnsi="Times New Roman"/>
                <w:sz w:val="20"/>
                <w:szCs w:val="20"/>
                <w:lang w:val="en-US"/>
              </w:rPr>
              <w:t>1999</w:t>
            </w:r>
          </w:p>
        </w:tc>
      </w:tr>
      <w:tr w:rsidR="004E3B60" w:rsidRPr="004E3B60" w14:paraId="46E7298E" w14:textId="77777777" w:rsidTr="004E3B60">
        <w:trPr>
          <w:cantSplit/>
          <w:trHeight w:val="334"/>
        </w:trPr>
        <w:tc>
          <w:tcPr>
            <w:tcW w:w="0" w:type="auto"/>
            <w:vMerge/>
          </w:tcPr>
          <w:p w14:paraId="539E8C38" w14:textId="77777777" w:rsidR="004E3B60" w:rsidRPr="004E3B60" w:rsidRDefault="004E3B60" w:rsidP="004E3B60">
            <w:pPr>
              <w:rPr>
                <w:rFonts w:ascii="Times New Roman" w:hAnsi="Times New Roman"/>
                <w:bCs/>
                <w:color w:val="000000"/>
                <w:sz w:val="20"/>
                <w:szCs w:val="20"/>
                <w:lang w:val="mk-MK"/>
              </w:rPr>
            </w:pPr>
          </w:p>
        </w:tc>
        <w:tc>
          <w:tcPr>
            <w:tcW w:w="1368" w:type="dxa"/>
            <w:vMerge w:val="restart"/>
            <w:vAlign w:val="center"/>
          </w:tcPr>
          <w:p w14:paraId="0476158B"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22.2.</w:t>
            </w:r>
          </w:p>
        </w:tc>
        <w:tc>
          <w:tcPr>
            <w:tcW w:w="8005" w:type="dxa"/>
            <w:gridSpan w:val="9"/>
          </w:tcPr>
          <w:p w14:paraId="412516C4"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Дополнителна литература</w:t>
            </w:r>
          </w:p>
        </w:tc>
      </w:tr>
      <w:tr w:rsidR="004E3B60" w:rsidRPr="004E3B60" w14:paraId="75B366EF" w14:textId="77777777" w:rsidTr="004E3B60">
        <w:trPr>
          <w:cantSplit/>
          <w:trHeight w:val="334"/>
        </w:trPr>
        <w:tc>
          <w:tcPr>
            <w:tcW w:w="0" w:type="auto"/>
            <w:vMerge/>
          </w:tcPr>
          <w:p w14:paraId="2D3209F3" w14:textId="77777777" w:rsidR="004E3B60" w:rsidRPr="004E3B60" w:rsidRDefault="004E3B60" w:rsidP="004E3B60">
            <w:pPr>
              <w:rPr>
                <w:rFonts w:ascii="Times New Roman" w:hAnsi="Times New Roman"/>
                <w:bCs/>
                <w:color w:val="000000"/>
                <w:sz w:val="20"/>
                <w:szCs w:val="20"/>
                <w:lang w:val="mk-MK"/>
              </w:rPr>
            </w:pPr>
          </w:p>
        </w:tc>
        <w:tc>
          <w:tcPr>
            <w:tcW w:w="1368" w:type="dxa"/>
            <w:vMerge/>
          </w:tcPr>
          <w:p w14:paraId="73B46F30" w14:textId="77777777" w:rsidR="004E3B60" w:rsidRPr="004E3B60" w:rsidRDefault="004E3B60" w:rsidP="004E3B60">
            <w:pPr>
              <w:rPr>
                <w:rFonts w:ascii="Times New Roman" w:hAnsi="Times New Roman"/>
                <w:bCs/>
                <w:color w:val="000000"/>
                <w:sz w:val="20"/>
                <w:szCs w:val="20"/>
                <w:lang w:val="mk-MK"/>
              </w:rPr>
            </w:pPr>
          </w:p>
        </w:tc>
        <w:tc>
          <w:tcPr>
            <w:tcW w:w="921" w:type="dxa"/>
            <w:gridSpan w:val="2"/>
          </w:tcPr>
          <w:p w14:paraId="6C1A8251"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Реден број</w:t>
            </w:r>
          </w:p>
        </w:tc>
        <w:tc>
          <w:tcPr>
            <w:tcW w:w="1689" w:type="dxa"/>
          </w:tcPr>
          <w:p w14:paraId="50063D42"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Автор</w:t>
            </w:r>
          </w:p>
        </w:tc>
        <w:tc>
          <w:tcPr>
            <w:tcW w:w="2170" w:type="dxa"/>
            <w:gridSpan w:val="3"/>
          </w:tcPr>
          <w:p w14:paraId="1A68F31B"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Наслов</w:t>
            </w:r>
          </w:p>
        </w:tc>
        <w:tc>
          <w:tcPr>
            <w:tcW w:w="1731" w:type="dxa"/>
            <w:gridSpan w:val="2"/>
          </w:tcPr>
          <w:p w14:paraId="47431C63"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Издавач</w:t>
            </w:r>
          </w:p>
        </w:tc>
        <w:tc>
          <w:tcPr>
            <w:tcW w:w="0" w:type="auto"/>
          </w:tcPr>
          <w:p w14:paraId="74A4EA0A"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Година</w:t>
            </w:r>
          </w:p>
        </w:tc>
      </w:tr>
      <w:tr w:rsidR="004E3B60" w:rsidRPr="004E3B60" w14:paraId="1016BDBB" w14:textId="77777777" w:rsidTr="004E3B60">
        <w:trPr>
          <w:cantSplit/>
          <w:trHeight w:val="334"/>
        </w:trPr>
        <w:tc>
          <w:tcPr>
            <w:tcW w:w="0" w:type="auto"/>
            <w:vMerge/>
          </w:tcPr>
          <w:p w14:paraId="7E80CED7" w14:textId="77777777" w:rsidR="004E3B60" w:rsidRPr="004E3B60" w:rsidRDefault="004E3B60" w:rsidP="004E3B60">
            <w:pPr>
              <w:rPr>
                <w:rFonts w:ascii="Times New Roman" w:hAnsi="Times New Roman"/>
                <w:bCs/>
                <w:color w:val="000000"/>
                <w:sz w:val="20"/>
                <w:szCs w:val="20"/>
                <w:lang w:val="mk-MK"/>
              </w:rPr>
            </w:pPr>
          </w:p>
        </w:tc>
        <w:tc>
          <w:tcPr>
            <w:tcW w:w="1368" w:type="dxa"/>
            <w:vMerge/>
          </w:tcPr>
          <w:p w14:paraId="2E8BFD3A" w14:textId="77777777" w:rsidR="004E3B60" w:rsidRPr="004E3B60" w:rsidRDefault="004E3B60" w:rsidP="004E3B60">
            <w:pPr>
              <w:rPr>
                <w:rFonts w:ascii="Times New Roman" w:hAnsi="Times New Roman"/>
                <w:bCs/>
                <w:color w:val="000000"/>
                <w:sz w:val="20"/>
                <w:szCs w:val="20"/>
                <w:lang w:val="mk-MK"/>
              </w:rPr>
            </w:pPr>
          </w:p>
        </w:tc>
        <w:tc>
          <w:tcPr>
            <w:tcW w:w="921" w:type="dxa"/>
            <w:gridSpan w:val="2"/>
          </w:tcPr>
          <w:p w14:paraId="4B7E5BEF"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1.</w:t>
            </w:r>
          </w:p>
        </w:tc>
        <w:tc>
          <w:tcPr>
            <w:tcW w:w="1689" w:type="dxa"/>
          </w:tcPr>
          <w:p w14:paraId="4999ACB3" w14:textId="77777777" w:rsidR="004E3B60" w:rsidRPr="004E3B60" w:rsidRDefault="004E3B60" w:rsidP="004E3B60">
            <w:pPr>
              <w:autoSpaceDE w:val="0"/>
              <w:autoSpaceDN w:val="0"/>
              <w:adjustRightInd w:val="0"/>
              <w:rPr>
                <w:rFonts w:ascii="Times New Roman" w:hAnsi="Times New Roman"/>
                <w:sz w:val="20"/>
                <w:szCs w:val="20"/>
                <w:lang w:val="mk-MK"/>
              </w:rPr>
            </w:pPr>
            <w:r w:rsidRPr="004E3B60">
              <w:rPr>
                <w:rFonts w:ascii="Times New Roman" w:hAnsi="Times New Roman"/>
                <w:sz w:val="20"/>
                <w:szCs w:val="20"/>
                <w:lang w:val="en-US"/>
              </w:rPr>
              <w:t>MACHALA,</w:t>
            </w:r>
            <w:r w:rsidRPr="004E3B60">
              <w:rPr>
                <w:rFonts w:ascii="Times New Roman" w:hAnsi="Times New Roman"/>
                <w:sz w:val="20"/>
                <w:szCs w:val="20"/>
                <w:lang w:val="mk-MK"/>
              </w:rPr>
              <w:t xml:space="preserve"> </w:t>
            </w:r>
            <w:r w:rsidRPr="004E3B60">
              <w:rPr>
                <w:rFonts w:ascii="Times New Roman" w:hAnsi="Times New Roman"/>
                <w:sz w:val="20"/>
                <w:szCs w:val="20"/>
                <w:lang w:val="en-US"/>
              </w:rPr>
              <w:t>Lubomír</w:t>
            </w:r>
          </w:p>
        </w:tc>
        <w:tc>
          <w:tcPr>
            <w:tcW w:w="2170" w:type="dxa"/>
            <w:gridSpan w:val="3"/>
          </w:tcPr>
          <w:p w14:paraId="278336CE" w14:textId="77777777" w:rsidR="004E3B60" w:rsidRPr="004E3B60" w:rsidRDefault="004E3B60" w:rsidP="004E3B60">
            <w:pPr>
              <w:autoSpaceDE w:val="0"/>
              <w:autoSpaceDN w:val="0"/>
              <w:adjustRightInd w:val="0"/>
              <w:rPr>
                <w:rFonts w:ascii="Times New Roman" w:hAnsi="Times New Roman"/>
                <w:sz w:val="20"/>
                <w:szCs w:val="20"/>
                <w:lang w:val="en-US"/>
              </w:rPr>
            </w:pPr>
            <w:r w:rsidRPr="004E3B60">
              <w:rPr>
                <w:rFonts w:ascii="Times New Roman" w:eastAsia="ArialMT" w:hAnsi="Times New Roman"/>
                <w:sz w:val="20"/>
                <w:szCs w:val="20"/>
                <w:lang w:val="en-US"/>
              </w:rPr>
              <w:t>Literární bludiště :</w:t>
            </w:r>
            <w:r w:rsidRPr="004E3B60">
              <w:rPr>
                <w:rFonts w:ascii="Times New Roman" w:hAnsi="Times New Roman"/>
                <w:sz w:val="20"/>
                <w:szCs w:val="20"/>
                <w:lang w:val="en-US"/>
              </w:rPr>
              <w:t xml:space="preserve"> bilance polistopadové</w:t>
            </w:r>
          </w:p>
        </w:tc>
        <w:tc>
          <w:tcPr>
            <w:tcW w:w="1731" w:type="dxa"/>
            <w:gridSpan w:val="2"/>
          </w:tcPr>
          <w:p w14:paraId="6FDA4643" w14:textId="77777777" w:rsidR="004E3B60" w:rsidRPr="004E3B60" w:rsidRDefault="004E3B60" w:rsidP="004E3B60">
            <w:pPr>
              <w:autoSpaceDE w:val="0"/>
              <w:autoSpaceDN w:val="0"/>
              <w:adjustRightInd w:val="0"/>
              <w:rPr>
                <w:rFonts w:ascii="Times New Roman" w:eastAsia="ArialMT" w:hAnsi="Times New Roman"/>
                <w:sz w:val="20"/>
                <w:szCs w:val="20"/>
                <w:lang w:val="en-US"/>
              </w:rPr>
            </w:pPr>
            <w:r w:rsidRPr="004E3B60">
              <w:rPr>
                <w:rFonts w:ascii="Times New Roman" w:hAnsi="Times New Roman"/>
                <w:sz w:val="20"/>
                <w:szCs w:val="20"/>
                <w:lang w:val="en-US"/>
              </w:rPr>
              <w:t>Praha: Brána</w:t>
            </w:r>
          </w:p>
        </w:tc>
        <w:tc>
          <w:tcPr>
            <w:tcW w:w="0" w:type="auto"/>
          </w:tcPr>
          <w:p w14:paraId="23C678D8" w14:textId="77777777" w:rsidR="004E3B60" w:rsidRPr="004E3B60" w:rsidRDefault="004E3B60" w:rsidP="004E3B60">
            <w:pPr>
              <w:autoSpaceDE w:val="0"/>
              <w:autoSpaceDN w:val="0"/>
              <w:adjustRightInd w:val="0"/>
              <w:rPr>
                <w:rFonts w:ascii="Times New Roman" w:hAnsi="Times New Roman"/>
                <w:sz w:val="20"/>
                <w:szCs w:val="20"/>
                <w:lang w:val="mk-MK"/>
              </w:rPr>
            </w:pPr>
            <w:r w:rsidRPr="004E3B60">
              <w:rPr>
                <w:rFonts w:ascii="Times New Roman" w:hAnsi="Times New Roman"/>
                <w:sz w:val="20"/>
                <w:szCs w:val="20"/>
                <w:lang w:val="mk-MK"/>
              </w:rPr>
              <w:t>2001</w:t>
            </w:r>
          </w:p>
        </w:tc>
      </w:tr>
      <w:tr w:rsidR="004E3B60" w:rsidRPr="004E3B60" w14:paraId="2E9ED03F" w14:textId="77777777" w:rsidTr="004E3B60">
        <w:trPr>
          <w:cantSplit/>
          <w:trHeight w:val="334"/>
        </w:trPr>
        <w:tc>
          <w:tcPr>
            <w:tcW w:w="0" w:type="auto"/>
            <w:vMerge/>
          </w:tcPr>
          <w:p w14:paraId="53795871" w14:textId="77777777" w:rsidR="004E3B60" w:rsidRPr="004E3B60" w:rsidRDefault="004E3B60" w:rsidP="004E3B60">
            <w:pPr>
              <w:rPr>
                <w:rFonts w:ascii="Times New Roman" w:hAnsi="Times New Roman"/>
                <w:bCs/>
                <w:color w:val="000000"/>
                <w:sz w:val="20"/>
                <w:szCs w:val="20"/>
                <w:lang w:val="mk-MK"/>
              </w:rPr>
            </w:pPr>
          </w:p>
        </w:tc>
        <w:tc>
          <w:tcPr>
            <w:tcW w:w="1368" w:type="dxa"/>
            <w:vMerge/>
          </w:tcPr>
          <w:p w14:paraId="7142D904" w14:textId="77777777" w:rsidR="004E3B60" w:rsidRPr="004E3B60" w:rsidRDefault="004E3B60" w:rsidP="004E3B60">
            <w:pPr>
              <w:rPr>
                <w:rFonts w:ascii="Times New Roman" w:hAnsi="Times New Roman"/>
                <w:bCs/>
                <w:color w:val="000000"/>
                <w:sz w:val="20"/>
                <w:szCs w:val="20"/>
                <w:lang w:val="mk-MK"/>
              </w:rPr>
            </w:pPr>
          </w:p>
        </w:tc>
        <w:tc>
          <w:tcPr>
            <w:tcW w:w="921" w:type="dxa"/>
            <w:gridSpan w:val="2"/>
          </w:tcPr>
          <w:p w14:paraId="2C8C52DC"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2.</w:t>
            </w:r>
          </w:p>
        </w:tc>
        <w:tc>
          <w:tcPr>
            <w:tcW w:w="1689" w:type="dxa"/>
          </w:tcPr>
          <w:p w14:paraId="1E5384AF" w14:textId="77777777" w:rsidR="004E3B60" w:rsidRPr="004E3B60" w:rsidRDefault="004E3B60" w:rsidP="004E3B60">
            <w:pPr>
              <w:autoSpaceDE w:val="0"/>
              <w:autoSpaceDN w:val="0"/>
              <w:adjustRightInd w:val="0"/>
              <w:rPr>
                <w:rFonts w:ascii="Times New Roman" w:hAnsi="Times New Roman"/>
                <w:sz w:val="20"/>
                <w:szCs w:val="20"/>
                <w:lang w:val="en-US"/>
              </w:rPr>
            </w:pPr>
            <w:r w:rsidRPr="004E3B60">
              <w:rPr>
                <w:rFonts w:ascii="Times New Roman" w:hAnsi="Times New Roman"/>
                <w:sz w:val="20"/>
                <w:szCs w:val="20"/>
                <w:lang w:val="en-US"/>
              </w:rPr>
              <w:t>NEWTON, Kenneth</w:t>
            </w:r>
          </w:p>
        </w:tc>
        <w:tc>
          <w:tcPr>
            <w:tcW w:w="2170" w:type="dxa"/>
            <w:gridSpan w:val="3"/>
          </w:tcPr>
          <w:p w14:paraId="05160159" w14:textId="77777777" w:rsidR="004E3B60" w:rsidRPr="004E3B60" w:rsidRDefault="004E3B60" w:rsidP="004E3B60">
            <w:pPr>
              <w:autoSpaceDE w:val="0"/>
              <w:autoSpaceDN w:val="0"/>
              <w:adjustRightInd w:val="0"/>
              <w:rPr>
                <w:rFonts w:ascii="Times New Roman" w:hAnsi="Times New Roman"/>
                <w:sz w:val="20"/>
                <w:szCs w:val="20"/>
                <w:lang w:val="mk-MK"/>
              </w:rPr>
            </w:pPr>
            <w:r w:rsidRPr="004E3B60">
              <w:rPr>
                <w:rFonts w:ascii="Times New Roman" w:hAnsi="Times New Roman"/>
                <w:sz w:val="20"/>
                <w:szCs w:val="20"/>
                <w:lang w:val="en-US"/>
              </w:rPr>
              <w:t>Jak interpretovat text kritický úvod do teorie a praxe literární interpretace. Translated by Milan Orálek</w:t>
            </w:r>
          </w:p>
        </w:tc>
        <w:tc>
          <w:tcPr>
            <w:tcW w:w="1731" w:type="dxa"/>
            <w:gridSpan w:val="2"/>
          </w:tcPr>
          <w:p w14:paraId="383E69A8" w14:textId="77777777" w:rsidR="004E3B60" w:rsidRPr="004E3B60" w:rsidRDefault="004E3B60" w:rsidP="004E3B60">
            <w:pPr>
              <w:autoSpaceDE w:val="0"/>
              <w:autoSpaceDN w:val="0"/>
              <w:adjustRightInd w:val="0"/>
              <w:rPr>
                <w:rFonts w:ascii="Times New Roman" w:hAnsi="Times New Roman"/>
                <w:sz w:val="20"/>
                <w:szCs w:val="20"/>
                <w:lang w:val="en-US"/>
              </w:rPr>
            </w:pPr>
            <w:r w:rsidRPr="004E3B60">
              <w:rPr>
                <w:rFonts w:ascii="Times New Roman" w:hAnsi="Times New Roman"/>
                <w:sz w:val="20"/>
                <w:szCs w:val="20"/>
                <w:lang w:val="en-US"/>
              </w:rPr>
              <w:t>Olomouc: Periplum</w:t>
            </w:r>
          </w:p>
        </w:tc>
        <w:tc>
          <w:tcPr>
            <w:tcW w:w="0" w:type="auto"/>
          </w:tcPr>
          <w:p w14:paraId="4D681FF5" w14:textId="77777777" w:rsidR="004E3B60" w:rsidRPr="004E3B60" w:rsidRDefault="004E3B60" w:rsidP="004E3B60">
            <w:pPr>
              <w:autoSpaceDE w:val="0"/>
              <w:autoSpaceDN w:val="0"/>
              <w:adjustRightInd w:val="0"/>
              <w:rPr>
                <w:rFonts w:ascii="Times New Roman" w:hAnsi="Times New Roman"/>
                <w:sz w:val="20"/>
                <w:szCs w:val="20"/>
                <w:lang w:val="en-US"/>
              </w:rPr>
            </w:pPr>
            <w:r w:rsidRPr="004E3B60">
              <w:rPr>
                <w:rFonts w:ascii="Times New Roman" w:hAnsi="Times New Roman"/>
                <w:sz w:val="20"/>
                <w:szCs w:val="20"/>
                <w:lang w:val="en-US"/>
              </w:rPr>
              <w:t>2008</w:t>
            </w:r>
          </w:p>
        </w:tc>
      </w:tr>
      <w:tr w:rsidR="004E3B60" w:rsidRPr="004E3B60" w14:paraId="04B66162" w14:textId="77777777" w:rsidTr="004E3B60">
        <w:trPr>
          <w:cantSplit/>
          <w:trHeight w:val="334"/>
        </w:trPr>
        <w:tc>
          <w:tcPr>
            <w:tcW w:w="0" w:type="auto"/>
            <w:vMerge/>
          </w:tcPr>
          <w:p w14:paraId="1DA7DD5A" w14:textId="77777777" w:rsidR="004E3B60" w:rsidRPr="004E3B60" w:rsidRDefault="004E3B60" w:rsidP="004E3B60">
            <w:pPr>
              <w:rPr>
                <w:rFonts w:ascii="Times New Roman" w:hAnsi="Times New Roman"/>
                <w:bCs/>
                <w:color w:val="000000"/>
                <w:sz w:val="20"/>
                <w:szCs w:val="20"/>
                <w:lang w:val="mk-MK"/>
              </w:rPr>
            </w:pPr>
          </w:p>
        </w:tc>
        <w:tc>
          <w:tcPr>
            <w:tcW w:w="1368" w:type="dxa"/>
            <w:vMerge/>
          </w:tcPr>
          <w:p w14:paraId="4BE37EB7" w14:textId="77777777" w:rsidR="004E3B60" w:rsidRPr="004E3B60" w:rsidRDefault="004E3B60" w:rsidP="004E3B60">
            <w:pPr>
              <w:rPr>
                <w:rFonts w:ascii="Times New Roman" w:hAnsi="Times New Roman"/>
                <w:bCs/>
                <w:color w:val="000000"/>
                <w:sz w:val="20"/>
                <w:szCs w:val="20"/>
                <w:lang w:val="mk-MK"/>
              </w:rPr>
            </w:pPr>
          </w:p>
        </w:tc>
        <w:tc>
          <w:tcPr>
            <w:tcW w:w="921" w:type="dxa"/>
            <w:gridSpan w:val="2"/>
          </w:tcPr>
          <w:p w14:paraId="71811515"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3.</w:t>
            </w:r>
          </w:p>
        </w:tc>
        <w:tc>
          <w:tcPr>
            <w:tcW w:w="1689" w:type="dxa"/>
          </w:tcPr>
          <w:p w14:paraId="0012C856" w14:textId="77777777" w:rsidR="004E3B60" w:rsidRPr="004E3B60" w:rsidRDefault="004E3B60" w:rsidP="004E3B60">
            <w:pPr>
              <w:autoSpaceDE w:val="0"/>
              <w:autoSpaceDN w:val="0"/>
              <w:adjustRightInd w:val="0"/>
              <w:rPr>
                <w:rFonts w:ascii="Times New Roman" w:hAnsi="Times New Roman"/>
                <w:sz w:val="20"/>
                <w:szCs w:val="20"/>
                <w:lang w:val="mk-MK"/>
              </w:rPr>
            </w:pPr>
            <w:r w:rsidRPr="004E3B60">
              <w:rPr>
                <w:rFonts w:ascii="Times New Roman" w:hAnsi="Times New Roman"/>
                <w:sz w:val="20"/>
                <w:szCs w:val="20"/>
                <w:lang w:val="mk-MK"/>
              </w:rPr>
              <w:t>КОТЕСКА, ЈАСНА</w:t>
            </w:r>
          </w:p>
        </w:tc>
        <w:tc>
          <w:tcPr>
            <w:tcW w:w="2170" w:type="dxa"/>
            <w:gridSpan w:val="3"/>
          </w:tcPr>
          <w:p w14:paraId="6B9C2889" w14:textId="77777777" w:rsidR="004E3B60" w:rsidRPr="004E3B60" w:rsidRDefault="004E3B60" w:rsidP="004E3B60">
            <w:pPr>
              <w:autoSpaceDE w:val="0"/>
              <w:autoSpaceDN w:val="0"/>
              <w:adjustRightInd w:val="0"/>
              <w:rPr>
                <w:rFonts w:ascii="Times New Roman" w:hAnsi="Times New Roman"/>
                <w:sz w:val="20"/>
                <w:szCs w:val="20"/>
                <w:lang w:val="mk-MK"/>
              </w:rPr>
            </w:pPr>
            <w:r w:rsidRPr="004E3B60">
              <w:rPr>
                <w:rFonts w:ascii="Times New Roman" w:hAnsi="Times New Roman"/>
                <w:sz w:val="20"/>
                <w:szCs w:val="20"/>
                <w:lang w:val="mk-MK"/>
              </w:rPr>
              <w:t>Македонското женско писмо</w:t>
            </w:r>
          </w:p>
        </w:tc>
        <w:tc>
          <w:tcPr>
            <w:tcW w:w="1731" w:type="dxa"/>
            <w:gridSpan w:val="2"/>
          </w:tcPr>
          <w:p w14:paraId="60CC10CC" w14:textId="77777777" w:rsidR="004E3B60" w:rsidRPr="004E3B60" w:rsidRDefault="004E3B60" w:rsidP="004E3B60">
            <w:pPr>
              <w:autoSpaceDE w:val="0"/>
              <w:autoSpaceDN w:val="0"/>
              <w:adjustRightInd w:val="0"/>
              <w:rPr>
                <w:rFonts w:ascii="Times New Roman" w:hAnsi="Times New Roman"/>
                <w:sz w:val="20"/>
                <w:szCs w:val="20"/>
                <w:lang w:val="mk-MK"/>
              </w:rPr>
            </w:pPr>
            <w:r w:rsidRPr="004E3B60">
              <w:rPr>
                <w:rFonts w:ascii="Times New Roman" w:hAnsi="Times New Roman"/>
                <w:sz w:val="20"/>
                <w:szCs w:val="20"/>
                <w:lang w:val="mk-MK"/>
              </w:rPr>
              <w:t>Македонска книга, Скопје</w:t>
            </w:r>
          </w:p>
        </w:tc>
        <w:tc>
          <w:tcPr>
            <w:tcW w:w="0" w:type="auto"/>
          </w:tcPr>
          <w:p w14:paraId="0FAD417F" w14:textId="77777777" w:rsidR="004E3B60" w:rsidRPr="004E3B60" w:rsidRDefault="004E3B60" w:rsidP="004E3B60">
            <w:pPr>
              <w:autoSpaceDE w:val="0"/>
              <w:autoSpaceDN w:val="0"/>
              <w:adjustRightInd w:val="0"/>
              <w:rPr>
                <w:rFonts w:ascii="Times New Roman" w:hAnsi="Times New Roman"/>
                <w:sz w:val="20"/>
                <w:szCs w:val="20"/>
                <w:lang w:val="mk-MK"/>
              </w:rPr>
            </w:pPr>
            <w:r w:rsidRPr="004E3B60">
              <w:rPr>
                <w:rFonts w:ascii="Times New Roman" w:hAnsi="Times New Roman"/>
                <w:sz w:val="20"/>
                <w:szCs w:val="20"/>
                <w:lang w:val="mk-MK"/>
              </w:rPr>
              <w:t>2003</w:t>
            </w:r>
          </w:p>
        </w:tc>
      </w:tr>
    </w:tbl>
    <w:p w14:paraId="63C2A193" w14:textId="77777777" w:rsidR="004E3B60" w:rsidRDefault="004E3B60" w:rsidP="00336207">
      <w:pPr>
        <w:rPr>
          <w:rFonts w:ascii="Times New Roman" w:hAnsi="Times New Roman"/>
          <w:b/>
          <w:sz w:val="24"/>
          <w:lang w:val="mk-MK"/>
        </w:rPr>
      </w:pPr>
    </w:p>
    <w:p w14:paraId="3CBD6E5A" w14:textId="77777777" w:rsidR="004E3B60" w:rsidRPr="00F72B17" w:rsidRDefault="004E3B60" w:rsidP="00336207">
      <w:pPr>
        <w:rPr>
          <w:rFonts w:ascii="Times New Roman" w:hAnsi="Times New Roman"/>
          <w:b/>
          <w:sz w:val="24"/>
          <w:lang w:val="mk-MK"/>
        </w:rPr>
      </w:pPr>
      <w:r>
        <w:rPr>
          <w:rFonts w:ascii="Times New Roman" w:hAnsi="Times New Roman"/>
          <w:b/>
          <w:sz w:val="24"/>
          <w:lang w:val="mk-MK"/>
        </w:rPr>
        <w:br w:type="page"/>
      </w:r>
    </w:p>
    <w:tbl>
      <w:tblPr>
        <w:tblW w:w="96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9"/>
        <w:gridCol w:w="1630"/>
        <w:gridCol w:w="396"/>
        <w:gridCol w:w="1331"/>
        <w:gridCol w:w="789"/>
        <w:gridCol w:w="664"/>
        <w:gridCol w:w="328"/>
        <w:gridCol w:w="894"/>
        <w:gridCol w:w="542"/>
        <w:gridCol w:w="148"/>
        <w:gridCol w:w="1146"/>
        <w:gridCol w:w="72"/>
        <w:gridCol w:w="148"/>
        <w:gridCol w:w="1115"/>
      </w:tblGrid>
      <w:tr w:rsidR="004E3B60" w:rsidRPr="004E3B60" w14:paraId="51B1DE68" w14:textId="77777777" w:rsidTr="004E3B60">
        <w:trPr>
          <w:jc w:val="center"/>
        </w:trPr>
        <w:tc>
          <w:tcPr>
            <w:tcW w:w="3826" w:type="dxa"/>
            <w:gridSpan w:val="4"/>
            <w:tcBorders>
              <w:top w:val="single" w:sz="4" w:space="0" w:color="000000"/>
              <w:left w:val="single" w:sz="4" w:space="0" w:color="000000"/>
              <w:bottom w:val="single" w:sz="4" w:space="0" w:color="000000"/>
              <w:right w:val="single" w:sz="4" w:space="0" w:color="000000"/>
            </w:tcBorders>
            <w:hideMark/>
          </w:tcPr>
          <w:p w14:paraId="4A3F4664" w14:textId="77777777" w:rsidR="004E3B60" w:rsidRPr="004E3B60" w:rsidRDefault="004E3B60" w:rsidP="004E3B60">
            <w:pPr>
              <w:spacing w:before="60" w:after="60"/>
              <w:rPr>
                <w:rFonts w:ascii="Times New Roman" w:hAnsi="Times New Roman"/>
                <w:b/>
                <w:sz w:val="18"/>
                <w:szCs w:val="18"/>
                <w:lang w:val="sr-Cyrl-CS" w:eastAsia="ja-JP"/>
              </w:rPr>
            </w:pPr>
            <w:r w:rsidRPr="004E3B60">
              <w:rPr>
                <w:rFonts w:ascii="Times New Roman" w:hAnsi="Times New Roman"/>
                <w:b/>
                <w:sz w:val="18"/>
                <w:szCs w:val="18"/>
                <w:lang w:val="sr-Cyrl-CS" w:eastAsia="ja-JP"/>
              </w:rPr>
              <w:lastRenderedPageBreak/>
              <w:t>Прилог бр.</w:t>
            </w:r>
            <w:r w:rsidRPr="004E3B60">
              <w:rPr>
                <w:rFonts w:ascii="Times New Roman" w:hAnsi="Times New Roman"/>
                <w:b/>
                <w:sz w:val="18"/>
                <w:szCs w:val="18"/>
                <w:lang w:val="mk-MK" w:eastAsia="ja-JP"/>
              </w:rPr>
              <w:t xml:space="preserve"> </w:t>
            </w:r>
            <w:r w:rsidRPr="004E3B60">
              <w:rPr>
                <w:rFonts w:ascii="Times New Roman" w:hAnsi="Times New Roman"/>
                <w:b/>
                <w:sz w:val="18"/>
                <w:szCs w:val="18"/>
                <w:lang w:val="sr-Cyrl-CS" w:eastAsia="ja-JP"/>
              </w:rPr>
              <w:t>3</w:t>
            </w:r>
          </w:p>
        </w:tc>
        <w:tc>
          <w:tcPr>
            <w:tcW w:w="5846" w:type="dxa"/>
            <w:gridSpan w:val="10"/>
            <w:tcBorders>
              <w:top w:val="single" w:sz="4" w:space="0" w:color="000000"/>
              <w:left w:val="single" w:sz="4" w:space="0" w:color="000000"/>
              <w:bottom w:val="single" w:sz="4" w:space="0" w:color="000000"/>
              <w:right w:val="single" w:sz="4" w:space="0" w:color="000000"/>
            </w:tcBorders>
            <w:hideMark/>
          </w:tcPr>
          <w:p w14:paraId="787C400B" w14:textId="77777777" w:rsidR="004E3B60" w:rsidRPr="004E3B60" w:rsidRDefault="004E3B60" w:rsidP="004E3B60">
            <w:pPr>
              <w:spacing w:before="60" w:after="60"/>
              <w:rPr>
                <w:rFonts w:ascii="Times New Roman" w:hAnsi="Times New Roman"/>
                <w:b/>
                <w:sz w:val="18"/>
                <w:szCs w:val="18"/>
                <w:lang w:val="sr-Cyrl-CS" w:eastAsia="ja-JP"/>
              </w:rPr>
            </w:pPr>
            <w:r w:rsidRPr="004E3B60">
              <w:rPr>
                <w:rFonts w:ascii="Times New Roman" w:hAnsi="Times New Roman"/>
                <w:b/>
                <w:sz w:val="18"/>
                <w:szCs w:val="18"/>
                <w:lang w:val="sr-Cyrl-CS" w:eastAsia="ja-JP"/>
              </w:rPr>
              <w:t xml:space="preserve">Предметна програма од </w:t>
            </w:r>
            <w:r w:rsidRPr="004E3B60">
              <w:rPr>
                <w:rFonts w:ascii="Times New Roman" w:hAnsi="Times New Roman"/>
                <w:b/>
                <w:sz w:val="18"/>
                <w:szCs w:val="18"/>
                <w:lang w:val="mk-MK" w:eastAsia="ja-JP"/>
              </w:rPr>
              <w:t xml:space="preserve">трет </w:t>
            </w:r>
            <w:r w:rsidRPr="004E3B60">
              <w:rPr>
                <w:rFonts w:ascii="Times New Roman" w:hAnsi="Times New Roman"/>
                <w:b/>
                <w:sz w:val="18"/>
                <w:szCs w:val="18"/>
                <w:lang w:val="sr-Cyrl-CS" w:eastAsia="ja-JP"/>
              </w:rPr>
              <w:t>циклус на студии</w:t>
            </w:r>
          </w:p>
        </w:tc>
      </w:tr>
      <w:tr w:rsidR="004E3B60" w:rsidRPr="004E3B60" w14:paraId="60049529" w14:textId="77777777" w:rsidTr="004E3B60">
        <w:trPr>
          <w:jc w:val="center"/>
        </w:trPr>
        <w:tc>
          <w:tcPr>
            <w:tcW w:w="469" w:type="dxa"/>
            <w:tcBorders>
              <w:top w:val="single" w:sz="4" w:space="0" w:color="000000"/>
              <w:left w:val="single" w:sz="4" w:space="0" w:color="000000"/>
              <w:bottom w:val="single" w:sz="4" w:space="0" w:color="000000"/>
              <w:right w:val="single" w:sz="4" w:space="0" w:color="000000"/>
            </w:tcBorders>
            <w:hideMark/>
          </w:tcPr>
          <w:p w14:paraId="2FAE11BA"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w:t>
            </w:r>
          </w:p>
        </w:tc>
        <w:tc>
          <w:tcPr>
            <w:tcW w:w="3357" w:type="dxa"/>
            <w:gridSpan w:val="3"/>
            <w:tcBorders>
              <w:top w:val="single" w:sz="4" w:space="0" w:color="000000"/>
              <w:left w:val="single" w:sz="4" w:space="0" w:color="000000"/>
              <w:bottom w:val="single" w:sz="4" w:space="0" w:color="000000"/>
              <w:right w:val="single" w:sz="4" w:space="0" w:color="000000"/>
            </w:tcBorders>
            <w:hideMark/>
          </w:tcPr>
          <w:p w14:paraId="43EACD29"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Наслов на наставниот предмет</w:t>
            </w:r>
          </w:p>
        </w:tc>
        <w:tc>
          <w:tcPr>
            <w:tcW w:w="5846" w:type="dxa"/>
            <w:gridSpan w:val="10"/>
            <w:tcBorders>
              <w:top w:val="single" w:sz="4" w:space="0" w:color="000000"/>
              <w:left w:val="single" w:sz="4" w:space="0" w:color="000000"/>
              <w:bottom w:val="single" w:sz="4" w:space="0" w:color="000000"/>
              <w:right w:val="single" w:sz="4" w:space="0" w:color="000000"/>
            </w:tcBorders>
          </w:tcPr>
          <w:p w14:paraId="21CD6767" w14:textId="77777777" w:rsidR="004E3B60" w:rsidRPr="004E3B60" w:rsidRDefault="004E3B60" w:rsidP="004E3B60">
            <w:pPr>
              <w:shd w:val="clear" w:color="auto" w:fill="FFFFFF"/>
              <w:rPr>
                <w:rFonts w:ascii="Times New Roman" w:eastAsia="Times New Roman" w:hAnsi="Times New Roman"/>
                <w:b/>
                <w:color w:val="000000"/>
                <w:sz w:val="18"/>
                <w:szCs w:val="24"/>
                <w:lang w:val="mk-MK"/>
              </w:rPr>
            </w:pPr>
            <w:r w:rsidRPr="004E3B60">
              <w:rPr>
                <w:rFonts w:ascii="Times New Roman" w:hAnsi="Times New Roman"/>
                <w:b/>
                <w:sz w:val="18"/>
                <w:lang w:val="en-US"/>
              </w:rPr>
              <w:t>ТУРСКИОТ РОМАН И КЛАСИФИКАЦИЈА СПОРЕД СОДРЖИНИ</w:t>
            </w:r>
          </w:p>
        </w:tc>
      </w:tr>
      <w:tr w:rsidR="004E3B60" w:rsidRPr="004E3B60" w14:paraId="0334E474" w14:textId="77777777" w:rsidTr="004E3B60">
        <w:trPr>
          <w:jc w:val="center"/>
        </w:trPr>
        <w:tc>
          <w:tcPr>
            <w:tcW w:w="469" w:type="dxa"/>
            <w:tcBorders>
              <w:top w:val="single" w:sz="4" w:space="0" w:color="000000"/>
              <w:left w:val="single" w:sz="4" w:space="0" w:color="000000"/>
              <w:bottom w:val="single" w:sz="4" w:space="0" w:color="000000"/>
              <w:right w:val="single" w:sz="4" w:space="0" w:color="000000"/>
            </w:tcBorders>
            <w:hideMark/>
          </w:tcPr>
          <w:p w14:paraId="2ADB2F52"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2.</w:t>
            </w:r>
          </w:p>
        </w:tc>
        <w:tc>
          <w:tcPr>
            <w:tcW w:w="3357" w:type="dxa"/>
            <w:gridSpan w:val="3"/>
            <w:tcBorders>
              <w:top w:val="single" w:sz="4" w:space="0" w:color="000000"/>
              <w:left w:val="single" w:sz="4" w:space="0" w:color="000000"/>
              <w:bottom w:val="single" w:sz="4" w:space="0" w:color="000000"/>
              <w:right w:val="single" w:sz="4" w:space="0" w:color="000000"/>
            </w:tcBorders>
            <w:hideMark/>
          </w:tcPr>
          <w:p w14:paraId="35B32612"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Код</w:t>
            </w:r>
          </w:p>
        </w:tc>
        <w:tc>
          <w:tcPr>
            <w:tcW w:w="5846" w:type="dxa"/>
            <w:gridSpan w:val="10"/>
            <w:tcBorders>
              <w:top w:val="single" w:sz="4" w:space="0" w:color="000000"/>
              <w:left w:val="single" w:sz="4" w:space="0" w:color="000000"/>
              <w:bottom w:val="single" w:sz="4" w:space="0" w:color="000000"/>
              <w:right w:val="single" w:sz="4" w:space="0" w:color="000000"/>
            </w:tcBorders>
          </w:tcPr>
          <w:p w14:paraId="34C84CBE" w14:textId="77777777" w:rsidR="004E3B60" w:rsidRPr="004E3B60" w:rsidRDefault="004E3B60" w:rsidP="004E3B60">
            <w:pPr>
              <w:spacing w:before="60" w:after="60"/>
              <w:rPr>
                <w:rFonts w:ascii="Times New Roman" w:hAnsi="Times New Roman"/>
                <w:sz w:val="18"/>
                <w:szCs w:val="18"/>
                <w:lang w:val="sr-Cyrl-CS" w:eastAsia="ja-JP"/>
              </w:rPr>
            </w:pPr>
          </w:p>
        </w:tc>
      </w:tr>
      <w:tr w:rsidR="004E3B60" w:rsidRPr="004E3B60" w14:paraId="1AE80C0B" w14:textId="77777777" w:rsidTr="004E3B60">
        <w:trPr>
          <w:jc w:val="center"/>
        </w:trPr>
        <w:tc>
          <w:tcPr>
            <w:tcW w:w="469" w:type="dxa"/>
            <w:tcBorders>
              <w:top w:val="single" w:sz="4" w:space="0" w:color="000000"/>
              <w:left w:val="single" w:sz="4" w:space="0" w:color="000000"/>
              <w:bottom w:val="single" w:sz="4" w:space="0" w:color="000000"/>
              <w:right w:val="single" w:sz="4" w:space="0" w:color="000000"/>
            </w:tcBorders>
            <w:hideMark/>
          </w:tcPr>
          <w:p w14:paraId="1F2CD7F0"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3.</w:t>
            </w:r>
          </w:p>
        </w:tc>
        <w:tc>
          <w:tcPr>
            <w:tcW w:w="3357" w:type="dxa"/>
            <w:gridSpan w:val="3"/>
            <w:tcBorders>
              <w:top w:val="single" w:sz="4" w:space="0" w:color="000000"/>
              <w:left w:val="single" w:sz="4" w:space="0" w:color="000000"/>
              <w:bottom w:val="single" w:sz="4" w:space="0" w:color="000000"/>
              <w:right w:val="single" w:sz="4" w:space="0" w:color="000000"/>
            </w:tcBorders>
            <w:hideMark/>
          </w:tcPr>
          <w:p w14:paraId="1664C299"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Студиска програма</w:t>
            </w:r>
          </w:p>
        </w:tc>
        <w:tc>
          <w:tcPr>
            <w:tcW w:w="5846" w:type="dxa"/>
            <w:gridSpan w:val="10"/>
            <w:tcBorders>
              <w:top w:val="single" w:sz="4" w:space="0" w:color="000000"/>
              <w:left w:val="single" w:sz="4" w:space="0" w:color="000000"/>
              <w:bottom w:val="single" w:sz="4" w:space="0" w:color="000000"/>
              <w:right w:val="single" w:sz="4" w:space="0" w:color="000000"/>
            </w:tcBorders>
          </w:tcPr>
          <w:p w14:paraId="328A18BC" w14:textId="77777777" w:rsidR="004E3B60" w:rsidRPr="004E3B60" w:rsidRDefault="004E3B60" w:rsidP="004E3B60">
            <w:pPr>
              <w:spacing w:before="60" w:after="60"/>
              <w:rPr>
                <w:rFonts w:ascii="Times New Roman" w:eastAsia="Times New Roman" w:hAnsi="Times New Roman"/>
                <w:bCs/>
                <w:sz w:val="18"/>
                <w:szCs w:val="24"/>
                <w:lang w:val="mk-MK"/>
              </w:rPr>
            </w:pPr>
            <w:r w:rsidRPr="004E3B60">
              <w:rPr>
                <w:rFonts w:ascii="Times New Roman" w:eastAsia="Times New Roman" w:hAnsi="Times New Roman"/>
                <w:bCs/>
                <w:sz w:val="18"/>
                <w:szCs w:val="24"/>
                <w:lang w:val="mk-MK"/>
              </w:rPr>
              <w:t xml:space="preserve">Наука за книжевност </w:t>
            </w:r>
          </w:p>
          <w:p w14:paraId="76E3C421" w14:textId="77777777" w:rsidR="004E3B60" w:rsidRPr="004E3B60" w:rsidRDefault="004E3B60" w:rsidP="004E3B60">
            <w:pPr>
              <w:spacing w:before="60" w:after="60"/>
              <w:rPr>
                <w:rFonts w:ascii="Times New Roman" w:hAnsi="Times New Roman"/>
                <w:sz w:val="18"/>
                <w:szCs w:val="18"/>
                <w:lang w:val="mk-MK" w:eastAsia="ja-JP"/>
              </w:rPr>
            </w:pPr>
            <w:r w:rsidRPr="004E3B60">
              <w:rPr>
                <w:rFonts w:ascii="Times New Roman" w:eastAsia="Times New Roman" w:hAnsi="Times New Roman"/>
                <w:bCs/>
                <w:sz w:val="18"/>
                <w:szCs w:val="24"/>
                <w:lang w:val="mk-MK"/>
              </w:rPr>
              <w:t>Потпрограма т</w:t>
            </w:r>
            <w:r w:rsidRPr="004E3B60">
              <w:rPr>
                <w:rFonts w:ascii="Times New Roman" w:hAnsi="Times New Roman"/>
                <w:sz w:val="18"/>
                <w:lang w:val="sr-Cyrl-CS"/>
              </w:rPr>
              <w:t>урск</w:t>
            </w:r>
            <w:r w:rsidRPr="004E3B60">
              <w:rPr>
                <w:rFonts w:ascii="Times New Roman" w:hAnsi="Times New Roman"/>
                <w:sz w:val="18"/>
                <w:lang w:val="mk-MK"/>
              </w:rPr>
              <w:t xml:space="preserve">а </w:t>
            </w:r>
            <w:r w:rsidRPr="004E3B60">
              <w:rPr>
                <w:rFonts w:ascii="Times New Roman" w:hAnsi="Times New Roman"/>
                <w:sz w:val="18"/>
                <w:lang w:val="sr-Cyrl-CS"/>
              </w:rPr>
              <w:t>книжевност</w:t>
            </w:r>
          </w:p>
        </w:tc>
      </w:tr>
      <w:tr w:rsidR="004E3B60" w:rsidRPr="004E3B60" w14:paraId="027CA4A2" w14:textId="77777777" w:rsidTr="004E3B60">
        <w:trPr>
          <w:jc w:val="center"/>
        </w:trPr>
        <w:tc>
          <w:tcPr>
            <w:tcW w:w="469" w:type="dxa"/>
            <w:tcBorders>
              <w:top w:val="single" w:sz="4" w:space="0" w:color="000000"/>
              <w:left w:val="single" w:sz="4" w:space="0" w:color="000000"/>
              <w:bottom w:val="single" w:sz="4" w:space="0" w:color="000000"/>
              <w:right w:val="single" w:sz="4" w:space="0" w:color="000000"/>
            </w:tcBorders>
            <w:hideMark/>
          </w:tcPr>
          <w:p w14:paraId="5322C4C2"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4.</w:t>
            </w:r>
          </w:p>
        </w:tc>
        <w:tc>
          <w:tcPr>
            <w:tcW w:w="3357" w:type="dxa"/>
            <w:gridSpan w:val="3"/>
            <w:tcBorders>
              <w:top w:val="single" w:sz="4" w:space="0" w:color="000000"/>
              <w:left w:val="single" w:sz="4" w:space="0" w:color="000000"/>
              <w:bottom w:val="single" w:sz="4" w:space="0" w:color="000000"/>
              <w:right w:val="single" w:sz="4" w:space="0" w:color="000000"/>
            </w:tcBorders>
            <w:hideMark/>
          </w:tcPr>
          <w:p w14:paraId="77E31A3E"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 xml:space="preserve">Организатор на студиската програма (единица, односно </w:t>
            </w:r>
            <w:r w:rsidRPr="004E3B60">
              <w:rPr>
                <w:rFonts w:ascii="Times New Roman" w:hAnsi="Times New Roman"/>
                <w:sz w:val="18"/>
                <w:szCs w:val="18"/>
                <w:lang w:val="mk-MK" w:eastAsia="ja-JP"/>
              </w:rPr>
              <w:t xml:space="preserve"> - </w:t>
            </w:r>
            <w:r w:rsidRPr="004E3B60">
              <w:rPr>
                <w:rFonts w:ascii="Times New Roman" w:hAnsi="Times New Roman"/>
                <w:sz w:val="18"/>
                <w:szCs w:val="18"/>
                <w:lang w:val="sr-Cyrl-CS" w:eastAsia="ja-JP"/>
              </w:rPr>
              <w:t>институт, катедра, оддел)</w:t>
            </w:r>
          </w:p>
        </w:tc>
        <w:tc>
          <w:tcPr>
            <w:tcW w:w="5846" w:type="dxa"/>
            <w:gridSpan w:val="10"/>
            <w:tcBorders>
              <w:top w:val="single" w:sz="4" w:space="0" w:color="000000"/>
              <w:left w:val="single" w:sz="4" w:space="0" w:color="000000"/>
              <w:bottom w:val="single" w:sz="4" w:space="0" w:color="000000"/>
              <w:right w:val="single" w:sz="4" w:space="0" w:color="000000"/>
            </w:tcBorders>
          </w:tcPr>
          <w:p w14:paraId="5E72BF92" w14:textId="77777777" w:rsidR="004E3B60" w:rsidRPr="004E3B60" w:rsidRDefault="004E3B60" w:rsidP="004E3B60">
            <w:pPr>
              <w:rPr>
                <w:rFonts w:ascii="Times New Roman" w:hAnsi="Times New Roman"/>
                <w:sz w:val="18"/>
                <w:lang w:val="tr-TR"/>
              </w:rPr>
            </w:pPr>
            <w:r w:rsidRPr="004E3B60">
              <w:rPr>
                <w:rFonts w:ascii="Times New Roman" w:hAnsi="Times New Roman"/>
                <w:sz w:val="18"/>
                <w:lang w:val="sr-Cyrl-CS"/>
              </w:rPr>
              <w:t>Филолошки факултет „Блаже Конески “ – Скопје</w:t>
            </w:r>
          </w:p>
          <w:p w14:paraId="732C3866" w14:textId="77777777" w:rsidR="004E3B60" w:rsidRPr="004E3B60" w:rsidRDefault="004E3B60" w:rsidP="004E3B60">
            <w:pPr>
              <w:rPr>
                <w:rFonts w:ascii="Times New Roman" w:hAnsi="Times New Roman"/>
                <w:sz w:val="18"/>
                <w:szCs w:val="18"/>
                <w:lang w:val="sr-Cyrl-CS" w:eastAsia="ja-JP"/>
              </w:rPr>
            </w:pPr>
            <w:r w:rsidRPr="004E3B60">
              <w:rPr>
                <w:rFonts w:ascii="Times New Roman" w:hAnsi="Times New Roman"/>
                <w:sz w:val="18"/>
                <w:lang w:val="sr-Cyrl-CS"/>
              </w:rPr>
              <w:t>Катедра: Турски јазик и книжевност</w:t>
            </w:r>
          </w:p>
        </w:tc>
      </w:tr>
      <w:tr w:rsidR="004E3B60" w:rsidRPr="004E3B60" w14:paraId="73EDA979" w14:textId="77777777" w:rsidTr="004E3B60">
        <w:trPr>
          <w:jc w:val="center"/>
        </w:trPr>
        <w:tc>
          <w:tcPr>
            <w:tcW w:w="469" w:type="dxa"/>
            <w:tcBorders>
              <w:top w:val="single" w:sz="4" w:space="0" w:color="000000"/>
              <w:left w:val="single" w:sz="4" w:space="0" w:color="000000"/>
              <w:bottom w:val="single" w:sz="4" w:space="0" w:color="000000"/>
              <w:right w:val="single" w:sz="4" w:space="0" w:color="000000"/>
            </w:tcBorders>
            <w:hideMark/>
          </w:tcPr>
          <w:p w14:paraId="02C48CD5"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5.</w:t>
            </w:r>
          </w:p>
        </w:tc>
        <w:tc>
          <w:tcPr>
            <w:tcW w:w="3357" w:type="dxa"/>
            <w:gridSpan w:val="3"/>
            <w:tcBorders>
              <w:top w:val="single" w:sz="4" w:space="0" w:color="000000"/>
              <w:left w:val="single" w:sz="4" w:space="0" w:color="000000"/>
              <w:bottom w:val="single" w:sz="4" w:space="0" w:color="000000"/>
              <w:right w:val="single" w:sz="4" w:space="0" w:color="000000"/>
            </w:tcBorders>
            <w:hideMark/>
          </w:tcPr>
          <w:p w14:paraId="495B80C7"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Степен (прв, втор, трет циклус)</w:t>
            </w:r>
          </w:p>
        </w:tc>
        <w:tc>
          <w:tcPr>
            <w:tcW w:w="5846" w:type="dxa"/>
            <w:gridSpan w:val="10"/>
            <w:tcBorders>
              <w:top w:val="single" w:sz="4" w:space="0" w:color="000000"/>
              <w:left w:val="single" w:sz="4" w:space="0" w:color="000000"/>
              <w:bottom w:val="single" w:sz="4" w:space="0" w:color="000000"/>
              <w:right w:val="single" w:sz="4" w:space="0" w:color="000000"/>
            </w:tcBorders>
          </w:tcPr>
          <w:p w14:paraId="56682203" w14:textId="77777777" w:rsidR="004E3B60" w:rsidRPr="004E3B60" w:rsidRDefault="004E3B60" w:rsidP="004E3B60">
            <w:pPr>
              <w:spacing w:before="60" w:after="60"/>
              <w:rPr>
                <w:rFonts w:ascii="Times New Roman" w:hAnsi="Times New Roman"/>
                <w:sz w:val="18"/>
                <w:szCs w:val="18"/>
                <w:lang w:val="mk-MK" w:eastAsia="ja-JP"/>
              </w:rPr>
            </w:pPr>
            <w:r w:rsidRPr="004E3B60">
              <w:rPr>
                <w:rFonts w:ascii="Times New Roman" w:hAnsi="Times New Roman"/>
                <w:sz w:val="18"/>
                <w:szCs w:val="18"/>
                <w:lang w:val="mk-MK" w:eastAsia="ja-JP"/>
              </w:rPr>
              <w:t>Трет циклус</w:t>
            </w:r>
          </w:p>
        </w:tc>
      </w:tr>
      <w:tr w:rsidR="004E3B60" w:rsidRPr="004E3B60" w14:paraId="2334F378" w14:textId="77777777" w:rsidTr="004E3B60">
        <w:trPr>
          <w:jc w:val="center"/>
        </w:trPr>
        <w:tc>
          <w:tcPr>
            <w:tcW w:w="469" w:type="dxa"/>
            <w:tcBorders>
              <w:top w:val="single" w:sz="4" w:space="0" w:color="000000"/>
              <w:left w:val="single" w:sz="4" w:space="0" w:color="000000"/>
              <w:bottom w:val="single" w:sz="4" w:space="0" w:color="000000"/>
              <w:right w:val="single" w:sz="4" w:space="0" w:color="000000"/>
            </w:tcBorders>
            <w:hideMark/>
          </w:tcPr>
          <w:p w14:paraId="7F8B85BB"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6.</w:t>
            </w:r>
          </w:p>
        </w:tc>
        <w:tc>
          <w:tcPr>
            <w:tcW w:w="3357" w:type="dxa"/>
            <w:gridSpan w:val="3"/>
            <w:tcBorders>
              <w:top w:val="single" w:sz="4" w:space="0" w:color="000000"/>
              <w:left w:val="single" w:sz="4" w:space="0" w:color="000000"/>
              <w:bottom w:val="single" w:sz="4" w:space="0" w:color="000000"/>
              <w:right w:val="single" w:sz="4" w:space="0" w:color="000000"/>
            </w:tcBorders>
            <w:hideMark/>
          </w:tcPr>
          <w:p w14:paraId="26966407"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Академска година /семестар</w:t>
            </w:r>
          </w:p>
        </w:tc>
        <w:tc>
          <w:tcPr>
            <w:tcW w:w="1781" w:type="dxa"/>
            <w:gridSpan w:val="3"/>
            <w:tcBorders>
              <w:top w:val="single" w:sz="4" w:space="0" w:color="000000"/>
              <w:left w:val="single" w:sz="4" w:space="0" w:color="000000"/>
              <w:bottom w:val="single" w:sz="4" w:space="0" w:color="000000"/>
              <w:right w:val="single" w:sz="4" w:space="0" w:color="000000"/>
            </w:tcBorders>
            <w:hideMark/>
          </w:tcPr>
          <w:p w14:paraId="72881537"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mk-MK" w:eastAsia="ja-JP"/>
              </w:rPr>
              <w:t>2023/2024</w:t>
            </w:r>
          </w:p>
        </w:tc>
        <w:tc>
          <w:tcPr>
            <w:tcW w:w="894" w:type="dxa"/>
            <w:tcBorders>
              <w:top w:val="single" w:sz="4" w:space="0" w:color="000000"/>
              <w:left w:val="single" w:sz="4" w:space="0" w:color="000000"/>
              <w:bottom w:val="single" w:sz="4" w:space="0" w:color="000000"/>
              <w:right w:val="single" w:sz="4" w:space="0" w:color="000000"/>
            </w:tcBorders>
          </w:tcPr>
          <w:p w14:paraId="69A2D36B" w14:textId="77777777" w:rsidR="004E3B60" w:rsidRPr="004E3B60" w:rsidRDefault="004E3B60" w:rsidP="004E3B60">
            <w:pPr>
              <w:spacing w:before="60" w:after="60"/>
              <w:jc w:val="center"/>
              <w:rPr>
                <w:rFonts w:ascii="Times New Roman" w:hAnsi="Times New Roman"/>
                <w:sz w:val="18"/>
                <w:szCs w:val="18"/>
                <w:lang w:val="mk-MK" w:eastAsia="ja-JP"/>
              </w:rPr>
            </w:pPr>
            <w:r w:rsidRPr="004E3B60">
              <w:rPr>
                <w:rFonts w:ascii="Times New Roman" w:hAnsi="Times New Roman"/>
                <w:sz w:val="18"/>
                <w:szCs w:val="18"/>
                <w:lang w:val="mk-MK" w:eastAsia="ja-JP"/>
              </w:rPr>
              <w:t>7.</w:t>
            </w:r>
          </w:p>
        </w:tc>
        <w:tc>
          <w:tcPr>
            <w:tcW w:w="1908" w:type="dxa"/>
            <w:gridSpan w:val="4"/>
            <w:tcBorders>
              <w:top w:val="single" w:sz="4" w:space="0" w:color="000000"/>
              <w:left w:val="single" w:sz="4" w:space="0" w:color="000000"/>
              <w:bottom w:val="single" w:sz="4" w:space="0" w:color="000000"/>
              <w:right w:val="single" w:sz="4" w:space="0" w:color="000000"/>
            </w:tcBorders>
            <w:hideMark/>
          </w:tcPr>
          <w:p w14:paraId="26959434"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Број на ЕКТС</w:t>
            </w:r>
            <w:r w:rsidRPr="004E3B60">
              <w:rPr>
                <w:rFonts w:ascii="Times New Roman" w:hAnsi="Times New Roman"/>
                <w:sz w:val="18"/>
                <w:szCs w:val="18"/>
                <w:lang w:val="mk-MK" w:eastAsia="ja-JP"/>
              </w:rPr>
              <w:t>-</w:t>
            </w:r>
            <w:r w:rsidRPr="004E3B60">
              <w:rPr>
                <w:rFonts w:ascii="Times New Roman" w:hAnsi="Times New Roman"/>
                <w:sz w:val="18"/>
                <w:szCs w:val="18"/>
                <w:lang w:val="sr-Cyrl-CS" w:eastAsia="ja-JP"/>
              </w:rPr>
              <w:t xml:space="preserve"> кредити </w:t>
            </w:r>
          </w:p>
        </w:tc>
        <w:tc>
          <w:tcPr>
            <w:tcW w:w="1263" w:type="dxa"/>
            <w:gridSpan w:val="2"/>
            <w:tcBorders>
              <w:top w:val="single" w:sz="4" w:space="0" w:color="000000"/>
              <w:left w:val="single" w:sz="4" w:space="0" w:color="000000"/>
              <w:bottom w:val="single" w:sz="4" w:space="0" w:color="000000"/>
              <w:right w:val="single" w:sz="4" w:space="0" w:color="000000"/>
            </w:tcBorders>
          </w:tcPr>
          <w:p w14:paraId="53634AAF" w14:textId="77777777" w:rsidR="004E3B60" w:rsidRPr="004E3B60" w:rsidRDefault="004E3B60" w:rsidP="004E3B60">
            <w:pPr>
              <w:spacing w:before="60" w:after="60"/>
              <w:jc w:val="center"/>
              <w:rPr>
                <w:rFonts w:ascii="Times New Roman" w:hAnsi="Times New Roman"/>
                <w:sz w:val="18"/>
                <w:szCs w:val="18"/>
                <w:lang w:val="mk-MK" w:eastAsia="ja-JP"/>
              </w:rPr>
            </w:pPr>
            <w:r w:rsidRPr="004E3B60">
              <w:rPr>
                <w:rFonts w:ascii="Times New Roman" w:hAnsi="Times New Roman"/>
                <w:sz w:val="18"/>
                <w:szCs w:val="18"/>
                <w:lang w:val="mk-MK" w:eastAsia="ja-JP"/>
              </w:rPr>
              <w:t>4</w:t>
            </w:r>
          </w:p>
        </w:tc>
      </w:tr>
      <w:tr w:rsidR="004E3B60" w:rsidRPr="004E3B60" w14:paraId="533870A4" w14:textId="77777777" w:rsidTr="004E3B60">
        <w:trPr>
          <w:jc w:val="center"/>
        </w:trPr>
        <w:tc>
          <w:tcPr>
            <w:tcW w:w="469" w:type="dxa"/>
            <w:tcBorders>
              <w:top w:val="single" w:sz="4" w:space="0" w:color="000000"/>
              <w:left w:val="single" w:sz="4" w:space="0" w:color="000000"/>
              <w:bottom w:val="single" w:sz="4" w:space="0" w:color="000000"/>
              <w:right w:val="single" w:sz="4" w:space="0" w:color="000000"/>
            </w:tcBorders>
            <w:hideMark/>
          </w:tcPr>
          <w:p w14:paraId="416CF88B"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8.</w:t>
            </w:r>
          </w:p>
        </w:tc>
        <w:tc>
          <w:tcPr>
            <w:tcW w:w="3357" w:type="dxa"/>
            <w:gridSpan w:val="3"/>
            <w:tcBorders>
              <w:top w:val="single" w:sz="4" w:space="0" w:color="000000"/>
              <w:left w:val="single" w:sz="4" w:space="0" w:color="000000"/>
              <w:bottom w:val="single" w:sz="4" w:space="0" w:color="000000"/>
              <w:right w:val="single" w:sz="4" w:space="0" w:color="000000"/>
            </w:tcBorders>
            <w:hideMark/>
          </w:tcPr>
          <w:p w14:paraId="0C87BDF2"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Наставник</w:t>
            </w:r>
          </w:p>
        </w:tc>
        <w:tc>
          <w:tcPr>
            <w:tcW w:w="5846" w:type="dxa"/>
            <w:gridSpan w:val="10"/>
            <w:tcBorders>
              <w:top w:val="single" w:sz="4" w:space="0" w:color="000000"/>
              <w:left w:val="single" w:sz="4" w:space="0" w:color="000000"/>
              <w:bottom w:val="single" w:sz="4" w:space="0" w:color="000000"/>
              <w:right w:val="single" w:sz="4" w:space="0" w:color="000000"/>
            </w:tcBorders>
          </w:tcPr>
          <w:p w14:paraId="4E8EB166" w14:textId="77777777" w:rsidR="004E3B60" w:rsidRPr="004E3B60" w:rsidRDefault="004E3B60" w:rsidP="004E3B60">
            <w:pPr>
              <w:spacing w:before="60" w:after="60"/>
              <w:rPr>
                <w:rFonts w:ascii="Times New Roman" w:hAnsi="Times New Roman"/>
                <w:sz w:val="18"/>
                <w:szCs w:val="18"/>
                <w:lang w:val="mk-MK" w:eastAsia="ja-JP"/>
              </w:rPr>
            </w:pPr>
            <w:r w:rsidRPr="004E3B60">
              <w:rPr>
                <w:rFonts w:ascii="Times New Roman" w:hAnsi="Times New Roman"/>
                <w:sz w:val="18"/>
                <w:szCs w:val="18"/>
                <w:lang w:val="mk-MK" w:eastAsia="ja-JP"/>
              </w:rPr>
              <w:t>Доц. д-р Осман Емин</w:t>
            </w:r>
          </w:p>
        </w:tc>
      </w:tr>
      <w:tr w:rsidR="004E3B60" w:rsidRPr="004E3B60" w14:paraId="6FD53558" w14:textId="77777777" w:rsidTr="004E3B60">
        <w:trPr>
          <w:jc w:val="center"/>
        </w:trPr>
        <w:tc>
          <w:tcPr>
            <w:tcW w:w="469" w:type="dxa"/>
            <w:tcBorders>
              <w:top w:val="single" w:sz="4" w:space="0" w:color="000000"/>
              <w:left w:val="single" w:sz="4" w:space="0" w:color="000000"/>
              <w:bottom w:val="single" w:sz="4" w:space="0" w:color="000000"/>
              <w:right w:val="single" w:sz="4" w:space="0" w:color="000000"/>
            </w:tcBorders>
            <w:hideMark/>
          </w:tcPr>
          <w:p w14:paraId="37463492"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9.</w:t>
            </w:r>
          </w:p>
        </w:tc>
        <w:tc>
          <w:tcPr>
            <w:tcW w:w="3357" w:type="dxa"/>
            <w:gridSpan w:val="3"/>
            <w:tcBorders>
              <w:top w:val="single" w:sz="4" w:space="0" w:color="000000"/>
              <w:left w:val="single" w:sz="4" w:space="0" w:color="000000"/>
              <w:bottom w:val="single" w:sz="4" w:space="0" w:color="000000"/>
              <w:right w:val="single" w:sz="4" w:space="0" w:color="000000"/>
            </w:tcBorders>
            <w:hideMark/>
          </w:tcPr>
          <w:p w14:paraId="1B5B9B95"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Предуслови за запишување на предметот</w:t>
            </w:r>
          </w:p>
        </w:tc>
        <w:tc>
          <w:tcPr>
            <w:tcW w:w="5846" w:type="dxa"/>
            <w:gridSpan w:val="10"/>
            <w:tcBorders>
              <w:top w:val="single" w:sz="4" w:space="0" w:color="000000"/>
              <w:left w:val="single" w:sz="4" w:space="0" w:color="000000"/>
              <w:bottom w:val="single" w:sz="4" w:space="0" w:color="000000"/>
              <w:right w:val="single" w:sz="4" w:space="0" w:color="000000"/>
            </w:tcBorders>
          </w:tcPr>
          <w:p w14:paraId="246C751A" w14:textId="77777777" w:rsidR="004E3B60" w:rsidRPr="004E3B60" w:rsidRDefault="004E3B60" w:rsidP="004E3B60">
            <w:pPr>
              <w:spacing w:before="60" w:after="60"/>
              <w:rPr>
                <w:rFonts w:ascii="Times New Roman" w:hAnsi="Times New Roman"/>
                <w:sz w:val="18"/>
                <w:szCs w:val="18"/>
                <w:lang w:val="mk-MK" w:eastAsia="ja-JP"/>
              </w:rPr>
            </w:pPr>
            <w:r w:rsidRPr="004E3B60">
              <w:rPr>
                <w:rFonts w:ascii="Times New Roman" w:hAnsi="Times New Roman"/>
                <w:sz w:val="18"/>
                <w:szCs w:val="18"/>
                <w:lang w:val="mk-MK" w:eastAsia="ja-JP"/>
              </w:rPr>
              <w:t xml:space="preserve">Нема </w:t>
            </w:r>
          </w:p>
        </w:tc>
      </w:tr>
      <w:tr w:rsidR="004E3B60" w:rsidRPr="004E3B60" w14:paraId="7149EC3E" w14:textId="77777777" w:rsidTr="004E3B60">
        <w:trPr>
          <w:jc w:val="center"/>
        </w:trPr>
        <w:tc>
          <w:tcPr>
            <w:tcW w:w="469" w:type="dxa"/>
            <w:tcBorders>
              <w:top w:val="single" w:sz="4" w:space="0" w:color="000000"/>
              <w:left w:val="single" w:sz="4" w:space="0" w:color="000000"/>
              <w:bottom w:val="single" w:sz="4" w:space="0" w:color="000000"/>
              <w:right w:val="single" w:sz="4" w:space="0" w:color="000000"/>
            </w:tcBorders>
            <w:hideMark/>
          </w:tcPr>
          <w:p w14:paraId="616C5512"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10.</w:t>
            </w:r>
          </w:p>
        </w:tc>
        <w:tc>
          <w:tcPr>
            <w:tcW w:w="9203" w:type="dxa"/>
            <w:gridSpan w:val="13"/>
            <w:tcBorders>
              <w:top w:val="single" w:sz="4" w:space="0" w:color="000000"/>
              <w:left w:val="single" w:sz="4" w:space="0" w:color="000000"/>
              <w:bottom w:val="single" w:sz="4" w:space="0" w:color="000000"/>
              <w:right w:val="single" w:sz="4" w:space="0" w:color="000000"/>
            </w:tcBorders>
            <w:hideMark/>
          </w:tcPr>
          <w:p w14:paraId="14088728"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 xml:space="preserve">Цели на предметната програма: </w:t>
            </w:r>
          </w:p>
          <w:p w14:paraId="2635C76D" w14:textId="77777777" w:rsidR="004E3B60" w:rsidRPr="004E3B60" w:rsidRDefault="004E3B60" w:rsidP="004E3B60">
            <w:pPr>
              <w:spacing w:before="60" w:after="60"/>
              <w:rPr>
                <w:rFonts w:ascii="Times New Roman" w:hAnsi="Times New Roman"/>
                <w:sz w:val="18"/>
                <w:szCs w:val="18"/>
                <w:lang w:val="en-US"/>
              </w:rPr>
            </w:pPr>
            <w:r w:rsidRPr="004E3B60">
              <w:rPr>
                <w:rFonts w:ascii="Times New Roman" w:hAnsi="Times New Roman"/>
                <w:sz w:val="18"/>
                <w:szCs w:val="18"/>
                <w:lang w:val="en-US"/>
              </w:rPr>
              <w:t xml:space="preserve">Цели на предметната програма (компетенции): Целта на предметот е продлабочување на познавањата на студентот од областа на модерната турска книжевност и на турскиот роман. Изучување на репрезентативен избор на автори и на дела, со можност за фокусирање врз одреден автор-роман и во согласност со интересот на кандидатите за потесната и дадена област. </w:t>
            </w:r>
            <w:r w:rsidRPr="004E3B60">
              <w:rPr>
                <w:rFonts w:ascii="Times New Roman" w:hAnsi="Times New Roman"/>
                <w:sz w:val="18"/>
                <w:szCs w:val="18"/>
                <w:lang w:val="sr-Cyrl-CS"/>
              </w:rPr>
              <w:t xml:space="preserve">Стекнување знаења за </w:t>
            </w:r>
            <w:r w:rsidRPr="004E3B60">
              <w:rPr>
                <w:rFonts w:ascii="Times New Roman" w:hAnsi="Times New Roman"/>
                <w:sz w:val="18"/>
                <w:szCs w:val="18"/>
                <w:lang w:val="mk-MK"/>
              </w:rPr>
              <w:t xml:space="preserve">современата турска книжевност и нејзините почетоци. Запознавање на </w:t>
            </w:r>
            <w:r w:rsidRPr="004E3B60">
              <w:rPr>
                <w:rFonts w:ascii="Times New Roman" w:hAnsi="Times New Roman"/>
                <w:sz w:val="18"/>
                <w:szCs w:val="18"/>
                <w:lang w:val="sr-Cyrl-CS"/>
              </w:rPr>
              <w:t>реформите</w:t>
            </w:r>
            <w:r w:rsidRPr="004E3B60">
              <w:rPr>
                <w:rFonts w:ascii="Times New Roman" w:hAnsi="Times New Roman"/>
                <w:sz w:val="18"/>
                <w:szCs w:val="18"/>
                <w:lang w:val="mk-MK"/>
              </w:rPr>
              <w:t xml:space="preserve"> кои</w:t>
            </w:r>
            <w:r w:rsidRPr="004E3B60">
              <w:rPr>
                <w:rFonts w:ascii="Times New Roman" w:hAnsi="Times New Roman"/>
                <w:sz w:val="18"/>
                <w:szCs w:val="18"/>
                <w:lang w:val="sr-Cyrl-CS"/>
              </w:rPr>
              <w:t xml:space="preserve"> се засновале на успешните европски практики како и под силно влијание на </w:t>
            </w:r>
            <w:r w:rsidRPr="004E3B60">
              <w:rPr>
                <w:rFonts w:ascii="Times New Roman" w:hAnsi="Times New Roman"/>
                <w:sz w:val="18"/>
                <w:szCs w:val="18"/>
                <w:lang w:val="mk-MK"/>
              </w:rPr>
              <w:t>националното движење</w:t>
            </w:r>
            <w:r w:rsidRPr="004E3B60">
              <w:rPr>
                <w:rFonts w:ascii="Times New Roman" w:hAnsi="Times New Roman"/>
                <w:sz w:val="18"/>
                <w:szCs w:val="18"/>
                <w:lang w:val="sr-Cyrl-CS"/>
              </w:rPr>
              <w:t>. Промените вклучувале универзална регрутација, образование, институционални и правни реформи и систематски обиди</w:t>
            </w:r>
            <w:r w:rsidRPr="004E3B60">
              <w:rPr>
                <w:rFonts w:ascii="Times New Roman" w:hAnsi="Times New Roman"/>
                <w:sz w:val="18"/>
                <w:szCs w:val="18"/>
                <w:lang w:val="mk-MK"/>
              </w:rPr>
              <w:t xml:space="preserve">. </w:t>
            </w:r>
            <w:r w:rsidRPr="004E3B60">
              <w:rPr>
                <w:rFonts w:ascii="Times New Roman" w:hAnsi="Times New Roman"/>
                <w:sz w:val="18"/>
                <w:szCs w:val="18"/>
                <w:lang w:val="sr-Cyrl-CS"/>
              </w:rPr>
              <w:t xml:space="preserve">Развивање вештини за синтетично-аналитичко и критичко-творечко мислење преку работата врз конкретни текстови на </w:t>
            </w:r>
            <w:r w:rsidRPr="004E3B60">
              <w:rPr>
                <w:rFonts w:ascii="Times New Roman" w:hAnsi="Times New Roman"/>
                <w:sz w:val="18"/>
                <w:szCs w:val="18"/>
                <w:lang w:val="mk-MK"/>
              </w:rPr>
              <w:t xml:space="preserve">современа турска </w:t>
            </w:r>
            <w:r w:rsidRPr="004E3B60">
              <w:rPr>
                <w:rFonts w:ascii="Times New Roman" w:hAnsi="Times New Roman"/>
                <w:sz w:val="18"/>
                <w:szCs w:val="18"/>
                <w:lang w:val="sr-Cyrl-CS"/>
              </w:rPr>
              <w:t xml:space="preserve">книжевност. </w:t>
            </w:r>
            <w:r w:rsidRPr="004E3B60">
              <w:rPr>
                <w:rFonts w:ascii="Times New Roman" w:hAnsi="Times New Roman"/>
                <w:sz w:val="18"/>
                <w:szCs w:val="18"/>
                <w:lang w:val="en-US"/>
              </w:rPr>
              <w:t xml:space="preserve">Поврзување на знаењата од другите литературни дисциплини преку употреба на усвоената книжевно-теоретска терминологија со што се развива и поттикнува вештината за изучување и проследување на </w:t>
            </w:r>
            <w:r w:rsidRPr="004E3B60">
              <w:rPr>
                <w:rFonts w:ascii="Times New Roman" w:hAnsi="Times New Roman"/>
                <w:sz w:val="18"/>
                <w:szCs w:val="18"/>
                <w:lang w:val="mk-MK"/>
              </w:rPr>
              <w:t xml:space="preserve">турската </w:t>
            </w:r>
            <w:r w:rsidRPr="004E3B60">
              <w:rPr>
                <w:rFonts w:ascii="Times New Roman" w:hAnsi="Times New Roman"/>
                <w:sz w:val="18"/>
                <w:szCs w:val="18"/>
                <w:lang w:val="en-US"/>
              </w:rPr>
              <w:t xml:space="preserve">книжевност од овој период во контекст на </w:t>
            </w:r>
            <w:r w:rsidRPr="004E3B60">
              <w:rPr>
                <w:rFonts w:ascii="Times New Roman" w:hAnsi="Times New Roman"/>
                <w:sz w:val="18"/>
                <w:szCs w:val="18"/>
                <w:lang w:val="mk-MK"/>
              </w:rPr>
              <w:t>светската книжевност.</w:t>
            </w:r>
          </w:p>
          <w:p w14:paraId="7830556B" w14:textId="77777777" w:rsidR="004E3B60" w:rsidRPr="004E3B60" w:rsidRDefault="004E3B60" w:rsidP="004E3B60">
            <w:pPr>
              <w:spacing w:before="60" w:after="60"/>
              <w:rPr>
                <w:rFonts w:ascii="Times New Roman" w:hAnsi="Times New Roman"/>
                <w:lang w:val="sr-Cyrl-CS"/>
              </w:rPr>
            </w:pPr>
          </w:p>
        </w:tc>
      </w:tr>
      <w:tr w:rsidR="004E3B60" w:rsidRPr="004E3B60" w14:paraId="1D38DCCE" w14:textId="77777777" w:rsidTr="004E3B60">
        <w:trPr>
          <w:jc w:val="center"/>
        </w:trPr>
        <w:tc>
          <w:tcPr>
            <w:tcW w:w="469" w:type="dxa"/>
            <w:tcBorders>
              <w:top w:val="single" w:sz="4" w:space="0" w:color="000000"/>
              <w:left w:val="single" w:sz="4" w:space="0" w:color="000000"/>
              <w:bottom w:val="single" w:sz="4" w:space="0" w:color="000000"/>
              <w:right w:val="single" w:sz="4" w:space="0" w:color="000000"/>
            </w:tcBorders>
            <w:hideMark/>
          </w:tcPr>
          <w:p w14:paraId="3BF908D3"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11.</w:t>
            </w:r>
          </w:p>
        </w:tc>
        <w:tc>
          <w:tcPr>
            <w:tcW w:w="9203" w:type="dxa"/>
            <w:gridSpan w:val="13"/>
            <w:tcBorders>
              <w:top w:val="single" w:sz="4" w:space="0" w:color="000000"/>
              <w:left w:val="single" w:sz="4" w:space="0" w:color="000000"/>
              <w:bottom w:val="single" w:sz="4" w:space="0" w:color="000000"/>
              <w:right w:val="single" w:sz="4" w:space="0" w:color="000000"/>
            </w:tcBorders>
            <w:hideMark/>
          </w:tcPr>
          <w:p w14:paraId="5BD45BB2" w14:textId="77777777" w:rsidR="004E3B60" w:rsidRPr="004E3B60" w:rsidRDefault="004E3B60" w:rsidP="004E3B60">
            <w:pPr>
              <w:rPr>
                <w:rFonts w:ascii="Times New Roman" w:hAnsi="Times New Roman"/>
                <w:sz w:val="18"/>
                <w:szCs w:val="18"/>
                <w:lang w:val="sr-Cyrl-CS" w:eastAsia="ja-JP"/>
              </w:rPr>
            </w:pPr>
            <w:r w:rsidRPr="004E3B60">
              <w:rPr>
                <w:rFonts w:ascii="Times New Roman" w:hAnsi="Times New Roman"/>
                <w:sz w:val="18"/>
                <w:szCs w:val="18"/>
                <w:lang w:val="sr-Cyrl-CS" w:eastAsia="ja-JP"/>
              </w:rPr>
              <w:t xml:space="preserve">Содржина на предметната програма: </w:t>
            </w:r>
          </w:p>
          <w:p w14:paraId="7CCE9BB8" w14:textId="77777777" w:rsidR="004E3B60" w:rsidRPr="004E3B60" w:rsidRDefault="004E3B60" w:rsidP="004E3B60">
            <w:pPr>
              <w:spacing w:before="60" w:after="60"/>
              <w:rPr>
                <w:rFonts w:ascii="Times New Roman" w:hAnsi="Times New Roman"/>
                <w:sz w:val="18"/>
                <w:lang w:val="mk-MK"/>
              </w:rPr>
            </w:pPr>
            <w:r w:rsidRPr="004E3B60">
              <w:rPr>
                <w:rFonts w:ascii="Times New Roman" w:hAnsi="Times New Roman"/>
                <w:sz w:val="18"/>
                <w:lang w:val="en-US"/>
              </w:rPr>
              <w:t>Содржина на предметната програма: Предметот ќе се занимава со задлабочено проучување на цивилизацискиот, книжевниот и на културолошкиот контекст на турскиот роман од 19 и 20 век. Преку проучување на најпознатите книжевни имиња на турскиот роман и на нивните дела, како и класификација на истите според содржините на делата кои ќе бидат опфатени и анализирани. Влијанието на западно европскиот роман. Анализа и компарација на личности во слични и во различни романи од ист и од различен период</w:t>
            </w:r>
            <w:r w:rsidRPr="004E3B60">
              <w:rPr>
                <w:rFonts w:ascii="Times New Roman" w:hAnsi="Times New Roman"/>
                <w:sz w:val="18"/>
                <w:lang w:val="mk-MK"/>
              </w:rPr>
              <w:t>.</w:t>
            </w:r>
          </w:p>
        </w:tc>
      </w:tr>
      <w:tr w:rsidR="004E3B60" w:rsidRPr="004E3B60" w14:paraId="402F8188" w14:textId="77777777" w:rsidTr="004E3B60">
        <w:trPr>
          <w:jc w:val="center"/>
        </w:trPr>
        <w:tc>
          <w:tcPr>
            <w:tcW w:w="469" w:type="dxa"/>
            <w:tcBorders>
              <w:top w:val="single" w:sz="4" w:space="0" w:color="000000"/>
              <w:left w:val="single" w:sz="4" w:space="0" w:color="000000"/>
              <w:bottom w:val="single" w:sz="4" w:space="0" w:color="000000"/>
              <w:right w:val="single" w:sz="4" w:space="0" w:color="000000"/>
            </w:tcBorders>
            <w:hideMark/>
          </w:tcPr>
          <w:p w14:paraId="297B8129"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12.</w:t>
            </w:r>
          </w:p>
        </w:tc>
        <w:tc>
          <w:tcPr>
            <w:tcW w:w="9203" w:type="dxa"/>
            <w:gridSpan w:val="13"/>
            <w:tcBorders>
              <w:top w:val="single" w:sz="4" w:space="0" w:color="000000"/>
              <w:left w:val="single" w:sz="4" w:space="0" w:color="000000"/>
              <w:bottom w:val="single" w:sz="4" w:space="0" w:color="000000"/>
              <w:right w:val="single" w:sz="4" w:space="0" w:color="000000"/>
            </w:tcBorders>
            <w:hideMark/>
          </w:tcPr>
          <w:p w14:paraId="0216CFD3" w14:textId="77777777" w:rsidR="004E3B60" w:rsidRPr="004E3B60" w:rsidRDefault="004E3B60" w:rsidP="004E3B60">
            <w:pPr>
              <w:rPr>
                <w:rFonts w:ascii="Times New Roman" w:hAnsi="Times New Roman"/>
                <w:sz w:val="18"/>
                <w:szCs w:val="18"/>
                <w:lang w:val="en-US" w:eastAsia="ja-JP"/>
              </w:rPr>
            </w:pPr>
            <w:r w:rsidRPr="004E3B60">
              <w:rPr>
                <w:rFonts w:ascii="Times New Roman" w:hAnsi="Times New Roman"/>
                <w:sz w:val="18"/>
                <w:szCs w:val="18"/>
                <w:lang w:val="sr-Cyrl-CS" w:eastAsia="ja-JP"/>
              </w:rPr>
              <w:t xml:space="preserve">Методи на учење: </w:t>
            </w:r>
            <w:r w:rsidRPr="004E3B60">
              <w:rPr>
                <w:rFonts w:ascii="Times New Roman" w:hAnsi="Times New Roman"/>
                <w:sz w:val="18"/>
                <w:lang w:val="sr-Cyrl-CS"/>
              </w:rPr>
              <w:t>предавања, дискусии, презентација на семинарски трудови</w:t>
            </w:r>
            <w:r w:rsidRPr="004E3B60">
              <w:rPr>
                <w:rFonts w:ascii="Times New Roman" w:hAnsi="Times New Roman"/>
                <w:sz w:val="18"/>
                <w:lang w:val="en-US"/>
              </w:rPr>
              <w:t>.</w:t>
            </w:r>
          </w:p>
        </w:tc>
      </w:tr>
      <w:tr w:rsidR="004E3B60" w:rsidRPr="004E3B60" w14:paraId="7298E05C" w14:textId="77777777" w:rsidTr="004E3B60">
        <w:trPr>
          <w:jc w:val="center"/>
        </w:trPr>
        <w:tc>
          <w:tcPr>
            <w:tcW w:w="469" w:type="dxa"/>
            <w:tcBorders>
              <w:top w:val="single" w:sz="4" w:space="0" w:color="000000"/>
              <w:left w:val="single" w:sz="4" w:space="0" w:color="000000"/>
              <w:bottom w:val="single" w:sz="4" w:space="0" w:color="000000"/>
              <w:right w:val="single" w:sz="4" w:space="0" w:color="000000"/>
            </w:tcBorders>
            <w:hideMark/>
          </w:tcPr>
          <w:p w14:paraId="79891ADE"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13.</w:t>
            </w:r>
          </w:p>
        </w:tc>
        <w:tc>
          <w:tcPr>
            <w:tcW w:w="3357" w:type="dxa"/>
            <w:gridSpan w:val="3"/>
            <w:tcBorders>
              <w:top w:val="single" w:sz="4" w:space="0" w:color="000000"/>
              <w:left w:val="single" w:sz="4" w:space="0" w:color="000000"/>
              <w:bottom w:val="single" w:sz="4" w:space="0" w:color="000000"/>
              <w:right w:val="single" w:sz="4" w:space="0" w:color="000000"/>
            </w:tcBorders>
            <w:hideMark/>
          </w:tcPr>
          <w:p w14:paraId="1BD8AD0A"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Вкупен расположив фонд на време</w:t>
            </w:r>
          </w:p>
        </w:tc>
        <w:tc>
          <w:tcPr>
            <w:tcW w:w="5846" w:type="dxa"/>
            <w:gridSpan w:val="10"/>
            <w:tcBorders>
              <w:top w:val="single" w:sz="4" w:space="0" w:color="000000"/>
              <w:left w:val="single" w:sz="4" w:space="0" w:color="000000"/>
              <w:bottom w:val="single" w:sz="4" w:space="0" w:color="000000"/>
              <w:right w:val="single" w:sz="4" w:space="0" w:color="000000"/>
            </w:tcBorders>
          </w:tcPr>
          <w:p w14:paraId="62730BCF" w14:textId="77777777" w:rsidR="004E3B60" w:rsidRPr="004E3B60" w:rsidRDefault="004E3B60" w:rsidP="004E3B60">
            <w:pPr>
              <w:spacing w:before="60" w:after="60"/>
              <w:rPr>
                <w:rFonts w:ascii="Times New Roman" w:hAnsi="Times New Roman"/>
                <w:sz w:val="18"/>
                <w:szCs w:val="18"/>
                <w:lang w:val="mk-MK" w:eastAsia="ja-JP"/>
              </w:rPr>
            </w:pPr>
            <w:r w:rsidRPr="004E3B60">
              <w:rPr>
                <w:rFonts w:ascii="Times New Roman" w:hAnsi="Times New Roman"/>
                <w:sz w:val="18"/>
                <w:szCs w:val="18"/>
                <w:lang w:val="mk-MK" w:eastAsia="ja-JP"/>
              </w:rPr>
              <w:t>100 часа</w:t>
            </w:r>
          </w:p>
        </w:tc>
      </w:tr>
      <w:tr w:rsidR="004E3B60" w:rsidRPr="004E3B60" w14:paraId="227AF910" w14:textId="77777777" w:rsidTr="004E3B60">
        <w:trPr>
          <w:jc w:val="center"/>
        </w:trPr>
        <w:tc>
          <w:tcPr>
            <w:tcW w:w="469" w:type="dxa"/>
            <w:tcBorders>
              <w:top w:val="single" w:sz="4" w:space="0" w:color="000000"/>
              <w:left w:val="single" w:sz="4" w:space="0" w:color="000000"/>
              <w:bottom w:val="single" w:sz="4" w:space="0" w:color="000000"/>
              <w:right w:val="single" w:sz="4" w:space="0" w:color="000000"/>
            </w:tcBorders>
            <w:hideMark/>
          </w:tcPr>
          <w:p w14:paraId="6DE4134B"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14.</w:t>
            </w:r>
          </w:p>
        </w:tc>
        <w:tc>
          <w:tcPr>
            <w:tcW w:w="3357" w:type="dxa"/>
            <w:gridSpan w:val="3"/>
            <w:tcBorders>
              <w:top w:val="single" w:sz="4" w:space="0" w:color="000000"/>
              <w:left w:val="single" w:sz="4" w:space="0" w:color="000000"/>
              <w:bottom w:val="single" w:sz="4" w:space="0" w:color="000000"/>
              <w:right w:val="single" w:sz="4" w:space="0" w:color="000000"/>
            </w:tcBorders>
            <w:hideMark/>
          </w:tcPr>
          <w:p w14:paraId="61C51769"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Распределба на расположивото време</w:t>
            </w:r>
          </w:p>
        </w:tc>
        <w:tc>
          <w:tcPr>
            <w:tcW w:w="5846" w:type="dxa"/>
            <w:gridSpan w:val="10"/>
            <w:tcBorders>
              <w:top w:val="single" w:sz="4" w:space="0" w:color="000000"/>
              <w:left w:val="single" w:sz="4" w:space="0" w:color="000000"/>
              <w:bottom w:val="single" w:sz="4" w:space="0" w:color="000000"/>
              <w:right w:val="single" w:sz="4" w:space="0" w:color="000000"/>
            </w:tcBorders>
            <w:vAlign w:val="center"/>
          </w:tcPr>
          <w:p w14:paraId="611FF806" w14:textId="77777777" w:rsidR="004E3B60" w:rsidRPr="004E3B60" w:rsidRDefault="004E3B60" w:rsidP="004E3B60">
            <w:pPr>
              <w:spacing w:before="60" w:after="60"/>
              <w:rPr>
                <w:rFonts w:ascii="Times New Roman" w:hAnsi="Times New Roman"/>
                <w:sz w:val="18"/>
                <w:szCs w:val="18"/>
                <w:lang w:val="mk-MK" w:eastAsia="ja-JP"/>
              </w:rPr>
            </w:pPr>
          </w:p>
        </w:tc>
      </w:tr>
      <w:tr w:rsidR="004E3B60" w:rsidRPr="004E3B60" w14:paraId="16AE34DA" w14:textId="77777777" w:rsidTr="004E3B60">
        <w:trPr>
          <w:jc w:val="center"/>
        </w:trPr>
        <w:tc>
          <w:tcPr>
            <w:tcW w:w="469" w:type="dxa"/>
            <w:vMerge w:val="restart"/>
            <w:tcBorders>
              <w:top w:val="single" w:sz="4" w:space="0" w:color="000000"/>
              <w:left w:val="single" w:sz="4" w:space="0" w:color="000000"/>
              <w:bottom w:val="single" w:sz="4" w:space="0" w:color="000000"/>
              <w:right w:val="single" w:sz="4" w:space="0" w:color="000000"/>
            </w:tcBorders>
            <w:hideMark/>
          </w:tcPr>
          <w:p w14:paraId="62B1B074"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15.</w:t>
            </w:r>
          </w:p>
        </w:tc>
        <w:tc>
          <w:tcPr>
            <w:tcW w:w="3357" w:type="dxa"/>
            <w:gridSpan w:val="3"/>
            <w:vMerge w:val="restart"/>
            <w:tcBorders>
              <w:top w:val="single" w:sz="4" w:space="0" w:color="000000"/>
              <w:left w:val="single" w:sz="4" w:space="0" w:color="000000"/>
              <w:bottom w:val="single" w:sz="4" w:space="0" w:color="000000"/>
              <w:right w:val="single" w:sz="4" w:space="0" w:color="000000"/>
            </w:tcBorders>
            <w:hideMark/>
          </w:tcPr>
          <w:p w14:paraId="55CB4395"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Форми на наставните активности</w:t>
            </w:r>
          </w:p>
        </w:tc>
        <w:tc>
          <w:tcPr>
            <w:tcW w:w="1453" w:type="dxa"/>
            <w:gridSpan w:val="2"/>
            <w:tcBorders>
              <w:top w:val="single" w:sz="4" w:space="0" w:color="000000"/>
              <w:left w:val="single" w:sz="4" w:space="0" w:color="000000"/>
              <w:bottom w:val="single" w:sz="4" w:space="0" w:color="000000"/>
              <w:right w:val="single" w:sz="4" w:space="0" w:color="000000"/>
            </w:tcBorders>
            <w:hideMark/>
          </w:tcPr>
          <w:p w14:paraId="71EC851D"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15.1.</w:t>
            </w:r>
          </w:p>
        </w:tc>
        <w:tc>
          <w:tcPr>
            <w:tcW w:w="3058" w:type="dxa"/>
            <w:gridSpan w:val="5"/>
            <w:tcBorders>
              <w:top w:val="single" w:sz="4" w:space="0" w:color="000000"/>
              <w:left w:val="single" w:sz="4" w:space="0" w:color="000000"/>
              <w:bottom w:val="single" w:sz="4" w:space="0" w:color="000000"/>
              <w:right w:val="single" w:sz="4" w:space="0" w:color="000000"/>
            </w:tcBorders>
            <w:hideMark/>
          </w:tcPr>
          <w:p w14:paraId="19BBAF82"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Предавања</w:t>
            </w:r>
            <w:r w:rsidRPr="004E3B60">
              <w:rPr>
                <w:rFonts w:ascii="Times New Roman" w:hAnsi="Times New Roman"/>
                <w:sz w:val="18"/>
                <w:szCs w:val="18"/>
                <w:lang w:val="mk-MK" w:eastAsia="ja-JP"/>
              </w:rPr>
              <w:t xml:space="preserve"> </w:t>
            </w:r>
            <w:r w:rsidRPr="004E3B60">
              <w:rPr>
                <w:rFonts w:ascii="Times New Roman" w:hAnsi="Times New Roman"/>
                <w:sz w:val="18"/>
                <w:szCs w:val="18"/>
                <w:lang w:val="sr-Cyrl-CS" w:eastAsia="ja-JP"/>
              </w:rPr>
              <w:t>- теоретска настава</w:t>
            </w:r>
          </w:p>
        </w:tc>
        <w:tc>
          <w:tcPr>
            <w:tcW w:w="1335" w:type="dxa"/>
            <w:gridSpan w:val="3"/>
            <w:tcBorders>
              <w:top w:val="single" w:sz="4" w:space="0" w:color="000000"/>
              <w:left w:val="single" w:sz="4" w:space="0" w:color="000000"/>
              <w:bottom w:val="single" w:sz="4" w:space="0" w:color="000000"/>
              <w:right w:val="single" w:sz="4" w:space="0" w:color="000000"/>
            </w:tcBorders>
          </w:tcPr>
          <w:p w14:paraId="5048DF60" w14:textId="77777777" w:rsidR="004E3B60" w:rsidRPr="004E3B60" w:rsidRDefault="004E3B60" w:rsidP="004E3B60">
            <w:pPr>
              <w:spacing w:before="60" w:after="60"/>
              <w:rPr>
                <w:rFonts w:ascii="Times New Roman" w:hAnsi="Times New Roman"/>
                <w:sz w:val="18"/>
                <w:szCs w:val="18"/>
                <w:lang w:val="mk-MK" w:eastAsia="mk-MK"/>
              </w:rPr>
            </w:pPr>
            <w:r w:rsidRPr="004E3B60">
              <w:rPr>
                <w:rFonts w:ascii="Times New Roman" w:hAnsi="Times New Roman"/>
                <w:sz w:val="18"/>
                <w:szCs w:val="18"/>
                <w:lang w:val="mk-MK" w:eastAsia="mk-MK"/>
              </w:rPr>
              <w:t>15</w:t>
            </w:r>
          </w:p>
        </w:tc>
      </w:tr>
      <w:tr w:rsidR="004E3B60" w:rsidRPr="004E3B60" w14:paraId="1C3484C3" w14:textId="77777777" w:rsidTr="004E3B60">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2E53E8" w14:textId="77777777" w:rsidR="004E3B60" w:rsidRPr="004E3B60" w:rsidRDefault="004E3B60" w:rsidP="004E3B60">
            <w:pPr>
              <w:rPr>
                <w:rFonts w:ascii="Times New Roman" w:hAnsi="Times New Roman"/>
                <w:sz w:val="18"/>
                <w:szCs w:val="18"/>
                <w:lang w:val="sr-Cyrl-CS" w:eastAsia="ja-JP"/>
              </w:rPr>
            </w:pPr>
          </w:p>
        </w:tc>
        <w:tc>
          <w:tcPr>
            <w:tcW w:w="3357" w:type="dxa"/>
            <w:gridSpan w:val="3"/>
            <w:vMerge/>
            <w:tcBorders>
              <w:top w:val="single" w:sz="4" w:space="0" w:color="000000"/>
              <w:left w:val="single" w:sz="4" w:space="0" w:color="000000"/>
              <w:bottom w:val="single" w:sz="4" w:space="0" w:color="000000"/>
              <w:right w:val="single" w:sz="4" w:space="0" w:color="000000"/>
            </w:tcBorders>
            <w:vAlign w:val="center"/>
            <w:hideMark/>
          </w:tcPr>
          <w:p w14:paraId="7055B469" w14:textId="77777777" w:rsidR="004E3B60" w:rsidRPr="004E3B60" w:rsidRDefault="004E3B60" w:rsidP="004E3B60">
            <w:pPr>
              <w:rPr>
                <w:rFonts w:ascii="Times New Roman" w:hAnsi="Times New Roman"/>
                <w:sz w:val="18"/>
                <w:szCs w:val="18"/>
                <w:lang w:val="sr-Cyrl-CS" w:eastAsia="ja-JP"/>
              </w:rPr>
            </w:pPr>
          </w:p>
        </w:tc>
        <w:tc>
          <w:tcPr>
            <w:tcW w:w="1453" w:type="dxa"/>
            <w:gridSpan w:val="2"/>
            <w:tcBorders>
              <w:top w:val="single" w:sz="4" w:space="0" w:color="000000"/>
              <w:left w:val="single" w:sz="4" w:space="0" w:color="000000"/>
              <w:bottom w:val="single" w:sz="4" w:space="0" w:color="000000"/>
              <w:right w:val="single" w:sz="4" w:space="0" w:color="000000"/>
            </w:tcBorders>
            <w:hideMark/>
          </w:tcPr>
          <w:p w14:paraId="22F704C6"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15.2.</w:t>
            </w:r>
          </w:p>
        </w:tc>
        <w:tc>
          <w:tcPr>
            <w:tcW w:w="3058" w:type="dxa"/>
            <w:gridSpan w:val="5"/>
            <w:tcBorders>
              <w:top w:val="single" w:sz="4" w:space="0" w:color="000000"/>
              <w:left w:val="single" w:sz="4" w:space="0" w:color="000000"/>
              <w:bottom w:val="single" w:sz="4" w:space="0" w:color="000000"/>
              <w:right w:val="single" w:sz="4" w:space="0" w:color="000000"/>
            </w:tcBorders>
            <w:hideMark/>
          </w:tcPr>
          <w:p w14:paraId="797EF7AB"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Вежби (лабораториски, аудитори</w:t>
            </w:r>
            <w:r w:rsidRPr="004E3B60">
              <w:rPr>
                <w:rFonts w:ascii="Times New Roman" w:hAnsi="Times New Roman"/>
                <w:sz w:val="18"/>
                <w:szCs w:val="18"/>
                <w:lang w:val="mk-MK" w:eastAsia="ja-JP"/>
              </w:rPr>
              <w:t>ум</w:t>
            </w:r>
            <w:r w:rsidRPr="004E3B60">
              <w:rPr>
                <w:rFonts w:ascii="Times New Roman" w:hAnsi="Times New Roman"/>
                <w:sz w:val="18"/>
                <w:szCs w:val="18"/>
                <w:lang w:val="sr-Cyrl-CS" w:eastAsia="ja-JP"/>
              </w:rPr>
              <w:t>ски), семинари, тимска работа</w:t>
            </w:r>
          </w:p>
        </w:tc>
        <w:tc>
          <w:tcPr>
            <w:tcW w:w="1335" w:type="dxa"/>
            <w:gridSpan w:val="3"/>
            <w:tcBorders>
              <w:top w:val="single" w:sz="4" w:space="0" w:color="000000"/>
              <w:left w:val="single" w:sz="4" w:space="0" w:color="000000"/>
              <w:bottom w:val="single" w:sz="4" w:space="0" w:color="000000"/>
              <w:right w:val="single" w:sz="4" w:space="0" w:color="000000"/>
            </w:tcBorders>
          </w:tcPr>
          <w:p w14:paraId="16F04FDD" w14:textId="77777777" w:rsidR="004E3B60" w:rsidRPr="004E3B60" w:rsidRDefault="004E3B60" w:rsidP="004E3B60">
            <w:pPr>
              <w:spacing w:before="60" w:after="60"/>
              <w:rPr>
                <w:rFonts w:ascii="Times New Roman" w:hAnsi="Times New Roman"/>
                <w:sz w:val="18"/>
                <w:szCs w:val="18"/>
                <w:lang w:val="mk-MK" w:eastAsia="mk-MK"/>
              </w:rPr>
            </w:pPr>
            <w:r w:rsidRPr="004E3B60">
              <w:rPr>
                <w:rFonts w:ascii="Times New Roman" w:hAnsi="Times New Roman"/>
                <w:sz w:val="18"/>
                <w:szCs w:val="18"/>
                <w:lang w:val="mk-MK" w:eastAsia="mk-MK"/>
              </w:rPr>
              <w:t>/</w:t>
            </w:r>
          </w:p>
        </w:tc>
      </w:tr>
      <w:tr w:rsidR="004E3B60" w:rsidRPr="004E3B60" w14:paraId="76244F28" w14:textId="77777777" w:rsidTr="004E3B60">
        <w:trPr>
          <w:trHeight w:val="305"/>
          <w:jc w:val="center"/>
        </w:trPr>
        <w:tc>
          <w:tcPr>
            <w:tcW w:w="469" w:type="dxa"/>
            <w:vMerge w:val="restart"/>
            <w:tcBorders>
              <w:top w:val="single" w:sz="4" w:space="0" w:color="000000"/>
              <w:left w:val="single" w:sz="4" w:space="0" w:color="000000"/>
              <w:bottom w:val="single" w:sz="4" w:space="0" w:color="000000"/>
              <w:right w:val="single" w:sz="4" w:space="0" w:color="000000"/>
            </w:tcBorders>
            <w:hideMark/>
          </w:tcPr>
          <w:p w14:paraId="25D5FE83"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16.</w:t>
            </w:r>
          </w:p>
        </w:tc>
        <w:tc>
          <w:tcPr>
            <w:tcW w:w="3357" w:type="dxa"/>
            <w:gridSpan w:val="3"/>
            <w:vMerge w:val="restart"/>
            <w:tcBorders>
              <w:top w:val="single" w:sz="4" w:space="0" w:color="000000"/>
              <w:left w:val="single" w:sz="4" w:space="0" w:color="000000"/>
              <w:bottom w:val="single" w:sz="4" w:space="0" w:color="000000"/>
              <w:right w:val="single" w:sz="4" w:space="0" w:color="000000"/>
            </w:tcBorders>
            <w:hideMark/>
          </w:tcPr>
          <w:p w14:paraId="1D91C0FB"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Други форми на активности</w:t>
            </w:r>
          </w:p>
        </w:tc>
        <w:tc>
          <w:tcPr>
            <w:tcW w:w="1453" w:type="dxa"/>
            <w:gridSpan w:val="2"/>
            <w:tcBorders>
              <w:top w:val="single" w:sz="4" w:space="0" w:color="000000"/>
              <w:left w:val="single" w:sz="4" w:space="0" w:color="000000"/>
              <w:bottom w:val="single" w:sz="4" w:space="0" w:color="000000"/>
              <w:right w:val="single" w:sz="4" w:space="0" w:color="000000"/>
            </w:tcBorders>
            <w:hideMark/>
          </w:tcPr>
          <w:p w14:paraId="7BA52B68"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16.1.</w:t>
            </w:r>
          </w:p>
        </w:tc>
        <w:tc>
          <w:tcPr>
            <w:tcW w:w="3058" w:type="dxa"/>
            <w:gridSpan w:val="5"/>
            <w:tcBorders>
              <w:top w:val="single" w:sz="4" w:space="0" w:color="000000"/>
              <w:left w:val="single" w:sz="4" w:space="0" w:color="000000"/>
              <w:bottom w:val="single" w:sz="4" w:space="0" w:color="000000"/>
              <w:right w:val="single" w:sz="4" w:space="0" w:color="000000"/>
            </w:tcBorders>
            <w:hideMark/>
          </w:tcPr>
          <w:p w14:paraId="0A7F26E7"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 xml:space="preserve">Проектни задачи </w:t>
            </w:r>
          </w:p>
        </w:tc>
        <w:tc>
          <w:tcPr>
            <w:tcW w:w="1335" w:type="dxa"/>
            <w:gridSpan w:val="3"/>
            <w:tcBorders>
              <w:top w:val="single" w:sz="4" w:space="0" w:color="000000"/>
              <w:left w:val="single" w:sz="4" w:space="0" w:color="000000"/>
              <w:bottom w:val="single" w:sz="4" w:space="0" w:color="000000"/>
              <w:right w:val="single" w:sz="4" w:space="0" w:color="000000"/>
            </w:tcBorders>
          </w:tcPr>
          <w:p w14:paraId="4B04119B" w14:textId="77777777" w:rsidR="004E3B60" w:rsidRPr="004E3B60" w:rsidRDefault="004E3B60" w:rsidP="004E3B60">
            <w:pPr>
              <w:spacing w:before="60" w:after="60"/>
              <w:rPr>
                <w:rFonts w:ascii="Times New Roman" w:hAnsi="Times New Roman"/>
                <w:sz w:val="18"/>
                <w:szCs w:val="18"/>
                <w:lang w:val="mk-MK" w:eastAsia="mk-MK"/>
              </w:rPr>
            </w:pPr>
            <w:r w:rsidRPr="004E3B60">
              <w:rPr>
                <w:rFonts w:ascii="Times New Roman" w:hAnsi="Times New Roman"/>
                <w:sz w:val="18"/>
                <w:szCs w:val="18"/>
                <w:lang w:val="mk-MK" w:eastAsia="mk-MK"/>
              </w:rPr>
              <w:t>20</w:t>
            </w:r>
          </w:p>
        </w:tc>
      </w:tr>
      <w:tr w:rsidR="004E3B60" w:rsidRPr="004E3B60" w14:paraId="39D37936" w14:textId="77777777" w:rsidTr="004E3B60">
        <w:trPr>
          <w:trHeight w:val="17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9FDA84A" w14:textId="77777777" w:rsidR="004E3B60" w:rsidRPr="004E3B60" w:rsidRDefault="004E3B60" w:rsidP="004E3B60">
            <w:pPr>
              <w:rPr>
                <w:rFonts w:ascii="Times New Roman" w:hAnsi="Times New Roman"/>
                <w:sz w:val="18"/>
                <w:szCs w:val="18"/>
                <w:lang w:val="sr-Cyrl-CS" w:eastAsia="ja-JP"/>
              </w:rPr>
            </w:pPr>
          </w:p>
        </w:tc>
        <w:tc>
          <w:tcPr>
            <w:tcW w:w="3357" w:type="dxa"/>
            <w:gridSpan w:val="3"/>
            <w:vMerge/>
            <w:tcBorders>
              <w:top w:val="single" w:sz="4" w:space="0" w:color="000000"/>
              <w:left w:val="single" w:sz="4" w:space="0" w:color="000000"/>
              <w:bottom w:val="single" w:sz="4" w:space="0" w:color="000000"/>
              <w:right w:val="single" w:sz="4" w:space="0" w:color="000000"/>
            </w:tcBorders>
            <w:vAlign w:val="center"/>
            <w:hideMark/>
          </w:tcPr>
          <w:p w14:paraId="432E1B57" w14:textId="77777777" w:rsidR="004E3B60" w:rsidRPr="004E3B60" w:rsidRDefault="004E3B60" w:rsidP="004E3B60">
            <w:pPr>
              <w:rPr>
                <w:rFonts w:ascii="Times New Roman" w:hAnsi="Times New Roman"/>
                <w:sz w:val="18"/>
                <w:szCs w:val="18"/>
                <w:lang w:val="sr-Cyrl-CS" w:eastAsia="ja-JP"/>
              </w:rPr>
            </w:pPr>
          </w:p>
        </w:tc>
        <w:tc>
          <w:tcPr>
            <w:tcW w:w="1453" w:type="dxa"/>
            <w:gridSpan w:val="2"/>
            <w:tcBorders>
              <w:top w:val="single" w:sz="4" w:space="0" w:color="000000"/>
              <w:left w:val="single" w:sz="4" w:space="0" w:color="000000"/>
              <w:bottom w:val="single" w:sz="4" w:space="0" w:color="000000"/>
              <w:right w:val="single" w:sz="4" w:space="0" w:color="000000"/>
            </w:tcBorders>
            <w:hideMark/>
          </w:tcPr>
          <w:p w14:paraId="5ADBA721"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16.2.</w:t>
            </w:r>
          </w:p>
        </w:tc>
        <w:tc>
          <w:tcPr>
            <w:tcW w:w="3058" w:type="dxa"/>
            <w:gridSpan w:val="5"/>
            <w:tcBorders>
              <w:top w:val="single" w:sz="4" w:space="0" w:color="000000"/>
              <w:left w:val="single" w:sz="4" w:space="0" w:color="000000"/>
              <w:bottom w:val="single" w:sz="4" w:space="0" w:color="000000"/>
              <w:right w:val="single" w:sz="4" w:space="0" w:color="000000"/>
            </w:tcBorders>
            <w:hideMark/>
          </w:tcPr>
          <w:p w14:paraId="37A7849D"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Самостојни задачи</w:t>
            </w:r>
          </w:p>
        </w:tc>
        <w:tc>
          <w:tcPr>
            <w:tcW w:w="1335" w:type="dxa"/>
            <w:gridSpan w:val="3"/>
            <w:tcBorders>
              <w:top w:val="single" w:sz="4" w:space="0" w:color="000000"/>
              <w:left w:val="single" w:sz="4" w:space="0" w:color="000000"/>
              <w:bottom w:val="single" w:sz="4" w:space="0" w:color="000000"/>
              <w:right w:val="single" w:sz="4" w:space="0" w:color="000000"/>
            </w:tcBorders>
          </w:tcPr>
          <w:p w14:paraId="30975CE5" w14:textId="77777777" w:rsidR="004E3B60" w:rsidRPr="004E3B60" w:rsidRDefault="004E3B60" w:rsidP="004E3B60">
            <w:pPr>
              <w:spacing w:before="60" w:after="60"/>
              <w:rPr>
                <w:rFonts w:ascii="Times New Roman" w:hAnsi="Times New Roman"/>
                <w:sz w:val="18"/>
                <w:szCs w:val="18"/>
                <w:lang w:val="mk-MK" w:eastAsia="mk-MK"/>
              </w:rPr>
            </w:pPr>
            <w:r w:rsidRPr="004E3B60">
              <w:rPr>
                <w:rFonts w:ascii="Times New Roman" w:hAnsi="Times New Roman"/>
                <w:sz w:val="18"/>
                <w:szCs w:val="18"/>
                <w:lang w:val="mk-MK" w:eastAsia="mk-MK"/>
              </w:rPr>
              <w:t>15</w:t>
            </w:r>
          </w:p>
        </w:tc>
      </w:tr>
      <w:tr w:rsidR="004E3B60" w:rsidRPr="004E3B60" w14:paraId="212DE236" w14:textId="77777777" w:rsidTr="004E3B60">
        <w:trPr>
          <w:trHeight w:val="26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DDD30E" w14:textId="77777777" w:rsidR="004E3B60" w:rsidRPr="004E3B60" w:rsidRDefault="004E3B60" w:rsidP="004E3B60">
            <w:pPr>
              <w:rPr>
                <w:rFonts w:ascii="Times New Roman" w:hAnsi="Times New Roman"/>
                <w:sz w:val="18"/>
                <w:szCs w:val="18"/>
                <w:lang w:val="sr-Cyrl-CS" w:eastAsia="ja-JP"/>
              </w:rPr>
            </w:pPr>
          </w:p>
        </w:tc>
        <w:tc>
          <w:tcPr>
            <w:tcW w:w="3357" w:type="dxa"/>
            <w:gridSpan w:val="3"/>
            <w:vMerge/>
            <w:tcBorders>
              <w:top w:val="single" w:sz="4" w:space="0" w:color="000000"/>
              <w:left w:val="single" w:sz="4" w:space="0" w:color="000000"/>
              <w:bottom w:val="single" w:sz="4" w:space="0" w:color="000000"/>
              <w:right w:val="single" w:sz="4" w:space="0" w:color="000000"/>
            </w:tcBorders>
            <w:vAlign w:val="center"/>
            <w:hideMark/>
          </w:tcPr>
          <w:p w14:paraId="58F669AC" w14:textId="77777777" w:rsidR="004E3B60" w:rsidRPr="004E3B60" w:rsidRDefault="004E3B60" w:rsidP="004E3B60">
            <w:pPr>
              <w:rPr>
                <w:rFonts w:ascii="Times New Roman" w:hAnsi="Times New Roman"/>
                <w:sz w:val="18"/>
                <w:szCs w:val="18"/>
                <w:lang w:val="sr-Cyrl-CS" w:eastAsia="ja-JP"/>
              </w:rPr>
            </w:pPr>
          </w:p>
        </w:tc>
        <w:tc>
          <w:tcPr>
            <w:tcW w:w="1453" w:type="dxa"/>
            <w:gridSpan w:val="2"/>
            <w:tcBorders>
              <w:top w:val="single" w:sz="4" w:space="0" w:color="000000"/>
              <w:left w:val="single" w:sz="4" w:space="0" w:color="000000"/>
              <w:bottom w:val="single" w:sz="4" w:space="0" w:color="000000"/>
              <w:right w:val="single" w:sz="4" w:space="0" w:color="000000"/>
            </w:tcBorders>
            <w:hideMark/>
          </w:tcPr>
          <w:p w14:paraId="0040BE10"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16.3.</w:t>
            </w:r>
          </w:p>
        </w:tc>
        <w:tc>
          <w:tcPr>
            <w:tcW w:w="3058" w:type="dxa"/>
            <w:gridSpan w:val="5"/>
            <w:tcBorders>
              <w:top w:val="single" w:sz="4" w:space="0" w:color="000000"/>
              <w:left w:val="single" w:sz="4" w:space="0" w:color="000000"/>
              <w:bottom w:val="single" w:sz="4" w:space="0" w:color="000000"/>
              <w:right w:val="single" w:sz="4" w:space="0" w:color="000000"/>
            </w:tcBorders>
            <w:hideMark/>
          </w:tcPr>
          <w:p w14:paraId="4EC80AD5"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Домашно учење – задачи</w:t>
            </w:r>
          </w:p>
        </w:tc>
        <w:tc>
          <w:tcPr>
            <w:tcW w:w="1335" w:type="dxa"/>
            <w:gridSpan w:val="3"/>
            <w:tcBorders>
              <w:top w:val="single" w:sz="4" w:space="0" w:color="000000"/>
              <w:left w:val="single" w:sz="4" w:space="0" w:color="000000"/>
              <w:bottom w:val="single" w:sz="4" w:space="0" w:color="000000"/>
              <w:right w:val="single" w:sz="4" w:space="0" w:color="000000"/>
            </w:tcBorders>
          </w:tcPr>
          <w:p w14:paraId="6B546EDC" w14:textId="77777777" w:rsidR="004E3B60" w:rsidRPr="004E3B60" w:rsidRDefault="004E3B60" w:rsidP="004E3B60">
            <w:pPr>
              <w:spacing w:before="60" w:after="60"/>
              <w:rPr>
                <w:rFonts w:ascii="Times New Roman" w:hAnsi="Times New Roman"/>
                <w:sz w:val="18"/>
                <w:szCs w:val="18"/>
                <w:lang w:val="mk-MK" w:eastAsia="mk-MK"/>
              </w:rPr>
            </w:pPr>
            <w:r w:rsidRPr="004E3B60">
              <w:rPr>
                <w:rFonts w:ascii="Times New Roman" w:hAnsi="Times New Roman"/>
                <w:sz w:val="18"/>
                <w:szCs w:val="18"/>
                <w:lang w:val="mk-MK" w:eastAsia="mk-MK"/>
              </w:rPr>
              <w:t>50</w:t>
            </w:r>
          </w:p>
        </w:tc>
      </w:tr>
      <w:tr w:rsidR="004E3B60" w:rsidRPr="004E3B60" w14:paraId="16161223" w14:textId="77777777" w:rsidTr="004E3B60">
        <w:trPr>
          <w:jc w:val="center"/>
        </w:trPr>
        <w:tc>
          <w:tcPr>
            <w:tcW w:w="469" w:type="dxa"/>
            <w:vMerge w:val="restart"/>
            <w:tcBorders>
              <w:top w:val="single" w:sz="4" w:space="0" w:color="000000"/>
              <w:left w:val="single" w:sz="4" w:space="0" w:color="000000"/>
              <w:bottom w:val="single" w:sz="4" w:space="0" w:color="000000"/>
              <w:right w:val="single" w:sz="4" w:space="0" w:color="000000"/>
            </w:tcBorders>
            <w:hideMark/>
          </w:tcPr>
          <w:p w14:paraId="784C07DB"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17.</w:t>
            </w:r>
          </w:p>
        </w:tc>
        <w:tc>
          <w:tcPr>
            <w:tcW w:w="9203" w:type="dxa"/>
            <w:gridSpan w:val="13"/>
            <w:tcBorders>
              <w:top w:val="single" w:sz="4" w:space="0" w:color="000000"/>
              <w:left w:val="single" w:sz="4" w:space="0" w:color="000000"/>
              <w:bottom w:val="single" w:sz="4" w:space="0" w:color="000000"/>
              <w:right w:val="single" w:sz="4" w:space="0" w:color="000000"/>
            </w:tcBorders>
            <w:hideMark/>
          </w:tcPr>
          <w:p w14:paraId="17D65F63"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 xml:space="preserve">Начин на оценување     </w:t>
            </w:r>
          </w:p>
        </w:tc>
      </w:tr>
      <w:tr w:rsidR="004E3B60" w:rsidRPr="004E3B60" w14:paraId="25125282" w14:textId="77777777" w:rsidTr="004E3B60">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7C292E4" w14:textId="77777777" w:rsidR="004E3B60" w:rsidRPr="004E3B60" w:rsidRDefault="004E3B60" w:rsidP="004E3B60">
            <w:pPr>
              <w:rPr>
                <w:rFonts w:ascii="Times New Roman" w:hAnsi="Times New Roman"/>
                <w:sz w:val="18"/>
                <w:szCs w:val="18"/>
                <w:lang w:val="sr-Cyrl-CS" w:eastAsia="ja-JP"/>
              </w:rPr>
            </w:pPr>
          </w:p>
        </w:tc>
        <w:tc>
          <w:tcPr>
            <w:tcW w:w="2026" w:type="dxa"/>
            <w:gridSpan w:val="2"/>
            <w:tcBorders>
              <w:top w:val="single" w:sz="4" w:space="0" w:color="000000"/>
              <w:left w:val="single" w:sz="4" w:space="0" w:color="000000"/>
              <w:bottom w:val="single" w:sz="4" w:space="0" w:color="000000"/>
              <w:right w:val="single" w:sz="4" w:space="0" w:color="000000"/>
            </w:tcBorders>
            <w:hideMark/>
          </w:tcPr>
          <w:p w14:paraId="2E8A2E4A"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17.1.</w:t>
            </w:r>
          </w:p>
        </w:tc>
        <w:tc>
          <w:tcPr>
            <w:tcW w:w="4548" w:type="dxa"/>
            <w:gridSpan w:val="6"/>
            <w:tcBorders>
              <w:top w:val="single" w:sz="4" w:space="0" w:color="000000"/>
              <w:left w:val="single" w:sz="4" w:space="0" w:color="000000"/>
              <w:bottom w:val="single" w:sz="4" w:space="0" w:color="000000"/>
              <w:right w:val="single" w:sz="4" w:space="0" w:color="000000"/>
            </w:tcBorders>
            <w:hideMark/>
          </w:tcPr>
          <w:p w14:paraId="061E9139"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Тестови</w:t>
            </w:r>
          </w:p>
        </w:tc>
        <w:tc>
          <w:tcPr>
            <w:tcW w:w="2629" w:type="dxa"/>
            <w:gridSpan w:val="5"/>
            <w:tcBorders>
              <w:top w:val="single" w:sz="4" w:space="0" w:color="000000"/>
              <w:left w:val="single" w:sz="4" w:space="0" w:color="000000"/>
              <w:bottom w:val="single" w:sz="4" w:space="0" w:color="000000"/>
              <w:right w:val="single" w:sz="4" w:space="0" w:color="000000"/>
            </w:tcBorders>
          </w:tcPr>
          <w:p w14:paraId="5DB5DDFE" w14:textId="77777777" w:rsidR="004E3B60" w:rsidRPr="004E3B60" w:rsidRDefault="004E3B60" w:rsidP="004E3B60">
            <w:pPr>
              <w:spacing w:before="60" w:after="60"/>
              <w:rPr>
                <w:rFonts w:ascii="Times New Roman" w:hAnsi="Times New Roman"/>
                <w:sz w:val="18"/>
                <w:szCs w:val="18"/>
                <w:lang w:val="mk-MK" w:eastAsia="mk-MK"/>
              </w:rPr>
            </w:pPr>
            <w:r w:rsidRPr="004E3B60">
              <w:rPr>
                <w:rFonts w:ascii="Times New Roman" w:hAnsi="Times New Roman"/>
                <w:sz w:val="18"/>
                <w:szCs w:val="18"/>
                <w:lang w:val="mk-MK" w:eastAsia="mk-MK"/>
              </w:rPr>
              <w:t>60</w:t>
            </w:r>
          </w:p>
        </w:tc>
      </w:tr>
      <w:tr w:rsidR="004E3B60" w:rsidRPr="004E3B60" w14:paraId="26D414A7" w14:textId="77777777" w:rsidTr="004E3B60">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F41B05" w14:textId="77777777" w:rsidR="004E3B60" w:rsidRPr="004E3B60" w:rsidRDefault="004E3B60" w:rsidP="004E3B60">
            <w:pPr>
              <w:rPr>
                <w:rFonts w:ascii="Times New Roman" w:hAnsi="Times New Roman"/>
                <w:sz w:val="18"/>
                <w:szCs w:val="18"/>
                <w:lang w:val="sr-Cyrl-CS" w:eastAsia="ja-JP"/>
              </w:rPr>
            </w:pPr>
          </w:p>
        </w:tc>
        <w:tc>
          <w:tcPr>
            <w:tcW w:w="2026" w:type="dxa"/>
            <w:gridSpan w:val="2"/>
            <w:tcBorders>
              <w:top w:val="single" w:sz="4" w:space="0" w:color="000000"/>
              <w:left w:val="single" w:sz="4" w:space="0" w:color="000000"/>
              <w:bottom w:val="single" w:sz="4" w:space="0" w:color="000000"/>
              <w:right w:val="single" w:sz="4" w:space="0" w:color="000000"/>
            </w:tcBorders>
            <w:hideMark/>
          </w:tcPr>
          <w:p w14:paraId="11BD67D6"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17.2.</w:t>
            </w:r>
          </w:p>
        </w:tc>
        <w:tc>
          <w:tcPr>
            <w:tcW w:w="4548" w:type="dxa"/>
            <w:gridSpan w:val="6"/>
            <w:tcBorders>
              <w:top w:val="single" w:sz="4" w:space="0" w:color="000000"/>
              <w:left w:val="single" w:sz="4" w:space="0" w:color="000000"/>
              <w:bottom w:val="single" w:sz="4" w:space="0" w:color="000000"/>
              <w:right w:val="single" w:sz="4" w:space="0" w:color="000000"/>
            </w:tcBorders>
            <w:hideMark/>
          </w:tcPr>
          <w:p w14:paraId="2A452821"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Индивидуална работа/проект (презентација: писмена и усна)</w:t>
            </w:r>
          </w:p>
        </w:tc>
        <w:tc>
          <w:tcPr>
            <w:tcW w:w="2629" w:type="dxa"/>
            <w:gridSpan w:val="5"/>
            <w:tcBorders>
              <w:top w:val="single" w:sz="4" w:space="0" w:color="000000"/>
              <w:left w:val="single" w:sz="4" w:space="0" w:color="000000"/>
              <w:bottom w:val="single" w:sz="4" w:space="0" w:color="000000"/>
              <w:right w:val="single" w:sz="4" w:space="0" w:color="000000"/>
            </w:tcBorders>
          </w:tcPr>
          <w:p w14:paraId="3A2133FC" w14:textId="77777777" w:rsidR="004E3B60" w:rsidRPr="004E3B60" w:rsidRDefault="004E3B60" w:rsidP="004E3B60">
            <w:pPr>
              <w:spacing w:before="60" w:after="60"/>
              <w:rPr>
                <w:rFonts w:ascii="Times New Roman" w:hAnsi="Times New Roman"/>
                <w:sz w:val="18"/>
                <w:szCs w:val="18"/>
                <w:lang w:val="mk-MK" w:eastAsia="mk-MK"/>
              </w:rPr>
            </w:pPr>
            <w:r w:rsidRPr="004E3B60">
              <w:rPr>
                <w:rFonts w:ascii="Times New Roman" w:hAnsi="Times New Roman"/>
                <w:sz w:val="18"/>
                <w:szCs w:val="18"/>
                <w:lang w:val="mk-MK" w:eastAsia="mk-MK"/>
              </w:rPr>
              <w:t>20</w:t>
            </w:r>
          </w:p>
        </w:tc>
      </w:tr>
      <w:tr w:rsidR="004E3B60" w:rsidRPr="004E3B60" w14:paraId="14E1764F" w14:textId="77777777" w:rsidTr="004E3B60">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2916CC" w14:textId="77777777" w:rsidR="004E3B60" w:rsidRPr="004E3B60" w:rsidRDefault="004E3B60" w:rsidP="004E3B60">
            <w:pPr>
              <w:rPr>
                <w:rFonts w:ascii="Times New Roman" w:hAnsi="Times New Roman"/>
                <w:sz w:val="18"/>
                <w:szCs w:val="18"/>
                <w:lang w:val="sr-Cyrl-CS" w:eastAsia="ja-JP"/>
              </w:rPr>
            </w:pPr>
          </w:p>
        </w:tc>
        <w:tc>
          <w:tcPr>
            <w:tcW w:w="2026" w:type="dxa"/>
            <w:gridSpan w:val="2"/>
            <w:tcBorders>
              <w:top w:val="single" w:sz="4" w:space="0" w:color="000000"/>
              <w:left w:val="single" w:sz="4" w:space="0" w:color="000000"/>
              <w:bottom w:val="single" w:sz="4" w:space="0" w:color="000000"/>
              <w:right w:val="single" w:sz="4" w:space="0" w:color="000000"/>
            </w:tcBorders>
            <w:hideMark/>
          </w:tcPr>
          <w:p w14:paraId="105C5891"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17.3.</w:t>
            </w:r>
          </w:p>
        </w:tc>
        <w:tc>
          <w:tcPr>
            <w:tcW w:w="4548" w:type="dxa"/>
            <w:gridSpan w:val="6"/>
            <w:tcBorders>
              <w:top w:val="single" w:sz="4" w:space="0" w:color="000000"/>
              <w:left w:val="single" w:sz="4" w:space="0" w:color="000000"/>
              <w:bottom w:val="single" w:sz="4" w:space="0" w:color="000000"/>
              <w:right w:val="single" w:sz="4" w:space="0" w:color="000000"/>
            </w:tcBorders>
            <w:hideMark/>
          </w:tcPr>
          <w:p w14:paraId="41BE7EF4"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Активност и учество</w:t>
            </w:r>
          </w:p>
        </w:tc>
        <w:tc>
          <w:tcPr>
            <w:tcW w:w="2629" w:type="dxa"/>
            <w:gridSpan w:val="5"/>
            <w:tcBorders>
              <w:top w:val="single" w:sz="4" w:space="0" w:color="000000"/>
              <w:left w:val="single" w:sz="4" w:space="0" w:color="000000"/>
              <w:bottom w:val="single" w:sz="4" w:space="0" w:color="000000"/>
              <w:right w:val="single" w:sz="4" w:space="0" w:color="000000"/>
            </w:tcBorders>
          </w:tcPr>
          <w:p w14:paraId="44192D08" w14:textId="77777777" w:rsidR="004E3B60" w:rsidRPr="004E3B60" w:rsidRDefault="004E3B60" w:rsidP="004E3B60">
            <w:pPr>
              <w:spacing w:before="60" w:after="60"/>
              <w:rPr>
                <w:rFonts w:ascii="Times New Roman" w:hAnsi="Times New Roman"/>
                <w:sz w:val="18"/>
                <w:szCs w:val="18"/>
                <w:lang w:val="mk-MK" w:eastAsia="mk-MK"/>
              </w:rPr>
            </w:pPr>
            <w:r w:rsidRPr="004E3B60">
              <w:rPr>
                <w:rFonts w:ascii="Times New Roman" w:hAnsi="Times New Roman"/>
                <w:sz w:val="18"/>
                <w:szCs w:val="18"/>
                <w:lang w:val="mk-MK" w:eastAsia="mk-MK"/>
              </w:rPr>
              <w:t>20</w:t>
            </w:r>
          </w:p>
        </w:tc>
      </w:tr>
      <w:tr w:rsidR="004E3B60" w:rsidRPr="004E3B60" w14:paraId="5FDC0D19" w14:textId="77777777" w:rsidTr="004E3B60">
        <w:trPr>
          <w:trHeight w:val="93"/>
          <w:jc w:val="center"/>
        </w:trPr>
        <w:tc>
          <w:tcPr>
            <w:tcW w:w="0" w:type="auto"/>
            <w:vMerge w:val="restart"/>
            <w:tcBorders>
              <w:top w:val="single" w:sz="4" w:space="0" w:color="000000"/>
              <w:left w:val="single" w:sz="4" w:space="0" w:color="000000"/>
              <w:bottom w:val="single" w:sz="4" w:space="0" w:color="000000"/>
              <w:right w:val="single" w:sz="4" w:space="0" w:color="000000"/>
            </w:tcBorders>
            <w:hideMark/>
          </w:tcPr>
          <w:p w14:paraId="2884657B"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18.</w:t>
            </w:r>
          </w:p>
        </w:tc>
        <w:tc>
          <w:tcPr>
            <w:tcW w:w="4146" w:type="dxa"/>
            <w:gridSpan w:val="4"/>
            <w:vMerge w:val="restart"/>
            <w:tcBorders>
              <w:top w:val="single" w:sz="4" w:space="0" w:color="000000"/>
              <w:left w:val="single" w:sz="4" w:space="0" w:color="000000"/>
              <w:bottom w:val="single" w:sz="4" w:space="0" w:color="000000"/>
              <w:right w:val="single" w:sz="4" w:space="0" w:color="000000"/>
            </w:tcBorders>
            <w:hideMark/>
          </w:tcPr>
          <w:p w14:paraId="7A35DCAC"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Kритериуми за оценување (бодови/ оценка)</w:t>
            </w:r>
          </w:p>
        </w:tc>
        <w:tc>
          <w:tcPr>
            <w:tcW w:w="2428" w:type="dxa"/>
            <w:gridSpan w:val="4"/>
            <w:tcBorders>
              <w:top w:val="single" w:sz="4" w:space="0" w:color="000000"/>
              <w:left w:val="single" w:sz="4" w:space="0" w:color="000000"/>
              <w:bottom w:val="single" w:sz="4" w:space="0" w:color="000000"/>
              <w:right w:val="single" w:sz="4" w:space="0" w:color="000000"/>
            </w:tcBorders>
            <w:hideMark/>
          </w:tcPr>
          <w:p w14:paraId="7F5FAD23"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до 50 бода</w:t>
            </w:r>
          </w:p>
        </w:tc>
        <w:tc>
          <w:tcPr>
            <w:tcW w:w="2629" w:type="dxa"/>
            <w:gridSpan w:val="5"/>
            <w:tcBorders>
              <w:top w:val="single" w:sz="4" w:space="0" w:color="000000"/>
              <w:left w:val="single" w:sz="4" w:space="0" w:color="000000"/>
              <w:bottom w:val="single" w:sz="4" w:space="0" w:color="000000"/>
              <w:right w:val="single" w:sz="4" w:space="0" w:color="000000"/>
            </w:tcBorders>
            <w:hideMark/>
          </w:tcPr>
          <w:p w14:paraId="14822542"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5 (пет) (F)</w:t>
            </w:r>
          </w:p>
        </w:tc>
      </w:tr>
      <w:tr w:rsidR="004E3B60" w:rsidRPr="004E3B60" w14:paraId="6DE12C98" w14:textId="77777777" w:rsidTr="004E3B60">
        <w:trPr>
          <w:trHeight w:val="9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EF53CC" w14:textId="77777777" w:rsidR="004E3B60" w:rsidRPr="004E3B60" w:rsidRDefault="004E3B60" w:rsidP="004E3B60">
            <w:pPr>
              <w:rPr>
                <w:rFonts w:ascii="Times New Roman" w:hAnsi="Times New Roman"/>
                <w:sz w:val="18"/>
                <w:szCs w:val="18"/>
                <w:lang w:val="sr-Cyrl-CS" w:eastAsia="ja-JP"/>
              </w:rPr>
            </w:pPr>
          </w:p>
        </w:tc>
        <w:tc>
          <w:tcPr>
            <w:tcW w:w="4146" w:type="dxa"/>
            <w:gridSpan w:val="4"/>
            <w:vMerge/>
            <w:tcBorders>
              <w:top w:val="single" w:sz="4" w:space="0" w:color="000000"/>
              <w:left w:val="single" w:sz="4" w:space="0" w:color="000000"/>
              <w:bottom w:val="single" w:sz="4" w:space="0" w:color="000000"/>
              <w:right w:val="single" w:sz="4" w:space="0" w:color="000000"/>
            </w:tcBorders>
            <w:vAlign w:val="center"/>
            <w:hideMark/>
          </w:tcPr>
          <w:p w14:paraId="536E792C" w14:textId="77777777" w:rsidR="004E3B60" w:rsidRPr="004E3B60" w:rsidRDefault="004E3B60" w:rsidP="004E3B60">
            <w:pPr>
              <w:rPr>
                <w:rFonts w:ascii="Times New Roman" w:hAnsi="Times New Roman"/>
                <w:sz w:val="18"/>
                <w:szCs w:val="18"/>
                <w:lang w:val="sr-Cyrl-CS" w:eastAsia="ja-JP"/>
              </w:rPr>
            </w:pPr>
          </w:p>
        </w:tc>
        <w:tc>
          <w:tcPr>
            <w:tcW w:w="2428" w:type="dxa"/>
            <w:gridSpan w:val="4"/>
            <w:tcBorders>
              <w:top w:val="single" w:sz="4" w:space="0" w:color="000000"/>
              <w:left w:val="single" w:sz="4" w:space="0" w:color="000000"/>
              <w:bottom w:val="single" w:sz="4" w:space="0" w:color="000000"/>
              <w:right w:val="single" w:sz="4" w:space="0" w:color="000000"/>
            </w:tcBorders>
            <w:hideMark/>
          </w:tcPr>
          <w:p w14:paraId="502B7270"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51 х до 60 бода</w:t>
            </w:r>
          </w:p>
        </w:tc>
        <w:tc>
          <w:tcPr>
            <w:tcW w:w="2629" w:type="dxa"/>
            <w:gridSpan w:val="5"/>
            <w:tcBorders>
              <w:top w:val="single" w:sz="4" w:space="0" w:color="000000"/>
              <w:left w:val="single" w:sz="4" w:space="0" w:color="000000"/>
              <w:bottom w:val="single" w:sz="4" w:space="0" w:color="000000"/>
              <w:right w:val="single" w:sz="4" w:space="0" w:color="000000"/>
            </w:tcBorders>
            <w:hideMark/>
          </w:tcPr>
          <w:p w14:paraId="2DD20A48"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6 (шест) (E)</w:t>
            </w:r>
          </w:p>
        </w:tc>
      </w:tr>
      <w:tr w:rsidR="004E3B60" w:rsidRPr="004E3B60" w14:paraId="6ACB26E3" w14:textId="77777777" w:rsidTr="004E3B60">
        <w:trPr>
          <w:trHeight w:val="9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278A526" w14:textId="77777777" w:rsidR="004E3B60" w:rsidRPr="004E3B60" w:rsidRDefault="004E3B60" w:rsidP="004E3B60">
            <w:pPr>
              <w:rPr>
                <w:rFonts w:ascii="Times New Roman" w:hAnsi="Times New Roman"/>
                <w:sz w:val="18"/>
                <w:szCs w:val="18"/>
                <w:lang w:val="sr-Cyrl-CS" w:eastAsia="ja-JP"/>
              </w:rPr>
            </w:pPr>
          </w:p>
        </w:tc>
        <w:tc>
          <w:tcPr>
            <w:tcW w:w="4146" w:type="dxa"/>
            <w:gridSpan w:val="4"/>
            <w:vMerge/>
            <w:tcBorders>
              <w:top w:val="single" w:sz="4" w:space="0" w:color="000000"/>
              <w:left w:val="single" w:sz="4" w:space="0" w:color="000000"/>
              <w:bottom w:val="single" w:sz="4" w:space="0" w:color="000000"/>
              <w:right w:val="single" w:sz="4" w:space="0" w:color="000000"/>
            </w:tcBorders>
            <w:vAlign w:val="center"/>
            <w:hideMark/>
          </w:tcPr>
          <w:p w14:paraId="19648C3B" w14:textId="77777777" w:rsidR="004E3B60" w:rsidRPr="004E3B60" w:rsidRDefault="004E3B60" w:rsidP="004E3B60">
            <w:pPr>
              <w:rPr>
                <w:rFonts w:ascii="Times New Roman" w:hAnsi="Times New Roman"/>
                <w:sz w:val="18"/>
                <w:szCs w:val="18"/>
                <w:lang w:val="sr-Cyrl-CS" w:eastAsia="ja-JP"/>
              </w:rPr>
            </w:pPr>
          </w:p>
        </w:tc>
        <w:tc>
          <w:tcPr>
            <w:tcW w:w="2428" w:type="dxa"/>
            <w:gridSpan w:val="4"/>
            <w:tcBorders>
              <w:top w:val="single" w:sz="4" w:space="0" w:color="000000"/>
              <w:left w:val="single" w:sz="4" w:space="0" w:color="000000"/>
              <w:bottom w:val="single" w:sz="4" w:space="0" w:color="000000"/>
              <w:right w:val="single" w:sz="4" w:space="0" w:color="000000"/>
            </w:tcBorders>
            <w:hideMark/>
          </w:tcPr>
          <w:p w14:paraId="41647CCA"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61 х до 70 бода</w:t>
            </w:r>
          </w:p>
        </w:tc>
        <w:tc>
          <w:tcPr>
            <w:tcW w:w="2629" w:type="dxa"/>
            <w:gridSpan w:val="5"/>
            <w:tcBorders>
              <w:top w:val="single" w:sz="4" w:space="0" w:color="000000"/>
              <w:left w:val="single" w:sz="4" w:space="0" w:color="000000"/>
              <w:bottom w:val="single" w:sz="4" w:space="0" w:color="000000"/>
              <w:right w:val="single" w:sz="4" w:space="0" w:color="000000"/>
            </w:tcBorders>
            <w:hideMark/>
          </w:tcPr>
          <w:p w14:paraId="4714248E"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7 (седум) (D)</w:t>
            </w:r>
          </w:p>
        </w:tc>
      </w:tr>
      <w:tr w:rsidR="004E3B60" w:rsidRPr="004E3B60" w14:paraId="164FC311" w14:textId="77777777" w:rsidTr="004E3B60">
        <w:trPr>
          <w:trHeight w:val="9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9FC15D" w14:textId="77777777" w:rsidR="004E3B60" w:rsidRPr="004E3B60" w:rsidRDefault="004E3B60" w:rsidP="004E3B60">
            <w:pPr>
              <w:rPr>
                <w:rFonts w:ascii="Times New Roman" w:hAnsi="Times New Roman"/>
                <w:sz w:val="18"/>
                <w:szCs w:val="18"/>
                <w:lang w:val="sr-Cyrl-CS" w:eastAsia="ja-JP"/>
              </w:rPr>
            </w:pPr>
          </w:p>
        </w:tc>
        <w:tc>
          <w:tcPr>
            <w:tcW w:w="4146" w:type="dxa"/>
            <w:gridSpan w:val="4"/>
            <w:vMerge/>
            <w:tcBorders>
              <w:top w:val="single" w:sz="4" w:space="0" w:color="000000"/>
              <w:left w:val="single" w:sz="4" w:space="0" w:color="000000"/>
              <w:bottom w:val="single" w:sz="4" w:space="0" w:color="000000"/>
              <w:right w:val="single" w:sz="4" w:space="0" w:color="000000"/>
            </w:tcBorders>
            <w:vAlign w:val="center"/>
            <w:hideMark/>
          </w:tcPr>
          <w:p w14:paraId="21C9B9AB" w14:textId="77777777" w:rsidR="004E3B60" w:rsidRPr="004E3B60" w:rsidRDefault="004E3B60" w:rsidP="004E3B60">
            <w:pPr>
              <w:rPr>
                <w:rFonts w:ascii="Times New Roman" w:hAnsi="Times New Roman"/>
                <w:sz w:val="18"/>
                <w:szCs w:val="18"/>
                <w:lang w:val="sr-Cyrl-CS" w:eastAsia="ja-JP"/>
              </w:rPr>
            </w:pPr>
          </w:p>
        </w:tc>
        <w:tc>
          <w:tcPr>
            <w:tcW w:w="2428" w:type="dxa"/>
            <w:gridSpan w:val="4"/>
            <w:tcBorders>
              <w:top w:val="single" w:sz="4" w:space="0" w:color="000000"/>
              <w:left w:val="single" w:sz="4" w:space="0" w:color="000000"/>
              <w:bottom w:val="single" w:sz="4" w:space="0" w:color="000000"/>
              <w:right w:val="single" w:sz="4" w:space="0" w:color="000000"/>
            </w:tcBorders>
            <w:hideMark/>
          </w:tcPr>
          <w:p w14:paraId="52E4A764"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од 71 до 80 бода</w:t>
            </w:r>
          </w:p>
        </w:tc>
        <w:tc>
          <w:tcPr>
            <w:tcW w:w="2629" w:type="dxa"/>
            <w:gridSpan w:val="5"/>
            <w:tcBorders>
              <w:top w:val="single" w:sz="4" w:space="0" w:color="000000"/>
              <w:left w:val="single" w:sz="4" w:space="0" w:color="000000"/>
              <w:bottom w:val="single" w:sz="4" w:space="0" w:color="000000"/>
              <w:right w:val="single" w:sz="4" w:space="0" w:color="000000"/>
            </w:tcBorders>
            <w:hideMark/>
          </w:tcPr>
          <w:p w14:paraId="28F6921A"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8 (осум) (C)</w:t>
            </w:r>
          </w:p>
        </w:tc>
      </w:tr>
      <w:tr w:rsidR="004E3B60" w:rsidRPr="004E3B60" w14:paraId="7C813859" w14:textId="77777777" w:rsidTr="004E3B60">
        <w:trPr>
          <w:trHeight w:val="9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FB31EE" w14:textId="77777777" w:rsidR="004E3B60" w:rsidRPr="004E3B60" w:rsidRDefault="004E3B60" w:rsidP="004E3B60">
            <w:pPr>
              <w:rPr>
                <w:rFonts w:ascii="Times New Roman" w:hAnsi="Times New Roman"/>
                <w:sz w:val="18"/>
                <w:szCs w:val="18"/>
                <w:lang w:val="sr-Cyrl-CS" w:eastAsia="ja-JP"/>
              </w:rPr>
            </w:pPr>
          </w:p>
        </w:tc>
        <w:tc>
          <w:tcPr>
            <w:tcW w:w="4146" w:type="dxa"/>
            <w:gridSpan w:val="4"/>
            <w:vMerge/>
            <w:tcBorders>
              <w:top w:val="single" w:sz="4" w:space="0" w:color="000000"/>
              <w:left w:val="single" w:sz="4" w:space="0" w:color="000000"/>
              <w:bottom w:val="single" w:sz="4" w:space="0" w:color="000000"/>
              <w:right w:val="single" w:sz="4" w:space="0" w:color="000000"/>
            </w:tcBorders>
            <w:vAlign w:val="center"/>
            <w:hideMark/>
          </w:tcPr>
          <w:p w14:paraId="1BB72745" w14:textId="77777777" w:rsidR="004E3B60" w:rsidRPr="004E3B60" w:rsidRDefault="004E3B60" w:rsidP="004E3B60">
            <w:pPr>
              <w:rPr>
                <w:rFonts w:ascii="Times New Roman" w:hAnsi="Times New Roman"/>
                <w:sz w:val="18"/>
                <w:szCs w:val="18"/>
                <w:lang w:val="sr-Cyrl-CS" w:eastAsia="ja-JP"/>
              </w:rPr>
            </w:pPr>
          </w:p>
        </w:tc>
        <w:tc>
          <w:tcPr>
            <w:tcW w:w="2428" w:type="dxa"/>
            <w:gridSpan w:val="4"/>
            <w:tcBorders>
              <w:top w:val="single" w:sz="4" w:space="0" w:color="000000"/>
              <w:left w:val="single" w:sz="4" w:space="0" w:color="000000"/>
              <w:bottom w:val="single" w:sz="4" w:space="0" w:color="000000"/>
              <w:right w:val="single" w:sz="4" w:space="0" w:color="000000"/>
            </w:tcBorders>
            <w:hideMark/>
          </w:tcPr>
          <w:p w14:paraId="5C6A3132"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од 81 до 90 бода</w:t>
            </w:r>
          </w:p>
        </w:tc>
        <w:tc>
          <w:tcPr>
            <w:tcW w:w="2629" w:type="dxa"/>
            <w:gridSpan w:val="5"/>
            <w:tcBorders>
              <w:top w:val="single" w:sz="4" w:space="0" w:color="000000"/>
              <w:left w:val="single" w:sz="4" w:space="0" w:color="000000"/>
              <w:bottom w:val="single" w:sz="4" w:space="0" w:color="000000"/>
              <w:right w:val="single" w:sz="4" w:space="0" w:color="000000"/>
            </w:tcBorders>
            <w:hideMark/>
          </w:tcPr>
          <w:p w14:paraId="70EE2EAB"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9 (девет) (B)</w:t>
            </w:r>
          </w:p>
        </w:tc>
      </w:tr>
      <w:tr w:rsidR="004E3B60" w:rsidRPr="004E3B60" w14:paraId="460C70D7" w14:textId="77777777" w:rsidTr="004E3B60">
        <w:trPr>
          <w:trHeight w:val="9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5BB3A2" w14:textId="77777777" w:rsidR="004E3B60" w:rsidRPr="004E3B60" w:rsidRDefault="004E3B60" w:rsidP="004E3B60">
            <w:pPr>
              <w:rPr>
                <w:rFonts w:ascii="Times New Roman" w:hAnsi="Times New Roman"/>
                <w:sz w:val="18"/>
                <w:szCs w:val="18"/>
                <w:lang w:val="sr-Cyrl-CS" w:eastAsia="ja-JP"/>
              </w:rPr>
            </w:pPr>
          </w:p>
        </w:tc>
        <w:tc>
          <w:tcPr>
            <w:tcW w:w="4146" w:type="dxa"/>
            <w:gridSpan w:val="4"/>
            <w:vMerge/>
            <w:tcBorders>
              <w:top w:val="single" w:sz="4" w:space="0" w:color="000000"/>
              <w:left w:val="single" w:sz="4" w:space="0" w:color="000000"/>
              <w:bottom w:val="single" w:sz="4" w:space="0" w:color="000000"/>
              <w:right w:val="single" w:sz="4" w:space="0" w:color="000000"/>
            </w:tcBorders>
            <w:vAlign w:val="center"/>
            <w:hideMark/>
          </w:tcPr>
          <w:p w14:paraId="4D0706B9" w14:textId="77777777" w:rsidR="004E3B60" w:rsidRPr="004E3B60" w:rsidRDefault="004E3B60" w:rsidP="004E3B60">
            <w:pPr>
              <w:rPr>
                <w:rFonts w:ascii="Times New Roman" w:hAnsi="Times New Roman"/>
                <w:sz w:val="18"/>
                <w:szCs w:val="18"/>
                <w:lang w:val="sr-Cyrl-CS" w:eastAsia="ja-JP"/>
              </w:rPr>
            </w:pPr>
          </w:p>
        </w:tc>
        <w:tc>
          <w:tcPr>
            <w:tcW w:w="2428" w:type="dxa"/>
            <w:gridSpan w:val="4"/>
            <w:tcBorders>
              <w:top w:val="single" w:sz="4" w:space="0" w:color="000000"/>
              <w:left w:val="single" w:sz="4" w:space="0" w:color="000000"/>
              <w:bottom w:val="single" w:sz="4" w:space="0" w:color="000000"/>
              <w:right w:val="single" w:sz="4" w:space="0" w:color="000000"/>
            </w:tcBorders>
            <w:hideMark/>
          </w:tcPr>
          <w:p w14:paraId="2199BBE1"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од 91 до 100 бода</w:t>
            </w:r>
          </w:p>
        </w:tc>
        <w:tc>
          <w:tcPr>
            <w:tcW w:w="2629" w:type="dxa"/>
            <w:gridSpan w:val="5"/>
            <w:tcBorders>
              <w:top w:val="single" w:sz="4" w:space="0" w:color="000000"/>
              <w:left w:val="single" w:sz="4" w:space="0" w:color="000000"/>
              <w:bottom w:val="single" w:sz="4" w:space="0" w:color="000000"/>
              <w:right w:val="single" w:sz="4" w:space="0" w:color="000000"/>
            </w:tcBorders>
            <w:hideMark/>
          </w:tcPr>
          <w:p w14:paraId="21C963F5"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10 (десет) (A)</w:t>
            </w:r>
          </w:p>
        </w:tc>
      </w:tr>
      <w:tr w:rsidR="004E3B60" w:rsidRPr="004E3B60" w14:paraId="0F54D7C3" w14:textId="77777777" w:rsidTr="004E3B60">
        <w:trPr>
          <w:trHeight w:val="334"/>
          <w:jc w:val="center"/>
        </w:trPr>
        <w:tc>
          <w:tcPr>
            <w:tcW w:w="0" w:type="auto"/>
            <w:tcBorders>
              <w:top w:val="single" w:sz="4" w:space="0" w:color="000000"/>
              <w:left w:val="single" w:sz="4" w:space="0" w:color="000000"/>
              <w:bottom w:val="single" w:sz="4" w:space="0" w:color="000000"/>
              <w:right w:val="single" w:sz="4" w:space="0" w:color="000000"/>
            </w:tcBorders>
            <w:hideMark/>
          </w:tcPr>
          <w:p w14:paraId="6651C2D7"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19.</w:t>
            </w:r>
          </w:p>
        </w:tc>
        <w:tc>
          <w:tcPr>
            <w:tcW w:w="4146" w:type="dxa"/>
            <w:gridSpan w:val="4"/>
            <w:tcBorders>
              <w:top w:val="single" w:sz="4" w:space="0" w:color="000000"/>
              <w:left w:val="single" w:sz="4" w:space="0" w:color="000000"/>
              <w:bottom w:val="single" w:sz="4" w:space="0" w:color="000000"/>
              <w:right w:val="single" w:sz="4" w:space="0" w:color="000000"/>
            </w:tcBorders>
            <w:hideMark/>
          </w:tcPr>
          <w:p w14:paraId="69ACB108"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 xml:space="preserve">Услов за потпис и </w:t>
            </w:r>
            <w:r w:rsidRPr="004E3B60">
              <w:rPr>
                <w:rFonts w:ascii="Times New Roman" w:hAnsi="Times New Roman"/>
                <w:sz w:val="18"/>
                <w:szCs w:val="18"/>
                <w:lang w:val="mk-MK" w:eastAsia="ja-JP"/>
              </w:rPr>
              <w:t xml:space="preserve">за </w:t>
            </w:r>
            <w:r w:rsidRPr="004E3B60">
              <w:rPr>
                <w:rFonts w:ascii="Times New Roman" w:hAnsi="Times New Roman"/>
                <w:sz w:val="18"/>
                <w:szCs w:val="18"/>
                <w:lang w:val="sr-Cyrl-CS" w:eastAsia="ja-JP"/>
              </w:rPr>
              <w:t>полагање завршен испит</w:t>
            </w:r>
          </w:p>
        </w:tc>
        <w:tc>
          <w:tcPr>
            <w:tcW w:w="5057" w:type="dxa"/>
            <w:gridSpan w:val="9"/>
            <w:tcBorders>
              <w:top w:val="single" w:sz="4" w:space="0" w:color="000000"/>
              <w:left w:val="single" w:sz="4" w:space="0" w:color="000000"/>
              <w:bottom w:val="single" w:sz="4" w:space="0" w:color="000000"/>
              <w:right w:val="single" w:sz="4" w:space="0" w:color="000000"/>
            </w:tcBorders>
          </w:tcPr>
          <w:p w14:paraId="21107492"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lang w:val="sr-Cyrl-CS"/>
              </w:rPr>
              <w:t>Предметот да е запишан во соодеветниот семестар</w:t>
            </w:r>
          </w:p>
        </w:tc>
      </w:tr>
      <w:tr w:rsidR="004E3B60" w:rsidRPr="004E3B60" w14:paraId="393ADF56" w14:textId="77777777" w:rsidTr="004E3B60">
        <w:trPr>
          <w:trHeight w:val="334"/>
          <w:jc w:val="center"/>
        </w:trPr>
        <w:tc>
          <w:tcPr>
            <w:tcW w:w="0" w:type="auto"/>
            <w:tcBorders>
              <w:top w:val="single" w:sz="4" w:space="0" w:color="000000"/>
              <w:left w:val="single" w:sz="4" w:space="0" w:color="000000"/>
              <w:bottom w:val="single" w:sz="4" w:space="0" w:color="000000"/>
              <w:right w:val="single" w:sz="4" w:space="0" w:color="000000"/>
            </w:tcBorders>
            <w:hideMark/>
          </w:tcPr>
          <w:p w14:paraId="44E61BB2"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20.</w:t>
            </w:r>
          </w:p>
        </w:tc>
        <w:tc>
          <w:tcPr>
            <w:tcW w:w="4146" w:type="dxa"/>
            <w:gridSpan w:val="4"/>
            <w:tcBorders>
              <w:top w:val="single" w:sz="4" w:space="0" w:color="000000"/>
              <w:left w:val="single" w:sz="4" w:space="0" w:color="000000"/>
              <w:bottom w:val="single" w:sz="4" w:space="0" w:color="000000"/>
              <w:right w:val="single" w:sz="4" w:space="0" w:color="000000"/>
            </w:tcBorders>
            <w:hideMark/>
          </w:tcPr>
          <w:p w14:paraId="4AC15CEC"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Јазик на кој се изведува наставата</w:t>
            </w:r>
          </w:p>
        </w:tc>
        <w:tc>
          <w:tcPr>
            <w:tcW w:w="5057" w:type="dxa"/>
            <w:gridSpan w:val="9"/>
            <w:tcBorders>
              <w:top w:val="single" w:sz="4" w:space="0" w:color="000000"/>
              <w:left w:val="single" w:sz="4" w:space="0" w:color="000000"/>
              <w:bottom w:val="single" w:sz="4" w:space="0" w:color="000000"/>
              <w:right w:val="single" w:sz="4" w:space="0" w:color="000000"/>
            </w:tcBorders>
          </w:tcPr>
          <w:p w14:paraId="77169ABB" w14:textId="77777777" w:rsidR="004E3B60" w:rsidRPr="004E3B60" w:rsidRDefault="004E3B60" w:rsidP="004E3B60">
            <w:pPr>
              <w:spacing w:before="60" w:after="60"/>
              <w:rPr>
                <w:rFonts w:ascii="Times New Roman" w:hAnsi="Times New Roman"/>
                <w:sz w:val="18"/>
                <w:szCs w:val="18"/>
                <w:lang w:val="mk-MK" w:eastAsia="ja-JP"/>
              </w:rPr>
            </w:pPr>
            <w:r w:rsidRPr="004E3B60">
              <w:rPr>
                <w:rFonts w:ascii="Times New Roman" w:hAnsi="Times New Roman"/>
                <w:sz w:val="18"/>
                <w:szCs w:val="18"/>
                <w:lang w:val="mk-MK" w:eastAsia="ja-JP"/>
              </w:rPr>
              <w:t>турски</w:t>
            </w:r>
          </w:p>
        </w:tc>
      </w:tr>
      <w:tr w:rsidR="004E3B60" w:rsidRPr="004E3B60" w14:paraId="5F388122" w14:textId="77777777" w:rsidTr="004E3B60">
        <w:trPr>
          <w:trHeight w:val="334"/>
          <w:jc w:val="center"/>
        </w:trPr>
        <w:tc>
          <w:tcPr>
            <w:tcW w:w="0" w:type="auto"/>
            <w:tcBorders>
              <w:top w:val="single" w:sz="4" w:space="0" w:color="000000"/>
              <w:left w:val="single" w:sz="4" w:space="0" w:color="000000"/>
              <w:bottom w:val="single" w:sz="4" w:space="0" w:color="000000"/>
              <w:right w:val="single" w:sz="4" w:space="0" w:color="000000"/>
            </w:tcBorders>
            <w:hideMark/>
          </w:tcPr>
          <w:p w14:paraId="2296B332"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21.</w:t>
            </w:r>
          </w:p>
        </w:tc>
        <w:tc>
          <w:tcPr>
            <w:tcW w:w="4146" w:type="dxa"/>
            <w:gridSpan w:val="4"/>
            <w:tcBorders>
              <w:top w:val="single" w:sz="4" w:space="0" w:color="000000"/>
              <w:left w:val="single" w:sz="4" w:space="0" w:color="000000"/>
              <w:bottom w:val="single" w:sz="4" w:space="0" w:color="000000"/>
              <w:right w:val="single" w:sz="4" w:space="0" w:color="000000"/>
            </w:tcBorders>
            <w:hideMark/>
          </w:tcPr>
          <w:p w14:paraId="0A654D8C"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Метод на следење на квалитетот на наставата</w:t>
            </w:r>
          </w:p>
        </w:tc>
        <w:tc>
          <w:tcPr>
            <w:tcW w:w="5057" w:type="dxa"/>
            <w:gridSpan w:val="9"/>
            <w:tcBorders>
              <w:top w:val="single" w:sz="4" w:space="0" w:color="000000"/>
              <w:left w:val="single" w:sz="4" w:space="0" w:color="000000"/>
              <w:bottom w:val="single" w:sz="4" w:space="0" w:color="000000"/>
              <w:right w:val="single" w:sz="4" w:space="0" w:color="000000"/>
            </w:tcBorders>
          </w:tcPr>
          <w:p w14:paraId="6B5CB92A" w14:textId="77777777" w:rsidR="004E3B60" w:rsidRPr="004E3B60" w:rsidRDefault="004E3B60" w:rsidP="004E3B60">
            <w:pPr>
              <w:spacing w:before="60" w:after="60"/>
              <w:rPr>
                <w:rFonts w:ascii="Times New Roman" w:hAnsi="Times New Roman"/>
                <w:sz w:val="18"/>
                <w:szCs w:val="18"/>
                <w:lang w:val="tr-TR" w:eastAsia="ja-JP"/>
              </w:rPr>
            </w:pPr>
            <w:r w:rsidRPr="004E3B60">
              <w:rPr>
                <w:rFonts w:ascii="Times New Roman" w:hAnsi="Times New Roman"/>
                <w:sz w:val="18"/>
                <w:lang w:val="ru-RU"/>
              </w:rPr>
              <w:t>Евалуација и самоевалуација</w:t>
            </w:r>
          </w:p>
        </w:tc>
      </w:tr>
      <w:tr w:rsidR="004E3B60" w:rsidRPr="004E3B60" w14:paraId="5D94BFBA" w14:textId="77777777" w:rsidTr="004E3B60">
        <w:trPr>
          <w:trHeight w:val="334"/>
          <w:jc w:val="center"/>
        </w:trPr>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14:paraId="15BEDF61"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22.</w:t>
            </w:r>
          </w:p>
        </w:tc>
        <w:tc>
          <w:tcPr>
            <w:tcW w:w="9203" w:type="dxa"/>
            <w:gridSpan w:val="13"/>
            <w:tcBorders>
              <w:top w:val="single" w:sz="4" w:space="0" w:color="000000"/>
              <w:left w:val="single" w:sz="4" w:space="0" w:color="000000"/>
              <w:bottom w:val="single" w:sz="4" w:space="0" w:color="000000"/>
              <w:right w:val="single" w:sz="4" w:space="0" w:color="000000"/>
            </w:tcBorders>
            <w:hideMark/>
          </w:tcPr>
          <w:p w14:paraId="568C408A"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Литература</w:t>
            </w:r>
          </w:p>
        </w:tc>
      </w:tr>
      <w:tr w:rsidR="004E3B60" w:rsidRPr="004E3B60" w14:paraId="5DC43564" w14:textId="77777777" w:rsidTr="004E3B60">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8C3B5B" w14:textId="77777777" w:rsidR="004E3B60" w:rsidRPr="004E3B60" w:rsidRDefault="004E3B60" w:rsidP="004E3B60">
            <w:pPr>
              <w:rPr>
                <w:rFonts w:ascii="Times New Roman" w:hAnsi="Times New Roman"/>
                <w:sz w:val="18"/>
                <w:szCs w:val="18"/>
                <w:lang w:val="sr-Cyrl-CS" w:eastAsia="ja-JP"/>
              </w:rPr>
            </w:pPr>
          </w:p>
        </w:tc>
        <w:tc>
          <w:tcPr>
            <w:tcW w:w="1630" w:type="dxa"/>
            <w:vMerge w:val="restart"/>
            <w:tcBorders>
              <w:top w:val="single" w:sz="4" w:space="0" w:color="000000"/>
              <w:left w:val="single" w:sz="4" w:space="0" w:color="000000"/>
              <w:bottom w:val="single" w:sz="4" w:space="0" w:color="000000"/>
              <w:right w:val="single" w:sz="4" w:space="0" w:color="000000"/>
            </w:tcBorders>
            <w:vAlign w:val="center"/>
            <w:hideMark/>
          </w:tcPr>
          <w:p w14:paraId="54CDE467" w14:textId="77777777" w:rsidR="004E3B60" w:rsidRPr="004E3B60" w:rsidRDefault="004E3B60" w:rsidP="004E3B60">
            <w:pPr>
              <w:spacing w:before="60" w:after="60"/>
              <w:rPr>
                <w:rFonts w:ascii="Times New Roman" w:hAnsi="Times New Roman"/>
                <w:bCs/>
                <w:color w:val="000000"/>
                <w:sz w:val="18"/>
                <w:szCs w:val="18"/>
                <w:lang w:val="sr-Cyrl-CS" w:eastAsia="ja-JP"/>
              </w:rPr>
            </w:pPr>
            <w:r w:rsidRPr="004E3B60">
              <w:rPr>
                <w:rFonts w:ascii="Times New Roman" w:hAnsi="Times New Roman"/>
                <w:sz w:val="18"/>
                <w:szCs w:val="18"/>
                <w:lang w:val="sr-Cyrl-CS" w:eastAsia="ja-JP"/>
              </w:rPr>
              <w:t>22.1.</w:t>
            </w:r>
          </w:p>
        </w:tc>
        <w:tc>
          <w:tcPr>
            <w:tcW w:w="7573" w:type="dxa"/>
            <w:gridSpan w:val="12"/>
            <w:tcBorders>
              <w:top w:val="single" w:sz="4" w:space="0" w:color="000000"/>
              <w:left w:val="single" w:sz="4" w:space="0" w:color="000000"/>
              <w:bottom w:val="single" w:sz="4" w:space="0" w:color="000000"/>
              <w:right w:val="single" w:sz="4" w:space="0" w:color="000000"/>
            </w:tcBorders>
            <w:hideMark/>
          </w:tcPr>
          <w:p w14:paraId="79C03528"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Задолжителна литература</w:t>
            </w:r>
          </w:p>
        </w:tc>
      </w:tr>
      <w:tr w:rsidR="004E3B60" w:rsidRPr="004E3B60" w14:paraId="182DE6E4" w14:textId="77777777" w:rsidTr="004E3B60">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4132E4" w14:textId="77777777" w:rsidR="004E3B60" w:rsidRPr="004E3B60" w:rsidRDefault="004E3B60" w:rsidP="004E3B60">
            <w:pPr>
              <w:rPr>
                <w:rFonts w:ascii="Times New Roman" w:hAnsi="Times New Roman"/>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4A2E72" w14:textId="77777777" w:rsidR="004E3B60" w:rsidRPr="004E3B60" w:rsidRDefault="004E3B60" w:rsidP="004E3B60">
            <w:pPr>
              <w:rPr>
                <w:rFonts w:ascii="Times New Roman" w:hAnsi="Times New Roman"/>
                <w:bCs/>
                <w:color w:val="000000"/>
                <w:sz w:val="18"/>
                <w:szCs w:val="18"/>
                <w:lang w:val="sr-Cyrl-CS" w:eastAsia="ja-JP"/>
              </w:rPr>
            </w:pPr>
          </w:p>
        </w:tc>
        <w:tc>
          <w:tcPr>
            <w:tcW w:w="1727" w:type="dxa"/>
            <w:gridSpan w:val="2"/>
            <w:tcBorders>
              <w:top w:val="single" w:sz="4" w:space="0" w:color="000000"/>
              <w:left w:val="single" w:sz="4" w:space="0" w:color="000000"/>
              <w:bottom w:val="single" w:sz="4" w:space="0" w:color="000000"/>
              <w:right w:val="single" w:sz="4" w:space="0" w:color="000000"/>
            </w:tcBorders>
            <w:hideMark/>
          </w:tcPr>
          <w:p w14:paraId="7BE4882D"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Ред</w:t>
            </w:r>
            <w:r w:rsidRPr="004E3B60">
              <w:rPr>
                <w:rFonts w:ascii="Times New Roman" w:hAnsi="Times New Roman"/>
                <w:sz w:val="18"/>
                <w:szCs w:val="18"/>
                <w:lang w:val="mk-MK" w:eastAsia="ja-JP"/>
              </w:rPr>
              <w:t>ен</w:t>
            </w:r>
            <w:r w:rsidRPr="004E3B60">
              <w:rPr>
                <w:rFonts w:ascii="Times New Roman" w:hAnsi="Times New Roman"/>
                <w:sz w:val="18"/>
                <w:szCs w:val="18"/>
                <w:lang w:val="sr-Cyrl-CS" w:eastAsia="ja-JP"/>
              </w:rPr>
              <w:t xml:space="preserve"> број</w:t>
            </w:r>
          </w:p>
        </w:tc>
        <w:tc>
          <w:tcPr>
            <w:tcW w:w="1453" w:type="dxa"/>
            <w:gridSpan w:val="2"/>
            <w:tcBorders>
              <w:top w:val="single" w:sz="4" w:space="0" w:color="000000"/>
              <w:left w:val="single" w:sz="4" w:space="0" w:color="000000"/>
              <w:bottom w:val="single" w:sz="4" w:space="0" w:color="000000"/>
              <w:right w:val="single" w:sz="4" w:space="0" w:color="000000"/>
            </w:tcBorders>
            <w:hideMark/>
          </w:tcPr>
          <w:p w14:paraId="09493278"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Автор</w:t>
            </w:r>
          </w:p>
        </w:tc>
        <w:tc>
          <w:tcPr>
            <w:tcW w:w="1912" w:type="dxa"/>
            <w:gridSpan w:val="4"/>
            <w:tcBorders>
              <w:top w:val="single" w:sz="4" w:space="0" w:color="000000"/>
              <w:left w:val="single" w:sz="4" w:space="0" w:color="000000"/>
              <w:bottom w:val="single" w:sz="4" w:space="0" w:color="000000"/>
              <w:right w:val="single" w:sz="4" w:space="0" w:color="000000"/>
            </w:tcBorders>
            <w:hideMark/>
          </w:tcPr>
          <w:p w14:paraId="5821CC7B"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Наслов</w:t>
            </w:r>
          </w:p>
        </w:tc>
        <w:tc>
          <w:tcPr>
            <w:tcW w:w="1366" w:type="dxa"/>
            <w:gridSpan w:val="3"/>
            <w:tcBorders>
              <w:top w:val="single" w:sz="4" w:space="0" w:color="000000"/>
              <w:left w:val="single" w:sz="4" w:space="0" w:color="000000"/>
              <w:bottom w:val="single" w:sz="4" w:space="0" w:color="000000"/>
              <w:right w:val="single" w:sz="4" w:space="0" w:color="000000"/>
            </w:tcBorders>
            <w:hideMark/>
          </w:tcPr>
          <w:p w14:paraId="23AE6EF1"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Издавач</w:t>
            </w:r>
          </w:p>
        </w:tc>
        <w:tc>
          <w:tcPr>
            <w:tcW w:w="1115" w:type="dxa"/>
            <w:tcBorders>
              <w:top w:val="single" w:sz="4" w:space="0" w:color="000000"/>
              <w:left w:val="single" w:sz="4" w:space="0" w:color="000000"/>
              <w:bottom w:val="single" w:sz="4" w:space="0" w:color="000000"/>
              <w:right w:val="single" w:sz="4" w:space="0" w:color="000000"/>
            </w:tcBorders>
            <w:hideMark/>
          </w:tcPr>
          <w:p w14:paraId="75E2C85F"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Година</w:t>
            </w:r>
          </w:p>
        </w:tc>
      </w:tr>
      <w:tr w:rsidR="004E3B60" w:rsidRPr="004E3B60" w14:paraId="4B070BA7" w14:textId="77777777" w:rsidTr="004E3B60">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3FF6E67" w14:textId="77777777" w:rsidR="004E3B60" w:rsidRPr="004E3B60" w:rsidRDefault="004E3B60" w:rsidP="004E3B60">
            <w:pPr>
              <w:rPr>
                <w:rFonts w:ascii="Times New Roman" w:hAnsi="Times New Roman"/>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93B3A62" w14:textId="77777777" w:rsidR="004E3B60" w:rsidRPr="004E3B60" w:rsidRDefault="004E3B60" w:rsidP="004E3B60">
            <w:pPr>
              <w:rPr>
                <w:rFonts w:ascii="Times New Roman" w:hAnsi="Times New Roman"/>
                <w:bCs/>
                <w:color w:val="000000"/>
                <w:sz w:val="18"/>
                <w:szCs w:val="18"/>
                <w:lang w:val="sr-Cyrl-CS" w:eastAsia="ja-JP"/>
              </w:rPr>
            </w:pPr>
          </w:p>
        </w:tc>
        <w:tc>
          <w:tcPr>
            <w:tcW w:w="1727" w:type="dxa"/>
            <w:gridSpan w:val="2"/>
            <w:tcBorders>
              <w:top w:val="single" w:sz="4" w:space="0" w:color="000000"/>
              <w:left w:val="single" w:sz="4" w:space="0" w:color="000000"/>
              <w:bottom w:val="single" w:sz="4" w:space="0" w:color="000000"/>
              <w:right w:val="single" w:sz="4" w:space="0" w:color="000000"/>
            </w:tcBorders>
            <w:hideMark/>
          </w:tcPr>
          <w:p w14:paraId="203BC10F"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w:t>
            </w:r>
          </w:p>
        </w:tc>
        <w:tc>
          <w:tcPr>
            <w:tcW w:w="1453" w:type="dxa"/>
            <w:gridSpan w:val="2"/>
            <w:tcBorders>
              <w:top w:val="single" w:sz="4" w:space="0" w:color="000000"/>
              <w:left w:val="single" w:sz="4" w:space="0" w:color="000000"/>
              <w:bottom w:val="single" w:sz="4" w:space="0" w:color="000000"/>
              <w:right w:val="single" w:sz="4" w:space="0" w:color="000000"/>
            </w:tcBorders>
          </w:tcPr>
          <w:p w14:paraId="2F6A0ECD" w14:textId="77777777" w:rsidR="004E3B60" w:rsidRPr="004E3B60" w:rsidRDefault="004E3B60" w:rsidP="004E3B60">
            <w:pPr>
              <w:spacing w:before="60" w:after="60"/>
              <w:rPr>
                <w:rFonts w:ascii="Times New Roman" w:hAnsi="Times New Roman"/>
                <w:sz w:val="18"/>
                <w:szCs w:val="18"/>
                <w:lang w:val="tr-TR" w:eastAsia="ja-JP"/>
              </w:rPr>
            </w:pPr>
            <w:r w:rsidRPr="004E3B60">
              <w:rPr>
                <w:rFonts w:ascii="Times New Roman" w:hAnsi="Times New Roman"/>
                <w:sz w:val="18"/>
                <w:szCs w:val="18"/>
                <w:lang w:val="sr-Cyrl-CS"/>
              </w:rPr>
              <w:t>Ahmet Hamdi Tanpınar</w:t>
            </w:r>
          </w:p>
        </w:tc>
        <w:tc>
          <w:tcPr>
            <w:tcW w:w="1912" w:type="dxa"/>
            <w:gridSpan w:val="4"/>
            <w:tcBorders>
              <w:top w:val="single" w:sz="4" w:space="0" w:color="000000"/>
              <w:left w:val="single" w:sz="4" w:space="0" w:color="000000"/>
              <w:bottom w:val="single" w:sz="4" w:space="0" w:color="000000"/>
              <w:right w:val="single" w:sz="4" w:space="0" w:color="000000"/>
            </w:tcBorders>
          </w:tcPr>
          <w:p w14:paraId="12C6AAB6" w14:textId="77777777" w:rsidR="004E3B60" w:rsidRPr="004E3B60" w:rsidRDefault="004E3B60" w:rsidP="004E3B60">
            <w:pPr>
              <w:spacing w:before="60" w:after="60"/>
              <w:rPr>
                <w:rFonts w:ascii="Times New Roman" w:hAnsi="Times New Roman"/>
                <w:sz w:val="18"/>
                <w:szCs w:val="18"/>
                <w:lang w:val="tr-TR" w:eastAsia="ja-JP"/>
              </w:rPr>
            </w:pPr>
            <w:r w:rsidRPr="004E3B60">
              <w:rPr>
                <w:rFonts w:ascii="Times New Roman" w:hAnsi="Times New Roman"/>
                <w:sz w:val="18"/>
                <w:szCs w:val="18"/>
                <w:lang w:val="sr-Cyrl-CS"/>
              </w:rPr>
              <w:t>19uncu Asır Türk Edebiyatı</w:t>
            </w:r>
          </w:p>
        </w:tc>
        <w:tc>
          <w:tcPr>
            <w:tcW w:w="1366" w:type="dxa"/>
            <w:gridSpan w:val="3"/>
            <w:tcBorders>
              <w:top w:val="single" w:sz="4" w:space="0" w:color="000000"/>
              <w:left w:val="single" w:sz="4" w:space="0" w:color="000000"/>
              <w:bottom w:val="single" w:sz="4" w:space="0" w:color="000000"/>
              <w:right w:val="single" w:sz="4" w:space="0" w:color="000000"/>
            </w:tcBorders>
          </w:tcPr>
          <w:p w14:paraId="6A8FD298" w14:textId="77777777" w:rsidR="004E3B60" w:rsidRPr="004E3B60" w:rsidRDefault="004E3B60" w:rsidP="004E3B60">
            <w:pPr>
              <w:spacing w:before="60" w:after="60"/>
              <w:rPr>
                <w:rFonts w:ascii="Times New Roman" w:hAnsi="Times New Roman"/>
                <w:sz w:val="18"/>
                <w:szCs w:val="18"/>
                <w:lang w:val="tr-TR" w:eastAsia="ja-JP"/>
              </w:rPr>
            </w:pPr>
            <w:r w:rsidRPr="004E3B60">
              <w:rPr>
                <w:rFonts w:ascii="Times New Roman" w:hAnsi="Times New Roman"/>
                <w:sz w:val="18"/>
                <w:szCs w:val="18"/>
                <w:lang w:val="sr-Cyrl-CS"/>
              </w:rPr>
              <w:t>Tarihi Çağlayan Kitabevi</w:t>
            </w:r>
          </w:p>
        </w:tc>
        <w:tc>
          <w:tcPr>
            <w:tcW w:w="1115" w:type="dxa"/>
            <w:tcBorders>
              <w:top w:val="single" w:sz="4" w:space="0" w:color="000000"/>
              <w:left w:val="single" w:sz="4" w:space="0" w:color="000000"/>
              <w:bottom w:val="single" w:sz="4" w:space="0" w:color="000000"/>
              <w:right w:val="single" w:sz="4" w:space="0" w:color="000000"/>
            </w:tcBorders>
          </w:tcPr>
          <w:p w14:paraId="2A8F0030" w14:textId="77777777" w:rsidR="004E3B60" w:rsidRPr="004E3B60" w:rsidRDefault="004E3B60" w:rsidP="004E3B60">
            <w:pPr>
              <w:spacing w:before="60" w:after="60"/>
              <w:rPr>
                <w:rFonts w:ascii="Times New Roman" w:hAnsi="Times New Roman"/>
                <w:sz w:val="18"/>
                <w:szCs w:val="18"/>
                <w:lang w:val="tr-TR" w:eastAsia="ja-JP"/>
              </w:rPr>
            </w:pPr>
            <w:r w:rsidRPr="004E3B60">
              <w:rPr>
                <w:rFonts w:ascii="Times New Roman" w:hAnsi="Times New Roman"/>
                <w:sz w:val="18"/>
                <w:szCs w:val="18"/>
                <w:lang w:val="tr-TR" w:eastAsia="ja-JP"/>
              </w:rPr>
              <w:t>1988</w:t>
            </w:r>
          </w:p>
        </w:tc>
      </w:tr>
      <w:tr w:rsidR="004E3B60" w:rsidRPr="004E3B60" w14:paraId="0D7C4112" w14:textId="77777777" w:rsidTr="004E3B60">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856D3D1" w14:textId="77777777" w:rsidR="004E3B60" w:rsidRPr="004E3B60" w:rsidRDefault="004E3B60" w:rsidP="004E3B60">
            <w:pPr>
              <w:rPr>
                <w:rFonts w:ascii="Times New Roman" w:hAnsi="Times New Roman"/>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608E412" w14:textId="77777777" w:rsidR="004E3B60" w:rsidRPr="004E3B60" w:rsidRDefault="004E3B60" w:rsidP="004E3B60">
            <w:pPr>
              <w:rPr>
                <w:rFonts w:ascii="Times New Roman" w:hAnsi="Times New Roman"/>
                <w:bCs/>
                <w:color w:val="000000"/>
                <w:sz w:val="18"/>
                <w:szCs w:val="18"/>
                <w:lang w:val="sr-Cyrl-CS" w:eastAsia="ja-JP"/>
              </w:rPr>
            </w:pPr>
          </w:p>
        </w:tc>
        <w:tc>
          <w:tcPr>
            <w:tcW w:w="1727" w:type="dxa"/>
            <w:gridSpan w:val="2"/>
            <w:tcBorders>
              <w:top w:val="single" w:sz="4" w:space="0" w:color="000000"/>
              <w:left w:val="single" w:sz="4" w:space="0" w:color="000000"/>
              <w:bottom w:val="single" w:sz="4" w:space="0" w:color="000000"/>
              <w:right w:val="single" w:sz="4" w:space="0" w:color="000000"/>
            </w:tcBorders>
            <w:hideMark/>
          </w:tcPr>
          <w:p w14:paraId="7E227CFF"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2.</w:t>
            </w:r>
          </w:p>
        </w:tc>
        <w:tc>
          <w:tcPr>
            <w:tcW w:w="1453" w:type="dxa"/>
            <w:gridSpan w:val="2"/>
            <w:tcBorders>
              <w:top w:val="single" w:sz="4" w:space="0" w:color="000000"/>
              <w:left w:val="single" w:sz="4" w:space="0" w:color="000000"/>
              <w:bottom w:val="single" w:sz="4" w:space="0" w:color="000000"/>
              <w:right w:val="single" w:sz="4" w:space="0" w:color="000000"/>
            </w:tcBorders>
          </w:tcPr>
          <w:p w14:paraId="0C224983" w14:textId="77777777" w:rsidR="004E3B60" w:rsidRPr="004E3B60" w:rsidRDefault="004E3B60" w:rsidP="004E3B60">
            <w:pPr>
              <w:spacing w:before="60" w:after="60"/>
              <w:rPr>
                <w:rFonts w:ascii="Times New Roman" w:hAnsi="Times New Roman"/>
                <w:sz w:val="18"/>
                <w:szCs w:val="18"/>
                <w:lang w:val="tr-TR" w:eastAsia="ja-JP"/>
              </w:rPr>
            </w:pPr>
            <w:r w:rsidRPr="004E3B60">
              <w:rPr>
                <w:rFonts w:ascii="Times New Roman" w:hAnsi="Times New Roman"/>
                <w:sz w:val="18"/>
                <w:szCs w:val="18"/>
                <w:lang w:val="tr-TR" w:eastAsia="ja-JP"/>
              </w:rPr>
              <w:t>Vahap Kabahasanoğlu</w:t>
            </w:r>
          </w:p>
        </w:tc>
        <w:tc>
          <w:tcPr>
            <w:tcW w:w="1912" w:type="dxa"/>
            <w:gridSpan w:val="4"/>
            <w:tcBorders>
              <w:top w:val="single" w:sz="4" w:space="0" w:color="000000"/>
              <w:left w:val="single" w:sz="4" w:space="0" w:color="000000"/>
              <w:bottom w:val="single" w:sz="4" w:space="0" w:color="000000"/>
              <w:right w:val="single" w:sz="4" w:space="0" w:color="000000"/>
            </w:tcBorders>
          </w:tcPr>
          <w:p w14:paraId="1A6AD845" w14:textId="77777777" w:rsidR="004E3B60" w:rsidRPr="004E3B60" w:rsidRDefault="004E3B60" w:rsidP="004E3B60">
            <w:pPr>
              <w:spacing w:before="60" w:after="60"/>
              <w:rPr>
                <w:rFonts w:ascii="Times New Roman" w:hAnsi="Times New Roman"/>
                <w:sz w:val="18"/>
                <w:szCs w:val="18"/>
                <w:lang w:val="tr-TR" w:eastAsia="ja-JP"/>
              </w:rPr>
            </w:pPr>
            <w:r w:rsidRPr="004E3B60">
              <w:rPr>
                <w:rFonts w:ascii="Times New Roman" w:hAnsi="Times New Roman"/>
                <w:sz w:val="18"/>
                <w:szCs w:val="18"/>
                <w:lang w:val="tr-TR" w:eastAsia="ja-JP"/>
              </w:rPr>
              <w:t>Çağdaş Türk Edebiyatı</w:t>
            </w:r>
          </w:p>
        </w:tc>
        <w:tc>
          <w:tcPr>
            <w:tcW w:w="1366" w:type="dxa"/>
            <w:gridSpan w:val="3"/>
            <w:tcBorders>
              <w:top w:val="single" w:sz="4" w:space="0" w:color="000000"/>
              <w:left w:val="single" w:sz="4" w:space="0" w:color="000000"/>
              <w:bottom w:val="single" w:sz="4" w:space="0" w:color="000000"/>
              <w:right w:val="single" w:sz="4" w:space="0" w:color="000000"/>
            </w:tcBorders>
          </w:tcPr>
          <w:p w14:paraId="0FF792F4" w14:textId="77777777" w:rsidR="004E3B60" w:rsidRPr="004E3B60" w:rsidRDefault="004E3B60" w:rsidP="004E3B60">
            <w:pPr>
              <w:spacing w:before="60" w:after="60"/>
              <w:rPr>
                <w:rFonts w:ascii="Times New Roman" w:hAnsi="Times New Roman"/>
                <w:sz w:val="18"/>
                <w:szCs w:val="18"/>
                <w:lang w:val="tr-TR" w:eastAsia="ja-JP"/>
              </w:rPr>
            </w:pPr>
            <w:r w:rsidRPr="004E3B60">
              <w:rPr>
                <w:rFonts w:ascii="Times New Roman" w:hAnsi="Times New Roman"/>
                <w:sz w:val="18"/>
                <w:szCs w:val="18"/>
                <w:lang w:val="tr-TR" w:eastAsia="ja-JP"/>
              </w:rPr>
              <w:t>Toker Yayınevi</w:t>
            </w:r>
          </w:p>
        </w:tc>
        <w:tc>
          <w:tcPr>
            <w:tcW w:w="1115" w:type="dxa"/>
            <w:tcBorders>
              <w:top w:val="single" w:sz="4" w:space="0" w:color="000000"/>
              <w:left w:val="single" w:sz="4" w:space="0" w:color="000000"/>
              <w:bottom w:val="single" w:sz="4" w:space="0" w:color="000000"/>
              <w:right w:val="single" w:sz="4" w:space="0" w:color="000000"/>
            </w:tcBorders>
          </w:tcPr>
          <w:p w14:paraId="27CD63D9" w14:textId="77777777" w:rsidR="004E3B60" w:rsidRPr="004E3B60" w:rsidRDefault="004E3B60" w:rsidP="004E3B60">
            <w:pPr>
              <w:spacing w:before="60" w:after="60"/>
              <w:rPr>
                <w:rFonts w:ascii="Times New Roman" w:hAnsi="Times New Roman"/>
                <w:sz w:val="18"/>
                <w:szCs w:val="18"/>
                <w:lang w:val="tr-TR" w:eastAsia="ja-JP"/>
              </w:rPr>
            </w:pPr>
            <w:r w:rsidRPr="004E3B60">
              <w:rPr>
                <w:rFonts w:ascii="Times New Roman" w:hAnsi="Times New Roman"/>
                <w:sz w:val="18"/>
                <w:szCs w:val="18"/>
                <w:lang w:val="tr-TR" w:eastAsia="ja-JP"/>
              </w:rPr>
              <w:t>2002</w:t>
            </w:r>
          </w:p>
        </w:tc>
      </w:tr>
      <w:tr w:rsidR="004E3B60" w:rsidRPr="004E3B60" w14:paraId="53537101" w14:textId="77777777" w:rsidTr="004E3B60">
        <w:trPr>
          <w:trHeight w:val="7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2D8FCB8" w14:textId="77777777" w:rsidR="004E3B60" w:rsidRPr="004E3B60" w:rsidRDefault="004E3B60" w:rsidP="004E3B60">
            <w:pPr>
              <w:rPr>
                <w:rFonts w:ascii="Times New Roman" w:hAnsi="Times New Roman"/>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640CFE" w14:textId="77777777" w:rsidR="004E3B60" w:rsidRPr="004E3B60" w:rsidRDefault="004E3B60" w:rsidP="004E3B60">
            <w:pPr>
              <w:rPr>
                <w:rFonts w:ascii="Times New Roman" w:hAnsi="Times New Roman"/>
                <w:bCs/>
                <w:color w:val="000000"/>
                <w:sz w:val="18"/>
                <w:szCs w:val="18"/>
                <w:lang w:val="sr-Cyrl-CS" w:eastAsia="ja-JP"/>
              </w:rPr>
            </w:pPr>
          </w:p>
        </w:tc>
        <w:tc>
          <w:tcPr>
            <w:tcW w:w="1727" w:type="dxa"/>
            <w:gridSpan w:val="2"/>
            <w:tcBorders>
              <w:top w:val="single" w:sz="4" w:space="0" w:color="000000"/>
              <w:left w:val="single" w:sz="4" w:space="0" w:color="000000"/>
              <w:bottom w:val="single" w:sz="4" w:space="0" w:color="000000"/>
              <w:right w:val="single" w:sz="4" w:space="0" w:color="000000"/>
            </w:tcBorders>
            <w:hideMark/>
          </w:tcPr>
          <w:p w14:paraId="5E532059"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3.</w:t>
            </w:r>
          </w:p>
        </w:tc>
        <w:tc>
          <w:tcPr>
            <w:tcW w:w="1453" w:type="dxa"/>
            <w:gridSpan w:val="2"/>
            <w:tcBorders>
              <w:top w:val="single" w:sz="4" w:space="0" w:color="000000"/>
              <w:left w:val="single" w:sz="4" w:space="0" w:color="000000"/>
              <w:bottom w:val="single" w:sz="4" w:space="0" w:color="000000"/>
              <w:right w:val="single" w:sz="4" w:space="0" w:color="000000"/>
            </w:tcBorders>
          </w:tcPr>
          <w:p w14:paraId="360CD963" w14:textId="77777777" w:rsidR="004E3B60" w:rsidRPr="004E3B60" w:rsidRDefault="004E3B60" w:rsidP="004E3B60">
            <w:pPr>
              <w:spacing w:before="60" w:after="60"/>
              <w:rPr>
                <w:rFonts w:ascii="Times New Roman" w:hAnsi="Times New Roman"/>
                <w:sz w:val="18"/>
                <w:szCs w:val="18"/>
                <w:lang w:val="tr-TR" w:eastAsia="ja-JP"/>
              </w:rPr>
            </w:pPr>
            <w:r w:rsidRPr="004E3B60">
              <w:rPr>
                <w:rFonts w:ascii="Times New Roman" w:hAnsi="Times New Roman"/>
                <w:sz w:val="18"/>
                <w:szCs w:val="18"/>
                <w:lang w:val="sr-Cyrl-CS"/>
              </w:rPr>
              <w:t>J. C. Carlaui – J. C. Fillox</w:t>
            </w:r>
          </w:p>
        </w:tc>
        <w:tc>
          <w:tcPr>
            <w:tcW w:w="1912" w:type="dxa"/>
            <w:gridSpan w:val="4"/>
            <w:tcBorders>
              <w:top w:val="single" w:sz="4" w:space="0" w:color="000000"/>
              <w:left w:val="single" w:sz="4" w:space="0" w:color="000000"/>
              <w:bottom w:val="single" w:sz="4" w:space="0" w:color="000000"/>
              <w:right w:val="single" w:sz="4" w:space="0" w:color="000000"/>
            </w:tcBorders>
          </w:tcPr>
          <w:p w14:paraId="25FC89C0" w14:textId="77777777" w:rsidR="004E3B60" w:rsidRPr="004E3B60" w:rsidRDefault="004E3B60" w:rsidP="004E3B60">
            <w:pPr>
              <w:spacing w:before="60" w:after="60"/>
              <w:rPr>
                <w:rFonts w:ascii="Times New Roman" w:hAnsi="Times New Roman"/>
                <w:sz w:val="18"/>
                <w:szCs w:val="18"/>
                <w:lang w:val="tr-TR" w:eastAsia="ja-JP"/>
              </w:rPr>
            </w:pPr>
            <w:r w:rsidRPr="004E3B60">
              <w:rPr>
                <w:rFonts w:ascii="Times New Roman" w:hAnsi="Times New Roman"/>
                <w:sz w:val="18"/>
                <w:szCs w:val="18"/>
                <w:lang w:val="sr-Cyrl-CS"/>
              </w:rPr>
              <w:t>Edebi Eleştiri (Çev. Ayşe Hümeyra Çakmaklı)</w:t>
            </w:r>
          </w:p>
        </w:tc>
        <w:tc>
          <w:tcPr>
            <w:tcW w:w="1366" w:type="dxa"/>
            <w:gridSpan w:val="3"/>
            <w:tcBorders>
              <w:top w:val="single" w:sz="4" w:space="0" w:color="000000"/>
              <w:left w:val="single" w:sz="4" w:space="0" w:color="000000"/>
              <w:bottom w:val="single" w:sz="4" w:space="0" w:color="000000"/>
              <w:right w:val="single" w:sz="4" w:space="0" w:color="000000"/>
            </w:tcBorders>
          </w:tcPr>
          <w:p w14:paraId="643D5BF8" w14:textId="77777777" w:rsidR="004E3B60" w:rsidRPr="004E3B60" w:rsidRDefault="004E3B60" w:rsidP="004E3B60">
            <w:pPr>
              <w:spacing w:before="60" w:after="60"/>
              <w:rPr>
                <w:rFonts w:ascii="Times New Roman" w:hAnsi="Times New Roman"/>
                <w:sz w:val="18"/>
                <w:szCs w:val="18"/>
                <w:lang w:val="tr-TR" w:eastAsia="ja-JP"/>
              </w:rPr>
            </w:pPr>
            <w:r w:rsidRPr="004E3B60">
              <w:rPr>
                <w:rFonts w:ascii="Times New Roman" w:hAnsi="Times New Roman"/>
                <w:sz w:val="18"/>
                <w:szCs w:val="18"/>
                <w:lang w:val="sr-Cyrl-CS"/>
              </w:rPr>
              <w:t>Kültür ve Turizm Bakanlığı Yayınları</w:t>
            </w:r>
          </w:p>
        </w:tc>
        <w:tc>
          <w:tcPr>
            <w:tcW w:w="1115" w:type="dxa"/>
            <w:tcBorders>
              <w:top w:val="single" w:sz="4" w:space="0" w:color="000000"/>
              <w:left w:val="single" w:sz="4" w:space="0" w:color="000000"/>
              <w:bottom w:val="single" w:sz="4" w:space="0" w:color="000000"/>
              <w:right w:val="single" w:sz="4" w:space="0" w:color="000000"/>
            </w:tcBorders>
          </w:tcPr>
          <w:p w14:paraId="20FE3567" w14:textId="77777777" w:rsidR="004E3B60" w:rsidRPr="004E3B60" w:rsidRDefault="004E3B60" w:rsidP="004E3B60">
            <w:pPr>
              <w:spacing w:before="60" w:after="60"/>
              <w:rPr>
                <w:rFonts w:ascii="Times New Roman" w:hAnsi="Times New Roman"/>
                <w:sz w:val="18"/>
                <w:szCs w:val="18"/>
                <w:lang w:val="tr-TR" w:eastAsia="ja-JP"/>
              </w:rPr>
            </w:pPr>
            <w:r w:rsidRPr="004E3B60">
              <w:rPr>
                <w:rFonts w:ascii="Times New Roman" w:hAnsi="Times New Roman"/>
                <w:sz w:val="18"/>
                <w:szCs w:val="18"/>
                <w:lang w:val="tr-TR" w:eastAsia="ja-JP"/>
              </w:rPr>
              <w:t>1985</w:t>
            </w:r>
          </w:p>
        </w:tc>
      </w:tr>
      <w:tr w:rsidR="004E3B60" w:rsidRPr="004E3B60" w14:paraId="23AD393B" w14:textId="77777777" w:rsidTr="004E3B60">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23233B" w14:textId="77777777" w:rsidR="004E3B60" w:rsidRPr="004E3B60" w:rsidRDefault="004E3B60" w:rsidP="004E3B60">
            <w:pPr>
              <w:rPr>
                <w:rFonts w:ascii="Times New Roman" w:hAnsi="Times New Roman"/>
                <w:sz w:val="18"/>
                <w:szCs w:val="18"/>
                <w:lang w:val="sr-Cyrl-CS" w:eastAsia="ja-JP"/>
              </w:rPr>
            </w:pPr>
          </w:p>
        </w:tc>
        <w:tc>
          <w:tcPr>
            <w:tcW w:w="1630" w:type="dxa"/>
            <w:vMerge w:val="restart"/>
            <w:tcBorders>
              <w:top w:val="single" w:sz="4" w:space="0" w:color="000000"/>
              <w:left w:val="single" w:sz="4" w:space="0" w:color="000000"/>
              <w:bottom w:val="single" w:sz="4" w:space="0" w:color="000000"/>
              <w:right w:val="single" w:sz="4" w:space="0" w:color="000000"/>
            </w:tcBorders>
            <w:vAlign w:val="center"/>
            <w:hideMark/>
          </w:tcPr>
          <w:p w14:paraId="360B6F8B" w14:textId="77777777" w:rsidR="004E3B60" w:rsidRPr="004E3B60" w:rsidRDefault="004E3B60" w:rsidP="004E3B60">
            <w:pPr>
              <w:spacing w:before="60" w:after="60"/>
              <w:rPr>
                <w:rFonts w:ascii="Times New Roman" w:hAnsi="Times New Roman"/>
                <w:bCs/>
                <w:color w:val="000000"/>
                <w:sz w:val="18"/>
                <w:szCs w:val="18"/>
                <w:lang w:val="sr-Cyrl-CS" w:eastAsia="ja-JP"/>
              </w:rPr>
            </w:pPr>
            <w:r w:rsidRPr="004E3B60">
              <w:rPr>
                <w:rFonts w:ascii="Times New Roman" w:hAnsi="Times New Roman"/>
                <w:sz w:val="18"/>
                <w:szCs w:val="18"/>
                <w:lang w:val="sr-Cyrl-CS" w:eastAsia="ja-JP"/>
              </w:rPr>
              <w:t>22.2.</w:t>
            </w:r>
          </w:p>
        </w:tc>
        <w:tc>
          <w:tcPr>
            <w:tcW w:w="7573" w:type="dxa"/>
            <w:gridSpan w:val="12"/>
            <w:tcBorders>
              <w:top w:val="single" w:sz="4" w:space="0" w:color="000000"/>
              <w:left w:val="single" w:sz="4" w:space="0" w:color="000000"/>
              <w:bottom w:val="single" w:sz="4" w:space="0" w:color="000000"/>
              <w:right w:val="single" w:sz="4" w:space="0" w:color="000000"/>
            </w:tcBorders>
            <w:hideMark/>
          </w:tcPr>
          <w:p w14:paraId="6FC2EA8E"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Дополнителна литература</w:t>
            </w:r>
          </w:p>
        </w:tc>
      </w:tr>
      <w:tr w:rsidR="004E3B60" w:rsidRPr="004E3B60" w14:paraId="3F6F94FD" w14:textId="77777777" w:rsidTr="004E3B60">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77958C9" w14:textId="77777777" w:rsidR="004E3B60" w:rsidRPr="004E3B60" w:rsidRDefault="004E3B60" w:rsidP="004E3B60">
            <w:pPr>
              <w:rPr>
                <w:rFonts w:ascii="Times New Roman" w:hAnsi="Times New Roman"/>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4FF462" w14:textId="77777777" w:rsidR="004E3B60" w:rsidRPr="004E3B60" w:rsidRDefault="004E3B60" w:rsidP="004E3B60">
            <w:pPr>
              <w:rPr>
                <w:rFonts w:ascii="Times New Roman" w:hAnsi="Times New Roman"/>
                <w:bCs/>
                <w:color w:val="000000"/>
                <w:sz w:val="18"/>
                <w:szCs w:val="18"/>
                <w:lang w:val="sr-Cyrl-CS" w:eastAsia="ja-JP"/>
              </w:rPr>
            </w:pPr>
          </w:p>
        </w:tc>
        <w:tc>
          <w:tcPr>
            <w:tcW w:w="1727" w:type="dxa"/>
            <w:gridSpan w:val="2"/>
            <w:tcBorders>
              <w:top w:val="single" w:sz="4" w:space="0" w:color="000000"/>
              <w:left w:val="single" w:sz="4" w:space="0" w:color="000000"/>
              <w:bottom w:val="single" w:sz="4" w:space="0" w:color="000000"/>
              <w:right w:val="single" w:sz="4" w:space="0" w:color="000000"/>
            </w:tcBorders>
            <w:hideMark/>
          </w:tcPr>
          <w:p w14:paraId="375F1384"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Ред</w:t>
            </w:r>
            <w:r w:rsidRPr="004E3B60">
              <w:rPr>
                <w:rFonts w:ascii="Times New Roman" w:hAnsi="Times New Roman"/>
                <w:sz w:val="18"/>
                <w:szCs w:val="18"/>
                <w:lang w:val="mk-MK" w:eastAsia="ja-JP"/>
              </w:rPr>
              <w:t>ен</w:t>
            </w:r>
            <w:r w:rsidRPr="004E3B60">
              <w:rPr>
                <w:rFonts w:ascii="Times New Roman" w:hAnsi="Times New Roman"/>
                <w:sz w:val="18"/>
                <w:szCs w:val="18"/>
                <w:lang w:val="sr-Cyrl-CS" w:eastAsia="ja-JP"/>
              </w:rPr>
              <w:t xml:space="preserve"> број</w:t>
            </w:r>
          </w:p>
        </w:tc>
        <w:tc>
          <w:tcPr>
            <w:tcW w:w="1453" w:type="dxa"/>
            <w:gridSpan w:val="2"/>
            <w:tcBorders>
              <w:top w:val="single" w:sz="4" w:space="0" w:color="000000"/>
              <w:left w:val="single" w:sz="4" w:space="0" w:color="000000"/>
              <w:bottom w:val="single" w:sz="4" w:space="0" w:color="000000"/>
              <w:right w:val="single" w:sz="4" w:space="0" w:color="000000"/>
            </w:tcBorders>
            <w:hideMark/>
          </w:tcPr>
          <w:p w14:paraId="557C8678"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Автор</w:t>
            </w:r>
          </w:p>
        </w:tc>
        <w:tc>
          <w:tcPr>
            <w:tcW w:w="1912" w:type="dxa"/>
            <w:gridSpan w:val="4"/>
            <w:tcBorders>
              <w:top w:val="single" w:sz="4" w:space="0" w:color="000000"/>
              <w:left w:val="single" w:sz="4" w:space="0" w:color="000000"/>
              <w:bottom w:val="single" w:sz="4" w:space="0" w:color="000000"/>
              <w:right w:val="single" w:sz="4" w:space="0" w:color="000000"/>
            </w:tcBorders>
            <w:hideMark/>
          </w:tcPr>
          <w:p w14:paraId="253F896E"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Наслов</w:t>
            </w:r>
          </w:p>
        </w:tc>
        <w:tc>
          <w:tcPr>
            <w:tcW w:w="1366" w:type="dxa"/>
            <w:gridSpan w:val="3"/>
            <w:tcBorders>
              <w:top w:val="single" w:sz="4" w:space="0" w:color="000000"/>
              <w:left w:val="single" w:sz="4" w:space="0" w:color="000000"/>
              <w:bottom w:val="single" w:sz="4" w:space="0" w:color="000000"/>
              <w:right w:val="single" w:sz="4" w:space="0" w:color="000000"/>
            </w:tcBorders>
            <w:hideMark/>
          </w:tcPr>
          <w:p w14:paraId="118800A7"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Издавач</w:t>
            </w:r>
          </w:p>
        </w:tc>
        <w:tc>
          <w:tcPr>
            <w:tcW w:w="1115" w:type="dxa"/>
            <w:tcBorders>
              <w:top w:val="single" w:sz="4" w:space="0" w:color="000000"/>
              <w:left w:val="single" w:sz="4" w:space="0" w:color="000000"/>
              <w:bottom w:val="single" w:sz="4" w:space="0" w:color="000000"/>
              <w:right w:val="single" w:sz="4" w:space="0" w:color="000000"/>
            </w:tcBorders>
            <w:hideMark/>
          </w:tcPr>
          <w:p w14:paraId="298DC948"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Година</w:t>
            </w:r>
          </w:p>
        </w:tc>
      </w:tr>
      <w:tr w:rsidR="004E3B60" w:rsidRPr="004E3B60" w14:paraId="30E4F2AB" w14:textId="77777777" w:rsidTr="004E3B60">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B392D7" w14:textId="77777777" w:rsidR="004E3B60" w:rsidRPr="004E3B60" w:rsidRDefault="004E3B60" w:rsidP="004E3B60">
            <w:pPr>
              <w:rPr>
                <w:rFonts w:ascii="Times New Roman" w:hAnsi="Times New Roman"/>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150F49" w14:textId="77777777" w:rsidR="004E3B60" w:rsidRPr="004E3B60" w:rsidRDefault="004E3B60" w:rsidP="004E3B60">
            <w:pPr>
              <w:rPr>
                <w:rFonts w:ascii="Times New Roman" w:hAnsi="Times New Roman"/>
                <w:bCs/>
                <w:color w:val="000000"/>
                <w:sz w:val="18"/>
                <w:szCs w:val="18"/>
                <w:lang w:val="sr-Cyrl-CS" w:eastAsia="ja-JP"/>
              </w:rPr>
            </w:pPr>
          </w:p>
        </w:tc>
        <w:tc>
          <w:tcPr>
            <w:tcW w:w="1727" w:type="dxa"/>
            <w:gridSpan w:val="2"/>
            <w:tcBorders>
              <w:top w:val="single" w:sz="4" w:space="0" w:color="000000"/>
              <w:left w:val="single" w:sz="4" w:space="0" w:color="000000"/>
              <w:bottom w:val="single" w:sz="4" w:space="0" w:color="000000"/>
              <w:right w:val="single" w:sz="4" w:space="0" w:color="000000"/>
            </w:tcBorders>
            <w:hideMark/>
          </w:tcPr>
          <w:p w14:paraId="1CF81A72"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w:t>
            </w:r>
          </w:p>
        </w:tc>
        <w:tc>
          <w:tcPr>
            <w:tcW w:w="1453" w:type="dxa"/>
            <w:gridSpan w:val="2"/>
            <w:tcBorders>
              <w:top w:val="single" w:sz="4" w:space="0" w:color="000000"/>
              <w:left w:val="single" w:sz="4" w:space="0" w:color="000000"/>
              <w:bottom w:val="single" w:sz="4" w:space="0" w:color="000000"/>
              <w:right w:val="single" w:sz="4" w:space="0" w:color="000000"/>
            </w:tcBorders>
          </w:tcPr>
          <w:p w14:paraId="751B405B" w14:textId="77777777" w:rsidR="004E3B60" w:rsidRPr="004E3B60" w:rsidRDefault="004E3B60" w:rsidP="004E3B60">
            <w:pPr>
              <w:spacing w:before="60" w:after="60"/>
              <w:rPr>
                <w:rFonts w:ascii="Times New Roman" w:hAnsi="Times New Roman"/>
                <w:sz w:val="18"/>
                <w:szCs w:val="18"/>
                <w:lang w:val="tr-TR" w:eastAsia="ja-JP"/>
              </w:rPr>
            </w:pPr>
            <w:r w:rsidRPr="004E3B60">
              <w:rPr>
                <w:rFonts w:ascii="Times New Roman" w:hAnsi="Times New Roman"/>
                <w:sz w:val="18"/>
                <w:szCs w:val="18"/>
                <w:lang w:val="tr-TR" w:eastAsia="ja-JP"/>
              </w:rPr>
              <w:t xml:space="preserve">Nüket Esen  </w:t>
            </w:r>
          </w:p>
        </w:tc>
        <w:tc>
          <w:tcPr>
            <w:tcW w:w="1912" w:type="dxa"/>
            <w:gridSpan w:val="4"/>
            <w:tcBorders>
              <w:top w:val="single" w:sz="4" w:space="0" w:color="000000"/>
              <w:left w:val="single" w:sz="4" w:space="0" w:color="000000"/>
              <w:bottom w:val="single" w:sz="4" w:space="0" w:color="000000"/>
              <w:right w:val="single" w:sz="4" w:space="0" w:color="000000"/>
            </w:tcBorders>
            <w:shd w:val="clear" w:color="auto" w:fill="auto"/>
          </w:tcPr>
          <w:p w14:paraId="3180E50F" w14:textId="77777777" w:rsidR="004E3B60" w:rsidRPr="004E3B60" w:rsidRDefault="004E3B60" w:rsidP="004E3B60">
            <w:pPr>
              <w:shd w:val="clear" w:color="auto" w:fill="FFFFFF"/>
              <w:outlineLvl w:val="0"/>
              <w:rPr>
                <w:rFonts w:ascii="Times New Roman" w:eastAsia="Times New Roman" w:hAnsi="Times New Roman"/>
                <w:kern w:val="36"/>
                <w:sz w:val="18"/>
                <w:szCs w:val="30"/>
                <w:lang w:val="en-US"/>
              </w:rPr>
            </w:pPr>
            <w:r w:rsidRPr="004E3B60">
              <w:rPr>
                <w:rFonts w:ascii="Times New Roman" w:hAnsi="Times New Roman"/>
                <w:sz w:val="18"/>
                <w:szCs w:val="18"/>
                <w:lang w:val="en-US" w:eastAsia="ja-JP"/>
              </w:rPr>
              <w:t xml:space="preserve">Modern Türk Edebiyatı Üzerine Okumlar </w:t>
            </w:r>
          </w:p>
        </w:tc>
        <w:tc>
          <w:tcPr>
            <w:tcW w:w="1366" w:type="dxa"/>
            <w:gridSpan w:val="3"/>
            <w:tcBorders>
              <w:top w:val="single" w:sz="4" w:space="0" w:color="000000"/>
              <w:left w:val="single" w:sz="4" w:space="0" w:color="000000"/>
              <w:bottom w:val="single" w:sz="4" w:space="0" w:color="000000"/>
              <w:right w:val="single" w:sz="4" w:space="0" w:color="000000"/>
            </w:tcBorders>
          </w:tcPr>
          <w:p w14:paraId="38E04FFC" w14:textId="77777777" w:rsidR="004E3B60" w:rsidRPr="004E3B60" w:rsidRDefault="004E3B60" w:rsidP="004E3B60">
            <w:pPr>
              <w:spacing w:before="60" w:after="60"/>
              <w:rPr>
                <w:rFonts w:ascii="Times New Roman" w:hAnsi="Times New Roman"/>
                <w:sz w:val="18"/>
                <w:szCs w:val="18"/>
                <w:lang w:val="tr-TR" w:eastAsia="ja-JP"/>
              </w:rPr>
            </w:pPr>
            <w:r w:rsidRPr="004E3B60">
              <w:rPr>
                <w:rFonts w:ascii="Times New Roman" w:hAnsi="Times New Roman"/>
                <w:sz w:val="18"/>
                <w:szCs w:val="18"/>
                <w:lang w:val="tr-TR" w:eastAsia="ja-JP"/>
              </w:rPr>
              <w:t>İletişim</w:t>
            </w:r>
          </w:p>
        </w:tc>
        <w:tc>
          <w:tcPr>
            <w:tcW w:w="1115" w:type="dxa"/>
            <w:tcBorders>
              <w:top w:val="single" w:sz="4" w:space="0" w:color="000000"/>
              <w:left w:val="single" w:sz="4" w:space="0" w:color="000000"/>
              <w:bottom w:val="single" w:sz="4" w:space="0" w:color="000000"/>
              <w:right w:val="single" w:sz="4" w:space="0" w:color="000000"/>
            </w:tcBorders>
          </w:tcPr>
          <w:p w14:paraId="106940BB" w14:textId="77777777" w:rsidR="004E3B60" w:rsidRPr="004E3B60" w:rsidRDefault="004E3B60" w:rsidP="004E3B60">
            <w:pPr>
              <w:spacing w:before="60" w:after="60"/>
              <w:rPr>
                <w:rFonts w:ascii="Times New Roman" w:hAnsi="Times New Roman"/>
                <w:sz w:val="18"/>
                <w:szCs w:val="18"/>
                <w:lang w:val="tr-TR" w:eastAsia="ja-JP"/>
              </w:rPr>
            </w:pPr>
            <w:r w:rsidRPr="004E3B60">
              <w:rPr>
                <w:rFonts w:ascii="Times New Roman" w:hAnsi="Times New Roman"/>
                <w:sz w:val="18"/>
                <w:szCs w:val="18"/>
                <w:lang w:val="tr-TR" w:eastAsia="ja-JP"/>
              </w:rPr>
              <w:t>2006</w:t>
            </w:r>
          </w:p>
        </w:tc>
      </w:tr>
      <w:tr w:rsidR="004E3B60" w:rsidRPr="004E3B60" w14:paraId="7AC58117" w14:textId="77777777" w:rsidTr="004E3B60">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A3E4E74" w14:textId="77777777" w:rsidR="004E3B60" w:rsidRPr="004E3B60" w:rsidRDefault="004E3B60" w:rsidP="004E3B60">
            <w:pPr>
              <w:rPr>
                <w:rFonts w:ascii="Times New Roman" w:hAnsi="Times New Roman"/>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354AB28" w14:textId="77777777" w:rsidR="004E3B60" w:rsidRPr="004E3B60" w:rsidRDefault="004E3B60" w:rsidP="004E3B60">
            <w:pPr>
              <w:rPr>
                <w:rFonts w:ascii="Times New Roman" w:hAnsi="Times New Roman"/>
                <w:bCs/>
                <w:color w:val="000000"/>
                <w:sz w:val="18"/>
                <w:szCs w:val="18"/>
                <w:lang w:val="sr-Cyrl-CS" w:eastAsia="ja-JP"/>
              </w:rPr>
            </w:pPr>
          </w:p>
        </w:tc>
        <w:tc>
          <w:tcPr>
            <w:tcW w:w="1727" w:type="dxa"/>
            <w:gridSpan w:val="2"/>
            <w:tcBorders>
              <w:top w:val="single" w:sz="4" w:space="0" w:color="000000"/>
              <w:left w:val="single" w:sz="4" w:space="0" w:color="000000"/>
              <w:bottom w:val="single" w:sz="4" w:space="0" w:color="000000"/>
              <w:right w:val="single" w:sz="4" w:space="0" w:color="000000"/>
            </w:tcBorders>
            <w:hideMark/>
          </w:tcPr>
          <w:p w14:paraId="0236F068"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2.</w:t>
            </w:r>
          </w:p>
        </w:tc>
        <w:tc>
          <w:tcPr>
            <w:tcW w:w="1453" w:type="dxa"/>
            <w:gridSpan w:val="2"/>
            <w:tcBorders>
              <w:top w:val="single" w:sz="4" w:space="0" w:color="000000"/>
              <w:left w:val="single" w:sz="4" w:space="0" w:color="000000"/>
              <w:bottom w:val="single" w:sz="4" w:space="0" w:color="000000"/>
              <w:right w:val="single" w:sz="4" w:space="0" w:color="000000"/>
            </w:tcBorders>
          </w:tcPr>
          <w:p w14:paraId="10B17537" w14:textId="77777777" w:rsidR="004E3B60" w:rsidRPr="004E3B60" w:rsidRDefault="004E3B60" w:rsidP="004E3B60">
            <w:pPr>
              <w:spacing w:before="60" w:after="60"/>
              <w:rPr>
                <w:rFonts w:ascii="Times New Roman" w:hAnsi="Times New Roman"/>
                <w:sz w:val="18"/>
                <w:szCs w:val="18"/>
                <w:lang w:val="tr-TR" w:eastAsia="ja-JP"/>
              </w:rPr>
            </w:pPr>
            <w:r w:rsidRPr="004E3B60">
              <w:rPr>
                <w:rFonts w:ascii="Times New Roman" w:hAnsi="Times New Roman"/>
                <w:sz w:val="18"/>
                <w:szCs w:val="18"/>
                <w:lang w:val="tr-TR" w:eastAsia="ja-JP"/>
              </w:rPr>
              <w:t>İbrahim Kıbrıs</w:t>
            </w:r>
          </w:p>
        </w:tc>
        <w:tc>
          <w:tcPr>
            <w:tcW w:w="1912" w:type="dxa"/>
            <w:gridSpan w:val="4"/>
            <w:tcBorders>
              <w:top w:val="single" w:sz="4" w:space="0" w:color="000000"/>
              <w:left w:val="single" w:sz="4" w:space="0" w:color="000000"/>
              <w:bottom w:val="single" w:sz="4" w:space="0" w:color="000000"/>
              <w:right w:val="single" w:sz="4" w:space="0" w:color="000000"/>
            </w:tcBorders>
          </w:tcPr>
          <w:p w14:paraId="02EA71A3" w14:textId="77777777" w:rsidR="004E3B60" w:rsidRPr="004E3B60" w:rsidRDefault="004E3B60" w:rsidP="004E3B60">
            <w:pPr>
              <w:spacing w:before="60" w:after="60"/>
              <w:rPr>
                <w:rFonts w:ascii="Times New Roman" w:hAnsi="Times New Roman"/>
                <w:sz w:val="18"/>
                <w:szCs w:val="18"/>
                <w:lang w:val="tr-TR" w:eastAsia="ja-JP"/>
              </w:rPr>
            </w:pPr>
            <w:r w:rsidRPr="004E3B60">
              <w:rPr>
                <w:rFonts w:ascii="Times New Roman" w:eastAsia="Times New Roman" w:hAnsi="Times New Roman"/>
                <w:kern w:val="36"/>
                <w:sz w:val="18"/>
                <w:szCs w:val="18"/>
                <w:lang w:val="sr-Cyrl-CS"/>
              </w:rPr>
              <w:t xml:space="preserve">Cumhuriyet Dönemi Çağdaş Türk Edebiyatı </w:t>
            </w:r>
          </w:p>
        </w:tc>
        <w:tc>
          <w:tcPr>
            <w:tcW w:w="1366" w:type="dxa"/>
            <w:gridSpan w:val="3"/>
            <w:tcBorders>
              <w:top w:val="single" w:sz="4" w:space="0" w:color="000000"/>
              <w:left w:val="single" w:sz="4" w:space="0" w:color="000000"/>
              <w:bottom w:val="single" w:sz="4" w:space="0" w:color="000000"/>
              <w:right w:val="single" w:sz="4" w:space="0" w:color="000000"/>
            </w:tcBorders>
          </w:tcPr>
          <w:p w14:paraId="77163C99" w14:textId="77777777" w:rsidR="004E3B60" w:rsidRPr="004E3B60" w:rsidRDefault="004E3B60" w:rsidP="004E3B60">
            <w:pPr>
              <w:spacing w:before="60" w:after="60"/>
              <w:rPr>
                <w:rFonts w:ascii="Times New Roman" w:hAnsi="Times New Roman"/>
                <w:sz w:val="18"/>
                <w:szCs w:val="18"/>
                <w:lang w:val="tr-TR" w:eastAsia="ja-JP"/>
              </w:rPr>
            </w:pPr>
            <w:r w:rsidRPr="004E3B60">
              <w:rPr>
                <w:rFonts w:ascii="Times New Roman" w:eastAsia="Times New Roman" w:hAnsi="Times New Roman"/>
                <w:kern w:val="36"/>
                <w:sz w:val="18"/>
                <w:szCs w:val="18"/>
                <w:lang w:val="sr-Cyrl-CS"/>
              </w:rPr>
              <w:t>Eğiten Kitap</w:t>
            </w:r>
          </w:p>
        </w:tc>
        <w:tc>
          <w:tcPr>
            <w:tcW w:w="1115" w:type="dxa"/>
            <w:tcBorders>
              <w:top w:val="single" w:sz="4" w:space="0" w:color="000000"/>
              <w:left w:val="single" w:sz="4" w:space="0" w:color="000000"/>
              <w:bottom w:val="single" w:sz="4" w:space="0" w:color="000000"/>
              <w:right w:val="single" w:sz="4" w:space="0" w:color="000000"/>
            </w:tcBorders>
          </w:tcPr>
          <w:p w14:paraId="2B1FB73E" w14:textId="77777777" w:rsidR="004E3B60" w:rsidRPr="004E3B60" w:rsidRDefault="004E3B60" w:rsidP="004E3B60">
            <w:pPr>
              <w:spacing w:before="60" w:after="60"/>
              <w:rPr>
                <w:rFonts w:ascii="Times New Roman" w:hAnsi="Times New Roman"/>
                <w:sz w:val="18"/>
                <w:szCs w:val="18"/>
                <w:lang w:val="tr-TR" w:eastAsia="ja-JP"/>
              </w:rPr>
            </w:pPr>
            <w:r w:rsidRPr="004E3B60">
              <w:rPr>
                <w:rFonts w:ascii="Times New Roman" w:hAnsi="Times New Roman"/>
                <w:sz w:val="18"/>
                <w:szCs w:val="18"/>
                <w:lang w:val="tr-TR" w:eastAsia="ja-JP"/>
              </w:rPr>
              <w:t>2019</w:t>
            </w:r>
          </w:p>
        </w:tc>
      </w:tr>
      <w:tr w:rsidR="004E3B60" w:rsidRPr="004E3B60" w14:paraId="10AE500D" w14:textId="77777777" w:rsidTr="004E3B60">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F638B5" w14:textId="77777777" w:rsidR="004E3B60" w:rsidRPr="004E3B60" w:rsidRDefault="004E3B60" w:rsidP="004E3B60">
            <w:pPr>
              <w:rPr>
                <w:rFonts w:ascii="Times New Roman" w:hAnsi="Times New Roman"/>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1EA3A37" w14:textId="77777777" w:rsidR="004E3B60" w:rsidRPr="004E3B60" w:rsidRDefault="004E3B60" w:rsidP="004E3B60">
            <w:pPr>
              <w:rPr>
                <w:rFonts w:ascii="Times New Roman" w:hAnsi="Times New Roman"/>
                <w:bCs/>
                <w:color w:val="000000"/>
                <w:sz w:val="18"/>
                <w:szCs w:val="18"/>
                <w:lang w:val="sr-Cyrl-CS" w:eastAsia="ja-JP"/>
              </w:rPr>
            </w:pPr>
          </w:p>
        </w:tc>
        <w:tc>
          <w:tcPr>
            <w:tcW w:w="1727" w:type="dxa"/>
            <w:gridSpan w:val="2"/>
            <w:tcBorders>
              <w:top w:val="single" w:sz="4" w:space="0" w:color="000000"/>
              <w:left w:val="single" w:sz="4" w:space="0" w:color="000000"/>
              <w:bottom w:val="single" w:sz="4" w:space="0" w:color="000000"/>
              <w:right w:val="single" w:sz="4" w:space="0" w:color="000000"/>
            </w:tcBorders>
            <w:hideMark/>
          </w:tcPr>
          <w:p w14:paraId="21C82E3E"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3.</w:t>
            </w:r>
          </w:p>
        </w:tc>
        <w:tc>
          <w:tcPr>
            <w:tcW w:w="1453" w:type="dxa"/>
            <w:gridSpan w:val="2"/>
            <w:tcBorders>
              <w:top w:val="single" w:sz="4" w:space="0" w:color="000000"/>
              <w:left w:val="single" w:sz="4" w:space="0" w:color="000000"/>
              <w:bottom w:val="single" w:sz="4" w:space="0" w:color="000000"/>
              <w:right w:val="single" w:sz="4" w:space="0" w:color="000000"/>
            </w:tcBorders>
          </w:tcPr>
          <w:p w14:paraId="17A2C755" w14:textId="77777777" w:rsidR="004E3B60" w:rsidRPr="004E3B60" w:rsidRDefault="004E3B60" w:rsidP="004E3B60">
            <w:pPr>
              <w:spacing w:before="60" w:after="60"/>
              <w:rPr>
                <w:rFonts w:ascii="Times New Roman" w:hAnsi="Times New Roman"/>
                <w:sz w:val="18"/>
                <w:szCs w:val="18"/>
                <w:lang w:val="tr-TR" w:eastAsia="ja-JP"/>
              </w:rPr>
            </w:pPr>
            <w:r w:rsidRPr="004E3B60">
              <w:rPr>
                <w:rFonts w:ascii="Times New Roman" w:hAnsi="Times New Roman"/>
                <w:sz w:val="18"/>
                <w:szCs w:val="18"/>
                <w:lang w:val="tr-TR" w:eastAsia="ja-JP"/>
              </w:rPr>
              <w:t>Zeynep Kerman</w:t>
            </w:r>
          </w:p>
        </w:tc>
        <w:tc>
          <w:tcPr>
            <w:tcW w:w="1912" w:type="dxa"/>
            <w:gridSpan w:val="4"/>
            <w:tcBorders>
              <w:top w:val="single" w:sz="4" w:space="0" w:color="000000"/>
              <w:left w:val="single" w:sz="4" w:space="0" w:color="000000"/>
              <w:bottom w:val="single" w:sz="4" w:space="0" w:color="000000"/>
              <w:right w:val="single" w:sz="4" w:space="0" w:color="000000"/>
            </w:tcBorders>
          </w:tcPr>
          <w:p w14:paraId="5AC5D44E" w14:textId="77777777" w:rsidR="004E3B60" w:rsidRPr="004E3B60" w:rsidRDefault="004E3B60" w:rsidP="004E3B60">
            <w:pPr>
              <w:spacing w:before="60" w:after="60"/>
              <w:rPr>
                <w:rFonts w:ascii="Times New Roman" w:hAnsi="Times New Roman"/>
                <w:sz w:val="18"/>
                <w:szCs w:val="18"/>
                <w:lang w:val="tr-TR" w:eastAsia="ja-JP"/>
              </w:rPr>
            </w:pPr>
            <w:r w:rsidRPr="004E3B60">
              <w:rPr>
                <w:rFonts w:ascii="Times New Roman" w:hAnsi="Times New Roman"/>
                <w:sz w:val="18"/>
                <w:szCs w:val="18"/>
                <w:lang w:val="tr-TR" w:eastAsia="ja-JP"/>
              </w:rPr>
              <w:t>Yeni Türk Edebiyatı İncelemeleri</w:t>
            </w:r>
          </w:p>
        </w:tc>
        <w:tc>
          <w:tcPr>
            <w:tcW w:w="1366" w:type="dxa"/>
            <w:gridSpan w:val="3"/>
            <w:tcBorders>
              <w:top w:val="single" w:sz="4" w:space="0" w:color="000000"/>
              <w:left w:val="single" w:sz="4" w:space="0" w:color="000000"/>
              <w:bottom w:val="single" w:sz="4" w:space="0" w:color="000000"/>
              <w:right w:val="single" w:sz="4" w:space="0" w:color="000000"/>
            </w:tcBorders>
          </w:tcPr>
          <w:p w14:paraId="726E98AA" w14:textId="77777777" w:rsidR="004E3B60" w:rsidRPr="004E3B60" w:rsidRDefault="004E3B60" w:rsidP="004E3B60">
            <w:pPr>
              <w:spacing w:before="60" w:after="60"/>
              <w:rPr>
                <w:rFonts w:ascii="Times New Roman" w:hAnsi="Times New Roman"/>
                <w:sz w:val="18"/>
                <w:szCs w:val="18"/>
                <w:lang w:val="tr-TR" w:eastAsia="ja-JP"/>
              </w:rPr>
            </w:pPr>
            <w:r w:rsidRPr="004E3B60">
              <w:rPr>
                <w:rFonts w:ascii="Times New Roman" w:hAnsi="Times New Roman"/>
                <w:sz w:val="18"/>
                <w:szCs w:val="18"/>
                <w:lang w:val="tr-TR" w:eastAsia="ja-JP"/>
              </w:rPr>
              <w:t>Dergah Yayınları</w:t>
            </w:r>
          </w:p>
        </w:tc>
        <w:tc>
          <w:tcPr>
            <w:tcW w:w="1115" w:type="dxa"/>
            <w:tcBorders>
              <w:top w:val="single" w:sz="4" w:space="0" w:color="000000"/>
              <w:left w:val="single" w:sz="4" w:space="0" w:color="000000"/>
              <w:bottom w:val="single" w:sz="4" w:space="0" w:color="000000"/>
              <w:right w:val="single" w:sz="4" w:space="0" w:color="000000"/>
            </w:tcBorders>
          </w:tcPr>
          <w:p w14:paraId="17E393EB" w14:textId="77777777" w:rsidR="004E3B60" w:rsidRPr="004E3B60" w:rsidRDefault="004E3B60" w:rsidP="004E3B60">
            <w:pPr>
              <w:tabs>
                <w:tab w:val="left" w:pos="555"/>
              </w:tabs>
              <w:spacing w:before="60" w:after="60"/>
              <w:rPr>
                <w:rFonts w:ascii="Times New Roman" w:hAnsi="Times New Roman"/>
                <w:sz w:val="18"/>
                <w:szCs w:val="18"/>
                <w:lang w:val="tr-TR" w:eastAsia="ja-JP"/>
              </w:rPr>
            </w:pPr>
            <w:r w:rsidRPr="004E3B60">
              <w:rPr>
                <w:rFonts w:ascii="Times New Roman" w:hAnsi="Times New Roman"/>
                <w:sz w:val="18"/>
                <w:szCs w:val="18"/>
                <w:lang w:val="tr-TR" w:eastAsia="ja-JP"/>
              </w:rPr>
              <w:t>2009</w:t>
            </w:r>
          </w:p>
        </w:tc>
      </w:tr>
    </w:tbl>
    <w:p w14:paraId="0A41C69C" w14:textId="77777777" w:rsidR="004E3B60" w:rsidRDefault="004E3B60" w:rsidP="00336207">
      <w:pPr>
        <w:rPr>
          <w:rFonts w:ascii="Times New Roman" w:hAnsi="Times New Roman"/>
          <w:b/>
          <w:sz w:val="24"/>
          <w:lang w:val="mk-MK"/>
        </w:rPr>
      </w:pPr>
    </w:p>
    <w:p w14:paraId="186D17E1" w14:textId="77777777" w:rsidR="004E3B60" w:rsidRPr="00F72B17" w:rsidRDefault="004E3B60" w:rsidP="00336207">
      <w:pPr>
        <w:rPr>
          <w:rFonts w:ascii="Times New Roman" w:hAnsi="Times New Roman"/>
          <w:b/>
          <w:sz w:val="24"/>
          <w:lang w:val="mk-MK"/>
        </w:rPr>
      </w:pPr>
      <w:r>
        <w:rPr>
          <w:rFonts w:ascii="Times New Roman" w:hAnsi="Times New Roman"/>
          <w:b/>
          <w:sz w:val="24"/>
          <w:lang w:val="mk-MK"/>
        </w:rPr>
        <w:br w:type="page"/>
      </w:r>
    </w:p>
    <w:tbl>
      <w:tblPr>
        <w:tblW w:w="9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44"/>
        <w:gridCol w:w="1790"/>
        <w:gridCol w:w="390"/>
        <w:gridCol w:w="642"/>
        <w:gridCol w:w="1409"/>
        <w:gridCol w:w="623"/>
        <w:gridCol w:w="991"/>
        <w:gridCol w:w="600"/>
        <w:gridCol w:w="1370"/>
        <w:gridCol w:w="133"/>
        <w:gridCol w:w="1190"/>
      </w:tblGrid>
      <w:tr w:rsidR="004E3B60" w:rsidRPr="004E3B60" w14:paraId="43C0D125" w14:textId="77777777" w:rsidTr="004E3B60">
        <w:trPr>
          <w:jc w:val="center"/>
        </w:trPr>
        <w:tc>
          <w:tcPr>
            <w:tcW w:w="3295" w:type="dxa"/>
            <w:gridSpan w:val="4"/>
            <w:tcBorders>
              <w:top w:val="single" w:sz="4" w:space="0" w:color="000000"/>
              <w:left w:val="single" w:sz="4" w:space="0" w:color="000000"/>
              <w:bottom w:val="single" w:sz="4" w:space="0" w:color="000000"/>
              <w:right w:val="single" w:sz="4" w:space="0" w:color="000000"/>
            </w:tcBorders>
            <w:hideMark/>
          </w:tcPr>
          <w:p w14:paraId="2C39D7F9" w14:textId="77777777" w:rsidR="004E3B60" w:rsidRPr="004E3B60" w:rsidRDefault="004E3B60" w:rsidP="004E3B60">
            <w:pPr>
              <w:spacing w:before="60" w:after="60"/>
              <w:rPr>
                <w:rFonts w:ascii="Times New Roman" w:hAnsi="Times New Roman"/>
                <w:b/>
                <w:sz w:val="18"/>
                <w:szCs w:val="18"/>
                <w:lang w:val="sr-Cyrl-CS" w:eastAsia="ja-JP"/>
              </w:rPr>
            </w:pPr>
            <w:r w:rsidRPr="004E3B60">
              <w:rPr>
                <w:rFonts w:ascii="Times New Roman" w:hAnsi="Times New Roman"/>
                <w:b/>
                <w:sz w:val="18"/>
                <w:szCs w:val="18"/>
                <w:lang w:val="sr-Cyrl-CS" w:eastAsia="ja-JP"/>
              </w:rPr>
              <w:lastRenderedPageBreak/>
              <w:t>Прилог бр.</w:t>
            </w:r>
            <w:r w:rsidRPr="004E3B60">
              <w:rPr>
                <w:rFonts w:ascii="Times New Roman" w:hAnsi="Times New Roman"/>
                <w:b/>
                <w:sz w:val="18"/>
                <w:szCs w:val="18"/>
                <w:lang w:val="mk-MK" w:eastAsia="ja-JP"/>
              </w:rPr>
              <w:t xml:space="preserve"> </w:t>
            </w:r>
            <w:r w:rsidRPr="004E3B60">
              <w:rPr>
                <w:rFonts w:ascii="Times New Roman" w:hAnsi="Times New Roman"/>
                <w:b/>
                <w:sz w:val="18"/>
                <w:szCs w:val="18"/>
                <w:lang w:val="sr-Cyrl-CS" w:eastAsia="ja-JP"/>
              </w:rPr>
              <w:t>3</w:t>
            </w:r>
          </w:p>
        </w:tc>
        <w:tc>
          <w:tcPr>
            <w:tcW w:w="6287" w:type="dxa"/>
            <w:gridSpan w:val="7"/>
            <w:tcBorders>
              <w:top w:val="single" w:sz="4" w:space="0" w:color="000000"/>
              <w:left w:val="single" w:sz="4" w:space="0" w:color="000000"/>
              <w:bottom w:val="single" w:sz="4" w:space="0" w:color="000000"/>
              <w:right w:val="single" w:sz="4" w:space="0" w:color="000000"/>
            </w:tcBorders>
            <w:hideMark/>
          </w:tcPr>
          <w:p w14:paraId="421F3F01" w14:textId="77777777" w:rsidR="004E3B60" w:rsidRPr="004E3B60" w:rsidRDefault="004E3B60" w:rsidP="004E3B60">
            <w:pPr>
              <w:spacing w:before="60" w:after="60"/>
              <w:rPr>
                <w:rFonts w:ascii="Times New Roman" w:hAnsi="Times New Roman"/>
                <w:b/>
                <w:sz w:val="18"/>
                <w:szCs w:val="18"/>
                <w:lang w:val="sr-Cyrl-CS" w:eastAsia="ja-JP"/>
              </w:rPr>
            </w:pPr>
            <w:r w:rsidRPr="004E3B60">
              <w:rPr>
                <w:rFonts w:ascii="Times New Roman" w:hAnsi="Times New Roman"/>
                <w:b/>
                <w:sz w:val="18"/>
                <w:szCs w:val="18"/>
                <w:lang w:val="sr-Cyrl-CS" w:eastAsia="ja-JP"/>
              </w:rPr>
              <w:t xml:space="preserve">Предметна програма од </w:t>
            </w:r>
            <w:r w:rsidRPr="004E3B60">
              <w:rPr>
                <w:rFonts w:ascii="Times New Roman" w:hAnsi="Times New Roman"/>
                <w:b/>
                <w:sz w:val="18"/>
                <w:szCs w:val="18"/>
                <w:lang w:val="mk-MK" w:eastAsia="ja-JP"/>
              </w:rPr>
              <w:t xml:space="preserve">втор </w:t>
            </w:r>
            <w:r w:rsidRPr="004E3B60">
              <w:rPr>
                <w:rFonts w:ascii="Times New Roman" w:hAnsi="Times New Roman"/>
                <w:b/>
                <w:sz w:val="18"/>
                <w:szCs w:val="18"/>
                <w:lang w:val="sr-Cyrl-CS" w:eastAsia="ja-JP"/>
              </w:rPr>
              <w:t>циклус на студии</w:t>
            </w:r>
          </w:p>
        </w:tc>
      </w:tr>
      <w:tr w:rsidR="004E3B60" w:rsidRPr="004E3B60" w14:paraId="2F4CF839" w14:textId="77777777" w:rsidTr="004E3B60">
        <w:trPr>
          <w:jc w:val="center"/>
        </w:trPr>
        <w:tc>
          <w:tcPr>
            <w:tcW w:w="469" w:type="dxa"/>
            <w:tcBorders>
              <w:top w:val="single" w:sz="4" w:space="0" w:color="000000"/>
              <w:left w:val="single" w:sz="4" w:space="0" w:color="000000"/>
              <w:bottom w:val="single" w:sz="4" w:space="0" w:color="000000"/>
              <w:right w:val="single" w:sz="4" w:space="0" w:color="000000"/>
            </w:tcBorders>
            <w:hideMark/>
          </w:tcPr>
          <w:p w14:paraId="572452BB"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w:t>
            </w:r>
          </w:p>
        </w:tc>
        <w:tc>
          <w:tcPr>
            <w:tcW w:w="2826" w:type="dxa"/>
            <w:gridSpan w:val="3"/>
            <w:tcBorders>
              <w:top w:val="single" w:sz="4" w:space="0" w:color="000000"/>
              <w:left w:val="single" w:sz="4" w:space="0" w:color="000000"/>
              <w:bottom w:val="single" w:sz="4" w:space="0" w:color="000000"/>
              <w:right w:val="single" w:sz="4" w:space="0" w:color="000000"/>
            </w:tcBorders>
            <w:hideMark/>
          </w:tcPr>
          <w:p w14:paraId="2786A50E"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Наслов на наставниот предмет</w:t>
            </w:r>
          </w:p>
        </w:tc>
        <w:tc>
          <w:tcPr>
            <w:tcW w:w="6287" w:type="dxa"/>
            <w:gridSpan w:val="7"/>
            <w:tcBorders>
              <w:top w:val="single" w:sz="4" w:space="0" w:color="000000"/>
              <w:left w:val="single" w:sz="4" w:space="0" w:color="000000"/>
              <w:bottom w:val="single" w:sz="4" w:space="0" w:color="000000"/>
              <w:right w:val="single" w:sz="4" w:space="0" w:color="000000"/>
            </w:tcBorders>
          </w:tcPr>
          <w:p w14:paraId="7376CABF" w14:textId="77777777" w:rsidR="004E3B60" w:rsidRPr="004E3B60" w:rsidRDefault="004E3B60" w:rsidP="004E3B60">
            <w:pPr>
              <w:shd w:val="clear" w:color="auto" w:fill="FFFFFF"/>
              <w:rPr>
                <w:rFonts w:ascii="Times New Roman" w:eastAsia="Times New Roman" w:hAnsi="Times New Roman"/>
                <w:b/>
                <w:sz w:val="18"/>
                <w:szCs w:val="24"/>
                <w:lang w:val="mk-MK"/>
              </w:rPr>
            </w:pPr>
            <w:r w:rsidRPr="004E3B60">
              <w:rPr>
                <w:rFonts w:ascii="Times New Roman" w:hAnsi="Times New Roman"/>
                <w:b/>
                <w:sz w:val="18"/>
                <w:lang w:val="en-US"/>
              </w:rPr>
              <w:t xml:space="preserve">МЕТОДИЧКО-ДИДАКТИЧКИ ПРОУЧУВАЊА НА НАСТАВАТА ПО ТУРСКА </w:t>
            </w:r>
            <w:r w:rsidRPr="004E3B60">
              <w:rPr>
                <w:rFonts w:ascii="Times New Roman" w:hAnsi="Times New Roman"/>
                <w:b/>
                <w:sz w:val="18"/>
                <w:lang w:val="mk-MK"/>
              </w:rPr>
              <w:t xml:space="preserve">КНИЖЕВНОСТ </w:t>
            </w:r>
          </w:p>
        </w:tc>
      </w:tr>
      <w:tr w:rsidR="004E3B60" w:rsidRPr="004E3B60" w14:paraId="2A45D342" w14:textId="77777777" w:rsidTr="004E3B60">
        <w:trPr>
          <w:jc w:val="center"/>
        </w:trPr>
        <w:tc>
          <w:tcPr>
            <w:tcW w:w="469" w:type="dxa"/>
            <w:tcBorders>
              <w:top w:val="single" w:sz="4" w:space="0" w:color="000000"/>
              <w:left w:val="single" w:sz="4" w:space="0" w:color="000000"/>
              <w:bottom w:val="single" w:sz="4" w:space="0" w:color="000000"/>
              <w:right w:val="single" w:sz="4" w:space="0" w:color="000000"/>
            </w:tcBorders>
            <w:hideMark/>
          </w:tcPr>
          <w:p w14:paraId="36DB7FD8"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2.</w:t>
            </w:r>
          </w:p>
        </w:tc>
        <w:tc>
          <w:tcPr>
            <w:tcW w:w="2826" w:type="dxa"/>
            <w:gridSpan w:val="3"/>
            <w:tcBorders>
              <w:top w:val="single" w:sz="4" w:space="0" w:color="000000"/>
              <w:left w:val="single" w:sz="4" w:space="0" w:color="000000"/>
              <w:bottom w:val="single" w:sz="4" w:space="0" w:color="000000"/>
              <w:right w:val="single" w:sz="4" w:space="0" w:color="000000"/>
            </w:tcBorders>
            <w:hideMark/>
          </w:tcPr>
          <w:p w14:paraId="1DC452D8"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Код</w:t>
            </w:r>
          </w:p>
        </w:tc>
        <w:tc>
          <w:tcPr>
            <w:tcW w:w="6287" w:type="dxa"/>
            <w:gridSpan w:val="7"/>
            <w:tcBorders>
              <w:top w:val="single" w:sz="4" w:space="0" w:color="000000"/>
              <w:left w:val="single" w:sz="4" w:space="0" w:color="000000"/>
              <w:bottom w:val="single" w:sz="4" w:space="0" w:color="000000"/>
              <w:right w:val="single" w:sz="4" w:space="0" w:color="000000"/>
            </w:tcBorders>
          </w:tcPr>
          <w:p w14:paraId="0FAAE5FD" w14:textId="77777777" w:rsidR="004E3B60" w:rsidRPr="004E3B60" w:rsidRDefault="004E3B60" w:rsidP="004E3B60">
            <w:pPr>
              <w:spacing w:before="60" w:after="60"/>
              <w:rPr>
                <w:rFonts w:ascii="Times New Roman" w:hAnsi="Times New Roman"/>
                <w:sz w:val="18"/>
                <w:szCs w:val="18"/>
                <w:lang w:val="sr-Cyrl-CS" w:eastAsia="ja-JP"/>
              </w:rPr>
            </w:pPr>
          </w:p>
        </w:tc>
      </w:tr>
      <w:tr w:rsidR="004E3B60" w:rsidRPr="004E3B60" w14:paraId="0FD09773" w14:textId="77777777" w:rsidTr="004E3B60">
        <w:trPr>
          <w:jc w:val="center"/>
        </w:trPr>
        <w:tc>
          <w:tcPr>
            <w:tcW w:w="469" w:type="dxa"/>
            <w:tcBorders>
              <w:top w:val="single" w:sz="4" w:space="0" w:color="000000"/>
              <w:left w:val="single" w:sz="4" w:space="0" w:color="000000"/>
              <w:bottom w:val="single" w:sz="4" w:space="0" w:color="000000"/>
              <w:right w:val="single" w:sz="4" w:space="0" w:color="000000"/>
            </w:tcBorders>
            <w:hideMark/>
          </w:tcPr>
          <w:p w14:paraId="53C6553B"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3.</w:t>
            </w:r>
          </w:p>
        </w:tc>
        <w:tc>
          <w:tcPr>
            <w:tcW w:w="2826" w:type="dxa"/>
            <w:gridSpan w:val="3"/>
            <w:tcBorders>
              <w:top w:val="single" w:sz="4" w:space="0" w:color="000000"/>
              <w:left w:val="single" w:sz="4" w:space="0" w:color="000000"/>
              <w:bottom w:val="single" w:sz="4" w:space="0" w:color="000000"/>
              <w:right w:val="single" w:sz="4" w:space="0" w:color="000000"/>
            </w:tcBorders>
            <w:hideMark/>
          </w:tcPr>
          <w:p w14:paraId="7AC0927E"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Студиска програма</w:t>
            </w:r>
          </w:p>
        </w:tc>
        <w:tc>
          <w:tcPr>
            <w:tcW w:w="6287" w:type="dxa"/>
            <w:gridSpan w:val="7"/>
            <w:tcBorders>
              <w:top w:val="single" w:sz="4" w:space="0" w:color="000000"/>
              <w:left w:val="single" w:sz="4" w:space="0" w:color="000000"/>
              <w:bottom w:val="single" w:sz="4" w:space="0" w:color="000000"/>
              <w:right w:val="single" w:sz="4" w:space="0" w:color="000000"/>
            </w:tcBorders>
          </w:tcPr>
          <w:p w14:paraId="48C0F8B7" w14:textId="77777777" w:rsidR="004E3B60" w:rsidRPr="004E3B60" w:rsidRDefault="004E3B60" w:rsidP="004E3B60">
            <w:pPr>
              <w:spacing w:before="60" w:after="60"/>
              <w:rPr>
                <w:rFonts w:ascii="Times New Roman" w:eastAsia="Times New Roman" w:hAnsi="Times New Roman"/>
                <w:bCs/>
                <w:sz w:val="18"/>
                <w:szCs w:val="24"/>
                <w:lang w:val="mk-MK"/>
              </w:rPr>
            </w:pPr>
            <w:r w:rsidRPr="004E3B60">
              <w:rPr>
                <w:rFonts w:ascii="Times New Roman" w:eastAsia="Times New Roman" w:hAnsi="Times New Roman"/>
                <w:bCs/>
                <w:sz w:val="18"/>
                <w:szCs w:val="24"/>
                <w:lang w:val="mk-MK"/>
              </w:rPr>
              <w:t xml:space="preserve">Наука за книжевност </w:t>
            </w:r>
          </w:p>
          <w:p w14:paraId="2E125195" w14:textId="77777777" w:rsidR="004E3B60" w:rsidRPr="004E3B60" w:rsidRDefault="004E3B60" w:rsidP="004E3B60">
            <w:pPr>
              <w:spacing w:before="60" w:after="60"/>
              <w:rPr>
                <w:rFonts w:ascii="Times New Roman" w:hAnsi="Times New Roman"/>
                <w:sz w:val="18"/>
                <w:szCs w:val="18"/>
                <w:lang w:val="mk-MK" w:eastAsia="ja-JP"/>
              </w:rPr>
            </w:pPr>
            <w:r w:rsidRPr="004E3B60">
              <w:rPr>
                <w:rFonts w:ascii="Times New Roman" w:eastAsia="Times New Roman" w:hAnsi="Times New Roman"/>
                <w:bCs/>
                <w:sz w:val="18"/>
                <w:szCs w:val="24"/>
                <w:lang w:val="mk-MK"/>
              </w:rPr>
              <w:t>Потпрограма т</w:t>
            </w:r>
            <w:r w:rsidRPr="004E3B60">
              <w:rPr>
                <w:rFonts w:ascii="Times New Roman" w:hAnsi="Times New Roman"/>
                <w:sz w:val="18"/>
                <w:lang w:val="sr-Cyrl-CS"/>
              </w:rPr>
              <w:t>урск</w:t>
            </w:r>
            <w:r w:rsidRPr="004E3B60">
              <w:rPr>
                <w:rFonts w:ascii="Times New Roman" w:hAnsi="Times New Roman"/>
                <w:sz w:val="18"/>
                <w:lang w:val="mk-MK"/>
              </w:rPr>
              <w:t xml:space="preserve">а </w:t>
            </w:r>
            <w:r w:rsidRPr="004E3B60">
              <w:rPr>
                <w:rFonts w:ascii="Times New Roman" w:hAnsi="Times New Roman"/>
                <w:sz w:val="18"/>
                <w:lang w:val="sr-Cyrl-CS"/>
              </w:rPr>
              <w:t>книжевност</w:t>
            </w:r>
          </w:p>
        </w:tc>
      </w:tr>
      <w:tr w:rsidR="004E3B60" w:rsidRPr="004E3B60" w14:paraId="351623DE" w14:textId="77777777" w:rsidTr="004E3B60">
        <w:trPr>
          <w:jc w:val="center"/>
        </w:trPr>
        <w:tc>
          <w:tcPr>
            <w:tcW w:w="469" w:type="dxa"/>
            <w:tcBorders>
              <w:top w:val="single" w:sz="4" w:space="0" w:color="000000"/>
              <w:left w:val="single" w:sz="4" w:space="0" w:color="000000"/>
              <w:bottom w:val="single" w:sz="4" w:space="0" w:color="000000"/>
              <w:right w:val="single" w:sz="4" w:space="0" w:color="000000"/>
            </w:tcBorders>
            <w:hideMark/>
          </w:tcPr>
          <w:p w14:paraId="504ED3D8"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4.</w:t>
            </w:r>
          </w:p>
        </w:tc>
        <w:tc>
          <w:tcPr>
            <w:tcW w:w="2826" w:type="dxa"/>
            <w:gridSpan w:val="3"/>
            <w:tcBorders>
              <w:top w:val="single" w:sz="4" w:space="0" w:color="000000"/>
              <w:left w:val="single" w:sz="4" w:space="0" w:color="000000"/>
              <w:bottom w:val="single" w:sz="4" w:space="0" w:color="000000"/>
              <w:right w:val="single" w:sz="4" w:space="0" w:color="000000"/>
            </w:tcBorders>
            <w:hideMark/>
          </w:tcPr>
          <w:p w14:paraId="7B21E0BA"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 xml:space="preserve">Организатор на студиската програма (единица, односно </w:t>
            </w:r>
            <w:r w:rsidRPr="004E3B60">
              <w:rPr>
                <w:rFonts w:ascii="Times New Roman" w:hAnsi="Times New Roman"/>
                <w:sz w:val="18"/>
                <w:szCs w:val="18"/>
                <w:lang w:val="mk-MK" w:eastAsia="ja-JP"/>
              </w:rPr>
              <w:t xml:space="preserve"> - </w:t>
            </w:r>
            <w:r w:rsidRPr="004E3B60">
              <w:rPr>
                <w:rFonts w:ascii="Times New Roman" w:hAnsi="Times New Roman"/>
                <w:sz w:val="18"/>
                <w:szCs w:val="18"/>
                <w:lang w:val="sr-Cyrl-CS" w:eastAsia="ja-JP"/>
              </w:rPr>
              <w:t>институт, катедра, оддел)</w:t>
            </w:r>
          </w:p>
        </w:tc>
        <w:tc>
          <w:tcPr>
            <w:tcW w:w="6287" w:type="dxa"/>
            <w:gridSpan w:val="7"/>
            <w:tcBorders>
              <w:top w:val="single" w:sz="4" w:space="0" w:color="000000"/>
              <w:left w:val="single" w:sz="4" w:space="0" w:color="000000"/>
              <w:bottom w:val="single" w:sz="4" w:space="0" w:color="000000"/>
              <w:right w:val="single" w:sz="4" w:space="0" w:color="000000"/>
            </w:tcBorders>
          </w:tcPr>
          <w:p w14:paraId="5DB748EA" w14:textId="77777777" w:rsidR="004E3B60" w:rsidRPr="004E3B60" w:rsidRDefault="004E3B60" w:rsidP="004E3B60">
            <w:pPr>
              <w:rPr>
                <w:rFonts w:ascii="Times New Roman" w:hAnsi="Times New Roman"/>
                <w:sz w:val="18"/>
                <w:lang w:val="tr-TR"/>
              </w:rPr>
            </w:pPr>
            <w:r w:rsidRPr="004E3B60">
              <w:rPr>
                <w:rFonts w:ascii="Times New Roman" w:hAnsi="Times New Roman"/>
                <w:sz w:val="18"/>
                <w:lang w:val="sr-Cyrl-CS"/>
              </w:rPr>
              <w:t>Филолошки факултет „Блаже Конески “ – Скопје</w:t>
            </w:r>
          </w:p>
          <w:p w14:paraId="5B7510E6" w14:textId="77777777" w:rsidR="004E3B60" w:rsidRPr="004E3B60" w:rsidRDefault="004E3B60" w:rsidP="004E3B60">
            <w:pPr>
              <w:rPr>
                <w:rFonts w:ascii="Times New Roman" w:hAnsi="Times New Roman"/>
                <w:sz w:val="18"/>
                <w:szCs w:val="18"/>
                <w:lang w:val="sr-Cyrl-CS" w:eastAsia="ja-JP"/>
              </w:rPr>
            </w:pPr>
            <w:r w:rsidRPr="004E3B60">
              <w:rPr>
                <w:rFonts w:ascii="Times New Roman" w:hAnsi="Times New Roman"/>
                <w:sz w:val="18"/>
                <w:lang w:val="sr-Cyrl-CS"/>
              </w:rPr>
              <w:t>Катедра: Турски јазик и книжевност</w:t>
            </w:r>
          </w:p>
        </w:tc>
      </w:tr>
      <w:tr w:rsidR="004E3B60" w:rsidRPr="004E3B60" w14:paraId="10B0F869" w14:textId="77777777" w:rsidTr="004E3B60">
        <w:trPr>
          <w:jc w:val="center"/>
        </w:trPr>
        <w:tc>
          <w:tcPr>
            <w:tcW w:w="469" w:type="dxa"/>
            <w:tcBorders>
              <w:top w:val="single" w:sz="4" w:space="0" w:color="000000"/>
              <w:left w:val="single" w:sz="4" w:space="0" w:color="000000"/>
              <w:bottom w:val="single" w:sz="4" w:space="0" w:color="000000"/>
              <w:right w:val="single" w:sz="4" w:space="0" w:color="000000"/>
            </w:tcBorders>
            <w:hideMark/>
          </w:tcPr>
          <w:p w14:paraId="2D6ACD19"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5.</w:t>
            </w:r>
          </w:p>
        </w:tc>
        <w:tc>
          <w:tcPr>
            <w:tcW w:w="2826" w:type="dxa"/>
            <w:gridSpan w:val="3"/>
            <w:tcBorders>
              <w:top w:val="single" w:sz="4" w:space="0" w:color="000000"/>
              <w:left w:val="single" w:sz="4" w:space="0" w:color="000000"/>
              <w:bottom w:val="single" w:sz="4" w:space="0" w:color="000000"/>
              <w:right w:val="single" w:sz="4" w:space="0" w:color="000000"/>
            </w:tcBorders>
            <w:hideMark/>
          </w:tcPr>
          <w:p w14:paraId="754AFC90"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Степен (прв, втор, трет циклус)</w:t>
            </w:r>
          </w:p>
        </w:tc>
        <w:tc>
          <w:tcPr>
            <w:tcW w:w="6287" w:type="dxa"/>
            <w:gridSpan w:val="7"/>
            <w:tcBorders>
              <w:top w:val="single" w:sz="4" w:space="0" w:color="000000"/>
              <w:left w:val="single" w:sz="4" w:space="0" w:color="000000"/>
              <w:bottom w:val="single" w:sz="4" w:space="0" w:color="000000"/>
              <w:right w:val="single" w:sz="4" w:space="0" w:color="000000"/>
            </w:tcBorders>
          </w:tcPr>
          <w:p w14:paraId="58C82143" w14:textId="77777777" w:rsidR="004E3B60" w:rsidRPr="004E3B60" w:rsidRDefault="004E3B60" w:rsidP="004E3B60">
            <w:pPr>
              <w:spacing w:before="60" w:after="60"/>
              <w:rPr>
                <w:rFonts w:ascii="Times New Roman" w:hAnsi="Times New Roman"/>
                <w:sz w:val="18"/>
                <w:szCs w:val="18"/>
                <w:lang w:val="mk-MK" w:eastAsia="ja-JP"/>
              </w:rPr>
            </w:pPr>
            <w:r w:rsidRPr="004E3B60">
              <w:rPr>
                <w:rFonts w:ascii="Times New Roman" w:hAnsi="Times New Roman"/>
                <w:sz w:val="18"/>
                <w:szCs w:val="18"/>
                <w:lang w:val="mk-MK" w:eastAsia="ja-JP"/>
              </w:rPr>
              <w:t>Трет циклус</w:t>
            </w:r>
          </w:p>
        </w:tc>
      </w:tr>
      <w:tr w:rsidR="004E3B60" w:rsidRPr="004E3B60" w14:paraId="31DE25A8" w14:textId="77777777" w:rsidTr="004E3B60">
        <w:trPr>
          <w:jc w:val="center"/>
        </w:trPr>
        <w:tc>
          <w:tcPr>
            <w:tcW w:w="469" w:type="dxa"/>
            <w:tcBorders>
              <w:top w:val="single" w:sz="4" w:space="0" w:color="000000"/>
              <w:left w:val="single" w:sz="4" w:space="0" w:color="000000"/>
              <w:bottom w:val="single" w:sz="4" w:space="0" w:color="000000"/>
              <w:right w:val="single" w:sz="4" w:space="0" w:color="000000"/>
            </w:tcBorders>
            <w:hideMark/>
          </w:tcPr>
          <w:p w14:paraId="70368B4A"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6.</w:t>
            </w:r>
          </w:p>
        </w:tc>
        <w:tc>
          <w:tcPr>
            <w:tcW w:w="2826" w:type="dxa"/>
            <w:gridSpan w:val="3"/>
            <w:tcBorders>
              <w:top w:val="single" w:sz="4" w:space="0" w:color="000000"/>
              <w:left w:val="single" w:sz="4" w:space="0" w:color="000000"/>
              <w:bottom w:val="single" w:sz="4" w:space="0" w:color="000000"/>
              <w:right w:val="single" w:sz="4" w:space="0" w:color="000000"/>
            </w:tcBorders>
            <w:hideMark/>
          </w:tcPr>
          <w:p w14:paraId="778A8A18"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Академска година /семестар</w:t>
            </w:r>
          </w:p>
        </w:tc>
        <w:tc>
          <w:tcPr>
            <w:tcW w:w="2094" w:type="dxa"/>
            <w:gridSpan w:val="2"/>
            <w:tcBorders>
              <w:top w:val="single" w:sz="4" w:space="0" w:color="000000"/>
              <w:left w:val="single" w:sz="4" w:space="0" w:color="000000"/>
              <w:bottom w:val="single" w:sz="4" w:space="0" w:color="000000"/>
              <w:right w:val="single" w:sz="4" w:space="0" w:color="000000"/>
            </w:tcBorders>
            <w:hideMark/>
          </w:tcPr>
          <w:p w14:paraId="18E0B06F"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mk-MK" w:eastAsia="ja-JP"/>
              </w:rPr>
              <w:t>2023/2024</w:t>
            </w:r>
          </w:p>
        </w:tc>
        <w:tc>
          <w:tcPr>
            <w:tcW w:w="951" w:type="dxa"/>
            <w:tcBorders>
              <w:top w:val="single" w:sz="4" w:space="0" w:color="000000"/>
              <w:left w:val="single" w:sz="4" w:space="0" w:color="000000"/>
              <w:bottom w:val="single" w:sz="4" w:space="0" w:color="000000"/>
              <w:right w:val="single" w:sz="4" w:space="0" w:color="000000"/>
            </w:tcBorders>
          </w:tcPr>
          <w:p w14:paraId="7EDD5395" w14:textId="77777777" w:rsidR="004E3B60" w:rsidRPr="004E3B60" w:rsidRDefault="004E3B60" w:rsidP="004E3B60">
            <w:pPr>
              <w:spacing w:before="60" w:after="60"/>
              <w:jc w:val="center"/>
              <w:rPr>
                <w:rFonts w:ascii="Times New Roman" w:hAnsi="Times New Roman"/>
                <w:sz w:val="18"/>
                <w:szCs w:val="18"/>
                <w:lang w:val="mk-MK" w:eastAsia="ja-JP"/>
              </w:rPr>
            </w:pPr>
            <w:r w:rsidRPr="004E3B60">
              <w:rPr>
                <w:rFonts w:ascii="Times New Roman" w:hAnsi="Times New Roman"/>
                <w:sz w:val="18"/>
                <w:szCs w:val="18"/>
                <w:lang w:val="mk-MK" w:eastAsia="ja-JP"/>
              </w:rPr>
              <w:t>7.</w:t>
            </w:r>
          </w:p>
        </w:tc>
        <w:tc>
          <w:tcPr>
            <w:tcW w:w="2038" w:type="dxa"/>
            <w:gridSpan w:val="3"/>
            <w:tcBorders>
              <w:top w:val="single" w:sz="4" w:space="0" w:color="000000"/>
              <w:left w:val="single" w:sz="4" w:space="0" w:color="000000"/>
              <w:bottom w:val="single" w:sz="4" w:space="0" w:color="000000"/>
              <w:right w:val="single" w:sz="4" w:space="0" w:color="000000"/>
            </w:tcBorders>
            <w:hideMark/>
          </w:tcPr>
          <w:p w14:paraId="0BDC835A"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Број на ЕКТС</w:t>
            </w:r>
            <w:r w:rsidRPr="004E3B60">
              <w:rPr>
                <w:rFonts w:ascii="Times New Roman" w:hAnsi="Times New Roman"/>
                <w:sz w:val="18"/>
                <w:szCs w:val="18"/>
                <w:lang w:val="mk-MK" w:eastAsia="ja-JP"/>
              </w:rPr>
              <w:t>-</w:t>
            </w:r>
            <w:r w:rsidRPr="004E3B60">
              <w:rPr>
                <w:rFonts w:ascii="Times New Roman" w:hAnsi="Times New Roman"/>
                <w:sz w:val="18"/>
                <w:szCs w:val="18"/>
                <w:lang w:val="sr-Cyrl-CS" w:eastAsia="ja-JP"/>
              </w:rPr>
              <w:t xml:space="preserve"> кредити </w:t>
            </w:r>
          </w:p>
        </w:tc>
        <w:tc>
          <w:tcPr>
            <w:tcW w:w="0" w:type="auto"/>
            <w:tcBorders>
              <w:top w:val="single" w:sz="4" w:space="0" w:color="000000"/>
              <w:left w:val="single" w:sz="4" w:space="0" w:color="000000"/>
              <w:bottom w:val="single" w:sz="4" w:space="0" w:color="000000"/>
              <w:right w:val="single" w:sz="4" w:space="0" w:color="000000"/>
            </w:tcBorders>
          </w:tcPr>
          <w:p w14:paraId="25A7CFDD" w14:textId="77777777" w:rsidR="004E3B60" w:rsidRPr="004E3B60" w:rsidRDefault="004E3B60" w:rsidP="004E3B60">
            <w:pPr>
              <w:spacing w:before="60" w:after="60"/>
              <w:jc w:val="center"/>
              <w:rPr>
                <w:rFonts w:ascii="Times New Roman" w:hAnsi="Times New Roman"/>
                <w:sz w:val="18"/>
                <w:szCs w:val="18"/>
                <w:lang w:val="mk-MK" w:eastAsia="ja-JP"/>
              </w:rPr>
            </w:pPr>
            <w:r w:rsidRPr="004E3B60">
              <w:rPr>
                <w:rFonts w:ascii="Times New Roman" w:hAnsi="Times New Roman"/>
                <w:sz w:val="18"/>
                <w:szCs w:val="18"/>
                <w:lang w:val="mk-MK" w:eastAsia="ja-JP"/>
              </w:rPr>
              <w:t>4</w:t>
            </w:r>
          </w:p>
        </w:tc>
      </w:tr>
      <w:tr w:rsidR="004E3B60" w:rsidRPr="004E3B60" w14:paraId="4A31F9E3" w14:textId="77777777" w:rsidTr="004E3B60">
        <w:trPr>
          <w:jc w:val="center"/>
        </w:trPr>
        <w:tc>
          <w:tcPr>
            <w:tcW w:w="469" w:type="dxa"/>
            <w:tcBorders>
              <w:top w:val="single" w:sz="4" w:space="0" w:color="000000"/>
              <w:left w:val="single" w:sz="4" w:space="0" w:color="000000"/>
              <w:bottom w:val="single" w:sz="4" w:space="0" w:color="000000"/>
              <w:right w:val="single" w:sz="4" w:space="0" w:color="000000"/>
            </w:tcBorders>
            <w:hideMark/>
          </w:tcPr>
          <w:p w14:paraId="325765BD"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8.</w:t>
            </w:r>
          </w:p>
        </w:tc>
        <w:tc>
          <w:tcPr>
            <w:tcW w:w="2826" w:type="dxa"/>
            <w:gridSpan w:val="3"/>
            <w:tcBorders>
              <w:top w:val="single" w:sz="4" w:space="0" w:color="000000"/>
              <w:left w:val="single" w:sz="4" w:space="0" w:color="000000"/>
              <w:bottom w:val="single" w:sz="4" w:space="0" w:color="000000"/>
              <w:right w:val="single" w:sz="4" w:space="0" w:color="000000"/>
            </w:tcBorders>
            <w:hideMark/>
          </w:tcPr>
          <w:p w14:paraId="5DE6D6FB"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Наставник</w:t>
            </w:r>
          </w:p>
        </w:tc>
        <w:tc>
          <w:tcPr>
            <w:tcW w:w="6287" w:type="dxa"/>
            <w:gridSpan w:val="7"/>
            <w:tcBorders>
              <w:top w:val="single" w:sz="4" w:space="0" w:color="000000"/>
              <w:left w:val="single" w:sz="4" w:space="0" w:color="000000"/>
              <w:bottom w:val="single" w:sz="4" w:space="0" w:color="000000"/>
              <w:right w:val="single" w:sz="4" w:space="0" w:color="000000"/>
            </w:tcBorders>
          </w:tcPr>
          <w:p w14:paraId="7BD2346B" w14:textId="77777777" w:rsidR="004E3B60" w:rsidRPr="004E3B60" w:rsidRDefault="004E3B60" w:rsidP="004E3B60">
            <w:pPr>
              <w:spacing w:before="60" w:after="60"/>
              <w:rPr>
                <w:rFonts w:ascii="Times New Roman" w:hAnsi="Times New Roman"/>
                <w:sz w:val="18"/>
                <w:szCs w:val="18"/>
                <w:lang w:val="mk-MK" w:eastAsia="ja-JP"/>
              </w:rPr>
            </w:pPr>
            <w:r w:rsidRPr="004E3B60">
              <w:rPr>
                <w:rFonts w:ascii="Times New Roman" w:hAnsi="Times New Roman"/>
                <w:sz w:val="18"/>
                <w:szCs w:val="18"/>
                <w:lang w:val="mk-MK" w:eastAsia="ja-JP"/>
              </w:rPr>
              <w:t>Доц. д-р Осман Емин</w:t>
            </w:r>
          </w:p>
        </w:tc>
      </w:tr>
      <w:tr w:rsidR="004E3B60" w:rsidRPr="004E3B60" w14:paraId="3167BC75" w14:textId="77777777" w:rsidTr="004E3B60">
        <w:trPr>
          <w:jc w:val="center"/>
        </w:trPr>
        <w:tc>
          <w:tcPr>
            <w:tcW w:w="469" w:type="dxa"/>
            <w:tcBorders>
              <w:top w:val="single" w:sz="4" w:space="0" w:color="000000"/>
              <w:left w:val="single" w:sz="4" w:space="0" w:color="000000"/>
              <w:bottom w:val="single" w:sz="4" w:space="0" w:color="000000"/>
              <w:right w:val="single" w:sz="4" w:space="0" w:color="000000"/>
            </w:tcBorders>
            <w:hideMark/>
          </w:tcPr>
          <w:p w14:paraId="7A4C4D9B"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9.</w:t>
            </w:r>
          </w:p>
        </w:tc>
        <w:tc>
          <w:tcPr>
            <w:tcW w:w="2826" w:type="dxa"/>
            <w:gridSpan w:val="3"/>
            <w:tcBorders>
              <w:top w:val="single" w:sz="4" w:space="0" w:color="000000"/>
              <w:left w:val="single" w:sz="4" w:space="0" w:color="000000"/>
              <w:bottom w:val="single" w:sz="4" w:space="0" w:color="000000"/>
              <w:right w:val="single" w:sz="4" w:space="0" w:color="000000"/>
            </w:tcBorders>
            <w:hideMark/>
          </w:tcPr>
          <w:p w14:paraId="5C4A32D6"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Предуслови за запишување на предметот</w:t>
            </w:r>
          </w:p>
        </w:tc>
        <w:tc>
          <w:tcPr>
            <w:tcW w:w="6287" w:type="dxa"/>
            <w:gridSpan w:val="7"/>
            <w:tcBorders>
              <w:top w:val="single" w:sz="4" w:space="0" w:color="000000"/>
              <w:left w:val="single" w:sz="4" w:space="0" w:color="000000"/>
              <w:bottom w:val="single" w:sz="4" w:space="0" w:color="000000"/>
              <w:right w:val="single" w:sz="4" w:space="0" w:color="000000"/>
            </w:tcBorders>
          </w:tcPr>
          <w:p w14:paraId="258D1B94" w14:textId="77777777" w:rsidR="004E3B60" w:rsidRPr="004E3B60" w:rsidRDefault="004E3B60" w:rsidP="004E3B60">
            <w:pPr>
              <w:spacing w:before="60" w:after="60"/>
              <w:rPr>
                <w:rFonts w:ascii="Times New Roman" w:hAnsi="Times New Roman"/>
                <w:sz w:val="18"/>
                <w:szCs w:val="18"/>
                <w:lang w:val="mk-MK" w:eastAsia="ja-JP"/>
              </w:rPr>
            </w:pPr>
            <w:r w:rsidRPr="004E3B60">
              <w:rPr>
                <w:rFonts w:ascii="Times New Roman" w:hAnsi="Times New Roman"/>
                <w:sz w:val="18"/>
                <w:szCs w:val="18"/>
                <w:lang w:val="mk-MK" w:eastAsia="ja-JP"/>
              </w:rPr>
              <w:t xml:space="preserve">Нема </w:t>
            </w:r>
          </w:p>
        </w:tc>
      </w:tr>
      <w:tr w:rsidR="004E3B60" w:rsidRPr="004E3B60" w14:paraId="5D0D4476" w14:textId="77777777" w:rsidTr="004E3B60">
        <w:trPr>
          <w:jc w:val="center"/>
        </w:trPr>
        <w:tc>
          <w:tcPr>
            <w:tcW w:w="469" w:type="dxa"/>
            <w:tcBorders>
              <w:top w:val="single" w:sz="4" w:space="0" w:color="000000"/>
              <w:left w:val="single" w:sz="4" w:space="0" w:color="000000"/>
              <w:bottom w:val="single" w:sz="4" w:space="0" w:color="000000"/>
              <w:right w:val="single" w:sz="4" w:space="0" w:color="000000"/>
            </w:tcBorders>
            <w:hideMark/>
          </w:tcPr>
          <w:p w14:paraId="73B5971D"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10.</w:t>
            </w:r>
          </w:p>
        </w:tc>
        <w:tc>
          <w:tcPr>
            <w:tcW w:w="0" w:type="auto"/>
            <w:gridSpan w:val="10"/>
            <w:tcBorders>
              <w:top w:val="single" w:sz="4" w:space="0" w:color="000000"/>
              <w:left w:val="single" w:sz="4" w:space="0" w:color="000000"/>
              <w:bottom w:val="single" w:sz="4" w:space="0" w:color="000000"/>
              <w:right w:val="single" w:sz="4" w:space="0" w:color="000000"/>
            </w:tcBorders>
            <w:hideMark/>
          </w:tcPr>
          <w:p w14:paraId="18731FBC" w14:textId="77777777" w:rsidR="004E3B60" w:rsidRPr="004E3B60" w:rsidRDefault="004E3B60" w:rsidP="004E3B60">
            <w:pPr>
              <w:spacing w:before="60" w:after="60"/>
              <w:rPr>
                <w:rFonts w:ascii="Times New Roman" w:hAnsi="Times New Roman"/>
                <w:sz w:val="18"/>
                <w:szCs w:val="24"/>
                <w:lang w:val="sr-Cyrl-CS"/>
              </w:rPr>
            </w:pPr>
            <w:r w:rsidRPr="004E3B60">
              <w:rPr>
                <w:rFonts w:ascii="Times New Roman" w:hAnsi="Times New Roman"/>
                <w:sz w:val="18"/>
                <w:szCs w:val="18"/>
                <w:lang w:val="sr-Cyrl-CS" w:eastAsia="ja-JP"/>
              </w:rPr>
              <w:t xml:space="preserve">Цели на предметната програма: </w:t>
            </w:r>
            <w:r w:rsidRPr="004E3B60">
              <w:rPr>
                <w:rFonts w:ascii="Times New Roman" w:hAnsi="Times New Roman"/>
                <w:sz w:val="18"/>
                <w:szCs w:val="18"/>
                <w:lang w:val="mk-MK"/>
              </w:rPr>
              <w:t>О</w:t>
            </w:r>
            <w:r w:rsidRPr="004E3B60">
              <w:rPr>
                <w:rFonts w:ascii="Times New Roman" w:hAnsi="Times New Roman"/>
                <w:sz w:val="18"/>
                <w:szCs w:val="18"/>
                <w:lang w:val="sr-Cyrl-CS"/>
              </w:rPr>
              <w:t>способ</w:t>
            </w:r>
            <w:r w:rsidRPr="004E3B60">
              <w:rPr>
                <w:rFonts w:ascii="Times New Roman" w:hAnsi="Times New Roman"/>
                <w:sz w:val="18"/>
                <w:szCs w:val="18"/>
                <w:lang w:val="mk-MK"/>
              </w:rPr>
              <w:t xml:space="preserve">ување на </w:t>
            </w:r>
            <w:r w:rsidRPr="004E3B60">
              <w:rPr>
                <w:rFonts w:ascii="Times New Roman" w:hAnsi="Times New Roman"/>
                <w:sz w:val="18"/>
                <w:szCs w:val="18"/>
                <w:lang w:val="sr-Cyrl-CS"/>
              </w:rPr>
              <w:t>сите методички</w:t>
            </w:r>
            <w:r w:rsidRPr="004E3B60">
              <w:rPr>
                <w:rFonts w:ascii="Times New Roman" w:hAnsi="Times New Roman"/>
                <w:sz w:val="18"/>
                <w:szCs w:val="18"/>
                <w:lang w:val="mk-MK"/>
              </w:rPr>
              <w:t xml:space="preserve"> </w:t>
            </w:r>
            <w:r w:rsidRPr="004E3B60">
              <w:rPr>
                <w:rFonts w:ascii="Times New Roman" w:hAnsi="Times New Roman"/>
                <w:sz w:val="18"/>
                <w:szCs w:val="18"/>
                <w:lang w:val="sr-Cyrl-CS"/>
              </w:rPr>
              <w:t>страни на наставата по турск</w:t>
            </w:r>
            <w:r w:rsidRPr="004E3B60">
              <w:rPr>
                <w:rFonts w:ascii="Times New Roman" w:hAnsi="Times New Roman"/>
                <w:sz w:val="18"/>
                <w:szCs w:val="18"/>
                <w:lang w:val="mk-MK"/>
              </w:rPr>
              <w:t xml:space="preserve">а книжевност </w:t>
            </w:r>
            <w:r w:rsidRPr="004E3B60">
              <w:rPr>
                <w:rFonts w:ascii="Times New Roman" w:hAnsi="Times New Roman"/>
                <w:sz w:val="18"/>
                <w:szCs w:val="18"/>
                <w:lang w:val="sr-Cyrl-CS"/>
              </w:rPr>
              <w:t>преку прим</w:t>
            </w:r>
            <w:r w:rsidRPr="004E3B60">
              <w:rPr>
                <w:rFonts w:ascii="Times New Roman" w:hAnsi="Times New Roman"/>
                <w:sz w:val="18"/>
                <w:szCs w:val="18"/>
                <w:lang w:val="mk-MK"/>
              </w:rPr>
              <w:t>е</w:t>
            </w:r>
            <w:r w:rsidRPr="004E3B60">
              <w:rPr>
                <w:rFonts w:ascii="Times New Roman" w:hAnsi="Times New Roman"/>
                <w:sz w:val="18"/>
                <w:szCs w:val="18"/>
                <w:lang w:val="sr-Cyrl-CS"/>
              </w:rPr>
              <w:t xml:space="preserve">на на современите наставни технологијии. Запознавање со теориските основи на методиката на наставата по </w:t>
            </w:r>
            <w:r w:rsidRPr="004E3B60">
              <w:rPr>
                <w:rFonts w:ascii="Times New Roman" w:hAnsi="Times New Roman"/>
                <w:sz w:val="18"/>
                <w:szCs w:val="18"/>
                <w:lang w:val="mk-MK"/>
              </w:rPr>
              <w:t xml:space="preserve">книжевност </w:t>
            </w:r>
            <w:r w:rsidRPr="004E3B60">
              <w:rPr>
                <w:rFonts w:ascii="Times New Roman" w:hAnsi="Times New Roman"/>
                <w:sz w:val="18"/>
                <w:szCs w:val="18"/>
                <w:lang w:val="sr-Cyrl-CS"/>
              </w:rPr>
              <w:t>како интердисциплинарна наука</w:t>
            </w:r>
            <w:r w:rsidRPr="004E3B60">
              <w:rPr>
                <w:rFonts w:ascii="Times New Roman" w:hAnsi="Times New Roman"/>
                <w:sz w:val="18"/>
                <w:szCs w:val="18"/>
                <w:lang w:val="mk-MK"/>
              </w:rPr>
              <w:t xml:space="preserve">. Зпознавање на </w:t>
            </w:r>
            <w:r w:rsidRPr="004E3B60">
              <w:rPr>
                <w:rFonts w:ascii="Times New Roman" w:hAnsi="Times New Roman"/>
                <w:sz w:val="18"/>
                <w:szCs w:val="18"/>
                <w:lang w:val="sr-Cyrl-CS"/>
              </w:rPr>
              <w:t>различните концепти</w:t>
            </w:r>
            <w:r w:rsidRPr="004E3B60">
              <w:rPr>
                <w:rFonts w:ascii="Times New Roman" w:hAnsi="Times New Roman"/>
                <w:sz w:val="18"/>
                <w:szCs w:val="18"/>
                <w:lang w:val="mk-MK"/>
              </w:rPr>
              <w:t xml:space="preserve"> во основното и средното образование како </w:t>
            </w:r>
            <w:r w:rsidRPr="004E3B60">
              <w:rPr>
                <w:rFonts w:ascii="Times New Roman" w:hAnsi="Times New Roman"/>
                <w:sz w:val="18"/>
                <w:szCs w:val="18"/>
                <w:lang w:val="sr-Cyrl-CS"/>
              </w:rPr>
              <w:t>и модели за инклузивно образование. Развива</w:t>
            </w:r>
            <w:r w:rsidRPr="004E3B60">
              <w:rPr>
                <w:rFonts w:ascii="Times New Roman" w:hAnsi="Times New Roman"/>
                <w:sz w:val="18"/>
                <w:szCs w:val="18"/>
                <w:lang w:val="mk-MK"/>
              </w:rPr>
              <w:t xml:space="preserve">ње на </w:t>
            </w:r>
            <w:r w:rsidRPr="004E3B60">
              <w:rPr>
                <w:rFonts w:ascii="Times New Roman" w:hAnsi="Times New Roman"/>
                <w:sz w:val="18"/>
                <w:szCs w:val="18"/>
                <w:lang w:val="sr-Cyrl-CS"/>
              </w:rPr>
              <w:t>свест за компетенциите на наставникот и за потребата од нивно збогатување.</w:t>
            </w:r>
            <w:r w:rsidRPr="004E3B60">
              <w:rPr>
                <w:rFonts w:ascii="Times New Roman" w:hAnsi="Times New Roman"/>
                <w:sz w:val="18"/>
                <w:lang w:val="sr-Cyrl-CS"/>
              </w:rPr>
              <w:t xml:space="preserve"> </w:t>
            </w:r>
            <w:r w:rsidRPr="004E3B60">
              <w:rPr>
                <w:rFonts w:ascii="Times New Roman" w:hAnsi="Times New Roman"/>
                <w:sz w:val="18"/>
                <w:szCs w:val="24"/>
                <w:lang w:val="mk-MK"/>
              </w:rPr>
              <w:t xml:space="preserve">Проучување за </w:t>
            </w:r>
            <w:r w:rsidRPr="004E3B60">
              <w:rPr>
                <w:rFonts w:ascii="Times New Roman" w:hAnsi="Times New Roman"/>
                <w:sz w:val="18"/>
                <w:szCs w:val="24"/>
                <w:lang w:val="sr-Cyrl-CS"/>
              </w:rPr>
              <w:t xml:space="preserve">факторите што влијаат на наставата, - наставна програма, наставен план и сродни концепции, - планирање на наставата: цели, активности, социоинтегративни работни форми, наставни материјали, средства и медиуми, методско-дидактички </w:t>
            </w:r>
            <w:r w:rsidRPr="004E3B60">
              <w:rPr>
                <w:rFonts w:cs="Calibri"/>
                <w:sz w:val="18"/>
                <w:szCs w:val="18"/>
                <w:lang w:val="sr-Cyrl-CS"/>
              </w:rPr>
              <w:t>принципи.</w:t>
            </w:r>
            <w:r w:rsidRPr="004E3B60">
              <w:rPr>
                <w:rFonts w:ascii="Times New Roman" w:hAnsi="Times New Roman"/>
                <w:sz w:val="18"/>
                <w:szCs w:val="18"/>
                <w:shd w:val="clear" w:color="auto" w:fill="FFFFFF"/>
                <w:lang w:val="sr-Cyrl-CS"/>
              </w:rPr>
              <w:t xml:space="preserve"> Сензибилизирање за работа во интеркултурна средина; запознавање со основните поими и принципи на интеркултурното образование; стекнување вештини за креирање на курикулум за интеркултурна средина.</w:t>
            </w:r>
          </w:p>
          <w:p w14:paraId="13952DDD" w14:textId="77777777" w:rsidR="004E3B60" w:rsidRPr="004E3B60" w:rsidRDefault="004E3B60" w:rsidP="004E3B60">
            <w:pPr>
              <w:rPr>
                <w:rFonts w:ascii="Times New Roman" w:hAnsi="Times New Roman"/>
                <w:lang w:val="sr-Cyrl-CS"/>
              </w:rPr>
            </w:pPr>
          </w:p>
        </w:tc>
      </w:tr>
      <w:tr w:rsidR="004E3B60" w:rsidRPr="004E3B60" w14:paraId="42816471" w14:textId="77777777" w:rsidTr="004E3B60">
        <w:trPr>
          <w:jc w:val="center"/>
        </w:trPr>
        <w:tc>
          <w:tcPr>
            <w:tcW w:w="469" w:type="dxa"/>
            <w:tcBorders>
              <w:top w:val="single" w:sz="4" w:space="0" w:color="000000"/>
              <w:left w:val="single" w:sz="4" w:space="0" w:color="000000"/>
              <w:bottom w:val="single" w:sz="4" w:space="0" w:color="000000"/>
              <w:right w:val="single" w:sz="4" w:space="0" w:color="000000"/>
            </w:tcBorders>
            <w:hideMark/>
          </w:tcPr>
          <w:p w14:paraId="61084027"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11.</w:t>
            </w:r>
          </w:p>
        </w:tc>
        <w:tc>
          <w:tcPr>
            <w:tcW w:w="0" w:type="auto"/>
            <w:gridSpan w:val="10"/>
            <w:tcBorders>
              <w:top w:val="single" w:sz="4" w:space="0" w:color="000000"/>
              <w:left w:val="single" w:sz="4" w:space="0" w:color="000000"/>
              <w:bottom w:val="single" w:sz="4" w:space="0" w:color="000000"/>
              <w:right w:val="single" w:sz="4" w:space="0" w:color="000000"/>
            </w:tcBorders>
            <w:hideMark/>
          </w:tcPr>
          <w:p w14:paraId="1491F77B" w14:textId="77777777" w:rsidR="004E3B60" w:rsidRPr="004E3B60" w:rsidRDefault="004E3B60" w:rsidP="004E3B60">
            <w:pPr>
              <w:rPr>
                <w:rFonts w:ascii="Times New Roman" w:hAnsi="Times New Roman"/>
                <w:sz w:val="18"/>
                <w:lang w:val="sr-Cyrl-CS"/>
              </w:rPr>
            </w:pPr>
            <w:r w:rsidRPr="004E3B60">
              <w:rPr>
                <w:rFonts w:ascii="Times New Roman" w:hAnsi="Times New Roman"/>
                <w:sz w:val="18"/>
                <w:szCs w:val="18"/>
                <w:lang w:val="sr-Cyrl-CS" w:eastAsia="ja-JP"/>
              </w:rPr>
              <w:t xml:space="preserve">Содржина на предметната програма: </w:t>
            </w:r>
            <w:r w:rsidRPr="004E3B60">
              <w:rPr>
                <w:rFonts w:ascii="Times New Roman" w:hAnsi="Times New Roman"/>
                <w:sz w:val="18"/>
                <w:szCs w:val="18"/>
                <w:lang w:val="sr-Cyrl-CS"/>
              </w:rPr>
              <w:t xml:space="preserve">Вовед во </w:t>
            </w:r>
            <w:r w:rsidRPr="004E3B60">
              <w:rPr>
                <w:rFonts w:ascii="Times New Roman" w:hAnsi="Times New Roman"/>
                <w:sz w:val="18"/>
                <w:szCs w:val="18"/>
                <w:lang w:val="mk-MK"/>
              </w:rPr>
              <w:t>методиката и дидактиката на н</w:t>
            </w:r>
            <w:r w:rsidRPr="004E3B60">
              <w:rPr>
                <w:rFonts w:ascii="Times New Roman" w:hAnsi="Times New Roman"/>
                <w:sz w:val="18"/>
                <w:szCs w:val="18"/>
                <w:lang w:val="sr-Cyrl-CS"/>
              </w:rPr>
              <w:t xml:space="preserve">аставата. </w:t>
            </w:r>
            <w:r w:rsidRPr="004E3B60">
              <w:rPr>
                <w:rFonts w:ascii="Times New Roman" w:hAnsi="Times New Roman"/>
                <w:sz w:val="18"/>
                <w:lang w:val="sr-Cyrl-CS"/>
              </w:rPr>
              <w:t>Карактеристики на методиката на наставата по турска книжевност.</w:t>
            </w:r>
            <w:r w:rsidRPr="004E3B60">
              <w:rPr>
                <w:rFonts w:ascii="Times New Roman" w:hAnsi="Times New Roman"/>
                <w:sz w:val="18"/>
                <w:lang w:val="tr-TR"/>
              </w:rPr>
              <w:t xml:space="preserve"> </w:t>
            </w:r>
            <w:r w:rsidRPr="004E3B60">
              <w:rPr>
                <w:rFonts w:ascii="Times New Roman" w:hAnsi="Times New Roman"/>
                <w:sz w:val="18"/>
                <w:lang w:val="sr-Cyrl-CS"/>
              </w:rPr>
              <w:t xml:space="preserve">Врската на методиката </w:t>
            </w:r>
            <w:r w:rsidRPr="004E3B60">
              <w:rPr>
                <w:rFonts w:ascii="Times New Roman" w:hAnsi="Times New Roman"/>
                <w:sz w:val="18"/>
                <w:lang w:val="mk-MK"/>
              </w:rPr>
              <w:t>с</w:t>
            </w:r>
            <w:r w:rsidRPr="004E3B60">
              <w:rPr>
                <w:rFonts w:ascii="Times New Roman" w:hAnsi="Times New Roman"/>
                <w:sz w:val="18"/>
                <w:lang w:val="sr-Cyrl-CS"/>
              </w:rPr>
              <w:t>о другите науки.</w:t>
            </w:r>
            <w:r w:rsidRPr="004E3B60">
              <w:rPr>
                <w:rFonts w:ascii="Times New Roman" w:hAnsi="Times New Roman"/>
                <w:sz w:val="18"/>
                <w:lang w:val="tr-TR"/>
              </w:rPr>
              <w:t xml:space="preserve"> </w:t>
            </w:r>
            <w:r w:rsidRPr="004E3B60">
              <w:rPr>
                <w:rFonts w:ascii="Times New Roman" w:hAnsi="Times New Roman"/>
                <w:sz w:val="18"/>
                <w:szCs w:val="18"/>
                <w:lang w:val="sr-Cyrl-CS"/>
              </w:rPr>
              <w:t xml:space="preserve">Методологија, методика и дидактика. </w:t>
            </w:r>
            <w:r w:rsidRPr="004E3B60">
              <w:rPr>
                <w:rFonts w:ascii="Times New Roman" w:hAnsi="Times New Roman"/>
                <w:sz w:val="18"/>
                <w:lang w:val="sr-Cyrl-CS"/>
              </w:rPr>
              <w:t>Методи</w:t>
            </w:r>
            <w:r w:rsidRPr="004E3B60">
              <w:rPr>
                <w:rFonts w:ascii="Times New Roman" w:hAnsi="Times New Roman"/>
                <w:sz w:val="18"/>
                <w:lang w:val="mk-MK"/>
              </w:rPr>
              <w:t>, форми и техники</w:t>
            </w:r>
            <w:r w:rsidRPr="004E3B60">
              <w:rPr>
                <w:rFonts w:ascii="Times New Roman" w:hAnsi="Times New Roman"/>
                <w:sz w:val="18"/>
                <w:lang w:val="sr-Cyrl-CS"/>
              </w:rPr>
              <w:t xml:space="preserve"> на наставата по турск</w:t>
            </w:r>
            <w:r w:rsidRPr="004E3B60">
              <w:rPr>
                <w:rFonts w:ascii="Times New Roman" w:hAnsi="Times New Roman"/>
                <w:sz w:val="18"/>
                <w:lang w:val="mk-MK"/>
              </w:rPr>
              <w:t>а книжевност</w:t>
            </w:r>
            <w:r w:rsidRPr="004E3B60">
              <w:rPr>
                <w:rFonts w:ascii="Times New Roman" w:hAnsi="Times New Roman"/>
                <w:sz w:val="18"/>
                <w:lang w:val="sr-Cyrl-CS"/>
              </w:rPr>
              <w:t>.</w:t>
            </w:r>
            <w:r w:rsidRPr="004E3B60">
              <w:rPr>
                <w:rFonts w:ascii="Times New Roman" w:hAnsi="Times New Roman"/>
                <w:sz w:val="18"/>
                <w:lang w:val="tr-TR"/>
              </w:rPr>
              <w:t xml:space="preserve"> </w:t>
            </w:r>
            <w:r w:rsidRPr="004E3B60">
              <w:rPr>
                <w:rFonts w:ascii="Times New Roman" w:hAnsi="Times New Roman"/>
                <w:sz w:val="18"/>
                <w:lang w:val="sr-Cyrl-CS"/>
              </w:rPr>
              <w:t>Користење на нагледни средства како метод на работа на часовите по турски книжевност.</w:t>
            </w:r>
            <w:r w:rsidRPr="004E3B60">
              <w:rPr>
                <w:rFonts w:ascii="Times New Roman" w:hAnsi="Times New Roman"/>
                <w:sz w:val="18"/>
                <w:lang w:val="mk-MK"/>
              </w:rPr>
              <w:t xml:space="preserve"> </w:t>
            </w:r>
            <w:r w:rsidRPr="004E3B60">
              <w:rPr>
                <w:rFonts w:ascii="Times New Roman" w:hAnsi="Times New Roman"/>
                <w:sz w:val="18"/>
                <w:lang w:val="sr-Cyrl-CS"/>
              </w:rPr>
              <w:t>Форми на организацијата на наставната работа</w:t>
            </w:r>
            <w:r w:rsidRPr="004E3B60">
              <w:rPr>
                <w:rFonts w:ascii="Times New Roman" w:hAnsi="Times New Roman"/>
                <w:sz w:val="18"/>
                <w:lang w:val="tr-TR"/>
              </w:rPr>
              <w:t xml:space="preserve">. </w:t>
            </w:r>
            <w:r w:rsidRPr="004E3B60">
              <w:rPr>
                <w:rFonts w:ascii="Times New Roman" w:hAnsi="Times New Roman"/>
                <w:sz w:val="18"/>
                <w:lang w:val="sr-Cyrl-CS"/>
              </w:rPr>
              <w:t xml:space="preserve">Поим на методиката </w:t>
            </w:r>
            <w:r w:rsidRPr="004E3B60">
              <w:rPr>
                <w:rFonts w:ascii="Times New Roman" w:hAnsi="Times New Roman"/>
                <w:sz w:val="18"/>
                <w:lang w:val="mk-MK"/>
              </w:rPr>
              <w:t xml:space="preserve">и дидактиката и </w:t>
            </w:r>
            <w:r w:rsidRPr="004E3B60">
              <w:rPr>
                <w:rFonts w:ascii="Times New Roman" w:hAnsi="Times New Roman"/>
                <w:sz w:val="18"/>
                <w:lang w:val="sr-Cyrl-CS"/>
              </w:rPr>
              <w:t xml:space="preserve">нејзината научна заснованост. Интердициплинарното застапеност на методиката. </w:t>
            </w:r>
            <w:r w:rsidRPr="004E3B60">
              <w:rPr>
                <w:rFonts w:ascii="Times New Roman" w:hAnsi="Times New Roman"/>
                <w:sz w:val="18"/>
                <w:lang w:val="mk-MK"/>
              </w:rPr>
              <w:t>Н</w:t>
            </w:r>
            <w:r w:rsidRPr="004E3B60">
              <w:rPr>
                <w:rFonts w:ascii="Times New Roman" w:hAnsi="Times New Roman"/>
                <w:sz w:val="18"/>
                <w:lang w:val="sr-Cyrl-CS"/>
              </w:rPr>
              <w:t xml:space="preserve">аставниот план и програм, тематската структура на наставните планови и програми. Организацијата на наставата. </w:t>
            </w:r>
            <w:r w:rsidRPr="004E3B60">
              <w:rPr>
                <w:rFonts w:ascii="Times New Roman" w:hAnsi="Times New Roman"/>
                <w:sz w:val="18"/>
                <w:lang w:val="sr-Cyrl-CS" w:eastAsia="ja-JP"/>
              </w:rPr>
              <w:t xml:space="preserve">Интердициплинарното застапеност на методиката. </w:t>
            </w:r>
            <w:r w:rsidRPr="004E3B60">
              <w:rPr>
                <w:rFonts w:ascii="Times New Roman" w:hAnsi="Times New Roman"/>
                <w:sz w:val="18"/>
                <w:lang w:val="mk-MK"/>
              </w:rPr>
              <w:t>Дидактички с</w:t>
            </w:r>
            <w:r w:rsidRPr="004E3B60">
              <w:rPr>
                <w:rFonts w:ascii="Times New Roman" w:hAnsi="Times New Roman"/>
                <w:sz w:val="18"/>
                <w:lang w:val="sr-Cyrl-CS"/>
              </w:rPr>
              <w:t>одржин</w:t>
            </w:r>
            <w:r w:rsidRPr="004E3B60">
              <w:rPr>
                <w:rFonts w:ascii="Times New Roman" w:hAnsi="Times New Roman"/>
                <w:sz w:val="18"/>
                <w:lang w:val="mk-MK"/>
              </w:rPr>
              <w:t>и</w:t>
            </w:r>
            <w:r w:rsidRPr="004E3B60">
              <w:rPr>
                <w:rFonts w:ascii="Times New Roman" w:hAnsi="Times New Roman"/>
                <w:sz w:val="18"/>
                <w:lang w:val="sr-Cyrl-CS"/>
              </w:rPr>
              <w:t xml:space="preserve"> на наставниот предмет. Наставните програми и планови. Преглед на разв</w:t>
            </w:r>
            <w:r w:rsidRPr="004E3B60">
              <w:rPr>
                <w:rFonts w:ascii="Times New Roman" w:hAnsi="Times New Roman"/>
                <w:sz w:val="18"/>
                <w:lang w:val="mk-MK"/>
              </w:rPr>
              <w:t xml:space="preserve">ојот </w:t>
            </w:r>
            <w:r w:rsidRPr="004E3B60">
              <w:rPr>
                <w:rFonts w:ascii="Times New Roman" w:hAnsi="Times New Roman"/>
                <w:sz w:val="18"/>
                <w:lang w:val="sr-Cyrl-CS"/>
              </w:rPr>
              <w:t xml:space="preserve">на </w:t>
            </w:r>
            <w:r w:rsidRPr="004E3B60">
              <w:rPr>
                <w:rFonts w:ascii="Times New Roman" w:hAnsi="Times New Roman"/>
                <w:sz w:val="18"/>
                <w:lang w:val="mk-MK"/>
              </w:rPr>
              <w:t xml:space="preserve">турската книжевност во РСМ </w:t>
            </w:r>
            <w:r w:rsidRPr="004E3B60">
              <w:rPr>
                <w:rFonts w:ascii="Times New Roman" w:hAnsi="Times New Roman"/>
                <w:sz w:val="18"/>
                <w:lang w:val="sr-Cyrl-CS"/>
              </w:rPr>
              <w:t xml:space="preserve">како наставен предмет. </w:t>
            </w:r>
          </w:p>
          <w:p w14:paraId="3ECFDEF5" w14:textId="77777777" w:rsidR="004E3B60" w:rsidRPr="004E3B60" w:rsidRDefault="004E3B60" w:rsidP="004E3B60">
            <w:pPr>
              <w:spacing w:before="60" w:after="60"/>
              <w:rPr>
                <w:rFonts w:ascii="Times New Roman" w:hAnsi="Times New Roman"/>
                <w:sz w:val="18"/>
                <w:lang w:val="en-US"/>
              </w:rPr>
            </w:pPr>
            <w:r w:rsidRPr="004E3B60">
              <w:rPr>
                <w:rFonts w:ascii="Times New Roman" w:hAnsi="Times New Roman"/>
                <w:sz w:val="18"/>
                <w:lang w:val="en-US"/>
              </w:rPr>
              <w:t xml:space="preserve">Комуникативна компетенција. Заедничката европска рамка на јазиците и наставата на </w:t>
            </w:r>
            <w:r w:rsidRPr="004E3B60">
              <w:rPr>
                <w:rFonts w:ascii="Times New Roman" w:hAnsi="Times New Roman"/>
                <w:sz w:val="18"/>
                <w:lang w:val="mk-MK"/>
              </w:rPr>
              <w:t>мајчин ј</w:t>
            </w:r>
            <w:r w:rsidRPr="004E3B60">
              <w:rPr>
                <w:rFonts w:ascii="Times New Roman" w:hAnsi="Times New Roman"/>
                <w:sz w:val="18"/>
                <w:lang w:val="en-US"/>
              </w:rPr>
              <w:t>ази</w:t>
            </w:r>
            <w:r w:rsidRPr="004E3B60">
              <w:rPr>
                <w:rFonts w:ascii="Times New Roman" w:hAnsi="Times New Roman"/>
                <w:sz w:val="18"/>
                <w:lang w:val="mk-MK"/>
              </w:rPr>
              <w:t>к</w:t>
            </w:r>
            <w:r w:rsidRPr="004E3B60">
              <w:rPr>
                <w:rFonts w:ascii="Times New Roman" w:hAnsi="Times New Roman"/>
                <w:sz w:val="18"/>
                <w:lang w:val="en-US"/>
              </w:rPr>
              <w:t xml:space="preserve">. </w:t>
            </w:r>
            <w:r w:rsidRPr="004E3B60">
              <w:rPr>
                <w:rFonts w:ascii="Times New Roman" w:hAnsi="Times New Roman"/>
                <w:sz w:val="18"/>
                <w:szCs w:val="18"/>
                <w:shd w:val="clear" w:color="auto" w:fill="FFFFFF"/>
                <w:lang w:val="en-US"/>
              </w:rPr>
              <w:t>Интеркултурни воспитно-образовни пристапи.</w:t>
            </w:r>
            <w:r w:rsidRPr="004E3B60">
              <w:rPr>
                <w:rFonts w:ascii="Times New Roman" w:hAnsi="Times New Roman"/>
                <w:sz w:val="18"/>
                <w:szCs w:val="18"/>
                <w:shd w:val="clear" w:color="auto" w:fill="FFFFFF"/>
                <w:lang w:val="mk-MK"/>
              </w:rPr>
              <w:t xml:space="preserve"> </w:t>
            </w:r>
            <w:r w:rsidRPr="004E3B60">
              <w:rPr>
                <w:rFonts w:ascii="Times New Roman" w:hAnsi="Times New Roman"/>
                <w:sz w:val="18"/>
                <w:szCs w:val="18"/>
                <w:lang w:val="mk-MK"/>
              </w:rPr>
              <w:t xml:space="preserve">Предизвици на интеркултурното образование. </w:t>
            </w:r>
            <w:r w:rsidRPr="004E3B60">
              <w:rPr>
                <w:rFonts w:ascii="Times New Roman" w:hAnsi="Times New Roman"/>
                <w:sz w:val="18"/>
                <w:szCs w:val="20"/>
                <w:shd w:val="clear" w:color="auto" w:fill="FFFFFF"/>
                <w:lang w:val="en-US"/>
              </w:rPr>
              <w:t>Општетсвената улога на образование. Интеркултурното образование како глобален феномен; Образование во мултикултурно општество; Мултикултурата и интеркултурата и образованието</w:t>
            </w:r>
            <w:r w:rsidRPr="004E3B60">
              <w:rPr>
                <w:rFonts w:ascii="Times New Roman" w:hAnsi="Times New Roman"/>
                <w:sz w:val="18"/>
                <w:szCs w:val="20"/>
                <w:shd w:val="clear" w:color="auto" w:fill="FFFFFF"/>
                <w:lang w:val="mk-MK"/>
              </w:rPr>
              <w:t>.</w:t>
            </w:r>
            <w:r w:rsidRPr="004E3B60">
              <w:rPr>
                <w:rFonts w:ascii="Times New Roman" w:hAnsi="Times New Roman"/>
                <w:sz w:val="18"/>
                <w:szCs w:val="20"/>
                <w:shd w:val="clear" w:color="auto" w:fill="FFFFFF"/>
                <w:lang w:val="en-US"/>
              </w:rPr>
              <w:t xml:space="preserve"> Образованието како процес на стекнување интеркултурални компетенции; Дизјан на курикулум во интеркултрен контекст.</w:t>
            </w:r>
          </w:p>
          <w:p w14:paraId="47A93C76" w14:textId="77777777" w:rsidR="004E3B60" w:rsidRPr="004E3B60" w:rsidRDefault="004E3B60" w:rsidP="004E3B60">
            <w:pPr>
              <w:spacing w:before="60" w:after="60"/>
              <w:rPr>
                <w:rFonts w:ascii="Times New Roman" w:hAnsi="Times New Roman"/>
                <w:sz w:val="18"/>
                <w:lang w:val="en-US"/>
              </w:rPr>
            </w:pPr>
          </w:p>
        </w:tc>
      </w:tr>
      <w:tr w:rsidR="004E3B60" w:rsidRPr="004E3B60" w14:paraId="2EAA15CB" w14:textId="77777777" w:rsidTr="004E3B60">
        <w:trPr>
          <w:jc w:val="center"/>
        </w:trPr>
        <w:tc>
          <w:tcPr>
            <w:tcW w:w="469" w:type="dxa"/>
            <w:tcBorders>
              <w:top w:val="single" w:sz="4" w:space="0" w:color="000000"/>
              <w:left w:val="single" w:sz="4" w:space="0" w:color="000000"/>
              <w:bottom w:val="single" w:sz="4" w:space="0" w:color="000000"/>
              <w:right w:val="single" w:sz="4" w:space="0" w:color="000000"/>
            </w:tcBorders>
            <w:hideMark/>
          </w:tcPr>
          <w:p w14:paraId="78F71A44"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12.</w:t>
            </w:r>
          </w:p>
        </w:tc>
        <w:tc>
          <w:tcPr>
            <w:tcW w:w="0" w:type="auto"/>
            <w:gridSpan w:val="10"/>
            <w:tcBorders>
              <w:top w:val="single" w:sz="4" w:space="0" w:color="000000"/>
              <w:left w:val="single" w:sz="4" w:space="0" w:color="000000"/>
              <w:bottom w:val="single" w:sz="4" w:space="0" w:color="000000"/>
              <w:right w:val="single" w:sz="4" w:space="0" w:color="000000"/>
            </w:tcBorders>
            <w:hideMark/>
          </w:tcPr>
          <w:p w14:paraId="3AB78D07" w14:textId="77777777" w:rsidR="004E3B60" w:rsidRPr="004E3B60" w:rsidRDefault="004E3B60" w:rsidP="004E3B60">
            <w:pPr>
              <w:rPr>
                <w:rFonts w:ascii="Times New Roman" w:hAnsi="Times New Roman"/>
                <w:sz w:val="18"/>
                <w:szCs w:val="18"/>
                <w:lang w:val="sr-Cyrl-CS" w:eastAsia="ja-JP"/>
              </w:rPr>
            </w:pPr>
            <w:r w:rsidRPr="004E3B60">
              <w:rPr>
                <w:rFonts w:ascii="Times New Roman" w:hAnsi="Times New Roman"/>
                <w:sz w:val="18"/>
                <w:szCs w:val="18"/>
                <w:lang w:val="sr-Cyrl-CS" w:eastAsia="ja-JP"/>
              </w:rPr>
              <w:t xml:space="preserve">Методи на учење: </w:t>
            </w:r>
            <w:r w:rsidRPr="004E3B60">
              <w:rPr>
                <w:rFonts w:ascii="Times New Roman" w:hAnsi="Times New Roman"/>
                <w:sz w:val="18"/>
                <w:lang w:val="sr-Cyrl-CS"/>
              </w:rPr>
              <w:t xml:space="preserve">предавања и вежби, консултации, проектна (домашна, семинарска) задача, дискусија, техники на кооперативно учење, самостојно учење, изработка на индивидуална работа, употреба на електронско учење во наставата. </w:t>
            </w:r>
          </w:p>
        </w:tc>
      </w:tr>
      <w:tr w:rsidR="004E3B60" w:rsidRPr="004E3B60" w14:paraId="28ACAC7A" w14:textId="77777777" w:rsidTr="004E3B60">
        <w:trPr>
          <w:jc w:val="center"/>
        </w:trPr>
        <w:tc>
          <w:tcPr>
            <w:tcW w:w="469" w:type="dxa"/>
            <w:tcBorders>
              <w:top w:val="single" w:sz="4" w:space="0" w:color="000000"/>
              <w:left w:val="single" w:sz="4" w:space="0" w:color="000000"/>
              <w:bottom w:val="single" w:sz="4" w:space="0" w:color="000000"/>
              <w:right w:val="single" w:sz="4" w:space="0" w:color="000000"/>
            </w:tcBorders>
            <w:hideMark/>
          </w:tcPr>
          <w:p w14:paraId="4E12D4D4"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13.</w:t>
            </w:r>
          </w:p>
        </w:tc>
        <w:tc>
          <w:tcPr>
            <w:tcW w:w="2826" w:type="dxa"/>
            <w:gridSpan w:val="3"/>
            <w:tcBorders>
              <w:top w:val="single" w:sz="4" w:space="0" w:color="000000"/>
              <w:left w:val="single" w:sz="4" w:space="0" w:color="000000"/>
              <w:bottom w:val="single" w:sz="4" w:space="0" w:color="000000"/>
              <w:right w:val="single" w:sz="4" w:space="0" w:color="000000"/>
            </w:tcBorders>
            <w:hideMark/>
          </w:tcPr>
          <w:p w14:paraId="437B98D0"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Вкупен расположив фонд на време</w:t>
            </w:r>
          </w:p>
        </w:tc>
        <w:tc>
          <w:tcPr>
            <w:tcW w:w="6287" w:type="dxa"/>
            <w:gridSpan w:val="7"/>
            <w:tcBorders>
              <w:top w:val="single" w:sz="4" w:space="0" w:color="000000"/>
              <w:left w:val="single" w:sz="4" w:space="0" w:color="000000"/>
              <w:bottom w:val="single" w:sz="4" w:space="0" w:color="000000"/>
              <w:right w:val="single" w:sz="4" w:space="0" w:color="000000"/>
            </w:tcBorders>
          </w:tcPr>
          <w:p w14:paraId="77A24E8F" w14:textId="77777777" w:rsidR="004E3B60" w:rsidRPr="004E3B60" w:rsidRDefault="004E3B60" w:rsidP="004E3B60">
            <w:pPr>
              <w:spacing w:before="60" w:after="60"/>
              <w:rPr>
                <w:rFonts w:ascii="Times New Roman" w:hAnsi="Times New Roman"/>
                <w:sz w:val="18"/>
                <w:szCs w:val="18"/>
                <w:lang w:val="mk-MK" w:eastAsia="ja-JP"/>
              </w:rPr>
            </w:pPr>
            <w:r w:rsidRPr="004E3B60">
              <w:rPr>
                <w:rFonts w:ascii="Times New Roman" w:hAnsi="Times New Roman"/>
                <w:sz w:val="18"/>
                <w:szCs w:val="18"/>
                <w:lang w:val="mk-MK" w:eastAsia="ja-JP"/>
              </w:rPr>
              <w:t>100 часа</w:t>
            </w:r>
          </w:p>
        </w:tc>
      </w:tr>
      <w:tr w:rsidR="004E3B60" w:rsidRPr="004E3B60" w14:paraId="6D6E9B23" w14:textId="77777777" w:rsidTr="004E3B60">
        <w:trPr>
          <w:jc w:val="center"/>
        </w:trPr>
        <w:tc>
          <w:tcPr>
            <w:tcW w:w="469" w:type="dxa"/>
            <w:tcBorders>
              <w:top w:val="single" w:sz="4" w:space="0" w:color="000000"/>
              <w:left w:val="single" w:sz="4" w:space="0" w:color="000000"/>
              <w:bottom w:val="single" w:sz="4" w:space="0" w:color="000000"/>
              <w:right w:val="single" w:sz="4" w:space="0" w:color="000000"/>
            </w:tcBorders>
            <w:hideMark/>
          </w:tcPr>
          <w:p w14:paraId="036186C9"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14.</w:t>
            </w:r>
          </w:p>
        </w:tc>
        <w:tc>
          <w:tcPr>
            <w:tcW w:w="2826" w:type="dxa"/>
            <w:gridSpan w:val="3"/>
            <w:tcBorders>
              <w:top w:val="single" w:sz="4" w:space="0" w:color="000000"/>
              <w:left w:val="single" w:sz="4" w:space="0" w:color="000000"/>
              <w:bottom w:val="single" w:sz="4" w:space="0" w:color="000000"/>
              <w:right w:val="single" w:sz="4" w:space="0" w:color="000000"/>
            </w:tcBorders>
            <w:hideMark/>
          </w:tcPr>
          <w:p w14:paraId="4F7C84EA"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Распределба на расположивото време</w:t>
            </w:r>
          </w:p>
        </w:tc>
        <w:tc>
          <w:tcPr>
            <w:tcW w:w="6287" w:type="dxa"/>
            <w:gridSpan w:val="7"/>
            <w:tcBorders>
              <w:top w:val="single" w:sz="4" w:space="0" w:color="000000"/>
              <w:left w:val="single" w:sz="4" w:space="0" w:color="000000"/>
              <w:bottom w:val="single" w:sz="4" w:space="0" w:color="000000"/>
              <w:right w:val="single" w:sz="4" w:space="0" w:color="000000"/>
            </w:tcBorders>
            <w:vAlign w:val="center"/>
          </w:tcPr>
          <w:p w14:paraId="7703F22D" w14:textId="77777777" w:rsidR="004E3B60" w:rsidRPr="004E3B60" w:rsidRDefault="004E3B60" w:rsidP="004E3B60">
            <w:pPr>
              <w:spacing w:before="60" w:after="60"/>
              <w:rPr>
                <w:rFonts w:ascii="Times New Roman" w:hAnsi="Times New Roman"/>
                <w:sz w:val="18"/>
                <w:szCs w:val="18"/>
                <w:lang w:val="mk-MK" w:eastAsia="ja-JP"/>
              </w:rPr>
            </w:pPr>
          </w:p>
        </w:tc>
      </w:tr>
      <w:tr w:rsidR="004E3B60" w:rsidRPr="004E3B60" w14:paraId="28F389BD" w14:textId="77777777" w:rsidTr="004E3B60">
        <w:trPr>
          <w:jc w:val="center"/>
        </w:trPr>
        <w:tc>
          <w:tcPr>
            <w:tcW w:w="469" w:type="dxa"/>
            <w:vMerge w:val="restart"/>
            <w:tcBorders>
              <w:top w:val="single" w:sz="4" w:space="0" w:color="000000"/>
              <w:left w:val="single" w:sz="4" w:space="0" w:color="000000"/>
              <w:bottom w:val="single" w:sz="4" w:space="0" w:color="000000"/>
              <w:right w:val="single" w:sz="4" w:space="0" w:color="000000"/>
            </w:tcBorders>
            <w:hideMark/>
          </w:tcPr>
          <w:p w14:paraId="4742720B"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15.</w:t>
            </w:r>
          </w:p>
        </w:tc>
        <w:tc>
          <w:tcPr>
            <w:tcW w:w="2826" w:type="dxa"/>
            <w:gridSpan w:val="3"/>
            <w:vMerge w:val="restart"/>
            <w:tcBorders>
              <w:top w:val="single" w:sz="4" w:space="0" w:color="000000"/>
              <w:left w:val="single" w:sz="4" w:space="0" w:color="000000"/>
              <w:bottom w:val="single" w:sz="4" w:space="0" w:color="000000"/>
              <w:right w:val="single" w:sz="4" w:space="0" w:color="000000"/>
            </w:tcBorders>
            <w:hideMark/>
          </w:tcPr>
          <w:p w14:paraId="5B1DF23A"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Форми на наставните активности</w:t>
            </w:r>
          </w:p>
        </w:tc>
        <w:tc>
          <w:tcPr>
            <w:tcW w:w="1350" w:type="dxa"/>
            <w:tcBorders>
              <w:top w:val="single" w:sz="4" w:space="0" w:color="000000"/>
              <w:left w:val="single" w:sz="4" w:space="0" w:color="000000"/>
              <w:bottom w:val="single" w:sz="4" w:space="0" w:color="000000"/>
              <w:right w:val="single" w:sz="4" w:space="0" w:color="000000"/>
            </w:tcBorders>
            <w:hideMark/>
          </w:tcPr>
          <w:p w14:paraId="26E279EE"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15.1.</w:t>
            </w:r>
          </w:p>
        </w:tc>
        <w:tc>
          <w:tcPr>
            <w:tcW w:w="3612" w:type="dxa"/>
            <w:gridSpan w:val="4"/>
            <w:tcBorders>
              <w:top w:val="single" w:sz="4" w:space="0" w:color="000000"/>
              <w:left w:val="single" w:sz="4" w:space="0" w:color="000000"/>
              <w:bottom w:val="single" w:sz="4" w:space="0" w:color="000000"/>
              <w:right w:val="single" w:sz="4" w:space="0" w:color="000000"/>
            </w:tcBorders>
            <w:hideMark/>
          </w:tcPr>
          <w:p w14:paraId="596C77A6"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Предавања</w:t>
            </w:r>
            <w:r w:rsidRPr="004E3B60">
              <w:rPr>
                <w:rFonts w:ascii="Times New Roman" w:hAnsi="Times New Roman"/>
                <w:sz w:val="18"/>
                <w:szCs w:val="18"/>
                <w:lang w:val="mk-MK" w:eastAsia="ja-JP"/>
              </w:rPr>
              <w:t xml:space="preserve"> </w:t>
            </w:r>
            <w:r w:rsidRPr="004E3B60">
              <w:rPr>
                <w:rFonts w:ascii="Times New Roman" w:hAnsi="Times New Roman"/>
                <w:sz w:val="18"/>
                <w:szCs w:val="18"/>
                <w:lang w:val="sr-Cyrl-CS" w:eastAsia="ja-JP"/>
              </w:rPr>
              <w:t>- теоретска настава</w:t>
            </w:r>
          </w:p>
        </w:tc>
        <w:tc>
          <w:tcPr>
            <w:tcW w:w="1325" w:type="dxa"/>
            <w:gridSpan w:val="2"/>
            <w:tcBorders>
              <w:top w:val="single" w:sz="4" w:space="0" w:color="000000"/>
              <w:left w:val="single" w:sz="4" w:space="0" w:color="000000"/>
              <w:bottom w:val="single" w:sz="4" w:space="0" w:color="000000"/>
              <w:right w:val="single" w:sz="4" w:space="0" w:color="000000"/>
            </w:tcBorders>
          </w:tcPr>
          <w:p w14:paraId="3137137E" w14:textId="77777777" w:rsidR="004E3B60" w:rsidRPr="004E3B60" w:rsidRDefault="004E3B60" w:rsidP="004E3B60">
            <w:pPr>
              <w:spacing w:before="60" w:after="60"/>
              <w:rPr>
                <w:rFonts w:ascii="Times New Roman" w:hAnsi="Times New Roman"/>
                <w:sz w:val="18"/>
                <w:szCs w:val="18"/>
                <w:lang w:val="mk-MK" w:eastAsia="mk-MK"/>
              </w:rPr>
            </w:pPr>
            <w:r w:rsidRPr="004E3B60">
              <w:rPr>
                <w:rFonts w:ascii="Times New Roman" w:hAnsi="Times New Roman"/>
                <w:sz w:val="18"/>
                <w:szCs w:val="18"/>
                <w:lang w:val="mk-MK" w:eastAsia="mk-MK"/>
              </w:rPr>
              <w:t>15</w:t>
            </w:r>
          </w:p>
        </w:tc>
      </w:tr>
      <w:tr w:rsidR="004E3B60" w:rsidRPr="004E3B60" w14:paraId="1865464D" w14:textId="77777777" w:rsidTr="004E3B60">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1F7DDA5" w14:textId="77777777" w:rsidR="004E3B60" w:rsidRPr="004E3B60" w:rsidRDefault="004E3B60" w:rsidP="004E3B60">
            <w:pPr>
              <w:rPr>
                <w:rFonts w:ascii="Times New Roman" w:hAnsi="Times New Roman"/>
                <w:sz w:val="18"/>
                <w:szCs w:val="18"/>
                <w:lang w:val="sr-Cyrl-CS" w:eastAsia="ja-JP"/>
              </w:rPr>
            </w:pPr>
          </w:p>
        </w:tc>
        <w:tc>
          <w:tcPr>
            <w:tcW w:w="2826" w:type="dxa"/>
            <w:gridSpan w:val="3"/>
            <w:vMerge/>
            <w:tcBorders>
              <w:top w:val="single" w:sz="4" w:space="0" w:color="000000"/>
              <w:left w:val="single" w:sz="4" w:space="0" w:color="000000"/>
              <w:bottom w:val="single" w:sz="4" w:space="0" w:color="000000"/>
              <w:right w:val="single" w:sz="4" w:space="0" w:color="000000"/>
            </w:tcBorders>
            <w:vAlign w:val="center"/>
            <w:hideMark/>
          </w:tcPr>
          <w:p w14:paraId="3CFECF72" w14:textId="77777777" w:rsidR="004E3B60" w:rsidRPr="004E3B60" w:rsidRDefault="004E3B60" w:rsidP="004E3B60">
            <w:pPr>
              <w:rPr>
                <w:rFonts w:ascii="Times New Roman" w:hAnsi="Times New Roman"/>
                <w:sz w:val="18"/>
                <w:szCs w:val="18"/>
                <w:lang w:val="sr-Cyrl-CS" w:eastAsia="ja-JP"/>
              </w:rPr>
            </w:pPr>
          </w:p>
        </w:tc>
        <w:tc>
          <w:tcPr>
            <w:tcW w:w="1350" w:type="dxa"/>
            <w:tcBorders>
              <w:top w:val="single" w:sz="4" w:space="0" w:color="000000"/>
              <w:left w:val="single" w:sz="4" w:space="0" w:color="000000"/>
              <w:bottom w:val="single" w:sz="4" w:space="0" w:color="000000"/>
              <w:right w:val="single" w:sz="4" w:space="0" w:color="000000"/>
            </w:tcBorders>
            <w:hideMark/>
          </w:tcPr>
          <w:p w14:paraId="16690D5A"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15.2.</w:t>
            </w:r>
          </w:p>
        </w:tc>
        <w:tc>
          <w:tcPr>
            <w:tcW w:w="3612" w:type="dxa"/>
            <w:gridSpan w:val="4"/>
            <w:tcBorders>
              <w:top w:val="single" w:sz="4" w:space="0" w:color="000000"/>
              <w:left w:val="single" w:sz="4" w:space="0" w:color="000000"/>
              <w:bottom w:val="single" w:sz="4" w:space="0" w:color="000000"/>
              <w:right w:val="single" w:sz="4" w:space="0" w:color="000000"/>
            </w:tcBorders>
            <w:hideMark/>
          </w:tcPr>
          <w:p w14:paraId="5731ED5E"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Вежби (лабораториски, аудитори</w:t>
            </w:r>
            <w:r w:rsidRPr="004E3B60">
              <w:rPr>
                <w:rFonts w:ascii="Times New Roman" w:hAnsi="Times New Roman"/>
                <w:sz w:val="18"/>
                <w:szCs w:val="18"/>
                <w:lang w:val="mk-MK" w:eastAsia="ja-JP"/>
              </w:rPr>
              <w:t>ум</w:t>
            </w:r>
            <w:r w:rsidRPr="004E3B60">
              <w:rPr>
                <w:rFonts w:ascii="Times New Roman" w:hAnsi="Times New Roman"/>
                <w:sz w:val="18"/>
                <w:szCs w:val="18"/>
                <w:lang w:val="sr-Cyrl-CS" w:eastAsia="ja-JP"/>
              </w:rPr>
              <w:t>ски), семинари, тимска работа</w:t>
            </w:r>
          </w:p>
        </w:tc>
        <w:tc>
          <w:tcPr>
            <w:tcW w:w="1325" w:type="dxa"/>
            <w:gridSpan w:val="2"/>
            <w:tcBorders>
              <w:top w:val="single" w:sz="4" w:space="0" w:color="000000"/>
              <w:left w:val="single" w:sz="4" w:space="0" w:color="000000"/>
              <w:bottom w:val="single" w:sz="4" w:space="0" w:color="000000"/>
              <w:right w:val="single" w:sz="4" w:space="0" w:color="000000"/>
            </w:tcBorders>
          </w:tcPr>
          <w:p w14:paraId="316C076A" w14:textId="77777777" w:rsidR="004E3B60" w:rsidRPr="004E3B60" w:rsidRDefault="004E3B60" w:rsidP="004E3B60">
            <w:pPr>
              <w:spacing w:before="60" w:after="60"/>
              <w:rPr>
                <w:rFonts w:ascii="Times New Roman" w:hAnsi="Times New Roman"/>
                <w:sz w:val="18"/>
                <w:szCs w:val="18"/>
                <w:lang w:val="mk-MK" w:eastAsia="mk-MK"/>
              </w:rPr>
            </w:pPr>
            <w:r w:rsidRPr="004E3B60">
              <w:rPr>
                <w:rFonts w:ascii="Times New Roman" w:hAnsi="Times New Roman"/>
                <w:sz w:val="18"/>
                <w:szCs w:val="18"/>
                <w:lang w:val="mk-MK" w:eastAsia="mk-MK"/>
              </w:rPr>
              <w:t>/</w:t>
            </w:r>
          </w:p>
        </w:tc>
      </w:tr>
      <w:tr w:rsidR="004E3B60" w:rsidRPr="004E3B60" w14:paraId="4E9938C8" w14:textId="77777777" w:rsidTr="004E3B60">
        <w:trPr>
          <w:trHeight w:val="305"/>
          <w:jc w:val="center"/>
        </w:trPr>
        <w:tc>
          <w:tcPr>
            <w:tcW w:w="469" w:type="dxa"/>
            <w:vMerge w:val="restart"/>
            <w:tcBorders>
              <w:top w:val="single" w:sz="4" w:space="0" w:color="000000"/>
              <w:left w:val="single" w:sz="4" w:space="0" w:color="000000"/>
              <w:bottom w:val="single" w:sz="4" w:space="0" w:color="000000"/>
              <w:right w:val="single" w:sz="4" w:space="0" w:color="000000"/>
            </w:tcBorders>
            <w:hideMark/>
          </w:tcPr>
          <w:p w14:paraId="0046B4D2"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16.</w:t>
            </w:r>
          </w:p>
        </w:tc>
        <w:tc>
          <w:tcPr>
            <w:tcW w:w="2826" w:type="dxa"/>
            <w:gridSpan w:val="3"/>
            <w:vMerge w:val="restart"/>
            <w:tcBorders>
              <w:top w:val="single" w:sz="4" w:space="0" w:color="000000"/>
              <w:left w:val="single" w:sz="4" w:space="0" w:color="000000"/>
              <w:bottom w:val="single" w:sz="4" w:space="0" w:color="000000"/>
              <w:right w:val="single" w:sz="4" w:space="0" w:color="000000"/>
            </w:tcBorders>
            <w:hideMark/>
          </w:tcPr>
          <w:p w14:paraId="33937C49"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Други форми на активности</w:t>
            </w:r>
          </w:p>
        </w:tc>
        <w:tc>
          <w:tcPr>
            <w:tcW w:w="1350" w:type="dxa"/>
            <w:tcBorders>
              <w:top w:val="single" w:sz="4" w:space="0" w:color="000000"/>
              <w:left w:val="single" w:sz="4" w:space="0" w:color="000000"/>
              <w:bottom w:val="single" w:sz="4" w:space="0" w:color="000000"/>
              <w:right w:val="single" w:sz="4" w:space="0" w:color="000000"/>
            </w:tcBorders>
            <w:hideMark/>
          </w:tcPr>
          <w:p w14:paraId="3C13C580"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16.1.</w:t>
            </w:r>
          </w:p>
        </w:tc>
        <w:tc>
          <w:tcPr>
            <w:tcW w:w="3612" w:type="dxa"/>
            <w:gridSpan w:val="4"/>
            <w:tcBorders>
              <w:top w:val="single" w:sz="4" w:space="0" w:color="000000"/>
              <w:left w:val="single" w:sz="4" w:space="0" w:color="000000"/>
              <w:bottom w:val="single" w:sz="4" w:space="0" w:color="000000"/>
              <w:right w:val="single" w:sz="4" w:space="0" w:color="000000"/>
            </w:tcBorders>
            <w:hideMark/>
          </w:tcPr>
          <w:p w14:paraId="5D8CA494"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 xml:space="preserve">Проектни задачи </w:t>
            </w:r>
          </w:p>
        </w:tc>
        <w:tc>
          <w:tcPr>
            <w:tcW w:w="1325" w:type="dxa"/>
            <w:gridSpan w:val="2"/>
            <w:tcBorders>
              <w:top w:val="single" w:sz="4" w:space="0" w:color="000000"/>
              <w:left w:val="single" w:sz="4" w:space="0" w:color="000000"/>
              <w:bottom w:val="single" w:sz="4" w:space="0" w:color="000000"/>
              <w:right w:val="single" w:sz="4" w:space="0" w:color="000000"/>
            </w:tcBorders>
          </w:tcPr>
          <w:p w14:paraId="77929CE0" w14:textId="77777777" w:rsidR="004E3B60" w:rsidRPr="004E3B60" w:rsidRDefault="004E3B60" w:rsidP="004E3B60">
            <w:pPr>
              <w:spacing w:before="60" w:after="60"/>
              <w:rPr>
                <w:rFonts w:ascii="Times New Roman" w:hAnsi="Times New Roman"/>
                <w:sz w:val="18"/>
                <w:szCs w:val="18"/>
                <w:lang w:val="mk-MK" w:eastAsia="mk-MK"/>
              </w:rPr>
            </w:pPr>
            <w:r w:rsidRPr="004E3B60">
              <w:rPr>
                <w:rFonts w:ascii="Times New Roman" w:hAnsi="Times New Roman"/>
                <w:sz w:val="18"/>
                <w:szCs w:val="18"/>
                <w:lang w:val="mk-MK" w:eastAsia="mk-MK"/>
              </w:rPr>
              <w:t>20</w:t>
            </w:r>
          </w:p>
        </w:tc>
      </w:tr>
      <w:tr w:rsidR="004E3B60" w:rsidRPr="004E3B60" w14:paraId="3A32EE9C" w14:textId="77777777" w:rsidTr="004E3B60">
        <w:trPr>
          <w:trHeight w:val="17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72430CA" w14:textId="77777777" w:rsidR="004E3B60" w:rsidRPr="004E3B60" w:rsidRDefault="004E3B60" w:rsidP="004E3B60">
            <w:pPr>
              <w:rPr>
                <w:rFonts w:ascii="Times New Roman" w:hAnsi="Times New Roman"/>
                <w:sz w:val="18"/>
                <w:szCs w:val="18"/>
                <w:lang w:val="sr-Cyrl-CS" w:eastAsia="ja-JP"/>
              </w:rPr>
            </w:pPr>
          </w:p>
        </w:tc>
        <w:tc>
          <w:tcPr>
            <w:tcW w:w="2826" w:type="dxa"/>
            <w:gridSpan w:val="3"/>
            <w:vMerge/>
            <w:tcBorders>
              <w:top w:val="single" w:sz="4" w:space="0" w:color="000000"/>
              <w:left w:val="single" w:sz="4" w:space="0" w:color="000000"/>
              <w:bottom w:val="single" w:sz="4" w:space="0" w:color="000000"/>
              <w:right w:val="single" w:sz="4" w:space="0" w:color="000000"/>
            </w:tcBorders>
            <w:vAlign w:val="center"/>
            <w:hideMark/>
          </w:tcPr>
          <w:p w14:paraId="727090F1" w14:textId="77777777" w:rsidR="004E3B60" w:rsidRPr="004E3B60" w:rsidRDefault="004E3B60" w:rsidP="004E3B60">
            <w:pPr>
              <w:rPr>
                <w:rFonts w:ascii="Times New Roman" w:hAnsi="Times New Roman"/>
                <w:sz w:val="18"/>
                <w:szCs w:val="18"/>
                <w:lang w:val="sr-Cyrl-CS" w:eastAsia="ja-JP"/>
              </w:rPr>
            </w:pPr>
          </w:p>
        </w:tc>
        <w:tc>
          <w:tcPr>
            <w:tcW w:w="1350" w:type="dxa"/>
            <w:tcBorders>
              <w:top w:val="single" w:sz="4" w:space="0" w:color="000000"/>
              <w:left w:val="single" w:sz="4" w:space="0" w:color="000000"/>
              <w:bottom w:val="single" w:sz="4" w:space="0" w:color="000000"/>
              <w:right w:val="single" w:sz="4" w:space="0" w:color="000000"/>
            </w:tcBorders>
            <w:hideMark/>
          </w:tcPr>
          <w:p w14:paraId="63756C67"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16.2.</w:t>
            </w:r>
          </w:p>
        </w:tc>
        <w:tc>
          <w:tcPr>
            <w:tcW w:w="3612" w:type="dxa"/>
            <w:gridSpan w:val="4"/>
            <w:tcBorders>
              <w:top w:val="single" w:sz="4" w:space="0" w:color="000000"/>
              <w:left w:val="single" w:sz="4" w:space="0" w:color="000000"/>
              <w:bottom w:val="single" w:sz="4" w:space="0" w:color="000000"/>
              <w:right w:val="single" w:sz="4" w:space="0" w:color="000000"/>
            </w:tcBorders>
            <w:hideMark/>
          </w:tcPr>
          <w:p w14:paraId="2ACC9931"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Самостојни задачи</w:t>
            </w:r>
          </w:p>
        </w:tc>
        <w:tc>
          <w:tcPr>
            <w:tcW w:w="1325" w:type="dxa"/>
            <w:gridSpan w:val="2"/>
            <w:tcBorders>
              <w:top w:val="single" w:sz="4" w:space="0" w:color="000000"/>
              <w:left w:val="single" w:sz="4" w:space="0" w:color="000000"/>
              <w:bottom w:val="single" w:sz="4" w:space="0" w:color="000000"/>
              <w:right w:val="single" w:sz="4" w:space="0" w:color="000000"/>
            </w:tcBorders>
          </w:tcPr>
          <w:p w14:paraId="061DA440" w14:textId="77777777" w:rsidR="004E3B60" w:rsidRPr="004E3B60" w:rsidRDefault="004E3B60" w:rsidP="004E3B60">
            <w:pPr>
              <w:spacing w:before="60" w:after="60"/>
              <w:rPr>
                <w:rFonts w:ascii="Times New Roman" w:hAnsi="Times New Roman"/>
                <w:sz w:val="18"/>
                <w:szCs w:val="18"/>
                <w:lang w:val="mk-MK" w:eastAsia="mk-MK"/>
              </w:rPr>
            </w:pPr>
            <w:r w:rsidRPr="004E3B60">
              <w:rPr>
                <w:rFonts w:ascii="Times New Roman" w:hAnsi="Times New Roman"/>
                <w:sz w:val="18"/>
                <w:szCs w:val="18"/>
                <w:lang w:val="mk-MK" w:eastAsia="mk-MK"/>
              </w:rPr>
              <w:t>15</w:t>
            </w:r>
          </w:p>
        </w:tc>
      </w:tr>
      <w:tr w:rsidR="004E3B60" w:rsidRPr="004E3B60" w14:paraId="0B930928" w14:textId="77777777" w:rsidTr="004E3B60">
        <w:trPr>
          <w:trHeight w:val="26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F8BBD3" w14:textId="77777777" w:rsidR="004E3B60" w:rsidRPr="004E3B60" w:rsidRDefault="004E3B60" w:rsidP="004E3B60">
            <w:pPr>
              <w:rPr>
                <w:rFonts w:ascii="Times New Roman" w:hAnsi="Times New Roman"/>
                <w:sz w:val="18"/>
                <w:szCs w:val="18"/>
                <w:lang w:val="sr-Cyrl-CS" w:eastAsia="ja-JP"/>
              </w:rPr>
            </w:pPr>
          </w:p>
        </w:tc>
        <w:tc>
          <w:tcPr>
            <w:tcW w:w="2826" w:type="dxa"/>
            <w:gridSpan w:val="3"/>
            <w:vMerge/>
            <w:tcBorders>
              <w:top w:val="single" w:sz="4" w:space="0" w:color="000000"/>
              <w:left w:val="single" w:sz="4" w:space="0" w:color="000000"/>
              <w:bottom w:val="single" w:sz="4" w:space="0" w:color="000000"/>
              <w:right w:val="single" w:sz="4" w:space="0" w:color="000000"/>
            </w:tcBorders>
            <w:vAlign w:val="center"/>
            <w:hideMark/>
          </w:tcPr>
          <w:p w14:paraId="374A6FBC" w14:textId="77777777" w:rsidR="004E3B60" w:rsidRPr="004E3B60" w:rsidRDefault="004E3B60" w:rsidP="004E3B60">
            <w:pPr>
              <w:rPr>
                <w:rFonts w:ascii="Times New Roman" w:hAnsi="Times New Roman"/>
                <w:sz w:val="18"/>
                <w:szCs w:val="18"/>
                <w:lang w:val="sr-Cyrl-CS" w:eastAsia="ja-JP"/>
              </w:rPr>
            </w:pPr>
          </w:p>
        </w:tc>
        <w:tc>
          <w:tcPr>
            <w:tcW w:w="1350" w:type="dxa"/>
            <w:tcBorders>
              <w:top w:val="single" w:sz="4" w:space="0" w:color="000000"/>
              <w:left w:val="single" w:sz="4" w:space="0" w:color="000000"/>
              <w:bottom w:val="single" w:sz="4" w:space="0" w:color="000000"/>
              <w:right w:val="single" w:sz="4" w:space="0" w:color="000000"/>
            </w:tcBorders>
            <w:hideMark/>
          </w:tcPr>
          <w:p w14:paraId="3DAD5038"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16.3.</w:t>
            </w:r>
          </w:p>
        </w:tc>
        <w:tc>
          <w:tcPr>
            <w:tcW w:w="3612" w:type="dxa"/>
            <w:gridSpan w:val="4"/>
            <w:tcBorders>
              <w:top w:val="single" w:sz="4" w:space="0" w:color="000000"/>
              <w:left w:val="single" w:sz="4" w:space="0" w:color="000000"/>
              <w:bottom w:val="single" w:sz="4" w:space="0" w:color="000000"/>
              <w:right w:val="single" w:sz="4" w:space="0" w:color="000000"/>
            </w:tcBorders>
            <w:hideMark/>
          </w:tcPr>
          <w:p w14:paraId="3CEB54C7"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Домашно учење – задачи</w:t>
            </w:r>
          </w:p>
        </w:tc>
        <w:tc>
          <w:tcPr>
            <w:tcW w:w="1325" w:type="dxa"/>
            <w:gridSpan w:val="2"/>
            <w:tcBorders>
              <w:top w:val="single" w:sz="4" w:space="0" w:color="000000"/>
              <w:left w:val="single" w:sz="4" w:space="0" w:color="000000"/>
              <w:bottom w:val="single" w:sz="4" w:space="0" w:color="000000"/>
              <w:right w:val="single" w:sz="4" w:space="0" w:color="000000"/>
            </w:tcBorders>
          </w:tcPr>
          <w:p w14:paraId="2B20275E" w14:textId="77777777" w:rsidR="004E3B60" w:rsidRPr="004E3B60" w:rsidRDefault="004E3B60" w:rsidP="004E3B60">
            <w:pPr>
              <w:spacing w:before="60" w:after="60"/>
              <w:rPr>
                <w:rFonts w:ascii="Times New Roman" w:hAnsi="Times New Roman"/>
                <w:sz w:val="18"/>
                <w:szCs w:val="18"/>
                <w:lang w:val="mk-MK" w:eastAsia="mk-MK"/>
              </w:rPr>
            </w:pPr>
            <w:r w:rsidRPr="004E3B60">
              <w:rPr>
                <w:rFonts w:ascii="Times New Roman" w:hAnsi="Times New Roman"/>
                <w:sz w:val="18"/>
                <w:szCs w:val="18"/>
                <w:lang w:val="mk-MK" w:eastAsia="mk-MK"/>
              </w:rPr>
              <w:t>50</w:t>
            </w:r>
          </w:p>
        </w:tc>
      </w:tr>
      <w:tr w:rsidR="004E3B60" w:rsidRPr="004E3B60" w14:paraId="06B6DA49" w14:textId="77777777" w:rsidTr="004E3B60">
        <w:trPr>
          <w:jc w:val="center"/>
        </w:trPr>
        <w:tc>
          <w:tcPr>
            <w:tcW w:w="469" w:type="dxa"/>
            <w:vMerge w:val="restart"/>
            <w:tcBorders>
              <w:top w:val="single" w:sz="4" w:space="0" w:color="000000"/>
              <w:left w:val="single" w:sz="4" w:space="0" w:color="000000"/>
              <w:bottom w:val="single" w:sz="4" w:space="0" w:color="000000"/>
              <w:right w:val="single" w:sz="4" w:space="0" w:color="000000"/>
            </w:tcBorders>
            <w:hideMark/>
          </w:tcPr>
          <w:p w14:paraId="22D30C5D"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17.</w:t>
            </w:r>
          </w:p>
        </w:tc>
        <w:tc>
          <w:tcPr>
            <w:tcW w:w="9113" w:type="dxa"/>
            <w:gridSpan w:val="10"/>
            <w:tcBorders>
              <w:top w:val="single" w:sz="4" w:space="0" w:color="000000"/>
              <w:left w:val="single" w:sz="4" w:space="0" w:color="000000"/>
              <w:bottom w:val="single" w:sz="4" w:space="0" w:color="000000"/>
              <w:right w:val="single" w:sz="4" w:space="0" w:color="000000"/>
            </w:tcBorders>
            <w:hideMark/>
          </w:tcPr>
          <w:p w14:paraId="158E148B"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 xml:space="preserve">Начин на оценување     </w:t>
            </w:r>
          </w:p>
        </w:tc>
      </w:tr>
      <w:tr w:rsidR="004E3B60" w:rsidRPr="004E3B60" w14:paraId="32EB91A8" w14:textId="77777777" w:rsidTr="004E3B60">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FE0E86E" w14:textId="77777777" w:rsidR="004E3B60" w:rsidRPr="004E3B60" w:rsidRDefault="004E3B60" w:rsidP="004E3B60">
            <w:pPr>
              <w:rPr>
                <w:rFonts w:ascii="Times New Roman" w:hAnsi="Times New Roman"/>
                <w:sz w:val="18"/>
                <w:szCs w:val="18"/>
                <w:lang w:val="sr-Cyrl-CS" w:eastAsia="ja-JP"/>
              </w:rPr>
            </w:pPr>
          </w:p>
        </w:tc>
        <w:tc>
          <w:tcPr>
            <w:tcW w:w="2095" w:type="dxa"/>
            <w:gridSpan w:val="2"/>
            <w:tcBorders>
              <w:top w:val="single" w:sz="4" w:space="0" w:color="000000"/>
              <w:left w:val="single" w:sz="4" w:space="0" w:color="000000"/>
              <w:bottom w:val="single" w:sz="4" w:space="0" w:color="000000"/>
              <w:right w:val="single" w:sz="4" w:space="0" w:color="000000"/>
            </w:tcBorders>
            <w:hideMark/>
          </w:tcPr>
          <w:p w14:paraId="6241897E"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17.1.</w:t>
            </w:r>
          </w:p>
        </w:tc>
        <w:tc>
          <w:tcPr>
            <w:tcW w:w="4289" w:type="dxa"/>
            <w:gridSpan w:val="5"/>
            <w:tcBorders>
              <w:top w:val="single" w:sz="4" w:space="0" w:color="000000"/>
              <w:left w:val="single" w:sz="4" w:space="0" w:color="000000"/>
              <w:bottom w:val="single" w:sz="4" w:space="0" w:color="000000"/>
              <w:right w:val="single" w:sz="4" w:space="0" w:color="000000"/>
            </w:tcBorders>
            <w:hideMark/>
          </w:tcPr>
          <w:p w14:paraId="07449632"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Тестови</w:t>
            </w:r>
          </w:p>
        </w:tc>
        <w:tc>
          <w:tcPr>
            <w:tcW w:w="2729" w:type="dxa"/>
            <w:gridSpan w:val="3"/>
            <w:tcBorders>
              <w:top w:val="single" w:sz="4" w:space="0" w:color="000000"/>
              <w:left w:val="single" w:sz="4" w:space="0" w:color="000000"/>
              <w:bottom w:val="single" w:sz="4" w:space="0" w:color="000000"/>
              <w:right w:val="single" w:sz="4" w:space="0" w:color="000000"/>
            </w:tcBorders>
          </w:tcPr>
          <w:p w14:paraId="6D42B375" w14:textId="77777777" w:rsidR="004E3B60" w:rsidRPr="004E3B60" w:rsidRDefault="004E3B60" w:rsidP="004E3B60">
            <w:pPr>
              <w:spacing w:before="60" w:after="60"/>
              <w:rPr>
                <w:rFonts w:ascii="Times New Roman" w:hAnsi="Times New Roman"/>
                <w:sz w:val="18"/>
                <w:szCs w:val="18"/>
                <w:lang w:val="mk-MK" w:eastAsia="mk-MK"/>
              </w:rPr>
            </w:pPr>
            <w:r w:rsidRPr="004E3B60">
              <w:rPr>
                <w:rFonts w:ascii="Times New Roman" w:hAnsi="Times New Roman"/>
                <w:sz w:val="18"/>
                <w:szCs w:val="18"/>
                <w:lang w:val="mk-MK" w:eastAsia="mk-MK"/>
              </w:rPr>
              <w:t>60</w:t>
            </w:r>
          </w:p>
        </w:tc>
      </w:tr>
      <w:tr w:rsidR="004E3B60" w:rsidRPr="004E3B60" w14:paraId="02028E83" w14:textId="77777777" w:rsidTr="004E3B60">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23FA124" w14:textId="77777777" w:rsidR="004E3B60" w:rsidRPr="004E3B60" w:rsidRDefault="004E3B60" w:rsidP="004E3B60">
            <w:pPr>
              <w:rPr>
                <w:rFonts w:ascii="Times New Roman" w:hAnsi="Times New Roman"/>
                <w:sz w:val="18"/>
                <w:szCs w:val="18"/>
                <w:lang w:val="sr-Cyrl-CS" w:eastAsia="ja-JP"/>
              </w:rPr>
            </w:pPr>
          </w:p>
        </w:tc>
        <w:tc>
          <w:tcPr>
            <w:tcW w:w="2095" w:type="dxa"/>
            <w:gridSpan w:val="2"/>
            <w:tcBorders>
              <w:top w:val="single" w:sz="4" w:space="0" w:color="000000"/>
              <w:left w:val="single" w:sz="4" w:space="0" w:color="000000"/>
              <w:bottom w:val="single" w:sz="4" w:space="0" w:color="000000"/>
              <w:right w:val="single" w:sz="4" w:space="0" w:color="000000"/>
            </w:tcBorders>
            <w:hideMark/>
          </w:tcPr>
          <w:p w14:paraId="2E15A404"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17.2.</w:t>
            </w:r>
          </w:p>
        </w:tc>
        <w:tc>
          <w:tcPr>
            <w:tcW w:w="4289" w:type="dxa"/>
            <w:gridSpan w:val="5"/>
            <w:tcBorders>
              <w:top w:val="single" w:sz="4" w:space="0" w:color="000000"/>
              <w:left w:val="single" w:sz="4" w:space="0" w:color="000000"/>
              <w:bottom w:val="single" w:sz="4" w:space="0" w:color="000000"/>
              <w:right w:val="single" w:sz="4" w:space="0" w:color="000000"/>
            </w:tcBorders>
            <w:hideMark/>
          </w:tcPr>
          <w:p w14:paraId="0F42014D"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Индивидуална работа/проект (презентација: писмена и усна)</w:t>
            </w:r>
          </w:p>
        </w:tc>
        <w:tc>
          <w:tcPr>
            <w:tcW w:w="2729" w:type="dxa"/>
            <w:gridSpan w:val="3"/>
            <w:tcBorders>
              <w:top w:val="single" w:sz="4" w:space="0" w:color="000000"/>
              <w:left w:val="single" w:sz="4" w:space="0" w:color="000000"/>
              <w:bottom w:val="single" w:sz="4" w:space="0" w:color="000000"/>
              <w:right w:val="single" w:sz="4" w:space="0" w:color="000000"/>
            </w:tcBorders>
          </w:tcPr>
          <w:p w14:paraId="7238A443" w14:textId="77777777" w:rsidR="004E3B60" w:rsidRPr="004E3B60" w:rsidRDefault="004E3B60" w:rsidP="004E3B60">
            <w:pPr>
              <w:spacing w:before="60" w:after="60"/>
              <w:rPr>
                <w:rFonts w:ascii="Times New Roman" w:hAnsi="Times New Roman"/>
                <w:sz w:val="18"/>
                <w:szCs w:val="18"/>
                <w:lang w:val="mk-MK" w:eastAsia="mk-MK"/>
              </w:rPr>
            </w:pPr>
            <w:r w:rsidRPr="004E3B60">
              <w:rPr>
                <w:rFonts w:ascii="Times New Roman" w:hAnsi="Times New Roman"/>
                <w:sz w:val="18"/>
                <w:szCs w:val="18"/>
                <w:lang w:val="mk-MK" w:eastAsia="mk-MK"/>
              </w:rPr>
              <w:t>20</w:t>
            </w:r>
          </w:p>
        </w:tc>
      </w:tr>
      <w:tr w:rsidR="004E3B60" w:rsidRPr="004E3B60" w14:paraId="7346B582" w14:textId="77777777" w:rsidTr="004E3B60">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21E7EB" w14:textId="77777777" w:rsidR="004E3B60" w:rsidRPr="004E3B60" w:rsidRDefault="004E3B60" w:rsidP="004E3B60">
            <w:pPr>
              <w:rPr>
                <w:rFonts w:ascii="Times New Roman" w:hAnsi="Times New Roman"/>
                <w:sz w:val="18"/>
                <w:szCs w:val="18"/>
                <w:lang w:val="sr-Cyrl-CS" w:eastAsia="ja-JP"/>
              </w:rPr>
            </w:pPr>
          </w:p>
        </w:tc>
        <w:tc>
          <w:tcPr>
            <w:tcW w:w="2095" w:type="dxa"/>
            <w:gridSpan w:val="2"/>
            <w:tcBorders>
              <w:top w:val="single" w:sz="4" w:space="0" w:color="000000"/>
              <w:left w:val="single" w:sz="4" w:space="0" w:color="000000"/>
              <w:bottom w:val="single" w:sz="4" w:space="0" w:color="000000"/>
              <w:right w:val="single" w:sz="4" w:space="0" w:color="000000"/>
            </w:tcBorders>
            <w:hideMark/>
          </w:tcPr>
          <w:p w14:paraId="2ACB0249"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17.3.</w:t>
            </w:r>
          </w:p>
        </w:tc>
        <w:tc>
          <w:tcPr>
            <w:tcW w:w="4289" w:type="dxa"/>
            <w:gridSpan w:val="5"/>
            <w:tcBorders>
              <w:top w:val="single" w:sz="4" w:space="0" w:color="000000"/>
              <w:left w:val="single" w:sz="4" w:space="0" w:color="000000"/>
              <w:bottom w:val="single" w:sz="4" w:space="0" w:color="000000"/>
              <w:right w:val="single" w:sz="4" w:space="0" w:color="000000"/>
            </w:tcBorders>
            <w:hideMark/>
          </w:tcPr>
          <w:p w14:paraId="492361D1"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Активност и учество</w:t>
            </w:r>
          </w:p>
        </w:tc>
        <w:tc>
          <w:tcPr>
            <w:tcW w:w="2729" w:type="dxa"/>
            <w:gridSpan w:val="3"/>
            <w:tcBorders>
              <w:top w:val="single" w:sz="4" w:space="0" w:color="000000"/>
              <w:left w:val="single" w:sz="4" w:space="0" w:color="000000"/>
              <w:bottom w:val="single" w:sz="4" w:space="0" w:color="000000"/>
              <w:right w:val="single" w:sz="4" w:space="0" w:color="000000"/>
            </w:tcBorders>
          </w:tcPr>
          <w:p w14:paraId="6D6C6AB6" w14:textId="77777777" w:rsidR="004E3B60" w:rsidRPr="004E3B60" w:rsidRDefault="004E3B60" w:rsidP="004E3B60">
            <w:pPr>
              <w:spacing w:before="60" w:after="60"/>
              <w:rPr>
                <w:rFonts w:ascii="Times New Roman" w:hAnsi="Times New Roman"/>
                <w:sz w:val="18"/>
                <w:szCs w:val="18"/>
                <w:lang w:val="mk-MK" w:eastAsia="mk-MK"/>
              </w:rPr>
            </w:pPr>
            <w:r w:rsidRPr="004E3B60">
              <w:rPr>
                <w:rFonts w:ascii="Times New Roman" w:hAnsi="Times New Roman"/>
                <w:sz w:val="18"/>
                <w:szCs w:val="18"/>
                <w:lang w:val="mk-MK" w:eastAsia="mk-MK"/>
              </w:rPr>
              <w:t>20</w:t>
            </w:r>
          </w:p>
        </w:tc>
      </w:tr>
      <w:tr w:rsidR="004E3B60" w:rsidRPr="004E3B60" w14:paraId="000AC180" w14:textId="77777777" w:rsidTr="004E3B60">
        <w:trPr>
          <w:trHeight w:val="93"/>
          <w:jc w:val="center"/>
        </w:trPr>
        <w:tc>
          <w:tcPr>
            <w:tcW w:w="0" w:type="auto"/>
            <w:vMerge w:val="restart"/>
            <w:tcBorders>
              <w:top w:val="single" w:sz="4" w:space="0" w:color="000000"/>
              <w:left w:val="single" w:sz="4" w:space="0" w:color="000000"/>
              <w:bottom w:val="single" w:sz="4" w:space="0" w:color="000000"/>
              <w:right w:val="single" w:sz="4" w:space="0" w:color="000000"/>
            </w:tcBorders>
            <w:hideMark/>
          </w:tcPr>
          <w:p w14:paraId="7AAE43EB"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18.</w:t>
            </w:r>
          </w:p>
        </w:tc>
        <w:tc>
          <w:tcPr>
            <w:tcW w:w="4176" w:type="dxa"/>
            <w:gridSpan w:val="4"/>
            <w:vMerge w:val="restart"/>
            <w:tcBorders>
              <w:top w:val="single" w:sz="4" w:space="0" w:color="000000"/>
              <w:left w:val="single" w:sz="4" w:space="0" w:color="000000"/>
              <w:bottom w:val="single" w:sz="4" w:space="0" w:color="000000"/>
              <w:right w:val="single" w:sz="4" w:space="0" w:color="000000"/>
            </w:tcBorders>
            <w:hideMark/>
          </w:tcPr>
          <w:p w14:paraId="0A708CC7"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Kритериуми за оценување (бодови/ оценка)</w:t>
            </w:r>
          </w:p>
        </w:tc>
        <w:tc>
          <w:tcPr>
            <w:tcW w:w="2208" w:type="dxa"/>
            <w:gridSpan w:val="3"/>
            <w:tcBorders>
              <w:top w:val="single" w:sz="4" w:space="0" w:color="000000"/>
              <w:left w:val="single" w:sz="4" w:space="0" w:color="000000"/>
              <w:bottom w:val="single" w:sz="4" w:space="0" w:color="000000"/>
              <w:right w:val="single" w:sz="4" w:space="0" w:color="000000"/>
            </w:tcBorders>
            <w:hideMark/>
          </w:tcPr>
          <w:p w14:paraId="1AD57241"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до 50 бода</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098CF7CA"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5 (пет) (F)</w:t>
            </w:r>
          </w:p>
        </w:tc>
      </w:tr>
      <w:tr w:rsidR="004E3B60" w:rsidRPr="004E3B60" w14:paraId="3DA4E0C0" w14:textId="77777777" w:rsidTr="004E3B60">
        <w:trPr>
          <w:trHeight w:val="9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ADF90F" w14:textId="77777777" w:rsidR="004E3B60" w:rsidRPr="004E3B60" w:rsidRDefault="004E3B60" w:rsidP="004E3B60">
            <w:pPr>
              <w:rPr>
                <w:rFonts w:ascii="Times New Roman" w:hAnsi="Times New Roman"/>
                <w:sz w:val="18"/>
                <w:szCs w:val="18"/>
                <w:lang w:val="sr-Cyrl-CS" w:eastAsia="ja-JP"/>
              </w:rPr>
            </w:pPr>
          </w:p>
        </w:tc>
        <w:tc>
          <w:tcPr>
            <w:tcW w:w="4176" w:type="dxa"/>
            <w:gridSpan w:val="4"/>
            <w:vMerge/>
            <w:tcBorders>
              <w:top w:val="single" w:sz="4" w:space="0" w:color="000000"/>
              <w:left w:val="single" w:sz="4" w:space="0" w:color="000000"/>
              <w:bottom w:val="single" w:sz="4" w:space="0" w:color="000000"/>
              <w:right w:val="single" w:sz="4" w:space="0" w:color="000000"/>
            </w:tcBorders>
            <w:vAlign w:val="center"/>
            <w:hideMark/>
          </w:tcPr>
          <w:p w14:paraId="283878B6" w14:textId="77777777" w:rsidR="004E3B60" w:rsidRPr="004E3B60" w:rsidRDefault="004E3B60" w:rsidP="004E3B60">
            <w:pPr>
              <w:rPr>
                <w:rFonts w:ascii="Times New Roman" w:hAnsi="Times New Roman"/>
                <w:sz w:val="18"/>
                <w:szCs w:val="18"/>
                <w:lang w:val="sr-Cyrl-CS" w:eastAsia="ja-JP"/>
              </w:rPr>
            </w:pPr>
          </w:p>
        </w:tc>
        <w:tc>
          <w:tcPr>
            <w:tcW w:w="2208" w:type="dxa"/>
            <w:gridSpan w:val="3"/>
            <w:tcBorders>
              <w:top w:val="single" w:sz="4" w:space="0" w:color="000000"/>
              <w:left w:val="single" w:sz="4" w:space="0" w:color="000000"/>
              <w:bottom w:val="single" w:sz="4" w:space="0" w:color="000000"/>
              <w:right w:val="single" w:sz="4" w:space="0" w:color="000000"/>
            </w:tcBorders>
            <w:hideMark/>
          </w:tcPr>
          <w:p w14:paraId="197BB171"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51 х до 60 бода</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3952EEEE"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6 (шест) (E)</w:t>
            </w:r>
          </w:p>
        </w:tc>
      </w:tr>
      <w:tr w:rsidR="004E3B60" w:rsidRPr="004E3B60" w14:paraId="54071B58" w14:textId="77777777" w:rsidTr="004E3B60">
        <w:trPr>
          <w:trHeight w:val="9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94EF9BE" w14:textId="77777777" w:rsidR="004E3B60" w:rsidRPr="004E3B60" w:rsidRDefault="004E3B60" w:rsidP="004E3B60">
            <w:pPr>
              <w:rPr>
                <w:rFonts w:ascii="Times New Roman" w:hAnsi="Times New Roman"/>
                <w:sz w:val="18"/>
                <w:szCs w:val="18"/>
                <w:lang w:val="sr-Cyrl-CS" w:eastAsia="ja-JP"/>
              </w:rPr>
            </w:pPr>
          </w:p>
        </w:tc>
        <w:tc>
          <w:tcPr>
            <w:tcW w:w="4176" w:type="dxa"/>
            <w:gridSpan w:val="4"/>
            <w:vMerge/>
            <w:tcBorders>
              <w:top w:val="single" w:sz="4" w:space="0" w:color="000000"/>
              <w:left w:val="single" w:sz="4" w:space="0" w:color="000000"/>
              <w:bottom w:val="single" w:sz="4" w:space="0" w:color="000000"/>
              <w:right w:val="single" w:sz="4" w:space="0" w:color="000000"/>
            </w:tcBorders>
            <w:vAlign w:val="center"/>
            <w:hideMark/>
          </w:tcPr>
          <w:p w14:paraId="65CFDF9D" w14:textId="77777777" w:rsidR="004E3B60" w:rsidRPr="004E3B60" w:rsidRDefault="004E3B60" w:rsidP="004E3B60">
            <w:pPr>
              <w:rPr>
                <w:rFonts w:ascii="Times New Roman" w:hAnsi="Times New Roman"/>
                <w:sz w:val="18"/>
                <w:szCs w:val="18"/>
                <w:lang w:val="sr-Cyrl-CS" w:eastAsia="ja-JP"/>
              </w:rPr>
            </w:pPr>
          </w:p>
        </w:tc>
        <w:tc>
          <w:tcPr>
            <w:tcW w:w="2208" w:type="dxa"/>
            <w:gridSpan w:val="3"/>
            <w:tcBorders>
              <w:top w:val="single" w:sz="4" w:space="0" w:color="000000"/>
              <w:left w:val="single" w:sz="4" w:space="0" w:color="000000"/>
              <w:bottom w:val="single" w:sz="4" w:space="0" w:color="000000"/>
              <w:right w:val="single" w:sz="4" w:space="0" w:color="000000"/>
            </w:tcBorders>
            <w:hideMark/>
          </w:tcPr>
          <w:p w14:paraId="72C271F5"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61 х до 70 бода</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289AC1BC"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7 (седум) (D)</w:t>
            </w:r>
          </w:p>
        </w:tc>
      </w:tr>
      <w:tr w:rsidR="004E3B60" w:rsidRPr="004E3B60" w14:paraId="41040223" w14:textId="77777777" w:rsidTr="004E3B60">
        <w:trPr>
          <w:trHeight w:val="9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FB0D4D7" w14:textId="77777777" w:rsidR="004E3B60" w:rsidRPr="004E3B60" w:rsidRDefault="004E3B60" w:rsidP="004E3B60">
            <w:pPr>
              <w:rPr>
                <w:rFonts w:ascii="Times New Roman" w:hAnsi="Times New Roman"/>
                <w:sz w:val="18"/>
                <w:szCs w:val="18"/>
                <w:lang w:val="sr-Cyrl-CS" w:eastAsia="ja-JP"/>
              </w:rPr>
            </w:pPr>
          </w:p>
        </w:tc>
        <w:tc>
          <w:tcPr>
            <w:tcW w:w="4176" w:type="dxa"/>
            <w:gridSpan w:val="4"/>
            <w:vMerge/>
            <w:tcBorders>
              <w:top w:val="single" w:sz="4" w:space="0" w:color="000000"/>
              <w:left w:val="single" w:sz="4" w:space="0" w:color="000000"/>
              <w:bottom w:val="single" w:sz="4" w:space="0" w:color="000000"/>
              <w:right w:val="single" w:sz="4" w:space="0" w:color="000000"/>
            </w:tcBorders>
            <w:vAlign w:val="center"/>
            <w:hideMark/>
          </w:tcPr>
          <w:p w14:paraId="2DE1F5BA" w14:textId="77777777" w:rsidR="004E3B60" w:rsidRPr="004E3B60" w:rsidRDefault="004E3B60" w:rsidP="004E3B60">
            <w:pPr>
              <w:rPr>
                <w:rFonts w:ascii="Times New Roman" w:hAnsi="Times New Roman"/>
                <w:sz w:val="18"/>
                <w:szCs w:val="18"/>
                <w:lang w:val="sr-Cyrl-CS" w:eastAsia="ja-JP"/>
              </w:rPr>
            </w:pPr>
          </w:p>
        </w:tc>
        <w:tc>
          <w:tcPr>
            <w:tcW w:w="2208" w:type="dxa"/>
            <w:gridSpan w:val="3"/>
            <w:tcBorders>
              <w:top w:val="single" w:sz="4" w:space="0" w:color="000000"/>
              <w:left w:val="single" w:sz="4" w:space="0" w:color="000000"/>
              <w:bottom w:val="single" w:sz="4" w:space="0" w:color="000000"/>
              <w:right w:val="single" w:sz="4" w:space="0" w:color="000000"/>
            </w:tcBorders>
            <w:hideMark/>
          </w:tcPr>
          <w:p w14:paraId="509CAE32"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од 71 до 80 бода</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25D394E6"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8 (осум) (C)</w:t>
            </w:r>
          </w:p>
        </w:tc>
      </w:tr>
      <w:tr w:rsidR="004E3B60" w:rsidRPr="004E3B60" w14:paraId="0ED6C48E" w14:textId="77777777" w:rsidTr="004E3B60">
        <w:trPr>
          <w:trHeight w:val="9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1D2D699" w14:textId="77777777" w:rsidR="004E3B60" w:rsidRPr="004E3B60" w:rsidRDefault="004E3B60" w:rsidP="004E3B60">
            <w:pPr>
              <w:rPr>
                <w:rFonts w:ascii="Times New Roman" w:hAnsi="Times New Roman"/>
                <w:sz w:val="18"/>
                <w:szCs w:val="18"/>
                <w:lang w:val="sr-Cyrl-CS" w:eastAsia="ja-JP"/>
              </w:rPr>
            </w:pPr>
          </w:p>
        </w:tc>
        <w:tc>
          <w:tcPr>
            <w:tcW w:w="4176" w:type="dxa"/>
            <w:gridSpan w:val="4"/>
            <w:vMerge/>
            <w:tcBorders>
              <w:top w:val="single" w:sz="4" w:space="0" w:color="000000"/>
              <w:left w:val="single" w:sz="4" w:space="0" w:color="000000"/>
              <w:bottom w:val="single" w:sz="4" w:space="0" w:color="000000"/>
              <w:right w:val="single" w:sz="4" w:space="0" w:color="000000"/>
            </w:tcBorders>
            <w:vAlign w:val="center"/>
            <w:hideMark/>
          </w:tcPr>
          <w:p w14:paraId="207F9C47" w14:textId="77777777" w:rsidR="004E3B60" w:rsidRPr="004E3B60" w:rsidRDefault="004E3B60" w:rsidP="004E3B60">
            <w:pPr>
              <w:rPr>
                <w:rFonts w:ascii="Times New Roman" w:hAnsi="Times New Roman"/>
                <w:sz w:val="18"/>
                <w:szCs w:val="18"/>
                <w:lang w:val="sr-Cyrl-CS" w:eastAsia="ja-JP"/>
              </w:rPr>
            </w:pPr>
          </w:p>
        </w:tc>
        <w:tc>
          <w:tcPr>
            <w:tcW w:w="2208" w:type="dxa"/>
            <w:gridSpan w:val="3"/>
            <w:tcBorders>
              <w:top w:val="single" w:sz="4" w:space="0" w:color="000000"/>
              <w:left w:val="single" w:sz="4" w:space="0" w:color="000000"/>
              <w:bottom w:val="single" w:sz="4" w:space="0" w:color="000000"/>
              <w:right w:val="single" w:sz="4" w:space="0" w:color="000000"/>
            </w:tcBorders>
            <w:hideMark/>
          </w:tcPr>
          <w:p w14:paraId="5A9B0A76"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од 81 до 90 бода</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08ED3354"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9 (девет) (B)</w:t>
            </w:r>
          </w:p>
        </w:tc>
      </w:tr>
      <w:tr w:rsidR="004E3B60" w:rsidRPr="004E3B60" w14:paraId="7410557F" w14:textId="77777777" w:rsidTr="004E3B60">
        <w:trPr>
          <w:trHeight w:val="9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03F4769" w14:textId="77777777" w:rsidR="004E3B60" w:rsidRPr="004E3B60" w:rsidRDefault="004E3B60" w:rsidP="004E3B60">
            <w:pPr>
              <w:rPr>
                <w:rFonts w:ascii="Times New Roman" w:hAnsi="Times New Roman"/>
                <w:sz w:val="18"/>
                <w:szCs w:val="18"/>
                <w:lang w:val="sr-Cyrl-CS" w:eastAsia="ja-JP"/>
              </w:rPr>
            </w:pPr>
          </w:p>
        </w:tc>
        <w:tc>
          <w:tcPr>
            <w:tcW w:w="4176" w:type="dxa"/>
            <w:gridSpan w:val="4"/>
            <w:vMerge/>
            <w:tcBorders>
              <w:top w:val="single" w:sz="4" w:space="0" w:color="000000"/>
              <w:left w:val="single" w:sz="4" w:space="0" w:color="000000"/>
              <w:bottom w:val="single" w:sz="4" w:space="0" w:color="000000"/>
              <w:right w:val="single" w:sz="4" w:space="0" w:color="000000"/>
            </w:tcBorders>
            <w:vAlign w:val="center"/>
            <w:hideMark/>
          </w:tcPr>
          <w:p w14:paraId="76A38073" w14:textId="77777777" w:rsidR="004E3B60" w:rsidRPr="004E3B60" w:rsidRDefault="004E3B60" w:rsidP="004E3B60">
            <w:pPr>
              <w:rPr>
                <w:rFonts w:ascii="Times New Roman" w:hAnsi="Times New Roman"/>
                <w:sz w:val="18"/>
                <w:szCs w:val="18"/>
                <w:lang w:val="sr-Cyrl-CS" w:eastAsia="ja-JP"/>
              </w:rPr>
            </w:pPr>
          </w:p>
        </w:tc>
        <w:tc>
          <w:tcPr>
            <w:tcW w:w="2208" w:type="dxa"/>
            <w:gridSpan w:val="3"/>
            <w:tcBorders>
              <w:top w:val="single" w:sz="4" w:space="0" w:color="000000"/>
              <w:left w:val="single" w:sz="4" w:space="0" w:color="000000"/>
              <w:bottom w:val="single" w:sz="4" w:space="0" w:color="000000"/>
              <w:right w:val="single" w:sz="4" w:space="0" w:color="000000"/>
            </w:tcBorders>
            <w:hideMark/>
          </w:tcPr>
          <w:p w14:paraId="7983BEE6"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од 91 до 100 бода</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4E3F78F6"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10 (десет) (A)</w:t>
            </w:r>
          </w:p>
        </w:tc>
      </w:tr>
      <w:tr w:rsidR="004E3B60" w:rsidRPr="004E3B60" w14:paraId="73F6CABE" w14:textId="77777777" w:rsidTr="004E3B60">
        <w:trPr>
          <w:trHeight w:val="334"/>
          <w:jc w:val="center"/>
        </w:trPr>
        <w:tc>
          <w:tcPr>
            <w:tcW w:w="0" w:type="auto"/>
            <w:tcBorders>
              <w:top w:val="single" w:sz="4" w:space="0" w:color="000000"/>
              <w:left w:val="single" w:sz="4" w:space="0" w:color="000000"/>
              <w:bottom w:val="single" w:sz="4" w:space="0" w:color="000000"/>
              <w:right w:val="single" w:sz="4" w:space="0" w:color="000000"/>
            </w:tcBorders>
            <w:hideMark/>
          </w:tcPr>
          <w:p w14:paraId="31ACEB10"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19.</w:t>
            </w:r>
          </w:p>
        </w:tc>
        <w:tc>
          <w:tcPr>
            <w:tcW w:w="4176" w:type="dxa"/>
            <w:gridSpan w:val="4"/>
            <w:tcBorders>
              <w:top w:val="single" w:sz="4" w:space="0" w:color="000000"/>
              <w:left w:val="single" w:sz="4" w:space="0" w:color="000000"/>
              <w:bottom w:val="single" w:sz="4" w:space="0" w:color="000000"/>
              <w:right w:val="single" w:sz="4" w:space="0" w:color="000000"/>
            </w:tcBorders>
            <w:hideMark/>
          </w:tcPr>
          <w:p w14:paraId="51C29D74"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 xml:space="preserve">Услов за потпис и </w:t>
            </w:r>
            <w:r w:rsidRPr="004E3B60">
              <w:rPr>
                <w:rFonts w:ascii="Times New Roman" w:hAnsi="Times New Roman"/>
                <w:sz w:val="18"/>
                <w:szCs w:val="18"/>
                <w:lang w:val="mk-MK" w:eastAsia="ja-JP"/>
              </w:rPr>
              <w:t xml:space="preserve">за </w:t>
            </w:r>
            <w:r w:rsidRPr="004E3B60">
              <w:rPr>
                <w:rFonts w:ascii="Times New Roman" w:hAnsi="Times New Roman"/>
                <w:sz w:val="18"/>
                <w:szCs w:val="18"/>
                <w:lang w:val="sr-Cyrl-CS" w:eastAsia="ja-JP"/>
              </w:rPr>
              <w:t>полагање завршен испит</w:t>
            </w:r>
          </w:p>
        </w:tc>
        <w:tc>
          <w:tcPr>
            <w:tcW w:w="4937" w:type="dxa"/>
            <w:gridSpan w:val="6"/>
            <w:tcBorders>
              <w:top w:val="single" w:sz="4" w:space="0" w:color="000000"/>
              <w:left w:val="single" w:sz="4" w:space="0" w:color="000000"/>
              <w:bottom w:val="single" w:sz="4" w:space="0" w:color="000000"/>
              <w:right w:val="single" w:sz="4" w:space="0" w:color="000000"/>
            </w:tcBorders>
          </w:tcPr>
          <w:p w14:paraId="321F4069"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lang w:val="sr-Cyrl-CS"/>
              </w:rPr>
              <w:t>Предметот да е запишан во соодеветниот семестар</w:t>
            </w:r>
          </w:p>
        </w:tc>
      </w:tr>
      <w:tr w:rsidR="004E3B60" w:rsidRPr="004E3B60" w14:paraId="18333416" w14:textId="77777777" w:rsidTr="004E3B60">
        <w:trPr>
          <w:trHeight w:val="334"/>
          <w:jc w:val="center"/>
        </w:trPr>
        <w:tc>
          <w:tcPr>
            <w:tcW w:w="0" w:type="auto"/>
            <w:tcBorders>
              <w:top w:val="single" w:sz="4" w:space="0" w:color="000000"/>
              <w:left w:val="single" w:sz="4" w:space="0" w:color="000000"/>
              <w:bottom w:val="single" w:sz="4" w:space="0" w:color="000000"/>
              <w:right w:val="single" w:sz="4" w:space="0" w:color="000000"/>
            </w:tcBorders>
            <w:hideMark/>
          </w:tcPr>
          <w:p w14:paraId="5DCCC99E"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20.</w:t>
            </w:r>
          </w:p>
        </w:tc>
        <w:tc>
          <w:tcPr>
            <w:tcW w:w="4176" w:type="dxa"/>
            <w:gridSpan w:val="4"/>
            <w:tcBorders>
              <w:top w:val="single" w:sz="4" w:space="0" w:color="000000"/>
              <w:left w:val="single" w:sz="4" w:space="0" w:color="000000"/>
              <w:bottom w:val="single" w:sz="4" w:space="0" w:color="000000"/>
              <w:right w:val="single" w:sz="4" w:space="0" w:color="000000"/>
            </w:tcBorders>
            <w:hideMark/>
          </w:tcPr>
          <w:p w14:paraId="145F9023"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Јазик на кој се изведува наставата</w:t>
            </w:r>
          </w:p>
        </w:tc>
        <w:tc>
          <w:tcPr>
            <w:tcW w:w="4937" w:type="dxa"/>
            <w:gridSpan w:val="6"/>
            <w:tcBorders>
              <w:top w:val="single" w:sz="4" w:space="0" w:color="000000"/>
              <w:left w:val="single" w:sz="4" w:space="0" w:color="000000"/>
              <w:bottom w:val="single" w:sz="4" w:space="0" w:color="000000"/>
              <w:right w:val="single" w:sz="4" w:space="0" w:color="000000"/>
            </w:tcBorders>
          </w:tcPr>
          <w:p w14:paraId="31294B1C" w14:textId="77777777" w:rsidR="004E3B60" w:rsidRPr="004E3B60" w:rsidRDefault="004E3B60" w:rsidP="004E3B60">
            <w:pPr>
              <w:spacing w:before="60" w:after="60"/>
              <w:rPr>
                <w:rFonts w:ascii="Times New Roman" w:hAnsi="Times New Roman"/>
                <w:sz w:val="18"/>
                <w:szCs w:val="18"/>
                <w:lang w:val="mk-MK" w:eastAsia="ja-JP"/>
              </w:rPr>
            </w:pPr>
            <w:r w:rsidRPr="004E3B60">
              <w:rPr>
                <w:rFonts w:ascii="Times New Roman" w:hAnsi="Times New Roman"/>
                <w:sz w:val="18"/>
                <w:szCs w:val="18"/>
                <w:lang w:val="mk-MK" w:eastAsia="ja-JP"/>
              </w:rPr>
              <w:t>турски</w:t>
            </w:r>
          </w:p>
        </w:tc>
      </w:tr>
      <w:tr w:rsidR="004E3B60" w:rsidRPr="004E3B60" w14:paraId="4304321B" w14:textId="77777777" w:rsidTr="004E3B60">
        <w:trPr>
          <w:trHeight w:val="334"/>
          <w:jc w:val="center"/>
        </w:trPr>
        <w:tc>
          <w:tcPr>
            <w:tcW w:w="0" w:type="auto"/>
            <w:tcBorders>
              <w:top w:val="single" w:sz="4" w:space="0" w:color="000000"/>
              <w:left w:val="single" w:sz="4" w:space="0" w:color="000000"/>
              <w:bottom w:val="single" w:sz="4" w:space="0" w:color="000000"/>
              <w:right w:val="single" w:sz="4" w:space="0" w:color="000000"/>
            </w:tcBorders>
            <w:hideMark/>
          </w:tcPr>
          <w:p w14:paraId="7F61EB55"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21.</w:t>
            </w:r>
          </w:p>
        </w:tc>
        <w:tc>
          <w:tcPr>
            <w:tcW w:w="4176" w:type="dxa"/>
            <w:gridSpan w:val="4"/>
            <w:tcBorders>
              <w:top w:val="single" w:sz="4" w:space="0" w:color="000000"/>
              <w:left w:val="single" w:sz="4" w:space="0" w:color="000000"/>
              <w:bottom w:val="single" w:sz="4" w:space="0" w:color="000000"/>
              <w:right w:val="single" w:sz="4" w:space="0" w:color="000000"/>
            </w:tcBorders>
            <w:hideMark/>
          </w:tcPr>
          <w:p w14:paraId="6A8E16AF"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Метод на следење на квалитетот на наставата</w:t>
            </w:r>
          </w:p>
        </w:tc>
        <w:tc>
          <w:tcPr>
            <w:tcW w:w="4937" w:type="dxa"/>
            <w:gridSpan w:val="6"/>
            <w:tcBorders>
              <w:top w:val="single" w:sz="4" w:space="0" w:color="000000"/>
              <w:left w:val="single" w:sz="4" w:space="0" w:color="000000"/>
              <w:bottom w:val="single" w:sz="4" w:space="0" w:color="000000"/>
              <w:right w:val="single" w:sz="4" w:space="0" w:color="000000"/>
            </w:tcBorders>
          </w:tcPr>
          <w:p w14:paraId="68092CAF" w14:textId="77777777" w:rsidR="004E3B60" w:rsidRPr="004E3B60" w:rsidRDefault="004E3B60" w:rsidP="004E3B60">
            <w:pPr>
              <w:spacing w:before="60" w:after="60"/>
              <w:rPr>
                <w:rFonts w:ascii="Times New Roman" w:hAnsi="Times New Roman"/>
                <w:sz w:val="18"/>
                <w:szCs w:val="18"/>
                <w:lang w:val="tr-TR" w:eastAsia="ja-JP"/>
              </w:rPr>
            </w:pPr>
            <w:r w:rsidRPr="004E3B60">
              <w:rPr>
                <w:rFonts w:ascii="Times New Roman" w:hAnsi="Times New Roman"/>
                <w:sz w:val="18"/>
                <w:lang w:val="ru-RU"/>
              </w:rPr>
              <w:t>Евалуација и самоевалуација</w:t>
            </w:r>
          </w:p>
        </w:tc>
      </w:tr>
      <w:tr w:rsidR="004E3B60" w:rsidRPr="004E3B60" w14:paraId="74AF668C" w14:textId="77777777" w:rsidTr="004E3B60">
        <w:trPr>
          <w:trHeight w:val="334"/>
          <w:jc w:val="center"/>
        </w:trPr>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14:paraId="13030B4E"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22.</w:t>
            </w:r>
          </w:p>
        </w:tc>
        <w:tc>
          <w:tcPr>
            <w:tcW w:w="0" w:type="auto"/>
            <w:gridSpan w:val="10"/>
            <w:tcBorders>
              <w:top w:val="single" w:sz="4" w:space="0" w:color="000000"/>
              <w:left w:val="single" w:sz="4" w:space="0" w:color="000000"/>
              <w:bottom w:val="single" w:sz="4" w:space="0" w:color="000000"/>
              <w:right w:val="single" w:sz="4" w:space="0" w:color="000000"/>
            </w:tcBorders>
            <w:hideMark/>
          </w:tcPr>
          <w:p w14:paraId="76D56C79"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Литература</w:t>
            </w:r>
          </w:p>
        </w:tc>
      </w:tr>
      <w:tr w:rsidR="004E3B60" w:rsidRPr="004E3B60" w14:paraId="7BF3A097" w14:textId="77777777" w:rsidTr="004E3B60">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7FE0E29" w14:textId="77777777" w:rsidR="004E3B60" w:rsidRPr="004E3B60" w:rsidRDefault="004E3B60" w:rsidP="004E3B60">
            <w:pPr>
              <w:rPr>
                <w:rFonts w:ascii="Times New Roman" w:hAnsi="Times New Roman"/>
                <w:sz w:val="18"/>
                <w:szCs w:val="18"/>
                <w:lang w:val="sr-Cyrl-CS" w:eastAsia="ja-JP"/>
              </w:rPr>
            </w:pPr>
          </w:p>
        </w:tc>
        <w:tc>
          <w:tcPr>
            <w:tcW w:w="1767" w:type="dxa"/>
            <w:vMerge w:val="restart"/>
            <w:tcBorders>
              <w:top w:val="single" w:sz="4" w:space="0" w:color="000000"/>
              <w:left w:val="single" w:sz="4" w:space="0" w:color="000000"/>
              <w:bottom w:val="single" w:sz="4" w:space="0" w:color="000000"/>
              <w:right w:val="single" w:sz="4" w:space="0" w:color="000000"/>
            </w:tcBorders>
            <w:vAlign w:val="center"/>
            <w:hideMark/>
          </w:tcPr>
          <w:p w14:paraId="3871F3C4" w14:textId="77777777" w:rsidR="004E3B60" w:rsidRPr="004E3B60" w:rsidRDefault="004E3B60" w:rsidP="004E3B60">
            <w:pPr>
              <w:spacing w:before="60" w:after="60"/>
              <w:rPr>
                <w:rFonts w:ascii="Times New Roman" w:hAnsi="Times New Roman"/>
                <w:bCs/>
                <w:sz w:val="18"/>
                <w:szCs w:val="18"/>
                <w:lang w:val="sr-Cyrl-CS" w:eastAsia="ja-JP"/>
              </w:rPr>
            </w:pPr>
            <w:r w:rsidRPr="004E3B60">
              <w:rPr>
                <w:rFonts w:ascii="Times New Roman" w:hAnsi="Times New Roman"/>
                <w:sz w:val="18"/>
                <w:szCs w:val="18"/>
                <w:lang w:val="sr-Cyrl-CS" w:eastAsia="ja-JP"/>
              </w:rPr>
              <w:t>22.1.</w:t>
            </w:r>
          </w:p>
        </w:tc>
        <w:tc>
          <w:tcPr>
            <w:tcW w:w="7346" w:type="dxa"/>
            <w:gridSpan w:val="9"/>
            <w:tcBorders>
              <w:top w:val="single" w:sz="4" w:space="0" w:color="000000"/>
              <w:left w:val="single" w:sz="4" w:space="0" w:color="000000"/>
              <w:bottom w:val="single" w:sz="4" w:space="0" w:color="000000"/>
              <w:right w:val="single" w:sz="4" w:space="0" w:color="000000"/>
            </w:tcBorders>
            <w:hideMark/>
          </w:tcPr>
          <w:p w14:paraId="06A17AE0"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Задолжителна литература</w:t>
            </w:r>
          </w:p>
        </w:tc>
      </w:tr>
      <w:tr w:rsidR="004E3B60" w:rsidRPr="004E3B60" w14:paraId="207B453F" w14:textId="77777777" w:rsidTr="004E3B60">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64AA0E" w14:textId="77777777" w:rsidR="004E3B60" w:rsidRPr="004E3B60" w:rsidRDefault="004E3B60" w:rsidP="004E3B60">
            <w:pPr>
              <w:rPr>
                <w:rFonts w:ascii="Times New Roman" w:hAnsi="Times New Roman"/>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DCB5D3" w14:textId="77777777" w:rsidR="004E3B60" w:rsidRPr="004E3B60" w:rsidRDefault="004E3B60" w:rsidP="004E3B60">
            <w:pPr>
              <w:rPr>
                <w:rFonts w:ascii="Times New Roman" w:hAnsi="Times New Roman"/>
                <w:bCs/>
                <w:sz w:val="18"/>
                <w:szCs w:val="18"/>
                <w:lang w:val="sr-Cyrl-CS" w:eastAsia="ja-JP"/>
              </w:rPr>
            </w:pPr>
          </w:p>
        </w:tc>
        <w:tc>
          <w:tcPr>
            <w:tcW w:w="1059" w:type="dxa"/>
            <w:gridSpan w:val="2"/>
            <w:tcBorders>
              <w:top w:val="single" w:sz="4" w:space="0" w:color="000000"/>
              <w:left w:val="single" w:sz="4" w:space="0" w:color="000000"/>
              <w:bottom w:val="single" w:sz="4" w:space="0" w:color="000000"/>
              <w:right w:val="single" w:sz="4" w:space="0" w:color="000000"/>
            </w:tcBorders>
            <w:hideMark/>
          </w:tcPr>
          <w:p w14:paraId="4A383838"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Ред</w:t>
            </w:r>
            <w:r w:rsidRPr="004E3B60">
              <w:rPr>
                <w:rFonts w:ascii="Times New Roman" w:hAnsi="Times New Roman"/>
                <w:sz w:val="18"/>
                <w:szCs w:val="18"/>
                <w:lang w:val="mk-MK" w:eastAsia="ja-JP"/>
              </w:rPr>
              <w:t>ен</w:t>
            </w:r>
            <w:r w:rsidRPr="004E3B60">
              <w:rPr>
                <w:rFonts w:ascii="Times New Roman" w:hAnsi="Times New Roman"/>
                <w:sz w:val="18"/>
                <w:szCs w:val="18"/>
                <w:lang w:val="sr-Cyrl-CS" w:eastAsia="ja-JP"/>
              </w:rPr>
              <w:t xml:space="preserve"> број</w:t>
            </w:r>
          </w:p>
        </w:tc>
        <w:tc>
          <w:tcPr>
            <w:tcW w:w="1350" w:type="dxa"/>
            <w:tcBorders>
              <w:top w:val="single" w:sz="4" w:space="0" w:color="000000"/>
              <w:left w:val="single" w:sz="4" w:space="0" w:color="000000"/>
              <w:bottom w:val="single" w:sz="4" w:space="0" w:color="000000"/>
              <w:right w:val="single" w:sz="4" w:space="0" w:color="000000"/>
            </w:tcBorders>
            <w:hideMark/>
          </w:tcPr>
          <w:p w14:paraId="69D18AA4"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Автор</w:t>
            </w:r>
          </w:p>
        </w:tc>
        <w:tc>
          <w:tcPr>
            <w:tcW w:w="2208" w:type="dxa"/>
            <w:gridSpan w:val="3"/>
            <w:tcBorders>
              <w:top w:val="single" w:sz="4" w:space="0" w:color="000000"/>
              <w:left w:val="single" w:sz="4" w:space="0" w:color="000000"/>
              <w:bottom w:val="single" w:sz="4" w:space="0" w:color="000000"/>
              <w:right w:val="single" w:sz="4" w:space="0" w:color="000000"/>
            </w:tcBorders>
            <w:hideMark/>
          </w:tcPr>
          <w:p w14:paraId="26C0AEAA"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Наслов</w:t>
            </w:r>
          </w:p>
        </w:tc>
        <w:tc>
          <w:tcPr>
            <w:tcW w:w="1525" w:type="dxa"/>
            <w:gridSpan w:val="2"/>
            <w:tcBorders>
              <w:top w:val="single" w:sz="4" w:space="0" w:color="000000"/>
              <w:left w:val="single" w:sz="4" w:space="0" w:color="000000"/>
              <w:bottom w:val="single" w:sz="4" w:space="0" w:color="000000"/>
              <w:right w:val="single" w:sz="4" w:space="0" w:color="000000"/>
            </w:tcBorders>
            <w:hideMark/>
          </w:tcPr>
          <w:p w14:paraId="48F9779D"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Издавач</w:t>
            </w:r>
          </w:p>
        </w:tc>
        <w:tc>
          <w:tcPr>
            <w:tcW w:w="0" w:type="auto"/>
            <w:tcBorders>
              <w:top w:val="single" w:sz="4" w:space="0" w:color="000000"/>
              <w:left w:val="single" w:sz="4" w:space="0" w:color="000000"/>
              <w:bottom w:val="single" w:sz="4" w:space="0" w:color="000000"/>
              <w:right w:val="single" w:sz="4" w:space="0" w:color="000000"/>
            </w:tcBorders>
            <w:hideMark/>
          </w:tcPr>
          <w:p w14:paraId="256EA34B"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Година</w:t>
            </w:r>
          </w:p>
        </w:tc>
      </w:tr>
      <w:tr w:rsidR="004E3B60" w:rsidRPr="004E3B60" w14:paraId="7A4D841D" w14:textId="77777777" w:rsidTr="004E3B60">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1C42ED" w14:textId="77777777" w:rsidR="004E3B60" w:rsidRPr="004E3B60" w:rsidRDefault="004E3B60" w:rsidP="004E3B60">
            <w:pPr>
              <w:rPr>
                <w:rFonts w:ascii="Times New Roman" w:hAnsi="Times New Roman"/>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B404B0D" w14:textId="77777777" w:rsidR="004E3B60" w:rsidRPr="004E3B60" w:rsidRDefault="004E3B60" w:rsidP="004E3B60">
            <w:pPr>
              <w:rPr>
                <w:rFonts w:ascii="Times New Roman" w:hAnsi="Times New Roman"/>
                <w:bCs/>
                <w:sz w:val="18"/>
                <w:szCs w:val="18"/>
                <w:lang w:val="sr-Cyrl-CS" w:eastAsia="ja-JP"/>
              </w:rPr>
            </w:pPr>
          </w:p>
        </w:tc>
        <w:tc>
          <w:tcPr>
            <w:tcW w:w="1059" w:type="dxa"/>
            <w:gridSpan w:val="2"/>
            <w:tcBorders>
              <w:top w:val="single" w:sz="4" w:space="0" w:color="000000"/>
              <w:left w:val="single" w:sz="4" w:space="0" w:color="000000"/>
              <w:bottom w:val="single" w:sz="4" w:space="0" w:color="000000"/>
              <w:right w:val="single" w:sz="4" w:space="0" w:color="000000"/>
            </w:tcBorders>
            <w:hideMark/>
          </w:tcPr>
          <w:p w14:paraId="2C8BFA1B"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w:t>
            </w:r>
          </w:p>
        </w:tc>
        <w:tc>
          <w:tcPr>
            <w:tcW w:w="1350" w:type="dxa"/>
            <w:tcBorders>
              <w:top w:val="single" w:sz="4" w:space="0" w:color="000000"/>
              <w:left w:val="single" w:sz="4" w:space="0" w:color="000000"/>
              <w:bottom w:val="single" w:sz="4" w:space="0" w:color="000000"/>
              <w:right w:val="single" w:sz="4" w:space="0" w:color="000000"/>
            </w:tcBorders>
          </w:tcPr>
          <w:p w14:paraId="1106A31F" w14:textId="77777777" w:rsidR="004E3B60" w:rsidRPr="004E3B60" w:rsidRDefault="004E3B60" w:rsidP="004E3B60">
            <w:pPr>
              <w:spacing w:before="60" w:after="60"/>
              <w:rPr>
                <w:rFonts w:ascii="Times New Roman" w:hAnsi="Times New Roman"/>
                <w:sz w:val="18"/>
                <w:szCs w:val="18"/>
                <w:lang w:val="tr-TR" w:eastAsia="ja-JP"/>
              </w:rPr>
            </w:pPr>
            <w:r w:rsidRPr="004E3B60">
              <w:rPr>
                <w:rFonts w:ascii="Times New Roman" w:hAnsi="Times New Roman"/>
                <w:sz w:val="18"/>
                <w:szCs w:val="18"/>
                <w:lang w:val="tr-TR"/>
              </w:rPr>
              <w:t xml:space="preserve">Osman Emin </w:t>
            </w:r>
          </w:p>
        </w:tc>
        <w:tc>
          <w:tcPr>
            <w:tcW w:w="2208" w:type="dxa"/>
            <w:gridSpan w:val="3"/>
            <w:tcBorders>
              <w:top w:val="single" w:sz="4" w:space="0" w:color="000000"/>
              <w:left w:val="single" w:sz="4" w:space="0" w:color="000000"/>
              <w:bottom w:val="single" w:sz="4" w:space="0" w:color="000000"/>
              <w:right w:val="single" w:sz="4" w:space="0" w:color="000000"/>
            </w:tcBorders>
          </w:tcPr>
          <w:p w14:paraId="46AC9069" w14:textId="77777777" w:rsidR="004E3B60" w:rsidRPr="004E3B60" w:rsidRDefault="004E3B60" w:rsidP="004E3B60">
            <w:pPr>
              <w:spacing w:before="60" w:after="60"/>
              <w:rPr>
                <w:rFonts w:ascii="Times New Roman" w:hAnsi="Times New Roman"/>
                <w:sz w:val="18"/>
                <w:szCs w:val="18"/>
                <w:lang w:val="tr-TR" w:eastAsia="ja-JP"/>
              </w:rPr>
            </w:pPr>
            <w:r w:rsidRPr="004E3B60">
              <w:rPr>
                <w:rFonts w:ascii="Times New Roman" w:hAnsi="Times New Roman"/>
                <w:sz w:val="18"/>
                <w:szCs w:val="18"/>
                <w:lang w:val="tr-TR"/>
              </w:rPr>
              <w:t>Daha Etkili Öğretim İçin</w:t>
            </w:r>
          </w:p>
        </w:tc>
        <w:tc>
          <w:tcPr>
            <w:tcW w:w="1525" w:type="dxa"/>
            <w:gridSpan w:val="2"/>
            <w:tcBorders>
              <w:top w:val="single" w:sz="4" w:space="0" w:color="000000"/>
              <w:left w:val="single" w:sz="4" w:space="0" w:color="000000"/>
              <w:bottom w:val="single" w:sz="4" w:space="0" w:color="000000"/>
              <w:right w:val="single" w:sz="4" w:space="0" w:color="000000"/>
            </w:tcBorders>
          </w:tcPr>
          <w:p w14:paraId="652CF62B" w14:textId="77777777" w:rsidR="004E3B60" w:rsidRPr="004E3B60" w:rsidRDefault="004E3B60" w:rsidP="004E3B60">
            <w:pPr>
              <w:spacing w:before="60" w:after="60"/>
              <w:rPr>
                <w:rFonts w:ascii="Times New Roman" w:hAnsi="Times New Roman"/>
                <w:sz w:val="18"/>
                <w:szCs w:val="18"/>
                <w:lang w:val="tr-TR" w:eastAsia="ja-JP"/>
              </w:rPr>
            </w:pPr>
            <w:r w:rsidRPr="004E3B60">
              <w:rPr>
                <w:rFonts w:ascii="Times New Roman" w:hAnsi="Times New Roman"/>
                <w:sz w:val="18"/>
                <w:szCs w:val="18"/>
                <w:lang w:val="tr-TR" w:eastAsia="ja-JP"/>
              </w:rPr>
              <w:t xml:space="preserve">Yeni Balkan Yayınları </w:t>
            </w:r>
          </w:p>
        </w:tc>
        <w:tc>
          <w:tcPr>
            <w:tcW w:w="0" w:type="auto"/>
            <w:tcBorders>
              <w:top w:val="single" w:sz="4" w:space="0" w:color="000000"/>
              <w:left w:val="single" w:sz="4" w:space="0" w:color="000000"/>
              <w:bottom w:val="single" w:sz="4" w:space="0" w:color="000000"/>
              <w:right w:val="single" w:sz="4" w:space="0" w:color="000000"/>
            </w:tcBorders>
          </w:tcPr>
          <w:p w14:paraId="08ECAA4A" w14:textId="77777777" w:rsidR="004E3B60" w:rsidRPr="004E3B60" w:rsidRDefault="004E3B60" w:rsidP="004E3B60">
            <w:pPr>
              <w:spacing w:before="60" w:after="60"/>
              <w:rPr>
                <w:rFonts w:ascii="Times New Roman" w:hAnsi="Times New Roman"/>
                <w:sz w:val="18"/>
                <w:szCs w:val="18"/>
                <w:lang w:val="tr-TR" w:eastAsia="ja-JP"/>
              </w:rPr>
            </w:pPr>
            <w:r w:rsidRPr="004E3B60">
              <w:rPr>
                <w:rFonts w:ascii="Times New Roman" w:hAnsi="Times New Roman"/>
                <w:sz w:val="18"/>
                <w:szCs w:val="18"/>
                <w:lang w:val="tr-TR" w:eastAsia="ja-JP"/>
              </w:rPr>
              <w:t>2021</w:t>
            </w:r>
          </w:p>
        </w:tc>
      </w:tr>
      <w:tr w:rsidR="004E3B60" w:rsidRPr="004E3B60" w14:paraId="3F4EECAC" w14:textId="77777777" w:rsidTr="004E3B60">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D24553" w14:textId="77777777" w:rsidR="004E3B60" w:rsidRPr="004E3B60" w:rsidRDefault="004E3B60" w:rsidP="004E3B60">
            <w:pPr>
              <w:rPr>
                <w:rFonts w:ascii="Times New Roman" w:hAnsi="Times New Roman"/>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BA2D23" w14:textId="77777777" w:rsidR="004E3B60" w:rsidRPr="004E3B60" w:rsidRDefault="004E3B60" w:rsidP="004E3B60">
            <w:pPr>
              <w:rPr>
                <w:rFonts w:ascii="Times New Roman" w:hAnsi="Times New Roman"/>
                <w:bCs/>
                <w:sz w:val="18"/>
                <w:szCs w:val="18"/>
                <w:lang w:val="sr-Cyrl-CS" w:eastAsia="ja-JP"/>
              </w:rPr>
            </w:pPr>
          </w:p>
        </w:tc>
        <w:tc>
          <w:tcPr>
            <w:tcW w:w="1059" w:type="dxa"/>
            <w:gridSpan w:val="2"/>
            <w:tcBorders>
              <w:top w:val="single" w:sz="4" w:space="0" w:color="000000"/>
              <w:left w:val="single" w:sz="4" w:space="0" w:color="000000"/>
              <w:bottom w:val="single" w:sz="4" w:space="0" w:color="000000"/>
              <w:right w:val="single" w:sz="4" w:space="0" w:color="000000"/>
            </w:tcBorders>
            <w:hideMark/>
          </w:tcPr>
          <w:p w14:paraId="64626317"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2.</w:t>
            </w:r>
          </w:p>
        </w:tc>
        <w:tc>
          <w:tcPr>
            <w:tcW w:w="1350" w:type="dxa"/>
            <w:tcBorders>
              <w:top w:val="single" w:sz="4" w:space="0" w:color="000000"/>
              <w:left w:val="single" w:sz="4" w:space="0" w:color="000000"/>
              <w:bottom w:val="single" w:sz="4" w:space="0" w:color="000000"/>
              <w:right w:val="single" w:sz="4" w:space="0" w:color="000000"/>
            </w:tcBorders>
          </w:tcPr>
          <w:p w14:paraId="2D805F38" w14:textId="77777777" w:rsidR="004E3B60" w:rsidRPr="004E3B60" w:rsidRDefault="004E3B60" w:rsidP="004E3B60">
            <w:pPr>
              <w:spacing w:before="60" w:after="60"/>
              <w:rPr>
                <w:rFonts w:ascii="Times New Roman" w:hAnsi="Times New Roman"/>
                <w:sz w:val="18"/>
                <w:szCs w:val="18"/>
                <w:lang w:val="tr-TR" w:eastAsia="ja-JP"/>
              </w:rPr>
            </w:pPr>
            <w:r w:rsidRPr="004E3B60">
              <w:rPr>
                <w:rFonts w:ascii="Times New Roman" w:hAnsi="Times New Roman"/>
                <w:sz w:val="18"/>
                <w:szCs w:val="18"/>
                <w:lang w:val="tr-TR" w:eastAsia="ja-JP"/>
              </w:rPr>
              <w:t>Özan Demirel Zeki Kaya</w:t>
            </w:r>
          </w:p>
        </w:tc>
        <w:tc>
          <w:tcPr>
            <w:tcW w:w="2208" w:type="dxa"/>
            <w:gridSpan w:val="3"/>
            <w:tcBorders>
              <w:top w:val="single" w:sz="4" w:space="0" w:color="000000"/>
              <w:left w:val="single" w:sz="4" w:space="0" w:color="000000"/>
              <w:bottom w:val="single" w:sz="4" w:space="0" w:color="000000"/>
              <w:right w:val="single" w:sz="4" w:space="0" w:color="000000"/>
            </w:tcBorders>
          </w:tcPr>
          <w:p w14:paraId="30D1B678" w14:textId="77777777" w:rsidR="004E3B60" w:rsidRPr="004E3B60" w:rsidRDefault="004E3B60" w:rsidP="004E3B60">
            <w:pPr>
              <w:spacing w:before="60" w:after="60"/>
              <w:rPr>
                <w:rFonts w:ascii="Times New Roman" w:hAnsi="Times New Roman"/>
                <w:sz w:val="18"/>
                <w:szCs w:val="18"/>
                <w:lang w:val="tr-TR" w:eastAsia="ja-JP"/>
              </w:rPr>
            </w:pPr>
            <w:r w:rsidRPr="004E3B60">
              <w:rPr>
                <w:rFonts w:ascii="Times New Roman" w:hAnsi="Times New Roman"/>
                <w:sz w:val="18"/>
                <w:szCs w:val="18"/>
                <w:lang w:val="tr-TR" w:eastAsia="ja-JP"/>
              </w:rPr>
              <w:t xml:space="preserve">Eğitim Bilimine Giriş </w:t>
            </w:r>
          </w:p>
        </w:tc>
        <w:tc>
          <w:tcPr>
            <w:tcW w:w="1525" w:type="dxa"/>
            <w:gridSpan w:val="2"/>
            <w:tcBorders>
              <w:top w:val="single" w:sz="4" w:space="0" w:color="000000"/>
              <w:left w:val="single" w:sz="4" w:space="0" w:color="000000"/>
              <w:bottom w:val="single" w:sz="4" w:space="0" w:color="000000"/>
              <w:right w:val="single" w:sz="4" w:space="0" w:color="000000"/>
            </w:tcBorders>
          </w:tcPr>
          <w:p w14:paraId="7851EC3D" w14:textId="77777777" w:rsidR="004E3B60" w:rsidRPr="004E3B60" w:rsidRDefault="004E3B60" w:rsidP="004E3B60">
            <w:pPr>
              <w:spacing w:before="60" w:after="60"/>
              <w:rPr>
                <w:rFonts w:ascii="Times New Roman" w:hAnsi="Times New Roman"/>
                <w:sz w:val="18"/>
                <w:szCs w:val="18"/>
                <w:lang w:val="tr-TR" w:eastAsia="ja-JP"/>
              </w:rPr>
            </w:pPr>
            <w:r w:rsidRPr="004E3B60">
              <w:rPr>
                <w:rFonts w:ascii="Times New Roman" w:hAnsi="Times New Roman"/>
                <w:sz w:val="18"/>
                <w:szCs w:val="18"/>
                <w:lang w:val="tr-TR" w:eastAsia="ja-JP"/>
              </w:rPr>
              <w:t xml:space="preserve">Pegem Akademik Yayıncılık </w:t>
            </w:r>
          </w:p>
        </w:tc>
        <w:tc>
          <w:tcPr>
            <w:tcW w:w="0" w:type="auto"/>
            <w:tcBorders>
              <w:top w:val="single" w:sz="4" w:space="0" w:color="000000"/>
              <w:left w:val="single" w:sz="4" w:space="0" w:color="000000"/>
              <w:bottom w:val="single" w:sz="4" w:space="0" w:color="000000"/>
              <w:right w:val="single" w:sz="4" w:space="0" w:color="000000"/>
            </w:tcBorders>
          </w:tcPr>
          <w:p w14:paraId="79E0C768" w14:textId="77777777" w:rsidR="004E3B60" w:rsidRPr="004E3B60" w:rsidRDefault="004E3B60" w:rsidP="004E3B60">
            <w:pPr>
              <w:spacing w:before="60" w:after="60"/>
              <w:rPr>
                <w:rFonts w:ascii="Times New Roman" w:hAnsi="Times New Roman"/>
                <w:sz w:val="18"/>
                <w:szCs w:val="18"/>
                <w:lang w:val="tr-TR" w:eastAsia="ja-JP"/>
              </w:rPr>
            </w:pPr>
            <w:r w:rsidRPr="004E3B60">
              <w:rPr>
                <w:rFonts w:ascii="Times New Roman" w:hAnsi="Times New Roman"/>
                <w:sz w:val="18"/>
                <w:szCs w:val="18"/>
                <w:lang w:val="tr-TR" w:eastAsia="ja-JP"/>
              </w:rPr>
              <w:t>2017</w:t>
            </w:r>
          </w:p>
        </w:tc>
      </w:tr>
      <w:tr w:rsidR="004E3B60" w:rsidRPr="004E3B60" w14:paraId="3FE90369" w14:textId="77777777" w:rsidTr="004E3B60">
        <w:trPr>
          <w:trHeight w:val="7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1DA611E" w14:textId="77777777" w:rsidR="004E3B60" w:rsidRPr="004E3B60" w:rsidRDefault="004E3B60" w:rsidP="004E3B60">
            <w:pPr>
              <w:rPr>
                <w:rFonts w:ascii="Times New Roman" w:hAnsi="Times New Roman"/>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CCA58C" w14:textId="77777777" w:rsidR="004E3B60" w:rsidRPr="004E3B60" w:rsidRDefault="004E3B60" w:rsidP="004E3B60">
            <w:pPr>
              <w:rPr>
                <w:rFonts w:ascii="Times New Roman" w:hAnsi="Times New Roman"/>
                <w:bCs/>
                <w:sz w:val="18"/>
                <w:szCs w:val="18"/>
                <w:lang w:val="sr-Cyrl-CS" w:eastAsia="ja-JP"/>
              </w:rPr>
            </w:pPr>
          </w:p>
        </w:tc>
        <w:tc>
          <w:tcPr>
            <w:tcW w:w="1059" w:type="dxa"/>
            <w:gridSpan w:val="2"/>
            <w:tcBorders>
              <w:top w:val="single" w:sz="4" w:space="0" w:color="000000"/>
              <w:left w:val="single" w:sz="4" w:space="0" w:color="000000"/>
              <w:bottom w:val="single" w:sz="4" w:space="0" w:color="000000"/>
              <w:right w:val="single" w:sz="4" w:space="0" w:color="000000"/>
            </w:tcBorders>
            <w:hideMark/>
          </w:tcPr>
          <w:p w14:paraId="62F7CA0B"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3.</w:t>
            </w:r>
          </w:p>
        </w:tc>
        <w:tc>
          <w:tcPr>
            <w:tcW w:w="1350" w:type="dxa"/>
            <w:tcBorders>
              <w:top w:val="single" w:sz="4" w:space="0" w:color="000000"/>
              <w:left w:val="single" w:sz="4" w:space="0" w:color="000000"/>
              <w:bottom w:val="single" w:sz="4" w:space="0" w:color="000000"/>
              <w:right w:val="single" w:sz="4" w:space="0" w:color="000000"/>
            </w:tcBorders>
          </w:tcPr>
          <w:p w14:paraId="570EEE32" w14:textId="77777777" w:rsidR="004E3B60" w:rsidRPr="004E3B60" w:rsidRDefault="004E3B60" w:rsidP="004E3B60">
            <w:pPr>
              <w:spacing w:before="60" w:after="60"/>
              <w:rPr>
                <w:rFonts w:ascii="Times New Roman" w:hAnsi="Times New Roman"/>
                <w:sz w:val="18"/>
                <w:szCs w:val="18"/>
                <w:lang w:val="tr-TR" w:eastAsia="ja-JP"/>
              </w:rPr>
            </w:pPr>
            <w:r w:rsidRPr="004E3B60">
              <w:rPr>
                <w:rFonts w:ascii="Times New Roman" w:hAnsi="Times New Roman"/>
                <w:sz w:val="18"/>
                <w:szCs w:val="18"/>
                <w:lang w:val="tr-TR" w:eastAsia="ja-JP"/>
              </w:rPr>
              <w:t xml:space="preserve">Ahmet Akçay </w:t>
            </w:r>
          </w:p>
          <w:p w14:paraId="72D4EB13" w14:textId="77777777" w:rsidR="004E3B60" w:rsidRPr="004E3B60" w:rsidRDefault="004E3B60" w:rsidP="004E3B60">
            <w:pPr>
              <w:spacing w:before="60" w:after="60"/>
              <w:rPr>
                <w:rFonts w:ascii="Times New Roman" w:hAnsi="Times New Roman"/>
                <w:sz w:val="18"/>
                <w:szCs w:val="18"/>
                <w:lang w:val="tr-TR" w:eastAsia="ja-JP"/>
              </w:rPr>
            </w:pPr>
            <w:r w:rsidRPr="004E3B60">
              <w:rPr>
                <w:rFonts w:ascii="Times New Roman" w:hAnsi="Times New Roman"/>
                <w:sz w:val="18"/>
                <w:szCs w:val="18"/>
                <w:lang w:val="tr-TR" w:eastAsia="ja-JP"/>
              </w:rPr>
              <w:t>Mehmet Nuri Kardaş</w:t>
            </w:r>
          </w:p>
        </w:tc>
        <w:tc>
          <w:tcPr>
            <w:tcW w:w="2208" w:type="dxa"/>
            <w:gridSpan w:val="3"/>
            <w:tcBorders>
              <w:top w:val="single" w:sz="4" w:space="0" w:color="000000"/>
              <w:left w:val="single" w:sz="4" w:space="0" w:color="000000"/>
              <w:bottom w:val="single" w:sz="4" w:space="0" w:color="000000"/>
              <w:right w:val="single" w:sz="4" w:space="0" w:color="000000"/>
            </w:tcBorders>
          </w:tcPr>
          <w:p w14:paraId="6D4B1BDB" w14:textId="77777777" w:rsidR="004E3B60" w:rsidRPr="004E3B60" w:rsidRDefault="004E3B60" w:rsidP="004E3B60">
            <w:pPr>
              <w:spacing w:before="60" w:after="60"/>
              <w:rPr>
                <w:rFonts w:ascii="Times New Roman" w:hAnsi="Times New Roman"/>
                <w:sz w:val="18"/>
                <w:szCs w:val="18"/>
                <w:lang w:val="tr-TR" w:eastAsia="ja-JP"/>
              </w:rPr>
            </w:pPr>
            <w:r w:rsidRPr="004E3B60">
              <w:rPr>
                <w:rFonts w:ascii="Times New Roman" w:hAnsi="Times New Roman"/>
                <w:sz w:val="18"/>
                <w:szCs w:val="18"/>
                <w:lang w:val="tr-TR" w:eastAsia="ja-JP"/>
              </w:rPr>
              <w:t xml:space="preserve">Türkçe Dersi Öğretim Programı </w:t>
            </w:r>
          </w:p>
        </w:tc>
        <w:tc>
          <w:tcPr>
            <w:tcW w:w="1525" w:type="dxa"/>
            <w:gridSpan w:val="2"/>
            <w:tcBorders>
              <w:top w:val="single" w:sz="4" w:space="0" w:color="000000"/>
              <w:left w:val="single" w:sz="4" w:space="0" w:color="000000"/>
              <w:bottom w:val="single" w:sz="4" w:space="0" w:color="000000"/>
              <w:right w:val="single" w:sz="4" w:space="0" w:color="000000"/>
            </w:tcBorders>
          </w:tcPr>
          <w:p w14:paraId="75788662" w14:textId="77777777" w:rsidR="004E3B60" w:rsidRPr="004E3B60" w:rsidRDefault="004E3B60" w:rsidP="004E3B60">
            <w:pPr>
              <w:spacing w:before="60" w:after="60"/>
              <w:rPr>
                <w:rFonts w:ascii="Times New Roman" w:hAnsi="Times New Roman"/>
                <w:sz w:val="18"/>
                <w:szCs w:val="18"/>
                <w:lang w:val="tr-TR" w:eastAsia="ja-JP"/>
              </w:rPr>
            </w:pPr>
            <w:r w:rsidRPr="004E3B60">
              <w:rPr>
                <w:rFonts w:ascii="Times New Roman" w:hAnsi="Times New Roman"/>
                <w:sz w:val="18"/>
                <w:szCs w:val="18"/>
                <w:lang w:val="tr-TR" w:eastAsia="ja-JP"/>
              </w:rPr>
              <w:t>Edebiyat Tv Yayınları</w:t>
            </w:r>
          </w:p>
        </w:tc>
        <w:tc>
          <w:tcPr>
            <w:tcW w:w="0" w:type="auto"/>
            <w:tcBorders>
              <w:top w:val="single" w:sz="4" w:space="0" w:color="000000"/>
              <w:left w:val="single" w:sz="4" w:space="0" w:color="000000"/>
              <w:bottom w:val="single" w:sz="4" w:space="0" w:color="000000"/>
              <w:right w:val="single" w:sz="4" w:space="0" w:color="000000"/>
            </w:tcBorders>
          </w:tcPr>
          <w:p w14:paraId="2BC8581C" w14:textId="77777777" w:rsidR="004E3B60" w:rsidRPr="004E3B60" w:rsidRDefault="004E3B60" w:rsidP="004E3B60">
            <w:pPr>
              <w:spacing w:before="60" w:after="60"/>
              <w:rPr>
                <w:rFonts w:ascii="Times New Roman" w:hAnsi="Times New Roman"/>
                <w:sz w:val="18"/>
                <w:szCs w:val="18"/>
                <w:lang w:val="tr-TR" w:eastAsia="ja-JP"/>
              </w:rPr>
            </w:pPr>
            <w:r w:rsidRPr="004E3B60">
              <w:rPr>
                <w:rFonts w:ascii="Times New Roman" w:hAnsi="Times New Roman"/>
                <w:sz w:val="18"/>
                <w:szCs w:val="18"/>
                <w:lang w:val="tr-TR" w:eastAsia="ja-JP"/>
              </w:rPr>
              <w:t>2019</w:t>
            </w:r>
          </w:p>
        </w:tc>
      </w:tr>
      <w:tr w:rsidR="004E3B60" w:rsidRPr="004E3B60" w14:paraId="23070F32" w14:textId="77777777" w:rsidTr="004E3B60">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934B9CB" w14:textId="77777777" w:rsidR="004E3B60" w:rsidRPr="004E3B60" w:rsidRDefault="004E3B60" w:rsidP="004E3B60">
            <w:pPr>
              <w:rPr>
                <w:rFonts w:ascii="Times New Roman" w:hAnsi="Times New Roman"/>
                <w:sz w:val="18"/>
                <w:szCs w:val="18"/>
                <w:lang w:val="sr-Cyrl-CS" w:eastAsia="ja-JP"/>
              </w:rPr>
            </w:pPr>
          </w:p>
        </w:tc>
        <w:tc>
          <w:tcPr>
            <w:tcW w:w="1767" w:type="dxa"/>
            <w:vMerge w:val="restart"/>
            <w:tcBorders>
              <w:top w:val="single" w:sz="4" w:space="0" w:color="000000"/>
              <w:left w:val="single" w:sz="4" w:space="0" w:color="000000"/>
              <w:bottom w:val="single" w:sz="4" w:space="0" w:color="000000"/>
              <w:right w:val="single" w:sz="4" w:space="0" w:color="000000"/>
            </w:tcBorders>
            <w:vAlign w:val="center"/>
            <w:hideMark/>
          </w:tcPr>
          <w:p w14:paraId="26C89B1B" w14:textId="77777777" w:rsidR="004E3B60" w:rsidRPr="004E3B60" w:rsidRDefault="004E3B60" w:rsidP="004E3B60">
            <w:pPr>
              <w:spacing w:before="60" w:after="60"/>
              <w:rPr>
                <w:rFonts w:ascii="Times New Roman" w:hAnsi="Times New Roman"/>
                <w:bCs/>
                <w:sz w:val="18"/>
                <w:szCs w:val="18"/>
                <w:lang w:val="sr-Cyrl-CS" w:eastAsia="ja-JP"/>
              </w:rPr>
            </w:pPr>
            <w:r w:rsidRPr="004E3B60">
              <w:rPr>
                <w:rFonts w:ascii="Times New Roman" w:hAnsi="Times New Roman"/>
                <w:sz w:val="18"/>
                <w:szCs w:val="18"/>
                <w:lang w:val="sr-Cyrl-CS" w:eastAsia="ja-JP"/>
              </w:rPr>
              <w:t>22.2.</w:t>
            </w:r>
          </w:p>
        </w:tc>
        <w:tc>
          <w:tcPr>
            <w:tcW w:w="7346" w:type="dxa"/>
            <w:gridSpan w:val="9"/>
            <w:tcBorders>
              <w:top w:val="single" w:sz="4" w:space="0" w:color="000000"/>
              <w:left w:val="single" w:sz="4" w:space="0" w:color="000000"/>
              <w:bottom w:val="single" w:sz="4" w:space="0" w:color="000000"/>
              <w:right w:val="single" w:sz="4" w:space="0" w:color="000000"/>
            </w:tcBorders>
            <w:hideMark/>
          </w:tcPr>
          <w:p w14:paraId="78F32609"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Дополнителна литература</w:t>
            </w:r>
          </w:p>
        </w:tc>
      </w:tr>
      <w:tr w:rsidR="004E3B60" w:rsidRPr="004E3B60" w14:paraId="546C45B0" w14:textId="77777777" w:rsidTr="004E3B60">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0DEC89B" w14:textId="77777777" w:rsidR="004E3B60" w:rsidRPr="004E3B60" w:rsidRDefault="004E3B60" w:rsidP="004E3B60">
            <w:pPr>
              <w:rPr>
                <w:rFonts w:ascii="Times New Roman" w:hAnsi="Times New Roman"/>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C2BB2C" w14:textId="77777777" w:rsidR="004E3B60" w:rsidRPr="004E3B60" w:rsidRDefault="004E3B60" w:rsidP="004E3B60">
            <w:pPr>
              <w:rPr>
                <w:rFonts w:ascii="Times New Roman" w:hAnsi="Times New Roman"/>
                <w:bCs/>
                <w:sz w:val="18"/>
                <w:szCs w:val="18"/>
                <w:lang w:val="sr-Cyrl-CS" w:eastAsia="ja-JP"/>
              </w:rPr>
            </w:pPr>
          </w:p>
        </w:tc>
        <w:tc>
          <w:tcPr>
            <w:tcW w:w="1059" w:type="dxa"/>
            <w:gridSpan w:val="2"/>
            <w:tcBorders>
              <w:top w:val="single" w:sz="4" w:space="0" w:color="000000"/>
              <w:left w:val="single" w:sz="4" w:space="0" w:color="000000"/>
              <w:bottom w:val="single" w:sz="4" w:space="0" w:color="000000"/>
              <w:right w:val="single" w:sz="4" w:space="0" w:color="000000"/>
            </w:tcBorders>
            <w:hideMark/>
          </w:tcPr>
          <w:p w14:paraId="12937129"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Ред</w:t>
            </w:r>
            <w:r w:rsidRPr="004E3B60">
              <w:rPr>
                <w:rFonts w:ascii="Times New Roman" w:hAnsi="Times New Roman"/>
                <w:sz w:val="18"/>
                <w:szCs w:val="18"/>
                <w:lang w:val="mk-MK" w:eastAsia="ja-JP"/>
              </w:rPr>
              <w:t>ен</w:t>
            </w:r>
            <w:r w:rsidRPr="004E3B60">
              <w:rPr>
                <w:rFonts w:ascii="Times New Roman" w:hAnsi="Times New Roman"/>
                <w:sz w:val="18"/>
                <w:szCs w:val="18"/>
                <w:lang w:val="sr-Cyrl-CS" w:eastAsia="ja-JP"/>
              </w:rPr>
              <w:t xml:space="preserve"> број</w:t>
            </w:r>
          </w:p>
        </w:tc>
        <w:tc>
          <w:tcPr>
            <w:tcW w:w="1350" w:type="dxa"/>
            <w:tcBorders>
              <w:top w:val="single" w:sz="4" w:space="0" w:color="000000"/>
              <w:left w:val="single" w:sz="4" w:space="0" w:color="000000"/>
              <w:bottom w:val="single" w:sz="4" w:space="0" w:color="000000"/>
              <w:right w:val="single" w:sz="4" w:space="0" w:color="000000"/>
            </w:tcBorders>
            <w:hideMark/>
          </w:tcPr>
          <w:p w14:paraId="3D68F422"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Автор</w:t>
            </w:r>
          </w:p>
        </w:tc>
        <w:tc>
          <w:tcPr>
            <w:tcW w:w="2208" w:type="dxa"/>
            <w:gridSpan w:val="3"/>
            <w:tcBorders>
              <w:top w:val="single" w:sz="4" w:space="0" w:color="000000"/>
              <w:left w:val="single" w:sz="4" w:space="0" w:color="000000"/>
              <w:bottom w:val="single" w:sz="4" w:space="0" w:color="000000"/>
              <w:right w:val="single" w:sz="4" w:space="0" w:color="000000"/>
            </w:tcBorders>
            <w:hideMark/>
          </w:tcPr>
          <w:p w14:paraId="7E6A85B4"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Наслов</w:t>
            </w:r>
          </w:p>
        </w:tc>
        <w:tc>
          <w:tcPr>
            <w:tcW w:w="1525" w:type="dxa"/>
            <w:gridSpan w:val="2"/>
            <w:tcBorders>
              <w:top w:val="single" w:sz="4" w:space="0" w:color="000000"/>
              <w:left w:val="single" w:sz="4" w:space="0" w:color="000000"/>
              <w:bottom w:val="single" w:sz="4" w:space="0" w:color="000000"/>
              <w:right w:val="single" w:sz="4" w:space="0" w:color="000000"/>
            </w:tcBorders>
            <w:hideMark/>
          </w:tcPr>
          <w:p w14:paraId="579843EC"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Издавач</w:t>
            </w:r>
          </w:p>
        </w:tc>
        <w:tc>
          <w:tcPr>
            <w:tcW w:w="0" w:type="auto"/>
            <w:tcBorders>
              <w:top w:val="single" w:sz="4" w:space="0" w:color="000000"/>
              <w:left w:val="single" w:sz="4" w:space="0" w:color="000000"/>
              <w:bottom w:val="single" w:sz="4" w:space="0" w:color="000000"/>
              <w:right w:val="single" w:sz="4" w:space="0" w:color="000000"/>
            </w:tcBorders>
            <w:hideMark/>
          </w:tcPr>
          <w:p w14:paraId="0772A68E"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Година</w:t>
            </w:r>
          </w:p>
        </w:tc>
      </w:tr>
      <w:tr w:rsidR="004E3B60" w:rsidRPr="004E3B60" w14:paraId="6DEE11E2" w14:textId="77777777" w:rsidTr="004E3B60">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BA624E" w14:textId="77777777" w:rsidR="004E3B60" w:rsidRPr="004E3B60" w:rsidRDefault="004E3B60" w:rsidP="004E3B60">
            <w:pPr>
              <w:rPr>
                <w:rFonts w:ascii="Times New Roman" w:hAnsi="Times New Roman"/>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5A1D5C" w14:textId="77777777" w:rsidR="004E3B60" w:rsidRPr="004E3B60" w:rsidRDefault="004E3B60" w:rsidP="004E3B60">
            <w:pPr>
              <w:rPr>
                <w:rFonts w:ascii="Times New Roman" w:hAnsi="Times New Roman"/>
                <w:bCs/>
                <w:sz w:val="18"/>
                <w:szCs w:val="18"/>
                <w:lang w:val="sr-Cyrl-CS" w:eastAsia="ja-JP"/>
              </w:rPr>
            </w:pPr>
          </w:p>
        </w:tc>
        <w:tc>
          <w:tcPr>
            <w:tcW w:w="1059" w:type="dxa"/>
            <w:gridSpan w:val="2"/>
            <w:tcBorders>
              <w:top w:val="single" w:sz="4" w:space="0" w:color="000000"/>
              <w:left w:val="single" w:sz="4" w:space="0" w:color="000000"/>
              <w:bottom w:val="single" w:sz="4" w:space="0" w:color="000000"/>
              <w:right w:val="single" w:sz="4" w:space="0" w:color="000000"/>
            </w:tcBorders>
            <w:hideMark/>
          </w:tcPr>
          <w:p w14:paraId="79250FC9"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w:t>
            </w:r>
          </w:p>
        </w:tc>
        <w:tc>
          <w:tcPr>
            <w:tcW w:w="1350" w:type="dxa"/>
            <w:tcBorders>
              <w:top w:val="single" w:sz="4" w:space="0" w:color="000000"/>
              <w:left w:val="single" w:sz="4" w:space="0" w:color="000000"/>
              <w:bottom w:val="single" w:sz="4" w:space="0" w:color="000000"/>
              <w:right w:val="single" w:sz="4" w:space="0" w:color="000000"/>
            </w:tcBorders>
          </w:tcPr>
          <w:p w14:paraId="1DDB8929" w14:textId="77777777" w:rsidR="004E3B60" w:rsidRPr="004E3B60" w:rsidRDefault="004E3B60" w:rsidP="004E3B60">
            <w:pPr>
              <w:spacing w:before="60" w:after="60"/>
              <w:rPr>
                <w:rFonts w:ascii="Times New Roman" w:hAnsi="Times New Roman"/>
                <w:sz w:val="18"/>
                <w:szCs w:val="18"/>
                <w:lang w:val="tr-TR" w:eastAsia="ja-JP"/>
              </w:rPr>
            </w:pPr>
            <w:r w:rsidRPr="004E3B60">
              <w:rPr>
                <w:rFonts w:ascii="Times New Roman" w:hAnsi="Times New Roman"/>
                <w:sz w:val="18"/>
                <w:szCs w:val="18"/>
                <w:lang w:val="tr-TR" w:eastAsia="ja-JP"/>
              </w:rPr>
              <w:t>Filiz Mete</w:t>
            </w:r>
          </w:p>
        </w:tc>
        <w:tc>
          <w:tcPr>
            <w:tcW w:w="2208" w:type="dxa"/>
            <w:gridSpan w:val="3"/>
            <w:tcBorders>
              <w:top w:val="single" w:sz="4" w:space="0" w:color="000000"/>
              <w:left w:val="single" w:sz="4" w:space="0" w:color="000000"/>
              <w:bottom w:val="single" w:sz="4" w:space="0" w:color="000000"/>
              <w:right w:val="single" w:sz="4" w:space="0" w:color="000000"/>
            </w:tcBorders>
            <w:shd w:val="clear" w:color="auto" w:fill="auto"/>
          </w:tcPr>
          <w:p w14:paraId="0A29A192" w14:textId="77777777" w:rsidR="004E3B60" w:rsidRPr="004E3B60" w:rsidRDefault="004E3B60" w:rsidP="004E3B60">
            <w:pPr>
              <w:shd w:val="clear" w:color="auto" w:fill="FFFFFF"/>
              <w:outlineLvl w:val="0"/>
              <w:rPr>
                <w:rFonts w:ascii="Times New Roman" w:eastAsia="Times New Roman" w:hAnsi="Times New Roman"/>
                <w:kern w:val="36"/>
                <w:sz w:val="18"/>
                <w:szCs w:val="30"/>
                <w:lang w:val="en-US"/>
              </w:rPr>
            </w:pPr>
            <w:r w:rsidRPr="004E3B60">
              <w:rPr>
                <w:rFonts w:ascii="Times New Roman" w:eastAsia="Times New Roman" w:hAnsi="Times New Roman"/>
                <w:kern w:val="36"/>
                <w:sz w:val="18"/>
                <w:szCs w:val="30"/>
                <w:lang w:val="en-US"/>
              </w:rPr>
              <w:t>Türkçe Öğretimi Anlama Becerilerinin Geliştirilmesinde Etkinlikler Ve Oyunlar</w:t>
            </w:r>
          </w:p>
        </w:tc>
        <w:tc>
          <w:tcPr>
            <w:tcW w:w="1525" w:type="dxa"/>
            <w:gridSpan w:val="2"/>
            <w:tcBorders>
              <w:top w:val="single" w:sz="4" w:space="0" w:color="000000"/>
              <w:left w:val="single" w:sz="4" w:space="0" w:color="000000"/>
              <w:bottom w:val="single" w:sz="4" w:space="0" w:color="000000"/>
              <w:right w:val="single" w:sz="4" w:space="0" w:color="000000"/>
            </w:tcBorders>
          </w:tcPr>
          <w:p w14:paraId="7A280FF0" w14:textId="77777777" w:rsidR="004E3B60" w:rsidRPr="004E3B60" w:rsidRDefault="004E3B60" w:rsidP="004E3B60">
            <w:pPr>
              <w:spacing w:before="60" w:after="60"/>
              <w:rPr>
                <w:rFonts w:ascii="Times New Roman" w:hAnsi="Times New Roman"/>
                <w:sz w:val="18"/>
                <w:szCs w:val="18"/>
                <w:lang w:val="tr-TR" w:eastAsia="ja-JP"/>
              </w:rPr>
            </w:pPr>
            <w:r w:rsidRPr="004E3B60">
              <w:rPr>
                <w:rFonts w:ascii="Times New Roman" w:hAnsi="Times New Roman"/>
                <w:sz w:val="18"/>
                <w:szCs w:val="18"/>
                <w:lang w:val="tr-TR" w:eastAsia="ja-JP"/>
              </w:rPr>
              <w:t xml:space="preserve">Sonçağ Akademi </w:t>
            </w:r>
          </w:p>
        </w:tc>
        <w:tc>
          <w:tcPr>
            <w:tcW w:w="0" w:type="auto"/>
            <w:tcBorders>
              <w:top w:val="single" w:sz="4" w:space="0" w:color="000000"/>
              <w:left w:val="single" w:sz="4" w:space="0" w:color="000000"/>
              <w:bottom w:val="single" w:sz="4" w:space="0" w:color="000000"/>
              <w:right w:val="single" w:sz="4" w:space="0" w:color="000000"/>
            </w:tcBorders>
          </w:tcPr>
          <w:p w14:paraId="6DF86957" w14:textId="77777777" w:rsidR="004E3B60" w:rsidRPr="004E3B60" w:rsidRDefault="004E3B60" w:rsidP="004E3B60">
            <w:pPr>
              <w:spacing w:before="60" w:after="60"/>
              <w:rPr>
                <w:rFonts w:ascii="Times New Roman" w:hAnsi="Times New Roman"/>
                <w:sz w:val="18"/>
                <w:szCs w:val="18"/>
                <w:lang w:val="tr-TR" w:eastAsia="ja-JP"/>
              </w:rPr>
            </w:pPr>
            <w:r w:rsidRPr="004E3B60">
              <w:rPr>
                <w:rFonts w:ascii="Times New Roman" w:hAnsi="Times New Roman"/>
                <w:sz w:val="18"/>
                <w:szCs w:val="18"/>
                <w:lang w:val="tr-TR" w:eastAsia="ja-JP"/>
              </w:rPr>
              <w:t>2020</w:t>
            </w:r>
          </w:p>
        </w:tc>
      </w:tr>
      <w:tr w:rsidR="004E3B60" w:rsidRPr="004E3B60" w14:paraId="4E5D5AF7" w14:textId="77777777" w:rsidTr="004E3B60">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130FEDD" w14:textId="77777777" w:rsidR="004E3B60" w:rsidRPr="004E3B60" w:rsidRDefault="004E3B60" w:rsidP="004E3B60">
            <w:pPr>
              <w:rPr>
                <w:rFonts w:ascii="Times New Roman" w:hAnsi="Times New Roman"/>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FAE568D" w14:textId="77777777" w:rsidR="004E3B60" w:rsidRPr="004E3B60" w:rsidRDefault="004E3B60" w:rsidP="004E3B60">
            <w:pPr>
              <w:rPr>
                <w:rFonts w:ascii="Times New Roman" w:hAnsi="Times New Roman"/>
                <w:bCs/>
                <w:sz w:val="18"/>
                <w:szCs w:val="18"/>
                <w:lang w:val="sr-Cyrl-CS" w:eastAsia="ja-JP"/>
              </w:rPr>
            </w:pPr>
          </w:p>
        </w:tc>
        <w:tc>
          <w:tcPr>
            <w:tcW w:w="1059" w:type="dxa"/>
            <w:gridSpan w:val="2"/>
            <w:tcBorders>
              <w:top w:val="single" w:sz="4" w:space="0" w:color="000000"/>
              <w:left w:val="single" w:sz="4" w:space="0" w:color="000000"/>
              <w:bottom w:val="single" w:sz="4" w:space="0" w:color="000000"/>
              <w:right w:val="single" w:sz="4" w:space="0" w:color="000000"/>
            </w:tcBorders>
            <w:hideMark/>
          </w:tcPr>
          <w:p w14:paraId="4E3B3923"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2.</w:t>
            </w:r>
          </w:p>
        </w:tc>
        <w:tc>
          <w:tcPr>
            <w:tcW w:w="1350" w:type="dxa"/>
            <w:tcBorders>
              <w:top w:val="single" w:sz="4" w:space="0" w:color="000000"/>
              <w:left w:val="single" w:sz="4" w:space="0" w:color="000000"/>
              <w:bottom w:val="single" w:sz="4" w:space="0" w:color="000000"/>
              <w:right w:val="single" w:sz="4" w:space="0" w:color="000000"/>
            </w:tcBorders>
          </w:tcPr>
          <w:p w14:paraId="510BCC5B" w14:textId="77777777" w:rsidR="004E3B60" w:rsidRPr="004E3B60" w:rsidRDefault="004E3B60" w:rsidP="004E3B60">
            <w:pPr>
              <w:spacing w:before="60" w:after="60"/>
              <w:rPr>
                <w:rFonts w:ascii="Times New Roman" w:hAnsi="Times New Roman"/>
                <w:sz w:val="18"/>
                <w:szCs w:val="18"/>
                <w:lang w:val="tr-TR" w:eastAsia="ja-JP"/>
              </w:rPr>
            </w:pPr>
            <w:r w:rsidRPr="004E3B60">
              <w:rPr>
                <w:rFonts w:ascii="Times New Roman" w:hAnsi="Times New Roman"/>
                <w:sz w:val="18"/>
                <w:szCs w:val="18"/>
                <w:lang w:val="tr-TR" w:eastAsia="ja-JP"/>
              </w:rPr>
              <w:t>Nezir Temur</w:t>
            </w:r>
          </w:p>
          <w:p w14:paraId="4CAB9454" w14:textId="77777777" w:rsidR="004E3B60" w:rsidRPr="004E3B60" w:rsidRDefault="004E3B60" w:rsidP="004E3B60">
            <w:pPr>
              <w:spacing w:before="60" w:after="60"/>
              <w:rPr>
                <w:rFonts w:ascii="Times New Roman" w:hAnsi="Times New Roman"/>
                <w:sz w:val="18"/>
                <w:szCs w:val="18"/>
                <w:lang w:val="tr-TR" w:eastAsia="ja-JP"/>
              </w:rPr>
            </w:pPr>
            <w:r w:rsidRPr="004E3B60">
              <w:rPr>
                <w:rFonts w:ascii="Times New Roman" w:hAnsi="Times New Roman"/>
                <w:sz w:val="18"/>
                <w:szCs w:val="18"/>
                <w:lang w:val="tr-TR" w:eastAsia="ja-JP"/>
              </w:rPr>
              <w:t>Murat Şengül</w:t>
            </w:r>
          </w:p>
        </w:tc>
        <w:tc>
          <w:tcPr>
            <w:tcW w:w="2208" w:type="dxa"/>
            <w:gridSpan w:val="3"/>
            <w:tcBorders>
              <w:top w:val="single" w:sz="4" w:space="0" w:color="000000"/>
              <w:left w:val="single" w:sz="4" w:space="0" w:color="000000"/>
              <w:bottom w:val="single" w:sz="4" w:space="0" w:color="000000"/>
              <w:right w:val="single" w:sz="4" w:space="0" w:color="000000"/>
            </w:tcBorders>
          </w:tcPr>
          <w:p w14:paraId="6D66291D" w14:textId="77777777" w:rsidR="004E3B60" w:rsidRPr="004E3B60" w:rsidRDefault="004E3B60" w:rsidP="004E3B60">
            <w:pPr>
              <w:spacing w:before="60" w:after="60"/>
              <w:rPr>
                <w:rFonts w:ascii="Times New Roman" w:hAnsi="Times New Roman"/>
                <w:sz w:val="18"/>
                <w:szCs w:val="18"/>
                <w:lang w:val="tr-TR" w:eastAsia="ja-JP"/>
              </w:rPr>
            </w:pPr>
            <w:r w:rsidRPr="004E3B60">
              <w:rPr>
                <w:rFonts w:ascii="Times New Roman" w:hAnsi="Times New Roman"/>
                <w:sz w:val="18"/>
                <w:szCs w:val="18"/>
                <w:lang w:val="tr-TR" w:eastAsia="ja-JP"/>
              </w:rPr>
              <w:t>Türkçe Öğretim Programları</w:t>
            </w:r>
          </w:p>
        </w:tc>
        <w:tc>
          <w:tcPr>
            <w:tcW w:w="1525" w:type="dxa"/>
            <w:gridSpan w:val="2"/>
            <w:tcBorders>
              <w:top w:val="single" w:sz="4" w:space="0" w:color="000000"/>
              <w:left w:val="single" w:sz="4" w:space="0" w:color="000000"/>
              <w:bottom w:val="single" w:sz="4" w:space="0" w:color="000000"/>
              <w:right w:val="single" w:sz="4" w:space="0" w:color="000000"/>
            </w:tcBorders>
          </w:tcPr>
          <w:p w14:paraId="03442C22" w14:textId="77777777" w:rsidR="004E3B60" w:rsidRPr="004E3B60" w:rsidRDefault="004E3B60" w:rsidP="004E3B60">
            <w:pPr>
              <w:spacing w:before="60" w:after="60"/>
              <w:rPr>
                <w:rFonts w:ascii="Times New Roman" w:hAnsi="Times New Roman"/>
                <w:sz w:val="18"/>
                <w:szCs w:val="18"/>
                <w:lang w:val="tr-TR" w:eastAsia="ja-JP"/>
              </w:rPr>
            </w:pPr>
            <w:r w:rsidRPr="004E3B60">
              <w:rPr>
                <w:rFonts w:ascii="Times New Roman" w:hAnsi="Times New Roman"/>
                <w:sz w:val="18"/>
                <w:szCs w:val="18"/>
                <w:lang w:val="tr-TR" w:eastAsia="ja-JP"/>
              </w:rPr>
              <w:t xml:space="preserve">Pegem Akademi Yayıncılık </w:t>
            </w:r>
          </w:p>
        </w:tc>
        <w:tc>
          <w:tcPr>
            <w:tcW w:w="0" w:type="auto"/>
            <w:tcBorders>
              <w:top w:val="single" w:sz="4" w:space="0" w:color="000000"/>
              <w:left w:val="single" w:sz="4" w:space="0" w:color="000000"/>
              <w:bottom w:val="single" w:sz="4" w:space="0" w:color="000000"/>
              <w:right w:val="single" w:sz="4" w:space="0" w:color="000000"/>
            </w:tcBorders>
          </w:tcPr>
          <w:p w14:paraId="695DCBB9" w14:textId="77777777" w:rsidR="004E3B60" w:rsidRPr="004E3B60" w:rsidRDefault="004E3B60" w:rsidP="004E3B60">
            <w:pPr>
              <w:spacing w:before="60" w:after="60"/>
              <w:rPr>
                <w:rFonts w:ascii="Times New Roman" w:hAnsi="Times New Roman"/>
                <w:sz w:val="18"/>
                <w:szCs w:val="18"/>
                <w:lang w:val="tr-TR" w:eastAsia="ja-JP"/>
              </w:rPr>
            </w:pPr>
            <w:r w:rsidRPr="004E3B60">
              <w:rPr>
                <w:rFonts w:ascii="Times New Roman" w:hAnsi="Times New Roman"/>
                <w:sz w:val="18"/>
                <w:szCs w:val="18"/>
                <w:lang w:val="tr-TR" w:eastAsia="ja-JP"/>
              </w:rPr>
              <w:t>2020</w:t>
            </w:r>
          </w:p>
        </w:tc>
      </w:tr>
      <w:tr w:rsidR="004E3B60" w:rsidRPr="004E3B60" w14:paraId="1423C995" w14:textId="77777777" w:rsidTr="004E3B60">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E778FA4" w14:textId="77777777" w:rsidR="004E3B60" w:rsidRPr="004E3B60" w:rsidRDefault="004E3B60" w:rsidP="004E3B60">
            <w:pPr>
              <w:rPr>
                <w:rFonts w:ascii="Times New Roman" w:hAnsi="Times New Roman"/>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BCE8594" w14:textId="77777777" w:rsidR="004E3B60" w:rsidRPr="004E3B60" w:rsidRDefault="004E3B60" w:rsidP="004E3B60">
            <w:pPr>
              <w:rPr>
                <w:rFonts w:ascii="Times New Roman" w:hAnsi="Times New Roman"/>
                <w:bCs/>
                <w:sz w:val="18"/>
                <w:szCs w:val="18"/>
                <w:lang w:val="sr-Cyrl-CS" w:eastAsia="ja-JP"/>
              </w:rPr>
            </w:pPr>
          </w:p>
        </w:tc>
        <w:tc>
          <w:tcPr>
            <w:tcW w:w="1059" w:type="dxa"/>
            <w:gridSpan w:val="2"/>
            <w:tcBorders>
              <w:top w:val="single" w:sz="4" w:space="0" w:color="000000"/>
              <w:left w:val="single" w:sz="4" w:space="0" w:color="000000"/>
              <w:bottom w:val="single" w:sz="4" w:space="0" w:color="000000"/>
              <w:right w:val="single" w:sz="4" w:space="0" w:color="000000"/>
            </w:tcBorders>
            <w:hideMark/>
          </w:tcPr>
          <w:p w14:paraId="3CE77A79"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3.</w:t>
            </w:r>
          </w:p>
        </w:tc>
        <w:tc>
          <w:tcPr>
            <w:tcW w:w="1350" w:type="dxa"/>
            <w:tcBorders>
              <w:top w:val="single" w:sz="4" w:space="0" w:color="000000"/>
              <w:left w:val="single" w:sz="4" w:space="0" w:color="000000"/>
              <w:bottom w:val="single" w:sz="4" w:space="0" w:color="000000"/>
              <w:right w:val="single" w:sz="4" w:space="0" w:color="000000"/>
            </w:tcBorders>
          </w:tcPr>
          <w:p w14:paraId="1752499A" w14:textId="77777777" w:rsidR="004E3B60" w:rsidRPr="004E3B60" w:rsidRDefault="004E3B60" w:rsidP="004E3B60">
            <w:pPr>
              <w:spacing w:before="60" w:after="60"/>
              <w:rPr>
                <w:rFonts w:ascii="Times New Roman" w:hAnsi="Times New Roman"/>
                <w:sz w:val="18"/>
                <w:szCs w:val="18"/>
                <w:lang w:val="tr-TR" w:eastAsia="ja-JP"/>
              </w:rPr>
            </w:pPr>
            <w:r w:rsidRPr="004E3B60">
              <w:rPr>
                <w:rFonts w:ascii="Times New Roman" w:hAnsi="Times New Roman"/>
                <w:sz w:val="18"/>
                <w:szCs w:val="18"/>
                <w:lang w:val="tr-TR" w:eastAsia="ja-JP"/>
              </w:rPr>
              <w:t xml:space="preserve">İsmet Çetin </w:t>
            </w:r>
          </w:p>
        </w:tc>
        <w:tc>
          <w:tcPr>
            <w:tcW w:w="2208" w:type="dxa"/>
            <w:gridSpan w:val="3"/>
            <w:tcBorders>
              <w:top w:val="single" w:sz="4" w:space="0" w:color="000000"/>
              <w:left w:val="single" w:sz="4" w:space="0" w:color="000000"/>
              <w:bottom w:val="single" w:sz="4" w:space="0" w:color="000000"/>
              <w:right w:val="single" w:sz="4" w:space="0" w:color="000000"/>
            </w:tcBorders>
          </w:tcPr>
          <w:p w14:paraId="4ADE6406" w14:textId="77777777" w:rsidR="004E3B60" w:rsidRPr="004E3B60" w:rsidRDefault="004E3B60" w:rsidP="004E3B60">
            <w:pPr>
              <w:spacing w:before="60" w:after="60"/>
              <w:rPr>
                <w:rFonts w:ascii="Times New Roman" w:hAnsi="Times New Roman"/>
                <w:sz w:val="18"/>
                <w:szCs w:val="18"/>
                <w:lang w:val="tr-TR" w:eastAsia="ja-JP"/>
              </w:rPr>
            </w:pPr>
            <w:r w:rsidRPr="004E3B60">
              <w:rPr>
                <w:rFonts w:ascii="Times New Roman" w:hAnsi="Times New Roman"/>
                <w:sz w:val="18"/>
                <w:szCs w:val="18"/>
                <w:lang w:val="tr-TR" w:eastAsia="ja-JP"/>
              </w:rPr>
              <w:t>Dil ve Edebiyat Öğretim Yöntemleri</w:t>
            </w:r>
          </w:p>
        </w:tc>
        <w:tc>
          <w:tcPr>
            <w:tcW w:w="1525" w:type="dxa"/>
            <w:gridSpan w:val="2"/>
            <w:tcBorders>
              <w:top w:val="single" w:sz="4" w:space="0" w:color="000000"/>
              <w:left w:val="single" w:sz="4" w:space="0" w:color="000000"/>
              <w:bottom w:val="single" w:sz="4" w:space="0" w:color="000000"/>
              <w:right w:val="single" w:sz="4" w:space="0" w:color="000000"/>
            </w:tcBorders>
          </w:tcPr>
          <w:p w14:paraId="50B0142B" w14:textId="77777777" w:rsidR="004E3B60" w:rsidRPr="004E3B60" w:rsidRDefault="004E3B60" w:rsidP="004E3B60">
            <w:pPr>
              <w:spacing w:before="60" w:after="60"/>
              <w:rPr>
                <w:rFonts w:ascii="Times New Roman" w:hAnsi="Times New Roman"/>
                <w:sz w:val="18"/>
                <w:szCs w:val="18"/>
                <w:lang w:val="tr-TR" w:eastAsia="ja-JP"/>
              </w:rPr>
            </w:pPr>
            <w:r w:rsidRPr="004E3B60">
              <w:rPr>
                <w:rFonts w:ascii="Times New Roman" w:hAnsi="Times New Roman"/>
                <w:sz w:val="18"/>
                <w:szCs w:val="18"/>
                <w:lang w:val="tr-TR" w:eastAsia="ja-JP"/>
              </w:rPr>
              <w:t xml:space="preserve">Nobel Akademik Yayıncılık </w:t>
            </w:r>
          </w:p>
        </w:tc>
        <w:tc>
          <w:tcPr>
            <w:tcW w:w="0" w:type="auto"/>
            <w:tcBorders>
              <w:top w:val="single" w:sz="4" w:space="0" w:color="000000"/>
              <w:left w:val="single" w:sz="4" w:space="0" w:color="000000"/>
              <w:bottom w:val="single" w:sz="4" w:space="0" w:color="000000"/>
              <w:right w:val="single" w:sz="4" w:space="0" w:color="000000"/>
            </w:tcBorders>
          </w:tcPr>
          <w:p w14:paraId="0E02953C" w14:textId="77777777" w:rsidR="004E3B60" w:rsidRPr="004E3B60" w:rsidRDefault="004E3B60" w:rsidP="004E3B60">
            <w:pPr>
              <w:tabs>
                <w:tab w:val="left" w:pos="555"/>
              </w:tabs>
              <w:spacing w:before="60" w:after="60"/>
              <w:rPr>
                <w:rFonts w:ascii="Times New Roman" w:hAnsi="Times New Roman"/>
                <w:sz w:val="18"/>
                <w:szCs w:val="18"/>
                <w:lang w:val="tr-TR" w:eastAsia="ja-JP"/>
              </w:rPr>
            </w:pPr>
            <w:r w:rsidRPr="004E3B60">
              <w:rPr>
                <w:rFonts w:ascii="Times New Roman" w:hAnsi="Times New Roman"/>
                <w:sz w:val="18"/>
                <w:szCs w:val="18"/>
                <w:lang w:val="tr-TR" w:eastAsia="ja-JP"/>
              </w:rPr>
              <w:t>2020</w:t>
            </w:r>
          </w:p>
        </w:tc>
      </w:tr>
    </w:tbl>
    <w:p w14:paraId="3BF9281B" w14:textId="77777777" w:rsidR="004E3B60" w:rsidRDefault="004E3B60" w:rsidP="00336207">
      <w:pPr>
        <w:rPr>
          <w:rFonts w:ascii="Times New Roman" w:hAnsi="Times New Roman"/>
          <w:b/>
          <w:sz w:val="24"/>
          <w:lang w:val="mk-MK"/>
        </w:rPr>
      </w:pPr>
    </w:p>
    <w:p w14:paraId="60845884" w14:textId="77777777" w:rsidR="004E3B60" w:rsidRPr="00F72B17" w:rsidRDefault="004E3B60" w:rsidP="00336207">
      <w:pPr>
        <w:rPr>
          <w:rFonts w:ascii="Times New Roman" w:hAnsi="Times New Roman"/>
          <w:b/>
          <w:sz w:val="24"/>
          <w:lang w:val="mk-MK"/>
        </w:rPr>
      </w:pPr>
      <w:r>
        <w:rPr>
          <w:rFonts w:ascii="Times New Roman" w:hAnsi="Times New Roman"/>
          <w:b/>
          <w:sz w:val="24"/>
          <w:lang w:val="mk-MK"/>
        </w:rPr>
        <w:br w:type="page"/>
      </w:r>
    </w:p>
    <w:tbl>
      <w:tblPr>
        <w:tblW w:w="96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9"/>
        <w:gridCol w:w="1630"/>
        <w:gridCol w:w="396"/>
        <w:gridCol w:w="1331"/>
        <w:gridCol w:w="789"/>
        <w:gridCol w:w="664"/>
        <w:gridCol w:w="328"/>
        <w:gridCol w:w="894"/>
        <w:gridCol w:w="542"/>
        <w:gridCol w:w="148"/>
        <w:gridCol w:w="1146"/>
        <w:gridCol w:w="72"/>
        <w:gridCol w:w="148"/>
        <w:gridCol w:w="1115"/>
      </w:tblGrid>
      <w:tr w:rsidR="004E3B60" w:rsidRPr="004E3B60" w14:paraId="342EB6AA" w14:textId="77777777" w:rsidTr="004E3B60">
        <w:trPr>
          <w:jc w:val="center"/>
        </w:trPr>
        <w:tc>
          <w:tcPr>
            <w:tcW w:w="3826" w:type="dxa"/>
            <w:gridSpan w:val="4"/>
            <w:tcBorders>
              <w:top w:val="single" w:sz="4" w:space="0" w:color="000000"/>
              <w:left w:val="single" w:sz="4" w:space="0" w:color="000000"/>
              <w:bottom w:val="single" w:sz="4" w:space="0" w:color="000000"/>
              <w:right w:val="single" w:sz="4" w:space="0" w:color="000000"/>
            </w:tcBorders>
            <w:hideMark/>
          </w:tcPr>
          <w:p w14:paraId="5044AF72" w14:textId="77777777" w:rsidR="004E3B60" w:rsidRPr="004E3B60" w:rsidRDefault="004E3B60" w:rsidP="004E3B60">
            <w:pPr>
              <w:spacing w:before="60" w:after="60"/>
              <w:rPr>
                <w:rFonts w:ascii="Times New Roman" w:hAnsi="Times New Roman"/>
                <w:b/>
                <w:sz w:val="18"/>
                <w:szCs w:val="18"/>
                <w:lang w:val="sr-Cyrl-CS" w:eastAsia="ja-JP"/>
              </w:rPr>
            </w:pPr>
            <w:r w:rsidRPr="004E3B60">
              <w:rPr>
                <w:rFonts w:ascii="Times New Roman" w:hAnsi="Times New Roman"/>
                <w:b/>
                <w:sz w:val="18"/>
                <w:szCs w:val="18"/>
                <w:lang w:val="sr-Cyrl-CS" w:eastAsia="ja-JP"/>
              </w:rPr>
              <w:lastRenderedPageBreak/>
              <w:t>Прилог бр.</w:t>
            </w:r>
            <w:r w:rsidRPr="004E3B60">
              <w:rPr>
                <w:rFonts w:ascii="Times New Roman" w:hAnsi="Times New Roman"/>
                <w:b/>
                <w:sz w:val="18"/>
                <w:szCs w:val="18"/>
                <w:lang w:val="mk-MK" w:eastAsia="ja-JP"/>
              </w:rPr>
              <w:t xml:space="preserve"> </w:t>
            </w:r>
            <w:r w:rsidRPr="004E3B60">
              <w:rPr>
                <w:rFonts w:ascii="Times New Roman" w:hAnsi="Times New Roman"/>
                <w:b/>
                <w:sz w:val="18"/>
                <w:szCs w:val="18"/>
                <w:lang w:val="sr-Cyrl-CS" w:eastAsia="ja-JP"/>
              </w:rPr>
              <w:t>3</w:t>
            </w:r>
          </w:p>
        </w:tc>
        <w:tc>
          <w:tcPr>
            <w:tcW w:w="5846" w:type="dxa"/>
            <w:gridSpan w:val="10"/>
            <w:tcBorders>
              <w:top w:val="single" w:sz="4" w:space="0" w:color="000000"/>
              <w:left w:val="single" w:sz="4" w:space="0" w:color="000000"/>
              <w:bottom w:val="single" w:sz="4" w:space="0" w:color="000000"/>
              <w:right w:val="single" w:sz="4" w:space="0" w:color="000000"/>
            </w:tcBorders>
            <w:hideMark/>
          </w:tcPr>
          <w:p w14:paraId="760B8D0A" w14:textId="77777777" w:rsidR="004E3B60" w:rsidRPr="004E3B60" w:rsidRDefault="004E3B60" w:rsidP="004E3B60">
            <w:pPr>
              <w:spacing w:before="60" w:after="60"/>
              <w:rPr>
                <w:rFonts w:ascii="Times New Roman" w:hAnsi="Times New Roman"/>
                <w:b/>
                <w:sz w:val="18"/>
                <w:szCs w:val="18"/>
                <w:lang w:val="sr-Cyrl-CS" w:eastAsia="ja-JP"/>
              </w:rPr>
            </w:pPr>
            <w:r w:rsidRPr="004E3B60">
              <w:rPr>
                <w:rFonts w:ascii="Times New Roman" w:hAnsi="Times New Roman"/>
                <w:b/>
                <w:sz w:val="18"/>
                <w:szCs w:val="18"/>
                <w:lang w:val="sr-Cyrl-CS" w:eastAsia="ja-JP"/>
              </w:rPr>
              <w:t xml:space="preserve">Предметна програма од </w:t>
            </w:r>
            <w:r w:rsidRPr="004E3B60">
              <w:rPr>
                <w:rFonts w:ascii="Times New Roman" w:hAnsi="Times New Roman"/>
                <w:b/>
                <w:sz w:val="18"/>
                <w:szCs w:val="18"/>
                <w:lang w:val="mk-MK" w:eastAsia="ja-JP"/>
              </w:rPr>
              <w:t xml:space="preserve">трет </w:t>
            </w:r>
            <w:r w:rsidRPr="004E3B60">
              <w:rPr>
                <w:rFonts w:ascii="Times New Roman" w:hAnsi="Times New Roman"/>
                <w:b/>
                <w:sz w:val="18"/>
                <w:szCs w:val="18"/>
                <w:lang w:val="sr-Cyrl-CS" w:eastAsia="ja-JP"/>
              </w:rPr>
              <w:t>циклус на студии</w:t>
            </w:r>
          </w:p>
        </w:tc>
      </w:tr>
      <w:tr w:rsidR="004E3B60" w:rsidRPr="004E3B60" w14:paraId="62FD49DA" w14:textId="77777777" w:rsidTr="004E3B60">
        <w:trPr>
          <w:jc w:val="center"/>
        </w:trPr>
        <w:tc>
          <w:tcPr>
            <w:tcW w:w="469" w:type="dxa"/>
            <w:tcBorders>
              <w:top w:val="single" w:sz="4" w:space="0" w:color="000000"/>
              <w:left w:val="single" w:sz="4" w:space="0" w:color="000000"/>
              <w:bottom w:val="single" w:sz="4" w:space="0" w:color="000000"/>
              <w:right w:val="single" w:sz="4" w:space="0" w:color="000000"/>
            </w:tcBorders>
            <w:hideMark/>
          </w:tcPr>
          <w:p w14:paraId="7F225F50"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w:t>
            </w:r>
          </w:p>
        </w:tc>
        <w:tc>
          <w:tcPr>
            <w:tcW w:w="3357" w:type="dxa"/>
            <w:gridSpan w:val="3"/>
            <w:tcBorders>
              <w:top w:val="single" w:sz="4" w:space="0" w:color="000000"/>
              <w:left w:val="single" w:sz="4" w:space="0" w:color="000000"/>
              <w:bottom w:val="single" w:sz="4" w:space="0" w:color="000000"/>
              <w:right w:val="single" w:sz="4" w:space="0" w:color="000000"/>
            </w:tcBorders>
            <w:hideMark/>
          </w:tcPr>
          <w:p w14:paraId="64AF6BCF"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Наслов на наставниот предмет</w:t>
            </w:r>
          </w:p>
        </w:tc>
        <w:tc>
          <w:tcPr>
            <w:tcW w:w="5846" w:type="dxa"/>
            <w:gridSpan w:val="10"/>
            <w:tcBorders>
              <w:top w:val="single" w:sz="4" w:space="0" w:color="000000"/>
              <w:left w:val="single" w:sz="4" w:space="0" w:color="000000"/>
              <w:bottom w:val="single" w:sz="4" w:space="0" w:color="000000"/>
              <w:right w:val="single" w:sz="4" w:space="0" w:color="000000"/>
            </w:tcBorders>
          </w:tcPr>
          <w:p w14:paraId="38C7C5D5" w14:textId="77777777" w:rsidR="004E3B60" w:rsidRPr="004E3B60" w:rsidRDefault="004E3B60" w:rsidP="004E3B60">
            <w:pPr>
              <w:shd w:val="clear" w:color="auto" w:fill="FFFFFF"/>
              <w:rPr>
                <w:rFonts w:ascii="Times New Roman" w:eastAsia="Times New Roman" w:hAnsi="Times New Roman"/>
                <w:b/>
                <w:color w:val="000000"/>
                <w:sz w:val="18"/>
                <w:szCs w:val="24"/>
                <w:lang w:val="mk-MK"/>
              </w:rPr>
            </w:pPr>
            <w:r w:rsidRPr="004E3B60">
              <w:rPr>
                <w:rFonts w:ascii="Times New Roman" w:hAnsi="Times New Roman"/>
                <w:b/>
                <w:sz w:val="18"/>
                <w:lang w:val="en-US"/>
              </w:rPr>
              <w:t>СТИЛСКИТЕ ФИГУРИ ВО СОВРЕМЕНАТА ТУРСКА ПОЕЗИЈА</w:t>
            </w:r>
          </w:p>
        </w:tc>
      </w:tr>
      <w:tr w:rsidR="004E3B60" w:rsidRPr="004E3B60" w14:paraId="3C2D6A9C" w14:textId="77777777" w:rsidTr="004E3B60">
        <w:trPr>
          <w:jc w:val="center"/>
        </w:trPr>
        <w:tc>
          <w:tcPr>
            <w:tcW w:w="469" w:type="dxa"/>
            <w:tcBorders>
              <w:top w:val="single" w:sz="4" w:space="0" w:color="000000"/>
              <w:left w:val="single" w:sz="4" w:space="0" w:color="000000"/>
              <w:bottom w:val="single" w:sz="4" w:space="0" w:color="000000"/>
              <w:right w:val="single" w:sz="4" w:space="0" w:color="000000"/>
            </w:tcBorders>
            <w:hideMark/>
          </w:tcPr>
          <w:p w14:paraId="2A07295B"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2.</w:t>
            </w:r>
          </w:p>
        </w:tc>
        <w:tc>
          <w:tcPr>
            <w:tcW w:w="3357" w:type="dxa"/>
            <w:gridSpan w:val="3"/>
            <w:tcBorders>
              <w:top w:val="single" w:sz="4" w:space="0" w:color="000000"/>
              <w:left w:val="single" w:sz="4" w:space="0" w:color="000000"/>
              <w:bottom w:val="single" w:sz="4" w:space="0" w:color="000000"/>
              <w:right w:val="single" w:sz="4" w:space="0" w:color="000000"/>
            </w:tcBorders>
            <w:hideMark/>
          </w:tcPr>
          <w:p w14:paraId="6FCA56E1"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Код</w:t>
            </w:r>
          </w:p>
        </w:tc>
        <w:tc>
          <w:tcPr>
            <w:tcW w:w="5846" w:type="dxa"/>
            <w:gridSpan w:val="10"/>
            <w:tcBorders>
              <w:top w:val="single" w:sz="4" w:space="0" w:color="000000"/>
              <w:left w:val="single" w:sz="4" w:space="0" w:color="000000"/>
              <w:bottom w:val="single" w:sz="4" w:space="0" w:color="000000"/>
              <w:right w:val="single" w:sz="4" w:space="0" w:color="000000"/>
            </w:tcBorders>
          </w:tcPr>
          <w:p w14:paraId="4073F93D" w14:textId="77777777" w:rsidR="004E3B60" w:rsidRPr="004E3B60" w:rsidRDefault="004E3B60" w:rsidP="004E3B60">
            <w:pPr>
              <w:spacing w:before="60" w:after="60"/>
              <w:rPr>
                <w:rFonts w:ascii="Times New Roman" w:hAnsi="Times New Roman"/>
                <w:sz w:val="18"/>
                <w:szCs w:val="18"/>
                <w:lang w:val="sr-Cyrl-CS" w:eastAsia="ja-JP"/>
              </w:rPr>
            </w:pPr>
          </w:p>
        </w:tc>
      </w:tr>
      <w:tr w:rsidR="004E3B60" w:rsidRPr="004E3B60" w14:paraId="7126267B" w14:textId="77777777" w:rsidTr="004E3B60">
        <w:trPr>
          <w:jc w:val="center"/>
        </w:trPr>
        <w:tc>
          <w:tcPr>
            <w:tcW w:w="469" w:type="dxa"/>
            <w:tcBorders>
              <w:top w:val="single" w:sz="4" w:space="0" w:color="000000"/>
              <w:left w:val="single" w:sz="4" w:space="0" w:color="000000"/>
              <w:bottom w:val="single" w:sz="4" w:space="0" w:color="000000"/>
              <w:right w:val="single" w:sz="4" w:space="0" w:color="000000"/>
            </w:tcBorders>
            <w:hideMark/>
          </w:tcPr>
          <w:p w14:paraId="355FA728"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3.</w:t>
            </w:r>
          </w:p>
        </w:tc>
        <w:tc>
          <w:tcPr>
            <w:tcW w:w="3357" w:type="dxa"/>
            <w:gridSpan w:val="3"/>
            <w:tcBorders>
              <w:top w:val="single" w:sz="4" w:space="0" w:color="000000"/>
              <w:left w:val="single" w:sz="4" w:space="0" w:color="000000"/>
              <w:bottom w:val="single" w:sz="4" w:space="0" w:color="000000"/>
              <w:right w:val="single" w:sz="4" w:space="0" w:color="000000"/>
            </w:tcBorders>
            <w:hideMark/>
          </w:tcPr>
          <w:p w14:paraId="319C841F"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Студиска програма</w:t>
            </w:r>
          </w:p>
        </w:tc>
        <w:tc>
          <w:tcPr>
            <w:tcW w:w="5846" w:type="dxa"/>
            <w:gridSpan w:val="10"/>
            <w:tcBorders>
              <w:top w:val="single" w:sz="4" w:space="0" w:color="000000"/>
              <w:left w:val="single" w:sz="4" w:space="0" w:color="000000"/>
              <w:bottom w:val="single" w:sz="4" w:space="0" w:color="000000"/>
              <w:right w:val="single" w:sz="4" w:space="0" w:color="000000"/>
            </w:tcBorders>
          </w:tcPr>
          <w:p w14:paraId="5C8563E4" w14:textId="77777777" w:rsidR="004E3B60" w:rsidRPr="004E3B60" w:rsidRDefault="004E3B60" w:rsidP="004E3B60">
            <w:pPr>
              <w:spacing w:before="60" w:after="60"/>
              <w:rPr>
                <w:rFonts w:ascii="Times New Roman" w:eastAsia="Times New Roman" w:hAnsi="Times New Roman"/>
                <w:bCs/>
                <w:sz w:val="18"/>
                <w:szCs w:val="24"/>
                <w:lang w:val="mk-MK"/>
              </w:rPr>
            </w:pPr>
            <w:r w:rsidRPr="004E3B60">
              <w:rPr>
                <w:rFonts w:ascii="Times New Roman" w:eastAsia="Times New Roman" w:hAnsi="Times New Roman"/>
                <w:bCs/>
                <w:sz w:val="18"/>
                <w:szCs w:val="24"/>
                <w:lang w:val="mk-MK"/>
              </w:rPr>
              <w:t xml:space="preserve">Наука за книжевност </w:t>
            </w:r>
          </w:p>
          <w:p w14:paraId="0455F860" w14:textId="77777777" w:rsidR="004E3B60" w:rsidRPr="004E3B60" w:rsidRDefault="004E3B60" w:rsidP="004E3B60">
            <w:pPr>
              <w:spacing w:before="60" w:after="60"/>
              <w:rPr>
                <w:rFonts w:ascii="Times New Roman" w:hAnsi="Times New Roman"/>
                <w:sz w:val="18"/>
                <w:szCs w:val="18"/>
                <w:lang w:val="mk-MK" w:eastAsia="ja-JP"/>
              </w:rPr>
            </w:pPr>
            <w:r w:rsidRPr="004E3B60">
              <w:rPr>
                <w:rFonts w:ascii="Times New Roman" w:eastAsia="Times New Roman" w:hAnsi="Times New Roman"/>
                <w:bCs/>
                <w:sz w:val="18"/>
                <w:szCs w:val="24"/>
                <w:lang w:val="mk-MK"/>
              </w:rPr>
              <w:t>Потпрограма т</w:t>
            </w:r>
            <w:r w:rsidRPr="004E3B60">
              <w:rPr>
                <w:rFonts w:ascii="Times New Roman" w:hAnsi="Times New Roman"/>
                <w:sz w:val="18"/>
                <w:lang w:val="sr-Cyrl-CS"/>
              </w:rPr>
              <w:t>урск</w:t>
            </w:r>
            <w:r w:rsidRPr="004E3B60">
              <w:rPr>
                <w:rFonts w:ascii="Times New Roman" w:hAnsi="Times New Roman"/>
                <w:sz w:val="18"/>
                <w:lang w:val="mk-MK"/>
              </w:rPr>
              <w:t xml:space="preserve">а </w:t>
            </w:r>
            <w:r w:rsidRPr="004E3B60">
              <w:rPr>
                <w:rFonts w:ascii="Times New Roman" w:hAnsi="Times New Roman"/>
                <w:sz w:val="18"/>
                <w:lang w:val="sr-Cyrl-CS"/>
              </w:rPr>
              <w:t>книжевност</w:t>
            </w:r>
          </w:p>
        </w:tc>
      </w:tr>
      <w:tr w:rsidR="004E3B60" w:rsidRPr="004E3B60" w14:paraId="5445D56D" w14:textId="77777777" w:rsidTr="004E3B60">
        <w:trPr>
          <w:jc w:val="center"/>
        </w:trPr>
        <w:tc>
          <w:tcPr>
            <w:tcW w:w="469" w:type="dxa"/>
            <w:tcBorders>
              <w:top w:val="single" w:sz="4" w:space="0" w:color="000000"/>
              <w:left w:val="single" w:sz="4" w:space="0" w:color="000000"/>
              <w:bottom w:val="single" w:sz="4" w:space="0" w:color="000000"/>
              <w:right w:val="single" w:sz="4" w:space="0" w:color="000000"/>
            </w:tcBorders>
            <w:hideMark/>
          </w:tcPr>
          <w:p w14:paraId="5F9F31F2"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4.</w:t>
            </w:r>
          </w:p>
        </w:tc>
        <w:tc>
          <w:tcPr>
            <w:tcW w:w="3357" w:type="dxa"/>
            <w:gridSpan w:val="3"/>
            <w:tcBorders>
              <w:top w:val="single" w:sz="4" w:space="0" w:color="000000"/>
              <w:left w:val="single" w:sz="4" w:space="0" w:color="000000"/>
              <w:bottom w:val="single" w:sz="4" w:space="0" w:color="000000"/>
              <w:right w:val="single" w:sz="4" w:space="0" w:color="000000"/>
            </w:tcBorders>
            <w:hideMark/>
          </w:tcPr>
          <w:p w14:paraId="794BF517"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 xml:space="preserve">Организатор на студиската програма (единица, односно </w:t>
            </w:r>
            <w:r w:rsidRPr="004E3B60">
              <w:rPr>
                <w:rFonts w:ascii="Times New Roman" w:hAnsi="Times New Roman"/>
                <w:sz w:val="18"/>
                <w:szCs w:val="18"/>
                <w:lang w:val="mk-MK" w:eastAsia="ja-JP"/>
              </w:rPr>
              <w:t xml:space="preserve"> - </w:t>
            </w:r>
            <w:r w:rsidRPr="004E3B60">
              <w:rPr>
                <w:rFonts w:ascii="Times New Roman" w:hAnsi="Times New Roman"/>
                <w:sz w:val="18"/>
                <w:szCs w:val="18"/>
                <w:lang w:val="sr-Cyrl-CS" w:eastAsia="ja-JP"/>
              </w:rPr>
              <w:t>институт, катедра, оддел)</w:t>
            </w:r>
          </w:p>
        </w:tc>
        <w:tc>
          <w:tcPr>
            <w:tcW w:w="5846" w:type="dxa"/>
            <w:gridSpan w:val="10"/>
            <w:tcBorders>
              <w:top w:val="single" w:sz="4" w:space="0" w:color="000000"/>
              <w:left w:val="single" w:sz="4" w:space="0" w:color="000000"/>
              <w:bottom w:val="single" w:sz="4" w:space="0" w:color="000000"/>
              <w:right w:val="single" w:sz="4" w:space="0" w:color="000000"/>
            </w:tcBorders>
          </w:tcPr>
          <w:p w14:paraId="72066DEF" w14:textId="77777777" w:rsidR="004E3B60" w:rsidRPr="004E3B60" w:rsidRDefault="004E3B60" w:rsidP="004E3B60">
            <w:pPr>
              <w:rPr>
                <w:rFonts w:ascii="Times New Roman" w:hAnsi="Times New Roman"/>
                <w:sz w:val="18"/>
                <w:lang w:val="tr-TR"/>
              </w:rPr>
            </w:pPr>
            <w:r w:rsidRPr="004E3B60">
              <w:rPr>
                <w:rFonts w:ascii="Times New Roman" w:hAnsi="Times New Roman"/>
                <w:sz w:val="18"/>
                <w:lang w:val="sr-Cyrl-CS"/>
              </w:rPr>
              <w:t>Филолошки факултет „Блаже Конески “ – Скопје</w:t>
            </w:r>
          </w:p>
          <w:p w14:paraId="7BB47051" w14:textId="77777777" w:rsidR="004E3B60" w:rsidRPr="004E3B60" w:rsidRDefault="004E3B60" w:rsidP="004E3B60">
            <w:pPr>
              <w:rPr>
                <w:rFonts w:ascii="Times New Roman" w:hAnsi="Times New Roman"/>
                <w:sz w:val="18"/>
                <w:szCs w:val="18"/>
                <w:lang w:val="sr-Cyrl-CS" w:eastAsia="ja-JP"/>
              </w:rPr>
            </w:pPr>
            <w:r w:rsidRPr="004E3B60">
              <w:rPr>
                <w:rFonts w:ascii="Times New Roman" w:hAnsi="Times New Roman"/>
                <w:sz w:val="18"/>
                <w:lang w:val="sr-Cyrl-CS"/>
              </w:rPr>
              <w:t>Катедра: Турски јазик и книжевност</w:t>
            </w:r>
          </w:p>
        </w:tc>
      </w:tr>
      <w:tr w:rsidR="004E3B60" w:rsidRPr="004E3B60" w14:paraId="047C5D47" w14:textId="77777777" w:rsidTr="004E3B60">
        <w:trPr>
          <w:jc w:val="center"/>
        </w:trPr>
        <w:tc>
          <w:tcPr>
            <w:tcW w:w="469" w:type="dxa"/>
            <w:tcBorders>
              <w:top w:val="single" w:sz="4" w:space="0" w:color="000000"/>
              <w:left w:val="single" w:sz="4" w:space="0" w:color="000000"/>
              <w:bottom w:val="single" w:sz="4" w:space="0" w:color="000000"/>
              <w:right w:val="single" w:sz="4" w:space="0" w:color="000000"/>
            </w:tcBorders>
            <w:hideMark/>
          </w:tcPr>
          <w:p w14:paraId="16199622"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5.</w:t>
            </w:r>
          </w:p>
        </w:tc>
        <w:tc>
          <w:tcPr>
            <w:tcW w:w="3357" w:type="dxa"/>
            <w:gridSpan w:val="3"/>
            <w:tcBorders>
              <w:top w:val="single" w:sz="4" w:space="0" w:color="000000"/>
              <w:left w:val="single" w:sz="4" w:space="0" w:color="000000"/>
              <w:bottom w:val="single" w:sz="4" w:space="0" w:color="000000"/>
              <w:right w:val="single" w:sz="4" w:space="0" w:color="000000"/>
            </w:tcBorders>
            <w:hideMark/>
          </w:tcPr>
          <w:p w14:paraId="6EA16087"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Степен (прв, втор, трет циклус)</w:t>
            </w:r>
          </w:p>
        </w:tc>
        <w:tc>
          <w:tcPr>
            <w:tcW w:w="5846" w:type="dxa"/>
            <w:gridSpan w:val="10"/>
            <w:tcBorders>
              <w:top w:val="single" w:sz="4" w:space="0" w:color="000000"/>
              <w:left w:val="single" w:sz="4" w:space="0" w:color="000000"/>
              <w:bottom w:val="single" w:sz="4" w:space="0" w:color="000000"/>
              <w:right w:val="single" w:sz="4" w:space="0" w:color="000000"/>
            </w:tcBorders>
          </w:tcPr>
          <w:p w14:paraId="40011481" w14:textId="77777777" w:rsidR="004E3B60" w:rsidRPr="004E3B60" w:rsidRDefault="004E3B60" w:rsidP="004E3B60">
            <w:pPr>
              <w:spacing w:before="60" w:after="60"/>
              <w:rPr>
                <w:rFonts w:ascii="Times New Roman" w:hAnsi="Times New Roman"/>
                <w:sz w:val="18"/>
                <w:szCs w:val="18"/>
                <w:lang w:val="mk-MK" w:eastAsia="ja-JP"/>
              </w:rPr>
            </w:pPr>
            <w:r w:rsidRPr="004E3B60">
              <w:rPr>
                <w:rFonts w:ascii="Times New Roman" w:hAnsi="Times New Roman"/>
                <w:sz w:val="18"/>
                <w:szCs w:val="18"/>
                <w:lang w:val="mk-MK" w:eastAsia="ja-JP"/>
              </w:rPr>
              <w:t>Трет циклус</w:t>
            </w:r>
          </w:p>
        </w:tc>
      </w:tr>
      <w:tr w:rsidR="004E3B60" w:rsidRPr="004E3B60" w14:paraId="604E5C0E" w14:textId="77777777" w:rsidTr="004E3B60">
        <w:trPr>
          <w:jc w:val="center"/>
        </w:trPr>
        <w:tc>
          <w:tcPr>
            <w:tcW w:w="469" w:type="dxa"/>
            <w:tcBorders>
              <w:top w:val="single" w:sz="4" w:space="0" w:color="000000"/>
              <w:left w:val="single" w:sz="4" w:space="0" w:color="000000"/>
              <w:bottom w:val="single" w:sz="4" w:space="0" w:color="000000"/>
              <w:right w:val="single" w:sz="4" w:space="0" w:color="000000"/>
            </w:tcBorders>
            <w:hideMark/>
          </w:tcPr>
          <w:p w14:paraId="32131A0D"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6.</w:t>
            </w:r>
          </w:p>
        </w:tc>
        <w:tc>
          <w:tcPr>
            <w:tcW w:w="3357" w:type="dxa"/>
            <w:gridSpan w:val="3"/>
            <w:tcBorders>
              <w:top w:val="single" w:sz="4" w:space="0" w:color="000000"/>
              <w:left w:val="single" w:sz="4" w:space="0" w:color="000000"/>
              <w:bottom w:val="single" w:sz="4" w:space="0" w:color="000000"/>
              <w:right w:val="single" w:sz="4" w:space="0" w:color="000000"/>
            </w:tcBorders>
            <w:hideMark/>
          </w:tcPr>
          <w:p w14:paraId="21DB3379"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Академска година /семестар</w:t>
            </w:r>
          </w:p>
        </w:tc>
        <w:tc>
          <w:tcPr>
            <w:tcW w:w="1781" w:type="dxa"/>
            <w:gridSpan w:val="3"/>
            <w:tcBorders>
              <w:top w:val="single" w:sz="4" w:space="0" w:color="000000"/>
              <w:left w:val="single" w:sz="4" w:space="0" w:color="000000"/>
              <w:bottom w:val="single" w:sz="4" w:space="0" w:color="000000"/>
              <w:right w:val="single" w:sz="4" w:space="0" w:color="000000"/>
            </w:tcBorders>
            <w:hideMark/>
          </w:tcPr>
          <w:p w14:paraId="71527F1F"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mk-MK" w:eastAsia="ja-JP"/>
              </w:rPr>
              <w:t>2023/2024</w:t>
            </w:r>
          </w:p>
        </w:tc>
        <w:tc>
          <w:tcPr>
            <w:tcW w:w="894" w:type="dxa"/>
            <w:tcBorders>
              <w:top w:val="single" w:sz="4" w:space="0" w:color="000000"/>
              <w:left w:val="single" w:sz="4" w:space="0" w:color="000000"/>
              <w:bottom w:val="single" w:sz="4" w:space="0" w:color="000000"/>
              <w:right w:val="single" w:sz="4" w:space="0" w:color="000000"/>
            </w:tcBorders>
          </w:tcPr>
          <w:p w14:paraId="04E3C41F" w14:textId="77777777" w:rsidR="004E3B60" w:rsidRPr="004E3B60" w:rsidRDefault="004E3B60" w:rsidP="004E3B60">
            <w:pPr>
              <w:spacing w:before="60" w:after="60"/>
              <w:jc w:val="center"/>
              <w:rPr>
                <w:rFonts w:ascii="Times New Roman" w:hAnsi="Times New Roman"/>
                <w:sz w:val="18"/>
                <w:szCs w:val="18"/>
                <w:lang w:val="mk-MK" w:eastAsia="ja-JP"/>
              </w:rPr>
            </w:pPr>
            <w:r w:rsidRPr="004E3B60">
              <w:rPr>
                <w:rFonts w:ascii="Times New Roman" w:hAnsi="Times New Roman"/>
                <w:sz w:val="18"/>
                <w:szCs w:val="18"/>
                <w:lang w:val="mk-MK" w:eastAsia="ja-JP"/>
              </w:rPr>
              <w:t>7.</w:t>
            </w:r>
          </w:p>
        </w:tc>
        <w:tc>
          <w:tcPr>
            <w:tcW w:w="1908" w:type="dxa"/>
            <w:gridSpan w:val="4"/>
            <w:tcBorders>
              <w:top w:val="single" w:sz="4" w:space="0" w:color="000000"/>
              <w:left w:val="single" w:sz="4" w:space="0" w:color="000000"/>
              <w:bottom w:val="single" w:sz="4" w:space="0" w:color="000000"/>
              <w:right w:val="single" w:sz="4" w:space="0" w:color="000000"/>
            </w:tcBorders>
            <w:hideMark/>
          </w:tcPr>
          <w:p w14:paraId="30E7967B"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Број на ЕКТС</w:t>
            </w:r>
            <w:r w:rsidRPr="004E3B60">
              <w:rPr>
                <w:rFonts w:ascii="Times New Roman" w:hAnsi="Times New Roman"/>
                <w:sz w:val="18"/>
                <w:szCs w:val="18"/>
                <w:lang w:val="mk-MK" w:eastAsia="ja-JP"/>
              </w:rPr>
              <w:t>-</w:t>
            </w:r>
            <w:r w:rsidRPr="004E3B60">
              <w:rPr>
                <w:rFonts w:ascii="Times New Roman" w:hAnsi="Times New Roman"/>
                <w:sz w:val="18"/>
                <w:szCs w:val="18"/>
                <w:lang w:val="sr-Cyrl-CS" w:eastAsia="ja-JP"/>
              </w:rPr>
              <w:t xml:space="preserve"> кредити </w:t>
            </w:r>
          </w:p>
        </w:tc>
        <w:tc>
          <w:tcPr>
            <w:tcW w:w="1263" w:type="dxa"/>
            <w:gridSpan w:val="2"/>
            <w:tcBorders>
              <w:top w:val="single" w:sz="4" w:space="0" w:color="000000"/>
              <w:left w:val="single" w:sz="4" w:space="0" w:color="000000"/>
              <w:bottom w:val="single" w:sz="4" w:space="0" w:color="000000"/>
              <w:right w:val="single" w:sz="4" w:space="0" w:color="000000"/>
            </w:tcBorders>
          </w:tcPr>
          <w:p w14:paraId="3F84AF85" w14:textId="77777777" w:rsidR="004E3B60" w:rsidRPr="004E3B60" w:rsidRDefault="004E3B60" w:rsidP="004E3B60">
            <w:pPr>
              <w:spacing w:before="60" w:after="60"/>
              <w:jc w:val="center"/>
              <w:rPr>
                <w:rFonts w:ascii="Times New Roman" w:hAnsi="Times New Roman"/>
                <w:sz w:val="18"/>
                <w:szCs w:val="18"/>
                <w:lang w:val="mk-MK" w:eastAsia="ja-JP"/>
              </w:rPr>
            </w:pPr>
            <w:r w:rsidRPr="004E3B60">
              <w:rPr>
                <w:rFonts w:ascii="Times New Roman" w:hAnsi="Times New Roman"/>
                <w:sz w:val="18"/>
                <w:szCs w:val="18"/>
                <w:lang w:val="mk-MK" w:eastAsia="ja-JP"/>
              </w:rPr>
              <w:t>4</w:t>
            </w:r>
          </w:p>
        </w:tc>
      </w:tr>
      <w:tr w:rsidR="004E3B60" w:rsidRPr="004E3B60" w14:paraId="4F83EAC8" w14:textId="77777777" w:rsidTr="004E3B60">
        <w:trPr>
          <w:jc w:val="center"/>
        </w:trPr>
        <w:tc>
          <w:tcPr>
            <w:tcW w:w="469" w:type="dxa"/>
            <w:tcBorders>
              <w:top w:val="single" w:sz="4" w:space="0" w:color="000000"/>
              <w:left w:val="single" w:sz="4" w:space="0" w:color="000000"/>
              <w:bottom w:val="single" w:sz="4" w:space="0" w:color="000000"/>
              <w:right w:val="single" w:sz="4" w:space="0" w:color="000000"/>
            </w:tcBorders>
            <w:hideMark/>
          </w:tcPr>
          <w:p w14:paraId="392E5DA7"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8.</w:t>
            </w:r>
          </w:p>
        </w:tc>
        <w:tc>
          <w:tcPr>
            <w:tcW w:w="3357" w:type="dxa"/>
            <w:gridSpan w:val="3"/>
            <w:tcBorders>
              <w:top w:val="single" w:sz="4" w:space="0" w:color="000000"/>
              <w:left w:val="single" w:sz="4" w:space="0" w:color="000000"/>
              <w:bottom w:val="single" w:sz="4" w:space="0" w:color="000000"/>
              <w:right w:val="single" w:sz="4" w:space="0" w:color="000000"/>
            </w:tcBorders>
            <w:hideMark/>
          </w:tcPr>
          <w:p w14:paraId="42CB9DF8"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Наставник</w:t>
            </w:r>
          </w:p>
        </w:tc>
        <w:tc>
          <w:tcPr>
            <w:tcW w:w="5846" w:type="dxa"/>
            <w:gridSpan w:val="10"/>
            <w:tcBorders>
              <w:top w:val="single" w:sz="4" w:space="0" w:color="000000"/>
              <w:left w:val="single" w:sz="4" w:space="0" w:color="000000"/>
              <w:bottom w:val="single" w:sz="4" w:space="0" w:color="000000"/>
              <w:right w:val="single" w:sz="4" w:space="0" w:color="000000"/>
            </w:tcBorders>
          </w:tcPr>
          <w:p w14:paraId="187805D1" w14:textId="77777777" w:rsidR="004E3B60" w:rsidRPr="004E3B60" w:rsidRDefault="004E3B60" w:rsidP="004E3B60">
            <w:pPr>
              <w:spacing w:before="60" w:after="60"/>
              <w:rPr>
                <w:rFonts w:ascii="Times New Roman" w:hAnsi="Times New Roman"/>
                <w:sz w:val="18"/>
                <w:szCs w:val="18"/>
                <w:lang w:val="mk-MK" w:eastAsia="ja-JP"/>
              </w:rPr>
            </w:pPr>
            <w:r w:rsidRPr="004E3B60">
              <w:rPr>
                <w:rFonts w:ascii="Times New Roman" w:hAnsi="Times New Roman"/>
                <w:sz w:val="18"/>
                <w:szCs w:val="18"/>
                <w:lang w:val="mk-MK" w:eastAsia="ja-JP"/>
              </w:rPr>
              <w:t>Доц. д-р Осман Емин</w:t>
            </w:r>
          </w:p>
        </w:tc>
      </w:tr>
      <w:tr w:rsidR="004E3B60" w:rsidRPr="004E3B60" w14:paraId="497E9E27" w14:textId="77777777" w:rsidTr="004E3B60">
        <w:trPr>
          <w:jc w:val="center"/>
        </w:trPr>
        <w:tc>
          <w:tcPr>
            <w:tcW w:w="469" w:type="dxa"/>
            <w:tcBorders>
              <w:top w:val="single" w:sz="4" w:space="0" w:color="000000"/>
              <w:left w:val="single" w:sz="4" w:space="0" w:color="000000"/>
              <w:bottom w:val="single" w:sz="4" w:space="0" w:color="000000"/>
              <w:right w:val="single" w:sz="4" w:space="0" w:color="000000"/>
            </w:tcBorders>
            <w:hideMark/>
          </w:tcPr>
          <w:p w14:paraId="12D2DBEB"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9.</w:t>
            </w:r>
          </w:p>
        </w:tc>
        <w:tc>
          <w:tcPr>
            <w:tcW w:w="3357" w:type="dxa"/>
            <w:gridSpan w:val="3"/>
            <w:tcBorders>
              <w:top w:val="single" w:sz="4" w:space="0" w:color="000000"/>
              <w:left w:val="single" w:sz="4" w:space="0" w:color="000000"/>
              <w:bottom w:val="single" w:sz="4" w:space="0" w:color="000000"/>
              <w:right w:val="single" w:sz="4" w:space="0" w:color="000000"/>
            </w:tcBorders>
            <w:hideMark/>
          </w:tcPr>
          <w:p w14:paraId="3E4B7101"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Предуслови за запишување на предметот</w:t>
            </w:r>
          </w:p>
        </w:tc>
        <w:tc>
          <w:tcPr>
            <w:tcW w:w="5846" w:type="dxa"/>
            <w:gridSpan w:val="10"/>
            <w:tcBorders>
              <w:top w:val="single" w:sz="4" w:space="0" w:color="000000"/>
              <w:left w:val="single" w:sz="4" w:space="0" w:color="000000"/>
              <w:bottom w:val="single" w:sz="4" w:space="0" w:color="000000"/>
              <w:right w:val="single" w:sz="4" w:space="0" w:color="000000"/>
            </w:tcBorders>
          </w:tcPr>
          <w:p w14:paraId="6F3B1AC3" w14:textId="77777777" w:rsidR="004E3B60" w:rsidRPr="004E3B60" w:rsidRDefault="004E3B60" w:rsidP="004E3B60">
            <w:pPr>
              <w:spacing w:before="60" w:after="60"/>
              <w:rPr>
                <w:rFonts w:ascii="Times New Roman" w:hAnsi="Times New Roman"/>
                <w:sz w:val="18"/>
                <w:szCs w:val="18"/>
                <w:lang w:val="mk-MK" w:eastAsia="ja-JP"/>
              </w:rPr>
            </w:pPr>
            <w:r w:rsidRPr="004E3B60">
              <w:rPr>
                <w:rFonts w:ascii="Times New Roman" w:hAnsi="Times New Roman"/>
                <w:sz w:val="18"/>
                <w:szCs w:val="18"/>
                <w:lang w:val="mk-MK" w:eastAsia="ja-JP"/>
              </w:rPr>
              <w:t xml:space="preserve">Нема </w:t>
            </w:r>
          </w:p>
        </w:tc>
      </w:tr>
      <w:tr w:rsidR="004E3B60" w:rsidRPr="004E3B60" w14:paraId="7058B1D4" w14:textId="77777777" w:rsidTr="004E3B60">
        <w:trPr>
          <w:jc w:val="center"/>
        </w:trPr>
        <w:tc>
          <w:tcPr>
            <w:tcW w:w="469" w:type="dxa"/>
            <w:tcBorders>
              <w:top w:val="single" w:sz="4" w:space="0" w:color="000000"/>
              <w:left w:val="single" w:sz="4" w:space="0" w:color="000000"/>
              <w:bottom w:val="single" w:sz="4" w:space="0" w:color="000000"/>
              <w:right w:val="single" w:sz="4" w:space="0" w:color="000000"/>
            </w:tcBorders>
            <w:hideMark/>
          </w:tcPr>
          <w:p w14:paraId="19862CFD"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10.</w:t>
            </w:r>
          </w:p>
        </w:tc>
        <w:tc>
          <w:tcPr>
            <w:tcW w:w="9203" w:type="dxa"/>
            <w:gridSpan w:val="13"/>
            <w:tcBorders>
              <w:top w:val="single" w:sz="4" w:space="0" w:color="000000"/>
              <w:left w:val="single" w:sz="4" w:space="0" w:color="000000"/>
              <w:bottom w:val="single" w:sz="4" w:space="0" w:color="000000"/>
              <w:right w:val="single" w:sz="4" w:space="0" w:color="000000"/>
            </w:tcBorders>
            <w:hideMark/>
          </w:tcPr>
          <w:p w14:paraId="4B78B230" w14:textId="77777777" w:rsidR="004E3B60" w:rsidRPr="004E3B60" w:rsidRDefault="004E3B60" w:rsidP="004E3B60">
            <w:pPr>
              <w:spacing w:before="60" w:after="60"/>
              <w:rPr>
                <w:rFonts w:ascii="Times New Roman" w:hAnsi="Times New Roman"/>
                <w:lang w:val="sr-Cyrl-CS"/>
              </w:rPr>
            </w:pPr>
            <w:r w:rsidRPr="004E3B60">
              <w:rPr>
                <w:rFonts w:ascii="Times New Roman" w:hAnsi="Times New Roman"/>
                <w:sz w:val="18"/>
                <w:lang w:val="sr-Cyrl-CS"/>
              </w:rPr>
              <w:t xml:space="preserve">Цели на предметната програма (компетенции): Целта на предметот е продлабочување на познавањата на студентот од областа на современата турска поезија како и на употребата и на присуството на стилските фигури во современата турска поезија. Пронаоѓање и класификација на сличнте и на различните стилски фигури употребени во различни периоди на развојот на современата турска поезија. </w:t>
            </w:r>
          </w:p>
        </w:tc>
      </w:tr>
      <w:tr w:rsidR="004E3B60" w:rsidRPr="004E3B60" w14:paraId="7B56D4A8" w14:textId="77777777" w:rsidTr="004E3B60">
        <w:trPr>
          <w:jc w:val="center"/>
        </w:trPr>
        <w:tc>
          <w:tcPr>
            <w:tcW w:w="469" w:type="dxa"/>
            <w:tcBorders>
              <w:top w:val="single" w:sz="4" w:space="0" w:color="000000"/>
              <w:left w:val="single" w:sz="4" w:space="0" w:color="000000"/>
              <w:bottom w:val="single" w:sz="4" w:space="0" w:color="000000"/>
              <w:right w:val="single" w:sz="4" w:space="0" w:color="000000"/>
            </w:tcBorders>
            <w:hideMark/>
          </w:tcPr>
          <w:p w14:paraId="15AAFC6B"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11.</w:t>
            </w:r>
          </w:p>
        </w:tc>
        <w:tc>
          <w:tcPr>
            <w:tcW w:w="9203" w:type="dxa"/>
            <w:gridSpan w:val="13"/>
            <w:tcBorders>
              <w:top w:val="single" w:sz="4" w:space="0" w:color="000000"/>
              <w:left w:val="single" w:sz="4" w:space="0" w:color="000000"/>
              <w:bottom w:val="single" w:sz="4" w:space="0" w:color="000000"/>
              <w:right w:val="single" w:sz="4" w:space="0" w:color="000000"/>
            </w:tcBorders>
            <w:hideMark/>
          </w:tcPr>
          <w:p w14:paraId="5BA245A6" w14:textId="77777777" w:rsidR="004E3B60" w:rsidRPr="004E3B60" w:rsidRDefault="004E3B60" w:rsidP="004E3B60">
            <w:pPr>
              <w:spacing w:before="60" w:after="60"/>
              <w:rPr>
                <w:rFonts w:ascii="Times New Roman" w:hAnsi="Times New Roman"/>
                <w:sz w:val="18"/>
                <w:lang w:val="mk-MK"/>
              </w:rPr>
            </w:pPr>
            <w:r w:rsidRPr="004E3B60">
              <w:rPr>
                <w:rFonts w:ascii="Times New Roman" w:hAnsi="Times New Roman"/>
                <w:sz w:val="18"/>
                <w:lang w:val="en-US"/>
              </w:rPr>
              <w:t>Содржина на предметната програма: Предметот ќе се занимава со задлабочено проучување на цивилизацискиот, книжевниот и на културолошкиот контекст на современата турска поезија од 20 век. Проучување на најпознатите поетски имиња на современата турска поезија, како и класификација на истите според употребата и содржините на стилските фигури во самите песни. Современата поезија ќе биде опфатена и анализирана според нивната содржина како и според начинот на употреба како и врз основа на бројот на употребените стилски фигури во самите песни. Влијанието на западно европската поезија. Анализа и компарација на стилските фигури во слични и во различни песни од ист и од различен период.</w:t>
            </w:r>
          </w:p>
        </w:tc>
      </w:tr>
      <w:tr w:rsidR="004E3B60" w:rsidRPr="004E3B60" w14:paraId="5BF1C4F2" w14:textId="77777777" w:rsidTr="004E3B60">
        <w:trPr>
          <w:jc w:val="center"/>
        </w:trPr>
        <w:tc>
          <w:tcPr>
            <w:tcW w:w="469" w:type="dxa"/>
            <w:tcBorders>
              <w:top w:val="single" w:sz="4" w:space="0" w:color="000000"/>
              <w:left w:val="single" w:sz="4" w:space="0" w:color="000000"/>
              <w:bottom w:val="single" w:sz="4" w:space="0" w:color="000000"/>
              <w:right w:val="single" w:sz="4" w:space="0" w:color="000000"/>
            </w:tcBorders>
            <w:hideMark/>
          </w:tcPr>
          <w:p w14:paraId="4D292BB0"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12.</w:t>
            </w:r>
          </w:p>
        </w:tc>
        <w:tc>
          <w:tcPr>
            <w:tcW w:w="9203" w:type="dxa"/>
            <w:gridSpan w:val="13"/>
            <w:tcBorders>
              <w:top w:val="single" w:sz="4" w:space="0" w:color="000000"/>
              <w:left w:val="single" w:sz="4" w:space="0" w:color="000000"/>
              <w:bottom w:val="single" w:sz="4" w:space="0" w:color="000000"/>
              <w:right w:val="single" w:sz="4" w:space="0" w:color="000000"/>
            </w:tcBorders>
            <w:hideMark/>
          </w:tcPr>
          <w:p w14:paraId="3F7DE61D" w14:textId="77777777" w:rsidR="004E3B60" w:rsidRPr="004E3B60" w:rsidRDefault="004E3B60" w:rsidP="004E3B60">
            <w:pPr>
              <w:rPr>
                <w:rFonts w:ascii="Times New Roman" w:hAnsi="Times New Roman"/>
                <w:sz w:val="18"/>
                <w:szCs w:val="18"/>
                <w:lang w:val="sr-Cyrl-CS" w:eastAsia="ja-JP"/>
              </w:rPr>
            </w:pPr>
            <w:r w:rsidRPr="004E3B60">
              <w:rPr>
                <w:rFonts w:ascii="Times New Roman" w:hAnsi="Times New Roman"/>
                <w:sz w:val="18"/>
                <w:szCs w:val="18"/>
                <w:lang w:val="sr-Cyrl-CS" w:eastAsia="ja-JP"/>
              </w:rPr>
              <w:t xml:space="preserve">Методи на учење: </w:t>
            </w:r>
            <w:r w:rsidRPr="004E3B60">
              <w:rPr>
                <w:rFonts w:ascii="Times New Roman" w:hAnsi="Times New Roman"/>
                <w:sz w:val="18"/>
                <w:lang w:val="sr-Cyrl-CS"/>
              </w:rPr>
              <w:t>предавања, дискусии, презентација на семинарски трудови</w:t>
            </w:r>
          </w:p>
        </w:tc>
      </w:tr>
      <w:tr w:rsidR="004E3B60" w:rsidRPr="004E3B60" w14:paraId="456C4E95" w14:textId="77777777" w:rsidTr="004E3B60">
        <w:trPr>
          <w:jc w:val="center"/>
        </w:trPr>
        <w:tc>
          <w:tcPr>
            <w:tcW w:w="469" w:type="dxa"/>
            <w:tcBorders>
              <w:top w:val="single" w:sz="4" w:space="0" w:color="000000"/>
              <w:left w:val="single" w:sz="4" w:space="0" w:color="000000"/>
              <w:bottom w:val="single" w:sz="4" w:space="0" w:color="000000"/>
              <w:right w:val="single" w:sz="4" w:space="0" w:color="000000"/>
            </w:tcBorders>
            <w:hideMark/>
          </w:tcPr>
          <w:p w14:paraId="651D4CA8"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13.</w:t>
            </w:r>
          </w:p>
        </w:tc>
        <w:tc>
          <w:tcPr>
            <w:tcW w:w="3357" w:type="dxa"/>
            <w:gridSpan w:val="3"/>
            <w:tcBorders>
              <w:top w:val="single" w:sz="4" w:space="0" w:color="000000"/>
              <w:left w:val="single" w:sz="4" w:space="0" w:color="000000"/>
              <w:bottom w:val="single" w:sz="4" w:space="0" w:color="000000"/>
              <w:right w:val="single" w:sz="4" w:space="0" w:color="000000"/>
            </w:tcBorders>
            <w:hideMark/>
          </w:tcPr>
          <w:p w14:paraId="3012B395"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Вкупен расположив фонд на време</w:t>
            </w:r>
          </w:p>
        </w:tc>
        <w:tc>
          <w:tcPr>
            <w:tcW w:w="5846" w:type="dxa"/>
            <w:gridSpan w:val="10"/>
            <w:tcBorders>
              <w:top w:val="single" w:sz="4" w:space="0" w:color="000000"/>
              <w:left w:val="single" w:sz="4" w:space="0" w:color="000000"/>
              <w:bottom w:val="single" w:sz="4" w:space="0" w:color="000000"/>
              <w:right w:val="single" w:sz="4" w:space="0" w:color="000000"/>
            </w:tcBorders>
          </w:tcPr>
          <w:p w14:paraId="588019D8" w14:textId="77777777" w:rsidR="004E3B60" w:rsidRPr="004E3B60" w:rsidRDefault="004E3B60" w:rsidP="004E3B60">
            <w:pPr>
              <w:spacing w:before="60" w:after="60"/>
              <w:rPr>
                <w:rFonts w:ascii="Times New Roman" w:hAnsi="Times New Roman"/>
                <w:sz w:val="18"/>
                <w:szCs w:val="18"/>
                <w:lang w:val="mk-MK" w:eastAsia="ja-JP"/>
              </w:rPr>
            </w:pPr>
            <w:r w:rsidRPr="004E3B60">
              <w:rPr>
                <w:rFonts w:ascii="Times New Roman" w:hAnsi="Times New Roman"/>
                <w:sz w:val="18"/>
                <w:szCs w:val="18"/>
                <w:lang w:val="mk-MK" w:eastAsia="ja-JP"/>
              </w:rPr>
              <w:t>100 часа</w:t>
            </w:r>
          </w:p>
        </w:tc>
      </w:tr>
      <w:tr w:rsidR="004E3B60" w:rsidRPr="004E3B60" w14:paraId="0AE88278" w14:textId="77777777" w:rsidTr="004E3B60">
        <w:trPr>
          <w:jc w:val="center"/>
        </w:trPr>
        <w:tc>
          <w:tcPr>
            <w:tcW w:w="469" w:type="dxa"/>
            <w:tcBorders>
              <w:top w:val="single" w:sz="4" w:space="0" w:color="000000"/>
              <w:left w:val="single" w:sz="4" w:space="0" w:color="000000"/>
              <w:bottom w:val="single" w:sz="4" w:space="0" w:color="000000"/>
              <w:right w:val="single" w:sz="4" w:space="0" w:color="000000"/>
            </w:tcBorders>
            <w:hideMark/>
          </w:tcPr>
          <w:p w14:paraId="670F7F2C"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14.</w:t>
            </w:r>
          </w:p>
        </w:tc>
        <w:tc>
          <w:tcPr>
            <w:tcW w:w="3357" w:type="dxa"/>
            <w:gridSpan w:val="3"/>
            <w:tcBorders>
              <w:top w:val="single" w:sz="4" w:space="0" w:color="000000"/>
              <w:left w:val="single" w:sz="4" w:space="0" w:color="000000"/>
              <w:bottom w:val="single" w:sz="4" w:space="0" w:color="000000"/>
              <w:right w:val="single" w:sz="4" w:space="0" w:color="000000"/>
            </w:tcBorders>
            <w:hideMark/>
          </w:tcPr>
          <w:p w14:paraId="588E9B0B"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Распределба на расположивото време</w:t>
            </w:r>
          </w:p>
        </w:tc>
        <w:tc>
          <w:tcPr>
            <w:tcW w:w="5846" w:type="dxa"/>
            <w:gridSpan w:val="10"/>
            <w:tcBorders>
              <w:top w:val="single" w:sz="4" w:space="0" w:color="000000"/>
              <w:left w:val="single" w:sz="4" w:space="0" w:color="000000"/>
              <w:bottom w:val="single" w:sz="4" w:space="0" w:color="000000"/>
              <w:right w:val="single" w:sz="4" w:space="0" w:color="000000"/>
            </w:tcBorders>
            <w:vAlign w:val="center"/>
          </w:tcPr>
          <w:p w14:paraId="71DEC996" w14:textId="77777777" w:rsidR="004E3B60" w:rsidRPr="004E3B60" w:rsidRDefault="004E3B60" w:rsidP="004E3B60">
            <w:pPr>
              <w:spacing w:before="60" w:after="60"/>
              <w:rPr>
                <w:rFonts w:ascii="Times New Roman" w:hAnsi="Times New Roman"/>
                <w:sz w:val="18"/>
                <w:szCs w:val="18"/>
                <w:lang w:val="mk-MK" w:eastAsia="ja-JP"/>
              </w:rPr>
            </w:pPr>
          </w:p>
        </w:tc>
      </w:tr>
      <w:tr w:rsidR="004E3B60" w:rsidRPr="004E3B60" w14:paraId="1DC1E658" w14:textId="77777777" w:rsidTr="004E3B60">
        <w:trPr>
          <w:jc w:val="center"/>
        </w:trPr>
        <w:tc>
          <w:tcPr>
            <w:tcW w:w="469" w:type="dxa"/>
            <w:vMerge w:val="restart"/>
            <w:tcBorders>
              <w:top w:val="single" w:sz="4" w:space="0" w:color="000000"/>
              <w:left w:val="single" w:sz="4" w:space="0" w:color="000000"/>
              <w:bottom w:val="single" w:sz="4" w:space="0" w:color="000000"/>
              <w:right w:val="single" w:sz="4" w:space="0" w:color="000000"/>
            </w:tcBorders>
            <w:hideMark/>
          </w:tcPr>
          <w:p w14:paraId="14E1FC8E"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15.</w:t>
            </w:r>
          </w:p>
        </w:tc>
        <w:tc>
          <w:tcPr>
            <w:tcW w:w="3357" w:type="dxa"/>
            <w:gridSpan w:val="3"/>
            <w:vMerge w:val="restart"/>
            <w:tcBorders>
              <w:top w:val="single" w:sz="4" w:space="0" w:color="000000"/>
              <w:left w:val="single" w:sz="4" w:space="0" w:color="000000"/>
              <w:bottom w:val="single" w:sz="4" w:space="0" w:color="000000"/>
              <w:right w:val="single" w:sz="4" w:space="0" w:color="000000"/>
            </w:tcBorders>
            <w:hideMark/>
          </w:tcPr>
          <w:p w14:paraId="3CA28796"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Форми на наставните активности</w:t>
            </w:r>
          </w:p>
        </w:tc>
        <w:tc>
          <w:tcPr>
            <w:tcW w:w="1453" w:type="dxa"/>
            <w:gridSpan w:val="2"/>
            <w:tcBorders>
              <w:top w:val="single" w:sz="4" w:space="0" w:color="000000"/>
              <w:left w:val="single" w:sz="4" w:space="0" w:color="000000"/>
              <w:bottom w:val="single" w:sz="4" w:space="0" w:color="000000"/>
              <w:right w:val="single" w:sz="4" w:space="0" w:color="000000"/>
            </w:tcBorders>
            <w:hideMark/>
          </w:tcPr>
          <w:p w14:paraId="42386194"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15.1.</w:t>
            </w:r>
          </w:p>
        </w:tc>
        <w:tc>
          <w:tcPr>
            <w:tcW w:w="3058" w:type="dxa"/>
            <w:gridSpan w:val="5"/>
            <w:tcBorders>
              <w:top w:val="single" w:sz="4" w:space="0" w:color="000000"/>
              <w:left w:val="single" w:sz="4" w:space="0" w:color="000000"/>
              <w:bottom w:val="single" w:sz="4" w:space="0" w:color="000000"/>
              <w:right w:val="single" w:sz="4" w:space="0" w:color="000000"/>
            </w:tcBorders>
            <w:hideMark/>
          </w:tcPr>
          <w:p w14:paraId="08044DAD"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Предавања</w:t>
            </w:r>
            <w:r w:rsidRPr="004E3B60">
              <w:rPr>
                <w:rFonts w:ascii="Times New Roman" w:hAnsi="Times New Roman"/>
                <w:sz w:val="18"/>
                <w:szCs w:val="18"/>
                <w:lang w:val="mk-MK" w:eastAsia="ja-JP"/>
              </w:rPr>
              <w:t xml:space="preserve"> </w:t>
            </w:r>
            <w:r w:rsidRPr="004E3B60">
              <w:rPr>
                <w:rFonts w:ascii="Times New Roman" w:hAnsi="Times New Roman"/>
                <w:sz w:val="18"/>
                <w:szCs w:val="18"/>
                <w:lang w:val="sr-Cyrl-CS" w:eastAsia="ja-JP"/>
              </w:rPr>
              <w:t>- теоретска настава</w:t>
            </w:r>
          </w:p>
        </w:tc>
        <w:tc>
          <w:tcPr>
            <w:tcW w:w="1335" w:type="dxa"/>
            <w:gridSpan w:val="3"/>
            <w:tcBorders>
              <w:top w:val="single" w:sz="4" w:space="0" w:color="000000"/>
              <w:left w:val="single" w:sz="4" w:space="0" w:color="000000"/>
              <w:bottom w:val="single" w:sz="4" w:space="0" w:color="000000"/>
              <w:right w:val="single" w:sz="4" w:space="0" w:color="000000"/>
            </w:tcBorders>
          </w:tcPr>
          <w:p w14:paraId="28249055" w14:textId="77777777" w:rsidR="004E3B60" w:rsidRPr="004E3B60" w:rsidRDefault="004E3B60" w:rsidP="004E3B60">
            <w:pPr>
              <w:spacing w:before="60" w:after="60"/>
              <w:rPr>
                <w:rFonts w:ascii="Times New Roman" w:hAnsi="Times New Roman"/>
                <w:sz w:val="18"/>
                <w:szCs w:val="18"/>
                <w:lang w:val="mk-MK" w:eastAsia="mk-MK"/>
              </w:rPr>
            </w:pPr>
            <w:r w:rsidRPr="004E3B60">
              <w:rPr>
                <w:rFonts w:ascii="Times New Roman" w:hAnsi="Times New Roman"/>
                <w:sz w:val="18"/>
                <w:szCs w:val="18"/>
                <w:lang w:val="mk-MK" w:eastAsia="mk-MK"/>
              </w:rPr>
              <w:t>15</w:t>
            </w:r>
          </w:p>
        </w:tc>
      </w:tr>
      <w:tr w:rsidR="004E3B60" w:rsidRPr="004E3B60" w14:paraId="23AEB956" w14:textId="77777777" w:rsidTr="004E3B60">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2AE932A" w14:textId="77777777" w:rsidR="004E3B60" w:rsidRPr="004E3B60" w:rsidRDefault="004E3B60" w:rsidP="004E3B60">
            <w:pPr>
              <w:rPr>
                <w:rFonts w:ascii="Times New Roman" w:hAnsi="Times New Roman"/>
                <w:sz w:val="18"/>
                <w:szCs w:val="18"/>
                <w:lang w:val="sr-Cyrl-CS" w:eastAsia="ja-JP"/>
              </w:rPr>
            </w:pPr>
          </w:p>
        </w:tc>
        <w:tc>
          <w:tcPr>
            <w:tcW w:w="3357" w:type="dxa"/>
            <w:gridSpan w:val="3"/>
            <w:vMerge/>
            <w:tcBorders>
              <w:top w:val="single" w:sz="4" w:space="0" w:color="000000"/>
              <w:left w:val="single" w:sz="4" w:space="0" w:color="000000"/>
              <w:bottom w:val="single" w:sz="4" w:space="0" w:color="000000"/>
              <w:right w:val="single" w:sz="4" w:space="0" w:color="000000"/>
            </w:tcBorders>
            <w:vAlign w:val="center"/>
            <w:hideMark/>
          </w:tcPr>
          <w:p w14:paraId="6E5079E3" w14:textId="77777777" w:rsidR="004E3B60" w:rsidRPr="004E3B60" w:rsidRDefault="004E3B60" w:rsidP="004E3B60">
            <w:pPr>
              <w:rPr>
                <w:rFonts w:ascii="Times New Roman" w:hAnsi="Times New Roman"/>
                <w:sz w:val="18"/>
                <w:szCs w:val="18"/>
                <w:lang w:val="sr-Cyrl-CS" w:eastAsia="ja-JP"/>
              </w:rPr>
            </w:pPr>
          </w:p>
        </w:tc>
        <w:tc>
          <w:tcPr>
            <w:tcW w:w="1453" w:type="dxa"/>
            <w:gridSpan w:val="2"/>
            <w:tcBorders>
              <w:top w:val="single" w:sz="4" w:space="0" w:color="000000"/>
              <w:left w:val="single" w:sz="4" w:space="0" w:color="000000"/>
              <w:bottom w:val="single" w:sz="4" w:space="0" w:color="000000"/>
              <w:right w:val="single" w:sz="4" w:space="0" w:color="000000"/>
            </w:tcBorders>
            <w:hideMark/>
          </w:tcPr>
          <w:p w14:paraId="2060EC2F"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15.2.</w:t>
            </w:r>
          </w:p>
        </w:tc>
        <w:tc>
          <w:tcPr>
            <w:tcW w:w="3058" w:type="dxa"/>
            <w:gridSpan w:val="5"/>
            <w:tcBorders>
              <w:top w:val="single" w:sz="4" w:space="0" w:color="000000"/>
              <w:left w:val="single" w:sz="4" w:space="0" w:color="000000"/>
              <w:bottom w:val="single" w:sz="4" w:space="0" w:color="000000"/>
              <w:right w:val="single" w:sz="4" w:space="0" w:color="000000"/>
            </w:tcBorders>
            <w:hideMark/>
          </w:tcPr>
          <w:p w14:paraId="41517E26"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Вежби (лабораториски, аудитори</w:t>
            </w:r>
            <w:r w:rsidRPr="004E3B60">
              <w:rPr>
                <w:rFonts w:ascii="Times New Roman" w:hAnsi="Times New Roman"/>
                <w:sz w:val="18"/>
                <w:szCs w:val="18"/>
                <w:lang w:val="mk-MK" w:eastAsia="ja-JP"/>
              </w:rPr>
              <w:t>ум</w:t>
            </w:r>
            <w:r w:rsidRPr="004E3B60">
              <w:rPr>
                <w:rFonts w:ascii="Times New Roman" w:hAnsi="Times New Roman"/>
                <w:sz w:val="18"/>
                <w:szCs w:val="18"/>
                <w:lang w:val="sr-Cyrl-CS" w:eastAsia="ja-JP"/>
              </w:rPr>
              <w:t>ски), семинари, тимска работа</w:t>
            </w:r>
          </w:p>
        </w:tc>
        <w:tc>
          <w:tcPr>
            <w:tcW w:w="1335" w:type="dxa"/>
            <w:gridSpan w:val="3"/>
            <w:tcBorders>
              <w:top w:val="single" w:sz="4" w:space="0" w:color="000000"/>
              <w:left w:val="single" w:sz="4" w:space="0" w:color="000000"/>
              <w:bottom w:val="single" w:sz="4" w:space="0" w:color="000000"/>
              <w:right w:val="single" w:sz="4" w:space="0" w:color="000000"/>
            </w:tcBorders>
          </w:tcPr>
          <w:p w14:paraId="6E613EAF" w14:textId="77777777" w:rsidR="004E3B60" w:rsidRPr="004E3B60" w:rsidRDefault="004E3B60" w:rsidP="004E3B60">
            <w:pPr>
              <w:spacing w:before="60" w:after="60"/>
              <w:rPr>
                <w:rFonts w:ascii="Times New Roman" w:hAnsi="Times New Roman"/>
                <w:sz w:val="18"/>
                <w:szCs w:val="18"/>
                <w:lang w:val="mk-MK" w:eastAsia="mk-MK"/>
              </w:rPr>
            </w:pPr>
            <w:r w:rsidRPr="004E3B60">
              <w:rPr>
                <w:rFonts w:ascii="Times New Roman" w:hAnsi="Times New Roman"/>
                <w:sz w:val="18"/>
                <w:szCs w:val="18"/>
                <w:lang w:val="mk-MK" w:eastAsia="mk-MK"/>
              </w:rPr>
              <w:t>/</w:t>
            </w:r>
          </w:p>
        </w:tc>
      </w:tr>
      <w:tr w:rsidR="004E3B60" w:rsidRPr="004E3B60" w14:paraId="319B7193" w14:textId="77777777" w:rsidTr="004E3B60">
        <w:trPr>
          <w:trHeight w:val="305"/>
          <w:jc w:val="center"/>
        </w:trPr>
        <w:tc>
          <w:tcPr>
            <w:tcW w:w="469" w:type="dxa"/>
            <w:vMerge w:val="restart"/>
            <w:tcBorders>
              <w:top w:val="single" w:sz="4" w:space="0" w:color="000000"/>
              <w:left w:val="single" w:sz="4" w:space="0" w:color="000000"/>
              <w:bottom w:val="single" w:sz="4" w:space="0" w:color="000000"/>
              <w:right w:val="single" w:sz="4" w:space="0" w:color="000000"/>
            </w:tcBorders>
            <w:hideMark/>
          </w:tcPr>
          <w:p w14:paraId="0108D22A"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16.</w:t>
            </w:r>
          </w:p>
        </w:tc>
        <w:tc>
          <w:tcPr>
            <w:tcW w:w="3357" w:type="dxa"/>
            <w:gridSpan w:val="3"/>
            <w:vMerge w:val="restart"/>
            <w:tcBorders>
              <w:top w:val="single" w:sz="4" w:space="0" w:color="000000"/>
              <w:left w:val="single" w:sz="4" w:space="0" w:color="000000"/>
              <w:bottom w:val="single" w:sz="4" w:space="0" w:color="000000"/>
              <w:right w:val="single" w:sz="4" w:space="0" w:color="000000"/>
            </w:tcBorders>
            <w:hideMark/>
          </w:tcPr>
          <w:p w14:paraId="4A735865"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Други форми на активности</w:t>
            </w:r>
          </w:p>
        </w:tc>
        <w:tc>
          <w:tcPr>
            <w:tcW w:w="1453" w:type="dxa"/>
            <w:gridSpan w:val="2"/>
            <w:tcBorders>
              <w:top w:val="single" w:sz="4" w:space="0" w:color="000000"/>
              <w:left w:val="single" w:sz="4" w:space="0" w:color="000000"/>
              <w:bottom w:val="single" w:sz="4" w:space="0" w:color="000000"/>
              <w:right w:val="single" w:sz="4" w:space="0" w:color="000000"/>
            </w:tcBorders>
            <w:hideMark/>
          </w:tcPr>
          <w:p w14:paraId="4612EAF1"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16.1.</w:t>
            </w:r>
          </w:p>
        </w:tc>
        <w:tc>
          <w:tcPr>
            <w:tcW w:w="3058" w:type="dxa"/>
            <w:gridSpan w:val="5"/>
            <w:tcBorders>
              <w:top w:val="single" w:sz="4" w:space="0" w:color="000000"/>
              <w:left w:val="single" w:sz="4" w:space="0" w:color="000000"/>
              <w:bottom w:val="single" w:sz="4" w:space="0" w:color="000000"/>
              <w:right w:val="single" w:sz="4" w:space="0" w:color="000000"/>
            </w:tcBorders>
            <w:hideMark/>
          </w:tcPr>
          <w:p w14:paraId="5ECBF318"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 xml:space="preserve">Проектни задачи </w:t>
            </w:r>
          </w:p>
        </w:tc>
        <w:tc>
          <w:tcPr>
            <w:tcW w:w="1335" w:type="dxa"/>
            <w:gridSpan w:val="3"/>
            <w:tcBorders>
              <w:top w:val="single" w:sz="4" w:space="0" w:color="000000"/>
              <w:left w:val="single" w:sz="4" w:space="0" w:color="000000"/>
              <w:bottom w:val="single" w:sz="4" w:space="0" w:color="000000"/>
              <w:right w:val="single" w:sz="4" w:space="0" w:color="000000"/>
            </w:tcBorders>
          </w:tcPr>
          <w:p w14:paraId="5139CDDD" w14:textId="77777777" w:rsidR="004E3B60" w:rsidRPr="004E3B60" w:rsidRDefault="004E3B60" w:rsidP="004E3B60">
            <w:pPr>
              <w:spacing w:before="60" w:after="60"/>
              <w:rPr>
                <w:rFonts w:ascii="Times New Roman" w:hAnsi="Times New Roman"/>
                <w:sz w:val="18"/>
                <w:szCs w:val="18"/>
                <w:lang w:val="mk-MK" w:eastAsia="mk-MK"/>
              </w:rPr>
            </w:pPr>
            <w:r w:rsidRPr="004E3B60">
              <w:rPr>
                <w:rFonts w:ascii="Times New Roman" w:hAnsi="Times New Roman"/>
                <w:sz w:val="18"/>
                <w:szCs w:val="18"/>
                <w:lang w:val="mk-MK" w:eastAsia="mk-MK"/>
              </w:rPr>
              <w:t>20</w:t>
            </w:r>
          </w:p>
        </w:tc>
      </w:tr>
      <w:tr w:rsidR="004E3B60" w:rsidRPr="004E3B60" w14:paraId="7807954B" w14:textId="77777777" w:rsidTr="004E3B60">
        <w:trPr>
          <w:trHeight w:val="17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360E986" w14:textId="77777777" w:rsidR="004E3B60" w:rsidRPr="004E3B60" w:rsidRDefault="004E3B60" w:rsidP="004E3B60">
            <w:pPr>
              <w:rPr>
                <w:rFonts w:ascii="Times New Roman" w:hAnsi="Times New Roman"/>
                <w:sz w:val="18"/>
                <w:szCs w:val="18"/>
                <w:lang w:val="sr-Cyrl-CS" w:eastAsia="ja-JP"/>
              </w:rPr>
            </w:pPr>
          </w:p>
        </w:tc>
        <w:tc>
          <w:tcPr>
            <w:tcW w:w="3357" w:type="dxa"/>
            <w:gridSpan w:val="3"/>
            <w:vMerge/>
            <w:tcBorders>
              <w:top w:val="single" w:sz="4" w:space="0" w:color="000000"/>
              <w:left w:val="single" w:sz="4" w:space="0" w:color="000000"/>
              <w:bottom w:val="single" w:sz="4" w:space="0" w:color="000000"/>
              <w:right w:val="single" w:sz="4" w:space="0" w:color="000000"/>
            </w:tcBorders>
            <w:vAlign w:val="center"/>
            <w:hideMark/>
          </w:tcPr>
          <w:p w14:paraId="27EB7A58" w14:textId="77777777" w:rsidR="004E3B60" w:rsidRPr="004E3B60" w:rsidRDefault="004E3B60" w:rsidP="004E3B60">
            <w:pPr>
              <w:rPr>
                <w:rFonts w:ascii="Times New Roman" w:hAnsi="Times New Roman"/>
                <w:sz w:val="18"/>
                <w:szCs w:val="18"/>
                <w:lang w:val="sr-Cyrl-CS" w:eastAsia="ja-JP"/>
              </w:rPr>
            </w:pPr>
          </w:p>
        </w:tc>
        <w:tc>
          <w:tcPr>
            <w:tcW w:w="1453" w:type="dxa"/>
            <w:gridSpan w:val="2"/>
            <w:tcBorders>
              <w:top w:val="single" w:sz="4" w:space="0" w:color="000000"/>
              <w:left w:val="single" w:sz="4" w:space="0" w:color="000000"/>
              <w:bottom w:val="single" w:sz="4" w:space="0" w:color="000000"/>
              <w:right w:val="single" w:sz="4" w:space="0" w:color="000000"/>
            </w:tcBorders>
            <w:hideMark/>
          </w:tcPr>
          <w:p w14:paraId="0FC15272"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16.2.</w:t>
            </w:r>
          </w:p>
        </w:tc>
        <w:tc>
          <w:tcPr>
            <w:tcW w:w="3058" w:type="dxa"/>
            <w:gridSpan w:val="5"/>
            <w:tcBorders>
              <w:top w:val="single" w:sz="4" w:space="0" w:color="000000"/>
              <w:left w:val="single" w:sz="4" w:space="0" w:color="000000"/>
              <w:bottom w:val="single" w:sz="4" w:space="0" w:color="000000"/>
              <w:right w:val="single" w:sz="4" w:space="0" w:color="000000"/>
            </w:tcBorders>
            <w:hideMark/>
          </w:tcPr>
          <w:p w14:paraId="0684960A"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Самостојни задачи</w:t>
            </w:r>
          </w:p>
        </w:tc>
        <w:tc>
          <w:tcPr>
            <w:tcW w:w="1335" w:type="dxa"/>
            <w:gridSpan w:val="3"/>
            <w:tcBorders>
              <w:top w:val="single" w:sz="4" w:space="0" w:color="000000"/>
              <w:left w:val="single" w:sz="4" w:space="0" w:color="000000"/>
              <w:bottom w:val="single" w:sz="4" w:space="0" w:color="000000"/>
              <w:right w:val="single" w:sz="4" w:space="0" w:color="000000"/>
            </w:tcBorders>
          </w:tcPr>
          <w:p w14:paraId="277CC112" w14:textId="77777777" w:rsidR="004E3B60" w:rsidRPr="004E3B60" w:rsidRDefault="004E3B60" w:rsidP="004E3B60">
            <w:pPr>
              <w:spacing w:before="60" w:after="60"/>
              <w:rPr>
                <w:rFonts w:ascii="Times New Roman" w:hAnsi="Times New Roman"/>
                <w:sz w:val="18"/>
                <w:szCs w:val="18"/>
                <w:lang w:val="mk-MK" w:eastAsia="mk-MK"/>
              </w:rPr>
            </w:pPr>
            <w:r w:rsidRPr="004E3B60">
              <w:rPr>
                <w:rFonts w:ascii="Times New Roman" w:hAnsi="Times New Roman"/>
                <w:sz w:val="18"/>
                <w:szCs w:val="18"/>
                <w:lang w:val="mk-MK" w:eastAsia="mk-MK"/>
              </w:rPr>
              <w:t>15</w:t>
            </w:r>
          </w:p>
        </w:tc>
      </w:tr>
      <w:tr w:rsidR="004E3B60" w:rsidRPr="004E3B60" w14:paraId="1D1EE810" w14:textId="77777777" w:rsidTr="004E3B60">
        <w:trPr>
          <w:trHeight w:val="26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5F76292" w14:textId="77777777" w:rsidR="004E3B60" w:rsidRPr="004E3B60" w:rsidRDefault="004E3B60" w:rsidP="004E3B60">
            <w:pPr>
              <w:rPr>
                <w:rFonts w:ascii="Times New Roman" w:hAnsi="Times New Roman"/>
                <w:sz w:val="18"/>
                <w:szCs w:val="18"/>
                <w:lang w:val="sr-Cyrl-CS" w:eastAsia="ja-JP"/>
              </w:rPr>
            </w:pPr>
          </w:p>
        </w:tc>
        <w:tc>
          <w:tcPr>
            <w:tcW w:w="3357" w:type="dxa"/>
            <w:gridSpan w:val="3"/>
            <w:vMerge/>
            <w:tcBorders>
              <w:top w:val="single" w:sz="4" w:space="0" w:color="000000"/>
              <w:left w:val="single" w:sz="4" w:space="0" w:color="000000"/>
              <w:bottom w:val="single" w:sz="4" w:space="0" w:color="000000"/>
              <w:right w:val="single" w:sz="4" w:space="0" w:color="000000"/>
            </w:tcBorders>
            <w:vAlign w:val="center"/>
            <w:hideMark/>
          </w:tcPr>
          <w:p w14:paraId="0E8D4C7D" w14:textId="77777777" w:rsidR="004E3B60" w:rsidRPr="004E3B60" w:rsidRDefault="004E3B60" w:rsidP="004E3B60">
            <w:pPr>
              <w:rPr>
                <w:rFonts w:ascii="Times New Roman" w:hAnsi="Times New Roman"/>
                <w:sz w:val="18"/>
                <w:szCs w:val="18"/>
                <w:lang w:val="sr-Cyrl-CS" w:eastAsia="ja-JP"/>
              </w:rPr>
            </w:pPr>
          </w:p>
        </w:tc>
        <w:tc>
          <w:tcPr>
            <w:tcW w:w="1453" w:type="dxa"/>
            <w:gridSpan w:val="2"/>
            <w:tcBorders>
              <w:top w:val="single" w:sz="4" w:space="0" w:color="000000"/>
              <w:left w:val="single" w:sz="4" w:space="0" w:color="000000"/>
              <w:bottom w:val="single" w:sz="4" w:space="0" w:color="000000"/>
              <w:right w:val="single" w:sz="4" w:space="0" w:color="000000"/>
            </w:tcBorders>
            <w:hideMark/>
          </w:tcPr>
          <w:p w14:paraId="5DBC1BE5"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16.3.</w:t>
            </w:r>
          </w:p>
        </w:tc>
        <w:tc>
          <w:tcPr>
            <w:tcW w:w="3058" w:type="dxa"/>
            <w:gridSpan w:val="5"/>
            <w:tcBorders>
              <w:top w:val="single" w:sz="4" w:space="0" w:color="000000"/>
              <w:left w:val="single" w:sz="4" w:space="0" w:color="000000"/>
              <w:bottom w:val="single" w:sz="4" w:space="0" w:color="000000"/>
              <w:right w:val="single" w:sz="4" w:space="0" w:color="000000"/>
            </w:tcBorders>
            <w:hideMark/>
          </w:tcPr>
          <w:p w14:paraId="1486FAC8"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Домашно учење – задачи</w:t>
            </w:r>
          </w:p>
        </w:tc>
        <w:tc>
          <w:tcPr>
            <w:tcW w:w="1335" w:type="dxa"/>
            <w:gridSpan w:val="3"/>
            <w:tcBorders>
              <w:top w:val="single" w:sz="4" w:space="0" w:color="000000"/>
              <w:left w:val="single" w:sz="4" w:space="0" w:color="000000"/>
              <w:bottom w:val="single" w:sz="4" w:space="0" w:color="000000"/>
              <w:right w:val="single" w:sz="4" w:space="0" w:color="000000"/>
            </w:tcBorders>
          </w:tcPr>
          <w:p w14:paraId="194F954A" w14:textId="77777777" w:rsidR="004E3B60" w:rsidRPr="004E3B60" w:rsidRDefault="004E3B60" w:rsidP="004E3B60">
            <w:pPr>
              <w:spacing w:before="60" w:after="60"/>
              <w:rPr>
                <w:rFonts w:ascii="Times New Roman" w:hAnsi="Times New Roman"/>
                <w:sz w:val="18"/>
                <w:szCs w:val="18"/>
                <w:lang w:val="mk-MK" w:eastAsia="mk-MK"/>
              </w:rPr>
            </w:pPr>
            <w:r w:rsidRPr="004E3B60">
              <w:rPr>
                <w:rFonts w:ascii="Times New Roman" w:hAnsi="Times New Roman"/>
                <w:sz w:val="18"/>
                <w:szCs w:val="18"/>
                <w:lang w:val="mk-MK" w:eastAsia="mk-MK"/>
              </w:rPr>
              <w:t>50</w:t>
            </w:r>
          </w:p>
        </w:tc>
      </w:tr>
      <w:tr w:rsidR="004E3B60" w:rsidRPr="004E3B60" w14:paraId="4B5DEB7A" w14:textId="77777777" w:rsidTr="004E3B60">
        <w:trPr>
          <w:jc w:val="center"/>
        </w:trPr>
        <w:tc>
          <w:tcPr>
            <w:tcW w:w="469" w:type="dxa"/>
            <w:vMerge w:val="restart"/>
            <w:tcBorders>
              <w:top w:val="single" w:sz="4" w:space="0" w:color="000000"/>
              <w:left w:val="single" w:sz="4" w:space="0" w:color="000000"/>
              <w:bottom w:val="single" w:sz="4" w:space="0" w:color="000000"/>
              <w:right w:val="single" w:sz="4" w:space="0" w:color="000000"/>
            </w:tcBorders>
            <w:hideMark/>
          </w:tcPr>
          <w:p w14:paraId="45B97FC9"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17.</w:t>
            </w:r>
          </w:p>
        </w:tc>
        <w:tc>
          <w:tcPr>
            <w:tcW w:w="9203" w:type="dxa"/>
            <w:gridSpan w:val="13"/>
            <w:tcBorders>
              <w:top w:val="single" w:sz="4" w:space="0" w:color="000000"/>
              <w:left w:val="single" w:sz="4" w:space="0" w:color="000000"/>
              <w:bottom w:val="single" w:sz="4" w:space="0" w:color="000000"/>
              <w:right w:val="single" w:sz="4" w:space="0" w:color="000000"/>
            </w:tcBorders>
            <w:hideMark/>
          </w:tcPr>
          <w:p w14:paraId="786810EA"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 xml:space="preserve">Начин на оценување     </w:t>
            </w:r>
          </w:p>
        </w:tc>
      </w:tr>
      <w:tr w:rsidR="004E3B60" w:rsidRPr="004E3B60" w14:paraId="78A69DD4" w14:textId="77777777" w:rsidTr="004E3B60">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1F7492" w14:textId="77777777" w:rsidR="004E3B60" w:rsidRPr="004E3B60" w:rsidRDefault="004E3B60" w:rsidP="004E3B60">
            <w:pPr>
              <w:rPr>
                <w:rFonts w:ascii="Times New Roman" w:hAnsi="Times New Roman"/>
                <w:sz w:val="18"/>
                <w:szCs w:val="18"/>
                <w:lang w:val="sr-Cyrl-CS" w:eastAsia="ja-JP"/>
              </w:rPr>
            </w:pPr>
          </w:p>
        </w:tc>
        <w:tc>
          <w:tcPr>
            <w:tcW w:w="2026" w:type="dxa"/>
            <w:gridSpan w:val="2"/>
            <w:tcBorders>
              <w:top w:val="single" w:sz="4" w:space="0" w:color="000000"/>
              <w:left w:val="single" w:sz="4" w:space="0" w:color="000000"/>
              <w:bottom w:val="single" w:sz="4" w:space="0" w:color="000000"/>
              <w:right w:val="single" w:sz="4" w:space="0" w:color="000000"/>
            </w:tcBorders>
            <w:hideMark/>
          </w:tcPr>
          <w:p w14:paraId="6AC7E94A"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17.1.</w:t>
            </w:r>
          </w:p>
        </w:tc>
        <w:tc>
          <w:tcPr>
            <w:tcW w:w="4548" w:type="dxa"/>
            <w:gridSpan w:val="6"/>
            <w:tcBorders>
              <w:top w:val="single" w:sz="4" w:space="0" w:color="000000"/>
              <w:left w:val="single" w:sz="4" w:space="0" w:color="000000"/>
              <w:bottom w:val="single" w:sz="4" w:space="0" w:color="000000"/>
              <w:right w:val="single" w:sz="4" w:space="0" w:color="000000"/>
            </w:tcBorders>
            <w:hideMark/>
          </w:tcPr>
          <w:p w14:paraId="124DBD96"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Тестови</w:t>
            </w:r>
          </w:p>
        </w:tc>
        <w:tc>
          <w:tcPr>
            <w:tcW w:w="2629" w:type="dxa"/>
            <w:gridSpan w:val="5"/>
            <w:tcBorders>
              <w:top w:val="single" w:sz="4" w:space="0" w:color="000000"/>
              <w:left w:val="single" w:sz="4" w:space="0" w:color="000000"/>
              <w:bottom w:val="single" w:sz="4" w:space="0" w:color="000000"/>
              <w:right w:val="single" w:sz="4" w:space="0" w:color="000000"/>
            </w:tcBorders>
          </w:tcPr>
          <w:p w14:paraId="4B6EE727" w14:textId="77777777" w:rsidR="004E3B60" w:rsidRPr="004E3B60" w:rsidRDefault="004E3B60" w:rsidP="004E3B60">
            <w:pPr>
              <w:spacing w:before="60" w:after="60"/>
              <w:rPr>
                <w:rFonts w:ascii="Times New Roman" w:hAnsi="Times New Roman"/>
                <w:sz w:val="18"/>
                <w:szCs w:val="18"/>
                <w:lang w:val="mk-MK" w:eastAsia="mk-MK"/>
              </w:rPr>
            </w:pPr>
            <w:r w:rsidRPr="004E3B60">
              <w:rPr>
                <w:rFonts w:ascii="Times New Roman" w:hAnsi="Times New Roman"/>
                <w:sz w:val="18"/>
                <w:szCs w:val="18"/>
                <w:lang w:val="mk-MK" w:eastAsia="mk-MK"/>
              </w:rPr>
              <w:t>60</w:t>
            </w:r>
          </w:p>
        </w:tc>
      </w:tr>
      <w:tr w:rsidR="004E3B60" w:rsidRPr="004E3B60" w14:paraId="43F5F808" w14:textId="77777777" w:rsidTr="004E3B60">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B01C5FA" w14:textId="77777777" w:rsidR="004E3B60" w:rsidRPr="004E3B60" w:rsidRDefault="004E3B60" w:rsidP="004E3B60">
            <w:pPr>
              <w:rPr>
                <w:rFonts w:ascii="Times New Roman" w:hAnsi="Times New Roman"/>
                <w:sz w:val="18"/>
                <w:szCs w:val="18"/>
                <w:lang w:val="sr-Cyrl-CS" w:eastAsia="ja-JP"/>
              </w:rPr>
            </w:pPr>
          </w:p>
        </w:tc>
        <w:tc>
          <w:tcPr>
            <w:tcW w:w="2026" w:type="dxa"/>
            <w:gridSpan w:val="2"/>
            <w:tcBorders>
              <w:top w:val="single" w:sz="4" w:space="0" w:color="000000"/>
              <w:left w:val="single" w:sz="4" w:space="0" w:color="000000"/>
              <w:bottom w:val="single" w:sz="4" w:space="0" w:color="000000"/>
              <w:right w:val="single" w:sz="4" w:space="0" w:color="000000"/>
            </w:tcBorders>
            <w:hideMark/>
          </w:tcPr>
          <w:p w14:paraId="7E14DA50"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17.2.</w:t>
            </w:r>
          </w:p>
        </w:tc>
        <w:tc>
          <w:tcPr>
            <w:tcW w:w="4548" w:type="dxa"/>
            <w:gridSpan w:val="6"/>
            <w:tcBorders>
              <w:top w:val="single" w:sz="4" w:space="0" w:color="000000"/>
              <w:left w:val="single" w:sz="4" w:space="0" w:color="000000"/>
              <w:bottom w:val="single" w:sz="4" w:space="0" w:color="000000"/>
              <w:right w:val="single" w:sz="4" w:space="0" w:color="000000"/>
            </w:tcBorders>
            <w:hideMark/>
          </w:tcPr>
          <w:p w14:paraId="01082EBF"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Индивидуална работа/проект (презентација: писмена и усна)</w:t>
            </w:r>
          </w:p>
        </w:tc>
        <w:tc>
          <w:tcPr>
            <w:tcW w:w="2629" w:type="dxa"/>
            <w:gridSpan w:val="5"/>
            <w:tcBorders>
              <w:top w:val="single" w:sz="4" w:space="0" w:color="000000"/>
              <w:left w:val="single" w:sz="4" w:space="0" w:color="000000"/>
              <w:bottom w:val="single" w:sz="4" w:space="0" w:color="000000"/>
              <w:right w:val="single" w:sz="4" w:space="0" w:color="000000"/>
            </w:tcBorders>
          </w:tcPr>
          <w:p w14:paraId="31F5F648" w14:textId="77777777" w:rsidR="004E3B60" w:rsidRPr="004E3B60" w:rsidRDefault="004E3B60" w:rsidP="004E3B60">
            <w:pPr>
              <w:spacing w:before="60" w:after="60"/>
              <w:rPr>
                <w:rFonts w:ascii="Times New Roman" w:hAnsi="Times New Roman"/>
                <w:sz w:val="18"/>
                <w:szCs w:val="18"/>
                <w:lang w:val="mk-MK" w:eastAsia="mk-MK"/>
              </w:rPr>
            </w:pPr>
            <w:r w:rsidRPr="004E3B60">
              <w:rPr>
                <w:rFonts w:ascii="Times New Roman" w:hAnsi="Times New Roman"/>
                <w:sz w:val="18"/>
                <w:szCs w:val="18"/>
                <w:lang w:val="mk-MK" w:eastAsia="mk-MK"/>
              </w:rPr>
              <w:t>20</w:t>
            </w:r>
          </w:p>
        </w:tc>
      </w:tr>
      <w:tr w:rsidR="004E3B60" w:rsidRPr="004E3B60" w14:paraId="29DBA63B" w14:textId="77777777" w:rsidTr="004E3B60">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392203" w14:textId="77777777" w:rsidR="004E3B60" w:rsidRPr="004E3B60" w:rsidRDefault="004E3B60" w:rsidP="004E3B60">
            <w:pPr>
              <w:rPr>
                <w:rFonts w:ascii="Times New Roman" w:hAnsi="Times New Roman"/>
                <w:sz w:val="18"/>
                <w:szCs w:val="18"/>
                <w:lang w:val="sr-Cyrl-CS" w:eastAsia="ja-JP"/>
              </w:rPr>
            </w:pPr>
          </w:p>
        </w:tc>
        <w:tc>
          <w:tcPr>
            <w:tcW w:w="2026" w:type="dxa"/>
            <w:gridSpan w:val="2"/>
            <w:tcBorders>
              <w:top w:val="single" w:sz="4" w:space="0" w:color="000000"/>
              <w:left w:val="single" w:sz="4" w:space="0" w:color="000000"/>
              <w:bottom w:val="single" w:sz="4" w:space="0" w:color="000000"/>
              <w:right w:val="single" w:sz="4" w:space="0" w:color="000000"/>
            </w:tcBorders>
            <w:hideMark/>
          </w:tcPr>
          <w:p w14:paraId="00DA99D2"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17.3.</w:t>
            </w:r>
          </w:p>
        </w:tc>
        <w:tc>
          <w:tcPr>
            <w:tcW w:w="4548" w:type="dxa"/>
            <w:gridSpan w:val="6"/>
            <w:tcBorders>
              <w:top w:val="single" w:sz="4" w:space="0" w:color="000000"/>
              <w:left w:val="single" w:sz="4" w:space="0" w:color="000000"/>
              <w:bottom w:val="single" w:sz="4" w:space="0" w:color="000000"/>
              <w:right w:val="single" w:sz="4" w:space="0" w:color="000000"/>
            </w:tcBorders>
            <w:hideMark/>
          </w:tcPr>
          <w:p w14:paraId="5D4BC0C3"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Активност и учество</w:t>
            </w:r>
          </w:p>
        </w:tc>
        <w:tc>
          <w:tcPr>
            <w:tcW w:w="2629" w:type="dxa"/>
            <w:gridSpan w:val="5"/>
            <w:tcBorders>
              <w:top w:val="single" w:sz="4" w:space="0" w:color="000000"/>
              <w:left w:val="single" w:sz="4" w:space="0" w:color="000000"/>
              <w:bottom w:val="single" w:sz="4" w:space="0" w:color="000000"/>
              <w:right w:val="single" w:sz="4" w:space="0" w:color="000000"/>
            </w:tcBorders>
          </w:tcPr>
          <w:p w14:paraId="3E2EF0E0" w14:textId="77777777" w:rsidR="004E3B60" w:rsidRPr="004E3B60" w:rsidRDefault="004E3B60" w:rsidP="004E3B60">
            <w:pPr>
              <w:spacing w:before="60" w:after="60"/>
              <w:rPr>
                <w:rFonts w:ascii="Times New Roman" w:hAnsi="Times New Roman"/>
                <w:sz w:val="18"/>
                <w:szCs w:val="18"/>
                <w:lang w:val="mk-MK" w:eastAsia="mk-MK"/>
              </w:rPr>
            </w:pPr>
            <w:r w:rsidRPr="004E3B60">
              <w:rPr>
                <w:rFonts w:ascii="Times New Roman" w:hAnsi="Times New Roman"/>
                <w:sz w:val="18"/>
                <w:szCs w:val="18"/>
                <w:lang w:val="mk-MK" w:eastAsia="mk-MK"/>
              </w:rPr>
              <w:t>20</w:t>
            </w:r>
          </w:p>
        </w:tc>
      </w:tr>
      <w:tr w:rsidR="004E3B60" w:rsidRPr="004E3B60" w14:paraId="6CC1762B" w14:textId="77777777" w:rsidTr="004E3B60">
        <w:trPr>
          <w:trHeight w:val="93"/>
          <w:jc w:val="center"/>
        </w:trPr>
        <w:tc>
          <w:tcPr>
            <w:tcW w:w="0" w:type="auto"/>
            <w:vMerge w:val="restart"/>
            <w:tcBorders>
              <w:top w:val="single" w:sz="4" w:space="0" w:color="000000"/>
              <w:left w:val="single" w:sz="4" w:space="0" w:color="000000"/>
              <w:bottom w:val="single" w:sz="4" w:space="0" w:color="000000"/>
              <w:right w:val="single" w:sz="4" w:space="0" w:color="000000"/>
            </w:tcBorders>
            <w:hideMark/>
          </w:tcPr>
          <w:p w14:paraId="6A84EBA4"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18.</w:t>
            </w:r>
          </w:p>
        </w:tc>
        <w:tc>
          <w:tcPr>
            <w:tcW w:w="4146" w:type="dxa"/>
            <w:gridSpan w:val="4"/>
            <w:vMerge w:val="restart"/>
            <w:tcBorders>
              <w:top w:val="single" w:sz="4" w:space="0" w:color="000000"/>
              <w:left w:val="single" w:sz="4" w:space="0" w:color="000000"/>
              <w:bottom w:val="single" w:sz="4" w:space="0" w:color="000000"/>
              <w:right w:val="single" w:sz="4" w:space="0" w:color="000000"/>
            </w:tcBorders>
            <w:hideMark/>
          </w:tcPr>
          <w:p w14:paraId="0850D3FD"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Kритериуми за оценување (бодови/ оценка)</w:t>
            </w:r>
          </w:p>
        </w:tc>
        <w:tc>
          <w:tcPr>
            <w:tcW w:w="2428" w:type="dxa"/>
            <w:gridSpan w:val="4"/>
            <w:tcBorders>
              <w:top w:val="single" w:sz="4" w:space="0" w:color="000000"/>
              <w:left w:val="single" w:sz="4" w:space="0" w:color="000000"/>
              <w:bottom w:val="single" w:sz="4" w:space="0" w:color="000000"/>
              <w:right w:val="single" w:sz="4" w:space="0" w:color="000000"/>
            </w:tcBorders>
            <w:hideMark/>
          </w:tcPr>
          <w:p w14:paraId="1FE1497C"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до 50 бода</w:t>
            </w:r>
          </w:p>
        </w:tc>
        <w:tc>
          <w:tcPr>
            <w:tcW w:w="2629" w:type="dxa"/>
            <w:gridSpan w:val="5"/>
            <w:tcBorders>
              <w:top w:val="single" w:sz="4" w:space="0" w:color="000000"/>
              <w:left w:val="single" w:sz="4" w:space="0" w:color="000000"/>
              <w:bottom w:val="single" w:sz="4" w:space="0" w:color="000000"/>
              <w:right w:val="single" w:sz="4" w:space="0" w:color="000000"/>
            </w:tcBorders>
            <w:hideMark/>
          </w:tcPr>
          <w:p w14:paraId="20CCD2D8"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5 (пет) (F)</w:t>
            </w:r>
          </w:p>
        </w:tc>
      </w:tr>
      <w:tr w:rsidR="004E3B60" w:rsidRPr="004E3B60" w14:paraId="782F454B" w14:textId="77777777" w:rsidTr="004E3B60">
        <w:trPr>
          <w:trHeight w:val="9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4DF3752" w14:textId="77777777" w:rsidR="004E3B60" w:rsidRPr="004E3B60" w:rsidRDefault="004E3B60" w:rsidP="004E3B60">
            <w:pPr>
              <w:rPr>
                <w:rFonts w:ascii="Times New Roman" w:hAnsi="Times New Roman"/>
                <w:sz w:val="18"/>
                <w:szCs w:val="18"/>
                <w:lang w:val="sr-Cyrl-CS" w:eastAsia="ja-JP"/>
              </w:rPr>
            </w:pPr>
          </w:p>
        </w:tc>
        <w:tc>
          <w:tcPr>
            <w:tcW w:w="4146" w:type="dxa"/>
            <w:gridSpan w:val="4"/>
            <w:vMerge/>
            <w:tcBorders>
              <w:top w:val="single" w:sz="4" w:space="0" w:color="000000"/>
              <w:left w:val="single" w:sz="4" w:space="0" w:color="000000"/>
              <w:bottom w:val="single" w:sz="4" w:space="0" w:color="000000"/>
              <w:right w:val="single" w:sz="4" w:space="0" w:color="000000"/>
            </w:tcBorders>
            <w:vAlign w:val="center"/>
            <w:hideMark/>
          </w:tcPr>
          <w:p w14:paraId="125A2D9E" w14:textId="77777777" w:rsidR="004E3B60" w:rsidRPr="004E3B60" w:rsidRDefault="004E3B60" w:rsidP="004E3B60">
            <w:pPr>
              <w:rPr>
                <w:rFonts w:ascii="Times New Roman" w:hAnsi="Times New Roman"/>
                <w:sz w:val="18"/>
                <w:szCs w:val="18"/>
                <w:lang w:val="sr-Cyrl-CS" w:eastAsia="ja-JP"/>
              </w:rPr>
            </w:pPr>
          </w:p>
        </w:tc>
        <w:tc>
          <w:tcPr>
            <w:tcW w:w="2428" w:type="dxa"/>
            <w:gridSpan w:val="4"/>
            <w:tcBorders>
              <w:top w:val="single" w:sz="4" w:space="0" w:color="000000"/>
              <w:left w:val="single" w:sz="4" w:space="0" w:color="000000"/>
              <w:bottom w:val="single" w:sz="4" w:space="0" w:color="000000"/>
              <w:right w:val="single" w:sz="4" w:space="0" w:color="000000"/>
            </w:tcBorders>
            <w:hideMark/>
          </w:tcPr>
          <w:p w14:paraId="2894BE4C"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51 х до 60 бода</w:t>
            </w:r>
          </w:p>
        </w:tc>
        <w:tc>
          <w:tcPr>
            <w:tcW w:w="2629" w:type="dxa"/>
            <w:gridSpan w:val="5"/>
            <w:tcBorders>
              <w:top w:val="single" w:sz="4" w:space="0" w:color="000000"/>
              <w:left w:val="single" w:sz="4" w:space="0" w:color="000000"/>
              <w:bottom w:val="single" w:sz="4" w:space="0" w:color="000000"/>
              <w:right w:val="single" w:sz="4" w:space="0" w:color="000000"/>
            </w:tcBorders>
            <w:hideMark/>
          </w:tcPr>
          <w:p w14:paraId="6D55306A"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6 (шест) (E)</w:t>
            </w:r>
          </w:p>
        </w:tc>
      </w:tr>
      <w:tr w:rsidR="004E3B60" w:rsidRPr="004E3B60" w14:paraId="3368B773" w14:textId="77777777" w:rsidTr="004E3B60">
        <w:trPr>
          <w:trHeight w:val="9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88258F0" w14:textId="77777777" w:rsidR="004E3B60" w:rsidRPr="004E3B60" w:rsidRDefault="004E3B60" w:rsidP="004E3B60">
            <w:pPr>
              <w:rPr>
                <w:rFonts w:ascii="Times New Roman" w:hAnsi="Times New Roman"/>
                <w:sz w:val="18"/>
                <w:szCs w:val="18"/>
                <w:lang w:val="sr-Cyrl-CS" w:eastAsia="ja-JP"/>
              </w:rPr>
            </w:pPr>
          </w:p>
        </w:tc>
        <w:tc>
          <w:tcPr>
            <w:tcW w:w="4146" w:type="dxa"/>
            <w:gridSpan w:val="4"/>
            <w:vMerge/>
            <w:tcBorders>
              <w:top w:val="single" w:sz="4" w:space="0" w:color="000000"/>
              <w:left w:val="single" w:sz="4" w:space="0" w:color="000000"/>
              <w:bottom w:val="single" w:sz="4" w:space="0" w:color="000000"/>
              <w:right w:val="single" w:sz="4" w:space="0" w:color="000000"/>
            </w:tcBorders>
            <w:vAlign w:val="center"/>
            <w:hideMark/>
          </w:tcPr>
          <w:p w14:paraId="4B9AD16B" w14:textId="77777777" w:rsidR="004E3B60" w:rsidRPr="004E3B60" w:rsidRDefault="004E3B60" w:rsidP="004E3B60">
            <w:pPr>
              <w:rPr>
                <w:rFonts w:ascii="Times New Roman" w:hAnsi="Times New Roman"/>
                <w:sz w:val="18"/>
                <w:szCs w:val="18"/>
                <w:lang w:val="sr-Cyrl-CS" w:eastAsia="ja-JP"/>
              </w:rPr>
            </w:pPr>
          </w:p>
        </w:tc>
        <w:tc>
          <w:tcPr>
            <w:tcW w:w="2428" w:type="dxa"/>
            <w:gridSpan w:val="4"/>
            <w:tcBorders>
              <w:top w:val="single" w:sz="4" w:space="0" w:color="000000"/>
              <w:left w:val="single" w:sz="4" w:space="0" w:color="000000"/>
              <w:bottom w:val="single" w:sz="4" w:space="0" w:color="000000"/>
              <w:right w:val="single" w:sz="4" w:space="0" w:color="000000"/>
            </w:tcBorders>
            <w:hideMark/>
          </w:tcPr>
          <w:p w14:paraId="0D60D4BC"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61 х до 70 бода</w:t>
            </w:r>
          </w:p>
        </w:tc>
        <w:tc>
          <w:tcPr>
            <w:tcW w:w="2629" w:type="dxa"/>
            <w:gridSpan w:val="5"/>
            <w:tcBorders>
              <w:top w:val="single" w:sz="4" w:space="0" w:color="000000"/>
              <w:left w:val="single" w:sz="4" w:space="0" w:color="000000"/>
              <w:bottom w:val="single" w:sz="4" w:space="0" w:color="000000"/>
              <w:right w:val="single" w:sz="4" w:space="0" w:color="000000"/>
            </w:tcBorders>
            <w:hideMark/>
          </w:tcPr>
          <w:p w14:paraId="56CDE220"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7 (седум) (D)</w:t>
            </w:r>
          </w:p>
        </w:tc>
      </w:tr>
      <w:tr w:rsidR="004E3B60" w:rsidRPr="004E3B60" w14:paraId="7914A32E" w14:textId="77777777" w:rsidTr="004E3B60">
        <w:trPr>
          <w:trHeight w:val="9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5277BD" w14:textId="77777777" w:rsidR="004E3B60" w:rsidRPr="004E3B60" w:rsidRDefault="004E3B60" w:rsidP="004E3B60">
            <w:pPr>
              <w:rPr>
                <w:rFonts w:ascii="Times New Roman" w:hAnsi="Times New Roman"/>
                <w:sz w:val="18"/>
                <w:szCs w:val="18"/>
                <w:lang w:val="sr-Cyrl-CS" w:eastAsia="ja-JP"/>
              </w:rPr>
            </w:pPr>
          </w:p>
        </w:tc>
        <w:tc>
          <w:tcPr>
            <w:tcW w:w="4146" w:type="dxa"/>
            <w:gridSpan w:val="4"/>
            <w:vMerge/>
            <w:tcBorders>
              <w:top w:val="single" w:sz="4" w:space="0" w:color="000000"/>
              <w:left w:val="single" w:sz="4" w:space="0" w:color="000000"/>
              <w:bottom w:val="single" w:sz="4" w:space="0" w:color="000000"/>
              <w:right w:val="single" w:sz="4" w:space="0" w:color="000000"/>
            </w:tcBorders>
            <w:vAlign w:val="center"/>
            <w:hideMark/>
          </w:tcPr>
          <w:p w14:paraId="1DC87A02" w14:textId="77777777" w:rsidR="004E3B60" w:rsidRPr="004E3B60" w:rsidRDefault="004E3B60" w:rsidP="004E3B60">
            <w:pPr>
              <w:rPr>
                <w:rFonts w:ascii="Times New Roman" w:hAnsi="Times New Roman"/>
                <w:sz w:val="18"/>
                <w:szCs w:val="18"/>
                <w:lang w:val="sr-Cyrl-CS" w:eastAsia="ja-JP"/>
              </w:rPr>
            </w:pPr>
          </w:p>
        </w:tc>
        <w:tc>
          <w:tcPr>
            <w:tcW w:w="2428" w:type="dxa"/>
            <w:gridSpan w:val="4"/>
            <w:tcBorders>
              <w:top w:val="single" w:sz="4" w:space="0" w:color="000000"/>
              <w:left w:val="single" w:sz="4" w:space="0" w:color="000000"/>
              <w:bottom w:val="single" w:sz="4" w:space="0" w:color="000000"/>
              <w:right w:val="single" w:sz="4" w:space="0" w:color="000000"/>
            </w:tcBorders>
            <w:hideMark/>
          </w:tcPr>
          <w:p w14:paraId="2EFD6B3B"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од 71 до 80 бода</w:t>
            </w:r>
          </w:p>
        </w:tc>
        <w:tc>
          <w:tcPr>
            <w:tcW w:w="2629" w:type="dxa"/>
            <w:gridSpan w:val="5"/>
            <w:tcBorders>
              <w:top w:val="single" w:sz="4" w:space="0" w:color="000000"/>
              <w:left w:val="single" w:sz="4" w:space="0" w:color="000000"/>
              <w:bottom w:val="single" w:sz="4" w:space="0" w:color="000000"/>
              <w:right w:val="single" w:sz="4" w:space="0" w:color="000000"/>
            </w:tcBorders>
            <w:hideMark/>
          </w:tcPr>
          <w:p w14:paraId="4B077B5E"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8 (осум) (C)</w:t>
            </w:r>
          </w:p>
        </w:tc>
      </w:tr>
      <w:tr w:rsidR="004E3B60" w:rsidRPr="004E3B60" w14:paraId="44223478" w14:textId="77777777" w:rsidTr="004E3B60">
        <w:trPr>
          <w:trHeight w:val="9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7C51A57" w14:textId="77777777" w:rsidR="004E3B60" w:rsidRPr="004E3B60" w:rsidRDefault="004E3B60" w:rsidP="004E3B60">
            <w:pPr>
              <w:rPr>
                <w:rFonts w:ascii="Times New Roman" w:hAnsi="Times New Roman"/>
                <w:sz w:val="18"/>
                <w:szCs w:val="18"/>
                <w:lang w:val="sr-Cyrl-CS" w:eastAsia="ja-JP"/>
              </w:rPr>
            </w:pPr>
          </w:p>
        </w:tc>
        <w:tc>
          <w:tcPr>
            <w:tcW w:w="4146" w:type="dxa"/>
            <w:gridSpan w:val="4"/>
            <w:vMerge/>
            <w:tcBorders>
              <w:top w:val="single" w:sz="4" w:space="0" w:color="000000"/>
              <w:left w:val="single" w:sz="4" w:space="0" w:color="000000"/>
              <w:bottom w:val="single" w:sz="4" w:space="0" w:color="000000"/>
              <w:right w:val="single" w:sz="4" w:space="0" w:color="000000"/>
            </w:tcBorders>
            <w:vAlign w:val="center"/>
            <w:hideMark/>
          </w:tcPr>
          <w:p w14:paraId="4F90548B" w14:textId="77777777" w:rsidR="004E3B60" w:rsidRPr="004E3B60" w:rsidRDefault="004E3B60" w:rsidP="004E3B60">
            <w:pPr>
              <w:rPr>
                <w:rFonts w:ascii="Times New Roman" w:hAnsi="Times New Roman"/>
                <w:sz w:val="18"/>
                <w:szCs w:val="18"/>
                <w:lang w:val="sr-Cyrl-CS" w:eastAsia="ja-JP"/>
              </w:rPr>
            </w:pPr>
          </w:p>
        </w:tc>
        <w:tc>
          <w:tcPr>
            <w:tcW w:w="2428" w:type="dxa"/>
            <w:gridSpan w:val="4"/>
            <w:tcBorders>
              <w:top w:val="single" w:sz="4" w:space="0" w:color="000000"/>
              <w:left w:val="single" w:sz="4" w:space="0" w:color="000000"/>
              <w:bottom w:val="single" w:sz="4" w:space="0" w:color="000000"/>
              <w:right w:val="single" w:sz="4" w:space="0" w:color="000000"/>
            </w:tcBorders>
            <w:hideMark/>
          </w:tcPr>
          <w:p w14:paraId="6F0849A3"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од 81 до 90 бода</w:t>
            </w:r>
          </w:p>
        </w:tc>
        <w:tc>
          <w:tcPr>
            <w:tcW w:w="2629" w:type="dxa"/>
            <w:gridSpan w:val="5"/>
            <w:tcBorders>
              <w:top w:val="single" w:sz="4" w:space="0" w:color="000000"/>
              <w:left w:val="single" w:sz="4" w:space="0" w:color="000000"/>
              <w:bottom w:val="single" w:sz="4" w:space="0" w:color="000000"/>
              <w:right w:val="single" w:sz="4" w:space="0" w:color="000000"/>
            </w:tcBorders>
            <w:hideMark/>
          </w:tcPr>
          <w:p w14:paraId="2BFDD6B2"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9 (девет) (B)</w:t>
            </w:r>
          </w:p>
        </w:tc>
      </w:tr>
      <w:tr w:rsidR="004E3B60" w:rsidRPr="004E3B60" w14:paraId="54DC9858" w14:textId="77777777" w:rsidTr="004E3B60">
        <w:trPr>
          <w:trHeight w:val="9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43B635" w14:textId="77777777" w:rsidR="004E3B60" w:rsidRPr="004E3B60" w:rsidRDefault="004E3B60" w:rsidP="004E3B60">
            <w:pPr>
              <w:rPr>
                <w:rFonts w:ascii="Times New Roman" w:hAnsi="Times New Roman"/>
                <w:sz w:val="18"/>
                <w:szCs w:val="18"/>
                <w:lang w:val="sr-Cyrl-CS" w:eastAsia="ja-JP"/>
              </w:rPr>
            </w:pPr>
          </w:p>
        </w:tc>
        <w:tc>
          <w:tcPr>
            <w:tcW w:w="4146" w:type="dxa"/>
            <w:gridSpan w:val="4"/>
            <w:vMerge/>
            <w:tcBorders>
              <w:top w:val="single" w:sz="4" w:space="0" w:color="000000"/>
              <w:left w:val="single" w:sz="4" w:space="0" w:color="000000"/>
              <w:bottom w:val="single" w:sz="4" w:space="0" w:color="000000"/>
              <w:right w:val="single" w:sz="4" w:space="0" w:color="000000"/>
            </w:tcBorders>
            <w:vAlign w:val="center"/>
            <w:hideMark/>
          </w:tcPr>
          <w:p w14:paraId="13B20E8F" w14:textId="77777777" w:rsidR="004E3B60" w:rsidRPr="004E3B60" w:rsidRDefault="004E3B60" w:rsidP="004E3B60">
            <w:pPr>
              <w:rPr>
                <w:rFonts w:ascii="Times New Roman" w:hAnsi="Times New Roman"/>
                <w:sz w:val="18"/>
                <w:szCs w:val="18"/>
                <w:lang w:val="sr-Cyrl-CS" w:eastAsia="ja-JP"/>
              </w:rPr>
            </w:pPr>
          </w:p>
        </w:tc>
        <w:tc>
          <w:tcPr>
            <w:tcW w:w="2428" w:type="dxa"/>
            <w:gridSpan w:val="4"/>
            <w:tcBorders>
              <w:top w:val="single" w:sz="4" w:space="0" w:color="000000"/>
              <w:left w:val="single" w:sz="4" w:space="0" w:color="000000"/>
              <w:bottom w:val="single" w:sz="4" w:space="0" w:color="000000"/>
              <w:right w:val="single" w:sz="4" w:space="0" w:color="000000"/>
            </w:tcBorders>
            <w:hideMark/>
          </w:tcPr>
          <w:p w14:paraId="30E54ECE"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од 91 до 100 бода</w:t>
            </w:r>
          </w:p>
        </w:tc>
        <w:tc>
          <w:tcPr>
            <w:tcW w:w="2629" w:type="dxa"/>
            <w:gridSpan w:val="5"/>
            <w:tcBorders>
              <w:top w:val="single" w:sz="4" w:space="0" w:color="000000"/>
              <w:left w:val="single" w:sz="4" w:space="0" w:color="000000"/>
              <w:bottom w:val="single" w:sz="4" w:space="0" w:color="000000"/>
              <w:right w:val="single" w:sz="4" w:space="0" w:color="000000"/>
            </w:tcBorders>
            <w:hideMark/>
          </w:tcPr>
          <w:p w14:paraId="680CF9EB"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10 (десет) (A)</w:t>
            </w:r>
          </w:p>
        </w:tc>
      </w:tr>
      <w:tr w:rsidR="004E3B60" w:rsidRPr="004E3B60" w14:paraId="58293214" w14:textId="77777777" w:rsidTr="004E3B60">
        <w:trPr>
          <w:trHeight w:val="334"/>
          <w:jc w:val="center"/>
        </w:trPr>
        <w:tc>
          <w:tcPr>
            <w:tcW w:w="0" w:type="auto"/>
            <w:tcBorders>
              <w:top w:val="single" w:sz="4" w:space="0" w:color="000000"/>
              <w:left w:val="single" w:sz="4" w:space="0" w:color="000000"/>
              <w:bottom w:val="single" w:sz="4" w:space="0" w:color="000000"/>
              <w:right w:val="single" w:sz="4" w:space="0" w:color="000000"/>
            </w:tcBorders>
            <w:hideMark/>
          </w:tcPr>
          <w:p w14:paraId="2DCD37FE"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19.</w:t>
            </w:r>
          </w:p>
        </w:tc>
        <w:tc>
          <w:tcPr>
            <w:tcW w:w="4146" w:type="dxa"/>
            <w:gridSpan w:val="4"/>
            <w:tcBorders>
              <w:top w:val="single" w:sz="4" w:space="0" w:color="000000"/>
              <w:left w:val="single" w:sz="4" w:space="0" w:color="000000"/>
              <w:bottom w:val="single" w:sz="4" w:space="0" w:color="000000"/>
              <w:right w:val="single" w:sz="4" w:space="0" w:color="000000"/>
            </w:tcBorders>
            <w:hideMark/>
          </w:tcPr>
          <w:p w14:paraId="34E9E4D0"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 xml:space="preserve">Услов за потпис и </w:t>
            </w:r>
            <w:r w:rsidRPr="004E3B60">
              <w:rPr>
                <w:rFonts w:ascii="Times New Roman" w:hAnsi="Times New Roman"/>
                <w:sz w:val="18"/>
                <w:szCs w:val="18"/>
                <w:lang w:val="mk-MK" w:eastAsia="ja-JP"/>
              </w:rPr>
              <w:t xml:space="preserve">за </w:t>
            </w:r>
            <w:r w:rsidRPr="004E3B60">
              <w:rPr>
                <w:rFonts w:ascii="Times New Roman" w:hAnsi="Times New Roman"/>
                <w:sz w:val="18"/>
                <w:szCs w:val="18"/>
                <w:lang w:val="sr-Cyrl-CS" w:eastAsia="ja-JP"/>
              </w:rPr>
              <w:t>полагање завршен испит</w:t>
            </w:r>
          </w:p>
        </w:tc>
        <w:tc>
          <w:tcPr>
            <w:tcW w:w="5057" w:type="dxa"/>
            <w:gridSpan w:val="9"/>
            <w:tcBorders>
              <w:top w:val="single" w:sz="4" w:space="0" w:color="000000"/>
              <w:left w:val="single" w:sz="4" w:space="0" w:color="000000"/>
              <w:bottom w:val="single" w:sz="4" w:space="0" w:color="000000"/>
              <w:right w:val="single" w:sz="4" w:space="0" w:color="000000"/>
            </w:tcBorders>
          </w:tcPr>
          <w:p w14:paraId="0BFBDBBA"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lang w:val="sr-Cyrl-CS"/>
              </w:rPr>
              <w:t>Предметот да е запишан во соодеветниот семестар</w:t>
            </w:r>
          </w:p>
        </w:tc>
      </w:tr>
      <w:tr w:rsidR="004E3B60" w:rsidRPr="004E3B60" w14:paraId="188FF776" w14:textId="77777777" w:rsidTr="004E3B60">
        <w:trPr>
          <w:trHeight w:val="334"/>
          <w:jc w:val="center"/>
        </w:trPr>
        <w:tc>
          <w:tcPr>
            <w:tcW w:w="0" w:type="auto"/>
            <w:tcBorders>
              <w:top w:val="single" w:sz="4" w:space="0" w:color="000000"/>
              <w:left w:val="single" w:sz="4" w:space="0" w:color="000000"/>
              <w:bottom w:val="single" w:sz="4" w:space="0" w:color="000000"/>
              <w:right w:val="single" w:sz="4" w:space="0" w:color="000000"/>
            </w:tcBorders>
            <w:hideMark/>
          </w:tcPr>
          <w:p w14:paraId="3F731C5B"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20.</w:t>
            </w:r>
          </w:p>
        </w:tc>
        <w:tc>
          <w:tcPr>
            <w:tcW w:w="4146" w:type="dxa"/>
            <w:gridSpan w:val="4"/>
            <w:tcBorders>
              <w:top w:val="single" w:sz="4" w:space="0" w:color="000000"/>
              <w:left w:val="single" w:sz="4" w:space="0" w:color="000000"/>
              <w:bottom w:val="single" w:sz="4" w:space="0" w:color="000000"/>
              <w:right w:val="single" w:sz="4" w:space="0" w:color="000000"/>
            </w:tcBorders>
            <w:hideMark/>
          </w:tcPr>
          <w:p w14:paraId="3E13A8E6"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Јазик на кој се изведува наставата</w:t>
            </w:r>
          </w:p>
        </w:tc>
        <w:tc>
          <w:tcPr>
            <w:tcW w:w="5057" w:type="dxa"/>
            <w:gridSpan w:val="9"/>
            <w:tcBorders>
              <w:top w:val="single" w:sz="4" w:space="0" w:color="000000"/>
              <w:left w:val="single" w:sz="4" w:space="0" w:color="000000"/>
              <w:bottom w:val="single" w:sz="4" w:space="0" w:color="000000"/>
              <w:right w:val="single" w:sz="4" w:space="0" w:color="000000"/>
            </w:tcBorders>
          </w:tcPr>
          <w:p w14:paraId="1343513B" w14:textId="77777777" w:rsidR="004E3B60" w:rsidRPr="004E3B60" w:rsidRDefault="004E3B60" w:rsidP="004E3B60">
            <w:pPr>
              <w:spacing w:before="60" w:after="60"/>
              <w:rPr>
                <w:rFonts w:ascii="Times New Roman" w:hAnsi="Times New Roman"/>
                <w:sz w:val="18"/>
                <w:szCs w:val="18"/>
                <w:lang w:val="mk-MK" w:eastAsia="ja-JP"/>
              </w:rPr>
            </w:pPr>
            <w:r w:rsidRPr="004E3B60">
              <w:rPr>
                <w:rFonts w:ascii="Times New Roman" w:hAnsi="Times New Roman"/>
                <w:sz w:val="18"/>
                <w:szCs w:val="18"/>
                <w:lang w:val="mk-MK" w:eastAsia="ja-JP"/>
              </w:rPr>
              <w:t>турски</w:t>
            </w:r>
          </w:p>
        </w:tc>
      </w:tr>
      <w:tr w:rsidR="004E3B60" w:rsidRPr="004E3B60" w14:paraId="3C7766B5" w14:textId="77777777" w:rsidTr="004E3B60">
        <w:trPr>
          <w:trHeight w:val="334"/>
          <w:jc w:val="center"/>
        </w:trPr>
        <w:tc>
          <w:tcPr>
            <w:tcW w:w="0" w:type="auto"/>
            <w:tcBorders>
              <w:top w:val="single" w:sz="4" w:space="0" w:color="000000"/>
              <w:left w:val="single" w:sz="4" w:space="0" w:color="000000"/>
              <w:bottom w:val="single" w:sz="4" w:space="0" w:color="000000"/>
              <w:right w:val="single" w:sz="4" w:space="0" w:color="000000"/>
            </w:tcBorders>
            <w:hideMark/>
          </w:tcPr>
          <w:p w14:paraId="66153817"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lastRenderedPageBreak/>
              <w:t>21.</w:t>
            </w:r>
          </w:p>
        </w:tc>
        <w:tc>
          <w:tcPr>
            <w:tcW w:w="4146" w:type="dxa"/>
            <w:gridSpan w:val="4"/>
            <w:tcBorders>
              <w:top w:val="single" w:sz="4" w:space="0" w:color="000000"/>
              <w:left w:val="single" w:sz="4" w:space="0" w:color="000000"/>
              <w:bottom w:val="single" w:sz="4" w:space="0" w:color="000000"/>
              <w:right w:val="single" w:sz="4" w:space="0" w:color="000000"/>
            </w:tcBorders>
            <w:hideMark/>
          </w:tcPr>
          <w:p w14:paraId="5715BC78"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Метод на следење на квалитетот на наставата</w:t>
            </w:r>
          </w:p>
        </w:tc>
        <w:tc>
          <w:tcPr>
            <w:tcW w:w="5057" w:type="dxa"/>
            <w:gridSpan w:val="9"/>
            <w:tcBorders>
              <w:top w:val="single" w:sz="4" w:space="0" w:color="000000"/>
              <w:left w:val="single" w:sz="4" w:space="0" w:color="000000"/>
              <w:bottom w:val="single" w:sz="4" w:space="0" w:color="000000"/>
              <w:right w:val="single" w:sz="4" w:space="0" w:color="000000"/>
            </w:tcBorders>
          </w:tcPr>
          <w:p w14:paraId="77EC39EE" w14:textId="77777777" w:rsidR="004E3B60" w:rsidRPr="004E3B60" w:rsidRDefault="004E3B60" w:rsidP="004E3B60">
            <w:pPr>
              <w:spacing w:before="60" w:after="60"/>
              <w:rPr>
                <w:rFonts w:ascii="Times New Roman" w:hAnsi="Times New Roman"/>
                <w:sz w:val="18"/>
                <w:szCs w:val="18"/>
                <w:lang w:val="tr-TR" w:eastAsia="ja-JP"/>
              </w:rPr>
            </w:pPr>
            <w:r w:rsidRPr="004E3B60">
              <w:rPr>
                <w:rFonts w:ascii="Times New Roman" w:hAnsi="Times New Roman"/>
                <w:sz w:val="18"/>
                <w:lang w:val="ru-RU"/>
              </w:rPr>
              <w:t>Евалуација и самоевалуација</w:t>
            </w:r>
          </w:p>
        </w:tc>
      </w:tr>
      <w:tr w:rsidR="004E3B60" w:rsidRPr="004E3B60" w14:paraId="3CA8C6DF" w14:textId="77777777" w:rsidTr="004E3B60">
        <w:trPr>
          <w:trHeight w:val="334"/>
          <w:jc w:val="center"/>
        </w:trPr>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14:paraId="4BAC0259"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22.</w:t>
            </w:r>
          </w:p>
        </w:tc>
        <w:tc>
          <w:tcPr>
            <w:tcW w:w="9203" w:type="dxa"/>
            <w:gridSpan w:val="13"/>
            <w:tcBorders>
              <w:top w:val="single" w:sz="4" w:space="0" w:color="000000"/>
              <w:left w:val="single" w:sz="4" w:space="0" w:color="000000"/>
              <w:bottom w:val="single" w:sz="4" w:space="0" w:color="000000"/>
              <w:right w:val="single" w:sz="4" w:space="0" w:color="000000"/>
            </w:tcBorders>
            <w:hideMark/>
          </w:tcPr>
          <w:p w14:paraId="20E2ECF2"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Литература</w:t>
            </w:r>
          </w:p>
        </w:tc>
      </w:tr>
      <w:tr w:rsidR="004E3B60" w:rsidRPr="004E3B60" w14:paraId="4016BB47" w14:textId="77777777" w:rsidTr="004E3B60">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E23360" w14:textId="77777777" w:rsidR="004E3B60" w:rsidRPr="004E3B60" w:rsidRDefault="004E3B60" w:rsidP="004E3B60">
            <w:pPr>
              <w:rPr>
                <w:rFonts w:ascii="Times New Roman" w:hAnsi="Times New Roman"/>
                <w:sz w:val="18"/>
                <w:szCs w:val="18"/>
                <w:lang w:val="sr-Cyrl-CS" w:eastAsia="ja-JP"/>
              </w:rPr>
            </w:pPr>
          </w:p>
        </w:tc>
        <w:tc>
          <w:tcPr>
            <w:tcW w:w="1630" w:type="dxa"/>
            <w:vMerge w:val="restart"/>
            <w:tcBorders>
              <w:top w:val="single" w:sz="4" w:space="0" w:color="000000"/>
              <w:left w:val="single" w:sz="4" w:space="0" w:color="000000"/>
              <w:bottom w:val="single" w:sz="4" w:space="0" w:color="000000"/>
              <w:right w:val="single" w:sz="4" w:space="0" w:color="000000"/>
            </w:tcBorders>
            <w:vAlign w:val="center"/>
            <w:hideMark/>
          </w:tcPr>
          <w:p w14:paraId="4DD9C5F6" w14:textId="77777777" w:rsidR="004E3B60" w:rsidRPr="004E3B60" w:rsidRDefault="004E3B60" w:rsidP="004E3B60">
            <w:pPr>
              <w:spacing w:before="60" w:after="60"/>
              <w:rPr>
                <w:rFonts w:ascii="Times New Roman" w:hAnsi="Times New Roman"/>
                <w:bCs/>
                <w:color w:val="000000"/>
                <w:sz w:val="18"/>
                <w:szCs w:val="18"/>
                <w:lang w:val="sr-Cyrl-CS" w:eastAsia="ja-JP"/>
              </w:rPr>
            </w:pPr>
            <w:r w:rsidRPr="004E3B60">
              <w:rPr>
                <w:rFonts w:ascii="Times New Roman" w:hAnsi="Times New Roman"/>
                <w:sz w:val="18"/>
                <w:szCs w:val="18"/>
                <w:lang w:val="sr-Cyrl-CS" w:eastAsia="ja-JP"/>
              </w:rPr>
              <w:t>22.1.</w:t>
            </w:r>
          </w:p>
        </w:tc>
        <w:tc>
          <w:tcPr>
            <w:tcW w:w="7573" w:type="dxa"/>
            <w:gridSpan w:val="12"/>
            <w:tcBorders>
              <w:top w:val="single" w:sz="4" w:space="0" w:color="000000"/>
              <w:left w:val="single" w:sz="4" w:space="0" w:color="000000"/>
              <w:bottom w:val="single" w:sz="4" w:space="0" w:color="000000"/>
              <w:right w:val="single" w:sz="4" w:space="0" w:color="000000"/>
            </w:tcBorders>
            <w:hideMark/>
          </w:tcPr>
          <w:p w14:paraId="368C5146"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Задолжителна литература</w:t>
            </w:r>
          </w:p>
        </w:tc>
      </w:tr>
      <w:tr w:rsidR="004E3B60" w:rsidRPr="004E3B60" w14:paraId="1D67B415" w14:textId="77777777" w:rsidTr="004E3B60">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1B6C42" w14:textId="77777777" w:rsidR="004E3B60" w:rsidRPr="004E3B60" w:rsidRDefault="004E3B60" w:rsidP="004E3B60">
            <w:pPr>
              <w:rPr>
                <w:rFonts w:ascii="Times New Roman" w:hAnsi="Times New Roman"/>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14F52C" w14:textId="77777777" w:rsidR="004E3B60" w:rsidRPr="004E3B60" w:rsidRDefault="004E3B60" w:rsidP="004E3B60">
            <w:pPr>
              <w:rPr>
                <w:rFonts w:ascii="Times New Roman" w:hAnsi="Times New Roman"/>
                <w:bCs/>
                <w:color w:val="000000"/>
                <w:sz w:val="18"/>
                <w:szCs w:val="18"/>
                <w:lang w:val="sr-Cyrl-CS" w:eastAsia="ja-JP"/>
              </w:rPr>
            </w:pPr>
          </w:p>
        </w:tc>
        <w:tc>
          <w:tcPr>
            <w:tcW w:w="1727" w:type="dxa"/>
            <w:gridSpan w:val="2"/>
            <w:tcBorders>
              <w:top w:val="single" w:sz="4" w:space="0" w:color="000000"/>
              <w:left w:val="single" w:sz="4" w:space="0" w:color="000000"/>
              <w:bottom w:val="single" w:sz="4" w:space="0" w:color="000000"/>
              <w:right w:val="single" w:sz="4" w:space="0" w:color="000000"/>
            </w:tcBorders>
            <w:hideMark/>
          </w:tcPr>
          <w:p w14:paraId="550E609D"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Ред</w:t>
            </w:r>
            <w:r w:rsidRPr="004E3B60">
              <w:rPr>
                <w:rFonts w:ascii="Times New Roman" w:hAnsi="Times New Roman"/>
                <w:sz w:val="18"/>
                <w:szCs w:val="18"/>
                <w:lang w:val="mk-MK" w:eastAsia="ja-JP"/>
              </w:rPr>
              <w:t>ен</w:t>
            </w:r>
            <w:r w:rsidRPr="004E3B60">
              <w:rPr>
                <w:rFonts w:ascii="Times New Roman" w:hAnsi="Times New Roman"/>
                <w:sz w:val="18"/>
                <w:szCs w:val="18"/>
                <w:lang w:val="sr-Cyrl-CS" w:eastAsia="ja-JP"/>
              </w:rPr>
              <w:t xml:space="preserve"> број</w:t>
            </w:r>
          </w:p>
        </w:tc>
        <w:tc>
          <w:tcPr>
            <w:tcW w:w="1453" w:type="dxa"/>
            <w:gridSpan w:val="2"/>
            <w:tcBorders>
              <w:top w:val="single" w:sz="4" w:space="0" w:color="000000"/>
              <w:left w:val="single" w:sz="4" w:space="0" w:color="000000"/>
              <w:bottom w:val="single" w:sz="4" w:space="0" w:color="000000"/>
              <w:right w:val="single" w:sz="4" w:space="0" w:color="000000"/>
            </w:tcBorders>
            <w:hideMark/>
          </w:tcPr>
          <w:p w14:paraId="239D59C1"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Автор</w:t>
            </w:r>
          </w:p>
        </w:tc>
        <w:tc>
          <w:tcPr>
            <w:tcW w:w="1912" w:type="dxa"/>
            <w:gridSpan w:val="4"/>
            <w:tcBorders>
              <w:top w:val="single" w:sz="4" w:space="0" w:color="000000"/>
              <w:left w:val="single" w:sz="4" w:space="0" w:color="000000"/>
              <w:bottom w:val="single" w:sz="4" w:space="0" w:color="000000"/>
              <w:right w:val="single" w:sz="4" w:space="0" w:color="000000"/>
            </w:tcBorders>
            <w:hideMark/>
          </w:tcPr>
          <w:p w14:paraId="6688F81C"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Наслов</w:t>
            </w:r>
          </w:p>
        </w:tc>
        <w:tc>
          <w:tcPr>
            <w:tcW w:w="1366" w:type="dxa"/>
            <w:gridSpan w:val="3"/>
            <w:tcBorders>
              <w:top w:val="single" w:sz="4" w:space="0" w:color="000000"/>
              <w:left w:val="single" w:sz="4" w:space="0" w:color="000000"/>
              <w:bottom w:val="single" w:sz="4" w:space="0" w:color="000000"/>
              <w:right w:val="single" w:sz="4" w:space="0" w:color="000000"/>
            </w:tcBorders>
            <w:hideMark/>
          </w:tcPr>
          <w:p w14:paraId="2FA33073"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Издавач</w:t>
            </w:r>
          </w:p>
        </w:tc>
        <w:tc>
          <w:tcPr>
            <w:tcW w:w="1115" w:type="dxa"/>
            <w:tcBorders>
              <w:top w:val="single" w:sz="4" w:space="0" w:color="000000"/>
              <w:left w:val="single" w:sz="4" w:space="0" w:color="000000"/>
              <w:bottom w:val="single" w:sz="4" w:space="0" w:color="000000"/>
              <w:right w:val="single" w:sz="4" w:space="0" w:color="000000"/>
            </w:tcBorders>
            <w:hideMark/>
          </w:tcPr>
          <w:p w14:paraId="2286834C"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Година</w:t>
            </w:r>
          </w:p>
        </w:tc>
      </w:tr>
      <w:tr w:rsidR="004E3B60" w:rsidRPr="004E3B60" w14:paraId="371BF04A" w14:textId="77777777" w:rsidTr="004E3B60">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744952" w14:textId="77777777" w:rsidR="004E3B60" w:rsidRPr="004E3B60" w:rsidRDefault="004E3B60" w:rsidP="004E3B60">
            <w:pPr>
              <w:rPr>
                <w:rFonts w:ascii="Times New Roman" w:hAnsi="Times New Roman"/>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2D9167" w14:textId="77777777" w:rsidR="004E3B60" w:rsidRPr="004E3B60" w:rsidRDefault="004E3B60" w:rsidP="004E3B60">
            <w:pPr>
              <w:rPr>
                <w:rFonts w:ascii="Times New Roman" w:hAnsi="Times New Roman"/>
                <w:bCs/>
                <w:color w:val="000000"/>
                <w:sz w:val="18"/>
                <w:szCs w:val="18"/>
                <w:lang w:val="sr-Cyrl-CS" w:eastAsia="ja-JP"/>
              </w:rPr>
            </w:pPr>
          </w:p>
        </w:tc>
        <w:tc>
          <w:tcPr>
            <w:tcW w:w="1727" w:type="dxa"/>
            <w:gridSpan w:val="2"/>
            <w:tcBorders>
              <w:top w:val="single" w:sz="4" w:space="0" w:color="000000"/>
              <w:left w:val="single" w:sz="4" w:space="0" w:color="000000"/>
              <w:bottom w:val="single" w:sz="4" w:space="0" w:color="000000"/>
              <w:right w:val="single" w:sz="4" w:space="0" w:color="000000"/>
            </w:tcBorders>
            <w:hideMark/>
          </w:tcPr>
          <w:p w14:paraId="752FE240"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w:t>
            </w:r>
          </w:p>
        </w:tc>
        <w:tc>
          <w:tcPr>
            <w:tcW w:w="1453" w:type="dxa"/>
            <w:gridSpan w:val="2"/>
            <w:tcBorders>
              <w:top w:val="single" w:sz="4" w:space="0" w:color="000000"/>
              <w:left w:val="single" w:sz="4" w:space="0" w:color="000000"/>
              <w:bottom w:val="single" w:sz="4" w:space="0" w:color="000000"/>
              <w:right w:val="single" w:sz="4" w:space="0" w:color="000000"/>
            </w:tcBorders>
          </w:tcPr>
          <w:p w14:paraId="4907962E" w14:textId="77777777" w:rsidR="004E3B60" w:rsidRPr="004E3B60" w:rsidRDefault="004E3B60" w:rsidP="004E3B60">
            <w:pPr>
              <w:spacing w:before="60" w:after="60"/>
              <w:rPr>
                <w:rFonts w:ascii="Times New Roman" w:hAnsi="Times New Roman"/>
                <w:sz w:val="18"/>
                <w:szCs w:val="18"/>
                <w:lang w:val="tr-TR" w:eastAsia="ja-JP"/>
              </w:rPr>
            </w:pPr>
            <w:r w:rsidRPr="004E3B60">
              <w:rPr>
                <w:rFonts w:ascii="Times New Roman" w:hAnsi="Times New Roman"/>
                <w:sz w:val="18"/>
                <w:szCs w:val="18"/>
                <w:lang w:val="sr-Cyrl-CS"/>
              </w:rPr>
              <w:t>Ahmet Kabaklı</w:t>
            </w:r>
          </w:p>
        </w:tc>
        <w:tc>
          <w:tcPr>
            <w:tcW w:w="1912" w:type="dxa"/>
            <w:gridSpan w:val="4"/>
            <w:tcBorders>
              <w:top w:val="single" w:sz="4" w:space="0" w:color="000000"/>
              <w:left w:val="single" w:sz="4" w:space="0" w:color="000000"/>
              <w:bottom w:val="single" w:sz="4" w:space="0" w:color="000000"/>
              <w:right w:val="single" w:sz="4" w:space="0" w:color="000000"/>
            </w:tcBorders>
            <w:shd w:val="clear" w:color="auto" w:fill="auto"/>
          </w:tcPr>
          <w:p w14:paraId="43192FF6" w14:textId="77777777" w:rsidR="004E3B60" w:rsidRPr="004E3B60" w:rsidRDefault="004E3B60" w:rsidP="004E3B60">
            <w:pPr>
              <w:spacing w:before="60" w:after="60"/>
              <w:rPr>
                <w:rFonts w:ascii="Times New Roman" w:hAnsi="Times New Roman"/>
                <w:sz w:val="18"/>
                <w:szCs w:val="18"/>
                <w:lang w:val="tr-TR" w:eastAsia="ja-JP"/>
              </w:rPr>
            </w:pPr>
            <w:r w:rsidRPr="004E3B60">
              <w:rPr>
                <w:rFonts w:ascii="Times New Roman" w:hAnsi="Times New Roman"/>
                <w:sz w:val="18"/>
                <w:szCs w:val="18"/>
                <w:lang w:val="sr-Cyrl-CS"/>
              </w:rPr>
              <w:t>Şiir İncelemeleri</w:t>
            </w:r>
          </w:p>
        </w:tc>
        <w:tc>
          <w:tcPr>
            <w:tcW w:w="1366" w:type="dxa"/>
            <w:gridSpan w:val="3"/>
            <w:tcBorders>
              <w:top w:val="single" w:sz="4" w:space="0" w:color="000000"/>
              <w:left w:val="single" w:sz="4" w:space="0" w:color="000000"/>
              <w:bottom w:val="single" w:sz="4" w:space="0" w:color="000000"/>
              <w:right w:val="single" w:sz="4" w:space="0" w:color="000000"/>
            </w:tcBorders>
          </w:tcPr>
          <w:p w14:paraId="3851D49F" w14:textId="77777777" w:rsidR="004E3B60" w:rsidRPr="004E3B60" w:rsidRDefault="004E3B60" w:rsidP="004E3B60">
            <w:pPr>
              <w:spacing w:before="60" w:after="60"/>
              <w:rPr>
                <w:rFonts w:ascii="Times New Roman" w:hAnsi="Times New Roman"/>
                <w:sz w:val="18"/>
                <w:szCs w:val="18"/>
                <w:lang w:val="tr-TR" w:eastAsia="ja-JP"/>
              </w:rPr>
            </w:pPr>
            <w:r w:rsidRPr="004E3B60">
              <w:rPr>
                <w:rFonts w:ascii="Times New Roman" w:hAnsi="Times New Roman"/>
                <w:sz w:val="18"/>
                <w:szCs w:val="18"/>
                <w:lang w:val="sr-Cyrl-CS"/>
              </w:rPr>
              <w:t>Türk Edebiyatı Vakfı Yayınları</w:t>
            </w:r>
          </w:p>
        </w:tc>
        <w:tc>
          <w:tcPr>
            <w:tcW w:w="1115" w:type="dxa"/>
            <w:tcBorders>
              <w:top w:val="single" w:sz="4" w:space="0" w:color="000000"/>
              <w:left w:val="single" w:sz="4" w:space="0" w:color="000000"/>
              <w:bottom w:val="single" w:sz="4" w:space="0" w:color="000000"/>
              <w:right w:val="single" w:sz="4" w:space="0" w:color="000000"/>
            </w:tcBorders>
          </w:tcPr>
          <w:p w14:paraId="3656B2F3" w14:textId="77777777" w:rsidR="004E3B60" w:rsidRPr="004E3B60" w:rsidRDefault="004E3B60" w:rsidP="004E3B60">
            <w:pPr>
              <w:spacing w:before="60" w:after="60"/>
              <w:rPr>
                <w:rFonts w:ascii="Times New Roman" w:hAnsi="Times New Roman"/>
                <w:sz w:val="18"/>
                <w:szCs w:val="18"/>
                <w:lang w:val="mk-MK" w:eastAsia="ja-JP"/>
              </w:rPr>
            </w:pPr>
            <w:r w:rsidRPr="004E3B60">
              <w:rPr>
                <w:rFonts w:ascii="Times New Roman" w:hAnsi="Times New Roman"/>
                <w:sz w:val="18"/>
                <w:szCs w:val="18"/>
                <w:lang w:val="mk-MK" w:eastAsia="ja-JP"/>
              </w:rPr>
              <w:t>2007</w:t>
            </w:r>
          </w:p>
        </w:tc>
      </w:tr>
      <w:tr w:rsidR="004E3B60" w:rsidRPr="004E3B60" w14:paraId="5B19B4CC" w14:textId="77777777" w:rsidTr="004E3B60">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DE22D2" w14:textId="77777777" w:rsidR="004E3B60" w:rsidRPr="004E3B60" w:rsidRDefault="004E3B60" w:rsidP="004E3B60">
            <w:pPr>
              <w:rPr>
                <w:rFonts w:ascii="Times New Roman" w:hAnsi="Times New Roman"/>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5EAA741" w14:textId="77777777" w:rsidR="004E3B60" w:rsidRPr="004E3B60" w:rsidRDefault="004E3B60" w:rsidP="004E3B60">
            <w:pPr>
              <w:rPr>
                <w:rFonts w:ascii="Times New Roman" w:hAnsi="Times New Roman"/>
                <w:bCs/>
                <w:color w:val="000000"/>
                <w:sz w:val="18"/>
                <w:szCs w:val="18"/>
                <w:lang w:val="sr-Cyrl-CS" w:eastAsia="ja-JP"/>
              </w:rPr>
            </w:pPr>
          </w:p>
        </w:tc>
        <w:tc>
          <w:tcPr>
            <w:tcW w:w="1727" w:type="dxa"/>
            <w:gridSpan w:val="2"/>
            <w:tcBorders>
              <w:top w:val="single" w:sz="4" w:space="0" w:color="000000"/>
              <w:left w:val="single" w:sz="4" w:space="0" w:color="000000"/>
              <w:bottom w:val="single" w:sz="4" w:space="0" w:color="000000"/>
              <w:right w:val="single" w:sz="4" w:space="0" w:color="000000"/>
            </w:tcBorders>
            <w:hideMark/>
          </w:tcPr>
          <w:p w14:paraId="461F6811"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2.</w:t>
            </w:r>
          </w:p>
        </w:tc>
        <w:tc>
          <w:tcPr>
            <w:tcW w:w="1453" w:type="dxa"/>
            <w:gridSpan w:val="2"/>
            <w:tcBorders>
              <w:top w:val="single" w:sz="4" w:space="0" w:color="000000"/>
              <w:left w:val="single" w:sz="4" w:space="0" w:color="000000"/>
              <w:bottom w:val="single" w:sz="4" w:space="0" w:color="000000"/>
              <w:right w:val="single" w:sz="4" w:space="0" w:color="000000"/>
            </w:tcBorders>
          </w:tcPr>
          <w:p w14:paraId="3DE82CF7" w14:textId="77777777" w:rsidR="004E3B60" w:rsidRPr="004E3B60" w:rsidRDefault="004E3B60" w:rsidP="004E3B60">
            <w:pPr>
              <w:spacing w:before="60" w:after="60"/>
              <w:rPr>
                <w:rFonts w:ascii="Times New Roman" w:hAnsi="Times New Roman"/>
                <w:sz w:val="18"/>
                <w:szCs w:val="18"/>
                <w:lang w:val="tr-TR" w:eastAsia="ja-JP"/>
              </w:rPr>
            </w:pPr>
            <w:r w:rsidRPr="004E3B60">
              <w:rPr>
                <w:rFonts w:ascii="Times New Roman" w:hAnsi="Times New Roman"/>
                <w:sz w:val="18"/>
                <w:szCs w:val="18"/>
                <w:lang w:val="tr-TR" w:eastAsia="ja-JP"/>
              </w:rPr>
              <w:t>İbrahim Kıbrıs</w:t>
            </w:r>
          </w:p>
        </w:tc>
        <w:tc>
          <w:tcPr>
            <w:tcW w:w="1912" w:type="dxa"/>
            <w:gridSpan w:val="4"/>
            <w:tcBorders>
              <w:top w:val="single" w:sz="4" w:space="0" w:color="000000"/>
              <w:left w:val="single" w:sz="4" w:space="0" w:color="000000"/>
              <w:bottom w:val="single" w:sz="4" w:space="0" w:color="000000"/>
              <w:right w:val="single" w:sz="4" w:space="0" w:color="000000"/>
            </w:tcBorders>
          </w:tcPr>
          <w:p w14:paraId="0F11E2F0" w14:textId="77777777" w:rsidR="004E3B60" w:rsidRPr="004E3B60" w:rsidRDefault="004E3B60" w:rsidP="004E3B60">
            <w:pPr>
              <w:spacing w:before="60" w:after="60"/>
              <w:rPr>
                <w:rFonts w:ascii="Times New Roman" w:hAnsi="Times New Roman"/>
                <w:sz w:val="18"/>
                <w:szCs w:val="18"/>
                <w:lang w:val="tr-TR" w:eastAsia="ja-JP"/>
              </w:rPr>
            </w:pPr>
            <w:r w:rsidRPr="004E3B60">
              <w:rPr>
                <w:rFonts w:ascii="Times New Roman" w:eastAsia="Times New Roman" w:hAnsi="Times New Roman"/>
                <w:kern w:val="36"/>
                <w:sz w:val="18"/>
                <w:szCs w:val="18"/>
                <w:lang w:val="sr-Cyrl-CS"/>
              </w:rPr>
              <w:t xml:space="preserve">Cumhuriyet Dönemi Çağdaş Türk Edebiyatı </w:t>
            </w:r>
          </w:p>
        </w:tc>
        <w:tc>
          <w:tcPr>
            <w:tcW w:w="1366" w:type="dxa"/>
            <w:gridSpan w:val="3"/>
            <w:tcBorders>
              <w:top w:val="single" w:sz="4" w:space="0" w:color="000000"/>
              <w:left w:val="single" w:sz="4" w:space="0" w:color="000000"/>
              <w:bottom w:val="single" w:sz="4" w:space="0" w:color="000000"/>
              <w:right w:val="single" w:sz="4" w:space="0" w:color="000000"/>
            </w:tcBorders>
          </w:tcPr>
          <w:p w14:paraId="3C3BD78C" w14:textId="77777777" w:rsidR="004E3B60" w:rsidRPr="004E3B60" w:rsidRDefault="004E3B60" w:rsidP="004E3B60">
            <w:pPr>
              <w:spacing w:before="60" w:after="60"/>
              <w:rPr>
                <w:rFonts w:ascii="Times New Roman" w:hAnsi="Times New Roman"/>
                <w:sz w:val="18"/>
                <w:szCs w:val="18"/>
                <w:lang w:val="tr-TR" w:eastAsia="ja-JP"/>
              </w:rPr>
            </w:pPr>
            <w:r w:rsidRPr="004E3B60">
              <w:rPr>
                <w:rFonts w:ascii="Times New Roman" w:eastAsia="Times New Roman" w:hAnsi="Times New Roman"/>
                <w:kern w:val="36"/>
                <w:sz w:val="18"/>
                <w:szCs w:val="18"/>
                <w:lang w:val="sr-Cyrl-CS"/>
              </w:rPr>
              <w:t>Eğiten Kitap</w:t>
            </w:r>
          </w:p>
        </w:tc>
        <w:tc>
          <w:tcPr>
            <w:tcW w:w="1115" w:type="dxa"/>
            <w:tcBorders>
              <w:top w:val="single" w:sz="4" w:space="0" w:color="000000"/>
              <w:left w:val="single" w:sz="4" w:space="0" w:color="000000"/>
              <w:bottom w:val="single" w:sz="4" w:space="0" w:color="000000"/>
              <w:right w:val="single" w:sz="4" w:space="0" w:color="000000"/>
            </w:tcBorders>
          </w:tcPr>
          <w:p w14:paraId="5EC8DED7" w14:textId="77777777" w:rsidR="004E3B60" w:rsidRPr="004E3B60" w:rsidRDefault="004E3B60" w:rsidP="004E3B60">
            <w:pPr>
              <w:spacing w:before="60" w:after="60"/>
              <w:rPr>
                <w:rFonts w:ascii="Times New Roman" w:hAnsi="Times New Roman"/>
                <w:sz w:val="18"/>
                <w:szCs w:val="18"/>
                <w:lang w:val="tr-TR" w:eastAsia="ja-JP"/>
              </w:rPr>
            </w:pPr>
            <w:r w:rsidRPr="004E3B60">
              <w:rPr>
                <w:rFonts w:ascii="Times New Roman" w:hAnsi="Times New Roman"/>
                <w:sz w:val="18"/>
                <w:szCs w:val="18"/>
                <w:lang w:val="tr-TR" w:eastAsia="ja-JP"/>
              </w:rPr>
              <w:t>2019</w:t>
            </w:r>
          </w:p>
        </w:tc>
      </w:tr>
      <w:tr w:rsidR="004E3B60" w:rsidRPr="004E3B60" w14:paraId="2E4FF01D" w14:textId="77777777" w:rsidTr="004E3B60">
        <w:trPr>
          <w:trHeight w:val="7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39D606" w14:textId="77777777" w:rsidR="004E3B60" w:rsidRPr="004E3B60" w:rsidRDefault="004E3B60" w:rsidP="004E3B60">
            <w:pPr>
              <w:rPr>
                <w:rFonts w:ascii="Times New Roman" w:hAnsi="Times New Roman"/>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D44479" w14:textId="77777777" w:rsidR="004E3B60" w:rsidRPr="004E3B60" w:rsidRDefault="004E3B60" w:rsidP="004E3B60">
            <w:pPr>
              <w:rPr>
                <w:rFonts w:ascii="Times New Roman" w:hAnsi="Times New Roman"/>
                <w:bCs/>
                <w:color w:val="000000"/>
                <w:sz w:val="18"/>
                <w:szCs w:val="18"/>
                <w:lang w:val="sr-Cyrl-CS" w:eastAsia="ja-JP"/>
              </w:rPr>
            </w:pPr>
          </w:p>
        </w:tc>
        <w:tc>
          <w:tcPr>
            <w:tcW w:w="1727" w:type="dxa"/>
            <w:gridSpan w:val="2"/>
            <w:tcBorders>
              <w:top w:val="single" w:sz="4" w:space="0" w:color="000000"/>
              <w:left w:val="single" w:sz="4" w:space="0" w:color="000000"/>
              <w:bottom w:val="single" w:sz="4" w:space="0" w:color="000000"/>
              <w:right w:val="single" w:sz="4" w:space="0" w:color="000000"/>
            </w:tcBorders>
            <w:hideMark/>
          </w:tcPr>
          <w:p w14:paraId="1F53BAD0"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3.</w:t>
            </w:r>
          </w:p>
        </w:tc>
        <w:tc>
          <w:tcPr>
            <w:tcW w:w="1453" w:type="dxa"/>
            <w:gridSpan w:val="2"/>
            <w:tcBorders>
              <w:top w:val="single" w:sz="4" w:space="0" w:color="000000"/>
              <w:left w:val="single" w:sz="4" w:space="0" w:color="000000"/>
              <w:bottom w:val="single" w:sz="4" w:space="0" w:color="000000"/>
              <w:right w:val="single" w:sz="4" w:space="0" w:color="000000"/>
            </w:tcBorders>
          </w:tcPr>
          <w:p w14:paraId="6A3283C5" w14:textId="77777777" w:rsidR="004E3B60" w:rsidRPr="004E3B60" w:rsidRDefault="004E3B60" w:rsidP="004E3B60">
            <w:pPr>
              <w:spacing w:before="60" w:after="60"/>
              <w:rPr>
                <w:rFonts w:ascii="Times New Roman" w:hAnsi="Times New Roman"/>
                <w:sz w:val="18"/>
                <w:szCs w:val="18"/>
                <w:lang w:val="tr-TR" w:eastAsia="ja-JP"/>
              </w:rPr>
            </w:pPr>
            <w:r w:rsidRPr="004E3B60">
              <w:rPr>
                <w:rFonts w:ascii="Times New Roman" w:hAnsi="Times New Roman"/>
                <w:sz w:val="18"/>
                <w:szCs w:val="18"/>
                <w:lang w:val="sr-Cyrl-CS"/>
              </w:rPr>
              <w:t>İlhan Geçer</w:t>
            </w:r>
          </w:p>
        </w:tc>
        <w:tc>
          <w:tcPr>
            <w:tcW w:w="1912" w:type="dxa"/>
            <w:gridSpan w:val="4"/>
            <w:tcBorders>
              <w:top w:val="single" w:sz="4" w:space="0" w:color="000000"/>
              <w:left w:val="single" w:sz="4" w:space="0" w:color="000000"/>
              <w:bottom w:val="single" w:sz="4" w:space="0" w:color="000000"/>
              <w:right w:val="single" w:sz="4" w:space="0" w:color="000000"/>
            </w:tcBorders>
          </w:tcPr>
          <w:p w14:paraId="2EF5FDF9" w14:textId="77777777" w:rsidR="004E3B60" w:rsidRPr="004E3B60" w:rsidRDefault="004E3B60" w:rsidP="004E3B60">
            <w:pPr>
              <w:spacing w:before="60" w:after="60"/>
              <w:rPr>
                <w:rFonts w:ascii="Times New Roman" w:hAnsi="Times New Roman"/>
                <w:sz w:val="18"/>
                <w:szCs w:val="18"/>
                <w:lang w:val="tr-TR" w:eastAsia="ja-JP"/>
              </w:rPr>
            </w:pPr>
            <w:r w:rsidRPr="004E3B60">
              <w:rPr>
                <w:rFonts w:ascii="Times New Roman" w:hAnsi="Times New Roman"/>
                <w:sz w:val="18"/>
                <w:szCs w:val="18"/>
                <w:lang w:val="sr-Cyrl-CS"/>
              </w:rPr>
              <w:t>Cumhuriyet Döneminde Türk Şiiri</w:t>
            </w:r>
          </w:p>
        </w:tc>
        <w:tc>
          <w:tcPr>
            <w:tcW w:w="1366" w:type="dxa"/>
            <w:gridSpan w:val="3"/>
            <w:tcBorders>
              <w:top w:val="single" w:sz="4" w:space="0" w:color="000000"/>
              <w:left w:val="single" w:sz="4" w:space="0" w:color="000000"/>
              <w:bottom w:val="single" w:sz="4" w:space="0" w:color="000000"/>
              <w:right w:val="single" w:sz="4" w:space="0" w:color="000000"/>
            </w:tcBorders>
          </w:tcPr>
          <w:p w14:paraId="2E1D1865" w14:textId="77777777" w:rsidR="004E3B60" w:rsidRPr="004E3B60" w:rsidRDefault="004E3B60" w:rsidP="004E3B60">
            <w:pPr>
              <w:spacing w:before="60" w:after="60"/>
              <w:rPr>
                <w:rFonts w:ascii="Times New Roman" w:hAnsi="Times New Roman"/>
                <w:sz w:val="18"/>
                <w:szCs w:val="18"/>
                <w:lang w:val="tr-TR" w:eastAsia="ja-JP"/>
              </w:rPr>
            </w:pPr>
            <w:r w:rsidRPr="004E3B60">
              <w:rPr>
                <w:rFonts w:ascii="Times New Roman" w:hAnsi="Times New Roman"/>
                <w:sz w:val="18"/>
                <w:szCs w:val="18"/>
                <w:lang w:val="sr-Cyrl-CS"/>
              </w:rPr>
              <w:t>Kültür ve Turizm Bakanlığı Yayınları</w:t>
            </w:r>
          </w:p>
        </w:tc>
        <w:tc>
          <w:tcPr>
            <w:tcW w:w="1115" w:type="dxa"/>
            <w:tcBorders>
              <w:top w:val="single" w:sz="4" w:space="0" w:color="000000"/>
              <w:left w:val="single" w:sz="4" w:space="0" w:color="000000"/>
              <w:bottom w:val="single" w:sz="4" w:space="0" w:color="000000"/>
              <w:right w:val="single" w:sz="4" w:space="0" w:color="000000"/>
            </w:tcBorders>
          </w:tcPr>
          <w:p w14:paraId="2D3D937D" w14:textId="77777777" w:rsidR="004E3B60" w:rsidRPr="004E3B60" w:rsidRDefault="004E3B60" w:rsidP="004E3B60">
            <w:pPr>
              <w:spacing w:before="60" w:after="60"/>
              <w:rPr>
                <w:rFonts w:ascii="Times New Roman" w:hAnsi="Times New Roman"/>
                <w:sz w:val="18"/>
                <w:szCs w:val="18"/>
                <w:lang w:val="tr-TR" w:eastAsia="ja-JP"/>
              </w:rPr>
            </w:pPr>
            <w:r w:rsidRPr="004E3B60">
              <w:rPr>
                <w:rFonts w:ascii="Times New Roman" w:hAnsi="Times New Roman"/>
                <w:sz w:val="18"/>
                <w:szCs w:val="18"/>
                <w:lang w:val="sr-Cyrl-CS"/>
              </w:rPr>
              <w:t>1987</w:t>
            </w:r>
          </w:p>
        </w:tc>
      </w:tr>
      <w:tr w:rsidR="004E3B60" w:rsidRPr="004E3B60" w14:paraId="1456B553" w14:textId="77777777" w:rsidTr="004E3B60">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BB49DF" w14:textId="77777777" w:rsidR="004E3B60" w:rsidRPr="004E3B60" w:rsidRDefault="004E3B60" w:rsidP="004E3B60">
            <w:pPr>
              <w:rPr>
                <w:rFonts w:ascii="Times New Roman" w:hAnsi="Times New Roman"/>
                <w:sz w:val="18"/>
                <w:szCs w:val="18"/>
                <w:lang w:val="sr-Cyrl-CS" w:eastAsia="ja-JP"/>
              </w:rPr>
            </w:pPr>
          </w:p>
        </w:tc>
        <w:tc>
          <w:tcPr>
            <w:tcW w:w="1630" w:type="dxa"/>
            <w:vMerge w:val="restart"/>
            <w:tcBorders>
              <w:top w:val="single" w:sz="4" w:space="0" w:color="000000"/>
              <w:left w:val="single" w:sz="4" w:space="0" w:color="000000"/>
              <w:bottom w:val="single" w:sz="4" w:space="0" w:color="000000"/>
              <w:right w:val="single" w:sz="4" w:space="0" w:color="000000"/>
            </w:tcBorders>
            <w:vAlign w:val="center"/>
            <w:hideMark/>
          </w:tcPr>
          <w:p w14:paraId="6B0DD8D6" w14:textId="77777777" w:rsidR="004E3B60" w:rsidRPr="004E3B60" w:rsidRDefault="004E3B60" w:rsidP="004E3B60">
            <w:pPr>
              <w:spacing w:before="60" w:after="60"/>
              <w:rPr>
                <w:rFonts w:ascii="Times New Roman" w:hAnsi="Times New Roman"/>
                <w:bCs/>
                <w:color w:val="000000"/>
                <w:sz w:val="18"/>
                <w:szCs w:val="18"/>
                <w:lang w:val="sr-Cyrl-CS" w:eastAsia="ja-JP"/>
              </w:rPr>
            </w:pPr>
            <w:r w:rsidRPr="004E3B60">
              <w:rPr>
                <w:rFonts w:ascii="Times New Roman" w:hAnsi="Times New Roman"/>
                <w:sz w:val="18"/>
                <w:szCs w:val="18"/>
                <w:lang w:val="sr-Cyrl-CS" w:eastAsia="ja-JP"/>
              </w:rPr>
              <w:t>22.2.</w:t>
            </w:r>
          </w:p>
        </w:tc>
        <w:tc>
          <w:tcPr>
            <w:tcW w:w="7573" w:type="dxa"/>
            <w:gridSpan w:val="12"/>
            <w:tcBorders>
              <w:top w:val="single" w:sz="4" w:space="0" w:color="000000"/>
              <w:left w:val="single" w:sz="4" w:space="0" w:color="000000"/>
              <w:bottom w:val="single" w:sz="4" w:space="0" w:color="000000"/>
              <w:right w:val="single" w:sz="4" w:space="0" w:color="000000"/>
            </w:tcBorders>
            <w:hideMark/>
          </w:tcPr>
          <w:p w14:paraId="0D446801"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Дополнителна литература</w:t>
            </w:r>
          </w:p>
        </w:tc>
      </w:tr>
      <w:tr w:rsidR="004E3B60" w:rsidRPr="004E3B60" w14:paraId="5C2F3805" w14:textId="77777777" w:rsidTr="004E3B60">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76E527" w14:textId="77777777" w:rsidR="004E3B60" w:rsidRPr="004E3B60" w:rsidRDefault="004E3B60" w:rsidP="004E3B60">
            <w:pPr>
              <w:rPr>
                <w:rFonts w:ascii="Times New Roman" w:hAnsi="Times New Roman"/>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541E541" w14:textId="77777777" w:rsidR="004E3B60" w:rsidRPr="004E3B60" w:rsidRDefault="004E3B60" w:rsidP="004E3B60">
            <w:pPr>
              <w:rPr>
                <w:rFonts w:ascii="Times New Roman" w:hAnsi="Times New Roman"/>
                <w:bCs/>
                <w:color w:val="000000"/>
                <w:sz w:val="18"/>
                <w:szCs w:val="18"/>
                <w:lang w:val="sr-Cyrl-CS" w:eastAsia="ja-JP"/>
              </w:rPr>
            </w:pPr>
          </w:p>
        </w:tc>
        <w:tc>
          <w:tcPr>
            <w:tcW w:w="1727" w:type="dxa"/>
            <w:gridSpan w:val="2"/>
            <w:tcBorders>
              <w:top w:val="single" w:sz="4" w:space="0" w:color="000000"/>
              <w:left w:val="single" w:sz="4" w:space="0" w:color="000000"/>
              <w:bottom w:val="single" w:sz="4" w:space="0" w:color="000000"/>
              <w:right w:val="single" w:sz="4" w:space="0" w:color="000000"/>
            </w:tcBorders>
            <w:hideMark/>
          </w:tcPr>
          <w:p w14:paraId="3C04D185"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Ред</w:t>
            </w:r>
            <w:r w:rsidRPr="004E3B60">
              <w:rPr>
                <w:rFonts w:ascii="Times New Roman" w:hAnsi="Times New Roman"/>
                <w:sz w:val="18"/>
                <w:szCs w:val="18"/>
                <w:lang w:val="mk-MK" w:eastAsia="ja-JP"/>
              </w:rPr>
              <w:t>ен</w:t>
            </w:r>
            <w:r w:rsidRPr="004E3B60">
              <w:rPr>
                <w:rFonts w:ascii="Times New Roman" w:hAnsi="Times New Roman"/>
                <w:sz w:val="18"/>
                <w:szCs w:val="18"/>
                <w:lang w:val="sr-Cyrl-CS" w:eastAsia="ja-JP"/>
              </w:rPr>
              <w:t xml:space="preserve"> број</w:t>
            </w:r>
          </w:p>
        </w:tc>
        <w:tc>
          <w:tcPr>
            <w:tcW w:w="1453" w:type="dxa"/>
            <w:gridSpan w:val="2"/>
            <w:tcBorders>
              <w:top w:val="single" w:sz="4" w:space="0" w:color="000000"/>
              <w:left w:val="single" w:sz="4" w:space="0" w:color="000000"/>
              <w:bottom w:val="single" w:sz="4" w:space="0" w:color="000000"/>
              <w:right w:val="single" w:sz="4" w:space="0" w:color="000000"/>
            </w:tcBorders>
            <w:hideMark/>
          </w:tcPr>
          <w:p w14:paraId="1FE6AC2B"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Автор</w:t>
            </w:r>
          </w:p>
        </w:tc>
        <w:tc>
          <w:tcPr>
            <w:tcW w:w="1912" w:type="dxa"/>
            <w:gridSpan w:val="4"/>
            <w:tcBorders>
              <w:top w:val="single" w:sz="4" w:space="0" w:color="000000"/>
              <w:left w:val="single" w:sz="4" w:space="0" w:color="000000"/>
              <w:bottom w:val="single" w:sz="4" w:space="0" w:color="000000"/>
              <w:right w:val="single" w:sz="4" w:space="0" w:color="000000"/>
            </w:tcBorders>
            <w:hideMark/>
          </w:tcPr>
          <w:p w14:paraId="6F67A0B8"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Наслов</w:t>
            </w:r>
          </w:p>
        </w:tc>
        <w:tc>
          <w:tcPr>
            <w:tcW w:w="1366" w:type="dxa"/>
            <w:gridSpan w:val="3"/>
            <w:tcBorders>
              <w:top w:val="single" w:sz="4" w:space="0" w:color="000000"/>
              <w:left w:val="single" w:sz="4" w:space="0" w:color="000000"/>
              <w:bottom w:val="single" w:sz="4" w:space="0" w:color="000000"/>
              <w:right w:val="single" w:sz="4" w:space="0" w:color="000000"/>
            </w:tcBorders>
            <w:hideMark/>
          </w:tcPr>
          <w:p w14:paraId="758DAE66"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Издавач</w:t>
            </w:r>
          </w:p>
        </w:tc>
        <w:tc>
          <w:tcPr>
            <w:tcW w:w="1115" w:type="dxa"/>
            <w:tcBorders>
              <w:top w:val="single" w:sz="4" w:space="0" w:color="000000"/>
              <w:left w:val="single" w:sz="4" w:space="0" w:color="000000"/>
              <w:bottom w:val="single" w:sz="4" w:space="0" w:color="000000"/>
              <w:right w:val="single" w:sz="4" w:space="0" w:color="000000"/>
            </w:tcBorders>
            <w:hideMark/>
          </w:tcPr>
          <w:p w14:paraId="57686D20"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Година</w:t>
            </w:r>
          </w:p>
        </w:tc>
      </w:tr>
      <w:tr w:rsidR="004E3B60" w:rsidRPr="004E3B60" w14:paraId="77B05C65" w14:textId="77777777" w:rsidTr="004E3B60">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84F807" w14:textId="77777777" w:rsidR="004E3B60" w:rsidRPr="004E3B60" w:rsidRDefault="004E3B60" w:rsidP="004E3B60">
            <w:pPr>
              <w:rPr>
                <w:rFonts w:ascii="Times New Roman" w:hAnsi="Times New Roman"/>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A2BE0B5" w14:textId="77777777" w:rsidR="004E3B60" w:rsidRPr="004E3B60" w:rsidRDefault="004E3B60" w:rsidP="004E3B60">
            <w:pPr>
              <w:rPr>
                <w:rFonts w:ascii="Times New Roman" w:hAnsi="Times New Roman"/>
                <w:bCs/>
                <w:color w:val="000000"/>
                <w:sz w:val="18"/>
                <w:szCs w:val="18"/>
                <w:lang w:val="sr-Cyrl-CS" w:eastAsia="ja-JP"/>
              </w:rPr>
            </w:pPr>
          </w:p>
        </w:tc>
        <w:tc>
          <w:tcPr>
            <w:tcW w:w="1727" w:type="dxa"/>
            <w:gridSpan w:val="2"/>
            <w:tcBorders>
              <w:top w:val="single" w:sz="4" w:space="0" w:color="000000"/>
              <w:left w:val="single" w:sz="4" w:space="0" w:color="000000"/>
              <w:bottom w:val="single" w:sz="4" w:space="0" w:color="000000"/>
              <w:right w:val="single" w:sz="4" w:space="0" w:color="000000"/>
            </w:tcBorders>
            <w:hideMark/>
          </w:tcPr>
          <w:p w14:paraId="00587A7E"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w:t>
            </w:r>
          </w:p>
        </w:tc>
        <w:tc>
          <w:tcPr>
            <w:tcW w:w="1453" w:type="dxa"/>
            <w:gridSpan w:val="2"/>
            <w:tcBorders>
              <w:top w:val="single" w:sz="4" w:space="0" w:color="000000"/>
              <w:left w:val="single" w:sz="4" w:space="0" w:color="000000"/>
              <w:bottom w:val="single" w:sz="4" w:space="0" w:color="000000"/>
              <w:right w:val="single" w:sz="4" w:space="0" w:color="000000"/>
            </w:tcBorders>
          </w:tcPr>
          <w:p w14:paraId="5D5FD544" w14:textId="77777777" w:rsidR="004E3B60" w:rsidRPr="004E3B60" w:rsidRDefault="004E3B60" w:rsidP="004E3B60">
            <w:pPr>
              <w:spacing w:before="60" w:after="60"/>
              <w:rPr>
                <w:rFonts w:ascii="Times New Roman" w:hAnsi="Times New Roman"/>
                <w:sz w:val="18"/>
                <w:szCs w:val="18"/>
                <w:lang w:val="tr-TR" w:eastAsia="ja-JP"/>
              </w:rPr>
            </w:pPr>
            <w:r w:rsidRPr="004E3B60">
              <w:rPr>
                <w:rFonts w:ascii="Times New Roman" w:hAnsi="Times New Roman"/>
                <w:sz w:val="18"/>
                <w:szCs w:val="18"/>
                <w:lang w:val="sr-Cyrl-CS"/>
              </w:rPr>
              <w:t>Cem Dilçin</w:t>
            </w:r>
          </w:p>
        </w:tc>
        <w:tc>
          <w:tcPr>
            <w:tcW w:w="1912" w:type="dxa"/>
            <w:gridSpan w:val="4"/>
            <w:tcBorders>
              <w:top w:val="single" w:sz="4" w:space="0" w:color="000000"/>
              <w:left w:val="single" w:sz="4" w:space="0" w:color="000000"/>
              <w:bottom w:val="single" w:sz="4" w:space="0" w:color="000000"/>
              <w:right w:val="single" w:sz="4" w:space="0" w:color="000000"/>
            </w:tcBorders>
            <w:shd w:val="clear" w:color="auto" w:fill="auto"/>
          </w:tcPr>
          <w:p w14:paraId="408572F6" w14:textId="77777777" w:rsidR="004E3B60" w:rsidRPr="004E3B60" w:rsidRDefault="004E3B60" w:rsidP="004E3B60">
            <w:pPr>
              <w:shd w:val="clear" w:color="auto" w:fill="FFFFFF"/>
              <w:outlineLvl w:val="0"/>
              <w:rPr>
                <w:rFonts w:ascii="Times New Roman" w:eastAsia="Times New Roman" w:hAnsi="Times New Roman"/>
                <w:kern w:val="36"/>
                <w:sz w:val="18"/>
                <w:szCs w:val="18"/>
                <w:lang w:val="en-US"/>
              </w:rPr>
            </w:pPr>
            <w:r w:rsidRPr="004E3B60">
              <w:rPr>
                <w:rFonts w:ascii="Times New Roman" w:hAnsi="Times New Roman"/>
                <w:sz w:val="18"/>
                <w:szCs w:val="18"/>
                <w:lang w:val="en-US"/>
              </w:rPr>
              <w:t>Örneklerle Türk Şiiri Bilgisi</w:t>
            </w:r>
          </w:p>
        </w:tc>
        <w:tc>
          <w:tcPr>
            <w:tcW w:w="1366" w:type="dxa"/>
            <w:gridSpan w:val="3"/>
            <w:tcBorders>
              <w:top w:val="single" w:sz="4" w:space="0" w:color="000000"/>
              <w:left w:val="single" w:sz="4" w:space="0" w:color="000000"/>
              <w:bottom w:val="single" w:sz="4" w:space="0" w:color="000000"/>
              <w:right w:val="single" w:sz="4" w:space="0" w:color="000000"/>
            </w:tcBorders>
          </w:tcPr>
          <w:p w14:paraId="5A9826C0" w14:textId="77777777" w:rsidR="004E3B60" w:rsidRPr="004E3B60" w:rsidRDefault="004E3B60" w:rsidP="004E3B60">
            <w:pPr>
              <w:spacing w:before="60" w:after="60"/>
              <w:rPr>
                <w:rFonts w:ascii="Times New Roman" w:hAnsi="Times New Roman"/>
                <w:sz w:val="18"/>
                <w:szCs w:val="18"/>
                <w:lang w:val="tr-TR" w:eastAsia="ja-JP"/>
              </w:rPr>
            </w:pPr>
            <w:r w:rsidRPr="004E3B60">
              <w:rPr>
                <w:rFonts w:ascii="Times New Roman" w:hAnsi="Times New Roman"/>
                <w:sz w:val="18"/>
                <w:szCs w:val="18"/>
                <w:lang w:val="sr-Cyrl-CS"/>
              </w:rPr>
              <w:t>Türk Dil Kurumu Yayınları</w:t>
            </w:r>
          </w:p>
        </w:tc>
        <w:tc>
          <w:tcPr>
            <w:tcW w:w="1115" w:type="dxa"/>
            <w:tcBorders>
              <w:top w:val="single" w:sz="4" w:space="0" w:color="000000"/>
              <w:left w:val="single" w:sz="4" w:space="0" w:color="000000"/>
              <w:bottom w:val="single" w:sz="4" w:space="0" w:color="000000"/>
              <w:right w:val="single" w:sz="4" w:space="0" w:color="000000"/>
            </w:tcBorders>
          </w:tcPr>
          <w:p w14:paraId="1A13765C" w14:textId="77777777" w:rsidR="004E3B60" w:rsidRPr="004E3B60" w:rsidRDefault="004E3B60" w:rsidP="004E3B60">
            <w:pPr>
              <w:spacing w:before="60" w:after="60"/>
              <w:rPr>
                <w:rFonts w:ascii="Times New Roman" w:hAnsi="Times New Roman"/>
                <w:sz w:val="18"/>
                <w:szCs w:val="18"/>
                <w:lang w:val="mk-MK" w:eastAsia="ja-JP"/>
              </w:rPr>
            </w:pPr>
            <w:r w:rsidRPr="004E3B60">
              <w:rPr>
                <w:rFonts w:ascii="Times New Roman" w:hAnsi="Times New Roman"/>
                <w:sz w:val="18"/>
                <w:szCs w:val="18"/>
                <w:lang w:val="mk-MK" w:eastAsia="ja-JP"/>
              </w:rPr>
              <w:t>1983</w:t>
            </w:r>
          </w:p>
        </w:tc>
      </w:tr>
      <w:tr w:rsidR="004E3B60" w:rsidRPr="004E3B60" w14:paraId="5F492213" w14:textId="77777777" w:rsidTr="004E3B60">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D578A4" w14:textId="77777777" w:rsidR="004E3B60" w:rsidRPr="004E3B60" w:rsidRDefault="004E3B60" w:rsidP="004E3B60">
            <w:pPr>
              <w:rPr>
                <w:rFonts w:ascii="Times New Roman" w:hAnsi="Times New Roman"/>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81FF6C" w14:textId="77777777" w:rsidR="004E3B60" w:rsidRPr="004E3B60" w:rsidRDefault="004E3B60" w:rsidP="004E3B60">
            <w:pPr>
              <w:rPr>
                <w:rFonts w:ascii="Times New Roman" w:hAnsi="Times New Roman"/>
                <w:bCs/>
                <w:color w:val="000000"/>
                <w:sz w:val="18"/>
                <w:szCs w:val="18"/>
                <w:lang w:val="sr-Cyrl-CS" w:eastAsia="ja-JP"/>
              </w:rPr>
            </w:pPr>
          </w:p>
        </w:tc>
        <w:tc>
          <w:tcPr>
            <w:tcW w:w="1727" w:type="dxa"/>
            <w:gridSpan w:val="2"/>
            <w:tcBorders>
              <w:top w:val="single" w:sz="4" w:space="0" w:color="000000"/>
              <w:left w:val="single" w:sz="4" w:space="0" w:color="000000"/>
              <w:bottom w:val="single" w:sz="4" w:space="0" w:color="000000"/>
              <w:right w:val="single" w:sz="4" w:space="0" w:color="000000"/>
            </w:tcBorders>
            <w:hideMark/>
          </w:tcPr>
          <w:p w14:paraId="6930B5E3"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2.</w:t>
            </w:r>
          </w:p>
        </w:tc>
        <w:tc>
          <w:tcPr>
            <w:tcW w:w="1453" w:type="dxa"/>
            <w:gridSpan w:val="2"/>
            <w:tcBorders>
              <w:top w:val="single" w:sz="4" w:space="0" w:color="000000"/>
              <w:left w:val="single" w:sz="4" w:space="0" w:color="000000"/>
              <w:bottom w:val="single" w:sz="4" w:space="0" w:color="000000"/>
              <w:right w:val="single" w:sz="4" w:space="0" w:color="000000"/>
            </w:tcBorders>
          </w:tcPr>
          <w:p w14:paraId="0CBEB5C9" w14:textId="77777777" w:rsidR="004E3B60" w:rsidRPr="004E3B60" w:rsidRDefault="004E3B60" w:rsidP="004E3B60">
            <w:pPr>
              <w:spacing w:before="60" w:after="60"/>
              <w:rPr>
                <w:rFonts w:ascii="Times New Roman" w:hAnsi="Times New Roman"/>
                <w:sz w:val="18"/>
                <w:szCs w:val="18"/>
                <w:lang w:val="tr-TR" w:eastAsia="ja-JP"/>
              </w:rPr>
            </w:pPr>
            <w:r w:rsidRPr="004E3B60">
              <w:rPr>
                <w:rFonts w:ascii="Times New Roman" w:hAnsi="Times New Roman"/>
                <w:sz w:val="18"/>
                <w:szCs w:val="18"/>
                <w:lang w:val="tr-TR" w:eastAsia="ja-JP"/>
              </w:rPr>
              <w:t xml:space="preserve">Nüket Esen  </w:t>
            </w:r>
          </w:p>
        </w:tc>
        <w:tc>
          <w:tcPr>
            <w:tcW w:w="1912" w:type="dxa"/>
            <w:gridSpan w:val="4"/>
            <w:tcBorders>
              <w:top w:val="single" w:sz="4" w:space="0" w:color="000000"/>
              <w:left w:val="single" w:sz="4" w:space="0" w:color="000000"/>
              <w:bottom w:val="single" w:sz="4" w:space="0" w:color="000000"/>
              <w:right w:val="single" w:sz="4" w:space="0" w:color="000000"/>
            </w:tcBorders>
            <w:shd w:val="clear" w:color="auto" w:fill="auto"/>
          </w:tcPr>
          <w:p w14:paraId="0B509E37" w14:textId="77777777" w:rsidR="004E3B60" w:rsidRPr="004E3B60" w:rsidRDefault="004E3B60" w:rsidP="004E3B60">
            <w:pPr>
              <w:spacing w:before="60" w:after="60"/>
              <w:rPr>
                <w:rFonts w:ascii="Times New Roman" w:hAnsi="Times New Roman"/>
                <w:sz w:val="18"/>
                <w:szCs w:val="18"/>
                <w:lang w:val="tr-TR" w:eastAsia="ja-JP"/>
              </w:rPr>
            </w:pPr>
            <w:r w:rsidRPr="004E3B60">
              <w:rPr>
                <w:rFonts w:ascii="Times New Roman" w:hAnsi="Times New Roman"/>
                <w:sz w:val="18"/>
                <w:szCs w:val="18"/>
                <w:lang w:val="sr-Cyrl-CS" w:eastAsia="ja-JP"/>
              </w:rPr>
              <w:t xml:space="preserve">Modern Türk Edebiyatı Üzerine Okumlar </w:t>
            </w:r>
          </w:p>
        </w:tc>
        <w:tc>
          <w:tcPr>
            <w:tcW w:w="1366" w:type="dxa"/>
            <w:gridSpan w:val="3"/>
            <w:tcBorders>
              <w:top w:val="single" w:sz="4" w:space="0" w:color="000000"/>
              <w:left w:val="single" w:sz="4" w:space="0" w:color="000000"/>
              <w:bottom w:val="single" w:sz="4" w:space="0" w:color="000000"/>
              <w:right w:val="single" w:sz="4" w:space="0" w:color="000000"/>
            </w:tcBorders>
          </w:tcPr>
          <w:p w14:paraId="2ED24E51" w14:textId="77777777" w:rsidR="004E3B60" w:rsidRPr="004E3B60" w:rsidRDefault="004E3B60" w:rsidP="004E3B60">
            <w:pPr>
              <w:spacing w:before="60" w:after="60"/>
              <w:rPr>
                <w:rFonts w:ascii="Times New Roman" w:hAnsi="Times New Roman"/>
                <w:sz w:val="18"/>
                <w:szCs w:val="18"/>
                <w:lang w:val="tr-TR" w:eastAsia="ja-JP"/>
              </w:rPr>
            </w:pPr>
            <w:r w:rsidRPr="004E3B60">
              <w:rPr>
                <w:rFonts w:ascii="Times New Roman" w:hAnsi="Times New Roman"/>
                <w:sz w:val="18"/>
                <w:szCs w:val="18"/>
                <w:lang w:val="tr-TR" w:eastAsia="ja-JP"/>
              </w:rPr>
              <w:t>İletişim</w:t>
            </w:r>
          </w:p>
        </w:tc>
        <w:tc>
          <w:tcPr>
            <w:tcW w:w="1115" w:type="dxa"/>
            <w:tcBorders>
              <w:top w:val="single" w:sz="4" w:space="0" w:color="000000"/>
              <w:left w:val="single" w:sz="4" w:space="0" w:color="000000"/>
              <w:bottom w:val="single" w:sz="4" w:space="0" w:color="000000"/>
              <w:right w:val="single" w:sz="4" w:space="0" w:color="000000"/>
            </w:tcBorders>
          </w:tcPr>
          <w:p w14:paraId="551344F4" w14:textId="77777777" w:rsidR="004E3B60" w:rsidRPr="004E3B60" w:rsidRDefault="004E3B60" w:rsidP="004E3B60">
            <w:pPr>
              <w:spacing w:before="60" w:after="60"/>
              <w:rPr>
                <w:rFonts w:ascii="Times New Roman" w:hAnsi="Times New Roman"/>
                <w:sz w:val="18"/>
                <w:szCs w:val="18"/>
                <w:lang w:val="tr-TR" w:eastAsia="ja-JP"/>
              </w:rPr>
            </w:pPr>
            <w:r w:rsidRPr="004E3B60">
              <w:rPr>
                <w:rFonts w:ascii="Times New Roman" w:hAnsi="Times New Roman"/>
                <w:sz w:val="18"/>
                <w:szCs w:val="18"/>
                <w:lang w:val="tr-TR" w:eastAsia="ja-JP"/>
              </w:rPr>
              <w:t>2006</w:t>
            </w:r>
          </w:p>
        </w:tc>
      </w:tr>
      <w:tr w:rsidR="004E3B60" w:rsidRPr="004E3B60" w14:paraId="1BECCE14" w14:textId="77777777" w:rsidTr="004E3B60">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3AD2027" w14:textId="77777777" w:rsidR="004E3B60" w:rsidRPr="004E3B60" w:rsidRDefault="004E3B60" w:rsidP="004E3B60">
            <w:pPr>
              <w:rPr>
                <w:rFonts w:ascii="Times New Roman" w:hAnsi="Times New Roman"/>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3B72532" w14:textId="77777777" w:rsidR="004E3B60" w:rsidRPr="004E3B60" w:rsidRDefault="004E3B60" w:rsidP="004E3B60">
            <w:pPr>
              <w:rPr>
                <w:rFonts w:ascii="Times New Roman" w:hAnsi="Times New Roman"/>
                <w:bCs/>
                <w:color w:val="000000"/>
                <w:sz w:val="18"/>
                <w:szCs w:val="18"/>
                <w:lang w:val="sr-Cyrl-CS" w:eastAsia="ja-JP"/>
              </w:rPr>
            </w:pPr>
          </w:p>
        </w:tc>
        <w:tc>
          <w:tcPr>
            <w:tcW w:w="1727" w:type="dxa"/>
            <w:gridSpan w:val="2"/>
            <w:tcBorders>
              <w:top w:val="single" w:sz="4" w:space="0" w:color="000000"/>
              <w:left w:val="single" w:sz="4" w:space="0" w:color="000000"/>
              <w:bottom w:val="single" w:sz="4" w:space="0" w:color="000000"/>
              <w:right w:val="single" w:sz="4" w:space="0" w:color="000000"/>
            </w:tcBorders>
            <w:hideMark/>
          </w:tcPr>
          <w:p w14:paraId="541AF5BC"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3.</w:t>
            </w:r>
          </w:p>
        </w:tc>
        <w:tc>
          <w:tcPr>
            <w:tcW w:w="1453" w:type="dxa"/>
            <w:gridSpan w:val="2"/>
            <w:tcBorders>
              <w:top w:val="single" w:sz="4" w:space="0" w:color="000000"/>
              <w:left w:val="single" w:sz="4" w:space="0" w:color="000000"/>
              <w:bottom w:val="single" w:sz="4" w:space="0" w:color="000000"/>
              <w:right w:val="single" w:sz="4" w:space="0" w:color="000000"/>
            </w:tcBorders>
          </w:tcPr>
          <w:p w14:paraId="29520FD4" w14:textId="77777777" w:rsidR="004E3B60" w:rsidRPr="004E3B60" w:rsidRDefault="004E3B60" w:rsidP="004E3B60">
            <w:pPr>
              <w:spacing w:before="60" w:after="60"/>
              <w:rPr>
                <w:rFonts w:ascii="Times New Roman" w:hAnsi="Times New Roman"/>
                <w:sz w:val="18"/>
                <w:szCs w:val="18"/>
                <w:lang w:val="tr-TR" w:eastAsia="ja-JP"/>
              </w:rPr>
            </w:pPr>
            <w:r w:rsidRPr="004E3B60">
              <w:rPr>
                <w:rFonts w:ascii="Times New Roman" w:hAnsi="Times New Roman"/>
                <w:sz w:val="18"/>
                <w:szCs w:val="18"/>
                <w:lang w:val="tr-TR" w:eastAsia="ja-JP"/>
              </w:rPr>
              <w:t>Zeynep Kerman</w:t>
            </w:r>
          </w:p>
        </w:tc>
        <w:tc>
          <w:tcPr>
            <w:tcW w:w="1912" w:type="dxa"/>
            <w:gridSpan w:val="4"/>
            <w:tcBorders>
              <w:top w:val="single" w:sz="4" w:space="0" w:color="000000"/>
              <w:left w:val="single" w:sz="4" w:space="0" w:color="000000"/>
              <w:bottom w:val="single" w:sz="4" w:space="0" w:color="000000"/>
              <w:right w:val="single" w:sz="4" w:space="0" w:color="000000"/>
            </w:tcBorders>
          </w:tcPr>
          <w:p w14:paraId="4C360C62" w14:textId="77777777" w:rsidR="004E3B60" w:rsidRPr="004E3B60" w:rsidRDefault="004E3B60" w:rsidP="004E3B60">
            <w:pPr>
              <w:spacing w:before="60" w:after="60"/>
              <w:rPr>
                <w:rFonts w:ascii="Times New Roman" w:hAnsi="Times New Roman"/>
                <w:sz w:val="18"/>
                <w:szCs w:val="18"/>
                <w:lang w:val="tr-TR" w:eastAsia="ja-JP"/>
              </w:rPr>
            </w:pPr>
            <w:r w:rsidRPr="004E3B60">
              <w:rPr>
                <w:rFonts w:ascii="Times New Roman" w:hAnsi="Times New Roman"/>
                <w:sz w:val="18"/>
                <w:szCs w:val="18"/>
                <w:lang w:val="tr-TR" w:eastAsia="ja-JP"/>
              </w:rPr>
              <w:t>Yeni Türk Edebiyatı İncelemeleri</w:t>
            </w:r>
          </w:p>
        </w:tc>
        <w:tc>
          <w:tcPr>
            <w:tcW w:w="1366" w:type="dxa"/>
            <w:gridSpan w:val="3"/>
            <w:tcBorders>
              <w:top w:val="single" w:sz="4" w:space="0" w:color="000000"/>
              <w:left w:val="single" w:sz="4" w:space="0" w:color="000000"/>
              <w:bottom w:val="single" w:sz="4" w:space="0" w:color="000000"/>
              <w:right w:val="single" w:sz="4" w:space="0" w:color="000000"/>
            </w:tcBorders>
          </w:tcPr>
          <w:p w14:paraId="5085F9AC" w14:textId="77777777" w:rsidR="004E3B60" w:rsidRPr="004E3B60" w:rsidRDefault="004E3B60" w:rsidP="004E3B60">
            <w:pPr>
              <w:spacing w:before="60" w:after="60"/>
              <w:rPr>
                <w:rFonts w:ascii="Times New Roman" w:hAnsi="Times New Roman"/>
                <w:sz w:val="18"/>
                <w:szCs w:val="18"/>
                <w:lang w:val="tr-TR" w:eastAsia="ja-JP"/>
              </w:rPr>
            </w:pPr>
            <w:r w:rsidRPr="004E3B60">
              <w:rPr>
                <w:rFonts w:ascii="Times New Roman" w:hAnsi="Times New Roman"/>
                <w:sz w:val="18"/>
                <w:szCs w:val="18"/>
                <w:lang w:val="tr-TR" w:eastAsia="ja-JP"/>
              </w:rPr>
              <w:t>Dergah Yayınları</w:t>
            </w:r>
          </w:p>
        </w:tc>
        <w:tc>
          <w:tcPr>
            <w:tcW w:w="1115" w:type="dxa"/>
            <w:tcBorders>
              <w:top w:val="single" w:sz="4" w:space="0" w:color="000000"/>
              <w:left w:val="single" w:sz="4" w:space="0" w:color="000000"/>
              <w:bottom w:val="single" w:sz="4" w:space="0" w:color="000000"/>
              <w:right w:val="single" w:sz="4" w:space="0" w:color="000000"/>
            </w:tcBorders>
          </w:tcPr>
          <w:p w14:paraId="3EC80ECE" w14:textId="77777777" w:rsidR="004E3B60" w:rsidRPr="004E3B60" w:rsidRDefault="004E3B60" w:rsidP="004E3B60">
            <w:pPr>
              <w:tabs>
                <w:tab w:val="left" w:pos="555"/>
              </w:tabs>
              <w:spacing w:before="60" w:after="60"/>
              <w:rPr>
                <w:rFonts w:ascii="Times New Roman" w:hAnsi="Times New Roman"/>
                <w:sz w:val="18"/>
                <w:szCs w:val="18"/>
                <w:lang w:val="tr-TR" w:eastAsia="ja-JP"/>
              </w:rPr>
            </w:pPr>
            <w:r w:rsidRPr="004E3B60">
              <w:rPr>
                <w:rFonts w:ascii="Times New Roman" w:hAnsi="Times New Roman"/>
                <w:sz w:val="18"/>
                <w:szCs w:val="18"/>
                <w:lang w:val="tr-TR" w:eastAsia="ja-JP"/>
              </w:rPr>
              <w:t>2009</w:t>
            </w:r>
          </w:p>
        </w:tc>
      </w:tr>
    </w:tbl>
    <w:p w14:paraId="66AA958D" w14:textId="77777777" w:rsidR="004E3B60" w:rsidRDefault="004E3B60" w:rsidP="00336207">
      <w:pPr>
        <w:rPr>
          <w:rFonts w:ascii="Times New Roman" w:hAnsi="Times New Roman"/>
          <w:b/>
          <w:sz w:val="24"/>
          <w:lang w:val="mk-MK"/>
        </w:rPr>
      </w:pPr>
    </w:p>
    <w:p w14:paraId="39383C95" w14:textId="77777777" w:rsidR="004E3B60" w:rsidRPr="00F72B17" w:rsidRDefault="004E3B60" w:rsidP="00336207">
      <w:pPr>
        <w:rPr>
          <w:rFonts w:ascii="Times New Roman" w:hAnsi="Times New Roman"/>
          <w:b/>
          <w:sz w:val="24"/>
          <w:lang w:val="mk-MK"/>
        </w:rPr>
      </w:pPr>
      <w:r>
        <w:rPr>
          <w:rFonts w:ascii="Times New Roman" w:hAnsi="Times New Roman"/>
          <w:b/>
          <w:sz w:val="24"/>
          <w:lang w:val="mk-MK"/>
        </w:rPr>
        <w:br w:type="page"/>
      </w:r>
    </w:p>
    <w:tbl>
      <w:tblPr>
        <w:tblW w:w="9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40"/>
        <w:gridCol w:w="970"/>
        <w:gridCol w:w="90"/>
        <w:gridCol w:w="2336"/>
        <w:gridCol w:w="1136"/>
        <w:gridCol w:w="701"/>
        <w:gridCol w:w="1165"/>
        <w:gridCol w:w="172"/>
        <w:gridCol w:w="1687"/>
        <w:gridCol w:w="144"/>
        <w:gridCol w:w="899"/>
      </w:tblGrid>
      <w:tr w:rsidR="004E3B60" w:rsidRPr="004E3B60" w14:paraId="42C23FEA" w14:textId="77777777" w:rsidTr="004E3B60">
        <w:trPr>
          <w:jc w:val="center"/>
        </w:trPr>
        <w:tc>
          <w:tcPr>
            <w:tcW w:w="4246" w:type="dxa"/>
            <w:gridSpan w:val="4"/>
            <w:tcBorders>
              <w:top w:val="single" w:sz="4" w:space="0" w:color="000000"/>
              <w:left w:val="single" w:sz="4" w:space="0" w:color="000000"/>
              <w:bottom w:val="single" w:sz="4" w:space="0" w:color="000000"/>
              <w:right w:val="single" w:sz="4" w:space="0" w:color="000000"/>
            </w:tcBorders>
            <w:hideMark/>
          </w:tcPr>
          <w:p w14:paraId="3D78EB5B" w14:textId="77777777" w:rsidR="004E3B60" w:rsidRPr="004E3B60" w:rsidRDefault="004E3B60" w:rsidP="004E3B60">
            <w:pPr>
              <w:spacing w:before="60" w:after="60"/>
              <w:rPr>
                <w:rFonts w:ascii="Times New Roman" w:hAnsi="Times New Roman"/>
                <w:b/>
                <w:sz w:val="18"/>
                <w:szCs w:val="18"/>
                <w:lang w:val="sr-Cyrl-CS" w:eastAsia="ja-JP"/>
              </w:rPr>
            </w:pPr>
            <w:r w:rsidRPr="004E3B60">
              <w:rPr>
                <w:rFonts w:ascii="Times New Roman" w:hAnsi="Times New Roman"/>
                <w:b/>
                <w:sz w:val="18"/>
                <w:szCs w:val="18"/>
                <w:lang w:val="sr-Cyrl-CS" w:eastAsia="ja-JP"/>
              </w:rPr>
              <w:lastRenderedPageBreak/>
              <w:t>Прилог бр.</w:t>
            </w:r>
            <w:r w:rsidRPr="004E3B60">
              <w:rPr>
                <w:rFonts w:ascii="Times New Roman" w:hAnsi="Times New Roman"/>
                <w:b/>
                <w:sz w:val="18"/>
                <w:szCs w:val="18"/>
                <w:lang w:val="mk-MK" w:eastAsia="ja-JP"/>
              </w:rPr>
              <w:t xml:space="preserve"> </w:t>
            </w:r>
            <w:r w:rsidRPr="004E3B60">
              <w:rPr>
                <w:rFonts w:ascii="Times New Roman" w:hAnsi="Times New Roman"/>
                <w:b/>
                <w:sz w:val="18"/>
                <w:szCs w:val="18"/>
                <w:lang w:val="sr-Cyrl-CS" w:eastAsia="ja-JP"/>
              </w:rPr>
              <w:t>3</w:t>
            </w:r>
          </w:p>
        </w:tc>
        <w:tc>
          <w:tcPr>
            <w:tcW w:w="5594" w:type="dxa"/>
            <w:gridSpan w:val="7"/>
            <w:tcBorders>
              <w:top w:val="single" w:sz="4" w:space="0" w:color="000000"/>
              <w:left w:val="single" w:sz="4" w:space="0" w:color="000000"/>
              <w:bottom w:val="single" w:sz="4" w:space="0" w:color="000000"/>
              <w:right w:val="single" w:sz="4" w:space="0" w:color="000000"/>
            </w:tcBorders>
            <w:hideMark/>
          </w:tcPr>
          <w:p w14:paraId="62E9E9FB" w14:textId="77777777" w:rsidR="004E3B60" w:rsidRPr="004E3B60" w:rsidRDefault="004E3B60" w:rsidP="004E3B60">
            <w:pPr>
              <w:spacing w:before="60" w:after="60"/>
              <w:rPr>
                <w:rFonts w:ascii="Times New Roman" w:hAnsi="Times New Roman"/>
                <w:b/>
                <w:sz w:val="18"/>
                <w:szCs w:val="18"/>
                <w:lang w:val="sr-Cyrl-CS" w:eastAsia="ja-JP"/>
              </w:rPr>
            </w:pPr>
            <w:r w:rsidRPr="004E3B60">
              <w:rPr>
                <w:rFonts w:ascii="Times New Roman" w:hAnsi="Times New Roman"/>
                <w:b/>
                <w:sz w:val="18"/>
                <w:szCs w:val="18"/>
                <w:lang w:val="sr-Cyrl-CS" w:eastAsia="ja-JP"/>
              </w:rPr>
              <w:t>Предметна програма од прв циклус на студии</w:t>
            </w:r>
          </w:p>
        </w:tc>
      </w:tr>
      <w:tr w:rsidR="004E3B60" w:rsidRPr="004E3B60" w14:paraId="34C6936C" w14:textId="77777777" w:rsidTr="004E3B60">
        <w:trPr>
          <w:jc w:val="center"/>
        </w:trPr>
        <w:tc>
          <w:tcPr>
            <w:tcW w:w="496" w:type="dxa"/>
            <w:tcBorders>
              <w:top w:val="single" w:sz="4" w:space="0" w:color="000000"/>
              <w:left w:val="single" w:sz="4" w:space="0" w:color="000000"/>
              <w:bottom w:val="single" w:sz="4" w:space="0" w:color="000000"/>
              <w:right w:val="single" w:sz="4" w:space="0" w:color="000000"/>
            </w:tcBorders>
            <w:hideMark/>
          </w:tcPr>
          <w:p w14:paraId="311AC5E8"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w:t>
            </w:r>
          </w:p>
        </w:tc>
        <w:tc>
          <w:tcPr>
            <w:tcW w:w="3750" w:type="dxa"/>
            <w:gridSpan w:val="3"/>
            <w:tcBorders>
              <w:top w:val="single" w:sz="4" w:space="0" w:color="000000"/>
              <w:left w:val="single" w:sz="4" w:space="0" w:color="000000"/>
              <w:bottom w:val="single" w:sz="4" w:space="0" w:color="000000"/>
              <w:right w:val="single" w:sz="4" w:space="0" w:color="000000"/>
            </w:tcBorders>
            <w:hideMark/>
          </w:tcPr>
          <w:p w14:paraId="6B271D36"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Наслов на наставниот предмет</w:t>
            </w:r>
          </w:p>
        </w:tc>
        <w:tc>
          <w:tcPr>
            <w:tcW w:w="5594" w:type="dxa"/>
            <w:gridSpan w:val="7"/>
            <w:tcBorders>
              <w:top w:val="single" w:sz="4" w:space="0" w:color="000000"/>
              <w:left w:val="single" w:sz="4" w:space="0" w:color="000000"/>
              <w:bottom w:val="single" w:sz="4" w:space="0" w:color="000000"/>
              <w:right w:val="single" w:sz="4" w:space="0" w:color="000000"/>
            </w:tcBorders>
          </w:tcPr>
          <w:p w14:paraId="569888D7" w14:textId="77777777" w:rsidR="004E3B60" w:rsidRPr="004E3B60" w:rsidRDefault="004E3B60" w:rsidP="004E3B60">
            <w:pPr>
              <w:spacing w:before="60" w:after="60"/>
              <w:rPr>
                <w:rFonts w:ascii="Times New Roman" w:hAnsi="Times New Roman"/>
                <w:b/>
                <w:bCs/>
                <w:sz w:val="18"/>
                <w:szCs w:val="18"/>
                <w:lang w:val="mk-MK" w:eastAsia="ja-JP"/>
              </w:rPr>
            </w:pPr>
            <w:r w:rsidRPr="004E3B60">
              <w:rPr>
                <w:rFonts w:ascii="Times New Roman" w:hAnsi="Times New Roman"/>
                <w:b/>
                <w:bCs/>
                <w:sz w:val="18"/>
                <w:szCs w:val="18"/>
                <w:lang w:val="mk-MK" w:eastAsia="ja-JP"/>
              </w:rPr>
              <w:t>АСПЕКТИ НА ПРОСТОРОТ, ВРЕМЕТО И НАРАЦИЈАТА</w:t>
            </w:r>
          </w:p>
        </w:tc>
      </w:tr>
      <w:tr w:rsidR="004E3B60" w:rsidRPr="004E3B60" w14:paraId="464C44BA" w14:textId="77777777" w:rsidTr="004E3B60">
        <w:trPr>
          <w:jc w:val="center"/>
        </w:trPr>
        <w:tc>
          <w:tcPr>
            <w:tcW w:w="496" w:type="dxa"/>
            <w:tcBorders>
              <w:top w:val="single" w:sz="4" w:space="0" w:color="000000"/>
              <w:left w:val="single" w:sz="4" w:space="0" w:color="000000"/>
              <w:bottom w:val="single" w:sz="4" w:space="0" w:color="000000"/>
              <w:right w:val="single" w:sz="4" w:space="0" w:color="000000"/>
            </w:tcBorders>
            <w:hideMark/>
          </w:tcPr>
          <w:p w14:paraId="41125E9E"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2.</w:t>
            </w:r>
          </w:p>
        </w:tc>
        <w:tc>
          <w:tcPr>
            <w:tcW w:w="3750" w:type="dxa"/>
            <w:gridSpan w:val="3"/>
            <w:tcBorders>
              <w:top w:val="single" w:sz="4" w:space="0" w:color="000000"/>
              <w:left w:val="single" w:sz="4" w:space="0" w:color="000000"/>
              <w:bottom w:val="single" w:sz="4" w:space="0" w:color="000000"/>
              <w:right w:val="single" w:sz="4" w:space="0" w:color="000000"/>
            </w:tcBorders>
            <w:hideMark/>
          </w:tcPr>
          <w:p w14:paraId="78C498B4"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Код</w:t>
            </w:r>
          </w:p>
        </w:tc>
        <w:tc>
          <w:tcPr>
            <w:tcW w:w="5594" w:type="dxa"/>
            <w:gridSpan w:val="7"/>
            <w:tcBorders>
              <w:top w:val="single" w:sz="4" w:space="0" w:color="000000"/>
              <w:left w:val="single" w:sz="4" w:space="0" w:color="000000"/>
              <w:bottom w:val="single" w:sz="4" w:space="0" w:color="000000"/>
              <w:right w:val="single" w:sz="4" w:space="0" w:color="000000"/>
            </w:tcBorders>
          </w:tcPr>
          <w:p w14:paraId="29233245" w14:textId="77777777" w:rsidR="004E3B60" w:rsidRPr="004E3B60" w:rsidRDefault="004E3B60" w:rsidP="004E3B60">
            <w:pPr>
              <w:spacing w:before="60" w:after="60"/>
              <w:rPr>
                <w:rFonts w:ascii="Times New Roman" w:hAnsi="Times New Roman"/>
                <w:sz w:val="18"/>
                <w:szCs w:val="18"/>
                <w:lang w:val="sr-Cyrl-CS" w:eastAsia="ja-JP"/>
              </w:rPr>
            </w:pPr>
          </w:p>
        </w:tc>
      </w:tr>
      <w:tr w:rsidR="004E3B60" w:rsidRPr="004E3B60" w14:paraId="2447B8C1" w14:textId="77777777" w:rsidTr="004E3B60">
        <w:trPr>
          <w:jc w:val="center"/>
        </w:trPr>
        <w:tc>
          <w:tcPr>
            <w:tcW w:w="496" w:type="dxa"/>
            <w:tcBorders>
              <w:top w:val="single" w:sz="4" w:space="0" w:color="000000"/>
              <w:left w:val="single" w:sz="4" w:space="0" w:color="000000"/>
              <w:bottom w:val="single" w:sz="4" w:space="0" w:color="000000"/>
              <w:right w:val="single" w:sz="4" w:space="0" w:color="000000"/>
            </w:tcBorders>
            <w:hideMark/>
          </w:tcPr>
          <w:p w14:paraId="76F56E3B"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3.</w:t>
            </w:r>
          </w:p>
        </w:tc>
        <w:tc>
          <w:tcPr>
            <w:tcW w:w="3750" w:type="dxa"/>
            <w:gridSpan w:val="3"/>
            <w:tcBorders>
              <w:top w:val="single" w:sz="4" w:space="0" w:color="000000"/>
              <w:left w:val="single" w:sz="4" w:space="0" w:color="000000"/>
              <w:bottom w:val="single" w:sz="4" w:space="0" w:color="000000"/>
              <w:right w:val="single" w:sz="4" w:space="0" w:color="000000"/>
            </w:tcBorders>
            <w:hideMark/>
          </w:tcPr>
          <w:p w14:paraId="4092C565"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Студиска програма</w:t>
            </w:r>
          </w:p>
        </w:tc>
        <w:tc>
          <w:tcPr>
            <w:tcW w:w="5594" w:type="dxa"/>
            <w:gridSpan w:val="7"/>
            <w:tcBorders>
              <w:top w:val="single" w:sz="4" w:space="0" w:color="000000"/>
              <w:left w:val="single" w:sz="4" w:space="0" w:color="000000"/>
              <w:bottom w:val="single" w:sz="4" w:space="0" w:color="000000"/>
              <w:right w:val="single" w:sz="4" w:space="0" w:color="000000"/>
            </w:tcBorders>
          </w:tcPr>
          <w:p w14:paraId="59AB8630" w14:textId="77777777" w:rsidR="004E3B60" w:rsidRPr="004E3B60" w:rsidRDefault="004E3B60" w:rsidP="004E3B60">
            <w:pPr>
              <w:spacing w:before="60" w:after="60"/>
              <w:rPr>
                <w:rFonts w:ascii="Times New Roman" w:hAnsi="Times New Roman"/>
                <w:sz w:val="18"/>
                <w:szCs w:val="18"/>
                <w:lang w:val="mk-MK" w:eastAsia="ja-JP"/>
              </w:rPr>
            </w:pPr>
            <w:r w:rsidRPr="004E3B60">
              <w:rPr>
                <w:rFonts w:ascii="Times New Roman" w:hAnsi="Times New Roman"/>
                <w:sz w:val="18"/>
                <w:szCs w:val="18"/>
                <w:lang w:val="mk-MK" w:eastAsia="ja-JP"/>
              </w:rPr>
              <w:t>Наука за книжевност</w:t>
            </w:r>
          </w:p>
        </w:tc>
      </w:tr>
      <w:tr w:rsidR="004E3B60" w:rsidRPr="004E3B60" w14:paraId="76D59F2B" w14:textId="77777777" w:rsidTr="004E3B60">
        <w:trPr>
          <w:jc w:val="center"/>
        </w:trPr>
        <w:tc>
          <w:tcPr>
            <w:tcW w:w="496" w:type="dxa"/>
            <w:tcBorders>
              <w:top w:val="single" w:sz="4" w:space="0" w:color="000000"/>
              <w:left w:val="single" w:sz="4" w:space="0" w:color="000000"/>
              <w:bottom w:val="single" w:sz="4" w:space="0" w:color="000000"/>
              <w:right w:val="single" w:sz="4" w:space="0" w:color="000000"/>
            </w:tcBorders>
            <w:hideMark/>
          </w:tcPr>
          <w:p w14:paraId="6E878B5E"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4.</w:t>
            </w:r>
          </w:p>
        </w:tc>
        <w:tc>
          <w:tcPr>
            <w:tcW w:w="3750" w:type="dxa"/>
            <w:gridSpan w:val="3"/>
            <w:tcBorders>
              <w:top w:val="single" w:sz="4" w:space="0" w:color="000000"/>
              <w:left w:val="single" w:sz="4" w:space="0" w:color="000000"/>
              <w:bottom w:val="single" w:sz="4" w:space="0" w:color="000000"/>
              <w:right w:val="single" w:sz="4" w:space="0" w:color="000000"/>
            </w:tcBorders>
            <w:hideMark/>
          </w:tcPr>
          <w:p w14:paraId="60FA8B62"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 xml:space="preserve">Организатор на студиската програма (единица, односно </w:t>
            </w:r>
            <w:r w:rsidRPr="004E3B60">
              <w:rPr>
                <w:rFonts w:ascii="Times New Roman" w:hAnsi="Times New Roman"/>
                <w:sz w:val="18"/>
                <w:szCs w:val="18"/>
                <w:lang w:val="mk-MK" w:eastAsia="ja-JP"/>
              </w:rPr>
              <w:t xml:space="preserve"> - </w:t>
            </w:r>
            <w:r w:rsidRPr="004E3B60">
              <w:rPr>
                <w:rFonts w:ascii="Times New Roman" w:hAnsi="Times New Roman"/>
                <w:sz w:val="18"/>
                <w:szCs w:val="18"/>
                <w:lang w:val="sr-Cyrl-CS" w:eastAsia="ja-JP"/>
              </w:rPr>
              <w:t>институт, катедра, оддел)</w:t>
            </w:r>
          </w:p>
        </w:tc>
        <w:tc>
          <w:tcPr>
            <w:tcW w:w="5594" w:type="dxa"/>
            <w:gridSpan w:val="7"/>
            <w:tcBorders>
              <w:top w:val="single" w:sz="4" w:space="0" w:color="000000"/>
              <w:left w:val="single" w:sz="4" w:space="0" w:color="000000"/>
              <w:bottom w:val="single" w:sz="4" w:space="0" w:color="000000"/>
              <w:right w:val="single" w:sz="4" w:space="0" w:color="000000"/>
            </w:tcBorders>
          </w:tcPr>
          <w:p w14:paraId="06C220B9" w14:textId="77777777" w:rsidR="004E3B60" w:rsidRPr="004E3B60" w:rsidRDefault="004E3B60" w:rsidP="004E3B60">
            <w:pPr>
              <w:spacing w:before="60" w:after="60"/>
              <w:rPr>
                <w:rFonts w:ascii="Times New Roman" w:hAnsi="Times New Roman"/>
                <w:sz w:val="18"/>
                <w:szCs w:val="18"/>
                <w:lang w:val="mk-MK" w:eastAsia="ja-JP"/>
              </w:rPr>
            </w:pPr>
            <w:r w:rsidRPr="004E3B60">
              <w:rPr>
                <w:rFonts w:ascii="Times New Roman" w:hAnsi="Times New Roman"/>
                <w:sz w:val="18"/>
                <w:szCs w:val="18"/>
                <w:lang w:val="mk-MK" w:eastAsia="ja-JP"/>
              </w:rPr>
              <w:t>Филолошки факултет „Блаже Конески“</w:t>
            </w:r>
          </w:p>
          <w:p w14:paraId="606DFED2" w14:textId="77777777" w:rsidR="004E3B60" w:rsidRPr="004E3B60" w:rsidRDefault="004E3B60" w:rsidP="004E3B60">
            <w:pPr>
              <w:spacing w:before="60" w:after="60"/>
              <w:rPr>
                <w:rFonts w:ascii="Times New Roman" w:hAnsi="Times New Roman"/>
                <w:sz w:val="18"/>
                <w:szCs w:val="18"/>
                <w:lang w:val="mk-MK" w:eastAsia="ja-JP"/>
              </w:rPr>
            </w:pPr>
            <w:r w:rsidRPr="004E3B60">
              <w:rPr>
                <w:rFonts w:ascii="Times New Roman" w:hAnsi="Times New Roman"/>
                <w:sz w:val="18"/>
                <w:szCs w:val="18"/>
                <w:lang w:val="mk-MK" w:eastAsia="ja-JP"/>
              </w:rPr>
              <w:t>Катедра за општа и компаративна книжевност</w:t>
            </w:r>
          </w:p>
        </w:tc>
      </w:tr>
      <w:tr w:rsidR="004E3B60" w:rsidRPr="004E3B60" w14:paraId="309CBD46" w14:textId="77777777" w:rsidTr="004E3B60">
        <w:trPr>
          <w:jc w:val="center"/>
        </w:trPr>
        <w:tc>
          <w:tcPr>
            <w:tcW w:w="496" w:type="dxa"/>
            <w:tcBorders>
              <w:top w:val="single" w:sz="4" w:space="0" w:color="000000"/>
              <w:left w:val="single" w:sz="4" w:space="0" w:color="000000"/>
              <w:bottom w:val="single" w:sz="4" w:space="0" w:color="000000"/>
              <w:right w:val="single" w:sz="4" w:space="0" w:color="000000"/>
            </w:tcBorders>
            <w:hideMark/>
          </w:tcPr>
          <w:p w14:paraId="7C482F80"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5.</w:t>
            </w:r>
          </w:p>
        </w:tc>
        <w:tc>
          <w:tcPr>
            <w:tcW w:w="3750" w:type="dxa"/>
            <w:gridSpan w:val="3"/>
            <w:tcBorders>
              <w:top w:val="single" w:sz="4" w:space="0" w:color="000000"/>
              <w:left w:val="single" w:sz="4" w:space="0" w:color="000000"/>
              <w:bottom w:val="single" w:sz="4" w:space="0" w:color="000000"/>
              <w:right w:val="single" w:sz="4" w:space="0" w:color="000000"/>
            </w:tcBorders>
            <w:hideMark/>
          </w:tcPr>
          <w:p w14:paraId="78533D81"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Степен (прв, втор, трет циклус)</w:t>
            </w:r>
          </w:p>
        </w:tc>
        <w:tc>
          <w:tcPr>
            <w:tcW w:w="5594" w:type="dxa"/>
            <w:gridSpan w:val="7"/>
            <w:tcBorders>
              <w:top w:val="single" w:sz="4" w:space="0" w:color="000000"/>
              <w:left w:val="single" w:sz="4" w:space="0" w:color="000000"/>
              <w:bottom w:val="single" w:sz="4" w:space="0" w:color="000000"/>
              <w:right w:val="single" w:sz="4" w:space="0" w:color="000000"/>
            </w:tcBorders>
          </w:tcPr>
          <w:p w14:paraId="2C6B6F62" w14:textId="77777777" w:rsidR="004E3B60" w:rsidRPr="004E3B60" w:rsidRDefault="004E3B60" w:rsidP="004E3B60">
            <w:pPr>
              <w:spacing w:before="60" w:after="60"/>
              <w:rPr>
                <w:rFonts w:ascii="Times New Roman" w:hAnsi="Times New Roman"/>
                <w:sz w:val="18"/>
                <w:szCs w:val="18"/>
                <w:lang w:val="mk-MK" w:eastAsia="ja-JP"/>
              </w:rPr>
            </w:pPr>
            <w:r w:rsidRPr="004E3B60">
              <w:rPr>
                <w:rFonts w:ascii="Times New Roman" w:hAnsi="Times New Roman"/>
                <w:sz w:val="18"/>
                <w:szCs w:val="18"/>
                <w:lang w:val="mk-MK" w:eastAsia="ja-JP"/>
              </w:rPr>
              <w:t>Трет циклус</w:t>
            </w:r>
          </w:p>
        </w:tc>
      </w:tr>
      <w:tr w:rsidR="004E3B60" w:rsidRPr="004E3B60" w14:paraId="05228BB5" w14:textId="77777777" w:rsidTr="004E3B60">
        <w:trPr>
          <w:jc w:val="center"/>
        </w:trPr>
        <w:tc>
          <w:tcPr>
            <w:tcW w:w="496" w:type="dxa"/>
            <w:tcBorders>
              <w:top w:val="single" w:sz="4" w:space="0" w:color="000000"/>
              <w:left w:val="single" w:sz="4" w:space="0" w:color="000000"/>
              <w:bottom w:val="single" w:sz="4" w:space="0" w:color="000000"/>
              <w:right w:val="single" w:sz="4" w:space="0" w:color="000000"/>
            </w:tcBorders>
            <w:hideMark/>
          </w:tcPr>
          <w:p w14:paraId="0815E287"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6.</w:t>
            </w:r>
          </w:p>
        </w:tc>
        <w:tc>
          <w:tcPr>
            <w:tcW w:w="3750" w:type="dxa"/>
            <w:gridSpan w:val="3"/>
            <w:tcBorders>
              <w:top w:val="single" w:sz="4" w:space="0" w:color="000000"/>
              <w:left w:val="single" w:sz="4" w:space="0" w:color="000000"/>
              <w:bottom w:val="single" w:sz="4" w:space="0" w:color="000000"/>
              <w:right w:val="single" w:sz="4" w:space="0" w:color="000000"/>
            </w:tcBorders>
            <w:hideMark/>
          </w:tcPr>
          <w:p w14:paraId="4A9FFC15"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Академска година /семестар</w:t>
            </w:r>
          </w:p>
        </w:tc>
        <w:tc>
          <w:tcPr>
            <w:tcW w:w="1634" w:type="dxa"/>
            <w:gridSpan w:val="2"/>
            <w:tcBorders>
              <w:top w:val="single" w:sz="4" w:space="0" w:color="000000"/>
              <w:left w:val="single" w:sz="4" w:space="0" w:color="000000"/>
              <w:bottom w:val="single" w:sz="4" w:space="0" w:color="000000"/>
              <w:right w:val="single" w:sz="4" w:space="0" w:color="000000"/>
            </w:tcBorders>
            <w:hideMark/>
          </w:tcPr>
          <w:p w14:paraId="76967D74" w14:textId="77777777" w:rsidR="004E3B60" w:rsidRPr="004E3B60" w:rsidRDefault="004E3B60" w:rsidP="004E3B60">
            <w:pPr>
              <w:spacing w:before="60" w:after="60"/>
              <w:rPr>
                <w:rFonts w:ascii="Times New Roman" w:hAnsi="Times New Roman"/>
                <w:sz w:val="18"/>
                <w:szCs w:val="18"/>
                <w:lang w:val="mk-MK" w:eastAsia="ja-JP"/>
              </w:rPr>
            </w:pPr>
            <w:r w:rsidRPr="004E3B60">
              <w:rPr>
                <w:rFonts w:ascii="Times New Roman" w:hAnsi="Times New Roman"/>
                <w:sz w:val="18"/>
                <w:szCs w:val="18"/>
                <w:lang w:val="sr-Cyrl-CS" w:eastAsia="ja-JP"/>
              </w:rPr>
              <w:t xml:space="preserve">Прва година </w:t>
            </w:r>
            <w:r w:rsidRPr="004E3B60">
              <w:rPr>
                <w:rFonts w:ascii="Times New Roman" w:hAnsi="Times New Roman"/>
                <w:sz w:val="18"/>
                <w:szCs w:val="18"/>
                <w:lang w:val="mk-MK" w:eastAsia="ja-JP"/>
              </w:rPr>
              <w:t xml:space="preserve"> </w:t>
            </w:r>
          </w:p>
        </w:tc>
        <w:tc>
          <w:tcPr>
            <w:tcW w:w="1165" w:type="dxa"/>
            <w:tcBorders>
              <w:top w:val="single" w:sz="4" w:space="0" w:color="000000"/>
              <w:left w:val="single" w:sz="4" w:space="0" w:color="000000"/>
              <w:bottom w:val="single" w:sz="4" w:space="0" w:color="000000"/>
              <w:right w:val="single" w:sz="4" w:space="0" w:color="000000"/>
            </w:tcBorders>
          </w:tcPr>
          <w:p w14:paraId="0657C474" w14:textId="77777777" w:rsidR="004E3B60" w:rsidRPr="004E3B60" w:rsidRDefault="004E3B60" w:rsidP="004E3B60">
            <w:pPr>
              <w:spacing w:before="60" w:after="60"/>
              <w:rPr>
                <w:rFonts w:ascii="Times New Roman" w:hAnsi="Times New Roman"/>
                <w:sz w:val="18"/>
                <w:szCs w:val="18"/>
                <w:lang w:val="mk-MK" w:eastAsia="ja-JP"/>
              </w:rPr>
            </w:pPr>
            <w:r w:rsidRPr="004E3B60">
              <w:rPr>
                <w:rFonts w:ascii="Times New Roman" w:hAnsi="Times New Roman"/>
                <w:sz w:val="18"/>
                <w:szCs w:val="18"/>
                <w:lang w:val="mk-MK" w:eastAsia="ja-JP"/>
              </w:rPr>
              <w:t>Втор семестар</w:t>
            </w:r>
          </w:p>
        </w:tc>
        <w:tc>
          <w:tcPr>
            <w:tcW w:w="1896" w:type="dxa"/>
            <w:gridSpan w:val="3"/>
            <w:tcBorders>
              <w:top w:val="single" w:sz="4" w:space="0" w:color="000000"/>
              <w:left w:val="single" w:sz="4" w:space="0" w:color="000000"/>
              <w:bottom w:val="single" w:sz="4" w:space="0" w:color="000000"/>
              <w:right w:val="single" w:sz="4" w:space="0" w:color="000000"/>
            </w:tcBorders>
            <w:hideMark/>
          </w:tcPr>
          <w:p w14:paraId="70184C9C"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Број на ЕКТС</w:t>
            </w:r>
            <w:r w:rsidRPr="004E3B60">
              <w:rPr>
                <w:rFonts w:ascii="Times New Roman" w:hAnsi="Times New Roman"/>
                <w:sz w:val="18"/>
                <w:szCs w:val="18"/>
                <w:lang w:val="mk-MK" w:eastAsia="ja-JP"/>
              </w:rPr>
              <w:t>-</w:t>
            </w:r>
            <w:r w:rsidRPr="004E3B60">
              <w:rPr>
                <w:rFonts w:ascii="Times New Roman" w:hAnsi="Times New Roman"/>
                <w:sz w:val="18"/>
                <w:szCs w:val="18"/>
                <w:lang w:val="sr-Cyrl-CS" w:eastAsia="ja-JP"/>
              </w:rPr>
              <w:t xml:space="preserve"> кредити </w:t>
            </w:r>
          </w:p>
        </w:tc>
        <w:tc>
          <w:tcPr>
            <w:tcW w:w="0" w:type="auto"/>
            <w:tcBorders>
              <w:top w:val="single" w:sz="4" w:space="0" w:color="000000"/>
              <w:left w:val="single" w:sz="4" w:space="0" w:color="000000"/>
              <w:bottom w:val="single" w:sz="4" w:space="0" w:color="000000"/>
              <w:right w:val="single" w:sz="4" w:space="0" w:color="000000"/>
            </w:tcBorders>
          </w:tcPr>
          <w:p w14:paraId="6F3FFEE5" w14:textId="77777777" w:rsidR="004E3B60" w:rsidRPr="004E3B60" w:rsidRDefault="004E3B60" w:rsidP="004E3B60">
            <w:pPr>
              <w:spacing w:before="60" w:after="60"/>
              <w:rPr>
                <w:rFonts w:ascii="Times New Roman" w:hAnsi="Times New Roman"/>
                <w:sz w:val="18"/>
                <w:szCs w:val="18"/>
                <w:lang w:val="mk-MK" w:eastAsia="ja-JP"/>
              </w:rPr>
            </w:pPr>
            <w:r w:rsidRPr="004E3B60">
              <w:rPr>
                <w:rFonts w:ascii="Times New Roman" w:hAnsi="Times New Roman"/>
                <w:sz w:val="18"/>
                <w:szCs w:val="18"/>
                <w:lang w:val="mk-MK" w:eastAsia="ja-JP"/>
              </w:rPr>
              <w:t>4</w:t>
            </w:r>
          </w:p>
        </w:tc>
      </w:tr>
      <w:tr w:rsidR="004E3B60" w:rsidRPr="004E3B60" w14:paraId="4CE49DCB" w14:textId="77777777" w:rsidTr="004E3B60">
        <w:trPr>
          <w:jc w:val="center"/>
        </w:trPr>
        <w:tc>
          <w:tcPr>
            <w:tcW w:w="496" w:type="dxa"/>
            <w:tcBorders>
              <w:top w:val="single" w:sz="4" w:space="0" w:color="000000"/>
              <w:left w:val="single" w:sz="4" w:space="0" w:color="000000"/>
              <w:bottom w:val="single" w:sz="4" w:space="0" w:color="000000"/>
              <w:right w:val="single" w:sz="4" w:space="0" w:color="000000"/>
            </w:tcBorders>
            <w:hideMark/>
          </w:tcPr>
          <w:p w14:paraId="1956639E"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8.</w:t>
            </w:r>
          </w:p>
        </w:tc>
        <w:tc>
          <w:tcPr>
            <w:tcW w:w="3750" w:type="dxa"/>
            <w:gridSpan w:val="3"/>
            <w:tcBorders>
              <w:top w:val="single" w:sz="4" w:space="0" w:color="000000"/>
              <w:left w:val="single" w:sz="4" w:space="0" w:color="000000"/>
              <w:bottom w:val="single" w:sz="4" w:space="0" w:color="000000"/>
              <w:right w:val="single" w:sz="4" w:space="0" w:color="000000"/>
            </w:tcBorders>
            <w:hideMark/>
          </w:tcPr>
          <w:p w14:paraId="2238551B"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Наставник</w:t>
            </w:r>
          </w:p>
        </w:tc>
        <w:tc>
          <w:tcPr>
            <w:tcW w:w="5594" w:type="dxa"/>
            <w:gridSpan w:val="7"/>
            <w:tcBorders>
              <w:top w:val="single" w:sz="4" w:space="0" w:color="000000"/>
              <w:left w:val="single" w:sz="4" w:space="0" w:color="000000"/>
              <w:bottom w:val="single" w:sz="4" w:space="0" w:color="000000"/>
              <w:right w:val="single" w:sz="4" w:space="0" w:color="000000"/>
            </w:tcBorders>
          </w:tcPr>
          <w:p w14:paraId="6625A2D4" w14:textId="77777777" w:rsidR="004E3B60" w:rsidRPr="004E3B60" w:rsidRDefault="004E3B60" w:rsidP="004E3B60">
            <w:pPr>
              <w:spacing w:before="60" w:after="60"/>
              <w:rPr>
                <w:rFonts w:ascii="Times New Roman" w:hAnsi="Times New Roman"/>
                <w:sz w:val="18"/>
                <w:szCs w:val="18"/>
                <w:lang w:val="mk-MK" w:eastAsia="ja-JP"/>
              </w:rPr>
            </w:pPr>
            <w:r w:rsidRPr="004E3B60">
              <w:rPr>
                <w:rFonts w:ascii="Times New Roman" w:hAnsi="Times New Roman"/>
                <w:sz w:val="18"/>
                <w:szCs w:val="18"/>
                <w:lang w:val="mk-MK" w:eastAsia="ja-JP"/>
              </w:rPr>
              <w:t>Проф.д-р Славица Србиновска</w:t>
            </w:r>
          </w:p>
        </w:tc>
      </w:tr>
      <w:tr w:rsidR="004E3B60" w:rsidRPr="004E3B60" w14:paraId="281F9726" w14:textId="77777777" w:rsidTr="004E3B60">
        <w:trPr>
          <w:jc w:val="center"/>
        </w:trPr>
        <w:tc>
          <w:tcPr>
            <w:tcW w:w="496" w:type="dxa"/>
            <w:tcBorders>
              <w:top w:val="single" w:sz="4" w:space="0" w:color="000000"/>
              <w:left w:val="single" w:sz="4" w:space="0" w:color="000000"/>
              <w:bottom w:val="single" w:sz="4" w:space="0" w:color="000000"/>
              <w:right w:val="single" w:sz="4" w:space="0" w:color="000000"/>
            </w:tcBorders>
            <w:hideMark/>
          </w:tcPr>
          <w:p w14:paraId="79865B78"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9.</w:t>
            </w:r>
          </w:p>
        </w:tc>
        <w:tc>
          <w:tcPr>
            <w:tcW w:w="3750" w:type="dxa"/>
            <w:gridSpan w:val="3"/>
            <w:tcBorders>
              <w:top w:val="single" w:sz="4" w:space="0" w:color="000000"/>
              <w:left w:val="single" w:sz="4" w:space="0" w:color="000000"/>
              <w:bottom w:val="single" w:sz="4" w:space="0" w:color="000000"/>
              <w:right w:val="single" w:sz="4" w:space="0" w:color="000000"/>
            </w:tcBorders>
            <w:hideMark/>
          </w:tcPr>
          <w:p w14:paraId="32700BEC"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Предуслови за запишување на предметот</w:t>
            </w:r>
          </w:p>
        </w:tc>
        <w:tc>
          <w:tcPr>
            <w:tcW w:w="5594" w:type="dxa"/>
            <w:gridSpan w:val="7"/>
            <w:tcBorders>
              <w:top w:val="single" w:sz="4" w:space="0" w:color="000000"/>
              <w:left w:val="single" w:sz="4" w:space="0" w:color="000000"/>
              <w:bottom w:val="single" w:sz="4" w:space="0" w:color="000000"/>
              <w:right w:val="single" w:sz="4" w:space="0" w:color="000000"/>
            </w:tcBorders>
          </w:tcPr>
          <w:p w14:paraId="0F8623FF" w14:textId="77777777" w:rsidR="004E3B60" w:rsidRPr="004E3B60" w:rsidRDefault="004E3B60" w:rsidP="004E3B60">
            <w:pPr>
              <w:spacing w:before="60" w:after="60"/>
              <w:rPr>
                <w:rFonts w:ascii="Times New Roman" w:hAnsi="Times New Roman"/>
                <w:sz w:val="18"/>
                <w:szCs w:val="18"/>
                <w:lang w:val="mk-MK" w:eastAsia="ja-JP"/>
              </w:rPr>
            </w:pPr>
            <w:r w:rsidRPr="004E3B60">
              <w:rPr>
                <w:rFonts w:ascii="Times New Roman" w:hAnsi="Times New Roman"/>
                <w:sz w:val="18"/>
                <w:szCs w:val="18"/>
                <w:lang w:val="mk-MK" w:eastAsia="ja-JP"/>
              </w:rPr>
              <w:t>Нема</w:t>
            </w:r>
          </w:p>
        </w:tc>
      </w:tr>
      <w:tr w:rsidR="004E3B60" w:rsidRPr="004E3B60" w14:paraId="44EB5E33" w14:textId="77777777" w:rsidTr="004E3B60">
        <w:trPr>
          <w:jc w:val="center"/>
        </w:trPr>
        <w:tc>
          <w:tcPr>
            <w:tcW w:w="496" w:type="dxa"/>
            <w:tcBorders>
              <w:top w:val="single" w:sz="4" w:space="0" w:color="000000"/>
              <w:left w:val="single" w:sz="4" w:space="0" w:color="000000"/>
              <w:bottom w:val="single" w:sz="4" w:space="0" w:color="000000"/>
              <w:right w:val="single" w:sz="4" w:space="0" w:color="000000"/>
            </w:tcBorders>
            <w:hideMark/>
          </w:tcPr>
          <w:p w14:paraId="5EF65868"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10.</w:t>
            </w:r>
          </w:p>
        </w:tc>
        <w:tc>
          <w:tcPr>
            <w:tcW w:w="0" w:type="auto"/>
            <w:gridSpan w:val="10"/>
            <w:tcBorders>
              <w:top w:val="single" w:sz="4" w:space="0" w:color="000000"/>
              <w:left w:val="single" w:sz="4" w:space="0" w:color="000000"/>
              <w:bottom w:val="single" w:sz="4" w:space="0" w:color="000000"/>
              <w:right w:val="single" w:sz="4" w:space="0" w:color="000000"/>
            </w:tcBorders>
            <w:hideMark/>
          </w:tcPr>
          <w:p w14:paraId="2BAA7230" w14:textId="77777777" w:rsidR="004E3B60" w:rsidRPr="004E3B60" w:rsidRDefault="004E3B60" w:rsidP="004E3B60">
            <w:pPr>
              <w:autoSpaceDE w:val="0"/>
              <w:autoSpaceDN w:val="0"/>
              <w:adjustRightInd w:val="0"/>
              <w:jc w:val="both"/>
              <w:rPr>
                <w:rFonts w:ascii="Times New Roman" w:hAnsi="Times New Roman"/>
                <w:sz w:val="24"/>
                <w:szCs w:val="24"/>
                <w:lang w:val="mk-MK" w:eastAsia="ja-JP"/>
              </w:rPr>
            </w:pPr>
            <w:r w:rsidRPr="004E3B60">
              <w:rPr>
                <w:rFonts w:ascii="Times New Roman" w:hAnsi="Times New Roman"/>
                <w:sz w:val="18"/>
                <w:szCs w:val="18"/>
                <w:lang w:val="en-US" w:eastAsia="ja-JP"/>
              </w:rPr>
              <w:t xml:space="preserve">Цели на предметната програма (компетенции): </w:t>
            </w:r>
            <w:r w:rsidRPr="004E3B60">
              <w:rPr>
                <w:rFonts w:ascii="Times New Roman" w:hAnsi="Times New Roman"/>
                <w:sz w:val="24"/>
                <w:szCs w:val="24"/>
                <w:lang w:val="en-GB" w:eastAsia="ja-JP"/>
              </w:rPr>
              <w:t>Предметот има цел да го насочи</w:t>
            </w:r>
            <w:r w:rsidRPr="004E3B60">
              <w:rPr>
                <w:rFonts w:ascii="Times New Roman" w:hAnsi="Times New Roman"/>
                <w:sz w:val="24"/>
                <w:szCs w:val="24"/>
                <w:lang w:val="mk-MK" w:eastAsia="ja-JP"/>
              </w:rPr>
              <w:t xml:space="preserve"> </w:t>
            </w:r>
            <w:r w:rsidRPr="004E3B60">
              <w:rPr>
                <w:rFonts w:ascii="Times New Roman" w:hAnsi="Times New Roman"/>
                <w:sz w:val="24"/>
                <w:szCs w:val="24"/>
                <w:lang w:val="en-GB" w:eastAsia="ja-JP"/>
              </w:rPr>
              <w:t>докторантот кон толкување на теоретските и философск</w:t>
            </w:r>
            <w:r w:rsidRPr="004E3B60">
              <w:rPr>
                <w:rFonts w:ascii="Times New Roman" w:hAnsi="Times New Roman"/>
                <w:sz w:val="24"/>
                <w:szCs w:val="24"/>
                <w:lang w:val="mk-MK" w:eastAsia="ja-JP"/>
              </w:rPr>
              <w:t>ите,</w:t>
            </w:r>
            <w:r w:rsidRPr="004E3B60">
              <w:rPr>
                <w:rFonts w:ascii="Times New Roman" w:hAnsi="Times New Roman"/>
                <w:sz w:val="24"/>
                <w:szCs w:val="24"/>
                <w:lang w:val="en-GB" w:eastAsia="ja-JP"/>
              </w:rPr>
              <w:t xml:space="preserve"> социолошките</w:t>
            </w:r>
            <w:r w:rsidRPr="004E3B60">
              <w:rPr>
                <w:rFonts w:ascii="Times New Roman" w:hAnsi="Times New Roman"/>
                <w:sz w:val="24"/>
                <w:szCs w:val="24"/>
                <w:lang w:val="mk-MK" w:eastAsia="ja-JP"/>
              </w:rPr>
              <w:t xml:space="preserve">, психоаналитичките, антрополошките, историските </w:t>
            </w:r>
            <w:r w:rsidRPr="004E3B60">
              <w:rPr>
                <w:rFonts w:ascii="Times New Roman" w:hAnsi="Times New Roman"/>
                <w:sz w:val="24"/>
                <w:szCs w:val="24"/>
                <w:lang w:val="en-GB" w:eastAsia="ja-JP"/>
              </w:rPr>
              <w:t>аспекти на наративните структури реализирани со различни медиуми (зборови,</w:t>
            </w:r>
            <w:r w:rsidRPr="004E3B60">
              <w:rPr>
                <w:rFonts w:ascii="Times New Roman" w:hAnsi="Times New Roman"/>
                <w:sz w:val="24"/>
                <w:szCs w:val="24"/>
                <w:lang w:val="mk-MK" w:eastAsia="ja-JP"/>
              </w:rPr>
              <w:t xml:space="preserve"> </w:t>
            </w:r>
            <w:r w:rsidRPr="004E3B60">
              <w:rPr>
                <w:rFonts w:ascii="Times New Roman" w:hAnsi="Times New Roman"/>
                <w:sz w:val="24"/>
                <w:szCs w:val="24"/>
                <w:lang w:val="en-GB" w:eastAsia="ja-JP"/>
              </w:rPr>
              <w:t>слики, движења) и нивната интеракција врз основа на категориите време и</w:t>
            </w:r>
            <w:r w:rsidRPr="004E3B60">
              <w:rPr>
                <w:rFonts w:ascii="Times New Roman" w:hAnsi="Times New Roman"/>
                <w:sz w:val="24"/>
                <w:szCs w:val="24"/>
                <w:lang w:val="mk-MK" w:eastAsia="ja-JP"/>
              </w:rPr>
              <w:t xml:space="preserve"> </w:t>
            </w:r>
            <w:r w:rsidRPr="004E3B60">
              <w:rPr>
                <w:rFonts w:ascii="Times New Roman" w:hAnsi="Times New Roman"/>
                <w:sz w:val="24"/>
                <w:szCs w:val="24"/>
                <w:lang w:val="en-GB" w:eastAsia="ja-JP"/>
              </w:rPr>
              <w:t>простор. Во врска со тоа се проблематизираат категориите „свет“, „субјект“,„традиција“</w:t>
            </w:r>
            <w:r w:rsidRPr="004E3B60">
              <w:rPr>
                <w:rFonts w:ascii="Times New Roman" w:hAnsi="Times New Roman"/>
                <w:sz w:val="24"/>
                <w:szCs w:val="24"/>
                <w:lang w:val="mk-MK" w:eastAsia="ja-JP"/>
              </w:rPr>
              <w:t>/</w:t>
            </w:r>
            <w:r w:rsidRPr="004E3B60">
              <w:rPr>
                <w:rFonts w:ascii="Times New Roman" w:hAnsi="Times New Roman"/>
                <w:sz w:val="24"/>
                <w:szCs w:val="24"/>
                <w:lang w:val="en-GB" w:eastAsia="ja-JP"/>
              </w:rPr>
              <w:t>„комуникација“</w:t>
            </w:r>
            <w:r w:rsidRPr="004E3B60">
              <w:rPr>
                <w:rFonts w:ascii="Times New Roman" w:hAnsi="Times New Roman"/>
                <w:sz w:val="24"/>
                <w:szCs w:val="24"/>
                <w:lang w:val="mk-MK" w:eastAsia="ja-JP"/>
              </w:rPr>
              <w:t>/</w:t>
            </w:r>
            <w:r w:rsidRPr="004E3B60">
              <w:rPr>
                <w:rFonts w:ascii="Times New Roman" w:hAnsi="Times New Roman"/>
                <w:sz w:val="24"/>
                <w:szCs w:val="24"/>
                <w:lang w:val="en-GB" w:eastAsia="ja-JP"/>
              </w:rPr>
              <w:t>„современост“</w:t>
            </w:r>
            <w:r w:rsidRPr="004E3B60">
              <w:rPr>
                <w:rFonts w:ascii="Times New Roman" w:hAnsi="Times New Roman"/>
                <w:sz w:val="24"/>
                <w:szCs w:val="24"/>
                <w:lang w:val="mk-MK" w:eastAsia="ja-JP"/>
              </w:rPr>
              <w:t>/</w:t>
            </w:r>
            <w:r w:rsidRPr="004E3B60">
              <w:rPr>
                <w:rFonts w:ascii="Times New Roman" w:hAnsi="Times New Roman"/>
                <w:sz w:val="24"/>
                <w:szCs w:val="24"/>
                <w:lang w:val="en-GB" w:eastAsia="ja-JP"/>
              </w:rPr>
              <w:t>„индивидуално/општо“ условени</w:t>
            </w:r>
            <w:r w:rsidRPr="004E3B60">
              <w:rPr>
                <w:rFonts w:ascii="Times New Roman" w:hAnsi="Times New Roman"/>
                <w:sz w:val="24"/>
                <w:szCs w:val="24"/>
                <w:lang w:val="mk-MK" w:eastAsia="ja-JP"/>
              </w:rPr>
              <w:t xml:space="preserve"> </w:t>
            </w:r>
            <w:r w:rsidRPr="004E3B60">
              <w:rPr>
                <w:rFonts w:ascii="Times New Roman" w:hAnsi="Times New Roman"/>
                <w:sz w:val="24"/>
                <w:szCs w:val="24"/>
                <w:lang w:val="en-GB" w:eastAsia="ja-JP"/>
              </w:rPr>
              <w:t>од просторно-временските</w:t>
            </w:r>
            <w:r w:rsidRPr="004E3B60">
              <w:rPr>
                <w:rFonts w:ascii="Times New Roman" w:hAnsi="Times New Roman"/>
                <w:sz w:val="24"/>
                <w:szCs w:val="24"/>
                <w:lang w:val="mk-MK" w:eastAsia="ja-JP"/>
              </w:rPr>
              <w:t xml:space="preserve"> </w:t>
            </w:r>
            <w:r w:rsidRPr="004E3B60">
              <w:rPr>
                <w:rFonts w:ascii="Times New Roman" w:hAnsi="Times New Roman"/>
                <w:sz w:val="24"/>
                <w:szCs w:val="24"/>
                <w:lang w:val="en-GB" w:eastAsia="ja-JP"/>
              </w:rPr>
              <w:t>координати актуелни на планот на нарацијата, во</w:t>
            </w:r>
            <w:r w:rsidRPr="004E3B60">
              <w:rPr>
                <w:rFonts w:ascii="Times New Roman" w:hAnsi="Times New Roman"/>
                <w:sz w:val="24"/>
                <w:szCs w:val="24"/>
                <w:lang w:val="mk-MK" w:eastAsia="ja-JP"/>
              </w:rPr>
              <w:t xml:space="preserve"> </w:t>
            </w:r>
            <w:r w:rsidRPr="004E3B60">
              <w:rPr>
                <w:rFonts w:ascii="Times New Roman" w:hAnsi="Times New Roman"/>
                <w:sz w:val="24"/>
                <w:szCs w:val="24"/>
                <w:lang w:val="en-GB" w:eastAsia="ja-JP"/>
              </w:rPr>
              <w:t>рамките на структурата на текстовите, низ призма на медиумот на реализација и</w:t>
            </w:r>
            <w:r w:rsidRPr="004E3B60">
              <w:rPr>
                <w:rFonts w:ascii="Times New Roman" w:hAnsi="Times New Roman"/>
                <w:sz w:val="24"/>
                <w:szCs w:val="24"/>
                <w:lang w:val="mk-MK" w:eastAsia="ja-JP"/>
              </w:rPr>
              <w:t xml:space="preserve"> </w:t>
            </w:r>
            <w:r w:rsidRPr="004E3B60">
              <w:rPr>
                <w:rFonts w:ascii="Times New Roman" w:hAnsi="Times New Roman"/>
                <w:sz w:val="24"/>
                <w:szCs w:val="24"/>
                <w:lang w:val="en-GB" w:eastAsia="ja-JP"/>
              </w:rPr>
              <w:t>низ призма на културата.</w:t>
            </w:r>
          </w:p>
        </w:tc>
      </w:tr>
      <w:tr w:rsidR="004E3B60" w:rsidRPr="004E3B60" w14:paraId="5E15A8EA" w14:textId="77777777" w:rsidTr="004E3B60">
        <w:trPr>
          <w:jc w:val="center"/>
        </w:trPr>
        <w:tc>
          <w:tcPr>
            <w:tcW w:w="496" w:type="dxa"/>
            <w:tcBorders>
              <w:top w:val="single" w:sz="4" w:space="0" w:color="000000"/>
              <w:left w:val="single" w:sz="4" w:space="0" w:color="000000"/>
              <w:bottom w:val="single" w:sz="4" w:space="0" w:color="000000"/>
              <w:right w:val="single" w:sz="4" w:space="0" w:color="000000"/>
            </w:tcBorders>
            <w:hideMark/>
          </w:tcPr>
          <w:p w14:paraId="14899E4D"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11.</w:t>
            </w:r>
          </w:p>
        </w:tc>
        <w:tc>
          <w:tcPr>
            <w:tcW w:w="0" w:type="auto"/>
            <w:gridSpan w:val="10"/>
            <w:tcBorders>
              <w:top w:val="single" w:sz="4" w:space="0" w:color="000000"/>
              <w:left w:val="single" w:sz="4" w:space="0" w:color="000000"/>
              <w:bottom w:val="single" w:sz="4" w:space="0" w:color="000000"/>
              <w:right w:val="single" w:sz="4" w:space="0" w:color="000000"/>
            </w:tcBorders>
            <w:hideMark/>
          </w:tcPr>
          <w:p w14:paraId="7E8AA64B" w14:textId="77777777" w:rsidR="004E3B60" w:rsidRPr="004E3B60" w:rsidRDefault="004E3B60" w:rsidP="004E3B60">
            <w:pPr>
              <w:autoSpaceDE w:val="0"/>
              <w:autoSpaceDN w:val="0"/>
              <w:adjustRightInd w:val="0"/>
              <w:rPr>
                <w:rFonts w:ascii="Times New Roman" w:hAnsi="Times New Roman"/>
                <w:sz w:val="24"/>
                <w:szCs w:val="24"/>
                <w:lang w:val="en-GB" w:eastAsia="ja-JP"/>
              </w:rPr>
            </w:pPr>
            <w:r w:rsidRPr="004E3B60">
              <w:rPr>
                <w:rFonts w:ascii="Times New Roman" w:hAnsi="Times New Roman"/>
                <w:sz w:val="18"/>
                <w:szCs w:val="18"/>
                <w:lang w:val="en-US" w:eastAsia="ja-JP"/>
              </w:rPr>
              <w:t xml:space="preserve">Содржина на предметната програма: </w:t>
            </w:r>
            <w:r w:rsidRPr="004E3B60">
              <w:rPr>
                <w:rFonts w:ascii="Times New Roman" w:hAnsi="Times New Roman"/>
                <w:sz w:val="24"/>
                <w:szCs w:val="24"/>
                <w:lang w:val="mk-MK" w:eastAsia="ja-JP"/>
              </w:rPr>
              <w:t xml:space="preserve"> </w:t>
            </w:r>
            <w:r w:rsidRPr="004E3B60">
              <w:rPr>
                <w:rFonts w:ascii="Times New Roman" w:hAnsi="Times New Roman"/>
                <w:sz w:val="24"/>
                <w:szCs w:val="24"/>
                <w:lang w:val="en-GB" w:eastAsia="ja-JP"/>
              </w:rPr>
              <w:t xml:space="preserve"> </w:t>
            </w:r>
          </w:p>
          <w:p w14:paraId="281A7F89" w14:textId="77777777" w:rsidR="004E3B60" w:rsidRPr="004E3B60" w:rsidRDefault="004E3B60" w:rsidP="004E3B60">
            <w:pPr>
              <w:autoSpaceDE w:val="0"/>
              <w:autoSpaceDN w:val="0"/>
              <w:adjustRightInd w:val="0"/>
              <w:jc w:val="both"/>
              <w:rPr>
                <w:rFonts w:ascii="Times New Roman" w:hAnsi="Times New Roman"/>
                <w:sz w:val="24"/>
                <w:szCs w:val="24"/>
                <w:lang w:val="en-GB" w:eastAsia="ja-JP"/>
              </w:rPr>
            </w:pPr>
            <w:r w:rsidRPr="004E3B60">
              <w:rPr>
                <w:rFonts w:ascii="Times New Roman" w:hAnsi="Times New Roman"/>
                <w:sz w:val="24"/>
                <w:szCs w:val="24"/>
                <w:lang w:val="en-GB" w:eastAsia="ja-JP"/>
              </w:rPr>
              <w:t>Предметот е заснован врз проучувањето на</w:t>
            </w:r>
            <w:r w:rsidRPr="004E3B60">
              <w:rPr>
                <w:rFonts w:ascii="Times New Roman" w:hAnsi="Times New Roman"/>
                <w:sz w:val="24"/>
                <w:szCs w:val="24"/>
                <w:lang w:val="mk-MK" w:eastAsia="ja-JP"/>
              </w:rPr>
              <w:t xml:space="preserve"> </w:t>
            </w:r>
            <w:r w:rsidRPr="004E3B60">
              <w:rPr>
                <w:rFonts w:ascii="Times New Roman" w:hAnsi="Times New Roman"/>
                <w:sz w:val="24"/>
                <w:szCs w:val="24"/>
                <w:lang w:val="en-GB" w:eastAsia="ja-JP"/>
              </w:rPr>
              <w:t>философијата на И. Кант која примарно упатува кон категориите простор и</w:t>
            </w:r>
            <w:r w:rsidRPr="004E3B60">
              <w:rPr>
                <w:rFonts w:ascii="Times New Roman" w:hAnsi="Times New Roman"/>
                <w:sz w:val="24"/>
                <w:szCs w:val="24"/>
                <w:lang w:val="mk-MK" w:eastAsia="ja-JP"/>
              </w:rPr>
              <w:t xml:space="preserve"> </w:t>
            </w:r>
            <w:r w:rsidRPr="004E3B60">
              <w:rPr>
                <w:rFonts w:ascii="Times New Roman" w:hAnsi="Times New Roman"/>
                <w:sz w:val="24"/>
                <w:szCs w:val="24"/>
                <w:lang w:val="en-GB" w:eastAsia="ja-JP"/>
              </w:rPr>
              <w:t>време како</w:t>
            </w:r>
            <w:r w:rsidRPr="004E3B60">
              <w:rPr>
                <w:rFonts w:ascii="Times New Roman" w:hAnsi="Times New Roman"/>
                <w:sz w:val="24"/>
                <w:szCs w:val="24"/>
                <w:lang w:val="mk-MK" w:eastAsia="ja-JP"/>
              </w:rPr>
              <w:t xml:space="preserve"> </w:t>
            </w:r>
            <w:r w:rsidRPr="004E3B60">
              <w:rPr>
                <w:rFonts w:ascii="Times New Roman" w:hAnsi="Times New Roman"/>
                <w:sz w:val="24"/>
                <w:szCs w:val="24"/>
                <w:lang w:val="en-GB" w:eastAsia="ja-JP"/>
              </w:rPr>
              <w:t>конститутивни аспекти на човековото искуство. Согласно со тоа,</w:t>
            </w:r>
            <w:r w:rsidRPr="004E3B60">
              <w:rPr>
                <w:rFonts w:ascii="Times New Roman" w:hAnsi="Times New Roman"/>
                <w:sz w:val="24"/>
                <w:szCs w:val="24"/>
                <w:lang w:val="mk-MK" w:eastAsia="ja-JP"/>
              </w:rPr>
              <w:t xml:space="preserve"> </w:t>
            </w:r>
            <w:r w:rsidRPr="004E3B60">
              <w:rPr>
                <w:rFonts w:ascii="Times New Roman" w:hAnsi="Times New Roman"/>
                <w:sz w:val="24"/>
                <w:szCs w:val="24"/>
                <w:lang w:val="en-GB" w:eastAsia="ja-JP"/>
              </w:rPr>
              <w:t xml:space="preserve">нарацијата е дискурс со чие посредство се претставува / наративизира /текстуализира човековото искуство. Испитувањата се движат </w:t>
            </w:r>
            <w:r w:rsidRPr="004E3B60">
              <w:rPr>
                <w:rFonts w:ascii="Times New Roman" w:hAnsi="Times New Roman"/>
                <w:sz w:val="24"/>
                <w:szCs w:val="24"/>
                <w:lang w:val="mk-MK" w:eastAsia="ja-JP"/>
              </w:rPr>
              <w:t xml:space="preserve">и </w:t>
            </w:r>
            <w:r w:rsidRPr="004E3B60">
              <w:rPr>
                <w:rFonts w:ascii="Times New Roman" w:hAnsi="Times New Roman"/>
                <w:sz w:val="24"/>
                <w:szCs w:val="24"/>
                <w:lang w:val="en-GB" w:eastAsia="ja-JP"/>
              </w:rPr>
              <w:t>во насока на</w:t>
            </w:r>
            <w:r w:rsidRPr="004E3B60">
              <w:rPr>
                <w:rFonts w:ascii="Times New Roman" w:hAnsi="Times New Roman"/>
                <w:sz w:val="24"/>
                <w:szCs w:val="24"/>
                <w:lang w:val="mk-MK" w:eastAsia="ja-JP"/>
              </w:rPr>
              <w:t xml:space="preserve"> </w:t>
            </w:r>
            <w:r w:rsidRPr="004E3B60">
              <w:rPr>
                <w:rFonts w:ascii="Times New Roman" w:hAnsi="Times New Roman"/>
                <w:sz w:val="24"/>
                <w:szCs w:val="24"/>
                <w:lang w:val="en-GB" w:eastAsia="ja-JP"/>
              </w:rPr>
              <w:t>компаративните</w:t>
            </w:r>
            <w:r w:rsidRPr="004E3B60">
              <w:rPr>
                <w:rFonts w:ascii="Times New Roman" w:hAnsi="Times New Roman"/>
                <w:sz w:val="24"/>
                <w:szCs w:val="24"/>
                <w:lang w:val="mk-MK" w:eastAsia="ja-JP"/>
              </w:rPr>
              <w:t xml:space="preserve"> </w:t>
            </w:r>
            <w:r w:rsidRPr="004E3B60">
              <w:rPr>
                <w:rFonts w:ascii="Times New Roman" w:hAnsi="Times New Roman"/>
                <w:sz w:val="24"/>
                <w:szCs w:val="24"/>
                <w:lang w:val="en-GB" w:eastAsia="ja-JP"/>
              </w:rPr>
              <w:t>интерпретации на категориите „хронотоп“ (Бахтин, 1981),„свет на текстот„ (Верт, 1999), „свет на приказната“ (Херман, 2005)</w:t>
            </w:r>
            <w:r w:rsidRPr="004E3B60">
              <w:rPr>
                <w:rFonts w:ascii="Times New Roman" w:hAnsi="Times New Roman"/>
                <w:sz w:val="24"/>
                <w:szCs w:val="24"/>
                <w:lang w:val="mk-MK" w:eastAsia="ja-JP"/>
              </w:rPr>
              <w:t xml:space="preserve"> </w:t>
            </w:r>
            <w:r w:rsidRPr="004E3B60">
              <w:rPr>
                <w:rFonts w:ascii="Times New Roman" w:hAnsi="Times New Roman"/>
                <w:sz w:val="24"/>
                <w:szCs w:val="24"/>
                <w:lang w:val="en-GB" w:eastAsia="ja-JP"/>
              </w:rPr>
              <w:t>„диегетички универзум“ (Женет,1972),</w:t>
            </w:r>
            <w:r w:rsidRPr="004E3B60">
              <w:rPr>
                <w:rFonts w:ascii="Times New Roman" w:hAnsi="Times New Roman"/>
                <w:sz w:val="24"/>
                <w:szCs w:val="24"/>
                <w:lang w:val="mk-MK" w:eastAsia="ja-JP"/>
              </w:rPr>
              <w:t xml:space="preserve"> </w:t>
            </w:r>
            <w:r w:rsidRPr="004E3B60">
              <w:rPr>
                <w:rFonts w:ascii="Times New Roman" w:hAnsi="Times New Roman"/>
                <w:sz w:val="24"/>
                <w:szCs w:val="24"/>
                <w:lang w:val="en-GB" w:eastAsia="ja-JP"/>
              </w:rPr>
              <w:t>„возможни</w:t>
            </w:r>
            <w:r w:rsidRPr="004E3B60">
              <w:rPr>
                <w:rFonts w:ascii="Times New Roman" w:hAnsi="Times New Roman"/>
                <w:sz w:val="24"/>
                <w:szCs w:val="24"/>
                <w:lang w:val="mk-MK" w:eastAsia="ja-JP"/>
              </w:rPr>
              <w:t xml:space="preserve"> </w:t>
            </w:r>
            <w:r w:rsidRPr="004E3B60">
              <w:rPr>
                <w:rFonts w:ascii="Times New Roman" w:hAnsi="Times New Roman"/>
                <w:sz w:val="24"/>
                <w:szCs w:val="24"/>
                <w:lang w:val="en-GB" w:eastAsia="ja-JP"/>
              </w:rPr>
              <w:t>светови“ (Т.Павел, У.Еко, Љ.Долежел), „виртуелна реалност“, како и на другите</w:t>
            </w:r>
            <w:r w:rsidRPr="004E3B60">
              <w:rPr>
                <w:rFonts w:ascii="Times New Roman" w:hAnsi="Times New Roman"/>
                <w:sz w:val="24"/>
                <w:szCs w:val="24"/>
                <w:lang w:val="mk-MK" w:eastAsia="ja-JP"/>
              </w:rPr>
              <w:t xml:space="preserve"> </w:t>
            </w:r>
            <w:r w:rsidRPr="004E3B60">
              <w:rPr>
                <w:rFonts w:ascii="Times New Roman" w:hAnsi="Times New Roman"/>
                <w:sz w:val="24"/>
                <w:szCs w:val="24"/>
                <w:lang w:val="en-GB" w:eastAsia="ja-JP"/>
              </w:rPr>
              <w:t>категории кои се</w:t>
            </w:r>
            <w:r w:rsidRPr="004E3B60">
              <w:rPr>
                <w:rFonts w:ascii="Times New Roman" w:hAnsi="Times New Roman"/>
                <w:sz w:val="24"/>
                <w:szCs w:val="24"/>
                <w:lang w:val="mk-MK" w:eastAsia="ja-JP"/>
              </w:rPr>
              <w:t xml:space="preserve"> </w:t>
            </w:r>
            <w:r w:rsidRPr="004E3B60">
              <w:rPr>
                <w:rFonts w:ascii="Times New Roman" w:hAnsi="Times New Roman"/>
                <w:sz w:val="24"/>
                <w:szCs w:val="24"/>
                <w:lang w:val="en-GB" w:eastAsia="ja-JP"/>
              </w:rPr>
              <w:t>анализираат во контекст на жанрот/видот (роман, драма, расказ песна,</w:t>
            </w:r>
            <w:r w:rsidRPr="004E3B60">
              <w:rPr>
                <w:rFonts w:ascii="Times New Roman" w:hAnsi="Times New Roman"/>
                <w:sz w:val="24"/>
                <w:szCs w:val="24"/>
                <w:lang w:val="mk-MK" w:eastAsia="ja-JP"/>
              </w:rPr>
              <w:t xml:space="preserve"> </w:t>
            </w:r>
            <w:r w:rsidRPr="004E3B60">
              <w:rPr>
                <w:rFonts w:ascii="Times New Roman" w:hAnsi="Times New Roman"/>
                <w:sz w:val="24"/>
                <w:szCs w:val="24"/>
                <w:lang w:val="en-GB" w:eastAsia="ja-JP"/>
              </w:rPr>
              <w:t>автобиографија, патопис, мемоари, дневници итн) но, и во контекст на</w:t>
            </w:r>
            <w:r w:rsidRPr="004E3B60">
              <w:rPr>
                <w:rFonts w:ascii="Times New Roman" w:hAnsi="Times New Roman"/>
                <w:sz w:val="24"/>
                <w:szCs w:val="24"/>
                <w:lang w:val="mk-MK" w:eastAsia="ja-JP"/>
              </w:rPr>
              <w:t xml:space="preserve"> </w:t>
            </w:r>
            <w:r w:rsidRPr="004E3B60">
              <w:rPr>
                <w:rFonts w:ascii="Times New Roman" w:hAnsi="Times New Roman"/>
                <w:sz w:val="24"/>
                <w:szCs w:val="24"/>
                <w:lang w:val="en-GB" w:eastAsia="ja-JP"/>
              </w:rPr>
              <w:t>медиумот низ кој се изразува делото (сликарство, филм,</w:t>
            </w:r>
            <w:r w:rsidRPr="004E3B60">
              <w:rPr>
                <w:rFonts w:ascii="Times New Roman" w:hAnsi="Times New Roman"/>
                <w:sz w:val="24"/>
                <w:szCs w:val="24"/>
                <w:lang w:val="mk-MK" w:eastAsia="ja-JP"/>
              </w:rPr>
              <w:t xml:space="preserve"> </w:t>
            </w:r>
            <w:r w:rsidRPr="004E3B60">
              <w:rPr>
                <w:rFonts w:ascii="Times New Roman" w:hAnsi="Times New Roman"/>
                <w:sz w:val="24"/>
                <w:szCs w:val="24"/>
                <w:lang w:val="en-GB" w:eastAsia="ja-JP"/>
              </w:rPr>
              <w:t>телевизија,</w:t>
            </w:r>
            <w:r w:rsidRPr="004E3B60">
              <w:rPr>
                <w:rFonts w:ascii="Times New Roman" w:hAnsi="Times New Roman"/>
                <w:sz w:val="24"/>
                <w:szCs w:val="24"/>
                <w:lang w:val="mk-MK" w:eastAsia="ja-JP"/>
              </w:rPr>
              <w:t xml:space="preserve"> </w:t>
            </w:r>
            <w:r w:rsidRPr="004E3B60">
              <w:rPr>
                <w:rFonts w:ascii="Times New Roman" w:hAnsi="Times New Roman"/>
                <w:sz w:val="24"/>
                <w:szCs w:val="24"/>
                <w:lang w:val="en-GB" w:eastAsia="ja-JP"/>
              </w:rPr>
              <w:t xml:space="preserve">фотографија и други современи дигитални медиуми) </w:t>
            </w:r>
            <w:r w:rsidRPr="004E3B60">
              <w:rPr>
                <w:rFonts w:ascii="Times New Roman" w:hAnsi="Times New Roman"/>
                <w:sz w:val="24"/>
                <w:szCs w:val="24"/>
                <w:lang w:val="mk-MK" w:eastAsia="ja-JP"/>
              </w:rPr>
              <w:t xml:space="preserve">со тоа секој  вид медиум се поима </w:t>
            </w:r>
            <w:r w:rsidRPr="004E3B60">
              <w:rPr>
                <w:rFonts w:ascii="Times New Roman" w:hAnsi="Times New Roman"/>
                <w:sz w:val="24"/>
                <w:szCs w:val="24"/>
                <w:lang w:val="en-GB" w:eastAsia="ja-JP"/>
              </w:rPr>
              <w:t>како структура која</w:t>
            </w:r>
            <w:r w:rsidRPr="004E3B60">
              <w:rPr>
                <w:rFonts w:ascii="Times New Roman" w:hAnsi="Times New Roman"/>
                <w:sz w:val="24"/>
                <w:szCs w:val="24"/>
                <w:lang w:val="mk-MK" w:eastAsia="ja-JP"/>
              </w:rPr>
              <w:t xml:space="preserve"> </w:t>
            </w:r>
            <w:r w:rsidRPr="004E3B60">
              <w:rPr>
                <w:rFonts w:ascii="Times New Roman" w:hAnsi="Times New Roman"/>
                <w:sz w:val="24"/>
                <w:szCs w:val="24"/>
                <w:lang w:val="en-GB" w:eastAsia="ja-JP"/>
              </w:rPr>
              <w:t xml:space="preserve">остварува трансмисијата на текст до читателите/гледачите. </w:t>
            </w:r>
          </w:p>
          <w:p w14:paraId="1B9B8104" w14:textId="77777777" w:rsidR="004E3B60" w:rsidRPr="004E3B60" w:rsidRDefault="004E3B60" w:rsidP="004E3B60">
            <w:pPr>
              <w:autoSpaceDE w:val="0"/>
              <w:autoSpaceDN w:val="0"/>
              <w:adjustRightInd w:val="0"/>
              <w:jc w:val="both"/>
              <w:rPr>
                <w:rFonts w:ascii="Times New Roman" w:hAnsi="Times New Roman"/>
                <w:sz w:val="24"/>
                <w:szCs w:val="24"/>
                <w:lang w:val="en-GB" w:eastAsia="ja-JP"/>
              </w:rPr>
            </w:pPr>
            <w:r w:rsidRPr="004E3B60">
              <w:rPr>
                <w:rFonts w:ascii="Times New Roman" w:hAnsi="Times New Roman"/>
                <w:sz w:val="24"/>
                <w:szCs w:val="24"/>
                <w:lang w:val="en-GB" w:eastAsia="ja-JP"/>
              </w:rPr>
              <w:t>Проблемот со кој се</w:t>
            </w:r>
            <w:r w:rsidRPr="004E3B60">
              <w:rPr>
                <w:rFonts w:ascii="Times New Roman" w:hAnsi="Times New Roman"/>
                <w:sz w:val="24"/>
                <w:szCs w:val="24"/>
                <w:lang w:val="mk-MK" w:eastAsia="ja-JP"/>
              </w:rPr>
              <w:t xml:space="preserve"> </w:t>
            </w:r>
            <w:r w:rsidRPr="004E3B60">
              <w:rPr>
                <w:rFonts w:ascii="Times New Roman" w:hAnsi="Times New Roman"/>
                <w:sz w:val="24"/>
                <w:szCs w:val="24"/>
                <w:lang w:val="en-GB" w:eastAsia="ja-JP"/>
              </w:rPr>
              <w:t>занимава курсот е во корелација со семантиката простор-време и нарација која</w:t>
            </w:r>
            <w:r w:rsidRPr="004E3B60">
              <w:rPr>
                <w:rFonts w:ascii="Times New Roman" w:hAnsi="Times New Roman"/>
                <w:sz w:val="24"/>
                <w:szCs w:val="24"/>
                <w:lang w:val="mk-MK" w:eastAsia="ja-JP"/>
              </w:rPr>
              <w:t xml:space="preserve"> </w:t>
            </w:r>
            <w:r w:rsidRPr="004E3B60">
              <w:rPr>
                <w:rFonts w:ascii="Times New Roman" w:hAnsi="Times New Roman"/>
                <w:sz w:val="24"/>
                <w:szCs w:val="24"/>
                <w:lang w:val="en-GB" w:eastAsia="ja-JP"/>
              </w:rPr>
              <w:t>се актуализира во теоријата на фикцијата, семантичката типологија на</w:t>
            </w:r>
          </w:p>
          <w:p w14:paraId="37B12C8D" w14:textId="77777777" w:rsidR="004E3B60" w:rsidRPr="004E3B60" w:rsidRDefault="004E3B60" w:rsidP="004E3B60">
            <w:pPr>
              <w:autoSpaceDE w:val="0"/>
              <w:autoSpaceDN w:val="0"/>
              <w:adjustRightInd w:val="0"/>
              <w:jc w:val="both"/>
              <w:rPr>
                <w:rFonts w:ascii="Times New Roman" w:hAnsi="Times New Roman"/>
                <w:sz w:val="24"/>
                <w:szCs w:val="24"/>
                <w:lang w:val="en-GB" w:eastAsia="ja-JP"/>
              </w:rPr>
            </w:pPr>
            <w:r w:rsidRPr="004E3B60">
              <w:rPr>
                <w:rFonts w:ascii="Times New Roman" w:hAnsi="Times New Roman"/>
                <w:sz w:val="24"/>
                <w:szCs w:val="24"/>
                <w:lang w:val="en-GB" w:eastAsia="ja-JP"/>
              </w:rPr>
              <w:t>фикционалните светови, теоријата на приказната и карактерот, поетиката на</w:t>
            </w:r>
            <w:r w:rsidRPr="004E3B60">
              <w:rPr>
                <w:rFonts w:ascii="Times New Roman" w:hAnsi="Times New Roman"/>
                <w:sz w:val="24"/>
                <w:szCs w:val="24"/>
                <w:lang w:val="mk-MK" w:eastAsia="ja-JP"/>
              </w:rPr>
              <w:t xml:space="preserve"> </w:t>
            </w:r>
            <w:r w:rsidRPr="004E3B60">
              <w:rPr>
                <w:rFonts w:ascii="Times New Roman" w:hAnsi="Times New Roman"/>
                <w:sz w:val="24"/>
                <w:szCs w:val="24"/>
                <w:lang w:val="en-GB" w:eastAsia="ja-JP"/>
              </w:rPr>
              <w:t>постмодернизмот, теоријата и практиката на медиумите. Теоријата на просторот</w:t>
            </w:r>
          </w:p>
          <w:p w14:paraId="2306FC9C" w14:textId="77777777" w:rsidR="004E3B60" w:rsidRPr="004E3B60" w:rsidRDefault="004E3B60" w:rsidP="004E3B60">
            <w:pPr>
              <w:autoSpaceDE w:val="0"/>
              <w:autoSpaceDN w:val="0"/>
              <w:adjustRightInd w:val="0"/>
              <w:jc w:val="both"/>
              <w:rPr>
                <w:rFonts w:ascii="Times New Roman" w:hAnsi="Times New Roman"/>
                <w:sz w:val="24"/>
                <w:szCs w:val="24"/>
                <w:lang w:val="en-GB" w:eastAsia="ja-JP"/>
              </w:rPr>
            </w:pPr>
            <w:r w:rsidRPr="004E3B60">
              <w:rPr>
                <w:rFonts w:ascii="Times New Roman" w:hAnsi="Times New Roman"/>
                <w:sz w:val="24"/>
                <w:szCs w:val="24"/>
                <w:lang w:val="en-GB" w:eastAsia="ja-JP"/>
              </w:rPr>
              <w:t>и времето и нивната наративизација функционира на неколку текстуални</w:t>
            </w:r>
            <w:r w:rsidRPr="004E3B60">
              <w:rPr>
                <w:rFonts w:ascii="Times New Roman" w:hAnsi="Times New Roman"/>
                <w:sz w:val="24"/>
                <w:szCs w:val="24"/>
                <w:lang w:val="mk-MK" w:eastAsia="ja-JP"/>
              </w:rPr>
              <w:t xml:space="preserve"> </w:t>
            </w:r>
            <w:r w:rsidRPr="004E3B60">
              <w:rPr>
                <w:rFonts w:ascii="Times New Roman" w:hAnsi="Times New Roman"/>
                <w:sz w:val="24"/>
                <w:szCs w:val="24"/>
                <w:lang w:val="en-GB" w:eastAsia="ja-JP"/>
              </w:rPr>
              <w:t>рамништа, како поетика на просторот и менталните, фигуративните алузии на</w:t>
            </w:r>
            <w:r w:rsidRPr="004E3B60">
              <w:rPr>
                <w:rFonts w:ascii="Times New Roman" w:hAnsi="Times New Roman"/>
                <w:sz w:val="24"/>
                <w:szCs w:val="24"/>
                <w:lang w:val="mk-MK" w:eastAsia="ja-JP"/>
              </w:rPr>
              <w:t xml:space="preserve"> </w:t>
            </w:r>
            <w:r w:rsidRPr="004E3B60">
              <w:rPr>
                <w:rFonts w:ascii="Times New Roman" w:hAnsi="Times New Roman"/>
                <w:sz w:val="24"/>
                <w:szCs w:val="24"/>
                <w:lang w:val="en-GB" w:eastAsia="ja-JP"/>
              </w:rPr>
              <w:t>претставување на просторот и времето (М. Бахтин, Г. Башелар, Ј. Лотман), како</w:t>
            </w:r>
            <w:r w:rsidRPr="004E3B60">
              <w:rPr>
                <w:rFonts w:ascii="Times New Roman" w:hAnsi="Times New Roman"/>
                <w:sz w:val="24"/>
                <w:szCs w:val="24"/>
                <w:lang w:val="mk-MK" w:eastAsia="ja-JP"/>
              </w:rPr>
              <w:t xml:space="preserve"> </w:t>
            </w:r>
            <w:r w:rsidRPr="004E3B60">
              <w:rPr>
                <w:rFonts w:ascii="Times New Roman" w:hAnsi="Times New Roman"/>
                <w:sz w:val="24"/>
                <w:szCs w:val="24"/>
                <w:lang w:val="en-GB" w:eastAsia="ja-JP"/>
              </w:rPr>
              <w:t>тематизирањето на просторот и времето, како просторно и временско протегање</w:t>
            </w:r>
            <w:r w:rsidRPr="004E3B60">
              <w:rPr>
                <w:rFonts w:ascii="Times New Roman" w:hAnsi="Times New Roman"/>
                <w:sz w:val="24"/>
                <w:szCs w:val="24"/>
                <w:lang w:val="mk-MK" w:eastAsia="ja-JP"/>
              </w:rPr>
              <w:t xml:space="preserve"> </w:t>
            </w:r>
            <w:r w:rsidRPr="004E3B60">
              <w:rPr>
                <w:rFonts w:ascii="Times New Roman" w:hAnsi="Times New Roman"/>
                <w:sz w:val="24"/>
                <w:szCs w:val="24"/>
                <w:lang w:val="en-GB" w:eastAsia="ja-JP"/>
              </w:rPr>
              <w:t>на текстот, како простор и време разгледувани во корелација со контекстот во</w:t>
            </w:r>
            <w:r w:rsidRPr="004E3B60">
              <w:rPr>
                <w:rFonts w:ascii="Times New Roman" w:hAnsi="Times New Roman"/>
                <w:sz w:val="24"/>
                <w:szCs w:val="24"/>
                <w:lang w:val="mk-MK" w:eastAsia="ja-JP"/>
              </w:rPr>
              <w:t xml:space="preserve"> </w:t>
            </w:r>
            <w:r w:rsidRPr="004E3B60">
              <w:rPr>
                <w:rFonts w:ascii="Times New Roman" w:hAnsi="Times New Roman"/>
                <w:sz w:val="24"/>
                <w:szCs w:val="24"/>
                <w:lang w:val="en-GB" w:eastAsia="ja-JP"/>
              </w:rPr>
              <w:t>кој се создава текстот, како начин на неговото меморирање, како трансмисија и</w:t>
            </w:r>
            <w:r w:rsidRPr="004E3B60">
              <w:rPr>
                <w:rFonts w:ascii="Times New Roman" w:hAnsi="Times New Roman"/>
                <w:sz w:val="24"/>
                <w:szCs w:val="24"/>
                <w:lang w:val="mk-MK" w:eastAsia="ja-JP"/>
              </w:rPr>
              <w:t xml:space="preserve"> </w:t>
            </w:r>
            <w:r w:rsidRPr="004E3B60">
              <w:rPr>
                <w:rFonts w:ascii="Times New Roman" w:hAnsi="Times New Roman"/>
                <w:sz w:val="24"/>
                <w:szCs w:val="24"/>
                <w:lang w:val="en-GB" w:eastAsia="ja-JP"/>
              </w:rPr>
              <w:t>рецепција на времето и просторот во различни епохи/контексти, како</w:t>
            </w:r>
            <w:r w:rsidRPr="004E3B60">
              <w:rPr>
                <w:rFonts w:ascii="Times New Roman" w:hAnsi="Times New Roman"/>
                <w:sz w:val="24"/>
                <w:szCs w:val="24"/>
                <w:lang w:val="mk-MK" w:eastAsia="ja-JP"/>
              </w:rPr>
              <w:t xml:space="preserve"> </w:t>
            </w:r>
            <w:r w:rsidRPr="004E3B60">
              <w:rPr>
                <w:rFonts w:ascii="Times New Roman" w:hAnsi="Times New Roman"/>
                <w:sz w:val="24"/>
                <w:szCs w:val="24"/>
                <w:lang w:val="en-GB" w:eastAsia="ja-JP"/>
              </w:rPr>
              <w:t>просторно-временски аспекти изразени преку постапките фрагментирање, декомпонирање, нарушувања на хронологијата, монтажа на просторно –временски текови, како компаративно проучување на медиумски-специфичните техники кои им овозможуваат на луѓето да ги создаваат</w:t>
            </w:r>
            <w:r w:rsidRPr="004E3B60">
              <w:rPr>
                <w:rFonts w:ascii="Times New Roman" w:hAnsi="Times New Roman"/>
                <w:sz w:val="24"/>
                <w:szCs w:val="24"/>
                <w:lang w:val="mk-MK" w:eastAsia="ja-JP"/>
              </w:rPr>
              <w:t xml:space="preserve"> </w:t>
            </w:r>
            <w:r w:rsidRPr="004E3B60">
              <w:rPr>
                <w:rFonts w:ascii="Times New Roman" w:hAnsi="Times New Roman"/>
                <w:sz w:val="24"/>
                <w:szCs w:val="24"/>
                <w:lang w:val="en-GB" w:eastAsia="ja-JP"/>
              </w:rPr>
              <w:t>менталните слики за просторот и временските дејствија, како емпириско</w:t>
            </w:r>
            <w:r w:rsidRPr="004E3B60">
              <w:rPr>
                <w:rFonts w:ascii="Times New Roman" w:hAnsi="Times New Roman"/>
                <w:sz w:val="24"/>
                <w:szCs w:val="24"/>
                <w:lang w:val="mk-MK" w:eastAsia="ja-JP"/>
              </w:rPr>
              <w:t xml:space="preserve"> </w:t>
            </w:r>
            <w:r w:rsidRPr="004E3B60">
              <w:rPr>
                <w:rFonts w:ascii="Times New Roman" w:hAnsi="Times New Roman"/>
                <w:sz w:val="24"/>
                <w:szCs w:val="24"/>
                <w:lang w:val="en-GB" w:eastAsia="ja-JP"/>
              </w:rPr>
              <w:t xml:space="preserve">проучување на менталната </w:t>
            </w:r>
            <w:r w:rsidRPr="004E3B60">
              <w:rPr>
                <w:rFonts w:ascii="Times New Roman" w:hAnsi="Times New Roman"/>
                <w:sz w:val="24"/>
                <w:szCs w:val="24"/>
                <w:lang w:val="en-GB" w:eastAsia="ja-JP"/>
              </w:rPr>
              <w:lastRenderedPageBreak/>
              <w:t>визуелизација и односот кон медиумот на</w:t>
            </w:r>
            <w:r w:rsidRPr="004E3B60">
              <w:rPr>
                <w:rFonts w:ascii="Times New Roman" w:hAnsi="Times New Roman"/>
                <w:sz w:val="24"/>
                <w:szCs w:val="24"/>
                <w:lang w:val="mk-MK" w:eastAsia="ja-JP"/>
              </w:rPr>
              <w:t xml:space="preserve"> </w:t>
            </w:r>
            <w:r w:rsidRPr="004E3B60">
              <w:rPr>
                <w:rFonts w:ascii="Times New Roman" w:hAnsi="Times New Roman"/>
                <w:sz w:val="24"/>
                <w:szCs w:val="24"/>
                <w:lang w:val="en-GB" w:eastAsia="ja-JP"/>
              </w:rPr>
              <w:t>изразување, како толкување на спознајните способности за поимање на</w:t>
            </w:r>
            <w:r w:rsidRPr="004E3B60">
              <w:rPr>
                <w:rFonts w:ascii="Times New Roman" w:hAnsi="Times New Roman"/>
                <w:sz w:val="24"/>
                <w:szCs w:val="24"/>
                <w:lang w:val="mk-MK" w:eastAsia="ja-JP"/>
              </w:rPr>
              <w:t xml:space="preserve"> </w:t>
            </w:r>
            <w:r w:rsidRPr="004E3B60">
              <w:rPr>
                <w:rFonts w:ascii="Times New Roman" w:hAnsi="Times New Roman"/>
                <w:sz w:val="24"/>
                <w:szCs w:val="24"/>
                <w:lang w:val="en-GB" w:eastAsia="ja-JP"/>
              </w:rPr>
              <w:t>заплетот и искуствата врзани за навлегување во него, како историска и</w:t>
            </w:r>
            <w:r w:rsidRPr="004E3B60">
              <w:rPr>
                <w:rFonts w:ascii="Times New Roman" w:hAnsi="Times New Roman"/>
                <w:sz w:val="24"/>
                <w:szCs w:val="24"/>
                <w:lang w:val="mk-MK" w:eastAsia="ja-JP"/>
              </w:rPr>
              <w:t xml:space="preserve"> </w:t>
            </w:r>
            <w:r w:rsidRPr="004E3B60">
              <w:rPr>
                <w:rFonts w:ascii="Times New Roman" w:hAnsi="Times New Roman"/>
                <w:sz w:val="24"/>
                <w:szCs w:val="24"/>
                <w:lang w:val="en-GB" w:eastAsia="ja-JP"/>
              </w:rPr>
              <w:t>културолошка варијабилност на семиотичките опозиции кои го детерминираат</w:t>
            </w:r>
            <w:r w:rsidRPr="004E3B60">
              <w:rPr>
                <w:rFonts w:ascii="Times New Roman" w:hAnsi="Times New Roman"/>
                <w:sz w:val="24"/>
                <w:szCs w:val="24"/>
                <w:lang w:val="mk-MK" w:eastAsia="ja-JP"/>
              </w:rPr>
              <w:t xml:space="preserve"> </w:t>
            </w:r>
            <w:r w:rsidRPr="004E3B60">
              <w:rPr>
                <w:rFonts w:ascii="Times New Roman" w:hAnsi="Times New Roman"/>
                <w:sz w:val="24"/>
                <w:szCs w:val="24"/>
                <w:lang w:val="en-GB" w:eastAsia="ja-JP"/>
              </w:rPr>
              <w:t>типологизирањето на наративните светови, како испитување на временско-просторните контексти на интерпретацијата и детерминантите на нејзина</w:t>
            </w:r>
            <w:r w:rsidRPr="004E3B60">
              <w:rPr>
                <w:rFonts w:ascii="Times New Roman" w:hAnsi="Times New Roman"/>
                <w:sz w:val="24"/>
                <w:szCs w:val="24"/>
                <w:lang w:val="mk-MK" w:eastAsia="ja-JP"/>
              </w:rPr>
              <w:t xml:space="preserve"> </w:t>
            </w:r>
            <w:r w:rsidRPr="004E3B60">
              <w:rPr>
                <w:rFonts w:ascii="Times New Roman" w:hAnsi="Times New Roman"/>
                <w:sz w:val="24"/>
                <w:szCs w:val="24"/>
                <w:lang w:val="en-GB" w:eastAsia="ja-JP"/>
              </w:rPr>
              <w:t>изведба.</w:t>
            </w:r>
          </w:p>
        </w:tc>
      </w:tr>
      <w:tr w:rsidR="004E3B60" w:rsidRPr="004E3B60" w14:paraId="5AE9B437" w14:textId="77777777" w:rsidTr="004E3B60">
        <w:trPr>
          <w:jc w:val="center"/>
        </w:trPr>
        <w:tc>
          <w:tcPr>
            <w:tcW w:w="496" w:type="dxa"/>
            <w:tcBorders>
              <w:top w:val="single" w:sz="4" w:space="0" w:color="000000"/>
              <w:left w:val="single" w:sz="4" w:space="0" w:color="000000"/>
              <w:bottom w:val="single" w:sz="4" w:space="0" w:color="000000"/>
              <w:right w:val="single" w:sz="4" w:space="0" w:color="000000"/>
            </w:tcBorders>
            <w:hideMark/>
          </w:tcPr>
          <w:p w14:paraId="7FFDF458"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lastRenderedPageBreak/>
              <w:t>12.</w:t>
            </w:r>
          </w:p>
        </w:tc>
        <w:tc>
          <w:tcPr>
            <w:tcW w:w="0" w:type="auto"/>
            <w:gridSpan w:val="10"/>
            <w:tcBorders>
              <w:top w:val="single" w:sz="4" w:space="0" w:color="000000"/>
              <w:left w:val="single" w:sz="4" w:space="0" w:color="000000"/>
              <w:bottom w:val="single" w:sz="4" w:space="0" w:color="000000"/>
              <w:right w:val="single" w:sz="4" w:space="0" w:color="000000"/>
            </w:tcBorders>
            <w:hideMark/>
          </w:tcPr>
          <w:p w14:paraId="4C93BDEB" w14:textId="77777777" w:rsidR="004E3B60" w:rsidRPr="004E3B60" w:rsidRDefault="004E3B60" w:rsidP="004E3B60">
            <w:pPr>
              <w:spacing w:before="60" w:after="60"/>
              <w:rPr>
                <w:rFonts w:ascii="Times New Roman" w:hAnsi="Times New Roman"/>
                <w:sz w:val="20"/>
                <w:szCs w:val="20"/>
                <w:lang w:val="sr-Cyrl-CS" w:eastAsia="ja-JP"/>
              </w:rPr>
            </w:pPr>
            <w:r w:rsidRPr="004E3B60">
              <w:rPr>
                <w:rFonts w:ascii="Times New Roman" w:hAnsi="Times New Roman"/>
                <w:sz w:val="20"/>
                <w:szCs w:val="20"/>
                <w:lang w:val="sr-Cyrl-CS" w:eastAsia="ja-JP"/>
              </w:rPr>
              <w:t xml:space="preserve">Методи на учење: </w:t>
            </w:r>
            <w:r w:rsidRPr="004E3B60">
              <w:rPr>
                <w:rFonts w:ascii="Times New Roman" w:hAnsi="Times New Roman"/>
                <w:sz w:val="20"/>
                <w:szCs w:val="20"/>
                <w:lang w:val="en-GB" w:eastAsia="ja-JP"/>
              </w:rPr>
              <w:t>предавања, дискусии, презентација на семинарски трудови</w:t>
            </w:r>
          </w:p>
        </w:tc>
      </w:tr>
      <w:tr w:rsidR="004E3B60" w:rsidRPr="004E3B60" w14:paraId="428DC144" w14:textId="77777777" w:rsidTr="004E3B60">
        <w:trPr>
          <w:jc w:val="center"/>
        </w:trPr>
        <w:tc>
          <w:tcPr>
            <w:tcW w:w="496" w:type="dxa"/>
            <w:tcBorders>
              <w:top w:val="single" w:sz="4" w:space="0" w:color="000000"/>
              <w:left w:val="single" w:sz="4" w:space="0" w:color="000000"/>
              <w:bottom w:val="single" w:sz="4" w:space="0" w:color="000000"/>
              <w:right w:val="single" w:sz="4" w:space="0" w:color="000000"/>
            </w:tcBorders>
            <w:hideMark/>
          </w:tcPr>
          <w:p w14:paraId="52B385A2"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13.</w:t>
            </w:r>
          </w:p>
        </w:tc>
        <w:tc>
          <w:tcPr>
            <w:tcW w:w="3750" w:type="dxa"/>
            <w:gridSpan w:val="3"/>
            <w:tcBorders>
              <w:top w:val="single" w:sz="4" w:space="0" w:color="000000"/>
              <w:left w:val="single" w:sz="4" w:space="0" w:color="000000"/>
              <w:bottom w:val="single" w:sz="4" w:space="0" w:color="000000"/>
              <w:right w:val="single" w:sz="4" w:space="0" w:color="000000"/>
            </w:tcBorders>
            <w:hideMark/>
          </w:tcPr>
          <w:p w14:paraId="4C1A8805"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Вкупен расположив фонд на време</w:t>
            </w:r>
          </w:p>
        </w:tc>
        <w:tc>
          <w:tcPr>
            <w:tcW w:w="5594" w:type="dxa"/>
            <w:gridSpan w:val="7"/>
            <w:tcBorders>
              <w:top w:val="single" w:sz="4" w:space="0" w:color="000000"/>
              <w:left w:val="single" w:sz="4" w:space="0" w:color="000000"/>
              <w:bottom w:val="single" w:sz="4" w:space="0" w:color="000000"/>
              <w:right w:val="single" w:sz="4" w:space="0" w:color="000000"/>
            </w:tcBorders>
          </w:tcPr>
          <w:p w14:paraId="30E0FE6F" w14:textId="77777777" w:rsidR="004E3B60" w:rsidRPr="004E3B60" w:rsidRDefault="004E3B60" w:rsidP="004E3B60">
            <w:pPr>
              <w:spacing w:before="60" w:after="60"/>
              <w:rPr>
                <w:rFonts w:ascii="Times New Roman" w:hAnsi="Times New Roman"/>
                <w:sz w:val="18"/>
                <w:szCs w:val="18"/>
                <w:lang w:val="mk-MK" w:eastAsia="ja-JP"/>
              </w:rPr>
            </w:pPr>
            <w:r w:rsidRPr="004E3B60">
              <w:rPr>
                <w:rFonts w:ascii="Times New Roman" w:hAnsi="Times New Roman"/>
                <w:sz w:val="18"/>
                <w:szCs w:val="18"/>
                <w:lang w:val="mk-MK" w:eastAsia="ja-JP"/>
              </w:rPr>
              <w:t>100</w:t>
            </w:r>
          </w:p>
        </w:tc>
      </w:tr>
      <w:tr w:rsidR="004E3B60" w:rsidRPr="004E3B60" w14:paraId="79E4A08E" w14:textId="77777777" w:rsidTr="004E3B60">
        <w:trPr>
          <w:jc w:val="center"/>
        </w:trPr>
        <w:tc>
          <w:tcPr>
            <w:tcW w:w="496" w:type="dxa"/>
            <w:tcBorders>
              <w:top w:val="single" w:sz="4" w:space="0" w:color="000000"/>
              <w:left w:val="single" w:sz="4" w:space="0" w:color="000000"/>
              <w:bottom w:val="single" w:sz="4" w:space="0" w:color="000000"/>
              <w:right w:val="single" w:sz="4" w:space="0" w:color="000000"/>
            </w:tcBorders>
            <w:hideMark/>
          </w:tcPr>
          <w:p w14:paraId="533C187B"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14.</w:t>
            </w:r>
          </w:p>
        </w:tc>
        <w:tc>
          <w:tcPr>
            <w:tcW w:w="3750" w:type="dxa"/>
            <w:gridSpan w:val="3"/>
            <w:tcBorders>
              <w:top w:val="single" w:sz="4" w:space="0" w:color="000000"/>
              <w:left w:val="single" w:sz="4" w:space="0" w:color="000000"/>
              <w:bottom w:val="single" w:sz="4" w:space="0" w:color="000000"/>
              <w:right w:val="single" w:sz="4" w:space="0" w:color="000000"/>
            </w:tcBorders>
            <w:hideMark/>
          </w:tcPr>
          <w:p w14:paraId="43840B2A"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Распределба на расположивото време</w:t>
            </w:r>
          </w:p>
        </w:tc>
        <w:tc>
          <w:tcPr>
            <w:tcW w:w="5594" w:type="dxa"/>
            <w:gridSpan w:val="7"/>
            <w:tcBorders>
              <w:top w:val="single" w:sz="4" w:space="0" w:color="000000"/>
              <w:left w:val="single" w:sz="4" w:space="0" w:color="000000"/>
              <w:bottom w:val="single" w:sz="4" w:space="0" w:color="000000"/>
              <w:right w:val="single" w:sz="4" w:space="0" w:color="000000"/>
            </w:tcBorders>
            <w:vAlign w:val="center"/>
          </w:tcPr>
          <w:p w14:paraId="3BAD13FD" w14:textId="77777777" w:rsidR="004E3B60" w:rsidRPr="004E3B60" w:rsidRDefault="004E3B60" w:rsidP="004E3B60">
            <w:pPr>
              <w:spacing w:before="60" w:after="60"/>
              <w:rPr>
                <w:rFonts w:ascii="Times New Roman" w:hAnsi="Times New Roman"/>
                <w:sz w:val="18"/>
                <w:szCs w:val="18"/>
                <w:lang w:val="mk-MK" w:eastAsia="ja-JP"/>
              </w:rPr>
            </w:pPr>
            <w:r w:rsidRPr="004E3B60">
              <w:rPr>
                <w:rFonts w:ascii="Times New Roman" w:hAnsi="Times New Roman"/>
                <w:sz w:val="18"/>
                <w:szCs w:val="18"/>
                <w:lang w:val="mk-MK" w:eastAsia="ja-JP"/>
              </w:rPr>
              <w:t>2+0</w:t>
            </w:r>
          </w:p>
        </w:tc>
      </w:tr>
      <w:tr w:rsidR="004E3B60" w:rsidRPr="004E3B60" w14:paraId="1A6C2283" w14:textId="77777777" w:rsidTr="004E3B60">
        <w:trPr>
          <w:jc w:val="center"/>
        </w:trPr>
        <w:tc>
          <w:tcPr>
            <w:tcW w:w="496" w:type="dxa"/>
            <w:vMerge w:val="restart"/>
            <w:tcBorders>
              <w:top w:val="single" w:sz="4" w:space="0" w:color="000000"/>
              <w:left w:val="single" w:sz="4" w:space="0" w:color="000000"/>
              <w:bottom w:val="single" w:sz="4" w:space="0" w:color="000000"/>
              <w:right w:val="single" w:sz="4" w:space="0" w:color="000000"/>
            </w:tcBorders>
            <w:hideMark/>
          </w:tcPr>
          <w:p w14:paraId="52F06B02"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15.</w:t>
            </w:r>
          </w:p>
        </w:tc>
        <w:tc>
          <w:tcPr>
            <w:tcW w:w="3750" w:type="dxa"/>
            <w:gridSpan w:val="3"/>
            <w:vMerge w:val="restart"/>
            <w:tcBorders>
              <w:top w:val="single" w:sz="4" w:space="0" w:color="000000"/>
              <w:left w:val="single" w:sz="4" w:space="0" w:color="000000"/>
              <w:bottom w:val="single" w:sz="4" w:space="0" w:color="000000"/>
              <w:right w:val="single" w:sz="4" w:space="0" w:color="000000"/>
            </w:tcBorders>
            <w:hideMark/>
          </w:tcPr>
          <w:p w14:paraId="6C461CA4"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Форми на наставните активности</w:t>
            </w:r>
          </w:p>
        </w:tc>
        <w:tc>
          <w:tcPr>
            <w:tcW w:w="656" w:type="dxa"/>
            <w:tcBorders>
              <w:top w:val="single" w:sz="4" w:space="0" w:color="000000"/>
              <w:left w:val="single" w:sz="4" w:space="0" w:color="000000"/>
              <w:bottom w:val="single" w:sz="4" w:space="0" w:color="000000"/>
              <w:right w:val="single" w:sz="4" w:space="0" w:color="000000"/>
            </w:tcBorders>
            <w:hideMark/>
          </w:tcPr>
          <w:p w14:paraId="58C5B584"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15.1.</w:t>
            </w:r>
          </w:p>
        </w:tc>
        <w:tc>
          <w:tcPr>
            <w:tcW w:w="3900" w:type="dxa"/>
            <w:gridSpan w:val="4"/>
            <w:tcBorders>
              <w:top w:val="single" w:sz="4" w:space="0" w:color="000000"/>
              <w:left w:val="single" w:sz="4" w:space="0" w:color="000000"/>
              <w:bottom w:val="single" w:sz="4" w:space="0" w:color="000000"/>
              <w:right w:val="single" w:sz="4" w:space="0" w:color="000000"/>
            </w:tcBorders>
            <w:hideMark/>
          </w:tcPr>
          <w:p w14:paraId="33D15F32"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Предавања</w:t>
            </w:r>
            <w:r w:rsidRPr="004E3B60">
              <w:rPr>
                <w:rFonts w:ascii="Times New Roman" w:hAnsi="Times New Roman"/>
                <w:sz w:val="18"/>
                <w:szCs w:val="18"/>
                <w:lang w:val="mk-MK" w:eastAsia="ja-JP"/>
              </w:rPr>
              <w:t xml:space="preserve"> </w:t>
            </w:r>
            <w:r w:rsidRPr="004E3B60">
              <w:rPr>
                <w:rFonts w:ascii="Times New Roman" w:hAnsi="Times New Roman"/>
                <w:sz w:val="18"/>
                <w:szCs w:val="18"/>
                <w:lang w:val="sr-Cyrl-CS" w:eastAsia="ja-JP"/>
              </w:rPr>
              <w:t>- теоретска настава</w:t>
            </w:r>
          </w:p>
        </w:tc>
        <w:tc>
          <w:tcPr>
            <w:tcW w:w="1038" w:type="dxa"/>
            <w:gridSpan w:val="2"/>
            <w:tcBorders>
              <w:top w:val="single" w:sz="4" w:space="0" w:color="000000"/>
              <w:left w:val="single" w:sz="4" w:space="0" w:color="000000"/>
              <w:bottom w:val="single" w:sz="4" w:space="0" w:color="000000"/>
              <w:right w:val="single" w:sz="4" w:space="0" w:color="000000"/>
            </w:tcBorders>
          </w:tcPr>
          <w:p w14:paraId="023DDDA1" w14:textId="77777777" w:rsidR="004E3B60" w:rsidRPr="004E3B60" w:rsidRDefault="004E3B60" w:rsidP="004E3B60">
            <w:pPr>
              <w:spacing w:before="60" w:after="60"/>
              <w:rPr>
                <w:rFonts w:ascii="Times New Roman" w:hAnsi="Times New Roman"/>
                <w:sz w:val="18"/>
                <w:szCs w:val="18"/>
                <w:lang w:val="mk-MK" w:eastAsia="mk-MK"/>
              </w:rPr>
            </w:pPr>
            <w:r w:rsidRPr="004E3B60">
              <w:rPr>
                <w:rFonts w:ascii="Times New Roman" w:hAnsi="Times New Roman"/>
                <w:sz w:val="18"/>
                <w:szCs w:val="18"/>
                <w:lang w:val="mk-MK" w:eastAsia="mk-MK"/>
              </w:rPr>
              <w:t>50</w:t>
            </w:r>
          </w:p>
        </w:tc>
      </w:tr>
      <w:tr w:rsidR="004E3B60" w:rsidRPr="004E3B60" w14:paraId="7F1F5E13" w14:textId="77777777" w:rsidTr="004E3B60">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74B7D6" w14:textId="77777777" w:rsidR="004E3B60" w:rsidRPr="004E3B60" w:rsidRDefault="004E3B60" w:rsidP="004E3B60">
            <w:pPr>
              <w:rPr>
                <w:rFonts w:ascii="Times New Roman" w:hAnsi="Times New Roman"/>
                <w:sz w:val="18"/>
                <w:szCs w:val="18"/>
                <w:lang w:val="sr-Cyrl-CS" w:eastAsia="ja-JP"/>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35BD58B8" w14:textId="77777777" w:rsidR="004E3B60" w:rsidRPr="004E3B60" w:rsidRDefault="004E3B60" w:rsidP="004E3B60">
            <w:pPr>
              <w:rPr>
                <w:rFonts w:ascii="Times New Roman" w:hAnsi="Times New Roman"/>
                <w:sz w:val="18"/>
                <w:szCs w:val="18"/>
                <w:lang w:val="sr-Cyrl-CS" w:eastAsia="ja-JP"/>
              </w:rPr>
            </w:pPr>
          </w:p>
        </w:tc>
        <w:tc>
          <w:tcPr>
            <w:tcW w:w="656" w:type="dxa"/>
            <w:tcBorders>
              <w:top w:val="single" w:sz="4" w:space="0" w:color="000000"/>
              <w:left w:val="single" w:sz="4" w:space="0" w:color="000000"/>
              <w:bottom w:val="single" w:sz="4" w:space="0" w:color="000000"/>
              <w:right w:val="single" w:sz="4" w:space="0" w:color="000000"/>
            </w:tcBorders>
            <w:hideMark/>
          </w:tcPr>
          <w:p w14:paraId="3C016BBA"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15.2.</w:t>
            </w:r>
          </w:p>
        </w:tc>
        <w:tc>
          <w:tcPr>
            <w:tcW w:w="3900" w:type="dxa"/>
            <w:gridSpan w:val="4"/>
            <w:tcBorders>
              <w:top w:val="single" w:sz="4" w:space="0" w:color="000000"/>
              <w:left w:val="single" w:sz="4" w:space="0" w:color="000000"/>
              <w:bottom w:val="single" w:sz="4" w:space="0" w:color="000000"/>
              <w:right w:val="single" w:sz="4" w:space="0" w:color="000000"/>
            </w:tcBorders>
            <w:hideMark/>
          </w:tcPr>
          <w:p w14:paraId="1D8E9318"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Вежби (лабораториски, аудитори</w:t>
            </w:r>
            <w:r w:rsidRPr="004E3B60">
              <w:rPr>
                <w:rFonts w:ascii="Times New Roman" w:hAnsi="Times New Roman"/>
                <w:sz w:val="18"/>
                <w:szCs w:val="18"/>
                <w:lang w:val="mk-MK" w:eastAsia="ja-JP"/>
              </w:rPr>
              <w:t>ум</w:t>
            </w:r>
            <w:r w:rsidRPr="004E3B60">
              <w:rPr>
                <w:rFonts w:ascii="Times New Roman" w:hAnsi="Times New Roman"/>
                <w:sz w:val="18"/>
                <w:szCs w:val="18"/>
                <w:lang w:val="sr-Cyrl-CS" w:eastAsia="ja-JP"/>
              </w:rPr>
              <w:t>ски), семинари, тимска работа</w:t>
            </w:r>
          </w:p>
        </w:tc>
        <w:tc>
          <w:tcPr>
            <w:tcW w:w="1038" w:type="dxa"/>
            <w:gridSpan w:val="2"/>
            <w:tcBorders>
              <w:top w:val="single" w:sz="4" w:space="0" w:color="000000"/>
              <w:left w:val="single" w:sz="4" w:space="0" w:color="000000"/>
              <w:bottom w:val="single" w:sz="4" w:space="0" w:color="000000"/>
              <w:right w:val="single" w:sz="4" w:space="0" w:color="000000"/>
            </w:tcBorders>
          </w:tcPr>
          <w:p w14:paraId="01ADAF01" w14:textId="77777777" w:rsidR="004E3B60" w:rsidRPr="004E3B60" w:rsidRDefault="004E3B60" w:rsidP="004E3B60">
            <w:pPr>
              <w:spacing w:before="60" w:after="60"/>
              <w:rPr>
                <w:rFonts w:ascii="Times New Roman" w:hAnsi="Times New Roman"/>
                <w:sz w:val="18"/>
                <w:szCs w:val="18"/>
                <w:lang w:val="mk-MK" w:eastAsia="mk-MK"/>
              </w:rPr>
            </w:pPr>
            <w:r w:rsidRPr="004E3B60">
              <w:rPr>
                <w:rFonts w:ascii="Times New Roman" w:hAnsi="Times New Roman"/>
                <w:sz w:val="18"/>
                <w:szCs w:val="18"/>
                <w:lang w:val="mk-MK" w:eastAsia="mk-MK"/>
              </w:rPr>
              <w:t>10</w:t>
            </w:r>
          </w:p>
        </w:tc>
      </w:tr>
      <w:tr w:rsidR="004E3B60" w:rsidRPr="004E3B60" w14:paraId="3D3D114C" w14:textId="77777777" w:rsidTr="004E3B60">
        <w:trPr>
          <w:trHeight w:val="305"/>
          <w:jc w:val="center"/>
        </w:trPr>
        <w:tc>
          <w:tcPr>
            <w:tcW w:w="496" w:type="dxa"/>
            <w:vMerge w:val="restart"/>
            <w:tcBorders>
              <w:top w:val="single" w:sz="4" w:space="0" w:color="000000"/>
              <w:left w:val="single" w:sz="4" w:space="0" w:color="000000"/>
              <w:bottom w:val="single" w:sz="4" w:space="0" w:color="000000"/>
              <w:right w:val="single" w:sz="4" w:space="0" w:color="000000"/>
            </w:tcBorders>
            <w:hideMark/>
          </w:tcPr>
          <w:p w14:paraId="7168FF41"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16.</w:t>
            </w:r>
          </w:p>
        </w:tc>
        <w:tc>
          <w:tcPr>
            <w:tcW w:w="3750" w:type="dxa"/>
            <w:gridSpan w:val="3"/>
            <w:vMerge w:val="restart"/>
            <w:tcBorders>
              <w:top w:val="single" w:sz="4" w:space="0" w:color="000000"/>
              <w:left w:val="single" w:sz="4" w:space="0" w:color="000000"/>
              <w:bottom w:val="single" w:sz="4" w:space="0" w:color="000000"/>
              <w:right w:val="single" w:sz="4" w:space="0" w:color="000000"/>
            </w:tcBorders>
            <w:hideMark/>
          </w:tcPr>
          <w:p w14:paraId="64155739"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Други форми на активности</w:t>
            </w:r>
          </w:p>
        </w:tc>
        <w:tc>
          <w:tcPr>
            <w:tcW w:w="656" w:type="dxa"/>
            <w:tcBorders>
              <w:top w:val="single" w:sz="4" w:space="0" w:color="000000"/>
              <w:left w:val="single" w:sz="4" w:space="0" w:color="000000"/>
              <w:bottom w:val="single" w:sz="4" w:space="0" w:color="000000"/>
              <w:right w:val="single" w:sz="4" w:space="0" w:color="000000"/>
            </w:tcBorders>
            <w:hideMark/>
          </w:tcPr>
          <w:p w14:paraId="21C0143A"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16.1.</w:t>
            </w:r>
          </w:p>
        </w:tc>
        <w:tc>
          <w:tcPr>
            <w:tcW w:w="3900" w:type="dxa"/>
            <w:gridSpan w:val="4"/>
            <w:tcBorders>
              <w:top w:val="single" w:sz="4" w:space="0" w:color="000000"/>
              <w:left w:val="single" w:sz="4" w:space="0" w:color="000000"/>
              <w:bottom w:val="single" w:sz="4" w:space="0" w:color="000000"/>
              <w:right w:val="single" w:sz="4" w:space="0" w:color="000000"/>
            </w:tcBorders>
            <w:hideMark/>
          </w:tcPr>
          <w:p w14:paraId="60D4CBD6"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 xml:space="preserve">Проектни задачи </w:t>
            </w:r>
          </w:p>
        </w:tc>
        <w:tc>
          <w:tcPr>
            <w:tcW w:w="1038" w:type="dxa"/>
            <w:gridSpan w:val="2"/>
            <w:tcBorders>
              <w:top w:val="single" w:sz="4" w:space="0" w:color="000000"/>
              <w:left w:val="single" w:sz="4" w:space="0" w:color="000000"/>
              <w:bottom w:val="single" w:sz="4" w:space="0" w:color="000000"/>
              <w:right w:val="single" w:sz="4" w:space="0" w:color="000000"/>
            </w:tcBorders>
          </w:tcPr>
          <w:p w14:paraId="5E9CB79E" w14:textId="77777777" w:rsidR="004E3B60" w:rsidRPr="004E3B60" w:rsidRDefault="004E3B60" w:rsidP="004E3B60">
            <w:pPr>
              <w:spacing w:before="60" w:after="60"/>
              <w:rPr>
                <w:rFonts w:ascii="Times New Roman" w:hAnsi="Times New Roman"/>
                <w:sz w:val="18"/>
                <w:szCs w:val="18"/>
                <w:lang w:val="mk-MK" w:eastAsia="mk-MK"/>
              </w:rPr>
            </w:pPr>
            <w:r w:rsidRPr="004E3B60">
              <w:rPr>
                <w:rFonts w:ascii="Times New Roman" w:hAnsi="Times New Roman"/>
                <w:sz w:val="18"/>
                <w:szCs w:val="18"/>
                <w:lang w:val="mk-MK" w:eastAsia="mk-MK"/>
              </w:rPr>
              <w:t>20</w:t>
            </w:r>
          </w:p>
        </w:tc>
      </w:tr>
      <w:tr w:rsidR="004E3B60" w:rsidRPr="004E3B60" w14:paraId="28340F79" w14:textId="77777777" w:rsidTr="004E3B60">
        <w:trPr>
          <w:trHeight w:val="17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ACD75D6" w14:textId="77777777" w:rsidR="004E3B60" w:rsidRPr="004E3B60" w:rsidRDefault="004E3B60" w:rsidP="004E3B60">
            <w:pPr>
              <w:rPr>
                <w:rFonts w:ascii="Times New Roman" w:hAnsi="Times New Roman"/>
                <w:sz w:val="18"/>
                <w:szCs w:val="18"/>
                <w:lang w:val="sr-Cyrl-CS" w:eastAsia="ja-JP"/>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672E7BCA" w14:textId="77777777" w:rsidR="004E3B60" w:rsidRPr="004E3B60" w:rsidRDefault="004E3B60" w:rsidP="004E3B60">
            <w:pPr>
              <w:rPr>
                <w:rFonts w:ascii="Times New Roman" w:hAnsi="Times New Roman"/>
                <w:sz w:val="18"/>
                <w:szCs w:val="18"/>
                <w:lang w:val="sr-Cyrl-CS" w:eastAsia="ja-JP"/>
              </w:rPr>
            </w:pPr>
          </w:p>
        </w:tc>
        <w:tc>
          <w:tcPr>
            <w:tcW w:w="656" w:type="dxa"/>
            <w:tcBorders>
              <w:top w:val="single" w:sz="4" w:space="0" w:color="000000"/>
              <w:left w:val="single" w:sz="4" w:space="0" w:color="000000"/>
              <w:bottom w:val="single" w:sz="4" w:space="0" w:color="000000"/>
              <w:right w:val="single" w:sz="4" w:space="0" w:color="000000"/>
            </w:tcBorders>
            <w:hideMark/>
          </w:tcPr>
          <w:p w14:paraId="7D4FE7B2"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16.2.</w:t>
            </w:r>
          </w:p>
        </w:tc>
        <w:tc>
          <w:tcPr>
            <w:tcW w:w="3900" w:type="dxa"/>
            <w:gridSpan w:val="4"/>
            <w:tcBorders>
              <w:top w:val="single" w:sz="4" w:space="0" w:color="000000"/>
              <w:left w:val="single" w:sz="4" w:space="0" w:color="000000"/>
              <w:bottom w:val="single" w:sz="4" w:space="0" w:color="000000"/>
              <w:right w:val="single" w:sz="4" w:space="0" w:color="000000"/>
            </w:tcBorders>
            <w:hideMark/>
          </w:tcPr>
          <w:p w14:paraId="7D788668"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Самостојни задачи</w:t>
            </w:r>
          </w:p>
        </w:tc>
        <w:tc>
          <w:tcPr>
            <w:tcW w:w="1038" w:type="dxa"/>
            <w:gridSpan w:val="2"/>
            <w:tcBorders>
              <w:top w:val="single" w:sz="4" w:space="0" w:color="000000"/>
              <w:left w:val="single" w:sz="4" w:space="0" w:color="000000"/>
              <w:bottom w:val="single" w:sz="4" w:space="0" w:color="000000"/>
              <w:right w:val="single" w:sz="4" w:space="0" w:color="000000"/>
            </w:tcBorders>
          </w:tcPr>
          <w:p w14:paraId="13C92F9B" w14:textId="77777777" w:rsidR="004E3B60" w:rsidRPr="004E3B60" w:rsidRDefault="004E3B60" w:rsidP="004E3B60">
            <w:pPr>
              <w:spacing w:before="60" w:after="60"/>
              <w:rPr>
                <w:rFonts w:ascii="Times New Roman" w:hAnsi="Times New Roman"/>
                <w:sz w:val="18"/>
                <w:szCs w:val="18"/>
                <w:lang w:val="mk-MK" w:eastAsia="mk-MK"/>
              </w:rPr>
            </w:pPr>
            <w:r w:rsidRPr="004E3B60">
              <w:rPr>
                <w:rFonts w:ascii="Times New Roman" w:hAnsi="Times New Roman"/>
                <w:sz w:val="18"/>
                <w:szCs w:val="18"/>
                <w:lang w:val="mk-MK" w:eastAsia="mk-MK"/>
              </w:rPr>
              <w:t>10</w:t>
            </w:r>
          </w:p>
        </w:tc>
      </w:tr>
      <w:tr w:rsidR="004E3B60" w:rsidRPr="004E3B60" w14:paraId="2D26DA5A" w14:textId="77777777" w:rsidTr="004E3B60">
        <w:trPr>
          <w:trHeight w:val="26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0425757" w14:textId="77777777" w:rsidR="004E3B60" w:rsidRPr="004E3B60" w:rsidRDefault="004E3B60" w:rsidP="004E3B60">
            <w:pPr>
              <w:rPr>
                <w:rFonts w:ascii="Times New Roman" w:hAnsi="Times New Roman"/>
                <w:sz w:val="18"/>
                <w:szCs w:val="18"/>
                <w:lang w:val="sr-Cyrl-CS" w:eastAsia="ja-JP"/>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3C1DA243" w14:textId="77777777" w:rsidR="004E3B60" w:rsidRPr="004E3B60" w:rsidRDefault="004E3B60" w:rsidP="004E3B60">
            <w:pPr>
              <w:rPr>
                <w:rFonts w:ascii="Times New Roman" w:hAnsi="Times New Roman"/>
                <w:sz w:val="18"/>
                <w:szCs w:val="18"/>
                <w:lang w:val="sr-Cyrl-CS" w:eastAsia="ja-JP"/>
              </w:rPr>
            </w:pPr>
          </w:p>
        </w:tc>
        <w:tc>
          <w:tcPr>
            <w:tcW w:w="656" w:type="dxa"/>
            <w:tcBorders>
              <w:top w:val="single" w:sz="4" w:space="0" w:color="000000"/>
              <w:left w:val="single" w:sz="4" w:space="0" w:color="000000"/>
              <w:bottom w:val="single" w:sz="4" w:space="0" w:color="000000"/>
              <w:right w:val="single" w:sz="4" w:space="0" w:color="000000"/>
            </w:tcBorders>
            <w:hideMark/>
          </w:tcPr>
          <w:p w14:paraId="57E6AF58"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16.3.</w:t>
            </w:r>
          </w:p>
        </w:tc>
        <w:tc>
          <w:tcPr>
            <w:tcW w:w="3900" w:type="dxa"/>
            <w:gridSpan w:val="4"/>
            <w:tcBorders>
              <w:top w:val="single" w:sz="4" w:space="0" w:color="000000"/>
              <w:left w:val="single" w:sz="4" w:space="0" w:color="000000"/>
              <w:bottom w:val="single" w:sz="4" w:space="0" w:color="000000"/>
              <w:right w:val="single" w:sz="4" w:space="0" w:color="000000"/>
            </w:tcBorders>
            <w:hideMark/>
          </w:tcPr>
          <w:p w14:paraId="47E195FD"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Домашно учење – задачи</w:t>
            </w:r>
          </w:p>
        </w:tc>
        <w:tc>
          <w:tcPr>
            <w:tcW w:w="1038" w:type="dxa"/>
            <w:gridSpan w:val="2"/>
            <w:tcBorders>
              <w:top w:val="single" w:sz="4" w:space="0" w:color="000000"/>
              <w:left w:val="single" w:sz="4" w:space="0" w:color="000000"/>
              <w:bottom w:val="single" w:sz="4" w:space="0" w:color="000000"/>
              <w:right w:val="single" w:sz="4" w:space="0" w:color="000000"/>
            </w:tcBorders>
          </w:tcPr>
          <w:p w14:paraId="3443EEA4" w14:textId="77777777" w:rsidR="004E3B60" w:rsidRPr="004E3B60" w:rsidRDefault="004E3B60" w:rsidP="004E3B60">
            <w:pPr>
              <w:spacing w:before="60" w:after="60"/>
              <w:rPr>
                <w:rFonts w:ascii="Times New Roman" w:hAnsi="Times New Roman"/>
                <w:sz w:val="18"/>
                <w:szCs w:val="18"/>
                <w:lang w:val="mk-MK" w:eastAsia="mk-MK"/>
              </w:rPr>
            </w:pPr>
            <w:r w:rsidRPr="004E3B60">
              <w:rPr>
                <w:rFonts w:ascii="Times New Roman" w:hAnsi="Times New Roman"/>
                <w:sz w:val="18"/>
                <w:szCs w:val="18"/>
                <w:lang w:val="mk-MK" w:eastAsia="mk-MK"/>
              </w:rPr>
              <w:t>10</w:t>
            </w:r>
          </w:p>
        </w:tc>
      </w:tr>
      <w:tr w:rsidR="004E3B60" w:rsidRPr="004E3B60" w14:paraId="7FBA5C27" w14:textId="77777777" w:rsidTr="004E3B60">
        <w:trPr>
          <w:jc w:val="center"/>
        </w:trPr>
        <w:tc>
          <w:tcPr>
            <w:tcW w:w="496" w:type="dxa"/>
            <w:vMerge w:val="restart"/>
            <w:tcBorders>
              <w:top w:val="single" w:sz="4" w:space="0" w:color="000000"/>
              <w:left w:val="single" w:sz="4" w:space="0" w:color="000000"/>
              <w:bottom w:val="single" w:sz="4" w:space="0" w:color="000000"/>
              <w:right w:val="single" w:sz="4" w:space="0" w:color="000000"/>
            </w:tcBorders>
            <w:hideMark/>
          </w:tcPr>
          <w:p w14:paraId="46938131"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17.</w:t>
            </w:r>
          </w:p>
        </w:tc>
        <w:tc>
          <w:tcPr>
            <w:tcW w:w="9344" w:type="dxa"/>
            <w:gridSpan w:val="10"/>
            <w:tcBorders>
              <w:top w:val="single" w:sz="4" w:space="0" w:color="000000"/>
              <w:left w:val="single" w:sz="4" w:space="0" w:color="000000"/>
              <w:bottom w:val="single" w:sz="4" w:space="0" w:color="000000"/>
              <w:right w:val="single" w:sz="4" w:space="0" w:color="000000"/>
            </w:tcBorders>
            <w:hideMark/>
          </w:tcPr>
          <w:p w14:paraId="23D00E1E"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 xml:space="preserve">Начин на оценување     </w:t>
            </w:r>
          </w:p>
        </w:tc>
      </w:tr>
      <w:tr w:rsidR="004E3B60" w:rsidRPr="004E3B60" w14:paraId="2B4515A9" w14:textId="77777777" w:rsidTr="004E3B60">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B6E3A68" w14:textId="77777777" w:rsidR="004E3B60" w:rsidRPr="004E3B60" w:rsidRDefault="004E3B60" w:rsidP="004E3B60">
            <w:pPr>
              <w:rPr>
                <w:rFonts w:ascii="Times New Roman" w:hAnsi="Times New Roman"/>
                <w:sz w:val="18"/>
                <w:szCs w:val="18"/>
                <w:lang w:val="sr-Cyrl-CS" w:eastAsia="ja-JP"/>
              </w:rPr>
            </w:pPr>
          </w:p>
        </w:tc>
        <w:tc>
          <w:tcPr>
            <w:tcW w:w="1060" w:type="dxa"/>
            <w:gridSpan w:val="2"/>
            <w:tcBorders>
              <w:top w:val="single" w:sz="4" w:space="0" w:color="000000"/>
              <w:left w:val="single" w:sz="4" w:space="0" w:color="000000"/>
              <w:bottom w:val="single" w:sz="4" w:space="0" w:color="000000"/>
              <w:right w:val="single" w:sz="4" w:space="0" w:color="000000"/>
            </w:tcBorders>
            <w:hideMark/>
          </w:tcPr>
          <w:p w14:paraId="3EC37389"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17.1.</w:t>
            </w:r>
          </w:p>
        </w:tc>
        <w:tc>
          <w:tcPr>
            <w:tcW w:w="5661" w:type="dxa"/>
            <w:gridSpan w:val="5"/>
            <w:tcBorders>
              <w:top w:val="single" w:sz="4" w:space="0" w:color="000000"/>
              <w:left w:val="single" w:sz="4" w:space="0" w:color="000000"/>
              <w:bottom w:val="single" w:sz="4" w:space="0" w:color="000000"/>
              <w:right w:val="single" w:sz="4" w:space="0" w:color="000000"/>
            </w:tcBorders>
            <w:hideMark/>
          </w:tcPr>
          <w:p w14:paraId="6B341ABF"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Тестови</w:t>
            </w:r>
          </w:p>
        </w:tc>
        <w:tc>
          <w:tcPr>
            <w:tcW w:w="2623" w:type="dxa"/>
            <w:gridSpan w:val="3"/>
            <w:tcBorders>
              <w:top w:val="single" w:sz="4" w:space="0" w:color="000000"/>
              <w:left w:val="single" w:sz="4" w:space="0" w:color="000000"/>
              <w:bottom w:val="single" w:sz="4" w:space="0" w:color="000000"/>
              <w:right w:val="single" w:sz="4" w:space="0" w:color="000000"/>
            </w:tcBorders>
          </w:tcPr>
          <w:p w14:paraId="48F2F245" w14:textId="77777777" w:rsidR="004E3B60" w:rsidRPr="004E3B60" w:rsidRDefault="004E3B60" w:rsidP="004E3B60">
            <w:pPr>
              <w:spacing w:before="60" w:after="60"/>
              <w:rPr>
                <w:rFonts w:ascii="Times New Roman" w:hAnsi="Times New Roman"/>
                <w:sz w:val="18"/>
                <w:szCs w:val="18"/>
                <w:lang w:val="mk-MK" w:eastAsia="mk-MK"/>
              </w:rPr>
            </w:pPr>
            <w:r w:rsidRPr="004E3B60">
              <w:rPr>
                <w:rFonts w:ascii="Times New Roman" w:hAnsi="Times New Roman"/>
                <w:sz w:val="18"/>
                <w:szCs w:val="18"/>
                <w:lang w:val="mk-MK" w:eastAsia="mk-MK"/>
              </w:rPr>
              <w:t>20</w:t>
            </w:r>
          </w:p>
        </w:tc>
      </w:tr>
      <w:tr w:rsidR="004E3B60" w:rsidRPr="004E3B60" w14:paraId="11D1F257" w14:textId="77777777" w:rsidTr="004E3B60">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45CD102" w14:textId="77777777" w:rsidR="004E3B60" w:rsidRPr="004E3B60" w:rsidRDefault="004E3B60" w:rsidP="004E3B60">
            <w:pPr>
              <w:rPr>
                <w:rFonts w:ascii="Times New Roman" w:hAnsi="Times New Roman"/>
                <w:sz w:val="18"/>
                <w:szCs w:val="18"/>
                <w:lang w:val="sr-Cyrl-CS" w:eastAsia="ja-JP"/>
              </w:rPr>
            </w:pPr>
          </w:p>
        </w:tc>
        <w:tc>
          <w:tcPr>
            <w:tcW w:w="1060" w:type="dxa"/>
            <w:gridSpan w:val="2"/>
            <w:tcBorders>
              <w:top w:val="single" w:sz="4" w:space="0" w:color="000000"/>
              <w:left w:val="single" w:sz="4" w:space="0" w:color="000000"/>
              <w:bottom w:val="single" w:sz="4" w:space="0" w:color="000000"/>
              <w:right w:val="single" w:sz="4" w:space="0" w:color="000000"/>
            </w:tcBorders>
            <w:hideMark/>
          </w:tcPr>
          <w:p w14:paraId="47CB00AF"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17.2.</w:t>
            </w:r>
          </w:p>
        </w:tc>
        <w:tc>
          <w:tcPr>
            <w:tcW w:w="5661" w:type="dxa"/>
            <w:gridSpan w:val="5"/>
            <w:tcBorders>
              <w:top w:val="single" w:sz="4" w:space="0" w:color="000000"/>
              <w:left w:val="single" w:sz="4" w:space="0" w:color="000000"/>
              <w:bottom w:val="single" w:sz="4" w:space="0" w:color="000000"/>
              <w:right w:val="single" w:sz="4" w:space="0" w:color="000000"/>
            </w:tcBorders>
            <w:hideMark/>
          </w:tcPr>
          <w:p w14:paraId="51E613F0"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Индивидуална работа/проект ( презентација: писмена и усна)</w:t>
            </w:r>
          </w:p>
        </w:tc>
        <w:tc>
          <w:tcPr>
            <w:tcW w:w="2623" w:type="dxa"/>
            <w:gridSpan w:val="3"/>
            <w:tcBorders>
              <w:top w:val="single" w:sz="4" w:space="0" w:color="000000"/>
              <w:left w:val="single" w:sz="4" w:space="0" w:color="000000"/>
              <w:bottom w:val="single" w:sz="4" w:space="0" w:color="000000"/>
              <w:right w:val="single" w:sz="4" w:space="0" w:color="000000"/>
            </w:tcBorders>
          </w:tcPr>
          <w:p w14:paraId="0297BA47" w14:textId="77777777" w:rsidR="004E3B60" w:rsidRPr="004E3B60" w:rsidRDefault="004E3B60" w:rsidP="004E3B60">
            <w:pPr>
              <w:spacing w:before="60" w:after="60"/>
              <w:rPr>
                <w:rFonts w:ascii="Times New Roman" w:hAnsi="Times New Roman"/>
                <w:sz w:val="18"/>
                <w:szCs w:val="18"/>
                <w:lang w:val="mk-MK" w:eastAsia="mk-MK"/>
              </w:rPr>
            </w:pPr>
            <w:r w:rsidRPr="004E3B60">
              <w:rPr>
                <w:rFonts w:ascii="Times New Roman" w:hAnsi="Times New Roman"/>
                <w:sz w:val="18"/>
                <w:szCs w:val="18"/>
                <w:lang w:val="mk-MK" w:eastAsia="mk-MK"/>
              </w:rPr>
              <w:t>70</w:t>
            </w:r>
          </w:p>
        </w:tc>
      </w:tr>
      <w:tr w:rsidR="004E3B60" w:rsidRPr="004E3B60" w14:paraId="42BF63D0" w14:textId="77777777" w:rsidTr="004E3B60">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4A9E18" w14:textId="77777777" w:rsidR="004E3B60" w:rsidRPr="004E3B60" w:rsidRDefault="004E3B60" w:rsidP="004E3B60">
            <w:pPr>
              <w:rPr>
                <w:rFonts w:ascii="Times New Roman" w:hAnsi="Times New Roman"/>
                <w:sz w:val="18"/>
                <w:szCs w:val="18"/>
                <w:lang w:val="sr-Cyrl-CS" w:eastAsia="ja-JP"/>
              </w:rPr>
            </w:pPr>
          </w:p>
        </w:tc>
        <w:tc>
          <w:tcPr>
            <w:tcW w:w="1060" w:type="dxa"/>
            <w:gridSpan w:val="2"/>
            <w:tcBorders>
              <w:top w:val="single" w:sz="4" w:space="0" w:color="000000"/>
              <w:left w:val="single" w:sz="4" w:space="0" w:color="000000"/>
              <w:bottom w:val="single" w:sz="4" w:space="0" w:color="000000"/>
              <w:right w:val="single" w:sz="4" w:space="0" w:color="000000"/>
            </w:tcBorders>
            <w:hideMark/>
          </w:tcPr>
          <w:p w14:paraId="4F9FC8D2"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17.3.</w:t>
            </w:r>
          </w:p>
        </w:tc>
        <w:tc>
          <w:tcPr>
            <w:tcW w:w="5661" w:type="dxa"/>
            <w:gridSpan w:val="5"/>
            <w:tcBorders>
              <w:top w:val="single" w:sz="4" w:space="0" w:color="000000"/>
              <w:left w:val="single" w:sz="4" w:space="0" w:color="000000"/>
              <w:bottom w:val="single" w:sz="4" w:space="0" w:color="000000"/>
              <w:right w:val="single" w:sz="4" w:space="0" w:color="000000"/>
            </w:tcBorders>
            <w:hideMark/>
          </w:tcPr>
          <w:p w14:paraId="3FE812C8"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Активност и учество</w:t>
            </w:r>
          </w:p>
        </w:tc>
        <w:tc>
          <w:tcPr>
            <w:tcW w:w="2623" w:type="dxa"/>
            <w:gridSpan w:val="3"/>
            <w:tcBorders>
              <w:top w:val="single" w:sz="4" w:space="0" w:color="000000"/>
              <w:left w:val="single" w:sz="4" w:space="0" w:color="000000"/>
              <w:bottom w:val="single" w:sz="4" w:space="0" w:color="000000"/>
              <w:right w:val="single" w:sz="4" w:space="0" w:color="000000"/>
            </w:tcBorders>
          </w:tcPr>
          <w:p w14:paraId="45254B1D" w14:textId="77777777" w:rsidR="004E3B60" w:rsidRPr="004E3B60" w:rsidRDefault="004E3B60" w:rsidP="004E3B60">
            <w:pPr>
              <w:spacing w:before="60" w:after="60"/>
              <w:rPr>
                <w:rFonts w:ascii="Times New Roman" w:hAnsi="Times New Roman"/>
                <w:sz w:val="18"/>
                <w:szCs w:val="18"/>
                <w:lang w:val="mk-MK" w:eastAsia="mk-MK"/>
              </w:rPr>
            </w:pPr>
            <w:r w:rsidRPr="004E3B60">
              <w:rPr>
                <w:rFonts w:ascii="Times New Roman" w:hAnsi="Times New Roman"/>
                <w:sz w:val="18"/>
                <w:szCs w:val="18"/>
                <w:lang w:val="mk-MK" w:eastAsia="mk-MK"/>
              </w:rPr>
              <w:t>10</w:t>
            </w:r>
          </w:p>
        </w:tc>
      </w:tr>
      <w:tr w:rsidR="004E3B60" w:rsidRPr="004E3B60" w14:paraId="7ECD1CCF" w14:textId="77777777" w:rsidTr="004E3B60">
        <w:trPr>
          <w:trHeight w:val="93"/>
          <w:jc w:val="center"/>
        </w:trPr>
        <w:tc>
          <w:tcPr>
            <w:tcW w:w="0" w:type="auto"/>
            <w:vMerge w:val="restart"/>
            <w:tcBorders>
              <w:top w:val="single" w:sz="4" w:space="0" w:color="000000"/>
              <w:left w:val="single" w:sz="4" w:space="0" w:color="000000"/>
              <w:bottom w:val="single" w:sz="4" w:space="0" w:color="000000"/>
              <w:right w:val="single" w:sz="4" w:space="0" w:color="000000"/>
            </w:tcBorders>
            <w:hideMark/>
          </w:tcPr>
          <w:p w14:paraId="4364F8F4"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18.</w:t>
            </w:r>
          </w:p>
        </w:tc>
        <w:tc>
          <w:tcPr>
            <w:tcW w:w="4406" w:type="dxa"/>
            <w:gridSpan w:val="4"/>
            <w:vMerge w:val="restart"/>
            <w:tcBorders>
              <w:top w:val="single" w:sz="4" w:space="0" w:color="000000"/>
              <w:left w:val="single" w:sz="4" w:space="0" w:color="000000"/>
              <w:bottom w:val="single" w:sz="4" w:space="0" w:color="000000"/>
              <w:right w:val="single" w:sz="4" w:space="0" w:color="000000"/>
            </w:tcBorders>
            <w:hideMark/>
          </w:tcPr>
          <w:p w14:paraId="13AF930B"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Kритериуми за оценување (бодови/ оценка)</w:t>
            </w:r>
          </w:p>
        </w:tc>
        <w:tc>
          <w:tcPr>
            <w:tcW w:w="2315" w:type="dxa"/>
            <w:gridSpan w:val="3"/>
            <w:tcBorders>
              <w:top w:val="single" w:sz="4" w:space="0" w:color="000000"/>
              <w:left w:val="single" w:sz="4" w:space="0" w:color="000000"/>
              <w:bottom w:val="single" w:sz="4" w:space="0" w:color="000000"/>
              <w:right w:val="single" w:sz="4" w:space="0" w:color="000000"/>
            </w:tcBorders>
            <w:hideMark/>
          </w:tcPr>
          <w:p w14:paraId="51A8BDC6"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до 50 бода</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51853849"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5 (пет) (F)</w:t>
            </w:r>
          </w:p>
        </w:tc>
      </w:tr>
      <w:tr w:rsidR="004E3B60" w:rsidRPr="004E3B60" w14:paraId="2F78FD1A" w14:textId="77777777" w:rsidTr="004E3B60">
        <w:trPr>
          <w:trHeight w:val="9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D73EAB" w14:textId="77777777" w:rsidR="004E3B60" w:rsidRPr="004E3B60" w:rsidRDefault="004E3B60" w:rsidP="004E3B60">
            <w:pPr>
              <w:rPr>
                <w:rFonts w:ascii="Times New Roman" w:hAnsi="Times New Roman"/>
                <w:sz w:val="18"/>
                <w:szCs w:val="18"/>
                <w:lang w:val="sr-Cyrl-CS" w:eastAsia="ja-JP"/>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658BD732" w14:textId="77777777" w:rsidR="004E3B60" w:rsidRPr="004E3B60" w:rsidRDefault="004E3B60" w:rsidP="004E3B60">
            <w:pPr>
              <w:rPr>
                <w:rFonts w:ascii="Times New Roman" w:hAnsi="Times New Roman"/>
                <w:sz w:val="18"/>
                <w:szCs w:val="18"/>
                <w:lang w:val="sr-Cyrl-CS" w:eastAsia="ja-JP"/>
              </w:rPr>
            </w:pPr>
          </w:p>
        </w:tc>
        <w:tc>
          <w:tcPr>
            <w:tcW w:w="2315" w:type="dxa"/>
            <w:gridSpan w:val="3"/>
            <w:tcBorders>
              <w:top w:val="single" w:sz="4" w:space="0" w:color="000000"/>
              <w:left w:val="single" w:sz="4" w:space="0" w:color="000000"/>
              <w:bottom w:val="single" w:sz="4" w:space="0" w:color="000000"/>
              <w:right w:val="single" w:sz="4" w:space="0" w:color="000000"/>
            </w:tcBorders>
            <w:hideMark/>
          </w:tcPr>
          <w:p w14:paraId="40CB9864"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51 х до 60 бода</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5DA21E80"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6 (шест) (E)</w:t>
            </w:r>
          </w:p>
        </w:tc>
      </w:tr>
      <w:tr w:rsidR="004E3B60" w:rsidRPr="004E3B60" w14:paraId="6C2BFC1D" w14:textId="77777777" w:rsidTr="004E3B60">
        <w:trPr>
          <w:trHeight w:val="9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F9297CD" w14:textId="77777777" w:rsidR="004E3B60" w:rsidRPr="004E3B60" w:rsidRDefault="004E3B60" w:rsidP="004E3B60">
            <w:pPr>
              <w:rPr>
                <w:rFonts w:ascii="Times New Roman" w:hAnsi="Times New Roman"/>
                <w:sz w:val="18"/>
                <w:szCs w:val="18"/>
                <w:lang w:val="sr-Cyrl-CS" w:eastAsia="ja-JP"/>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45D666A5" w14:textId="77777777" w:rsidR="004E3B60" w:rsidRPr="004E3B60" w:rsidRDefault="004E3B60" w:rsidP="004E3B60">
            <w:pPr>
              <w:rPr>
                <w:rFonts w:ascii="Times New Roman" w:hAnsi="Times New Roman"/>
                <w:sz w:val="18"/>
                <w:szCs w:val="18"/>
                <w:lang w:val="sr-Cyrl-CS" w:eastAsia="ja-JP"/>
              </w:rPr>
            </w:pPr>
          </w:p>
        </w:tc>
        <w:tc>
          <w:tcPr>
            <w:tcW w:w="2315" w:type="dxa"/>
            <w:gridSpan w:val="3"/>
            <w:tcBorders>
              <w:top w:val="single" w:sz="4" w:space="0" w:color="000000"/>
              <w:left w:val="single" w:sz="4" w:space="0" w:color="000000"/>
              <w:bottom w:val="single" w:sz="4" w:space="0" w:color="000000"/>
              <w:right w:val="single" w:sz="4" w:space="0" w:color="000000"/>
            </w:tcBorders>
            <w:hideMark/>
          </w:tcPr>
          <w:p w14:paraId="4D2C933E"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61 х до 70 бода</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4219A06B"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7 (седум) (D)</w:t>
            </w:r>
          </w:p>
        </w:tc>
      </w:tr>
      <w:tr w:rsidR="004E3B60" w:rsidRPr="004E3B60" w14:paraId="738709F8" w14:textId="77777777" w:rsidTr="004E3B60">
        <w:trPr>
          <w:trHeight w:val="9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E73DD2B" w14:textId="77777777" w:rsidR="004E3B60" w:rsidRPr="004E3B60" w:rsidRDefault="004E3B60" w:rsidP="004E3B60">
            <w:pPr>
              <w:rPr>
                <w:rFonts w:ascii="Times New Roman" w:hAnsi="Times New Roman"/>
                <w:sz w:val="18"/>
                <w:szCs w:val="18"/>
                <w:lang w:val="sr-Cyrl-CS" w:eastAsia="ja-JP"/>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6DF8A58B" w14:textId="77777777" w:rsidR="004E3B60" w:rsidRPr="004E3B60" w:rsidRDefault="004E3B60" w:rsidP="004E3B60">
            <w:pPr>
              <w:rPr>
                <w:rFonts w:ascii="Times New Roman" w:hAnsi="Times New Roman"/>
                <w:sz w:val="18"/>
                <w:szCs w:val="18"/>
                <w:lang w:val="sr-Cyrl-CS" w:eastAsia="ja-JP"/>
              </w:rPr>
            </w:pPr>
          </w:p>
        </w:tc>
        <w:tc>
          <w:tcPr>
            <w:tcW w:w="2315" w:type="dxa"/>
            <w:gridSpan w:val="3"/>
            <w:tcBorders>
              <w:top w:val="single" w:sz="4" w:space="0" w:color="000000"/>
              <w:left w:val="single" w:sz="4" w:space="0" w:color="000000"/>
              <w:bottom w:val="single" w:sz="4" w:space="0" w:color="000000"/>
              <w:right w:val="single" w:sz="4" w:space="0" w:color="000000"/>
            </w:tcBorders>
            <w:hideMark/>
          </w:tcPr>
          <w:p w14:paraId="76F3A720"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од 71 до 80 бода</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7C5F6A89"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8 (осум) (C)</w:t>
            </w:r>
          </w:p>
        </w:tc>
      </w:tr>
      <w:tr w:rsidR="004E3B60" w:rsidRPr="004E3B60" w14:paraId="06DE341A" w14:textId="77777777" w:rsidTr="004E3B60">
        <w:trPr>
          <w:trHeight w:val="9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E966735" w14:textId="77777777" w:rsidR="004E3B60" w:rsidRPr="004E3B60" w:rsidRDefault="004E3B60" w:rsidP="004E3B60">
            <w:pPr>
              <w:rPr>
                <w:rFonts w:ascii="Times New Roman" w:hAnsi="Times New Roman"/>
                <w:sz w:val="18"/>
                <w:szCs w:val="18"/>
                <w:lang w:val="sr-Cyrl-CS" w:eastAsia="ja-JP"/>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0B021654" w14:textId="77777777" w:rsidR="004E3B60" w:rsidRPr="004E3B60" w:rsidRDefault="004E3B60" w:rsidP="004E3B60">
            <w:pPr>
              <w:rPr>
                <w:rFonts w:ascii="Times New Roman" w:hAnsi="Times New Roman"/>
                <w:sz w:val="18"/>
                <w:szCs w:val="18"/>
                <w:lang w:val="sr-Cyrl-CS" w:eastAsia="ja-JP"/>
              </w:rPr>
            </w:pPr>
          </w:p>
        </w:tc>
        <w:tc>
          <w:tcPr>
            <w:tcW w:w="2315" w:type="dxa"/>
            <w:gridSpan w:val="3"/>
            <w:tcBorders>
              <w:top w:val="single" w:sz="4" w:space="0" w:color="000000"/>
              <w:left w:val="single" w:sz="4" w:space="0" w:color="000000"/>
              <w:bottom w:val="single" w:sz="4" w:space="0" w:color="000000"/>
              <w:right w:val="single" w:sz="4" w:space="0" w:color="000000"/>
            </w:tcBorders>
            <w:hideMark/>
          </w:tcPr>
          <w:p w14:paraId="6A1F3F39"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од 81 до 90 бода</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4BC95C13"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9 (девет) (B)</w:t>
            </w:r>
          </w:p>
        </w:tc>
      </w:tr>
      <w:tr w:rsidR="004E3B60" w:rsidRPr="004E3B60" w14:paraId="148E6F3E" w14:textId="77777777" w:rsidTr="004E3B60">
        <w:trPr>
          <w:trHeight w:val="9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816BD7" w14:textId="77777777" w:rsidR="004E3B60" w:rsidRPr="004E3B60" w:rsidRDefault="004E3B60" w:rsidP="004E3B60">
            <w:pPr>
              <w:rPr>
                <w:rFonts w:ascii="Times New Roman" w:hAnsi="Times New Roman"/>
                <w:sz w:val="18"/>
                <w:szCs w:val="18"/>
                <w:lang w:val="sr-Cyrl-CS" w:eastAsia="ja-JP"/>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2112D8E5" w14:textId="77777777" w:rsidR="004E3B60" w:rsidRPr="004E3B60" w:rsidRDefault="004E3B60" w:rsidP="004E3B60">
            <w:pPr>
              <w:rPr>
                <w:rFonts w:ascii="Times New Roman" w:hAnsi="Times New Roman"/>
                <w:sz w:val="18"/>
                <w:szCs w:val="18"/>
                <w:lang w:val="sr-Cyrl-CS" w:eastAsia="ja-JP"/>
              </w:rPr>
            </w:pPr>
          </w:p>
        </w:tc>
        <w:tc>
          <w:tcPr>
            <w:tcW w:w="2315" w:type="dxa"/>
            <w:gridSpan w:val="3"/>
            <w:tcBorders>
              <w:top w:val="single" w:sz="4" w:space="0" w:color="000000"/>
              <w:left w:val="single" w:sz="4" w:space="0" w:color="000000"/>
              <w:bottom w:val="single" w:sz="4" w:space="0" w:color="000000"/>
              <w:right w:val="single" w:sz="4" w:space="0" w:color="000000"/>
            </w:tcBorders>
            <w:hideMark/>
          </w:tcPr>
          <w:p w14:paraId="6B178F19"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од 91 до 100 бода</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01D99DFC"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10 (десет) (A)</w:t>
            </w:r>
          </w:p>
        </w:tc>
      </w:tr>
      <w:tr w:rsidR="004E3B60" w:rsidRPr="004E3B60" w14:paraId="43A1C760" w14:textId="77777777" w:rsidTr="004E3B60">
        <w:trPr>
          <w:trHeight w:val="334"/>
          <w:jc w:val="center"/>
        </w:trPr>
        <w:tc>
          <w:tcPr>
            <w:tcW w:w="0" w:type="auto"/>
            <w:tcBorders>
              <w:top w:val="single" w:sz="4" w:space="0" w:color="000000"/>
              <w:left w:val="single" w:sz="4" w:space="0" w:color="000000"/>
              <w:bottom w:val="single" w:sz="4" w:space="0" w:color="000000"/>
              <w:right w:val="single" w:sz="4" w:space="0" w:color="000000"/>
            </w:tcBorders>
            <w:hideMark/>
          </w:tcPr>
          <w:p w14:paraId="374E54D3"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19.</w:t>
            </w:r>
          </w:p>
        </w:tc>
        <w:tc>
          <w:tcPr>
            <w:tcW w:w="4406" w:type="dxa"/>
            <w:gridSpan w:val="4"/>
            <w:tcBorders>
              <w:top w:val="single" w:sz="4" w:space="0" w:color="000000"/>
              <w:left w:val="single" w:sz="4" w:space="0" w:color="000000"/>
              <w:bottom w:val="single" w:sz="4" w:space="0" w:color="000000"/>
              <w:right w:val="single" w:sz="4" w:space="0" w:color="000000"/>
            </w:tcBorders>
            <w:hideMark/>
          </w:tcPr>
          <w:p w14:paraId="5318EF14"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 xml:space="preserve">Услов за потпис и </w:t>
            </w:r>
            <w:r w:rsidRPr="004E3B60">
              <w:rPr>
                <w:rFonts w:ascii="Times New Roman" w:hAnsi="Times New Roman"/>
                <w:sz w:val="18"/>
                <w:szCs w:val="18"/>
                <w:lang w:val="mk-MK" w:eastAsia="ja-JP"/>
              </w:rPr>
              <w:t xml:space="preserve">за </w:t>
            </w:r>
            <w:r w:rsidRPr="004E3B60">
              <w:rPr>
                <w:rFonts w:ascii="Times New Roman" w:hAnsi="Times New Roman"/>
                <w:sz w:val="18"/>
                <w:szCs w:val="18"/>
                <w:lang w:val="sr-Cyrl-CS" w:eastAsia="ja-JP"/>
              </w:rPr>
              <w:t>полагање завршен испит</w:t>
            </w:r>
          </w:p>
        </w:tc>
        <w:tc>
          <w:tcPr>
            <w:tcW w:w="4938" w:type="dxa"/>
            <w:gridSpan w:val="6"/>
            <w:tcBorders>
              <w:top w:val="single" w:sz="4" w:space="0" w:color="000000"/>
              <w:left w:val="single" w:sz="4" w:space="0" w:color="000000"/>
              <w:bottom w:val="single" w:sz="4" w:space="0" w:color="000000"/>
              <w:right w:val="single" w:sz="4" w:space="0" w:color="000000"/>
            </w:tcBorders>
          </w:tcPr>
          <w:p w14:paraId="7E98B697" w14:textId="77777777" w:rsidR="004E3B60" w:rsidRPr="004E3B60" w:rsidRDefault="004E3B60" w:rsidP="004E3B60">
            <w:pPr>
              <w:spacing w:before="60" w:after="60"/>
              <w:rPr>
                <w:rFonts w:ascii="Times New Roman" w:hAnsi="Times New Roman"/>
                <w:sz w:val="18"/>
                <w:szCs w:val="18"/>
                <w:lang w:val="mk-MK" w:eastAsia="ja-JP"/>
              </w:rPr>
            </w:pPr>
            <w:r w:rsidRPr="004E3B60">
              <w:rPr>
                <w:rFonts w:ascii="Times New Roman" w:hAnsi="Times New Roman"/>
                <w:sz w:val="18"/>
                <w:szCs w:val="18"/>
                <w:lang w:val="mk-MK" w:eastAsia="ja-JP"/>
              </w:rPr>
              <w:t>Присуство на настава и соработка врз проектот</w:t>
            </w:r>
          </w:p>
        </w:tc>
      </w:tr>
      <w:tr w:rsidR="004E3B60" w:rsidRPr="004E3B60" w14:paraId="22F65550" w14:textId="77777777" w:rsidTr="004E3B60">
        <w:trPr>
          <w:trHeight w:val="334"/>
          <w:jc w:val="center"/>
        </w:trPr>
        <w:tc>
          <w:tcPr>
            <w:tcW w:w="0" w:type="auto"/>
            <w:tcBorders>
              <w:top w:val="single" w:sz="4" w:space="0" w:color="000000"/>
              <w:left w:val="single" w:sz="4" w:space="0" w:color="000000"/>
              <w:bottom w:val="single" w:sz="4" w:space="0" w:color="000000"/>
              <w:right w:val="single" w:sz="4" w:space="0" w:color="000000"/>
            </w:tcBorders>
            <w:hideMark/>
          </w:tcPr>
          <w:p w14:paraId="306A85EB"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20.</w:t>
            </w:r>
          </w:p>
        </w:tc>
        <w:tc>
          <w:tcPr>
            <w:tcW w:w="4406" w:type="dxa"/>
            <w:gridSpan w:val="4"/>
            <w:tcBorders>
              <w:top w:val="single" w:sz="4" w:space="0" w:color="000000"/>
              <w:left w:val="single" w:sz="4" w:space="0" w:color="000000"/>
              <w:bottom w:val="single" w:sz="4" w:space="0" w:color="000000"/>
              <w:right w:val="single" w:sz="4" w:space="0" w:color="000000"/>
            </w:tcBorders>
            <w:hideMark/>
          </w:tcPr>
          <w:p w14:paraId="01A04C43"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Јазик на кој се изведува наставата</w:t>
            </w:r>
          </w:p>
        </w:tc>
        <w:tc>
          <w:tcPr>
            <w:tcW w:w="4938" w:type="dxa"/>
            <w:gridSpan w:val="6"/>
            <w:tcBorders>
              <w:top w:val="single" w:sz="4" w:space="0" w:color="000000"/>
              <w:left w:val="single" w:sz="4" w:space="0" w:color="000000"/>
              <w:bottom w:val="single" w:sz="4" w:space="0" w:color="000000"/>
              <w:right w:val="single" w:sz="4" w:space="0" w:color="000000"/>
            </w:tcBorders>
          </w:tcPr>
          <w:p w14:paraId="7D9A492E" w14:textId="77777777" w:rsidR="004E3B60" w:rsidRPr="004E3B60" w:rsidRDefault="004E3B60" w:rsidP="004E3B60">
            <w:pPr>
              <w:spacing w:before="60" w:after="60"/>
              <w:rPr>
                <w:rFonts w:ascii="Times New Roman" w:hAnsi="Times New Roman"/>
                <w:sz w:val="18"/>
                <w:szCs w:val="18"/>
                <w:lang w:val="mk-MK" w:eastAsia="ja-JP"/>
              </w:rPr>
            </w:pPr>
            <w:r w:rsidRPr="004E3B60">
              <w:rPr>
                <w:rFonts w:ascii="Times New Roman" w:hAnsi="Times New Roman"/>
                <w:sz w:val="18"/>
                <w:szCs w:val="18"/>
                <w:lang w:val="mk-MK" w:eastAsia="ja-JP"/>
              </w:rPr>
              <w:t>Македонски јазик/Анаглиски јазик</w:t>
            </w:r>
          </w:p>
        </w:tc>
      </w:tr>
      <w:tr w:rsidR="004E3B60" w:rsidRPr="004E3B60" w14:paraId="4F7ED17D" w14:textId="77777777" w:rsidTr="004E3B60">
        <w:trPr>
          <w:trHeight w:val="334"/>
          <w:jc w:val="center"/>
        </w:trPr>
        <w:tc>
          <w:tcPr>
            <w:tcW w:w="0" w:type="auto"/>
            <w:tcBorders>
              <w:top w:val="single" w:sz="4" w:space="0" w:color="000000"/>
              <w:left w:val="single" w:sz="4" w:space="0" w:color="000000"/>
              <w:bottom w:val="single" w:sz="4" w:space="0" w:color="000000"/>
              <w:right w:val="single" w:sz="4" w:space="0" w:color="000000"/>
            </w:tcBorders>
            <w:hideMark/>
          </w:tcPr>
          <w:p w14:paraId="5F3396C8"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21.</w:t>
            </w:r>
          </w:p>
        </w:tc>
        <w:tc>
          <w:tcPr>
            <w:tcW w:w="4406" w:type="dxa"/>
            <w:gridSpan w:val="4"/>
            <w:tcBorders>
              <w:top w:val="single" w:sz="4" w:space="0" w:color="000000"/>
              <w:left w:val="single" w:sz="4" w:space="0" w:color="000000"/>
              <w:bottom w:val="single" w:sz="4" w:space="0" w:color="000000"/>
              <w:right w:val="single" w:sz="4" w:space="0" w:color="000000"/>
            </w:tcBorders>
            <w:hideMark/>
          </w:tcPr>
          <w:p w14:paraId="592C63C0"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Метод на следење на квалитетот на наставата</w:t>
            </w:r>
          </w:p>
        </w:tc>
        <w:tc>
          <w:tcPr>
            <w:tcW w:w="4938" w:type="dxa"/>
            <w:gridSpan w:val="6"/>
            <w:tcBorders>
              <w:top w:val="single" w:sz="4" w:space="0" w:color="000000"/>
              <w:left w:val="single" w:sz="4" w:space="0" w:color="000000"/>
              <w:bottom w:val="single" w:sz="4" w:space="0" w:color="000000"/>
              <w:right w:val="single" w:sz="4" w:space="0" w:color="000000"/>
            </w:tcBorders>
          </w:tcPr>
          <w:p w14:paraId="16FBA893" w14:textId="77777777" w:rsidR="004E3B60" w:rsidRPr="004E3B60" w:rsidRDefault="004E3B60" w:rsidP="004E3B60">
            <w:pPr>
              <w:spacing w:before="60" w:after="60"/>
              <w:rPr>
                <w:rFonts w:ascii="Times New Roman" w:hAnsi="Times New Roman"/>
                <w:sz w:val="18"/>
                <w:szCs w:val="18"/>
                <w:lang w:val="mk-MK" w:eastAsia="ja-JP"/>
              </w:rPr>
            </w:pPr>
            <w:r w:rsidRPr="004E3B60">
              <w:rPr>
                <w:rFonts w:ascii="Times New Roman" w:hAnsi="Times New Roman"/>
                <w:sz w:val="18"/>
                <w:szCs w:val="18"/>
                <w:lang w:val="mk-MK" w:eastAsia="ja-JP"/>
              </w:rPr>
              <w:t>Евалуација/Самоевалуација</w:t>
            </w:r>
          </w:p>
        </w:tc>
      </w:tr>
      <w:tr w:rsidR="004E3B60" w:rsidRPr="004E3B60" w14:paraId="1A7AE989" w14:textId="77777777" w:rsidTr="004E3B60">
        <w:trPr>
          <w:trHeight w:val="334"/>
          <w:jc w:val="center"/>
        </w:trPr>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14:paraId="4F378A31"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22.</w:t>
            </w:r>
          </w:p>
        </w:tc>
        <w:tc>
          <w:tcPr>
            <w:tcW w:w="0" w:type="auto"/>
            <w:gridSpan w:val="10"/>
            <w:tcBorders>
              <w:top w:val="single" w:sz="4" w:space="0" w:color="000000"/>
              <w:left w:val="single" w:sz="4" w:space="0" w:color="000000"/>
              <w:bottom w:val="single" w:sz="4" w:space="0" w:color="000000"/>
              <w:right w:val="single" w:sz="4" w:space="0" w:color="000000"/>
            </w:tcBorders>
            <w:hideMark/>
          </w:tcPr>
          <w:p w14:paraId="20BD5537"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Литература</w:t>
            </w:r>
          </w:p>
        </w:tc>
      </w:tr>
      <w:tr w:rsidR="004E3B60" w:rsidRPr="004E3B60" w14:paraId="23ED30BE" w14:textId="77777777" w:rsidTr="004E3B60">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5DFC57" w14:textId="77777777" w:rsidR="004E3B60" w:rsidRPr="004E3B60" w:rsidRDefault="004E3B60" w:rsidP="004E3B60">
            <w:pPr>
              <w:rPr>
                <w:rFonts w:ascii="Times New Roman" w:hAnsi="Times New Roman"/>
                <w:sz w:val="18"/>
                <w:szCs w:val="18"/>
                <w:lang w:val="sr-Cyrl-CS" w:eastAsia="ja-JP"/>
              </w:rPr>
            </w:pPr>
          </w:p>
        </w:tc>
        <w:tc>
          <w:tcPr>
            <w:tcW w:w="970" w:type="dxa"/>
            <w:vMerge w:val="restart"/>
            <w:tcBorders>
              <w:top w:val="single" w:sz="4" w:space="0" w:color="000000"/>
              <w:left w:val="single" w:sz="4" w:space="0" w:color="000000"/>
              <w:bottom w:val="single" w:sz="4" w:space="0" w:color="000000"/>
              <w:right w:val="single" w:sz="4" w:space="0" w:color="000000"/>
            </w:tcBorders>
            <w:vAlign w:val="center"/>
            <w:hideMark/>
          </w:tcPr>
          <w:p w14:paraId="48A69210" w14:textId="77777777" w:rsidR="004E3B60" w:rsidRPr="004E3B60" w:rsidRDefault="004E3B60" w:rsidP="004E3B60">
            <w:pPr>
              <w:spacing w:before="60" w:after="60"/>
              <w:rPr>
                <w:rFonts w:ascii="Times New Roman" w:hAnsi="Times New Roman"/>
                <w:bCs/>
                <w:color w:val="000000"/>
                <w:sz w:val="18"/>
                <w:szCs w:val="18"/>
                <w:lang w:val="sr-Cyrl-CS" w:eastAsia="ja-JP"/>
              </w:rPr>
            </w:pPr>
            <w:r w:rsidRPr="004E3B60">
              <w:rPr>
                <w:rFonts w:ascii="Times New Roman" w:hAnsi="Times New Roman"/>
                <w:sz w:val="18"/>
                <w:szCs w:val="18"/>
                <w:lang w:val="sr-Cyrl-CS" w:eastAsia="ja-JP"/>
              </w:rPr>
              <w:t>22.1.</w:t>
            </w:r>
          </w:p>
        </w:tc>
        <w:tc>
          <w:tcPr>
            <w:tcW w:w="8374" w:type="dxa"/>
            <w:gridSpan w:val="9"/>
            <w:tcBorders>
              <w:top w:val="single" w:sz="4" w:space="0" w:color="000000"/>
              <w:left w:val="single" w:sz="4" w:space="0" w:color="000000"/>
              <w:bottom w:val="single" w:sz="4" w:space="0" w:color="000000"/>
              <w:right w:val="single" w:sz="4" w:space="0" w:color="000000"/>
            </w:tcBorders>
            <w:hideMark/>
          </w:tcPr>
          <w:p w14:paraId="393E3E6A"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Задолжителна литература</w:t>
            </w:r>
          </w:p>
        </w:tc>
      </w:tr>
      <w:tr w:rsidR="004E3B60" w:rsidRPr="004E3B60" w14:paraId="30E6A3E9" w14:textId="77777777" w:rsidTr="004E3B60">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73A065" w14:textId="77777777" w:rsidR="004E3B60" w:rsidRPr="004E3B60" w:rsidRDefault="004E3B60" w:rsidP="004E3B60">
            <w:pPr>
              <w:rPr>
                <w:rFonts w:ascii="Times New Roman" w:hAnsi="Times New Roman"/>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DD2573" w14:textId="77777777" w:rsidR="004E3B60" w:rsidRPr="004E3B60" w:rsidRDefault="004E3B60" w:rsidP="004E3B60">
            <w:pPr>
              <w:rPr>
                <w:rFonts w:ascii="Times New Roman" w:hAnsi="Times New Roman"/>
                <w:bCs/>
                <w:color w:val="000000"/>
                <w:sz w:val="18"/>
                <w:szCs w:val="18"/>
                <w:lang w:val="sr-Cyrl-CS" w:eastAsia="ja-JP"/>
              </w:rPr>
            </w:pPr>
          </w:p>
        </w:tc>
        <w:tc>
          <w:tcPr>
            <w:tcW w:w="2780" w:type="dxa"/>
            <w:gridSpan w:val="2"/>
            <w:tcBorders>
              <w:top w:val="single" w:sz="4" w:space="0" w:color="000000"/>
              <w:left w:val="single" w:sz="4" w:space="0" w:color="000000"/>
              <w:bottom w:val="single" w:sz="4" w:space="0" w:color="000000"/>
              <w:right w:val="single" w:sz="4" w:space="0" w:color="000000"/>
            </w:tcBorders>
            <w:hideMark/>
          </w:tcPr>
          <w:p w14:paraId="39F26FB0"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Ред</w:t>
            </w:r>
            <w:r w:rsidRPr="004E3B60">
              <w:rPr>
                <w:rFonts w:ascii="Times New Roman" w:hAnsi="Times New Roman"/>
                <w:sz w:val="18"/>
                <w:szCs w:val="18"/>
                <w:lang w:val="mk-MK" w:eastAsia="ja-JP"/>
              </w:rPr>
              <w:t>ен</w:t>
            </w:r>
            <w:r w:rsidRPr="004E3B60">
              <w:rPr>
                <w:rFonts w:ascii="Times New Roman" w:hAnsi="Times New Roman"/>
                <w:sz w:val="18"/>
                <w:szCs w:val="18"/>
                <w:lang w:val="sr-Cyrl-CS" w:eastAsia="ja-JP"/>
              </w:rPr>
              <w:t xml:space="preserve"> број</w:t>
            </w:r>
          </w:p>
        </w:tc>
        <w:tc>
          <w:tcPr>
            <w:tcW w:w="656" w:type="dxa"/>
            <w:tcBorders>
              <w:top w:val="single" w:sz="4" w:space="0" w:color="000000"/>
              <w:left w:val="single" w:sz="4" w:space="0" w:color="000000"/>
              <w:bottom w:val="single" w:sz="4" w:space="0" w:color="000000"/>
              <w:right w:val="single" w:sz="4" w:space="0" w:color="000000"/>
            </w:tcBorders>
            <w:hideMark/>
          </w:tcPr>
          <w:p w14:paraId="24B394A5"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Автор</w:t>
            </w:r>
          </w:p>
        </w:tc>
        <w:tc>
          <w:tcPr>
            <w:tcW w:w="2315" w:type="dxa"/>
            <w:gridSpan w:val="3"/>
            <w:tcBorders>
              <w:top w:val="single" w:sz="4" w:space="0" w:color="000000"/>
              <w:left w:val="single" w:sz="4" w:space="0" w:color="000000"/>
              <w:bottom w:val="single" w:sz="4" w:space="0" w:color="000000"/>
              <w:right w:val="single" w:sz="4" w:space="0" w:color="000000"/>
            </w:tcBorders>
            <w:hideMark/>
          </w:tcPr>
          <w:p w14:paraId="185A5263"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Наслов</w:t>
            </w:r>
          </w:p>
        </w:tc>
        <w:tc>
          <w:tcPr>
            <w:tcW w:w="1724" w:type="dxa"/>
            <w:gridSpan w:val="2"/>
            <w:tcBorders>
              <w:top w:val="single" w:sz="4" w:space="0" w:color="000000"/>
              <w:left w:val="single" w:sz="4" w:space="0" w:color="000000"/>
              <w:bottom w:val="single" w:sz="4" w:space="0" w:color="000000"/>
              <w:right w:val="single" w:sz="4" w:space="0" w:color="000000"/>
            </w:tcBorders>
            <w:hideMark/>
          </w:tcPr>
          <w:p w14:paraId="5C176EA3"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Издавач</w:t>
            </w:r>
          </w:p>
        </w:tc>
        <w:tc>
          <w:tcPr>
            <w:tcW w:w="0" w:type="auto"/>
            <w:tcBorders>
              <w:top w:val="single" w:sz="4" w:space="0" w:color="000000"/>
              <w:left w:val="single" w:sz="4" w:space="0" w:color="000000"/>
              <w:bottom w:val="single" w:sz="4" w:space="0" w:color="000000"/>
              <w:right w:val="single" w:sz="4" w:space="0" w:color="000000"/>
            </w:tcBorders>
            <w:hideMark/>
          </w:tcPr>
          <w:p w14:paraId="09FC58C8"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Година</w:t>
            </w:r>
          </w:p>
        </w:tc>
      </w:tr>
      <w:tr w:rsidR="004E3B60" w:rsidRPr="004E3B60" w14:paraId="2E4FFC6A" w14:textId="77777777" w:rsidTr="004E3B60">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B2ADE6A" w14:textId="77777777" w:rsidR="004E3B60" w:rsidRPr="004E3B60" w:rsidRDefault="004E3B60" w:rsidP="004E3B60">
            <w:pPr>
              <w:rPr>
                <w:rFonts w:ascii="Times New Roman" w:hAnsi="Times New Roman"/>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6A347E5" w14:textId="77777777" w:rsidR="004E3B60" w:rsidRPr="004E3B60" w:rsidRDefault="004E3B60" w:rsidP="004E3B60">
            <w:pPr>
              <w:rPr>
                <w:rFonts w:ascii="Times New Roman" w:hAnsi="Times New Roman"/>
                <w:bCs/>
                <w:color w:val="000000"/>
                <w:sz w:val="18"/>
                <w:szCs w:val="18"/>
                <w:lang w:val="sr-Cyrl-CS" w:eastAsia="ja-JP"/>
              </w:rPr>
            </w:pPr>
          </w:p>
        </w:tc>
        <w:tc>
          <w:tcPr>
            <w:tcW w:w="2780" w:type="dxa"/>
            <w:gridSpan w:val="2"/>
            <w:tcBorders>
              <w:top w:val="single" w:sz="4" w:space="0" w:color="000000"/>
              <w:left w:val="single" w:sz="4" w:space="0" w:color="000000"/>
              <w:bottom w:val="single" w:sz="4" w:space="0" w:color="000000"/>
              <w:right w:val="single" w:sz="4" w:space="0" w:color="000000"/>
            </w:tcBorders>
            <w:hideMark/>
          </w:tcPr>
          <w:p w14:paraId="510A0FA8"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w:t>
            </w:r>
          </w:p>
        </w:tc>
        <w:tc>
          <w:tcPr>
            <w:tcW w:w="656" w:type="dxa"/>
            <w:tcBorders>
              <w:top w:val="single" w:sz="4" w:space="0" w:color="000000"/>
              <w:left w:val="single" w:sz="4" w:space="0" w:color="000000"/>
              <w:bottom w:val="single" w:sz="4" w:space="0" w:color="000000"/>
              <w:right w:val="single" w:sz="4" w:space="0" w:color="000000"/>
            </w:tcBorders>
          </w:tcPr>
          <w:p w14:paraId="0A07765A" w14:textId="77777777" w:rsidR="004E3B60" w:rsidRPr="004E3B60" w:rsidRDefault="004E3B60" w:rsidP="004E3B60">
            <w:pPr>
              <w:spacing w:before="60" w:after="60"/>
              <w:rPr>
                <w:rFonts w:ascii="Times New Roman" w:hAnsi="Times New Roman"/>
                <w:sz w:val="18"/>
                <w:szCs w:val="18"/>
                <w:lang w:val="mk-MK" w:eastAsia="ja-JP"/>
              </w:rPr>
            </w:pPr>
            <w:r w:rsidRPr="004E3B60">
              <w:rPr>
                <w:rFonts w:ascii="Times New Roman" w:hAnsi="Times New Roman"/>
                <w:sz w:val="18"/>
                <w:szCs w:val="18"/>
                <w:lang w:val="mk-MK" w:eastAsia="ja-JP"/>
              </w:rPr>
              <w:t xml:space="preserve">Славица Србиновска </w:t>
            </w:r>
          </w:p>
        </w:tc>
        <w:tc>
          <w:tcPr>
            <w:tcW w:w="2315" w:type="dxa"/>
            <w:gridSpan w:val="3"/>
            <w:tcBorders>
              <w:top w:val="single" w:sz="4" w:space="0" w:color="000000"/>
              <w:left w:val="single" w:sz="4" w:space="0" w:color="000000"/>
              <w:bottom w:val="single" w:sz="4" w:space="0" w:color="000000"/>
              <w:right w:val="single" w:sz="4" w:space="0" w:color="000000"/>
            </w:tcBorders>
          </w:tcPr>
          <w:p w14:paraId="5B5417C3" w14:textId="77777777" w:rsidR="004E3B60" w:rsidRPr="004E3B60" w:rsidRDefault="004E3B60" w:rsidP="004E3B60">
            <w:pPr>
              <w:spacing w:before="60" w:after="60"/>
              <w:rPr>
                <w:rFonts w:ascii="Times New Roman" w:hAnsi="Times New Roman"/>
                <w:sz w:val="18"/>
                <w:szCs w:val="18"/>
                <w:lang w:val="mk-MK" w:eastAsia="ja-JP"/>
              </w:rPr>
            </w:pPr>
            <w:r w:rsidRPr="004E3B60">
              <w:rPr>
                <w:rFonts w:ascii="Times New Roman" w:hAnsi="Times New Roman"/>
                <w:sz w:val="18"/>
                <w:szCs w:val="18"/>
                <w:lang w:val="mk-MK" w:eastAsia="ja-JP"/>
              </w:rPr>
              <w:t xml:space="preserve">Меѓу фикцијата и стварноста </w:t>
            </w:r>
          </w:p>
        </w:tc>
        <w:tc>
          <w:tcPr>
            <w:tcW w:w="1724" w:type="dxa"/>
            <w:gridSpan w:val="2"/>
            <w:tcBorders>
              <w:top w:val="single" w:sz="4" w:space="0" w:color="000000"/>
              <w:left w:val="single" w:sz="4" w:space="0" w:color="000000"/>
              <w:bottom w:val="single" w:sz="4" w:space="0" w:color="000000"/>
              <w:right w:val="single" w:sz="4" w:space="0" w:color="000000"/>
            </w:tcBorders>
          </w:tcPr>
          <w:p w14:paraId="44206F1A" w14:textId="77777777" w:rsidR="004E3B60" w:rsidRPr="004E3B60" w:rsidRDefault="004E3B60" w:rsidP="004E3B60">
            <w:pPr>
              <w:spacing w:before="60" w:after="60"/>
              <w:rPr>
                <w:rFonts w:ascii="Times New Roman" w:hAnsi="Times New Roman"/>
                <w:sz w:val="18"/>
                <w:szCs w:val="18"/>
                <w:lang w:val="mk-MK" w:eastAsia="ja-JP"/>
              </w:rPr>
            </w:pPr>
            <w:r w:rsidRPr="004E3B60">
              <w:rPr>
                <w:rFonts w:ascii="Times New Roman" w:hAnsi="Times New Roman"/>
                <w:sz w:val="18"/>
                <w:szCs w:val="18"/>
                <w:lang w:val="mk-MK" w:eastAsia="ja-JP"/>
              </w:rPr>
              <w:t>Сигмапрес</w:t>
            </w:r>
          </w:p>
        </w:tc>
        <w:tc>
          <w:tcPr>
            <w:tcW w:w="0" w:type="auto"/>
            <w:tcBorders>
              <w:top w:val="single" w:sz="4" w:space="0" w:color="000000"/>
              <w:left w:val="single" w:sz="4" w:space="0" w:color="000000"/>
              <w:bottom w:val="single" w:sz="4" w:space="0" w:color="000000"/>
              <w:right w:val="single" w:sz="4" w:space="0" w:color="000000"/>
            </w:tcBorders>
          </w:tcPr>
          <w:p w14:paraId="2B531B6D" w14:textId="77777777" w:rsidR="004E3B60" w:rsidRPr="004E3B60" w:rsidRDefault="004E3B60" w:rsidP="004E3B60">
            <w:pPr>
              <w:spacing w:before="60" w:after="60"/>
              <w:rPr>
                <w:rFonts w:ascii="Times New Roman" w:hAnsi="Times New Roman"/>
                <w:sz w:val="18"/>
                <w:szCs w:val="18"/>
                <w:lang w:val="mk-MK" w:eastAsia="ja-JP"/>
              </w:rPr>
            </w:pPr>
            <w:r w:rsidRPr="004E3B60">
              <w:rPr>
                <w:rFonts w:ascii="Times New Roman" w:hAnsi="Times New Roman"/>
                <w:sz w:val="18"/>
                <w:szCs w:val="18"/>
                <w:lang w:val="mk-MK" w:eastAsia="ja-JP"/>
              </w:rPr>
              <w:t>2019</w:t>
            </w:r>
          </w:p>
        </w:tc>
      </w:tr>
      <w:tr w:rsidR="004E3B60" w:rsidRPr="004E3B60" w14:paraId="096F61BC" w14:textId="77777777" w:rsidTr="004E3B60">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D9343DA" w14:textId="77777777" w:rsidR="004E3B60" w:rsidRPr="004E3B60" w:rsidRDefault="004E3B60" w:rsidP="004E3B60">
            <w:pPr>
              <w:rPr>
                <w:rFonts w:ascii="Times New Roman" w:hAnsi="Times New Roman"/>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9ED7C4" w14:textId="77777777" w:rsidR="004E3B60" w:rsidRPr="004E3B60" w:rsidRDefault="004E3B60" w:rsidP="004E3B60">
            <w:pPr>
              <w:rPr>
                <w:rFonts w:ascii="Times New Roman" w:hAnsi="Times New Roman"/>
                <w:bCs/>
                <w:color w:val="000000"/>
                <w:sz w:val="18"/>
                <w:szCs w:val="18"/>
                <w:lang w:val="sr-Cyrl-CS" w:eastAsia="ja-JP"/>
              </w:rPr>
            </w:pPr>
          </w:p>
        </w:tc>
        <w:tc>
          <w:tcPr>
            <w:tcW w:w="2780" w:type="dxa"/>
            <w:gridSpan w:val="2"/>
            <w:tcBorders>
              <w:top w:val="single" w:sz="4" w:space="0" w:color="000000"/>
              <w:left w:val="single" w:sz="4" w:space="0" w:color="000000"/>
              <w:bottom w:val="single" w:sz="4" w:space="0" w:color="000000"/>
              <w:right w:val="single" w:sz="4" w:space="0" w:color="000000"/>
            </w:tcBorders>
            <w:hideMark/>
          </w:tcPr>
          <w:p w14:paraId="59C83E50"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2.</w:t>
            </w:r>
          </w:p>
        </w:tc>
        <w:tc>
          <w:tcPr>
            <w:tcW w:w="656" w:type="dxa"/>
            <w:tcBorders>
              <w:top w:val="single" w:sz="4" w:space="0" w:color="000000"/>
              <w:left w:val="single" w:sz="4" w:space="0" w:color="000000"/>
              <w:bottom w:val="single" w:sz="4" w:space="0" w:color="000000"/>
              <w:right w:val="single" w:sz="4" w:space="0" w:color="000000"/>
            </w:tcBorders>
          </w:tcPr>
          <w:p w14:paraId="720B612B" w14:textId="77777777" w:rsidR="004E3B60" w:rsidRPr="004E3B60" w:rsidRDefault="004E3B60" w:rsidP="004E3B60">
            <w:pPr>
              <w:autoSpaceDE w:val="0"/>
              <w:autoSpaceDN w:val="0"/>
              <w:adjustRightInd w:val="0"/>
              <w:rPr>
                <w:rFonts w:ascii="Times New Roman" w:hAnsi="Times New Roman"/>
                <w:lang w:val="en-GB" w:eastAsia="ja-JP"/>
              </w:rPr>
            </w:pPr>
            <w:r w:rsidRPr="004E3B60">
              <w:rPr>
                <w:rFonts w:ascii="Times New Roman" w:hAnsi="Times New Roman"/>
                <w:lang w:val="en-GB" w:eastAsia="ja-JP"/>
              </w:rPr>
              <w:t>Susan</w:t>
            </w:r>
          </w:p>
          <w:p w14:paraId="399BB438" w14:textId="77777777" w:rsidR="004E3B60" w:rsidRPr="004E3B60" w:rsidRDefault="004E3B60" w:rsidP="004E3B60">
            <w:pPr>
              <w:autoSpaceDE w:val="0"/>
              <w:autoSpaceDN w:val="0"/>
              <w:adjustRightInd w:val="0"/>
              <w:rPr>
                <w:rFonts w:ascii="Times New Roman" w:hAnsi="Times New Roman"/>
                <w:lang w:val="en-GB" w:eastAsia="ja-JP"/>
              </w:rPr>
            </w:pPr>
            <w:r w:rsidRPr="004E3B60">
              <w:rPr>
                <w:rFonts w:ascii="Times New Roman" w:hAnsi="Times New Roman"/>
                <w:lang w:val="en-GB" w:eastAsia="ja-JP"/>
              </w:rPr>
              <w:t>Onega and</w:t>
            </w:r>
          </w:p>
          <w:p w14:paraId="255D9D17" w14:textId="77777777" w:rsidR="004E3B60" w:rsidRPr="004E3B60" w:rsidRDefault="004E3B60" w:rsidP="004E3B60">
            <w:pPr>
              <w:autoSpaceDE w:val="0"/>
              <w:autoSpaceDN w:val="0"/>
              <w:adjustRightInd w:val="0"/>
              <w:rPr>
                <w:rFonts w:ascii="Times New Roman" w:hAnsi="Times New Roman"/>
                <w:lang w:val="en-GB" w:eastAsia="ja-JP"/>
              </w:rPr>
            </w:pPr>
            <w:r w:rsidRPr="004E3B60">
              <w:rPr>
                <w:rFonts w:ascii="Times New Roman" w:hAnsi="Times New Roman"/>
                <w:lang w:val="en-GB" w:eastAsia="ja-JP"/>
              </w:rPr>
              <w:t>José Angel</w:t>
            </w:r>
          </w:p>
          <w:p w14:paraId="13603F8B" w14:textId="77777777" w:rsidR="004E3B60" w:rsidRPr="004E3B60" w:rsidRDefault="004E3B60" w:rsidP="004E3B60">
            <w:pPr>
              <w:autoSpaceDE w:val="0"/>
              <w:autoSpaceDN w:val="0"/>
              <w:adjustRightInd w:val="0"/>
              <w:rPr>
                <w:rFonts w:ascii="Times New Roman" w:hAnsi="Times New Roman"/>
                <w:lang w:val="en-GB" w:eastAsia="ja-JP"/>
              </w:rPr>
            </w:pPr>
            <w:r w:rsidRPr="004E3B60">
              <w:rPr>
                <w:rFonts w:ascii="Times New Roman" w:hAnsi="Times New Roman"/>
                <w:lang w:val="en-GB" w:eastAsia="ja-JP"/>
              </w:rPr>
              <w:t>García</w:t>
            </w:r>
          </w:p>
          <w:p w14:paraId="6E727635" w14:textId="77777777" w:rsidR="004E3B60" w:rsidRPr="004E3B60" w:rsidRDefault="004E3B60" w:rsidP="004E3B60">
            <w:pPr>
              <w:autoSpaceDE w:val="0"/>
              <w:autoSpaceDN w:val="0"/>
              <w:adjustRightInd w:val="0"/>
              <w:rPr>
                <w:rFonts w:ascii="Times New Roman" w:hAnsi="Times New Roman"/>
                <w:lang w:val="en-GB" w:eastAsia="ja-JP"/>
              </w:rPr>
            </w:pPr>
            <w:r w:rsidRPr="004E3B60">
              <w:rPr>
                <w:rFonts w:ascii="Times New Roman" w:hAnsi="Times New Roman"/>
                <w:lang w:val="en-GB" w:eastAsia="ja-JP"/>
              </w:rPr>
              <w:t>Landa,</w:t>
            </w:r>
          </w:p>
          <w:p w14:paraId="382DD0BB" w14:textId="77777777" w:rsidR="004E3B60" w:rsidRPr="004E3B60" w:rsidRDefault="004E3B60" w:rsidP="004E3B60">
            <w:pPr>
              <w:spacing w:before="60" w:after="60"/>
              <w:rPr>
                <w:rFonts w:ascii="Times New Roman" w:hAnsi="Times New Roman"/>
                <w:lang w:val="sr-Cyrl-CS" w:eastAsia="ja-JP"/>
              </w:rPr>
            </w:pPr>
            <w:r w:rsidRPr="004E3B60">
              <w:rPr>
                <w:rFonts w:ascii="Times New Roman" w:hAnsi="Times New Roman"/>
                <w:lang w:val="en-GB" w:eastAsia="ja-JP"/>
              </w:rPr>
              <w:t>editors,</w:t>
            </w:r>
          </w:p>
        </w:tc>
        <w:tc>
          <w:tcPr>
            <w:tcW w:w="2315" w:type="dxa"/>
            <w:gridSpan w:val="3"/>
            <w:tcBorders>
              <w:top w:val="single" w:sz="4" w:space="0" w:color="000000"/>
              <w:left w:val="single" w:sz="4" w:space="0" w:color="000000"/>
              <w:bottom w:val="single" w:sz="4" w:space="0" w:color="000000"/>
              <w:right w:val="single" w:sz="4" w:space="0" w:color="000000"/>
            </w:tcBorders>
          </w:tcPr>
          <w:p w14:paraId="50AD6AFA" w14:textId="77777777" w:rsidR="004E3B60" w:rsidRPr="004E3B60" w:rsidRDefault="004E3B60" w:rsidP="004E3B60">
            <w:pPr>
              <w:autoSpaceDE w:val="0"/>
              <w:autoSpaceDN w:val="0"/>
              <w:adjustRightInd w:val="0"/>
              <w:rPr>
                <w:rFonts w:ascii="Times New Roman" w:hAnsi="Times New Roman"/>
                <w:sz w:val="24"/>
                <w:szCs w:val="24"/>
                <w:lang w:val="en-GB" w:eastAsia="ja-JP"/>
              </w:rPr>
            </w:pPr>
            <w:r w:rsidRPr="004E3B60">
              <w:rPr>
                <w:rFonts w:ascii="Times New Roman" w:hAnsi="Times New Roman"/>
                <w:sz w:val="24"/>
                <w:szCs w:val="24"/>
                <w:lang w:val="en-GB" w:eastAsia="ja-JP"/>
              </w:rPr>
              <w:t>Narratology:</w:t>
            </w:r>
          </w:p>
          <w:p w14:paraId="27EDD8E1"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24"/>
                <w:szCs w:val="24"/>
                <w:lang w:val="en-GB" w:eastAsia="ja-JP"/>
              </w:rPr>
              <w:t>An Introduction.</w:t>
            </w:r>
          </w:p>
        </w:tc>
        <w:tc>
          <w:tcPr>
            <w:tcW w:w="1724" w:type="dxa"/>
            <w:gridSpan w:val="2"/>
            <w:tcBorders>
              <w:top w:val="single" w:sz="4" w:space="0" w:color="000000"/>
              <w:left w:val="single" w:sz="4" w:space="0" w:color="000000"/>
              <w:bottom w:val="single" w:sz="4" w:space="0" w:color="000000"/>
              <w:right w:val="single" w:sz="4" w:space="0" w:color="000000"/>
            </w:tcBorders>
          </w:tcPr>
          <w:p w14:paraId="6AA60454" w14:textId="77777777" w:rsidR="004E3B60" w:rsidRPr="004E3B60" w:rsidRDefault="004E3B60" w:rsidP="004E3B60">
            <w:pPr>
              <w:spacing w:before="60" w:after="60"/>
              <w:rPr>
                <w:rFonts w:ascii="Times New Roman" w:hAnsi="Times New Roman"/>
                <w:sz w:val="18"/>
                <w:szCs w:val="18"/>
                <w:lang w:val="en-US" w:eastAsia="ja-JP"/>
              </w:rPr>
            </w:pPr>
            <w:r w:rsidRPr="004E3B60">
              <w:rPr>
                <w:rFonts w:ascii="Times New Roman" w:hAnsi="Times New Roman"/>
                <w:sz w:val="18"/>
                <w:szCs w:val="18"/>
                <w:lang w:val="en-US" w:eastAsia="ja-JP"/>
              </w:rPr>
              <w:t>Longman</w:t>
            </w:r>
          </w:p>
        </w:tc>
        <w:tc>
          <w:tcPr>
            <w:tcW w:w="0" w:type="auto"/>
            <w:tcBorders>
              <w:top w:val="single" w:sz="4" w:space="0" w:color="000000"/>
              <w:left w:val="single" w:sz="4" w:space="0" w:color="000000"/>
              <w:bottom w:val="single" w:sz="4" w:space="0" w:color="000000"/>
              <w:right w:val="single" w:sz="4" w:space="0" w:color="000000"/>
            </w:tcBorders>
          </w:tcPr>
          <w:p w14:paraId="7E010D7D" w14:textId="77777777" w:rsidR="004E3B60" w:rsidRPr="004E3B60" w:rsidRDefault="004E3B60" w:rsidP="004E3B60">
            <w:pPr>
              <w:spacing w:before="60" w:after="60"/>
              <w:rPr>
                <w:rFonts w:ascii="Times New Roman" w:hAnsi="Times New Roman"/>
                <w:sz w:val="18"/>
                <w:szCs w:val="18"/>
                <w:lang w:val="en-US" w:eastAsia="ja-JP"/>
              </w:rPr>
            </w:pPr>
            <w:r w:rsidRPr="004E3B60">
              <w:rPr>
                <w:rFonts w:ascii="Times New Roman" w:hAnsi="Times New Roman"/>
                <w:sz w:val="18"/>
                <w:szCs w:val="18"/>
                <w:lang w:val="en-US" w:eastAsia="ja-JP"/>
              </w:rPr>
              <w:t>1996</w:t>
            </w:r>
          </w:p>
        </w:tc>
      </w:tr>
      <w:tr w:rsidR="004E3B60" w:rsidRPr="004E3B60" w14:paraId="44BA0B1C" w14:textId="77777777" w:rsidTr="004E3B60">
        <w:trPr>
          <w:trHeight w:val="7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1051D60" w14:textId="77777777" w:rsidR="004E3B60" w:rsidRPr="004E3B60" w:rsidRDefault="004E3B60" w:rsidP="004E3B60">
            <w:pPr>
              <w:rPr>
                <w:rFonts w:ascii="Times New Roman" w:hAnsi="Times New Roman"/>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44A892" w14:textId="77777777" w:rsidR="004E3B60" w:rsidRPr="004E3B60" w:rsidRDefault="004E3B60" w:rsidP="004E3B60">
            <w:pPr>
              <w:rPr>
                <w:rFonts w:ascii="Times New Roman" w:hAnsi="Times New Roman"/>
                <w:bCs/>
                <w:color w:val="000000"/>
                <w:sz w:val="18"/>
                <w:szCs w:val="18"/>
                <w:lang w:val="sr-Cyrl-CS" w:eastAsia="ja-JP"/>
              </w:rPr>
            </w:pPr>
          </w:p>
        </w:tc>
        <w:tc>
          <w:tcPr>
            <w:tcW w:w="2780" w:type="dxa"/>
            <w:gridSpan w:val="2"/>
            <w:tcBorders>
              <w:top w:val="single" w:sz="4" w:space="0" w:color="000000"/>
              <w:left w:val="single" w:sz="4" w:space="0" w:color="000000"/>
              <w:bottom w:val="single" w:sz="4" w:space="0" w:color="000000"/>
              <w:right w:val="single" w:sz="4" w:space="0" w:color="000000"/>
            </w:tcBorders>
            <w:hideMark/>
          </w:tcPr>
          <w:p w14:paraId="4103A176"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3.</w:t>
            </w:r>
          </w:p>
        </w:tc>
        <w:tc>
          <w:tcPr>
            <w:tcW w:w="656" w:type="dxa"/>
            <w:tcBorders>
              <w:top w:val="single" w:sz="4" w:space="0" w:color="000000"/>
              <w:left w:val="single" w:sz="4" w:space="0" w:color="000000"/>
              <w:bottom w:val="single" w:sz="4" w:space="0" w:color="000000"/>
              <w:right w:val="single" w:sz="4" w:space="0" w:color="000000"/>
            </w:tcBorders>
          </w:tcPr>
          <w:p w14:paraId="4355FD17"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24"/>
                <w:szCs w:val="24"/>
                <w:lang w:val="en-GB" w:eastAsia="ja-JP"/>
              </w:rPr>
              <w:t xml:space="preserve">Carr, </w:t>
            </w:r>
            <w:r w:rsidRPr="004E3B60">
              <w:rPr>
                <w:rFonts w:ascii="Times New Roman" w:hAnsi="Times New Roman"/>
                <w:sz w:val="24"/>
                <w:szCs w:val="24"/>
                <w:lang w:val="en-GB" w:eastAsia="ja-JP"/>
              </w:rPr>
              <w:lastRenderedPageBreak/>
              <w:t>David.</w:t>
            </w:r>
          </w:p>
        </w:tc>
        <w:tc>
          <w:tcPr>
            <w:tcW w:w="2315" w:type="dxa"/>
            <w:gridSpan w:val="3"/>
            <w:tcBorders>
              <w:top w:val="single" w:sz="4" w:space="0" w:color="000000"/>
              <w:left w:val="single" w:sz="4" w:space="0" w:color="000000"/>
              <w:bottom w:val="single" w:sz="4" w:space="0" w:color="000000"/>
              <w:right w:val="single" w:sz="4" w:space="0" w:color="000000"/>
            </w:tcBorders>
          </w:tcPr>
          <w:p w14:paraId="54DB314C" w14:textId="77777777" w:rsidR="004E3B60" w:rsidRPr="004E3B60" w:rsidRDefault="004E3B60" w:rsidP="004E3B60">
            <w:pPr>
              <w:spacing w:before="60" w:after="60"/>
              <w:rPr>
                <w:rFonts w:ascii="Times New Roman" w:hAnsi="Times New Roman"/>
                <w:sz w:val="18"/>
                <w:szCs w:val="18"/>
                <w:lang w:val="en-US" w:eastAsia="ja-JP"/>
              </w:rPr>
            </w:pPr>
            <w:r w:rsidRPr="004E3B60">
              <w:rPr>
                <w:rFonts w:ascii="Times New Roman" w:hAnsi="Times New Roman"/>
                <w:sz w:val="18"/>
                <w:szCs w:val="18"/>
                <w:lang w:val="en-US" w:eastAsia="ja-JP"/>
              </w:rPr>
              <w:lastRenderedPageBreak/>
              <w:t xml:space="preserve">Time, Narrative and </w:t>
            </w:r>
            <w:r w:rsidRPr="004E3B60">
              <w:rPr>
                <w:rFonts w:ascii="Times New Roman" w:hAnsi="Times New Roman"/>
                <w:sz w:val="18"/>
                <w:szCs w:val="18"/>
                <w:lang w:val="en-US" w:eastAsia="ja-JP"/>
              </w:rPr>
              <w:lastRenderedPageBreak/>
              <w:t>History</w:t>
            </w:r>
          </w:p>
        </w:tc>
        <w:tc>
          <w:tcPr>
            <w:tcW w:w="1724" w:type="dxa"/>
            <w:gridSpan w:val="2"/>
            <w:tcBorders>
              <w:top w:val="single" w:sz="4" w:space="0" w:color="000000"/>
              <w:left w:val="single" w:sz="4" w:space="0" w:color="000000"/>
              <w:bottom w:val="single" w:sz="4" w:space="0" w:color="000000"/>
              <w:right w:val="single" w:sz="4" w:space="0" w:color="000000"/>
            </w:tcBorders>
          </w:tcPr>
          <w:p w14:paraId="77FF178F" w14:textId="77777777" w:rsidR="004E3B60" w:rsidRPr="004E3B60" w:rsidRDefault="004E3B60" w:rsidP="004E3B60">
            <w:pPr>
              <w:spacing w:before="60" w:after="60"/>
              <w:rPr>
                <w:rFonts w:ascii="Times New Roman" w:hAnsi="Times New Roman"/>
                <w:sz w:val="18"/>
                <w:szCs w:val="18"/>
                <w:lang w:val="en-US" w:eastAsia="ja-JP"/>
              </w:rPr>
            </w:pPr>
            <w:r w:rsidRPr="004E3B60">
              <w:rPr>
                <w:rFonts w:ascii="Times New Roman" w:hAnsi="Times New Roman"/>
                <w:sz w:val="18"/>
                <w:szCs w:val="18"/>
                <w:lang w:val="en-US" w:eastAsia="ja-JP"/>
              </w:rPr>
              <w:lastRenderedPageBreak/>
              <w:t xml:space="preserve">Bloomington, Indiana </w:t>
            </w:r>
            <w:r w:rsidRPr="004E3B60">
              <w:rPr>
                <w:rFonts w:ascii="Times New Roman" w:hAnsi="Times New Roman"/>
                <w:sz w:val="18"/>
                <w:szCs w:val="18"/>
                <w:lang w:val="en-US" w:eastAsia="ja-JP"/>
              </w:rPr>
              <w:lastRenderedPageBreak/>
              <w:t>UP</w:t>
            </w:r>
          </w:p>
        </w:tc>
        <w:tc>
          <w:tcPr>
            <w:tcW w:w="0" w:type="auto"/>
            <w:tcBorders>
              <w:top w:val="single" w:sz="4" w:space="0" w:color="000000"/>
              <w:left w:val="single" w:sz="4" w:space="0" w:color="000000"/>
              <w:bottom w:val="single" w:sz="4" w:space="0" w:color="000000"/>
              <w:right w:val="single" w:sz="4" w:space="0" w:color="000000"/>
            </w:tcBorders>
          </w:tcPr>
          <w:p w14:paraId="1037B8D2" w14:textId="77777777" w:rsidR="004E3B60" w:rsidRPr="004E3B60" w:rsidRDefault="004E3B60" w:rsidP="004E3B60">
            <w:pPr>
              <w:spacing w:before="60" w:after="60"/>
              <w:rPr>
                <w:rFonts w:ascii="Times New Roman" w:hAnsi="Times New Roman"/>
                <w:sz w:val="18"/>
                <w:szCs w:val="18"/>
                <w:lang w:val="en-US" w:eastAsia="ja-JP"/>
              </w:rPr>
            </w:pPr>
            <w:r w:rsidRPr="004E3B60">
              <w:rPr>
                <w:rFonts w:ascii="Times New Roman" w:hAnsi="Times New Roman"/>
                <w:sz w:val="18"/>
                <w:szCs w:val="18"/>
                <w:lang w:val="en-US" w:eastAsia="ja-JP"/>
              </w:rPr>
              <w:lastRenderedPageBreak/>
              <w:t>1986</w:t>
            </w:r>
          </w:p>
        </w:tc>
      </w:tr>
      <w:tr w:rsidR="004E3B60" w:rsidRPr="004E3B60" w14:paraId="57C7B006" w14:textId="77777777" w:rsidTr="004E3B60">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48FB34" w14:textId="77777777" w:rsidR="004E3B60" w:rsidRPr="004E3B60" w:rsidRDefault="004E3B60" w:rsidP="004E3B60">
            <w:pPr>
              <w:rPr>
                <w:rFonts w:ascii="Times New Roman" w:hAnsi="Times New Roman"/>
                <w:sz w:val="18"/>
                <w:szCs w:val="18"/>
                <w:lang w:val="sr-Cyrl-CS" w:eastAsia="ja-JP"/>
              </w:rPr>
            </w:pPr>
          </w:p>
        </w:tc>
        <w:tc>
          <w:tcPr>
            <w:tcW w:w="970" w:type="dxa"/>
            <w:vMerge w:val="restart"/>
            <w:tcBorders>
              <w:top w:val="single" w:sz="4" w:space="0" w:color="000000"/>
              <w:left w:val="single" w:sz="4" w:space="0" w:color="000000"/>
              <w:bottom w:val="single" w:sz="4" w:space="0" w:color="000000"/>
              <w:right w:val="single" w:sz="4" w:space="0" w:color="000000"/>
            </w:tcBorders>
            <w:vAlign w:val="center"/>
            <w:hideMark/>
          </w:tcPr>
          <w:p w14:paraId="7AD9BF0C" w14:textId="77777777" w:rsidR="004E3B60" w:rsidRPr="004E3B60" w:rsidRDefault="004E3B60" w:rsidP="004E3B60">
            <w:pPr>
              <w:spacing w:before="60" w:after="60"/>
              <w:rPr>
                <w:rFonts w:ascii="Times New Roman" w:hAnsi="Times New Roman"/>
                <w:bCs/>
                <w:color w:val="000000"/>
                <w:sz w:val="18"/>
                <w:szCs w:val="18"/>
                <w:lang w:val="sr-Cyrl-CS" w:eastAsia="ja-JP"/>
              </w:rPr>
            </w:pPr>
            <w:r w:rsidRPr="004E3B60">
              <w:rPr>
                <w:rFonts w:ascii="Times New Roman" w:hAnsi="Times New Roman"/>
                <w:sz w:val="18"/>
                <w:szCs w:val="18"/>
                <w:lang w:val="sr-Cyrl-CS" w:eastAsia="ja-JP"/>
              </w:rPr>
              <w:t>22.2.</w:t>
            </w:r>
          </w:p>
        </w:tc>
        <w:tc>
          <w:tcPr>
            <w:tcW w:w="8374" w:type="dxa"/>
            <w:gridSpan w:val="9"/>
            <w:tcBorders>
              <w:top w:val="single" w:sz="4" w:space="0" w:color="000000"/>
              <w:left w:val="single" w:sz="4" w:space="0" w:color="000000"/>
              <w:bottom w:val="single" w:sz="4" w:space="0" w:color="000000"/>
              <w:right w:val="single" w:sz="4" w:space="0" w:color="000000"/>
            </w:tcBorders>
            <w:hideMark/>
          </w:tcPr>
          <w:p w14:paraId="0E83224D" w14:textId="77777777" w:rsidR="004E3B60" w:rsidRPr="004E3B60" w:rsidRDefault="004E3B60" w:rsidP="004E3B60">
            <w:pPr>
              <w:spacing w:before="60" w:after="60"/>
              <w:rPr>
                <w:rFonts w:ascii="Times New Roman" w:hAnsi="Times New Roman"/>
                <w:sz w:val="18"/>
                <w:szCs w:val="18"/>
                <w:lang w:val="mk-MK" w:eastAsia="ja-JP"/>
              </w:rPr>
            </w:pPr>
            <w:r w:rsidRPr="004E3B60">
              <w:rPr>
                <w:rFonts w:ascii="Times New Roman" w:hAnsi="Times New Roman"/>
                <w:sz w:val="18"/>
                <w:szCs w:val="18"/>
                <w:lang w:val="sr-Cyrl-CS" w:eastAsia="ja-JP"/>
              </w:rPr>
              <w:t>Дополнителна литература</w:t>
            </w:r>
          </w:p>
        </w:tc>
      </w:tr>
      <w:tr w:rsidR="004E3B60" w:rsidRPr="004E3B60" w14:paraId="58A7C9B6" w14:textId="77777777" w:rsidTr="004E3B60">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B8BE08" w14:textId="77777777" w:rsidR="004E3B60" w:rsidRPr="004E3B60" w:rsidRDefault="004E3B60" w:rsidP="004E3B60">
            <w:pPr>
              <w:rPr>
                <w:rFonts w:ascii="Times New Roman" w:hAnsi="Times New Roman"/>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45F094E" w14:textId="77777777" w:rsidR="004E3B60" w:rsidRPr="004E3B60" w:rsidRDefault="004E3B60" w:rsidP="004E3B60">
            <w:pPr>
              <w:rPr>
                <w:rFonts w:ascii="Times New Roman" w:hAnsi="Times New Roman"/>
                <w:bCs/>
                <w:color w:val="000000"/>
                <w:sz w:val="18"/>
                <w:szCs w:val="18"/>
                <w:lang w:val="sr-Cyrl-CS" w:eastAsia="ja-JP"/>
              </w:rPr>
            </w:pPr>
          </w:p>
        </w:tc>
        <w:tc>
          <w:tcPr>
            <w:tcW w:w="2780" w:type="dxa"/>
            <w:gridSpan w:val="2"/>
            <w:tcBorders>
              <w:top w:val="single" w:sz="4" w:space="0" w:color="000000"/>
              <w:left w:val="single" w:sz="4" w:space="0" w:color="000000"/>
              <w:bottom w:val="single" w:sz="4" w:space="0" w:color="000000"/>
              <w:right w:val="single" w:sz="4" w:space="0" w:color="000000"/>
            </w:tcBorders>
            <w:hideMark/>
          </w:tcPr>
          <w:p w14:paraId="6CF4CB5A"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Ред</w:t>
            </w:r>
            <w:r w:rsidRPr="004E3B60">
              <w:rPr>
                <w:rFonts w:ascii="Times New Roman" w:hAnsi="Times New Roman"/>
                <w:sz w:val="18"/>
                <w:szCs w:val="18"/>
                <w:lang w:val="mk-MK" w:eastAsia="ja-JP"/>
              </w:rPr>
              <w:t>ен</w:t>
            </w:r>
            <w:r w:rsidRPr="004E3B60">
              <w:rPr>
                <w:rFonts w:ascii="Times New Roman" w:hAnsi="Times New Roman"/>
                <w:sz w:val="18"/>
                <w:szCs w:val="18"/>
                <w:lang w:val="sr-Cyrl-CS" w:eastAsia="ja-JP"/>
              </w:rPr>
              <w:t xml:space="preserve"> број</w:t>
            </w:r>
          </w:p>
        </w:tc>
        <w:tc>
          <w:tcPr>
            <w:tcW w:w="656" w:type="dxa"/>
            <w:tcBorders>
              <w:top w:val="single" w:sz="4" w:space="0" w:color="000000"/>
              <w:left w:val="single" w:sz="4" w:space="0" w:color="000000"/>
              <w:bottom w:val="single" w:sz="4" w:space="0" w:color="000000"/>
              <w:right w:val="single" w:sz="4" w:space="0" w:color="000000"/>
            </w:tcBorders>
            <w:hideMark/>
          </w:tcPr>
          <w:p w14:paraId="062A299E"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Автор</w:t>
            </w:r>
          </w:p>
        </w:tc>
        <w:tc>
          <w:tcPr>
            <w:tcW w:w="2315" w:type="dxa"/>
            <w:gridSpan w:val="3"/>
            <w:tcBorders>
              <w:top w:val="single" w:sz="4" w:space="0" w:color="000000"/>
              <w:left w:val="single" w:sz="4" w:space="0" w:color="000000"/>
              <w:bottom w:val="single" w:sz="4" w:space="0" w:color="000000"/>
              <w:right w:val="single" w:sz="4" w:space="0" w:color="000000"/>
            </w:tcBorders>
            <w:hideMark/>
          </w:tcPr>
          <w:p w14:paraId="1A8B57DC"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Наслов</w:t>
            </w:r>
          </w:p>
        </w:tc>
        <w:tc>
          <w:tcPr>
            <w:tcW w:w="1724" w:type="dxa"/>
            <w:gridSpan w:val="2"/>
            <w:tcBorders>
              <w:top w:val="single" w:sz="4" w:space="0" w:color="000000"/>
              <w:left w:val="single" w:sz="4" w:space="0" w:color="000000"/>
              <w:bottom w:val="single" w:sz="4" w:space="0" w:color="000000"/>
              <w:right w:val="single" w:sz="4" w:space="0" w:color="000000"/>
            </w:tcBorders>
            <w:hideMark/>
          </w:tcPr>
          <w:p w14:paraId="6EB65502"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Издавач</w:t>
            </w:r>
          </w:p>
        </w:tc>
        <w:tc>
          <w:tcPr>
            <w:tcW w:w="0" w:type="auto"/>
            <w:tcBorders>
              <w:top w:val="single" w:sz="4" w:space="0" w:color="000000"/>
              <w:left w:val="single" w:sz="4" w:space="0" w:color="000000"/>
              <w:bottom w:val="single" w:sz="4" w:space="0" w:color="000000"/>
              <w:right w:val="single" w:sz="4" w:space="0" w:color="000000"/>
            </w:tcBorders>
            <w:hideMark/>
          </w:tcPr>
          <w:p w14:paraId="63E80F82"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Година</w:t>
            </w:r>
          </w:p>
        </w:tc>
      </w:tr>
      <w:tr w:rsidR="004E3B60" w:rsidRPr="004E3B60" w14:paraId="23EF6DCA" w14:textId="77777777" w:rsidTr="004E3B60">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F24301" w14:textId="77777777" w:rsidR="004E3B60" w:rsidRPr="004E3B60" w:rsidRDefault="004E3B60" w:rsidP="004E3B60">
            <w:pPr>
              <w:rPr>
                <w:rFonts w:ascii="Times New Roman" w:hAnsi="Times New Roman"/>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0148D0" w14:textId="77777777" w:rsidR="004E3B60" w:rsidRPr="004E3B60" w:rsidRDefault="004E3B60" w:rsidP="004E3B60">
            <w:pPr>
              <w:rPr>
                <w:rFonts w:ascii="Times New Roman" w:hAnsi="Times New Roman"/>
                <w:bCs/>
                <w:color w:val="000000"/>
                <w:sz w:val="18"/>
                <w:szCs w:val="18"/>
                <w:lang w:val="sr-Cyrl-CS" w:eastAsia="ja-JP"/>
              </w:rPr>
            </w:pPr>
          </w:p>
        </w:tc>
        <w:tc>
          <w:tcPr>
            <w:tcW w:w="2780" w:type="dxa"/>
            <w:gridSpan w:val="2"/>
            <w:tcBorders>
              <w:top w:val="single" w:sz="4" w:space="0" w:color="000000"/>
              <w:left w:val="single" w:sz="4" w:space="0" w:color="000000"/>
              <w:bottom w:val="single" w:sz="4" w:space="0" w:color="000000"/>
              <w:right w:val="single" w:sz="4" w:space="0" w:color="000000"/>
            </w:tcBorders>
            <w:hideMark/>
          </w:tcPr>
          <w:p w14:paraId="20535065"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w:t>
            </w:r>
          </w:p>
        </w:tc>
        <w:tc>
          <w:tcPr>
            <w:tcW w:w="656" w:type="dxa"/>
            <w:tcBorders>
              <w:top w:val="single" w:sz="4" w:space="0" w:color="000000"/>
              <w:left w:val="single" w:sz="4" w:space="0" w:color="000000"/>
              <w:bottom w:val="single" w:sz="4" w:space="0" w:color="000000"/>
              <w:right w:val="single" w:sz="4" w:space="0" w:color="000000"/>
            </w:tcBorders>
          </w:tcPr>
          <w:p w14:paraId="373FFDB2" w14:textId="77777777" w:rsidR="004E3B60" w:rsidRPr="004E3B60" w:rsidRDefault="004E3B60" w:rsidP="004E3B60">
            <w:pPr>
              <w:autoSpaceDE w:val="0"/>
              <w:autoSpaceDN w:val="0"/>
              <w:adjustRightInd w:val="0"/>
              <w:rPr>
                <w:rFonts w:ascii="Times New Roman" w:hAnsi="Times New Roman"/>
                <w:sz w:val="24"/>
                <w:szCs w:val="24"/>
                <w:lang w:val="en-GB" w:eastAsia="ja-JP"/>
              </w:rPr>
            </w:pPr>
            <w:r w:rsidRPr="004E3B60">
              <w:rPr>
                <w:rFonts w:ascii="Times New Roman" w:hAnsi="Times New Roman"/>
                <w:sz w:val="24"/>
                <w:szCs w:val="24"/>
                <w:lang w:val="en-GB" w:eastAsia="ja-JP"/>
              </w:rPr>
              <w:t>Paul</w:t>
            </w:r>
          </w:p>
          <w:p w14:paraId="2CF468B0"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24"/>
                <w:szCs w:val="24"/>
                <w:lang w:val="en-GB" w:eastAsia="ja-JP"/>
              </w:rPr>
              <w:t>Ricoeur</w:t>
            </w:r>
          </w:p>
        </w:tc>
        <w:tc>
          <w:tcPr>
            <w:tcW w:w="2315" w:type="dxa"/>
            <w:gridSpan w:val="3"/>
            <w:tcBorders>
              <w:top w:val="single" w:sz="4" w:space="0" w:color="000000"/>
              <w:left w:val="single" w:sz="4" w:space="0" w:color="000000"/>
              <w:bottom w:val="single" w:sz="4" w:space="0" w:color="000000"/>
              <w:right w:val="single" w:sz="4" w:space="0" w:color="000000"/>
            </w:tcBorders>
          </w:tcPr>
          <w:p w14:paraId="3760E54E" w14:textId="77777777" w:rsidR="004E3B60" w:rsidRPr="004E3B60" w:rsidRDefault="004E3B60" w:rsidP="004E3B60">
            <w:pPr>
              <w:spacing w:before="60" w:after="60"/>
              <w:rPr>
                <w:rFonts w:ascii="Times New Roman" w:hAnsi="Times New Roman"/>
                <w:sz w:val="18"/>
                <w:szCs w:val="18"/>
                <w:lang w:val="mk-MK" w:eastAsia="ja-JP"/>
              </w:rPr>
            </w:pPr>
            <w:r w:rsidRPr="004E3B60">
              <w:rPr>
                <w:rFonts w:ascii="Times New Roman" w:hAnsi="Times New Roman"/>
                <w:sz w:val="18"/>
                <w:szCs w:val="18"/>
                <w:lang w:val="en-US" w:eastAsia="ja-JP"/>
              </w:rPr>
              <w:t>Time and Narrative</w:t>
            </w:r>
          </w:p>
        </w:tc>
        <w:tc>
          <w:tcPr>
            <w:tcW w:w="1724" w:type="dxa"/>
            <w:gridSpan w:val="2"/>
            <w:tcBorders>
              <w:top w:val="single" w:sz="4" w:space="0" w:color="000000"/>
              <w:left w:val="single" w:sz="4" w:space="0" w:color="000000"/>
              <w:bottom w:val="single" w:sz="4" w:space="0" w:color="000000"/>
              <w:right w:val="single" w:sz="4" w:space="0" w:color="000000"/>
            </w:tcBorders>
          </w:tcPr>
          <w:p w14:paraId="1B49B21C" w14:textId="77777777" w:rsidR="004E3B60" w:rsidRPr="004E3B60" w:rsidRDefault="004E3B60" w:rsidP="004E3B60">
            <w:pPr>
              <w:autoSpaceDE w:val="0"/>
              <w:autoSpaceDN w:val="0"/>
              <w:adjustRightInd w:val="0"/>
              <w:rPr>
                <w:rFonts w:ascii="Times New Roman" w:hAnsi="Times New Roman"/>
                <w:sz w:val="24"/>
                <w:szCs w:val="24"/>
                <w:lang w:val="en-GB" w:eastAsia="ja-JP"/>
              </w:rPr>
            </w:pPr>
            <w:r w:rsidRPr="004E3B60">
              <w:rPr>
                <w:rFonts w:ascii="Times New Roman" w:hAnsi="Times New Roman"/>
                <w:sz w:val="24"/>
                <w:szCs w:val="24"/>
                <w:lang w:val="en-GB" w:eastAsia="ja-JP"/>
              </w:rPr>
              <w:t>University of</w:t>
            </w:r>
          </w:p>
          <w:p w14:paraId="7542AEAA" w14:textId="77777777" w:rsidR="004E3B60" w:rsidRPr="004E3B60" w:rsidRDefault="004E3B60" w:rsidP="004E3B60">
            <w:pPr>
              <w:autoSpaceDE w:val="0"/>
              <w:autoSpaceDN w:val="0"/>
              <w:adjustRightInd w:val="0"/>
              <w:rPr>
                <w:rFonts w:ascii="Times New Roman" w:hAnsi="Times New Roman"/>
                <w:sz w:val="24"/>
                <w:szCs w:val="24"/>
                <w:lang w:val="en-GB" w:eastAsia="ja-JP"/>
              </w:rPr>
            </w:pPr>
            <w:r w:rsidRPr="004E3B60">
              <w:rPr>
                <w:rFonts w:ascii="Times New Roman" w:hAnsi="Times New Roman"/>
                <w:sz w:val="24"/>
                <w:szCs w:val="24"/>
                <w:lang w:val="en-GB" w:eastAsia="ja-JP"/>
              </w:rPr>
              <w:t>Chicago press,</w:t>
            </w:r>
          </w:p>
          <w:p w14:paraId="1A33AF70"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24"/>
                <w:szCs w:val="24"/>
                <w:lang w:val="en-GB" w:eastAsia="ja-JP"/>
              </w:rPr>
              <w:t>Chicago/London</w:t>
            </w:r>
          </w:p>
        </w:tc>
        <w:tc>
          <w:tcPr>
            <w:tcW w:w="0" w:type="auto"/>
            <w:tcBorders>
              <w:top w:val="single" w:sz="4" w:space="0" w:color="000000"/>
              <w:left w:val="single" w:sz="4" w:space="0" w:color="000000"/>
              <w:bottom w:val="single" w:sz="4" w:space="0" w:color="000000"/>
              <w:right w:val="single" w:sz="4" w:space="0" w:color="000000"/>
            </w:tcBorders>
          </w:tcPr>
          <w:p w14:paraId="4BDE22F2" w14:textId="77777777" w:rsidR="004E3B60" w:rsidRPr="004E3B60" w:rsidRDefault="004E3B60" w:rsidP="004E3B60">
            <w:pPr>
              <w:spacing w:before="60" w:after="60"/>
              <w:rPr>
                <w:rFonts w:ascii="Times New Roman" w:hAnsi="Times New Roman"/>
                <w:sz w:val="18"/>
                <w:szCs w:val="18"/>
                <w:lang w:val="en-US" w:eastAsia="ja-JP"/>
              </w:rPr>
            </w:pPr>
            <w:r w:rsidRPr="004E3B60">
              <w:rPr>
                <w:rFonts w:ascii="Times New Roman" w:hAnsi="Times New Roman"/>
                <w:sz w:val="18"/>
                <w:szCs w:val="18"/>
                <w:lang w:val="en-US" w:eastAsia="ja-JP"/>
              </w:rPr>
              <w:t>1985</w:t>
            </w:r>
          </w:p>
        </w:tc>
      </w:tr>
      <w:tr w:rsidR="004E3B60" w:rsidRPr="004E3B60" w14:paraId="4B397B97" w14:textId="77777777" w:rsidTr="004E3B60">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353A9FD" w14:textId="77777777" w:rsidR="004E3B60" w:rsidRPr="004E3B60" w:rsidRDefault="004E3B60" w:rsidP="004E3B60">
            <w:pPr>
              <w:rPr>
                <w:rFonts w:ascii="Times New Roman" w:hAnsi="Times New Roman"/>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BAD0CF4" w14:textId="77777777" w:rsidR="004E3B60" w:rsidRPr="004E3B60" w:rsidRDefault="004E3B60" w:rsidP="004E3B60">
            <w:pPr>
              <w:rPr>
                <w:rFonts w:ascii="Times New Roman" w:hAnsi="Times New Roman"/>
                <w:bCs/>
                <w:color w:val="000000"/>
                <w:sz w:val="18"/>
                <w:szCs w:val="18"/>
                <w:lang w:val="sr-Cyrl-CS" w:eastAsia="ja-JP"/>
              </w:rPr>
            </w:pPr>
          </w:p>
        </w:tc>
        <w:tc>
          <w:tcPr>
            <w:tcW w:w="2780" w:type="dxa"/>
            <w:gridSpan w:val="2"/>
            <w:tcBorders>
              <w:top w:val="single" w:sz="4" w:space="0" w:color="000000"/>
              <w:left w:val="single" w:sz="4" w:space="0" w:color="000000"/>
              <w:bottom w:val="single" w:sz="4" w:space="0" w:color="000000"/>
              <w:right w:val="single" w:sz="4" w:space="0" w:color="000000"/>
            </w:tcBorders>
            <w:hideMark/>
          </w:tcPr>
          <w:p w14:paraId="28D6AF67"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2.</w:t>
            </w:r>
          </w:p>
        </w:tc>
        <w:tc>
          <w:tcPr>
            <w:tcW w:w="656" w:type="dxa"/>
            <w:tcBorders>
              <w:top w:val="single" w:sz="4" w:space="0" w:color="000000"/>
              <w:left w:val="single" w:sz="4" w:space="0" w:color="000000"/>
              <w:bottom w:val="single" w:sz="4" w:space="0" w:color="000000"/>
              <w:right w:val="single" w:sz="4" w:space="0" w:color="000000"/>
            </w:tcBorders>
          </w:tcPr>
          <w:p w14:paraId="4F13D630" w14:textId="77777777" w:rsidR="004E3B60" w:rsidRPr="004E3B60" w:rsidRDefault="004E3B60" w:rsidP="004E3B60">
            <w:pPr>
              <w:autoSpaceDE w:val="0"/>
              <w:autoSpaceDN w:val="0"/>
              <w:adjustRightInd w:val="0"/>
              <w:rPr>
                <w:rFonts w:ascii="Times New Roman" w:hAnsi="Times New Roman"/>
                <w:sz w:val="24"/>
                <w:szCs w:val="24"/>
                <w:lang w:val="en-GB" w:eastAsia="ja-JP"/>
              </w:rPr>
            </w:pPr>
            <w:r w:rsidRPr="004E3B60">
              <w:rPr>
                <w:rFonts w:ascii="Times New Roman" w:hAnsi="Times New Roman"/>
                <w:sz w:val="24"/>
                <w:szCs w:val="24"/>
                <w:lang w:val="en-GB" w:eastAsia="ja-JP"/>
              </w:rPr>
              <w:t>Susan</w:t>
            </w:r>
          </w:p>
          <w:p w14:paraId="470CCC20" w14:textId="77777777" w:rsidR="004E3B60" w:rsidRPr="004E3B60" w:rsidRDefault="004E3B60" w:rsidP="004E3B60">
            <w:pPr>
              <w:autoSpaceDE w:val="0"/>
              <w:autoSpaceDN w:val="0"/>
              <w:adjustRightInd w:val="0"/>
              <w:rPr>
                <w:rFonts w:ascii="Times New Roman" w:hAnsi="Times New Roman"/>
                <w:sz w:val="24"/>
                <w:szCs w:val="24"/>
                <w:lang w:val="en-GB" w:eastAsia="ja-JP"/>
              </w:rPr>
            </w:pPr>
            <w:r w:rsidRPr="004E3B60">
              <w:rPr>
                <w:rFonts w:ascii="Times New Roman" w:hAnsi="Times New Roman"/>
                <w:sz w:val="24"/>
                <w:szCs w:val="24"/>
                <w:lang w:val="en-GB" w:eastAsia="ja-JP"/>
              </w:rPr>
              <w:t>Stanford</w:t>
            </w:r>
          </w:p>
          <w:p w14:paraId="50FFB58D"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24"/>
                <w:szCs w:val="24"/>
                <w:lang w:val="en-GB" w:eastAsia="ja-JP"/>
              </w:rPr>
              <w:t>Friedman</w:t>
            </w:r>
          </w:p>
        </w:tc>
        <w:tc>
          <w:tcPr>
            <w:tcW w:w="2315" w:type="dxa"/>
            <w:gridSpan w:val="3"/>
            <w:tcBorders>
              <w:top w:val="single" w:sz="4" w:space="0" w:color="000000"/>
              <w:left w:val="single" w:sz="4" w:space="0" w:color="000000"/>
              <w:bottom w:val="single" w:sz="4" w:space="0" w:color="000000"/>
              <w:right w:val="single" w:sz="4" w:space="0" w:color="000000"/>
            </w:tcBorders>
          </w:tcPr>
          <w:p w14:paraId="7CE4B876" w14:textId="77777777" w:rsidR="004E3B60" w:rsidRPr="004E3B60" w:rsidRDefault="004E3B60" w:rsidP="004E3B60">
            <w:pPr>
              <w:autoSpaceDE w:val="0"/>
              <w:autoSpaceDN w:val="0"/>
              <w:adjustRightInd w:val="0"/>
              <w:rPr>
                <w:rFonts w:ascii="Times New Roman" w:hAnsi="Times New Roman"/>
                <w:sz w:val="24"/>
                <w:szCs w:val="24"/>
                <w:lang w:val="en-GB" w:eastAsia="ja-JP"/>
              </w:rPr>
            </w:pPr>
            <w:r w:rsidRPr="004E3B60">
              <w:rPr>
                <w:rFonts w:ascii="Times New Roman" w:hAnsi="Times New Roman"/>
                <w:sz w:val="24"/>
                <w:szCs w:val="24"/>
                <w:lang w:val="en-GB" w:eastAsia="ja-JP"/>
              </w:rPr>
              <w:t>“Spatialization:</w:t>
            </w:r>
          </w:p>
          <w:p w14:paraId="6D8589B1" w14:textId="77777777" w:rsidR="004E3B60" w:rsidRPr="004E3B60" w:rsidRDefault="004E3B60" w:rsidP="004E3B60">
            <w:pPr>
              <w:autoSpaceDE w:val="0"/>
              <w:autoSpaceDN w:val="0"/>
              <w:adjustRightInd w:val="0"/>
              <w:rPr>
                <w:rFonts w:ascii="Times New Roman" w:hAnsi="Times New Roman"/>
                <w:sz w:val="24"/>
                <w:szCs w:val="24"/>
                <w:lang w:val="en-GB" w:eastAsia="ja-JP"/>
              </w:rPr>
            </w:pPr>
            <w:r w:rsidRPr="004E3B60">
              <w:rPr>
                <w:rFonts w:ascii="Times New Roman" w:hAnsi="Times New Roman"/>
                <w:sz w:val="24"/>
                <w:szCs w:val="24"/>
                <w:lang w:val="en-GB" w:eastAsia="ja-JP"/>
              </w:rPr>
              <w:t>A Strategy for</w:t>
            </w:r>
          </w:p>
          <w:p w14:paraId="37002AD6" w14:textId="77777777" w:rsidR="004E3B60" w:rsidRPr="004E3B60" w:rsidRDefault="004E3B60" w:rsidP="004E3B60">
            <w:pPr>
              <w:autoSpaceDE w:val="0"/>
              <w:autoSpaceDN w:val="0"/>
              <w:adjustRightInd w:val="0"/>
              <w:rPr>
                <w:rFonts w:ascii="Times New Roman" w:hAnsi="Times New Roman"/>
                <w:sz w:val="24"/>
                <w:szCs w:val="24"/>
                <w:lang w:val="en-GB" w:eastAsia="ja-JP"/>
              </w:rPr>
            </w:pPr>
            <w:r w:rsidRPr="004E3B60">
              <w:rPr>
                <w:rFonts w:ascii="Times New Roman" w:hAnsi="Times New Roman"/>
                <w:sz w:val="24"/>
                <w:szCs w:val="24"/>
                <w:lang w:val="en-GB" w:eastAsia="ja-JP"/>
              </w:rPr>
              <w:t>Reading</w:t>
            </w:r>
          </w:p>
          <w:p w14:paraId="1C781E00"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24"/>
                <w:szCs w:val="24"/>
                <w:lang w:val="en-GB" w:eastAsia="ja-JP"/>
              </w:rPr>
              <w:t>Narrative.”</w:t>
            </w:r>
          </w:p>
        </w:tc>
        <w:tc>
          <w:tcPr>
            <w:tcW w:w="1724" w:type="dxa"/>
            <w:gridSpan w:val="2"/>
            <w:tcBorders>
              <w:top w:val="single" w:sz="4" w:space="0" w:color="000000"/>
              <w:left w:val="single" w:sz="4" w:space="0" w:color="000000"/>
              <w:bottom w:val="single" w:sz="4" w:space="0" w:color="000000"/>
              <w:right w:val="single" w:sz="4" w:space="0" w:color="000000"/>
            </w:tcBorders>
          </w:tcPr>
          <w:p w14:paraId="472399B3" w14:textId="77777777" w:rsidR="004E3B60" w:rsidRPr="004E3B60" w:rsidRDefault="004E3B60" w:rsidP="004E3B60">
            <w:pPr>
              <w:autoSpaceDE w:val="0"/>
              <w:autoSpaceDN w:val="0"/>
              <w:adjustRightInd w:val="0"/>
              <w:rPr>
                <w:rFonts w:ascii="Times New Roman" w:hAnsi="Times New Roman"/>
                <w:sz w:val="24"/>
                <w:szCs w:val="24"/>
                <w:lang w:val="en-GB" w:eastAsia="ja-JP"/>
              </w:rPr>
            </w:pPr>
            <w:r w:rsidRPr="004E3B60">
              <w:rPr>
                <w:rFonts w:ascii="Times New Roman" w:hAnsi="Times New Roman"/>
                <w:sz w:val="24"/>
                <w:szCs w:val="24"/>
                <w:lang w:val="en-GB" w:eastAsia="ja-JP"/>
              </w:rPr>
              <w:t>Narrative 1:1,</w:t>
            </w:r>
          </w:p>
          <w:p w14:paraId="3BCC4E9B"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24"/>
                <w:szCs w:val="24"/>
                <w:lang w:val="en-GB" w:eastAsia="ja-JP"/>
              </w:rPr>
              <w:t>12</w:t>
            </w:r>
            <w:r w:rsidRPr="004E3B60">
              <w:rPr>
                <w:rFonts w:ascii="Í˚L" w:hAnsi="Í˚L" w:cs="Í˚L"/>
                <w:sz w:val="24"/>
                <w:szCs w:val="24"/>
                <w:lang w:val="en-GB" w:eastAsia="ja-JP"/>
              </w:rPr>
              <w:t>–</w:t>
            </w:r>
            <w:r w:rsidRPr="004E3B60">
              <w:rPr>
                <w:rFonts w:ascii="Times New Roman" w:hAnsi="Times New Roman"/>
                <w:sz w:val="24"/>
                <w:szCs w:val="24"/>
                <w:lang w:val="en-GB" w:eastAsia="ja-JP"/>
              </w:rPr>
              <w:t>23</w:t>
            </w:r>
            <w:r w:rsidRPr="004E3B60">
              <w:rPr>
                <w:rFonts w:ascii="Times New Roman" w:hAnsi="Times New Roman"/>
                <w:i/>
                <w:iCs/>
                <w:sz w:val="24"/>
                <w:szCs w:val="24"/>
                <w:lang w:val="en-GB" w:eastAsia="ja-JP"/>
              </w:rPr>
              <w:t>.</w:t>
            </w:r>
          </w:p>
        </w:tc>
        <w:tc>
          <w:tcPr>
            <w:tcW w:w="0" w:type="auto"/>
            <w:tcBorders>
              <w:top w:val="single" w:sz="4" w:space="0" w:color="000000"/>
              <w:left w:val="single" w:sz="4" w:space="0" w:color="000000"/>
              <w:bottom w:val="single" w:sz="4" w:space="0" w:color="000000"/>
              <w:right w:val="single" w:sz="4" w:space="0" w:color="000000"/>
            </w:tcBorders>
          </w:tcPr>
          <w:p w14:paraId="27F05D56" w14:textId="77777777" w:rsidR="004E3B60" w:rsidRPr="004E3B60" w:rsidRDefault="004E3B60" w:rsidP="004E3B60">
            <w:pPr>
              <w:spacing w:before="60" w:after="60"/>
              <w:rPr>
                <w:rFonts w:ascii="Times New Roman" w:hAnsi="Times New Roman"/>
                <w:sz w:val="18"/>
                <w:szCs w:val="18"/>
                <w:lang w:val="en-US" w:eastAsia="ja-JP"/>
              </w:rPr>
            </w:pPr>
            <w:r w:rsidRPr="004E3B60">
              <w:rPr>
                <w:rFonts w:ascii="Times New Roman" w:hAnsi="Times New Roman"/>
                <w:sz w:val="18"/>
                <w:szCs w:val="18"/>
                <w:lang w:val="en-US" w:eastAsia="ja-JP"/>
              </w:rPr>
              <w:t>1993</w:t>
            </w:r>
          </w:p>
        </w:tc>
      </w:tr>
      <w:tr w:rsidR="004E3B60" w:rsidRPr="004E3B60" w14:paraId="56531344" w14:textId="77777777" w:rsidTr="004E3B60">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473767" w14:textId="77777777" w:rsidR="004E3B60" w:rsidRPr="004E3B60" w:rsidRDefault="004E3B60" w:rsidP="004E3B60">
            <w:pPr>
              <w:rPr>
                <w:rFonts w:ascii="Times New Roman" w:hAnsi="Times New Roman"/>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2256BAC" w14:textId="77777777" w:rsidR="004E3B60" w:rsidRPr="004E3B60" w:rsidRDefault="004E3B60" w:rsidP="004E3B60">
            <w:pPr>
              <w:rPr>
                <w:rFonts w:ascii="Times New Roman" w:hAnsi="Times New Roman"/>
                <w:bCs/>
                <w:color w:val="000000"/>
                <w:sz w:val="18"/>
                <w:szCs w:val="18"/>
                <w:lang w:val="sr-Cyrl-CS" w:eastAsia="ja-JP"/>
              </w:rPr>
            </w:pPr>
          </w:p>
        </w:tc>
        <w:tc>
          <w:tcPr>
            <w:tcW w:w="2780" w:type="dxa"/>
            <w:gridSpan w:val="2"/>
            <w:tcBorders>
              <w:top w:val="single" w:sz="4" w:space="0" w:color="000000"/>
              <w:left w:val="single" w:sz="4" w:space="0" w:color="000000"/>
              <w:bottom w:val="single" w:sz="4" w:space="0" w:color="000000"/>
              <w:right w:val="single" w:sz="4" w:space="0" w:color="000000"/>
            </w:tcBorders>
            <w:hideMark/>
          </w:tcPr>
          <w:p w14:paraId="70A065B2"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3.</w:t>
            </w:r>
          </w:p>
        </w:tc>
        <w:tc>
          <w:tcPr>
            <w:tcW w:w="656" w:type="dxa"/>
            <w:tcBorders>
              <w:top w:val="single" w:sz="4" w:space="0" w:color="000000"/>
              <w:left w:val="single" w:sz="4" w:space="0" w:color="000000"/>
              <w:bottom w:val="single" w:sz="4" w:space="0" w:color="000000"/>
              <w:right w:val="single" w:sz="4" w:space="0" w:color="000000"/>
            </w:tcBorders>
          </w:tcPr>
          <w:p w14:paraId="546A510E" w14:textId="77777777" w:rsidR="004E3B60" w:rsidRPr="004E3B60" w:rsidRDefault="004E3B60" w:rsidP="004E3B60">
            <w:pPr>
              <w:autoSpaceDE w:val="0"/>
              <w:autoSpaceDN w:val="0"/>
              <w:adjustRightInd w:val="0"/>
              <w:rPr>
                <w:rFonts w:ascii="Times New Roman" w:hAnsi="Times New Roman"/>
                <w:sz w:val="24"/>
                <w:szCs w:val="24"/>
                <w:lang w:val="en-GB" w:eastAsia="ja-JP"/>
              </w:rPr>
            </w:pPr>
            <w:r w:rsidRPr="004E3B60">
              <w:rPr>
                <w:rFonts w:ascii="Times New Roman" w:hAnsi="Times New Roman"/>
                <w:sz w:val="24"/>
                <w:szCs w:val="24"/>
                <w:lang w:val="en-GB" w:eastAsia="ja-JP"/>
              </w:rPr>
              <w:t>Marie-Laure</w:t>
            </w:r>
          </w:p>
          <w:p w14:paraId="0DB46C84"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24"/>
                <w:szCs w:val="24"/>
                <w:lang w:val="en-GB" w:eastAsia="ja-JP"/>
              </w:rPr>
              <w:t>Ryan</w:t>
            </w:r>
          </w:p>
        </w:tc>
        <w:tc>
          <w:tcPr>
            <w:tcW w:w="2315" w:type="dxa"/>
            <w:gridSpan w:val="3"/>
            <w:tcBorders>
              <w:top w:val="single" w:sz="4" w:space="0" w:color="000000"/>
              <w:left w:val="single" w:sz="4" w:space="0" w:color="000000"/>
              <w:bottom w:val="single" w:sz="4" w:space="0" w:color="000000"/>
              <w:right w:val="single" w:sz="4" w:space="0" w:color="000000"/>
            </w:tcBorders>
          </w:tcPr>
          <w:p w14:paraId="5DB3C30B" w14:textId="77777777" w:rsidR="004E3B60" w:rsidRPr="004E3B60" w:rsidRDefault="004E3B60" w:rsidP="004E3B60">
            <w:pPr>
              <w:autoSpaceDE w:val="0"/>
              <w:autoSpaceDN w:val="0"/>
              <w:adjustRightInd w:val="0"/>
              <w:rPr>
                <w:rFonts w:ascii="Times New Roman" w:hAnsi="Times New Roman"/>
                <w:sz w:val="24"/>
                <w:szCs w:val="24"/>
                <w:lang w:val="en-GB" w:eastAsia="ja-JP"/>
              </w:rPr>
            </w:pPr>
            <w:r w:rsidRPr="004E3B60">
              <w:rPr>
                <w:rFonts w:ascii="Times New Roman" w:hAnsi="Times New Roman"/>
                <w:sz w:val="24"/>
                <w:szCs w:val="24"/>
                <w:lang w:val="en-GB" w:eastAsia="ja-JP"/>
              </w:rPr>
              <w:t>Narrative</w:t>
            </w:r>
          </w:p>
          <w:p w14:paraId="544E5496" w14:textId="77777777" w:rsidR="004E3B60" w:rsidRPr="004E3B60" w:rsidRDefault="004E3B60" w:rsidP="004E3B60">
            <w:pPr>
              <w:autoSpaceDE w:val="0"/>
              <w:autoSpaceDN w:val="0"/>
              <w:adjustRightInd w:val="0"/>
              <w:rPr>
                <w:rFonts w:ascii="Times New Roman" w:hAnsi="Times New Roman"/>
                <w:sz w:val="24"/>
                <w:szCs w:val="24"/>
                <w:lang w:val="en-GB" w:eastAsia="ja-JP"/>
              </w:rPr>
            </w:pPr>
            <w:r w:rsidRPr="004E3B60">
              <w:rPr>
                <w:rFonts w:ascii="Times New Roman" w:hAnsi="Times New Roman"/>
                <w:sz w:val="24"/>
                <w:szCs w:val="24"/>
                <w:lang w:val="en-GB" w:eastAsia="ja-JP"/>
              </w:rPr>
              <w:t>Across Media:</w:t>
            </w:r>
          </w:p>
          <w:p w14:paraId="5C0FE54B" w14:textId="77777777" w:rsidR="004E3B60" w:rsidRPr="004E3B60" w:rsidRDefault="004E3B60" w:rsidP="004E3B60">
            <w:pPr>
              <w:autoSpaceDE w:val="0"/>
              <w:autoSpaceDN w:val="0"/>
              <w:adjustRightInd w:val="0"/>
              <w:rPr>
                <w:rFonts w:ascii="Times New Roman" w:hAnsi="Times New Roman"/>
                <w:sz w:val="24"/>
                <w:szCs w:val="24"/>
                <w:lang w:val="en-GB" w:eastAsia="ja-JP"/>
              </w:rPr>
            </w:pPr>
            <w:r w:rsidRPr="004E3B60">
              <w:rPr>
                <w:rFonts w:ascii="Times New Roman" w:hAnsi="Times New Roman"/>
                <w:sz w:val="24"/>
                <w:szCs w:val="24"/>
                <w:lang w:val="en-GB" w:eastAsia="ja-JP"/>
              </w:rPr>
              <w:t>The Languages</w:t>
            </w:r>
          </w:p>
          <w:p w14:paraId="68DC502D"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24"/>
                <w:szCs w:val="24"/>
                <w:lang w:val="en-GB" w:eastAsia="ja-JP"/>
              </w:rPr>
              <w:t>of Storytelling</w:t>
            </w:r>
          </w:p>
        </w:tc>
        <w:tc>
          <w:tcPr>
            <w:tcW w:w="1724" w:type="dxa"/>
            <w:gridSpan w:val="2"/>
            <w:tcBorders>
              <w:top w:val="single" w:sz="4" w:space="0" w:color="000000"/>
              <w:left w:val="single" w:sz="4" w:space="0" w:color="000000"/>
              <w:bottom w:val="single" w:sz="4" w:space="0" w:color="000000"/>
              <w:right w:val="single" w:sz="4" w:space="0" w:color="000000"/>
            </w:tcBorders>
          </w:tcPr>
          <w:p w14:paraId="66FCB7B2" w14:textId="77777777" w:rsidR="004E3B60" w:rsidRPr="004E3B60" w:rsidRDefault="004E3B60" w:rsidP="004E3B60">
            <w:pPr>
              <w:autoSpaceDE w:val="0"/>
              <w:autoSpaceDN w:val="0"/>
              <w:adjustRightInd w:val="0"/>
              <w:rPr>
                <w:rFonts w:ascii="Times New Roman" w:hAnsi="Times New Roman"/>
                <w:sz w:val="24"/>
                <w:szCs w:val="24"/>
                <w:lang w:val="en-GB" w:eastAsia="ja-JP"/>
              </w:rPr>
            </w:pPr>
            <w:r w:rsidRPr="004E3B60">
              <w:rPr>
                <w:rFonts w:ascii="Times New Roman" w:hAnsi="Times New Roman"/>
                <w:sz w:val="24"/>
                <w:szCs w:val="24"/>
                <w:lang w:val="en-GB" w:eastAsia="ja-JP"/>
              </w:rPr>
              <w:t>(ed) Lincoln: University</w:t>
            </w:r>
          </w:p>
          <w:p w14:paraId="08201058" w14:textId="77777777" w:rsidR="004E3B60" w:rsidRPr="004E3B60" w:rsidRDefault="004E3B60" w:rsidP="004E3B60">
            <w:pPr>
              <w:autoSpaceDE w:val="0"/>
              <w:autoSpaceDN w:val="0"/>
              <w:adjustRightInd w:val="0"/>
              <w:rPr>
                <w:rFonts w:ascii="Times New Roman" w:hAnsi="Times New Roman"/>
                <w:sz w:val="24"/>
                <w:szCs w:val="24"/>
                <w:lang w:val="en-GB" w:eastAsia="ja-JP"/>
              </w:rPr>
            </w:pPr>
            <w:r w:rsidRPr="004E3B60">
              <w:rPr>
                <w:rFonts w:ascii="Times New Roman" w:hAnsi="Times New Roman"/>
                <w:sz w:val="24"/>
                <w:szCs w:val="24"/>
                <w:lang w:val="en-GB" w:eastAsia="ja-JP"/>
              </w:rPr>
              <w:t>of Nebraska</w:t>
            </w:r>
          </w:p>
          <w:p w14:paraId="511FA9EE"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24"/>
                <w:szCs w:val="24"/>
                <w:lang w:val="en-GB" w:eastAsia="ja-JP"/>
              </w:rPr>
              <w:t>Press</w:t>
            </w:r>
          </w:p>
        </w:tc>
        <w:tc>
          <w:tcPr>
            <w:tcW w:w="0" w:type="auto"/>
            <w:tcBorders>
              <w:top w:val="single" w:sz="4" w:space="0" w:color="000000"/>
              <w:left w:val="single" w:sz="4" w:space="0" w:color="000000"/>
              <w:bottom w:val="single" w:sz="4" w:space="0" w:color="000000"/>
              <w:right w:val="single" w:sz="4" w:space="0" w:color="000000"/>
            </w:tcBorders>
          </w:tcPr>
          <w:p w14:paraId="46C6DE83" w14:textId="77777777" w:rsidR="004E3B60" w:rsidRPr="004E3B60" w:rsidRDefault="004E3B60" w:rsidP="004E3B60">
            <w:pPr>
              <w:spacing w:before="60" w:after="60"/>
              <w:rPr>
                <w:rFonts w:ascii="Times New Roman" w:hAnsi="Times New Roman"/>
                <w:sz w:val="18"/>
                <w:szCs w:val="18"/>
                <w:lang w:val="en-US" w:eastAsia="ja-JP"/>
              </w:rPr>
            </w:pPr>
            <w:r w:rsidRPr="004E3B60">
              <w:rPr>
                <w:rFonts w:ascii="Times New Roman" w:hAnsi="Times New Roman"/>
                <w:sz w:val="18"/>
                <w:szCs w:val="18"/>
                <w:lang w:val="en-US" w:eastAsia="ja-JP"/>
              </w:rPr>
              <w:t>2004</w:t>
            </w:r>
          </w:p>
        </w:tc>
      </w:tr>
    </w:tbl>
    <w:p w14:paraId="4C170313" w14:textId="77777777" w:rsidR="004E3B60" w:rsidRDefault="004E3B60" w:rsidP="00336207">
      <w:pPr>
        <w:rPr>
          <w:rFonts w:ascii="Times New Roman" w:hAnsi="Times New Roman"/>
          <w:b/>
          <w:sz w:val="24"/>
          <w:lang w:val="mk-MK"/>
        </w:rPr>
      </w:pPr>
    </w:p>
    <w:p w14:paraId="29DDD4E8" w14:textId="77777777" w:rsidR="004E3B60" w:rsidRPr="00F72B17" w:rsidRDefault="004E3B60" w:rsidP="00336207">
      <w:pPr>
        <w:rPr>
          <w:rFonts w:ascii="Times New Roman" w:hAnsi="Times New Roman"/>
          <w:b/>
          <w:sz w:val="24"/>
          <w:lang w:val="mk-MK"/>
        </w:rPr>
      </w:pPr>
      <w:r>
        <w:rPr>
          <w:rFonts w:ascii="Times New Roman" w:hAnsi="Times New Roman"/>
          <w:b/>
          <w:sz w:val="24"/>
          <w:lang w:val="mk-MK"/>
        </w:rPr>
        <w:br w:type="page"/>
      </w:r>
    </w:p>
    <w:tbl>
      <w:tblPr>
        <w:tblW w:w="9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47"/>
        <w:gridCol w:w="1166"/>
        <w:gridCol w:w="115"/>
        <w:gridCol w:w="1482"/>
        <w:gridCol w:w="1416"/>
        <w:gridCol w:w="529"/>
        <w:gridCol w:w="1381"/>
        <w:gridCol w:w="210"/>
        <w:gridCol w:w="1701"/>
        <w:gridCol w:w="122"/>
        <w:gridCol w:w="1013"/>
      </w:tblGrid>
      <w:tr w:rsidR="004E3B60" w:rsidRPr="004E3B60" w14:paraId="08234A87" w14:textId="77777777" w:rsidTr="004E3B60">
        <w:trPr>
          <w:jc w:val="center"/>
        </w:trPr>
        <w:tc>
          <w:tcPr>
            <w:tcW w:w="4246" w:type="dxa"/>
            <w:gridSpan w:val="4"/>
            <w:tcBorders>
              <w:top w:val="single" w:sz="4" w:space="0" w:color="000000"/>
              <w:left w:val="single" w:sz="4" w:space="0" w:color="000000"/>
              <w:bottom w:val="single" w:sz="4" w:space="0" w:color="000000"/>
              <w:right w:val="single" w:sz="4" w:space="0" w:color="000000"/>
            </w:tcBorders>
            <w:hideMark/>
          </w:tcPr>
          <w:p w14:paraId="3E3D9C6D" w14:textId="77777777" w:rsidR="004E3B60" w:rsidRPr="004E3B60" w:rsidRDefault="004E3B60" w:rsidP="004E3B60">
            <w:pPr>
              <w:spacing w:before="60" w:after="60"/>
              <w:rPr>
                <w:rFonts w:ascii="Times New Roman" w:hAnsi="Times New Roman"/>
                <w:b/>
                <w:sz w:val="18"/>
                <w:szCs w:val="18"/>
                <w:lang w:val="sr-Cyrl-CS" w:eastAsia="ja-JP"/>
              </w:rPr>
            </w:pPr>
            <w:r w:rsidRPr="004E3B60">
              <w:rPr>
                <w:rFonts w:ascii="Times New Roman" w:hAnsi="Times New Roman"/>
                <w:b/>
                <w:sz w:val="18"/>
                <w:szCs w:val="18"/>
                <w:lang w:val="sr-Cyrl-CS" w:eastAsia="ja-JP"/>
              </w:rPr>
              <w:lastRenderedPageBreak/>
              <w:t>Прилог бр.</w:t>
            </w:r>
            <w:r w:rsidRPr="004E3B60">
              <w:rPr>
                <w:rFonts w:ascii="Times New Roman" w:hAnsi="Times New Roman"/>
                <w:b/>
                <w:sz w:val="18"/>
                <w:szCs w:val="18"/>
                <w:lang w:val="mk-MK" w:eastAsia="ja-JP"/>
              </w:rPr>
              <w:t xml:space="preserve"> </w:t>
            </w:r>
            <w:r w:rsidRPr="004E3B60">
              <w:rPr>
                <w:rFonts w:ascii="Times New Roman" w:hAnsi="Times New Roman"/>
                <w:b/>
                <w:sz w:val="18"/>
                <w:szCs w:val="18"/>
                <w:lang w:val="sr-Cyrl-CS" w:eastAsia="ja-JP"/>
              </w:rPr>
              <w:t>3</w:t>
            </w:r>
          </w:p>
        </w:tc>
        <w:tc>
          <w:tcPr>
            <w:tcW w:w="5594" w:type="dxa"/>
            <w:gridSpan w:val="7"/>
            <w:tcBorders>
              <w:top w:val="single" w:sz="4" w:space="0" w:color="000000"/>
              <w:left w:val="single" w:sz="4" w:space="0" w:color="000000"/>
              <w:bottom w:val="single" w:sz="4" w:space="0" w:color="000000"/>
              <w:right w:val="single" w:sz="4" w:space="0" w:color="000000"/>
            </w:tcBorders>
            <w:hideMark/>
          </w:tcPr>
          <w:p w14:paraId="5CA6DAC3" w14:textId="77777777" w:rsidR="004E3B60" w:rsidRPr="004E3B60" w:rsidRDefault="004E3B60" w:rsidP="004E3B60">
            <w:pPr>
              <w:spacing w:before="60" w:after="60"/>
              <w:rPr>
                <w:rFonts w:ascii="Times New Roman" w:hAnsi="Times New Roman"/>
                <w:b/>
                <w:sz w:val="18"/>
                <w:szCs w:val="18"/>
                <w:lang w:val="sr-Cyrl-CS" w:eastAsia="ja-JP"/>
              </w:rPr>
            </w:pPr>
            <w:r w:rsidRPr="004E3B60">
              <w:rPr>
                <w:rFonts w:ascii="Times New Roman" w:hAnsi="Times New Roman"/>
                <w:b/>
                <w:sz w:val="18"/>
                <w:szCs w:val="18"/>
                <w:lang w:val="sr-Cyrl-CS" w:eastAsia="ja-JP"/>
              </w:rPr>
              <w:t>Предметна програма од прв циклус на студии</w:t>
            </w:r>
          </w:p>
        </w:tc>
      </w:tr>
      <w:tr w:rsidR="004E3B60" w:rsidRPr="004E3B60" w14:paraId="37DEC042" w14:textId="77777777" w:rsidTr="004E3B60">
        <w:trPr>
          <w:jc w:val="center"/>
        </w:trPr>
        <w:tc>
          <w:tcPr>
            <w:tcW w:w="496" w:type="dxa"/>
            <w:tcBorders>
              <w:top w:val="single" w:sz="4" w:space="0" w:color="000000"/>
              <w:left w:val="single" w:sz="4" w:space="0" w:color="000000"/>
              <w:bottom w:val="single" w:sz="4" w:space="0" w:color="000000"/>
              <w:right w:val="single" w:sz="4" w:space="0" w:color="000000"/>
            </w:tcBorders>
            <w:hideMark/>
          </w:tcPr>
          <w:p w14:paraId="4CEECECB"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w:t>
            </w:r>
          </w:p>
        </w:tc>
        <w:tc>
          <w:tcPr>
            <w:tcW w:w="3750" w:type="dxa"/>
            <w:gridSpan w:val="3"/>
            <w:tcBorders>
              <w:top w:val="single" w:sz="4" w:space="0" w:color="000000"/>
              <w:left w:val="single" w:sz="4" w:space="0" w:color="000000"/>
              <w:bottom w:val="single" w:sz="4" w:space="0" w:color="000000"/>
              <w:right w:val="single" w:sz="4" w:space="0" w:color="000000"/>
            </w:tcBorders>
            <w:hideMark/>
          </w:tcPr>
          <w:p w14:paraId="008032F8"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Наслов на наставниот предмет</w:t>
            </w:r>
          </w:p>
        </w:tc>
        <w:tc>
          <w:tcPr>
            <w:tcW w:w="5594" w:type="dxa"/>
            <w:gridSpan w:val="7"/>
            <w:tcBorders>
              <w:top w:val="single" w:sz="4" w:space="0" w:color="000000"/>
              <w:left w:val="single" w:sz="4" w:space="0" w:color="000000"/>
              <w:bottom w:val="single" w:sz="4" w:space="0" w:color="000000"/>
              <w:right w:val="single" w:sz="4" w:space="0" w:color="000000"/>
            </w:tcBorders>
          </w:tcPr>
          <w:p w14:paraId="512FF2D0" w14:textId="77777777" w:rsidR="004E3B60" w:rsidRPr="004E3B60" w:rsidRDefault="004E3B60" w:rsidP="004E3B60">
            <w:pPr>
              <w:autoSpaceDE w:val="0"/>
              <w:autoSpaceDN w:val="0"/>
              <w:adjustRightInd w:val="0"/>
              <w:rPr>
                <w:rFonts w:ascii="Times New Roman" w:hAnsi="Times New Roman"/>
                <w:b/>
                <w:bCs/>
                <w:sz w:val="24"/>
                <w:szCs w:val="24"/>
                <w:lang w:val="en-GB" w:eastAsia="ja-JP"/>
              </w:rPr>
            </w:pPr>
            <w:r w:rsidRPr="004E3B60">
              <w:rPr>
                <w:rFonts w:ascii="Times New Roman" w:hAnsi="Times New Roman"/>
                <w:b/>
                <w:bCs/>
                <w:sz w:val="24"/>
                <w:szCs w:val="24"/>
                <w:lang w:val="en-GB" w:eastAsia="ja-JP"/>
              </w:rPr>
              <w:t>ИДЕОЛОГИЈА, КНИЖЕВНОСТ,</w:t>
            </w:r>
          </w:p>
          <w:p w14:paraId="37830189" w14:textId="77777777" w:rsidR="004E3B60" w:rsidRPr="004E3B60" w:rsidRDefault="004E3B60" w:rsidP="004E3B60">
            <w:pPr>
              <w:spacing w:before="60" w:after="60"/>
              <w:rPr>
                <w:rFonts w:ascii="Times New Roman" w:hAnsi="Times New Roman"/>
                <w:b/>
                <w:bCs/>
                <w:sz w:val="18"/>
                <w:szCs w:val="18"/>
                <w:lang w:val="sr-Cyrl-CS" w:eastAsia="ja-JP"/>
              </w:rPr>
            </w:pPr>
            <w:r w:rsidRPr="004E3B60">
              <w:rPr>
                <w:rFonts w:ascii="Times New Roman" w:hAnsi="Times New Roman"/>
                <w:b/>
                <w:bCs/>
                <w:sz w:val="24"/>
                <w:szCs w:val="24"/>
                <w:lang w:val="en-GB" w:eastAsia="ja-JP"/>
              </w:rPr>
              <w:t>МЕДИУМИ, КУЛТУРА</w:t>
            </w:r>
          </w:p>
        </w:tc>
      </w:tr>
      <w:tr w:rsidR="004E3B60" w:rsidRPr="004E3B60" w14:paraId="2F34120C" w14:textId="77777777" w:rsidTr="004E3B60">
        <w:trPr>
          <w:jc w:val="center"/>
        </w:trPr>
        <w:tc>
          <w:tcPr>
            <w:tcW w:w="496" w:type="dxa"/>
            <w:tcBorders>
              <w:top w:val="single" w:sz="4" w:space="0" w:color="000000"/>
              <w:left w:val="single" w:sz="4" w:space="0" w:color="000000"/>
              <w:bottom w:val="single" w:sz="4" w:space="0" w:color="000000"/>
              <w:right w:val="single" w:sz="4" w:space="0" w:color="000000"/>
            </w:tcBorders>
            <w:hideMark/>
          </w:tcPr>
          <w:p w14:paraId="7782757F"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2.</w:t>
            </w:r>
          </w:p>
        </w:tc>
        <w:tc>
          <w:tcPr>
            <w:tcW w:w="3750" w:type="dxa"/>
            <w:gridSpan w:val="3"/>
            <w:tcBorders>
              <w:top w:val="single" w:sz="4" w:space="0" w:color="000000"/>
              <w:left w:val="single" w:sz="4" w:space="0" w:color="000000"/>
              <w:bottom w:val="single" w:sz="4" w:space="0" w:color="000000"/>
              <w:right w:val="single" w:sz="4" w:space="0" w:color="000000"/>
            </w:tcBorders>
            <w:hideMark/>
          </w:tcPr>
          <w:p w14:paraId="62E27AF3"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Код</w:t>
            </w:r>
          </w:p>
        </w:tc>
        <w:tc>
          <w:tcPr>
            <w:tcW w:w="5594" w:type="dxa"/>
            <w:gridSpan w:val="7"/>
            <w:tcBorders>
              <w:top w:val="single" w:sz="4" w:space="0" w:color="000000"/>
              <w:left w:val="single" w:sz="4" w:space="0" w:color="000000"/>
              <w:bottom w:val="single" w:sz="4" w:space="0" w:color="000000"/>
              <w:right w:val="single" w:sz="4" w:space="0" w:color="000000"/>
            </w:tcBorders>
          </w:tcPr>
          <w:p w14:paraId="2593B92F" w14:textId="77777777" w:rsidR="004E3B60" w:rsidRPr="004E3B60" w:rsidRDefault="004E3B60" w:rsidP="004E3B60">
            <w:pPr>
              <w:spacing w:before="60" w:after="60"/>
              <w:rPr>
                <w:rFonts w:ascii="Times New Roman" w:hAnsi="Times New Roman"/>
                <w:sz w:val="18"/>
                <w:szCs w:val="18"/>
                <w:lang w:val="sr-Cyrl-CS" w:eastAsia="ja-JP"/>
              </w:rPr>
            </w:pPr>
          </w:p>
        </w:tc>
      </w:tr>
      <w:tr w:rsidR="004E3B60" w:rsidRPr="004E3B60" w14:paraId="28BA599D" w14:textId="77777777" w:rsidTr="004E3B60">
        <w:trPr>
          <w:jc w:val="center"/>
        </w:trPr>
        <w:tc>
          <w:tcPr>
            <w:tcW w:w="496" w:type="dxa"/>
            <w:tcBorders>
              <w:top w:val="single" w:sz="4" w:space="0" w:color="000000"/>
              <w:left w:val="single" w:sz="4" w:space="0" w:color="000000"/>
              <w:bottom w:val="single" w:sz="4" w:space="0" w:color="000000"/>
              <w:right w:val="single" w:sz="4" w:space="0" w:color="000000"/>
            </w:tcBorders>
            <w:hideMark/>
          </w:tcPr>
          <w:p w14:paraId="7BA52541"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3.</w:t>
            </w:r>
          </w:p>
        </w:tc>
        <w:tc>
          <w:tcPr>
            <w:tcW w:w="3750" w:type="dxa"/>
            <w:gridSpan w:val="3"/>
            <w:tcBorders>
              <w:top w:val="single" w:sz="4" w:space="0" w:color="000000"/>
              <w:left w:val="single" w:sz="4" w:space="0" w:color="000000"/>
              <w:bottom w:val="single" w:sz="4" w:space="0" w:color="000000"/>
              <w:right w:val="single" w:sz="4" w:space="0" w:color="000000"/>
            </w:tcBorders>
            <w:hideMark/>
          </w:tcPr>
          <w:p w14:paraId="09933916"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Студиска програма</w:t>
            </w:r>
          </w:p>
        </w:tc>
        <w:tc>
          <w:tcPr>
            <w:tcW w:w="5594" w:type="dxa"/>
            <w:gridSpan w:val="7"/>
            <w:tcBorders>
              <w:top w:val="single" w:sz="4" w:space="0" w:color="000000"/>
              <w:left w:val="single" w:sz="4" w:space="0" w:color="000000"/>
              <w:bottom w:val="single" w:sz="4" w:space="0" w:color="000000"/>
              <w:right w:val="single" w:sz="4" w:space="0" w:color="000000"/>
            </w:tcBorders>
          </w:tcPr>
          <w:p w14:paraId="7001A7E1" w14:textId="77777777" w:rsidR="004E3B60" w:rsidRPr="004E3B60" w:rsidRDefault="004E3B60" w:rsidP="004E3B60">
            <w:pPr>
              <w:spacing w:before="60" w:after="60"/>
              <w:rPr>
                <w:rFonts w:ascii="Times New Roman" w:hAnsi="Times New Roman"/>
                <w:sz w:val="18"/>
                <w:szCs w:val="18"/>
                <w:lang w:val="mk-MK" w:eastAsia="ja-JP"/>
              </w:rPr>
            </w:pPr>
            <w:r w:rsidRPr="004E3B60">
              <w:rPr>
                <w:rFonts w:ascii="Times New Roman" w:hAnsi="Times New Roman"/>
                <w:sz w:val="18"/>
                <w:szCs w:val="18"/>
                <w:lang w:val="mk-MK" w:eastAsia="ja-JP"/>
              </w:rPr>
              <w:t>Филолошки факултет „Блаже Конески“</w:t>
            </w:r>
          </w:p>
          <w:p w14:paraId="0A9246FF" w14:textId="77777777" w:rsidR="004E3B60" w:rsidRPr="004E3B60" w:rsidRDefault="004E3B60" w:rsidP="004E3B60">
            <w:pPr>
              <w:spacing w:before="60" w:after="60"/>
              <w:rPr>
                <w:rFonts w:ascii="Times New Roman" w:hAnsi="Times New Roman"/>
                <w:sz w:val="18"/>
                <w:szCs w:val="18"/>
                <w:lang w:val="mk-MK" w:eastAsia="ja-JP"/>
              </w:rPr>
            </w:pPr>
            <w:r w:rsidRPr="004E3B60">
              <w:rPr>
                <w:rFonts w:ascii="Times New Roman" w:hAnsi="Times New Roman"/>
                <w:sz w:val="18"/>
                <w:szCs w:val="18"/>
                <w:lang w:val="mk-MK" w:eastAsia="ja-JP"/>
              </w:rPr>
              <w:t>Наука за книжевност во област на хуманистички науки</w:t>
            </w:r>
          </w:p>
        </w:tc>
      </w:tr>
      <w:tr w:rsidR="004E3B60" w:rsidRPr="004E3B60" w14:paraId="53480E0E" w14:textId="77777777" w:rsidTr="004E3B60">
        <w:trPr>
          <w:jc w:val="center"/>
        </w:trPr>
        <w:tc>
          <w:tcPr>
            <w:tcW w:w="496" w:type="dxa"/>
            <w:tcBorders>
              <w:top w:val="single" w:sz="4" w:space="0" w:color="000000"/>
              <w:left w:val="single" w:sz="4" w:space="0" w:color="000000"/>
              <w:bottom w:val="single" w:sz="4" w:space="0" w:color="000000"/>
              <w:right w:val="single" w:sz="4" w:space="0" w:color="000000"/>
            </w:tcBorders>
            <w:hideMark/>
          </w:tcPr>
          <w:p w14:paraId="100C9FA0"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4.</w:t>
            </w:r>
          </w:p>
        </w:tc>
        <w:tc>
          <w:tcPr>
            <w:tcW w:w="3750" w:type="dxa"/>
            <w:gridSpan w:val="3"/>
            <w:tcBorders>
              <w:top w:val="single" w:sz="4" w:space="0" w:color="000000"/>
              <w:left w:val="single" w:sz="4" w:space="0" w:color="000000"/>
              <w:bottom w:val="single" w:sz="4" w:space="0" w:color="000000"/>
              <w:right w:val="single" w:sz="4" w:space="0" w:color="000000"/>
            </w:tcBorders>
            <w:hideMark/>
          </w:tcPr>
          <w:p w14:paraId="4F546A75"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 xml:space="preserve">Организатор на студиската програма (единица, односно </w:t>
            </w:r>
            <w:r w:rsidRPr="004E3B60">
              <w:rPr>
                <w:rFonts w:ascii="Times New Roman" w:hAnsi="Times New Roman"/>
                <w:sz w:val="18"/>
                <w:szCs w:val="18"/>
                <w:lang w:val="mk-MK" w:eastAsia="ja-JP"/>
              </w:rPr>
              <w:t xml:space="preserve"> - </w:t>
            </w:r>
            <w:r w:rsidRPr="004E3B60">
              <w:rPr>
                <w:rFonts w:ascii="Times New Roman" w:hAnsi="Times New Roman"/>
                <w:sz w:val="18"/>
                <w:szCs w:val="18"/>
                <w:lang w:val="sr-Cyrl-CS" w:eastAsia="ja-JP"/>
              </w:rPr>
              <w:t>институт, катедра, оддел)</w:t>
            </w:r>
          </w:p>
        </w:tc>
        <w:tc>
          <w:tcPr>
            <w:tcW w:w="5594" w:type="dxa"/>
            <w:gridSpan w:val="7"/>
            <w:tcBorders>
              <w:top w:val="single" w:sz="4" w:space="0" w:color="000000"/>
              <w:left w:val="single" w:sz="4" w:space="0" w:color="000000"/>
              <w:bottom w:val="single" w:sz="4" w:space="0" w:color="000000"/>
              <w:right w:val="single" w:sz="4" w:space="0" w:color="000000"/>
            </w:tcBorders>
          </w:tcPr>
          <w:p w14:paraId="7484E038" w14:textId="77777777" w:rsidR="004E3B60" w:rsidRPr="004E3B60" w:rsidRDefault="004E3B60" w:rsidP="004E3B60">
            <w:pPr>
              <w:spacing w:before="60" w:after="60"/>
              <w:rPr>
                <w:rFonts w:ascii="Times New Roman" w:hAnsi="Times New Roman"/>
                <w:sz w:val="18"/>
                <w:szCs w:val="18"/>
                <w:lang w:val="mk-MK" w:eastAsia="ja-JP"/>
              </w:rPr>
            </w:pPr>
            <w:r w:rsidRPr="004E3B60">
              <w:rPr>
                <w:rFonts w:ascii="Times New Roman" w:hAnsi="Times New Roman"/>
                <w:sz w:val="18"/>
                <w:szCs w:val="18"/>
                <w:lang w:val="mk-MK" w:eastAsia="ja-JP"/>
              </w:rPr>
              <w:t>Филолошки факултет „Блаже Конески“</w:t>
            </w:r>
          </w:p>
          <w:p w14:paraId="289ABCC1" w14:textId="77777777" w:rsidR="004E3B60" w:rsidRPr="004E3B60" w:rsidRDefault="004E3B60" w:rsidP="004E3B60">
            <w:pPr>
              <w:spacing w:before="60" w:after="60"/>
              <w:rPr>
                <w:rFonts w:ascii="Times New Roman" w:hAnsi="Times New Roman"/>
                <w:sz w:val="18"/>
                <w:szCs w:val="18"/>
                <w:lang w:val="mk-MK" w:eastAsia="ja-JP"/>
              </w:rPr>
            </w:pPr>
            <w:r w:rsidRPr="004E3B60">
              <w:rPr>
                <w:rFonts w:ascii="Times New Roman" w:hAnsi="Times New Roman"/>
                <w:sz w:val="18"/>
                <w:szCs w:val="18"/>
                <w:lang w:val="mk-MK" w:eastAsia="ja-JP"/>
              </w:rPr>
              <w:t>Потпрограма на Катедра за општа и компаративна книжевност</w:t>
            </w:r>
          </w:p>
        </w:tc>
      </w:tr>
      <w:tr w:rsidR="004E3B60" w:rsidRPr="004E3B60" w14:paraId="5D3863B6" w14:textId="77777777" w:rsidTr="004E3B60">
        <w:trPr>
          <w:jc w:val="center"/>
        </w:trPr>
        <w:tc>
          <w:tcPr>
            <w:tcW w:w="496" w:type="dxa"/>
            <w:tcBorders>
              <w:top w:val="single" w:sz="4" w:space="0" w:color="000000"/>
              <w:left w:val="single" w:sz="4" w:space="0" w:color="000000"/>
              <w:bottom w:val="single" w:sz="4" w:space="0" w:color="000000"/>
              <w:right w:val="single" w:sz="4" w:space="0" w:color="000000"/>
            </w:tcBorders>
            <w:hideMark/>
          </w:tcPr>
          <w:p w14:paraId="0E50160A"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5.</w:t>
            </w:r>
          </w:p>
        </w:tc>
        <w:tc>
          <w:tcPr>
            <w:tcW w:w="3750" w:type="dxa"/>
            <w:gridSpan w:val="3"/>
            <w:tcBorders>
              <w:top w:val="single" w:sz="4" w:space="0" w:color="000000"/>
              <w:left w:val="single" w:sz="4" w:space="0" w:color="000000"/>
              <w:bottom w:val="single" w:sz="4" w:space="0" w:color="000000"/>
              <w:right w:val="single" w:sz="4" w:space="0" w:color="000000"/>
            </w:tcBorders>
            <w:hideMark/>
          </w:tcPr>
          <w:p w14:paraId="316A4724"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Степен (прв, втор, трет циклус)</w:t>
            </w:r>
          </w:p>
        </w:tc>
        <w:tc>
          <w:tcPr>
            <w:tcW w:w="5594" w:type="dxa"/>
            <w:gridSpan w:val="7"/>
            <w:tcBorders>
              <w:top w:val="single" w:sz="4" w:space="0" w:color="000000"/>
              <w:left w:val="single" w:sz="4" w:space="0" w:color="000000"/>
              <w:bottom w:val="single" w:sz="4" w:space="0" w:color="000000"/>
              <w:right w:val="single" w:sz="4" w:space="0" w:color="000000"/>
            </w:tcBorders>
          </w:tcPr>
          <w:p w14:paraId="5537EAD2" w14:textId="77777777" w:rsidR="004E3B60" w:rsidRPr="004E3B60" w:rsidRDefault="004E3B60" w:rsidP="004E3B60">
            <w:pPr>
              <w:spacing w:before="60" w:after="60"/>
              <w:rPr>
                <w:rFonts w:ascii="Times New Roman" w:hAnsi="Times New Roman"/>
                <w:sz w:val="18"/>
                <w:szCs w:val="18"/>
                <w:lang w:val="mk-MK" w:eastAsia="ja-JP"/>
              </w:rPr>
            </w:pPr>
            <w:r w:rsidRPr="004E3B60">
              <w:rPr>
                <w:rFonts w:ascii="Times New Roman" w:hAnsi="Times New Roman"/>
                <w:sz w:val="18"/>
                <w:szCs w:val="18"/>
                <w:lang w:val="mk-MK" w:eastAsia="ja-JP"/>
              </w:rPr>
              <w:t>Трет циклус</w:t>
            </w:r>
          </w:p>
        </w:tc>
      </w:tr>
      <w:tr w:rsidR="004E3B60" w:rsidRPr="004E3B60" w14:paraId="37C782EF" w14:textId="77777777" w:rsidTr="004E3B60">
        <w:trPr>
          <w:jc w:val="center"/>
        </w:trPr>
        <w:tc>
          <w:tcPr>
            <w:tcW w:w="496" w:type="dxa"/>
            <w:tcBorders>
              <w:top w:val="single" w:sz="4" w:space="0" w:color="000000"/>
              <w:left w:val="single" w:sz="4" w:space="0" w:color="000000"/>
              <w:bottom w:val="single" w:sz="4" w:space="0" w:color="000000"/>
              <w:right w:val="single" w:sz="4" w:space="0" w:color="000000"/>
            </w:tcBorders>
            <w:hideMark/>
          </w:tcPr>
          <w:p w14:paraId="57562CC2"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6.</w:t>
            </w:r>
          </w:p>
        </w:tc>
        <w:tc>
          <w:tcPr>
            <w:tcW w:w="3750" w:type="dxa"/>
            <w:gridSpan w:val="3"/>
            <w:tcBorders>
              <w:top w:val="single" w:sz="4" w:space="0" w:color="000000"/>
              <w:left w:val="single" w:sz="4" w:space="0" w:color="000000"/>
              <w:bottom w:val="single" w:sz="4" w:space="0" w:color="000000"/>
              <w:right w:val="single" w:sz="4" w:space="0" w:color="000000"/>
            </w:tcBorders>
            <w:hideMark/>
          </w:tcPr>
          <w:p w14:paraId="2000010B"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Академска година /семестар</w:t>
            </w:r>
          </w:p>
        </w:tc>
        <w:tc>
          <w:tcPr>
            <w:tcW w:w="1634" w:type="dxa"/>
            <w:gridSpan w:val="2"/>
            <w:tcBorders>
              <w:top w:val="single" w:sz="4" w:space="0" w:color="000000"/>
              <w:left w:val="single" w:sz="4" w:space="0" w:color="000000"/>
              <w:bottom w:val="single" w:sz="4" w:space="0" w:color="000000"/>
              <w:right w:val="single" w:sz="4" w:space="0" w:color="000000"/>
            </w:tcBorders>
            <w:hideMark/>
          </w:tcPr>
          <w:p w14:paraId="3B34D26C" w14:textId="77777777" w:rsidR="004E3B60" w:rsidRPr="004E3B60" w:rsidRDefault="004E3B60" w:rsidP="004E3B60">
            <w:pPr>
              <w:spacing w:before="60" w:after="60"/>
              <w:rPr>
                <w:rFonts w:ascii="Times New Roman" w:hAnsi="Times New Roman"/>
                <w:sz w:val="18"/>
                <w:szCs w:val="18"/>
                <w:lang w:val="mk-MK" w:eastAsia="ja-JP"/>
              </w:rPr>
            </w:pPr>
            <w:r w:rsidRPr="004E3B60">
              <w:rPr>
                <w:rFonts w:ascii="Times New Roman" w:hAnsi="Times New Roman"/>
                <w:sz w:val="18"/>
                <w:szCs w:val="18"/>
                <w:lang w:val="sr-Cyrl-CS" w:eastAsia="ja-JP"/>
              </w:rPr>
              <w:t xml:space="preserve">Прва година </w:t>
            </w:r>
          </w:p>
        </w:tc>
        <w:tc>
          <w:tcPr>
            <w:tcW w:w="1165" w:type="dxa"/>
            <w:tcBorders>
              <w:top w:val="single" w:sz="4" w:space="0" w:color="000000"/>
              <w:left w:val="single" w:sz="4" w:space="0" w:color="000000"/>
              <w:bottom w:val="single" w:sz="4" w:space="0" w:color="000000"/>
              <w:right w:val="single" w:sz="4" w:space="0" w:color="000000"/>
            </w:tcBorders>
          </w:tcPr>
          <w:p w14:paraId="74794163" w14:textId="77777777" w:rsidR="004E3B60" w:rsidRPr="004E3B60" w:rsidRDefault="004E3B60" w:rsidP="004E3B60">
            <w:pPr>
              <w:spacing w:before="60" w:after="60"/>
              <w:rPr>
                <w:rFonts w:ascii="Times New Roman" w:hAnsi="Times New Roman"/>
                <w:sz w:val="18"/>
                <w:szCs w:val="18"/>
                <w:lang w:val="mk-MK" w:eastAsia="ja-JP"/>
              </w:rPr>
            </w:pPr>
            <w:r w:rsidRPr="004E3B60">
              <w:rPr>
                <w:rFonts w:ascii="Times New Roman" w:hAnsi="Times New Roman"/>
                <w:sz w:val="18"/>
                <w:szCs w:val="18"/>
                <w:lang w:val="mk-MK" w:eastAsia="ja-JP"/>
              </w:rPr>
              <w:t>Втор семестар</w:t>
            </w:r>
          </w:p>
        </w:tc>
        <w:tc>
          <w:tcPr>
            <w:tcW w:w="1896" w:type="dxa"/>
            <w:gridSpan w:val="3"/>
            <w:tcBorders>
              <w:top w:val="single" w:sz="4" w:space="0" w:color="000000"/>
              <w:left w:val="single" w:sz="4" w:space="0" w:color="000000"/>
              <w:bottom w:val="single" w:sz="4" w:space="0" w:color="000000"/>
              <w:right w:val="single" w:sz="4" w:space="0" w:color="000000"/>
            </w:tcBorders>
            <w:hideMark/>
          </w:tcPr>
          <w:p w14:paraId="6ACE7018"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Број на ЕКТС</w:t>
            </w:r>
            <w:r w:rsidRPr="004E3B60">
              <w:rPr>
                <w:rFonts w:ascii="Times New Roman" w:hAnsi="Times New Roman"/>
                <w:sz w:val="18"/>
                <w:szCs w:val="18"/>
                <w:lang w:val="mk-MK" w:eastAsia="ja-JP"/>
              </w:rPr>
              <w:t>-</w:t>
            </w:r>
            <w:r w:rsidRPr="004E3B60">
              <w:rPr>
                <w:rFonts w:ascii="Times New Roman" w:hAnsi="Times New Roman"/>
                <w:sz w:val="18"/>
                <w:szCs w:val="18"/>
                <w:lang w:val="sr-Cyrl-CS" w:eastAsia="ja-JP"/>
              </w:rPr>
              <w:t xml:space="preserve"> кредити </w:t>
            </w:r>
          </w:p>
        </w:tc>
        <w:tc>
          <w:tcPr>
            <w:tcW w:w="0" w:type="auto"/>
            <w:tcBorders>
              <w:top w:val="single" w:sz="4" w:space="0" w:color="000000"/>
              <w:left w:val="single" w:sz="4" w:space="0" w:color="000000"/>
              <w:bottom w:val="single" w:sz="4" w:space="0" w:color="000000"/>
              <w:right w:val="single" w:sz="4" w:space="0" w:color="000000"/>
            </w:tcBorders>
          </w:tcPr>
          <w:p w14:paraId="0CAF2FC0" w14:textId="77777777" w:rsidR="004E3B60" w:rsidRPr="004E3B60" w:rsidRDefault="004E3B60" w:rsidP="004E3B60">
            <w:pPr>
              <w:spacing w:before="60" w:after="60"/>
              <w:rPr>
                <w:rFonts w:ascii="Times New Roman" w:hAnsi="Times New Roman"/>
                <w:sz w:val="18"/>
                <w:szCs w:val="18"/>
                <w:lang w:val="mk-MK" w:eastAsia="ja-JP"/>
              </w:rPr>
            </w:pPr>
            <w:r w:rsidRPr="004E3B60">
              <w:rPr>
                <w:rFonts w:ascii="Times New Roman" w:hAnsi="Times New Roman"/>
                <w:sz w:val="18"/>
                <w:szCs w:val="18"/>
                <w:lang w:val="mk-MK" w:eastAsia="ja-JP"/>
              </w:rPr>
              <w:t>4</w:t>
            </w:r>
          </w:p>
        </w:tc>
      </w:tr>
      <w:tr w:rsidR="004E3B60" w:rsidRPr="004E3B60" w14:paraId="5203AE2A" w14:textId="77777777" w:rsidTr="004E3B60">
        <w:trPr>
          <w:jc w:val="center"/>
        </w:trPr>
        <w:tc>
          <w:tcPr>
            <w:tcW w:w="496" w:type="dxa"/>
            <w:tcBorders>
              <w:top w:val="single" w:sz="4" w:space="0" w:color="000000"/>
              <w:left w:val="single" w:sz="4" w:space="0" w:color="000000"/>
              <w:bottom w:val="single" w:sz="4" w:space="0" w:color="000000"/>
              <w:right w:val="single" w:sz="4" w:space="0" w:color="000000"/>
            </w:tcBorders>
            <w:hideMark/>
          </w:tcPr>
          <w:p w14:paraId="7BF6EEC6"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8.</w:t>
            </w:r>
          </w:p>
        </w:tc>
        <w:tc>
          <w:tcPr>
            <w:tcW w:w="3750" w:type="dxa"/>
            <w:gridSpan w:val="3"/>
            <w:tcBorders>
              <w:top w:val="single" w:sz="4" w:space="0" w:color="000000"/>
              <w:left w:val="single" w:sz="4" w:space="0" w:color="000000"/>
              <w:bottom w:val="single" w:sz="4" w:space="0" w:color="000000"/>
              <w:right w:val="single" w:sz="4" w:space="0" w:color="000000"/>
            </w:tcBorders>
            <w:hideMark/>
          </w:tcPr>
          <w:p w14:paraId="4B332DF8"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Наставник</w:t>
            </w:r>
          </w:p>
        </w:tc>
        <w:tc>
          <w:tcPr>
            <w:tcW w:w="5594" w:type="dxa"/>
            <w:gridSpan w:val="7"/>
            <w:tcBorders>
              <w:top w:val="single" w:sz="4" w:space="0" w:color="000000"/>
              <w:left w:val="single" w:sz="4" w:space="0" w:color="000000"/>
              <w:bottom w:val="single" w:sz="4" w:space="0" w:color="000000"/>
              <w:right w:val="single" w:sz="4" w:space="0" w:color="000000"/>
            </w:tcBorders>
          </w:tcPr>
          <w:p w14:paraId="05776FAB" w14:textId="77777777" w:rsidR="004E3B60" w:rsidRPr="004E3B60" w:rsidRDefault="004E3B60" w:rsidP="004E3B60">
            <w:pPr>
              <w:spacing w:before="60" w:after="60"/>
              <w:rPr>
                <w:rFonts w:ascii="Times New Roman" w:hAnsi="Times New Roman"/>
                <w:sz w:val="18"/>
                <w:szCs w:val="18"/>
                <w:lang w:val="mk-MK" w:eastAsia="ja-JP"/>
              </w:rPr>
            </w:pPr>
            <w:r w:rsidRPr="004E3B60">
              <w:rPr>
                <w:rFonts w:ascii="Times New Roman" w:hAnsi="Times New Roman"/>
                <w:sz w:val="18"/>
                <w:szCs w:val="18"/>
                <w:lang w:val="mk-MK" w:eastAsia="ja-JP"/>
              </w:rPr>
              <w:t>Проф.д-р Славица Србиновска</w:t>
            </w:r>
          </w:p>
        </w:tc>
      </w:tr>
      <w:tr w:rsidR="004E3B60" w:rsidRPr="004E3B60" w14:paraId="2271989F" w14:textId="77777777" w:rsidTr="004E3B60">
        <w:trPr>
          <w:jc w:val="center"/>
        </w:trPr>
        <w:tc>
          <w:tcPr>
            <w:tcW w:w="496" w:type="dxa"/>
            <w:tcBorders>
              <w:top w:val="single" w:sz="4" w:space="0" w:color="000000"/>
              <w:left w:val="single" w:sz="4" w:space="0" w:color="000000"/>
              <w:bottom w:val="single" w:sz="4" w:space="0" w:color="000000"/>
              <w:right w:val="single" w:sz="4" w:space="0" w:color="000000"/>
            </w:tcBorders>
            <w:hideMark/>
          </w:tcPr>
          <w:p w14:paraId="723D6030"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9.</w:t>
            </w:r>
          </w:p>
        </w:tc>
        <w:tc>
          <w:tcPr>
            <w:tcW w:w="3750" w:type="dxa"/>
            <w:gridSpan w:val="3"/>
            <w:tcBorders>
              <w:top w:val="single" w:sz="4" w:space="0" w:color="000000"/>
              <w:left w:val="single" w:sz="4" w:space="0" w:color="000000"/>
              <w:bottom w:val="single" w:sz="4" w:space="0" w:color="000000"/>
              <w:right w:val="single" w:sz="4" w:space="0" w:color="000000"/>
            </w:tcBorders>
            <w:hideMark/>
          </w:tcPr>
          <w:p w14:paraId="37A016F6"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Предуслови за запишување на предметот</w:t>
            </w:r>
          </w:p>
        </w:tc>
        <w:tc>
          <w:tcPr>
            <w:tcW w:w="5594" w:type="dxa"/>
            <w:gridSpan w:val="7"/>
            <w:tcBorders>
              <w:top w:val="single" w:sz="4" w:space="0" w:color="000000"/>
              <w:left w:val="single" w:sz="4" w:space="0" w:color="000000"/>
              <w:bottom w:val="single" w:sz="4" w:space="0" w:color="000000"/>
              <w:right w:val="single" w:sz="4" w:space="0" w:color="000000"/>
            </w:tcBorders>
          </w:tcPr>
          <w:p w14:paraId="139DA939" w14:textId="77777777" w:rsidR="004E3B60" w:rsidRPr="004E3B60" w:rsidRDefault="004E3B60" w:rsidP="004E3B60">
            <w:pPr>
              <w:spacing w:before="60" w:after="60"/>
              <w:rPr>
                <w:rFonts w:ascii="Times New Roman" w:hAnsi="Times New Roman"/>
                <w:sz w:val="18"/>
                <w:szCs w:val="18"/>
                <w:lang w:val="mk-MK" w:eastAsia="ja-JP"/>
              </w:rPr>
            </w:pPr>
            <w:r w:rsidRPr="004E3B60">
              <w:rPr>
                <w:rFonts w:ascii="Times New Roman" w:hAnsi="Times New Roman"/>
                <w:sz w:val="18"/>
                <w:szCs w:val="18"/>
                <w:lang w:val="mk-MK" w:eastAsia="ja-JP"/>
              </w:rPr>
              <w:t>Нема</w:t>
            </w:r>
          </w:p>
        </w:tc>
      </w:tr>
      <w:tr w:rsidR="004E3B60" w:rsidRPr="004E3B60" w14:paraId="2C96F6EE" w14:textId="77777777" w:rsidTr="004E3B60">
        <w:trPr>
          <w:jc w:val="center"/>
        </w:trPr>
        <w:tc>
          <w:tcPr>
            <w:tcW w:w="496" w:type="dxa"/>
            <w:tcBorders>
              <w:top w:val="single" w:sz="4" w:space="0" w:color="000000"/>
              <w:left w:val="single" w:sz="4" w:space="0" w:color="000000"/>
              <w:bottom w:val="single" w:sz="4" w:space="0" w:color="000000"/>
              <w:right w:val="single" w:sz="4" w:space="0" w:color="000000"/>
            </w:tcBorders>
            <w:hideMark/>
          </w:tcPr>
          <w:p w14:paraId="7AF8C5FA"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10.</w:t>
            </w:r>
          </w:p>
        </w:tc>
        <w:tc>
          <w:tcPr>
            <w:tcW w:w="0" w:type="auto"/>
            <w:gridSpan w:val="10"/>
            <w:tcBorders>
              <w:top w:val="single" w:sz="4" w:space="0" w:color="000000"/>
              <w:left w:val="single" w:sz="4" w:space="0" w:color="000000"/>
              <w:bottom w:val="single" w:sz="4" w:space="0" w:color="000000"/>
              <w:right w:val="single" w:sz="4" w:space="0" w:color="000000"/>
            </w:tcBorders>
            <w:hideMark/>
          </w:tcPr>
          <w:p w14:paraId="34D00D32" w14:textId="77777777" w:rsidR="004E3B60" w:rsidRPr="004E3B60" w:rsidRDefault="004E3B60" w:rsidP="004E3B60">
            <w:pPr>
              <w:autoSpaceDE w:val="0"/>
              <w:autoSpaceDN w:val="0"/>
              <w:adjustRightInd w:val="0"/>
              <w:jc w:val="both"/>
              <w:rPr>
                <w:rFonts w:ascii="Times New Roman" w:hAnsi="Times New Roman"/>
                <w:lang w:val="en-GB" w:eastAsia="ja-JP"/>
              </w:rPr>
            </w:pPr>
            <w:r w:rsidRPr="004E3B60">
              <w:rPr>
                <w:rFonts w:ascii="Times New Roman" w:hAnsi="Times New Roman"/>
                <w:sz w:val="18"/>
                <w:szCs w:val="18"/>
                <w:lang w:val="en-US" w:eastAsia="ja-JP"/>
              </w:rPr>
              <w:t xml:space="preserve">Цели на предметната програма (компетенции): </w:t>
            </w:r>
            <w:r w:rsidRPr="004E3B60">
              <w:rPr>
                <w:rFonts w:ascii="Times New Roman" w:hAnsi="Times New Roman"/>
                <w:lang w:val="mk-MK" w:eastAsia="ja-JP"/>
              </w:rPr>
              <w:t>п</w:t>
            </w:r>
            <w:r w:rsidRPr="004E3B60">
              <w:rPr>
                <w:rFonts w:ascii="Times New Roman" w:hAnsi="Times New Roman"/>
                <w:lang w:val="en-GB" w:eastAsia="ja-JP"/>
              </w:rPr>
              <w:t>редметот има цел да го насочи</w:t>
            </w:r>
            <w:r w:rsidRPr="004E3B60">
              <w:rPr>
                <w:rFonts w:ascii="Times New Roman" w:hAnsi="Times New Roman"/>
                <w:lang w:val="mk-MK" w:eastAsia="ja-JP"/>
              </w:rPr>
              <w:t xml:space="preserve">. </w:t>
            </w:r>
            <w:r w:rsidRPr="004E3B60">
              <w:rPr>
                <w:rFonts w:ascii="Times New Roman" w:hAnsi="Times New Roman"/>
                <w:lang w:val="en-GB" w:eastAsia="ja-JP"/>
              </w:rPr>
              <w:t>докторантот кон градење критички однос кон системите на мислење кои го</w:t>
            </w:r>
            <w:r w:rsidRPr="004E3B60">
              <w:rPr>
                <w:rFonts w:ascii="Times New Roman" w:hAnsi="Times New Roman"/>
                <w:lang w:val="mk-MK" w:eastAsia="ja-JP"/>
              </w:rPr>
              <w:t xml:space="preserve"> </w:t>
            </w:r>
            <w:r w:rsidRPr="004E3B60">
              <w:rPr>
                <w:rFonts w:ascii="Times New Roman" w:hAnsi="Times New Roman"/>
                <w:lang w:val="en-GB" w:eastAsia="ja-JP"/>
              </w:rPr>
              <w:t>„диктираат“ осмислувањето на светот во кој живееме,</w:t>
            </w:r>
            <w:r w:rsidRPr="004E3B60">
              <w:rPr>
                <w:rFonts w:ascii="Times New Roman" w:hAnsi="Times New Roman"/>
                <w:lang w:val="mk-MK" w:eastAsia="ja-JP"/>
              </w:rPr>
              <w:t xml:space="preserve"> критички однос кон</w:t>
            </w:r>
            <w:r w:rsidRPr="004E3B60">
              <w:rPr>
                <w:rFonts w:ascii="Times New Roman" w:hAnsi="Times New Roman"/>
                <w:lang w:val="en-GB" w:eastAsia="ja-JP"/>
              </w:rPr>
              <w:t xml:space="preserve"> убедувањата,</w:t>
            </w:r>
            <w:r w:rsidRPr="004E3B60">
              <w:rPr>
                <w:rFonts w:ascii="Times New Roman" w:hAnsi="Times New Roman"/>
                <w:lang w:val="mk-MK" w:eastAsia="ja-JP"/>
              </w:rPr>
              <w:t xml:space="preserve"> </w:t>
            </w:r>
            <w:r w:rsidRPr="004E3B60">
              <w:rPr>
                <w:rFonts w:ascii="Times New Roman" w:hAnsi="Times New Roman"/>
                <w:lang w:val="en-GB" w:eastAsia="ja-JP"/>
              </w:rPr>
              <w:t>верувањата и предрасудите,</w:t>
            </w:r>
            <w:r w:rsidRPr="004E3B60">
              <w:rPr>
                <w:rFonts w:ascii="Times New Roman" w:hAnsi="Times New Roman"/>
                <w:lang w:val="mk-MK" w:eastAsia="ja-JP"/>
              </w:rPr>
              <w:t xml:space="preserve"> </w:t>
            </w:r>
            <w:r w:rsidRPr="004E3B60">
              <w:rPr>
                <w:rFonts w:ascii="Times New Roman" w:hAnsi="Times New Roman"/>
                <w:lang w:val="en-GB" w:eastAsia="ja-JP"/>
              </w:rPr>
              <w:t>комплексот од произведени значења. Конјуктурата</w:t>
            </w:r>
            <w:r w:rsidRPr="004E3B60">
              <w:rPr>
                <w:rFonts w:ascii="Times New Roman" w:hAnsi="Times New Roman"/>
                <w:lang w:val="mk-MK" w:eastAsia="ja-JP"/>
              </w:rPr>
              <w:t xml:space="preserve"> </w:t>
            </w:r>
            <w:r w:rsidRPr="004E3B60">
              <w:rPr>
                <w:rFonts w:ascii="Times New Roman" w:hAnsi="Times New Roman"/>
                <w:lang w:val="en-GB" w:eastAsia="ja-JP"/>
              </w:rPr>
              <w:t>на дискурсот и моќта се преиспитува низ структурите на книжевноста,</w:t>
            </w:r>
            <w:r w:rsidRPr="004E3B60">
              <w:rPr>
                <w:rFonts w:ascii="Times New Roman" w:hAnsi="Times New Roman"/>
                <w:lang w:val="mk-MK" w:eastAsia="ja-JP"/>
              </w:rPr>
              <w:t xml:space="preserve"> </w:t>
            </w:r>
            <w:r w:rsidRPr="004E3B60">
              <w:rPr>
                <w:rFonts w:ascii="Times New Roman" w:hAnsi="Times New Roman"/>
                <w:lang w:val="en-GB" w:eastAsia="ja-JP"/>
              </w:rPr>
              <w:t>нејзината корелација со медиумите и функцијата на истите во претставувањето</w:t>
            </w:r>
            <w:r w:rsidRPr="004E3B60">
              <w:rPr>
                <w:rFonts w:ascii="Times New Roman" w:hAnsi="Times New Roman"/>
                <w:lang w:val="mk-MK" w:eastAsia="ja-JP"/>
              </w:rPr>
              <w:t xml:space="preserve"> </w:t>
            </w:r>
            <w:r w:rsidRPr="004E3B60">
              <w:rPr>
                <w:rFonts w:ascii="Times New Roman" w:hAnsi="Times New Roman"/>
                <w:lang w:val="en-GB" w:eastAsia="ja-JP"/>
              </w:rPr>
              <w:t>и прогласувањето на политички создадената „општествената реалност“ како</w:t>
            </w:r>
            <w:r w:rsidRPr="004E3B60">
              <w:rPr>
                <w:rFonts w:ascii="Times New Roman" w:hAnsi="Times New Roman"/>
                <w:lang w:val="mk-MK" w:eastAsia="ja-JP"/>
              </w:rPr>
              <w:t xml:space="preserve"> </w:t>
            </w:r>
            <w:r w:rsidRPr="004E3B60">
              <w:rPr>
                <w:rFonts w:ascii="Times New Roman" w:hAnsi="Times New Roman"/>
                <w:lang w:val="en-GB" w:eastAsia="ja-JP"/>
              </w:rPr>
              <w:t>„природна“ стварност.</w:t>
            </w:r>
          </w:p>
        </w:tc>
      </w:tr>
      <w:tr w:rsidR="004E3B60" w:rsidRPr="004E3B60" w14:paraId="4E7F520E" w14:textId="77777777" w:rsidTr="004E3B60">
        <w:trPr>
          <w:jc w:val="center"/>
        </w:trPr>
        <w:tc>
          <w:tcPr>
            <w:tcW w:w="496" w:type="dxa"/>
            <w:tcBorders>
              <w:top w:val="single" w:sz="4" w:space="0" w:color="000000"/>
              <w:left w:val="single" w:sz="4" w:space="0" w:color="000000"/>
              <w:bottom w:val="single" w:sz="4" w:space="0" w:color="000000"/>
              <w:right w:val="single" w:sz="4" w:space="0" w:color="000000"/>
            </w:tcBorders>
            <w:hideMark/>
          </w:tcPr>
          <w:p w14:paraId="368BD20B"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11.</w:t>
            </w:r>
          </w:p>
        </w:tc>
        <w:tc>
          <w:tcPr>
            <w:tcW w:w="0" w:type="auto"/>
            <w:gridSpan w:val="10"/>
            <w:tcBorders>
              <w:top w:val="single" w:sz="4" w:space="0" w:color="000000"/>
              <w:left w:val="single" w:sz="4" w:space="0" w:color="000000"/>
              <w:bottom w:val="single" w:sz="4" w:space="0" w:color="000000"/>
              <w:right w:val="single" w:sz="4" w:space="0" w:color="000000"/>
            </w:tcBorders>
            <w:hideMark/>
          </w:tcPr>
          <w:p w14:paraId="2D05B1B6" w14:textId="77777777" w:rsidR="004E3B60" w:rsidRPr="004E3B60" w:rsidRDefault="004E3B60" w:rsidP="004E3B60">
            <w:pPr>
              <w:autoSpaceDE w:val="0"/>
              <w:autoSpaceDN w:val="0"/>
              <w:adjustRightInd w:val="0"/>
              <w:jc w:val="both"/>
              <w:rPr>
                <w:rFonts w:ascii="Times New Roman" w:hAnsi="Times New Roman"/>
                <w:lang w:val="en-GB" w:eastAsia="ja-JP"/>
              </w:rPr>
            </w:pPr>
            <w:r w:rsidRPr="004E3B60">
              <w:rPr>
                <w:rFonts w:ascii="Times New Roman" w:hAnsi="Times New Roman"/>
                <w:lang w:val="en-US" w:eastAsia="ja-JP"/>
              </w:rPr>
              <w:t xml:space="preserve">Содржина на предметната програма: </w:t>
            </w:r>
            <w:r w:rsidRPr="004E3B60">
              <w:rPr>
                <w:rFonts w:ascii="Times New Roman" w:hAnsi="Times New Roman"/>
                <w:lang w:val="mk-MK" w:eastAsia="ja-JP"/>
              </w:rPr>
              <w:t>п</w:t>
            </w:r>
            <w:r w:rsidRPr="004E3B60">
              <w:rPr>
                <w:rFonts w:ascii="Times New Roman" w:hAnsi="Times New Roman"/>
                <w:lang w:val="en-GB" w:eastAsia="ja-JP"/>
              </w:rPr>
              <w:t>редметот е заснован врз проучувањата</w:t>
            </w:r>
            <w:r w:rsidRPr="004E3B60">
              <w:rPr>
                <w:rFonts w:ascii="Times New Roman" w:hAnsi="Times New Roman"/>
                <w:lang w:val="mk-MK" w:eastAsia="ja-JP"/>
              </w:rPr>
              <w:t xml:space="preserve"> </w:t>
            </w:r>
            <w:r w:rsidRPr="004E3B60">
              <w:rPr>
                <w:rFonts w:ascii="Times New Roman" w:hAnsi="Times New Roman"/>
                <w:lang w:val="en-GB" w:eastAsia="ja-JP"/>
              </w:rPr>
              <w:t>на специфичностите на комуникативна мрежа од значења условени од</w:t>
            </w:r>
            <w:r w:rsidRPr="004E3B60">
              <w:rPr>
                <w:rFonts w:ascii="Times New Roman" w:hAnsi="Times New Roman"/>
                <w:lang w:val="mk-MK" w:eastAsia="ja-JP"/>
              </w:rPr>
              <w:t xml:space="preserve"> </w:t>
            </w:r>
            <w:r w:rsidRPr="004E3B60">
              <w:rPr>
                <w:rFonts w:ascii="Times New Roman" w:hAnsi="Times New Roman"/>
                <w:lang w:val="en-GB" w:eastAsia="ja-JP"/>
              </w:rPr>
              <w:t>политичките стратегии на</w:t>
            </w:r>
            <w:r w:rsidRPr="004E3B60">
              <w:rPr>
                <w:rFonts w:ascii="Times New Roman" w:hAnsi="Times New Roman"/>
                <w:lang w:val="mk-MK" w:eastAsia="ja-JP"/>
              </w:rPr>
              <w:t xml:space="preserve"> </w:t>
            </w:r>
            <w:r w:rsidRPr="004E3B60">
              <w:rPr>
                <w:rFonts w:ascii="Times New Roman" w:hAnsi="Times New Roman"/>
                <w:lang w:val="en-GB" w:eastAsia="ja-JP"/>
              </w:rPr>
              <w:t>една епоха, врз именувањето на вредностите низ</w:t>
            </w:r>
            <w:r w:rsidRPr="004E3B60">
              <w:rPr>
                <w:rFonts w:ascii="Times New Roman" w:hAnsi="Times New Roman"/>
                <w:lang w:val="mk-MK" w:eastAsia="ja-JP"/>
              </w:rPr>
              <w:t xml:space="preserve"> </w:t>
            </w:r>
            <w:r w:rsidRPr="004E3B60">
              <w:rPr>
                <w:rFonts w:ascii="Times New Roman" w:hAnsi="Times New Roman"/>
                <w:lang w:val="en-GB" w:eastAsia="ja-JP"/>
              </w:rPr>
              <w:t>призма на дискурсот на моќните и привилегирани структури во една</w:t>
            </w:r>
            <w:r w:rsidRPr="004E3B60">
              <w:rPr>
                <w:rFonts w:ascii="Times New Roman" w:hAnsi="Times New Roman"/>
                <w:lang w:val="mk-MK" w:eastAsia="ja-JP"/>
              </w:rPr>
              <w:t xml:space="preserve"> </w:t>
            </w:r>
            <w:r w:rsidRPr="004E3B60">
              <w:rPr>
                <w:rFonts w:ascii="Times New Roman" w:hAnsi="Times New Roman"/>
                <w:lang w:val="en-GB" w:eastAsia="ja-JP"/>
              </w:rPr>
              <w:t>општествена реалност. Во него се опфатени критичките промислувања на</w:t>
            </w:r>
            <w:r w:rsidRPr="004E3B60">
              <w:rPr>
                <w:rFonts w:ascii="Times New Roman" w:hAnsi="Times New Roman"/>
                <w:lang w:val="mk-MK" w:eastAsia="ja-JP"/>
              </w:rPr>
              <w:t xml:space="preserve"> </w:t>
            </w:r>
            <w:r w:rsidRPr="004E3B60">
              <w:rPr>
                <w:rFonts w:ascii="Times New Roman" w:hAnsi="Times New Roman"/>
                <w:lang w:val="en-GB" w:eastAsia="ja-JP"/>
              </w:rPr>
              <w:t>филозофијата и политичката историја на идеите за „разумот како инхерентно</w:t>
            </w:r>
            <w:r w:rsidRPr="004E3B60">
              <w:rPr>
                <w:rFonts w:ascii="Times New Roman" w:hAnsi="Times New Roman"/>
                <w:lang w:val="mk-MK" w:eastAsia="ja-JP"/>
              </w:rPr>
              <w:t xml:space="preserve"> </w:t>
            </w:r>
            <w:r w:rsidRPr="004E3B60">
              <w:rPr>
                <w:rFonts w:ascii="Times New Roman" w:hAnsi="Times New Roman"/>
                <w:lang w:val="en-GB" w:eastAsia="ja-JP"/>
              </w:rPr>
              <w:t>насилен и манипулативен инструмент кој има потреба да ги негира сетилните</w:t>
            </w:r>
            <w:r w:rsidRPr="004E3B60">
              <w:rPr>
                <w:rFonts w:ascii="Times New Roman" w:hAnsi="Times New Roman"/>
                <w:lang w:val="mk-MK" w:eastAsia="ja-JP"/>
              </w:rPr>
              <w:t xml:space="preserve"> </w:t>
            </w:r>
            <w:r w:rsidRPr="004E3B60">
              <w:rPr>
                <w:rFonts w:ascii="Times New Roman" w:hAnsi="Times New Roman"/>
                <w:lang w:val="en-GB" w:eastAsia="ja-JP"/>
              </w:rPr>
              <w:t>особености на природата и на телото.“ Во исто време истражувањата</w:t>
            </w:r>
            <w:r w:rsidRPr="004E3B60">
              <w:rPr>
                <w:rFonts w:ascii="Times New Roman" w:hAnsi="Times New Roman"/>
                <w:lang w:val="mk-MK" w:eastAsia="ja-JP"/>
              </w:rPr>
              <w:t xml:space="preserve"> </w:t>
            </w:r>
            <w:r w:rsidRPr="004E3B60">
              <w:rPr>
                <w:rFonts w:ascii="Times New Roman" w:hAnsi="Times New Roman"/>
                <w:lang w:val="en-GB" w:eastAsia="ja-JP"/>
              </w:rPr>
              <w:t>полемизираат со двојството инструментална мисла-варварски ирационализам</w:t>
            </w:r>
            <w:r w:rsidRPr="004E3B60">
              <w:rPr>
                <w:rFonts w:ascii="Times New Roman" w:hAnsi="Times New Roman"/>
                <w:lang w:val="mk-MK" w:eastAsia="ja-JP"/>
              </w:rPr>
              <w:t xml:space="preserve"> </w:t>
            </w:r>
            <w:r w:rsidRPr="004E3B60">
              <w:rPr>
                <w:rFonts w:ascii="Times New Roman" w:hAnsi="Times New Roman"/>
                <w:lang w:val="en-GB" w:eastAsia="ja-JP"/>
              </w:rPr>
              <w:t>обидувајќи се да упатат на „кризата на вистината/верувањата“ во епохите кои</w:t>
            </w:r>
            <w:r w:rsidRPr="004E3B60">
              <w:rPr>
                <w:rFonts w:ascii="Times New Roman" w:hAnsi="Times New Roman"/>
                <w:lang w:val="mk-MK" w:eastAsia="ja-JP"/>
              </w:rPr>
              <w:t xml:space="preserve"> </w:t>
            </w:r>
            <w:r w:rsidRPr="004E3B60">
              <w:rPr>
                <w:rFonts w:ascii="Times New Roman" w:hAnsi="Times New Roman"/>
                <w:lang w:val="en-GB" w:eastAsia="ja-JP"/>
              </w:rPr>
              <w:t>изобилуваат со глобални и доминантни „стратегии на идентификација“ и</w:t>
            </w:r>
            <w:r w:rsidRPr="004E3B60">
              <w:rPr>
                <w:rFonts w:ascii="Times New Roman" w:hAnsi="Times New Roman"/>
                <w:lang w:val="mk-MK" w:eastAsia="ja-JP"/>
              </w:rPr>
              <w:t xml:space="preserve"> </w:t>
            </w:r>
            <w:r w:rsidRPr="004E3B60">
              <w:rPr>
                <w:rFonts w:ascii="Times New Roman" w:hAnsi="Times New Roman"/>
                <w:lang w:val="en-GB" w:eastAsia="ja-JP"/>
              </w:rPr>
              <w:t>мислења/предрасуди кои го контаминираат книжевниот простор, медиумите и</w:t>
            </w:r>
            <w:r w:rsidRPr="004E3B60">
              <w:rPr>
                <w:rFonts w:ascii="Times New Roman" w:hAnsi="Times New Roman"/>
                <w:lang w:val="mk-MK" w:eastAsia="ja-JP"/>
              </w:rPr>
              <w:t xml:space="preserve"> </w:t>
            </w:r>
            <w:r w:rsidRPr="004E3B60">
              <w:rPr>
                <w:rFonts w:ascii="Times New Roman" w:hAnsi="Times New Roman"/>
                <w:lang w:val="en-GB" w:eastAsia="ja-JP"/>
              </w:rPr>
              <w:t>културата бидејќи поседуваатсопствен инструмент за претставување. Полемиката е упатена кон оние</w:t>
            </w:r>
            <w:r w:rsidRPr="004E3B60">
              <w:rPr>
                <w:rFonts w:ascii="Times New Roman" w:hAnsi="Times New Roman"/>
                <w:lang w:val="mk-MK" w:eastAsia="ja-JP"/>
              </w:rPr>
              <w:t xml:space="preserve"> </w:t>
            </w:r>
            <w:r w:rsidRPr="004E3B60">
              <w:rPr>
                <w:rFonts w:ascii="Times New Roman" w:hAnsi="Times New Roman"/>
                <w:lang w:val="en-GB" w:eastAsia="ja-JP"/>
              </w:rPr>
              <w:t>стратегии кои настојуваат да го исклучат имагинарниот комплекс од</w:t>
            </w:r>
            <w:r w:rsidRPr="004E3B60">
              <w:rPr>
                <w:rFonts w:ascii="Times New Roman" w:hAnsi="Times New Roman"/>
                <w:lang w:val="mk-MK" w:eastAsia="ja-JP"/>
              </w:rPr>
              <w:t xml:space="preserve"> </w:t>
            </w:r>
            <w:r w:rsidRPr="004E3B60">
              <w:rPr>
                <w:rFonts w:ascii="Times New Roman" w:hAnsi="Times New Roman"/>
                <w:lang w:val="en-GB" w:eastAsia="ja-JP"/>
              </w:rPr>
              <w:t>значења/убедувања/вистини и се насочени кон нихилизам. Проучувањата се</w:t>
            </w:r>
            <w:r w:rsidRPr="004E3B60">
              <w:rPr>
                <w:rFonts w:ascii="Times New Roman" w:hAnsi="Times New Roman"/>
                <w:lang w:val="mk-MK" w:eastAsia="ja-JP"/>
              </w:rPr>
              <w:t xml:space="preserve"> </w:t>
            </w:r>
            <w:r w:rsidRPr="004E3B60">
              <w:rPr>
                <w:rFonts w:ascii="Times New Roman" w:hAnsi="Times New Roman"/>
                <w:lang w:val="en-GB" w:eastAsia="ja-JP"/>
              </w:rPr>
              <w:t>фокусираат врз статусот на „субјектот“ во комуникативните улоги и релации,</w:t>
            </w:r>
            <w:r w:rsidRPr="004E3B60">
              <w:rPr>
                <w:rFonts w:ascii="Times New Roman" w:hAnsi="Times New Roman"/>
                <w:lang w:val="mk-MK" w:eastAsia="ja-JP"/>
              </w:rPr>
              <w:t xml:space="preserve"> </w:t>
            </w:r>
            <w:r w:rsidRPr="004E3B60">
              <w:rPr>
                <w:rFonts w:ascii="Times New Roman" w:hAnsi="Times New Roman"/>
                <w:lang w:val="en-GB" w:eastAsia="ja-JP"/>
              </w:rPr>
              <w:t>врз репертоарот од инструменти за именување и интерпретација на културата,</w:t>
            </w:r>
            <w:r w:rsidRPr="004E3B60">
              <w:rPr>
                <w:rFonts w:ascii="Times New Roman" w:hAnsi="Times New Roman"/>
                <w:lang w:val="mk-MK" w:eastAsia="ja-JP"/>
              </w:rPr>
              <w:t xml:space="preserve"> </w:t>
            </w:r>
            <w:r w:rsidRPr="004E3B60">
              <w:rPr>
                <w:rFonts w:ascii="Times New Roman" w:hAnsi="Times New Roman"/>
                <w:lang w:val="en-GB" w:eastAsia="ja-JP"/>
              </w:rPr>
              <w:t>особено</w:t>
            </w:r>
            <w:r w:rsidRPr="004E3B60">
              <w:rPr>
                <w:rFonts w:ascii="Times New Roman" w:hAnsi="Times New Roman"/>
                <w:lang w:val="mk-MK" w:eastAsia="ja-JP"/>
              </w:rPr>
              <w:t xml:space="preserve"> </w:t>
            </w:r>
            <w:r w:rsidRPr="004E3B60">
              <w:rPr>
                <w:rFonts w:ascii="Times New Roman" w:hAnsi="Times New Roman"/>
                <w:lang w:val="en-GB" w:eastAsia="ja-JP"/>
              </w:rPr>
              <w:t>уметноста на книжевноста и вредноста.</w:t>
            </w:r>
            <w:r w:rsidRPr="004E3B60">
              <w:rPr>
                <w:rFonts w:ascii="Times New Roman" w:hAnsi="Times New Roman"/>
                <w:lang w:val="mk-MK" w:eastAsia="ja-JP"/>
              </w:rPr>
              <w:t xml:space="preserve"> </w:t>
            </w:r>
            <w:r w:rsidRPr="004E3B60">
              <w:rPr>
                <w:rFonts w:ascii="Times New Roman" w:hAnsi="Times New Roman"/>
                <w:lang w:val="en-GB" w:eastAsia="ja-JP"/>
              </w:rPr>
              <w:t>Субјектот се анализира во</w:t>
            </w:r>
            <w:r w:rsidRPr="004E3B60">
              <w:rPr>
                <w:rFonts w:ascii="Times New Roman" w:hAnsi="Times New Roman"/>
                <w:lang w:val="mk-MK" w:eastAsia="ja-JP"/>
              </w:rPr>
              <w:t xml:space="preserve"> </w:t>
            </w:r>
            <w:r w:rsidRPr="004E3B60">
              <w:rPr>
                <w:rFonts w:ascii="Times New Roman" w:hAnsi="Times New Roman"/>
                <w:lang w:val="en-GB" w:eastAsia="ja-JP"/>
              </w:rPr>
              <w:t>определен „центриран контекст“ се преиспитува преку инстанциите на</w:t>
            </w:r>
            <w:r w:rsidRPr="004E3B60">
              <w:rPr>
                <w:rFonts w:ascii="Times New Roman" w:hAnsi="Times New Roman"/>
                <w:lang w:val="mk-MK" w:eastAsia="ja-JP"/>
              </w:rPr>
              <w:t xml:space="preserve"> </w:t>
            </w:r>
            <w:r w:rsidRPr="004E3B60">
              <w:rPr>
                <w:rFonts w:ascii="Times New Roman" w:hAnsi="Times New Roman"/>
                <w:lang w:val="en-GB" w:eastAsia="ja-JP"/>
              </w:rPr>
              <w:t>моралната, политичката и естетската димензија на идеолошката формација и</w:t>
            </w:r>
            <w:r w:rsidRPr="004E3B60">
              <w:rPr>
                <w:rFonts w:ascii="Times New Roman" w:hAnsi="Times New Roman"/>
                <w:lang w:val="mk-MK" w:eastAsia="ja-JP"/>
              </w:rPr>
              <w:t xml:space="preserve"> </w:t>
            </w:r>
            <w:r w:rsidRPr="004E3B60">
              <w:rPr>
                <w:rFonts w:ascii="Times New Roman" w:hAnsi="Times New Roman"/>
                <w:lang w:val="en-GB" w:eastAsia="ja-JP"/>
              </w:rPr>
              <w:t>историскиот контекст во кој создава, интерпретира и живее (М. Франк). Во</w:t>
            </w:r>
            <w:r w:rsidRPr="004E3B60">
              <w:rPr>
                <w:rFonts w:ascii="Times New Roman" w:hAnsi="Times New Roman"/>
                <w:lang w:val="mk-MK" w:eastAsia="ja-JP"/>
              </w:rPr>
              <w:t xml:space="preserve"> </w:t>
            </w:r>
            <w:r w:rsidRPr="004E3B60">
              <w:rPr>
                <w:rFonts w:ascii="Times New Roman" w:hAnsi="Times New Roman"/>
                <w:lang w:val="en-GB" w:eastAsia="ja-JP"/>
              </w:rPr>
              <w:t>корелација со истражување на екстремните негативни утопии</w:t>
            </w:r>
            <w:r w:rsidRPr="004E3B60">
              <w:rPr>
                <w:rFonts w:ascii="Times New Roman" w:hAnsi="Times New Roman"/>
                <w:lang w:val="mk-MK" w:eastAsia="ja-JP"/>
              </w:rPr>
              <w:t xml:space="preserve"> </w:t>
            </w:r>
            <w:r w:rsidRPr="004E3B60">
              <w:rPr>
                <w:rFonts w:ascii="Times New Roman" w:hAnsi="Times New Roman"/>
                <w:lang w:val="en-GB" w:eastAsia="ja-JP"/>
              </w:rPr>
              <w:t>(фашизмот/Х.Арент) се преиспитуваат формалните и</w:t>
            </w:r>
            <w:r w:rsidRPr="004E3B60">
              <w:rPr>
                <w:rFonts w:ascii="Times New Roman" w:hAnsi="Times New Roman"/>
                <w:lang w:val="mk-MK" w:eastAsia="ja-JP"/>
              </w:rPr>
              <w:t xml:space="preserve"> </w:t>
            </w:r>
            <w:r w:rsidRPr="004E3B60">
              <w:rPr>
                <w:rFonts w:ascii="Times New Roman" w:hAnsi="Times New Roman"/>
                <w:lang w:val="en-GB" w:eastAsia="ja-JP"/>
              </w:rPr>
              <w:t>содржинските аспекти на</w:t>
            </w:r>
            <w:r w:rsidRPr="004E3B60">
              <w:rPr>
                <w:rFonts w:ascii="Times New Roman" w:hAnsi="Times New Roman"/>
                <w:lang w:val="mk-MK" w:eastAsia="ja-JP"/>
              </w:rPr>
              <w:t xml:space="preserve"> </w:t>
            </w:r>
            <w:r w:rsidRPr="004E3B60">
              <w:rPr>
                <w:rFonts w:ascii="Times New Roman" w:hAnsi="Times New Roman"/>
                <w:lang w:val="en-GB" w:eastAsia="ja-JP"/>
              </w:rPr>
              <w:t>книжевните дела, филмовите, драмските и театарските претстави како</w:t>
            </w:r>
            <w:r w:rsidRPr="004E3B60">
              <w:rPr>
                <w:rFonts w:ascii="Times New Roman" w:hAnsi="Times New Roman"/>
                <w:lang w:val="mk-MK" w:eastAsia="ja-JP"/>
              </w:rPr>
              <w:t xml:space="preserve"> </w:t>
            </w:r>
            <w:r w:rsidRPr="004E3B60">
              <w:rPr>
                <w:rFonts w:ascii="Times New Roman" w:hAnsi="Times New Roman"/>
                <w:lang w:val="en-GB" w:eastAsia="ja-JP"/>
              </w:rPr>
              <w:t>феномени на културата и нивната моќ за естетско манифестирање на критички</w:t>
            </w:r>
            <w:r w:rsidRPr="004E3B60">
              <w:rPr>
                <w:rFonts w:ascii="Times New Roman" w:hAnsi="Times New Roman"/>
                <w:lang w:val="mk-MK" w:eastAsia="ja-JP"/>
              </w:rPr>
              <w:t xml:space="preserve"> </w:t>
            </w:r>
            <w:r w:rsidRPr="004E3B60">
              <w:rPr>
                <w:rFonts w:ascii="Times New Roman" w:hAnsi="Times New Roman"/>
                <w:lang w:val="en-GB" w:eastAsia="ja-JP"/>
              </w:rPr>
              <w:t>однос кон светот. Во прилог на тоа се актуализира сложена методологија на</w:t>
            </w:r>
            <w:r w:rsidRPr="004E3B60">
              <w:rPr>
                <w:rFonts w:ascii="Times New Roman" w:hAnsi="Times New Roman"/>
                <w:lang w:val="mk-MK" w:eastAsia="ja-JP"/>
              </w:rPr>
              <w:t xml:space="preserve"> </w:t>
            </w:r>
            <w:r w:rsidRPr="004E3B60">
              <w:rPr>
                <w:rFonts w:ascii="Times New Roman" w:hAnsi="Times New Roman"/>
                <w:lang w:val="en-GB" w:eastAsia="ja-JP"/>
              </w:rPr>
              <w:t>интердисциплинарен пристап (философија, социологија, теорија на</w:t>
            </w:r>
            <w:r w:rsidRPr="004E3B60">
              <w:rPr>
                <w:rFonts w:ascii="Times New Roman" w:hAnsi="Times New Roman"/>
                <w:lang w:val="mk-MK" w:eastAsia="ja-JP"/>
              </w:rPr>
              <w:t xml:space="preserve"> </w:t>
            </w:r>
            <w:r w:rsidRPr="004E3B60">
              <w:rPr>
                <w:rFonts w:ascii="Times New Roman" w:hAnsi="Times New Roman"/>
                <w:lang w:val="en-GB" w:eastAsia="ja-JP"/>
              </w:rPr>
              <w:t>книжевноста и културата, историја, антропологија), исто како што сепроблематизираат прашањата за односот помеѓу фикционалните и реалните</w:t>
            </w:r>
            <w:r w:rsidRPr="004E3B60">
              <w:rPr>
                <w:rFonts w:ascii="Times New Roman" w:hAnsi="Times New Roman"/>
                <w:lang w:val="mk-MK" w:eastAsia="ja-JP"/>
              </w:rPr>
              <w:t xml:space="preserve"> </w:t>
            </w:r>
            <w:r w:rsidRPr="004E3B60">
              <w:rPr>
                <w:rFonts w:ascii="Times New Roman" w:hAnsi="Times New Roman"/>
                <w:lang w:val="en-GB" w:eastAsia="ja-JP"/>
              </w:rPr>
              <w:t>светови, односно се поставуваат прашањата врзани за „семантичкиот</w:t>
            </w:r>
            <w:r w:rsidRPr="004E3B60">
              <w:rPr>
                <w:rFonts w:ascii="Times New Roman" w:hAnsi="Times New Roman"/>
                <w:lang w:val="mk-MK" w:eastAsia="ja-JP"/>
              </w:rPr>
              <w:t xml:space="preserve"> </w:t>
            </w:r>
            <w:r w:rsidRPr="004E3B60">
              <w:rPr>
                <w:rFonts w:ascii="Times New Roman" w:hAnsi="Times New Roman"/>
                <w:lang w:val="en-GB" w:eastAsia="ja-JP"/>
              </w:rPr>
              <w:t>универзум“ во чија содржина е</w:t>
            </w:r>
            <w:r w:rsidRPr="004E3B60">
              <w:rPr>
                <w:rFonts w:ascii="Times New Roman" w:hAnsi="Times New Roman"/>
                <w:lang w:val="mk-MK" w:eastAsia="ja-JP"/>
              </w:rPr>
              <w:t xml:space="preserve"> </w:t>
            </w:r>
            <w:r w:rsidRPr="004E3B60">
              <w:rPr>
                <w:rFonts w:ascii="Times New Roman" w:hAnsi="Times New Roman"/>
                <w:lang w:val="en-GB" w:eastAsia="ja-JP"/>
              </w:rPr>
              <w:t>инкорпорирано множество од светови и нивните</w:t>
            </w:r>
            <w:r w:rsidRPr="004E3B60">
              <w:rPr>
                <w:rFonts w:ascii="Times New Roman" w:hAnsi="Times New Roman"/>
                <w:lang w:val="mk-MK" w:eastAsia="ja-JP"/>
              </w:rPr>
              <w:t xml:space="preserve"> </w:t>
            </w:r>
            <w:r w:rsidRPr="004E3B60">
              <w:rPr>
                <w:rFonts w:ascii="Times New Roman" w:hAnsi="Times New Roman"/>
                <w:lang w:val="en-GB" w:eastAsia="ja-JP"/>
              </w:rPr>
              <w:t>сложени интеракции.</w:t>
            </w:r>
          </w:p>
        </w:tc>
      </w:tr>
      <w:tr w:rsidR="004E3B60" w:rsidRPr="004E3B60" w14:paraId="15B44B98" w14:textId="77777777" w:rsidTr="004E3B60">
        <w:trPr>
          <w:jc w:val="center"/>
        </w:trPr>
        <w:tc>
          <w:tcPr>
            <w:tcW w:w="496" w:type="dxa"/>
            <w:tcBorders>
              <w:top w:val="single" w:sz="4" w:space="0" w:color="000000"/>
              <w:left w:val="single" w:sz="4" w:space="0" w:color="000000"/>
              <w:bottom w:val="single" w:sz="4" w:space="0" w:color="000000"/>
              <w:right w:val="single" w:sz="4" w:space="0" w:color="000000"/>
            </w:tcBorders>
            <w:hideMark/>
          </w:tcPr>
          <w:p w14:paraId="057BD31C"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12.</w:t>
            </w:r>
          </w:p>
        </w:tc>
        <w:tc>
          <w:tcPr>
            <w:tcW w:w="0" w:type="auto"/>
            <w:gridSpan w:val="10"/>
            <w:tcBorders>
              <w:top w:val="single" w:sz="4" w:space="0" w:color="000000"/>
              <w:left w:val="single" w:sz="4" w:space="0" w:color="000000"/>
              <w:bottom w:val="single" w:sz="4" w:space="0" w:color="000000"/>
              <w:right w:val="single" w:sz="4" w:space="0" w:color="000000"/>
            </w:tcBorders>
            <w:hideMark/>
          </w:tcPr>
          <w:p w14:paraId="7A5E7B7C"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 xml:space="preserve">Методи на учење: </w:t>
            </w:r>
            <w:r w:rsidRPr="004E3B60">
              <w:rPr>
                <w:rFonts w:ascii="Times New Roman" w:hAnsi="Times New Roman"/>
                <w:sz w:val="24"/>
                <w:szCs w:val="24"/>
                <w:lang w:val="en-GB" w:eastAsia="ja-JP"/>
              </w:rPr>
              <w:t>предавања, дискусии, презентација на семинарски трудови</w:t>
            </w:r>
          </w:p>
        </w:tc>
      </w:tr>
      <w:tr w:rsidR="004E3B60" w:rsidRPr="004E3B60" w14:paraId="14D48951" w14:textId="77777777" w:rsidTr="004E3B60">
        <w:trPr>
          <w:jc w:val="center"/>
        </w:trPr>
        <w:tc>
          <w:tcPr>
            <w:tcW w:w="496" w:type="dxa"/>
            <w:tcBorders>
              <w:top w:val="single" w:sz="4" w:space="0" w:color="000000"/>
              <w:left w:val="single" w:sz="4" w:space="0" w:color="000000"/>
              <w:bottom w:val="single" w:sz="4" w:space="0" w:color="000000"/>
              <w:right w:val="single" w:sz="4" w:space="0" w:color="000000"/>
            </w:tcBorders>
            <w:hideMark/>
          </w:tcPr>
          <w:p w14:paraId="40C4D053"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13.</w:t>
            </w:r>
          </w:p>
        </w:tc>
        <w:tc>
          <w:tcPr>
            <w:tcW w:w="3750" w:type="dxa"/>
            <w:gridSpan w:val="3"/>
            <w:tcBorders>
              <w:top w:val="single" w:sz="4" w:space="0" w:color="000000"/>
              <w:left w:val="single" w:sz="4" w:space="0" w:color="000000"/>
              <w:bottom w:val="single" w:sz="4" w:space="0" w:color="000000"/>
              <w:right w:val="single" w:sz="4" w:space="0" w:color="000000"/>
            </w:tcBorders>
            <w:hideMark/>
          </w:tcPr>
          <w:p w14:paraId="5978CC47"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Вкупен расположив фонд на време</w:t>
            </w:r>
          </w:p>
        </w:tc>
        <w:tc>
          <w:tcPr>
            <w:tcW w:w="5594" w:type="dxa"/>
            <w:gridSpan w:val="7"/>
            <w:tcBorders>
              <w:top w:val="single" w:sz="4" w:space="0" w:color="000000"/>
              <w:left w:val="single" w:sz="4" w:space="0" w:color="000000"/>
              <w:bottom w:val="single" w:sz="4" w:space="0" w:color="000000"/>
              <w:right w:val="single" w:sz="4" w:space="0" w:color="000000"/>
            </w:tcBorders>
          </w:tcPr>
          <w:p w14:paraId="0A41AE9E" w14:textId="77777777" w:rsidR="004E3B60" w:rsidRPr="004E3B60" w:rsidRDefault="004E3B60" w:rsidP="004E3B60">
            <w:pPr>
              <w:spacing w:before="60" w:after="60"/>
              <w:rPr>
                <w:rFonts w:ascii="Times New Roman" w:hAnsi="Times New Roman"/>
                <w:sz w:val="18"/>
                <w:szCs w:val="18"/>
                <w:lang w:val="mk-MK" w:eastAsia="ja-JP"/>
              </w:rPr>
            </w:pPr>
            <w:r w:rsidRPr="004E3B60">
              <w:rPr>
                <w:rFonts w:ascii="Times New Roman" w:hAnsi="Times New Roman"/>
                <w:sz w:val="18"/>
                <w:szCs w:val="18"/>
                <w:lang w:val="mk-MK" w:eastAsia="ja-JP"/>
              </w:rPr>
              <w:t>100</w:t>
            </w:r>
          </w:p>
        </w:tc>
      </w:tr>
      <w:tr w:rsidR="004E3B60" w:rsidRPr="004E3B60" w14:paraId="46DF55C9" w14:textId="77777777" w:rsidTr="004E3B60">
        <w:trPr>
          <w:jc w:val="center"/>
        </w:trPr>
        <w:tc>
          <w:tcPr>
            <w:tcW w:w="496" w:type="dxa"/>
            <w:tcBorders>
              <w:top w:val="single" w:sz="4" w:space="0" w:color="000000"/>
              <w:left w:val="single" w:sz="4" w:space="0" w:color="000000"/>
              <w:bottom w:val="single" w:sz="4" w:space="0" w:color="000000"/>
              <w:right w:val="single" w:sz="4" w:space="0" w:color="000000"/>
            </w:tcBorders>
            <w:hideMark/>
          </w:tcPr>
          <w:p w14:paraId="38A49875"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14.</w:t>
            </w:r>
          </w:p>
        </w:tc>
        <w:tc>
          <w:tcPr>
            <w:tcW w:w="3750" w:type="dxa"/>
            <w:gridSpan w:val="3"/>
            <w:tcBorders>
              <w:top w:val="single" w:sz="4" w:space="0" w:color="000000"/>
              <w:left w:val="single" w:sz="4" w:space="0" w:color="000000"/>
              <w:bottom w:val="single" w:sz="4" w:space="0" w:color="000000"/>
              <w:right w:val="single" w:sz="4" w:space="0" w:color="000000"/>
            </w:tcBorders>
            <w:hideMark/>
          </w:tcPr>
          <w:p w14:paraId="1D79848B"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 xml:space="preserve">Распределба на расположивото </w:t>
            </w:r>
            <w:r w:rsidRPr="004E3B60">
              <w:rPr>
                <w:rFonts w:ascii="Times New Roman" w:hAnsi="Times New Roman"/>
                <w:sz w:val="18"/>
                <w:szCs w:val="18"/>
                <w:lang w:val="sr-Cyrl-CS" w:eastAsia="ja-JP"/>
              </w:rPr>
              <w:lastRenderedPageBreak/>
              <w:t>време</w:t>
            </w:r>
          </w:p>
        </w:tc>
        <w:tc>
          <w:tcPr>
            <w:tcW w:w="5594" w:type="dxa"/>
            <w:gridSpan w:val="7"/>
            <w:tcBorders>
              <w:top w:val="single" w:sz="4" w:space="0" w:color="000000"/>
              <w:left w:val="single" w:sz="4" w:space="0" w:color="000000"/>
              <w:bottom w:val="single" w:sz="4" w:space="0" w:color="000000"/>
              <w:right w:val="single" w:sz="4" w:space="0" w:color="000000"/>
            </w:tcBorders>
            <w:vAlign w:val="center"/>
          </w:tcPr>
          <w:p w14:paraId="59DE7946" w14:textId="77777777" w:rsidR="004E3B60" w:rsidRPr="004E3B60" w:rsidRDefault="004E3B60" w:rsidP="004E3B60">
            <w:pPr>
              <w:spacing w:before="60" w:after="60"/>
              <w:rPr>
                <w:rFonts w:ascii="Times New Roman" w:hAnsi="Times New Roman"/>
                <w:sz w:val="18"/>
                <w:szCs w:val="18"/>
                <w:lang w:val="sr-Cyrl-CS" w:eastAsia="ja-JP"/>
              </w:rPr>
            </w:pPr>
          </w:p>
        </w:tc>
      </w:tr>
      <w:tr w:rsidR="004E3B60" w:rsidRPr="004E3B60" w14:paraId="18D327E0" w14:textId="77777777" w:rsidTr="004E3B60">
        <w:trPr>
          <w:jc w:val="center"/>
        </w:trPr>
        <w:tc>
          <w:tcPr>
            <w:tcW w:w="496" w:type="dxa"/>
            <w:vMerge w:val="restart"/>
            <w:tcBorders>
              <w:top w:val="single" w:sz="4" w:space="0" w:color="000000"/>
              <w:left w:val="single" w:sz="4" w:space="0" w:color="000000"/>
              <w:bottom w:val="single" w:sz="4" w:space="0" w:color="000000"/>
              <w:right w:val="single" w:sz="4" w:space="0" w:color="000000"/>
            </w:tcBorders>
            <w:hideMark/>
          </w:tcPr>
          <w:p w14:paraId="00EAD451"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lastRenderedPageBreak/>
              <w:t>15.</w:t>
            </w:r>
          </w:p>
        </w:tc>
        <w:tc>
          <w:tcPr>
            <w:tcW w:w="3750" w:type="dxa"/>
            <w:gridSpan w:val="3"/>
            <w:vMerge w:val="restart"/>
            <w:tcBorders>
              <w:top w:val="single" w:sz="4" w:space="0" w:color="000000"/>
              <w:left w:val="single" w:sz="4" w:space="0" w:color="000000"/>
              <w:bottom w:val="single" w:sz="4" w:space="0" w:color="000000"/>
              <w:right w:val="single" w:sz="4" w:space="0" w:color="000000"/>
            </w:tcBorders>
            <w:hideMark/>
          </w:tcPr>
          <w:p w14:paraId="4BDFE82A"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Форми на наставните активности</w:t>
            </w:r>
          </w:p>
        </w:tc>
        <w:tc>
          <w:tcPr>
            <w:tcW w:w="656" w:type="dxa"/>
            <w:tcBorders>
              <w:top w:val="single" w:sz="4" w:space="0" w:color="000000"/>
              <w:left w:val="single" w:sz="4" w:space="0" w:color="000000"/>
              <w:bottom w:val="single" w:sz="4" w:space="0" w:color="000000"/>
              <w:right w:val="single" w:sz="4" w:space="0" w:color="000000"/>
            </w:tcBorders>
            <w:hideMark/>
          </w:tcPr>
          <w:p w14:paraId="67DA6AB3"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15.1.</w:t>
            </w:r>
          </w:p>
        </w:tc>
        <w:tc>
          <w:tcPr>
            <w:tcW w:w="3900" w:type="dxa"/>
            <w:gridSpan w:val="4"/>
            <w:tcBorders>
              <w:top w:val="single" w:sz="4" w:space="0" w:color="000000"/>
              <w:left w:val="single" w:sz="4" w:space="0" w:color="000000"/>
              <w:bottom w:val="single" w:sz="4" w:space="0" w:color="000000"/>
              <w:right w:val="single" w:sz="4" w:space="0" w:color="000000"/>
            </w:tcBorders>
            <w:hideMark/>
          </w:tcPr>
          <w:p w14:paraId="413C395B"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Предавања</w:t>
            </w:r>
            <w:r w:rsidRPr="004E3B60">
              <w:rPr>
                <w:rFonts w:ascii="Times New Roman" w:hAnsi="Times New Roman"/>
                <w:sz w:val="18"/>
                <w:szCs w:val="18"/>
                <w:lang w:val="mk-MK" w:eastAsia="ja-JP"/>
              </w:rPr>
              <w:t xml:space="preserve"> </w:t>
            </w:r>
            <w:r w:rsidRPr="004E3B60">
              <w:rPr>
                <w:rFonts w:ascii="Times New Roman" w:hAnsi="Times New Roman"/>
                <w:sz w:val="18"/>
                <w:szCs w:val="18"/>
                <w:lang w:val="sr-Cyrl-CS" w:eastAsia="ja-JP"/>
              </w:rPr>
              <w:t>- теоретска настава</w:t>
            </w:r>
          </w:p>
        </w:tc>
        <w:tc>
          <w:tcPr>
            <w:tcW w:w="1038" w:type="dxa"/>
            <w:gridSpan w:val="2"/>
            <w:tcBorders>
              <w:top w:val="single" w:sz="4" w:space="0" w:color="000000"/>
              <w:left w:val="single" w:sz="4" w:space="0" w:color="000000"/>
              <w:bottom w:val="single" w:sz="4" w:space="0" w:color="000000"/>
              <w:right w:val="single" w:sz="4" w:space="0" w:color="000000"/>
            </w:tcBorders>
          </w:tcPr>
          <w:p w14:paraId="3E713A37" w14:textId="77777777" w:rsidR="004E3B60" w:rsidRPr="004E3B60" w:rsidRDefault="004E3B60" w:rsidP="004E3B60">
            <w:pPr>
              <w:spacing w:before="60" w:after="60"/>
              <w:rPr>
                <w:rFonts w:ascii="Times New Roman" w:hAnsi="Times New Roman"/>
                <w:sz w:val="18"/>
                <w:szCs w:val="18"/>
                <w:lang w:val="mk-MK" w:eastAsia="mk-MK"/>
              </w:rPr>
            </w:pPr>
            <w:r w:rsidRPr="004E3B60">
              <w:rPr>
                <w:rFonts w:ascii="Times New Roman" w:hAnsi="Times New Roman"/>
                <w:sz w:val="18"/>
                <w:szCs w:val="18"/>
                <w:lang w:val="mk-MK" w:eastAsia="mk-MK"/>
              </w:rPr>
              <w:t>50</w:t>
            </w:r>
          </w:p>
        </w:tc>
      </w:tr>
      <w:tr w:rsidR="004E3B60" w:rsidRPr="004E3B60" w14:paraId="3FB789F1" w14:textId="77777777" w:rsidTr="004E3B60">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AD7252" w14:textId="77777777" w:rsidR="004E3B60" w:rsidRPr="004E3B60" w:rsidRDefault="004E3B60" w:rsidP="004E3B60">
            <w:pPr>
              <w:rPr>
                <w:rFonts w:ascii="Times New Roman" w:hAnsi="Times New Roman"/>
                <w:sz w:val="18"/>
                <w:szCs w:val="18"/>
                <w:lang w:val="sr-Cyrl-CS" w:eastAsia="ja-JP"/>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5407AB99" w14:textId="77777777" w:rsidR="004E3B60" w:rsidRPr="004E3B60" w:rsidRDefault="004E3B60" w:rsidP="004E3B60">
            <w:pPr>
              <w:rPr>
                <w:rFonts w:ascii="Times New Roman" w:hAnsi="Times New Roman"/>
                <w:sz w:val="18"/>
                <w:szCs w:val="18"/>
                <w:lang w:val="sr-Cyrl-CS" w:eastAsia="ja-JP"/>
              </w:rPr>
            </w:pPr>
          </w:p>
        </w:tc>
        <w:tc>
          <w:tcPr>
            <w:tcW w:w="656" w:type="dxa"/>
            <w:tcBorders>
              <w:top w:val="single" w:sz="4" w:space="0" w:color="000000"/>
              <w:left w:val="single" w:sz="4" w:space="0" w:color="000000"/>
              <w:bottom w:val="single" w:sz="4" w:space="0" w:color="000000"/>
              <w:right w:val="single" w:sz="4" w:space="0" w:color="000000"/>
            </w:tcBorders>
            <w:hideMark/>
          </w:tcPr>
          <w:p w14:paraId="454EF781"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15.2.</w:t>
            </w:r>
          </w:p>
        </w:tc>
        <w:tc>
          <w:tcPr>
            <w:tcW w:w="3900" w:type="dxa"/>
            <w:gridSpan w:val="4"/>
            <w:tcBorders>
              <w:top w:val="single" w:sz="4" w:space="0" w:color="000000"/>
              <w:left w:val="single" w:sz="4" w:space="0" w:color="000000"/>
              <w:bottom w:val="single" w:sz="4" w:space="0" w:color="000000"/>
              <w:right w:val="single" w:sz="4" w:space="0" w:color="000000"/>
            </w:tcBorders>
            <w:hideMark/>
          </w:tcPr>
          <w:p w14:paraId="0179F16D"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Вежби (лабораториски, аудитори</w:t>
            </w:r>
            <w:r w:rsidRPr="004E3B60">
              <w:rPr>
                <w:rFonts w:ascii="Times New Roman" w:hAnsi="Times New Roman"/>
                <w:sz w:val="18"/>
                <w:szCs w:val="18"/>
                <w:lang w:val="mk-MK" w:eastAsia="ja-JP"/>
              </w:rPr>
              <w:t>ум</w:t>
            </w:r>
            <w:r w:rsidRPr="004E3B60">
              <w:rPr>
                <w:rFonts w:ascii="Times New Roman" w:hAnsi="Times New Roman"/>
                <w:sz w:val="18"/>
                <w:szCs w:val="18"/>
                <w:lang w:val="sr-Cyrl-CS" w:eastAsia="ja-JP"/>
              </w:rPr>
              <w:t>ски), семинари, тимска работа</w:t>
            </w:r>
          </w:p>
        </w:tc>
        <w:tc>
          <w:tcPr>
            <w:tcW w:w="1038" w:type="dxa"/>
            <w:gridSpan w:val="2"/>
            <w:tcBorders>
              <w:top w:val="single" w:sz="4" w:space="0" w:color="000000"/>
              <w:left w:val="single" w:sz="4" w:space="0" w:color="000000"/>
              <w:bottom w:val="single" w:sz="4" w:space="0" w:color="000000"/>
              <w:right w:val="single" w:sz="4" w:space="0" w:color="000000"/>
            </w:tcBorders>
          </w:tcPr>
          <w:p w14:paraId="3E2F82BE" w14:textId="77777777" w:rsidR="004E3B60" w:rsidRPr="004E3B60" w:rsidRDefault="004E3B60" w:rsidP="004E3B60">
            <w:pPr>
              <w:spacing w:before="60" w:after="60"/>
              <w:rPr>
                <w:rFonts w:ascii="Times New Roman" w:hAnsi="Times New Roman"/>
                <w:sz w:val="18"/>
                <w:szCs w:val="18"/>
                <w:lang w:val="mk-MK" w:eastAsia="mk-MK"/>
              </w:rPr>
            </w:pPr>
            <w:r w:rsidRPr="004E3B60">
              <w:rPr>
                <w:rFonts w:ascii="Times New Roman" w:hAnsi="Times New Roman"/>
                <w:sz w:val="18"/>
                <w:szCs w:val="18"/>
                <w:lang w:val="mk-MK" w:eastAsia="mk-MK"/>
              </w:rPr>
              <w:t>10</w:t>
            </w:r>
          </w:p>
        </w:tc>
      </w:tr>
      <w:tr w:rsidR="004E3B60" w:rsidRPr="004E3B60" w14:paraId="488BCA95" w14:textId="77777777" w:rsidTr="004E3B60">
        <w:trPr>
          <w:trHeight w:val="305"/>
          <w:jc w:val="center"/>
        </w:trPr>
        <w:tc>
          <w:tcPr>
            <w:tcW w:w="496" w:type="dxa"/>
            <w:vMerge w:val="restart"/>
            <w:tcBorders>
              <w:top w:val="single" w:sz="4" w:space="0" w:color="000000"/>
              <w:left w:val="single" w:sz="4" w:space="0" w:color="000000"/>
              <w:bottom w:val="single" w:sz="4" w:space="0" w:color="000000"/>
              <w:right w:val="single" w:sz="4" w:space="0" w:color="000000"/>
            </w:tcBorders>
            <w:hideMark/>
          </w:tcPr>
          <w:p w14:paraId="7F33BC76"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16.</w:t>
            </w:r>
          </w:p>
        </w:tc>
        <w:tc>
          <w:tcPr>
            <w:tcW w:w="3750" w:type="dxa"/>
            <w:gridSpan w:val="3"/>
            <w:vMerge w:val="restart"/>
            <w:tcBorders>
              <w:top w:val="single" w:sz="4" w:space="0" w:color="000000"/>
              <w:left w:val="single" w:sz="4" w:space="0" w:color="000000"/>
              <w:bottom w:val="single" w:sz="4" w:space="0" w:color="000000"/>
              <w:right w:val="single" w:sz="4" w:space="0" w:color="000000"/>
            </w:tcBorders>
            <w:hideMark/>
          </w:tcPr>
          <w:p w14:paraId="7ED1F9DE"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Други форми на активности</w:t>
            </w:r>
          </w:p>
        </w:tc>
        <w:tc>
          <w:tcPr>
            <w:tcW w:w="656" w:type="dxa"/>
            <w:tcBorders>
              <w:top w:val="single" w:sz="4" w:space="0" w:color="000000"/>
              <w:left w:val="single" w:sz="4" w:space="0" w:color="000000"/>
              <w:bottom w:val="single" w:sz="4" w:space="0" w:color="000000"/>
              <w:right w:val="single" w:sz="4" w:space="0" w:color="000000"/>
            </w:tcBorders>
            <w:hideMark/>
          </w:tcPr>
          <w:p w14:paraId="586BB55B"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16.1.</w:t>
            </w:r>
          </w:p>
        </w:tc>
        <w:tc>
          <w:tcPr>
            <w:tcW w:w="3900" w:type="dxa"/>
            <w:gridSpan w:val="4"/>
            <w:tcBorders>
              <w:top w:val="single" w:sz="4" w:space="0" w:color="000000"/>
              <w:left w:val="single" w:sz="4" w:space="0" w:color="000000"/>
              <w:bottom w:val="single" w:sz="4" w:space="0" w:color="000000"/>
              <w:right w:val="single" w:sz="4" w:space="0" w:color="000000"/>
            </w:tcBorders>
            <w:hideMark/>
          </w:tcPr>
          <w:p w14:paraId="371939B4"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 xml:space="preserve">Проектни задачи </w:t>
            </w:r>
          </w:p>
        </w:tc>
        <w:tc>
          <w:tcPr>
            <w:tcW w:w="1038" w:type="dxa"/>
            <w:gridSpan w:val="2"/>
            <w:tcBorders>
              <w:top w:val="single" w:sz="4" w:space="0" w:color="000000"/>
              <w:left w:val="single" w:sz="4" w:space="0" w:color="000000"/>
              <w:bottom w:val="single" w:sz="4" w:space="0" w:color="000000"/>
              <w:right w:val="single" w:sz="4" w:space="0" w:color="000000"/>
            </w:tcBorders>
          </w:tcPr>
          <w:p w14:paraId="5DC77978" w14:textId="77777777" w:rsidR="004E3B60" w:rsidRPr="004E3B60" w:rsidRDefault="004E3B60" w:rsidP="004E3B60">
            <w:pPr>
              <w:spacing w:before="60" w:after="60"/>
              <w:rPr>
                <w:rFonts w:ascii="Times New Roman" w:hAnsi="Times New Roman"/>
                <w:sz w:val="18"/>
                <w:szCs w:val="18"/>
                <w:lang w:val="mk-MK" w:eastAsia="mk-MK"/>
              </w:rPr>
            </w:pPr>
            <w:r w:rsidRPr="004E3B60">
              <w:rPr>
                <w:rFonts w:ascii="Times New Roman" w:hAnsi="Times New Roman"/>
                <w:sz w:val="18"/>
                <w:szCs w:val="18"/>
                <w:lang w:val="mk-MK" w:eastAsia="mk-MK"/>
              </w:rPr>
              <w:t>20</w:t>
            </w:r>
          </w:p>
        </w:tc>
      </w:tr>
      <w:tr w:rsidR="004E3B60" w:rsidRPr="004E3B60" w14:paraId="6BC87D64" w14:textId="77777777" w:rsidTr="004E3B60">
        <w:trPr>
          <w:trHeight w:val="17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5E795BD" w14:textId="77777777" w:rsidR="004E3B60" w:rsidRPr="004E3B60" w:rsidRDefault="004E3B60" w:rsidP="004E3B60">
            <w:pPr>
              <w:rPr>
                <w:rFonts w:ascii="Times New Roman" w:hAnsi="Times New Roman"/>
                <w:sz w:val="18"/>
                <w:szCs w:val="18"/>
                <w:lang w:val="sr-Cyrl-CS" w:eastAsia="ja-JP"/>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106844D0" w14:textId="77777777" w:rsidR="004E3B60" w:rsidRPr="004E3B60" w:rsidRDefault="004E3B60" w:rsidP="004E3B60">
            <w:pPr>
              <w:rPr>
                <w:rFonts w:ascii="Times New Roman" w:hAnsi="Times New Roman"/>
                <w:sz w:val="18"/>
                <w:szCs w:val="18"/>
                <w:lang w:val="sr-Cyrl-CS" w:eastAsia="ja-JP"/>
              </w:rPr>
            </w:pPr>
          </w:p>
        </w:tc>
        <w:tc>
          <w:tcPr>
            <w:tcW w:w="656" w:type="dxa"/>
            <w:tcBorders>
              <w:top w:val="single" w:sz="4" w:space="0" w:color="000000"/>
              <w:left w:val="single" w:sz="4" w:space="0" w:color="000000"/>
              <w:bottom w:val="single" w:sz="4" w:space="0" w:color="000000"/>
              <w:right w:val="single" w:sz="4" w:space="0" w:color="000000"/>
            </w:tcBorders>
            <w:hideMark/>
          </w:tcPr>
          <w:p w14:paraId="0B24882D"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16.2.</w:t>
            </w:r>
          </w:p>
        </w:tc>
        <w:tc>
          <w:tcPr>
            <w:tcW w:w="3900" w:type="dxa"/>
            <w:gridSpan w:val="4"/>
            <w:tcBorders>
              <w:top w:val="single" w:sz="4" w:space="0" w:color="000000"/>
              <w:left w:val="single" w:sz="4" w:space="0" w:color="000000"/>
              <w:bottom w:val="single" w:sz="4" w:space="0" w:color="000000"/>
              <w:right w:val="single" w:sz="4" w:space="0" w:color="000000"/>
            </w:tcBorders>
            <w:hideMark/>
          </w:tcPr>
          <w:p w14:paraId="1388EB0F"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Самостојни задачи</w:t>
            </w:r>
          </w:p>
        </w:tc>
        <w:tc>
          <w:tcPr>
            <w:tcW w:w="1038" w:type="dxa"/>
            <w:gridSpan w:val="2"/>
            <w:tcBorders>
              <w:top w:val="single" w:sz="4" w:space="0" w:color="000000"/>
              <w:left w:val="single" w:sz="4" w:space="0" w:color="000000"/>
              <w:bottom w:val="single" w:sz="4" w:space="0" w:color="000000"/>
              <w:right w:val="single" w:sz="4" w:space="0" w:color="000000"/>
            </w:tcBorders>
          </w:tcPr>
          <w:p w14:paraId="06AE6795" w14:textId="77777777" w:rsidR="004E3B60" w:rsidRPr="004E3B60" w:rsidRDefault="004E3B60" w:rsidP="004E3B60">
            <w:pPr>
              <w:spacing w:before="60" w:after="60"/>
              <w:rPr>
                <w:rFonts w:ascii="Times New Roman" w:hAnsi="Times New Roman"/>
                <w:sz w:val="18"/>
                <w:szCs w:val="18"/>
                <w:lang w:val="mk-MK" w:eastAsia="mk-MK"/>
              </w:rPr>
            </w:pPr>
            <w:r w:rsidRPr="004E3B60">
              <w:rPr>
                <w:rFonts w:ascii="Times New Roman" w:hAnsi="Times New Roman"/>
                <w:sz w:val="18"/>
                <w:szCs w:val="18"/>
                <w:lang w:val="mk-MK" w:eastAsia="mk-MK"/>
              </w:rPr>
              <w:t>20</w:t>
            </w:r>
          </w:p>
        </w:tc>
      </w:tr>
      <w:tr w:rsidR="004E3B60" w:rsidRPr="004E3B60" w14:paraId="6A6B66A8" w14:textId="77777777" w:rsidTr="004E3B60">
        <w:trPr>
          <w:trHeight w:val="26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7F635D" w14:textId="77777777" w:rsidR="004E3B60" w:rsidRPr="004E3B60" w:rsidRDefault="004E3B60" w:rsidP="004E3B60">
            <w:pPr>
              <w:rPr>
                <w:rFonts w:ascii="Times New Roman" w:hAnsi="Times New Roman"/>
                <w:sz w:val="18"/>
                <w:szCs w:val="18"/>
                <w:lang w:val="sr-Cyrl-CS" w:eastAsia="ja-JP"/>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031387FC" w14:textId="77777777" w:rsidR="004E3B60" w:rsidRPr="004E3B60" w:rsidRDefault="004E3B60" w:rsidP="004E3B60">
            <w:pPr>
              <w:rPr>
                <w:rFonts w:ascii="Times New Roman" w:hAnsi="Times New Roman"/>
                <w:sz w:val="18"/>
                <w:szCs w:val="18"/>
                <w:lang w:val="sr-Cyrl-CS" w:eastAsia="ja-JP"/>
              </w:rPr>
            </w:pPr>
          </w:p>
        </w:tc>
        <w:tc>
          <w:tcPr>
            <w:tcW w:w="656" w:type="dxa"/>
            <w:tcBorders>
              <w:top w:val="single" w:sz="4" w:space="0" w:color="000000"/>
              <w:left w:val="single" w:sz="4" w:space="0" w:color="000000"/>
              <w:bottom w:val="single" w:sz="4" w:space="0" w:color="000000"/>
              <w:right w:val="single" w:sz="4" w:space="0" w:color="000000"/>
            </w:tcBorders>
            <w:hideMark/>
          </w:tcPr>
          <w:p w14:paraId="1F546D92"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16.3.</w:t>
            </w:r>
          </w:p>
        </w:tc>
        <w:tc>
          <w:tcPr>
            <w:tcW w:w="3900" w:type="dxa"/>
            <w:gridSpan w:val="4"/>
            <w:tcBorders>
              <w:top w:val="single" w:sz="4" w:space="0" w:color="000000"/>
              <w:left w:val="single" w:sz="4" w:space="0" w:color="000000"/>
              <w:bottom w:val="single" w:sz="4" w:space="0" w:color="000000"/>
              <w:right w:val="single" w:sz="4" w:space="0" w:color="000000"/>
            </w:tcBorders>
            <w:hideMark/>
          </w:tcPr>
          <w:p w14:paraId="04FC352A"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Домашно учење – задачи</w:t>
            </w:r>
          </w:p>
        </w:tc>
        <w:tc>
          <w:tcPr>
            <w:tcW w:w="1038" w:type="dxa"/>
            <w:gridSpan w:val="2"/>
            <w:tcBorders>
              <w:top w:val="single" w:sz="4" w:space="0" w:color="000000"/>
              <w:left w:val="single" w:sz="4" w:space="0" w:color="000000"/>
              <w:bottom w:val="single" w:sz="4" w:space="0" w:color="000000"/>
              <w:right w:val="single" w:sz="4" w:space="0" w:color="000000"/>
            </w:tcBorders>
          </w:tcPr>
          <w:p w14:paraId="5A903C6F" w14:textId="77777777" w:rsidR="004E3B60" w:rsidRPr="004E3B60" w:rsidRDefault="004E3B60" w:rsidP="004E3B60">
            <w:pPr>
              <w:spacing w:before="60" w:after="60"/>
              <w:rPr>
                <w:rFonts w:ascii="Times New Roman" w:hAnsi="Times New Roman"/>
                <w:sz w:val="18"/>
                <w:szCs w:val="18"/>
                <w:lang w:val="sr-Cyrl-CS" w:eastAsia="mk-MK"/>
              </w:rPr>
            </w:pPr>
          </w:p>
        </w:tc>
      </w:tr>
      <w:tr w:rsidR="004E3B60" w:rsidRPr="004E3B60" w14:paraId="6B97F6F2" w14:textId="77777777" w:rsidTr="004E3B60">
        <w:trPr>
          <w:jc w:val="center"/>
        </w:trPr>
        <w:tc>
          <w:tcPr>
            <w:tcW w:w="496" w:type="dxa"/>
            <w:vMerge w:val="restart"/>
            <w:tcBorders>
              <w:top w:val="single" w:sz="4" w:space="0" w:color="000000"/>
              <w:left w:val="single" w:sz="4" w:space="0" w:color="000000"/>
              <w:bottom w:val="single" w:sz="4" w:space="0" w:color="000000"/>
              <w:right w:val="single" w:sz="4" w:space="0" w:color="000000"/>
            </w:tcBorders>
            <w:hideMark/>
          </w:tcPr>
          <w:p w14:paraId="354E304C"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17.</w:t>
            </w:r>
          </w:p>
        </w:tc>
        <w:tc>
          <w:tcPr>
            <w:tcW w:w="9344" w:type="dxa"/>
            <w:gridSpan w:val="10"/>
            <w:tcBorders>
              <w:top w:val="single" w:sz="4" w:space="0" w:color="000000"/>
              <w:left w:val="single" w:sz="4" w:space="0" w:color="000000"/>
              <w:bottom w:val="single" w:sz="4" w:space="0" w:color="000000"/>
              <w:right w:val="single" w:sz="4" w:space="0" w:color="000000"/>
            </w:tcBorders>
            <w:hideMark/>
          </w:tcPr>
          <w:p w14:paraId="139F915A"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 xml:space="preserve">Начин на оценување     </w:t>
            </w:r>
          </w:p>
        </w:tc>
      </w:tr>
      <w:tr w:rsidR="004E3B60" w:rsidRPr="004E3B60" w14:paraId="4F504EB3" w14:textId="77777777" w:rsidTr="004E3B60">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E9862B" w14:textId="77777777" w:rsidR="004E3B60" w:rsidRPr="004E3B60" w:rsidRDefault="004E3B60" w:rsidP="004E3B60">
            <w:pPr>
              <w:rPr>
                <w:rFonts w:ascii="Times New Roman" w:hAnsi="Times New Roman"/>
                <w:sz w:val="18"/>
                <w:szCs w:val="18"/>
                <w:lang w:val="sr-Cyrl-CS" w:eastAsia="ja-JP"/>
              </w:rPr>
            </w:pPr>
          </w:p>
        </w:tc>
        <w:tc>
          <w:tcPr>
            <w:tcW w:w="1060" w:type="dxa"/>
            <w:gridSpan w:val="2"/>
            <w:tcBorders>
              <w:top w:val="single" w:sz="4" w:space="0" w:color="000000"/>
              <w:left w:val="single" w:sz="4" w:space="0" w:color="000000"/>
              <w:bottom w:val="single" w:sz="4" w:space="0" w:color="000000"/>
              <w:right w:val="single" w:sz="4" w:space="0" w:color="000000"/>
            </w:tcBorders>
            <w:hideMark/>
          </w:tcPr>
          <w:p w14:paraId="7CCCFAF5"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17.1.</w:t>
            </w:r>
          </w:p>
        </w:tc>
        <w:tc>
          <w:tcPr>
            <w:tcW w:w="5661" w:type="dxa"/>
            <w:gridSpan w:val="5"/>
            <w:tcBorders>
              <w:top w:val="single" w:sz="4" w:space="0" w:color="000000"/>
              <w:left w:val="single" w:sz="4" w:space="0" w:color="000000"/>
              <w:bottom w:val="single" w:sz="4" w:space="0" w:color="000000"/>
              <w:right w:val="single" w:sz="4" w:space="0" w:color="000000"/>
            </w:tcBorders>
            <w:hideMark/>
          </w:tcPr>
          <w:p w14:paraId="5EC472F3"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Тестови</w:t>
            </w:r>
          </w:p>
        </w:tc>
        <w:tc>
          <w:tcPr>
            <w:tcW w:w="2623" w:type="dxa"/>
            <w:gridSpan w:val="3"/>
            <w:tcBorders>
              <w:top w:val="single" w:sz="4" w:space="0" w:color="000000"/>
              <w:left w:val="single" w:sz="4" w:space="0" w:color="000000"/>
              <w:bottom w:val="single" w:sz="4" w:space="0" w:color="000000"/>
              <w:right w:val="single" w:sz="4" w:space="0" w:color="000000"/>
            </w:tcBorders>
          </w:tcPr>
          <w:p w14:paraId="317ACE7D" w14:textId="77777777" w:rsidR="004E3B60" w:rsidRPr="004E3B60" w:rsidRDefault="004E3B60" w:rsidP="004E3B60">
            <w:pPr>
              <w:spacing w:before="60" w:after="60"/>
              <w:rPr>
                <w:rFonts w:ascii="Times New Roman" w:hAnsi="Times New Roman"/>
                <w:sz w:val="18"/>
                <w:szCs w:val="18"/>
                <w:lang w:val="mk-MK" w:eastAsia="mk-MK"/>
              </w:rPr>
            </w:pPr>
            <w:r w:rsidRPr="004E3B60">
              <w:rPr>
                <w:rFonts w:ascii="Times New Roman" w:hAnsi="Times New Roman"/>
                <w:sz w:val="18"/>
                <w:szCs w:val="18"/>
                <w:lang w:val="mk-MK" w:eastAsia="mk-MK"/>
              </w:rPr>
              <w:t>40</w:t>
            </w:r>
          </w:p>
        </w:tc>
      </w:tr>
      <w:tr w:rsidR="004E3B60" w:rsidRPr="004E3B60" w14:paraId="3EE0ABE7" w14:textId="77777777" w:rsidTr="004E3B60">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6E81932" w14:textId="77777777" w:rsidR="004E3B60" w:rsidRPr="004E3B60" w:rsidRDefault="004E3B60" w:rsidP="004E3B60">
            <w:pPr>
              <w:rPr>
                <w:rFonts w:ascii="Times New Roman" w:hAnsi="Times New Roman"/>
                <w:sz w:val="18"/>
                <w:szCs w:val="18"/>
                <w:lang w:val="sr-Cyrl-CS" w:eastAsia="ja-JP"/>
              </w:rPr>
            </w:pPr>
          </w:p>
        </w:tc>
        <w:tc>
          <w:tcPr>
            <w:tcW w:w="1060" w:type="dxa"/>
            <w:gridSpan w:val="2"/>
            <w:tcBorders>
              <w:top w:val="single" w:sz="4" w:space="0" w:color="000000"/>
              <w:left w:val="single" w:sz="4" w:space="0" w:color="000000"/>
              <w:bottom w:val="single" w:sz="4" w:space="0" w:color="000000"/>
              <w:right w:val="single" w:sz="4" w:space="0" w:color="000000"/>
            </w:tcBorders>
            <w:hideMark/>
          </w:tcPr>
          <w:p w14:paraId="211B69C9"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17.2.</w:t>
            </w:r>
          </w:p>
        </w:tc>
        <w:tc>
          <w:tcPr>
            <w:tcW w:w="5661" w:type="dxa"/>
            <w:gridSpan w:val="5"/>
            <w:tcBorders>
              <w:top w:val="single" w:sz="4" w:space="0" w:color="000000"/>
              <w:left w:val="single" w:sz="4" w:space="0" w:color="000000"/>
              <w:bottom w:val="single" w:sz="4" w:space="0" w:color="000000"/>
              <w:right w:val="single" w:sz="4" w:space="0" w:color="000000"/>
            </w:tcBorders>
            <w:hideMark/>
          </w:tcPr>
          <w:p w14:paraId="33B5F699"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Индивидуална работа/проект ( презентација: писмена и усна)</w:t>
            </w:r>
          </w:p>
        </w:tc>
        <w:tc>
          <w:tcPr>
            <w:tcW w:w="2623" w:type="dxa"/>
            <w:gridSpan w:val="3"/>
            <w:tcBorders>
              <w:top w:val="single" w:sz="4" w:space="0" w:color="000000"/>
              <w:left w:val="single" w:sz="4" w:space="0" w:color="000000"/>
              <w:bottom w:val="single" w:sz="4" w:space="0" w:color="000000"/>
              <w:right w:val="single" w:sz="4" w:space="0" w:color="000000"/>
            </w:tcBorders>
          </w:tcPr>
          <w:p w14:paraId="66C2165C" w14:textId="77777777" w:rsidR="004E3B60" w:rsidRPr="004E3B60" w:rsidRDefault="004E3B60" w:rsidP="004E3B60">
            <w:pPr>
              <w:spacing w:before="60" w:after="60"/>
              <w:rPr>
                <w:rFonts w:ascii="Times New Roman" w:hAnsi="Times New Roman"/>
                <w:sz w:val="18"/>
                <w:szCs w:val="18"/>
                <w:lang w:val="mk-MK" w:eastAsia="mk-MK"/>
              </w:rPr>
            </w:pPr>
            <w:r w:rsidRPr="004E3B60">
              <w:rPr>
                <w:rFonts w:ascii="Times New Roman" w:hAnsi="Times New Roman"/>
                <w:sz w:val="18"/>
                <w:szCs w:val="18"/>
                <w:lang w:val="mk-MK" w:eastAsia="mk-MK"/>
              </w:rPr>
              <w:t>50</w:t>
            </w:r>
          </w:p>
        </w:tc>
      </w:tr>
      <w:tr w:rsidR="004E3B60" w:rsidRPr="004E3B60" w14:paraId="510190D2" w14:textId="77777777" w:rsidTr="004E3B60">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2F86A6" w14:textId="77777777" w:rsidR="004E3B60" w:rsidRPr="004E3B60" w:rsidRDefault="004E3B60" w:rsidP="004E3B60">
            <w:pPr>
              <w:rPr>
                <w:rFonts w:ascii="Times New Roman" w:hAnsi="Times New Roman"/>
                <w:sz w:val="18"/>
                <w:szCs w:val="18"/>
                <w:lang w:val="sr-Cyrl-CS" w:eastAsia="ja-JP"/>
              </w:rPr>
            </w:pPr>
          </w:p>
        </w:tc>
        <w:tc>
          <w:tcPr>
            <w:tcW w:w="1060" w:type="dxa"/>
            <w:gridSpan w:val="2"/>
            <w:tcBorders>
              <w:top w:val="single" w:sz="4" w:space="0" w:color="000000"/>
              <w:left w:val="single" w:sz="4" w:space="0" w:color="000000"/>
              <w:bottom w:val="single" w:sz="4" w:space="0" w:color="000000"/>
              <w:right w:val="single" w:sz="4" w:space="0" w:color="000000"/>
            </w:tcBorders>
            <w:hideMark/>
          </w:tcPr>
          <w:p w14:paraId="564D5DF4"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17.3.</w:t>
            </w:r>
          </w:p>
        </w:tc>
        <w:tc>
          <w:tcPr>
            <w:tcW w:w="5661" w:type="dxa"/>
            <w:gridSpan w:val="5"/>
            <w:tcBorders>
              <w:top w:val="single" w:sz="4" w:space="0" w:color="000000"/>
              <w:left w:val="single" w:sz="4" w:space="0" w:color="000000"/>
              <w:bottom w:val="single" w:sz="4" w:space="0" w:color="000000"/>
              <w:right w:val="single" w:sz="4" w:space="0" w:color="000000"/>
            </w:tcBorders>
            <w:hideMark/>
          </w:tcPr>
          <w:p w14:paraId="711A36B3"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Активност и учество</w:t>
            </w:r>
          </w:p>
        </w:tc>
        <w:tc>
          <w:tcPr>
            <w:tcW w:w="2623" w:type="dxa"/>
            <w:gridSpan w:val="3"/>
            <w:tcBorders>
              <w:top w:val="single" w:sz="4" w:space="0" w:color="000000"/>
              <w:left w:val="single" w:sz="4" w:space="0" w:color="000000"/>
              <w:bottom w:val="single" w:sz="4" w:space="0" w:color="000000"/>
              <w:right w:val="single" w:sz="4" w:space="0" w:color="000000"/>
            </w:tcBorders>
          </w:tcPr>
          <w:p w14:paraId="15B161CC" w14:textId="77777777" w:rsidR="004E3B60" w:rsidRPr="004E3B60" w:rsidRDefault="004E3B60" w:rsidP="004E3B60">
            <w:pPr>
              <w:spacing w:before="60" w:after="60"/>
              <w:rPr>
                <w:rFonts w:ascii="Times New Roman" w:hAnsi="Times New Roman"/>
                <w:sz w:val="18"/>
                <w:szCs w:val="18"/>
                <w:lang w:val="mk-MK" w:eastAsia="mk-MK"/>
              </w:rPr>
            </w:pPr>
            <w:r w:rsidRPr="004E3B60">
              <w:rPr>
                <w:rFonts w:ascii="Times New Roman" w:hAnsi="Times New Roman"/>
                <w:sz w:val="18"/>
                <w:szCs w:val="18"/>
                <w:lang w:val="mk-MK" w:eastAsia="mk-MK"/>
              </w:rPr>
              <w:t>10</w:t>
            </w:r>
          </w:p>
        </w:tc>
      </w:tr>
      <w:tr w:rsidR="004E3B60" w:rsidRPr="004E3B60" w14:paraId="0B81AA19" w14:textId="77777777" w:rsidTr="004E3B60">
        <w:trPr>
          <w:trHeight w:val="93"/>
          <w:jc w:val="center"/>
        </w:trPr>
        <w:tc>
          <w:tcPr>
            <w:tcW w:w="0" w:type="auto"/>
            <w:vMerge w:val="restart"/>
            <w:tcBorders>
              <w:top w:val="single" w:sz="4" w:space="0" w:color="000000"/>
              <w:left w:val="single" w:sz="4" w:space="0" w:color="000000"/>
              <w:bottom w:val="single" w:sz="4" w:space="0" w:color="000000"/>
              <w:right w:val="single" w:sz="4" w:space="0" w:color="000000"/>
            </w:tcBorders>
            <w:hideMark/>
          </w:tcPr>
          <w:p w14:paraId="441DAD98"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18.</w:t>
            </w:r>
          </w:p>
        </w:tc>
        <w:tc>
          <w:tcPr>
            <w:tcW w:w="4406" w:type="dxa"/>
            <w:gridSpan w:val="4"/>
            <w:vMerge w:val="restart"/>
            <w:tcBorders>
              <w:top w:val="single" w:sz="4" w:space="0" w:color="000000"/>
              <w:left w:val="single" w:sz="4" w:space="0" w:color="000000"/>
              <w:bottom w:val="single" w:sz="4" w:space="0" w:color="000000"/>
              <w:right w:val="single" w:sz="4" w:space="0" w:color="000000"/>
            </w:tcBorders>
            <w:hideMark/>
          </w:tcPr>
          <w:p w14:paraId="419969E0"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Kритериуми за оценување (бодови/ оценка)</w:t>
            </w:r>
          </w:p>
        </w:tc>
        <w:tc>
          <w:tcPr>
            <w:tcW w:w="2315" w:type="dxa"/>
            <w:gridSpan w:val="3"/>
            <w:tcBorders>
              <w:top w:val="single" w:sz="4" w:space="0" w:color="000000"/>
              <w:left w:val="single" w:sz="4" w:space="0" w:color="000000"/>
              <w:bottom w:val="single" w:sz="4" w:space="0" w:color="000000"/>
              <w:right w:val="single" w:sz="4" w:space="0" w:color="000000"/>
            </w:tcBorders>
            <w:hideMark/>
          </w:tcPr>
          <w:p w14:paraId="357F7F0E"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до 50 бода</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773A1D44"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5 (пет) (F)</w:t>
            </w:r>
          </w:p>
        </w:tc>
      </w:tr>
      <w:tr w:rsidR="004E3B60" w:rsidRPr="004E3B60" w14:paraId="60652B65" w14:textId="77777777" w:rsidTr="004E3B60">
        <w:trPr>
          <w:trHeight w:val="9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67463F" w14:textId="77777777" w:rsidR="004E3B60" w:rsidRPr="004E3B60" w:rsidRDefault="004E3B60" w:rsidP="004E3B60">
            <w:pPr>
              <w:rPr>
                <w:rFonts w:ascii="Times New Roman" w:hAnsi="Times New Roman"/>
                <w:sz w:val="18"/>
                <w:szCs w:val="18"/>
                <w:lang w:val="sr-Cyrl-CS" w:eastAsia="ja-JP"/>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7CFE8519" w14:textId="77777777" w:rsidR="004E3B60" w:rsidRPr="004E3B60" w:rsidRDefault="004E3B60" w:rsidP="004E3B60">
            <w:pPr>
              <w:rPr>
                <w:rFonts w:ascii="Times New Roman" w:hAnsi="Times New Roman"/>
                <w:sz w:val="18"/>
                <w:szCs w:val="18"/>
                <w:lang w:val="sr-Cyrl-CS" w:eastAsia="ja-JP"/>
              </w:rPr>
            </w:pPr>
          </w:p>
        </w:tc>
        <w:tc>
          <w:tcPr>
            <w:tcW w:w="2315" w:type="dxa"/>
            <w:gridSpan w:val="3"/>
            <w:tcBorders>
              <w:top w:val="single" w:sz="4" w:space="0" w:color="000000"/>
              <w:left w:val="single" w:sz="4" w:space="0" w:color="000000"/>
              <w:bottom w:val="single" w:sz="4" w:space="0" w:color="000000"/>
              <w:right w:val="single" w:sz="4" w:space="0" w:color="000000"/>
            </w:tcBorders>
            <w:hideMark/>
          </w:tcPr>
          <w:p w14:paraId="4B450259"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51 х до 60 бода</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3177EA52"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6 (шест) (E)</w:t>
            </w:r>
          </w:p>
        </w:tc>
      </w:tr>
      <w:tr w:rsidR="004E3B60" w:rsidRPr="004E3B60" w14:paraId="1DD226DB" w14:textId="77777777" w:rsidTr="004E3B60">
        <w:trPr>
          <w:trHeight w:val="9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43EB934" w14:textId="77777777" w:rsidR="004E3B60" w:rsidRPr="004E3B60" w:rsidRDefault="004E3B60" w:rsidP="004E3B60">
            <w:pPr>
              <w:rPr>
                <w:rFonts w:ascii="Times New Roman" w:hAnsi="Times New Roman"/>
                <w:sz w:val="18"/>
                <w:szCs w:val="18"/>
                <w:lang w:val="sr-Cyrl-CS" w:eastAsia="ja-JP"/>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1553CEDE" w14:textId="77777777" w:rsidR="004E3B60" w:rsidRPr="004E3B60" w:rsidRDefault="004E3B60" w:rsidP="004E3B60">
            <w:pPr>
              <w:rPr>
                <w:rFonts w:ascii="Times New Roman" w:hAnsi="Times New Roman"/>
                <w:sz w:val="18"/>
                <w:szCs w:val="18"/>
                <w:lang w:val="sr-Cyrl-CS" w:eastAsia="ja-JP"/>
              </w:rPr>
            </w:pPr>
          </w:p>
        </w:tc>
        <w:tc>
          <w:tcPr>
            <w:tcW w:w="2315" w:type="dxa"/>
            <w:gridSpan w:val="3"/>
            <w:tcBorders>
              <w:top w:val="single" w:sz="4" w:space="0" w:color="000000"/>
              <w:left w:val="single" w:sz="4" w:space="0" w:color="000000"/>
              <w:bottom w:val="single" w:sz="4" w:space="0" w:color="000000"/>
              <w:right w:val="single" w:sz="4" w:space="0" w:color="000000"/>
            </w:tcBorders>
            <w:hideMark/>
          </w:tcPr>
          <w:p w14:paraId="4B33DF5B"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61 х до 70 бода</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200C958E"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7 (седум) (D)</w:t>
            </w:r>
          </w:p>
        </w:tc>
      </w:tr>
      <w:tr w:rsidR="004E3B60" w:rsidRPr="004E3B60" w14:paraId="21E15259" w14:textId="77777777" w:rsidTr="004E3B60">
        <w:trPr>
          <w:trHeight w:val="9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2950DD" w14:textId="77777777" w:rsidR="004E3B60" w:rsidRPr="004E3B60" w:rsidRDefault="004E3B60" w:rsidP="004E3B60">
            <w:pPr>
              <w:rPr>
                <w:rFonts w:ascii="Times New Roman" w:hAnsi="Times New Roman"/>
                <w:sz w:val="18"/>
                <w:szCs w:val="18"/>
                <w:lang w:val="sr-Cyrl-CS" w:eastAsia="ja-JP"/>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260FF5B2" w14:textId="77777777" w:rsidR="004E3B60" w:rsidRPr="004E3B60" w:rsidRDefault="004E3B60" w:rsidP="004E3B60">
            <w:pPr>
              <w:rPr>
                <w:rFonts w:ascii="Times New Roman" w:hAnsi="Times New Roman"/>
                <w:sz w:val="18"/>
                <w:szCs w:val="18"/>
                <w:lang w:val="sr-Cyrl-CS" w:eastAsia="ja-JP"/>
              </w:rPr>
            </w:pPr>
          </w:p>
        </w:tc>
        <w:tc>
          <w:tcPr>
            <w:tcW w:w="2315" w:type="dxa"/>
            <w:gridSpan w:val="3"/>
            <w:tcBorders>
              <w:top w:val="single" w:sz="4" w:space="0" w:color="000000"/>
              <w:left w:val="single" w:sz="4" w:space="0" w:color="000000"/>
              <w:bottom w:val="single" w:sz="4" w:space="0" w:color="000000"/>
              <w:right w:val="single" w:sz="4" w:space="0" w:color="000000"/>
            </w:tcBorders>
            <w:hideMark/>
          </w:tcPr>
          <w:p w14:paraId="4D51651C"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од 71 до 80 бода</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46A0CCE5"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8 (осум) (C)</w:t>
            </w:r>
          </w:p>
        </w:tc>
      </w:tr>
      <w:tr w:rsidR="004E3B60" w:rsidRPr="004E3B60" w14:paraId="2ED8EE28" w14:textId="77777777" w:rsidTr="004E3B60">
        <w:trPr>
          <w:trHeight w:val="9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C20DC0C" w14:textId="77777777" w:rsidR="004E3B60" w:rsidRPr="004E3B60" w:rsidRDefault="004E3B60" w:rsidP="004E3B60">
            <w:pPr>
              <w:rPr>
                <w:rFonts w:ascii="Times New Roman" w:hAnsi="Times New Roman"/>
                <w:sz w:val="18"/>
                <w:szCs w:val="18"/>
                <w:lang w:val="sr-Cyrl-CS" w:eastAsia="ja-JP"/>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73A6AFA4" w14:textId="77777777" w:rsidR="004E3B60" w:rsidRPr="004E3B60" w:rsidRDefault="004E3B60" w:rsidP="004E3B60">
            <w:pPr>
              <w:rPr>
                <w:rFonts w:ascii="Times New Roman" w:hAnsi="Times New Roman"/>
                <w:sz w:val="18"/>
                <w:szCs w:val="18"/>
                <w:lang w:val="sr-Cyrl-CS" w:eastAsia="ja-JP"/>
              </w:rPr>
            </w:pPr>
          </w:p>
        </w:tc>
        <w:tc>
          <w:tcPr>
            <w:tcW w:w="2315" w:type="dxa"/>
            <w:gridSpan w:val="3"/>
            <w:tcBorders>
              <w:top w:val="single" w:sz="4" w:space="0" w:color="000000"/>
              <w:left w:val="single" w:sz="4" w:space="0" w:color="000000"/>
              <w:bottom w:val="single" w:sz="4" w:space="0" w:color="000000"/>
              <w:right w:val="single" w:sz="4" w:space="0" w:color="000000"/>
            </w:tcBorders>
            <w:hideMark/>
          </w:tcPr>
          <w:p w14:paraId="5CAD2D5F"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од 81 до 90 бода</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7AB28D05"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9 (девет) (B)</w:t>
            </w:r>
          </w:p>
        </w:tc>
      </w:tr>
      <w:tr w:rsidR="004E3B60" w:rsidRPr="004E3B60" w14:paraId="24D5F3F1" w14:textId="77777777" w:rsidTr="004E3B60">
        <w:trPr>
          <w:trHeight w:val="9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353964" w14:textId="77777777" w:rsidR="004E3B60" w:rsidRPr="004E3B60" w:rsidRDefault="004E3B60" w:rsidP="004E3B60">
            <w:pPr>
              <w:rPr>
                <w:rFonts w:ascii="Times New Roman" w:hAnsi="Times New Roman"/>
                <w:sz w:val="18"/>
                <w:szCs w:val="18"/>
                <w:lang w:val="sr-Cyrl-CS" w:eastAsia="ja-JP"/>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3BE78865" w14:textId="77777777" w:rsidR="004E3B60" w:rsidRPr="004E3B60" w:rsidRDefault="004E3B60" w:rsidP="004E3B60">
            <w:pPr>
              <w:rPr>
                <w:rFonts w:ascii="Times New Roman" w:hAnsi="Times New Roman"/>
                <w:sz w:val="18"/>
                <w:szCs w:val="18"/>
                <w:lang w:val="sr-Cyrl-CS" w:eastAsia="ja-JP"/>
              </w:rPr>
            </w:pPr>
          </w:p>
        </w:tc>
        <w:tc>
          <w:tcPr>
            <w:tcW w:w="2315" w:type="dxa"/>
            <w:gridSpan w:val="3"/>
            <w:tcBorders>
              <w:top w:val="single" w:sz="4" w:space="0" w:color="000000"/>
              <w:left w:val="single" w:sz="4" w:space="0" w:color="000000"/>
              <w:bottom w:val="single" w:sz="4" w:space="0" w:color="000000"/>
              <w:right w:val="single" w:sz="4" w:space="0" w:color="000000"/>
            </w:tcBorders>
            <w:hideMark/>
          </w:tcPr>
          <w:p w14:paraId="3C686714"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од 91 до 100 бода</w:t>
            </w:r>
          </w:p>
        </w:tc>
        <w:tc>
          <w:tcPr>
            <w:tcW w:w="0" w:type="auto"/>
            <w:gridSpan w:val="3"/>
            <w:tcBorders>
              <w:top w:val="single" w:sz="4" w:space="0" w:color="000000"/>
              <w:left w:val="single" w:sz="4" w:space="0" w:color="000000"/>
              <w:bottom w:val="single" w:sz="4" w:space="0" w:color="000000"/>
              <w:right w:val="single" w:sz="4" w:space="0" w:color="000000"/>
            </w:tcBorders>
            <w:hideMark/>
          </w:tcPr>
          <w:p w14:paraId="0C4742AF"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10 (десет) (A)</w:t>
            </w:r>
          </w:p>
        </w:tc>
      </w:tr>
      <w:tr w:rsidR="004E3B60" w:rsidRPr="004E3B60" w14:paraId="571CDEC7" w14:textId="77777777" w:rsidTr="004E3B60">
        <w:trPr>
          <w:trHeight w:val="334"/>
          <w:jc w:val="center"/>
        </w:trPr>
        <w:tc>
          <w:tcPr>
            <w:tcW w:w="0" w:type="auto"/>
            <w:tcBorders>
              <w:top w:val="single" w:sz="4" w:space="0" w:color="000000"/>
              <w:left w:val="single" w:sz="4" w:space="0" w:color="000000"/>
              <w:bottom w:val="single" w:sz="4" w:space="0" w:color="000000"/>
              <w:right w:val="single" w:sz="4" w:space="0" w:color="000000"/>
            </w:tcBorders>
            <w:hideMark/>
          </w:tcPr>
          <w:p w14:paraId="3EFC1927"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19.</w:t>
            </w:r>
          </w:p>
        </w:tc>
        <w:tc>
          <w:tcPr>
            <w:tcW w:w="4406" w:type="dxa"/>
            <w:gridSpan w:val="4"/>
            <w:tcBorders>
              <w:top w:val="single" w:sz="4" w:space="0" w:color="000000"/>
              <w:left w:val="single" w:sz="4" w:space="0" w:color="000000"/>
              <w:bottom w:val="single" w:sz="4" w:space="0" w:color="000000"/>
              <w:right w:val="single" w:sz="4" w:space="0" w:color="000000"/>
            </w:tcBorders>
            <w:hideMark/>
          </w:tcPr>
          <w:p w14:paraId="685DB446"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 xml:space="preserve">Услов за потпис и </w:t>
            </w:r>
            <w:r w:rsidRPr="004E3B60">
              <w:rPr>
                <w:rFonts w:ascii="Times New Roman" w:hAnsi="Times New Roman"/>
                <w:sz w:val="18"/>
                <w:szCs w:val="18"/>
                <w:lang w:val="mk-MK" w:eastAsia="ja-JP"/>
              </w:rPr>
              <w:t xml:space="preserve">за </w:t>
            </w:r>
            <w:r w:rsidRPr="004E3B60">
              <w:rPr>
                <w:rFonts w:ascii="Times New Roman" w:hAnsi="Times New Roman"/>
                <w:sz w:val="18"/>
                <w:szCs w:val="18"/>
                <w:lang w:val="sr-Cyrl-CS" w:eastAsia="ja-JP"/>
              </w:rPr>
              <w:t>полагање завршен испит</w:t>
            </w:r>
          </w:p>
        </w:tc>
        <w:tc>
          <w:tcPr>
            <w:tcW w:w="4938" w:type="dxa"/>
            <w:gridSpan w:val="6"/>
            <w:tcBorders>
              <w:top w:val="single" w:sz="4" w:space="0" w:color="000000"/>
              <w:left w:val="single" w:sz="4" w:space="0" w:color="000000"/>
              <w:bottom w:val="single" w:sz="4" w:space="0" w:color="000000"/>
              <w:right w:val="single" w:sz="4" w:space="0" w:color="000000"/>
            </w:tcBorders>
          </w:tcPr>
          <w:p w14:paraId="6DD9C9BA" w14:textId="77777777" w:rsidR="004E3B60" w:rsidRPr="004E3B60" w:rsidRDefault="004E3B60" w:rsidP="004E3B60">
            <w:pPr>
              <w:spacing w:before="60" w:after="60"/>
              <w:rPr>
                <w:rFonts w:ascii="Times New Roman" w:hAnsi="Times New Roman"/>
                <w:sz w:val="18"/>
                <w:szCs w:val="18"/>
                <w:lang w:val="mk-MK" w:eastAsia="ja-JP"/>
              </w:rPr>
            </w:pPr>
            <w:r w:rsidRPr="004E3B60">
              <w:rPr>
                <w:rFonts w:ascii="Times New Roman" w:hAnsi="Times New Roman"/>
                <w:sz w:val="18"/>
                <w:szCs w:val="18"/>
                <w:lang w:val="mk-MK" w:eastAsia="ja-JP"/>
              </w:rPr>
              <w:t>Присуство на анстава и самостојни истражувања</w:t>
            </w:r>
          </w:p>
        </w:tc>
      </w:tr>
      <w:tr w:rsidR="004E3B60" w:rsidRPr="004E3B60" w14:paraId="5BBFC107" w14:textId="77777777" w:rsidTr="004E3B60">
        <w:trPr>
          <w:trHeight w:val="334"/>
          <w:jc w:val="center"/>
        </w:trPr>
        <w:tc>
          <w:tcPr>
            <w:tcW w:w="0" w:type="auto"/>
            <w:tcBorders>
              <w:top w:val="single" w:sz="4" w:space="0" w:color="000000"/>
              <w:left w:val="single" w:sz="4" w:space="0" w:color="000000"/>
              <w:bottom w:val="single" w:sz="4" w:space="0" w:color="000000"/>
              <w:right w:val="single" w:sz="4" w:space="0" w:color="000000"/>
            </w:tcBorders>
            <w:hideMark/>
          </w:tcPr>
          <w:p w14:paraId="099B5C07"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20.</w:t>
            </w:r>
          </w:p>
        </w:tc>
        <w:tc>
          <w:tcPr>
            <w:tcW w:w="4406" w:type="dxa"/>
            <w:gridSpan w:val="4"/>
            <w:tcBorders>
              <w:top w:val="single" w:sz="4" w:space="0" w:color="000000"/>
              <w:left w:val="single" w:sz="4" w:space="0" w:color="000000"/>
              <w:bottom w:val="single" w:sz="4" w:space="0" w:color="000000"/>
              <w:right w:val="single" w:sz="4" w:space="0" w:color="000000"/>
            </w:tcBorders>
            <w:hideMark/>
          </w:tcPr>
          <w:p w14:paraId="282622F4"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Јазик на кој се изведува наставата</w:t>
            </w:r>
          </w:p>
        </w:tc>
        <w:tc>
          <w:tcPr>
            <w:tcW w:w="4938" w:type="dxa"/>
            <w:gridSpan w:val="6"/>
            <w:tcBorders>
              <w:top w:val="single" w:sz="4" w:space="0" w:color="000000"/>
              <w:left w:val="single" w:sz="4" w:space="0" w:color="000000"/>
              <w:bottom w:val="single" w:sz="4" w:space="0" w:color="000000"/>
              <w:right w:val="single" w:sz="4" w:space="0" w:color="000000"/>
            </w:tcBorders>
          </w:tcPr>
          <w:p w14:paraId="5A17BD23" w14:textId="77777777" w:rsidR="004E3B60" w:rsidRPr="004E3B60" w:rsidRDefault="004E3B60" w:rsidP="004E3B60">
            <w:pPr>
              <w:spacing w:before="60" w:after="60"/>
              <w:rPr>
                <w:rFonts w:ascii="Times New Roman" w:hAnsi="Times New Roman"/>
                <w:sz w:val="18"/>
                <w:szCs w:val="18"/>
                <w:lang w:val="mk-MK" w:eastAsia="ja-JP"/>
              </w:rPr>
            </w:pPr>
            <w:r w:rsidRPr="004E3B60">
              <w:rPr>
                <w:rFonts w:ascii="Times New Roman" w:hAnsi="Times New Roman"/>
                <w:sz w:val="18"/>
                <w:szCs w:val="18"/>
                <w:lang w:val="mk-MK" w:eastAsia="ja-JP"/>
              </w:rPr>
              <w:t>Македонски јазик/Англиски јазик</w:t>
            </w:r>
          </w:p>
        </w:tc>
      </w:tr>
      <w:tr w:rsidR="004E3B60" w:rsidRPr="004E3B60" w14:paraId="491B920B" w14:textId="77777777" w:rsidTr="004E3B60">
        <w:trPr>
          <w:trHeight w:val="334"/>
          <w:jc w:val="center"/>
        </w:trPr>
        <w:tc>
          <w:tcPr>
            <w:tcW w:w="0" w:type="auto"/>
            <w:tcBorders>
              <w:top w:val="single" w:sz="4" w:space="0" w:color="000000"/>
              <w:left w:val="single" w:sz="4" w:space="0" w:color="000000"/>
              <w:bottom w:val="single" w:sz="4" w:space="0" w:color="000000"/>
              <w:right w:val="single" w:sz="4" w:space="0" w:color="000000"/>
            </w:tcBorders>
            <w:hideMark/>
          </w:tcPr>
          <w:p w14:paraId="665D1729"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21.</w:t>
            </w:r>
          </w:p>
        </w:tc>
        <w:tc>
          <w:tcPr>
            <w:tcW w:w="4406" w:type="dxa"/>
            <w:gridSpan w:val="4"/>
            <w:tcBorders>
              <w:top w:val="single" w:sz="4" w:space="0" w:color="000000"/>
              <w:left w:val="single" w:sz="4" w:space="0" w:color="000000"/>
              <w:bottom w:val="single" w:sz="4" w:space="0" w:color="000000"/>
              <w:right w:val="single" w:sz="4" w:space="0" w:color="000000"/>
            </w:tcBorders>
            <w:hideMark/>
          </w:tcPr>
          <w:p w14:paraId="1C4E7622"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Метод на следење на квалитетот на наставата</w:t>
            </w:r>
          </w:p>
        </w:tc>
        <w:tc>
          <w:tcPr>
            <w:tcW w:w="4938" w:type="dxa"/>
            <w:gridSpan w:val="6"/>
            <w:tcBorders>
              <w:top w:val="single" w:sz="4" w:space="0" w:color="000000"/>
              <w:left w:val="single" w:sz="4" w:space="0" w:color="000000"/>
              <w:bottom w:val="single" w:sz="4" w:space="0" w:color="000000"/>
              <w:right w:val="single" w:sz="4" w:space="0" w:color="000000"/>
            </w:tcBorders>
          </w:tcPr>
          <w:p w14:paraId="0916C1F5" w14:textId="77777777" w:rsidR="004E3B60" w:rsidRPr="004E3B60" w:rsidRDefault="004E3B60" w:rsidP="004E3B60">
            <w:pPr>
              <w:spacing w:before="60" w:after="60"/>
              <w:rPr>
                <w:rFonts w:ascii="Times New Roman" w:hAnsi="Times New Roman"/>
                <w:sz w:val="18"/>
                <w:szCs w:val="18"/>
                <w:lang w:val="mk-MK" w:eastAsia="ja-JP"/>
              </w:rPr>
            </w:pPr>
            <w:r w:rsidRPr="004E3B60">
              <w:rPr>
                <w:rFonts w:ascii="Times New Roman" w:hAnsi="Times New Roman"/>
                <w:sz w:val="18"/>
                <w:szCs w:val="18"/>
                <w:lang w:val="mk-MK" w:eastAsia="ja-JP"/>
              </w:rPr>
              <w:t>Евалуација/Самоевалуација</w:t>
            </w:r>
          </w:p>
        </w:tc>
      </w:tr>
      <w:tr w:rsidR="004E3B60" w:rsidRPr="004E3B60" w14:paraId="04F82599" w14:textId="77777777" w:rsidTr="004E3B60">
        <w:trPr>
          <w:trHeight w:val="334"/>
          <w:jc w:val="center"/>
        </w:trPr>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14:paraId="41BE991F"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22.</w:t>
            </w:r>
          </w:p>
        </w:tc>
        <w:tc>
          <w:tcPr>
            <w:tcW w:w="0" w:type="auto"/>
            <w:gridSpan w:val="10"/>
            <w:tcBorders>
              <w:top w:val="single" w:sz="4" w:space="0" w:color="000000"/>
              <w:left w:val="single" w:sz="4" w:space="0" w:color="000000"/>
              <w:bottom w:val="single" w:sz="4" w:space="0" w:color="000000"/>
              <w:right w:val="single" w:sz="4" w:space="0" w:color="000000"/>
            </w:tcBorders>
            <w:hideMark/>
          </w:tcPr>
          <w:p w14:paraId="48050E08"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Литература</w:t>
            </w:r>
          </w:p>
        </w:tc>
      </w:tr>
      <w:tr w:rsidR="004E3B60" w:rsidRPr="004E3B60" w14:paraId="20237DCE" w14:textId="77777777" w:rsidTr="004E3B60">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C70625" w14:textId="77777777" w:rsidR="004E3B60" w:rsidRPr="004E3B60" w:rsidRDefault="004E3B60" w:rsidP="004E3B60">
            <w:pPr>
              <w:rPr>
                <w:rFonts w:ascii="Times New Roman" w:hAnsi="Times New Roman"/>
                <w:sz w:val="18"/>
                <w:szCs w:val="18"/>
                <w:lang w:val="sr-Cyrl-CS" w:eastAsia="ja-JP"/>
              </w:rPr>
            </w:pPr>
          </w:p>
        </w:tc>
        <w:tc>
          <w:tcPr>
            <w:tcW w:w="970" w:type="dxa"/>
            <w:vMerge w:val="restart"/>
            <w:tcBorders>
              <w:top w:val="single" w:sz="4" w:space="0" w:color="000000"/>
              <w:left w:val="single" w:sz="4" w:space="0" w:color="000000"/>
              <w:bottom w:val="single" w:sz="4" w:space="0" w:color="000000"/>
              <w:right w:val="single" w:sz="4" w:space="0" w:color="000000"/>
            </w:tcBorders>
            <w:vAlign w:val="center"/>
            <w:hideMark/>
          </w:tcPr>
          <w:p w14:paraId="74438FAE" w14:textId="77777777" w:rsidR="004E3B60" w:rsidRPr="004E3B60" w:rsidRDefault="004E3B60" w:rsidP="004E3B60">
            <w:pPr>
              <w:spacing w:before="60" w:after="60"/>
              <w:rPr>
                <w:rFonts w:ascii="Times New Roman" w:hAnsi="Times New Roman"/>
                <w:bCs/>
                <w:color w:val="000000"/>
                <w:sz w:val="18"/>
                <w:szCs w:val="18"/>
                <w:lang w:val="sr-Cyrl-CS" w:eastAsia="ja-JP"/>
              </w:rPr>
            </w:pPr>
            <w:r w:rsidRPr="004E3B60">
              <w:rPr>
                <w:rFonts w:ascii="Times New Roman" w:hAnsi="Times New Roman"/>
                <w:sz w:val="18"/>
                <w:szCs w:val="18"/>
                <w:lang w:val="sr-Cyrl-CS" w:eastAsia="ja-JP"/>
              </w:rPr>
              <w:t>22.1.</w:t>
            </w:r>
          </w:p>
        </w:tc>
        <w:tc>
          <w:tcPr>
            <w:tcW w:w="8374" w:type="dxa"/>
            <w:gridSpan w:val="9"/>
            <w:tcBorders>
              <w:top w:val="single" w:sz="4" w:space="0" w:color="000000"/>
              <w:left w:val="single" w:sz="4" w:space="0" w:color="000000"/>
              <w:bottom w:val="single" w:sz="4" w:space="0" w:color="000000"/>
              <w:right w:val="single" w:sz="4" w:space="0" w:color="000000"/>
            </w:tcBorders>
            <w:hideMark/>
          </w:tcPr>
          <w:p w14:paraId="5EEC0909"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Задолжителна литература</w:t>
            </w:r>
          </w:p>
        </w:tc>
      </w:tr>
      <w:tr w:rsidR="004E3B60" w:rsidRPr="004E3B60" w14:paraId="764D76DE" w14:textId="77777777" w:rsidTr="004E3B60">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9E1205" w14:textId="77777777" w:rsidR="004E3B60" w:rsidRPr="004E3B60" w:rsidRDefault="004E3B60" w:rsidP="004E3B60">
            <w:pPr>
              <w:rPr>
                <w:rFonts w:ascii="Times New Roman" w:hAnsi="Times New Roman"/>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725F68D" w14:textId="77777777" w:rsidR="004E3B60" w:rsidRPr="004E3B60" w:rsidRDefault="004E3B60" w:rsidP="004E3B60">
            <w:pPr>
              <w:rPr>
                <w:rFonts w:ascii="Times New Roman" w:hAnsi="Times New Roman"/>
                <w:bCs/>
                <w:color w:val="000000"/>
                <w:sz w:val="18"/>
                <w:szCs w:val="18"/>
                <w:lang w:val="sr-Cyrl-CS" w:eastAsia="ja-JP"/>
              </w:rPr>
            </w:pPr>
          </w:p>
        </w:tc>
        <w:tc>
          <w:tcPr>
            <w:tcW w:w="2780" w:type="dxa"/>
            <w:gridSpan w:val="2"/>
            <w:tcBorders>
              <w:top w:val="single" w:sz="4" w:space="0" w:color="000000"/>
              <w:left w:val="single" w:sz="4" w:space="0" w:color="000000"/>
              <w:bottom w:val="single" w:sz="4" w:space="0" w:color="000000"/>
              <w:right w:val="single" w:sz="4" w:space="0" w:color="000000"/>
            </w:tcBorders>
            <w:hideMark/>
          </w:tcPr>
          <w:p w14:paraId="7670438E"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Ред</w:t>
            </w:r>
            <w:r w:rsidRPr="004E3B60">
              <w:rPr>
                <w:rFonts w:ascii="Times New Roman" w:hAnsi="Times New Roman"/>
                <w:sz w:val="18"/>
                <w:szCs w:val="18"/>
                <w:lang w:val="mk-MK" w:eastAsia="ja-JP"/>
              </w:rPr>
              <w:t>ен</w:t>
            </w:r>
            <w:r w:rsidRPr="004E3B60">
              <w:rPr>
                <w:rFonts w:ascii="Times New Roman" w:hAnsi="Times New Roman"/>
                <w:sz w:val="18"/>
                <w:szCs w:val="18"/>
                <w:lang w:val="sr-Cyrl-CS" w:eastAsia="ja-JP"/>
              </w:rPr>
              <w:t xml:space="preserve"> број</w:t>
            </w:r>
          </w:p>
        </w:tc>
        <w:tc>
          <w:tcPr>
            <w:tcW w:w="656" w:type="dxa"/>
            <w:tcBorders>
              <w:top w:val="single" w:sz="4" w:space="0" w:color="000000"/>
              <w:left w:val="single" w:sz="4" w:space="0" w:color="000000"/>
              <w:bottom w:val="single" w:sz="4" w:space="0" w:color="000000"/>
              <w:right w:val="single" w:sz="4" w:space="0" w:color="000000"/>
            </w:tcBorders>
            <w:hideMark/>
          </w:tcPr>
          <w:p w14:paraId="4BDC919A"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Автор</w:t>
            </w:r>
          </w:p>
        </w:tc>
        <w:tc>
          <w:tcPr>
            <w:tcW w:w="2315" w:type="dxa"/>
            <w:gridSpan w:val="3"/>
            <w:tcBorders>
              <w:top w:val="single" w:sz="4" w:space="0" w:color="000000"/>
              <w:left w:val="single" w:sz="4" w:space="0" w:color="000000"/>
              <w:bottom w:val="single" w:sz="4" w:space="0" w:color="000000"/>
              <w:right w:val="single" w:sz="4" w:space="0" w:color="000000"/>
            </w:tcBorders>
            <w:hideMark/>
          </w:tcPr>
          <w:p w14:paraId="67CA93E4"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Наслов</w:t>
            </w:r>
          </w:p>
        </w:tc>
        <w:tc>
          <w:tcPr>
            <w:tcW w:w="1724" w:type="dxa"/>
            <w:gridSpan w:val="2"/>
            <w:tcBorders>
              <w:top w:val="single" w:sz="4" w:space="0" w:color="000000"/>
              <w:left w:val="single" w:sz="4" w:space="0" w:color="000000"/>
              <w:bottom w:val="single" w:sz="4" w:space="0" w:color="000000"/>
              <w:right w:val="single" w:sz="4" w:space="0" w:color="000000"/>
            </w:tcBorders>
            <w:hideMark/>
          </w:tcPr>
          <w:p w14:paraId="61986E96"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Издавач</w:t>
            </w:r>
          </w:p>
        </w:tc>
        <w:tc>
          <w:tcPr>
            <w:tcW w:w="0" w:type="auto"/>
            <w:tcBorders>
              <w:top w:val="single" w:sz="4" w:space="0" w:color="000000"/>
              <w:left w:val="single" w:sz="4" w:space="0" w:color="000000"/>
              <w:bottom w:val="single" w:sz="4" w:space="0" w:color="000000"/>
              <w:right w:val="single" w:sz="4" w:space="0" w:color="000000"/>
            </w:tcBorders>
            <w:hideMark/>
          </w:tcPr>
          <w:p w14:paraId="2FD76BC0"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Година</w:t>
            </w:r>
          </w:p>
        </w:tc>
      </w:tr>
      <w:tr w:rsidR="004E3B60" w:rsidRPr="004E3B60" w14:paraId="625CD0FB" w14:textId="77777777" w:rsidTr="004E3B60">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4D625DA" w14:textId="77777777" w:rsidR="004E3B60" w:rsidRPr="004E3B60" w:rsidRDefault="004E3B60" w:rsidP="004E3B60">
            <w:pPr>
              <w:rPr>
                <w:rFonts w:ascii="Times New Roman" w:hAnsi="Times New Roman"/>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676D1C4" w14:textId="77777777" w:rsidR="004E3B60" w:rsidRPr="004E3B60" w:rsidRDefault="004E3B60" w:rsidP="004E3B60">
            <w:pPr>
              <w:rPr>
                <w:rFonts w:ascii="Times New Roman" w:hAnsi="Times New Roman"/>
                <w:bCs/>
                <w:color w:val="000000"/>
                <w:sz w:val="18"/>
                <w:szCs w:val="18"/>
                <w:lang w:val="sr-Cyrl-CS" w:eastAsia="ja-JP"/>
              </w:rPr>
            </w:pPr>
          </w:p>
        </w:tc>
        <w:tc>
          <w:tcPr>
            <w:tcW w:w="2780" w:type="dxa"/>
            <w:gridSpan w:val="2"/>
            <w:tcBorders>
              <w:top w:val="single" w:sz="4" w:space="0" w:color="000000"/>
              <w:left w:val="single" w:sz="4" w:space="0" w:color="000000"/>
              <w:bottom w:val="single" w:sz="4" w:space="0" w:color="000000"/>
              <w:right w:val="single" w:sz="4" w:space="0" w:color="000000"/>
            </w:tcBorders>
            <w:hideMark/>
          </w:tcPr>
          <w:p w14:paraId="475A4789"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w:t>
            </w:r>
          </w:p>
        </w:tc>
        <w:tc>
          <w:tcPr>
            <w:tcW w:w="656" w:type="dxa"/>
            <w:tcBorders>
              <w:top w:val="single" w:sz="4" w:space="0" w:color="000000"/>
              <w:left w:val="single" w:sz="4" w:space="0" w:color="000000"/>
              <w:bottom w:val="single" w:sz="4" w:space="0" w:color="000000"/>
              <w:right w:val="single" w:sz="4" w:space="0" w:color="000000"/>
            </w:tcBorders>
          </w:tcPr>
          <w:p w14:paraId="6D772C02" w14:textId="77777777" w:rsidR="004E3B60" w:rsidRPr="004E3B60" w:rsidRDefault="004E3B60" w:rsidP="004E3B60">
            <w:pPr>
              <w:autoSpaceDE w:val="0"/>
              <w:autoSpaceDN w:val="0"/>
              <w:adjustRightInd w:val="0"/>
              <w:rPr>
                <w:rFonts w:ascii="Times New Roman" w:hAnsi="Times New Roman"/>
                <w:sz w:val="24"/>
                <w:szCs w:val="24"/>
                <w:lang w:val="en-GB" w:eastAsia="ja-JP"/>
              </w:rPr>
            </w:pPr>
            <w:r w:rsidRPr="004E3B60">
              <w:rPr>
                <w:rFonts w:ascii="Times New Roman" w:hAnsi="Times New Roman"/>
                <w:sz w:val="24"/>
                <w:szCs w:val="24"/>
                <w:lang w:val="en-GB" w:eastAsia="ja-JP"/>
              </w:rPr>
              <w:t>Theodor</w:t>
            </w:r>
          </w:p>
          <w:p w14:paraId="0FE02F62"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24"/>
                <w:szCs w:val="24"/>
                <w:lang w:val="en-GB" w:eastAsia="ja-JP"/>
              </w:rPr>
              <w:t>Adorno</w:t>
            </w:r>
          </w:p>
        </w:tc>
        <w:tc>
          <w:tcPr>
            <w:tcW w:w="2315" w:type="dxa"/>
            <w:gridSpan w:val="3"/>
            <w:tcBorders>
              <w:top w:val="single" w:sz="4" w:space="0" w:color="000000"/>
              <w:left w:val="single" w:sz="4" w:space="0" w:color="000000"/>
              <w:bottom w:val="single" w:sz="4" w:space="0" w:color="000000"/>
              <w:right w:val="single" w:sz="4" w:space="0" w:color="000000"/>
            </w:tcBorders>
          </w:tcPr>
          <w:p w14:paraId="26867062" w14:textId="77777777" w:rsidR="004E3B60" w:rsidRPr="004E3B60" w:rsidRDefault="004E3B60" w:rsidP="004E3B60">
            <w:pPr>
              <w:autoSpaceDE w:val="0"/>
              <w:autoSpaceDN w:val="0"/>
              <w:adjustRightInd w:val="0"/>
              <w:rPr>
                <w:rFonts w:ascii="Times New Roman" w:hAnsi="Times New Roman"/>
                <w:sz w:val="24"/>
                <w:szCs w:val="24"/>
                <w:lang w:val="en-GB" w:eastAsia="ja-JP"/>
              </w:rPr>
            </w:pPr>
            <w:r w:rsidRPr="004E3B60">
              <w:rPr>
                <w:rFonts w:ascii="Times New Roman" w:hAnsi="Times New Roman"/>
                <w:sz w:val="24"/>
                <w:szCs w:val="24"/>
                <w:lang w:val="en-GB" w:eastAsia="ja-JP"/>
              </w:rPr>
              <w:t>Žargon</w:t>
            </w:r>
          </w:p>
          <w:p w14:paraId="0E9238C5"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24"/>
                <w:szCs w:val="24"/>
                <w:lang w:val="en-GB" w:eastAsia="ja-JP"/>
              </w:rPr>
              <w:t>autentičnosti</w:t>
            </w:r>
          </w:p>
        </w:tc>
        <w:tc>
          <w:tcPr>
            <w:tcW w:w="1724" w:type="dxa"/>
            <w:gridSpan w:val="2"/>
            <w:tcBorders>
              <w:top w:val="single" w:sz="4" w:space="0" w:color="000000"/>
              <w:left w:val="single" w:sz="4" w:space="0" w:color="000000"/>
              <w:bottom w:val="single" w:sz="4" w:space="0" w:color="000000"/>
              <w:right w:val="single" w:sz="4" w:space="0" w:color="000000"/>
            </w:tcBorders>
          </w:tcPr>
          <w:p w14:paraId="1A9896E4" w14:textId="77777777" w:rsidR="004E3B60" w:rsidRPr="004E3B60" w:rsidRDefault="004E3B60" w:rsidP="004E3B60">
            <w:pPr>
              <w:spacing w:before="60" w:after="60"/>
              <w:rPr>
                <w:rFonts w:ascii="Times New Roman" w:hAnsi="Times New Roman"/>
                <w:sz w:val="18"/>
                <w:szCs w:val="18"/>
                <w:lang w:val="en-US" w:eastAsia="ja-JP"/>
              </w:rPr>
            </w:pPr>
            <w:r w:rsidRPr="004E3B60">
              <w:rPr>
                <w:rFonts w:ascii="Times New Roman" w:hAnsi="Times New Roman"/>
                <w:sz w:val="18"/>
                <w:szCs w:val="18"/>
                <w:lang w:val="en-US" w:eastAsia="ja-JP"/>
              </w:rPr>
              <w:t>Nolit</w:t>
            </w:r>
          </w:p>
        </w:tc>
        <w:tc>
          <w:tcPr>
            <w:tcW w:w="0" w:type="auto"/>
            <w:tcBorders>
              <w:top w:val="single" w:sz="4" w:space="0" w:color="000000"/>
              <w:left w:val="single" w:sz="4" w:space="0" w:color="000000"/>
              <w:bottom w:val="single" w:sz="4" w:space="0" w:color="000000"/>
              <w:right w:val="single" w:sz="4" w:space="0" w:color="000000"/>
            </w:tcBorders>
          </w:tcPr>
          <w:p w14:paraId="6AE15A94" w14:textId="77777777" w:rsidR="004E3B60" w:rsidRPr="004E3B60" w:rsidRDefault="004E3B60" w:rsidP="004E3B60">
            <w:pPr>
              <w:spacing w:before="60" w:after="60"/>
              <w:rPr>
                <w:rFonts w:ascii="Times New Roman" w:hAnsi="Times New Roman"/>
                <w:sz w:val="18"/>
                <w:szCs w:val="18"/>
                <w:lang w:val="en-US" w:eastAsia="ja-JP"/>
              </w:rPr>
            </w:pPr>
            <w:r w:rsidRPr="004E3B60">
              <w:rPr>
                <w:rFonts w:ascii="Times New Roman" w:hAnsi="Times New Roman"/>
                <w:sz w:val="18"/>
                <w:szCs w:val="18"/>
                <w:lang w:val="en-US" w:eastAsia="ja-JP"/>
              </w:rPr>
              <w:t>1978</w:t>
            </w:r>
          </w:p>
        </w:tc>
      </w:tr>
      <w:tr w:rsidR="004E3B60" w:rsidRPr="004E3B60" w14:paraId="612BEBF0" w14:textId="77777777" w:rsidTr="004E3B60">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CA18B5" w14:textId="77777777" w:rsidR="004E3B60" w:rsidRPr="004E3B60" w:rsidRDefault="004E3B60" w:rsidP="004E3B60">
            <w:pPr>
              <w:rPr>
                <w:rFonts w:ascii="Times New Roman" w:hAnsi="Times New Roman"/>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22A454" w14:textId="77777777" w:rsidR="004E3B60" w:rsidRPr="004E3B60" w:rsidRDefault="004E3B60" w:rsidP="004E3B60">
            <w:pPr>
              <w:rPr>
                <w:rFonts w:ascii="Times New Roman" w:hAnsi="Times New Roman"/>
                <w:bCs/>
                <w:color w:val="000000"/>
                <w:sz w:val="18"/>
                <w:szCs w:val="18"/>
                <w:lang w:val="sr-Cyrl-CS" w:eastAsia="ja-JP"/>
              </w:rPr>
            </w:pPr>
          </w:p>
        </w:tc>
        <w:tc>
          <w:tcPr>
            <w:tcW w:w="2780" w:type="dxa"/>
            <w:gridSpan w:val="2"/>
            <w:tcBorders>
              <w:top w:val="single" w:sz="4" w:space="0" w:color="000000"/>
              <w:left w:val="single" w:sz="4" w:space="0" w:color="000000"/>
              <w:bottom w:val="single" w:sz="4" w:space="0" w:color="000000"/>
              <w:right w:val="single" w:sz="4" w:space="0" w:color="000000"/>
            </w:tcBorders>
            <w:hideMark/>
          </w:tcPr>
          <w:p w14:paraId="65071CC8"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2.</w:t>
            </w:r>
          </w:p>
        </w:tc>
        <w:tc>
          <w:tcPr>
            <w:tcW w:w="656" w:type="dxa"/>
            <w:tcBorders>
              <w:top w:val="single" w:sz="4" w:space="0" w:color="000000"/>
              <w:left w:val="single" w:sz="4" w:space="0" w:color="000000"/>
              <w:bottom w:val="single" w:sz="4" w:space="0" w:color="000000"/>
              <w:right w:val="single" w:sz="4" w:space="0" w:color="000000"/>
            </w:tcBorders>
          </w:tcPr>
          <w:p w14:paraId="5CE7FEA5" w14:textId="77777777" w:rsidR="004E3B60" w:rsidRPr="004E3B60" w:rsidRDefault="004E3B60" w:rsidP="004E3B60">
            <w:pPr>
              <w:autoSpaceDE w:val="0"/>
              <w:autoSpaceDN w:val="0"/>
              <w:adjustRightInd w:val="0"/>
              <w:rPr>
                <w:rFonts w:ascii="Times New Roman" w:hAnsi="Times New Roman"/>
                <w:sz w:val="24"/>
                <w:szCs w:val="24"/>
                <w:lang w:val="en-GB" w:eastAsia="ja-JP"/>
              </w:rPr>
            </w:pPr>
            <w:r w:rsidRPr="004E3B60">
              <w:rPr>
                <w:rFonts w:ascii="Times New Roman" w:hAnsi="Times New Roman"/>
                <w:sz w:val="24"/>
                <w:szCs w:val="24"/>
                <w:lang w:val="en-GB" w:eastAsia="ja-JP"/>
              </w:rPr>
              <w:t>Niklas</w:t>
            </w:r>
          </w:p>
          <w:p w14:paraId="4B20DF8D"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24"/>
                <w:szCs w:val="24"/>
                <w:lang w:val="en-GB" w:eastAsia="ja-JP"/>
              </w:rPr>
              <w:t>Luman</w:t>
            </w:r>
          </w:p>
        </w:tc>
        <w:tc>
          <w:tcPr>
            <w:tcW w:w="2315" w:type="dxa"/>
            <w:gridSpan w:val="3"/>
            <w:tcBorders>
              <w:top w:val="single" w:sz="4" w:space="0" w:color="000000"/>
              <w:left w:val="single" w:sz="4" w:space="0" w:color="000000"/>
              <w:bottom w:val="single" w:sz="4" w:space="0" w:color="000000"/>
              <w:right w:val="single" w:sz="4" w:space="0" w:color="000000"/>
            </w:tcBorders>
          </w:tcPr>
          <w:p w14:paraId="472CF55F"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24"/>
                <w:szCs w:val="24"/>
                <w:lang w:val="en-GB" w:eastAsia="ja-JP"/>
              </w:rPr>
              <w:t>Društveni sistemi</w:t>
            </w:r>
          </w:p>
        </w:tc>
        <w:tc>
          <w:tcPr>
            <w:tcW w:w="1724" w:type="dxa"/>
            <w:gridSpan w:val="2"/>
            <w:tcBorders>
              <w:top w:val="single" w:sz="4" w:space="0" w:color="000000"/>
              <w:left w:val="single" w:sz="4" w:space="0" w:color="000000"/>
              <w:bottom w:val="single" w:sz="4" w:space="0" w:color="000000"/>
              <w:right w:val="single" w:sz="4" w:space="0" w:color="000000"/>
            </w:tcBorders>
          </w:tcPr>
          <w:p w14:paraId="22CE0C7D" w14:textId="77777777" w:rsidR="004E3B60" w:rsidRPr="004E3B60" w:rsidRDefault="004E3B60" w:rsidP="004E3B60">
            <w:pPr>
              <w:autoSpaceDE w:val="0"/>
              <w:autoSpaceDN w:val="0"/>
              <w:adjustRightInd w:val="0"/>
              <w:rPr>
                <w:rFonts w:ascii="Times New Roman" w:hAnsi="Times New Roman"/>
                <w:sz w:val="24"/>
                <w:szCs w:val="24"/>
                <w:lang w:val="en-GB" w:eastAsia="ja-JP"/>
              </w:rPr>
            </w:pPr>
            <w:r w:rsidRPr="004E3B60">
              <w:rPr>
                <w:rFonts w:ascii="Times New Roman" w:hAnsi="Times New Roman"/>
                <w:sz w:val="24"/>
                <w:szCs w:val="24"/>
                <w:lang w:val="en-GB" w:eastAsia="ja-JP"/>
              </w:rPr>
              <w:t>Izdavačka</w:t>
            </w:r>
          </w:p>
          <w:p w14:paraId="55C1DC1E" w14:textId="77777777" w:rsidR="004E3B60" w:rsidRPr="004E3B60" w:rsidRDefault="004E3B60" w:rsidP="004E3B60">
            <w:pPr>
              <w:autoSpaceDE w:val="0"/>
              <w:autoSpaceDN w:val="0"/>
              <w:adjustRightInd w:val="0"/>
              <w:rPr>
                <w:rFonts w:ascii="Times New Roman" w:hAnsi="Times New Roman"/>
                <w:sz w:val="24"/>
                <w:szCs w:val="24"/>
                <w:lang w:val="en-GB" w:eastAsia="ja-JP"/>
              </w:rPr>
            </w:pPr>
            <w:r w:rsidRPr="004E3B60">
              <w:rPr>
                <w:rFonts w:ascii="Times New Roman" w:hAnsi="Times New Roman"/>
                <w:sz w:val="24"/>
                <w:szCs w:val="24"/>
                <w:lang w:val="en-GB" w:eastAsia="ja-JP"/>
              </w:rPr>
              <w:t>knjižarnica</w:t>
            </w:r>
          </w:p>
          <w:p w14:paraId="09265A65" w14:textId="77777777" w:rsidR="004E3B60" w:rsidRPr="004E3B60" w:rsidRDefault="004E3B60" w:rsidP="004E3B60">
            <w:pPr>
              <w:autoSpaceDE w:val="0"/>
              <w:autoSpaceDN w:val="0"/>
              <w:adjustRightInd w:val="0"/>
              <w:rPr>
                <w:rFonts w:ascii="Times New Roman" w:hAnsi="Times New Roman"/>
                <w:sz w:val="24"/>
                <w:szCs w:val="24"/>
                <w:lang w:val="en-GB" w:eastAsia="ja-JP"/>
              </w:rPr>
            </w:pPr>
            <w:r w:rsidRPr="004E3B60">
              <w:rPr>
                <w:rFonts w:ascii="Times New Roman" w:hAnsi="Times New Roman"/>
                <w:sz w:val="24"/>
                <w:szCs w:val="24"/>
                <w:lang w:val="en-GB" w:eastAsia="ja-JP"/>
              </w:rPr>
              <w:t>Zorana</w:t>
            </w:r>
          </w:p>
          <w:p w14:paraId="1F6692F6" w14:textId="77777777" w:rsidR="004E3B60" w:rsidRPr="004E3B60" w:rsidRDefault="004E3B60" w:rsidP="004E3B60">
            <w:pPr>
              <w:autoSpaceDE w:val="0"/>
              <w:autoSpaceDN w:val="0"/>
              <w:adjustRightInd w:val="0"/>
              <w:rPr>
                <w:rFonts w:ascii="Times New Roman" w:hAnsi="Times New Roman"/>
                <w:sz w:val="24"/>
                <w:szCs w:val="24"/>
                <w:lang w:val="en-GB" w:eastAsia="ja-JP"/>
              </w:rPr>
            </w:pPr>
            <w:r w:rsidRPr="004E3B60">
              <w:rPr>
                <w:rFonts w:ascii="Times New Roman" w:hAnsi="Times New Roman"/>
                <w:sz w:val="24"/>
                <w:szCs w:val="24"/>
                <w:lang w:val="en-GB" w:eastAsia="ja-JP"/>
              </w:rPr>
              <w:t>Stojanovića</w:t>
            </w:r>
          </w:p>
          <w:p w14:paraId="3D2098AC" w14:textId="77777777" w:rsidR="004E3B60" w:rsidRPr="004E3B60" w:rsidRDefault="004E3B60" w:rsidP="004E3B60">
            <w:pPr>
              <w:autoSpaceDE w:val="0"/>
              <w:autoSpaceDN w:val="0"/>
              <w:adjustRightInd w:val="0"/>
              <w:rPr>
                <w:rFonts w:ascii="Times New Roman" w:hAnsi="Times New Roman"/>
                <w:sz w:val="24"/>
                <w:szCs w:val="24"/>
                <w:lang w:val="en-GB" w:eastAsia="ja-JP"/>
              </w:rPr>
            </w:pPr>
            <w:r w:rsidRPr="004E3B60">
              <w:rPr>
                <w:rFonts w:ascii="Times New Roman" w:hAnsi="Times New Roman"/>
                <w:sz w:val="24"/>
                <w:szCs w:val="24"/>
                <w:lang w:val="en-GB" w:eastAsia="ja-JP"/>
              </w:rPr>
              <w:t>Sremski</w:t>
            </w:r>
          </w:p>
          <w:p w14:paraId="268DC5E5"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24"/>
                <w:szCs w:val="24"/>
                <w:lang w:val="en-GB" w:eastAsia="ja-JP"/>
              </w:rPr>
              <w:t>Karlovci</w:t>
            </w:r>
          </w:p>
        </w:tc>
        <w:tc>
          <w:tcPr>
            <w:tcW w:w="0" w:type="auto"/>
            <w:tcBorders>
              <w:top w:val="single" w:sz="4" w:space="0" w:color="000000"/>
              <w:left w:val="single" w:sz="4" w:space="0" w:color="000000"/>
              <w:bottom w:val="single" w:sz="4" w:space="0" w:color="000000"/>
              <w:right w:val="single" w:sz="4" w:space="0" w:color="000000"/>
            </w:tcBorders>
          </w:tcPr>
          <w:p w14:paraId="27ED99A4" w14:textId="77777777" w:rsidR="004E3B60" w:rsidRPr="004E3B60" w:rsidRDefault="004E3B60" w:rsidP="004E3B60">
            <w:pPr>
              <w:spacing w:before="60" w:after="60"/>
              <w:rPr>
                <w:rFonts w:ascii="Times New Roman" w:hAnsi="Times New Roman"/>
                <w:sz w:val="18"/>
                <w:szCs w:val="18"/>
                <w:lang w:val="en-US" w:eastAsia="ja-JP"/>
              </w:rPr>
            </w:pPr>
            <w:r w:rsidRPr="004E3B60">
              <w:rPr>
                <w:rFonts w:ascii="Times New Roman" w:hAnsi="Times New Roman"/>
                <w:sz w:val="18"/>
                <w:szCs w:val="18"/>
                <w:lang w:val="en-US" w:eastAsia="ja-JP"/>
              </w:rPr>
              <w:t>2001</w:t>
            </w:r>
          </w:p>
        </w:tc>
      </w:tr>
      <w:tr w:rsidR="004E3B60" w:rsidRPr="004E3B60" w14:paraId="22C4F32B" w14:textId="77777777" w:rsidTr="004E3B60">
        <w:trPr>
          <w:trHeight w:val="7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073B57" w14:textId="77777777" w:rsidR="004E3B60" w:rsidRPr="004E3B60" w:rsidRDefault="004E3B60" w:rsidP="004E3B60">
            <w:pPr>
              <w:rPr>
                <w:rFonts w:ascii="Times New Roman" w:hAnsi="Times New Roman"/>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7C5AB0" w14:textId="77777777" w:rsidR="004E3B60" w:rsidRPr="004E3B60" w:rsidRDefault="004E3B60" w:rsidP="004E3B60">
            <w:pPr>
              <w:rPr>
                <w:rFonts w:ascii="Times New Roman" w:hAnsi="Times New Roman"/>
                <w:bCs/>
                <w:color w:val="000000"/>
                <w:sz w:val="18"/>
                <w:szCs w:val="18"/>
                <w:lang w:val="sr-Cyrl-CS" w:eastAsia="ja-JP"/>
              </w:rPr>
            </w:pPr>
          </w:p>
        </w:tc>
        <w:tc>
          <w:tcPr>
            <w:tcW w:w="2780" w:type="dxa"/>
            <w:gridSpan w:val="2"/>
            <w:tcBorders>
              <w:top w:val="single" w:sz="4" w:space="0" w:color="000000"/>
              <w:left w:val="single" w:sz="4" w:space="0" w:color="000000"/>
              <w:bottom w:val="single" w:sz="4" w:space="0" w:color="000000"/>
              <w:right w:val="single" w:sz="4" w:space="0" w:color="000000"/>
            </w:tcBorders>
            <w:hideMark/>
          </w:tcPr>
          <w:p w14:paraId="42AFE2EF"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3.</w:t>
            </w:r>
          </w:p>
        </w:tc>
        <w:tc>
          <w:tcPr>
            <w:tcW w:w="656" w:type="dxa"/>
            <w:tcBorders>
              <w:top w:val="single" w:sz="4" w:space="0" w:color="000000"/>
              <w:left w:val="single" w:sz="4" w:space="0" w:color="000000"/>
              <w:bottom w:val="single" w:sz="4" w:space="0" w:color="000000"/>
              <w:right w:val="single" w:sz="4" w:space="0" w:color="000000"/>
            </w:tcBorders>
          </w:tcPr>
          <w:p w14:paraId="70A1D239" w14:textId="77777777" w:rsidR="004E3B60" w:rsidRPr="004E3B60" w:rsidRDefault="004E3B60" w:rsidP="004E3B60">
            <w:pPr>
              <w:spacing w:before="60" w:after="60"/>
              <w:rPr>
                <w:rFonts w:ascii="Times New Roman" w:hAnsi="Times New Roman"/>
                <w:sz w:val="18"/>
                <w:szCs w:val="18"/>
                <w:lang w:val="mk-MK" w:eastAsia="ja-JP"/>
              </w:rPr>
            </w:pPr>
            <w:r w:rsidRPr="004E3B60">
              <w:rPr>
                <w:rFonts w:ascii="Times New Roman" w:hAnsi="Times New Roman"/>
                <w:sz w:val="18"/>
                <w:szCs w:val="18"/>
                <w:lang w:val="mk-MK" w:eastAsia="ja-JP"/>
              </w:rPr>
              <w:t>Славица Србиновска</w:t>
            </w:r>
          </w:p>
        </w:tc>
        <w:tc>
          <w:tcPr>
            <w:tcW w:w="2315" w:type="dxa"/>
            <w:gridSpan w:val="3"/>
            <w:tcBorders>
              <w:top w:val="single" w:sz="4" w:space="0" w:color="000000"/>
              <w:left w:val="single" w:sz="4" w:space="0" w:color="000000"/>
              <w:bottom w:val="single" w:sz="4" w:space="0" w:color="000000"/>
              <w:right w:val="single" w:sz="4" w:space="0" w:color="000000"/>
            </w:tcBorders>
          </w:tcPr>
          <w:p w14:paraId="0B0AC806" w14:textId="77777777" w:rsidR="004E3B60" w:rsidRPr="004E3B60" w:rsidRDefault="004E3B60" w:rsidP="004E3B60">
            <w:pPr>
              <w:spacing w:before="60" w:after="60"/>
              <w:rPr>
                <w:rFonts w:ascii="Times New Roman" w:hAnsi="Times New Roman"/>
                <w:sz w:val="18"/>
                <w:szCs w:val="18"/>
                <w:lang w:val="mk-MK" w:eastAsia="ja-JP"/>
              </w:rPr>
            </w:pPr>
            <w:r w:rsidRPr="004E3B60">
              <w:rPr>
                <w:rFonts w:ascii="Times New Roman" w:hAnsi="Times New Roman"/>
                <w:sz w:val="18"/>
                <w:szCs w:val="18"/>
                <w:lang w:val="mk-MK" w:eastAsia="ja-JP"/>
              </w:rPr>
              <w:t>Средба на културите</w:t>
            </w:r>
          </w:p>
        </w:tc>
        <w:tc>
          <w:tcPr>
            <w:tcW w:w="1724" w:type="dxa"/>
            <w:gridSpan w:val="2"/>
            <w:tcBorders>
              <w:top w:val="single" w:sz="4" w:space="0" w:color="000000"/>
              <w:left w:val="single" w:sz="4" w:space="0" w:color="000000"/>
              <w:bottom w:val="single" w:sz="4" w:space="0" w:color="000000"/>
              <w:right w:val="single" w:sz="4" w:space="0" w:color="000000"/>
            </w:tcBorders>
          </w:tcPr>
          <w:p w14:paraId="37A856A3" w14:textId="77777777" w:rsidR="004E3B60" w:rsidRPr="004E3B60" w:rsidRDefault="004E3B60" w:rsidP="004E3B60">
            <w:pPr>
              <w:spacing w:before="60" w:after="60"/>
              <w:rPr>
                <w:rFonts w:ascii="Times New Roman" w:hAnsi="Times New Roman"/>
                <w:sz w:val="18"/>
                <w:szCs w:val="18"/>
                <w:lang w:val="mk-MK" w:eastAsia="ja-JP"/>
              </w:rPr>
            </w:pPr>
            <w:r w:rsidRPr="004E3B60">
              <w:rPr>
                <w:rFonts w:ascii="Times New Roman" w:hAnsi="Times New Roman"/>
                <w:sz w:val="18"/>
                <w:szCs w:val="18"/>
                <w:lang w:val="mk-MK" w:eastAsia="ja-JP"/>
              </w:rPr>
              <w:t xml:space="preserve">Сигмапрес </w:t>
            </w:r>
          </w:p>
        </w:tc>
        <w:tc>
          <w:tcPr>
            <w:tcW w:w="0" w:type="auto"/>
            <w:tcBorders>
              <w:top w:val="single" w:sz="4" w:space="0" w:color="000000"/>
              <w:left w:val="single" w:sz="4" w:space="0" w:color="000000"/>
              <w:bottom w:val="single" w:sz="4" w:space="0" w:color="000000"/>
              <w:right w:val="single" w:sz="4" w:space="0" w:color="000000"/>
            </w:tcBorders>
          </w:tcPr>
          <w:p w14:paraId="5010777E" w14:textId="77777777" w:rsidR="004E3B60" w:rsidRPr="004E3B60" w:rsidRDefault="004E3B60" w:rsidP="004E3B60">
            <w:pPr>
              <w:spacing w:before="60" w:after="60"/>
              <w:rPr>
                <w:rFonts w:ascii="Times New Roman" w:hAnsi="Times New Roman"/>
                <w:sz w:val="18"/>
                <w:szCs w:val="18"/>
                <w:lang w:val="mk-MK" w:eastAsia="ja-JP"/>
              </w:rPr>
            </w:pPr>
            <w:r w:rsidRPr="004E3B60">
              <w:rPr>
                <w:rFonts w:ascii="Times New Roman" w:hAnsi="Times New Roman"/>
                <w:sz w:val="18"/>
                <w:szCs w:val="18"/>
                <w:lang w:val="mk-MK" w:eastAsia="ja-JP"/>
              </w:rPr>
              <w:t>2022</w:t>
            </w:r>
          </w:p>
        </w:tc>
      </w:tr>
      <w:tr w:rsidR="004E3B60" w:rsidRPr="004E3B60" w14:paraId="6B96FCC5" w14:textId="77777777" w:rsidTr="004E3B60">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B17CA7" w14:textId="77777777" w:rsidR="004E3B60" w:rsidRPr="004E3B60" w:rsidRDefault="004E3B60" w:rsidP="004E3B60">
            <w:pPr>
              <w:rPr>
                <w:rFonts w:ascii="Times New Roman" w:hAnsi="Times New Roman"/>
                <w:sz w:val="18"/>
                <w:szCs w:val="18"/>
                <w:lang w:val="sr-Cyrl-CS" w:eastAsia="ja-JP"/>
              </w:rPr>
            </w:pPr>
          </w:p>
        </w:tc>
        <w:tc>
          <w:tcPr>
            <w:tcW w:w="970" w:type="dxa"/>
            <w:vMerge w:val="restart"/>
            <w:tcBorders>
              <w:top w:val="single" w:sz="4" w:space="0" w:color="000000"/>
              <w:left w:val="single" w:sz="4" w:space="0" w:color="000000"/>
              <w:bottom w:val="single" w:sz="4" w:space="0" w:color="000000"/>
              <w:right w:val="single" w:sz="4" w:space="0" w:color="000000"/>
            </w:tcBorders>
            <w:vAlign w:val="center"/>
            <w:hideMark/>
          </w:tcPr>
          <w:p w14:paraId="4C08102C" w14:textId="77777777" w:rsidR="004E3B60" w:rsidRPr="004E3B60" w:rsidRDefault="004E3B60" w:rsidP="004E3B60">
            <w:pPr>
              <w:spacing w:before="60" w:after="60"/>
              <w:rPr>
                <w:rFonts w:ascii="Times New Roman" w:hAnsi="Times New Roman"/>
                <w:bCs/>
                <w:color w:val="000000"/>
                <w:sz w:val="18"/>
                <w:szCs w:val="18"/>
                <w:lang w:val="sr-Cyrl-CS" w:eastAsia="ja-JP"/>
              </w:rPr>
            </w:pPr>
            <w:r w:rsidRPr="004E3B60">
              <w:rPr>
                <w:rFonts w:ascii="Times New Roman" w:hAnsi="Times New Roman"/>
                <w:sz w:val="18"/>
                <w:szCs w:val="18"/>
                <w:lang w:val="sr-Cyrl-CS" w:eastAsia="ja-JP"/>
              </w:rPr>
              <w:t>22.2.</w:t>
            </w:r>
          </w:p>
        </w:tc>
        <w:tc>
          <w:tcPr>
            <w:tcW w:w="8374" w:type="dxa"/>
            <w:gridSpan w:val="9"/>
            <w:tcBorders>
              <w:top w:val="single" w:sz="4" w:space="0" w:color="000000"/>
              <w:left w:val="single" w:sz="4" w:space="0" w:color="000000"/>
              <w:bottom w:val="single" w:sz="4" w:space="0" w:color="000000"/>
              <w:right w:val="single" w:sz="4" w:space="0" w:color="000000"/>
            </w:tcBorders>
            <w:hideMark/>
          </w:tcPr>
          <w:p w14:paraId="6C614B69"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Дополнителна литература</w:t>
            </w:r>
          </w:p>
        </w:tc>
      </w:tr>
      <w:tr w:rsidR="004E3B60" w:rsidRPr="004E3B60" w14:paraId="051C178F" w14:textId="77777777" w:rsidTr="004E3B60">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6BF4B3" w14:textId="77777777" w:rsidR="004E3B60" w:rsidRPr="004E3B60" w:rsidRDefault="004E3B60" w:rsidP="004E3B60">
            <w:pPr>
              <w:rPr>
                <w:rFonts w:ascii="Times New Roman" w:hAnsi="Times New Roman"/>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97367E" w14:textId="77777777" w:rsidR="004E3B60" w:rsidRPr="004E3B60" w:rsidRDefault="004E3B60" w:rsidP="004E3B60">
            <w:pPr>
              <w:rPr>
                <w:rFonts w:ascii="Times New Roman" w:hAnsi="Times New Roman"/>
                <w:bCs/>
                <w:color w:val="000000"/>
                <w:sz w:val="18"/>
                <w:szCs w:val="18"/>
                <w:lang w:val="sr-Cyrl-CS" w:eastAsia="ja-JP"/>
              </w:rPr>
            </w:pPr>
          </w:p>
        </w:tc>
        <w:tc>
          <w:tcPr>
            <w:tcW w:w="2780" w:type="dxa"/>
            <w:gridSpan w:val="2"/>
            <w:tcBorders>
              <w:top w:val="single" w:sz="4" w:space="0" w:color="000000"/>
              <w:left w:val="single" w:sz="4" w:space="0" w:color="000000"/>
              <w:bottom w:val="single" w:sz="4" w:space="0" w:color="000000"/>
              <w:right w:val="single" w:sz="4" w:space="0" w:color="000000"/>
            </w:tcBorders>
            <w:hideMark/>
          </w:tcPr>
          <w:p w14:paraId="561253D8"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Ред</w:t>
            </w:r>
            <w:r w:rsidRPr="004E3B60">
              <w:rPr>
                <w:rFonts w:ascii="Times New Roman" w:hAnsi="Times New Roman"/>
                <w:sz w:val="18"/>
                <w:szCs w:val="18"/>
                <w:lang w:val="mk-MK" w:eastAsia="ja-JP"/>
              </w:rPr>
              <w:t>ен</w:t>
            </w:r>
            <w:r w:rsidRPr="004E3B60">
              <w:rPr>
                <w:rFonts w:ascii="Times New Roman" w:hAnsi="Times New Roman"/>
                <w:sz w:val="18"/>
                <w:szCs w:val="18"/>
                <w:lang w:val="sr-Cyrl-CS" w:eastAsia="ja-JP"/>
              </w:rPr>
              <w:t xml:space="preserve"> број</w:t>
            </w:r>
          </w:p>
        </w:tc>
        <w:tc>
          <w:tcPr>
            <w:tcW w:w="656" w:type="dxa"/>
            <w:tcBorders>
              <w:top w:val="single" w:sz="4" w:space="0" w:color="000000"/>
              <w:left w:val="single" w:sz="4" w:space="0" w:color="000000"/>
              <w:bottom w:val="single" w:sz="4" w:space="0" w:color="000000"/>
              <w:right w:val="single" w:sz="4" w:space="0" w:color="000000"/>
            </w:tcBorders>
            <w:hideMark/>
          </w:tcPr>
          <w:p w14:paraId="182757AB"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Автор</w:t>
            </w:r>
          </w:p>
        </w:tc>
        <w:tc>
          <w:tcPr>
            <w:tcW w:w="2315" w:type="dxa"/>
            <w:gridSpan w:val="3"/>
            <w:tcBorders>
              <w:top w:val="single" w:sz="4" w:space="0" w:color="000000"/>
              <w:left w:val="single" w:sz="4" w:space="0" w:color="000000"/>
              <w:bottom w:val="single" w:sz="4" w:space="0" w:color="000000"/>
              <w:right w:val="single" w:sz="4" w:space="0" w:color="000000"/>
            </w:tcBorders>
            <w:hideMark/>
          </w:tcPr>
          <w:p w14:paraId="385AF890"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Наслов</w:t>
            </w:r>
          </w:p>
        </w:tc>
        <w:tc>
          <w:tcPr>
            <w:tcW w:w="1724" w:type="dxa"/>
            <w:gridSpan w:val="2"/>
            <w:tcBorders>
              <w:top w:val="single" w:sz="4" w:space="0" w:color="000000"/>
              <w:left w:val="single" w:sz="4" w:space="0" w:color="000000"/>
              <w:bottom w:val="single" w:sz="4" w:space="0" w:color="000000"/>
              <w:right w:val="single" w:sz="4" w:space="0" w:color="000000"/>
            </w:tcBorders>
            <w:hideMark/>
          </w:tcPr>
          <w:p w14:paraId="14FE840E"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Издавач</w:t>
            </w:r>
          </w:p>
        </w:tc>
        <w:tc>
          <w:tcPr>
            <w:tcW w:w="0" w:type="auto"/>
            <w:tcBorders>
              <w:top w:val="single" w:sz="4" w:space="0" w:color="000000"/>
              <w:left w:val="single" w:sz="4" w:space="0" w:color="000000"/>
              <w:bottom w:val="single" w:sz="4" w:space="0" w:color="000000"/>
              <w:right w:val="single" w:sz="4" w:space="0" w:color="000000"/>
            </w:tcBorders>
            <w:hideMark/>
          </w:tcPr>
          <w:p w14:paraId="031CDB77"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Година</w:t>
            </w:r>
          </w:p>
        </w:tc>
      </w:tr>
      <w:tr w:rsidR="004E3B60" w:rsidRPr="004E3B60" w14:paraId="18FF543F" w14:textId="77777777" w:rsidTr="004E3B60">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1C08CB0" w14:textId="77777777" w:rsidR="004E3B60" w:rsidRPr="004E3B60" w:rsidRDefault="004E3B60" w:rsidP="004E3B60">
            <w:pPr>
              <w:rPr>
                <w:rFonts w:ascii="Times New Roman" w:hAnsi="Times New Roman"/>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2E20E32" w14:textId="77777777" w:rsidR="004E3B60" w:rsidRPr="004E3B60" w:rsidRDefault="004E3B60" w:rsidP="004E3B60">
            <w:pPr>
              <w:rPr>
                <w:rFonts w:ascii="Times New Roman" w:hAnsi="Times New Roman"/>
                <w:bCs/>
                <w:color w:val="000000"/>
                <w:sz w:val="18"/>
                <w:szCs w:val="18"/>
                <w:lang w:val="sr-Cyrl-CS" w:eastAsia="ja-JP"/>
              </w:rPr>
            </w:pPr>
          </w:p>
        </w:tc>
        <w:tc>
          <w:tcPr>
            <w:tcW w:w="2780" w:type="dxa"/>
            <w:gridSpan w:val="2"/>
            <w:tcBorders>
              <w:top w:val="single" w:sz="4" w:space="0" w:color="000000"/>
              <w:left w:val="single" w:sz="4" w:space="0" w:color="000000"/>
              <w:bottom w:val="single" w:sz="4" w:space="0" w:color="000000"/>
              <w:right w:val="single" w:sz="4" w:space="0" w:color="000000"/>
            </w:tcBorders>
            <w:hideMark/>
          </w:tcPr>
          <w:p w14:paraId="6547960D"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1.</w:t>
            </w:r>
          </w:p>
        </w:tc>
        <w:tc>
          <w:tcPr>
            <w:tcW w:w="656" w:type="dxa"/>
            <w:tcBorders>
              <w:top w:val="single" w:sz="4" w:space="0" w:color="000000"/>
              <w:left w:val="single" w:sz="4" w:space="0" w:color="000000"/>
              <w:bottom w:val="single" w:sz="4" w:space="0" w:color="000000"/>
              <w:right w:val="single" w:sz="4" w:space="0" w:color="000000"/>
            </w:tcBorders>
          </w:tcPr>
          <w:p w14:paraId="065458F4" w14:textId="77777777" w:rsidR="004E3B60" w:rsidRPr="004E3B60" w:rsidRDefault="004E3B60" w:rsidP="004E3B60">
            <w:pPr>
              <w:autoSpaceDE w:val="0"/>
              <w:autoSpaceDN w:val="0"/>
              <w:adjustRightInd w:val="0"/>
              <w:rPr>
                <w:rFonts w:ascii="Times New Roman" w:hAnsi="Times New Roman"/>
                <w:sz w:val="24"/>
                <w:szCs w:val="24"/>
                <w:lang w:val="en-GB" w:eastAsia="ja-JP"/>
              </w:rPr>
            </w:pPr>
            <w:r w:rsidRPr="004E3B60">
              <w:rPr>
                <w:rFonts w:ascii="Times New Roman" w:hAnsi="Times New Roman"/>
                <w:sz w:val="24"/>
                <w:szCs w:val="24"/>
                <w:lang w:val="en-GB" w:eastAsia="ja-JP"/>
              </w:rPr>
              <w:t>Jacques</w:t>
            </w:r>
          </w:p>
          <w:p w14:paraId="6CE52F27"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24"/>
                <w:szCs w:val="24"/>
                <w:lang w:val="en-GB" w:eastAsia="ja-JP"/>
              </w:rPr>
              <w:t>Derrida</w:t>
            </w:r>
          </w:p>
        </w:tc>
        <w:tc>
          <w:tcPr>
            <w:tcW w:w="2315" w:type="dxa"/>
            <w:gridSpan w:val="3"/>
            <w:tcBorders>
              <w:top w:val="single" w:sz="4" w:space="0" w:color="000000"/>
              <w:left w:val="single" w:sz="4" w:space="0" w:color="000000"/>
              <w:bottom w:val="single" w:sz="4" w:space="0" w:color="000000"/>
              <w:right w:val="single" w:sz="4" w:space="0" w:color="000000"/>
            </w:tcBorders>
          </w:tcPr>
          <w:p w14:paraId="2F4ED2F2" w14:textId="77777777" w:rsidR="004E3B60" w:rsidRPr="004E3B60" w:rsidRDefault="004E3B60" w:rsidP="004E3B60">
            <w:pPr>
              <w:spacing w:before="60" w:after="60"/>
              <w:rPr>
                <w:rFonts w:ascii="Times New Roman" w:hAnsi="Times New Roman"/>
                <w:sz w:val="18"/>
                <w:szCs w:val="18"/>
                <w:lang w:val="en-US" w:eastAsia="ja-JP"/>
              </w:rPr>
            </w:pPr>
            <w:r w:rsidRPr="004E3B60">
              <w:rPr>
                <w:rFonts w:ascii="Times New Roman" w:hAnsi="Times New Roman"/>
                <w:sz w:val="18"/>
                <w:szCs w:val="18"/>
                <w:lang w:val="en-US" w:eastAsia="ja-JP"/>
              </w:rPr>
              <w:t>Acts of Literature</w:t>
            </w:r>
          </w:p>
        </w:tc>
        <w:tc>
          <w:tcPr>
            <w:tcW w:w="1724" w:type="dxa"/>
            <w:gridSpan w:val="2"/>
            <w:tcBorders>
              <w:top w:val="single" w:sz="4" w:space="0" w:color="000000"/>
              <w:left w:val="single" w:sz="4" w:space="0" w:color="000000"/>
              <w:bottom w:val="single" w:sz="4" w:space="0" w:color="000000"/>
              <w:right w:val="single" w:sz="4" w:space="0" w:color="000000"/>
            </w:tcBorders>
          </w:tcPr>
          <w:p w14:paraId="7DFF576A"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24"/>
                <w:szCs w:val="24"/>
                <w:lang w:val="en-GB" w:eastAsia="ja-JP"/>
              </w:rPr>
              <w:t>Routledge</w:t>
            </w:r>
          </w:p>
        </w:tc>
        <w:tc>
          <w:tcPr>
            <w:tcW w:w="0" w:type="auto"/>
            <w:tcBorders>
              <w:top w:val="single" w:sz="4" w:space="0" w:color="000000"/>
              <w:left w:val="single" w:sz="4" w:space="0" w:color="000000"/>
              <w:bottom w:val="single" w:sz="4" w:space="0" w:color="000000"/>
              <w:right w:val="single" w:sz="4" w:space="0" w:color="000000"/>
            </w:tcBorders>
          </w:tcPr>
          <w:p w14:paraId="47C984FA" w14:textId="77777777" w:rsidR="004E3B60" w:rsidRPr="004E3B60" w:rsidRDefault="004E3B60" w:rsidP="004E3B60">
            <w:pPr>
              <w:spacing w:before="60" w:after="60"/>
              <w:rPr>
                <w:rFonts w:ascii="Times New Roman" w:hAnsi="Times New Roman"/>
                <w:sz w:val="18"/>
                <w:szCs w:val="18"/>
                <w:lang w:val="en-US" w:eastAsia="ja-JP"/>
              </w:rPr>
            </w:pPr>
            <w:r w:rsidRPr="004E3B60">
              <w:rPr>
                <w:rFonts w:ascii="Times New Roman" w:hAnsi="Times New Roman"/>
                <w:sz w:val="18"/>
                <w:szCs w:val="18"/>
                <w:lang w:val="en-US" w:eastAsia="ja-JP"/>
              </w:rPr>
              <w:t>1992</w:t>
            </w:r>
          </w:p>
        </w:tc>
      </w:tr>
      <w:tr w:rsidR="004E3B60" w:rsidRPr="004E3B60" w14:paraId="20F97357" w14:textId="77777777" w:rsidTr="004E3B60">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4FBE2B" w14:textId="77777777" w:rsidR="004E3B60" w:rsidRPr="004E3B60" w:rsidRDefault="004E3B60" w:rsidP="004E3B60">
            <w:pPr>
              <w:rPr>
                <w:rFonts w:ascii="Times New Roman" w:hAnsi="Times New Roman"/>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3F43D4" w14:textId="77777777" w:rsidR="004E3B60" w:rsidRPr="004E3B60" w:rsidRDefault="004E3B60" w:rsidP="004E3B60">
            <w:pPr>
              <w:rPr>
                <w:rFonts w:ascii="Times New Roman" w:hAnsi="Times New Roman"/>
                <w:bCs/>
                <w:color w:val="000000"/>
                <w:sz w:val="18"/>
                <w:szCs w:val="18"/>
                <w:lang w:val="sr-Cyrl-CS" w:eastAsia="ja-JP"/>
              </w:rPr>
            </w:pPr>
          </w:p>
        </w:tc>
        <w:tc>
          <w:tcPr>
            <w:tcW w:w="2780" w:type="dxa"/>
            <w:gridSpan w:val="2"/>
            <w:tcBorders>
              <w:top w:val="single" w:sz="4" w:space="0" w:color="000000"/>
              <w:left w:val="single" w:sz="4" w:space="0" w:color="000000"/>
              <w:bottom w:val="single" w:sz="4" w:space="0" w:color="000000"/>
              <w:right w:val="single" w:sz="4" w:space="0" w:color="000000"/>
            </w:tcBorders>
            <w:hideMark/>
          </w:tcPr>
          <w:p w14:paraId="7219C513"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2.</w:t>
            </w:r>
          </w:p>
        </w:tc>
        <w:tc>
          <w:tcPr>
            <w:tcW w:w="656" w:type="dxa"/>
            <w:tcBorders>
              <w:top w:val="single" w:sz="4" w:space="0" w:color="000000"/>
              <w:left w:val="single" w:sz="4" w:space="0" w:color="000000"/>
              <w:bottom w:val="single" w:sz="4" w:space="0" w:color="000000"/>
              <w:right w:val="single" w:sz="4" w:space="0" w:color="000000"/>
            </w:tcBorders>
          </w:tcPr>
          <w:p w14:paraId="61AA586B" w14:textId="77777777" w:rsidR="004E3B60" w:rsidRPr="004E3B60" w:rsidRDefault="004E3B60" w:rsidP="004E3B60">
            <w:pPr>
              <w:autoSpaceDE w:val="0"/>
              <w:autoSpaceDN w:val="0"/>
              <w:adjustRightInd w:val="0"/>
              <w:rPr>
                <w:rFonts w:ascii="Times New Roman" w:hAnsi="Times New Roman"/>
                <w:sz w:val="24"/>
                <w:szCs w:val="24"/>
                <w:lang w:val="en-GB" w:eastAsia="ja-JP"/>
              </w:rPr>
            </w:pPr>
            <w:r w:rsidRPr="004E3B60">
              <w:rPr>
                <w:rFonts w:ascii="Times New Roman" w:hAnsi="Times New Roman"/>
                <w:sz w:val="24"/>
                <w:szCs w:val="24"/>
                <w:lang w:val="en-GB" w:eastAsia="ja-JP"/>
              </w:rPr>
              <w:t>Michel</w:t>
            </w:r>
          </w:p>
          <w:p w14:paraId="5F0EFE13"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24"/>
                <w:szCs w:val="24"/>
                <w:lang w:val="en-GB" w:eastAsia="ja-JP"/>
              </w:rPr>
              <w:t>Foucault</w:t>
            </w:r>
          </w:p>
        </w:tc>
        <w:tc>
          <w:tcPr>
            <w:tcW w:w="2315" w:type="dxa"/>
            <w:gridSpan w:val="3"/>
            <w:tcBorders>
              <w:top w:val="single" w:sz="4" w:space="0" w:color="000000"/>
              <w:left w:val="single" w:sz="4" w:space="0" w:color="000000"/>
              <w:bottom w:val="single" w:sz="4" w:space="0" w:color="000000"/>
              <w:right w:val="single" w:sz="4" w:space="0" w:color="000000"/>
            </w:tcBorders>
          </w:tcPr>
          <w:p w14:paraId="5D360CBF" w14:textId="77777777" w:rsidR="004E3B60" w:rsidRPr="004E3B60" w:rsidRDefault="004E3B60" w:rsidP="004E3B60">
            <w:pPr>
              <w:autoSpaceDE w:val="0"/>
              <w:autoSpaceDN w:val="0"/>
              <w:adjustRightInd w:val="0"/>
              <w:rPr>
                <w:rFonts w:ascii="Times New Roman" w:hAnsi="Times New Roman"/>
                <w:sz w:val="24"/>
                <w:szCs w:val="24"/>
                <w:lang w:val="en-GB" w:eastAsia="ja-JP"/>
              </w:rPr>
            </w:pPr>
            <w:r w:rsidRPr="004E3B60">
              <w:rPr>
                <w:rFonts w:ascii="Times New Roman" w:hAnsi="Times New Roman"/>
                <w:sz w:val="24"/>
                <w:szCs w:val="24"/>
                <w:lang w:val="en-GB" w:eastAsia="ja-JP"/>
              </w:rPr>
              <w:t>Surveiller et</w:t>
            </w:r>
          </w:p>
          <w:p w14:paraId="7D93E029"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24"/>
                <w:szCs w:val="24"/>
                <w:lang w:val="en-GB" w:eastAsia="ja-JP"/>
              </w:rPr>
              <w:t>punir</w:t>
            </w:r>
          </w:p>
        </w:tc>
        <w:tc>
          <w:tcPr>
            <w:tcW w:w="1724" w:type="dxa"/>
            <w:gridSpan w:val="2"/>
            <w:tcBorders>
              <w:top w:val="single" w:sz="4" w:space="0" w:color="000000"/>
              <w:left w:val="single" w:sz="4" w:space="0" w:color="000000"/>
              <w:bottom w:val="single" w:sz="4" w:space="0" w:color="000000"/>
              <w:right w:val="single" w:sz="4" w:space="0" w:color="000000"/>
            </w:tcBorders>
          </w:tcPr>
          <w:p w14:paraId="2D0B90DD" w14:textId="77777777" w:rsidR="004E3B60" w:rsidRPr="004E3B60" w:rsidRDefault="004E3B60" w:rsidP="004E3B60">
            <w:pPr>
              <w:spacing w:before="60" w:after="60"/>
              <w:rPr>
                <w:rFonts w:ascii="Times New Roman" w:hAnsi="Times New Roman"/>
                <w:sz w:val="18"/>
                <w:szCs w:val="18"/>
                <w:lang w:val="en-US" w:eastAsia="ja-JP"/>
              </w:rPr>
            </w:pPr>
            <w:r w:rsidRPr="004E3B60">
              <w:rPr>
                <w:rFonts w:ascii="Times New Roman" w:hAnsi="Times New Roman"/>
                <w:sz w:val="18"/>
                <w:szCs w:val="18"/>
                <w:lang w:val="en-US" w:eastAsia="ja-JP"/>
              </w:rPr>
              <w:t>Gallimard</w:t>
            </w:r>
          </w:p>
        </w:tc>
        <w:tc>
          <w:tcPr>
            <w:tcW w:w="0" w:type="auto"/>
            <w:tcBorders>
              <w:top w:val="single" w:sz="4" w:space="0" w:color="000000"/>
              <w:left w:val="single" w:sz="4" w:space="0" w:color="000000"/>
              <w:bottom w:val="single" w:sz="4" w:space="0" w:color="000000"/>
              <w:right w:val="single" w:sz="4" w:space="0" w:color="000000"/>
            </w:tcBorders>
          </w:tcPr>
          <w:p w14:paraId="2FC12D73" w14:textId="77777777" w:rsidR="004E3B60" w:rsidRPr="004E3B60" w:rsidRDefault="004E3B60" w:rsidP="004E3B60">
            <w:pPr>
              <w:spacing w:before="60" w:after="60"/>
              <w:rPr>
                <w:rFonts w:ascii="Times New Roman" w:hAnsi="Times New Roman"/>
                <w:sz w:val="18"/>
                <w:szCs w:val="18"/>
                <w:lang w:val="en-US" w:eastAsia="ja-JP"/>
              </w:rPr>
            </w:pPr>
            <w:r w:rsidRPr="004E3B60">
              <w:rPr>
                <w:rFonts w:ascii="Times New Roman" w:hAnsi="Times New Roman"/>
                <w:sz w:val="18"/>
                <w:szCs w:val="18"/>
                <w:lang w:val="en-US" w:eastAsia="ja-JP"/>
              </w:rPr>
              <w:t>1975</w:t>
            </w:r>
          </w:p>
        </w:tc>
      </w:tr>
      <w:tr w:rsidR="004E3B60" w:rsidRPr="004E3B60" w14:paraId="75954166" w14:textId="77777777" w:rsidTr="004E3B60">
        <w:trPr>
          <w:trHeight w:val="33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CCA8CED" w14:textId="77777777" w:rsidR="004E3B60" w:rsidRPr="004E3B60" w:rsidRDefault="004E3B60" w:rsidP="004E3B60">
            <w:pPr>
              <w:rPr>
                <w:rFonts w:ascii="Times New Roman" w:hAnsi="Times New Roman"/>
                <w:sz w:val="18"/>
                <w:szCs w:val="18"/>
                <w:lang w:val="sr-Cyrl-CS" w:eastAsia="ja-JP"/>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18D1C0B" w14:textId="77777777" w:rsidR="004E3B60" w:rsidRPr="004E3B60" w:rsidRDefault="004E3B60" w:rsidP="004E3B60">
            <w:pPr>
              <w:rPr>
                <w:rFonts w:ascii="Times New Roman" w:hAnsi="Times New Roman"/>
                <w:bCs/>
                <w:color w:val="000000"/>
                <w:sz w:val="18"/>
                <w:szCs w:val="18"/>
                <w:lang w:val="sr-Cyrl-CS" w:eastAsia="ja-JP"/>
              </w:rPr>
            </w:pPr>
          </w:p>
        </w:tc>
        <w:tc>
          <w:tcPr>
            <w:tcW w:w="2780" w:type="dxa"/>
            <w:gridSpan w:val="2"/>
            <w:tcBorders>
              <w:top w:val="single" w:sz="4" w:space="0" w:color="000000"/>
              <w:left w:val="single" w:sz="4" w:space="0" w:color="000000"/>
              <w:bottom w:val="single" w:sz="4" w:space="0" w:color="000000"/>
              <w:right w:val="single" w:sz="4" w:space="0" w:color="000000"/>
            </w:tcBorders>
            <w:hideMark/>
          </w:tcPr>
          <w:p w14:paraId="3D799176"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18"/>
                <w:szCs w:val="18"/>
                <w:lang w:val="sr-Cyrl-CS" w:eastAsia="ja-JP"/>
              </w:rPr>
              <w:t>3.</w:t>
            </w:r>
          </w:p>
        </w:tc>
        <w:tc>
          <w:tcPr>
            <w:tcW w:w="656" w:type="dxa"/>
            <w:tcBorders>
              <w:top w:val="single" w:sz="4" w:space="0" w:color="000000"/>
              <w:left w:val="single" w:sz="4" w:space="0" w:color="000000"/>
              <w:bottom w:val="single" w:sz="4" w:space="0" w:color="000000"/>
              <w:right w:val="single" w:sz="4" w:space="0" w:color="000000"/>
            </w:tcBorders>
          </w:tcPr>
          <w:p w14:paraId="7BCE2FEF" w14:textId="77777777" w:rsidR="004E3B60" w:rsidRPr="004E3B60" w:rsidRDefault="004E3B60" w:rsidP="004E3B60">
            <w:pPr>
              <w:autoSpaceDE w:val="0"/>
              <w:autoSpaceDN w:val="0"/>
              <w:adjustRightInd w:val="0"/>
              <w:rPr>
                <w:rFonts w:ascii="Times New Roman" w:hAnsi="Times New Roman"/>
                <w:sz w:val="24"/>
                <w:szCs w:val="24"/>
                <w:lang w:val="en-GB" w:eastAsia="ja-JP"/>
              </w:rPr>
            </w:pPr>
            <w:r w:rsidRPr="004E3B60">
              <w:rPr>
                <w:rFonts w:ascii="Times New Roman" w:hAnsi="Times New Roman"/>
                <w:sz w:val="24"/>
                <w:szCs w:val="24"/>
                <w:lang w:val="en-GB" w:eastAsia="ja-JP"/>
              </w:rPr>
              <w:t>Gilles</w:t>
            </w:r>
          </w:p>
          <w:p w14:paraId="3011DC63" w14:textId="77777777" w:rsidR="004E3B60" w:rsidRPr="004E3B60" w:rsidRDefault="004E3B60" w:rsidP="004E3B60">
            <w:pPr>
              <w:autoSpaceDE w:val="0"/>
              <w:autoSpaceDN w:val="0"/>
              <w:adjustRightInd w:val="0"/>
              <w:rPr>
                <w:rFonts w:ascii="Times New Roman" w:hAnsi="Times New Roman"/>
                <w:sz w:val="24"/>
                <w:szCs w:val="24"/>
                <w:lang w:val="en-GB" w:eastAsia="ja-JP"/>
              </w:rPr>
            </w:pPr>
            <w:r w:rsidRPr="004E3B60">
              <w:rPr>
                <w:rFonts w:ascii="Times New Roman" w:hAnsi="Times New Roman"/>
                <w:sz w:val="24"/>
                <w:szCs w:val="24"/>
                <w:lang w:val="en-GB" w:eastAsia="ja-JP"/>
              </w:rPr>
              <w:t>Deleuze</w:t>
            </w:r>
          </w:p>
          <w:p w14:paraId="38407F7B" w14:textId="77777777" w:rsidR="004E3B60" w:rsidRPr="004E3B60" w:rsidRDefault="004E3B60" w:rsidP="004E3B60">
            <w:pPr>
              <w:spacing w:before="60" w:after="60"/>
              <w:rPr>
                <w:rFonts w:ascii="Times New Roman" w:hAnsi="Times New Roman"/>
                <w:sz w:val="18"/>
                <w:szCs w:val="18"/>
                <w:lang w:val="sr-Cyrl-CS" w:eastAsia="ja-JP"/>
              </w:rPr>
            </w:pPr>
          </w:p>
        </w:tc>
        <w:tc>
          <w:tcPr>
            <w:tcW w:w="2315" w:type="dxa"/>
            <w:gridSpan w:val="3"/>
            <w:tcBorders>
              <w:top w:val="single" w:sz="4" w:space="0" w:color="000000"/>
              <w:left w:val="single" w:sz="4" w:space="0" w:color="000000"/>
              <w:bottom w:val="single" w:sz="4" w:space="0" w:color="000000"/>
              <w:right w:val="single" w:sz="4" w:space="0" w:color="000000"/>
            </w:tcBorders>
          </w:tcPr>
          <w:p w14:paraId="1D677065" w14:textId="77777777" w:rsidR="004E3B60" w:rsidRPr="004E3B60" w:rsidRDefault="004E3B60" w:rsidP="004E3B60">
            <w:pPr>
              <w:autoSpaceDE w:val="0"/>
              <w:autoSpaceDN w:val="0"/>
              <w:adjustRightInd w:val="0"/>
              <w:rPr>
                <w:rFonts w:ascii="Times New Roman" w:hAnsi="Times New Roman"/>
                <w:sz w:val="24"/>
                <w:szCs w:val="24"/>
                <w:lang w:val="en-GB" w:eastAsia="ja-JP"/>
              </w:rPr>
            </w:pPr>
            <w:r w:rsidRPr="004E3B60">
              <w:rPr>
                <w:rFonts w:ascii="Times New Roman" w:hAnsi="Times New Roman"/>
                <w:sz w:val="24"/>
                <w:szCs w:val="24"/>
                <w:lang w:val="en-GB" w:eastAsia="ja-JP"/>
              </w:rPr>
              <w:t>Cinéma I:</w:t>
            </w:r>
          </w:p>
          <w:p w14:paraId="244F9CF3" w14:textId="77777777" w:rsidR="004E3B60" w:rsidRPr="004E3B60" w:rsidRDefault="004E3B60" w:rsidP="004E3B60">
            <w:pPr>
              <w:autoSpaceDE w:val="0"/>
              <w:autoSpaceDN w:val="0"/>
              <w:adjustRightInd w:val="0"/>
              <w:rPr>
                <w:rFonts w:ascii="Times New Roman" w:hAnsi="Times New Roman"/>
                <w:sz w:val="24"/>
                <w:szCs w:val="24"/>
                <w:lang w:val="en-GB" w:eastAsia="ja-JP"/>
              </w:rPr>
            </w:pPr>
            <w:r w:rsidRPr="004E3B60">
              <w:rPr>
                <w:rFonts w:ascii="Times New Roman" w:hAnsi="Times New Roman"/>
                <w:sz w:val="24"/>
                <w:szCs w:val="24"/>
                <w:lang w:val="en-GB" w:eastAsia="ja-JP"/>
              </w:rPr>
              <w:t>L'image</w:t>
            </w:r>
          </w:p>
          <w:p w14:paraId="1D44C9FB" w14:textId="77777777" w:rsidR="004E3B60" w:rsidRPr="00A81553" w:rsidRDefault="004E3B60" w:rsidP="00A81553">
            <w:pPr>
              <w:autoSpaceDE w:val="0"/>
              <w:autoSpaceDN w:val="0"/>
              <w:adjustRightInd w:val="0"/>
              <w:rPr>
                <w:rFonts w:ascii="Times New Roman" w:hAnsi="Times New Roman"/>
                <w:sz w:val="24"/>
                <w:szCs w:val="24"/>
                <w:lang w:val="en-GB" w:eastAsia="ja-JP"/>
              </w:rPr>
            </w:pPr>
            <w:r w:rsidRPr="004E3B60">
              <w:rPr>
                <w:rFonts w:ascii="Times New Roman" w:hAnsi="Times New Roman"/>
                <w:sz w:val="24"/>
                <w:szCs w:val="24"/>
                <w:lang w:val="en-GB" w:eastAsia="ja-JP"/>
              </w:rPr>
              <w:t>mouvement</w:t>
            </w:r>
          </w:p>
        </w:tc>
        <w:tc>
          <w:tcPr>
            <w:tcW w:w="1724" w:type="dxa"/>
            <w:gridSpan w:val="2"/>
            <w:tcBorders>
              <w:top w:val="single" w:sz="4" w:space="0" w:color="000000"/>
              <w:left w:val="single" w:sz="4" w:space="0" w:color="000000"/>
              <w:bottom w:val="single" w:sz="4" w:space="0" w:color="000000"/>
              <w:right w:val="single" w:sz="4" w:space="0" w:color="000000"/>
            </w:tcBorders>
          </w:tcPr>
          <w:p w14:paraId="73056265" w14:textId="77777777" w:rsidR="004E3B60" w:rsidRPr="004E3B60" w:rsidRDefault="004E3B60" w:rsidP="004E3B60">
            <w:pPr>
              <w:autoSpaceDE w:val="0"/>
              <w:autoSpaceDN w:val="0"/>
              <w:adjustRightInd w:val="0"/>
              <w:rPr>
                <w:rFonts w:ascii="Times New Roman" w:hAnsi="Times New Roman"/>
                <w:sz w:val="24"/>
                <w:szCs w:val="24"/>
                <w:lang w:val="en-GB" w:eastAsia="ja-JP"/>
              </w:rPr>
            </w:pPr>
            <w:r w:rsidRPr="004E3B60">
              <w:rPr>
                <w:rFonts w:ascii="Times New Roman" w:hAnsi="Times New Roman"/>
                <w:sz w:val="24"/>
                <w:szCs w:val="24"/>
                <w:lang w:val="en-GB" w:eastAsia="ja-JP"/>
              </w:rPr>
              <w:t>Les Editions</w:t>
            </w:r>
          </w:p>
          <w:p w14:paraId="309CB015" w14:textId="77777777" w:rsidR="004E3B60" w:rsidRPr="004E3B60" w:rsidRDefault="004E3B60" w:rsidP="004E3B60">
            <w:pPr>
              <w:autoSpaceDE w:val="0"/>
              <w:autoSpaceDN w:val="0"/>
              <w:adjustRightInd w:val="0"/>
              <w:rPr>
                <w:rFonts w:ascii="Times New Roman" w:hAnsi="Times New Roman"/>
                <w:sz w:val="24"/>
                <w:szCs w:val="24"/>
                <w:lang w:val="en-GB" w:eastAsia="ja-JP"/>
              </w:rPr>
            </w:pPr>
            <w:r w:rsidRPr="004E3B60">
              <w:rPr>
                <w:rFonts w:ascii="Times New Roman" w:hAnsi="Times New Roman"/>
                <w:sz w:val="24"/>
                <w:szCs w:val="24"/>
                <w:lang w:val="en-GB" w:eastAsia="ja-JP"/>
              </w:rPr>
              <w:t>de Minuit</w:t>
            </w:r>
          </w:p>
          <w:p w14:paraId="061BE4FB" w14:textId="77777777" w:rsidR="004E3B60" w:rsidRPr="004E3B60" w:rsidRDefault="004E3B60" w:rsidP="004E3B60">
            <w:pPr>
              <w:spacing w:before="60" w:after="60"/>
              <w:rPr>
                <w:rFonts w:ascii="Times New Roman" w:hAnsi="Times New Roman"/>
                <w:sz w:val="18"/>
                <w:szCs w:val="18"/>
                <w:lang w:val="sr-Cyrl-CS" w:eastAsia="ja-JP"/>
              </w:rPr>
            </w:pPr>
          </w:p>
        </w:tc>
        <w:tc>
          <w:tcPr>
            <w:tcW w:w="0" w:type="auto"/>
            <w:tcBorders>
              <w:top w:val="single" w:sz="4" w:space="0" w:color="000000"/>
              <w:left w:val="single" w:sz="4" w:space="0" w:color="000000"/>
              <w:bottom w:val="single" w:sz="4" w:space="0" w:color="000000"/>
              <w:right w:val="single" w:sz="4" w:space="0" w:color="000000"/>
            </w:tcBorders>
          </w:tcPr>
          <w:p w14:paraId="772C325E" w14:textId="77777777" w:rsidR="004E3B60" w:rsidRPr="004E3B60" w:rsidRDefault="004E3B60" w:rsidP="004E3B60">
            <w:pPr>
              <w:spacing w:before="60" w:after="60"/>
              <w:rPr>
                <w:rFonts w:ascii="Times New Roman" w:hAnsi="Times New Roman"/>
                <w:sz w:val="18"/>
                <w:szCs w:val="18"/>
                <w:lang w:val="sr-Cyrl-CS" w:eastAsia="ja-JP"/>
              </w:rPr>
            </w:pPr>
            <w:r w:rsidRPr="004E3B60">
              <w:rPr>
                <w:rFonts w:ascii="Times New Roman" w:hAnsi="Times New Roman"/>
                <w:sz w:val="24"/>
                <w:szCs w:val="24"/>
                <w:lang w:val="en-GB" w:eastAsia="ja-JP"/>
              </w:rPr>
              <w:t>1983</w:t>
            </w:r>
          </w:p>
        </w:tc>
      </w:tr>
    </w:tbl>
    <w:p w14:paraId="79FACCA1" w14:textId="77777777" w:rsidR="004E3B60" w:rsidRDefault="004E3B60" w:rsidP="00336207">
      <w:pPr>
        <w:rPr>
          <w:rFonts w:ascii="Times New Roman" w:hAnsi="Times New Roman"/>
          <w:b/>
          <w:sz w:val="24"/>
          <w:lang w:val="mk-MK"/>
        </w:rPr>
      </w:pPr>
      <w:r>
        <w:rPr>
          <w:rFonts w:ascii="Times New Roman" w:hAnsi="Times New Roman"/>
          <w:b/>
          <w:sz w:val="24"/>
          <w:lang w:val="mk-MK"/>
        </w:rPr>
        <w:br w:type="page"/>
      </w: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9"/>
        <w:gridCol w:w="1237"/>
        <w:gridCol w:w="118"/>
        <w:gridCol w:w="1619"/>
        <w:gridCol w:w="1460"/>
        <w:gridCol w:w="805"/>
        <w:gridCol w:w="1135"/>
        <w:gridCol w:w="268"/>
        <w:gridCol w:w="1437"/>
        <w:gridCol w:w="148"/>
        <w:gridCol w:w="1144"/>
      </w:tblGrid>
      <w:tr w:rsidR="004E3B60" w:rsidRPr="004E3B60" w14:paraId="22B36F4E" w14:textId="77777777" w:rsidTr="004E3B60">
        <w:tc>
          <w:tcPr>
            <w:tcW w:w="4246" w:type="dxa"/>
            <w:gridSpan w:val="4"/>
          </w:tcPr>
          <w:p w14:paraId="25892FF4" w14:textId="77777777" w:rsidR="004E3B60" w:rsidRPr="004E3B60" w:rsidRDefault="004E3B60" w:rsidP="004E3B60">
            <w:pPr>
              <w:jc w:val="both"/>
              <w:rPr>
                <w:rFonts w:ascii="Times New Roman" w:hAnsi="Times New Roman"/>
                <w:b/>
                <w:sz w:val="20"/>
                <w:szCs w:val="20"/>
                <w:lang w:val="mk-MK"/>
              </w:rPr>
            </w:pPr>
            <w:r w:rsidRPr="004E3B60">
              <w:rPr>
                <w:rFonts w:ascii="Times New Roman" w:hAnsi="Times New Roman"/>
                <w:b/>
                <w:sz w:val="20"/>
                <w:szCs w:val="20"/>
                <w:lang w:val="mk-MK"/>
              </w:rPr>
              <w:lastRenderedPageBreak/>
              <w:t>Прилог бр.3</w:t>
            </w:r>
          </w:p>
        </w:tc>
        <w:tc>
          <w:tcPr>
            <w:tcW w:w="5594" w:type="dxa"/>
            <w:gridSpan w:val="7"/>
          </w:tcPr>
          <w:p w14:paraId="1B017A09" w14:textId="77777777" w:rsidR="004E3B60" w:rsidRPr="004E3B60" w:rsidRDefault="004E3B60" w:rsidP="004E3B60">
            <w:pPr>
              <w:rPr>
                <w:rFonts w:ascii="Times New Roman" w:hAnsi="Times New Roman"/>
                <w:b/>
                <w:sz w:val="20"/>
                <w:szCs w:val="20"/>
                <w:lang w:val="mk-MK"/>
              </w:rPr>
            </w:pPr>
            <w:r w:rsidRPr="004E3B60">
              <w:rPr>
                <w:rFonts w:ascii="Times New Roman" w:hAnsi="Times New Roman"/>
                <w:b/>
                <w:sz w:val="20"/>
                <w:szCs w:val="20"/>
                <w:lang w:val="mk-MK"/>
              </w:rPr>
              <w:t>Предметна програма од трет циклус на студии</w:t>
            </w:r>
          </w:p>
        </w:tc>
      </w:tr>
      <w:tr w:rsidR="004E3B60" w:rsidRPr="004E3B60" w14:paraId="781D6E2D" w14:textId="77777777" w:rsidTr="004E3B60">
        <w:tc>
          <w:tcPr>
            <w:tcW w:w="496" w:type="dxa"/>
          </w:tcPr>
          <w:p w14:paraId="58C1DA7A"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w:t>
            </w:r>
          </w:p>
        </w:tc>
        <w:tc>
          <w:tcPr>
            <w:tcW w:w="3750" w:type="dxa"/>
            <w:gridSpan w:val="3"/>
          </w:tcPr>
          <w:p w14:paraId="1FE75DAD"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Наслов на наставниот предмет</w:t>
            </w:r>
          </w:p>
        </w:tc>
        <w:tc>
          <w:tcPr>
            <w:tcW w:w="5594" w:type="dxa"/>
            <w:gridSpan w:val="7"/>
          </w:tcPr>
          <w:p w14:paraId="0A018A25" w14:textId="77777777" w:rsidR="004E3B60" w:rsidRPr="004E3B60" w:rsidRDefault="004E3B60" w:rsidP="004E3B60">
            <w:pPr>
              <w:rPr>
                <w:rFonts w:ascii="Times New Roman" w:hAnsi="Times New Roman"/>
                <w:b/>
                <w:sz w:val="24"/>
                <w:szCs w:val="24"/>
                <w:lang w:val="mk-MK"/>
              </w:rPr>
            </w:pPr>
            <w:r w:rsidRPr="004E3B60">
              <w:rPr>
                <w:rFonts w:ascii="Times New Roman" w:hAnsi="Times New Roman"/>
                <w:b/>
                <w:sz w:val="24"/>
                <w:szCs w:val="24"/>
                <w:lang w:val="mk-MK"/>
              </w:rPr>
              <w:t>КОМПАРАТИСТИКАТА И СОВРЕМЕНИТЕ КНИЖЕВНИ ТЕКОВИ</w:t>
            </w:r>
          </w:p>
        </w:tc>
      </w:tr>
      <w:tr w:rsidR="004E3B60" w:rsidRPr="004E3B60" w14:paraId="20AA4DE9" w14:textId="77777777" w:rsidTr="004E3B60">
        <w:tc>
          <w:tcPr>
            <w:tcW w:w="496" w:type="dxa"/>
          </w:tcPr>
          <w:p w14:paraId="1C18B228"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2.</w:t>
            </w:r>
          </w:p>
        </w:tc>
        <w:tc>
          <w:tcPr>
            <w:tcW w:w="3750" w:type="dxa"/>
            <w:gridSpan w:val="3"/>
          </w:tcPr>
          <w:p w14:paraId="7A775B1B"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Код</w:t>
            </w:r>
          </w:p>
        </w:tc>
        <w:tc>
          <w:tcPr>
            <w:tcW w:w="5594" w:type="dxa"/>
            <w:gridSpan w:val="7"/>
          </w:tcPr>
          <w:p w14:paraId="4FEF0BF3" w14:textId="77777777" w:rsidR="004E3B60" w:rsidRPr="004E3B60" w:rsidRDefault="004E3B60" w:rsidP="004E3B60">
            <w:pPr>
              <w:rPr>
                <w:rFonts w:ascii="Times New Roman" w:hAnsi="Times New Roman"/>
                <w:sz w:val="20"/>
                <w:szCs w:val="20"/>
                <w:lang w:val="mk-MK"/>
              </w:rPr>
            </w:pPr>
          </w:p>
        </w:tc>
      </w:tr>
      <w:tr w:rsidR="004E3B60" w:rsidRPr="004E3B60" w14:paraId="498F5153" w14:textId="77777777" w:rsidTr="004E3B60">
        <w:tc>
          <w:tcPr>
            <w:tcW w:w="496" w:type="dxa"/>
          </w:tcPr>
          <w:p w14:paraId="407B94F3"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3.</w:t>
            </w:r>
          </w:p>
        </w:tc>
        <w:tc>
          <w:tcPr>
            <w:tcW w:w="3750" w:type="dxa"/>
            <w:gridSpan w:val="3"/>
          </w:tcPr>
          <w:p w14:paraId="600DF5AF"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Студиска програма</w:t>
            </w:r>
          </w:p>
        </w:tc>
        <w:tc>
          <w:tcPr>
            <w:tcW w:w="5594" w:type="dxa"/>
            <w:gridSpan w:val="7"/>
          </w:tcPr>
          <w:p w14:paraId="12971863"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Наука за книжевност</w:t>
            </w:r>
          </w:p>
        </w:tc>
      </w:tr>
      <w:tr w:rsidR="004E3B60" w:rsidRPr="004E3B60" w14:paraId="4D6F8D2E" w14:textId="77777777" w:rsidTr="004E3B60">
        <w:tc>
          <w:tcPr>
            <w:tcW w:w="496" w:type="dxa"/>
          </w:tcPr>
          <w:p w14:paraId="1A2FC24F"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4.</w:t>
            </w:r>
          </w:p>
        </w:tc>
        <w:tc>
          <w:tcPr>
            <w:tcW w:w="3750" w:type="dxa"/>
            <w:gridSpan w:val="3"/>
          </w:tcPr>
          <w:p w14:paraId="353E0C6B"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Организатор на студиската програма (единица - институт, катедра, оддел)</w:t>
            </w:r>
          </w:p>
        </w:tc>
        <w:tc>
          <w:tcPr>
            <w:tcW w:w="5594" w:type="dxa"/>
            <w:gridSpan w:val="7"/>
          </w:tcPr>
          <w:p w14:paraId="286F35CC" w14:textId="77777777" w:rsidR="004E3B60" w:rsidRPr="004E3B60" w:rsidRDefault="004E3B60" w:rsidP="004E3B60">
            <w:pPr>
              <w:rPr>
                <w:rFonts w:ascii="Times New Roman" w:hAnsi="Times New Roman"/>
                <w:sz w:val="20"/>
                <w:szCs w:val="20"/>
                <w:lang w:val="mk-MK"/>
              </w:rPr>
            </w:pPr>
            <w:r w:rsidRPr="004E3B60">
              <w:rPr>
                <w:rFonts w:ascii="Times New Roman" w:hAnsi="Times New Roman"/>
                <w:lang w:val="en-US"/>
              </w:rPr>
              <w:t>Филолошки факултет „Блаже Конески “ – Скопје Катедра: Општа и компаративна книжевност</w:t>
            </w:r>
          </w:p>
        </w:tc>
      </w:tr>
      <w:tr w:rsidR="004E3B60" w:rsidRPr="004E3B60" w14:paraId="2C9191A2" w14:textId="77777777" w:rsidTr="004E3B60">
        <w:tc>
          <w:tcPr>
            <w:tcW w:w="496" w:type="dxa"/>
          </w:tcPr>
          <w:p w14:paraId="4B87EEC8"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5.</w:t>
            </w:r>
          </w:p>
        </w:tc>
        <w:tc>
          <w:tcPr>
            <w:tcW w:w="3750" w:type="dxa"/>
            <w:gridSpan w:val="3"/>
          </w:tcPr>
          <w:p w14:paraId="38E05D07"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Степен (прв, втор, трет циклус)</w:t>
            </w:r>
          </w:p>
        </w:tc>
        <w:tc>
          <w:tcPr>
            <w:tcW w:w="5594" w:type="dxa"/>
            <w:gridSpan w:val="7"/>
          </w:tcPr>
          <w:p w14:paraId="125D9E60"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Трет циклус</w:t>
            </w:r>
          </w:p>
        </w:tc>
      </w:tr>
      <w:tr w:rsidR="004E3B60" w:rsidRPr="004E3B60" w14:paraId="43A2FCF3" w14:textId="77777777" w:rsidTr="004E3B60">
        <w:tc>
          <w:tcPr>
            <w:tcW w:w="496" w:type="dxa"/>
          </w:tcPr>
          <w:p w14:paraId="678CB5A3"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6.</w:t>
            </w:r>
          </w:p>
        </w:tc>
        <w:tc>
          <w:tcPr>
            <w:tcW w:w="3750" w:type="dxa"/>
            <w:gridSpan w:val="3"/>
          </w:tcPr>
          <w:p w14:paraId="1C211A7D"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Академска година/семестар</w:t>
            </w:r>
          </w:p>
        </w:tc>
        <w:tc>
          <w:tcPr>
            <w:tcW w:w="1634" w:type="dxa"/>
            <w:gridSpan w:val="2"/>
          </w:tcPr>
          <w:p w14:paraId="3D01F2F2"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2023/2024</w:t>
            </w:r>
          </w:p>
        </w:tc>
        <w:tc>
          <w:tcPr>
            <w:tcW w:w="1165" w:type="dxa"/>
          </w:tcPr>
          <w:p w14:paraId="0ED1F6F9"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2</w:t>
            </w:r>
          </w:p>
        </w:tc>
        <w:tc>
          <w:tcPr>
            <w:tcW w:w="1896" w:type="dxa"/>
            <w:gridSpan w:val="3"/>
          </w:tcPr>
          <w:p w14:paraId="27FC65C2"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 xml:space="preserve">Број на ЕКТС-кредити </w:t>
            </w:r>
          </w:p>
        </w:tc>
        <w:tc>
          <w:tcPr>
            <w:tcW w:w="0" w:type="auto"/>
          </w:tcPr>
          <w:p w14:paraId="18D878E7"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4</w:t>
            </w:r>
          </w:p>
        </w:tc>
      </w:tr>
      <w:tr w:rsidR="004E3B60" w:rsidRPr="004E3B60" w14:paraId="7D581076" w14:textId="77777777" w:rsidTr="004E3B60">
        <w:tc>
          <w:tcPr>
            <w:tcW w:w="496" w:type="dxa"/>
          </w:tcPr>
          <w:p w14:paraId="5ECED79C"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8.</w:t>
            </w:r>
          </w:p>
        </w:tc>
        <w:tc>
          <w:tcPr>
            <w:tcW w:w="3750" w:type="dxa"/>
            <w:gridSpan w:val="3"/>
          </w:tcPr>
          <w:p w14:paraId="403253A3"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Наставник</w:t>
            </w:r>
          </w:p>
        </w:tc>
        <w:tc>
          <w:tcPr>
            <w:tcW w:w="5594" w:type="dxa"/>
            <w:gridSpan w:val="7"/>
          </w:tcPr>
          <w:p w14:paraId="65BF777E"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Маја Бојаџиевска</w:t>
            </w:r>
          </w:p>
        </w:tc>
      </w:tr>
      <w:tr w:rsidR="004E3B60" w:rsidRPr="004E3B60" w14:paraId="10867812" w14:textId="77777777" w:rsidTr="004E3B60">
        <w:tc>
          <w:tcPr>
            <w:tcW w:w="496" w:type="dxa"/>
          </w:tcPr>
          <w:p w14:paraId="367C6A17"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9.</w:t>
            </w:r>
          </w:p>
        </w:tc>
        <w:tc>
          <w:tcPr>
            <w:tcW w:w="3750" w:type="dxa"/>
            <w:gridSpan w:val="3"/>
          </w:tcPr>
          <w:p w14:paraId="5DFECB7F"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Предуслови за запишување на предметот</w:t>
            </w:r>
          </w:p>
        </w:tc>
        <w:tc>
          <w:tcPr>
            <w:tcW w:w="5594" w:type="dxa"/>
            <w:gridSpan w:val="7"/>
          </w:tcPr>
          <w:p w14:paraId="12D1AA7F"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нема</w:t>
            </w:r>
          </w:p>
        </w:tc>
      </w:tr>
      <w:tr w:rsidR="004E3B60" w:rsidRPr="004E3B60" w14:paraId="2B4828AA" w14:textId="77777777" w:rsidTr="004E3B60">
        <w:tc>
          <w:tcPr>
            <w:tcW w:w="496" w:type="dxa"/>
          </w:tcPr>
          <w:p w14:paraId="11B90B48"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10.</w:t>
            </w:r>
          </w:p>
        </w:tc>
        <w:tc>
          <w:tcPr>
            <w:tcW w:w="0" w:type="auto"/>
            <w:gridSpan w:val="10"/>
          </w:tcPr>
          <w:p w14:paraId="02F27A3D"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 xml:space="preserve">Цели на предметната програма (компетенции): </w:t>
            </w:r>
            <w:r w:rsidRPr="004E3B60">
              <w:rPr>
                <w:rFonts w:ascii="Times New Roman" w:hAnsi="Times New Roman"/>
                <w:lang w:val="en-US"/>
              </w:rPr>
              <w:t>Студентите да се здобијат со продлабочени знаења во доменот на современата книжевна презентација и истите да ги користат во промислувањето на културните феномени. Курсот има за цел продлабочен и опфатен увид во современите книжевни текови, од аспект на компаратистиката, што подразбира теориски, тематски и интердисциплинарни пристапи</w:t>
            </w:r>
          </w:p>
        </w:tc>
      </w:tr>
      <w:tr w:rsidR="004E3B60" w:rsidRPr="004E3B60" w14:paraId="5D08C971" w14:textId="77777777" w:rsidTr="004E3B60">
        <w:tc>
          <w:tcPr>
            <w:tcW w:w="496" w:type="dxa"/>
          </w:tcPr>
          <w:p w14:paraId="0A4CC593"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11.</w:t>
            </w:r>
          </w:p>
        </w:tc>
        <w:tc>
          <w:tcPr>
            <w:tcW w:w="0" w:type="auto"/>
            <w:gridSpan w:val="10"/>
          </w:tcPr>
          <w:p w14:paraId="3E444B47"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 xml:space="preserve">Содржина на предметната програма: </w:t>
            </w:r>
            <w:r w:rsidRPr="004E3B60">
              <w:rPr>
                <w:rFonts w:ascii="Times New Roman" w:hAnsi="Times New Roman"/>
                <w:lang w:val="en-US"/>
              </w:rPr>
              <w:t>Курсот ќе ги истражува, во компаративен критички контекст, репрезентативните дела на современите книжевни текови, особено на фикцијата, каде што на најубедлив начин се допираат суштинските прашања на културната имагинација. Современата книжевност е длабоко обележана со темите класата, родот и расата, колонијализмот и национализмот, новите литературни идентитети и меморијата, егзилот, траумата и револтот, религијата и секуларизмот, дијаспоричните наративи, културниот превод, политичката репресија и сл. Клучните теориски и тематски прашања и нивното книжевно презентирање ќе бидат обработувани преку студија на неколку централни текстови од автори (Пруст, Ман, Брох, Музил, Куци, Угрешиќ, Памук, Ружди ) чија уметност, потенцијално вознемирувачка, ги предизвикува традиционалните разбирања на наративната презентација, на жанровите, на историјата и на самата култура</w:t>
            </w:r>
          </w:p>
        </w:tc>
      </w:tr>
      <w:tr w:rsidR="004E3B60" w:rsidRPr="004E3B60" w14:paraId="40370D70" w14:textId="77777777" w:rsidTr="004E3B60">
        <w:tc>
          <w:tcPr>
            <w:tcW w:w="496" w:type="dxa"/>
          </w:tcPr>
          <w:p w14:paraId="3524EE69"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12.</w:t>
            </w:r>
          </w:p>
        </w:tc>
        <w:tc>
          <w:tcPr>
            <w:tcW w:w="0" w:type="auto"/>
            <w:gridSpan w:val="10"/>
          </w:tcPr>
          <w:p w14:paraId="64DAFD5F"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 xml:space="preserve">Методи на учење: </w:t>
            </w:r>
            <w:r w:rsidRPr="004E3B60">
              <w:rPr>
                <w:rFonts w:ascii="Times New Roman" w:hAnsi="Times New Roman"/>
                <w:lang w:val="en-US"/>
              </w:rPr>
              <w:t>предавања, дискусии, презентација на семинарски трудови</w:t>
            </w:r>
          </w:p>
        </w:tc>
      </w:tr>
      <w:tr w:rsidR="004E3B60" w:rsidRPr="004E3B60" w14:paraId="1456268C" w14:textId="77777777" w:rsidTr="004E3B60">
        <w:tc>
          <w:tcPr>
            <w:tcW w:w="496" w:type="dxa"/>
          </w:tcPr>
          <w:p w14:paraId="1B0B590E"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13.</w:t>
            </w:r>
          </w:p>
        </w:tc>
        <w:tc>
          <w:tcPr>
            <w:tcW w:w="3750" w:type="dxa"/>
            <w:gridSpan w:val="3"/>
          </w:tcPr>
          <w:p w14:paraId="1D643FFC"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Вкупен расположив фонд на време</w:t>
            </w:r>
          </w:p>
        </w:tc>
        <w:tc>
          <w:tcPr>
            <w:tcW w:w="5594" w:type="dxa"/>
            <w:gridSpan w:val="7"/>
          </w:tcPr>
          <w:p w14:paraId="29F76E7B" w14:textId="77777777" w:rsidR="004E3B60" w:rsidRPr="004E3B60" w:rsidRDefault="004E3B60" w:rsidP="004E3B60">
            <w:pPr>
              <w:rPr>
                <w:rFonts w:ascii="Times New Roman" w:hAnsi="Times New Roman"/>
                <w:bCs/>
                <w:color w:val="FF0000"/>
                <w:sz w:val="20"/>
                <w:szCs w:val="20"/>
                <w:lang w:val="mk-MK"/>
              </w:rPr>
            </w:pPr>
            <w:r w:rsidRPr="004E3B60">
              <w:rPr>
                <w:rFonts w:ascii="Times New Roman" w:hAnsi="Times New Roman"/>
                <w:lang w:val="en-US"/>
              </w:rPr>
              <w:t>100 часови</w:t>
            </w:r>
          </w:p>
        </w:tc>
      </w:tr>
      <w:tr w:rsidR="004E3B60" w:rsidRPr="004E3B60" w14:paraId="48980E04" w14:textId="77777777" w:rsidTr="004E3B60">
        <w:tc>
          <w:tcPr>
            <w:tcW w:w="496" w:type="dxa"/>
          </w:tcPr>
          <w:p w14:paraId="481195BC"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14.</w:t>
            </w:r>
          </w:p>
        </w:tc>
        <w:tc>
          <w:tcPr>
            <w:tcW w:w="3750" w:type="dxa"/>
            <w:gridSpan w:val="3"/>
          </w:tcPr>
          <w:p w14:paraId="65AA3512"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Распределба на расположивото време</w:t>
            </w:r>
          </w:p>
        </w:tc>
        <w:tc>
          <w:tcPr>
            <w:tcW w:w="5594" w:type="dxa"/>
            <w:gridSpan w:val="7"/>
            <w:vAlign w:val="center"/>
          </w:tcPr>
          <w:p w14:paraId="4DC2E355" w14:textId="77777777" w:rsidR="004E3B60" w:rsidRPr="004E3B60" w:rsidRDefault="004E3B60" w:rsidP="004E3B60">
            <w:pPr>
              <w:rPr>
                <w:rFonts w:ascii="Times New Roman" w:hAnsi="Times New Roman"/>
                <w:bCs/>
                <w:color w:val="FF0000"/>
                <w:sz w:val="20"/>
                <w:szCs w:val="20"/>
                <w:lang w:val="mk-MK"/>
              </w:rPr>
            </w:pPr>
          </w:p>
        </w:tc>
      </w:tr>
      <w:tr w:rsidR="004E3B60" w:rsidRPr="004E3B60" w14:paraId="7ABCDFFB" w14:textId="77777777" w:rsidTr="004E3B60">
        <w:tc>
          <w:tcPr>
            <w:tcW w:w="496" w:type="dxa"/>
            <w:vMerge w:val="restart"/>
          </w:tcPr>
          <w:p w14:paraId="0C5E9D00"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15.</w:t>
            </w:r>
          </w:p>
        </w:tc>
        <w:tc>
          <w:tcPr>
            <w:tcW w:w="3750" w:type="dxa"/>
            <w:gridSpan w:val="3"/>
            <w:vMerge w:val="restart"/>
          </w:tcPr>
          <w:p w14:paraId="24B9D1E8"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Форми на наставните активности</w:t>
            </w:r>
          </w:p>
        </w:tc>
        <w:tc>
          <w:tcPr>
            <w:tcW w:w="656" w:type="dxa"/>
          </w:tcPr>
          <w:p w14:paraId="07B68102"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15.1.</w:t>
            </w:r>
          </w:p>
        </w:tc>
        <w:tc>
          <w:tcPr>
            <w:tcW w:w="3900" w:type="dxa"/>
            <w:gridSpan w:val="4"/>
          </w:tcPr>
          <w:p w14:paraId="7F7FE764" w14:textId="77777777" w:rsidR="004E3B60" w:rsidRPr="004E3B60" w:rsidRDefault="004E3B60" w:rsidP="004E3B60">
            <w:pPr>
              <w:rPr>
                <w:rFonts w:ascii="Times New Roman" w:hAnsi="Times New Roman"/>
                <w:bCs/>
                <w:color w:val="000000"/>
                <w:sz w:val="20"/>
                <w:szCs w:val="20"/>
                <w:lang w:val="en-US"/>
              </w:rPr>
            </w:pPr>
            <w:r w:rsidRPr="004E3B60">
              <w:rPr>
                <w:rFonts w:ascii="Times New Roman" w:hAnsi="Times New Roman"/>
                <w:bCs/>
                <w:color w:val="000000"/>
                <w:sz w:val="20"/>
                <w:szCs w:val="20"/>
                <w:lang w:val="mk-MK"/>
              </w:rPr>
              <w:t>Предавања- теоретска настава</w:t>
            </w:r>
            <w:r w:rsidRPr="004E3B60">
              <w:rPr>
                <w:rFonts w:ascii="Times New Roman" w:hAnsi="Times New Roman"/>
                <w:bCs/>
                <w:color w:val="000000"/>
                <w:sz w:val="20"/>
                <w:szCs w:val="20"/>
                <w:lang w:val="en-US"/>
              </w:rPr>
              <w:t>.</w:t>
            </w:r>
          </w:p>
        </w:tc>
        <w:tc>
          <w:tcPr>
            <w:tcW w:w="1038" w:type="dxa"/>
            <w:gridSpan w:val="2"/>
          </w:tcPr>
          <w:p w14:paraId="68DCD3F9" w14:textId="77777777" w:rsidR="004E3B60" w:rsidRPr="004E3B60" w:rsidRDefault="004E3B60" w:rsidP="004E3B60">
            <w:pPr>
              <w:rPr>
                <w:sz w:val="20"/>
                <w:szCs w:val="20"/>
                <w:shd w:val="clear" w:color="auto" w:fill="FFFFFF"/>
                <w:lang w:val="mk-MK" w:eastAsia="mk-MK"/>
              </w:rPr>
            </w:pPr>
            <w:r w:rsidRPr="004E3B60">
              <w:rPr>
                <w:sz w:val="21"/>
                <w:szCs w:val="21"/>
                <w:shd w:val="clear" w:color="auto" w:fill="FFFFFF"/>
                <w:lang w:val="en-US"/>
              </w:rPr>
              <w:t>15 часови</w:t>
            </w:r>
          </w:p>
        </w:tc>
      </w:tr>
      <w:tr w:rsidR="004E3B60" w:rsidRPr="004E3B60" w14:paraId="27F205AE" w14:textId="77777777" w:rsidTr="004E3B60">
        <w:tc>
          <w:tcPr>
            <w:tcW w:w="496" w:type="dxa"/>
            <w:vMerge/>
          </w:tcPr>
          <w:p w14:paraId="3AE988EF" w14:textId="77777777" w:rsidR="004E3B60" w:rsidRPr="004E3B60" w:rsidRDefault="004E3B60" w:rsidP="004E3B60">
            <w:pPr>
              <w:rPr>
                <w:rFonts w:ascii="Times New Roman" w:hAnsi="Times New Roman"/>
                <w:sz w:val="20"/>
                <w:szCs w:val="20"/>
                <w:lang w:val="mk-MK"/>
              </w:rPr>
            </w:pPr>
          </w:p>
        </w:tc>
        <w:tc>
          <w:tcPr>
            <w:tcW w:w="3750" w:type="dxa"/>
            <w:gridSpan w:val="3"/>
            <w:vMerge/>
          </w:tcPr>
          <w:p w14:paraId="2C371044" w14:textId="77777777" w:rsidR="004E3B60" w:rsidRPr="004E3B60" w:rsidRDefault="004E3B60" w:rsidP="004E3B60">
            <w:pPr>
              <w:rPr>
                <w:rFonts w:ascii="Times New Roman" w:hAnsi="Times New Roman"/>
                <w:sz w:val="20"/>
                <w:szCs w:val="20"/>
                <w:lang w:val="mk-MK"/>
              </w:rPr>
            </w:pPr>
          </w:p>
        </w:tc>
        <w:tc>
          <w:tcPr>
            <w:tcW w:w="656" w:type="dxa"/>
          </w:tcPr>
          <w:p w14:paraId="5777D991"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15.2.</w:t>
            </w:r>
          </w:p>
        </w:tc>
        <w:tc>
          <w:tcPr>
            <w:tcW w:w="3900" w:type="dxa"/>
            <w:gridSpan w:val="4"/>
          </w:tcPr>
          <w:p w14:paraId="2BE279DA"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 xml:space="preserve">Вежби (лабораториски, аудиториумски), семинари, тимска работа. </w:t>
            </w:r>
          </w:p>
        </w:tc>
        <w:tc>
          <w:tcPr>
            <w:tcW w:w="1038" w:type="dxa"/>
            <w:gridSpan w:val="2"/>
          </w:tcPr>
          <w:p w14:paraId="2A69626F" w14:textId="77777777" w:rsidR="004E3B60" w:rsidRPr="004E3B60" w:rsidRDefault="004E3B60" w:rsidP="004E3B60">
            <w:pPr>
              <w:rPr>
                <w:sz w:val="20"/>
                <w:szCs w:val="20"/>
                <w:shd w:val="clear" w:color="auto" w:fill="FFFFFF"/>
                <w:lang w:val="mk-MK" w:eastAsia="mk-MK"/>
              </w:rPr>
            </w:pPr>
            <w:r w:rsidRPr="004E3B60">
              <w:rPr>
                <w:sz w:val="20"/>
                <w:szCs w:val="20"/>
                <w:shd w:val="clear" w:color="auto" w:fill="FFFFFF"/>
                <w:lang w:val="mk-MK" w:eastAsia="mk-MK"/>
              </w:rPr>
              <w:t>0</w:t>
            </w:r>
          </w:p>
        </w:tc>
      </w:tr>
      <w:tr w:rsidR="004E3B60" w:rsidRPr="004E3B60" w14:paraId="7A76305D" w14:textId="77777777" w:rsidTr="004E3B60">
        <w:trPr>
          <w:trHeight w:val="305"/>
        </w:trPr>
        <w:tc>
          <w:tcPr>
            <w:tcW w:w="496" w:type="dxa"/>
            <w:vMerge w:val="restart"/>
          </w:tcPr>
          <w:p w14:paraId="0AD0B763"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16.</w:t>
            </w:r>
          </w:p>
        </w:tc>
        <w:tc>
          <w:tcPr>
            <w:tcW w:w="3750" w:type="dxa"/>
            <w:gridSpan w:val="3"/>
            <w:vMerge w:val="restart"/>
          </w:tcPr>
          <w:p w14:paraId="0417F5E9"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Други форми на активности</w:t>
            </w:r>
          </w:p>
        </w:tc>
        <w:tc>
          <w:tcPr>
            <w:tcW w:w="656" w:type="dxa"/>
          </w:tcPr>
          <w:p w14:paraId="26418DD0"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16.1.</w:t>
            </w:r>
          </w:p>
        </w:tc>
        <w:tc>
          <w:tcPr>
            <w:tcW w:w="3900" w:type="dxa"/>
            <w:gridSpan w:val="4"/>
            <w:shd w:val="clear" w:color="auto" w:fill="auto"/>
          </w:tcPr>
          <w:p w14:paraId="3BEA37CF"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 xml:space="preserve">Проектни задачи </w:t>
            </w:r>
          </w:p>
        </w:tc>
        <w:tc>
          <w:tcPr>
            <w:tcW w:w="1038" w:type="dxa"/>
            <w:gridSpan w:val="2"/>
            <w:shd w:val="clear" w:color="auto" w:fill="auto"/>
          </w:tcPr>
          <w:p w14:paraId="236BD279" w14:textId="77777777" w:rsidR="004E3B60" w:rsidRPr="004E3B60" w:rsidRDefault="004E3B60" w:rsidP="004E3B60">
            <w:pPr>
              <w:rPr>
                <w:sz w:val="20"/>
                <w:szCs w:val="20"/>
                <w:shd w:val="clear" w:color="auto" w:fill="FFFFFF"/>
                <w:lang w:val="mk-MK" w:eastAsia="mk-MK"/>
              </w:rPr>
            </w:pPr>
            <w:r w:rsidRPr="004E3B60">
              <w:rPr>
                <w:sz w:val="21"/>
                <w:szCs w:val="21"/>
                <w:shd w:val="clear" w:color="auto" w:fill="FFFFFF"/>
                <w:lang w:val="en-US"/>
              </w:rPr>
              <w:t>20 часови</w:t>
            </w:r>
          </w:p>
        </w:tc>
      </w:tr>
      <w:tr w:rsidR="004E3B60" w:rsidRPr="004E3B60" w14:paraId="0BE2ECFF" w14:textId="77777777" w:rsidTr="004E3B60">
        <w:trPr>
          <w:trHeight w:val="170"/>
        </w:trPr>
        <w:tc>
          <w:tcPr>
            <w:tcW w:w="496" w:type="dxa"/>
            <w:vMerge/>
          </w:tcPr>
          <w:p w14:paraId="232A59C5" w14:textId="77777777" w:rsidR="004E3B60" w:rsidRPr="004E3B60" w:rsidRDefault="004E3B60" w:rsidP="004E3B60">
            <w:pPr>
              <w:rPr>
                <w:rFonts w:ascii="Times New Roman" w:hAnsi="Times New Roman"/>
                <w:sz w:val="20"/>
                <w:szCs w:val="20"/>
                <w:lang w:val="mk-MK"/>
              </w:rPr>
            </w:pPr>
          </w:p>
        </w:tc>
        <w:tc>
          <w:tcPr>
            <w:tcW w:w="3750" w:type="dxa"/>
            <w:gridSpan w:val="3"/>
            <w:vMerge/>
          </w:tcPr>
          <w:p w14:paraId="2AC2A951" w14:textId="77777777" w:rsidR="004E3B60" w:rsidRPr="004E3B60" w:rsidRDefault="004E3B60" w:rsidP="004E3B60">
            <w:pPr>
              <w:rPr>
                <w:rFonts w:ascii="Times New Roman" w:hAnsi="Times New Roman"/>
                <w:bCs/>
                <w:color w:val="000000"/>
                <w:sz w:val="20"/>
                <w:szCs w:val="20"/>
                <w:lang w:val="mk-MK"/>
              </w:rPr>
            </w:pPr>
          </w:p>
        </w:tc>
        <w:tc>
          <w:tcPr>
            <w:tcW w:w="656" w:type="dxa"/>
          </w:tcPr>
          <w:p w14:paraId="08E65E99"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16.2.</w:t>
            </w:r>
          </w:p>
        </w:tc>
        <w:tc>
          <w:tcPr>
            <w:tcW w:w="3900" w:type="dxa"/>
            <w:gridSpan w:val="4"/>
            <w:shd w:val="clear" w:color="auto" w:fill="auto"/>
          </w:tcPr>
          <w:p w14:paraId="08C7C2B7"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Самостојни задачи</w:t>
            </w:r>
          </w:p>
        </w:tc>
        <w:tc>
          <w:tcPr>
            <w:tcW w:w="1038" w:type="dxa"/>
            <w:gridSpan w:val="2"/>
            <w:shd w:val="clear" w:color="auto" w:fill="auto"/>
          </w:tcPr>
          <w:p w14:paraId="7285A39F" w14:textId="77777777" w:rsidR="004E3B60" w:rsidRPr="004E3B60" w:rsidRDefault="004E3B60" w:rsidP="004E3B60">
            <w:pPr>
              <w:rPr>
                <w:sz w:val="20"/>
                <w:szCs w:val="20"/>
                <w:shd w:val="clear" w:color="auto" w:fill="FFFFFF"/>
                <w:lang w:val="mk-MK" w:eastAsia="mk-MK"/>
              </w:rPr>
            </w:pPr>
            <w:r w:rsidRPr="004E3B60">
              <w:rPr>
                <w:sz w:val="21"/>
                <w:szCs w:val="21"/>
                <w:shd w:val="clear" w:color="auto" w:fill="FFFFFF"/>
                <w:lang w:val="mk-MK"/>
              </w:rPr>
              <w:t>15</w:t>
            </w:r>
            <w:r w:rsidRPr="004E3B60">
              <w:rPr>
                <w:sz w:val="21"/>
                <w:szCs w:val="21"/>
                <w:shd w:val="clear" w:color="auto" w:fill="FFFFFF"/>
                <w:lang w:val="en-US"/>
              </w:rPr>
              <w:t xml:space="preserve"> часови</w:t>
            </w:r>
          </w:p>
        </w:tc>
      </w:tr>
      <w:tr w:rsidR="004E3B60" w:rsidRPr="004E3B60" w14:paraId="3A7B3962" w14:textId="77777777" w:rsidTr="004E3B60">
        <w:trPr>
          <w:trHeight w:val="260"/>
        </w:trPr>
        <w:tc>
          <w:tcPr>
            <w:tcW w:w="496" w:type="dxa"/>
            <w:vMerge/>
          </w:tcPr>
          <w:p w14:paraId="1BAAAB36" w14:textId="77777777" w:rsidR="004E3B60" w:rsidRPr="004E3B60" w:rsidRDefault="004E3B60" w:rsidP="004E3B60">
            <w:pPr>
              <w:rPr>
                <w:rFonts w:ascii="Times New Roman" w:hAnsi="Times New Roman"/>
                <w:sz w:val="20"/>
                <w:szCs w:val="20"/>
                <w:lang w:val="mk-MK"/>
              </w:rPr>
            </w:pPr>
          </w:p>
        </w:tc>
        <w:tc>
          <w:tcPr>
            <w:tcW w:w="3750" w:type="dxa"/>
            <w:gridSpan w:val="3"/>
            <w:vMerge/>
          </w:tcPr>
          <w:p w14:paraId="7D76EF69" w14:textId="77777777" w:rsidR="004E3B60" w:rsidRPr="004E3B60" w:rsidRDefault="004E3B60" w:rsidP="004E3B60">
            <w:pPr>
              <w:rPr>
                <w:rFonts w:ascii="Times New Roman" w:hAnsi="Times New Roman"/>
                <w:bCs/>
                <w:color w:val="000000"/>
                <w:sz w:val="20"/>
                <w:szCs w:val="20"/>
                <w:lang w:val="mk-MK"/>
              </w:rPr>
            </w:pPr>
          </w:p>
        </w:tc>
        <w:tc>
          <w:tcPr>
            <w:tcW w:w="656" w:type="dxa"/>
          </w:tcPr>
          <w:p w14:paraId="56CB8335"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16.3.</w:t>
            </w:r>
          </w:p>
        </w:tc>
        <w:tc>
          <w:tcPr>
            <w:tcW w:w="3900" w:type="dxa"/>
            <w:gridSpan w:val="4"/>
            <w:shd w:val="clear" w:color="auto" w:fill="auto"/>
          </w:tcPr>
          <w:p w14:paraId="58757007"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Домашно учење - задачи</w:t>
            </w:r>
          </w:p>
        </w:tc>
        <w:tc>
          <w:tcPr>
            <w:tcW w:w="1038" w:type="dxa"/>
            <w:gridSpan w:val="2"/>
            <w:shd w:val="clear" w:color="auto" w:fill="auto"/>
          </w:tcPr>
          <w:p w14:paraId="2C57AC56" w14:textId="77777777" w:rsidR="004E3B60" w:rsidRPr="004E3B60" w:rsidRDefault="004E3B60" w:rsidP="004E3B60">
            <w:pPr>
              <w:rPr>
                <w:sz w:val="20"/>
                <w:szCs w:val="20"/>
                <w:shd w:val="clear" w:color="auto" w:fill="FFFFFF"/>
                <w:lang w:val="mk-MK" w:eastAsia="mk-MK"/>
              </w:rPr>
            </w:pPr>
            <w:r w:rsidRPr="004E3B60">
              <w:rPr>
                <w:sz w:val="21"/>
                <w:szCs w:val="21"/>
                <w:shd w:val="clear" w:color="auto" w:fill="FFFFFF"/>
                <w:lang w:val="mk-MK"/>
              </w:rPr>
              <w:t>5</w:t>
            </w:r>
            <w:r w:rsidRPr="004E3B60">
              <w:rPr>
                <w:sz w:val="21"/>
                <w:szCs w:val="21"/>
                <w:shd w:val="clear" w:color="auto" w:fill="FFFFFF"/>
                <w:lang w:val="en-US"/>
              </w:rPr>
              <w:t>0 часови</w:t>
            </w:r>
          </w:p>
        </w:tc>
      </w:tr>
      <w:tr w:rsidR="004E3B60" w:rsidRPr="004E3B60" w14:paraId="54AE01D2" w14:textId="77777777" w:rsidTr="004E3B60">
        <w:tc>
          <w:tcPr>
            <w:tcW w:w="496" w:type="dxa"/>
            <w:vMerge w:val="restart"/>
            <w:shd w:val="clear" w:color="auto" w:fill="auto"/>
          </w:tcPr>
          <w:p w14:paraId="24552BC9"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17.</w:t>
            </w:r>
          </w:p>
        </w:tc>
        <w:tc>
          <w:tcPr>
            <w:tcW w:w="9344" w:type="dxa"/>
            <w:gridSpan w:val="10"/>
            <w:shd w:val="clear" w:color="auto" w:fill="auto"/>
          </w:tcPr>
          <w:p w14:paraId="727D86EC" w14:textId="77777777" w:rsidR="004E3B60" w:rsidRPr="004E3B60" w:rsidRDefault="004E3B60" w:rsidP="004E3B60">
            <w:pPr>
              <w:jc w:val="both"/>
              <w:rPr>
                <w:rFonts w:ascii="Times New Roman" w:hAnsi="Times New Roman"/>
                <w:sz w:val="20"/>
                <w:szCs w:val="20"/>
                <w:lang w:val="mk-MK"/>
              </w:rPr>
            </w:pPr>
            <w:r w:rsidRPr="004E3B60">
              <w:rPr>
                <w:rFonts w:ascii="Times New Roman" w:hAnsi="Times New Roman"/>
                <w:bCs/>
                <w:color w:val="000000"/>
                <w:sz w:val="20"/>
                <w:szCs w:val="20"/>
                <w:lang w:val="mk-MK"/>
              </w:rPr>
              <w:t xml:space="preserve">Начин на оценување     </w:t>
            </w:r>
          </w:p>
        </w:tc>
      </w:tr>
      <w:tr w:rsidR="004E3B60" w:rsidRPr="004E3B60" w14:paraId="7273F9D2" w14:textId="77777777" w:rsidTr="004E3B60">
        <w:trPr>
          <w:trHeight w:val="334"/>
        </w:trPr>
        <w:tc>
          <w:tcPr>
            <w:tcW w:w="496" w:type="dxa"/>
            <w:vMerge/>
            <w:shd w:val="clear" w:color="auto" w:fill="auto"/>
          </w:tcPr>
          <w:p w14:paraId="3288B952" w14:textId="77777777" w:rsidR="004E3B60" w:rsidRPr="004E3B60" w:rsidRDefault="004E3B60" w:rsidP="004E3B60">
            <w:pPr>
              <w:rPr>
                <w:rFonts w:ascii="Times New Roman" w:hAnsi="Times New Roman"/>
                <w:sz w:val="20"/>
                <w:szCs w:val="20"/>
                <w:lang w:val="mk-MK"/>
              </w:rPr>
            </w:pPr>
          </w:p>
        </w:tc>
        <w:tc>
          <w:tcPr>
            <w:tcW w:w="1060" w:type="dxa"/>
            <w:gridSpan w:val="2"/>
            <w:shd w:val="clear" w:color="auto" w:fill="auto"/>
          </w:tcPr>
          <w:p w14:paraId="423A4512"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17.1.</w:t>
            </w:r>
          </w:p>
        </w:tc>
        <w:tc>
          <w:tcPr>
            <w:tcW w:w="5661" w:type="dxa"/>
            <w:gridSpan w:val="5"/>
            <w:shd w:val="clear" w:color="auto" w:fill="auto"/>
          </w:tcPr>
          <w:p w14:paraId="5078ABEA"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Тестови</w:t>
            </w:r>
          </w:p>
        </w:tc>
        <w:tc>
          <w:tcPr>
            <w:tcW w:w="2623" w:type="dxa"/>
            <w:gridSpan w:val="3"/>
          </w:tcPr>
          <w:p w14:paraId="40680AD2" w14:textId="77777777" w:rsidR="004E3B60" w:rsidRPr="004E3B60" w:rsidRDefault="004E3B60" w:rsidP="004E3B60">
            <w:pPr>
              <w:rPr>
                <w:sz w:val="20"/>
                <w:szCs w:val="20"/>
                <w:shd w:val="clear" w:color="auto" w:fill="FFFFFF"/>
                <w:lang w:val="mk-MK" w:eastAsia="mk-MK"/>
              </w:rPr>
            </w:pPr>
          </w:p>
        </w:tc>
      </w:tr>
      <w:tr w:rsidR="004E3B60" w:rsidRPr="004E3B60" w14:paraId="4E5FB0DA" w14:textId="77777777" w:rsidTr="004E3B60">
        <w:trPr>
          <w:trHeight w:val="334"/>
        </w:trPr>
        <w:tc>
          <w:tcPr>
            <w:tcW w:w="496" w:type="dxa"/>
            <w:vMerge/>
            <w:shd w:val="clear" w:color="auto" w:fill="auto"/>
          </w:tcPr>
          <w:p w14:paraId="6643DDD4" w14:textId="77777777" w:rsidR="004E3B60" w:rsidRPr="004E3B60" w:rsidRDefault="004E3B60" w:rsidP="004E3B60">
            <w:pPr>
              <w:rPr>
                <w:rFonts w:ascii="Times New Roman" w:hAnsi="Times New Roman"/>
                <w:sz w:val="20"/>
                <w:szCs w:val="20"/>
                <w:lang w:val="mk-MK"/>
              </w:rPr>
            </w:pPr>
          </w:p>
        </w:tc>
        <w:tc>
          <w:tcPr>
            <w:tcW w:w="1060" w:type="dxa"/>
            <w:gridSpan w:val="2"/>
            <w:shd w:val="clear" w:color="auto" w:fill="auto"/>
          </w:tcPr>
          <w:p w14:paraId="54A207A0"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17.2.</w:t>
            </w:r>
          </w:p>
        </w:tc>
        <w:tc>
          <w:tcPr>
            <w:tcW w:w="5661" w:type="dxa"/>
            <w:gridSpan w:val="5"/>
            <w:shd w:val="clear" w:color="auto" w:fill="auto"/>
          </w:tcPr>
          <w:p w14:paraId="670B5765"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Индивидуална работа/проект ( презентација: писмена и усна)</w:t>
            </w:r>
          </w:p>
        </w:tc>
        <w:tc>
          <w:tcPr>
            <w:tcW w:w="2623" w:type="dxa"/>
            <w:gridSpan w:val="3"/>
          </w:tcPr>
          <w:p w14:paraId="3924A877" w14:textId="77777777" w:rsidR="004E3B60" w:rsidRPr="004E3B60" w:rsidRDefault="004E3B60" w:rsidP="004E3B60">
            <w:pPr>
              <w:rPr>
                <w:sz w:val="20"/>
                <w:szCs w:val="20"/>
                <w:shd w:val="clear" w:color="auto" w:fill="FFFFFF"/>
                <w:lang w:val="mk-MK" w:eastAsia="mk-MK"/>
              </w:rPr>
            </w:pPr>
          </w:p>
        </w:tc>
      </w:tr>
      <w:tr w:rsidR="004E3B60" w:rsidRPr="004E3B60" w14:paraId="3D7DF76F" w14:textId="77777777" w:rsidTr="004E3B60">
        <w:trPr>
          <w:trHeight w:val="334"/>
        </w:trPr>
        <w:tc>
          <w:tcPr>
            <w:tcW w:w="496" w:type="dxa"/>
            <w:vMerge/>
            <w:shd w:val="clear" w:color="auto" w:fill="auto"/>
          </w:tcPr>
          <w:p w14:paraId="481069F2" w14:textId="77777777" w:rsidR="004E3B60" w:rsidRPr="004E3B60" w:rsidRDefault="004E3B60" w:rsidP="004E3B60">
            <w:pPr>
              <w:rPr>
                <w:rFonts w:ascii="Times New Roman" w:hAnsi="Times New Roman"/>
                <w:sz w:val="20"/>
                <w:szCs w:val="20"/>
                <w:lang w:val="mk-MK"/>
              </w:rPr>
            </w:pPr>
          </w:p>
        </w:tc>
        <w:tc>
          <w:tcPr>
            <w:tcW w:w="1060" w:type="dxa"/>
            <w:gridSpan w:val="2"/>
            <w:shd w:val="clear" w:color="auto" w:fill="auto"/>
          </w:tcPr>
          <w:p w14:paraId="38BD3F15"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17.3.</w:t>
            </w:r>
          </w:p>
        </w:tc>
        <w:tc>
          <w:tcPr>
            <w:tcW w:w="5661" w:type="dxa"/>
            <w:gridSpan w:val="5"/>
            <w:shd w:val="clear" w:color="auto" w:fill="auto"/>
          </w:tcPr>
          <w:p w14:paraId="4F29DE1F"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Активност и учество</w:t>
            </w:r>
          </w:p>
        </w:tc>
        <w:tc>
          <w:tcPr>
            <w:tcW w:w="2623" w:type="dxa"/>
            <w:gridSpan w:val="3"/>
          </w:tcPr>
          <w:p w14:paraId="143B2EC5" w14:textId="77777777" w:rsidR="004E3B60" w:rsidRPr="004E3B60" w:rsidRDefault="004E3B60" w:rsidP="004E3B60">
            <w:pPr>
              <w:rPr>
                <w:sz w:val="20"/>
                <w:szCs w:val="20"/>
                <w:shd w:val="clear" w:color="auto" w:fill="FFFFFF"/>
                <w:lang w:val="mk-MK" w:eastAsia="mk-MK"/>
              </w:rPr>
            </w:pPr>
          </w:p>
        </w:tc>
      </w:tr>
      <w:tr w:rsidR="004E3B60" w:rsidRPr="004E3B60" w14:paraId="37B59BB6" w14:textId="77777777" w:rsidTr="004E3B60">
        <w:trPr>
          <w:cantSplit/>
          <w:trHeight w:val="93"/>
        </w:trPr>
        <w:tc>
          <w:tcPr>
            <w:tcW w:w="0" w:type="auto"/>
            <w:vMerge w:val="restart"/>
          </w:tcPr>
          <w:p w14:paraId="248A3C2F"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18.</w:t>
            </w:r>
          </w:p>
        </w:tc>
        <w:tc>
          <w:tcPr>
            <w:tcW w:w="4406" w:type="dxa"/>
            <w:gridSpan w:val="4"/>
            <w:vMerge w:val="restart"/>
          </w:tcPr>
          <w:p w14:paraId="6633AF43"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Kритериуми за оценување (бодови/ оценка)</w:t>
            </w:r>
          </w:p>
        </w:tc>
        <w:tc>
          <w:tcPr>
            <w:tcW w:w="2315" w:type="dxa"/>
            <w:gridSpan w:val="3"/>
          </w:tcPr>
          <w:p w14:paraId="67D79586"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до 50 бода</w:t>
            </w:r>
          </w:p>
        </w:tc>
        <w:tc>
          <w:tcPr>
            <w:tcW w:w="0" w:type="auto"/>
            <w:gridSpan w:val="3"/>
          </w:tcPr>
          <w:p w14:paraId="54901D01"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5 (пет) (F)</w:t>
            </w:r>
          </w:p>
        </w:tc>
      </w:tr>
      <w:tr w:rsidR="004E3B60" w:rsidRPr="004E3B60" w14:paraId="1130B830" w14:textId="77777777" w:rsidTr="004E3B60">
        <w:trPr>
          <w:cantSplit/>
          <w:trHeight w:val="92"/>
        </w:trPr>
        <w:tc>
          <w:tcPr>
            <w:tcW w:w="0" w:type="auto"/>
            <w:vMerge/>
          </w:tcPr>
          <w:p w14:paraId="4D23619E" w14:textId="77777777" w:rsidR="004E3B60" w:rsidRPr="004E3B60" w:rsidRDefault="004E3B60" w:rsidP="004E3B60">
            <w:pPr>
              <w:rPr>
                <w:rFonts w:ascii="Times New Roman" w:hAnsi="Times New Roman"/>
                <w:bCs/>
                <w:color w:val="000000"/>
                <w:sz w:val="20"/>
                <w:szCs w:val="20"/>
                <w:lang w:val="mk-MK"/>
              </w:rPr>
            </w:pPr>
          </w:p>
        </w:tc>
        <w:tc>
          <w:tcPr>
            <w:tcW w:w="4406" w:type="dxa"/>
            <w:gridSpan w:val="4"/>
            <w:vMerge/>
          </w:tcPr>
          <w:p w14:paraId="6164D5B2" w14:textId="77777777" w:rsidR="004E3B60" w:rsidRPr="004E3B60" w:rsidRDefault="004E3B60" w:rsidP="004E3B60">
            <w:pPr>
              <w:rPr>
                <w:rFonts w:ascii="Times New Roman" w:hAnsi="Times New Roman"/>
                <w:bCs/>
                <w:color w:val="000000"/>
                <w:sz w:val="20"/>
                <w:szCs w:val="20"/>
                <w:lang w:val="mk-MK"/>
              </w:rPr>
            </w:pPr>
          </w:p>
        </w:tc>
        <w:tc>
          <w:tcPr>
            <w:tcW w:w="2315" w:type="dxa"/>
            <w:gridSpan w:val="3"/>
          </w:tcPr>
          <w:p w14:paraId="7466EBB2"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51 х до 60 бода</w:t>
            </w:r>
          </w:p>
        </w:tc>
        <w:tc>
          <w:tcPr>
            <w:tcW w:w="0" w:type="auto"/>
            <w:gridSpan w:val="3"/>
          </w:tcPr>
          <w:p w14:paraId="2B6D0A4B"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6 (шест) (E)</w:t>
            </w:r>
          </w:p>
        </w:tc>
      </w:tr>
      <w:tr w:rsidR="004E3B60" w:rsidRPr="004E3B60" w14:paraId="0D8C537F" w14:textId="77777777" w:rsidTr="004E3B60">
        <w:trPr>
          <w:cantSplit/>
          <w:trHeight w:val="92"/>
        </w:trPr>
        <w:tc>
          <w:tcPr>
            <w:tcW w:w="0" w:type="auto"/>
            <w:vMerge/>
          </w:tcPr>
          <w:p w14:paraId="1516D438" w14:textId="77777777" w:rsidR="004E3B60" w:rsidRPr="004E3B60" w:rsidRDefault="004E3B60" w:rsidP="004E3B60">
            <w:pPr>
              <w:rPr>
                <w:rFonts w:ascii="Times New Roman" w:hAnsi="Times New Roman"/>
                <w:bCs/>
                <w:color w:val="000000"/>
                <w:sz w:val="20"/>
                <w:szCs w:val="20"/>
                <w:lang w:val="mk-MK"/>
              </w:rPr>
            </w:pPr>
          </w:p>
        </w:tc>
        <w:tc>
          <w:tcPr>
            <w:tcW w:w="4406" w:type="dxa"/>
            <w:gridSpan w:val="4"/>
            <w:vMerge/>
          </w:tcPr>
          <w:p w14:paraId="27D82676" w14:textId="77777777" w:rsidR="004E3B60" w:rsidRPr="004E3B60" w:rsidRDefault="004E3B60" w:rsidP="004E3B60">
            <w:pPr>
              <w:rPr>
                <w:rFonts w:ascii="Times New Roman" w:hAnsi="Times New Roman"/>
                <w:bCs/>
                <w:color w:val="000000"/>
                <w:sz w:val="20"/>
                <w:szCs w:val="20"/>
                <w:lang w:val="mk-MK"/>
              </w:rPr>
            </w:pPr>
          </w:p>
        </w:tc>
        <w:tc>
          <w:tcPr>
            <w:tcW w:w="2315" w:type="dxa"/>
            <w:gridSpan w:val="3"/>
          </w:tcPr>
          <w:p w14:paraId="2A484699"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61 х до 70 бода</w:t>
            </w:r>
          </w:p>
        </w:tc>
        <w:tc>
          <w:tcPr>
            <w:tcW w:w="0" w:type="auto"/>
            <w:gridSpan w:val="3"/>
          </w:tcPr>
          <w:p w14:paraId="31C92B3B"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7 (седум) (D)</w:t>
            </w:r>
          </w:p>
        </w:tc>
      </w:tr>
      <w:tr w:rsidR="004E3B60" w:rsidRPr="004E3B60" w14:paraId="71F6EAC9" w14:textId="77777777" w:rsidTr="004E3B60">
        <w:trPr>
          <w:cantSplit/>
          <w:trHeight w:val="92"/>
        </w:trPr>
        <w:tc>
          <w:tcPr>
            <w:tcW w:w="0" w:type="auto"/>
            <w:vMerge/>
          </w:tcPr>
          <w:p w14:paraId="5B6BF98A" w14:textId="77777777" w:rsidR="004E3B60" w:rsidRPr="004E3B60" w:rsidRDefault="004E3B60" w:rsidP="004E3B60">
            <w:pPr>
              <w:rPr>
                <w:rFonts w:ascii="Times New Roman" w:hAnsi="Times New Roman"/>
                <w:bCs/>
                <w:color w:val="000000"/>
                <w:sz w:val="20"/>
                <w:szCs w:val="20"/>
                <w:lang w:val="mk-MK"/>
              </w:rPr>
            </w:pPr>
          </w:p>
        </w:tc>
        <w:tc>
          <w:tcPr>
            <w:tcW w:w="4406" w:type="dxa"/>
            <w:gridSpan w:val="4"/>
            <w:vMerge/>
          </w:tcPr>
          <w:p w14:paraId="58510B22" w14:textId="77777777" w:rsidR="004E3B60" w:rsidRPr="004E3B60" w:rsidRDefault="004E3B60" w:rsidP="004E3B60">
            <w:pPr>
              <w:rPr>
                <w:rFonts w:ascii="Times New Roman" w:hAnsi="Times New Roman"/>
                <w:bCs/>
                <w:color w:val="000000"/>
                <w:sz w:val="20"/>
                <w:szCs w:val="20"/>
                <w:lang w:val="mk-MK"/>
              </w:rPr>
            </w:pPr>
          </w:p>
        </w:tc>
        <w:tc>
          <w:tcPr>
            <w:tcW w:w="2315" w:type="dxa"/>
            <w:gridSpan w:val="3"/>
          </w:tcPr>
          <w:p w14:paraId="3824F5B0"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од 71 до 80 бода</w:t>
            </w:r>
          </w:p>
        </w:tc>
        <w:tc>
          <w:tcPr>
            <w:tcW w:w="0" w:type="auto"/>
            <w:gridSpan w:val="3"/>
          </w:tcPr>
          <w:p w14:paraId="7CF22EB6"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8 (осум) (C)</w:t>
            </w:r>
          </w:p>
        </w:tc>
      </w:tr>
      <w:tr w:rsidR="004E3B60" w:rsidRPr="004E3B60" w14:paraId="6E7FC461" w14:textId="77777777" w:rsidTr="004E3B60">
        <w:trPr>
          <w:cantSplit/>
          <w:trHeight w:val="92"/>
        </w:trPr>
        <w:tc>
          <w:tcPr>
            <w:tcW w:w="0" w:type="auto"/>
            <w:vMerge/>
          </w:tcPr>
          <w:p w14:paraId="289A05CD" w14:textId="77777777" w:rsidR="004E3B60" w:rsidRPr="004E3B60" w:rsidRDefault="004E3B60" w:rsidP="004E3B60">
            <w:pPr>
              <w:rPr>
                <w:rFonts w:ascii="Times New Roman" w:hAnsi="Times New Roman"/>
                <w:bCs/>
                <w:color w:val="000000"/>
                <w:sz w:val="20"/>
                <w:szCs w:val="20"/>
                <w:lang w:val="mk-MK"/>
              </w:rPr>
            </w:pPr>
          </w:p>
        </w:tc>
        <w:tc>
          <w:tcPr>
            <w:tcW w:w="4406" w:type="dxa"/>
            <w:gridSpan w:val="4"/>
            <w:vMerge/>
          </w:tcPr>
          <w:p w14:paraId="37DD48CA" w14:textId="77777777" w:rsidR="004E3B60" w:rsidRPr="004E3B60" w:rsidRDefault="004E3B60" w:rsidP="004E3B60">
            <w:pPr>
              <w:rPr>
                <w:rFonts w:ascii="Times New Roman" w:hAnsi="Times New Roman"/>
                <w:bCs/>
                <w:color w:val="000000"/>
                <w:sz w:val="20"/>
                <w:szCs w:val="20"/>
                <w:lang w:val="mk-MK"/>
              </w:rPr>
            </w:pPr>
          </w:p>
        </w:tc>
        <w:tc>
          <w:tcPr>
            <w:tcW w:w="2315" w:type="dxa"/>
            <w:gridSpan w:val="3"/>
          </w:tcPr>
          <w:p w14:paraId="3F3E3384"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од 81 до 90 бода</w:t>
            </w:r>
          </w:p>
        </w:tc>
        <w:tc>
          <w:tcPr>
            <w:tcW w:w="0" w:type="auto"/>
            <w:gridSpan w:val="3"/>
          </w:tcPr>
          <w:p w14:paraId="504B2964"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9 (девет) (B)</w:t>
            </w:r>
          </w:p>
        </w:tc>
      </w:tr>
      <w:tr w:rsidR="004E3B60" w:rsidRPr="004E3B60" w14:paraId="65B84582" w14:textId="77777777" w:rsidTr="004E3B60">
        <w:trPr>
          <w:cantSplit/>
          <w:trHeight w:val="92"/>
        </w:trPr>
        <w:tc>
          <w:tcPr>
            <w:tcW w:w="0" w:type="auto"/>
            <w:vMerge/>
          </w:tcPr>
          <w:p w14:paraId="369DC263" w14:textId="77777777" w:rsidR="004E3B60" w:rsidRPr="004E3B60" w:rsidRDefault="004E3B60" w:rsidP="004E3B60">
            <w:pPr>
              <w:rPr>
                <w:rFonts w:ascii="Times New Roman" w:hAnsi="Times New Roman"/>
                <w:bCs/>
                <w:color w:val="000000"/>
                <w:sz w:val="20"/>
                <w:szCs w:val="20"/>
                <w:lang w:val="mk-MK"/>
              </w:rPr>
            </w:pPr>
          </w:p>
        </w:tc>
        <w:tc>
          <w:tcPr>
            <w:tcW w:w="4406" w:type="dxa"/>
            <w:gridSpan w:val="4"/>
            <w:vMerge/>
          </w:tcPr>
          <w:p w14:paraId="5D372143" w14:textId="77777777" w:rsidR="004E3B60" w:rsidRPr="004E3B60" w:rsidRDefault="004E3B60" w:rsidP="004E3B60">
            <w:pPr>
              <w:rPr>
                <w:rFonts w:ascii="Times New Roman" w:hAnsi="Times New Roman"/>
                <w:bCs/>
                <w:color w:val="000000"/>
                <w:sz w:val="20"/>
                <w:szCs w:val="20"/>
                <w:lang w:val="mk-MK"/>
              </w:rPr>
            </w:pPr>
          </w:p>
        </w:tc>
        <w:tc>
          <w:tcPr>
            <w:tcW w:w="2315" w:type="dxa"/>
            <w:gridSpan w:val="3"/>
          </w:tcPr>
          <w:p w14:paraId="2703E441"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од 91 до 100 бода</w:t>
            </w:r>
          </w:p>
        </w:tc>
        <w:tc>
          <w:tcPr>
            <w:tcW w:w="0" w:type="auto"/>
            <w:gridSpan w:val="3"/>
          </w:tcPr>
          <w:p w14:paraId="5B584E14"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10 (десет) (A)</w:t>
            </w:r>
          </w:p>
        </w:tc>
      </w:tr>
      <w:tr w:rsidR="004E3B60" w:rsidRPr="004E3B60" w14:paraId="7D622C11" w14:textId="77777777" w:rsidTr="004E3B60">
        <w:trPr>
          <w:trHeight w:val="334"/>
        </w:trPr>
        <w:tc>
          <w:tcPr>
            <w:tcW w:w="0" w:type="auto"/>
          </w:tcPr>
          <w:p w14:paraId="694F69CF"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19.</w:t>
            </w:r>
          </w:p>
        </w:tc>
        <w:tc>
          <w:tcPr>
            <w:tcW w:w="4406" w:type="dxa"/>
            <w:gridSpan w:val="4"/>
          </w:tcPr>
          <w:p w14:paraId="269B2562"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Услов за потпис и за полагање завршен испит</w:t>
            </w:r>
          </w:p>
        </w:tc>
        <w:tc>
          <w:tcPr>
            <w:tcW w:w="4938" w:type="dxa"/>
            <w:gridSpan w:val="6"/>
          </w:tcPr>
          <w:p w14:paraId="28F5EBC2" w14:textId="77777777" w:rsidR="004E3B60" w:rsidRPr="004E3B60" w:rsidRDefault="004E3B60" w:rsidP="004E3B60">
            <w:pPr>
              <w:rPr>
                <w:rFonts w:ascii="Times New Roman" w:hAnsi="Times New Roman"/>
                <w:sz w:val="20"/>
                <w:szCs w:val="20"/>
                <w:lang w:val="mk-MK"/>
              </w:rPr>
            </w:pPr>
          </w:p>
        </w:tc>
      </w:tr>
      <w:tr w:rsidR="004E3B60" w:rsidRPr="004E3B60" w14:paraId="56C8FBD8" w14:textId="77777777" w:rsidTr="004E3B60">
        <w:trPr>
          <w:trHeight w:val="334"/>
        </w:trPr>
        <w:tc>
          <w:tcPr>
            <w:tcW w:w="0" w:type="auto"/>
          </w:tcPr>
          <w:p w14:paraId="3A418A07"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20.</w:t>
            </w:r>
          </w:p>
        </w:tc>
        <w:tc>
          <w:tcPr>
            <w:tcW w:w="4406" w:type="dxa"/>
            <w:gridSpan w:val="4"/>
          </w:tcPr>
          <w:p w14:paraId="7F590023"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Јазик на кој се изведува наставата</w:t>
            </w:r>
          </w:p>
        </w:tc>
        <w:tc>
          <w:tcPr>
            <w:tcW w:w="4938" w:type="dxa"/>
            <w:gridSpan w:val="6"/>
          </w:tcPr>
          <w:p w14:paraId="14673781"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македонски</w:t>
            </w:r>
          </w:p>
        </w:tc>
      </w:tr>
      <w:tr w:rsidR="004E3B60" w:rsidRPr="004E3B60" w14:paraId="0256C8C6" w14:textId="77777777" w:rsidTr="004E3B60">
        <w:trPr>
          <w:trHeight w:val="334"/>
        </w:trPr>
        <w:tc>
          <w:tcPr>
            <w:tcW w:w="0" w:type="auto"/>
          </w:tcPr>
          <w:p w14:paraId="77727F35"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lastRenderedPageBreak/>
              <w:t>21.</w:t>
            </w:r>
          </w:p>
        </w:tc>
        <w:tc>
          <w:tcPr>
            <w:tcW w:w="4406" w:type="dxa"/>
            <w:gridSpan w:val="4"/>
          </w:tcPr>
          <w:p w14:paraId="7E870A1D"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Метод на следење на квалитетот на наставата</w:t>
            </w:r>
          </w:p>
        </w:tc>
        <w:tc>
          <w:tcPr>
            <w:tcW w:w="4938" w:type="dxa"/>
            <w:gridSpan w:val="6"/>
          </w:tcPr>
          <w:p w14:paraId="1D9BF01A" w14:textId="77777777" w:rsidR="004E3B60" w:rsidRPr="004E3B60" w:rsidRDefault="004E3B60" w:rsidP="004E3B60">
            <w:pPr>
              <w:rPr>
                <w:rFonts w:ascii="Times New Roman" w:hAnsi="Times New Roman"/>
                <w:sz w:val="20"/>
                <w:szCs w:val="20"/>
                <w:lang w:val="mk-MK"/>
              </w:rPr>
            </w:pPr>
            <w:r w:rsidRPr="004E3B60">
              <w:rPr>
                <w:rFonts w:ascii="Times New Roman" w:hAnsi="Times New Roman"/>
                <w:lang w:val="en-US"/>
              </w:rPr>
              <w:t>Евалуација / самоевалуација</w:t>
            </w:r>
          </w:p>
        </w:tc>
      </w:tr>
      <w:tr w:rsidR="004E3B60" w:rsidRPr="004E3B60" w14:paraId="52C2FECE" w14:textId="77777777" w:rsidTr="004E3B60">
        <w:trPr>
          <w:cantSplit/>
          <w:trHeight w:val="334"/>
        </w:trPr>
        <w:tc>
          <w:tcPr>
            <w:tcW w:w="0" w:type="auto"/>
            <w:vMerge w:val="restart"/>
            <w:vAlign w:val="center"/>
          </w:tcPr>
          <w:p w14:paraId="566117AA"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22.</w:t>
            </w:r>
          </w:p>
        </w:tc>
        <w:tc>
          <w:tcPr>
            <w:tcW w:w="0" w:type="auto"/>
            <w:gridSpan w:val="10"/>
          </w:tcPr>
          <w:p w14:paraId="65D5B664"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Литература</w:t>
            </w:r>
          </w:p>
        </w:tc>
      </w:tr>
      <w:tr w:rsidR="004E3B60" w:rsidRPr="004E3B60" w14:paraId="71D26959" w14:textId="77777777" w:rsidTr="004E3B60">
        <w:trPr>
          <w:cantSplit/>
          <w:trHeight w:val="334"/>
        </w:trPr>
        <w:tc>
          <w:tcPr>
            <w:tcW w:w="0" w:type="auto"/>
            <w:vMerge/>
          </w:tcPr>
          <w:p w14:paraId="1DB614EE" w14:textId="77777777" w:rsidR="004E3B60" w:rsidRPr="004E3B60" w:rsidRDefault="004E3B60" w:rsidP="004E3B60">
            <w:pPr>
              <w:rPr>
                <w:rFonts w:ascii="Times New Roman" w:hAnsi="Times New Roman"/>
                <w:bCs/>
                <w:color w:val="000000"/>
                <w:sz w:val="20"/>
                <w:szCs w:val="20"/>
                <w:lang w:val="mk-MK"/>
              </w:rPr>
            </w:pPr>
          </w:p>
        </w:tc>
        <w:tc>
          <w:tcPr>
            <w:tcW w:w="970" w:type="dxa"/>
            <w:vMerge w:val="restart"/>
            <w:vAlign w:val="center"/>
          </w:tcPr>
          <w:p w14:paraId="6D4DBE1B"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sz w:val="20"/>
                <w:szCs w:val="20"/>
                <w:lang w:val="mk-MK"/>
              </w:rPr>
              <w:t>22.1.</w:t>
            </w:r>
          </w:p>
        </w:tc>
        <w:tc>
          <w:tcPr>
            <w:tcW w:w="8374" w:type="dxa"/>
            <w:gridSpan w:val="9"/>
          </w:tcPr>
          <w:p w14:paraId="5A83153B"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Задолжителна литература</w:t>
            </w:r>
          </w:p>
        </w:tc>
      </w:tr>
      <w:tr w:rsidR="004E3B60" w:rsidRPr="004E3B60" w14:paraId="44924695" w14:textId="77777777" w:rsidTr="004E3B60">
        <w:trPr>
          <w:cantSplit/>
          <w:trHeight w:val="334"/>
        </w:trPr>
        <w:tc>
          <w:tcPr>
            <w:tcW w:w="0" w:type="auto"/>
            <w:vMerge/>
          </w:tcPr>
          <w:p w14:paraId="30207145" w14:textId="77777777" w:rsidR="004E3B60" w:rsidRPr="004E3B60" w:rsidRDefault="004E3B60" w:rsidP="004E3B60">
            <w:pPr>
              <w:rPr>
                <w:rFonts w:ascii="Times New Roman" w:hAnsi="Times New Roman"/>
                <w:bCs/>
                <w:color w:val="000000"/>
                <w:sz w:val="20"/>
                <w:szCs w:val="20"/>
                <w:lang w:val="mk-MK"/>
              </w:rPr>
            </w:pPr>
          </w:p>
        </w:tc>
        <w:tc>
          <w:tcPr>
            <w:tcW w:w="970" w:type="dxa"/>
            <w:vMerge/>
          </w:tcPr>
          <w:p w14:paraId="67A63A4F" w14:textId="77777777" w:rsidR="004E3B60" w:rsidRPr="004E3B60" w:rsidRDefault="004E3B60" w:rsidP="004E3B60">
            <w:pPr>
              <w:rPr>
                <w:rFonts w:ascii="Times New Roman" w:hAnsi="Times New Roman"/>
                <w:bCs/>
                <w:color w:val="000000"/>
                <w:sz w:val="20"/>
                <w:szCs w:val="20"/>
                <w:lang w:val="mk-MK"/>
              </w:rPr>
            </w:pPr>
          </w:p>
        </w:tc>
        <w:tc>
          <w:tcPr>
            <w:tcW w:w="2780" w:type="dxa"/>
            <w:gridSpan w:val="2"/>
          </w:tcPr>
          <w:p w14:paraId="6F17C528"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Реден број</w:t>
            </w:r>
          </w:p>
        </w:tc>
        <w:tc>
          <w:tcPr>
            <w:tcW w:w="656" w:type="dxa"/>
          </w:tcPr>
          <w:p w14:paraId="7DF39546"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Автор</w:t>
            </w:r>
          </w:p>
        </w:tc>
        <w:tc>
          <w:tcPr>
            <w:tcW w:w="2315" w:type="dxa"/>
            <w:gridSpan w:val="3"/>
          </w:tcPr>
          <w:p w14:paraId="04B2A77A"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Наслов</w:t>
            </w:r>
          </w:p>
        </w:tc>
        <w:tc>
          <w:tcPr>
            <w:tcW w:w="1724" w:type="dxa"/>
            <w:gridSpan w:val="2"/>
          </w:tcPr>
          <w:p w14:paraId="54CFAF56" w14:textId="77777777" w:rsidR="004E3B60" w:rsidRPr="004E3B60" w:rsidRDefault="004E3B60" w:rsidP="004E3B60">
            <w:pPr>
              <w:jc w:val="center"/>
              <w:rPr>
                <w:rFonts w:ascii="Times New Roman" w:hAnsi="Times New Roman"/>
                <w:sz w:val="20"/>
                <w:szCs w:val="20"/>
                <w:lang w:val="mk-MK"/>
              </w:rPr>
            </w:pPr>
            <w:r w:rsidRPr="004E3B60">
              <w:rPr>
                <w:rFonts w:ascii="Times New Roman" w:hAnsi="Times New Roman"/>
                <w:sz w:val="20"/>
                <w:szCs w:val="20"/>
                <w:lang w:val="mk-MK"/>
              </w:rPr>
              <w:t>Издавач</w:t>
            </w:r>
          </w:p>
        </w:tc>
        <w:tc>
          <w:tcPr>
            <w:tcW w:w="0" w:type="auto"/>
          </w:tcPr>
          <w:p w14:paraId="3E86630A" w14:textId="77777777" w:rsidR="004E3B60" w:rsidRPr="004E3B60" w:rsidRDefault="004E3B60" w:rsidP="004E3B60">
            <w:pPr>
              <w:jc w:val="center"/>
              <w:rPr>
                <w:rFonts w:ascii="Times New Roman" w:hAnsi="Times New Roman"/>
                <w:sz w:val="20"/>
                <w:szCs w:val="20"/>
                <w:lang w:val="mk-MK"/>
              </w:rPr>
            </w:pPr>
            <w:r w:rsidRPr="004E3B60">
              <w:rPr>
                <w:rFonts w:ascii="Times New Roman" w:hAnsi="Times New Roman"/>
                <w:sz w:val="20"/>
                <w:szCs w:val="20"/>
                <w:lang w:val="mk-MK"/>
              </w:rPr>
              <w:t>Година</w:t>
            </w:r>
          </w:p>
        </w:tc>
      </w:tr>
      <w:tr w:rsidR="004E3B60" w:rsidRPr="004E3B60" w14:paraId="131FFB36" w14:textId="77777777" w:rsidTr="004E3B60">
        <w:trPr>
          <w:cantSplit/>
          <w:trHeight w:val="334"/>
        </w:trPr>
        <w:tc>
          <w:tcPr>
            <w:tcW w:w="0" w:type="auto"/>
            <w:vMerge/>
          </w:tcPr>
          <w:p w14:paraId="3AAA94B3" w14:textId="77777777" w:rsidR="004E3B60" w:rsidRPr="004E3B60" w:rsidRDefault="004E3B60" w:rsidP="004E3B60">
            <w:pPr>
              <w:rPr>
                <w:rFonts w:ascii="Times New Roman" w:hAnsi="Times New Roman"/>
                <w:bCs/>
                <w:color w:val="000000"/>
                <w:sz w:val="20"/>
                <w:szCs w:val="20"/>
                <w:lang w:val="mk-MK"/>
              </w:rPr>
            </w:pPr>
          </w:p>
        </w:tc>
        <w:tc>
          <w:tcPr>
            <w:tcW w:w="970" w:type="dxa"/>
            <w:vMerge/>
          </w:tcPr>
          <w:p w14:paraId="3D177750" w14:textId="77777777" w:rsidR="004E3B60" w:rsidRPr="004E3B60" w:rsidRDefault="004E3B60" w:rsidP="004E3B60">
            <w:pPr>
              <w:rPr>
                <w:rFonts w:ascii="Times New Roman" w:hAnsi="Times New Roman"/>
                <w:bCs/>
                <w:color w:val="000000"/>
                <w:sz w:val="20"/>
                <w:szCs w:val="20"/>
                <w:lang w:val="mk-MK"/>
              </w:rPr>
            </w:pPr>
          </w:p>
        </w:tc>
        <w:tc>
          <w:tcPr>
            <w:tcW w:w="2780" w:type="dxa"/>
            <w:gridSpan w:val="2"/>
          </w:tcPr>
          <w:p w14:paraId="4848FB33"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1.</w:t>
            </w:r>
          </w:p>
        </w:tc>
        <w:tc>
          <w:tcPr>
            <w:tcW w:w="656" w:type="dxa"/>
          </w:tcPr>
          <w:p w14:paraId="32D9A3C7" w14:textId="77777777" w:rsidR="004E3B60" w:rsidRPr="004E3B60" w:rsidRDefault="004E3B60" w:rsidP="004E3B60">
            <w:pPr>
              <w:rPr>
                <w:rFonts w:ascii="Times New Roman" w:hAnsi="Times New Roman"/>
                <w:sz w:val="20"/>
                <w:szCs w:val="20"/>
                <w:lang w:val="en-US"/>
              </w:rPr>
            </w:pPr>
            <w:r w:rsidRPr="004E3B60">
              <w:rPr>
                <w:rFonts w:ascii="Times New Roman" w:hAnsi="Times New Roman"/>
                <w:lang w:val="en-US"/>
              </w:rPr>
              <w:t>Arjun Apaturai</w:t>
            </w:r>
          </w:p>
        </w:tc>
        <w:tc>
          <w:tcPr>
            <w:tcW w:w="2315" w:type="dxa"/>
            <w:gridSpan w:val="3"/>
          </w:tcPr>
          <w:p w14:paraId="626CD15F" w14:textId="77777777" w:rsidR="004E3B60" w:rsidRPr="004E3B60" w:rsidRDefault="004E3B60" w:rsidP="004E3B60">
            <w:pPr>
              <w:rPr>
                <w:rFonts w:ascii="Times New Roman" w:hAnsi="Times New Roman"/>
                <w:sz w:val="20"/>
                <w:szCs w:val="20"/>
                <w:lang w:val="en-US"/>
              </w:rPr>
            </w:pPr>
            <w:r w:rsidRPr="004E3B60">
              <w:rPr>
                <w:rFonts w:ascii="Times New Roman" w:hAnsi="Times New Roman"/>
                <w:lang w:val="en-US"/>
              </w:rPr>
              <w:t>Modernity at Large</w:t>
            </w:r>
          </w:p>
        </w:tc>
        <w:tc>
          <w:tcPr>
            <w:tcW w:w="1724" w:type="dxa"/>
            <w:gridSpan w:val="2"/>
          </w:tcPr>
          <w:p w14:paraId="03A91FAD" w14:textId="77777777" w:rsidR="004E3B60" w:rsidRPr="004E3B60" w:rsidRDefault="004E3B60" w:rsidP="004E3B60">
            <w:pPr>
              <w:rPr>
                <w:rFonts w:ascii="Times New Roman" w:hAnsi="Times New Roman"/>
                <w:sz w:val="20"/>
                <w:szCs w:val="20"/>
                <w:lang w:val="en-US"/>
              </w:rPr>
            </w:pPr>
          </w:p>
        </w:tc>
        <w:tc>
          <w:tcPr>
            <w:tcW w:w="0" w:type="auto"/>
          </w:tcPr>
          <w:p w14:paraId="0A30F47C" w14:textId="77777777" w:rsidR="004E3B60" w:rsidRPr="004E3B60" w:rsidRDefault="004E3B60" w:rsidP="004E3B60">
            <w:pPr>
              <w:rPr>
                <w:rFonts w:ascii="Times New Roman" w:hAnsi="Times New Roman"/>
                <w:color w:val="000000"/>
                <w:sz w:val="20"/>
                <w:szCs w:val="20"/>
                <w:lang w:val="en-US"/>
              </w:rPr>
            </w:pPr>
          </w:p>
        </w:tc>
      </w:tr>
      <w:tr w:rsidR="004E3B60" w:rsidRPr="004E3B60" w14:paraId="00658514" w14:textId="77777777" w:rsidTr="004E3B60">
        <w:trPr>
          <w:cantSplit/>
          <w:trHeight w:val="334"/>
        </w:trPr>
        <w:tc>
          <w:tcPr>
            <w:tcW w:w="0" w:type="auto"/>
            <w:vMerge/>
          </w:tcPr>
          <w:p w14:paraId="4CF50901" w14:textId="77777777" w:rsidR="004E3B60" w:rsidRPr="004E3B60" w:rsidRDefault="004E3B60" w:rsidP="004E3B60">
            <w:pPr>
              <w:rPr>
                <w:rFonts w:ascii="Times New Roman" w:hAnsi="Times New Roman"/>
                <w:bCs/>
                <w:color w:val="000000"/>
                <w:sz w:val="20"/>
                <w:szCs w:val="20"/>
                <w:lang w:val="mk-MK"/>
              </w:rPr>
            </w:pPr>
          </w:p>
        </w:tc>
        <w:tc>
          <w:tcPr>
            <w:tcW w:w="970" w:type="dxa"/>
            <w:vMerge/>
          </w:tcPr>
          <w:p w14:paraId="6F6742A7" w14:textId="77777777" w:rsidR="004E3B60" w:rsidRPr="004E3B60" w:rsidRDefault="004E3B60" w:rsidP="004E3B60">
            <w:pPr>
              <w:rPr>
                <w:rFonts w:ascii="Times New Roman" w:hAnsi="Times New Roman"/>
                <w:bCs/>
                <w:color w:val="000000"/>
                <w:sz w:val="20"/>
                <w:szCs w:val="20"/>
                <w:lang w:val="mk-MK"/>
              </w:rPr>
            </w:pPr>
          </w:p>
        </w:tc>
        <w:tc>
          <w:tcPr>
            <w:tcW w:w="2780" w:type="dxa"/>
            <w:gridSpan w:val="2"/>
          </w:tcPr>
          <w:p w14:paraId="6774F1F5"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2.</w:t>
            </w:r>
          </w:p>
        </w:tc>
        <w:tc>
          <w:tcPr>
            <w:tcW w:w="656" w:type="dxa"/>
          </w:tcPr>
          <w:p w14:paraId="0C73366C" w14:textId="77777777" w:rsidR="004E3B60" w:rsidRPr="004E3B60" w:rsidRDefault="004E3B60" w:rsidP="004E3B60">
            <w:pPr>
              <w:rPr>
                <w:rFonts w:ascii="Times New Roman" w:hAnsi="Times New Roman"/>
                <w:bCs/>
                <w:color w:val="000000"/>
                <w:sz w:val="20"/>
                <w:szCs w:val="20"/>
                <w:lang w:val="ru-RU"/>
              </w:rPr>
            </w:pPr>
            <w:r w:rsidRPr="004E3B60">
              <w:rPr>
                <w:rFonts w:ascii="Times New Roman" w:hAnsi="Times New Roman"/>
                <w:lang w:val="en-US"/>
              </w:rPr>
              <w:t>Pascale Casanova</w:t>
            </w:r>
          </w:p>
        </w:tc>
        <w:tc>
          <w:tcPr>
            <w:tcW w:w="2315" w:type="dxa"/>
            <w:gridSpan w:val="3"/>
          </w:tcPr>
          <w:p w14:paraId="3AFB8EB9" w14:textId="77777777" w:rsidR="004E3B60" w:rsidRPr="004E3B60" w:rsidRDefault="004E3B60" w:rsidP="004E3B60">
            <w:pPr>
              <w:rPr>
                <w:rFonts w:ascii="Times New Roman" w:hAnsi="Times New Roman"/>
                <w:bCs/>
                <w:color w:val="000000"/>
                <w:sz w:val="20"/>
                <w:szCs w:val="20"/>
                <w:lang w:val="ru-RU"/>
              </w:rPr>
            </w:pPr>
            <w:r w:rsidRPr="004E3B60">
              <w:rPr>
                <w:rFonts w:ascii="Times New Roman" w:hAnsi="Times New Roman"/>
                <w:lang w:val="en-US"/>
              </w:rPr>
              <w:t>La république mondiale des lettres</w:t>
            </w:r>
          </w:p>
        </w:tc>
        <w:tc>
          <w:tcPr>
            <w:tcW w:w="1724" w:type="dxa"/>
            <w:gridSpan w:val="2"/>
          </w:tcPr>
          <w:p w14:paraId="5F9F1F9A" w14:textId="77777777" w:rsidR="004E3B60" w:rsidRPr="004E3B60" w:rsidRDefault="004E3B60" w:rsidP="004E3B60">
            <w:pPr>
              <w:rPr>
                <w:rFonts w:ascii="Times New Roman" w:hAnsi="Times New Roman"/>
                <w:color w:val="000000"/>
                <w:sz w:val="20"/>
                <w:szCs w:val="20"/>
                <w:lang w:val="mk-MK"/>
              </w:rPr>
            </w:pPr>
            <w:r w:rsidRPr="004E3B60">
              <w:rPr>
                <w:rFonts w:ascii="Times New Roman" w:hAnsi="Times New Roman"/>
                <w:lang w:val="en-US"/>
              </w:rPr>
              <w:t>Seuil</w:t>
            </w:r>
          </w:p>
        </w:tc>
        <w:tc>
          <w:tcPr>
            <w:tcW w:w="0" w:type="auto"/>
          </w:tcPr>
          <w:p w14:paraId="768C5353" w14:textId="77777777" w:rsidR="004E3B60" w:rsidRPr="004E3B60" w:rsidRDefault="004E3B60" w:rsidP="004E3B60">
            <w:pPr>
              <w:rPr>
                <w:rFonts w:ascii="Times New Roman" w:hAnsi="Times New Roman"/>
                <w:color w:val="000000"/>
                <w:sz w:val="20"/>
                <w:szCs w:val="20"/>
                <w:lang w:val="en-US"/>
              </w:rPr>
            </w:pPr>
            <w:r w:rsidRPr="004E3B60">
              <w:rPr>
                <w:rFonts w:ascii="Times New Roman" w:hAnsi="Times New Roman"/>
                <w:color w:val="000000"/>
                <w:sz w:val="20"/>
                <w:szCs w:val="20"/>
                <w:lang w:val="en-US"/>
              </w:rPr>
              <w:t>2008</w:t>
            </w:r>
          </w:p>
        </w:tc>
      </w:tr>
      <w:tr w:rsidR="004E3B60" w:rsidRPr="004E3B60" w14:paraId="687D90F1" w14:textId="77777777" w:rsidTr="004E3B60">
        <w:trPr>
          <w:cantSplit/>
          <w:trHeight w:val="70"/>
        </w:trPr>
        <w:tc>
          <w:tcPr>
            <w:tcW w:w="0" w:type="auto"/>
            <w:vMerge/>
          </w:tcPr>
          <w:p w14:paraId="51AEEF5C" w14:textId="77777777" w:rsidR="004E3B60" w:rsidRPr="004E3B60" w:rsidRDefault="004E3B60" w:rsidP="004E3B60">
            <w:pPr>
              <w:rPr>
                <w:rFonts w:ascii="Times New Roman" w:hAnsi="Times New Roman"/>
                <w:bCs/>
                <w:color w:val="000000"/>
                <w:sz w:val="20"/>
                <w:szCs w:val="20"/>
                <w:lang w:val="mk-MK"/>
              </w:rPr>
            </w:pPr>
          </w:p>
        </w:tc>
        <w:tc>
          <w:tcPr>
            <w:tcW w:w="970" w:type="dxa"/>
            <w:vMerge/>
          </w:tcPr>
          <w:p w14:paraId="3F2184E0" w14:textId="77777777" w:rsidR="004E3B60" w:rsidRPr="004E3B60" w:rsidRDefault="004E3B60" w:rsidP="004E3B60">
            <w:pPr>
              <w:rPr>
                <w:rFonts w:ascii="Times New Roman" w:hAnsi="Times New Roman"/>
                <w:bCs/>
                <w:color w:val="000000"/>
                <w:sz w:val="20"/>
                <w:szCs w:val="20"/>
                <w:lang w:val="mk-MK"/>
              </w:rPr>
            </w:pPr>
          </w:p>
        </w:tc>
        <w:tc>
          <w:tcPr>
            <w:tcW w:w="2780" w:type="dxa"/>
            <w:gridSpan w:val="2"/>
          </w:tcPr>
          <w:p w14:paraId="03F34F2F"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3.</w:t>
            </w:r>
          </w:p>
        </w:tc>
        <w:tc>
          <w:tcPr>
            <w:tcW w:w="656" w:type="dxa"/>
          </w:tcPr>
          <w:p w14:paraId="28316E54" w14:textId="77777777" w:rsidR="004E3B60" w:rsidRPr="004E3B60" w:rsidRDefault="004E3B60" w:rsidP="004E3B60">
            <w:pPr>
              <w:rPr>
                <w:rFonts w:ascii="Times New Roman" w:hAnsi="Times New Roman"/>
                <w:bCs/>
                <w:color w:val="000000"/>
                <w:sz w:val="20"/>
                <w:szCs w:val="20"/>
                <w:lang w:val="en-US"/>
              </w:rPr>
            </w:pPr>
            <w:r w:rsidRPr="004E3B60">
              <w:rPr>
                <w:rFonts w:ascii="Times New Roman" w:hAnsi="Times New Roman"/>
                <w:lang w:val="en-US"/>
              </w:rPr>
              <w:t>Georges Didi-Huberman</w:t>
            </w:r>
          </w:p>
        </w:tc>
        <w:tc>
          <w:tcPr>
            <w:tcW w:w="2315" w:type="dxa"/>
            <w:gridSpan w:val="3"/>
          </w:tcPr>
          <w:p w14:paraId="0B626576" w14:textId="77777777" w:rsidR="004E3B60" w:rsidRPr="004E3B60" w:rsidRDefault="004E3B60" w:rsidP="004E3B60">
            <w:pPr>
              <w:rPr>
                <w:rFonts w:ascii="Times New Roman" w:hAnsi="Times New Roman"/>
                <w:bCs/>
                <w:color w:val="000000"/>
                <w:sz w:val="20"/>
                <w:szCs w:val="20"/>
                <w:lang w:val="en-US"/>
              </w:rPr>
            </w:pPr>
            <w:r w:rsidRPr="004E3B60">
              <w:rPr>
                <w:rFonts w:ascii="Times New Roman" w:hAnsi="Times New Roman"/>
                <w:lang w:val="en-US"/>
              </w:rPr>
              <w:t>Images malgré tout</w:t>
            </w:r>
          </w:p>
        </w:tc>
        <w:tc>
          <w:tcPr>
            <w:tcW w:w="1724" w:type="dxa"/>
            <w:gridSpan w:val="2"/>
          </w:tcPr>
          <w:p w14:paraId="58DB0448" w14:textId="77777777" w:rsidR="004E3B60" w:rsidRPr="004E3B60" w:rsidRDefault="004E3B60" w:rsidP="004E3B60">
            <w:pPr>
              <w:rPr>
                <w:rFonts w:ascii="Times New Roman" w:hAnsi="Times New Roman"/>
                <w:color w:val="000000"/>
                <w:sz w:val="20"/>
                <w:szCs w:val="20"/>
                <w:lang w:val="en-US"/>
              </w:rPr>
            </w:pPr>
            <w:r w:rsidRPr="004E3B60">
              <w:rPr>
                <w:rFonts w:ascii="Times New Roman" w:hAnsi="Times New Roman"/>
                <w:color w:val="000000"/>
                <w:sz w:val="20"/>
                <w:szCs w:val="20"/>
                <w:lang w:val="en-US"/>
              </w:rPr>
              <w:t>Minuit, Paris</w:t>
            </w:r>
          </w:p>
        </w:tc>
        <w:tc>
          <w:tcPr>
            <w:tcW w:w="0" w:type="auto"/>
          </w:tcPr>
          <w:p w14:paraId="654022A2" w14:textId="77777777" w:rsidR="004E3B60" w:rsidRPr="004E3B60" w:rsidRDefault="004E3B60" w:rsidP="004E3B60">
            <w:pPr>
              <w:rPr>
                <w:rFonts w:ascii="Times New Roman" w:hAnsi="Times New Roman"/>
                <w:color w:val="000000"/>
                <w:sz w:val="20"/>
                <w:szCs w:val="20"/>
                <w:lang w:val="en-US"/>
              </w:rPr>
            </w:pPr>
            <w:r w:rsidRPr="004E3B60">
              <w:rPr>
                <w:rFonts w:ascii="Times New Roman" w:hAnsi="Times New Roman"/>
                <w:color w:val="000000"/>
                <w:sz w:val="20"/>
                <w:szCs w:val="20"/>
                <w:lang w:val="en-US"/>
              </w:rPr>
              <w:t>2003</w:t>
            </w:r>
          </w:p>
        </w:tc>
      </w:tr>
      <w:tr w:rsidR="004E3B60" w:rsidRPr="004E3B60" w14:paraId="625C8CDE" w14:textId="77777777" w:rsidTr="004E3B60">
        <w:trPr>
          <w:cantSplit/>
          <w:trHeight w:val="334"/>
        </w:trPr>
        <w:tc>
          <w:tcPr>
            <w:tcW w:w="0" w:type="auto"/>
            <w:vMerge/>
          </w:tcPr>
          <w:p w14:paraId="342E6390" w14:textId="77777777" w:rsidR="004E3B60" w:rsidRPr="004E3B60" w:rsidRDefault="004E3B60" w:rsidP="004E3B60">
            <w:pPr>
              <w:rPr>
                <w:rFonts w:ascii="Times New Roman" w:hAnsi="Times New Roman"/>
                <w:bCs/>
                <w:color w:val="000000"/>
                <w:sz w:val="20"/>
                <w:szCs w:val="20"/>
                <w:lang w:val="mk-MK"/>
              </w:rPr>
            </w:pPr>
          </w:p>
        </w:tc>
        <w:tc>
          <w:tcPr>
            <w:tcW w:w="970" w:type="dxa"/>
            <w:vMerge w:val="restart"/>
            <w:vAlign w:val="center"/>
          </w:tcPr>
          <w:p w14:paraId="72AE685F"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sz w:val="20"/>
                <w:szCs w:val="20"/>
                <w:lang w:val="mk-MK"/>
              </w:rPr>
              <w:t>22.2.</w:t>
            </w:r>
          </w:p>
        </w:tc>
        <w:tc>
          <w:tcPr>
            <w:tcW w:w="8374" w:type="dxa"/>
            <w:gridSpan w:val="9"/>
          </w:tcPr>
          <w:p w14:paraId="27E6F548"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Дополнителна литература</w:t>
            </w:r>
          </w:p>
        </w:tc>
      </w:tr>
      <w:tr w:rsidR="004E3B60" w:rsidRPr="004E3B60" w14:paraId="119FF61A" w14:textId="77777777" w:rsidTr="004E3B60">
        <w:trPr>
          <w:cantSplit/>
          <w:trHeight w:val="334"/>
        </w:trPr>
        <w:tc>
          <w:tcPr>
            <w:tcW w:w="0" w:type="auto"/>
            <w:vMerge/>
          </w:tcPr>
          <w:p w14:paraId="139505F4" w14:textId="77777777" w:rsidR="004E3B60" w:rsidRPr="004E3B60" w:rsidRDefault="004E3B60" w:rsidP="004E3B60">
            <w:pPr>
              <w:rPr>
                <w:rFonts w:ascii="Times New Roman" w:hAnsi="Times New Roman"/>
                <w:bCs/>
                <w:color w:val="000000"/>
                <w:sz w:val="20"/>
                <w:szCs w:val="20"/>
                <w:lang w:val="mk-MK"/>
              </w:rPr>
            </w:pPr>
          </w:p>
        </w:tc>
        <w:tc>
          <w:tcPr>
            <w:tcW w:w="970" w:type="dxa"/>
            <w:vMerge/>
          </w:tcPr>
          <w:p w14:paraId="57122B4B" w14:textId="77777777" w:rsidR="004E3B60" w:rsidRPr="004E3B60" w:rsidRDefault="004E3B60" w:rsidP="004E3B60">
            <w:pPr>
              <w:rPr>
                <w:rFonts w:ascii="Times New Roman" w:hAnsi="Times New Roman"/>
                <w:bCs/>
                <w:color w:val="000000"/>
                <w:sz w:val="20"/>
                <w:szCs w:val="20"/>
                <w:lang w:val="mk-MK"/>
              </w:rPr>
            </w:pPr>
          </w:p>
        </w:tc>
        <w:tc>
          <w:tcPr>
            <w:tcW w:w="2780" w:type="dxa"/>
            <w:gridSpan w:val="2"/>
          </w:tcPr>
          <w:p w14:paraId="6F13CB4A"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Реден број</w:t>
            </w:r>
          </w:p>
        </w:tc>
        <w:tc>
          <w:tcPr>
            <w:tcW w:w="656" w:type="dxa"/>
          </w:tcPr>
          <w:p w14:paraId="656AB710"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Автор</w:t>
            </w:r>
          </w:p>
        </w:tc>
        <w:tc>
          <w:tcPr>
            <w:tcW w:w="2315" w:type="dxa"/>
            <w:gridSpan w:val="3"/>
          </w:tcPr>
          <w:p w14:paraId="49FDD148"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Наслов</w:t>
            </w:r>
          </w:p>
        </w:tc>
        <w:tc>
          <w:tcPr>
            <w:tcW w:w="1724" w:type="dxa"/>
            <w:gridSpan w:val="2"/>
          </w:tcPr>
          <w:p w14:paraId="29528349" w14:textId="77777777" w:rsidR="004E3B60" w:rsidRPr="004E3B60" w:rsidRDefault="004E3B60" w:rsidP="004E3B60">
            <w:pPr>
              <w:jc w:val="center"/>
              <w:rPr>
                <w:rFonts w:ascii="Times New Roman" w:hAnsi="Times New Roman"/>
                <w:sz w:val="20"/>
                <w:szCs w:val="20"/>
                <w:lang w:val="mk-MK"/>
              </w:rPr>
            </w:pPr>
            <w:r w:rsidRPr="004E3B60">
              <w:rPr>
                <w:rFonts w:ascii="Times New Roman" w:hAnsi="Times New Roman"/>
                <w:sz w:val="20"/>
                <w:szCs w:val="20"/>
                <w:lang w:val="mk-MK"/>
              </w:rPr>
              <w:t>Издавач</w:t>
            </w:r>
          </w:p>
        </w:tc>
        <w:tc>
          <w:tcPr>
            <w:tcW w:w="0" w:type="auto"/>
          </w:tcPr>
          <w:p w14:paraId="5D834FF9" w14:textId="77777777" w:rsidR="004E3B60" w:rsidRPr="004E3B60" w:rsidRDefault="004E3B60" w:rsidP="004E3B60">
            <w:pPr>
              <w:jc w:val="center"/>
              <w:rPr>
                <w:rFonts w:ascii="Times New Roman" w:hAnsi="Times New Roman"/>
                <w:sz w:val="20"/>
                <w:szCs w:val="20"/>
                <w:lang w:val="mk-MK"/>
              </w:rPr>
            </w:pPr>
            <w:r w:rsidRPr="004E3B60">
              <w:rPr>
                <w:rFonts w:ascii="Times New Roman" w:hAnsi="Times New Roman"/>
                <w:sz w:val="20"/>
                <w:szCs w:val="20"/>
                <w:lang w:val="mk-MK"/>
              </w:rPr>
              <w:t>Година</w:t>
            </w:r>
          </w:p>
        </w:tc>
      </w:tr>
      <w:tr w:rsidR="004E3B60" w:rsidRPr="004E3B60" w14:paraId="09D63062" w14:textId="77777777" w:rsidTr="004E3B60">
        <w:trPr>
          <w:cantSplit/>
          <w:trHeight w:val="334"/>
        </w:trPr>
        <w:tc>
          <w:tcPr>
            <w:tcW w:w="0" w:type="auto"/>
            <w:vMerge/>
          </w:tcPr>
          <w:p w14:paraId="40B0F37A" w14:textId="77777777" w:rsidR="004E3B60" w:rsidRPr="004E3B60" w:rsidRDefault="004E3B60" w:rsidP="004E3B60">
            <w:pPr>
              <w:rPr>
                <w:rFonts w:ascii="Times New Roman" w:hAnsi="Times New Roman"/>
                <w:bCs/>
                <w:color w:val="000000"/>
                <w:sz w:val="20"/>
                <w:szCs w:val="20"/>
                <w:lang w:val="mk-MK"/>
              </w:rPr>
            </w:pPr>
          </w:p>
        </w:tc>
        <w:tc>
          <w:tcPr>
            <w:tcW w:w="970" w:type="dxa"/>
            <w:vMerge/>
          </w:tcPr>
          <w:p w14:paraId="5F79535B" w14:textId="77777777" w:rsidR="004E3B60" w:rsidRPr="004E3B60" w:rsidRDefault="004E3B60" w:rsidP="004E3B60">
            <w:pPr>
              <w:rPr>
                <w:rFonts w:ascii="Times New Roman" w:hAnsi="Times New Roman"/>
                <w:bCs/>
                <w:color w:val="000000"/>
                <w:sz w:val="20"/>
                <w:szCs w:val="20"/>
                <w:lang w:val="mk-MK"/>
              </w:rPr>
            </w:pPr>
          </w:p>
        </w:tc>
        <w:tc>
          <w:tcPr>
            <w:tcW w:w="2780" w:type="dxa"/>
            <w:gridSpan w:val="2"/>
          </w:tcPr>
          <w:p w14:paraId="4C7FA133"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1.</w:t>
            </w:r>
          </w:p>
        </w:tc>
        <w:tc>
          <w:tcPr>
            <w:tcW w:w="656" w:type="dxa"/>
          </w:tcPr>
          <w:p w14:paraId="575804E2"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lang w:val="en-US"/>
              </w:rPr>
              <w:t>Michel de Certeau</w:t>
            </w:r>
          </w:p>
        </w:tc>
        <w:tc>
          <w:tcPr>
            <w:tcW w:w="2315" w:type="dxa"/>
            <w:gridSpan w:val="3"/>
          </w:tcPr>
          <w:p w14:paraId="66C02665" w14:textId="77777777" w:rsidR="004E3B60" w:rsidRPr="004E3B60" w:rsidRDefault="004E3B60" w:rsidP="004E3B60">
            <w:pPr>
              <w:rPr>
                <w:rFonts w:ascii="Times New Roman" w:hAnsi="Times New Roman"/>
                <w:bCs/>
                <w:color w:val="000000"/>
                <w:sz w:val="20"/>
                <w:szCs w:val="20"/>
                <w:lang w:val="en-US"/>
              </w:rPr>
            </w:pPr>
            <w:r w:rsidRPr="004E3B60">
              <w:rPr>
                <w:rFonts w:ascii="Times New Roman" w:hAnsi="Times New Roman"/>
                <w:lang w:val="en-US"/>
              </w:rPr>
              <w:t>La culture au pluriel</w:t>
            </w:r>
          </w:p>
        </w:tc>
        <w:tc>
          <w:tcPr>
            <w:tcW w:w="1724" w:type="dxa"/>
            <w:gridSpan w:val="2"/>
          </w:tcPr>
          <w:p w14:paraId="748DD7CA" w14:textId="77777777" w:rsidR="004E3B60" w:rsidRPr="004E3B60" w:rsidRDefault="004E3B60" w:rsidP="004E3B60">
            <w:pPr>
              <w:rPr>
                <w:rFonts w:ascii="Times New Roman" w:hAnsi="Times New Roman"/>
                <w:color w:val="000000"/>
                <w:sz w:val="20"/>
                <w:szCs w:val="20"/>
                <w:lang w:val="mk-MK"/>
              </w:rPr>
            </w:pPr>
            <w:r w:rsidRPr="004E3B60">
              <w:rPr>
                <w:rFonts w:ascii="Times New Roman" w:hAnsi="Times New Roman"/>
                <w:lang w:val="en-US"/>
              </w:rPr>
              <w:t>Seuil, Paris</w:t>
            </w:r>
          </w:p>
        </w:tc>
        <w:tc>
          <w:tcPr>
            <w:tcW w:w="0" w:type="auto"/>
          </w:tcPr>
          <w:p w14:paraId="009C5E31" w14:textId="77777777" w:rsidR="004E3B60" w:rsidRPr="004E3B60" w:rsidRDefault="004E3B60" w:rsidP="004E3B60">
            <w:pPr>
              <w:rPr>
                <w:rFonts w:ascii="Times New Roman" w:hAnsi="Times New Roman"/>
                <w:color w:val="000000"/>
                <w:sz w:val="20"/>
                <w:szCs w:val="20"/>
                <w:lang w:val="en-US"/>
              </w:rPr>
            </w:pPr>
            <w:r w:rsidRPr="004E3B60">
              <w:rPr>
                <w:rFonts w:ascii="Times New Roman" w:hAnsi="Times New Roman"/>
                <w:lang w:val="en-US"/>
              </w:rPr>
              <w:t>1993</w:t>
            </w:r>
          </w:p>
        </w:tc>
      </w:tr>
      <w:tr w:rsidR="004E3B60" w:rsidRPr="004E3B60" w14:paraId="27328093" w14:textId="77777777" w:rsidTr="004E3B60">
        <w:trPr>
          <w:cantSplit/>
          <w:trHeight w:val="334"/>
        </w:trPr>
        <w:tc>
          <w:tcPr>
            <w:tcW w:w="0" w:type="auto"/>
            <w:vMerge/>
          </w:tcPr>
          <w:p w14:paraId="790AC404" w14:textId="77777777" w:rsidR="004E3B60" w:rsidRPr="004E3B60" w:rsidRDefault="004E3B60" w:rsidP="004E3B60">
            <w:pPr>
              <w:rPr>
                <w:rFonts w:ascii="Times New Roman" w:hAnsi="Times New Roman"/>
                <w:bCs/>
                <w:color w:val="000000"/>
                <w:sz w:val="20"/>
                <w:szCs w:val="20"/>
                <w:lang w:val="mk-MK"/>
              </w:rPr>
            </w:pPr>
          </w:p>
        </w:tc>
        <w:tc>
          <w:tcPr>
            <w:tcW w:w="970" w:type="dxa"/>
            <w:vMerge/>
          </w:tcPr>
          <w:p w14:paraId="2D0EBD6F" w14:textId="77777777" w:rsidR="004E3B60" w:rsidRPr="004E3B60" w:rsidRDefault="004E3B60" w:rsidP="004E3B60">
            <w:pPr>
              <w:rPr>
                <w:rFonts w:ascii="Times New Roman" w:hAnsi="Times New Roman"/>
                <w:bCs/>
                <w:color w:val="000000"/>
                <w:sz w:val="20"/>
                <w:szCs w:val="20"/>
                <w:lang w:val="mk-MK"/>
              </w:rPr>
            </w:pPr>
          </w:p>
        </w:tc>
        <w:tc>
          <w:tcPr>
            <w:tcW w:w="2780" w:type="dxa"/>
            <w:gridSpan w:val="2"/>
          </w:tcPr>
          <w:p w14:paraId="298623D1"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2.</w:t>
            </w:r>
          </w:p>
        </w:tc>
        <w:tc>
          <w:tcPr>
            <w:tcW w:w="656" w:type="dxa"/>
          </w:tcPr>
          <w:p w14:paraId="1A18D043" w14:textId="77777777" w:rsidR="004E3B60" w:rsidRPr="004E3B60" w:rsidRDefault="004E3B60" w:rsidP="004E3B60">
            <w:pPr>
              <w:rPr>
                <w:rFonts w:ascii="Times New Roman" w:hAnsi="Times New Roman"/>
                <w:bCs/>
                <w:color w:val="000000"/>
                <w:sz w:val="20"/>
                <w:szCs w:val="20"/>
                <w:lang w:val="en-US"/>
              </w:rPr>
            </w:pPr>
            <w:r w:rsidRPr="004E3B60">
              <w:rPr>
                <w:rFonts w:ascii="Times New Roman" w:hAnsi="Times New Roman"/>
                <w:lang w:val="en-US"/>
              </w:rPr>
              <w:t>Geoges Didi-Huberman</w:t>
            </w:r>
          </w:p>
        </w:tc>
        <w:tc>
          <w:tcPr>
            <w:tcW w:w="2315" w:type="dxa"/>
            <w:gridSpan w:val="3"/>
          </w:tcPr>
          <w:p w14:paraId="44FA4AD2" w14:textId="77777777" w:rsidR="004E3B60" w:rsidRPr="004E3B60" w:rsidRDefault="004E3B60" w:rsidP="004E3B60">
            <w:pPr>
              <w:rPr>
                <w:rFonts w:ascii="Times New Roman" w:hAnsi="Times New Roman"/>
                <w:bCs/>
                <w:color w:val="000000"/>
                <w:sz w:val="20"/>
                <w:szCs w:val="20"/>
                <w:lang w:val="en-US"/>
              </w:rPr>
            </w:pPr>
            <w:r w:rsidRPr="004E3B60">
              <w:rPr>
                <w:rFonts w:ascii="Times New Roman" w:hAnsi="Times New Roman"/>
                <w:lang w:val="en-US"/>
              </w:rPr>
              <w:t>Memorandum de la peste</w:t>
            </w:r>
          </w:p>
        </w:tc>
        <w:tc>
          <w:tcPr>
            <w:tcW w:w="1724" w:type="dxa"/>
            <w:gridSpan w:val="2"/>
          </w:tcPr>
          <w:p w14:paraId="511521C5" w14:textId="77777777" w:rsidR="004E3B60" w:rsidRPr="004E3B60" w:rsidRDefault="004E3B60" w:rsidP="004E3B60">
            <w:pPr>
              <w:rPr>
                <w:rFonts w:ascii="Times New Roman" w:hAnsi="Times New Roman"/>
                <w:color w:val="000000"/>
                <w:sz w:val="20"/>
                <w:szCs w:val="20"/>
                <w:lang w:val="en-US"/>
              </w:rPr>
            </w:pPr>
            <w:r w:rsidRPr="004E3B60">
              <w:rPr>
                <w:rFonts w:ascii="Times New Roman" w:hAnsi="Times New Roman"/>
                <w:lang w:val="en-US"/>
              </w:rPr>
              <w:t>Paris, Christian Bourgois</w:t>
            </w:r>
          </w:p>
        </w:tc>
        <w:tc>
          <w:tcPr>
            <w:tcW w:w="0" w:type="auto"/>
          </w:tcPr>
          <w:p w14:paraId="32BD6759" w14:textId="77777777" w:rsidR="004E3B60" w:rsidRPr="004E3B60" w:rsidRDefault="004E3B60" w:rsidP="004E3B60">
            <w:pPr>
              <w:rPr>
                <w:rFonts w:ascii="Times New Roman" w:hAnsi="Times New Roman"/>
                <w:color w:val="000000"/>
                <w:sz w:val="20"/>
                <w:szCs w:val="20"/>
                <w:lang w:val="mk-MK"/>
              </w:rPr>
            </w:pPr>
            <w:r w:rsidRPr="004E3B60">
              <w:rPr>
                <w:rFonts w:ascii="Times New Roman" w:hAnsi="Times New Roman"/>
                <w:color w:val="000000"/>
                <w:sz w:val="20"/>
                <w:szCs w:val="20"/>
                <w:lang w:val="mk-MK"/>
              </w:rPr>
              <w:t>2006</w:t>
            </w:r>
          </w:p>
        </w:tc>
      </w:tr>
      <w:tr w:rsidR="004E3B60" w:rsidRPr="004E3B60" w14:paraId="4544D0DE" w14:textId="77777777" w:rsidTr="004E3B60">
        <w:trPr>
          <w:cantSplit/>
          <w:trHeight w:val="334"/>
        </w:trPr>
        <w:tc>
          <w:tcPr>
            <w:tcW w:w="0" w:type="auto"/>
            <w:vMerge/>
          </w:tcPr>
          <w:p w14:paraId="577B4691" w14:textId="77777777" w:rsidR="004E3B60" w:rsidRPr="004E3B60" w:rsidRDefault="004E3B60" w:rsidP="004E3B60">
            <w:pPr>
              <w:rPr>
                <w:rFonts w:ascii="Times New Roman" w:hAnsi="Times New Roman"/>
                <w:bCs/>
                <w:color w:val="000000"/>
                <w:sz w:val="20"/>
                <w:szCs w:val="20"/>
                <w:lang w:val="mk-MK"/>
              </w:rPr>
            </w:pPr>
          </w:p>
        </w:tc>
        <w:tc>
          <w:tcPr>
            <w:tcW w:w="970" w:type="dxa"/>
            <w:vMerge/>
          </w:tcPr>
          <w:p w14:paraId="2F4F073D" w14:textId="77777777" w:rsidR="004E3B60" w:rsidRPr="004E3B60" w:rsidRDefault="004E3B60" w:rsidP="004E3B60">
            <w:pPr>
              <w:rPr>
                <w:rFonts w:ascii="Times New Roman" w:hAnsi="Times New Roman"/>
                <w:bCs/>
                <w:color w:val="000000"/>
                <w:sz w:val="20"/>
                <w:szCs w:val="20"/>
                <w:lang w:val="mk-MK"/>
              </w:rPr>
            </w:pPr>
          </w:p>
        </w:tc>
        <w:tc>
          <w:tcPr>
            <w:tcW w:w="2780" w:type="dxa"/>
            <w:gridSpan w:val="2"/>
          </w:tcPr>
          <w:p w14:paraId="05D56B7B"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3.</w:t>
            </w:r>
          </w:p>
        </w:tc>
        <w:tc>
          <w:tcPr>
            <w:tcW w:w="656" w:type="dxa"/>
          </w:tcPr>
          <w:p w14:paraId="678909A0"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lang w:val="en-US"/>
              </w:rPr>
              <w:t>Sloterdijk, P</w:t>
            </w:r>
            <w:r w:rsidRPr="004E3B60">
              <w:rPr>
                <w:rFonts w:ascii="Times New Roman" w:hAnsi="Times New Roman"/>
                <w:lang w:val="mk-MK"/>
              </w:rPr>
              <w:t>.</w:t>
            </w:r>
          </w:p>
        </w:tc>
        <w:tc>
          <w:tcPr>
            <w:tcW w:w="2315" w:type="dxa"/>
            <w:gridSpan w:val="3"/>
          </w:tcPr>
          <w:p w14:paraId="0F4324F5" w14:textId="77777777" w:rsidR="004E3B60" w:rsidRPr="004E3B60" w:rsidRDefault="004E3B60" w:rsidP="004E3B60">
            <w:pPr>
              <w:rPr>
                <w:rFonts w:ascii="Times New Roman" w:hAnsi="Times New Roman"/>
                <w:bCs/>
                <w:color w:val="000000"/>
                <w:sz w:val="20"/>
                <w:szCs w:val="20"/>
                <w:lang w:val="en-US"/>
              </w:rPr>
            </w:pPr>
            <w:r w:rsidRPr="004E3B60">
              <w:rPr>
                <w:rFonts w:ascii="Times New Roman" w:hAnsi="Times New Roman"/>
                <w:lang w:val="en-US"/>
              </w:rPr>
              <w:t>Colère et temps</w:t>
            </w:r>
          </w:p>
        </w:tc>
        <w:tc>
          <w:tcPr>
            <w:tcW w:w="1724" w:type="dxa"/>
            <w:gridSpan w:val="2"/>
          </w:tcPr>
          <w:p w14:paraId="1DED78B6" w14:textId="77777777" w:rsidR="004E3B60" w:rsidRPr="004E3B60" w:rsidRDefault="004E3B60" w:rsidP="004E3B60">
            <w:pPr>
              <w:rPr>
                <w:rFonts w:ascii="Times New Roman" w:hAnsi="Times New Roman"/>
                <w:color w:val="000000"/>
                <w:sz w:val="20"/>
                <w:szCs w:val="20"/>
                <w:lang w:val="en-US"/>
              </w:rPr>
            </w:pPr>
            <w:r w:rsidRPr="004E3B60">
              <w:rPr>
                <w:rFonts w:ascii="Times New Roman" w:hAnsi="Times New Roman"/>
                <w:lang w:val="en-US"/>
              </w:rPr>
              <w:t>Paris, Libella</w:t>
            </w:r>
          </w:p>
        </w:tc>
        <w:tc>
          <w:tcPr>
            <w:tcW w:w="0" w:type="auto"/>
          </w:tcPr>
          <w:p w14:paraId="3A3CB050" w14:textId="77777777" w:rsidR="004E3B60" w:rsidRPr="004E3B60" w:rsidRDefault="004E3B60" w:rsidP="004E3B60">
            <w:pPr>
              <w:rPr>
                <w:rFonts w:ascii="Times New Roman" w:hAnsi="Times New Roman"/>
                <w:color w:val="000000"/>
                <w:sz w:val="20"/>
                <w:szCs w:val="20"/>
                <w:lang w:val="mk-MK"/>
              </w:rPr>
            </w:pPr>
            <w:r w:rsidRPr="004E3B60">
              <w:rPr>
                <w:rFonts w:ascii="Times New Roman" w:hAnsi="Times New Roman"/>
                <w:color w:val="000000"/>
                <w:sz w:val="20"/>
                <w:szCs w:val="20"/>
                <w:lang w:val="mk-MK"/>
              </w:rPr>
              <w:t>2007</w:t>
            </w:r>
          </w:p>
        </w:tc>
      </w:tr>
    </w:tbl>
    <w:p w14:paraId="7C0DAC63" w14:textId="77777777" w:rsidR="004E3B60" w:rsidRDefault="004E3B60" w:rsidP="00336207">
      <w:pPr>
        <w:rPr>
          <w:rFonts w:ascii="Times New Roman" w:hAnsi="Times New Roman"/>
          <w:b/>
          <w:sz w:val="24"/>
          <w:lang w:val="mk-MK"/>
        </w:rPr>
      </w:pPr>
    </w:p>
    <w:p w14:paraId="339B46B4" w14:textId="77777777" w:rsidR="004E3B60" w:rsidRDefault="004E3B60" w:rsidP="00336207">
      <w:pPr>
        <w:rPr>
          <w:rFonts w:ascii="Times New Roman" w:hAnsi="Times New Roman"/>
          <w:b/>
          <w:sz w:val="24"/>
          <w:lang w:val="mk-MK"/>
        </w:rPr>
      </w:pPr>
      <w:r>
        <w:rPr>
          <w:rFonts w:ascii="Times New Roman" w:hAnsi="Times New Roman"/>
          <w:b/>
          <w:sz w:val="24"/>
          <w:lang w:val="mk-MK"/>
        </w:rPr>
        <w:br w:type="page"/>
      </w: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9"/>
        <w:gridCol w:w="1166"/>
        <w:gridCol w:w="112"/>
        <w:gridCol w:w="1351"/>
        <w:gridCol w:w="1338"/>
        <w:gridCol w:w="789"/>
        <w:gridCol w:w="1342"/>
        <w:gridCol w:w="289"/>
        <w:gridCol w:w="1791"/>
        <w:gridCol w:w="135"/>
        <w:gridCol w:w="1058"/>
      </w:tblGrid>
      <w:tr w:rsidR="004E3B60" w:rsidRPr="004E3B60" w14:paraId="51C95333" w14:textId="77777777" w:rsidTr="004E3B60">
        <w:tc>
          <w:tcPr>
            <w:tcW w:w="4246" w:type="dxa"/>
            <w:gridSpan w:val="4"/>
          </w:tcPr>
          <w:p w14:paraId="66F4413A" w14:textId="77777777" w:rsidR="004E3B60" w:rsidRPr="00B35FCC" w:rsidRDefault="004E3B60" w:rsidP="004E3B60">
            <w:pPr>
              <w:jc w:val="both"/>
              <w:rPr>
                <w:rFonts w:ascii="Times New Roman" w:hAnsi="Times New Roman"/>
                <w:b/>
                <w:sz w:val="20"/>
                <w:szCs w:val="20"/>
                <w:lang w:val="mk-MK"/>
              </w:rPr>
            </w:pPr>
            <w:r w:rsidRPr="00B35FCC">
              <w:rPr>
                <w:rFonts w:ascii="Times New Roman" w:hAnsi="Times New Roman"/>
                <w:b/>
                <w:sz w:val="20"/>
                <w:szCs w:val="20"/>
                <w:lang w:val="mk-MK"/>
              </w:rPr>
              <w:lastRenderedPageBreak/>
              <w:t>Прилог бр.3</w:t>
            </w:r>
          </w:p>
        </w:tc>
        <w:tc>
          <w:tcPr>
            <w:tcW w:w="5594" w:type="dxa"/>
            <w:gridSpan w:val="7"/>
          </w:tcPr>
          <w:p w14:paraId="4377461B" w14:textId="77777777" w:rsidR="004E3B60" w:rsidRPr="004E3B60" w:rsidRDefault="004E3B60" w:rsidP="004E3B60">
            <w:pPr>
              <w:rPr>
                <w:rFonts w:ascii="Times New Roman" w:hAnsi="Times New Roman"/>
                <w:b/>
                <w:sz w:val="20"/>
                <w:szCs w:val="20"/>
                <w:lang w:val="mk-MK"/>
              </w:rPr>
            </w:pPr>
            <w:r w:rsidRPr="004E3B60">
              <w:rPr>
                <w:rFonts w:ascii="Times New Roman" w:hAnsi="Times New Roman"/>
                <w:b/>
                <w:sz w:val="20"/>
                <w:szCs w:val="20"/>
                <w:lang w:val="mk-MK"/>
              </w:rPr>
              <w:t>Предметна програма од трет циклус на студии</w:t>
            </w:r>
          </w:p>
        </w:tc>
      </w:tr>
      <w:tr w:rsidR="004E3B60" w:rsidRPr="004E3B60" w14:paraId="16545703" w14:textId="77777777" w:rsidTr="004E3B60">
        <w:tc>
          <w:tcPr>
            <w:tcW w:w="496" w:type="dxa"/>
          </w:tcPr>
          <w:p w14:paraId="338999C1" w14:textId="77777777" w:rsidR="004E3B60" w:rsidRPr="00B35FCC" w:rsidRDefault="004E3B60" w:rsidP="004E3B60">
            <w:pPr>
              <w:rPr>
                <w:rFonts w:ascii="Times New Roman" w:hAnsi="Times New Roman"/>
                <w:sz w:val="20"/>
                <w:szCs w:val="20"/>
                <w:lang w:val="mk-MK"/>
              </w:rPr>
            </w:pPr>
            <w:r w:rsidRPr="00B35FCC">
              <w:rPr>
                <w:rFonts w:ascii="Times New Roman" w:hAnsi="Times New Roman"/>
                <w:sz w:val="20"/>
                <w:szCs w:val="20"/>
                <w:lang w:val="mk-MK"/>
              </w:rPr>
              <w:t>1.</w:t>
            </w:r>
          </w:p>
        </w:tc>
        <w:tc>
          <w:tcPr>
            <w:tcW w:w="3750" w:type="dxa"/>
            <w:gridSpan w:val="3"/>
          </w:tcPr>
          <w:p w14:paraId="40DC4CDE" w14:textId="77777777" w:rsidR="004E3B60" w:rsidRPr="00B35FCC" w:rsidRDefault="004E3B60" w:rsidP="004E3B60">
            <w:pPr>
              <w:rPr>
                <w:rFonts w:ascii="Times New Roman" w:hAnsi="Times New Roman"/>
                <w:sz w:val="20"/>
                <w:szCs w:val="20"/>
                <w:lang w:val="mk-MK"/>
              </w:rPr>
            </w:pPr>
            <w:r w:rsidRPr="00B35FCC">
              <w:rPr>
                <w:rFonts w:ascii="Times New Roman" w:hAnsi="Times New Roman"/>
                <w:bCs/>
                <w:color w:val="000000"/>
                <w:sz w:val="20"/>
                <w:szCs w:val="20"/>
                <w:lang w:val="mk-MK"/>
              </w:rPr>
              <w:t>Наслов на наставниот предмет</w:t>
            </w:r>
          </w:p>
        </w:tc>
        <w:tc>
          <w:tcPr>
            <w:tcW w:w="5594" w:type="dxa"/>
            <w:gridSpan w:val="7"/>
          </w:tcPr>
          <w:p w14:paraId="5E7DACA0" w14:textId="77777777" w:rsidR="004E3B60" w:rsidRPr="004E3B60" w:rsidRDefault="004E3B60" w:rsidP="004E3B60">
            <w:pPr>
              <w:rPr>
                <w:rFonts w:ascii="Times New Roman" w:hAnsi="Times New Roman"/>
                <w:b/>
                <w:sz w:val="20"/>
                <w:szCs w:val="20"/>
                <w:lang w:val="mk-MK"/>
              </w:rPr>
            </w:pPr>
            <w:r w:rsidRPr="004E3B60">
              <w:rPr>
                <w:rFonts w:ascii="Times New Roman" w:hAnsi="Times New Roman"/>
                <w:b/>
                <w:sz w:val="20"/>
                <w:szCs w:val="20"/>
                <w:lang w:val="mk-MK"/>
              </w:rPr>
              <w:t>ТЕОРИИ НА ИНТЕРТЕКСТУАЛНОСТА</w:t>
            </w:r>
          </w:p>
        </w:tc>
      </w:tr>
      <w:tr w:rsidR="004E3B60" w:rsidRPr="004E3B60" w14:paraId="58C50D09" w14:textId="77777777" w:rsidTr="004E3B60">
        <w:tc>
          <w:tcPr>
            <w:tcW w:w="496" w:type="dxa"/>
          </w:tcPr>
          <w:p w14:paraId="3C9ABC3F" w14:textId="77777777" w:rsidR="004E3B60" w:rsidRPr="00B35FCC" w:rsidRDefault="004E3B60" w:rsidP="004E3B60">
            <w:pPr>
              <w:rPr>
                <w:rFonts w:ascii="Times New Roman" w:hAnsi="Times New Roman"/>
                <w:sz w:val="20"/>
                <w:szCs w:val="20"/>
                <w:lang w:val="mk-MK"/>
              </w:rPr>
            </w:pPr>
            <w:r w:rsidRPr="00B35FCC">
              <w:rPr>
                <w:rFonts w:ascii="Times New Roman" w:hAnsi="Times New Roman"/>
                <w:sz w:val="20"/>
                <w:szCs w:val="20"/>
                <w:lang w:val="mk-MK"/>
              </w:rPr>
              <w:t>2.</w:t>
            </w:r>
          </w:p>
        </w:tc>
        <w:tc>
          <w:tcPr>
            <w:tcW w:w="3750" w:type="dxa"/>
            <w:gridSpan w:val="3"/>
          </w:tcPr>
          <w:p w14:paraId="17349288" w14:textId="77777777" w:rsidR="004E3B60" w:rsidRPr="00B35FCC" w:rsidRDefault="004E3B60" w:rsidP="004E3B60">
            <w:pPr>
              <w:rPr>
                <w:rFonts w:ascii="Times New Roman" w:hAnsi="Times New Roman"/>
                <w:sz w:val="20"/>
                <w:szCs w:val="20"/>
                <w:lang w:val="mk-MK"/>
              </w:rPr>
            </w:pPr>
            <w:r w:rsidRPr="00B35FCC">
              <w:rPr>
                <w:rFonts w:ascii="Times New Roman" w:hAnsi="Times New Roman"/>
                <w:bCs/>
                <w:color w:val="000000"/>
                <w:sz w:val="20"/>
                <w:szCs w:val="20"/>
                <w:lang w:val="mk-MK"/>
              </w:rPr>
              <w:t>Код</w:t>
            </w:r>
          </w:p>
        </w:tc>
        <w:tc>
          <w:tcPr>
            <w:tcW w:w="5594" w:type="dxa"/>
            <w:gridSpan w:val="7"/>
          </w:tcPr>
          <w:p w14:paraId="56E6367C" w14:textId="77777777" w:rsidR="004E3B60" w:rsidRPr="004E3B60" w:rsidRDefault="004E3B60" w:rsidP="004E3B60">
            <w:pPr>
              <w:rPr>
                <w:rFonts w:ascii="Times New Roman" w:hAnsi="Times New Roman"/>
                <w:sz w:val="20"/>
                <w:szCs w:val="20"/>
                <w:lang w:val="mk-MK"/>
              </w:rPr>
            </w:pPr>
          </w:p>
        </w:tc>
      </w:tr>
      <w:tr w:rsidR="004E3B60" w:rsidRPr="004E3B60" w14:paraId="4484D7E9" w14:textId="77777777" w:rsidTr="004E3B60">
        <w:tc>
          <w:tcPr>
            <w:tcW w:w="496" w:type="dxa"/>
          </w:tcPr>
          <w:p w14:paraId="1A91F1E1" w14:textId="77777777" w:rsidR="004E3B60" w:rsidRPr="00B35FCC" w:rsidRDefault="004E3B60" w:rsidP="004E3B60">
            <w:pPr>
              <w:rPr>
                <w:rFonts w:ascii="Times New Roman" w:hAnsi="Times New Roman"/>
                <w:sz w:val="20"/>
                <w:szCs w:val="20"/>
                <w:lang w:val="mk-MK"/>
              </w:rPr>
            </w:pPr>
            <w:r w:rsidRPr="00B35FCC">
              <w:rPr>
                <w:rFonts w:ascii="Times New Roman" w:hAnsi="Times New Roman"/>
                <w:sz w:val="20"/>
                <w:szCs w:val="20"/>
                <w:lang w:val="mk-MK"/>
              </w:rPr>
              <w:t>3.</w:t>
            </w:r>
          </w:p>
        </w:tc>
        <w:tc>
          <w:tcPr>
            <w:tcW w:w="3750" w:type="dxa"/>
            <w:gridSpan w:val="3"/>
          </w:tcPr>
          <w:p w14:paraId="6BF915E2" w14:textId="77777777" w:rsidR="004E3B60" w:rsidRPr="00B35FCC" w:rsidRDefault="004E3B60" w:rsidP="004E3B60">
            <w:pPr>
              <w:rPr>
                <w:rFonts w:ascii="Times New Roman" w:hAnsi="Times New Roman"/>
                <w:sz w:val="20"/>
                <w:szCs w:val="20"/>
                <w:lang w:val="mk-MK"/>
              </w:rPr>
            </w:pPr>
            <w:r w:rsidRPr="00B35FCC">
              <w:rPr>
                <w:rFonts w:ascii="Times New Roman" w:hAnsi="Times New Roman"/>
                <w:bCs/>
                <w:color w:val="000000"/>
                <w:sz w:val="20"/>
                <w:szCs w:val="20"/>
                <w:lang w:val="mk-MK"/>
              </w:rPr>
              <w:t>Студиска програма</w:t>
            </w:r>
          </w:p>
        </w:tc>
        <w:tc>
          <w:tcPr>
            <w:tcW w:w="5594" w:type="dxa"/>
            <w:gridSpan w:val="7"/>
          </w:tcPr>
          <w:p w14:paraId="4DC97470"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Наука за книжевност</w:t>
            </w:r>
          </w:p>
        </w:tc>
      </w:tr>
      <w:tr w:rsidR="004E3B60" w:rsidRPr="00B35FCC" w14:paraId="3ABDE185" w14:textId="77777777" w:rsidTr="004E3B60">
        <w:tc>
          <w:tcPr>
            <w:tcW w:w="496" w:type="dxa"/>
          </w:tcPr>
          <w:p w14:paraId="375BDCB6" w14:textId="77777777" w:rsidR="004E3B60" w:rsidRPr="00B35FCC" w:rsidRDefault="004E3B60" w:rsidP="004E3B60">
            <w:pPr>
              <w:rPr>
                <w:rFonts w:ascii="Times New Roman" w:hAnsi="Times New Roman"/>
                <w:sz w:val="20"/>
                <w:szCs w:val="20"/>
                <w:lang w:val="mk-MK"/>
              </w:rPr>
            </w:pPr>
            <w:r w:rsidRPr="00B35FCC">
              <w:rPr>
                <w:rFonts w:ascii="Times New Roman" w:hAnsi="Times New Roman"/>
                <w:sz w:val="20"/>
                <w:szCs w:val="20"/>
                <w:lang w:val="mk-MK"/>
              </w:rPr>
              <w:t>4.</w:t>
            </w:r>
          </w:p>
        </w:tc>
        <w:tc>
          <w:tcPr>
            <w:tcW w:w="3750" w:type="dxa"/>
            <w:gridSpan w:val="3"/>
          </w:tcPr>
          <w:p w14:paraId="5A2F0E81" w14:textId="77777777" w:rsidR="004E3B60" w:rsidRPr="00B35FCC" w:rsidRDefault="004E3B60" w:rsidP="004E3B60">
            <w:pPr>
              <w:rPr>
                <w:rFonts w:ascii="Times New Roman" w:hAnsi="Times New Roman"/>
                <w:sz w:val="20"/>
                <w:szCs w:val="20"/>
                <w:lang w:val="mk-MK"/>
              </w:rPr>
            </w:pPr>
            <w:r w:rsidRPr="00B35FCC">
              <w:rPr>
                <w:rFonts w:ascii="Times New Roman" w:hAnsi="Times New Roman"/>
                <w:bCs/>
                <w:color w:val="000000"/>
                <w:sz w:val="20"/>
                <w:szCs w:val="20"/>
                <w:lang w:val="mk-MK"/>
              </w:rPr>
              <w:t>Организатор на студиската програма (единица - институт, катедра, оддел)</w:t>
            </w:r>
          </w:p>
        </w:tc>
        <w:tc>
          <w:tcPr>
            <w:tcW w:w="5594" w:type="dxa"/>
            <w:gridSpan w:val="7"/>
          </w:tcPr>
          <w:p w14:paraId="5A4C4347" w14:textId="77777777" w:rsidR="004E3B60" w:rsidRPr="004E3B60" w:rsidRDefault="004E3B60" w:rsidP="004E3B60">
            <w:pPr>
              <w:rPr>
                <w:rFonts w:ascii="Times New Roman" w:hAnsi="Times New Roman"/>
                <w:sz w:val="20"/>
                <w:szCs w:val="20"/>
                <w:lang w:val="mk-MK"/>
              </w:rPr>
            </w:pPr>
            <w:r w:rsidRPr="004E3B60">
              <w:rPr>
                <w:rFonts w:ascii="Times New Roman" w:hAnsi="Times New Roman"/>
              </w:rPr>
              <w:t>Филолошки факултет „Блаже Конески “ – Скопје Катедра: Општа и компаративна книжевност</w:t>
            </w:r>
          </w:p>
        </w:tc>
      </w:tr>
      <w:tr w:rsidR="004E3B60" w:rsidRPr="004E3B60" w14:paraId="7F2CC86C" w14:textId="77777777" w:rsidTr="004E3B60">
        <w:tc>
          <w:tcPr>
            <w:tcW w:w="496" w:type="dxa"/>
          </w:tcPr>
          <w:p w14:paraId="21818648" w14:textId="77777777" w:rsidR="004E3B60" w:rsidRPr="00B35FCC" w:rsidRDefault="004E3B60" w:rsidP="004E3B60">
            <w:pPr>
              <w:rPr>
                <w:rFonts w:ascii="Times New Roman" w:hAnsi="Times New Roman"/>
                <w:sz w:val="20"/>
                <w:szCs w:val="20"/>
                <w:lang w:val="mk-MK"/>
              </w:rPr>
            </w:pPr>
            <w:r w:rsidRPr="00B35FCC">
              <w:rPr>
                <w:rFonts w:ascii="Times New Roman" w:hAnsi="Times New Roman"/>
                <w:sz w:val="20"/>
                <w:szCs w:val="20"/>
                <w:lang w:val="mk-MK"/>
              </w:rPr>
              <w:t>5.</w:t>
            </w:r>
          </w:p>
        </w:tc>
        <w:tc>
          <w:tcPr>
            <w:tcW w:w="3750" w:type="dxa"/>
            <w:gridSpan w:val="3"/>
          </w:tcPr>
          <w:p w14:paraId="01093F44" w14:textId="77777777" w:rsidR="004E3B60" w:rsidRPr="00B35FCC" w:rsidRDefault="004E3B60" w:rsidP="004E3B60">
            <w:pPr>
              <w:rPr>
                <w:rFonts w:ascii="Times New Roman" w:hAnsi="Times New Roman"/>
                <w:sz w:val="20"/>
                <w:szCs w:val="20"/>
                <w:lang w:val="mk-MK"/>
              </w:rPr>
            </w:pPr>
            <w:r w:rsidRPr="00B35FCC">
              <w:rPr>
                <w:rFonts w:ascii="Times New Roman" w:hAnsi="Times New Roman"/>
                <w:bCs/>
                <w:color w:val="000000"/>
                <w:sz w:val="20"/>
                <w:szCs w:val="20"/>
                <w:lang w:val="mk-MK"/>
              </w:rPr>
              <w:t>Степен (прв, втор, трет циклус)</w:t>
            </w:r>
          </w:p>
        </w:tc>
        <w:tc>
          <w:tcPr>
            <w:tcW w:w="5594" w:type="dxa"/>
            <w:gridSpan w:val="7"/>
          </w:tcPr>
          <w:p w14:paraId="5ACCD5A4"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Трет</w:t>
            </w:r>
          </w:p>
        </w:tc>
      </w:tr>
      <w:tr w:rsidR="004E3B60" w:rsidRPr="004E3B60" w14:paraId="5E58093E" w14:textId="77777777" w:rsidTr="004E3B60">
        <w:tc>
          <w:tcPr>
            <w:tcW w:w="496" w:type="dxa"/>
          </w:tcPr>
          <w:p w14:paraId="7411C65A" w14:textId="77777777" w:rsidR="004E3B60" w:rsidRPr="00B35FCC" w:rsidRDefault="004E3B60" w:rsidP="004E3B60">
            <w:pPr>
              <w:rPr>
                <w:rFonts w:ascii="Times New Roman" w:hAnsi="Times New Roman"/>
                <w:bCs/>
                <w:color w:val="000000"/>
                <w:sz w:val="20"/>
                <w:szCs w:val="20"/>
                <w:lang w:val="mk-MK"/>
              </w:rPr>
            </w:pPr>
            <w:r w:rsidRPr="00B35FCC">
              <w:rPr>
                <w:rFonts w:ascii="Times New Roman" w:hAnsi="Times New Roman"/>
                <w:bCs/>
                <w:color w:val="000000"/>
                <w:sz w:val="20"/>
                <w:szCs w:val="20"/>
                <w:lang w:val="mk-MK"/>
              </w:rPr>
              <w:t>6.</w:t>
            </w:r>
          </w:p>
        </w:tc>
        <w:tc>
          <w:tcPr>
            <w:tcW w:w="3750" w:type="dxa"/>
            <w:gridSpan w:val="3"/>
          </w:tcPr>
          <w:p w14:paraId="68F352EB" w14:textId="77777777" w:rsidR="004E3B60" w:rsidRPr="00B35FCC" w:rsidRDefault="004E3B60" w:rsidP="004E3B60">
            <w:pPr>
              <w:rPr>
                <w:rFonts w:ascii="Times New Roman" w:hAnsi="Times New Roman"/>
                <w:bCs/>
                <w:color w:val="000000"/>
                <w:sz w:val="20"/>
                <w:szCs w:val="20"/>
                <w:lang w:val="mk-MK"/>
              </w:rPr>
            </w:pPr>
            <w:r w:rsidRPr="00B35FCC">
              <w:rPr>
                <w:rFonts w:ascii="Times New Roman" w:hAnsi="Times New Roman"/>
                <w:bCs/>
                <w:color w:val="000000"/>
                <w:sz w:val="20"/>
                <w:szCs w:val="20"/>
                <w:lang w:val="mk-MK"/>
              </w:rPr>
              <w:t>Академска година/семестар</w:t>
            </w:r>
          </w:p>
        </w:tc>
        <w:tc>
          <w:tcPr>
            <w:tcW w:w="1634" w:type="dxa"/>
            <w:gridSpan w:val="2"/>
          </w:tcPr>
          <w:p w14:paraId="59C0F4AF" w14:textId="77777777" w:rsidR="004E3B60" w:rsidRPr="004E3B60" w:rsidRDefault="004E3B60" w:rsidP="004E3B60">
            <w:pPr>
              <w:rPr>
                <w:rFonts w:ascii="Times New Roman" w:hAnsi="Times New Roman"/>
                <w:sz w:val="20"/>
                <w:szCs w:val="20"/>
                <w:highlight w:val="yellow"/>
                <w:lang w:val="mk-MK"/>
              </w:rPr>
            </w:pPr>
            <w:r w:rsidRPr="00B35FCC">
              <w:rPr>
                <w:rFonts w:ascii="Times New Roman" w:hAnsi="Times New Roman"/>
                <w:sz w:val="20"/>
                <w:szCs w:val="20"/>
                <w:lang w:val="mk-MK"/>
              </w:rPr>
              <w:t>2023-2024</w:t>
            </w:r>
          </w:p>
        </w:tc>
        <w:tc>
          <w:tcPr>
            <w:tcW w:w="1165" w:type="dxa"/>
          </w:tcPr>
          <w:p w14:paraId="5A77CC51" w14:textId="43526543" w:rsidR="004E3B60" w:rsidRPr="004E3B60" w:rsidRDefault="00B35FCC" w:rsidP="004E3B60">
            <w:pPr>
              <w:rPr>
                <w:rFonts w:ascii="Times New Roman" w:hAnsi="Times New Roman"/>
                <w:bCs/>
                <w:color w:val="000000"/>
                <w:sz w:val="20"/>
                <w:szCs w:val="20"/>
                <w:lang w:val="mk-MK"/>
              </w:rPr>
            </w:pPr>
            <w:r>
              <w:rPr>
                <w:rFonts w:ascii="Times New Roman" w:hAnsi="Times New Roman"/>
                <w:bCs/>
                <w:color w:val="000000"/>
                <w:sz w:val="20"/>
                <w:szCs w:val="20"/>
                <w:lang w:val="mk-MK"/>
              </w:rPr>
              <w:t>втор</w:t>
            </w:r>
          </w:p>
        </w:tc>
        <w:tc>
          <w:tcPr>
            <w:tcW w:w="1896" w:type="dxa"/>
            <w:gridSpan w:val="3"/>
          </w:tcPr>
          <w:p w14:paraId="40E62B19"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 xml:space="preserve">Број на ЕКТС-кредити </w:t>
            </w:r>
          </w:p>
        </w:tc>
        <w:tc>
          <w:tcPr>
            <w:tcW w:w="0" w:type="auto"/>
          </w:tcPr>
          <w:p w14:paraId="59103898" w14:textId="77777777" w:rsidR="004E3B60" w:rsidRPr="004E3B60" w:rsidRDefault="004E3B60" w:rsidP="004E3B60">
            <w:pPr>
              <w:rPr>
                <w:rFonts w:ascii="Times New Roman" w:hAnsi="Times New Roman"/>
                <w:sz w:val="20"/>
                <w:szCs w:val="20"/>
                <w:highlight w:val="yellow"/>
                <w:lang w:val="mk-MK"/>
              </w:rPr>
            </w:pPr>
            <w:r w:rsidRPr="00B35FCC">
              <w:rPr>
                <w:rFonts w:ascii="Times New Roman" w:hAnsi="Times New Roman"/>
                <w:sz w:val="20"/>
                <w:szCs w:val="20"/>
                <w:lang w:val="mk-MK"/>
              </w:rPr>
              <w:t>4</w:t>
            </w:r>
          </w:p>
        </w:tc>
      </w:tr>
      <w:tr w:rsidR="004E3B60" w:rsidRPr="004E3B60" w14:paraId="34744485" w14:textId="77777777" w:rsidTr="004E3B60">
        <w:tc>
          <w:tcPr>
            <w:tcW w:w="496" w:type="dxa"/>
          </w:tcPr>
          <w:p w14:paraId="72676A2F" w14:textId="77777777" w:rsidR="004E3B60" w:rsidRPr="00B35FCC" w:rsidRDefault="004E3B60" w:rsidP="004E3B60">
            <w:pPr>
              <w:rPr>
                <w:rFonts w:ascii="Times New Roman" w:hAnsi="Times New Roman"/>
                <w:bCs/>
                <w:color w:val="000000"/>
                <w:sz w:val="20"/>
                <w:szCs w:val="20"/>
                <w:lang w:val="mk-MK"/>
              </w:rPr>
            </w:pPr>
            <w:r w:rsidRPr="00B35FCC">
              <w:rPr>
                <w:rFonts w:ascii="Times New Roman" w:hAnsi="Times New Roman"/>
                <w:bCs/>
                <w:color w:val="000000"/>
                <w:sz w:val="20"/>
                <w:szCs w:val="20"/>
                <w:lang w:val="mk-MK"/>
              </w:rPr>
              <w:t>8.</w:t>
            </w:r>
          </w:p>
        </w:tc>
        <w:tc>
          <w:tcPr>
            <w:tcW w:w="3750" w:type="dxa"/>
            <w:gridSpan w:val="3"/>
          </w:tcPr>
          <w:p w14:paraId="0461850A" w14:textId="77777777" w:rsidR="004E3B60" w:rsidRPr="00B35FCC" w:rsidRDefault="004E3B60" w:rsidP="004E3B60">
            <w:pPr>
              <w:rPr>
                <w:rFonts w:ascii="Times New Roman" w:hAnsi="Times New Roman"/>
                <w:bCs/>
                <w:color w:val="000000"/>
                <w:sz w:val="20"/>
                <w:szCs w:val="20"/>
                <w:lang w:val="mk-MK"/>
              </w:rPr>
            </w:pPr>
            <w:r w:rsidRPr="00B35FCC">
              <w:rPr>
                <w:rFonts w:ascii="Times New Roman" w:hAnsi="Times New Roman"/>
                <w:bCs/>
                <w:color w:val="000000"/>
                <w:sz w:val="20"/>
                <w:szCs w:val="20"/>
                <w:lang w:val="mk-MK"/>
              </w:rPr>
              <w:t>Наставник</w:t>
            </w:r>
          </w:p>
        </w:tc>
        <w:tc>
          <w:tcPr>
            <w:tcW w:w="5594" w:type="dxa"/>
            <w:gridSpan w:val="7"/>
          </w:tcPr>
          <w:p w14:paraId="2C397CC4"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Д-р Марија Ѓорѓиева Димова, редовен професор</w:t>
            </w:r>
          </w:p>
        </w:tc>
      </w:tr>
      <w:tr w:rsidR="004E3B60" w:rsidRPr="004E3B60" w14:paraId="3B87F5D6" w14:textId="77777777" w:rsidTr="004E3B60">
        <w:tc>
          <w:tcPr>
            <w:tcW w:w="496" w:type="dxa"/>
          </w:tcPr>
          <w:p w14:paraId="6B756992" w14:textId="77777777" w:rsidR="004E3B60" w:rsidRPr="00B35FCC" w:rsidRDefault="004E3B60" w:rsidP="004E3B60">
            <w:pPr>
              <w:rPr>
                <w:rFonts w:ascii="Times New Roman" w:hAnsi="Times New Roman"/>
                <w:bCs/>
                <w:color w:val="000000"/>
                <w:sz w:val="20"/>
                <w:szCs w:val="20"/>
                <w:lang w:val="mk-MK"/>
              </w:rPr>
            </w:pPr>
            <w:r w:rsidRPr="00B35FCC">
              <w:rPr>
                <w:rFonts w:ascii="Times New Roman" w:hAnsi="Times New Roman"/>
                <w:bCs/>
                <w:color w:val="000000"/>
                <w:sz w:val="20"/>
                <w:szCs w:val="20"/>
                <w:lang w:val="mk-MK"/>
              </w:rPr>
              <w:t>9.</w:t>
            </w:r>
          </w:p>
        </w:tc>
        <w:tc>
          <w:tcPr>
            <w:tcW w:w="3750" w:type="dxa"/>
            <w:gridSpan w:val="3"/>
          </w:tcPr>
          <w:p w14:paraId="125FFC47" w14:textId="77777777" w:rsidR="004E3B60" w:rsidRPr="00B35FCC" w:rsidRDefault="004E3B60" w:rsidP="004E3B60">
            <w:pPr>
              <w:rPr>
                <w:rFonts w:ascii="Times New Roman" w:hAnsi="Times New Roman"/>
                <w:bCs/>
                <w:color w:val="000000"/>
                <w:sz w:val="20"/>
                <w:szCs w:val="20"/>
                <w:lang w:val="mk-MK"/>
              </w:rPr>
            </w:pPr>
            <w:r w:rsidRPr="00B35FCC">
              <w:rPr>
                <w:rFonts w:ascii="Times New Roman" w:hAnsi="Times New Roman"/>
                <w:bCs/>
                <w:color w:val="000000"/>
                <w:sz w:val="20"/>
                <w:szCs w:val="20"/>
                <w:lang w:val="mk-MK"/>
              </w:rPr>
              <w:t>Предуслови за запишување на предметот</w:t>
            </w:r>
          </w:p>
        </w:tc>
        <w:tc>
          <w:tcPr>
            <w:tcW w:w="5594" w:type="dxa"/>
            <w:gridSpan w:val="7"/>
          </w:tcPr>
          <w:p w14:paraId="075DFB8D"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Нема</w:t>
            </w:r>
          </w:p>
        </w:tc>
      </w:tr>
      <w:tr w:rsidR="004E3B60" w:rsidRPr="004E3B60" w14:paraId="7CCD2666" w14:textId="77777777" w:rsidTr="004E3B60">
        <w:tc>
          <w:tcPr>
            <w:tcW w:w="496" w:type="dxa"/>
          </w:tcPr>
          <w:p w14:paraId="69EEF39F" w14:textId="77777777" w:rsidR="004E3B60" w:rsidRPr="00B35FCC" w:rsidRDefault="004E3B60" w:rsidP="004E3B60">
            <w:pPr>
              <w:rPr>
                <w:rFonts w:ascii="Times New Roman" w:hAnsi="Times New Roman"/>
                <w:bCs/>
                <w:color w:val="000000"/>
                <w:sz w:val="20"/>
                <w:szCs w:val="20"/>
                <w:lang w:val="mk-MK"/>
              </w:rPr>
            </w:pPr>
            <w:r w:rsidRPr="00B35FCC">
              <w:rPr>
                <w:rFonts w:ascii="Times New Roman" w:hAnsi="Times New Roman"/>
                <w:bCs/>
                <w:color w:val="000000"/>
                <w:sz w:val="20"/>
                <w:szCs w:val="20"/>
                <w:lang w:val="mk-MK"/>
              </w:rPr>
              <w:t>10.</w:t>
            </w:r>
          </w:p>
        </w:tc>
        <w:tc>
          <w:tcPr>
            <w:tcW w:w="0" w:type="auto"/>
            <w:gridSpan w:val="10"/>
          </w:tcPr>
          <w:p w14:paraId="0F0515A6" w14:textId="77777777" w:rsidR="004E3B60" w:rsidRPr="00B35FCC" w:rsidRDefault="004E3B60" w:rsidP="004E3B60">
            <w:pPr>
              <w:autoSpaceDE w:val="0"/>
              <w:autoSpaceDN w:val="0"/>
              <w:adjustRightInd w:val="0"/>
              <w:jc w:val="both"/>
              <w:rPr>
                <w:rFonts w:ascii="Times New Roman" w:hAnsi="Times New Roman"/>
                <w:bCs/>
                <w:color w:val="000000"/>
                <w:sz w:val="20"/>
                <w:szCs w:val="20"/>
                <w:lang w:val="mk-MK"/>
              </w:rPr>
            </w:pPr>
            <w:r w:rsidRPr="00B35FCC">
              <w:rPr>
                <w:rFonts w:ascii="Times New Roman" w:hAnsi="Times New Roman"/>
                <w:bCs/>
                <w:color w:val="000000"/>
                <w:sz w:val="20"/>
                <w:szCs w:val="20"/>
                <w:lang w:val="mk-MK"/>
              </w:rPr>
              <w:t xml:space="preserve">Цели на предметната програма (компетенции): </w:t>
            </w:r>
          </w:p>
          <w:p w14:paraId="511C3095" w14:textId="77777777" w:rsidR="004E3B60" w:rsidRPr="00B35FCC" w:rsidRDefault="004E3B60" w:rsidP="004E3B60">
            <w:pPr>
              <w:autoSpaceDE w:val="0"/>
              <w:autoSpaceDN w:val="0"/>
              <w:adjustRightInd w:val="0"/>
              <w:jc w:val="both"/>
              <w:rPr>
                <w:rFonts w:ascii="Times New Roman" w:hAnsi="Times New Roman" w:cs="Calibri"/>
                <w:lang w:val="ru-RU"/>
              </w:rPr>
            </w:pPr>
            <w:r w:rsidRPr="00B35FCC">
              <w:rPr>
                <w:rFonts w:ascii="Times New Roman" w:hAnsi="Times New Roman" w:cs="Calibri"/>
                <w:lang w:val="mk-MK"/>
              </w:rPr>
              <w:t xml:space="preserve">Целта на предметот е </w:t>
            </w:r>
            <w:r w:rsidRPr="00B35FCC">
              <w:rPr>
                <w:rFonts w:ascii="Times New Roman" w:hAnsi="Times New Roman" w:cs="Calibri"/>
                <w:lang w:val="ru-RU"/>
              </w:rPr>
              <w:t xml:space="preserve">да  се запознаат студентите со релевантните современи теории за интертекстуалноста, да го усвојат нивниот категоријален систем и да се оспособат за нивна практична/интерпретативна примена врз репрезентативни книжевни текстови. </w:t>
            </w:r>
          </w:p>
          <w:p w14:paraId="4180B592" w14:textId="77777777" w:rsidR="004E3B60" w:rsidRPr="00B35FCC" w:rsidRDefault="004E3B60" w:rsidP="004E3B60">
            <w:pPr>
              <w:autoSpaceDE w:val="0"/>
              <w:autoSpaceDN w:val="0"/>
              <w:adjustRightInd w:val="0"/>
              <w:jc w:val="both"/>
              <w:rPr>
                <w:rFonts w:ascii="Times New Roman" w:hAnsi="Times New Roman"/>
                <w:noProof/>
                <w:lang w:val="mk-MK"/>
              </w:rPr>
            </w:pPr>
            <w:r w:rsidRPr="00B35FCC">
              <w:rPr>
                <w:rFonts w:ascii="Times New Roman" w:hAnsi="Times New Roman"/>
                <w:noProof/>
                <w:lang w:val="ru-RU"/>
              </w:rPr>
              <w:t>Л</w:t>
            </w:r>
            <w:r w:rsidRPr="00B35FCC">
              <w:rPr>
                <w:rFonts w:ascii="Times New Roman" w:hAnsi="Times New Roman"/>
                <w:noProof/>
                <w:lang w:val="mk-MK"/>
              </w:rPr>
              <w:t>итерарно-теоретски компетенции;</w:t>
            </w:r>
          </w:p>
          <w:p w14:paraId="01C27C08" w14:textId="77777777" w:rsidR="004E3B60" w:rsidRPr="00B35FCC" w:rsidRDefault="004E3B60" w:rsidP="004E3B60">
            <w:pPr>
              <w:rPr>
                <w:rFonts w:ascii="Times New Roman" w:hAnsi="Times New Roman"/>
                <w:noProof/>
                <w:lang w:val="mk-MK"/>
              </w:rPr>
            </w:pPr>
            <w:r w:rsidRPr="00B35FCC">
              <w:rPr>
                <w:rFonts w:ascii="Times New Roman" w:hAnsi="Times New Roman"/>
                <w:noProof/>
                <w:lang w:val="mk-MK"/>
              </w:rPr>
              <w:t>способност за анализа на релација текст-контекст;</w:t>
            </w:r>
          </w:p>
          <w:p w14:paraId="1D1CF827" w14:textId="77777777" w:rsidR="004E3B60" w:rsidRPr="00B35FCC" w:rsidRDefault="004E3B60" w:rsidP="004E3B60">
            <w:pPr>
              <w:rPr>
                <w:rFonts w:ascii="Times New Roman" w:hAnsi="Times New Roman"/>
                <w:noProof/>
                <w:lang w:val="mk-MK"/>
              </w:rPr>
            </w:pPr>
            <w:r w:rsidRPr="00B35FCC">
              <w:rPr>
                <w:rFonts w:ascii="Times New Roman" w:hAnsi="Times New Roman"/>
                <w:noProof/>
                <w:lang w:val="mk-MK"/>
              </w:rPr>
              <w:t>способност за релација и интеграција со содржини од компатибилни наставни предмети;</w:t>
            </w:r>
          </w:p>
          <w:p w14:paraId="7B68C150" w14:textId="77777777" w:rsidR="004E3B60" w:rsidRPr="00B35FCC" w:rsidRDefault="004E3B60" w:rsidP="004E3B60">
            <w:pPr>
              <w:rPr>
                <w:rFonts w:ascii="Times New Roman" w:hAnsi="Times New Roman"/>
                <w:bCs/>
                <w:color w:val="000000"/>
                <w:sz w:val="20"/>
                <w:szCs w:val="20"/>
                <w:lang w:val="mk-MK"/>
              </w:rPr>
            </w:pPr>
            <w:r w:rsidRPr="00B35FCC">
              <w:rPr>
                <w:rFonts w:ascii="Times New Roman" w:hAnsi="Times New Roman"/>
              </w:rPr>
              <w:t xml:space="preserve">способност за </w:t>
            </w:r>
            <w:r w:rsidRPr="00B35FCC">
              <w:rPr>
                <w:rFonts w:ascii="Times New Roman" w:hAnsi="Times New Roman"/>
                <w:lang w:val="mk-MK"/>
              </w:rPr>
              <w:t xml:space="preserve">истражувачка работа </w:t>
            </w:r>
          </w:p>
        </w:tc>
      </w:tr>
      <w:tr w:rsidR="004E3B60" w:rsidRPr="004E3B60" w14:paraId="77332015" w14:textId="77777777" w:rsidTr="004E3B60">
        <w:tc>
          <w:tcPr>
            <w:tcW w:w="496" w:type="dxa"/>
          </w:tcPr>
          <w:p w14:paraId="65471F7F" w14:textId="77777777" w:rsidR="004E3B60" w:rsidRPr="00B35FCC" w:rsidRDefault="004E3B60" w:rsidP="004E3B60">
            <w:pPr>
              <w:rPr>
                <w:rFonts w:ascii="Times New Roman" w:hAnsi="Times New Roman"/>
                <w:bCs/>
                <w:color w:val="000000"/>
                <w:sz w:val="20"/>
                <w:szCs w:val="20"/>
                <w:lang w:val="mk-MK"/>
              </w:rPr>
            </w:pPr>
            <w:r w:rsidRPr="00B35FCC">
              <w:rPr>
                <w:rFonts w:ascii="Times New Roman" w:hAnsi="Times New Roman"/>
                <w:bCs/>
                <w:color w:val="000000"/>
                <w:sz w:val="20"/>
                <w:szCs w:val="20"/>
                <w:lang w:val="mk-MK"/>
              </w:rPr>
              <w:t>11.</w:t>
            </w:r>
          </w:p>
        </w:tc>
        <w:tc>
          <w:tcPr>
            <w:tcW w:w="0" w:type="auto"/>
            <w:gridSpan w:val="10"/>
          </w:tcPr>
          <w:p w14:paraId="7490427F" w14:textId="77777777" w:rsidR="004E3B60" w:rsidRPr="00B35FCC" w:rsidRDefault="004E3B60" w:rsidP="004E3B60">
            <w:pPr>
              <w:rPr>
                <w:rFonts w:ascii="Times New Roman" w:hAnsi="Times New Roman"/>
                <w:bCs/>
                <w:color w:val="000000"/>
                <w:sz w:val="20"/>
                <w:szCs w:val="20"/>
                <w:lang w:val="mk-MK"/>
              </w:rPr>
            </w:pPr>
            <w:r w:rsidRPr="00B35FCC">
              <w:rPr>
                <w:rFonts w:ascii="Times New Roman" w:hAnsi="Times New Roman"/>
                <w:bCs/>
                <w:color w:val="000000"/>
                <w:sz w:val="20"/>
                <w:szCs w:val="20"/>
                <w:lang w:val="mk-MK"/>
              </w:rPr>
              <w:t xml:space="preserve">Содржина на предметната програма: </w:t>
            </w:r>
          </w:p>
          <w:p w14:paraId="5D53E989" w14:textId="77777777" w:rsidR="004E3B60" w:rsidRPr="00B35FCC" w:rsidRDefault="004E3B60" w:rsidP="004E3B60">
            <w:pPr>
              <w:jc w:val="both"/>
              <w:rPr>
                <w:rFonts w:ascii="Times New Roman" w:hAnsi="Times New Roman"/>
                <w:bCs/>
                <w:color w:val="000000"/>
                <w:sz w:val="20"/>
                <w:szCs w:val="20"/>
                <w:lang w:val="ru-RU"/>
              </w:rPr>
            </w:pPr>
            <w:r w:rsidRPr="00B35FCC">
              <w:rPr>
                <w:rFonts w:ascii="Times New Roman" w:hAnsi="Times New Roman"/>
                <w:noProof/>
                <w:lang w:val="mk-MK"/>
              </w:rPr>
              <w:t xml:space="preserve">Теориски контекстуализации на интертекстуалноста. Поимот интертекстуалност во теориски и историски контекст. Традиционални интертекстуални појави и видови. Преглед на релевантни интертекстуални теории, систематизирани како радикални/постструктуралистички (Ј.Кристева, Р.Барт), рестриктивни/структуралистички (Ж.Женет, Х.Блум), мнемонички (Р.Лахман, Д.О.Толиќ), херменевтички (Џ.Калер, М.Рифатер). Концептуалната тријада влијание, интертекстуалност, рецепција. Теориско-методолошкиот профил на интертекстуалноста и нејзините херменевтички и мнемонички импликации врз книжевноста. Интертекстуалноста како типолошки критериум. Усвојување на интертекстуални парадигми: транстекстуалност, цитатност, пародија, интертекстуална иронија. Интертекстуалноста како компаративна толкувачка стратегија, применета врз репрезентативни книжевни текстови. </w:t>
            </w:r>
          </w:p>
        </w:tc>
      </w:tr>
      <w:tr w:rsidR="004E3B60" w:rsidRPr="004E3B60" w14:paraId="2B4A8168" w14:textId="77777777" w:rsidTr="004E3B60">
        <w:tc>
          <w:tcPr>
            <w:tcW w:w="496" w:type="dxa"/>
          </w:tcPr>
          <w:p w14:paraId="7F62B45F" w14:textId="77777777" w:rsidR="004E3B60" w:rsidRPr="00B35FCC" w:rsidRDefault="004E3B60" w:rsidP="004E3B60">
            <w:pPr>
              <w:rPr>
                <w:rFonts w:ascii="Times New Roman" w:hAnsi="Times New Roman"/>
                <w:bCs/>
                <w:color w:val="000000"/>
                <w:sz w:val="20"/>
                <w:szCs w:val="20"/>
                <w:lang w:val="mk-MK"/>
              </w:rPr>
            </w:pPr>
            <w:r w:rsidRPr="00B35FCC">
              <w:rPr>
                <w:rFonts w:ascii="Times New Roman" w:hAnsi="Times New Roman"/>
                <w:bCs/>
                <w:color w:val="000000"/>
                <w:sz w:val="20"/>
                <w:szCs w:val="20"/>
                <w:lang w:val="mk-MK"/>
              </w:rPr>
              <w:t>12.</w:t>
            </w:r>
          </w:p>
        </w:tc>
        <w:tc>
          <w:tcPr>
            <w:tcW w:w="0" w:type="auto"/>
            <w:gridSpan w:val="10"/>
          </w:tcPr>
          <w:p w14:paraId="08AE8C56" w14:textId="77777777" w:rsidR="004E3B60" w:rsidRPr="00B35FCC" w:rsidRDefault="004E3B60" w:rsidP="004E3B60">
            <w:pPr>
              <w:rPr>
                <w:rFonts w:ascii="Times New Roman" w:hAnsi="Times New Roman"/>
                <w:sz w:val="20"/>
                <w:szCs w:val="20"/>
                <w:lang w:val="mk-MK"/>
              </w:rPr>
            </w:pPr>
            <w:r w:rsidRPr="00B35FCC">
              <w:rPr>
                <w:rFonts w:ascii="Times New Roman" w:hAnsi="Times New Roman"/>
                <w:sz w:val="20"/>
                <w:szCs w:val="20"/>
                <w:lang w:val="mk-MK"/>
              </w:rPr>
              <w:t xml:space="preserve">Методи на учење: </w:t>
            </w:r>
            <w:r w:rsidRPr="00B35FCC">
              <w:rPr>
                <w:rFonts w:ascii="Times New Roman" w:hAnsi="Times New Roman"/>
              </w:rPr>
              <w:t>предавања, дискусии, презентација на семинарски трудови</w:t>
            </w:r>
          </w:p>
        </w:tc>
      </w:tr>
      <w:tr w:rsidR="004E3B60" w:rsidRPr="004E3B60" w14:paraId="7268E33D" w14:textId="77777777" w:rsidTr="004E3B60">
        <w:tc>
          <w:tcPr>
            <w:tcW w:w="496" w:type="dxa"/>
          </w:tcPr>
          <w:p w14:paraId="6453352A" w14:textId="77777777" w:rsidR="004E3B60" w:rsidRPr="00B35FCC" w:rsidRDefault="004E3B60" w:rsidP="004E3B60">
            <w:pPr>
              <w:rPr>
                <w:rFonts w:ascii="Times New Roman" w:hAnsi="Times New Roman"/>
                <w:sz w:val="20"/>
                <w:szCs w:val="20"/>
                <w:lang w:val="mk-MK"/>
              </w:rPr>
            </w:pPr>
            <w:r w:rsidRPr="00B35FCC">
              <w:rPr>
                <w:rFonts w:ascii="Times New Roman" w:hAnsi="Times New Roman"/>
                <w:sz w:val="20"/>
                <w:szCs w:val="20"/>
                <w:lang w:val="mk-MK"/>
              </w:rPr>
              <w:t>13.</w:t>
            </w:r>
          </w:p>
        </w:tc>
        <w:tc>
          <w:tcPr>
            <w:tcW w:w="3750" w:type="dxa"/>
            <w:gridSpan w:val="3"/>
          </w:tcPr>
          <w:p w14:paraId="672B89E9" w14:textId="77777777" w:rsidR="004E3B60" w:rsidRPr="00B35FCC" w:rsidRDefault="004E3B60" w:rsidP="004E3B60">
            <w:pPr>
              <w:rPr>
                <w:rFonts w:ascii="Times New Roman" w:hAnsi="Times New Roman"/>
                <w:sz w:val="20"/>
                <w:szCs w:val="20"/>
                <w:lang w:val="mk-MK"/>
              </w:rPr>
            </w:pPr>
            <w:r w:rsidRPr="00B35FCC">
              <w:rPr>
                <w:rFonts w:ascii="Times New Roman" w:hAnsi="Times New Roman"/>
                <w:bCs/>
                <w:color w:val="000000"/>
                <w:sz w:val="20"/>
                <w:szCs w:val="20"/>
                <w:lang w:val="mk-MK"/>
              </w:rPr>
              <w:t>Вкупен расположив фонд на време</w:t>
            </w:r>
          </w:p>
        </w:tc>
        <w:tc>
          <w:tcPr>
            <w:tcW w:w="5594" w:type="dxa"/>
            <w:gridSpan w:val="7"/>
          </w:tcPr>
          <w:p w14:paraId="0C56A0F1" w14:textId="77777777" w:rsidR="004E3B60" w:rsidRPr="004E3B60" w:rsidRDefault="004E3B60" w:rsidP="004E3B60">
            <w:pPr>
              <w:rPr>
                <w:rFonts w:ascii="Times New Roman" w:hAnsi="Times New Roman"/>
                <w:bCs/>
                <w:color w:val="FF0000"/>
                <w:sz w:val="20"/>
                <w:szCs w:val="20"/>
                <w:lang w:val="mk-MK"/>
              </w:rPr>
            </w:pPr>
            <w:r w:rsidRPr="004E3B60">
              <w:rPr>
                <w:rFonts w:ascii="Times New Roman" w:hAnsi="Times New Roman"/>
                <w:bCs/>
                <w:sz w:val="20"/>
                <w:szCs w:val="20"/>
                <w:lang w:val="mk-MK"/>
              </w:rPr>
              <w:t>100 часа</w:t>
            </w:r>
          </w:p>
        </w:tc>
      </w:tr>
      <w:tr w:rsidR="004E3B60" w:rsidRPr="004E3B60" w14:paraId="264CEE4D" w14:textId="77777777" w:rsidTr="004E3B60">
        <w:tc>
          <w:tcPr>
            <w:tcW w:w="496" w:type="dxa"/>
          </w:tcPr>
          <w:p w14:paraId="3CE28303" w14:textId="77777777" w:rsidR="004E3B60" w:rsidRPr="00B35FCC" w:rsidRDefault="004E3B60" w:rsidP="004E3B60">
            <w:pPr>
              <w:rPr>
                <w:rFonts w:ascii="Times New Roman" w:hAnsi="Times New Roman"/>
                <w:sz w:val="20"/>
                <w:szCs w:val="20"/>
                <w:lang w:val="mk-MK"/>
              </w:rPr>
            </w:pPr>
            <w:r w:rsidRPr="00B35FCC">
              <w:rPr>
                <w:rFonts w:ascii="Times New Roman" w:hAnsi="Times New Roman"/>
                <w:sz w:val="20"/>
                <w:szCs w:val="20"/>
                <w:lang w:val="mk-MK"/>
              </w:rPr>
              <w:t>14.</w:t>
            </w:r>
          </w:p>
        </w:tc>
        <w:tc>
          <w:tcPr>
            <w:tcW w:w="3750" w:type="dxa"/>
            <w:gridSpan w:val="3"/>
          </w:tcPr>
          <w:p w14:paraId="58C8DAA3" w14:textId="77777777" w:rsidR="004E3B60" w:rsidRPr="00B35FCC" w:rsidRDefault="004E3B60" w:rsidP="004E3B60">
            <w:pPr>
              <w:rPr>
                <w:rFonts w:ascii="Times New Roman" w:hAnsi="Times New Roman"/>
                <w:sz w:val="20"/>
                <w:szCs w:val="20"/>
                <w:lang w:val="mk-MK"/>
              </w:rPr>
            </w:pPr>
            <w:r w:rsidRPr="00B35FCC">
              <w:rPr>
                <w:rFonts w:ascii="Times New Roman" w:hAnsi="Times New Roman"/>
                <w:bCs/>
                <w:color w:val="000000"/>
                <w:sz w:val="20"/>
                <w:szCs w:val="20"/>
                <w:lang w:val="mk-MK"/>
              </w:rPr>
              <w:t>Распределба на расположивото време</w:t>
            </w:r>
          </w:p>
        </w:tc>
        <w:tc>
          <w:tcPr>
            <w:tcW w:w="5594" w:type="dxa"/>
            <w:gridSpan w:val="7"/>
            <w:vAlign w:val="center"/>
          </w:tcPr>
          <w:p w14:paraId="2C78832C" w14:textId="77777777" w:rsidR="004E3B60" w:rsidRPr="004E3B60" w:rsidRDefault="004E3B60" w:rsidP="004E3B60">
            <w:pPr>
              <w:rPr>
                <w:rFonts w:ascii="Times New Roman" w:hAnsi="Times New Roman"/>
                <w:bCs/>
                <w:color w:val="FF0000"/>
                <w:sz w:val="20"/>
                <w:szCs w:val="20"/>
                <w:lang w:val="mk-MK"/>
              </w:rPr>
            </w:pPr>
          </w:p>
        </w:tc>
      </w:tr>
      <w:tr w:rsidR="004E3B60" w:rsidRPr="004E3B60" w14:paraId="79045843" w14:textId="77777777" w:rsidTr="004E3B60">
        <w:tc>
          <w:tcPr>
            <w:tcW w:w="496" w:type="dxa"/>
            <w:vMerge w:val="restart"/>
          </w:tcPr>
          <w:p w14:paraId="705EC61A" w14:textId="77777777" w:rsidR="004E3B60" w:rsidRPr="00B35FCC" w:rsidRDefault="004E3B60" w:rsidP="004E3B60">
            <w:pPr>
              <w:rPr>
                <w:rFonts w:ascii="Times New Roman" w:hAnsi="Times New Roman"/>
                <w:sz w:val="20"/>
                <w:szCs w:val="20"/>
                <w:lang w:val="mk-MK"/>
              </w:rPr>
            </w:pPr>
            <w:r w:rsidRPr="00B35FCC">
              <w:rPr>
                <w:rFonts w:ascii="Times New Roman" w:hAnsi="Times New Roman"/>
                <w:sz w:val="20"/>
                <w:szCs w:val="20"/>
                <w:lang w:val="mk-MK"/>
              </w:rPr>
              <w:t>15.</w:t>
            </w:r>
          </w:p>
        </w:tc>
        <w:tc>
          <w:tcPr>
            <w:tcW w:w="3750" w:type="dxa"/>
            <w:gridSpan w:val="3"/>
            <w:vMerge w:val="restart"/>
          </w:tcPr>
          <w:p w14:paraId="7EE2D43E" w14:textId="77777777" w:rsidR="004E3B60" w:rsidRPr="00B35FCC" w:rsidRDefault="004E3B60" w:rsidP="004E3B60">
            <w:pPr>
              <w:rPr>
                <w:rFonts w:ascii="Times New Roman" w:hAnsi="Times New Roman"/>
                <w:sz w:val="20"/>
                <w:szCs w:val="20"/>
                <w:lang w:val="mk-MK"/>
              </w:rPr>
            </w:pPr>
            <w:r w:rsidRPr="00B35FCC">
              <w:rPr>
                <w:rFonts w:ascii="Times New Roman" w:hAnsi="Times New Roman"/>
                <w:bCs/>
                <w:color w:val="000000"/>
                <w:sz w:val="20"/>
                <w:szCs w:val="20"/>
                <w:lang w:val="mk-MK"/>
              </w:rPr>
              <w:t>Форми на наставните активности</w:t>
            </w:r>
          </w:p>
        </w:tc>
        <w:tc>
          <w:tcPr>
            <w:tcW w:w="656" w:type="dxa"/>
          </w:tcPr>
          <w:p w14:paraId="5EF55804"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15.1.</w:t>
            </w:r>
          </w:p>
        </w:tc>
        <w:tc>
          <w:tcPr>
            <w:tcW w:w="3900" w:type="dxa"/>
            <w:gridSpan w:val="4"/>
          </w:tcPr>
          <w:p w14:paraId="053E7749" w14:textId="77777777" w:rsidR="004E3B60" w:rsidRPr="004E3B60" w:rsidRDefault="004E3B60" w:rsidP="004E3B60">
            <w:pPr>
              <w:rPr>
                <w:rFonts w:ascii="Times New Roman" w:hAnsi="Times New Roman"/>
                <w:bCs/>
                <w:color w:val="000000"/>
                <w:sz w:val="20"/>
                <w:szCs w:val="20"/>
              </w:rPr>
            </w:pPr>
            <w:r w:rsidRPr="004E3B60">
              <w:rPr>
                <w:rFonts w:ascii="Times New Roman" w:hAnsi="Times New Roman"/>
                <w:bCs/>
                <w:color w:val="000000"/>
                <w:sz w:val="20"/>
                <w:szCs w:val="20"/>
                <w:lang w:val="mk-MK"/>
              </w:rPr>
              <w:t>Предавања- теоретска настава</w:t>
            </w:r>
            <w:r w:rsidRPr="004E3B60">
              <w:rPr>
                <w:rFonts w:ascii="Times New Roman" w:hAnsi="Times New Roman"/>
                <w:bCs/>
                <w:color w:val="000000"/>
                <w:sz w:val="20"/>
                <w:szCs w:val="20"/>
              </w:rPr>
              <w:t>.</w:t>
            </w:r>
            <w:r w:rsidRPr="004E3B60">
              <w:rPr>
                <w:rFonts w:ascii="Times New Roman" w:hAnsi="Times New Roman"/>
                <w:bCs/>
                <w:color w:val="000000"/>
                <w:sz w:val="20"/>
                <w:szCs w:val="20"/>
                <w:lang w:val="mk-MK"/>
              </w:rPr>
              <w:t xml:space="preserve"> </w:t>
            </w:r>
          </w:p>
        </w:tc>
        <w:tc>
          <w:tcPr>
            <w:tcW w:w="1038" w:type="dxa"/>
            <w:gridSpan w:val="2"/>
          </w:tcPr>
          <w:p w14:paraId="4872D93A" w14:textId="77777777" w:rsidR="004E3B60" w:rsidRPr="004E3B60" w:rsidRDefault="004E3B60" w:rsidP="004E3B60">
            <w:pPr>
              <w:rPr>
                <w:sz w:val="20"/>
                <w:szCs w:val="20"/>
                <w:shd w:val="clear" w:color="auto" w:fill="FFFFFF"/>
                <w:lang w:val="mk-MK" w:eastAsia="mk-MK"/>
              </w:rPr>
            </w:pPr>
            <w:r w:rsidRPr="004E3B60">
              <w:rPr>
                <w:sz w:val="21"/>
                <w:szCs w:val="21"/>
                <w:shd w:val="clear" w:color="auto" w:fill="FFFFFF"/>
                <w:lang w:val="mk-MK"/>
              </w:rPr>
              <w:t xml:space="preserve">15 </w:t>
            </w:r>
          </w:p>
        </w:tc>
      </w:tr>
      <w:tr w:rsidR="004E3B60" w:rsidRPr="00B35FCC" w14:paraId="00F62640" w14:textId="77777777" w:rsidTr="004E3B60">
        <w:tc>
          <w:tcPr>
            <w:tcW w:w="496" w:type="dxa"/>
            <w:vMerge/>
          </w:tcPr>
          <w:p w14:paraId="36BB0C82" w14:textId="77777777" w:rsidR="004E3B60" w:rsidRPr="00B35FCC" w:rsidRDefault="004E3B60" w:rsidP="004E3B60">
            <w:pPr>
              <w:rPr>
                <w:rFonts w:ascii="Times New Roman" w:hAnsi="Times New Roman"/>
                <w:sz w:val="20"/>
                <w:szCs w:val="20"/>
                <w:lang w:val="mk-MK"/>
              </w:rPr>
            </w:pPr>
          </w:p>
        </w:tc>
        <w:tc>
          <w:tcPr>
            <w:tcW w:w="3750" w:type="dxa"/>
            <w:gridSpan w:val="3"/>
            <w:vMerge/>
          </w:tcPr>
          <w:p w14:paraId="40DBAEF8" w14:textId="77777777" w:rsidR="004E3B60" w:rsidRPr="00B35FCC" w:rsidRDefault="004E3B60" w:rsidP="004E3B60">
            <w:pPr>
              <w:rPr>
                <w:rFonts w:ascii="Times New Roman" w:hAnsi="Times New Roman"/>
                <w:sz w:val="20"/>
                <w:szCs w:val="20"/>
                <w:lang w:val="mk-MK"/>
              </w:rPr>
            </w:pPr>
          </w:p>
        </w:tc>
        <w:tc>
          <w:tcPr>
            <w:tcW w:w="656" w:type="dxa"/>
          </w:tcPr>
          <w:p w14:paraId="46D42E78"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15.2.</w:t>
            </w:r>
          </w:p>
        </w:tc>
        <w:tc>
          <w:tcPr>
            <w:tcW w:w="3900" w:type="dxa"/>
            <w:gridSpan w:val="4"/>
          </w:tcPr>
          <w:p w14:paraId="55078B48"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 xml:space="preserve">Вежби (лабораториски, аудиториумски), семинари, тимска работа. </w:t>
            </w:r>
          </w:p>
        </w:tc>
        <w:tc>
          <w:tcPr>
            <w:tcW w:w="1038" w:type="dxa"/>
            <w:gridSpan w:val="2"/>
          </w:tcPr>
          <w:p w14:paraId="1D773342" w14:textId="77777777" w:rsidR="004E3B60" w:rsidRPr="004E3B60" w:rsidRDefault="004E3B60" w:rsidP="004E3B60">
            <w:pPr>
              <w:rPr>
                <w:sz w:val="20"/>
                <w:szCs w:val="20"/>
                <w:shd w:val="clear" w:color="auto" w:fill="FFFFFF"/>
                <w:lang w:val="mk-MK" w:eastAsia="mk-MK"/>
              </w:rPr>
            </w:pPr>
            <w:r w:rsidRPr="004E3B60">
              <w:rPr>
                <w:sz w:val="20"/>
                <w:szCs w:val="20"/>
                <w:shd w:val="clear" w:color="auto" w:fill="FFFFFF"/>
                <w:lang w:val="mk-MK" w:eastAsia="mk-MK"/>
              </w:rPr>
              <w:t>-</w:t>
            </w:r>
          </w:p>
        </w:tc>
      </w:tr>
      <w:tr w:rsidR="004E3B60" w:rsidRPr="004E3B60" w14:paraId="7E80E110" w14:textId="77777777" w:rsidTr="004E3B60">
        <w:trPr>
          <w:trHeight w:val="305"/>
        </w:trPr>
        <w:tc>
          <w:tcPr>
            <w:tcW w:w="496" w:type="dxa"/>
            <w:vMerge w:val="restart"/>
          </w:tcPr>
          <w:p w14:paraId="7E260C5C" w14:textId="77777777" w:rsidR="004E3B60" w:rsidRPr="00B35FCC" w:rsidRDefault="004E3B60" w:rsidP="004E3B60">
            <w:pPr>
              <w:rPr>
                <w:rFonts w:ascii="Times New Roman" w:hAnsi="Times New Roman"/>
                <w:sz w:val="20"/>
                <w:szCs w:val="20"/>
                <w:lang w:val="mk-MK"/>
              </w:rPr>
            </w:pPr>
            <w:r w:rsidRPr="00B35FCC">
              <w:rPr>
                <w:rFonts w:ascii="Times New Roman" w:hAnsi="Times New Roman"/>
                <w:sz w:val="20"/>
                <w:szCs w:val="20"/>
                <w:lang w:val="mk-MK"/>
              </w:rPr>
              <w:t>16.</w:t>
            </w:r>
          </w:p>
        </w:tc>
        <w:tc>
          <w:tcPr>
            <w:tcW w:w="3750" w:type="dxa"/>
            <w:gridSpan w:val="3"/>
            <w:vMerge w:val="restart"/>
          </w:tcPr>
          <w:p w14:paraId="14B51E96" w14:textId="77777777" w:rsidR="004E3B60" w:rsidRPr="00B35FCC" w:rsidRDefault="004E3B60" w:rsidP="004E3B60">
            <w:pPr>
              <w:rPr>
                <w:rFonts w:ascii="Times New Roman" w:hAnsi="Times New Roman"/>
                <w:sz w:val="20"/>
                <w:szCs w:val="20"/>
                <w:lang w:val="mk-MK"/>
              </w:rPr>
            </w:pPr>
            <w:r w:rsidRPr="00B35FCC">
              <w:rPr>
                <w:rFonts w:ascii="Times New Roman" w:hAnsi="Times New Roman"/>
                <w:bCs/>
                <w:color w:val="000000"/>
                <w:sz w:val="20"/>
                <w:szCs w:val="20"/>
                <w:lang w:val="mk-MK"/>
              </w:rPr>
              <w:t>Други форми на активности</w:t>
            </w:r>
          </w:p>
        </w:tc>
        <w:tc>
          <w:tcPr>
            <w:tcW w:w="656" w:type="dxa"/>
          </w:tcPr>
          <w:p w14:paraId="03631492"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16.1.</w:t>
            </w:r>
          </w:p>
        </w:tc>
        <w:tc>
          <w:tcPr>
            <w:tcW w:w="3900" w:type="dxa"/>
            <w:gridSpan w:val="4"/>
            <w:shd w:val="clear" w:color="auto" w:fill="auto"/>
          </w:tcPr>
          <w:p w14:paraId="0B18E1BC"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 xml:space="preserve">Проектни задачи </w:t>
            </w:r>
          </w:p>
        </w:tc>
        <w:tc>
          <w:tcPr>
            <w:tcW w:w="1038" w:type="dxa"/>
            <w:gridSpan w:val="2"/>
            <w:shd w:val="clear" w:color="auto" w:fill="auto"/>
          </w:tcPr>
          <w:p w14:paraId="5498A1B8" w14:textId="77777777" w:rsidR="004E3B60" w:rsidRPr="004E3B60" w:rsidRDefault="004E3B60" w:rsidP="004E3B60">
            <w:pPr>
              <w:rPr>
                <w:sz w:val="20"/>
                <w:szCs w:val="20"/>
                <w:shd w:val="clear" w:color="auto" w:fill="FFFFFF"/>
                <w:lang w:val="mk-MK" w:eastAsia="mk-MK"/>
              </w:rPr>
            </w:pPr>
            <w:r w:rsidRPr="004E3B60">
              <w:rPr>
                <w:sz w:val="21"/>
                <w:szCs w:val="21"/>
                <w:shd w:val="clear" w:color="auto" w:fill="FFFFFF"/>
                <w:lang w:val="mk-MK"/>
              </w:rPr>
              <w:t xml:space="preserve">20 </w:t>
            </w:r>
          </w:p>
        </w:tc>
      </w:tr>
      <w:tr w:rsidR="004E3B60" w:rsidRPr="004E3B60" w14:paraId="5C818FF1" w14:textId="77777777" w:rsidTr="004E3B60">
        <w:trPr>
          <w:trHeight w:val="170"/>
        </w:trPr>
        <w:tc>
          <w:tcPr>
            <w:tcW w:w="496" w:type="dxa"/>
            <w:vMerge/>
          </w:tcPr>
          <w:p w14:paraId="31471F1F" w14:textId="77777777" w:rsidR="004E3B60" w:rsidRPr="00B35FCC" w:rsidRDefault="004E3B60" w:rsidP="004E3B60">
            <w:pPr>
              <w:rPr>
                <w:rFonts w:ascii="Times New Roman" w:hAnsi="Times New Roman"/>
                <w:sz w:val="20"/>
                <w:szCs w:val="20"/>
                <w:lang w:val="mk-MK"/>
              </w:rPr>
            </w:pPr>
          </w:p>
        </w:tc>
        <w:tc>
          <w:tcPr>
            <w:tcW w:w="3750" w:type="dxa"/>
            <w:gridSpan w:val="3"/>
            <w:vMerge/>
          </w:tcPr>
          <w:p w14:paraId="1081A8EE" w14:textId="77777777" w:rsidR="004E3B60" w:rsidRPr="00B35FCC" w:rsidRDefault="004E3B60" w:rsidP="004E3B60">
            <w:pPr>
              <w:rPr>
                <w:rFonts w:ascii="Times New Roman" w:hAnsi="Times New Roman"/>
                <w:bCs/>
                <w:color w:val="000000"/>
                <w:sz w:val="20"/>
                <w:szCs w:val="20"/>
                <w:lang w:val="mk-MK"/>
              </w:rPr>
            </w:pPr>
          </w:p>
        </w:tc>
        <w:tc>
          <w:tcPr>
            <w:tcW w:w="656" w:type="dxa"/>
          </w:tcPr>
          <w:p w14:paraId="593A5C92"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16.2.</w:t>
            </w:r>
          </w:p>
        </w:tc>
        <w:tc>
          <w:tcPr>
            <w:tcW w:w="3900" w:type="dxa"/>
            <w:gridSpan w:val="4"/>
            <w:shd w:val="clear" w:color="auto" w:fill="auto"/>
          </w:tcPr>
          <w:p w14:paraId="2EFE2A07"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Самостојни задачи</w:t>
            </w:r>
          </w:p>
        </w:tc>
        <w:tc>
          <w:tcPr>
            <w:tcW w:w="1038" w:type="dxa"/>
            <w:gridSpan w:val="2"/>
            <w:shd w:val="clear" w:color="auto" w:fill="auto"/>
          </w:tcPr>
          <w:p w14:paraId="679F11FA" w14:textId="77777777" w:rsidR="004E3B60" w:rsidRPr="004E3B60" w:rsidRDefault="004E3B60" w:rsidP="004E3B60">
            <w:pPr>
              <w:rPr>
                <w:sz w:val="20"/>
                <w:szCs w:val="20"/>
                <w:shd w:val="clear" w:color="auto" w:fill="FFFFFF"/>
                <w:lang w:val="mk-MK" w:eastAsia="mk-MK"/>
              </w:rPr>
            </w:pPr>
            <w:r w:rsidRPr="004E3B60">
              <w:rPr>
                <w:sz w:val="21"/>
                <w:szCs w:val="21"/>
                <w:shd w:val="clear" w:color="auto" w:fill="FFFFFF"/>
                <w:lang w:val="mk-MK"/>
              </w:rPr>
              <w:t>15</w:t>
            </w:r>
          </w:p>
        </w:tc>
      </w:tr>
      <w:tr w:rsidR="004E3B60" w:rsidRPr="004E3B60" w14:paraId="327213B7" w14:textId="77777777" w:rsidTr="004E3B60">
        <w:trPr>
          <w:trHeight w:val="260"/>
        </w:trPr>
        <w:tc>
          <w:tcPr>
            <w:tcW w:w="496" w:type="dxa"/>
            <w:vMerge/>
          </w:tcPr>
          <w:p w14:paraId="717BEE82" w14:textId="77777777" w:rsidR="004E3B60" w:rsidRPr="00B35FCC" w:rsidRDefault="004E3B60" w:rsidP="004E3B60">
            <w:pPr>
              <w:rPr>
                <w:rFonts w:ascii="Times New Roman" w:hAnsi="Times New Roman"/>
                <w:sz w:val="20"/>
                <w:szCs w:val="20"/>
                <w:lang w:val="mk-MK"/>
              </w:rPr>
            </w:pPr>
          </w:p>
        </w:tc>
        <w:tc>
          <w:tcPr>
            <w:tcW w:w="3750" w:type="dxa"/>
            <w:gridSpan w:val="3"/>
            <w:vMerge/>
          </w:tcPr>
          <w:p w14:paraId="3A79E8E3" w14:textId="77777777" w:rsidR="004E3B60" w:rsidRPr="00B35FCC" w:rsidRDefault="004E3B60" w:rsidP="004E3B60">
            <w:pPr>
              <w:rPr>
                <w:rFonts w:ascii="Times New Roman" w:hAnsi="Times New Roman"/>
                <w:bCs/>
                <w:color w:val="000000"/>
                <w:sz w:val="20"/>
                <w:szCs w:val="20"/>
                <w:lang w:val="mk-MK"/>
              </w:rPr>
            </w:pPr>
          </w:p>
        </w:tc>
        <w:tc>
          <w:tcPr>
            <w:tcW w:w="656" w:type="dxa"/>
          </w:tcPr>
          <w:p w14:paraId="71E82973"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16.3.</w:t>
            </w:r>
          </w:p>
        </w:tc>
        <w:tc>
          <w:tcPr>
            <w:tcW w:w="3900" w:type="dxa"/>
            <w:gridSpan w:val="4"/>
            <w:shd w:val="clear" w:color="auto" w:fill="auto"/>
          </w:tcPr>
          <w:p w14:paraId="728B0A93"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Домашно учење – задачи</w:t>
            </w:r>
          </w:p>
        </w:tc>
        <w:tc>
          <w:tcPr>
            <w:tcW w:w="1038" w:type="dxa"/>
            <w:gridSpan w:val="2"/>
            <w:shd w:val="clear" w:color="auto" w:fill="auto"/>
          </w:tcPr>
          <w:p w14:paraId="5B219586" w14:textId="77777777" w:rsidR="004E3B60" w:rsidRPr="004E3B60" w:rsidRDefault="004E3B60" w:rsidP="004E3B60">
            <w:pPr>
              <w:rPr>
                <w:sz w:val="20"/>
                <w:szCs w:val="20"/>
                <w:shd w:val="clear" w:color="auto" w:fill="FFFFFF"/>
                <w:lang w:val="mk-MK" w:eastAsia="mk-MK"/>
              </w:rPr>
            </w:pPr>
            <w:r w:rsidRPr="004E3B60">
              <w:rPr>
                <w:sz w:val="21"/>
                <w:szCs w:val="21"/>
                <w:shd w:val="clear" w:color="auto" w:fill="FFFFFF"/>
                <w:lang w:val="mk-MK"/>
              </w:rPr>
              <w:t>50</w:t>
            </w:r>
          </w:p>
        </w:tc>
      </w:tr>
      <w:tr w:rsidR="004E3B60" w:rsidRPr="004E3B60" w14:paraId="2DD7FC8E" w14:textId="77777777" w:rsidTr="004E3B60">
        <w:tc>
          <w:tcPr>
            <w:tcW w:w="496" w:type="dxa"/>
            <w:vMerge w:val="restart"/>
            <w:shd w:val="clear" w:color="auto" w:fill="auto"/>
          </w:tcPr>
          <w:p w14:paraId="5D6B2BBF" w14:textId="77777777" w:rsidR="004E3B60" w:rsidRPr="00B35FCC" w:rsidRDefault="004E3B60" w:rsidP="004E3B60">
            <w:pPr>
              <w:rPr>
                <w:rFonts w:ascii="Times New Roman" w:hAnsi="Times New Roman"/>
                <w:sz w:val="20"/>
                <w:szCs w:val="20"/>
                <w:lang w:val="mk-MK"/>
              </w:rPr>
            </w:pPr>
            <w:r w:rsidRPr="00B35FCC">
              <w:rPr>
                <w:rFonts w:ascii="Times New Roman" w:hAnsi="Times New Roman"/>
                <w:sz w:val="20"/>
                <w:szCs w:val="20"/>
                <w:lang w:val="mk-MK"/>
              </w:rPr>
              <w:t>17.</w:t>
            </w:r>
          </w:p>
        </w:tc>
        <w:tc>
          <w:tcPr>
            <w:tcW w:w="9344" w:type="dxa"/>
            <w:gridSpan w:val="10"/>
            <w:shd w:val="clear" w:color="auto" w:fill="auto"/>
          </w:tcPr>
          <w:p w14:paraId="737A172D" w14:textId="77777777" w:rsidR="004E3B60" w:rsidRPr="00B35FCC" w:rsidRDefault="004E3B60" w:rsidP="004E3B60">
            <w:pPr>
              <w:jc w:val="both"/>
              <w:rPr>
                <w:rFonts w:ascii="Times New Roman" w:hAnsi="Times New Roman"/>
                <w:sz w:val="20"/>
                <w:szCs w:val="20"/>
                <w:lang w:val="mk-MK"/>
              </w:rPr>
            </w:pPr>
            <w:r w:rsidRPr="00B35FCC">
              <w:rPr>
                <w:rFonts w:ascii="Times New Roman" w:hAnsi="Times New Roman"/>
                <w:bCs/>
                <w:color w:val="000000"/>
                <w:sz w:val="20"/>
                <w:szCs w:val="20"/>
                <w:lang w:val="mk-MK"/>
              </w:rPr>
              <w:t xml:space="preserve">Начин на оценување     </w:t>
            </w:r>
          </w:p>
        </w:tc>
      </w:tr>
      <w:tr w:rsidR="004E3B60" w:rsidRPr="004E3B60" w14:paraId="3970E39E" w14:textId="77777777" w:rsidTr="004E3B60">
        <w:trPr>
          <w:trHeight w:val="334"/>
        </w:trPr>
        <w:tc>
          <w:tcPr>
            <w:tcW w:w="496" w:type="dxa"/>
            <w:vMerge/>
            <w:shd w:val="clear" w:color="auto" w:fill="auto"/>
          </w:tcPr>
          <w:p w14:paraId="520099F1" w14:textId="77777777" w:rsidR="004E3B60" w:rsidRPr="00B35FCC" w:rsidRDefault="004E3B60" w:rsidP="004E3B60">
            <w:pPr>
              <w:rPr>
                <w:rFonts w:ascii="Times New Roman" w:hAnsi="Times New Roman"/>
                <w:sz w:val="20"/>
                <w:szCs w:val="20"/>
                <w:lang w:val="mk-MK"/>
              </w:rPr>
            </w:pPr>
          </w:p>
        </w:tc>
        <w:tc>
          <w:tcPr>
            <w:tcW w:w="1060" w:type="dxa"/>
            <w:gridSpan w:val="2"/>
            <w:shd w:val="clear" w:color="auto" w:fill="auto"/>
          </w:tcPr>
          <w:p w14:paraId="7C1EA1E4" w14:textId="77777777" w:rsidR="004E3B60" w:rsidRPr="00B35FCC" w:rsidRDefault="004E3B60" w:rsidP="004E3B60">
            <w:pPr>
              <w:rPr>
                <w:rFonts w:ascii="Times New Roman" w:hAnsi="Times New Roman"/>
                <w:sz w:val="20"/>
                <w:szCs w:val="20"/>
                <w:lang w:val="mk-MK"/>
              </w:rPr>
            </w:pPr>
            <w:r w:rsidRPr="00B35FCC">
              <w:rPr>
                <w:rFonts w:ascii="Times New Roman" w:hAnsi="Times New Roman"/>
                <w:sz w:val="20"/>
                <w:szCs w:val="20"/>
                <w:lang w:val="mk-MK"/>
              </w:rPr>
              <w:t>17.1.</w:t>
            </w:r>
          </w:p>
        </w:tc>
        <w:tc>
          <w:tcPr>
            <w:tcW w:w="5661" w:type="dxa"/>
            <w:gridSpan w:val="5"/>
            <w:shd w:val="clear" w:color="auto" w:fill="auto"/>
          </w:tcPr>
          <w:p w14:paraId="3E35A4E2" w14:textId="77777777" w:rsidR="004E3B60" w:rsidRPr="00B35FCC" w:rsidRDefault="004E3B60" w:rsidP="004E3B60">
            <w:pPr>
              <w:rPr>
                <w:rFonts w:ascii="Times New Roman" w:hAnsi="Times New Roman"/>
                <w:sz w:val="20"/>
                <w:szCs w:val="20"/>
                <w:lang w:val="mk-MK"/>
              </w:rPr>
            </w:pPr>
            <w:r w:rsidRPr="00B35FCC">
              <w:rPr>
                <w:rFonts w:ascii="Times New Roman" w:hAnsi="Times New Roman"/>
                <w:bCs/>
                <w:color w:val="000000"/>
                <w:sz w:val="20"/>
                <w:szCs w:val="20"/>
                <w:lang w:val="mk-MK"/>
              </w:rPr>
              <w:t>Тестови</w:t>
            </w:r>
          </w:p>
        </w:tc>
        <w:tc>
          <w:tcPr>
            <w:tcW w:w="2623" w:type="dxa"/>
            <w:gridSpan w:val="3"/>
          </w:tcPr>
          <w:p w14:paraId="2B035216" w14:textId="77777777" w:rsidR="004E3B60" w:rsidRPr="004E3B60" w:rsidRDefault="004E3B60" w:rsidP="004E3B60">
            <w:pPr>
              <w:rPr>
                <w:sz w:val="20"/>
                <w:szCs w:val="20"/>
                <w:shd w:val="clear" w:color="auto" w:fill="FFFFFF"/>
                <w:lang w:val="mk-MK" w:eastAsia="mk-MK"/>
              </w:rPr>
            </w:pPr>
            <w:r w:rsidRPr="004E3B60">
              <w:rPr>
                <w:sz w:val="20"/>
                <w:szCs w:val="20"/>
                <w:shd w:val="clear" w:color="auto" w:fill="FFFFFF"/>
                <w:lang w:val="mk-MK" w:eastAsia="mk-MK"/>
              </w:rPr>
              <w:t>40</w:t>
            </w:r>
          </w:p>
        </w:tc>
      </w:tr>
      <w:tr w:rsidR="004E3B60" w:rsidRPr="004E3B60" w14:paraId="79B3CF71" w14:textId="77777777" w:rsidTr="004E3B60">
        <w:trPr>
          <w:trHeight w:val="334"/>
        </w:trPr>
        <w:tc>
          <w:tcPr>
            <w:tcW w:w="496" w:type="dxa"/>
            <w:vMerge/>
            <w:shd w:val="clear" w:color="auto" w:fill="auto"/>
          </w:tcPr>
          <w:p w14:paraId="3AD90522" w14:textId="77777777" w:rsidR="004E3B60" w:rsidRPr="00B35FCC" w:rsidRDefault="004E3B60" w:rsidP="004E3B60">
            <w:pPr>
              <w:rPr>
                <w:rFonts w:ascii="Times New Roman" w:hAnsi="Times New Roman"/>
                <w:sz w:val="20"/>
                <w:szCs w:val="20"/>
                <w:lang w:val="mk-MK"/>
              </w:rPr>
            </w:pPr>
          </w:p>
        </w:tc>
        <w:tc>
          <w:tcPr>
            <w:tcW w:w="1060" w:type="dxa"/>
            <w:gridSpan w:val="2"/>
            <w:shd w:val="clear" w:color="auto" w:fill="auto"/>
          </w:tcPr>
          <w:p w14:paraId="32A6AFEF" w14:textId="77777777" w:rsidR="004E3B60" w:rsidRPr="00B35FCC" w:rsidRDefault="004E3B60" w:rsidP="004E3B60">
            <w:pPr>
              <w:rPr>
                <w:rFonts w:ascii="Times New Roman" w:hAnsi="Times New Roman"/>
                <w:sz w:val="20"/>
                <w:szCs w:val="20"/>
                <w:lang w:val="mk-MK"/>
              </w:rPr>
            </w:pPr>
            <w:r w:rsidRPr="00B35FCC">
              <w:rPr>
                <w:rFonts w:ascii="Times New Roman" w:hAnsi="Times New Roman"/>
                <w:sz w:val="20"/>
                <w:szCs w:val="20"/>
                <w:lang w:val="mk-MK"/>
              </w:rPr>
              <w:t>17.2.</w:t>
            </w:r>
          </w:p>
        </w:tc>
        <w:tc>
          <w:tcPr>
            <w:tcW w:w="5661" w:type="dxa"/>
            <w:gridSpan w:val="5"/>
            <w:shd w:val="clear" w:color="auto" w:fill="auto"/>
          </w:tcPr>
          <w:p w14:paraId="3FB841B6" w14:textId="77777777" w:rsidR="004E3B60" w:rsidRPr="00B35FCC" w:rsidRDefault="004E3B60" w:rsidP="004E3B60">
            <w:pPr>
              <w:rPr>
                <w:rFonts w:ascii="Times New Roman" w:hAnsi="Times New Roman"/>
                <w:sz w:val="20"/>
                <w:szCs w:val="20"/>
                <w:lang w:val="mk-MK"/>
              </w:rPr>
            </w:pPr>
            <w:r w:rsidRPr="00B35FCC">
              <w:rPr>
                <w:rFonts w:ascii="Times New Roman" w:hAnsi="Times New Roman"/>
                <w:bCs/>
                <w:color w:val="000000"/>
                <w:sz w:val="20"/>
                <w:szCs w:val="20"/>
                <w:lang w:val="mk-MK"/>
              </w:rPr>
              <w:t>Индивидуална работа/проект ( презентација: писмена и усна)</w:t>
            </w:r>
          </w:p>
        </w:tc>
        <w:tc>
          <w:tcPr>
            <w:tcW w:w="2623" w:type="dxa"/>
            <w:gridSpan w:val="3"/>
          </w:tcPr>
          <w:p w14:paraId="1ABDAD73" w14:textId="77777777" w:rsidR="004E3B60" w:rsidRPr="004E3B60" w:rsidRDefault="004E3B60" w:rsidP="004E3B60">
            <w:pPr>
              <w:rPr>
                <w:sz w:val="20"/>
                <w:szCs w:val="20"/>
                <w:shd w:val="clear" w:color="auto" w:fill="FFFFFF"/>
                <w:lang w:val="mk-MK" w:eastAsia="mk-MK"/>
              </w:rPr>
            </w:pPr>
            <w:r w:rsidRPr="004E3B60">
              <w:rPr>
                <w:sz w:val="20"/>
                <w:szCs w:val="20"/>
                <w:shd w:val="clear" w:color="auto" w:fill="FFFFFF"/>
                <w:lang w:val="mk-MK" w:eastAsia="mk-MK"/>
              </w:rPr>
              <w:t>40</w:t>
            </w:r>
          </w:p>
        </w:tc>
      </w:tr>
      <w:tr w:rsidR="004E3B60" w:rsidRPr="004E3B60" w14:paraId="5D6E44E7" w14:textId="77777777" w:rsidTr="004E3B60">
        <w:trPr>
          <w:trHeight w:val="334"/>
        </w:trPr>
        <w:tc>
          <w:tcPr>
            <w:tcW w:w="496" w:type="dxa"/>
            <w:vMerge/>
            <w:shd w:val="clear" w:color="auto" w:fill="auto"/>
          </w:tcPr>
          <w:p w14:paraId="022A2AE0" w14:textId="77777777" w:rsidR="004E3B60" w:rsidRPr="00B35FCC" w:rsidRDefault="004E3B60" w:rsidP="004E3B60">
            <w:pPr>
              <w:rPr>
                <w:rFonts w:ascii="Times New Roman" w:hAnsi="Times New Roman"/>
                <w:sz w:val="20"/>
                <w:szCs w:val="20"/>
                <w:lang w:val="mk-MK"/>
              </w:rPr>
            </w:pPr>
          </w:p>
        </w:tc>
        <w:tc>
          <w:tcPr>
            <w:tcW w:w="1060" w:type="dxa"/>
            <w:gridSpan w:val="2"/>
            <w:shd w:val="clear" w:color="auto" w:fill="auto"/>
          </w:tcPr>
          <w:p w14:paraId="26BB7A90" w14:textId="77777777" w:rsidR="004E3B60" w:rsidRPr="00B35FCC" w:rsidRDefault="004E3B60" w:rsidP="004E3B60">
            <w:pPr>
              <w:rPr>
                <w:rFonts w:ascii="Times New Roman" w:hAnsi="Times New Roman"/>
                <w:sz w:val="20"/>
                <w:szCs w:val="20"/>
                <w:lang w:val="mk-MK"/>
              </w:rPr>
            </w:pPr>
            <w:r w:rsidRPr="00B35FCC">
              <w:rPr>
                <w:rFonts w:ascii="Times New Roman" w:hAnsi="Times New Roman"/>
                <w:sz w:val="20"/>
                <w:szCs w:val="20"/>
                <w:lang w:val="mk-MK"/>
              </w:rPr>
              <w:t>17.3.</w:t>
            </w:r>
          </w:p>
        </w:tc>
        <w:tc>
          <w:tcPr>
            <w:tcW w:w="5661" w:type="dxa"/>
            <w:gridSpan w:val="5"/>
            <w:shd w:val="clear" w:color="auto" w:fill="auto"/>
          </w:tcPr>
          <w:p w14:paraId="0159C015" w14:textId="77777777" w:rsidR="004E3B60" w:rsidRPr="00B35FCC" w:rsidRDefault="004E3B60" w:rsidP="004E3B60">
            <w:pPr>
              <w:rPr>
                <w:rFonts w:ascii="Times New Roman" w:hAnsi="Times New Roman"/>
                <w:sz w:val="20"/>
                <w:szCs w:val="20"/>
                <w:lang w:val="mk-MK"/>
              </w:rPr>
            </w:pPr>
            <w:r w:rsidRPr="00B35FCC">
              <w:rPr>
                <w:rFonts w:ascii="Times New Roman" w:hAnsi="Times New Roman"/>
                <w:sz w:val="20"/>
                <w:szCs w:val="20"/>
                <w:lang w:val="mk-MK"/>
              </w:rPr>
              <w:t>Активност и учество</w:t>
            </w:r>
          </w:p>
        </w:tc>
        <w:tc>
          <w:tcPr>
            <w:tcW w:w="2623" w:type="dxa"/>
            <w:gridSpan w:val="3"/>
          </w:tcPr>
          <w:p w14:paraId="6B2AA0F8" w14:textId="77777777" w:rsidR="004E3B60" w:rsidRPr="004E3B60" w:rsidRDefault="004E3B60" w:rsidP="004E3B60">
            <w:pPr>
              <w:rPr>
                <w:sz w:val="20"/>
                <w:szCs w:val="20"/>
                <w:shd w:val="clear" w:color="auto" w:fill="FFFFFF"/>
                <w:lang w:val="mk-MK" w:eastAsia="mk-MK"/>
              </w:rPr>
            </w:pPr>
            <w:r w:rsidRPr="004E3B60">
              <w:rPr>
                <w:sz w:val="20"/>
                <w:szCs w:val="20"/>
                <w:shd w:val="clear" w:color="auto" w:fill="FFFFFF"/>
                <w:lang w:val="mk-MK" w:eastAsia="mk-MK"/>
              </w:rPr>
              <w:t>20</w:t>
            </w:r>
          </w:p>
        </w:tc>
      </w:tr>
      <w:tr w:rsidR="004E3B60" w:rsidRPr="004E3B60" w14:paraId="4D4E2272" w14:textId="77777777" w:rsidTr="004E3B60">
        <w:trPr>
          <w:cantSplit/>
          <w:trHeight w:val="93"/>
        </w:trPr>
        <w:tc>
          <w:tcPr>
            <w:tcW w:w="0" w:type="auto"/>
            <w:vMerge w:val="restart"/>
          </w:tcPr>
          <w:p w14:paraId="6A562C34" w14:textId="77777777" w:rsidR="004E3B60" w:rsidRPr="00B35FCC" w:rsidRDefault="004E3B60" w:rsidP="004E3B60">
            <w:pPr>
              <w:rPr>
                <w:rFonts w:ascii="Times New Roman" w:hAnsi="Times New Roman"/>
                <w:sz w:val="20"/>
                <w:szCs w:val="20"/>
                <w:lang w:val="mk-MK"/>
              </w:rPr>
            </w:pPr>
            <w:r w:rsidRPr="00B35FCC">
              <w:rPr>
                <w:rFonts w:ascii="Times New Roman" w:hAnsi="Times New Roman"/>
                <w:sz w:val="20"/>
                <w:szCs w:val="20"/>
                <w:lang w:val="mk-MK"/>
              </w:rPr>
              <w:t>18.</w:t>
            </w:r>
          </w:p>
        </w:tc>
        <w:tc>
          <w:tcPr>
            <w:tcW w:w="4406" w:type="dxa"/>
            <w:gridSpan w:val="4"/>
            <w:vMerge w:val="restart"/>
          </w:tcPr>
          <w:p w14:paraId="06EAC260" w14:textId="77777777" w:rsidR="004E3B60" w:rsidRPr="00B35FCC" w:rsidRDefault="004E3B60" w:rsidP="004E3B60">
            <w:pPr>
              <w:rPr>
                <w:rFonts w:ascii="Times New Roman" w:hAnsi="Times New Roman"/>
                <w:sz w:val="20"/>
                <w:szCs w:val="20"/>
                <w:lang w:val="mk-MK"/>
              </w:rPr>
            </w:pPr>
            <w:r w:rsidRPr="00B35FCC">
              <w:rPr>
                <w:rFonts w:ascii="Times New Roman" w:hAnsi="Times New Roman"/>
                <w:bCs/>
                <w:color w:val="000000"/>
                <w:sz w:val="20"/>
                <w:szCs w:val="20"/>
                <w:lang w:val="mk-MK"/>
              </w:rPr>
              <w:t>Kритериуми за оценување (бодови/ оценка)</w:t>
            </w:r>
          </w:p>
        </w:tc>
        <w:tc>
          <w:tcPr>
            <w:tcW w:w="2315" w:type="dxa"/>
            <w:gridSpan w:val="3"/>
          </w:tcPr>
          <w:p w14:paraId="772F9D89"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до 50 бода</w:t>
            </w:r>
          </w:p>
        </w:tc>
        <w:tc>
          <w:tcPr>
            <w:tcW w:w="0" w:type="auto"/>
            <w:gridSpan w:val="3"/>
          </w:tcPr>
          <w:p w14:paraId="78BB879A"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5 (пет) (F)</w:t>
            </w:r>
          </w:p>
        </w:tc>
      </w:tr>
      <w:tr w:rsidR="004E3B60" w:rsidRPr="004E3B60" w14:paraId="17970A71" w14:textId="77777777" w:rsidTr="004E3B60">
        <w:trPr>
          <w:cantSplit/>
          <w:trHeight w:val="92"/>
        </w:trPr>
        <w:tc>
          <w:tcPr>
            <w:tcW w:w="0" w:type="auto"/>
            <w:vMerge/>
          </w:tcPr>
          <w:p w14:paraId="498C40DC" w14:textId="77777777" w:rsidR="004E3B60" w:rsidRPr="00B35FCC" w:rsidRDefault="004E3B60" w:rsidP="004E3B60">
            <w:pPr>
              <w:rPr>
                <w:rFonts w:ascii="Times New Roman" w:hAnsi="Times New Roman"/>
                <w:bCs/>
                <w:color w:val="000000"/>
                <w:sz w:val="20"/>
                <w:szCs w:val="20"/>
                <w:lang w:val="mk-MK"/>
              </w:rPr>
            </w:pPr>
          </w:p>
        </w:tc>
        <w:tc>
          <w:tcPr>
            <w:tcW w:w="4406" w:type="dxa"/>
            <w:gridSpan w:val="4"/>
            <w:vMerge/>
          </w:tcPr>
          <w:p w14:paraId="24A122C6" w14:textId="77777777" w:rsidR="004E3B60" w:rsidRPr="00B35FCC" w:rsidRDefault="004E3B60" w:rsidP="004E3B60">
            <w:pPr>
              <w:rPr>
                <w:rFonts w:ascii="Times New Roman" w:hAnsi="Times New Roman"/>
                <w:bCs/>
                <w:color w:val="000000"/>
                <w:sz w:val="20"/>
                <w:szCs w:val="20"/>
                <w:lang w:val="mk-MK"/>
              </w:rPr>
            </w:pPr>
          </w:p>
        </w:tc>
        <w:tc>
          <w:tcPr>
            <w:tcW w:w="2315" w:type="dxa"/>
            <w:gridSpan w:val="3"/>
          </w:tcPr>
          <w:p w14:paraId="54BFBA27"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51 х до 60 бода</w:t>
            </w:r>
          </w:p>
        </w:tc>
        <w:tc>
          <w:tcPr>
            <w:tcW w:w="0" w:type="auto"/>
            <w:gridSpan w:val="3"/>
          </w:tcPr>
          <w:p w14:paraId="5A555B29"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6 (шест) (E)</w:t>
            </w:r>
          </w:p>
        </w:tc>
      </w:tr>
      <w:tr w:rsidR="004E3B60" w:rsidRPr="004E3B60" w14:paraId="427E3C2B" w14:textId="77777777" w:rsidTr="004E3B60">
        <w:trPr>
          <w:cantSplit/>
          <w:trHeight w:val="92"/>
        </w:trPr>
        <w:tc>
          <w:tcPr>
            <w:tcW w:w="0" w:type="auto"/>
            <w:vMerge/>
          </w:tcPr>
          <w:p w14:paraId="18783CA9" w14:textId="77777777" w:rsidR="004E3B60" w:rsidRPr="00B35FCC" w:rsidRDefault="004E3B60" w:rsidP="004E3B60">
            <w:pPr>
              <w:rPr>
                <w:rFonts w:ascii="Times New Roman" w:hAnsi="Times New Roman"/>
                <w:bCs/>
                <w:color w:val="000000"/>
                <w:sz w:val="20"/>
                <w:szCs w:val="20"/>
                <w:lang w:val="mk-MK"/>
              </w:rPr>
            </w:pPr>
          </w:p>
        </w:tc>
        <w:tc>
          <w:tcPr>
            <w:tcW w:w="4406" w:type="dxa"/>
            <w:gridSpan w:val="4"/>
            <w:vMerge/>
          </w:tcPr>
          <w:p w14:paraId="57BBEE4B" w14:textId="77777777" w:rsidR="004E3B60" w:rsidRPr="00B35FCC" w:rsidRDefault="004E3B60" w:rsidP="004E3B60">
            <w:pPr>
              <w:rPr>
                <w:rFonts w:ascii="Times New Roman" w:hAnsi="Times New Roman"/>
                <w:bCs/>
                <w:color w:val="000000"/>
                <w:sz w:val="20"/>
                <w:szCs w:val="20"/>
                <w:lang w:val="mk-MK"/>
              </w:rPr>
            </w:pPr>
          </w:p>
        </w:tc>
        <w:tc>
          <w:tcPr>
            <w:tcW w:w="2315" w:type="dxa"/>
            <w:gridSpan w:val="3"/>
          </w:tcPr>
          <w:p w14:paraId="5FB19759"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61 х до 70 бода</w:t>
            </w:r>
          </w:p>
        </w:tc>
        <w:tc>
          <w:tcPr>
            <w:tcW w:w="0" w:type="auto"/>
            <w:gridSpan w:val="3"/>
          </w:tcPr>
          <w:p w14:paraId="3B0824F2"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7 (седум) (D)</w:t>
            </w:r>
          </w:p>
        </w:tc>
      </w:tr>
      <w:tr w:rsidR="004E3B60" w:rsidRPr="004E3B60" w14:paraId="3A70F48C" w14:textId="77777777" w:rsidTr="004E3B60">
        <w:trPr>
          <w:cantSplit/>
          <w:trHeight w:val="92"/>
        </w:trPr>
        <w:tc>
          <w:tcPr>
            <w:tcW w:w="0" w:type="auto"/>
            <w:vMerge/>
          </w:tcPr>
          <w:p w14:paraId="7FD718CE" w14:textId="77777777" w:rsidR="004E3B60" w:rsidRPr="00B35FCC" w:rsidRDefault="004E3B60" w:rsidP="004E3B60">
            <w:pPr>
              <w:rPr>
                <w:rFonts w:ascii="Times New Roman" w:hAnsi="Times New Roman"/>
                <w:bCs/>
                <w:color w:val="000000"/>
                <w:sz w:val="20"/>
                <w:szCs w:val="20"/>
                <w:lang w:val="mk-MK"/>
              </w:rPr>
            </w:pPr>
          </w:p>
        </w:tc>
        <w:tc>
          <w:tcPr>
            <w:tcW w:w="4406" w:type="dxa"/>
            <w:gridSpan w:val="4"/>
            <w:vMerge/>
          </w:tcPr>
          <w:p w14:paraId="79DF9935" w14:textId="77777777" w:rsidR="004E3B60" w:rsidRPr="00B35FCC" w:rsidRDefault="004E3B60" w:rsidP="004E3B60">
            <w:pPr>
              <w:rPr>
                <w:rFonts w:ascii="Times New Roman" w:hAnsi="Times New Roman"/>
                <w:bCs/>
                <w:color w:val="000000"/>
                <w:sz w:val="20"/>
                <w:szCs w:val="20"/>
                <w:lang w:val="mk-MK"/>
              </w:rPr>
            </w:pPr>
          </w:p>
        </w:tc>
        <w:tc>
          <w:tcPr>
            <w:tcW w:w="2315" w:type="dxa"/>
            <w:gridSpan w:val="3"/>
          </w:tcPr>
          <w:p w14:paraId="1205888F"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од 71 до 80 бода</w:t>
            </w:r>
          </w:p>
        </w:tc>
        <w:tc>
          <w:tcPr>
            <w:tcW w:w="0" w:type="auto"/>
            <w:gridSpan w:val="3"/>
          </w:tcPr>
          <w:p w14:paraId="795484A0"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8 (осум) (C)</w:t>
            </w:r>
          </w:p>
        </w:tc>
      </w:tr>
      <w:tr w:rsidR="004E3B60" w:rsidRPr="004E3B60" w14:paraId="3E6FA8BF" w14:textId="77777777" w:rsidTr="004E3B60">
        <w:trPr>
          <w:cantSplit/>
          <w:trHeight w:val="92"/>
        </w:trPr>
        <w:tc>
          <w:tcPr>
            <w:tcW w:w="0" w:type="auto"/>
            <w:vMerge/>
          </w:tcPr>
          <w:p w14:paraId="1A62739B" w14:textId="77777777" w:rsidR="004E3B60" w:rsidRPr="00B35FCC" w:rsidRDefault="004E3B60" w:rsidP="004E3B60">
            <w:pPr>
              <w:rPr>
                <w:rFonts w:ascii="Times New Roman" w:hAnsi="Times New Roman"/>
                <w:bCs/>
                <w:color w:val="000000"/>
                <w:sz w:val="20"/>
                <w:szCs w:val="20"/>
                <w:lang w:val="mk-MK"/>
              </w:rPr>
            </w:pPr>
          </w:p>
        </w:tc>
        <w:tc>
          <w:tcPr>
            <w:tcW w:w="4406" w:type="dxa"/>
            <w:gridSpan w:val="4"/>
            <w:vMerge/>
          </w:tcPr>
          <w:p w14:paraId="4DF9C57E" w14:textId="77777777" w:rsidR="004E3B60" w:rsidRPr="00B35FCC" w:rsidRDefault="004E3B60" w:rsidP="004E3B60">
            <w:pPr>
              <w:rPr>
                <w:rFonts w:ascii="Times New Roman" w:hAnsi="Times New Roman"/>
                <w:bCs/>
                <w:color w:val="000000"/>
                <w:sz w:val="20"/>
                <w:szCs w:val="20"/>
                <w:lang w:val="mk-MK"/>
              </w:rPr>
            </w:pPr>
          </w:p>
        </w:tc>
        <w:tc>
          <w:tcPr>
            <w:tcW w:w="2315" w:type="dxa"/>
            <w:gridSpan w:val="3"/>
          </w:tcPr>
          <w:p w14:paraId="021A57DB"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од 81 до 90 бода</w:t>
            </w:r>
          </w:p>
        </w:tc>
        <w:tc>
          <w:tcPr>
            <w:tcW w:w="0" w:type="auto"/>
            <w:gridSpan w:val="3"/>
          </w:tcPr>
          <w:p w14:paraId="47A9214F"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9 (девет) (B)</w:t>
            </w:r>
          </w:p>
        </w:tc>
      </w:tr>
      <w:tr w:rsidR="004E3B60" w:rsidRPr="004E3B60" w14:paraId="055161E8" w14:textId="77777777" w:rsidTr="004E3B60">
        <w:trPr>
          <w:cantSplit/>
          <w:trHeight w:val="92"/>
        </w:trPr>
        <w:tc>
          <w:tcPr>
            <w:tcW w:w="0" w:type="auto"/>
            <w:vMerge/>
          </w:tcPr>
          <w:p w14:paraId="5CA97815" w14:textId="77777777" w:rsidR="004E3B60" w:rsidRPr="00B35FCC" w:rsidRDefault="004E3B60" w:rsidP="004E3B60">
            <w:pPr>
              <w:rPr>
                <w:rFonts w:ascii="Times New Roman" w:hAnsi="Times New Roman"/>
                <w:bCs/>
                <w:color w:val="000000"/>
                <w:sz w:val="20"/>
                <w:szCs w:val="20"/>
                <w:lang w:val="mk-MK"/>
              </w:rPr>
            </w:pPr>
          </w:p>
        </w:tc>
        <w:tc>
          <w:tcPr>
            <w:tcW w:w="4406" w:type="dxa"/>
            <w:gridSpan w:val="4"/>
            <w:vMerge/>
          </w:tcPr>
          <w:p w14:paraId="6C70AF84" w14:textId="77777777" w:rsidR="004E3B60" w:rsidRPr="00B35FCC" w:rsidRDefault="004E3B60" w:rsidP="004E3B60">
            <w:pPr>
              <w:rPr>
                <w:rFonts w:ascii="Times New Roman" w:hAnsi="Times New Roman"/>
                <w:bCs/>
                <w:color w:val="000000"/>
                <w:sz w:val="20"/>
                <w:szCs w:val="20"/>
                <w:lang w:val="mk-MK"/>
              </w:rPr>
            </w:pPr>
          </w:p>
        </w:tc>
        <w:tc>
          <w:tcPr>
            <w:tcW w:w="2315" w:type="dxa"/>
            <w:gridSpan w:val="3"/>
          </w:tcPr>
          <w:p w14:paraId="3A0A5EC1"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од 91 до 100 бода</w:t>
            </w:r>
          </w:p>
        </w:tc>
        <w:tc>
          <w:tcPr>
            <w:tcW w:w="0" w:type="auto"/>
            <w:gridSpan w:val="3"/>
          </w:tcPr>
          <w:p w14:paraId="3AE1D912"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10 (десет) (A)</w:t>
            </w:r>
          </w:p>
        </w:tc>
      </w:tr>
      <w:tr w:rsidR="004E3B60" w:rsidRPr="004E3B60" w14:paraId="58F8B979" w14:textId="77777777" w:rsidTr="004E3B60">
        <w:trPr>
          <w:trHeight w:val="334"/>
        </w:trPr>
        <w:tc>
          <w:tcPr>
            <w:tcW w:w="0" w:type="auto"/>
          </w:tcPr>
          <w:p w14:paraId="1E25B702" w14:textId="77777777" w:rsidR="004E3B60" w:rsidRPr="00B35FCC" w:rsidRDefault="004E3B60" w:rsidP="004E3B60">
            <w:pPr>
              <w:rPr>
                <w:rFonts w:ascii="Times New Roman" w:hAnsi="Times New Roman"/>
                <w:sz w:val="20"/>
                <w:szCs w:val="20"/>
                <w:lang w:val="mk-MK"/>
              </w:rPr>
            </w:pPr>
            <w:r w:rsidRPr="00B35FCC">
              <w:rPr>
                <w:rFonts w:ascii="Times New Roman" w:hAnsi="Times New Roman"/>
                <w:sz w:val="20"/>
                <w:szCs w:val="20"/>
                <w:lang w:val="mk-MK"/>
              </w:rPr>
              <w:t>19.</w:t>
            </w:r>
          </w:p>
        </w:tc>
        <w:tc>
          <w:tcPr>
            <w:tcW w:w="4406" w:type="dxa"/>
            <w:gridSpan w:val="4"/>
          </w:tcPr>
          <w:p w14:paraId="27EA8445" w14:textId="77777777" w:rsidR="004E3B60" w:rsidRPr="00B35FCC" w:rsidRDefault="004E3B60" w:rsidP="004E3B60">
            <w:pPr>
              <w:rPr>
                <w:rFonts w:ascii="Times New Roman" w:hAnsi="Times New Roman"/>
                <w:sz w:val="20"/>
                <w:szCs w:val="20"/>
                <w:lang w:val="mk-MK"/>
              </w:rPr>
            </w:pPr>
            <w:r w:rsidRPr="00B35FCC">
              <w:rPr>
                <w:rFonts w:ascii="Times New Roman" w:hAnsi="Times New Roman"/>
                <w:bCs/>
                <w:color w:val="000000"/>
                <w:sz w:val="20"/>
                <w:szCs w:val="20"/>
                <w:lang w:val="mk-MK"/>
              </w:rPr>
              <w:t>Услов за потпис и за полагање завршен испит</w:t>
            </w:r>
          </w:p>
        </w:tc>
        <w:tc>
          <w:tcPr>
            <w:tcW w:w="4938" w:type="dxa"/>
            <w:gridSpan w:val="6"/>
          </w:tcPr>
          <w:p w14:paraId="6AE11BE9"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Изработка на семинарски труд</w:t>
            </w:r>
          </w:p>
        </w:tc>
      </w:tr>
      <w:tr w:rsidR="004E3B60" w:rsidRPr="004E3B60" w14:paraId="3B3EC36B" w14:textId="77777777" w:rsidTr="004E3B60">
        <w:trPr>
          <w:trHeight w:val="334"/>
        </w:trPr>
        <w:tc>
          <w:tcPr>
            <w:tcW w:w="0" w:type="auto"/>
          </w:tcPr>
          <w:p w14:paraId="58F02C4D" w14:textId="77777777" w:rsidR="004E3B60" w:rsidRPr="00B35FCC" w:rsidRDefault="004E3B60" w:rsidP="004E3B60">
            <w:pPr>
              <w:rPr>
                <w:rFonts w:ascii="Times New Roman" w:hAnsi="Times New Roman"/>
                <w:bCs/>
                <w:color w:val="000000"/>
                <w:sz w:val="20"/>
                <w:szCs w:val="20"/>
                <w:lang w:val="mk-MK"/>
              </w:rPr>
            </w:pPr>
            <w:r w:rsidRPr="00B35FCC">
              <w:rPr>
                <w:rFonts w:ascii="Times New Roman" w:hAnsi="Times New Roman"/>
                <w:bCs/>
                <w:color w:val="000000"/>
                <w:sz w:val="20"/>
                <w:szCs w:val="20"/>
                <w:lang w:val="mk-MK"/>
              </w:rPr>
              <w:lastRenderedPageBreak/>
              <w:t>20.</w:t>
            </w:r>
          </w:p>
        </w:tc>
        <w:tc>
          <w:tcPr>
            <w:tcW w:w="4406" w:type="dxa"/>
            <w:gridSpan w:val="4"/>
          </w:tcPr>
          <w:p w14:paraId="10E05B8B" w14:textId="77777777" w:rsidR="004E3B60" w:rsidRPr="00B35FCC" w:rsidRDefault="004E3B60" w:rsidP="004E3B60">
            <w:pPr>
              <w:rPr>
                <w:rFonts w:ascii="Times New Roman" w:hAnsi="Times New Roman"/>
                <w:bCs/>
                <w:color w:val="000000"/>
                <w:sz w:val="20"/>
                <w:szCs w:val="20"/>
                <w:lang w:val="mk-MK"/>
              </w:rPr>
            </w:pPr>
            <w:r w:rsidRPr="00B35FCC">
              <w:rPr>
                <w:rFonts w:ascii="Times New Roman" w:hAnsi="Times New Roman"/>
                <w:bCs/>
                <w:color w:val="000000"/>
                <w:sz w:val="20"/>
                <w:szCs w:val="20"/>
                <w:lang w:val="mk-MK"/>
              </w:rPr>
              <w:t>Јазик на кој се изведува наставата</w:t>
            </w:r>
          </w:p>
        </w:tc>
        <w:tc>
          <w:tcPr>
            <w:tcW w:w="4938" w:type="dxa"/>
            <w:gridSpan w:val="6"/>
          </w:tcPr>
          <w:p w14:paraId="0A24A79C"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 xml:space="preserve"> Македонски</w:t>
            </w:r>
          </w:p>
        </w:tc>
      </w:tr>
      <w:tr w:rsidR="004E3B60" w:rsidRPr="004E3B60" w14:paraId="3F0C5A7F" w14:textId="77777777" w:rsidTr="004E3B60">
        <w:trPr>
          <w:trHeight w:val="334"/>
        </w:trPr>
        <w:tc>
          <w:tcPr>
            <w:tcW w:w="0" w:type="auto"/>
          </w:tcPr>
          <w:p w14:paraId="71DBBF1A" w14:textId="77777777" w:rsidR="004E3B60" w:rsidRPr="00B35FCC" w:rsidRDefault="004E3B60" w:rsidP="004E3B60">
            <w:pPr>
              <w:rPr>
                <w:rFonts w:ascii="Times New Roman" w:hAnsi="Times New Roman"/>
                <w:bCs/>
                <w:color w:val="000000"/>
                <w:sz w:val="20"/>
                <w:szCs w:val="20"/>
                <w:lang w:val="mk-MK"/>
              </w:rPr>
            </w:pPr>
            <w:r w:rsidRPr="00B35FCC">
              <w:rPr>
                <w:rFonts w:ascii="Times New Roman" w:hAnsi="Times New Roman"/>
                <w:bCs/>
                <w:color w:val="000000"/>
                <w:sz w:val="20"/>
                <w:szCs w:val="20"/>
                <w:lang w:val="mk-MK"/>
              </w:rPr>
              <w:t>21.</w:t>
            </w:r>
          </w:p>
        </w:tc>
        <w:tc>
          <w:tcPr>
            <w:tcW w:w="4406" w:type="dxa"/>
            <w:gridSpan w:val="4"/>
          </w:tcPr>
          <w:p w14:paraId="163F437B" w14:textId="77777777" w:rsidR="004E3B60" w:rsidRPr="00B35FCC" w:rsidRDefault="004E3B60" w:rsidP="004E3B60">
            <w:pPr>
              <w:rPr>
                <w:rFonts w:ascii="Times New Roman" w:hAnsi="Times New Roman"/>
                <w:bCs/>
                <w:color w:val="000000"/>
                <w:sz w:val="20"/>
                <w:szCs w:val="20"/>
                <w:lang w:val="mk-MK"/>
              </w:rPr>
            </w:pPr>
            <w:r w:rsidRPr="00B35FCC">
              <w:rPr>
                <w:rFonts w:ascii="Times New Roman" w:hAnsi="Times New Roman"/>
                <w:bCs/>
                <w:color w:val="000000"/>
                <w:sz w:val="20"/>
                <w:szCs w:val="20"/>
                <w:lang w:val="mk-MK"/>
              </w:rPr>
              <w:t>Метод на следење на квалитетот на наставата</w:t>
            </w:r>
          </w:p>
        </w:tc>
        <w:tc>
          <w:tcPr>
            <w:tcW w:w="4938" w:type="dxa"/>
            <w:gridSpan w:val="6"/>
          </w:tcPr>
          <w:p w14:paraId="140C830E"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Евалуација/самоевалуација</w:t>
            </w:r>
          </w:p>
        </w:tc>
      </w:tr>
      <w:tr w:rsidR="004E3B60" w:rsidRPr="004E3B60" w14:paraId="7FD1C4E0" w14:textId="77777777" w:rsidTr="004E3B60">
        <w:trPr>
          <w:cantSplit/>
          <w:trHeight w:val="334"/>
        </w:trPr>
        <w:tc>
          <w:tcPr>
            <w:tcW w:w="0" w:type="auto"/>
            <w:vMerge w:val="restart"/>
            <w:vAlign w:val="center"/>
          </w:tcPr>
          <w:p w14:paraId="57F88CA2" w14:textId="77777777" w:rsidR="004E3B60" w:rsidRPr="00B35FCC" w:rsidRDefault="004E3B60" w:rsidP="004E3B60">
            <w:pPr>
              <w:jc w:val="center"/>
              <w:rPr>
                <w:rFonts w:ascii="Times New Roman" w:hAnsi="Times New Roman"/>
                <w:bCs/>
                <w:color w:val="000000"/>
                <w:sz w:val="20"/>
                <w:szCs w:val="20"/>
                <w:lang w:val="mk-MK"/>
              </w:rPr>
            </w:pPr>
            <w:r w:rsidRPr="00B35FCC">
              <w:rPr>
                <w:rFonts w:ascii="Times New Roman" w:hAnsi="Times New Roman"/>
                <w:bCs/>
                <w:color w:val="000000"/>
                <w:sz w:val="20"/>
                <w:szCs w:val="20"/>
                <w:lang w:val="mk-MK"/>
              </w:rPr>
              <w:t>22.</w:t>
            </w:r>
          </w:p>
        </w:tc>
        <w:tc>
          <w:tcPr>
            <w:tcW w:w="0" w:type="auto"/>
            <w:gridSpan w:val="10"/>
          </w:tcPr>
          <w:p w14:paraId="7537FC2A" w14:textId="77777777" w:rsidR="004E3B60" w:rsidRPr="00B35FCC" w:rsidRDefault="004E3B60" w:rsidP="004E3B60">
            <w:pPr>
              <w:rPr>
                <w:rFonts w:ascii="Times New Roman" w:hAnsi="Times New Roman"/>
                <w:sz w:val="20"/>
                <w:szCs w:val="20"/>
                <w:lang w:val="mk-MK"/>
              </w:rPr>
            </w:pPr>
            <w:r w:rsidRPr="00B35FCC">
              <w:rPr>
                <w:rFonts w:ascii="Times New Roman" w:hAnsi="Times New Roman"/>
                <w:bCs/>
                <w:color w:val="000000"/>
                <w:sz w:val="20"/>
                <w:szCs w:val="20"/>
                <w:lang w:val="mk-MK"/>
              </w:rPr>
              <w:t>Литература</w:t>
            </w:r>
          </w:p>
        </w:tc>
      </w:tr>
      <w:tr w:rsidR="004E3B60" w:rsidRPr="004E3B60" w14:paraId="27D7C69E" w14:textId="77777777" w:rsidTr="004E3B60">
        <w:trPr>
          <w:cantSplit/>
          <w:trHeight w:val="334"/>
        </w:trPr>
        <w:tc>
          <w:tcPr>
            <w:tcW w:w="0" w:type="auto"/>
            <w:vMerge/>
          </w:tcPr>
          <w:p w14:paraId="2D7ABBB0" w14:textId="77777777" w:rsidR="004E3B60" w:rsidRPr="00B35FCC" w:rsidRDefault="004E3B60" w:rsidP="004E3B60">
            <w:pPr>
              <w:rPr>
                <w:rFonts w:ascii="Times New Roman" w:hAnsi="Times New Roman"/>
                <w:bCs/>
                <w:color w:val="000000"/>
                <w:sz w:val="20"/>
                <w:szCs w:val="20"/>
                <w:lang w:val="mk-MK"/>
              </w:rPr>
            </w:pPr>
          </w:p>
        </w:tc>
        <w:tc>
          <w:tcPr>
            <w:tcW w:w="970" w:type="dxa"/>
            <w:vMerge w:val="restart"/>
            <w:vAlign w:val="center"/>
          </w:tcPr>
          <w:p w14:paraId="587F2195" w14:textId="77777777" w:rsidR="004E3B60" w:rsidRPr="00B35FCC" w:rsidRDefault="004E3B60" w:rsidP="004E3B60">
            <w:pPr>
              <w:jc w:val="center"/>
              <w:rPr>
                <w:rFonts w:ascii="Times New Roman" w:hAnsi="Times New Roman"/>
                <w:bCs/>
                <w:color w:val="000000"/>
                <w:sz w:val="20"/>
                <w:szCs w:val="20"/>
                <w:lang w:val="mk-MK"/>
              </w:rPr>
            </w:pPr>
            <w:r w:rsidRPr="00B35FCC">
              <w:rPr>
                <w:rFonts w:ascii="Times New Roman" w:hAnsi="Times New Roman"/>
                <w:sz w:val="20"/>
                <w:szCs w:val="20"/>
                <w:lang w:val="mk-MK"/>
              </w:rPr>
              <w:t>22.1.</w:t>
            </w:r>
          </w:p>
        </w:tc>
        <w:tc>
          <w:tcPr>
            <w:tcW w:w="8374" w:type="dxa"/>
            <w:gridSpan w:val="9"/>
          </w:tcPr>
          <w:p w14:paraId="20383862" w14:textId="77777777" w:rsidR="004E3B60" w:rsidRPr="00B35FCC" w:rsidRDefault="004E3B60" w:rsidP="004E3B60">
            <w:pPr>
              <w:rPr>
                <w:rFonts w:ascii="Times New Roman" w:hAnsi="Times New Roman"/>
                <w:sz w:val="20"/>
                <w:szCs w:val="20"/>
                <w:lang w:val="mk-MK"/>
              </w:rPr>
            </w:pPr>
            <w:r w:rsidRPr="00B35FCC">
              <w:rPr>
                <w:rFonts w:ascii="Times New Roman" w:hAnsi="Times New Roman"/>
                <w:bCs/>
                <w:color w:val="000000"/>
                <w:sz w:val="20"/>
                <w:szCs w:val="20"/>
                <w:lang w:val="mk-MK"/>
              </w:rPr>
              <w:t>Задолжителна литература</w:t>
            </w:r>
          </w:p>
        </w:tc>
      </w:tr>
      <w:tr w:rsidR="004E3B60" w:rsidRPr="004E3B60" w14:paraId="206968BE" w14:textId="77777777" w:rsidTr="004E3B60">
        <w:trPr>
          <w:cantSplit/>
          <w:trHeight w:val="334"/>
        </w:trPr>
        <w:tc>
          <w:tcPr>
            <w:tcW w:w="0" w:type="auto"/>
            <w:vMerge/>
          </w:tcPr>
          <w:p w14:paraId="1BEB6C06" w14:textId="77777777" w:rsidR="004E3B60" w:rsidRPr="00B35FCC" w:rsidRDefault="004E3B60" w:rsidP="004E3B60">
            <w:pPr>
              <w:rPr>
                <w:rFonts w:ascii="Times New Roman" w:hAnsi="Times New Roman"/>
                <w:bCs/>
                <w:color w:val="000000"/>
                <w:sz w:val="20"/>
                <w:szCs w:val="20"/>
                <w:lang w:val="mk-MK"/>
              </w:rPr>
            </w:pPr>
          </w:p>
        </w:tc>
        <w:tc>
          <w:tcPr>
            <w:tcW w:w="970" w:type="dxa"/>
            <w:vMerge/>
          </w:tcPr>
          <w:p w14:paraId="319BE6BE" w14:textId="77777777" w:rsidR="004E3B60" w:rsidRPr="00B35FCC" w:rsidRDefault="004E3B60" w:rsidP="004E3B60">
            <w:pPr>
              <w:rPr>
                <w:rFonts w:ascii="Times New Roman" w:hAnsi="Times New Roman"/>
                <w:bCs/>
                <w:color w:val="000000"/>
                <w:sz w:val="20"/>
                <w:szCs w:val="20"/>
                <w:lang w:val="mk-MK"/>
              </w:rPr>
            </w:pPr>
          </w:p>
        </w:tc>
        <w:tc>
          <w:tcPr>
            <w:tcW w:w="2780" w:type="dxa"/>
            <w:gridSpan w:val="2"/>
          </w:tcPr>
          <w:p w14:paraId="44EFC238" w14:textId="77777777" w:rsidR="004E3B60" w:rsidRPr="00B35FCC" w:rsidRDefault="004E3B60" w:rsidP="004E3B60">
            <w:pPr>
              <w:jc w:val="center"/>
              <w:rPr>
                <w:rFonts w:ascii="Times New Roman" w:hAnsi="Times New Roman"/>
                <w:bCs/>
                <w:color w:val="000000"/>
                <w:sz w:val="20"/>
                <w:szCs w:val="20"/>
                <w:lang w:val="mk-MK"/>
              </w:rPr>
            </w:pPr>
            <w:r w:rsidRPr="00B35FCC">
              <w:rPr>
                <w:rFonts w:ascii="Times New Roman" w:hAnsi="Times New Roman"/>
                <w:bCs/>
                <w:color w:val="000000"/>
                <w:sz w:val="20"/>
                <w:szCs w:val="20"/>
                <w:lang w:val="mk-MK"/>
              </w:rPr>
              <w:t>Реден број</w:t>
            </w:r>
          </w:p>
        </w:tc>
        <w:tc>
          <w:tcPr>
            <w:tcW w:w="656" w:type="dxa"/>
          </w:tcPr>
          <w:p w14:paraId="3CFAA4DA"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Автор</w:t>
            </w:r>
          </w:p>
        </w:tc>
        <w:tc>
          <w:tcPr>
            <w:tcW w:w="2315" w:type="dxa"/>
            <w:gridSpan w:val="3"/>
          </w:tcPr>
          <w:p w14:paraId="7693161C"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Наслов</w:t>
            </w:r>
          </w:p>
        </w:tc>
        <w:tc>
          <w:tcPr>
            <w:tcW w:w="1724" w:type="dxa"/>
            <w:gridSpan w:val="2"/>
          </w:tcPr>
          <w:p w14:paraId="03C424FD" w14:textId="77777777" w:rsidR="004E3B60" w:rsidRPr="004E3B60" w:rsidRDefault="004E3B60" w:rsidP="004E3B60">
            <w:pPr>
              <w:jc w:val="center"/>
              <w:rPr>
                <w:rFonts w:ascii="Times New Roman" w:hAnsi="Times New Roman"/>
                <w:sz w:val="20"/>
                <w:szCs w:val="20"/>
                <w:lang w:val="mk-MK"/>
              </w:rPr>
            </w:pPr>
            <w:r w:rsidRPr="004E3B60">
              <w:rPr>
                <w:rFonts w:ascii="Times New Roman" w:hAnsi="Times New Roman"/>
                <w:sz w:val="20"/>
                <w:szCs w:val="20"/>
                <w:lang w:val="mk-MK"/>
              </w:rPr>
              <w:t>Издавач</w:t>
            </w:r>
          </w:p>
        </w:tc>
        <w:tc>
          <w:tcPr>
            <w:tcW w:w="0" w:type="auto"/>
          </w:tcPr>
          <w:p w14:paraId="16CBB848" w14:textId="77777777" w:rsidR="004E3B60" w:rsidRPr="004E3B60" w:rsidRDefault="004E3B60" w:rsidP="004E3B60">
            <w:pPr>
              <w:jc w:val="center"/>
              <w:rPr>
                <w:rFonts w:ascii="Times New Roman" w:hAnsi="Times New Roman"/>
                <w:sz w:val="20"/>
                <w:szCs w:val="20"/>
                <w:lang w:val="mk-MK"/>
              </w:rPr>
            </w:pPr>
            <w:r w:rsidRPr="004E3B60">
              <w:rPr>
                <w:rFonts w:ascii="Times New Roman" w:hAnsi="Times New Roman"/>
                <w:sz w:val="20"/>
                <w:szCs w:val="20"/>
                <w:lang w:val="mk-MK"/>
              </w:rPr>
              <w:t>Година</w:t>
            </w:r>
          </w:p>
        </w:tc>
      </w:tr>
      <w:tr w:rsidR="004E3B60" w:rsidRPr="004E3B60" w14:paraId="5F060D1F" w14:textId="77777777" w:rsidTr="004E3B60">
        <w:trPr>
          <w:cantSplit/>
          <w:trHeight w:val="334"/>
        </w:trPr>
        <w:tc>
          <w:tcPr>
            <w:tcW w:w="0" w:type="auto"/>
            <w:vMerge/>
          </w:tcPr>
          <w:p w14:paraId="06E3F88D" w14:textId="77777777" w:rsidR="004E3B60" w:rsidRPr="00B35FCC" w:rsidRDefault="004E3B60" w:rsidP="004E3B60">
            <w:pPr>
              <w:rPr>
                <w:rFonts w:ascii="Times New Roman" w:hAnsi="Times New Roman"/>
                <w:bCs/>
                <w:color w:val="000000"/>
                <w:sz w:val="20"/>
                <w:szCs w:val="20"/>
                <w:lang w:val="mk-MK"/>
              </w:rPr>
            </w:pPr>
          </w:p>
        </w:tc>
        <w:tc>
          <w:tcPr>
            <w:tcW w:w="970" w:type="dxa"/>
            <w:vMerge/>
          </w:tcPr>
          <w:p w14:paraId="72C2DD2F" w14:textId="77777777" w:rsidR="004E3B60" w:rsidRPr="00B35FCC" w:rsidRDefault="004E3B60" w:rsidP="004E3B60">
            <w:pPr>
              <w:rPr>
                <w:rFonts w:ascii="Times New Roman" w:hAnsi="Times New Roman"/>
                <w:bCs/>
                <w:color w:val="000000"/>
                <w:sz w:val="20"/>
                <w:szCs w:val="20"/>
                <w:lang w:val="mk-MK"/>
              </w:rPr>
            </w:pPr>
          </w:p>
        </w:tc>
        <w:tc>
          <w:tcPr>
            <w:tcW w:w="2780" w:type="dxa"/>
            <w:gridSpan w:val="2"/>
          </w:tcPr>
          <w:p w14:paraId="38AC5B78" w14:textId="77777777" w:rsidR="004E3B60" w:rsidRPr="00B35FCC" w:rsidRDefault="004E3B60" w:rsidP="004E3B60">
            <w:pPr>
              <w:jc w:val="center"/>
              <w:rPr>
                <w:rFonts w:ascii="Times New Roman" w:hAnsi="Times New Roman"/>
                <w:bCs/>
                <w:color w:val="000000"/>
                <w:sz w:val="20"/>
                <w:szCs w:val="20"/>
                <w:lang w:val="mk-MK"/>
              </w:rPr>
            </w:pPr>
            <w:r w:rsidRPr="00B35FCC">
              <w:rPr>
                <w:rFonts w:ascii="Times New Roman" w:hAnsi="Times New Roman"/>
                <w:bCs/>
                <w:color w:val="000000"/>
                <w:sz w:val="20"/>
                <w:szCs w:val="20"/>
                <w:lang w:val="mk-MK"/>
              </w:rPr>
              <w:t>1.</w:t>
            </w:r>
          </w:p>
        </w:tc>
        <w:tc>
          <w:tcPr>
            <w:tcW w:w="656" w:type="dxa"/>
          </w:tcPr>
          <w:p w14:paraId="473DED20" w14:textId="77777777" w:rsidR="004E3B60" w:rsidRPr="004E3B60" w:rsidRDefault="004E3B60" w:rsidP="004E3B60">
            <w:pPr>
              <w:rPr>
                <w:rFonts w:ascii="Times New Roman" w:hAnsi="Times New Roman"/>
                <w:sz w:val="20"/>
                <w:szCs w:val="20"/>
                <w:lang w:val="en-US"/>
              </w:rPr>
            </w:pPr>
            <w:r w:rsidRPr="004E3B60">
              <w:rPr>
                <w:rFonts w:ascii="Times New Roman" w:hAnsi="Times New Roman"/>
                <w:sz w:val="20"/>
                <w:szCs w:val="20"/>
                <w:lang w:val="en-US"/>
              </w:rPr>
              <w:t>Allen Graham</w:t>
            </w:r>
          </w:p>
        </w:tc>
        <w:tc>
          <w:tcPr>
            <w:tcW w:w="2315" w:type="dxa"/>
            <w:gridSpan w:val="3"/>
          </w:tcPr>
          <w:p w14:paraId="2DBEB8FF" w14:textId="77777777" w:rsidR="004E3B60" w:rsidRPr="004E3B60" w:rsidRDefault="004E3B60" w:rsidP="004E3B60">
            <w:pPr>
              <w:rPr>
                <w:rFonts w:ascii="Times New Roman" w:hAnsi="Times New Roman"/>
                <w:sz w:val="20"/>
                <w:szCs w:val="20"/>
                <w:lang w:val="en-US"/>
              </w:rPr>
            </w:pPr>
            <w:r w:rsidRPr="004E3B60">
              <w:rPr>
                <w:rFonts w:ascii="Times New Roman" w:hAnsi="Times New Roman"/>
                <w:sz w:val="20"/>
                <w:szCs w:val="20"/>
                <w:lang w:val="en-US"/>
              </w:rPr>
              <w:t>Interetextuality</w:t>
            </w:r>
          </w:p>
        </w:tc>
        <w:tc>
          <w:tcPr>
            <w:tcW w:w="1724" w:type="dxa"/>
            <w:gridSpan w:val="2"/>
          </w:tcPr>
          <w:p w14:paraId="08CBD659" w14:textId="77777777" w:rsidR="004E3B60" w:rsidRPr="004E3B60" w:rsidRDefault="004E3B60" w:rsidP="004E3B60">
            <w:pPr>
              <w:rPr>
                <w:rFonts w:ascii="Times New Roman" w:hAnsi="Times New Roman"/>
                <w:sz w:val="20"/>
                <w:szCs w:val="20"/>
                <w:lang w:val="en-US"/>
              </w:rPr>
            </w:pPr>
            <w:r w:rsidRPr="004E3B60">
              <w:rPr>
                <w:rFonts w:ascii="Times New Roman" w:hAnsi="Times New Roman"/>
                <w:sz w:val="20"/>
                <w:szCs w:val="20"/>
                <w:lang w:val="en-US"/>
              </w:rPr>
              <w:t>London and New York:Routledge</w:t>
            </w:r>
          </w:p>
        </w:tc>
        <w:tc>
          <w:tcPr>
            <w:tcW w:w="0" w:type="auto"/>
          </w:tcPr>
          <w:p w14:paraId="0EEAC14B" w14:textId="77777777" w:rsidR="004E3B60" w:rsidRPr="004E3B60" w:rsidRDefault="004E3B60" w:rsidP="004E3B60">
            <w:pPr>
              <w:rPr>
                <w:rFonts w:ascii="Times New Roman" w:hAnsi="Times New Roman"/>
                <w:color w:val="000000"/>
                <w:sz w:val="20"/>
                <w:szCs w:val="20"/>
                <w:lang w:val="en-US"/>
              </w:rPr>
            </w:pPr>
            <w:r w:rsidRPr="004E3B60">
              <w:rPr>
                <w:rFonts w:ascii="Times New Roman" w:hAnsi="Times New Roman"/>
                <w:color w:val="000000"/>
                <w:sz w:val="20"/>
                <w:szCs w:val="20"/>
                <w:lang w:val="en-US"/>
              </w:rPr>
              <w:t>2000</w:t>
            </w:r>
          </w:p>
        </w:tc>
      </w:tr>
      <w:tr w:rsidR="004E3B60" w:rsidRPr="004E3B60" w14:paraId="200D7C35" w14:textId="77777777" w:rsidTr="004E3B60">
        <w:trPr>
          <w:cantSplit/>
          <w:trHeight w:val="334"/>
        </w:trPr>
        <w:tc>
          <w:tcPr>
            <w:tcW w:w="0" w:type="auto"/>
            <w:vMerge/>
          </w:tcPr>
          <w:p w14:paraId="063244EB" w14:textId="77777777" w:rsidR="004E3B60" w:rsidRPr="00B35FCC" w:rsidRDefault="004E3B60" w:rsidP="004E3B60">
            <w:pPr>
              <w:rPr>
                <w:rFonts w:ascii="Times New Roman" w:hAnsi="Times New Roman"/>
                <w:bCs/>
                <w:color w:val="000000"/>
                <w:sz w:val="20"/>
                <w:szCs w:val="20"/>
                <w:lang w:val="mk-MK"/>
              </w:rPr>
            </w:pPr>
          </w:p>
        </w:tc>
        <w:tc>
          <w:tcPr>
            <w:tcW w:w="970" w:type="dxa"/>
            <w:vMerge/>
          </w:tcPr>
          <w:p w14:paraId="518A9900" w14:textId="77777777" w:rsidR="004E3B60" w:rsidRPr="00B35FCC" w:rsidRDefault="004E3B60" w:rsidP="004E3B60">
            <w:pPr>
              <w:rPr>
                <w:rFonts w:ascii="Times New Roman" w:hAnsi="Times New Roman"/>
                <w:bCs/>
                <w:color w:val="000000"/>
                <w:sz w:val="20"/>
                <w:szCs w:val="20"/>
                <w:lang w:val="mk-MK"/>
              </w:rPr>
            </w:pPr>
          </w:p>
        </w:tc>
        <w:tc>
          <w:tcPr>
            <w:tcW w:w="2780" w:type="dxa"/>
            <w:gridSpan w:val="2"/>
          </w:tcPr>
          <w:p w14:paraId="4D1C8697" w14:textId="77777777" w:rsidR="004E3B60" w:rsidRPr="00B35FCC" w:rsidRDefault="004E3B60" w:rsidP="004E3B60">
            <w:pPr>
              <w:jc w:val="center"/>
              <w:rPr>
                <w:rFonts w:ascii="Times New Roman" w:hAnsi="Times New Roman"/>
                <w:bCs/>
                <w:color w:val="000000"/>
                <w:sz w:val="20"/>
                <w:szCs w:val="20"/>
                <w:lang w:val="mk-MK"/>
              </w:rPr>
            </w:pPr>
            <w:r w:rsidRPr="00B35FCC">
              <w:rPr>
                <w:rFonts w:ascii="Times New Roman" w:hAnsi="Times New Roman"/>
                <w:bCs/>
                <w:color w:val="000000"/>
                <w:sz w:val="20"/>
                <w:szCs w:val="20"/>
                <w:lang w:val="mk-MK"/>
              </w:rPr>
              <w:t>2.</w:t>
            </w:r>
          </w:p>
        </w:tc>
        <w:tc>
          <w:tcPr>
            <w:tcW w:w="656" w:type="dxa"/>
          </w:tcPr>
          <w:p w14:paraId="5A6436C8" w14:textId="77777777" w:rsidR="004E3B60" w:rsidRPr="004E3B60" w:rsidRDefault="004E3B60" w:rsidP="004E3B60">
            <w:pPr>
              <w:rPr>
                <w:rFonts w:ascii="Times New Roman" w:hAnsi="Times New Roman"/>
                <w:lang w:val="ru-RU"/>
              </w:rPr>
            </w:pPr>
            <w:r w:rsidRPr="004E3B60">
              <w:rPr>
                <w:rFonts w:ascii="Times New Roman" w:hAnsi="Times New Roman"/>
                <w:lang w:val="en-US"/>
              </w:rPr>
              <w:t>Juvan Marko</w:t>
            </w:r>
          </w:p>
        </w:tc>
        <w:tc>
          <w:tcPr>
            <w:tcW w:w="2315" w:type="dxa"/>
            <w:gridSpan w:val="3"/>
          </w:tcPr>
          <w:p w14:paraId="51966E06" w14:textId="77777777" w:rsidR="004E3B60" w:rsidRPr="004E3B60" w:rsidRDefault="004E3B60" w:rsidP="004E3B60">
            <w:pPr>
              <w:rPr>
                <w:rFonts w:ascii="Times New Roman" w:eastAsia="Times New Roman" w:hAnsi="Times New Roman"/>
                <w:color w:val="333333"/>
                <w:kern w:val="36"/>
                <w:sz w:val="24"/>
                <w:szCs w:val="24"/>
              </w:rPr>
            </w:pPr>
            <w:r w:rsidRPr="004E3B60">
              <w:rPr>
                <w:rFonts w:ascii="Times New Roman" w:hAnsi="Times New Roman"/>
                <w:sz w:val="24"/>
                <w:szCs w:val="24"/>
              </w:rPr>
              <w:t xml:space="preserve">  </w:t>
            </w:r>
            <w:r w:rsidRPr="004E3B60">
              <w:rPr>
                <w:rFonts w:ascii="Times New Roman" w:eastAsia="Times New Roman" w:hAnsi="Times New Roman"/>
                <w:color w:val="333333"/>
                <w:kern w:val="36"/>
                <w:sz w:val="24"/>
                <w:szCs w:val="24"/>
              </w:rPr>
              <w:t>History and Poetics of Intertextuality</w:t>
            </w:r>
          </w:p>
          <w:p w14:paraId="1307AE14" w14:textId="77777777" w:rsidR="004E3B60" w:rsidRPr="004E3B60" w:rsidRDefault="004E3B60" w:rsidP="004E3B60">
            <w:pPr>
              <w:rPr>
                <w:rFonts w:ascii="Times New Roman" w:hAnsi="Times New Roman"/>
              </w:rPr>
            </w:pPr>
          </w:p>
        </w:tc>
        <w:tc>
          <w:tcPr>
            <w:tcW w:w="1724" w:type="dxa"/>
            <w:gridSpan w:val="2"/>
          </w:tcPr>
          <w:p w14:paraId="28ADFD33" w14:textId="77777777" w:rsidR="004E3B60" w:rsidRPr="004E3B60" w:rsidRDefault="004E3B60" w:rsidP="004E3B60">
            <w:pPr>
              <w:rPr>
                <w:rFonts w:ascii="Times New Roman" w:hAnsi="Times New Roman"/>
                <w:sz w:val="18"/>
                <w:szCs w:val="18"/>
                <w:lang w:val="en-US"/>
              </w:rPr>
            </w:pPr>
            <w:r w:rsidRPr="004E3B60">
              <w:rPr>
                <w:rFonts w:ascii="Times New Roman" w:hAnsi="Times New Roman"/>
                <w:sz w:val="18"/>
                <w:szCs w:val="18"/>
              </w:rPr>
              <w:t xml:space="preserve">Purdue University Press  </w:t>
            </w:r>
          </w:p>
        </w:tc>
        <w:tc>
          <w:tcPr>
            <w:tcW w:w="0" w:type="auto"/>
          </w:tcPr>
          <w:p w14:paraId="35D74F64" w14:textId="77777777" w:rsidR="004E3B60" w:rsidRPr="004E3B60" w:rsidRDefault="004E3B60" w:rsidP="004E3B60">
            <w:pPr>
              <w:rPr>
                <w:rFonts w:ascii="Times New Roman" w:hAnsi="Times New Roman"/>
                <w:lang w:val="en-US"/>
              </w:rPr>
            </w:pPr>
            <w:r w:rsidRPr="004E3B60">
              <w:rPr>
                <w:rFonts w:ascii="Times New Roman" w:hAnsi="Times New Roman"/>
                <w:lang w:val="en-US"/>
              </w:rPr>
              <w:t>2008</w:t>
            </w:r>
          </w:p>
        </w:tc>
      </w:tr>
      <w:tr w:rsidR="004E3B60" w:rsidRPr="004E3B60" w14:paraId="70760571" w14:textId="77777777" w:rsidTr="004E3B60">
        <w:trPr>
          <w:cantSplit/>
          <w:trHeight w:val="70"/>
        </w:trPr>
        <w:tc>
          <w:tcPr>
            <w:tcW w:w="0" w:type="auto"/>
            <w:vMerge/>
          </w:tcPr>
          <w:p w14:paraId="4062BEAB" w14:textId="77777777" w:rsidR="004E3B60" w:rsidRPr="00B35FCC" w:rsidRDefault="004E3B60" w:rsidP="004E3B60">
            <w:pPr>
              <w:rPr>
                <w:rFonts w:ascii="Times New Roman" w:hAnsi="Times New Roman"/>
                <w:bCs/>
                <w:color w:val="000000"/>
                <w:sz w:val="20"/>
                <w:szCs w:val="20"/>
                <w:lang w:val="mk-MK"/>
              </w:rPr>
            </w:pPr>
          </w:p>
        </w:tc>
        <w:tc>
          <w:tcPr>
            <w:tcW w:w="970" w:type="dxa"/>
            <w:vMerge/>
          </w:tcPr>
          <w:p w14:paraId="27396F8D" w14:textId="77777777" w:rsidR="004E3B60" w:rsidRPr="00B35FCC" w:rsidRDefault="004E3B60" w:rsidP="004E3B60">
            <w:pPr>
              <w:rPr>
                <w:rFonts w:ascii="Times New Roman" w:hAnsi="Times New Roman"/>
                <w:bCs/>
                <w:color w:val="000000"/>
                <w:sz w:val="20"/>
                <w:szCs w:val="20"/>
                <w:lang w:val="mk-MK"/>
              </w:rPr>
            </w:pPr>
          </w:p>
        </w:tc>
        <w:tc>
          <w:tcPr>
            <w:tcW w:w="2780" w:type="dxa"/>
            <w:gridSpan w:val="2"/>
          </w:tcPr>
          <w:p w14:paraId="61794E5C" w14:textId="77777777" w:rsidR="004E3B60" w:rsidRPr="00B35FCC" w:rsidRDefault="004E3B60" w:rsidP="004E3B60">
            <w:pPr>
              <w:jc w:val="center"/>
              <w:rPr>
                <w:rFonts w:ascii="Times New Roman" w:hAnsi="Times New Roman"/>
                <w:bCs/>
                <w:color w:val="000000"/>
                <w:sz w:val="20"/>
                <w:szCs w:val="20"/>
                <w:lang w:val="mk-MK"/>
              </w:rPr>
            </w:pPr>
            <w:r w:rsidRPr="00B35FCC">
              <w:rPr>
                <w:rFonts w:ascii="Times New Roman" w:hAnsi="Times New Roman"/>
                <w:bCs/>
                <w:color w:val="000000"/>
                <w:sz w:val="20"/>
                <w:szCs w:val="20"/>
                <w:lang w:val="mk-MK"/>
              </w:rPr>
              <w:t>3.</w:t>
            </w:r>
          </w:p>
        </w:tc>
        <w:tc>
          <w:tcPr>
            <w:tcW w:w="656" w:type="dxa"/>
          </w:tcPr>
          <w:p w14:paraId="05C00CF9"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Марија Ѓорѓиева Димова</w:t>
            </w:r>
          </w:p>
        </w:tc>
        <w:tc>
          <w:tcPr>
            <w:tcW w:w="2315" w:type="dxa"/>
            <w:gridSpan w:val="3"/>
          </w:tcPr>
          <w:p w14:paraId="33BE4F00"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Модели на интертекстуалност во романот</w:t>
            </w:r>
          </w:p>
        </w:tc>
        <w:tc>
          <w:tcPr>
            <w:tcW w:w="1724" w:type="dxa"/>
            <w:gridSpan w:val="2"/>
          </w:tcPr>
          <w:p w14:paraId="26E982BA" w14:textId="77777777" w:rsidR="004E3B60" w:rsidRPr="004E3B60" w:rsidRDefault="004E3B60" w:rsidP="004E3B60">
            <w:pPr>
              <w:rPr>
                <w:rFonts w:ascii="Times New Roman" w:hAnsi="Times New Roman"/>
                <w:color w:val="000000"/>
                <w:sz w:val="20"/>
                <w:szCs w:val="20"/>
                <w:lang w:val="ru-RU"/>
              </w:rPr>
            </w:pPr>
            <w:r w:rsidRPr="004E3B60">
              <w:rPr>
                <w:rFonts w:ascii="Times New Roman" w:hAnsi="Times New Roman"/>
                <w:color w:val="000000"/>
                <w:sz w:val="20"/>
                <w:szCs w:val="20"/>
                <w:lang w:val="ru-RU"/>
              </w:rPr>
              <w:t>Скопје: Три</w:t>
            </w:r>
          </w:p>
        </w:tc>
        <w:tc>
          <w:tcPr>
            <w:tcW w:w="0" w:type="auto"/>
          </w:tcPr>
          <w:p w14:paraId="6748D73C" w14:textId="77777777" w:rsidR="004E3B60" w:rsidRPr="004E3B60" w:rsidRDefault="004E3B60" w:rsidP="004E3B60">
            <w:pPr>
              <w:rPr>
                <w:rFonts w:ascii="Times New Roman" w:hAnsi="Times New Roman"/>
                <w:color w:val="000000"/>
                <w:sz w:val="20"/>
                <w:szCs w:val="20"/>
                <w:lang w:val="mk-MK"/>
              </w:rPr>
            </w:pPr>
            <w:r w:rsidRPr="004E3B60">
              <w:rPr>
                <w:rFonts w:ascii="Times New Roman" w:hAnsi="Times New Roman"/>
                <w:color w:val="000000"/>
                <w:sz w:val="20"/>
                <w:szCs w:val="20"/>
                <w:lang w:val="mk-MK"/>
              </w:rPr>
              <w:t>2004</w:t>
            </w:r>
          </w:p>
        </w:tc>
      </w:tr>
      <w:tr w:rsidR="004E3B60" w:rsidRPr="004E3B60" w14:paraId="411B6E27" w14:textId="77777777" w:rsidTr="004E3B60">
        <w:trPr>
          <w:cantSplit/>
          <w:trHeight w:val="334"/>
        </w:trPr>
        <w:tc>
          <w:tcPr>
            <w:tcW w:w="0" w:type="auto"/>
            <w:vMerge/>
          </w:tcPr>
          <w:p w14:paraId="7ABBA86C" w14:textId="77777777" w:rsidR="004E3B60" w:rsidRPr="00B35FCC" w:rsidRDefault="004E3B60" w:rsidP="004E3B60">
            <w:pPr>
              <w:rPr>
                <w:rFonts w:ascii="Times New Roman" w:hAnsi="Times New Roman"/>
                <w:bCs/>
                <w:color w:val="000000"/>
                <w:sz w:val="20"/>
                <w:szCs w:val="20"/>
                <w:lang w:val="mk-MK"/>
              </w:rPr>
            </w:pPr>
          </w:p>
        </w:tc>
        <w:tc>
          <w:tcPr>
            <w:tcW w:w="970" w:type="dxa"/>
            <w:vMerge w:val="restart"/>
            <w:vAlign w:val="center"/>
          </w:tcPr>
          <w:p w14:paraId="0C39387D" w14:textId="77777777" w:rsidR="004E3B60" w:rsidRPr="00B35FCC" w:rsidRDefault="004E3B60" w:rsidP="004E3B60">
            <w:pPr>
              <w:jc w:val="center"/>
              <w:rPr>
                <w:rFonts w:ascii="Times New Roman" w:hAnsi="Times New Roman"/>
                <w:bCs/>
                <w:color w:val="000000"/>
                <w:sz w:val="20"/>
                <w:szCs w:val="20"/>
                <w:lang w:val="mk-MK"/>
              </w:rPr>
            </w:pPr>
            <w:r w:rsidRPr="00B35FCC">
              <w:rPr>
                <w:rFonts w:ascii="Times New Roman" w:hAnsi="Times New Roman"/>
                <w:sz w:val="20"/>
                <w:szCs w:val="20"/>
                <w:lang w:val="mk-MK"/>
              </w:rPr>
              <w:t>22.2.</w:t>
            </w:r>
          </w:p>
        </w:tc>
        <w:tc>
          <w:tcPr>
            <w:tcW w:w="8374" w:type="dxa"/>
            <w:gridSpan w:val="9"/>
          </w:tcPr>
          <w:p w14:paraId="0A38D3A1" w14:textId="77777777" w:rsidR="004E3B60" w:rsidRPr="00B35FCC" w:rsidRDefault="004E3B60" w:rsidP="004E3B60">
            <w:pPr>
              <w:rPr>
                <w:rFonts w:ascii="Times New Roman" w:hAnsi="Times New Roman"/>
                <w:sz w:val="20"/>
                <w:szCs w:val="20"/>
                <w:lang w:val="mk-MK"/>
              </w:rPr>
            </w:pPr>
            <w:r w:rsidRPr="00B35FCC">
              <w:rPr>
                <w:rFonts w:ascii="Times New Roman" w:hAnsi="Times New Roman"/>
                <w:bCs/>
                <w:color w:val="000000"/>
                <w:sz w:val="20"/>
                <w:szCs w:val="20"/>
                <w:lang w:val="mk-MK"/>
              </w:rPr>
              <w:t>Дополнителна литература</w:t>
            </w:r>
          </w:p>
        </w:tc>
      </w:tr>
      <w:tr w:rsidR="004E3B60" w:rsidRPr="004E3B60" w14:paraId="612B6C39" w14:textId="77777777" w:rsidTr="004E3B60">
        <w:trPr>
          <w:cantSplit/>
          <w:trHeight w:val="334"/>
        </w:trPr>
        <w:tc>
          <w:tcPr>
            <w:tcW w:w="0" w:type="auto"/>
            <w:vMerge/>
          </w:tcPr>
          <w:p w14:paraId="545D9D84" w14:textId="77777777" w:rsidR="004E3B60" w:rsidRPr="00B35FCC" w:rsidRDefault="004E3B60" w:rsidP="004E3B60">
            <w:pPr>
              <w:rPr>
                <w:rFonts w:ascii="Times New Roman" w:hAnsi="Times New Roman"/>
                <w:bCs/>
                <w:color w:val="000000"/>
                <w:sz w:val="20"/>
                <w:szCs w:val="20"/>
                <w:lang w:val="mk-MK"/>
              </w:rPr>
            </w:pPr>
          </w:p>
        </w:tc>
        <w:tc>
          <w:tcPr>
            <w:tcW w:w="970" w:type="dxa"/>
            <w:vMerge/>
          </w:tcPr>
          <w:p w14:paraId="2670B882" w14:textId="77777777" w:rsidR="004E3B60" w:rsidRPr="00B35FCC" w:rsidRDefault="004E3B60" w:rsidP="004E3B60">
            <w:pPr>
              <w:rPr>
                <w:rFonts w:ascii="Times New Roman" w:hAnsi="Times New Roman"/>
                <w:bCs/>
                <w:color w:val="000000"/>
                <w:sz w:val="20"/>
                <w:szCs w:val="20"/>
                <w:lang w:val="mk-MK"/>
              </w:rPr>
            </w:pPr>
          </w:p>
        </w:tc>
        <w:tc>
          <w:tcPr>
            <w:tcW w:w="2780" w:type="dxa"/>
            <w:gridSpan w:val="2"/>
          </w:tcPr>
          <w:p w14:paraId="4D6307C0" w14:textId="77777777" w:rsidR="004E3B60" w:rsidRPr="00B35FCC" w:rsidRDefault="004E3B60" w:rsidP="004E3B60">
            <w:pPr>
              <w:jc w:val="center"/>
              <w:rPr>
                <w:rFonts w:ascii="Times New Roman" w:hAnsi="Times New Roman"/>
                <w:bCs/>
                <w:color w:val="000000"/>
                <w:sz w:val="20"/>
                <w:szCs w:val="20"/>
                <w:lang w:val="mk-MK"/>
              </w:rPr>
            </w:pPr>
            <w:r w:rsidRPr="00B35FCC">
              <w:rPr>
                <w:rFonts w:ascii="Times New Roman" w:hAnsi="Times New Roman"/>
                <w:bCs/>
                <w:color w:val="000000"/>
                <w:sz w:val="20"/>
                <w:szCs w:val="20"/>
                <w:lang w:val="mk-MK"/>
              </w:rPr>
              <w:t>Реден број</w:t>
            </w:r>
          </w:p>
        </w:tc>
        <w:tc>
          <w:tcPr>
            <w:tcW w:w="656" w:type="dxa"/>
          </w:tcPr>
          <w:p w14:paraId="6B2D3740"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Автор</w:t>
            </w:r>
          </w:p>
        </w:tc>
        <w:tc>
          <w:tcPr>
            <w:tcW w:w="2315" w:type="dxa"/>
            <w:gridSpan w:val="3"/>
          </w:tcPr>
          <w:p w14:paraId="40AD7EAC"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Наслов</w:t>
            </w:r>
          </w:p>
        </w:tc>
        <w:tc>
          <w:tcPr>
            <w:tcW w:w="1724" w:type="dxa"/>
            <w:gridSpan w:val="2"/>
          </w:tcPr>
          <w:p w14:paraId="5AE16007" w14:textId="77777777" w:rsidR="004E3B60" w:rsidRPr="004E3B60" w:rsidRDefault="004E3B60" w:rsidP="004E3B60">
            <w:pPr>
              <w:jc w:val="center"/>
              <w:rPr>
                <w:rFonts w:ascii="Times New Roman" w:hAnsi="Times New Roman"/>
                <w:sz w:val="20"/>
                <w:szCs w:val="20"/>
                <w:lang w:val="mk-MK"/>
              </w:rPr>
            </w:pPr>
            <w:r w:rsidRPr="004E3B60">
              <w:rPr>
                <w:rFonts w:ascii="Times New Roman" w:hAnsi="Times New Roman"/>
                <w:sz w:val="20"/>
                <w:szCs w:val="20"/>
                <w:lang w:val="mk-MK"/>
              </w:rPr>
              <w:t>Издавач</w:t>
            </w:r>
          </w:p>
        </w:tc>
        <w:tc>
          <w:tcPr>
            <w:tcW w:w="0" w:type="auto"/>
          </w:tcPr>
          <w:p w14:paraId="132DDAB1" w14:textId="77777777" w:rsidR="004E3B60" w:rsidRPr="004E3B60" w:rsidRDefault="004E3B60" w:rsidP="004E3B60">
            <w:pPr>
              <w:jc w:val="center"/>
              <w:rPr>
                <w:rFonts w:ascii="Times New Roman" w:hAnsi="Times New Roman"/>
                <w:sz w:val="20"/>
                <w:szCs w:val="20"/>
                <w:lang w:val="mk-MK"/>
              </w:rPr>
            </w:pPr>
            <w:r w:rsidRPr="004E3B60">
              <w:rPr>
                <w:rFonts w:ascii="Times New Roman" w:hAnsi="Times New Roman"/>
                <w:sz w:val="20"/>
                <w:szCs w:val="20"/>
                <w:lang w:val="mk-MK"/>
              </w:rPr>
              <w:t>Година</w:t>
            </w:r>
          </w:p>
        </w:tc>
      </w:tr>
      <w:tr w:rsidR="004E3B60" w:rsidRPr="004E3B60" w14:paraId="50A5D75D" w14:textId="77777777" w:rsidTr="004E3B60">
        <w:trPr>
          <w:cantSplit/>
          <w:trHeight w:val="334"/>
        </w:trPr>
        <w:tc>
          <w:tcPr>
            <w:tcW w:w="0" w:type="auto"/>
            <w:vMerge/>
          </w:tcPr>
          <w:p w14:paraId="59E3C230" w14:textId="77777777" w:rsidR="004E3B60" w:rsidRPr="00B35FCC" w:rsidRDefault="004E3B60" w:rsidP="004E3B60">
            <w:pPr>
              <w:rPr>
                <w:rFonts w:ascii="Times New Roman" w:hAnsi="Times New Roman"/>
                <w:bCs/>
                <w:color w:val="000000"/>
                <w:sz w:val="20"/>
                <w:szCs w:val="20"/>
                <w:lang w:val="mk-MK"/>
              </w:rPr>
            </w:pPr>
          </w:p>
        </w:tc>
        <w:tc>
          <w:tcPr>
            <w:tcW w:w="970" w:type="dxa"/>
            <w:vMerge/>
          </w:tcPr>
          <w:p w14:paraId="119D9278" w14:textId="77777777" w:rsidR="004E3B60" w:rsidRPr="00B35FCC" w:rsidRDefault="004E3B60" w:rsidP="004E3B60">
            <w:pPr>
              <w:rPr>
                <w:rFonts w:ascii="Times New Roman" w:hAnsi="Times New Roman"/>
                <w:bCs/>
                <w:color w:val="000000"/>
                <w:sz w:val="20"/>
                <w:szCs w:val="20"/>
                <w:lang w:val="mk-MK"/>
              </w:rPr>
            </w:pPr>
          </w:p>
        </w:tc>
        <w:tc>
          <w:tcPr>
            <w:tcW w:w="2780" w:type="dxa"/>
            <w:gridSpan w:val="2"/>
          </w:tcPr>
          <w:p w14:paraId="6508AFB4" w14:textId="77777777" w:rsidR="004E3B60" w:rsidRPr="00B35FCC" w:rsidRDefault="004E3B60" w:rsidP="004E3B60">
            <w:pPr>
              <w:jc w:val="center"/>
              <w:rPr>
                <w:rFonts w:ascii="Times New Roman" w:hAnsi="Times New Roman"/>
                <w:bCs/>
                <w:color w:val="000000"/>
                <w:sz w:val="20"/>
                <w:szCs w:val="20"/>
                <w:lang w:val="mk-MK"/>
              </w:rPr>
            </w:pPr>
            <w:r w:rsidRPr="00B35FCC">
              <w:rPr>
                <w:rFonts w:ascii="Times New Roman" w:hAnsi="Times New Roman"/>
                <w:bCs/>
                <w:color w:val="000000"/>
                <w:sz w:val="20"/>
                <w:szCs w:val="20"/>
                <w:lang w:val="mk-MK"/>
              </w:rPr>
              <w:t>1.</w:t>
            </w:r>
          </w:p>
        </w:tc>
        <w:tc>
          <w:tcPr>
            <w:tcW w:w="656" w:type="dxa"/>
          </w:tcPr>
          <w:p w14:paraId="19496961" w14:textId="77777777" w:rsidR="004E3B60" w:rsidRPr="004E3B60" w:rsidRDefault="004E3B60" w:rsidP="004E3B60">
            <w:pPr>
              <w:rPr>
                <w:rFonts w:ascii="Times New Roman" w:hAnsi="Times New Roman"/>
                <w:bCs/>
                <w:color w:val="000000"/>
                <w:sz w:val="20"/>
                <w:szCs w:val="20"/>
                <w:lang w:val="en-US"/>
              </w:rPr>
            </w:pPr>
            <w:r w:rsidRPr="004E3B60">
              <w:rPr>
                <w:rFonts w:ascii="Times New Roman" w:hAnsi="Times New Roman"/>
                <w:lang w:val="en-US"/>
              </w:rPr>
              <w:t>Heinrich F. Plett</w:t>
            </w:r>
          </w:p>
        </w:tc>
        <w:tc>
          <w:tcPr>
            <w:tcW w:w="2315" w:type="dxa"/>
            <w:gridSpan w:val="3"/>
          </w:tcPr>
          <w:p w14:paraId="305C71AD" w14:textId="77777777" w:rsidR="004E3B60" w:rsidRPr="004E3B60" w:rsidRDefault="004E3B60" w:rsidP="004E3B60">
            <w:pPr>
              <w:rPr>
                <w:rFonts w:ascii="Times New Roman" w:hAnsi="Times New Roman"/>
                <w:bCs/>
                <w:color w:val="000000"/>
                <w:sz w:val="20"/>
                <w:szCs w:val="20"/>
                <w:lang w:val="en-US"/>
              </w:rPr>
            </w:pPr>
            <w:r w:rsidRPr="004E3B60">
              <w:rPr>
                <w:rFonts w:ascii="Times New Roman" w:hAnsi="Times New Roman"/>
              </w:rPr>
              <w:t xml:space="preserve"> Intertextuality</w:t>
            </w:r>
          </w:p>
        </w:tc>
        <w:tc>
          <w:tcPr>
            <w:tcW w:w="1724" w:type="dxa"/>
            <w:gridSpan w:val="2"/>
          </w:tcPr>
          <w:p w14:paraId="6581BF9B" w14:textId="77777777" w:rsidR="004E3B60" w:rsidRPr="004E3B60" w:rsidRDefault="004E3B60" w:rsidP="004E3B60">
            <w:pPr>
              <w:rPr>
                <w:rFonts w:ascii="Times New Roman" w:hAnsi="Times New Roman"/>
                <w:color w:val="000000"/>
                <w:sz w:val="20"/>
                <w:szCs w:val="20"/>
              </w:rPr>
            </w:pPr>
            <w:r w:rsidRPr="004E3B60">
              <w:rPr>
                <w:rFonts w:ascii="Times New Roman" w:hAnsi="Times New Roman"/>
                <w:lang w:val="en-US"/>
              </w:rPr>
              <w:t>Berlin New York Walter de Gruyter</w:t>
            </w:r>
          </w:p>
        </w:tc>
        <w:tc>
          <w:tcPr>
            <w:tcW w:w="0" w:type="auto"/>
          </w:tcPr>
          <w:p w14:paraId="3DA07B45" w14:textId="77777777" w:rsidR="004E3B60" w:rsidRPr="004E3B60" w:rsidRDefault="004E3B60" w:rsidP="004E3B60">
            <w:pPr>
              <w:rPr>
                <w:rFonts w:ascii="Times New Roman" w:hAnsi="Times New Roman"/>
                <w:color w:val="000000"/>
                <w:sz w:val="20"/>
                <w:szCs w:val="20"/>
              </w:rPr>
            </w:pPr>
            <w:r w:rsidRPr="004E3B60">
              <w:rPr>
                <w:rFonts w:ascii="Times New Roman" w:hAnsi="Times New Roman"/>
                <w:lang w:val="en-US"/>
              </w:rPr>
              <w:t>1991</w:t>
            </w:r>
          </w:p>
        </w:tc>
      </w:tr>
      <w:tr w:rsidR="004E3B60" w:rsidRPr="004E3B60" w14:paraId="2324BA79" w14:textId="77777777" w:rsidTr="004E3B60">
        <w:trPr>
          <w:cantSplit/>
          <w:trHeight w:val="334"/>
        </w:trPr>
        <w:tc>
          <w:tcPr>
            <w:tcW w:w="0" w:type="auto"/>
            <w:vMerge/>
          </w:tcPr>
          <w:p w14:paraId="0543E7B3" w14:textId="77777777" w:rsidR="004E3B60" w:rsidRPr="00B35FCC" w:rsidRDefault="004E3B60" w:rsidP="004E3B60">
            <w:pPr>
              <w:rPr>
                <w:rFonts w:ascii="Times New Roman" w:hAnsi="Times New Roman"/>
                <w:bCs/>
                <w:color w:val="000000"/>
                <w:sz w:val="20"/>
                <w:szCs w:val="20"/>
                <w:lang w:val="mk-MK"/>
              </w:rPr>
            </w:pPr>
          </w:p>
        </w:tc>
        <w:tc>
          <w:tcPr>
            <w:tcW w:w="970" w:type="dxa"/>
            <w:vMerge/>
          </w:tcPr>
          <w:p w14:paraId="191C7A7F" w14:textId="77777777" w:rsidR="004E3B60" w:rsidRPr="00B35FCC" w:rsidRDefault="004E3B60" w:rsidP="004E3B60">
            <w:pPr>
              <w:rPr>
                <w:rFonts w:ascii="Times New Roman" w:hAnsi="Times New Roman"/>
                <w:bCs/>
                <w:color w:val="000000"/>
                <w:sz w:val="20"/>
                <w:szCs w:val="20"/>
                <w:lang w:val="mk-MK"/>
              </w:rPr>
            </w:pPr>
          </w:p>
        </w:tc>
        <w:tc>
          <w:tcPr>
            <w:tcW w:w="2780" w:type="dxa"/>
            <w:gridSpan w:val="2"/>
          </w:tcPr>
          <w:p w14:paraId="74942403" w14:textId="77777777" w:rsidR="004E3B60" w:rsidRPr="00B35FCC" w:rsidRDefault="004E3B60" w:rsidP="004E3B60">
            <w:pPr>
              <w:jc w:val="center"/>
              <w:rPr>
                <w:rFonts w:ascii="Times New Roman" w:hAnsi="Times New Roman"/>
                <w:bCs/>
                <w:color w:val="000000"/>
                <w:sz w:val="20"/>
                <w:szCs w:val="20"/>
                <w:lang w:val="mk-MK"/>
              </w:rPr>
            </w:pPr>
            <w:r w:rsidRPr="00B35FCC">
              <w:rPr>
                <w:rFonts w:ascii="Times New Roman" w:hAnsi="Times New Roman"/>
                <w:bCs/>
                <w:color w:val="000000"/>
                <w:sz w:val="20"/>
                <w:szCs w:val="20"/>
                <w:lang w:val="mk-MK"/>
              </w:rPr>
              <w:t>2.</w:t>
            </w:r>
          </w:p>
        </w:tc>
        <w:tc>
          <w:tcPr>
            <w:tcW w:w="656" w:type="dxa"/>
          </w:tcPr>
          <w:p w14:paraId="72368B09" w14:textId="77777777" w:rsidR="004E3B60" w:rsidRPr="004E3B60" w:rsidRDefault="004E3B60" w:rsidP="004E3B60">
            <w:pPr>
              <w:rPr>
                <w:rFonts w:ascii="Times New Roman" w:hAnsi="Times New Roman"/>
                <w:bCs/>
                <w:color w:val="000000"/>
                <w:sz w:val="20"/>
                <w:szCs w:val="20"/>
                <w:lang w:val="en-US"/>
              </w:rPr>
            </w:pPr>
            <w:r w:rsidRPr="004E3B60">
              <w:rPr>
                <w:rFonts w:ascii="Times New Roman" w:hAnsi="Times New Roman"/>
                <w:bCs/>
                <w:color w:val="000000"/>
                <w:sz w:val="20"/>
                <w:szCs w:val="20"/>
                <w:lang w:val="en-US"/>
              </w:rPr>
              <w:t>Dubravka Oraic Tolic</w:t>
            </w:r>
          </w:p>
        </w:tc>
        <w:tc>
          <w:tcPr>
            <w:tcW w:w="2315" w:type="dxa"/>
            <w:gridSpan w:val="3"/>
          </w:tcPr>
          <w:p w14:paraId="3180D387" w14:textId="77777777" w:rsidR="004E3B60" w:rsidRPr="004E3B60" w:rsidRDefault="004E3B60" w:rsidP="004E3B60">
            <w:pPr>
              <w:rPr>
                <w:rFonts w:ascii="Times New Roman" w:hAnsi="Times New Roman"/>
                <w:bCs/>
                <w:color w:val="000000"/>
                <w:sz w:val="20"/>
                <w:szCs w:val="20"/>
                <w:lang w:val="en-US"/>
              </w:rPr>
            </w:pPr>
            <w:r w:rsidRPr="004E3B60">
              <w:rPr>
                <w:rFonts w:ascii="Times New Roman" w:hAnsi="Times New Roman"/>
                <w:bCs/>
                <w:color w:val="000000"/>
                <w:sz w:val="20"/>
                <w:szCs w:val="20"/>
                <w:lang w:val="en-US"/>
              </w:rPr>
              <w:t>Teorija citatnosti</w:t>
            </w:r>
          </w:p>
        </w:tc>
        <w:tc>
          <w:tcPr>
            <w:tcW w:w="1724" w:type="dxa"/>
            <w:gridSpan w:val="2"/>
          </w:tcPr>
          <w:p w14:paraId="363FB43D" w14:textId="77777777" w:rsidR="004E3B60" w:rsidRPr="004E3B60" w:rsidRDefault="004E3B60" w:rsidP="004E3B60">
            <w:pPr>
              <w:rPr>
                <w:rFonts w:ascii="Times New Roman" w:hAnsi="Times New Roman"/>
                <w:color w:val="000000"/>
                <w:sz w:val="20"/>
                <w:szCs w:val="20"/>
                <w:lang w:val="en-US"/>
              </w:rPr>
            </w:pPr>
            <w:r w:rsidRPr="004E3B60">
              <w:rPr>
                <w:rFonts w:ascii="Times New Roman" w:hAnsi="Times New Roman"/>
                <w:color w:val="000000"/>
                <w:sz w:val="20"/>
                <w:szCs w:val="20"/>
                <w:lang w:val="en-US"/>
              </w:rPr>
              <w:t>Zagreb:Graficki zavod Hrvatske</w:t>
            </w:r>
          </w:p>
        </w:tc>
        <w:tc>
          <w:tcPr>
            <w:tcW w:w="0" w:type="auto"/>
          </w:tcPr>
          <w:p w14:paraId="44F26BF7" w14:textId="77777777" w:rsidR="004E3B60" w:rsidRPr="004E3B60" w:rsidRDefault="004E3B60" w:rsidP="004E3B60">
            <w:pPr>
              <w:rPr>
                <w:rFonts w:ascii="Times New Roman" w:hAnsi="Times New Roman"/>
                <w:color w:val="000000"/>
                <w:sz w:val="20"/>
                <w:szCs w:val="20"/>
                <w:lang w:val="en-US"/>
              </w:rPr>
            </w:pPr>
            <w:r w:rsidRPr="004E3B60">
              <w:rPr>
                <w:rFonts w:ascii="Times New Roman" w:hAnsi="Times New Roman"/>
                <w:color w:val="000000"/>
                <w:sz w:val="20"/>
                <w:szCs w:val="20"/>
                <w:lang w:val="en-US"/>
              </w:rPr>
              <w:t>1990</w:t>
            </w:r>
          </w:p>
        </w:tc>
      </w:tr>
      <w:tr w:rsidR="004E3B60" w:rsidRPr="004E3B60" w14:paraId="76663DAF" w14:textId="77777777" w:rsidTr="004E3B60">
        <w:trPr>
          <w:cantSplit/>
          <w:trHeight w:val="334"/>
        </w:trPr>
        <w:tc>
          <w:tcPr>
            <w:tcW w:w="0" w:type="auto"/>
            <w:vMerge/>
          </w:tcPr>
          <w:p w14:paraId="53128255" w14:textId="77777777" w:rsidR="004E3B60" w:rsidRPr="00B35FCC" w:rsidRDefault="004E3B60" w:rsidP="004E3B60">
            <w:pPr>
              <w:rPr>
                <w:rFonts w:ascii="Times New Roman" w:hAnsi="Times New Roman"/>
                <w:bCs/>
                <w:color w:val="000000"/>
                <w:sz w:val="20"/>
                <w:szCs w:val="20"/>
                <w:lang w:val="mk-MK"/>
              </w:rPr>
            </w:pPr>
          </w:p>
        </w:tc>
        <w:tc>
          <w:tcPr>
            <w:tcW w:w="970" w:type="dxa"/>
            <w:vMerge/>
          </w:tcPr>
          <w:p w14:paraId="081ED092" w14:textId="77777777" w:rsidR="004E3B60" w:rsidRPr="00B35FCC" w:rsidRDefault="004E3B60" w:rsidP="004E3B60">
            <w:pPr>
              <w:rPr>
                <w:rFonts w:ascii="Times New Roman" w:hAnsi="Times New Roman"/>
                <w:bCs/>
                <w:color w:val="000000"/>
                <w:sz w:val="20"/>
                <w:szCs w:val="20"/>
                <w:lang w:val="mk-MK"/>
              </w:rPr>
            </w:pPr>
          </w:p>
        </w:tc>
        <w:tc>
          <w:tcPr>
            <w:tcW w:w="2780" w:type="dxa"/>
            <w:gridSpan w:val="2"/>
          </w:tcPr>
          <w:p w14:paraId="213434C7" w14:textId="77777777" w:rsidR="004E3B60" w:rsidRPr="00B35FCC" w:rsidRDefault="004E3B60" w:rsidP="004E3B60">
            <w:pPr>
              <w:jc w:val="center"/>
              <w:rPr>
                <w:rFonts w:ascii="Times New Roman" w:hAnsi="Times New Roman"/>
                <w:bCs/>
                <w:color w:val="000000"/>
                <w:sz w:val="20"/>
                <w:szCs w:val="20"/>
                <w:lang w:val="mk-MK"/>
              </w:rPr>
            </w:pPr>
            <w:r w:rsidRPr="00B35FCC">
              <w:rPr>
                <w:rFonts w:ascii="Times New Roman" w:hAnsi="Times New Roman"/>
                <w:bCs/>
                <w:color w:val="000000"/>
                <w:sz w:val="20"/>
                <w:szCs w:val="20"/>
                <w:lang w:val="mk-MK"/>
              </w:rPr>
              <w:t>3.</w:t>
            </w:r>
          </w:p>
        </w:tc>
        <w:tc>
          <w:tcPr>
            <w:tcW w:w="656" w:type="dxa"/>
          </w:tcPr>
          <w:p w14:paraId="6AD9718F"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Катица Ќулавкова (прир)</w:t>
            </w:r>
          </w:p>
        </w:tc>
        <w:tc>
          <w:tcPr>
            <w:tcW w:w="2315" w:type="dxa"/>
            <w:gridSpan w:val="3"/>
          </w:tcPr>
          <w:p w14:paraId="32E66ECA"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Теорија на интертекстуалноста</w:t>
            </w:r>
          </w:p>
        </w:tc>
        <w:tc>
          <w:tcPr>
            <w:tcW w:w="1724" w:type="dxa"/>
            <w:gridSpan w:val="2"/>
          </w:tcPr>
          <w:p w14:paraId="4D350E54" w14:textId="77777777" w:rsidR="004E3B60" w:rsidRPr="004E3B60" w:rsidRDefault="004E3B60" w:rsidP="004E3B60">
            <w:pPr>
              <w:rPr>
                <w:rFonts w:ascii="Times New Roman" w:hAnsi="Times New Roman"/>
                <w:color w:val="000000"/>
                <w:sz w:val="20"/>
                <w:szCs w:val="20"/>
                <w:lang w:val="mk-MK"/>
              </w:rPr>
            </w:pPr>
            <w:r w:rsidRPr="004E3B60">
              <w:rPr>
                <w:rFonts w:ascii="Times New Roman" w:hAnsi="Times New Roman"/>
                <w:color w:val="000000"/>
                <w:sz w:val="20"/>
                <w:szCs w:val="20"/>
                <w:lang w:val="mk-MK"/>
              </w:rPr>
              <w:t>Скопје:Култура</w:t>
            </w:r>
          </w:p>
        </w:tc>
        <w:tc>
          <w:tcPr>
            <w:tcW w:w="0" w:type="auto"/>
          </w:tcPr>
          <w:p w14:paraId="07738948" w14:textId="77777777" w:rsidR="004E3B60" w:rsidRPr="004E3B60" w:rsidRDefault="004E3B60" w:rsidP="004E3B60">
            <w:pPr>
              <w:rPr>
                <w:rFonts w:ascii="Times New Roman" w:hAnsi="Times New Roman"/>
                <w:color w:val="000000"/>
                <w:sz w:val="20"/>
                <w:szCs w:val="20"/>
                <w:lang w:val="mk-MK"/>
              </w:rPr>
            </w:pPr>
            <w:r w:rsidRPr="004E3B60">
              <w:rPr>
                <w:rFonts w:ascii="Times New Roman" w:hAnsi="Times New Roman"/>
                <w:color w:val="000000"/>
                <w:sz w:val="20"/>
                <w:szCs w:val="20"/>
                <w:lang w:val="mk-MK"/>
              </w:rPr>
              <w:t>2003</w:t>
            </w:r>
          </w:p>
        </w:tc>
      </w:tr>
    </w:tbl>
    <w:p w14:paraId="4B595B0F" w14:textId="77777777" w:rsidR="004E3B60" w:rsidRDefault="004E3B60" w:rsidP="00336207">
      <w:pPr>
        <w:rPr>
          <w:rFonts w:ascii="Times New Roman" w:hAnsi="Times New Roman"/>
          <w:b/>
          <w:sz w:val="24"/>
          <w:lang w:val="mk-MK"/>
        </w:rPr>
      </w:pPr>
    </w:p>
    <w:p w14:paraId="3E072B49" w14:textId="77777777" w:rsidR="004E3B60" w:rsidRDefault="004E3B60" w:rsidP="00336207">
      <w:pPr>
        <w:rPr>
          <w:rFonts w:ascii="Times New Roman" w:hAnsi="Times New Roman"/>
          <w:b/>
          <w:sz w:val="24"/>
          <w:lang w:val="mk-MK"/>
        </w:rPr>
      </w:pPr>
      <w:r>
        <w:rPr>
          <w:rFonts w:ascii="Times New Roman" w:hAnsi="Times New Roman"/>
          <w:b/>
          <w:sz w:val="24"/>
          <w:lang w:val="mk-MK"/>
        </w:rPr>
        <w:br w:type="page"/>
      </w: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0"/>
        <w:gridCol w:w="1249"/>
        <w:gridCol w:w="119"/>
        <w:gridCol w:w="1658"/>
        <w:gridCol w:w="1280"/>
        <w:gridCol w:w="807"/>
        <w:gridCol w:w="1042"/>
        <w:gridCol w:w="273"/>
        <w:gridCol w:w="1716"/>
        <w:gridCol w:w="122"/>
        <w:gridCol w:w="1104"/>
      </w:tblGrid>
      <w:tr w:rsidR="004E3B60" w:rsidRPr="004E3B60" w14:paraId="54B55D28" w14:textId="77777777" w:rsidTr="004E3B60">
        <w:tc>
          <w:tcPr>
            <w:tcW w:w="4246" w:type="dxa"/>
            <w:gridSpan w:val="4"/>
          </w:tcPr>
          <w:p w14:paraId="34146B62" w14:textId="77777777" w:rsidR="004E3B60" w:rsidRPr="004E3B60" w:rsidRDefault="004E3B60" w:rsidP="004E3B60">
            <w:pPr>
              <w:jc w:val="both"/>
              <w:rPr>
                <w:rFonts w:ascii="Times New Roman" w:hAnsi="Times New Roman"/>
                <w:b/>
                <w:sz w:val="20"/>
                <w:szCs w:val="20"/>
                <w:lang w:val="mk-MK"/>
              </w:rPr>
            </w:pPr>
            <w:r w:rsidRPr="004E3B60">
              <w:rPr>
                <w:rFonts w:ascii="Times New Roman" w:hAnsi="Times New Roman"/>
                <w:b/>
                <w:sz w:val="20"/>
                <w:szCs w:val="20"/>
                <w:lang w:val="mk-MK"/>
              </w:rPr>
              <w:lastRenderedPageBreak/>
              <w:t>Прилог бр.3</w:t>
            </w:r>
          </w:p>
        </w:tc>
        <w:tc>
          <w:tcPr>
            <w:tcW w:w="5594" w:type="dxa"/>
            <w:gridSpan w:val="7"/>
          </w:tcPr>
          <w:p w14:paraId="0E685C9B" w14:textId="77777777" w:rsidR="004E3B60" w:rsidRPr="004E3B60" w:rsidRDefault="004E3B60" w:rsidP="004E3B60">
            <w:pPr>
              <w:rPr>
                <w:rFonts w:ascii="Times New Roman" w:hAnsi="Times New Roman"/>
                <w:b/>
                <w:sz w:val="20"/>
                <w:szCs w:val="20"/>
                <w:lang w:val="mk-MK"/>
              </w:rPr>
            </w:pPr>
            <w:r w:rsidRPr="004E3B60">
              <w:rPr>
                <w:rFonts w:ascii="Times New Roman" w:hAnsi="Times New Roman"/>
                <w:b/>
                <w:sz w:val="20"/>
                <w:szCs w:val="20"/>
                <w:lang w:val="mk-MK"/>
              </w:rPr>
              <w:t>Предметна програма од трет циклус на студии</w:t>
            </w:r>
          </w:p>
        </w:tc>
      </w:tr>
      <w:tr w:rsidR="004E3B60" w:rsidRPr="004E3B60" w14:paraId="5F685666" w14:textId="77777777" w:rsidTr="004E3B60">
        <w:tc>
          <w:tcPr>
            <w:tcW w:w="496" w:type="dxa"/>
          </w:tcPr>
          <w:p w14:paraId="4CC39FDF"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w:t>
            </w:r>
          </w:p>
        </w:tc>
        <w:tc>
          <w:tcPr>
            <w:tcW w:w="3750" w:type="dxa"/>
            <w:gridSpan w:val="3"/>
          </w:tcPr>
          <w:p w14:paraId="07D90DC6"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Наслов на наставниот предмет</w:t>
            </w:r>
          </w:p>
        </w:tc>
        <w:tc>
          <w:tcPr>
            <w:tcW w:w="5594" w:type="dxa"/>
            <w:gridSpan w:val="7"/>
          </w:tcPr>
          <w:p w14:paraId="2CF21DA7" w14:textId="77777777" w:rsidR="004E3B60" w:rsidRPr="004E3B60" w:rsidRDefault="004E3B60" w:rsidP="004E3B60">
            <w:pPr>
              <w:rPr>
                <w:rFonts w:ascii="Times New Roman" w:hAnsi="Times New Roman"/>
                <w:b/>
                <w:sz w:val="24"/>
                <w:szCs w:val="24"/>
                <w:lang w:val="mk-MK"/>
              </w:rPr>
            </w:pPr>
            <w:r w:rsidRPr="004E3B60">
              <w:rPr>
                <w:rFonts w:ascii="Times New Roman" w:hAnsi="Times New Roman"/>
                <w:b/>
                <w:sz w:val="24"/>
                <w:szCs w:val="24"/>
                <w:lang w:val="mk-MK"/>
              </w:rPr>
              <w:t>ЕВРОПСКИОТ ПОЛИТИЧКИ РОМАН</w:t>
            </w:r>
          </w:p>
        </w:tc>
      </w:tr>
      <w:tr w:rsidR="004E3B60" w:rsidRPr="004E3B60" w14:paraId="0E0F38BD" w14:textId="77777777" w:rsidTr="004E3B60">
        <w:tc>
          <w:tcPr>
            <w:tcW w:w="496" w:type="dxa"/>
          </w:tcPr>
          <w:p w14:paraId="40C772E0"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2.</w:t>
            </w:r>
          </w:p>
        </w:tc>
        <w:tc>
          <w:tcPr>
            <w:tcW w:w="3750" w:type="dxa"/>
            <w:gridSpan w:val="3"/>
          </w:tcPr>
          <w:p w14:paraId="3E8EE3D3"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Код</w:t>
            </w:r>
          </w:p>
        </w:tc>
        <w:tc>
          <w:tcPr>
            <w:tcW w:w="5594" w:type="dxa"/>
            <w:gridSpan w:val="7"/>
          </w:tcPr>
          <w:p w14:paraId="0AC6F770" w14:textId="77777777" w:rsidR="004E3B60" w:rsidRPr="004E3B60" w:rsidRDefault="004E3B60" w:rsidP="004E3B60">
            <w:pPr>
              <w:rPr>
                <w:rFonts w:ascii="Times New Roman" w:hAnsi="Times New Roman"/>
                <w:sz w:val="20"/>
                <w:szCs w:val="20"/>
                <w:lang w:val="mk-MK"/>
              </w:rPr>
            </w:pPr>
          </w:p>
        </w:tc>
      </w:tr>
      <w:tr w:rsidR="004E3B60" w:rsidRPr="004E3B60" w14:paraId="2F69A87A" w14:textId="77777777" w:rsidTr="004E3B60">
        <w:tc>
          <w:tcPr>
            <w:tcW w:w="496" w:type="dxa"/>
          </w:tcPr>
          <w:p w14:paraId="79007536"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3.</w:t>
            </w:r>
          </w:p>
        </w:tc>
        <w:tc>
          <w:tcPr>
            <w:tcW w:w="3750" w:type="dxa"/>
            <w:gridSpan w:val="3"/>
          </w:tcPr>
          <w:p w14:paraId="219D8E8E"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Студиска програма</w:t>
            </w:r>
          </w:p>
        </w:tc>
        <w:tc>
          <w:tcPr>
            <w:tcW w:w="5594" w:type="dxa"/>
            <w:gridSpan w:val="7"/>
          </w:tcPr>
          <w:p w14:paraId="3472B3D4"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Наука за книжевност</w:t>
            </w:r>
          </w:p>
        </w:tc>
      </w:tr>
      <w:tr w:rsidR="004E3B60" w:rsidRPr="004E3B60" w14:paraId="702D4567" w14:textId="77777777" w:rsidTr="004E3B60">
        <w:tc>
          <w:tcPr>
            <w:tcW w:w="496" w:type="dxa"/>
          </w:tcPr>
          <w:p w14:paraId="03712FB5"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4.</w:t>
            </w:r>
          </w:p>
        </w:tc>
        <w:tc>
          <w:tcPr>
            <w:tcW w:w="3750" w:type="dxa"/>
            <w:gridSpan w:val="3"/>
          </w:tcPr>
          <w:p w14:paraId="283FEEFF"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Организатор на студиската програма (единица - институт, катедра, оддел)</w:t>
            </w:r>
          </w:p>
        </w:tc>
        <w:tc>
          <w:tcPr>
            <w:tcW w:w="5594" w:type="dxa"/>
            <w:gridSpan w:val="7"/>
          </w:tcPr>
          <w:p w14:paraId="37C087FA" w14:textId="77777777" w:rsidR="004E3B60" w:rsidRPr="004E3B60" w:rsidRDefault="004E3B60" w:rsidP="004E3B60">
            <w:pPr>
              <w:rPr>
                <w:rFonts w:ascii="Times New Roman" w:hAnsi="Times New Roman"/>
                <w:sz w:val="20"/>
                <w:szCs w:val="20"/>
                <w:lang w:val="mk-MK"/>
              </w:rPr>
            </w:pPr>
            <w:r w:rsidRPr="004E3B60">
              <w:rPr>
                <w:rFonts w:ascii="Times New Roman" w:hAnsi="Times New Roman"/>
                <w:lang w:val="en-US"/>
              </w:rPr>
              <w:t>Филолошки факултет „Блаже Конески “ – Скопје Катедра: Општа и компаративна книжевност</w:t>
            </w:r>
          </w:p>
        </w:tc>
      </w:tr>
      <w:tr w:rsidR="004E3B60" w:rsidRPr="004E3B60" w14:paraId="5489AFF8" w14:textId="77777777" w:rsidTr="004E3B60">
        <w:tc>
          <w:tcPr>
            <w:tcW w:w="496" w:type="dxa"/>
          </w:tcPr>
          <w:p w14:paraId="13CC7A7B"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5.</w:t>
            </w:r>
          </w:p>
        </w:tc>
        <w:tc>
          <w:tcPr>
            <w:tcW w:w="3750" w:type="dxa"/>
            <w:gridSpan w:val="3"/>
          </w:tcPr>
          <w:p w14:paraId="2683701D"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Степен (прв, втор, трет циклус)</w:t>
            </w:r>
          </w:p>
        </w:tc>
        <w:tc>
          <w:tcPr>
            <w:tcW w:w="5594" w:type="dxa"/>
            <w:gridSpan w:val="7"/>
          </w:tcPr>
          <w:p w14:paraId="1B70E18D"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Трет циклус</w:t>
            </w:r>
          </w:p>
        </w:tc>
      </w:tr>
      <w:tr w:rsidR="004E3B60" w:rsidRPr="004E3B60" w14:paraId="55A3514E" w14:textId="77777777" w:rsidTr="004E3B60">
        <w:tc>
          <w:tcPr>
            <w:tcW w:w="496" w:type="dxa"/>
          </w:tcPr>
          <w:p w14:paraId="41309D74"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6.</w:t>
            </w:r>
          </w:p>
        </w:tc>
        <w:tc>
          <w:tcPr>
            <w:tcW w:w="3750" w:type="dxa"/>
            <w:gridSpan w:val="3"/>
          </w:tcPr>
          <w:p w14:paraId="01153540"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Академска година/семестар</w:t>
            </w:r>
          </w:p>
        </w:tc>
        <w:tc>
          <w:tcPr>
            <w:tcW w:w="1634" w:type="dxa"/>
            <w:gridSpan w:val="2"/>
          </w:tcPr>
          <w:p w14:paraId="25A87E04"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2023/2024</w:t>
            </w:r>
          </w:p>
        </w:tc>
        <w:tc>
          <w:tcPr>
            <w:tcW w:w="1165" w:type="dxa"/>
          </w:tcPr>
          <w:p w14:paraId="4BF727E9"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2</w:t>
            </w:r>
          </w:p>
        </w:tc>
        <w:tc>
          <w:tcPr>
            <w:tcW w:w="1896" w:type="dxa"/>
            <w:gridSpan w:val="3"/>
          </w:tcPr>
          <w:p w14:paraId="63C2ED6C"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 xml:space="preserve">Број на ЕКТС-кредити </w:t>
            </w:r>
          </w:p>
        </w:tc>
        <w:tc>
          <w:tcPr>
            <w:tcW w:w="0" w:type="auto"/>
          </w:tcPr>
          <w:p w14:paraId="481B2D3D"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4</w:t>
            </w:r>
          </w:p>
        </w:tc>
      </w:tr>
      <w:tr w:rsidR="004E3B60" w:rsidRPr="004E3B60" w14:paraId="2AF24587" w14:textId="77777777" w:rsidTr="004E3B60">
        <w:tc>
          <w:tcPr>
            <w:tcW w:w="496" w:type="dxa"/>
          </w:tcPr>
          <w:p w14:paraId="7572F67F"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8.</w:t>
            </w:r>
          </w:p>
        </w:tc>
        <w:tc>
          <w:tcPr>
            <w:tcW w:w="3750" w:type="dxa"/>
            <w:gridSpan w:val="3"/>
          </w:tcPr>
          <w:p w14:paraId="56676C2F"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Наставник</w:t>
            </w:r>
          </w:p>
        </w:tc>
        <w:tc>
          <w:tcPr>
            <w:tcW w:w="5594" w:type="dxa"/>
            <w:gridSpan w:val="7"/>
          </w:tcPr>
          <w:p w14:paraId="58AE1F43"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Маја Бојаџиевска</w:t>
            </w:r>
          </w:p>
        </w:tc>
      </w:tr>
      <w:tr w:rsidR="004E3B60" w:rsidRPr="004E3B60" w14:paraId="66FE85C5" w14:textId="77777777" w:rsidTr="004E3B60">
        <w:tc>
          <w:tcPr>
            <w:tcW w:w="496" w:type="dxa"/>
          </w:tcPr>
          <w:p w14:paraId="2B620D02"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9.</w:t>
            </w:r>
          </w:p>
        </w:tc>
        <w:tc>
          <w:tcPr>
            <w:tcW w:w="3750" w:type="dxa"/>
            <w:gridSpan w:val="3"/>
          </w:tcPr>
          <w:p w14:paraId="6B99CBB5"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Предуслови за запишување на предметот</w:t>
            </w:r>
          </w:p>
        </w:tc>
        <w:tc>
          <w:tcPr>
            <w:tcW w:w="5594" w:type="dxa"/>
            <w:gridSpan w:val="7"/>
          </w:tcPr>
          <w:p w14:paraId="0628D19F"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нема</w:t>
            </w:r>
          </w:p>
        </w:tc>
      </w:tr>
      <w:tr w:rsidR="004E3B60" w:rsidRPr="004E3B60" w14:paraId="51FD783D" w14:textId="77777777" w:rsidTr="004E3B60">
        <w:tc>
          <w:tcPr>
            <w:tcW w:w="496" w:type="dxa"/>
          </w:tcPr>
          <w:p w14:paraId="4D5EBB92"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10.</w:t>
            </w:r>
          </w:p>
        </w:tc>
        <w:tc>
          <w:tcPr>
            <w:tcW w:w="0" w:type="auto"/>
            <w:gridSpan w:val="10"/>
          </w:tcPr>
          <w:p w14:paraId="464EA42F"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 xml:space="preserve">Цели на предметната програма (компетенции): </w:t>
            </w:r>
            <w:r w:rsidRPr="004E3B60">
              <w:rPr>
                <w:rFonts w:ascii="Times New Roman" w:hAnsi="Times New Roman"/>
                <w:lang w:val="en-US"/>
              </w:rPr>
              <w:t xml:space="preserve">Курсот има за цел, во една компаративна перспектива, да ги запознае студентите со </w:t>
            </w:r>
            <w:r w:rsidRPr="004E3B60">
              <w:rPr>
                <w:rFonts w:ascii="Times New Roman" w:hAnsi="Times New Roman"/>
                <w:lang w:val="mk-MK"/>
              </w:rPr>
              <w:t>едни широко тематско поле во европската книжевност, во кое се истражува конфликтот на поединецот со историјата и со идеологијата</w:t>
            </w:r>
            <w:r w:rsidRPr="004E3B60">
              <w:rPr>
                <w:rFonts w:ascii="Times New Roman" w:hAnsi="Times New Roman"/>
                <w:lang w:val="en-US"/>
              </w:rPr>
              <w:t xml:space="preserve">. </w:t>
            </w:r>
            <w:r w:rsidRPr="004E3B60">
              <w:rPr>
                <w:rFonts w:ascii="Times New Roman" w:hAnsi="Times New Roman"/>
                <w:lang w:val="mk-MK"/>
              </w:rPr>
              <w:t xml:space="preserve">Во рамките на курсот се истражува политичкиот роман како форма која ја опфаќа драмата на индивидуата во тоталитарниот режим. </w:t>
            </w:r>
          </w:p>
        </w:tc>
      </w:tr>
      <w:tr w:rsidR="004E3B60" w:rsidRPr="004E3B60" w14:paraId="5282996A" w14:textId="77777777" w:rsidTr="004E3B60">
        <w:tc>
          <w:tcPr>
            <w:tcW w:w="496" w:type="dxa"/>
          </w:tcPr>
          <w:p w14:paraId="03FA9BD9"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11.</w:t>
            </w:r>
          </w:p>
        </w:tc>
        <w:tc>
          <w:tcPr>
            <w:tcW w:w="0" w:type="auto"/>
            <w:gridSpan w:val="10"/>
          </w:tcPr>
          <w:p w14:paraId="40398596"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 xml:space="preserve">Содржина на предметната програма: </w:t>
            </w:r>
          </w:p>
          <w:p w14:paraId="79C69658"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lang w:val="en-US"/>
              </w:rPr>
              <w:t xml:space="preserve">Литературата на </w:t>
            </w:r>
            <w:r w:rsidRPr="004E3B60">
              <w:rPr>
                <w:rFonts w:ascii="Times New Roman" w:hAnsi="Times New Roman"/>
                <w:lang w:val="mk-MK"/>
              </w:rPr>
              <w:t xml:space="preserve">неколку значајни европски автори </w:t>
            </w:r>
            <w:r w:rsidRPr="004E3B60">
              <w:rPr>
                <w:rFonts w:ascii="Times New Roman" w:hAnsi="Times New Roman"/>
                <w:lang w:val="en-US"/>
              </w:rPr>
              <w:t xml:space="preserve">покажува </w:t>
            </w:r>
            <w:r w:rsidRPr="004E3B60">
              <w:rPr>
                <w:rFonts w:ascii="Times New Roman" w:hAnsi="Times New Roman"/>
                <w:lang w:val="mk-MK"/>
              </w:rPr>
              <w:t>постојана фасцинација за истражување на експлицитните и имплицитните релации на поединецот со политиката</w:t>
            </w:r>
            <w:r w:rsidRPr="004E3B60">
              <w:rPr>
                <w:rFonts w:ascii="Times New Roman" w:hAnsi="Times New Roman"/>
                <w:lang w:val="en-US"/>
              </w:rPr>
              <w:t>.</w:t>
            </w:r>
            <w:r w:rsidRPr="004E3B60">
              <w:rPr>
                <w:rFonts w:ascii="Times New Roman" w:hAnsi="Times New Roman"/>
                <w:lang w:val="mk-MK"/>
              </w:rPr>
              <w:t xml:space="preserve"> Драмата на поединецот, изложен на притисоците на идеологијата и на тоталитарните режими, во политичкиот роман се прекршува преку преиспитување на интелектуалните и моралните предизвици на поединецот, зафатен со злоупотребите на системот. Појдовната точка на политичкиот роман е постојаниот конфликт помеѓу изворните слободи на поединецот и притисокот на власта, присвоена од „авторитетите“. Курсот ги анализира различните модели на она што го нарекуваме политички роман: модел кој се потпира на фигурите на „несреќната свест“; моделот на политички роман како критика на идеологиите, моделот на пародирање на тоталитарните системи; моделот на роман кој го истражува универзумот на затворот и на логорот и тн. Ова широкот тематско поле ќе се истражува преку анализата на репрезентативни европски романи, почнувајќи од романите на Франц Кафка, Клаус Ман, Курцио Малапарте,  Агота Кристоф, Примо Леви, Голијарда Сапиенца  и други. </w:t>
            </w:r>
          </w:p>
        </w:tc>
      </w:tr>
      <w:tr w:rsidR="004E3B60" w:rsidRPr="004E3B60" w14:paraId="740B0E39" w14:textId="77777777" w:rsidTr="004E3B60">
        <w:tc>
          <w:tcPr>
            <w:tcW w:w="496" w:type="dxa"/>
          </w:tcPr>
          <w:p w14:paraId="774463A0"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12.</w:t>
            </w:r>
          </w:p>
        </w:tc>
        <w:tc>
          <w:tcPr>
            <w:tcW w:w="0" w:type="auto"/>
            <w:gridSpan w:val="10"/>
          </w:tcPr>
          <w:p w14:paraId="15AEF574"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 xml:space="preserve">Методи на учење: </w:t>
            </w:r>
            <w:r w:rsidRPr="004E3B60">
              <w:rPr>
                <w:rFonts w:ascii="Times New Roman" w:hAnsi="Times New Roman"/>
                <w:lang w:val="en-US"/>
              </w:rPr>
              <w:t>предавања, дискусии, презентација на семинарски трудови</w:t>
            </w:r>
          </w:p>
        </w:tc>
      </w:tr>
      <w:tr w:rsidR="004E3B60" w:rsidRPr="004E3B60" w14:paraId="3C69F225" w14:textId="77777777" w:rsidTr="004E3B60">
        <w:tc>
          <w:tcPr>
            <w:tcW w:w="496" w:type="dxa"/>
          </w:tcPr>
          <w:p w14:paraId="672D8B8D"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13.</w:t>
            </w:r>
          </w:p>
        </w:tc>
        <w:tc>
          <w:tcPr>
            <w:tcW w:w="3750" w:type="dxa"/>
            <w:gridSpan w:val="3"/>
          </w:tcPr>
          <w:p w14:paraId="594FA153"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Вкупен расположив фонд на време</w:t>
            </w:r>
          </w:p>
        </w:tc>
        <w:tc>
          <w:tcPr>
            <w:tcW w:w="5594" w:type="dxa"/>
            <w:gridSpan w:val="7"/>
          </w:tcPr>
          <w:p w14:paraId="5EECC5B7" w14:textId="77777777" w:rsidR="004E3B60" w:rsidRPr="004E3B60" w:rsidRDefault="004E3B60" w:rsidP="004E3B60">
            <w:pPr>
              <w:rPr>
                <w:rFonts w:ascii="Times New Roman" w:hAnsi="Times New Roman"/>
                <w:bCs/>
                <w:color w:val="FF0000"/>
                <w:sz w:val="20"/>
                <w:szCs w:val="20"/>
                <w:lang w:val="mk-MK"/>
              </w:rPr>
            </w:pPr>
            <w:r w:rsidRPr="004E3B60">
              <w:rPr>
                <w:rFonts w:ascii="Times New Roman" w:hAnsi="Times New Roman"/>
                <w:lang w:val="en-US"/>
              </w:rPr>
              <w:t>100 часови</w:t>
            </w:r>
          </w:p>
        </w:tc>
      </w:tr>
      <w:tr w:rsidR="004E3B60" w:rsidRPr="004E3B60" w14:paraId="108C44BF" w14:textId="77777777" w:rsidTr="004E3B60">
        <w:tc>
          <w:tcPr>
            <w:tcW w:w="496" w:type="dxa"/>
          </w:tcPr>
          <w:p w14:paraId="477B482A"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14.</w:t>
            </w:r>
          </w:p>
        </w:tc>
        <w:tc>
          <w:tcPr>
            <w:tcW w:w="3750" w:type="dxa"/>
            <w:gridSpan w:val="3"/>
          </w:tcPr>
          <w:p w14:paraId="5F8C3B1D"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Распределба на расположивото време</w:t>
            </w:r>
          </w:p>
        </w:tc>
        <w:tc>
          <w:tcPr>
            <w:tcW w:w="5594" w:type="dxa"/>
            <w:gridSpan w:val="7"/>
            <w:vAlign w:val="center"/>
          </w:tcPr>
          <w:p w14:paraId="21C4A8CB" w14:textId="77777777" w:rsidR="004E3B60" w:rsidRPr="004E3B60" w:rsidRDefault="004E3B60" w:rsidP="004E3B60">
            <w:pPr>
              <w:rPr>
                <w:rFonts w:ascii="Times New Roman" w:hAnsi="Times New Roman"/>
                <w:bCs/>
                <w:color w:val="FF0000"/>
                <w:sz w:val="20"/>
                <w:szCs w:val="20"/>
                <w:lang w:val="mk-MK"/>
              </w:rPr>
            </w:pPr>
          </w:p>
        </w:tc>
      </w:tr>
      <w:tr w:rsidR="004E3B60" w:rsidRPr="004E3B60" w14:paraId="673A39DE" w14:textId="77777777" w:rsidTr="004E3B60">
        <w:tc>
          <w:tcPr>
            <w:tcW w:w="496" w:type="dxa"/>
            <w:vMerge w:val="restart"/>
          </w:tcPr>
          <w:p w14:paraId="7036146C"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15.</w:t>
            </w:r>
          </w:p>
        </w:tc>
        <w:tc>
          <w:tcPr>
            <w:tcW w:w="3750" w:type="dxa"/>
            <w:gridSpan w:val="3"/>
            <w:vMerge w:val="restart"/>
          </w:tcPr>
          <w:p w14:paraId="65BA668C"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Форми на наставните активности</w:t>
            </w:r>
          </w:p>
        </w:tc>
        <w:tc>
          <w:tcPr>
            <w:tcW w:w="656" w:type="dxa"/>
          </w:tcPr>
          <w:p w14:paraId="3AFCF7AE"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15.1.</w:t>
            </w:r>
          </w:p>
        </w:tc>
        <w:tc>
          <w:tcPr>
            <w:tcW w:w="3900" w:type="dxa"/>
            <w:gridSpan w:val="4"/>
          </w:tcPr>
          <w:p w14:paraId="15B69A7E" w14:textId="77777777" w:rsidR="004E3B60" w:rsidRPr="004E3B60" w:rsidRDefault="004E3B60" w:rsidP="004E3B60">
            <w:pPr>
              <w:rPr>
                <w:rFonts w:ascii="Times New Roman" w:hAnsi="Times New Roman"/>
                <w:bCs/>
                <w:color w:val="000000"/>
                <w:sz w:val="20"/>
                <w:szCs w:val="20"/>
                <w:lang w:val="en-US"/>
              </w:rPr>
            </w:pPr>
            <w:r w:rsidRPr="004E3B60">
              <w:rPr>
                <w:rFonts w:ascii="Times New Roman" w:hAnsi="Times New Roman"/>
                <w:bCs/>
                <w:color w:val="000000"/>
                <w:sz w:val="20"/>
                <w:szCs w:val="20"/>
                <w:lang w:val="mk-MK"/>
              </w:rPr>
              <w:t>Предавања- теоретска настава</w:t>
            </w:r>
            <w:r w:rsidRPr="004E3B60">
              <w:rPr>
                <w:rFonts w:ascii="Times New Roman" w:hAnsi="Times New Roman"/>
                <w:bCs/>
                <w:color w:val="000000"/>
                <w:sz w:val="20"/>
                <w:szCs w:val="20"/>
                <w:lang w:val="en-US"/>
              </w:rPr>
              <w:t>.</w:t>
            </w:r>
          </w:p>
        </w:tc>
        <w:tc>
          <w:tcPr>
            <w:tcW w:w="1038" w:type="dxa"/>
            <w:gridSpan w:val="2"/>
          </w:tcPr>
          <w:p w14:paraId="195183CE" w14:textId="77777777" w:rsidR="004E3B60" w:rsidRPr="004E3B60" w:rsidRDefault="004E3B60" w:rsidP="004E3B60">
            <w:pPr>
              <w:rPr>
                <w:sz w:val="20"/>
                <w:szCs w:val="20"/>
                <w:shd w:val="clear" w:color="auto" w:fill="FFFFFF"/>
                <w:lang w:val="mk-MK" w:eastAsia="mk-MK"/>
              </w:rPr>
            </w:pPr>
            <w:r w:rsidRPr="004E3B60">
              <w:rPr>
                <w:sz w:val="21"/>
                <w:szCs w:val="21"/>
                <w:shd w:val="clear" w:color="auto" w:fill="FFFFFF"/>
                <w:lang w:val="en-US"/>
              </w:rPr>
              <w:t>15 часови</w:t>
            </w:r>
          </w:p>
        </w:tc>
      </w:tr>
      <w:tr w:rsidR="004E3B60" w:rsidRPr="004E3B60" w14:paraId="798BF331" w14:textId="77777777" w:rsidTr="004E3B60">
        <w:tc>
          <w:tcPr>
            <w:tcW w:w="496" w:type="dxa"/>
            <w:vMerge/>
          </w:tcPr>
          <w:p w14:paraId="3FCAF727" w14:textId="77777777" w:rsidR="004E3B60" w:rsidRPr="004E3B60" w:rsidRDefault="004E3B60" w:rsidP="004E3B60">
            <w:pPr>
              <w:rPr>
                <w:rFonts w:ascii="Times New Roman" w:hAnsi="Times New Roman"/>
                <w:sz w:val="20"/>
                <w:szCs w:val="20"/>
                <w:lang w:val="mk-MK"/>
              </w:rPr>
            </w:pPr>
          </w:p>
        </w:tc>
        <w:tc>
          <w:tcPr>
            <w:tcW w:w="3750" w:type="dxa"/>
            <w:gridSpan w:val="3"/>
            <w:vMerge/>
          </w:tcPr>
          <w:p w14:paraId="68787685" w14:textId="77777777" w:rsidR="004E3B60" w:rsidRPr="004E3B60" w:rsidRDefault="004E3B60" w:rsidP="004E3B60">
            <w:pPr>
              <w:rPr>
                <w:rFonts w:ascii="Times New Roman" w:hAnsi="Times New Roman"/>
                <w:sz w:val="20"/>
                <w:szCs w:val="20"/>
                <w:lang w:val="mk-MK"/>
              </w:rPr>
            </w:pPr>
          </w:p>
        </w:tc>
        <w:tc>
          <w:tcPr>
            <w:tcW w:w="656" w:type="dxa"/>
          </w:tcPr>
          <w:p w14:paraId="7067C6F9"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15.2.</w:t>
            </w:r>
          </w:p>
        </w:tc>
        <w:tc>
          <w:tcPr>
            <w:tcW w:w="3900" w:type="dxa"/>
            <w:gridSpan w:val="4"/>
          </w:tcPr>
          <w:p w14:paraId="5849258F"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 xml:space="preserve">Вежби (лабораториски, аудиториумски), семинари, тимска работа. </w:t>
            </w:r>
          </w:p>
        </w:tc>
        <w:tc>
          <w:tcPr>
            <w:tcW w:w="1038" w:type="dxa"/>
            <w:gridSpan w:val="2"/>
          </w:tcPr>
          <w:p w14:paraId="0932B665" w14:textId="77777777" w:rsidR="004E3B60" w:rsidRPr="004E3B60" w:rsidRDefault="004E3B60" w:rsidP="004E3B60">
            <w:pPr>
              <w:rPr>
                <w:sz w:val="20"/>
                <w:szCs w:val="20"/>
                <w:shd w:val="clear" w:color="auto" w:fill="FFFFFF"/>
                <w:lang w:val="mk-MK" w:eastAsia="mk-MK"/>
              </w:rPr>
            </w:pPr>
            <w:r w:rsidRPr="004E3B60">
              <w:rPr>
                <w:sz w:val="20"/>
                <w:szCs w:val="20"/>
                <w:shd w:val="clear" w:color="auto" w:fill="FFFFFF"/>
                <w:lang w:val="mk-MK" w:eastAsia="mk-MK"/>
              </w:rPr>
              <w:t>0</w:t>
            </w:r>
          </w:p>
        </w:tc>
      </w:tr>
      <w:tr w:rsidR="004E3B60" w:rsidRPr="004E3B60" w14:paraId="278421EB" w14:textId="77777777" w:rsidTr="004E3B60">
        <w:trPr>
          <w:trHeight w:val="305"/>
        </w:trPr>
        <w:tc>
          <w:tcPr>
            <w:tcW w:w="496" w:type="dxa"/>
            <w:vMerge w:val="restart"/>
          </w:tcPr>
          <w:p w14:paraId="08FD88FA"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16.</w:t>
            </w:r>
          </w:p>
        </w:tc>
        <w:tc>
          <w:tcPr>
            <w:tcW w:w="3750" w:type="dxa"/>
            <w:gridSpan w:val="3"/>
            <w:vMerge w:val="restart"/>
          </w:tcPr>
          <w:p w14:paraId="017CA123"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Други форми на активности</w:t>
            </w:r>
          </w:p>
        </w:tc>
        <w:tc>
          <w:tcPr>
            <w:tcW w:w="656" w:type="dxa"/>
          </w:tcPr>
          <w:p w14:paraId="253E65AD"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16.1.</w:t>
            </w:r>
          </w:p>
        </w:tc>
        <w:tc>
          <w:tcPr>
            <w:tcW w:w="3900" w:type="dxa"/>
            <w:gridSpan w:val="4"/>
            <w:shd w:val="clear" w:color="auto" w:fill="auto"/>
          </w:tcPr>
          <w:p w14:paraId="65CF6CE5"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 xml:space="preserve">Проектни задачи </w:t>
            </w:r>
          </w:p>
        </w:tc>
        <w:tc>
          <w:tcPr>
            <w:tcW w:w="1038" w:type="dxa"/>
            <w:gridSpan w:val="2"/>
            <w:shd w:val="clear" w:color="auto" w:fill="auto"/>
          </w:tcPr>
          <w:p w14:paraId="61918ABB" w14:textId="77777777" w:rsidR="004E3B60" w:rsidRPr="004E3B60" w:rsidRDefault="004E3B60" w:rsidP="004E3B60">
            <w:pPr>
              <w:rPr>
                <w:sz w:val="20"/>
                <w:szCs w:val="20"/>
                <w:shd w:val="clear" w:color="auto" w:fill="FFFFFF"/>
                <w:lang w:val="mk-MK" w:eastAsia="mk-MK"/>
              </w:rPr>
            </w:pPr>
            <w:r w:rsidRPr="004E3B60">
              <w:rPr>
                <w:sz w:val="21"/>
                <w:szCs w:val="21"/>
                <w:shd w:val="clear" w:color="auto" w:fill="FFFFFF"/>
                <w:lang w:val="en-US"/>
              </w:rPr>
              <w:t>20 часови</w:t>
            </w:r>
          </w:p>
        </w:tc>
      </w:tr>
      <w:tr w:rsidR="004E3B60" w:rsidRPr="004E3B60" w14:paraId="3ECC2DD9" w14:textId="77777777" w:rsidTr="004E3B60">
        <w:trPr>
          <w:trHeight w:val="170"/>
        </w:trPr>
        <w:tc>
          <w:tcPr>
            <w:tcW w:w="496" w:type="dxa"/>
            <w:vMerge/>
          </w:tcPr>
          <w:p w14:paraId="13160320" w14:textId="77777777" w:rsidR="004E3B60" w:rsidRPr="004E3B60" w:rsidRDefault="004E3B60" w:rsidP="004E3B60">
            <w:pPr>
              <w:rPr>
                <w:rFonts w:ascii="Times New Roman" w:hAnsi="Times New Roman"/>
                <w:sz w:val="20"/>
                <w:szCs w:val="20"/>
                <w:lang w:val="mk-MK"/>
              </w:rPr>
            </w:pPr>
          </w:p>
        </w:tc>
        <w:tc>
          <w:tcPr>
            <w:tcW w:w="3750" w:type="dxa"/>
            <w:gridSpan w:val="3"/>
            <w:vMerge/>
          </w:tcPr>
          <w:p w14:paraId="4E82926E" w14:textId="77777777" w:rsidR="004E3B60" w:rsidRPr="004E3B60" w:rsidRDefault="004E3B60" w:rsidP="004E3B60">
            <w:pPr>
              <w:rPr>
                <w:rFonts w:ascii="Times New Roman" w:hAnsi="Times New Roman"/>
                <w:bCs/>
                <w:color w:val="000000"/>
                <w:sz w:val="20"/>
                <w:szCs w:val="20"/>
                <w:lang w:val="mk-MK"/>
              </w:rPr>
            </w:pPr>
          </w:p>
        </w:tc>
        <w:tc>
          <w:tcPr>
            <w:tcW w:w="656" w:type="dxa"/>
          </w:tcPr>
          <w:p w14:paraId="02385B75"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16.2.</w:t>
            </w:r>
          </w:p>
        </w:tc>
        <w:tc>
          <w:tcPr>
            <w:tcW w:w="3900" w:type="dxa"/>
            <w:gridSpan w:val="4"/>
            <w:shd w:val="clear" w:color="auto" w:fill="auto"/>
          </w:tcPr>
          <w:p w14:paraId="471954A5"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Самостојни задачи</w:t>
            </w:r>
          </w:p>
        </w:tc>
        <w:tc>
          <w:tcPr>
            <w:tcW w:w="1038" w:type="dxa"/>
            <w:gridSpan w:val="2"/>
            <w:shd w:val="clear" w:color="auto" w:fill="auto"/>
          </w:tcPr>
          <w:p w14:paraId="31D1202D" w14:textId="77777777" w:rsidR="004E3B60" w:rsidRPr="004E3B60" w:rsidRDefault="004E3B60" w:rsidP="004E3B60">
            <w:pPr>
              <w:rPr>
                <w:sz w:val="20"/>
                <w:szCs w:val="20"/>
                <w:shd w:val="clear" w:color="auto" w:fill="FFFFFF"/>
                <w:lang w:val="mk-MK" w:eastAsia="mk-MK"/>
              </w:rPr>
            </w:pPr>
            <w:r w:rsidRPr="004E3B60">
              <w:rPr>
                <w:sz w:val="21"/>
                <w:szCs w:val="21"/>
                <w:shd w:val="clear" w:color="auto" w:fill="FFFFFF"/>
                <w:lang w:val="mk-MK"/>
              </w:rPr>
              <w:t>15</w:t>
            </w:r>
            <w:r w:rsidRPr="004E3B60">
              <w:rPr>
                <w:sz w:val="21"/>
                <w:szCs w:val="21"/>
                <w:shd w:val="clear" w:color="auto" w:fill="FFFFFF"/>
                <w:lang w:val="en-US"/>
              </w:rPr>
              <w:t xml:space="preserve"> часови</w:t>
            </w:r>
          </w:p>
        </w:tc>
      </w:tr>
      <w:tr w:rsidR="004E3B60" w:rsidRPr="004E3B60" w14:paraId="532BEF9E" w14:textId="77777777" w:rsidTr="004E3B60">
        <w:trPr>
          <w:trHeight w:val="260"/>
        </w:trPr>
        <w:tc>
          <w:tcPr>
            <w:tcW w:w="496" w:type="dxa"/>
            <w:vMerge/>
          </w:tcPr>
          <w:p w14:paraId="3A07ACF5" w14:textId="77777777" w:rsidR="004E3B60" w:rsidRPr="004E3B60" w:rsidRDefault="004E3B60" w:rsidP="004E3B60">
            <w:pPr>
              <w:rPr>
                <w:rFonts w:ascii="Times New Roman" w:hAnsi="Times New Roman"/>
                <w:sz w:val="20"/>
                <w:szCs w:val="20"/>
                <w:lang w:val="mk-MK"/>
              </w:rPr>
            </w:pPr>
          </w:p>
        </w:tc>
        <w:tc>
          <w:tcPr>
            <w:tcW w:w="3750" w:type="dxa"/>
            <w:gridSpan w:val="3"/>
            <w:vMerge/>
          </w:tcPr>
          <w:p w14:paraId="538305A6" w14:textId="77777777" w:rsidR="004E3B60" w:rsidRPr="004E3B60" w:rsidRDefault="004E3B60" w:rsidP="004E3B60">
            <w:pPr>
              <w:rPr>
                <w:rFonts w:ascii="Times New Roman" w:hAnsi="Times New Roman"/>
                <w:bCs/>
                <w:color w:val="000000"/>
                <w:sz w:val="20"/>
                <w:szCs w:val="20"/>
                <w:lang w:val="mk-MK"/>
              </w:rPr>
            </w:pPr>
          </w:p>
        </w:tc>
        <w:tc>
          <w:tcPr>
            <w:tcW w:w="656" w:type="dxa"/>
          </w:tcPr>
          <w:p w14:paraId="647C988E"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16.3.</w:t>
            </w:r>
          </w:p>
        </w:tc>
        <w:tc>
          <w:tcPr>
            <w:tcW w:w="3900" w:type="dxa"/>
            <w:gridSpan w:val="4"/>
            <w:shd w:val="clear" w:color="auto" w:fill="auto"/>
          </w:tcPr>
          <w:p w14:paraId="1AF564F7"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Домашно учење - задачи</w:t>
            </w:r>
          </w:p>
        </w:tc>
        <w:tc>
          <w:tcPr>
            <w:tcW w:w="1038" w:type="dxa"/>
            <w:gridSpan w:val="2"/>
            <w:shd w:val="clear" w:color="auto" w:fill="auto"/>
          </w:tcPr>
          <w:p w14:paraId="532F285A" w14:textId="77777777" w:rsidR="004E3B60" w:rsidRPr="004E3B60" w:rsidRDefault="004E3B60" w:rsidP="004E3B60">
            <w:pPr>
              <w:rPr>
                <w:sz w:val="20"/>
                <w:szCs w:val="20"/>
                <w:shd w:val="clear" w:color="auto" w:fill="FFFFFF"/>
                <w:lang w:val="mk-MK" w:eastAsia="mk-MK"/>
              </w:rPr>
            </w:pPr>
            <w:r w:rsidRPr="004E3B60">
              <w:rPr>
                <w:sz w:val="21"/>
                <w:szCs w:val="21"/>
                <w:shd w:val="clear" w:color="auto" w:fill="FFFFFF"/>
                <w:lang w:val="mk-MK"/>
              </w:rPr>
              <w:t>5</w:t>
            </w:r>
            <w:r w:rsidRPr="004E3B60">
              <w:rPr>
                <w:sz w:val="21"/>
                <w:szCs w:val="21"/>
                <w:shd w:val="clear" w:color="auto" w:fill="FFFFFF"/>
                <w:lang w:val="en-US"/>
              </w:rPr>
              <w:t>0 часови</w:t>
            </w:r>
          </w:p>
        </w:tc>
      </w:tr>
      <w:tr w:rsidR="004E3B60" w:rsidRPr="004E3B60" w14:paraId="02C60A83" w14:textId="77777777" w:rsidTr="004E3B60">
        <w:tc>
          <w:tcPr>
            <w:tcW w:w="496" w:type="dxa"/>
            <w:vMerge w:val="restart"/>
            <w:shd w:val="clear" w:color="auto" w:fill="auto"/>
          </w:tcPr>
          <w:p w14:paraId="579461F4"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17.</w:t>
            </w:r>
          </w:p>
        </w:tc>
        <w:tc>
          <w:tcPr>
            <w:tcW w:w="9344" w:type="dxa"/>
            <w:gridSpan w:val="10"/>
            <w:shd w:val="clear" w:color="auto" w:fill="auto"/>
          </w:tcPr>
          <w:p w14:paraId="727EBA82" w14:textId="77777777" w:rsidR="004E3B60" w:rsidRPr="004E3B60" w:rsidRDefault="004E3B60" w:rsidP="004E3B60">
            <w:pPr>
              <w:jc w:val="both"/>
              <w:rPr>
                <w:rFonts w:ascii="Times New Roman" w:hAnsi="Times New Roman"/>
                <w:sz w:val="20"/>
                <w:szCs w:val="20"/>
                <w:lang w:val="mk-MK"/>
              </w:rPr>
            </w:pPr>
            <w:r w:rsidRPr="004E3B60">
              <w:rPr>
                <w:rFonts w:ascii="Times New Roman" w:hAnsi="Times New Roman"/>
                <w:bCs/>
                <w:color w:val="000000"/>
                <w:sz w:val="20"/>
                <w:szCs w:val="20"/>
                <w:lang w:val="mk-MK"/>
              </w:rPr>
              <w:t xml:space="preserve">Начин на оценување     </w:t>
            </w:r>
          </w:p>
        </w:tc>
      </w:tr>
      <w:tr w:rsidR="004E3B60" w:rsidRPr="004E3B60" w14:paraId="1F4FBE48" w14:textId="77777777" w:rsidTr="004E3B60">
        <w:trPr>
          <w:trHeight w:val="334"/>
        </w:trPr>
        <w:tc>
          <w:tcPr>
            <w:tcW w:w="496" w:type="dxa"/>
            <w:vMerge/>
            <w:shd w:val="clear" w:color="auto" w:fill="auto"/>
          </w:tcPr>
          <w:p w14:paraId="028DEBAE" w14:textId="77777777" w:rsidR="004E3B60" w:rsidRPr="004E3B60" w:rsidRDefault="004E3B60" w:rsidP="004E3B60">
            <w:pPr>
              <w:rPr>
                <w:rFonts w:ascii="Times New Roman" w:hAnsi="Times New Roman"/>
                <w:sz w:val="20"/>
                <w:szCs w:val="20"/>
                <w:lang w:val="mk-MK"/>
              </w:rPr>
            </w:pPr>
          </w:p>
        </w:tc>
        <w:tc>
          <w:tcPr>
            <w:tcW w:w="1060" w:type="dxa"/>
            <w:gridSpan w:val="2"/>
            <w:shd w:val="clear" w:color="auto" w:fill="auto"/>
          </w:tcPr>
          <w:p w14:paraId="19972C83"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17.1.</w:t>
            </w:r>
          </w:p>
        </w:tc>
        <w:tc>
          <w:tcPr>
            <w:tcW w:w="5661" w:type="dxa"/>
            <w:gridSpan w:val="5"/>
            <w:shd w:val="clear" w:color="auto" w:fill="auto"/>
          </w:tcPr>
          <w:p w14:paraId="57934DD6"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Тестови</w:t>
            </w:r>
          </w:p>
        </w:tc>
        <w:tc>
          <w:tcPr>
            <w:tcW w:w="2623" w:type="dxa"/>
            <w:gridSpan w:val="3"/>
          </w:tcPr>
          <w:p w14:paraId="491E026C" w14:textId="77777777" w:rsidR="004E3B60" w:rsidRPr="004E3B60" w:rsidRDefault="004E3B60" w:rsidP="004E3B60">
            <w:pPr>
              <w:rPr>
                <w:sz w:val="20"/>
                <w:szCs w:val="20"/>
                <w:shd w:val="clear" w:color="auto" w:fill="FFFFFF"/>
                <w:lang w:val="mk-MK" w:eastAsia="mk-MK"/>
              </w:rPr>
            </w:pPr>
          </w:p>
        </w:tc>
      </w:tr>
      <w:tr w:rsidR="004E3B60" w:rsidRPr="004E3B60" w14:paraId="3DCEC795" w14:textId="77777777" w:rsidTr="004E3B60">
        <w:trPr>
          <w:trHeight w:val="334"/>
        </w:trPr>
        <w:tc>
          <w:tcPr>
            <w:tcW w:w="496" w:type="dxa"/>
            <w:vMerge/>
            <w:shd w:val="clear" w:color="auto" w:fill="auto"/>
          </w:tcPr>
          <w:p w14:paraId="514389DA" w14:textId="77777777" w:rsidR="004E3B60" w:rsidRPr="004E3B60" w:rsidRDefault="004E3B60" w:rsidP="004E3B60">
            <w:pPr>
              <w:rPr>
                <w:rFonts w:ascii="Times New Roman" w:hAnsi="Times New Roman"/>
                <w:sz w:val="20"/>
                <w:szCs w:val="20"/>
                <w:lang w:val="mk-MK"/>
              </w:rPr>
            </w:pPr>
          </w:p>
        </w:tc>
        <w:tc>
          <w:tcPr>
            <w:tcW w:w="1060" w:type="dxa"/>
            <w:gridSpan w:val="2"/>
            <w:shd w:val="clear" w:color="auto" w:fill="auto"/>
          </w:tcPr>
          <w:p w14:paraId="270C44CB"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17.2.</w:t>
            </w:r>
          </w:p>
        </w:tc>
        <w:tc>
          <w:tcPr>
            <w:tcW w:w="5661" w:type="dxa"/>
            <w:gridSpan w:val="5"/>
            <w:shd w:val="clear" w:color="auto" w:fill="auto"/>
          </w:tcPr>
          <w:p w14:paraId="1CB7D5FF"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Индивидуална работа/проект ( презентација: писмена и усна)</w:t>
            </w:r>
          </w:p>
        </w:tc>
        <w:tc>
          <w:tcPr>
            <w:tcW w:w="2623" w:type="dxa"/>
            <w:gridSpan w:val="3"/>
          </w:tcPr>
          <w:p w14:paraId="53995E98" w14:textId="77777777" w:rsidR="004E3B60" w:rsidRPr="004E3B60" w:rsidRDefault="004E3B60" w:rsidP="004E3B60">
            <w:pPr>
              <w:rPr>
                <w:sz w:val="20"/>
                <w:szCs w:val="20"/>
                <w:shd w:val="clear" w:color="auto" w:fill="FFFFFF"/>
                <w:lang w:val="mk-MK" w:eastAsia="mk-MK"/>
              </w:rPr>
            </w:pPr>
          </w:p>
        </w:tc>
      </w:tr>
      <w:tr w:rsidR="004E3B60" w:rsidRPr="004E3B60" w14:paraId="05F71664" w14:textId="77777777" w:rsidTr="004E3B60">
        <w:trPr>
          <w:trHeight w:val="334"/>
        </w:trPr>
        <w:tc>
          <w:tcPr>
            <w:tcW w:w="496" w:type="dxa"/>
            <w:vMerge/>
            <w:shd w:val="clear" w:color="auto" w:fill="auto"/>
          </w:tcPr>
          <w:p w14:paraId="40CB7B37" w14:textId="77777777" w:rsidR="004E3B60" w:rsidRPr="004E3B60" w:rsidRDefault="004E3B60" w:rsidP="004E3B60">
            <w:pPr>
              <w:rPr>
                <w:rFonts w:ascii="Times New Roman" w:hAnsi="Times New Roman"/>
                <w:sz w:val="20"/>
                <w:szCs w:val="20"/>
                <w:lang w:val="mk-MK"/>
              </w:rPr>
            </w:pPr>
          </w:p>
        </w:tc>
        <w:tc>
          <w:tcPr>
            <w:tcW w:w="1060" w:type="dxa"/>
            <w:gridSpan w:val="2"/>
            <w:shd w:val="clear" w:color="auto" w:fill="auto"/>
          </w:tcPr>
          <w:p w14:paraId="5942CFE2"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17.3.</w:t>
            </w:r>
          </w:p>
        </w:tc>
        <w:tc>
          <w:tcPr>
            <w:tcW w:w="5661" w:type="dxa"/>
            <w:gridSpan w:val="5"/>
            <w:shd w:val="clear" w:color="auto" w:fill="auto"/>
          </w:tcPr>
          <w:p w14:paraId="732E084F"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Активност и учество</w:t>
            </w:r>
          </w:p>
        </w:tc>
        <w:tc>
          <w:tcPr>
            <w:tcW w:w="2623" w:type="dxa"/>
            <w:gridSpan w:val="3"/>
          </w:tcPr>
          <w:p w14:paraId="4801BE87" w14:textId="77777777" w:rsidR="004E3B60" w:rsidRPr="004E3B60" w:rsidRDefault="004E3B60" w:rsidP="004E3B60">
            <w:pPr>
              <w:rPr>
                <w:sz w:val="20"/>
                <w:szCs w:val="20"/>
                <w:shd w:val="clear" w:color="auto" w:fill="FFFFFF"/>
                <w:lang w:val="mk-MK" w:eastAsia="mk-MK"/>
              </w:rPr>
            </w:pPr>
          </w:p>
        </w:tc>
      </w:tr>
      <w:tr w:rsidR="004E3B60" w:rsidRPr="004E3B60" w14:paraId="78C88BBB" w14:textId="77777777" w:rsidTr="004E3B60">
        <w:trPr>
          <w:cantSplit/>
          <w:trHeight w:val="93"/>
        </w:trPr>
        <w:tc>
          <w:tcPr>
            <w:tcW w:w="0" w:type="auto"/>
            <w:vMerge w:val="restart"/>
          </w:tcPr>
          <w:p w14:paraId="7322A988"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18.</w:t>
            </w:r>
          </w:p>
        </w:tc>
        <w:tc>
          <w:tcPr>
            <w:tcW w:w="4406" w:type="dxa"/>
            <w:gridSpan w:val="4"/>
            <w:vMerge w:val="restart"/>
          </w:tcPr>
          <w:p w14:paraId="13CEB0E2"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Kритериуми за оценување (бодови/ оценка)</w:t>
            </w:r>
          </w:p>
        </w:tc>
        <w:tc>
          <w:tcPr>
            <w:tcW w:w="2315" w:type="dxa"/>
            <w:gridSpan w:val="3"/>
          </w:tcPr>
          <w:p w14:paraId="7B6485EB"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до 50 бода</w:t>
            </w:r>
          </w:p>
        </w:tc>
        <w:tc>
          <w:tcPr>
            <w:tcW w:w="0" w:type="auto"/>
            <w:gridSpan w:val="3"/>
          </w:tcPr>
          <w:p w14:paraId="5A7294EF"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5 (пет) (F)</w:t>
            </w:r>
          </w:p>
        </w:tc>
      </w:tr>
      <w:tr w:rsidR="004E3B60" w:rsidRPr="004E3B60" w14:paraId="03514892" w14:textId="77777777" w:rsidTr="004E3B60">
        <w:trPr>
          <w:cantSplit/>
          <w:trHeight w:val="92"/>
        </w:trPr>
        <w:tc>
          <w:tcPr>
            <w:tcW w:w="0" w:type="auto"/>
            <w:vMerge/>
          </w:tcPr>
          <w:p w14:paraId="40A58F40" w14:textId="77777777" w:rsidR="004E3B60" w:rsidRPr="004E3B60" w:rsidRDefault="004E3B60" w:rsidP="004E3B60">
            <w:pPr>
              <w:rPr>
                <w:rFonts w:ascii="Times New Roman" w:hAnsi="Times New Roman"/>
                <w:bCs/>
                <w:color w:val="000000"/>
                <w:sz w:val="20"/>
                <w:szCs w:val="20"/>
                <w:lang w:val="mk-MK"/>
              </w:rPr>
            </w:pPr>
          </w:p>
        </w:tc>
        <w:tc>
          <w:tcPr>
            <w:tcW w:w="4406" w:type="dxa"/>
            <w:gridSpan w:val="4"/>
            <w:vMerge/>
          </w:tcPr>
          <w:p w14:paraId="2A757014" w14:textId="77777777" w:rsidR="004E3B60" w:rsidRPr="004E3B60" w:rsidRDefault="004E3B60" w:rsidP="004E3B60">
            <w:pPr>
              <w:rPr>
                <w:rFonts w:ascii="Times New Roman" w:hAnsi="Times New Roman"/>
                <w:bCs/>
                <w:color w:val="000000"/>
                <w:sz w:val="20"/>
                <w:szCs w:val="20"/>
                <w:lang w:val="mk-MK"/>
              </w:rPr>
            </w:pPr>
          </w:p>
        </w:tc>
        <w:tc>
          <w:tcPr>
            <w:tcW w:w="2315" w:type="dxa"/>
            <w:gridSpan w:val="3"/>
          </w:tcPr>
          <w:p w14:paraId="76598355"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51 х до 60 бода</w:t>
            </w:r>
          </w:p>
        </w:tc>
        <w:tc>
          <w:tcPr>
            <w:tcW w:w="0" w:type="auto"/>
            <w:gridSpan w:val="3"/>
          </w:tcPr>
          <w:p w14:paraId="63104C70"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6 (шест) (E)</w:t>
            </w:r>
          </w:p>
        </w:tc>
      </w:tr>
      <w:tr w:rsidR="004E3B60" w:rsidRPr="004E3B60" w14:paraId="043ADDD5" w14:textId="77777777" w:rsidTr="004E3B60">
        <w:trPr>
          <w:cantSplit/>
          <w:trHeight w:val="92"/>
        </w:trPr>
        <w:tc>
          <w:tcPr>
            <w:tcW w:w="0" w:type="auto"/>
            <w:vMerge/>
          </w:tcPr>
          <w:p w14:paraId="6059C162" w14:textId="77777777" w:rsidR="004E3B60" w:rsidRPr="004E3B60" w:rsidRDefault="004E3B60" w:rsidP="004E3B60">
            <w:pPr>
              <w:rPr>
                <w:rFonts w:ascii="Times New Roman" w:hAnsi="Times New Roman"/>
                <w:bCs/>
                <w:color w:val="000000"/>
                <w:sz w:val="20"/>
                <w:szCs w:val="20"/>
                <w:lang w:val="mk-MK"/>
              </w:rPr>
            </w:pPr>
          </w:p>
        </w:tc>
        <w:tc>
          <w:tcPr>
            <w:tcW w:w="4406" w:type="dxa"/>
            <w:gridSpan w:val="4"/>
            <w:vMerge/>
          </w:tcPr>
          <w:p w14:paraId="6E5CBD38" w14:textId="77777777" w:rsidR="004E3B60" w:rsidRPr="004E3B60" w:rsidRDefault="004E3B60" w:rsidP="004E3B60">
            <w:pPr>
              <w:rPr>
                <w:rFonts w:ascii="Times New Roman" w:hAnsi="Times New Roman"/>
                <w:bCs/>
                <w:color w:val="000000"/>
                <w:sz w:val="20"/>
                <w:szCs w:val="20"/>
                <w:lang w:val="mk-MK"/>
              </w:rPr>
            </w:pPr>
          </w:p>
        </w:tc>
        <w:tc>
          <w:tcPr>
            <w:tcW w:w="2315" w:type="dxa"/>
            <w:gridSpan w:val="3"/>
          </w:tcPr>
          <w:p w14:paraId="76D3FE68"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61 х до 70 бода</w:t>
            </w:r>
          </w:p>
        </w:tc>
        <w:tc>
          <w:tcPr>
            <w:tcW w:w="0" w:type="auto"/>
            <w:gridSpan w:val="3"/>
          </w:tcPr>
          <w:p w14:paraId="3DD3DFBB"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7 (седум) (D)</w:t>
            </w:r>
          </w:p>
        </w:tc>
      </w:tr>
      <w:tr w:rsidR="004E3B60" w:rsidRPr="004E3B60" w14:paraId="44A00E7C" w14:textId="77777777" w:rsidTr="004E3B60">
        <w:trPr>
          <w:cantSplit/>
          <w:trHeight w:val="92"/>
        </w:trPr>
        <w:tc>
          <w:tcPr>
            <w:tcW w:w="0" w:type="auto"/>
            <w:vMerge/>
          </w:tcPr>
          <w:p w14:paraId="615CE023" w14:textId="77777777" w:rsidR="004E3B60" w:rsidRPr="004E3B60" w:rsidRDefault="004E3B60" w:rsidP="004E3B60">
            <w:pPr>
              <w:rPr>
                <w:rFonts w:ascii="Times New Roman" w:hAnsi="Times New Roman"/>
                <w:bCs/>
                <w:color w:val="000000"/>
                <w:sz w:val="20"/>
                <w:szCs w:val="20"/>
                <w:lang w:val="mk-MK"/>
              </w:rPr>
            </w:pPr>
          </w:p>
        </w:tc>
        <w:tc>
          <w:tcPr>
            <w:tcW w:w="4406" w:type="dxa"/>
            <w:gridSpan w:val="4"/>
            <w:vMerge/>
          </w:tcPr>
          <w:p w14:paraId="430F7B8D" w14:textId="77777777" w:rsidR="004E3B60" w:rsidRPr="004E3B60" w:rsidRDefault="004E3B60" w:rsidP="004E3B60">
            <w:pPr>
              <w:rPr>
                <w:rFonts w:ascii="Times New Roman" w:hAnsi="Times New Roman"/>
                <w:bCs/>
                <w:color w:val="000000"/>
                <w:sz w:val="20"/>
                <w:szCs w:val="20"/>
                <w:lang w:val="mk-MK"/>
              </w:rPr>
            </w:pPr>
          </w:p>
        </w:tc>
        <w:tc>
          <w:tcPr>
            <w:tcW w:w="2315" w:type="dxa"/>
            <w:gridSpan w:val="3"/>
          </w:tcPr>
          <w:p w14:paraId="4403AC16"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од 71 до 80 бода</w:t>
            </w:r>
          </w:p>
        </w:tc>
        <w:tc>
          <w:tcPr>
            <w:tcW w:w="0" w:type="auto"/>
            <w:gridSpan w:val="3"/>
          </w:tcPr>
          <w:p w14:paraId="5BED95FE"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8 (осум) (C)</w:t>
            </w:r>
          </w:p>
        </w:tc>
      </w:tr>
      <w:tr w:rsidR="004E3B60" w:rsidRPr="004E3B60" w14:paraId="125F4DA5" w14:textId="77777777" w:rsidTr="004E3B60">
        <w:trPr>
          <w:cantSplit/>
          <w:trHeight w:val="92"/>
        </w:trPr>
        <w:tc>
          <w:tcPr>
            <w:tcW w:w="0" w:type="auto"/>
            <w:vMerge/>
          </w:tcPr>
          <w:p w14:paraId="4B588363" w14:textId="77777777" w:rsidR="004E3B60" w:rsidRPr="004E3B60" w:rsidRDefault="004E3B60" w:rsidP="004E3B60">
            <w:pPr>
              <w:rPr>
                <w:rFonts w:ascii="Times New Roman" w:hAnsi="Times New Roman"/>
                <w:bCs/>
                <w:color w:val="000000"/>
                <w:sz w:val="20"/>
                <w:szCs w:val="20"/>
                <w:lang w:val="mk-MK"/>
              </w:rPr>
            </w:pPr>
          </w:p>
        </w:tc>
        <w:tc>
          <w:tcPr>
            <w:tcW w:w="4406" w:type="dxa"/>
            <w:gridSpan w:val="4"/>
            <w:vMerge/>
          </w:tcPr>
          <w:p w14:paraId="1DB54CBA" w14:textId="77777777" w:rsidR="004E3B60" w:rsidRPr="004E3B60" w:rsidRDefault="004E3B60" w:rsidP="004E3B60">
            <w:pPr>
              <w:rPr>
                <w:rFonts w:ascii="Times New Roman" w:hAnsi="Times New Roman"/>
                <w:bCs/>
                <w:color w:val="000000"/>
                <w:sz w:val="20"/>
                <w:szCs w:val="20"/>
                <w:lang w:val="mk-MK"/>
              </w:rPr>
            </w:pPr>
          </w:p>
        </w:tc>
        <w:tc>
          <w:tcPr>
            <w:tcW w:w="2315" w:type="dxa"/>
            <w:gridSpan w:val="3"/>
          </w:tcPr>
          <w:p w14:paraId="4F4D344A"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од 81 до 90 бода</w:t>
            </w:r>
          </w:p>
        </w:tc>
        <w:tc>
          <w:tcPr>
            <w:tcW w:w="0" w:type="auto"/>
            <w:gridSpan w:val="3"/>
          </w:tcPr>
          <w:p w14:paraId="5FDBE7FA"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9 (девет) (B)</w:t>
            </w:r>
          </w:p>
        </w:tc>
      </w:tr>
      <w:tr w:rsidR="004E3B60" w:rsidRPr="004E3B60" w14:paraId="13596FE7" w14:textId="77777777" w:rsidTr="004E3B60">
        <w:trPr>
          <w:cantSplit/>
          <w:trHeight w:val="92"/>
        </w:trPr>
        <w:tc>
          <w:tcPr>
            <w:tcW w:w="0" w:type="auto"/>
            <w:vMerge/>
          </w:tcPr>
          <w:p w14:paraId="6D327507" w14:textId="77777777" w:rsidR="004E3B60" w:rsidRPr="004E3B60" w:rsidRDefault="004E3B60" w:rsidP="004E3B60">
            <w:pPr>
              <w:rPr>
                <w:rFonts w:ascii="Times New Roman" w:hAnsi="Times New Roman"/>
                <w:bCs/>
                <w:color w:val="000000"/>
                <w:sz w:val="20"/>
                <w:szCs w:val="20"/>
                <w:lang w:val="mk-MK"/>
              </w:rPr>
            </w:pPr>
          </w:p>
        </w:tc>
        <w:tc>
          <w:tcPr>
            <w:tcW w:w="4406" w:type="dxa"/>
            <w:gridSpan w:val="4"/>
            <w:vMerge/>
          </w:tcPr>
          <w:p w14:paraId="43C06F53" w14:textId="77777777" w:rsidR="004E3B60" w:rsidRPr="004E3B60" w:rsidRDefault="004E3B60" w:rsidP="004E3B60">
            <w:pPr>
              <w:rPr>
                <w:rFonts w:ascii="Times New Roman" w:hAnsi="Times New Roman"/>
                <w:bCs/>
                <w:color w:val="000000"/>
                <w:sz w:val="20"/>
                <w:szCs w:val="20"/>
                <w:lang w:val="mk-MK"/>
              </w:rPr>
            </w:pPr>
          </w:p>
        </w:tc>
        <w:tc>
          <w:tcPr>
            <w:tcW w:w="2315" w:type="dxa"/>
            <w:gridSpan w:val="3"/>
          </w:tcPr>
          <w:p w14:paraId="487B9EA4"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од 91 до 100 бода</w:t>
            </w:r>
          </w:p>
        </w:tc>
        <w:tc>
          <w:tcPr>
            <w:tcW w:w="0" w:type="auto"/>
            <w:gridSpan w:val="3"/>
          </w:tcPr>
          <w:p w14:paraId="4981CB1A"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10 (десет) (A)</w:t>
            </w:r>
          </w:p>
        </w:tc>
      </w:tr>
      <w:tr w:rsidR="004E3B60" w:rsidRPr="004E3B60" w14:paraId="3B324073" w14:textId="77777777" w:rsidTr="004E3B60">
        <w:trPr>
          <w:trHeight w:val="334"/>
        </w:trPr>
        <w:tc>
          <w:tcPr>
            <w:tcW w:w="0" w:type="auto"/>
          </w:tcPr>
          <w:p w14:paraId="6926A105"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19.</w:t>
            </w:r>
          </w:p>
        </w:tc>
        <w:tc>
          <w:tcPr>
            <w:tcW w:w="4406" w:type="dxa"/>
            <w:gridSpan w:val="4"/>
          </w:tcPr>
          <w:p w14:paraId="09FC2E30"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Услов за потпис и за полагање завршен испит</w:t>
            </w:r>
          </w:p>
        </w:tc>
        <w:tc>
          <w:tcPr>
            <w:tcW w:w="4938" w:type="dxa"/>
            <w:gridSpan w:val="6"/>
          </w:tcPr>
          <w:p w14:paraId="2A849419" w14:textId="77777777" w:rsidR="004E3B60" w:rsidRPr="004E3B60" w:rsidRDefault="004E3B60" w:rsidP="004E3B60">
            <w:pPr>
              <w:rPr>
                <w:rFonts w:ascii="Times New Roman" w:hAnsi="Times New Roman"/>
                <w:sz w:val="20"/>
                <w:szCs w:val="20"/>
                <w:lang w:val="mk-MK"/>
              </w:rPr>
            </w:pPr>
          </w:p>
        </w:tc>
      </w:tr>
      <w:tr w:rsidR="004E3B60" w:rsidRPr="004E3B60" w14:paraId="14956F28" w14:textId="77777777" w:rsidTr="004E3B60">
        <w:trPr>
          <w:trHeight w:val="334"/>
        </w:trPr>
        <w:tc>
          <w:tcPr>
            <w:tcW w:w="0" w:type="auto"/>
          </w:tcPr>
          <w:p w14:paraId="11DF4C8E"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20.</w:t>
            </w:r>
          </w:p>
        </w:tc>
        <w:tc>
          <w:tcPr>
            <w:tcW w:w="4406" w:type="dxa"/>
            <w:gridSpan w:val="4"/>
          </w:tcPr>
          <w:p w14:paraId="3E888FB8"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Јазик на кој се изведува наставата</w:t>
            </w:r>
          </w:p>
        </w:tc>
        <w:tc>
          <w:tcPr>
            <w:tcW w:w="4938" w:type="dxa"/>
            <w:gridSpan w:val="6"/>
          </w:tcPr>
          <w:p w14:paraId="17FE5F29"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македонски</w:t>
            </w:r>
          </w:p>
        </w:tc>
      </w:tr>
      <w:tr w:rsidR="004E3B60" w:rsidRPr="004E3B60" w14:paraId="5F4539AC" w14:textId="77777777" w:rsidTr="004E3B60">
        <w:trPr>
          <w:trHeight w:val="334"/>
        </w:trPr>
        <w:tc>
          <w:tcPr>
            <w:tcW w:w="0" w:type="auto"/>
          </w:tcPr>
          <w:p w14:paraId="43D5FB0B"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lastRenderedPageBreak/>
              <w:t>21.</w:t>
            </w:r>
          </w:p>
        </w:tc>
        <w:tc>
          <w:tcPr>
            <w:tcW w:w="4406" w:type="dxa"/>
            <w:gridSpan w:val="4"/>
          </w:tcPr>
          <w:p w14:paraId="030CA09A"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Метод на следење на квалитетот на наставата</w:t>
            </w:r>
          </w:p>
        </w:tc>
        <w:tc>
          <w:tcPr>
            <w:tcW w:w="4938" w:type="dxa"/>
            <w:gridSpan w:val="6"/>
          </w:tcPr>
          <w:p w14:paraId="1679F1FD" w14:textId="77777777" w:rsidR="004E3B60" w:rsidRPr="004E3B60" w:rsidRDefault="004E3B60" w:rsidP="004E3B60">
            <w:pPr>
              <w:rPr>
                <w:rFonts w:ascii="Times New Roman" w:hAnsi="Times New Roman"/>
                <w:sz w:val="20"/>
                <w:szCs w:val="20"/>
                <w:lang w:val="mk-MK"/>
              </w:rPr>
            </w:pPr>
            <w:r w:rsidRPr="004E3B60">
              <w:rPr>
                <w:rFonts w:ascii="Times New Roman" w:hAnsi="Times New Roman"/>
                <w:lang w:val="en-US"/>
              </w:rPr>
              <w:t>Евалуација / самоевалуација</w:t>
            </w:r>
          </w:p>
        </w:tc>
      </w:tr>
      <w:tr w:rsidR="004E3B60" w:rsidRPr="004E3B60" w14:paraId="2E7E4D55" w14:textId="77777777" w:rsidTr="004E3B60">
        <w:trPr>
          <w:cantSplit/>
          <w:trHeight w:val="334"/>
        </w:trPr>
        <w:tc>
          <w:tcPr>
            <w:tcW w:w="0" w:type="auto"/>
            <w:vMerge w:val="restart"/>
            <w:vAlign w:val="center"/>
          </w:tcPr>
          <w:p w14:paraId="7DC26641"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22.</w:t>
            </w:r>
          </w:p>
        </w:tc>
        <w:tc>
          <w:tcPr>
            <w:tcW w:w="0" w:type="auto"/>
            <w:gridSpan w:val="10"/>
          </w:tcPr>
          <w:p w14:paraId="25D9C599"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Литература</w:t>
            </w:r>
          </w:p>
        </w:tc>
      </w:tr>
      <w:tr w:rsidR="004E3B60" w:rsidRPr="004E3B60" w14:paraId="79917041" w14:textId="77777777" w:rsidTr="004E3B60">
        <w:trPr>
          <w:cantSplit/>
          <w:trHeight w:val="334"/>
        </w:trPr>
        <w:tc>
          <w:tcPr>
            <w:tcW w:w="0" w:type="auto"/>
            <w:vMerge/>
          </w:tcPr>
          <w:p w14:paraId="3E698C0C" w14:textId="77777777" w:rsidR="004E3B60" w:rsidRPr="004E3B60" w:rsidRDefault="004E3B60" w:rsidP="004E3B60">
            <w:pPr>
              <w:rPr>
                <w:rFonts w:ascii="Times New Roman" w:hAnsi="Times New Roman"/>
                <w:bCs/>
                <w:color w:val="000000"/>
                <w:sz w:val="20"/>
                <w:szCs w:val="20"/>
                <w:lang w:val="mk-MK"/>
              </w:rPr>
            </w:pPr>
          </w:p>
        </w:tc>
        <w:tc>
          <w:tcPr>
            <w:tcW w:w="970" w:type="dxa"/>
            <w:vMerge w:val="restart"/>
            <w:vAlign w:val="center"/>
          </w:tcPr>
          <w:p w14:paraId="722E7DDA"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sz w:val="20"/>
                <w:szCs w:val="20"/>
                <w:lang w:val="mk-MK"/>
              </w:rPr>
              <w:t>22.1.</w:t>
            </w:r>
          </w:p>
        </w:tc>
        <w:tc>
          <w:tcPr>
            <w:tcW w:w="8374" w:type="dxa"/>
            <w:gridSpan w:val="9"/>
          </w:tcPr>
          <w:p w14:paraId="7C9EF7B2"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Задолжителна литература</w:t>
            </w:r>
          </w:p>
        </w:tc>
      </w:tr>
      <w:tr w:rsidR="004E3B60" w:rsidRPr="004E3B60" w14:paraId="7F175D79" w14:textId="77777777" w:rsidTr="004E3B60">
        <w:trPr>
          <w:cantSplit/>
          <w:trHeight w:val="334"/>
        </w:trPr>
        <w:tc>
          <w:tcPr>
            <w:tcW w:w="0" w:type="auto"/>
            <w:vMerge/>
          </w:tcPr>
          <w:p w14:paraId="5B8C72E9" w14:textId="77777777" w:rsidR="004E3B60" w:rsidRPr="004E3B60" w:rsidRDefault="004E3B60" w:rsidP="004E3B60">
            <w:pPr>
              <w:rPr>
                <w:rFonts w:ascii="Times New Roman" w:hAnsi="Times New Roman"/>
                <w:bCs/>
                <w:color w:val="000000"/>
                <w:sz w:val="20"/>
                <w:szCs w:val="20"/>
                <w:lang w:val="mk-MK"/>
              </w:rPr>
            </w:pPr>
          </w:p>
        </w:tc>
        <w:tc>
          <w:tcPr>
            <w:tcW w:w="970" w:type="dxa"/>
            <w:vMerge/>
          </w:tcPr>
          <w:p w14:paraId="362133E1" w14:textId="77777777" w:rsidR="004E3B60" w:rsidRPr="004E3B60" w:rsidRDefault="004E3B60" w:rsidP="004E3B60">
            <w:pPr>
              <w:rPr>
                <w:rFonts w:ascii="Times New Roman" w:hAnsi="Times New Roman"/>
                <w:bCs/>
                <w:color w:val="000000"/>
                <w:sz w:val="20"/>
                <w:szCs w:val="20"/>
                <w:lang w:val="mk-MK"/>
              </w:rPr>
            </w:pPr>
          </w:p>
        </w:tc>
        <w:tc>
          <w:tcPr>
            <w:tcW w:w="2780" w:type="dxa"/>
            <w:gridSpan w:val="2"/>
          </w:tcPr>
          <w:p w14:paraId="32D01369"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Реден број</w:t>
            </w:r>
          </w:p>
        </w:tc>
        <w:tc>
          <w:tcPr>
            <w:tcW w:w="656" w:type="dxa"/>
          </w:tcPr>
          <w:p w14:paraId="7385605C"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Автор</w:t>
            </w:r>
          </w:p>
        </w:tc>
        <w:tc>
          <w:tcPr>
            <w:tcW w:w="2315" w:type="dxa"/>
            <w:gridSpan w:val="3"/>
          </w:tcPr>
          <w:p w14:paraId="5ECE929F"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Наслов</w:t>
            </w:r>
          </w:p>
        </w:tc>
        <w:tc>
          <w:tcPr>
            <w:tcW w:w="1724" w:type="dxa"/>
            <w:gridSpan w:val="2"/>
          </w:tcPr>
          <w:p w14:paraId="35DBB880" w14:textId="77777777" w:rsidR="004E3B60" w:rsidRPr="004E3B60" w:rsidRDefault="004E3B60" w:rsidP="004E3B60">
            <w:pPr>
              <w:jc w:val="center"/>
              <w:rPr>
                <w:rFonts w:ascii="Times New Roman" w:hAnsi="Times New Roman"/>
                <w:sz w:val="20"/>
                <w:szCs w:val="20"/>
                <w:lang w:val="mk-MK"/>
              </w:rPr>
            </w:pPr>
            <w:r w:rsidRPr="004E3B60">
              <w:rPr>
                <w:rFonts w:ascii="Times New Roman" w:hAnsi="Times New Roman"/>
                <w:sz w:val="20"/>
                <w:szCs w:val="20"/>
                <w:lang w:val="mk-MK"/>
              </w:rPr>
              <w:t>Издавач</w:t>
            </w:r>
          </w:p>
        </w:tc>
        <w:tc>
          <w:tcPr>
            <w:tcW w:w="0" w:type="auto"/>
          </w:tcPr>
          <w:p w14:paraId="4941DF11" w14:textId="77777777" w:rsidR="004E3B60" w:rsidRPr="004E3B60" w:rsidRDefault="004E3B60" w:rsidP="004E3B60">
            <w:pPr>
              <w:jc w:val="center"/>
              <w:rPr>
                <w:rFonts w:ascii="Times New Roman" w:hAnsi="Times New Roman"/>
                <w:sz w:val="20"/>
                <w:szCs w:val="20"/>
                <w:lang w:val="mk-MK"/>
              </w:rPr>
            </w:pPr>
            <w:r w:rsidRPr="004E3B60">
              <w:rPr>
                <w:rFonts w:ascii="Times New Roman" w:hAnsi="Times New Roman"/>
                <w:sz w:val="20"/>
                <w:szCs w:val="20"/>
                <w:lang w:val="mk-MK"/>
              </w:rPr>
              <w:t>Година</w:t>
            </w:r>
          </w:p>
        </w:tc>
      </w:tr>
      <w:tr w:rsidR="004E3B60" w:rsidRPr="004E3B60" w14:paraId="0022A1D1" w14:textId="77777777" w:rsidTr="004E3B60">
        <w:trPr>
          <w:cantSplit/>
          <w:trHeight w:val="334"/>
        </w:trPr>
        <w:tc>
          <w:tcPr>
            <w:tcW w:w="0" w:type="auto"/>
            <w:vMerge/>
          </w:tcPr>
          <w:p w14:paraId="3E69E40B" w14:textId="77777777" w:rsidR="004E3B60" w:rsidRPr="004E3B60" w:rsidRDefault="004E3B60" w:rsidP="004E3B60">
            <w:pPr>
              <w:rPr>
                <w:rFonts w:ascii="Times New Roman" w:hAnsi="Times New Roman"/>
                <w:bCs/>
                <w:color w:val="000000"/>
                <w:sz w:val="20"/>
                <w:szCs w:val="20"/>
                <w:lang w:val="mk-MK"/>
              </w:rPr>
            </w:pPr>
          </w:p>
        </w:tc>
        <w:tc>
          <w:tcPr>
            <w:tcW w:w="970" w:type="dxa"/>
            <w:vMerge/>
          </w:tcPr>
          <w:p w14:paraId="7F5E41D9" w14:textId="77777777" w:rsidR="004E3B60" w:rsidRPr="004E3B60" w:rsidRDefault="004E3B60" w:rsidP="004E3B60">
            <w:pPr>
              <w:rPr>
                <w:rFonts w:ascii="Times New Roman" w:hAnsi="Times New Roman"/>
                <w:bCs/>
                <w:color w:val="000000"/>
                <w:sz w:val="20"/>
                <w:szCs w:val="20"/>
                <w:lang w:val="mk-MK"/>
              </w:rPr>
            </w:pPr>
          </w:p>
        </w:tc>
        <w:tc>
          <w:tcPr>
            <w:tcW w:w="2780" w:type="dxa"/>
            <w:gridSpan w:val="2"/>
          </w:tcPr>
          <w:p w14:paraId="5E112973"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1.</w:t>
            </w:r>
          </w:p>
        </w:tc>
        <w:tc>
          <w:tcPr>
            <w:tcW w:w="656" w:type="dxa"/>
          </w:tcPr>
          <w:p w14:paraId="53701849" w14:textId="77777777" w:rsidR="004E3B60" w:rsidRPr="004E3B60" w:rsidRDefault="004E3B60" w:rsidP="004E3B60">
            <w:pPr>
              <w:rPr>
                <w:rFonts w:ascii="Times New Roman" w:hAnsi="Times New Roman"/>
                <w:sz w:val="20"/>
                <w:szCs w:val="20"/>
                <w:lang w:val="en-US"/>
              </w:rPr>
            </w:pPr>
            <w:r w:rsidRPr="004E3B60">
              <w:rPr>
                <w:rFonts w:ascii="Times New Roman" w:hAnsi="Times New Roman"/>
                <w:lang w:val="en-US"/>
              </w:rPr>
              <w:t>H. Arendt</w:t>
            </w:r>
          </w:p>
        </w:tc>
        <w:tc>
          <w:tcPr>
            <w:tcW w:w="2315" w:type="dxa"/>
            <w:gridSpan w:val="3"/>
          </w:tcPr>
          <w:p w14:paraId="0E609DDC" w14:textId="77777777" w:rsidR="004E3B60" w:rsidRPr="004E3B60" w:rsidRDefault="004E3B60" w:rsidP="004E3B60">
            <w:pPr>
              <w:rPr>
                <w:rFonts w:ascii="Times New Roman" w:hAnsi="Times New Roman"/>
                <w:sz w:val="20"/>
                <w:szCs w:val="20"/>
                <w:lang w:val="en-US"/>
              </w:rPr>
            </w:pPr>
            <w:r w:rsidRPr="004E3B60">
              <w:rPr>
                <w:rFonts w:ascii="Times New Roman" w:hAnsi="Times New Roman"/>
                <w:lang w:val="en-US"/>
              </w:rPr>
              <w:t>Le systѐme totalitaire</w:t>
            </w:r>
          </w:p>
        </w:tc>
        <w:tc>
          <w:tcPr>
            <w:tcW w:w="1724" w:type="dxa"/>
            <w:gridSpan w:val="2"/>
          </w:tcPr>
          <w:p w14:paraId="2B94C5A2" w14:textId="77777777" w:rsidR="004E3B60" w:rsidRPr="004E3B60" w:rsidRDefault="004E3B60" w:rsidP="004E3B60">
            <w:pPr>
              <w:rPr>
                <w:rFonts w:ascii="Times New Roman" w:hAnsi="Times New Roman"/>
                <w:sz w:val="20"/>
                <w:szCs w:val="20"/>
                <w:lang w:val="en-US"/>
              </w:rPr>
            </w:pPr>
            <w:r w:rsidRPr="004E3B60">
              <w:rPr>
                <w:rFonts w:ascii="Times New Roman" w:hAnsi="Times New Roman"/>
                <w:lang w:val="en-US"/>
              </w:rPr>
              <w:t>Paris, Seuil,</w:t>
            </w:r>
          </w:p>
        </w:tc>
        <w:tc>
          <w:tcPr>
            <w:tcW w:w="0" w:type="auto"/>
          </w:tcPr>
          <w:p w14:paraId="056EA0FC" w14:textId="77777777" w:rsidR="004E3B60" w:rsidRPr="004E3B60" w:rsidRDefault="004E3B60" w:rsidP="004E3B60">
            <w:pPr>
              <w:rPr>
                <w:rFonts w:ascii="Times New Roman" w:hAnsi="Times New Roman"/>
                <w:color w:val="000000"/>
                <w:sz w:val="20"/>
                <w:szCs w:val="20"/>
                <w:lang w:val="en-US"/>
              </w:rPr>
            </w:pPr>
            <w:r w:rsidRPr="004E3B60">
              <w:rPr>
                <w:rFonts w:ascii="Times New Roman" w:hAnsi="Times New Roman"/>
                <w:color w:val="000000"/>
                <w:sz w:val="20"/>
                <w:szCs w:val="20"/>
                <w:lang w:val="en-US"/>
              </w:rPr>
              <w:t>1972</w:t>
            </w:r>
          </w:p>
        </w:tc>
      </w:tr>
      <w:tr w:rsidR="004E3B60" w:rsidRPr="004E3B60" w14:paraId="72945010" w14:textId="77777777" w:rsidTr="004E3B60">
        <w:trPr>
          <w:cantSplit/>
          <w:trHeight w:val="334"/>
        </w:trPr>
        <w:tc>
          <w:tcPr>
            <w:tcW w:w="0" w:type="auto"/>
            <w:vMerge/>
          </w:tcPr>
          <w:p w14:paraId="4BA6803A" w14:textId="77777777" w:rsidR="004E3B60" w:rsidRPr="004E3B60" w:rsidRDefault="004E3B60" w:rsidP="004E3B60">
            <w:pPr>
              <w:rPr>
                <w:rFonts w:ascii="Times New Roman" w:hAnsi="Times New Roman"/>
                <w:bCs/>
                <w:color w:val="000000"/>
                <w:sz w:val="20"/>
                <w:szCs w:val="20"/>
                <w:lang w:val="mk-MK"/>
              </w:rPr>
            </w:pPr>
          </w:p>
        </w:tc>
        <w:tc>
          <w:tcPr>
            <w:tcW w:w="970" w:type="dxa"/>
            <w:vMerge/>
          </w:tcPr>
          <w:p w14:paraId="4D921ED7" w14:textId="77777777" w:rsidR="004E3B60" w:rsidRPr="004E3B60" w:rsidRDefault="004E3B60" w:rsidP="004E3B60">
            <w:pPr>
              <w:rPr>
                <w:rFonts w:ascii="Times New Roman" w:hAnsi="Times New Roman"/>
                <w:bCs/>
                <w:color w:val="000000"/>
                <w:sz w:val="20"/>
                <w:szCs w:val="20"/>
                <w:lang w:val="mk-MK"/>
              </w:rPr>
            </w:pPr>
          </w:p>
        </w:tc>
        <w:tc>
          <w:tcPr>
            <w:tcW w:w="2780" w:type="dxa"/>
            <w:gridSpan w:val="2"/>
          </w:tcPr>
          <w:p w14:paraId="79B60A4C"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2.</w:t>
            </w:r>
          </w:p>
        </w:tc>
        <w:tc>
          <w:tcPr>
            <w:tcW w:w="656" w:type="dxa"/>
          </w:tcPr>
          <w:p w14:paraId="57B610E6" w14:textId="77777777" w:rsidR="004E3B60" w:rsidRPr="004E3B60" w:rsidRDefault="004E3B60" w:rsidP="004E3B60">
            <w:pPr>
              <w:rPr>
                <w:rFonts w:ascii="Times New Roman" w:hAnsi="Times New Roman"/>
                <w:bCs/>
                <w:color w:val="000000"/>
                <w:sz w:val="20"/>
                <w:szCs w:val="20"/>
                <w:lang w:val="ru-RU"/>
              </w:rPr>
            </w:pPr>
            <w:r w:rsidRPr="004E3B60">
              <w:rPr>
                <w:rFonts w:ascii="Times New Roman" w:hAnsi="Times New Roman"/>
                <w:lang w:val="en-US"/>
              </w:rPr>
              <w:t>D. Villa</w:t>
            </w:r>
          </w:p>
        </w:tc>
        <w:tc>
          <w:tcPr>
            <w:tcW w:w="2315" w:type="dxa"/>
            <w:gridSpan w:val="3"/>
          </w:tcPr>
          <w:p w14:paraId="7EB33B2A"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lang w:val="en-US"/>
              </w:rPr>
              <w:t>Genealogies of Total Domination: Arendt, Adorno, and Auschwitz</w:t>
            </w:r>
          </w:p>
        </w:tc>
        <w:tc>
          <w:tcPr>
            <w:tcW w:w="1724" w:type="dxa"/>
            <w:gridSpan w:val="2"/>
          </w:tcPr>
          <w:p w14:paraId="3CF1C4E0" w14:textId="77777777" w:rsidR="004E3B60" w:rsidRPr="004E3B60" w:rsidRDefault="004E3B60" w:rsidP="004E3B60">
            <w:pPr>
              <w:rPr>
                <w:rFonts w:ascii="Times New Roman" w:hAnsi="Times New Roman"/>
                <w:color w:val="000000"/>
                <w:sz w:val="20"/>
                <w:szCs w:val="20"/>
                <w:lang w:val="en-US"/>
              </w:rPr>
            </w:pPr>
            <w:r w:rsidRPr="004E3B60">
              <w:rPr>
                <w:rFonts w:ascii="Times New Roman" w:hAnsi="Times New Roman"/>
                <w:color w:val="000000"/>
                <w:sz w:val="20"/>
                <w:szCs w:val="20"/>
                <w:lang w:val="en-US"/>
              </w:rPr>
              <w:t>New German Critique</w:t>
            </w:r>
          </w:p>
        </w:tc>
        <w:tc>
          <w:tcPr>
            <w:tcW w:w="0" w:type="auto"/>
          </w:tcPr>
          <w:p w14:paraId="221AA0B7" w14:textId="77777777" w:rsidR="004E3B60" w:rsidRPr="004E3B60" w:rsidRDefault="004E3B60" w:rsidP="004E3B60">
            <w:pPr>
              <w:rPr>
                <w:rFonts w:ascii="Times New Roman" w:hAnsi="Times New Roman"/>
                <w:color w:val="000000"/>
                <w:sz w:val="20"/>
                <w:szCs w:val="20"/>
                <w:lang w:val="en-US"/>
              </w:rPr>
            </w:pPr>
            <w:r w:rsidRPr="004E3B60">
              <w:rPr>
                <w:rFonts w:ascii="Times New Roman" w:hAnsi="Times New Roman"/>
                <w:color w:val="000000"/>
                <w:sz w:val="20"/>
                <w:szCs w:val="20"/>
                <w:lang w:val="en-US"/>
              </w:rPr>
              <w:t>2007</w:t>
            </w:r>
          </w:p>
        </w:tc>
      </w:tr>
      <w:tr w:rsidR="004E3B60" w:rsidRPr="004E3B60" w14:paraId="6B847431" w14:textId="77777777" w:rsidTr="004E3B60">
        <w:trPr>
          <w:cantSplit/>
          <w:trHeight w:val="70"/>
        </w:trPr>
        <w:tc>
          <w:tcPr>
            <w:tcW w:w="0" w:type="auto"/>
            <w:vMerge/>
          </w:tcPr>
          <w:p w14:paraId="3ED06FDF" w14:textId="77777777" w:rsidR="004E3B60" w:rsidRPr="004E3B60" w:rsidRDefault="004E3B60" w:rsidP="004E3B60">
            <w:pPr>
              <w:rPr>
                <w:rFonts w:ascii="Times New Roman" w:hAnsi="Times New Roman"/>
                <w:bCs/>
                <w:color w:val="000000"/>
                <w:sz w:val="20"/>
                <w:szCs w:val="20"/>
                <w:lang w:val="mk-MK"/>
              </w:rPr>
            </w:pPr>
          </w:p>
        </w:tc>
        <w:tc>
          <w:tcPr>
            <w:tcW w:w="970" w:type="dxa"/>
            <w:vMerge/>
          </w:tcPr>
          <w:p w14:paraId="5D6093CE" w14:textId="77777777" w:rsidR="004E3B60" w:rsidRPr="004E3B60" w:rsidRDefault="004E3B60" w:rsidP="004E3B60">
            <w:pPr>
              <w:rPr>
                <w:rFonts w:ascii="Times New Roman" w:hAnsi="Times New Roman"/>
                <w:bCs/>
                <w:color w:val="000000"/>
                <w:sz w:val="20"/>
                <w:szCs w:val="20"/>
                <w:lang w:val="mk-MK"/>
              </w:rPr>
            </w:pPr>
          </w:p>
        </w:tc>
        <w:tc>
          <w:tcPr>
            <w:tcW w:w="2780" w:type="dxa"/>
            <w:gridSpan w:val="2"/>
          </w:tcPr>
          <w:p w14:paraId="5D131ED9"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3.</w:t>
            </w:r>
          </w:p>
        </w:tc>
        <w:tc>
          <w:tcPr>
            <w:tcW w:w="656" w:type="dxa"/>
          </w:tcPr>
          <w:p w14:paraId="419362F1"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Џ. Агамбен</w:t>
            </w:r>
          </w:p>
        </w:tc>
        <w:tc>
          <w:tcPr>
            <w:tcW w:w="2315" w:type="dxa"/>
            <w:gridSpan w:val="3"/>
          </w:tcPr>
          <w:p w14:paraId="4E4797E8"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en-US"/>
              </w:rPr>
              <w:t>Homo Sacer</w:t>
            </w:r>
          </w:p>
        </w:tc>
        <w:tc>
          <w:tcPr>
            <w:tcW w:w="1724" w:type="dxa"/>
            <w:gridSpan w:val="2"/>
          </w:tcPr>
          <w:p w14:paraId="2B9B8FC0" w14:textId="77777777" w:rsidR="004E3B60" w:rsidRPr="004E3B60" w:rsidRDefault="004E3B60" w:rsidP="004E3B60">
            <w:pPr>
              <w:rPr>
                <w:rFonts w:ascii="Times New Roman" w:hAnsi="Times New Roman"/>
                <w:color w:val="000000"/>
                <w:sz w:val="20"/>
                <w:szCs w:val="20"/>
                <w:lang w:val="en-US"/>
              </w:rPr>
            </w:pPr>
            <w:r w:rsidRPr="004E3B60">
              <w:rPr>
                <w:rFonts w:ascii="Times New Roman" w:hAnsi="Times New Roman"/>
                <w:lang w:val="mk-MK"/>
              </w:rPr>
              <w:t>Скопје, Сигмапрес</w:t>
            </w:r>
            <w:r w:rsidRPr="004E3B60">
              <w:rPr>
                <w:rFonts w:ascii="Times New Roman" w:hAnsi="Times New Roman"/>
                <w:lang w:val="en-US"/>
              </w:rPr>
              <w:t>,</w:t>
            </w:r>
          </w:p>
        </w:tc>
        <w:tc>
          <w:tcPr>
            <w:tcW w:w="0" w:type="auto"/>
          </w:tcPr>
          <w:p w14:paraId="09E684E1" w14:textId="77777777" w:rsidR="004E3B60" w:rsidRPr="004E3B60" w:rsidRDefault="004E3B60" w:rsidP="004E3B60">
            <w:pPr>
              <w:rPr>
                <w:rFonts w:ascii="Times New Roman" w:hAnsi="Times New Roman"/>
                <w:color w:val="000000"/>
                <w:sz w:val="20"/>
                <w:szCs w:val="20"/>
                <w:lang w:val="mk-MK"/>
              </w:rPr>
            </w:pPr>
            <w:r w:rsidRPr="004E3B60">
              <w:rPr>
                <w:rFonts w:ascii="Times New Roman" w:hAnsi="Times New Roman"/>
                <w:color w:val="000000"/>
                <w:sz w:val="20"/>
                <w:szCs w:val="20"/>
                <w:lang w:val="mk-MK"/>
              </w:rPr>
              <w:t>2014</w:t>
            </w:r>
          </w:p>
        </w:tc>
      </w:tr>
      <w:tr w:rsidR="004E3B60" w:rsidRPr="004E3B60" w14:paraId="708D8EB3" w14:textId="77777777" w:rsidTr="004E3B60">
        <w:trPr>
          <w:cantSplit/>
          <w:trHeight w:val="334"/>
        </w:trPr>
        <w:tc>
          <w:tcPr>
            <w:tcW w:w="0" w:type="auto"/>
            <w:vMerge/>
          </w:tcPr>
          <w:p w14:paraId="536A6E71" w14:textId="77777777" w:rsidR="004E3B60" w:rsidRPr="004E3B60" w:rsidRDefault="004E3B60" w:rsidP="004E3B60">
            <w:pPr>
              <w:rPr>
                <w:rFonts w:ascii="Times New Roman" w:hAnsi="Times New Roman"/>
                <w:bCs/>
                <w:color w:val="000000"/>
                <w:sz w:val="20"/>
                <w:szCs w:val="20"/>
                <w:lang w:val="mk-MK"/>
              </w:rPr>
            </w:pPr>
          </w:p>
        </w:tc>
        <w:tc>
          <w:tcPr>
            <w:tcW w:w="970" w:type="dxa"/>
            <w:vMerge w:val="restart"/>
            <w:vAlign w:val="center"/>
          </w:tcPr>
          <w:p w14:paraId="351BBB98"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sz w:val="20"/>
                <w:szCs w:val="20"/>
                <w:lang w:val="mk-MK"/>
              </w:rPr>
              <w:t>22.2.</w:t>
            </w:r>
          </w:p>
        </w:tc>
        <w:tc>
          <w:tcPr>
            <w:tcW w:w="8374" w:type="dxa"/>
            <w:gridSpan w:val="9"/>
          </w:tcPr>
          <w:p w14:paraId="03F88832"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Дополнителна литература</w:t>
            </w:r>
          </w:p>
        </w:tc>
      </w:tr>
      <w:tr w:rsidR="004E3B60" w:rsidRPr="004E3B60" w14:paraId="0B364929" w14:textId="77777777" w:rsidTr="004E3B60">
        <w:trPr>
          <w:cantSplit/>
          <w:trHeight w:val="334"/>
        </w:trPr>
        <w:tc>
          <w:tcPr>
            <w:tcW w:w="0" w:type="auto"/>
            <w:vMerge/>
          </w:tcPr>
          <w:p w14:paraId="01A84D23" w14:textId="77777777" w:rsidR="004E3B60" w:rsidRPr="004E3B60" w:rsidRDefault="004E3B60" w:rsidP="004E3B60">
            <w:pPr>
              <w:rPr>
                <w:rFonts w:ascii="Times New Roman" w:hAnsi="Times New Roman"/>
                <w:bCs/>
                <w:color w:val="000000"/>
                <w:sz w:val="20"/>
                <w:szCs w:val="20"/>
                <w:lang w:val="mk-MK"/>
              </w:rPr>
            </w:pPr>
          </w:p>
        </w:tc>
        <w:tc>
          <w:tcPr>
            <w:tcW w:w="970" w:type="dxa"/>
            <w:vMerge/>
          </w:tcPr>
          <w:p w14:paraId="30A3DE9B" w14:textId="77777777" w:rsidR="004E3B60" w:rsidRPr="004E3B60" w:rsidRDefault="004E3B60" w:rsidP="004E3B60">
            <w:pPr>
              <w:rPr>
                <w:rFonts w:ascii="Times New Roman" w:hAnsi="Times New Roman"/>
                <w:bCs/>
                <w:color w:val="000000"/>
                <w:sz w:val="20"/>
                <w:szCs w:val="20"/>
                <w:lang w:val="mk-MK"/>
              </w:rPr>
            </w:pPr>
          </w:p>
        </w:tc>
        <w:tc>
          <w:tcPr>
            <w:tcW w:w="2780" w:type="dxa"/>
            <w:gridSpan w:val="2"/>
          </w:tcPr>
          <w:p w14:paraId="199F9E34"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Реден број</w:t>
            </w:r>
          </w:p>
        </w:tc>
        <w:tc>
          <w:tcPr>
            <w:tcW w:w="656" w:type="dxa"/>
          </w:tcPr>
          <w:p w14:paraId="1B84F138"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Автор</w:t>
            </w:r>
          </w:p>
        </w:tc>
        <w:tc>
          <w:tcPr>
            <w:tcW w:w="2315" w:type="dxa"/>
            <w:gridSpan w:val="3"/>
          </w:tcPr>
          <w:p w14:paraId="5626B5A4"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Наслов</w:t>
            </w:r>
          </w:p>
        </w:tc>
        <w:tc>
          <w:tcPr>
            <w:tcW w:w="1724" w:type="dxa"/>
            <w:gridSpan w:val="2"/>
          </w:tcPr>
          <w:p w14:paraId="261330EE" w14:textId="77777777" w:rsidR="004E3B60" w:rsidRPr="004E3B60" w:rsidRDefault="004E3B60" w:rsidP="004E3B60">
            <w:pPr>
              <w:jc w:val="center"/>
              <w:rPr>
                <w:rFonts w:ascii="Times New Roman" w:hAnsi="Times New Roman"/>
                <w:sz w:val="20"/>
                <w:szCs w:val="20"/>
                <w:lang w:val="mk-MK"/>
              </w:rPr>
            </w:pPr>
            <w:r w:rsidRPr="004E3B60">
              <w:rPr>
                <w:rFonts w:ascii="Times New Roman" w:hAnsi="Times New Roman"/>
                <w:sz w:val="20"/>
                <w:szCs w:val="20"/>
                <w:lang w:val="mk-MK"/>
              </w:rPr>
              <w:t>Издавач</w:t>
            </w:r>
          </w:p>
        </w:tc>
        <w:tc>
          <w:tcPr>
            <w:tcW w:w="0" w:type="auto"/>
          </w:tcPr>
          <w:p w14:paraId="4948DC3F" w14:textId="77777777" w:rsidR="004E3B60" w:rsidRPr="004E3B60" w:rsidRDefault="004E3B60" w:rsidP="004E3B60">
            <w:pPr>
              <w:jc w:val="center"/>
              <w:rPr>
                <w:rFonts w:ascii="Times New Roman" w:hAnsi="Times New Roman"/>
                <w:sz w:val="20"/>
                <w:szCs w:val="20"/>
                <w:lang w:val="mk-MK"/>
              </w:rPr>
            </w:pPr>
            <w:r w:rsidRPr="004E3B60">
              <w:rPr>
                <w:rFonts w:ascii="Times New Roman" w:hAnsi="Times New Roman"/>
                <w:sz w:val="20"/>
                <w:szCs w:val="20"/>
                <w:lang w:val="mk-MK"/>
              </w:rPr>
              <w:t>Година</w:t>
            </w:r>
          </w:p>
        </w:tc>
      </w:tr>
      <w:tr w:rsidR="004E3B60" w:rsidRPr="004E3B60" w14:paraId="2F3EF1AB" w14:textId="77777777" w:rsidTr="004E3B60">
        <w:trPr>
          <w:cantSplit/>
          <w:trHeight w:val="334"/>
        </w:trPr>
        <w:tc>
          <w:tcPr>
            <w:tcW w:w="0" w:type="auto"/>
            <w:vMerge/>
          </w:tcPr>
          <w:p w14:paraId="3CA16F6E" w14:textId="77777777" w:rsidR="004E3B60" w:rsidRPr="004E3B60" w:rsidRDefault="004E3B60" w:rsidP="004E3B60">
            <w:pPr>
              <w:rPr>
                <w:rFonts w:ascii="Times New Roman" w:hAnsi="Times New Roman"/>
                <w:bCs/>
                <w:color w:val="000000"/>
                <w:sz w:val="20"/>
                <w:szCs w:val="20"/>
                <w:lang w:val="mk-MK"/>
              </w:rPr>
            </w:pPr>
          </w:p>
        </w:tc>
        <w:tc>
          <w:tcPr>
            <w:tcW w:w="970" w:type="dxa"/>
            <w:vMerge/>
          </w:tcPr>
          <w:p w14:paraId="183C9805" w14:textId="77777777" w:rsidR="004E3B60" w:rsidRPr="004E3B60" w:rsidRDefault="004E3B60" w:rsidP="004E3B60">
            <w:pPr>
              <w:rPr>
                <w:rFonts w:ascii="Times New Roman" w:hAnsi="Times New Roman"/>
                <w:bCs/>
                <w:color w:val="000000"/>
                <w:sz w:val="20"/>
                <w:szCs w:val="20"/>
                <w:lang w:val="mk-MK"/>
              </w:rPr>
            </w:pPr>
          </w:p>
        </w:tc>
        <w:tc>
          <w:tcPr>
            <w:tcW w:w="2780" w:type="dxa"/>
            <w:gridSpan w:val="2"/>
          </w:tcPr>
          <w:p w14:paraId="67A0AF1D"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1.</w:t>
            </w:r>
          </w:p>
        </w:tc>
        <w:tc>
          <w:tcPr>
            <w:tcW w:w="656" w:type="dxa"/>
          </w:tcPr>
          <w:p w14:paraId="1A6AC753"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Клаус Ман</w:t>
            </w:r>
          </w:p>
        </w:tc>
        <w:tc>
          <w:tcPr>
            <w:tcW w:w="2315" w:type="dxa"/>
            <w:gridSpan w:val="3"/>
          </w:tcPr>
          <w:p w14:paraId="0D6D8230" w14:textId="77777777" w:rsidR="004E3B60" w:rsidRPr="004E3B60" w:rsidRDefault="004E3B60" w:rsidP="004E3B60">
            <w:pPr>
              <w:rPr>
                <w:rFonts w:ascii="Times New Roman" w:hAnsi="Times New Roman"/>
                <w:bCs/>
                <w:color w:val="000000"/>
                <w:sz w:val="20"/>
                <w:szCs w:val="20"/>
                <w:lang w:val="en-US"/>
              </w:rPr>
            </w:pPr>
            <w:r w:rsidRPr="004E3B60">
              <w:rPr>
                <w:rFonts w:ascii="Times New Roman" w:hAnsi="Times New Roman"/>
                <w:bCs/>
                <w:color w:val="000000"/>
                <w:sz w:val="20"/>
                <w:szCs w:val="20"/>
                <w:lang w:val="mk-MK"/>
              </w:rPr>
              <w:t>Мефисто</w:t>
            </w:r>
          </w:p>
        </w:tc>
        <w:tc>
          <w:tcPr>
            <w:tcW w:w="1724" w:type="dxa"/>
            <w:gridSpan w:val="2"/>
          </w:tcPr>
          <w:p w14:paraId="3D282668" w14:textId="77777777" w:rsidR="004E3B60" w:rsidRPr="004E3B60" w:rsidRDefault="004E3B60" w:rsidP="004E3B60">
            <w:pPr>
              <w:rPr>
                <w:rFonts w:ascii="Times New Roman" w:hAnsi="Times New Roman"/>
                <w:color w:val="000000"/>
                <w:sz w:val="20"/>
                <w:szCs w:val="20"/>
                <w:lang w:val="mk-MK"/>
              </w:rPr>
            </w:pPr>
            <w:r w:rsidRPr="004E3B60">
              <w:rPr>
                <w:rFonts w:ascii="Times New Roman" w:hAnsi="Times New Roman"/>
                <w:color w:val="000000"/>
                <w:sz w:val="20"/>
                <w:szCs w:val="20"/>
                <w:lang w:val="mk-MK"/>
              </w:rPr>
              <w:t>Сигмапрес</w:t>
            </w:r>
          </w:p>
        </w:tc>
        <w:tc>
          <w:tcPr>
            <w:tcW w:w="0" w:type="auto"/>
          </w:tcPr>
          <w:p w14:paraId="48563BBF" w14:textId="77777777" w:rsidR="004E3B60" w:rsidRPr="004E3B60" w:rsidRDefault="004E3B60" w:rsidP="004E3B60">
            <w:pPr>
              <w:rPr>
                <w:rFonts w:ascii="Times New Roman" w:hAnsi="Times New Roman"/>
                <w:color w:val="000000"/>
                <w:sz w:val="20"/>
                <w:szCs w:val="20"/>
                <w:lang w:val="en-US"/>
              </w:rPr>
            </w:pPr>
            <w:r w:rsidRPr="004E3B60">
              <w:rPr>
                <w:rFonts w:ascii="Times New Roman" w:hAnsi="Times New Roman"/>
                <w:color w:val="000000"/>
                <w:sz w:val="20"/>
                <w:szCs w:val="20"/>
                <w:lang w:val="mk-MK"/>
              </w:rPr>
              <w:t>2018</w:t>
            </w:r>
          </w:p>
        </w:tc>
      </w:tr>
      <w:tr w:rsidR="004E3B60" w:rsidRPr="004E3B60" w14:paraId="786EE6E3" w14:textId="77777777" w:rsidTr="004E3B60">
        <w:trPr>
          <w:cantSplit/>
          <w:trHeight w:val="334"/>
        </w:trPr>
        <w:tc>
          <w:tcPr>
            <w:tcW w:w="0" w:type="auto"/>
            <w:vMerge/>
          </w:tcPr>
          <w:p w14:paraId="1CC9FA73" w14:textId="77777777" w:rsidR="004E3B60" w:rsidRPr="004E3B60" w:rsidRDefault="004E3B60" w:rsidP="004E3B60">
            <w:pPr>
              <w:rPr>
                <w:rFonts w:ascii="Times New Roman" w:hAnsi="Times New Roman"/>
                <w:bCs/>
                <w:color w:val="000000"/>
                <w:sz w:val="20"/>
                <w:szCs w:val="20"/>
                <w:lang w:val="mk-MK"/>
              </w:rPr>
            </w:pPr>
          </w:p>
        </w:tc>
        <w:tc>
          <w:tcPr>
            <w:tcW w:w="970" w:type="dxa"/>
            <w:vMerge/>
          </w:tcPr>
          <w:p w14:paraId="0B99D2A4" w14:textId="77777777" w:rsidR="004E3B60" w:rsidRPr="004E3B60" w:rsidRDefault="004E3B60" w:rsidP="004E3B60">
            <w:pPr>
              <w:rPr>
                <w:rFonts w:ascii="Times New Roman" w:hAnsi="Times New Roman"/>
                <w:bCs/>
                <w:color w:val="000000"/>
                <w:sz w:val="20"/>
                <w:szCs w:val="20"/>
                <w:lang w:val="mk-MK"/>
              </w:rPr>
            </w:pPr>
          </w:p>
        </w:tc>
        <w:tc>
          <w:tcPr>
            <w:tcW w:w="2780" w:type="dxa"/>
            <w:gridSpan w:val="2"/>
          </w:tcPr>
          <w:p w14:paraId="27328E49"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2.</w:t>
            </w:r>
          </w:p>
        </w:tc>
        <w:tc>
          <w:tcPr>
            <w:tcW w:w="656" w:type="dxa"/>
          </w:tcPr>
          <w:p w14:paraId="59893C8B"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Примо Леви</w:t>
            </w:r>
          </w:p>
        </w:tc>
        <w:tc>
          <w:tcPr>
            <w:tcW w:w="2315" w:type="dxa"/>
            <w:gridSpan w:val="3"/>
          </w:tcPr>
          <w:p w14:paraId="00E478EA"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Потонатите и избавените</w:t>
            </w:r>
          </w:p>
        </w:tc>
        <w:tc>
          <w:tcPr>
            <w:tcW w:w="1724" w:type="dxa"/>
            <w:gridSpan w:val="2"/>
          </w:tcPr>
          <w:p w14:paraId="57FF695F" w14:textId="77777777" w:rsidR="004E3B60" w:rsidRPr="004E3B60" w:rsidRDefault="004E3B60" w:rsidP="004E3B60">
            <w:pPr>
              <w:rPr>
                <w:rFonts w:ascii="Times New Roman" w:hAnsi="Times New Roman"/>
                <w:color w:val="000000"/>
                <w:sz w:val="20"/>
                <w:szCs w:val="20"/>
                <w:lang w:val="en-US"/>
              </w:rPr>
            </w:pPr>
            <w:r w:rsidRPr="004E3B60">
              <w:rPr>
                <w:rFonts w:ascii="Times New Roman" w:hAnsi="Times New Roman"/>
                <w:color w:val="000000"/>
                <w:sz w:val="20"/>
                <w:szCs w:val="20"/>
                <w:lang w:val="en-US"/>
              </w:rPr>
              <w:t>Grasset</w:t>
            </w:r>
          </w:p>
        </w:tc>
        <w:tc>
          <w:tcPr>
            <w:tcW w:w="0" w:type="auto"/>
          </w:tcPr>
          <w:p w14:paraId="7C7A3C79" w14:textId="77777777" w:rsidR="004E3B60" w:rsidRPr="004E3B60" w:rsidRDefault="004E3B60" w:rsidP="004E3B60">
            <w:pPr>
              <w:rPr>
                <w:rFonts w:ascii="Times New Roman" w:hAnsi="Times New Roman"/>
                <w:color w:val="000000"/>
                <w:sz w:val="20"/>
                <w:szCs w:val="20"/>
                <w:lang w:val="en-US"/>
              </w:rPr>
            </w:pPr>
            <w:r w:rsidRPr="004E3B60">
              <w:rPr>
                <w:rFonts w:ascii="Times New Roman" w:hAnsi="Times New Roman"/>
                <w:color w:val="000000"/>
                <w:sz w:val="20"/>
                <w:szCs w:val="20"/>
                <w:lang w:val="en-US"/>
              </w:rPr>
              <w:t>1978</w:t>
            </w:r>
          </w:p>
        </w:tc>
      </w:tr>
      <w:tr w:rsidR="004E3B60" w:rsidRPr="004E3B60" w14:paraId="6B44DA8E" w14:textId="77777777" w:rsidTr="004E3B60">
        <w:trPr>
          <w:cantSplit/>
          <w:trHeight w:val="334"/>
        </w:trPr>
        <w:tc>
          <w:tcPr>
            <w:tcW w:w="0" w:type="auto"/>
            <w:vMerge/>
          </w:tcPr>
          <w:p w14:paraId="519C9943" w14:textId="77777777" w:rsidR="004E3B60" w:rsidRPr="004E3B60" w:rsidRDefault="004E3B60" w:rsidP="004E3B60">
            <w:pPr>
              <w:rPr>
                <w:rFonts w:ascii="Times New Roman" w:hAnsi="Times New Roman"/>
                <w:bCs/>
                <w:color w:val="000000"/>
                <w:sz w:val="20"/>
                <w:szCs w:val="20"/>
                <w:lang w:val="mk-MK"/>
              </w:rPr>
            </w:pPr>
          </w:p>
        </w:tc>
        <w:tc>
          <w:tcPr>
            <w:tcW w:w="970" w:type="dxa"/>
            <w:vMerge/>
          </w:tcPr>
          <w:p w14:paraId="7FB0707C" w14:textId="77777777" w:rsidR="004E3B60" w:rsidRPr="004E3B60" w:rsidRDefault="004E3B60" w:rsidP="004E3B60">
            <w:pPr>
              <w:rPr>
                <w:rFonts w:ascii="Times New Roman" w:hAnsi="Times New Roman"/>
                <w:bCs/>
                <w:color w:val="000000"/>
                <w:sz w:val="20"/>
                <w:szCs w:val="20"/>
                <w:lang w:val="mk-MK"/>
              </w:rPr>
            </w:pPr>
          </w:p>
        </w:tc>
        <w:tc>
          <w:tcPr>
            <w:tcW w:w="2780" w:type="dxa"/>
            <w:gridSpan w:val="2"/>
          </w:tcPr>
          <w:p w14:paraId="2ED83A63"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3.</w:t>
            </w:r>
          </w:p>
        </w:tc>
        <w:tc>
          <w:tcPr>
            <w:tcW w:w="656" w:type="dxa"/>
          </w:tcPr>
          <w:p w14:paraId="3844ACD3" w14:textId="77777777" w:rsidR="004E3B60" w:rsidRPr="004E3B60" w:rsidRDefault="004E3B60" w:rsidP="004E3B60">
            <w:pPr>
              <w:rPr>
                <w:rFonts w:ascii="Times New Roman" w:hAnsi="Times New Roman"/>
                <w:bCs/>
                <w:color w:val="000000"/>
                <w:sz w:val="20"/>
                <w:szCs w:val="20"/>
                <w:lang w:val="en-US"/>
              </w:rPr>
            </w:pPr>
            <w:r w:rsidRPr="004E3B60">
              <w:rPr>
                <w:rFonts w:ascii="Times New Roman" w:hAnsi="Times New Roman"/>
                <w:bCs/>
                <w:color w:val="000000"/>
                <w:sz w:val="20"/>
                <w:szCs w:val="20"/>
                <w:lang w:val="en-US"/>
              </w:rPr>
              <w:t>G. Agamben</w:t>
            </w:r>
          </w:p>
        </w:tc>
        <w:tc>
          <w:tcPr>
            <w:tcW w:w="2315" w:type="dxa"/>
            <w:gridSpan w:val="3"/>
          </w:tcPr>
          <w:p w14:paraId="3DA6F1B8" w14:textId="77777777" w:rsidR="004E3B60" w:rsidRPr="004E3B60" w:rsidRDefault="004E3B60" w:rsidP="004E3B60">
            <w:pPr>
              <w:rPr>
                <w:rFonts w:ascii="Times New Roman" w:hAnsi="Times New Roman"/>
                <w:bCs/>
                <w:color w:val="000000"/>
                <w:sz w:val="20"/>
                <w:szCs w:val="20"/>
                <w:lang w:val="en-US"/>
              </w:rPr>
            </w:pPr>
            <w:r w:rsidRPr="004E3B60">
              <w:rPr>
                <w:rFonts w:ascii="Times New Roman" w:hAnsi="Times New Roman"/>
                <w:bCs/>
                <w:color w:val="000000"/>
                <w:sz w:val="20"/>
                <w:szCs w:val="20"/>
                <w:lang w:val="en-US"/>
              </w:rPr>
              <w:t>The man without content</w:t>
            </w:r>
          </w:p>
        </w:tc>
        <w:tc>
          <w:tcPr>
            <w:tcW w:w="1724" w:type="dxa"/>
            <w:gridSpan w:val="2"/>
          </w:tcPr>
          <w:p w14:paraId="4893FC3B" w14:textId="77777777" w:rsidR="004E3B60" w:rsidRPr="004E3B60" w:rsidRDefault="004E3B60" w:rsidP="004E3B60">
            <w:pPr>
              <w:rPr>
                <w:rFonts w:ascii="Times New Roman" w:hAnsi="Times New Roman"/>
                <w:color w:val="000000"/>
                <w:sz w:val="20"/>
                <w:szCs w:val="20"/>
                <w:lang w:val="en-US"/>
              </w:rPr>
            </w:pPr>
            <w:r w:rsidRPr="004E3B60">
              <w:rPr>
                <w:rFonts w:ascii="Times New Roman" w:hAnsi="Times New Roman"/>
                <w:color w:val="000000"/>
                <w:sz w:val="20"/>
                <w:szCs w:val="20"/>
                <w:lang w:val="en-US"/>
              </w:rPr>
              <w:t>Stanford University Press</w:t>
            </w:r>
          </w:p>
        </w:tc>
        <w:tc>
          <w:tcPr>
            <w:tcW w:w="0" w:type="auto"/>
          </w:tcPr>
          <w:p w14:paraId="70403BD9" w14:textId="77777777" w:rsidR="004E3B60" w:rsidRPr="004E3B60" w:rsidRDefault="004E3B60" w:rsidP="004E3B60">
            <w:pPr>
              <w:rPr>
                <w:rFonts w:ascii="Times New Roman" w:hAnsi="Times New Roman"/>
                <w:color w:val="000000"/>
                <w:sz w:val="20"/>
                <w:szCs w:val="20"/>
                <w:lang w:val="en-US"/>
              </w:rPr>
            </w:pPr>
            <w:r w:rsidRPr="004E3B60">
              <w:rPr>
                <w:rFonts w:ascii="Times New Roman" w:hAnsi="Times New Roman"/>
                <w:color w:val="000000"/>
                <w:sz w:val="20"/>
                <w:szCs w:val="20"/>
                <w:lang w:val="en-US"/>
              </w:rPr>
              <w:t>1999</w:t>
            </w:r>
          </w:p>
        </w:tc>
      </w:tr>
    </w:tbl>
    <w:p w14:paraId="4B817AFD" w14:textId="77777777" w:rsidR="004E3B60" w:rsidRDefault="004E3B60" w:rsidP="00336207">
      <w:pPr>
        <w:rPr>
          <w:rFonts w:ascii="Times New Roman" w:hAnsi="Times New Roman"/>
          <w:b/>
          <w:sz w:val="24"/>
          <w:lang w:val="mk-MK"/>
        </w:rPr>
      </w:pPr>
    </w:p>
    <w:p w14:paraId="41580A10" w14:textId="77777777" w:rsidR="004E3B60" w:rsidRDefault="004E3B60" w:rsidP="00336207">
      <w:pPr>
        <w:rPr>
          <w:rFonts w:ascii="Times New Roman" w:hAnsi="Times New Roman"/>
          <w:b/>
          <w:sz w:val="24"/>
          <w:lang w:val="mk-MK"/>
        </w:rPr>
      </w:pPr>
      <w:r>
        <w:rPr>
          <w:rFonts w:ascii="Times New Roman" w:hAnsi="Times New Roman"/>
          <w:b/>
          <w:sz w:val="24"/>
          <w:lang w:val="mk-MK"/>
        </w:rPr>
        <w:br w:type="page"/>
      </w: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6"/>
        <w:gridCol w:w="1829"/>
        <w:gridCol w:w="291"/>
        <w:gridCol w:w="758"/>
        <w:gridCol w:w="1725"/>
        <w:gridCol w:w="339"/>
        <w:gridCol w:w="722"/>
        <w:gridCol w:w="544"/>
        <w:gridCol w:w="1860"/>
        <w:gridCol w:w="136"/>
        <w:gridCol w:w="1170"/>
      </w:tblGrid>
      <w:tr w:rsidR="004E3B60" w:rsidRPr="004E3B60" w14:paraId="58A2C8B8" w14:textId="77777777" w:rsidTr="004E3B60">
        <w:tc>
          <w:tcPr>
            <w:tcW w:w="3483" w:type="dxa"/>
            <w:gridSpan w:val="4"/>
          </w:tcPr>
          <w:p w14:paraId="6986CC98" w14:textId="77777777" w:rsidR="004E3B60" w:rsidRPr="004E3B60" w:rsidRDefault="004E3B60" w:rsidP="004E3B60">
            <w:pPr>
              <w:jc w:val="both"/>
              <w:rPr>
                <w:rFonts w:ascii="Times New Roman" w:hAnsi="Times New Roman"/>
                <w:b/>
                <w:sz w:val="20"/>
                <w:szCs w:val="20"/>
                <w:lang w:val="mk-MK"/>
              </w:rPr>
            </w:pPr>
            <w:r w:rsidRPr="004E3B60">
              <w:rPr>
                <w:rFonts w:ascii="Times New Roman" w:hAnsi="Times New Roman"/>
                <w:b/>
                <w:sz w:val="20"/>
                <w:szCs w:val="20"/>
                <w:lang w:val="mk-MK"/>
              </w:rPr>
              <w:lastRenderedPageBreak/>
              <w:t>Прилог бр.3</w:t>
            </w:r>
          </w:p>
        </w:tc>
        <w:tc>
          <w:tcPr>
            <w:tcW w:w="6131" w:type="dxa"/>
            <w:gridSpan w:val="7"/>
          </w:tcPr>
          <w:p w14:paraId="7363D9AD" w14:textId="77777777" w:rsidR="004E3B60" w:rsidRPr="004E3B60" w:rsidRDefault="004E3B60" w:rsidP="004E3B60">
            <w:pPr>
              <w:rPr>
                <w:rFonts w:ascii="Times New Roman" w:hAnsi="Times New Roman"/>
                <w:b/>
                <w:sz w:val="20"/>
                <w:szCs w:val="20"/>
                <w:lang w:val="mk-MK"/>
              </w:rPr>
            </w:pPr>
            <w:r w:rsidRPr="004E3B60">
              <w:rPr>
                <w:rFonts w:ascii="Times New Roman" w:hAnsi="Times New Roman"/>
                <w:b/>
                <w:sz w:val="20"/>
                <w:szCs w:val="20"/>
                <w:lang w:val="mk-MK"/>
              </w:rPr>
              <w:t>Предметна програма од трет циклус на студии</w:t>
            </w:r>
          </w:p>
        </w:tc>
      </w:tr>
      <w:tr w:rsidR="004E3B60" w:rsidRPr="004E3B60" w14:paraId="475895F8" w14:textId="77777777" w:rsidTr="004E3B60">
        <w:tc>
          <w:tcPr>
            <w:tcW w:w="466" w:type="dxa"/>
          </w:tcPr>
          <w:p w14:paraId="77FB12E2"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w:t>
            </w:r>
          </w:p>
        </w:tc>
        <w:tc>
          <w:tcPr>
            <w:tcW w:w="3017" w:type="dxa"/>
            <w:gridSpan w:val="3"/>
          </w:tcPr>
          <w:p w14:paraId="76105259"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Наслов на наставниот предмет</w:t>
            </w:r>
          </w:p>
        </w:tc>
        <w:tc>
          <w:tcPr>
            <w:tcW w:w="6131" w:type="dxa"/>
            <w:gridSpan w:val="7"/>
          </w:tcPr>
          <w:p w14:paraId="6B34100C" w14:textId="77777777" w:rsidR="004E3B60" w:rsidRPr="004E3B60" w:rsidRDefault="004E3B60" w:rsidP="004E3B60">
            <w:pPr>
              <w:rPr>
                <w:rFonts w:ascii="Times New Roman" w:hAnsi="Times New Roman"/>
                <w:b/>
                <w:sz w:val="20"/>
                <w:szCs w:val="20"/>
              </w:rPr>
            </w:pPr>
            <w:r w:rsidRPr="004E3B60">
              <w:rPr>
                <w:rFonts w:ascii="Times New Roman" w:hAnsi="Times New Roman"/>
                <w:b/>
                <w:sz w:val="20"/>
                <w:szCs w:val="20"/>
              </w:rPr>
              <w:t>ПОЕТИКА НА ГРАДОТ (ЛИТЕРАТУРА, УМЕТНОСТ, КУЛТУРА)</w:t>
            </w:r>
          </w:p>
        </w:tc>
      </w:tr>
      <w:tr w:rsidR="004E3B60" w:rsidRPr="004E3B60" w14:paraId="1CAC5812" w14:textId="77777777" w:rsidTr="004E3B60">
        <w:tc>
          <w:tcPr>
            <w:tcW w:w="466" w:type="dxa"/>
          </w:tcPr>
          <w:p w14:paraId="2C7E1D71"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2.</w:t>
            </w:r>
          </w:p>
        </w:tc>
        <w:tc>
          <w:tcPr>
            <w:tcW w:w="3017" w:type="dxa"/>
            <w:gridSpan w:val="3"/>
          </w:tcPr>
          <w:p w14:paraId="7D3C436D"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Код</w:t>
            </w:r>
          </w:p>
        </w:tc>
        <w:tc>
          <w:tcPr>
            <w:tcW w:w="6131" w:type="dxa"/>
            <w:gridSpan w:val="7"/>
          </w:tcPr>
          <w:p w14:paraId="0BF3A277" w14:textId="77777777" w:rsidR="004E3B60" w:rsidRPr="004E3B60" w:rsidRDefault="004E3B60" w:rsidP="004E3B60">
            <w:pPr>
              <w:rPr>
                <w:rFonts w:ascii="Times New Roman" w:hAnsi="Times New Roman"/>
                <w:sz w:val="20"/>
                <w:szCs w:val="20"/>
                <w:lang w:val="mk-MK"/>
              </w:rPr>
            </w:pPr>
          </w:p>
        </w:tc>
      </w:tr>
      <w:tr w:rsidR="004E3B60" w:rsidRPr="004E3B60" w14:paraId="60B04111" w14:textId="77777777" w:rsidTr="004E3B60">
        <w:tc>
          <w:tcPr>
            <w:tcW w:w="466" w:type="dxa"/>
          </w:tcPr>
          <w:p w14:paraId="1ABB5DCB"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3.</w:t>
            </w:r>
          </w:p>
        </w:tc>
        <w:tc>
          <w:tcPr>
            <w:tcW w:w="3017" w:type="dxa"/>
            <w:gridSpan w:val="3"/>
          </w:tcPr>
          <w:p w14:paraId="2109F184"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Студиска програма</w:t>
            </w:r>
          </w:p>
        </w:tc>
        <w:tc>
          <w:tcPr>
            <w:tcW w:w="6131" w:type="dxa"/>
            <w:gridSpan w:val="7"/>
          </w:tcPr>
          <w:p w14:paraId="15831458"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 xml:space="preserve">Наука за книжевност </w:t>
            </w:r>
          </w:p>
        </w:tc>
      </w:tr>
      <w:tr w:rsidR="004E3B60" w:rsidRPr="004E3B60" w14:paraId="3781938C" w14:textId="77777777" w:rsidTr="004E3B60">
        <w:tc>
          <w:tcPr>
            <w:tcW w:w="466" w:type="dxa"/>
          </w:tcPr>
          <w:p w14:paraId="64BD25DB"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4.</w:t>
            </w:r>
          </w:p>
        </w:tc>
        <w:tc>
          <w:tcPr>
            <w:tcW w:w="3017" w:type="dxa"/>
            <w:gridSpan w:val="3"/>
          </w:tcPr>
          <w:p w14:paraId="476225FD"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Организатор на студиската програма (единица - институт, катедра, оддел)</w:t>
            </w:r>
          </w:p>
        </w:tc>
        <w:tc>
          <w:tcPr>
            <w:tcW w:w="6131" w:type="dxa"/>
            <w:gridSpan w:val="7"/>
          </w:tcPr>
          <w:p w14:paraId="1B58362D"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Филолошки факултет „Блаже Конески“ – Скопје</w:t>
            </w:r>
          </w:p>
          <w:p w14:paraId="222318F7"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Катедра за општа и компаративна книжевност</w:t>
            </w:r>
          </w:p>
        </w:tc>
      </w:tr>
      <w:tr w:rsidR="004E3B60" w:rsidRPr="004E3B60" w14:paraId="0C967D66" w14:textId="77777777" w:rsidTr="004E3B60">
        <w:tc>
          <w:tcPr>
            <w:tcW w:w="466" w:type="dxa"/>
          </w:tcPr>
          <w:p w14:paraId="01063735"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5.</w:t>
            </w:r>
          </w:p>
        </w:tc>
        <w:tc>
          <w:tcPr>
            <w:tcW w:w="3017" w:type="dxa"/>
            <w:gridSpan w:val="3"/>
          </w:tcPr>
          <w:p w14:paraId="66809B75"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Степен (прв, втор, трет циклус)</w:t>
            </w:r>
          </w:p>
        </w:tc>
        <w:tc>
          <w:tcPr>
            <w:tcW w:w="6131" w:type="dxa"/>
            <w:gridSpan w:val="7"/>
          </w:tcPr>
          <w:p w14:paraId="6ED8C1FA"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Трет циклус</w:t>
            </w:r>
          </w:p>
        </w:tc>
      </w:tr>
      <w:tr w:rsidR="004E3B60" w:rsidRPr="004E3B60" w14:paraId="418EED47" w14:textId="77777777" w:rsidTr="004E3B60">
        <w:tc>
          <w:tcPr>
            <w:tcW w:w="466" w:type="dxa"/>
          </w:tcPr>
          <w:p w14:paraId="045562FD"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6.</w:t>
            </w:r>
          </w:p>
        </w:tc>
        <w:tc>
          <w:tcPr>
            <w:tcW w:w="3017" w:type="dxa"/>
            <w:gridSpan w:val="3"/>
          </w:tcPr>
          <w:p w14:paraId="5AC32879"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Академска година/семестар</w:t>
            </w:r>
          </w:p>
        </w:tc>
        <w:tc>
          <w:tcPr>
            <w:tcW w:w="1973" w:type="dxa"/>
            <w:gridSpan w:val="2"/>
          </w:tcPr>
          <w:p w14:paraId="0BF49C60"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Прва година / втор семестар</w:t>
            </w:r>
          </w:p>
        </w:tc>
        <w:tc>
          <w:tcPr>
            <w:tcW w:w="804" w:type="dxa"/>
          </w:tcPr>
          <w:p w14:paraId="421FD05D" w14:textId="77777777" w:rsidR="004E3B60" w:rsidRPr="004E3B60" w:rsidRDefault="004E3B60" w:rsidP="004E3B60">
            <w:pPr>
              <w:rPr>
                <w:rFonts w:ascii="Times New Roman" w:hAnsi="Times New Roman"/>
                <w:bCs/>
                <w:color w:val="000000"/>
                <w:sz w:val="20"/>
                <w:szCs w:val="20"/>
                <w:lang w:val="mk-MK"/>
              </w:rPr>
            </w:pPr>
          </w:p>
        </w:tc>
        <w:tc>
          <w:tcPr>
            <w:tcW w:w="2118" w:type="dxa"/>
            <w:gridSpan w:val="3"/>
          </w:tcPr>
          <w:p w14:paraId="5989502F"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 xml:space="preserve">Број на ЕКТС-кредити </w:t>
            </w:r>
          </w:p>
        </w:tc>
        <w:tc>
          <w:tcPr>
            <w:tcW w:w="0" w:type="auto"/>
          </w:tcPr>
          <w:p w14:paraId="03D5F119" w14:textId="77777777" w:rsidR="004E3B60" w:rsidRPr="004E3B60" w:rsidRDefault="004E3B60" w:rsidP="004E3B60">
            <w:pPr>
              <w:rPr>
                <w:rFonts w:ascii="Times New Roman" w:hAnsi="Times New Roman"/>
                <w:sz w:val="20"/>
                <w:szCs w:val="20"/>
                <w:lang w:val="mk-MK"/>
              </w:rPr>
            </w:pPr>
          </w:p>
        </w:tc>
      </w:tr>
      <w:tr w:rsidR="004E3B60" w:rsidRPr="004E3B60" w14:paraId="7EF83568" w14:textId="77777777" w:rsidTr="004E3B60">
        <w:tc>
          <w:tcPr>
            <w:tcW w:w="466" w:type="dxa"/>
          </w:tcPr>
          <w:p w14:paraId="2331822E"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8.</w:t>
            </w:r>
          </w:p>
        </w:tc>
        <w:tc>
          <w:tcPr>
            <w:tcW w:w="3017" w:type="dxa"/>
            <w:gridSpan w:val="3"/>
          </w:tcPr>
          <w:p w14:paraId="3D5BD9D4"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Наставник</w:t>
            </w:r>
          </w:p>
        </w:tc>
        <w:tc>
          <w:tcPr>
            <w:tcW w:w="6131" w:type="dxa"/>
            <w:gridSpan w:val="7"/>
          </w:tcPr>
          <w:p w14:paraId="07C07FEC"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проф. д-р Лидија Капушевска-Дракулевска</w:t>
            </w:r>
          </w:p>
        </w:tc>
      </w:tr>
      <w:tr w:rsidR="004E3B60" w:rsidRPr="004E3B60" w14:paraId="1E52F279" w14:textId="77777777" w:rsidTr="004E3B60">
        <w:tc>
          <w:tcPr>
            <w:tcW w:w="466" w:type="dxa"/>
          </w:tcPr>
          <w:p w14:paraId="1325CB39"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9.</w:t>
            </w:r>
          </w:p>
        </w:tc>
        <w:tc>
          <w:tcPr>
            <w:tcW w:w="3017" w:type="dxa"/>
            <w:gridSpan w:val="3"/>
          </w:tcPr>
          <w:p w14:paraId="2BF207AD"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Предуслови за запишување на предметот</w:t>
            </w:r>
          </w:p>
        </w:tc>
        <w:tc>
          <w:tcPr>
            <w:tcW w:w="6131" w:type="dxa"/>
            <w:gridSpan w:val="7"/>
          </w:tcPr>
          <w:p w14:paraId="7F1D33A3"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нема</w:t>
            </w:r>
          </w:p>
        </w:tc>
      </w:tr>
      <w:tr w:rsidR="004E3B60" w:rsidRPr="004E3B60" w14:paraId="10659597" w14:textId="77777777" w:rsidTr="004E3B60">
        <w:tc>
          <w:tcPr>
            <w:tcW w:w="466" w:type="dxa"/>
          </w:tcPr>
          <w:p w14:paraId="6F2CC1FA"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10.</w:t>
            </w:r>
          </w:p>
        </w:tc>
        <w:tc>
          <w:tcPr>
            <w:tcW w:w="0" w:type="auto"/>
            <w:gridSpan w:val="10"/>
          </w:tcPr>
          <w:p w14:paraId="231A929A"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 xml:space="preserve">Цели на предметната програма (компетенции): </w:t>
            </w:r>
          </w:p>
          <w:p w14:paraId="4D76DE4F" w14:textId="77777777" w:rsidR="004E3B60" w:rsidRPr="004E3B60" w:rsidRDefault="004E3B60" w:rsidP="004E3B60">
            <w:pPr>
              <w:jc w:val="both"/>
              <w:rPr>
                <w:rFonts w:ascii="Times New Roman" w:hAnsi="Times New Roman"/>
                <w:sz w:val="20"/>
                <w:szCs w:val="20"/>
                <w:lang w:val="mk-MK"/>
              </w:rPr>
            </w:pPr>
            <w:r w:rsidRPr="004E3B60">
              <w:rPr>
                <w:rFonts w:ascii="Times New Roman" w:hAnsi="Times New Roman"/>
                <w:sz w:val="20"/>
                <w:szCs w:val="20"/>
                <w:lang w:val="mk-MK"/>
              </w:rPr>
              <w:t xml:space="preserve">Курсот има за цел интердисциплинарен пристап во промислувањето на феноменот урбана култура. </w:t>
            </w:r>
            <w:r w:rsidRPr="004E3B60">
              <w:rPr>
                <w:rFonts w:ascii="Times New Roman" w:hAnsi="Times New Roman"/>
                <w:sz w:val="20"/>
                <w:szCs w:val="20"/>
              </w:rPr>
              <w:t>Културно-теоретски компетенции</w:t>
            </w:r>
          </w:p>
          <w:p w14:paraId="643B57A9" w14:textId="77777777" w:rsidR="004E3B60" w:rsidRPr="004E3B60" w:rsidRDefault="004E3B60" w:rsidP="004E3B60">
            <w:pPr>
              <w:jc w:val="both"/>
              <w:rPr>
                <w:rFonts w:ascii="Times New Roman" w:hAnsi="Times New Roman"/>
                <w:sz w:val="20"/>
                <w:szCs w:val="20"/>
              </w:rPr>
            </w:pPr>
            <w:r w:rsidRPr="004E3B60">
              <w:rPr>
                <w:rFonts w:ascii="Times New Roman" w:hAnsi="Times New Roman"/>
                <w:sz w:val="20"/>
                <w:szCs w:val="20"/>
              </w:rPr>
              <w:t xml:space="preserve">Способност за анализирање, синтетизирање и разбирање </w:t>
            </w:r>
          </w:p>
          <w:p w14:paraId="539EDBDD" w14:textId="77777777" w:rsidR="004E3B60" w:rsidRPr="004E3B60" w:rsidRDefault="004E3B60" w:rsidP="004E3B60">
            <w:pPr>
              <w:jc w:val="both"/>
              <w:rPr>
                <w:rFonts w:ascii="Times New Roman" w:hAnsi="Times New Roman"/>
                <w:bCs/>
                <w:color w:val="000000"/>
                <w:sz w:val="20"/>
                <w:szCs w:val="20"/>
                <w:lang w:val="mk-MK"/>
              </w:rPr>
            </w:pPr>
            <w:r w:rsidRPr="004E3B60">
              <w:rPr>
                <w:rFonts w:ascii="Times New Roman" w:hAnsi="Times New Roman"/>
                <w:sz w:val="20"/>
                <w:szCs w:val="20"/>
              </w:rPr>
              <w:t xml:space="preserve">Способност за контрастивен пристап (јазичен-литературен), (културноцивилизациски пристап) </w:t>
            </w:r>
          </w:p>
        </w:tc>
      </w:tr>
      <w:tr w:rsidR="004E3B60" w:rsidRPr="004E3B60" w14:paraId="55A2565C" w14:textId="77777777" w:rsidTr="004E3B60">
        <w:tc>
          <w:tcPr>
            <w:tcW w:w="466" w:type="dxa"/>
          </w:tcPr>
          <w:p w14:paraId="24286F57"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11.</w:t>
            </w:r>
          </w:p>
        </w:tc>
        <w:tc>
          <w:tcPr>
            <w:tcW w:w="0" w:type="auto"/>
            <w:gridSpan w:val="10"/>
          </w:tcPr>
          <w:p w14:paraId="3E4419E6"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 xml:space="preserve">Содржина на предметната програма: </w:t>
            </w:r>
            <w:r w:rsidRPr="004E3B60">
              <w:rPr>
                <w:rFonts w:ascii="Times New Roman" w:hAnsi="Times New Roman"/>
                <w:sz w:val="20"/>
                <w:szCs w:val="20"/>
              </w:rPr>
              <w:t>Поим и генеза на урбаната култура. Идејата за градот во европската мисла. Градот како мит и(ли) мистерија. Градскиот сензибилитет од Бодлеровиот „spleen“ до мегалополисот на 21 век. Во лавиринтите на градскиот пејзаж: од фасцинација до нелагода. (Flaneur. Урбана нелагодност. Урбан номадизам.) Впишување на сеќавањето во просторот (хронотопски траги во архитектурата, улогата на визуелното, градот како топос на другоста). Центар-периферија. Хетеротописки град. Градот во транзиција. Жителот на градот како читател на романот. Читање на градот</w:t>
            </w:r>
            <w:r w:rsidRPr="004E3B60">
              <w:rPr>
                <w:rFonts w:ascii="Times New Roman" w:hAnsi="Times New Roman"/>
                <w:sz w:val="20"/>
                <w:szCs w:val="20"/>
                <w:lang w:val="mk-MK"/>
              </w:rPr>
              <w:t xml:space="preserve"> </w:t>
            </w:r>
            <w:r w:rsidRPr="004E3B60">
              <w:rPr>
                <w:rFonts w:ascii="Times New Roman" w:hAnsi="Times New Roman"/>
                <w:sz w:val="20"/>
                <w:szCs w:val="20"/>
              </w:rPr>
              <w:t>/</w:t>
            </w:r>
            <w:r w:rsidRPr="004E3B60">
              <w:rPr>
                <w:rFonts w:ascii="Times New Roman" w:hAnsi="Times New Roman"/>
                <w:sz w:val="20"/>
                <w:szCs w:val="20"/>
                <w:lang w:val="mk-MK"/>
              </w:rPr>
              <w:t xml:space="preserve"> </w:t>
            </w:r>
            <w:r w:rsidRPr="004E3B60">
              <w:rPr>
                <w:rFonts w:ascii="Times New Roman" w:hAnsi="Times New Roman"/>
                <w:sz w:val="20"/>
                <w:szCs w:val="20"/>
              </w:rPr>
              <w:t xml:space="preserve">читање на текстот. Градот и текстот: нешто помеѓу реалност и фикција. Градот-сеќавање. Градот-музеј. Градот-средба. Градот-фикција. Градот-утопија. Градот-копнеж. Имагинарни градови. Апликативен материјал: парадигматични книжевни дела од светската (од Ш. Бодлер до О. Памук) и од македонската литература (од С. Јаневски до В. Јанковски) како модели на урбаната културна меморија. </w:t>
            </w:r>
          </w:p>
        </w:tc>
      </w:tr>
      <w:tr w:rsidR="004E3B60" w:rsidRPr="004E3B60" w14:paraId="41CC182E" w14:textId="77777777" w:rsidTr="004E3B60">
        <w:tc>
          <w:tcPr>
            <w:tcW w:w="466" w:type="dxa"/>
          </w:tcPr>
          <w:p w14:paraId="4FD7DE0A"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12.</w:t>
            </w:r>
          </w:p>
        </w:tc>
        <w:tc>
          <w:tcPr>
            <w:tcW w:w="0" w:type="auto"/>
            <w:gridSpan w:val="10"/>
          </w:tcPr>
          <w:p w14:paraId="276DFE93"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 xml:space="preserve">Методи на учење: предавања и вежби, консултации, проектна (домашна, семинарска) задача, домашно учење (подготовка на испит) </w:t>
            </w:r>
          </w:p>
        </w:tc>
      </w:tr>
      <w:tr w:rsidR="004E3B60" w:rsidRPr="004E3B60" w14:paraId="1E413126" w14:textId="77777777" w:rsidTr="004E3B60">
        <w:tc>
          <w:tcPr>
            <w:tcW w:w="466" w:type="dxa"/>
          </w:tcPr>
          <w:p w14:paraId="4DC88130"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13.</w:t>
            </w:r>
          </w:p>
        </w:tc>
        <w:tc>
          <w:tcPr>
            <w:tcW w:w="3017" w:type="dxa"/>
            <w:gridSpan w:val="3"/>
          </w:tcPr>
          <w:p w14:paraId="2010FE88"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Вкупен расположив фонд на време</w:t>
            </w:r>
          </w:p>
        </w:tc>
        <w:tc>
          <w:tcPr>
            <w:tcW w:w="6131" w:type="dxa"/>
            <w:gridSpan w:val="7"/>
          </w:tcPr>
          <w:p w14:paraId="4701770E" w14:textId="77777777" w:rsidR="004E3B60" w:rsidRPr="004E3B60" w:rsidRDefault="004E3B60" w:rsidP="004E3B60">
            <w:pPr>
              <w:rPr>
                <w:rFonts w:ascii="Times New Roman" w:hAnsi="Times New Roman"/>
                <w:bCs/>
                <w:color w:val="FF0000"/>
                <w:sz w:val="20"/>
                <w:szCs w:val="20"/>
                <w:lang w:val="mk-MK"/>
              </w:rPr>
            </w:pPr>
          </w:p>
        </w:tc>
      </w:tr>
      <w:tr w:rsidR="004E3B60" w:rsidRPr="004E3B60" w14:paraId="1629550E" w14:textId="77777777" w:rsidTr="004E3B60">
        <w:tc>
          <w:tcPr>
            <w:tcW w:w="466" w:type="dxa"/>
          </w:tcPr>
          <w:p w14:paraId="46074935"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14.</w:t>
            </w:r>
          </w:p>
        </w:tc>
        <w:tc>
          <w:tcPr>
            <w:tcW w:w="3017" w:type="dxa"/>
            <w:gridSpan w:val="3"/>
          </w:tcPr>
          <w:p w14:paraId="20905E42"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Распределба на расположивото време</w:t>
            </w:r>
          </w:p>
        </w:tc>
        <w:tc>
          <w:tcPr>
            <w:tcW w:w="6131" w:type="dxa"/>
            <w:gridSpan w:val="7"/>
            <w:vAlign w:val="center"/>
          </w:tcPr>
          <w:p w14:paraId="5D7CC1F2" w14:textId="77777777" w:rsidR="004E3B60" w:rsidRPr="004E3B60" w:rsidRDefault="004E3B60" w:rsidP="004E3B60">
            <w:pPr>
              <w:rPr>
                <w:rFonts w:ascii="Times New Roman" w:hAnsi="Times New Roman"/>
                <w:bCs/>
                <w:color w:val="FF0000"/>
                <w:sz w:val="20"/>
                <w:szCs w:val="20"/>
                <w:lang w:val="mk-MK"/>
              </w:rPr>
            </w:pPr>
          </w:p>
        </w:tc>
      </w:tr>
      <w:tr w:rsidR="004E3B60" w:rsidRPr="004E3B60" w14:paraId="57985511" w14:textId="77777777" w:rsidTr="004E3B60">
        <w:tc>
          <w:tcPr>
            <w:tcW w:w="466" w:type="dxa"/>
            <w:vMerge w:val="restart"/>
          </w:tcPr>
          <w:p w14:paraId="4AB0C264"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15.</w:t>
            </w:r>
          </w:p>
        </w:tc>
        <w:tc>
          <w:tcPr>
            <w:tcW w:w="3017" w:type="dxa"/>
            <w:gridSpan w:val="3"/>
            <w:vMerge w:val="restart"/>
          </w:tcPr>
          <w:p w14:paraId="7A1E5B07"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Форми на наставните активности</w:t>
            </w:r>
          </w:p>
        </w:tc>
        <w:tc>
          <w:tcPr>
            <w:tcW w:w="1520" w:type="dxa"/>
          </w:tcPr>
          <w:p w14:paraId="7997208A"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15.1.</w:t>
            </w:r>
          </w:p>
        </w:tc>
        <w:tc>
          <w:tcPr>
            <w:tcW w:w="3260" w:type="dxa"/>
            <w:gridSpan w:val="4"/>
          </w:tcPr>
          <w:p w14:paraId="35C837DC" w14:textId="77777777" w:rsidR="004E3B60" w:rsidRPr="004E3B60" w:rsidRDefault="004E3B60" w:rsidP="004E3B60">
            <w:pPr>
              <w:rPr>
                <w:rFonts w:ascii="Times New Roman" w:hAnsi="Times New Roman"/>
                <w:bCs/>
                <w:color w:val="000000"/>
                <w:sz w:val="20"/>
                <w:szCs w:val="20"/>
              </w:rPr>
            </w:pPr>
            <w:r w:rsidRPr="004E3B60">
              <w:rPr>
                <w:rFonts w:ascii="Times New Roman" w:hAnsi="Times New Roman"/>
                <w:bCs/>
                <w:color w:val="000000"/>
                <w:sz w:val="20"/>
                <w:szCs w:val="20"/>
                <w:lang w:val="mk-MK"/>
              </w:rPr>
              <w:t>Предавања- теоретска настава</w:t>
            </w:r>
            <w:r w:rsidRPr="004E3B60">
              <w:rPr>
                <w:rFonts w:ascii="Times New Roman" w:hAnsi="Times New Roman"/>
                <w:bCs/>
                <w:color w:val="000000"/>
                <w:sz w:val="20"/>
                <w:szCs w:val="20"/>
              </w:rPr>
              <w:t>.</w:t>
            </w:r>
            <w:r w:rsidRPr="004E3B60">
              <w:rPr>
                <w:rFonts w:ascii="Times New Roman" w:hAnsi="Times New Roman"/>
                <w:bCs/>
                <w:color w:val="000000"/>
                <w:sz w:val="20"/>
                <w:szCs w:val="20"/>
                <w:lang w:val="mk-MK"/>
              </w:rPr>
              <w:t xml:space="preserve"> </w:t>
            </w:r>
          </w:p>
        </w:tc>
        <w:tc>
          <w:tcPr>
            <w:tcW w:w="1351" w:type="dxa"/>
            <w:gridSpan w:val="2"/>
          </w:tcPr>
          <w:p w14:paraId="5D13B1C9" w14:textId="77777777" w:rsidR="004E3B60" w:rsidRPr="004E3B60" w:rsidRDefault="004E3B60" w:rsidP="004E3B60">
            <w:pPr>
              <w:rPr>
                <w:sz w:val="20"/>
                <w:szCs w:val="20"/>
                <w:shd w:val="clear" w:color="auto" w:fill="FFFFFF"/>
                <w:lang w:val="mk-MK" w:eastAsia="mk-MK"/>
              </w:rPr>
            </w:pPr>
          </w:p>
        </w:tc>
      </w:tr>
      <w:tr w:rsidR="004E3B60" w:rsidRPr="004E3B60" w14:paraId="2734FA29" w14:textId="77777777" w:rsidTr="004E3B60">
        <w:tc>
          <w:tcPr>
            <w:tcW w:w="466" w:type="dxa"/>
            <w:vMerge/>
          </w:tcPr>
          <w:p w14:paraId="0A046058" w14:textId="77777777" w:rsidR="004E3B60" w:rsidRPr="004E3B60" w:rsidRDefault="004E3B60" w:rsidP="004E3B60">
            <w:pPr>
              <w:rPr>
                <w:rFonts w:ascii="Times New Roman" w:hAnsi="Times New Roman"/>
                <w:sz w:val="20"/>
                <w:szCs w:val="20"/>
                <w:lang w:val="mk-MK"/>
              </w:rPr>
            </w:pPr>
          </w:p>
        </w:tc>
        <w:tc>
          <w:tcPr>
            <w:tcW w:w="3017" w:type="dxa"/>
            <w:gridSpan w:val="3"/>
            <w:vMerge/>
          </w:tcPr>
          <w:p w14:paraId="64F0CA69" w14:textId="77777777" w:rsidR="004E3B60" w:rsidRPr="004E3B60" w:rsidRDefault="004E3B60" w:rsidP="004E3B60">
            <w:pPr>
              <w:rPr>
                <w:rFonts w:ascii="Times New Roman" w:hAnsi="Times New Roman"/>
                <w:sz w:val="20"/>
                <w:szCs w:val="20"/>
                <w:lang w:val="mk-MK"/>
              </w:rPr>
            </w:pPr>
          </w:p>
        </w:tc>
        <w:tc>
          <w:tcPr>
            <w:tcW w:w="1520" w:type="dxa"/>
          </w:tcPr>
          <w:p w14:paraId="04921210"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15.2.</w:t>
            </w:r>
          </w:p>
        </w:tc>
        <w:tc>
          <w:tcPr>
            <w:tcW w:w="3260" w:type="dxa"/>
            <w:gridSpan w:val="4"/>
          </w:tcPr>
          <w:p w14:paraId="72CBA336"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 xml:space="preserve">Вежби (лабораториски, аудиториумски), семинари, тимска работа. </w:t>
            </w:r>
          </w:p>
        </w:tc>
        <w:tc>
          <w:tcPr>
            <w:tcW w:w="1351" w:type="dxa"/>
            <w:gridSpan w:val="2"/>
          </w:tcPr>
          <w:p w14:paraId="09413FB0" w14:textId="77777777" w:rsidR="004E3B60" w:rsidRPr="004E3B60" w:rsidRDefault="004E3B60" w:rsidP="004E3B60">
            <w:pPr>
              <w:rPr>
                <w:sz w:val="20"/>
                <w:szCs w:val="20"/>
                <w:shd w:val="clear" w:color="auto" w:fill="FFFFFF"/>
                <w:lang w:val="mk-MK" w:eastAsia="mk-MK"/>
              </w:rPr>
            </w:pPr>
          </w:p>
        </w:tc>
      </w:tr>
      <w:tr w:rsidR="004E3B60" w:rsidRPr="004E3B60" w14:paraId="0F54C053" w14:textId="77777777" w:rsidTr="004E3B60">
        <w:trPr>
          <w:trHeight w:val="305"/>
        </w:trPr>
        <w:tc>
          <w:tcPr>
            <w:tcW w:w="466" w:type="dxa"/>
            <w:vMerge w:val="restart"/>
          </w:tcPr>
          <w:p w14:paraId="366DCBB7"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16.</w:t>
            </w:r>
          </w:p>
        </w:tc>
        <w:tc>
          <w:tcPr>
            <w:tcW w:w="3017" w:type="dxa"/>
            <w:gridSpan w:val="3"/>
            <w:vMerge w:val="restart"/>
          </w:tcPr>
          <w:p w14:paraId="2D2CF6A3"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Други форми на активности</w:t>
            </w:r>
          </w:p>
        </w:tc>
        <w:tc>
          <w:tcPr>
            <w:tcW w:w="1520" w:type="dxa"/>
          </w:tcPr>
          <w:p w14:paraId="30FE85CF"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16.1.</w:t>
            </w:r>
          </w:p>
        </w:tc>
        <w:tc>
          <w:tcPr>
            <w:tcW w:w="3260" w:type="dxa"/>
            <w:gridSpan w:val="4"/>
            <w:shd w:val="clear" w:color="auto" w:fill="auto"/>
          </w:tcPr>
          <w:p w14:paraId="2F6031B0"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 xml:space="preserve">Проектни задачи </w:t>
            </w:r>
          </w:p>
        </w:tc>
        <w:tc>
          <w:tcPr>
            <w:tcW w:w="1351" w:type="dxa"/>
            <w:gridSpan w:val="2"/>
            <w:shd w:val="clear" w:color="auto" w:fill="auto"/>
          </w:tcPr>
          <w:p w14:paraId="185EFE76" w14:textId="77777777" w:rsidR="004E3B60" w:rsidRPr="004E3B60" w:rsidRDefault="004E3B60" w:rsidP="004E3B60">
            <w:pPr>
              <w:rPr>
                <w:sz w:val="20"/>
                <w:szCs w:val="20"/>
                <w:shd w:val="clear" w:color="auto" w:fill="FFFFFF"/>
                <w:lang w:val="mk-MK" w:eastAsia="mk-MK"/>
              </w:rPr>
            </w:pPr>
          </w:p>
        </w:tc>
      </w:tr>
      <w:tr w:rsidR="004E3B60" w:rsidRPr="004E3B60" w14:paraId="63872A6A" w14:textId="77777777" w:rsidTr="004E3B60">
        <w:trPr>
          <w:trHeight w:val="170"/>
        </w:trPr>
        <w:tc>
          <w:tcPr>
            <w:tcW w:w="466" w:type="dxa"/>
            <w:vMerge/>
          </w:tcPr>
          <w:p w14:paraId="4162E042" w14:textId="77777777" w:rsidR="004E3B60" w:rsidRPr="004E3B60" w:rsidRDefault="004E3B60" w:rsidP="004E3B60">
            <w:pPr>
              <w:rPr>
                <w:rFonts w:ascii="Times New Roman" w:hAnsi="Times New Roman"/>
                <w:sz w:val="20"/>
                <w:szCs w:val="20"/>
                <w:lang w:val="mk-MK"/>
              </w:rPr>
            </w:pPr>
          </w:p>
        </w:tc>
        <w:tc>
          <w:tcPr>
            <w:tcW w:w="3017" w:type="dxa"/>
            <w:gridSpan w:val="3"/>
            <w:vMerge/>
          </w:tcPr>
          <w:p w14:paraId="09420EFC" w14:textId="77777777" w:rsidR="004E3B60" w:rsidRPr="004E3B60" w:rsidRDefault="004E3B60" w:rsidP="004E3B60">
            <w:pPr>
              <w:rPr>
                <w:rFonts w:ascii="Times New Roman" w:hAnsi="Times New Roman"/>
                <w:bCs/>
                <w:color w:val="000000"/>
                <w:sz w:val="20"/>
                <w:szCs w:val="20"/>
                <w:lang w:val="mk-MK"/>
              </w:rPr>
            </w:pPr>
          </w:p>
        </w:tc>
        <w:tc>
          <w:tcPr>
            <w:tcW w:w="1520" w:type="dxa"/>
          </w:tcPr>
          <w:p w14:paraId="46458634"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16.2.</w:t>
            </w:r>
          </w:p>
        </w:tc>
        <w:tc>
          <w:tcPr>
            <w:tcW w:w="3260" w:type="dxa"/>
            <w:gridSpan w:val="4"/>
            <w:shd w:val="clear" w:color="auto" w:fill="auto"/>
          </w:tcPr>
          <w:p w14:paraId="743A5C9E"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Самостојни задачи</w:t>
            </w:r>
          </w:p>
        </w:tc>
        <w:tc>
          <w:tcPr>
            <w:tcW w:w="1351" w:type="dxa"/>
            <w:gridSpan w:val="2"/>
            <w:shd w:val="clear" w:color="auto" w:fill="auto"/>
          </w:tcPr>
          <w:p w14:paraId="7E001088" w14:textId="77777777" w:rsidR="004E3B60" w:rsidRPr="004E3B60" w:rsidRDefault="004E3B60" w:rsidP="004E3B60">
            <w:pPr>
              <w:rPr>
                <w:sz w:val="20"/>
                <w:szCs w:val="20"/>
                <w:shd w:val="clear" w:color="auto" w:fill="FFFFFF"/>
                <w:lang w:val="mk-MK" w:eastAsia="mk-MK"/>
              </w:rPr>
            </w:pPr>
          </w:p>
        </w:tc>
      </w:tr>
      <w:tr w:rsidR="004E3B60" w:rsidRPr="004E3B60" w14:paraId="61463E73" w14:textId="77777777" w:rsidTr="004E3B60">
        <w:trPr>
          <w:trHeight w:val="260"/>
        </w:trPr>
        <w:tc>
          <w:tcPr>
            <w:tcW w:w="466" w:type="dxa"/>
            <w:vMerge/>
          </w:tcPr>
          <w:p w14:paraId="53730BD5" w14:textId="77777777" w:rsidR="004E3B60" w:rsidRPr="004E3B60" w:rsidRDefault="004E3B60" w:rsidP="004E3B60">
            <w:pPr>
              <w:rPr>
                <w:rFonts w:ascii="Times New Roman" w:hAnsi="Times New Roman"/>
                <w:sz w:val="20"/>
                <w:szCs w:val="20"/>
                <w:lang w:val="mk-MK"/>
              </w:rPr>
            </w:pPr>
          </w:p>
        </w:tc>
        <w:tc>
          <w:tcPr>
            <w:tcW w:w="3017" w:type="dxa"/>
            <w:gridSpan w:val="3"/>
            <w:vMerge/>
          </w:tcPr>
          <w:p w14:paraId="7F99D6B9" w14:textId="77777777" w:rsidR="004E3B60" w:rsidRPr="004E3B60" w:rsidRDefault="004E3B60" w:rsidP="004E3B60">
            <w:pPr>
              <w:rPr>
                <w:rFonts w:ascii="Times New Roman" w:hAnsi="Times New Roman"/>
                <w:bCs/>
                <w:color w:val="000000"/>
                <w:sz w:val="20"/>
                <w:szCs w:val="20"/>
                <w:lang w:val="mk-MK"/>
              </w:rPr>
            </w:pPr>
          </w:p>
        </w:tc>
        <w:tc>
          <w:tcPr>
            <w:tcW w:w="1520" w:type="dxa"/>
          </w:tcPr>
          <w:p w14:paraId="4BCF6A12"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16.3.</w:t>
            </w:r>
          </w:p>
        </w:tc>
        <w:tc>
          <w:tcPr>
            <w:tcW w:w="3260" w:type="dxa"/>
            <w:gridSpan w:val="4"/>
            <w:shd w:val="clear" w:color="auto" w:fill="auto"/>
          </w:tcPr>
          <w:p w14:paraId="6F251FE9"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Домашно учење - задачи</w:t>
            </w:r>
          </w:p>
        </w:tc>
        <w:tc>
          <w:tcPr>
            <w:tcW w:w="1351" w:type="dxa"/>
            <w:gridSpan w:val="2"/>
            <w:shd w:val="clear" w:color="auto" w:fill="auto"/>
          </w:tcPr>
          <w:p w14:paraId="7E4612A5" w14:textId="77777777" w:rsidR="004E3B60" w:rsidRPr="004E3B60" w:rsidRDefault="004E3B60" w:rsidP="004E3B60">
            <w:pPr>
              <w:rPr>
                <w:sz w:val="20"/>
                <w:szCs w:val="20"/>
                <w:shd w:val="clear" w:color="auto" w:fill="FFFFFF"/>
                <w:lang w:val="mk-MK" w:eastAsia="mk-MK"/>
              </w:rPr>
            </w:pPr>
          </w:p>
        </w:tc>
      </w:tr>
      <w:tr w:rsidR="004E3B60" w:rsidRPr="004E3B60" w14:paraId="7BE712CD" w14:textId="77777777" w:rsidTr="004E3B60">
        <w:tc>
          <w:tcPr>
            <w:tcW w:w="466" w:type="dxa"/>
            <w:vMerge w:val="restart"/>
            <w:shd w:val="clear" w:color="auto" w:fill="auto"/>
          </w:tcPr>
          <w:p w14:paraId="5ED69B04"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17.</w:t>
            </w:r>
          </w:p>
        </w:tc>
        <w:tc>
          <w:tcPr>
            <w:tcW w:w="9148" w:type="dxa"/>
            <w:gridSpan w:val="10"/>
            <w:shd w:val="clear" w:color="auto" w:fill="auto"/>
          </w:tcPr>
          <w:p w14:paraId="6A05CF1A" w14:textId="77777777" w:rsidR="004E3B60" w:rsidRPr="004E3B60" w:rsidRDefault="004E3B60" w:rsidP="004E3B60">
            <w:pPr>
              <w:jc w:val="both"/>
              <w:rPr>
                <w:rFonts w:ascii="Times New Roman" w:hAnsi="Times New Roman"/>
                <w:sz w:val="20"/>
                <w:szCs w:val="20"/>
                <w:lang w:val="mk-MK"/>
              </w:rPr>
            </w:pPr>
            <w:r w:rsidRPr="004E3B60">
              <w:rPr>
                <w:rFonts w:ascii="Times New Roman" w:hAnsi="Times New Roman"/>
                <w:bCs/>
                <w:color w:val="000000"/>
                <w:sz w:val="20"/>
                <w:szCs w:val="20"/>
                <w:lang w:val="mk-MK"/>
              </w:rPr>
              <w:t xml:space="preserve">Начин на оценување     </w:t>
            </w:r>
          </w:p>
        </w:tc>
      </w:tr>
      <w:tr w:rsidR="004E3B60" w:rsidRPr="004E3B60" w14:paraId="0E59B5E0" w14:textId="77777777" w:rsidTr="004E3B60">
        <w:trPr>
          <w:trHeight w:val="334"/>
        </w:trPr>
        <w:tc>
          <w:tcPr>
            <w:tcW w:w="466" w:type="dxa"/>
            <w:vMerge/>
            <w:shd w:val="clear" w:color="auto" w:fill="auto"/>
          </w:tcPr>
          <w:p w14:paraId="6AC93410" w14:textId="77777777" w:rsidR="004E3B60" w:rsidRPr="004E3B60" w:rsidRDefault="004E3B60" w:rsidP="004E3B60">
            <w:pPr>
              <w:rPr>
                <w:rFonts w:ascii="Times New Roman" w:hAnsi="Times New Roman"/>
                <w:sz w:val="20"/>
                <w:szCs w:val="20"/>
                <w:lang w:val="mk-MK"/>
              </w:rPr>
            </w:pPr>
          </w:p>
        </w:tc>
        <w:tc>
          <w:tcPr>
            <w:tcW w:w="2049" w:type="dxa"/>
            <w:gridSpan w:val="2"/>
            <w:shd w:val="clear" w:color="auto" w:fill="auto"/>
          </w:tcPr>
          <w:p w14:paraId="43DF31BD"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17.1.</w:t>
            </w:r>
          </w:p>
        </w:tc>
        <w:tc>
          <w:tcPr>
            <w:tcW w:w="4221" w:type="dxa"/>
            <w:gridSpan w:val="5"/>
            <w:shd w:val="clear" w:color="auto" w:fill="auto"/>
          </w:tcPr>
          <w:p w14:paraId="6483F719"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Тестови</w:t>
            </w:r>
          </w:p>
        </w:tc>
        <w:tc>
          <w:tcPr>
            <w:tcW w:w="2878" w:type="dxa"/>
            <w:gridSpan w:val="3"/>
          </w:tcPr>
          <w:p w14:paraId="35AB7950" w14:textId="77777777" w:rsidR="004E3B60" w:rsidRPr="004E3B60" w:rsidRDefault="004E3B60" w:rsidP="004E3B60">
            <w:pPr>
              <w:rPr>
                <w:sz w:val="20"/>
                <w:szCs w:val="20"/>
                <w:shd w:val="clear" w:color="auto" w:fill="FFFFFF"/>
                <w:lang w:val="mk-MK" w:eastAsia="mk-MK"/>
              </w:rPr>
            </w:pPr>
          </w:p>
        </w:tc>
      </w:tr>
      <w:tr w:rsidR="004E3B60" w:rsidRPr="004E3B60" w14:paraId="30CC875E" w14:textId="77777777" w:rsidTr="004E3B60">
        <w:trPr>
          <w:trHeight w:val="334"/>
        </w:trPr>
        <w:tc>
          <w:tcPr>
            <w:tcW w:w="466" w:type="dxa"/>
            <w:vMerge/>
            <w:shd w:val="clear" w:color="auto" w:fill="auto"/>
          </w:tcPr>
          <w:p w14:paraId="22A3149D" w14:textId="77777777" w:rsidR="004E3B60" w:rsidRPr="004E3B60" w:rsidRDefault="004E3B60" w:rsidP="004E3B60">
            <w:pPr>
              <w:rPr>
                <w:rFonts w:ascii="Times New Roman" w:hAnsi="Times New Roman"/>
                <w:sz w:val="20"/>
                <w:szCs w:val="20"/>
                <w:lang w:val="mk-MK"/>
              </w:rPr>
            </w:pPr>
          </w:p>
        </w:tc>
        <w:tc>
          <w:tcPr>
            <w:tcW w:w="2049" w:type="dxa"/>
            <w:gridSpan w:val="2"/>
            <w:shd w:val="clear" w:color="auto" w:fill="auto"/>
          </w:tcPr>
          <w:p w14:paraId="655A9463"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17.2.</w:t>
            </w:r>
          </w:p>
        </w:tc>
        <w:tc>
          <w:tcPr>
            <w:tcW w:w="4221" w:type="dxa"/>
            <w:gridSpan w:val="5"/>
            <w:shd w:val="clear" w:color="auto" w:fill="auto"/>
          </w:tcPr>
          <w:p w14:paraId="5EFB937F"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Индивидуална работа/проект ( презентација: писмена и усна)</w:t>
            </w:r>
          </w:p>
        </w:tc>
        <w:tc>
          <w:tcPr>
            <w:tcW w:w="2878" w:type="dxa"/>
            <w:gridSpan w:val="3"/>
          </w:tcPr>
          <w:p w14:paraId="745660CD" w14:textId="77777777" w:rsidR="004E3B60" w:rsidRPr="004E3B60" w:rsidRDefault="004E3B60" w:rsidP="004E3B60">
            <w:pPr>
              <w:rPr>
                <w:sz w:val="20"/>
                <w:szCs w:val="20"/>
                <w:shd w:val="clear" w:color="auto" w:fill="FFFFFF"/>
                <w:lang w:val="mk-MK" w:eastAsia="mk-MK"/>
              </w:rPr>
            </w:pPr>
          </w:p>
        </w:tc>
      </w:tr>
      <w:tr w:rsidR="004E3B60" w:rsidRPr="004E3B60" w14:paraId="2936D9A6" w14:textId="77777777" w:rsidTr="004E3B60">
        <w:trPr>
          <w:trHeight w:val="334"/>
        </w:trPr>
        <w:tc>
          <w:tcPr>
            <w:tcW w:w="466" w:type="dxa"/>
            <w:vMerge/>
            <w:shd w:val="clear" w:color="auto" w:fill="auto"/>
          </w:tcPr>
          <w:p w14:paraId="3171F465" w14:textId="77777777" w:rsidR="004E3B60" w:rsidRPr="004E3B60" w:rsidRDefault="004E3B60" w:rsidP="004E3B60">
            <w:pPr>
              <w:rPr>
                <w:rFonts w:ascii="Times New Roman" w:hAnsi="Times New Roman"/>
                <w:sz w:val="20"/>
                <w:szCs w:val="20"/>
                <w:lang w:val="mk-MK"/>
              </w:rPr>
            </w:pPr>
          </w:p>
        </w:tc>
        <w:tc>
          <w:tcPr>
            <w:tcW w:w="2049" w:type="dxa"/>
            <w:gridSpan w:val="2"/>
            <w:shd w:val="clear" w:color="auto" w:fill="auto"/>
          </w:tcPr>
          <w:p w14:paraId="7BB998F6"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17.3.</w:t>
            </w:r>
          </w:p>
        </w:tc>
        <w:tc>
          <w:tcPr>
            <w:tcW w:w="4221" w:type="dxa"/>
            <w:gridSpan w:val="5"/>
            <w:shd w:val="clear" w:color="auto" w:fill="auto"/>
          </w:tcPr>
          <w:p w14:paraId="1A2E0025"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Активност и учество</w:t>
            </w:r>
          </w:p>
        </w:tc>
        <w:tc>
          <w:tcPr>
            <w:tcW w:w="2878" w:type="dxa"/>
            <w:gridSpan w:val="3"/>
          </w:tcPr>
          <w:p w14:paraId="71C838C5" w14:textId="77777777" w:rsidR="004E3B60" w:rsidRPr="004E3B60" w:rsidRDefault="004E3B60" w:rsidP="004E3B60">
            <w:pPr>
              <w:rPr>
                <w:sz w:val="20"/>
                <w:szCs w:val="20"/>
                <w:shd w:val="clear" w:color="auto" w:fill="FFFFFF"/>
                <w:lang w:val="en-US" w:eastAsia="mk-MK"/>
              </w:rPr>
            </w:pPr>
          </w:p>
        </w:tc>
      </w:tr>
      <w:tr w:rsidR="004E3B60" w:rsidRPr="004E3B60" w14:paraId="02F19089" w14:textId="77777777" w:rsidTr="004E3B60">
        <w:trPr>
          <w:cantSplit/>
          <w:trHeight w:val="93"/>
        </w:trPr>
        <w:tc>
          <w:tcPr>
            <w:tcW w:w="0" w:type="auto"/>
            <w:vMerge w:val="restart"/>
          </w:tcPr>
          <w:p w14:paraId="3848875A"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18.</w:t>
            </w:r>
          </w:p>
        </w:tc>
        <w:tc>
          <w:tcPr>
            <w:tcW w:w="4537" w:type="dxa"/>
            <w:gridSpan w:val="4"/>
            <w:vMerge w:val="restart"/>
          </w:tcPr>
          <w:p w14:paraId="517D5D90"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Kритериуми за оценување (бодови/ оценка)</w:t>
            </w:r>
          </w:p>
        </w:tc>
        <w:tc>
          <w:tcPr>
            <w:tcW w:w="1733" w:type="dxa"/>
            <w:gridSpan w:val="3"/>
          </w:tcPr>
          <w:p w14:paraId="517B3D4B"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до 50 бода</w:t>
            </w:r>
          </w:p>
        </w:tc>
        <w:tc>
          <w:tcPr>
            <w:tcW w:w="0" w:type="auto"/>
            <w:gridSpan w:val="3"/>
          </w:tcPr>
          <w:p w14:paraId="7FEB5A3B"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5 (пет) (F)</w:t>
            </w:r>
          </w:p>
        </w:tc>
      </w:tr>
      <w:tr w:rsidR="004E3B60" w:rsidRPr="004E3B60" w14:paraId="23E3D2A8" w14:textId="77777777" w:rsidTr="004E3B60">
        <w:trPr>
          <w:cantSplit/>
          <w:trHeight w:val="92"/>
        </w:trPr>
        <w:tc>
          <w:tcPr>
            <w:tcW w:w="0" w:type="auto"/>
            <w:vMerge/>
          </w:tcPr>
          <w:p w14:paraId="08427811" w14:textId="77777777" w:rsidR="004E3B60" w:rsidRPr="004E3B60" w:rsidRDefault="004E3B60" w:rsidP="004E3B60">
            <w:pPr>
              <w:rPr>
                <w:rFonts w:ascii="Times New Roman" w:hAnsi="Times New Roman"/>
                <w:bCs/>
                <w:color w:val="000000"/>
                <w:sz w:val="20"/>
                <w:szCs w:val="20"/>
                <w:lang w:val="mk-MK"/>
              </w:rPr>
            </w:pPr>
          </w:p>
        </w:tc>
        <w:tc>
          <w:tcPr>
            <w:tcW w:w="4537" w:type="dxa"/>
            <w:gridSpan w:val="4"/>
            <w:vMerge/>
          </w:tcPr>
          <w:p w14:paraId="7904E2AA" w14:textId="77777777" w:rsidR="004E3B60" w:rsidRPr="004E3B60" w:rsidRDefault="004E3B60" w:rsidP="004E3B60">
            <w:pPr>
              <w:rPr>
                <w:rFonts w:ascii="Times New Roman" w:hAnsi="Times New Roman"/>
                <w:bCs/>
                <w:color w:val="000000"/>
                <w:sz w:val="20"/>
                <w:szCs w:val="20"/>
                <w:lang w:val="mk-MK"/>
              </w:rPr>
            </w:pPr>
          </w:p>
        </w:tc>
        <w:tc>
          <w:tcPr>
            <w:tcW w:w="1733" w:type="dxa"/>
            <w:gridSpan w:val="3"/>
          </w:tcPr>
          <w:p w14:paraId="4B789752"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51 х до 60 бода</w:t>
            </w:r>
          </w:p>
        </w:tc>
        <w:tc>
          <w:tcPr>
            <w:tcW w:w="0" w:type="auto"/>
            <w:gridSpan w:val="3"/>
          </w:tcPr>
          <w:p w14:paraId="6C52145B"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6 (шест) (E)</w:t>
            </w:r>
          </w:p>
        </w:tc>
      </w:tr>
      <w:tr w:rsidR="004E3B60" w:rsidRPr="004E3B60" w14:paraId="3E6B368B" w14:textId="77777777" w:rsidTr="004E3B60">
        <w:trPr>
          <w:cantSplit/>
          <w:trHeight w:val="92"/>
        </w:trPr>
        <w:tc>
          <w:tcPr>
            <w:tcW w:w="0" w:type="auto"/>
            <w:vMerge/>
          </w:tcPr>
          <w:p w14:paraId="76154A93" w14:textId="77777777" w:rsidR="004E3B60" w:rsidRPr="004E3B60" w:rsidRDefault="004E3B60" w:rsidP="004E3B60">
            <w:pPr>
              <w:rPr>
                <w:rFonts w:ascii="Times New Roman" w:hAnsi="Times New Roman"/>
                <w:bCs/>
                <w:color w:val="000000"/>
                <w:sz w:val="20"/>
                <w:szCs w:val="20"/>
                <w:lang w:val="mk-MK"/>
              </w:rPr>
            </w:pPr>
          </w:p>
        </w:tc>
        <w:tc>
          <w:tcPr>
            <w:tcW w:w="4537" w:type="dxa"/>
            <w:gridSpan w:val="4"/>
            <w:vMerge/>
          </w:tcPr>
          <w:p w14:paraId="29DAD78C" w14:textId="77777777" w:rsidR="004E3B60" w:rsidRPr="004E3B60" w:rsidRDefault="004E3B60" w:rsidP="004E3B60">
            <w:pPr>
              <w:rPr>
                <w:rFonts w:ascii="Times New Roman" w:hAnsi="Times New Roman"/>
                <w:bCs/>
                <w:color w:val="000000"/>
                <w:sz w:val="20"/>
                <w:szCs w:val="20"/>
                <w:lang w:val="mk-MK"/>
              </w:rPr>
            </w:pPr>
          </w:p>
        </w:tc>
        <w:tc>
          <w:tcPr>
            <w:tcW w:w="1733" w:type="dxa"/>
            <w:gridSpan w:val="3"/>
          </w:tcPr>
          <w:p w14:paraId="4B8BF04C"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61 х до 70 бода</w:t>
            </w:r>
          </w:p>
        </w:tc>
        <w:tc>
          <w:tcPr>
            <w:tcW w:w="0" w:type="auto"/>
            <w:gridSpan w:val="3"/>
          </w:tcPr>
          <w:p w14:paraId="528E76AA"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7 (седум) (D)</w:t>
            </w:r>
          </w:p>
        </w:tc>
      </w:tr>
      <w:tr w:rsidR="004E3B60" w:rsidRPr="004E3B60" w14:paraId="18607B7A" w14:textId="77777777" w:rsidTr="004E3B60">
        <w:trPr>
          <w:cantSplit/>
          <w:trHeight w:val="92"/>
        </w:trPr>
        <w:tc>
          <w:tcPr>
            <w:tcW w:w="0" w:type="auto"/>
            <w:vMerge/>
          </w:tcPr>
          <w:p w14:paraId="321843B8" w14:textId="77777777" w:rsidR="004E3B60" w:rsidRPr="004E3B60" w:rsidRDefault="004E3B60" w:rsidP="004E3B60">
            <w:pPr>
              <w:rPr>
                <w:rFonts w:ascii="Times New Roman" w:hAnsi="Times New Roman"/>
                <w:bCs/>
                <w:color w:val="000000"/>
                <w:sz w:val="20"/>
                <w:szCs w:val="20"/>
                <w:lang w:val="mk-MK"/>
              </w:rPr>
            </w:pPr>
          </w:p>
        </w:tc>
        <w:tc>
          <w:tcPr>
            <w:tcW w:w="4537" w:type="dxa"/>
            <w:gridSpan w:val="4"/>
            <w:vMerge/>
          </w:tcPr>
          <w:p w14:paraId="67EABFC9" w14:textId="77777777" w:rsidR="004E3B60" w:rsidRPr="004E3B60" w:rsidRDefault="004E3B60" w:rsidP="004E3B60">
            <w:pPr>
              <w:rPr>
                <w:rFonts w:ascii="Times New Roman" w:hAnsi="Times New Roman"/>
                <w:bCs/>
                <w:color w:val="000000"/>
                <w:sz w:val="20"/>
                <w:szCs w:val="20"/>
                <w:lang w:val="mk-MK"/>
              </w:rPr>
            </w:pPr>
          </w:p>
        </w:tc>
        <w:tc>
          <w:tcPr>
            <w:tcW w:w="1733" w:type="dxa"/>
            <w:gridSpan w:val="3"/>
          </w:tcPr>
          <w:p w14:paraId="33CC68F9"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од 71 до 80 бода</w:t>
            </w:r>
          </w:p>
        </w:tc>
        <w:tc>
          <w:tcPr>
            <w:tcW w:w="0" w:type="auto"/>
            <w:gridSpan w:val="3"/>
          </w:tcPr>
          <w:p w14:paraId="43E3E1F6"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8 (осум) (C)</w:t>
            </w:r>
          </w:p>
        </w:tc>
      </w:tr>
      <w:tr w:rsidR="004E3B60" w:rsidRPr="004E3B60" w14:paraId="23C3CFFF" w14:textId="77777777" w:rsidTr="004E3B60">
        <w:trPr>
          <w:cantSplit/>
          <w:trHeight w:val="92"/>
        </w:trPr>
        <w:tc>
          <w:tcPr>
            <w:tcW w:w="0" w:type="auto"/>
            <w:vMerge/>
          </w:tcPr>
          <w:p w14:paraId="486DBA62" w14:textId="77777777" w:rsidR="004E3B60" w:rsidRPr="004E3B60" w:rsidRDefault="004E3B60" w:rsidP="004E3B60">
            <w:pPr>
              <w:rPr>
                <w:rFonts w:ascii="Times New Roman" w:hAnsi="Times New Roman"/>
                <w:bCs/>
                <w:color w:val="000000"/>
                <w:sz w:val="20"/>
                <w:szCs w:val="20"/>
                <w:lang w:val="mk-MK"/>
              </w:rPr>
            </w:pPr>
          </w:p>
        </w:tc>
        <w:tc>
          <w:tcPr>
            <w:tcW w:w="4537" w:type="dxa"/>
            <w:gridSpan w:val="4"/>
            <w:vMerge/>
          </w:tcPr>
          <w:p w14:paraId="34940AE2" w14:textId="77777777" w:rsidR="004E3B60" w:rsidRPr="004E3B60" w:rsidRDefault="004E3B60" w:rsidP="004E3B60">
            <w:pPr>
              <w:rPr>
                <w:rFonts w:ascii="Times New Roman" w:hAnsi="Times New Roman"/>
                <w:bCs/>
                <w:color w:val="000000"/>
                <w:sz w:val="20"/>
                <w:szCs w:val="20"/>
                <w:lang w:val="mk-MK"/>
              </w:rPr>
            </w:pPr>
          </w:p>
        </w:tc>
        <w:tc>
          <w:tcPr>
            <w:tcW w:w="1733" w:type="dxa"/>
            <w:gridSpan w:val="3"/>
          </w:tcPr>
          <w:p w14:paraId="2E724C4E"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од 81 до 90 бода</w:t>
            </w:r>
          </w:p>
        </w:tc>
        <w:tc>
          <w:tcPr>
            <w:tcW w:w="0" w:type="auto"/>
            <w:gridSpan w:val="3"/>
          </w:tcPr>
          <w:p w14:paraId="71E61BC2"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9 (девет) (B)</w:t>
            </w:r>
          </w:p>
        </w:tc>
      </w:tr>
      <w:tr w:rsidR="004E3B60" w:rsidRPr="004E3B60" w14:paraId="2E0ED48A" w14:textId="77777777" w:rsidTr="004E3B60">
        <w:trPr>
          <w:cantSplit/>
          <w:trHeight w:val="92"/>
        </w:trPr>
        <w:tc>
          <w:tcPr>
            <w:tcW w:w="0" w:type="auto"/>
            <w:vMerge/>
          </w:tcPr>
          <w:p w14:paraId="2A0F407B" w14:textId="77777777" w:rsidR="004E3B60" w:rsidRPr="004E3B60" w:rsidRDefault="004E3B60" w:rsidP="004E3B60">
            <w:pPr>
              <w:rPr>
                <w:rFonts w:ascii="Times New Roman" w:hAnsi="Times New Roman"/>
                <w:bCs/>
                <w:color w:val="000000"/>
                <w:sz w:val="20"/>
                <w:szCs w:val="20"/>
                <w:lang w:val="mk-MK"/>
              </w:rPr>
            </w:pPr>
          </w:p>
        </w:tc>
        <w:tc>
          <w:tcPr>
            <w:tcW w:w="4537" w:type="dxa"/>
            <w:gridSpan w:val="4"/>
            <w:vMerge/>
          </w:tcPr>
          <w:p w14:paraId="2629762B" w14:textId="77777777" w:rsidR="004E3B60" w:rsidRPr="004E3B60" w:rsidRDefault="004E3B60" w:rsidP="004E3B60">
            <w:pPr>
              <w:rPr>
                <w:rFonts w:ascii="Times New Roman" w:hAnsi="Times New Roman"/>
                <w:bCs/>
                <w:color w:val="000000"/>
                <w:sz w:val="20"/>
                <w:szCs w:val="20"/>
                <w:lang w:val="mk-MK"/>
              </w:rPr>
            </w:pPr>
          </w:p>
        </w:tc>
        <w:tc>
          <w:tcPr>
            <w:tcW w:w="1733" w:type="dxa"/>
            <w:gridSpan w:val="3"/>
          </w:tcPr>
          <w:p w14:paraId="1FA70E0A"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од 91 до 100 бода</w:t>
            </w:r>
          </w:p>
        </w:tc>
        <w:tc>
          <w:tcPr>
            <w:tcW w:w="0" w:type="auto"/>
            <w:gridSpan w:val="3"/>
          </w:tcPr>
          <w:p w14:paraId="66D254DF" w14:textId="77777777" w:rsidR="004E3B60" w:rsidRPr="004E3B60" w:rsidRDefault="004E3B60" w:rsidP="004E3B60">
            <w:pPr>
              <w:jc w:val="right"/>
              <w:rPr>
                <w:rFonts w:ascii="Times New Roman" w:hAnsi="Times New Roman"/>
                <w:sz w:val="20"/>
                <w:szCs w:val="20"/>
                <w:lang w:val="mk-MK"/>
              </w:rPr>
            </w:pPr>
            <w:r w:rsidRPr="004E3B60">
              <w:rPr>
                <w:rFonts w:ascii="Times New Roman" w:hAnsi="Times New Roman"/>
                <w:sz w:val="20"/>
                <w:szCs w:val="20"/>
                <w:lang w:val="mk-MK"/>
              </w:rPr>
              <w:t>10 (десет) (A)</w:t>
            </w:r>
          </w:p>
        </w:tc>
      </w:tr>
      <w:tr w:rsidR="004E3B60" w:rsidRPr="004E3B60" w14:paraId="2F793C3D" w14:textId="77777777" w:rsidTr="004E3B60">
        <w:trPr>
          <w:trHeight w:val="334"/>
        </w:trPr>
        <w:tc>
          <w:tcPr>
            <w:tcW w:w="0" w:type="auto"/>
          </w:tcPr>
          <w:p w14:paraId="09FC90B2"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19.</w:t>
            </w:r>
          </w:p>
        </w:tc>
        <w:tc>
          <w:tcPr>
            <w:tcW w:w="4537" w:type="dxa"/>
            <w:gridSpan w:val="4"/>
          </w:tcPr>
          <w:p w14:paraId="3947B8FB"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Услов за потпис и за полагање завршен испит</w:t>
            </w:r>
          </w:p>
        </w:tc>
        <w:tc>
          <w:tcPr>
            <w:tcW w:w="4611" w:type="dxa"/>
            <w:gridSpan w:val="6"/>
          </w:tcPr>
          <w:p w14:paraId="0F90577E" w14:textId="77777777" w:rsidR="004E3B60" w:rsidRPr="004E3B60" w:rsidRDefault="004E3B60" w:rsidP="004E3B60">
            <w:pPr>
              <w:rPr>
                <w:rFonts w:ascii="Times New Roman" w:hAnsi="Times New Roman"/>
                <w:sz w:val="20"/>
                <w:szCs w:val="20"/>
                <w:lang w:val="mk-MK"/>
              </w:rPr>
            </w:pPr>
          </w:p>
        </w:tc>
      </w:tr>
      <w:tr w:rsidR="004E3B60" w:rsidRPr="004E3B60" w14:paraId="71350DFC" w14:textId="77777777" w:rsidTr="004E3B60">
        <w:trPr>
          <w:trHeight w:val="334"/>
        </w:trPr>
        <w:tc>
          <w:tcPr>
            <w:tcW w:w="0" w:type="auto"/>
          </w:tcPr>
          <w:p w14:paraId="5908C43A"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20.</w:t>
            </w:r>
          </w:p>
        </w:tc>
        <w:tc>
          <w:tcPr>
            <w:tcW w:w="4537" w:type="dxa"/>
            <w:gridSpan w:val="4"/>
          </w:tcPr>
          <w:p w14:paraId="405CDDA1"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Јазик на кој се изведува наставата</w:t>
            </w:r>
          </w:p>
        </w:tc>
        <w:tc>
          <w:tcPr>
            <w:tcW w:w="4611" w:type="dxa"/>
            <w:gridSpan w:val="6"/>
          </w:tcPr>
          <w:p w14:paraId="45AF4D4B" w14:textId="77777777" w:rsidR="004E3B60" w:rsidRPr="004E3B60" w:rsidRDefault="004E3B60" w:rsidP="004E3B60">
            <w:pPr>
              <w:rPr>
                <w:rFonts w:ascii="Times New Roman" w:hAnsi="Times New Roman"/>
                <w:sz w:val="20"/>
                <w:szCs w:val="20"/>
                <w:lang w:val="mk-MK"/>
              </w:rPr>
            </w:pPr>
            <w:r w:rsidRPr="004E3B60">
              <w:rPr>
                <w:rFonts w:ascii="Times New Roman" w:hAnsi="Times New Roman"/>
                <w:sz w:val="20"/>
                <w:szCs w:val="20"/>
                <w:lang w:val="mk-MK"/>
              </w:rPr>
              <w:t xml:space="preserve"> македонски</w:t>
            </w:r>
          </w:p>
        </w:tc>
      </w:tr>
      <w:tr w:rsidR="004E3B60" w:rsidRPr="004E3B60" w14:paraId="26D4901C" w14:textId="77777777" w:rsidTr="004E3B60">
        <w:trPr>
          <w:trHeight w:val="334"/>
        </w:trPr>
        <w:tc>
          <w:tcPr>
            <w:tcW w:w="0" w:type="auto"/>
          </w:tcPr>
          <w:p w14:paraId="1B66714A"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lastRenderedPageBreak/>
              <w:t>21.</w:t>
            </w:r>
          </w:p>
        </w:tc>
        <w:tc>
          <w:tcPr>
            <w:tcW w:w="4537" w:type="dxa"/>
            <w:gridSpan w:val="4"/>
          </w:tcPr>
          <w:p w14:paraId="4414D75C"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bCs/>
                <w:color w:val="000000"/>
                <w:sz w:val="20"/>
                <w:szCs w:val="20"/>
                <w:lang w:val="mk-MK"/>
              </w:rPr>
              <w:t>Метод на следење на квалитетот на наставата</w:t>
            </w:r>
          </w:p>
        </w:tc>
        <w:tc>
          <w:tcPr>
            <w:tcW w:w="4611" w:type="dxa"/>
            <w:gridSpan w:val="6"/>
          </w:tcPr>
          <w:p w14:paraId="6E96B617" w14:textId="77777777" w:rsidR="004E3B60" w:rsidRPr="004E3B60" w:rsidRDefault="004E3B60" w:rsidP="004E3B60">
            <w:pPr>
              <w:rPr>
                <w:rFonts w:ascii="Times New Roman" w:hAnsi="Times New Roman"/>
                <w:sz w:val="20"/>
                <w:szCs w:val="20"/>
                <w:lang w:val="mk-MK"/>
              </w:rPr>
            </w:pPr>
          </w:p>
        </w:tc>
      </w:tr>
      <w:tr w:rsidR="004E3B60" w:rsidRPr="004E3B60" w14:paraId="5D9D4F11" w14:textId="77777777" w:rsidTr="004E3B60">
        <w:trPr>
          <w:cantSplit/>
          <w:trHeight w:val="334"/>
        </w:trPr>
        <w:tc>
          <w:tcPr>
            <w:tcW w:w="0" w:type="auto"/>
            <w:vMerge w:val="restart"/>
            <w:vAlign w:val="center"/>
          </w:tcPr>
          <w:p w14:paraId="43A95079"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22.</w:t>
            </w:r>
          </w:p>
        </w:tc>
        <w:tc>
          <w:tcPr>
            <w:tcW w:w="0" w:type="auto"/>
            <w:gridSpan w:val="10"/>
          </w:tcPr>
          <w:p w14:paraId="518104AD"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Литература</w:t>
            </w:r>
          </w:p>
        </w:tc>
      </w:tr>
      <w:tr w:rsidR="004E3B60" w:rsidRPr="004E3B60" w14:paraId="0935BCA0" w14:textId="77777777" w:rsidTr="004E3B60">
        <w:trPr>
          <w:cantSplit/>
          <w:trHeight w:val="334"/>
        </w:trPr>
        <w:tc>
          <w:tcPr>
            <w:tcW w:w="0" w:type="auto"/>
            <w:vMerge/>
          </w:tcPr>
          <w:p w14:paraId="76EF206E" w14:textId="77777777" w:rsidR="004E3B60" w:rsidRPr="004E3B60" w:rsidRDefault="004E3B60" w:rsidP="004E3B60">
            <w:pPr>
              <w:rPr>
                <w:rFonts w:ascii="Times New Roman" w:hAnsi="Times New Roman"/>
                <w:bCs/>
                <w:color w:val="000000"/>
                <w:sz w:val="20"/>
                <w:szCs w:val="20"/>
                <w:lang w:val="mk-MK"/>
              </w:rPr>
            </w:pPr>
          </w:p>
        </w:tc>
        <w:tc>
          <w:tcPr>
            <w:tcW w:w="1811" w:type="dxa"/>
            <w:vMerge w:val="restart"/>
            <w:vAlign w:val="center"/>
          </w:tcPr>
          <w:p w14:paraId="4EBC1352"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sz w:val="20"/>
                <w:szCs w:val="20"/>
                <w:lang w:val="mk-MK"/>
              </w:rPr>
              <w:t>22.1.</w:t>
            </w:r>
          </w:p>
        </w:tc>
        <w:tc>
          <w:tcPr>
            <w:tcW w:w="7337" w:type="dxa"/>
            <w:gridSpan w:val="9"/>
          </w:tcPr>
          <w:p w14:paraId="203E1844"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Задолжителна литература</w:t>
            </w:r>
          </w:p>
        </w:tc>
      </w:tr>
      <w:tr w:rsidR="004E3B60" w:rsidRPr="004E3B60" w14:paraId="187401A1" w14:textId="77777777" w:rsidTr="004E3B60">
        <w:trPr>
          <w:cantSplit/>
          <w:trHeight w:val="334"/>
        </w:trPr>
        <w:tc>
          <w:tcPr>
            <w:tcW w:w="0" w:type="auto"/>
            <w:vMerge/>
          </w:tcPr>
          <w:p w14:paraId="6D920A62" w14:textId="77777777" w:rsidR="004E3B60" w:rsidRPr="004E3B60" w:rsidRDefault="004E3B60" w:rsidP="004E3B60">
            <w:pPr>
              <w:rPr>
                <w:rFonts w:ascii="Times New Roman" w:hAnsi="Times New Roman"/>
                <w:bCs/>
                <w:color w:val="000000"/>
                <w:sz w:val="20"/>
                <w:szCs w:val="20"/>
                <w:lang w:val="mk-MK"/>
              </w:rPr>
            </w:pPr>
          </w:p>
        </w:tc>
        <w:tc>
          <w:tcPr>
            <w:tcW w:w="1811" w:type="dxa"/>
            <w:vMerge/>
          </w:tcPr>
          <w:p w14:paraId="16A53DA7" w14:textId="77777777" w:rsidR="004E3B60" w:rsidRPr="004E3B60" w:rsidRDefault="004E3B60" w:rsidP="004E3B60">
            <w:pPr>
              <w:rPr>
                <w:rFonts w:ascii="Times New Roman" w:hAnsi="Times New Roman"/>
                <w:bCs/>
                <w:color w:val="000000"/>
                <w:sz w:val="20"/>
                <w:szCs w:val="20"/>
                <w:lang w:val="mk-MK"/>
              </w:rPr>
            </w:pPr>
          </w:p>
        </w:tc>
        <w:tc>
          <w:tcPr>
            <w:tcW w:w="1206" w:type="dxa"/>
            <w:gridSpan w:val="2"/>
          </w:tcPr>
          <w:p w14:paraId="5C3AE072"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Реден број</w:t>
            </w:r>
          </w:p>
        </w:tc>
        <w:tc>
          <w:tcPr>
            <w:tcW w:w="1520" w:type="dxa"/>
          </w:tcPr>
          <w:p w14:paraId="59C158C5"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Автор</w:t>
            </w:r>
          </w:p>
        </w:tc>
        <w:tc>
          <w:tcPr>
            <w:tcW w:w="1733" w:type="dxa"/>
            <w:gridSpan w:val="3"/>
          </w:tcPr>
          <w:p w14:paraId="697751DC"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Наслов</w:t>
            </w:r>
          </w:p>
        </w:tc>
        <w:tc>
          <w:tcPr>
            <w:tcW w:w="1642" w:type="dxa"/>
            <w:gridSpan w:val="2"/>
          </w:tcPr>
          <w:p w14:paraId="218C4C06" w14:textId="77777777" w:rsidR="004E3B60" w:rsidRPr="004E3B60" w:rsidRDefault="004E3B60" w:rsidP="004E3B60">
            <w:pPr>
              <w:jc w:val="center"/>
              <w:rPr>
                <w:rFonts w:ascii="Times New Roman" w:hAnsi="Times New Roman"/>
                <w:sz w:val="20"/>
                <w:szCs w:val="20"/>
                <w:lang w:val="mk-MK"/>
              </w:rPr>
            </w:pPr>
            <w:r w:rsidRPr="004E3B60">
              <w:rPr>
                <w:rFonts w:ascii="Times New Roman" w:hAnsi="Times New Roman"/>
                <w:sz w:val="20"/>
                <w:szCs w:val="20"/>
                <w:lang w:val="mk-MK"/>
              </w:rPr>
              <w:t>Издавач</w:t>
            </w:r>
          </w:p>
        </w:tc>
        <w:tc>
          <w:tcPr>
            <w:tcW w:w="0" w:type="auto"/>
          </w:tcPr>
          <w:p w14:paraId="1E4D59A0" w14:textId="77777777" w:rsidR="004E3B60" w:rsidRPr="004E3B60" w:rsidRDefault="004E3B60" w:rsidP="004E3B60">
            <w:pPr>
              <w:jc w:val="center"/>
              <w:rPr>
                <w:rFonts w:ascii="Times New Roman" w:hAnsi="Times New Roman"/>
                <w:sz w:val="20"/>
                <w:szCs w:val="20"/>
                <w:lang w:val="mk-MK"/>
              </w:rPr>
            </w:pPr>
            <w:r w:rsidRPr="004E3B60">
              <w:rPr>
                <w:rFonts w:ascii="Times New Roman" w:hAnsi="Times New Roman"/>
                <w:sz w:val="20"/>
                <w:szCs w:val="20"/>
                <w:lang w:val="mk-MK"/>
              </w:rPr>
              <w:t>Година</w:t>
            </w:r>
          </w:p>
        </w:tc>
      </w:tr>
      <w:tr w:rsidR="004E3B60" w:rsidRPr="004E3B60" w14:paraId="704B15CB" w14:textId="77777777" w:rsidTr="004E3B60">
        <w:trPr>
          <w:cantSplit/>
          <w:trHeight w:val="334"/>
        </w:trPr>
        <w:tc>
          <w:tcPr>
            <w:tcW w:w="0" w:type="auto"/>
            <w:vMerge/>
          </w:tcPr>
          <w:p w14:paraId="356F414D" w14:textId="77777777" w:rsidR="004E3B60" w:rsidRPr="004E3B60" w:rsidRDefault="004E3B60" w:rsidP="004E3B60">
            <w:pPr>
              <w:rPr>
                <w:rFonts w:ascii="Times New Roman" w:hAnsi="Times New Roman"/>
                <w:bCs/>
                <w:color w:val="000000"/>
                <w:sz w:val="20"/>
                <w:szCs w:val="20"/>
                <w:lang w:val="mk-MK"/>
              </w:rPr>
            </w:pPr>
          </w:p>
        </w:tc>
        <w:tc>
          <w:tcPr>
            <w:tcW w:w="1811" w:type="dxa"/>
            <w:vMerge/>
          </w:tcPr>
          <w:p w14:paraId="0828E937" w14:textId="77777777" w:rsidR="004E3B60" w:rsidRPr="004E3B60" w:rsidRDefault="004E3B60" w:rsidP="004E3B60">
            <w:pPr>
              <w:rPr>
                <w:rFonts w:ascii="Times New Roman" w:hAnsi="Times New Roman"/>
                <w:bCs/>
                <w:color w:val="000000"/>
                <w:sz w:val="20"/>
                <w:szCs w:val="20"/>
                <w:lang w:val="mk-MK"/>
              </w:rPr>
            </w:pPr>
          </w:p>
        </w:tc>
        <w:tc>
          <w:tcPr>
            <w:tcW w:w="1206" w:type="dxa"/>
            <w:gridSpan w:val="2"/>
          </w:tcPr>
          <w:p w14:paraId="248785F9"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1.</w:t>
            </w:r>
          </w:p>
        </w:tc>
        <w:tc>
          <w:tcPr>
            <w:tcW w:w="1520" w:type="dxa"/>
          </w:tcPr>
          <w:p w14:paraId="7E2B74A0" w14:textId="77777777" w:rsidR="004E3B60" w:rsidRPr="004E3B60" w:rsidRDefault="004E3B60" w:rsidP="004E3B60">
            <w:pPr>
              <w:rPr>
                <w:rFonts w:ascii="Times New Roman" w:hAnsi="Times New Roman"/>
                <w:sz w:val="20"/>
                <w:szCs w:val="20"/>
              </w:rPr>
            </w:pPr>
            <w:r w:rsidRPr="004E3B60">
              <w:rPr>
                <w:rFonts w:ascii="Times New Roman" w:hAnsi="Times New Roman"/>
                <w:sz w:val="20"/>
                <w:szCs w:val="20"/>
              </w:rPr>
              <w:t xml:space="preserve">Benevolo, Leonardo </w:t>
            </w:r>
          </w:p>
        </w:tc>
        <w:tc>
          <w:tcPr>
            <w:tcW w:w="1733" w:type="dxa"/>
            <w:gridSpan w:val="3"/>
          </w:tcPr>
          <w:p w14:paraId="64260FCA" w14:textId="77777777" w:rsidR="004E3B60" w:rsidRPr="004E3B60" w:rsidRDefault="004E3B60" w:rsidP="004E3B60">
            <w:pPr>
              <w:rPr>
                <w:rFonts w:ascii="Times New Roman" w:hAnsi="Times New Roman"/>
                <w:sz w:val="20"/>
                <w:szCs w:val="20"/>
              </w:rPr>
            </w:pPr>
            <w:r w:rsidRPr="004E3B60">
              <w:rPr>
                <w:rFonts w:ascii="Times New Roman" w:hAnsi="Times New Roman"/>
                <w:sz w:val="20"/>
                <w:szCs w:val="20"/>
              </w:rPr>
              <w:t>Grad u istoriji Evrope</w:t>
            </w:r>
          </w:p>
        </w:tc>
        <w:tc>
          <w:tcPr>
            <w:tcW w:w="1642" w:type="dxa"/>
            <w:gridSpan w:val="2"/>
          </w:tcPr>
          <w:p w14:paraId="2338A75B" w14:textId="77777777" w:rsidR="004E3B60" w:rsidRPr="004E3B60" w:rsidRDefault="004E3B60" w:rsidP="004E3B60">
            <w:pPr>
              <w:rPr>
                <w:rFonts w:ascii="Times New Roman" w:hAnsi="Times New Roman"/>
                <w:sz w:val="20"/>
                <w:szCs w:val="20"/>
              </w:rPr>
            </w:pPr>
            <w:r w:rsidRPr="004E3B60">
              <w:rPr>
                <w:rFonts w:ascii="Times New Roman" w:hAnsi="Times New Roman"/>
                <w:sz w:val="20"/>
                <w:szCs w:val="20"/>
              </w:rPr>
              <w:t xml:space="preserve">Beograd, Clio </w:t>
            </w:r>
          </w:p>
        </w:tc>
        <w:tc>
          <w:tcPr>
            <w:tcW w:w="0" w:type="auto"/>
          </w:tcPr>
          <w:p w14:paraId="4F7901E9" w14:textId="77777777" w:rsidR="004E3B60" w:rsidRPr="004E3B60" w:rsidRDefault="004E3B60" w:rsidP="004E3B60">
            <w:pPr>
              <w:rPr>
                <w:rFonts w:ascii="Times New Roman" w:hAnsi="Times New Roman"/>
                <w:color w:val="000000"/>
                <w:sz w:val="20"/>
                <w:szCs w:val="20"/>
                <w:lang w:val="mk-MK"/>
              </w:rPr>
            </w:pPr>
            <w:r w:rsidRPr="004E3B60">
              <w:rPr>
                <w:rFonts w:ascii="Times New Roman" w:hAnsi="Times New Roman"/>
                <w:color w:val="000000"/>
                <w:sz w:val="20"/>
                <w:szCs w:val="20"/>
                <w:lang w:val="mk-MK"/>
              </w:rPr>
              <w:t>2004</w:t>
            </w:r>
          </w:p>
        </w:tc>
      </w:tr>
      <w:tr w:rsidR="004E3B60" w:rsidRPr="004E3B60" w14:paraId="3734EB68" w14:textId="77777777" w:rsidTr="004E3B60">
        <w:trPr>
          <w:cantSplit/>
          <w:trHeight w:val="334"/>
        </w:trPr>
        <w:tc>
          <w:tcPr>
            <w:tcW w:w="0" w:type="auto"/>
            <w:vMerge/>
          </w:tcPr>
          <w:p w14:paraId="0B8FF7E6" w14:textId="77777777" w:rsidR="004E3B60" w:rsidRPr="004E3B60" w:rsidRDefault="004E3B60" w:rsidP="004E3B60">
            <w:pPr>
              <w:rPr>
                <w:rFonts w:ascii="Times New Roman" w:hAnsi="Times New Roman"/>
                <w:bCs/>
                <w:color w:val="000000"/>
                <w:sz w:val="20"/>
                <w:szCs w:val="20"/>
                <w:lang w:val="mk-MK"/>
              </w:rPr>
            </w:pPr>
          </w:p>
        </w:tc>
        <w:tc>
          <w:tcPr>
            <w:tcW w:w="1811" w:type="dxa"/>
            <w:vMerge/>
          </w:tcPr>
          <w:p w14:paraId="2D25DC71" w14:textId="77777777" w:rsidR="004E3B60" w:rsidRPr="004E3B60" w:rsidRDefault="004E3B60" w:rsidP="004E3B60">
            <w:pPr>
              <w:rPr>
                <w:rFonts w:ascii="Times New Roman" w:hAnsi="Times New Roman"/>
                <w:bCs/>
                <w:color w:val="000000"/>
                <w:sz w:val="20"/>
                <w:szCs w:val="20"/>
                <w:lang w:val="mk-MK"/>
              </w:rPr>
            </w:pPr>
          </w:p>
        </w:tc>
        <w:tc>
          <w:tcPr>
            <w:tcW w:w="1206" w:type="dxa"/>
            <w:gridSpan w:val="2"/>
          </w:tcPr>
          <w:p w14:paraId="2086A322"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2.</w:t>
            </w:r>
          </w:p>
        </w:tc>
        <w:tc>
          <w:tcPr>
            <w:tcW w:w="1520" w:type="dxa"/>
          </w:tcPr>
          <w:p w14:paraId="682D1F26" w14:textId="77777777" w:rsidR="004E3B60" w:rsidRPr="004E3B60" w:rsidRDefault="004E3B60" w:rsidP="004E3B60">
            <w:pPr>
              <w:rPr>
                <w:rFonts w:ascii="Times New Roman" w:hAnsi="Times New Roman"/>
                <w:bCs/>
                <w:color w:val="000000"/>
                <w:sz w:val="20"/>
                <w:szCs w:val="20"/>
                <w:lang w:val="ru-RU"/>
              </w:rPr>
            </w:pPr>
            <w:r w:rsidRPr="004E3B60">
              <w:rPr>
                <w:rFonts w:ascii="Times New Roman" w:hAnsi="Times New Roman"/>
                <w:sz w:val="20"/>
                <w:szCs w:val="20"/>
              </w:rPr>
              <w:t xml:space="preserve">Jenks, Chris ed. </w:t>
            </w:r>
          </w:p>
        </w:tc>
        <w:tc>
          <w:tcPr>
            <w:tcW w:w="1733" w:type="dxa"/>
            <w:gridSpan w:val="3"/>
          </w:tcPr>
          <w:p w14:paraId="2610DFCE" w14:textId="77777777" w:rsidR="004E3B60" w:rsidRPr="004E3B60" w:rsidRDefault="004E3B60" w:rsidP="004E3B60">
            <w:pPr>
              <w:rPr>
                <w:rFonts w:ascii="Times New Roman" w:hAnsi="Times New Roman"/>
                <w:bCs/>
                <w:color w:val="000000"/>
                <w:sz w:val="20"/>
                <w:szCs w:val="20"/>
                <w:lang w:val="mk-MK"/>
              </w:rPr>
            </w:pPr>
            <w:r w:rsidRPr="004E3B60">
              <w:rPr>
                <w:rFonts w:ascii="Times New Roman" w:hAnsi="Times New Roman"/>
                <w:sz w:val="20"/>
                <w:szCs w:val="20"/>
              </w:rPr>
              <w:t>Urban Culture: Critical Concepts in Literary and Cultural Studies</w:t>
            </w:r>
          </w:p>
        </w:tc>
        <w:tc>
          <w:tcPr>
            <w:tcW w:w="1642" w:type="dxa"/>
            <w:gridSpan w:val="2"/>
          </w:tcPr>
          <w:p w14:paraId="7066A3FF" w14:textId="77777777" w:rsidR="004E3B60" w:rsidRPr="004E3B60" w:rsidRDefault="004E3B60" w:rsidP="004E3B60">
            <w:pPr>
              <w:rPr>
                <w:rFonts w:ascii="Times New Roman" w:hAnsi="Times New Roman"/>
                <w:color w:val="000000"/>
                <w:sz w:val="20"/>
                <w:szCs w:val="20"/>
                <w:lang w:val="mk-MK"/>
              </w:rPr>
            </w:pPr>
            <w:r w:rsidRPr="004E3B60">
              <w:rPr>
                <w:rFonts w:ascii="Times New Roman" w:hAnsi="Times New Roman"/>
                <w:sz w:val="20"/>
                <w:szCs w:val="20"/>
                <w:lang w:val="en-US"/>
              </w:rPr>
              <w:t xml:space="preserve">Abingdon, </w:t>
            </w:r>
            <w:r w:rsidRPr="004E3B60">
              <w:rPr>
                <w:rFonts w:ascii="Times New Roman" w:hAnsi="Times New Roman"/>
                <w:sz w:val="20"/>
                <w:szCs w:val="20"/>
              </w:rPr>
              <w:t>Taylor &amp; Francis</w:t>
            </w:r>
          </w:p>
        </w:tc>
        <w:tc>
          <w:tcPr>
            <w:tcW w:w="0" w:type="auto"/>
          </w:tcPr>
          <w:p w14:paraId="2CAE5663" w14:textId="77777777" w:rsidR="004E3B60" w:rsidRPr="004E3B60" w:rsidRDefault="004E3B60" w:rsidP="004E3B60">
            <w:pPr>
              <w:rPr>
                <w:rFonts w:ascii="Times New Roman" w:hAnsi="Times New Roman"/>
                <w:color w:val="000000"/>
                <w:sz w:val="20"/>
                <w:szCs w:val="20"/>
                <w:lang w:val="mk-MK"/>
              </w:rPr>
            </w:pPr>
            <w:r w:rsidRPr="004E3B60">
              <w:rPr>
                <w:rFonts w:ascii="Times New Roman" w:hAnsi="Times New Roman"/>
                <w:color w:val="000000"/>
                <w:sz w:val="20"/>
                <w:szCs w:val="20"/>
                <w:lang w:val="mk-MK"/>
              </w:rPr>
              <w:t>2004</w:t>
            </w:r>
          </w:p>
        </w:tc>
      </w:tr>
      <w:tr w:rsidR="004E3B60" w:rsidRPr="004E3B60" w14:paraId="206C65E2" w14:textId="77777777" w:rsidTr="004E3B60">
        <w:trPr>
          <w:cantSplit/>
          <w:trHeight w:val="70"/>
        </w:trPr>
        <w:tc>
          <w:tcPr>
            <w:tcW w:w="0" w:type="auto"/>
            <w:vMerge/>
          </w:tcPr>
          <w:p w14:paraId="0437CDA6" w14:textId="77777777" w:rsidR="004E3B60" w:rsidRPr="004E3B60" w:rsidRDefault="004E3B60" w:rsidP="004E3B60">
            <w:pPr>
              <w:rPr>
                <w:rFonts w:ascii="Times New Roman" w:hAnsi="Times New Roman"/>
                <w:bCs/>
                <w:color w:val="000000"/>
                <w:sz w:val="20"/>
                <w:szCs w:val="20"/>
                <w:lang w:val="mk-MK"/>
              </w:rPr>
            </w:pPr>
          </w:p>
        </w:tc>
        <w:tc>
          <w:tcPr>
            <w:tcW w:w="1811" w:type="dxa"/>
            <w:vMerge/>
          </w:tcPr>
          <w:p w14:paraId="6BD91D1D" w14:textId="77777777" w:rsidR="004E3B60" w:rsidRPr="004E3B60" w:rsidRDefault="004E3B60" w:rsidP="004E3B60">
            <w:pPr>
              <w:rPr>
                <w:rFonts w:ascii="Times New Roman" w:hAnsi="Times New Roman"/>
                <w:bCs/>
                <w:color w:val="000000"/>
                <w:sz w:val="20"/>
                <w:szCs w:val="20"/>
                <w:lang w:val="mk-MK"/>
              </w:rPr>
            </w:pPr>
          </w:p>
        </w:tc>
        <w:tc>
          <w:tcPr>
            <w:tcW w:w="1206" w:type="dxa"/>
            <w:gridSpan w:val="2"/>
          </w:tcPr>
          <w:p w14:paraId="033ECA24"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3.</w:t>
            </w:r>
          </w:p>
        </w:tc>
        <w:tc>
          <w:tcPr>
            <w:tcW w:w="1520" w:type="dxa"/>
          </w:tcPr>
          <w:p w14:paraId="1ADD6A12" w14:textId="77777777" w:rsidR="004E3B60" w:rsidRPr="004E3B60" w:rsidRDefault="004E3B60" w:rsidP="004E3B60">
            <w:pPr>
              <w:rPr>
                <w:rFonts w:ascii="Times New Roman" w:hAnsi="Times New Roman"/>
                <w:bCs/>
                <w:color w:val="000000"/>
                <w:sz w:val="20"/>
                <w:szCs w:val="20"/>
                <w:lang w:val="ru-RU"/>
              </w:rPr>
            </w:pPr>
            <w:r w:rsidRPr="004E3B60">
              <w:rPr>
                <w:rFonts w:ascii="Times New Roman" w:hAnsi="Times New Roman"/>
                <w:sz w:val="20"/>
                <w:szCs w:val="20"/>
              </w:rPr>
              <w:t xml:space="preserve">Nemec, Krešimir </w:t>
            </w:r>
          </w:p>
        </w:tc>
        <w:tc>
          <w:tcPr>
            <w:tcW w:w="1733" w:type="dxa"/>
            <w:gridSpan w:val="3"/>
          </w:tcPr>
          <w:p w14:paraId="3B3B07B6" w14:textId="77777777" w:rsidR="004E3B60" w:rsidRPr="004E3B60" w:rsidRDefault="004E3B60" w:rsidP="004E3B60">
            <w:pPr>
              <w:rPr>
                <w:rFonts w:ascii="Times New Roman" w:hAnsi="Times New Roman"/>
                <w:bCs/>
                <w:color w:val="000000"/>
                <w:sz w:val="20"/>
                <w:szCs w:val="20"/>
                <w:lang w:val="ru-RU"/>
              </w:rPr>
            </w:pPr>
            <w:r w:rsidRPr="004E3B60">
              <w:rPr>
                <w:rFonts w:ascii="Times New Roman" w:hAnsi="Times New Roman"/>
                <w:sz w:val="20"/>
                <w:szCs w:val="20"/>
              </w:rPr>
              <w:t>Čitanje grada</w:t>
            </w:r>
          </w:p>
        </w:tc>
        <w:tc>
          <w:tcPr>
            <w:tcW w:w="1642" w:type="dxa"/>
            <w:gridSpan w:val="2"/>
          </w:tcPr>
          <w:p w14:paraId="62A3B36C" w14:textId="77777777" w:rsidR="004E3B60" w:rsidRPr="004E3B60" w:rsidRDefault="004E3B60" w:rsidP="004E3B60">
            <w:pPr>
              <w:rPr>
                <w:rFonts w:ascii="Times New Roman" w:hAnsi="Times New Roman"/>
                <w:color w:val="000000"/>
                <w:sz w:val="20"/>
                <w:szCs w:val="20"/>
              </w:rPr>
            </w:pPr>
            <w:r w:rsidRPr="004E3B60">
              <w:rPr>
                <w:rFonts w:ascii="Times New Roman" w:hAnsi="Times New Roman"/>
                <w:sz w:val="20"/>
                <w:szCs w:val="20"/>
              </w:rPr>
              <w:t>Zagreb, Naklada Ljevak</w:t>
            </w:r>
          </w:p>
        </w:tc>
        <w:tc>
          <w:tcPr>
            <w:tcW w:w="0" w:type="auto"/>
          </w:tcPr>
          <w:p w14:paraId="3D271C10" w14:textId="77777777" w:rsidR="004E3B60" w:rsidRPr="004E3B60" w:rsidRDefault="004E3B60" w:rsidP="004E3B60">
            <w:pPr>
              <w:rPr>
                <w:rFonts w:ascii="Times New Roman" w:hAnsi="Times New Roman"/>
                <w:color w:val="000000"/>
                <w:sz w:val="20"/>
                <w:szCs w:val="20"/>
                <w:lang w:val="mk-MK"/>
              </w:rPr>
            </w:pPr>
            <w:r w:rsidRPr="004E3B60">
              <w:rPr>
                <w:rFonts w:ascii="Times New Roman" w:hAnsi="Times New Roman"/>
                <w:color w:val="000000"/>
                <w:sz w:val="20"/>
                <w:szCs w:val="20"/>
                <w:lang w:val="mk-MK"/>
              </w:rPr>
              <w:t>2010</w:t>
            </w:r>
          </w:p>
        </w:tc>
      </w:tr>
      <w:tr w:rsidR="004E3B60" w:rsidRPr="004E3B60" w14:paraId="2A279BA0" w14:textId="77777777" w:rsidTr="004E3B60">
        <w:trPr>
          <w:cantSplit/>
          <w:trHeight w:val="334"/>
        </w:trPr>
        <w:tc>
          <w:tcPr>
            <w:tcW w:w="0" w:type="auto"/>
            <w:vMerge/>
          </w:tcPr>
          <w:p w14:paraId="798D614B" w14:textId="77777777" w:rsidR="004E3B60" w:rsidRPr="004E3B60" w:rsidRDefault="004E3B60" w:rsidP="004E3B60">
            <w:pPr>
              <w:rPr>
                <w:rFonts w:ascii="Times New Roman" w:hAnsi="Times New Roman"/>
                <w:bCs/>
                <w:color w:val="000000"/>
                <w:sz w:val="20"/>
                <w:szCs w:val="20"/>
                <w:lang w:val="mk-MK"/>
              </w:rPr>
            </w:pPr>
          </w:p>
        </w:tc>
        <w:tc>
          <w:tcPr>
            <w:tcW w:w="1811" w:type="dxa"/>
            <w:vMerge w:val="restart"/>
            <w:vAlign w:val="center"/>
          </w:tcPr>
          <w:p w14:paraId="3FDA846A"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sz w:val="20"/>
                <w:szCs w:val="20"/>
                <w:lang w:val="mk-MK"/>
              </w:rPr>
              <w:t>22.2.</w:t>
            </w:r>
          </w:p>
        </w:tc>
        <w:tc>
          <w:tcPr>
            <w:tcW w:w="7337" w:type="dxa"/>
            <w:gridSpan w:val="9"/>
          </w:tcPr>
          <w:p w14:paraId="3D16AE40" w14:textId="77777777" w:rsidR="004E3B60" w:rsidRPr="004E3B60" w:rsidRDefault="004E3B60" w:rsidP="004E3B60">
            <w:pPr>
              <w:rPr>
                <w:rFonts w:ascii="Times New Roman" w:hAnsi="Times New Roman"/>
                <w:sz w:val="20"/>
                <w:szCs w:val="20"/>
                <w:lang w:val="mk-MK"/>
              </w:rPr>
            </w:pPr>
            <w:r w:rsidRPr="004E3B60">
              <w:rPr>
                <w:rFonts w:ascii="Times New Roman" w:hAnsi="Times New Roman"/>
                <w:bCs/>
                <w:color w:val="000000"/>
                <w:sz w:val="20"/>
                <w:szCs w:val="20"/>
                <w:lang w:val="mk-MK"/>
              </w:rPr>
              <w:t>Дополнителна литература</w:t>
            </w:r>
          </w:p>
        </w:tc>
      </w:tr>
      <w:tr w:rsidR="004E3B60" w:rsidRPr="004E3B60" w14:paraId="3D088B3A" w14:textId="77777777" w:rsidTr="004E3B60">
        <w:trPr>
          <w:cantSplit/>
          <w:trHeight w:val="334"/>
        </w:trPr>
        <w:tc>
          <w:tcPr>
            <w:tcW w:w="0" w:type="auto"/>
            <w:vMerge/>
          </w:tcPr>
          <w:p w14:paraId="4C8A22D0" w14:textId="77777777" w:rsidR="004E3B60" w:rsidRPr="004E3B60" w:rsidRDefault="004E3B60" w:rsidP="004E3B60">
            <w:pPr>
              <w:rPr>
                <w:rFonts w:ascii="Times New Roman" w:hAnsi="Times New Roman"/>
                <w:bCs/>
                <w:color w:val="000000"/>
                <w:sz w:val="20"/>
                <w:szCs w:val="20"/>
                <w:lang w:val="mk-MK"/>
              </w:rPr>
            </w:pPr>
          </w:p>
        </w:tc>
        <w:tc>
          <w:tcPr>
            <w:tcW w:w="1811" w:type="dxa"/>
            <w:vMerge/>
          </w:tcPr>
          <w:p w14:paraId="6A666FA9" w14:textId="77777777" w:rsidR="004E3B60" w:rsidRPr="004E3B60" w:rsidRDefault="004E3B60" w:rsidP="004E3B60">
            <w:pPr>
              <w:rPr>
                <w:rFonts w:ascii="Times New Roman" w:hAnsi="Times New Roman"/>
                <w:bCs/>
                <w:color w:val="000000"/>
                <w:sz w:val="20"/>
                <w:szCs w:val="20"/>
                <w:lang w:val="mk-MK"/>
              </w:rPr>
            </w:pPr>
          </w:p>
        </w:tc>
        <w:tc>
          <w:tcPr>
            <w:tcW w:w="1206" w:type="dxa"/>
            <w:gridSpan w:val="2"/>
          </w:tcPr>
          <w:p w14:paraId="76D68806"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Реден број</w:t>
            </w:r>
          </w:p>
        </w:tc>
        <w:tc>
          <w:tcPr>
            <w:tcW w:w="1520" w:type="dxa"/>
          </w:tcPr>
          <w:p w14:paraId="1F2D4205"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Автор</w:t>
            </w:r>
          </w:p>
        </w:tc>
        <w:tc>
          <w:tcPr>
            <w:tcW w:w="1733" w:type="dxa"/>
            <w:gridSpan w:val="3"/>
          </w:tcPr>
          <w:p w14:paraId="264A8CC4"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Наслов</w:t>
            </w:r>
          </w:p>
        </w:tc>
        <w:tc>
          <w:tcPr>
            <w:tcW w:w="1642" w:type="dxa"/>
            <w:gridSpan w:val="2"/>
          </w:tcPr>
          <w:p w14:paraId="1506F19B" w14:textId="77777777" w:rsidR="004E3B60" w:rsidRPr="004E3B60" w:rsidRDefault="004E3B60" w:rsidP="004E3B60">
            <w:pPr>
              <w:jc w:val="center"/>
              <w:rPr>
                <w:rFonts w:ascii="Times New Roman" w:hAnsi="Times New Roman"/>
                <w:sz w:val="20"/>
                <w:szCs w:val="20"/>
                <w:lang w:val="mk-MK"/>
              </w:rPr>
            </w:pPr>
            <w:r w:rsidRPr="004E3B60">
              <w:rPr>
                <w:rFonts w:ascii="Times New Roman" w:hAnsi="Times New Roman"/>
                <w:sz w:val="20"/>
                <w:szCs w:val="20"/>
                <w:lang w:val="mk-MK"/>
              </w:rPr>
              <w:t>Издавач</w:t>
            </w:r>
          </w:p>
        </w:tc>
        <w:tc>
          <w:tcPr>
            <w:tcW w:w="0" w:type="auto"/>
          </w:tcPr>
          <w:p w14:paraId="466F75D7" w14:textId="77777777" w:rsidR="004E3B60" w:rsidRPr="004E3B60" w:rsidRDefault="004E3B60" w:rsidP="004E3B60">
            <w:pPr>
              <w:jc w:val="center"/>
              <w:rPr>
                <w:rFonts w:ascii="Times New Roman" w:hAnsi="Times New Roman"/>
                <w:sz w:val="20"/>
                <w:szCs w:val="20"/>
                <w:lang w:val="mk-MK"/>
              </w:rPr>
            </w:pPr>
            <w:r w:rsidRPr="004E3B60">
              <w:rPr>
                <w:rFonts w:ascii="Times New Roman" w:hAnsi="Times New Roman"/>
                <w:sz w:val="20"/>
                <w:szCs w:val="20"/>
                <w:lang w:val="mk-MK"/>
              </w:rPr>
              <w:t>Година</w:t>
            </w:r>
          </w:p>
        </w:tc>
      </w:tr>
      <w:tr w:rsidR="004E3B60" w:rsidRPr="004E3B60" w14:paraId="0D047FE0" w14:textId="77777777" w:rsidTr="004E3B60">
        <w:trPr>
          <w:cantSplit/>
          <w:trHeight w:val="334"/>
        </w:trPr>
        <w:tc>
          <w:tcPr>
            <w:tcW w:w="0" w:type="auto"/>
            <w:vMerge/>
          </w:tcPr>
          <w:p w14:paraId="0BD20CE9" w14:textId="77777777" w:rsidR="004E3B60" w:rsidRPr="004E3B60" w:rsidRDefault="004E3B60" w:rsidP="004E3B60">
            <w:pPr>
              <w:rPr>
                <w:rFonts w:ascii="Times New Roman" w:hAnsi="Times New Roman"/>
                <w:bCs/>
                <w:color w:val="000000"/>
                <w:sz w:val="20"/>
                <w:szCs w:val="20"/>
                <w:lang w:val="mk-MK"/>
              </w:rPr>
            </w:pPr>
          </w:p>
        </w:tc>
        <w:tc>
          <w:tcPr>
            <w:tcW w:w="1811" w:type="dxa"/>
            <w:vMerge/>
          </w:tcPr>
          <w:p w14:paraId="1445FC25" w14:textId="77777777" w:rsidR="004E3B60" w:rsidRPr="004E3B60" w:rsidRDefault="004E3B60" w:rsidP="004E3B60">
            <w:pPr>
              <w:rPr>
                <w:rFonts w:ascii="Times New Roman" w:hAnsi="Times New Roman"/>
                <w:bCs/>
                <w:color w:val="000000"/>
                <w:sz w:val="20"/>
                <w:szCs w:val="20"/>
                <w:lang w:val="mk-MK"/>
              </w:rPr>
            </w:pPr>
          </w:p>
        </w:tc>
        <w:tc>
          <w:tcPr>
            <w:tcW w:w="1206" w:type="dxa"/>
            <w:gridSpan w:val="2"/>
          </w:tcPr>
          <w:p w14:paraId="5BE6E571"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1.</w:t>
            </w:r>
          </w:p>
        </w:tc>
        <w:tc>
          <w:tcPr>
            <w:tcW w:w="1520" w:type="dxa"/>
          </w:tcPr>
          <w:p w14:paraId="43FCFD43" w14:textId="77777777" w:rsidR="004E3B60" w:rsidRPr="004E3B60" w:rsidRDefault="004E3B60" w:rsidP="004E3B60">
            <w:pPr>
              <w:rPr>
                <w:rFonts w:ascii="Times New Roman" w:hAnsi="Times New Roman"/>
                <w:bCs/>
                <w:color w:val="000000"/>
                <w:sz w:val="20"/>
                <w:szCs w:val="20"/>
                <w:lang w:val="ru-RU"/>
              </w:rPr>
            </w:pPr>
            <w:r w:rsidRPr="004E3B60">
              <w:rPr>
                <w:rFonts w:ascii="Times New Roman" w:hAnsi="Times New Roman"/>
                <w:sz w:val="20"/>
                <w:szCs w:val="20"/>
              </w:rPr>
              <w:t>Lehan, Richard</w:t>
            </w:r>
          </w:p>
        </w:tc>
        <w:tc>
          <w:tcPr>
            <w:tcW w:w="1733" w:type="dxa"/>
            <w:gridSpan w:val="3"/>
          </w:tcPr>
          <w:p w14:paraId="5B8CCBAE" w14:textId="77777777" w:rsidR="004E3B60" w:rsidRPr="004E3B60" w:rsidRDefault="004E3B60" w:rsidP="004E3B60">
            <w:pPr>
              <w:rPr>
                <w:rFonts w:ascii="Times New Roman" w:hAnsi="Times New Roman"/>
                <w:bCs/>
                <w:color w:val="000000"/>
                <w:sz w:val="20"/>
                <w:szCs w:val="20"/>
              </w:rPr>
            </w:pPr>
            <w:r w:rsidRPr="004E3B60">
              <w:rPr>
                <w:rFonts w:ascii="Times New Roman" w:hAnsi="Times New Roman"/>
                <w:sz w:val="20"/>
                <w:szCs w:val="20"/>
              </w:rPr>
              <w:t>The City in Literature</w:t>
            </w:r>
            <w:r w:rsidRPr="004E3B60">
              <w:rPr>
                <w:rFonts w:ascii="Times New Roman" w:hAnsi="Times New Roman"/>
                <w:sz w:val="20"/>
                <w:szCs w:val="20"/>
                <w:lang w:val="mk-MK"/>
              </w:rPr>
              <w:t xml:space="preserve">. </w:t>
            </w:r>
            <w:r w:rsidRPr="004E3B60">
              <w:rPr>
                <w:rFonts w:ascii="Times New Roman" w:hAnsi="Times New Roman"/>
                <w:sz w:val="20"/>
                <w:szCs w:val="20"/>
              </w:rPr>
              <w:t>An Intellectual and Cultural History</w:t>
            </w:r>
          </w:p>
        </w:tc>
        <w:tc>
          <w:tcPr>
            <w:tcW w:w="1642" w:type="dxa"/>
            <w:gridSpan w:val="2"/>
          </w:tcPr>
          <w:p w14:paraId="436EB1F8" w14:textId="77777777" w:rsidR="004E3B60" w:rsidRPr="004E3B60" w:rsidRDefault="004E3B60" w:rsidP="004E3B60">
            <w:pPr>
              <w:rPr>
                <w:rFonts w:ascii="Times New Roman" w:hAnsi="Times New Roman"/>
                <w:sz w:val="20"/>
                <w:szCs w:val="20"/>
              </w:rPr>
            </w:pPr>
            <w:r w:rsidRPr="004E3B60">
              <w:rPr>
                <w:rFonts w:ascii="Times New Roman" w:hAnsi="Times New Roman"/>
                <w:sz w:val="20"/>
                <w:szCs w:val="20"/>
              </w:rPr>
              <w:t>Berkeley</w:t>
            </w:r>
            <w:r w:rsidRPr="004E3B60">
              <w:rPr>
                <w:rFonts w:ascii="Times New Roman" w:hAnsi="Times New Roman"/>
                <w:sz w:val="20"/>
                <w:szCs w:val="20"/>
                <w:lang w:val="en-US"/>
              </w:rPr>
              <w:t>/</w:t>
            </w:r>
            <w:r w:rsidRPr="004E3B60">
              <w:rPr>
                <w:rFonts w:ascii="Times New Roman" w:hAnsi="Times New Roman"/>
                <w:sz w:val="20"/>
                <w:szCs w:val="20"/>
              </w:rPr>
              <w:t xml:space="preserve">Los Angeles/London, University of Califormia Press </w:t>
            </w:r>
          </w:p>
          <w:p w14:paraId="08AE562E" w14:textId="77777777" w:rsidR="004E3B60" w:rsidRPr="004E3B60" w:rsidRDefault="004E3B60" w:rsidP="004E3B60">
            <w:pPr>
              <w:rPr>
                <w:rFonts w:ascii="Times New Roman" w:hAnsi="Times New Roman"/>
                <w:color w:val="000000"/>
                <w:sz w:val="20"/>
                <w:szCs w:val="20"/>
              </w:rPr>
            </w:pPr>
          </w:p>
        </w:tc>
        <w:tc>
          <w:tcPr>
            <w:tcW w:w="0" w:type="auto"/>
          </w:tcPr>
          <w:p w14:paraId="232CE972" w14:textId="77777777" w:rsidR="004E3B60" w:rsidRPr="004E3B60" w:rsidRDefault="004E3B60" w:rsidP="004E3B60">
            <w:pPr>
              <w:rPr>
                <w:rFonts w:ascii="Times New Roman" w:hAnsi="Times New Roman"/>
                <w:color w:val="000000"/>
                <w:sz w:val="20"/>
                <w:szCs w:val="20"/>
                <w:lang w:val="mk-MK"/>
              </w:rPr>
            </w:pPr>
            <w:r w:rsidRPr="004E3B60">
              <w:rPr>
                <w:rFonts w:ascii="Times New Roman" w:hAnsi="Times New Roman"/>
                <w:color w:val="000000"/>
                <w:sz w:val="20"/>
                <w:szCs w:val="20"/>
                <w:lang w:val="mk-MK"/>
              </w:rPr>
              <w:t>1998</w:t>
            </w:r>
          </w:p>
        </w:tc>
      </w:tr>
      <w:tr w:rsidR="004E3B60" w:rsidRPr="004E3B60" w14:paraId="3CFEFB89" w14:textId="77777777" w:rsidTr="004E3B60">
        <w:trPr>
          <w:cantSplit/>
          <w:trHeight w:val="334"/>
        </w:trPr>
        <w:tc>
          <w:tcPr>
            <w:tcW w:w="0" w:type="auto"/>
            <w:vMerge/>
          </w:tcPr>
          <w:p w14:paraId="00AA7677" w14:textId="77777777" w:rsidR="004E3B60" w:rsidRPr="004E3B60" w:rsidRDefault="004E3B60" w:rsidP="004E3B60">
            <w:pPr>
              <w:rPr>
                <w:rFonts w:ascii="Times New Roman" w:hAnsi="Times New Roman"/>
                <w:bCs/>
                <w:color w:val="000000"/>
                <w:sz w:val="20"/>
                <w:szCs w:val="20"/>
                <w:lang w:val="mk-MK"/>
              </w:rPr>
            </w:pPr>
          </w:p>
        </w:tc>
        <w:tc>
          <w:tcPr>
            <w:tcW w:w="1811" w:type="dxa"/>
            <w:vMerge/>
          </w:tcPr>
          <w:p w14:paraId="268F6EA7" w14:textId="77777777" w:rsidR="004E3B60" w:rsidRPr="004E3B60" w:rsidRDefault="004E3B60" w:rsidP="004E3B60">
            <w:pPr>
              <w:rPr>
                <w:rFonts w:ascii="Times New Roman" w:hAnsi="Times New Roman"/>
                <w:bCs/>
                <w:color w:val="000000"/>
                <w:sz w:val="20"/>
                <w:szCs w:val="20"/>
                <w:lang w:val="mk-MK"/>
              </w:rPr>
            </w:pPr>
          </w:p>
        </w:tc>
        <w:tc>
          <w:tcPr>
            <w:tcW w:w="1206" w:type="dxa"/>
            <w:gridSpan w:val="2"/>
          </w:tcPr>
          <w:p w14:paraId="6794B1B7"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2.</w:t>
            </w:r>
          </w:p>
        </w:tc>
        <w:tc>
          <w:tcPr>
            <w:tcW w:w="1520" w:type="dxa"/>
          </w:tcPr>
          <w:p w14:paraId="4E72B5E6" w14:textId="77777777" w:rsidR="004E3B60" w:rsidRPr="004E3B60" w:rsidRDefault="004E3B60" w:rsidP="004E3B60">
            <w:pPr>
              <w:rPr>
                <w:rFonts w:ascii="Times New Roman" w:hAnsi="Times New Roman"/>
                <w:bCs/>
                <w:color w:val="000000"/>
                <w:sz w:val="20"/>
                <w:szCs w:val="20"/>
                <w:lang w:val="ru-RU"/>
              </w:rPr>
            </w:pPr>
            <w:r w:rsidRPr="004E3B60">
              <w:rPr>
                <w:rFonts w:ascii="Times New Roman" w:hAnsi="Times New Roman"/>
                <w:sz w:val="20"/>
                <w:szCs w:val="20"/>
              </w:rPr>
              <w:t xml:space="preserve">Хилман, Џејмс </w:t>
            </w:r>
          </w:p>
        </w:tc>
        <w:tc>
          <w:tcPr>
            <w:tcW w:w="1733" w:type="dxa"/>
            <w:gridSpan w:val="3"/>
          </w:tcPr>
          <w:p w14:paraId="21B916D1" w14:textId="77777777" w:rsidR="004E3B60" w:rsidRPr="004E3B60" w:rsidRDefault="004E3B60" w:rsidP="004E3B60">
            <w:pPr>
              <w:rPr>
                <w:rFonts w:ascii="Times New Roman" w:hAnsi="Times New Roman"/>
                <w:bCs/>
                <w:color w:val="000000"/>
                <w:sz w:val="20"/>
                <w:szCs w:val="20"/>
              </w:rPr>
            </w:pPr>
            <w:r w:rsidRPr="004E3B60">
              <w:rPr>
                <w:rFonts w:ascii="Times New Roman" w:hAnsi="Times New Roman"/>
                <w:sz w:val="20"/>
                <w:szCs w:val="20"/>
              </w:rPr>
              <w:t>Градот и душата</w:t>
            </w:r>
          </w:p>
        </w:tc>
        <w:tc>
          <w:tcPr>
            <w:tcW w:w="1642" w:type="dxa"/>
            <w:gridSpan w:val="2"/>
          </w:tcPr>
          <w:p w14:paraId="54AD16BB" w14:textId="77777777" w:rsidR="004E3B60" w:rsidRPr="004E3B60" w:rsidRDefault="004E3B60" w:rsidP="004E3B60">
            <w:pPr>
              <w:rPr>
                <w:rFonts w:ascii="Times New Roman" w:hAnsi="Times New Roman"/>
                <w:color w:val="000000"/>
                <w:sz w:val="20"/>
                <w:szCs w:val="20"/>
              </w:rPr>
            </w:pPr>
            <w:r w:rsidRPr="004E3B60">
              <w:rPr>
                <w:rFonts w:ascii="Times New Roman" w:hAnsi="Times New Roman"/>
                <w:sz w:val="20"/>
                <w:szCs w:val="20"/>
              </w:rPr>
              <w:t>Скопје, Нампрес</w:t>
            </w:r>
          </w:p>
        </w:tc>
        <w:tc>
          <w:tcPr>
            <w:tcW w:w="0" w:type="auto"/>
          </w:tcPr>
          <w:p w14:paraId="0F4DF6BA" w14:textId="77777777" w:rsidR="004E3B60" w:rsidRPr="004E3B60" w:rsidRDefault="004E3B60" w:rsidP="004E3B60">
            <w:pPr>
              <w:rPr>
                <w:rFonts w:ascii="Times New Roman" w:hAnsi="Times New Roman"/>
                <w:color w:val="000000"/>
                <w:sz w:val="20"/>
                <w:szCs w:val="20"/>
                <w:lang w:val="en-US"/>
              </w:rPr>
            </w:pPr>
            <w:r w:rsidRPr="004E3B60">
              <w:rPr>
                <w:rFonts w:ascii="Times New Roman" w:hAnsi="Times New Roman"/>
                <w:color w:val="000000"/>
                <w:sz w:val="20"/>
                <w:szCs w:val="20"/>
                <w:lang w:val="en-US"/>
              </w:rPr>
              <w:t>2009</w:t>
            </w:r>
          </w:p>
        </w:tc>
      </w:tr>
      <w:tr w:rsidR="004E3B60" w:rsidRPr="004E3B60" w14:paraId="79BC28AA" w14:textId="77777777" w:rsidTr="004E3B60">
        <w:trPr>
          <w:cantSplit/>
          <w:trHeight w:val="334"/>
        </w:trPr>
        <w:tc>
          <w:tcPr>
            <w:tcW w:w="0" w:type="auto"/>
            <w:vMerge/>
          </w:tcPr>
          <w:p w14:paraId="1D0498EE" w14:textId="77777777" w:rsidR="004E3B60" w:rsidRPr="004E3B60" w:rsidRDefault="004E3B60" w:rsidP="004E3B60">
            <w:pPr>
              <w:rPr>
                <w:rFonts w:ascii="Times New Roman" w:hAnsi="Times New Roman"/>
                <w:bCs/>
                <w:color w:val="000000"/>
                <w:sz w:val="20"/>
                <w:szCs w:val="20"/>
                <w:lang w:val="mk-MK"/>
              </w:rPr>
            </w:pPr>
          </w:p>
        </w:tc>
        <w:tc>
          <w:tcPr>
            <w:tcW w:w="1811" w:type="dxa"/>
            <w:vMerge/>
          </w:tcPr>
          <w:p w14:paraId="546B93FD" w14:textId="77777777" w:rsidR="004E3B60" w:rsidRPr="004E3B60" w:rsidRDefault="004E3B60" w:rsidP="004E3B60">
            <w:pPr>
              <w:rPr>
                <w:rFonts w:ascii="Times New Roman" w:hAnsi="Times New Roman"/>
                <w:bCs/>
                <w:color w:val="000000"/>
                <w:sz w:val="20"/>
                <w:szCs w:val="20"/>
                <w:lang w:val="mk-MK"/>
              </w:rPr>
            </w:pPr>
          </w:p>
        </w:tc>
        <w:tc>
          <w:tcPr>
            <w:tcW w:w="1206" w:type="dxa"/>
            <w:gridSpan w:val="2"/>
          </w:tcPr>
          <w:p w14:paraId="3E192D39" w14:textId="77777777" w:rsidR="004E3B60" w:rsidRPr="004E3B60" w:rsidRDefault="004E3B60" w:rsidP="004E3B60">
            <w:pPr>
              <w:jc w:val="center"/>
              <w:rPr>
                <w:rFonts w:ascii="Times New Roman" w:hAnsi="Times New Roman"/>
                <w:bCs/>
                <w:color w:val="000000"/>
                <w:sz w:val="20"/>
                <w:szCs w:val="20"/>
                <w:lang w:val="mk-MK"/>
              </w:rPr>
            </w:pPr>
            <w:r w:rsidRPr="004E3B60">
              <w:rPr>
                <w:rFonts w:ascii="Times New Roman" w:hAnsi="Times New Roman"/>
                <w:bCs/>
                <w:color w:val="000000"/>
                <w:sz w:val="20"/>
                <w:szCs w:val="20"/>
                <w:lang w:val="mk-MK"/>
              </w:rPr>
              <w:t>3.</w:t>
            </w:r>
          </w:p>
        </w:tc>
        <w:tc>
          <w:tcPr>
            <w:tcW w:w="1520" w:type="dxa"/>
          </w:tcPr>
          <w:p w14:paraId="66E8B527" w14:textId="77777777" w:rsidR="004E3B60" w:rsidRPr="004E3B60" w:rsidRDefault="004E3B60" w:rsidP="004E3B60">
            <w:pPr>
              <w:rPr>
                <w:rFonts w:ascii="Times New Roman" w:hAnsi="Times New Roman"/>
                <w:bCs/>
                <w:color w:val="000000"/>
                <w:sz w:val="20"/>
                <w:szCs w:val="20"/>
                <w:lang w:val="ru-RU"/>
              </w:rPr>
            </w:pPr>
            <w:r w:rsidRPr="004E3B60">
              <w:rPr>
                <w:rFonts w:ascii="Times New Roman" w:hAnsi="Times New Roman"/>
                <w:sz w:val="20"/>
                <w:szCs w:val="20"/>
              </w:rPr>
              <w:t>Капушевска</w:t>
            </w:r>
            <w:r w:rsidRPr="004E3B60">
              <w:rPr>
                <w:rFonts w:ascii="Times New Roman" w:hAnsi="Times New Roman"/>
                <w:sz w:val="20"/>
                <w:szCs w:val="20"/>
                <w:lang w:val="en-US"/>
              </w:rPr>
              <w:t>-</w:t>
            </w:r>
            <w:r w:rsidRPr="004E3B60">
              <w:rPr>
                <w:rFonts w:ascii="Times New Roman" w:hAnsi="Times New Roman"/>
                <w:sz w:val="20"/>
                <w:szCs w:val="20"/>
              </w:rPr>
              <w:t xml:space="preserve">Дракулевска, Лидија, прир. </w:t>
            </w:r>
          </w:p>
        </w:tc>
        <w:tc>
          <w:tcPr>
            <w:tcW w:w="1733" w:type="dxa"/>
            <w:gridSpan w:val="3"/>
          </w:tcPr>
          <w:p w14:paraId="087A8405" w14:textId="77777777" w:rsidR="004E3B60" w:rsidRPr="004E3B60" w:rsidRDefault="004E3B60" w:rsidP="004E3B60">
            <w:pPr>
              <w:rPr>
                <w:rFonts w:ascii="Times New Roman" w:hAnsi="Times New Roman"/>
                <w:bCs/>
                <w:color w:val="000000"/>
                <w:sz w:val="20"/>
                <w:szCs w:val="20"/>
              </w:rPr>
            </w:pPr>
            <w:r w:rsidRPr="004E3B60">
              <w:rPr>
                <w:rFonts w:ascii="Times New Roman" w:hAnsi="Times New Roman"/>
                <w:sz w:val="20"/>
                <w:szCs w:val="20"/>
              </w:rPr>
              <w:t>Ден во Скопје, антологија на скопски раскази</w:t>
            </w:r>
          </w:p>
        </w:tc>
        <w:tc>
          <w:tcPr>
            <w:tcW w:w="1642" w:type="dxa"/>
            <w:gridSpan w:val="2"/>
          </w:tcPr>
          <w:p w14:paraId="5F27680A" w14:textId="77777777" w:rsidR="004E3B60" w:rsidRPr="004E3B60" w:rsidRDefault="004E3B60" w:rsidP="004E3B60">
            <w:pPr>
              <w:rPr>
                <w:rFonts w:ascii="Times New Roman" w:hAnsi="Times New Roman"/>
                <w:color w:val="000000"/>
                <w:sz w:val="20"/>
                <w:szCs w:val="20"/>
              </w:rPr>
            </w:pPr>
            <w:r w:rsidRPr="004E3B60">
              <w:rPr>
                <w:rFonts w:ascii="Times New Roman" w:hAnsi="Times New Roman"/>
                <w:sz w:val="20"/>
                <w:szCs w:val="20"/>
              </w:rPr>
              <w:t>Скопје, Темплум</w:t>
            </w:r>
          </w:p>
        </w:tc>
        <w:tc>
          <w:tcPr>
            <w:tcW w:w="0" w:type="auto"/>
          </w:tcPr>
          <w:p w14:paraId="05CF38A1" w14:textId="77777777" w:rsidR="004E3B60" w:rsidRPr="004E3B60" w:rsidRDefault="004E3B60" w:rsidP="004E3B60">
            <w:pPr>
              <w:rPr>
                <w:rFonts w:ascii="Times New Roman" w:hAnsi="Times New Roman"/>
                <w:color w:val="000000"/>
                <w:sz w:val="20"/>
                <w:szCs w:val="20"/>
                <w:lang w:val="en-US"/>
              </w:rPr>
            </w:pPr>
            <w:r w:rsidRPr="004E3B60">
              <w:rPr>
                <w:rFonts w:ascii="Times New Roman" w:hAnsi="Times New Roman"/>
                <w:color w:val="000000"/>
                <w:sz w:val="20"/>
                <w:szCs w:val="20"/>
                <w:lang w:val="en-US"/>
              </w:rPr>
              <w:t>1998</w:t>
            </w:r>
          </w:p>
        </w:tc>
      </w:tr>
    </w:tbl>
    <w:p w14:paraId="4270FA18" w14:textId="77777777" w:rsidR="00740A62" w:rsidRPr="00F72B17" w:rsidRDefault="004E3B60" w:rsidP="00336207">
      <w:pPr>
        <w:rPr>
          <w:rFonts w:ascii="Times New Roman" w:hAnsi="Times New Roman"/>
          <w:b/>
          <w:sz w:val="24"/>
          <w:lang w:val="mk-MK"/>
        </w:rPr>
      </w:pPr>
      <w:r>
        <w:rPr>
          <w:rFonts w:ascii="Times New Roman" w:hAnsi="Times New Roman"/>
          <w:b/>
          <w:sz w:val="24"/>
          <w:lang w:val="mk-MK"/>
        </w:rPr>
        <w:br w:type="page"/>
      </w: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0"/>
        <w:gridCol w:w="1188"/>
        <w:gridCol w:w="114"/>
        <w:gridCol w:w="1445"/>
        <w:gridCol w:w="1742"/>
        <w:gridCol w:w="550"/>
        <w:gridCol w:w="1469"/>
        <w:gridCol w:w="226"/>
        <w:gridCol w:w="1479"/>
        <w:gridCol w:w="111"/>
        <w:gridCol w:w="1046"/>
      </w:tblGrid>
      <w:tr w:rsidR="00A81553" w:rsidRPr="00A81553" w14:paraId="13EC63E7" w14:textId="77777777" w:rsidTr="00A81553">
        <w:tc>
          <w:tcPr>
            <w:tcW w:w="4246" w:type="dxa"/>
            <w:gridSpan w:val="4"/>
          </w:tcPr>
          <w:p w14:paraId="033739C6" w14:textId="77777777" w:rsidR="00A81553" w:rsidRPr="00A81553" w:rsidRDefault="00A81553" w:rsidP="00A81553">
            <w:pPr>
              <w:jc w:val="both"/>
              <w:rPr>
                <w:rFonts w:ascii="Times New Roman" w:hAnsi="Times New Roman"/>
                <w:b/>
                <w:sz w:val="20"/>
                <w:szCs w:val="20"/>
                <w:lang w:val="mk-MK"/>
              </w:rPr>
            </w:pPr>
            <w:r w:rsidRPr="00A81553">
              <w:rPr>
                <w:rFonts w:ascii="Times New Roman" w:hAnsi="Times New Roman"/>
                <w:b/>
                <w:sz w:val="20"/>
                <w:szCs w:val="20"/>
                <w:lang w:val="mk-MK"/>
              </w:rPr>
              <w:lastRenderedPageBreak/>
              <w:t>Прилог бр.3</w:t>
            </w:r>
          </w:p>
        </w:tc>
        <w:tc>
          <w:tcPr>
            <w:tcW w:w="5594" w:type="dxa"/>
            <w:gridSpan w:val="7"/>
          </w:tcPr>
          <w:p w14:paraId="78B0063E" w14:textId="77777777" w:rsidR="00A81553" w:rsidRPr="00A81553" w:rsidRDefault="00A81553" w:rsidP="00A81553">
            <w:pPr>
              <w:rPr>
                <w:rFonts w:ascii="Times New Roman" w:hAnsi="Times New Roman"/>
                <w:b/>
                <w:sz w:val="20"/>
                <w:szCs w:val="20"/>
                <w:lang w:val="mk-MK"/>
              </w:rPr>
            </w:pPr>
            <w:r w:rsidRPr="00A81553">
              <w:rPr>
                <w:rFonts w:ascii="Times New Roman" w:hAnsi="Times New Roman"/>
                <w:b/>
                <w:sz w:val="20"/>
                <w:szCs w:val="20"/>
                <w:lang w:val="mk-MK"/>
              </w:rPr>
              <w:t>Предметна програма од втор циклус на студии</w:t>
            </w:r>
          </w:p>
        </w:tc>
      </w:tr>
      <w:tr w:rsidR="00A81553" w:rsidRPr="00A81553" w14:paraId="2F15C1F6" w14:textId="77777777" w:rsidTr="00A81553">
        <w:tc>
          <w:tcPr>
            <w:tcW w:w="496" w:type="dxa"/>
          </w:tcPr>
          <w:p w14:paraId="6EC14432" w14:textId="77777777" w:rsidR="00A81553" w:rsidRPr="00A81553" w:rsidRDefault="00A81553" w:rsidP="00A81553">
            <w:pPr>
              <w:rPr>
                <w:rFonts w:ascii="Times New Roman" w:hAnsi="Times New Roman"/>
                <w:sz w:val="20"/>
                <w:szCs w:val="20"/>
                <w:lang w:val="mk-MK"/>
              </w:rPr>
            </w:pPr>
            <w:r w:rsidRPr="00A81553">
              <w:rPr>
                <w:rFonts w:ascii="Times New Roman" w:hAnsi="Times New Roman"/>
                <w:sz w:val="20"/>
                <w:szCs w:val="20"/>
                <w:lang w:val="mk-MK"/>
              </w:rPr>
              <w:t>1.</w:t>
            </w:r>
          </w:p>
        </w:tc>
        <w:tc>
          <w:tcPr>
            <w:tcW w:w="3750" w:type="dxa"/>
            <w:gridSpan w:val="3"/>
          </w:tcPr>
          <w:p w14:paraId="0762239C" w14:textId="77777777" w:rsidR="00A81553" w:rsidRPr="00A81553" w:rsidRDefault="00A81553" w:rsidP="00A81553">
            <w:pPr>
              <w:rPr>
                <w:rFonts w:ascii="Times New Roman" w:hAnsi="Times New Roman"/>
                <w:sz w:val="20"/>
                <w:szCs w:val="20"/>
                <w:lang w:val="mk-MK"/>
              </w:rPr>
            </w:pPr>
            <w:r w:rsidRPr="00A81553">
              <w:rPr>
                <w:rFonts w:ascii="Times New Roman" w:hAnsi="Times New Roman"/>
                <w:bCs/>
                <w:color w:val="000000"/>
                <w:sz w:val="20"/>
                <w:szCs w:val="20"/>
                <w:lang w:val="mk-MK"/>
              </w:rPr>
              <w:t>Наслов на наставниот предмет</w:t>
            </w:r>
          </w:p>
        </w:tc>
        <w:tc>
          <w:tcPr>
            <w:tcW w:w="5594" w:type="dxa"/>
            <w:gridSpan w:val="7"/>
          </w:tcPr>
          <w:p w14:paraId="5AFCCB72" w14:textId="77777777" w:rsidR="00A81553" w:rsidRPr="00A81553" w:rsidRDefault="00A81553" w:rsidP="00A81553">
            <w:pPr>
              <w:rPr>
                <w:rFonts w:ascii="Times New Roman" w:hAnsi="Times New Roman"/>
                <w:b/>
                <w:sz w:val="20"/>
                <w:szCs w:val="20"/>
                <w:lang w:val="mk-MK"/>
              </w:rPr>
            </w:pPr>
            <w:r w:rsidRPr="00A81553">
              <w:rPr>
                <w:rFonts w:ascii="Times New Roman" w:hAnsi="Times New Roman"/>
                <w:b/>
                <w:sz w:val="20"/>
                <w:szCs w:val="20"/>
                <w:lang w:val="mk-MK"/>
              </w:rPr>
              <w:t>ИНТЕРМЕДИЈАЛНИ ТЕОРИИ И ПРАКТИКИ</w:t>
            </w:r>
          </w:p>
        </w:tc>
      </w:tr>
      <w:tr w:rsidR="00A81553" w:rsidRPr="00A81553" w14:paraId="1A00FAD0" w14:textId="77777777" w:rsidTr="00A81553">
        <w:tc>
          <w:tcPr>
            <w:tcW w:w="496" w:type="dxa"/>
          </w:tcPr>
          <w:p w14:paraId="70BEC345" w14:textId="77777777" w:rsidR="00A81553" w:rsidRPr="00A81553" w:rsidRDefault="00A81553" w:rsidP="00A81553">
            <w:pPr>
              <w:rPr>
                <w:rFonts w:ascii="Times New Roman" w:hAnsi="Times New Roman"/>
                <w:sz w:val="20"/>
                <w:szCs w:val="20"/>
                <w:lang w:val="mk-MK"/>
              </w:rPr>
            </w:pPr>
            <w:r w:rsidRPr="00A81553">
              <w:rPr>
                <w:rFonts w:ascii="Times New Roman" w:hAnsi="Times New Roman"/>
                <w:sz w:val="20"/>
                <w:szCs w:val="20"/>
                <w:lang w:val="mk-MK"/>
              </w:rPr>
              <w:t>2.</w:t>
            </w:r>
          </w:p>
        </w:tc>
        <w:tc>
          <w:tcPr>
            <w:tcW w:w="3750" w:type="dxa"/>
            <w:gridSpan w:val="3"/>
          </w:tcPr>
          <w:p w14:paraId="61562427" w14:textId="77777777" w:rsidR="00A81553" w:rsidRPr="00A81553" w:rsidRDefault="00A81553" w:rsidP="00A81553">
            <w:pPr>
              <w:rPr>
                <w:rFonts w:ascii="Times New Roman" w:hAnsi="Times New Roman"/>
                <w:sz w:val="20"/>
                <w:szCs w:val="20"/>
                <w:lang w:val="mk-MK"/>
              </w:rPr>
            </w:pPr>
            <w:r w:rsidRPr="00A81553">
              <w:rPr>
                <w:rFonts w:ascii="Times New Roman" w:hAnsi="Times New Roman"/>
                <w:bCs/>
                <w:color w:val="000000"/>
                <w:sz w:val="20"/>
                <w:szCs w:val="20"/>
                <w:lang w:val="mk-MK"/>
              </w:rPr>
              <w:t>Код</w:t>
            </w:r>
          </w:p>
        </w:tc>
        <w:tc>
          <w:tcPr>
            <w:tcW w:w="5594" w:type="dxa"/>
            <w:gridSpan w:val="7"/>
          </w:tcPr>
          <w:p w14:paraId="40B5D033" w14:textId="77777777" w:rsidR="00A81553" w:rsidRPr="00A81553" w:rsidRDefault="00A81553" w:rsidP="00A81553">
            <w:pPr>
              <w:rPr>
                <w:rFonts w:ascii="Times New Roman" w:hAnsi="Times New Roman"/>
                <w:sz w:val="20"/>
                <w:szCs w:val="20"/>
                <w:lang w:val="mk-MK"/>
              </w:rPr>
            </w:pPr>
          </w:p>
        </w:tc>
      </w:tr>
      <w:tr w:rsidR="00A81553" w:rsidRPr="00A81553" w14:paraId="08851373" w14:textId="77777777" w:rsidTr="00A81553">
        <w:tc>
          <w:tcPr>
            <w:tcW w:w="496" w:type="dxa"/>
          </w:tcPr>
          <w:p w14:paraId="32A2BF93" w14:textId="77777777" w:rsidR="00A81553" w:rsidRPr="00A81553" w:rsidRDefault="00A81553" w:rsidP="00A81553">
            <w:pPr>
              <w:rPr>
                <w:rFonts w:ascii="Times New Roman" w:hAnsi="Times New Roman"/>
                <w:sz w:val="20"/>
                <w:szCs w:val="20"/>
                <w:lang w:val="mk-MK"/>
              </w:rPr>
            </w:pPr>
            <w:r w:rsidRPr="00A81553">
              <w:rPr>
                <w:rFonts w:ascii="Times New Roman" w:hAnsi="Times New Roman"/>
                <w:sz w:val="20"/>
                <w:szCs w:val="20"/>
                <w:lang w:val="mk-MK"/>
              </w:rPr>
              <w:t>3.</w:t>
            </w:r>
          </w:p>
        </w:tc>
        <w:tc>
          <w:tcPr>
            <w:tcW w:w="3750" w:type="dxa"/>
            <w:gridSpan w:val="3"/>
          </w:tcPr>
          <w:p w14:paraId="289C4538" w14:textId="77777777" w:rsidR="00A81553" w:rsidRPr="00A81553" w:rsidRDefault="00A81553" w:rsidP="00A81553">
            <w:pPr>
              <w:rPr>
                <w:rFonts w:ascii="Times New Roman" w:hAnsi="Times New Roman"/>
                <w:sz w:val="20"/>
                <w:szCs w:val="20"/>
                <w:lang w:val="mk-MK"/>
              </w:rPr>
            </w:pPr>
            <w:r w:rsidRPr="00A81553">
              <w:rPr>
                <w:rFonts w:ascii="Times New Roman" w:hAnsi="Times New Roman"/>
                <w:bCs/>
                <w:color w:val="000000"/>
                <w:sz w:val="20"/>
                <w:szCs w:val="20"/>
                <w:lang w:val="mk-MK"/>
              </w:rPr>
              <w:t>Студиска програма</w:t>
            </w:r>
          </w:p>
        </w:tc>
        <w:tc>
          <w:tcPr>
            <w:tcW w:w="5594" w:type="dxa"/>
            <w:gridSpan w:val="7"/>
          </w:tcPr>
          <w:p w14:paraId="0E182E84" w14:textId="77777777" w:rsidR="00A81553" w:rsidRPr="00A81553" w:rsidRDefault="00A81553" w:rsidP="00A81553">
            <w:pPr>
              <w:rPr>
                <w:rFonts w:ascii="Times New Roman" w:hAnsi="Times New Roman"/>
                <w:sz w:val="20"/>
                <w:szCs w:val="20"/>
                <w:lang w:val="mk-MK"/>
              </w:rPr>
            </w:pPr>
            <w:r w:rsidRPr="00A81553">
              <w:rPr>
                <w:rFonts w:ascii="Times New Roman" w:hAnsi="Times New Roman"/>
                <w:sz w:val="20"/>
                <w:szCs w:val="20"/>
                <w:lang w:val="mk-MK"/>
              </w:rPr>
              <w:t>Наука за книжевноста</w:t>
            </w:r>
          </w:p>
          <w:p w14:paraId="50BD4822" w14:textId="77777777" w:rsidR="00A81553" w:rsidRPr="00A81553" w:rsidRDefault="00A81553" w:rsidP="00A81553">
            <w:pPr>
              <w:rPr>
                <w:rFonts w:ascii="Times New Roman" w:hAnsi="Times New Roman"/>
                <w:sz w:val="20"/>
                <w:szCs w:val="20"/>
                <w:lang w:val="mk-MK"/>
              </w:rPr>
            </w:pPr>
            <w:r w:rsidRPr="00A81553">
              <w:rPr>
                <w:rFonts w:ascii="Times New Roman" w:hAnsi="Times New Roman"/>
                <w:sz w:val="20"/>
                <w:szCs w:val="20"/>
                <w:lang w:val="mk-MK"/>
              </w:rPr>
              <w:t>Општа и компаративна книжевност</w:t>
            </w:r>
          </w:p>
        </w:tc>
      </w:tr>
      <w:tr w:rsidR="00A81553" w:rsidRPr="00A81553" w14:paraId="387214AE" w14:textId="77777777" w:rsidTr="00A81553">
        <w:tc>
          <w:tcPr>
            <w:tcW w:w="496" w:type="dxa"/>
          </w:tcPr>
          <w:p w14:paraId="7447E71C" w14:textId="77777777" w:rsidR="00A81553" w:rsidRPr="00A81553" w:rsidRDefault="00A81553" w:rsidP="00A81553">
            <w:pPr>
              <w:rPr>
                <w:rFonts w:ascii="Times New Roman" w:hAnsi="Times New Roman"/>
                <w:sz w:val="20"/>
                <w:szCs w:val="20"/>
                <w:lang w:val="mk-MK"/>
              </w:rPr>
            </w:pPr>
            <w:r w:rsidRPr="00A81553">
              <w:rPr>
                <w:rFonts w:ascii="Times New Roman" w:hAnsi="Times New Roman"/>
                <w:sz w:val="20"/>
                <w:szCs w:val="20"/>
                <w:lang w:val="mk-MK"/>
              </w:rPr>
              <w:t>4.</w:t>
            </w:r>
          </w:p>
        </w:tc>
        <w:tc>
          <w:tcPr>
            <w:tcW w:w="3750" w:type="dxa"/>
            <w:gridSpan w:val="3"/>
          </w:tcPr>
          <w:p w14:paraId="057A1031" w14:textId="77777777" w:rsidR="00A81553" w:rsidRPr="00A81553" w:rsidRDefault="00A81553" w:rsidP="00A81553">
            <w:pPr>
              <w:rPr>
                <w:rFonts w:ascii="Times New Roman" w:hAnsi="Times New Roman"/>
                <w:sz w:val="20"/>
                <w:szCs w:val="20"/>
                <w:lang w:val="mk-MK"/>
              </w:rPr>
            </w:pPr>
            <w:r w:rsidRPr="00A81553">
              <w:rPr>
                <w:rFonts w:ascii="Times New Roman" w:hAnsi="Times New Roman"/>
                <w:bCs/>
                <w:color w:val="000000"/>
                <w:sz w:val="20"/>
                <w:szCs w:val="20"/>
                <w:lang w:val="mk-MK"/>
              </w:rPr>
              <w:t>Организатор на студиската програма (единица - институт, катедра, оддел)</w:t>
            </w:r>
          </w:p>
        </w:tc>
        <w:tc>
          <w:tcPr>
            <w:tcW w:w="5594" w:type="dxa"/>
            <w:gridSpan w:val="7"/>
          </w:tcPr>
          <w:p w14:paraId="36CBD462" w14:textId="77777777" w:rsidR="00A81553" w:rsidRPr="00A81553" w:rsidRDefault="00A81553" w:rsidP="00A81553">
            <w:pPr>
              <w:rPr>
                <w:rFonts w:ascii="Times New Roman" w:hAnsi="Times New Roman"/>
                <w:sz w:val="20"/>
                <w:szCs w:val="20"/>
                <w:lang w:val="mk-MK"/>
              </w:rPr>
            </w:pPr>
            <w:r w:rsidRPr="00A81553">
              <w:rPr>
                <w:rFonts w:ascii="Times New Roman" w:hAnsi="Times New Roman"/>
                <w:sz w:val="20"/>
                <w:szCs w:val="20"/>
                <w:lang w:val="mk-MK"/>
              </w:rPr>
              <w:t xml:space="preserve">Филолошки факултет „Блаже Конески” – Скопје </w:t>
            </w:r>
          </w:p>
          <w:p w14:paraId="449F905D" w14:textId="77777777" w:rsidR="00A81553" w:rsidRPr="00A81553" w:rsidRDefault="00A81553" w:rsidP="00A81553">
            <w:pPr>
              <w:rPr>
                <w:rFonts w:ascii="Times New Roman" w:hAnsi="Times New Roman"/>
                <w:sz w:val="20"/>
                <w:szCs w:val="20"/>
                <w:lang w:val="mk-MK"/>
              </w:rPr>
            </w:pPr>
            <w:r w:rsidRPr="00A81553">
              <w:rPr>
                <w:rFonts w:ascii="Times New Roman" w:hAnsi="Times New Roman"/>
                <w:sz w:val="20"/>
                <w:szCs w:val="20"/>
                <w:lang w:val="mk-MK"/>
              </w:rPr>
              <w:t>Катедра за општа и компаративна книжевност</w:t>
            </w:r>
          </w:p>
        </w:tc>
      </w:tr>
      <w:tr w:rsidR="00A81553" w:rsidRPr="00A81553" w14:paraId="6C5313F7" w14:textId="77777777" w:rsidTr="00A81553">
        <w:tc>
          <w:tcPr>
            <w:tcW w:w="496" w:type="dxa"/>
          </w:tcPr>
          <w:p w14:paraId="0B902956" w14:textId="77777777" w:rsidR="00A81553" w:rsidRPr="00A81553" w:rsidRDefault="00A81553" w:rsidP="00A81553">
            <w:pPr>
              <w:rPr>
                <w:rFonts w:ascii="Times New Roman" w:hAnsi="Times New Roman"/>
                <w:sz w:val="20"/>
                <w:szCs w:val="20"/>
                <w:lang w:val="mk-MK"/>
              </w:rPr>
            </w:pPr>
            <w:r w:rsidRPr="00A81553">
              <w:rPr>
                <w:rFonts w:ascii="Times New Roman" w:hAnsi="Times New Roman"/>
                <w:sz w:val="20"/>
                <w:szCs w:val="20"/>
                <w:lang w:val="mk-MK"/>
              </w:rPr>
              <w:t>5.</w:t>
            </w:r>
          </w:p>
        </w:tc>
        <w:tc>
          <w:tcPr>
            <w:tcW w:w="3750" w:type="dxa"/>
            <w:gridSpan w:val="3"/>
          </w:tcPr>
          <w:p w14:paraId="348E7EB7" w14:textId="77777777" w:rsidR="00A81553" w:rsidRPr="00A81553" w:rsidRDefault="00A81553" w:rsidP="00A81553">
            <w:pPr>
              <w:rPr>
                <w:rFonts w:ascii="Times New Roman" w:hAnsi="Times New Roman"/>
                <w:sz w:val="20"/>
                <w:szCs w:val="20"/>
                <w:lang w:val="mk-MK"/>
              </w:rPr>
            </w:pPr>
            <w:r w:rsidRPr="00A81553">
              <w:rPr>
                <w:rFonts w:ascii="Times New Roman" w:hAnsi="Times New Roman"/>
                <w:bCs/>
                <w:color w:val="000000"/>
                <w:sz w:val="20"/>
                <w:szCs w:val="20"/>
                <w:lang w:val="mk-MK"/>
              </w:rPr>
              <w:t>Степен (прв, втор, трет циклус)</w:t>
            </w:r>
          </w:p>
        </w:tc>
        <w:tc>
          <w:tcPr>
            <w:tcW w:w="5594" w:type="dxa"/>
            <w:gridSpan w:val="7"/>
          </w:tcPr>
          <w:p w14:paraId="59A00E57" w14:textId="77777777" w:rsidR="00A81553" w:rsidRPr="00A81553" w:rsidRDefault="00A81553" w:rsidP="00A81553">
            <w:pPr>
              <w:rPr>
                <w:rFonts w:ascii="Times New Roman" w:hAnsi="Times New Roman"/>
                <w:sz w:val="20"/>
                <w:szCs w:val="20"/>
                <w:lang w:val="mk-MK"/>
              </w:rPr>
            </w:pPr>
            <w:r w:rsidRPr="00A81553">
              <w:rPr>
                <w:rFonts w:ascii="Times New Roman" w:hAnsi="Times New Roman"/>
                <w:sz w:val="20"/>
                <w:szCs w:val="20"/>
                <w:lang w:val="mk-MK"/>
              </w:rPr>
              <w:t>Трет циклус</w:t>
            </w:r>
          </w:p>
        </w:tc>
      </w:tr>
      <w:tr w:rsidR="00A81553" w:rsidRPr="00A81553" w14:paraId="24FE90F2" w14:textId="77777777" w:rsidTr="00A81553">
        <w:tc>
          <w:tcPr>
            <w:tcW w:w="496" w:type="dxa"/>
          </w:tcPr>
          <w:p w14:paraId="4A31EE4E" w14:textId="77777777" w:rsidR="00A81553" w:rsidRPr="00A81553" w:rsidRDefault="00A81553" w:rsidP="00A81553">
            <w:pPr>
              <w:rPr>
                <w:rFonts w:ascii="Times New Roman" w:hAnsi="Times New Roman"/>
                <w:bCs/>
                <w:color w:val="000000"/>
                <w:sz w:val="20"/>
                <w:szCs w:val="20"/>
                <w:lang w:val="mk-MK"/>
              </w:rPr>
            </w:pPr>
            <w:r w:rsidRPr="00A81553">
              <w:rPr>
                <w:rFonts w:ascii="Times New Roman" w:hAnsi="Times New Roman"/>
                <w:bCs/>
                <w:color w:val="000000"/>
                <w:sz w:val="20"/>
                <w:szCs w:val="20"/>
                <w:lang w:val="mk-MK"/>
              </w:rPr>
              <w:t>6.</w:t>
            </w:r>
          </w:p>
        </w:tc>
        <w:tc>
          <w:tcPr>
            <w:tcW w:w="3750" w:type="dxa"/>
            <w:gridSpan w:val="3"/>
          </w:tcPr>
          <w:p w14:paraId="788FFEAC" w14:textId="77777777" w:rsidR="00A81553" w:rsidRPr="00A81553" w:rsidRDefault="00A81553" w:rsidP="00A81553">
            <w:pPr>
              <w:rPr>
                <w:rFonts w:ascii="Times New Roman" w:hAnsi="Times New Roman"/>
                <w:bCs/>
                <w:color w:val="000000"/>
                <w:sz w:val="20"/>
                <w:szCs w:val="20"/>
                <w:lang w:val="mk-MK"/>
              </w:rPr>
            </w:pPr>
            <w:r w:rsidRPr="00A81553">
              <w:rPr>
                <w:rFonts w:ascii="Times New Roman" w:hAnsi="Times New Roman"/>
                <w:bCs/>
                <w:color w:val="000000"/>
                <w:sz w:val="20"/>
                <w:szCs w:val="20"/>
                <w:lang w:val="mk-MK"/>
              </w:rPr>
              <w:t>Академска година/семестар</w:t>
            </w:r>
          </w:p>
        </w:tc>
        <w:tc>
          <w:tcPr>
            <w:tcW w:w="1634" w:type="dxa"/>
            <w:gridSpan w:val="2"/>
          </w:tcPr>
          <w:p w14:paraId="472A129B" w14:textId="77777777" w:rsidR="00A81553" w:rsidRPr="00A81553" w:rsidRDefault="00A81553" w:rsidP="00A81553">
            <w:pPr>
              <w:rPr>
                <w:rFonts w:ascii="Times New Roman" w:hAnsi="Times New Roman"/>
                <w:sz w:val="20"/>
                <w:szCs w:val="20"/>
                <w:lang w:val="mk-MK"/>
              </w:rPr>
            </w:pPr>
            <w:r w:rsidRPr="00A81553">
              <w:rPr>
                <w:rFonts w:ascii="Times New Roman" w:hAnsi="Times New Roman"/>
                <w:sz w:val="20"/>
                <w:szCs w:val="20"/>
                <w:lang w:val="mk-MK"/>
              </w:rPr>
              <w:t>Прва година</w:t>
            </w:r>
          </w:p>
        </w:tc>
        <w:tc>
          <w:tcPr>
            <w:tcW w:w="1165" w:type="dxa"/>
          </w:tcPr>
          <w:p w14:paraId="3418A38B" w14:textId="77777777" w:rsidR="00A81553" w:rsidRPr="00A81553" w:rsidRDefault="00A81553" w:rsidP="00A81553">
            <w:pPr>
              <w:rPr>
                <w:rFonts w:ascii="Times New Roman" w:hAnsi="Times New Roman"/>
                <w:bCs/>
                <w:color w:val="000000"/>
                <w:sz w:val="20"/>
                <w:szCs w:val="20"/>
                <w:lang w:val="mk-MK"/>
              </w:rPr>
            </w:pPr>
            <w:r w:rsidRPr="00A81553">
              <w:rPr>
                <w:rFonts w:ascii="Times New Roman" w:hAnsi="Times New Roman"/>
                <w:bCs/>
                <w:color w:val="000000"/>
                <w:sz w:val="20"/>
                <w:szCs w:val="20"/>
                <w:lang w:val="mk-MK"/>
              </w:rPr>
              <w:t>Втор семестар</w:t>
            </w:r>
          </w:p>
        </w:tc>
        <w:tc>
          <w:tcPr>
            <w:tcW w:w="1896" w:type="dxa"/>
            <w:gridSpan w:val="3"/>
          </w:tcPr>
          <w:p w14:paraId="3046E02B" w14:textId="77777777" w:rsidR="00A81553" w:rsidRPr="00A81553" w:rsidRDefault="00A81553" w:rsidP="00A81553">
            <w:pPr>
              <w:rPr>
                <w:rFonts w:ascii="Times New Roman" w:hAnsi="Times New Roman"/>
                <w:bCs/>
                <w:color w:val="000000"/>
                <w:sz w:val="20"/>
                <w:szCs w:val="20"/>
                <w:lang w:val="mk-MK"/>
              </w:rPr>
            </w:pPr>
            <w:r w:rsidRPr="00A81553">
              <w:rPr>
                <w:rFonts w:ascii="Times New Roman" w:hAnsi="Times New Roman"/>
                <w:bCs/>
                <w:color w:val="000000"/>
                <w:sz w:val="20"/>
                <w:szCs w:val="20"/>
                <w:lang w:val="mk-MK"/>
              </w:rPr>
              <w:t xml:space="preserve">Број на ЕКТС-кредити </w:t>
            </w:r>
          </w:p>
        </w:tc>
        <w:tc>
          <w:tcPr>
            <w:tcW w:w="0" w:type="auto"/>
          </w:tcPr>
          <w:p w14:paraId="2A128ED7" w14:textId="77777777" w:rsidR="00A81553" w:rsidRPr="00A81553" w:rsidRDefault="00A81553" w:rsidP="00A81553">
            <w:pPr>
              <w:rPr>
                <w:rFonts w:ascii="Times New Roman" w:hAnsi="Times New Roman"/>
                <w:sz w:val="20"/>
                <w:szCs w:val="20"/>
                <w:lang w:val="mk-MK"/>
              </w:rPr>
            </w:pPr>
            <w:r w:rsidRPr="00A81553">
              <w:rPr>
                <w:rFonts w:ascii="Times New Roman" w:hAnsi="Times New Roman"/>
                <w:sz w:val="20"/>
                <w:szCs w:val="20"/>
                <w:lang w:val="mk-MK"/>
              </w:rPr>
              <w:t>4</w:t>
            </w:r>
          </w:p>
        </w:tc>
      </w:tr>
      <w:tr w:rsidR="00A81553" w:rsidRPr="00A81553" w14:paraId="7E2B82FC" w14:textId="77777777" w:rsidTr="00A81553">
        <w:tc>
          <w:tcPr>
            <w:tcW w:w="496" w:type="dxa"/>
          </w:tcPr>
          <w:p w14:paraId="550B484A" w14:textId="77777777" w:rsidR="00A81553" w:rsidRPr="00A81553" w:rsidRDefault="00A81553" w:rsidP="00A81553">
            <w:pPr>
              <w:rPr>
                <w:rFonts w:ascii="Times New Roman" w:hAnsi="Times New Roman"/>
                <w:bCs/>
                <w:color w:val="000000"/>
                <w:sz w:val="20"/>
                <w:szCs w:val="20"/>
                <w:lang w:val="mk-MK"/>
              </w:rPr>
            </w:pPr>
            <w:r w:rsidRPr="00A81553">
              <w:rPr>
                <w:rFonts w:ascii="Times New Roman" w:hAnsi="Times New Roman"/>
                <w:bCs/>
                <w:color w:val="000000"/>
                <w:sz w:val="20"/>
                <w:szCs w:val="20"/>
                <w:lang w:val="mk-MK"/>
              </w:rPr>
              <w:t>8.</w:t>
            </w:r>
          </w:p>
        </w:tc>
        <w:tc>
          <w:tcPr>
            <w:tcW w:w="3750" w:type="dxa"/>
            <w:gridSpan w:val="3"/>
          </w:tcPr>
          <w:p w14:paraId="2CE11773" w14:textId="77777777" w:rsidR="00A81553" w:rsidRPr="00A81553" w:rsidRDefault="00A81553" w:rsidP="00A81553">
            <w:pPr>
              <w:rPr>
                <w:rFonts w:ascii="Times New Roman" w:hAnsi="Times New Roman"/>
                <w:bCs/>
                <w:color w:val="000000"/>
                <w:sz w:val="20"/>
                <w:szCs w:val="20"/>
                <w:lang w:val="mk-MK"/>
              </w:rPr>
            </w:pPr>
            <w:r w:rsidRPr="00A81553">
              <w:rPr>
                <w:rFonts w:ascii="Times New Roman" w:hAnsi="Times New Roman"/>
                <w:bCs/>
                <w:color w:val="000000"/>
                <w:sz w:val="20"/>
                <w:szCs w:val="20"/>
                <w:lang w:val="mk-MK"/>
              </w:rPr>
              <w:t>Наставник</w:t>
            </w:r>
          </w:p>
        </w:tc>
        <w:tc>
          <w:tcPr>
            <w:tcW w:w="5594" w:type="dxa"/>
            <w:gridSpan w:val="7"/>
          </w:tcPr>
          <w:p w14:paraId="524D6514" w14:textId="77777777" w:rsidR="00A81553" w:rsidRPr="00A81553" w:rsidRDefault="00A81553" w:rsidP="00A81553">
            <w:pPr>
              <w:rPr>
                <w:rFonts w:ascii="Times New Roman" w:hAnsi="Times New Roman"/>
                <w:sz w:val="20"/>
                <w:szCs w:val="20"/>
                <w:lang w:val="mk-MK"/>
              </w:rPr>
            </w:pPr>
            <w:r w:rsidRPr="00A81553">
              <w:rPr>
                <w:rFonts w:ascii="Times New Roman" w:hAnsi="Times New Roman"/>
                <w:sz w:val="20"/>
                <w:szCs w:val="20"/>
                <w:lang w:val="mk-MK"/>
              </w:rPr>
              <w:t>Проф. д-р Владимир Мартиновски</w:t>
            </w:r>
          </w:p>
        </w:tc>
      </w:tr>
      <w:tr w:rsidR="00A81553" w:rsidRPr="00A81553" w14:paraId="77E76993" w14:textId="77777777" w:rsidTr="00A81553">
        <w:tc>
          <w:tcPr>
            <w:tcW w:w="496" w:type="dxa"/>
          </w:tcPr>
          <w:p w14:paraId="664CEBC4" w14:textId="77777777" w:rsidR="00A81553" w:rsidRPr="00A81553" w:rsidRDefault="00A81553" w:rsidP="00A81553">
            <w:pPr>
              <w:rPr>
                <w:rFonts w:ascii="Times New Roman" w:hAnsi="Times New Roman"/>
                <w:bCs/>
                <w:color w:val="000000"/>
                <w:sz w:val="20"/>
                <w:szCs w:val="20"/>
                <w:lang w:val="mk-MK"/>
              </w:rPr>
            </w:pPr>
            <w:r w:rsidRPr="00A81553">
              <w:rPr>
                <w:rFonts w:ascii="Times New Roman" w:hAnsi="Times New Roman"/>
                <w:bCs/>
                <w:color w:val="000000"/>
                <w:sz w:val="20"/>
                <w:szCs w:val="20"/>
                <w:lang w:val="mk-MK"/>
              </w:rPr>
              <w:t>9.</w:t>
            </w:r>
          </w:p>
        </w:tc>
        <w:tc>
          <w:tcPr>
            <w:tcW w:w="3750" w:type="dxa"/>
            <w:gridSpan w:val="3"/>
          </w:tcPr>
          <w:p w14:paraId="2FFD9F89" w14:textId="77777777" w:rsidR="00A81553" w:rsidRPr="00A81553" w:rsidRDefault="00A81553" w:rsidP="00A81553">
            <w:pPr>
              <w:rPr>
                <w:rFonts w:ascii="Times New Roman" w:hAnsi="Times New Roman"/>
                <w:bCs/>
                <w:color w:val="000000"/>
                <w:sz w:val="20"/>
                <w:szCs w:val="20"/>
                <w:lang w:val="mk-MK"/>
              </w:rPr>
            </w:pPr>
            <w:r w:rsidRPr="00A81553">
              <w:rPr>
                <w:rFonts w:ascii="Times New Roman" w:hAnsi="Times New Roman"/>
                <w:bCs/>
                <w:color w:val="000000"/>
                <w:sz w:val="20"/>
                <w:szCs w:val="20"/>
                <w:lang w:val="mk-MK"/>
              </w:rPr>
              <w:t>Предуслови за запишување на предметот</w:t>
            </w:r>
          </w:p>
        </w:tc>
        <w:tc>
          <w:tcPr>
            <w:tcW w:w="5594" w:type="dxa"/>
            <w:gridSpan w:val="7"/>
          </w:tcPr>
          <w:p w14:paraId="2FDE22BD" w14:textId="77777777" w:rsidR="00A81553" w:rsidRPr="00A81553" w:rsidRDefault="00A81553" w:rsidP="00A81553">
            <w:pPr>
              <w:rPr>
                <w:rFonts w:ascii="Times New Roman" w:hAnsi="Times New Roman"/>
                <w:sz w:val="20"/>
                <w:szCs w:val="20"/>
                <w:lang w:val="mk-MK"/>
              </w:rPr>
            </w:pPr>
            <w:r w:rsidRPr="00A81553">
              <w:rPr>
                <w:rFonts w:ascii="Times New Roman" w:hAnsi="Times New Roman"/>
                <w:sz w:val="20"/>
                <w:szCs w:val="20"/>
                <w:lang w:val="mk-MK"/>
              </w:rPr>
              <w:t>Нема</w:t>
            </w:r>
          </w:p>
        </w:tc>
      </w:tr>
      <w:tr w:rsidR="00A81553" w:rsidRPr="00A81553" w14:paraId="3CF1E0EA" w14:textId="77777777" w:rsidTr="00A81553">
        <w:tc>
          <w:tcPr>
            <w:tcW w:w="496" w:type="dxa"/>
          </w:tcPr>
          <w:p w14:paraId="03CA2018" w14:textId="77777777" w:rsidR="00A81553" w:rsidRPr="00A81553" w:rsidRDefault="00A81553" w:rsidP="00A81553">
            <w:pPr>
              <w:rPr>
                <w:rFonts w:ascii="Times New Roman" w:hAnsi="Times New Roman"/>
                <w:bCs/>
                <w:color w:val="000000"/>
                <w:sz w:val="20"/>
                <w:szCs w:val="20"/>
                <w:lang w:val="mk-MK"/>
              </w:rPr>
            </w:pPr>
            <w:r w:rsidRPr="00A81553">
              <w:rPr>
                <w:rFonts w:ascii="Times New Roman" w:hAnsi="Times New Roman"/>
                <w:bCs/>
                <w:color w:val="000000"/>
                <w:sz w:val="20"/>
                <w:szCs w:val="20"/>
                <w:lang w:val="mk-MK"/>
              </w:rPr>
              <w:t>10.</w:t>
            </w:r>
          </w:p>
        </w:tc>
        <w:tc>
          <w:tcPr>
            <w:tcW w:w="0" w:type="auto"/>
            <w:gridSpan w:val="10"/>
          </w:tcPr>
          <w:p w14:paraId="7C3DFD93" w14:textId="77777777" w:rsidR="00A81553" w:rsidRPr="00A81553" w:rsidRDefault="00A81553" w:rsidP="00A81553">
            <w:pPr>
              <w:rPr>
                <w:rFonts w:ascii="Times New Roman" w:hAnsi="Times New Roman"/>
                <w:bCs/>
                <w:color w:val="000000"/>
                <w:sz w:val="20"/>
                <w:szCs w:val="20"/>
                <w:lang w:val="mk-MK"/>
              </w:rPr>
            </w:pPr>
            <w:r w:rsidRPr="00A81553">
              <w:rPr>
                <w:rFonts w:ascii="Times New Roman" w:hAnsi="Times New Roman"/>
                <w:bCs/>
                <w:color w:val="000000"/>
                <w:sz w:val="20"/>
                <w:szCs w:val="20"/>
                <w:lang w:val="mk-MK"/>
              </w:rPr>
              <w:t xml:space="preserve">Цели на предметната програма (компетенции): </w:t>
            </w:r>
          </w:p>
          <w:p w14:paraId="7135EDD4" w14:textId="77777777" w:rsidR="00A81553" w:rsidRPr="00A81553" w:rsidRDefault="00A81553" w:rsidP="00A81553">
            <w:pPr>
              <w:rPr>
                <w:rFonts w:ascii="Times New Roman" w:eastAsia="Times New Roman" w:hAnsi="Times New Roman"/>
                <w:sz w:val="20"/>
                <w:szCs w:val="20"/>
                <w:lang w:val="en-US"/>
              </w:rPr>
            </w:pPr>
            <w:r w:rsidRPr="00A81553">
              <w:rPr>
                <w:rFonts w:ascii="Times New Roman" w:hAnsi="Times New Roman"/>
                <w:sz w:val="20"/>
                <w:szCs w:val="20"/>
              </w:rPr>
              <w:t>Целта на предметот е да понуди палета методолошки приоди во компаративното проучување на релација книжевност-други уметности Компетенции: Способност за интермедијални проучувања на реласија книжевност – ликовна уметност Способност за користење наставни средства и медиуми Способност за корелација и интеграција на содржини од компатибилни наставни предмети: историја на уметноста / филозофија / естетика</w:t>
            </w:r>
          </w:p>
        </w:tc>
      </w:tr>
      <w:tr w:rsidR="00A81553" w:rsidRPr="00A81553" w14:paraId="471DDBE7" w14:textId="77777777" w:rsidTr="00A81553">
        <w:tc>
          <w:tcPr>
            <w:tcW w:w="496" w:type="dxa"/>
          </w:tcPr>
          <w:p w14:paraId="264E5770" w14:textId="77777777" w:rsidR="00A81553" w:rsidRPr="00A81553" w:rsidRDefault="00A81553" w:rsidP="00A81553">
            <w:pPr>
              <w:rPr>
                <w:rFonts w:ascii="Times New Roman" w:hAnsi="Times New Roman"/>
                <w:bCs/>
                <w:color w:val="000000"/>
                <w:sz w:val="20"/>
                <w:szCs w:val="20"/>
                <w:lang w:val="mk-MK"/>
              </w:rPr>
            </w:pPr>
            <w:r w:rsidRPr="00A81553">
              <w:rPr>
                <w:rFonts w:ascii="Times New Roman" w:hAnsi="Times New Roman"/>
                <w:bCs/>
                <w:color w:val="000000"/>
                <w:sz w:val="20"/>
                <w:szCs w:val="20"/>
                <w:lang w:val="mk-MK"/>
              </w:rPr>
              <w:t>11.</w:t>
            </w:r>
          </w:p>
        </w:tc>
        <w:tc>
          <w:tcPr>
            <w:tcW w:w="0" w:type="auto"/>
            <w:gridSpan w:val="10"/>
          </w:tcPr>
          <w:p w14:paraId="267D22C7" w14:textId="77777777" w:rsidR="00A81553" w:rsidRPr="00A81553" w:rsidRDefault="00A81553" w:rsidP="00A81553">
            <w:pPr>
              <w:rPr>
                <w:rFonts w:ascii="Times New Roman" w:hAnsi="Times New Roman"/>
                <w:bCs/>
                <w:color w:val="000000"/>
                <w:sz w:val="20"/>
                <w:szCs w:val="20"/>
                <w:lang w:val="mk-MK"/>
              </w:rPr>
            </w:pPr>
            <w:r w:rsidRPr="00A81553">
              <w:rPr>
                <w:rFonts w:ascii="Times New Roman" w:hAnsi="Times New Roman"/>
                <w:bCs/>
                <w:color w:val="000000"/>
                <w:sz w:val="20"/>
                <w:szCs w:val="20"/>
                <w:lang w:val="mk-MK"/>
              </w:rPr>
              <w:t xml:space="preserve">Содржина на предметната програма: </w:t>
            </w:r>
          </w:p>
          <w:p w14:paraId="29AC03E3" w14:textId="77777777" w:rsidR="00A81553" w:rsidRPr="00A81553" w:rsidRDefault="00A81553" w:rsidP="00A81553">
            <w:pPr>
              <w:rPr>
                <w:rFonts w:ascii="Times New Roman" w:eastAsia="Times New Roman" w:hAnsi="Times New Roman"/>
                <w:sz w:val="20"/>
                <w:szCs w:val="20"/>
                <w:lang w:val="mk-MK"/>
              </w:rPr>
            </w:pPr>
            <w:r w:rsidRPr="00A81553">
              <w:rPr>
                <w:rFonts w:ascii="Times New Roman" w:hAnsi="Times New Roman"/>
                <w:sz w:val="20"/>
                <w:szCs w:val="20"/>
              </w:rPr>
              <w:t>Уште во античката теориска мисла општопозната е тезата за „сестринските“ односи меѓу уметностите. Со оглед на комплексноста на односите меѓу уметностите, предметот се фокусира на следниве теми и теориски прашања: Дефиниции на интермедијалноста. Преглед на интермедијалните проучувања. Интермедијални теории. Преглед на типологии на интермедијални односи. Интерсемиотички релации. Интермедијалност, мултимедијалност, трансмедијалност. Интермедијални херменевтички практики. Визуелни читања на книжевните дела: поезија, проза и драма. Интермедијалните практики на релација книжевност – ликовни уметности, музика, филм, перформативни уметности, архитектура. Посочените теми ќе бидат разгледувани преку интерпретации на книжевни дела од различни жанри, епохи и национални литератури</w:t>
            </w:r>
            <w:r w:rsidRPr="00A81553">
              <w:rPr>
                <w:rFonts w:ascii="Times New Roman" w:hAnsi="Times New Roman"/>
                <w:sz w:val="20"/>
                <w:szCs w:val="20"/>
                <w:lang w:val="mk-MK"/>
              </w:rPr>
              <w:t>.</w:t>
            </w:r>
          </w:p>
        </w:tc>
      </w:tr>
      <w:tr w:rsidR="00A81553" w:rsidRPr="00A81553" w14:paraId="1AA3C163" w14:textId="77777777" w:rsidTr="00A81553">
        <w:tc>
          <w:tcPr>
            <w:tcW w:w="496" w:type="dxa"/>
          </w:tcPr>
          <w:p w14:paraId="5F8A0ED9" w14:textId="77777777" w:rsidR="00A81553" w:rsidRPr="00A81553" w:rsidRDefault="00A81553" w:rsidP="00A81553">
            <w:pPr>
              <w:rPr>
                <w:rFonts w:ascii="Times New Roman" w:hAnsi="Times New Roman"/>
                <w:bCs/>
                <w:color w:val="000000"/>
                <w:sz w:val="20"/>
                <w:szCs w:val="20"/>
                <w:lang w:val="mk-MK"/>
              </w:rPr>
            </w:pPr>
            <w:r w:rsidRPr="00A81553">
              <w:rPr>
                <w:rFonts w:ascii="Times New Roman" w:hAnsi="Times New Roman"/>
                <w:bCs/>
                <w:color w:val="000000"/>
                <w:sz w:val="20"/>
                <w:szCs w:val="20"/>
                <w:lang w:val="mk-MK"/>
              </w:rPr>
              <w:t>12.</w:t>
            </w:r>
          </w:p>
        </w:tc>
        <w:tc>
          <w:tcPr>
            <w:tcW w:w="0" w:type="auto"/>
            <w:gridSpan w:val="10"/>
          </w:tcPr>
          <w:p w14:paraId="4E68842E" w14:textId="77777777" w:rsidR="00A81553" w:rsidRPr="00A81553" w:rsidRDefault="00A81553" w:rsidP="00A81553">
            <w:pPr>
              <w:rPr>
                <w:rFonts w:ascii="Times New Roman" w:eastAsia="Times New Roman" w:hAnsi="Times New Roman"/>
                <w:sz w:val="20"/>
                <w:szCs w:val="20"/>
                <w:lang w:val="en-US"/>
              </w:rPr>
            </w:pPr>
            <w:r w:rsidRPr="00A81553">
              <w:rPr>
                <w:rFonts w:ascii="Times New Roman" w:hAnsi="Times New Roman"/>
                <w:sz w:val="20"/>
                <w:szCs w:val="20"/>
                <w:lang w:val="mk-MK"/>
              </w:rPr>
              <w:t xml:space="preserve">Методи на учење: </w:t>
            </w:r>
            <w:r w:rsidRPr="00A81553">
              <w:rPr>
                <w:rFonts w:ascii="Times New Roman" w:hAnsi="Times New Roman"/>
                <w:sz w:val="20"/>
                <w:szCs w:val="20"/>
              </w:rPr>
              <w:t>предавања, дискусии, презентација на семинарски трудови</w:t>
            </w:r>
          </w:p>
        </w:tc>
      </w:tr>
      <w:tr w:rsidR="00A81553" w:rsidRPr="00A81553" w14:paraId="2D5661E0" w14:textId="77777777" w:rsidTr="00A81553">
        <w:tc>
          <w:tcPr>
            <w:tcW w:w="496" w:type="dxa"/>
          </w:tcPr>
          <w:p w14:paraId="173EC34A" w14:textId="77777777" w:rsidR="00A81553" w:rsidRPr="00A81553" w:rsidRDefault="00A81553" w:rsidP="00A81553">
            <w:pPr>
              <w:rPr>
                <w:rFonts w:ascii="Times New Roman" w:hAnsi="Times New Roman"/>
                <w:sz w:val="20"/>
                <w:szCs w:val="20"/>
                <w:lang w:val="mk-MK"/>
              </w:rPr>
            </w:pPr>
            <w:r w:rsidRPr="00A81553">
              <w:rPr>
                <w:rFonts w:ascii="Times New Roman" w:hAnsi="Times New Roman"/>
                <w:sz w:val="20"/>
                <w:szCs w:val="20"/>
                <w:lang w:val="mk-MK"/>
              </w:rPr>
              <w:t>13.</w:t>
            </w:r>
          </w:p>
        </w:tc>
        <w:tc>
          <w:tcPr>
            <w:tcW w:w="3750" w:type="dxa"/>
            <w:gridSpan w:val="3"/>
          </w:tcPr>
          <w:p w14:paraId="5DD6BCEE" w14:textId="77777777" w:rsidR="00A81553" w:rsidRPr="00A81553" w:rsidRDefault="00A81553" w:rsidP="00A81553">
            <w:pPr>
              <w:rPr>
                <w:rFonts w:ascii="Times New Roman" w:hAnsi="Times New Roman"/>
                <w:sz w:val="20"/>
                <w:szCs w:val="20"/>
                <w:lang w:val="mk-MK"/>
              </w:rPr>
            </w:pPr>
            <w:r w:rsidRPr="00A81553">
              <w:rPr>
                <w:rFonts w:ascii="Times New Roman" w:hAnsi="Times New Roman"/>
                <w:bCs/>
                <w:color w:val="000000"/>
                <w:sz w:val="20"/>
                <w:szCs w:val="20"/>
                <w:lang w:val="mk-MK"/>
              </w:rPr>
              <w:t>Вкупен расположив фонд на време</w:t>
            </w:r>
          </w:p>
        </w:tc>
        <w:tc>
          <w:tcPr>
            <w:tcW w:w="5594" w:type="dxa"/>
            <w:gridSpan w:val="7"/>
          </w:tcPr>
          <w:p w14:paraId="121AE881" w14:textId="77777777" w:rsidR="00A81553" w:rsidRPr="00A81553" w:rsidRDefault="00A81553" w:rsidP="00A81553">
            <w:pPr>
              <w:rPr>
                <w:rFonts w:ascii="Times New Roman" w:hAnsi="Times New Roman"/>
                <w:bCs/>
                <w:color w:val="FF0000"/>
                <w:sz w:val="20"/>
                <w:szCs w:val="20"/>
                <w:lang w:val="mk-MK"/>
              </w:rPr>
            </w:pPr>
            <w:r w:rsidRPr="00A81553">
              <w:rPr>
                <w:rFonts w:ascii="Times New Roman" w:hAnsi="Times New Roman"/>
                <w:bCs/>
                <w:color w:val="000000"/>
                <w:sz w:val="20"/>
                <w:szCs w:val="20"/>
                <w:lang w:val="mk-MK"/>
              </w:rPr>
              <w:t>100</w:t>
            </w:r>
          </w:p>
        </w:tc>
      </w:tr>
      <w:tr w:rsidR="00A81553" w:rsidRPr="00A81553" w14:paraId="4B83C312" w14:textId="77777777" w:rsidTr="00A81553">
        <w:tc>
          <w:tcPr>
            <w:tcW w:w="496" w:type="dxa"/>
          </w:tcPr>
          <w:p w14:paraId="65F58D03" w14:textId="77777777" w:rsidR="00A81553" w:rsidRPr="00A81553" w:rsidRDefault="00A81553" w:rsidP="00A81553">
            <w:pPr>
              <w:rPr>
                <w:rFonts w:ascii="Times New Roman" w:hAnsi="Times New Roman"/>
                <w:sz w:val="20"/>
                <w:szCs w:val="20"/>
                <w:lang w:val="mk-MK"/>
              </w:rPr>
            </w:pPr>
            <w:r w:rsidRPr="00A81553">
              <w:rPr>
                <w:rFonts w:ascii="Times New Roman" w:hAnsi="Times New Roman"/>
                <w:sz w:val="20"/>
                <w:szCs w:val="20"/>
                <w:lang w:val="mk-MK"/>
              </w:rPr>
              <w:t>14.</w:t>
            </w:r>
          </w:p>
        </w:tc>
        <w:tc>
          <w:tcPr>
            <w:tcW w:w="3750" w:type="dxa"/>
            <w:gridSpan w:val="3"/>
          </w:tcPr>
          <w:p w14:paraId="182FA69A" w14:textId="77777777" w:rsidR="00A81553" w:rsidRPr="00A81553" w:rsidRDefault="00A81553" w:rsidP="00A81553">
            <w:pPr>
              <w:rPr>
                <w:rFonts w:ascii="Times New Roman" w:hAnsi="Times New Roman"/>
                <w:sz w:val="20"/>
                <w:szCs w:val="20"/>
                <w:lang w:val="mk-MK"/>
              </w:rPr>
            </w:pPr>
            <w:r w:rsidRPr="00A81553">
              <w:rPr>
                <w:rFonts w:ascii="Times New Roman" w:hAnsi="Times New Roman"/>
                <w:bCs/>
                <w:color w:val="000000"/>
                <w:sz w:val="20"/>
                <w:szCs w:val="20"/>
                <w:lang w:val="mk-MK"/>
              </w:rPr>
              <w:t>Распределба на расположивото време</w:t>
            </w:r>
          </w:p>
        </w:tc>
        <w:tc>
          <w:tcPr>
            <w:tcW w:w="5594" w:type="dxa"/>
            <w:gridSpan w:val="7"/>
            <w:vAlign w:val="center"/>
          </w:tcPr>
          <w:p w14:paraId="771714BE" w14:textId="77777777" w:rsidR="00A81553" w:rsidRPr="00A81553" w:rsidRDefault="00A81553" w:rsidP="00A81553">
            <w:pPr>
              <w:rPr>
                <w:rFonts w:ascii="Times New Roman" w:hAnsi="Times New Roman"/>
                <w:bCs/>
                <w:color w:val="FF0000"/>
                <w:sz w:val="20"/>
                <w:szCs w:val="20"/>
                <w:lang w:val="mk-MK"/>
              </w:rPr>
            </w:pPr>
          </w:p>
        </w:tc>
      </w:tr>
      <w:tr w:rsidR="00A81553" w:rsidRPr="00A81553" w14:paraId="654A71DD" w14:textId="77777777" w:rsidTr="00A81553">
        <w:tc>
          <w:tcPr>
            <w:tcW w:w="496" w:type="dxa"/>
            <w:vMerge w:val="restart"/>
          </w:tcPr>
          <w:p w14:paraId="18DF61BB" w14:textId="77777777" w:rsidR="00A81553" w:rsidRPr="00A81553" w:rsidRDefault="00A81553" w:rsidP="00A81553">
            <w:pPr>
              <w:rPr>
                <w:rFonts w:ascii="Times New Roman" w:hAnsi="Times New Roman"/>
                <w:sz w:val="20"/>
                <w:szCs w:val="20"/>
                <w:lang w:val="mk-MK"/>
              </w:rPr>
            </w:pPr>
            <w:r w:rsidRPr="00A81553">
              <w:rPr>
                <w:rFonts w:ascii="Times New Roman" w:hAnsi="Times New Roman"/>
                <w:sz w:val="20"/>
                <w:szCs w:val="20"/>
                <w:lang w:val="mk-MK"/>
              </w:rPr>
              <w:t>15.</w:t>
            </w:r>
          </w:p>
        </w:tc>
        <w:tc>
          <w:tcPr>
            <w:tcW w:w="3750" w:type="dxa"/>
            <w:gridSpan w:val="3"/>
            <w:vMerge w:val="restart"/>
          </w:tcPr>
          <w:p w14:paraId="4CB514C1" w14:textId="77777777" w:rsidR="00A81553" w:rsidRPr="00A81553" w:rsidRDefault="00A81553" w:rsidP="00A81553">
            <w:pPr>
              <w:rPr>
                <w:rFonts w:ascii="Times New Roman" w:hAnsi="Times New Roman"/>
                <w:sz w:val="20"/>
                <w:szCs w:val="20"/>
                <w:lang w:val="mk-MK"/>
              </w:rPr>
            </w:pPr>
            <w:r w:rsidRPr="00A81553">
              <w:rPr>
                <w:rFonts w:ascii="Times New Roman" w:hAnsi="Times New Roman"/>
                <w:bCs/>
                <w:color w:val="000000"/>
                <w:sz w:val="20"/>
                <w:szCs w:val="20"/>
                <w:lang w:val="mk-MK"/>
              </w:rPr>
              <w:t>Форми на наставните активности</w:t>
            </w:r>
          </w:p>
        </w:tc>
        <w:tc>
          <w:tcPr>
            <w:tcW w:w="656" w:type="dxa"/>
          </w:tcPr>
          <w:p w14:paraId="59EA1770" w14:textId="77777777" w:rsidR="00A81553" w:rsidRPr="00A81553" w:rsidRDefault="00A81553" w:rsidP="00A81553">
            <w:pPr>
              <w:rPr>
                <w:rFonts w:ascii="Times New Roman" w:hAnsi="Times New Roman"/>
                <w:sz w:val="20"/>
                <w:szCs w:val="20"/>
                <w:lang w:val="mk-MK"/>
              </w:rPr>
            </w:pPr>
            <w:r w:rsidRPr="00A81553">
              <w:rPr>
                <w:rFonts w:ascii="Times New Roman" w:hAnsi="Times New Roman"/>
                <w:sz w:val="20"/>
                <w:szCs w:val="20"/>
                <w:lang w:val="mk-MK"/>
              </w:rPr>
              <w:t>15.1.</w:t>
            </w:r>
          </w:p>
        </w:tc>
        <w:tc>
          <w:tcPr>
            <w:tcW w:w="3900" w:type="dxa"/>
            <w:gridSpan w:val="4"/>
          </w:tcPr>
          <w:p w14:paraId="0492100A" w14:textId="77777777" w:rsidR="00A81553" w:rsidRPr="00A81553" w:rsidRDefault="00A81553" w:rsidP="00A81553">
            <w:pPr>
              <w:rPr>
                <w:rFonts w:ascii="Times New Roman" w:hAnsi="Times New Roman"/>
                <w:bCs/>
                <w:color w:val="000000"/>
                <w:sz w:val="20"/>
                <w:szCs w:val="20"/>
              </w:rPr>
            </w:pPr>
            <w:r w:rsidRPr="00A81553">
              <w:rPr>
                <w:rFonts w:ascii="Times New Roman" w:hAnsi="Times New Roman"/>
                <w:bCs/>
                <w:color w:val="000000"/>
                <w:sz w:val="20"/>
                <w:szCs w:val="20"/>
                <w:lang w:val="mk-MK"/>
              </w:rPr>
              <w:t>Предавања- теоретска настава</w:t>
            </w:r>
            <w:r w:rsidRPr="00A81553">
              <w:rPr>
                <w:rFonts w:ascii="Times New Roman" w:hAnsi="Times New Roman"/>
                <w:bCs/>
                <w:color w:val="000000"/>
                <w:sz w:val="20"/>
                <w:szCs w:val="20"/>
              </w:rPr>
              <w:t>.</w:t>
            </w:r>
            <w:r w:rsidRPr="00A81553">
              <w:rPr>
                <w:rFonts w:ascii="Times New Roman" w:hAnsi="Times New Roman"/>
                <w:bCs/>
                <w:color w:val="000000"/>
                <w:sz w:val="20"/>
                <w:szCs w:val="20"/>
                <w:lang w:val="mk-MK"/>
              </w:rPr>
              <w:t xml:space="preserve"> </w:t>
            </w:r>
          </w:p>
        </w:tc>
        <w:tc>
          <w:tcPr>
            <w:tcW w:w="1038" w:type="dxa"/>
            <w:gridSpan w:val="2"/>
          </w:tcPr>
          <w:p w14:paraId="727DF5C5" w14:textId="77777777" w:rsidR="00A81553" w:rsidRPr="00A81553" w:rsidRDefault="00A81553" w:rsidP="00A81553">
            <w:pPr>
              <w:rPr>
                <w:rFonts w:ascii="Times New Roman" w:hAnsi="Times New Roman"/>
                <w:sz w:val="20"/>
                <w:szCs w:val="20"/>
                <w:shd w:val="clear" w:color="auto" w:fill="FFFFFF"/>
                <w:lang w:val="mk-MK" w:eastAsia="mk-MK"/>
              </w:rPr>
            </w:pPr>
            <w:r w:rsidRPr="00A81553">
              <w:rPr>
                <w:rFonts w:ascii="Times New Roman" w:hAnsi="Times New Roman"/>
                <w:sz w:val="20"/>
                <w:szCs w:val="20"/>
                <w:shd w:val="clear" w:color="auto" w:fill="FFFFFF"/>
                <w:lang w:val="mk-MK" w:eastAsia="mk-MK"/>
              </w:rPr>
              <w:t>15</w:t>
            </w:r>
          </w:p>
        </w:tc>
      </w:tr>
      <w:tr w:rsidR="00A81553" w:rsidRPr="00A81553" w14:paraId="00EE76CD" w14:textId="77777777" w:rsidTr="00A81553">
        <w:tc>
          <w:tcPr>
            <w:tcW w:w="496" w:type="dxa"/>
            <w:vMerge/>
          </w:tcPr>
          <w:p w14:paraId="73FF0951" w14:textId="77777777" w:rsidR="00A81553" w:rsidRPr="00A81553" w:rsidRDefault="00A81553" w:rsidP="00A81553">
            <w:pPr>
              <w:rPr>
                <w:rFonts w:ascii="Times New Roman" w:hAnsi="Times New Roman"/>
                <w:sz w:val="20"/>
                <w:szCs w:val="20"/>
                <w:lang w:val="mk-MK"/>
              </w:rPr>
            </w:pPr>
          </w:p>
        </w:tc>
        <w:tc>
          <w:tcPr>
            <w:tcW w:w="3750" w:type="dxa"/>
            <w:gridSpan w:val="3"/>
            <w:vMerge/>
          </w:tcPr>
          <w:p w14:paraId="1A15670F" w14:textId="77777777" w:rsidR="00A81553" w:rsidRPr="00A81553" w:rsidRDefault="00A81553" w:rsidP="00A81553">
            <w:pPr>
              <w:rPr>
                <w:rFonts w:ascii="Times New Roman" w:hAnsi="Times New Roman"/>
                <w:sz w:val="20"/>
                <w:szCs w:val="20"/>
                <w:lang w:val="mk-MK"/>
              </w:rPr>
            </w:pPr>
          </w:p>
        </w:tc>
        <w:tc>
          <w:tcPr>
            <w:tcW w:w="656" w:type="dxa"/>
          </w:tcPr>
          <w:p w14:paraId="421F5D07" w14:textId="77777777" w:rsidR="00A81553" w:rsidRPr="00A81553" w:rsidRDefault="00A81553" w:rsidP="00A81553">
            <w:pPr>
              <w:rPr>
                <w:rFonts w:ascii="Times New Roman" w:hAnsi="Times New Roman"/>
                <w:sz w:val="20"/>
                <w:szCs w:val="20"/>
                <w:lang w:val="mk-MK"/>
              </w:rPr>
            </w:pPr>
            <w:r w:rsidRPr="00A81553">
              <w:rPr>
                <w:rFonts w:ascii="Times New Roman" w:hAnsi="Times New Roman"/>
                <w:sz w:val="20"/>
                <w:szCs w:val="20"/>
                <w:lang w:val="mk-MK"/>
              </w:rPr>
              <w:t>15.2.</w:t>
            </w:r>
          </w:p>
        </w:tc>
        <w:tc>
          <w:tcPr>
            <w:tcW w:w="3900" w:type="dxa"/>
            <w:gridSpan w:val="4"/>
          </w:tcPr>
          <w:p w14:paraId="4840A052" w14:textId="77777777" w:rsidR="00A81553" w:rsidRPr="00A81553" w:rsidRDefault="00A81553" w:rsidP="00A81553">
            <w:pPr>
              <w:rPr>
                <w:rFonts w:ascii="Times New Roman" w:hAnsi="Times New Roman"/>
                <w:sz w:val="20"/>
                <w:szCs w:val="20"/>
                <w:lang w:val="mk-MK"/>
              </w:rPr>
            </w:pPr>
            <w:r w:rsidRPr="00A81553">
              <w:rPr>
                <w:rFonts w:ascii="Times New Roman" w:hAnsi="Times New Roman"/>
                <w:bCs/>
                <w:color w:val="000000"/>
                <w:sz w:val="20"/>
                <w:szCs w:val="20"/>
                <w:lang w:val="mk-MK"/>
              </w:rPr>
              <w:t xml:space="preserve">Вежби (лабораториски, аудиториумски), семинари, тимска работа. </w:t>
            </w:r>
          </w:p>
        </w:tc>
        <w:tc>
          <w:tcPr>
            <w:tcW w:w="1038" w:type="dxa"/>
            <w:gridSpan w:val="2"/>
          </w:tcPr>
          <w:p w14:paraId="72534E44" w14:textId="77777777" w:rsidR="00A81553" w:rsidRPr="00A81553" w:rsidRDefault="00A81553" w:rsidP="00A81553">
            <w:pPr>
              <w:rPr>
                <w:rFonts w:ascii="Times New Roman" w:hAnsi="Times New Roman"/>
                <w:sz w:val="20"/>
                <w:szCs w:val="20"/>
                <w:shd w:val="clear" w:color="auto" w:fill="FFFFFF"/>
                <w:lang w:val="mk-MK" w:eastAsia="mk-MK"/>
              </w:rPr>
            </w:pPr>
            <w:r w:rsidRPr="00A81553">
              <w:rPr>
                <w:rFonts w:ascii="Times New Roman" w:hAnsi="Times New Roman"/>
                <w:sz w:val="20"/>
                <w:szCs w:val="20"/>
                <w:shd w:val="clear" w:color="auto" w:fill="FFFFFF"/>
                <w:lang w:val="mk-MK" w:eastAsia="mk-MK"/>
              </w:rPr>
              <w:t>-</w:t>
            </w:r>
          </w:p>
        </w:tc>
      </w:tr>
      <w:tr w:rsidR="00A81553" w:rsidRPr="00A81553" w14:paraId="2171511B" w14:textId="77777777" w:rsidTr="00A81553">
        <w:trPr>
          <w:trHeight w:val="305"/>
        </w:trPr>
        <w:tc>
          <w:tcPr>
            <w:tcW w:w="496" w:type="dxa"/>
            <w:vMerge w:val="restart"/>
          </w:tcPr>
          <w:p w14:paraId="57503FC2" w14:textId="77777777" w:rsidR="00A81553" w:rsidRPr="00A81553" w:rsidRDefault="00A81553" w:rsidP="00A81553">
            <w:pPr>
              <w:rPr>
                <w:rFonts w:ascii="Times New Roman" w:hAnsi="Times New Roman"/>
                <w:sz w:val="20"/>
                <w:szCs w:val="20"/>
                <w:lang w:val="mk-MK"/>
              </w:rPr>
            </w:pPr>
            <w:r w:rsidRPr="00A81553">
              <w:rPr>
                <w:rFonts w:ascii="Times New Roman" w:hAnsi="Times New Roman"/>
                <w:sz w:val="20"/>
                <w:szCs w:val="20"/>
                <w:lang w:val="mk-MK"/>
              </w:rPr>
              <w:t>16.</w:t>
            </w:r>
          </w:p>
        </w:tc>
        <w:tc>
          <w:tcPr>
            <w:tcW w:w="3750" w:type="dxa"/>
            <w:gridSpan w:val="3"/>
            <w:vMerge w:val="restart"/>
          </w:tcPr>
          <w:p w14:paraId="3CAAD28A" w14:textId="77777777" w:rsidR="00A81553" w:rsidRPr="00A81553" w:rsidRDefault="00A81553" w:rsidP="00A81553">
            <w:pPr>
              <w:rPr>
                <w:rFonts w:ascii="Times New Roman" w:hAnsi="Times New Roman"/>
                <w:sz w:val="20"/>
                <w:szCs w:val="20"/>
                <w:lang w:val="mk-MK"/>
              </w:rPr>
            </w:pPr>
            <w:r w:rsidRPr="00A81553">
              <w:rPr>
                <w:rFonts w:ascii="Times New Roman" w:hAnsi="Times New Roman"/>
                <w:bCs/>
                <w:color w:val="000000"/>
                <w:sz w:val="20"/>
                <w:szCs w:val="20"/>
                <w:lang w:val="mk-MK"/>
              </w:rPr>
              <w:t>Други форми на активности</w:t>
            </w:r>
          </w:p>
        </w:tc>
        <w:tc>
          <w:tcPr>
            <w:tcW w:w="656" w:type="dxa"/>
          </w:tcPr>
          <w:p w14:paraId="005BCE01" w14:textId="77777777" w:rsidR="00A81553" w:rsidRPr="00A81553" w:rsidRDefault="00A81553" w:rsidP="00A81553">
            <w:pPr>
              <w:rPr>
                <w:rFonts w:ascii="Times New Roman" w:hAnsi="Times New Roman"/>
                <w:sz w:val="20"/>
                <w:szCs w:val="20"/>
                <w:lang w:val="mk-MK"/>
              </w:rPr>
            </w:pPr>
            <w:r w:rsidRPr="00A81553">
              <w:rPr>
                <w:rFonts w:ascii="Times New Roman" w:hAnsi="Times New Roman"/>
                <w:sz w:val="20"/>
                <w:szCs w:val="20"/>
                <w:lang w:val="mk-MK"/>
              </w:rPr>
              <w:t>16.1.</w:t>
            </w:r>
          </w:p>
        </w:tc>
        <w:tc>
          <w:tcPr>
            <w:tcW w:w="3900" w:type="dxa"/>
            <w:gridSpan w:val="4"/>
            <w:shd w:val="clear" w:color="auto" w:fill="auto"/>
          </w:tcPr>
          <w:p w14:paraId="5CFAB5FB" w14:textId="77777777" w:rsidR="00A81553" w:rsidRPr="00A81553" w:rsidRDefault="00A81553" w:rsidP="00A81553">
            <w:pPr>
              <w:rPr>
                <w:rFonts w:ascii="Times New Roman" w:hAnsi="Times New Roman"/>
                <w:sz w:val="20"/>
                <w:szCs w:val="20"/>
                <w:lang w:val="mk-MK"/>
              </w:rPr>
            </w:pPr>
            <w:r w:rsidRPr="00A81553">
              <w:rPr>
                <w:rFonts w:ascii="Times New Roman" w:hAnsi="Times New Roman"/>
                <w:bCs/>
                <w:color w:val="000000"/>
                <w:sz w:val="20"/>
                <w:szCs w:val="20"/>
                <w:lang w:val="mk-MK"/>
              </w:rPr>
              <w:t xml:space="preserve">Проектни задачи </w:t>
            </w:r>
          </w:p>
        </w:tc>
        <w:tc>
          <w:tcPr>
            <w:tcW w:w="1038" w:type="dxa"/>
            <w:gridSpan w:val="2"/>
            <w:shd w:val="clear" w:color="auto" w:fill="auto"/>
          </w:tcPr>
          <w:p w14:paraId="1924522D" w14:textId="77777777" w:rsidR="00A81553" w:rsidRPr="00A81553" w:rsidRDefault="00A81553" w:rsidP="00A81553">
            <w:pPr>
              <w:rPr>
                <w:rFonts w:ascii="Times New Roman" w:hAnsi="Times New Roman"/>
                <w:sz w:val="20"/>
                <w:szCs w:val="20"/>
                <w:shd w:val="clear" w:color="auto" w:fill="FFFFFF"/>
                <w:lang w:val="mk-MK" w:eastAsia="mk-MK"/>
              </w:rPr>
            </w:pPr>
            <w:r w:rsidRPr="00A81553">
              <w:rPr>
                <w:rFonts w:ascii="Times New Roman" w:hAnsi="Times New Roman"/>
                <w:sz w:val="20"/>
                <w:szCs w:val="20"/>
                <w:shd w:val="clear" w:color="auto" w:fill="FFFFFF"/>
                <w:lang w:val="mk-MK" w:eastAsia="mk-MK"/>
              </w:rPr>
              <w:t>20</w:t>
            </w:r>
          </w:p>
        </w:tc>
      </w:tr>
      <w:tr w:rsidR="00A81553" w:rsidRPr="00A81553" w14:paraId="34217BB8" w14:textId="77777777" w:rsidTr="00A81553">
        <w:trPr>
          <w:trHeight w:val="170"/>
        </w:trPr>
        <w:tc>
          <w:tcPr>
            <w:tcW w:w="496" w:type="dxa"/>
            <w:vMerge/>
          </w:tcPr>
          <w:p w14:paraId="13413A99" w14:textId="77777777" w:rsidR="00A81553" w:rsidRPr="00A81553" w:rsidRDefault="00A81553" w:rsidP="00A81553">
            <w:pPr>
              <w:rPr>
                <w:rFonts w:ascii="Times New Roman" w:hAnsi="Times New Roman"/>
                <w:sz w:val="20"/>
                <w:szCs w:val="20"/>
                <w:lang w:val="mk-MK"/>
              </w:rPr>
            </w:pPr>
          </w:p>
        </w:tc>
        <w:tc>
          <w:tcPr>
            <w:tcW w:w="3750" w:type="dxa"/>
            <w:gridSpan w:val="3"/>
            <w:vMerge/>
          </w:tcPr>
          <w:p w14:paraId="4871C57D" w14:textId="77777777" w:rsidR="00A81553" w:rsidRPr="00A81553" w:rsidRDefault="00A81553" w:rsidP="00A81553">
            <w:pPr>
              <w:rPr>
                <w:rFonts w:ascii="Times New Roman" w:hAnsi="Times New Roman"/>
                <w:bCs/>
                <w:color w:val="000000"/>
                <w:sz w:val="20"/>
                <w:szCs w:val="20"/>
                <w:lang w:val="mk-MK"/>
              </w:rPr>
            </w:pPr>
          </w:p>
        </w:tc>
        <w:tc>
          <w:tcPr>
            <w:tcW w:w="656" w:type="dxa"/>
          </w:tcPr>
          <w:p w14:paraId="4FB2384E" w14:textId="77777777" w:rsidR="00A81553" w:rsidRPr="00A81553" w:rsidRDefault="00A81553" w:rsidP="00A81553">
            <w:pPr>
              <w:rPr>
                <w:rFonts w:ascii="Times New Roman" w:hAnsi="Times New Roman"/>
                <w:sz w:val="20"/>
                <w:szCs w:val="20"/>
                <w:lang w:val="mk-MK"/>
              </w:rPr>
            </w:pPr>
            <w:r w:rsidRPr="00A81553">
              <w:rPr>
                <w:rFonts w:ascii="Times New Roman" w:hAnsi="Times New Roman"/>
                <w:sz w:val="20"/>
                <w:szCs w:val="20"/>
                <w:lang w:val="mk-MK"/>
              </w:rPr>
              <w:t>16.2.</w:t>
            </w:r>
          </w:p>
        </w:tc>
        <w:tc>
          <w:tcPr>
            <w:tcW w:w="3900" w:type="dxa"/>
            <w:gridSpan w:val="4"/>
            <w:shd w:val="clear" w:color="auto" w:fill="auto"/>
          </w:tcPr>
          <w:p w14:paraId="0326F7C2" w14:textId="77777777" w:rsidR="00A81553" w:rsidRPr="00A81553" w:rsidRDefault="00A81553" w:rsidP="00A81553">
            <w:pPr>
              <w:rPr>
                <w:rFonts w:ascii="Times New Roman" w:hAnsi="Times New Roman"/>
                <w:bCs/>
                <w:color w:val="000000"/>
                <w:sz w:val="20"/>
                <w:szCs w:val="20"/>
                <w:lang w:val="mk-MK"/>
              </w:rPr>
            </w:pPr>
            <w:r w:rsidRPr="00A81553">
              <w:rPr>
                <w:rFonts w:ascii="Times New Roman" w:hAnsi="Times New Roman"/>
                <w:bCs/>
                <w:color w:val="000000"/>
                <w:sz w:val="20"/>
                <w:szCs w:val="20"/>
                <w:lang w:val="mk-MK"/>
              </w:rPr>
              <w:t>Самостојни задачи</w:t>
            </w:r>
          </w:p>
        </w:tc>
        <w:tc>
          <w:tcPr>
            <w:tcW w:w="1038" w:type="dxa"/>
            <w:gridSpan w:val="2"/>
            <w:shd w:val="clear" w:color="auto" w:fill="auto"/>
          </w:tcPr>
          <w:p w14:paraId="08FB84C7" w14:textId="77777777" w:rsidR="00A81553" w:rsidRPr="00A81553" w:rsidRDefault="00A81553" w:rsidP="00A81553">
            <w:pPr>
              <w:rPr>
                <w:rFonts w:ascii="Times New Roman" w:hAnsi="Times New Roman"/>
                <w:sz w:val="20"/>
                <w:szCs w:val="20"/>
                <w:shd w:val="clear" w:color="auto" w:fill="FFFFFF"/>
                <w:lang w:val="mk-MK" w:eastAsia="mk-MK"/>
              </w:rPr>
            </w:pPr>
            <w:r w:rsidRPr="00A81553">
              <w:rPr>
                <w:rFonts w:ascii="Times New Roman" w:hAnsi="Times New Roman"/>
                <w:sz w:val="20"/>
                <w:szCs w:val="20"/>
                <w:shd w:val="clear" w:color="auto" w:fill="FFFFFF"/>
                <w:lang w:val="mk-MK" w:eastAsia="mk-MK"/>
              </w:rPr>
              <w:t>15</w:t>
            </w:r>
          </w:p>
        </w:tc>
      </w:tr>
      <w:tr w:rsidR="00A81553" w:rsidRPr="00A81553" w14:paraId="08C2DA65" w14:textId="77777777" w:rsidTr="00A81553">
        <w:trPr>
          <w:trHeight w:val="260"/>
        </w:trPr>
        <w:tc>
          <w:tcPr>
            <w:tcW w:w="496" w:type="dxa"/>
            <w:vMerge/>
          </w:tcPr>
          <w:p w14:paraId="03941FE0" w14:textId="77777777" w:rsidR="00A81553" w:rsidRPr="00A81553" w:rsidRDefault="00A81553" w:rsidP="00A81553">
            <w:pPr>
              <w:rPr>
                <w:rFonts w:ascii="Times New Roman" w:hAnsi="Times New Roman"/>
                <w:sz w:val="20"/>
                <w:szCs w:val="20"/>
                <w:lang w:val="mk-MK"/>
              </w:rPr>
            </w:pPr>
          </w:p>
        </w:tc>
        <w:tc>
          <w:tcPr>
            <w:tcW w:w="3750" w:type="dxa"/>
            <w:gridSpan w:val="3"/>
            <w:vMerge/>
          </w:tcPr>
          <w:p w14:paraId="64977707" w14:textId="77777777" w:rsidR="00A81553" w:rsidRPr="00A81553" w:rsidRDefault="00A81553" w:rsidP="00A81553">
            <w:pPr>
              <w:rPr>
                <w:rFonts w:ascii="Times New Roman" w:hAnsi="Times New Roman"/>
                <w:bCs/>
                <w:color w:val="000000"/>
                <w:sz w:val="20"/>
                <w:szCs w:val="20"/>
                <w:lang w:val="mk-MK"/>
              </w:rPr>
            </w:pPr>
          </w:p>
        </w:tc>
        <w:tc>
          <w:tcPr>
            <w:tcW w:w="656" w:type="dxa"/>
          </w:tcPr>
          <w:p w14:paraId="21BE34E7" w14:textId="77777777" w:rsidR="00A81553" w:rsidRPr="00A81553" w:rsidRDefault="00A81553" w:rsidP="00A81553">
            <w:pPr>
              <w:rPr>
                <w:rFonts w:ascii="Times New Roman" w:hAnsi="Times New Roman"/>
                <w:sz w:val="20"/>
                <w:szCs w:val="20"/>
                <w:lang w:val="mk-MK"/>
              </w:rPr>
            </w:pPr>
            <w:r w:rsidRPr="00A81553">
              <w:rPr>
                <w:rFonts w:ascii="Times New Roman" w:hAnsi="Times New Roman"/>
                <w:sz w:val="20"/>
                <w:szCs w:val="20"/>
                <w:lang w:val="mk-MK"/>
              </w:rPr>
              <w:t>16.3.</w:t>
            </w:r>
          </w:p>
        </w:tc>
        <w:tc>
          <w:tcPr>
            <w:tcW w:w="3900" w:type="dxa"/>
            <w:gridSpan w:val="4"/>
            <w:shd w:val="clear" w:color="auto" w:fill="auto"/>
          </w:tcPr>
          <w:p w14:paraId="19004C8D" w14:textId="77777777" w:rsidR="00A81553" w:rsidRPr="00A81553" w:rsidRDefault="00A81553" w:rsidP="00A81553">
            <w:pPr>
              <w:rPr>
                <w:rFonts w:ascii="Times New Roman" w:hAnsi="Times New Roman"/>
                <w:bCs/>
                <w:color w:val="000000"/>
                <w:sz w:val="20"/>
                <w:szCs w:val="20"/>
                <w:lang w:val="mk-MK"/>
              </w:rPr>
            </w:pPr>
            <w:r w:rsidRPr="00A81553">
              <w:rPr>
                <w:rFonts w:ascii="Times New Roman" w:hAnsi="Times New Roman"/>
                <w:bCs/>
                <w:color w:val="000000"/>
                <w:sz w:val="20"/>
                <w:szCs w:val="20"/>
                <w:lang w:val="mk-MK"/>
              </w:rPr>
              <w:t>Домашно учење - задачи</w:t>
            </w:r>
          </w:p>
        </w:tc>
        <w:tc>
          <w:tcPr>
            <w:tcW w:w="1038" w:type="dxa"/>
            <w:gridSpan w:val="2"/>
            <w:shd w:val="clear" w:color="auto" w:fill="auto"/>
          </w:tcPr>
          <w:p w14:paraId="3B856D67" w14:textId="77777777" w:rsidR="00A81553" w:rsidRPr="00A81553" w:rsidRDefault="00A81553" w:rsidP="00A81553">
            <w:pPr>
              <w:rPr>
                <w:rFonts w:ascii="Times New Roman" w:hAnsi="Times New Roman"/>
                <w:sz w:val="20"/>
                <w:szCs w:val="20"/>
                <w:shd w:val="clear" w:color="auto" w:fill="FFFFFF"/>
                <w:lang w:val="mk-MK" w:eastAsia="mk-MK"/>
              </w:rPr>
            </w:pPr>
            <w:r w:rsidRPr="00A81553">
              <w:rPr>
                <w:rFonts w:ascii="Times New Roman" w:hAnsi="Times New Roman"/>
                <w:sz w:val="20"/>
                <w:szCs w:val="20"/>
                <w:shd w:val="clear" w:color="auto" w:fill="FFFFFF"/>
                <w:lang w:val="mk-MK" w:eastAsia="mk-MK"/>
              </w:rPr>
              <w:t>50</w:t>
            </w:r>
          </w:p>
        </w:tc>
      </w:tr>
      <w:tr w:rsidR="00A81553" w:rsidRPr="00A81553" w14:paraId="7CD85198" w14:textId="77777777" w:rsidTr="00A81553">
        <w:tc>
          <w:tcPr>
            <w:tcW w:w="496" w:type="dxa"/>
            <w:vMerge w:val="restart"/>
            <w:shd w:val="clear" w:color="auto" w:fill="auto"/>
          </w:tcPr>
          <w:p w14:paraId="3640FD3B" w14:textId="77777777" w:rsidR="00A81553" w:rsidRPr="00A81553" w:rsidRDefault="00A81553" w:rsidP="00A81553">
            <w:pPr>
              <w:rPr>
                <w:rFonts w:ascii="Times New Roman" w:hAnsi="Times New Roman"/>
                <w:sz w:val="20"/>
                <w:szCs w:val="20"/>
                <w:lang w:val="mk-MK"/>
              </w:rPr>
            </w:pPr>
            <w:r w:rsidRPr="00A81553">
              <w:rPr>
                <w:rFonts w:ascii="Times New Roman" w:hAnsi="Times New Roman"/>
                <w:sz w:val="20"/>
                <w:szCs w:val="20"/>
                <w:lang w:val="mk-MK"/>
              </w:rPr>
              <w:t>17.</w:t>
            </w:r>
          </w:p>
        </w:tc>
        <w:tc>
          <w:tcPr>
            <w:tcW w:w="9344" w:type="dxa"/>
            <w:gridSpan w:val="10"/>
            <w:shd w:val="clear" w:color="auto" w:fill="auto"/>
          </w:tcPr>
          <w:p w14:paraId="763F7E2C" w14:textId="77777777" w:rsidR="00A81553" w:rsidRPr="00A81553" w:rsidRDefault="00A81553" w:rsidP="00A81553">
            <w:pPr>
              <w:jc w:val="both"/>
              <w:rPr>
                <w:rFonts w:ascii="Times New Roman" w:hAnsi="Times New Roman"/>
                <w:sz w:val="20"/>
                <w:szCs w:val="20"/>
                <w:lang w:val="mk-MK"/>
              </w:rPr>
            </w:pPr>
            <w:r w:rsidRPr="00A81553">
              <w:rPr>
                <w:rFonts w:ascii="Times New Roman" w:hAnsi="Times New Roman"/>
                <w:bCs/>
                <w:color w:val="000000"/>
                <w:sz w:val="20"/>
                <w:szCs w:val="20"/>
                <w:lang w:val="mk-MK"/>
              </w:rPr>
              <w:t xml:space="preserve">Начин на оценување     </w:t>
            </w:r>
          </w:p>
        </w:tc>
      </w:tr>
      <w:tr w:rsidR="00A81553" w:rsidRPr="00A81553" w14:paraId="124D668D" w14:textId="77777777" w:rsidTr="00A81553">
        <w:trPr>
          <w:trHeight w:val="334"/>
        </w:trPr>
        <w:tc>
          <w:tcPr>
            <w:tcW w:w="496" w:type="dxa"/>
            <w:vMerge/>
            <w:shd w:val="clear" w:color="auto" w:fill="auto"/>
          </w:tcPr>
          <w:p w14:paraId="11BF3EEA" w14:textId="77777777" w:rsidR="00A81553" w:rsidRPr="00A81553" w:rsidRDefault="00A81553" w:rsidP="00A81553">
            <w:pPr>
              <w:rPr>
                <w:rFonts w:ascii="Times New Roman" w:hAnsi="Times New Roman"/>
                <w:sz w:val="20"/>
                <w:szCs w:val="20"/>
                <w:lang w:val="mk-MK"/>
              </w:rPr>
            </w:pPr>
          </w:p>
        </w:tc>
        <w:tc>
          <w:tcPr>
            <w:tcW w:w="1060" w:type="dxa"/>
            <w:gridSpan w:val="2"/>
            <w:shd w:val="clear" w:color="auto" w:fill="auto"/>
          </w:tcPr>
          <w:p w14:paraId="70DD52DF" w14:textId="77777777" w:rsidR="00A81553" w:rsidRPr="00A81553" w:rsidRDefault="00A81553" w:rsidP="00A81553">
            <w:pPr>
              <w:rPr>
                <w:rFonts w:ascii="Times New Roman" w:hAnsi="Times New Roman"/>
                <w:sz w:val="20"/>
                <w:szCs w:val="20"/>
                <w:lang w:val="mk-MK"/>
              </w:rPr>
            </w:pPr>
            <w:r w:rsidRPr="00A81553">
              <w:rPr>
                <w:rFonts w:ascii="Times New Roman" w:hAnsi="Times New Roman"/>
                <w:sz w:val="20"/>
                <w:szCs w:val="20"/>
                <w:lang w:val="mk-MK"/>
              </w:rPr>
              <w:t>17.1.</w:t>
            </w:r>
          </w:p>
        </w:tc>
        <w:tc>
          <w:tcPr>
            <w:tcW w:w="5661" w:type="dxa"/>
            <w:gridSpan w:val="5"/>
            <w:shd w:val="clear" w:color="auto" w:fill="auto"/>
          </w:tcPr>
          <w:p w14:paraId="75C13A3B" w14:textId="77777777" w:rsidR="00A81553" w:rsidRPr="00A81553" w:rsidRDefault="00A81553" w:rsidP="00A81553">
            <w:pPr>
              <w:rPr>
                <w:rFonts w:ascii="Times New Roman" w:hAnsi="Times New Roman"/>
                <w:sz w:val="20"/>
                <w:szCs w:val="20"/>
                <w:lang w:val="mk-MK"/>
              </w:rPr>
            </w:pPr>
            <w:r w:rsidRPr="00A81553">
              <w:rPr>
                <w:rFonts w:ascii="Times New Roman" w:hAnsi="Times New Roman"/>
                <w:bCs/>
                <w:color w:val="000000"/>
                <w:sz w:val="20"/>
                <w:szCs w:val="20"/>
                <w:lang w:val="mk-MK"/>
              </w:rPr>
              <w:t>Тестови</w:t>
            </w:r>
          </w:p>
        </w:tc>
        <w:tc>
          <w:tcPr>
            <w:tcW w:w="2623" w:type="dxa"/>
            <w:gridSpan w:val="3"/>
          </w:tcPr>
          <w:p w14:paraId="10E3E824" w14:textId="77777777" w:rsidR="00A81553" w:rsidRPr="00A81553" w:rsidRDefault="00A81553" w:rsidP="00A81553">
            <w:pPr>
              <w:rPr>
                <w:rFonts w:ascii="Times New Roman" w:hAnsi="Times New Roman"/>
                <w:sz w:val="20"/>
                <w:szCs w:val="20"/>
                <w:shd w:val="clear" w:color="auto" w:fill="FFFFFF"/>
                <w:lang w:val="mk-MK" w:eastAsia="mk-MK"/>
              </w:rPr>
            </w:pPr>
            <w:r w:rsidRPr="00A81553">
              <w:rPr>
                <w:rFonts w:ascii="Times New Roman" w:hAnsi="Times New Roman"/>
                <w:sz w:val="20"/>
                <w:szCs w:val="20"/>
                <w:shd w:val="clear" w:color="auto" w:fill="FFFFFF"/>
                <w:lang w:val="mk-MK" w:eastAsia="mk-MK"/>
              </w:rPr>
              <w:t>-</w:t>
            </w:r>
          </w:p>
        </w:tc>
      </w:tr>
      <w:tr w:rsidR="00A81553" w:rsidRPr="00A81553" w14:paraId="705F88FA" w14:textId="77777777" w:rsidTr="00A81553">
        <w:trPr>
          <w:trHeight w:val="334"/>
        </w:trPr>
        <w:tc>
          <w:tcPr>
            <w:tcW w:w="496" w:type="dxa"/>
            <w:vMerge/>
            <w:shd w:val="clear" w:color="auto" w:fill="auto"/>
          </w:tcPr>
          <w:p w14:paraId="3E63EEEA" w14:textId="77777777" w:rsidR="00A81553" w:rsidRPr="00A81553" w:rsidRDefault="00A81553" w:rsidP="00A81553">
            <w:pPr>
              <w:rPr>
                <w:rFonts w:ascii="Times New Roman" w:hAnsi="Times New Roman"/>
                <w:sz w:val="20"/>
                <w:szCs w:val="20"/>
                <w:lang w:val="mk-MK"/>
              </w:rPr>
            </w:pPr>
          </w:p>
        </w:tc>
        <w:tc>
          <w:tcPr>
            <w:tcW w:w="1060" w:type="dxa"/>
            <w:gridSpan w:val="2"/>
            <w:shd w:val="clear" w:color="auto" w:fill="auto"/>
          </w:tcPr>
          <w:p w14:paraId="1AD1499F" w14:textId="77777777" w:rsidR="00A81553" w:rsidRPr="00A81553" w:rsidRDefault="00A81553" w:rsidP="00A81553">
            <w:pPr>
              <w:rPr>
                <w:rFonts w:ascii="Times New Roman" w:hAnsi="Times New Roman"/>
                <w:sz w:val="20"/>
                <w:szCs w:val="20"/>
                <w:lang w:val="mk-MK"/>
              </w:rPr>
            </w:pPr>
            <w:r w:rsidRPr="00A81553">
              <w:rPr>
                <w:rFonts w:ascii="Times New Roman" w:hAnsi="Times New Roman"/>
                <w:sz w:val="20"/>
                <w:szCs w:val="20"/>
                <w:lang w:val="mk-MK"/>
              </w:rPr>
              <w:t>17.2.</w:t>
            </w:r>
          </w:p>
        </w:tc>
        <w:tc>
          <w:tcPr>
            <w:tcW w:w="5661" w:type="dxa"/>
            <w:gridSpan w:val="5"/>
            <w:shd w:val="clear" w:color="auto" w:fill="auto"/>
          </w:tcPr>
          <w:p w14:paraId="6A021E98" w14:textId="77777777" w:rsidR="00A81553" w:rsidRPr="00A81553" w:rsidRDefault="00A81553" w:rsidP="00A81553">
            <w:pPr>
              <w:rPr>
                <w:rFonts w:ascii="Times New Roman" w:hAnsi="Times New Roman"/>
                <w:sz w:val="20"/>
                <w:szCs w:val="20"/>
                <w:lang w:val="mk-MK"/>
              </w:rPr>
            </w:pPr>
            <w:r w:rsidRPr="00A81553">
              <w:rPr>
                <w:rFonts w:ascii="Times New Roman" w:hAnsi="Times New Roman"/>
                <w:bCs/>
                <w:color w:val="000000"/>
                <w:sz w:val="20"/>
                <w:szCs w:val="20"/>
                <w:lang w:val="mk-MK"/>
              </w:rPr>
              <w:t>Индивидуална работа/проект ( презентација: писмена и усна)</w:t>
            </w:r>
          </w:p>
        </w:tc>
        <w:tc>
          <w:tcPr>
            <w:tcW w:w="2623" w:type="dxa"/>
            <w:gridSpan w:val="3"/>
          </w:tcPr>
          <w:p w14:paraId="6E5C9225" w14:textId="77777777" w:rsidR="00A81553" w:rsidRPr="00A81553" w:rsidRDefault="00A81553" w:rsidP="00A81553">
            <w:pPr>
              <w:rPr>
                <w:rFonts w:ascii="Times New Roman" w:hAnsi="Times New Roman"/>
                <w:sz w:val="20"/>
                <w:szCs w:val="20"/>
                <w:shd w:val="clear" w:color="auto" w:fill="FFFFFF"/>
                <w:lang w:val="mk-MK" w:eastAsia="mk-MK"/>
              </w:rPr>
            </w:pPr>
            <w:r w:rsidRPr="00A81553">
              <w:rPr>
                <w:rFonts w:ascii="Times New Roman" w:hAnsi="Times New Roman"/>
                <w:sz w:val="20"/>
                <w:szCs w:val="20"/>
                <w:shd w:val="clear" w:color="auto" w:fill="FFFFFF"/>
                <w:lang w:val="mk-MK" w:eastAsia="mk-MK"/>
              </w:rPr>
              <w:t>80</w:t>
            </w:r>
          </w:p>
        </w:tc>
      </w:tr>
      <w:tr w:rsidR="00A81553" w:rsidRPr="00A81553" w14:paraId="77F07E95" w14:textId="77777777" w:rsidTr="00A81553">
        <w:trPr>
          <w:trHeight w:val="334"/>
        </w:trPr>
        <w:tc>
          <w:tcPr>
            <w:tcW w:w="496" w:type="dxa"/>
            <w:vMerge/>
            <w:shd w:val="clear" w:color="auto" w:fill="auto"/>
          </w:tcPr>
          <w:p w14:paraId="1C16E29F" w14:textId="77777777" w:rsidR="00A81553" w:rsidRPr="00A81553" w:rsidRDefault="00A81553" w:rsidP="00A81553">
            <w:pPr>
              <w:rPr>
                <w:rFonts w:ascii="Times New Roman" w:hAnsi="Times New Roman"/>
                <w:sz w:val="20"/>
                <w:szCs w:val="20"/>
                <w:lang w:val="mk-MK"/>
              </w:rPr>
            </w:pPr>
          </w:p>
        </w:tc>
        <w:tc>
          <w:tcPr>
            <w:tcW w:w="1060" w:type="dxa"/>
            <w:gridSpan w:val="2"/>
            <w:shd w:val="clear" w:color="auto" w:fill="auto"/>
          </w:tcPr>
          <w:p w14:paraId="3500B4B8" w14:textId="77777777" w:rsidR="00A81553" w:rsidRPr="00A81553" w:rsidRDefault="00A81553" w:rsidP="00A81553">
            <w:pPr>
              <w:rPr>
                <w:rFonts w:ascii="Times New Roman" w:hAnsi="Times New Roman"/>
                <w:sz w:val="20"/>
                <w:szCs w:val="20"/>
                <w:lang w:val="mk-MK"/>
              </w:rPr>
            </w:pPr>
            <w:r w:rsidRPr="00A81553">
              <w:rPr>
                <w:rFonts w:ascii="Times New Roman" w:hAnsi="Times New Roman"/>
                <w:sz w:val="20"/>
                <w:szCs w:val="20"/>
                <w:lang w:val="mk-MK"/>
              </w:rPr>
              <w:t>17.3.</w:t>
            </w:r>
          </w:p>
        </w:tc>
        <w:tc>
          <w:tcPr>
            <w:tcW w:w="5661" w:type="dxa"/>
            <w:gridSpan w:val="5"/>
            <w:shd w:val="clear" w:color="auto" w:fill="auto"/>
          </w:tcPr>
          <w:p w14:paraId="7721D134" w14:textId="77777777" w:rsidR="00A81553" w:rsidRPr="00A81553" w:rsidRDefault="00A81553" w:rsidP="00A81553">
            <w:pPr>
              <w:rPr>
                <w:rFonts w:ascii="Times New Roman" w:hAnsi="Times New Roman"/>
                <w:sz w:val="20"/>
                <w:szCs w:val="20"/>
                <w:lang w:val="mk-MK"/>
              </w:rPr>
            </w:pPr>
            <w:r w:rsidRPr="00A81553">
              <w:rPr>
                <w:rFonts w:ascii="Times New Roman" w:hAnsi="Times New Roman"/>
                <w:sz w:val="20"/>
                <w:szCs w:val="20"/>
                <w:lang w:val="mk-MK"/>
              </w:rPr>
              <w:t>Активност и учество</w:t>
            </w:r>
          </w:p>
        </w:tc>
        <w:tc>
          <w:tcPr>
            <w:tcW w:w="2623" w:type="dxa"/>
            <w:gridSpan w:val="3"/>
          </w:tcPr>
          <w:p w14:paraId="6763BA57" w14:textId="77777777" w:rsidR="00A81553" w:rsidRPr="00A81553" w:rsidRDefault="00A81553" w:rsidP="00A81553">
            <w:pPr>
              <w:rPr>
                <w:rFonts w:ascii="Times New Roman" w:hAnsi="Times New Roman"/>
                <w:sz w:val="20"/>
                <w:szCs w:val="20"/>
                <w:shd w:val="clear" w:color="auto" w:fill="FFFFFF"/>
                <w:lang w:val="mk-MK" w:eastAsia="mk-MK"/>
              </w:rPr>
            </w:pPr>
            <w:r w:rsidRPr="00A81553">
              <w:rPr>
                <w:rFonts w:ascii="Times New Roman" w:hAnsi="Times New Roman"/>
                <w:sz w:val="20"/>
                <w:szCs w:val="20"/>
                <w:shd w:val="clear" w:color="auto" w:fill="FFFFFF"/>
                <w:lang w:val="mk-MK" w:eastAsia="mk-MK"/>
              </w:rPr>
              <w:t>20</w:t>
            </w:r>
          </w:p>
        </w:tc>
      </w:tr>
      <w:tr w:rsidR="00A81553" w:rsidRPr="00A81553" w14:paraId="437609DF" w14:textId="77777777" w:rsidTr="00A81553">
        <w:trPr>
          <w:cantSplit/>
          <w:trHeight w:val="93"/>
        </w:trPr>
        <w:tc>
          <w:tcPr>
            <w:tcW w:w="0" w:type="auto"/>
            <w:vMerge w:val="restart"/>
          </w:tcPr>
          <w:p w14:paraId="6035184E" w14:textId="77777777" w:rsidR="00A81553" w:rsidRPr="00A81553" w:rsidRDefault="00A81553" w:rsidP="00A81553">
            <w:pPr>
              <w:rPr>
                <w:rFonts w:ascii="Times New Roman" w:hAnsi="Times New Roman"/>
                <w:sz w:val="20"/>
                <w:szCs w:val="20"/>
                <w:lang w:val="mk-MK"/>
              </w:rPr>
            </w:pPr>
            <w:r w:rsidRPr="00A81553">
              <w:rPr>
                <w:rFonts w:ascii="Times New Roman" w:hAnsi="Times New Roman"/>
                <w:sz w:val="20"/>
                <w:szCs w:val="20"/>
                <w:lang w:val="mk-MK"/>
              </w:rPr>
              <w:t>18.</w:t>
            </w:r>
          </w:p>
        </w:tc>
        <w:tc>
          <w:tcPr>
            <w:tcW w:w="4406" w:type="dxa"/>
            <w:gridSpan w:val="4"/>
            <w:vMerge w:val="restart"/>
          </w:tcPr>
          <w:p w14:paraId="6FF2640A" w14:textId="77777777" w:rsidR="00A81553" w:rsidRPr="00A81553" w:rsidRDefault="00A81553" w:rsidP="00A81553">
            <w:pPr>
              <w:rPr>
                <w:rFonts w:ascii="Times New Roman" w:hAnsi="Times New Roman"/>
                <w:sz w:val="20"/>
                <w:szCs w:val="20"/>
                <w:lang w:val="mk-MK"/>
              </w:rPr>
            </w:pPr>
            <w:r w:rsidRPr="00A81553">
              <w:rPr>
                <w:rFonts w:ascii="Times New Roman" w:hAnsi="Times New Roman"/>
                <w:bCs/>
                <w:color w:val="000000"/>
                <w:sz w:val="20"/>
                <w:szCs w:val="20"/>
                <w:lang w:val="mk-MK"/>
              </w:rPr>
              <w:t>Kритериуми за оценување (бодови/ оценка)</w:t>
            </w:r>
          </w:p>
        </w:tc>
        <w:tc>
          <w:tcPr>
            <w:tcW w:w="2315" w:type="dxa"/>
            <w:gridSpan w:val="3"/>
          </w:tcPr>
          <w:p w14:paraId="40F4CF91" w14:textId="77777777" w:rsidR="00A81553" w:rsidRPr="00A81553" w:rsidRDefault="00A81553" w:rsidP="00A81553">
            <w:pPr>
              <w:jc w:val="right"/>
              <w:rPr>
                <w:rFonts w:ascii="Times New Roman" w:hAnsi="Times New Roman"/>
                <w:sz w:val="20"/>
                <w:szCs w:val="20"/>
                <w:lang w:val="mk-MK"/>
              </w:rPr>
            </w:pPr>
            <w:r w:rsidRPr="00A81553">
              <w:rPr>
                <w:rFonts w:ascii="Times New Roman" w:hAnsi="Times New Roman"/>
                <w:sz w:val="20"/>
                <w:szCs w:val="20"/>
                <w:lang w:val="mk-MK"/>
              </w:rPr>
              <w:t>до 50 бода</w:t>
            </w:r>
          </w:p>
        </w:tc>
        <w:tc>
          <w:tcPr>
            <w:tcW w:w="0" w:type="auto"/>
            <w:gridSpan w:val="3"/>
          </w:tcPr>
          <w:p w14:paraId="0ACBB1F0" w14:textId="77777777" w:rsidR="00A81553" w:rsidRPr="00A81553" w:rsidRDefault="00A81553" w:rsidP="00A81553">
            <w:pPr>
              <w:jc w:val="right"/>
              <w:rPr>
                <w:rFonts w:ascii="Times New Roman" w:hAnsi="Times New Roman"/>
                <w:sz w:val="20"/>
                <w:szCs w:val="20"/>
                <w:lang w:val="mk-MK"/>
              </w:rPr>
            </w:pPr>
            <w:r w:rsidRPr="00A81553">
              <w:rPr>
                <w:rFonts w:ascii="Times New Roman" w:hAnsi="Times New Roman"/>
                <w:sz w:val="20"/>
                <w:szCs w:val="20"/>
                <w:lang w:val="mk-MK"/>
              </w:rPr>
              <w:t>5 (пет) (F)</w:t>
            </w:r>
          </w:p>
        </w:tc>
      </w:tr>
      <w:tr w:rsidR="00A81553" w:rsidRPr="00A81553" w14:paraId="2C1097A7" w14:textId="77777777" w:rsidTr="00A81553">
        <w:trPr>
          <w:cantSplit/>
          <w:trHeight w:val="92"/>
        </w:trPr>
        <w:tc>
          <w:tcPr>
            <w:tcW w:w="0" w:type="auto"/>
            <w:vMerge/>
          </w:tcPr>
          <w:p w14:paraId="22658701" w14:textId="77777777" w:rsidR="00A81553" w:rsidRPr="00A81553" w:rsidRDefault="00A81553" w:rsidP="00A81553">
            <w:pPr>
              <w:rPr>
                <w:rFonts w:ascii="Times New Roman" w:hAnsi="Times New Roman"/>
                <w:bCs/>
                <w:color w:val="000000"/>
                <w:sz w:val="20"/>
                <w:szCs w:val="20"/>
                <w:lang w:val="mk-MK"/>
              </w:rPr>
            </w:pPr>
          </w:p>
        </w:tc>
        <w:tc>
          <w:tcPr>
            <w:tcW w:w="4406" w:type="dxa"/>
            <w:gridSpan w:val="4"/>
            <w:vMerge/>
          </w:tcPr>
          <w:p w14:paraId="2BF906C8" w14:textId="77777777" w:rsidR="00A81553" w:rsidRPr="00A81553" w:rsidRDefault="00A81553" w:rsidP="00A81553">
            <w:pPr>
              <w:rPr>
                <w:rFonts w:ascii="Times New Roman" w:hAnsi="Times New Roman"/>
                <w:bCs/>
                <w:color w:val="000000"/>
                <w:sz w:val="20"/>
                <w:szCs w:val="20"/>
                <w:lang w:val="mk-MK"/>
              </w:rPr>
            </w:pPr>
          </w:p>
        </w:tc>
        <w:tc>
          <w:tcPr>
            <w:tcW w:w="2315" w:type="dxa"/>
            <w:gridSpan w:val="3"/>
          </w:tcPr>
          <w:p w14:paraId="0B860332" w14:textId="77777777" w:rsidR="00A81553" w:rsidRPr="00A81553" w:rsidRDefault="00A81553" w:rsidP="00A81553">
            <w:pPr>
              <w:jc w:val="right"/>
              <w:rPr>
                <w:rFonts w:ascii="Times New Roman" w:hAnsi="Times New Roman"/>
                <w:sz w:val="20"/>
                <w:szCs w:val="20"/>
                <w:lang w:val="mk-MK"/>
              </w:rPr>
            </w:pPr>
            <w:r w:rsidRPr="00A81553">
              <w:rPr>
                <w:rFonts w:ascii="Times New Roman" w:hAnsi="Times New Roman"/>
                <w:sz w:val="20"/>
                <w:szCs w:val="20"/>
                <w:lang w:val="mk-MK"/>
              </w:rPr>
              <w:t>51 х до 60 бода</w:t>
            </w:r>
          </w:p>
        </w:tc>
        <w:tc>
          <w:tcPr>
            <w:tcW w:w="0" w:type="auto"/>
            <w:gridSpan w:val="3"/>
          </w:tcPr>
          <w:p w14:paraId="2F355527" w14:textId="77777777" w:rsidR="00A81553" w:rsidRPr="00A81553" w:rsidRDefault="00A81553" w:rsidP="00A81553">
            <w:pPr>
              <w:jc w:val="right"/>
              <w:rPr>
                <w:rFonts w:ascii="Times New Roman" w:hAnsi="Times New Roman"/>
                <w:sz w:val="20"/>
                <w:szCs w:val="20"/>
                <w:lang w:val="mk-MK"/>
              </w:rPr>
            </w:pPr>
            <w:r w:rsidRPr="00A81553">
              <w:rPr>
                <w:rFonts w:ascii="Times New Roman" w:hAnsi="Times New Roman"/>
                <w:sz w:val="20"/>
                <w:szCs w:val="20"/>
                <w:lang w:val="mk-MK"/>
              </w:rPr>
              <w:t>6 (шест) (E)</w:t>
            </w:r>
          </w:p>
        </w:tc>
      </w:tr>
      <w:tr w:rsidR="00A81553" w:rsidRPr="00A81553" w14:paraId="4AC9BA0E" w14:textId="77777777" w:rsidTr="00A81553">
        <w:trPr>
          <w:cantSplit/>
          <w:trHeight w:val="92"/>
        </w:trPr>
        <w:tc>
          <w:tcPr>
            <w:tcW w:w="0" w:type="auto"/>
            <w:vMerge/>
          </w:tcPr>
          <w:p w14:paraId="1396BD62" w14:textId="77777777" w:rsidR="00A81553" w:rsidRPr="00A81553" w:rsidRDefault="00A81553" w:rsidP="00A81553">
            <w:pPr>
              <w:rPr>
                <w:rFonts w:ascii="Times New Roman" w:hAnsi="Times New Roman"/>
                <w:bCs/>
                <w:color w:val="000000"/>
                <w:sz w:val="20"/>
                <w:szCs w:val="20"/>
                <w:lang w:val="mk-MK"/>
              </w:rPr>
            </w:pPr>
          </w:p>
        </w:tc>
        <w:tc>
          <w:tcPr>
            <w:tcW w:w="4406" w:type="dxa"/>
            <w:gridSpan w:val="4"/>
            <w:vMerge/>
          </w:tcPr>
          <w:p w14:paraId="18EC18AB" w14:textId="77777777" w:rsidR="00A81553" w:rsidRPr="00A81553" w:rsidRDefault="00A81553" w:rsidP="00A81553">
            <w:pPr>
              <w:rPr>
                <w:rFonts w:ascii="Times New Roman" w:hAnsi="Times New Roman"/>
                <w:bCs/>
                <w:color w:val="000000"/>
                <w:sz w:val="20"/>
                <w:szCs w:val="20"/>
                <w:lang w:val="mk-MK"/>
              </w:rPr>
            </w:pPr>
          </w:p>
        </w:tc>
        <w:tc>
          <w:tcPr>
            <w:tcW w:w="2315" w:type="dxa"/>
            <w:gridSpan w:val="3"/>
          </w:tcPr>
          <w:p w14:paraId="347B1736" w14:textId="77777777" w:rsidR="00A81553" w:rsidRPr="00A81553" w:rsidRDefault="00A81553" w:rsidP="00A81553">
            <w:pPr>
              <w:jc w:val="right"/>
              <w:rPr>
                <w:rFonts w:ascii="Times New Roman" w:hAnsi="Times New Roman"/>
                <w:sz w:val="20"/>
                <w:szCs w:val="20"/>
                <w:lang w:val="mk-MK"/>
              </w:rPr>
            </w:pPr>
            <w:r w:rsidRPr="00A81553">
              <w:rPr>
                <w:rFonts w:ascii="Times New Roman" w:hAnsi="Times New Roman"/>
                <w:sz w:val="20"/>
                <w:szCs w:val="20"/>
                <w:lang w:val="mk-MK"/>
              </w:rPr>
              <w:t>61 х до 70 бода</w:t>
            </w:r>
          </w:p>
        </w:tc>
        <w:tc>
          <w:tcPr>
            <w:tcW w:w="0" w:type="auto"/>
            <w:gridSpan w:val="3"/>
          </w:tcPr>
          <w:p w14:paraId="71364A35" w14:textId="77777777" w:rsidR="00A81553" w:rsidRPr="00A81553" w:rsidRDefault="00A81553" w:rsidP="00A81553">
            <w:pPr>
              <w:jc w:val="right"/>
              <w:rPr>
                <w:rFonts w:ascii="Times New Roman" w:hAnsi="Times New Roman"/>
                <w:sz w:val="20"/>
                <w:szCs w:val="20"/>
                <w:lang w:val="mk-MK"/>
              </w:rPr>
            </w:pPr>
            <w:r w:rsidRPr="00A81553">
              <w:rPr>
                <w:rFonts w:ascii="Times New Roman" w:hAnsi="Times New Roman"/>
                <w:sz w:val="20"/>
                <w:szCs w:val="20"/>
                <w:lang w:val="mk-MK"/>
              </w:rPr>
              <w:t>7 (седум) (D)</w:t>
            </w:r>
          </w:p>
        </w:tc>
      </w:tr>
      <w:tr w:rsidR="00A81553" w:rsidRPr="00A81553" w14:paraId="609A0B09" w14:textId="77777777" w:rsidTr="00A81553">
        <w:trPr>
          <w:cantSplit/>
          <w:trHeight w:val="92"/>
        </w:trPr>
        <w:tc>
          <w:tcPr>
            <w:tcW w:w="0" w:type="auto"/>
            <w:vMerge/>
          </w:tcPr>
          <w:p w14:paraId="37F38D05" w14:textId="77777777" w:rsidR="00A81553" w:rsidRPr="00A81553" w:rsidRDefault="00A81553" w:rsidP="00A81553">
            <w:pPr>
              <w:rPr>
                <w:rFonts w:ascii="Times New Roman" w:hAnsi="Times New Roman"/>
                <w:bCs/>
                <w:color w:val="000000"/>
                <w:sz w:val="20"/>
                <w:szCs w:val="20"/>
                <w:lang w:val="mk-MK"/>
              </w:rPr>
            </w:pPr>
          </w:p>
        </w:tc>
        <w:tc>
          <w:tcPr>
            <w:tcW w:w="4406" w:type="dxa"/>
            <w:gridSpan w:val="4"/>
            <w:vMerge/>
          </w:tcPr>
          <w:p w14:paraId="1575BBCE" w14:textId="77777777" w:rsidR="00A81553" w:rsidRPr="00A81553" w:rsidRDefault="00A81553" w:rsidP="00A81553">
            <w:pPr>
              <w:rPr>
                <w:rFonts w:ascii="Times New Roman" w:hAnsi="Times New Roman"/>
                <w:bCs/>
                <w:color w:val="000000"/>
                <w:sz w:val="20"/>
                <w:szCs w:val="20"/>
                <w:lang w:val="mk-MK"/>
              </w:rPr>
            </w:pPr>
          </w:p>
        </w:tc>
        <w:tc>
          <w:tcPr>
            <w:tcW w:w="2315" w:type="dxa"/>
            <w:gridSpan w:val="3"/>
          </w:tcPr>
          <w:p w14:paraId="60B29025" w14:textId="77777777" w:rsidR="00A81553" w:rsidRPr="00A81553" w:rsidRDefault="00A81553" w:rsidP="00A81553">
            <w:pPr>
              <w:jc w:val="right"/>
              <w:rPr>
                <w:rFonts w:ascii="Times New Roman" w:hAnsi="Times New Roman"/>
                <w:sz w:val="20"/>
                <w:szCs w:val="20"/>
                <w:lang w:val="mk-MK"/>
              </w:rPr>
            </w:pPr>
            <w:r w:rsidRPr="00A81553">
              <w:rPr>
                <w:rFonts w:ascii="Times New Roman" w:hAnsi="Times New Roman"/>
                <w:sz w:val="20"/>
                <w:szCs w:val="20"/>
                <w:lang w:val="mk-MK"/>
              </w:rPr>
              <w:t>од 71 до 80 бода</w:t>
            </w:r>
          </w:p>
        </w:tc>
        <w:tc>
          <w:tcPr>
            <w:tcW w:w="0" w:type="auto"/>
            <w:gridSpan w:val="3"/>
          </w:tcPr>
          <w:p w14:paraId="3D50D221" w14:textId="77777777" w:rsidR="00A81553" w:rsidRPr="00A81553" w:rsidRDefault="00A81553" w:rsidP="00A81553">
            <w:pPr>
              <w:jc w:val="right"/>
              <w:rPr>
                <w:rFonts w:ascii="Times New Roman" w:hAnsi="Times New Roman"/>
                <w:sz w:val="20"/>
                <w:szCs w:val="20"/>
                <w:lang w:val="mk-MK"/>
              </w:rPr>
            </w:pPr>
            <w:r w:rsidRPr="00A81553">
              <w:rPr>
                <w:rFonts w:ascii="Times New Roman" w:hAnsi="Times New Roman"/>
                <w:sz w:val="20"/>
                <w:szCs w:val="20"/>
                <w:lang w:val="mk-MK"/>
              </w:rPr>
              <w:t>8 (осум) (C)</w:t>
            </w:r>
          </w:p>
        </w:tc>
      </w:tr>
      <w:tr w:rsidR="00A81553" w:rsidRPr="00A81553" w14:paraId="649C37BE" w14:textId="77777777" w:rsidTr="00A81553">
        <w:trPr>
          <w:cantSplit/>
          <w:trHeight w:val="92"/>
        </w:trPr>
        <w:tc>
          <w:tcPr>
            <w:tcW w:w="0" w:type="auto"/>
            <w:vMerge/>
          </w:tcPr>
          <w:p w14:paraId="10A64A50" w14:textId="77777777" w:rsidR="00A81553" w:rsidRPr="00A81553" w:rsidRDefault="00A81553" w:rsidP="00A81553">
            <w:pPr>
              <w:rPr>
                <w:rFonts w:ascii="Times New Roman" w:hAnsi="Times New Roman"/>
                <w:bCs/>
                <w:color w:val="000000"/>
                <w:sz w:val="20"/>
                <w:szCs w:val="20"/>
                <w:lang w:val="mk-MK"/>
              </w:rPr>
            </w:pPr>
          </w:p>
        </w:tc>
        <w:tc>
          <w:tcPr>
            <w:tcW w:w="4406" w:type="dxa"/>
            <w:gridSpan w:val="4"/>
            <w:vMerge/>
          </w:tcPr>
          <w:p w14:paraId="567DA412" w14:textId="77777777" w:rsidR="00A81553" w:rsidRPr="00A81553" w:rsidRDefault="00A81553" w:rsidP="00A81553">
            <w:pPr>
              <w:rPr>
                <w:rFonts w:ascii="Times New Roman" w:hAnsi="Times New Roman"/>
                <w:bCs/>
                <w:color w:val="000000"/>
                <w:sz w:val="20"/>
                <w:szCs w:val="20"/>
                <w:lang w:val="mk-MK"/>
              </w:rPr>
            </w:pPr>
          </w:p>
        </w:tc>
        <w:tc>
          <w:tcPr>
            <w:tcW w:w="2315" w:type="dxa"/>
            <w:gridSpan w:val="3"/>
          </w:tcPr>
          <w:p w14:paraId="2D0C2B8B" w14:textId="77777777" w:rsidR="00A81553" w:rsidRPr="00A81553" w:rsidRDefault="00A81553" w:rsidP="00A81553">
            <w:pPr>
              <w:jc w:val="right"/>
              <w:rPr>
                <w:rFonts w:ascii="Times New Roman" w:hAnsi="Times New Roman"/>
                <w:sz w:val="20"/>
                <w:szCs w:val="20"/>
                <w:lang w:val="mk-MK"/>
              </w:rPr>
            </w:pPr>
            <w:r w:rsidRPr="00A81553">
              <w:rPr>
                <w:rFonts w:ascii="Times New Roman" w:hAnsi="Times New Roman"/>
                <w:sz w:val="20"/>
                <w:szCs w:val="20"/>
                <w:lang w:val="mk-MK"/>
              </w:rPr>
              <w:t>од 81 до 90 бода</w:t>
            </w:r>
          </w:p>
        </w:tc>
        <w:tc>
          <w:tcPr>
            <w:tcW w:w="0" w:type="auto"/>
            <w:gridSpan w:val="3"/>
          </w:tcPr>
          <w:p w14:paraId="46EF47A4" w14:textId="77777777" w:rsidR="00A81553" w:rsidRPr="00A81553" w:rsidRDefault="00A81553" w:rsidP="00A81553">
            <w:pPr>
              <w:jc w:val="right"/>
              <w:rPr>
                <w:rFonts w:ascii="Times New Roman" w:hAnsi="Times New Roman"/>
                <w:sz w:val="20"/>
                <w:szCs w:val="20"/>
                <w:lang w:val="mk-MK"/>
              </w:rPr>
            </w:pPr>
            <w:r w:rsidRPr="00A81553">
              <w:rPr>
                <w:rFonts w:ascii="Times New Roman" w:hAnsi="Times New Roman"/>
                <w:sz w:val="20"/>
                <w:szCs w:val="20"/>
                <w:lang w:val="mk-MK"/>
              </w:rPr>
              <w:t>9 (девет) (B)</w:t>
            </w:r>
          </w:p>
        </w:tc>
      </w:tr>
      <w:tr w:rsidR="00A81553" w:rsidRPr="00A81553" w14:paraId="338F49C7" w14:textId="77777777" w:rsidTr="00A81553">
        <w:trPr>
          <w:cantSplit/>
          <w:trHeight w:val="92"/>
        </w:trPr>
        <w:tc>
          <w:tcPr>
            <w:tcW w:w="0" w:type="auto"/>
            <w:vMerge/>
          </w:tcPr>
          <w:p w14:paraId="581353B5" w14:textId="77777777" w:rsidR="00A81553" w:rsidRPr="00A81553" w:rsidRDefault="00A81553" w:rsidP="00A81553">
            <w:pPr>
              <w:rPr>
                <w:rFonts w:ascii="Times New Roman" w:hAnsi="Times New Roman"/>
                <w:bCs/>
                <w:color w:val="000000"/>
                <w:sz w:val="20"/>
                <w:szCs w:val="20"/>
                <w:lang w:val="mk-MK"/>
              </w:rPr>
            </w:pPr>
          </w:p>
        </w:tc>
        <w:tc>
          <w:tcPr>
            <w:tcW w:w="4406" w:type="dxa"/>
            <w:gridSpan w:val="4"/>
            <w:vMerge/>
          </w:tcPr>
          <w:p w14:paraId="787F1EDE" w14:textId="77777777" w:rsidR="00A81553" w:rsidRPr="00A81553" w:rsidRDefault="00A81553" w:rsidP="00A81553">
            <w:pPr>
              <w:rPr>
                <w:rFonts w:ascii="Times New Roman" w:hAnsi="Times New Roman"/>
                <w:bCs/>
                <w:color w:val="000000"/>
                <w:sz w:val="20"/>
                <w:szCs w:val="20"/>
                <w:lang w:val="mk-MK"/>
              </w:rPr>
            </w:pPr>
          </w:p>
        </w:tc>
        <w:tc>
          <w:tcPr>
            <w:tcW w:w="2315" w:type="dxa"/>
            <w:gridSpan w:val="3"/>
          </w:tcPr>
          <w:p w14:paraId="3FD01BDE" w14:textId="77777777" w:rsidR="00A81553" w:rsidRPr="00A81553" w:rsidRDefault="00A81553" w:rsidP="00A81553">
            <w:pPr>
              <w:jc w:val="right"/>
              <w:rPr>
                <w:rFonts w:ascii="Times New Roman" w:hAnsi="Times New Roman"/>
                <w:sz w:val="20"/>
                <w:szCs w:val="20"/>
                <w:lang w:val="mk-MK"/>
              </w:rPr>
            </w:pPr>
            <w:r w:rsidRPr="00A81553">
              <w:rPr>
                <w:rFonts w:ascii="Times New Roman" w:hAnsi="Times New Roman"/>
                <w:sz w:val="20"/>
                <w:szCs w:val="20"/>
                <w:lang w:val="mk-MK"/>
              </w:rPr>
              <w:t>од 91 до 100 бода</w:t>
            </w:r>
          </w:p>
        </w:tc>
        <w:tc>
          <w:tcPr>
            <w:tcW w:w="0" w:type="auto"/>
            <w:gridSpan w:val="3"/>
          </w:tcPr>
          <w:p w14:paraId="2DC9D8CF" w14:textId="77777777" w:rsidR="00A81553" w:rsidRPr="00A81553" w:rsidRDefault="00A81553" w:rsidP="00A81553">
            <w:pPr>
              <w:jc w:val="right"/>
              <w:rPr>
                <w:rFonts w:ascii="Times New Roman" w:hAnsi="Times New Roman"/>
                <w:sz w:val="20"/>
                <w:szCs w:val="20"/>
                <w:lang w:val="mk-MK"/>
              </w:rPr>
            </w:pPr>
            <w:r w:rsidRPr="00A81553">
              <w:rPr>
                <w:rFonts w:ascii="Times New Roman" w:hAnsi="Times New Roman"/>
                <w:sz w:val="20"/>
                <w:szCs w:val="20"/>
                <w:lang w:val="mk-MK"/>
              </w:rPr>
              <w:t>10 (десет) (A)</w:t>
            </w:r>
          </w:p>
        </w:tc>
      </w:tr>
      <w:tr w:rsidR="00A81553" w:rsidRPr="00A81553" w14:paraId="256A7B8D" w14:textId="77777777" w:rsidTr="00A81553">
        <w:trPr>
          <w:trHeight w:val="334"/>
        </w:trPr>
        <w:tc>
          <w:tcPr>
            <w:tcW w:w="0" w:type="auto"/>
          </w:tcPr>
          <w:p w14:paraId="1B0E2333" w14:textId="77777777" w:rsidR="00A81553" w:rsidRPr="00A81553" w:rsidRDefault="00A81553" w:rsidP="00A81553">
            <w:pPr>
              <w:rPr>
                <w:rFonts w:ascii="Times New Roman" w:hAnsi="Times New Roman"/>
                <w:sz w:val="20"/>
                <w:szCs w:val="20"/>
                <w:lang w:val="mk-MK"/>
              </w:rPr>
            </w:pPr>
            <w:r w:rsidRPr="00A81553">
              <w:rPr>
                <w:rFonts w:ascii="Times New Roman" w:hAnsi="Times New Roman"/>
                <w:sz w:val="20"/>
                <w:szCs w:val="20"/>
                <w:lang w:val="mk-MK"/>
              </w:rPr>
              <w:t>19.</w:t>
            </w:r>
          </w:p>
        </w:tc>
        <w:tc>
          <w:tcPr>
            <w:tcW w:w="4406" w:type="dxa"/>
            <w:gridSpan w:val="4"/>
          </w:tcPr>
          <w:p w14:paraId="08690F15" w14:textId="77777777" w:rsidR="00A81553" w:rsidRPr="00A81553" w:rsidRDefault="00A81553" w:rsidP="00A81553">
            <w:pPr>
              <w:rPr>
                <w:rFonts w:ascii="Times New Roman" w:hAnsi="Times New Roman"/>
                <w:sz w:val="20"/>
                <w:szCs w:val="20"/>
                <w:lang w:val="mk-MK"/>
              </w:rPr>
            </w:pPr>
            <w:r w:rsidRPr="00A81553">
              <w:rPr>
                <w:rFonts w:ascii="Times New Roman" w:hAnsi="Times New Roman"/>
                <w:bCs/>
                <w:color w:val="000000"/>
                <w:sz w:val="20"/>
                <w:szCs w:val="20"/>
                <w:lang w:val="mk-MK"/>
              </w:rPr>
              <w:t>Услов за потпис и за полагање завршен испит</w:t>
            </w:r>
          </w:p>
        </w:tc>
        <w:tc>
          <w:tcPr>
            <w:tcW w:w="4938" w:type="dxa"/>
            <w:gridSpan w:val="6"/>
          </w:tcPr>
          <w:p w14:paraId="41744AE8" w14:textId="77777777" w:rsidR="00A81553" w:rsidRPr="00A81553" w:rsidRDefault="00A81553" w:rsidP="00A81553">
            <w:pPr>
              <w:rPr>
                <w:rFonts w:ascii="Times New Roman" w:hAnsi="Times New Roman"/>
                <w:sz w:val="20"/>
                <w:szCs w:val="20"/>
                <w:lang w:val="mk-MK"/>
              </w:rPr>
            </w:pPr>
            <w:r w:rsidRPr="00A81553">
              <w:rPr>
                <w:rFonts w:ascii="Times New Roman" w:hAnsi="Times New Roman"/>
                <w:sz w:val="20"/>
                <w:szCs w:val="20"/>
                <w:lang w:val="mk-MK"/>
              </w:rPr>
              <w:t>Нема</w:t>
            </w:r>
          </w:p>
        </w:tc>
      </w:tr>
      <w:tr w:rsidR="00A81553" w:rsidRPr="00A81553" w14:paraId="6CE01AF6" w14:textId="77777777" w:rsidTr="00A81553">
        <w:trPr>
          <w:trHeight w:val="334"/>
        </w:trPr>
        <w:tc>
          <w:tcPr>
            <w:tcW w:w="0" w:type="auto"/>
          </w:tcPr>
          <w:p w14:paraId="01129ED4" w14:textId="77777777" w:rsidR="00A81553" w:rsidRPr="00A81553" w:rsidRDefault="00A81553" w:rsidP="00A81553">
            <w:pPr>
              <w:rPr>
                <w:rFonts w:ascii="Times New Roman" w:hAnsi="Times New Roman"/>
                <w:bCs/>
                <w:color w:val="000000"/>
                <w:sz w:val="20"/>
                <w:szCs w:val="20"/>
                <w:lang w:val="mk-MK"/>
              </w:rPr>
            </w:pPr>
            <w:r w:rsidRPr="00A81553">
              <w:rPr>
                <w:rFonts w:ascii="Times New Roman" w:hAnsi="Times New Roman"/>
                <w:bCs/>
                <w:color w:val="000000"/>
                <w:sz w:val="20"/>
                <w:szCs w:val="20"/>
                <w:lang w:val="mk-MK"/>
              </w:rPr>
              <w:t>20.</w:t>
            </w:r>
          </w:p>
        </w:tc>
        <w:tc>
          <w:tcPr>
            <w:tcW w:w="4406" w:type="dxa"/>
            <w:gridSpan w:val="4"/>
          </w:tcPr>
          <w:p w14:paraId="4263CCE2" w14:textId="77777777" w:rsidR="00A81553" w:rsidRPr="00A81553" w:rsidRDefault="00A81553" w:rsidP="00A81553">
            <w:pPr>
              <w:rPr>
                <w:rFonts w:ascii="Times New Roman" w:hAnsi="Times New Roman"/>
                <w:bCs/>
                <w:color w:val="000000"/>
                <w:sz w:val="20"/>
                <w:szCs w:val="20"/>
                <w:lang w:val="mk-MK"/>
              </w:rPr>
            </w:pPr>
            <w:r w:rsidRPr="00A81553">
              <w:rPr>
                <w:rFonts w:ascii="Times New Roman" w:hAnsi="Times New Roman"/>
                <w:bCs/>
                <w:color w:val="000000"/>
                <w:sz w:val="20"/>
                <w:szCs w:val="20"/>
                <w:lang w:val="mk-MK"/>
              </w:rPr>
              <w:t>Јазик на кој се изведува наставата</w:t>
            </w:r>
          </w:p>
        </w:tc>
        <w:tc>
          <w:tcPr>
            <w:tcW w:w="4938" w:type="dxa"/>
            <w:gridSpan w:val="6"/>
          </w:tcPr>
          <w:p w14:paraId="09B7D7D7" w14:textId="77777777" w:rsidR="00A81553" w:rsidRPr="00A81553" w:rsidRDefault="00A81553" w:rsidP="00A81553">
            <w:pPr>
              <w:rPr>
                <w:rFonts w:ascii="Times New Roman" w:hAnsi="Times New Roman"/>
                <w:sz w:val="20"/>
                <w:szCs w:val="20"/>
                <w:lang w:val="mk-MK"/>
              </w:rPr>
            </w:pPr>
            <w:r w:rsidRPr="00A81553">
              <w:rPr>
                <w:rFonts w:ascii="Times New Roman" w:hAnsi="Times New Roman"/>
                <w:sz w:val="20"/>
                <w:szCs w:val="20"/>
                <w:lang w:val="mk-MK"/>
              </w:rPr>
              <w:t xml:space="preserve"> Македонски</w:t>
            </w:r>
          </w:p>
        </w:tc>
      </w:tr>
      <w:tr w:rsidR="00A81553" w:rsidRPr="00A81553" w14:paraId="2274295D" w14:textId="77777777" w:rsidTr="00A81553">
        <w:trPr>
          <w:trHeight w:val="334"/>
        </w:trPr>
        <w:tc>
          <w:tcPr>
            <w:tcW w:w="0" w:type="auto"/>
          </w:tcPr>
          <w:p w14:paraId="6C77309F" w14:textId="77777777" w:rsidR="00A81553" w:rsidRPr="00A81553" w:rsidRDefault="00A81553" w:rsidP="00A81553">
            <w:pPr>
              <w:rPr>
                <w:rFonts w:ascii="Times New Roman" w:hAnsi="Times New Roman"/>
                <w:bCs/>
                <w:color w:val="000000"/>
                <w:sz w:val="20"/>
                <w:szCs w:val="20"/>
                <w:lang w:val="mk-MK"/>
              </w:rPr>
            </w:pPr>
            <w:r w:rsidRPr="00A81553">
              <w:rPr>
                <w:rFonts w:ascii="Times New Roman" w:hAnsi="Times New Roman"/>
                <w:bCs/>
                <w:color w:val="000000"/>
                <w:sz w:val="20"/>
                <w:szCs w:val="20"/>
                <w:lang w:val="mk-MK"/>
              </w:rPr>
              <w:t>21.</w:t>
            </w:r>
          </w:p>
        </w:tc>
        <w:tc>
          <w:tcPr>
            <w:tcW w:w="4406" w:type="dxa"/>
            <w:gridSpan w:val="4"/>
          </w:tcPr>
          <w:p w14:paraId="33913B46" w14:textId="77777777" w:rsidR="00A81553" w:rsidRPr="00A81553" w:rsidRDefault="00A81553" w:rsidP="00A81553">
            <w:pPr>
              <w:rPr>
                <w:rFonts w:ascii="Times New Roman" w:hAnsi="Times New Roman"/>
                <w:bCs/>
                <w:color w:val="000000"/>
                <w:sz w:val="20"/>
                <w:szCs w:val="20"/>
                <w:lang w:val="mk-MK"/>
              </w:rPr>
            </w:pPr>
            <w:r w:rsidRPr="00A81553">
              <w:rPr>
                <w:rFonts w:ascii="Times New Roman" w:hAnsi="Times New Roman"/>
                <w:bCs/>
                <w:color w:val="000000"/>
                <w:sz w:val="20"/>
                <w:szCs w:val="20"/>
                <w:lang w:val="mk-MK"/>
              </w:rPr>
              <w:t>Метод на следење на квалитетот на наставата</w:t>
            </w:r>
          </w:p>
        </w:tc>
        <w:tc>
          <w:tcPr>
            <w:tcW w:w="4938" w:type="dxa"/>
            <w:gridSpan w:val="6"/>
          </w:tcPr>
          <w:p w14:paraId="659BBB7A" w14:textId="77777777" w:rsidR="00A81553" w:rsidRPr="00A81553" w:rsidRDefault="00A81553" w:rsidP="00A81553">
            <w:pPr>
              <w:rPr>
                <w:rFonts w:ascii="Times New Roman" w:hAnsi="Times New Roman"/>
                <w:sz w:val="20"/>
                <w:szCs w:val="20"/>
                <w:lang w:val="mk-MK"/>
              </w:rPr>
            </w:pPr>
            <w:r w:rsidRPr="00A81553">
              <w:rPr>
                <w:rFonts w:ascii="Times New Roman" w:hAnsi="Times New Roman"/>
                <w:sz w:val="20"/>
                <w:szCs w:val="20"/>
                <w:lang w:val="mk-MK"/>
              </w:rPr>
              <w:t>Евалуација, самоевалуација</w:t>
            </w:r>
          </w:p>
        </w:tc>
      </w:tr>
      <w:tr w:rsidR="00A81553" w:rsidRPr="00A81553" w14:paraId="69EDCAE4" w14:textId="77777777" w:rsidTr="00A81553">
        <w:trPr>
          <w:cantSplit/>
          <w:trHeight w:val="334"/>
        </w:trPr>
        <w:tc>
          <w:tcPr>
            <w:tcW w:w="0" w:type="auto"/>
            <w:vMerge w:val="restart"/>
            <w:vAlign w:val="center"/>
          </w:tcPr>
          <w:p w14:paraId="5D6399CB" w14:textId="77777777" w:rsidR="00A81553" w:rsidRPr="00A81553" w:rsidRDefault="00A81553" w:rsidP="00A81553">
            <w:pPr>
              <w:jc w:val="center"/>
              <w:rPr>
                <w:rFonts w:ascii="Times New Roman" w:hAnsi="Times New Roman"/>
                <w:bCs/>
                <w:color w:val="000000"/>
                <w:sz w:val="20"/>
                <w:szCs w:val="20"/>
                <w:lang w:val="mk-MK"/>
              </w:rPr>
            </w:pPr>
            <w:r w:rsidRPr="00A81553">
              <w:rPr>
                <w:rFonts w:ascii="Times New Roman" w:hAnsi="Times New Roman"/>
                <w:bCs/>
                <w:color w:val="000000"/>
                <w:sz w:val="20"/>
                <w:szCs w:val="20"/>
                <w:lang w:val="mk-MK"/>
              </w:rPr>
              <w:lastRenderedPageBreak/>
              <w:t>22.</w:t>
            </w:r>
          </w:p>
        </w:tc>
        <w:tc>
          <w:tcPr>
            <w:tcW w:w="0" w:type="auto"/>
            <w:gridSpan w:val="10"/>
          </w:tcPr>
          <w:p w14:paraId="510FE5C0" w14:textId="77777777" w:rsidR="00A81553" w:rsidRPr="00A81553" w:rsidRDefault="00A81553" w:rsidP="00A81553">
            <w:pPr>
              <w:rPr>
                <w:rFonts w:ascii="Times New Roman" w:hAnsi="Times New Roman"/>
                <w:sz w:val="20"/>
                <w:szCs w:val="20"/>
                <w:lang w:val="mk-MK"/>
              </w:rPr>
            </w:pPr>
            <w:r w:rsidRPr="00A81553">
              <w:rPr>
                <w:rFonts w:ascii="Times New Roman" w:hAnsi="Times New Roman"/>
                <w:bCs/>
                <w:color w:val="000000"/>
                <w:sz w:val="20"/>
                <w:szCs w:val="20"/>
                <w:lang w:val="mk-MK"/>
              </w:rPr>
              <w:t>Литература</w:t>
            </w:r>
          </w:p>
        </w:tc>
      </w:tr>
      <w:tr w:rsidR="00A81553" w:rsidRPr="00A81553" w14:paraId="59086AEE" w14:textId="77777777" w:rsidTr="00A81553">
        <w:trPr>
          <w:cantSplit/>
          <w:trHeight w:val="334"/>
        </w:trPr>
        <w:tc>
          <w:tcPr>
            <w:tcW w:w="0" w:type="auto"/>
            <w:vMerge/>
          </w:tcPr>
          <w:p w14:paraId="628D8C5B" w14:textId="77777777" w:rsidR="00A81553" w:rsidRPr="00A81553" w:rsidRDefault="00A81553" w:rsidP="00A81553">
            <w:pPr>
              <w:rPr>
                <w:rFonts w:ascii="Times New Roman" w:hAnsi="Times New Roman"/>
                <w:bCs/>
                <w:color w:val="000000"/>
                <w:sz w:val="20"/>
                <w:szCs w:val="20"/>
                <w:lang w:val="mk-MK"/>
              </w:rPr>
            </w:pPr>
          </w:p>
        </w:tc>
        <w:tc>
          <w:tcPr>
            <w:tcW w:w="970" w:type="dxa"/>
            <w:vMerge w:val="restart"/>
            <w:vAlign w:val="center"/>
          </w:tcPr>
          <w:p w14:paraId="6B4E5EBD" w14:textId="77777777" w:rsidR="00A81553" w:rsidRPr="00A81553" w:rsidRDefault="00A81553" w:rsidP="00A81553">
            <w:pPr>
              <w:jc w:val="center"/>
              <w:rPr>
                <w:rFonts w:ascii="Times New Roman" w:hAnsi="Times New Roman"/>
                <w:bCs/>
                <w:color w:val="000000"/>
                <w:sz w:val="20"/>
                <w:szCs w:val="20"/>
                <w:lang w:val="mk-MK"/>
              </w:rPr>
            </w:pPr>
            <w:r w:rsidRPr="00A81553">
              <w:rPr>
                <w:rFonts w:ascii="Times New Roman" w:hAnsi="Times New Roman"/>
                <w:sz w:val="20"/>
                <w:szCs w:val="20"/>
                <w:lang w:val="mk-MK"/>
              </w:rPr>
              <w:t>22.1.</w:t>
            </w:r>
          </w:p>
        </w:tc>
        <w:tc>
          <w:tcPr>
            <w:tcW w:w="8374" w:type="dxa"/>
            <w:gridSpan w:val="9"/>
          </w:tcPr>
          <w:p w14:paraId="38957724" w14:textId="77777777" w:rsidR="00A81553" w:rsidRPr="00A81553" w:rsidRDefault="00A81553" w:rsidP="00A81553">
            <w:pPr>
              <w:rPr>
                <w:rFonts w:ascii="Times New Roman" w:hAnsi="Times New Roman"/>
                <w:sz w:val="20"/>
                <w:szCs w:val="20"/>
                <w:lang w:val="mk-MK"/>
              </w:rPr>
            </w:pPr>
            <w:r w:rsidRPr="00A81553">
              <w:rPr>
                <w:rFonts w:ascii="Times New Roman" w:hAnsi="Times New Roman"/>
                <w:bCs/>
                <w:color w:val="000000"/>
                <w:sz w:val="20"/>
                <w:szCs w:val="20"/>
                <w:lang w:val="mk-MK"/>
              </w:rPr>
              <w:t>Задолжителна литература</w:t>
            </w:r>
          </w:p>
        </w:tc>
      </w:tr>
      <w:tr w:rsidR="00A81553" w:rsidRPr="00A81553" w14:paraId="62601185" w14:textId="77777777" w:rsidTr="00A81553">
        <w:trPr>
          <w:cantSplit/>
          <w:trHeight w:val="334"/>
        </w:trPr>
        <w:tc>
          <w:tcPr>
            <w:tcW w:w="0" w:type="auto"/>
            <w:vMerge/>
          </w:tcPr>
          <w:p w14:paraId="32FB17E9" w14:textId="77777777" w:rsidR="00A81553" w:rsidRPr="00A81553" w:rsidRDefault="00A81553" w:rsidP="00A81553">
            <w:pPr>
              <w:rPr>
                <w:rFonts w:ascii="Times New Roman" w:hAnsi="Times New Roman"/>
                <w:bCs/>
                <w:color w:val="000000"/>
                <w:sz w:val="20"/>
                <w:szCs w:val="20"/>
                <w:lang w:val="mk-MK"/>
              </w:rPr>
            </w:pPr>
          </w:p>
        </w:tc>
        <w:tc>
          <w:tcPr>
            <w:tcW w:w="970" w:type="dxa"/>
            <w:vMerge/>
          </w:tcPr>
          <w:p w14:paraId="65D10B40" w14:textId="77777777" w:rsidR="00A81553" w:rsidRPr="00A81553" w:rsidRDefault="00A81553" w:rsidP="00A81553">
            <w:pPr>
              <w:rPr>
                <w:rFonts w:ascii="Times New Roman" w:hAnsi="Times New Roman"/>
                <w:bCs/>
                <w:color w:val="000000"/>
                <w:sz w:val="20"/>
                <w:szCs w:val="20"/>
                <w:lang w:val="mk-MK"/>
              </w:rPr>
            </w:pPr>
          </w:p>
        </w:tc>
        <w:tc>
          <w:tcPr>
            <w:tcW w:w="2780" w:type="dxa"/>
            <w:gridSpan w:val="2"/>
          </w:tcPr>
          <w:p w14:paraId="1FA98CA4" w14:textId="77777777" w:rsidR="00A81553" w:rsidRPr="00A81553" w:rsidRDefault="00A81553" w:rsidP="00A81553">
            <w:pPr>
              <w:jc w:val="center"/>
              <w:rPr>
                <w:rFonts w:ascii="Times New Roman" w:hAnsi="Times New Roman"/>
                <w:bCs/>
                <w:color w:val="000000"/>
                <w:sz w:val="20"/>
                <w:szCs w:val="20"/>
                <w:lang w:val="mk-MK"/>
              </w:rPr>
            </w:pPr>
            <w:r w:rsidRPr="00A81553">
              <w:rPr>
                <w:rFonts w:ascii="Times New Roman" w:hAnsi="Times New Roman"/>
                <w:bCs/>
                <w:color w:val="000000"/>
                <w:sz w:val="20"/>
                <w:szCs w:val="20"/>
                <w:lang w:val="mk-MK"/>
              </w:rPr>
              <w:t>Реден број</w:t>
            </w:r>
          </w:p>
        </w:tc>
        <w:tc>
          <w:tcPr>
            <w:tcW w:w="656" w:type="dxa"/>
          </w:tcPr>
          <w:p w14:paraId="468522C1" w14:textId="77777777" w:rsidR="00A81553" w:rsidRPr="00A81553" w:rsidRDefault="00A81553" w:rsidP="00A81553">
            <w:pPr>
              <w:jc w:val="center"/>
              <w:rPr>
                <w:rFonts w:ascii="Times New Roman" w:hAnsi="Times New Roman"/>
                <w:bCs/>
                <w:color w:val="000000"/>
                <w:sz w:val="20"/>
                <w:szCs w:val="20"/>
                <w:lang w:val="mk-MK"/>
              </w:rPr>
            </w:pPr>
            <w:r w:rsidRPr="00A81553">
              <w:rPr>
                <w:rFonts w:ascii="Times New Roman" w:hAnsi="Times New Roman"/>
                <w:bCs/>
                <w:color w:val="000000"/>
                <w:sz w:val="20"/>
                <w:szCs w:val="20"/>
                <w:lang w:val="mk-MK"/>
              </w:rPr>
              <w:t>Автор</w:t>
            </w:r>
          </w:p>
        </w:tc>
        <w:tc>
          <w:tcPr>
            <w:tcW w:w="2315" w:type="dxa"/>
            <w:gridSpan w:val="3"/>
          </w:tcPr>
          <w:p w14:paraId="7C932246" w14:textId="77777777" w:rsidR="00A81553" w:rsidRPr="00A81553" w:rsidRDefault="00A81553" w:rsidP="00A81553">
            <w:pPr>
              <w:jc w:val="center"/>
              <w:rPr>
                <w:rFonts w:ascii="Times New Roman" w:hAnsi="Times New Roman"/>
                <w:bCs/>
                <w:color w:val="000000"/>
                <w:sz w:val="20"/>
                <w:szCs w:val="20"/>
                <w:lang w:val="mk-MK"/>
              </w:rPr>
            </w:pPr>
            <w:r w:rsidRPr="00A81553">
              <w:rPr>
                <w:rFonts w:ascii="Times New Roman" w:hAnsi="Times New Roman"/>
                <w:bCs/>
                <w:color w:val="000000"/>
                <w:sz w:val="20"/>
                <w:szCs w:val="20"/>
                <w:lang w:val="mk-MK"/>
              </w:rPr>
              <w:t>Наслов</w:t>
            </w:r>
          </w:p>
        </w:tc>
        <w:tc>
          <w:tcPr>
            <w:tcW w:w="1724" w:type="dxa"/>
            <w:gridSpan w:val="2"/>
          </w:tcPr>
          <w:p w14:paraId="3396C14E" w14:textId="77777777" w:rsidR="00A81553" w:rsidRPr="00A81553" w:rsidRDefault="00A81553" w:rsidP="00A81553">
            <w:pPr>
              <w:jc w:val="center"/>
              <w:rPr>
                <w:rFonts w:ascii="Times New Roman" w:hAnsi="Times New Roman"/>
                <w:sz w:val="20"/>
                <w:szCs w:val="20"/>
                <w:lang w:val="mk-MK"/>
              </w:rPr>
            </w:pPr>
            <w:r w:rsidRPr="00A81553">
              <w:rPr>
                <w:rFonts w:ascii="Times New Roman" w:hAnsi="Times New Roman"/>
                <w:sz w:val="20"/>
                <w:szCs w:val="20"/>
                <w:lang w:val="mk-MK"/>
              </w:rPr>
              <w:t>Издавач</w:t>
            </w:r>
          </w:p>
        </w:tc>
        <w:tc>
          <w:tcPr>
            <w:tcW w:w="0" w:type="auto"/>
          </w:tcPr>
          <w:p w14:paraId="39829A23" w14:textId="77777777" w:rsidR="00A81553" w:rsidRPr="00A81553" w:rsidRDefault="00A81553" w:rsidP="00A81553">
            <w:pPr>
              <w:jc w:val="center"/>
              <w:rPr>
                <w:rFonts w:ascii="Times New Roman" w:hAnsi="Times New Roman"/>
                <w:sz w:val="20"/>
                <w:szCs w:val="20"/>
                <w:lang w:val="mk-MK"/>
              </w:rPr>
            </w:pPr>
            <w:r w:rsidRPr="00A81553">
              <w:rPr>
                <w:rFonts w:ascii="Times New Roman" w:hAnsi="Times New Roman"/>
                <w:sz w:val="20"/>
                <w:szCs w:val="20"/>
                <w:lang w:val="mk-MK"/>
              </w:rPr>
              <w:t>Година</w:t>
            </w:r>
          </w:p>
        </w:tc>
      </w:tr>
      <w:tr w:rsidR="00A81553" w:rsidRPr="00A81553" w14:paraId="6A9C5F0E" w14:textId="77777777" w:rsidTr="00A81553">
        <w:trPr>
          <w:cantSplit/>
          <w:trHeight w:val="334"/>
        </w:trPr>
        <w:tc>
          <w:tcPr>
            <w:tcW w:w="0" w:type="auto"/>
            <w:vMerge/>
          </w:tcPr>
          <w:p w14:paraId="1A8D0F3C" w14:textId="77777777" w:rsidR="00A81553" w:rsidRPr="00A81553" w:rsidRDefault="00A81553" w:rsidP="00A81553">
            <w:pPr>
              <w:rPr>
                <w:rFonts w:ascii="Times New Roman" w:hAnsi="Times New Roman"/>
                <w:bCs/>
                <w:color w:val="000000"/>
                <w:sz w:val="20"/>
                <w:szCs w:val="20"/>
                <w:lang w:val="mk-MK"/>
              </w:rPr>
            </w:pPr>
          </w:p>
        </w:tc>
        <w:tc>
          <w:tcPr>
            <w:tcW w:w="970" w:type="dxa"/>
            <w:vMerge/>
          </w:tcPr>
          <w:p w14:paraId="308E2433" w14:textId="77777777" w:rsidR="00A81553" w:rsidRPr="00A81553" w:rsidRDefault="00A81553" w:rsidP="00A81553">
            <w:pPr>
              <w:rPr>
                <w:rFonts w:ascii="Times New Roman" w:hAnsi="Times New Roman"/>
                <w:bCs/>
                <w:color w:val="000000"/>
                <w:sz w:val="20"/>
                <w:szCs w:val="20"/>
                <w:lang w:val="mk-MK"/>
              </w:rPr>
            </w:pPr>
          </w:p>
        </w:tc>
        <w:tc>
          <w:tcPr>
            <w:tcW w:w="2780" w:type="dxa"/>
            <w:gridSpan w:val="2"/>
          </w:tcPr>
          <w:p w14:paraId="580F833B" w14:textId="77777777" w:rsidR="00A81553" w:rsidRPr="00A81553" w:rsidRDefault="00A81553" w:rsidP="00A81553">
            <w:pPr>
              <w:jc w:val="center"/>
              <w:rPr>
                <w:rFonts w:ascii="Times New Roman" w:hAnsi="Times New Roman"/>
                <w:bCs/>
                <w:color w:val="000000"/>
                <w:sz w:val="20"/>
                <w:szCs w:val="20"/>
                <w:lang w:val="mk-MK"/>
              </w:rPr>
            </w:pPr>
            <w:r w:rsidRPr="00A81553">
              <w:rPr>
                <w:rFonts w:ascii="Times New Roman" w:hAnsi="Times New Roman"/>
                <w:bCs/>
                <w:color w:val="000000"/>
                <w:sz w:val="20"/>
                <w:szCs w:val="20"/>
                <w:lang w:val="mk-MK"/>
              </w:rPr>
              <w:t>1.</w:t>
            </w:r>
          </w:p>
        </w:tc>
        <w:tc>
          <w:tcPr>
            <w:tcW w:w="656" w:type="dxa"/>
          </w:tcPr>
          <w:p w14:paraId="662A4BF1" w14:textId="77777777" w:rsidR="00A81553" w:rsidRPr="00A81553" w:rsidRDefault="00A81553" w:rsidP="00A81553">
            <w:pPr>
              <w:rPr>
                <w:rFonts w:ascii="Times New Roman" w:eastAsia="Times New Roman" w:hAnsi="Times New Roman"/>
                <w:sz w:val="20"/>
                <w:szCs w:val="20"/>
                <w:lang w:val="en-US"/>
              </w:rPr>
            </w:pPr>
            <w:r w:rsidRPr="00A81553">
              <w:rPr>
                <w:rFonts w:ascii="Times New Roman" w:hAnsi="Times New Roman"/>
                <w:sz w:val="20"/>
                <w:szCs w:val="20"/>
              </w:rPr>
              <w:t>Heffernan, J.A.W.</w:t>
            </w:r>
          </w:p>
        </w:tc>
        <w:tc>
          <w:tcPr>
            <w:tcW w:w="2315" w:type="dxa"/>
            <w:gridSpan w:val="3"/>
          </w:tcPr>
          <w:p w14:paraId="7FB050C3" w14:textId="77777777" w:rsidR="00A81553" w:rsidRPr="00A81553" w:rsidRDefault="00A81553" w:rsidP="00A81553">
            <w:pPr>
              <w:rPr>
                <w:rFonts w:ascii="Times New Roman" w:eastAsia="Times New Roman" w:hAnsi="Times New Roman"/>
                <w:i/>
                <w:sz w:val="20"/>
                <w:szCs w:val="20"/>
                <w:lang w:val="en-US"/>
              </w:rPr>
            </w:pPr>
            <w:r w:rsidRPr="00A81553">
              <w:rPr>
                <w:rFonts w:ascii="Times New Roman" w:hAnsi="Times New Roman"/>
                <w:i/>
                <w:sz w:val="20"/>
                <w:szCs w:val="20"/>
              </w:rPr>
              <w:t>Museum of Words</w:t>
            </w:r>
          </w:p>
          <w:p w14:paraId="2A173E7B" w14:textId="77777777" w:rsidR="00A81553" w:rsidRPr="00A81553" w:rsidRDefault="00A81553" w:rsidP="00A81553">
            <w:pPr>
              <w:rPr>
                <w:rFonts w:ascii="Times New Roman" w:hAnsi="Times New Roman"/>
                <w:sz w:val="20"/>
                <w:szCs w:val="20"/>
              </w:rPr>
            </w:pPr>
          </w:p>
        </w:tc>
        <w:tc>
          <w:tcPr>
            <w:tcW w:w="1724" w:type="dxa"/>
            <w:gridSpan w:val="2"/>
          </w:tcPr>
          <w:p w14:paraId="58C4AF0D" w14:textId="77777777" w:rsidR="00A81553" w:rsidRPr="00A81553" w:rsidRDefault="00A81553" w:rsidP="00A81553">
            <w:pPr>
              <w:rPr>
                <w:rFonts w:ascii="Times New Roman" w:eastAsia="Times New Roman" w:hAnsi="Times New Roman"/>
                <w:sz w:val="20"/>
                <w:szCs w:val="20"/>
                <w:lang w:val="en-US"/>
              </w:rPr>
            </w:pPr>
            <w:r w:rsidRPr="00A81553">
              <w:rPr>
                <w:rFonts w:ascii="Times New Roman" w:hAnsi="Times New Roman"/>
                <w:sz w:val="20"/>
                <w:szCs w:val="20"/>
              </w:rPr>
              <w:t>The University of Chichago Press</w:t>
            </w:r>
          </w:p>
          <w:p w14:paraId="0C7C72AC" w14:textId="77777777" w:rsidR="00A81553" w:rsidRPr="00A81553" w:rsidRDefault="00A81553" w:rsidP="00A81553">
            <w:pPr>
              <w:rPr>
                <w:rFonts w:ascii="Times New Roman" w:hAnsi="Times New Roman"/>
                <w:sz w:val="20"/>
                <w:szCs w:val="20"/>
              </w:rPr>
            </w:pPr>
          </w:p>
        </w:tc>
        <w:tc>
          <w:tcPr>
            <w:tcW w:w="0" w:type="auto"/>
          </w:tcPr>
          <w:p w14:paraId="1D47E802" w14:textId="77777777" w:rsidR="00A81553" w:rsidRPr="00A81553" w:rsidRDefault="00A81553" w:rsidP="00A81553">
            <w:pPr>
              <w:rPr>
                <w:rFonts w:ascii="Times New Roman" w:hAnsi="Times New Roman"/>
                <w:color w:val="000000"/>
                <w:sz w:val="20"/>
                <w:szCs w:val="20"/>
                <w:lang w:val="mk-MK"/>
              </w:rPr>
            </w:pPr>
            <w:r w:rsidRPr="00A81553">
              <w:rPr>
                <w:rFonts w:ascii="Times New Roman" w:hAnsi="Times New Roman"/>
                <w:color w:val="000000"/>
                <w:sz w:val="20"/>
                <w:szCs w:val="20"/>
                <w:lang w:val="mk-MK"/>
              </w:rPr>
              <w:t>1993</w:t>
            </w:r>
          </w:p>
        </w:tc>
      </w:tr>
      <w:tr w:rsidR="00A81553" w:rsidRPr="00A81553" w14:paraId="32483F5B" w14:textId="77777777" w:rsidTr="00A81553">
        <w:trPr>
          <w:cantSplit/>
          <w:trHeight w:val="334"/>
        </w:trPr>
        <w:tc>
          <w:tcPr>
            <w:tcW w:w="0" w:type="auto"/>
            <w:vMerge/>
          </w:tcPr>
          <w:p w14:paraId="0BF77D1F" w14:textId="77777777" w:rsidR="00A81553" w:rsidRPr="00A81553" w:rsidRDefault="00A81553" w:rsidP="00A81553">
            <w:pPr>
              <w:rPr>
                <w:rFonts w:ascii="Times New Roman" w:hAnsi="Times New Roman"/>
                <w:bCs/>
                <w:color w:val="000000"/>
                <w:sz w:val="20"/>
                <w:szCs w:val="20"/>
                <w:lang w:val="mk-MK"/>
              </w:rPr>
            </w:pPr>
          </w:p>
        </w:tc>
        <w:tc>
          <w:tcPr>
            <w:tcW w:w="970" w:type="dxa"/>
            <w:vMerge/>
          </w:tcPr>
          <w:p w14:paraId="3087CA5B" w14:textId="77777777" w:rsidR="00A81553" w:rsidRPr="00A81553" w:rsidRDefault="00A81553" w:rsidP="00A81553">
            <w:pPr>
              <w:rPr>
                <w:rFonts w:ascii="Times New Roman" w:hAnsi="Times New Roman"/>
                <w:bCs/>
                <w:color w:val="000000"/>
                <w:sz w:val="20"/>
                <w:szCs w:val="20"/>
                <w:lang w:val="mk-MK"/>
              </w:rPr>
            </w:pPr>
          </w:p>
        </w:tc>
        <w:tc>
          <w:tcPr>
            <w:tcW w:w="2780" w:type="dxa"/>
            <w:gridSpan w:val="2"/>
          </w:tcPr>
          <w:p w14:paraId="646AD275" w14:textId="77777777" w:rsidR="00A81553" w:rsidRPr="00A81553" w:rsidRDefault="00A81553" w:rsidP="00A81553">
            <w:pPr>
              <w:jc w:val="center"/>
              <w:rPr>
                <w:rFonts w:ascii="Times New Roman" w:hAnsi="Times New Roman"/>
                <w:bCs/>
                <w:color w:val="000000"/>
                <w:sz w:val="20"/>
                <w:szCs w:val="20"/>
                <w:lang w:val="mk-MK"/>
              </w:rPr>
            </w:pPr>
            <w:r w:rsidRPr="00A81553">
              <w:rPr>
                <w:rFonts w:ascii="Times New Roman" w:hAnsi="Times New Roman"/>
                <w:bCs/>
                <w:color w:val="000000"/>
                <w:sz w:val="20"/>
                <w:szCs w:val="20"/>
                <w:lang w:val="mk-MK"/>
              </w:rPr>
              <w:t>2.</w:t>
            </w:r>
          </w:p>
        </w:tc>
        <w:tc>
          <w:tcPr>
            <w:tcW w:w="656" w:type="dxa"/>
          </w:tcPr>
          <w:p w14:paraId="7118C4B1" w14:textId="77777777" w:rsidR="00A81553" w:rsidRPr="00A81553" w:rsidRDefault="00A81553" w:rsidP="00A81553">
            <w:pPr>
              <w:rPr>
                <w:rFonts w:ascii="Times New Roman" w:hAnsi="Times New Roman"/>
                <w:bCs/>
                <w:color w:val="000000"/>
                <w:sz w:val="20"/>
                <w:szCs w:val="20"/>
                <w:lang w:val="ru-RU"/>
              </w:rPr>
            </w:pPr>
            <w:r w:rsidRPr="00A81553">
              <w:rPr>
                <w:rFonts w:ascii="Times New Roman" w:hAnsi="Times New Roman"/>
                <w:bCs/>
                <w:color w:val="000000"/>
                <w:sz w:val="20"/>
                <w:szCs w:val="20"/>
                <w:lang w:val="ru-RU"/>
              </w:rPr>
              <w:t xml:space="preserve">Мартиновски, В. </w:t>
            </w:r>
          </w:p>
        </w:tc>
        <w:tc>
          <w:tcPr>
            <w:tcW w:w="2315" w:type="dxa"/>
            <w:gridSpan w:val="3"/>
          </w:tcPr>
          <w:p w14:paraId="5E3EB39C" w14:textId="77777777" w:rsidR="00A81553" w:rsidRPr="00A81553" w:rsidRDefault="00A81553" w:rsidP="00A81553">
            <w:pPr>
              <w:rPr>
                <w:rFonts w:ascii="Times New Roman" w:hAnsi="Times New Roman"/>
                <w:bCs/>
                <w:i/>
                <w:color w:val="000000"/>
                <w:sz w:val="20"/>
                <w:szCs w:val="20"/>
                <w:lang w:val="ru-RU"/>
              </w:rPr>
            </w:pPr>
            <w:r w:rsidRPr="00A81553">
              <w:rPr>
                <w:rFonts w:ascii="Times New Roman" w:hAnsi="Times New Roman"/>
                <w:bCs/>
                <w:i/>
                <w:color w:val="000000"/>
                <w:sz w:val="20"/>
                <w:szCs w:val="20"/>
                <w:lang w:val="ru-RU"/>
              </w:rPr>
              <w:t>Слики за читање</w:t>
            </w:r>
          </w:p>
        </w:tc>
        <w:tc>
          <w:tcPr>
            <w:tcW w:w="1724" w:type="dxa"/>
            <w:gridSpan w:val="2"/>
          </w:tcPr>
          <w:p w14:paraId="267D4483" w14:textId="77777777" w:rsidR="00A81553" w:rsidRPr="00A81553" w:rsidRDefault="00A81553" w:rsidP="00A81553">
            <w:pPr>
              <w:rPr>
                <w:rFonts w:ascii="Times New Roman" w:hAnsi="Times New Roman"/>
                <w:color w:val="000000"/>
                <w:sz w:val="20"/>
                <w:szCs w:val="20"/>
                <w:lang w:val="mk-MK"/>
              </w:rPr>
            </w:pPr>
            <w:r w:rsidRPr="00A81553">
              <w:rPr>
                <w:rFonts w:ascii="Times New Roman" w:hAnsi="Times New Roman"/>
                <w:color w:val="000000"/>
                <w:sz w:val="20"/>
                <w:szCs w:val="20"/>
                <w:lang w:val="mk-MK"/>
              </w:rPr>
              <w:t>Магор</w:t>
            </w:r>
          </w:p>
        </w:tc>
        <w:tc>
          <w:tcPr>
            <w:tcW w:w="0" w:type="auto"/>
          </w:tcPr>
          <w:p w14:paraId="2EBA0B17" w14:textId="77777777" w:rsidR="00A81553" w:rsidRPr="00A81553" w:rsidRDefault="00A81553" w:rsidP="00A81553">
            <w:pPr>
              <w:rPr>
                <w:rFonts w:ascii="Times New Roman" w:hAnsi="Times New Roman"/>
                <w:color w:val="000000"/>
                <w:sz w:val="20"/>
                <w:szCs w:val="20"/>
                <w:lang w:val="mk-MK"/>
              </w:rPr>
            </w:pPr>
            <w:r w:rsidRPr="00A81553">
              <w:rPr>
                <w:rFonts w:ascii="Times New Roman" w:hAnsi="Times New Roman"/>
                <w:color w:val="000000"/>
                <w:sz w:val="20"/>
                <w:szCs w:val="20"/>
                <w:lang w:val="mk-MK"/>
              </w:rPr>
              <w:t>2009</w:t>
            </w:r>
          </w:p>
        </w:tc>
      </w:tr>
      <w:tr w:rsidR="00A81553" w:rsidRPr="00A81553" w14:paraId="36006AD0" w14:textId="77777777" w:rsidTr="00A81553">
        <w:trPr>
          <w:cantSplit/>
          <w:trHeight w:val="70"/>
        </w:trPr>
        <w:tc>
          <w:tcPr>
            <w:tcW w:w="0" w:type="auto"/>
            <w:vMerge/>
          </w:tcPr>
          <w:p w14:paraId="18B36346" w14:textId="77777777" w:rsidR="00A81553" w:rsidRPr="00A81553" w:rsidRDefault="00A81553" w:rsidP="00A81553">
            <w:pPr>
              <w:rPr>
                <w:rFonts w:ascii="Times New Roman" w:hAnsi="Times New Roman"/>
                <w:bCs/>
                <w:color w:val="000000"/>
                <w:sz w:val="20"/>
                <w:szCs w:val="20"/>
                <w:lang w:val="mk-MK"/>
              </w:rPr>
            </w:pPr>
          </w:p>
        </w:tc>
        <w:tc>
          <w:tcPr>
            <w:tcW w:w="970" w:type="dxa"/>
            <w:vMerge/>
          </w:tcPr>
          <w:p w14:paraId="34F42668" w14:textId="77777777" w:rsidR="00A81553" w:rsidRPr="00A81553" w:rsidRDefault="00A81553" w:rsidP="00A81553">
            <w:pPr>
              <w:rPr>
                <w:rFonts w:ascii="Times New Roman" w:hAnsi="Times New Roman"/>
                <w:bCs/>
                <w:color w:val="000000"/>
                <w:sz w:val="20"/>
                <w:szCs w:val="20"/>
                <w:lang w:val="mk-MK"/>
              </w:rPr>
            </w:pPr>
          </w:p>
        </w:tc>
        <w:tc>
          <w:tcPr>
            <w:tcW w:w="2780" w:type="dxa"/>
            <w:gridSpan w:val="2"/>
          </w:tcPr>
          <w:p w14:paraId="1572438B" w14:textId="77777777" w:rsidR="00A81553" w:rsidRPr="00A81553" w:rsidRDefault="00A81553" w:rsidP="00A81553">
            <w:pPr>
              <w:jc w:val="center"/>
              <w:rPr>
                <w:rFonts w:ascii="Times New Roman" w:hAnsi="Times New Roman"/>
                <w:bCs/>
                <w:color w:val="000000"/>
                <w:sz w:val="20"/>
                <w:szCs w:val="20"/>
                <w:lang w:val="mk-MK"/>
              </w:rPr>
            </w:pPr>
            <w:r w:rsidRPr="00A81553">
              <w:rPr>
                <w:rFonts w:ascii="Times New Roman" w:hAnsi="Times New Roman"/>
                <w:bCs/>
                <w:color w:val="000000"/>
                <w:sz w:val="20"/>
                <w:szCs w:val="20"/>
                <w:lang w:val="mk-MK"/>
              </w:rPr>
              <w:t>3.</w:t>
            </w:r>
          </w:p>
        </w:tc>
        <w:tc>
          <w:tcPr>
            <w:tcW w:w="656" w:type="dxa"/>
          </w:tcPr>
          <w:p w14:paraId="5B95E437" w14:textId="77777777" w:rsidR="00A81553" w:rsidRPr="00A81553" w:rsidRDefault="00A81553" w:rsidP="00A81553">
            <w:pPr>
              <w:rPr>
                <w:rFonts w:ascii="Times New Roman" w:hAnsi="Times New Roman"/>
                <w:bCs/>
                <w:color w:val="000000"/>
                <w:sz w:val="20"/>
                <w:szCs w:val="20"/>
                <w:lang w:val="ru-RU"/>
              </w:rPr>
            </w:pPr>
            <w:r w:rsidRPr="00A81553">
              <w:rPr>
                <w:rFonts w:ascii="Times New Roman" w:hAnsi="Times New Roman"/>
                <w:bCs/>
                <w:color w:val="000000"/>
                <w:sz w:val="20"/>
                <w:szCs w:val="20"/>
                <w:lang w:val="ru-RU"/>
              </w:rPr>
              <w:t xml:space="preserve">Србиновска, С. </w:t>
            </w:r>
          </w:p>
        </w:tc>
        <w:tc>
          <w:tcPr>
            <w:tcW w:w="2315" w:type="dxa"/>
            <w:gridSpan w:val="3"/>
          </w:tcPr>
          <w:p w14:paraId="2060FF14" w14:textId="77777777" w:rsidR="00A81553" w:rsidRPr="00A81553" w:rsidRDefault="00A81553" w:rsidP="00A81553">
            <w:pPr>
              <w:rPr>
                <w:rFonts w:ascii="Times New Roman" w:hAnsi="Times New Roman"/>
                <w:bCs/>
                <w:i/>
                <w:color w:val="000000"/>
                <w:sz w:val="20"/>
                <w:szCs w:val="20"/>
                <w:lang w:val="ru-RU"/>
              </w:rPr>
            </w:pPr>
            <w:r w:rsidRPr="00A81553">
              <w:rPr>
                <w:rFonts w:ascii="Times New Roman" w:hAnsi="Times New Roman"/>
                <w:bCs/>
                <w:i/>
                <w:color w:val="000000"/>
                <w:sz w:val="20"/>
                <w:szCs w:val="20"/>
                <w:lang w:val="ru-RU"/>
              </w:rPr>
              <w:t>Интермедијални стратегии</w:t>
            </w:r>
          </w:p>
        </w:tc>
        <w:tc>
          <w:tcPr>
            <w:tcW w:w="1724" w:type="dxa"/>
            <w:gridSpan w:val="2"/>
          </w:tcPr>
          <w:p w14:paraId="442667B9" w14:textId="77777777" w:rsidR="00A81553" w:rsidRPr="00A81553" w:rsidRDefault="00A81553" w:rsidP="00A81553">
            <w:pPr>
              <w:rPr>
                <w:rFonts w:ascii="Times New Roman" w:hAnsi="Times New Roman"/>
                <w:color w:val="000000"/>
                <w:sz w:val="20"/>
                <w:szCs w:val="20"/>
                <w:lang w:val="mk-MK"/>
              </w:rPr>
            </w:pPr>
            <w:r w:rsidRPr="00A81553">
              <w:rPr>
                <w:rFonts w:ascii="Times New Roman" w:hAnsi="Times New Roman"/>
                <w:color w:val="000000"/>
                <w:sz w:val="20"/>
                <w:szCs w:val="20"/>
                <w:lang w:val="mk-MK"/>
              </w:rPr>
              <w:t>Сигмапрес</w:t>
            </w:r>
          </w:p>
        </w:tc>
        <w:tc>
          <w:tcPr>
            <w:tcW w:w="0" w:type="auto"/>
          </w:tcPr>
          <w:p w14:paraId="10660CA9" w14:textId="77777777" w:rsidR="00A81553" w:rsidRPr="00A81553" w:rsidRDefault="00A81553" w:rsidP="00A81553">
            <w:pPr>
              <w:rPr>
                <w:rFonts w:ascii="Times New Roman" w:hAnsi="Times New Roman"/>
                <w:color w:val="000000"/>
                <w:sz w:val="20"/>
                <w:szCs w:val="20"/>
                <w:lang w:val="mk-MK"/>
              </w:rPr>
            </w:pPr>
            <w:r w:rsidRPr="00A81553">
              <w:rPr>
                <w:rFonts w:ascii="Times New Roman" w:hAnsi="Times New Roman"/>
                <w:color w:val="000000"/>
                <w:sz w:val="20"/>
                <w:szCs w:val="20"/>
                <w:lang w:val="mk-MK"/>
              </w:rPr>
              <w:t>2007</w:t>
            </w:r>
          </w:p>
        </w:tc>
      </w:tr>
      <w:tr w:rsidR="00A81553" w:rsidRPr="00A81553" w14:paraId="5065ECDF" w14:textId="77777777" w:rsidTr="00A81553">
        <w:trPr>
          <w:cantSplit/>
          <w:trHeight w:val="334"/>
        </w:trPr>
        <w:tc>
          <w:tcPr>
            <w:tcW w:w="0" w:type="auto"/>
            <w:vMerge/>
          </w:tcPr>
          <w:p w14:paraId="490E88FA" w14:textId="77777777" w:rsidR="00A81553" w:rsidRPr="00A81553" w:rsidRDefault="00A81553" w:rsidP="00A81553">
            <w:pPr>
              <w:rPr>
                <w:rFonts w:ascii="Times New Roman" w:hAnsi="Times New Roman"/>
                <w:bCs/>
                <w:color w:val="000000"/>
                <w:sz w:val="20"/>
                <w:szCs w:val="20"/>
                <w:lang w:val="mk-MK"/>
              </w:rPr>
            </w:pPr>
          </w:p>
        </w:tc>
        <w:tc>
          <w:tcPr>
            <w:tcW w:w="970" w:type="dxa"/>
            <w:vMerge w:val="restart"/>
            <w:vAlign w:val="center"/>
          </w:tcPr>
          <w:p w14:paraId="4DA9A960" w14:textId="77777777" w:rsidR="00A81553" w:rsidRPr="00A81553" w:rsidRDefault="00A81553" w:rsidP="00A81553">
            <w:pPr>
              <w:jc w:val="center"/>
              <w:rPr>
                <w:rFonts w:ascii="Times New Roman" w:hAnsi="Times New Roman"/>
                <w:bCs/>
                <w:color w:val="000000"/>
                <w:sz w:val="20"/>
                <w:szCs w:val="20"/>
                <w:lang w:val="mk-MK"/>
              </w:rPr>
            </w:pPr>
            <w:r w:rsidRPr="00A81553">
              <w:rPr>
                <w:rFonts w:ascii="Times New Roman" w:hAnsi="Times New Roman"/>
                <w:sz w:val="20"/>
                <w:szCs w:val="20"/>
                <w:lang w:val="mk-MK"/>
              </w:rPr>
              <w:t>22.2.</w:t>
            </w:r>
          </w:p>
        </w:tc>
        <w:tc>
          <w:tcPr>
            <w:tcW w:w="8374" w:type="dxa"/>
            <w:gridSpan w:val="9"/>
          </w:tcPr>
          <w:p w14:paraId="00D39774" w14:textId="77777777" w:rsidR="00A81553" w:rsidRPr="00A81553" w:rsidRDefault="00A81553" w:rsidP="00A81553">
            <w:pPr>
              <w:rPr>
                <w:rFonts w:ascii="Times New Roman" w:hAnsi="Times New Roman"/>
                <w:sz w:val="20"/>
                <w:szCs w:val="20"/>
                <w:lang w:val="mk-MK"/>
              </w:rPr>
            </w:pPr>
            <w:r w:rsidRPr="00A81553">
              <w:rPr>
                <w:rFonts w:ascii="Times New Roman" w:hAnsi="Times New Roman"/>
                <w:bCs/>
                <w:color w:val="000000"/>
                <w:sz w:val="20"/>
                <w:szCs w:val="20"/>
                <w:lang w:val="mk-MK"/>
              </w:rPr>
              <w:t>Дополнителна литература</w:t>
            </w:r>
          </w:p>
        </w:tc>
      </w:tr>
      <w:tr w:rsidR="00A81553" w:rsidRPr="00A81553" w14:paraId="175C5D89" w14:textId="77777777" w:rsidTr="00A81553">
        <w:trPr>
          <w:cantSplit/>
          <w:trHeight w:val="334"/>
        </w:trPr>
        <w:tc>
          <w:tcPr>
            <w:tcW w:w="0" w:type="auto"/>
            <w:vMerge/>
          </w:tcPr>
          <w:p w14:paraId="713CF589" w14:textId="77777777" w:rsidR="00A81553" w:rsidRPr="00A81553" w:rsidRDefault="00A81553" w:rsidP="00A81553">
            <w:pPr>
              <w:rPr>
                <w:rFonts w:ascii="Times New Roman" w:hAnsi="Times New Roman"/>
                <w:bCs/>
                <w:color w:val="000000"/>
                <w:sz w:val="20"/>
                <w:szCs w:val="20"/>
                <w:lang w:val="mk-MK"/>
              </w:rPr>
            </w:pPr>
          </w:p>
        </w:tc>
        <w:tc>
          <w:tcPr>
            <w:tcW w:w="970" w:type="dxa"/>
            <w:vMerge/>
          </w:tcPr>
          <w:p w14:paraId="4AA47BDC" w14:textId="77777777" w:rsidR="00A81553" w:rsidRPr="00A81553" w:rsidRDefault="00A81553" w:rsidP="00A81553">
            <w:pPr>
              <w:rPr>
                <w:rFonts w:ascii="Times New Roman" w:hAnsi="Times New Roman"/>
                <w:bCs/>
                <w:color w:val="000000"/>
                <w:sz w:val="20"/>
                <w:szCs w:val="20"/>
                <w:lang w:val="mk-MK"/>
              </w:rPr>
            </w:pPr>
          </w:p>
        </w:tc>
        <w:tc>
          <w:tcPr>
            <w:tcW w:w="2780" w:type="dxa"/>
            <w:gridSpan w:val="2"/>
          </w:tcPr>
          <w:p w14:paraId="233080C3" w14:textId="77777777" w:rsidR="00A81553" w:rsidRPr="00A81553" w:rsidRDefault="00A81553" w:rsidP="00A81553">
            <w:pPr>
              <w:jc w:val="center"/>
              <w:rPr>
                <w:rFonts w:ascii="Times New Roman" w:hAnsi="Times New Roman"/>
                <w:bCs/>
                <w:color w:val="000000"/>
                <w:sz w:val="20"/>
                <w:szCs w:val="20"/>
                <w:lang w:val="mk-MK"/>
              </w:rPr>
            </w:pPr>
            <w:r w:rsidRPr="00A81553">
              <w:rPr>
                <w:rFonts w:ascii="Times New Roman" w:hAnsi="Times New Roman"/>
                <w:bCs/>
                <w:color w:val="000000"/>
                <w:sz w:val="20"/>
                <w:szCs w:val="20"/>
                <w:lang w:val="mk-MK"/>
              </w:rPr>
              <w:t>Реден број</w:t>
            </w:r>
          </w:p>
        </w:tc>
        <w:tc>
          <w:tcPr>
            <w:tcW w:w="656" w:type="dxa"/>
          </w:tcPr>
          <w:p w14:paraId="16C88A84" w14:textId="77777777" w:rsidR="00A81553" w:rsidRPr="00A81553" w:rsidRDefault="00A81553" w:rsidP="00A81553">
            <w:pPr>
              <w:jc w:val="center"/>
              <w:rPr>
                <w:rFonts w:ascii="Times New Roman" w:hAnsi="Times New Roman"/>
                <w:bCs/>
                <w:color w:val="000000"/>
                <w:sz w:val="20"/>
                <w:szCs w:val="20"/>
                <w:lang w:val="mk-MK"/>
              </w:rPr>
            </w:pPr>
            <w:r w:rsidRPr="00A81553">
              <w:rPr>
                <w:rFonts w:ascii="Times New Roman" w:hAnsi="Times New Roman"/>
                <w:bCs/>
                <w:color w:val="000000"/>
                <w:sz w:val="20"/>
                <w:szCs w:val="20"/>
                <w:lang w:val="mk-MK"/>
              </w:rPr>
              <w:t>Автор</w:t>
            </w:r>
          </w:p>
        </w:tc>
        <w:tc>
          <w:tcPr>
            <w:tcW w:w="2315" w:type="dxa"/>
            <w:gridSpan w:val="3"/>
          </w:tcPr>
          <w:p w14:paraId="26769CFB" w14:textId="77777777" w:rsidR="00A81553" w:rsidRPr="00A81553" w:rsidRDefault="00A81553" w:rsidP="00A81553">
            <w:pPr>
              <w:jc w:val="center"/>
              <w:rPr>
                <w:rFonts w:ascii="Times New Roman" w:hAnsi="Times New Roman"/>
                <w:bCs/>
                <w:color w:val="000000"/>
                <w:sz w:val="20"/>
                <w:szCs w:val="20"/>
                <w:lang w:val="mk-MK"/>
              </w:rPr>
            </w:pPr>
            <w:r w:rsidRPr="00A81553">
              <w:rPr>
                <w:rFonts w:ascii="Times New Roman" w:hAnsi="Times New Roman"/>
                <w:bCs/>
                <w:color w:val="000000"/>
                <w:sz w:val="20"/>
                <w:szCs w:val="20"/>
                <w:lang w:val="mk-MK"/>
              </w:rPr>
              <w:t>Наслов</w:t>
            </w:r>
          </w:p>
        </w:tc>
        <w:tc>
          <w:tcPr>
            <w:tcW w:w="1724" w:type="dxa"/>
            <w:gridSpan w:val="2"/>
          </w:tcPr>
          <w:p w14:paraId="2F711769" w14:textId="77777777" w:rsidR="00A81553" w:rsidRPr="00A81553" w:rsidRDefault="00A81553" w:rsidP="00A81553">
            <w:pPr>
              <w:jc w:val="center"/>
              <w:rPr>
                <w:rFonts w:ascii="Times New Roman" w:hAnsi="Times New Roman"/>
                <w:sz w:val="20"/>
                <w:szCs w:val="20"/>
                <w:lang w:val="mk-MK"/>
              </w:rPr>
            </w:pPr>
            <w:r w:rsidRPr="00A81553">
              <w:rPr>
                <w:rFonts w:ascii="Times New Roman" w:hAnsi="Times New Roman"/>
                <w:sz w:val="20"/>
                <w:szCs w:val="20"/>
                <w:lang w:val="mk-MK"/>
              </w:rPr>
              <w:t>Издавач</w:t>
            </w:r>
          </w:p>
        </w:tc>
        <w:tc>
          <w:tcPr>
            <w:tcW w:w="0" w:type="auto"/>
          </w:tcPr>
          <w:p w14:paraId="209BE2E6" w14:textId="77777777" w:rsidR="00A81553" w:rsidRPr="00A81553" w:rsidRDefault="00A81553" w:rsidP="00A81553">
            <w:pPr>
              <w:jc w:val="center"/>
              <w:rPr>
                <w:rFonts w:ascii="Times New Roman" w:hAnsi="Times New Roman"/>
                <w:sz w:val="20"/>
                <w:szCs w:val="20"/>
                <w:lang w:val="mk-MK"/>
              </w:rPr>
            </w:pPr>
            <w:r w:rsidRPr="00A81553">
              <w:rPr>
                <w:rFonts w:ascii="Times New Roman" w:hAnsi="Times New Roman"/>
                <w:sz w:val="20"/>
                <w:szCs w:val="20"/>
                <w:lang w:val="mk-MK"/>
              </w:rPr>
              <w:t>Година</w:t>
            </w:r>
          </w:p>
        </w:tc>
      </w:tr>
      <w:tr w:rsidR="00A81553" w:rsidRPr="00A81553" w14:paraId="3242F931" w14:textId="77777777" w:rsidTr="00A81553">
        <w:trPr>
          <w:cantSplit/>
          <w:trHeight w:val="334"/>
        </w:trPr>
        <w:tc>
          <w:tcPr>
            <w:tcW w:w="0" w:type="auto"/>
            <w:vMerge/>
          </w:tcPr>
          <w:p w14:paraId="4D7D0B4A" w14:textId="77777777" w:rsidR="00A81553" w:rsidRPr="00A81553" w:rsidRDefault="00A81553" w:rsidP="00A81553">
            <w:pPr>
              <w:rPr>
                <w:rFonts w:ascii="Times New Roman" w:hAnsi="Times New Roman"/>
                <w:bCs/>
                <w:color w:val="000000"/>
                <w:sz w:val="20"/>
                <w:szCs w:val="20"/>
                <w:lang w:val="mk-MK"/>
              </w:rPr>
            </w:pPr>
          </w:p>
        </w:tc>
        <w:tc>
          <w:tcPr>
            <w:tcW w:w="970" w:type="dxa"/>
            <w:vMerge/>
          </w:tcPr>
          <w:p w14:paraId="5126EA67" w14:textId="77777777" w:rsidR="00A81553" w:rsidRPr="00A81553" w:rsidRDefault="00A81553" w:rsidP="00A81553">
            <w:pPr>
              <w:rPr>
                <w:rFonts w:ascii="Times New Roman" w:hAnsi="Times New Roman"/>
                <w:bCs/>
                <w:color w:val="000000"/>
                <w:sz w:val="20"/>
                <w:szCs w:val="20"/>
                <w:lang w:val="mk-MK"/>
              </w:rPr>
            </w:pPr>
          </w:p>
        </w:tc>
        <w:tc>
          <w:tcPr>
            <w:tcW w:w="2780" w:type="dxa"/>
            <w:gridSpan w:val="2"/>
          </w:tcPr>
          <w:p w14:paraId="5CFB470F" w14:textId="77777777" w:rsidR="00A81553" w:rsidRPr="00A81553" w:rsidRDefault="00A81553" w:rsidP="00A81553">
            <w:pPr>
              <w:jc w:val="center"/>
              <w:rPr>
                <w:rFonts w:ascii="Times New Roman" w:hAnsi="Times New Roman"/>
                <w:bCs/>
                <w:color w:val="000000"/>
                <w:sz w:val="20"/>
                <w:szCs w:val="20"/>
                <w:lang w:val="mk-MK"/>
              </w:rPr>
            </w:pPr>
            <w:r w:rsidRPr="00A81553">
              <w:rPr>
                <w:rFonts w:ascii="Times New Roman" w:hAnsi="Times New Roman"/>
                <w:bCs/>
                <w:color w:val="000000"/>
                <w:sz w:val="20"/>
                <w:szCs w:val="20"/>
                <w:lang w:val="mk-MK"/>
              </w:rPr>
              <w:t>1.</w:t>
            </w:r>
          </w:p>
        </w:tc>
        <w:tc>
          <w:tcPr>
            <w:tcW w:w="656" w:type="dxa"/>
          </w:tcPr>
          <w:p w14:paraId="2EE1FBE4" w14:textId="77777777" w:rsidR="00A81553" w:rsidRPr="00A81553" w:rsidRDefault="00A81553" w:rsidP="00A81553">
            <w:pPr>
              <w:rPr>
                <w:rFonts w:ascii="Times New Roman" w:hAnsi="Times New Roman"/>
                <w:bCs/>
                <w:color w:val="000000"/>
                <w:sz w:val="20"/>
                <w:szCs w:val="20"/>
                <w:lang w:val="en-US"/>
              </w:rPr>
            </w:pPr>
            <w:r w:rsidRPr="00A81553">
              <w:rPr>
                <w:rFonts w:ascii="Times New Roman" w:hAnsi="Times New Roman"/>
                <w:bCs/>
                <w:color w:val="000000"/>
                <w:sz w:val="20"/>
                <w:szCs w:val="20"/>
                <w:lang w:val="en-US"/>
              </w:rPr>
              <w:t>Hamon, P.</w:t>
            </w:r>
          </w:p>
        </w:tc>
        <w:tc>
          <w:tcPr>
            <w:tcW w:w="2315" w:type="dxa"/>
            <w:gridSpan w:val="3"/>
          </w:tcPr>
          <w:p w14:paraId="2E8933D2" w14:textId="77777777" w:rsidR="00A81553" w:rsidRPr="00A81553" w:rsidRDefault="00A81553" w:rsidP="00A81553">
            <w:pPr>
              <w:rPr>
                <w:rFonts w:ascii="Times New Roman" w:eastAsia="Times New Roman" w:hAnsi="Times New Roman"/>
                <w:i/>
                <w:sz w:val="20"/>
                <w:szCs w:val="20"/>
                <w:lang w:val="en-US"/>
              </w:rPr>
            </w:pPr>
            <w:r w:rsidRPr="00A81553">
              <w:rPr>
                <w:rFonts w:ascii="Times New Roman" w:hAnsi="Times New Roman"/>
                <w:i/>
                <w:sz w:val="20"/>
                <w:szCs w:val="20"/>
              </w:rPr>
              <w:t>Imageries, littérature et image au XIX siècle</w:t>
            </w:r>
          </w:p>
        </w:tc>
        <w:tc>
          <w:tcPr>
            <w:tcW w:w="1724" w:type="dxa"/>
            <w:gridSpan w:val="2"/>
          </w:tcPr>
          <w:p w14:paraId="6095B888" w14:textId="77777777" w:rsidR="00A81553" w:rsidRPr="00A81553" w:rsidRDefault="00A81553" w:rsidP="00A81553">
            <w:pPr>
              <w:rPr>
                <w:rFonts w:ascii="Times New Roman" w:eastAsia="Times New Roman" w:hAnsi="Times New Roman"/>
                <w:sz w:val="20"/>
                <w:szCs w:val="20"/>
                <w:lang w:val="en-US"/>
              </w:rPr>
            </w:pPr>
            <w:r w:rsidRPr="00A81553">
              <w:rPr>
                <w:rFonts w:ascii="Times New Roman" w:hAnsi="Times New Roman"/>
                <w:sz w:val="20"/>
                <w:szCs w:val="20"/>
              </w:rPr>
              <w:t>José Corti</w:t>
            </w:r>
          </w:p>
          <w:p w14:paraId="6AD530EA" w14:textId="77777777" w:rsidR="00A81553" w:rsidRPr="00A81553" w:rsidRDefault="00A81553" w:rsidP="00A81553">
            <w:pPr>
              <w:rPr>
                <w:rFonts w:ascii="Times New Roman" w:hAnsi="Times New Roman"/>
                <w:color w:val="000000"/>
                <w:sz w:val="20"/>
                <w:szCs w:val="20"/>
              </w:rPr>
            </w:pPr>
          </w:p>
        </w:tc>
        <w:tc>
          <w:tcPr>
            <w:tcW w:w="0" w:type="auto"/>
          </w:tcPr>
          <w:p w14:paraId="0FC27659" w14:textId="77777777" w:rsidR="00A81553" w:rsidRPr="00A81553" w:rsidRDefault="00A81553" w:rsidP="00A81553">
            <w:pPr>
              <w:rPr>
                <w:rFonts w:ascii="Times New Roman" w:hAnsi="Times New Roman"/>
                <w:color w:val="000000"/>
                <w:sz w:val="20"/>
                <w:szCs w:val="20"/>
                <w:lang w:val="en-US"/>
              </w:rPr>
            </w:pPr>
            <w:r w:rsidRPr="00A81553">
              <w:rPr>
                <w:rFonts w:ascii="Times New Roman" w:hAnsi="Times New Roman"/>
                <w:color w:val="000000"/>
                <w:sz w:val="20"/>
                <w:szCs w:val="20"/>
                <w:lang w:val="en-US"/>
              </w:rPr>
              <w:t>2001</w:t>
            </w:r>
          </w:p>
        </w:tc>
      </w:tr>
      <w:tr w:rsidR="00A81553" w:rsidRPr="00A81553" w14:paraId="59C2BB0B" w14:textId="77777777" w:rsidTr="00A81553">
        <w:trPr>
          <w:cantSplit/>
          <w:trHeight w:val="334"/>
        </w:trPr>
        <w:tc>
          <w:tcPr>
            <w:tcW w:w="0" w:type="auto"/>
            <w:vMerge/>
          </w:tcPr>
          <w:p w14:paraId="4E5EA3DE" w14:textId="77777777" w:rsidR="00A81553" w:rsidRPr="00A81553" w:rsidRDefault="00A81553" w:rsidP="00A81553">
            <w:pPr>
              <w:rPr>
                <w:rFonts w:ascii="Times New Roman" w:hAnsi="Times New Roman"/>
                <w:bCs/>
                <w:color w:val="000000"/>
                <w:sz w:val="20"/>
                <w:szCs w:val="20"/>
                <w:lang w:val="mk-MK"/>
              </w:rPr>
            </w:pPr>
          </w:p>
        </w:tc>
        <w:tc>
          <w:tcPr>
            <w:tcW w:w="970" w:type="dxa"/>
            <w:vMerge/>
          </w:tcPr>
          <w:p w14:paraId="1FC1580A" w14:textId="77777777" w:rsidR="00A81553" w:rsidRPr="00A81553" w:rsidRDefault="00A81553" w:rsidP="00A81553">
            <w:pPr>
              <w:rPr>
                <w:rFonts w:ascii="Times New Roman" w:hAnsi="Times New Roman"/>
                <w:bCs/>
                <w:color w:val="000000"/>
                <w:sz w:val="20"/>
                <w:szCs w:val="20"/>
                <w:lang w:val="mk-MK"/>
              </w:rPr>
            </w:pPr>
          </w:p>
        </w:tc>
        <w:tc>
          <w:tcPr>
            <w:tcW w:w="2780" w:type="dxa"/>
            <w:gridSpan w:val="2"/>
          </w:tcPr>
          <w:p w14:paraId="575B29AF" w14:textId="77777777" w:rsidR="00A81553" w:rsidRPr="00A81553" w:rsidRDefault="00A81553" w:rsidP="00A81553">
            <w:pPr>
              <w:jc w:val="center"/>
              <w:rPr>
                <w:rFonts w:ascii="Times New Roman" w:hAnsi="Times New Roman"/>
                <w:bCs/>
                <w:color w:val="000000"/>
                <w:sz w:val="20"/>
                <w:szCs w:val="20"/>
                <w:lang w:val="mk-MK"/>
              </w:rPr>
            </w:pPr>
            <w:r w:rsidRPr="00A81553">
              <w:rPr>
                <w:rFonts w:ascii="Times New Roman" w:hAnsi="Times New Roman"/>
                <w:bCs/>
                <w:color w:val="000000"/>
                <w:sz w:val="20"/>
                <w:szCs w:val="20"/>
                <w:lang w:val="mk-MK"/>
              </w:rPr>
              <w:t>2.</w:t>
            </w:r>
          </w:p>
        </w:tc>
        <w:tc>
          <w:tcPr>
            <w:tcW w:w="656" w:type="dxa"/>
          </w:tcPr>
          <w:p w14:paraId="5F5B054D" w14:textId="77777777" w:rsidR="00A81553" w:rsidRPr="00A81553" w:rsidRDefault="00A81553" w:rsidP="00A81553">
            <w:pPr>
              <w:rPr>
                <w:rFonts w:ascii="Times New Roman" w:hAnsi="Times New Roman"/>
                <w:bCs/>
                <w:color w:val="000000"/>
                <w:sz w:val="20"/>
                <w:szCs w:val="20"/>
                <w:lang w:val="mk-MK"/>
              </w:rPr>
            </w:pPr>
            <w:r w:rsidRPr="00A81553">
              <w:rPr>
                <w:rFonts w:ascii="Times New Roman" w:hAnsi="Times New Roman"/>
                <w:bCs/>
                <w:color w:val="000000"/>
                <w:sz w:val="20"/>
                <w:szCs w:val="20"/>
                <w:lang w:val="mk-MK"/>
              </w:rPr>
              <w:t>Група автори</w:t>
            </w:r>
          </w:p>
        </w:tc>
        <w:tc>
          <w:tcPr>
            <w:tcW w:w="2315" w:type="dxa"/>
            <w:gridSpan w:val="3"/>
          </w:tcPr>
          <w:p w14:paraId="41E735F0" w14:textId="77777777" w:rsidR="00A81553" w:rsidRPr="00A81553" w:rsidRDefault="00A81553" w:rsidP="00A81553">
            <w:pPr>
              <w:rPr>
                <w:rFonts w:ascii="Times New Roman" w:eastAsia="Times New Roman" w:hAnsi="Times New Roman"/>
                <w:i/>
                <w:sz w:val="20"/>
                <w:szCs w:val="20"/>
                <w:lang w:val="en-US"/>
              </w:rPr>
            </w:pPr>
            <w:r w:rsidRPr="00A81553">
              <w:rPr>
                <w:rFonts w:ascii="Times New Roman" w:hAnsi="Times New Roman"/>
                <w:i/>
                <w:sz w:val="20"/>
                <w:szCs w:val="20"/>
              </w:rPr>
              <w:t>La Littérature et les arts figurés de l'Antiquité a nos jours</w:t>
            </w:r>
          </w:p>
        </w:tc>
        <w:tc>
          <w:tcPr>
            <w:tcW w:w="1724" w:type="dxa"/>
            <w:gridSpan w:val="2"/>
          </w:tcPr>
          <w:p w14:paraId="5E0CFF4B" w14:textId="77777777" w:rsidR="00A81553" w:rsidRPr="00A81553" w:rsidRDefault="00A81553" w:rsidP="00A81553">
            <w:pPr>
              <w:rPr>
                <w:rFonts w:ascii="Times New Roman" w:eastAsia="Times New Roman" w:hAnsi="Times New Roman"/>
                <w:sz w:val="20"/>
                <w:szCs w:val="20"/>
                <w:lang w:val="en-US"/>
              </w:rPr>
            </w:pPr>
            <w:r w:rsidRPr="00A81553">
              <w:rPr>
                <w:rFonts w:ascii="Times New Roman" w:hAnsi="Times New Roman"/>
                <w:sz w:val="20"/>
                <w:szCs w:val="20"/>
              </w:rPr>
              <w:t>Les Belles Lettres</w:t>
            </w:r>
          </w:p>
          <w:p w14:paraId="33AAC88C" w14:textId="77777777" w:rsidR="00A81553" w:rsidRPr="00A81553" w:rsidRDefault="00A81553" w:rsidP="00A81553">
            <w:pPr>
              <w:rPr>
                <w:rFonts w:ascii="Times New Roman" w:hAnsi="Times New Roman"/>
                <w:color w:val="000000"/>
                <w:sz w:val="20"/>
                <w:szCs w:val="20"/>
              </w:rPr>
            </w:pPr>
          </w:p>
        </w:tc>
        <w:tc>
          <w:tcPr>
            <w:tcW w:w="0" w:type="auto"/>
          </w:tcPr>
          <w:p w14:paraId="39DC76B4" w14:textId="77777777" w:rsidR="00A81553" w:rsidRPr="00A81553" w:rsidRDefault="00A81553" w:rsidP="00A81553">
            <w:pPr>
              <w:rPr>
                <w:rFonts w:ascii="Times New Roman" w:hAnsi="Times New Roman"/>
                <w:color w:val="000000"/>
                <w:sz w:val="20"/>
                <w:szCs w:val="20"/>
                <w:lang w:val="mk-MK"/>
              </w:rPr>
            </w:pPr>
            <w:r w:rsidRPr="00A81553">
              <w:rPr>
                <w:rFonts w:ascii="Times New Roman" w:hAnsi="Times New Roman"/>
                <w:color w:val="000000"/>
                <w:sz w:val="20"/>
                <w:szCs w:val="20"/>
                <w:lang w:val="mk-MK"/>
              </w:rPr>
              <w:t>2001</w:t>
            </w:r>
          </w:p>
        </w:tc>
      </w:tr>
      <w:tr w:rsidR="00A81553" w:rsidRPr="00A81553" w14:paraId="4F5BE3CE" w14:textId="77777777" w:rsidTr="00A81553">
        <w:trPr>
          <w:cantSplit/>
          <w:trHeight w:val="334"/>
        </w:trPr>
        <w:tc>
          <w:tcPr>
            <w:tcW w:w="0" w:type="auto"/>
            <w:vMerge/>
          </w:tcPr>
          <w:p w14:paraId="1E8E852B" w14:textId="77777777" w:rsidR="00A81553" w:rsidRPr="00A81553" w:rsidRDefault="00A81553" w:rsidP="00A81553">
            <w:pPr>
              <w:rPr>
                <w:rFonts w:ascii="Times New Roman" w:hAnsi="Times New Roman"/>
                <w:bCs/>
                <w:color w:val="000000"/>
                <w:sz w:val="20"/>
                <w:szCs w:val="20"/>
                <w:lang w:val="mk-MK"/>
              </w:rPr>
            </w:pPr>
          </w:p>
        </w:tc>
        <w:tc>
          <w:tcPr>
            <w:tcW w:w="970" w:type="dxa"/>
            <w:vMerge/>
          </w:tcPr>
          <w:p w14:paraId="5C9772E0" w14:textId="77777777" w:rsidR="00A81553" w:rsidRPr="00A81553" w:rsidRDefault="00A81553" w:rsidP="00A81553">
            <w:pPr>
              <w:rPr>
                <w:rFonts w:ascii="Times New Roman" w:hAnsi="Times New Roman"/>
                <w:bCs/>
                <w:color w:val="000000"/>
                <w:sz w:val="20"/>
                <w:szCs w:val="20"/>
                <w:lang w:val="mk-MK"/>
              </w:rPr>
            </w:pPr>
          </w:p>
        </w:tc>
        <w:tc>
          <w:tcPr>
            <w:tcW w:w="2780" w:type="dxa"/>
            <w:gridSpan w:val="2"/>
          </w:tcPr>
          <w:p w14:paraId="391ED451" w14:textId="77777777" w:rsidR="00A81553" w:rsidRPr="00A81553" w:rsidRDefault="00A81553" w:rsidP="00A81553">
            <w:pPr>
              <w:jc w:val="center"/>
              <w:rPr>
                <w:rFonts w:ascii="Times New Roman" w:hAnsi="Times New Roman"/>
                <w:bCs/>
                <w:color w:val="000000"/>
                <w:sz w:val="20"/>
                <w:szCs w:val="20"/>
                <w:lang w:val="mk-MK"/>
              </w:rPr>
            </w:pPr>
            <w:r w:rsidRPr="00A81553">
              <w:rPr>
                <w:rFonts w:ascii="Times New Roman" w:hAnsi="Times New Roman"/>
                <w:bCs/>
                <w:color w:val="000000"/>
                <w:sz w:val="20"/>
                <w:szCs w:val="20"/>
                <w:lang w:val="mk-MK"/>
              </w:rPr>
              <w:t>3.</w:t>
            </w:r>
          </w:p>
        </w:tc>
        <w:tc>
          <w:tcPr>
            <w:tcW w:w="656" w:type="dxa"/>
          </w:tcPr>
          <w:p w14:paraId="6EC3F234" w14:textId="77777777" w:rsidR="00A81553" w:rsidRPr="00A81553" w:rsidRDefault="00A81553" w:rsidP="00A81553">
            <w:pPr>
              <w:rPr>
                <w:rFonts w:ascii="Times New Roman" w:hAnsi="Times New Roman"/>
                <w:bCs/>
                <w:color w:val="000000"/>
                <w:sz w:val="20"/>
                <w:szCs w:val="20"/>
                <w:lang w:val="hr-HR"/>
              </w:rPr>
            </w:pPr>
            <w:r w:rsidRPr="00A81553">
              <w:rPr>
                <w:rFonts w:ascii="Times New Roman" w:hAnsi="Times New Roman"/>
                <w:bCs/>
                <w:color w:val="000000"/>
                <w:sz w:val="20"/>
                <w:szCs w:val="20"/>
                <w:lang w:val="en-US"/>
              </w:rPr>
              <w:t>Pavli</w:t>
            </w:r>
            <w:r w:rsidRPr="00A81553">
              <w:rPr>
                <w:rFonts w:ascii="Times New Roman" w:hAnsi="Times New Roman"/>
                <w:bCs/>
                <w:color w:val="000000"/>
                <w:sz w:val="20"/>
                <w:szCs w:val="20"/>
                <w:lang w:val="hr-HR"/>
              </w:rPr>
              <w:t>čić, P, ed.</w:t>
            </w:r>
          </w:p>
        </w:tc>
        <w:tc>
          <w:tcPr>
            <w:tcW w:w="2315" w:type="dxa"/>
            <w:gridSpan w:val="3"/>
          </w:tcPr>
          <w:p w14:paraId="6E2F995E" w14:textId="77777777" w:rsidR="00A81553" w:rsidRPr="00A81553" w:rsidRDefault="00A81553" w:rsidP="00A81553">
            <w:pPr>
              <w:rPr>
                <w:rFonts w:ascii="Times New Roman" w:eastAsia="Times New Roman" w:hAnsi="Times New Roman"/>
                <w:i/>
                <w:sz w:val="20"/>
                <w:szCs w:val="20"/>
                <w:lang w:val="en-US"/>
              </w:rPr>
            </w:pPr>
            <w:r w:rsidRPr="00A81553">
              <w:rPr>
                <w:rFonts w:ascii="Times New Roman" w:hAnsi="Times New Roman"/>
                <w:i/>
                <w:sz w:val="20"/>
                <w:szCs w:val="20"/>
              </w:rPr>
              <w:t>Intertekstualnost &amp; intermedijalnost</w:t>
            </w:r>
          </w:p>
        </w:tc>
        <w:tc>
          <w:tcPr>
            <w:tcW w:w="1724" w:type="dxa"/>
            <w:gridSpan w:val="2"/>
          </w:tcPr>
          <w:p w14:paraId="331B9B51" w14:textId="77777777" w:rsidR="00A81553" w:rsidRPr="00A81553" w:rsidRDefault="00A81553" w:rsidP="00A81553">
            <w:pPr>
              <w:rPr>
                <w:rFonts w:ascii="Times New Roman" w:eastAsia="Times New Roman" w:hAnsi="Times New Roman"/>
                <w:sz w:val="20"/>
                <w:szCs w:val="20"/>
                <w:lang w:val="en-US"/>
              </w:rPr>
            </w:pPr>
            <w:r w:rsidRPr="00A81553">
              <w:rPr>
                <w:rFonts w:ascii="Times New Roman" w:hAnsi="Times New Roman"/>
                <w:sz w:val="20"/>
                <w:szCs w:val="20"/>
              </w:rPr>
              <w:t>Institut za povijest knizevnosti</w:t>
            </w:r>
          </w:p>
        </w:tc>
        <w:tc>
          <w:tcPr>
            <w:tcW w:w="0" w:type="auto"/>
          </w:tcPr>
          <w:p w14:paraId="4522491E" w14:textId="77777777" w:rsidR="00A81553" w:rsidRPr="00A81553" w:rsidRDefault="00A81553" w:rsidP="00A81553">
            <w:pPr>
              <w:rPr>
                <w:rFonts w:ascii="Times New Roman" w:hAnsi="Times New Roman"/>
                <w:color w:val="000000"/>
                <w:sz w:val="20"/>
                <w:szCs w:val="20"/>
                <w:lang w:val="hr-HR"/>
              </w:rPr>
            </w:pPr>
            <w:r w:rsidRPr="00A81553">
              <w:rPr>
                <w:rFonts w:ascii="Times New Roman" w:hAnsi="Times New Roman"/>
                <w:color w:val="000000"/>
                <w:sz w:val="20"/>
                <w:szCs w:val="20"/>
                <w:lang w:val="hr-HR"/>
              </w:rPr>
              <w:t>1988</w:t>
            </w:r>
          </w:p>
        </w:tc>
      </w:tr>
    </w:tbl>
    <w:p w14:paraId="133F42DC" w14:textId="77777777" w:rsidR="00A81553" w:rsidRDefault="00A81553" w:rsidP="00336207">
      <w:pPr>
        <w:rPr>
          <w:rFonts w:ascii="Times New Roman" w:hAnsi="Times New Roman"/>
          <w:b/>
          <w:sz w:val="24"/>
          <w:lang w:val="mk-MK"/>
        </w:rPr>
      </w:pPr>
    </w:p>
    <w:p w14:paraId="7CF4B069" w14:textId="77777777" w:rsidR="00A81553" w:rsidRPr="00F72B17" w:rsidRDefault="00A81553" w:rsidP="00336207">
      <w:pPr>
        <w:rPr>
          <w:rFonts w:ascii="Times New Roman" w:hAnsi="Times New Roman"/>
          <w:b/>
          <w:sz w:val="24"/>
          <w:lang w:val="mk-MK"/>
        </w:rPr>
      </w:pPr>
      <w:r>
        <w:rPr>
          <w:rFonts w:ascii="Times New Roman" w:hAnsi="Times New Roman"/>
          <w:b/>
          <w:sz w:val="24"/>
          <w:lang w:val="mk-MK"/>
        </w:rPr>
        <w:br w:type="page"/>
      </w: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0"/>
        <w:gridCol w:w="1244"/>
        <w:gridCol w:w="119"/>
        <w:gridCol w:w="1639"/>
        <w:gridCol w:w="1384"/>
        <w:gridCol w:w="816"/>
        <w:gridCol w:w="1049"/>
        <w:gridCol w:w="279"/>
        <w:gridCol w:w="1553"/>
        <w:gridCol w:w="144"/>
        <w:gridCol w:w="1143"/>
      </w:tblGrid>
      <w:tr w:rsidR="00A81553" w:rsidRPr="00A81553" w14:paraId="68131444" w14:textId="77777777" w:rsidTr="00A81553">
        <w:tc>
          <w:tcPr>
            <w:tcW w:w="4246" w:type="dxa"/>
            <w:gridSpan w:val="4"/>
          </w:tcPr>
          <w:p w14:paraId="522098B7" w14:textId="77777777" w:rsidR="00A81553" w:rsidRPr="00A81553" w:rsidRDefault="00A81553" w:rsidP="00A81553">
            <w:pPr>
              <w:jc w:val="both"/>
              <w:rPr>
                <w:rFonts w:ascii="Times New Roman" w:hAnsi="Times New Roman"/>
                <w:b/>
                <w:sz w:val="20"/>
                <w:szCs w:val="20"/>
                <w:lang w:val="mk-MK"/>
              </w:rPr>
            </w:pPr>
            <w:r w:rsidRPr="00A81553">
              <w:rPr>
                <w:rFonts w:ascii="Times New Roman" w:hAnsi="Times New Roman"/>
                <w:b/>
                <w:sz w:val="20"/>
                <w:szCs w:val="20"/>
                <w:lang w:val="mk-MK"/>
              </w:rPr>
              <w:lastRenderedPageBreak/>
              <w:t>Прилог бр.3</w:t>
            </w:r>
          </w:p>
        </w:tc>
        <w:tc>
          <w:tcPr>
            <w:tcW w:w="5594" w:type="dxa"/>
            <w:gridSpan w:val="7"/>
          </w:tcPr>
          <w:p w14:paraId="478F85F6" w14:textId="77777777" w:rsidR="00A81553" w:rsidRPr="00A81553" w:rsidRDefault="00A81553" w:rsidP="00A81553">
            <w:pPr>
              <w:rPr>
                <w:rFonts w:ascii="Times New Roman" w:hAnsi="Times New Roman"/>
                <w:b/>
                <w:sz w:val="20"/>
                <w:szCs w:val="20"/>
                <w:lang w:val="mk-MK"/>
              </w:rPr>
            </w:pPr>
            <w:r w:rsidRPr="00A81553">
              <w:rPr>
                <w:rFonts w:ascii="Times New Roman" w:hAnsi="Times New Roman"/>
                <w:b/>
                <w:sz w:val="20"/>
                <w:szCs w:val="20"/>
                <w:lang w:val="mk-MK"/>
              </w:rPr>
              <w:t>Предметна програма од трет циклус на студии</w:t>
            </w:r>
          </w:p>
        </w:tc>
      </w:tr>
      <w:tr w:rsidR="00A81553" w:rsidRPr="00A81553" w14:paraId="0472C761" w14:textId="77777777" w:rsidTr="00A81553">
        <w:tc>
          <w:tcPr>
            <w:tcW w:w="496" w:type="dxa"/>
          </w:tcPr>
          <w:p w14:paraId="3EFD761B" w14:textId="77777777" w:rsidR="00A81553" w:rsidRPr="00A81553" w:rsidRDefault="00A81553" w:rsidP="00A81553">
            <w:pPr>
              <w:rPr>
                <w:rFonts w:ascii="Times New Roman" w:hAnsi="Times New Roman"/>
                <w:sz w:val="20"/>
                <w:szCs w:val="20"/>
                <w:lang w:val="mk-MK"/>
              </w:rPr>
            </w:pPr>
            <w:r w:rsidRPr="00A81553">
              <w:rPr>
                <w:rFonts w:ascii="Times New Roman" w:hAnsi="Times New Roman"/>
                <w:sz w:val="20"/>
                <w:szCs w:val="20"/>
                <w:lang w:val="mk-MK"/>
              </w:rPr>
              <w:t>1.</w:t>
            </w:r>
          </w:p>
        </w:tc>
        <w:tc>
          <w:tcPr>
            <w:tcW w:w="3750" w:type="dxa"/>
            <w:gridSpan w:val="3"/>
          </w:tcPr>
          <w:p w14:paraId="1CA8B7E3" w14:textId="77777777" w:rsidR="00A81553" w:rsidRPr="00A81553" w:rsidRDefault="00A81553" w:rsidP="00A81553">
            <w:pPr>
              <w:rPr>
                <w:rFonts w:ascii="Times New Roman" w:hAnsi="Times New Roman"/>
                <w:sz w:val="20"/>
                <w:szCs w:val="20"/>
                <w:lang w:val="mk-MK"/>
              </w:rPr>
            </w:pPr>
            <w:r w:rsidRPr="00A81553">
              <w:rPr>
                <w:rFonts w:ascii="Times New Roman" w:hAnsi="Times New Roman"/>
                <w:bCs/>
                <w:color w:val="000000"/>
                <w:sz w:val="20"/>
                <w:szCs w:val="20"/>
                <w:lang w:val="mk-MK"/>
              </w:rPr>
              <w:t>Наслов на наставниот предмет</w:t>
            </w:r>
          </w:p>
        </w:tc>
        <w:tc>
          <w:tcPr>
            <w:tcW w:w="5594" w:type="dxa"/>
            <w:gridSpan w:val="7"/>
          </w:tcPr>
          <w:p w14:paraId="0FA33D49" w14:textId="77777777" w:rsidR="00A81553" w:rsidRPr="00A81553" w:rsidRDefault="00A81553" w:rsidP="00A81553">
            <w:pPr>
              <w:rPr>
                <w:rFonts w:ascii="Times New Roman" w:hAnsi="Times New Roman"/>
                <w:b/>
                <w:sz w:val="20"/>
                <w:szCs w:val="20"/>
                <w:lang w:val="mk-MK"/>
              </w:rPr>
            </w:pPr>
            <w:r w:rsidRPr="00A81553">
              <w:rPr>
                <w:rFonts w:ascii="Times New Roman" w:hAnsi="Times New Roman"/>
                <w:b/>
                <w:sz w:val="20"/>
                <w:szCs w:val="20"/>
                <w:lang w:val="mk-MK"/>
              </w:rPr>
              <w:t>МИГРАЦИЈА, ЕГЗИЛ, ДИЈАСПОРА – ТРАНСНАЦИОНАЛНАТА ЛИТЕРАТУРА КАКО ПРЕДИЗВИК</w:t>
            </w:r>
          </w:p>
        </w:tc>
      </w:tr>
      <w:tr w:rsidR="00A81553" w:rsidRPr="00A81553" w14:paraId="08C92B36" w14:textId="77777777" w:rsidTr="00A81553">
        <w:tc>
          <w:tcPr>
            <w:tcW w:w="496" w:type="dxa"/>
          </w:tcPr>
          <w:p w14:paraId="42578E02" w14:textId="77777777" w:rsidR="00A81553" w:rsidRPr="00A81553" w:rsidRDefault="00A81553" w:rsidP="00A81553">
            <w:pPr>
              <w:rPr>
                <w:rFonts w:ascii="Times New Roman" w:hAnsi="Times New Roman"/>
                <w:sz w:val="20"/>
                <w:szCs w:val="20"/>
                <w:lang w:val="mk-MK"/>
              </w:rPr>
            </w:pPr>
            <w:r w:rsidRPr="00A81553">
              <w:rPr>
                <w:rFonts w:ascii="Times New Roman" w:hAnsi="Times New Roman"/>
                <w:sz w:val="20"/>
                <w:szCs w:val="20"/>
                <w:lang w:val="mk-MK"/>
              </w:rPr>
              <w:t>2.</w:t>
            </w:r>
          </w:p>
        </w:tc>
        <w:tc>
          <w:tcPr>
            <w:tcW w:w="3750" w:type="dxa"/>
            <w:gridSpan w:val="3"/>
          </w:tcPr>
          <w:p w14:paraId="33EFBE4A" w14:textId="77777777" w:rsidR="00A81553" w:rsidRPr="00A81553" w:rsidRDefault="00A81553" w:rsidP="00A81553">
            <w:pPr>
              <w:rPr>
                <w:rFonts w:ascii="Times New Roman" w:hAnsi="Times New Roman"/>
                <w:sz w:val="20"/>
                <w:szCs w:val="20"/>
                <w:lang w:val="mk-MK"/>
              </w:rPr>
            </w:pPr>
            <w:r w:rsidRPr="00A81553">
              <w:rPr>
                <w:rFonts w:ascii="Times New Roman" w:hAnsi="Times New Roman"/>
                <w:bCs/>
                <w:color w:val="000000"/>
                <w:sz w:val="20"/>
                <w:szCs w:val="20"/>
                <w:lang w:val="mk-MK"/>
              </w:rPr>
              <w:t>Код</w:t>
            </w:r>
          </w:p>
        </w:tc>
        <w:tc>
          <w:tcPr>
            <w:tcW w:w="5594" w:type="dxa"/>
            <w:gridSpan w:val="7"/>
          </w:tcPr>
          <w:p w14:paraId="0F63F560" w14:textId="77777777" w:rsidR="00A81553" w:rsidRPr="00A81553" w:rsidRDefault="00A81553" w:rsidP="00A81553">
            <w:pPr>
              <w:rPr>
                <w:rFonts w:ascii="Times New Roman" w:hAnsi="Times New Roman"/>
                <w:sz w:val="20"/>
                <w:szCs w:val="20"/>
                <w:lang w:val="mk-MK"/>
              </w:rPr>
            </w:pPr>
          </w:p>
        </w:tc>
      </w:tr>
      <w:tr w:rsidR="00A81553" w:rsidRPr="00A81553" w14:paraId="19A485F6" w14:textId="77777777" w:rsidTr="00A81553">
        <w:tc>
          <w:tcPr>
            <w:tcW w:w="496" w:type="dxa"/>
          </w:tcPr>
          <w:p w14:paraId="288B6719" w14:textId="77777777" w:rsidR="00A81553" w:rsidRPr="00A81553" w:rsidRDefault="00A81553" w:rsidP="00A81553">
            <w:pPr>
              <w:rPr>
                <w:rFonts w:ascii="Times New Roman" w:hAnsi="Times New Roman"/>
                <w:sz w:val="20"/>
                <w:szCs w:val="20"/>
                <w:lang w:val="mk-MK"/>
              </w:rPr>
            </w:pPr>
            <w:r w:rsidRPr="00A81553">
              <w:rPr>
                <w:rFonts w:ascii="Times New Roman" w:hAnsi="Times New Roman"/>
                <w:sz w:val="20"/>
                <w:szCs w:val="20"/>
                <w:lang w:val="mk-MK"/>
              </w:rPr>
              <w:t>3.</w:t>
            </w:r>
          </w:p>
        </w:tc>
        <w:tc>
          <w:tcPr>
            <w:tcW w:w="3750" w:type="dxa"/>
            <w:gridSpan w:val="3"/>
          </w:tcPr>
          <w:p w14:paraId="06FEF191" w14:textId="77777777" w:rsidR="00A81553" w:rsidRPr="00A81553" w:rsidRDefault="00A81553" w:rsidP="00A81553">
            <w:pPr>
              <w:rPr>
                <w:rFonts w:ascii="Times New Roman" w:hAnsi="Times New Roman"/>
                <w:sz w:val="20"/>
                <w:szCs w:val="20"/>
                <w:lang w:val="mk-MK"/>
              </w:rPr>
            </w:pPr>
            <w:r w:rsidRPr="00A81553">
              <w:rPr>
                <w:rFonts w:ascii="Times New Roman" w:hAnsi="Times New Roman"/>
                <w:bCs/>
                <w:color w:val="000000"/>
                <w:sz w:val="20"/>
                <w:szCs w:val="20"/>
                <w:lang w:val="mk-MK"/>
              </w:rPr>
              <w:t>Студиска програма</w:t>
            </w:r>
          </w:p>
        </w:tc>
        <w:tc>
          <w:tcPr>
            <w:tcW w:w="5594" w:type="dxa"/>
            <w:gridSpan w:val="7"/>
          </w:tcPr>
          <w:p w14:paraId="7D860616" w14:textId="77777777" w:rsidR="00A81553" w:rsidRPr="00A81553" w:rsidRDefault="00A81553" w:rsidP="00A81553">
            <w:pPr>
              <w:rPr>
                <w:rFonts w:ascii="Times New Roman" w:hAnsi="Times New Roman"/>
                <w:sz w:val="20"/>
                <w:szCs w:val="20"/>
                <w:lang w:val="mk-MK"/>
              </w:rPr>
            </w:pPr>
            <w:r w:rsidRPr="00A81553">
              <w:rPr>
                <w:rFonts w:ascii="Times New Roman" w:hAnsi="Times New Roman"/>
                <w:sz w:val="20"/>
                <w:szCs w:val="20"/>
                <w:lang w:val="mk-MK"/>
              </w:rPr>
              <w:t>Наука за книжевноста</w:t>
            </w:r>
          </w:p>
        </w:tc>
      </w:tr>
      <w:tr w:rsidR="00A81553" w:rsidRPr="00A81553" w14:paraId="5CAA4473" w14:textId="77777777" w:rsidTr="00A81553">
        <w:tc>
          <w:tcPr>
            <w:tcW w:w="496" w:type="dxa"/>
          </w:tcPr>
          <w:p w14:paraId="57B3ED88" w14:textId="77777777" w:rsidR="00A81553" w:rsidRPr="00A81553" w:rsidRDefault="00A81553" w:rsidP="00A81553">
            <w:pPr>
              <w:rPr>
                <w:rFonts w:ascii="Times New Roman" w:hAnsi="Times New Roman"/>
                <w:sz w:val="20"/>
                <w:szCs w:val="20"/>
                <w:lang w:val="mk-MK"/>
              </w:rPr>
            </w:pPr>
            <w:r w:rsidRPr="00A81553">
              <w:rPr>
                <w:rFonts w:ascii="Times New Roman" w:hAnsi="Times New Roman"/>
                <w:sz w:val="20"/>
                <w:szCs w:val="20"/>
                <w:lang w:val="mk-MK"/>
              </w:rPr>
              <w:t>4.</w:t>
            </w:r>
          </w:p>
        </w:tc>
        <w:tc>
          <w:tcPr>
            <w:tcW w:w="3750" w:type="dxa"/>
            <w:gridSpan w:val="3"/>
          </w:tcPr>
          <w:p w14:paraId="2CAC58F8" w14:textId="77777777" w:rsidR="00A81553" w:rsidRPr="00A81553" w:rsidRDefault="00A81553" w:rsidP="00A81553">
            <w:pPr>
              <w:rPr>
                <w:rFonts w:ascii="Times New Roman" w:hAnsi="Times New Roman"/>
                <w:sz w:val="20"/>
                <w:szCs w:val="20"/>
                <w:lang w:val="mk-MK"/>
              </w:rPr>
            </w:pPr>
            <w:r w:rsidRPr="00A81553">
              <w:rPr>
                <w:rFonts w:ascii="Times New Roman" w:hAnsi="Times New Roman"/>
                <w:bCs/>
                <w:color w:val="000000"/>
                <w:sz w:val="20"/>
                <w:szCs w:val="20"/>
                <w:lang w:val="mk-MK"/>
              </w:rPr>
              <w:t>Организатор на студиската програма (единица - институт, катедра, оддел)</w:t>
            </w:r>
          </w:p>
        </w:tc>
        <w:tc>
          <w:tcPr>
            <w:tcW w:w="5594" w:type="dxa"/>
            <w:gridSpan w:val="7"/>
          </w:tcPr>
          <w:p w14:paraId="6ADDDE69" w14:textId="77777777" w:rsidR="00A81553" w:rsidRPr="00A81553" w:rsidRDefault="00A81553" w:rsidP="00A81553">
            <w:pPr>
              <w:rPr>
                <w:rFonts w:ascii="Times New Roman" w:hAnsi="Times New Roman"/>
                <w:sz w:val="20"/>
                <w:szCs w:val="20"/>
                <w:lang w:val="mk-MK"/>
              </w:rPr>
            </w:pPr>
            <w:r w:rsidRPr="00A81553">
              <w:rPr>
                <w:rFonts w:ascii="Times New Roman" w:hAnsi="Times New Roman"/>
                <w:sz w:val="20"/>
                <w:szCs w:val="20"/>
                <w:lang w:val="mk-MK"/>
              </w:rPr>
              <w:t>Филолошки факултет „Блаже Конески“, Скопје</w:t>
            </w:r>
          </w:p>
        </w:tc>
      </w:tr>
      <w:tr w:rsidR="00A81553" w:rsidRPr="00A81553" w14:paraId="4FF0BC21" w14:textId="77777777" w:rsidTr="00A81553">
        <w:tc>
          <w:tcPr>
            <w:tcW w:w="496" w:type="dxa"/>
          </w:tcPr>
          <w:p w14:paraId="0B10D59C" w14:textId="77777777" w:rsidR="00A81553" w:rsidRPr="00A81553" w:rsidRDefault="00A81553" w:rsidP="00A81553">
            <w:pPr>
              <w:rPr>
                <w:rFonts w:ascii="Times New Roman" w:hAnsi="Times New Roman"/>
                <w:sz w:val="20"/>
                <w:szCs w:val="20"/>
                <w:lang w:val="mk-MK"/>
              </w:rPr>
            </w:pPr>
            <w:r w:rsidRPr="00A81553">
              <w:rPr>
                <w:rFonts w:ascii="Times New Roman" w:hAnsi="Times New Roman"/>
                <w:sz w:val="20"/>
                <w:szCs w:val="20"/>
                <w:lang w:val="mk-MK"/>
              </w:rPr>
              <w:t>5.</w:t>
            </w:r>
          </w:p>
        </w:tc>
        <w:tc>
          <w:tcPr>
            <w:tcW w:w="3750" w:type="dxa"/>
            <w:gridSpan w:val="3"/>
          </w:tcPr>
          <w:p w14:paraId="1FDF6F61" w14:textId="77777777" w:rsidR="00A81553" w:rsidRPr="00A81553" w:rsidRDefault="00A81553" w:rsidP="00A81553">
            <w:pPr>
              <w:rPr>
                <w:rFonts w:ascii="Times New Roman" w:hAnsi="Times New Roman"/>
                <w:sz w:val="20"/>
                <w:szCs w:val="20"/>
                <w:lang w:val="mk-MK"/>
              </w:rPr>
            </w:pPr>
            <w:r w:rsidRPr="00A81553">
              <w:rPr>
                <w:rFonts w:ascii="Times New Roman" w:hAnsi="Times New Roman"/>
                <w:bCs/>
                <w:color w:val="000000"/>
                <w:sz w:val="20"/>
                <w:szCs w:val="20"/>
                <w:lang w:val="mk-MK"/>
              </w:rPr>
              <w:t>Степен (прв, втор, трет циклус)</w:t>
            </w:r>
          </w:p>
        </w:tc>
        <w:tc>
          <w:tcPr>
            <w:tcW w:w="5594" w:type="dxa"/>
            <w:gridSpan w:val="7"/>
          </w:tcPr>
          <w:p w14:paraId="59C0AE6F" w14:textId="77777777" w:rsidR="00A81553" w:rsidRPr="00A81553" w:rsidRDefault="00A81553" w:rsidP="00A81553">
            <w:pPr>
              <w:rPr>
                <w:rFonts w:ascii="Times New Roman" w:hAnsi="Times New Roman"/>
                <w:sz w:val="20"/>
                <w:szCs w:val="20"/>
                <w:lang w:val="mk-MK"/>
              </w:rPr>
            </w:pPr>
            <w:r w:rsidRPr="00A81553">
              <w:rPr>
                <w:rFonts w:ascii="Times New Roman" w:hAnsi="Times New Roman"/>
                <w:sz w:val="20"/>
                <w:szCs w:val="20"/>
                <w:lang w:val="mk-MK"/>
              </w:rPr>
              <w:t>Трет циклус</w:t>
            </w:r>
          </w:p>
        </w:tc>
      </w:tr>
      <w:tr w:rsidR="00A81553" w:rsidRPr="00A81553" w14:paraId="7DD1777E" w14:textId="77777777" w:rsidTr="00A81553">
        <w:tc>
          <w:tcPr>
            <w:tcW w:w="496" w:type="dxa"/>
          </w:tcPr>
          <w:p w14:paraId="616E15BA" w14:textId="77777777" w:rsidR="00A81553" w:rsidRPr="00A81553" w:rsidRDefault="00A81553" w:rsidP="00A81553">
            <w:pPr>
              <w:rPr>
                <w:rFonts w:ascii="Times New Roman" w:hAnsi="Times New Roman"/>
                <w:bCs/>
                <w:color w:val="000000"/>
                <w:sz w:val="20"/>
                <w:szCs w:val="20"/>
                <w:lang w:val="mk-MK"/>
              </w:rPr>
            </w:pPr>
            <w:r w:rsidRPr="00A81553">
              <w:rPr>
                <w:rFonts w:ascii="Times New Roman" w:hAnsi="Times New Roman"/>
                <w:bCs/>
                <w:color w:val="000000"/>
                <w:sz w:val="20"/>
                <w:szCs w:val="20"/>
                <w:lang w:val="mk-MK"/>
              </w:rPr>
              <w:t>6.</w:t>
            </w:r>
          </w:p>
        </w:tc>
        <w:tc>
          <w:tcPr>
            <w:tcW w:w="3750" w:type="dxa"/>
            <w:gridSpan w:val="3"/>
          </w:tcPr>
          <w:p w14:paraId="5744754F" w14:textId="77777777" w:rsidR="00A81553" w:rsidRPr="00A81553" w:rsidRDefault="00A81553" w:rsidP="00A81553">
            <w:pPr>
              <w:rPr>
                <w:rFonts w:ascii="Times New Roman" w:hAnsi="Times New Roman"/>
                <w:bCs/>
                <w:color w:val="000000"/>
                <w:sz w:val="20"/>
                <w:szCs w:val="20"/>
                <w:lang w:val="mk-MK"/>
              </w:rPr>
            </w:pPr>
            <w:r w:rsidRPr="00A81553">
              <w:rPr>
                <w:rFonts w:ascii="Times New Roman" w:hAnsi="Times New Roman"/>
                <w:bCs/>
                <w:color w:val="000000"/>
                <w:sz w:val="20"/>
                <w:szCs w:val="20"/>
                <w:lang w:val="mk-MK"/>
              </w:rPr>
              <w:t>Академска година/семестар</w:t>
            </w:r>
          </w:p>
        </w:tc>
        <w:tc>
          <w:tcPr>
            <w:tcW w:w="1634" w:type="dxa"/>
            <w:gridSpan w:val="2"/>
          </w:tcPr>
          <w:p w14:paraId="78553163" w14:textId="77777777" w:rsidR="00A81553" w:rsidRPr="00A81553" w:rsidRDefault="00A81553" w:rsidP="00A81553">
            <w:pPr>
              <w:rPr>
                <w:rFonts w:ascii="Times New Roman" w:hAnsi="Times New Roman"/>
                <w:sz w:val="20"/>
                <w:szCs w:val="20"/>
                <w:lang w:val="mk-MK"/>
              </w:rPr>
            </w:pPr>
            <w:r w:rsidRPr="00A81553">
              <w:rPr>
                <w:rFonts w:ascii="Times New Roman" w:hAnsi="Times New Roman"/>
                <w:sz w:val="20"/>
                <w:szCs w:val="20"/>
                <w:lang w:val="mk-MK"/>
              </w:rPr>
              <w:t>Прва година / втор семестар</w:t>
            </w:r>
          </w:p>
        </w:tc>
        <w:tc>
          <w:tcPr>
            <w:tcW w:w="1165" w:type="dxa"/>
          </w:tcPr>
          <w:p w14:paraId="77548D0F" w14:textId="77777777" w:rsidR="00A81553" w:rsidRPr="00A81553" w:rsidRDefault="00A81553" w:rsidP="00A81553">
            <w:pPr>
              <w:rPr>
                <w:rFonts w:ascii="Times New Roman" w:hAnsi="Times New Roman"/>
                <w:bCs/>
                <w:color w:val="000000"/>
                <w:sz w:val="20"/>
                <w:szCs w:val="20"/>
                <w:lang w:val="mk-MK"/>
              </w:rPr>
            </w:pPr>
          </w:p>
        </w:tc>
        <w:tc>
          <w:tcPr>
            <w:tcW w:w="1896" w:type="dxa"/>
            <w:gridSpan w:val="3"/>
          </w:tcPr>
          <w:p w14:paraId="01B48073" w14:textId="77777777" w:rsidR="00A81553" w:rsidRPr="00A81553" w:rsidRDefault="00A81553" w:rsidP="00A81553">
            <w:pPr>
              <w:rPr>
                <w:rFonts w:ascii="Times New Roman" w:hAnsi="Times New Roman"/>
                <w:bCs/>
                <w:color w:val="000000"/>
                <w:sz w:val="20"/>
                <w:szCs w:val="20"/>
                <w:lang w:val="mk-MK"/>
              </w:rPr>
            </w:pPr>
            <w:r w:rsidRPr="00A81553">
              <w:rPr>
                <w:rFonts w:ascii="Times New Roman" w:hAnsi="Times New Roman"/>
                <w:bCs/>
                <w:color w:val="000000"/>
                <w:sz w:val="20"/>
                <w:szCs w:val="20"/>
                <w:lang w:val="mk-MK"/>
              </w:rPr>
              <w:t xml:space="preserve">Број на ЕКТС-кредити </w:t>
            </w:r>
          </w:p>
        </w:tc>
        <w:tc>
          <w:tcPr>
            <w:tcW w:w="0" w:type="auto"/>
          </w:tcPr>
          <w:p w14:paraId="04B062F8" w14:textId="77777777" w:rsidR="00A81553" w:rsidRPr="00A81553" w:rsidRDefault="00A81553" w:rsidP="00A81553">
            <w:pPr>
              <w:rPr>
                <w:rFonts w:ascii="Times New Roman" w:hAnsi="Times New Roman"/>
                <w:sz w:val="20"/>
                <w:szCs w:val="20"/>
                <w:lang w:val="mk-MK"/>
              </w:rPr>
            </w:pPr>
          </w:p>
        </w:tc>
      </w:tr>
      <w:tr w:rsidR="00A81553" w:rsidRPr="00A81553" w14:paraId="5B5EE3D2" w14:textId="77777777" w:rsidTr="00A81553">
        <w:tc>
          <w:tcPr>
            <w:tcW w:w="496" w:type="dxa"/>
          </w:tcPr>
          <w:p w14:paraId="67E224D5" w14:textId="77777777" w:rsidR="00A81553" w:rsidRPr="00A81553" w:rsidRDefault="00A81553" w:rsidP="00A81553">
            <w:pPr>
              <w:rPr>
                <w:rFonts w:ascii="Times New Roman" w:hAnsi="Times New Roman"/>
                <w:bCs/>
                <w:color w:val="000000"/>
                <w:sz w:val="20"/>
                <w:szCs w:val="20"/>
                <w:lang w:val="mk-MK"/>
              </w:rPr>
            </w:pPr>
            <w:r w:rsidRPr="00A81553">
              <w:rPr>
                <w:rFonts w:ascii="Times New Roman" w:hAnsi="Times New Roman"/>
                <w:bCs/>
                <w:color w:val="000000"/>
                <w:sz w:val="20"/>
                <w:szCs w:val="20"/>
                <w:lang w:val="mk-MK"/>
              </w:rPr>
              <w:t>8.</w:t>
            </w:r>
          </w:p>
        </w:tc>
        <w:tc>
          <w:tcPr>
            <w:tcW w:w="3750" w:type="dxa"/>
            <w:gridSpan w:val="3"/>
          </w:tcPr>
          <w:p w14:paraId="69ABEB0C" w14:textId="77777777" w:rsidR="00A81553" w:rsidRPr="00A81553" w:rsidRDefault="00A81553" w:rsidP="00A81553">
            <w:pPr>
              <w:rPr>
                <w:rFonts w:ascii="Times New Roman" w:hAnsi="Times New Roman"/>
                <w:bCs/>
                <w:color w:val="000000"/>
                <w:sz w:val="20"/>
                <w:szCs w:val="20"/>
                <w:lang w:val="mk-MK"/>
              </w:rPr>
            </w:pPr>
            <w:r w:rsidRPr="00A81553">
              <w:rPr>
                <w:rFonts w:ascii="Times New Roman" w:hAnsi="Times New Roman"/>
                <w:bCs/>
                <w:color w:val="000000"/>
                <w:sz w:val="20"/>
                <w:szCs w:val="20"/>
                <w:lang w:val="mk-MK"/>
              </w:rPr>
              <w:t>Наставник</w:t>
            </w:r>
          </w:p>
        </w:tc>
        <w:tc>
          <w:tcPr>
            <w:tcW w:w="5594" w:type="dxa"/>
            <w:gridSpan w:val="7"/>
          </w:tcPr>
          <w:p w14:paraId="03652C3D" w14:textId="77777777" w:rsidR="00A81553" w:rsidRPr="00A81553" w:rsidRDefault="00A81553" w:rsidP="00A81553">
            <w:pPr>
              <w:rPr>
                <w:rFonts w:ascii="Times New Roman" w:hAnsi="Times New Roman"/>
                <w:sz w:val="20"/>
                <w:szCs w:val="20"/>
                <w:lang w:val="mk-MK"/>
              </w:rPr>
            </w:pPr>
            <w:r w:rsidRPr="00A81553">
              <w:rPr>
                <w:rFonts w:ascii="Times New Roman" w:hAnsi="Times New Roman"/>
                <w:sz w:val="20"/>
                <w:szCs w:val="20"/>
                <w:lang w:val="mk-MK"/>
              </w:rPr>
              <w:t>Елизабета Шелева</w:t>
            </w:r>
          </w:p>
        </w:tc>
      </w:tr>
      <w:tr w:rsidR="00A81553" w:rsidRPr="00A81553" w14:paraId="057B637B" w14:textId="77777777" w:rsidTr="00A81553">
        <w:tc>
          <w:tcPr>
            <w:tcW w:w="496" w:type="dxa"/>
          </w:tcPr>
          <w:p w14:paraId="6256C9F3" w14:textId="77777777" w:rsidR="00A81553" w:rsidRPr="00A81553" w:rsidRDefault="00A81553" w:rsidP="00A81553">
            <w:pPr>
              <w:rPr>
                <w:rFonts w:ascii="Times New Roman" w:hAnsi="Times New Roman"/>
                <w:bCs/>
                <w:color w:val="000000"/>
                <w:sz w:val="20"/>
                <w:szCs w:val="20"/>
                <w:lang w:val="mk-MK"/>
              </w:rPr>
            </w:pPr>
            <w:r w:rsidRPr="00A81553">
              <w:rPr>
                <w:rFonts w:ascii="Times New Roman" w:hAnsi="Times New Roman"/>
                <w:bCs/>
                <w:color w:val="000000"/>
                <w:sz w:val="20"/>
                <w:szCs w:val="20"/>
                <w:lang w:val="mk-MK"/>
              </w:rPr>
              <w:t>9.</w:t>
            </w:r>
          </w:p>
        </w:tc>
        <w:tc>
          <w:tcPr>
            <w:tcW w:w="3750" w:type="dxa"/>
            <w:gridSpan w:val="3"/>
          </w:tcPr>
          <w:p w14:paraId="368E673D" w14:textId="77777777" w:rsidR="00A81553" w:rsidRPr="00A81553" w:rsidRDefault="00A81553" w:rsidP="00A81553">
            <w:pPr>
              <w:rPr>
                <w:rFonts w:ascii="Times New Roman" w:hAnsi="Times New Roman"/>
                <w:bCs/>
                <w:color w:val="000000"/>
                <w:sz w:val="20"/>
                <w:szCs w:val="20"/>
                <w:lang w:val="mk-MK"/>
              </w:rPr>
            </w:pPr>
            <w:r w:rsidRPr="00A81553">
              <w:rPr>
                <w:rFonts w:ascii="Times New Roman" w:hAnsi="Times New Roman"/>
                <w:bCs/>
                <w:color w:val="000000"/>
                <w:sz w:val="20"/>
                <w:szCs w:val="20"/>
                <w:lang w:val="mk-MK"/>
              </w:rPr>
              <w:t>Предуслови за запишување на предметот</w:t>
            </w:r>
          </w:p>
        </w:tc>
        <w:tc>
          <w:tcPr>
            <w:tcW w:w="5594" w:type="dxa"/>
            <w:gridSpan w:val="7"/>
          </w:tcPr>
          <w:p w14:paraId="101B6196" w14:textId="77777777" w:rsidR="00A81553" w:rsidRPr="00A81553" w:rsidRDefault="00A81553" w:rsidP="00A81553">
            <w:pPr>
              <w:rPr>
                <w:rFonts w:ascii="Times New Roman" w:hAnsi="Times New Roman"/>
                <w:sz w:val="20"/>
                <w:szCs w:val="20"/>
                <w:lang w:val="mk-MK"/>
              </w:rPr>
            </w:pPr>
            <w:r w:rsidRPr="00A81553">
              <w:rPr>
                <w:rFonts w:ascii="Times New Roman" w:hAnsi="Times New Roman"/>
                <w:sz w:val="20"/>
                <w:szCs w:val="20"/>
                <w:lang w:val="mk-MK"/>
              </w:rPr>
              <w:t>Завршен втор циклус студии</w:t>
            </w:r>
          </w:p>
        </w:tc>
      </w:tr>
      <w:tr w:rsidR="00A81553" w:rsidRPr="00A81553" w14:paraId="5DC0BE2A" w14:textId="77777777" w:rsidTr="00A81553">
        <w:tc>
          <w:tcPr>
            <w:tcW w:w="496" w:type="dxa"/>
          </w:tcPr>
          <w:p w14:paraId="69A40AB2" w14:textId="77777777" w:rsidR="00A81553" w:rsidRPr="00A81553" w:rsidRDefault="00A81553" w:rsidP="00A81553">
            <w:pPr>
              <w:rPr>
                <w:rFonts w:ascii="Times New Roman" w:hAnsi="Times New Roman"/>
                <w:bCs/>
                <w:color w:val="000000"/>
                <w:sz w:val="20"/>
                <w:szCs w:val="20"/>
                <w:lang w:val="mk-MK"/>
              </w:rPr>
            </w:pPr>
            <w:r w:rsidRPr="00A81553">
              <w:rPr>
                <w:rFonts w:ascii="Times New Roman" w:hAnsi="Times New Roman"/>
                <w:bCs/>
                <w:color w:val="000000"/>
                <w:sz w:val="20"/>
                <w:szCs w:val="20"/>
                <w:lang w:val="mk-MK"/>
              </w:rPr>
              <w:t>10.</w:t>
            </w:r>
          </w:p>
        </w:tc>
        <w:tc>
          <w:tcPr>
            <w:tcW w:w="0" w:type="auto"/>
            <w:gridSpan w:val="10"/>
          </w:tcPr>
          <w:p w14:paraId="553B4486" w14:textId="77777777" w:rsidR="00A81553" w:rsidRPr="00A81553" w:rsidRDefault="00A81553" w:rsidP="00A81553">
            <w:pPr>
              <w:rPr>
                <w:rFonts w:ascii="Times New Roman" w:hAnsi="Times New Roman"/>
                <w:bCs/>
                <w:color w:val="000000"/>
                <w:sz w:val="20"/>
                <w:szCs w:val="20"/>
                <w:lang w:val="mk-MK"/>
              </w:rPr>
            </w:pPr>
            <w:r w:rsidRPr="00A81553">
              <w:rPr>
                <w:rFonts w:ascii="Times New Roman" w:hAnsi="Times New Roman"/>
                <w:bCs/>
                <w:color w:val="000000"/>
                <w:sz w:val="20"/>
                <w:szCs w:val="20"/>
                <w:lang w:val="mk-MK"/>
              </w:rPr>
              <w:t>Цели на предметната програма (компетенции): интердисциплинарна анализа на миграцијата, егзилот, културната дијаспора како актуелни феномени и предизвици на современиот глобализиран свет, проучување на новиот концепт на транснационална литература (литература отаде границите)  - како креативен  предизвик на современата компаративистика</w:t>
            </w:r>
          </w:p>
        </w:tc>
      </w:tr>
      <w:tr w:rsidR="00A81553" w:rsidRPr="00A81553" w14:paraId="1A86EB05" w14:textId="77777777" w:rsidTr="00A81553">
        <w:tc>
          <w:tcPr>
            <w:tcW w:w="496" w:type="dxa"/>
          </w:tcPr>
          <w:p w14:paraId="464C4A44" w14:textId="77777777" w:rsidR="00A81553" w:rsidRPr="00A81553" w:rsidRDefault="00A81553" w:rsidP="00A81553">
            <w:pPr>
              <w:rPr>
                <w:rFonts w:ascii="Times New Roman" w:hAnsi="Times New Roman"/>
                <w:bCs/>
                <w:color w:val="000000"/>
                <w:sz w:val="20"/>
                <w:szCs w:val="20"/>
                <w:lang w:val="mk-MK"/>
              </w:rPr>
            </w:pPr>
            <w:r w:rsidRPr="00A81553">
              <w:rPr>
                <w:rFonts w:ascii="Times New Roman" w:hAnsi="Times New Roman"/>
                <w:bCs/>
                <w:color w:val="000000"/>
                <w:sz w:val="20"/>
                <w:szCs w:val="20"/>
                <w:lang w:val="mk-MK"/>
              </w:rPr>
              <w:t>11.</w:t>
            </w:r>
          </w:p>
        </w:tc>
        <w:tc>
          <w:tcPr>
            <w:tcW w:w="0" w:type="auto"/>
            <w:gridSpan w:val="10"/>
          </w:tcPr>
          <w:p w14:paraId="77C9F9F4" w14:textId="77777777" w:rsidR="00A81553" w:rsidRPr="00A81553" w:rsidRDefault="00A81553" w:rsidP="00A81553">
            <w:pPr>
              <w:rPr>
                <w:rFonts w:ascii="Times New Roman" w:hAnsi="Times New Roman"/>
                <w:bCs/>
                <w:color w:val="000000"/>
                <w:sz w:val="20"/>
                <w:szCs w:val="20"/>
                <w:lang w:val="mk-MK"/>
              </w:rPr>
            </w:pPr>
            <w:r w:rsidRPr="00A81553">
              <w:rPr>
                <w:rFonts w:ascii="Times New Roman" w:hAnsi="Times New Roman"/>
                <w:bCs/>
                <w:color w:val="000000"/>
                <w:sz w:val="20"/>
                <w:szCs w:val="20"/>
                <w:lang w:val="mk-MK"/>
              </w:rPr>
              <w:t xml:space="preserve">Содржина на предметната програма: Типолошки разлики меѓу поимите: миграција, егзил, дијаспора. Дислокација/детериторијализација.Егзилот како архетипска фигура на културолошките проучувања.Писмото на егзилот – од Библијата до денес. Апатридност и внатрешен егзил. Домот и загубата на домот –рекурентни мотиви на (пост)модерната литература.Повеќекратни припадности и хибридни идентитети. Меѓужанровост и меѓуродовост. Транс-националната литература како нов концепт и предизвик во ерата на глобализација.Дијаспорични интелектуалци и писатели. </w:t>
            </w:r>
          </w:p>
        </w:tc>
      </w:tr>
      <w:tr w:rsidR="00A81553" w:rsidRPr="00A81553" w14:paraId="19F75A1F" w14:textId="77777777" w:rsidTr="00A81553">
        <w:tc>
          <w:tcPr>
            <w:tcW w:w="496" w:type="dxa"/>
          </w:tcPr>
          <w:p w14:paraId="44F2EF84" w14:textId="77777777" w:rsidR="00A81553" w:rsidRPr="00A81553" w:rsidRDefault="00A81553" w:rsidP="00A81553">
            <w:pPr>
              <w:rPr>
                <w:rFonts w:ascii="Times New Roman" w:hAnsi="Times New Roman"/>
                <w:bCs/>
                <w:color w:val="000000"/>
                <w:sz w:val="20"/>
                <w:szCs w:val="20"/>
                <w:lang w:val="mk-MK"/>
              </w:rPr>
            </w:pPr>
            <w:r w:rsidRPr="00A81553">
              <w:rPr>
                <w:rFonts w:ascii="Times New Roman" w:hAnsi="Times New Roman"/>
                <w:bCs/>
                <w:color w:val="000000"/>
                <w:sz w:val="20"/>
                <w:szCs w:val="20"/>
                <w:lang w:val="mk-MK"/>
              </w:rPr>
              <w:t>12.</w:t>
            </w:r>
          </w:p>
        </w:tc>
        <w:tc>
          <w:tcPr>
            <w:tcW w:w="0" w:type="auto"/>
            <w:gridSpan w:val="10"/>
          </w:tcPr>
          <w:p w14:paraId="36DB667B" w14:textId="77777777" w:rsidR="00A81553" w:rsidRPr="00A81553" w:rsidRDefault="00A81553" w:rsidP="00A81553">
            <w:pPr>
              <w:rPr>
                <w:rFonts w:ascii="Times New Roman" w:hAnsi="Times New Roman"/>
                <w:sz w:val="20"/>
                <w:szCs w:val="20"/>
                <w:lang w:val="mk-MK"/>
              </w:rPr>
            </w:pPr>
            <w:r w:rsidRPr="00A81553">
              <w:rPr>
                <w:rFonts w:ascii="Times New Roman" w:hAnsi="Times New Roman"/>
                <w:sz w:val="20"/>
                <w:szCs w:val="20"/>
                <w:lang w:val="mk-MK"/>
              </w:rPr>
              <w:t>Методи на учење: читање на референтната литература, интердисциплинрано стражување, изработка на усни и писмени презентации, дискусија и толкување на избрани дела од програмата</w:t>
            </w:r>
          </w:p>
        </w:tc>
      </w:tr>
      <w:tr w:rsidR="00A81553" w:rsidRPr="00A81553" w14:paraId="38FA3DCF" w14:textId="77777777" w:rsidTr="00A81553">
        <w:tc>
          <w:tcPr>
            <w:tcW w:w="496" w:type="dxa"/>
          </w:tcPr>
          <w:p w14:paraId="41491E25" w14:textId="77777777" w:rsidR="00A81553" w:rsidRPr="00A81553" w:rsidRDefault="00A81553" w:rsidP="00A81553">
            <w:pPr>
              <w:rPr>
                <w:rFonts w:ascii="Times New Roman" w:hAnsi="Times New Roman"/>
                <w:sz w:val="20"/>
                <w:szCs w:val="20"/>
                <w:lang w:val="mk-MK"/>
              </w:rPr>
            </w:pPr>
            <w:r w:rsidRPr="00A81553">
              <w:rPr>
                <w:rFonts w:ascii="Times New Roman" w:hAnsi="Times New Roman"/>
                <w:sz w:val="20"/>
                <w:szCs w:val="20"/>
                <w:lang w:val="mk-MK"/>
              </w:rPr>
              <w:t>13.</w:t>
            </w:r>
          </w:p>
        </w:tc>
        <w:tc>
          <w:tcPr>
            <w:tcW w:w="3750" w:type="dxa"/>
            <w:gridSpan w:val="3"/>
          </w:tcPr>
          <w:p w14:paraId="2D1644D7" w14:textId="77777777" w:rsidR="00A81553" w:rsidRPr="00A81553" w:rsidRDefault="00A81553" w:rsidP="00A81553">
            <w:pPr>
              <w:rPr>
                <w:rFonts w:ascii="Times New Roman" w:hAnsi="Times New Roman"/>
                <w:sz w:val="20"/>
                <w:szCs w:val="20"/>
                <w:lang w:val="mk-MK"/>
              </w:rPr>
            </w:pPr>
            <w:r w:rsidRPr="00A81553">
              <w:rPr>
                <w:rFonts w:ascii="Times New Roman" w:hAnsi="Times New Roman"/>
                <w:bCs/>
                <w:color w:val="000000"/>
                <w:sz w:val="20"/>
                <w:szCs w:val="20"/>
                <w:lang w:val="mk-MK"/>
              </w:rPr>
              <w:t>Вкупен расположив фонд на време</w:t>
            </w:r>
          </w:p>
        </w:tc>
        <w:tc>
          <w:tcPr>
            <w:tcW w:w="5594" w:type="dxa"/>
            <w:gridSpan w:val="7"/>
          </w:tcPr>
          <w:p w14:paraId="4A5BA5F3" w14:textId="77777777" w:rsidR="00A81553" w:rsidRPr="00A81553" w:rsidRDefault="00A81553" w:rsidP="00A81553">
            <w:pPr>
              <w:rPr>
                <w:rFonts w:ascii="Times New Roman" w:hAnsi="Times New Roman"/>
                <w:bCs/>
                <w:color w:val="FF0000"/>
                <w:sz w:val="20"/>
                <w:szCs w:val="20"/>
                <w:lang w:val="en-US"/>
              </w:rPr>
            </w:pPr>
            <w:r w:rsidRPr="00A81553">
              <w:rPr>
                <w:rFonts w:ascii="Times New Roman" w:hAnsi="Times New Roman"/>
                <w:bCs/>
                <w:color w:val="FF0000"/>
                <w:sz w:val="20"/>
                <w:szCs w:val="20"/>
                <w:lang w:val="en-US"/>
              </w:rPr>
              <w:t>30</w:t>
            </w:r>
          </w:p>
        </w:tc>
      </w:tr>
      <w:tr w:rsidR="00A81553" w:rsidRPr="00A81553" w14:paraId="539D34F0" w14:textId="77777777" w:rsidTr="00A81553">
        <w:tc>
          <w:tcPr>
            <w:tcW w:w="496" w:type="dxa"/>
          </w:tcPr>
          <w:p w14:paraId="73220291" w14:textId="77777777" w:rsidR="00A81553" w:rsidRPr="00A81553" w:rsidRDefault="00A81553" w:rsidP="00A81553">
            <w:pPr>
              <w:rPr>
                <w:rFonts w:ascii="Times New Roman" w:hAnsi="Times New Roman"/>
                <w:sz w:val="20"/>
                <w:szCs w:val="20"/>
                <w:lang w:val="mk-MK"/>
              </w:rPr>
            </w:pPr>
            <w:r w:rsidRPr="00A81553">
              <w:rPr>
                <w:rFonts w:ascii="Times New Roman" w:hAnsi="Times New Roman"/>
                <w:sz w:val="20"/>
                <w:szCs w:val="20"/>
                <w:lang w:val="mk-MK"/>
              </w:rPr>
              <w:t>14.</w:t>
            </w:r>
          </w:p>
        </w:tc>
        <w:tc>
          <w:tcPr>
            <w:tcW w:w="3750" w:type="dxa"/>
            <w:gridSpan w:val="3"/>
          </w:tcPr>
          <w:p w14:paraId="7AC962BE" w14:textId="77777777" w:rsidR="00A81553" w:rsidRPr="00A81553" w:rsidRDefault="00A81553" w:rsidP="00A81553">
            <w:pPr>
              <w:rPr>
                <w:rFonts w:ascii="Times New Roman" w:hAnsi="Times New Roman"/>
                <w:sz w:val="20"/>
                <w:szCs w:val="20"/>
                <w:lang w:val="mk-MK"/>
              </w:rPr>
            </w:pPr>
            <w:r w:rsidRPr="00A81553">
              <w:rPr>
                <w:rFonts w:ascii="Times New Roman" w:hAnsi="Times New Roman"/>
                <w:bCs/>
                <w:color w:val="000000"/>
                <w:sz w:val="20"/>
                <w:szCs w:val="20"/>
                <w:lang w:val="mk-MK"/>
              </w:rPr>
              <w:t>Распределба на расположивото време</w:t>
            </w:r>
          </w:p>
        </w:tc>
        <w:tc>
          <w:tcPr>
            <w:tcW w:w="5594" w:type="dxa"/>
            <w:gridSpan w:val="7"/>
            <w:vAlign w:val="center"/>
          </w:tcPr>
          <w:p w14:paraId="1ADE0CC9" w14:textId="77777777" w:rsidR="00A81553" w:rsidRPr="00A81553" w:rsidRDefault="00A81553" w:rsidP="00A81553">
            <w:pPr>
              <w:rPr>
                <w:rFonts w:ascii="Times New Roman" w:hAnsi="Times New Roman"/>
                <w:bCs/>
                <w:color w:val="FF0000"/>
                <w:sz w:val="20"/>
                <w:szCs w:val="20"/>
                <w:lang w:val="mk-MK"/>
              </w:rPr>
            </w:pPr>
            <w:r w:rsidRPr="00A81553">
              <w:rPr>
                <w:rFonts w:ascii="Times New Roman" w:hAnsi="Times New Roman"/>
                <w:bCs/>
                <w:color w:val="FF0000"/>
                <w:sz w:val="20"/>
                <w:szCs w:val="20"/>
                <w:lang w:val="en-US"/>
              </w:rPr>
              <w:t xml:space="preserve">3+0 </w:t>
            </w:r>
            <w:r w:rsidRPr="00A81553">
              <w:rPr>
                <w:rFonts w:ascii="Times New Roman" w:hAnsi="Times New Roman"/>
                <w:bCs/>
                <w:color w:val="FF0000"/>
                <w:sz w:val="20"/>
                <w:szCs w:val="20"/>
                <w:lang w:val="mk-MK"/>
              </w:rPr>
              <w:t>неделно</w:t>
            </w:r>
          </w:p>
        </w:tc>
      </w:tr>
      <w:tr w:rsidR="00A81553" w:rsidRPr="00A81553" w14:paraId="40E74FEE" w14:textId="77777777" w:rsidTr="00A81553">
        <w:tc>
          <w:tcPr>
            <w:tcW w:w="496" w:type="dxa"/>
            <w:vMerge w:val="restart"/>
          </w:tcPr>
          <w:p w14:paraId="5104C4B0" w14:textId="77777777" w:rsidR="00A81553" w:rsidRPr="00A81553" w:rsidRDefault="00A81553" w:rsidP="00A81553">
            <w:pPr>
              <w:rPr>
                <w:rFonts w:ascii="Times New Roman" w:hAnsi="Times New Roman"/>
                <w:sz w:val="20"/>
                <w:szCs w:val="20"/>
                <w:lang w:val="mk-MK"/>
              </w:rPr>
            </w:pPr>
            <w:r w:rsidRPr="00A81553">
              <w:rPr>
                <w:rFonts w:ascii="Times New Roman" w:hAnsi="Times New Roman"/>
                <w:sz w:val="20"/>
                <w:szCs w:val="20"/>
                <w:lang w:val="mk-MK"/>
              </w:rPr>
              <w:t>15.</w:t>
            </w:r>
          </w:p>
        </w:tc>
        <w:tc>
          <w:tcPr>
            <w:tcW w:w="3750" w:type="dxa"/>
            <w:gridSpan w:val="3"/>
            <w:vMerge w:val="restart"/>
          </w:tcPr>
          <w:p w14:paraId="3EFA6430" w14:textId="77777777" w:rsidR="00A81553" w:rsidRPr="00A81553" w:rsidRDefault="00A81553" w:rsidP="00A81553">
            <w:pPr>
              <w:rPr>
                <w:rFonts w:ascii="Times New Roman" w:hAnsi="Times New Roman"/>
                <w:sz w:val="20"/>
                <w:szCs w:val="20"/>
                <w:lang w:val="mk-MK"/>
              </w:rPr>
            </w:pPr>
            <w:r w:rsidRPr="00A81553">
              <w:rPr>
                <w:rFonts w:ascii="Times New Roman" w:hAnsi="Times New Roman"/>
                <w:bCs/>
                <w:color w:val="000000"/>
                <w:sz w:val="20"/>
                <w:szCs w:val="20"/>
                <w:lang w:val="mk-MK"/>
              </w:rPr>
              <w:t>Форми на наставните активности</w:t>
            </w:r>
          </w:p>
        </w:tc>
        <w:tc>
          <w:tcPr>
            <w:tcW w:w="656" w:type="dxa"/>
          </w:tcPr>
          <w:p w14:paraId="26E24D85" w14:textId="77777777" w:rsidR="00A81553" w:rsidRPr="00A81553" w:rsidRDefault="00A81553" w:rsidP="00A81553">
            <w:pPr>
              <w:rPr>
                <w:rFonts w:ascii="Times New Roman" w:hAnsi="Times New Roman"/>
                <w:sz w:val="20"/>
                <w:szCs w:val="20"/>
                <w:lang w:val="mk-MK"/>
              </w:rPr>
            </w:pPr>
            <w:r w:rsidRPr="00A81553">
              <w:rPr>
                <w:rFonts w:ascii="Times New Roman" w:hAnsi="Times New Roman"/>
                <w:sz w:val="20"/>
                <w:szCs w:val="20"/>
                <w:lang w:val="mk-MK"/>
              </w:rPr>
              <w:t>15.1.</w:t>
            </w:r>
          </w:p>
        </w:tc>
        <w:tc>
          <w:tcPr>
            <w:tcW w:w="3900" w:type="dxa"/>
            <w:gridSpan w:val="4"/>
          </w:tcPr>
          <w:p w14:paraId="52C4B71D" w14:textId="77777777" w:rsidR="00A81553" w:rsidRPr="00A81553" w:rsidRDefault="00A81553" w:rsidP="00A81553">
            <w:pPr>
              <w:rPr>
                <w:rFonts w:ascii="Times New Roman" w:hAnsi="Times New Roman"/>
                <w:bCs/>
                <w:color w:val="000000"/>
                <w:sz w:val="20"/>
                <w:szCs w:val="20"/>
              </w:rPr>
            </w:pPr>
            <w:r w:rsidRPr="00A81553">
              <w:rPr>
                <w:rFonts w:ascii="Times New Roman" w:hAnsi="Times New Roman"/>
                <w:bCs/>
                <w:color w:val="000000"/>
                <w:sz w:val="20"/>
                <w:szCs w:val="20"/>
                <w:lang w:val="mk-MK"/>
              </w:rPr>
              <w:t>Предавања- теоретска настава</w:t>
            </w:r>
            <w:r w:rsidRPr="00A81553">
              <w:rPr>
                <w:rFonts w:ascii="Times New Roman" w:hAnsi="Times New Roman"/>
                <w:bCs/>
                <w:color w:val="000000"/>
                <w:sz w:val="20"/>
                <w:szCs w:val="20"/>
              </w:rPr>
              <w:t>.</w:t>
            </w:r>
            <w:r w:rsidRPr="00A81553">
              <w:rPr>
                <w:rFonts w:ascii="Times New Roman" w:hAnsi="Times New Roman"/>
                <w:bCs/>
                <w:color w:val="000000"/>
                <w:sz w:val="20"/>
                <w:szCs w:val="20"/>
                <w:lang w:val="mk-MK"/>
              </w:rPr>
              <w:t xml:space="preserve"> </w:t>
            </w:r>
          </w:p>
        </w:tc>
        <w:tc>
          <w:tcPr>
            <w:tcW w:w="1038" w:type="dxa"/>
            <w:gridSpan w:val="2"/>
          </w:tcPr>
          <w:p w14:paraId="5FB1BE88" w14:textId="77777777" w:rsidR="00A81553" w:rsidRPr="00A81553" w:rsidRDefault="00A81553" w:rsidP="00A81553">
            <w:pPr>
              <w:rPr>
                <w:sz w:val="20"/>
                <w:szCs w:val="20"/>
                <w:shd w:val="clear" w:color="auto" w:fill="FFFFFF"/>
                <w:lang w:val="mk-MK" w:eastAsia="mk-MK"/>
              </w:rPr>
            </w:pPr>
            <w:r w:rsidRPr="00A81553">
              <w:rPr>
                <w:sz w:val="20"/>
                <w:szCs w:val="20"/>
                <w:shd w:val="clear" w:color="auto" w:fill="FFFFFF"/>
                <w:lang w:val="mk-MK" w:eastAsia="mk-MK"/>
              </w:rPr>
              <w:t>да</w:t>
            </w:r>
          </w:p>
        </w:tc>
      </w:tr>
      <w:tr w:rsidR="00A81553" w:rsidRPr="00A81553" w14:paraId="3D09B5D2" w14:textId="77777777" w:rsidTr="00A81553">
        <w:tc>
          <w:tcPr>
            <w:tcW w:w="496" w:type="dxa"/>
            <w:vMerge/>
          </w:tcPr>
          <w:p w14:paraId="04F24637" w14:textId="77777777" w:rsidR="00A81553" w:rsidRPr="00A81553" w:rsidRDefault="00A81553" w:rsidP="00A81553">
            <w:pPr>
              <w:rPr>
                <w:rFonts w:ascii="Times New Roman" w:hAnsi="Times New Roman"/>
                <w:sz w:val="20"/>
                <w:szCs w:val="20"/>
                <w:lang w:val="mk-MK"/>
              </w:rPr>
            </w:pPr>
          </w:p>
        </w:tc>
        <w:tc>
          <w:tcPr>
            <w:tcW w:w="3750" w:type="dxa"/>
            <w:gridSpan w:val="3"/>
            <w:vMerge/>
          </w:tcPr>
          <w:p w14:paraId="5D7C5CE8" w14:textId="77777777" w:rsidR="00A81553" w:rsidRPr="00A81553" w:rsidRDefault="00A81553" w:rsidP="00A81553">
            <w:pPr>
              <w:rPr>
                <w:rFonts w:ascii="Times New Roman" w:hAnsi="Times New Roman"/>
                <w:sz w:val="20"/>
                <w:szCs w:val="20"/>
                <w:lang w:val="mk-MK"/>
              </w:rPr>
            </w:pPr>
          </w:p>
        </w:tc>
        <w:tc>
          <w:tcPr>
            <w:tcW w:w="656" w:type="dxa"/>
          </w:tcPr>
          <w:p w14:paraId="07052194" w14:textId="77777777" w:rsidR="00A81553" w:rsidRPr="00A81553" w:rsidRDefault="00A81553" w:rsidP="00A81553">
            <w:pPr>
              <w:rPr>
                <w:rFonts w:ascii="Times New Roman" w:hAnsi="Times New Roman"/>
                <w:sz w:val="20"/>
                <w:szCs w:val="20"/>
                <w:lang w:val="mk-MK"/>
              </w:rPr>
            </w:pPr>
            <w:r w:rsidRPr="00A81553">
              <w:rPr>
                <w:rFonts w:ascii="Times New Roman" w:hAnsi="Times New Roman"/>
                <w:sz w:val="20"/>
                <w:szCs w:val="20"/>
                <w:lang w:val="mk-MK"/>
              </w:rPr>
              <w:t>15.2.</w:t>
            </w:r>
          </w:p>
        </w:tc>
        <w:tc>
          <w:tcPr>
            <w:tcW w:w="3900" w:type="dxa"/>
            <w:gridSpan w:val="4"/>
          </w:tcPr>
          <w:p w14:paraId="6AE5D074" w14:textId="77777777" w:rsidR="00A81553" w:rsidRPr="00A81553" w:rsidRDefault="00A81553" w:rsidP="00A81553">
            <w:pPr>
              <w:rPr>
                <w:rFonts w:ascii="Times New Roman" w:hAnsi="Times New Roman"/>
                <w:sz w:val="20"/>
                <w:szCs w:val="20"/>
                <w:lang w:val="mk-MK"/>
              </w:rPr>
            </w:pPr>
            <w:r w:rsidRPr="00A81553">
              <w:rPr>
                <w:rFonts w:ascii="Times New Roman" w:hAnsi="Times New Roman"/>
                <w:bCs/>
                <w:color w:val="000000"/>
                <w:sz w:val="20"/>
                <w:szCs w:val="20"/>
                <w:lang w:val="mk-MK"/>
              </w:rPr>
              <w:t xml:space="preserve">Вежби (лабораториски, аудиториумски), семинари, тимска работа. </w:t>
            </w:r>
          </w:p>
        </w:tc>
        <w:tc>
          <w:tcPr>
            <w:tcW w:w="1038" w:type="dxa"/>
            <w:gridSpan w:val="2"/>
          </w:tcPr>
          <w:p w14:paraId="0D7AD9FF" w14:textId="77777777" w:rsidR="00A81553" w:rsidRPr="00A81553" w:rsidRDefault="00A81553" w:rsidP="00A81553">
            <w:pPr>
              <w:rPr>
                <w:sz w:val="20"/>
                <w:szCs w:val="20"/>
                <w:shd w:val="clear" w:color="auto" w:fill="FFFFFF"/>
                <w:lang w:val="mk-MK" w:eastAsia="mk-MK"/>
              </w:rPr>
            </w:pPr>
          </w:p>
        </w:tc>
      </w:tr>
      <w:tr w:rsidR="00A81553" w:rsidRPr="00A81553" w14:paraId="55150ECB" w14:textId="77777777" w:rsidTr="00A81553">
        <w:trPr>
          <w:trHeight w:val="305"/>
        </w:trPr>
        <w:tc>
          <w:tcPr>
            <w:tcW w:w="496" w:type="dxa"/>
            <w:vMerge w:val="restart"/>
          </w:tcPr>
          <w:p w14:paraId="38911D3F" w14:textId="77777777" w:rsidR="00A81553" w:rsidRPr="00A81553" w:rsidRDefault="00A81553" w:rsidP="00A81553">
            <w:pPr>
              <w:rPr>
                <w:rFonts w:ascii="Times New Roman" w:hAnsi="Times New Roman"/>
                <w:sz w:val="20"/>
                <w:szCs w:val="20"/>
                <w:lang w:val="mk-MK"/>
              </w:rPr>
            </w:pPr>
            <w:r w:rsidRPr="00A81553">
              <w:rPr>
                <w:rFonts w:ascii="Times New Roman" w:hAnsi="Times New Roman"/>
                <w:sz w:val="20"/>
                <w:szCs w:val="20"/>
                <w:lang w:val="mk-MK"/>
              </w:rPr>
              <w:t>16.</w:t>
            </w:r>
          </w:p>
        </w:tc>
        <w:tc>
          <w:tcPr>
            <w:tcW w:w="3750" w:type="dxa"/>
            <w:gridSpan w:val="3"/>
            <w:vMerge w:val="restart"/>
          </w:tcPr>
          <w:p w14:paraId="321BB934" w14:textId="77777777" w:rsidR="00A81553" w:rsidRPr="00A81553" w:rsidRDefault="00A81553" w:rsidP="00A81553">
            <w:pPr>
              <w:rPr>
                <w:rFonts w:ascii="Times New Roman" w:hAnsi="Times New Roman"/>
                <w:sz w:val="20"/>
                <w:szCs w:val="20"/>
                <w:lang w:val="mk-MK"/>
              </w:rPr>
            </w:pPr>
            <w:r w:rsidRPr="00A81553">
              <w:rPr>
                <w:rFonts w:ascii="Times New Roman" w:hAnsi="Times New Roman"/>
                <w:bCs/>
                <w:color w:val="000000"/>
                <w:sz w:val="20"/>
                <w:szCs w:val="20"/>
                <w:lang w:val="mk-MK"/>
              </w:rPr>
              <w:t>Други форми на активности</w:t>
            </w:r>
          </w:p>
        </w:tc>
        <w:tc>
          <w:tcPr>
            <w:tcW w:w="656" w:type="dxa"/>
          </w:tcPr>
          <w:p w14:paraId="6C9CC605" w14:textId="77777777" w:rsidR="00A81553" w:rsidRPr="00A81553" w:rsidRDefault="00A81553" w:rsidP="00A81553">
            <w:pPr>
              <w:rPr>
                <w:rFonts w:ascii="Times New Roman" w:hAnsi="Times New Roman"/>
                <w:sz w:val="20"/>
                <w:szCs w:val="20"/>
                <w:lang w:val="mk-MK"/>
              </w:rPr>
            </w:pPr>
            <w:r w:rsidRPr="00A81553">
              <w:rPr>
                <w:rFonts w:ascii="Times New Roman" w:hAnsi="Times New Roman"/>
                <w:sz w:val="20"/>
                <w:szCs w:val="20"/>
                <w:lang w:val="mk-MK"/>
              </w:rPr>
              <w:t>16.1.</w:t>
            </w:r>
          </w:p>
        </w:tc>
        <w:tc>
          <w:tcPr>
            <w:tcW w:w="3900" w:type="dxa"/>
            <w:gridSpan w:val="4"/>
            <w:shd w:val="clear" w:color="auto" w:fill="auto"/>
          </w:tcPr>
          <w:p w14:paraId="5565AE9E" w14:textId="77777777" w:rsidR="00A81553" w:rsidRPr="00A81553" w:rsidRDefault="00A81553" w:rsidP="00A81553">
            <w:pPr>
              <w:rPr>
                <w:rFonts w:ascii="Times New Roman" w:hAnsi="Times New Roman"/>
                <w:sz w:val="20"/>
                <w:szCs w:val="20"/>
                <w:lang w:val="mk-MK"/>
              </w:rPr>
            </w:pPr>
            <w:r w:rsidRPr="00A81553">
              <w:rPr>
                <w:rFonts w:ascii="Times New Roman" w:hAnsi="Times New Roman"/>
                <w:bCs/>
                <w:color w:val="000000"/>
                <w:sz w:val="20"/>
                <w:szCs w:val="20"/>
                <w:lang w:val="mk-MK"/>
              </w:rPr>
              <w:t xml:space="preserve">Проектни задачи </w:t>
            </w:r>
          </w:p>
        </w:tc>
        <w:tc>
          <w:tcPr>
            <w:tcW w:w="1038" w:type="dxa"/>
            <w:gridSpan w:val="2"/>
            <w:shd w:val="clear" w:color="auto" w:fill="auto"/>
          </w:tcPr>
          <w:p w14:paraId="38E8C688" w14:textId="77777777" w:rsidR="00A81553" w:rsidRPr="00A81553" w:rsidRDefault="00A81553" w:rsidP="00A81553">
            <w:pPr>
              <w:rPr>
                <w:sz w:val="20"/>
                <w:szCs w:val="20"/>
                <w:shd w:val="clear" w:color="auto" w:fill="FFFFFF"/>
                <w:lang w:val="mk-MK" w:eastAsia="mk-MK"/>
              </w:rPr>
            </w:pPr>
            <w:r w:rsidRPr="00A81553">
              <w:rPr>
                <w:sz w:val="20"/>
                <w:szCs w:val="20"/>
                <w:shd w:val="clear" w:color="auto" w:fill="FFFFFF"/>
                <w:lang w:val="mk-MK" w:eastAsia="mk-MK"/>
              </w:rPr>
              <w:t>да</w:t>
            </w:r>
          </w:p>
        </w:tc>
      </w:tr>
      <w:tr w:rsidR="00A81553" w:rsidRPr="00A81553" w14:paraId="168B089E" w14:textId="77777777" w:rsidTr="00A81553">
        <w:trPr>
          <w:trHeight w:val="170"/>
        </w:trPr>
        <w:tc>
          <w:tcPr>
            <w:tcW w:w="496" w:type="dxa"/>
            <w:vMerge/>
          </w:tcPr>
          <w:p w14:paraId="23E57536" w14:textId="77777777" w:rsidR="00A81553" w:rsidRPr="00A81553" w:rsidRDefault="00A81553" w:rsidP="00A81553">
            <w:pPr>
              <w:rPr>
                <w:rFonts w:ascii="Times New Roman" w:hAnsi="Times New Roman"/>
                <w:sz w:val="20"/>
                <w:szCs w:val="20"/>
                <w:lang w:val="mk-MK"/>
              </w:rPr>
            </w:pPr>
          </w:p>
        </w:tc>
        <w:tc>
          <w:tcPr>
            <w:tcW w:w="3750" w:type="dxa"/>
            <w:gridSpan w:val="3"/>
            <w:vMerge/>
          </w:tcPr>
          <w:p w14:paraId="34CE6EF0" w14:textId="77777777" w:rsidR="00A81553" w:rsidRPr="00A81553" w:rsidRDefault="00A81553" w:rsidP="00A81553">
            <w:pPr>
              <w:rPr>
                <w:rFonts w:ascii="Times New Roman" w:hAnsi="Times New Roman"/>
                <w:bCs/>
                <w:color w:val="000000"/>
                <w:sz w:val="20"/>
                <w:szCs w:val="20"/>
                <w:lang w:val="mk-MK"/>
              </w:rPr>
            </w:pPr>
          </w:p>
        </w:tc>
        <w:tc>
          <w:tcPr>
            <w:tcW w:w="656" w:type="dxa"/>
          </w:tcPr>
          <w:p w14:paraId="6E82AA40" w14:textId="77777777" w:rsidR="00A81553" w:rsidRPr="00A81553" w:rsidRDefault="00A81553" w:rsidP="00A81553">
            <w:pPr>
              <w:rPr>
                <w:rFonts w:ascii="Times New Roman" w:hAnsi="Times New Roman"/>
                <w:sz w:val="20"/>
                <w:szCs w:val="20"/>
                <w:lang w:val="mk-MK"/>
              </w:rPr>
            </w:pPr>
            <w:r w:rsidRPr="00A81553">
              <w:rPr>
                <w:rFonts w:ascii="Times New Roman" w:hAnsi="Times New Roman"/>
                <w:sz w:val="20"/>
                <w:szCs w:val="20"/>
                <w:lang w:val="mk-MK"/>
              </w:rPr>
              <w:t>16.2.</w:t>
            </w:r>
          </w:p>
        </w:tc>
        <w:tc>
          <w:tcPr>
            <w:tcW w:w="3900" w:type="dxa"/>
            <w:gridSpan w:val="4"/>
            <w:shd w:val="clear" w:color="auto" w:fill="auto"/>
          </w:tcPr>
          <w:p w14:paraId="25CA5AE1" w14:textId="77777777" w:rsidR="00A81553" w:rsidRPr="00A81553" w:rsidRDefault="00A81553" w:rsidP="00A81553">
            <w:pPr>
              <w:rPr>
                <w:rFonts w:ascii="Times New Roman" w:hAnsi="Times New Roman"/>
                <w:bCs/>
                <w:color w:val="000000"/>
                <w:sz w:val="20"/>
                <w:szCs w:val="20"/>
                <w:lang w:val="mk-MK"/>
              </w:rPr>
            </w:pPr>
            <w:r w:rsidRPr="00A81553">
              <w:rPr>
                <w:rFonts w:ascii="Times New Roman" w:hAnsi="Times New Roman"/>
                <w:bCs/>
                <w:color w:val="000000"/>
                <w:sz w:val="20"/>
                <w:szCs w:val="20"/>
                <w:lang w:val="mk-MK"/>
              </w:rPr>
              <w:t>Самостојни задачи</w:t>
            </w:r>
          </w:p>
        </w:tc>
        <w:tc>
          <w:tcPr>
            <w:tcW w:w="1038" w:type="dxa"/>
            <w:gridSpan w:val="2"/>
            <w:shd w:val="clear" w:color="auto" w:fill="auto"/>
          </w:tcPr>
          <w:p w14:paraId="5F0D2681" w14:textId="77777777" w:rsidR="00A81553" w:rsidRPr="00A81553" w:rsidRDefault="00A81553" w:rsidP="00A81553">
            <w:pPr>
              <w:rPr>
                <w:sz w:val="20"/>
                <w:szCs w:val="20"/>
                <w:shd w:val="clear" w:color="auto" w:fill="FFFFFF"/>
                <w:lang w:val="mk-MK" w:eastAsia="mk-MK"/>
              </w:rPr>
            </w:pPr>
            <w:r w:rsidRPr="00A81553">
              <w:rPr>
                <w:sz w:val="20"/>
                <w:szCs w:val="20"/>
                <w:shd w:val="clear" w:color="auto" w:fill="FFFFFF"/>
                <w:lang w:val="mk-MK" w:eastAsia="mk-MK"/>
              </w:rPr>
              <w:t>да</w:t>
            </w:r>
          </w:p>
        </w:tc>
      </w:tr>
      <w:tr w:rsidR="00A81553" w:rsidRPr="00A81553" w14:paraId="781F4E61" w14:textId="77777777" w:rsidTr="00A81553">
        <w:trPr>
          <w:trHeight w:val="260"/>
        </w:trPr>
        <w:tc>
          <w:tcPr>
            <w:tcW w:w="496" w:type="dxa"/>
            <w:vMerge/>
          </w:tcPr>
          <w:p w14:paraId="6ED6627F" w14:textId="77777777" w:rsidR="00A81553" w:rsidRPr="00A81553" w:rsidRDefault="00A81553" w:rsidP="00A81553">
            <w:pPr>
              <w:rPr>
                <w:rFonts w:ascii="Times New Roman" w:hAnsi="Times New Roman"/>
                <w:sz w:val="20"/>
                <w:szCs w:val="20"/>
                <w:lang w:val="mk-MK"/>
              </w:rPr>
            </w:pPr>
          </w:p>
        </w:tc>
        <w:tc>
          <w:tcPr>
            <w:tcW w:w="3750" w:type="dxa"/>
            <w:gridSpan w:val="3"/>
            <w:vMerge/>
          </w:tcPr>
          <w:p w14:paraId="318D9ED2" w14:textId="77777777" w:rsidR="00A81553" w:rsidRPr="00A81553" w:rsidRDefault="00A81553" w:rsidP="00A81553">
            <w:pPr>
              <w:rPr>
                <w:rFonts w:ascii="Times New Roman" w:hAnsi="Times New Roman"/>
                <w:bCs/>
                <w:color w:val="000000"/>
                <w:sz w:val="20"/>
                <w:szCs w:val="20"/>
                <w:lang w:val="mk-MK"/>
              </w:rPr>
            </w:pPr>
          </w:p>
        </w:tc>
        <w:tc>
          <w:tcPr>
            <w:tcW w:w="656" w:type="dxa"/>
          </w:tcPr>
          <w:p w14:paraId="21129B5C" w14:textId="77777777" w:rsidR="00A81553" w:rsidRPr="00A81553" w:rsidRDefault="00A81553" w:rsidP="00A81553">
            <w:pPr>
              <w:rPr>
                <w:rFonts w:ascii="Times New Roman" w:hAnsi="Times New Roman"/>
                <w:sz w:val="20"/>
                <w:szCs w:val="20"/>
                <w:lang w:val="mk-MK"/>
              </w:rPr>
            </w:pPr>
            <w:r w:rsidRPr="00A81553">
              <w:rPr>
                <w:rFonts w:ascii="Times New Roman" w:hAnsi="Times New Roman"/>
                <w:sz w:val="20"/>
                <w:szCs w:val="20"/>
                <w:lang w:val="mk-MK"/>
              </w:rPr>
              <w:t>16.3.</w:t>
            </w:r>
          </w:p>
        </w:tc>
        <w:tc>
          <w:tcPr>
            <w:tcW w:w="3900" w:type="dxa"/>
            <w:gridSpan w:val="4"/>
            <w:shd w:val="clear" w:color="auto" w:fill="auto"/>
          </w:tcPr>
          <w:p w14:paraId="61DECD52" w14:textId="77777777" w:rsidR="00A81553" w:rsidRPr="00A81553" w:rsidRDefault="00A81553" w:rsidP="00A81553">
            <w:pPr>
              <w:rPr>
                <w:rFonts w:ascii="Times New Roman" w:hAnsi="Times New Roman"/>
                <w:bCs/>
                <w:color w:val="000000"/>
                <w:sz w:val="20"/>
                <w:szCs w:val="20"/>
                <w:lang w:val="mk-MK"/>
              </w:rPr>
            </w:pPr>
            <w:r w:rsidRPr="00A81553">
              <w:rPr>
                <w:rFonts w:ascii="Times New Roman" w:hAnsi="Times New Roman"/>
                <w:bCs/>
                <w:color w:val="000000"/>
                <w:sz w:val="20"/>
                <w:szCs w:val="20"/>
                <w:lang w:val="mk-MK"/>
              </w:rPr>
              <w:t>Домашно учење - задачи</w:t>
            </w:r>
          </w:p>
        </w:tc>
        <w:tc>
          <w:tcPr>
            <w:tcW w:w="1038" w:type="dxa"/>
            <w:gridSpan w:val="2"/>
            <w:shd w:val="clear" w:color="auto" w:fill="auto"/>
          </w:tcPr>
          <w:p w14:paraId="3B77A5C5" w14:textId="77777777" w:rsidR="00A81553" w:rsidRPr="00A81553" w:rsidRDefault="00A81553" w:rsidP="00A81553">
            <w:pPr>
              <w:rPr>
                <w:sz w:val="20"/>
                <w:szCs w:val="20"/>
                <w:shd w:val="clear" w:color="auto" w:fill="FFFFFF"/>
                <w:lang w:val="mk-MK" w:eastAsia="mk-MK"/>
              </w:rPr>
            </w:pPr>
            <w:r w:rsidRPr="00A81553">
              <w:rPr>
                <w:sz w:val="20"/>
                <w:szCs w:val="20"/>
                <w:shd w:val="clear" w:color="auto" w:fill="FFFFFF"/>
                <w:lang w:val="mk-MK" w:eastAsia="mk-MK"/>
              </w:rPr>
              <w:t>да</w:t>
            </w:r>
          </w:p>
        </w:tc>
      </w:tr>
      <w:tr w:rsidR="00A81553" w:rsidRPr="00A81553" w14:paraId="72497806" w14:textId="77777777" w:rsidTr="00A81553">
        <w:tc>
          <w:tcPr>
            <w:tcW w:w="496" w:type="dxa"/>
            <w:vMerge w:val="restart"/>
            <w:shd w:val="clear" w:color="auto" w:fill="auto"/>
          </w:tcPr>
          <w:p w14:paraId="640EDAF1" w14:textId="77777777" w:rsidR="00A81553" w:rsidRPr="00A81553" w:rsidRDefault="00A81553" w:rsidP="00A81553">
            <w:pPr>
              <w:rPr>
                <w:rFonts w:ascii="Times New Roman" w:hAnsi="Times New Roman"/>
                <w:sz w:val="20"/>
                <w:szCs w:val="20"/>
                <w:lang w:val="mk-MK"/>
              </w:rPr>
            </w:pPr>
            <w:r w:rsidRPr="00A81553">
              <w:rPr>
                <w:rFonts w:ascii="Times New Roman" w:hAnsi="Times New Roman"/>
                <w:sz w:val="20"/>
                <w:szCs w:val="20"/>
                <w:lang w:val="mk-MK"/>
              </w:rPr>
              <w:t>17.</w:t>
            </w:r>
          </w:p>
        </w:tc>
        <w:tc>
          <w:tcPr>
            <w:tcW w:w="9344" w:type="dxa"/>
            <w:gridSpan w:val="10"/>
            <w:shd w:val="clear" w:color="auto" w:fill="auto"/>
          </w:tcPr>
          <w:p w14:paraId="28F24B8F" w14:textId="77777777" w:rsidR="00A81553" w:rsidRPr="00A81553" w:rsidRDefault="00A81553" w:rsidP="00A81553">
            <w:pPr>
              <w:jc w:val="both"/>
              <w:rPr>
                <w:rFonts w:ascii="Times New Roman" w:hAnsi="Times New Roman"/>
                <w:sz w:val="20"/>
                <w:szCs w:val="20"/>
                <w:lang w:val="mk-MK"/>
              </w:rPr>
            </w:pPr>
            <w:r w:rsidRPr="00A81553">
              <w:rPr>
                <w:rFonts w:ascii="Times New Roman" w:hAnsi="Times New Roman"/>
                <w:bCs/>
                <w:color w:val="000000"/>
                <w:sz w:val="20"/>
                <w:szCs w:val="20"/>
                <w:lang w:val="mk-MK"/>
              </w:rPr>
              <w:t xml:space="preserve">Начин на оценување     </w:t>
            </w:r>
          </w:p>
        </w:tc>
      </w:tr>
      <w:tr w:rsidR="00A81553" w:rsidRPr="00A81553" w14:paraId="5E50F525" w14:textId="77777777" w:rsidTr="00A81553">
        <w:trPr>
          <w:trHeight w:val="334"/>
        </w:trPr>
        <w:tc>
          <w:tcPr>
            <w:tcW w:w="496" w:type="dxa"/>
            <w:vMerge/>
            <w:shd w:val="clear" w:color="auto" w:fill="auto"/>
          </w:tcPr>
          <w:p w14:paraId="078E7E89" w14:textId="77777777" w:rsidR="00A81553" w:rsidRPr="00A81553" w:rsidRDefault="00A81553" w:rsidP="00A81553">
            <w:pPr>
              <w:rPr>
                <w:rFonts w:ascii="Times New Roman" w:hAnsi="Times New Roman"/>
                <w:sz w:val="20"/>
                <w:szCs w:val="20"/>
                <w:lang w:val="mk-MK"/>
              </w:rPr>
            </w:pPr>
          </w:p>
        </w:tc>
        <w:tc>
          <w:tcPr>
            <w:tcW w:w="1060" w:type="dxa"/>
            <w:gridSpan w:val="2"/>
            <w:shd w:val="clear" w:color="auto" w:fill="auto"/>
          </w:tcPr>
          <w:p w14:paraId="00990718" w14:textId="77777777" w:rsidR="00A81553" w:rsidRPr="00A81553" w:rsidRDefault="00A81553" w:rsidP="00A81553">
            <w:pPr>
              <w:rPr>
                <w:rFonts w:ascii="Times New Roman" w:hAnsi="Times New Roman"/>
                <w:sz w:val="20"/>
                <w:szCs w:val="20"/>
                <w:lang w:val="mk-MK"/>
              </w:rPr>
            </w:pPr>
            <w:r w:rsidRPr="00A81553">
              <w:rPr>
                <w:rFonts w:ascii="Times New Roman" w:hAnsi="Times New Roman"/>
                <w:sz w:val="20"/>
                <w:szCs w:val="20"/>
                <w:lang w:val="mk-MK"/>
              </w:rPr>
              <w:t>17.1.</w:t>
            </w:r>
          </w:p>
        </w:tc>
        <w:tc>
          <w:tcPr>
            <w:tcW w:w="5661" w:type="dxa"/>
            <w:gridSpan w:val="5"/>
            <w:shd w:val="clear" w:color="auto" w:fill="auto"/>
          </w:tcPr>
          <w:p w14:paraId="09B1D57A" w14:textId="77777777" w:rsidR="00A81553" w:rsidRPr="00A81553" w:rsidRDefault="00A81553" w:rsidP="00A81553">
            <w:pPr>
              <w:rPr>
                <w:rFonts w:ascii="Times New Roman" w:hAnsi="Times New Roman"/>
                <w:sz w:val="20"/>
                <w:szCs w:val="20"/>
                <w:lang w:val="mk-MK"/>
              </w:rPr>
            </w:pPr>
            <w:r w:rsidRPr="00A81553">
              <w:rPr>
                <w:rFonts w:ascii="Times New Roman" w:hAnsi="Times New Roman"/>
                <w:bCs/>
                <w:color w:val="000000"/>
                <w:sz w:val="20"/>
                <w:szCs w:val="20"/>
                <w:lang w:val="mk-MK"/>
              </w:rPr>
              <w:t>Тестови</w:t>
            </w:r>
          </w:p>
        </w:tc>
        <w:tc>
          <w:tcPr>
            <w:tcW w:w="2623" w:type="dxa"/>
            <w:gridSpan w:val="3"/>
          </w:tcPr>
          <w:p w14:paraId="06574DD1" w14:textId="77777777" w:rsidR="00A81553" w:rsidRPr="00A81553" w:rsidRDefault="00A81553" w:rsidP="00A81553">
            <w:pPr>
              <w:rPr>
                <w:sz w:val="20"/>
                <w:szCs w:val="20"/>
                <w:shd w:val="clear" w:color="auto" w:fill="FFFFFF"/>
                <w:lang w:val="mk-MK" w:eastAsia="mk-MK"/>
              </w:rPr>
            </w:pPr>
          </w:p>
        </w:tc>
      </w:tr>
      <w:tr w:rsidR="00A81553" w:rsidRPr="00A81553" w14:paraId="0E7DFF85" w14:textId="77777777" w:rsidTr="00A81553">
        <w:trPr>
          <w:trHeight w:val="334"/>
        </w:trPr>
        <w:tc>
          <w:tcPr>
            <w:tcW w:w="496" w:type="dxa"/>
            <w:vMerge/>
            <w:shd w:val="clear" w:color="auto" w:fill="auto"/>
          </w:tcPr>
          <w:p w14:paraId="62D9870F" w14:textId="77777777" w:rsidR="00A81553" w:rsidRPr="00A81553" w:rsidRDefault="00A81553" w:rsidP="00A81553">
            <w:pPr>
              <w:rPr>
                <w:rFonts w:ascii="Times New Roman" w:hAnsi="Times New Roman"/>
                <w:sz w:val="20"/>
                <w:szCs w:val="20"/>
                <w:lang w:val="mk-MK"/>
              </w:rPr>
            </w:pPr>
          </w:p>
        </w:tc>
        <w:tc>
          <w:tcPr>
            <w:tcW w:w="1060" w:type="dxa"/>
            <w:gridSpan w:val="2"/>
            <w:shd w:val="clear" w:color="auto" w:fill="auto"/>
          </w:tcPr>
          <w:p w14:paraId="4E1F4149" w14:textId="77777777" w:rsidR="00A81553" w:rsidRPr="00A81553" w:rsidRDefault="00A81553" w:rsidP="00A81553">
            <w:pPr>
              <w:rPr>
                <w:rFonts w:ascii="Times New Roman" w:hAnsi="Times New Roman"/>
                <w:sz w:val="20"/>
                <w:szCs w:val="20"/>
                <w:lang w:val="mk-MK"/>
              </w:rPr>
            </w:pPr>
            <w:r w:rsidRPr="00A81553">
              <w:rPr>
                <w:rFonts w:ascii="Times New Roman" w:hAnsi="Times New Roman"/>
                <w:sz w:val="20"/>
                <w:szCs w:val="20"/>
                <w:lang w:val="mk-MK"/>
              </w:rPr>
              <w:t>17.2.</w:t>
            </w:r>
          </w:p>
        </w:tc>
        <w:tc>
          <w:tcPr>
            <w:tcW w:w="5661" w:type="dxa"/>
            <w:gridSpan w:val="5"/>
            <w:shd w:val="clear" w:color="auto" w:fill="auto"/>
          </w:tcPr>
          <w:p w14:paraId="20186A82" w14:textId="77777777" w:rsidR="00A81553" w:rsidRPr="00A81553" w:rsidRDefault="00A81553" w:rsidP="00A81553">
            <w:pPr>
              <w:rPr>
                <w:rFonts w:ascii="Times New Roman" w:hAnsi="Times New Roman"/>
                <w:sz w:val="20"/>
                <w:szCs w:val="20"/>
                <w:lang w:val="mk-MK"/>
              </w:rPr>
            </w:pPr>
            <w:r w:rsidRPr="00A81553">
              <w:rPr>
                <w:rFonts w:ascii="Times New Roman" w:hAnsi="Times New Roman"/>
                <w:bCs/>
                <w:color w:val="000000"/>
                <w:sz w:val="20"/>
                <w:szCs w:val="20"/>
                <w:lang w:val="mk-MK"/>
              </w:rPr>
              <w:t>Индивидуална работа/проект ( презентација: писмена и усна)</w:t>
            </w:r>
          </w:p>
        </w:tc>
        <w:tc>
          <w:tcPr>
            <w:tcW w:w="2623" w:type="dxa"/>
            <w:gridSpan w:val="3"/>
          </w:tcPr>
          <w:p w14:paraId="63BAC0A9" w14:textId="77777777" w:rsidR="00A81553" w:rsidRPr="00A81553" w:rsidRDefault="00A81553" w:rsidP="00A81553">
            <w:pPr>
              <w:rPr>
                <w:sz w:val="20"/>
                <w:szCs w:val="20"/>
                <w:shd w:val="clear" w:color="auto" w:fill="FFFFFF"/>
                <w:lang w:val="mk-MK" w:eastAsia="mk-MK"/>
              </w:rPr>
            </w:pPr>
            <w:r w:rsidRPr="00A81553">
              <w:rPr>
                <w:sz w:val="20"/>
                <w:szCs w:val="20"/>
                <w:shd w:val="clear" w:color="auto" w:fill="FFFFFF"/>
                <w:lang w:val="mk-MK" w:eastAsia="mk-MK"/>
              </w:rPr>
              <w:t>да</w:t>
            </w:r>
          </w:p>
        </w:tc>
      </w:tr>
      <w:tr w:rsidR="00A81553" w:rsidRPr="00A81553" w14:paraId="3E686ACC" w14:textId="77777777" w:rsidTr="00A81553">
        <w:trPr>
          <w:trHeight w:val="334"/>
        </w:trPr>
        <w:tc>
          <w:tcPr>
            <w:tcW w:w="496" w:type="dxa"/>
            <w:vMerge/>
            <w:shd w:val="clear" w:color="auto" w:fill="auto"/>
          </w:tcPr>
          <w:p w14:paraId="12C048EB" w14:textId="77777777" w:rsidR="00A81553" w:rsidRPr="00A81553" w:rsidRDefault="00A81553" w:rsidP="00A81553">
            <w:pPr>
              <w:rPr>
                <w:rFonts w:ascii="Times New Roman" w:hAnsi="Times New Roman"/>
                <w:sz w:val="20"/>
                <w:szCs w:val="20"/>
                <w:lang w:val="mk-MK"/>
              </w:rPr>
            </w:pPr>
          </w:p>
        </w:tc>
        <w:tc>
          <w:tcPr>
            <w:tcW w:w="1060" w:type="dxa"/>
            <w:gridSpan w:val="2"/>
            <w:shd w:val="clear" w:color="auto" w:fill="auto"/>
          </w:tcPr>
          <w:p w14:paraId="75BA0A4D" w14:textId="77777777" w:rsidR="00A81553" w:rsidRPr="00A81553" w:rsidRDefault="00A81553" w:rsidP="00A81553">
            <w:pPr>
              <w:rPr>
                <w:rFonts w:ascii="Times New Roman" w:hAnsi="Times New Roman"/>
                <w:sz w:val="20"/>
                <w:szCs w:val="20"/>
                <w:lang w:val="mk-MK"/>
              </w:rPr>
            </w:pPr>
            <w:r w:rsidRPr="00A81553">
              <w:rPr>
                <w:rFonts w:ascii="Times New Roman" w:hAnsi="Times New Roman"/>
                <w:sz w:val="20"/>
                <w:szCs w:val="20"/>
                <w:lang w:val="mk-MK"/>
              </w:rPr>
              <w:t>17.3.</w:t>
            </w:r>
          </w:p>
        </w:tc>
        <w:tc>
          <w:tcPr>
            <w:tcW w:w="5661" w:type="dxa"/>
            <w:gridSpan w:val="5"/>
            <w:shd w:val="clear" w:color="auto" w:fill="auto"/>
          </w:tcPr>
          <w:p w14:paraId="7D2A2F3E" w14:textId="77777777" w:rsidR="00A81553" w:rsidRPr="00A81553" w:rsidRDefault="00A81553" w:rsidP="00A81553">
            <w:pPr>
              <w:rPr>
                <w:rFonts w:ascii="Times New Roman" w:hAnsi="Times New Roman"/>
                <w:sz w:val="20"/>
                <w:szCs w:val="20"/>
                <w:lang w:val="mk-MK"/>
              </w:rPr>
            </w:pPr>
            <w:r w:rsidRPr="00A81553">
              <w:rPr>
                <w:rFonts w:ascii="Times New Roman" w:hAnsi="Times New Roman"/>
                <w:sz w:val="20"/>
                <w:szCs w:val="20"/>
                <w:lang w:val="mk-MK"/>
              </w:rPr>
              <w:t>Активност и учество</w:t>
            </w:r>
          </w:p>
        </w:tc>
        <w:tc>
          <w:tcPr>
            <w:tcW w:w="2623" w:type="dxa"/>
            <w:gridSpan w:val="3"/>
          </w:tcPr>
          <w:p w14:paraId="566366B7" w14:textId="77777777" w:rsidR="00A81553" w:rsidRPr="00A81553" w:rsidRDefault="00A81553" w:rsidP="00A81553">
            <w:pPr>
              <w:rPr>
                <w:sz w:val="20"/>
                <w:szCs w:val="20"/>
                <w:shd w:val="clear" w:color="auto" w:fill="FFFFFF"/>
                <w:lang w:val="mk-MK" w:eastAsia="mk-MK"/>
              </w:rPr>
            </w:pPr>
            <w:r w:rsidRPr="00A81553">
              <w:rPr>
                <w:sz w:val="20"/>
                <w:szCs w:val="20"/>
                <w:shd w:val="clear" w:color="auto" w:fill="FFFFFF"/>
                <w:lang w:val="mk-MK" w:eastAsia="mk-MK"/>
              </w:rPr>
              <w:t>да</w:t>
            </w:r>
          </w:p>
        </w:tc>
      </w:tr>
      <w:tr w:rsidR="00A81553" w:rsidRPr="00A81553" w14:paraId="3B70A4DA" w14:textId="77777777" w:rsidTr="00A81553">
        <w:trPr>
          <w:cantSplit/>
          <w:trHeight w:val="93"/>
        </w:trPr>
        <w:tc>
          <w:tcPr>
            <w:tcW w:w="0" w:type="auto"/>
            <w:vMerge w:val="restart"/>
          </w:tcPr>
          <w:p w14:paraId="46D5F8AA" w14:textId="77777777" w:rsidR="00A81553" w:rsidRPr="00A81553" w:rsidRDefault="00A81553" w:rsidP="00A81553">
            <w:pPr>
              <w:rPr>
                <w:rFonts w:ascii="Times New Roman" w:hAnsi="Times New Roman"/>
                <w:sz w:val="20"/>
                <w:szCs w:val="20"/>
                <w:lang w:val="mk-MK"/>
              </w:rPr>
            </w:pPr>
            <w:r w:rsidRPr="00A81553">
              <w:rPr>
                <w:rFonts w:ascii="Times New Roman" w:hAnsi="Times New Roman"/>
                <w:sz w:val="20"/>
                <w:szCs w:val="20"/>
                <w:lang w:val="mk-MK"/>
              </w:rPr>
              <w:t>18.</w:t>
            </w:r>
          </w:p>
        </w:tc>
        <w:tc>
          <w:tcPr>
            <w:tcW w:w="4406" w:type="dxa"/>
            <w:gridSpan w:val="4"/>
            <w:vMerge w:val="restart"/>
          </w:tcPr>
          <w:p w14:paraId="19B16275" w14:textId="77777777" w:rsidR="00A81553" w:rsidRPr="00A81553" w:rsidRDefault="00A81553" w:rsidP="00A81553">
            <w:pPr>
              <w:rPr>
                <w:rFonts w:ascii="Times New Roman" w:hAnsi="Times New Roman"/>
                <w:sz w:val="20"/>
                <w:szCs w:val="20"/>
                <w:lang w:val="mk-MK"/>
              </w:rPr>
            </w:pPr>
            <w:r w:rsidRPr="00A81553">
              <w:rPr>
                <w:rFonts w:ascii="Times New Roman" w:hAnsi="Times New Roman"/>
                <w:bCs/>
                <w:color w:val="000000"/>
                <w:sz w:val="20"/>
                <w:szCs w:val="20"/>
                <w:lang w:val="mk-MK"/>
              </w:rPr>
              <w:t>Kритериуми за оценување (бодови/ оценка)</w:t>
            </w:r>
          </w:p>
        </w:tc>
        <w:tc>
          <w:tcPr>
            <w:tcW w:w="2315" w:type="dxa"/>
            <w:gridSpan w:val="3"/>
          </w:tcPr>
          <w:p w14:paraId="451AEE08" w14:textId="77777777" w:rsidR="00A81553" w:rsidRPr="00A81553" w:rsidRDefault="00A81553" w:rsidP="00A81553">
            <w:pPr>
              <w:jc w:val="right"/>
              <w:rPr>
                <w:rFonts w:ascii="Times New Roman" w:hAnsi="Times New Roman"/>
                <w:sz w:val="20"/>
                <w:szCs w:val="20"/>
                <w:lang w:val="mk-MK"/>
              </w:rPr>
            </w:pPr>
            <w:r w:rsidRPr="00A81553">
              <w:rPr>
                <w:rFonts w:ascii="Times New Roman" w:hAnsi="Times New Roman"/>
                <w:sz w:val="20"/>
                <w:szCs w:val="20"/>
                <w:lang w:val="mk-MK"/>
              </w:rPr>
              <w:t>до 50 бода</w:t>
            </w:r>
          </w:p>
        </w:tc>
        <w:tc>
          <w:tcPr>
            <w:tcW w:w="0" w:type="auto"/>
            <w:gridSpan w:val="3"/>
          </w:tcPr>
          <w:p w14:paraId="352A8658" w14:textId="77777777" w:rsidR="00A81553" w:rsidRPr="00A81553" w:rsidRDefault="00A81553" w:rsidP="00A81553">
            <w:pPr>
              <w:jc w:val="right"/>
              <w:rPr>
                <w:rFonts w:ascii="Times New Roman" w:hAnsi="Times New Roman"/>
                <w:sz w:val="20"/>
                <w:szCs w:val="20"/>
                <w:lang w:val="mk-MK"/>
              </w:rPr>
            </w:pPr>
            <w:r w:rsidRPr="00A81553">
              <w:rPr>
                <w:rFonts w:ascii="Times New Roman" w:hAnsi="Times New Roman"/>
                <w:sz w:val="20"/>
                <w:szCs w:val="20"/>
                <w:lang w:val="mk-MK"/>
              </w:rPr>
              <w:t>5 (пет) (F)</w:t>
            </w:r>
          </w:p>
        </w:tc>
      </w:tr>
      <w:tr w:rsidR="00A81553" w:rsidRPr="00A81553" w14:paraId="1C56E430" w14:textId="77777777" w:rsidTr="00A81553">
        <w:trPr>
          <w:cantSplit/>
          <w:trHeight w:val="92"/>
        </w:trPr>
        <w:tc>
          <w:tcPr>
            <w:tcW w:w="0" w:type="auto"/>
            <w:vMerge/>
          </w:tcPr>
          <w:p w14:paraId="6B711297" w14:textId="77777777" w:rsidR="00A81553" w:rsidRPr="00A81553" w:rsidRDefault="00A81553" w:rsidP="00A81553">
            <w:pPr>
              <w:rPr>
                <w:rFonts w:ascii="Times New Roman" w:hAnsi="Times New Roman"/>
                <w:bCs/>
                <w:color w:val="000000"/>
                <w:sz w:val="20"/>
                <w:szCs w:val="20"/>
                <w:lang w:val="mk-MK"/>
              </w:rPr>
            </w:pPr>
          </w:p>
        </w:tc>
        <w:tc>
          <w:tcPr>
            <w:tcW w:w="4406" w:type="dxa"/>
            <w:gridSpan w:val="4"/>
            <w:vMerge/>
          </w:tcPr>
          <w:p w14:paraId="6BE30B10" w14:textId="77777777" w:rsidR="00A81553" w:rsidRPr="00A81553" w:rsidRDefault="00A81553" w:rsidP="00A81553">
            <w:pPr>
              <w:rPr>
                <w:rFonts w:ascii="Times New Roman" w:hAnsi="Times New Roman"/>
                <w:bCs/>
                <w:color w:val="000000"/>
                <w:sz w:val="20"/>
                <w:szCs w:val="20"/>
                <w:lang w:val="mk-MK"/>
              </w:rPr>
            </w:pPr>
          </w:p>
        </w:tc>
        <w:tc>
          <w:tcPr>
            <w:tcW w:w="2315" w:type="dxa"/>
            <w:gridSpan w:val="3"/>
          </w:tcPr>
          <w:p w14:paraId="002C4759" w14:textId="77777777" w:rsidR="00A81553" w:rsidRPr="00A81553" w:rsidRDefault="00A81553" w:rsidP="00A81553">
            <w:pPr>
              <w:jc w:val="right"/>
              <w:rPr>
                <w:rFonts w:ascii="Times New Roman" w:hAnsi="Times New Roman"/>
                <w:sz w:val="20"/>
                <w:szCs w:val="20"/>
                <w:lang w:val="mk-MK"/>
              </w:rPr>
            </w:pPr>
            <w:r w:rsidRPr="00A81553">
              <w:rPr>
                <w:rFonts w:ascii="Times New Roman" w:hAnsi="Times New Roman"/>
                <w:sz w:val="20"/>
                <w:szCs w:val="20"/>
                <w:lang w:val="mk-MK"/>
              </w:rPr>
              <w:t>51 х до 60 бода</w:t>
            </w:r>
          </w:p>
        </w:tc>
        <w:tc>
          <w:tcPr>
            <w:tcW w:w="0" w:type="auto"/>
            <w:gridSpan w:val="3"/>
          </w:tcPr>
          <w:p w14:paraId="3DB9CF6A" w14:textId="77777777" w:rsidR="00A81553" w:rsidRPr="00A81553" w:rsidRDefault="00A81553" w:rsidP="00A81553">
            <w:pPr>
              <w:jc w:val="right"/>
              <w:rPr>
                <w:rFonts w:ascii="Times New Roman" w:hAnsi="Times New Roman"/>
                <w:sz w:val="20"/>
                <w:szCs w:val="20"/>
                <w:lang w:val="mk-MK"/>
              </w:rPr>
            </w:pPr>
            <w:r w:rsidRPr="00A81553">
              <w:rPr>
                <w:rFonts w:ascii="Times New Roman" w:hAnsi="Times New Roman"/>
                <w:sz w:val="20"/>
                <w:szCs w:val="20"/>
                <w:lang w:val="mk-MK"/>
              </w:rPr>
              <w:t>6 (шест) (E)</w:t>
            </w:r>
          </w:p>
        </w:tc>
      </w:tr>
      <w:tr w:rsidR="00A81553" w:rsidRPr="00A81553" w14:paraId="0E377C31" w14:textId="77777777" w:rsidTr="00A81553">
        <w:trPr>
          <w:cantSplit/>
          <w:trHeight w:val="92"/>
        </w:trPr>
        <w:tc>
          <w:tcPr>
            <w:tcW w:w="0" w:type="auto"/>
            <w:vMerge/>
          </w:tcPr>
          <w:p w14:paraId="4C7CBCA9" w14:textId="77777777" w:rsidR="00A81553" w:rsidRPr="00A81553" w:rsidRDefault="00A81553" w:rsidP="00A81553">
            <w:pPr>
              <w:rPr>
                <w:rFonts w:ascii="Times New Roman" w:hAnsi="Times New Roman"/>
                <w:bCs/>
                <w:color w:val="000000"/>
                <w:sz w:val="20"/>
                <w:szCs w:val="20"/>
                <w:lang w:val="mk-MK"/>
              </w:rPr>
            </w:pPr>
          </w:p>
        </w:tc>
        <w:tc>
          <w:tcPr>
            <w:tcW w:w="4406" w:type="dxa"/>
            <w:gridSpan w:val="4"/>
            <w:vMerge/>
          </w:tcPr>
          <w:p w14:paraId="685E7436" w14:textId="77777777" w:rsidR="00A81553" w:rsidRPr="00A81553" w:rsidRDefault="00A81553" w:rsidP="00A81553">
            <w:pPr>
              <w:rPr>
                <w:rFonts w:ascii="Times New Roman" w:hAnsi="Times New Roman"/>
                <w:bCs/>
                <w:color w:val="000000"/>
                <w:sz w:val="20"/>
                <w:szCs w:val="20"/>
                <w:lang w:val="mk-MK"/>
              </w:rPr>
            </w:pPr>
          </w:p>
        </w:tc>
        <w:tc>
          <w:tcPr>
            <w:tcW w:w="2315" w:type="dxa"/>
            <w:gridSpan w:val="3"/>
          </w:tcPr>
          <w:p w14:paraId="0A9D2D23" w14:textId="77777777" w:rsidR="00A81553" w:rsidRPr="00A81553" w:rsidRDefault="00A81553" w:rsidP="00A81553">
            <w:pPr>
              <w:jc w:val="right"/>
              <w:rPr>
                <w:rFonts w:ascii="Times New Roman" w:hAnsi="Times New Roman"/>
                <w:sz w:val="20"/>
                <w:szCs w:val="20"/>
                <w:lang w:val="mk-MK"/>
              </w:rPr>
            </w:pPr>
            <w:r w:rsidRPr="00A81553">
              <w:rPr>
                <w:rFonts w:ascii="Times New Roman" w:hAnsi="Times New Roman"/>
                <w:sz w:val="20"/>
                <w:szCs w:val="20"/>
                <w:lang w:val="mk-MK"/>
              </w:rPr>
              <w:t>61 х до 70 бода</w:t>
            </w:r>
          </w:p>
        </w:tc>
        <w:tc>
          <w:tcPr>
            <w:tcW w:w="0" w:type="auto"/>
            <w:gridSpan w:val="3"/>
          </w:tcPr>
          <w:p w14:paraId="4AD9524F" w14:textId="77777777" w:rsidR="00A81553" w:rsidRPr="00A81553" w:rsidRDefault="00A81553" w:rsidP="00A81553">
            <w:pPr>
              <w:jc w:val="right"/>
              <w:rPr>
                <w:rFonts w:ascii="Times New Roman" w:hAnsi="Times New Roman"/>
                <w:sz w:val="20"/>
                <w:szCs w:val="20"/>
                <w:lang w:val="mk-MK"/>
              </w:rPr>
            </w:pPr>
            <w:r w:rsidRPr="00A81553">
              <w:rPr>
                <w:rFonts w:ascii="Times New Roman" w:hAnsi="Times New Roman"/>
                <w:sz w:val="20"/>
                <w:szCs w:val="20"/>
                <w:lang w:val="mk-MK"/>
              </w:rPr>
              <w:t>7 (седум) (D)</w:t>
            </w:r>
          </w:p>
        </w:tc>
      </w:tr>
      <w:tr w:rsidR="00A81553" w:rsidRPr="00A81553" w14:paraId="5304BADA" w14:textId="77777777" w:rsidTr="00A81553">
        <w:trPr>
          <w:cantSplit/>
          <w:trHeight w:val="92"/>
        </w:trPr>
        <w:tc>
          <w:tcPr>
            <w:tcW w:w="0" w:type="auto"/>
            <w:vMerge/>
          </w:tcPr>
          <w:p w14:paraId="01A40EF7" w14:textId="77777777" w:rsidR="00A81553" w:rsidRPr="00A81553" w:rsidRDefault="00A81553" w:rsidP="00A81553">
            <w:pPr>
              <w:rPr>
                <w:rFonts w:ascii="Times New Roman" w:hAnsi="Times New Roman"/>
                <w:bCs/>
                <w:color w:val="000000"/>
                <w:sz w:val="20"/>
                <w:szCs w:val="20"/>
                <w:lang w:val="mk-MK"/>
              </w:rPr>
            </w:pPr>
          </w:p>
        </w:tc>
        <w:tc>
          <w:tcPr>
            <w:tcW w:w="4406" w:type="dxa"/>
            <w:gridSpan w:val="4"/>
            <w:vMerge/>
          </w:tcPr>
          <w:p w14:paraId="0DDEBED3" w14:textId="77777777" w:rsidR="00A81553" w:rsidRPr="00A81553" w:rsidRDefault="00A81553" w:rsidP="00A81553">
            <w:pPr>
              <w:rPr>
                <w:rFonts w:ascii="Times New Roman" w:hAnsi="Times New Roman"/>
                <w:bCs/>
                <w:color w:val="000000"/>
                <w:sz w:val="20"/>
                <w:szCs w:val="20"/>
                <w:lang w:val="mk-MK"/>
              </w:rPr>
            </w:pPr>
          </w:p>
        </w:tc>
        <w:tc>
          <w:tcPr>
            <w:tcW w:w="2315" w:type="dxa"/>
            <w:gridSpan w:val="3"/>
          </w:tcPr>
          <w:p w14:paraId="354B54C2" w14:textId="77777777" w:rsidR="00A81553" w:rsidRPr="00A81553" w:rsidRDefault="00A81553" w:rsidP="00A81553">
            <w:pPr>
              <w:jc w:val="right"/>
              <w:rPr>
                <w:rFonts w:ascii="Times New Roman" w:hAnsi="Times New Roman"/>
                <w:sz w:val="20"/>
                <w:szCs w:val="20"/>
                <w:lang w:val="mk-MK"/>
              </w:rPr>
            </w:pPr>
            <w:r w:rsidRPr="00A81553">
              <w:rPr>
                <w:rFonts w:ascii="Times New Roman" w:hAnsi="Times New Roman"/>
                <w:sz w:val="20"/>
                <w:szCs w:val="20"/>
                <w:lang w:val="mk-MK"/>
              </w:rPr>
              <w:t>од 71 до 80 бода</w:t>
            </w:r>
          </w:p>
        </w:tc>
        <w:tc>
          <w:tcPr>
            <w:tcW w:w="0" w:type="auto"/>
            <w:gridSpan w:val="3"/>
          </w:tcPr>
          <w:p w14:paraId="25FF6CFC" w14:textId="77777777" w:rsidR="00A81553" w:rsidRPr="00A81553" w:rsidRDefault="00A81553" w:rsidP="00A81553">
            <w:pPr>
              <w:jc w:val="right"/>
              <w:rPr>
                <w:rFonts w:ascii="Times New Roman" w:hAnsi="Times New Roman"/>
                <w:sz w:val="20"/>
                <w:szCs w:val="20"/>
                <w:lang w:val="mk-MK"/>
              </w:rPr>
            </w:pPr>
            <w:r w:rsidRPr="00A81553">
              <w:rPr>
                <w:rFonts w:ascii="Times New Roman" w:hAnsi="Times New Roman"/>
                <w:sz w:val="20"/>
                <w:szCs w:val="20"/>
                <w:lang w:val="mk-MK"/>
              </w:rPr>
              <w:t>8 (осум) (C)</w:t>
            </w:r>
          </w:p>
        </w:tc>
      </w:tr>
      <w:tr w:rsidR="00A81553" w:rsidRPr="00A81553" w14:paraId="0C33652B" w14:textId="77777777" w:rsidTr="00A81553">
        <w:trPr>
          <w:cantSplit/>
          <w:trHeight w:val="92"/>
        </w:trPr>
        <w:tc>
          <w:tcPr>
            <w:tcW w:w="0" w:type="auto"/>
            <w:vMerge/>
          </w:tcPr>
          <w:p w14:paraId="77812155" w14:textId="77777777" w:rsidR="00A81553" w:rsidRPr="00A81553" w:rsidRDefault="00A81553" w:rsidP="00A81553">
            <w:pPr>
              <w:rPr>
                <w:rFonts w:ascii="Times New Roman" w:hAnsi="Times New Roman"/>
                <w:bCs/>
                <w:color w:val="000000"/>
                <w:sz w:val="20"/>
                <w:szCs w:val="20"/>
                <w:lang w:val="mk-MK"/>
              </w:rPr>
            </w:pPr>
          </w:p>
        </w:tc>
        <w:tc>
          <w:tcPr>
            <w:tcW w:w="4406" w:type="dxa"/>
            <w:gridSpan w:val="4"/>
            <w:vMerge/>
          </w:tcPr>
          <w:p w14:paraId="2FE8C433" w14:textId="77777777" w:rsidR="00A81553" w:rsidRPr="00A81553" w:rsidRDefault="00A81553" w:rsidP="00A81553">
            <w:pPr>
              <w:rPr>
                <w:rFonts w:ascii="Times New Roman" w:hAnsi="Times New Roman"/>
                <w:bCs/>
                <w:color w:val="000000"/>
                <w:sz w:val="20"/>
                <w:szCs w:val="20"/>
                <w:lang w:val="mk-MK"/>
              </w:rPr>
            </w:pPr>
          </w:p>
        </w:tc>
        <w:tc>
          <w:tcPr>
            <w:tcW w:w="2315" w:type="dxa"/>
            <w:gridSpan w:val="3"/>
          </w:tcPr>
          <w:p w14:paraId="0FBB97FF" w14:textId="77777777" w:rsidR="00A81553" w:rsidRPr="00A81553" w:rsidRDefault="00A81553" w:rsidP="00A81553">
            <w:pPr>
              <w:jc w:val="right"/>
              <w:rPr>
                <w:rFonts w:ascii="Times New Roman" w:hAnsi="Times New Roman"/>
                <w:sz w:val="20"/>
                <w:szCs w:val="20"/>
                <w:lang w:val="mk-MK"/>
              </w:rPr>
            </w:pPr>
            <w:r w:rsidRPr="00A81553">
              <w:rPr>
                <w:rFonts w:ascii="Times New Roman" w:hAnsi="Times New Roman"/>
                <w:sz w:val="20"/>
                <w:szCs w:val="20"/>
                <w:lang w:val="mk-MK"/>
              </w:rPr>
              <w:t>од 81 до 90 бода</w:t>
            </w:r>
          </w:p>
        </w:tc>
        <w:tc>
          <w:tcPr>
            <w:tcW w:w="0" w:type="auto"/>
            <w:gridSpan w:val="3"/>
          </w:tcPr>
          <w:p w14:paraId="2AC2BF58" w14:textId="77777777" w:rsidR="00A81553" w:rsidRPr="00A81553" w:rsidRDefault="00A81553" w:rsidP="00A81553">
            <w:pPr>
              <w:jc w:val="right"/>
              <w:rPr>
                <w:rFonts w:ascii="Times New Roman" w:hAnsi="Times New Roman"/>
                <w:sz w:val="20"/>
                <w:szCs w:val="20"/>
                <w:lang w:val="mk-MK"/>
              </w:rPr>
            </w:pPr>
            <w:r w:rsidRPr="00A81553">
              <w:rPr>
                <w:rFonts w:ascii="Times New Roman" w:hAnsi="Times New Roman"/>
                <w:sz w:val="20"/>
                <w:szCs w:val="20"/>
                <w:lang w:val="mk-MK"/>
              </w:rPr>
              <w:t>9 (девет) (B)</w:t>
            </w:r>
          </w:p>
        </w:tc>
      </w:tr>
      <w:tr w:rsidR="00A81553" w:rsidRPr="00A81553" w14:paraId="17D30C30" w14:textId="77777777" w:rsidTr="00A81553">
        <w:trPr>
          <w:cantSplit/>
          <w:trHeight w:val="92"/>
        </w:trPr>
        <w:tc>
          <w:tcPr>
            <w:tcW w:w="0" w:type="auto"/>
            <w:vMerge/>
          </w:tcPr>
          <w:p w14:paraId="2ABCE010" w14:textId="77777777" w:rsidR="00A81553" w:rsidRPr="00A81553" w:rsidRDefault="00A81553" w:rsidP="00A81553">
            <w:pPr>
              <w:rPr>
                <w:rFonts w:ascii="Times New Roman" w:hAnsi="Times New Roman"/>
                <w:bCs/>
                <w:color w:val="000000"/>
                <w:sz w:val="20"/>
                <w:szCs w:val="20"/>
                <w:lang w:val="mk-MK"/>
              </w:rPr>
            </w:pPr>
          </w:p>
        </w:tc>
        <w:tc>
          <w:tcPr>
            <w:tcW w:w="4406" w:type="dxa"/>
            <w:gridSpan w:val="4"/>
            <w:vMerge/>
          </w:tcPr>
          <w:p w14:paraId="2AEC9D8E" w14:textId="77777777" w:rsidR="00A81553" w:rsidRPr="00A81553" w:rsidRDefault="00A81553" w:rsidP="00A81553">
            <w:pPr>
              <w:rPr>
                <w:rFonts w:ascii="Times New Roman" w:hAnsi="Times New Roman"/>
                <w:bCs/>
                <w:color w:val="000000"/>
                <w:sz w:val="20"/>
                <w:szCs w:val="20"/>
                <w:lang w:val="mk-MK"/>
              </w:rPr>
            </w:pPr>
          </w:p>
        </w:tc>
        <w:tc>
          <w:tcPr>
            <w:tcW w:w="2315" w:type="dxa"/>
            <w:gridSpan w:val="3"/>
          </w:tcPr>
          <w:p w14:paraId="52651EF6" w14:textId="77777777" w:rsidR="00A81553" w:rsidRPr="00A81553" w:rsidRDefault="00A81553" w:rsidP="00A81553">
            <w:pPr>
              <w:jc w:val="right"/>
              <w:rPr>
                <w:rFonts w:ascii="Times New Roman" w:hAnsi="Times New Roman"/>
                <w:sz w:val="20"/>
                <w:szCs w:val="20"/>
                <w:lang w:val="mk-MK"/>
              </w:rPr>
            </w:pPr>
            <w:r w:rsidRPr="00A81553">
              <w:rPr>
                <w:rFonts w:ascii="Times New Roman" w:hAnsi="Times New Roman"/>
                <w:sz w:val="20"/>
                <w:szCs w:val="20"/>
                <w:lang w:val="mk-MK"/>
              </w:rPr>
              <w:t>од 91 до 100 бода</w:t>
            </w:r>
          </w:p>
        </w:tc>
        <w:tc>
          <w:tcPr>
            <w:tcW w:w="0" w:type="auto"/>
            <w:gridSpan w:val="3"/>
          </w:tcPr>
          <w:p w14:paraId="0C619D0F" w14:textId="77777777" w:rsidR="00A81553" w:rsidRPr="00A81553" w:rsidRDefault="00A81553" w:rsidP="00A81553">
            <w:pPr>
              <w:jc w:val="right"/>
              <w:rPr>
                <w:rFonts w:ascii="Times New Roman" w:hAnsi="Times New Roman"/>
                <w:sz w:val="20"/>
                <w:szCs w:val="20"/>
                <w:lang w:val="mk-MK"/>
              </w:rPr>
            </w:pPr>
            <w:r w:rsidRPr="00A81553">
              <w:rPr>
                <w:rFonts w:ascii="Times New Roman" w:hAnsi="Times New Roman"/>
                <w:sz w:val="20"/>
                <w:szCs w:val="20"/>
                <w:lang w:val="mk-MK"/>
              </w:rPr>
              <w:t>10 (десет) (A)</w:t>
            </w:r>
          </w:p>
        </w:tc>
      </w:tr>
      <w:tr w:rsidR="00A81553" w:rsidRPr="00A81553" w14:paraId="4166E542" w14:textId="77777777" w:rsidTr="00A81553">
        <w:trPr>
          <w:trHeight w:val="334"/>
        </w:trPr>
        <w:tc>
          <w:tcPr>
            <w:tcW w:w="0" w:type="auto"/>
          </w:tcPr>
          <w:p w14:paraId="168748B5" w14:textId="77777777" w:rsidR="00A81553" w:rsidRPr="00A81553" w:rsidRDefault="00A81553" w:rsidP="00A81553">
            <w:pPr>
              <w:rPr>
                <w:rFonts w:ascii="Times New Roman" w:hAnsi="Times New Roman"/>
                <w:sz w:val="20"/>
                <w:szCs w:val="20"/>
                <w:lang w:val="mk-MK"/>
              </w:rPr>
            </w:pPr>
            <w:r w:rsidRPr="00A81553">
              <w:rPr>
                <w:rFonts w:ascii="Times New Roman" w:hAnsi="Times New Roman"/>
                <w:sz w:val="20"/>
                <w:szCs w:val="20"/>
                <w:lang w:val="mk-MK"/>
              </w:rPr>
              <w:t>19.</w:t>
            </w:r>
          </w:p>
        </w:tc>
        <w:tc>
          <w:tcPr>
            <w:tcW w:w="4406" w:type="dxa"/>
            <w:gridSpan w:val="4"/>
          </w:tcPr>
          <w:p w14:paraId="5EFD153A" w14:textId="77777777" w:rsidR="00A81553" w:rsidRPr="00A81553" w:rsidRDefault="00A81553" w:rsidP="00A81553">
            <w:pPr>
              <w:rPr>
                <w:rFonts w:ascii="Times New Roman" w:hAnsi="Times New Roman"/>
                <w:sz w:val="20"/>
                <w:szCs w:val="20"/>
                <w:lang w:val="mk-MK"/>
              </w:rPr>
            </w:pPr>
            <w:r w:rsidRPr="00A81553">
              <w:rPr>
                <w:rFonts w:ascii="Times New Roman" w:hAnsi="Times New Roman"/>
                <w:bCs/>
                <w:color w:val="000000"/>
                <w:sz w:val="20"/>
                <w:szCs w:val="20"/>
                <w:lang w:val="mk-MK"/>
              </w:rPr>
              <w:t>Услов за потпис и за полагање завршен испит</w:t>
            </w:r>
          </w:p>
        </w:tc>
        <w:tc>
          <w:tcPr>
            <w:tcW w:w="4938" w:type="dxa"/>
            <w:gridSpan w:val="6"/>
          </w:tcPr>
          <w:p w14:paraId="2E244B3B" w14:textId="77777777" w:rsidR="00A81553" w:rsidRPr="00A81553" w:rsidRDefault="00A81553" w:rsidP="00A81553">
            <w:pPr>
              <w:rPr>
                <w:rFonts w:ascii="Times New Roman" w:hAnsi="Times New Roman"/>
                <w:sz w:val="20"/>
                <w:szCs w:val="20"/>
                <w:lang w:val="mk-MK"/>
              </w:rPr>
            </w:pPr>
            <w:r w:rsidRPr="00A81553">
              <w:rPr>
                <w:rFonts w:ascii="Times New Roman" w:hAnsi="Times New Roman"/>
                <w:sz w:val="20"/>
                <w:szCs w:val="20"/>
                <w:lang w:val="mk-MK"/>
              </w:rPr>
              <w:t>Редовно следење на наставата и активно учество на предавањата</w:t>
            </w:r>
          </w:p>
        </w:tc>
      </w:tr>
      <w:tr w:rsidR="00A81553" w:rsidRPr="00A81553" w14:paraId="5D6EF6AD" w14:textId="77777777" w:rsidTr="00A81553">
        <w:trPr>
          <w:trHeight w:val="334"/>
        </w:trPr>
        <w:tc>
          <w:tcPr>
            <w:tcW w:w="0" w:type="auto"/>
          </w:tcPr>
          <w:p w14:paraId="2375F21D" w14:textId="77777777" w:rsidR="00A81553" w:rsidRPr="00A81553" w:rsidRDefault="00A81553" w:rsidP="00A81553">
            <w:pPr>
              <w:rPr>
                <w:rFonts w:ascii="Times New Roman" w:hAnsi="Times New Roman"/>
                <w:bCs/>
                <w:color w:val="000000"/>
                <w:sz w:val="20"/>
                <w:szCs w:val="20"/>
                <w:lang w:val="mk-MK"/>
              </w:rPr>
            </w:pPr>
            <w:r w:rsidRPr="00A81553">
              <w:rPr>
                <w:rFonts w:ascii="Times New Roman" w:hAnsi="Times New Roman"/>
                <w:bCs/>
                <w:color w:val="000000"/>
                <w:sz w:val="20"/>
                <w:szCs w:val="20"/>
                <w:lang w:val="mk-MK"/>
              </w:rPr>
              <w:t>20.</w:t>
            </w:r>
          </w:p>
        </w:tc>
        <w:tc>
          <w:tcPr>
            <w:tcW w:w="4406" w:type="dxa"/>
            <w:gridSpan w:val="4"/>
          </w:tcPr>
          <w:p w14:paraId="7ED613E7" w14:textId="77777777" w:rsidR="00A81553" w:rsidRPr="00A81553" w:rsidRDefault="00A81553" w:rsidP="00A81553">
            <w:pPr>
              <w:rPr>
                <w:rFonts w:ascii="Times New Roman" w:hAnsi="Times New Roman"/>
                <w:bCs/>
                <w:color w:val="000000"/>
                <w:sz w:val="20"/>
                <w:szCs w:val="20"/>
                <w:lang w:val="mk-MK"/>
              </w:rPr>
            </w:pPr>
            <w:r w:rsidRPr="00A81553">
              <w:rPr>
                <w:rFonts w:ascii="Times New Roman" w:hAnsi="Times New Roman"/>
                <w:bCs/>
                <w:color w:val="000000"/>
                <w:sz w:val="20"/>
                <w:szCs w:val="20"/>
                <w:lang w:val="mk-MK"/>
              </w:rPr>
              <w:t>Јазик на кој се изведува наставата</w:t>
            </w:r>
          </w:p>
        </w:tc>
        <w:tc>
          <w:tcPr>
            <w:tcW w:w="4938" w:type="dxa"/>
            <w:gridSpan w:val="6"/>
          </w:tcPr>
          <w:p w14:paraId="75C68F28" w14:textId="77777777" w:rsidR="00A81553" w:rsidRPr="00A81553" w:rsidRDefault="00A81553" w:rsidP="00A81553">
            <w:pPr>
              <w:rPr>
                <w:rFonts w:ascii="Times New Roman" w:hAnsi="Times New Roman"/>
                <w:sz w:val="20"/>
                <w:szCs w:val="20"/>
                <w:lang w:val="mk-MK"/>
              </w:rPr>
            </w:pPr>
            <w:r w:rsidRPr="00A81553">
              <w:rPr>
                <w:rFonts w:ascii="Times New Roman" w:hAnsi="Times New Roman"/>
                <w:sz w:val="20"/>
                <w:szCs w:val="20"/>
                <w:lang w:val="mk-MK"/>
              </w:rPr>
              <w:t xml:space="preserve"> македонски</w:t>
            </w:r>
          </w:p>
        </w:tc>
      </w:tr>
      <w:tr w:rsidR="00A81553" w:rsidRPr="00A81553" w14:paraId="796E23BC" w14:textId="77777777" w:rsidTr="00A81553">
        <w:trPr>
          <w:trHeight w:val="334"/>
        </w:trPr>
        <w:tc>
          <w:tcPr>
            <w:tcW w:w="0" w:type="auto"/>
          </w:tcPr>
          <w:p w14:paraId="04FA4283" w14:textId="77777777" w:rsidR="00A81553" w:rsidRPr="00A81553" w:rsidRDefault="00A81553" w:rsidP="00A81553">
            <w:pPr>
              <w:rPr>
                <w:rFonts w:ascii="Times New Roman" w:hAnsi="Times New Roman"/>
                <w:bCs/>
                <w:color w:val="000000"/>
                <w:sz w:val="20"/>
                <w:szCs w:val="20"/>
                <w:lang w:val="mk-MK"/>
              </w:rPr>
            </w:pPr>
            <w:r w:rsidRPr="00A81553">
              <w:rPr>
                <w:rFonts w:ascii="Times New Roman" w:hAnsi="Times New Roman"/>
                <w:bCs/>
                <w:color w:val="000000"/>
                <w:sz w:val="20"/>
                <w:szCs w:val="20"/>
                <w:lang w:val="mk-MK"/>
              </w:rPr>
              <w:t>21.</w:t>
            </w:r>
          </w:p>
        </w:tc>
        <w:tc>
          <w:tcPr>
            <w:tcW w:w="4406" w:type="dxa"/>
            <w:gridSpan w:val="4"/>
          </w:tcPr>
          <w:p w14:paraId="0FD65224" w14:textId="77777777" w:rsidR="00A81553" w:rsidRPr="00A81553" w:rsidRDefault="00A81553" w:rsidP="00A81553">
            <w:pPr>
              <w:rPr>
                <w:rFonts w:ascii="Times New Roman" w:hAnsi="Times New Roman"/>
                <w:bCs/>
                <w:color w:val="000000"/>
                <w:sz w:val="20"/>
                <w:szCs w:val="20"/>
                <w:lang w:val="mk-MK"/>
              </w:rPr>
            </w:pPr>
            <w:r w:rsidRPr="00A81553">
              <w:rPr>
                <w:rFonts w:ascii="Times New Roman" w:hAnsi="Times New Roman"/>
                <w:bCs/>
                <w:color w:val="000000"/>
                <w:sz w:val="20"/>
                <w:szCs w:val="20"/>
                <w:lang w:val="mk-MK"/>
              </w:rPr>
              <w:t>Метод на следење на квалитетот на наставата</w:t>
            </w:r>
          </w:p>
        </w:tc>
        <w:tc>
          <w:tcPr>
            <w:tcW w:w="4938" w:type="dxa"/>
            <w:gridSpan w:val="6"/>
          </w:tcPr>
          <w:p w14:paraId="2C19EB8C" w14:textId="77777777" w:rsidR="00A81553" w:rsidRPr="00A81553" w:rsidRDefault="00A81553" w:rsidP="00A81553">
            <w:pPr>
              <w:rPr>
                <w:rFonts w:ascii="Times New Roman" w:hAnsi="Times New Roman"/>
                <w:sz w:val="20"/>
                <w:szCs w:val="20"/>
                <w:lang w:val="mk-MK"/>
              </w:rPr>
            </w:pPr>
            <w:r w:rsidRPr="00A81553">
              <w:rPr>
                <w:rFonts w:ascii="Times New Roman" w:hAnsi="Times New Roman"/>
                <w:sz w:val="20"/>
                <w:szCs w:val="20"/>
                <w:lang w:val="mk-MK"/>
              </w:rPr>
              <w:t>самоевалуација</w:t>
            </w:r>
          </w:p>
        </w:tc>
      </w:tr>
      <w:tr w:rsidR="00A81553" w:rsidRPr="00A81553" w14:paraId="0FC53AC8" w14:textId="77777777" w:rsidTr="00A81553">
        <w:trPr>
          <w:cantSplit/>
          <w:trHeight w:val="334"/>
        </w:trPr>
        <w:tc>
          <w:tcPr>
            <w:tcW w:w="0" w:type="auto"/>
            <w:vMerge w:val="restart"/>
            <w:vAlign w:val="center"/>
          </w:tcPr>
          <w:p w14:paraId="115DE740" w14:textId="77777777" w:rsidR="00A81553" w:rsidRPr="00A81553" w:rsidRDefault="00A81553" w:rsidP="00A81553">
            <w:pPr>
              <w:jc w:val="center"/>
              <w:rPr>
                <w:rFonts w:ascii="Times New Roman" w:hAnsi="Times New Roman"/>
                <w:bCs/>
                <w:color w:val="000000"/>
                <w:sz w:val="20"/>
                <w:szCs w:val="20"/>
                <w:lang w:val="mk-MK"/>
              </w:rPr>
            </w:pPr>
            <w:r w:rsidRPr="00A81553">
              <w:rPr>
                <w:rFonts w:ascii="Times New Roman" w:hAnsi="Times New Roman"/>
                <w:bCs/>
                <w:color w:val="000000"/>
                <w:sz w:val="20"/>
                <w:szCs w:val="20"/>
                <w:lang w:val="mk-MK"/>
              </w:rPr>
              <w:t>22.</w:t>
            </w:r>
          </w:p>
        </w:tc>
        <w:tc>
          <w:tcPr>
            <w:tcW w:w="0" w:type="auto"/>
            <w:gridSpan w:val="10"/>
          </w:tcPr>
          <w:p w14:paraId="5A7D30C7" w14:textId="77777777" w:rsidR="00A81553" w:rsidRPr="00A81553" w:rsidRDefault="00A81553" w:rsidP="00A81553">
            <w:pPr>
              <w:rPr>
                <w:rFonts w:ascii="Times New Roman" w:hAnsi="Times New Roman"/>
                <w:sz w:val="20"/>
                <w:szCs w:val="20"/>
                <w:lang w:val="mk-MK"/>
              </w:rPr>
            </w:pPr>
            <w:r w:rsidRPr="00A81553">
              <w:rPr>
                <w:rFonts w:ascii="Times New Roman" w:hAnsi="Times New Roman"/>
                <w:bCs/>
                <w:color w:val="000000"/>
                <w:sz w:val="20"/>
                <w:szCs w:val="20"/>
                <w:lang w:val="mk-MK"/>
              </w:rPr>
              <w:t>Литература</w:t>
            </w:r>
          </w:p>
        </w:tc>
      </w:tr>
      <w:tr w:rsidR="00A81553" w:rsidRPr="00A81553" w14:paraId="2ACA0A60" w14:textId="77777777" w:rsidTr="00A81553">
        <w:trPr>
          <w:cantSplit/>
          <w:trHeight w:val="334"/>
        </w:trPr>
        <w:tc>
          <w:tcPr>
            <w:tcW w:w="0" w:type="auto"/>
            <w:vMerge/>
          </w:tcPr>
          <w:p w14:paraId="1C6CC122" w14:textId="77777777" w:rsidR="00A81553" w:rsidRPr="00A81553" w:rsidRDefault="00A81553" w:rsidP="00A81553">
            <w:pPr>
              <w:rPr>
                <w:rFonts w:ascii="Times New Roman" w:hAnsi="Times New Roman"/>
                <w:bCs/>
                <w:color w:val="000000"/>
                <w:sz w:val="20"/>
                <w:szCs w:val="20"/>
                <w:lang w:val="mk-MK"/>
              </w:rPr>
            </w:pPr>
          </w:p>
        </w:tc>
        <w:tc>
          <w:tcPr>
            <w:tcW w:w="970" w:type="dxa"/>
            <w:vMerge w:val="restart"/>
            <w:vAlign w:val="center"/>
          </w:tcPr>
          <w:p w14:paraId="1339EADA" w14:textId="77777777" w:rsidR="00A81553" w:rsidRPr="00A81553" w:rsidRDefault="00A81553" w:rsidP="00A81553">
            <w:pPr>
              <w:jc w:val="center"/>
              <w:rPr>
                <w:rFonts w:ascii="Times New Roman" w:hAnsi="Times New Roman"/>
                <w:bCs/>
                <w:color w:val="000000"/>
                <w:sz w:val="20"/>
                <w:szCs w:val="20"/>
                <w:lang w:val="mk-MK"/>
              </w:rPr>
            </w:pPr>
            <w:r w:rsidRPr="00A81553">
              <w:rPr>
                <w:rFonts w:ascii="Times New Roman" w:hAnsi="Times New Roman"/>
                <w:sz w:val="20"/>
                <w:szCs w:val="20"/>
                <w:lang w:val="mk-MK"/>
              </w:rPr>
              <w:t>22.1.</w:t>
            </w:r>
          </w:p>
        </w:tc>
        <w:tc>
          <w:tcPr>
            <w:tcW w:w="8374" w:type="dxa"/>
            <w:gridSpan w:val="9"/>
          </w:tcPr>
          <w:p w14:paraId="2FF37B32" w14:textId="77777777" w:rsidR="00A81553" w:rsidRPr="00A81553" w:rsidRDefault="00A81553" w:rsidP="00A81553">
            <w:pPr>
              <w:rPr>
                <w:rFonts w:ascii="Times New Roman" w:hAnsi="Times New Roman"/>
                <w:sz w:val="20"/>
                <w:szCs w:val="20"/>
                <w:lang w:val="mk-MK"/>
              </w:rPr>
            </w:pPr>
            <w:r w:rsidRPr="00A81553">
              <w:rPr>
                <w:rFonts w:ascii="Times New Roman" w:hAnsi="Times New Roman"/>
                <w:bCs/>
                <w:color w:val="000000"/>
                <w:sz w:val="20"/>
                <w:szCs w:val="20"/>
                <w:lang w:val="mk-MK"/>
              </w:rPr>
              <w:t>Задолжителна литература</w:t>
            </w:r>
          </w:p>
        </w:tc>
      </w:tr>
      <w:tr w:rsidR="00A81553" w:rsidRPr="00A81553" w14:paraId="11F5D2D9" w14:textId="77777777" w:rsidTr="00A81553">
        <w:trPr>
          <w:cantSplit/>
          <w:trHeight w:val="334"/>
        </w:trPr>
        <w:tc>
          <w:tcPr>
            <w:tcW w:w="0" w:type="auto"/>
            <w:vMerge/>
          </w:tcPr>
          <w:p w14:paraId="23FCDD38" w14:textId="77777777" w:rsidR="00A81553" w:rsidRPr="00A81553" w:rsidRDefault="00A81553" w:rsidP="00A81553">
            <w:pPr>
              <w:rPr>
                <w:rFonts w:ascii="Times New Roman" w:hAnsi="Times New Roman"/>
                <w:bCs/>
                <w:color w:val="000000"/>
                <w:sz w:val="20"/>
                <w:szCs w:val="20"/>
                <w:lang w:val="mk-MK"/>
              </w:rPr>
            </w:pPr>
          </w:p>
        </w:tc>
        <w:tc>
          <w:tcPr>
            <w:tcW w:w="970" w:type="dxa"/>
            <w:vMerge/>
          </w:tcPr>
          <w:p w14:paraId="36BF66BD" w14:textId="77777777" w:rsidR="00A81553" w:rsidRPr="00A81553" w:rsidRDefault="00A81553" w:rsidP="00A81553">
            <w:pPr>
              <w:rPr>
                <w:rFonts w:ascii="Times New Roman" w:hAnsi="Times New Roman"/>
                <w:bCs/>
                <w:color w:val="000000"/>
                <w:sz w:val="20"/>
                <w:szCs w:val="20"/>
                <w:lang w:val="mk-MK"/>
              </w:rPr>
            </w:pPr>
          </w:p>
        </w:tc>
        <w:tc>
          <w:tcPr>
            <w:tcW w:w="2780" w:type="dxa"/>
            <w:gridSpan w:val="2"/>
          </w:tcPr>
          <w:p w14:paraId="67D53FBE" w14:textId="77777777" w:rsidR="00A81553" w:rsidRPr="00A81553" w:rsidRDefault="00A81553" w:rsidP="00A81553">
            <w:pPr>
              <w:jc w:val="center"/>
              <w:rPr>
                <w:rFonts w:ascii="Times New Roman" w:hAnsi="Times New Roman"/>
                <w:bCs/>
                <w:color w:val="000000"/>
                <w:sz w:val="20"/>
                <w:szCs w:val="20"/>
                <w:lang w:val="mk-MK"/>
              </w:rPr>
            </w:pPr>
            <w:r w:rsidRPr="00A81553">
              <w:rPr>
                <w:rFonts w:ascii="Times New Roman" w:hAnsi="Times New Roman"/>
                <w:bCs/>
                <w:color w:val="000000"/>
                <w:sz w:val="20"/>
                <w:szCs w:val="20"/>
                <w:lang w:val="mk-MK"/>
              </w:rPr>
              <w:t>Реден број</w:t>
            </w:r>
          </w:p>
        </w:tc>
        <w:tc>
          <w:tcPr>
            <w:tcW w:w="656" w:type="dxa"/>
          </w:tcPr>
          <w:p w14:paraId="7AFB491E" w14:textId="77777777" w:rsidR="00A81553" w:rsidRPr="00A81553" w:rsidRDefault="00A81553" w:rsidP="00A81553">
            <w:pPr>
              <w:jc w:val="center"/>
              <w:rPr>
                <w:rFonts w:ascii="Times New Roman" w:hAnsi="Times New Roman"/>
                <w:bCs/>
                <w:color w:val="000000"/>
                <w:sz w:val="20"/>
                <w:szCs w:val="20"/>
                <w:lang w:val="mk-MK"/>
              </w:rPr>
            </w:pPr>
            <w:r w:rsidRPr="00A81553">
              <w:rPr>
                <w:rFonts w:ascii="Times New Roman" w:hAnsi="Times New Roman"/>
                <w:bCs/>
                <w:color w:val="000000"/>
                <w:sz w:val="20"/>
                <w:szCs w:val="20"/>
                <w:lang w:val="mk-MK"/>
              </w:rPr>
              <w:t>Автор</w:t>
            </w:r>
          </w:p>
        </w:tc>
        <w:tc>
          <w:tcPr>
            <w:tcW w:w="2315" w:type="dxa"/>
            <w:gridSpan w:val="3"/>
          </w:tcPr>
          <w:p w14:paraId="1530EFB9" w14:textId="77777777" w:rsidR="00A81553" w:rsidRPr="00A81553" w:rsidRDefault="00A81553" w:rsidP="00A81553">
            <w:pPr>
              <w:jc w:val="center"/>
              <w:rPr>
                <w:rFonts w:ascii="Times New Roman" w:hAnsi="Times New Roman"/>
                <w:bCs/>
                <w:color w:val="000000"/>
                <w:sz w:val="20"/>
                <w:szCs w:val="20"/>
                <w:lang w:val="mk-MK"/>
              </w:rPr>
            </w:pPr>
            <w:r w:rsidRPr="00A81553">
              <w:rPr>
                <w:rFonts w:ascii="Times New Roman" w:hAnsi="Times New Roman"/>
                <w:bCs/>
                <w:color w:val="000000"/>
                <w:sz w:val="20"/>
                <w:szCs w:val="20"/>
                <w:lang w:val="mk-MK"/>
              </w:rPr>
              <w:t>Наслов</w:t>
            </w:r>
          </w:p>
        </w:tc>
        <w:tc>
          <w:tcPr>
            <w:tcW w:w="1724" w:type="dxa"/>
            <w:gridSpan w:val="2"/>
          </w:tcPr>
          <w:p w14:paraId="11694E5F" w14:textId="77777777" w:rsidR="00A81553" w:rsidRPr="00A81553" w:rsidRDefault="00A81553" w:rsidP="00A81553">
            <w:pPr>
              <w:jc w:val="center"/>
              <w:rPr>
                <w:rFonts w:ascii="Times New Roman" w:hAnsi="Times New Roman"/>
                <w:sz w:val="20"/>
                <w:szCs w:val="20"/>
                <w:lang w:val="mk-MK"/>
              </w:rPr>
            </w:pPr>
            <w:r w:rsidRPr="00A81553">
              <w:rPr>
                <w:rFonts w:ascii="Times New Roman" w:hAnsi="Times New Roman"/>
                <w:sz w:val="20"/>
                <w:szCs w:val="20"/>
                <w:lang w:val="mk-MK"/>
              </w:rPr>
              <w:t>Издавач</w:t>
            </w:r>
          </w:p>
        </w:tc>
        <w:tc>
          <w:tcPr>
            <w:tcW w:w="0" w:type="auto"/>
          </w:tcPr>
          <w:p w14:paraId="0FF054E7" w14:textId="77777777" w:rsidR="00A81553" w:rsidRPr="00A81553" w:rsidRDefault="00A81553" w:rsidP="00A81553">
            <w:pPr>
              <w:jc w:val="center"/>
              <w:rPr>
                <w:rFonts w:ascii="Times New Roman" w:hAnsi="Times New Roman"/>
                <w:sz w:val="20"/>
                <w:szCs w:val="20"/>
                <w:lang w:val="mk-MK"/>
              </w:rPr>
            </w:pPr>
            <w:r w:rsidRPr="00A81553">
              <w:rPr>
                <w:rFonts w:ascii="Times New Roman" w:hAnsi="Times New Roman"/>
                <w:sz w:val="20"/>
                <w:szCs w:val="20"/>
                <w:lang w:val="mk-MK"/>
              </w:rPr>
              <w:t>Година</w:t>
            </w:r>
          </w:p>
        </w:tc>
      </w:tr>
      <w:tr w:rsidR="00A81553" w:rsidRPr="00A81553" w14:paraId="6507AAC2" w14:textId="77777777" w:rsidTr="00A81553">
        <w:trPr>
          <w:cantSplit/>
          <w:trHeight w:val="334"/>
        </w:trPr>
        <w:tc>
          <w:tcPr>
            <w:tcW w:w="0" w:type="auto"/>
            <w:vMerge/>
          </w:tcPr>
          <w:p w14:paraId="1EA699C3" w14:textId="77777777" w:rsidR="00A81553" w:rsidRPr="00A81553" w:rsidRDefault="00A81553" w:rsidP="00A81553">
            <w:pPr>
              <w:rPr>
                <w:rFonts w:ascii="Times New Roman" w:hAnsi="Times New Roman"/>
                <w:bCs/>
                <w:color w:val="000000"/>
                <w:sz w:val="20"/>
                <w:szCs w:val="20"/>
                <w:lang w:val="mk-MK"/>
              </w:rPr>
            </w:pPr>
          </w:p>
        </w:tc>
        <w:tc>
          <w:tcPr>
            <w:tcW w:w="970" w:type="dxa"/>
            <w:vMerge/>
          </w:tcPr>
          <w:p w14:paraId="786599E4" w14:textId="77777777" w:rsidR="00A81553" w:rsidRPr="00A81553" w:rsidRDefault="00A81553" w:rsidP="00A81553">
            <w:pPr>
              <w:rPr>
                <w:rFonts w:ascii="Times New Roman" w:hAnsi="Times New Roman"/>
                <w:bCs/>
                <w:color w:val="000000"/>
                <w:sz w:val="20"/>
                <w:szCs w:val="20"/>
                <w:lang w:val="mk-MK"/>
              </w:rPr>
            </w:pPr>
          </w:p>
        </w:tc>
        <w:tc>
          <w:tcPr>
            <w:tcW w:w="2780" w:type="dxa"/>
            <w:gridSpan w:val="2"/>
          </w:tcPr>
          <w:p w14:paraId="6CCDA7AD" w14:textId="77777777" w:rsidR="00A81553" w:rsidRPr="00A81553" w:rsidRDefault="00A81553" w:rsidP="00A81553">
            <w:pPr>
              <w:jc w:val="center"/>
              <w:rPr>
                <w:rFonts w:ascii="Times New Roman" w:hAnsi="Times New Roman"/>
                <w:bCs/>
                <w:color w:val="000000"/>
                <w:sz w:val="20"/>
                <w:szCs w:val="20"/>
                <w:lang w:val="mk-MK"/>
              </w:rPr>
            </w:pPr>
            <w:r w:rsidRPr="00A81553">
              <w:rPr>
                <w:rFonts w:ascii="Times New Roman" w:hAnsi="Times New Roman"/>
                <w:bCs/>
                <w:color w:val="000000"/>
                <w:sz w:val="20"/>
                <w:szCs w:val="20"/>
                <w:lang w:val="mk-MK"/>
              </w:rPr>
              <w:t>1.</w:t>
            </w:r>
          </w:p>
        </w:tc>
        <w:tc>
          <w:tcPr>
            <w:tcW w:w="656" w:type="dxa"/>
          </w:tcPr>
          <w:p w14:paraId="28A68EC3" w14:textId="77777777" w:rsidR="00A81553" w:rsidRPr="00A81553" w:rsidRDefault="00A81553" w:rsidP="00A81553">
            <w:pPr>
              <w:rPr>
                <w:rFonts w:ascii="Times New Roman" w:hAnsi="Times New Roman"/>
                <w:sz w:val="20"/>
                <w:szCs w:val="20"/>
                <w:lang w:val="mk-MK"/>
              </w:rPr>
            </w:pPr>
            <w:r w:rsidRPr="00A81553">
              <w:rPr>
                <w:rFonts w:ascii="Times New Roman" w:hAnsi="Times New Roman"/>
                <w:sz w:val="20"/>
                <w:szCs w:val="20"/>
                <w:lang w:val="mk-MK"/>
              </w:rPr>
              <w:t>Армандо Њиши</w:t>
            </w:r>
          </w:p>
        </w:tc>
        <w:tc>
          <w:tcPr>
            <w:tcW w:w="2315" w:type="dxa"/>
            <w:gridSpan w:val="3"/>
          </w:tcPr>
          <w:p w14:paraId="18BF8C82" w14:textId="77777777" w:rsidR="00A81553" w:rsidRPr="00A81553" w:rsidRDefault="00A81553" w:rsidP="00A81553">
            <w:pPr>
              <w:rPr>
                <w:rFonts w:ascii="Times New Roman" w:hAnsi="Times New Roman"/>
                <w:sz w:val="20"/>
                <w:szCs w:val="20"/>
                <w:lang w:val="mk-MK"/>
              </w:rPr>
            </w:pPr>
            <w:r w:rsidRPr="00A81553">
              <w:rPr>
                <w:rFonts w:ascii="Times New Roman" w:hAnsi="Times New Roman"/>
                <w:sz w:val="20"/>
                <w:szCs w:val="20"/>
                <w:lang w:val="mk-MK"/>
              </w:rPr>
              <w:t>Креолизација на Европа (книжевност и миграција)</w:t>
            </w:r>
          </w:p>
        </w:tc>
        <w:tc>
          <w:tcPr>
            <w:tcW w:w="1724" w:type="dxa"/>
            <w:gridSpan w:val="2"/>
          </w:tcPr>
          <w:p w14:paraId="077E1D83" w14:textId="77777777" w:rsidR="00A81553" w:rsidRPr="00A81553" w:rsidRDefault="00A81553" w:rsidP="00A81553">
            <w:pPr>
              <w:rPr>
                <w:rFonts w:ascii="Times New Roman" w:hAnsi="Times New Roman"/>
                <w:sz w:val="20"/>
                <w:szCs w:val="20"/>
                <w:lang w:val="mk-MK"/>
              </w:rPr>
            </w:pPr>
            <w:r w:rsidRPr="00A81553">
              <w:rPr>
                <w:rFonts w:ascii="Times New Roman" w:hAnsi="Times New Roman"/>
                <w:sz w:val="20"/>
                <w:szCs w:val="20"/>
                <w:lang w:val="mk-MK"/>
              </w:rPr>
              <w:t>Магор</w:t>
            </w:r>
          </w:p>
        </w:tc>
        <w:tc>
          <w:tcPr>
            <w:tcW w:w="0" w:type="auto"/>
          </w:tcPr>
          <w:p w14:paraId="0C3EEC9B" w14:textId="77777777" w:rsidR="00A81553" w:rsidRPr="00A81553" w:rsidRDefault="00A81553" w:rsidP="00A81553">
            <w:pPr>
              <w:rPr>
                <w:rFonts w:ascii="Times New Roman" w:hAnsi="Times New Roman"/>
                <w:color w:val="000000"/>
                <w:sz w:val="20"/>
                <w:szCs w:val="20"/>
                <w:lang w:val="mk-MK"/>
              </w:rPr>
            </w:pPr>
            <w:r w:rsidRPr="00A81553">
              <w:rPr>
                <w:rFonts w:ascii="Times New Roman" w:hAnsi="Times New Roman"/>
                <w:color w:val="000000"/>
                <w:sz w:val="20"/>
                <w:szCs w:val="20"/>
                <w:lang w:val="mk-MK"/>
              </w:rPr>
              <w:t>2013</w:t>
            </w:r>
          </w:p>
        </w:tc>
      </w:tr>
      <w:tr w:rsidR="00A81553" w:rsidRPr="00A81553" w14:paraId="08CC9EDC" w14:textId="77777777" w:rsidTr="00A81553">
        <w:trPr>
          <w:cantSplit/>
          <w:trHeight w:val="334"/>
        </w:trPr>
        <w:tc>
          <w:tcPr>
            <w:tcW w:w="0" w:type="auto"/>
            <w:vMerge/>
          </w:tcPr>
          <w:p w14:paraId="722EB402" w14:textId="77777777" w:rsidR="00A81553" w:rsidRPr="00A81553" w:rsidRDefault="00A81553" w:rsidP="00A81553">
            <w:pPr>
              <w:rPr>
                <w:rFonts w:ascii="Times New Roman" w:hAnsi="Times New Roman"/>
                <w:bCs/>
                <w:color w:val="000000"/>
                <w:sz w:val="20"/>
                <w:szCs w:val="20"/>
                <w:lang w:val="mk-MK"/>
              </w:rPr>
            </w:pPr>
          </w:p>
        </w:tc>
        <w:tc>
          <w:tcPr>
            <w:tcW w:w="970" w:type="dxa"/>
            <w:vMerge/>
          </w:tcPr>
          <w:p w14:paraId="04BCA146" w14:textId="77777777" w:rsidR="00A81553" w:rsidRPr="00A81553" w:rsidRDefault="00A81553" w:rsidP="00A81553">
            <w:pPr>
              <w:rPr>
                <w:rFonts w:ascii="Times New Roman" w:hAnsi="Times New Roman"/>
                <w:bCs/>
                <w:color w:val="000000"/>
                <w:sz w:val="20"/>
                <w:szCs w:val="20"/>
                <w:lang w:val="mk-MK"/>
              </w:rPr>
            </w:pPr>
          </w:p>
        </w:tc>
        <w:tc>
          <w:tcPr>
            <w:tcW w:w="2780" w:type="dxa"/>
            <w:gridSpan w:val="2"/>
          </w:tcPr>
          <w:p w14:paraId="5383A750" w14:textId="77777777" w:rsidR="00A81553" w:rsidRPr="00A81553" w:rsidRDefault="00A81553" w:rsidP="00A81553">
            <w:pPr>
              <w:jc w:val="center"/>
              <w:rPr>
                <w:rFonts w:ascii="Times New Roman" w:hAnsi="Times New Roman"/>
                <w:bCs/>
                <w:color w:val="000000"/>
                <w:sz w:val="20"/>
                <w:szCs w:val="20"/>
                <w:lang w:val="mk-MK"/>
              </w:rPr>
            </w:pPr>
            <w:r w:rsidRPr="00A81553">
              <w:rPr>
                <w:rFonts w:ascii="Times New Roman" w:hAnsi="Times New Roman"/>
                <w:bCs/>
                <w:color w:val="000000"/>
                <w:sz w:val="20"/>
                <w:szCs w:val="20"/>
                <w:lang w:val="mk-MK"/>
              </w:rPr>
              <w:t>2.</w:t>
            </w:r>
          </w:p>
        </w:tc>
        <w:tc>
          <w:tcPr>
            <w:tcW w:w="656" w:type="dxa"/>
          </w:tcPr>
          <w:p w14:paraId="7CB67A55" w14:textId="77777777" w:rsidR="00A81553" w:rsidRPr="00A81553" w:rsidRDefault="00A81553" w:rsidP="00A81553">
            <w:pPr>
              <w:rPr>
                <w:rFonts w:ascii="Times New Roman" w:hAnsi="Times New Roman"/>
                <w:bCs/>
                <w:color w:val="000000"/>
                <w:sz w:val="20"/>
                <w:szCs w:val="20"/>
                <w:lang w:val="ru-RU"/>
              </w:rPr>
            </w:pPr>
            <w:r w:rsidRPr="00A81553">
              <w:rPr>
                <w:rFonts w:ascii="Times New Roman" w:hAnsi="Times New Roman"/>
                <w:bCs/>
                <w:color w:val="000000"/>
                <w:sz w:val="20"/>
                <w:szCs w:val="20"/>
                <w:lang w:val="ru-RU"/>
              </w:rPr>
              <w:t>Елизабета Шелева</w:t>
            </w:r>
          </w:p>
        </w:tc>
        <w:tc>
          <w:tcPr>
            <w:tcW w:w="2315" w:type="dxa"/>
            <w:gridSpan w:val="3"/>
          </w:tcPr>
          <w:p w14:paraId="7F7FF9A6" w14:textId="77777777" w:rsidR="00A81553" w:rsidRPr="00A81553" w:rsidRDefault="00A81553" w:rsidP="00A81553">
            <w:pPr>
              <w:rPr>
                <w:rFonts w:ascii="Times New Roman" w:hAnsi="Times New Roman"/>
                <w:bCs/>
                <w:color w:val="000000"/>
                <w:sz w:val="20"/>
                <w:szCs w:val="20"/>
                <w:lang w:val="ru-RU"/>
              </w:rPr>
            </w:pPr>
            <w:r w:rsidRPr="00A81553">
              <w:rPr>
                <w:rFonts w:ascii="Times New Roman" w:hAnsi="Times New Roman"/>
                <w:bCs/>
                <w:color w:val="000000"/>
                <w:sz w:val="20"/>
                <w:szCs w:val="20"/>
                <w:lang w:val="ru-RU"/>
              </w:rPr>
              <w:t>Од личен агол</w:t>
            </w:r>
          </w:p>
        </w:tc>
        <w:tc>
          <w:tcPr>
            <w:tcW w:w="1724" w:type="dxa"/>
            <w:gridSpan w:val="2"/>
          </w:tcPr>
          <w:p w14:paraId="6B994F5C" w14:textId="77777777" w:rsidR="00A81553" w:rsidRPr="00A81553" w:rsidRDefault="00A81553" w:rsidP="00A81553">
            <w:pPr>
              <w:rPr>
                <w:rFonts w:ascii="Times New Roman" w:hAnsi="Times New Roman"/>
                <w:color w:val="000000"/>
                <w:sz w:val="20"/>
                <w:szCs w:val="20"/>
                <w:lang w:val="mk-MK"/>
              </w:rPr>
            </w:pPr>
            <w:r w:rsidRPr="00A81553">
              <w:rPr>
                <w:rFonts w:ascii="Times New Roman" w:hAnsi="Times New Roman"/>
                <w:color w:val="000000"/>
                <w:sz w:val="20"/>
                <w:szCs w:val="20"/>
                <w:lang w:val="mk-MK"/>
              </w:rPr>
              <w:t>Магор</w:t>
            </w:r>
          </w:p>
        </w:tc>
        <w:tc>
          <w:tcPr>
            <w:tcW w:w="0" w:type="auto"/>
          </w:tcPr>
          <w:p w14:paraId="73867893" w14:textId="77777777" w:rsidR="00A81553" w:rsidRPr="00A81553" w:rsidRDefault="00A81553" w:rsidP="00A81553">
            <w:pPr>
              <w:rPr>
                <w:rFonts w:ascii="Times New Roman" w:hAnsi="Times New Roman"/>
                <w:color w:val="000000"/>
                <w:sz w:val="20"/>
                <w:szCs w:val="20"/>
                <w:lang w:val="mk-MK"/>
              </w:rPr>
            </w:pPr>
            <w:r w:rsidRPr="00A81553">
              <w:rPr>
                <w:rFonts w:ascii="Times New Roman" w:hAnsi="Times New Roman"/>
                <w:color w:val="000000"/>
                <w:sz w:val="20"/>
                <w:szCs w:val="20"/>
                <w:lang w:val="mk-MK"/>
              </w:rPr>
              <w:t>2019</w:t>
            </w:r>
          </w:p>
        </w:tc>
      </w:tr>
      <w:tr w:rsidR="00A81553" w:rsidRPr="00A81553" w14:paraId="63D157BA" w14:textId="77777777" w:rsidTr="00A81553">
        <w:trPr>
          <w:cantSplit/>
          <w:trHeight w:val="70"/>
        </w:trPr>
        <w:tc>
          <w:tcPr>
            <w:tcW w:w="0" w:type="auto"/>
            <w:vMerge/>
          </w:tcPr>
          <w:p w14:paraId="2CF7105A" w14:textId="77777777" w:rsidR="00A81553" w:rsidRPr="00A81553" w:rsidRDefault="00A81553" w:rsidP="00A81553">
            <w:pPr>
              <w:rPr>
                <w:rFonts w:ascii="Times New Roman" w:hAnsi="Times New Roman"/>
                <w:bCs/>
                <w:color w:val="000000"/>
                <w:sz w:val="20"/>
                <w:szCs w:val="20"/>
                <w:lang w:val="mk-MK"/>
              </w:rPr>
            </w:pPr>
          </w:p>
        </w:tc>
        <w:tc>
          <w:tcPr>
            <w:tcW w:w="970" w:type="dxa"/>
            <w:vMerge/>
          </w:tcPr>
          <w:p w14:paraId="1D3B098A" w14:textId="77777777" w:rsidR="00A81553" w:rsidRPr="00A81553" w:rsidRDefault="00A81553" w:rsidP="00A81553">
            <w:pPr>
              <w:rPr>
                <w:rFonts w:ascii="Times New Roman" w:hAnsi="Times New Roman"/>
                <w:bCs/>
                <w:color w:val="000000"/>
                <w:sz w:val="20"/>
                <w:szCs w:val="20"/>
                <w:lang w:val="mk-MK"/>
              </w:rPr>
            </w:pPr>
          </w:p>
        </w:tc>
        <w:tc>
          <w:tcPr>
            <w:tcW w:w="2780" w:type="dxa"/>
            <w:gridSpan w:val="2"/>
          </w:tcPr>
          <w:p w14:paraId="7CE9B97D" w14:textId="77777777" w:rsidR="00A81553" w:rsidRPr="00A81553" w:rsidRDefault="00A81553" w:rsidP="00A81553">
            <w:pPr>
              <w:jc w:val="center"/>
              <w:rPr>
                <w:rFonts w:ascii="Times New Roman" w:hAnsi="Times New Roman"/>
                <w:bCs/>
                <w:color w:val="000000"/>
                <w:sz w:val="20"/>
                <w:szCs w:val="20"/>
                <w:lang w:val="mk-MK"/>
              </w:rPr>
            </w:pPr>
            <w:r w:rsidRPr="00A81553">
              <w:rPr>
                <w:rFonts w:ascii="Times New Roman" w:hAnsi="Times New Roman"/>
                <w:bCs/>
                <w:color w:val="000000"/>
                <w:sz w:val="20"/>
                <w:szCs w:val="20"/>
                <w:lang w:val="mk-MK"/>
              </w:rPr>
              <w:t>3.</w:t>
            </w:r>
          </w:p>
        </w:tc>
        <w:tc>
          <w:tcPr>
            <w:tcW w:w="656" w:type="dxa"/>
          </w:tcPr>
          <w:p w14:paraId="2D7DDFC1" w14:textId="77777777" w:rsidR="00A81553" w:rsidRPr="00A81553" w:rsidRDefault="00A81553" w:rsidP="00A81553">
            <w:pPr>
              <w:rPr>
                <w:rFonts w:ascii="Times New Roman" w:hAnsi="Times New Roman"/>
                <w:bCs/>
                <w:color w:val="000000"/>
                <w:sz w:val="20"/>
                <w:szCs w:val="20"/>
                <w:lang w:val="hr-HR"/>
              </w:rPr>
            </w:pPr>
            <w:r w:rsidRPr="00A81553">
              <w:rPr>
                <w:rFonts w:ascii="Times New Roman" w:hAnsi="Times New Roman"/>
                <w:bCs/>
                <w:color w:val="000000"/>
                <w:sz w:val="20"/>
                <w:szCs w:val="20"/>
                <w:lang w:val="hr-HR"/>
              </w:rPr>
              <w:t>Zoran Đerić</w:t>
            </w:r>
          </w:p>
          <w:p w14:paraId="50FDC5F4" w14:textId="77777777" w:rsidR="00A81553" w:rsidRPr="00A81553" w:rsidRDefault="00A81553" w:rsidP="00A81553">
            <w:pPr>
              <w:rPr>
                <w:rFonts w:ascii="Times New Roman" w:hAnsi="Times New Roman"/>
                <w:bCs/>
                <w:color w:val="000000"/>
                <w:sz w:val="20"/>
                <w:szCs w:val="20"/>
                <w:lang w:val="hr-HR"/>
              </w:rPr>
            </w:pPr>
          </w:p>
          <w:p w14:paraId="32A00F7D" w14:textId="77777777" w:rsidR="00A81553" w:rsidRPr="00A81553" w:rsidRDefault="00A81553" w:rsidP="00A81553">
            <w:pPr>
              <w:rPr>
                <w:rFonts w:ascii="Times New Roman" w:hAnsi="Times New Roman"/>
                <w:bCs/>
                <w:color w:val="000000"/>
                <w:sz w:val="20"/>
                <w:szCs w:val="20"/>
                <w:lang w:val="hr-HR"/>
              </w:rPr>
            </w:pPr>
          </w:p>
          <w:p w14:paraId="417EECD3" w14:textId="77777777" w:rsidR="00A81553" w:rsidRPr="00A81553" w:rsidRDefault="00A81553" w:rsidP="00A81553">
            <w:pPr>
              <w:rPr>
                <w:rFonts w:ascii="Times New Roman" w:hAnsi="Times New Roman"/>
                <w:bCs/>
                <w:color w:val="000000"/>
                <w:sz w:val="20"/>
                <w:szCs w:val="20"/>
                <w:lang w:val="hr-HR"/>
              </w:rPr>
            </w:pPr>
          </w:p>
          <w:p w14:paraId="3D504041" w14:textId="77777777" w:rsidR="00A81553" w:rsidRPr="00A81553" w:rsidRDefault="00A81553" w:rsidP="00A81553">
            <w:pPr>
              <w:rPr>
                <w:rFonts w:ascii="Times New Roman" w:hAnsi="Times New Roman"/>
                <w:bCs/>
                <w:color w:val="000000"/>
                <w:sz w:val="20"/>
                <w:szCs w:val="20"/>
                <w:lang w:val="hr-HR"/>
              </w:rPr>
            </w:pPr>
          </w:p>
          <w:p w14:paraId="4ABDE324" w14:textId="77777777" w:rsidR="00A81553" w:rsidRPr="00A81553" w:rsidRDefault="00A81553" w:rsidP="00A81553">
            <w:pPr>
              <w:rPr>
                <w:rFonts w:ascii="Times New Roman" w:hAnsi="Times New Roman"/>
                <w:bCs/>
                <w:color w:val="000000"/>
                <w:sz w:val="20"/>
                <w:szCs w:val="20"/>
                <w:lang w:val="hr-HR"/>
              </w:rPr>
            </w:pPr>
          </w:p>
          <w:p w14:paraId="71BFBAA3" w14:textId="77777777" w:rsidR="00A81553" w:rsidRPr="00A81553" w:rsidRDefault="00A81553" w:rsidP="00A81553">
            <w:pPr>
              <w:rPr>
                <w:rFonts w:ascii="Times New Roman" w:hAnsi="Times New Roman"/>
                <w:bCs/>
                <w:color w:val="000000"/>
                <w:sz w:val="20"/>
                <w:szCs w:val="20"/>
                <w:lang w:val="hr-HR"/>
              </w:rPr>
            </w:pPr>
          </w:p>
          <w:p w14:paraId="6367E1E5" w14:textId="77777777" w:rsidR="00A81553" w:rsidRPr="00A81553" w:rsidRDefault="00A81553" w:rsidP="00A81553">
            <w:pPr>
              <w:rPr>
                <w:rFonts w:ascii="Times New Roman" w:hAnsi="Times New Roman"/>
                <w:bCs/>
                <w:color w:val="000000"/>
                <w:sz w:val="20"/>
                <w:szCs w:val="20"/>
                <w:lang w:val="hr-HR"/>
              </w:rPr>
            </w:pPr>
            <w:r w:rsidRPr="00A81553">
              <w:rPr>
                <w:rFonts w:ascii="Times New Roman" w:hAnsi="Times New Roman"/>
                <w:bCs/>
                <w:color w:val="000000"/>
                <w:sz w:val="20"/>
                <w:szCs w:val="20"/>
                <w:lang w:val="hr-HR"/>
              </w:rPr>
              <w:t>Zoran Đerić</w:t>
            </w:r>
          </w:p>
          <w:p w14:paraId="2351F093" w14:textId="77777777" w:rsidR="00A81553" w:rsidRPr="00A81553" w:rsidRDefault="00A81553" w:rsidP="00A81553">
            <w:pPr>
              <w:rPr>
                <w:rFonts w:ascii="Times New Roman" w:hAnsi="Times New Roman"/>
                <w:bCs/>
                <w:color w:val="000000"/>
                <w:sz w:val="20"/>
                <w:szCs w:val="20"/>
                <w:lang w:val="hr-HR"/>
              </w:rPr>
            </w:pPr>
          </w:p>
        </w:tc>
        <w:tc>
          <w:tcPr>
            <w:tcW w:w="2315" w:type="dxa"/>
            <w:gridSpan w:val="3"/>
          </w:tcPr>
          <w:p w14:paraId="1986FDD6" w14:textId="77777777" w:rsidR="00A81553" w:rsidRPr="00A81553" w:rsidRDefault="00A81553" w:rsidP="00A81553">
            <w:pPr>
              <w:rPr>
                <w:rFonts w:ascii="Times New Roman" w:hAnsi="Times New Roman"/>
                <w:bCs/>
                <w:color w:val="000000"/>
                <w:sz w:val="20"/>
                <w:szCs w:val="20"/>
                <w:lang w:val="hr-HR"/>
              </w:rPr>
            </w:pPr>
            <w:r w:rsidRPr="00A81553">
              <w:rPr>
                <w:rFonts w:ascii="Times New Roman" w:hAnsi="Times New Roman"/>
                <w:bCs/>
                <w:color w:val="000000"/>
                <w:sz w:val="20"/>
                <w:szCs w:val="20"/>
                <w:lang w:val="hr-HR"/>
              </w:rPr>
              <w:t>Dom i bezdomnost u poeziji 20 veka (na primerima ruskih, poljskih i srpskih emigrantskih pesnika)</w:t>
            </w:r>
          </w:p>
          <w:p w14:paraId="6AC4CAB0" w14:textId="77777777" w:rsidR="00A81553" w:rsidRPr="00A81553" w:rsidRDefault="00A81553" w:rsidP="00A81553">
            <w:pPr>
              <w:rPr>
                <w:rFonts w:ascii="Times New Roman" w:hAnsi="Times New Roman"/>
                <w:bCs/>
                <w:color w:val="000000"/>
                <w:sz w:val="20"/>
                <w:szCs w:val="20"/>
                <w:lang w:val="hr-HR"/>
              </w:rPr>
            </w:pPr>
          </w:p>
          <w:p w14:paraId="1AA0BAE0" w14:textId="77777777" w:rsidR="00A81553" w:rsidRPr="00A81553" w:rsidRDefault="00A81553" w:rsidP="00A81553">
            <w:pPr>
              <w:rPr>
                <w:rFonts w:ascii="Times New Roman" w:hAnsi="Times New Roman"/>
                <w:bCs/>
                <w:color w:val="000000"/>
                <w:sz w:val="20"/>
                <w:szCs w:val="20"/>
                <w:lang w:val="hr-HR"/>
              </w:rPr>
            </w:pPr>
          </w:p>
          <w:p w14:paraId="232DDD4C" w14:textId="77777777" w:rsidR="00A81553" w:rsidRPr="00A81553" w:rsidRDefault="00A81553" w:rsidP="00A81553">
            <w:pPr>
              <w:rPr>
                <w:rFonts w:ascii="Times New Roman" w:hAnsi="Times New Roman"/>
                <w:bCs/>
                <w:color w:val="000000"/>
                <w:sz w:val="20"/>
                <w:szCs w:val="20"/>
                <w:lang w:val="hr-HR"/>
              </w:rPr>
            </w:pPr>
            <w:r w:rsidRPr="00A81553">
              <w:rPr>
                <w:rFonts w:ascii="Times New Roman" w:hAnsi="Times New Roman"/>
                <w:bCs/>
                <w:color w:val="000000"/>
                <w:sz w:val="20"/>
                <w:szCs w:val="20"/>
                <w:lang w:val="hr-HR"/>
              </w:rPr>
              <w:t>Sa Istoka na Zapad (slovenska književna emigracija u 20 veku)</w:t>
            </w:r>
          </w:p>
          <w:p w14:paraId="318F6FBF" w14:textId="77777777" w:rsidR="00A81553" w:rsidRPr="00A81553" w:rsidRDefault="00A81553" w:rsidP="00A81553">
            <w:pPr>
              <w:rPr>
                <w:rFonts w:ascii="Times New Roman" w:hAnsi="Times New Roman"/>
                <w:bCs/>
                <w:color w:val="000000"/>
                <w:sz w:val="20"/>
                <w:szCs w:val="20"/>
                <w:lang w:val="hr-HR"/>
              </w:rPr>
            </w:pPr>
          </w:p>
          <w:p w14:paraId="66BEC2A2" w14:textId="77777777" w:rsidR="00A81553" w:rsidRPr="00A81553" w:rsidRDefault="00A81553" w:rsidP="00A81553">
            <w:pPr>
              <w:rPr>
                <w:rFonts w:ascii="Times New Roman" w:hAnsi="Times New Roman"/>
                <w:bCs/>
                <w:color w:val="000000"/>
                <w:sz w:val="20"/>
                <w:szCs w:val="20"/>
                <w:lang w:val="hr-HR"/>
              </w:rPr>
            </w:pPr>
          </w:p>
        </w:tc>
        <w:tc>
          <w:tcPr>
            <w:tcW w:w="1724" w:type="dxa"/>
            <w:gridSpan w:val="2"/>
          </w:tcPr>
          <w:p w14:paraId="3F3DAF4C" w14:textId="77777777" w:rsidR="00A81553" w:rsidRPr="00A81553" w:rsidRDefault="00A81553" w:rsidP="00A81553">
            <w:pPr>
              <w:rPr>
                <w:rFonts w:ascii="Times New Roman" w:hAnsi="Times New Roman"/>
                <w:color w:val="000000"/>
                <w:sz w:val="20"/>
                <w:szCs w:val="20"/>
                <w:lang w:val="hr-HR"/>
              </w:rPr>
            </w:pPr>
            <w:r w:rsidRPr="00A81553">
              <w:rPr>
                <w:rFonts w:ascii="Times New Roman" w:hAnsi="Times New Roman"/>
                <w:color w:val="000000"/>
                <w:sz w:val="20"/>
                <w:szCs w:val="20"/>
                <w:lang w:val="hr-HR"/>
              </w:rPr>
              <w:t>Mali Nemo</w:t>
            </w:r>
          </w:p>
          <w:p w14:paraId="3C7AC669" w14:textId="77777777" w:rsidR="00A81553" w:rsidRPr="00A81553" w:rsidRDefault="00A81553" w:rsidP="00A81553">
            <w:pPr>
              <w:rPr>
                <w:rFonts w:ascii="Times New Roman" w:hAnsi="Times New Roman"/>
                <w:color w:val="000000"/>
                <w:sz w:val="20"/>
                <w:szCs w:val="20"/>
                <w:lang w:val="hr-HR"/>
              </w:rPr>
            </w:pPr>
          </w:p>
          <w:p w14:paraId="4D1A6EC7" w14:textId="77777777" w:rsidR="00A81553" w:rsidRPr="00A81553" w:rsidRDefault="00A81553" w:rsidP="00A81553">
            <w:pPr>
              <w:rPr>
                <w:rFonts w:ascii="Times New Roman" w:hAnsi="Times New Roman"/>
                <w:color w:val="000000"/>
                <w:sz w:val="20"/>
                <w:szCs w:val="20"/>
                <w:lang w:val="hr-HR"/>
              </w:rPr>
            </w:pPr>
          </w:p>
          <w:p w14:paraId="0A18B0D2" w14:textId="77777777" w:rsidR="00A81553" w:rsidRPr="00A81553" w:rsidRDefault="00A81553" w:rsidP="00A81553">
            <w:pPr>
              <w:rPr>
                <w:rFonts w:ascii="Times New Roman" w:hAnsi="Times New Roman"/>
                <w:color w:val="000000"/>
                <w:sz w:val="20"/>
                <w:szCs w:val="20"/>
                <w:lang w:val="hr-HR"/>
              </w:rPr>
            </w:pPr>
          </w:p>
          <w:p w14:paraId="70442AAC" w14:textId="77777777" w:rsidR="00A81553" w:rsidRPr="00A81553" w:rsidRDefault="00A81553" w:rsidP="00A81553">
            <w:pPr>
              <w:rPr>
                <w:rFonts w:ascii="Times New Roman" w:hAnsi="Times New Roman"/>
                <w:color w:val="000000"/>
                <w:sz w:val="20"/>
                <w:szCs w:val="20"/>
                <w:lang w:val="hr-HR"/>
              </w:rPr>
            </w:pPr>
          </w:p>
          <w:p w14:paraId="02260625" w14:textId="77777777" w:rsidR="00A81553" w:rsidRPr="00A81553" w:rsidRDefault="00A81553" w:rsidP="00A81553">
            <w:pPr>
              <w:rPr>
                <w:rFonts w:ascii="Times New Roman" w:hAnsi="Times New Roman"/>
                <w:color w:val="000000"/>
                <w:sz w:val="20"/>
                <w:szCs w:val="20"/>
                <w:lang w:val="hr-HR"/>
              </w:rPr>
            </w:pPr>
          </w:p>
          <w:p w14:paraId="07C65E16" w14:textId="77777777" w:rsidR="00A81553" w:rsidRPr="00A81553" w:rsidRDefault="00A81553" w:rsidP="00A81553">
            <w:pPr>
              <w:rPr>
                <w:rFonts w:ascii="Times New Roman" w:hAnsi="Times New Roman"/>
                <w:color w:val="000000"/>
                <w:sz w:val="20"/>
                <w:szCs w:val="20"/>
                <w:lang w:val="hr-HR"/>
              </w:rPr>
            </w:pPr>
          </w:p>
          <w:p w14:paraId="60141EA6" w14:textId="77777777" w:rsidR="00A81553" w:rsidRPr="00A81553" w:rsidRDefault="00A81553" w:rsidP="00A81553">
            <w:pPr>
              <w:rPr>
                <w:rFonts w:ascii="Times New Roman" w:hAnsi="Times New Roman"/>
                <w:color w:val="000000"/>
                <w:sz w:val="20"/>
                <w:szCs w:val="20"/>
                <w:lang w:val="hr-HR"/>
              </w:rPr>
            </w:pPr>
            <w:r w:rsidRPr="00A81553">
              <w:rPr>
                <w:rFonts w:ascii="Times New Roman" w:hAnsi="Times New Roman"/>
                <w:color w:val="000000"/>
                <w:sz w:val="20"/>
                <w:szCs w:val="20"/>
                <w:lang w:val="hr-HR"/>
              </w:rPr>
              <w:t>Stylos</w:t>
            </w:r>
          </w:p>
        </w:tc>
        <w:tc>
          <w:tcPr>
            <w:tcW w:w="0" w:type="auto"/>
          </w:tcPr>
          <w:p w14:paraId="7EE8C106" w14:textId="77777777" w:rsidR="00A81553" w:rsidRPr="00A81553" w:rsidRDefault="00A81553" w:rsidP="00A81553">
            <w:pPr>
              <w:rPr>
                <w:rFonts w:ascii="Times New Roman" w:hAnsi="Times New Roman"/>
                <w:color w:val="000000"/>
                <w:sz w:val="20"/>
                <w:szCs w:val="20"/>
                <w:lang w:val="hr-HR"/>
              </w:rPr>
            </w:pPr>
            <w:r w:rsidRPr="00A81553">
              <w:rPr>
                <w:rFonts w:ascii="Times New Roman" w:hAnsi="Times New Roman"/>
                <w:color w:val="000000"/>
                <w:sz w:val="20"/>
                <w:szCs w:val="20"/>
                <w:lang w:val="hr-HR"/>
              </w:rPr>
              <w:t>2007</w:t>
            </w:r>
          </w:p>
          <w:p w14:paraId="42420854" w14:textId="77777777" w:rsidR="00A81553" w:rsidRPr="00A81553" w:rsidRDefault="00A81553" w:rsidP="00A81553">
            <w:pPr>
              <w:rPr>
                <w:rFonts w:ascii="Times New Roman" w:hAnsi="Times New Roman"/>
                <w:color w:val="000000"/>
                <w:sz w:val="20"/>
                <w:szCs w:val="20"/>
                <w:lang w:val="hr-HR"/>
              </w:rPr>
            </w:pPr>
          </w:p>
          <w:p w14:paraId="7A464FCF" w14:textId="77777777" w:rsidR="00A81553" w:rsidRPr="00A81553" w:rsidRDefault="00A81553" w:rsidP="00A81553">
            <w:pPr>
              <w:rPr>
                <w:rFonts w:ascii="Times New Roman" w:hAnsi="Times New Roman"/>
                <w:color w:val="000000"/>
                <w:sz w:val="20"/>
                <w:szCs w:val="20"/>
                <w:lang w:val="hr-HR"/>
              </w:rPr>
            </w:pPr>
          </w:p>
          <w:p w14:paraId="7670BB78" w14:textId="77777777" w:rsidR="00A81553" w:rsidRPr="00A81553" w:rsidRDefault="00A81553" w:rsidP="00A81553">
            <w:pPr>
              <w:rPr>
                <w:rFonts w:ascii="Times New Roman" w:hAnsi="Times New Roman"/>
                <w:color w:val="000000"/>
                <w:sz w:val="20"/>
                <w:szCs w:val="20"/>
                <w:lang w:val="hr-HR"/>
              </w:rPr>
            </w:pPr>
          </w:p>
          <w:p w14:paraId="5DD4F3C9" w14:textId="77777777" w:rsidR="00A81553" w:rsidRPr="00A81553" w:rsidRDefault="00A81553" w:rsidP="00A81553">
            <w:pPr>
              <w:rPr>
                <w:rFonts w:ascii="Times New Roman" w:hAnsi="Times New Roman"/>
                <w:color w:val="000000"/>
                <w:sz w:val="20"/>
                <w:szCs w:val="20"/>
                <w:lang w:val="hr-HR"/>
              </w:rPr>
            </w:pPr>
          </w:p>
          <w:p w14:paraId="4D995656" w14:textId="77777777" w:rsidR="00A81553" w:rsidRPr="00A81553" w:rsidRDefault="00A81553" w:rsidP="00A81553">
            <w:pPr>
              <w:rPr>
                <w:rFonts w:ascii="Times New Roman" w:hAnsi="Times New Roman"/>
                <w:color w:val="000000"/>
                <w:sz w:val="20"/>
                <w:szCs w:val="20"/>
                <w:lang w:val="hr-HR"/>
              </w:rPr>
            </w:pPr>
          </w:p>
          <w:p w14:paraId="0E9205CD" w14:textId="77777777" w:rsidR="00A81553" w:rsidRPr="00A81553" w:rsidRDefault="00A81553" w:rsidP="00A81553">
            <w:pPr>
              <w:rPr>
                <w:rFonts w:ascii="Times New Roman" w:hAnsi="Times New Roman"/>
                <w:color w:val="000000"/>
                <w:sz w:val="20"/>
                <w:szCs w:val="20"/>
                <w:lang w:val="hr-HR"/>
              </w:rPr>
            </w:pPr>
          </w:p>
          <w:p w14:paraId="12F533CF" w14:textId="77777777" w:rsidR="00A81553" w:rsidRPr="00A81553" w:rsidRDefault="00A81553" w:rsidP="00A81553">
            <w:pPr>
              <w:rPr>
                <w:rFonts w:ascii="Times New Roman" w:hAnsi="Times New Roman"/>
                <w:color w:val="000000"/>
                <w:sz w:val="20"/>
                <w:szCs w:val="20"/>
                <w:lang w:val="hr-HR"/>
              </w:rPr>
            </w:pPr>
            <w:r w:rsidRPr="00A81553">
              <w:rPr>
                <w:rFonts w:ascii="Times New Roman" w:hAnsi="Times New Roman"/>
                <w:color w:val="000000"/>
                <w:sz w:val="20"/>
                <w:szCs w:val="20"/>
                <w:lang w:val="hr-HR"/>
              </w:rPr>
              <w:t>2007</w:t>
            </w:r>
          </w:p>
        </w:tc>
      </w:tr>
      <w:tr w:rsidR="00A81553" w:rsidRPr="00A81553" w14:paraId="229BB321" w14:textId="77777777" w:rsidTr="00A81553">
        <w:trPr>
          <w:cantSplit/>
          <w:trHeight w:val="334"/>
        </w:trPr>
        <w:tc>
          <w:tcPr>
            <w:tcW w:w="0" w:type="auto"/>
            <w:vMerge/>
          </w:tcPr>
          <w:p w14:paraId="711F5801" w14:textId="77777777" w:rsidR="00A81553" w:rsidRPr="00A81553" w:rsidRDefault="00A81553" w:rsidP="00A81553">
            <w:pPr>
              <w:rPr>
                <w:rFonts w:ascii="Times New Roman" w:hAnsi="Times New Roman"/>
                <w:bCs/>
                <w:color w:val="000000"/>
                <w:sz w:val="20"/>
                <w:szCs w:val="20"/>
                <w:lang w:val="mk-MK"/>
              </w:rPr>
            </w:pPr>
          </w:p>
        </w:tc>
        <w:tc>
          <w:tcPr>
            <w:tcW w:w="970" w:type="dxa"/>
            <w:vMerge w:val="restart"/>
            <w:vAlign w:val="center"/>
          </w:tcPr>
          <w:p w14:paraId="5A800B9C" w14:textId="77777777" w:rsidR="00A81553" w:rsidRPr="00A81553" w:rsidRDefault="00A81553" w:rsidP="00A81553">
            <w:pPr>
              <w:jc w:val="center"/>
              <w:rPr>
                <w:rFonts w:ascii="Times New Roman" w:hAnsi="Times New Roman"/>
                <w:bCs/>
                <w:color w:val="000000"/>
                <w:sz w:val="20"/>
                <w:szCs w:val="20"/>
                <w:lang w:val="mk-MK"/>
              </w:rPr>
            </w:pPr>
            <w:r w:rsidRPr="00A81553">
              <w:rPr>
                <w:rFonts w:ascii="Times New Roman" w:hAnsi="Times New Roman"/>
                <w:sz w:val="20"/>
                <w:szCs w:val="20"/>
                <w:lang w:val="mk-MK"/>
              </w:rPr>
              <w:t>22.2.</w:t>
            </w:r>
          </w:p>
        </w:tc>
        <w:tc>
          <w:tcPr>
            <w:tcW w:w="8374" w:type="dxa"/>
            <w:gridSpan w:val="9"/>
          </w:tcPr>
          <w:p w14:paraId="7D4A3337" w14:textId="77777777" w:rsidR="00A81553" w:rsidRPr="00A81553" w:rsidRDefault="00A81553" w:rsidP="00A81553">
            <w:pPr>
              <w:rPr>
                <w:rFonts w:ascii="Times New Roman" w:hAnsi="Times New Roman"/>
                <w:sz w:val="20"/>
                <w:szCs w:val="20"/>
                <w:lang w:val="mk-MK"/>
              </w:rPr>
            </w:pPr>
            <w:r w:rsidRPr="00A81553">
              <w:rPr>
                <w:rFonts w:ascii="Times New Roman" w:hAnsi="Times New Roman"/>
                <w:bCs/>
                <w:color w:val="000000"/>
                <w:sz w:val="20"/>
                <w:szCs w:val="20"/>
                <w:lang w:val="mk-MK"/>
              </w:rPr>
              <w:t>Дополнителна литература</w:t>
            </w:r>
          </w:p>
        </w:tc>
      </w:tr>
      <w:tr w:rsidR="00A81553" w:rsidRPr="00A81553" w14:paraId="73A9DD71" w14:textId="77777777" w:rsidTr="00A81553">
        <w:trPr>
          <w:cantSplit/>
          <w:trHeight w:val="334"/>
        </w:trPr>
        <w:tc>
          <w:tcPr>
            <w:tcW w:w="0" w:type="auto"/>
            <w:vMerge/>
          </w:tcPr>
          <w:p w14:paraId="4A33AD10" w14:textId="77777777" w:rsidR="00A81553" w:rsidRPr="00A81553" w:rsidRDefault="00A81553" w:rsidP="00A81553">
            <w:pPr>
              <w:rPr>
                <w:rFonts w:ascii="Times New Roman" w:hAnsi="Times New Roman"/>
                <w:bCs/>
                <w:color w:val="000000"/>
                <w:sz w:val="20"/>
                <w:szCs w:val="20"/>
                <w:lang w:val="mk-MK"/>
              </w:rPr>
            </w:pPr>
          </w:p>
        </w:tc>
        <w:tc>
          <w:tcPr>
            <w:tcW w:w="970" w:type="dxa"/>
            <w:vMerge/>
          </w:tcPr>
          <w:p w14:paraId="3B8321DE" w14:textId="77777777" w:rsidR="00A81553" w:rsidRPr="00A81553" w:rsidRDefault="00A81553" w:rsidP="00A81553">
            <w:pPr>
              <w:rPr>
                <w:rFonts w:ascii="Times New Roman" w:hAnsi="Times New Roman"/>
                <w:bCs/>
                <w:color w:val="000000"/>
                <w:sz w:val="20"/>
                <w:szCs w:val="20"/>
                <w:lang w:val="mk-MK"/>
              </w:rPr>
            </w:pPr>
          </w:p>
        </w:tc>
        <w:tc>
          <w:tcPr>
            <w:tcW w:w="2780" w:type="dxa"/>
            <w:gridSpan w:val="2"/>
          </w:tcPr>
          <w:p w14:paraId="30B7206F" w14:textId="77777777" w:rsidR="00A81553" w:rsidRPr="00A81553" w:rsidRDefault="00A81553" w:rsidP="00A81553">
            <w:pPr>
              <w:jc w:val="center"/>
              <w:rPr>
                <w:rFonts w:ascii="Times New Roman" w:hAnsi="Times New Roman"/>
                <w:bCs/>
                <w:color w:val="000000"/>
                <w:sz w:val="20"/>
                <w:szCs w:val="20"/>
                <w:lang w:val="mk-MK"/>
              </w:rPr>
            </w:pPr>
            <w:r w:rsidRPr="00A81553">
              <w:rPr>
                <w:rFonts w:ascii="Times New Roman" w:hAnsi="Times New Roman"/>
                <w:bCs/>
                <w:color w:val="000000"/>
                <w:sz w:val="20"/>
                <w:szCs w:val="20"/>
                <w:lang w:val="mk-MK"/>
              </w:rPr>
              <w:t>Реден број</w:t>
            </w:r>
          </w:p>
        </w:tc>
        <w:tc>
          <w:tcPr>
            <w:tcW w:w="656" w:type="dxa"/>
          </w:tcPr>
          <w:p w14:paraId="7C64138B" w14:textId="77777777" w:rsidR="00A81553" w:rsidRPr="00A81553" w:rsidRDefault="00A81553" w:rsidP="00A81553">
            <w:pPr>
              <w:jc w:val="center"/>
              <w:rPr>
                <w:rFonts w:ascii="Times New Roman" w:hAnsi="Times New Roman"/>
                <w:bCs/>
                <w:color w:val="000000"/>
                <w:sz w:val="20"/>
                <w:szCs w:val="20"/>
                <w:lang w:val="mk-MK"/>
              </w:rPr>
            </w:pPr>
            <w:r w:rsidRPr="00A81553">
              <w:rPr>
                <w:rFonts w:ascii="Times New Roman" w:hAnsi="Times New Roman"/>
                <w:bCs/>
                <w:color w:val="000000"/>
                <w:sz w:val="20"/>
                <w:szCs w:val="20"/>
                <w:lang w:val="mk-MK"/>
              </w:rPr>
              <w:t>Автор</w:t>
            </w:r>
          </w:p>
        </w:tc>
        <w:tc>
          <w:tcPr>
            <w:tcW w:w="2315" w:type="dxa"/>
            <w:gridSpan w:val="3"/>
          </w:tcPr>
          <w:p w14:paraId="264EB7CE" w14:textId="77777777" w:rsidR="00A81553" w:rsidRPr="00A81553" w:rsidRDefault="00A81553" w:rsidP="00A81553">
            <w:pPr>
              <w:jc w:val="center"/>
              <w:rPr>
                <w:rFonts w:ascii="Times New Roman" w:hAnsi="Times New Roman"/>
                <w:bCs/>
                <w:color w:val="000000"/>
                <w:sz w:val="20"/>
                <w:szCs w:val="20"/>
                <w:lang w:val="mk-MK"/>
              </w:rPr>
            </w:pPr>
            <w:r w:rsidRPr="00A81553">
              <w:rPr>
                <w:rFonts w:ascii="Times New Roman" w:hAnsi="Times New Roman"/>
                <w:bCs/>
                <w:color w:val="000000"/>
                <w:sz w:val="20"/>
                <w:szCs w:val="20"/>
                <w:lang w:val="mk-MK"/>
              </w:rPr>
              <w:t>Наслов</w:t>
            </w:r>
          </w:p>
        </w:tc>
        <w:tc>
          <w:tcPr>
            <w:tcW w:w="1724" w:type="dxa"/>
            <w:gridSpan w:val="2"/>
          </w:tcPr>
          <w:p w14:paraId="34EE1A80" w14:textId="77777777" w:rsidR="00A81553" w:rsidRPr="00A81553" w:rsidRDefault="00A81553" w:rsidP="00A81553">
            <w:pPr>
              <w:jc w:val="center"/>
              <w:rPr>
                <w:rFonts w:ascii="Times New Roman" w:hAnsi="Times New Roman"/>
                <w:sz w:val="20"/>
                <w:szCs w:val="20"/>
                <w:lang w:val="mk-MK"/>
              </w:rPr>
            </w:pPr>
            <w:r w:rsidRPr="00A81553">
              <w:rPr>
                <w:rFonts w:ascii="Times New Roman" w:hAnsi="Times New Roman"/>
                <w:sz w:val="20"/>
                <w:szCs w:val="20"/>
                <w:lang w:val="mk-MK"/>
              </w:rPr>
              <w:t>Издавач</w:t>
            </w:r>
          </w:p>
        </w:tc>
        <w:tc>
          <w:tcPr>
            <w:tcW w:w="0" w:type="auto"/>
          </w:tcPr>
          <w:p w14:paraId="2D7B70F9" w14:textId="77777777" w:rsidR="00A81553" w:rsidRPr="00A81553" w:rsidRDefault="00A81553" w:rsidP="00A81553">
            <w:pPr>
              <w:jc w:val="center"/>
              <w:rPr>
                <w:rFonts w:ascii="Times New Roman" w:hAnsi="Times New Roman"/>
                <w:sz w:val="20"/>
                <w:szCs w:val="20"/>
                <w:lang w:val="mk-MK"/>
              </w:rPr>
            </w:pPr>
            <w:r w:rsidRPr="00A81553">
              <w:rPr>
                <w:rFonts w:ascii="Times New Roman" w:hAnsi="Times New Roman"/>
                <w:sz w:val="20"/>
                <w:szCs w:val="20"/>
                <w:lang w:val="mk-MK"/>
              </w:rPr>
              <w:t>Година</w:t>
            </w:r>
          </w:p>
        </w:tc>
      </w:tr>
      <w:tr w:rsidR="00A81553" w:rsidRPr="00A81553" w14:paraId="20F89079" w14:textId="77777777" w:rsidTr="00A81553">
        <w:trPr>
          <w:cantSplit/>
          <w:trHeight w:val="334"/>
        </w:trPr>
        <w:tc>
          <w:tcPr>
            <w:tcW w:w="0" w:type="auto"/>
            <w:vMerge/>
          </w:tcPr>
          <w:p w14:paraId="56A121D9" w14:textId="77777777" w:rsidR="00A81553" w:rsidRPr="00A81553" w:rsidRDefault="00A81553" w:rsidP="00A81553">
            <w:pPr>
              <w:rPr>
                <w:rFonts w:ascii="Times New Roman" w:hAnsi="Times New Roman"/>
                <w:bCs/>
                <w:color w:val="000000"/>
                <w:sz w:val="20"/>
                <w:szCs w:val="20"/>
                <w:lang w:val="mk-MK"/>
              </w:rPr>
            </w:pPr>
          </w:p>
        </w:tc>
        <w:tc>
          <w:tcPr>
            <w:tcW w:w="970" w:type="dxa"/>
            <w:vMerge/>
          </w:tcPr>
          <w:p w14:paraId="7E9C6DF3" w14:textId="77777777" w:rsidR="00A81553" w:rsidRPr="00A81553" w:rsidRDefault="00A81553" w:rsidP="00A81553">
            <w:pPr>
              <w:rPr>
                <w:rFonts w:ascii="Times New Roman" w:hAnsi="Times New Roman"/>
                <w:bCs/>
                <w:color w:val="000000"/>
                <w:sz w:val="20"/>
                <w:szCs w:val="20"/>
                <w:lang w:val="mk-MK"/>
              </w:rPr>
            </w:pPr>
          </w:p>
        </w:tc>
        <w:tc>
          <w:tcPr>
            <w:tcW w:w="2780" w:type="dxa"/>
            <w:gridSpan w:val="2"/>
          </w:tcPr>
          <w:p w14:paraId="5233079A" w14:textId="77777777" w:rsidR="00A81553" w:rsidRPr="00A81553" w:rsidRDefault="00A81553" w:rsidP="00A81553">
            <w:pPr>
              <w:jc w:val="center"/>
              <w:rPr>
                <w:rFonts w:ascii="Times New Roman" w:hAnsi="Times New Roman"/>
                <w:bCs/>
                <w:color w:val="000000"/>
                <w:sz w:val="20"/>
                <w:szCs w:val="20"/>
                <w:lang w:val="mk-MK"/>
              </w:rPr>
            </w:pPr>
            <w:r w:rsidRPr="00A81553">
              <w:rPr>
                <w:rFonts w:ascii="Times New Roman" w:hAnsi="Times New Roman"/>
                <w:bCs/>
                <w:color w:val="000000"/>
                <w:sz w:val="20"/>
                <w:szCs w:val="20"/>
                <w:lang w:val="mk-MK"/>
              </w:rPr>
              <w:t>1.</w:t>
            </w:r>
          </w:p>
        </w:tc>
        <w:tc>
          <w:tcPr>
            <w:tcW w:w="656" w:type="dxa"/>
          </w:tcPr>
          <w:p w14:paraId="0AB77065" w14:textId="77777777" w:rsidR="00A81553" w:rsidRPr="00A81553" w:rsidRDefault="00A81553" w:rsidP="00A81553">
            <w:pPr>
              <w:rPr>
                <w:rFonts w:ascii="Times New Roman" w:hAnsi="Times New Roman"/>
                <w:bCs/>
                <w:color w:val="000000"/>
                <w:sz w:val="20"/>
                <w:szCs w:val="20"/>
                <w:lang w:val="en-US"/>
              </w:rPr>
            </w:pPr>
            <w:r w:rsidRPr="00A81553">
              <w:rPr>
                <w:rFonts w:ascii="Times New Roman" w:hAnsi="Times New Roman"/>
                <w:bCs/>
                <w:color w:val="000000"/>
                <w:sz w:val="20"/>
                <w:szCs w:val="20"/>
                <w:lang w:val="en-US"/>
              </w:rPr>
              <w:t>Edward Said</w:t>
            </w:r>
          </w:p>
        </w:tc>
        <w:tc>
          <w:tcPr>
            <w:tcW w:w="2315" w:type="dxa"/>
            <w:gridSpan w:val="3"/>
          </w:tcPr>
          <w:p w14:paraId="3A5F972D" w14:textId="77777777" w:rsidR="00A81553" w:rsidRPr="00A81553" w:rsidRDefault="00A81553" w:rsidP="00A81553">
            <w:pPr>
              <w:rPr>
                <w:rFonts w:ascii="Times New Roman" w:hAnsi="Times New Roman"/>
                <w:bCs/>
                <w:color w:val="000000"/>
                <w:sz w:val="20"/>
                <w:szCs w:val="20"/>
                <w:lang w:val="en-US"/>
              </w:rPr>
            </w:pPr>
            <w:r w:rsidRPr="00A81553">
              <w:rPr>
                <w:rFonts w:ascii="Times New Roman" w:hAnsi="Times New Roman"/>
                <w:bCs/>
                <w:color w:val="000000"/>
                <w:sz w:val="20"/>
                <w:szCs w:val="20"/>
                <w:lang w:val="en-US"/>
              </w:rPr>
              <w:t>Reflections On Exile</w:t>
            </w:r>
          </w:p>
        </w:tc>
        <w:tc>
          <w:tcPr>
            <w:tcW w:w="1724" w:type="dxa"/>
            <w:gridSpan w:val="2"/>
          </w:tcPr>
          <w:p w14:paraId="003773F1" w14:textId="77777777" w:rsidR="00A81553" w:rsidRPr="00A81553" w:rsidRDefault="00A81553" w:rsidP="00A81553">
            <w:pPr>
              <w:rPr>
                <w:rFonts w:ascii="Times New Roman" w:hAnsi="Times New Roman"/>
                <w:color w:val="000000"/>
                <w:sz w:val="20"/>
                <w:szCs w:val="20"/>
                <w:lang w:val="en-US"/>
              </w:rPr>
            </w:pPr>
            <w:r w:rsidRPr="00A81553">
              <w:rPr>
                <w:rFonts w:ascii="Times New Roman" w:hAnsi="Times New Roman"/>
                <w:color w:val="000000"/>
                <w:sz w:val="20"/>
                <w:szCs w:val="20"/>
                <w:lang w:val="en-US"/>
              </w:rPr>
              <w:t>Granta Books</w:t>
            </w:r>
          </w:p>
        </w:tc>
        <w:tc>
          <w:tcPr>
            <w:tcW w:w="0" w:type="auto"/>
          </w:tcPr>
          <w:p w14:paraId="6A6788D0" w14:textId="77777777" w:rsidR="00A81553" w:rsidRPr="00A81553" w:rsidRDefault="00A81553" w:rsidP="00A81553">
            <w:pPr>
              <w:rPr>
                <w:rFonts w:ascii="Times New Roman" w:hAnsi="Times New Roman"/>
                <w:color w:val="000000"/>
                <w:sz w:val="20"/>
                <w:szCs w:val="20"/>
                <w:lang w:val="en-US"/>
              </w:rPr>
            </w:pPr>
            <w:r w:rsidRPr="00A81553">
              <w:rPr>
                <w:rFonts w:ascii="Times New Roman" w:hAnsi="Times New Roman"/>
                <w:color w:val="000000"/>
                <w:sz w:val="20"/>
                <w:szCs w:val="20"/>
                <w:lang w:val="en-US"/>
              </w:rPr>
              <w:t>2000</w:t>
            </w:r>
          </w:p>
        </w:tc>
      </w:tr>
      <w:tr w:rsidR="00A81553" w:rsidRPr="00A81553" w14:paraId="666187CD" w14:textId="77777777" w:rsidTr="00A81553">
        <w:trPr>
          <w:cantSplit/>
          <w:trHeight w:val="334"/>
        </w:trPr>
        <w:tc>
          <w:tcPr>
            <w:tcW w:w="0" w:type="auto"/>
            <w:vMerge/>
          </w:tcPr>
          <w:p w14:paraId="7ACB2BF3" w14:textId="77777777" w:rsidR="00A81553" w:rsidRPr="00A81553" w:rsidRDefault="00A81553" w:rsidP="00A81553">
            <w:pPr>
              <w:rPr>
                <w:rFonts w:ascii="Times New Roman" w:hAnsi="Times New Roman"/>
                <w:bCs/>
                <w:color w:val="000000"/>
                <w:sz w:val="20"/>
                <w:szCs w:val="20"/>
                <w:lang w:val="mk-MK"/>
              </w:rPr>
            </w:pPr>
          </w:p>
        </w:tc>
        <w:tc>
          <w:tcPr>
            <w:tcW w:w="970" w:type="dxa"/>
            <w:vMerge/>
          </w:tcPr>
          <w:p w14:paraId="5F61F9BE" w14:textId="77777777" w:rsidR="00A81553" w:rsidRPr="00A81553" w:rsidRDefault="00A81553" w:rsidP="00A81553">
            <w:pPr>
              <w:rPr>
                <w:rFonts w:ascii="Times New Roman" w:hAnsi="Times New Roman"/>
                <w:bCs/>
                <w:color w:val="000000"/>
                <w:sz w:val="20"/>
                <w:szCs w:val="20"/>
                <w:lang w:val="mk-MK"/>
              </w:rPr>
            </w:pPr>
          </w:p>
        </w:tc>
        <w:tc>
          <w:tcPr>
            <w:tcW w:w="2780" w:type="dxa"/>
            <w:gridSpan w:val="2"/>
          </w:tcPr>
          <w:p w14:paraId="4CB6E097" w14:textId="77777777" w:rsidR="00A81553" w:rsidRPr="00A81553" w:rsidRDefault="00A81553" w:rsidP="00A81553">
            <w:pPr>
              <w:jc w:val="center"/>
              <w:rPr>
                <w:rFonts w:ascii="Times New Roman" w:hAnsi="Times New Roman"/>
                <w:bCs/>
                <w:color w:val="000000"/>
                <w:sz w:val="20"/>
                <w:szCs w:val="20"/>
                <w:lang w:val="mk-MK"/>
              </w:rPr>
            </w:pPr>
            <w:r w:rsidRPr="00A81553">
              <w:rPr>
                <w:rFonts w:ascii="Times New Roman" w:hAnsi="Times New Roman"/>
                <w:bCs/>
                <w:color w:val="000000"/>
                <w:sz w:val="20"/>
                <w:szCs w:val="20"/>
                <w:lang w:val="mk-MK"/>
              </w:rPr>
              <w:t>2.</w:t>
            </w:r>
          </w:p>
        </w:tc>
        <w:tc>
          <w:tcPr>
            <w:tcW w:w="656" w:type="dxa"/>
          </w:tcPr>
          <w:p w14:paraId="1ED2D048" w14:textId="77777777" w:rsidR="00A81553" w:rsidRPr="00A81553" w:rsidRDefault="00A81553" w:rsidP="00A81553">
            <w:pPr>
              <w:rPr>
                <w:rFonts w:ascii="Times New Roman" w:hAnsi="Times New Roman"/>
                <w:bCs/>
                <w:color w:val="000000"/>
                <w:sz w:val="20"/>
                <w:szCs w:val="20"/>
                <w:lang w:val="hr-HR"/>
              </w:rPr>
            </w:pPr>
            <w:r w:rsidRPr="00A81553">
              <w:rPr>
                <w:rFonts w:ascii="Times New Roman" w:hAnsi="Times New Roman"/>
                <w:bCs/>
                <w:color w:val="000000"/>
                <w:sz w:val="20"/>
                <w:szCs w:val="20"/>
                <w:lang w:val="en-US"/>
              </w:rPr>
              <w:t>Svetlana Boym</w:t>
            </w:r>
          </w:p>
        </w:tc>
        <w:tc>
          <w:tcPr>
            <w:tcW w:w="2315" w:type="dxa"/>
            <w:gridSpan w:val="3"/>
          </w:tcPr>
          <w:p w14:paraId="188D2251" w14:textId="77777777" w:rsidR="00A81553" w:rsidRPr="00A81553" w:rsidRDefault="00A81553" w:rsidP="00A81553">
            <w:pPr>
              <w:rPr>
                <w:rFonts w:ascii="Times New Roman" w:hAnsi="Times New Roman"/>
                <w:bCs/>
                <w:color w:val="000000"/>
                <w:sz w:val="20"/>
                <w:szCs w:val="20"/>
                <w:lang w:val="hr-HR"/>
              </w:rPr>
            </w:pPr>
            <w:r w:rsidRPr="00A81553">
              <w:rPr>
                <w:rFonts w:ascii="Times New Roman" w:hAnsi="Times New Roman"/>
                <w:bCs/>
                <w:color w:val="000000"/>
                <w:sz w:val="20"/>
                <w:szCs w:val="20"/>
                <w:lang w:val="hr-HR"/>
              </w:rPr>
              <w:t>Budućnost nostalgije</w:t>
            </w:r>
          </w:p>
        </w:tc>
        <w:tc>
          <w:tcPr>
            <w:tcW w:w="1724" w:type="dxa"/>
            <w:gridSpan w:val="2"/>
          </w:tcPr>
          <w:p w14:paraId="796A2DD4" w14:textId="77777777" w:rsidR="00A81553" w:rsidRPr="00A81553" w:rsidRDefault="00A81553" w:rsidP="00A81553">
            <w:pPr>
              <w:rPr>
                <w:rFonts w:ascii="Times New Roman" w:hAnsi="Times New Roman"/>
                <w:color w:val="000000"/>
                <w:sz w:val="20"/>
                <w:szCs w:val="20"/>
                <w:lang w:val="hr-HR"/>
              </w:rPr>
            </w:pPr>
            <w:r w:rsidRPr="00A81553">
              <w:rPr>
                <w:rFonts w:ascii="Times New Roman" w:hAnsi="Times New Roman"/>
                <w:color w:val="000000"/>
                <w:sz w:val="20"/>
                <w:szCs w:val="20"/>
                <w:lang w:val="hr-HR"/>
              </w:rPr>
              <w:t>Geopoetika</w:t>
            </w:r>
          </w:p>
        </w:tc>
        <w:tc>
          <w:tcPr>
            <w:tcW w:w="0" w:type="auto"/>
          </w:tcPr>
          <w:p w14:paraId="796D04E4" w14:textId="77777777" w:rsidR="00A81553" w:rsidRPr="00A81553" w:rsidRDefault="00A81553" w:rsidP="00A81553">
            <w:pPr>
              <w:rPr>
                <w:rFonts w:ascii="Times New Roman" w:hAnsi="Times New Roman"/>
                <w:color w:val="000000"/>
                <w:sz w:val="20"/>
                <w:szCs w:val="20"/>
                <w:lang w:val="hr-HR"/>
              </w:rPr>
            </w:pPr>
            <w:r w:rsidRPr="00A81553">
              <w:rPr>
                <w:rFonts w:ascii="Times New Roman" w:hAnsi="Times New Roman"/>
                <w:color w:val="000000"/>
                <w:sz w:val="20"/>
                <w:szCs w:val="20"/>
                <w:lang w:val="hr-HR"/>
              </w:rPr>
              <w:t>2005</w:t>
            </w:r>
          </w:p>
        </w:tc>
      </w:tr>
      <w:tr w:rsidR="00A81553" w:rsidRPr="00A81553" w14:paraId="42909075" w14:textId="77777777" w:rsidTr="00A81553">
        <w:trPr>
          <w:cantSplit/>
          <w:trHeight w:val="334"/>
        </w:trPr>
        <w:tc>
          <w:tcPr>
            <w:tcW w:w="0" w:type="auto"/>
            <w:vMerge/>
          </w:tcPr>
          <w:p w14:paraId="46A3AFBE" w14:textId="77777777" w:rsidR="00A81553" w:rsidRPr="00A81553" w:rsidRDefault="00A81553" w:rsidP="00A81553">
            <w:pPr>
              <w:rPr>
                <w:rFonts w:ascii="Times New Roman" w:hAnsi="Times New Roman"/>
                <w:bCs/>
                <w:color w:val="000000"/>
                <w:sz w:val="20"/>
                <w:szCs w:val="20"/>
                <w:lang w:val="mk-MK"/>
              </w:rPr>
            </w:pPr>
          </w:p>
        </w:tc>
        <w:tc>
          <w:tcPr>
            <w:tcW w:w="970" w:type="dxa"/>
            <w:vMerge/>
          </w:tcPr>
          <w:p w14:paraId="1099F7EC" w14:textId="77777777" w:rsidR="00A81553" w:rsidRPr="00A81553" w:rsidRDefault="00A81553" w:rsidP="00A81553">
            <w:pPr>
              <w:rPr>
                <w:rFonts w:ascii="Times New Roman" w:hAnsi="Times New Roman"/>
                <w:bCs/>
                <w:color w:val="000000"/>
                <w:sz w:val="20"/>
                <w:szCs w:val="20"/>
                <w:lang w:val="mk-MK"/>
              </w:rPr>
            </w:pPr>
          </w:p>
        </w:tc>
        <w:tc>
          <w:tcPr>
            <w:tcW w:w="2780" w:type="dxa"/>
            <w:gridSpan w:val="2"/>
          </w:tcPr>
          <w:p w14:paraId="7DC8E1C9" w14:textId="77777777" w:rsidR="00A81553" w:rsidRPr="00A81553" w:rsidRDefault="00A81553" w:rsidP="00A81553">
            <w:pPr>
              <w:jc w:val="center"/>
              <w:rPr>
                <w:rFonts w:ascii="Times New Roman" w:hAnsi="Times New Roman"/>
                <w:bCs/>
                <w:color w:val="000000"/>
                <w:sz w:val="20"/>
                <w:szCs w:val="20"/>
                <w:lang w:val="mk-MK"/>
              </w:rPr>
            </w:pPr>
            <w:r w:rsidRPr="00A81553">
              <w:rPr>
                <w:rFonts w:ascii="Times New Roman" w:hAnsi="Times New Roman"/>
                <w:bCs/>
                <w:color w:val="000000"/>
                <w:sz w:val="20"/>
                <w:szCs w:val="20"/>
                <w:lang w:val="mk-MK"/>
              </w:rPr>
              <w:t>3.</w:t>
            </w:r>
          </w:p>
        </w:tc>
        <w:tc>
          <w:tcPr>
            <w:tcW w:w="656" w:type="dxa"/>
          </w:tcPr>
          <w:p w14:paraId="1E8AE00C" w14:textId="77777777" w:rsidR="00A81553" w:rsidRPr="00A81553" w:rsidRDefault="00A81553" w:rsidP="00A81553">
            <w:pPr>
              <w:rPr>
                <w:rFonts w:ascii="Times New Roman" w:hAnsi="Times New Roman"/>
                <w:bCs/>
                <w:color w:val="000000"/>
                <w:sz w:val="20"/>
                <w:szCs w:val="20"/>
                <w:lang w:val="mk-MK"/>
              </w:rPr>
            </w:pPr>
            <w:r w:rsidRPr="00A81553">
              <w:rPr>
                <w:rFonts w:ascii="Times New Roman" w:hAnsi="Times New Roman"/>
                <w:bCs/>
                <w:color w:val="000000"/>
                <w:sz w:val="20"/>
                <w:szCs w:val="20"/>
                <w:lang w:val="hr-HR"/>
              </w:rPr>
              <w:t>Amin Malouf</w:t>
            </w:r>
          </w:p>
        </w:tc>
        <w:tc>
          <w:tcPr>
            <w:tcW w:w="2315" w:type="dxa"/>
            <w:gridSpan w:val="3"/>
          </w:tcPr>
          <w:p w14:paraId="50C1E1EF" w14:textId="77777777" w:rsidR="00A81553" w:rsidRPr="00A81553" w:rsidRDefault="00A81553" w:rsidP="00A81553">
            <w:pPr>
              <w:rPr>
                <w:rFonts w:ascii="Times New Roman" w:hAnsi="Times New Roman"/>
                <w:bCs/>
                <w:color w:val="000000"/>
                <w:sz w:val="20"/>
                <w:szCs w:val="20"/>
                <w:lang w:val="en-US"/>
              </w:rPr>
            </w:pPr>
            <w:r w:rsidRPr="00A81553">
              <w:rPr>
                <w:rFonts w:ascii="Times New Roman" w:hAnsi="Times New Roman"/>
                <w:bCs/>
                <w:color w:val="000000"/>
                <w:sz w:val="20"/>
                <w:szCs w:val="20"/>
                <w:lang w:val="en-US"/>
              </w:rPr>
              <w:t>In The Name of Identity (Violence and the Need to Belong)</w:t>
            </w:r>
          </w:p>
        </w:tc>
        <w:tc>
          <w:tcPr>
            <w:tcW w:w="1724" w:type="dxa"/>
            <w:gridSpan w:val="2"/>
          </w:tcPr>
          <w:p w14:paraId="390562CB" w14:textId="77777777" w:rsidR="00A81553" w:rsidRPr="00A81553" w:rsidRDefault="00A81553" w:rsidP="00A81553">
            <w:pPr>
              <w:rPr>
                <w:rFonts w:ascii="Times New Roman" w:hAnsi="Times New Roman"/>
                <w:color w:val="000000"/>
                <w:sz w:val="20"/>
                <w:szCs w:val="20"/>
                <w:lang w:val="en-US"/>
              </w:rPr>
            </w:pPr>
            <w:r w:rsidRPr="00A81553">
              <w:rPr>
                <w:rFonts w:ascii="Times New Roman" w:hAnsi="Times New Roman"/>
                <w:color w:val="000000"/>
                <w:sz w:val="20"/>
                <w:szCs w:val="20"/>
                <w:lang w:val="en-US"/>
              </w:rPr>
              <w:t>Penguin</w:t>
            </w:r>
          </w:p>
        </w:tc>
        <w:tc>
          <w:tcPr>
            <w:tcW w:w="0" w:type="auto"/>
          </w:tcPr>
          <w:p w14:paraId="1EABDED7" w14:textId="77777777" w:rsidR="00A81553" w:rsidRPr="00A81553" w:rsidRDefault="00A81553" w:rsidP="00A81553">
            <w:pPr>
              <w:rPr>
                <w:rFonts w:ascii="Times New Roman" w:hAnsi="Times New Roman"/>
                <w:color w:val="000000"/>
                <w:sz w:val="20"/>
                <w:szCs w:val="20"/>
                <w:lang w:val="en-US"/>
              </w:rPr>
            </w:pPr>
            <w:r w:rsidRPr="00A81553">
              <w:rPr>
                <w:rFonts w:ascii="Times New Roman" w:hAnsi="Times New Roman"/>
                <w:color w:val="000000"/>
                <w:sz w:val="20"/>
                <w:szCs w:val="20"/>
                <w:lang w:val="en-US"/>
              </w:rPr>
              <w:t>2000</w:t>
            </w:r>
          </w:p>
        </w:tc>
      </w:tr>
    </w:tbl>
    <w:p w14:paraId="3F02B4BE" w14:textId="77777777" w:rsidR="00A81553" w:rsidRDefault="00A81553" w:rsidP="00336207">
      <w:pPr>
        <w:rPr>
          <w:rFonts w:ascii="Times New Roman" w:hAnsi="Times New Roman"/>
          <w:b/>
          <w:sz w:val="24"/>
          <w:lang w:val="mk-MK"/>
        </w:rPr>
      </w:pPr>
    </w:p>
    <w:p w14:paraId="65DCA780" w14:textId="77777777" w:rsidR="00740A62" w:rsidRPr="00F72B17" w:rsidRDefault="00A81553" w:rsidP="00336207">
      <w:pPr>
        <w:rPr>
          <w:rFonts w:ascii="Times New Roman" w:hAnsi="Times New Roman"/>
          <w:b/>
          <w:sz w:val="24"/>
          <w:lang w:val="mk-MK"/>
        </w:rPr>
      </w:pPr>
      <w:r>
        <w:rPr>
          <w:rFonts w:ascii="Times New Roman" w:hAnsi="Times New Roman"/>
          <w:b/>
          <w:sz w:val="24"/>
          <w:lang w:val="mk-MK"/>
        </w:rPr>
        <w:br w:type="page"/>
      </w:r>
    </w:p>
    <w:p w14:paraId="5D12C878" w14:textId="77777777" w:rsidR="00740A62" w:rsidRPr="00F72B17" w:rsidRDefault="00740A62" w:rsidP="00336207">
      <w:pPr>
        <w:rPr>
          <w:rFonts w:ascii="Times New Roman" w:hAnsi="Times New Roman"/>
          <w:b/>
          <w:sz w:val="24"/>
          <w:lang w:val="mk-MK"/>
        </w:rPr>
      </w:pPr>
    </w:p>
    <w:p w14:paraId="34A17DCF" w14:textId="77777777" w:rsidR="00740A62" w:rsidRPr="00F72B17" w:rsidRDefault="00740A62" w:rsidP="00336207">
      <w:pPr>
        <w:rPr>
          <w:rFonts w:ascii="Times New Roman" w:hAnsi="Times New Roman"/>
          <w:b/>
          <w:sz w:val="24"/>
          <w:lang w:val="mk-MK"/>
        </w:rPr>
      </w:pPr>
    </w:p>
    <w:p w14:paraId="32643C5A" w14:textId="77777777" w:rsidR="00740A62" w:rsidRPr="00F72B17" w:rsidRDefault="00740A62" w:rsidP="00336207">
      <w:pPr>
        <w:rPr>
          <w:rFonts w:ascii="Times New Roman" w:hAnsi="Times New Roman"/>
          <w:b/>
          <w:sz w:val="24"/>
          <w:lang w:val="mk-MK"/>
        </w:rPr>
      </w:pPr>
    </w:p>
    <w:p w14:paraId="4A6C0D7B" w14:textId="77777777" w:rsidR="00740A62" w:rsidRPr="00F72B17" w:rsidRDefault="00740A62" w:rsidP="00336207">
      <w:pPr>
        <w:rPr>
          <w:rFonts w:ascii="Times New Roman" w:hAnsi="Times New Roman"/>
          <w:b/>
          <w:sz w:val="24"/>
          <w:lang w:val="mk-MK"/>
        </w:rPr>
      </w:pPr>
    </w:p>
    <w:p w14:paraId="2E4DF7C9" w14:textId="77777777" w:rsidR="002C739C" w:rsidRPr="00F72B17" w:rsidRDefault="002C739C" w:rsidP="00336207">
      <w:pPr>
        <w:rPr>
          <w:rFonts w:ascii="Times New Roman" w:hAnsi="Times New Roman"/>
          <w:b/>
          <w:sz w:val="24"/>
          <w:lang w:val="mk-MK"/>
        </w:rPr>
      </w:pPr>
    </w:p>
    <w:p w14:paraId="0027942B" w14:textId="77777777" w:rsidR="002C739C" w:rsidRPr="00F72B17" w:rsidRDefault="002C739C" w:rsidP="00336207">
      <w:pPr>
        <w:rPr>
          <w:rFonts w:ascii="Times New Roman" w:hAnsi="Times New Roman"/>
          <w:b/>
          <w:sz w:val="24"/>
          <w:lang w:val="mk-MK"/>
        </w:rPr>
      </w:pPr>
    </w:p>
    <w:p w14:paraId="096BE74D" w14:textId="77777777" w:rsidR="006163A2" w:rsidRPr="00F72B17" w:rsidRDefault="006163A2" w:rsidP="00336207">
      <w:pPr>
        <w:rPr>
          <w:rFonts w:ascii="Times New Roman" w:hAnsi="Times New Roman"/>
          <w:b/>
          <w:sz w:val="24"/>
          <w:lang w:val="mk-MK"/>
        </w:rPr>
      </w:pPr>
    </w:p>
    <w:p w14:paraId="0B9538DD" w14:textId="77777777" w:rsidR="006163A2" w:rsidRPr="00F72B17" w:rsidRDefault="006163A2" w:rsidP="00336207">
      <w:pPr>
        <w:rPr>
          <w:rFonts w:ascii="Times New Roman" w:hAnsi="Times New Roman"/>
          <w:b/>
          <w:sz w:val="24"/>
          <w:lang w:val="mk-MK"/>
        </w:rPr>
      </w:pPr>
    </w:p>
    <w:p w14:paraId="76B32780" w14:textId="77777777" w:rsidR="006163A2" w:rsidRPr="00F72B17" w:rsidRDefault="006163A2" w:rsidP="00336207">
      <w:pPr>
        <w:rPr>
          <w:rFonts w:ascii="Times New Roman" w:hAnsi="Times New Roman"/>
          <w:b/>
          <w:sz w:val="24"/>
          <w:lang w:val="mk-MK"/>
        </w:rPr>
      </w:pPr>
    </w:p>
    <w:p w14:paraId="51FF5768" w14:textId="77777777" w:rsidR="006163A2" w:rsidRPr="00F72B17" w:rsidRDefault="006163A2" w:rsidP="00336207">
      <w:pPr>
        <w:rPr>
          <w:rFonts w:ascii="Times New Roman" w:hAnsi="Times New Roman"/>
          <w:b/>
          <w:sz w:val="24"/>
          <w:lang w:val="mk-MK"/>
        </w:rPr>
      </w:pPr>
    </w:p>
    <w:p w14:paraId="4BC9181B" w14:textId="77777777" w:rsidR="006163A2" w:rsidRDefault="006163A2" w:rsidP="00336207">
      <w:pPr>
        <w:rPr>
          <w:rFonts w:ascii="Times New Roman" w:hAnsi="Times New Roman"/>
          <w:b/>
          <w:sz w:val="24"/>
          <w:lang w:val="en-US"/>
        </w:rPr>
      </w:pPr>
    </w:p>
    <w:p w14:paraId="7CAEB027" w14:textId="77777777" w:rsidR="00985A59" w:rsidRDefault="00985A59" w:rsidP="00336207">
      <w:pPr>
        <w:rPr>
          <w:rFonts w:ascii="Times New Roman" w:hAnsi="Times New Roman"/>
          <w:b/>
          <w:sz w:val="24"/>
          <w:lang w:val="en-US"/>
        </w:rPr>
      </w:pPr>
    </w:p>
    <w:p w14:paraId="54A8BB08" w14:textId="77777777" w:rsidR="00985A59" w:rsidRDefault="00985A59" w:rsidP="00336207">
      <w:pPr>
        <w:rPr>
          <w:rFonts w:ascii="Times New Roman" w:hAnsi="Times New Roman"/>
          <w:b/>
          <w:sz w:val="24"/>
          <w:lang w:val="en-US"/>
        </w:rPr>
      </w:pPr>
    </w:p>
    <w:p w14:paraId="681C0D47" w14:textId="77777777" w:rsidR="00985A59" w:rsidRDefault="00985A59" w:rsidP="00336207">
      <w:pPr>
        <w:rPr>
          <w:rFonts w:ascii="Times New Roman" w:hAnsi="Times New Roman"/>
          <w:b/>
          <w:sz w:val="24"/>
          <w:lang w:val="en-US"/>
        </w:rPr>
      </w:pPr>
    </w:p>
    <w:p w14:paraId="173641CD" w14:textId="77777777" w:rsidR="00985A59" w:rsidRPr="00985A59" w:rsidRDefault="00985A59" w:rsidP="00336207">
      <w:pPr>
        <w:rPr>
          <w:rFonts w:ascii="Times New Roman" w:hAnsi="Times New Roman"/>
          <w:b/>
          <w:sz w:val="24"/>
          <w:lang w:val="en-US"/>
        </w:rPr>
      </w:pPr>
    </w:p>
    <w:p w14:paraId="17870342" w14:textId="77777777" w:rsidR="006163A2" w:rsidRPr="00F72B17" w:rsidRDefault="006163A2" w:rsidP="00336207">
      <w:pPr>
        <w:rPr>
          <w:rFonts w:ascii="Times New Roman" w:hAnsi="Times New Roman"/>
          <w:b/>
          <w:sz w:val="24"/>
          <w:lang w:val="mk-MK"/>
        </w:rPr>
      </w:pPr>
    </w:p>
    <w:p w14:paraId="3194ADC7" w14:textId="77777777" w:rsidR="006163A2" w:rsidRPr="00F72B17" w:rsidRDefault="006163A2" w:rsidP="00336207">
      <w:pPr>
        <w:rPr>
          <w:rFonts w:ascii="Times New Roman" w:hAnsi="Times New Roman"/>
          <w:b/>
          <w:sz w:val="24"/>
          <w:lang w:val="mk-MK"/>
        </w:rPr>
      </w:pPr>
    </w:p>
    <w:p w14:paraId="2FDB8AFA" w14:textId="77777777" w:rsidR="006163A2" w:rsidRPr="00F72B17" w:rsidRDefault="006163A2" w:rsidP="00336207">
      <w:pPr>
        <w:rPr>
          <w:rFonts w:ascii="Times New Roman" w:hAnsi="Times New Roman"/>
          <w:b/>
          <w:sz w:val="24"/>
          <w:lang w:val="mk-MK"/>
        </w:rPr>
      </w:pPr>
    </w:p>
    <w:p w14:paraId="146F70F0" w14:textId="77777777" w:rsidR="006163A2" w:rsidRPr="00F72B17" w:rsidRDefault="006163A2" w:rsidP="00336207">
      <w:pPr>
        <w:rPr>
          <w:rFonts w:ascii="Times New Roman" w:hAnsi="Times New Roman"/>
          <w:b/>
          <w:sz w:val="24"/>
          <w:lang w:val="mk-MK"/>
        </w:rPr>
      </w:pPr>
    </w:p>
    <w:p w14:paraId="124C720B" w14:textId="77777777" w:rsidR="006163A2" w:rsidRPr="00F72B17" w:rsidRDefault="006163A2" w:rsidP="00336207">
      <w:pPr>
        <w:rPr>
          <w:rFonts w:ascii="Times New Roman" w:hAnsi="Times New Roman"/>
          <w:b/>
          <w:sz w:val="24"/>
          <w:lang w:val="mk-MK"/>
        </w:rPr>
      </w:pPr>
    </w:p>
    <w:p w14:paraId="19BFD515" w14:textId="77777777" w:rsidR="006163A2" w:rsidRPr="00F72B17" w:rsidRDefault="006163A2" w:rsidP="00336207">
      <w:pPr>
        <w:rPr>
          <w:rFonts w:ascii="Times New Roman" w:hAnsi="Times New Roman"/>
          <w:b/>
          <w:sz w:val="24"/>
          <w:lang w:val="mk-MK"/>
        </w:rPr>
      </w:pPr>
    </w:p>
    <w:p w14:paraId="6F5E4C3C" w14:textId="77777777" w:rsidR="002C739C" w:rsidRPr="00F72B17" w:rsidRDefault="002C739C" w:rsidP="00336207">
      <w:pPr>
        <w:rPr>
          <w:rFonts w:ascii="Times New Roman" w:hAnsi="Times New Roman"/>
          <w:b/>
          <w:sz w:val="24"/>
          <w:lang w:val="mk-MK"/>
        </w:rPr>
      </w:pPr>
    </w:p>
    <w:p w14:paraId="0F9F9030" w14:textId="77777777" w:rsidR="002C739C" w:rsidRPr="00F72B17" w:rsidRDefault="002C739C" w:rsidP="00FA4929">
      <w:pPr>
        <w:pStyle w:val="Heading1"/>
        <w:jc w:val="center"/>
        <w:rPr>
          <w:sz w:val="36"/>
        </w:rPr>
      </w:pPr>
      <w:bookmarkStart w:id="51" w:name="_Toc59991579"/>
      <w:r w:rsidRPr="00F72B17">
        <w:rPr>
          <w:sz w:val="36"/>
        </w:rPr>
        <w:t>ПРИЛОГ БР. 4</w:t>
      </w:r>
      <w:bookmarkEnd w:id="51"/>
    </w:p>
    <w:p w14:paraId="776B349C" w14:textId="77777777" w:rsidR="008110D7" w:rsidRPr="00F72B17" w:rsidRDefault="008110D7" w:rsidP="00336207">
      <w:pPr>
        <w:rPr>
          <w:rFonts w:ascii="Times New Roman" w:hAnsi="Times New Roman"/>
          <w:b/>
          <w:sz w:val="24"/>
          <w:lang w:val="mk-MK"/>
        </w:rPr>
      </w:pPr>
    </w:p>
    <w:p w14:paraId="66CE4732" w14:textId="77777777" w:rsidR="00740A62" w:rsidRPr="00F72B17" w:rsidRDefault="00740A62" w:rsidP="00336207">
      <w:pPr>
        <w:rPr>
          <w:rFonts w:ascii="Times New Roman" w:hAnsi="Times New Roman"/>
          <w:b/>
          <w:sz w:val="24"/>
          <w:lang w:val="mk-MK"/>
        </w:rPr>
      </w:pPr>
    </w:p>
    <w:p w14:paraId="128E3331" w14:textId="77777777" w:rsidR="00740A62" w:rsidRPr="00F72B17" w:rsidRDefault="00740A62" w:rsidP="00336207">
      <w:pPr>
        <w:rPr>
          <w:rFonts w:ascii="Times New Roman" w:hAnsi="Times New Roman"/>
          <w:b/>
          <w:sz w:val="24"/>
          <w:lang w:val="mk-MK"/>
        </w:rPr>
      </w:pPr>
    </w:p>
    <w:p w14:paraId="744E9319" w14:textId="77777777" w:rsidR="00740A62" w:rsidRPr="00F72B17" w:rsidRDefault="00740A62" w:rsidP="00336207">
      <w:pPr>
        <w:rPr>
          <w:rFonts w:ascii="Times New Roman" w:hAnsi="Times New Roman"/>
          <w:b/>
          <w:sz w:val="24"/>
          <w:lang w:val="mk-MK"/>
        </w:rPr>
      </w:pPr>
    </w:p>
    <w:p w14:paraId="056E1E0C" w14:textId="77777777" w:rsidR="00740A62" w:rsidRPr="00F72B17" w:rsidRDefault="00740A62" w:rsidP="00336207">
      <w:pPr>
        <w:rPr>
          <w:rFonts w:ascii="Times New Roman" w:hAnsi="Times New Roman"/>
          <w:b/>
          <w:sz w:val="24"/>
          <w:lang w:val="mk-MK"/>
        </w:rPr>
      </w:pPr>
    </w:p>
    <w:p w14:paraId="6C835E7D" w14:textId="77777777" w:rsidR="00740A62" w:rsidRPr="00F72B17" w:rsidRDefault="00740A62" w:rsidP="00336207">
      <w:pPr>
        <w:rPr>
          <w:rFonts w:ascii="Times New Roman" w:hAnsi="Times New Roman"/>
          <w:b/>
          <w:sz w:val="24"/>
          <w:lang w:val="mk-MK"/>
        </w:rPr>
      </w:pPr>
    </w:p>
    <w:p w14:paraId="06CCE117" w14:textId="77777777" w:rsidR="00740A62" w:rsidRPr="00F72B17" w:rsidRDefault="00740A62" w:rsidP="00336207">
      <w:pPr>
        <w:rPr>
          <w:rFonts w:ascii="Times New Roman" w:hAnsi="Times New Roman"/>
          <w:b/>
          <w:sz w:val="24"/>
          <w:lang w:val="mk-MK"/>
        </w:rPr>
      </w:pPr>
    </w:p>
    <w:p w14:paraId="7CE3F69C" w14:textId="77777777" w:rsidR="00740A62" w:rsidRPr="00F72B17" w:rsidRDefault="00740A62" w:rsidP="00336207">
      <w:pPr>
        <w:rPr>
          <w:rFonts w:ascii="Times New Roman" w:hAnsi="Times New Roman"/>
          <w:b/>
          <w:sz w:val="24"/>
          <w:lang w:val="mk-MK"/>
        </w:rPr>
      </w:pPr>
    </w:p>
    <w:p w14:paraId="5078B4E8" w14:textId="77777777" w:rsidR="00740A62" w:rsidRPr="00F72B17" w:rsidRDefault="00740A62" w:rsidP="00336207">
      <w:pPr>
        <w:rPr>
          <w:rFonts w:ascii="Times New Roman" w:hAnsi="Times New Roman"/>
          <w:b/>
          <w:sz w:val="24"/>
          <w:lang w:val="mk-MK"/>
        </w:rPr>
      </w:pPr>
    </w:p>
    <w:p w14:paraId="41C11A66" w14:textId="77777777" w:rsidR="00740A62" w:rsidRPr="00F72B17" w:rsidRDefault="00740A62" w:rsidP="00336207">
      <w:pPr>
        <w:rPr>
          <w:rFonts w:ascii="Times New Roman" w:hAnsi="Times New Roman"/>
          <w:b/>
          <w:sz w:val="24"/>
          <w:lang w:val="mk-MK"/>
        </w:rPr>
      </w:pPr>
    </w:p>
    <w:p w14:paraId="281E8709" w14:textId="77777777" w:rsidR="00740A62" w:rsidRPr="00F72B17" w:rsidRDefault="00740A62" w:rsidP="00336207">
      <w:pPr>
        <w:rPr>
          <w:rFonts w:ascii="Times New Roman" w:hAnsi="Times New Roman"/>
          <w:b/>
          <w:sz w:val="24"/>
          <w:lang w:val="mk-MK"/>
        </w:rPr>
      </w:pPr>
    </w:p>
    <w:p w14:paraId="362F1ECA" w14:textId="77777777" w:rsidR="00740A62" w:rsidRPr="00F72B17" w:rsidRDefault="00740A62" w:rsidP="00336207">
      <w:pPr>
        <w:rPr>
          <w:rFonts w:ascii="Times New Roman" w:hAnsi="Times New Roman"/>
          <w:b/>
          <w:sz w:val="24"/>
          <w:lang w:val="mk-MK"/>
        </w:rPr>
      </w:pPr>
    </w:p>
    <w:p w14:paraId="48BCFFE7" w14:textId="77777777" w:rsidR="00740A62" w:rsidRPr="00F72B17" w:rsidRDefault="00740A62" w:rsidP="00336207">
      <w:pPr>
        <w:rPr>
          <w:rFonts w:ascii="Times New Roman" w:hAnsi="Times New Roman"/>
          <w:b/>
          <w:sz w:val="24"/>
          <w:lang w:val="mk-MK"/>
        </w:rPr>
      </w:pPr>
    </w:p>
    <w:p w14:paraId="15B21690" w14:textId="77777777" w:rsidR="00740A62" w:rsidRPr="00F72B17" w:rsidRDefault="00740A62" w:rsidP="00336207">
      <w:pPr>
        <w:rPr>
          <w:rFonts w:ascii="Times New Roman" w:hAnsi="Times New Roman"/>
          <w:b/>
          <w:sz w:val="24"/>
          <w:lang w:val="mk-MK"/>
        </w:rPr>
      </w:pPr>
    </w:p>
    <w:p w14:paraId="6C185D63" w14:textId="77777777" w:rsidR="00740A62" w:rsidRPr="00F72B17" w:rsidRDefault="00740A62" w:rsidP="00336207">
      <w:pPr>
        <w:rPr>
          <w:rFonts w:ascii="Times New Roman" w:hAnsi="Times New Roman"/>
          <w:b/>
          <w:sz w:val="24"/>
          <w:lang w:val="mk-MK"/>
        </w:rPr>
      </w:pPr>
    </w:p>
    <w:p w14:paraId="7DC39F50" w14:textId="77777777" w:rsidR="00740A62" w:rsidRPr="00F72B17" w:rsidRDefault="00740A62" w:rsidP="00336207">
      <w:pPr>
        <w:rPr>
          <w:rFonts w:ascii="Times New Roman" w:hAnsi="Times New Roman"/>
          <w:b/>
          <w:sz w:val="24"/>
          <w:lang w:val="mk-MK"/>
        </w:rPr>
      </w:pPr>
    </w:p>
    <w:p w14:paraId="54C3C61C" w14:textId="77777777" w:rsidR="00740A62" w:rsidRPr="00F72B17" w:rsidRDefault="00740A62" w:rsidP="00336207">
      <w:pPr>
        <w:rPr>
          <w:rFonts w:ascii="Times New Roman" w:hAnsi="Times New Roman"/>
          <w:b/>
          <w:sz w:val="24"/>
          <w:lang w:val="mk-MK"/>
        </w:rPr>
      </w:pPr>
    </w:p>
    <w:p w14:paraId="7593F85C" w14:textId="77777777" w:rsidR="00740A62" w:rsidRPr="00F72B17" w:rsidRDefault="00740A62" w:rsidP="00336207">
      <w:pPr>
        <w:rPr>
          <w:rFonts w:ascii="Times New Roman" w:hAnsi="Times New Roman"/>
          <w:b/>
          <w:sz w:val="24"/>
          <w:lang w:val="mk-MK"/>
        </w:rPr>
      </w:pPr>
    </w:p>
    <w:p w14:paraId="48ABD99B" w14:textId="77777777" w:rsidR="00740A62" w:rsidRPr="00F72B17" w:rsidRDefault="00740A62" w:rsidP="00336207">
      <w:pPr>
        <w:rPr>
          <w:rFonts w:ascii="Times New Roman" w:hAnsi="Times New Roman"/>
          <w:b/>
          <w:sz w:val="24"/>
          <w:lang w:val="mk-MK"/>
        </w:rPr>
      </w:pPr>
    </w:p>
    <w:p w14:paraId="03C7F6A4" w14:textId="77777777" w:rsidR="00740A62" w:rsidRPr="00F72B17" w:rsidRDefault="00740A62" w:rsidP="00336207">
      <w:pPr>
        <w:rPr>
          <w:rFonts w:ascii="Times New Roman" w:hAnsi="Times New Roman"/>
          <w:b/>
          <w:sz w:val="24"/>
          <w:lang w:val="mk-MK"/>
        </w:rPr>
      </w:pPr>
    </w:p>
    <w:p w14:paraId="294D9133" w14:textId="77777777" w:rsidR="00740A62" w:rsidRPr="00F72B17" w:rsidRDefault="00740A62" w:rsidP="00336207">
      <w:pPr>
        <w:rPr>
          <w:rFonts w:ascii="Times New Roman" w:hAnsi="Times New Roman"/>
          <w:b/>
          <w:sz w:val="24"/>
          <w:lang w:val="mk-MK"/>
        </w:rPr>
      </w:pPr>
    </w:p>
    <w:p w14:paraId="1FC81E08" w14:textId="77777777" w:rsidR="00740A62" w:rsidRPr="00F72B17" w:rsidRDefault="00740A62" w:rsidP="00336207">
      <w:pPr>
        <w:rPr>
          <w:rFonts w:ascii="Times New Roman" w:hAnsi="Times New Roman"/>
          <w:b/>
          <w:sz w:val="24"/>
          <w:lang w:val="mk-MK"/>
        </w:rPr>
      </w:pPr>
    </w:p>
    <w:p w14:paraId="5B34DDD7" w14:textId="77777777" w:rsidR="00740A62" w:rsidRPr="00F72B17" w:rsidRDefault="00740A62" w:rsidP="00336207">
      <w:pPr>
        <w:rPr>
          <w:rFonts w:ascii="Times New Roman" w:hAnsi="Times New Roman"/>
          <w:b/>
          <w:sz w:val="24"/>
          <w:lang w:val="mk-MK"/>
        </w:rPr>
      </w:pPr>
    </w:p>
    <w:p w14:paraId="162F5F25" w14:textId="77777777" w:rsidR="00740A62" w:rsidRPr="00F72B17" w:rsidRDefault="00740A62" w:rsidP="00336207">
      <w:pPr>
        <w:rPr>
          <w:rFonts w:ascii="Times New Roman" w:hAnsi="Times New Roman"/>
          <w:b/>
          <w:sz w:val="24"/>
          <w:lang w:val="mk-MK"/>
        </w:rPr>
      </w:pPr>
    </w:p>
    <w:p w14:paraId="3261C058" w14:textId="77777777" w:rsidR="008110D7" w:rsidRPr="00F72B17" w:rsidRDefault="008110D7" w:rsidP="00336207">
      <w:pPr>
        <w:rPr>
          <w:rFonts w:ascii="Times New Roman" w:hAnsi="Times New Roman"/>
          <w:b/>
          <w:sz w:val="24"/>
          <w:lang w:val="mk-MK"/>
        </w:rPr>
      </w:pPr>
    </w:p>
    <w:p w14:paraId="6B1CC8C2" w14:textId="77777777" w:rsidR="008110D7" w:rsidRPr="00F72B17" w:rsidRDefault="008110D7" w:rsidP="00336207">
      <w:pPr>
        <w:rPr>
          <w:rFonts w:ascii="Times New Roman" w:hAnsi="Times New Roman"/>
          <w:b/>
          <w:sz w:val="24"/>
          <w:lang w:val="mk-MK"/>
        </w:rPr>
      </w:pPr>
    </w:p>
    <w:p w14:paraId="4A4E9DAE" w14:textId="77777777" w:rsidR="00104B02" w:rsidRPr="00F72B17" w:rsidRDefault="00BB2544" w:rsidP="00FA4929">
      <w:pPr>
        <w:pStyle w:val="Heading1"/>
      </w:pPr>
      <w:bookmarkStart w:id="52" w:name="_Toc59991580"/>
      <w:r w:rsidRPr="00F72B17">
        <w:rPr>
          <w:lang w:val="mk-MK"/>
        </w:rPr>
        <w:lastRenderedPageBreak/>
        <w:t>1</w:t>
      </w:r>
      <w:r w:rsidR="004B0C95" w:rsidRPr="00F72B17">
        <w:rPr>
          <w:lang w:val="mk-MK"/>
        </w:rPr>
        <w:t xml:space="preserve">. </w:t>
      </w:r>
      <w:r w:rsidR="00104B02" w:rsidRPr="00F72B17">
        <w:t>Прилог бр.4</w:t>
      </w:r>
      <w:r w:rsidR="00336207" w:rsidRPr="00F72B17">
        <w:rPr>
          <w:lang w:val="mk-MK"/>
        </w:rPr>
        <w:t xml:space="preserve">. </w:t>
      </w:r>
      <w:r w:rsidR="00104B02" w:rsidRPr="00F72B17">
        <w:t xml:space="preserve">Податоци за наставниците кои изведуваат настава на </w:t>
      </w:r>
      <w:r w:rsidR="00104B02" w:rsidRPr="00F72B17">
        <w:rPr>
          <w:lang w:val="ru-RU"/>
        </w:rPr>
        <w:t>студиската програма од прв, втор и трет циклус на студии и з</w:t>
      </w:r>
      <w:r w:rsidR="00104B02" w:rsidRPr="00F72B17">
        <w:t>а ментори на докторски трудови</w:t>
      </w:r>
      <w:bookmarkEnd w:id="52"/>
    </w:p>
    <w:tbl>
      <w:tblPr>
        <w:tblW w:w="102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61"/>
        <w:gridCol w:w="760"/>
        <w:gridCol w:w="1024"/>
        <w:gridCol w:w="177"/>
        <w:gridCol w:w="177"/>
        <w:gridCol w:w="332"/>
        <w:gridCol w:w="744"/>
        <w:gridCol w:w="898"/>
        <w:gridCol w:w="84"/>
        <w:gridCol w:w="1289"/>
        <w:gridCol w:w="218"/>
        <w:gridCol w:w="218"/>
        <w:gridCol w:w="482"/>
        <w:gridCol w:w="1269"/>
        <w:gridCol w:w="122"/>
        <w:gridCol w:w="599"/>
        <w:gridCol w:w="1186"/>
        <w:gridCol w:w="23"/>
        <w:gridCol w:w="111"/>
        <w:gridCol w:w="25"/>
      </w:tblGrid>
      <w:tr w:rsidR="00A81553" w:rsidRPr="00A81553" w14:paraId="6F5124F3" w14:textId="77777777" w:rsidTr="00A81553">
        <w:trPr>
          <w:jc w:val="center"/>
        </w:trPr>
        <w:tc>
          <w:tcPr>
            <w:tcW w:w="1224" w:type="pct"/>
            <w:gridSpan w:val="4"/>
          </w:tcPr>
          <w:p w14:paraId="450408EF" w14:textId="77777777" w:rsidR="00A81553" w:rsidRPr="00A81553" w:rsidRDefault="00A81553" w:rsidP="00A81553">
            <w:pPr>
              <w:spacing w:before="120" w:after="120"/>
              <w:rPr>
                <w:rFonts w:ascii="Georgia" w:hAnsi="Georgia"/>
                <w:sz w:val="24"/>
                <w:szCs w:val="24"/>
                <w:lang w:val="mk-MK"/>
              </w:rPr>
            </w:pPr>
            <w:r w:rsidRPr="00A81553">
              <w:rPr>
                <w:rFonts w:ascii="Georgia" w:hAnsi="Georgia"/>
                <w:sz w:val="24"/>
                <w:szCs w:val="24"/>
                <w:lang w:val="sr-Cyrl-CS"/>
              </w:rPr>
              <w:t xml:space="preserve">Реден </w:t>
            </w:r>
            <w:r w:rsidRPr="00A81553">
              <w:rPr>
                <w:rFonts w:ascii="Georgia" w:hAnsi="Georgia"/>
                <w:sz w:val="24"/>
                <w:szCs w:val="24"/>
                <w:lang w:val="mk-MK"/>
              </w:rPr>
              <w:t>број:</w:t>
            </w:r>
          </w:p>
          <w:p w14:paraId="46D781CE" w14:textId="77777777" w:rsidR="00A81553" w:rsidRPr="00A81553" w:rsidRDefault="00A81553" w:rsidP="00A81553">
            <w:pPr>
              <w:spacing w:before="120" w:after="120"/>
              <w:rPr>
                <w:rFonts w:ascii="Georgia" w:hAnsi="Georgia"/>
                <w:sz w:val="24"/>
                <w:szCs w:val="24"/>
                <w:lang w:val="sr-Cyrl-CS"/>
              </w:rPr>
            </w:pPr>
          </w:p>
        </w:tc>
        <w:tc>
          <w:tcPr>
            <w:tcW w:w="3776" w:type="pct"/>
            <w:gridSpan w:val="16"/>
          </w:tcPr>
          <w:p w14:paraId="549B9287"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Податоци за наставниците</w:t>
            </w:r>
            <w:r w:rsidRPr="00A81553">
              <w:rPr>
                <w:rFonts w:ascii="Georgia" w:hAnsi="Georgia"/>
                <w:sz w:val="24"/>
                <w:szCs w:val="24"/>
                <w:lang w:val="mk-MK"/>
              </w:rPr>
              <w:t xml:space="preserve"> што</w:t>
            </w:r>
            <w:r w:rsidRPr="00A81553">
              <w:rPr>
                <w:rFonts w:ascii="Georgia" w:hAnsi="Georgia"/>
                <w:sz w:val="24"/>
                <w:szCs w:val="24"/>
                <w:lang w:val="sr-Cyrl-CS"/>
              </w:rPr>
              <w:t xml:space="preserve"> изведуваат настава на </w:t>
            </w:r>
            <w:r w:rsidRPr="00A81553">
              <w:rPr>
                <w:rFonts w:ascii="Georgia" w:hAnsi="Georgia"/>
                <w:sz w:val="24"/>
                <w:szCs w:val="24"/>
                <w:lang w:val="ru-RU"/>
              </w:rPr>
              <w:t>студиска програма од прв, втор и трет циклус на студии и з</w:t>
            </w:r>
            <w:r w:rsidRPr="00A81553">
              <w:rPr>
                <w:rFonts w:ascii="Georgia" w:hAnsi="Georgia"/>
                <w:sz w:val="24"/>
                <w:szCs w:val="24"/>
                <w:lang w:val="sr-Cyrl-CS"/>
              </w:rPr>
              <w:t>а ментори на докторски трудови</w:t>
            </w:r>
          </w:p>
        </w:tc>
      </w:tr>
      <w:tr w:rsidR="00A81553" w:rsidRPr="00A81553" w14:paraId="29660223" w14:textId="77777777" w:rsidTr="00A81553">
        <w:trPr>
          <w:jc w:val="center"/>
        </w:trPr>
        <w:tc>
          <w:tcPr>
            <w:tcW w:w="272" w:type="pct"/>
          </w:tcPr>
          <w:p w14:paraId="17036B4D" w14:textId="77777777" w:rsidR="00A81553" w:rsidRPr="00A81553" w:rsidRDefault="00A81553" w:rsidP="00A81553">
            <w:pPr>
              <w:spacing w:before="60" w:after="60"/>
              <w:rPr>
                <w:rFonts w:ascii="Georgia" w:hAnsi="Georgia"/>
                <w:sz w:val="24"/>
                <w:szCs w:val="24"/>
                <w:lang w:val="sr-Cyrl-CS"/>
              </w:rPr>
            </w:pPr>
            <w:r w:rsidRPr="00A81553">
              <w:rPr>
                <w:rFonts w:ascii="Georgia" w:hAnsi="Georgia"/>
                <w:sz w:val="24"/>
                <w:szCs w:val="24"/>
                <w:lang w:val="sr-Cyrl-CS"/>
              </w:rPr>
              <w:t>1.</w:t>
            </w:r>
          </w:p>
        </w:tc>
        <w:tc>
          <w:tcPr>
            <w:tcW w:w="1199" w:type="pct"/>
            <w:gridSpan w:val="5"/>
          </w:tcPr>
          <w:p w14:paraId="79382789"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Име и презиме</w:t>
            </w:r>
          </w:p>
        </w:tc>
        <w:tc>
          <w:tcPr>
            <w:tcW w:w="3529" w:type="pct"/>
            <w:gridSpan w:val="14"/>
          </w:tcPr>
          <w:p w14:paraId="7A51A64E" w14:textId="77777777" w:rsidR="00A81553" w:rsidRPr="00A81553" w:rsidRDefault="00A81553" w:rsidP="00A81553">
            <w:pPr>
              <w:spacing w:before="120" w:after="120"/>
              <w:rPr>
                <w:rFonts w:ascii="Georgia" w:hAnsi="Georgia"/>
                <w:sz w:val="24"/>
                <w:szCs w:val="24"/>
                <w:lang w:val="mk-MK"/>
              </w:rPr>
            </w:pPr>
            <w:r w:rsidRPr="00A81553">
              <w:rPr>
                <w:rFonts w:ascii="Georgia" w:hAnsi="Georgia"/>
                <w:sz w:val="24"/>
                <w:szCs w:val="24"/>
                <w:lang w:val="mk-MK"/>
              </w:rPr>
              <w:t>Зекирја Незири</w:t>
            </w:r>
          </w:p>
        </w:tc>
      </w:tr>
      <w:tr w:rsidR="00A81553" w:rsidRPr="00A81553" w14:paraId="3DB7555A" w14:textId="77777777" w:rsidTr="00A81553">
        <w:trPr>
          <w:jc w:val="center"/>
        </w:trPr>
        <w:tc>
          <w:tcPr>
            <w:tcW w:w="272" w:type="pct"/>
          </w:tcPr>
          <w:p w14:paraId="496CBFAC" w14:textId="77777777" w:rsidR="00A81553" w:rsidRPr="00A81553" w:rsidRDefault="00A81553" w:rsidP="00A81553">
            <w:pPr>
              <w:spacing w:before="60" w:after="60"/>
              <w:rPr>
                <w:rFonts w:ascii="Georgia" w:hAnsi="Georgia"/>
                <w:sz w:val="24"/>
                <w:szCs w:val="24"/>
                <w:lang w:val="sr-Cyrl-CS"/>
              </w:rPr>
            </w:pPr>
            <w:r w:rsidRPr="00A81553">
              <w:rPr>
                <w:rFonts w:ascii="Georgia" w:hAnsi="Georgia"/>
                <w:sz w:val="24"/>
                <w:szCs w:val="24"/>
                <w:lang w:val="sr-Cyrl-CS"/>
              </w:rPr>
              <w:t>2.</w:t>
            </w:r>
          </w:p>
        </w:tc>
        <w:tc>
          <w:tcPr>
            <w:tcW w:w="1199" w:type="pct"/>
            <w:gridSpan w:val="5"/>
          </w:tcPr>
          <w:p w14:paraId="6C0203D8"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Дата на раѓање</w:t>
            </w:r>
          </w:p>
        </w:tc>
        <w:tc>
          <w:tcPr>
            <w:tcW w:w="3529" w:type="pct"/>
            <w:gridSpan w:val="14"/>
          </w:tcPr>
          <w:p w14:paraId="245A77EC" w14:textId="77777777" w:rsidR="00A81553" w:rsidRPr="00A81553" w:rsidRDefault="00A81553" w:rsidP="00A81553">
            <w:pPr>
              <w:spacing w:before="120" w:after="120"/>
              <w:rPr>
                <w:rFonts w:ascii="Georgia" w:hAnsi="Georgia"/>
                <w:sz w:val="24"/>
                <w:szCs w:val="24"/>
                <w:lang w:val="mk-MK"/>
              </w:rPr>
            </w:pPr>
            <w:r w:rsidRPr="00A81553">
              <w:rPr>
                <w:rFonts w:ascii="Georgia" w:hAnsi="Georgia"/>
                <w:sz w:val="24"/>
                <w:szCs w:val="24"/>
                <w:lang w:val="mk-MK"/>
              </w:rPr>
              <w:t>10. 06. 1952 г.</w:t>
            </w:r>
          </w:p>
        </w:tc>
      </w:tr>
      <w:tr w:rsidR="00A81553" w:rsidRPr="00A81553" w14:paraId="1D09E3CE" w14:textId="77777777" w:rsidTr="00A81553">
        <w:trPr>
          <w:jc w:val="center"/>
        </w:trPr>
        <w:tc>
          <w:tcPr>
            <w:tcW w:w="272" w:type="pct"/>
          </w:tcPr>
          <w:p w14:paraId="3D523583" w14:textId="77777777" w:rsidR="00A81553" w:rsidRPr="00A81553" w:rsidRDefault="00A81553" w:rsidP="00A81553">
            <w:pPr>
              <w:spacing w:before="60" w:after="60"/>
              <w:rPr>
                <w:rFonts w:ascii="Georgia" w:hAnsi="Georgia"/>
                <w:sz w:val="24"/>
                <w:szCs w:val="24"/>
                <w:lang w:val="sr-Cyrl-CS"/>
              </w:rPr>
            </w:pPr>
            <w:r w:rsidRPr="00A81553">
              <w:rPr>
                <w:rFonts w:ascii="Georgia" w:hAnsi="Georgia"/>
                <w:sz w:val="24"/>
                <w:szCs w:val="24"/>
                <w:lang w:val="sr-Cyrl-CS"/>
              </w:rPr>
              <w:t>3.</w:t>
            </w:r>
          </w:p>
        </w:tc>
        <w:tc>
          <w:tcPr>
            <w:tcW w:w="1199" w:type="pct"/>
            <w:gridSpan w:val="5"/>
          </w:tcPr>
          <w:p w14:paraId="15DBB7F0"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Степен на образование</w:t>
            </w:r>
          </w:p>
        </w:tc>
        <w:tc>
          <w:tcPr>
            <w:tcW w:w="3529" w:type="pct"/>
            <w:gridSpan w:val="14"/>
          </w:tcPr>
          <w:p w14:paraId="292C2165" w14:textId="77777777" w:rsidR="00A81553" w:rsidRPr="00A81553" w:rsidRDefault="00A81553" w:rsidP="00A81553">
            <w:pPr>
              <w:spacing w:before="120" w:after="120"/>
              <w:rPr>
                <w:rFonts w:ascii="Georgia" w:hAnsi="Georgia"/>
                <w:sz w:val="24"/>
                <w:szCs w:val="24"/>
                <w:lang w:val="sr-Cyrl-CS"/>
              </w:rPr>
            </w:pPr>
            <w:bookmarkStart w:id="53" w:name="Dropdown1"/>
            <w:r w:rsidRPr="00A81553">
              <w:rPr>
                <w:rFonts w:ascii="Georgia" w:hAnsi="Georgia"/>
                <w:sz w:val="24"/>
                <w:szCs w:val="24"/>
                <w:lang w:val="en-US"/>
              </w:rPr>
              <w:t xml:space="preserve">VIII </w:t>
            </w:r>
            <w:r w:rsidRPr="00A81553">
              <w:rPr>
                <w:rFonts w:ascii="Georgia" w:hAnsi="Georgia"/>
                <w:sz w:val="24"/>
                <w:szCs w:val="24"/>
                <w:lang w:val="mk-MK"/>
              </w:rPr>
              <w:t>докторски студии</w:t>
            </w:r>
            <w:bookmarkEnd w:id="53"/>
          </w:p>
        </w:tc>
      </w:tr>
      <w:tr w:rsidR="00A81553" w:rsidRPr="00A81553" w14:paraId="0BAAC5B9" w14:textId="77777777" w:rsidTr="00A81553">
        <w:trPr>
          <w:jc w:val="center"/>
        </w:trPr>
        <w:tc>
          <w:tcPr>
            <w:tcW w:w="272" w:type="pct"/>
          </w:tcPr>
          <w:p w14:paraId="1F750D96" w14:textId="77777777" w:rsidR="00A81553" w:rsidRPr="00A81553" w:rsidRDefault="00A81553" w:rsidP="00A81553">
            <w:pPr>
              <w:spacing w:before="60" w:after="60"/>
              <w:rPr>
                <w:rFonts w:ascii="Georgia" w:hAnsi="Georgia"/>
                <w:sz w:val="24"/>
                <w:szCs w:val="24"/>
                <w:lang w:val="sr-Cyrl-CS"/>
              </w:rPr>
            </w:pPr>
            <w:r w:rsidRPr="00A81553">
              <w:rPr>
                <w:rFonts w:ascii="Georgia" w:hAnsi="Georgia"/>
                <w:sz w:val="24"/>
                <w:szCs w:val="24"/>
                <w:lang w:val="sr-Cyrl-CS"/>
              </w:rPr>
              <w:t>4.</w:t>
            </w:r>
          </w:p>
        </w:tc>
        <w:tc>
          <w:tcPr>
            <w:tcW w:w="1199" w:type="pct"/>
            <w:gridSpan w:val="5"/>
          </w:tcPr>
          <w:p w14:paraId="6896EC5C"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Наслов на научниот степен</w:t>
            </w:r>
          </w:p>
        </w:tc>
        <w:tc>
          <w:tcPr>
            <w:tcW w:w="3529" w:type="pct"/>
            <w:gridSpan w:val="14"/>
          </w:tcPr>
          <w:p w14:paraId="00F68075"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mk-MK"/>
              </w:rPr>
              <w:t>Доктор по филолошки науки</w:t>
            </w:r>
          </w:p>
        </w:tc>
      </w:tr>
      <w:tr w:rsidR="00A81553" w:rsidRPr="00A81553" w14:paraId="2F9E7AEA" w14:textId="77777777" w:rsidTr="00A81553">
        <w:trPr>
          <w:trHeight w:val="275"/>
          <w:jc w:val="center"/>
        </w:trPr>
        <w:tc>
          <w:tcPr>
            <w:tcW w:w="272" w:type="pct"/>
            <w:vMerge w:val="restart"/>
          </w:tcPr>
          <w:p w14:paraId="31700D0C" w14:textId="77777777" w:rsidR="00A81553" w:rsidRPr="00A81553" w:rsidRDefault="00A81553" w:rsidP="00A81553">
            <w:pPr>
              <w:spacing w:before="60" w:after="60"/>
              <w:rPr>
                <w:rFonts w:ascii="Georgia" w:hAnsi="Georgia"/>
                <w:sz w:val="24"/>
                <w:szCs w:val="24"/>
                <w:lang w:val="sr-Cyrl-CS"/>
              </w:rPr>
            </w:pPr>
            <w:r w:rsidRPr="00A81553">
              <w:rPr>
                <w:rFonts w:ascii="Georgia" w:hAnsi="Georgia"/>
                <w:sz w:val="24"/>
                <w:szCs w:val="24"/>
                <w:lang w:val="sr-Cyrl-CS"/>
              </w:rPr>
              <w:t>5.</w:t>
            </w:r>
          </w:p>
        </w:tc>
        <w:tc>
          <w:tcPr>
            <w:tcW w:w="1199" w:type="pct"/>
            <w:gridSpan w:val="5"/>
            <w:vMerge w:val="restart"/>
          </w:tcPr>
          <w:p w14:paraId="32B1453D"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Каде и кога го завршил образованието</w:t>
            </w:r>
            <w:r w:rsidRPr="00A81553">
              <w:rPr>
                <w:rFonts w:ascii="Georgia" w:hAnsi="Georgia"/>
                <w:sz w:val="24"/>
                <w:szCs w:val="24"/>
                <w:lang w:val="mk-MK"/>
              </w:rPr>
              <w:t>,</w:t>
            </w:r>
            <w:r w:rsidRPr="00A81553">
              <w:rPr>
                <w:rFonts w:ascii="Georgia" w:hAnsi="Georgia"/>
                <w:sz w:val="24"/>
                <w:szCs w:val="24"/>
                <w:lang w:val="sr-Cyrl-CS"/>
              </w:rPr>
              <w:t xml:space="preserve"> односно се стекнал со научен степен</w:t>
            </w:r>
          </w:p>
        </w:tc>
        <w:tc>
          <w:tcPr>
            <w:tcW w:w="1676" w:type="pct"/>
            <w:gridSpan w:val="6"/>
          </w:tcPr>
          <w:p w14:paraId="55B9F602"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Образование</w:t>
            </w:r>
          </w:p>
        </w:tc>
        <w:tc>
          <w:tcPr>
            <w:tcW w:w="909" w:type="pct"/>
            <w:gridSpan w:val="3"/>
          </w:tcPr>
          <w:p w14:paraId="5A1F9FCD"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Година</w:t>
            </w:r>
          </w:p>
        </w:tc>
        <w:tc>
          <w:tcPr>
            <w:tcW w:w="944" w:type="pct"/>
            <w:gridSpan w:val="5"/>
          </w:tcPr>
          <w:p w14:paraId="0A426161"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Институција</w:t>
            </w:r>
          </w:p>
        </w:tc>
      </w:tr>
      <w:tr w:rsidR="00A81553" w:rsidRPr="00A81553" w14:paraId="5BE81641" w14:textId="77777777" w:rsidTr="00A81553">
        <w:trPr>
          <w:trHeight w:val="274"/>
          <w:jc w:val="center"/>
        </w:trPr>
        <w:tc>
          <w:tcPr>
            <w:tcW w:w="272" w:type="pct"/>
            <w:vMerge/>
          </w:tcPr>
          <w:p w14:paraId="6DDE3115" w14:textId="77777777" w:rsidR="00A81553" w:rsidRPr="00A81553" w:rsidRDefault="00A81553" w:rsidP="00A81553">
            <w:pPr>
              <w:spacing w:before="60" w:after="60"/>
              <w:rPr>
                <w:rFonts w:ascii="Georgia" w:hAnsi="Georgia"/>
                <w:sz w:val="24"/>
                <w:szCs w:val="24"/>
                <w:lang w:val="sr-Cyrl-CS"/>
              </w:rPr>
            </w:pPr>
          </w:p>
        </w:tc>
        <w:tc>
          <w:tcPr>
            <w:tcW w:w="1199" w:type="pct"/>
            <w:gridSpan w:val="5"/>
            <w:vMerge/>
          </w:tcPr>
          <w:p w14:paraId="000DD6D0" w14:textId="77777777" w:rsidR="00A81553" w:rsidRPr="00A81553" w:rsidRDefault="00A81553" w:rsidP="00A81553">
            <w:pPr>
              <w:spacing w:before="120" w:after="120"/>
              <w:rPr>
                <w:rFonts w:ascii="Georgia" w:hAnsi="Georgia"/>
                <w:sz w:val="24"/>
                <w:szCs w:val="24"/>
                <w:lang w:val="sr-Cyrl-CS"/>
              </w:rPr>
            </w:pPr>
          </w:p>
        </w:tc>
        <w:tc>
          <w:tcPr>
            <w:tcW w:w="1676" w:type="pct"/>
            <w:gridSpan w:val="6"/>
          </w:tcPr>
          <w:p w14:paraId="2DF6977F"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Високо образование</w:t>
            </w:r>
          </w:p>
        </w:tc>
        <w:tc>
          <w:tcPr>
            <w:tcW w:w="909" w:type="pct"/>
            <w:gridSpan w:val="3"/>
          </w:tcPr>
          <w:p w14:paraId="681EA3E0" w14:textId="77777777" w:rsidR="00A81553" w:rsidRPr="00A81553" w:rsidRDefault="00A81553" w:rsidP="00A81553">
            <w:pPr>
              <w:spacing w:before="120" w:after="120"/>
              <w:rPr>
                <w:rFonts w:ascii="Georgia" w:hAnsi="Georgia"/>
                <w:sz w:val="24"/>
                <w:szCs w:val="24"/>
                <w:lang w:val="mk-MK"/>
              </w:rPr>
            </w:pPr>
            <w:r w:rsidRPr="00A81553">
              <w:rPr>
                <w:rFonts w:ascii="Georgia" w:hAnsi="Georgia"/>
                <w:sz w:val="24"/>
                <w:szCs w:val="24"/>
                <w:lang w:val="mk-MK"/>
              </w:rPr>
              <w:t>1975 г.</w:t>
            </w:r>
          </w:p>
        </w:tc>
        <w:tc>
          <w:tcPr>
            <w:tcW w:w="944" w:type="pct"/>
            <w:gridSpan w:val="5"/>
          </w:tcPr>
          <w:p w14:paraId="7A81AD73"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mk-MK"/>
              </w:rPr>
              <w:t>Филолошки факултет, Скопје</w:t>
            </w:r>
          </w:p>
        </w:tc>
      </w:tr>
      <w:tr w:rsidR="00A81553" w:rsidRPr="00A81553" w14:paraId="53E967CA" w14:textId="77777777" w:rsidTr="00A81553">
        <w:trPr>
          <w:trHeight w:val="274"/>
          <w:jc w:val="center"/>
        </w:trPr>
        <w:tc>
          <w:tcPr>
            <w:tcW w:w="272" w:type="pct"/>
            <w:vMerge/>
          </w:tcPr>
          <w:p w14:paraId="71AA90A7" w14:textId="77777777" w:rsidR="00A81553" w:rsidRPr="00A81553" w:rsidRDefault="00A81553" w:rsidP="00A81553">
            <w:pPr>
              <w:spacing w:before="60" w:after="60"/>
              <w:rPr>
                <w:rFonts w:ascii="Georgia" w:hAnsi="Georgia"/>
                <w:sz w:val="24"/>
                <w:szCs w:val="24"/>
                <w:lang w:val="sr-Cyrl-CS"/>
              </w:rPr>
            </w:pPr>
          </w:p>
        </w:tc>
        <w:tc>
          <w:tcPr>
            <w:tcW w:w="1199" w:type="pct"/>
            <w:gridSpan w:val="5"/>
            <w:vMerge/>
          </w:tcPr>
          <w:p w14:paraId="377C5D17" w14:textId="77777777" w:rsidR="00A81553" w:rsidRPr="00A81553" w:rsidRDefault="00A81553" w:rsidP="00A81553">
            <w:pPr>
              <w:spacing w:before="120" w:after="120"/>
              <w:rPr>
                <w:rFonts w:ascii="Georgia" w:hAnsi="Georgia"/>
                <w:sz w:val="24"/>
                <w:szCs w:val="24"/>
                <w:lang w:val="sr-Cyrl-CS"/>
              </w:rPr>
            </w:pPr>
          </w:p>
        </w:tc>
        <w:tc>
          <w:tcPr>
            <w:tcW w:w="1676" w:type="pct"/>
            <w:gridSpan w:val="6"/>
          </w:tcPr>
          <w:p w14:paraId="390C101A"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Магистериум</w:t>
            </w:r>
          </w:p>
        </w:tc>
        <w:tc>
          <w:tcPr>
            <w:tcW w:w="909" w:type="pct"/>
            <w:gridSpan w:val="3"/>
          </w:tcPr>
          <w:p w14:paraId="1ED279A2" w14:textId="77777777" w:rsidR="00A81553" w:rsidRPr="00A81553" w:rsidRDefault="00A81553" w:rsidP="00A81553">
            <w:pPr>
              <w:spacing w:before="120" w:after="120"/>
              <w:rPr>
                <w:rFonts w:ascii="Georgia" w:hAnsi="Georgia"/>
                <w:sz w:val="24"/>
                <w:szCs w:val="24"/>
                <w:lang w:val="mk-MK"/>
              </w:rPr>
            </w:pPr>
            <w:r w:rsidRPr="00A81553">
              <w:rPr>
                <w:rFonts w:ascii="Georgia" w:hAnsi="Georgia"/>
                <w:sz w:val="24"/>
                <w:szCs w:val="24"/>
                <w:lang w:val="mk-MK"/>
              </w:rPr>
              <w:t>1981 г.</w:t>
            </w:r>
          </w:p>
        </w:tc>
        <w:tc>
          <w:tcPr>
            <w:tcW w:w="944" w:type="pct"/>
            <w:gridSpan w:val="5"/>
          </w:tcPr>
          <w:p w14:paraId="0B90FA92"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mk-MK"/>
              </w:rPr>
              <w:t>Филозофски факултет, Загреб</w:t>
            </w:r>
          </w:p>
        </w:tc>
      </w:tr>
      <w:tr w:rsidR="00A81553" w:rsidRPr="00A81553" w14:paraId="0E2477A8" w14:textId="77777777" w:rsidTr="00A81553">
        <w:trPr>
          <w:trHeight w:val="274"/>
          <w:jc w:val="center"/>
        </w:trPr>
        <w:tc>
          <w:tcPr>
            <w:tcW w:w="272" w:type="pct"/>
            <w:vMerge/>
          </w:tcPr>
          <w:p w14:paraId="3C3F856D" w14:textId="77777777" w:rsidR="00A81553" w:rsidRPr="00A81553" w:rsidRDefault="00A81553" w:rsidP="00A81553">
            <w:pPr>
              <w:spacing w:before="60" w:after="60"/>
              <w:rPr>
                <w:rFonts w:ascii="Georgia" w:hAnsi="Georgia"/>
                <w:sz w:val="24"/>
                <w:szCs w:val="24"/>
                <w:lang w:val="sr-Cyrl-CS"/>
              </w:rPr>
            </w:pPr>
          </w:p>
        </w:tc>
        <w:tc>
          <w:tcPr>
            <w:tcW w:w="1199" w:type="pct"/>
            <w:gridSpan w:val="5"/>
            <w:vMerge/>
          </w:tcPr>
          <w:p w14:paraId="6BEE86A7" w14:textId="77777777" w:rsidR="00A81553" w:rsidRPr="00A81553" w:rsidRDefault="00A81553" w:rsidP="00A81553">
            <w:pPr>
              <w:spacing w:before="120" w:after="120"/>
              <w:rPr>
                <w:rFonts w:ascii="Georgia" w:hAnsi="Georgia"/>
                <w:sz w:val="24"/>
                <w:szCs w:val="24"/>
                <w:lang w:val="sr-Cyrl-CS"/>
              </w:rPr>
            </w:pPr>
          </w:p>
        </w:tc>
        <w:tc>
          <w:tcPr>
            <w:tcW w:w="1676" w:type="pct"/>
            <w:gridSpan w:val="6"/>
          </w:tcPr>
          <w:p w14:paraId="38B0AFA0"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 xml:space="preserve">Докторат </w:t>
            </w:r>
          </w:p>
        </w:tc>
        <w:tc>
          <w:tcPr>
            <w:tcW w:w="909" w:type="pct"/>
            <w:gridSpan w:val="3"/>
          </w:tcPr>
          <w:p w14:paraId="6D4E69CF" w14:textId="77777777" w:rsidR="00A81553" w:rsidRPr="00A81553" w:rsidRDefault="00A81553" w:rsidP="00A81553">
            <w:pPr>
              <w:spacing w:before="120" w:after="120"/>
              <w:rPr>
                <w:rFonts w:ascii="Georgia" w:hAnsi="Georgia"/>
                <w:sz w:val="24"/>
                <w:szCs w:val="24"/>
                <w:lang w:val="mk-MK"/>
              </w:rPr>
            </w:pPr>
            <w:r w:rsidRPr="00A81553">
              <w:rPr>
                <w:rFonts w:ascii="Georgia" w:hAnsi="Georgia"/>
                <w:sz w:val="24"/>
                <w:szCs w:val="24"/>
                <w:lang w:val="mk-MK"/>
              </w:rPr>
              <w:t>1992 г.</w:t>
            </w:r>
          </w:p>
        </w:tc>
        <w:tc>
          <w:tcPr>
            <w:tcW w:w="944" w:type="pct"/>
            <w:gridSpan w:val="5"/>
          </w:tcPr>
          <w:p w14:paraId="743E1E7C"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mk-MK"/>
              </w:rPr>
              <w:t>Филозофски факултет, Загреб</w:t>
            </w:r>
          </w:p>
        </w:tc>
      </w:tr>
      <w:tr w:rsidR="00A81553" w:rsidRPr="00A81553" w14:paraId="6E4963FD" w14:textId="77777777" w:rsidTr="00A81553">
        <w:trPr>
          <w:trHeight w:val="277"/>
          <w:jc w:val="center"/>
        </w:trPr>
        <w:tc>
          <w:tcPr>
            <w:tcW w:w="272" w:type="pct"/>
            <w:vMerge w:val="restart"/>
          </w:tcPr>
          <w:p w14:paraId="280F1E35" w14:textId="77777777" w:rsidR="00A81553" w:rsidRPr="00A81553" w:rsidRDefault="00A81553" w:rsidP="00A81553">
            <w:pPr>
              <w:spacing w:before="60" w:after="60"/>
              <w:rPr>
                <w:rFonts w:ascii="Georgia" w:hAnsi="Georgia"/>
                <w:sz w:val="24"/>
                <w:szCs w:val="24"/>
                <w:lang w:val="sr-Cyrl-CS"/>
              </w:rPr>
            </w:pPr>
            <w:r w:rsidRPr="00A81553">
              <w:rPr>
                <w:rFonts w:ascii="Georgia" w:hAnsi="Georgia"/>
                <w:sz w:val="24"/>
                <w:szCs w:val="24"/>
                <w:lang w:val="sr-Cyrl-CS"/>
              </w:rPr>
              <w:t>6.</w:t>
            </w:r>
          </w:p>
        </w:tc>
        <w:tc>
          <w:tcPr>
            <w:tcW w:w="1199" w:type="pct"/>
            <w:gridSpan w:val="5"/>
            <w:vMerge w:val="restart"/>
          </w:tcPr>
          <w:p w14:paraId="6706973E"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Подрачје, поле и област на научниот степен магистер</w:t>
            </w:r>
          </w:p>
        </w:tc>
        <w:tc>
          <w:tcPr>
            <w:tcW w:w="1676" w:type="pct"/>
            <w:gridSpan w:val="6"/>
          </w:tcPr>
          <w:p w14:paraId="02E50403"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Подрачје</w:t>
            </w:r>
          </w:p>
        </w:tc>
        <w:tc>
          <w:tcPr>
            <w:tcW w:w="909" w:type="pct"/>
            <w:gridSpan w:val="3"/>
          </w:tcPr>
          <w:p w14:paraId="26D79C71"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Поле</w:t>
            </w:r>
          </w:p>
        </w:tc>
        <w:tc>
          <w:tcPr>
            <w:tcW w:w="944" w:type="pct"/>
            <w:gridSpan w:val="5"/>
          </w:tcPr>
          <w:p w14:paraId="38995B1E"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Област</w:t>
            </w:r>
          </w:p>
        </w:tc>
      </w:tr>
      <w:tr w:rsidR="00A81553" w:rsidRPr="00A81553" w14:paraId="0C6B31FC" w14:textId="77777777" w:rsidTr="00A81553">
        <w:trPr>
          <w:trHeight w:val="276"/>
          <w:jc w:val="center"/>
        </w:trPr>
        <w:tc>
          <w:tcPr>
            <w:tcW w:w="272" w:type="pct"/>
            <w:vMerge/>
          </w:tcPr>
          <w:p w14:paraId="108DD5CD" w14:textId="77777777" w:rsidR="00A81553" w:rsidRPr="00A81553" w:rsidRDefault="00A81553" w:rsidP="00A81553">
            <w:pPr>
              <w:spacing w:before="60" w:after="60"/>
              <w:rPr>
                <w:rFonts w:ascii="Georgia" w:hAnsi="Georgia"/>
                <w:sz w:val="24"/>
                <w:szCs w:val="24"/>
                <w:lang w:val="sr-Cyrl-CS"/>
              </w:rPr>
            </w:pPr>
          </w:p>
        </w:tc>
        <w:tc>
          <w:tcPr>
            <w:tcW w:w="1199" w:type="pct"/>
            <w:gridSpan w:val="5"/>
            <w:vMerge/>
          </w:tcPr>
          <w:p w14:paraId="2C4FDABD" w14:textId="77777777" w:rsidR="00A81553" w:rsidRPr="00A81553" w:rsidRDefault="00A81553" w:rsidP="00A81553">
            <w:pPr>
              <w:spacing w:before="120" w:after="120"/>
              <w:rPr>
                <w:rFonts w:ascii="Georgia" w:hAnsi="Georgia"/>
                <w:sz w:val="24"/>
                <w:szCs w:val="24"/>
                <w:lang w:val="sr-Cyrl-CS"/>
              </w:rPr>
            </w:pPr>
          </w:p>
        </w:tc>
        <w:tc>
          <w:tcPr>
            <w:tcW w:w="1676" w:type="pct"/>
            <w:gridSpan w:val="6"/>
          </w:tcPr>
          <w:p w14:paraId="0E874028" w14:textId="77777777" w:rsidR="00A81553" w:rsidRPr="00A81553" w:rsidRDefault="00A81553" w:rsidP="00A81553">
            <w:pPr>
              <w:spacing w:before="120" w:after="120"/>
              <w:rPr>
                <w:rFonts w:ascii="Georgia" w:hAnsi="Georgia"/>
                <w:sz w:val="24"/>
                <w:szCs w:val="24"/>
                <w:lang w:val="mk-MK"/>
              </w:rPr>
            </w:pPr>
            <w:r w:rsidRPr="00A81553">
              <w:rPr>
                <w:rFonts w:ascii="Georgia" w:hAnsi="Georgia"/>
                <w:sz w:val="24"/>
                <w:szCs w:val="24"/>
                <w:lang w:val="mk-MK"/>
              </w:rPr>
              <w:t>Филологија</w:t>
            </w:r>
          </w:p>
        </w:tc>
        <w:tc>
          <w:tcPr>
            <w:tcW w:w="909" w:type="pct"/>
            <w:gridSpan w:val="3"/>
          </w:tcPr>
          <w:p w14:paraId="75B4FA8C"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mk-MK"/>
              </w:rPr>
              <w:t>Книжевност</w:t>
            </w:r>
          </w:p>
        </w:tc>
        <w:tc>
          <w:tcPr>
            <w:tcW w:w="944" w:type="pct"/>
            <w:gridSpan w:val="5"/>
          </w:tcPr>
          <w:p w14:paraId="3AFCB9A8"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mk-MK"/>
              </w:rPr>
              <w:t>Компаративна книжевност</w:t>
            </w:r>
          </w:p>
        </w:tc>
      </w:tr>
      <w:tr w:rsidR="00A81553" w:rsidRPr="00A81553" w14:paraId="5B1BDC81" w14:textId="77777777" w:rsidTr="00A81553">
        <w:trPr>
          <w:trHeight w:val="276"/>
          <w:jc w:val="center"/>
        </w:trPr>
        <w:tc>
          <w:tcPr>
            <w:tcW w:w="272" w:type="pct"/>
            <w:vMerge w:val="restart"/>
          </w:tcPr>
          <w:p w14:paraId="07693CC2" w14:textId="77777777" w:rsidR="00A81553" w:rsidRPr="00A81553" w:rsidRDefault="00A81553" w:rsidP="00A81553">
            <w:pPr>
              <w:spacing w:before="60" w:after="60"/>
              <w:rPr>
                <w:rFonts w:ascii="Georgia" w:hAnsi="Georgia"/>
                <w:sz w:val="24"/>
                <w:szCs w:val="24"/>
                <w:lang w:val="sr-Cyrl-CS"/>
              </w:rPr>
            </w:pPr>
            <w:r w:rsidRPr="00A81553">
              <w:rPr>
                <w:rFonts w:ascii="Georgia" w:hAnsi="Georgia"/>
                <w:sz w:val="24"/>
                <w:szCs w:val="24"/>
                <w:lang w:val="sr-Cyrl-CS"/>
              </w:rPr>
              <w:t>7.</w:t>
            </w:r>
          </w:p>
        </w:tc>
        <w:tc>
          <w:tcPr>
            <w:tcW w:w="1199" w:type="pct"/>
            <w:gridSpan w:val="5"/>
            <w:vMerge w:val="restart"/>
          </w:tcPr>
          <w:p w14:paraId="6B4C9865"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Подрачје, поле и област на научниот степен доктор</w:t>
            </w:r>
          </w:p>
        </w:tc>
        <w:tc>
          <w:tcPr>
            <w:tcW w:w="1676" w:type="pct"/>
            <w:gridSpan w:val="6"/>
          </w:tcPr>
          <w:p w14:paraId="747F4430"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Подрачје</w:t>
            </w:r>
          </w:p>
        </w:tc>
        <w:tc>
          <w:tcPr>
            <w:tcW w:w="909" w:type="pct"/>
            <w:gridSpan w:val="3"/>
          </w:tcPr>
          <w:p w14:paraId="5167DC0C"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Поле</w:t>
            </w:r>
          </w:p>
        </w:tc>
        <w:tc>
          <w:tcPr>
            <w:tcW w:w="944" w:type="pct"/>
            <w:gridSpan w:val="5"/>
          </w:tcPr>
          <w:p w14:paraId="1871A6E2"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Област</w:t>
            </w:r>
          </w:p>
        </w:tc>
      </w:tr>
      <w:tr w:rsidR="00A81553" w:rsidRPr="00A81553" w14:paraId="070BC143" w14:textId="77777777" w:rsidTr="00A81553">
        <w:trPr>
          <w:trHeight w:val="276"/>
          <w:jc w:val="center"/>
        </w:trPr>
        <w:tc>
          <w:tcPr>
            <w:tcW w:w="272" w:type="pct"/>
            <w:vMerge/>
          </w:tcPr>
          <w:p w14:paraId="56E727BD" w14:textId="77777777" w:rsidR="00A81553" w:rsidRPr="00A81553" w:rsidRDefault="00A81553" w:rsidP="00A81553">
            <w:pPr>
              <w:spacing w:before="60" w:after="60"/>
              <w:rPr>
                <w:rFonts w:ascii="Georgia" w:hAnsi="Georgia"/>
                <w:sz w:val="24"/>
                <w:szCs w:val="24"/>
                <w:lang w:val="sr-Cyrl-CS"/>
              </w:rPr>
            </w:pPr>
          </w:p>
        </w:tc>
        <w:tc>
          <w:tcPr>
            <w:tcW w:w="1199" w:type="pct"/>
            <w:gridSpan w:val="5"/>
            <w:vMerge/>
          </w:tcPr>
          <w:p w14:paraId="7CEC668E" w14:textId="77777777" w:rsidR="00A81553" w:rsidRPr="00A81553" w:rsidRDefault="00A81553" w:rsidP="00A81553">
            <w:pPr>
              <w:spacing w:before="120" w:after="120"/>
              <w:rPr>
                <w:rFonts w:ascii="Georgia" w:hAnsi="Georgia"/>
                <w:sz w:val="24"/>
                <w:szCs w:val="24"/>
                <w:lang w:val="sr-Cyrl-CS"/>
              </w:rPr>
            </w:pPr>
          </w:p>
        </w:tc>
        <w:tc>
          <w:tcPr>
            <w:tcW w:w="1676" w:type="pct"/>
            <w:gridSpan w:val="6"/>
          </w:tcPr>
          <w:p w14:paraId="1427612E" w14:textId="77777777" w:rsidR="00A81553" w:rsidRPr="00A81553" w:rsidRDefault="00A81553" w:rsidP="00A81553">
            <w:pPr>
              <w:spacing w:before="120" w:after="120"/>
              <w:rPr>
                <w:rFonts w:ascii="Georgia" w:hAnsi="Georgia"/>
                <w:sz w:val="24"/>
                <w:szCs w:val="24"/>
                <w:lang w:val="mk-MK"/>
              </w:rPr>
            </w:pPr>
            <w:r w:rsidRPr="00A81553">
              <w:rPr>
                <w:rFonts w:ascii="Georgia" w:hAnsi="Georgia"/>
                <w:sz w:val="24"/>
                <w:szCs w:val="24"/>
                <w:lang w:val="mk-MK"/>
              </w:rPr>
              <w:t>Филологија</w:t>
            </w:r>
          </w:p>
        </w:tc>
        <w:tc>
          <w:tcPr>
            <w:tcW w:w="909" w:type="pct"/>
            <w:gridSpan w:val="3"/>
          </w:tcPr>
          <w:p w14:paraId="45C7E479" w14:textId="77777777" w:rsidR="00A81553" w:rsidRPr="00A81553" w:rsidRDefault="00A81553" w:rsidP="00A81553">
            <w:pPr>
              <w:spacing w:before="120" w:after="120"/>
              <w:rPr>
                <w:rFonts w:ascii="Georgia" w:hAnsi="Georgia"/>
                <w:sz w:val="24"/>
                <w:szCs w:val="24"/>
                <w:lang w:val="mk-MK"/>
              </w:rPr>
            </w:pPr>
            <w:r w:rsidRPr="00A81553">
              <w:rPr>
                <w:rFonts w:ascii="Georgia" w:hAnsi="Georgia"/>
                <w:sz w:val="24"/>
                <w:szCs w:val="24"/>
                <w:lang w:val="mk-MK"/>
              </w:rPr>
              <w:t>Книжевност</w:t>
            </w:r>
          </w:p>
        </w:tc>
        <w:tc>
          <w:tcPr>
            <w:tcW w:w="944" w:type="pct"/>
            <w:gridSpan w:val="5"/>
          </w:tcPr>
          <w:p w14:paraId="2094C9BB"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mk-MK"/>
              </w:rPr>
              <w:t>Компаративна книжевност</w:t>
            </w:r>
          </w:p>
        </w:tc>
      </w:tr>
      <w:tr w:rsidR="00A81553" w:rsidRPr="00A81553" w14:paraId="569C46A8" w14:textId="77777777" w:rsidTr="00A81553">
        <w:trPr>
          <w:trHeight w:val="375"/>
          <w:jc w:val="center"/>
        </w:trPr>
        <w:tc>
          <w:tcPr>
            <w:tcW w:w="272" w:type="pct"/>
            <w:vMerge w:val="restart"/>
          </w:tcPr>
          <w:p w14:paraId="6901CEE6" w14:textId="77777777" w:rsidR="00A81553" w:rsidRPr="00A81553" w:rsidRDefault="00A81553" w:rsidP="00A81553">
            <w:pPr>
              <w:spacing w:before="60" w:after="60"/>
              <w:rPr>
                <w:rFonts w:ascii="Georgia" w:hAnsi="Georgia"/>
                <w:sz w:val="24"/>
                <w:szCs w:val="24"/>
                <w:lang w:val="sr-Cyrl-CS"/>
              </w:rPr>
            </w:pPr>
            <w:r w:rsidRPr="00A81553">
              <w:rPr>
                <w:rFonts w:ascii="Georgia" w:hAnsi="Georgia"/>
                <w:sz w:val="24"/>
                <w:szCs w:val="24"/>
                <w:lang w:val="sr-Cyrl-CS"/>
              </w:rPr>
              <w:t>8.</w:t>
            </w:r>
          </w:p>
        </w:tc>
        <w:tc>
          <w:tcPr>
            <w:tcW w:w="1199" w:type="pct"/>
            <w:gridSpan w:val="5"/>
            <w:vMerge w:val="restart"/>
          </w:tcPr>
          <w:p w14:paraId="056B4A2A" w14:textId="77777777" w:rsidR="00A81553" w:rsidRPr="00A81553" w:rsidRDefault="00A81553" w:rsidP="00A81553">
            <w:pPr>
              <w:spacing w:before="120" w:after="120"/>
              <w:rPr>
                <w:rFonts w:ascii="Georgia" w:hAnsi="Georgia"/>
                <w:sz w:val="24"/>
                <w:szCs w:val="24"/>
                <w:lang w:val="mk-MK"/>
              </w:rPr>
            </w:pPr>
            <w:r w:rsidRPr="00A81553">
              <w:rPr>
                <w:rFonts w:ascii="Georgia" w:hAnsi="Georgia"/>
                <w:sz w:val="24"/>
                <w:szCs w:val="24"/>
                <w:lang w:val="sr-Cyrl-CS"/>
              </w:rPr>
              <w:t>Доколку е во работен однос</w:t>
            </w:r>
            <w:r w:rsidRPr="00A81553">
              <w:rPr>
                <w:rFonts w:ascii="Georgia" w:hAnsi="Georgia"/>
                <w:sz w:val="24"/>
                <w:szCs w:val="24"/>
                <w:lang w:val="mk-MK"/>
              </w:rPr>
              <w:t>,</w:t>
            </w:r>
            <w:r w:rsidRPr="00A81553">
              <w:rPr>
                <w:rFonts w:ascii="Georgia" w:hAnsi="Georgia"/>
                <w:sz w:val="24"/>
                <w:szCs w:val="24"/>
                <w:lang w:val="sr-Cyrl-CS"/>
              </w:rPr>
              <w:t xml:space="preserve"> да се навед</w:t>
            </w:r>
            <w:r w:rsidRPr="00A81553">
              <w:rPr>
                <w:rFonts w:ascii="Georgia" w:hAnsi="Georgia"/>
                <w:sz w:val="24"/>
                <w:szCs w:val="24"/>
                <w:lang w:val="mk-MK"/>
              </w:rPr>
              <w:t>ат</w:t>
            </w:r>
            <w:r w:rsidRPr="00A81553">
              <w:rPr>
                <w:rFonts w:ascii="Georgia" w:hAnsi="Georgia"/>
                <w:sz w:val="24"/>
                <w:szCs w:val="24"/>
                <w:lang w:val="sr-Cyrl-CS"/>
              </w:rPr>
              <w:t xml:space="preserve"> институцијата каде </w:t>
            </w:r>
            <w:r w:rsidRPr="00A81553">
              <w:rPr>
                <w:rFonts w:ascii="Georgia" w:hAnsi="Georgia"/>
                <w:sz w:val="24"/>
                <w:szCs w:val="24"/>
                <w:lang w:val="mk-MK"/>
              </w:rPr>
              <w:t xml:space="preserve">што </w:t>
            </w:r>
            <w:r w:rsidRPr="00A81553">
              <w:rPr>
                <w:rFonts w:ascii="Georgia" w:hAnsi="Georgia"/>
                <w:sz w:val="24"/>
                <w:szCs w:val="24"/>
                <w:lang w:val="sr-Cyrl-CS"/>
              </w:rPr>
              <w:t>работи и звањето</w:t>
            </w:r>
            <w:r w:rsidRPr="00A81553">
              <w:rPr>
                <w:rFonts w:ascii="Georgia" w:hAnsi="Georgia"/>
                <w:sz w:val="24"/>
                <w:szCs w:val="24"/>
                <w:lang w:val="mk-MK"/>
              </w:rPr>
              <w:t xml:space="preserve"> и областа</w:t>
            </w:r>
            <w:r w:rsidRPr="00A81553">
              <w:rPr>
                <w:rFonts w:ascii="Georgia" w:hAnsi="Georgia"/>
                <w:sz w:val="24"/>
                <w:szCs w:val="24"/>
                <w:lang w:val="sr-Cyrl-CS"/>
              </w:rPr>
              <w:t xml:space="preserve"> во ко</w:t>
            </w:r>
            <w:r w:rsidRPr="00A81553">
              <w:rPr>
                <w:rFonts w:ascii="Georgia" w:hAnsi="Georgia"/>
                <w:sz w:val="24"/>
                <w:szCs w:val="24"/>
                <w:lang w:val="mk-MK"/>
              </w:rPr>
              <w:t>и</w:t>
            </w:r>
            <w:r w:rsidRPr="00A81553">
              <w:rPr>
                <w:rFonts w:ascii="Georgia" w:hAnsi="Georgia"/>
                <w:sz w:val="24"/>
                <w:szCs w:val="24"/>
                <w:lang w:val="sr-Cyrl-CS"/>
              </w:rPr>
              <w:t xml:space="preserve"> е избран</w:t>
            </w:r>
          </w:p>
        </w:tc>
        <w:tc>
          <w:tcPr>
            <w:tcW w:w="1910" w:type="pct"/>
            <w:gridSpan w:val="7"/>
          </w:tcPr>
          <w:p w14:paraId="0008E35C"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Институција</w:t>
            </w:r>
          </w:p>
        </w:tc>
        <w:tc>
          <w:tcPr>
            <w:tcW w:w="1619" w:type="pct"/>
            <w:gridSpan w:val="7"/>
          </w:tcPr>
          <w:p w14:paraId="7006F971"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 xml:space="preserve">Звање </w:t>
            </w:r>
            <w:r w:rsidRPr="00A81553">
              <w:rPr>
                <w:rFonts w:ascii="Georgia" w:hAnsi="Georgia"/>
                <w:sz w:val="24"/>
                <w:szCs w:val="24"/>
                <w:lang w:val="mk-MK"/>
              </w:rPr>
              <w:t xml:space="preserve">и област </w:t>
            </w:r>
            <w:r w:rsidRPr="00A81553">
              <w:rPr>
                <w:rFonts w:ascii="Georgia" w:hAnsi="Georgia"/>
                <w:sz w:val="24"/>
                <w:szCs w:val="24"/>
                <w:lang w:val="sr-Cyrl-CS"/>
              </w:rPr>
              <w:t>во ко</w:t>
            </w:r>
            <w:r w:rsidRPr="00A81553">
              <w:rPr>
                <w:rFonts w:ascii="Georgia" w:hAnsi="Georgia"/>
                <w:sz w:val="24"/>
                <w:szCs w:val="24"/>
                <w:lang w:val="mk-MK"/>
              </w:rPr>
              <w:t>и</w:t>
            </w:r>
            <w:r w:rsidRPr="00A81553">
              <w:rPr>
                <w:rFonts w:ascii="Georgia" w:hAnsi="Georgia"/>
                <w:sz w:val="24"/>
                <w:szCs w:val="24"/>
                <w:lang w:val="sr-Cyrl-CS"/>
              </w:rPr>
              <w:t xml:space="preserve"> е избран и област</w:t>
            </w:r>
          </w:p>
        </w:tc>
      </w:tr>
      <w:tr w:rsidR="00A81553" w:rsidRPr="00A81553" w14:paraId="66EEC188" w14:textId="77777777" w:rsidTr="00A81553">
        <w:trPr>
          <w:trHeight w:val="521"/>
          <w:jc w:val="center"/>
        </w:trPr>
        <w:tc>
          <w:tcPr>
            <w:tcW w:w="272" w:type="pct"/>
            <w:vMerge/>
          </w:tcPr>
          <w:p w14:paraId="444F8428" w14:textId="77777777" w:rsidR="00A81553" w:rsidRPr="00A81553" w:rsidRDefault="00A81553" w:rsidP="00A81553">
            <w:pPr>
              <w:spacing w:before="60" w:after="60"/>
              <w:rPr>
                <w:rFonts w:ascii="Georgia" w:hAnsi="Georgia"/>
                <w:sz w:val="24"/>
                <w:szCs w:val="24"/>
                <w:lang w:val="sr-Cyrl-CS"/>
              </w:rPr>
            </w:pPr>
          </w:p>
        </w:tc>
        <w:tc>
          <w:tcPr>
            <w:tcW w:w="1199" w:type="pct"/>
            <w:gridSpan w:val="5"/>
            <w:vMerge/>
          </w:tcPr>
          <w:p w14:paraId="398DC64D" w14:textId="77777777" w:rsidR="00A81553" w:rsidRPr="00A81553" w:rsidRDefault="00A81553" w:rsidP="00A81553">
            <w:pPr>
              <w:spacing w:before="120" w:after="120"/>
              <w:rPr>
                <w:rFonts w:ascii="Georgia" w:hAnsi="Georgia"/>
                <w:sz w:val="24"/>
                <w:szCs w:val="24"/>
                <w:lang w:val="sr-Cyrl-CS"/>
              </w:rPr>
            </w:pPr>
          </w:p>
        </w:tc>
        <w:tc>
          <w:tcPr>
            <w:tcW w:w="1910" w:type="pct"/>
            <w:gridSpan w:val="7"/>
          </w:tcPr>
          <w:p w14:paraId="0EFD54AA" w14:textId="77777777" w:rsidR="00A81553" w:rsidRPr="00A81553" w:rsidRDefault="00A81553" w:rsidP="00A81553">
            <w:pPr>
              <w:spacing w:before="120" w:after="120"/>
              <w:rPr>
                <w:rFonts w:ascii="Georgia" w:hAnsi="Georgia"/>
                <w:sz w:val="24"/>
                <w:szCs w:val="24"/>
                <w:lang w:val="mk-MK"/>
              </w:rPr>
            </w:pPr>
            <w:r w:rsidRPr="00A81553">
              <w:rPr>
                <w:rFonts w:ascii="Georgia" w:hAnsi="Georgia"/>
                <w:sz w:val="24"/>
                <w:szCs w:val="24"/>
                <w:lang w:val="mk-MK"/>
              </w:rPr>
              <w:t>Филолошки факултет „Блаже Конески“ , Скопје</w:t>
            </w:r>
          </w:p>
        </w:tc>
        <w:tc>
          <w:tcPr>
            <w:tcW w:w="1619" w:type="pct"/>
            <w:gridSpan w:val="7"/>
          </w:tcPr>
          <w:p w14:paraId="27A5A552" w14:textId="77777777" w:rsidR="00A81553" w:rsidRPr="00A81553" w:rsidRDefault="00A81553" w:rsidP="00A81553">
            <w:pPr>
              <w:spacing w:before="120" w:after="120"/>
              <w:rPr>
                <w:rFonts w:ascii="Georgia" w:hAnsi="Georgia"/>
                <w:sz w:val="24"/>
                <w:szCs w:val="24"/>
                <w:lang w:val="mk-MK"/>
              </w:rPr>
            </w:pPr>
            <w:r w:rsidRPr="00A81553">
              <w:rPr>
                <w:rFonts w:ascii="Georgia" w:hAnsi="Georgia"/>
                <w:sz w:val="24"/>
                <w:szCs w:val="24"/>
                <w:lang w:val="mk-MK"/>
              </w:rPr>
              <w:t>редовен професор</w:t>
            </w:r>
          </w:p>
          <w:p w14:paraId="18C41109" w14:textId="77777777" w:rsidR="00A81553" w:rsidRPr="00A81553" w:rsidRDefault="00A81553" w:rsidP="00A81553">
            <w:pPr>
              <w:spacing w:before="120" w:after="120"/>
              <w:rPr>
                <w:rFonts w:ascii="Georgia" w:hAnsi="Georgia"/>
                <w:sz w:val="24"/>
                <w:szCs w:val="24"/>
                <w:lang w:val="mk-MK"/>
              </w:rPr>
            </w:pPr>
            <w:r w:rsidRPr="00A81553">
              <w:rPr>
                <w:rFonts w:ascii="Georgia" w:hAnsi="Georgia"/>
                <w:sz w:val="24"/>
                <w:szCs w:val="24"/>
                <w:lang w:val="mk-MK"/>
              </w:rPr>
              <w:t>албанска усна лирика, албанска усна епика,</w:t>
            </w:r>
          </w:p>
          <w:p w14:paraId="34CE3C5E"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mk-MK"/>
              </w:rPr>
              <w:t>албанска книжевност 1, 2</w:t>
            </w:r>
          </w:p>
        </w:tc>
      </w:tr>
      <w:tr w:rsidR="00A81553" w:rsidRPr="00A81553" w14:paraId="1D4ABEA0" w14:textId="77777777" w:rsidTr="00A81553">
        <w:trPr>
          <w:jc w:val="center"/>
        </w:trPr>
        <w:tc>
          <w:tcPr>
            <w:tcW w:w="272" w:type="pct"/>
            <w:vMerge w:val="restart"/>
          </w:tcPr>
          <w:p w14:paraId="70836102" w14:textId="77777777" w:rsidR="00A81553" w:rsidRPr="00A81553" w:rsidRDefault="00A81553" w:rsidP="00A81553">
            <w:pPr>
              <w:spacing w:before="60" w:after="60"/>
              <w:rPr>
                <w:rFonts w:ascii="Georgia" w:hAnsi="Georgia"/>
                <w:sz w:val="24"/>
                <w:szCs w:val="24"/>
                <w:lang w:val="sr-Cyrl-CS"/>
              </w:rPr>
            </w:pPr>
            <w:r w:rsidRPr="00A81553">
              <w:rPr>
                <w:rFonts w:ascii="Georgia" w:hAnsi="Georgia"/>
                <w:sz w:val="24"/>
                <w:szCs w:val="24"/>
                <w:lang w:val="sr-Cyrl-CS"/>
              </w:rPr>
              <w:t>9.</w:t>
            </w:r>
          </w:p>
        </w:tc>
        <w:tc>
          <w:tcPr>
            <w:tcW w:w="4728" w:type="pct"/>
            <w:gridSpan w:val="19"/>
          </w:tcPr>
          <w:p w14:paraId="7B2D8B6D"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 xml:space="preserve">Список на предмети </w:t>
            </w:r>
            <w:r w:rsidRPr="00A81553">
              <w:rPr>
                <w:rFonts w:ascii="Georgia" w:hAnsi="Georgia"/>
                <w:sz w:val="24"/>
                <w:szCs w:val="24"/>
                <w:lang w:val="mk-MK"/>
              </w:rPr>
              <w:t>што</w:t>
            </w:r>
            <w:r w:rsidRPr="00A81553">
              <w:rPr>
                <w:rFonts w:ascii="Georgia" w:hAnsi="Georgia"/>
                <w:sz w:val="24"/>
                <w:szCs w:val="24"/>
                <w:lang w:val="sr-Cyrl-CS"/>
              </w:rPr>
              <w:t xml:space="preserve"> наставникот ги води одделно за првиот, вториот  и третиот циклус на студии</w:t>
            </w:r>
          </w:p>
        </w:tc>
      </w:tr>
      <w:tr w:rsidR="00A81553" w:rsidRPr="00A81553" w14:paraId="377DD00B" w14:textId="77777777" w:rsidTr="00A81553">
        <w:trPr>
          <w:jc w:val="center"/>
        </w:trPr>
        <w:tc>
          <w:tcPr>
            <w:tcW w:w="272" w:type="pct"/>
            <w:vMerge/>
          </w:tcPr>
          <w:p w14:paraId="577FB480" w14:textId="77777777" w:rsidR="00A81553" w:rsidRPr="00A81553" w:rsidRDefault="00A81553" w:rsidP="00A81553">
            <w:pPr>
              <w:spacing w:before="60" w:after="60"/>
              <w:rPr>
                <w:rFonts w:ascii="Georgia" w:hAnsi="Georgia"/>
                <w:sz w:val="24"/>
                <w:szCs w:val="24"/>
                <w:lang w:val="sr-Cyrl-CS"/>
              </w:rPr>
            </w:pPr>
          </w:p>
        </w:tc>
        <w:tc>
          <w:tcPr>
            <w:tcW w:w="369" w:type="pct"/>
            <w:vMerge w:val="restart"/>
          </w:tcPr>
          <w:p w14:paraId="593C6B10"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9.1.</w:t>
            </w:r>
          </w:p>
        </w:tc>
        <w:tc>
          <w:tcPr>
            <w:tcW w:w="4359" w:type="pct"/>
            <w:gridSpan w:val="18"/>
          </w:tcPr>
          <w:p w14:paraId="7DE43979"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Список на предмети кои наставникот ги води на првиот циклус на студии</w:t>
            </w:r>
          </w:p>
        </w:tc>
      </w:tr>
      <w:tr w:rsidR="00A81553" w:rsidRPr="00A81553" w14:paraId="2420AD0F" w14:textId="77777777" w:rsidTr="00A81553">
        <w:trPr>
          <w:gridAfter w:val="2"/>
          <w:wAfter w:w="66" w:type="pct"/>
          <w:jc w:val="center"/>
        </w:trPr>
        <w:tc>
          <w:tcPr>
            <w:tcW w:w="272" w:type="pct"/>
            <w:vMerge/>
          </w:tcPr>
          <w:p w14:paraId="70A2FDDA" w14:textId="77777777" w:rsidR="00A81553" w:rsidRPr="00A81553" w:rsidRDefault="00A81553" w:rsidP="00A81553">
            <w:pPr>
              <w:spacing w:before="60" w:after="60"/>
              <w:rPr>
                <w:rFonts w:ascii="Georgia" w:hAnsi="Georgia"/>
                <w:sz w:val="24"/>
                <w:szCs w:val="24"/>
                <w:lang w:val="sr-Cyrl-CS"/>
              </w:rPr>
            </w:pPr>
          </w:p>
        </w:tc>
        <w:tc>
          <w:tcPr>
            <w:tcW w:w="369" w:type="pct"/>
            <w:vMerge/>
          </w:tcPr>
          <w:p w14:paraId="37F17574" w14:textId="77777777" w:rsidR="00A81553" w:rsidRPr="00A81553" w:rsidRDefault="00A81553" w:rsidP="00A81553">
            <w:pPr>
              <w:spacing w:before="120" w:after="120"/>
              <w:rPr>
                <w:rFonts w:ascii="Georgia" w:hAnsi="Georgia"/>
                <w:sz w:val="24"/>
                <w:szCs w:val="24"/>
                <w:lang w:val="sr-Cyrl-CS"/>
              </w:rPr>
            </w:pPr>
          </w:p>
        </w:tc>
        <w:tc>
          <w:tcPr>
            <w:tcW w:w="497" w:type="pct"/>
          </w:tcPr>
          <w:p w14:paraId="4533B44A"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Ред</w:t>
            </w:r>
            <w:r w:rsidRPr="00A81553">
              <w:rPr>
                <w:rFonts w:ascii="Georgia" w:hAnsi="Georgia"/>
                <w:sz w:val="24"/>
                <w:szCs w:val="24"/>
                <w:lang w:val="mk-MK"/>
              </w:rPr>
              <w:t>ен</w:t>
            </w:r>
            <w:r w:rsidRPr="00A81553">
              <w:rPr>
                <w:rFonts w:ascii="Georgia" w:hAnsi="Georgia"/>
                <w:sz w:val="24"/>
                <w:szCs w:val="24"/>
                <w:lang w:val="sr-Cyrl-CS"/>
              </w:rPr>
              <w:t xml:space="preserve"> број</w:t>
            </w:r>
          </w:p>
        </w:tc>
        <w:tc>
          <w:tcPr>
            <w:tcW w:w="1903" w:type="pct"/>
            <w:gridSpan w:val="8"/>
          </w:tcPr>
          <w:p w14:paraId="6B9849DB"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Наслов на предметот</w:t>
            </w:r>
          </w:p>
        </w:tc>
        <w:tc>
          <w:tcPr>
            <w:tcW w:w="1893" w:type="pct"/>
            <w:gridSpan w:val="7"/>
          </w:tcPr>
          <w:p w14:paraId="4C5641A1"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Студиска програма</w:t>
            </w:r>
            <w:r w:rsidRPr="00A81553">
              <w:rPr>
                <w:rFonts w:ascii="Georgia" w:hAnsi="Georgia"/>
                <w:sz w:val="24"/>
                <w:szCs w:val="24"/>
                <w:lang w:val="mk-MK"/>
              </w:rPr>
              <w:t xml:space="preserve"> и </w:t>
            </w:r>
            <w:r w:rsidRPr="00A81553">
              <w:rPr>
                <w:rFonts w:ascii="Georgia" w:hAnsi="Georgia"/>
                <w:sz w:val="24"/>
                <w:szCs w:val="24"/>
                <w:lang w:val="sr-Cyrl-CS"/>
              </w:rPr>
              <w:t>институција</w:t>
            </w:r>
          </w:p>
        </w:tc>
      </w:tr>
      <w:tr w:rsidR="00A81553" w:rsidRPr="00A81553" w14:paraId="2A1BBC3E" w14:textId="77777777" w:rsidTr="00A81553">
        <w:trPr>
          <w:gridAfter w:val="2"/>
          <w:wAfter w:w="66" w:type="pct"/>
          <w:jc w:val="center"/>
        </w:trPr>
        <w:tc>
          <w:tcPr>
            <w:tcW w:w="272" w:type="pct"/>
            <w:vMerge/>
          </w:tcPr>
          <w:p w14:paraId="149BDDB0" w14:textId="77777777" w:rsidR="00A81553" w:rsidRPr="00A81553" w:rsidRDefault="00A81553" w:rsidP="00A81553">
            <w:pPr>
              <w:spacing w:before="60" w:after="60"/>
              <w:rPr>
                <w:rFonts w:ascii="Georgia" w:hAnsi="Georgia"/>
                <w:sz w:val="24"/>
                <w:szCs w:val="24"/>
                <w:lang w:val="sr-Cyrl-CS"/>
              </w:rPr>
            </w:pPr>
          </w:p>
        </w:tc>
        <w:tc>
          <w:tcPr>
            <w:tcW w:w="369" w:type="pct"/>
            <w:vMerge/>
          </w:tcPr>
          <w:p w14:paraId="3A94561F" w14:textId="77777777" w:rsidR="00A81553" w:rsidRPr="00A81553" w:rsidRDefault="00A81553" w:rsidP="00A81553">
            <w:pPr>
              <w:spacing w:before="120" w:after="120"/>
              <w:rPr>
                <w:rFonts w:ascii="Georgia" w:hAnsi="Georgia"/>
                <w:sz w:val="24"/>
                <w:szCs w:val="24"/>
                <w:lang w:val="sr-Cyrl-CS"/>
              </w:rPr>
            </w:pPr>
          </w:p>
        </w:tc>
        <w:tc>
          <w:tcPr>
            <w:tcW w:w="497" w:type="pct"/>
          </w:tcPr>
          <w:p w14:paraId="67B8AB0A"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1.</w:t>
            </w:r>
          </w:p>
        </w:tc>
        <w:tc>
          <w:tcPr>
            <w:tcW w:w="1903" w:type="pct"/>
            <w:gridSpan w:val="8"/>
          </w:tcPr>
          <w:p w14:paraId="32869F49"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mk-MK"/>
              </w:rPr>
              <w:t>Албанска усна лирика</w:t>
            </w:r>
          </w:p>
        </w:tc>
        <w:tc>
          <w:tcPr>
            <w:tcW w:w="1893" w:type="pct"/>
            <w:gridSpan w:val="7"/>
          </w:tcPr>
          <w:p w14:paraId="719988A3"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mk-MK"/>
              </w:rPr>
              <w:t>Албански јазик и книжевност/ Филолошки факултет "Блаже Конески", Скопје</w:t>
            </w:r>
          </w:p>
        </w:tc>
      </w:tr>
      <w:tr w:rsidR="00A81553" w:rsidRPr="00A81553" w14:paraId="47B2DEC7" w14:textId="77777777" w:rsidTr="00A81553">
        <w:trPr>
          <w:gridAfter w:val="2"/>
          <w:wAfter w:w="66" w:type="pct"/>
          <w:trHeight w:val="70"/>
          <w:jc w:val="center"/>
        </w:trPr>
        <w:tc>
          <w:tcPr>
            <w:tcW w:w="272" w:type="pct"/>
            <w:vMerge/>
          </w:tcPr>
          <w:p w14:paraId="05116713" w14:textId="77777777" w:rsidR="00A81553" w:rsidRPr="00A81553" w:rsidRDefault="00A81553" w:rsidP="00A81553">
            <w:pPr>
              <w:spacing w:before="60" w:after="60"/>
              <w:rPr>
                <w:rFonts w:ascii="Georgia" w:hAnsi="Georgia"/>
                <w:sz w:val="24"/>
                <w:szCs w:val="24"/>
                <w:lang w:val="sr-Cyrl-CS"/>
              </w:rPr>
            </w:pPr>
          </w:p>
        </w:tc>
        <w:tc>
          <w:tcPr>
            <w:tcW w:w="369" w:type="pct"/>
            <w:vMerge/>
          </w:tcPr>
          <w:p w14:paraId="07AC017F" w14:textId="77777777" w:rsidR="00A81553" w:rsidRPr="00A81553" w:rsidRDefault="00A81553" w:rsidP="00A81553">
            <w:pPr>
              <w:spacing w:before="120" w:after="120"/>
              <w:rPr>
                <w:rFonts w:ascii="Georgia" w:hAnsi="Georgia"/>
                <w:sz w:val="24"/>
                <w:szCs w:val="24"/>
                <w:lang w:val="sr-Cyrl-CS"/>
              </w:rPr>
            </w:pPr>
          </w:p>
        </w:tc>
        <w:tc>
          <w:tcPr>
            <w:tcW w:w="497" w:type="pct"/>
          </w:tcPr>
          <w:p w14:paraId="6CC22473"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2.</w:t>
            </w:r>
          </w:p>
        </w:tc>
        <w:tc>
          <w:tcPr>
            <w:tcW w:w="1903" w:type="pct"/>
            <w:gridSpan w:val="8"/>
          </w:tcPr>
          <w:p w14:paraId="6EFD3C45"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mk-MK"/>
              </w:rPr>
              <w:t>Албанска усна епика</w:t>
            </w:r>
          </w:p>
        </w:tc>
        <w:tc>
          <w:tcPr>
            <w:tcW w:w="1893" w:type="pct"/>
            <w:gridSpan w:val="7"/>
          </w:tcPr>
          <w:p w14:paraId="03FE23DF"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mk-MK"/>
              </w:rPr>
              <w:t>Албански јазик и книжевност/ Филолошки факултет "Блаже Конески", Скопје</w:t>
            </w:r>
          </w:p>
        </w:tc>
      </w:tr>
      <w:tr w:rsidR="00A81553" w:rsidRPr="00A81553" w14:paraId="1DBD84C2" w14:textId="77777777" w:rsidTr="00A81553">
        <w:trPr>
          <w:gridAfter w:val="2"/>
          <w:wAfter w:w="66" w:type="pct"/>
          <w:jc w:val="center"/>
        </w:trPr>
        <w:tc>
          <w:tcPr>
            <w:tcW w:w="272" w:type="pct"/>
            <w:vMerge/>
          </w:tcPr>
          <w:p w14:paraId="34195E0C" w14:textId="77777777" w:rsidR="00A81553" w:rsidRPr="00A81553" w:rsidRDefault="00A81553" w:rsidP="00A81553">
            <w:pPr>
              <w:spacing w:before="60" w:after="60"/>
              <w:rPr>
                <w:rFonts w:ascii="Georgia" w:hAnsi="Georgia"/>
                <w:sz w:val="24"/>
                <w:szCs w:val="24"/>
                <w:lang w:val="sr-Cyrl-CS"/>
              </w:rPr>
            </w:pPr>
          </w:p>
        </w:tc>
        <w:tc>
          <w:tcPr>
            <w:tcW w:w="369" w:type="pct"/>
            <w:vMerge/>
          </w:tcPr>
          <w:p w14:paraId="4C39BF76" w14:textId="77777777" w:rsidR="00A81553" w:rsidRPr="00A81553" w:rsidRDefault="00A81553" w:rsidP="00A81553">
            <w:pPr>
              <w:spacing w:before="60" w:after="60"/>
              <w:rPr>
                <w:rFonts w:ascii="Georgia" w:hAnsi="Georgia"/>
                <w:sz w:val="24"/>
                <w:szCs w:val="24"/>
                <w:lang w:val="sr-Cyrl-CS"/>
              </w:rPr>
            </w:pPr>
          </w:p>
        </w:tc>
        <w:tc>
          <w:tcPr>
            <w:tcW w:w="497" w:type="pct"/>
          </w:tcPr>
          <w:p w14:paraId="5E72E82F"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3.</w:t>
            </w:r>
          </w:p>
        </w:tc>
        <w:tc>
          <w:tcPr>
            <w:tcW w:w="1903" w:type="pct"/>
            <w:gridSpan w:val="8"/>
          </w:tcPr>
          <w:p w14:paraId="79423680"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mk-MK"/>
              </w:rPr>
              <w:t xml:space="preserve">Албанска книжевност </w:t>
            </w:r>
            <w:r w:rsidRPr="00A81553">
              <w:rPr>
                <w:rFonts w:ascii="Georgia" w:hAnsi="Georgia"/>
                <w:sz w:val="24"/>
                <w:szCs w:val="24"/>
                <w:lang w:val="en-US"/>
              </w:rPr>
              <w:t>1</w:t>
            </w:r>
          </w:p>
        </w:tc>
        <w:tc>
          <w:tcPr>
            <w:tcW w:w="1893" w:type="pct"/>
            <w:gridSpan w:val="7"/>
          </w:tcPr>
          <w:p w14:paraId="7C31CE1F"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mk-MK"/>
              </w:rPr>
              <w:t>Албански јазик и книжевност/ Филолошки факултет "Блаже Конески", Скопје</w:t>
            </w:r>
          </w:p>
        </w:tc>
      </w:tr>
      <w:tr w:rsidR="00A81553" w:rsidRPr="00A81553" w14:paraId="553186D1" w14:textId="77777777" w:rsidTr="00A81553">
        <w:trPr>
          <w:gridAfter w:val="2"/>
          <w:wAfter w:w="66" w:type="pct"/>
          <w:jc w:val="center"/>
        </w:trPr>
        <w:tc>
          <w:tcPr>
            <w:tcW w:w="272" w:type="pct"/>
            <w:vMerge/>
          </w:tcPr>
          <w:p w14:paraId="0A9AC5F2" w14:textId="77777777" w:rsidR="00A81553" w:rsidRPr="00A81553" w:rsidRDefault="00A81553" w:rsidP="00A81553">
            <w:pPr>
              <w:spacing w:before="60" w:after="60"/>
              <w:rPr>
                <w:rFonts w:ascii="Georgia" w:hAnsi="Georgia"/>
                <w:sz w:val="24"/>
                <w:szCs w:val="24"/>
                <w:lang w:val="sr-Cyrl-CS"/>
              </w:rPr>
            </w:pPr>
          </w:p>
        </w:tc>
        <w:tc>
          <w:tcPr>
            <w:tcW w:w="369" w:type="pct"/>
            <w:vMerge/>
          </w:tcPr>
          <w:p w14:paraId="6EA8829E" w14:textId="77777777" w:rsidR="00A81553" w:rsidRPr="00A81553" w:rsidRDefault="00A81553" w:rsidP="00A81553">
            <w:pPr>
              <w:spacing w:before="60" w:after="60"/>
              <w:rPr>
                <w:rFonts w:ascii="Georgia" w:hAnsi="Georgia"/>
                <w:sz w:val="24"/>
                <w:szCs w:val="24"/>
                <w:lang w:val="sr-Cyrl-CS"/>
              </w:rPr>
            </w:pPr>
          </w:p>
        </w:tc>
        <w:tc>
          <w:tcPr>
            <w:tcW w:w="497" w:type="pct"/>
          </w:tcPr>
          <w:p w14:paraId="51A7DFF5"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4.</w:t>
            </w:r>
          </w:p>
        </w:tc>
        <w:tc>
          <w:tcPr>
            <w:tcW w:w="1903" w:type="pct"/>
            <w:gridSpan w:val="8"/>
          </w:tcPr>
          <w:p w14:paraId="30479DE2"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mk-MK"/>
              </w:rPr>
              <w:t>Албанска книжевност 2</w:t>
            </w:r>
          </w:p>
        </w:tc>
        <w:tc>
          <w:tcPr>
            <w:tcW w:w="1893" w:type="pct"/>
            <w:gridSpan w:val="7"/>
          </w:tcPr>
          <w:p w14:paraId="4680C5D0"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mk-MK"/>
              </w:rPr>
              <w:t>Албански јазик и книжевност/ Филолошки факултет "Блаже Конески", Скопје</w:t>
            </w:r>
          </w:p>
        </w:tc>
      </w:tr>
      <w:tr w:rsidR="00A81553" w:rsidRPr="00A81553" w14:paraId="7E85482C" w14:textId="77777777" w:rsidTr="00A81553">
        <w:trPr>
          <w:gridAfter w:val="2"/>
          <w:wAfter w:w="66" w:type="pct"/>
          <w:jc w:val="center"/>
        </w:trPr>
        <w:tc>
          <w:tcPr>
            <w:tcW w:w="272" w:type="pct"/>
            <w:vMerge/>
          </w:tcPr>
          <w:p w14:paraId="680DD9FD" w14:textId="77777777" w:rsidR="00A81553" w:rsidRPr="00A81553" w:rsidRDefault="00A81553" w:rsidP="00A81553">
            <w:pPr>
              <w:spacing w:before="60" w:after="60"/>
              <w:rPr>
                <w:rFonts w:ascii="Georgia" w:hAnsi="Georgia"/>
                <w:sz w:val="24"/>
                <w:szCs w:val="24"/>
                <w:lang w:val="sr-Cyrl-CS"/>
              </w:rPr>
            </w:pPr>
          </w:p>
        </w:tc>
        <w:tc>
          <w:tcPr>
            <w:tcW w:w="369" w:type="pct"/>
            <w:vMerge/>
          </w:tcPr>
          <w:p w14:paraId="7670A57C" w14:textId="77777777" w:rsidR="00A81553" w:rsidRPr="00A81553" w:rsidRDefault="00A81553" w:rsidP="00A81553">
            <w:pPr>
              <w:spacing w:before="60" w:after="60"/>
              <w:rPr>
                <w:rFonts w:ascii="Georgia" w:hAnsi="Georgia"/>
                <w:sz w:val="24"/>
                <w:szCs w:val="24"/>
                <w:lang w:val="sr-Cyrl-CS"/>
              </w:rPr>
            </w:pPr>
          </w:p>
        </w:tc>
        <w:tc>
          <w:tcPr>
            <w:tcW w:w="497" w:type="pct"/>
          </w:tcPr>
          <w:p w14:paraId="5A89796F" w14:textId="77777777" w:rsidR="00A81553" w:rsidRPr="00A81553" w:rsidRDefault="00A81553" w:rsidP="00A81553">
            <w:pPr>
              <w:spacing w:before="60" w:after="60"/>
              <w:rPr>
                <w:rFonts w:ascii="Georgia" w:hAnsi="Georgia"/>
                <w:sz w:val="24"/>
                <w:szCs w:val="24"/>
                <w:lang w:val="sr-Cyrl-CS"/>
              </w:rPr>
            </w:pPr>
            <w:r w:rsidRPr="00A81553">
              <w:rPr>
                <w:rFonts w:ascii="Georgia" w:hAnsi="Georgia"/>
                <w:sz w:val="24"/>
                <w:szCs w:val="24"/>
                <w:lang w:val="sr-Cyrl-CS"/>
              </w:rPr>
              <w:t>5.</w:t>
            </w:r>
          </w:p>
        </w:tc>
        <w:tc>
          <w:tcPr>
            <w:tcW w:w="1903" w:type="pct"/>
            <w:gridSpan w:val="8"/>
          </w:tcPr>
          <w:p w14:paraId="67048D09" w14:textId="77777777" w:rsidR="00A81553" w:rsidRPr="00A81553" w:rsidRDefault="00A81553" w:rsidP="00A81553">
            <w:pPr>
              <w:spacing w:before="60" w:after="60"/>
              <w:rPr>
                <w:rFonts w:ascii="Georgia" w:hAnsi="Georgia"/>
                <w:sz w:val="24"/>
                <w:szCs w:val="24"/>
                <w:lang w:val="sr-Cyrl-CS"/>
              </w:rPr>
            </w:pPr>
          </w:p>
        </w:tc>
        <w:tc>
          <w:tcPr>
            <w:tcW w:w="1893" w:type="pct"/>
            <w:gridSpan w:val="7"/>
          </w:tcPr>
          <w:p w14:paraId="34A379D2" w14:textId="77777777" w:rsidR="00A81553" w:rsidRPr="00A81553" w:rsidRDefault="00A81553" w:rsidP="00A81553">
            <w:pPr>
              <w:spacing w:before="60" w:after="60"/>
              <w:rPr>
                <w:rFonts w:ascii="Georgia" w:hAnsi="Georgia"/>
                <w:sz w:val="24"/>
                <w:szCs w:val="24"/>
                <w:lang w:val="sr-Cyrl-CS"/>
              </w:rPr>
            </w:pPr>
          </w:p>
        </w:tc>
      </w:tr>
      <w:tr w:rsidR="00A81553" w:rsidRPr="00A81553" w14:paraId="48B8CA15" w14:textId="77777777" w:rsidTr="00A81553">
        <w:trPr>
          <w:gridAfter w:val="18"/>
          <w:wAfter w:w="4359" w:type="pct"/>
          <w:trHeight w:val="393"/>
          <w:jc w:val="center"/>
        </w:trPr>
        <w:tc>
          <w:tcPr>
            <w:tcW w:w="272" w:type="pct"/>
            <w:vMerge/>
          </w:tcPr>
          <w:p w14:paraId="5A2ECCD9" w14:textId="77777777" w:rsidR="00A81553" w:rsidRPr="00A81553" w:rsidRDefault="00A81553" w:rsidP="00A81553">
            <w:pPr>
              <w:spacing w:before="60" w:after="60"/>
              <w:rPr>
                <w:rFonts w:ascii="Georgia" w:hAnsi="Georgia"/>
                <w:sz w:val="24"/>
                <w:szCs w:val="24"/>
                <w:lang w:val="sr-Cyrl-CS"/>
              </w:rPr>
            </w:pPr>
          </w:p>
        </w:tc>
        <w:tc>
          <w:tcPr>
            <w:tcW w:w="369" w:type="pct"/>
            <w:vMerge/>
          </w:tcPr>
          <w:p w14:paraId="50758D41" w14:textId="77777777" w:rsidR="00A81553" w:rsidRPr="00A81553" w:rsidRDefault="00A81553" w:rsidP="00A81553">
            <w:pPr>
              <w:spacing w:before="60" w:after="60"/>
              <w:rPr>
                <w:rFonts w:ascii="Georgia" w:hAnsi="Georgia"/>
                <w:sz w:val="24"/>
                <w:szCs w:val="24"/>
                <w:lang w:val="sr-Cyrl-CS"/>
              </w:rPr>
            </w:pPr>
          </w:p>
        </w:tc>
      </w:tr>
      <w:tr w:rsidR="00A81553" w:rsidRPr="00A81553" w14:paraId="502DA709" w14:textId="77777777" w:rsidTr="00A81553">
        <w:trPr>
          <w:jc w:val="center"/>
        </w:trPr>
        <w:tc>
          <w:tcPr>
            <w:tcW w:w="272" w:type="pct"/>
            <w:vMerge/>
          </w:tcPr>
          <w:p w14:paraId="742D6ECD" w14:textId="77777777" w:rsidR="00A81553" w:rsidRPr="00A81553" w:rsidRDefault="00A81553" w:rsidP="00A81553">
            <w:pPr>
              <w:spacing w:before="60" w:after="60"/>
              <w:rPr>
                <w:rFonts w:ascii="Georgia" w:hAnsi="Georgia"/>
                <w:sz w:val="24"/>
                <w:szCs w:val="24"/>
                <w:lang w:val="sr-Cyrl-CS"/>
              </w:rPr>
            </w:pPr>
          </w:p>
        </w:tc>
        <w:tc>
          <w:tcPr>
            <w:tcW w:w="369" w:type="pct"/>
            <w:vMerge w:val="restart"/>
          </w:tcPr>
          <w:p w14:paraId="0E00B340" w14:textId="77777777" w:rsidR="00A81553" w:rsidRPr="00A81553" w:rsidRDefault="00A81553" w:rsidP="00A81553">
            <w:pPr>
              <w:spacing w:before="60" w:after="60"/>
              <w:rPr>
                <w:rFonts w:ascii="Georgia" w:hAnsi="Georgia"/>
                <w:sz w:val="24"/>
                <w:szCs w:val="24"/>
                <w:lang w:val="sr-Cyrl-CS"/>
              </w:rPr>
            </w:pPr>
            <w:r w:rsidRPr="00A81553">
              <w:rPr>
                <w:rFonts w:ascii="Georgia" w:hAnsi="Georgia"/>
                <w:sz w:val="24"/>
                <w:szCs w:val="24"/>
                <w:lang w:val="sr-Cyrl-CS"/>
              </w:rPr>
              <w:t xml:space="preserve">9.2. </w:t>
            </w:r>
          </w:p>
        </w:tc>
        <w:tc>
          <w:tcPr>
            <w:tcW w:w="4359" w:type="pct"/>
            <w:gridSpan w:val="18"/>
          </w:tcPr>
          <w:p w14:paraId="4BE94CA1"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 xml:space="preserve">Список на предмети </w:t>
            </w:r>
            <w:r w:rsidRPr="00A81553">
              <w:rPr>
                <w:rFonts w:ascii="Georgia" w:hAnsi="Georgia"/>
                <w:sz w:val="24"/>
                <w:szCs w:val="24"/>
                <w:lang w:val="mk-MK"/>
              </w:rPr>
              <w:t>што</w:t>
            </w:r>
            <w:r w:rsidRPr="00A81553">
              <w:rPr>
                <w:rFonts w:ascii="Georgia" w:hAnsi="Georgia"/>
                <w:sz w:val="24"/>
                <w:szCs w:val="24"/>
                <w:lang w:val="sr-Cyrl-CS"/>
              </w:rPr>
              <w:t xml:space="preserve"> наставникот ги води на вториот циклус на студии</w:t>
            </w:r>
          </w:p>
        </w:tc>
      </w:tr>
      <w:tr w:rsidR="00A81553" w:rsidRPr="00A81553" w14:paraId="09935554" w14:textId="77777777" w:rsidTr="00A81553">
        <w:trPr>
          <w:gridAfter w:val="2"/>
          <w:wAfter w:w="66" w:type="pct"/>
          <w:jc w:val="center"/>
        </w:trPr>
        <w:tc>
          <w:tcPr>
            <w:tcW w:w="272" w:type="pct"/>
            <w:vMerge/>
          </w:tcPr>
          <w:p w14:paraId="026DE95A" w14:textId="77777777" w:rsidR="00A81553" w:rsidRPr="00A81553" w:rsidRDefault="00A81553" w:rsidP="00A81553">
            <w:pPr>
              <w:spacing w:before="60" w:after="60"/>
              <w:rPr>
                <w:rFonts w:ascii="Georgia" w:hAnsi="Georgia"/>
                <w:sz w:val="24"/>
                <w:szCs w:val="24"/>
                <w:lang w:val="sr-Cyrl-CS"/>
              </w:rPr>
            </w:pPr>
          </w:p>
        </w:tc>
        <w:tc>
          <w:tcPr>
            <w:tcW w:w="369" w:type="pct"/>
            <w:vMerge/>
          </w:tcPr>
          <w:p w14:paraId="4D9DD672" w14:textId="77777777" w:rsidR="00A81553" w:rsidRPr="00A81553" w:rsidRDefault="00A81553" w:rsidP="00A81553">
            <w:pPr>
              <w:spacing w:before="60" w:after="60"/>
              <w:rPr>
                <w:rFonts w:ascii="Georgia" w:hAnsi="Georgia"/>
                <w:sz w:val="24"/>
                <w:szCs w:val="24"/>
                <w:lang w:val="sr-Cyrl-CS"/>
              </w:rPr>
            </w:pPr>
          </w:p>
        </w:tc>
        <w:tc>
          <w:tcPr>
            <w:tcW w:w="497" w:type="pct"/>
          </w:tcPr>
          <w:p w14:paraId="3B38A876" w14:textId="77777777" w:rsidR="00A81553" w:rsidRPr="00A81553" w:rsidRDefault="00A81553" w:rsidP="00A81553">
            <w:pPr>
              <w:spacing w:before="60" w:after="60"/>
              <w:rPr>
                <w:rFonts w:ascii="Georgia" w:hAnsi="Georgia"/>
                <w:sz w:val="24"/>
                <w:szCs w:val="24"/>
                <w:lang w:val="sr-Cyrl-CS"/>
              </w:rPr>
            </w:pPr>
            <w:r w:rsidRPr="00A81553">
              <w:rPr>
                <w:rFonts w:ascii="Georgia" w:hAnsi="Georgia"/>
                <w:sz w:val="24"/>
                <w:szCs w:val="24"/>
                <w:lang w:val="sr-Cyrl-CS"/>
              </w:rPr>
              <w:t>Ред</w:t>
            </w:r>
            <w:r w:rsidRPr="00A81553">
              <w:rPr>
                <w:rFonts w:ascii="Georgia" w:hAnsi="Georgia"/>
                <w:sz w:val="24"/>
                <w:szCs w:val="24"/>
                <w:lang w:val="mk-MK"/>
              </w:rPr>
              <w:t>ен</w:t>
            </w:r>
            <w:r w:rsidRPr="00A81553">
              <w:rPr>
                <w:rFonts w:ascii="Georgia" w:hAnsi="Georgia"/>
                <w:sz w:val="24"/>
                <w:szCs w:val="24"/>
                <w:lang w:val="sr-Cyrl-CS"/>
              </w:rPr>
              <w:t xml:space="preserve"> број</w:t>
            </w:r>
          </w:p>
        </w:tc>
        <w:tc>
          <w:tcPr>
            <w:tcW w:w="1903" w:type="pct"/>
            <w:gridSpan w:val="8"/>
          </w:tcPr>
          <w:p w14:paraId="07A38792" w14:textId="77777777" w:rsidR="00A81553" w:rsidRPr="00A81553" w:rsidRDefault="00A81553" w:rsidP="00A81553">
            <w:pPr>
              <w:spacing w:before="60" w:after="60"/>
              <w:rPr>
                <w:rFonts w:ascii="Georgia" w:hAnsi="Georgia"/>
                <w:sz w:val="24"/>
                <w:szCs w:val="24"/>
                <w:lang w:val="sr-Cyrl-CS"/>
              </w:rPr>
            </w:pPr>
            <w:r w:rsidRPr="00A81553">
              <w:rPr>
                <w:rFonts w:ascii="Georgia" w:hAnsi="Georgia"/>
                <w:sz w:val="24"/>
                <w:szCs w:val="24"/>
                <w:lang w:val="sr-Cyrl-CS"/>
              </w:rPr>
              <w:t>Наслов на предметот</w:t>
            </w:r>
          </w:p>
        </w:tc>
        <w:tc>
          <w:tcPr>
            <w:tcW w:w="1893" w:type="pct"/>
            <w:gridSpan w:val="7"/>
          </w:tcPr>
          <w:p w14:paraId="27949135" w14:textId="77777777" w:rsidR="00A81553" w:rsidRPr="00A81553" w:rsidRDefault="00A81553" w:rsidP="00A81553">
            <w:pPr>
              <w:spacing w:before="60" w:after="60"/>
              <w:rPr>
                <w:rFonts w:ascii="Georgia" w:hAnsi="Georgia"/>
                <w:sz w:val="24"/>
                <w:szCs w:val="24"/>
                <w:lang w:val="sr-Cyrl-CS"/>
              </w:rPr>
            </w:pPr>
            <w:r w:rsidRPr="00A81553">
              <w:rPr>
                <w:rFonts w:ascii="Georgia" w:hAnsi="Georgia"/>
                <w:sz w:val="24"/>
                <w:szCs w:val="24"/>
                <w:lang w:val="sr-Cyrl-CS"/>
              </w:rPr>
              <w:t xml:space="preserve">Студиска програма </w:t>
            </w:r>
            <w:r w:rsidRPr="00A81553">
              <w:rPr>
                <w:rFonts w:ascii="Georgia" w:hAnsi="Georgia"/>
                <w:sz w:val="24"/>
                <w:szCs w:val="24"/>
                <w:lang w:val="mk-MK"/>
              </w:rPr>
              <w:t>и</w:t>
            </w:r>
            <w:r w:rsidRPr="00A81553">
              <w:rPr>
                <w:rFonts w:ascii="Georgia" w:hAnsi="Georgia"/>
                <w:sz w:val="24"/>
                <w:szCs w:val="24"/>
                <w:lang w:val="sr-Cyrl-CS"/>
              </w:rPr>
              <w:t>институција</w:t>
            </w:r>
          </w:p>
        </w:tc>
      </w:tr>
      <w:tr w:rsidR="00A81553" w:rsidRPr="00A81553" w14:paraId="4D3BB504" w14:textId="77777777" w:rsidTr="00A81553">
        <w:trPr>
          <w:gridAfter w:val="2"/>
          <w:wAfter w:w="66" w:type="pct"/>
          <w:jc w:val="center"/>
        </w:trPr>
        <w:tc>
          <w:tcPr>
            <w:tcW w:w="272" w:type="pct"/>
            <w:vMerge/>
          </w:tcPr>
          <w:p w14:paraId="743D3E65" w14:textId="77777777" w:rsidR="00A81553" w:rsidRPr="00A81553" w:rsidRDefault="00A81553" w:rsidP="00A81553">
            <w:pPr>
              <w:spacing w:before="60" w:after="60"/>
              <w:rPr>
                <w:rFonts w:ascii="Georgia" w:hAnsi="Georgia"/>
                <w:sz w:val="24"/>
                <w:szCs w:val="24"/>
                <w:lang w:val="sr-Cyrl-CS"/>
              </w:rPr>
            </w:pPr>
          </w:p>
        </w:tc>
        <w:tc>
          <w:tcPr>
            <w:tcW w:w="369" w:type="pct"/>
            <w:vMerge/>
          </w:tcPr>
          <w:p w14:paraId="6C8FA273" w14:textId="77777777" w:rsidR="00A81553" w:rsidRPr="00A81553" w:rsidRDefault="00A81553" w:rsidP="00A81553">
            <w:pPr>
              <w:spacing w:before="60" w:after="60"/>
              <w:rPr>
                <w:rFonts w:ascii="Georgia" w:hAnsi="Georgia"/>
                <w:sz w:val="24"/>
                <w:szCs w:val="24"/>
                <w:lang w:val="sr-Cyrl-CS"/>
              </w:rPr>
            </w:pPr>
          </w:p>
        </w:tc>
        <w:tc>
          <w:tcPr>
            <w:tcW w:w="497" w:type="pct"/>
          </w:tcPr>
          <w:p w14:paraId="5D57F60F" w14:textId="77777777" w:rsidR="00A81553" w:rsidRPr="00A81553" w:rsidRDefault="00A81553" w:rsidP="00A81553">
            <w:pPr>
              <w:spacing w:before="60" w:after="60"/>
              <w:rPr>
                <w:rFonts w:ascii="Georgia" w:hAnsi="Georgia"/>
                <w:sz w:val="24"/>
                <w:szCs w:val="24"/>
                <w:lang w:val="en-US"/>
              </w:rPr>
            </w:pPr>
            <w:r w:rsidRPr="00A81553">
              <w:rPr>
                <w:rFonts w:ascii="Georgia" w:hAnsi="Georgia"/>
                <w:sz w:val="24"/>
                <w:szCs w:val="24"/>
                <w:lang w:val="en-US"/>
              </w:rPr>
              <w:t>1.</w:t>
            </w:r>
          </w:p>
        </w:tc>
        <w:tc>
          <w:tcPr>
            <w:tcW w:w="1903" w:type="pct"/>
            <w:gridSpan w:val="8"/>
          </w:tcPr>
          <w:p w14:paraId="12878707"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mk-MK"/>
              </w:rPr>
              <w:t xml:space="preserve">Албанска усна книжевност </w:t>
            </w:r>
          </w:p>
        </w:tc>
        <w:tc>
          <w:tcPr>
            <w:tcW w:w="1893" w:type="pct"/>
            <w:gridSpan w:val="7"/>
          </w:tcPr>
          <w:p w14:paraId="7453C865"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Албанск</w:t>
            </w:r>
            <w:r w:rsidRPr="00A81553">
              <w:rPr>
                <w:rFonts w:ascii="Georgia" w:hAnsi="Georgia"/>
                <w:sz w:val="24"/>
                <w:szCs w:val="24"/>
                <w:lang w:val="mk-MK"/>
              </w:rPr>
              <w:t xml:space="preserve">а </w:t>
            </w:r>
            <w:r w:rsidRPr="00A81553">
              <w:rPr>
                <w:rFonts w:ascii="Georgia" w:hAnsi="Georgia"/>
                <w:sz w:val="24"/>
                <w:szCs w:val="24"/>
                <w:lang w:val="sr-Cyrl-CS"/>
              </w:rPr>
              <w:t>книжевност</w:t>
            </w:r>
            <w:r w:rsidRPr="00A81553">
              <w:rPr>
                <w:rFonts w:ascii="Georgia" w:hAnsi="Georgia"/>
                <w:sz w:val="24"/>
                <w:szCs w:val="24"/>
                <w:lang w:val="mk-MK"/>
              </w:rPr>
              <w:t>/ Филолошки факултет "Блаже Конески", Скопје</w:t>
            </w:r>
          </w:p>
        </w:tc>
      </w:tr>
      <w:tr w:rsidR="00A81553" w:rsidRPr="00A81553" w14:paraId="1537FE7E" w14:textId="77777777" w:rsidTr="00A81553">
        <w:trPr>
          <w:gridAfter w:val="2"/>
          <w:wAfter w:w="66" w:type="pct"/>
          <w:jc w:val="center"/>
        </w:trPr>
        <w:tc>
          <w:tcPr>
            <w:tcW w:w="272" w:type="pct"/>
            <w:vMerge/>
          </w:tcPr>
          <w:p w14:paraId="069C2AB5" w14:textId="77777777" w:rsidR="00A81553" w:rsidRPr="00A81553" w:rsidRDefault="00A81553" w:rsidP="00A81553">
            <w:pPr>
              <w:spacing w:before="60" w:after="60"/>
              <w:rPr>
                <w:rFonts w:ascii="Georgia" w:hAnsi="Georgia"/>
                <w:sz w:val="24"/>
                <w:szCs w:val="24"/>
                <w:lang w:val="sr-Cyrl-CS"/>
              </w:rPr>
            </w:pPr>
          </w:p>
        </w:tc>
        <w:tc>
          <w:tcPr>
            <w:tcW w:w="369" w:type="pct"/>
            <w:vMerge/>
          </w:tcPr>
          <w:p w14:paraId="301F0379" w14:textId="77777777" w:rsidR="00A81553" w:rsidRPr="00A81553" w:rsidRDefault="00A81553" w:rsidP="00A81553">
            <w:pPr>
              <w:spacing w:before="60" w:after="60"/>
              <w:rPr>
                <w:rFonts w:ascii="Georgia" w:hAnsi="Georgia"/>
                <w:sz w:val="24"/>
                <w:szCs w:val="24"/>
                <w:lang w:val="sr-Cyrl-CS"/>
              </w:rPr>
            </w:pPr>
          </w:p>
        </w:tc>
        <w:tc>
          <w:tcPr>
            <w:tcW w:w="497" w:type="pct"/>
          </w:tcPr>
          <w:p w14:paraId="30D508C2" w14:textId="77777777" w:rsidR="00A81553" w:rsidRPr="00A81553" w:rsidRDefault="00A81553" w:rsidP="00A81553">
            <w:pPr>
              <w:spacing w:before="60" w:after="60"/>
              <w:rPr>
                <w:rFonts w:ascii="Georgia" w:hAnsi="Georgia"/>
                <w:sz w:val="24"/>
                <w:szCs w:val="24"/>
                <w:lang w:val="sr-Cyrl-CS"/>
              </w:rPr>
            </w:pPr>
            <w:r w:rsidRPr="00A81553">
              <w:rPr>
                <w:rFonts w:ascii="Georgia" w:hAnsi="Georgia"/>
                <w:sz w:val="24"/>
                <w:szCs w:val="24"/>
                <w:lang w:val="sr-Cyrl-CS"/>
              </w:rPr>
              <w:t>2.</w:t>
            </w:r>
          </w:p>
        </w:tc>
        <w:tc>
          <w:tcPr>
            <w:tcW w:w="1903" w:type="pct"/>
            <w:gridSpan w:val="8"/>
          </w:tcPr>
          <w:p w14:paraId="77BDBF1C" w14:textId="77777777" w:rsidR="00A81553" w:rsidRPr="00A81553" w:rsidRDefault="00A81553" w:rsidP="00A81553">
            <w:pPr>
              <w:spacing w:before="60" w:after="60"/>
              <w:rPr>
                <w:rFonts w:ascii="Georgia" w:hAnsi="Georgia"/>
                <w:sz w:val="24"/>
                <w:szCs w:val="24"/>
                <w:lang w:val="sr-Cyrl-CS"/>
              </w:rPr>
            </w:pPr>
          </w:p>
        </w:tc>
        <w:tc>
          <w:tcPr>
            <w:tcW w:w="1893" w:type="pct"/>
            <w:gridSpan w:val="7"/>
          </w:tcPr>
          <w:p w14:paraId="45597DB2" w14:textId="77777777" w:rsidR="00A81553" w:rsidRPr="00A81553" w:rsidRDefault="00A81553" w:rsidP="00A81553">
            <w:pPr>
              <w:spacing w:before="60" w:after="60"/>
              <w:rPr>
                <w:rFonts w:ascii="Georgia" w:hAnsi="Georgia"/>
                <w:sz w:val="24"/>
                <w:szCs w:val="24"/>
                <w:lang w:val="sr-Cyrl-CS"/>
              </w:rPr>
            </w:pPr>
          </w:p>
        </w:tc>
      </w:tr>
      <w:tr w:rsidR="00A81553" w:rsidRPr="00A81553" w14:paraId="6AA3FFD0" w14:textId="77777777" w:rsidTr="00A81553">
        <w:trPr>
          <w:jc w:val="center"/>
        </w:trPr>
        <w:tc>
          <w:tcPr>
            <w:tcW w:w="272" w:type="pct"/>
            <w:vMerge/>
          </w:tcPr>
          <w:p w14:paraId="202ADFAC" w14:textId="77777777" w:rsidR="00A81553" w:rsidRPr="00A81553" w:rsidRDefault="00A81553" w:rsidP="00A81553">
            <w:pPr>
              <w:spacing w:before="60" w:after="60"/>
              <w:rPr>
                <w:rFonts w:ascii="Georgia" w:hAnsi="Georgia"/>
                <w:sz w:val="24"/>
                <w:szCs w:val="24"/>
                <w:lang w:val="sr-Cyrl-CS"/>
              </w:rPr>
            </w:pPr>
          </w:p>
        </w:tc>
        <w:tc>
          <w:tcPr>
            <w:tcW w:w="369" w:type="pct"/>
            <w:vMerge w:val="restart"/>
          </w:tcPr>
          <w:p w14:paraId="27D3904B" w14:textId="77777777" w:rsidR="00A81553" w:rsidRPr="00A81553" w:rsidRDefault="00A81553" w:rsidP="00A81553">
            <w:pPr>
              <w:spacing w:before="60" w:after="60"/>
              <w:rPr>
                <w:rFonts w:ascii="Georgia" w:hAnsi="Georgia"/>
                <w:sz w:val="24"/>
                <w:szCs w:val="24"/>
                <w:lang w:val="sr-Cyrl-CS"/>
              </w:rPr>
            </w:pPr>
            <w:r w:rsidRPr="00A81553">
              <w:rPr>
                <w:rFonts w:ascii="Georgia" w:hAnsi="Georgia"/>
                <w:sz w:val="24"/>
                <w:szCs w:val="24"/>
                <w:lang w:val="sr-Cyrl-CS"/>
              </w:rPr>
              <w:t>9.3.</w:t>
            </w:r>
          </w:p>
        </w:tc>
        <w:tc>
          <w:tcPr>
            <w:tcW w:w="4359" w:type="pct"/>
            <w:gridSpan w:val="18"/>
          </w:tcPr>
          <w:p w14:paraId="7A5359AB"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 xml:space="preserve">Список на предмети </w:t>
            </w:r>
            <w:r w:rsidRPr="00A81553">
              <w:rPr>
                <w:rFonts w:ascii="Georgia" w:hAnsi="Georgia"/>
                <w:sz w:val="24"/>
                <w:szCs w:val="24"/>
                <w:lang w:val="mk-MK"/>
              </w:rPr>
              <w:t>што</w:t>
            </w:r>
            <w:r w:rsidRPr="00A81553">
              <w:rPr>
                <w:rFonts w:ascii="Georgia" w:hAnsi="Georgia"/>
                <w:sz w:val="24"/>
                <w:szCs w:val="24"/>
                <w:lang w:val="sr-Cyrl-CS"/>
              </w:rPr>
              <w:t xml:space="preserve"> наставникот ги води на третиот циклус на студии</w:t>
            </w:r>
          </w:p>
        </w:tc>
      </w:tr>
      <w:tr w:rsidR="00A81553" w:rsidRPr="00A81553" w14:paraId="7D07C5E1" w14:textId="77777777" w:rsidTr="00A81553">
        <w:trPr>
          <w:gridAfter w:val="2"/>
          <w:wAfter w:w="66" w:type="pct"/>
          <w:jc w:val="center"/>
        </w:trPr>
        <w:tc>
          <w:tcPr>
            <w:tcW w:w="272" w:type="pct"/>
            <w:vMerge/>
          </w:tcPr>
          <w:p w14:paraId="3099B0CB" w14:textId="77777777" w:rsidR="00A81553" w:rsidRPr="00A81553" w:rsidRDefault="00A81553" w:rsidP="00A81553">
            <w:pPr>
              <w:spacing w:before="60" w:after="60"/>
              <w:rPr>
                <w:rFonts w:ascii="Georgia" w:hAnsi="Georgia"/>
                <w:sz w:val="24"/>
                <w:szCs w:val="24"/>
                <w:lang w:val="sr-Cyrl-CS"/>
              </w:rPr>
            </w:pPr>
          </w:p>
        </w:tc>
        <w:tc>
          <w:tcPr>
            <w:tcW w:w="369" w:type="pct"/>
            <w:vMerge/>
          </w:tcPr>
          <w:p w14:paraId="13203A9C" w14:textId="77777777" w:rsidR="00A81553" w:rsidRPr="00A81553" w:rsidRDefault="00A81553" w:rsidP="00A81553">
            <w:pPr>
              <w:spacing w:before="60" w:after="60"/>
              <w:rPr>
                <w:rFonts w:ascii="Georgia" w:hAnsi="Georgia"/>
                <w:sz w:val="24"/>
                <w:szCs w:val="24"/>
                <w:lang w:val="sr-Cyrl-CS"/>
              </w:rPr>
            </w:pPr>
          </w:p>
        </w:tc>
        <w:tc>
          <w:tcPr>
            <w:tcW w:w="497" w:type="pct"/>
          </w:tcPr>
          <w:p w14:paraId="56752480" w14:textId="77777777" w:rsidR="00A81553" w:rsidRPr="00A81553" w:rsidRDefault="00A81553" w:rsidP="00A81553">
            <w:pPr>
              <w:spacing w:before="60" w:after="60"/>
              <w:rPr>
                <w:rFonts w:ascii="Georgia" w:hAnsi="Georgia"/>
                <w:sz w:val="24"/>
                <w:szCs w:val="24"/>
                <w:lang w:val="sr-Cyrl-CS"/>
              </w:rPr>
            </w:pPr>
            <w:r w:rsidRPr="00A81553">
              <w:rPr>
                <w:rFonts w:ascii="Georgia" w:hAnsi="Georgia"/>
                <w:sz w:val="24"/>
                <w:szCs w:val="24"/>
                <w:lang w:val="sr-Cyrl-CS"/>
              </w:rPr>
              <w:t>Ред</w:t>
            </w:r>
            <w:r w:rsidRPr="00A81553">
              <w:rPr>
                <w:rFonts w:ascii="Georgia" w:hAnsi="Georgia"/>
                <w:sz w:val="24"/>
                <w:szCs w:val="24"/>
                <w:lang w:val="mk-MK"/>
              </w:rPr>
              <w:t>ен</w:t>
            </w:r>
            <w:r w:rsidRPr="00A81553">
              <w:rPr>
                <w:rFonts w:ascii="Georgia" w:hAnsi="Georgia"/>
                <w:sz w:val="24"/>
                <w:szCs w:val="24"/>
                <w:lang w:val="sr-Cyrl-CS"/>
              </w:rPr>
              <w:t xml:space="preserve"> број</w:t>
            </w:r>
          </w:p>
        </w:tc>
        <w:tc>
          <w:tcPr>
            <w:tcW w:w="1903" w:type="pct"/>
            <w:gridSpan w:val="8"/>
          </w:tcPr>
          <w:p w14:paraId="67061452" w14:textId="77777777" w:rsidR="00A81553" w:rsidRPr="00A81553" w:rsidRDefault="00A81553" w:rsidP="00A81553">
            <w:pPr>
              <w:spacing w:before="60" w:after="60"/>
              <w:rPr>
                <w:rFonts w:ascii="Georgia" w:hAnsi="Georgia"/>
                <w:sz w:val="24"/>
                <w:szCs w:val="24"/>
                <w:lang w:val="sr-Cyrl-CS"/>
              </w:rPr>
            </w:pPr>
            <w:r w:rsidRPr="00A81553">
              <w:rPr>
                <w:rFonts w:ascii="Georgia" w:hAnsi="Georgia"/>
                <w:sz w:val="24"/>
                <w:szCs w:val="24"/>
                <w:lang w:val="sr-Cyrl-CS"/>
              </w:rPr>
              <w:t>Наслов на предметот</w:t>
            </w:r>
          </w:p>
        </w:tc>
        <w:tc>
          <w:tcPr>
            <w:tcW w:w="1893" w:type="pct"/>
            <w:gridSpan w:val="7"/>
          </w:tcPr>
          <w:p w14:paraId="6F46751D" w14:textId="77777777" w:rsidR="00A81553" w:rsidRPr="00A81553" w:rsidRDefault="00A81553" w:rsidP="00A81553">
            <w:pPr>
              <w:spacing w:before="60" w:after="60"/>
              <w:rPr>
                <w:rFonts w:ascii="Georgia" w:hAnsi="Georgia"/>
                <w:sz w:val="24"/>
                <w:szCs w:val="24"/>
                <w:lang w:val="sr-Cyrl-CS"/>
              </w:rPr>
            </w:pPr>
            <w:r w:rsidRPr="00A81553">
              <w:rPr>
                <w:rFonts w:ascii="Georgia" w:hAnsi="Georgia"/>
                <w:sz w:val="24"/>
                <w:szCs w:val="24"/>
                <w:lang w:val="sr-Cyrl-CS"/>
              </w:rPr>
              <w:t xml:space="preserve">Студиска програма </w:t>
            </w:r>
            <w:r w:rsidRPr="00A81553">
              <w:rPr>
                <w:rFonts w:ascii="Georgia" w:hAnsi="Georgia"/>
                <w:sz w:val="24"/>
                <w:szCs w:val="24"/>
                <w:lang w:val="mk-MK"/>
              </w:rPr>
              <w:t>и</w:t>
            </w:r>
            <w:r w:rsidRPr="00A81553">
              <w:rPr>
                <w:rFonts w:ascii="Georgia" w:hAnsi="Georgia"/>
                <w:sz w:val="24"/>
                <w:szCs w:val="24"/>
                <w:lang w:val="sr-Cyrl-CS"/>
              </w:rPr>
              <w:t>институција</w:t>
            </w:r>
          </w:p>
        </w:tc>
      </w:tr>
      <w:tr w:rsidR="00A81553" w:rsidRPr="00A81553" w14:paraId="2CA44FF4" w14:textId="77777777" w:rsidTr="00A81553">
        <w:trPr>
          <w:gridAfter w:val="2"/>
          <w:wAfter w:w="66" w:type="pct"/>
          <w:jc w:val="center"/>
        </w:trPr>
        <w:tc>
          <w:tcPr>
            <w:tcW w:w="272" w:type="pct"/>
            <w:vMerge/>
          </w:tcPr>
          <w:p w14:paraId="2E3F3BC1" w14:textId="77777777" w:rsidR="00A81553" w:rsidRPr="00A81553" w:rsidRDefault="00A81553" w:rsidP="00A81553">
            <w:pPr>
              <w:spacing w:before="60" w:after="60"/>
              <w:rPr>
                <w:rFonts w:ascii="Georgia" w:hAnsi="Georgia"/>
                <w:sz w:val="24"/>
                <w:szCs w:val="24"/>
                <w:lang w:val="sr-Cyrl-CS"/>
              </w:rPr>
            </w:pPr>
          </w:p>
        </w:tc>
        <w:tc>
          <w:tcPr>
            <w:tcW w:w="369" w:type="pct"/>
            <w:vMerge/>
          </w:tcPr>
          <w:p w14:paraId="4AE42E0F" w14:textId="77777777" w:rsidR="00A81553" w:rsidRPr="00A81553" w:rsidRDefault="00A81553" w:rsidP="00A81553">
            <w:pPr>
              <w:spacing w:before="60" w:after="60"/>
              <w:rPr>
                <w:rFonts w:ascii="Georgia" w:hAnsi="Georgia"/>
                <w:sz w:val="24"/>
                <w:szCs w:val="24"/>
                <w:lang w:val="sr-Cyrl-CS"/>
              </w:rPr>
            </w:pPr>
          </w:p>
        </w:tc>
        <w:tc>
          <w:tcPr>
            <w:tcW w:w="497" w:type="pct"/>
          </w:tcPr>
          <w:p w14:paraId="2EC7D236" w14:textId="77777777" w:rsidR="00A81553" w:rsidRPr="00A81553" w:rsidRDefault="00A81553" w:rsidP="00A81553">
            <w:pPr>
              <w:spacing w:before="60" w:after="60"/>
              <w:rPr>
                <w:rFonts w:ascii="Georgia" w:hAnsi="Georgia"/>
                <w:sz w:val="24"/>
                <w:szCs w:val="24"/>
                <w:lang w:val="sr-Cyrl-CS"/>
              </w:rPr>
            </w:pPr>
            <w:r w:rsidRPr="00A81553">
              <w:rPr>
                <w:rFonts w:ascii="Georgia" w:hAnsi="Georgia"/>
                <w:sz w:val="24"/>
                <w:szCs w:val="24"/>
                <w:lang w:val="sr-Cyrl-CS"/>
              </w:rPr>
              <w:t>1.</w:t>
            </w:r>
          </w:p>
        </w:tc>
        <w:tc>
          <w:tcPr>
            <w:tcW w:w="1903" w:type="pct"/>
            <w:gridSpan w:val="8"/>
          </w:tcPr>
          <w:p w14:paraId="42D83683" w14:textId="77777777" w:rsidR="00A81553" w:rsidRPr="00A81553" w:rsidRDefault="00A81553" w:rsidP="00A81553">
            <w:pPr>
              <w:spacing w:before="120" w:after="60"/>
              <w:rPr>
                <w:rFonts w:ascii="Georgia" w:hAnsi="Georgia"/>
                <w:sz w:val="24"/>
                <w:szCs w:val="24"/>
                <w:lang w:val="sr-Cyrl-CS"/>
              </w:rPr>
            </w:pPr>
            <w:r w:rsidRPr="00A81553">
              <w:rPr>
                <w:rFonts w:ascii="Georgia" w:hAnsi="Georgia"/>
                <w:sz w:val="24"/>
                <w:szCs w:val="24"/>
                <w:lang w:val="mk-MK"/>
              </w:rPr>
              <w:t>Жанровскиот систем во албанската книжевност</w:t>
            </w:r>
          </w:p>
        </w:tc>
        <w:tc>
          <w:tcPr>
            <w:tcW w:w="1893" w:type="pct"/>
            <w:gridSpan w:val="7"/>
          </w:tcPr>
          <w:p w14:paraId="7BB011B5"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Албанскa книжевност</w:t>
            </w:r>
            <w:r w:rsidRPr="00A81553">
              <w:rPr>
                <w:rFonts w:ascii="Georgia" w:hAnsi="Georgia"/>
                <w:sz w:val="24"/>
                <w:szCs w:val="24"/>
                <w:lang w:val="mk-MK"/>
              </w:rPr>
              <w:t>/  Филолошки факултет "Блаже Конески", Скопје</w:t>
            </w:r>
          </w:p>
        </w:tc>
      </w:tr>
      <w:tr w:rsidR="00A81553" w:rsidRPr="00A81553" w14:paraId="4152E542" w14:textId="77777777" w:rsidTr="00A81553">
        <w:trPr>
          <w:gridAfter w:val="2"/>
          <w:wAfter w:w="66" w:type="pct"/>
          <w:jc w:val="center"/>
        </w:trPr>
        <w:tc>
          <w:tcPr>
            <w:tcW w:w="272" w:type="pct"/>
            <w:vMerge/>
          </w:tcPr>
          <w:p w14:paraId="369C1F94" w14:textId="77777777" w:rsidR="00A81553" w:rsidRPr="00A81553" w:rsidRDefault="00A81553" w:rsidP="00A81553">
            <w:pPr>
              <w:spacing w:before="60" w:after="60"/>
              <w:rPr>
                <w:rFonts w:ascii="Georgia" w:hAnsi="Georgia"/>
                <w:sz w:val="24"/>
                <w:szCs w:val="24"/>
                <w:lang w:val="sr-Cyrl-CS"/>
              </w:rPr>
            </w:pPr>
          </w:p>
        </w:tc>
        <w:tc>
          <w:tcPr>
            <w:tcW w:w="369" w:type="pct"/>
            <w:vMerge/>
          </w:tcPr>
          <w:p w14:paraId="1E7445BD" w14:textId="77777777" w:rsidR="00A81553" w:rsidRPr="00A81553" w:rsidRDefault="00A81553" w:rsidP="00A81553">
            <w:pPr>
              <w:spacing w:before="60" w:after="60"/>
              <w:rPr>
                <w:rFonts w:ascii="Georgia" w:hAnsi="Georgia"/>
                <w:sz w:val="24"/>
                <w:szCs w:val="24"/>
                <w:lang w:val="sr-Cyrl-CS"/>
              </w:rPr>
            </w:pPr>
          </w:p>
        </w:tc>
        <w:tc>
          <w:tcPr>
            <w:tcW w:w="497" w:type="pct"/>
          </w:tcPr>
          <w:p w14:paraId="6DA41662" w14:textId="77777777" w:rsidR="00A81553" w:rsidRPr="00A81553" w:rsidRDefault="00A81553" w:rsidP="00A81553">
            <w:pPr>
              <w:spacing w:before="60" w:after="60"/>
              <w:rPr>
                <w:rFonts w:ascii="Georgia" w:hAnsi="Georgia"/>
                <w:sz w:val="24"/>
                <w:szCs w:val="24"/>
                <w:lang w:val="sr-Cyrl-CS"/>
              </w:rPr>
            </w:pPr>
            <w:r w:rsidRPr="00A81553">
              <w:rPr>
                <w:rFonts w:ascii="Georgia" w:hAnsi="Georgia"/>
                <w:sz w:val="24"/>
                <w:szCs w:val="24"/>
                <w:lang w:val="sr-Cyrl-CS"/>
              </w:rPr>
              <w:t>2.</w:t>
            </w:r>
          </w:p>
        </w:tc>
        <w:tc>
          <w:tcPr>
            <w:tcW w:w="1903" w:type="pct"/>
            <w:gridSpan w:val="8"/>
          </w:tcPr>
          <w:p w14:paraId="4AFBACAE" w14:textId="77777777" w:rsidR="00A81553" w:rsidRPr="00A81553" w:rsidRDefault="00A81553" w:rsidP="00A81553">
            <w:pPr>
              <w:spacing w:before="120" w:after="60"/>
              <w:rPr>
                <w:rFonts w:ascii="Georgia" w:hAnsi="Georgia"/>
                <w:sz w:val="24"/>
                <w:szCs w:val="24"/>
                <w:lang w:val="sr-Cyrl-CS"/>
              </w:rPr>
            </w:pPr>
            <w:r w:rsidRPr="00A81553">
              <w:rPr>
                <w:rFonts w:ascii="Georgia" w:hAnsi="Georgia"/>
                <w:sz w:val="24"/>
                <w:szCs w:val="24"/>
                <w:lang w:val="mk-MK"/>
              </w:rPr>
              <w:t>Албански херојски епос</w:t>
            </w:r>
          </w:p>
        </w:tc>
        <w:tc>
          <w:tcPr>
            <w:tcW w:w="1893" w:type="pct"/>
            <w:gridSpan w:val="7"/>
          </w:tcPr>
          <w:p w14:paraId="341C6B73"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Албанскa книжевност</w:t>
            </w:r>
            <w:r w:rsidRPr="00A81553">
              <w:rPr>
                <w:rFonts w:ascii="Georgia" w:hAnsi="Georgia"/>
                <w:sz w:val="24"/>
                <w:szCs w:val="24"/>
                <w:lang w:val="mk-MK"/>
              </w:rPr>
              <w:t>/  Филолошки факултет "Блаже Конески", Скопје</w:t>
            </w:r>
          </w:p>
        </w:tc>
      </w:tr>
      <w:tr w:rsidR="00A81553" w:rsidRPr="00A81553" w14:paraId="4E05391E" w14:textId="77777777" w:rsidTr="00A81553">
        <w:trPr>
          <w:jc w:val="center"/>
        </w:trPr>
        <w:tc>
          <w:tcPr>
            <w:tcW w:w="272" w:type="pct"/>
            <w:vMerge w:val="restart"/>
          </w:tcPr>
          <w:p w14:paraId="2431DD96" w14:textId="77777777" w:rsidR="00A81553" w:rsidRPr="00A81553" w:rsidRDefault="00A81553" w:rsidP="00A81553">
            <w:pPr>
              <w:spacing w:before="60" w:after="60"/>
              <w:rPr>
                <w:rFonts w:ascii="Georgia" w:hAnsi="Georgia"/>
                <w:sz w:val="24"/>
                <w:szCs w:val="24"/>
                <w:lang w:val="sr-Cyrl-CS"/>
              </w:rPr>
            </w:pPr>
            <w:r w:rsidRPr="00A81553">
              <w:rPr>
                <w:rFonts w:ascii="Georgia" w:hAnsi="Georgia"/>
                <w:sz w:val="24"/>
                <w:szCs w:val="24"/>
                <w:lang w:val="sr-Cyrl-CS"/>
              </w:rPr>
              <w:t>10.</w:t>
            </w:r>
          </w:p>
        </w:tc>
        <w:tc>
          <w:tcPr>
            <w:tcW w:w="4728" w:type="pct"/>
            <w:gridSpan w:val="19"/>
          </w:tcPr>
          <w:p w14:paraId="280E7758"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Селектирани резултати во последните пет години</w:t>
            </w:r>
          </w:p>
        </w:tc>
      </w:tr>
      <w:tr w:rsidR="00A81553" w:rsidRPr="00A81553" w14:paraId="50AD8721" w14:textId="77777777" w:rsidTr="00A81553">
        <w:trPr>
          <w:jc w:val="center"/>
        </w:trPr>
        <w:tc>
          <w:tcPr>
            <w:tcW w:w="272" w:type="pct"/>
            <w:vMerge/>
          </w:tcPr>
          <w:p w14:paraId="396D1F0C" w14:textId="77777777" w:rsidR="00A81553" w:rsidRPr="00A81553" w:rsidRDefault="00A81553" w:rsidP="00A81553">
            <w:pPr>
              <w:spacing w:before="60" w:after="60"/>
              <w:rPr>
                <w:rFonts w:ascii="Georgia" w:hAnsi="Georgia"/>
                <w:sz w:val="24"/>
                <w:szCs w:val="24"/>
                <w:lang w:val="sr-Cyrl-CS"/>
              </w:rPr>
            </w:pPr>
          </w:p>
        </w:tc>
        <w:tc>
          <w:tcPr>
            <w:tcW w:w="369" w:type="pct"/>
            <w:vMerge w:val="restart"/>
          </w:tcPr>
          <w:p w14:paraId="2A4CDF76" w14:textId="77777777" w:rsidR="00A81553" w:rsidRPr="00A81553" w:rsidRDefault="00A81553" w:rsidP="00A81553">
            <w:pPr>
              <w:spacing w:before="60" w:after="60"/>
              <w:rPr>
                <w:rFonts w:ascii="Georgia" w:hAnsi="Georgia"/>
                <w:sz w:val="24"/>
                <w:szCs w:val="24"/>
                <w:lang w:val="sr-Cyrl-CS"/>
              </w:rPr>
            </w:pPr>
            <w:r w:rsidRPr="00A81553">
              <w:rPr>
                <w:rFonts w:ascii="Georgia" w:hAnsi="Georgia"/>
                <w:sz w:val="24"/>
                <w:szCs w:val="24"/>
                <w:lang w:val="sr-Cyrl-CS"/>
              </w:rPr>
              <w:t>10.1.</w:t>
            </w:r>
          </w:p>
        </w:tc>
        <w:tc>
          <w:tcPr>
            <w:tcW w:w="4359" w:type="pct"/>
            <w:gridSpan w:val="18"/>
          </w:tcPr>
          <w:p w14:paraId="62256C03"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Релевантни печатени научни трудови (до пет)</w:t>
            </w:r>
          </w:p>
        </w:tc>
      </w:tr>
      <w:tr w:rsidR="00A81553" w:rsidRPr="00A81553" w14:paraId="10F5A4C7" w14:textId="77777777" w:rsidTr="00A81553">
        <w:trPr>
          <w:jc w:val="center"/>
        </w:trPr>
        <w:tc>
          <w:tcPr>
            <w:tcW w:w="272" w:type="pct"/>
            <w:vMerge/>
          </w:tcPr>
          <w:p w14:paraId="2C25E73D" w14:textId="77777777" w:rsidR="00A81553" w:rsidRPr="00A81553" w:rsidRDefault="00A81553" w:rsidP="00A81553">
            <w:pPr>
              <w:spacing w:before="60" w:after="60"/>
              <w:rPr>
                <w:rFonts w:ascii="Georgia" w:hAnsi="Georgia"/>
                <w:sz w:val="24"/>
                <w:szCs w:val="24"/>
                <w:lang w:val="sr-Cyrl-CS"/>
              </w:rPr>
            </w:pPr>
          </w:p>
        </w:tc>
        <w:tc>
          <w:tcPr>
            <w:tcW w:w="369" w:type="pct"/>
            <w:vMerge/>
          </w:tcPr>
          <w:p w14:paraId="4524D85D" w14:textId="77777777" w:rsidR="00A81553" w:rsidRPr="00A81553" w:rsidRDefault="00A81553" w:rsidP="00A81553">
            <w:pPr>
              <w:spacing w:before="60" w:after="60"/>
              <w:rPr>
                <w:rFonts w:ascii="Georgia" w:hAnsi="Georgia"/>
                <w:sz w:val="24"/>
                <w:szCs w:val="24"/>
                <w:lang w:val="sr-Cyrl-CS"/>
              </w:rPr>
            </w:pPr>
          </w:p>
        </w:tc>
        <w:tc>
          <w:tcPr>
            <w:tcW w:w="669" w:type="pct"/>
            <w:gridSpan w:val="3"/>
          </w:tcPr>
          <w:p w14:paraId="318D5362"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Ред</w:t>
            </w:r>
            <w:r w:rsidRPr="00A81553">
              <w:rPr>
                <w:rFonts w:ascii="Georgia" w:hAnsi="Georgia"/>
                <w:sz w:val="24"/>
                <w:szCs w:val="24"/>
                <w:lang w:val="mk-MK"/>
              </w:rPr>
              <w:t>ен</w:t>
            </w:r>
            <w:r w:rsidRPr="00A81553">
              <w:rPr>
                <w:rFonts w:ascii="Georgia" w:hAnsi="Georgia"/>
                <w:sz w:val="24"/>
                <w:szCs w:val="24"/>
                <w:lang w:val="en-US"/>
              </w:rPr>
              <w:t xml:space="preserve"> </w:t>
            </w:r>
            <w:r w:rsidRPr="00A81553">
              <w:rPr>
                <w:rFonts w:ascii="Georgia" w:hAnsi="Georgia"/>
                <w:sz w:val="24"/>
                <w:szCs w:val="24"/>
                <w:lang w:val="sr-Cyrl-CS"/>
              </w:rPr>
              <w:t>број</w:t>
            </w:r>
          </w:p>
        </w:tc>
        <w:tc>
          <w:tcPr>
            <w:tcW w:w="958" w:type="pct"/>
            <w:gridSpan w:val="3"/>
          </w:tcPr>
          <w:p w14:paraId="15C4AA26"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Автори</w:t>
            </w:r>
          </w:p>
        </w:tc>
        <w:tc>
          <w:tcPr>
            <w:tcW w:w="1788" w:type="pct"/>
            <w:gridSpan w:val="7"/>
          </w:tcPr>
          <w:p w14:paraId="34C03B96"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Наслов</w:t>
            </w:r>
          </w:p>
        </w:tc>
        <w:tc>
          <w:tcPr>
            <w:tcW w:w="944" w:type="pct"/>
            <w:gridSpan w:val="5"/>
          </w:tcPr>
          <w:p w14:paraId="4DBAC3C8"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Издавач /  година</w:t>
            </w:r>
          </w:p>
        </w:tc>
      </w:tr>
      <w:tr w:rsidR="00A81553" w:rsidRPr="00A81553" w14:paraId="2B09B7AB" w14:textId="77777777" w:rsidTr="00A81553">
        <w:trPr>
          <w:gridAfter w:val="1"/>
          <w:wAfter w:w="12" w:type="pct"/>
          <w:jc w:val="center"/>
        </w:trPr>
        <w:tc>
          <w:tcPr>
            <w:tcW w:w="272" w:type="pct"/>
            <w:vMerge/>
          </w:tcPr>
          <w:p w14:paraId="3ABF26F5" w14:textId="77777777" w:rsidR="00A81553" w:rsidRPr="00A81553" w:rsidRDefault="00A81553" w:rsidP="00A81553">
            <w:pPr>
              <w:spacing w:before="60" w:after="60"/>
              <w:rPr>
                <w:rFonts w:ascii="Georgia" w:hAnsi="Georgia"/>
                <w:sz w:val="24"/>
                <w:szCs w:val="24"/>
                <w:lang w:val="sr-Cyrl-CS"/>
              </w:rPr>
            </w:pPr>
          </w:p>
        </w:tc>
        <w:tc>
          <w:tcPr>
            <w:tcW w:w="369" w:type="pct"/>
            <w:vMerge/>
          </w:tcPr>
          <w:p w14:paraId="5246557A" w14:textId="77777777" w:rsidR="00A81553" w:rsidRPr="00A81553" w:rsidRDefault="00A81553" w:rsidP="00A81553">
            <w:pPr>
              <w:spacing w:before="60" w:after="60"/>
              <w:rPr>
                <w:rFonts w:ascii="Georgia" w:hAnsi="Georgia"/>
                <w:sz w:val="24"/>
                <w:szCs w:val="24"/>
                <w:lang w:val="sr-Cyrl-CS"/>
              </w:rPr>
            </w:pPr>
          </w:p>
        </w:tc>
        <w:tc>
          <w:tcPr>
            <w:tcW w:w="669" w:type="pct"/>
            <w:gridSpan w:val="3"/>
          </w:tcPr>
          <w:p w14:paraId="6F4A064E"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1.</w:t>
            </w:r>
          </w:p>
        </w:tc>
        <w:tc>
          <w:tcPr>
            <w:tcW w:w="958" w:type="pct"/>
            <w:gridSpan w:val="3"/>
          </w:tcPr>
          <w:p w14:paraId="05E0C823" w14:textId="77777777" w:rsidR="00A81553" w:rsidRPr="00A81553" w:rsidRDefault="00A81553" w:rsidP="00A81553">
            <w:pPr>
              <w:spacing w:before="120" w:after="120"/>
              <w:rPr>
                <w:rFonts w:ascii="Georgia" w:hAnsi="Georgia"/>
                <w:sz w:val="24"/>
                <w:szCs w:val="24"/>
                <w:lang w:val="en-US"/>
              </w:rPr>
            </w:pPr>
            <w:r w:rsidRPr="00A81553">
              <w:rPr>
                <w:rFonts w:ascii="Georgia" w:hAnsi="Georgia"/>
                <w:sz w:val="24"/>
                <w:szCs w:val="24"/>
                <w:lang w:val="it-IT"/>
              </w:rPr>
              <w:t>Zeqirja Neziri &amp; Merita Bruci Sauku</w:t>
            </w:r>
          </w:p>
        </w:tc>
        <w:tc>
          <w:tcPr>
            <w:tcW w:w="1788" w:type="pct"/>
            <w:gridSpan w:val="7"/>
          </w:tcPr>
          <w:p w14:paraId="1B6AAC7A" w14:textId="77777777" w:rsidR="00A81553" w:rsidRPr="00A81553" w:rsidRDefault="00A81553" w:rsidP="00A81553">
            <w:pPr>
              <w:spacing w:before="120" w:after="120"/>
              <w:rPr>
                <w:rFonts w:ascii="Georgia" w:hAnsi="Georgia"/>
                <w:sz w:val="24"/>
                <w:szCs w:val="24"/>
                <w:lang w:val="en-US"/>
              </w:rPr>
            </w:pPr>
            <w:r w:rsidRPr="00A81553">
              <w:rPr>
                <w:rFonts w:ascii="Georgia" w:hAnsi="Georgia"/>
                <w:sz w:val="24"/>
                <w:szCs w:val="24"/>
                <w:lang w:val="it-IT"/>
              </w:rPr>
              <w:t>Pjetër Budi dhe Jakopone da Todi: dy poetë në përqasje</w:t>
            </w:r>
          </w:p>
        </w:tc>
        <w:tc>
          <w:tcPr>
            <w:tcW w:w="932" w:type="pct"/>
            <w:gridSpan w:val="4"/>
          </w:tcPr>
          <w:p w14:paraId="66677BEA" w14:textId="77777777" w:rsidR="00A81553" w:rsidRPr="00A81553" w:rsidRDefault="00A81553" w:rsidP="00A81553">
            <w:pPr>
              <w:spacing w:before="120" w:after="120"/>
              <w:rPr>
                <w:rFonts w:ascii="Georgia" w:hAnsi="Georgia"/>
                <w:sz w:val="24"/>
                <w:szCs w:val="24"/>
                <w:lang w:val="en-US"/>
              </w:rPr>
            </w:pPr>
            <w:r w:rsidRPr="00A81553">
              <w:rPr>
                <w:rFonts w:ascii="Georgia" w:hAnsi="Georgia"/>
                <w:sz w:val="24"/>
                <w:szCs w:val="24"/>
                <w:lang w:val="it-IT"/>
              </w:rPr>
              <w:t xml:space="preserve">Tiranë, 22. </w:t>
            </w:r>
            <w:r w:rsidRPr="00A81553">
              <w:rPr>
                <w:rFonts w:ascii="Georgia" w:hAnsi="Georgia"/>
                <w:sz w:val="24"/>
                <w:szCs w:val="24"/>
                <w:lang w:val="en-US"/>
              </w:rPr>
              <w:t xml:space="preserve">XII. 20016. </w:t>
            </w:r>
          </w:p>
        </w:tc>
      </w:tr>
      <w:tr w:rsidR="00A81553" w:rsidRPr="00A81553" w14:paraId="3CC4C14E" w14:textId="77777777" w:rsidTr="00A81553">
        <w:trPr>
          <w:jc w:val="center"/>
        </w:trPr>
        <w:tc>
          <w:tcPr>
            <w:tcW w:w="272" w:type="pct"/>
            <w:vMerge/>
          </w:tcPr>
          <w:p w14:paraId="2ED7F809" w14:textId="77777777" w:rsidR="00A81553" w:rsidRPr="00A81553" w:rsidRDefault="00A81553" w:rsidP="00A81553">
            <w:pPr>
              <w:spacing w:before="60" w:after="60"/>
              <w:rPr>
                <w:rFonts w:ascii="Georgia" w:hAnsi="Georgia"/>
                <w:sz w:val="24"/>
                <w:szCs w:val="24"/>
                <w:lang w:val="sr-Cyrl-CS"/>
              </w:rPr>
            </w:pPr>
          </w:p>
        </w:tc>
        <w:tc>
          <w:tcPr>
            <w:tcW w:w="369" w:type="pct"/>
            <w:vMerge/>
          </w:tcPr>
          <w:p w14:paraId="2E532DBD" w14:textId="77777777" w:rsidR="00A81553" w:rsidRPr="00A81553" w:rsidRDefault="00A81553" w:rsidP="00A81553">
            <w:pPr>
              <w:spacing w:before="60" w:after="60"/>
              <w:rPr>
                <w:rFonts w:ascii="Georgia" w:hAnsi="Georgia"/>
                <w:sz w:val="24"/>
                <w:szCs w:val="24"/>
                <w:lang w:val="sr-Cyrl-CS"/>
              </w:rPr>
            </w:pPr>
          </w:p>
        </w:tc>
        <w:tc>
          <w:tcPr>
            <w:tcW w:w="669" w:type="pct"/>
            <w:gridSpan w:val="3"/>
          </w:tcPr>
          <w:p w14:paraId="480E758A"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2.</w:t>
            </w:r>
          </w:p>
        </w:tc>
        <w:tc>
          <w:tcPr>
            <w:tcW w:w="958" w:type="pct"/>
            <w:gridSpan w:val="3"/>
          </w:tcPr>
          <w:p w14:paraId="6DC00CB7" w14:textId="77777777" w:rsidR="00A81553" w:rsidRPr="00A81553" w:rsidRDefault="00A81553" w:rsidP="00A81553">
            <w:pPr>
              <w:spacing w:before="120" w:after="120"/>
              <w:rPr>
                <w:rFonts w:ascii="Georgia" w:hAnsi="Georgia"/>
                <w:sz w:val="24"/>
                <w:szCs w:val="24"/>
                <w:shd w:val="clear" w:color="auto" w:fill="FFFFFF"/>
                <w:lang w:val="sr-Cyrl-CS"/>
              </w:rPr>
            </w:pPr>
            <w:r w:rsidRPr="00A81553">
              <w:rPr>
                <w:rFonts w:ascii="Georgia" w:hAnsi="Georgia"/>
                <w:sz w:val="24"/>
                <w:szCs w:val="24"/>
                <w:lang w:val="it-IT"/>
              </w:rPr>
              <w:t>Zeqirja Neziri &amp; Merita Bruci</w:t>
            </w:r>
          </w:p>
        </w:tc>
        <w:tc>
          <w:tcPr>
            <w:tcW w:w="1788" w:type="pct"/>
            <w:gridSpan w:val="7"/>
          </w:tcPr>
          <w:p w14:paraId="7BB4C3A9" w14:textId="77777777" w:rsidR="00A81553" w:rsidRPr="00A81553" w:rsidRDefault="00A81553" w:rsidP="00A81553">
            <w:pPr>
              <w:spacing w:before="120" w:after="120" w:line="320" w:lineRule="atLeast"/>
              <w:contextualSpacing/>
              <w:jc w:val="both"/>
              <w:rPr>
                <w:rFonts w:ascii="Georgia" w:hAnsi="Georgia"/>
                <w:i/>
                <w:sz w:val="24"/>
                <w:szCs w:val="24"/>
                <w:lang w:val="it-IT"/>
              </w:rPr>
            </w:pPr>
            <w:r w:rsidRPr="00A81553">
              <w:rPr>
                <w:rFonts w:ascii="Georgia" w:hAnsi="Georgia"/>
                <w:i/>
                <w:sz w:val="24"/>
                <w:szCs w:val="24"/>
                <w:lang w:val="it-IT"/>
              </w:rPr>
              <w:t>Ritet e mortit dhe vajet në “Visaret e Kombit”</w:t>
            </w:r>
          </w:p>
          <w:p w14:paraId="60C31BE9" w14:textId="77777777" w:rsidR="00A81553" w:rsidRPr="00A81553" w:rsidRDefault="00A81553" w:rsidP="00A81553">
            <w:pPr>
              <w:spacing w:before="120" w:after="120"/>
              <w:rPr>
                <w:rFonts w:ascii="Georgia" w:hAnsi="Georgia"/>
                <w:sz w:val="24"/>
                <w:szCs w:val="24"/>
                <w:lang w:val="sr-Cyrl-CS"/>
              </w:rPr>
            </w:pPr>
          </w:p>
        </w:tc>
        <w:tc>
          <w:tcPr>
            <w:tcW w:w="944" w:type="pct"/>
            <w:gridSpan w:val="5"/>
          </w:tcPr>
          <w:p w14:paraId="38129AAD" w14:textId="77777777" w:rsidR="00A81553" w:rsidRPr="00A81553" w:rsidRDefault="00A81553" w:rsidP="00A81553">
            <w:pPr>
              <w:spacing w:before="120" w:after="120"/>
              <w:rPr>
                <w:rFonts w:ascii="Georgia" w:hAnsi="Georgia"/>
                <w:sz w:val="24"/>
                <w:szCs w:val="24"/>
                <w:shd w:val="clear" w:color="auto" w:fill="FFFFFF"/>
                <w:lang w:val="sr-Cyrl-CS"/>
              </w:rPr>
            </w:pPr>
            <w:r w:rsidRPr="00A81553">
              <w:rPr>
                <w:rFonts w:ascii="Georgia" w:hAnsi="Georgia"/>
                <w:sz w:val="24"/>
                <w:szCs w:val="24"/>
                <w:lang w:val="it-IT"/>
              </w:rPr>
              <w:t>Prishtinë, 10-12 maj 2017</w:t>
            </w:r>
          </w:p>
        </w:tc>
      </w:tr>
      <w:tr w:rsidR="00A81553" w:rsidRPr="00A81553" w14:paraId="4B1C5200" w14:textId="77777777" w:rsidTr="00A81553">
        <w:trPr>
          <w:jc w:val="center"/>
        </w:trPr>
        <w:tc>
          <w:tcPr>
            <w:tcW w:w="272" w:type="pct"/>
            <w:vMerge/>
          </w:tcPr>
          <w:p w14:paraId="63389ABC" w14:textId="77777777" w:rsidR="00A81553" w:rsidRPr="00A81553" w:rsidRDefault="00A81553" w:rsidP="00A81553">
            <w:pPr>
              <w:spacing w:before="60" w:after="60"/>
              <w:rPr>
                <w:rFonts w:ascii="Georgia" w:hAnsi="Georgia"/>
                <w:sz w:val="24"/>
                <w:szCs w:val="24"/>
                <w:lang w:val="sr-Cyrl-CS"/>
              </w:rPr>
            </w:pPr>
          </w:p>
        </w:tc>
        <w:tc>
          <w:tcPr>
            <w:tcW w:w="369" w:type="pct"/>
            <w:vMerge/>
          </w:tcPr>
          <w:p w14:paraId="0D95107E" w14:textId="77777777" w:rsidR="00A81553" w:rsidRPr="00A81553" w:rsidRDefault="00A81553" w:rsidP="00A81553">
            <w:pPr>
              <w:spacing w:before="60" w:after="60"/>
              <w:rPr>
                <w:rFonts w:ascii="Georgia" w:hAnsi="Georgia"/>
                <w:sz w:val="24"/>
                <w:szCs w:val="24"/>
                <w:lang w:val="sr-Cyrl-CS"/>
              </w:rPr>
            </w:pPr>
          </w:p>
        </w:tc>
        <w:tc>
          <w:tcPr>
            <w:tcW w:w="669" w:type="pct"/>
            <w:gridSpan w:val="3"/>
          </w:tcPr>
          <w:p w14:paraId="2AA65E5B"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3.</w:t>
            </w:r>
          </w:p>
        </w:tc>
        <w:tc>
          <w:tcPr>
            <w:tcW w:w="958" w:type="pct"/>
            <w:gridSpan w:val="3"/>
          </w:tcPr>
          <w:p w14:paraId="4B7EA5D2" w14:textId="77777777" w:rsidR="00A81553" w:rsidRPr="00A81553" w:rsidRDefault="00A81553" w:rsidP="00A81553">
            <w:pPr>
              <w:spacing w:before="120" w:after="120"/>
              <w:rPr>
                <w:rFonts w:ascii="Georgia" w:hAnsi="Georgia"/>
                <w:sz w:val="24"/>
                <w:szCs w:val="24"/>
                <w:shd w:val="clear" w:color="auto" w:fill="FFFFFF"/>
                <w:lang w:val="sr-Cyrl-CS"/>
              </w:rPr>
            </w:pPr>
            <w:r w:rsidRPr="00A81553">
              <w:rPr>
                <w:rFonts w:ascii="Georgia" w:hAnsi="Georgia"/>
                <w:sz w:val="24"/>
                <w:szCs w:val="24"/>
                <w:lang w:val="en-US"/>
              </w:rPr>
              <w:t>Zeqirja Neziri</w:t>
            </w:r>
          </w:p>
        </w:tc>
        <w:tc>
          <w:tcPr>
            <w:tcW w:w="1788" w:type="pct"/>
            <w:gridSpan w:val="7"/>
          </w:tcPr>
          <w:p w14:paraId="54AC3E2F" w14:textId="77777777" w:rsidR="00A81553" w:rsidRPr="00A81553" w:rsidRDefault="00A81553" w:rsidP="00A81553">
            <w:pPr>
              <w:spacing w:before="120" w:after="120"/>
              <w:rPr>
                <w:rFonts w:ascii="Georgia" w:hAnsi="Georgia"/>
                <w:sz w:val="24"/>
                <w:szCs w:val="24"/>
                <w:lang w:val="sr-Cyrl-CS"/>
              </w:rPr>
            </w:pPr>
            <w:r w:rsidRPr="00A81553">
              <w:rPr>
                <w:rFonts w:ascii="Georgia" w:hAnsi="Georgia"/>
                <w:bCs/>
                <w:i/>
                <w:sz w:val="24"/>
                <w:szCs w:val="24"/>
                <w:lang w:val="en-US"/>
              </w:rPr>
              <w:t>Ixhidi Brahimi_njësitë përmbajtjesore</w:t>
            </w:r>
          </w:p>
        </w:tc>
        <w:tc>
          <w:tcPr>
            <w:tcW w:w="944" w:type="pct"/>
            <w:gridSpan w:val="5"/>
          </w:tcPr>
          <w:p w14:paraId="6EDA6331" w14:textId="77777777" w:rsidR="00A81553" w:rsidRPr="00A81553" w:rsidRDefault="00A81553" w:rsidP="00A81553">
            <w:pPr>
              <w:spacing w:before="120" w:after="120"/>
              <w:rPr>
                <w:rFonts w:ascii="Georgia" w:hAnsi="Georgia"/>
                <w:sz w:val="24"/>
                <w:szCs w:val="24"/>
                <w:shd w:val="clear" w:color="auto" w:fill="FFFFFF"/>
                <w:lang w:val="sr-Cyrl-CS"/>
              </w:rPr>
            </w:pPr>
            <w:r w:rsidRPr="00A81553">
              <w:rPr>
                <w:rFonts w:ascii="Georgia" w:hAnsi="Georgia"/>
                <w:sz w:val="24"/>
                <w:szCs w:val="24"/>
                <w:lang w:val="it-IT"/>
              </w:rPr>
              <w:t>“Etnokultura në trevën e Kërçovës”, Kërçovë , 2017.</w:t>
            </w:r>
          </w:p>
        </w:tc>
      </w:tr>
      <w:tr w:rsidR="00A81553" w:rsidRPr="00A81553" w14:paraId="1EABBCB8" w14:textId="77777777" w:rsidTr="00A81553">
        <w:trPr>
          <w:jc w:val="center"/>
        </w:trPr>
        <w:tc>
          <w:tcPr>
            <w:tcW w:w="272" w:type="pct"/>
            <w:vMerge/>
          </w:tcPr>
          <w:p w14:paraId="1882A5F1" w14:textId="77777777" w:rsidR="00A81553" w:rsidRPr="00A81553" w:rsidRDefault="00A81553" w:rsidP="00A81553">
            <w:pPr>
              <w:spacing w:before="60" w:after="60"/>
              <w:rPr>
                <w:rFonts w:ascii="Georgia" w:hAnsi="Georgia"/>
                <w:sz w:val="24"/>
                <w:szCs w:val="24"/>
                <w:lang w:val="sr-Cyrl-CS"/>
              </w:rPr>
            </w:pPr>
          </w:p>
        </w:tc>
        <w:tc>
          <w:tcPr>
            <w:tcW w:w="369" w:type="pct"/>
            <w:vMerge/>
          </w:tcPr>
          <w:p w14:paraId="6724BD27" w14:textId="77777777" w:rsidR="00A81553" w:rsidRPr="00A81553" w:rsidRDefault="00A81553" w:rsidP="00A81553">
            <w:pPr>
              <w:spacing w:before="60" w:after="60"/>
              <w:rPr>
                <w:rFonts w:ascii="Georgia" w:hAnsi="Georgia"/>
                <w:sz w:val="24"/>
                <w:szCs w:val="24"/>
                <w:lang w:val="sr-Cyrl-CS"/>
              </w:rPr>
            </w:pPr>
          </w:p>
        </w:tc>
        <w:tc>
          <w:tcPr>
            <w:tcW w:w="669" w:type="pct"/>
            <w:gridSpan w:val="3"/>
          </w:tcPr>
          <w:p w14:paraId="077980A0"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4.</w:t>
            </w:r>
          </w:p>
        </w:tc>
        <w:tc>
          <w:tcPr>
            <w:tcW w:w="958" w:type="pct"/>
            <w:gridSpan w:val="3"/>
          </w:tcPr>
          <w:p w14:paraId="5B482C7A" w14:textId="77777777" w:rsidR="00A81553" w:rsidRPr="00A81553" w:rsidRDefault="00A81553" w:rsidP="00A81553">
            <w:pPr>
              <w:spacing w:before="120" w:after="120"/>
              <w:rPr>
                <w:rFonts w:ascii="Georgia" w:hAnsi="Georgia"/>
                <w:sz w:val="24"/>
                <w:szCs w:val="24"/>
                <w:shd w:val="clear" w:color="auto" w:fill="FFFFFF"/>
                <w:lang w:val="sr-Cyrl-CS"/>
              </w:rPr>
            </w:pPr>
            <w:r w:rsidRPr="00A81553">
              <w:rPr>
                <w:rFonts w:ascii="Georgia" w:hAnsi="Georgia"/>
                <w:sz w:val="24"/>
                <w:szCs w:val="24"/>
                <w:lang w:val="en-US"/>
              </w:rPr>
              <w:t>Zeqirja Neziri</w:t>
            </w:r>
          </w:p>
        </w:tc>
        <w:tc>
          <w:tcPr>
            <w:tcW w:w="1788" w:type="pct"/>
            <w:gridSpan w:val="7"/>
          </w:tcPr>
          <w:p w14:paraId="7ADF208E" w14:textId="77777777" w:rsidR="00A81553" w:rsidRPr="00A81553" w:rsidRDefault="00A81553" w:rsidP="00A81553">
            <w:pPr>
              <w:spacing w:before="120" w:after="120"/>
              <w:rPr>
                <w:rFonts w:ascii="Georgia" w:hAnsi="Georgia"/>
                <w:i/>
                <w:iCs/>
                <w:sz w:val="24"/>
                <w:szCs w:val="24"/>
                <w:lang w:val="en-US"/>
              </w:rPr>
            </w:pPr>
            <w:r w:rsidRPr="00A81553">
              <w:rPr>
                <w:rFonts w:ascii="Georgia" w:hAnsi="Georgia"/>
                <w:i/>
                <w:iCs/>
                <w:sz w:val="24"/>
                <w:szCs w:val="24"/>
                <w:lang w:val="en-US"/>
              </w:rPr>
              <w:t>Qëndresa kundërosmane dibrane në tri këngë të dy periudhave historike</w:t>
            </w:r>
          </w:p>
        </w:tc>
        <w:tc>
          <w:tcPr>
            <w:tcW w:w="944" w:type="pct"/>
            <w:gridSpan w:val="5"/>
          </w:tcPr>
          <w:p w14:paraId="5CF0D86D" w14:textId="77777777" w:rsidR="00A81553" w:rsidRPr="00A81553" w:rsidRDefault="00A81553" w:rsidP="00A81553">
            <w:pPr>
              <w:spacing w:before="120" w:after="120"/>
              <w:rPr>
                <w:rFonts w:ascii="Georgia" w:hAnsi="Georgia"/>
                <w:sz w:val="24"/>
                <w:szCs w:val="24"/>
                <w:shd w:val="clear" w:color="auto" w:fill="FFFFFF"/>
                <w:lang w:val="mk-MK"/>
              </w:rPr>
            </w:pPr>
            <w:r w:rsidRPr="00A81553">
              <w:rPr>
                <w:rFonts w:ascii="Georgia" w:hAnsi="Georgia"/>
                <w:sz w:val="24"/>
                <w:szCs w:val="24"/>
                <w:lang w:val="it-IT"/>
              </w:rPr>
              <w:t>“Etnokultura në trevën e Dibrës”, Dibër, 2018.</w:t>
            </w:r>
          </w:p>
        </w:tc>
      </w:tr>
      <w:tr w:rsidR="00A81553" w:rsidRPr="00A81553" w14:paraId="325AB9A6" w14:textId="77777777" w:rsidTr="00A81553">
        <w:trPr>
          <w:jc w:val="center"/>
        </w:trPr>
        <w:tc>
          <w:tcPr>
            <w:tcW w:w="272" w:type="pct"/>
            <w:vMerge/>
          </w:tcPr>
          <w:p w14:paraId="3D73A0A2" w14:textId="77777777" w:rsidR="00A81553" w:rsidRPr="00A81553" w:rsidRDefault="00A81553" w:rsidP="00A81553">
            <w:pPr>
              <w:spacing w:before="60" w:after="60"/>
              <w:rPr>
                <w:rFonts w:ascii="Georgia" w:hAnsi="Georgia"/>
                <w:sz w:val="24"/>
                <w:szCs w:val="24"/>
                <w:lang w:val="sr-Cyrl-CS"/>
              </w:rPr>
            </w:pPr>
          </w:p>
        </w:tc>
        <w:tc>
          <w:tcPr>
            <w:tcW w:w="369" w:type="pct"/>
            <w:vMerge/>
          </w:tcPr>
          <w:p w14:paraId="17E62CC3" w14:textId="77777777" w:rsidR="00A81553" w:rsidRPr="00A81553" w:rsidRDefault="00A81553" w:rsidP="00A81553">
            <w:pPr>
              <w:spacing w:before="60" w:after="60"/>
              <w:rPr>
                <w:rFonts w:ascii="Georgia" w:hAnsi="Georgia"/>
                <w:sz w:val="24"/>
                <w:szCs w:val="24"/>
                <w:lang w:val="sr-Cyrl-CS"/>
              </w:rPr>
            </w:pPr>
          </w:p>
        </w:tc>
        <w:tc>
          <w:tcPr>
            <w:tcW w:w="669" w:type="pct"/>
            <w:gridSpan w:val="3"/>
          </w:tcPr>
          <w:p w14:paraId="744FFA5F" w14:textId="77777777" w:rsidR="00A81553" w:rsidRPr="00A81553" w:rsidRDefault="00A81553" w:rsidP="00A81553">
            <w:pPr>
              <w:spacing w:before="60" w:after="60"/>
              <w:rPr>
                <w:rFonts w:ascii="Georgia" w:hAnsi="Georgia"/>
                <w:sz w:val="24"/>
                <w:szCs w:val="24"/>
                <w:lang w:val="sr-Cyrl-CS"/>
              </w:rPr>
            </w:pPr>
            <w:r w:rsidRPr="00A81553">
              <w:rPr>
                <w:rFonts w:ascii="Georgia" w:hAnsi="Georgia"/>
                <w:sz w:val="24"/>
                <w:szCs w:val="24"/>
                <w:lang w:val="sr-Cyrl-CS"/>
              </w:rPr>
              <w:t>5.</w:t>
            </w:r>
          </w:p>
        </w:tc>
        <w:tc>
          <w:tcPr>
            <w:tcW w:w="958" w:type="pct"/>
            <w:gridSpan w:val="3"/>
          </w:tcPr>
          <w:p w14:paraId="3B44FDEE" w14:textId="77777777" w:rsidR="00A81553" w:rsidRPr="00A81553" w:rsidRDefault="00A81553" w:rsidP="00A81553">
            <w:pPr>
              <w:spacing w:before="60" w:after="60"/>
              <w:rPr>
                <w:rFonts w:ascii="Georgia" w:hAnsi="Georgia"/>
                <w:sz w:val="24"/>
                <w:szCs w:val="24"/>
                <w:shd w:val="clear" w:color="auto" w:fill="FFFFFF"/>
                <w:lang w:val="en-US"/>
              </w:rPr>
            </w:pPr>
          </w:p>
        </w:tc>
        <w:tc>
          <w:tcPr>
            <w:tcW w:w="1788" w:type="pct"/>
            <w:gridSpan w:val="7"/>
          </w:tcPr>
          <w:p w14:paraId="60CE7132" w14:textId="77777777" w:rsidR="00A81553" w:rsidRPr="00A81553" w:rsidRDefault="00A81553" w:rsidP="00A81553">
            <w:pPr>
              <w:spacing w:before="60" w:after="60"/>
              <w:jc w:val="center"/>
              <w:rPr>
                <w:rFonts w:ascii="Georgia" w:hAnsi="Georgia"/>
                <w:i/>
                <w:iCs/>
                <w:sz w:val="24"/>
                <w:szCs w:val="24"/>
                <w:lang w:val="en-US"/>
              </w:rPr>
            </w:pPr>
          </w:p>
        </w:tc>
        <w:tc>
          <w:tcPr>
            <w:tcW w:w="944" w:type="pct"/>
            <w:gridSpan w:val="5"/>
          </w:tcPr>
          <w:p w14:paraId="6AD96DEB" w14:textId="77777777" w:rsidR="00A81553" w:rsidRPr="00A81553" w:rsidRDefault="00A81553" w:rsidP="00A81553">
            <w:pPr>
              <w:spacing w:before="60" w:after="60"/>
              <w:rPr>
                <w:rFonts w:ascii="Georgia" w:hAnsi="Georgia"/>
                <w:sz w:val="24"/>
                <w:szCs w:val="24"/>
                <w:shd w:val="clear" w:color="auto" w:fill="FFFFFF"/>
                <w:lang w:val="mk-MK"/>
              </w:rPr>
            </w:pPr>
          </w:p>
        </w:tc>
      </w:tr>
      <w:tr w:rsidR="00A81553" w:rsidRPr="00A81553" w14:paraId="014E9D01" w14:textId="77777777" w:rsidTr="00A81553">
        <w:trPr>
          <w:jc w:val="center"/>
        </w:trPr>
        <w:tc>
          <w:tcPr>
            <w:tcW w:w="272" w:type="pct"/>
            <w:vMerge/>
          </w:tcPr>
          <w:p w14:paraId="5D90D0B9" w14:textId="77777777" w:rsidR="00A81553" w:rsidRPr="00A81553" w:rsidRDefault="00A81553" w:rsidP="00A81553">
            <w:pPr>
              <w:spacing w:before="60" w:after="60"/>
              <w:rPr>
                <w:rFonts w:ascii="Georgia" w:hAnsi="Georgia"/>
                <w:sz w:val="24"/>
                <w:szCs w:val="24"/>
                <w:lang w:val="sr-Cyrl-CS"/>
              </w:rPr>
            </w:pPr>
          </w:p>
        </w:tc>
        <w:tc>
          <w:tcPr>
            <w:tcW w:w="369" w:type="pct"/>
            <w:vMerge w:val="restart"/>
          </w:tcPr>
          <w:p w14:paraId="17A4249F" w14:textId="77777777" w:rsidR="00A81553" w:rsidRPr="00A81553" w:rsidRDefault="00A81553" w:rsidP="00A81553">
            <w:pPr>
              <w:spacing w:before="60" w:after="60"/>
              <w:rPr>
                <w:rFonts w:ascii="Georgia" w:hAnsi="Georgia"/>
                <w:sz w:val="24"/>
                <w:szCs w:val="24"/>
                <w:lang w:val="sr-Cyrl-CS"/>
              </w:rPr>
            </w:pPr>
            <w:r w:rsidRPr="00A81553">
              <w:rPr>
                <w:rFonts w:ascii="Georgia" w:hAnsi="Georgia"/>
                <w:sz w:val="24"/>
                <w:szCs w:val="24"/>
                <w:lang w:val="sr-Cyrl-CS"/>
              </w:rPr>
              <w:t>10.2.</w:t>
            </w:r>
          </w:p>
        </w:tc>
        <w:tc>
          <w:tcPr>
            <w:tcW w:w="4359" w:type="pct"/>
            <w:gridSpan w:val="18"/>
          </w:tcPr>
          <w:p w14:paraId="0F1DB252"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Учество во научно-истражувачки национални и меѓународни проекти (до пет)</w:t>
            </w:r>
          </w:p>
        </w:tc>
      </w:tr>
      <w:tr w:rsidR="00A81553" w:rsidRPr="00A81553" w14:paraId="0BBF0F0E" w14:textId="77777777" w:rsidTr="00A81553">
        <w:trPr>
          <w:jc w:val="center"/>
        </w:trPr>
        <w:tc>
          <w:tcPr>
            <w:tcW w:w="272" w:type="pct"/>
            <w:vMerge/>
          </w:tcPr>
          <w:p w14:paraId="3FE9DF18" w14:textId="77777777" w:rsidR="00A81553" w:rsidRPr="00A81553" w:rsidRDefault="00A81553" w:rsidP="00A81553">
            <w:pPr>
              <w:spacing w:before="60" w:after="60"/>
              <w:rPr>
                <w:rFonts w:ascii="Georgia" w:hAnsi="Georgia"/>
                <w:sz w:val="24"/>
                <w:szCs w:val="24"/>
                <w:lang w:val="sr-Cyrl-CS"/>
              </w:rPr>
            </w:pPr>
          </w:p>
        </w:tc>
        <w:tc>
          <w:tcPr>
            <w:tcW w:w="369" w:type="pct"/>
            <w:vMerge/>
          </w:tcPr>
          <w:p w14:paraId="0A206A40" w14:textId="77777777" w:rsidR="00A81553" w:rsidRPr="00A81553" w:rsidRDefault="00A81553" w:rsidP="00A81553">
            <w:pPr>
              <w:spacing w:before="60" w:after="60"/>
              <w:rPr>
                <w:rFonts w:ascii="Georgia" w:hAnsi="Georgia"/>
                <w:sz w:val="24"/>
                <w:szCs w:val="24"/>
                <w:lang w:val="sr-Cyrl-CS"/>
              </w:rPr>
            </w:pPr>
          </w:p>
        </w:tc>
        <w:tc>
          <w:tcPr>
            <w:tcW w:w="669" w:type="pct"/>
            <w:gridSpan w:val="3"/>
          </w:tcPr>
          <w:p w14:paraId="1898BF9E"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Ред</w:t>
            </w:r>
            <w:r w:rsidRPr="00A81553">
              <w:rPr>
                <w:rFonts w:ascii="Georgia" w:hAnsi="Georgia"/>
                <w:sz w:val="24"/>
                <w:szCs w:val="24"/>
                <w:lang w:val="mk-MK"/>
              </w:rPr>
              <w:t>ен</w:t>
            </w:r>
            <w:r w:rsidRPr="00A81553">
              <w:rPr>
                <w:rFonts w:ascii="Georgia" w:hAnsi="Georgia"/>
                <w:sz w:val="24"/>
                <w:szCs w:val="24"/>
                <w:lang w:val="sr-Cyrl-CS"/>
              </w:rPr>
              <w:t>број</w:t>
            </w:r>
          </w:p>
        </w:tc>
        <w:tc>
          <w:tcPr>
            <w:tcW w:w="958" w:type="pct"/>
            <w:gridSpan w:val="3"/>
          </w:tcPr>
          <w:p w14:paraId="36FBC3E0"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Автори</w:t>
            </w:r>
          </w:p>
        </w:tc>
        <w:tc>
          <w:tcPr>
            <w:tcW w:w="1788" w:type="pct"/>
            <w:gridSpan w:val="7"/>
          </w:tcPr>
          <w:p w14:paraId="73963A0B"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Наслов</w:t>
            </w:r>
          </w:p>
        </w:tc>
        <w:tc>
          <w:tcPr>
            <w:tcW w:w="944" w:type="pct"/>
            <w:gridSpan w:val="5"/>
          </w:tcPr>
          <w:p w14:paraId="653DB7BF"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Издавач / година</w:t>
            </w:r>
          </w:p>
        </w:tc>
      </w:tr>
      <w:tr w:rsidR="00A81553" w:rsidRPr="00A81553" w14:paraId="1CE3EEB6" w14:textId="77777777" w:rsidTr="00A81553">
        <w:trPr>
          <w:jc w:val="center"/>
        </w:trPr>
        <w:tc>
          <w:tcPr>
            <w:tcW w:w="272" w:type="pct"/>
            <w:vMerge/>
          </w:tcPr>
          <w:p w14:paraId="3BB13872" w14:textId="77777777" w:rsidR="00A81553" w:rsidRPr="00A81553" w:rsidRDefault="00A81553" w:rsidP="00A81553">
            <w:pPr>
              <w:spacing w:before="60" w:after="60"/>
              <w:rPr>
                <w:rFonts w:ascii="Georgia" w:hAnsi="Georgia"/>
                <w:sz w:val="24"/>
                <w:szCs w:val="24"/>
                <w:lang w:val="sr-Cyrl-CS"/>
              </w:rPr>
            </w:pPr>
          </w:p>
        </w:tc>
        <w:tc>
          <w:tcPr>
            <w:tcW w:w="369" w:type="pct"/>
            <w:vMerge/>
          </w:tcPr>
          <w:p w14:paraId="18CF3546" w14:textId="77777777" w:rsidR="00A81553" w:rsidRPr="00A81553" w:rsidRDefault="00A81553" w:rsidP="00A81553">
            <w:pPr>
              <w:spacing w:before="60" w:after="60"/>
              <w:rPr>
                <w:rFonts w:ascii="Georgia" w:hAnsi="Georgia"/>
                <w:sz w:val="24"/>
                <w:szCs w:val="24"/>
                <w:lang w:val="sr-Cyrl-CS"/>
              </w:rPr>
            </w:pPr>
          </w:p>
        </w:tc>
        <w:tc>
          <w:tcPr>
            <w:tcW w:w="669" w:type="pct"/>
            <w:gridSpan w:val="3"/>
          </w:tcPr>
          <w:p w14:paraId="603B7952"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1.</w:t>
            </w:r>
          </w:p>
        </w:tc>
        <w:tc>
          <w:tcPr>
            <w:tcW w:w="958" w:type="pct"/>
            <w:gridSpan w:val="3"/>
          </w:tcPr>
          <w:p w14:paraId="64AA3626" w14:textId="77777777" w:rsidR="00A81553" w:rsidRPr="00A81553" w:rsidRDefault="00A81553" w:rsidP="00A81553">
            <w:pPr>
              <w:spacing w:before="120" w:after="120"/>
              <w:rPr>
                <w:rFonts w:ascii="Georgia" w:hAnsi="Georgia"/>
                <w:sz w:val="24"/>
                <w:szCs w:val="24"/>
                <w:shd w:val="clear" w:color="auto" w:fill="FFFFFF"/>
                <w:lang w:val="sr-Cyrl-CS"/>
              </w:rPr>
            </w:pPr>
            <w:r w:rsidRPr="00A81553">
              <w:rPr>
                <w:rFonts w:ascii="Georgia" w:hAnsi="Georgia"/>
                <w:sz w:val="24"/>
                <w:szCs w:val="24"/>
                <w:lang w:val="sr-Cyrl-CS"/>
              </w:rPr>
              <w:t>Zymer Neziri / Zeqirja Neziri</w:t>
            </w:r>
          </w:p>
        </w:tc>
        <w:tc>
          <w:tcPr>
            <w:tcW w:w="1788" w:type="pct"/>
            <w:gridSpan w:val="7"/>
          </w:tcPr>
          <w:p w14:paraId="70EC3734" w14:textId="77777777" w:rsidR="00A81553" w:rsidRPr="00A81553" w:rsidRDefault="00A81553" w:rsidP="00A81553">
            <w:pPr>
              <w:spacing w:before="120" w:after="120"/>
              <w:rPr>
                <w:rFonts w:ascii="Georgia" w:hAnsi="Georgia"/>
                <w:sz w:val="24"/>
                <w:szCs w:val="24"/>
                <w:lang w:val="sr-Cyrl-CS"/>
              </w:rPr>
            </w:pPr>
            <w:r w:rsidRPr="00A81553">
              <w:rPr>
                <w:rFonts w:ascii="Georgia" w:hAnsi="Georgia"/>
                <w:i/>
                <w:sz w:val="24"/>
                <w:szCs w:val="24"/>
                <w:lang w:val="sr-Cyrl-CS"/>
              </w:rPr>
              <w:t>Eposi shqiptar në pesë shtete të Ballkanit</w:t>
            </w:r>
          </w:p>
        </w:tc>
        <w:tc>
          <w:tcPr>
            <w:tcW w:w="944" w:type="pct"/>
            <w:gridSpan w:val="5"/>
          </w:tcPr>
          <w:p w14:paraId="310EB935"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MON, Kosovë: 201</w:t>
            </w:r>
            <w:r w:rsidRPr="00A81553">
              <w:rPr>
                <w:rFonts w:ascii="Georgia" w:hAnsi="Georgia"/>
                <w:sz w:val="24"/>
                <w:szCs w:val="24"/>
                <w:lang w:val="mk-MK"/>
              </w:rPr>
              <w:t>3</w:t>
            </w:r>
            <w:r w:rsidRPr="00A81553">
              <w:rPr>
                <w:rFonts w:ascii="Georgia" w:hAnsi="Georgia"/>
                <w:sz w:val="24"/>
                <w:szCs w:val="24"/>
                <w:lang w:val="sr-Cyrl-CS"/>
              </w:rPr>
              <w:t>-201</w:t>
            </w:r>
            <w:r w:rsidRPr="00A81553">
              <w:rPr>
                <w:rFonts w:ascii="Georgia" w:hAnsi="Georgia"/>
                <w:sz w:val="24"/>
                <w:szCs w:val="24"/>
                <w:lang w:val="mk-MK"/>
              </w:rPr>
              <w:t>5</w:t>
            </w:r>
          </w:p>
        </w:tc>
      </w:tr>
      <w:tr w:rsidR="00A81553" w:rsidRPr="00A81553" w14:paraId="7C6408C8" w14:textId="77777777" w:rsidTr="00A81553">
        <w:trPr>
          <w:jc w:val="center"/>
        </w:trPr>
        <w:tc>
          <w:tcPr>
            <w:tcW w:w="272" w:type="pct"/>
            <w:vMerge/>
          </w:tcPr>
          <w:p w14:paraId="6F498864" w14:textId="77777777" w:rsidR="00A81553" w:rsidRPr="00A81553" w:rsidRDefault="00A81553" w:rsidP="00A81553">
            <w:pPr>
              <w:spacing w:before="60" w:after="60"/>
              <w:rPr>
                <w:rFonts w:ascii="Georgia" w:hAnsi="Georgia"/>
                <w:sz w:val="24"/>
                <w:szCs w:val="24"/>
                <w:lang w:val="sr-Cyrl-CS"/>
              </w:rPr>
            </w:pPr>
          </w:p>
        </w:tc>
        <w:tc>
          <w:tcPr>
            <w:tcW w:w="369" w:type="pct"/>
            <w:vMerge/>
          </w:tcPr>
          <w:p w14:paraId="73026115" w14:textId="77777777" w:rsidR="00A81553" w:rsidRPr="00A81553" w:rsidRDefault="00A81553" w:rsidP="00A81553">
            <w:pPr>
              <w:spacing w:before="60" w:after="60"/>
              <w:rPr>
                <w:rFonts w:ascii="Georgia" w:hAnsi="Georgia"/>
                <w:sz w:val="24"/>
                <w:szCs w:val="24"/>
                <w:lang w:val="sr-Cyrl-CS"/>
              </w:rPr>
            </w:pPr>
          </w:p>
        </w:tc>
        <w:tc>
          <w:tcPr>
            <w:tcW w:w="669" w:type="pct"/>
            <w:gridSpan w:val="3"/>
          </w:tcPr>
          <w:p w14:paraId="3D534D1A"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2.</w:t>
            </w:r>
          </w:p>
        </w:tc>
        <w:tc>
          <w:tcPr>
            <w:tcW w:w="958" w:type="pct"/>
            <w:gridSpan w:val="3"/>
          </w:tcPr>
          <w:p w14:paraId="3FC1BCA1"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QSA, IAKSA, DF</w:t>
            </w:r>
          </w:p>
        </w:tc>
        <w:tc>
          <w:tcPr>
            <w:tcW w:w="1788" w:type="pct"/>
            <w:gridSpan w:val="7"/>
          </w:tcPr>
          <w:p w14:paraId="066E52B2" w14:textId="77777777" w:rsidR="00A81553" w:rsidRPr="00A81553" w:rsidRDefault="00A81553" w:rsidP="00A81553">
            <w:pPr>
              <w:spacing w:before="120" w:after="120"/>
              <w:rPr>
                <w:rFonts w:ascii="Georgia" w:hAnsi="Georgia"/>
                <w:sz w:val="24"/>
                <w:szCs w:val="24"/>
                <w:lang w:val="sr-Cyrl-CS"/>
              </w:rPr>
            </w:pPr>
            <w:r w:rsidRPr="00A81553">
              <w:rPr>
                <w:rFonts w:ascii="Georgia" w:hAnsi="Georgia"/>
                <w:i/>
                <w:sz w:val="24"/>
                <w:szCs w:val="24"/>
                <w:lang w:val="sr-Cyrl-CS"/>
              </w:rPr>
              <w:t>Enciklopedia shqiptare</w:t>
            </w:r>
          </w:p>
        </w:tc>
        <w:tc>
          <w:tcPr>
            <w:tcW w:w="944" w:type="pct"/>
            <w:gridSpan w:val="5"/>
          </w:tcPr>
          <w:p w14:paraId="516720D9"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QSA, IAKSA, DF</w:t>
            </w:r>
            <w:r w:rsidRPr="00A81553">
              <w:rPr>
                <w:rFonts w:ascii="Georgia" w:hAnsi="Georgia"/>
                <w:sz w:val="24"/>
                <w:szCs w:val="24"/>
                <w:lang w:val="mk-MK"/>
              </w:rPr>
              <w:t xml:space="preserve">, </w:t>
            </w:r>
            <w:r w:rsidRPr="00A81553">
              <w:rPr>
                <w:rFonts w:ascii="Georgia" w:hAnsi="Georgia"/>
                <w:sz w:val="24"/>
                <w:szCs w:val="24"/>
                <w:lang w:val="en-US"/>
              </w:rPr>
              <w:t xml:space="preserve">Tiranë,  </w:t>
            </w:r>
            <w:r w:rsidRPr="00A81553">
              <w:rPr>
                <w:rFonts w:ascii="Georgia" w:hAnsi="Georgia"/>
                <w:sz w:val="24"/>
                <w:szCs w:val="24"/>
                <w:lang w:val="sr-Cyrl-CS"/>
              </w:rPr>
              <w:t>201</w:t>
            </w:r>
            <w:r w:rsidRPr="00A81553">
              <w:rPr>
                <w:rFonts w:ascii="Georgia" w:hAnsi="Georgia"/>
                <w:sz w:val="24"/>
                <w:szCs w:val="24"/>
                <w:lang w:val="mk-MK"/>
              </w:rPr>
              <w:t>3</w:t>
            </w:r>
            <w:r w:rsidRPr="00A81553">
              <w:rPr>
                <w:rFonts w:ascii="Georgia" w:hAnsi="Georgia"/>
                <w:sz w:val="24"/>
                <w:szCs w:val="24"/>
                <w:lang w:val="sr-Cyrl-CS"/>
              </w:rPr>
              <w:t>-201</w:t>
            </w:r>
            <w:r w:rsidRPr="00A81553">
              <w:rPr>
                <w:rFonts w:ascii="Georgia" w:hAnsi="Georgia"/>
                <w:sz w:val="24"/>
                <w:szCs w:val="24"/>
                <w:lang w:val="mk-MK"/>
              </w:rPr>
              <w:t>6</w:t>
            </w:r>
          </w:p>
        </w:tc>
      </w:tr>
      <w:tr w:rsidR="00A81553" w:rsidRPr="00A81553" w14:paraId="2965991E" w14:textId="77777777" w:rsidTr="00A81553">
        <w:trPr>
          <w:jc w:val="center"/>
        </w:trPr>
        <w:tc>
          <w:tcPr>
            <w:tcW w:w="272" w:type="pct"/>
            <w:vMerge/>
          </w:tcPr>
          <w:p w14:paraId="24B1ECB3" w14:textId="77777777" w:rsidR="00A81553" w:rsidRPr="00A81553" w:rsidRDefault="00A81553" w:rsidP="00A81553">
            <w:pPr>
              <w:spacing w:before="60" w:after="60"/>
              <w:rPr>
                <w:rFonts w:ascii="Georgia" w:hAnsi="Georgia"/>
                <w:sz w:val="24"/>
                <w:szCs w:val="24"/>
                <w:lang w:val="sr-Cyrl-CS"/>
              </w:rPr>
            </w:pPr>
          </w:p>
        </w:tc>
        <w:tc>
          <w:tcPr>
            <w:tcW w:w="369" w:type="pct"/>
            <w:vMerge/>
          </w:tcPr>
          <w:p w14:paraId="58D2553C" w14:textId="77777777" w:rsidR="00A81553" w:rsidRPr="00A81553" w:rsidRDefault="00A81553" w:rsidP="00A81553">
            <w:pPr>
              <w:spacing w:before="60" w:after="60"/>
              <w:rPr>
                <w:rFonts w:ascii="Georgia" w:hAnsi="Georgia"/>
                <w:sz w:val="24"/>
                <w:szCs w:val="24"/>
                <w:lang w:val="sr-Cyrl-CS"/>
              </w:rPr>
            </w:pPr>
          </w:p>
        </w:tc>
        <w:tc>
          <w:tcPr>
            <w:tcW w:w="669" w:type="pct"/>
            <w:gridSpan w:val="3"/>
          </w:tcPr>
          <w:p w14:paraId="181CC035"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3.</w:t>
            </w:r>
          </w:p>
        </w:tc>
        <w:tc>
          <w:tcPr>
            <w:tcW w:w="958" w:type="pct"/>
            <w:gridSpan w:val="3"/>
          </w:tcPr>
          <w:p w14:paraId="220669D4"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Italo Costante Fortino</w:t>
            </w:r>
          </w:p>
        </w:tc>
        <w:tc>
          <w:tcPr>
            <w:tcW w:w="1788" w:type="pct"/>
            <w:gridSpan w:val="7"/>
          </w:tcPr>
          <w:p w14:paraId="6B16A2CF" w14:textId="77777777" w:rsidR="00A81553" w:rsidRPr="00A81553" w:rsidRDefault="00A81553" w:rsidP="00A81553">
            <w:pPr>
              <w:spacing w:before="120" w:after="120"/>
              <w:rPr>
                <w:rFonts w:ascii="Georgia" w:hAnsi="Georgia"/>
                <w:sz w:val="24"/>
                <w:szCs w:val="24"/>
                <w:lang w:val="sr-Cyrl-CS"/>
              </w:rPr>
            </w:pPr>
            <w:r w:rsidRPr="00A81553">
              <w:rPr>
                <w:rFonts w:ascii="Georgia" w:hAnsi="Georgia"/>
                <w:i/>
                <w:sz w:val="24"/>
                <w:szCs w:val="24"/>
                <w:lang w:val="it-IT"/>
              </w:rPr>
              <w:t>Romantizmi arbëresh: Dipartamento di Studi dell' Europa Orientale</w:t>
            </w:r>
          </w:p>
        </w:tc>
        <w:tc>
          <w:tcPr>
            <w:tcW w:w="944" w:type="pct"/>
            <w:gridSpan w:val="5"/>
          </w:tcPr>
          <w:p w14:paraId="5E70D343"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it-IT"/>
              </w:rPr>
              <w:t>Univesità degli Studi di Napoli "L'Orientale”, 2012-2015.</w:t>
            </w:r>
          </w:p>
        </w:tc>
      </w:tr>
      <w:tr w:rsidR="00A81553" w:rsidRPr="00A81553" w14:paraId="139B6DE1" w14:textId="77777777" w:rsidTr="00A81553">
        <w:trPr>
          <w:jc w:val="center"/>
        </w:trPr>
        <w:tc>
          <w:tcPr>
            <w:tcW w:w="272" w:type="pct"/>
            <w:vMerge/>
          </w:tcPr>
          <w:p w14:paraId="39AFDD54" w14:textId="77777777" w:rsidR="00A81553" w:rsidRPr="00A81553" w:rsidRDefault="00A81553" w:rsidP="00A81553">
            <w:pPr>
              <w:spacing w:before="60" w:after="60"/>
              <w:rPr>
                <w:rFonts w:ascii="Georgia" w:hAnsi="Georgia"/>
                <w:sz w:val="24"/>
                <w:szCs w:val="24"/>
                <w:lang w:val="sr-Cyrl-CS"/>
              </w:rPr>
            </w:pPr>
          </w:p>
        </w:tc>
        <w:tc>
          <w:tcPr>
            <w:tcW w:w="369" w:type="pct"/>
            <w:vMerge/>
          </w:tcPr>
          <w:p w14:paraId="2ACAB9A8" w14:textId="77777777" w:rsidR="00A81553" w:rsidRPr="00A81553" w:rsidRDefault="00A81553" w:rsidP="00A81553">
            <w:pPr>
              <w:spacing w:before="60" w:after="60"/>
              <w:rPr>
                <w:rFonts w:ascii="Georgia" w:hAnsi="Georgia"/>
                <w:sz w:val="24"/>
                <w:szCs w:val="24"/>
                <w:lang w:val="sr-Cyrl-CS"/>
              </w:rPr>
            </w:pPr>
          </w:p>
        </w:tc>
        <w:tc>
          <w:tcPr>
            <w:tcW w:w="669" w:type="pct"/>
            <w:gridSpan w:val="3"/>
          </w:tcPr>
          <w:p w14:paraId="3E412937"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4.</w:t>
            </w:r>
          </w:p>
        </w:tc>
        <w:tc>
          <w:tcPr>
            <w:tcW w:w="958" w:type="pct"/>
            <w:gridSpan w:val="3"/>
          </w:tcPr>
          <w:p w14:paraId="64D6EBE2"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it-IT"/>
              </w:rPr>
              <w:t>Fakulteti i Histori Filologjisë, Tiranë</w:t>
            </w:r>
          </w:p>
        </w:tc>
        <w:tc>
          <w:tcPr>
            <w:tcW w:w="1788" w:type="pct"/>
            <w:gridSpan w:val="7"/>
          </w:tcPr>
          <w:p w14:paraId="24243331" w14:textId="77777777" w:rsidR="00A81553" w:rsidRPr="00A81553" w:rsidRDefault="00A81553" w:rsidP="00A81553">
            <w:pPr>
              <w:spacing w:before="120" w:after="120"/>
              <w:rPr>
                <w:rFonts w:ascii="Georgia" w:hAnsi="Georgia"/>
                <w:sz w:val="24"/>
                <w:szCs w:val="24"/>
                <w:lang w:val="sr-Cyrl-CS"/>
              </w:rPr>
            </w:pPr>
            <w:r w:rsidRPr="00A81553">
              <w:rPr>
                <w:rFonts w:ascii="Georgia" w:hAnsi="Georgia"/>
                <w:i/>
                <w:sz w:val="24"/>
                <w:szCs w:val="24"/>
                <w:lang w:val="it-IT"/>
              </w:rPr>
              <w:t xml:space="preserve">Letërsia shqipe në udhëkryqet europiane: Departamenti i Letërsisë </w:t>
            </w:r>
          </w:p>
        </w:tc>
        <w:tc>
          <w:tcPr>
            <w:tcW w:w="944" w:type="pct"/>
            <w:gridSpan w:val="5"/>
          </w:tcPr>
          <w:p w14:paraId="1BCC9C78"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it-IT"/>
              </w:rPr>
              <w:t>AShSh &amp; UT, 2013-2015</w:t>
            </w:r>
          </w:p>
        </w:tc>
      </w:tr>
      <w:tr w:rsidR="00A81553" w:rsidRPr="00A81553" w14:paraId="6A27BF94" w14:textId="77777777" w:rsidTr="00A81553">
        <w:trPr>
          <w:jc w:val="center"/>
        </w:trPr>
        <w:tc>
          <w:tcPr>
            <w:tcW w:w="272" w:type="pct"/>
            <w:vMerge/>
          </w:tcPr>
          <w:p w14:paraId="4CD312C0" w14:textId="77777777" w:rsidR="00A81553" w:rsidRPr="00A81553" w:rsidRDefault="00A81553" w:rsidP="00A81553">
            <w:pPr>
              <w:spacing w:before="60" w:after="60"/>
              <w:rPr>
                <w:rFonts w:ascii="Georgia" w:hAnsi="Georgia"/>
                <w:sz w:val="24"/>
                <w:szCs w:val="24"/>
                <w:lang w:val="sr-Cyrl-CS"/>
              </w:rPr>
            </w:pPr>
          </w:p>
        </w:tc>
        <w:tc>
          <w:tcPr>
            <w:tcW w:w="369" w:type="pct"/>
            <w:vMerge/>
          </w:tcPr>
          <w:p w14:paraId="58832A90" w14:textId="77777777" w:rsidR="00A81553" w:rsidRPr="00A81553" w:rsidRDefault="00A81553" w:rsidP="00A81553">
            <w:pPr>
              <w:spacing w:before="60" w:after="60"/>
              <w:rPr>
                <w:rFonts w:ascii="Georgia" w:hAnsi="Georgia"/>
                <w:sz w:val="24"/>
                <w:szCs w:val="24"/>
                <w:lang w:val="sr-Cyrl-CS"/>
              </w:rPr>
            </w:pPr>
          </w:p>
        </w:tc>
        <w:tc>
          <w:tcPr>
            <w:tcW w:w="669" w:type="pct"/>
            <w:gridSpan w:val="3"/>
          </w:tcPr>
          <w:p w14:paraId="3B04B5D9" w14:textId="77777777" w:rsidR="00A81553" w:rsidRPr="00A81553" w:rsidRDefault="00A81553" w:rsidP="00A81553">
            <w:pPr>
              <w:spacing w:before="60" w:after="60"/>
              <w:rPr>
                <w:rFonts w:ascii="Georgia" w:hAnsi="Georgia"/>
                <w:sz w:val="24"/>
                <w:szCs w:val="24"/>
                <w:lang w:val="sr-Cyrl-CS"/>
              </w:rPr>
            </w:pPr>
            <w:r w:rsidRPr="00A81553">
              <w:rPr>
                <w:rFonts w:ascii="Georgia" w:hAnsi="Georgia"/>
                <w:sz w:val="24"/>
                <w:szCs w:val="24"/>
                <w:lang w:val="sr-Cyrl-CS"/>
              </w:rPr>
              <w:t>5.</w:t>
            </w:r>
          </w:p>
        </w:tc>
        <w:tc>
          <w:tcPr>
            <w:tcW w:w="958" w:type="pct"/>
            <w:gridSpan w:val="3"/>
          </w:tcPr>
          <w:p w14:paraId="3EC11003" w14:textId="77777777" w:rsidR="00A81553" w:rsidRPr="00A81553" w:rsidRDefault="00A81553" w:rsidP="00A81553">
            <w:pPr>
              <w:spacing w:before="60" w:after="60"/>
              <w:rPr>
                <w:rFonts w:ascii="Georgia" w:hAnsi="Georgia"/>
                <w:sz w:val="24"/>
                <w:szCs w:val="24"/>
                <w:lang w:val="sr-Cyrl-CS"/>
              </w:rPr>
            </w:pPr>
          </w:p>
        </w:tc>
        <w:tc>
          <w:tcPr>
            <w:tcW w:w="1788" w:type="pct"/>
            <w:gridSpan w:val="7"/>
          </w:tcPr>
          <w:p w14:paraId="0F901630" w14:textId="77777777" w:rsidR="00A81553" w:rsidRPr="00A81553" w:rsidRDefault="00A81553" w:rsidP="00A81553">
            <w:pPr>
              <w:spacing w:before="60" w:after="60"/>
              <w:rPr>
                <w:rFonts w:ascii="Georgia" w:hAnsi="Georgia"/>
                <w:sz w:val="24"/>
                <w:szCs w:val="24"/>
                <w:lang w:val="sr-Cyrl-CS"/>
              </w:rPr>
            </w:pPr>
          </w:p>
        </w:tc>
        <w:tc>
          <w:tcPr>
            <w:tcW w:w="944" w:type="pct"/>
            <w:gridSpan w:val="5"/>
          </w:tcPr>
          <w:p w14:paraId="25AFF3C6" w14:textId="77777777" w:rsidR="00A81553" w:rsidRPr="00A81553" w:rsidRDefault="00A81553" w:rsidP="00A81553">
            <w:pPr>
              <w:spacing w:before="60" w:after="60"/>
              <w:rPr>
                <w:rFonts w:ascii="Georgia" w:hAnsi="Georgia"/>
                <w:sz w:val="24"/>
                <w:szCs w:val="24"/>
                <w:lang w:val="sr-Cyrl-CS"/>
              </w:rPr>
            </w:pPr>
          </w:p>
        </w:tc>
      </w:tr>
      <w:tr w:rsidR="00A81553" w:rsidRPr="00A81553" w14:paraId="32C1AD96" w14:textId="77777777" w:rsidTr="00A81553">
        <w:trPr>
          <w:jc w:val="center"/>
        </w:trPr>
        <w:tc>
          <w:tcPr>
            <w:tcW w:w="272" w:type="pct"/>
            <w:vMerge/>
          </w:tcPr>
          <w:p w14:paraId="11ED8A01" w14:textId="77777777" w:rsidR="00A81553" w:rsidRPr="00A81553" w:rsidRDefault="00A81553" w:rsidP="00A81553">
            <w:pPr>
              <w:spacing w:before="60" w:after="60"/>
              <w:rPr>
                <w:rFonts w:ascii="Georgia" w:hAnsi="Georgia"/>
                <w:sz w:val="24"/>
                <w:szCs w:val="24"/>
                <w:lang w:val="sr-Cyrl-CS"/>
              </w:rPr>
            </w:pPr>
          </w:p>
        </w:tc>
        <w:tc>
          <w:tcPr>
            <w:tcW w:w="369" w:type="pct"/>
            <w:vMerge w:val="restart"/>
          </w:tcPr>
          <w:p w14:paraId="60D3F7CB" w14:textId="77777777" w:rsidR="00A81553" w:rsidRPr="00A81553" w:rsidRDefault="00A81553" w:rsidP="00A81553">
            <w:pPr>
              <w:spacing w:before="60" w:after="60"/>
              <w:rPr>
                <w:rFonts w:ascii="Georgia" w:hAnsi="Georgia"/>
                <w:sz w:val="24"/>
                <w:szCs w:val="24"/>
                <w:lang w:val="sr-Cyrl-CS"/>
              </w:rPr>
            </w:pPr>
            <w:r w:rsidRPr="00A81553">
              <w:rPr>
                <w:rFonts w:ascii="Georgia" w:hAnsi="Georgia"/>
                <w:sz w:val="24"/>
                <w:szCs w:val="24"/>
                <w:lang w:val="sr-Cyrl-CS"/>
              </w:rPr>
              <w:t>10.3.</w:t>
            </w:r>
          </w:p>
        </w:tc>
        <w:tc>
          <w:tcPr>
            <w:tcW w:w="4359" w:type="pct"/>
            <w:gridSpan w:val="18"/>
          </w:tcPr>
          <w:p w14:paraId="3ED5FFC3"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Печатени книги во последните пет години (до пет)</w:t>
            </w:r>
          </w:p>
        </w:tc>
      </w:tr>
      <w:tr w:rsidR="00A81553" w:rsidRPr="00A81553" w14:paraId="5547D2FC" w14:textId="77777777" w:rsidTr="00A81553">
        <w:trPr>
          <w:jc w:val="center"/>
        </w:trPr>
        <w:tc>
          <w:tcPr>
            <w:tcW w:w="272" w:type="pct"/>
            <w:vMerge/>
          </w:tcPr>
          <w:p w14:paraId="4B2D33DA" w14:textId="77777777" w:rsidR="00A81553" w:rsidRPr="00A81553" w:rsidRDefault="00A81553" w:rsidP="00A81553">
            <w:pPr>
              <w:spacing w:before="60" w:after="60"/>
              <w:rPr>
                <w:rFonts w:ascii="Georgia" w:hAnsi="Georgia"/>
                <w:sz w:val="24"/>
                <w:szCs w:val="24"/>
                <w:lang w:val="sr-Cyrl-CS"/>
              </w:rPr>
            </w:pPr>
          </w:p>
        </w:tc>
        <w:tc>
          <w:tcPr>
            <w:tcW w:w="369" w:type="pct"/>
            <w:vMerge/>
          </w:tcPr>
          <w:p w14:paraId="202AFC4D" w14:textId="77777777" w:rsidR="00A81553" w:rsidRPr="00A81553" w:rsidRDefault="00A81553" w:rsidP="00A81553">
            <w:pPr>
              <w:spacing w:before="60" w:after="60"/>
              <w:rPr>
                <w:rFonts w:ascii="Georgia" w:hAnsi="Georgia"/>
                <w:sz w:val="24"/>
                <w:szCs w:val="24"/>
                <w:lang w:val="sr-Cyrl-CS"/>
              </w:rPr>
            </w:pPr>
          </w:p>
        </w:tc>
        <w:tc>
          <w:tcPr>
            <w:tcW w:w="669" w:type="pct"/>
            <w:gridSpan w:val="3"/>
          </w:tcPr>
          <w:p w14:paraId="2C1DE21A"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Ред</w:t>
            </w:r>
            <w:r w:rsidRPr="00A81553">
              <w:rPr>
                <w:rFonts w:ascii="Georgia" w:hAnsi="Georgia"/>
                <w:sz w:val="24"/>
                <w:szCs w:val="24"/>
                <w:lang w:val="mk-MK"/>
              </w:rPr>
              <w:t>ен</w:t>
            </w:r>
            <w:r w:rsidRPr="00A81553">
              <w:rPr>
                <w:rFonts w:ascii="Georgia" w:hAnsi="Georgia"/>
                <w:sz w:val="24"/>
                <w:szCs w:val="24"/>
                <w:lang w:val="sr-Cyrl-CS"/>
              </w:rPr>
              <w:t>број</w:t>
            </w:r>
          </w:p>
        </w:tc>
        <w:tc>
          <w:tcPr>
            <w:tcW w:w="958" w:type="pct"/>
            <w:gridSpan w:val="3"/>
          </w:tcPr>
          <w:p w14:paraId="1177C7E7"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Автори</w:t>
            </w:r>
          </w:p>
        </w:tc>
        <w:tc>
          <w:tcPr>
            <w:tcW w:w="1788" w:type="pct"/>
            <w:gridSpan w:val="7"/>
          </w:tcPr>
          <w:p w14:paraId="3B3CB532"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Наслов</w:t>
            </w:r>
          </w:p>
        </w:tc>
        <w:tc>
          <w:tcPr>
            <w:tcW w:w="944" w:type="pct"/>
            <w:gridSpan w:val="5"/>
          </w:tcPr>
          <w:p w14:paraId="2300158F"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Издавач / година</w:t>
            </w:r>
          </w:p>
        </w:tc>
      </w:tr>
      <w:tr w:rsidR="00A81553" w:rsidRPr="00A81553" w14:paraId="75DB0B5A" w14:textId="77777777" w:rsidTr="00A81553">
        <w:trPr>
          <w:jc w:val="center"/>
        </w:trPr>
        <w:tc>
          <w:tcPr>
            <w:tcW w:w="272" w:type="pct"/>
            <w:vMerge/>
          </w:tcPr>
          <w:p w14:paraId="3F75E4B0" w14:textId="77777777" w:rsidR="00A81553" w:rsidRPr="00A81553" w:rsidRDefault="00A81553" w:rsidP="00A81553">
            <w:pPr>
              <w:spacing w:before="60" w:after="60"/>
              <w:rPr>
                <w:rFonts w:ascii="Georgia" w:hAnsi="Georgia"/>
                <w:sz w:val="24"/>
                <w:szCs w:val="24"/>
                <w:lang w:val="sr-Cyrl-CS"/>
              </w:rPr>
            </w:pPr>
          </w:p>
        </w:tc>
        <w:tc>
          <w:tcPr>
            <w:tcW w:w="369" w:type="pct"/>
            <w:vMerge/>
          </w:tcPr>
          <w:p w14:paraId="28D3174B" w14:textId="77777777" w:rsidR="00A81553" w:rsidRPr="00A81553" w:rsidRDefault="00A81553" w:rsidP="00A81553">
            <w:pPr>
              <w:spacing w:before="60" w:after="60"/>
              <w:rPr>
                <w:rFonts w:ascii="Georgia" w:hAnsi="Georgia"/>
                <w:sz w:val="24"/>
                <w:szCs w:val="24"/>
                <w:lang w:val="sr-Cyrl-CS"/>
              </w:rPr>
            </w:pPr>
          </w:p>
        </w:tc>
        <w:tc>
          <w:tcPr>
            <w:tcW w:w="669" w:type="pct"/>
            <w:gridSpan w:val="3"/>
          </w:tcPr>
          <w:p w14:paraId="45316C8A"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1.</w:t>
            </w:r>
          </w:p>
        </w:tc>
        <w:tc>
          <w:tcPr>
            <w:tcW w:w="958" w:type="pct"/>
            <w:gridSpan w:val="3"/>
          </w:tcPr>
          <w:p w14:paraId="141DD13D"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en-US"/>
              </w:rPr>
              <w:t>Zeqirja Neziri</w:t>
            </w:r>
          </w:p>
        </w:tc>
        <w:tc>
          <w:tcPr>
            <w:tcW w:w="1788" w:type="pct"/>
            <w:gridSpan w:val="7"/>
          </w:tcPr>
          <w:p w14:paraId="56F0C23D" w14:textId="77777777" w:rsidR="00A81553" w:rsidRPr="00A81553" w:rsidRDefault="00A81553" w:rsidP="00A81553">
            <w:pPr>
              <w:spacing w:before="120" w:after="120"/>
              <w:rPr>
                <w:rFonts w:ascii="Georgia" w:hAnsi="Georgia"/>
                <w:sz w:val="24"/>
                <w:szCs w:val="24"/>
                <w:lang w:val="sr-Cyrl-CS"/>
              </w:rPr>
            </w:pPr>
            <w:r w:rsidRPr="00A81553">
              <w:rPr>
                <w:rFonts w:ascii="Georgia" w:hAnsi="Georgia"/>
                <w:i/>
                <w:sz w:val="24"/>
                <w:szCs w:val="24"/>
                <w:lang w:val="sr-Cyrl-CS"/>
              </w:rPr>
              <w:t>Studime mbi epikën gojore shqiptare</w:t>
            </w:r>
          </w:p>
        </w:tc>
        <w:tc>
          <w:tcPr>
            <w:tcW w:w="944" w:type="pct"/>
            <w:gridSpan w:val="5"/>
          </w:tcPr>
          <w:p w14:paraId="6D587706"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Instituti Alb-Shkenca, 2017</w:t>
            </w:r>
          </w:p>
        </w:tc>
      </w:tr>
      <w:tr w:rsidR="00A81553" w:rsidRPr="00A81553" w14:paraId="1D526B7C" w14:textId="77777777" w:rsidTr="00A81553">
        <w:trPr>
          <w:jc w:val="center"/>
        </w:trPr>
        <w:tc>
          <w:tcPr>
            <w:tcW w:w="272" w:type="pct"/>
            <w:vMerge/>
          </w:tcPr>
          <w:p w14:paraId="6F4F645E" w14:textId="77777777" w:rsidR="00A81553" w:rsidRPr="00A81553" w:rsidRDefault="00A81553" w:rsidP="00A81553">
            <w:pPr>
              <w:spacing w:before="60" w:after="60"/>
              <w:rPr>
                <w:rFonts w:ascii="Georgia" w:hAnsi="Georgia"/>
                <w:sz w:val="24"/>
                <w:szCs w:val="24"/>
                <w:lang w:val="sr-Cyrl-CS"/>
              </w:rPr>
            </w:pPr>
          </w:p>
        </w:tc>
        <w:tc>
          <w:tcPr>
            <w:tcW w:w="369" w:type="pct"/>
            <w:vMerge/>
          </w:tcPr>
          <w:p w14:paraId="53CA60E9" w14:textId="77777777" w:rsidR="00A81553" w:rsidRPr="00A81553" w:rsidRDefault="00A81553" w:rsidP="00A81553">
            <w:pPr>
              <w:spacing w:before="60" w:after="60"/>
              <w:rPr>
                <w:rFonts w:ascii="Georgia" w:hAnsi="Georgia"/>
                <w:sz w:val="24"/>
                <w:szCs w:val="24"/>
                <w:lang w:val="sr-Cyrl-CS"/>
              </w:rPr>
            </w:pPr>
          </w:p>
        </w:tc>
        <w:tc>
          <w:tcPr>
            <w:tcW w:w="669" w:type="pct"/>
            <w:gridSpan w:val="3"/>
          </w:tcPr>
          <w:p w14:paraId="15F4A0BD"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2.</w:t>
            </w:r>
          </w:p>
        </w:tc>
        <w:tc>
          <w:tcPr>
            <w:tcW w:w="958" w:type="pct"/>
            <w:gridSpan w:val="3"/>
          </w:tcPr>
          <w:p w14:paraId="64C7412F"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en-US"/>
              </w:rPr>
              <w:t>Zeqirja Neziri</w:t>
            </w:r>
          </w:p>
        </w:tc>
        <w:tc>
          <w:tcPr>
            <w:tcW w:w="1788" w:type="pct"/>
            <w:gridSpan w:val="7"/>
          </w:tcPr>
          <w:p w14:paraId="4B1C8FB3" w14:textId="77777777" w:rsidR="00A81553" w:rsidRPr="00A81553" w:rsidRDefault="00A81553" w:rsidP="00A81553">
            <w:pPr>
              <w:spacing w:before="120" w:after="120"/>
              <w:rPr>
                <w:rFonts w:ascii="Georgia" w:hAnsi="Georgia"/>
                <w:sz w:val="24"/>
                <w:szCs w:val="24"/>
                <w:lang w:val="sr-Cyrl-CS"/>
              </w:rPr>
            </w:pPr>
            <w:r w:rsidRPr="00A81553">
              <w:rPr>
                <w:rFonts w:ascii="Georgia" w:hAnsi="Georgia"/>
                <w:i/>
                <w:sz w:val="24"/>
                <w:szCs w:val="24"/>
                <w:lang w:val="sr-Cyrl-CS"/>
              </w:rPr>
              <w:t>Epika gojore shqiptare</w:t>
            </w:r>
          </w:p>
        </w:tc>
        <w:tc>
          <w:tcPr>
            <w:tcW w:w="944" w:type="pct"/>
            <w:gridSpan w:val="5"/>
          </w:tcPr>
          <w:p w14:paraId="21C1A7E3"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IA</w:t>
            </w:r>
            <w:r w:rsidRPr="00A81553">
              <w:rPr>
                <w:rFonts w:ascii="Georgia" w:hAnsi="Georgia"/>
                <w:sz w:val="24"/>
                <w:szCs w:val="24"/>
                <w:lang w:val="en-US"/>
              </w:rPr>
              <w:t>S</w:t>
            </w:r>
            <w:r w:rsidRPr="00A81553">
              <w:rPr>
                <w:rFonts w:ascii="Georgia" w:hAnsi="Georgia"/>
                <w:sz w:val="24"/>
                <w:szCs w:val="24"/>
                <w:lang w:val="sr-Cyrl-CS"/>
              </w:rPr>
              <w:t>h, 2018</w:t>
            </w:r>
          </w:p>
        </w:tc>
      </w:tr>
      <w:tr w:rsidR="00A81553" w:rsidRPr="00A81553" w14:paraId="335682C7" w14:textId="77777777" w:rsidTr="00A81553">
        <w:trPr>
          <w:jc w:val="center"/>
        </w:trPr>
        <w:tc>
          <w:tcPr>
            <w:tcW w:w="272" w:type="pct"/>
            <w:vMerge/>
          </w:tcPr>
          <w:p w14:paraId="7DF23A7A" w14:textId="77777777" w:rsidR="00A81553" w:rsidRPr="00A81553" w:rsidRDefault="00A81553" w:rsidP="00A81553">
            <w:pPr>
              <w:spacing w:before="60" w:after="60"/>
              <w:rPr>
                <w:rFonts w:ascii="Georgia" w:hAnsi="Georgia"/>
                <w:sz w:val="24"/>
                <w:szCs w:val="24"/>
                <w:lang w:val="sr-Cyrl-CS"/>
              </w:rPr>
            </w:pPr>
          </w:p>
        </w:tc>
        <w:tc>
          <w:tcPr>
            <w:tcW w:w="369" w:type="pct"/>
            <w:vMerge/>
          </w:tcPr>
          <w:p w14:paraId="50BA50A2" w14:textId="77777777" w:rsidR="00A81553" w:rsidRPr="00A81553" w:rsidRDefault="00A81553" w:rsidP="00A81553">
            <w:pPr>
              <w:spacing w:before="60" w:after="60"/>
              <w:rPr>
                <w:rFonts w:ascii="Georgia" w:hAnsi="Georgia"/>
                <w:sz w:val="24"/>
                <w:szCs w:val="24"/>
                <w:lang w:val="sr-Cyrl-CS"/>
              </w:rPr>
            </w:pPr>
          </w:p>
        </w:tc>
        <w:tc>
          <w:tcPr>
            <w:tcW w:w="669" w:type="pct"/>
            <w:gridSpan w:val="3"/>
          </w:tcPr>
          <w:p w14:paraId="16B42980"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3.</w:t>
            </w:r>
          </w:p>
        </w:tc>
        <w:tc>
          <w:tcPr>
            <w:tcW w:w="958" w:type="pct"/>
            <w:gridSpan w:val="3"/>
          </w:tcPr>
          <w:p w14:paraId="18A8D464"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en-US"/>
              </w:rPr>
              <w:t>Zeqirja Neziri</w:t>
            </w:r>
          </w:p>
        </w:tc>
        <w:tc>
          <w:tcPr>
            <w:tcW w:w="1788" w:type="pct"/>
            <w:gridSpan w:val="7"/>
          </w:tcPr>
          <w:p w14:paraId="1FE8BF58" w14:textId="77777777" w:rsidR="00A81553" w:rsidRPr="00A81553" w:rsidRDefault="00A81553" w:rsidP="00A81553">
            <w:pPr>
              <w:spacing w:before="120" w:after="120"/>
              <w:rPr>
                <w:rFonts w:ascii="Georgia" w:hAnsi="Georgia"/>
                <w:i/>
                <w:iCs/>
                <w:sz w:val="24"/>
                <w:szCs w:val="24"/>
                <w:lang w:val="en-US"/>
              </w:rPr>
            </w:pPr>
            <w:r w:rsidRPr="00A81553">
              <w:rPr>
                <w:rFonts w:ascii="Georgia" w:hAnsi="Georgia"/>
                <w:i/>
                <w:iCs/>
                <w:sz w:val="24"/>
                <w:szCs w:val="24"/>
                <w:lang w:val="en-US"/>
              </w:rPr>
              <w:t>Balada e Lalës Bajram</w:t>
            </w:r>
          </w:p>
        </w:tc>
        <w:tc>
          <w:tcPr>
            <w:tcW w:w="944" w:type="pct"/>
            <w:gridSpan w:val="5"/>
          </w:tcPr>
          <w:p w14:paraId="3F016398"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shd w:val="clear" w:color="auto" w:fill="FFFFFF"/>
                <w:lang w:val="en-US"/>
              </w:rPr>
              <w:t xml:space="preserve">IASh, Shkup 2020 </w:t>
            </w:r>
            <w:r w:rsidRPr="00A81553">
              <w:rPr>
                <w:rFonts w:ascii="Georgia" w:hAnsi="Georgia"/>
                <w:sz w:val="24"/>
                <w:szCs w:val="24"/>
                <w:shd w:val="clear" w:color="auto" w:fill="FFFFFF"/>
                <w:lang w:val="mk-MK"/>
              </w:rPr>
              <w:t>г.</w:t>
            </w:r>
          </w:p>
        </w:tc>
      </w:tr>
      <w:tr w:rsidR="00A81553" w:rsidRPr="00A81553" w14:paraId="72193137" w14:textId="77777777" w:rsidTr="00A81553">
        <w:trPr>
          <w:jc w:val="center"/>
        </w:trPr>
        <w:tc>
          <w:tcPr>
            <w:tcW w:w="272" w:type="pct"/>
            <w:vMerge/>
          </w:tcPr>
          <w:p w14:paraId="18E3EDDA" w14:textId="77777777" w:rsidR="00A81553" w:rsidRPr="00A81553" w:rsidRDefault="00A81553" w:rsidP="00A81553">
            <w:pPr>
              <w:spacing w:before="60" w:after="60"/>
              <w:rPr>
                <w:rFonts w:ascii="Georgia" w:hAnsi="Georgia"/>
                <w:sz w:val="24"/>
                <w:szCs w:val="24"/>
                <w:lang w:val="sr-Cyrl-CS"/>
              </w:rPr>
            </w:pPr>
          </w:p>
        </w:tc>
        <w:tc>
          <w:tcPr>
            <w:tcW w:w="369" w:type="pct"/>
            <w:vMerge/>
          </w:tcPr>
          <w:p w14:paraId="7B288AB3" w14:textId="77777777" w:rsidR="00A81553" w:rsidRPr="00A81553" w:rsidRDefault="00A81553" w:rsidP="00A81553">
            <w:pPr>
              <w:spacing w:before="60" w:after="60"/>
              <w:rPr>
                <w:rFonts w:ascii="Georgia" w:hAnsi="Georgia"/>
                <w:sz w:val="24"/>
                <w:szCs w:val="24"/>
                <w:lang w:val="sr-Cyrl-CS"/>
              </w:rPr>
            </w:pPr>
          </w:p>
        </w:tc>
        <w:tc>
          <w:tcPr>
            <w:tcW w:w="669" w:type="pct"/>
            <w:gridSpan w:val="3"/>
          </w:tcPr>
          <w:p w14:paraId="5D5DF24E"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4.</w:t>
            </w:r>
          </w:p>
        </w:tc>
        <w:tc>
          <w:tcPr>
            <w:tcW w:w="958" w:type="pct"/>
            <w:gridSpan w:val="3"/>
          </w:tcPr>
          <w:p w14:paraId="78258F25"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shd w:val="clear" w:color="auto" w:fill="FFFFFF"/>
                <w:lang w:val="en-US"/>
              </w:rPr>
              <w:t>Zeqirja Neziri</w:t>
            </w:r>
          </w:p>
        </w:tc>
        <w:tc>
          <w:tcPr>
            <w:tcW w:w="1788" w:type="pct"/>
            <w:gridSpan w:val="7"/>
          </w:tcPr>
          <w:p w14:paraId="53F18576" w14:textId="77777777" w:rsidR="00A81553" w:rsidRPr="00A81553" w:rsidRDefault="00A81553" w:rsidP="00A81553">
            <w:pPr>
              <w:spacing w:before="120" w:after="120"/>
              <w:rPr>
                <w:rFonts w:ascii="Georgia" w:hAnsi="Georgia"/>
                <w:sz w:val="24"/>
                <w:szCs w:val="24"/>
                <w:lang w:val="sr-Cyrl-CS"/>
              </w:rPr>
            </w:pPr>
            <w:r w:rsidRPr="00A81553">
              <w:rPr>
                <w:rFonts w:ascii="Georgia" w:hAnsi="Georgia"/>
                <w:i/>
                <w:sz w:val="24"/>
                <w:szCs w:val="24"/>
                <w:lang w:val="sr-Cyrl-CS"/>
              </w:rPr>
              <w:t>Poezia e Budit</w:t>
            </w:r>
          </w:p>
        </w:tc>
        <w:tc>
          <w:tcPr>
            <w:tcW w:w="944" w:type="pct"/>
            <w:gridSpan w:val="5"/>
          </w:tcPr>
          <w:p w14:paraId="7399E5FE"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shd w:val="clear" w:color="auto" w:fill="FFFFFF"/>
                <w:lang w:val="en-US"/>
              </w:rPr>
              <w:t xml:space="preserve">IASh, Shkup 2019 </w:t>
            </w:r>
            <w:r w:rsidRPr="00A81553">
              <w:rPr>
                <w:rFonts w:ascii="Georgia" w:hAnsi="Georgia"/>
                <w:sz w:val="24"/>
                <w:szCs w:val="24"/>
                <w:shd w:val="clear" w:color="auto" w:fill="FFFFFF"/>
                <w:lang w:val="mk-MK"/>
              </w:rPr>
              <w:t>г.</w:t>
            </w:r>
          </w:p>
        </w:tc>
      </w:tr>
      <w:tr w:rsidR="00A81553" w:rsidRPr="00A81553" w14:paraId="667D6150" w14:textId="77777777" w:rsidTr="00A81553">
        <w:trPr>
          <w:jc w:val="center"/>
        </w:trPr>
        <w:tc>
          <w:tcPr>
            <w:tcW w:w="272" w:type="pct"/>
            <w:vMerge/>
          </w:tcPr>
          <w:p w14:paraId="4B81F335" w14:textId="77777777" w:rsidR="00A81553" w:rsidRPr="00A81553" w:rsidRDefault="00A81553" w:rsidP="00A81553">
            <w:pPr>
              <w:spacing w:before="60" w:after="60"/>
              <w:rPr>
                <w:rFonts w:ascii="Georgia" w:hAnsi="Georgia"/>
                <w:sz w:val="24"/>
                <w:szCs w:val="24"/>
                <w:lang w:val="sr-Cyrl-CS"/>
              </w:rPr>
            </w:pPr>
          </w:p>
        </w:tc>
        <w:tc>
          <w:tcPr>
            <w:tcW w:w="369" w:type="pct"/>
            <w:vMerge/>
          </w:tcPr>
          <w:p w14:paraId="535C0534" w14:textId="77777777" w:rsidR="00A81553" w:rsidRPr="00A81553" w:rsidRDefault="00A81553" w:rsidP="00A81553">
            <w:pPr>
              <w:spacing w:before="60" w:after="60"/>
              <w:rPr>
                <w:rFonts w:ascii="Georgia" w:hAnsi="Georgia"/>
                <w:sz w:val="24"/>
                <w:szCs w:val="24"/>
                <w:lang w:val="sr-Cyrl-CS"/>
              </w:rPr>
            </w:pPr>
          </w:p>
        </w:tc>
        <w:tc>
          <w:tcPr>
            <w:tcW w:w="669" w:type="pct"/>
            <w:gridSpan w:val="3"/>
          </w:tcPr>
          <w:p w14:paraId="0C408AA3"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5.</w:t>
            </w:r>
          </w:p>
        </w:tc>
        <w:tc>
          <w:tcPr>
            <w:tcW w:w="958" w:type="pct"/>
            <w:gridSpan w:val="3"/>
          </w:tcPr>
          <w:p w14:paraId="23135487" w14:textId="77777777" w:rsidR="00A81553" w:rsidRPr="00A81553" w:rsidRDefault="00A81553" w:rsidP="00A81553">
            <w:pPr>
              <w:tabs>
                <w:tab w:val="left" w:pos="270"/>
                <w:tab w:val="left" w:pos="567"/>
              </w:tabs>
              <w:spacing w:before="120" w:after="120" w:line="276" w:lineRule="auto"/>
              <w:ind w:right="57"/>
              <w:rPr>
                <w:rFonts w:ascii="Georgia" w:eastAsia="Times New Roman" w:hAnsi="Georgia"/>
                <w:noProof/>
                <w:color w:val="0000FF"/>
                <w:sz w:val="24"/>
                <w:szCs w:val="24"/>
                <w:lang w:val="sq-AL"/>
              </w:rPr>
            </w:pPr>
            <w:r w:rsidRPr="00A81553">
              <w:rPr>
                <w:rFonts w:ascii="Georgia" w:eastAsia="Times New Roman" w:hAnsi="Georgia"/>
                <w:noProof/>
                <w:color w:val="000000"/>
                <w:sz w:val="24"/>
                <w:szCs w:val="24"/>
                <w:shd w:val="clear" w:color="auto" w:fill="FFFFFF"/>
                <w:lang w:val="en-US"/>
              </w:rPr>
              <w:t>Zeqirja Neziri</w:t>
            </w:r>
          </w:p>
        </w:tc>
        <w:tc>
          <w:tcPr>
            <w:tcW w:w="1788" w:type="pct"/>
            <w:gridSpan w:val="7"/>
          </w:tcPr>
          <w:p w14:paraId="379E7332" w14:textId="77777777" w:rsidR="00A81553" w:rsidRPr="00A81553" w:rsidRDefault="00A81553" w:rsidP="00A81553">
            <w:pPr>
              <w:spacing w:before="120" w:after="120"/>
              <w:rPr>
                <w:rFonts w:ascii="Georgia" w:hAnsi="Georgia"/>
                <w:sz w:val="24"/>
                <w:szCs w:val="24"/>
                <w:lang w:val="sr-Cyrl-CS"/>
              </w:rPr>
            </w:pPr>
            <w:r w:rsidRPr="00A81553">
              <w:rPr>
                <w:rFonts w:ascii="Georgia" w:hAnsi="Georgia"/>
                <w:i/>
                <w:iCs/>
                <w:sz w:val="24"/>
                <w:szCs w:val="24"/>
                <w:lang w:val="en-US"/>
              </w:rPr>
              <w:t>Çështje të letërsisë shqiptare I</w:t>
            </w:r>
          </w:p>
        </w:tc>
        <w:tc>
          <w:tcPr>
            <w:tcW w:w="944" w:type="pct"/>
            <w:gridSpan w:val="5"/>
          </w:tcPr>
          <w:p w14:paraId="54B608D3" w14:textId="77777777" w:rsidR="00A81553" w:rsidRPr="00A81553" w:rsidRDefault="00A81553" w:rsidP="00A81553">
            <w:pPr>
              <w:tabs>
                <w:tab w:val="left" w:pos="270"/>
                <w:tab w:val="left" w:pos="567"/>
              </w:tabs>
              <w:spacing w:before="120" w:after="120" w:line="276" w:lineRule="auto"/>
              <w:ind w:right="57"/>
              <w:rPr>
                <w:rFonts w:ascii="Georgia" w:eastAsia="Times New Roman" w:hAnsi="Georgia"/>
                <w:noProof/>
                <w:color w:val="0000FF"/>
                <w:sz w:val="24"/>
                <w:szCs w:val="24"/>
                <w:lang w:val="mk-MK"/>
              </w:rPr>
            </w:pPr>
            <w:r w:rsidRPr="00A81553">
              <w:rPr>
                <w:rFonts w:ascii="Georgia" w:eastAsia="Times New Roman" w:hAnsi="Georgia"/>
                <w:noProof/>
                <w:sz w:val="24"/>
                <w:szCs w:val="24"/>
                <w:lang w:val="sq-AL"/>
              </w:rPr>
              <w:t xml:space="preserve">IASh, Shkup, 2022, </w:t>
            </w:r>
            <w:r w:rsidRPr="00A81553">
              <w:rPr>
                <w:rFonts w:ascii="Georgia" w:eastAsia="Times New Roman" w:hAnsi="Georgia"/>
                <w:noProof/>
                <w:sz w:val="24"/>
                <w:szCs w:val="24"/>
                <w:lang w:val="mk-MK"/>
              </w:rPr>
              <w:t>г.</w:t>
            </w:r>
          </w:p>
        </w:tc>
      </w:tr>
      <w:tr w:rsidR="00A81553" w:rsidRPr="00A81553" w14:paraId="262C08A0" w14:textId="77777777" w:rsidTr="00A81553">
        <w:trPr>
          <w:jc w:val="center"/>
        </w:trPr>
        <w:tc>
          <w:tcPr>
            <w:tcW w:w="272" w:type="pct"/>
            <w:vMerge/>
          </w:tcPr>
          <w:p w14:paraId="730B3205" w14:textId="77777777" w:rsidR="00A81553" w:rsidRPr="00A81553" w:rsidRDefault="00A81553" w:rsidP="00A81553">
            <w:pPr>
              <w:spacing w:before="60" w:after="60"/>
              <w:rPr>
                <w:rFonts w:ascii="Georgia" w:hAnsi="Georgia"/>
                <w:sz w:val="24"/>
                <w:szCs w:val="24"/>
                <w:lang w:val="sr-Cyrl-CS"/>
              </w:rPr>
            </w:pPr>
          </w:p>
        </w:tc>
        <w:tc>
          <w:tcPr>
            <w:tcW w:w="369" w:type="pct"/>
            <w:vMerge w:val="restart"/>
          </w:tcPr>
          <w:p w14:paraId="0F8AE29B" w14:textId="77777777" w:rsidR="00A81553" w:rsidRPr="00A81553" w:rsidRDefault="00A81553" w:rsidP="00A81553">
            <w:pPr>
              <w:spacing w:before="60" w:after="60"/>
              <w:rPr>
                <w:rFonts w:ascii="Georgia" w:hAnsi="Georgia"/>
                <w:sz w:val="24"/>
                <w:szCs w:val="24"/>
                <w:lang w:val="sr-Cyrl-CS"/>
              </w:rPr>
            </w:pPr>
            <w:r w:rsidRPr="00A81553">
              <w:rPr>
                <w:rFonts w:ascii="Georgia" w:hAnsi="Georgia"/>
                <w:sz w:val="24"/>
                <w:szCs w:val="24"/>
                <w:lang w:val="sr-Cyrl-CS"/>
              </w:rPr>
              <w:t>10.4.</w:t>
            </w:r>
          </w:p>
        </w:tc>
        <w:tc>
          <w:tcPr>
            <w:tcW w:w="4359" w:type="pct"/>
            <w:gridSpan w:val="18"/>
          </w:tcPr>
          <w:p w14:paraId="5E24004A"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Печатени стручни трудови во последните пет години (</w:t>
            </w:r>
            <w:r w:rsidRPr="00A81553">
              <w:rPr>
                <w:rFonts w:ascii="Georgia" w:hAnsi="Georgia"/>
                <w:sz w:val="24"/>
                <w:szCs w:val="24"/>
                <w:lang w:val="en-US"/>
              </w:rPr>
              <w:t>19</w:t>
            </w:r>
            <w:r w:rsidRPr="00A81553">
              <w:rPr>
                <w:rFonts w:ascii="Georgia" w:hAnsi="Georgia"/>
                <w:sz w:val="24"/>
                <w:szCs w:val="24"/>
                <w:lang w:val="sr-Cyrl-CS"/>
              </w:rPr>
              <w:t>до пет)</w:t>
            </w:r>
          </w:p>
        </w:tc>
      </w:tr>
      <w:tr w:rsidR="00A81553" w:rsidRPr="00A81553" w14:paraId="0560AC4E" w14:textId="77777777" w:rsidTr="00A81553">
        <w:trPr>
          <w:jc w:val="center"/>
        </w:trPr>
        <w:tc>
          <w:tcPr>
            <w:tcW w:w="272" w:type="pct"/>
            <w:vMerge/>
          </w:tcPr>
          <w:p w14:paraId="0253B1A1" w14:textId="77777777" w:rsidR="00A81553" w:rsidRPr="00A81553" w:rsidRDefault="00A81553" w:rsidP="00A81553">
            <w:pPr>
              <w:spacing w:before="60" w:after="60"/>
              <w:rPr>
                <w:rFonts w:ascii="Georgia" w:hAnsi="Georgia"/>
                <w:sz w:val="24"/>
                <w:szCs w:val="24"/>
                <w:lang w:val="sr-Cyrl-CS"/>
              </w:rPr>
            </w:pPr>
          </w:p>
        </w:tc>
        <w:tc>
          <w:tcPr>
            <w:tcW w:w="369" w:type="pct"/>
            <w:vMerge/>
          </w:tcPr>
          <w:p w14:paraId="5FD2163F" w14:textId="77777777" w:rsidR="00A81553" w:rsidRPr="00A81553" w:rsidRDefault="00A81553" w:rsidP="00A81553">
            <w:pPr>
              <w:spacing w:before="60" w:after="60"/>
              <w:rPr>
                <w:rFonts w:ascii="Georgia" w:hAnsi="Georgia"/>
                <w:sz w:val="24"/>
                <w:szCs w:val="24"/>
                <w:lang w:val="sr-Cyrl-CS"/>
              </w:rPr>
            </w:pPr>
          </w:p>
        </w:tc>
        <w:tc>
          <w:tcPr>
            <w:tcW w:w="669" w:type="pct"/>
            <w:gridSpan w:val="3"/>
          </w:tcPr>
          <w:p w14:paraId="19AC67E7"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Ред</w:t>
            </w:r>
            <w:r w:rsidRPr="00A81553">
              <w:rPr>
                <w:rFonts w:ascii="Georgia" w:hAnsi="Georgia"/>
                <w:sz w:val="24"/>
                <w:szCs w:val="24"/>
                <w:lang w:val="mk-MK"/>
              </w:rPr>
              <w:t>ен</w:t>
            </w:r>
            <w:r w:rsidRPr="00A81553">
              <w:rPr>
                <w:rFonts w:ascii="Georgia" w:hAnsi="Georgia"/>
                <w:sz w:val="24"/>
                <w:szCs w:val="24"/>
                <w:lang w:val="sr-Cyrl-CS"/>
              </w:rPr>
              <w:t>број</w:t>
            </w:r>
          </w:p>
        </w:tc>
        <w:tc>
          <w:tcPr>
            <w:tcW w:w="958" w:type="pct"/>
            <w:gridSpan w:val="3"/>
          </w:tcPr>
          <w:p w14:paraId="061ABA73"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Автори</w:t>
            </w:r>
          </w:p>
        </w:tc>
        <w:tc>
          <w:tcPr>
            <w:tcW w:w="1788" w:type="pct"/>
            <w:gridSpan w:val="7"/>
          </w:tcPr>
          <w:p w14:paraId="4A6F83BA"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Наслов</w:t>
            </w:r>
          </w:p>
        </w:tc>
        <w:tc>
          <w:tcPr>
            <w:tcW w:w="944" w:type="pct"/>
            <w:gridSpan w:val="5"/>
          </w:tcPr>
          <w:p w14:paraId="331D4805"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Издавач / година</w:t>
            </w:r>
          </w:p>
        </w:tc>
      </w:tr>
      <w:tr w:rsidR="00A81553" w:rsidRPr="00A81553" w14:paraId="557BB54E" w14:textId="77777777" w:rsidTr="00A81553">
        <w:trPr>
          <w:jc w:val="center"/>
        </w:trPr>
        <w:tc>
          <w:tcPr>
            <w:tcW w:w="272" w:type="pct"/>
            <w:vMerge/>
          </w:tcPr>
          <w:p w14:paraId="68BEE08F" w14:textId="77777777" w:rsidR="00A81553" w:rsidRPr="00A81553" w:rsidRDefault="00A81553" w:rsidP="00A81553">
            <w:pPr>
              <w:spacing w:before="60" w:after="60"/>
              <w:rPr>
                <w:rFonts w:ascii="Georgia" w:hAnsi="Georgia"/>
                <w:sz w:val="24"/>
                <w:szCs w:val="24"/>
                <w:lang w:val="sr-Cyrl-CS"/>
              </w:rPr>
            </w:pPr>
          </w:p>
        </w:tc>
        <w:tc>
          <w:tcPr>
            <w:tcW w:w="369" w:type="pct"/>
            <w:vMerge/>
          </w:tcPr>
          <w:p w14:paraId="7DB9BEF0" w14:textId="77777777" w:rsidR="00A81553" w:rsidRPr="00A81553" w:rsidRDefault="00A81553" w:rsidP="00A81553">
            <w:pPr>
              <w:spacing w:before="60" w:after="60"/>
              <w:rPr>
                <w:rFonts w:ascii="Georgia" w:hAnsi="Georgia"/>
                <w:sz w:val="24"/>
                <w:szCs w:val="24"/>
                <w:lang w:val="sr-Cyrl-CS"/>
              </w:rPr>
            </w:pPr>
          </w:p>
        </w:tc>
        <w:tc>
          <w:tcPr>
            <w:tcW w:w="669" w:type="pct"/>
            <w:gridSpan w:val="3"/>
          </w:tcPr>
          <w:p w14:paraId="59DEFA17"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1.</w:t>
            </w:r>
          </w:p>
        </w:tc>
        <w:tc>
          <w:tcPr>
            <w:tcW w:w="958" w:type="pct"/>
            <w:gridSpan w:val="3"/>
          </w:tcPr>
          <w:p w14:paraId="5A2D3CC4"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Zeqirja Neziri</w:t>
            </w:r>
          </w:p>
        </w:tc>
        <w:tc>
          <w:tcPr>
            <w:tcW w:w="1788" w:type="pct"/>
            <w:gridSpan w:val="7"/>
          </w:tcPr>
          <w:p w14:paraId="14810113"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Skënderbeu në letërsinë kroate / Skanderbeg in Croatian literature/</w:t>
            </w:r>
          </w:p>
        </w:tc>
        <w:tc>
          <w:tcPr>
            <w:tcW w:w="944" w:type="pct"/>
            <w:gridSpan w:val="5"/>
          </w:tcPr>
          <w:p w14:paraId="3412EF86"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IASh, Shkup, 2018: 9-25</w:t>
            </w:r>
            <w:r w:rsidRPr="00A81553">
              <w:rPr>
                <w:rFonts w:ascii="Georgia" w:hAnsi="Georgia"/>
                <w:sz w:val="24"/>
                <w:szCs w:val="24"/>
                <w:lang w:val="mk-MK"/>
              </w:rPr>
              <w:t>.</w:t>
            </w:r>
          </w:p>
        </w:tc>
      </w:tr>
      <w:tr w:rsidR="00A81553" w:rsidRPr="00A81553" w14:paraId="5253FDD9" w14:textId="77777777" w:rsidTr="00A81553">
        <w:trPr>
          <w:jc w:val="center"/>
        </w:trPr>
        <w:tc>
          <w:tcPr>
            <w:tcW w:w="272" w:type="pct"/>
            <w:vMerge/>
          </w:tcPr>
          <w:p w14:paraId="05E75212" w14:textId="77777777" w:rsidR="00A81553" w:rsidRPr="00A81553" w:rsidRDefault="00A81553" w:rsidP="00A81553">
            <w:pPr>
              <w:spacing w:before="60" w:after="60"/>
              <w:rPr>
                <w:rFonts w:ascii="Georgia" w:hAnsi="Georgia"/>
                <w:sz w:val="24"/>
                <w:szCs w:val="24"/>
                <w:lang w:val="sr-Cyrl-CS"/>
              </w:rPr>
            </w:pPr>
          </w:p>
        </w:tc>
        <w:tc>
          <w:tcPr>
            <w:tcW w:w="369" w:type="pct"/>
            <w:vMerge/>
          </w:tcPr>
          <w:p w14:paraId="16444320" w14:textId="77777777" w:rsidR="00A81553" w:rsidRPr="00A81553" w:rsidRDefault="00A81553" w:rsidP="00A81553">
            <w:pPr>
              <w:spacing w:before="60" w:after="60"/>
              <w:rPr>
                <w:rFonts w:ascii="Georgia" w:hAnsi="Georgia"/>
                <w:sz w:val="24"/>
                <w:szCs w:val="24"/>
                <w:lang w:val="sr-Cyrl-CS"/>
              </w:rPr>
            </w:pPr>
          </w:p>
        </w:tc>
        <w:tc>
          <w:tcPr>
            <w:tcW w:w="669" w:type="pct"/>
            <w:gridSpan w:val="3"/>
          </w:tcPr>
          <w:p w14:paraId="53CFDA25"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2.</w:t>
            </w:r>
          </w:p>
        </w:tc>
        <w:tc>
          <w:tcPr>
            <w:tcW w:w="958" w:type="pct"/>
            <w:gridSpan w:val="3"/>
          </w:tcPr>
          <w:p w14:paraId="67F0AE22"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Zeqirja Neziri</w:t>
            </w:r>
          </w:p>
        </w:tc>
        <w:tc>
          <w:tcPr>
            <w:tcW w:w="1788" w:type="pct"/>
            <w:gridSpan w:val="7"/>
          </w:tcPr>
          <w:p w14:paraId="17552F63"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en-US"/>
              </w:rPr>
              <w:t xml:space="preserve">Pjetër Bogdani, afirmues i teosofisë baroke </w:t>
            </w:r>
          </w:p>
        </w:tc>
        <w:tc>
          <w:tcPr>
            <w:tcW w:w="944" w:type="pct"/>
            <w:gridSpan w:val="5"/>
          </w:tcPr>
          <w:p w14:paraId="3A07A50F" w14:textId="77777777" w:rsidR="00A81553" w:rsidRPr="00A81553" w:rsidRDefault="00A81553" w:rsidP="00A81553">
            <w:pPr>
              <w:spacing w:before="120" w:after="120"/>
              <w:rPr>
                <w:rFonts w:ascii="Georgia" w:hAnsi="Georgia"/>
                <w:sz w:val="24"/>
                <w:szCs w:val="24"/>
                <w:lang w:val="sr-Cyrl-CS"/>
              </w:rPr>
            </w:pPr>
            <w:r w:rsidRPr="00A81553">
              <w:rPr>
                <w:rFonts w:ascii="Georgia" w:hAnsi="Georgia"/>
                <w:i/>
                <w:sz w:val="24"/>
                <w:szCs w:val="24"/>
                <w:lang w:val="sr-Cyrl-CS"/>
              </w:rPr>
              <w:t>Interkultura</w:t>
            </w:r>
            <w:r w:rsidRPr="00A81553">
              <w:rPr>
                <w:rFonts w:ascii="Georgia" w:hAnsi="Georgia"/>
                <w:sz w:val="24"/>
                <w:szCs w:val="24"/>
                <w:lang w:val="sr-Cyrl-CS"/>
              </w:rPr>
              <w:t>, Universiteti “Nënë Teresa”, Shkup, 2/2019: 9-26</w:t>
            </w:r>
          </w:p>
        </w:tc>
      </w:tr>
      <w:tr w:rsidR="00A81553" w:rsidRPr="00A81553" w14:paraId="6378919C" w14:textId="77777777" w:rsidTr="00A81553">
        <w:trPr>
          <w:jc w:val="center"/>
        </w:trPr>
        <w:tc>
          <w:tcPr>
            <w:tcW w:w="272" w:type="pct"/>
            <w:vMerge/>
          </w:tcPr>
          <w:p w14:paraId="7B3E6005" w14:textId="77777777" w:rsidR="00A81553" w:rsidRPr="00A81553" w:rsidRDefault="00A81553" w:rsidP="00A81553">
            <w:pPr>
              <w:spacing w:before="60" w:after="60"/>
              <w:rPr>
                <w:rFonts w:ascii="Georgia" w:hAnsi="Georgia"/>
                <w:sz w:val="24"/>
                <w:szCs w:val="24"/>
                <w:lang w:val="sr-Cyrl-CS"/>
              </w:rPr>
            </w:pPr>
          </w:p>
        </w:tc>
        <w:tc>
          <w:tcPr>
            <w:tcW w:w="369" w:type="pct"/>
            <w:vMerge/>
          </w:tcPr>
          <w:p w14:paraId="22F69921" w14:textId="77777777" w:rsidR="00A81553" w:rsidRPr="00A81553" w:rsidRDefault="00A81553" w:rsidP="00A81553">
            <w:pPr>
              <w:spacing w:before="60" w:after="60"/>
              <w:rPr>
                <w:rFonts w:ascii="Georgia" w:hAnsi="Georgia"/>
                <w:sz w:val="24"/>
                <w:szCs w:val="24"/>
                <w:lang w:val="sr-Cyrl-CS"/>
              </w:rPr>
            </w:pPr>
          </w:p>
        </w:tc>
        <w:tc>
          <w:tcPr>
            <w:tcW w:w="669" w:type="pct"/>
            <w:gridSpan w:val="3"/>
          </w:tcPr>
          <w:p w14:paraId="695D3D75"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3.</w:t>
            </w:r>
          </w:p>
        </w:tc>
        <w:tc>
          <w:tcPr>
            <w:tcW w:w="958" w:type="pct"/>
            <w:gridSpan w:val="3"/>
          </w:tcPr>
          <w:p w14:paraId="390BB3BB" w14:textId="77777777" w:rsidR="00A81553" w:rsidRPr="00A81553" w:rsidRDefault="00A81553" w:rsidP="00A81553">
            <w:pPr>
              <w:spacing w:before="120" w:after="120"/>
              <w:rPr>
                <w:rFonts w:ascii="Georgia" w:hAnsi="Georgia"/>
                <w:sz w:val="24"/>
                <w:szCs w:val="24"/>
                <w:shd w:val="clear" w:color="auto" w:fill="FFFFFF"/>
                <w:lang w:val="sr-Cyrl-CS"/>
              </w:rPr>
            </w:pPr>
            <w:r w:rsidRPr="00A81553">
              <w:rPr>
                <w:rFonts w:ascii="Georgia" w:hAnsi="Georgia"/>
                <w:sz w:val="24"/>
                <w:szCs w:val="24"/>
                <w:lang w:val="sr-Cyrl-CS"/>
              </w:rPr>
              <w:t>Zeqirja Neziri</w:t>
            </w:r>
          </w:p>
        </w:tc>
        <w:tc>
          <w:tcPr>
            <w:tcW w:w="1788" w:type="pct"/>
            <w:gridSpan w:val="7"/>
          </w:tcPr>
          <w:p w14:paraId="10FADAF0"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en-US"/>
              </w:rPr>
              <w:t>Balada strugane e Ymer Agait</w:t>
            </w:r>
          </w:p>
        </w:tc>
        <w:tc>
          <w:tcPr>
            <w:tcW w:w="944" w:type="pct"/>
            <w:gridSpan w:val="5"/>
          </w:tcPr>
          <w:p w14:paraId="02ADE00A" w14:textId="77777777" w:rsidR="00A81553" w:rsidRPr="00A81553" w:rsidRDefault="00A81553" w:rsidP="00A81553">
            <w:pPr>
              <w:spacing w:before="120" w:after="120"/>
              <w:rPr>
                <w:rFonts w:ascii="Georgia" w:hAnsi="Georgia"/>
                <w:sz w:val="24"/>
                <w:szCs w:val="24"/>
                <w:lang w:val="mk-MK"/>
              </w:rPr>
            </w:pPr>
            <w:r w:rsidRPr="00A81553">
              <w:rPr>
                <w:rFonts w:ascii="Georgia" w:hAnsi="Georgia"/>
                <w:bCs/>
                <w:i/>
                <w:sz w:val="24"/>
                <w:szCs w:val="24"/>
                <w:lang w:val="sr-Cyrl-CS"/>
              </w:rPr>
              <w:t>Etnoalb,</w:t>
            </w:r>
            <w:r w:rsidRPr="00A81553">
              <w:rPr>
                <w:rFonts w:ascii="Georgia" w:hAnsi="Georgia"/>
                <w:bCs/>
                <w:sz w:val="24"/>
                <w:szCs w:val="24"/>
                <w:lang w:val="sr-Cyrl-CS"/>
              </w:rPr>
              <w:t xml:space="preserve"> Shkup, 4/2020:  197-214</w:t>
            </w:r>
          </w:p>
        </w:tc>
      </w:tr>
      <w:tr w:rsidR="00A81553" w:rsidRPr="00A81553" w14:paraId="37A29C85" w14:textId="77777777" w:rsidTr="00A81553">
        <w:trPr>
          <w:jc w:val="center"/>
        </w:trPr>
        <w:tc>
          <w:tcPr>
            <w:tcW w:w="272" w:type="pct"/>
            <w:vMerge/>
          </w:tcPr>
          <w:p w14:paraId="2376ED6F" w14:textId="77777777" w:rsidR="00A81553" w:rsidRPr="00A81553" w:rsidRDefault="00A81553" w:rsidP="00A81553">
            <w:pPr>
              <w:spacing w:before="60" w:after="60"/>
              <w:rPr>
                <w:rFonts w:ascii="Georgia" w:hAnsi="Georgia"/>
                <w:sz w:val="24"/>
                <w:szCs w:val="24"/>
                <w:lang w:val="sr-Cyrl-CS"/>
              </w:rPr>
            </w:pPr>
          </w:p>
        </w:tc>
        <w:tc>
          <w:tcPr>
            <w:tcW w:w="369" w:type="pct"/>
            <w:vMerge/>
          </w:tcPr>
          <w:p w14:paraId="247F8B0D" w14:textId="77777777" w:rsidR="00A81553" w:rsidRPr="00A81553" w:rsidRDefault="00A81553" w:rsidP="00A81553">
            <w:pPr>
              <w:spacing w:before="60" w:after="60"/>
              <w:rPr>
                <w:rFonts w:ascii="Georgia" w:hAnsi="Georgia"/>
                <w:sz w:val="24"/>
                <w:szCs w:val="24"/>
                <w:lang w:val="sr-Cyrl-CS"/>
              </w:rPr>
            </w:pPr>
          </w:p>
        </w:tc>
        <w:tc>
          <w:tcPr>
            <w:tcW w:w="669" w:type="pct"/>
            <w:gridSpan w:val="3"/>
          </w:tcPr>
          <w:p w14:paraId="4C062F63"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4.</w:t>
            </w:r>
          </w:p>
        </w:tc>
        <w:tc>
          <w:tcPr>
            <w:tcW w:w="958" w:type="pct"/>
            <w:gridSpan w:val="3"/>
          </w:tcPr>
          <w:p w14:paraId="2454D59D" w14:textId="77777777" w:rsidR="00A81553" w:rsidRPr="00A81553" w:rsidRDefault="00A81553" w:rsidP="00A81553">
            <w:pPr>
              <w:spacing w:before="120" w:after="120"/>
              <w:rPr>
                <w:rFonts w:ascii="Georgia" w:hAnsi="Georgia"/>
                <w:sz w:val="24"/>
                <w:szCs w:val="24"/>
                <w:shd w:val="clear" w:color="auto" w:fill="FFFFFF"/>
                <w:lang w:val="sr-Cyrl-CS"/>
              </w:rPr>
            </w:pPr>
            <w:r w:rsidRPr="00A81553">
              <w:rPr>
                <w:rFonts w:ascii="Georgia" w:hAnsi="Georgia"/>
                <w:sz w:val="24"/>
                <w:szCs w:val="24"/>
                <w:lang w:val="sr-Cyrl-CS"/>
              </w:rPr>
              <w:t>Zeqirja Neziri</w:t>
            </w:r>
          </w:p>
        </w:tc>
        <w:tc>
          <w:tcPr>
            <w:tcW w:w="1788" w:type="pct"/>
            <w:gridSpan w:val="7"/>
          </w:tcPr>
          <w:p w14:paraId="6593AA0C" w14:textId="77777777" w:rsidR="00A81553" w:rsidRPr="00A81553" w:rsidRDefault="00A81553" w:rsidP="00A81553">
            <w:pPr>
              <w:spacing w:before="120" w:after="120"/>
              <w:rPr>
                <w:rFonts w:ascii="Georgia" w:hAnsi="Georgia"/>
                <w:sz w:val="24"/>
                <w:szCs w:val="24"/>
                <w:lang w:val="en-US"/>
              </w:rPr>
            </w:pPr>
            <w:r w:rsidRPr="00A81553">
              <w:rPr>
                <w:rFonts w:ascii="Georgia" w:hAnsi="Georgia"/>
                <w:sz w:val="24"/>
                <w:szCs w:val="24"/>
                <w:lang w:val="en-US"/>
              </w:rPr>
              <w:t xml:space="preserve">Mitrush Kuteli dhe studimet stilistike </w:t>
            </w:r>
          </w:p>
        </w:tc>
        <w:tc>
          <w:tcPr>
            <w:tcW w:w="944" w:type="pct"/>
            <w:gridSpan w:val="5"/>
          </w:tcPr>
          <w:p w14:paraId="6CEF692C" w14:textId="77777777" w:rsidR="00A81553" w:rsidRPr="00A81553" w:rsidRDefault="00A81553" w:rsidP="00A81553">
            <w:pPr>
              <w:spacing w:before="120" w:after="120"/>
              <w:rPr>
                <w:rFonts w:ascii="Georgia" w:hAnsi="Georgia"/>
                <w:sz w:val="24"/>
                <w:szCs w:val="24"/>
                <w:lang w:val="en-US"/>
              </w:rPr>
            </w:pPr>
            <w:r w:rsidRPr="00A81553">
              <w:rPr>
                <w:rFonts w:ascii="Georgia" w:hAnsi="Georgia"/>
                <w:sz w:val="24"/>
                <w:szCs w:val="24"/>
                <w:lang w:val="en-US"/>
              </w:rPr>
              <w:t>ANAS, Shkup 20/2022, 50-62.</w:t>
            </w:r>
          </w:p>
        </w:tc>
      </w:tr>
      <w:tr w:rsidR="00A81553" w:rsidRPr="00A81553" w14:paraId="1FA17EB6" w14:textId="77777777" w:rsidTr="00A81553">
        <w:trPr>
          <w:jc w:val="center"/>
        </w:trPr>
        <w:tc>
          <w:tcPr>
            <w:tcW w:w="272" w:type="pct"/>
            <w:vMerge/>
          </w:tcPr>
          <w:p w14:paraId="745B6491" w14:textId="77777777" w:rsidR="00A81553" w:rsidRPr="00A81553" w:rsidRDefault="00A81553" w:rsidP="00A81553">
            <w:pPr>
              <w:spacing w:before="60" w:after="60"/>
              <w:rPr>
                <w:rFonts w:ascii="Georgia" w:hAnsi="Georgia"/>
                <w:sz w:val="24"/>
                <w:szCs w:val="24"/>
                <w:lang w:val="sr-Cyrl-CS"/>
              </w:rPr>
            </w:pPr>
          </w:p>
        </w:tc>
        <w:tc>
          <w:tcPr>
            <w:tcW w:w="369" w:type="pct"/>
            <w:vMerge/>
          </w:tcPr>
          <w:p w14:paraId="712E0F1A" w14:textId="77777777" w:rsidR="00A81553" w:rsidRPr="00A81553" w:rsidRDefault="00A81553" w:rsidP="00A81553">
            <w:pPr>
              <w:spacing w:before="60" w:after="60"/>
              <w:rPr>
                <w:rFonts w:ascii="Georgia" w:hAnsi="Georgia"/>
                <w:sz w:val="24"/>
                <w:szCs w:val="24"/>
                <w:lang w:val="sr-Cyrl-CS"/>
              </w:rPr>
            </w:pPr>
          </w:p>
        </w:tc>
        <w:tc>
          <w:tcPr>
            <w:tcW w:w="669" w:type="pct"/>
            <w:gridSpan w:val="3"/>
          </w:tcPr>
          <w:p w14:paraId="0F063F2D" w14:textId="77777777" w:rsidR="00A81553" w:rsidRPr="00A81553" w:rsidRDefault="00A81553" w:rsidP="00A81553">
            <w:pPr>
              <w:spacing w:before="60" w:after="60"/>
              <w:rPr>
                <w:rFonts w:ascii="Georgia" w:hAnsi="Georgia"/>
                <w:sz w:val="24"/>
                <w:szCs w:val="24"/>
                <w:lang w:val="sr-Cyrl-CS"/>
              </w:rPr>
            </w:pPr>
            <w:r w:rsidRPr="00A81553">
              <w:rPr>
                <w:rFonts w:ascii="Georgia" w:hAnsi="Georgia"/>
                <w:sz w:val="24"/>
                <w:szCs w:val="24"/>
                <w:lang w:val="sr-Cyrl-CS"/>
              </w:rPr>
              <w:t>5.</w:t>
            </w:r>
          </w:p>
        </w:tc>
        <w:tc>
          <w:tcPr>
            <w:tcW w:w="958" w:type="pct"/>
            <w:gridSpan w:val="3"/>
          </w:tcPr>
          <w:p w14:paraId="7DB25605" w14:textId="77777777" w:rsidR="00A81553" w:rsidRPr="00A81553" w:rsidRDefault="00A81553" w:rsidP="00A81553">
            <w:pPr>
              <w:spacing w:before="60" w:after="60"/>
              <w:rPr>
                <w:rFonts w:ascii="Georgia" w:hAnsi="Georgia"/>
                <w:sz w:val="24"/>
                <w:szCs w:val="24"/>
                <w:lang w:val="en-US"/>
              </w:rPr>
            </w:pPr>
          </w:p>
        </w:tc>
        <w:tc>
          <w:tcPr>
            <w:tcW w:w="1788" w:type="pct"/>
            <w:gridSpan w:val="7"/>
          </w:tcPr>
          <w:p w14:paraId="3D9AF241" w14:textId="77777777" w:rsidR="00A81553" w:rsidRPr="00A81553" w:rsidRDefault="00A81553" w:rsidP="00A81553">
            <w:pPr>
              <w:spacing w:before="60" w:after="60"/>
              <w:rPr>
                <w:rFonts w:ascii="Georgia" w:hAnsi="Georgia"/>
                <w:sz w:val="24"/>
                <w:szCs w:val="24"/>
                <w:lang w:val="sr-Cyrl-CS"/>
              </w:rPr>
            </w:pPr>
          </w:p>
        </w:tc>
        <w:tc>
          <w:tcPr>
            <w:tcW w:w="944" w:type="pct"/>
            <w:gridSpan w:val="5"/>
          </w:tcPr>
          <w:p w14:paraId="7C4C8BF0" w14:textId="77777777" w:rsidR="00A81553" w:rsidRPr="00A81553" w:rsidRDefault="00A81553" w:rsidP="00A81553">
            <w:pPr>
              <w:spacing w:before="60" w:after="60"/>
              <w:rPr>
                <w:rFonts w:ascii="Georgia" w:hAnsi="Georgia"/>
                <w:sz w:val="24"/>
                <w:szCs w:val="24"/>
                <w:lang w:val="sr-Cyrl-CS"/>
              </w:rPr>
            </w:pPr>
          </w:p>
        </w:tc>
      </w:tr>
      <w:tr w:rsidR="00A81553" w:rsidRPr="00A81553" w14:paraId="27E245D8" w14:textId="77777777" w:rsidTr="00A81553">
        <w:trPr>
          <w:gridAfter w:val="18"/>
          <w:wAfter w:w="4359" w:type="pct"/>
          <w:trHeight w:val="393"/>
          <w:jc w:val="center"/>
        </w:trPr>
        <w:tc>
          <w:tcPr>
            <w:tcW w:w="272" w:type="pct"/>
            <w:vMerge/>
          </w:tcPr>
          <w:p w14:paraId="1186BDCC" w14:textId="77777777" w:rsidR="00A81553" w:rsidRPr="00A81553" w:rsidRDefault="00A81553" w:rsidP="00A81553">
            <w:pPr>
              <w:spacing w:before="60" w:after="60"/>
              <w:rPr>
                <w:rFonts w:ascii="Georgia" w:hAnsi="Georgia"/>
                <w:sz w:val="24"/>
                <w:szCs w:val="24"/>
                <w:lang w:val="sr-Cyrl-CS"/>
              </w:rPr>
            </w:pPr>
          </w:p>
        </w:tc>
        <w:tc>
          <w:tcPr>
            <w:tcW w:w="369" w:type="pct"/>
            <w:vMerge/>
          </w:tcPr>
          <w:p w14:paraId="792BFEFE" w14:textId="77777777" w:rsidR="00A81553" w:rsidRPr="00A81553" w:rsidRDefault="00A81553" w:rsidP="00A81553">
            <w:pPr>
              <w:spacing w:before="60" w:after="60"/>
              <w:rPr>
                <w:rFonts w:ascii="Georgia" w:hAnsi="Georgia"/>
                <w:sz w:val="24"/>
                <w:szCs w:val="24"/>
                <w:lang w:val="sr-Cyrl-CS"/>
              </w:rPr>
            </w:pPr>
          </w:p>
        </w:tc>
      </w:tr>
      <w:tr w:rsidR="00A81553" w:rsidRPr="00A81553" w14:paraId="01CF18DD" w14:textId="77777777" w:rsidTr="00A81553">
        <w:trPr>
          <w:jc w:val="center"/>
        </w:trPr>
        <w:tc>
          <w:tcPr>
            <w:tcW w:w="272" w:type="pct"/>
            <w:vMerge w:val="restart"/>
          </w:tcPr>
          <w:p w14:paraId="2E9E34C7" w14:textId="77777777" w:rsidR="00A81553" w:rsidRPr="00A81553" w:rsidRDefault="00A81553" w:rsidP="00A81553">
            <w:pPr>
              <w:spacing w:before="60" w:after="60"/>
              <w:rPr>
                <w:rFonts w:ascii="Georgia" w:hAnsi="Georgia"/>
                <w:sz w:val="24"/>
                <w:szCs w:val="24"/>
                <w:lang w:val="sr-Cyrl-CS"/>
              </w:rPr>
            </w:pPr>
            <w:r w:rsidRPr="00A81553">
              <w:rPr>
                <w:rFonts w:ascii="Georgia" w:hAnsi="Georgia"/>
                <w:sz w:val="24"/>
                <w:szCs w:val="24"/>
                <w:lang w:val="sr-Cyrl-CS"/>
              </w:rPr>
              <w:t xml:space="preserve">11. </w:t>
            </w:r>
          </w:p>
        </w:tc>
        <w:tc>
          <w:tcPr>
            <w:tcW w:w="4728" w:type="pct"/>
            <w:gridSpan w:val="19"/>
          </w:tcPr>
          <w:p w14:paraId="065B90CF"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Менторства на додипломски, магистерски и докторски студии  </w:t>
            </w:r>
          </w:p>
        </w:tc>
      </w:tr>
      <w:tr w:rsidR="00A81553" w:rsidRPr="00A81553" w14:paraId="3318077B" w14:textId="77777777" w:rsidTr="00A81553">
        <w:trPr>
          <w:jc w:val="center"/>
        </w:trPr>
        <w:tc>
          <w:tcPr>
            <w:tcW w:w="272" w:type="pct"/>
            <w:vMerge/>
          </w:tcPr>
          <w:p w14:paraId="00F98A97" w14:textId="77777777" w:rsidR="00A81553" w:rsidRPr="00A81553" w:rsidRDefault="00A81553" w:rsidP="00A81553">
            <w:pPr>
              <w:spacing w:before="60" w:after="60"/>
              <w:rPr>
                <w:rFonts w:ascii="Georgia" w:hAnsi="Georgia"/>
                <w:sz w:val="24"/>
                <w:szCs w:val="24"/>
                <w:lang w:val="sr-Cyrl-CS"/>
              </w:rPr>
            </w:pPr>
          </w:p>
        </w:tc>
        <w:tc>
          <w:tcPr>
            <w:tcW w:w="369" w:type="pct"/>
          </w:tcPr>
          <w:p w14:paraId="00466E18" w14:textId="77777777" w:rsidR="00A81553" w:rsidRPr="00A81553" w:rsidRDefault="00A81553" w:rsidP="00A81553">
            <w:pPr>
              <w:spacing w:before="60" w:after="60"/>
              <w:rPr>
                <w:rFonts w:ascii="Georgia" w:hAnsi="Georgia"/>
                <w:sz w:val="24"/>
                <w:szCs w:val="24"/>
                <w:lang w:val="sr-Cyrl-CS"/>
              </w:rPr>
            </w:pPr>
            <w:r w:rsidRPr="00A81553">
              <w:rPr>
                <w:rFonts w:ascii="Georgia" w:hAnsi="Georgia"/>
                <w:sz w:val="24"/>
                <w:szCs w:val="24"/>
                <w:lang w:val="sr-Cyrl-CS"/>
              </w:rPr>
              <w:t>11.1.</w:t>
            </w:r>
          </w:p>
        </w:tc>
        <w:tc>
          <w:tcPr>
            <w:tcW w:w="1627" w:type="pct"/>
            <w:gridSpan w:val="6"/>
          </w:tcPr>
          <w:p w14:paraId="28FA51C7"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Дипломски работи</w:t>
            </w:r>
          </w:p>
        </w:tc>
        <w:tc>
          <w:tcPr>
            <w:tcW w:w="2731" w:type="pct"/>
            <w:gridSpan w:val="12"/>
          </w:tcPr>
          <w:p w14:paraId="261FF573" w14:textId="77777777" w:rsidR="00A81553" w:rsidRPr="00A81553" w:rsidRDefault="00A81553" w:rsidP="00A81553">
            <w:pPr>
              <w:spacing w:before="120" w:after="120"/>
              <w:rPr>
                <w:rFonts w:ascii="Georgia" w:hAnsi="Georgia"/>
                <w:sz w:val="24"/>
                <w:szCs w:val="24"/>
                <w:lang w:val="en-US"/>
              </w:rPr>
            </w:pPr>
            <w:r w:rsidRPr="00A81553">
              <w:rPr>
                <w:rFonts w:ascii="Georgia" w:hAnsi="Georgia"/>
                <w:sz w:val="24"/>
                <w:szCs w:val="24"/>
                <w:lang w:val="en-US"/>
              </w:rPr>
              <w:t>14</w:t>
            </w:r>
          </w:p>
        </w:tc>
      </w:tr>
      <w:tr w:rsidR="00A81553" w:rsidRPr="00A81553" w14:paraId="37F8222E" w14:textId="77777777" w:rsidTr="00A81553">
        <w:trPr>
          <w:jc w:val="center"/>
        </w:trPr>
        <w:tc>
          <w:tcPr>
            <w:tcW w:w="272" w:type="pct"/>
            <w:vMerge/>
          </w:tcPr>
          <w:p w14:paraId="3BE3D732" w14:textId="77777777" w:rsidR="00A81553" w:rsidRPr="00A81553" w:rsidRDefault="00A81553" w:rsidP="00A81553">
            <w:pPr>
              <w:spacing w:before="60" w:after="60"/>
              <w:rPr>
                <w:rFonts w:ascii="Georgia" w:hAnsi="Georgia"/>
                <w:sz w:val="24"/>
                <w:szCs w:val="24"/>
                <w:lang w:val="sr-Cyrl-CS"/>
              </w:rPr>
            </w:pPr>
          </w:p>
        </w:tc>
        <w:tc>
          <w:tcPr>
            <w:tcW w:w="369" w:type="pct"/>
          </w:tcPr>
          <w:p w14:paraId="2EC36704" w14:textId="77777777" w:rsidR="00A81553" w:rsidRPr="00A81553" w:rsidRDefault="00A81553" w:rsidP="00A81553">
            <w:pPr>
              <w:spacing w:before="60" w:after="60"/>
              <w:rPr>
                <w:rFonts w:ascii="Georgia" w:hAnsi="Georgia"/>
                <w:sz w:val="24"/>
                <w:szCs w:val="24"/>
                <w:lang w:val="sr-Cyrl-CS"/>
              </w:rPr>
            </w:pPr>
            <w:r w:rsidRPr="00A81553">
              <w:rPr>
                <w:rFonts w:ascii="Georgia" w:hAnsi="Georgia"/>
                <w:sz w:val="24"/>
                <w:szCs w:val="24"/>
                <w:lang w:val="sr-Cyrl-CS"/>
              </w:rPr>
              <w:t>11.2.</w:t>
            </w:r>
          </w:p>
        </w:tc>
        <w:tc>
          <w:tcPr>
            <w:tcW w:w="1627" w:type="pct"/>
            <w:gridSpan w:val="6"/>
          </w:tcPr>
          <w:p w14:paraId="1953D3BB"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Магистерски работи</w:t>
            </w:r>
          </w:p>
        </w:tc>
        <w:tc>
          <w:tcPr>
            <w:tcW w:w="2731" w:type="pct"/>
            <w:gridSpan w:val="12"/>
          </w:tcPr>
          <w:p w14:paraId="3FEE6727" w14:textId="77777777" w:rsidR="00A81553" w:rsidRPr="00A81553" w:rsidRDefault="00A81553" w:rsidP="00A81553">
            <w:pPr>
              <w:spacing w:before="120" w:after="120"/>
              <w:rPr>
                <w:rFonts w:ascii="Georgia" w:hAnsi="Georgia"/>
                <w:sz w:val="24"/>
                <w:szCs w:val="24"/>
                <w:lang w:val="en-US"/>
              </w:rPr>
            </w:pPr>
            <w:r w:rsidRPr="00A81553">
              <w:rPr>
                <w:rFonts w:ascii="Georgia" w:hAnsi="Georgia"/>
                <w:sz w:val="24"/>
                <w:szCs w:val="24"/>
                <w:lang w:val="en-US"/>
              </w:rPr>
              <w:t>03</w:t>
            </w:r>
          </w:p>
        </w:tc>
      </w:tr>
      <w:tr w:rsidR="00A81553" w:rsidRPr="00A81553" w14:paraId="20485067" w14:textId="77777777" w:rsidTr="00A81553">
        <w:trPr>
          <w:jc w:val="center"/>
        </w:trPr>
        <w:tc>
          <w:tcPr>
            <w:tcW w:w="272" w:type="pct"/>
            <w:vMerge/>
            <w:tcBorders>
              <w:bottom w:val="single" w:sz="4" w:space="0" w:color="auto"/>
            </w:tcBorders>
          </w:tcPr>
          <w:p w14:paraId="4543FE7A" w14:textId="77777777" w:rsidR="00A81553" w:rsidRPr="00A81553" w:rsidRDefault="00A81553" w:rsidP="00A81553">
            <w:pPr>
              <w:spacing w:before="60" w:after="60"/>
              <w:rPr>
                <w:rFonts w:ascii="Georgia" w:hAnsi="Georgia"/>
                <w:sz w:val="24"/>
                <w:szCs w:val="24"/>
                <w:lang w:val="sr-Cyrl-CS"/>
              </w:rPr>
            </w:pPr>
          </w:p>
        </w:tc>
        <w:tc>
          <w:tcPr>
            <w:tcW w:w="369" w:type="pct"/>
          </w:tcPr>
          <w:p w14:paraId="5C8657E6" w14:textId="77777777" w:rsidR="00A81553" w:rsidRPr="00A81553" w:rsidRDefault="00A81553" w:rsidP="00A81553">
            <w:pPr>
              <w:spacing w:before="60" w:after="60"/>
              <w:rPr>
                <w:rFonts w:ascii="Georgia" w:hAnsi="Georgia"/>
                <w:sz w:val="24"/>
                <w:szCs w:val="24"/>
                <w:lang w:val="sr-Cyrl-CS"/>
              </w:rPr>
            </w:pPr>
            <w:r w:rsidRPr="00A81553">
              <w:rPr>
                <w:rFonts w:ascii="Georgia" w:hAnsi="Georgia"/>
                <w:sz w:val="24"/>
                <w:szCs w:val="24"/>
                <w:lang w:val="sr-Cyrl-CS"/>
              </w:rPr>
              <w:t>11.3.</w:t>
            </w:r>
          </w:p>
        </w:tc>
        <w:tc>
          <w:tcPr>
            <w:tcW w:w="1627" w:type="pct"/>
            <w:gridSpan w:val="6"/>
          </w:tcPr>
          <w:p w14:paraId="28E6FAA2"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Докторски дисертации</w:t>
            </w:r>
          </w:p>
        </w:tc>
        <w:tc>
          <w:tcPr>
            <w:tcW w:w="2731" w:type="pct"/>
            <w:gridSpan w:val="12"/>
          </w:tcPr>
          <w:p w14:paraId="4029D7CB" w14:textId="77777777" w:rsidR="00A81553" w:rsidRPr="00A81553" w:rsidRDefault="00A81553" w:rsidP="00A81553">
            <w:pPr>
              <w:spacing w:before="120" w:after="120"/>
              <w:rPr>
                <w:rFonts w:ascii="Georgia" w:hAnsi="Georgia"/>
                <w:sz w:val="24"/>
                <w:szCs w:val="24"/>
                <w:lang w:val="en-US"/>
              </w:rPr>
            </w:pPr>
            <w:r w:rsidRPr="00A81553">
              <w:rPr>
                <w:rFonts w:ascii="Georgia" w:hAnsi="Georgia"/>
                <w:sz w:val="24"/>
                <w:szCs w:val="24"/>
                <w:lang w:val="en-US"/>
              </w:rPr>
              <w:t>08</w:t>
            </w:r>
          </w:p>
        </w:tc>
      </w:tr>
      <w:tr w:rsidR="00A81553" w:rsidRPr="00A81553" w14:paraId="5E4AA2BB" w14:textId="77777777" w:rsidTr="00A81553">
        <w:trPr>
          <w:jc w:val="center"/>
        </w:trPr>
        <w:tc>
          <w:tcPr>
            <w:tcW w:w="272" w:type="pct"/>
            <w:vMerge w:val="restart"/>
            <w:tcBorders>
              <w:top w:val="single" w:sz="4" w:space="0" w:color="auto"/>
              <w:left w:val="single" w:sz="4" w:space="0" w:color="auto"/>
              <w:bottom w:val="single" w:sz="4" w:space="0" w:color="auto"/>
              <w:right w:val="single" w:sz="4" w:space="0" w:color="auto"/>
            </w:tcBorders>
          </w:tcPr>
          <w:p w14:paraId="1141481A" w14:textId="77777777" w:rsidR="00A81553" w:rsidRPr="00A81553" w:rsidRDefault="00A81553" w:rsidP="00A81553">
            <w:pPr>
              <w:spacing w:before="60" w:after="60"/>
              <w:rPr>
                <w:rFonts w:ascii="Georgia" w:hAnsi="Georgia"/>
                <w:sz w:val="24"/>
                <w:szCs w:val="24"/>
                <w:lang w:val="sr-Cyrl-CS"/>
              </w:rPr>
            </w:pPr>
            <w:r w:rsidRPr="00A81553">
              <w:rPr>
                <w:rFonts w:ascii="Georgia" w:hAnsi="Georgia"/>
                <w:sz w:val="24"/>
                <w:szCs w:val="24"/>
                <w:lang w:val="sr-Cyrl-CS"/>
              </w:rPr>
              <w:t xml:space="preserve">12. </w:t>
            </w:r>
          </w:p>
        </w:tc>
        <w:tc>
          <w:tcPr>
            <w:tcW w:w="4728" w:type="pct"/>
            <w:gridSpan w:val="19"/>
            <w:tcBorders>
              <w:left w:val="single" w:sz="4" w:space="0" w:color="auto"/>
            </w:tcBorders>
          </w:tcPr>
          <w:p w14:paraId="1077C844"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mk-MK"/>
              </w:rPr>
              <w:t>Селектирани резултати во последните пет години</w:t>
            </w:r>
          </w:p>
        </w:tc>
      </w:tr>
      <w:tr w:rsidR="00A81553" w:rsidRPr="00A81553" w14:paraId="517A3C10" w14:textId="77777777" w:rsidTr="00A81553">
        <w:trPr>
          <w:jc w:val="center"/>
        </w:trPr>
        <w:tc>
          <w:tcPr>
            <w:tcW w:w="272" w:type="pct"/>
            <w:vMerge/>
            <w:tcBorders>
              <w:top w:val="single" w:sz="4" w:space="0" w:color="auto"/>
              <w:left w:val="single" w:sz="4" w:space="0" w:color="auto"/>
              <w:bottom w:val="single" w:sz="4" w:space="0" w:color="auto"/>
              <w:right w:val="single" w:sz="4" w:space="0" w:color="auto"/>
            </w:tcBorders>
          </w:tcPr>
          <w:p w14:paraId="7051CB74" w14:textId="77777777" w:rsidR="00A81553" w:rsidRPr="00A81553" w:rsidRDefault="00A81553" w:rsidP="00A81553">
            <w:pPr>
              <w:spacing w:before="60" w:after="60"/>
              <w:rPr>
                <w:rFonts w:ascii="Georgia" w:hAnsi="Georgia"/>
                <w:sz w:val="24"/>
                <w:szCs w:val="24"/>
                <w:lang w:val="sr-Cyrl-CS"/>
              </w:rPr>
            </w:pPr>
          </w:p>
        </w:tc>
        <w:tc>
          <w:tcPr>
            <w:tcW w:w="369" w:type="pct"/>
            <w:vMerge w:val="restart"/>
            <w:tcBorders>
              <w:left w:val="single" w:sz="4" w:space="0" w:color="auto"/>
            </w:tcBorders>
          </w:tcPr>
          <w:p w14:paraId="0CF71416" w14:textId="77777777" w:rsidR="00A81553" w:rsidRPr="00A81553" w:rsidRDefault="00A81553" w:rsidP="00A81553">
            <w:pPr>
              <w:spacing w:before="60" w:after="60"/>
              <w:rPr>
                <w:rFonts w:ascii="Georgia" w:hAnsi="Georgia"/>
                <w:sz w:val="24"/>
                <w:szCs w:val="24"/>
                <w:lang w:val="sr-Cyrl-CS"/>
              </w:rPr>
            </w:pPr>
            <w:r w:rsidRPr="00A81553">
              <w:rPr>
                <w:rFonts w:ascii="Georgia" w:hAnsi="Georgia"/>
                <w:sz w:val="24"/>
                <w:szCs w:val="24"/>
                <w:lang w:val="sr-Cyrl-CS"/>
              </w:rPr>
              <w:t>12.1.</w:t>
            </w:r>
          </w:p>
        </w:tc>
        <w:tc>
          <w:tcPr>
            <w:tcW w:w="4359" w:type="pct"/>
            <w:gridSpan w:val="18"/>
          </w:tcPr>
          <w:p w14:paraId="7DCA35AD" w14:textId="77777777" w:rsidR="00A81553" w:rsidRPr="00A81553" w:rsidRDefault="00A81553" w:rsidP="00A81553">
            <w:pPr>
              <w:spacing w:before="120" w:after="120"/>
              <w:rPr>
                <w:rFonts w:ascii="Georgia" w:hAnsi="Georgia"/>
                <w:sz w:val="24"/>
                <w:szCs w:val="24"/>
                <w:lang w:val="sr-Cyrl-CS"/>
              </w:rPr>
            </w:pPr>
            <w:r w:rsidRPr="00A81553">
              <w:rPr>
                <w:rFonts w:ascii="Georgia" w:hAnsi="Georgia"/>
                <w:bCs/>
                <w:color w:val="000000"/>
                <w:sz w:val="24"/>
                <w:szCs w:val="24"/>
                <w:lang w:val="mk-MK"/>
              </w:rPr>
              <w:t>За ментори на докторски трудови: д</w:t>
            </w:r>
            <w:r w:rsidRPr="00A81553">
              <w:rPr>
                <w:rFonts w:ascii="Georgia" w:hAnsi="Georgia"/>
                <w:bCs/>
                <w:color w:val="000000"/>
                <w:sz w:val="24"/>
                <w:szCs w:val="24"/>
                <w:lang w:val="ru-RU"/>
              </w:rPr>
              <w:t xml:space="preserve">оказ за </w:t>
            </w:r>
            <w:r w:rsidRPr="00A81553">
              <w:rPr>
                <w:rFonts w:ascii="Georgia" w:hAnsi="Georgia"/>
                <w:sz w:val="24"/>
                <w:szCs w:val="24"/>
                <w:lang w:val="sr-Cyrl-CS"/>
              </w:rPr>
              <w:t>објавен</w:t>
            </w:r>
            <w:r w:rsidRPr="00A81553">
              <w:rPr>
                <w:rFonts w:ascii="Georgia" w:hAnsi="Georgia"/>
                <w:sz w:val="24"/>
                <w:szCs w:val="24"/>
                <w:lang w:val="mk-MK"/>
              </w:rPr>
              <w:t>и</w:t>
            </w:r>
            <w:r w:rsidRPr="00A81553">
              <w:rPr>
                <w:rFonts w:ascii="Georgia" w:hAnsi="Georgia"/>
                <w:sz w:val="24"/>
                <w:szCs w:val="24"/>
                <w:lang w:val="sr-Cyrl-CS"/>
              </w:rPr>
              <w:t xml:space="preserve"> шест научни трудови во референтна научна публикација </w:t>
            </w:r>
            <w:r w:rsidRPr="00A81553">
              <w:rPr>
                <w:rFonts w:ascii="Georgia" w:hAnsi="Georgia"/>
                <w:sz w:val="24"/>
                <w:szCs w:val="24"/>
                <w:lang w:val="mk-MK"/>
              </w:rPr>
              <w:t xml:space="preserve">(чл. 136 став </w:t>
            </w:r>
            <w:r w:rsidRPr="00A81553">
              <w:rPr>
                <w:rFonts w:ascii="Georgia" w:hAnsi="Georgia"/>
                <w:sz w:val="24"/>
                <w:szCs w:val="24"/>
                <w:lang w:val="sr-Cyrl-CS"/>
              </w:rPr>
              <w:t>(8)</w:t>
            </w:r>
            <w:r w:rsidRPr="00A81553">
              <w:rPr>
                <w:rFonts w:ascii="Georgia" w:hAnsi="Georgia"/>
                <w:sz w:val="24"/>
                <w:szCs w:val="24"/>
                <w:lang w:val="mk-MK"/>
              </w:rPr>
              <w:t xml:space="preserve"> од ЗВО)</w:t>
            </w:r>
          </w:p>
        </w:tc>
      </w:tr>
      <w:tr w:rsidR="00A81553" w:rsidRPr="00A81553" w14:paraId="2348C867" w14:textId="77777777" w:rsidTr="00A81553">
        <w:trPr>
          <w:gridAfter w:val="2"/>
          <w:wAfter w:w="66" w:type="pct"/>
          <w:jc w:val="center"/>
        </w:trPr>
        <w:tc>
          <w:tcPr>
            <w:tcW w:w="272" w:type="pct"/>
            <w:vMerge/>
            <w:tcBorders>
              <w:top w:val="single" w:sz="4" w:space="0" w:color="auto"/>
              <w:left w:val="single" w:sz="4" w:space="0" w:color="auto"/>
              <w:bottom w:val="single" w:sz="4" w:space="0" w:color="auto"/>
              <w:right w:val="single" w:sz="4" w:space="0" w:color="auto"/>
            </w:tcBorders>
          </w:tcPr>
          <w:p w14:paraId="595F025C" w14:textId="77777777" w:rsidR="00A81553" w:rsidRPr="00A81553" w:rsidRDefault="00A81553" w:rsidP="00A81553">
            <w:pPr>
              <w:spacing w:before="60" w:after="60"/>
              <w:rPr>
                <w:rFonts w:ascii="Georgia" w:hAnsi="Georgia"/>
                <w:sz w:val="24"/>
                <w:szCs w:val="24"/>
                <w:lang w:val="sr-Cyrl-CS"/>
              </w:rPr>
            </w:pPr>
          </w:p>
        </w:tc>
        <w:tc>
          <w:tcPr>
            <w:tcW w:w="369" w:type="pct"/>
            <w:vMerge/>
            <w:tcBorders>
              <w:left w:val="single" w:sz="4" w:space="0" w:color="auto"/>
            </w:tcBorders>
          </w:tcPr>
          <w:p w14:paraId="2CEA6761" w14:textId="77777777" w:rsidR="00A81553" w:rsidRPr="00A81553" w:rsidRDefault="00A81553" w:rsidP="00A81553">
            <w:pPr>
              <w:spacing w:before="60" w:after="60"/>
              <w:rPr>
                <w:rFonts w:ascii="Georgia" w:hAnsi="Georgia"/>
                <w:sz w:val="24"/>
                <w:szCs w:val="24"/>
                <w:lang w:val="sr-Cyrl-CS"/>
              </w:rPr>
            </w:pPr>
          </w:p>
        </w:tc>
        <w:tc>
          <w:tcPr>
            <w:tcW w:w="497" w:type="pct"/>
          </w:tcPr>
          <w:p w14:paraId="378CB38E"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Ред</w:t>
            </w:r>
            <w:r w:rsidRPr="00A81553">
              <w:rPr>
                <w:rFonts w:ascii="Georgia" w:hAnsi="Georgia"/>
                <w:sz w:val="24"/>
                <w:szCs w:val="24"/>
                <w:lang w:val="mk-MK"/>
              </w:rPr>
              <w:t>ен</w:t>
            </w:r>
            <w:r w:rsidRPr="00A81553">
              <w:rPr>
                <w:rFonts w:ascii="Georgia" w:hAnsi="Georgia"/>
                <w:sz w:val="24"/>
                <w:szCs w:val="24"/>
                <w:lang w:val="sr-Cyrl-CS"/>
              </w:rPr>
              <w:t xml:space="preserve"> број</w:t>
            </w:r>
          </w:p>
        </w:tc>
        <w:tc>
          <w:tcPr>
            <w:tcW w:w="1171" w:type="pct"/>
            <w:gridSpan w:val="6"/>
          </w:tcPr>
          <w:p w14:paraId="2BD114B8"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Автори</w:t>
            </w:r>
          </w:p>
        </w:tc>
        <w:tc>
          <w:tcPr>
            <w:tcW w:w="1688" w:type="pct"/>
            <w:gridSpan w:val="5"/>
          </w:tcPr>
          <w:p w14:paraId="0F14B149"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Наслов</w:t>
            </w:r>
          </w:p>
        </w:tc>
        <w:tc>
          <w:tcPr>
            <w:tcW w:w="937" w:type="pct"/>
            <w:gridSpan w:val="4"/>
          </w:tcPr>
          <w:p w14:paraId="27E1FA37"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Издавач / година</w:t>
            </w:r>
          </w:p>
        </w:tc>
      </w:tr>
      <w:tr w:rsidR="00A81553" w:rsidRPr="00A81553" w14:paraId="04C3E5EF" w14:textId="77777777" w:rsidTr="00A81553">
        <w:trPr>
          <w:gridAfter w:val="2"/>
          <w:wAfter w:w="66" w:type="pct"/>
          <w:jc w:val="center"/>
        </w:trPr>
        <w:tc>
          <w:tcPr>
            <w:tcW w:w="272" w:type="pct"/>
            <w:vMerge/>
            <w:tcBorders>
              <w:top w:val="single" w:sz="4" w:space="0" w:color="auto"/>
              <w:left w:val="single" w:sz="4" w:space="0" w:color="auto"/>
              <w:bottom w:val="single" w:sz="4" w:space="0" w:color="auto"/>
              <w:right w:val="single" w:sz="4" w:space="0" w:color="auto"/>
            </w:tcBorders>
          </w:tcPr>
          <w:p w14:paraId="3A3CE8A4" w14:textId="77777777" w:rsidR="00A81553" w:rsidRPr="00A81553" w:rsidRDefault="00A81553" w:rsidP="00A81553">
            <w:pPr>
              <w:spacing w:before="60" w:after="60"/>
              <w:rPr>
                <w:rFonts w:ascii="Georgia" w:hAnsi="Georgia"/>
                <w:sz w:val="24"/>
                <w:szCs w:val="24"/>
                <w:lang w:val="sr-Cyrl-CS"/>
              </w:rPr>
            </w:pPr>
          </w:p>
        </w:tc>
        <w:tc>
          <w:tcPr>
            <w:tcW w:w="369" w:type="pct"/>
            <w:vMerge/>
            <w:tcBorders>
              <w:left w:val="single" w:sz="4" w:space="0" w:color="auto"/>
            </w:tcBorders>
          </w:tcPr>
          <w:p w14:paraId="4DB5B185" w14:textId="77777777" w:rsidR="00A81553" w:rsidRPr="00A81553" w:rsidRDefault="00A81553" w:rsidP="00A81553">
            <w:pPr>
              <w:spacing w:before="60" w:after="60"/>
              <w:rPr>
                <w:rFonts w:ascii="Georgia" w:hAnsi="Georgia"/>
                <w:sz w:val="24"/>
                <w:szCs w:val="24"/>
                <w:lang w:val="sr-Cyrl-CS"/>
              </w:rPr>
            </w:pPr>
          </w:p>
        </w:tc>
        <w:tc>
          <w:tcPr>
            <w:tcW w:w="497" w:type="pct"/>
          </w:tcPr>
          <w:p w14:paraId="4E682244"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1.</w:t>
            </w:r>
          </w:p>
        </w:tc>
        <w:tc>
          <w:tcPr>
            <w:tcW w:w="1171" w:type="pct"/>
            <w:gridSpan w:val="6"/>
          </w:tcPr>
          <w:p w14:paraId="0BF77A93"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Zeqirja Neziri</w:t>
            </w:r>
          </w:p>
        </w:tc>
        <w:tc>
          <w:tcPr>
            <w:tcW w:w="1688" w:type="pct"/>
            <w:gridSpan w:val="5"/>
          </w:tcPr>
          <w:p w14:paraId="30261426" w14:textId="77777777" w:rsidR="00A81553" w:rsidRPr="00A81553" w:rsidRDefault="00A81553" w:rsidP="00A81553">
            <w:pPr>
              <w:spacing w:before="120" w:after="120"/>
              <w:rPr>
                <w:rFonts w:ascii="Georgia" w:hAnsi="Georgia"/>
                <w:sz w:val="24"/>
                <w:szCs w:val="24"/>
                <w:lang w:val="sr-Cyrl-CS"/>
              </w:rPr>
            </w:pPr>
            <w:r w:rsidRPr="00A81553">
              <w:rPr>
                <w:rFonts w:ascii="Georgia" w:hAnsi="Georgia"/>
                <w:i/>
                <w:iCs/>
                <w:sz w:val="24"/>
                <w:szCs w:val="24"/>
                <w:lang w:val="en-US"/>
              </w:rPr>
              <w:t>Ndihmesa e profesor Shaban Demirajt në afirmimin e letërsisë arbëreshe</w:t>
            </w:r>
            <w:r w:rsidRPr="00A81553">
              <w:rPr>
                <w:rFonts w:ascii="Georgia" w:hAnsi="Georgia"/>
                <w:sz w:val="24"/>
                <w:szCs w:val="24"/>
                <w:lang w:val="en-US"/>
              </w:rPr>
              <w:t>,</w:t>
            </w:r>
          </w:p>
        </w:tc>
        <w:tc>
          <w:tcPr>
            <w:tcW w:w="937" w:type="pct"/>
            <w:gridSpan w:val="4"/>
          </w:tcPr>
          <w:p w14:paraId="3FDFB8DE"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en-US"/>
              </w:rPr>
              <w:t>ITSHM, Shkup; 24 janar, Tiranë. 2015</w:t>
            </w:r>
          </w:p>
        </w:tc>
      </w:tr>
      <w:tr w:rsidR="00A81553" w:rsidRPr="00A81553" w14:paraId="2E0BB0A8" w14:textId="77777777" w:rsidTr="00A81553">
        <w:trPr>
          <w:gridAfter w:val="2"/>
          <w:wAfter w:w="66" w:type="pct"/>
          <w:jc w:val="center"/>
        </w:trPr>
        <w:tc>
          <w:tcPr>
            <w:tcW w:w="272" w:type="pct"/>
            <w:vMerge/>
            <w:tcBorders>
              <w:top w:val="single" w:sz="4" w:space="0" w:color="auto"/>
              <w:left w:val="single" w:sz="4" w:space="0" w:color="auto"/>
              <w:bottom w:val="single" w:sz="4" w:space="0" w:color="auto"/>
              <w:right w:val="single" w:sz="4" w:space="0" w:color="auto"/>
            </w:tcBorders>
          </w:tcPr>
          <w:p w14:paraId="6A58A7A9" w14:textId="77777777" w:rsidR="00A81553" w:rsidRPr="00A81553" w:rsidRDefault="00A81553" w:rsidP="00A81553">
            <w:pPr>
              <w:spacing w:before="60" w:after="60"/>
              <w:rPr>
                <w:rFonts w:ascii="Georgia" w:hAnsi="Georgia"/>
                <w:sz w:val="24"/>
                <w:szCs w:val="24"/>
                <w:lang w:val="sr-Cyrl-CS"/>
              </w:rPr>
            </w:pPr>
          </w:p>
        </w:tc>
        <w:tc>
          <w:tcPr>
            <w:tcW w:w="369" w:type="pct"/>
            <w:vMerge/>
            <w:tcBorders>
              <w:left w:val="single" w:sz="4" w:space="0" w:color="auto"/>
            </w:tcBorders>
          </w:tcPr>
          <w:p w14:paraId="6624F42E" w14:textId="77777777" w:rsidR="00A81553" w:rsidRPr="00A81553" w:rsidRDefault="00A81553" w:rsidP="00A81553">
            <w:pPr>
              <w:spacing w:before="60" w:after="60"/>
              <w:rPr>
                <w:rFonts w:ascii="Georgia" w:hAnsi="Georgia"/>
                <w:sz w:val="24"/>
                <w:szCs w:val="24"/>
                <w:lang w:val="sr-Cyrl-CS"/>
              </w:rPr>
            </w:pPr>
          </w:p>
        </w:tc>
        <w:tc>
          <w:tcPr>
            <w:tcW w:w="497" w:type="pct"/>
          </w:tcPr>
          <w:p w14:paraId="32B8773B"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2.</w:t>
            </w:r>
          </w:p>
        </w:tc>
        <w:tc>
          <w:tcPr>
            <w:tcW w:w="1171" w:type="pct"/>
            <w:gridSpan w:val="6"/>
          </w:tcPr>
          <w:p w14:paraId="69C2E933"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Zeqirja Neziri</w:t>
            </w:r>
          </w:p>
        </w:tc>
        <w:tc>
          <w:tcPr>
            <w:tcW w:w="1688" w:type="pct"/>
            <w:gridSpan w:val="5"/>
          </w:tcPr>
          <w:p w14:paraId="75793067" w14:textId="77777777" w:rsidR="00A81553" w:rsidRPr="00A81553" w:rsidRDefault="00A81553" w:rsidP="00A81553">
            <w:pPr>
              <w:spacing w:before="120" w:after="120"/>
              <w:rPr>
                <w:rFonts w:ascii="Georgia" w:hAnsi="Georgia"/>
                <w:sz w:val="24"/>
                <w:szCs w:val="24"/>
                <w:lang w:val="sr-Cyrl-CS"/>
              </w:rPr>
            </w:pPr>
            <w:r w:rsidRPr="00A81553">
              <w:rPr>
                <w:rFonts w:ascii="Georgia" w:hAnsi="Georgia"/>
                <w:i/>
                <w:sz w:val="24"/>
                <w:szCs w:val="24"/>
                <w:lang w:val="en-US"/>
              </w:rPr>
              <w:t>Eposi heroik nëpër faqet e “Hyllit të Dritës”</w:t>
            </w:r>
            <w:r w:rsidRPr="00A81553">
              <w:rPr>
                <w:rFonts w:ascii="Georgia" w:hAnsi="Georgia"/>
                <w:sz w:val="24"/>
                <w:szCs w:val="24"/>
                <w:lang w:val="en-US"/>
              </w:rPr>
              <w:t xml:space="preserve"> </w:t>
            </w:r>
          </w:p>
        </w:tc>
        <w:tc>
          <w:tcPr>
            <w:tcW w:w="937" w:type="pct"/>
            <w:gridSpan w:val="4"/>
          </w:tcPr>
          <w:p w14:paraId="4542C851"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en-US"/>
              </w:rPr>
              <w:t>Fiorentia, Shkodër 2015: 127-135</w:t>
            </w:r>
          </w:p>
        </w:tc>
      </w:tr>
      <w:tr w:rsidR="00A81553" w:rsidRPr="00A81553" w14:paraId="50336FCC" w14:textId="77777777" w:rsidTr="00A81553">
        <w:trPr>
          <w:gridAfter w:val="2"/>
          <w:wAfter w:w="66" w:type="pct"/>
          <w:jc w:val="center"/>
        </w:trPr>
        <w:tc>
          <w:tcPr>
            <w:tcW w:w="272" w:type="pct"/>
            <w:vMerge/>
            <w:tcBorders>
              <w:top w:val="single" w:sz="4" w:space="0" w:color="auto"/>
              <w:left w:val="single" w:sz="4" w:space="0" w:color="auto"/>
              <w:bottom w:val="single" w:sz="4" w:space="0" w:color="auto"/>
              <w:right w:val="single" w:sz="4" w:space="0" w:color="auto"/>
            </w:tcBorders>
          </w:tcPr>
          <w:p w14:paraId="1184DFB8" w14:textId="77777777" w:rsidR="00A81553" w:rsidRPr="00A81553" w:rsidRDefault="00A81553" w:rsidP="00A81553">
            <w:pPr>
              <w:spacing w:before="60" w:after="60"/>
              <w:rPr>
                <w:rFonts w:ascii="Georgia" w:hAnsi="Georgia"/>
                <w:sz w:val="24"/>
                <w:szCs w:val="24"/>
                <w:lang w:val="sr-Cyrl-CS"/>
              </w:rPr>
            </w:pPr>
          </w:p>
        </w:tc>
        <w:tc>
          <w:tcPr>
            <w:tcW w:w="369" w:type="pct"/>
            <w:vMerge/>
            <w:tcBorders>
              <w:left w:val="single" w:sz="4" w:space="0" w:color="auto"/>
            </w:tcBorders>
          </w:tcPr>
          <w:p w14:paraId="318762A5" w14:textId="77777777" w:rsidR="00A81553" w:rsidRPr="00A81553" w:rsidRDefault="00A81553" w:rsidP="00A81553">
            <w:pPr>
              <w:spacing w:before="60" w:after="60"/>
              <w:rPr>
                <w:rFonts w:ascii="Georgia" w:hAnsi="Georgia"/>
                <w:sz w:val="24"/>
                <w:szCs w:val="24"/>
                <w:lang w:val="sr-Cyrl-CS"/>
              </w:rPr>
            </w:pPr>
          </w:p>
        </w:tc>
        <w:tc>
          <w:tcPr>
            <w:tcW w:w="497" w:type="pct"/>
          </w:tcPr>
          <w:p w14:paraId="31E034C0"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3.</w:t>
            </w:r>
          </w:p>
        </w:tc>
        <w:tc>
          <w:tcPr>
            <w:tcW w:w="1171" w:type="pct"/>
            <w:gridSpan w:val="6"/>
          </w:tcPr>
          <w:p w14:paraId="0154774E"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Zeqirja Neziri</w:t>
            </w:r>
          </w:p>
        </w:tc>
        <w:tc>
          <w:tcPr>
            <w:tcW w:w="1688" w:type="pct"/>
            <w:gridSpan w:val="5"/>
          </w:tcPr>
          <w:p w14:paraId="20719EBD" w14:textId="77777777" w:rsidR="00A81553" w:rsidRPr="00A81553" w:rsidRDefault="00A81553" w:rsidP="00A81553">
            <w:pPr>
              <w:spacing w:before="120" w:after="120"/>
              <w:rPr>
                <w:rFonts w:ascii="Georgia" w:hAnsi="Georgia"/>
                <w:sz w:val="24"/>
                <w:szCs w:val="24"/>
                <w:lang w:val="sr-Cyrl-CS"/>
              </w:rPr>
            </w:pPr>
            <w:r w:rsidRPr="00A81553">
              <w:rPr>
                <w:rFonts w:ascii="Georgia" w:hAnsi="Georgia"/>
                <w:i/>
                <w:iCs/>
                <w:sz w:val="24"/>
                <w:szCs w:val="24"/>
                <w:lang w:val="it-IT"/>
              </w:rPr>
              <w:t>Narratori i dyfishtë në poemën Serafina Topia</w:t>
            </w:r>
            <w:r w:rsidRPr="00A81553">
              <w:rPr>
                <w:rFonts w:ascii="Georgia" w:hAnsi="Georgia"/>
                <w:sz w:val="24"/>
                <w:szCs w:val="24"/>
                <w:lang w:val="it-IT"/>
              </w:rPr>
              <w:t>, ASHSH</w:t>
            </w:r>
          </w:p>
        </w:tc>
        <w:tc>
          <w:tcPr>
            <w:tcW w:w="937" w:type="pct"/>
            <w:gridSpan w:val="4"/>
          </w:tcPr>
          <w:p w14:paraId="41E3835D"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en-US"/>
              </w:rPr>
              <w:t>Jeronim De Rada (1814-1903), Tiranë, 2015: 211-225</w:t>
            </w:r>
          </w:p>
        </w:tc>
      </w:tr>
      <w:tr w:rsidR="00A81553" w:rsidRPr="00A81553" w14:paraId="1B546362" w14:textId="77777777" w:rsidTr="00A81553">
        <w:trPr>
          <w:gridAfter w:val="2"/>
          <w:wAfter w:w="66" w:type="pct"/>
          <w:jc w:val="center"/>
        </w:trPr>
        <w:tc>
          <w:tcPr>
            <w:tcW w:w="272" w:type="pct"/>
            <w:vMerge/>
            <w:tcBorders>
              <w:top w:val="single" w:sz="4" w:space="0" w:color="auto"/>
              <w:left w:val="single" w:sz="4" w:space="0" w:color="auto"/>
              <w:bottom w:val="single" w:sz="4" w:space="0" w:color="auto"/>
              <w:right w:val="single" w:sz="4" w:space="0" w:color="auto"/>
            </w:tcBorders>
          </w:tcPr>
          <w:p w14:paraId="6054C192" w14:textId="77777777" w:rsidR="00A81553" w:rsidRPr="00A81553" w:rsidRDefault="00A81553" w:rsidP="00A81553">
            <w:pPr>
              <w:spacing w:before="60" w:after="60"/>
              <w:rPr>
                <w:rFonts w:ascii="Georgia" w:hAnsi="Georgia"/>
                <w:sz w:val="24"/>
                <w:szCs w:val="24"/>
                <w:lang w:val="sr-Cyrl-CS"/>
              </w:rPr>
            </w:pPr>
          </w:p>
        </w:tc>
        <w:tc>
          <w:tcPr>
            <w:tcW w:w="369" w:type="pct"/>
            <w:vMerge/>
            <w:tcBorders>
              <w:left w:val="single" w:sz="4" w:space="0" w:color="auto"/>
            </w:tcBorders>
          </w:tcPr>
          <w:p w14:paraId="2E92DD6D" w14:textId="77777777" w:rsidR="00A81553" w:rsidRPr="00A81553" w:rsidRDefault="00A81553" w:rsidP="00A81553">
            <w:pPr>
              <w:spacing w:before="60" w:after="60"/>
              <w:rPr>
                <w:rFonts w:ascii="Georgia" w:hAnsi="Georgia"/>
                <w:sz w:val="24"/>
                <w:szCs w:val="24"/>
                <w:lang w:val="sr-Cyrl-CS"/>
              </w:rPr>
            </w:pPr>
          </w:p>
        </w:tc>
        <w:tc>
          <w:tcPr>
            <w:tcW w:w="497" w:type="pct"/>
          </w:tcPr>
          <w:p w14:paraId="53455AD7"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4.</w:t>
            </w:r>
          </w:p>
        </w:tc>
        <w:tc>
          <w:tcPr>
            <w:tcW w:w="1171" w:type="pct"/>
            <w:gridSpan w:val="6"/>
          </w:tcPr>
          <w:p w14:paraId="26BAC572"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en-US"/>
              </w:rPr>
              <w:t>Zeqirja Neziri</w:t>
            </w:r>
          </w:p>
        </w:tc>
        <w:tc>
          <w:tcPr>
            <w:tcW w:w="1688" w:type="pct"/>
            <w:gridSpan w:val="5"/>
          </w:tcPr>
          <w:p w14:paraId="663569FF" w14:textId="77777777" w:rsidR="00A81553" w:rsidRPr="00A81553" w:rsidRDefault="00A81553" w:rsidP="00A81553">
            <w:pPr>
              <w:spacing w:before="120" w:after="120"/>
              <w:rPr>
                <w:rFonts w:ascii="Georgia" w:hAnsi="Georgia"/>
                <w:sz w:val="24"/>
                <w:szCs w:val="24"/>
                <w:lang w:val="sr-Cyrl-CS"/>
              </w:rPr>
            </w:pPr>
            <w:r w:rsidRPr="00A81553">
              <w:rPr>
                <w:rFonts w:ascii="Georgia" w:hAnsi="Georgia"/>
                <w:i/>
                <w:sz w:val="24"/>
                <w:szCs w:val="24"/>
                <w:lang w:val="sr-Cyrl-CS"/>
              </w:rPr>
              <w:t>Qemal Haxhihasani: pikëpamjet mbi origjinalitetin e Eposit Heroik Shqiptar</w:t>
            </w:r>
            <w:r w:rsidRPr="00A81553">
              <w:rPr>
                <w:rFonts w:ascii="Georgia" w:hAnsi="Georgia"/>
                <w:b/>
                <w:i/>
                <w:sz w:val="24"/>
                <w:szCs w:val="24"/>
                <w:lang w:val="sr-Cyrl-CS"/>
              </w:rPr>
              <w:t xml:space="preserve"> </w:t>
            </w:r>
          </w:p>
        </w:tc>
        <w:tc>
          <w:tcPr>
            <w:tcW w:w="937" w:type="pct"/>
            <w:gridSpan w:val="4"/>
          </w:tcPr>
          <w:p w14:paraId="2A3055B2"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Vlorë 31 mars 2016.</w:t>
            </w:r>
          </w:p>
        </w:tc>
      </w:tr>
      <w:tr w:rsidR="00A81553" w:rsidRPr="00A81553" w14:paraId="6CEF5337" w14:textId="77777777" w:rsidTr="00A81553">
        <w:trPr>
          <w:gridAfter w:val="2"/>
          <w:wAfter w:w="66" w:type="pct"/>
          <w:jc w:val="center"/>
        </w:trPr>
        <w:tc>
          <w:tcPr>
            <w:tcW w:w="272" w:type="pct"/>
            <w:vMerge/>
            <w:tcBorders>
              <w:top w:val="single" w:sz="4" w:space="0" w:color="auto"/>
              <w:left w:val="single" w:sz="4" w:space="0" w:color="auto"/>
              <w:bottom w:val="single" w:sz="4" w:space="0" w:color="auto"/>
              <w:right w:val="single" w:sz="4" w:space="0" w:color="auto"/>
            </w:tcBorders>
          </w:tcPr>
          <w:p w14:paraId="0F7578A7" w14:textId="77777777" w:rsidR="00A81553" w:rsidRPr="00A81553" w:rsidRDefault="00A81553" w:rsidP="00A81553">
            <w:pPr>
              <w:spacing w:before="60" w:after="60"/>
              <w:rPr>
                <w:rFonts w:ascii="Georgia" w:hAnsi="Georgia"/>
                <w:sz w:val="24"/>
                <w:szCs w:val="24"/>
                <w:lang w:val="sr-Cyrl-CS"/>
              </w:rPr>
            </w:pPr>
          </w:p>
        </w:tc>
        <w:tc>
          <w:tcPr>
            <w:tcW w:w="369" w:type="pct"/>
            <w:vMerge/>
            <w:tcBorders>
              <w:left w:val="single" w:sz="4" w:space="0" w:color="auto"/>
            </w:tcBorders>
          </w:tcPr>
          <w:p w14:paraId="28A24E2D" w14:textId="77777777" w:rsidR="00A81553" w:rsidRPr="00A81553" w:rsidRDefault="00A81553" w:rsidP="00A81553">
            <w:pPr>
              <w:spacing w:before="60" w:after="60"/>
              <w:rPr>
                <w:rFonts w:ascii="Georgia" w:hAnsi="Georgia"/>
                <w:sz w:val="24"/>
                <w:szCs w:val="24"/>
                <w:lang w:val="sr-Cyrl-CS"/>
              </w:rPr>
            </w:pPr>
          </w:p>
        </w:tc>
        <w:tc>
          <w:tcPr>
            <w:tcW w:w="497" w:type="pct"/>
          </w:tcPr>
          <w:p w14:paraId="759DCDF7"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5.</w:t>
            </w:r>
          </w:p>
        </w:tc>
        <w:tc>
          <w:tcPr>
            <w:tcW w:w="1171" w:type="pct"/>
            <w:gridSpan w:val="6"/>
          </w:tcPr>
          <w:p w14:paraId="41F370B8"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en-US"/>
              </w:rPr>
              <w:t>Zeqirja Neziri</w:t>
            </w:r>
          </w:p>
        </w:tc>
        <w:tc>
          <w:tcPr>
            <w:tcW w:w="1688" w:type="pct"/>
            <w:gridSpan w:val="5"/>
          </w:tcPr>
          <w:p w14:paraId="33382394" w14:textId="77777777" w:rsidR="00A81553" w:rsidRPr="00A81553" w:rsidRDefault="00A81553" w:rsidP="00A81553">
            <w:pPr>
              <w:spacing w:before="120" w:after="120"/>
              <w:rPr>
                <w:rFonts w:ascii="Georgia" w:hAnsi="Georgia"/>
                <w:sz w:val="24"/>
                <w:szCs w:val="24"/>
                <w:lang w:val="sr-Cyrl-CS"/>
              </w:rPr>
            </w:pPr>
            <w:r w:rsidRPr="00A81553">
              <w:rPr>
                <w:rFonts w:ascii="Georgia" w:hAnsi="Georgia"/>
                <w:i/>
                <w:sz w:val="24"/>
                <w:szCs w:val="24"/>
                <w:lang w:val="sr-Cyrl-CS"/>
              </w:rPr>
              <w:t>Nga universalja kah kombëtarja – Skënderbeu te Barleti dhe Naimi</w:t>
            </w:r>
          </w:p>
        </w:tc>
        <w:tc>
          <w:tcPr>
            <w:tcW w:w="937" w:type="pct"/>
            <w:gridSpan w:val="4"/>
          </w:tcPr>
          <w:p w14:paraId="0BB9AB5A" w14:textId="77777777" w:rsidR="00A81553" w:rsidRPr="00A81553" w:rsidRDefault="00A81553" w:rsidP="00A81553">
            <w:pPr>
              <w:spacing w:before="120" w:after="120"/>
              <w:rPr>
                <w:rFonts w:ascii="Georgia" w:hAnsi="Georgia"/>
                <w:sz w:val="24"/>
                <w:szCs w:val="24"/>
                <w:lang w:val="sr-Cyrl-CS"/>
              </w:rPr>
            </w:pPr>
            <w:r w:rsidRPr="00A81553">
              <w:rPr>
                <w:rFonts w:ascii="Georgia" w:hAnsi="Georgia"/>
                <w:bCs/>
                <w:sz w:val="24"/>
                <w:szCs w:val="24"/>
                <w:lang w:val="en-US"/>
              </w:rPr>
              <w:t xml:space="preserve">International Conference Skanderbeg in the history and culture of Europe, </w:t>
            </w:r>
            <w:r w:rsidRPr="00A81553">
              <w:rPr>
                <w:rFonts w:ascii="Georgia" w:hAnsi="Georgia"/>
                <w:sz w:val="24"/>
                <w:szCs w:val="24"/>
                <w:lang w:val="en-US"/>
              </w:rPr>
              <w:t xml:space="preserve">The Institute of Slavonic Studies, Adam Mickiewicz University in Poznań, </w:t>
            </w:r>
            <w:r w:rsidRPr="00A81553">
              <w:rPr>
                <w:rFonts w:ascii="Georgia" w:hAnsi="Georgia"/>
                <w:bCs/>
                <w:sz w:val="24"/>
                <w:szCs w:val="24"/>
                <w:lang w:val="en-US"/>
              </w:rPr>
              <w:t>14 and 15 June 2016</w:t>
            </w:r>
            <w:r w:rsidRPr="00A81553">
              <w:rPr>
                <w:rFonts w:ascii="Georgia" w:hAnsi="Georgia"/>
                <w:b/>
                <w:bCs/>
                <w:sz w:val="24"/>
                <w:szCs w:val="24"/>
                <w:lang w:val="en-US"/>
              </w:rPr>
              <w:t>.</w:t>
            </w:r>
          </w:p>
        </w:tc>
      </w:tr>
      <w:tr w:rsidR="00A81553" w:rsidRPr="00A81553" w14:paraId="089523C2" w14:textId="77777777" w:rsidTr="00A81553">
        <w:trPr>
          <w:gridAfter w:val="2"/>
          <w:wAfter w:w="66" w:type="pct"/>
          <w:jc w:val="center"/>
        </w:trPr>
        <w:tc>
          <w:tcPr>
            <w:tcW w:w="272" w:type="pct"/>
            <w:vMerge/>
            <w:tcBorders>
              <w:top w:val="single" w:sz="4" w:space="0" w:color="auto"/>
              <w:left w:val="single" w:sz="4" w:space="0" w:color="auto"/>
              <w:bottom w:val="single" w:sz="4" w:space="0" w:color="auto"/>
              <w:right w:val="single" w:sz="4" w:space="0" w:color="auto"/>
            </w:tcBorders>
          </w:tcPr>
          <w:p w14:paraId="345855AC" w14:textId="77777777" w:rsidR="00A81553" w:rsidRPr="00A81553" w:rsidRDefault="00A81553" w:rsidP="00A81553">
            <w:pPr>
              <w:spacing w:before="60" w:after="60"/>
              <w:rPr>
                <w:rFonts w:ascii="Georgia" w:hAnsi="Georgia"/>
                <w:sz w:val="24"/>
                <w:szCs w:val="24"/>
                <w:lang w:val="sr-Cyrl-CS"/>
              </w:rPr>
            </w:pPr>
          </w:p>
        </w:tc>
        <w:tc>
          <w:tcPr>
            <w:tcW w:w="369" w:type="pct"/>
            <w:vMerge/>
            <w:tcBorders>
              <w:left w:val="single" w:sz="4" w:space="0" w:color="auto"/>
            </w:tcBorders>
          </w:tcPr>
          <w:p w14:paraId="3BDB8884" w14:textId="77777777" w:rsidR="00A81553" w:rsidRPr="00A81553" w:rsidRDefault="00A81553" w:rsidP="00A81553">
            <w:pPr>
              <w:spacing w:before="60" w:after="60"/>
              <w:rPr>
                <w:rFonts w:ascii="Georgia" w:hAnsi="Georgia"/>
                <w:sz w:val="24"/>
                <w:szCs w:val="24"/>
                <w:lang w:val="sr-Cyrl-CS"/>
              </w:rPr>
            </w:pPr>
          </w:p>
        </w:tc>
        <w:tc>
          <w:tcPr>
            <w:tcW w:w="497" w:type="pct"/>
          </w:tcPr>
          <w:p w14:paraId="70111268"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6.</w:t>
            </w:r>
          </w:p>
        </w:tc>
        <w:tc>
          <w:tcPr>
            <w:tcW w:w="1171" w:type="pct"/>
            <w:gridSpan w:val="6"/>
          </w:tcPr>
          <w:p w14:paraId="59FC138B"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en-US"/>
              </w:rPr>
              <w:t>Zeqirja Neziri</w:t>
            </w:r>
          </w:p>
        </w:tc>
        <w:tc>
          <w:tcPr>
            <w:tcW w:w="1688" w:type="pct"/>
            <w:gridSpan w:val="5"/>
          </w:tcPr>
          <w:p w14:paraId="3686ADC3" w14:textId="77777777" w:rsidR="00A81553" w:rsidRPr="00A81553" w:rsidRDefault="00A81553" w:rsidP="00A81553">
            <w:pPr>
              <w:spacing w:before="120" w:after="120"/>
              <w:rPr>
                <w:rFonts w:ascii="Georgia" w:hAnsi="Georgia"/>
                <w:sz w:val="24"/>
                <w:szCs w:val="24"/>
                <w:lang w:val="sr-Cyrl-CS"/>
              </w:rPr>
            </w:pPr>
            <w:r w:rsidRPr="00A81553">
              <w:rPr>
                <w:rFonts w:ascii="Georgia" w:hAnsi="Georgia"/>
                <w:bCs/>
                <w:i/>
                <w:sz w:val="24"/>
                <w:szCs w:val="24"/>
                <w:shd w:val="clear" w:color="auto" w:fill="FFFFFF"/>
                <w:lang w:val="sr-Cyrl-CS"/>
              </w:rPr>
              <w:t>Gjurmë të kultit të Nënës së Madhe në lirikën e shqiptarëve të Maqedonisë</w:t>
            </w:r>
          </w:p>
        </w:tc>
        <w:tc>
          <w:tcPr>
            <w:tcW w:w="937" w:type="pct"/>
            <w:gridSpan w:val="4"/>
          </w:tcPr>
          <w:p w14:paraId="67C4EBC0" w14:textId="77777777" w:rsidR="00A81553" w:rsidRPr="00A81553" w:rsidRDefault="00A81553" w:rsidP="00A81553">
            <w:pPr>
              <w:spacing w:before="120" w:after="120"/>
              <w:rPr>
                <w:rFonts w:ascii="Georgia" w:hAnsi="Georgia"/>
                <w:sz w:val="24"/>
                <w:szCs w:val="24"/>
                <w:lang w:val="en-US"/>
              </w:rPr>
            </w:pPr>
            <w:r w:rsidRPr="00A81553">
              <w:rPr>
                <w:rFonts w:ascii="Georgia" w:hAnsi="Georgia"/>
                <w:sz w:val="24"/>
                <w:szCs w:val="24"/>
                <w:lang w:val="sr-Cyrl-CS"/>
              </w:rPr>
              <w:t>ITShK</w:t>
            </w:r>
            <w:r w:rsidRPr="00A81553">
              <w:rPr>
                <w:rFonts w:ascii="Georgia" w:hAnsi="Georgia"/>
                <w:sz w:val="24"/>
                <w:szCs w:val="24"/>
                <w:lang w:val="en-US"/>
              </w:rPr>
              <w:t>S</w:t>
            </w:r>
            <w:r w:rsidRPr="00A81553">
              <w:rPr>
                <w:rFonts w:ascii="Georgia" w:hAnsi="Georgia"/>
                <w:sz w:val="24"/>
                <w:szCs w:val="24"/>
                <w:lang w:val="sr-Cyrl-CS"/>
              </w:rPr>
              <w:t>h, Shkup, 14</w:t>
            </w:r>
            <w:r w:rsidRPr="00A81553">
              <w:rPr>
                <w:rFonts w:ascii="Georgia" w:hAnsi="Georgia"/>
                <w:sz w:val="24"/>
                <w:szCs w:val="24"/>
                <w:lang w:val="en-US"/>
              </w:rPr>
              <w:t xml:space="preserve">.III. </w:t>
            </w:r>
            <w:r w:rsidRPr="00A81553">
              <w:rPr>
                <w:rFonts w:ascii="Georgia" w:hAnsi="Georgia"/>
                <w:sz w:val="24"/>
                <w:szCs w:val="24"/>
                <w:lang w:val="sr-Cyrl-CS"/>
              </w:rPr>
              <w:t>2016</w:t>
            </w:r>
            <w:r w:rsidRPr="00A81553">
              <w:rPr>
                <w:rFonts w:ascii="Georgia" w:hAnsi="Georgia"/>
                <w:sz w:val="24"/>
                <w:szCs w:val="24"/>
                <w:lang w:val="en-US"/>
              </w:rPr>
              <w:t>.</w:t>
            </w:r>
          </w:p>
        </w:tc>
      </w:tr>
      <w:tr w:rsidR="00A81553" w:rsidRPr="00A81553" w14:paraId="32683000" w14:textId="77777777" w:rsidTr="00A81553">
        <w:trPr>
          <w:jc w:val="center"/>
        </w:trPr>
        <w:tc>
          <w:tcPr>
            <w:tcW w:w="272" w:type="pct"/>
            <w:vMerge/>
            <w:tcBorders>
              <w:top w:val="single" w:sz="4" w:space="0" w:color="auto"/>
              <w:left w:val="single" w:sz="4" w:space="0" w:color="auto"/>
              <w:bottom w:val="single" w:sz="4" w:space="0" w:color="auto"/>
              <w:right w:val="single" w:sz="4" w:space="0" w:color="auto"/>
            </w:tcBorders>
          </w:tcPr>
          <w:p w14:paraId="5C897861" w14:textId="77777777" w:rsidR="00A81553" w:rsidRPr="00A81553" w:rsidRDefault="00A81553" w:rsidP="00A81553">
            <w:pPr>
              <w:spacing w:before="60" w:after="60"/>
              <w:rPr>
                <w:rFonts w:ascii="Georgia" w:hAnsi="Georgia"/>
                <w:sz w:val="24"/>
                <w:szCs w:val="24"/>
                <w:lang w:val="sr-Cyrl-CS"/>
              </w:rPr>
            </w:pPr>
          </w:p>
        </w:tc>
        <w:tc>
          <w:tcPr>
            <w:tcW w:w="369" w:type="pct"/>
            <w:vMerge w:val="restart"/>
            <w:tcBorders>
              <w:left w:val="single" w:sz="4" w:space="0" w:color="auto"/>
            </w:tcBorders>
          </w:tcPr>
          <w:p w14:paraId="20DC1634" w14:textId="77777777" w:rsidR="00A81553" w:rsidRPr="00A81553" w:rsidRDefault="00A81553" w:rsidP="00A81553">
            <w:pPr>
              <w:spacing w:before="60" w:after="60"/>
              <w:rPr>
                <w:rFonts w:ascii="Georgia" w:hAnsi="Georgia"/>
                <w:sz w:val="24"/>
                <w:szCs w:val="24"/>
                <w:lang w:val="sr-Cyrl-CS"/>
              </w:rPr>
            </w:pPr>
            <w:r w:rsidRPr="00A81553">
              <w:rPr>
                <w:rFonts w:ascii="Georgia" w:hAnsi="Georgia"/>
                <w:sz w:val="24"/>
                <w:szCs w:val="24"/>
                <w:lang w:val="sr-Cyrl-CS"/>
              </w:rPr>
              <w:t>12.2.</w:t>
            </w:r>
          </w:p>
        </w:tc>
        <w:tc>
          <w:tcPr>
            <w:tcW w:w="4359" w:type="pct"/>
            <w:gridSpan w:val="18"/>
          </w:tcPr>
          <w:p w14:paraId="364C911F" w14:textId="77777777" w:rsidR="00A81553" w:rsidRPr="00A81553" w:rsidRDefault="00A81553" w:rsidP="00A81553">
            <w:pPr>
              <w:spacing w:before="60" w:after="60"/>
              <w:rPr>
                <w:rFonts w:ascii="Georgia" w:hAnsi="Georgia"/>
                <w:sz w:val="24"/>
                <w:szCs w:val="24"/>
                <w:lang w:val="sr-Cyrl-CS"/>
              </w:rPr>
            </w:pPr>
            <w:r w:rsidRPr="00A81553">
              <w:rPr>
                <w:rFonts w:ascii="Georgia" w:hAnsi="Georgia"/>
                <w:sz w:val="24"/>
                <w:szCs w:val="24"/>
                <w:lang w:val="sr-Cyrl-CS"/>
              </w:rPr>
              <w:t>Доказ за најмалку два печатени научно</w:t>
            </w:r>
            <w:r w:rsidRPr="00A81553">
              <w:rPr>
                <w:rFonts w:ascii="Georgia" w:hAnsi="Georgia"/>
                <w:sz w:val="24"/>
                <w:szCs w:val="24"/>
                <w:lang w:val="mk-MK"/>
              </w:rPr>
              <w:t>-</w:t>
            </w:r>
            <w:r w:rsidRPr="00A81553">
              <w:rPr>
                <w:rFonts w:ascii="Georgia" w:hAnsi="Georgia"/>
                <w:sz w:val="24"/>
                <w:szCs w:val="24"/>
                <w:lang w:val="sr-Cyrl-CS"/>
              </w:rPr>
              <w:t>истражувачки трудови во меѓународни научни списанија со импакт фактор во даденото поле во последните пет години</w:t>
            </w:r>
          </w:p>
        </w:tc>
      </w:tr>
      <w:tr w:rsidR="00A81553" w:rsidRPr="00A81553" w14:paraId="068D5B6F" w14:textId="77777777" w:rsidTr="00A81553">
        <w:trPr>
          <w:gridAfter w:val="2"/>
          <w:wAfter w:w="66" w:type="pct"/>
          <w:jc w:val="center"/>
        </w:trPr>
        <w:tc>
          <w:tcPr>
            <w:tcW w:w="272" w:type="pct"/>
            <w:vMerge/>
            <w:tcBorders>
              <w:top w:val="single" w:sz="4" w:space="0" w:color="auto"/>
              <w:left w:val="single" w:sz="4" w:space="0" w:color="auto"/>
              <w:bottom w:val="single" w:sz="4" w:space="0" w:color="auto"/>
              <w:right w:val="single" w:sz="4" w:space="0" w:color="auto"/>
            </w:tcBorders>
          </w:tcPr>
          <w:p w14:paraId="62062C64" w14:textId="77777777" w:rsidR="00A81553" w:rsidRPr="00A81553" w:rsidRDefault="00A81553" w:rsidP="00A81553">
            <w:pPr>
              <w:spacing w:before="60" w:after="60"/>
              <w:rPr>
                <w:rFonts w:ascii="Georgia" w:hAnsi="Georgia"/>
                <w:sz w:val="24"/>
                <w:szCs w:val="24"/>
                <w:lang w:val="sr-Cyrl-CS"/>
              </w:rPr>
            </w:pPr>
          </w:p>
        </w:tc>
        <w:tc>
          <w:tcPr>
            <w:tcW w:w="369" w:type="pct"/>
            <w:vMerge/>
            <w:tcBorders>
              <w:left w:val="single" w:sz="4" w:space="0" w:color="auto"/>
            </w:tcBorders>
          </w:tcPr>
          <w:p w14:paraId="21E1E19B" w14:textId="77777777" w:rsidR="00A81553" w:rsidRPr="00A81553" w:rsidRDefault="00A81553" w:rsidP="00A81553">
            <w:pPr>
              <w:spacing w:before="60" w:after="60"/>
              <w:rPr>
                <w:rFonts w:ascii="Georgia" w:hAnsi="Georgia"/>
                <w:sz w:val="24"/>
                <w:szCs w:val="24"/>
                <w:lang w:val="sr-Cyrl-CS"/>
              </w:rPr>
            </w:pPr>
          </w:p>
        </w:tc>
        <w:tc>
          <w:tcPr>
            <w:tcW w:w="497" w:type="pct"/>
          </w:tcPr>
          <w:p w14:paraId="7198B2A6" w14:textId="77777777" w:rsidR="00A81553" w:rsidRPr="00A81553" w:rsidRDefault="00A81553" w:rsidP="00A81553">
            <w:pPr>
              <w:spacing w:before="60" w:after="60"/>
              <w:rPr>
                <w:rFonts w:ascii="Georgia" w:hAnsi="Georgia"/>
                <w:sz w:val="24"/>
                <w:szCs w:val="24"/>
                <w:lang w:val="sr-Cyrl-CS"/>
              </w:rPr>
            </w:pPr>
            <w:r w:rsidRPr="00A81553">
              <w:rPr>
                <w:rFonts w:ascii="Georgia" w:hAnsi="Georgia"/>
                <w:sz w:val="24"/>
                <w:szCs w:val="24"/>
                <w:lang w:val="sr-Cyrl-CS"/>
              </w:rPr>
              <w:t>Ред</w:t>
            </w:r>
            <w:r w:rsidRPr="00A81553">
              <w:rPr>
                <w:rFonts w:ascii="Georgia" w:hAnsi="Georgia"/>
                <w:sz w:val="24"/>
                <w:szCs w:val="24"/>
                <w:lang w:val="mk-MK"/>
              </w:rPr>
              <w:t>ен</w:t>
            </w:r>
            <w:r w:rsidRPr="00A81553">
              <w:rPr>
                <w:rFonts w:ascii="Georgia" w:hAnsi="Georgia"/>
                <w:sz w:val="24"/>
                <w:szCs w:val="24"/>
                <w:lang w:val="sr-Cyrl-CS"/>
              </w:rPr>
              <w:t xml:space="preserve"> број</w:t>
            </w:r>
          </w:p>
        </w:tc>
        <w:tc>
          <w:tcPr>
            <w:tcW w:w="1171" w:type="pct"/>
            <w:gridSpan w:val="6"/>
          </w:tcPr>
          <w:p w14:paraId="0A0A851E" w14:textId="77777777" w:rsidR="00A81553" w:rsidRPr="00A81553" w:rsidRDefault="00A81553" w:rsidP="00A81553">
            <w:pPr>
              <w:spacing w:before="60" w:after="60"/>
              <w:rPr>
                <w:rFonts w:ascii="Georgia" w:hAnsi="Georgia"/>
                <w:sz w:val="24"/>
                <w:szCs w:val="24"/>
                <w:lang w:val="sr-Cyrl-CS"/>
              </w:rPr>
            </w:pPr>
            <w:r w:rsidRPr="00A81553">
              <w:rPr>
                <w:rFonts w:ascii="Georgia" w:hAnsi="Georgia"/>
                <w:sz w:val="24"/>
                <w:szCs w:val="24"/>
                <w:lang w:val="sr-Cyrl-CS"/>
              </w:rPr>
              <w:t>Автори</w:t>
            </w:r>
          </w:p>
        </w:tc>
        <w:tc>
          <w:tcPr>
            <w:tcW w:w="1688" w:type="pct"/>
            <w:gridSpan w:val="5"/>
          </w:tcPr>
          <w:p w14:paraId="50A17849" w14:textId="77777777" w:rsidR="00A81553" w:rsidRPr="00A81553" w:rsidRDefault="00A81553" w:rsidP="00A81553">
            <w:pPr>
              <w:spacing w:before="60" w:after="60"/>
              <w:rPr>
                <w:rFonts w:ascii="Georgia" w:hAnsi="Georgia"/>
                <w:sz w:val="24"/>
                <w:szCs w:val="24"/>
                <w:lang w:val="sr-Cyrl-CS"/>
              </w:rPr>
            </w:pPr>
            <w:r w:rsidRPr="00A81553">
              <w:rPr>
                <w:rFonts w:ascii="Georgia" w:hAnsi="Georgia"/>
                <w:sz w:val="24"/>
                <w:szCs w:val="24"/>
                <w:lang w:val="sr-Cyrl-CS"/>
              </w:rPr>
              <w:t>Наслов</w:t>
            </w:r>
          </w:p>
        </w:tc>
        <w:tc>
          <w:tcPr>
            <w:tcW w:w="937" w:type="pct"/>
            <w:gridSpan w:val="4"/>
          </w:tcPr>
          <w:p w14:paraId="5D905EB0" w14:textId="77777777" w:rsidR="00A81553" w:rsidRPr="00A81553" w:rsidRDefault="00A81553" w:rsidP="00A81553">
            <w:pPr>
              <w:spacing w:before="60" w:after="60"/>
              <w:rPr>
                <w:rFonts w:ascii="Georgia" w:hAnsi="Georgia"/>
                <w:sz w:val="24"/>
                <w:szCs w:val="24"/>
                <w:lang w:val="sr-Cyrl-CS"/>
              </w:rPr>
            </w:pPr>
            <w:r w:rsidRPr="00A81553">
              <w:rPr>
                <w:rFonts w:ascii="Georgia" w:hAnsi="Georgia"/>
                <w:sz w:val="24"/>
                <w:szCs w:val="24"/>
                <w:lang w:val="sr-Cyrl-CS"/>
              </w:rPr>
              <w:t>Издавач / година</w:t>
            </w:r>
          </w:p>
        </w:tc>
      </w:tr>
      <w:tr w:rsidR="00A81553" w:rsidRPr="00A81553" w14:paraId="2837EF58" w14:textId="77777777" w:rsidTr="00A81553">
        <w:trPr>
          <w:gridAfter w:val="2"/>
          <w:wAfter w:w="66" w:type="pct"/>
          <w:jc w:val="center"/>
        </w:trPr>
        <w:tc>
          <w:tcPr>
            <w:tcW w:w="272" w:type="pct"/>
            <w:vMerge/>
            <w:tcBorders>
              <w:top w:val="single" w:sz="4" w:space="0" w:color="auto"/>
              <w:left w:val="single" w:sz="4" w:space="0" w:color="auto"/>
              <w:bottom w:val="single" w:sz="4" w:space="0" w:color="auto"/>
              <w:right w:val="single" w:sz="4" w:space="0" w:color="auto"/>
            </w:tcBorders>
          </w:tcPr>
          <w:p w14:paraId="77F96E76" w14:textId="77777777" w:rsidR="00A81553" w:rsidRPr="00A81553" w:rsidRDefault="00A81553" w:rsidP="00A81553">
            <w:pPr>
              <w:spacing w:before="60" w:after="60"/>
              <w:rPr>
                <w:rFonts w:ascii="Georgia" w:hAnsi="Georgia"/>
                <w:sz w:val="24"/>
                <w:szCs w:val="24"/>
                <w:lang w:val="sr-Cyrl-CS"/>
              </w:rPr>
            </w:pPr>
          </w:p>
        </w:tc>
        <w:tc>
          <w:tcPr>
            <w:tcW w:w="369" w:type="pct"/>
            <w:vMerge/>
            <w:tcBorders>
              <w:left w:val="single" w:sz="4" w:space="0" w:color="auto"/>
            </w:tcBorders>
          </w:tcPr>
          <w:p w14:paraId="370FAD76" w14:textId="77777777" w:rsidR="00A81553" w:rsidRPr="00A81553" w:rsidRDefault="00A81553" w:rsidP="00A81553">
            <w:pPr>
              <w:spacing w:before="60" w:after="60"/>
              <w:rPr>
                <w:rFonts w:ascii="Georgia" w:hAnsi="Georgia"/>
                <w:sz w:val="24"/>
                <w:szCs w:val="24"/>
                <w:lang w:val="sr-Cyrl-CS"/>
              </w:rPr>
            </w:pPr>
          </w:p>
        </w:tc>
        <w:tc>
          <w:tcPr>
            <w:tcW w:w="497" w:type="pct"/>
          </w:tcPr>
          <w:p w14:paraId="6F7E66CC" w14:textId="77777777" w:rsidR="00A81553" w:rsidRPr="00A81553" w:rsidRDefault="00A81553" w:rsidP="00A81553">
            <w:pPr>
              <w:spacing w:before="60" w:after="60"/>
              <w:rPr>
                <w:rFonts w:ascii="Georgia" w:hAnsi="Georgia"/>
                <w:sz w:val="24"/>
                <w:szCs w:val="24"/>
                <w:lang w:val="sr-Cyrl-CS"/>
              </w:rPr>
            </w:pPr>
            <w:r w:rsidRPr="00A81553">
              <w:rPr>
                <w:rFonts w:ascii="Georgia" w:hAnsi="Georgia"/>
                <w:sz w:val="24"/>
                <w:szCs w:val="24"/>
                <w:lang w:val="sr-Cyrl-CS"/>
              </w:rPr>
              <w:t>1.</w:t>
            </w:r>
          </w:p>
        </w:tc>
        <w:tc>
          <w:tcPr>
            <w:tcW w:w="1171" w:type="pct"/>
            <w:gridSpan w:val="6"/>
          </w:tcPr>
          <w:p w14:paraId="5F3AA5A1" w14:textId="77777777" w:rsidR="00A81553" w:rsidRPr="00A81553" w:rsidRDefault="00A81553" w:rsidP="00A81553">
            <w:pPr>
              <w:spacing w:before="60" w:after="60"/>
              <w:rPr>
                <w:rFonts w:ascii="Georgia" w:hAnsi="Georgia"/>
                <w:sz w:val="24"/>
                <w:szCs w:val="24"/>
                <w:lang w:val="sr-Cyrl-CS"/>
              </w:rPr>
            </w:pPr>
          </w:p>
        </w:tc>
        <w:tc>
          <w:tcPr>
            <w:tcW w:w="1688" w:type="pct"/>
            <w:gridSpan w:val="5"/>
          </w:tcPr>
          <w:p w14:paraId="67F105B3" w14:textId="77777777" w:rsidR="00A81553" w:rsidRPr="00A81553" w:rsidRDefault="00A81553" w:rsidP="00A81553">
            <w:pPr>
              <w:spacing w:before="60" w:after="60"/>
              <w:rPr>
                <w:rFonts w:ascii="Georgia" w:hAnsi="Georgia"/>
                <w:sz w:val="24"/>
                <w:szCs w:val="24"/>
                <w:lang w:val="sr-Cyrl-CS"/>
              </w:rPr>
            </w:pPr>
          </w:p>
        </w:tc>
        <w:tc>
          <w:tcPr>
            <w:tcW w:w="937" w:type="pct"/>
            <w:gridSpan w:val="4"/>
          </w:tcPr>
          <w:p w14:paraId="247499AB" w14:textId="77777777" w:rsidR="00A81553" w:rsidRPr="00A81553" w:rsidRDefault="00A81553" w:rsidP="00A81553">
            <w:pPr>
              <w:spacing w:before="60" w:after="60"/>
              <w:rPr>
                <w:rFonts w:ascii="Georgia" w:hAnsi="Georgia"/>
                <w:sz w:val="24"/>
                <w:szCs w:val="24"/>
                <w:lang w:val="sr-Cyrl-CS"/>
              </w:rPr>
            </w:pPr>
          </w:p>
        </w:tc>
      </w:tr>
      <w:tr w:rsidR="00A81553" w:rsidRPr="00A81553" w14:paraId="1EE8EFF2" w14:textId="77777777" w:rsidTr="00A81553">
        <w:trPr>
          <w:gridAfter w:val="2"/>
          <w:wAfter w:w="66" w:type="pct"/>
          <w:jc w:val="center"/>
        </w:trPr>
        <w:tc>
          <w:tcPr>
            <w:tcW w:w="272" w:type="pct"/>
            <w:vMerge/>
            <w:tcBorders>
              <w:top w:val="single" w:sz="4" w:space="0" w:color="auto"/>
              <w:left w:val="single" w:sz="4" w:space="0" w:color="auto"/>
              <w:bottom w:val="single" w:sz="4" w:space="0" w:color="auto"/>
              <w:right w:val="single" w:sz="4" w:space="0" w:color="auto"/>
            </w:tcBorders>
          </w:tcPr>
          <w:p w14:paraId="04E5BB9E" w14:textId="77777777" w:rsidR="00A81553" w:rsidRPr="00A81553" w:rsidRDefault="00A81553" w:rsidP="00A81553">
            <w:pPr>
              <w:spacing w:before="60" w:after="60"/>
              <w:rPr>
                <w:rFonts w:ascii="Georgia" w:hAnsi="Georgia"/>
                <w:sz w:val="24"/>
                <w:szCs w:val="24"/>
                <w:lang w:val="sr-Cyrl-CS"/>
              </w:rPr>
            </w:pPr>
          </w:p>
        </w:tc>
        <w:tc>
          <w:tcPr>
            <w:tcW w:w="369" w:type="pct"/>
            <w:vMerge/>
            <w:tcBorders>
              <w:left w:val="single" w:sz="4" w:space="0" w:color="auto"/>
            </w:tcBorders>
          </w:tcPr>
          <w:p w14:paraId="7C5B5C29" w14:textId="77777777" w:rsidR="00A81553" w:rsidRPr="00A81553" w:rsidRDefault="00A81553" w:rsidP="00A81553">
            <w:pPr>
              <w:spacing w:before="60" w:after="60"/>
              <w:rPr>
                <w:rFonts w:ascii="Georgia" w:hAnsi="Georgia"/>
                <w:sz w:val="24"/>
                <w:szCs w:val="24"/>
                <w:lang w:val="sr-Cyrl-CS"/>
              </w:rPr>
            </w:pPr>
          </w:p>
        </w:tc>
        <w:tc>
          <w:tcPr>
            <w:tcW w:w="497" w:type="pct"/>
          </w:tcPr>
          <w:p w14:paraId="57EB80D6" w14:textId="77777777" w:rsidR="00A81553" w:rsidRPr="00A81553" w:rsidRDefault="00A81553" w:rsidP="00A81553">
            <w:pPr>
              <w:spacing w:before="60" w:after="60"/>
              <w:rPr>
                <w:rFonts w:ascii="Georgia" w:hAnsi="Georgia"/>
                <w:sz w:val="24"/>
                <w:szCs w:val="24"/>
                <w:lang w:val="sr-Cyrl-CS"/>
              </w:rPr>
            </w:pPr>
            <w:r w:rsidRPr="00A81553">
              <w:rPr>
                <w:rFonts w:ascii="Georgia" w:hAnsi="Georgia"/>
                <w:sz w:val="24"/>
                <w:szCs w:val="24"/>
                <w:lang w:val="sr-Cyrl-CS"/>
              </w:rPr>
              <w:t>2.</w:t>
            </w:r>
          </w:p>
        </w:tc>
        <w:tc>
          <w:tcPr>
            <w:tcW w:w="1171" w:type="pct"/>
            <w:gridSpan w:val="6"/>
          </w:tcPr>
          <w:p w14:paraId="00BA79F9" w14:textId="77777777" w:rsidR="00A81553" w:rsidRPr="00A81553" w:rsidRDefault="00A81553" w:rsidP="00A81553">
            <w:pPr>
              <w:spacing w:before="60" w:after="60"/>
              <w:rPr>
                <w:rFonts w:ascii="Georgia" w:hAnsi="Georgia"/>
                <w:sz w:val="24"/>
                <w:szCs w:val="24"/>
                <w:lang w:val="sr-Cyrl-CS"/>
              </w:rPr>
            </w:pPr>
          </w:p>
        </w:tc>
        <w:tc>
          <w:tcPr>
            <w:tcW w:w="1688" w:type="pct"/>
            <w:gridSpan w:val="5"/>
          </w:tcPr>
          <w:p w14:paraId="0CE5EBF9" w14:textId="77777777" w:rsidR="00A81553" w:rsidRPr="00A81553" w:rsidRDefault="00A81553" w:rsidP="00A81553">
            <w:pPr>
              <w:spacing w:before="60" w:after="60"/>
              <w:rPr>
                <w:rFonts w:ascii="Georgia" w:hAnsi="Georgia"/>
                <w:sz w:val="24"/>
                <w:szCs w:val="24"/>
                <w:lang w:val="sr-Cyrl-CS"/>
              </w:rPr>
            </w:pPr>
          </w:p>
        </w:tc>
        <w:tc>
          <w:tcPr>
            <w:tcW w:w="937" w:type="pct"/>
            <w:gridSpan w:val="4"/>
          </w:tcPr>
          <w:p w14:paraId="6B9A70DE" w14:textId="77777777" w:rsidR="00A81553" w:rsidRPr="00A81553" w:rsidRDefault="00A81553" w:rsidP="00A81553">
            <w:pPr>
              <w:spacing w:before="60" w:after="60"/>
              <w:rPr>
                <w:rFonts w:ascii="Georgia" w:hAnsi="Georgia"/>
                <w:sz w:val="24"/>
                <w:szCs w:val="24"/>
                <w:lang w:val="sr-Cyrl-CS"/>
              </w:rPr>
            </w:pPr>
          </w:p>
        </w:tc>
      </w:tr>
      <w:tr w:rsidR="00A81553" w:rsidRPr="00A81553" w14:paraId="1EC6F81C" w14:textId="77777777" w:rsidTr="00A81553">
        <w:trPr>
          <w:jc w:val="center"/>
        </w:trPr>
        <w:tc>
          <w:tcPr>
            <w:tcW w:w="272" w:type="pct"/>
            <w:vMerge/>
            <w:tcBorders>
              <w:top w:val="single" w:sz="4" w:space="0" w:color="auto"/>
              <w:left w:val="single" w:sz="4" w:space="0" w:color="auto"/>
              <w:bottom w:val="single" w:sz="4" w:space="0" w:color="auto"/>
              <w:right w:val="single" w:sz="4" w:space="0" w:color="auto"/>
            </w:tcBorders>
          </w:tcPr>
          <w:p w14:paraId="6949D960" w14:textId="77777777" w:rsidR="00A81553" w:rsidRPr="00A81553" w:rsidRDefault="00A81553" w:rsidP="00A81553">
            <w:pPr>
              <w:spacing w:before="60" w:after="60"/>
              <w:rPr>
                <w:rFonts w:ascii="Georgia" w:hAnsi="Georgia"/>
                <w:sz w:val="24"/>
                <w:szCs w:val="24"/>
                <w:lang w:val="sr-Cyrl-CS"/>
              </w:rPr>
            </w:pPr>
          </w:p>
        </w:tc>
        <w:tc>
          <w:tcPr>
            <w:tcW w:w="369" w:type="pct"/>
            <w:vMerge w:val="restart"/>
            <w:tcBorders>
              <w:left w:val="single" w:sz="4" w:space="0" w:color="auto"/>
            </w:tcBorders>
          </w:tcPr>
          <w:p w14:paraId="51251622"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12.3.</w:t>
            </w:r>
          </w:p>
        </w:tc>
        <w:tc>
          <w:tcPr>
            <w:tcW w:w="4359" w:type="pct"/>
            <w:gridSpan w:val="18"/>
          </w:tcPr>
          <w:p w14:paraId="16CF0386"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Доказ за најмалку три учества на меѓународни собири во последните четири години</w:t>
            </w:r>
          </w:p>
        </w:tc>
      </w:tr>
      <w:tr w:rsidR="00A81553" w:rsidRPr="00A81553" w14:paraId="3325C742" w14:textId="77777777" w:rsidTr="00A81553">
        <w:trPr>
          <w:gridAfter w:val="3"/>
          <w:wAfter w:w="76" w:type="pct"/>
          <w:jc w:val="center"/>
        </w:trPr>
        <w:tc>
          <w:tcPr>
            <w:tcW w:w="272" w:type="pct"/>
            <w:vMerge/>
            <w:tcBorders>
              <w:top w:val="single" w:sz="4" w:space="0" w:color="auto"/>
              <w:left w:val="single" w:sz="4" w:space="0" w:color="auto"/>
              <w:bottom w:val="single" w:sz="4" w:space="0" w:color="auto"/>
              <w:right w:val="single" w:sz="4" w:space="0" w:color="auto"/>
            </w:tcBorders>
          </w:tcPr>
          <w:p w14:paraId="52290823" w14:textId="77777777" w:rsidR="00A81553" w:rsidRPr="00A81553" w:rsidRDefault="00A81553" w:rsidP="00A81553">
            <w:pPr>
              <w:spacing w:before="60" w:after="60"/>
              <w:rPr>
                <w:rFonts w:ascii="Georgia" w:hAnsi="Georgia"/>
                <w:sz w:val="24"/>
                <w:szCs w:val="24"/>
                <w:lang w:val="sr-Cyrl-CS"/>
              </w:rPr>
            </w:pPr>
          </w:p>
        </w:tc>
        <w:tc>
          <w:tcPr>
            <w:tcW w:w="369" w:type="pct"/>
            <w:vMerge/>
            <w:tcBorders>
              <w:left w:val="single" w:sz="4" w:space="0" w:color="auto"/>
            </w:tcBorders>
          </w:tcPr>
          <w:p w14:paraId="0B2A08E0" w14:textId="77777777" w:rsidR="00A81553" w:rsidRPr="00A81553" w:rsidRDefault="00A81553" w:rsidP="00A81553">
            <w:pPr>
              <w:spacing w:before="120" w:after="120"/>
              <w:rPr>
                <w:rFonts w:ascii="Georgia" w:hAnsi="Georgia"/>
                <w:sz w:val="24"/>
                <w:szCs w:val="24"/>
                <w:lang w:val="sr-Cyrl-CS"/>
              </w:rPr>
            </w:pPr>
          </w:p>
        </w:tc>
        <w:tc>
          <w:tcPr>
            <w:tcW w:w="497" w:type="pct"/>
          </w:tcPr>
          <w:p w14:paraId="66A32AE7"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Ред</w:t>
            </w:r>
            <w:r w:rsidRPr="00A81553">
              <w:rPr>
                <w:rFonts w:ascii="Georgia" w:hAnsi="Georgia"/>
                <w:sz w:val="24"/>
                <w:szCs w:val="24"/>
                <w:lang w:val="mk-MK"/>
              </w:rPr>
              <w:t>ен</w:t>
            </w:r>
            <w:r w:rsidRPr="00A81553">
              <w:rPr>
                <w:rFonts w:ascii="Georgia" w:hAnsi="Georgia"/>
                <w:sz w:val="24"/>
                <w:szCs w:val="24"/>
                <w:lang w:val="sr-Cyrl-CS"/>
              </w:rPr>
              <w:t xml:space="preserve"> број</w:t>
            </w:r>
          </w:p>
        </w:tc>
        <w:tc>
          <w:tcPr>
            <w:tcW w:w="694" w:type="pct"/>
            <w:gridSpan w:val="4"/>
          </w:tcPr>
          <w:p w14:paraId="1CB1BC3B"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Автори</w:t>
            </w:r>
          </w:p>
        </w:tc>
        <w:tc>
          <w:tcPr>
            <w:tcW w:w="1103" w:type="pct"/>
            <w:gridSpan w:val="3"/>
          </w:tcPr>
          <w:p w14:paraId="698EF4E1"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Наслов на трудот</w:t>
            </w:r>
          </w:p>
        </w:tc>
        <w:tc>
          <w:tcPr>
            <w:tcW w:w="1412" w:type="pct"/>
            <w:gridSpan w:val="6"/>
          </w:tcPr>
          <w:p w14:paraId="2C554696"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Меѓународен собир/ конференција</w:t>
            </w:r>
          </w:p>
        </w:tc>
        <w:tc>
          <w:tcPr>
            <w:tcW w:w="576" w:type="pct"/>
          </w:tcPr>
          <w:p w14:paraId="5E81C314"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Година</w:t>
            </w:r>
          </w:p>
        </w:tc>
      </w:tr>
      <w:tr w:rsidR="00A81553" w:rsidRPr="00A81553" w14:paraId="4BD9ACEF" w14:textId="77777777" w:rsidTr="00A81553">
        <w:trPr>
          <w:gridAfter w:val="3"/>
          <w:wAfter w:w="76" w:type="pct"/>
          <w:jc w:val="center"/>
        </w:trPr>
        <w:tc>
          <w:tcPr>
            <w:tcW w:w="272" w:type="pct"/>
            <w:vMerge/>
            <w:tcBorders>
              <w:top w:val="single" w:sz="4" w:space="0" w:color="auto"/>
              <w:left w:val="single" w:sz="4" w:space="0" w:color="auto"/>
              <w:bottom w:val="single" w:sz="4" w:space="0" w:color="auto"/>
              <w:right w:val="single" w:sz="4" w:space="0" w:color="auto"/>
            </w:tcBorders>
          </w:tcPr>
          <w:p w14:paraId="4B5A0585" w14:textId="77777777" w:rsidR="00A81553" w:rsidRPr="00A81553" w:rsidRDefault="00A81553" w:rsidP="00A81553">
            <w:pPr>
              <w:spacing w:before="60" w:after="60"/>
              <w:rPr>
                <w:rFonts w:ascii="Georgia" w:hAnsi="Georgia"/>
                <w:sz w:val="24"/>
                <w:szCs w:val="24"/>
                <w:lang w:val="sr-Cyrl-CS"/>
              </w:rPr>
            </w:pPr>
          </w:p>
        </w:tc>
        <w:tc>
          <w:tcPr>
            <w:tcW w:w="369" w:type="pct"/>
            <w:vMerge/>
            <w:tcBorders>
              <w:left w:val="single" w:sz="4" w:space="0" w:color="auto"/>
            </w:tcBorders>
          </w:tcPr>
          <w:p w14:paraId="57929149" w14:textId="77777777" w:rsidR="00A81553" w:rsidRPr="00A81553" w:rsidRDefault="00A81553" w:rsidP="00A81553">
            <w:pPr>
              <w:spacing w:before="120" w:after="120"/>
              <w:rPr>
                <w:rFonts w:ascii="Georgia" w:hAnsi="Georgia"/>
                <w:sz w:val="24"/>
                <w:szCs w:val="24"/>
                <w:lang w:val="sr-Cyrl-CS"/>
              </w:rPr>
            </w:pPr>
          </w:p>
        </w:tc>
        <w:tc>
          <w:tcPr>
            <w:tcW w:w="497" w:type="pct"/>
          </w:tcPr>
          <w:p w14:paraId="2CDC92C9"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1.</w:t>
            </w:r>
          </w:p>
        </w:tc>
        <w:tc>
          <w:tcPr>
            <w:tcW w:w="694" w:type="pct"/>
            <w:gridSpan w:val="4"/>
          </w:tcPr>
          <w:p w14:paraId="24F7E6C3"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Zeqirja Neziri</w:t>
            </w:r>
          </w:p>
        </w:tc>
        <w:tc>
          <w:tcPr>
            <w:tcW w:w="1103" w:type="pct"/>
            <w:gridSpan w:val="3"/>
          </w:tcPr>
          <w:p w14:paraId="555C9417" w14:textId="77777777" w:rsidR="00A81553" w:rsidRPr="00A81553" w:rsidRDefault="00A81553" w:rsidP="00A81553">
            <w:pPr>
              <w:spacing w:before="120" w:after="120"/>
              <w:rPr>
                <w:rFonts w:ascii="Georgia" w:hAnsi="Georgia"/>
                <w:sz w:val="24"/>
                <w:szCs w:val="24"/>
                <w:lang w:val="sr-Cyrl-CS"/>
              </w:rPr>
            </w:pPr>
            <w:r w:rsidRPr="00A81553">
              <w:rPr>
                <w:rFonts w:ascii="Georgia" w:hAnsi="Georgia"/>
                <w:i/>
                <w:iCs/>
                <w:sz w:val="24"/>
                <w:szCs w:val="24"/>
                <w:lang w:val="en-US"/>
              </w:rPr>
              <w:t xml:space="preserve">Një ngjarje historike e </w:t>
            </w:r>
            <w:r w:rsidRPr="00A81553">
              <w:rPr>
                <w:rFonts w:ascii="Georgia" w:hAnsi="Georgia"/>
                <w:i/>
                <w:iCs/>
                <w:sz w:val="24"/>
                <w:szCs w:val="24"/>
                <w:lang w:val="en-US"/>
              </w:rPr>
              <w:lastRenderedPageBreak/>
              <w:t>kënduar në tri këngë</w:t>
            </w:r>
          </w:p>
        </w:tc>
        <w:tc>
          <w:tcPr>
            <w:tcW w:w="1412" w:type="pct"/>
            <w:gridSpan w:val="6"/>
          </w:tcPr>
          <w:p w14:paraId="5BAA1A9C"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shd w:val="clear" w:color="auto" w:fill="FDFDFD"/>
                <w:lang w:val="sr-Cyrl-CS"/>
              </w:rPr>
              <w:lastRenderedPageBreak/>
              <w:t xml:space="preserve">Konferencë Shkencore Thimi Mitkos, </w:t>
            </w:r>
            <w:r w:rsidRPr="00A81553">
              <w:rPr>
                <w:rFonts w:ascii="Georgia" w:hAnsi="Georgia"/>
                <w:sz w:val="24"/>
                <w:szCs w:val="24"/>
                <w:lang w:val="en-US"/>
              </w:rPr>
              <w:t>Korçë.</w:t>
            </w:r>
          </w:p>
        </w:tc>
        <w:tc>
          <w:tcPr>
            <w:tcW w:w="576" w:type="pct"/>
          </w:tcPr>
          <w:p w14:paraId="27CBADDD"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en-US"/>
              </w:rPr>
              <w:t xml:space="preserve">25-26 mars </w:t>
            </w:r>
            <w:r w:rsidRPr="00A81553">
              <w:rPr>
                <w:rFonts w:ascii="Georgia" w:hAnsi="Georgia"/>
                <w:sz w:val="24"/>
                <w:szCs w:val="24"/>
                <w:lang w:val="mk-MK"/>
              </w:rPr>
              <w:lastRenderedPageBreak/>
              <w:t>2015</w:t>
            </w:r>
          </w:p>
        </w:tc>
      </w:tr>
      <w:tr w:rsidR="00A81553" w:rsidRPr="00A81553" w14:paraId="18213F04" w14:textId="77777777" w:rsidTr="00A81553">
        <w:trPr>
          <w:gridAfter w:val="3"/>
          <w:wAfter w:w="76" w:type="pct"/>
          <w:jc w:val="center"/>
        </w:trPr>
        <w:tc>
          <w:tcPr>
            <w:tcW w:w="272" w:type="pct"/>
            <w:vMerge/>
            <w:tcBorders>
              <w:top w:val="single" w:sz="4" w:space="0" w:color="auto"/>
              <w:left w:val="single" w:sz="4" w:space="0" w:color="auto"/>
              <w:bottom w:val="single" w:sz="4" w:space="0" w:color="auto"/>
              <w:right w:val="single" w:sz="4" w:space="0" w:color="auto"/>
            </w:tcBorders>
          </w:tcPr>
          <w:p w14:paraId="78CC28C2" w14:textId="77777777" w:rsidR="00A81553" w:rsidRPr="00A81553" w:rsidRDefault="00A81553" w:rsidP="00A81553">
            <w:pPr>
              <w:spacing w:before="60" w:after="60"/>
              <w:rPr>
                <w:rFonts w:ascii="Georgia" w:hAnsi="Georgia"/>
                <w:sz w:val="24"/>
                <w:szCs w:val="24"/>
                <w:lang w:val="sr-Cyrl-CS"/>
              </w:rPr>
            </w:pPr>
          </w:p>
        </w:tc>
        <w:tc>
          <w:tcPr>
            <w:tcW w:w="369" w:type="pct"/>
            <w:vMerge/>
            <w:tcBorders>
              <w:left w:val="single" w:sz="4" w:space="0" w:color="auto"/>
            </w:tcBorders>
          </w:tcPr>
          <w:p w14:paraId="4B4495CF" w14:textId="77777777" w:rsidR="00A81553" w:rsidRPr="00A81553" w:rsidRDefault="00A81553" w:rsidP="00A81553">
            <w:pPr>
              <w:spacing w:before="120" w:after="120"/>
              <w:rPr>
                <w:rFonts w:ascii="Georgia" w:hAnsi="Georgia"/>
                <w:sz w:val="24"/>
                <w:szCs w:val="24"/>
                <w:lang w:val="sr-Cyrl-CS"/>
              </w:rPr>
            </w:pPr>
          </w:p>
        </w:tc>
        <w:tc>
          <w:tcPr>
            <w:tcW w:w="497" w:type="pct"/>
          </w:tcPr>
          <w:p w14:paraId="2133FF71"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2.</w:t>
            </w:r>
          </w:p>
        </w:tc>
        <w:tc>
          <w:tcPr>
            <w:tcW w:w="694" w:type="pct"/>
            <w:gridSpan w:val="4"/>
          </w:tcPr>
          <w:p w14:paraId="62DB5256"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Zeqirja Neziri</w:t>
            </w:r>
          </w:p>
        </w:tc>
        <w:tc>
          <w:tcPr>
            <w:tcW w:w="1103" w:type="pct"/>
            <w:gridSpan w:val="3"/>
          </w:tcPr>
          <w:p w14:paraId="12F2A79A" w14:textId="77777777" w:rsidR="00A81553" w:rsidRPr="00A81553" w:rsidRDefault="00A81553" w:rsidP="00A81553">
            <w:pPr>
              <w:spacing w:before="120" w:after="120"/>
              <w:rPr>
                <w:rFonts w:ascii="Georgia" w:hAnsi="Georgia"/>
                <w:sz w:val="24"/>
                <w:szCs w:val="24"/>
                <w:lang w:val="sr-Cyrl-CS"/>
              </w:rPr>
            </w:pPr>
            <w:r w:rsidRPr="00A81553">
              <w:rPr>
                <w:rFonts w:ascii="Georgia" w:hAnsi="Georgia"/>
                <w:i/>
                <w:iCs/>
                <w:sz w:val="24"/>
                <w:szCs w:val="24"/>
                <w:lang w:val="it-IT"/>
              </w:rPr>
              <w:t>Narratori i dyfishtë i Jeronim de Radës</w:t>
            </w:r>
          </w:p>
        </w:tc>
        <w:tc>
          <w:tcPr>
            <w:tcW w:w="1412" w:type="pct"/>
            <w:gridSpan w:val="6"/>
          </w:tcPr>
          <w:p w14:paraId="02148A2D"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en-US"/>
              </w:rPr>
              <w:t xml:space="preserve">AKTET, </w:t>
            </w:r>
          </w:p>
        </w:tc>
        <w:tc>
          <w:tcPr>
            <w:tcW w:w="576" w:type="pct"/>
          </w:tcPr>
          <w:p w14:paraId="6905A1E8"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en-US"/>
              </w:rPr>
              <w:t>2015, v. VIII, nr. 4: 402-406</w:t>
            </w:r>
          </w:p>
        </w:tc>
      </w:tr>
      <w:tr w:rsidR="00A81553" w:rsidRPr="00A81553" w14:paraId="52245379" w14:textId="77777777" w:rsidTr="00A81553">
        <w:trPr>
          <w:gridAfter w:val="3"/>
          <w:wAfter w:w="76" w:type="pct"/>
          <w:jc w:val="center"/>
        </w:trPr>
        <w:tc>
          <w:tcPr>
            <w:tcW w:w="272" w:type="pct"/>
            <w:vMerge/>
            <w:tcBorders>
              <w:top w:val="single" w:sz="4" w:space="0" w:color="auto"/>
              <w:left w:val="single" w:sz="4" w:space="0" w:color="auto"/>
              <w:bottom w:val="single" w:sz="4" w:space="0" w:color="auto"/>
              <w:right w:val="single" w:sz="4" w:space="0" w:color="auto"/>
            </w:tcBorders>
          </w:tcPr>
          <w:p w14:paraId="4E7B3EFD" w14:textId="77777777" w:rsidR="00A81553" w:rsidRPr="00A81553" w:rsidRDefault="00A81553" w:rsidP="00A81553">
            <w:pPr>
              <w:spacing w:before="60" w:after="60"/>
              <w:rPr>
                <w:rFonts w:ascii="Georgia" w:hAnsi="Georgia"/>
                <w:sz w:val="24"/>
                <w:szCs w:val="24"/>
                <w:lang w:val="sr-Cyrl-CS"/>
              </w:rPr>
            </w:pPr>
          </w:p>
        </w:tc>
        <w:tc>
          <w:tcPr>
            <w:tcW w:w="369" w:type="pct"/>
            <w:vMerge/>
            <w:tcBorders>
              <w:left w:val="single" w:sz="4" w:space="0" w:color="auto"/>
            </w:tcBorders>
          </w:tcPr>
          <w:p w14:paraId="692C5523" w14:textId="77777777" w:rsidR="00A81553" w:rsidRPr="00A81553" w:rsidRDefault="00A81553" w:rsidP="00A81553">
            <w:pPr>
              <w:spacing w:before="120" w:after="120"/>
              <w:rPr>
                <w:rFonts w:ascii="Georgia" w:hAnsi="Georgia"/>
                <w:sz w:val="24"/>
                <w:szCs w:val="24"/>
                <w:lang w:val="sr-Cyrl-CS"/>
              </w:rPr>
            </w:pPr>
          </w:p>
        </w:tc>
        <w:tc>
          <w:tcPr>
            <w:tcW w:w="497" w:type="pct"/>
          </w:tcPr>
          <w:p w14:paraId="64CB08C3"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3.</w:t>
            </w:r>
          </w:p>
        </w:tc>
        <w:tc>
          <w:tcPr>
            <w:tcW w:w="694" w:type="pct"/>
            <w:gridSpan w:val="4"/>
          </w:tcPr>
          <w:p w14:paraId="5C1C1401"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it-IT"/>
              </w:rPr>
              <w:t xml:space="preserve">Zeqirja Neziri </w:t>
            </w:r>
            <w:r w:rsidRPr="00A81553">
              <w:rPr>
                <w:rFonts w:ascii="Georgia" w:hAnsi="Georgia"/>
                <w:sz w:val="24"/>
                <w:szCs w:val="24"/>
                <w:lang w:val="mk-MK"/>
              </w:rPr>
              <w:t>(коав</w:t>
            </w:r>
            <w:r w:rsidRPr="00A81553">
              <w:rPr>
                <w:rFonts w:ascii="Georgia" w:hAnsi="Georgia"/>
                <w:sz w:val="24"/>
                <w:szCs w:val="24"/>
                <w:lang w:val="it-IT"/>
              </w:rPr>
              <w:t>. Merita Bruci)</w:t>
            </w:r>
          </w:p>
        </w:tc>
        <w:tc>
          <w:tcPr>
            <w:tcW w:w="1103" w:type="pct"/>
            <w:gridSpan w:val="3"/>
          </w:tcPr>
          <w:p w14:paraId="3C384B2C" w14:textId="77777777" w:rsidR="00A81553" w:rsidRPr="00A81553" w:rsidRDefault="00A81553" w:rsidP="00A81553">
            <w:pPr>
              <w:spacing w:before="120" w:after="120"/>
              <w:rPr>
                <w:rFonts w:ascii="Georgia" w:hAnsi="Georgia"/>
                <w:sz w:val="24"/>
                <w:szCs w:val="24"/>
                <w:lang w:val="sr-Cyrl-CS"/>
              </w:rPr>
            </w:pPr>
            <w:r w:rsidRPr="00A81553">
              <w:rPr>
                <w:rFonts w:ascii="Georgia" w:hAnsi="Georgia"/>
                <w:i/>
                <w:sz w:val="24"/>
                <w:szCs w:val="24"/>
                <w:lang w:val="it-IT"/>
              </w:rPr>
              <w:t>Pjetër Budi dhe Jakkopone da Todi: Dy poetë në përqasje</w:t>
            </w:r>
          </w:p>
        </w:tc>
        <w:tc>
          <w:tcPr>
            <w:tcW w:w="1412" w:type="pct"/>
            <w:gridSpan w:val="6"/>
          </w:tcPr>
          <w:p w14:paraId="56A8A489"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 xml:space="preserve">MALËSIA, Podgoricë, </w:t>
            </w:r>
          </w:p>
        </w:tc>
        <w:tc>
          <w:tcPr>
            <w:tcW w:w="576" w:type="pct"/>
          </w:tcPr>
          <w:p w14:paraId="1EBCF589"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12/2017: 47-68.</w:t>
            </w:r>
          </w:p>
        </w:tc>
      </w:tr>
      <w:tr w:rsidR="00A81553" w:rsidRPr="00A81553" w14:paraId="3D0F155F" w14:textId="77777777" w:rsidTr="00A81553">
        <w:trPr>
          <w:gridAfter w:val="3"/>
          <w:wAfter w:w="76" w:type="pct"/>
          <w:jc w:val="center"/>
        </w:trPr>
        <w:tc>
          <w:tcPr>
            <w:tcW w:w="272" w:type="pct"/>
            <w:tcBorders>
              <w:top w:val="single" w:sz="4" w:space="0" w:color="auto"/>
              <w:left w:val="single" w:sz="4" w:space="0" w:color="auto"/>
              <w:bottom w:val="single" w:sz="4" w:space="0" w:color="auto"/>
              <w:right w:val="single" w:sz="4" w:space="0" w:color="auto"/>
            </w:tcBorders>
          </w:tcPr>
          <w:p w14:paraId="56A32677" w14:textId="77777777" w:rsidR="00A81553" w:rsidRPr="00A81553" w:rsidRDefault="00A81553" w:rsidP="00A81553">
            <w:pPr>
              <w:spacing w:before="60" w:after="60"/>
              <w:rPr>
                <w:rFonts w:ascii="Georgia" w:hAnsi="Georgia"/>
                <w:sz w:val="24"/>
                <w:szCs w:val="24"/>
                <w:lang w:val="sr-Cyrl-CS"/>
              </w:rPr>
            </w:pPr>
          </w:p>
        </w:tc>
        <w:tc>
          <w:tcPr>
            <w:tcW w:w="369" w:type="pct"/>
            <w:tcBorders>
              <w:left w:val="single" w:sz="4" w:space="0" w:color="auto"/>
            </w:tcBorders>
          </w:tcPr>
          <w:p w14:paraId="4C079772" w14:textId="77777777" w:rsidR="00A81553" w:rsidRPr="00A81553" w:rsidRDefault="00A81553" w:rsidP="00A81553">
            <w:pPr>
              <w:spacing w:before="120" w:after="120"/>
              <w:rPr>
                <w:rFonts w:ascii="Georgia" w:hAnsi="Georgia"/>
                <w:sz w:val="24"/>
                <w:szCs w:val="24"/>
                <w:lang w:val="sr-Cyrl-CS"/>
              </w:rPr>
            </w:pPr>
          </w:p>
        </w:tc>
        <w:tc>
          <w:tcPr>
            <w:tcW w:w="497" w:type="pct"/>
          </w:tcPr>
          <w:p w14:paraId="5A49BFB0" w14:textId="77777777" w:rsidR="00A81553" w:rsidRPr="00A81553" w:rsidRDefault="00A81553" w:rsidP="00A81553">
            <w:pPr>
              <w:spacing w:before="120" w:after="120"/>
              <w:rPr>
                <w:rFonts w:ascii="Georgia" w:hAnsi="Georgia"/>
                <w:sz w:val="24"/>
                <w:szCs w:val="24"/>
                <w:lang w:val="en-US"/>
              </w:rPr>
            </w:pPr>
            <w:r w:rsidRPr="00A81553">
              <w:rPr>
                <w:rFonts w:ascii="Georgia" w:hAnsi="Georgia"/>
                <w:sz w:val="24"/>
                <w:szCs w:val="24"/>
                <w:lang w:val="en-US"/>
              </w:rPr>
              <w:t>4.</w:t>
            </w:r>
          </w:p>
        </w:tc>
        <w:tc>
          <w:tcPr>
            <w:tcW w:w="694" w:type="pct"/>
            <w:gridSpan w:val="4"/>
          </w:tcPr>
          <w:p w14:paraId="5A4BA385" w14:textId="77777777" w:rsidR="00A81553" w:rsidRPr="00A81553" w:rsidRDefault="00A81553" w:rsidP="00A81553">
            <w:pPr>
              <w:spacing w:before="120" w:after="120"/>
              <w:rPr>
                <w:rFonts w:ascii="Georgia" w:hAnsi="Georgia"/>
                <w:sz w:val="24"/>
                <w:szCs w:val="24"/>
                <w:lang w:val="it-IT"/>
              </w:rPr>
            </w:pPr>
            <w:r w:rsidRPr="00A81553">
              <w:rPr>
                <w:rFonts w:ascii="Georgia" w:hAnsi="Georgia"/>
                <w:sz w:val="24"/>
                <w:szCs w:val="24"/>
                <w:lang w:val="sr-Cyrl-CS"/>
              </w:rPr>
              <w:t xml:space="preserve">Zeqirja Neziri </w:t>
            </w:r>
          </w:p>
        </w:tc>
        <w:tc>
          <w:tcPr>
            <w:tcW w:w="1103" w:type="pct"/>
            <w:gridSpan w:val="3"/>
          </w:tcPr>
          <w:p w14:paraId="22CD0454" w14:textId="77777777" w:rsidR="00A81553" w:rsidRPr="00A81553" w:rsidRDefault="00A81553" w:rsidP="00A81553">
            <w:pPr>
              <w:spacing w:before="120" w:after="120"/>
              <w:rPr>
                <w:rFonts w:ascii="Georgia" w:hAnsi="Georgia"/>
                <w:i/>
                <w:sz w:val="24"/>
                <w:szCs w:val="24"/>
                <w:lang w:val="it-IT"/>
              </w:rPr>
            </w:pPr>
            <w:r w:rsidRPr="00A81553">
              <w:rPr>
                <w:rFonts w:ascii="Georgia" w:hAnsi="Georgia"/>
                <w:i/>
                <w:sz w:val="24"/>
                <w:szCs w:val="24"/>
                <w:lang w:val="it-IT"/>
              </w:rPr>
              <w:t>Arbneshët e Zarës përgjatë shekullit XIX</w:t>
            </w:r>
            <w:r w:rsidRPr="00A81553">
              <w:rPr>
                <w:rFonts w:ascii="Georgia" w:hAnsi="Georgia"/>
                <w:b/>
                <w:i/>
                <w:sz w:val="24"/>
                <w:szCs w:val="24"/>
                <w:lang w:val="it-IT"/>
              </w:rPr>
              <w:t xml:space="preserve">, </w:t>
            </w:r>
            <w:r w:rsidRPr="00A81553">
              <w:rPr>
                <w:rFonts w:ascii="Georgia" w:hAnsi="Georgia"/>
                <w:i/>
                <w:sz w:val="24"/>
                <w:szCs w:val="24"/>
                <w:lang w:val="it-IT"/>
              </w:rPr>
              <w:t>Sesion shkencor</w:t>
            </w:r>
          </w:p>
        </w:tc>
        <w:tc>
          <w:tcPr>
            <w:tcW w:w="1412" w:type="pct"/>
            <w:gridSpan w:val="6"/>
          </w:tcPr>
          <w:p w14:paraId="2E2BCA48"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it-IT"/>
              </w:rPr>
              <w:t>Arbëreshët e Zarës: Historia dhe etnokultura e tyre,</w:t>
            </w:r>
            <w:r w:rsidRPr="00A81553">
              <w:rPr>
                <w:rFonts w:ascii="Georgia" w:hAnsi="Georgia"/>
                <w:b/>
                <w:sz w:val="24"/>
                <w:szCs w:val="24"/>
                <w:lang w:val="it-IT"/>
              </w:rPr>
              <w:t xml:space="preserve"> </w:t>
            </w:r>
            <w:r w:rsidRPr="00A81553">
              <w:rPr>
                <w:rFonts w:ascii="Georgia" w:hAnsi="Georgia"/>
                <w:sz w:val="24"/>
                <w:szCs w:val="24"/>
                <w:lang w:val="it-IT"/>
              </w:rPr>
              <w:t xml:space="preserve">Prishtinë, </w:t>
            </w:r>
          </w:p>
        </w:tc>
        <w:tc>
          <w:tcPr>
            <w:tcW w:w="576" w:type="pct"/>
          </w:tcPr>
          <w:p w14:paraId="60FBF5BC"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it-IT"/>
              </w:rPr>
              <w:t>10 tetor 2016</w:t>
            </w:r>
          </w:p>
        </w:tc>
      </w:tr>
      <w:tr w:rsidR="00A81553" w:rsidRPr="00A81553" w14:paraId="4FA15706" w14:textId="77777777" w:rsidTr="00A81553">
        <w:trPr>
          <w:gridAfter w:val="3"/>
          <w:wAfter w:w="76" w:type="pct"/>
          <w:jc w:val="center"/>
        </w:trPr>
        <w:tc>
          <w:tcPr>
            <w:tcW w:w="272" w:type="pct"/>
            <w:tcBorders>
              <w:top w:val="single" w:sz="4" w:space="0" w:color="auto"/>
              <w:left w:val="single" w:sz="4" w:space="0" w:color="auto"/>
              <w:bottom w:val="single" w:sz="4" w:space="0" w:color="auto"/>
              <w:right w:val="single" w:sz="4" w:space="0" w:color="auto"/>
            </w:tcBorders>
          </w:tcPr>
          <w:p w14:paraId="06B3C2D2" w14:textId="77777777" w:rsidR="00A81553" w:rsidRPr="00A81553" w:rsidRDefault="00A81553" w:rsidP="00A81553">
            <w:pPr>
              <w:spacing w:before="60" w:after="60"/>
              <w:rPr>
                <w:rFonts w:ascii="Georgia" w:hAnsi="Georgia"/>
                <w:sz w:val="24"/>
                <w:szCs w:val="24"/>
                <w:lang w:val="sr-Cyrl-CS"/>
              </w:rPr>
            </w:pPr>
          </w:p>
        </w:tc>
        <w:tc>
          <w:tcPr>
            <w:tcW w:w="369" w:type="pct"/>
            <w:tcBorders>
              <w:left w:val="single" w:sz="4" w:space="0" w:color="auto"/>
            </w:tcBorders>
          </w:tcPr>
          <w:p w14:paraId="39459595" w14:textId="77777777" w:rsidR="00A81553" w:rsidRPr="00A81553" w:rsidRDefault="00A81553" w:rsidP="00A81553">
            <w:pPr>
              <w:spacing w:before="120" w:after="120"/>
              <w:rPr>
                <w:rFonts w:ascii="Georgia" w:hAnsi="Georgia"/>
                <w:sz w:val="24"/>
                <w:szCs w:val="24"/>
                <w:lang w:val="sr-Cyrl-CS"/>
              </w:rPr>
            </w:pPr>
          </w:p>
        </w:tc>
        <w:tc>
          <w:tcPr>
            <w:tcW w:w="497" w:type="pct"/>
          </w:tcPr>
          <w:p w14:paraId="3D883DCF" w14:textId="77777777" w:rsidR="00A81553" w:rsidRPr="00A81553" w:rsidRDefault="00A81553" w:rsidP="00A81553">
            <w:pPr>
              <w:spacing w:before="120" w:after="120"/>
              <w:rPr>
                <w:rFonts w:ascii="Georgia" w:hAnsi="Georgia"/>
                <w:sz w:val="24"/>
                <w:szCs w:val="24"/>
                <w:lang w:val="en-US"/>
              </w:rPr>
            </w:pPr>
            <w:r w:rsidRPr="00A81553">
              <w:rPr>
                <w:rFonts w:ascii="Georgia" w:hAnsi="Georgia"/>
                <w:sz w:val="24"/>
                <w:szCs w:val="24"/>
                <w:lang w:val="en-US"/>
              </w:rPr>
              <w:t>5.</w:t>
            </w:r>
          </w:p>
        </w:tc>
        <w:tc>
          <w:tcPr>
            <w:tcW w:w="694" w:type="pct"/>
            <w:gridSpan w:val="4"/>
          </w:tcPr>
          <w:p w14:paraId="2EB80F62" w14:textId="77777777" w:rsidR="00A81553" w:rsidRPr="00A81553" w:rsidRDefault="00A81553" w:rsidP="00A81553">
            <w:pPr>
              <w:spacing w:before="120" w:after="120"/>
              <w:rPr>
                <w:rFonts w:ascii="Georgia" w:hAnsi="Georgia"/>
                <w:sz w:val="24"/>
                <w:szCs w:val="24"/>
                <w:lang w:val="sr-Cyrl-CS"/>
              </w:rPr>
            </w:pPr>
            <w:r w:rsidRPr="00A81553">
              <w:rPr>
                <w:rFonts w:ascii="Georgia" w:hAnsi="Georgia"/>
                <w:sz w:val="24"/>
                <w:szCs w:val="24"/>
                <w:lang w:val="sr-Cyrl-CS"/>
              </w:rPr>
              <w:t>Zeqirja Neziri</w:t>
            </w:r>
          </w:p>
        </w:tc>
        <w:tc>
          <w:tcPr>
            <w:tcW w:w="1103" w:type="pct"/>
            <w:gridSpan w:val="3"/>
          </w:tcPr>
          <w:p w14:paraId="6632ECA1" w14:textId="77777777" w:rsidR="00A81553" w:rsidRPr="00A81553" w:rsidRDefault="00A81553" w:rsidP="00A81553">
            <w:pPr>
              <w:spacing w:before="120" w:after="120"/>
              <w:rPr>
                <w:rFonts w:ascii="Georgia" w:hAnsi="Georgia"/>
                <w:sz w:val="24"/>
                <w:szCs w:val="24"/>
                <w:lang w:val="sr-Cyrl-CS"/>
              </w:rPr>
            </w:pPr>
            <w:r w:rsidRPr="00A81553">
              <w:rPr>
                <w:rFonts w:ascii="Georgia" w:hAnsi="Georgia"/>
                <w:bCs/>
                <w:i/>
                <w:sz w:val="24"/>
                <w:szCs w:val="24"/>
                <w:lang w:val="sq-AL"/>
              </w:rPr>
              <w:t>Dhimitër Shuteriqi historian i parë i historisë së letërsisë shqiptare</w:t>
            </w:r>
            <w:r w:rsidRPr="00A81553">
              <w:rPr>
                <w:rFonts w:ascii="Georgia" w:hAnsi="Georgia"/>
                <w:bCs/>
                <w:sz w:val="24"/>
                <w:szCs w:val="24"/>
                <w:lang w:val="sq-AL"/>
              </w:rPr>
              <w:t xml:space="preserve"> </w:t>
            </w:r>
          </w:p>
        </w:tc>
        <w:tc>
          <w:tcPr>
            <w:tcW w:w="1412" w:type="pct"/>
            <w:gridSpan w:val="6"/>
          </w:tcPr>
          <w:p w14:paraId="4AACC803" w14:textId="77777777" w:rsidR="00A81553" w:rsidRPr="00A81553" w:rsidRDefault="00A81553" w:rsidP="00A81553">
            <w:pPr>
              <w:spacing w:before="120" w:after="120"/>
              <w:rPr>
                <w:rFonts w:ascii="Georgia" w:hAnsi="Georgia"/>
                <w:sz w:val="24"/>
                <w:szCs w:val="24"/>
                <w:lang w:val="en-US"/>
              </w:rPr>
            </w:pPr>
            <w:r w:rsidRPr="00A81553">
              <w:rPr>
                <w:rFonts w:ascii="Georgia" w:hAnsi="Georgia"/>
                <w:color w:val="000000"/>
                <w:sz w:val="24"/>
                <w:szCs w:val="24"/>
                <w:shd w:val="clear" w:color="auto" w:fill="FFFFFF"/>
                <w:lang w:val="sr-Cyrl-CS"/>
              </w:rPr>
              <w:t>“</w:t>
            </w:r>
            <w:r w:rsidRPr="00A81553">
              <w:rPr>
                <w:rFonts w:ascii="Georgia" w:hAnsi="Georgia"/>
                <w:iCs/>
                <w:color w:val="000000"/>
                <w:sz w:val="24"/>
                <w:szCs w:val="24"/>
                <w:shd w:val="clear" w:color="auto" w:fill="FFFFFF"/>
                <w:lang w:val="sr-Cyrl-CS"/>
              </w:rPr>
              <w:t>Korpusi letrar elbasanas në shekullin XX</w:t>
            </w:r>
            <w:r w:rsidRPr="00A81553">
              <w:rPr>
                <w:rFonts w:ascii="Georgia" w:hAnsi="Georgia"/>
                <w:color w:val="000000"/>
                <w:sz w:val="24"/>
                <w:szCs w:val="24"/>
                <w:shd w:val="clear" w:color="auto" w:fill="FFFFFF"/>
                <w:lang w:val="sr-Cyrl-CS"/>
              </w:rPr>
              <w:t>”, Universiteti  “Aleksandër Xhuvani”, Elbasan</w:t>
            </w:r>
            <w:r w:rsidRPr="00A81553">
              <w:rPr>
                <w:rFonts w:ascii="Georgia" w:hAnsi="Georgia"/>
                <w:color w:val="000000"/>
                <w:sz w:val="24"/>
                <w:szCs w:val="24"/>
                <w:shd w:val="clear" w:color="auto" w:fill="FFFFFF"/>
                <w:lang w:val="en-US"/>
              </w:rPr>
              <w:t>.</w:t>
            </w:r>
          </w:p>
        </w:tc>
        <w:tc>
          <w:tcPr>
            <w:tcW w:w="576" w:type="pct"/>
          </w:tcPr>
          <w:p w14:paraId="6181E7AA" w14:textId="77777777" w:rsidR="00A81553" w:rsidRPr="00A81553" w:rsidRDefault="00A81553" w:rsidP="00A81553">
            <w:pPr>
              <w:spacing w:before="120" w:after="120"/>
              <w:rPr>
                <w:rFonts w:ascii="Georgia" w:hAnsi="Georgia"/>
                <w:sz w:val="24"/>
                <w:szCs w:val="24"/>
                <w:lang w:val="sr-Cyrl-CS"/>
              </w:rPr>
            </w:pPr>
            <w:r w:rsidRPr="00A81553">
              <w:rPr>
                <w:rFonts w:ascii="Georgia" w:hAnsi="Georgia"/>
                <w:color w:val="000000"/>
                <w:sz w:val="24"/>
                <w:szCs w:val="24"/>
                <w:shd w:val="clear" w:color="auto" w:fill="FFFFFF"/>
                <w:lang w:val="sr-Cyrl-CS"/>
              </w:rPr>
              <w:t>24 nëntor 2017.</w:t>
            </w:r>
          </w:p>
        </w:tc>
      </w:tr>
      <w:tr w:rsidR="00A81553" w:rsidRPr="00A81553" w14:paraId="166E898A" w14:textId="77777777" w:rsidTr="00A81553">
        <w:trPr>
          <w:gridAfter w:val="3"/>
          <w:wAfter w:w="76" w:type="pct"/>
          <w:jc w:val="center"/>
        </w:trPr>
        <w:tc>
          <w:tcPr>
            <w:tcW w:w="272" w:type="pct"/>
            <w:tcBorders>
              <w:top w:val="single" w:sz="4" w:space="0" w:color="auto"/>
              <w:left w:val="single" w:sz="4" w:space="0" w:color="auto"/>
              <w:bottom w:val="single" w:sz="4" w:space="0" w:color="auto"/>
              <w:right w:val="single" w:sz="4" w:space="0" w:color="auto"/>
            </w:tcBorders>
          </w:tcPr>
          <w:p w14:paraId="7B945B17" w14:textId="77777777" w:rsidR="00A81553" w:rsidRPr="00A81553" w:rsidRDefault="00A81553" w:rsidP="00A81553">
            <w:pPr>
              <w:spacing w:before="60" w:after="60"/>
              <w:rPr>
                <w:rFonts w:ascii="Georgia" w:hAnsi="Georgia"/>
                <w:sz w:val="24"/>
                <w:szCs w:val="24"/>
                <w:lang w:val="sr-Cyrl-CS"/>
              </w:rPr>
            </w:pPr>
          </w:p>
        </w:tc>
        <w:tc>
          <w:tcPr>
            <w:tcW w:w="369" w:type="pct"/>
            <w:tcBorders>
              <w:left w:val="single" w:sz="4" w:space="0" w:color="auto"/>
            </w:tcBorders>
          </w:tcPr>
          <w:p w14:paraId="0577805D" w14:textId="77777777" w:rsidR="00A81553" w:rsidRPr="00A81553" w:rsidRDefault="00A81553" w:rsidP="00A81553">
            <w:pPr>
              <w:spacing w:before="60" w:after="60"/>
              <w:rPr>
                <w:rFonts w:ascii="Georgia" w:hAnsi="Georgia"/>
                <w:sz w:val="24"/>
                <w:szCs w:val="24"/>
                <w:lang w:val="sr-Cyrl-CS"/>
              </w:rPr>
            </w:pPr>
          </w:p>
        </w:tc>
        <w:tc>
          <w:tcPr>
            <w:tcW w:w="497" w:type="pct"/>
          </w:tcPr>
          <w:p w14:paraId="54841EC4" w14:textId="77777777" w:rsidR="00A81553" w:rsidRPr="00A81553" w:rsidRDefault="00A81553" w:rsidP="00A81553">
            <w:pPr>
              <w:spacing w:before="120" w:after="120"/>
              <w:rPr>
                <w:rFonts w:ascii="Georgia" w:hAnsi="Georgia"/>
                <w:sz w:val="24"/>
                <w:szCs w:val="24"/>
                <w:lang w:val="sr-Cyrl-CS"/>
              </w:rPr>
            </w:pPr>
          </w:p>
        </w:tc>
        <w:tc>
          <w:tcPr>
            <w:tcW w:w="694" w:type="pct"/>
            <w:gridSpan w:val="4"/>
          </w:tcPr>
          <w:p w14:paraId="6B9D1AC5" w14:textId="77777777" w:rsidR="00A81553" w:rsidRPr="00A81553" w:rsidRDefault="00A81553" w:rsidP="00A81553">
            <w:pPr>
              <w:spacing w:before="120" w:after="120"/>
              <w:rPr>
                <w:rFonts w:ascii="Georgia" w:hAnsi="Georgia"/>
                <w:sz w:val="24"/>
                <w:szCs w:val="24"/>
                <w:lang w:val="sr-Cyrl-CS"/>
              </w:rPr>
            </w:pPr>
          </w:p>
        </w:tc>
        <w:tc>
          <w:tcPr>
            <w:tcW w:w="1103" w:type="pct"/>
            <w:gridSpan w:val="3"/>
          </w:tcPr>
          <w:p w14:paraId="0518E20B" w14:textId="77777777" w:rsidR="00A81553" w:rsidRPr="00A81553" w:rsidRDefault="00A81553" w:rsidP="00A81553">
            <w:pPr>
              <w:spacing w:before="120" w:after="120"/>
              <w:rPr>
                <w:rFonts w:ascii="Georgia" w:hAnsi="Georgia"/>
                <w:i/>
                <w:sz w:val="24"/>
                <w:szCs w:val="24"/>
                <w:lang w:val="it-IT"/>
              </w:rPr>
            </w:pPr>
          </w:p>
        </w:tc>
        <w:tc>
          <w:tcPr>
            <w:tcW w:w="1412" w:type="pct"/>
            <w:gridSpan w:val="6"/>
          </w:tcPr>
          <w:p w14:paraId="26A477D2" w14:textId="77777777" w:rsidR="00A81553" w:rsidRPr="00A81553" w:rsidRDefault="00A81553" w:rsidP="00A81553">
            <w:pPr>
              <w:spacing w:before="120" w:after="120"/>
              <w:rPr>
                <w:rFonts w:ascii="Georgia" w:hAnsi="Georgia"/>
                <w:sz w:val="24"/>
                <w:szCs w:val="24"/>
                <w:lang w:val="it-IT"/>
              </w:rPr>
            </w:pPr>
          </w:p>
        </w:tc>
        <w:tc>
          <w:tcPr>
            <w:tcW w:w="576" w:type="pct"/>
          </w:tcPr>
          <w:p w14:paraId="0E957322" w14:textId="77777777" w:rsidR="00A81553" w:rsidRPr="00A81553" w:rsidRDefault="00A81553" w:rsidP="00A81553">
            <w:pPr>
              <w:spacing w:before="120" w:after="120"/>
              <w:rPr>
                <w:rFonts w:ascii="Georgia" w:hAnsi="Georgia"/>
                <w:sz w:val="24"/>
                <w:szCs w:val="24"/>
                <w:lang w:val="sr-Cyrl-CS"/>
              </w:rPr>
            </w:pPr>
          </w:p>
        </w:tc>
      </w:tr>
    </w:tbl>
    <w:p w14:paraId="299F30BA" w14:textId="77777777" w:rsidR="00A81553" w:rsidRDefault="00A81553" w:rsidP="00E806F4">
      <w:pPr>
        <w:shd w:val="clear" w:color="auto" w:fill="FFFFFF"/>
        <w:jc w:val="center"/>
        <w:rPr>
          <w:rFonts w:ascii="Times New Roman" w:hAnsi="Times New Roman"/>
          <w:b/>
          <w:bCs/>
          <w:sz w:val="44"/>
          <w:lang w:val="ru-RU"/>
        </w:rPr>
      </w:pPr>
    </w:p>
    <w:p w14:paraId="5B1D0EE2" w14:textId="77777777" w:rsidR="00A81553" w:rsidRDefault="00A81553" w:rsidP="00E806F4">
      <w:pPr>
        <w:shd w:val="clear" w:color="auto" w:fill="FFFFFF"/>
        <w:jc w:val="center"/>
        <w:rPr>
          <w:rFonts w:ascii="Times New Roman" w:hAnsi="Times New Roman"/>
          <w:b/>
          <w:bCs/>
          <w:sz w:val="44"/>
          <w:lang w:val="ru-RU"/>
        </w:rPr>
      </w:pPr>
      <w:r>
        <w:rPr>
          <w:rFonts w:ascii="Times New Roman" w:hAnsi="Times New Roman"/>
          <w:b/>
          <w:bCs/>
          <w:sz w:val="44"/>
          <w:lang w:val="ru-RU"/>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4"/>
        <w:gridCol w:w="637"/>
        <w:gridCol w:w="646"/>
        <w:gridCol w:w="1443"/>
        <w:gridCol w:w="512"/>
        <w:gridCol w:w="588"/>
        <w:gridCol w:w="590"/>
        <w:gridCol w:w="958"/>
        <w:gridCol w:w="478"/>
        <w:gridCol w:w="2554"/>
      </w:tblGrid>
      <w:tr w:rsidR="00A81553" w:rsidRPr="00A81553" w14:paraId="4E028BCC" w14:textId="77777777" w:rsidTr="00A81553">
        <w:trPr>
          <w:trHeight w:val="279"/>
        </w:trPr>
        <w:tc>
          <w:tcPr>
            <w:tcW w:w="317" w:type="pct"/>
            <w:shd w:val="clear" w:color="auto" w:fill="auto"/>
          </w:tcPr>
          <w:p w14:paraId="04D0E09A"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lastRenderedPageBreak/>
              <w:t>1.</w:t>
            </w:r>
          </w:p>
        </w:tc>
        <w:tc>
          <w:tcPr>
            <w:tcW w:w="1466" w:type="pct"/>
            <w:gridSpan w:val="3"/>
            <w:shd w:val="clear" w:color="auto" w:fill="auto"/>
          </w:tcPr>
          <w:p w14:paraId="5C452805"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Име и презиме</w:t>
            </w:r>
          </w:p>
        </w:tc>
        <w:tc>
          <w:tcPr>
            <w:tcW w:w="3217" w:type="pct"/>
            <w:gridSpan w:val="6"/>
            <w:shd w:val="clear" w:color="auto" w:fill="auto"/>
          </w:tcPr>
          <w:p w14:paraId="641D2ADF" w14:textId="77777777" w:rsidR="00A81553" w:rsidRPr="00A81553" w:rsidRDefault="00A81553" w:rsidP="00A81553">
            <w:pPr>
              <w:rPr>
                <w:rFonts w:ascii="Times New Roman" w:eastAsia="Times New Roman" w:hAnsi="Times New Roman"/>
                <w:b/>
                <w:sz w:val="24"/>
                <w:szCs w:val="24"/>
                <w:lang w:val="mk-MK" w:eastAsia="en-GB"/>
              </w:rPr>
            </w:pPr>
            <w:r w:rsidRPr="00A81553">
              <w:rPr>
                <w:rFonts w:ascii="Times New Roman" w:eastAsia="Times New Roman" w:hAnsi="Times New Roman"/>
                <w:b/>
                <w:sz w:val="24"/>
                <w:szCs w:val="24"/>
                <w:lang w:val="mk-MK" w:eastAsia="en-GB"/>
              </w:rPr>
              <w:t>Нехас СОПАЈ</w:t>
            </w:r>
          </w:p>
        </w:tc>
      </w:tr>
      <w:tr w:rsidR="00A81553" w:rsidRPr="00A81553" w14:paraId="425DA307" w14:textId="77777777" w:rsidTr="00A81553">
        <w:trPr>
          <w:trHeight w:val="277"/>
        </w:trPr>
        <w:tc>
          <w:tcPr>
            <w:tcW w:w="317" w:type="pct"/>
            <w:shd w:val="clear" w:color="auto" w:fill="auto"/>
          </w:tcPr>
          <w:p w14:paraId="52B9E255"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2.</w:t>
            </w:r>
          </w:p>
        </w:tc>
        <w:tc>
          <w:tcPr>
            <w:tcW w:w="1466" w:type="pct"/>
            <w:gridSpan w:val="3"/>
            <w:shd w:val="clear" w:color="auto" w:fill="auto"/>
          </w:tcPr>
          <w:p w14:paraId="402CACD2"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Дата на раѓање</w:t>
            </w:r>
          </w:p>
        </w:tc>
        <w:tc>
          <w:tcPr>
            <w:tcW w:w="3217" w:type="pct"/>
            <w:gridSpan w:val="6"/>
            <w:shd w:val="clear" w:color="auto" w:fill="auto"/>
          </w:tcPr>
          <w:p w14:paraId="0CEEDB3E" w14:textId="77777777" w:rsidR="00A81553" w:rsidRPr="00A81553" w:rsidRDefault="00A81553" w:rsidP="00A81553">
            <w:pPr>
              <w:rPr>
                <w:rFonts w:ascii="Times New Roman" w:eastAsia="Times New Roman" w:hAnsi="Times New Roman"/>
                <w:sz w:val="24"/>
                <w:szCs w:val="24"/>
                <w:lang w:val="mk-MK" w:eastAsia="en-GB"/>
              </w:rPr>
            </w:pPr>
            <w:r w:rsidRPr="00A81553">
              <w:rPr>
                <w:rFonts w:ascii="Times New Roman" w:eastAsia="Times New Roman" w:hAnsi="Times New Roman"/>
                <w:sz w:val="24"/>
                <w:szCs w:val="24"/>
                <w:lang w:val="en-GB" w:eastAsia="en-GB"/>
              </w:rPr>
              <w:fldChar w:fldCharType="begin">
                <w:ffData>
                  <w:name w:val="Text2"/>
                  <w:enabled/>
                  <w:calcOnExit w:val="0"/>
                  <w:textInput/>
                </w:ffData>
              </w:fldChar>
            </w:r>
            <w:bookmarkStart w:id="54" w:name="Text2"/>
            <w:r w:rsidRPr="00A81553">
              <w:rPr>
                <w:rFonts w:ascii="Times New Roman" w:eastAsia="Times New Roman" w:hAnsi="Times New Roman"/>
                <w:sz w:val="24"/>
                <w:szCs w:val="24"/>
                <w:lang w:val="en-GB" w:eastAsia="en-GB"/>
              </w:rPr>
              <w:instrText xml:space="preserve"> FORMTEXT </w:instrText>
            </w:r>
            <w:r w:rsidRPr="00A81553">
              <w:rPr>
                <w:rFonts w:ascii="Times New Roman" w:eastAsia="Times New Roman" w:hAnsi="Times New Roman"/>
                <w:sz w:val="24"/>
                <w:szCs w:val="24"/>
                <w:lang w:val="en-GB" w:eastAsia="en-GB"/>
              </w:rPr>
            </w:r>
            <w:r w:rsidRPr="00A81553">
              <w:rPr>
                <w:rFonts w:ascii="Times New Roman" w:eastAsia="Times New Roman" w:hAnsi="Times New Roman"/>
                <w:sz w:val="24"/>
                <w:szCs w:val="24"/>
                <w:lang w:val="en-GB" w:eastAsia="en-GB"/>
              </w:rPr>
              <w:fldChar w:fldCharType="separate"/>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fldChar w:fldCharType="end"/>
            </w:r>
            <w:bookmarkEnd w:id="54"/>
            <w:r w:rsidRPr="00A81553">
              <w:rPr>
                <w:rFonts w:ascii="Times New Roman" w:eastAsia="Times New Roman" w:hAnsi="Times New Roman"/>
                <w:sz w:val="24"/>
                <w:szCs w:val="24"/>
                <w:lang w:val="mk-MK" w:eastAsia="en-GB"/>
              </w:rPr>
              <w:t>19. 7. 1954</w:t>
            </w:r>
          </w:p>
        </w:tc>
      </w:tr>
      <w:tr w:rsidR="00A81553" w:rsidRPr="00A81553" w14:paraId="2F26C22F" w14:textId="77777777" w:rsidTr="00A81553">
        <w:trPr>
          <w:trHeight w:val="277"/>
        </w:trPr>
        <w:tc>
          <w:tcPr>
            <w:tcW w:w="317" w:type="pct"/>
            <w:shd w:val="clear" w:color="auto" w:fill="auto"/>
          </w:tcPr>
          <w:p w14:paraId="1D4424A7"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3.</w:t>
            </w:r>
          </w:p>
        </w:tc>
        <w:tc>
          <w:tcPr>
            <w:tcW w:w="1466" w:type="pct"/>
            <w:gridSpan w:val="3"/>
            <w:shd w:val="clear" w:color="auto" w:fill="auto"/>
          </w:tcPr>
          <w:p w14:paraId="5A3EDDBA"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Степен на образование</w:t>
            </w:r>
          </w:p>
        </w:tc>
        <w:tc>
          <w:tcPr>
            <w:tcW w:w="3217" w:type="pct"/>
            <w:gridSpan w:val="6"/>
            <w:shd w:val="clear" w:color="auto" w:fill="auto"/>
          </w:tcPr>
          <w:p w14:paraId="38CD1837"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fldChar w:fldCharType="begin">
                <w:ffData>
                  <w:name w:val="Dropdown1"/>
                  <w:enabled/>
                  <w:calcOnExit w:val="0"/>
                  <w:ddList>
                    <w:listEntry w:val="VIА (1 циклус на студии - 240 кредити)"/>
                    <w:listEntry w:val="VIIA (магистерски академски студии)"/>
                    <w:listEntry w:val="VIIБ (специјалистички студии)"/>
                    <w:listEntry w:val="VIII (докторски студии)"/>
                  </w:ddList>
                </w:ffData>
              </w:fldChar>
            </w:r>
            <w:r w:rsidRPr="00A81553">
              <w:rPr>
                <w:rFonts w:ascii="Times New Roman" w:eastAsia="Times New Roman" w:hAnsi="Times New Roman"/>
                <w:sz w:val="24"/>
                <w:szCs w:val="24"/>
                <w:lang w:val="en-GB" w:eastAsia="en-GB"/>
              </w:rPr>
              <w:instrText xml:space="preserve"> FORMDROPDOWN </w:instrText>
            </w:r>
            <w:r w:rsidRPr="00A81553">
              <w:rPr>
                <w:rFonts w:ascii="Times New Roman" w:eastAsia="Times New Roman" w:hAnsi="Times New Roman"/>
                <w:sz w:val="24"/>
                <w:szCs w:val="24"/>
                <w:lang w:val="en-GB" w:eastAsia="en-GB"/>
              </w:rPr>
            </w:r>
            <w:r w:rsidRPr="00A81553">
              <w:rPr>
                <w:rFonts w:ascii="Times New Roman" w:eastAsia="Times New Roman" w:hAnsi="Times New Roman"/>
                <w:sz w:val="24"/>
                <w:szCs w:val="24"/>
                <w:lang w:val="en-GB" w:eastAsia="en-GB"/>
              </w:rPr>
              <w:fldChar w:fldCharType="end"/>
            </w:r>
          </w:p>
        </w:tc>
      </w:tr>
      <w:tr w:rsidR="00A81553" w:rsidRPr="00A81553" w14:paraId="198B39DC" w14:textId="77777777" w:rsidTr="00A81553">
        <w:trPr>
          <w:trHeight w:val="277"/>
        </w:trPr>
        <w:tc>
          <w:tcPr>
            <w:tcW w:w="317" w:type="pct"/>
            <w:shd w:val="clear" w:color="auto" w:fill="auto"/>
          </w:tcPr>
          <w:p w14:paraId="7CF4547F"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4.</w:t>
            </w:r>
          </w:p>
        </w:tc>
        <w:tc>
          <w:tcPr>
            <w:tcW w:w="1466" w:type="pct"/>
            <w:gridSpan w:val="3"/>
            <w:shd w:val="clear" w:color="auto" w:fill="auto"/>
          </w:tcPr>
          <w:p w14:paraId="445A7AA8"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Наслов на научниот степен</w:t>
            </w:r>
          </w:p>
        </w:tc>
        <w:tc>
          <w:tcPr>
            <w:tcW w:w="3217" w:type="pct"/>
            <w:gridSpan w:val="6"/>
            <w:tcBorders>
              <w:bottom w:val="single" w:sz="4" w:space="0" w:color="auto"/>
            </w:tcBorders>
            <w:shd w:val="clear" w:color="auto" w:fill="auto"/>
          </w:tcPr>
          <w:p w14:paraId="5E2055DF" w14:textId="77777777" w:rsidR="00A81553" w:rsidRPr="00A81553" w:rsidRDefault="00A81553" w:rsidP="00A81553">
            <w:pPr>
              <w:rPr>
                <w:rFonts w:ascii="Times New Roman" w:eastAsia="Times New Roman" w:hAnsi="Times New Roman"/>
                <w:sz w:val="24"/>
                <w:szCs w:val="24"/>
                <w:lang w:val="mk-MK" w:eastAsia="en-GB"/>
              </w:rPr>
            </w:pPr>
            <w:r w:rsidRPr="00A81553">
              <w:rPr>
                <w:rFonts w:ascii="Times New Roman" w:eastAsia="Times New Roman" w:hAnsi="Times New Roman"/>
                <w:sz w:val="24"/>
                <w:szCs w:val="24"/>
                <w:lang w:val="mk-MK" w:eastAsia="en-GB"/>
              </w:rPr>
              <w:t>Доктор на филолошки науки</w:t>
            </w:r>
          </w:p>
        </w:tc>
      </w:tr>
      <w:tr w:rsidR="00A81553" w:rsidRPr="00A81553" w14:paraId="7A1143D9" w14:textId="77777777" w:rsidTr="00A81553">
        <w:trPr>
          <w:trHeight w:val="69"/>
        </w:trPr>
        <w:tc>
          <w:tcPr>
            <w:tcW w:w="317" w:type="pct"/>
            <w:vMerge w:val="restart"/>
            <w:shd w:val="clear" w:color="auto" w:fill="auto"/>
          </w:tcPr>
          <w:p w14:paraId="0D376B57"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5.</w:t>
            </w:r>
          </w:p>
        </w:tc>
        <w:tc>
          <w:tcPr>
            <w:tcW w:w="1466" w:type="pct"/>
            <w:gridSpan w:val="3"/>
            <w:vMerge w:val="restart"/>
            <w:shd w:val="clear" w:color="auto" w:fill="auto"/>
          </w:tcPr>
          <w:p w14:paraId="221DA7D9"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 xml:space="preserve">Каде и кога го завршил образованието односно се стекнал со научен степен </w:t>
            </w:r>
          </w:p>
        </w:tc>
        <w:tc>
          <w:tcPr>
            <w:tcW w:w="952" w:type="pct"/>
            <w:gridSpan w:val="3"/>
            <w:shd w:val="pct10" w:color="auto" w:fill="auto"/>
          </w:tcPr>
          <w:p w14:paraId="66BCEEFF"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 xml:space="preserve">Образование </w:t>
            </w:r>
          </w:p>
        </w:tc>
        <w:tc>
          <w:tcPr>
            <w:tcW w:w="711" w:type="pct"/>
            <w:gridSpan w:val="2"/>
            <w:shd w:val="pct10" w:color="auto" w:fill="auto"/>
          </w:tcPr>
          <w:p w14:paraId="79298B31"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 xml:space="preserve">Година </w:t>
            </w:r>
          </w:p>
        </w:tc>
        <w:tc>
          <w:tcPr>
            <w:tcW w:w="1554" w:type="pct"/>
            <w:shd w:val="pct10" w:color="auto" w:fill="auto"/>
          </w:tcPr>
          <w:p w14:paraId="49CDDFD8"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 xml:space="preserve">Институција </w:t>
            </w:r>
          </w:p>
        </w:tc>
      </w:tr>
      <w:tr w:rsidR="00A81553" w:rsidRPr="00A81553" w14:paraId="2AFA9492" w14:textId="77777777" w:rsidTr="00A81553">
        <w:trPr>
          <w:trHeight w:val="67"/>
        </w:trPr>
        <w:tc>
          <w:tcPr>
            <w:tcW w:w="317" w:type="pct"/>
            <w:vMerge/>
            <w:shd w:val="clear" w:color="auto" w:fill="auto"/>
          </w:tcPr>
          <w:p w14:paraId="0364C8A2" w14:textId="77777777" w:rsidR="00A81553" w:rsidRPr="00A81553" w:rsidRDefault="00A81553" w:rsidP="00A81553">
            <w:pPr>
              <w:rPr>
                <w:rFonts w:ascii="Times New Roman" w:eastAsia="Times New Roman" w:hAnsi="Times New Roman"/>
                <w:sz w:val="24"/>
                <w:szCs w:val="24"/>
                <w:lang w:val="en-GB" w:eastAsia="en-GB"/>
              </w:rPr>
            </w:pPr>
          </w:p>
        </w:tc>
        <w:tc>
          <w:tcPr>
            <w:tcW w:w="1466" w:type="pct"/>
            <w:gridSpan w:val="3"/>
            <w:vMerge/>
            <w:shd w:val="clear" w:color="auto" w:fill="auto"/>
          </w:tcPr>
          <w:p w14:paraId="4C719870" w14:textId="77777777" w:rsidR="00A81553" w:rsidRPr="00A81553" w:rsidRDefault="00A81553" w:rsidP="00A81553">
            <w:pPr>
              <w:rPr>
                <w:rFonts w:ascii="Times New Roman" w:eastAsia="Times New Roman" w:hAnsi="Times New Roman"/>
                <w:sz w:val="24"/>
                <w:szCs w:val="24"/>
                <w:lang w:val="en-GB" w:eastAsia="en-GB"/>
              </w:rPr>
            </w:pPr>
          </w:p>
        </w:tc>
        <w:tc>
          <w:tcPr>
            <w:tcW w:w="952" w:type="pct"/>
            <w:gridSpan w:val="3"/>
            <w:shd w:val="clear" w:color="auto" w:fill="auto"/>
          </w:tcPr>
          <w:p w14:paraId="3CF1D342" w14:textId="77777777" w:rsidR="00A81553" w:rsidRPr="00A81553" w:rsidRDefault="00A81553" w:rsidP="00A81553">
            <w:pPr>
              <w:rPr>
                <w:rFonts w:ascii="Times New Roman" w:eastAsia="Times New Roman" w:hAnsi="Times New Roman"/>
                <w:sz w:val="24"/>
                <w:szCs w:val="24"/>
                <w:lang w:val="mk-MK" w:eastAsia="en-GB"/>
              </w:rPr>
            </w:pPr>
            <w:r w:rsidRPr="00A81553">
              <w:rPr>
                <w:rFonts w:ascii="Times New Roman" w:eastAsia="Times New Roman" w:hAnsi="Times New Roman"/>
                <w:sz w:val="24"/>
                <w:szCs w:val="24"/>
                <w:lang w:val="mk-MK" w:eastAsia="en-GB"/>
              </w:rPr>
              <w:t>Доктор на филолошки факултет</w:t>
            </w:r>
          </w:p>
        </w:tc>
        <w:tc>
          <w:tcPr>
            <w:tcW w:w="711" w:type="pct"/>
            <w:gridSpan w:val="2"/>
            <w:shd w:val="clear" w:color="auto" w:fill="auto"/>
          </w:tcPr>
          <w:p w14:paraId="24426B43" w14:textId="77777777" w:rsidR="00A81553" w:rsidRPr="00A81553" w:rsidRDefault="00A81553" w:rsidP="00A81553">
            <w:pPr>
              <w:rPr>
                <w:rFonts w:ascii="Times New Roman" w:eastAsia="Times New Roman" w:hAnsi="Times New Roman"/>
                <w:sz w:val="24"/>
                <w:szCs w:val="24"/>
                <w:lang w:val="mk-MK" w:eastAsia="en-GB"/>
              </w:rPr>
            </w:pPr>
            <w:r w:rsidRPr="00A81553">
              <w:rPr>
                <w:rFonts w:ascii="Times New Roman" w:eastAsia="Times New Roman" w:hAnsi="Times New Roman"/>
                <w:sz w:val="24"/>
                <w:szCs w:val="24"/>
                <w:lang w:val="mk-MK" w:eastAsia="en-GB"/>
              </w:rPr>
              <w:t>14. 12. 1994</w:t>
            </w:r>
          </w:p>
        </w:tc>
        <w:tc>
          <w:tcPr>
            <w:tcW w:w="1554" w:type="pct"/>
            <w:shd w:val="clear" w:color="auto" w:fill="auto"/>
          </w:tcPr>
          <w:p w14:paraId="2319AC7A"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mk-MK" w:eastAsia="en-GB"/>
              </w:rPr>
              <w:t>Филолошки факултет, Скопје</w:t>
            </w:r>
          </w:p>
        </w:tc>
      </w:tr>
      <w:tr w:rsidR="00A81553" w:rsidRPr="00A81553" w14:paraId="4BBAB6A1" w14:textId="77777777" w:rsidTr="00A81553">
        <w:trPr>
          <w:trHeight w:val="67"/>
        </w:trPr>
        <w:tc>
          <w:tcPr>
            <w:tcW w:w="317" w:type="pct"/>
            <w:vMerge/>
            <w:shd w:val="clear" w:color="auto" w:fill="auto"/>
          </w:tcPr>
          <w:p w14:paraId="6A226D1E" w14:textId="77777777" w:rsidR="00A81553" w:rsidRPr="00A81553" w:rsidRDefault="00A81553" w:rsidP="00A81553">
            <w:pPr>
              <w:rPr>
                <w:rFonts w:ascii="Times New Roman" w:eastAsia="Times New Roman" w:hAnsi="Times New Roman"/>
                <w:sz w:val="24"/>
                <w:szCs w:val="24"/>
                <w:lang w:val="en-GB" w:eastAsia="en-GB"/>
              </w:rPr>
            </w:pPr>
          </w:p>
        </w:tc>
        <w:tc>
          <w:tcPr>
            <w:tcW w:w="1466" w:type="pct"/>
            <w:gridSpan w:val="3"/>
            <w:vMerge/>
            <w:shd w:val="clear" w:color="auto" w:fill="auto"/>
          </w:tcPr>
          <w:p w14:paraId="45C10E0F" w14:textId="77777777" w:rsidR="00A81553" w:rsidRPr="00A81553" w:rsidRDefault="00A81553" w:rsidP="00A81553">
            <w:pPr>
              <w:rPr>
                <w:rFonts w:ascii="Times New Roman" w:eastAsia="Times New Roman" w:hAnsi="Times New Roman"/>
                <w:sz w:val="24"/>
                <w:szCs w:val="24"/>
                <w:lang w:val="en-GB" w:eastAsia="en-GB"/>
              </w:rPr>
            </w:pPr>
          </w:p>
        </w:tc>
        <w:tc>
          <w:tcPr>
            <w:tcW w:w="952" w:type="pct"/>
            <w:gridSpan w:val="3"/>
            <w:shd w:val="clear" w:color="auto" w:fill="auto"/>
          </w:tcPr>
          <w:p w14:paraId="1A454073"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fldChar w:fldCharType="begin">
                <w:ffData>
                  <w:name w:val="Text3"/>
                  <w:enabled/>
                  <w:calcOnExit w:val="0"/>
                  <w:textInput/>
                </w:ffData>
              </w:fldChar>
            </w:r>
            <w:r w:rsidRPr="00A81553">
              <w:rPr>
                <w:rFonts w:ascii="Times New Roman" w:eastAsia="Times New Roman" w:hAnsi="Times New Roman"/>
                <w:sz w:val="24"/>
                <w:szCs w:val="24"/>
                <w:lang w:val="en-GB" w:eastAsia="en-GB"/>
              </w:rPr>
              <w:instrText xml:space="preserve"> FORMTEXT </w:instrText>
            </w:r>
            <w:r w:rsidRPr="00A81553">
              <w:rPr>
                <w:rFonts w:ascii="Times New Roman" w:eastAsia="Times New Roman" w:hAnsi="Times New Roman"/>
                <w:sz w:val="24"/>
                <w:szCs w:val="24"/>
                <w:lang w:val="en-GB" w:eastAsia="en-GB"/>
              </w:rPr>
            </w:r>
            <w:r w:rsidRPr="00A81553">
              <w:rPr>
                <w:rFonts w:ascii="Times New Roman" w:eastAsia="Times New Roman" w:hAnsi="Times New Roman"/>
                <w:sz w:val="24"/>
                <w:szCs w:val="24"/>
                <w:lang w:val="en-GB" w:eastAsia="en-GB"/>
              </w:rPr>
              <w:fldChar w:fldCharType="separate"/>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fldChar w:fldCharType="end"/>
            </w:r>
          </w:p>
        </w:tc>
        <w:tc>
          <w:tcPr>
            <w:tcW w:w="711" w:type="pct"/>
            <w:gridSpan w:val="2"/>
            <w:shd w:val="clear" w:color="auto" w:fill="auto"/>
          </w:tcPr>
          <w:p w14:paraId="6DC63DF0"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fldChar w:fldCharType="begin">
                <w:ffData>
                  <w:name w:val="Text4"/>
                  <w:enabled/>
                  <w:calcOnExit w:val="0"/>
                  <w:textInput/>
                </w:ffData>
              </w:fldChar>
            </w:r>
            <w:r w:rsidRPr="00A81553">
              <w:rPr>
                <w:rFonts w:ascii="Times New Roman" w:eastAsia="Times New Roman" w:hAnsi="Times New Roman"/>
                <w:sz w:val="24"/>
                <w:szCs w:val="24"/>
                <w:lang w:val="en-GB" w:eastAsia="en-GB"/>
              </w:rPr>
              <w:instrText xml:space="preserve"> FORMTEXT </w:instrText>
            </w:r>
            <w:r w:rsidRPr="00A81553">
              <w:rPr>
                <w:rFonts w:ascii="Times New Roman" w:eastAsia="Times New Roman" w:hAnsi="Times New Roman"/>
                <w:sz w:val="24"/>
                <w:szCs w:val="24"/>
                <w:lang w:val="en-GB" w:eastAsia="en-GB"/>
              </w:rPr>
            </w:r>
            <w:r w:rsidRPr="00A81553">
              <w:rPr>
                <w:rFonts w:ascii="Times New Roman" w:eastAsia="Times New Roman" w:hAnsi="Times New Roman"/>
                <w:sz w:val="24"/>
                <w:szCs w:val="24"/>
                <w:lang w:val="en-GB" w:eastAsia="en-GB"/>
              </w:rPr>
              <w:fldChar w:fldCharType="separate"/>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fldChar w:fldCharType="end"/>
            </w:r>
          </w:p>
        </w:tc>
        <w:tc>
          <w:tcPr>
            <w:tcW w:w="1554" w:type="pct"/>
            <w:shd w:val="clear" w:color="auto" w:fill="auto"/>
          </w:tcPr>
          <w:p w14:paraId="694308EF"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fldChar w:fldCharType="begin">
                <w:ffData>
                  <w:name w:val="Text5"/>
                  <w:enabled/>
                  <w:calcOnExit w:val="0"/>
                  <w:textInput/>
                </w:ffData>
              </w:fldChar>
            </w:r>
            <w:r w:rsidRPr="00A81553">
              <w:rPr>
                <w:rFonts w:ascii="Times New Roman" w:eastAsia="Times New Roman" w:hAnsi="Times New Roman"/>
                <w:sz w:val="24"/>
                <w:szCs w:val="24"/>
                <w:lang w:val="en-GB" w:eastAsia="en-GB"/>
              </w:rPr>
              <w:instrText xml:space="preserve"> FORMTEXT </w:instrText>
            </w:r>
            <w:r w:rsidRPr="00A81553">
              <w:rPr>
                <w:rFonts w:ascii="Times New Roman" w:eastAsia="Times New Roman" w:hAnsi="Times New Roman"/>
                <w:sz w:val="24"/>
                <w:szCs w:val="24"/>
                <w:lang w:val="en-GB" w:eastAsia="en-GB"/>
              </w:rPr>
            </w:r>
            <w:r w:rsidRPr="00A81553">
              <w:rPr>
                <w:rFonts w:ascii="Times New Roman" w:eastAsia="Times New Roman" w:hAnsi="Times New Roman"/>
                <w:sz w:val="24"/>
                <w:szCs w:val="24"/>
                <w:lang w:val="en-GB" w:eastAsia="en-GB"/>
              </w:rPr>
              <w:fldChar w:fldCharType="separate"/>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fldChar w:fldCharType="end"/>
            </w:r>
          </w:p>
        </w:tc>
      </w:tr>
      <w:tr w:rsidR="00A81553" w:rsidRPr="00A81553" w14:paraId="196FC4FD" w14:textId="77777777" w:rsidTr="00A81553">
        <w:trPr>
          <w:trHeight w:val="67"/>
        </w:trPr>
        <w:tc>
          <w:tcPr>
            <w:tcW w:w="317" w:type="pct"/>
            <w:vMerge/>
            <w:shd w:val="clear" w:color="auto" w:fill="auto"/>
          </w:tcPr>
          <w:p w14:paraId="54FD175A" w14:textId="77777777" w:rsidR="00A81553" w:rsidRPr="00A81553" w:rsidRDefault="00A81553" w:rsidP="00A81553">
            <w:pPr>
              <w:rPr>
                <w:rFonts w:ascii="Times New Roman" w:eastAsia="Times New Roman" w:hAnsi="Times New Roman"/>
                <w:sz w:val="24"/>
                <w:szCs w:val="24"/>
                <w:lang w:val="en-GB" w:eastAsia="en-GB"/>
              </w:rPr>
            </w:pPr>
          </w:p>
        </w:tc>
        <w:tc>
          <w:tcPr>
            <w:tcW w:w="1466" w:type="pct"/>
            <w:gridSpan w:val="3"/>
            <w:vMerge/>
            <w:shd w:val="clear" w:color="auto" w:fill="auto"/>
          </w:tcPr>
          <w:p w14:paraId="0C75C1DF" w14:textId="77777777" w:rsidR="00A81553" w:rsidRPr="00A81553" w:rsidRDefault="00A81553" w:rsidP="00A81553">
            <w:pPr>
              <w:rPr>
                <w:rFonts w:ascii="Times New Roman" w:eastAsia="Times New Roman" w:hAnsi="Times New Roman"/>
                <w:sz w:val="24"/>
                <w:szCs w:val="24"/>
                <w:lang w:val="en-GB" w:eastAsia="en-GB"/>
              </w:rPr>
            </w:pPr>
          </w:p>
        </w:tc>
        <w:tc>
          <w:tcPr>
            <w:tcW w:w="952" w:type="pct"/>
            <w:gridSpan w:val="3"/>
            <w:shd w:val="clear" w:color="auto" w:fill="auto"/>
          </w:tcPr>
          <w:p w14:paraId="1C9B4A40"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fldChar w:fldCharType="begin">
                <w:ffData>
                  <w:name w:val="Text3"/>
                  <w:enabled/>
                  <w:calcOnExit w:val="0"/>
                  <w:textInput/>
                </w:ffData>
              </w:fldChar>
            </w:r>
            <w:r w:rsidRPr="00A81553">
              <w:rPr>
                <w:rFonts w:ascii="Times New Roman" w:eastAsia="Times New Roman" w:hAnsi="Times New Roman"/>
                <w:sz w:val="24"/>
                <w:szCs w:val="24"/>
                <w:lang w:val="en-GB" w:eastAsia="en-GB"/>
              </w:rPr>
              <w:instrText xml:space="preserve"> FORMTEXT </w:instrText>
            </w:r>
            <w:r w:rsidRPr="00A81553">
              <w:rPr>
                <w:rFonts w:ascii="Times New Roman" w:eastAsia="Times New Roman" w:hAnsi="Times New Roman"/>
                <w:sz w:val="24"/>
                <w:szCs w:val="24"/>
                <w:lang w:val="en-GB" w:eastAsia="en-GB"/>
              </w:rPr>
            </w:r>
            <w:r w:rsidRPr="00A81553">
              <w:rPr>
                <w:rFonts w:ascii="Times New Roman" w:eastAsia="Times New Roman" w:hAnsi="Times New Roman"/>
                <w:sz w:val="24"/>
                <w:szCs w:val="24"/>
                <w:lang w:val="en-GB" w:eastAsia="en-GB"/>
              </w:rPr>
              <w:fldChar w:fldCharType="separate"/>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fldChar w:fldCharType="end"/>
            </w:r>
          </w:p>
        </w:tc>
        <w:tc>
          <w:tcPr>
            <w:tcW w:w="711" w:type="pct"/>
            <w:gridSpan w:val="2"/>
            <w:shd w:val="clear" w:color="auto" w:fill="auto"/>
          </w:tcPr>
          <w:p w14:paraId="0C7C429C"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fldChar w:fldCharType="begin">
                <w:ffData>
                  <w:name w:val="Text4"/>
                  <w:enabled/>
                  <w:calcOnExit w:val="0"/>
                  <w:textInput/>
                </w:ffData>
              </w:fldChar>
            </w:r>
            <w:r w:rsidRPr="00A81553">
              <w:rPr>
                <w:rFonts w:ascii="Times New Roman" w:eastAsia="Times New Roman" w:hAnsi="Times New Roman"/>
                <w:sz w:val="24"/>
                <w:szCs w:val="24"/>
                <w:lang w:val="en-GB" w:eastAsia="en-GB"/>
              </w:rPr>
              <w:instrText xml:space="preserve"> FORMTEXT </w:instrText>
            </w:r>
            <w:r w:rsidRPr="00A81553">
              <w:rPr>
                <w:rFonts w:ascii="Times New Roman" w:eastAsia="Times New Roman" w:hAnsi="Times New Roman"/>
                <w:sz w:val="24"/>
                <w:szCs w:val="24"/>
                <w:lang w:val="en-GB" w:eastAsia="en-GB"/>
              </w:rPr>
            </w:r>
            <w:r w:rsidRPr="00A81553">
              <w:rPr>
                <w:rFonts w:ascii="Times New Roman" w:eastAsia="Times New Roman" w:hAnsi="Times New Roman"/>
                <w:sz w:val="24"/>
                <w:szCs w:val="24"/>
                <w:lang w:val="en-GB" w:eastAsia="en-GB"/>
              </w:rPr>
              <w:fldChar w:fldCharType="separate"/>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fldChar w:fldCharType="end"/>
            </w:r>
          </w:p>
        </w:tc>
        <w:tc>
          <w:tcPr>
            <w:tcW w:w="1554" w:type="pct"/>
            <w:shd w:val="clear" w:color="auto" w:fill="auto"/>
          </w:tcPr>
          <w:p w14:paraId="1614077B"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fldChar w:fldCharType="begin">
                <w:ffData>
                  <w:name w:val="Text5"/>
                  <w:enabled/>
                  <w:calcOnExit w:val="0"/>
                  <w:textInput/>
                </w:ffData>
              </w:fldChar>
            </w:r>
            <w:r w:rsidRPr="00A81553">
              <w:rPr>
                <w:rFonts w:ascii="Times New Roman" w:eastAsia="Times New Roman" w:hAnsi="Times New Roman"/>
                <w:sz w:val="24"/>
                <w:szCs w:val="24"/>
                <w:lang w:val="en-GB" w:eastAsia="en-GB"/>
              </w:rPr>
              <w:instrText xml:space="preserve"> FORMTEXT </w:instrText>
            </w:r>
            <w:r w:rsidRPr="00A81553">
              <w:rPr>
                <w:rFonts w:ascii="Times New Roman" w:eastAsia="Times New Roman" w:hAnsi="Times New Roman"/>
                <w:sz w:val="24"/>
                <w:szCs w:val="24"/>
                <w:lang w:val="en-GB" w:eastAsia="en-GB"/>
              </w:rPr>
            </w:r>
            <w:r w:rsidRPr="00A81553">
              <w:rPr>
                <w:rFonts w:ascii="Times New Roman" w:eastAsia="Times New Roman" w:hAnsi="Times New Roman"/>
                <w:sz w:val="24"/>
                <w:szCs w:val="24"/>
                <w:lang w:val="en-GB" w:eastAsia="en-GB"/>
              </w:rPr>
              <w:fldChar w:fldCharType="separate"/>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fldChar w:fldCharType="end"/>
            </w:r>
          </w:p>
        </w:tc>
      </w:tr>
      <w:tr w:rsidR="00A81553" w:rsidRPr="00A81553" w14:paraId="6DCC4291" w14:textId="77777777" w:rsidTr="00A81553">
        <w:trPr>
          <w:trHeight w:val="135"/>
        </w:trPr>
        <w:tc>
          <w:tcPr>
            <w:tcW w:w="317" w:type="pct"/>
            <w:vMerge w:val="restart"/>
            <w:shd w:val="clear" w:color="auto" w:fill="auto"/>
          </w:tcPr>
          <w:p w14:paraId="6FE4E670"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6.</w:t>
            </w:r>
          </w:p>
        </w:tc>
        <w:tc>
          <w:tcPr>
            <w:tcW w:w="1466" w:type="pct"/>
            <w:gridSpan w:val="3"/>
            <w:vMerge w:val="restart"/>
            <w:shd w:val="clear" w:color="auto" w:fill="auto"/>
          </w:tcPr>
          <w:p w14:paraId="3B69504C"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 xml:space="preserve">Подрачје, поле и област на научниот степен магистер </w:t>
            </w:r>
          </w:p>
        </w:tc>
        <w:tc>
          <w:tcPr>
            <w:tcW w:w="952" w:type="pct"/>
            <w:gridSpan w:val="3"/>
            <w:shd w:val="clear" w:color="auto" w:fill="D9D9D9"/>
          </w:tcPr>
          <w:p w14:paraId="523A45F4"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Подрачје</w:t>
            </w:r>
          </w:p>
        </w:tc>
        <w:tc>
          <w:tcPr>
            <w:tcW w:w="711" w:type="pct"/>
            <w:gridSpan w:val="2"/>
            <w:shd w:val="clear" w:color="auto" w:fill="D9D9D9"/>
          </w:tcPr>
          <w:p w14:paraId="209A9362"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Поле</w:t>
            </w:r>
          </w:p>
        </w:tc>
        <w:tc>
          <w:tcPr>
            <w:tcW w:w="1554" w:type="pct"/>
            <w:shd w:val="clear" w:color="auto" w:fill="D9D9D9"/>
          </w:tcPr>
          <w:p w14:paraId="6514E619"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Област</w:t>
            </w:r>
          </w:p>
        </w:tc>
      </w:tr>
      <w:tr w:rsidR="00A81553" w:rsidRPr="00A81553" w14:paraId="7C8865A7" w14:textId="77777777" w:rsidTr="00A81553">
        <w:trPr>
          <w:trHeight w:val="135"/>
        </w:trPr>
        <w:tc>
          <w:tcPr>
            <w:tcW w:w="317" w:type="pct"/>
            <w:vMerge/>
            <w:shd w:val="clear" w:color="auto" w:fill="auto"/>
          </w:tcPr>
          <w:p w14:paraId="5022ADAF" w14:textId="77777777" w:rsidR="00A81553" w:rsidRPr="00A81553" w:rsidRDefault="00A81553" w:rsidP="00A81553">
            <w:pPr>
              <w:rPr>
                <w:rFonts w:ascii="Times New Roman" w:eastAsia="Times New Roman" w:hAnsi="Times New Roman"/>
                <w:sz w:val="24"/>
                <w:szCs w:val="24"/>
                <w:lang w:val="en-GB" w:eastAsia="en-GB"/>
              </w:rPr>
            </w:pPr>
          </w:p>
        </w:tc>
        <w:tc>
          <w:tcPr>
            <w:tcW w:w="1466" w:type="pct"/>
            <w:gridSpan w:val="3"/>
            <w:vMerge/>
            <w:shd w:val="clear" w:color="auto" w:fill="auto"/>
          </w:tcPr>
          <w:p w14:paraId="5D6DF9E6" w14:textId="77777777" w:rsidR="00A81553" w:rsidRPr="00A81553" w:rsidRDefault="00A81553" w:rsidP="00A81553">
            <w:pPr>
              <w:rPr>
                <w:rFonts w:ascii="Times New Roman" w:eastAsia="Times New Roman" w:hAnsi="Times New Roman"/>
                <w:sz w:val="24"/>
                <w:szCs w:val="24"/>
                <w:lang w:val="en-GB" w:eastAsia="en-GB"/>
              </w:rPr>
            </w:pPr>
          </w:p>
        </w:tc>
        <w:tc>
          <w:tcPr>
            <w:tcW w:w="952" w:type="pct"/>
            <w:gridSpan w:val="3"/>
            <w:shd w:val="clear" w:color="auto" w:fill="auto"/>
          </w:tcPr>
          <w:p w14:paraId="5F18D8E6" w14:textId="77777777" w:rsidR="00A81553" w:rsidRPr="00A81553" w:rsidRDefault="00A81553" w:rsidP="00A81553">
            <w:pPr>
              <w:rPr>
                <w:rFonts w:ascii="Times New Roman" w:eastAsia="Times New Roman" w:hAnsi="Times New Roman"/>
                <w:sz w:val="24"/>
                <w:szCs w:val="24"/>
                <w:lang w:val="mk-MK" w:eastAsia="en-GB"/>
              </w:rPr>
            </w:pPr>
            <w:r w:rsidRPr="00A81553">
              <w:rPr>
                <w:rFonts w:ascii="Times New Roman" w:eastAsia="Times New Roman" w:hAnsi="Times New Roman"/>
                <w:sz w:val="24"/>
                <w:szCs w:val="24"/>
                <w:lang w:val="mk-MK" w:eastAsia="en-GB"/>
              </w:rPr>
              <w:t>Филологија</w:t>
            </w:r>
          </w:p>
        </w:tc>
        <w:tc>
          <w:tcPr>
            <w:tcW w:w="711" w:type="pct"/>
            <w:gridSpan w:val="2"/>
            <w:shd w:val="clear" w:color="auto" w:fill="auto"/>
          </w:tcPr>
          <w:p w14:paraId="5745E26B" w14:textId="77777777" w:rsidR="00A81553" w:rsidRPr="00A81553" w:rsidRDefault="00A81553" w:rsidP="00A81553">
            <w:pPr>
              <w:rPr>
                <w:rFonts w:ascii="Times New Roman" w:eastAsia="Times New Roman" w:hAnsi="Times New Roman"/>
                <w:sz w:val="24"/>
                <w:szCs w:val="24"/>
                <w:lang w:val="mk-MK" w:eastAsia="en-GB"/>
              </w:rPr>
            </w:pPr>
            <w:r w:rsidRPr="00A81553">
              <w:rPr>
                <w:rFonts w:ascii="Times New Roman" w:eastAsia="Times New Roman" w:hAnsi="Times New Roman"/>
                <w:sz w:val="24"/>
                <w:szCs w:val="24"/>
                <w:lang w:val="mk-MK" w:eastAsia="en-GB"/>
              </w:rPr>
              <w:t>Наука за книжевност</w:t>
            </w:r>
          </w:p>
        </w:tc>
        <w:tc>
          <w:tcPr>
            <w:tcW w:w="1554" w:type="pct"/>
            <w:shd w:val="clear" w:color="auto" w:fill="auto"/>
          </w:tcPr>
          <w:p w14:paraId="2F0C0E2B" w14:textId="77777777" w:rsidR="00A81553" w:rsidRPr="00A81553" w:rsidRDefault="00A81553" w:rsidP="00A81553">
            <w:pPr>
              <w:rPr>
                <w:rFonts w:ascii="Times New Roman" w:eastAsia="Times New Roman" w:hAnsi="Times New Roman"/>
                <w:sz w:val="24"/>
                <w:szCs w:val="24"/>
                <w:lang w:val="mk-MK" w:eastAsia="en-GB"/>
              </w:rPr>
            </w:pPr>
            <w:r w:rsidRPr="00A81553">
              <w:rPr>
                <w:rFonts w:ascii="Times New Roman" w:eastAsia="Times New Roman" w:hAnsi="Times New Roman"/>
                <w:sz w:val="24"/>
                <w:szCs w:val="24"/>
                <w:lang w:val="mk-MK" w:eastAsia="en-GB"/>
              </w:rPr>
              <w:t>Албански роман, Наратологија, Дијалогот во албанскиот роман</w:t>
            </w:r>
          </w:p>
        </w:tc>
      </w:tr>
      <w:tr w:rsidR="00A81553" w:rsidRPr="00A81553" w14:paraId="24FAF817" w14:textId="77777777" w:rsidTr="00A81553">
        <w:trPr>
          <w:trHeight w:val="135"/>
        </w:trPr>
        <w:tc>
          <w:tcPr>
            <w:tcW w:w="317" w:type="pct"/>
            <w:vMerge w:val="restart"/>
            <w:shd w:val="clear" w:color="auto" w:fill="auto"/>
          </w:tcPr>
          <w:p w14:paraId="17B0B64D"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7.</w:t>
            </w:r>
          </w:p>
        </w:tc>
        <w:tc>
          <w:tcPr>
            <w:tcW w:w="1466" w:type="pct"/>
            <w:gridSpan w:val="3"/>
            <w:vMerge w:val="restart"/>
            <w:shd w:val="clear" w:color="auto" w:fill="auto"/>
          </w:tcPr>
          <w:p w14:paraId="714E5A8C"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Подрачје, поле и област на научниот степен доктор</w:t>
            </w:r>
          </w:p>
        </w:tc>
        <w:tc>
          <w:tcPr>
            <w:tcW w:w="952" w:type="pct"/>
            <w:gridSpan w:val="3"/>
            <w:shd w:val="clear" w:color="auto" w:fill="D9D9D9"/>
          </w:tcPr>
          <w:p w14:paraId="65F49E00"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Подрачје</w:t>
            </w:r>
          </w:p>
        </w:tc>
        <w:tc>
          <w:tcPr>
            <w:tcW w:w="711" w:type="pct"/>
            <w:gridSpan w:val="2"/>
            <w:shd w:val="clear" w:color="auto" w:fill="D9D9D9"/>
          </w:tcPr>
          <w:p w14:paraId="745E4AA0"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Поле</w:t>
            </w:r>
          </w:p>
        </w:tc>
        <w:tc>
          <w:tcPr>
            <w:tcW w:w="1554" w:type="pct"/>
            <w:shd w:val="clear" w:color="auto" w:fill="D9D9D9"/>
          </w:tcPr>
          <w:p w14:paraId="6061DA27" w14:textId="77777777" w:rsidR="00A81553" w:rsidRPr="00A81553" w:rsidRDefault="00A81553" w:rsidP="00A81553">
            <w:pPr>
              <w:rPr>
                <w:rFonts w:ascii="Times New Roman" w:eastAsia="Times New Roman" w:hAnsi="Times New Roman"/>
                <w:sz w:val="24"/>
                <w:szCs w:val="24"/>
                <w:lang w:val="mk-MK" w:eastAsia="en-GB"/>
              </w:rPr>
            </w:pPr>
            <w:r w:rsidRPr="00A81553">
              <w:rPr>
                <w:rFonts w:ascii="Times New Roman" w:eastAsia="Times New Roman" w:hAnsi="Times New Roman"/>
                <w:sz w:val="24"/>
                <w:szCs w:val="24"/>
                <w:lang w:val="en-GB" w:eastAsia="en-GB"/>
              </w:rPr>
              <w:t>Област</w:t>
            </w:r>
          </w:p>
        </w:tc>
      </w:tr>
      <w:tr w:rsidR="00A81553" w:rsidRPr="00A81553" w14:paraId="085815D7" w14:textId="77777777" w:rsidTr="00A81553">
        <w:trPr>
          <w:trHeight w:val="135"/>
        </w:trPr>
        <w:tc>
          <w:tcPr>
            <w:tcW w:w="317" w:type="pct"/>
            <w:vMerge/>
            <w:shd w:val="clear" w:color="auto" w:fill="auto"/>
          </w:tcPr>
          <w:p w14:paraId="4B0C4FBD" w14:textId="77777777" w:rsidR="00A81553" w:rsidRPr="00A81553" w:rsidRDefault="00A81553" w:rsidP="00A81553">
            <w:pPr>
              <w:rPr>
                <w:rFonts w:ascii="Times New Roman" w:eastAsia="Times New Roman" w:hAnsi="Times New Roman"/>
                <w:sz w:val="24"/>
                <w:szCs w:val="24"/>
                <w:lang w:val="en-GB" w:eastAsia="en-GB"/>
              </w:rPr>
            </w:pPr>
          </w:p>
        </w:tc>
        <w:tc>
          <w:tcPr>
            <w:tcW w:w="1466" w:type="pct"/>
            <w:gridSpan w:val="3"/>
            <w:vMerge/>
            <w:shd w:val="clear" w:color="auto" w:fill="auto"/>
          </w:tcPr>
          <w:p w14:paraId="325BE725" w14:textId="77777777" w:rsidR="00A81553" w:rsidRPr="00A81553" w:rsidRDefault="00A81553" w:rsidP="00A81553">
            <w:pPr>
              <w:rPr>
                <w:rFonts w:ascii="Times New Roman" w:eastAsia="Times New Roman" w:hAnsi="Times New Roman"/>
                <w:sz w:val="24"/>
                <w:szCs w:val="24"/>
                <w:lang w:val="en-GB" w:eastAsia="en-GB"/>
              </w:rPr>
            </w:pPr>
          </w:p>
        </w:tc>
        <w:tc>
          <w:tcPr>
            <w:tcW w:w="952" w:type="pct"/>
            <w:gridSpan w:val="3"/>
            <w:shd w:val="clear" w:color="auto" w:fill="auto"/>
          </w:tcPr>
          <w:p w14:paraId="0ABF35FC"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mk-MK" w:eastAsia="en-GB"/>
              </w:rPr>
              <w:t>Филологија</w:t>
            </w:r>
          </w:p>
        </w:tc>
        <w:tc>
          <w:tcPr>
            <w:tcW w:w="711" w:type="pct"/>
            <w:gridSpan w:val="2"/>
            <w:shd w:val="clear" w:color="auto" w:fill="auto"/>
          </w:tcPr>
          <w:p w14:paraId="6486B938"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mk-MK" w:eastAsia="en-GB"/>
              </w:rPr>
              <w:t>Наука за книжевност</w:t>
            </w:r>
          </w:p>
        </w:tc>
        <w:tc>
          <w:tcPr>
            <w:tcW w:w="1554" w:type="pct"/>
            <w:shd w:val="clear" w:color="auto" w:fill="auto"/>
          </w:tcPr>
          <w:p w14:paraId="1F7C8DC9"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mk-MK" w:eastAsia="en-GB"/>
              </w:rPr>
              <w:t>Поетика, структура и типови на монологот во албанскиот роман</w:t>
            </w:r>
          </w:p>
        </w:tc>
      </w:tr>
      <w:tr w:rsidR="00A81553" w:rsidRPr="00A81553" w14:paraId="55C1EEBE" w14:textId="77777777" w:rsidTr="00A81553">
        <w:trPr>
          <w:trHeight w:val="135"/>
        </w:trPr>
        <w:tc>
          <w:tcPr>
            <w:tcW w:w="317" w:type="pct"/>
            <w:vMerge w:val="restart"/>
            <w:shd w:val="clear" w:color="auto" w:fill="auto"/>
          </w:tcPr>
          <w:p w14:paraId="364A86F6"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8.</w:t>
            </w:r>
          </w:p>
        </w:tc>
        <w:tc>
          <w:tcPr>
            <w:tcW w:w="1466" w:type="pct"/>
            <w:gridSpan w:val="3"/>
            <w:vMerge w:val="restart"/>
            <w:shd w:val="clear" w:color="auto" w:fill="auto"/>
          </w:tcPr>
          <w:p w14:paraId="64286B80"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 xml:space="preserve">Доколку е во работен однос да се наведе институцијата каде работи и звањето во кое е избран и во која област </w:t>
            </w:r>
          </w:p>
        </w:tc>
        <w:tc>
          <w:tcPr>
            <w:tcW w:w="952" w:type="pct"/>
            <w:gridSpan w:val="3"/>
            <w:shd w:val="clear" w:color="auto" w:fill="D9D9D9"/>
          </w:tcPr>
          <w:p w14:paraId="7DB0E90F"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 xml:space="preserve">Институција </w:t>
            </w:r>
          </w:p>
        </w:tc>
        <w:tc>
          <w:tcPr>
            <w:tcW w:w="2265" w:type="pct"/>
            <w:gridSpan w:val="3"/>
            <w:shd w:val="clear" w:color="auto" w:fill="D9D9D9"/>
          </w:tcPr>
          <w:p w14:paraId="06E9E34E"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 xml:space="preserve">Звање во кое е избран и област </w:t>
            </w:r>
          </w:p>
        </w:tc>
      </w:tr>
      <w:tr w:rsidR="00A81553" w:rsidRPr="00A81553" w14:paraId="6225CCC1" w14:textId="77777777" w:rsidTr="00A81553">
        <w:trPr>
          <w:trHeight w:val="135"/>
        </w:trPr>
        <w:tc>
          <w:tcPr>
            <w:tcW w:w="317" w:type="pct"/>
            <w:vMerge/>
            <w:shd w:val="clear" w:color="auto" w:fill="auto"/>
          </w:tcPr>
          <w:p w14:paraId="0BF0CCD6" w14:textId="77777777" w:rsidR="00A81553" w:rsidRPr="00A81553" w:rsidRDefault="00A81553" w:rsidP="00A81553">
            <w:pPr>
              <w:rPr>
                <w:rFonts w:ascii="Times New Roman" w:eastAsia="Times New Roman" w:hAnsi="Times New Roman"/>
                <w:sz w:val="24"/>
                <w:szCs w:val="24"/>
                <w:lang w:val="en-GB" w:eastAsia="en-GB"/>
              </w:rPr>
            </w:pPr>
          </w:p>
        </w:tc>
        <w:tc>
          <w:tcPr>
            <w:tcW w:w="1466" w:type="pct"/>
            <w:gridSpan w:val="3"/>
            <w:vMerge/>
            <w:shd w:val="clear" w:color="auto" w:fill="auto"/>
          </w:tcPr>
          <w:p w14:paraId="2FEEF11B" w14:textId="77777777" w:rsidR="00A81553" w:rsidRPr="00A81553" w:rsidRDefault="00A81553" w:rsidP="00A81553">
            <w:pPr>
              <w:rPr>
                <w:rFonts w:ascii="Times New Roman" w:eastAsia="Times New Roman" w:hAnsi="Times New Roman"/>
                <w:sz w:val="24"/>
                <w:szCs w:val="24"/>
                <w:lang w:val="en-GB" w:eastAsia="en-GB"/>
              </w:rPr>
            </w:pPr>
          </w:p>
        </w:tc>
        <w:tc>
          <w:tcPr>
            <w:tcW w:w="952" w:type="pct"/>
            <w:gridSpan w:val="3"/>
            <w:shd w:val="clear" w:color="auto" w:fill="auto"/>
          </w:tcPr>
          <w:p w14:paraId="7CA45798"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fldChar w:fldCharType="begin">
                <w:ffData>
                  <w:name w:val=""/>
                  <w:enabled/>
                  <w:calcOnExit w:val="0"/>
                  <w:textInput>
                    <w:default w:val="Филолошки факултет „Блаже Конески“ - Скопје"/>
                  </w:textInput>
                </w:ffData>
              </w:fldChar>
            </w:r>
            <w:r w:rsidRPr="00A81553">
              <w:rPr>
                <w:rFonts w:ascii="Times New Roman" w:eastAsia="Times New Roman" w:hAnsi="Times New Roman"/>
                <w:sz w:val="24"/>
                <w:szCs w:val="24"/>
                <w:lang w:val="en-GB" w:eastAsia="en-GB"/>
              </w:rPr>
              <w:instrText xml:space="preserve"> FORMTEXT </w:instrText>
            </w:r>
            <w:r w:rsidRPr="00A81553">
              <w:rPr>
                <w:rFonts w:ascii="Times New Roman" w:eastAsia="Times New Roman" w:hAnsi="Times New Roman"/>
                <w:sz w:val="24"/>
                <w:szCs w:val="24"/>
                <w:lang w:val="en-GB" w:eastAsia="en-GB"/>
              </w:rPr>
            </w:r>
            <w:r w:rsidRPr="00A81553">
              <w:rPr>
                <w:rFonts w:ascii="Times New Roman" w:eastAsia="Times New Roman" w:hAnsi="Times New Roman"/>
                <w:sz w:val="24"/>
                <w:szCs w:val="24"/>
                <w:lang w:val="en-GB" w:eastAsia="en-GB"/>
              </w:rPr>
              <w:fldChar w:fldCharType="separate"/>
            </w:r>
            <w:r w:rsidRPr="00A81553">
              <w:rPr>
                <w:rFonts w:ascii="Times New Roman" w:eastAsia="Times New Roman" w:hAnsi="Times New Roman"/>
                <w:sz w:val="24"/>
                <w:szCs w:val="24"/>
                <w:lang w:val="en-GB" w:eastAsia="en-GB"/>
              </w:rPr>
              <w:t>Филолошки факултет „Блаже Конески“ - Скопје</w:t>
            </w:r>
            <w:r w:rsidRPr="00A81553">
              <w:rPr>
                <w:rFonts w:ascii="Times New Roman" w:eastAsia="Times New Roman" w:hAnsi="Times New Roman"/>
                <w:sz w:val="24"/>
                <w:szCs w:val="24"/>
                <w:lang w:val="en-GB" w:eastAsia="en-GB"/>
              </w:rPr>
              <w:fldChar w:fldCharType="end"/>
            </w:r>
          </w:p>
        </w:tc>
        <w:tc>
          <w:tcPr>
            <w:tcW w:w="2265" w:type="pct"/>
            <w:gridSpan w:val="3"/>
            <w:shd w:val="clear" w:color="auto" w:fill="auto"/>
          </w:tcPr>
          <w:p w14:paraId="47C16AAA" w14:textId="77777777" w:rsidR="00A81553" w:rsidRPr="00A81553" w:rsidRDefault="00A81553" w:rsidP="00A81553">
            <w:pPr>
              <w:rPr>
                <w:rFonts w:ascii="Times New Roman" w:eastAsia="Times New Roman" w:hAnsi="Times New Roman"/>
                <w:sz w:val="24"/>
                <w:szCs w:val="24"/>
                <w:lang w:val="mk-MK" w:eastAsia="en-GB"/>
              </w:rPr>
            </w:pPr>
            <w:r w:rsidRPr="00A81553">
              <w:rPr>
                <w:rFonts w:ascii="Times New Roman" w:eastAsia="Times New Roman" w:hAnsi="Times New Roman"/>
                <w:sz w:val="24"/>
                <w:szCs w:val="24"/>
                <w:lang w:val="mk-MK" w:eastAsia="en-GB"/>
              </w:rPr>
              <w:t>Редовен професор</w:t>
            </w:r>
          </w:p>
        </w:tc>
      </w:tr>
      <w:tr w:rsidR="00A81553" w:rsidRPr="00A81553" w14:paraId="03B7F7AA" w14:textId="77777777" w:rsidTr="00A81553">
        <w:tc>
          <w:tcPr>
            <w:tcW w:w="317" w:type="pct"/>
            <w:vMerge w:val="restart"/>
            <w:shd w:val="clear" w:color="auto" w:fill="auto"/>
          </w:tcPr>
          <w:p w14:paraId="5F2CEF83"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9.</w:t>
            </w:r>
          </w:p>
        </w:tc>
        <w:tc>
          <w:tcPr>
            <w:tcW w:w="4683" w:type="pct"/>
            <w:gridSpan w:val="9"/>
            <w:shd w:val="clear" w:color="auto" w:fill="D9D9D9"/>
          </w:tcPr>
          <w:p w14:paraId="59ED67E7"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Список на предмети кои наставникот ги води одделно за првиот, вториот и третиот циклус на студии</w:t>
            </w:r>
          </w:p>
        </w:tc>
      </w:tr>
      <w:tr w:rsidR="00A81553" w:rsidRPr="00A81553" w14:paraId="483B3508" w14:textId="77777777" w:rsidTr="00A81553">
        <w:tc>
          <w:tcPr>
            <w:tcW w:w="317" w:type="pct"/>
            <w:vMerge/>
            <w:shd w:val="clear" w:color="auto" w:fill="auto"/>
          </w:tcPr>
          <w:p w14:paraId="43A4FA11" w14:textId="77777777" w:rsidR="00A81553" w:rsidRPr="00A81553" w:rsidRDefault="00A81553" w:rsidP="00A81553">
            <w:pPr>
              <w:rPr>
                <w:rFonts w:ascii="Times New Roman" w:eastAsia="Times New Roman" w:hAnsi="Times New Roman"/>
                <w:sz w:val="24"/>
                <w:szCs w:val="24"/>
                <w:lang w:val="en-GB" w:eastAsia="en-GB"/>
              </w:rPr>
            </w:pPr>
          </w:p>
        </w:tc>
        <w:tc>
          <w:tcPr>
            <w:tcW w:w="323" w:type="pct"/>
            <w:vMerge w:val="restart"/>
            <w:shd w:val="clear" w:color="auto" w:fill="auto"/>
          </w:tcPr>
          <w:p w14:paraId="2B1A38B1"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9.1</w:t>
            </w:r>
          </w:p>
        </w:tc>
        <w:tc>
          <w:tcPr>
            <w:tcW w:w="4360" w:type="pct"/>
            <w:gridSpan w:val="8"/>
            <w:shd w:val="clear" w:color="auto" w:fill="auto"/>
          </w:tcPr>
          <w:p w14:paraId="27FDA1F6"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Список на предмети кои наставникот ги води на првиот циклус на студии</w:t>
            </w:r>
          </w:p>
        </w:tc>
      </w:tr>
      <w:tr w:rsidR="00A81553" w:rsidRPr="00A81553" w14:paraId="60608F1C" w14:textId="77777777" w:rsidTr="00A81553">
        <w:trPr>
          <w:trHeight w:val="90"/>
        </w:trPr>
        <w:tc>
          <w:tcPr>
            <w:tcW w:w="317" w:type="pct"/>
            <w:vMerge/>
            <w:shd w:val="clear" w:color="auto" w:fill="auto"/>
          </w:tcPr>
          <w:p w14:paraId="226E4581" w14:textId="77777777" w:rsidR="00A81553" w:rsidRPr="00A81553" w:rsidRDefault="00A81553" w:rsidP="00A81553">
            <w:pPr>
              <w:rPr>
                <w:rFonts w:ascii="Times New Roman" w:eastAsia="Times New Roman" w:hAnsi="Times New Roman"/>
                <w:sz w:val="24"/>
                <w:szCs w:val="24"/>
                <w:lang w:val="en-GB" w:eastAsia="en-GB"/>
              </w:rPr>
            </w:pPr>
          </w:p>
        </w:tc>
        <w:tc>
          <w:tcPr>
            <w:tcW w:w="323" w:type="pct"/>
            <w:vMerge/>
            <w:shd w:val="clear" w:color="auto" w:fill="auto"/>
          </w:tcPr>
          <w:p w14:paraId="7B6D3848" w14:textId="77777777" w:rsidR="00A81553" w:rsidRPr="00A81553" w:rsidRDefault="00A81553" w:rsidP="00A81553">
            <w:pPr>
              <w:rPr>
                <w:rFonts w:ascii="Times New Roman" w:eastAsia="Times New Roman" w:hAnsi="Times New Roman"/>
                <w:sz w:val="24"/>
                <w:szCs w:val="24"/>
                <w:lang w:val="en-GB" w:eastAsia="en-GB"/>
              </w:rPr>
            </w:pPr>
          </w:p>
        </w:tc>
        <w:tc>
          <w:tcPr>
            <w:tcW w:w="320" w:type="pct"/>
            <w:shd w:val="clear" w:color="auto" w:fill="auto"/>
          </w:tcPr>
          <w:p w14:paraId="28151ADE"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Ред.</w:t>
            </w:r>
          </w:p>
          <w:p w14:paraId="4CB4821A"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број</w:t>
            </w:r>
          </w:p>
        </w:tc>
        <w:tc>
          <w:tcPr>
            <w:tcW w:w="1775" w:type="pct"/>
            <w:gridSpan w:val="4"/>
            <w:shd w:val="clear" w:color="auto" w:fill="auto"/>
          </w:tcPr>
          <w:p w14:paraId="43EFF5EA"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Наслов на предметот</w:t>
            </w:r>
          </w:p>
        </w:tc>
        <w:tc>
          <w:tcPr>
            <w:tcW w:w="2265" w:type="pct"/>
            <w:gridSpan w:val="3"/>
            <w:shd w:val="clear" w:color="auto" w:fill="auto"/>
          </w:tcPr>
          <w:p w14:paraId="67B9DD02"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Студиска програма/институција</w:t>
            </w:r>
          </w:p>
        </w:tc>
      </w:tr>
      <w:tr w:rsidR="00A81553" w:rsidRPr="00A81553" w14:paraId="61F15ED6" w14:textId="77777777" w:rsidTr="00A81553">
        <w:trPr>
          <w:trHeight w:val="90"/>
        </w:trPr>
        <w:tc>
          <w:tcPr>
            <w:tcW w:w="317" w:type="pct"/>
            <w:vMerge/>
            <w:shd w:val="clear" w:color="auto" w:fill="auto"/>
          </w:tcPr>
          <w:p w14:paraId="735F08E6" w14:textId="77777777" w:rsidR="00A81553" w:rsidRPr="00A81553" w:rsidRDefault="00A81553" w:rsidP="00A81553">
            <w:pPr>
              <w:rPr>
                <w:rFonts w:ascii="Times New Roman" w:eastAsia="Times New Roman" w:hAnsi="Times New Roman"/>
                <w:sz w:val="24"/>
                <w:szCs w:val="24"/>
                <w:lang w:val="en-GB" w:eastAsia="en-GB"/>
              </w:rPr>
            </w:pPr>
          </w:p>
        </w:tc>
        <w:tc>
          <w:tcPr>
            <w:tcW w:w="323" w:type="pct"/>
            <w:vMerge/>
            <w:shd w:val="clear" w:color="auto" w:fill="auto"/>
          </w:tcPr>
          <w:p w14:paraId="1FE556B1" w14:textId="77777777" w:rsidR="00A81553" w:rsidRPr="00A81553" w:rsidRDefault="00A81553" w:rsidP="00A81553">
            <w:pPr>
              <w:rPr>
                <w:rFonts w:ascii="Times New Roman" w:eastAsia="Times New Roman" w:hAnsi="Times New Roman"/>
                <w:sz w:val="24"/>
                <w:szCs w:val="24"/>
                <w:lang w:val="en-GB" w:eastAsia="en-GB"/>
              </w:rPr>
            </w:pPr>
          </w:p>
        </w:tc>
        <w:tc>
          <w:tcPr>
            <w:tcW w:w="320" w:type="pct"/>
            <w:shd w:val="clear" w:color="auto" w:fill="auto"/>
          </w:tcPr>
          <w:p w14:paraId="3C3B96F2"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1.</w:t>
            </w:r>
          </w:p>
        </w:tc>
        <w:tc>
          <w:tcPr>
            <w:tcW w:w="1775" w:type="pct"/>
            <w:gridSpan w:val="4"/>
            <w:shd w:val="clear" w:color="auto" w:fill="auto"/>
          </w:tcPr>
          <w:p w14:paraId="551AA92A" w14:textId="77777777" w:rsidR="00A81553" w:rsidRPr="00A81553" w:rsidRDefault="00A81553" w:rsidP="00A81553">
            <w:pPr>
              <w:rPr>
                <w:rFonts w:ascii="Times New Roman" w:eastAsia="Times New Roman" w:hAnsi="Times New Roman"/>
                <w:b/>
                <w:sz w:val="24"/>
                <w:szCs w:val="24"/>
                <w:lang w:val="mk-MK" w:eastAsia="en-GB"/>
              </w:rPr>
            </w:pPr>
            <w:r w:rsidRPr="00A81553">
              <w:rPr>
                <w:rFonts w:ascii="Times New Roman" w:eastAsia="Times New Roman" w:hAnsi="Times New Roman"/>
                <w:b/>
                <w:sz w:val="24"/>
                <w:szCs w:val="24"/>
                <w:lang w:val="mk-MK" w:eastAsia="en-GB"/>
              </w:rPr>
              <w:t>Современа албанска книжевност 1</w:t>
            </w:r>
          </w:p>
        </w:tc>
        <w:tc>
          <w:tcPr>
            <w:tcW w:w="2265" w:type="pct"/>
            <w:gridSpan w:val="3"/>
            <w:shd w:val="clear" w:color="auto" w:fill="auto"/>
          </w:tcPr>
          <w:p w14:paraId="7AD895A2" w14:textId="77777777" w:rsidR="00A81553" w:rsidRPr="00A81553" w:rsidRDefault="00A81553" w:rsidP="00A81553">
            <w:pPr>
              <w:rPr>
                <w:rFonts w:ascii="Times New Roman" w:eastAsia="Times New Roman" w:hAnsi="Times New Roman"/>
                <w:sz w:val="24"/>
                <w:szCs w:val="24"/>
                <w:lang w:val="mk-MK" w:eastAsia="en-GB"/>
              </w:rPr>
            </w:pPr>
            <w:r w:rsidRPr="00A81553">
              <w:rPr>
                <w:rFonts w:ascii="Times New Roman" w:eastAsia="Times New Roman" w:hAnsi="Times New Roman"/>
                <w:sz w:val="24"/>
                <w:szCs w:val="24"/>
                <w:lang w:val="mk-MK" w:eastAsia="en-GB"/>
              </w:rPr>
              <w:t>Наставна, Книжевност, Филолошки факултет, Катедра за Албански јазик</w:t>
            </w:r>
          </w:p>
        </w:tc>
      </w:tr>
      <w:tr w:rsidR="00A81553" w:rsidRPr="00A81553" w14:paraId="753F3E9D" w14:textId="77777777" w:rsidTr="00A81553">
        <w:trPr>
          <w:trHeight w:val="90"/>
        </w:trPr>
        <w:tc>
          <w:tcPr>
            <w:tcW w:w="317" w:type="pct"/>
            <w:vMerge/>
            <w:shd w:val="clear" w:color="auto" w:fill="auto"/>
          </w:tcPr>
          <w:p w14:paraId="03D022AB" w14:textId="77777777" w:rsidR="00A81553" w:rsidRPr="00A81553" w:rsidRDefault="00A81553" w:rsidP="00A81553">
            <w:pPr>
              <w:rPr>
                <w:rFonts w:ascii="Times New Roman" w:eastAsia="Times New Roman" w:hAnsi="Times New Roman"/>
                <w:sz w:val="24"/>
                <w:szCs w:val="24"/>
                <w:lang w:val="mk-MK" w:eastAsia="en-GB"/>
              </w:rPr>
            </w:pPr>
          </w:p>
        </w:tc>
        <w:tc>
          <w:tcPr>
            <w:tcW w:w="323" w:type="pct"/>
            <w:vMerge/>
            <w:shd w:val="clear" w:color="auto" w:fill="auto"/>
          </w:tcPr>
          <w:p w14:paraId="62CEB550" w14:textId="77777777" w:rsidR="00A81553" w:rsidRPr="00A81553" w:rsidRDefault="00A81553" w:rsidP="00A81553">
            <w:pPr>
              <w:rPr>
                <w:rFonts w:ascii="Times New Roman" w:eastAsia="Times New Roman" w:hAnsi="Times New Roman"/>
                <w:sz w:val="24"/>
                <w:szCs w:val="24"/>
                <w:lang w:val="mk-MK" w:eastAsia="en-GB"/>
              </w:rPr>
            </w:pPr>
          </w:p>
        </w:tc>
        <w:tc>
          <w:tcPr>
            <w:tcW w:w="320" w:type="pct"/>
            <w:shd w:val="clear" w:color="auto" w:fill="auto"/>
          </w:tcPr>
          <w:p w14:paraId="2F0EAAEF"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2.</w:t>
            </w:r>
          </w:p>
        </w:tc>
        <w:tc>
          <w:tcPr>
            <w:tcW w:w="1775" w:type="pct"/>
            <w:gridSpan w:val="4"/>
            <w:shd w:val="clear" w:color="auto" w:fill="auto"/>
          </w:tcPr>
          <w:p w14:paraId="60C069BD" w14:textId="77777777" w:rsidR="00A81553" w:rsidRPr="00A81553" w:rsidRDefault="00A81553" w:rsidP="00A81553">
            <w:pPr>
              <w:rPr>
                <w:rFonts w:ascii="Times New Roman" w:eastAsia="Times New Roman" w:hAnsi="Times New Roman"/>
                <w:b/>
                <w:sz w:val="24"/>
                <w:szCs w:val="24"/>
                <w:lang w:val="en-GB" w:eastAsia="en-GB"/>
              </w:rPr>
            </w:pPr>
            <w:r w:rsidRPr="00A81553">
              <w:rPr>
                <w:rFonts w:ascii="Times New Roman" w:eastAsia="Times New Roman" w:hAnsi="Times New Roman"/>
                <w:b/>
                <w:sz w:val="24"/>
                <w:szCs w:val="24"/>
                <w:lang w:val="mk-MK" w:eastAsia="en-GB"/>
              </w:rPr>
              <w:t>Современа албанска книжевност 2</w:t>
            </w:r>
          </w:p>
        </w:tc>
        <w:tc>
          <w:tcPr>
            <w:tcW w:w="2265" w:type="pct"/>
            <w:gridSpan w:val="3"/>
            <w:shd w:val="clear" w:color="auto" w:fill="auto"/>
          </w:tcPr>
          <w:p w14:paraId="50A56C79"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mk-MK" w:eastAsia="en-GB"/>
              </w:rPr>
              <w:t>Наставна, Книжевност, Филолошки факултет, Катедра за Албански јазик</w:t>
            </w:r>
          </w:p>
        </w:tc>
      </w:tr>
      <w:tr w:rsidR="00A81553" w:rsidRPr="00A81553" w14:paraId="50526097" w14:textId="77777777" w:rsidTr="00A81553">
        <w:trPr>
          <w:trHeight w:val="90"/>
        </w:trPr>
        <w:tc>
          <w:tcPr>
            <w:tcW w:w="317" w:type="pct"/>
            <w:vMerge/>
            <w:shd w:val="clear" w:color="auto" w:fill="auto"/>
          </w:tcPr>
          <w:p w14:paraId="1651F304" w14:textId="77777777" w:rsidR="00A81553" w:rsidRPr="00A81553" w:rsidRDefault="00A81553" w:rsidP="00A81553">
            <w:pPr>
              <w:rPr>
                <w:rFonts w:ascii="Times New Roman" w:eastAsia="Times New Roman" w:hAnsi="Times New Roman"/>
                <w:sz w:val="24"/>
                <w:szCs w:val="24"/>
                <w:lang w:val="en-GB" w:eastAsia="en-GB"/>
              </w:rPr>
            </w:pPr>
          </w:p>
        </w:tc>
        <w:tc>
          <w:tcPr>
            <w:tcW w:w="323" w:type="pct"/>
            <w:vMerge/>
            <w:shd w:val="clear" w:color="auto" w:fill="auto"/>
          </w:tcPr>
          <w:p w14:paraId="60E49C2B" w14:textId="77777777" w:rsidR="00A81553" w:rsidRPr="00A81553" w:rsidRDefault="00A81553" w:rsidP="00A81553">
            <w:pPr>
              <w:rPr>
                <w:rFonts w:ascii="Times New Roman" w:eastAsia="Times New Roman" w:hAnsi="Times New Roman"/>
                <w:sz w:val="24"/>
                <w:szCs w:val="24"/>
                <w:lang w:val="en-GB" w:eastAsia="en-GB"/>
              </w:rPr>
            </w:pPr>
          </w:p>
        </w:tc>
        <w:tc>
          <w:tcPr>
            <w:tcW w:w="320" w:type="pct"/>
            <w:shd w:val="clear" w:color="auto" w:fill="auto"/>
          </w:tcPr>
          <w:p w14:paraId="3D4814E8"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 xml:space="preserve">3. </w:t>
            </w:r>
          </w:p>
        </w:tc>
        <w:tc>
          <w:tcPr>
            <w:tcW w:w="1775" w:type="pct"/>
            <w:gridSpan w:val="4"/>
            <w:shd w:val="clear" w:color="auto" w:fill="auto"/>
          </w:tcPr>
          <w:p w14:paraId="1156E8B8" w14:textId="77777777" w:rsidR="00A81553" w:rsidRPr="00A81553" w:rsidRDefault="00A81553" w:rsidP="00A81553">
            <w:pPr>
              <w:rPr>
                <w:rFonts w:ascii="Times New Roman" w:eastAsia="Times New Roman" w:hAnsi="Times New Roman"/>
                <w:b/>
                <w:sz w:val="24"/>
                <w:szCs w:val="24"/>
                <w:lang w:val="mk-MK" w:eastAsia="en-GB"/>
              </w:rPr>
            </w:pPr>
            <w:r w:rsidRPr="00A81553">
              <w:rPr>
                <w:rFonts w:ascii="Times New Roman" w:eastAsia="Times New Roman" w:hAnsi="Times New Roman"/>
                <w:b/>
                <w:sz w:val="24"/>
                <w:szCs w:val="24"/>
                <w:lang w:val="mk-MK" w:eastAsia="en-GB"/>
              </w:rPr>
              <w:t>Книжевност за деца</w:t>
            </w:r>
          </w:p>
        </w:tc>
        <w:tc>
          <w:tcPr>
            <w:tcW w:w="2265" w:type="pct"/>
            <w:gridSpan w:val="3"/>
            <w:shd w:val="clear" w:color="auto" w:fill="auto"/>
          </w:tcPr>
          <w:p w14:paraId="4E2A858D" w14:textId="77777777" w:rsidR="00A81553" w:rsidRPr="00A81553" w:rsidRDefault="00A81553" w:rsidP="00A81553">
            <w:pPr>
              <w:rPr>
                <w:rFonts w:ascii="Times New Roman" w:eastAsia="Times New Roman" w:hAnsi="Times New Roman"/>
                <w:sz w:val="24"/>
                <w:szCs w:val="24"/>
                <w:lang w:val="mk-MK" w:eastAsia="en-GB"/>
              </w:rPr>
            </w:pPr>
            <w:r w:rsidRPr="00A81553">
              <w:rPr>
                <w:rFonts w:ascii="Times New Roman" w:eastAsia="Times New Roman" w:hAnsi="Times New Roman"/>
                <w:sz w:val="24"/>
                <w:szCs w:val="24"/>
                <w:lang w:val="mk-MK" w:eastAsia="en-GB"/>
              </w:rPr>
              <w:t>Наставна, Книжевност, Филолошки факултет, Катедра за Албански јазик</w:t>
            </w:r>
          </w:p>
        </w:tc>
      </w:tr>
      <w:tr w:rsidR="00A81553" w:rsidRPr="00A81553" w14:paraId="20A01CA4" w14:textId="77777777" w:rsidTr="00A81553">
        <w:trPr>
          <w:trHeight w:val="90"/>
        </w:trPr>
        <w:tc>
          <w:tcPr>
            <w:tcW w:w="317" w:type="pct"/>
            <w:vMerge/>
            <w:shd w:val="clear" w:color="auto" w:fill="auto"/>
          </w:tcPr>
          <w:p w14:paraId="0350700E" w14:textId="77777777" w:rsidR="00A81553" w:rsidRPr="00A81553" w:rsidRDefault="00A81553" w:rsidP="00A81553">
            <w:pPr>
              <w:rPr>
                <w:rFonts w:ascii="Times New Roman" w:eastAsia="Times New Roman" w:hAnsi="Times New Roman"/>
                <w:sz w:val="24"/>
                <w:szCs w:val="24"/>
                <w:lang w:val="mk-MK" w:eastAsia="en-GB"/>
              </w:rPr>
            </w:pPr>
          </w:p>
        </w:tc>
        <w:tc>
          <w:tcPr>
            <w:tcW w:w="323" w:type="pct"/>
            <w:vMerge/>
            <w:shd w:val="clear" w:color="auto" w:fill="auto"/>
          </w:tcPr>
          <w:p w14:paraId="3FE76B7A" w14:textId="77777777" w:rsidR="00A81553" w:rsidRPr="00A81553" w:rsidRDefault="00A81553" w:rsidP="00A81553">
            <w:pPr>
              <w:rPr>
                <w:rFonts w:ascii="Times New Roman" w:eastAsia="Times New Roman" w:hAnsi="Times New Roman"/>
                <w:sz w:val="24"/>
                <w:szCs w:val="24"/>
                <w:lang w:val="mk-MK" w:eastAsia="en-GB"/>
              </w:rPr>
            </w:pPr>
          </w:p>
        </w:tc>
        <w:tc>
          <w:tcPr>
            <w:tcW w:w="320" w:type="pct"/>
            <w:shd w:val="clear" w:color="auto" w:fill="auto"/>
          </w:tcPr>
          <w:p w14:paraId="2C130F79"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 xml:space="preserve">4. </w:t>
            </w:r>
          </w:p>
        </w:tc>
        <w:tc>
          <w:tcPr>
            <w:tcW w:w="1775" w:type="pct"/>
            <w:gridSpan w:val="4"/>
            <w:shd w:val="clear" w:color="auto" w:fill="auto"/>
          </w:tcPr>
          <w:p w14:paraId="724571DE" w14:textId="77777777" w:rsidR="00A81553" w:rsidRPr="00A81553" w:rsidRDefault="00A81553" w:rsidP="00A81553">
            <w:pPr>
              <w:rPr>
                <w:rFonts w:ascii="Times New Roman" w:eastAsia="Times New Roman" w:hAnsi="Times New Roman"/>
                <w:b/>
                <w:sz w:val="24"/>
                <w:szCs w:val="24"/>
                <w:lang w:val="mk-MK" w:eastAsia="en-GB"/>
              </w:rPr>
            </w:pPr>
            <w:r w:rsidRPr="00A81553">
              <w:rPr>
                <w:rFonts w:ascii="Times New Roman" w:eastAsia="Times New Roman" w:hAnsi="Times New Roman"/>
                <w:b/>
                <w:sz w:val="24"/>
                <w:szCs w:val="24"/>
                <w:lang w:val="mk-MK" w:eastAsia="en-GB"/>
              </w:rPr>
              <w:t>Албанска поезија</w:t>
            </w:r>
          </w:p>
        </w:tc>
        <w:tc>
          <w:tcPr>
            <w:tcW w:w="2265" w:type="pct"/>
            <w:gridSpan w:val="3"/>
            <w:shd w:val="clear" w:color="auto" w:fill="auto"/>
          </w:tcPr>
          <w:p w14:paraId="6D2E347A" w14:textId="77777777" w:rsidR="00A81553" w:rsidRPr="00A81553" w:rsidRDefault="00A81553" w:rsidP="00A81553">
            <w:pPr>
              <w:rPr>
                <w:rFonts w:ascii="Times New Roman" w:eastAsia="Times New Roman" w:hAnsi="Times New Roman"/>
                <w:sz w:val="24"/>
                <w:szCs w:val="24"/>
                <w:lang w:val="mk-MK" w:eastAsia="en-GB"/>
              </w:rPr>
            </w:pPr>
            <w:r w:rsidRPr="00A81553">
              <w:rPr>
                <w:rFonts w:ascii="Times New Roman" w:eastAsia="Times New Roman" w:hAnsi="Times New Roman"/>
                <w:sz w:val="24"/>
                <w:szCs w:val="24"/>
                <w:lang w:val="mk-MK" w:eastAsia="en-GB"/>
              </w:rPr>
              <w:t>Наставна, Книжевност, Филолошки факултет, Катедра за Албански јазик</w:t>
            </w:r>
          </w:p>
        </w:tc>
      </w:tr>
      <w:tr w:rsidR="00A81553" w:rsidRPr="00A81553" w14:paraId="4479637E" w14:textId="77777777" w:rsidTr="00A81553">
        <w:trPr>
          <w:trHeight w:val="90"/>
        </w:trPr>
        <w:tc>
          <w:tcPr>
            <w:tcW w:w="317" w:type="pct"/>
            <w:vMerge/>
            <w:shd w:val="clear" w:color="auto" w:fill="auto"/>
          </w:tcPr>
          <w:p w14:paraId="39777DD8" w14:textId="77777777" w:rsidR="00A81553" w:rsidRPr="00A81553" w:rsidRDefault="00A81553" w:rsidP="00A81553">
            <w:pPr>
              <w:rPr>
                <w:rFonts w:ascii="Times New Roman" w:eastAsia="Times New Roman" w:hAnsi="Times New Roman"/>
                <w:sz w:val="24"/>
                <w:szCs w:val="24"/>
                <w:lang w:val="mk-MK" w:eastAsia="en-GB"/>
              </w:rPr>
            </w:pPr>
          </w:p>
        </w:tc>
        <w:tc>
          <w:tcPr>
            <w:tcW w:w="323" w:type="pct"/>
            <w:vMerge/>
            <w:shd w:val="clear" w:color="auto" w:fill="auto"/>
          </w:tcPr>
          <w:p w14:paraId="38239F23" w14:textId="77777777" w:rsidR="00A81553" w:rsidRPr="00A81553" w:rsidRDefault="00A81553" w:rsidP="00A81553">
            <w:pPr>
              <w:rPr>
                <w:rFonts w:ascii="Times New Roman" w:eastAsia="Times New Roman" w:hAnsi="Times New Roman"/>
                <w:sz w:val="24"/>
                <w:szCs w:val="24"/>
                <w:lang w:val="mk-MK" w:eastAsia="en-GB"/>
              </w:rPr>
            </w:pPr>
          </w:p>
        </w:tc>
        <w:tc>
          <w:tcPr>
            <w:tcW w:w="320" w:type="pct"/>
            <w:shd w:val="clear" w:color="auto" w:fill="auto"/>
          </w:tcPr>
          <w:p w14:paraId="499CC91F"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5.</w:t>
            </w:r>
          </w:p>
        </w:tc>
        <w:tc>
          <w:tcPr>
            <w:tcW w:w="1775" w:type="pct"/>
            <w:gridSpan w:val="4"/>
            <w:shd w:val="clear" w:color="auto" w:fill="auto"/>
          </w:tcPr>
          <w:p w14:paraId="1EDC8813" w14:textId="77777777" w:rsidR="00A81553" w:rsidRPr="00A81553" w:rsidRDefault="00A81553" w:rsidP="00A81553">
            <w:pPr>
              <w:rPr>
                <w:rFonts w:ascii="Times New Roman" w:eastAsia="Times New Roman" w:hAnsi="Times New Roman"/>
                <w:b/>
                <w:sz w:val="24"/>
                <w:szCs w:val="24"/>
                <w:lang w:val="mk-MK" w:eastAsia="en-GB"/>
              </w:rPr>
            </w:pPr>
            <w:r w:rsidRPr="00A81553">
              <w:rPr>
                <w:rFonts w:ascii="Times New Roman" w:eastAsia="Times New Roman" w:hAnsi="Times New Roman"/>
                <w:b/>
                <w:sz w:val="24"/>
                <w:szCs w:val="24"/>
                <w:lang w:val="mk-MK" w:eastAsia="en-GB"/>
              </w:rPr>
              <w:t>Албански роман</w:t>
            </w:r>
          </w:p>
        </w:tc>
        <w:tc>
          <w:tcPr>
            <w:tcW w:w="2265" w:type="pct"/>
            <w:gridSpan w:val="3"/>
            <w:shd w:val="clear" w:color="auto" w:fill="auto"/>
          </w:tcPr>
          <w:p w14:paraId="0D5D0444" w14:textId="77777777" w:rsidR="00A81553" w:rsidRPr="00A81553" w:rsidRDefault="00A81553" w:rsidP="00A81553">
            <w:pPr>
              <w:rPr>
                <w:rFonts w:ascii="Times New Roman" w:eastAsia="Times New Roman" w:hAnsi="Times New Roman"/>
                <w:sz w:val="24"/>
                <w:szCs w:val="24"/>
                <w:lang w:val="mk-MK" w:eastAsia="en-GB"/>
              </w:rPr>
            </w:pPr>
            <w:r w:rsidRPr="00A81553">
              <w:rPr>
                <w:rFonts w:ascii="Times New Roman" w:eastAsia="Times New Roman" w:hAnsi="Times New Roman"/>
                <w:sz w:val="24"/>
                <w:szCs w:val="24"/>
                <w:lang w:val="mk-MK" w:eastAsia="en-GB"/>
              </w:rPr>
              <w:t>Наставна, Книжевност, Филолошки факултет, Катедра за Албански јазик</w:t>
            </w:r>
          </w:p>
        </w:tc>
      </w:tr>
      <w:tr w:rsidR="00A81553" w:rsidRPr="00A81553" w14:paraId="72BBC5F3" w14:textId="77777777" w:rsidTr="00A81553">
        <w:trPr>
          <w:trHeight w:val="90"/>
        </w:trPr>
        <w:tc>
          <w:tcPr>
            <w:tcW w:w="317" w:type="pct"/>
            <w:vMerge/>
            <w:shd w:val="clear" w:color="auto" w:fill="auto"/>
          </w:tcPr>
          <w:p w14:paraId="7FEABADA" w14:textId="77777777" w:rsidR="00A81553" w:rsidRPr="00A81553" w:rsidRDefault="00A81553" w:rsidP="00A81553">
            <w:pPr>
              <w:rPr>
                <w:rFonts w:ascii="Times New Roman" w:eastAsia="Times New Roman" w:hAnsi="Times New Roman"/>
                <w:sz w:val="24"/>
                <w:szCs w:val="24"/>
                <w:lang w:val="mk-MK" w:eastAsia="en-GB"/>
              </w:rPr>
            </w:pPr>
          </w:p>
        </w:tc>
        <w:tc>
          <w:tcPr>
            <w:tcW w:w="323" w:type="pct"/>
            <w:vMerge/>
            <w:shd w:val="clear" w:color="auto" w:fill="auto"/>
          </w:tcPr>
          <w:p w14:paraId="6B0F347B" w14:textId="77777777" w:rsidR="00A81553" w:rsidRPr="00A81553" w:rsidRDefault="00A81553" w:rsidP="00A81553">
            <w:pPr>
              <w:rPr>
                <w:rFonts w:ascii="Times New Roman" w:eastAsia="Times New Roman" w:hAnsi="Times New Roman"/>
                <w:sz w:val="24"/>
                <w:szCs w:val="24"/>
                <w:lang w:val="mk-MK" w:eastAsia="en-GB"/>
              </w:rPr>
            </w:pPr>
          </w:p>
        </w:tc>
        <w:tc>
          <w:tcPr>
            <w:tcW w:w="320" w:type="pct"/>
            <w:shd w:val="clear" w:color="auto" w:fill="auto"/>
          </w:tcPr>
          <w:p w14:paraId="415D331E"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6.</w:t>
            </w:r>
          </w:p>
        </w:tc>
        <w:tc>
          <w:tcPr>
            <w:tcW w:w="1775" w:type="pct"/>
            <w:gridSpan w:val="4"/>
            <w:shd w:val="clear" w:color="auto" w:fill="auto"/>
          </w:tcPr>
          <w:p w14:paraId="2F7ED70C"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fldChar w:fldCharType="begin">
                <w:ffData>
                  <w:name w:val="Text3"/>
                  <w:enabled/>
                  <w:calcOnExit w:val="0"/>
                  <w:textInput/>
                </w:ffData>
              </w:fldChar>
            </w:r>
            <w:r w:rsidRPr="00A81553">
              <w:rPr>
                <w:rFonts w:ascii="Times New Roman" w:eastAsia="Times New Roman" w:hAnsi="Times New Roman"/>
                <w:sz w:val="24"/>
                <w:szCs w:val="24"/>
                <w:lang w:val="en-GB" w:eastAsia="en-GB"/>
              </w:rPr>
              <w:instrText xml:space="preserve"> FORMTEXT </w:instrText>
            </w:r>
            <w:r w:rsidRPr="00A81553">
              <w:rPr>
                <w:rFonts w:ascii="Times New Roman" w:eastAsia="Times New Roman" w:hAnsi="Times New Roman"/>
                <w:sz w:val="24"/>
                <w:szCs w:val="24"/>
                <w:lang w:val="en-GB" w:eastAsia="en-GB"/>
              </w:rPr>
            </w:r>
            <w:r w:rsidRPr="00A81553">
              <w:rPr>
                <w:rFonts w:ascii="Times New Roman" w:eastAsia="Times New Roman" w:hAnsi="Times New Roman"/>
                <w:sz w:val="24"/>
                <w:szCs w:val="24"/>
                <w:lang w:val="en-GB" w:eastAsia="en-GB"/>
              </w:rPr>
              <w:fldChar w:fldCharType="separate"/>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fldChar w:fldCharType="end"/>
            </w:r>
          </w:p>
        </w:tc>
        <w:tc>
          <w:tcPr>
            <w:tcW w:w="2265" w:type="pct"/>
            <w:gridSpan w:val="3"/>
            <w:shd w:val="clear" w:color="auto" w:fill="auto"/>
          </w:tcPr>
          <w:p w14:paraId="300CB656"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fldChar w:fldCharType="begin">
                <w:ffData>
                  <w:name w:val="Text4"/>
                  <w:enabled/>
                  <w:calcOnExit w:val="0"/>
                  <w:textInput/>
                </w:ffData>
              </w:fldChar>
            </w:r>
            <w:r w:rsidRPr="00A81553">
              <w:rPr>
                <w:rFonts w:ascii="Times New Roman" w:eastAsia="Times New Roman" w:hAnsi="Times New Roman"/>
                <w:sz w:val="24"/>
                <w:szCs w:val="24"/>
                <w:lang w:val="en-GB" w:eastAsia="en-GB"/>
              </w:rPr>
              <w:instrText xml:space="preserve"> FORMTEXT </w:instrText>
            </w:r>
            <w:r w:rsidRPr="00A81553">
              <w:rPr>
                <w:rFonts w:ascii="Times New Roman" w:eastAsia="Times New Roman" w:hAnsi="Times New Roman"/>
                <w:sz w:val="24"/>
                <w:szCs w:val="24"/>
                <w:lang w:val="en-GB" w:eastAsia="en-GB"/>
              </w:rPr>
            </w:r>
            <w:r w:rsidRPr="00A81553">
              <w:rPr>
                <w:rFonts w:ascii="Times New Roman" w:eastAsia="Times New Roman" w:hAnsi="Times New Roman"/>
                <w:sz w:val="24"/>
                <w:szCs w:val="24"/>
                <w:lang w:val="en-GB" w:eastAsia="en-GB"/>
              </w:rPr>
              <w:fldChar w:fldCharType="separate"/>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fldChar w:fldCharType="end"/>
            </w:r>
          </w:p>
        </w:tc>
      </w:tr>
      <w:tr w:rsidR="00A81553" w:rsidRPr="00A81553" w14:paraId="7D61B8E8" w14:textId="77777777" w:rsidTr="00A81553">
        <w:trPr>
          <w:trHeight w:val="90"/>
        </w:trPr>
        <w:tc>
          <w:tcPr>
            <w:tcW w:w="317" w:type="pct"/>
            <w:vMerge/>
            <w:shd w:val="clear" w:color="auto" w:fill="auto"/>
          </w:tcPr>
          <w:p w14:paraId="28A5EAC6" w14:textId="77777777" w:rsidR="00A81553" w:rsidRPr="00A81553" w:rsidRDefault="00A81553" w:rsidP="00A81553">
            <w:pPr>
              <w:rPr>
                <w:rFonts w:ascii="Times New Roman" w:eastAsia="Times New Roman" w:hAnsi="Times New Roman"/>
                <w:sz w:val="24"/>
                <w:szCs w:val="24"/>
                <w:lang w:val="en-GB" w:eastAsia="en-GB"/>
              </w:rPr>
            </w:pPr>
          </w:p>
        </w:tc>
        <w:tc>
          <w:tcPr>
            <w:tcW w:w="323" w:type="pct"/>
            <w:vMerge/>
            <w:shd w:val="clear" w:color="auto" w:fill="auto"/>
          </w:tcPr>
          <w:p w14:paraId="002C6C33" w14:textId="77777777" w:rsidR="00A81553" w:rsidRPr="00A81553" w:rsidRDefault="00A81553" w:rsidP="00A81553">
            <w:pPr>
              <w:rPr>
                <w:rFonts w:ascii="Times New Roman" w:eastAsia="Times New Roman" w:hAnsi="Times New Roman"/>
                <w:sz w:val="24"/>
                <w:szCs w:val="24"/>
                <w:lang w:val="en-GB" w:eastAsia="en-GB"/>
              </w:rPr>
            </w:pPr>
          </w:p>
        </w:tc>
        <w:tc>
          <w:tcPr>
            <w:tcW w:w="320" w:type="pct"/>
            <w:shd w:val="clear" w:color="auto" w:fill="auto"/>
          </w:tcPr>
          <w:p w14:paraId="433F91D5"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7.</w:t>
            </w:r>
          </w:p>
        </w:tc>
        <w:tc>
          <w:tcPr>
            <w:tcW w:w="1775" w:type="pct"/>
            <w:gridSpan w:val="4"/>
            <w:shd w:val="clear" w:color="auto" w:fill="auto"/>
          </w:tcPr>
          <w:p w14:paraId="78CA5FC9"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fldChar w:fldCharType="begin">
                <w:ffData>
                  <w:name w:val="Text3"/>
                  <w:enabled/>
                  <w:calcOnExit w:val="0"/>
                  <w:textInput/>
                </w:ffData>
              </w:fldChar>
            </w:r>
            <w:r w:rsidRPr="00A81553">
              <w:rPr>
                <w:rFonts w:ascii="Times New Roman" w:eastAsia="Times New Roman" w:hAnsi="Times New Roman"/>
                <w:sz w:val="24"/>
                <w:szCs w:val="24"/>
                <w:lang w:val="en-GB" w:eastAsia="en-GB"/>
              </w:rPr>
              <w:instrText xml:space="preserve"> FORMTEXT </w:instrText>
            </w:r>
            <w:r w:rsidRPr="00A81553">
              <w:rPr>
                <w:rFonts w:ascii="Times New Roman" w:eastAsia="Times New Roman" w:hAnsi="Times New Roman"/>
                <w:sz w:val="24"/>
                <w:szCs w:val="24"/>
                <w:lang w:val="en-GB" w:eastAsia="en-GB"/>
              </w:rPr>
            </w:r>
            <w:r w:rsidRPr="00A81553">
              <w:rPr>
                <w:rFonts w:ascii="Times New Roman" w:eastAsia="Times New Roman" w:hAnsi="Times New Roman"/>
                <w:sz w:val="24"/>
                <w:szCs w:val="24"/>
                <w:lang w:val="en-GB" w:eastAsia="en-GB"/>
              </w:rPr>
              <w:fldChar w:fldCharType="separate"/>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fldChar w:fldCharType="end"/>
            </w:r>
          </w:p>
        </w:tc>
        <w:tc>
          <w:tcPr>
            <w:tcW w:w="2265" w:type="pct"/>
            <w:gridSpan w:val="3"/>
            <w:shd w:val="clear" w:color="auto" w:fill="auto"/>
          </w:tcPr>
          <w:p w14:paraId="06C98E38"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fldChar w:fldCharType="begin">
                <w:ffData>
                  <w:name w:val="Text4"/>
                  <w:enabled/>
                  <w:calcOnExit w:val="0"/>
                  <w:textInput/>
                </w:ffData>
              </w:fldChar>
            </w:r>
            <w:r w:rsidRPr="00A81553">
              <w:rPr>
                <w:rFonts w:ascii="Times New Roman" w:eastAsia="Times New Roman" w:hAnsi="Times New Roman"/>
                <w:sz w:val="24"/>
                <w:szCs w:val="24"/>
                <w:lang w:val="en-GB" w:eastAsia="en-GB"/>
              </w:rPr>
              <w:instrText xml:space="preserve"> FORMTEXT </w:instrText>
            </w:r>
            <w:r w:rsidRPr="00A81553">
              <w:rPr>
                <w:rFonts w:ascii="Times New Roman" w:eastAsia="Times New Roman" w:hAnsi="Times New Roman"/>
                <w:sz w:val="24"/>
                <w:szCs w:val="24"/>
                <w:lang w:val="en-GB" w:eastAsia="en-GB"/>
              </w:rPr>
            </w:r>
            <w:r w:rsidRPr="00A81553">
              <w:rPr>
                <w:rFonts w:ascii="Times New Roman" w:eastAsia="Times New Roman" w:hAnsi="Times New Roman"/>
                <w:sz w:val="24"/>
                <w:szCs w:val="24"/>
                <w:lang w:val="en-GB" w:eastAsia="en-GB"/>
              </w:rPr>
              <w:fldChar w:fldCharType="separate"/>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fldChar w:fldCharType="end"/>
            </w:r>
          </w:p>
        </w:tc>
      </w:tr>
      <w:tr w:rsidR="00A81553" w:rsidRPr="00A81553" w14:paraId="7F7F3B21" w14:textId="77777777" w:rsidTr="00A81553">
        <w:trPr>
          <w:trHeight w:val="90"/>
        </w:trPr>
        <w:tc>
          <w:tcPr>
            <w:tcW w:w="317" w:type="pct"/>
            <w:vMerge/>
            <w:shd w:val="clear" w:color="auto" w:fill="auto"/>
          </w:tcPr>
          <w:p w14:paraId="28FF8FD3" w14:textId="77777777" w:rsidR="00A81553" w:rsidRPr="00A81553" w:rsidRDefault="00A81553" w:rsidP="00A81553">
            <w:pPr>
              <w:rPr>
                <w:rFonts w:ascii="Times New Roman" w:eastAsia="Times New Roman" w:hAnsi="Times New Roman"/>
                <w:sz w:val="24"/>
                <w:szCs w:val="24"/>
                <w:lang w:val="en-GB" w:eastAsia="en-GB"/>
              </w:rPr>
            </w:pPr>
          </w:p>
        </w:tc>
        <w:tc>
          <w:tcPr>
            <w:tcW w:w="323" w:type="pct"/>
            <w:vMerge/>
            <w:shd w:val="clear" w:color="auto" w:fill="auto"/>
          </w:tcPr>
          <w:p w14:paraId="6F3D48B9" w14:textId="77777777" w:rsidR="00A81553" w:rsidRPr="00A81553" w:rsidRDefault="00A81553" w:rsidP="00A81553">
            <w:pPr>
              <w:rPr>
                <w:rFonts w:ascii="Times New Roman" w:eastAsia="Times New Roman" w:hAnsi="Times New Roman"/>
                <w:sz w:val="24"/>
                <w:szCs w:val="24"/>
                <w:lang w:val="en-GB" w:eastAsia="en-GB"/>
              </w:rPr>
            </w:pPr>
          </w:p>
        </w:tc>
        <w:tc>
          <w:tcPr>
            <w:tcW w:w="320" w:type="pct"/>
            <w:shd w:val="clear" w:color="auto" w:fill="auto"/>
          </w:tcPr>
          <w:p w14:paraId="1D1BCE74"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8.</w:t>
            </w:r>
          </w:p>
        </w:tc>
        <w:tc>
          <w:tcPr>
            <w:tcW w:w="1775" w:type="pct"/>
            <w:gridSpan w:val="4"/>
            <w:shd w:val="clear" w:color="auto" w:fill="auto"/>
          </w:tcPr>
          <w:p w14:paraId="4ECC0BAF"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fldChar w:fldCharType="begin">
                <w:ffData>
                  <w:name w:val="Text3"/>
                  <w:enabled/>
                  <w:calcOnExit w:val="0"/>
                  <w:textInput/>
                </w:ffData>
              </w:fldChar>
            </w:r>
            <w:r w:rsidRPr="00A81553">
              <w:rPr>
                <w:rFonts w:ascii="Times New Roman" w:eastAsia="Times New Roman" w:hAnsi="Times New Roman"/>
                <w:sz w:val="24"/>
                <w:szCs w:val="24"/>
                <w:lang w:val="en-GB" w:eastAsia="en-GB"/>
              </w:rPr>
              <w:instrText xml:space="preserve"> FORMTEXT </w:instrText>
            </w:r>
            <w:r w:rsidRPr="00A81553">
              <w:rPr>
                <w:rFonts w:ascii="Times New Roman" w:eastAsia="Times New Roman" w:hAnsi="Times New Roman"/>
                <w:sz w:val="24"/>
                <w:szCs w:val="24"/>
                <w:lang w:val="en-GB" w:eastAsia="en-GB"/>
              </w:rPr>
            </w:r>
            <w:r w:rsidRPr="00A81553">
              <w:rPr>
                <w:rFonts w:ascii="Times New Roman" w:eastAsia="Times New Roman" w:hAnsi="Times New Roman"/>
                <w:sz w:val="24"/>
                <w:szCs w:val="24"/>
                <w:lang w:val="en-GB" w:eastAsia="en-GB"/>
              </w:rPr>
              <w:fldChar w:fldCharType="separate"/>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fldChar w:fldCharType="end"/>
            </w:r>
          </w:p>
        </w:tc>
        <w:tc>
          <w:tcPr>
            <w:tcW w:w="2265" w:type="pct"/>
            <w:gridSpan w:val="3"/>
            <w:shd w:val="clear" w:color="auto" w:fill="auto"/>
          </w:tcPr>
          <w:p w14:paraId="04E926B9"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fldChar w:fldCharType="begin">
                <w:ffData>
                  <w:name w:val="Text4"/>
                  <w:enabled/>
                  <w:calcOnExit w:val="0"/>
                  <w:textInput/>
                </w:ffData>
              </w:fldChar>
            </w:r>
            <w:r w:rsidRPr="00A81553">
              <w:rPr>
                <w:rFonts w:ascii="Times New Roman" w:eastAsia="Times New Roman" w:hAnsi="Times New Roman"/>
                <w:sz w:val="24"/>
                <w:szCs w:val="24"/>
                <w:lang w:val="en-GB" w:eastAsia="en-GB"/>
              </w:rPr>
              <w:instrText xml:space="preserve"> FORMTEXT </w:instrText>
            </w:r>
            <w:r w:rsidRPr="00A81553">
              <w:rPr>
                <w:rFonts w:ascii="Times New Roman" w:eastAsia="Times New Roman" w:hAnsi="Times New Roman"/>
                <w:sz w:val="24"/>
                <w:szCs w:val="24"/>
                <w:lang w:val="en-GB" w:eastAsia="en-GB"/>
              </w:rPr>
            </w:r>
            <w:r w:rsidRPr="00A81553">
              <w:rPr>
                <w:rFonts w:ascii="Times New Roman" w:eastAsia="Times New Roman" w:hAnsi="Times New Roman"/>
                <w:sz w:val="24"/>
                <w:szCs w:val="24"/>
                <w:lang w:val="en-GB" w:eastAsia="en-GB"/>
              </w:rPr>
              <w:fldChar w:fldCharType="separate"/>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fldChar w:fldCharType="end"/>
            </w:r>
          </w:p>
        </w:tc>
      </w:tr>
      <w:tr w:rsidR="00A81553" w:rsidRPr="00A81553" w14:paraId="24F4ACC9" w14:textId="77777777" w:rsidTr="00A81553">
        <w:tc>
          <w:tcPr>
            <w:tcW w:w="317" w:type="pct"/>
            <w:vMerge/>
            <w:shd w:val="clear" w:color="auto" w:fill="auto"/>
          </w:tcPr>
          <w:p w14:paraId="4F0C5C78" w14:textId="77777777" w:rsidR="00A81553" w:rsidRPr="00A81553" w:rsidRDefault="00A81553" w:rsidP="00A81553">
            <w:pPr>
              <w:rPr>
                <w:rFonts w:ascii="Times New Roman" w:eastAsia="Times New Roman" w:hAnsi="Times New Roman"/>
                <w:sz w:val="24"/>
                <w:szCs w:val="24"/>
                <w:lang w:val="en-GB" w:eastAsia="en-GB"/>
              </w:rPr>
            </w:pPr>
          </w:p>
        </w:tc>
        <w:tc>
          <w:tcPr>
            <w:tcW w:w="323" w:type="pct"/>
            <w:vMerge w:val="restart"/>
            <w:shd w:val="clear" w:color="auto" w:fill="auto"/>
          </w:tcPr>
          <w:p w14:paraId="28444E9F"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9.2</w:t>
            </w:r>
          </w:p>
        </w:tc>
        <w:tc>
          <w:tcPr>
            <w:tcW w:w="4360" w:type="pct"/>
            <w:gridSpan w:val="8"/>
            <w:shd w:val="clear" w:color="auto" w:fill="auto"/>
          </w:tcPr>
          <w:p w14:paraId="5F88FA3C"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Список на предмети кои наставникот ги води на вториот циклус на студии</w:t>
            </w:r>
          </w:p>
        </w:tc>
      </w:tr>
      <w:tr w:rsidR="00A81553" w:rsidRPr="00A81553" w14:paraId="1F6DC38D" w14:textId="77777777" w:rsidTr="00A81553">
        <w:trPr>
          <w:trHeight w:val="90"/>
        </w:trPr>
        <w:tc>
          <w:tcPr>
            <w:tcW w:w="317" w:type="pct"/>
            <w:vMerge/>
            <w:shd w:val="clear" w:color="auto" w:fill="auto"/>
          </w:tcPr>
          <w:p w14:paraId="59955E74" w14:textId="77777777" w:rsidR="00A81553" w:rsidRPr="00A81553" w:rsidRDefault="00A81553" w:rsidP="00A81553">
            <w:pPr>
              <w:rPr>
                <w:rFonts w:ascii="Times New Roman" w:eastAsia="Times New Roman" w:hAnsi="Times New Roman"/>
                <w:sz w:val="24"/>
                <w:szCs w:val="24"/>
                <w:lang w:val="en-GB" w:eastAsia="en-GB"/>
              </w:rPr>
            </w:pPr>
          </w:p>
        </w:tc>
        <w:tc>
          <w:tcPr>
            <w:tcW w:w="323" w:type="pct"/>
            <w:vMerge/>
            <w:shd w:val="clear" w:color="auto" w:fill="auto"/>
          </w:tcPr>
          <w:p w14:paraId="52557443" w14:textId="77777777" w:rsidR="00A81553" w:rsidRPr="00A81553" w:rsidRDefault="00A81553" w:rsidP="00A81553">
            <w:pPr>
              <w:rPr>
                <w:rFonts w:ascii="Times New Roman" w:eastAsia="Times New Roman" w:hAnsi="Times New Roman"/>
                <w:sz w:val="24"/>
                <w:szCs w:val="24"/>
                <w:lang w:val="en-GB" w:eastAsia="en-GB"/>
              </w:rPr>
            </w:pPr>
          </w:p>
        </w:tc>
        <w:tc>
          <w:tcPr>
            <w:tcW w:w="320" w:type="pct"/>
            <w:shd w:val="clear" w:color="auto" w:fill="auto"/>
          </w:tcPr>
          <w:p w14:paraId="335A0C4D"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Ред.</w:t>
            </w:r>
          </w:p>
          <w:p w14:paraId="2096B746"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број</w:t>
            </w:r>
          </w:p>
        </w:tc>
        <w:tc>
          <w:tcPr>
            <w:tcW w:w="1775" w:type="pct"/>
            <w:gridSpan w:val="4"/>
            <w:shd w:val="clear" w:color="auto" w:fill="auto"/>
          </w:tcPr>
          <w:p w14:paraId="5101AEFA"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Наслов на предметот</w:t>
            </w:r>
          </w:p>
        </w:tc>
        <w:tc>
          <w:tcPr>
            <w:tcW w:w="2265" w:type="pct"/>
            <w:gridSpan w:val="3"/>
            <w:shd w:val="clear" w:color="auto" w:fill="auto"/>
          </w:tcPr>
          <w:p w14:paraId="48A28FA7"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Студиска програма/институција</w:t>
            </w:r>
          </w:p>
        </w:tc>
      </w:tr>
      <w:tr w:rsidR="00A81553" w:rsidRPr="00A81553" w14:paraId="0BB22EC9" w14:textId="77777777" w:rsidTr="00A81553">
        <w:trPr>
          <w:trHeight w:val="90"/>
        </w:trPr>
        <w:tc>
          <w:tcPr>
            <w:tcW w:w="317" w:type="pct"/>
            <w:vMerge/>
            <w:shd w:val="clear" w:color="auto" w:fill="auto"/>
          </w:tcPr>
          <w:p w14:paraId="50F3AF72" w14:textId="77777777" w:rsidR="00A81553" w:rsidRPr="00A81553" w:rsidRDefault="00A81553" w:rsidP="00A81553">
            <w:pPr>
              <w:rPr>
                <w:rFonts w:ascii="Times New Roman" w:eastAsia="Times New Roman" w:hAnsi="Times New Roman"/>
                <w:sz w:val="24"/>
                <w:szCs w:val="24"/>
                <w:lang w:val="en-GB" w:eastAsia="en-GB"/>
              </w:rPr>
            </w:pPr>
          </w:p>
        </w:tc>
        <w:tc>
          <w:tcPr>
            <w:tcW w:w="323" w:type="pct"/>
            <w:vMerge/>
            <w:shd w:val="clear" w:color="auto" w:fill="auto"/>
          </w:tcPr>
          <w:p w14:paraId="2F9E7D3C" w14:textId="77777777" w:rsidR="00A81553" w:rsidRPr="00A81553" w:rsidRDefault="00A81553" w:rsidP="00A81553">
            <w:pPr>
              <w:rPr>
                <w:rFonts w:ascii="Times New Roman" w:eastAsia="Times New Roman" w:hAnsi="Times New Roman"/>
                <w:sz w:val="24"/>
                <w:szCs w:val="24"/>
                <w:lang w:val="en-GB" w:eastAsia="en-GB"/>
              </w:rPr>
            </w:pPr>
          </w:p>
        </w:tc>
        <w:tc>
          <w:tcPr>
            <w:tcW w:w="320" w:type="pct"/>
            <w:shd w:val="clear" w:color="auto" w:fill="auto"/>
          </w:tcPr>
          <w:p w14:paraId="6E3731F3"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1.</w:t>
            </w:r>
          </w:p>
        </w:tc>
        <w:tc>
          <w:tcPr>
            <w:tcW w:w="1775" w:type="pct"/>
            <w:gridSpan w:val="4"/>
            <w:shd w:val="clear" w:color="auto" w:fill="auto"/>
          </w:tcPr>
          <w:p w14:paraId="5684183C" w14:textId="77777777" w:rsidR="00A81553" w:rsidRPr="00A81553" w:rsidRDefault="00A81553" w:rsidP="00A81553">
            <w:pPr>
              <w:rPr>
                <w:rFonts w:ascii="Times New Roman" w:eastAsia="Times New Roman" w:hAnsi="Times New Roman"/>
                <w:b/>
                <w:sz w:val="24"/>
                <w:szCs w:val="24"/>
                <w:lang w:val="mk-MK" w:eastAsia="en-GB"/>
              </w:rPr>
            </w:pPr>
            <w:r w:rsidRPr="00A81553">
              <w:rPr>
                <w:rFonts w:ascii="Times New Roman" w:eastAsia="Times New Roman" w:hAnsi="Times New Roman"/>
                <w:b/>
                <w:bCs/>
                <w:color w:val="000000"/>
                <w:lang w:val="mk-MK" w:eastAsia="en-GB"/>
              </w:rPr>
              <w:t xml:space="preserve">Албанска книжевност од </w:t>
            </w:r>
            <w:r w:rsidRPr="00A81553">
              <w:rPr>
                <w:rFonts w:ascii="Times New Roman" w:eastAsia="Times New Roman" w:hAnsi="Times New Roman"/>
                <w:b/>
                <w:bCs/>
                <w:noProof/>
                <w:color w:val="000000"/>
                <w:lang w:val="en-GB" w:eastAsia="en-GB"/>
              </w:rPr>
              <w:t>XX</w:t>
            </w:r>
            <w:r w:rsidRPr="00A81553">
              <w:rPr>
                <w:rFonts w:ascii="Times New Roman" w:eastAsia="Times New Roman" w:hAnsi="Times New Roman"/>
                <w:b/>
                <w:bCs/>
                <w:noProof/>
                <w:color w:val="000000"/>
                <w:lang w:val="ru-RU" w:eastAsia="en-GB"/>
              </w:rPr>
              <w:t xml:space="preserve"> </w:t>
            </w:r>
            <w:r w:rsidRPr="00A81553">
              <w:rPr>
                <w:rFonts w:ascii="Times New Roman" w:eastAsia="Times New Roman" w:hAnsi="Times New Roman"/>
                <w:b/>
                <w:bCs/>
                <w:noProof/>
                <w:color w:val="000000"/>
                <w:lang w:val="mk-MK" w:eastAsia="en-GB"/>
              </w:rPr>
              <w:t>век до денес</w:t>
            </w:r>
          </w:p>
        </w:tc>
        <w:tc>
          <w:tcPr>
            <w:tcW w:w="2265" w:type="pct"/>
            <w:gridSpan w:val="3"/>
            <w:shd w:val="clear" w:color="auto" w:fill="auto"/>
          </w:tcPr>
          <w:p w14:paraId="24A29170" w14:textId="77777777" w:rsidR="00A81553" w:rsidRPr="00A81553" w:rsidRDefault="00A81553" w:rsidP="00A81553">
            <w:pPr>
              <w:rPr>
                <w:rFonts w:ascii="Times New Roman" w:eastAsia="Times New Roman" w:hAnsi="Times New Roman"/>
                <w:sz w:val="24"/>
                <w:szCs w:val="24"/>
                <w:lang w:val="mk-MK" w:eastAsia="en-GB"/>
              </w:rPr>
            </w:pPr>
            <w:r w:rsidRPr="00A81553">
              <w:rPr>
                <w:rFonts w:ascii="Times New Roman" w:eastAsia="Times New Roman" w:hAnsi="Times New Roman"/>
                <w:bCs/>
                <w:color w:val="000000"/>
                <w:lang w:val="mk-MK" w:eastAsia="en-GB"/>
              </w:rPr>
              <w:t>Мастер, група албанска книжевност при Филолошки факултет "Блаже Конески" - Скопје</w:t>
            </w:r>
          </w:p>
        </w:tc>
      </w:tr>
      <w:tr w:rsidR="00A81553" w:rsidRPr="00A81553" w14:paraId="7B917901" w14:textId="77777777" w:rsidTr="00A81553">
        <w:trPr>
          <w:trHeight w:val="90"/>
        </w:trPr>
        <w:tc>
          <w:tcPr>
            <w:tcW w:w="317" w:type="pct"/>
            <w:vMerge/>
            <w:shd w:val="clear" w:color="auto" w:fill="auto"/>
          </w:tcPr>
          <w:p w14:paraId="4DB9983B" w14:textId="77777777" w:rsidR="00A81553" w:rsidRPr="00A81553" w:rsidRDefault="00A81553" w:rsidP="00A81553">
            <w:pPr>
              <w:rPr>
                <w:rFonts w:ascii="Times New Roman" w:eastAsia="Times New Roman" w:hAnsi="Times New Roman"/>
                <w:sz w:val="24"/>
                <w:szCs w:val="24"/>
                <w:lang w:val="mk-MK" w:eastAsia="en-GB"/>
              </w:rPr>
            </w:pPr>
          </w:p>
        </w:tc>
        <w:tc>
          <w:tcPr>
            <w:tcW w:w="323" w:type="pct"/>
            <w:vMerge/>
            <w:shd w:val="clear" w:color="auto" w:fill="auto"/>
          </w:tcPr>
          <w:p w14:paraId="6411E6A6" w14:textId="77777777" w:rsidR="00A81553" w:rsidRPr="00A81553" w:rsidRDefault="00A81553" w:rsidP="00A81553">
            <w:pPr>
              <w:rPr>
                <w:rFonts w:ascii="Times New Roman" w:eastAsia="Times New Roman" w:hAnsi="Times New Roman"/>
                <w:sz w:val="24"/>
                <w:szCs w:val="24"/>
                <w:lang w:val="mk-MK" w:eastAsia="en-GB"/>
              </w:rPr>
            </w:pPr>
          </w:p>
        </w:tc>
        <w:tc>
          <w:tcPr>
            <w:tcW w:w="320" w:type="pct"/>
            <w:shd w:val="clear" w:color="auto" w:fill="auto"/>
          </w:tcPr>
          <w:p w14:paraId="1DCA58A1"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2.</w:t>
            </w:r>
          </w:p>
        </w:tc>
        <w:tc>
          <w:tcPr>
            <w:tcW w:w="1775" w:type="pct"/>
            <w:gridSpan w:val="4"/>
            <w:shd w:val="clear" w:color="auto" w:fill="auto"/>
          </w:tcPr>
          <w:p w14:paraId="76B6E8A9" w14:textId="77777777" w:rsidR="00A81553" w:rsidRPr="00A81553" w:rsidRDefault="00A81553" w:rsidP="00A81553">
            <w:pPr>
              <w:rPr>
                <w:rFonts w:ascii="Times New Roman" w:eastAsia="Times New Roman" w:hAnsi="Times New Roman"/>
                <w:b/>
                <w:sz w:val="24"/>
                <w:szCs w:val="24"/>
                <w:lang w:val="mk-MK" w:eastAsia="en-GB"/>
              </w:rPr>
            </w:pPr>
            <w:r w:rsidRPr="00A81553">
              <w:rPr>
                <w:rFonts w:ascii="Times New Roman" w:eastAsia="Times New Roman" w:hAnsi="Times New Roman"/>
                <w:b/>
                <w:bCs/>
                <w:color w:val="000000"/>
                <w:lang w:val="mk-MK" w:eastAsia="en-GB"/>
              </w:rPr>
              <w:t>Книжевност за деца</w:t>
            </w:r>
          </w:p>
        </w:tc>
        <w:tc>
          <w:tcPr>
            <w:tcW w:w="2265" w:type="pct"/>
            <w:gridSpan w:val="3"/>
            <w:shd w:val="clear" w:color="auto" w:fill="auto"/>
          </w:tcPr>
          <w:p w14:paraId="620882DE" w14:textId="77777777" w:rsidR="00A81553" w:rsidRPr="00A81553" w:rsidRDefault="00A81553" w:rsidP="00A81553">
            <w:pPr>
              <w:rPr>
                <w:rFonts w:ascii="Times New Roman" w:eastAsia="Times New Roman" w:hAnsi="Times New Roman"/>
                <w:sz w:val="24"/>
                <w:szCs w:val="24"/>
                <w:lang w:val="mk-MK" w:eastAsia="en-GB"/>
              </w:rPr>
            </w:pPr>
            <w:r w:rsidRPr="00A81553">
              <w:rPr>
                <w:rFonts w:ascii="Times New Roman" w:eastAsia="Times New Roman" w:hAnsi="Times New Roman"/>
                <w:bCs/>
                <w:color w:val="000000"/>
                <w:lang w:val="mk-MK" w:eastAsia="en-GB"/>
              </w:rPr>
              <w:t>Мастер, група албанска книжевност при Филолошки факултет "Блаже Конески" - Скопје</w:t>
            </w:r>
          </w:p>
        </w:tc>
      </w:tr>
      <w:tr w:rsidR="00A81553" w:rsidRPr="00A81553" w14:paraId="1308FF7D" w14:textId="77777777" w:rsidTr="00A81553">
        <w:trPr>
          <w:trHeight w:val="90"/>
        </w:trPr>
        <w:tc>
          <w:tcPr>
            <w:tcW w:w="317" w:type="pct"/>
            <w:vMerge/>
            <w:shd w:val="clear" w:color="auto" w:fill="auto"/>
          </w:tcPr>
          <w:p w14:paraId="16DC0CF5" w14:textId="77777777" w:rsidR="00A81553" w:rsidRPr="00A81553" w:rsidRDefault="00A81553" w:rsidP="00A81553">
            <w:pPr>
              <w:rPr>
                <w:rFonts w:ascii="Times New Roman" w:eastAsia="Times New Roman" w:hAnsi="Times New Roman"/>
                <w:sz w:val="24"/>
                <w:szCs w:val="24"/>
                <w:lang w:val="mk-MK" w:eastAsia="en-GB"/>
              </w:rPr>
            </w:pPr>
          </w:p>
        </w:tc>
        <w:tc>
          <w:tcPr>
            <w:tcW w:w="323" w:type="pct"/>
            <w:vMerge/>
            <w:shd w:val="clear" w:color="auto" w:fill="auto"/>
          </w:tcPr>
          <w:p w14:paraId="12E9D492" w14:textId="77777777" w:rsidR="00A81553" w:rsidRPr="00A81553" w:rsidRDefault="00A81553" w:rsidP="00A81553">
            <w:pPr>
              <w:rPr>
                <w:rFonts w:ascii="Times New Roman" w:eastAsia="Times New Roman" w:hAnsi="Times New Roman"/>
                <w:sz w:val="24"/>
                <w:szCs w:val="24"/>
                <w:lang w:val="mk-MK" w:eastAsia="en-GB"/>
              </w:rPr>
            </w:pPr>
          </w:p>
        </w:tc>
        <w:tc>
          <w:tcPr>
            <w:tcW w:w="320" w:type="pct"/>
            <w:shd w:val="clear" w:color="auto" w:fill="auto"/>
          </w:tcPr>
          <w:p w14:paraId="2F8C960B"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3.</w:t>
            </w:r>
          </w:p>
        </w:tc>
        <w:tc>
          <w:tcPr>
            <w:tcW w:w="1775" w:type="pct"/>
            <w:gridSpan w:val="4"/>
            <w:shd w:val="clear" w:color="auto" w:fill="auto"/>
          </w:tcPr>
          <w:p w14:paraId="3F64F5E5"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fldChar w:fldCharType="begin">
                <w:ffData>
                  <w:name w:val="Text3"/>
                  <w:enabled/>
                  <w:calcOnExit w:val="0"/>
                  <w:textInput/>
                </w:ffData>
              </w:fldChar>
            </w:r>
            <w:r w:rsidRPr="00A81553">
              <w:rPr>
                <w:rFonts w:ascii="Times New Roman" w:eastAsia="Times New Roman" w:hAnsi="Times New Roman"/>
                <w:sz w:val="24"/>
                <w:szCs w:val="24"/>
                <w:lang w:val="en-GB" w:eastAsia="en-GB"/>
              </w:rPr>
              <w:instrText xml:space="preserve"> FORMTEXT </w:instrText>
            </w:r>
            <w:r w:rsidRPr="00A81553">
              <w:rPr>
                <w:rFonts w:ascii="Times New Roman" w:eastAsia="Times New Roman" w:hAnsi="Times New Roman"/>
                <w:sz w:val="24"/>
                <w:szCs w:val="24"/>
                <w:lang w:val="en-GB" w:eastAsia="en-GB"/>
              </w:rPr>
            </w:r>
            <w:r w:rsidRPr="00A81553">
              <w:rPr>
                <w:rFonts w:ascii="Times New Roman" w:eastAsia="Times New Roman" w:hAnsi="Times New Roman"/>
                <w:sz w:val="24"/>
                <w:szCs w:val="24"/>
                <w:lang w:val="en-GB" w:eastAsia="en-GB"/>
              </w:rPr>
              <w:fldChar w:fldCharType="separate"/>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fldChar w:fldCharType="end"/>
            </w:r>
          </w:p>
        </w:tc>
        <w:tc>
          <w:tcPr>
            <w:tcW w:w="2265" w:type="pct"/>
            <w:gridSpan w:val="3"/>
            <w:shd w:val="clear" w:color="auto" w:fill="auto"/>
          </w:tcPr>
          <w:p w14:paraId="1F3A1A20"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fldChar w:fldCharType="begin">
                <w:ffData>
                  <w:name w:val="Text4"/>
                  <w:enabled/>
                  <w:calcOnExit w:val="0"/>
                  <w:textInput/>
                </w:ffData>
              </w:fldChar>
            </w:r>
            <w:r w:rsidRPr="00A81553">
              <w:rPr>
                <w:rFonts w:ascii="Times New Roman" w:eastAsia="Times New Roman" w:hAnsi="Times New Roman"/>
                <w:sz w:val="24"/>
                <w:szCs w:val="24"/>
                <w:lang w:val="en-GB" w:eastAsia="en-GB"/>
              </w:rPr>
              <w:instrText xml:space="preserve"> FORMTEXT </w:instrText>
            </w:r>
            <w:r w:rsidRPr="00A81553">
              <w:rPr>
                <w:rFonts w:ascii="Times New Roman" w:eastAsia="Times New Roman" w:hAnsi="Times New Roman"/>
                <w:sz w:val="24"/>
                <w:szCs w:val="24"/>
                <w:lang w:val="en-GB" w:eastAsia="en-GB"/>
              </w:rPr>
            </w:r>
            <w:r w:rsidRPr="00A81553">
              <w:rPr>
                <w:rFonts w:ascii="Times New Roman" w:eastAsia="Times New Roman" w:hAnsi="Times New Roman"/>
                <w:sz w:val="24"/>
                <w:szCs w:val="24"/>
                <w:lang w:val="en-GB" w:eastAsia="en-GB"/>
              </w:rPr>
              <w:fldChar w:fldCharType="separate"/>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fldChar w:fldCharType="end"/>
            </w:r>
          </w:p>
        </w:tc>
      </w:tr>
      <w:tr w:rsidR="00A81553" w:rsidRPr="00A81553" w14:paraId="15A9D171" w14:textId="77777777" w:rsidTr="00A81553">
        <w:trPr>
          <w:trHeight w:val="90"/>
        </w:trPr>
        <w:tc>
          <w:tcPr>
            <w:tcW w:w="317" w:type="pct"/>
            <w:vMerge/>
            <w:shd w:val="clear" w:color="auto" w:fill="auto"/>
          </w:tcPr>
          <w:p w14:paraId="5B3E2B49" w14:textId="77777777" w:rsidR="00A81553" w:rsidRPr="00A81553" w:rsidRDefault="00A81553" w:rsidP="00A81553">
            <w:pPr>
              <w:rPr>
                <w:rFonts w:ascii="Times New Roman" w:eastAsia="Times New Roman" w:hAnsi="Times New Roman"/>
                <w:sz w:val="24"/>
                <w:szCs w:val="24"/>
                <w:lang w:val="en-GB" w:eastAsia="en-GB"/>
              </w:rPr>
            </w:pPr>
          </w:p>
        </w:tc>
        <w:tc>
          <w:tcPr>
            <w:tcW w:w="323" w:type="pct"/>
            <w:vMerge/>
            <w:shd w:val="clear" w:color="auto" w:fill="auto"/>
          </w:tcPr>
          <w:p w14:paraId="7B0F774B" w14:textId="77777777" w:rsidR="00A81553" w:rsidRPr="00A81553" w:rsidRDefault="00A81553" w:rsidP="00A81553">
            <w:pPr>
              <w:rPr>
                <w:rFonts w:ascii="Times New Roman" w:eastAsia="Times New Roman" w:hAnsi="Times New Roman"/>
                <w:sz w:val="24"/>
                <w:szCs w:val="24"/>
                <w:lang w:val="en-GB" w:eastAsia="en-GB"/>
              </w:rPr>
            </w:pPr>
          </w:p>
        </w:tc>
        <w:tc>
          <w:tcPr>
            <w:tcW w:w="320" w:type="pct"/>
            <w:shd w:val="clear" w:color="auto" w:fill="auto"/>
          </w:tcPr>
          <w:p w14:paraId="1B60680B"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4.</w:t>
            </w:r>
          </w:p>
        </w:tc>
        <w:tc>
          <w:tcPr>
            <w:tcW w:w="1775" w:type="pct"/>
            <w:gridSpan w:val="4"/>
            <w:shd w:val="clear" w:color="auto" w:fill="auto"/>
          </w:tcPr>
          <w:p w14:paraId="5C8421C5"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fldChar w:fldCharType="begin">
                <w:ffData>
                  <w:name w:val="Text3"/>
                  <w:enabled/>
                  <w:calcOnExit w:val="0"/>
                  <w:textInput/>
                </w:ffData>
              </w:fldChar>
            </w:r>
            <w:r w:rsidRPr="00A81553">
              <w:rPr>
                <w:rFonts w:ascii="Times New Roman" w:eastAsia="Times New Roman" w:hAnsi="Times New Roman"/>
                <w:sz w:val="24"/>
                <w:szCs w:val="24"/>
                <w:lang w:val="en-GB" w:eastAsia="en-GB"/>
              </w:rPr>
              <w:instrText xml:space="preserve"> FORMTEXT </w:instrText>
            </w:r>
            <w:r w:rsidRPr="00A81553">
              <w:rPr>
                <w:rFonts w:ascii="Times New Roman" w:eastAsia="Times New Roman" w:hAnsi="Times New Roman"/>
                <w:sz w:val="24"/>
                <w:szCs w:val="24"/>
                <w:lang w:val="en-GB" w:eastAsia="en-GB"/>
              </w:rPr>
            </w:r>
            <w:r w:rsidRPr="00A81553">
              <w:rPr>
                <w:rFonts w:ascii="Times New Roman" w:eastAsia="Times New Roman" w:hAnsi="Times New Roman"/>
                <w:sz w:val="24"/>
                <w:szCs w:val="24"/>
                <w:lang w:val="en-GB" w:eastAsia="en-GB"/>
              </w:rPr>
              <w:fldChar w:fldCharType="separate"/>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fldChar w:fldCharType="end"/>
            </w:r>
          </w:p>
        </w:tc>
        <w:tc>
          <w:tcPr>
            <w:tcW w:w="2265" w:type="pct"/>
            <w:gridSpan w:val="3"/>
            <w:shd w:val="clear" w:color="auto" w:fill="auto"/>
          </w:tcPr>
          <w:p w14:paraId="5410701C"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fldChar w:fldCharType="begin">
                <w:ffData>
                  <w:name w:val="Text4"/>
                  <w:enabled/>
                  <w:calcOnExit w:val="0"/>
                  <w:textInput/>
                </w:ffData>
              </w:fldChar>
            </w:r>
            <w:r w:rsidRPr="00A81553">
              <w:rPr>
                <w:rFonts w:ascii="Times New Roman" w:eastAsia="Times New Roman" w:hAnsi="Times New Roman"/>
                <w:sz w:val="24"/>
                <w:szCs w:val="24"/>
                <w:lang w:val="en-GB" w:eastAsia="en-GB"/>
              </w:rPr>
              <w:instrText xml:space="preserve"> FORMTEXT </w:instrText>
            </w:r>
            <w:r w:rsidRPr="00A81553">
              <w:rPr>
                <w:rFonts w:ascii="Times New Roman" w:eastAsia="Times New Roman" w:hAnsi="Times New Roman"/>
                <w:sz w:val="24"/>
                <w:szCs w:val="24"/>
                <w:lang w:val="en-GB" w:eastAsia="en-GB"/>
              </w:rPr>
            </w:r>
            <w:r w:rsidRPr="00A81553">
              <w:rPr>
                <w:rFonts w:ascii="Times New Roman" w:eastAsia="Times New Roman" w:hAnsi="Times New Roman"/>
                <w:sz w:val="24"/>
                <w:szCs w:val="24"/>
                <w:lang w:val="en-GB" w:eastAsia="en-GB"/>
              </w:rPr>
              <w:fldChar w:fldCharType="separate"/>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fldChar w:fldCharType="end"/>
            </w:r>
          </w:p>
        </w:tc>
      </w:tr>
      <w:tr w:rsidR="00A81553" w:rsidRPr="00A81553" w14:paraId="44E680B7" w14:textId="77777777" w:rsidTr="00A81553">
        <w:trPr>
          <w:trHeight w:val="90"/>
        </w:trPr>
        <w:tc>
          <w:tcPr>
            <w:tcW w:w="317" w:type="pct"/>
            <w:vMerge/>
            <w:shd w:val="clear" w:color="auto" w:fill="auto"/>
          </w:tcPr>
          <w:p w14:paraId="2ED4ABC7" w14:textId="77777777" w:rsidR="00A81553" w:rsidRPr="00A81553" w:rsidRDefault="00A81553" w:rsidP="00A81553">
            <w:pPr>
              <w:rPr>
                <w:rFonts w:ascii="Times New Roman" w:eastAsia="Times New Roman" w:hAnsi="Times New Roman"/>
                <w:sz w:val="24"/>
                <w:szCs w:val="24"/>
                <w:lang w:val="en-GB" w:eastAsia="en-GB"/>
              </w:rPr>
            </w:pPr>
          </w:p>
        </w:tc>
        <w:tc>
          <w:tcPr>
            <w:tcW w:w="323" w:type="pct"/>
            <w:vMerge/>
            <w:shd w:val="clear" w:color="auto" w:fill="auto"/>
          </w:tcPr>
          <w:p w14:paraId="2FCEAEF6" w14:textId="77777777" w:rsidR="00A81553" w:rsidRPr="00A81553" w:rsidRDefault="00A81553" w:rsidP="00A81553">
            <w:pPr>
              <w:rPr>
                <w:rFonts w:ascii="Times New Roman" w:eastAsia="Times New Roman" w:hAnsi="Times New Roman"/>
                <w:sz w:val="24"/>
                <w:szCs w:val="24"/>
                <w:lang w:val="en-GB" w:eastAsia="en-GB"/>
              </w:rPr>
            </w:pPr>
          </w:p>
        </w:tc>
        <w:tc>
          <w:tcPr>
            <w:tcW w:w="320" w:type="pct"/>
            <w:shd w:val="clear" w:color="auto" w:fill="auto"/>
          </w:tcPr>
          <w:p w14:paraId="271AD9A7"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5.</w:t>
            </w:r>
          </w:p>
        </w:tc>
        <w:tc>
          <w:tcPr>
            <w:tcW w:w="1775" w:type="pct"/>
            <w:gridSpan w:val="4"/>
            <w:shd w:val="clear" w:color="auto" w:fill="auto"/>
          </w:tcPr>
          <w:p w14:paraId="4C1C9DAE"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fldChar w:fldCharType="begin">
                <w:ffData>
                  <w:name w:val="Text3"/>
                  <w:enabled/>
                  <w:calcOnExit w:val="0"/>
                  <w:textInput/>
                </w:ffData>
              </w:fldChar>
            </w:r>
            <w:r w:rsidRPr="00A81553">
              <w:rPr>
                <w:rFonts w:ascii="Times New Roman" w:eastAsia="Times New Roman" w:hAnsi="Times New Roman"/>
                <w:sz w:val="24"/>
                <w:szCs w:val="24"/>
                <w:lang w:val="en-GB" w:eastAsia="en-GB"/>
              </w:rPr>
              <w:instrText xml:space="preserve"> FORMTEXT </w:instrText>
            </w:r>
            <w:r w:rsidRPr="00A81553">
              <w:rPr>
                <w:rFonts w:ascii="Times New Roman" w:eastAsia="Times New Roman" w:hAnsi="Times New Roman"/>
                <w:sz w:val="24"/>
                <w:szCs w:val="24"/>
                <w:lang w:val="en-GB" w:eastAsia="en-GB"/>
              </w:rPr>
            </w:r>
            <w:r w:rsidRPr="00A81553">
              <w:rPr>
                <w:rFonts w:ascii="Times New Roman" w:eastAsia="Times New Roman" w:hAnsi="Times New Roman"/>
                <w:sz w:val="24"/>
                <w:szCs w:val="24"/>
                <w:lang w:val="en-GB" w:eastAsia="en-GB"/>
              </w:rPr>
              <w:fldChar w:fldCharType="separate"/>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fldChar w:fldCharType="end"/>
            </w:r>
          </w:p>
        </w:tc>
        <w:tc>
          <w:tcPr>
            <w:tcW w:w="2265" w:type="pct"/>
            <w:gridSpan w:val="3"/>
            <w:shd w:val="clear" w:color="auto" w:fill="auto"/>
          </w:tcPr>
          <w:p w14:paraId="00D9F707"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fldChar w:fldCharType="begin">
                <w:ffData>
                  <w:name w:val="Text4"/>
                  <w:enabled/>
                  <w:calcOnExit w:val="0"/>
                  <w:textInput/>
                </w:ffData>
              </w:fldChar>
            </w:r>
            <w:r w:rsidRPr="00A81553">
              <w:rPr>
                <w:rFonts w:ascii="Times New Roman" w:eastAsia="Times New Roman" w:hAnsi="Times New Roman"/>
                <w:sz w:val="24"/>
                <w:szCs w:val="24"/>
                <w:lang w:val="en-GB" w:eastAsia="en-GB"/>
              </w:rPr>
              <w:instrText xml:space="preserve"> FORMTEXT </w:instrText>
            </w:r>
            <w:r w:rsidRPr="00A81553">
              <w:rPr>
                <w:rFonts w:ascii="Times New Roman" w:eastAsia="Times New Roman" w:hAnsi="Times New Roman"/>
                <w:sz w:val="24"/>
                <w:szCs w:val="24"/>
                <w:lang w:val="en-GB" w:eastAsia="en-GB"/>
              </w:rPr>
            </w:r>
            <w:r w:rsidRPr="00A81553">
              <w:rPr>
                <w:rFonts w:ascii="Times New Roman" w:eastAsia="Times New Roman" w:hAnsi="Times New Roman"/>
                <w:sz w:val="24"/>
                <w:szCs w:val="24"/>
                <w:lang w:val="en-GB" w:eastAsia="en-GB"/>
              </w:rPr>
              <w:fldChar w:fldCharType="separate"/>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fldChar w:fldCharType="end"/>
            </w:r>
          </w:p>
        </w:tc>
      </w:tr>
      <w:tr w:rsidR="00A81553" w:rsidRPr="00A81553" w14:paraId="102BDEEF" w14:textId="77777777" w:rsidTr="00A81553">
        <w:trPr>
          <w:trHeight w:val="90"/>
        </w:trPr>
        <w:tc>
          <w:tcPr>
            <w:tcW w:w="317" w:type="pct"/>
            <w:vMerge/>
            <w:shd w:val="clear" w:color="auto" w:fill="auto"/>
          </w:tcPr>
          <w:p w14:paraId="59E4B6A9" w14:textId="77777777" w:rsidR="00A81553" w:rsidRPr="00A81553" w:rsidRDefault="00A81553" w:rsidP="00A81553">
            <w:pPr>
              <w:rPr>
                <w:rFonts w:ascii="Times New Roman" w:eastAsia="Times New Roman" w:hAnsi="Times New Roman"/>
                <w:sz w:val="24"/>
                <w:szCs w:val="24"/>
                <w:lang w:val="en-GB" w:eastAsia="en-GB"/>
              </w:rPr>
            </w:pPr>
          </w:p>
        </w:tc>
        <w:tc>
          <w:tcPr>
            <w:tcW w:w="323" w:type="pct"/>
            <w:vMerge/>
            <w:shd w:val="clear" w:color="auto" w:fill="auto"/>
          </w:tcPr>
          <w:p w14:paraId="36404FF4" w14:textId="77777777" w:rsidR="00A81553" w:rsidRPr="00A81553" w:rsidRDefault="00A81553" w:rsidP="00A81553">
            <w:pPr>
              <w:rPr>
                <w:rFonts w:ascii="Times New Roman" w:eastAsia="Times New Roman" w:hAnsi="Times New Roman"/>
                <w:sz w:val="24"/>
                <w:szCs w:val="24"/>
                <w:lang w:val="en-GB" w:eastAsia="en-GB"/>
              </w:rPr>
            </w:pPr>
          </w:p>
        </w:tc>
        <w:tc>
          <w:tcPr>
            <w:tcW w:w="320" w:type="pct"/>
            <w:shd w:val="clear" w:color="auto" w:fill="auto"/>
          </w:tcPr>
          <w:p w14:paraId="5C482652"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6.</w:t>
            </w:r>
          </w:p>
        </w:tc>
        <w:tc>
          <w:tcPr>
            <w:tcW w:w="1775" w:type="pct"/>
            <w:gridSpan w:val="4"/>
            <w:shd w:val="clear" w:color="auto" w:fill="auto"/>
          </w:tcPr>
          <w:p w14:paraId="56F2FA18"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fldChar w:fldCharType="begin">
                <w:ffData>
                  <w:name w:val="Text3"/>
                  <w:enabled/>
                  <w:calcOnExit w:val="0"/>
                  <w:textInput/>
                </w:ffData>
              </w:fldChar>
            </w:r>
            <w:r w:rsidRPr="00A81553">
              <w:rPr>
                <w:rFonts w:ascii="Times New Roman" w:eastAsia="Times New Roman" w:hAnsi="Times New Roman"/>
                <w:sz w:val="24"/>
                <w:szCs w:val="24"/>
                <w:lang w:val="en-GB" w:eastAsia="en-GB"/>
              </w:rPr>
              <w:instrText xml:space="preserve"> FORMTEXT </w:instrText>
            </w:r>
            <w:r w:rsidRPr="00A81553">
              <w:rPr>
                <w:rFonts w:ascii="Times New Roman" w:eastAsia="Times New Roman" w:hAnsi="Times New Roman"/>
                <w:sz w:val="24"/>
                <w:szCs w:val="24"/>
                <w:lang w:val="en-GB" w:eastAsia="en-GB"/>
              </w:rPr>
            </w:r>
            <w:r w:rsidRPr="00A81553">
              <w:rPr>
                <w:rFonts w:ascii="Times New Roman" w:eastAsia="Times New Roman" w:hAnsi="Times New Roman"/>
                <w:sz w:val="24"/>
                <w:szCs w:val="24"/>
                <w:lang w:val="en-GB" w:eastAsia="en-GB"/>
              </w:rPr>
              <w:fldChar w:fldCharType="separate"/>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fldChar w:fldCharType="end"/>
            </w:r>
          </w:p>
        </w:tc>
        <w:tc>
          <w:tcPr>
            <w:tcW w:w="2265" w:type="pct"/>
            <w:gridSpan w:val="3"/>
            <w:shd w:val="clear" w:color="auto" w:fill="auto"/>
          </w:tcPr>
          <w:p w14:paraId="4271508C"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fldChar w:fldCharType="begin">
                <w:ffData>
                  <w:name w:val="Text4"/>
                  <w:enabled/>
                  <w:calcOnExit w:val="0"/>
                  <w:textInput/>
                </w:ffData>
              </w:fldChar>
            </w:r>
            <w:r w:rsidRPr="00A81553">
              <w:rPr>
                <w:rFonts w:ascii="Times New Roman" w:eastAsia="Times New Roman" w:hAnsi="Times New Roman"/>
                <w:sz w:val="24"/>
                <w:szCs w:val="24"/>
                <w:lang w:val="en-GB" w:eastAsia="en-GB"/>
              </w:rPr>
              <w:instrText xml:space="preserve"> FORMTEXT </w:instrText>
            </w:r>
            <w:r w:rsidRPr="00A81553">
              <w:rPr>
                <w:rFonts w:ascii="Times New Roman" w:eastAsia="Times New Roman" w:hAnsi="Times New Roman"/>
                <w:sz w:val="24"/>
                <w:szCs w:val="24"/>
                <w:lang w:val="en-GB" w:eastAsia="en-GB"/>
              </w:rPr>
            </w:r>
            <w:r w:rsidRPr="00A81553">
              <w:rPr>
                <w:rFonts w:ascii="Times New Roman" w:eastAsia="Times New Roman" w:hAnsi="Times New Roman"/>
                <w:sz w:val="24"/>
                <w:szCs w:val="24"/>
                <w:lang w:val="en-GB" w:eastAsia="en-GB"/>
              </w:rPr>
              <w:fldChar w:fldCharType="separate"/>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fldChar w:fldCharType="end"/>
            </w:r>
          </w:p>
        </w:tc>
      </w:tr>
      <w:tr w:rsidR="00A81553" w:rsidRPr="00A81553" w14:paraId="36AD426C" w14:textId="77777777" w:rsidTr="00A81553">
        <w:tc>
          <w:tcPr>
            <w:tcW w:w="317" w:type="pct"/>
            <w:vMerge/>
            <w:shd w:val="clear" w:color="auto" w:fill="auto"/>
          </w:tcPr>
          <w:p w14:paraId="7E1422A7" w14:textId="77777777" w:rsidR="00A81553" w:rsidRPr="00A81553" w:rsidRDefault="00A81553" w:rsidP="00A81553">
            <w:pPr>
              <w:rPr>
                <w:rFonts w:ascii="Times New Roman" w:eastAsia="Times New Roman" w:hAnsi="Times New Roman"/>
                <w:sz w:val="24"/>
                <w:szCs w:val="24"/>
                <w:lang w:val="en-GB" w:eastAsia="en-GB"/>
              </w:rPr>
            </w:pPr>
          </w:p>
        </w:tc>
        <w:tc>
          <w:tcPr>
            <w:tcW w:w="323" w:type="pct"/>
            <w:vMerge w:val="restart"/>
            <w:shd w:val="clear" w:color="auto" w:fill="auto"/>
          </w:tcPr>
          <w:p w14:paraId="65826AD5"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9.3</w:t>
            </w:r>
          </w:p>
        </w:tc>
        <w:tc>
          <w:tcPr>
            <w:tcW w:w="4360" w:type="pct"/>
            <w:gridSpan w:val="8"/>
            <w:shd w:val="clear" w:color="auto" w:fill="auto"/>
          </w:tcPr>
          <w:p w14:paraId="57496B7B"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Список на предмети кои наставникот ги води на третиот циклус на студии</w:t>
            </w:r>
          </w:p>
        </w:tc>
      </w:tr>
      <w:tr w:rsidR="00A81553" w:rsidRPr="00A81553" w14:paraId="415524AA" w14:textId="77777777" w:rsidTr="00A81553">
        <w:trPr>
          <w:trHeight w:val="90"/>
        </w:trPr>
        <w:tc>
          <w:tcPr>
            <w:tcW w:w="317" w:type="pct"/>
            <w:vMerge/>
            <w:shd w:val="clear" w:color="auto" w:fill="auto"/>
          </w:tcPr>
          <w:p w14:paraId="2FDA02ED" w14:textId="77777777" w:rsidR="00A81553" w:rsidRPr="00A81553" w:rsidRDefault="00A81553" w:rsidP="00A81553">
            <w:pPr>
              <w:rPr>
                <w:rFonts w:ascii="Times New Roman" w:eastAsia="Times New Roman" w:hAnsi="Times New Roman"/>
                <w:sz w:val="24"/>
                <w:szCs w:val="24"/>
                <w:lang w:val="en-GB" w:eastAsia="en-GB"/>
              </w:rPr>
            </w:pPr>
          </w:p>
        </w:tc>
        <w:tc>
          <w:tcPr>
            <w:tcW w:w="323" w:type="pct"/>
            <w:vMerge/>
            <w:shd w:val="clear" w:color="auto" w:fill="auto"/>
          </w:tcPr>
          <w:p w14:paraId="59AF01D5" w14:textId="77777777" w:rsidR="00A81553" w:rsidRPr="00A81553" w:rsidRDefault="00A81553" w:rsidP="00A81553">
            <w:pPr>
              <w:rPr>
                <w:rFonts w:ascii="Times New Roman" w:eastAsia="Times New Roman" w:hAnsi="Times New Roman"/>
                <w:sz w:val="24"/>
                <w:szCs w:val="24"/>
                <w:lang w:val="en-GB" w:eastAsia="en-GB"/>
              </w:rPr>
            </w:pPr>
          </w:p>
        </w:tc>
        <w:tc>
          <w:tcPr>
            <w:tcW w:w="320" w:type="pct"/>
            <w:shd w:val="clear" w:color="auto" w:fill="auto"/>
          </w:tcPr>
          <w:p w14:paraId="29E62A03"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Ред.</w:t>
            </w:r>
          </w:p>
          <w:p w14:paraId="7DE68290"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број</w:t>
            </w:r>
          </w:p>
        </w:tc>
        <w:tc>
          <w:tcPr>
            <w:tcW w:w="1775" w:type="pct"/>
            <w:gridSpan w:val="4"/>
            <w:shd w:val="clear" w:color="auto" w:fill="auto"/>
          </w:tcPr>
          <w:p w14:paraId="0F2BC77A"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Наслов на предметот</w:t>
            </w:r>
          </w:p>
        </w:tc>
        <w:tc>
          <w:tcPr>
            <w:tcW w:w="2265" w:type="pct"/>
            <w:gridSpan w:val="3"/>
            <w:shd w:val="clear" w:color="auto" w:fill="auto"/>
          </w:tcPr>
          <w:p w14:paraId="1D903BDC"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Студиска програма/институција</w:t>
            </w:r>
          </w:p>
        </w:tc>
      </w:tr>
      <w:tr w:rsidR="00A81553" w:rsidRPr="00A81553" w14:paraId="1646F1C7" w14:textId="77777777" w:rsidTr="00A81553">
        <w:trPr>
          <w:trHeight w:val="90"/>
        </w:trPr>
        <w:tc>
          <w:tcPr>
            <w:tcW w:w="317" w:type="pct"/>
            <w:vMerge/>
            <w:shd w:val="clear" w:color="auto" w:fill="auto"/>
          </w:tcPr>
          <w:p w14:paraId="7A6C5B01" w14:textId="77777777" w:rsidR="00A81553" w:rsidRPr="00A81553" w:rsidRDefault="00A81553" w:rsidP="00A81553">
            <w:pPr>
              <w:rPr>
                <w:rFonts w:ascii="Times New Roman" w:eastAsia="Times New Roman" w:hAnsi="Times New Roman"/>
                <w:sz w:val="24"/>
                <w:szCs w:val="24"/>
                <w:lang w:val="en-GB" w:eastAsia="en-GB"/>
              </w:rPr>
            </w:pPr>
          </w:p>
        </w:tc>
        <w:tc>
          <w:tcPr>
            <w:tcW w:w="323" w:type="pct"/>
            <w:vMerge/>
            <w:shd w:val="clear" w:color="auto" w:fill="auto"/>
          </w:tcPr>
          <w:p w14:paraId="29EC3FFB" w14:textId="77777777" w:rsidR="00A81553" w:rsidRPr="00A81553" w:rsidRDefault="00A81553" w:rsidP="00A81553">
            <w:pPr>
              <w:rPr>
                <w:rFonts w:ascii="Times New Roman" w:eastAsia="Times New Roman" w:hAnsi="Times New Roman"/>
                <w:sz w:val="24"/>
                <w:szCs w:val="24"/>
                <w:lang w:val="en-GB" w:eastAsia="en-GB"/>
              </w:rPr>
            </w:pPr>
          </w:p>
        </w:tc>
        <w:tc>
          <w:tcPr>
            <w:tcW w:w="320" w:type="pct"/>
            <w:shd w:val="clear" w:color="auto" w:fill="auto"/>
          </w:tcPr>
          <w:p w14:paraId="675F5B85"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1.</w:t>
            </w:r>
          </w:p>
        </w:tc>
        <w:tc>
          <w:tcPr>
            <w:tcW w:w="1775" w:type="pct"/>
            <w:gridSpan w:val="4"/>
            <w:shd w:val="clear" w:color="auto" w:fill="auto"/>
          </w:tcPr>
          <w:p w14:paraId="5046E744" w14:textId="77777777" w:rsidR="00A81553" w:rsidRPr="00A81553" w:rsidRDefault="00A81553" w:rsidP="00A81553">
            <w:pPr>
              <w:rPr>
                <w:rFonts w:ascii="Times New Roman" w:eastAsia="Times New Roman" w:hAnsi="Times New Roman"/>
                <w:b/>
                <w:sz w:val="24"/>
                <w:szCs w:val="24"/>
                <w:lang w:val="en-GB" w:eastAsia="en-GB"/>
              </w:rPr>
            </w:pPr>
            <w:r w:rsidRPr="00A81553">
              <w:rPr>
                <w:rFonts w:ascii="Times New Roman" w:eastAsia="Times New Roman" w:hAnsi="Times New Roman"/>
                <w:b/>
                <w:bCs/>
                <w:color w:val="000000"/>
                <w:lang w:val="mk-MK" w:eastAsia="en-GB"/>
              </w:rPr>
              <w:t>Албанска чиста лирика</w:t>
            </w:r>
          </w:p>
        </w:tc>
        <w:tc>
          <w:tcPr>
            <w:tcW w:w="2265" w:type="pct"/>
            <w:gridSpan w:val="3"/>
            <w:shd w:val="clear" w:color="auto" w:fill="auto"/>
          </w:tcPr>
          <w:p w14:paraId="4B22EF66"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bCs/>
                <w:color w:val="000000"/>
                <w:lang w:val="mk-MK" w:eastAsia="en-GB"/>
              </w:rPr>
              <w:t xml:space="preserve">Докторски студии, Група албанска книжевност Филолошки факултет "Блаже Конески" - Скопје  </w:t>
            </w:r>
          </w:p>
        </w:tc>
      </w:tr>
      <w:tr w:rsidR="00A81553" w:rsidRPr="00A81553" w14:paraId="39553D01" w14:textId="77777777" w:rsidTr="00A81553">
        <w:trPr>
          <w:trHeight w:val="90"/>
        </w:trPr>
        <w:tc>
          <w:tcPr>
            <w:tcW w:w="317" w:type="pct"/>
            <w:vMerge/>
            <w:shd w:val="clear" w:color="auto" w:fill="auto"/>
          </w:tcPr>
          <w:p w14:paraId="3AB60AFA" w14:textId="77777777" w:rsidR="00A81553" w:rsidRPr="00A81553" w:rsidRDefault="00A81553" w:rsidP="00A81553">
            <w:pPr>
              <w:rPr>
                <w:rFonts w:ascii="Times New Roman" w:eastAsia="Times New Roman" w:hAnsi="Times New Roman"/>
                <w:sz w:val="24"/>
                <w:szCs w:val="24"/>
                <w:lang w:val="en-GB" w:eastAsia="en-GB"/>
              </w:rPr>
            </w:pPr>
          </w:p>
        </w:tc>
        <w:tc>
          <w:tcPr>
            <w:tcW w:w="323" w:type="pct"/>
            <w:vMerge/>
            <w:shd w:val="clear" w:color="auto" w:fill="auto"/>
          </w:tcPr>
          <w:p w14:paraId="74CFEEAF" w14:textId="77777777" w:rsidR="00A81553" w:rsidRPr="00A81553" w:rsidRDefault="00A81553" w:rsidP="00A81553">
            <w:pPr>
              <w:rPr>
                <w:rFonts w:ascii="Times New Roman" w:eastAsia="Times New Roman" w:hAnsi="Times New Roman"/>
                <w:sz w:val="24"/>
                <w:szCs w:val="24"/>
                <w:lang w:val="en-GB" w:eastAsia="en-GB"/>
              </w:rPr>
            </w:pPr>
          </w:p>
        </w:tc>
        <w:tc>
          <w:tcPr>
            <w:tcW w:w="320" w:type="pct"/>
            <w:shd w:val="clear" w:color="auto" w:fill="auto"/>
          </w:tcPr>
          <w:p w14:paraId="6804B5EB"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2.</w:t>
            </w:r>
          </w:p>
        </w:tc>
        <w:tc>
          <w:tcPr>
            <w:tcW w:w="1775" w:type="pct"/>
            <w:gridSpan w:val="4"/>
            <w:shd w:val="clear" w:color="auto" w:fill="auto"/>
          </w:tcPr>
          <w:p w14:paraId="17C3EC70" w14:textId="77777777" w:rsidR="00A81553" w:rsidRPr="00A81553" w:rsidRDefault="00A81553" w:rsidP="00A81553">
            <w:pPr>
              <w:rPr>
                <w:rFonts w:ascii="Times New Roman" w:eastAsia="Times New Roman" w:hAnsi="Times New Roman"/>
                <w:b/>
                <w:sz w:val="24"/>
                <w:szCs w:val="24"/>
                <w:lang w:val="en-GB" w:eastAsia="en-GB"/>
              </w:rPr>
            </w:pPr>
            <w:r w:rsidRPr="00A81553">
              <w:rPr>
                <w:rFonts w:ascii="Times New Roman" w:eastAsia="Times New Roman" w:hAnsi="Times New Roman"/>
                <w:b/>
                <w:bCs/>
                <w:color w:val="000000"/>
                <w:lang w:val="mk-MK" w:eastAsia="en-GB"/>
              </w:rPr>
              <w:t>Поетика на албанскиот роман</w:t>
            </w:r>
          </w:p>
        </w:tc>
        <w:tc>
          <w:tcPr>
            <w:tcW w:w="2265" w:type="pct"/>
            <w:gridSpan w:val="3"/>
            <w:shd w:val="clear" w:color="auto" w:fill="auto"/>
          </w:tcPr>
          <w:p w14:paraId="52524606"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bCs/>
                <w:color w:val="000000"/>
                <w:lang w:val="mk-MK" w:eastAsia="en-GB"/>
              </w:rPr>
              <w:t xml:space="preserve">Докторски студии, Група албанска книжевност Филолошки факултет "Блаже Конески" - Скопје  </w:t>
            </w:r>
          </w:p>
        </w:tc>
      </w:tr>
      <w:tr w:rsidR="00A81553" w:rsidRPr="00A81553" w14:paraId="0757B5A1" w14:textId="77777777" w:rsidTr="00A81553">
        <w:trPr>
          <w:trHeight w:val="90"/>
        </w:trPr>
        <w:tc>
          <w:tcPr>
            <w:tcW w:w="317" w:type="pct"/>
            <w:vMerge/>
            <w:shd w:val="clear" w:color="auto" w:fill="auto"/>
          </w:tcPr>
          <w:p w14:paraId="16122DA0" w14:textId="77777777" w:rsidR="00A81553" w:rsidRPr="00A81553" w:rsidRDefault="00A81553" w:rsidP="00A81553">
            <w:pPr>
              <w:rPr>
                <w:rFonts w:ascii="Times New Roman" w:eastAsia="Times New Roman" w:hAnsi="Times New Roman"/>
                <w:sz w:val="24"/>
                <w:szCs w:val="24"/>
                <w:lang w:val="en-GB" w:eastAsia="en-GB"/>
              </w:rPr>
            </w:pPr>
          </w:p>
        </w:tc>
        <w:tc>
          <w:tcPr>
            <w:tcW w:w="323" w:type="pct"/>
            <w:vMerge/>
            <w:shd w:val="clear" w:color="auto" w:fill="auto"/>
          </w:tcPr>
          <w:p w14:paraId="526D19EE" w14:textId="77777777" w:rsidR="00A81553" w:rsidRPr="00A81553" w:rsidRDefault="00A81553" w:rsidP="00A81553">
            <w:pPr>
              <w:rPr>
                <w:rFonts w:ascii="Times New Roman" w:eastAsia="Times New Roman" w:hAnsi="Times New Roman"/>
                <w:sz w:val="24"/>
                <w:szCs w:val="24"/>
                <w:lang w:val="en-GB" w:eastAsia="en-GB"/>
              </w:rPr>
            </w:pPr>
          </w:p>
        </w:tc>
        <w:tc>
          <w:tcPr>
            <w:tcW w:w="320" w:type="pct"/>
            <w:shd w:val="clear" w:color="auto" w:fill="auto"/>
          </w:tcPr>
          <w:p w14:paraId="3E88B240"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3.</w:t>
            </w:r>
          </w:p>
        </w:tc>
        <w:tc>
          <w:tcPr>
            <w:tcW w:w="1775" w:type="pct"/>
            <w:gridSpan w:val="4"/>
            <w:shd w:val="clear" w:color="auto" w:fill="auto"/>
          </w:tcPr>
          <w:p w14:paraId="1D2B2595" w14:textId="77777777" w:rsidR="00A81553" w:rsidRPr="00A81553" w:rsidRDefault="00A81553" w:rsidP="00A81553">
            <w:pPr>
              <w:rPr>
                <w:rFonts w:ascii="Times New Roman" w:eastAsia="Times New Roman" w:hAnsi="Times New Roman"/>
                <w:b/>
                <w:sz w:val="24"/>
                <w:szCs w:val="24"/>
                <w:lang w:val="en-GB" w:eastAsia="en-GB"/>
              </w:rPr>
            </w:pPr>
            <w:r w:rsidRPr="00A81553">
              <w:rPr>
                <w:rFonts w:ascii="Times New Roman" w:eastAsia="Times New Roman" w:hAnsi="Times New Roman"/>
                <w:b/>
                <w:bCs/>
                <w:color w:val="000000"/>
                <w:lang w:val="mk-MK" w:eastAsia="en-GB"/>
              </w:rPr>
              <w:t>Албански модерен роман</w:t>
            </w:r>
          </w:p>
        </w:tc>
        <w:tc>
          <w:tcPr>
            <w:tcW w:w="2265" w:type="pct"/>
            <w:gridSpan w:val="3"/>
            <w:shd w:val="clear" w:color="auto" w:fill="auto"/>
          </w:tcPr>
          <w:p w14:paraId="1B4D80ED"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bCs/>
                <w:color w:val="000000"/>
                <w:lang w:val="mk-MK" w:eastAsia="en-GB"/>
              </w:rPr>
              <w:t xml:space="preserve">Докторски студии, Група албанска книжевност Филолошки факултет "Блаже Конески" - Скопје  </w:t>
            </w:r>
          </w:p>
        </w:tc>
      </w:tr>
      <w:tr w:rsidR="00A81553" w:rsidRPr="00A81553" w14:paraId="085BB55F" w14:textId="77777777" w:rsidTr="00A81553">
        <w:trPr>
          <w:trHeight w:val="90"/>
        </w:trPr>
        <w:tc>
          <w:tcPr>
            <w:tcW w:w="317" w:type="pct"/>
            <w:vMerge/>
            <w:shd w:val="clear" w:color="auto" w:fill="auto"/>
          </w:tcPr>
          <w:p w14:paraId="4ADF9770" w14:textId="77777777" w:rsidR="00A81553" w:rsidRPr="00A81553" w:rsidRDefault="00A81553" w:rsidP="00A81553">
            <w:pPr>
              <w:rPr>
                <w:rFonts w:ascii="Times New Roman" w:eastAsia="Times New Roman" w:hAnsi="Times New Roman"/>
                <w:sz w:val="24"/>
                <w:szCs w:val="24"/>
                <w:lang w:val="en-GB" w:eastAsia="en-GB"/>
              </w:rPr>
            </w:pPr>
          </w:p>
        </w:tc>
        <w:tc>
          <w:tcPr>
            <w:tcW w:w="323" w:type="pct"/>
            <w:vMerge/>
            <w:shd w:val="clear" w:color="auto" w:fill="auto"/>
          </w:tcPr>
          <w:p w14:paraId="7EC17522" w14:textId="77777777" w:rsidR="00A81553" w:rsidRPr="00A81553" w:rsidRDefault="00A81553" w:rsidP="00A81553">
            <w:pPr>
              <w:rPr>
                <w:rFonts w:ascii="Times New Roman" w:eastAsia="Times New Roman" w:hAnsi="Times New Roman"/>
                <w:sz w:val="24"/>
                <w:szCs w:val="24"/>
                <w:lang w:val="en-GB" w:eastAsia="en-GB"/>
              </w:rPr>
            </w:pPr>
          </w:p>
        </w:tc>
        <w:tc>
          <w:tcPr>
            <w:tcW w:w="320" w:type="pct"/>
            <w:shd w:val="clear" w:color="auto" w:fill="auto"/>
          </w:tcPr>
          <w:p w14:paraId="5EB78433"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4.</w:t>
            </w:r>
          </w:p>
        </w:tc>
        <w:tc>
          <w:tcPr>
            <w:tcW w:w="1775" w:type="pct"/>
            <w:gridSpan w:val="4"/>
            <w:shd w:val="clear" w:color="auto" w:fill="auto"/>
          </w:tcPr>
          <w:p w14:paraId="41577344" w14:textId="77777777" w:rsidR="00A81553" w:rsidRPr="00A81553" w:rsidRDefault="00A81553" w:rsidP="00A81553">
            <w:pPr>
              <w:rPr>
                <w:rFonts w:ascii="Times New Roman" w:eastAsia="Times New Roman" w:hAnsi="Times New Roman"/>
                <w:b/>
                <w:sz w:val="24"/>
                <w:szCs w:val="24"/>
                <w:lang w:val="en-GB" w:eastAsia="en-GB"/>
              </w:rPr>
            </w:pPr>
            <w:r w:rsidRPr="00A81553">
              <w:rPr>
                <w:rFonts w:ascii="Times New Roman" w:eastAsia="Times New Roman" w:hAnsi="Times New Roman"/>
                <w:b/>
                <w:bCs/>
                <w:color w:val="000000"/>
                <w:lang w:val="mk-MK" w:eastAsia="en-GB"/>
              </w:rPr>
              <w:t>Книжевна феноменологија - надреализам</w:t>
            </w:r>
          </w:p>
        </w:tc>
        <w:tc>
          <w:tcPr>
            <w:tcW w:w="2265" w:type="pct"/>
            <w:gridSpan w:val="3"/>
            <w:shd w:val="clear" w:color="auto" w:fill="auto"/>
          </w:tcPr>
          <w:p w14:paraId="52EDD044"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bCs/>
                <w:color w:val="000000"/>
                <w:lang w:val="mk-MK" w:eastAsia="en-GB"/>
              </w:rPr>
              <w:t xml:space="preserve">Докторски студии, Група албанска книжевност Филолошки факултет "Блаже Конески" - Скопје  </w:t>
            </w:r>
          </w:p>
        </w:tc>
      </w:tr>
      <w:tr w:rsidR="00A81553" w:rsidRPr="00A81553" w14:paraId="1791C71E" w14:textId="77777777" w:rsidTr="00A81553">
        <w:trPr>
          <w:trHeight w:val="90"/>
        </w:trPr>
        <w:tc>
          <w:tcPr>
            <w:tcW w:w="317" w:type="pct"/>
            <w:vMerge/>
            <w:shd w:val="clear" w:color="auto" w:fill="auto"/>
          </w:tcPr>
          <w:p w14:paraId="4149A9DF" w14:textId="77777777" w:rsidR="00A81553" w:rsidRPr="00A81553" w:rsidRDefault="00A81553" w:rsidP="00A81553">
            <w:pPr>
              <w:rPr>
                <w:rFonts w:ascii="Times New Roman" w:eastAsia="Times New Roman" w:hAnsi="Times New Roman"/>
                <w:sz w:val="24"/>
                <w:szCs w:val="24"/>
                <w:lang w:val="en-GB" w:eastAsia="en-GB"/>
              </w:rPr>
            </w:pPr>
          </w:p>
        </w:tc>
        <w:tc>
          <w:tcPr>
            <w:tcW w:w="323" w:type="pct"/>
            <w:vMerge/>
            <w:shd w:val="clear" w:color="auto" w:fill="auto"/>
          </w:tcPr>
          <w:p w14:paraId="420697DE" w14:textId="77777777" w:rsidR="00A81553" w:rsidRPr="00A81553" w:rsidRDefault="00A81553" w:rsidP="00A81553">
            <w:pPr>
              <w:rPr>
                <w:rFonts w:ascii="Times New Roman" w:eastAsia="Times New Roman" w:hAnsi="Times New Roman"/>
                <w:sz w:val="24"/>
                <w:szCs w:val="24"/>
                <w:lang w:val="en-GB" w:eastAsia="en-GB"/>
              </w:rPr>
            </w:pPr>
          </w:p>
        </w:tc>
        <w:tc>
          <w:tcPr>
            <w:tcW w:w="320" w:type="pct"/>
            <w:shd w:val="clear" w:color="auto" w:fill="auto"/>
          </w:tcPr>
          <w:p w14:paraId="11FD00E9"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5.</w:t>
            </w:r>
          </w:p>
        </w:tc>
        <w:tc>
          <w:tcPr>
            <w:tcW w:w="1775" w:type="pct"/>
            <w:gridSpan w:val="4"/>
            <w:shd w:val="clear" w:color="auto" w:fill="auto"/>
          </w:tcPr>
          <w:p w14:paraId="32189548"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fldChar w:fldCharType="begin">
                <w:ffData>
                  <w:name w:val="Text3"/>
                  <w:enabled/>
                  <w:calcOnExit w:val="0"/>
                  <w:textInput/>
                </w:ffData>
              </w:fldChar>
            </w:r>
            <w:r w:rsidRPr="00A81553">
              <w:rPr>
                <w:rFonts w:ascii="Times New Roman" w:eastAsia="Times New Roman" w:hAnsi="Times New Roman"/>
                <w:sz w:val="24"/>
                <w:szCs w:val="24"/>
                <w:lang w:val="en-GB" w:eastAsia="en-GB"/>
              </w:rPr>
              <w:instrText xml:space="preserve"> FORMTEXT </w:instrText>
            </w:r>
            <w:r w:rsidRPr="00A81553">
              <w:rPr>
                <w:rFonts w:ascii="Times New Roman" w:eastAsia="Times New Roman" w:hAnsi="Times New Roman"/>
                <w:sz w:val="24"/>
                <w:szCs w:val="24"/>
                <w:lang w:val="en-GB" w:eastAsia="en-GB"/>
              </w:rPr>
            </w:r>
            <w:r w:rsidRPr="00A81553">
              <w:rPr>
                <w:rFonts w:ascii="Times New Roman" w:eastAsia="Times New Roman" w:hAnsi="Times New Roman"/>
                <w:sz w:val="24"/>
                <w:szCs w:val="24"/>
                <w:lang w:val="en-GB" w:eastAsia="en-GB"/>
              </w:rPr>
              <w:fldChar w:fldCharType="separate"/>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fldChar w:fldCharType="end"/>
            </w:r>
          </w:p>
        </w:tc>
        <w:tc>
          <w:tcPr>
            <w:tcW w:w="2265" w:type="pct"/>
            <w:gridSpan w:val="3"/>
            <w:shd w:val="clear" w:color="auto" w:fill="auto"/>
          </w:tcPr>
          <w:p w14:paraId="7423AC31"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fldChar w:fldCharType="begin">
                <w:ffData>
                  <w:name w:val="Text4"/>
                  <w:enabled/>
                  <w:calcOnExit w:val="0"/>
                  <w:textInput/>
                </w:ffData>
              </w:fldChar>
            </w:r>
            <w:r w:rsidRPr="00A81553">
              <w:rPr>
                <w:rFonts w:ascii="Times New Roman" w:eastAsia="Times New Roman" w:hAnsi="Times New Roman"/>
                <w:sz w:val="24"/>
                <w:szCs w:val="24"/>
                <w:lang w:val="en-GB" w:eastAsia="en-GB"/>
              </w:rPr>
              <w:instrText xml:space="preserve"> FORMTEXT </w:instrText>
            </w:r>
            <w:r w:rsidRPr="00A81553">
              <w:rPr>
                <w:rFonts w:ascii="Times New Roman" w:eastAsia="Times New Roman" w:hAnsi="Times New Roman"/>
                <w:sz w:val="24"/>
                <w:szCs w:val="24"/>
                <w:lang w:val="en-GB" w:eastAsia="en-GB"/>
              </w:rPr>
            </w:r>
            <w:r w:rsidRPr="00A81553">
              <w:rPr>
                <w:rFonts w:ascii="Times New Roman" w:eastAsia="Times New Roman" w:hAnsi="Times New Roman"/>
                <w:sz w:val="24"/>
                <w:szCs w:val="24"/>
                <w:lang w:val="en-GB" w:eastAsia="en-GB"/>
              </w:rPr>
              <w:fldChar w:fldCharType="separate"/>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fldChar w:fldCharType="end"/>
            </w:r>
          </w:p>
        </w:tc>
      </w:tr>
      <w:tr w:rsidR="00A81553" w:rsidRPr="00A81553" w14:paraId="328A6740" w14:textId="77777777" w:rsidTr="00A81553">
        <w:tc>
          <w:tcPr>
            <w:tcW w:w="317" w:type="pct"/>
            <w:vMerge w:val="restart"/>
            <w:shd w:val="clear" w:color="auto" w:fill="auto"/>
          </w:tcPr>
          <w:p w14:paraId="4E90925B"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bCs/>
                <w:color w:val="000000"/>
                <w:lang w:val="mk-MK" w:eastAsia="en-GB"/>
              </w:rPr>
              <w:t>Современа книжевност</w:t>
            </w:r>
          </w:p>
          <w:p w14:paraId="1B4B7957"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fldChar w:fldCharType="begin">
                <w:ffData>
                  <w:name w:val="Text4"/>
                  <w:enabled/>
                  <w:calcOnExit w:val="0"/>
                  <w:textInput/>
                </w:ffData>
              </w:fldChar>
            </w:r>
            <w:r w:rsidRPr="00A81553">
              <w:rPr>
                <w:rFonts w:ascii="Times New Roman" w:eastAsia="Times New Roman" w:hAnsi="Times New Roman"/>
                <w:sz w:val="24"/>
                <w:szCs w:val="24"/>
                <w:lang w:val="en-GB" w:eastAsia="en-GB"/>
              </w:rPr>
              <w:instrText xml:space="preserve"> FORMTEXT </w:instrText>
            </w:r>
            <w:r w:rsidRPr="00A81553">
              <w:rPr>
                <w:rFonts w:ascii="Times New Roman" w:eastAsia="Times New Roman" w:hAnsi="Times New Roman"/>
                <w:sz w:val="24"/>
                <w:szCs w:val="24"/>
                <w:lang w:val="en-GB" w:eastAsia="en-GB"/>
              </w:rPr>
            </w:r>
            <w:r w:rsidRPr="00A81553">
              <w:rPr>
                <w:rFonts w:ascii="Times New Roman" w:eastAsia="Times New Roman" w:hAnsi="Times New Roman"/>
                <w:sz w:val="24"/>
                <w:szCs w:val="24"/>
                <w:lang w:val="en-GB" w:eastAsia="en-GB"/>
              </w:rPr>
              <w:fldChar w:fldCharType="separate"/>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fldChar w:fldCharType="end"/>
            </w:r>
          </w:p>
        </w:tc>
        <w:tc>
          <w:tcPr>
            <w:tcW w:w="4683" w:type="pct"/>
            <w:gridSpan w:val="9"/>
            <w:shd w:val="clear" w:color="auto" w:fill="D9D9D9"/>
          </w:tcPr>
          <w:p w14:paraId="397AAEA3"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Селектирани резултати во последните пет години</w:t>
            </w:r>
          </w:p>
        </w:tc>
      </w:tr>
      <w:tr w:rsidR="00A81553" w:rsidRPr="00A81553" w14:paraId="0BA04FC2" w14:textId="77777777" w:rsidTr="00A81553">
        <w:tc>
          <w:tcPr>
            <w:tcW w:w="317" w:type="pct"/>
            <w:vMerge/>
            <w:shd w:val="clear" w:color="auto" w:fill="auto"/>
          </w:tcPr>
          <w:p w14:paraId="02A7D965" w14:textId="77777777" w:rsidR="00A81553" w:rsidRPr="00A81553" w:rsidRDefault="00A81553" w:rsidP="00A81553">
            <w:pPr>
              <w:rPr>
                <w:rFonts w:ascii="Times New Roman" w:eastAsia="Times New Roman" w:hAnsi="Times New Roman"/>
                <w:sz w:val="24"/>
                <w:szCs w:val="24"/>
                <w:lang w:val="en-GB" w:eastAsia="en-GB"/>
              </w:rPr>
            </w:pPr>
          </w:p>
        </w:tc>
        <w:tc>
          <w:tcPr>
            <w:tcW w:w="323" w:type="pct"/>
            <w:vMerge w:val="restart"/>
            <w:shd w:val="clear" w:color="auto" w:fill="auto"/>
          </w:tcPr>
          <w:p w14:paraId="7C4BB4AE"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10.1</w:t>
            </w:r>
          </w:p>
        </w:tc>
        <w:tc>
          <w:tcPr>
            <w:tcW w:w="4360" w:type="pct"/>
            <w:gridSpan w:val="8"/>
            <w:shd w:val="clear" w:color="auto" w:fill="auto"/>
          </w:tcPr>
          <w:p w14:paraId="7F5F71DE"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Релевантни печатени научни трудови (до пет)</w:t>
            </w:r>
          </w:p>
        </w:tc>
      </w:tr>
      <w:tr w:rsidR="00A81553" w:rsidRPr="00A81553" w14:paraId="00596533" w14:textId="77777777" w:rsidTr="00A81553">
        <w:trPr>
          <w:trHeight w:val="45"/>
        </w:trPr>
        <w:tc>
          <w:tcPr>
            <w:tcW w:w="317" w:type="pct"/>
            <w:vMerge/>
            <w:shd w:val="clear" w:color="auto" w:fill="auto"/>
          </w:tcPr>
          <w:p w14:paraId="20206D91" w14:textId="77777777" w:rsidR="00A81553" w:rsidRPr="00A81553" w:rsidRDefault="00A81553" w:rsidP="00A81553">
            <w:pPr>
              <w:rPr>
                <w:rFonts w:ascii="Times New Roman" w:eastAsia="Times New Roman" w:hAnsi="Times New Roman"/>
                <w:sz w:val="24"/>
                <w:szCs w:val="24"/>
                <w:lang w:val="en-GB" w:eastAsia="en-GB"/>
              </w:rPr>
            </w:pPr>
          </w:p>
        </w:tc>
        <w:tc>
          <w:tcPr>
            <w:tcW w:w="323" w:type="pct"/>
            <w:vMerge/>
            <w:shd w:val="clear" w:color="auto" w:fill="auto"/>
          </w:tcPr>
          <w:p w14:paraId="17180DF9" w14:textId="77777777" w:rsidR="00A81553" w:rsidRPr="00A81553" w:rsidRDefault="00A81553" w:rsidP="00A81553">
            <w:pPr>
              <w:rPr>
                <w:rFonts w:ascii="Times New Roman" w:eastAsia="Times New Roman" w:hAnsi="Times New Roman"/>
                <w:sz w:val="24"/>
                <w:szCs w:val="24"/>
                <w:lang w:val="en-GB" w:eastAsia="en-GB"/>
              </w:rPr>
            </w:pPr>
          </w:p>
        </w:tc>
        <w:tc>
          <w:tcPr>
            <w:tcW w:w="320" w:type="pct"/>
            <w:shd w:val="clear" w:color="auto" w:fill="auto"/>
          </w:tcPr>
          <w:p w14:paraId="10DCC913"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Ред.</w:t>
            </w:r>
          </w:p>
          <w:p w14:paraId="011A998D"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број</w:t>
            </w:r>
          </w:p>
        </w:tc>
        <w:tc>
          <w:tcPr>
            <w:tcW w:w="1140" w:type="pct"/>
            <w:gridSpan w:val="2"/>
            <w:shd w:val="clear" w:color="auto" w:fill="auto"/>
          </w:tcPr>
          <w:p w14:paraId="748159D0"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Автори</w:t>
            </w:r>
          </w:p>
        </w:tc>
        <w:tc>
          <w:tcPr>
            <w:tcW w:w="1109" w:type="pct"/>
            <w:gridSpan w:val="3"/>
            <w:shd w:val="clear" w:color="auto" w:fill="auto"/>
          </w:tcPr>
          <w:p w14:paraId="215F651F"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Наслов</w:t>
            </w:r>
          </w:p>
        </w:tc>
        <w:tc>
          <w:tcPr>
            <w:tcW w:w="1791" w:type="pct"/>
            <w:gridSpan w:val="2"/>
            <w:shd w:val="clear" w:color="auto" w:fill="auto"/>
          </w:tcPr>
          <w:p w14:paraId="63B70C22"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Издавач/година</w:t>
            </w:r>
          </w:p>
        </w:tc>
      </w:tr>
      <w:tr w:rsidR="00A81553" w:rsidRPr="00A81553" w14:paraId="1F21C666" w14:textId="77777777" w:rsidTr="00A81553">
        <w:trPr>
          <w:trHeight w:val="45"/>
        </w:trPr>
        <w:tc>
          <w:tcPr>
            <w:tcW w:w="317" w:type="pct"/>
            <w:vMerge/>
            <w:shd w:val="clear" w:color="auto" w:fill="auto"/>
          </w:tcPr>
          <w:p w14:paraId="008BF7C6" w14:textId="77777777" w:rsidR="00A81553" w:rsidRPr="00A81553" w:rsidRDefault="00A81553" w:rsidP="00A81553">
            <w:pPr>
              <w:rPr>
                <w:rFonts w:ascii="Times New Roman" w:eastAsia="Times New Roman" w:hAnsi="Times New Roman"/>
                <w:sz w:val="24"/>
                <w:szCs w:val="24"/>
                <w:lang w:val="en-GB" w:eastAsia="en-GB"/>
              </w:rPr>
            </w:pPr>
          </w:p>
        </w:tc>
        <w:tc>
          <w:tcPr>
            <w:tcW w:w="323" w:type="pct"/>
            <w:vMerge/>
            <w:shd w:val="clear" w:color="auto" w:fill="auto"/>
          </w:tcPr>
          <w:p w14:paraId="14AD1AC9" w14:textId="77777777" w:rsidR="00A81553" w:rsidRPr="00A81553" w:rsidRDefault="00A81553" w:rsidP="00A81553">
            <w:pPr>
              <w:rPr>
                <w:rFonts w:ascii="Times New Roman" w:eastAsia="Times New Roman" w:hAnsi="Times New Roman"/>
                <w:sz w:val="24"/>
                <w:szCs w:val="24"/>
                <w:lang w:val="en-GB" w:eastAsia="en-GB"/>
              </w:rPr>
            </w:pPr>
          </w:p>
        </w:tc>
        <w:tc>
          <w:tcPr>
            <w:tcW w:w="320" w:type="pct"/>
            <w:shd w:val="clear" w:color="auto" w:fill="auto"/>
          </w:tcPr>
          <w:p w14:paraId="4FE9472E"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1.</w:t>
            </w:r>
          </w:p>
        </w:tc>
        <w:tc>
          <w:tcPr>
            <w:tcW w:w="1140" w:type="pct"/>
            <w:gridSpan w:val="2"/>
            <w:shd w:val="clear" w:color="auto" w:fill="auto"/>
          </w:tcPr>
          <w:p w14:paraId="435C8AAD" w14:textId="77777777" w:rsidR="00A81553" w:rsidRPr="00A81553" w:rsidRDefault="00A81553" w:rsidP="00A81553">
            <w:pPr>
              <w:rPr>
                <w:rFonts w:ascii="Times New Roman" w:eastAsia="Times New Roman" w:hAnsi="Times New Roman"/>
                <w:sz w:val="24"/>
                <w:szCs w:val="24"/>
                <w:lang w:val="mk-MK" w:eastAsia="en-GB"/>
              </w:rPr>
            </w:pPr>
            <w:r w:rsidRPr="00A81553">
              <w:rPr>
                <w:rFonts w:ascii="Times New Roman" w:eastAsia="Times New Roman" w:hAnsi="Times New Roman"/>
                <w:sz w:val="24"/>
                <w:szCs w:val="24"/>
                <w:lang w:val="mk-MK" w:eastAsia="en-GB"/>
              </w:rPr>
              <w:t>Сопај, Нехас</w:t>
            </w:r>
          </w:p>
        </w:tc>
        <w:tc>
          <w:tcPr>
            <w:tcW w:w="1109" w:type="pct"/>
            <w:gridSpan w:val="3"/>
            <w:shd w:val="clear" w:color="auto" w:fill="auto"/>
          </w:tcPr>
          <w:p w14:paraId="5040D5F4" w14:textId="77777777" w:rsidR="00A81553" w:rsidRPr="00A81553" w:rsidRDefault="00A81553" w:rsidP="00A81553">
            <w:pPr>
              <w:rPr>
                <w:rFonts w:ascii="Times New Roman" w:eastAsia="Times New Roman" w:hAnsi="Times New Roman"/>
                <w:b/>
                <w:sz w:val="24"/>
                <w:szCs w:val="24"/>
                <w:lang w:val="mk-MK" w:eastAsia="en-GB"/>
              </w:rPr>
            </w:pPr>
            <w:r w:rsidRPr="00A81553">
              <w:rPr>
                <w:rFonts w:ascii="Times New Roman" w:eastAsia="Times New Roman" w:hAnsi="Times New Roman"/>
                <w:b/>
                <w:sz w:val="24"/>
                <w:szCs w:val="24"/>
                <w:lang w:val="mk-MK" w:eastAsia="en-GB"/>
              </w:rPr>
              <w:t>Антибахтинизам или фолозофија на метатекстот (спорет книжевното дело на Беќир Муслиу)</w:t>
            </w:r>
          </w:p>
        </w:tc>
        <w:tc>
          <w:tcPr>
            <w:tcW w:w="1791" w:type="pct"/>
            <w:gridSpan w:val="2"/>
            <w:shd w:val="clear" w:color="auto" w:fill="auto"/>
          </w:tcPr>
          <w:p w14:paraId="625CD9F0" w14:textId="77777777" w:rsidR="00A81553" w:rsidRPr="00A81553" w:rsidRDefault="00A81553" w:rsidP="00A81553">
            <w:pPr>
              <w:rPr>
                <w:rFonts w:ascii="Times New Roman" w:eastAsia="Times New Roman" w:hAnsi="Times New Roman"/>
                <w:sz w:val="24"/>
                <w:szCs w:val="24"/>
                <w:lang w:val="mk-MK" w:eastAsia="en-GB"/>
              </w:rPr>
            </w:pPr>
            <w:r w:rsidRPr="00A81553">
              <w:rPr>
                <w:rFonts w:ascii="Times New Roman" w:eastAsia="Times New Roman" w:hAnsi="Times New Roman"/>
                <w:sz w:val="24"/>
                <w:szCs w:val="24"/>
                <w:lang w:val="mk-MK" w:eastAsia="en-GB"/>
              </w:rPr>
              <w:t>МАНУ, Прилози за лингвистика и литературна наука</w:t>
            </w:r>
          </w:p>
        </w:tc>
      </w:tr>
      <w:tr w:rsidR="00A81553" w:rsidRPr="00A81553" w14:paraId="1D839B22" w14:textId="77777777" w:rsidTr="00A81553">
        <w:trPr>
          <w:trHeight w:val="45"/>
        </w:trPr>
        <w:tc>
          <w:tcPr>
            <w:tcW w:w="317" w:type="pct"/>
            <w:vMerge/>
            <w:shd w:val="clear" w:color="auto" w:fill="auto"/>
          </w:tcPr>
          <w:p w14:paraId="6DC4F458" w14:textId="77777777" w:rsidR="00A81553" w:rsidRPr="00A81553" w:rsidRDefault="00A81553" w:rsidP="00A81553">
            <w:pPr>
              <w:rPr>
                <w:rFonts w:ascii="Times New Roman" w:eastAsia="Times New Roman" w:hAnsi="Times New Roman"/>
                <w:sz w:val="24"/>
                <w:szCs w:val="24"/>
                <w:lang w:val="mk-MK" w:eastAsia="en-GB"/>
              </w:rPr>
            </w:pPr>
          </w:p>
        </w:tc>
        <w:tc>
          <w:tcPr>
            <w:tcW w:w="323" w:type="pct"/>
            <w:vMerge/>
            <w:shd w:val="clear" w:color="auto" w:fill="auto"/>
          </w:tcPr>
          <w:p w14:paraId="37DEC423" w14:textId="77777777" w:rsidR="00A81553" w:rsidRPr="00A81553" w:rsidRDefault="00A81553" w:rsidP="00A81553">
            <w:pPr>
              <w:rPr>
                <w:rFonts w:ascii="Times New Roman" w:eastAsia="Times New Roman" w:hAnsi="Times New Roman"/>
                <w:sz w:val="24"/>
                <w:szCs w:val="24"/>
                <w:lang w:val="mk-MK" w:eastAsia="en-GB"/>
              </w:rPr>
            </w:pPr>
          </w:p>
        </w:tc>
        <w:tc>
          <w:tcPr>
            <w:tcW w:w="320" w:type="pct"/>
            <w:shd w:val="clear" w:color="auto" w:fill="auto"/>
          </w:tcPr>
          <w:p w14:paraId="78174967"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2.</w:t>
            </w:r>
          </w:p>
        </w:tc>
        <w:tc>
          <w:tcPr>
            <w:tcW w:w="1140" w:type="pct"/>
            <w:gridSpan w:val="2"/>
            <w:shd w:val="clear" w:color="auto" w:fill="auto"/>
          </w:tcPr>
          <w:p w14:paraId="3067FAB1" w14:textId="77777777" w:rsidR="00A81553" w:rsidRPr="00A81553" w:rsidRDefault="00A81553" w:rsidP="00A81553">
            <w:pPr>
              <w:rPr>
                <w:rFonts w:ascii="Times New Roman" w:eastAsia="Times New Roman" w:hAnsi="Times New Roman"/>
                <w:sz w:val="24"/>
                <w:szCs w:val="24"/>
                <w:lang w:val="en-US" w:eastAsia="en-GB"/>
              </w:rPr>
            </w:pPr>
          </w:p>
        </w:tc>
        <w:tc>
          <w:tcPr>
            <w:tcW w:w="1109" w:type="pct"/>
            <w:gridSpan w:val="3"/>
            <w:shd w:val="clear" w:color="auto" w:fill="auto"/>
          </w:tcPr>
          <w:p w14:paraId="20091EF6" w14:textId="77777777" w:rsidR="00A81553" w:rsidRPr="00A81553" w:rsidRDefault="00A81553" w:rsidP="00A81553">
            <w:pPr>
              <w:rPr>
                <w:rFonts w:ascii="Times New Roman" w:eastAsia="Times New Roman" w:hAnsi="Times New Roman"/>
                <w:sz w:val="24"/>
                <w:szCs w:val="24"/>
                <w:lang w:val="mk-MK" w:eastAsia="en-GB"/>
              </w:rPr>
            </w:pPr>
          </w:p>
        </w:tc>
        <w:tc>
          <w:tcPr>
            <w:tcW w:w="1791" w:type="pct"/>
            <w:gridSpan w:val="2"/>
            <w:shd w:val="clear" w:color="auto" w:fill="auto"/>
          </w:tcPr>
          <w:p w14:paraId="18F581DC" w14:textId="77777777" w:rsidR="00A81553" w:rsidRPr="00A81553" w:rsidRDefault="00A81553" w:rsidP="00A81553">
            <w:pPr>
              <w:rPr>
                <w:rFonts w:ascii="Times New Roman" w:eastAsia="Times New Roman" w:hAnsi="Times New Roman"/>
                <w:sz w:val="24"/>
                <w:szCs w:val="24"/>
                <w:lang w:val="en-GB" w:eastAsia="en-GB"/>
              </w:rPr>
            </w:pPr>
          </w:p>
        </w:tc>
      </w:tr>
      <w:tr w:rsidR="00A81553" w:rsidRPr="00A81553" w14:paraId="3320B68D" w14:textId="77777777" w:rsidTr="00A81553">
        <w:trPr>
          <w:trHeight w:val="45"/>
        </w:trPr>
        <w:tc>
          <w:tcPr>
            <w:tcW w:w="317" w:type="pct"/>
            <w:vMerge/>
            <w:shd w:val="clear" w:color="auto" w:fill="auto"/>
          </w:tcPr>
          <w:p w14:paraId="5CE32265" w14:textId="77777777" w:rsidR="00A81553" w:rsidRPr="00A81553" w:rsidRDefault="00A81553" w:rsidP="00A81553">
            <w:pPr>
              <w:rPr>
                <w:rFonts w:ascii="Times New Roman" w:eastAsia="Times New Roman" w:hAnsi="Times New Roman"/>
                <w:sz w:val="24"/>
                <w:szCs w:val="24"/>
                <w:lang w:val="en-GB" w:eastAsia="en-GB"/>
              </w:rPr>
            </w:pPr>
          </w:p>
        </w:tc>
        <w:tc>
          <w:tcPr>
            <w:tcW w:w="323" w:type="pct"/>
            <w:vMerge/>
            <w:shd w:val="clear" w:color="auto" w:fill="auto"/>
          </w:tcPr>
          <w:p w14:paraId="10AB5BA1" w14:textId="77777777" w:rsidR="00A81553" w:rsidRPr="00A81553" w:rsidRDefault="00A81553" w:rsidP="00A81553">
            <w:pPr>
              <w:rPr>
                <w:rFonts w:ascii="Times New Roman" w:eastAsia="Times New Roman" w:hAnsi="Times New Roman"/>
                <w:sz w:val="24"/>
                <w:szCs w:val="24"/>
                <w:lang w:val="en-GB" w:eastAsia="en-GB"/>
              </w:rPr>
            </w:pPr>
          </w:p>
        </w:tc>
        <w:tc>
          <w:tcPr>
            <w:tcW w:w="320" w:type="pct"/>
            <w:shd w:val="clear" w:color="auto" w:fill="auto"/>
          </w:tcPr>
          <w:p w14:paraId="18E6E849"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3.</w:t>
            </w:r>
          </w:p>
        </w:tc>
        <w:tc>
          <w:tcPr>
            <w:tcW w:w="1140" w:type="pct"/>
            <w:gridSpan w:val="2"/>
            <w:shd w:val="clear" w:color="auto" w:fill="auto"/>
          </w:tcPr>
          <w:p w14:paraId="6D6A0638" w14:textId="77777777" w:rsidR="00A81553" w:rsidRPr="00A81553" w:rsidRDefault="00A81553" w:rsidP="00A81553">
            <w:pPr>
              <w:rPr>
                <w:rFonts w:ascii="Times New Roman" w:eastAsia="Times New Roman" w:hAnsi="Times New Roman"/>
                <w:sz w:val="24"/>
                <w:szCs w:val="24"/>
                <w:lang w:val="en-GB" w:eastAsia="en-GB"/>
              </w:rPr>
            </w:pPr>
          </w:p>
        </w:tc>
        <w:tc>
          <w:tcPr>
            <w:tcW w:w="1109" w:type="pct"/>
            <w:gridSpan w:val="3"/>
            <w:shd w:val="clear" w:color="auto" w:fill="auto"/>
          </w:tcPr>
          <w:p w14:paraId="177D7A0C" w14:textId="77777777" w:rsidR="00A81553" w:rsidRPr="00A81553" w:rsidRDefault="00A81553" w:rsidP="00A81553">
            <w:pPr>
              <w:rPr>
                <w:rFonts w:ascii="Times New Roman" w:eastAsia="Times New Roman" w:hAnsi="Times New Roman"/>
                <w:sz w:val="24"/>
                <w:szCs w:val="24"/>
                <w:lang w:val="en-GB" w:eastAsia="en-GB"/>
              </w:rPr>
            </w:pPr>
          </w:p>
        </w:tc>
        <w:tc>
          <w:tcPr>
            <w:tcW w:w="1791" w:type="pct"/>
            <w:gridSpan w:val="2"/>
            <w:shd w:val="clear" w:color="auto" w:fill="auto"/>
          </w:tcPr>
          <w:p w14:paraId="43BFE0D2" w14:textId="77777777" w:rsidR="00A81553" w:rsidRPr="00A81553" w:rsidRDefault="00A81553" w:rsidP="00A81553">
            <w:pPr>
              <w:rPr>
                <w:rFonts w:ascii="Times New Roman" w:eastAsia="Times New Roman" w:hAnsi="Times New Roman"/>
                <w:sz w:val="24"/>
                <w:szCs w:val="24"/>
                <w:lang w:val="mk-MK" w:eastAsia="en-GB"/>
              </w:rPr>
            </w:pPr>
          </w:p>
        </w:tc>
      </w:tr>
      <w:tr w:rsidR="00A81553" w:rsidRPr="00A81553" w14:paraId="4A715F88" w14:textId="77777777" w:rsidTr="00A81553">
        <w:trPr>
          <w:trHeight w:val="45"/>
        </w:trPr>
        <w:tc>
          <w:tcPr>
            <w:tcW w:w="317" w:type="pct"/>
            <w:vMerge/>
            <w:shd w:val="clear" w:color="auto" w:fill="auto"/>
          </w:tcPr>
          <w:p w14:paraId="09080609" w14:textId="77777777" w:rsidR="00A81553" w:rsidRPr="00A81553" w:rsidRDefault="00A81553" w:rsidP="00A81553">
            <w:pPr>
              <w:rPr>
                <w:rFonts w:ascii="Times New Roman" w:eastAsia="Times New Roman" w:hAnsi="Times New Roman"/>
                <w:sz w:val="24"/>
                <w:szCs w:val="24"/>
                <w:lang w:val="en-GB" w:eastAsia="en-GB"/>
              </w:rPr>
            </w:pPr>
          </w:p>
        </w:tc>
        <w:tc>
          <w:tcPr>
            <w:tcW w:w="323" w:type="pct"/>
            <w:vMerge/>
            <w:shd w:val="clear" w:color="auto" w:fill="auto"/>
          </w:tcPr>
          <w:p w14:paraId="13DC2D56" w14:textId="77777777" w:rsidR="00A81553" w:rsidRPr="00A81553" w:rsidRDefault="00A81553" w:rsidP="00A81553">
            <w:pPr>
              <w:rPr>
                <w:rFonts w:ascii="Times New Roman" w:eastAsia="Times New Roman" w:hAnsi="Times New Roman"/>
                <w:sz w:val="24"/>
                <w:szCs w:val="24"/>
                <w:lang w:val="en-GB" w:eastAsia="en-GB"/>
              </w:rPr>
            </w:pPr>
          </w:p>
        </w:tc>
        <w:tc>
          <w:tcPr>
            <w:tcW w:w="320" w:type="pct"/>
            <w:shd w:val="clear" w:color="auto" w:fill="auto"/>
          </w:tcPr>
          <w:p w14:paraId="00C3FA36"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4.</w:t>
            </w:r>
          </w:p>
        </w:tc>
        <w:tc>
          <w:tcPr>
            <w:tcW w:w="1140" w:type="pct"/>
            <w:gridSpan w:val="2"/>
            <w:shd w:val="clear" w:color="auto" w:fill="auto"/>
          </w:tcPr>
          <w:p w14:paraId="7962A568" w14:textId="77777777" w:rsidR="00A81553" w:rsidRPr="00A81553" w:rsidRDefault="00A81553" w:rsidP="00A81553">
            <w:pPr>
              <w:rPr>
                <w:rFonts w:ascii="Times New Roman" w:eastAsia="Times New Roman" w:hAnsi="Times New Roman"/>
                <w:sz w:val="24"/>
                <w:szCs w:val="24"/>
                <w:lang w:val="en-GB" w:eastAsia="en-GB"/>
              </w:rPr>
            </w:pPr>
          </w:p>
        </w:tc>
        <w:tc>
          <w:tcPr>
            <w:tcW w:w="1109" w:type="pct"/>
            <w:gridSpan w:val="3"/>
            <w:shd w:val="clear" w:color="auto" w:fill="auto"/>
          </w:tcPr>
          <w:p w14:paraId="58708509" w14:textId="77777777" w:rsidR="00A81553" w:rsidRPr="00A81553" w:rsidRDefault="00A81553" w:rsidP="00A81553">
            <w:pPr>
              <w:rPr>
                <w:rFonts w:ascii="Times New Roman" w:eastAsia="Times New Roman" w:hAnsi="Times New Roman"/>
                <w:sz w:val="24"/>
                <w:szCs w:val="24"/>
                <w:lang w:val="en-GB" w:eastAsia="en-GB"/>
              </w:rPr>
            </w:pPr>
          </w:p>
        </w:tc>
        <w:tc>
          <w:tcPr>
            <w:tcW w:w="1791" w:type="pct"/>
            <w:gridSpan w:val="2"/>
            <w:shd w:val="clear" w:color="auto" w:fill="auto"/>
          </w:tcPr>
          <w:p w14:paraId="6FAC9231" w14:textId="77777777" w:rsidR="00A81553" w:rsidRPr="00A81553" w:rsidRDefault="00A81553" w:rsidP="00A81553">
            <w:pPr>
              <w:rPr>
                <w:rFonts w:ascii="Times New Roman" w:eastAsia="Times New Roman" w:hAnsi="Times New Roman"/>
                <w:sz w:val="24"/>
                <w:szCs w:val="24"/>
                <w:lang w:val="en-GB" w:eastAsia="en-GB"/>
              </w:rPr>
            </w:pPr>
          </w:p>
        </w:tc>
      </w:tr>
      <w:tr w:rsidR="00A81553" w:rsidRPr="00A81553" w14:paraId="75ADBB59" w14:textId="77777777" w:rsidTr="00A81553">
        <w:trPr>
          <w:trHeight w:val="45"/>
        </w:trPr>
        <w:tc>
          <w:tcPr>
            <w:tcW w:w="317" w:type="pct"/>
            <w:vMerge/>
            <w:shd w:val="clear" w:color="auto" w:fill="auto"/>
          </w:tcPr>
          <w:p w14:paraId="7A6AB673" w14:textId="77777777" w:rsidR="00A81553" w:rsidRPr="00A81553" w:rsidRDefault="00A81553" w:rsidP="00A81553">
            <w:pPr>
              <w:rPr>
                <w:rFonts w:ascii="Times New Roman" w:eastAsia="Times New Roman" w:hAnsi="Times New Roman"/>
                <w:sz w:val="24"/>
                <w:szCs w:val="24"/>
                <w:lang w:val="en-GB" w:eastAsia="en-GB"/>
              </w:rPr>
            </w:pPr>
          </w:p>
        </w:tc>
        <w:tc>
          <w:tcPr>
            <w:tcW w:w="323" w:type="pct"/>
            <w:vMerge/>
            <w:shd w:val="clear" w:color="auto" w:fill="auto"/>
          </w:tcPr>
          <w:p w14:paraId="6AE65602" w14:textId="77777777" w:rsidR="00A81553" w:rsidRPr="00A81553" w:rsidRDefault="00A81553" w:rsidP="00A81553">
            <w:pPr>
              <w:rPr>
                <w:rFonts w:ascii="Times New Roman" w:eastAsia="Times New Roman" w:hAnsi="Times New Roman"/>
                <w:sz w:val="24"/>
                <w:szCs w:val="24"/>
                <w:lang w:val="en-GB" w:eastAsia="en-GB"/>
              </w:rPr>
            </w:pPr>
          </w:p>
        </w:tc>
        <w:tc>
          <w:tcPr>
            <w:tcW w:w="320" w:type="pct"/>
            <w:shd w:val="clear" w:color="auto" w:fill="auto"/>
          </w:tcPr>
          <w:p w14:paraId="217E6ADD"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5.</w:t>
            </w:r>
          </w:p>
        </w:tc>
        <w:tc>
          <w:tcPr>
            <w:tcW w:w="1140" w:type="pct"/>
            <w:gridSpan w:val="2"/>
            <w:shd w:val="clear" w:color="auto" w:fill="auto"/>
          </w:tcPr>
          <w:p w14:paraId="09D65590"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fldChar w:fldCharType="begin">
                <w:ffData>
                  <w:name w:val="Text3"/>
                  <w:enabled/>
                  <w:calcOnExit w:val="0"/>
                  <w:textInput/>
                </w:ffData>
              </w:fldChar>
            </w:r>
            <w:r w:rsidRPr="00A81553">
              <w:rPr>
                <w:rFonts w:ascii="Times New Roman" w:eastAsia="Times New Roman" w:hAnsi="Times New Roman"/>
                <w:sz w:val="24"/>
                <w:szCs w:val="24"/>
                <w:lang w:val="en-GB" w:eastAsia="en-GB"/>
              </w:rPr>
              <w:instrText xml:space="preserve"> FORMTEXT </w:instrText>
            </w:r>
            <w:r w:rsidRPr="00A81553">
              <w:rPr>
                <w:rFonts w:ascii="Times New Roman" w:eastAsia="Times New Roman" w:hAnsi="Times New Roman"/>
                <w:sz w:val="24"/>
                <w:szCs w:val="24"/>
                <w:lang w:val="en-GB" w:eastAsia="en-GB"/>
              </w:rPr>
            </w:r>
            <w:r w:rsidRPr="00A81553">
              <w:rPr>
                <w:rFonts w:ascii="Times New Roman" w:eastAsia="Times New Roman" w:hAnsi="Times New Roman"/>
                <w:sz w:val="24"/>
                <w:szCs w:val="24"/>
                <w:lang w:val="en-GB" w:eastAsia="en-GB"/>
              </w:rPr>
              <w:fldChar w:fldCharType="separate"/>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fldChar w:fldCharType="end"/>
            </w:r>
          </w:p>
        </w:tc>
        <w:tc>
          <w:tcPr>
            <w:tcW w:w="1109" w:type="pct"/>
            <w:gridSpan w:val="3"/>
            <w:shd w:val="clear" w:color="auto" w:fill="auto"/>
          </w:tcPr>
          <w:p w14:paraId="7E9D2E68"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fldChar w:fldCharType="begin">
                <w:ffData>
                  <w:name w:val="Text4"/>
                  <w:enabled/>
                  <w:calcOnExit w:val="0"/>
                  <w:textInput/>
                </w:ffData>
              </w:fldChar>
            </w:r>
            <w:r w:rsidRPr="00A81553">
              <w:rPr>
                <w:rFonts w:ascii="Times New Roman" w:eastAsia="Times New Roman" w:hAnsi="Times New Roman"/>
                <w:sz w:val="24"/>
                <w:szCs w:val="24"/>
                <w:lang w:val="en-GB" w:eastAsia="en-GB"/>
              </w:rPr>
              <w:instrText xml:space="preserve"> FORMTEXT </w:instrText>
            </w:r>
            <w:r w:rsidRPr="00A81553">
              <w:rPr>
                <w:rFonts w:ascii="Times New Roman" w:eastAsia="Times New Roman" w:hAnsi="Times New Roman"/>
                <w:sz w:val="24"/>
                <w:szCs w:val="24"/>
                <w:lang w:val="en-GB" w:eastAsia="en-GB"/>
              </w:rPr>
            </w:r>
            <w:r w:rsidRPr="00A81553">
              <w:rPr>
                <w:rFonts w:ascii="Times New Roman" w:eastAsia="Times New Roman" w:hAnsi="Times New Roman"/>
                <w:sz w:val="24"/>
                <w:szCs w:val="24"/>
                <w:lang w:val="en-GB" w:eastAsia="en-GB"/>
              </w:rPr>
              <w:fldChar w:fldCharType="separate"/>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fldChar w:fldCharType="end"/>
            </w:r>
          </w:p>
        </w:tc>
        <w:tc>
          <w:tcPr>
            <w:tcW w:w="1791" w:type="pct"/>
            <w:gridSpan w:val="2"/>
            <w:shd w:val="clear" w:color="auto" w:fill="auto"/>
          </w:tcPr>
          <w:p w14:paraId="6F0A355A"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fldChar w:fldCharType="begin">
                <w:ffData>
                  <w:name w:val="Text5"/>
                  <w:enabled/>
                  <w:calcOnExit w:val="0"/>
                  <w:textInput/>
                </w:ffData>
              </w:fldChar>
            </w:r>
            <w:r w:rsidRPr="00A81553">
              <w:rPr>
                <w:rFonts w:ascii="Times New Roman" w:eastAsia="Times New Roman" w:hAnsi="Times New Roman"/>
                <w:sz w:val="24"/>
                <w:szCs w:val="24"/>
                <w:lang w:val="en-GB" w:eastAsia="en-GB"/>
              </w:rPr>
              <w:instrText xml:space="preserve"> FORMTEXT </w:instrText>
            </w:r>
            <w:r w:rsidRPr="00A81553">
              <w:rPr>
                <w:rFonts w:ascii="Times New Roman" w:eastAsia="Times New Roman" w:hAnsi="Times New Roman"/>
                <w:sz w:val="24"/>
                <w:szCs w:val="24"/>
                <w:lang w:val="en-GB" w:eastAsia="en-GB"/>
              </w:rPr>
            </w:r>
            <w:r w:rsidRPr="00A81553">
              <w:rPr>
                <w:rFonts w:ascii="Times New Roman" w:eastAsia="Times New Roman" w:hAnsi="Times New Roman"/>
                <w:sz w:val="24"/>
                <w:szCs w:val="24"/>
                <w:lang w:val="en-GB" w:eastAsia="en-GB"/>
              </w:rPr>
              <w:fldChar w:fldCharType="separate"/>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fldChar w:fldCharType="end"/>
            </w:r>
          </w:p>
        </w:tc>
      </w:tr>
      <w:tr w:rsidR="00A81553" w:rsidRPr="00A81553" w14:paraId="3E1E6063" w14:textId="77777777" w:rsidTr="00A81553">
        <w:tc>
          <w:tcPr>
            <w:tcW w:w="317" w:type="pct"/>
            <w:vMerge/>
            <w:shd w:val="clear" w:color="auto" w:fill="auto"/>
          </w:tcPr>
          <w:p w14:paraId="24F936B3" w14:textId="77777777" w:rsidR="00A81553" w:rsidRPr="00A81553" w:rsidRDefault="00A81553" w:rsidP="00A81553">
            <w:pPr>
              <w:rPr>
                <w:rFonts w:ascii="Times New Roman" w:eastAsia="Times New Roman" w:hAnsi="Times New Roman"/>
                <w:sz w:val="24"/>
                <w:szCs w:val="24"/>
                <w:lang w:val="en-GB" w:eastAsia="en-GB"/>
              </w:rPr>
            </w:pPr>
          </w:p>
        </w:tc>
        <w:tc>
          <w:tcPr>
            <w:tcW w:w="323" w:type="pct"/>
            <w:vMerge w:val="restart"/>
            <w:shd w:val="clear" w:color="auto" w:fill="auto"/>
          </w:tcPr>
          <w:p w14:paraId="07B44420"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10.2</w:t>
            </w:r>
          </w:p>
          <w:p w14:paraId="29A643F6" w14:textId="77777777" w:rsidR="00A81553" w:rsidRPr="00A81553" w:rsidRDefault="00A81553" w:rsidP="00A81553">
            <w:pPr>
              <w:rPr>
                <w:rFonts w:ascii="Times New Roman" w:eastAsia="Times New Roman" w:hAnsi="Times New Roman"/>
                <w:sz w:val="24"/>
                <w:szCs w:val="24"/>
                <w:lang w:val="en-GB" w:eastAsia="en-GB"/>
              </w:rPr>
            </w:pPr>
          </w:p>
          <w:p w14:paraId="6A8A0104" w14:textId="77777777" w:rsidR="00A81553" w:rsidRPr="00A81553" w:rsidRDefault="00A81553" w:rsidP="00A81553">
            <w:pPr>
              <w:rPr>
                <w:rFonts w:ascii="Times New Roman" w:eastAsia="Times New Roman" w:hAnsi="Times New Roman"/>
                <w:sz w:val="24"/>
                <w:szCs w:val="24"/>
                <w:lang w:val="en-GB" w:eastAsia="en-GB"/>
              </w:rPr>
            </w:pPr>
          </w:p>
          <w:p w14:paraId="4B55EFB0" w14:textId="77777777" w:rsidR="00A81553" w:rsidRPr="00A81553" w:rsidRDefault="00A81553" w:rsidP="00A81553">
            <w:pPr>
              <w:rPr>
                <w:rFonts w:ascii="Times New Roman" w:eastAsia="Times New Roman" w:hAnsi="Times New Roman"/>
                <w:sz w:val="24"/>
                <w:szCs w:val="24"/>
                <w:lang w:val="en-GB" w:eastAsia="en-GB"/>
              </w:rPr>
            </w:pPr>
          </w:p>
          <w:p w14:paraId="3AD908BB" w14:textId="77777777" w:rsidR="00A81553" w:rsidRPr="00A81553" w:rsidRDefault="00A81553" w:rsidP="00A81553">
            <w:pPr>
              <w:rPr>
                <w:rFonts w:ascii="Times New Roman" w:eastAsia="Times New Roman" w:hAnsi="Times New Roman"/>
                <w:sz w:val="24"/>
                <w:szCs w:val="24"/>
                <w:lang w:val="en-GB" w:eastAsia="en-GB"/>
              </w:rPr>
            </w:pPr>
          </w:p>
          <w:p w14:paraId="3330C6F3" w14:textId="77777777" w:rsidR="00A81553" w:rsidRPr="00A81553" w:rsidRDefault="00A81553" w:rsidP="00A81553">
            <w:pPr>
              <w:rPr>
                <w:rFonts w:ascii="Times New Roman" w:eastAsia="Times New Roman" w:hAnsi="Times New Roman"/>
                <w:sz w:val="24"/>
                <w:szCs w:val="24"/>
                <w:lang w:val="en-GB" w:eastAsia="en-GB"/>
              </w:rPr>
            </w:pPr>
          </w:p>
          <w:p w14:paraId="714D2A05" w14:textId="77777777" w:rsidR="00A81553" w:rsidRPr="00A81553" w:rsidRDefault="00A81553" w:rsidP="00A81553">
            <w:pPr>
              <w:rPr>
                <w:rFonts w:ascii="Times New Roman" w:eastAsia="Times New Roman" w:hAnsi="Times New Roman"/>
                <w:sz w:val="24"/>
                <w:szCs w:val="24"/>
                <w:lang w:val="en-GB" w:eastAsia="en-GB"/>
              </w:rPr>
            </w:pPr>
          </w:p>
        </w:tc>
        <w:tc>
          <w:tcPr>
            <w:tcW w:w="4360" w:type="pct"/>
            <w:gridSpan w:val="8"/>
            <w:shd w:val="clear" w:color="auto" w:fill="auto"/>
          </w:tcPr>
          <w:p w14:paraId="3852088A"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lastRenderedPageBreak/>
              <w:t>Учество во научно-истражувачки национални и меѓународни проекти (до пет)</w:t>
            </w:r>
          </w:p>
        </w:tc>
      </w:tr>
      <w:tr w:rsidR="00A81553" w:rsidRPr="00A81553" w14:paraId="76BF9212" w14:textId="77777777" w:rsidTr="00A81553">
        <w:trPr>
          <w:trHeight w:val="45"/>
        </w:trPr>
        <w:tc>
          <w:tcPr>
            <w:tcW w:w="317" w:type="pct"/>
            <w:vMerge/>
            <w:shd w:val="clear" w:color="auto" w:fill="auto"/>
          </w:tcPr>
          <w:p w14:paraId="2E649008" w14:textId="77777777" w:rsidR="00A81553" w:rsidRPr="00A81553" w:rsidRDefault="00A81553" w:rsidP="00A81553">
            <w:pPr>
              <w:rPr>
                <w:rFonts w:ascii="Times New Roman" w:eastAsia="Times New Roman" w:hAnsi="Times New Roman"/>
                <w:sz w:val="24"/>
                <w:szCs w:val="24"/>
                <w:lang w:val="en-GB" w:eastAsia="en-GB"/>
              </w:rPr>
            </w:pPr>
          </w:p>
        </w:tc>
        <w:tc>
          <w:tcPr>
            <w:tcW w:w="323" w:type="pct"/>
            <w:vMerge/>
            <w:shd w:val="clear" w:color="auto" w:fill="auto"/>
          </w:tcPr>
          <w:p w14:paraId="62F6431E" w14:textId="77777777" w:rsidR="00A81553" w:rsidRPr="00A81553" w:rsidRDefault="00A81553" w:rsidP="00A81553">
            <w:pPr>
              <w:rPr>
                <w:rFonts w:ascii="Times New Roman" w:eastAsia="Times New Roman" w:hAnsi="Times New Roman"/>
                <w:sz w:val="24"/>
                <w:szCs w:val="24"/>
                <w:lang w:val="en-GB" w:eastAsia="en-GB"/>
              </w:rPr>
            </w:pPr>
          </w:p>
        </w:tc>
        <w:tc>
          <w:tcPr>
            <w:tcW w:w="320" w:type="pct"/>
            <w:shd w:val="clear" w:color="auto" w:fill="auto"/>
          </w:tcPr>
          <w:p w14:paraId="1C79C94A"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Ред.</w:t>
            </w:r>
          </w:p>
          <w:p w14:paraId="072BEB3C"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број</w:t>
            </w:r>
          </w:p>
        </w:tc>
        <w:tc>
          <w:tcPr>
            <w:tcW w:w="1140" w:type="pct"/>
            <w:gridSpan w:val="2"/>
            <w:shd w:val="clear" w:color="auto" w:fill="auto"/>
          </w:tcPr>
          <w:p w14:paraId="3AEC1DFC"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Автори</w:t>
            </w:r>
          </w:p>
        </w:tc>
        <w:tc>
          <w:tcPr>
            <w:tcW w:w="1109" w:type="pct"/>
            <w:gridSpan w:val="3"/>
            <w:shd w:val="clear" w:color="auto" w:fill="auto"/>
          </w:tcPr>
          <w:p w14:paraId="0F472770"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Наслов</w:t>
            </w:r>
          </w:p>
        </w:tc>
        <w:tc>
          <w:tcPr>
            <w:tcW w:w="1791" w:type="pct"/>
            <w:gridSpan w:val="2"/>
            <w:shd w:val="clear" w:color="auto" w:fill="auto"/>
          </w:tcPr>
          <w:p w14:paraId="37C0B3D4"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Издавач/година</w:t>
            </w:r>
          </w:p>
        </w:tc>
      </w:tr>
      <w:tr w:rsidR="00A81553" w:rsidRPr="00A81553" w14:paraId="533FF960" w14:textId="77777777" w:rsidTr="00A81553">
        <w:trPr>
          <w:trHeight w:val="45"/>
        </w:trPr>
        <w:tc>
          <w:tcPr>
            <w:tcW w:w="317" w:type="pct"/>
            <w:vMerge/>
            <w:shd w:val="clear" w:color="auto" w:fill="auto"/>
          </w:tcPr>
          <w:p w14:paraId="2E53B660" w14:textId="77777777" w:rsidR="00A81553" w:rsidRPr="00A81553" w:rsidRDefault="00A81553" w:rsidP="00A81553">
            <w:pPr>
              <w:rPr>
                <w:rFonts w:ascii="Times New Roman" w:eastAsia="Times New Roman" w:hAnsi="Times New Roman"/>
                <w:sz w:val="24"/>
                <w:szCs w:val="24"/>
                <w:lang w:val="en-GB" w:eastAsia="en-GB"/>
              </w:rPr>
            </w:pPr>
          </w:p>
        </w:tc>
        <w:tc>
          <w:tcPr>
            <w:tcW w:w="323" w:type="pct"/>
            <w:vMerge/>
            <w:shd w:val="clear" w:color="auto" w:fill="auto"/>
          </w:tcPr>
          <w:p w14:paraId="5C8841D6" w14:textId="77777777" w:rsidR="00A81553" w:rsidRPr="00A81553" w:rsidRDefault="00A81553" w:rsidP="00A81553">
            <w:pPr>
              <w:rPr>
                <w:rFonts w:ascii="Times New Roman" w:eastAsia="Times New Roman" w:hAnsi="Times New Roman"/>
                <w:sz w:val="24"/>
                <w:szCs w:val="24"/>
                <w:lang w:val="en-GB" w:eastAsia="en-GB"/>
              </w:rPr>
            </w:pPr>
          </w:p>
        </w:tc>
        <w:tc>
          <w:tcPr>
            <w:tcW w:w="320" w:type="pct"/>
            <w:shd w:val="clear" w:color="auto" w:fill="auto"/>
          </w:tcPr>
          <w:p w14:paraId="72529B16"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1.</w:t>
            </w:r>
          </w:p>
        </w:tc>
        <w:tc>
          <w:tcPr>
            <w:tcW w:w="1140" w:type="pct"/>
            <w:gridSpan w:val="2"/>
            <w:shd w:val="clear" w:color="auto" w:fill="auto"/>
          </w:tcPr>
          <w:p w14:paraId="66148DDB"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bCs/>
                <w:noProof/>
                <w:color w:val="000000"/>
                <w:lang w:val="en-GB" w:eastAsia="en-GB"/>
              </w:rPr>
              <w:t>Sopaj</w:t>
            </w:r>
            <w:r w:rsidRPr="00A81553">
              <w:rPr>
                <w:rFonts w:ascii="Times New Roman" w:eastAsia="Times New Roman" w:hAnsi="Times New Roman"/>
                <w:bCs/>
                <w:noProof/>
                <w:color w:val="000000"/>
                <w:lang w:val="mk-MK" w:eastAsia="en-GB"/>
              </w:rPr>
              <w:t>,</w:t>
            </w:r>
            <w:r w:rsidRPr="00A81553">
              <w:rPr>
                <w:rFonts w:ascii="Times New Roman" w:eastAsia="Times New Roman" w:hAnsi="Times New Roman"/>
                <w:bCs/>
                <w:noProof/>
                <w:color w:val="000000"/>
                <w:lang w:val="en-GB" w:eastAsia="en-GB"/>
              </w:rPr>
              <w:t xml:space="preserve"> Nehas</w:t>
            </w:r>
          </w:p>
        </w:tc>
        <w:tc>
          <w:tcPr>
            <w:tcW w:w="1109" w:type="pct"/>
            <w:gridSpan w:val="3"/>
            <w:shd w:val="clear" w:color="auto" w:fill="auto"/>
          </w:tcPr>
          <w:p w14:paraId="3D92F5EE" w14:textId="77777777" w:rsidR="00A81553" w:rsidRPr="00A81553" w:rsidRDefault="00A81553" w:rsidP="00A81553">
            <w:pPr>
              <w:rPr>
                <w:rFonts w:ascii="Times New Roman" w:eastAsia="Times New Roman" w:hAnsi="Times New Roman"/>
                <w:sz w:val="24"/>
                <w:szCs w:val="24"/>
                <w:lang w:val="mk-MK" w:eastAsia="en-GB"/>
              </w:rPr>
            </w:pPr>
            <w:r w:rsidRPr="00A81553">
              <w:rPr>
                <w:rFonts w:ascii="Times New Roman" w:eastAsia="Times New Roman" w:hAnsi="Times New Roman"/>
                <w:b/>
                <w:bCs/>
                <w:color w:val="000000"/>
                <w:lang w:val="en-US" w:eastAsia="en-GB"/>
              </w:rPr>
              <w:t>Ç’e bën letërsinë të jetë bashkëkohore</w:t>
            </w:r>
            <w:r w:rsidRPr="00A81553">
              <w:rPr>
                <w:rFonts w:ascii="Times New Roman" w:eastAsia="Times New Roman" w:hAnsi="Times New Roman"/>
                <w:bCs/>
                <w:color w:val="000000"/>
                <w:lang w:val="mk-MK" w:eastAsia="en-GB"/>
              </w:rPr>
              <w:t xml:space="preserve"> </w:t>
            </w:r>
            <w:r w:rsidRPr="00A81553">
              <w:rPr>
                <w:rFonts w:ascii="Times New Roman" w:eastAsia="Times New Roman" w:hAnsi="Times New Roman"/>
                <w:bCs/>
                <w:color w:val="000000"/>
                <w:lang w:val="mk-MK" w:eastAsia="en-GB"/>
              </w:rPr>
              <w:lastRenderedPageBreak/>
              <w:t>(Што ја прави книжевноста да биде современа)</w:t>
            </w:r>
          </w:p>
        </w:tc>
        <w:tc>
          <w:tcPr>
            <w:tcW w:w="1791" w:type="pct"/>
            <w:gridSpan w:val="2"/>
            <w:shd w:val="clear" w:color="auto" w:fill="auto"/>
          </w:tcPr>
          <w:p w14:paraId="49F19077" w14:textId="77777777" w:rsidR="00A81553" w:rsidRPr="00A81553" w:rsidRDefault="00A81553" w:rsidP="00A81553">
            <w:pPr>
              <w:rPr>
                <w:rFonts w:ascii="Times New Roman" w:eastAsia="Times New Roman" w:hAnsi="Times New Roman"/>
                <w:sz w:val="24"/>
                <w:szCs w:val="24"/>
                <w:lang w:val="mk-MK" w:eastAsia="en-GB"/>
              </w:rPr>
            </w:pPr>
            <w:r w:rsidRPr="00A81553">
              <w:rPr>
                <w:rFonts w:ascii="Times New Roman" w:eastAsia="Times New Roman" w:hAnsi="Times New Roman"/>
                <w:bCs/>
                <w:color w:val="000000"/>
                <w:lang w:val="mk-MK" w:eastAsia="en-GB"/>
              </w:rPr>
              <w:lastRenderedPageBreak/>
              <w:t>Simpozium ndërkomëtar, Ѓирокастро</w:t>
            </w:r>
            <w:r w:rsidRPr="00A81553">
              <w:rPr>
                <w:rFonts w:ascii="Times New Roman" w:eastAsia="Times New Roman" w:hAnsi="Times New Roman"/>
                <w:bCs/>
                <w:noProof/>
                <w:color w:val="000000"/>
                <w:lang w:val="mk-MK" w:eastAsia="en-GB"/>
              </w:rPr>
              <w:t xml:space="preserve">, Р. Албанија, </w:t>
            </w:r>
            <w:r w:rsidRPr="00A81553">
              <w:rPr>
                <w:rFonts w:ascii="Times New Roman" w:eastAsia="Times New Roman" w:hAnsi="Times New Roman"/>
                <w:bCs/>
                <w:noProof/>
                <w:color w:val="000000"/>
                <w:lang w:val="mk-MK" w:eastAsia="en-GB"/>
              </w:rPr>
              <w:lastRenderedPageBreak/>
              <w:t>2009</w:t>
            </w:r>
          </w:p>
        </w:tc>
      </w:tr>
      <w:tr w:rsidR="00A81553" w:rsidRPr="00A81553" w14:paraId="10451179" w14:textId="77777777" w:rsidTr="00A81553">
        <w:trPr>
          <w:trHeight w:val="45"/>
        </w:trPr>
        <w:tc>
          <w:tcPr>
            <w:tcW w:w="317" w:type="pct"/>
            <w:vMerge/>
            <w:shd w:val="clear" w:color="auto" w:fill="auto"/>
          </w:tcPr>
          <w:p w14:paraId="584EB10A" w14:textId="77777777" w:rsidR="00A81553" w:rsidRPr="00A81553" w:rsidRDefault="00A81553" w:rsidP="00A81553">
            <w:pPr>
              <w:rPr>
                <w:rFonts w:ascii="Times New Roman" w:eastAsia="Times New Roman" w:hAnsi="Times New Roman"/>
                <w:sz w:val="24"/>
                <w:szCs w:val="24"/>
                <w:lang w:val="mk-MK" w:eastAsia="en-GB"/>
              </w:rPr>
            </w:pPr>
          </w:p>
        </w:tc>
        <w:tc>
          <w:tcPr>
            <w:tcW w:w="323" w:type="pct"/>
            <w:vMerge/>
            <w:shd w:val="clear" w:color="auto" w:fill="auto"/>
          </w:tcPr>
          <w:p w14:paraId="5DEAAC51" w14:textId="77777777" w:rsidR="00A81553" w:rsidRPr="00A81553" w:rsidRDefault="00A81553" w:rsidP="00A81553">
            <w:pPr>
              <w:rPr>
                <w:rFonts w:ascii="Times New Roman" w:eastAsia="Times New Roman" w:hAnsi="Times New Roman"/>
                <w:sz w:val="24"/>
                <w:szCs w:val="24"/>
                <w:lang w:val="mk-MK" w:eastAsia="en-GB"/>
              </w:rPr>
            </w:pPr>
          </w:p>
        </w:tc>
        <w:tc>
          <w:tcPr>
            <w:tcW w:w="320" w:type="pct"/>
            <w:shd w:val="clear" w:color="auto" w:fill="auto"/>
          </w:tcPr>
          <w:p w14:paraId="0EE1778B"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2.</w:t>
            </w:r>
          </w:p>
        </w:tc>
        <w:tc>
          <w:tcPr>
            <w:tcW w:w="1140" w:type="pct"/>
            <w:gridSpan w:val="2"/>
            <w:shd w:val="clear" w:color="auto" w:fill="auto"/>
          </w:tcPr>
          <w:p w14:paraId="7AB3DA59"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bCs/>
                <w:noProof/>
                <w:color w:val="000000"/>
                <w:lang w:val="en-GB" w:eastAsia="en-GB"/>
              </w:rPr>
              <w:t>Sopaj</w:t>
            </w:r>
            <w:r w:rsidRPr="00A81553">
              <w:rPr>
                <w:rFonts w:ascii="Times New Roman" w:eastAsia="Times New Roman" w:hAnsi="Times New Roman"/>
                <w:bCs/>
                <w:noProof/>
                <w:color w:val="000000"/>
                <w:lang w:val="mk-MK" w:eastAsia="en-GB"/>
              </w:rPr>
              <w:t>,</w:t>
            </w:r>
            <w:r w:rsidRPr="00A81553">
              <w:rPr>
                <w:rFonts w:ascii="Times New Roman" w:eastAsia="Times New Roman" w:hAnsi="Times New Roman"/>
                <w:bCs/>
                <w:noProof/>
                <w:color w:val="000000"/>
                <w:lang w:val="en-GB" w:eastAsia="en-GB"/>
              </w:rPr>
              <w:t xml:space="preserve"> Nehas</w:t>
            </w:r>
          </w:p>
        </w:tc>
        <w:tc>
          <w:tcPr>
            <w:tcW w:w="1109" w:type="pct"/>
            <w:gridSpan w:val="3"/>
            <w:shd w:val="clear" w:color="auto" w:fill="auto"/>
          </w:tcPr>
          <w:p w14:paraId="60CC73C7" w14:textId="77777777" w:rsidR="00A81553" w:rsidRPr="00A81553" w:rsidRDefault="00A81553" w:rsidP="00A81553">
            <w:pPr>
              <w:rPr>
                <w:rFonts w:ascii="Times New Roman" w:eastAsia="Times New Roman" w:hAnsi="Times New Roman"/>
                <w:sz w:val="24"/>
                <w:szCs w:val="24"/>
                <w:lang w:val="mk-MK" w:eastAsia="en-GB"/>
              </w:rPr>
            </w:pPr>
            <w:r w:rsidRPr="00A81553">
              <w:rPr>
                <w:rFonts w:ascii="Times New Roman" w:eastAsia="Times New Roman" w:hAnsi="Times New Roman"/>
                <w:b/>
                <w:sz w:val="24"/>
                <w:szCs w:val="24"/>
                <w:lang w:val="sq-AL" w:eastAsia="en-GB"/>
              </w:rPr>
              <w:t>Erosi dhe tanatosi në romanin shqiptar</w:t>
            </w:r>
            <w:r w:rsidRPr="00A81553">
              <w:rPr>
                <w:rFonts w:ascii="Times New Roman" w:eastAsia="Times New Roman" w:hAnsi="Times New Roman"/>
                <w:sz w:val="24"/>
                <w:szCs w:val="24"/>
                <w:lang w:val="sq-AL" w:eastAsia="en-GB"/>
              </w:rPr>
              <w:t xml:space="preserve"> (</w:t>
            </w:r>
            <w:r w:rsidRPr="00A81553">
              <w:rPr>
                <w:rFonts w:ascii="Times New Roman" w:eastAsia="Times New Roman" w:hAnsi="Times New Roman"/>
                <w:sz w:val="24"/>
                <w:szCs w:val="24"/>
                <w:lang w:val="mk-MK" w:eastAsia="en-GB"/>
              </w:rPr>
              <w:t>Ерос и танатос во албанскиот роман)</w:t>
            </w:r>
          </w:p>
        </w:tc>
        <w:tc>
          <w:tcPr>
            <w:tcW w:w="1791" w:type="pct"/>
            <w:gridSpan w:val="2"/>
            <w:shd w:val="clear" w:color="auto" w:fill="auto"/>
          </w:tcPr>
          <w:p w14:paraId="1E82856B" w14:textId="77777777" w:rsidR="00A81553" w:rsidRPr="00A81553" w:rsidRDefault="00A81553" w:rsidP="00A81553">
            <w:pPr>
              <w:rPr>
                <w:rFonts w:ascii="Times New Roman" w:eastAsia="Times New Roman" w:hAnsi="Times New Roman"/>
                <w:sz w:val="24"/>
                <w:szCs w:val="24"/>
                <w:lang w:val="mk-MK" w:eastAsia="en-GB"/>
              </w:rPr>
            </w:pPr>
            <w:r w:rsidRPr="00A81553">
              <w:rPr>
                <w:rFonts w:ascii="Times New Roman" w:eastAsia="Times New Roman" w:hAnsi="Times New Roman"/>
                <w:sz w:val="24"/>
                <w:szCs w:val="24"/>
                <w:lang w:val="en-GB" w:eastAsia="en-GB"/>
              </w:rPr>
              <w:t>Seminari i GJ. L. dhe K. shqiptare, Shkup, 20</w:t>
            </w:r>
            <w:r w:rsidRPr="00A81553">
              <w:rPr>
                <w:rFonts w:ascii="Times New Roman" w:eastAsia="Times New Roman" w:hAnsi="Times New Roman"/>
                <w:sz w:val="24"/>
                <w:szCs w:val="24"/>
                <w:lang w:val="mk-MK" w:eastAsia="en-GB"/>
              </w:rPr>
              <w:t>09</w:t>
            </w:r>
          </w:p>
        </w:tc>
      </w:tr>
      <w:tr w:rsidR="00A81553" w:rsidRPr="00A81553" w14:paraId="7E299D91" w14:textId="77777777" w:rsidTr="00A81553">
        <w:trPr>
          <w:trHeight w:val="45"/>
        </w:trPr>
        <w:tc>
          <w:tcPr>
            <w:tcW w:w="317" w:type="pct"/>
            <w:vMerge/>
            <w:shd w:val="clear" w:color="auto" w:fill="auto"/>
          </w:tcPr>
          <w:p w14:paraId="44BBF9E4" w14:textId="77777777" w:rsidR="00A81553" w:rsidRPr="00A81553" w:rsidRDefault="00A81553" w:rsidP="00A81553">
            <w:pPr>
              <w:rPr>
                <w:rFonts w:ascii="Times New Roman" w:eastAsia="Times New Roman" w:hAnsi="Times New Roman"/>
                <w:sz w:val="24"/>
                <w:szCs w:val="24"/>
                <w:lang w:val="en-GB" w:eastAsia="en-GB"/>
              </w:rPr>
            </w:pPr>
          </w:p>
        </w:tc>
        <w:tc>
          <w:tcPr>
            <w:tcW w:w="323" w:type="pct"/>
            <w:vMerge/>
            <w:shd w:val="clear" w:color="auto" w:fill="auto"/>
          </w:tcPr>
          <w:p w14:paraId="7A6E7CBC" w14:textId="77777777" w:rsidR="00A81553" w:rsidRPr="00A81553" w:rsidRDefault="00A81553" w:rsidP="00A81553">
            <w:pPr>
              <w:rPr>
                <w:rFonts w:ascii="Times New Roman" w:eastAsia="Times New Roman" w:hAnsi="Times New Roman"/>
                <w:sz w:val="24"/>
                <w:szCs w:val="24"/>
                <w:lang w:val="en-GB" w:eastAsia="en-GB"/>
              </w:rPr>
            </w:pPr>
          </w:p>
        </w:tc>
        <w:tc>
          <w:tcPr>
            <w:tcW w:w="320" w:type="pct"/>
            <w:shd w:val="clear" w:color="auto" w:fill="auto"/>
          </w:tcPr>
          <w:p w14:paraId="7BB4417D"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3.</w:t>
            </w:r>
          </w:p>
        </w:tc>
        <w:tc>
          <w:tcPr>
            <w:tcW w:w="1140" w:type="pct"/>
            <w:gridSpan w:val="2"/>
            <w:shd w:val="clear" w:color="auto" w:fill="auto"/>
          </w:tcPr>
          <w:p w14:paraId="4D4148BA"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bCs/>
                <w:noProof/>
                <w:color w:val="000000"/>
                <w:lang w:val="en-GB" w:eastAsia="en-GB"/>
              </w:rPr>
              <w:t>Sopaj</w:t>
            </w:r>
            <w:r w:rsidRPr="00A81553">
              <w:rPr>
                <w:rFonts w:ascii="Times New Roman" w:eastAsia="Times New Roman" w:hAnsi="Times New Roman"/>
                <w:bCs/>
                <w:noProof/>
                <w:color w:val="000000"/>
                <w:lang w:val="mk-MK" w:eastAsia="en-GB"/>
              </w:rPr>
              <w:t>,</w:t>
            </w:r>
            <w:r w:rsidRPr="00A81553">
              <w:rPr>
                <w:rFonts w:ascii="Times New Roman" w:eastAsia="Times New Roman" w:hAnsi="Times New Roman"/>
                <w:bCs/>
                <w:noProof/>
                <w:color w:val="000000"/>
                <w:lang w:val="en-GB" w:eastAsia="en-GB"/>
              </w:rPr>
              <w:t xml:space="preserve"> Nehas</w:t>
            </w:r>
          </w:p>
        </w:tc>
        <w:tc>
          <w:tcPr>
            <w:tcW w:w="1109" w:type="pct"/>
            <w:gridSpan w:val="3"/>
            <w:shd w:val="clear" w:color="auto" w:fill="auto"/>
          </w:tcPr>
          <w:p w14:paraId="5C8FEC33" w14:textId="77777777" w:rsidR="00A81553" w:rsidRPr="00A81553" w:rsidRDefault="00A81553" w:rsidP="00A81553">
            <w:pPr>
              <w:rPr>
                <w:rFonts w:ascii="Mangal" w:eastAsia="Times New Roman" w:hAnsi="Mangal" w:cs="Mangal"/>
                <w:sz w:val="24"/>
                <w:szCs w:val="24"/>
                <w:lang w:val="mk-MK" w:eastAsia="en-GB"/>
              </w:rPr>
            </w:pPr>
            <w:r w:rsidRPr="00A81553">
              <w:rPr>
                <w:rFonts w:ascii="Times New Roman" w:eastAsia="Times New Roman" w:hAnsi="Times New Roman"/>
                <w:b/>
                <w:bCs/>
                <w:color w:val="000000"/>
                <w:lang w:val="en-US" w:eastAsia="en-GB"/>
              </w:rPr>
              <w:t>Nga fonologjia e tekstit gjer te magjia e poezisë</w:t>
            </w:r>
            <w:r w:rsidRPr="00A81553">
              <w:rPr>
                <w:rFonts w:ascii="Times New Roman" w:eastAsia="Times New Roman" w:hAnsi="Times New Roman"/>
                <w:bCs/>
                <w:color w:val="000000"/>
                <w:lang w:val="mk-MK" w:eastAsia="en-GB"/>
              </w:rPr>
              <w:t xml:space="preserve"> (Од фонологијата на текстот се до магијата на поезијата)</w:t>
            </w:r>
          </w:p>
        </w:tc>
        <w:tc>
          <w:tcPr>
            <w:tcW w:w="1791" w:type="pct"/>
            <w:gridSpan w:val="2"/>
            <w:shd w:val="clear" w:color="auto" w:fill="auto"/>
          </w:tcPr>
          <w:p w14:paraId="18653832" w14:textId="77777777" w:rsidR="00A81553" w:rsidRPr="00A81553" w:rsidRDefault="00A81553" w:rsidP="00A81553">
            <w:pPr>
              <w:rPr>
                <w:rFonts w:ascii="Times New Roman" w:eastAsia="Times New Roman" w:hAnsi="Times New Roman"/>
                <w:sz w:val="24"/>
                <w:szCs w:val="24"/>
                <w:lang w:val="mk-MK" w:eastAsia="en-GB"/>
              </w:rPr>
            </w:pPr>
            <w:r w:rsidRPr="00A81553">
              <w:rPr>
                <w:rFonts w:ascii="Times New Roman" w:eastAsia="Times New Roman" w:hAnsi="Times New Roman"/>
                <w:sz w:val="24"/>
                <w:szCs w:val="24"/>
                <w:lang w:val="en-GB" w:eastAsia="en-GB"/>
              </w:rPr>
              <w:t>Seminari i GJ. L. dhe K. shqiptare, Prishtinë, 201</w:t>
            </w:r>
            <w:r w:rsidRPr="00A81553">
              <w:rPr>
                <w:rFonts w:ascii="Times New Roman" w:eastAsia="Times New Roman" w:hAnsi="Times New Roman"/>
                <w:sz w:val="24"/>
                <w:szCs w:val="24"/>
                <w:lang w:val="mk-MK" w:eastAsia="en-GB"/>
              </w:rPr>
              <w:t>0</w:t>
            </w:r>
          </w:p>
        </w:tc>
      </w:tr>
      <w:tr w:rsidR="00A81553" w:rsidRPr="00A81553" w14:paraId="191BC168" w14:textId="77777777" w:rsidTr="00A81553">
        <w:trPr>
          <w:trHeight w:val="45"/>
        </w:trPr>
        <w:tc>
          <w:tcPr>
            <w:tcW w:w="317" w:type="pct"/>
            <w:vMerge/>
            <w:shd w:val="clear" w:color="auto" w:fill="auto"/>
          </w:tcPr>
          <w:p w14:paraId="1D8EC7DA" w14:textId="77777777" w:rsidR="00A81553" w:rsidRPr="00A81553" w:rsidRDefault="00A81553" w:rsidP="00A81553">
            <w:pPr>
              <w:rPr>
                <w:rFonts w:ascii="Times New Roman" w:eastAsia="Times New Roman" w:hAnsi="Times New Roman"/>
                <w:sz w:val="24"/>
                <w:szCs w:val="24"/>
                <w:lang w:val="en-GB" w:eastAsia="en-GB"/>
              </w:rPr>
            </w:pPr>
          </w:p>
        </w:tc>
        <w:tc>
          <w:tcPr>
            <w:tcW w:w="323" w:type="pct"/>
            <w:vMerge/>
            <w:shd w:val="clear" w:color="auto" w:fill="auto"/>
          </w:tcPr>
          <w:p w14:paraId="0995B98F" w14:textId="77777777" w:rsidR="00A81553" w:rsidRPr="00A81553" w:rsidRDefault="00A81553" w:rsidP="00A81553">
            <w:pPr>
              <w:rPr>
                <w:rFonts w:ascii="Times New Roman" w:eastAsia="Times New Roman" w:hAnsi="Times New Roman"/>
                <w:sz w:val="24"/>
                <w:szCs w:val="24"/>
                <w:lang w:val="en-GB" w:eastAsia="en-GB"/>
              </w:rPr>
            </w:pPr>
          </w:p>
        </w:tc>
        <w:tc>
          <w:tcPr>
            <w:tcW w:w="320" w:type="pct"/>
            <w:shd w:val="clear" w:color="auto" w:fill="auto"/>
          </w:tcPr>
          <w:p w14:paraId="4FFC61BD"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4.</w:t>
            </w:r>
          </w:p>
        </w:tc>
        <w:tc>
          <w:tcPr>
            <w:tcW w:w="1140" w:type="pct"/>
            <w:gridSpan w:val="2"/>
            <w:shd w:val="clear" w:color="auto" w:fill="auto"/>
          </w:tcPr>
          <w:p w14:paraId="203E71BE"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bCs/>
                <w:noProof/>
                <w:color w:val="000000"/>
                <w:lang w:val="en-GB" w:eastAsia="en-GB"/>
              </w:rPr>
              <w:t>Sopaj</w:t>
            </w:r>
            <w:r w:rsidRPr="00A81553">
              <w:rPr>
                <w:rFonts w:ascii="Times New Roman" w:eastAsia="Times New Roman" w:hAnsi="Times New Roman"/>
                <w:bCs/>
                <w:noProof/>
                <w:color w:val="000000"/>
                <w:lang w:val="mk-MK" w:eastAsia="en-GB"/>
              </w:rPr>
              <w:t>,</w:t>
            </w:r>
            <w:r w:rsidRPr="00A81553">
              <w:rPr>
                <w:rFonts w:ascii="Times New Roman" w:eastAsia="Times New Roman" w:hAnsi="Times New Roman"/>
                <w:bCs/>
                <w:noProof/>
                <w:color w:val="000000"/>
                <w:lang w:val="en-GB" w:eastAsia="en-GB"/>
              </w:rPr>
              <w:t xml:space="preserve"> Nehas</w:t>
            </w:r>
          </w:p>
        </w:tc>
        <w:tc>
          <w:tcPr>
            <w:tcW w:w="1109" w:type="pct"/>
            <w:gridSpan w:val="3"/>
            <w:shd w:val="clear" w:color="auto" w:fill="auto"/>
          </w:tcPr>
          <w:p w14:paraId="169E56F3" w14:textId="77777777" w:rsidR="00A81553" w:rsidRPr="00A81553" w:rsidRDefault="00A81553" w:rsidP="00A81553">
            <w:pPr>
              <w:rPr>
                <w:rFonts w:ascii="Times New Roman" w:eastAsia="Times New Roman" w:hAnsi="Times New Roman"/>
                <w:sz w:val="24"/>
                <w:szCs w:val="24"/>
                <w:lang w:val="mk-MK" w:eastAsia="en-GB"/>
              </w:rPr>
            </w:pPr>
            <w:r w:rsidRPr="00A81553">
              <w:rPr>
                <w:rFonts w:ascii="Times New Roman" w:eastAsia="Times New Roman" w:hAnsi="Times New Roman"/>
                <w:b/>
                <w:sz w:val="24"/>
                <w:szCs w:val="24"/>
                <w:lang w:val="en-GB" w:eastAsia="en-GB"/>
              </w:rPr>
              <w:t>Halveti i T. Dervishit</w:t>
            </w:r>
            <w:r w:rsidRPr="00A81553">
              <w:rPr>
                <w:rFonts w:ascii="Times New Roman" w:eastAsia="Times New Roman" w:hAnsi="Times New Roman"/>
                <w:sz w:val="24"/>
                <w:szCs w:val="24"/>
                <w:lang w:val="mk-MK" w:eastAsia="en-GB"/>
              </w:rPr>
              <w:t xml:space="preserve"> (Халвет на Т. Дервиши)</w:t>
            </w:r>
          </w:p>
        </w:tc>
        <w:tc>
          <w:tcPr>
            <w:tcW w:w="1791" w:type="pct"/>
            <w:gridSpan w:val="2"/>
            <w:shd w:val="clear" w:color="auto" w:fill="auto"/>
          </w:tcPr>
          <w:p w14:paraId="537A6259"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Seminari i GJ. L. dhe K. shqiptare, Shkup, 2012</w:t>
            </w:r>
          </w:p>
        </w:tc>
      </w:tr>
      <w:tr w:rsidR="00A81553" w:rsidRPr="00A81553" w14:paraId="25F103C1" w14:textId="77777777" w:rsidTr="00A81553">
        <w:trPr>
          <w:trHeight w:val="45"/>
        </w:trPr>
        <w:tc>
          <w:tcPr>
            <w:tcW w:w="317" w:type="pct"/>
            <w:vMerge/>
            <w:shd w:val="clear" w:color="auto" w:fill="auto"/>
          </w:tcPr>
          <w:p w14:paraId="58D77AC9" w14:textId="77777777" w:rsidR="00A81553" w:rsidRPr="00A81553" w:rsidRDefault="00A81553" w:rsidP="00A81553">
            <w:pPr>
              <w:rPr>
                <w:rFonts w:ascii="Times New Roman" w:eastAsia="Times New Roman" w:hAnsi="Times New Roman"/>
                <w:sz w:val="24"/>
                <w:szCs w:val="24"/>
                <w:lang w:val="en-GB" w:eastAsia="en-GB"/>
              </w:rPr>
            </w:pPr>
          </w:p>
        </w:tc>
        <w:tc>
          <w:tcPr>
            <w:tcW w:w="323" w:type="pct"/>
            <w:vMerge/>
            <w:shd w:val="clear" w:color="auto" w:fill="auto"/>
          </w:tcPr>
          <w:p w14:paraId="5D8E6036" w14:textId="77777777" w:rsidR="00A81553" w:rsidRPr="00A81553" w:rsidRDefault="00A81553" w:rsidP="00A81553">
            <w:pPr>
              <w:rPr>
                <w:rFonts w:ascii="Times New Roman" w:eastAsia="Times New Roman" w:hAnsi="Times New Roman"/>
                <w:sz w:val="24"/>
                <w:szCs w:val="24"/>
                <w:lang w:val="en-GB" w:eastAsia="en-GB"/>
              </w:rPr>
            </w:pPr>
          </w:p>
        </w:tc>
        <w:tc>
          <w:tcPr>
            <w:tcW w:w="320" w:type="pct"/>
            <w:shd w:val="clear" w:color="auto" w:fill="auto"/>
          </w:tcPr>
          <w:p w14:paraId="3A0DE6BD"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5.</w:t>
            </w:r>
          </w:p>
        </w:tc>
        <w:tc>
          <w:tcPr>
            <w:tcW w:w="1140" w:type="pct"/>
            <w:gridSpan w:val="2"/>
            <w:shd w:val="clear" w:color="auto" w:fill="auto"/>
          </w:tcPr>
          <w:p w14:paraId="4259A273"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bCs/>
                <w:noProof/>
                <w:color w:val="000000"/>
                <w:lang w:val="en-GB" w:eastAsia="en-GB"/>
              </w:rPr>
              <w:t>Sopaj</w:t>
            </w:r>
            <w:r w:rsidRPr="00A81553">
              <w:rPr>
                <w:rFonts w:ascii="Times New Roman" w:eastAsia="Times New Roman" w:hAnsi="Times New Roman"/>
                <w:bCs/>
                <w:noProof/>
                <w:color w:val="000000"/>
                <w:lang w:val="mk-MK" w:eastAsia="en-GB"/>
              </w:rPr>
              <w:t>,</w:t>
            </w:r>
            <w:r w:rsidRPr="00A81553">
              <w:rPr>
                <w:rFonts w:ascii="Times New Roman" w:eastAsia="Times New Roman" w:hAnsi="Times New Roman"/>
                <w:bCs/>
                <w:noProof/>
                <w:color w:val="000000"/>
                <w:lang w:val="en-GB" w:eastAsia="en-GB"/>
              </w:rPr>
              <w:t xml:space="preserve"> Nehas</w:t>
            </w:r>
          </w:p>
        </w:tc>
        <w:tc>
          <w:tcPr>
            <w:tcW w:w="1109" w:type="pct"/>
            <w:gridSpan w:val="3"/>
            <w:shd w:val="clear" w:color="auto" w:fill="auto"/>
          </w:tcPr>
          <w:p w14:paraId="03B9DBB0" w14:textId="77777777" w:rsidR="00A81553" w:rsidRPr="00A81553" w:rsidRDefault="00A81553" w:rsidP="00A81553">
            <w:pPr>
              <w:rPr>
                <w:rFonts w:ascii="Times New Roman" w:eastAsia="Times New Roman" w:hAnsi="Times New Roman"/>
                <w:sz w:val="24"/>
                <w:szCs w:val="24"/>
                <w:lang w:val="mk-MK" w:eastAsia="en-GB"/>
              </w:rPr>
            </w:pPr>
            <w:r w:rsidRPr="00A81553">
              <w:rPr>
                <w:rFonts w:ascii="Times New Roman" w:eastAsia="Times New Roman" w:hAnsi="Times New Roman"/>
                <w:b/>
                <w:sz w:val="24"/>
                <w:szCs w:val="24"/>
                <w:lang w:val="de-DE" w:eastAsia="en-GB"/>
              </w:rPr>
              <w:t>Ich-form i të shkruarit</w:t>
            </w:r>
            <w:r w:rsidRPr="00A81553">
              <w:rPr>
                <w:rFonts w:ascii="Times New Roman" w:eastAsia="Times New Roman" w:hAnsi="Times New Roman"/>
                <w:sz w:val="24"/>
                <w:szCs w:val="24"/>
                <w:lang w:val="de-DE" w:eastAsia="en-GB"/>
              </w:rPr>
              <w:t xml:space="preserve"> </w:t>
            </w:r>
            <w:r w:rsidRPr="00A81553">
              <w:rPr>
                <w:rFonts w:ascii="Times New Roman" w:eastAsia="Times New Roman" w:hAnsi="Times New Roman"/>
                <w:sz w:val="24"/>
                <w:szCs w:val="24"/>
                <w:lang w:val="mk-MK" w:eastAsia="en-GB"/>
              </w:rPr>
              <w:t>(</w:t>
            </w:r>
            <w:r w:rsidRPr="00A81553">
              <w:rPr>
                <w:rFonts w:ascii="Times New Roman" w:eastAsia="Times New Roman" w:hAnsi="Times New Roman"/>
                <w:sz w:val="24"/>
                <w:szCs w:val="24"/>
                <w:lang w:val="de-DE" w:eastAsia="en-GB"/>
              </w:rPr>
              <w:t>Ich-form</w:t>
            </w:r>
            <w:r w:rsidRPr="00A81553">
              <w:rPr>
                <w:rFonts w:ascii="Times New Roman" w:eastAsia="Times New Roman" w:hAnsi="Times New Roman"/>
                <w:sz w:val="24"/>
                <w:szCs w:val="24"/>
                <w:lang w:val="mk-MK" w:eastAsia="en-GB"/>
              </w:rPr>
              <w:t xml:space="preserve"> пишување)</w:t>
            </w:r>
          </w:p>
        </w:tc>
        <w:tc>
          <w:tcPr>
            <w:tcW w:w="1791" w:type="pct"/>
            <w:gridSpan w:val="2"/>
            <w:shd w:val="clear" w:color="auto" w:fill="auto"/>
          </w:tcPr>
          <w:p w14:paraId="0C2DB479"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Seminari i GJ. L. dhe K. shqiptare, Prishtinë, 2012,</w:t>
            </w:r>
          </w:p>
          <w:p w14:paraId="50714F03"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Poashtu – Jeta e Re, 2013</w:t>
            </w:r>
          </w:p>
        </w:tc>
      </w:tr>
      <w:tr w:rsidR="00A81553" w:rsidRPr="00A81553" w14:paraId="27D8E9D3" w14:textId="77777777" w:rsidTr="00A81553">
        <w:tc>
          <w:tcPr>
            <w:tcW w:w="317" w:type="pct"/>
            <w:vMerge/>
            <w:shd w:val="clear" w:color="auto" w:fill="auto"/>
          </w:tcPr>
          <w:p w14:paraId="2A29B88A" w14:textId="77777777" w:rsidR="00A81553" w:rsidRPr="00A81553" w:rsidRDefault="00A81553" w:rsidP="00A81553">
            <w:pPr>
              <w:rPr>
                <w:rFonts w:ascii="Times New Roman" w:eastAsia="Times New Roman" w:hAnsi="Times New Roman"/>
                <w:sz w:val="24"/>
                <w:szCs w:val="24"/>
                <w:lang w:val="en-GB" w:eastAsia="en-GB"/>
              </w:rPr>
            </w:pPr>
          </w:p>
        </w:tc>
        <w:tc>
          <w:tcPr>
            <w:tcW w:w="323" w:type="pct"/>
            <w:vMerge w:val="restart"/>
            <w:shd w:val="clear" w:color="auto" w:fill="auto"/>
          </w:tcPr>
          <w:p w14:paraId="1D994D2B"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10.3</w:t>
            </w:r>
          </w:p>
        </w:tc>
        <w:tc>
          <w:tcPr>
            <w:tcW w:w="4360" w:type="pct"/>
            <w:gridSpan w:val="8"/>
            <w:shd w:val="clear" w:color="auto" w:fill="auto"/>
          </w:tcPr>
          <w:p w14:paraId="1D322598"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Печатени книги во последните пет години (до пет)</w:t>
            </w:r>
          </w:p>
        </w:tc>
      </w:tr>
      <w:tr w:rsidR="00A81553" w:rsidRPr="00A81553" w14:paraId="2224BE6D" w14:textId="77777777" w:rsidTr="00A81553">
        <w:trPr>
          <w:trHeight w:val="45"/>
        </w:trPr>
        <w:tc>
          <w:tcPr>
            <w:tcW w:w="317" w:type="pct"/>
            <w:vMerge/>
            <w:shd w:val="clear" w:color="auto" w:fill="auto"/>
          </w:tcPr>
          <w:p w14:paraId="478F0092" w14:textId="77777777" w:rsidR="00A81553" w:rsidRPr="00A81553" w:rsidRDefault="00A81553" w:rsidP="00A81553">
            <w:pPr>
              <w:rPr>
                <w:rFonts w:ascii="Times New Roman" w:eastAsia="Times New Roman" w:hAnsi="Times New Roman"/>
                <w:sz w:val="24"/>
                <w:szCs w:val="24"/>
                <w:lang w:val="en-GB" w:eastAsia="en-GB"/>
              </w:rPr>
            </w:pPr>
          </w:p>
        </w:tc>
        <w:tc>
          <w:tcPr>
            <w:tcW w:w="323" w:type="pct"/>
            <w:vMerge/>
            <w:shd w:val="clear" w:color="auto" w:fill="auto"/>
          </w:tcPr>
          <w:p w14:paraId="5415AE5D" w14:textId="77777777" w:rsidR="00A81553" w:rsidRPr="00A81553" w:rsidRDefault="00A81553" w:rsidP="00A81553">
            <w:pPr>
              <w:rPr>
                <w:rFonts w:ascii="Times New Roman" w:eastAsia="Times New Roman" w:hAnsi="Times New Roman"/>
                <w:sz w:val="24"/>
                <w:szCs w:val="24"/>
                <w:lang w:val="en-GB" w:eastAsia="en-GB"/>
              </w:rPr>
            </w:pPr>
          </w:p>
        </w:tc>
        <w:tc>
          <w:tcPr>
            <w:tcW w:w="320" w:type="pct"/>
            <w:shd w:val="clear" w:color="auto" w:fill="auto"/>
          </w:tcPr>
          <w:p w14:paraId="5ECF1102"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Ред.</w:t>
            </w:r>
          </w:p>
          <w:p w14:paraId="48CC50CB"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број</w:t>
            </w:r>
          </w:p>
        </w:tc>
        <w:tc>
          <w:tcPr>
            <w:tcW w:w="1140" w:type="pct"/>
            <w:gridSpan w:val="2"/>
            <w:shd w:val="clear" w:color="auto" w:fill="auto"/>
          </w:tcPr>
          <w:p w14:paraId="61445822"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Автори</w:t>
            </w:r>
          </w:p>
        </w:tc>
        <w:tc>
          <w:tcPr>
            <w:tcW w:w="1109" w:type="pct"/>
            <w:gridSpan w:val="3"/>
            <w:shd w:val="clear" w:color="auto" w:fill="auto"/>
          </w:tcPr>
          <w:p w14:paraId="15F5E8C5"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Наслов</w:t>
            </w:r>
          </w:p>
        </w:tc>
        <w:tc>
          <w:tcPr>
            <w:tcW w:w="1791" w:type="pct"/>
            <w:gridSpan w:val="2"/>
            <w:shd w:val="clear" w:color="auto" w:fill="auto"/>
          </w:tcPr>
          <w:p w14:paraId="15EF8DEF"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Издавач/година</w:t>
            </w:r>
          </w:p>
        </w:tc>
      </w:tr>
      <w:tr w:rsidR="00A81553" w:rsidRPr="00A81553" w14:paraId="6215E9C5" w14:textId="77777777" w:rsidTr="00A81553">
        <w:trPr>
          <w:trHeight w:val="45"/>
        </w:trPr>
        <w:tc>
          <w:tcPr>
            <w:tcW w:w="317" w:type="pct"/>
            <w:vMerge/>
            <w:shd w:val="clear" w:color="auto" w:fill="auto"/>
          </w:tcPr>
          <w:p w14:paraId="76AA22B4" w14:textId="77777777" w:rsidR="00A81553" w:rsidRPr="00A81553" w:rsidRDefault="00A81553" w:rsidP="00A81553">
            <w:pPr>
              <w:rPr>
                <w:rFonts w:ascii="Times New Roman" w:eastAsia="Times New Roman" w:hAnsi="Times New Roman"/>
                <w:sz w:val="24"/>
                <w:szCs w:val="24"/>
                <w:lang w:val="en-GB" w:eastAsia="en-GB"/>
              </w:rPr>
            </w:pPr>
          </w:p>
        </w:tc>
        <w:tc>
          <w:tcPr>
            <w:tcW w:w="323" w:type="pct"/>
            <w:vMerge/>
            <w:shd w:val="clear" w:color="auto" w:fill="auto"/>
          </w:tcPr>
          <w:p w14:paraId="78023BB0" w14:textId="77777777" w:rsidR="00A81553" w:rsidRPr="00A81553" w:rsidRDefault="00A81553" w:rsidP="00A81553">
            <w:pPr>
              <w:rPr>
                <w:rFonts w:ascii="Times New Roman" w:eastAsia="Times New Roman" w:hAnsi="Times New Roman"/>
                <w:sz w:val="24"/>
                <w:szCs w:val="24"/>
                <w:lang w:val="en-GB" w:eastAsia="en-GB"/>
              </w:rPr>
            </w:pPr>
          </w:p>
        </w:tc>
        <w:tc>
          <w:tcPr>
            <w:tcW w:w="320" w:type="pct"/>
            <w:shd w:val="clear" w:color="auto" w:fill="auto"/>
          </w:tcPr>
          <w:p w14:paraId="08B8C926"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1.</w:t>
            </w:r>
          </w:p>
        </w:tc>
        <w:tc>
          <w:tcPr>
            <w:tcW w:w="1140" w:type="pct"/>
            <w:gridSpan w:val="2"/>
            <w:shd w:val="clear" w:color="auto" w:fill="auto"/>
          </w:tcPr>
          <w:p w14:paraId="3409742C"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bCs/>
                <w:noProof/>
                <w:color w:val="000000"/>
                <w:lang w:val="en-GB" w:eastAsia="en-GB"/>
              </w:rPr>
              <w:t>Sopaj</w:t>
            </w:r>
            <w:r w:rsidRPr="00A81553">
              <w:rPr>
                <w:rFonts w:ascii="Times New Roman" w:eastAsia="Times New Roman" w:hAnsi="Times New Roman"/>
                <w:bCs/>
                <w:noProof/>
                <w:color w:val="000000"/>
                <w:lang w:val="mk-MK" w:eastAsia="en-GB"/>
              </w:rPr>
              <w:t>,</w:t>
            </w:r>
            <w:r w:rsidRPr="00A81553">
              <w:rPr>
                <w:rFonts w:ascii="Times New Roman" w:eastAsia="Times New Roman" w:hAnsi="Times New Roman"/>
                <w:bCs/>
                <w:noProof/>
                <w:color w:val="000000"/>
                <w:lang w:val="en-GB" w:eastAsia="en-GB"/>
              </w:rPr>
              <w:t xml:space="preserve"> Nehas</w:t>
            </w:r>
          </w:p>
        </w:tc>
        <w:tc>
          <w:tcPr>
            <w:tcW w:w="1109" w:type="pct"/>
            <w:gridSpan w:val="3"/>
            <w:shd w:val="clear" w:color="auto" w:fill="auto"/>
          </w:tcPr>
          <w:p w14:paraId="69BA8CC1" w14:textId="77777777" w:rsidR="00A81553" w:rsidRPr="00A81553" w:rsidRDefault="00A81553" w:rsidP="00A81553">
            <w:pPr>
              <w:rPr>
                <w:rFonts w:ascii="Times New Roman" w:eastAsia="Times New Roman" w:hAnsi="Times New Roman"/>
                <w:sz w:val="24"/>
                <w:szCs w:val="24"/>
                <w:lang w:val="mk-MK" w:eastAsia="en-GB"/>
              </w:rPr>
            </w:pPr>
            <w:r w:rsidRPr="00A81553">
              <w:rPr>
                <w:rFonts w:ascii="Times New Roman" w:eastAsia="Times New Roman" w:hAnsi="Times New Roman"/>
                <w:b/>
                <w:bCs/>
                <w:color w:val="000000"/>
                <w:lang w:val="en-US" w:eastAsia="en-GB"/>
              </w:rPr>
              <w:t>Letërsia për fëmijë</w:t>
            </w:r>
            <w:r w:rsidRPr="00A81553">
              <w:rPr>
                <w:rFonts w:ascii="Times New Roman" w:eastAsia="Times New Roman" w:hAnsi="Times New Roman"/>
                <w:bCs/>
                <w:color w:val="000000"/>
                <w:lang w:val="en-US" w:eastAsia="en-GB"/>
              </w:rPr>
              <w:t xml:space="preserve"> (</w:t>
            </w:r>
            <w:r w:rsidRPr="00A81553">
              <w:rPr>
                <w:rFonts w:ascii="Times New Roman" w:eastAsia="Times New Roman" w:hAnsi="Times New Roman"/>
                <w:bCs/>
                <w:color w:val="000000"/>
                <w:lang w:val="mk-MK" w:eastAsia="en-GB"/>
              </w:rPr>
              <w:t>Литература за деца</w:t>
            </w:r>
            <w:r w:rsidRPr="00A81553">
              <w:rPr>
                <w:rFonts w:ascii="Times New Roman" w:eastAsia="Times New Roman" w:hAnsi="Times New Roman"/>
                <w:bCs/>
                <w:color w:val="000000"/>
                <w:lang w:val="en-US" w:eastAsia="en-GB"/>
              </w:rPr>
              <w:t>)</w:t>
            </w:r>
            <w:r w:rsidRPr="00A81553">
              <w:rPr>
                <w:rFonts w:ascii="Times New Roman" w:eastAsia="Times New Roman" w:hAnsi="Times New Roman"/>
                <w:bCs/>
                <w:color w:val="000000"/>
                <w:lang w:val="mk-MK" w:eastAsia="en-GB"/>
              </w:rPr>
              <w:t>, Универзитетски учебник</w:t>
            </w:r>
          </w:p>
        </w:tc>
        <w:tc>
          <w:tcPr>
            <w:tcW w:w="1791" w:type="pct"/>
            <w:gridSpan w:val="2"/>
            <w:shd w:val="clear" w:color="auto" w:fill="auto"/>
          </w:tcPr>
          <w:p w14:paraId="34B6C0F9" w14:textId="77777777" w:rsidR="00A81553" w:rsidRPr="00A81553" w:rsidRDefault="00A81553" w:rsidP="00A81553">
            <w:pPr>
              <w:rPr>
                <w:rFonts w:ascii="Times New Roman" w:eastAsia="Times New Roman" w:hAnsi="Times New Roman"/>
                <w:sz w:val="24"/>
                <w:szCs w:val="24"/>
                <w:lang w:val="mk-MK" w:eastAsia="en-GB"/>
              </w:rPr>
            </w:pPr>
            <w:r w:rsidRPr="00A81553">
              <w:rPr>
                <w:rFonts w:ascii="Times New Roman" w:eastAsia="Times New Roman" w:hAnsi="Times New Roman"/>
                <w:sz w:val="24"/>
                <w:szCs w:val="24"/>
                <w:lang w:val="mk-MK" w:eastAsia="en-GB"/>
              </w:rPr>
              <w:t>Филолошки факултет, Скопје, 2007</w:t>
            </w:r>
          </w:p>
        </w:tc>
      </w:tr>
      <w:tr w:rsidR="00A81553" w:rsidRPr="00A81553" w14:paraId="576AA1B2" w14:textId="77777777" w:rsidTr="00A81553">
        <w:trPr>
          <w:trHeight w:val="45"/>
        </w:trPr>
        <w:tc>
          <w:tcPr>
            <w:tcW w:w="317" w:type="pct"/>
            <w:vMerge/>
            <w:shd w:val="clear" w:color="auto" w:fill="auto"/>
          </w:tcPr>
          <w:p w14:paraId="7DB6182F" w14:textId="77777777" w:rsidR="00A81553" w:rsidRPr="00A81553" w:rsidRDefault="00A81553" w:rsidP="00A81553">
            <w:pPr>
              <w:rPr>
                <w:rFonts w:ascii="Times New Roman" w:eastAsia="Times New Roman" w:hAnsi="Times New Roman"/>
                <w:sz w:val="24"/>
                <w:szCs w:val="24"/>
                <w:lang w:val="en-GB" w:eastAsia="en-GB"/>
              </w:rPr>
            </w:pPr>
          </w:p>
        </w:tc>
        <w:tc>
          <w:tcPr>
            <w:tcW w:w="323" w:type="pct"/>
            <w:vMerge/>
            <w:shd w:val="clear" w:color="auto" w:fill="auto"/>
          </w:tcPr>
          <w:p w14:paraId="4DCAB950" w14:textId="77777777" w:rsidR="00A81553" w:rsidRPr="00A81553" w:rsidRDefault="00A81553" w:rsidP="00A81553">
            <w:pPr>
              <w:rPr>
                <w:rFonts w:ascii="Times New Roman" w:eastAsia="Times New Roman" w:hAnsi="Times New Roman"/>
                <w:sz w:val="24"/>
                <w:szCs w:val="24"/>
                <w:lang w:val="en-GB" w:eastAsia="en-GB"/>
              </w:rPr>
            </w:pPr>
          </w:p>
        </w:tc>
        <w:tc>
          <w:tcPr>
            <w:tcW w:w="320" w:type="pct"/>
            <w:shd w:val="clear" w:color="auto" w:fill="auto"/>
          </w:tcPr>
          <w:p w14:paraId="7533FDD0"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2.</w:t>
            </w:r>
          </w:p>
        </w:tc>
        <w:tc>
          <w:tcPr>
            <w:tcW w:w="1140" w:type="pct"/>
            <w:gridSpan w:val="2"/>
            <w:shd w:val="clear" w:color="auto" w:fill="auto"/>
          </w:tcPr>
          <w:p w14:paraId="669D06E7"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bCs/>
                <w:noProof/>
                <w:color w:val="000000"/>
                <w:lang w:val="en-GB" w:eastAsia="en-GB"/>
              </w:rPr>
              <w:t>Sopaj</w:t>
            </w:r>
            <w:r w:rsidRPr="00A81553">
              <w:rPr>
                <w:rFonts w:ascii="Times New Roman" w:eastAsia="Times New Roman" w:hAnsi="Times New Roman"/>
                <w:bCs/>
                <w:noProof/>
                <w:color w:val="000000"/>
                <w:lang w:val="mk-MK" w:eastAsia="en-GB"/>
              </w:rPr>
              <w:t>,</w:t>
            </w:r>
            <w:r w:rsidRPr="00A81553">
              <w:rPr>
                <w:rFonts w:ascii="Times New Roman" w:eastAsia="Times New Roman" w:hAnsi="Times New Roman"/>
                <w:bCs/>
                <w:noProof/>
                <w:color w:val="000000"/>
                <w:lang w:val="en-GB" w:eastAsia="en-GB"/>
              </w:rPr>
              <w:t xml:space="preserve"> Nehas</w:t>
            </w:r>
          </w:p>
        </w:tc>
        <w:tc>
          <w:tcPr>
            <w:tcW w:w="1109" w:type="pct"/>
            <w:gridSpan w:val="3"/>
            <w:shd w:val="clear" w:color="auto" w:fill="auto"/>
          </w:tcPr>
          <w:p w14:paraId="311EACF4" w14:textId="77777777" w:rsidR="00A81553" w:rsidRPr="00A81553" w:rsidRDefault="00A81553" w:rsidP="00A81553">
            <w:pPr>
              <w:rPr>
                <w:rFonts w:ascii="Times New Roman" w:eastAsia="Times New Roman" w:hAnsi="Times New Roman"/>
                <w:sz w:val="24"/>
                <w:szCs w:val="24"/>
                <w:lang w:val="mk-MK" w:eastAsia="en-GB"/>
              </w:rPr>
            </w:pPr>
            <w:r w:rsidRPr="00A81553">
              <w:rPr>
                <w:rFonts w:ascii="Times New Roman" w:eastAsia="Times New Roman" w:hAnsi="Times New Roman"/>
                <w:b/>
                <w:sz w:val="24"/>
                <w:szCs w:val="24"/>
                <w:lang w:val="en-US" w:eastAsia="en-GB"/>
              </w:rPr>
              <w:t>Shpalimi i herbariumit</w:t>
            </w:r>
            <w:r w:rsidRPr="00A81553">
              <w:rPr>
                <w:rFonts w:ascii="Times New Roman" w:eastAsia="Times New Roman" w:hAnsi="Times New Roman"/>
                <w:sz w:val="24"/>
                <w:szCs w:val="24"/>
                <w:lang w:val="en-US" w:eastAsia="en-GB"/>
              </w:rPr>
              <w:t xml:space="preserve"> (</w:t>
            </w:r>
            <w:r w:rsidRPr="00A81553">
              <w:rPr>
                <w:rFonts w:ascii="Times New Roman" w:eastAsia="Times New Roman" w:hAnsi="Times New Roman"/>
                <w:sz w:val="24"/>
                <w:szCs w:val="24"/>
                <w:lang w:val="mk-MK" w:eastAsia="en-GB"/>
              </w:rPr>
              <w:t>Отварање на хербариумот</w:t>
            </w:r>
            <w:r w:rsidRPr="00A81553">
              <w:rPr>
                <w:rFonts w:ascii="Times New Roman" w:eastAsia="Times New Roman" w:hAnsi="Times New Roman"/>
                <w:sz w:val="24"/>
                <w:szCs w:val="24"/>
                <w:lang w:val="en-US" w:eastAsia="en-GB"/>
              </w:rPr>
              <w:t>)</w:t>
            </w:r>
            <w:r w:rsidRPr="00A81553">
              <w:rPr>
                <w:rFonts w:ascii="Times New Roman" w:eastAsia="Times New Roman" w:hAnsi="Times New Roman"/>
                <w:sz w:val="24"/>
                <w:szCs w:val="24"/>
                <w:lang w:val="mk-MK" w:eastAsia="en-GB"/>
              </w:rPr>
              <w:t>,</w:t>
            </w:r>
            <w:r w:rsidRPr="00A81553">
              <w:rPr>
                <w:rFonts w:ascii="Times New Roman" w:eastAsia="Times New Roman" w:hAnsi="Times New Roman"/>
                <w:bCs/>
                <w:color w:val="000000"/>
                <w:lang w:val="mk-MK" w:eastAsia="en-GB"/>
              </w:rPr>
              <w:t xml:space="preserve"> Критички осврти</w:t>
            </w:r>
          </w:p>
        </w:tc>
        <w:tc>
          <w:tcPr>
            <w:tcW w:w="1791" w:type="pct"/>
            <w:gridSpan w:val="2"/>
            <w:shd w:val="clear" w:color="auto" w:fill="auto"/>
          </w:tcPr>
          <w:p w14:paraId="00DDC8BD"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bCs/>
                <w:noProof/>
                <w:color w:val="000000"/>
                <w:lang w:val="sv-SE" w:eastAsia="en-GB"/>
              </w:rPr>
              <w:t xml:space="preserve">Jehona e Karadakut, </w:t>
            </w:r>
            <w:r w:rsidRPr="00A81553">
              <w:rPr>
                <w:rFonts w:ascii="Times New Roman" w:eastAsia="Times New Roman" w:hAnsi="Times New Roman"/>
                <w:bCs/>
                <w:noProof/>
                <w:color w:val="000000"/>
                <w:lang w:val="mk-MK" w:eastAsia="en-GB"/>
              </w:rPr>
              <w:t>Куманово, 2008</w:t>
            </w:r>
          </w:p>
        </w:tc>
      </w:tr>
      <w:tr w:rsidR="00A81553" w:rsidRPr="00A81553" w14:paraId="136DF283" w14:textId="77777777" w:rsidTr="00A81553">
        <w:trPr>
          <w:trHeight w:val="45"/>
        </w:trPr>
        <w:tc>
          <w:tcPr>
            <w:tcW w:w="317" w:type="pct"/>
            <w:vMerge/>
            <w:shd w:val="clear" w:color="auto" w:fill="auto"/>
          </w:tcPr>
          <w:p w14:paraId="30CA1BDB" w14:textId="77777777" w:rsidR="00A81553" w:rsidRPr="00A81553" w:rsidRDefault="00A81553" w:rsidP="00A81553">
            <w:pPr>
              <w:rPr>
                <w:rFonts w:ascii="Times New Roman" w:eastAsia="Times New Roman" w:hAnsi="Times New Roman"/>
                <w:sz w:val="24"/>
                <w:szCs w:val="24"/>
                <w:lang w:val="en-GB" w:eastAsia="en-GB"/>
              </w:rPr>
            </w:pPr>
          </w:p>
        </w:tc>
        <w:tc>
          <w:tcPr>
            <w:tcW w:w="323" w:type="pct"/>
            <w:vMerge/>
            <w:shd w:val="clear" w:color="auto" w:fill="auto"/>
          </w:tcPr>
          <w:p w14:paraId="549B7EF8" w14:textId="77777777" w:rsidR="00A81553" w:rsidRPr="00A81553" w:rsidRDefault="00A81553" w:rsidP="00A81553">
            <w:pPr>
              <w:rPr>
                <w:rFonts w:ascii="Times New Roman" w:eastAsia="Times New Roman" w:hAnsi="Times New Roman"/>
                <w:sz w:val="24"/>
                <w:szCs w:val="24"/>
                <w:lang w:val="en-GB" w:eastAsia="en-GB"/>
              </w:rPr>
            </w:pPr>
          </w:p>
        </w:tc>
        <w:tc>
          <w:tcPr>
            <w:tcW w:w="320" w:type="pct"/>
            <w:shd w:val="clear" w:color="auto" w:fill="auto"/>
          </w:tcPr>
          <w:p w14:paraId="6C62C4D6"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3.</w:t>
            </w:r>
          </w:p>
        </w:tc>
        <w:tc>
          <w:tcPr>
            <w:tcW w:w="1140" w:type="pct"/>
            <w:gridSpan w:val="2"/>
            <w:shd w:val="clear" w:color="auto" w:fill="auto"/>
          </w:tcPr>
          <w:p w14:paraId="2426304B"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bCs/>
                <w:noProof/>
                <w:color w:val="000000"/>
                <w:lang w:val="en-GB" w:eastAsia="en-GB"/>
              </w:rPr>
              <w:t>Sopaj</w:t>
            </w:r>
            <w:r w:rsidRPr="00A81553">
              <w:rPr>
                <w:rFonts w:ascii="Times New Roman" w:eastAsia="Times New Roman" w:hAnsi="Times New Roman"/>
                <w:bCs/>
                <w:noProof/>
                <w:color w:val="000000"/>
                <w:lang w:val="mk-MK" w:eastAsia="en-GB"/>
              </w:rPr>
              <w:t>,</w:t>
            </w:r>
            <w:r w:rsidRPr="00A81553">
              <w:rPr>
                <w:rFonts w:ascii="Times New Roman" w:eastAsia="Times New Roman" w:hAnsi="Times New Roman"/>
                <w:bCs/>
                <w:noProof/>
                <w:color w:val="000000"/>
                <w:lang w:val="en-GB" w:eastAsia="en-GB"/>
              </w:rPr>
              <w:t xml:space="preserve"> Nehas</w:t>
            </w:r>
            <w:r w:rsidRPr="00A81553">
              <w:rPr>
                <w:rFonts w:ascii="Times New Roman" w:eastAsia="Times New Roman" w:hAnsi="Times New Roman"/>
                <w:sz w:val="24"/>
                <w:szCs w:val="24"/>
                <w:lang w:val="en-GB" w:eastAsia="en-GB"/>
              </w:rPr>
              <w:t xml:space="preserve"> </w:t>
            </w:r>
          </w:p>
        </w:tc>
        <w:tc>
          <w:tcPr>
            <w:tcW w:w="1109" w:type="pct"/>
            <w:gridSpan w:val="3"/>
            <w:shd w:val="clear" w:color="auto" w:fill="auto"/>
          </w:tcPr>
          <w:p w14:paraId="68176C1C" w14:textId="77777777" w:rsidR="00A81553" w:rsidRPr="00A81553" w:rsidRDefault="00A81553" w:rsidP="00A81553">
            <w:pPr>
              <w:rPr>
                <w:rFonts w:ascii="Times New Roman" w:eastAsia="Times New Roman" w:hAnsi="Times New Roman"/>
                <w:sz w:val="24"/>
                <w:szCs w:val="24"/>
                <w:lang w:val="mk-MK" w:eastAsia="en-GB"/>
              </w:rPr>
            </w:pPr>
            <w:r w:rsidRPr="00A81553">
              <w:rPr>
                <w:rFonts w:ascii="Times New Roman" w:eastAsia="Times New Roman" w:hAnsi="Times New Roman"/>
                <w:b/>
                <w:bCs/>
                <w:color w:val="000000"/>
                <w:lang w:val="en-US" w:eastAsia="en-GB"/>
              </w:rPr>
              <w:t xml:space="preserve">Individualitete letrare </w:t>
            </w:r>
            <w:r w:rsidRPr="00A81553">
              <w:rPr>
                <w:rFonts w:ascii="Times New Roman" w:eastAsia="Times New Roman" w:hAnsi="Times New Roman"/>
                <w:b/>
                <w:bCs/>
                <w:color w:val="000000"/>
                <w:lang w:val="mk-MK" w:eastAsia="en-GB"/>
              </w:rPr>
              <w:t xml:space="preserve">1 </w:t>
            </w:r>
            <w:r w:rsidRPr="00A81553">
              <w:rPr>
                <w:rFonts w:ascii="Times New Roman" w:eastAsia="Times New Roman" w:hAnsi="Times New Roman"/>
                <w:b/>
                <w:bCs/>
                <w:color w:val="000000"/>
                <w:lang w:val="en-US" w:eastAsia="en-GB"/>
              </w:rPr>
              <w:t>– B</w:t>
            </w:r>
            <w:r w:rsidRPr="00A81553">
              <w:rPr>
                <w:rFonts w:ascii="Times New Roman" w:eastAsia="Times New Roman" w:hAnsi="Times New Roman"/>
                <w:b/>
                <w:bCs/>
                <w:color w:val="000000"/>
                <w:lang w:val="mk-MK" w:eastAsia="en-GB"/>
              </w:rPr>
              <w:t>е</w:t>
            </w:r>
            <w:r w:rsidRPr="00A81553">
              <w:rPr>
                <w:rFonts w:ascii="Times New Roman" w:eastAsia="Times New Roman" w:hAnsi="Times New Roman"/>
                <w:b/>
                <w:bCs/>
                <w:color w:val="000000"/>
                <w:lang w:val="en-US" w:eastAsia="en-GB"/>
              </w:rPr>
              <w:t>qir</w:t>
            </w:r>
            <w:r w:rsidRPr="00A81553">
              <w:rPr>
                <w:rFonts w:ascii="Times New Roman" w:eastAsia="Times New Roman" w:hAnsi="Times New Roman"/>
                <w:b/>
                <w:bCs/>
                <w:color w:val="000000"/>
                <w:lang w:val="mk-MK" w:eastAsia="en-GB"/>
              </w:rPr>
              <w:t xml:space="preserve"> </w:t>
            </w:r>
            <w:r w:rsidRPr="00A81553">
              <w:rPr>
                <w:rFonts w:ascii="Times New Roman" w:eastAsia="Times New Roman" w:hAnsi="Times New Roman"/>
                <w:b/>
                <w:bCs/>
                <w:color w:val="000000"/>
                <w:lang w:val="en-US" w:eastAsia="en-GB"/>
              </w:rPr>
              <w:t>Musliu</w:t>
            </w:r>
            <w:r w:rsidRPr="00A81553">
              <w:rPr>
                <w:rFonts w:ascii="Times New Roman" w:eastAsia="Times New Roman" w:hAnsi="Times New Roman"/>
                <w:bCs/>
                <w:color w:val="000000"/>
                <w:lang w:val="en-US" w:eastAsia="en-GB"/>
              </w:rPr>
              <w:t xml:space="preserve"> (</w:t>
            </w:r>
            <w:r w:rsidRPr="00A81553">
              <w:rPr>
                <w:rFonts w:ascii="Times New Roman" w:eastAsia="Times New Roman" w:hAnsi="Times New Roman"/>
                <w:bCs/>
                <w:color w:val="000000"/>
                <w:lang w:val="mk-MK" w:eastAsia="en-GB"/>
              </w:rPr>
              <w:t>Книжевни индивидуалности</w:t>
            </w:r>
            <w:r w:rsidRPr="00A81553">
              <w:rPr>
                <w:rFonts w:ascii="Times New Roman" w:eastAsia="Times New Roman" w:hAnsi="Times New Roman"/>
                <w:bCs/>
                <w:noProof/>
                <w:color w:val="000000"/>
                <w:lang w:val="sv-SE" w:eastAsia="en-GB"/>
              </w:rPr>
              <w:t xml:space="preserve"> 1 – </w:t>
            </w:r>
            <w:r w:rsidRPr="00A81553">
              <w:rPr>
                <w:rFonts w:ascii="Times New Roman" w:eastAsia="Times New Roman" w:hAnsi="Times New Roman"/>
                <w:bCs/>
                <w:noProof/>
                <w:color w:val="000000"/>
                <w:lang w:val="mk-MK" w:eastAsia="en-GB"/>
              </w:rPr>
              <w:t>Беќир Муслиу)</w:t>
            </w:r>
            <w:r w:rsidRPr="00A81553">
              <w:rPr>
                <w:rFonts w:ascii="Times New Roman" w:eastAsia="Times New Roman" w:hAnsi="Times New Roman"/>
                <w:bCs/>
                <w:noProof/>
                <w:color w:val="000000"/>
                <w:lang w:val="en-US" w:eastAsia="en-GB"/>
              </w:rPr>
              <w:t xml:space="preserve">; </w:t>
            </w:r>
            <w:r w:rsidRPr="00A81553">
              <w:rPr>
                <w:rFonts w:ascii="Times New Roman" w:eastAsia="Times New Roman" w:hAnsi="Times New Roman"/>
                <w:bCs/>
                <w:noProof/>
                <w:color w:val="000000"/>
                <w:lang w:val="mk-MK" w:eastAsia="en-GB"/>
              </w:rPr>
              <w:t>монографија</w:t>
            </w:r>
          </w:p>
        </w:tc>
        <w:tc>
          <w:tcPr>
            <w:tcW w:w="1791" w:type="pct"/>
            <w:gridSpan w:val="2"/>
            <w:shd w:val="clear" w:color="auto" w:fill="auto"/>
          </w:tcPr>
          <w:p w14:paraId="659B5738" w14:textId="77777777" w:rsidR="00A81553" w:rsidRPr="00A81553" w:rsidRDefault="00A81553" w:rsidP="00A81553">
            <w:pPr>
              <w:rPr>
                <w:rFonts w:ascii="Times New Roman" w:eastAsia="Times New Roman" w:hAnsi="Times New Roman"/>
                <w:sz w:val="24"/>
                <w:szCs w:val="24"/>
                <w:lang w:val="mk-MK" w:eastAsia="en-GB"/>
              </w:rPr>
            </w:pPr>
            <w:r w:rsidRPr="00A81553">
              <w:rPr>
                <w:rFonts w:ascii="Times New Roman" w:eastAsia="Times New Roman" w:hAnsi="Times New Roman"/>
                <w:bCs/>
                <w:noProof/>
                <w:color w:val="000000"/>
                <w:lang w:val="sv-SE" w:eastAsia="en-GB"/>
              </w:rPr>
              <w:t xml:space="preserve"> Rozafa, Prishtina</w:t>
            </w:r>
            <w:r w:rsidRPr="00A81553">
              <w:rPr>
                <w:rFonts w:ascii="Times New Roman" w:eastAsia="Times New Roman" w:hAnsi="Times New Roman"/>
                <w:bCs/>
                <w:noProof/>
                <w:color w:val="000000"/>
                <w:lang w:val="mk-MK" w:eastAsia="en-GB"/>
              </w:rPr>
              <w:t xml:space="preserve">, </w:t>
            </w:r>
            <w:r w:rsidRPr="00A81553">
              <w:rPr>
                <w:rFonts w:ascii="Times New Roman" w:eastAsia="Times New Roman" w:hAnsi="Times New Roman"/>
                <w:bCs/>
                <w:noProof/>
                <w:color w:val="000000"/>
                <w:lang w:val="sv-SE" w:eastAsia="en-GB"/>
              </w:rPr>
              <w:t>2008</w:t>
            </w:r>
          </w:p>
        </w:tc>
      </w:tr>
      <w:tr w:rsidR="00A81553" w:rsidRPr="00A81553" w14:paraId="17CBA6A4" w14:textId="77777777" w:rsidTr="00A81553">
        <w:trPr>
          <w:trHeight w:val="45"/>
        </w:trPr>
        <w:tc>
          <w:tcPr>
            <w:tcW w:w="317" w:type="pct"/>
            <w:vMerge/>
            <w:shd w:val="clear" w:color="auto" w:fill="auto"/>
          </w:tcPr>
          <w:p w14:paraId="7BFD4608" w14:textId="77777777" w:rsidR="00A81553" w:rsidRPr="00A81553" w:rsidRDefault="00A81553" w:rsidP="00A81553">
            <w:pPr>
              <w:rPr>
                <w:rFonts w:ascii="Times New Roman" w:eastAsia="Times New Roman" w:hAnsi="Times New Roman"/>
                <w:sz w:val="24"/>
                <w:szCs w:val="24"/>
                <w:lang w:val="en-GB" w:eastAsia="en-GB"/>
              </w:rPr>
            </w:pPr>
          </w:p>
        </w:tc>
        <w:tc>
          <w:tcPr>
            <w:tcW w:w="323" w:type="pct"/>
            <w:vMerge/>
            <w:shd w:val="clear" w:color="auto" w:fill="auto"/>
          </w:tcPr>
          <w:p w14:paraId="3E7494D2" w14:textId="77777777" w:rsidR="00A81553" w:rsidRPr="00A81553" w:rsidRDefault="00A81553" w:rsidP="00A81553">
            <w:pPr>
              <w:rPr>
                <w:rFonts w:ascii="Times New Roman" w:eastAsia="Times New Roman" w:hAnsi="Times New Roman"/>
                <w:sz w:val="24"/>
                <w:szCs w:val="24"/>
                <w:lang w:val="en-GB" w:eastAsia="en-GB"/>
              </w:rPr>
            </w:pPr>
          </w:p>
        </w:tc>
        <w:tc>
          <w:tcPr>
            <w:tcW w:w="320" w:type="pct"/>
            <w:shd w:val="clear" w:color="auto" w:fill="auto"/>
          </w:tcPr>
          <w:p w14:paraId="197E1621"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4.</w:t>
            </w:r>
          </w:p>
        </w:tc>
        <w:tc>
          <w:tcPr>
            <w:tcW w:w="1140" w:type="pct"/>
            <w:gridSpan w:val="2"/>
            <w:shd w:val="clear" w:color="auto" w:fill="auto"/>
          </w:tcPr>
          <w:p w14:paraId="1523C1AA"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bCs/>
                <w:noProof/>
                <w:color w:val="000000"/>
                <w:lang w:val="en-GB" w:eastAsia="en-GB"/>
              </w:rPr>
              <w:t>Sopaj</w:t>
            </w:r>
            <w:r w:rsidRPr="00A81553">
              <w:rPr>
                <w:rFonts w:ascii="Times New Roman" w:eastAsia="Times New Roman" w:hAnsi="Times New Roman"/>
                <w:bCs/>
                <w:noProof/>
                <w:color w:val="000000"/>
                <w:lang w:val="mk-MK" w:eastAsia="en-GB"/>
              </w:rPr>
              <w:t>,</w:t>
            </w:r>
            <w:r w:rsidRPr="00A81553">
              <w:rPr>
                <w:rFonts w:ascii="Times New Roman" w:eastAsia="Times New Roman" w:hAnsi="Times New Roman"/>
                <w:bCs/>
                <w:noProof/>
                <w:color w:val="000000"/>
                <w:lang w:val="en-GB" w:eastAsia="en-GB"/>
              </w:rPr>
              <w:t xml:space="preserve"> Nehas</w:t>
            </w:r>
          </w:p>
        </w:tc>
        <w:tc>
          <w:tcPr>
            <w:tcW w:w="1109" w:type="pct"/>
            <w:gridSpan w:val="3"/>
            <w:shd w:val="clear" w:color="auto" w:fill="auto"/>
          </w:tcPr>
          <w:p w14:paraId="17C949C9" w14:textId="77777777" w:rsidR="00A81553" w:rsidRPr="00A81553" w:rsidRDefault="00A81553" w:rsidP="00A81553">
            <w:pPr>
              <w:rPr>
                <w:rFonts w:ascii="Times New Roman" w:eastAsia="Times New Roman" w:hAnsi="Times New Roman"/>
                <w:sz w:val="24"/>
                <w:szCs w:val="24"/>
                <w:lang w:val="mk-MK" w:eastAsia="en-GB"/>
              </w:rPr>
            </w:pPr>
            <w:r w:rsidRPr="00A81553">
              <w:rPr>
                <w:rFonts w:ascii="Times New Roman" w:eastAsia="Times New Roman" w:hAnsi="Times New Roman"/>
                <w:b/>
                <w:bCs/>
                <w:color w:val="000000"/>
                <w:lang w:val="en-US" w:eastAsia="en-GB"/>
              </w:rPr>
              <w:t>Poeti dhe poezia</w:t>
            </w:r>
            <w:r w:rsidRPr="00A81553">
              <w:rPr>
                <w:rFonts w:ascii="Times New Roman" w:eastAsia="Times New Roman" w:hAnsi="Times New Roman"/>
                <w:bCs/>
                <w:color w:val="000000"/>
                <w:lang w:val="en-US" w:eastAsia="en-GB"/>
              </w:rPr>
              <w:t xml:space="preserve"> (</w:t>
            </w:r>
            <w:r w:rsidRPr="00A81553">
              <w:rPr>
                <w:rFonts w:ascii="Times New Roman" w:eastAsia="Times New Roman" w:hAnsi="Times New Roman"/>
                <w:bCs/>
                <w:color w:val="000000"/>
                <w:lang w:val="mk-MK" w:eastAsia="en-GB"/>
              </w:rPr>
              <w:t>Поетот и поезијата</w:t>
            </w:r>
            <w:r w:rsidRPr="00A81553">
              <w:rPr>
                <w:rFonts w:ascii="Times New Roman" w:eastAsia="Times New Roman" w:hAnsi="Times New Roman"/>
                <w:bCs/>
                <w:color w:val="000000"/>
                <w:lang w:val="en-US" w:eastAsia="en-GB"/>
              </w:rPr>
              <w:t>)</w:t>
            </w:r>
            <w:r w:rsidRPr="00A81553">
              <w:rPr>
                <w:rFonts w:ascii="Times New Roman" w:eastAsia="Times New Roman" w:hAnsi="Times New Roman"/>
                <w:bCs/>
                <w:color w:val="000000"/>
                <w:lang w:val="mk-MK" w:eastAsia="en-GB"/>
              </w:rPr>
              <w:t>, Критички осврти</w:t>
            </w:r>
          </w:p>
        </w:tc>
        <w:tc>
          <w:tcPr>
            <w:tcW w:w="1791" w:type="pct"/>
            <w:gridSpan w:val="2"/>
            <w:shd w:val="clear" w:color="auto" w:fill="auto"/>
          </w:tcPr>
          <w:p w14:paraId="2020723F"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bCs/>
                <w:noProof/>
                <w:color w:val="000000"/>
                <w:lang w:val="sv-SE" w:eastAsia="en-GB"/>
              </w:rPr>
              <w:t xml:space="preserve">Jehona e Karadakut, </w:t>
            </w:r>
            <w:r w:rsidRPr="00A81553">
              <w:rPr>
                <w:rFonts w:ascii="Times New Roman" w:eastAsia="Times New Roman" w:hAnsi="Times New Roman"/>
                <w:bCs/>
                <w:noProof/>
                <w:color w:val="000000"/>
                <w:lang w:val="mk-MK" w:eastAsia="en-GB"/>
              </w:rPr>
              <w:t>Куманово, 2010</w:t>
            </w:r>
          </w:p>
        </w:tc>
      </w:tr>
      <w:tr w:rsidR="00A81553" w:rsidRPr="00A81553" w14:paraId="3889407D" w14:textId="77777777" w:rsidTr="00A81553">
        <w:trPr>
          <w:trHeight w:val="45"/>
        </w:trPr>
        <w:tc>
          <w:tcPr>
            <w:tcW w:w="317" w:type="pct"/>
            <w:vMerge/>
            <w:shd w:val="clear" w:color="auto" w:fill="auto"/>
          </w:tcPr>
          <w:p w14:paraId="7AC4AD8D" w14:textId="77777777" w:rsidR="00A81553" w:rsidRPr="00A81553" w:rsidRDefault="00A81553" w:rsidP="00A81553">
            <w:pPr>
              <w:rPr>
                <w:rFonts w:ascii="Times New Roman" w:eastAsia="Times New Roman" w:hAnsi="Times New Roman"/>
                <w:sz w:val="24"/>
                <w:szCs w:val="24"/>
                <w:lang w:val="en-GB" w:eastAsia="en-GB"/>
              </w:rPr>
            </w:pPr>
          </w:p>
        </w:tc>
        <w:tc>
          <w:tcPr>
            <w:tcW w:w="323" w:type="pct"/>
            <w:vMerge/>
            <w:shd w:val="clear" w:color="auto" w:fill="auto"/>
          </w:tcPr>
          <w:p w14:paraId="66430177" w14:textId="77777777" w:rsidR="00A81553" w:rsidRPr="00A81553" w:rsidRDefault="00A81553" w:rsidP="00A81553">
            <w:pPr>
              <w:rPr>
                <w:rFonts w:ascii="Times New Roman" w:eastAsia="Times New Roman" w:hAnsi="Times New Roman"/>
                <w:sz w:val="24"/>
                <w:szCs w:val="24"/>
                <w:lang w:val="en-GB" w:eastAsia="en-GB"/>
              </w:rPr>
            </w:pPr>
          </w:p>
        </w:tc>
        <w:tc>
          <w:tcPr>
            <w:tcW w:w="320" w:type="pct"/>
            <w:shd w:val="clear" w:color="auto" w:fill="auto"/>
          </w:tcPr>
          <w:p w14:paraId="339C2D30"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5.</w:t>
            </w:r>
          </w:p>
        </w:tc>
        <w:tc>
          <w:tcPr>
            <w:tcW w:w="1140" w:type="pct"/>
            <w:gridSpan w:val="2"/>
            <w:shd w:val="clear" w:color="auto" w:fill="auto"/>
          </w:tcPr>
          <w:p w14:paraId="097E670D"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bCs/>
                <w:noProof/>
                <w:color w:val="000000"/>
                <w:lang w:val="en-GB" w:eastAsia="en-GB"/>
              </w:rPr>
              <w:t>Sopaj</w:t>
            </w:r>
            <w:r w:rsidRPr="00A81553">
              <w:rPr>
                <w:rFonts w:ascii="Times New Roman" w:eastAsia="Times New Roman" w:hAnsi="Times New Roman"/>
                <w:bCs/>
                <w:noProof/>
                <w:color w:val="000000"/>
                <w:lang w:val="mk-MK" w:eastAsia="en-GB"/>
              </w:rPr>
              <w:t>,</w:t>
            </w:r>
            <w:r w:rsidRPr="00A81553">
              <w:rPr>
                <w:rFonts w:ascii="Times New Roman" w:eastAsia="Times New Roman" w:hAnsi="Times New Roman"/>
                <w:bCs/>
                <w:noProof/>
                <w:color w:val="000000"/>
                <w:lang w:val="en-GB" w:eastAsia="en-GB"/>
              </w:rPr>
              <w:t xml:space="preserve"> Nehas</w:t>
            </w:r>
          </w:p>
        </w:tc>
        <w:tc>
          <w:tcPr>
            <w:tcW w:w="1109" w:type="pct"/>
            <w:gridSpan w:val="3"/>
            <w:shd w:val="clear" w:color="auto" w:fill="auto"/>
          </w:tcPr>
          <w:p w14:paraId="514424AE"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bCs/>
                <w:color w:val="000000"/>
                <w:lang w:val="en-US" w:eastAsia="en-GB"/>
              </w:rPr>
              <w:t xml:space="preserve">- </w:t>
            </w:r>
            <w:r w:rsidRPr="00A81553">
              <w:rPr>
                <w:rFonts w:ascii="Times New Roman" w:eastAsia="Times New Roman" w:hAnsi="Times New Roman"/>
                <w:b/>
                <w:bCs/>
                <w:color w:val="000000"/>
                <w:lang w:val="en-US" w:eastAsia="en-GB"/>
              </w:rPr>
              <w:t>Teki Dervishi</w:t>
            </w:r>
            <w:r w:rsidRPr="00A81553">
              <w:rPr>
                <w:rFonts w:ascii="Times New Roman" w:eastAsia="Times New Roman" w:hAnsi="Times New Roman"/>
                <w:bCs/>
                <w:color w:val="000000"/>
                <w:lang w:val="en-US" w:eastAsia="en-GB"/>
              </w:rPr>
              <w:t xml:space="preserve"> (</w:t>
            </w:r>
            <w:r w:rsidRPr="00A81553">
              <w:rPr>
                <w:rFonts w:ascii="Times New Roman" w:eastAsia="Times New Roman" w:hAnsi="Times New Roman"/>
                <w:bCs/>
                <w:color w:val="000000"/>
                <w:lang w:val="mk-MK" w:eastAsia="en-GB"/>
              </w:rPr>
              <w:t>Книжевни индивидуалности</w:t>
            </w:r>
          </w:p>
        </w:tc>
        <w:tc>
          <w:tcPr>
            <w:tcW w:w="1791" w:type="pct"/>
            <w:gridSpan w:val="2"/>
            <w:shd w:val="clear" w:color="auto" w:fill="auto"/>
          </w:tcPr>
          <w:p w14:paraId="3E400193" w14:textId="77777777" w:rsidR="00A81553" w:rsidRPr="00A81553" w:rsidRDefault="00A81553" w:rsidP="00A81553">
            <w:pPr>
              <w:rPr>
                <w:rFonts w:ascii="Times New Roman" w:eastAsia="Times New Roman" w:hAnsi="Times New Roman"/>
                <w:sz w:val="24"/>
                <w:szCs w:val="24"/>
                <w:lang w:val="sq-AL" w:eastAsia="en-GB"/>
              </w:rPr>
            </w:pPr>
            <w:r w:rsidRPr="00A81553">
              <w:rPr>
                <w:rFonts w:ascii="Times New Roman" w:eastAsia="Times New Roman" w:hAnsi="Times New Roman"/>
                <w:sz w:val="24"/>
                <w:szCs w:val="24"/>
                <w:lang w:val="en-GB" w:eastAsia="en-GB"/>
              </w:rPr>
              <w:t xml:space="preserve">L.Sh.Sh. Maqedonisë, </w:t>
            </w:r>
            <w:r w:rsidRPr="00A81553">
              <w:rPr>
                <w:rFonts w:ascii="Times New Roman" w:eastAsia="Times New Roman" w:hAnsi="Times New Roman"/>
                <w:sz w:val="24"/>
                <w:szCs w:val="24"/>
                <w:lang w:val="mk-MK" w:eastAsia="en-GB"/>
              </w:rPr>
              <w:t>Скопје,</w:t>
            </w:r>
            <w:r w:rsidRPr="00A81553">
              <w:rPr>
                <w:rFonts w:ascii="Times New Roman" w:eastAsia="Times New Roman" w:hAnsi="Times New Roman"/>
                <w:sz w:val="24"/>
                <w:szCs w:val="24"/>
                <w:lang w:val="sq-AL" w:eastAsia="en-GB"/>
              </w:rPr>
              <w:t xml:space="preserve"> 2013</w:t>
            </w:r>
          </w:p>
        </w:tc>
      </w:tr>
      <w:tr w:rsidR="00A81553" w:rsidRPr="00A81553" w14:paraId="7E044E62" w14:textId="77777777" w:rsidTr="00A81553">
        <w:tc>
          <w:tcPr>
            <w:tcW w:w="317" w:type="pct"/>
            <w:vMerge w:val="restart"/>
            <w:shd w:val="clear" w:color="auto" w:fill="auto"/>
          </w:tcPr>
          <w:p w14:paraId="047BDE52" w14:textId="77777777" w:rsidR="00A81553" w:rsidRPr="00A81553" w:rsidRDefault="00A81553" w:rsidP="00A81553">
            <w:pPr>
              <w:rPr>
                <w:rFonts w:ascii="Times New Roman" w:eastAsia="Times New Roman" w:hAnsi="Times New Roman"/>
                <w:sz w:val="24"/>
                <w:szCs w:val="24"/>
                <w:lang w:val="en-GB" w:eastAsia="en-GB"/>
              </w:rPr>
            </w:pPr>
          </w:p>
        </w:tc>
        <w:tc>
          <w:tcPr>
            <w:tcW w:w="323" w:type="pct"/>
            <w:vMerge w:val="restart"/>
            <w:shd w:val="clear" w:color="auto" w:fill="auto"/>
          </w:tcPr>
          <w:p w14:paraId="1F0C9A47"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10.4</w:t>
            </w:r>
          </w:p>
        </w:tc>
        <w:tc>
          <w:tcPr>
            <w:tcW w:w="4360" w:type="pct"/>
            <w:gridSpan w:val="8"/>
            <w:shd w:val="clear" w:color="auto" w:fill="auto"/>
          </w:tcPr>
          <w:p w14:paraId="418748E5"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Печатени стручни трудови во последните пет години (до пет)</w:t>
            </w:r>
          </w:p>
        </w:tc>
      </w:tr>
      <w:tr w:rsidR="00A81553" w:rsidRPr="00A81553" w14:paraId="441A14FE" w14:textId="77777777" w:rsidTr="00A81553">
        <w:trPr>
          <w:trHeight w:val="45"/>
        </w:trPr>
        <w:tc>
          <w:tcPr>
            <w:tcW w:w="317" w:type="pct"/>
            <w:vMerge/>
            <w:shd w:val="clear" w:color="auto" w:fill="auto"/>
          </w:tcPr>
          <w:p w14:paraId="063FF39A" w14:textId="77777777" w:rsidR="00A81553" w:rsidRPr="00A81553" w:rsidRDefault="00A81553" w:rsidP="00A81553">
            <w:pPr>
              <w:rPr>
                <w:rFonts w:ascii="Times New Roman" w:eastAsia="Times New Roman" w:hAnsi="Times New Roman"/>
                <w:sz w:val="24"/>
                <w:szCs w:val="24"/>
                <w:lang w:val="en-GB" w:eastAsia="en-GB"/>
              </w:rPr>
            </w:pPr>
          </w:p>
        </w:tc>
        <w:tc>
          <w:tcPr>
            <w:tcW w:w="323" w:type="pct"/>
            <w:vMerge/>
            <w:shd w:val="clear" w:color="auto" w:fill="auto"/>
          </w:tcPr>
          <w:p w14:paraId="5E7100EF" w14:textId="77777777" w:rsidR="00A81553" w:rsidRPr="00A81553" w:rsidRDefault="00A81553" w:rsidP="00A81553">
            <w:pPr>
              <w:rPr>
                <w:rFonts w:ascii="Times New Roman" w:eastAsia="Times New Roman" w:hAnsi="Times New Roman"/>
                <w:sz w:val="24"/>
                <w:szCs w:val="24"/>
                <w:lang w:val="en-GB" w:eastAsia="en-GB"/>
              </w:rPr>
            </w:pPr>
          </w:p>
        </w:tc>
        <w:tc>
          <w:tcPr>
            <w:tcW w:w="320" w:type="pct"/>
            <w:shd w:val="clear" w:color="auto" w:fill="auto"/>
          </w:tcPr>
          <w:p w14:paraId="303DAE30"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Ред.</w:t>
            </w:r>
          </w:p>
          <w:p w14:paraId="4950275A"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број</w:t>
            </w:r>
          </w:p>
        </w:tc>
        <w:tc>
          <w:tcPr>
            <w:tcW w:w="1140" w:type="pct"/>
            <w:gridSpan w:val="2"/>
            <w:shd w:val="clear" w:color="auto" w:fill="auto"/>
          </w:tcPr>
          <w:p w14:paraId="23027F37"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Автори</w:t>
            </w:r>
          </w:p>
        </w:tc>
        <w:tc>
          <w:tcPr>
            <w:tcW w:w="1109" w:type="pct"/>
            <w:gridSpan w:val="3"/>
            <w:shd w:val="clear" w:color="auto" w:fill="auto"/>
          </w:tcPr>
          <w:p w14:paraId="31D71A74"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Наслов</w:t>
            </w:r>
          </w:p>
        </w:tc>
        <w:tc>
          <w:tcPr>
            <w:tcW w:w="1791" w:type="pct"/>
            <w:gridSpan w:val="2"/>
            <w:shd w:val="clear" w:color="auto" w:fill="auto"/>
          </w:tcPr>
          <w:p w14:paraId="241E93D5"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Издавач/година</w:t>
            </w:r>
          </w:p>
        </w:tc>
      </w:tr>
      <w:tr w:rsidR="00A81553" w:rsidRPr="00A81553" w14:paraId="32BFAFD7" w14:textId="77777777" w:rsidTr="00A81553">
        <w:trPr>
          <w:trHeight w:val="45"/>
        </w:trPr>
        <w:tc>
          <w:tcPr>
            <w:tcW w:w="317" w:type="pct"/>
            <w:vMerge/>
            <w:shd w:val="clear" w:color="auto" w:fill="auto"/>
          </w:tcPr>
          <w:p w14:paraId="37A41A1C" w14:textId="77777777" w:rsidR="00A81553" w:rsidRPr="00A81553" w:rsidRDefault="00A81553" w:rsidP="00A81553">
            <w:pPr>
              <w:rPr>
                <w:rFonts w:ascii="Times New Roman" w:eastAsia="Times New Roman" w:hAnsi="Times New Roman"/>
                <w:sz w:val="24"/>
                <w:szCs w:val="24"/>
                <w:lang w:val="en-GB" w:eastAsia="en-GB"/>
              </w:rPr>
            </w:pPr>
          </w:p>
        </w:tc>
        <w:tc>
          <w:tcPr>
            <w:tcW w:w="323" w:type="pct"/>
            <w:vMerge/>
            <w:shd w:val="clear" w:color="auto" w:fill="auto"/>
          </w:tcPr>
          <w:p w14:paraId="2D8A62BD" w14:textId="77777777" w:rsidR="00A81553" w:rsidRPr="00A81553" w:rsidRDefault="00A81553" w:rsidP="00A81553">
            <w:pPr>
              <w:rPr>
                <w:rFonts w:ascii="Times New Roman" w:eastAsia="Times New Roman" w:hAnsi="Times New Roman"/>
                <w:sz w:val="24"/>
                <w:szCs w:val="24"/>
                <w:lang w:val="en-GB" w:eastAsia="en-GB"/>
              </w:rPr>
            </w:pPr>
          </w:p>
        </w:tc>
        <w:tc>
          <w:tcPr>
            <w:tcW w:w="320" w:type="pct"/>
            <w:shd w:val="clear" w:color="auto" w:fill="auto"/>
          </w:tcPr>
          <w:p w14:paraId="30FAB9D6"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1.</w:t>
            </w:r>
          </w:p>
        </w:tc>
        <w:tc>
          <w:tcPr>
            <w:tcW w:w="1140" w:type="pct"/>
            <w:gridSpan w:val="2"/>
            <w:shd w:val="clear" w:color="auto" w:fill="auto"/>
          </w:tcPr>
          <w:p w14:paraId="1DB82408"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fldChar w:fldCharType="begin">
                <w:ffData>
                  <w:name w:val="Text3"/>
                  <w:enabled/>
                  <w:calcOnExit w:val="0"/>
                  <w:textInput/>
                </w:ffData>
              </w:fldChar>
            </w:r>
            <w:r w:rsidRPr="00A81553">
              <w:rPr>
                <w:rFonts w:ascii="Times New Roman" w:eastAsia="Times New Roman" w:hAnsi="Times New Roman"/>
                <w:sz w:val="24"/>
                <w:szCs w:val="24"/>
                <w:lang w:val="en-GB" w:eastAsia="en-GB"/>
              </w:rPr>
              <w:instrText xml:space="preserve"> FORMTEXT </w:instrText>
            </w:r>
            <w:r w:rsidRPr="00A81553">
              <w:rPr>
                <w:rFonts w:ascii="Times New Roman" w:eastAsia="Times New Roman" w:hAnsi="Times New Roman"/>
                <w:sz w:val="24"/>
                <w:szCs w:val="24"/>
                <w:lang w:val="en-GB" w:eastAsia="en-GB"/>
              </w:rPr>
            </w:r>
            <w:r w:rsidRPr="00A81553">
              <w:rPr>
                <w:rFonts w:ascii="Times New Roman" w:eastAsia="Times New Roman" w:hAnsi="Times New Roman"/>
                <w:sz w:val="24"/>
                <w:szCs w:val="24"/>
                <w:lang w:val="en-GB" w:eastAsia="en-GB"/>
              </w:rPr>
              <w:fldChar w:fldCharType="separate"/>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fldChar w:fldCharType="end"/>
            </w:r>
          </w:p>
        </w:tc>
        <w:tc>
          <w:tcPr>
            <w:tcW w:w="1109" w:type="pct"/>
            <w:gridSpan w:val="3"/>
            <w:shd w:val="clear" w:color="auto" w:fill="auto"/>
          </w:tcPr>
          <w:p w14:paraId="3C4AFFDA"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fldChar w:fldCharType="begin">
                <w:ffData>
                  <w:name w:val="Text4"/>
                  <w:enabled/>
                  <w:calcOnExit w:val="0"/>
                  <w:textInput/>
                </w:ffData>
              </w:fldChar>
            </w:r>
            <w:r w:rsidRPr="00A81553">
              <w:rPr>
                <w:rFonts w:ascii="Times New Roman" w:eastAsia="Times New Roman" w:hAnsi="Times New Roman"/>
                <w:sz w:val="24"/>
                <w:szCs w:val="24"/>
                <w:lang w:val="en-GB" w:eastAsia="en-GB"/>
              </w:rPr>
              <w:instrText xml:space="preserve"> FORMTEXT </w:instrText>
            </w:r>
            <w:r w:rsidRPr="00A81553">
              <w:rPr>
                <w:rFonts w:ascii="Times New Roman" w:eastAsia="Times New Roman" w:hAnsi="Times New Roman"/>
                <w:sz w:val="24"/>
                <w:szCs w:val="24"/>
                <w:lang w:val="en-GB" w:eastAsia="en-GB"/>
              </w:rPr>
            </w:r>
            <w:r w:rsidRPr="00A81553">
              <w:rPr>
                <w:rFonts w:ascii="Times New Roman" w:eastAsia="Times New Roman" w:hAnsi="Times New Roman"/>
                <w:sz w:val="24"/>
                <w:szCs w:val="24"/>
                <w:lang w:val="en-GB" w:eastAsia="en-GB"/>
              </w:rPr>
              <w:fldChar w:fldCharType="separate"/>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fldChar w:fldCharType="end"/>
            </w:r>
          </w:p>
        </w:tc>
        <w:tc>
          <w:tcPr>
            <w:tcW w:w="1791" w:type="pct"/>
            <w:gridSpan w:val="2"/>
            <w:shd w:val="clear" w:color="auto" w:fill="auto"/>
          </w:tcPr>
          <w:p w14:paraId="244629D6"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fldChar w:fldCharType="begin">
                <w:ffData>
                  <w:name w:val="Text5"/>
                  <w:enabled/>
                  <w:calcOnExit w:val="0"/>
                  <w:textInput/>
                </w:ffData>
              </w:fldChar>
            </w:r>
            <w:r w:rsidRPr="00A81553">
              <w:rPr>
                <w:rFonts w:ascii="Times New Roman" w:eastAsia="Times New Roman" w:hAnsi="Times New Roman"/>
                <w:sz w:val="24"/>
                <w:szCs w:val="24"/>
                <w:lang w:val="en-GB" w:eastAsia="en-GB"/>
              </w:rPr>
              <w:instrText xml:space="preserve"> FORMTEXT </w:instrText>
            </w:r>
            <w:r w:rsidRPr="00A81553">
              <w:rPr>
                <w:rFonts w:ascii="Times New Roman" w:eastAsia="Times New Roman" w:hAnsi="Times New Roman"/>
                <w:sz w:val="24"/>
                <w:szCs w:val="24"/>
                <w:lang w:val="en-GB" w:eastAsia="en-GB"/>
              </w:rPr>
            </w:r>
            <w:r w:rsidRPr="00A81553">
              <w:rPr>
                <w:rFonts w:ascii="Times New Roman" w:eastAsia="Times New Roman" w:hAnsi="Times New Roman"/>
                <w:sz w:val="24"/>
                <w:szCs w:val="24"/>
                <w:lang w:val="en-GB" w:eastAsia="en-GB"/>
              </w:rPr>
              <w:fldChar w:fldCharType="separate"/>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fldChar w:fldCharType="end"/>
            </w:r>
          </w:p>
        </w:tc>
      </w:tr>
      <w:tr w:rsidR="00A81553" w:rsidRPr="00A81553" w14:paraId="1754E904" w14:textId="77777777" w:rsidTr="00A81553">
        <w:trPr>
          <w:trHeight w:val="45"/>
        </w:trPr>
        <w:tc>
          <w:tcPr>
            <w:tcW w:w="317" w:type="pct"/>
            <w:vMerge/>
            <w:shd w:val="clear" w:color="auto" w:fill="auto"/>
          </w:tcPr>
          <w:p w14:paraId="7EC98E50" w14:textId="77777777" w:rsidR="00A81553" w:rsidRPr="00A81553" w:rsidRDefault="00A81553" w:rsidP="00A81553">
            <w:pPr>
              <w:rPr>
                <w:rFonts w:ascii="Times New Roman" w:eastAsia="Times New Roman" w:hAnsi="Times New Roman"/>
                <w:sz w:val="24"/>
                <w:szCs w:val="24"/>
                <w:lang w:val="en-GB" w:eastAsia="en-GB"/>
              </w:rPr>
            </w:pPr>
          </w:p>
        </w:tc>
        <w:tc>
          <w:tcPr>
            <w:tcW w:w="323" w:type="pct"/>
            <w:vMerge/>
            <w:shd w:val="clear" w:color="auto" w:fill="auto"/>
          </w:tcPr>
          <w:p w14:paraId="156590A5" w14:textId="77777777" w:rsidR="00A81553" w:rsidRPr="00A81553" w:rsidRDefault="00A81553" w:rsidP="00A81553">
            <w:pPr>
              <w:rPr>
                <w:rFonts w:ascii="Times New Roman" w:eastAsia="Times New Roman" w:hAnsi="Times New Roman"/>
                <w:sz w:val="24"/>
                <w:szCs w:val="24"/>
                <w:lang w:val="en-GB" w:eastAsia="en-GB"/>
              </w:rPr>
            </w:pPr>
          </w:p>
        </w:tc>
        <w:tc>
          <w:tcPr>
            <w:tcW w:w="320" w:type="pct"/>
            <w:shd w:val="clear" w:color="auto" w:fill="auto"/>
          </w:tcPr>
          <w:p w14:paraId="746ACDE6"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2.</w:t>
            </w:r>
          </w:p>
        </w:tc>
        <w:tc>
          <w:tcPr>
            <w:tcW w:w="1140" w:type="pct"/>
            <w:gridSpan w:val="2"/>
            <w:shd w:val="clear" w:color="auto" w:fill="auto"/>
          </w:tcPr>
          <w:p w14:paraId="4069E717"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fldChar w:fldCharType="begin">
                <w:ffData>
                  <w:name w:val="Text3"/>
                  <w:enabled/>
                  <w:calcOnExit w:val="0"/>
                  <w:textInput/>
                </w:ffData>
              </w:fldChar>
            </w:r>
            <w:r w:rsidRPr="00A81553">
              <w:rPr>
                <w:rFonts w:ascii="Times New Roman" w:eastAsia="Times New Roman" w:hAnsi="Times New Roman"/>
                <w:sz w:val="24"/>
                <w:szCs w:val="24"/>
                <w:lang w:val="en-GB" w:eastAsia="en-GB"/>
              </w:rPr>
              <w:instrText xml:space="preserve"> FORMTEXT </w:instrText>
            </w:r>
            <w:r w:rsidRPr="00A81553">
              <w:rPr>
                <w:rFonts w:ascii="Times New Roman" w:eastAsia="Times New Roman" w:hAnsi="Times New Roman"/>
                <w:sz w:val="24"/>
                <w:szCs w:val="24"/>
                <w:lang w:val="en-GB" w:eastAsia="en-GB"/>
              </w:rPr>
            </w:r>
            <w:r w:rsidRPr="00A81553">
              <w:rPr>
                <w:rFonts w:ascii="Times New Roman" w:eastAsia="Times New Roman" w:hAnsi="Times New Roman"/>
                <w:sz w:val="24"/>
                <w:szCs w:val="24"/>
                <w:lang w:val="en-GB" w:eastAsia="en-GB"/>
              </w:rPr>
              <w:fldChar w:fldCharType="separate"/>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fldChar w:fldCharType="end"/>
            </w:r>
          </w:p>
        </w:tc>
        <w:tc>
          <w:tcPr>
            <w:tcW w:w="1109" w:type="pct"/>
            <w:gridSpan w:val="3"/>
            <w:shd w:val="clear" w:color="auto" w:fill="auto"/>
          </w:tcPr>
          <w:p w14:paraId="39D344FB"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fldChar w:fldCharType="begin">
                <w:ffData>
                  <w:name w:val="Text4"/>
                  <w:enabled/>
                  <w:calcOnExit w:val="0"/>
                  <w:textInput/>
                </w:ffData>
              </w:fldChar>
            </w:r>
            <w:r w:rsidRPr="00A81553">
              <w:rPr>
                <w:rFonts w:ascii="Times New Roman" w:eastAsia="Times New Roman" w:hAnsi="Times New Roman"/>
                <w:sz w:val="24"/>
                <w:szCs w:val="24"/>
                <w:lang w:val="en-GB" w:eastAsia="en-GB"/>
              </w:rPr>
              <w:instrText xml:space="preserve"> FORMTEXT </w:instrText>
            </w:r>
            <w:r w:rsidRPr="00A81553">
              <w:rPr>
                <w:rFonts w:ascii="Times New Roman" w:eastAsia="Times New Roman" w:hAnsi="Times New Roman"/>
                <w:sz w:val="24"/>
                <w:szCs w:val="24"/>
                <w:lang w:val="en-GB" w:eastAsia="en-GB"/>
              </w:rPr>
            </w:r>
            <w:r w:rsidRPr="00A81553">
              <w:rPr>
                <w:rFonts w:ascii="Times New Roman" w:eastAsia="Times New Roman" w:hAnsi="Times New Roman"/>
                <w:sz w:val="24"/>
                <w:szCs w:val="24"/>
                <w:lang w:val="en-GB" w:eastAsia="en-GB"/>
              </w:rPr>
              <w:fldChar w:fldCharType="separate"/>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fldChar w:fldCharType="end"/>
            </w:r>
          </w:p>
        </w:tc>
        <w:tc>
          <w:tcPr>
            <w:tcW w:w="1791" w:type="pct"/>
            <w:gridSpan w:val="2"/>
            <w:shd w:val="clear" w:color="auto" w:fill="auto"/>
          </w:tcPr>
          <w:p w14:paraId="790A3309"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fldChar w:fldCharType="begin">
                <w:ffData>
                  <w:name w:val="Text5"/>
                  <w:enabled/>
                  <w:calcOnExit w:val="0"/>
                  <w:textInput/>
                </w:ffData>
              </w:fldChar>
            </w:r>
            <w:r w:rsidRPr="00A81553">
              <w:rPr>
                <w:rFonts w:ascii="Times New Roman" w:eastAsia="Times New Roman" w:hAnsi="Times New Roman"/>
                <w:sz w:val="24"/>
                <w:szCs w:val="24"/>
                <w:lang w:val="en-GB" w:eastAsia="en-GB"/>
              </w:rPr>
              <w:instrText xml:space="preserve"> FORMTEXT </w:instrText>
            </w:r>
            <w:r w:rsidRPr="00A81553">
              <w:rPr>
                <w:rFonts w:ascii="Times New Roman" w:eastAsia="Times New Roman" w:hAnsi="Times New Roman"/>
                <w:sz w:val="24"/>
                <w:szCs w:val="24"/>
                <w:lang w:val="en-GB" w:eastAsia="en-GB"/>
              </w:rPr>
            </w:r>
            <w:r w:rsidRPr="00A81553">
              <w:rPr>
                <w:rFonts w:ascii="Times New Roman" w:eastAsia="Times New Roman" w:hAnsi="Times New Roman"/>
                <w:sz w:val="24"/>
                <w:szCs w:val="24"/>
                <w:lang w:val="en-GB" w:eastAsia="en-GB"/>
              </w:rPr>
              <w:fldChar w:fldCharType="separate"/>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fldChar w:fldCharType="end"/>
            </w:r>
          </w:p>
        </w:tc>
      </w:tr>
      <w:tr w:rsidR="00A81553" w:rsidRPr="00A81553" w14:paraId="7ABE8F96" w14:textId="77777777" w:rsidTr="00A81553">
        <w:trPr>
          <w:trHeight w:val="45"/>
        </w:trPr>
        <w:tc>
          <w:tcPr>
            <w:tcW w:w="317" w:type="pct"/>
            <w:vMerge/>
            <w:shd w:val="clear" w:color="auto" w:fill="auto"/>
          </w:tcPr>
          <w:p w14:paraId="2F7C04F6" w14:textId="77777777" w:rsidR="00A81553" w:rsidRPr="00A81553" w:rsidRDefault="00A81553" w:rsidP="00A81553">
            <w:pPr>
              <w:rPr>
                <w:rFonts w:ascii="Times New Roman" w:eastAsia="Times New Roman" w:hAnsi="Times New Roman"/>
                <w:sz w:val="24"/>
                <w:szCs w:val="24"/>
                <w:lang w:val="en-GB" w:eastAsia="en-GB"/>
              </w:rPr>
            </w:pPr>
          </w:p>
        </w:tc>
        <w:tc>
          <w:tcPr>
            <w:tcW w:w="323" w:type="pct"/>
            <w:vMerge/>
            <w:shd w:val="clear" w:color="auto" w:fill="auto"/>
          </w:tcPr>
          <w:p w14:paraId="43D72849" w14:textId="77777777" w:rsidR="00A81553" w:rsidRPr="00A81553" w:rsidRDefault="00A81553" w:rsidP="00A81553">
            <w:pPr>
              <w:rPr>
                <w:rFonts w:ascii="Times New Roman" w:eastAsia="Times New Roman" w:hAnsi="Times New Roman"/>
                <w:sz w:val="24"/>
                <w:szCs w:val="24"/>
                <w:lang w:val="en-GB" w:eastAsia="en-GB"/>
              </w:rPr>
            </w:pPr>
          </w:p>
        </w:tc>
        <w:tc>
          <w:tcPr>
            <w:tcW w:w="320" w:type="pct"/>
            <w:shd w:val="clear" w:color="auto" w:fill="auto"/>
          </w:tcPr>
          <w:p w14:paraId="303146F9"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3.</w:t>
            </w:r>
          </w:p>
        </w:tc>
        <w:tc>
          <w:tcPr>
            <w:tcW w:w="1140" w:type="pct"/>
            <w:gridSpan w:val="2"/>
            <w:shd w:val="clear" w:color="auto" w:fill="auto"/>
          </w:tcPr>
          <w:p w14:paraId="6D7C78C0"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fldChar w:fldCharType="begin">
                <w:ffData>
                  <w:name w:val="Text3"/>
                  <w:enabled/>
                  <w:calcOnExit w:val="0"/>
                  <w:textInput/>
                </w:ffData>
              </w:fldChar>
            </w:r>
            <w:r w:rsidRPr="00A81553">
              <w:rPr>
                <w:rFonts w:ascii="Times New Roman" w:eastAsia="Times New Roman" w:hAnsi="Times New Roman"/>
                <w:sz w:val="24"/>
                <w:szCs w:val="24"/>
                <w:lang w:val="en-GB" w:eastAsia="en-GB"/>
              </w:rPr>
              <w:instrText xml:space="preserve"> FORMTEXT </w:instrText>
            </w:r>
            <w:r w:rsidRPr="00A81553">
              <w:rPr>
                <w:rFonts w:ascii="Times New Roman" w:eastAsia="Times New Roman" w:hAnsi="Times New Roman"/>
                <w:sz w:val="24"/>
                <w:szCs w:val="24"/>
                <w:lang w:val="en-GB" w:eastAsia="en-GB"/>
              </w:rPr>
            </w:r>
            <w:r w:rsidRPr="00A81553">
              <w:rPr>
                <w:rFonts w:ascii="Times New Roman" w:eastAsia="Times New Roman" w:hAnsi="Times New Roman"/>
                <w:sz w:val="24"/>
                <w:szCs w:val="24"/>
                <w:lang w:val="en-GB" w:eastAsia="en-GB"/>
              </w:rPr>
              <w:fldChar w:fldCharType="separate"/>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fldChar w:fldCharType="end"/>
            </w:r>
          </w:p>
        </w:tc>
        <w:tc>
          <w:tcPr>
            <w:tcW w:w="1109" w:type="pct"/>
            <w:gridSpan w:val="3"/>
            <w:shd w:val="clear" w:color="auto" w:fill="auto"/>
          </w:tcPr>
          <w:p w14:paraId="5B3143BA"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fldChar w:fldCharType="begin">
                <w:ffData>
                  <w:name w:val="Text4"/>
                  <w:enabled/>
                  <w:calcOnExit w:val="0"/>
                  <w:textInput/>
                </w:ffData>
              </w:fldChar>
            </w:r>
            <w:r w:rsidRPr="00A81553">
              <w:rPr>
                <w:rFonts w:ascii="Times New Roman" w:eastAsia="Times New Roman" w:hAnsi="Times New Roman"/>
                <w:sz w:val="24"/>
                <w:szCs w:val="24"/>
                <w:lang w:val="en-GB" w:eastAsia="en-GB"/>
              </w:rPr>
              <w:instrText xml:space="preserve"> FORMTEXT </w:instrText>
            </w:r>
            <w:r w:rsidRPr="00A81553">
              <w:rPr>
                <w:rFonts w:ascii="Times New Roman" w:eastAsia="Times New Roman" w:hAnsi="Times New Roman"/>
                <w:sz w:val="24"/>
                <w:szCs w:val="24"/>
                <w:lang w:val="en-GB" w:eastAsia="en-GB"/>
              </w:rPr>
            </w:r>
            <w:r w:rsidRPr="00A81553">
              <w:rPr>
                <w:rFonts w:ascii="Times New Roman" w:eastAsia="Times New Roman" w:hAnsi="Times New Roman"/>
                <w:sz w:val="24"/>
                <w:szCs w:val="24"/>
                <w:lang w:val="en-GB" w:eastAsia="en-GB"/>
              </w:rPr>
              <w:fldChar w:fldCharType="separate"/>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fldChar w:fldCharType="end"/>
            </w:r>
          </w:p>
        </w:tc>
        <w:tc>
          <w:tcPr>
            <w:tcW w:w="1791" w:type="pct"/>
            <w:gridSpan w:val="2"/>
            <w:shd w:val="clear" w:color="auto" w:fill="auto"/>
          </w:tcPr>
          <w:p w14:paraId="0C0018A8"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fldChar w:fldCharType="begin">
                <w:ffData>
                  <w:name w:val="Text5"/>
                  <w:enabled/>
                  <w:calcOnExit w:val="0"/>
                  <w:textInput/>
                </w:ffData>
              </w:fldChar>
            </w:r>
            <w:r w:rsidRPr="00A81553">
              <w:rPr>
                <w:rFonts w:ascii="Times New Roman" w:eastAsia="Times New Roman" w:hAnsi="Times New Roman"/>
                <w:sz w:val="24"/>
                <w:szCs w:val="24"/>
                <w:lang w:val="en-GB" w:eastAsia="en-GB"/>
              </w:rPr>
              <w:instrText xml:space="preserve"> FORMTEXT </w:instrText>
            </w:r>
            <w:r w:rsidRPr="00A81553">
              <w:rPr>
                <w:rFonts w:ascii="Times New Roman" w:eastAsia="Times New Roman" w:hAnsi="Times New Roman"/>
                <w:sz w:val="24"/>
                <w:szCs w:val="24"/>
                <w:lang w:val="en-GB" w:eastAsia="en-GB"/>
              </w:rPr>
            </w:r>
            <w:r w:rsidRPr="00A81553">
              <w:rPr>
                <w:rFonts w:ascii="Times New Roman" w:eastAsia="Times New Roman" w:hAnsi="Times New Roman"/>
                <w:sz w:val="24"/>
                <w:szCs w:val="24"/>
                <w:lang w:val="en-GB" w:eastAsia="en-GB"/>
              </w:rPr>
              <w:fldChar w:fldCharType="separate"/>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fldChar w:fldCharType="end"/>
            </w:r>
          </w:p>
        </w:tc>
      </w:tr>
      <w:tr w:rsidR="00A81553" w:rsidRPr="00A81553" w14:paraId="3DACD6C6" w14:textId="77777777" w:rsidTr="00A81553">
        <w:trPr>
          <w:trHeight w:val="45"/>
        </w:trPr>
        <w:tc>
          <w:tcPr>
            <w:tcW w:w="317" w:type="pct"/>
            <w:vMerge/>
            <w:shd w:val="clear" w:color="auto" w:fill="auto"/>
          </w:tcPr>
          <w:p w14:paraId="7B977449" w14:textId="77777777" w:rsidR="00A81553" w:rsidRPr="00A81553" w:rsidRDefault="00A81553" w:rsidP="00A81553">
            <w:pPr>
              <w:rPr>
                <w:rFonts w:ascii="Times New Roman" w:eastAsia="Times New Roman" w:hAnsi="Times New Roman"/>
                <w:sz w:val="24"/>
                <w:szCs w:val="24"/>
                <w:lang w:val="en-GB" w:eastAsia="en-GB"/>
              </w:rPr>
            </w:pPr>
          </w:p>
        </w:tc>
        <w:tc>
          <w:tcPr>
            <w:tcW w:w="323" w:type="pct"/>
            <w:vMerge/>
            <w:shd w:val="clear" w:color="auto" w:fill="auto"/>
          </w:tcPr>
          <w:p w14:paraId="7C550C07" w14:textId="77777777" w:rsidR="00A81553" w:rsidRPr="00A81553" w:rsidRDefault="00A81553" w:rsidP="00A81553">
            <w:pPr>
              <w:rPr>
                <w:rFonts w:ascii="Times New Roman" w:eastAsia="Times New Roman" w:hAnsi="Times New Roman"/>
                <w:sz w:val="24"/>
                <w:szCs w:val="24"/>
                <w:lang w:val="en-GB" w:eastAsia="en-GB"/>
              </w:rPr>
            </w:pPr>
          </w:p>
        </w:tc>
        <w:tc>
          <w:tcPr>
            <w:tcW w:w="320" w:type="pct"/>
            <w:shd w:val="clear" w:color="auto" w:fill="auto"/>
          </w:tcPr>
          <w:p w14:paraId="65BB5DF4"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4.</w:t>
            </w:r>
          </w:p>
        </w:tc>
        <w:tc>
          <w:tcPr>
            <w:tcW w:w="1140" w:type="pct"/>
            <w:gridSpan w:val="2"/>
            <w:shd w:val="clear" w:color="auto" w:fill="auto"/>
          </w:tcPr>
          <w:p w14:paraId="60104BC1"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fldChar w:fldCharType="begin">
                <w:ffData>
                  <w:name w:val="Text3"/>
                  <w:enabled/>
                  <w:calcOnExit w:val="0"/>
                  <w:textInput/>
                </w:ffData>
              </w:fldChar>
            </w:r>
            <w:r w:rsidRPr="00A81553">
              <w:rPr>
                <w:rFonts w:ascii="Times New Roman" w:eastAsia="Times New Roman" w:hAnsi="Times New Roman"/>
                <w:sz w:val="24"/>
                <w:szCs w:val="24"/>
                <w:lang w:val="en-GB" w:eastAsia="en-GB"/>
              </w:rPr>
              <w:instrText xml:space="preserve"> FORMTEXT </w:instrText>
            </w:r>
            <w:r w:rsidRPr="00A81553">
              <w:rPr>
                <w:rFonts w:ascii="Times New Roman" w:eastAsia="Times New Roman" w:hAnsi="Times New Roman"/>
                <w:sz w:val="24"/>
                <w:szCs w:val="24"/>
                <w:lang w:val="en-GB" w:eastAsia="en-GB"/>
              </w:rPr>
            </w:r>
            <w:r w:rsidRPr="00A81553">
              <w:rPr>
                <w:rFonts w:ascii="Times New Roman" w:eastAsia="Times New Roman" w:hAnsi="Times New Roman"/>
                <w:sz w:val="24"/>
                <w:szCs w:val="24"/>
                <w:lang w:val="en-GB" w:eastAsia="en-GB"/>
              </w:rPr>
              <w:fldChar w:fldCharType="separate"/>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fldChar w:fldCharType="end"/>
            </w:r>
          </w:p>
        </w:tc>
        <w:tc>
          <w:tcPr>
            <w:tcW w:w="1109" w:type="pct"/>
            <w:gridSpan w:val="3"/>
            <w:shd w:val="clear" w:color="auto" w:fill="auto"/>
          </w:tcPr>
          <w:p w14:paraId="6C371D74"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fldChar w:fldCharType="begin">
                <w:ffData>
                  <w:name w:val=""/>
                  <w:enabled/>
                  <w:calcOnExit w:val="0"/>
                  <w:textInput/>
                </w:ffData>
              </w:fldChar>
            </w:r>
            <w:r w:rsidRPr="00A81553">
              <w:rPr>
                <w:rFonts w:ascii="Times New Roman" w:eastAsia="Times New Roman" w:hAnsi="Times New Roman"/>
                <w:sz w:val="24"/>
                <w:szCs w:val="24"/>
                <w:lang w:val="en-GB" w:eastAsia="en-GB"/>
              </w:rPr>
              <w:instrText xml:space="preserve"> FORMTEXT </w:instrText>
            </w:r>
            <w:r w:rsidRPr="00A81553">
              <w:rPr>
                <w:rFonts w:ascii="Times New Roman" w:eastAsia="Times New Roman" w:hAnsi="Times New Roman"/>
                <w:sz w:val="24"/>
                <w:szCs w:val="24"/>
                <w:lang w:val="en-GB" w:eastAsia="en-GB"/>
              </w:rPr>
            </w:r>
            <w:r w:rsidRPr="00A81553">
              <w:rPr>
                <w:rFonts w:ascii="Times New Roman" w:eastAsia="Times New Roman" w:hAnsi="Times New Roman"/>
                <w:sz w:val="24"/>
                <w:szCs w:val="24"/>
                <w:lang w:val="en-GB" w:eastAsia="en-GB"/>
              </w:rPr>
              <w:fldChar w:fldCharType="separate"/>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fldChar w:fldCharType="end"/>
            </w:r>
          </w:p>
        </w:tc>
        <w:tc>
          <w:tcPr>
            <w:tcW w:w="1791" w:type="pct"/>
            <w:gridSpan w:val="2"/>
            <w:shd w:val="clear" w:color="auto" w:fill="auto"/>
          </w:tcPr>
          <w:p w14:paraId="1971CC07"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fldChar w:fldCharType="begin">
                <w:ffData>
                  <w:name w:val="Text5"/>
                  <w:enabled/>
                  <w:calcOnExit w:val="0"/>
                  <w:textInput/>
                </w:ffData>
              </w:fldChar>
            </w:r>
            <w:r w:rsidRPr="00A81553">
              <w:rPr>
                <w:rFonts w:ascii="Times New Roman" w:eastAsia="Times New Roman" w:hAnsi="Times New Roman"/>
                <w:sz w:val="24"/>
                <w:szCs w:val="24"/>
                <w:lang w:val="en-GB" w:eastAsia="en-GB"/>
              </w:rPr>
              <w:instrText xml:space="preserve"> FORMTEXT </w:instrText>
            </w:r>
            <w:r w:rsidRPr="00A81553">
              <w:rPr>
                <w:rFonts w:ascii="Times New Roman" w:eastAsia="Times New Roman" w:hAnsi="Times New Roman"/>
                <w:sz w:val="24"/>
                <w:szCs w:val="24"/>
                <w:lang w:val="en-GB" w:eastAsia="en-GB"/>
              </w:rPr>
            </w:r>
            <w:r w:rsidRPr="00A81553">
              <w:rPr>
                <w:rFonts w:ascii="Times New Roman" w:eastAsia="Times New Roman" w:hAnsi="Times New Roman"/>
                <w:sz w:val="24"/>
                <w:szCs w:val="24"/>
                <w:lang w:val="en-GB" w:eastAsia="en-GB"/>
              </w:rPr>
              <w:fldChar w:fldCharType="separate"/>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fldChar w:fldCharType="end"/>
            </w:r>
          </w:p>
        </w:tc>
      </w:tr>
      <w:tr w:rsidR="00A81553" w:rsidRPr="00A81553" w14:paraId="10D31CAF" w14:textId="77777777" w:rsidTr="00A81553">
        <w:trPr>
          <w:trHeight w:val="45"/>
        </w:trPr>
        <w:tc>
          <w:tcPr>
            <w:tcW w:w="317" w:type="pct"/>
            <w:vMerge/>
            <w:shd w:val="clear" w:color="auto" w:fill="auto"/>
          </w:tcPr>
          <w:p w14:paraId="2AB8468B" w14:textId="77777777" w:rsidR="00A81553" w:rsidRPr="00A81553" w:rsidRDefault="00A81553" w:rsidP="00A81553">
            <w:pPr>
              <w:rPr>
                <w:rFonts w:ascii="Times New Roman" w:eastAsia="Times New Roman" w:hAnsi="Times New Roman"/>
                <w:sz w:val="24"/>
                <w:szCs w:val="24"/>
                <w:lang w:val="en-GB" w:eastAsia="en-GB"/>
              </w:rPr>
            </w:pPr>
          </w:p>
        </w:tc>
        <w:tc>
          <w:tcPr>
            <w:tcW w:w="323" w:type="pct"/>
            <w:vMerge/>
            <w:shd w:val="clear" w:color="auto" w:fill="auto"/>
          </w:tcPr>
          <w:p w14:paraId="7A770973" w14:textId="77777777" w:rsidR="00A81553" w:rsidRPr="00A81553" w:rsidRDefault="00A81553" w:rsidP="00A81553">
            <w:pPr>
              <w:rPr>
                <w:rFonts w:ascii="Times New Roman" w:eastAsia="Times New Roman" w:hAnsi="Times New Roman"/>
                <w:sz w:val="24"/>
                <w:szCs w:val="24"/>
                <w:lang w:val="en-GB" w:eastAsia="en-GB"/>
              </w:rPr>
            </w:pPr>
          </w:p>
        </w:tc>
        <w:tc>
          <w:tcPr>
            <w:tcW w:w="320" w:type="pct"/>
            <w:shd w:val="clear" w:color="auto" w:fill="auto"/>
          </w:tcPr>
          <w:p w14:paraId="43B28181"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5.</w:t>
            </w:r>
          </w:p>
        </w:tc>
        <w:tc>
          <w:tcPr>
            <w:tcW w:w="1140" w:type="pct"/>
            <w:gridSpan w:val="2"/>
            <w:shd w:val="clear" w:color="auto" w:fill="auto"/>
          </w:tcPr>
          <w:p w14:paraId="321F0E1A"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fldChar w:fldCharType="begin">
                <w:ffData>
                  <w:name w:val="Text3"/>
                  <w:enabled/>
                  <w:calcOnExit w:val="0"/>
                  <w:textInput/>
                </w:ffData>
              </w:fldChar>
            </w:r>
            <w:r w:rsidRPr="00A81553">
              <w:rPr>
                <w:rFonts w:ascii="Times New Roman" w:eastAsia="Times New Roman" w:hAnsi="Times New Roman"/>
                <w:sz w:val="24"/>
                <w:szCs w:val="24"/>
                <w:lang w:val="en-GB" w:eastAsia="en-GB"/>
              </w:rPr>
              <w:instrText xml:space="preserve"> FORMTEXT </w:instrText>
            </w:r>
            <w:r w:rsidRPr="00A81553">
              <w:rPr>
                <w:rFonts w:ascii="Times New Roman" w:eastAsia="Times New Roman" w:hAnsi="Times New Roman"/>
                <w:sz w:val="24"/>
                <w:szCs w:val="24"/>
                <w:lang w:val="en-GB" w:eastAsia="en-GB"/>
              </w:rPr>
            </w:r>
            <w:r w:rsidRPr="00A81553">
              <w:rPr>
                <w:rFonts w:ascii="Times New Roman" w:eastAsia="Times New Roman" w:hAnsi="Times New Roman"/>
                <w:sz w:val="24"/>
                <w:szCs w:val="24"/>
                <w:lang w:val="en-GB" w:eastAsia="en-GB"/>
              </w:rPr>
              <w:fldChar w:fldCharType="separate"/>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fldChar w:fldCharType="end"/>
            </w:r>
          </w:p>
        </w:tc>
        <w:tc>
          <w:tcPr>
            <w:tcW w:w="1109" w:type="pct"/>
            <w:gridSpan w:val="3"/>
            <w:shd w:val="clear" w:color="auto" w:fill="auto"/>
          </w:tcPr>
          <w:p w14:paraId="6C6CC5EC"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fldChar w:fldCharType="begin">
                <w:ffData>
                  <w:name w:val="Text4"/>
                  <w:enabled/>
                  <w:calcOnExit w:val="0"/>
                  <w:textInput/>
                </w:ffData>
              </w:fldChar>
            </w:r>
            <w:r w:rsidRPr="00A81553">
              <w:rPr>
                <w:rFonts w:ascii="Times New Roman" w:eastAsia="Times New Roman" w:hAnsi="Times New Roman"/>
                <w:sz w:val="24"/>
                <w:szCs w:val="24"/>
                <w:lang w:val="en-GB" w:eastAsia="en-GB"/>
              </w:rPr>
              <w:instrText xml:space="preserve"> FORMTEXT </w:instrText>
            </w:r>
            <w:r w:rsidRPr="00A81553">
              <w:rPr>
                <w:rFonts w:ascii="Times New Roman" w:eastAsia="Times New Roman" w:hAnsi="Times New Roman"/>
                <w:sz w:val="24"/>
                <w:szCs w:val="24"/>
                <w:lang w:val="en-GB" w:eastAsia="en-GB"/>
              </w:rPr>
            </w:r>
            <w:r w:rsidRPr="00A81553">
              <w:rPr>
                <w:rFonts w:ascii="Times New Roman" w:eastAsia="Times New Roman" w:hAnsi="Times New Roman"/>
                <w:sz w:val="24"/>
                <w:szCs w:val="24"/>
                <w:lang w:val="en-GB" w:eastAsia="en-GB"/>
              </w:rPr>
              <w:fldChar w:fldCharType="separate"/>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fldChar w:fldCharType="end"/>
            </w:r>
          </w:p>
        </w:tc>
        <w:tc>
          <w:tcPr>
            <w:tcW w:w="1791" w:type="pct"/>
            <w:gridSpan w:val="2"/>
            <w:shd w:val="clear" w:color="auto" w:fill="auto"/>
          </w:tcPr>
          <w:p w14:paraId="23F1DDB5"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fldChar w:fldCharType="begin">
                <w:ffData>
                  <w:name w:val="Text5"/>
                  <w:enabled/>
                  <w:calcOnExit w:val="0"/>
                  <w:textInput/>
                </w:ffData>
              </w:fldChar>
            </w:r>
            <w:r w:rsidRPr="00A81553">
              <w:rPr>
                <w:rFonts w:ascii="Times New Roman" w:eastAsia="Times New Roman" w:hAnsi="Times New Roman"/>
                <w:sz w:val="24"/>
                <w:szCs w:val="24"/>
                <w:lang w:val="en-GB" w:eastAsia="en-GB"/>
              </w:rPr>
              <w:instrText xml:space="preserve"> FORMTEXT </w:instrText>
            </w:r>
            <w:r w:rsidRPr="00A81553">
              <w:rPr>
                <w:rFonts w:ascii="Times New Roman" w:eastAsia="Times New Roman" w:hAnsi="Times New Roman"/>
                <w:sz w:val="24"/>
                <w:szCs w:val="24"/>
                <w:lang w:val="en-GB" w:eastAsia="en-GB"/>
              </w:rPr>
            </w:r>
            <w:r w:rsidRPr="00A81553">
              <w:rPr>
                <w:rFonts w:ascii="Times New Roman" w:eastAsia="Times New Roman" w:hAnsi="Times New Roman"/>
                <w:sz w:val="24"/>
                <w:szCs w:val="24"/>
                <w:lang w:val="en-GB" w:eastAsia="en-GB"/>
              </w:rPr>
              <w:fldChar w:fldCharType="separate"/>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fldChar w:fldCharType="end"/>
            </w:r>
          </w:p>
        </w:tc>
      </w:tr>
      <w:tr w:rsidR="00A81553" w:rsidRPr="00A81553" w14:paraId="34C5C1F8" w14:textId="77777777" w:rsidTr="00A81553">
        <w:tc>
          <w:tcPr>
            <w:tcW w:w="317" w:type="pct"/>
            <w:vMerge w:val="restart"/>
            <w:shd w:val="clear" w:color="auto" w:fill="auto"/>
          </w:tcPr>
          <w:p w14:paraId="0E001455"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11.</w:t>
            </w:r>
          </w:p>
        </w:tc>
        <w:tc>
          <w:tcPr>
            <w:tcW w:w="4683" w:type="pct"/>
            <w:gridSpan w:val="9"/>
            <w:shd w:val="clear" w:color="auto" w:fill="D9D9D9"/>
          </w:tcPr>
          <w:p w14:paraId="3418C18B"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Менторства на додипломски, магистерски и докторски студии</w:t>
            </w:r>
          </w:p>
        </w:tc>
      </w:tr>
      <w:tr w:rsidR="00A81553" w:rsidRPr="00A81553" w14:paraId="2A51B052" w14:textId="77777777" w:rsidTr="00A81553">
        <w:trPr>
          <w:trHeight w:val="90"/>
        </w:trPr>
        <w:tc>
          <w:tcPr>
            <w:tcW w:w="317" w:type="pct"/>
            <w:vMerge/>
            <w:shd w:val="clear" w:color="auto" w:fill="auto"/>
          </w:tcPr>
          <w:p w14:paraId="21AF2415" w14:textId="77777777" w:rsidR="00A81553" w:rsidRPr="00A81553" w:rsidRDefault="00A81553" w:rsidP="00A81553">
            <w:pPr>
              <w:rPr>
                <w:rFonts w:ascii="Times New Roman" w:eastAsia="Times New Roman" w:hAnsi="Times New Roman"/>
                <w:sz w:val="24"/>
                <w:szCs w:val="24"/>
                <w:lang w:val="en-GB" w:eastAsia="en-GB"/>
              </w:rPr>
            </w:pPr>
          </w:p>
        </w:tc>
        <w:tc>
          <w:tcPr>
            <w:tcW w:w="323" w:type="pct"/>
            <w:shd w:val="clear" w:color="auto" w:fill="auto"/>
          </w:tcPr>
          <w:p w14:paraId="5707FD10"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11.1</w:t>
            </w:r>
          </w:p>
        </w:tc>
        <w:tc>
          <w:tcPr>
            <w:tcW w:w="1777" w:type="pct"/>
            <w:gridSpan w:val="4"/>
            <w:shd w:val="clear" w:color="auto" w:fill="auto"/>
          </w:tcPr>
          <w:p w14:paraId="68843AEF"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Дипломски работи</w:t>
            </w:r>
          </w:p>
        </w:tc>
        <w:tc>
          <w:tcPr>
            <w:tcW w:w="2583" w:type="pct"/>
            <w:gridSpan w:val="4"/>
            <w:shd w:val="clear" w:color="auto" w:fill="auto"/>
          </w:tcPr>
          <w:p w14:paraId="33D5C0C9" w14:textId="77777777" w:rsidR="00A81553" w:rsidRPr="00A81553" w:rsidRDefault="00A81553" w:rsidP="00A81553">
            <w:pPr>
              <w:rPr>
                <w:rFonts w:ascii="Times New Roman" w:eastAsia="Times New Roman" w:hAnsi="Times New Roman"/>
                <w:sz w:val="24"/>
                <w:szCs w:val="24"/>
                <w:lang w:val="mk-MK" w:eastAsia="en-GB"/>
              </w:rPr>
            </w:pPr>
            <w:r w:rsidRPr="00A81553">
              <w:rPr>
                <w:rFonts w:ascii="Times New Roman" w:eastAsia="Times New Roman" w:hAnsi="Times New Roman"/>
                <w:sz w:val="24"/>
                <w:szCs w:val="24"/>
                <w:lang w:val="mk-MK" w:eastAsia="en-GB"/>
              </w:rPr>
              <w:t>Повеќе од 10</w:t>
            </w:r>
          </w:p>
        </w:tc>
      </w:tr>
      <w:tr w:rsidR="00A81553" w:rsidRPr="00A81553" w14:paraId="52C3F458" w14:textId="77777777" w:rsidTr="00A81553">
        <w:trPr>
          <w:trHeight w:val="90"/>
        </w:trPr>
        <w:tc>
          <w:tcPr>
            <w:tcW w:w="317" w:type="pct"/>
            <w:vMerge/>
            <w:shd w:val="clear" w:color="auto" w:fill="auto"/>
          </w:tcPr>
          <w:p w14:paraId="1AE5F057" w14:textId="77777777" w:rsidR="00A81553" w:rsidRPr="00A81553" w:rsidRDefault="00A81553" w:rsidP="00A81553">
            <w:pPr>
              <w:rPr>
                <w:rFonts w:ascii="Times New Roman" w:eastAsia="Times New Roman" w:hAnsi="Times New Roman"/>
                <w:sz w:val="24"/>
                <w:szCs w:val="24"/>
                <w:lang w:val="en-GB" w:eastAsia="en-GB"/>
              </w:rPr>
            </w:pPr>
          </w:p>
        </w:tc>
        <w:tc>
          <w:tcPr>
            <w:tcW w:w="323" w:type="pct"/>
            <w:shd w:val="clear" w:color="auto" w:fill="auto"/>
          </w:tcPr>
          <w:p w14:paraId="0241F614"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11.2</w:t>
            </w:r>
          </w:p>
        </w:tc>
        <w:tc>
          <w:tcPr>
            <w:tcW w:w="1777" w:type="pct"/>
            <w:gridSpan w:val="4"/>
            <w:shd w:val="clear" w:color="auto" w:fill="auto"/>
          </w:tcPr>
          <w:p w14:paraId="378A00C8"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Магистерски работи</w:t>
            </w:r>
          </w:p>
        </w:tc>
        <w:tc>
          <w:tcPr>
            <w:tcW w:w="2583" w:type="pct"/>
            <w:gridSpan w:val="4"/>
            <w:shd w:val="clear" w:color="auto" w:fill="auto"/>
          </w:tcPr>
          <w:p w14:paraId="444CD63E" w14:textId="77777777" w:rsidR="00A81553" w:rsidRPr="00A81553" w:rsidRDefault="00A81553" w:rsidP="00A81553">
            <w:pPr>
              <w:rPr>
                <w:rFonts w:ascii="Times New Roman" w:eastAsia="Times New Roman" w:hAnsi="Times New Roman"/>
                <w:sz w:val="24"/>
                <w:szCs w:val="24"/>
                <w:lang w:val="mk-MK" w:eastAsia="en-GB"/>
              </w:rPr>
            </w:pPr>
            <w:r w:rsidRPr="00A81553">
              <w:rPr>
                <w:rFonts w:ascii="Times New Roman" w:eastAsia="Times New Roman" w:hAnsi="Times New Roman"/>
                <w:sz w:val="24"/>
                <w:szCs w:val="24"/>
                <w:lang w:val="mk-MK" w:eastAsia="en-GB"/>
              </w:rPr>
              <w:t>1</w:t>
            </w:r>
          </w:p>
        </w:tc>
      </w:tr>
      <w:tr w:rsidR="00A81553" w:rsidRPr="00A81553" w14:paraId="2F058AA7" w14:textId="77777777" w:rsidTr="00A81553">
        <w:trPr>
          <w:trHeight w:val="90"/>
        </w:trPr>
        <w:tc>
          <w:tcPr>
            <w:tcW w:w="317" w:type="pct"/>
            <w:vMerge/>
            <w:shd w:val="clear" w:color="auto" w:fill="auto"/>
          </w:tcPr>
          <w:p w14:paraId="4281BC6B" w14:textId="77777777" w:rsidR="00A81553" w:rsidRPr="00A81553" w:rsidRDefault="00A81553" w:rsidP="00A81553">
            <w:pPr>
              <w:rPr>
                <w:rFonts w:ascii="Times New Roman" w:eastAsia="Times New Roman" w:hAnsi="Times New Roman"/>
                <w:sz w:val="24"/>
                <w:szCs w:val="24"/>
                <w:lang w:val="en-GB" w:eastAsia="en-GB"/>
              </w:rPr>
            </w:pPr>
          </w:p>
        </w:tc>
        <w:tc>
          <w:tcPr>
            <w:tcW w:w="323" w:type="pct"/>
            <w:shd w:val="clear" w:color="auto" w:fill="auto"/>
          </w:tcPr>
          <w:p w14:paraId="062636A8"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11.3</w:t>
            </w:r>
          </w:p>
        </w:tc>
        <w:tc>
          <w:tcPr>
            <w:tcW w:w="1777" w:type="pct"/>
            <w:gridSpan w:val="4"/>
            <w:shd w:val="clear" w:color="auto" w:fill="auto"/>
          </w:tcPr>
          <w:p w14:paraId="030B8016"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Докторски дисертации</w:t>
            </w:r>
          </w:p>
        </w:tc>
        <w:tc>
          <w:tcPr>
            <w:tcW w:w="2583" w:type="pct"/>
            <w:gridSpan w:val="4"/>
            <w:shd w:val="clear" w:color="auto" w:fill="auto"/>
          </w:tcPr>
          <w:p w14:paraId="6B3D702E" w14:textId="77777777" w:rsidR="00A81553" w:rsidRPr="00A81553" w:rsidRDefault="00A81553" w:rsidP="00A81553">
            <w:pPr>
              <w:rPr>
                <w:rFonts w:ascii="Times New Roman" w:eastAsia="Times New Roman" w:hAnsi="Times New Roman"/>
                <w:sz w:val="24"/>
                <w:szCs w:val="24"/>
                <w:lang w:val="mk-MK" w:eastAsia="en-GB"/>
              </w:rPr>
            </w:pPr>
            <w:r w:rsidRPr="00A81553">
              <w:rPr>
                <w:rFonts w:ascii="Times New Roman" w:eastAsia="Times New Roman" w:hAnsi="Times New Roman"/>
                <w:sz w:val="24"/>
                <w:szCs w:val="24"/>
                <w:lang w:val="mk-MK" w:eastAsia="en-GB"/>
              </w:rPr>
              <w:t>3</w:t>
            </w:r>
          </w:p>
        </w:tc>
      </w:tr>
      <w:tr w:rsidR="00A81553" w:rsidRPr="00A81553" w14:paraId="3B5E6EB8" w14:textId="77777777" w:rsidTr="00A81553">
        <w:tc>
          <w:tcPr>
            <w:tcW w:w="317" w:type="pct"/>
            <w:vMerge w:val="restart"/>
            <w:shd w:val="clear" w:color="auto" w:fill="auto"/>
          </w:tcPr>
          <w:p w14:paraId="02A4EF7B"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12.</w:t>
            </w:r>
          </w:p>
        </w:tc>
        <w:tc>
          <w:tcPr>
            <w:tcW w:w="4683" w:type="pct"/>
            <w:gridSpan w:val="9"/>
            <w:shd w:val="clear" w:color="auto" w:fill="D9D9D9"/>
          </w:tcPr>
          <w:p w14:paraId="0C83E7C0"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За ментори на докторски трудови селектирани резултати во последните четири/пет години</w:t>
            </w:r>
          </w:p>
        </w:tc>
      </w:tr>
      <w:tr w:rsidR="00A81553" w:rsidRPr="00A81553" w14:paraId="41AD7C39" w14:textId="77777777" w:rsidTr="00A81553">
        <w:tc>
          <w:tcPr>
            <w:tcW w:w="317" w:type="pct"/>
            <w:vMerge/>
            <w:shd w:val="clear" w:color="auto" w:fill="auto"/>
          </w:tcPr>
          <w:p w14:paraId="30CA5BA2" w14:textId="77777777" w:rsidR="00A81553" w:rsidRPr="00A81553" w:rsidRDefault="00A81553" w:rsidP="00A81553">
            <w:pPr>
              <w:rPr>
                <w:rFonts w:ascii="Times New Roman" w:eastAsia="Times New Roman" w:hAnsi="Times New Roman"/>
                <w:sz w:val="24"/>
                <w:szCs w:val="24"/>
                <w:lang w:val="en-GB" w:eastAsia="en-GB"/>
              </w:rPr>
            </w:pPr>
          </w:p>
        </w:tc>
        <w:tc>
          <w:tcPr>
            <w:tcW w:w="323" w:type="pct"/>
            <w:vMerge w:val="restart"/>
            <w:shd w:val="clear" w:color="auto" w:fill="auto"/>
          </w:tcPr>
          <w:p w14:paraId="5E2A1564"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12.1</w:t>
            </w:r>
          </w:p>
        </w:tc>
        <w:tc>
          <w:tcPr>
            <w:tcW w:w="4360" w:type="pct"/>
            <w:gridSpan w:val="8"/>
            <w:shd w:val="clear" w:color="auto" w:fill="auto"/>
          </w:tcPr>
          <w:p w14:paraId="0F83785F"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Доказ за печатени научноистражувачки трудови во меѓународни научни списанија или меѓународни научни публикации во даденото поле (до шест) во последните пет години</w:t>
            </w:r>
          </w:p>
        </w:tc>
      </w:tr>
      <w:tr w:rsidR="00A81553" w:rsidRPr="00A81553" w14:paraId="1FE6D448" w14:textId="77777777" w:rsidTr="00A81553">
        <w:trPr>
          <w:trHeight w:val="42"/>
        </w:trPr>
        <w:tc>
          <w:tcPr>
            <w:tcW w:w="317" w:type="pct"/>
            <w:vMerge/>
            <w:shd w:val="clear" w:color="auto" w:fill="auto"/>
          </w:tcPr>
          <w:p w14:paraId="37837AE3" w14:textId="77777777" w:rsidR="00A81553" w:rsidRPr="00A81553" w:rsidRDefault="00A81553" w:rsidP="00A81553">
            <w:pPr>
              <w:rPr>
                <w:rFonts w:ascii="Times New Roman" w:eastAsia="Times New Roman" w:hAnsi="Times New Roman"/>
                <w:sz w:val="24"/>
                <w:szCs w:val="24"/>
                <w:lang w:val="en-GB" w:eastAsia="en-GB"/>
              </w:rPr>
            </w:pPr>
          </w:p>
        </w:tc>
        <w:tc>
          <w:tcPr>
            <w:tcW w:w="323" w:type="pct"/>
            <w:vMerge/>
            <w:shd w:val="clear" w:color="auto" w:fill="auto"/>
          </w:tcPr>
          <w:p w14:paraId="4A0E2AAF" w14:textId="77777777" w:rsidR="00A81553" w:rsidRPr="00A81553" w:rsidRDefault="00A81553" w:rsidP="00A81553">
            <w:pPr>
              <w:rPr>
                <w:rFonts w:ascii="Times New Roman" w:eastAsia="Times New Roman" w:hAnsi="Times New Roman"/>
                <w:sz w:val="24"/>
                <w:szCs w:val="24"/>
                <w:lang w:val="en-GB" w:eastAsia="en-GB"/>
              </w:rPr>
            </w:pPr>
          </w:p>
        </w:tc>
        <w:tc>
          <w:tcPr>
            <w:tcW w:w="320" w:type="pct"/>
            <w:shd w:val="clear" w:color="auto" w:fill="auto"/>
          </w:tcPr>
          <w:p w14:paraId="1C885BB6"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Ред.</w:t>
            </w:r>
          </w:p>
          <w:p w14:paraId="36330A51"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број</w:t>
            </w:r>
          </w:p>
        </w:tc>
        <w:tc>
          <w:tcPr>
            <w:tcW w:w="1140" w:type="pct"/>
            <w:gridSpan w:val="2"/>
            <w:shd w:val="clear" w:color="auto" w:fill="auto"/>
          </w:tcPr>
          <w:p w14:paraId="5F1F9DEA"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Автори</w:t>
            </w:r>
          </w:p>
        </w:tc>
        <w:tc>
          <w:tcPr>
            <w:tcW w:w="1109" w:type="pct"/>
            <w:gridSpan w:val="3"/>
            <w:shd w:val="clear" w:color="auto" w:fill="auto"/>
          </w:tcPr>
          <w:p w14:paraId="5AFA07B4"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Наслов</w:t>
            </w:r>
          </w:p>
        </w:tc>
        <w:tc>
          <w:tcPr>
            <w:tcW w:w="1791" w:type="pct"/>
            <w:gridSpan w:val="2"/>
            <w:shd w:val="clear" w:color="auto" w:fill="auto"/>
          </w:tcPr>
          <w:p w14:paraId="45065B3C"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Издавач/година</w:t>
            </w:r>
          </w:p>
        </w:tc>
      </w:tr>
      <w:tr w:rsidR="00A81553" w:rsidRPr="00A81553" w14:paraId="2C19BB66" w14:textId="77777777" w:rsidTr="00A81553">
        <w:trPr>
          <w:trHeight w:val="38"/>
        </w:trPr>
        <w:tc>
          <w:tcPr>
            <w:tcW w:w="317" w:type="pct"/>
            <w:vMerge/>
            <w:shd w:val="clear" w:color="auto" w:fill="auto"/>
          </w:tcPr>
          <w:p w14:paraId="756A8C92" w14:textId="77777777" w:rsidR="00A81553" w:rsidRPr="00A81553" w:rsidRDefault="00A81553" w:rsidP="00A81553">
            <w:pPr>
              <w:rPr>
                <w:rFonts w:ascii="Times New Roman" w:eastAsia="Times New Roman" w:hAnsi="Times New Roman"/>
                <w:sz w:val="24"/>
                <w:szCs w:val="24"/>
                <w:lang w:val="en-GB" w:eastAsia="en-GB"/>
              </w:rPr>
            </w:pPr>
          </w:p>
        </w:tc>
        <w:tc>
          <w:tcPr>
            <w:tcW w:w="323" w:type="pct"/>
            <w:vMerge/>
            <w:shd w:val="clear" w:color="auto" w:fill="auto"/>
          </w:tcPr>
          <w:p w14:paraId="139FA2A5" w14:textId="77777777" w:rsidR="00A81553" w:rsidRPr="00A81553" w:rsidRDefault="00A81553" w:rsidP="00A81553">
            <w:pPr>
              <w:rPr>
                <w:rFonts w:ascii="Times New Roman" w:eastAsia="Times New Roman" w:hAnsi="Times New Roman"/>
                <w:sz w:val="24"/>
                <w:szCs w:val="24"/>
                <w:lang w:val="en-GB" w:eastAsia="en-GB"/>
              </w:rPr>
            </w:pPr>
          </w:p>
        </w:tc>
        <w:tc>
          <w:tcPr>
            <w:tcW w:w="320" w:type="pct"/>
            <w:shd w:val="clear" w:color="auto" w:fill="auto"/>
          </w:tcPr>
          <w:p w14:paraId="6E2F531A"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1.</w:t>
            </w:r>
          </w:p>
        </w:tc>
        <w:tc>
          <w:tcPr>
            <w:tcW w:w="1140" w:type="pct"/>
            <w:gridSpan w:val="2"/>
            <w:shd w:val="clear" w:color="auto" w:fill="auto"/>
          </w:tcPr>
          <w:p w14:paraId="2894115F"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fldChar w:fldCharType="begin">
                <w:ffData>
                  <w:name w:val="Text3"/>
                  <w:enabled/>
                  <w:calcOnExit w:val="0"/>
                  <w:textInput/>
                </w:ffData>
              </w:fldChar>
            </w:r>
            <w:r w:rsidRPr="00A81553">
              <w:rPr>
                <w:rFonts w:ascii="Times New Roman" w:eastAsia="Times New Roman" w:hAnsi="Times New Roman"/>
                <w:sz w:val="24"/>
                <w:szCs w:val="24"/>
                <w:lang w:val="en-GB" w:eastAsia="en-GB"/>
              </w:rPr>
              <w:instrText xml:space="preserve"> FORMTEXT </w:instrText>
            </w:r>
            <w:r w:rsidRPr="00A81553">
              <w:rPr>
                <w:rFonts w:ascii="Times New Roman" w:eastAsia="Times New Roman" w:hAnsi="Times New Roman"/>
                <w:sz w:val="24"/>
                <w:szCs w:val="24"/>
                <w:lang w:val="en-GB" w:eastAsia="en-GB"/>
              </w:rPr>
            </w:r>
            <w:r w:rsidRPr="00A81553">
              <w:rPr>
                <w:rFonts w:ascii="Times New Roman" w:eastAsia="Times New Roman" w:hAnsi="Times New Roman"/>
                <w:sz w:val="24"/>
                <w:szCs w:val="24"/>
                <w:lang w:val="en-GB" w:eastAsia="en-GB"/>
              </w:rPr>
              <w:fldChar w:fldCharType="separate"/>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fldChar w:fldCharType="end"/>
            </w:r>
          </w:p>
        </w:tc>
        <w:tc>
          <w:tcPr>
            <w:tcW w:w="1109" w:type="pct"/>
            <w:gridSpan w:val="3"/>
            <w:shd w:val="clear" w:color="auto" w:fill="auto"/>
          </w:tcPr>
          <w:p w14:paraId="536B25FA"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fldChar w:fldCharType="begin">
                <w:ffData>
                  <w:name w:val="Text4"/>
                  <w:enabled/>
                  <w:calcOnExit w:val="0"/>
                  <w:textInput/>
                </w:ffData>
              </w:fldChar>
            </w:r>
            <w:r w:rsidRPr="00A81553">
              <w:rPr>
                <w:rFonts w:ascii="Times New Roman" w:eastAsia="Times New Roman" w:hAnsi="Times New Roman"/>
                <w:sz w:val="24"/>
                <w:szCs w:val="24"/>
                <w:lang w:val="en-GB" w:eastAsia="en-GB"/>
              </w:rPr>
              <w:instrText xml:space="preserve"> FORMTEXT </w:instrText>
            </w:r>
            <w:r w:rsidRPr="00A81553">
              <w:rPr>
                <w:rFonts w:ascii="Times New Roman" w:eastAsia="Times New Roman" w:hAnsi="Times New Roman"/>
                <w:sz w:val="24"/>
                <w:szCs w:val="24"/>
                <w:lang w:val="en-GB" w:eastAsia="en-GB"/>
              </w:rPr>
            </w:r>
            <w:r w:rsidRPr="00A81553">
              <w:rPr>
                <w:rFonts w:ascii="Times New Roman" w:eastAsia="Times New Roman" w:hAnsi="Times New Roman"/>
                <w:sz w:val="24"/>
                <w:szCs w:val="24"/>
                <w:lang w:val="en-GB" w:eastAsia="en-GB"/>
              </w:rPr>
              <w:fldChar w:fldCharType="separate"/>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fldChar w:fldCharType="end"/>
            </w:r>
          </w:p>
        </w:tc>
        <w:tc>
          <w:tcPr>
            <w:tcW w:w="1791" w:type="pct"/>
            <w:gridSpan w:val="2"/>
            <w:shd w:val="clear" w:color="auto" w:fill="auto"/>
          </w:tcPr>
          <w:p w14:paraId="509CD810"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fldChar w:fldCharType="begin">
                <w:ffData>
                  <w:name w:val="Text5"/>
                  <w:enabled/>
                  <w:calcOnExit w:val="0"/>
                  <w:textInput/>
                </w:ffData>
              </w:fldChar>
            </w:r>
            <w:r w:rsidRPr="00A81553">
              <w:rPr>
                <w:rFonts w:ascii="Times New Roman" w:eastAsia="Times New Roman" w:hAnsi="Times New Roman"/>
                <w:sz w:val="24"/>
                <w:szCs w:val="24"/>
                <w:lang w:val="en-GB" w:eastAsia="en-GB"/>
              </w:rPr>
              <w:instrText xml:space="preserve"> FORMTEXT </w:instrText>
            </w:r>
            <w:r w:rsidRPr="00A81553">
              <w:rPr>
                <w:rFonts w:ascii="Times New Roman" w:eastAsia="Times New Roman" w:hAnsi="Times New Roman"/>
                <w:sz w:val="24"/>
                <w:szCs w:val="24"/>
                <w:lang w:val="en-GB" w:eastAsia="en-GB"/>
              </w:rPr>
            </w:r>
            <w:r w:rsidRPr="00A81553">
              <w:rPr>
                <w:rFonts w:ascii="Times New Roman" w:eastAsia="Times New Roman" w:hAnsi="Times New Roman"/>
                <w:sz w:val="24"/>
                <w:szCs w:val="24"/>
                <w:lang w:val="en-GB" w:eastAsia="en-GB"/>
              </w:rPr>
              <w:fldChar w:fldCharType="separate"/>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fldChar w:fldCharType="end"/>
            </w:r>
          </w:p>
        </w:tc>
      </w:tr>
      <w:tr w:rsidR="00A81553" w:rsidRPr="00A81553" w14:paraId="29E964A2" w14:textId="77777777" w:rsidTr="00A81553">
        <w:trPr>
          <w:trHeight w:val="38"/>
        </w:trPr>
        <w:tc>
          <w:tcPr>
            <w:tcW w:w="317" w:type="pct"/>
            <w:vMerge/>
            <w:shd w:val="clear" w:color="auto" w:fill="auto"/>
          </w:tcPr>
          <w:p w14:paraId="72370CDF" w14:textId="77777777" w:rsidR="00A81553" w:rsidRPr="00A81553" w:rsidRDefault="00A81553" w:rsidP="00A81553">
            <w:pPr>
              <w:rPr>
                <w:rFonts w:ascii="Times New Roman" w:eastAsia="Times New Roman" w:hAnsi="Times New Roman"/>
                <w:sz w:val="24"/>
                <w:szCs w:val="24"/>
                <w:lang w:val="en-GB" w:eastAsia="en-GB"/>
              </w:rPr>
            </w:pPr>
          </w:p>
        </w:tc>
        <w:tc>
          <w:tcPr>
            <w:tcW w:w="323" w:type="pct"/>
            <w:vMerge/>
            <w:shd w:val="clear" w:color="auto" w:fill="auto"/>
          </w:tcPr>
          <w:p w14:paraId="44F5B887" w14:textId="77777777" w:rsidR="00A81553" w:rsidRPr="00A81553" w:rsidRDefault="00A81553" w:rsidP="00A81553">
            <w:pPr>
              <w:rPr>
                <w:rFonts w:ascii="Times New Roman" w:eastAsia="Times New Roman" w:hAnsi="Times New Roman"/>
                <w:sz w:val="24"/>
                <w:szCs w:val="24"/>
                <w:lang w:val="en-GB" w:eastAsia="en-GB"/>
              </w:rPr>
            </w:pPr>
          </w:p>
        </w:tc>
        <w:tc>
          <w:tcPr>
            <w:tcW w:w="320" w:type="pct"/>
            <w:shd w:val="clear" w:color="auto" w:fill="auto"/>
          </w:tcPr>
          <w:p w14:paraId="21B4F414"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2.</w:t>
            </w:r>
          </w:p>
        </w:tc>
        <w:tc>
          <w:tcPr>
            <w:tcW w:w="1140" w:type="pct"/>
            <w:gridSpan w:val="2"/>
            <w:shd w:val="clear" w:color="auto" w:fill="auto"/>
          </w:tcPr>
          <w:p w14:paraId="36045F5C"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fldChar w:fldCharType="begin">
                <w:ffData>
                  <w:name w:val="Text3"/>
                  <w:enabled/>
                  <w:calcOnExit w:val="0"/>
                  <w:textInput/>
                </w:ffData>
              </w:fldChar>
            </w:r>
            <w:r w:rsidRPr="00A81553">
              <w:rPr>
                <w:rFonts w:ascii="Times New Roman" w:eastAsia="Times New Roman" w:hAnsi="Times New Roman"/>
                <w:sz w:val="24"/>
                <w:szCs w:val="24"/>
                <w:lang w:val="en-GB" w:eastAsia="en-GB"/>
              </w:rPr>
              <w:instrText xml:space="preserve"> FORMTEXT </w:instrText>
            </w:r>
            <w:r w:rsidRPr="00A81553">
              <w:rPr>
                <w:rFonts w:ascii="Times New Roman" w:eastAsia="Times New Roman" w:hAnsi="Times New Roman"/>
                <w:sz w:val="24"/>
                <w:szCs w:val="24"/>
                <w:lang w:val="en-GB" w:eastAsia="en-GB"/>
              </w:rPr>
            </w:r>
            <w:r w:rsidRPr="00A81553">
              <w:rPr>
                <w:rFonts w:ascii="Times New Roman" w:eastAsia="Times New Roman" w:hAnsi="Times New Roman"/>
                <w:sz w:val="24"/>
                <w:szCs w:val="24"/>
                <w:lang w:val="en-GB" w:eastAsia="en-GB"/>
              </w:rPr>
              <w:fldChar w:fldCharType="separate"/>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fldChar w:fldCharType="end"/>
            </w:r>
          </w:p>
        </w:tc>
        <w:tc>
          <w:tcPr>
            <w:tcW w:w="1109" w:type="pct"/>
            <w:gridSpan w:val="3"/>
            <w:shd w:val="clear" w:color="auto" w:fill="auto"/>
          </w:tcPr>
          <w:p w14:paraId="60CB19D2"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fldChar w:fldCharType="begin">
                <w:ffData>
                  <w:name w:val="Text4"/>
                  <w:enabled/>
                  <w:calcOnExit w:val="0"/>
                  <w:textInput/>
                </w:ffData>
              </w:fldChar>
            </w:r>
            <w:r w:rsidRPr="00A81553">
              <w:rPr>
                <w:rFonts w:ascii="Times New Roman" w:eastAsia="Times New Roman" w:hAnsi="Times New Roman"/>
                <w:sz w:val="24"/>
                <w:szCs w:val="24"/>
                <w:lang w:val="en-GB" w:eastAsia="en-GB"/>
              </w:rPr>
              <w:instrText xml:space="preserve"> FORMTEXT </w:instrText>
            </w:r>
            <w:r w:rsidRPr="00A81553">
              <w:rPr>
                <w:rFonts w:ascii="Times New Roman" w:eastAsia="Times New Roman" w:hAnsi="Times New Roman"/>
                <w:sz w:val="24"/>
                <w:szCs w:val="24"/>
                <w:lang w:val="en-GB" w:eastAsia="en-GB"/>
              </w:rPr>
            </w:r>
            <w:r w:rsidRPr="00A81553">
              <w:rPr>
                <w:rFonts w:ascii="Times New Roman" w:eastAsia="Times New Roman" w:hAnsi="Times New Roman"/>
                <w:sz w:val="24"/>
                <w:szCs w:val="24"/>
                <w:lang w:val="en-GB" w:eastAsia="en-GB"/>
              </w:rPr>
              <w:fldChar w:fldCharType="separate"/>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fldChar w:fldCharType="end"/>
            </w:r>
          </w:p>
        </w:tc>
        <w:tc>
          <w:tcPr>
            <w:tcW w:w="1791" w:type="pct"/>
            <w:gridSpan w:val="2"/>
            <w:shd w:val="clear" w:color="auto" w:fill="auto"/>
          </w:tcPr>
          <w:p w14:paraId="6AAA7F7A"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fldChar w:fldCharType="begin">
                <w:ffData>
                  <w:name w:val="Text5"/>
                  <w:enabled/>
                  <w:calcOnExit w:val="0"/>
                  <w:textInput/>
                </w:ffData>
              </w:fldChar>
            </w:r>
            <w:r w:rsidRPr="00A81553">
              <w:rPr>
                <w:rFonts w:ascii="Times New Roman" w:eastAsia="Times New Roman" w:hAnsi="Times New Roman"/>
                <w:sz w:val="24"/>
                <w:szCs w:val="24"/>
                <w:lang w:val="en-GB" w:eastAsia="en-GB"/>
              </w:rPr>
              <w:instrText xml:space="preserve"> FORMTEXT </w:instrText>
            </w:r>
            <w:r w:rsidRPr="00A81553">
              <w:rPr>
                <w:rFonts w:ascii="Times New Roman" w:eastAsia="Times New Roman" w:hAnsi="Times New Roman"/>
                <w:sz w:val="24"/>
                <w:szCs w:val="24"/>
                <w:lang w:val="en-GB" w:eastAsia="en-GB"/>
              </w:rPr>
            </w:r>
            <w:r w:rsidRPr="00A81553">
              <w:rPr>
                <w:rFonts w:ascii="Times New Roman" w:eastAsia="Times New Roman" w:hAnsi="Times New Roman"/>
                <w:sz w:val="24"/>
                <w:szCs w:val="24"/>
                <w:lang w:val="en-GB" w:eastAsia="en-GB"/>
              </w:rPr>
              <w:fldChar w:fldCharType="separate"/>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fldChar w:fldCharType="end"/>
            </w:r>
          </w:p>
        </w:tc>
      </w:tr>
      <w:tr w:rsidR="00A81553" w:rsidRPr="00A81553" w14:paraId="18430BD8" w14:textId="77777777" w:rsidTr="00A81553">
        <w:trPr>
          <w:trHeight w:val="38"/>
        </w:trPr>
        <w:tc>
          <w:tcPr>
            <w:tcW w:w="317" w:type="pct"/>
            <w:vMerge/>
            <w:shd w:val="clear" w:color="auto" w:fill="auto"/>
          </w:tcPr>
          <w:p w14:paraId="79C6513F" w14:textId="77777777" w:rsidR="00A81553" w:rsidRPr="00A81553" w:rsidRDefault="00A81553" w:rsidP="00A81553">
            <w:pPr>
              <w:rPr>
                <w:rFonts w:ascii="Times New Roman" w:eastAsia="Times New Roman" w:hAnsi="Times New Roman"/>
                <w:sz w:val="24"/>
                <w:szCs w:val="24"/>
                <w:lang w:val="en-GB" w:eastAsia="en-GB"/>
              </w:rPr>
            </w:pPr>
          </w:p>
        </w:tc>
        <w:tc>
          <w:tcPr>
            <w:tcW w:w="323" w:type="pct"/>
            <w:vMerge/>
            <w:shd w:val="clear" w:color="auto" w:fill="auto"/>
          </w:tcPr>
          <w:p w14:paraId="4827D925" w14:textId="77777777" w:rsidR="00A81553" w:rsidRPr="00A81553" w:rsidRDefault="00A81553" w:rsidP="00A81553">
            <w:pPr>
              <w:rPr>
                <w:rFonts w:ascii="Times New Roman" w:eastAsia="Times New Roman" w:hAnsi="Times New Roman"/>
                <w:sz w:val="24"/>
                <w:szCs w:val="24"/>
                <w:lang w:val="en-GB" w:eastAsia="en-GB"/>
              </w:rPr>
            </w:pPr>
          </w:p>
        </w:tc>
        <w:tc>
          <w:tcPr>
            <w:tcW w:w="320" w:type="pct"/>
            <w:shd w:val="clear" w:color="auto" w:fill="auto"/>
          </w:tcPr>
          <w:p w14:paraId="3BC232A3"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3.</w:t>
            </w:r>
          </w:p>
        </w:tc>
        <w:tc>
          <w:tcPr>
            <w:tcW w:w="1140" w:type="pct"/>
            <w:gridSpan w:val="2"/>
            <w:shd w:val="clear" w:color="auto" w:fill="auto"/>
          </w:tcPr>
          <w:p w14:paraId="241D7B05"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fldChar w:fldCharType="begin">
                <w:ffData>
                  <w:name w:val="Text3"/>
                  <w:enabled/>
                  <w:calcOnExit w:val="0"/>
                  <w:textInput/>
                </w:ffData>
              </w:fldChar>
            </w:r>
            <w:r w:rsidRPr="00A81553">
              <w:rPr>
                <w:rFonts w:ascii="Times New Roman" w:eastAsia="Times New Roman" w:hAnsi="Times New Roman"/>
                <w:sz w:val="24"/>
                <w:szCs w:val="24"/>
                <w:lang w:val="en-GB" w:eastAsia="en-GB"/>
              </w:rPr>
              <w:instrText xml:space="preserve"> FORMTEXT </w:instrText>
            </w:r>
            <w:r w:rsidRPr="00A81553">
              <w:rPr>
                <w:rFonts w:ascii="Times New Roman" w:eastAsia="Times New Roman" w:hAnsi="Times New Roman"/>
                <w:sz w:val="24"/>
                <w:szCs w:val="24"/>
                <w:lang w:val="en-GB" w:eastAsia="en-GB"/>
              </w:rPr>
            </w:r>
            <w:r w:rsidRPr="00A81553">
              <w:rPr>
                <w:rFonts w:ascii="Times New Roman" w:eastAsia="Times New Roman" w:hAnsi="Times New Roman"/>
                <w:sz w:val="24"/>
                <w:szCs w:val="24"/>
                <w:lang w:val="en-GB" w:eastAsia="en-GB"/>
              </w:rPr>
              <w:fldChar w:fldCharType="separate"/>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fldChar w:fldCharType="end"/>
            </w:r>
          </w:p>
        </w:tc>
        <w:tc>
          <w:tcPr>
            <w:tcW w:w="1109" w:type="pct"/>
            <w:gridSpan w:val="3"/>
            <w:shd w:val="clear" w:color="auto" w:fill="auto"/>
          </w:tcPr>
          <w:p w14:paraId="1A05468F"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fldChar w:fldCharType="begin">
                <w:ffData>
                  <w:name w:val=""/>
                  <w:enabled/>
                  <w:calcOnExit w:val="0"/>
                  <w:textInput/>
                </w:ffData>
              </w:fldChar>
            </w:r>
            <w:r w:rsidRPr="00A81553">
              <w:rPr>
                <w:rFonts w:ascii="Times New Roman" w:eastAsia="Times New Roman" w:hAnsi="Times New Roman"/>
                <w:sz w:val="24"/>
                <w:szCs w:val="24"/>
                <w:lang w:val="en-GB" w:eastAsia="en-GB"/>
              </w:rPr>
              <w:instrText xml:space="preserve"> FORMTEXT </w:instrText>
            </w:r>
            <w:r w:rsidRPr="00A81553">
              <w:rPr>
                <w:rFonts w:ascii="Times New Roman" w:eastAsia="Times New Roman" w:hAnsi="Times New Roman"/>
                <w:sz w:val="24"/>
                <w:szCs w:val="24"/>
                <w:lang w:val="en-GB" w:eastAsia="en-GB"/>
              </w:rPr>
            </w:r>
            <w:r w:rsidRPr="00A81553">
              <w:rPr>
                <w:rFonts w:ascii="Times New Roman" w:eastAsia="Times New Roman" w:hAnsi="Times New Roman"/>
                <w:sz w:val="24"/>
                <w:szCs w:val="24"/>
                <w:lang w:val="en-GB" w:eastAsia="en-GB"/>
              </w:rPr>
              <w:fldChar w:fldCharType="separate"/>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fldChar w:fldCharType="end"/>
            </w:r>
          </w:p>
        </w:tc>
        <w:tc>
          <w:tcPr>
            <w:tcW w:w="1791" w:type="pct"/>
            <w:gridSpan w:val="2"/>
            <w:shd w:val="clear" w:color="auto" w:fill="auto"/>
          </w:tcPr>
          <w:p w14:paraId="5770AA53"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fldChar w:fldCharType="begin">
                <w:ffData>
                  <w:name w:val="Text5"/>
                  <w:enabled/>
                  <w:calcOnExit w:val="0"/>
                  <w:textInput/>
                </w:ffData>
              </w:fldChar>
            </w:r>
            <w:r w:rsidRPr="00A81553">
              <w:rPr>
                <w:rFonts w:ascii="Times New Roman" w:eastAsia="Times New Roman" w:hAnsi="Times New Roman"/>
                <w:sz w:val="24"/>
                <w:szCs w:val="24"/>
                <w:lang w:val="en-GB" w:eastAsia="en-GB"/>
              </w:rPr>
              <w:instrText xml:space="preserve"> FORMTEXT </w:instrText>
            </w:r>
            <w:r w:rsidRPr="00A81553">
              <w:rPr>
                <w:rFonts w:ascii="Times New Roman" w:eastAsia="Times New Roman" w:hAnsi="Times New Roman"/>
                <w:sz w:val="24"/>
                <w:szCs w:val="24"/>
                <w:lang w:val="en-GB" w:eastAsia="en-GB"/>
              </w:rPr>
            </w:r>
            <w:r w:rsidRPr="00A81553">
              <w:rPr>
                <w:rFonts w:ascii="Times New Roman" w:eastAsia="Times New Roman" w:hAnsi="Times New Roman"/>
                <w:sz w:val="24"/>
                <w:szCs w:val="24"/>
                <w:lang w:val="en-GB" w:eastAsia="en-GB"/>
              </w:rPr>
              <w:fldChar w:fldCharType="separate"/>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fldChar w:fldCharType="end"/>
            </w:r>
          </w:p>
        </w:tc>
      </w:tr>
      <w:tr w:rsidR="00A81553" w:rsidRPr="00A81553" w14:paraId="13E33BB2" w14:textId="77777777" w:rsidTr="00A81553">
        <w:trPr>
          <w:trHeight w:val="38"/>
        </w:trPr>
        <w:tc>
          <w:tcPr>
            <w:tcW w:w="317" w:type="pct"/>
            <w:vMerge/>
            <w:shd w:val="clear" w:color="auto" w:fill="auto"/>
          </w:tcPr>
          <w:p w14:paraId="5F2A2134" w14:textId="77777777" w:rsidR="00A81553" w:rsidRPr="00A81553" w:rsidRDefault="00A81553" w:rsidP="00A81553">
            <w:pPr>
              <w:rPr>
                <w:rFonts w:ascii="Times New Roman" w:eastAsia="Times New Roman" w:hAnsi="Times New Roman"/>
                <w:sz w:val="24"/>
                <w:szCs w:val="24"/>
                <w:lang w:val="en-GB" w:eastAsia="en-GB"/>
              </w:rPr>
            </w:pPr>
          </w:p>
        </w:tc>
        <w:tc>
          <w:tcPr>
            <w:tcW w:w="323" w:type="pct"/>
            <w:vMerge/>
            <w:shd w:val="clear" w:color="auto" w:fill="auto"/>
          </w:tcPr>
          <w:p w14:paraId="6E48A985" w14:textId="77777777" w:rsidR="00A81553" w:rsidRPr="00A81553" w:rsidRDefault="00A81553" w:rsidP="00A81553">
            <w:pPr>
              <w:rPr>
                <w:rFonts w:ascii="Times New Roman" w:eastAsia="Times New Roman" w:hAnsi="Times New Roman"/>
                <w:sz w:val="24"/>
                <w:szCs w:val="24"/>
                <w:lang w:val="en-GB" w:eastAsia="en-GB"/>
              </w:rPr>
            </w:pPr>
          </w:p>
        </w:tc>
        <w:tc>
          <w:tcPr>
            <w:tcW w:w="320" w:type="pct"/>
            <w:shd w:val="clear" w:color="auto" w:fill="auto"/>
          </w:tcPr>
          <w:p w14:paraId="749C4727"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4.</w:t>
            </w:r>
          </w:p>
        </w:tc>
        <w:tc>
          <w:tcPr>
            <w:tcW w:w="1140" w:type="pct"/>
            <w:gridSpan w:val="2"/>
            <w:shd w:val="clear" w:color="auto" w:fill="auto"/>
          </w:tcPr>
          <w:p w14:paraId="2A629C7B"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fldChar w:fldCharType="begin">
                <w:ffData>
                  <w:name w:val="Text3"/>
                  <w:enabled/>
                  <w:calcOnExit w:val="0"/>
                  <w:textInput/>
                </w:ffData>
              </w:fldChar>
            </w:r>
            <w:r w:rsidRPr="00A81553">
              <w:rPr>
                <w:rFonts w:ascii="Times New Roman" w:eastAsia="Times New Roman" w:hAnsi="Times New Roman"/>
                <w:sz w:val="24"/>
                <w:szCs w:val="24"/>
                <w:lang w:val="en-GB" w:eastAsia="en-GB"/>
              </w:rPr>
              <w:instrText xml:space="preserve"> FORMTEXT </w:instrText>
            </w:r>
            <w:r w:rsidRPr="00A81553">
              <w:rPr>
                <w:rFonts w:ascii="Times New Roman" w:eastAsia="Times New Roman" w:hAnsi="Times New Roman"/>
                <w:sz w:val="24"/>
                <w:szCs w:val="24"/>
                <w:lang w:val="en-GB" w:eastAsia="en-GB"/>
              </w:rPr>
            </w:r>
            <w:r w:rsidRPr="00A81553">
              <w:rPr>
                <w:rFonts w:ascii="Times New Roman" w:eastAsia="Times New Roman" w:hAnsi="Times New Roman"/>
                <w:sz w:val="24"/>
                <w:szCs w:val="24"/>
                <w:lang w:val="en-GB" w:eastAsia="en-GB"/>
              </w:rPr>
              <w:fldChar w:fldCharType="separate"/>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fldChar w:fldCharType="end"/>
            </w:r>
          </w:p>
        </w:tc>
        <w:tc>
          <w:tcPr>
            <w:tcW w:w="1109" w:type="pct"/>
            <w:gridSpan w:val="3"/>
            <w:shd w:val="clear" w:color="auto" w:fill="auto"/>
          </w:tcPr>
          <w:p w14:paraId="2419D129"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fldChar w:fldCharType="begin">
                <w:ffData>
                  <w:name w:val="Text4"/>
                  <w:enabled/>
                  <w:calcOnExit w:val="0"/>
                  <w:textInput/>
                </w:ffData>
              </w:fldChar>
            </w:r>
            <w:r w:rsidRPr="00A81553">
              <w:rPr>
                <w:rFonts w:ascii="Times New Roman" w:eastAsia="Times New Roman" w:hAnsi="Times New Roman"/>
                <w:sz w:val="24"/>
                <w:szCs w:val="24"/>
                <w:lang w:val="en-GB" w:eastAsia="en-GB"/>
              </w:rPr>
              <w:instrText xml:space="preserve"> FORMTEXT </w:instrText>
            </w:r>
            <w:r w:rsidRPr="00A81553">
              <w:rPr>
                <w:rFonts w:ascii="Times New Roman" w:eastAsia="Times New Roman" w:hAnsi="Times New Roman"/>
                <w:sz w:val="24"/>
                <w:szCs w:val="24"/>
                <w:lang w:val="en-GB" w:eastAsia="en-GB"/>
              </w:rPr>
            </w:r>
            <w:r w:rsidRPr="00A81553">
              <w:rPr>
                <w:rFonts w:ascii="Times New Roman" w:eastAsia="Times New Roman" w:hAnsi="Times New Roman"/>
                <w:sz w:val="24"/>
                <w:szCs w:val="24"/>
                <w:lang w:val="en-GB" w:eastAsia="en-GB"/>
              </w:rPr>
              <w:fldChar w:fldCharType="separate"/>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fldChar w:fldCharType="end"/>
            </w:r>
          </w:p>
        </w:tc>
        <w:tc>
          <w:tcPr>
            <w:tcW w:w="1791" w:type="pct"/>
            <w:gridSpan w:val="2"/>
            <w:shd w:val="clear" w:color="auto" w:fill="auto"/>
          </w:tcPr>
          <w:p w14:paraId="0D79C766"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fldChar w:fldCharType="begin">
                <w:ffData>
                  <w:name w:val="Text5"/>
                  <w:enabled/>
                  <w:calcOnExit w:val="0"/>
                  <w:textInput/>
                </w:ffData>
              </w:fldChar>
            </w:r>
            <w:r w:rsidRPr="00A81553">
              <w:rPr>
                <w:rFonts w:ascii="Times New Roman" w:eastAsia="Times New Roman" w:hAnsi="Times New Roman"/>
                <w:sz w:val="24"/>
                <w:szCs w:val="24"/>
                <w:lang w:val="en-GB" w:eastAsia="en-GB"/>
              </w:rPr>
              <w:instrText xml:space="preserve"> FORMTEXT </w:instrText>
            </w:r>
            <w:r w:rsidRPr="00A81553">
              <w:rPr>
                <w:rFonts w:ascii="Times New Roman" w:eastAsia="Times New Roman" w:hAnsi="Times New Roman"/>
                <w:sz w:val="24"/>
                <w:szCs w:val="24"/>
                <w:lang w:val="en-GB" w:eastAsia="en-GB"/>
              </w:rPr>
            </w:r>
            <w:r w:rsidRPr="00A81553">
              <w:rPr>
                <w:rFonts w:ascii="Times New Roman" w:eastAsia="Times New Roman" w:hAnsi="Times New Roman"/>
                <w:sz w:val="24"/>
                <w:szCs w:val="24"/>
                <w:lang w:val="en-GB" w:eastAsia="en-GB"/>
              </w:rPr>
              <w:fldChar w:fldCharType="separate"/>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fldChar w:fldCharType="end"/>
            </w:r>
          </w:p>
        </w:tc>
      </w:tr>
      <w:tr w:rsidR="00A81553" w:rsidRPr="00A81553" w14:paraId="56FB49B6" w14:textId="77777777" w:rsidTr="00A81553">
        <w:trPr>
          <w:trHeight w:val="38"/>
        </w:trPr>
        <w:tc>
          <w:tcPr>
            <w:tcW w:w="317" w:type="pct"/>
            <w:vMerge/>
            <w:shd w:val="clear" w:color="auto" w:fill="auto"/>
          </w:tcPr>
          <w:p w14:paraId="0F75D284" w14:textId="77777777" w:rsidR="00A81553" w:rsidRPr="00A81553" w:rsidRDefault="00A81553" w:rsidP="00A81553">
            <w:pPr>
              <w:rPr>
                <w:rFonts w:ascii="Times New Roman" w:eastAsia="Times New Roman" w:hAnsi="Times New Roman"/>
                <w:sz w:val="24"/>
                <w:szCs w:val="24"/>
                <w:lang w:val="en-GB" w:eastAsia="en-GB"/>
              </w:rPr>
            </w:pPr>
          </w:p>
        </w:tc>
        <w:tc>
          <w:tcPr>
            <w:tcW w:w="323" w:type="pct"/>
            <w:vMerge/>
            <w:shd w:val="clear" w:color="auto" w:fill="auto"/>
          </w:tcPr>
          <w:p w14:paraId="3619C3EE" w14:textId="77777777" w:rsidR="00A81553" w:rsidRPr="00A81553" w:rsidRDefault="00A81553" w:rsidP="00A81553">
            <w:pPr>
              <w:rPr>
                <w:rFonts w:ascii="Times New Roman" w:eastAsia="Times New Roman" w:hAnsi="Times New Roman"/>
                <w:sz w:val="24"/>
                <w:szCs w:val="24"/>
                <w:lang w:val="en-GB" w:eastAsia="en-GB"/>
              </w:rPr>
            </w:pPr>
          </w:p>
        </w:tc>
        <w:tc>
          <w:tcPr>
            <w:tcW w:w="320" w:type="pct"/>
            <w:shd w:val="clear" w:color="auto" w:fill="auto"/>
          </w:tcPr>
          <w:p w14:paraId="157E6139"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5.</w:t>
            </w:r>
          </w:p>
        </w:tc>
        <w:tc>
          <w:tcPr>
            <w:tcW w:w="1140" w:type="pct"/>
            <w:gridSpan w:val="2"/>
            <w:shd w:val="clear" w:color="auto" w:fill="auto"/>
          </w:tcPr>
          <w:p w14:paraId="2C64806E"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fldChar w:fldCharType="begin">
                <w:ffData>
                  <w:name w:val="Text3"/>
                  <w:enabled/>
                  <w:calcOnExit w:val="0"/>
                  <w:textInput/>
                </w:ffData>
              </w:fldChar>
            </w:r>
            <w:r w:rsidRPr="00A81553">
              <w:rPr>
                <w:rFonts w:ascii="Times New Roman" w:eastAsia="Times New Roman" w:hAnsi="Times New Roman"/>
                <w:sz w:val="24"/>
                <w:szCs w:val="24"/>
                <w:lang w:val="en-GB" w:eastAsia="en-GB"/>
              </w:rPr>
              <w:instrText xml:space="preserve"> FORMTEXT </w:instrText>
            </w:r>
            <w:r w:rsidRPr="00A81553">
              <w:rPr>
                <w:rFonts w:ascii="Times New Roman" w:eastAsia="Times New Roman" w:hAnsi="Times New Roman"/>
                <w:sz w:val="24"/>
                <w:szCs w:val="24"/>
                <w:lang w:val="en-GB" w:eastAsia="en-GB"/>
              </w:rPr>
            </w:r>
            <w:r w:rsidRPr="00A81553">
              <w:rPr>
                <w:rFonts w:ascii="Times New Roman" w:eastAsia="Times New Roman" w:hAnsi="Times New Roman"/>
                <w:sz w:val="24"/>
                <w:szCs w:val="24"/>
                <w:lang w:val="en-GB" w:eastAsia="en-GB"/>
              </w:rPr>
              <w:fldChar w:fldCharType="separate"/>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fldChar w:fldCharType="end"/>
            </w:r>
          </w:p>
        </w:tc>
        <w:tc>
          <w:tcPr>
            <w:tcW w:w="1109" w:type="pct"/>
            <w:gridSpan w:val="3"/>
            <w:shd w:val="clear" w:color="auto" w:fill="auto"/>
          </w:tcPr>
          <w:p w14:paraId="269FC2B2"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fldChar w:fldCharType="begin">
                <w:ffData>
                  <w:name w:val="Text4"/>
                  <w:enabled/>
                  <w:calcOnExit w:val="0"/>
                  <w:textInput/>
                </w:ffData>
              </w:fldChar>
            </w:r>
            <w:r w:rsidRPr="00A81553">
              <w:rPr>
                <w:rFonts w:ascii="Times New Roman" w:eastAsia="Times New Roman" w:hAnsi="Times New Roman"/>
                <w:sz w:val="24"/>
                <w:szCs w:val="24"/>
                <w:lang w:val="en-GB" w:eastAsia="en-GB"/>
              </w:rPr>
              <w:instrText xml:space="preserve"> FORMTEXT </w:instrText>
            </w:r>
            <w:r w:rsidRPr="00A81553">
              <w:rPr>
                <w:rFonts w:ascii="Times New Roman" w:eastAsia="Times New Roman" w:hAnsi="Times New Roman"/>
                <w:sz w:val="24"/>
                <w:szCs w:val="24"/>
                <w:lang w:val="en-GB" w:eastAsia="en-GB"/>
              </w:rPr>
            </w:r>
            <w:r w:rsidRPr="00A81553">
              <w:rPr>
                <w:rFonts w:ascii="Times New Roman" w:eastAsia="Times New Roman" w:hAnsi="Times New Roman"/>
                <w:sz w:val="24"/>
                <w:szCs w:val="24"/>
                <w:lang w:val="en-GB" w:eastAsia="en-GB"/>
              </w:rPr>
              <w:fldChar w:fldCharType="separate"/>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fldChar w:fldCharType="end"/>
            </w:r>
          </w:p>
        </w:tc>
        <w:tc>
          <w:tcPr>
            <w:tcW w:w="1791" w:type="pct"/>
            <w:gridSpan w:val="2"/>
            <w:shd w:val="clear" w:color="auto" w:fill="auto"/>
          </w:tcPr>
          <w:p w14:paraId="59FCEC1F"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fldChar w:fldCharType="begin">
                <w:ffData>
                  <w:name w:val="Text5"/>
                  <w:enabled/>
                  <w:calcOnExit w:val="0"/>
                  <w:textInput/>
                </w:ffData>
              </w:fldChar>
            </w:r>
            <w:r w:rsidRPr="00A81553">
              <w:rPr>
                <w:rFonts w:ascii="Times New Roman" w:eastAsia="Times New Roman" w:hAnsi="Times New Roman"/>
                <w:sz w:val="24"/>
                <w:szCs w:val="24"/>
                <w:lang w:val="en-GB" w:eastAsia="en-GB"/>
              </w:rPr>
              <w:instrText xml:space="preserve"> FORMTEXT </w:instrText>
            </w:r>
            <w:r w:rsidRPr="00A81553">
              <w:rPr>
                <w:rFonts w:ascii="Times New Roman" w:eastAsia="Times New Roman" w:hAnsi="Times New Roman"/>
                <w:sz w:val="24"/>
                <w:szCs w:val="24"/>
                <w:lang w:val="en-GB" w:eastAsia="en-GB"/>
              </w:rPr>
            </w:r>
            <w:r w:rsidRPr="00A81553">
              <w:rPr>
                <w:rFonts w:ascii="Times New Roman" w:eastAsia="Times New Roman" w:hAnsi="Times New Roman"/>
                <w:sz w:val="24"/>
                <w:szCs w:val="24"/>
                <w:lang w:val="en-GB" w:eastAsia="en-GB"/>
              </w:rPr>
              <w:fldChar w:fldCharType="separate"/>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fldChar w:fldCharType="end"/>
            </w:r>
          </w:p>
        </w:tc>
      </w:tr>
      <w:tr w:rsidR="00A81553" w:rsidRPr="00A81553" w14:paraId="6055B391" w14:textId="77777777" w:rsidTr="00A81553">
        <w:trPr>
          <w:trHeight w:val="38"/>
        </w:trPr>
        <w:tc>
          <w:tcPr>
            <w:tcW w:w="317" w:type="pct"/>
            <w:vMerge/>
            <w:shd w:val="clear" w:color="auto" w:fill="auto"/>
          </w:tcPr>
          <w:p w14:paraId="0147ACE7" w14:textId="77777777" w:rsidR="00A81553" w:rsidRPr="00A81553" w:rsidRDefault="00A81553" w:rsidP="00A81553">
            <w:pPr>
              <w:rPr>
                <w:rFonts w:ascii="Times New Roman" w:eastAsia="Times New Roman" w:hAnsi="Times New Roman"/>
                <w:sz w:val="24"/>
                <w:szCs w:val="24"/>
                <w:lang w:val="en-GB" w:eastAsia="en-GB"/>
              </w:rPr>
            </w:pPr>
          </w:p>
        </w:tc>
        <w:tc>
          <w:tcPr>
            <w:tcW w:w="323" w:type="pct"/>
            <w:vMerge/>
            <w:shd w:val="clear" w:color="auto" w:fill="auto"/>
          </w:tcPr>
          <w:p w14:paraId="35C0CEF8" w14:textId="77777777" w:rsidR="00A81553" w:rsidRPr="00A81553" w:rsidRDefault="00A81553" w:rsidP="00A81553">
            <w:pPr>
              <w:rPr>
                <w:rFonts w:ascii="Times New Roman" w:eastAsia="Times New Roman" w:hAnsi="Times New Roman"/>
                <w:sz w:val="24"/>
                <w:szCs w:val="24"/>
                <w:lang w:val="en-GB" w:eastAsia="en-GB"/>
              </w:rPr>
            </w:pPr>
          </w:p>
        </w:tc>
        <w:tc>
          <w:tcPr>
            <w:tcW w:w="320" w:type="pct"/>
            <w:shd w:val="clear" w:color="auto" w:fill="auto"/>
          </w:tcPr>
          <w:p w14:paraId="40D0CAA6"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6.</w:t>
            </w:r>
          </w:p>
        </w:tc>
        <w:tc>
          <w:tcPr>
            <w:tcW w:w="1140" w:type="pct"/>
            <w:gridSpan w:val="2"/>
            <w:shd w:val="clear" w:color="auto" w:fill="auto"/>
          </w:tcPr>
          <w:p w14:paraId="24FB1D58"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fldChar w:fldCharType="begin">
                <w:ffData>
                  <w:name w:val="Text3"/>
                  <w:enabled/>
                  <w:calcOnExit w:val="0"/>
                  <w:textInput/>
                </w:ffData>
              </w:fldChar>
            </w:r>
            <w:r w:rsidRPr="00A81553">
              <w:rPr>
                <w:rFonts w:ascii="Times New Roman" w:eastAsia="Times New Roman" w:hAnsi="Times New Roman"/>
                <w:sz w:val="24"/>
                <w:szCs w:val="24"/>
                <w:lang w:val="en-GB" w:eastAsia="en-GB"/>
              </w:rPr>
              <w:instrText xml:space="preserve"> FORMTEXT </w:instrText>
            </w:r>
            <w:r w:rsidRPr="00A81553">
              <w:rPr>
                <w:rFonts w:ascii="Times New Roman" w:eastAsia="Times New Roman" w:hAnsi="Times New Roman"/>
                <w:sz w:val="24"/>
                <w:szCs w:val="24"/>
                <w:lang w:val="en-GB" w:eastAsia="en-GB"/>
              </w:rPr>
            </w:r>
            <w:r w:rsidRPr="00A81553">
              <w:rPr>
                <w:rFonts w:ascii="Times New Roman" w:eastAsia="Times New Roman" w:hAnsi="Times New Roman"/>
                <w:sz w:val="24"/>
                <w:szCs w:val="24"/>
                <w:lang w:val="en-GB" w:eastAsia="en-GB"/>
              </w:rPr>
              <w:fldChar w:fldCharType="separate"/>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fldChar w:fldCharType="end"/>
            </w:r>
          </w:p>
        </w:tc>
        <w:tc>
          <w:tcPr>
            <w:tcW w:w="1109" w:type="pct"/>
            <w:gridSpan w:val="3"/>
            <w:shd w:val="clear" w:color="auto" w:fill="auto"/>
          </w:tcPr>
          <w:p w14:paraId="50A1870B"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fldChar w:fldCharType="begin">
                <w:ffData>
                  <w:name w:val="Text4"/>
                  <w:enabled/>
                  <w:calcOnExit w:val="0"/>
                  <w:textInput/>
                </w:ffData>
              </w:fldChar>
            </w:r>
            <w:r w:rsidRPr="00A81553">
              <w:rPr>
                <w:rFonts w:ascii="Times New Roman" w:eastAsia="Times New Roman" w:hAnsi="Times New Roman"/>
                <w:sz w:val="24"/>
                <w:szCs w:val="24"/>
                <w:lang w:val="en-GB" w:eastAsia="en-GB"/>
              </w:rPr>
              <w:instrText xml:space="preserve"> FORMTEXT </w:instrText>
            </w:r>
            <w:r w:rsidRPr="00A81553">
              <w:rPr>
                <w:rFonts w:ascii="Times New Roman" w:eastAsia="Times New Roman" w:hAnsi="Times New Roman"/>
                <w:sz w:val="24"/>
                <w:szCs w:val="24"/>
                <w:lang w:val="en-GB" w:eastAsia="en-GB"/>
              </w:rPr>
            </w:r>
            <w:r w:rsidRPr="00A81553">
              <w:rPr>
                <w:rFonts w:ascii="Times New Roman" w:eastAsia="Times New Roman" w:hAnsi="Times New Roman"/>
                <w:sz w:val="24"/>
                <w:szCs w:val="24"/>
                <w:lang w:val="en-GB" w:eastAsia="en-GB"/>
              </w:rPr>
              <w:fldChar w:fldCharType="separate"/>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fldChar w:fldCharType="end"/>
            </w:r>
          </w:p>
        </w:tc>
        <w:tc>
          <w:tcPr>
            <w:tcW w:w="1791" w:type="pct"/>
            <w:gridSpan w:val="2"/>
            <w:shd w:val="clear" w:color="auto" w:fill="auto"/>
          </w:tcPr>
          <w:p w14:paraId="5FC6952C"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fldChar w:fldCharType="begin">
                <w:ffData>
                  <w:name w:val="Text5"/>
                  <w:enabled/>
                  <w:calcOnExit w:val="0"/>
                  <w:textInput/>
                </w:ffData>
              </w:fldChar>
            </w:r>
            <w:r w:rsidRPr="00A81553">
              <w:rPr>
                <w:rFonts w:ascii="Times New Roman" w:eastAsia="Times New Roman" w:hAnsi="Times New Roman"/>
                <w:sz w:val="24"/>
                <w:szCs w:val="24"/>
                <w:lang w:val="en-GB" w:eastAsia="en-GB"/>
              </w:rPr>
              <w:instrText xml:space="preserve"> FORMTEXT </w:instrText>
            </w:r>
            <w:r w:rsidRPr="00A81553">
              <w:rPr>
                <w:rFonts w:ascii="Times New Roman" w:eastAsia="Times New Roman" w:hAnsi="Times New Roman"/>
                <w:sz w:val="24"/>
                <w:szCs w:val="24"/>
                <w:lang w:val="en-GB" w:eastAsia="en-GB"/>
              </w:rPr>
            </w:r>
            <w:r w:rsidRPr="00A81553">
              <w:rPr>
                <w:rFonts w:ascii="Times New Roman" w:eastAsia="Times New Roman" w:hAnsi="Times New Roman"/>
                <w:sz w:val="24"/>
                <w:szCs w:val="24"/>
                <w:lang w:val="en-GB" w:eastAsia="en-GB"/>
              </w:rPr>
              <w:fldChar w:fldCharType="separate"/>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fldChar w:fldCharType="end"/>
            </w:r>
          </w:p>
        </w:tc>
      </w:tr>
      <w:tr w:rsidR="00A81553" w:rsidRPr="00A81553" w14:paraId="10B3B637" w14:textId="77777777" w:rsidTr="00A81553">
        <w:tc>
          <w:tcPr>
            <w:tcW w:w="317" w:type="pct"/>
            <w:vMerge/>
            <w:shd w:val="clear" w:color="auto" w:fill="auto"/>
          </w:tcPr>
          <w:p w14:paraId="52D6A1CF" w14:textId="77777777" w:rsidR="00A81553" w:rsidRPr="00A81553" w:rsidRDefault="00A81553" w:rsidP="00A81553">
            <w:pPr>
              <w:rPr>
                <w:rFonts w:ascii="Times New Roman" w:eastAsia="Times New Roman" w:hAnsi="Times New Roman"/>
                <w:sz w:val="24"/>
                <w:szCs w:val="24"/>
                <w:lang w:val="en-GB" w:eastAsia="en-GB"/>
              </w:rPr>
            </w:pPr>
          </w:p>
        </w:tc>
        <w:tc>
          <w:tcPr>
            <w:tcW w:w="323" w:type="pct"/>
            <w:vMerge w:val="restart"/>
            <w:shd w:val="clear" w:color="auto" w:fill="auto"/>
          </w:tcPr>
          <w:p w14:paraId="0F0A5DC4"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12.2</w:t>
            </w:r>
          </w:p>
        </w:tc>
        <w:tc>
          <w:tcPr>
            <w:tcW w:w="4360" w:type="pct"/>
            <w:gridSpan w:val="8"/>
            <w:shd w:val="clear" w:color="auto" w:fill="auto"/>
          </w:tcPr>
          <w:p w14:paraId="1BBBDA55"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 xml:space="preserve">Доказ за најмалку два печатени научноистражувачки трудови во меѓународни научни списанија со импакт фактор во даденото поле во последните пет години </w:t>
            </w:r>
          </w:p>
        </w:tc>
      </w:tr>
      <w:tr w:rsidR="00A81553" w:rsidRPr="00A81553" w14:paraId="2ECD8815" w14:textId="77777777" w:rsidTr="00A81553">
        <w:trPr>
          <w:trHeight w:val="90"/>
        </w:trPr>
        <w:tc>
          <w:tcPr>
            <w:tcW w:w="317" w:type="pct"/>
            <w:vMerge/>
            <w:shd w:val="clear" w:color="auto" w:fill="auto"/>
          </w:tcPr>
          <w:p w14:paraId="59620C75" w14:textId="77777777" w:rsidR="00A81553" w:rsidRPr="00A81553" w:rsidRDefault="00A81553" w:rsidP="00A81553">
            <w:pPr>
              <w:rPr>
                <w:rFonts w:ascii="Times New Roman" w:eastAsia="Times New Roman" w:hAnsi="Times New Roman"/>
                <w:sz w:val="24"/>
                <w:szCs w:val="24"/>
                <w:lang w:val="en-GB" w:eastAsia="en-GB"/>
              </w:rPr>
            </w:pPr>
          </w:p>
        </w:tc>
        <w:tc>
          <w:tcPr>
            <w:tcW w:w="323" w:type="pct"/>
            <w:vMerge/>
            <w:shd w:val="clear" w:color="auto" w:fill="auto"/>
          </w:tcPr>
          <w:p w14:paraId="2184D25A" w14:textId="77777777" w:rsidR="00A81553" w:rsidRPr="00A81553" w:rsidRDefault="00A81553" w:rsidP="00A81553">
            <w:pPr>
              <w:rPr>
                <w:rFonts w:ascii="Times New Roman" w:eastAsia="Times New Roman" w:hAnsi="Times New Roman"/>
                <w:sz w:val="24"/>
                <w:szCs w:val="24"/>
                <w:lang w:val="en-GB" w:eastAsia="en-GB"/>
              </w:rPr>
            </w:pPr>
          </w:p>
        </w:tc>
        <w:tc>
          <w:tcPr>
            <w:tcW w:w="320" w:type="pct"/>
            <w:shd w:val="clear" w:color="auto" w:fill="auto"/>
          </w:tcPr>
          <w:p w14:paraId="7F86851B"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Ред.</w:t>
            </w:r>
          </w:p>
          <w:p w14:paraId="66AD68C6"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број</w:t>
            </w:r>
          </w:p>
        </w:tc>
        <w:tc>
          <w:tcPr>
            <w:tcW w:w="1140" w:type="pct"/>
            <w:gridSpan w:val="2"/>
            <w:shd w:val="clear" w:color="auto" w:fill="auto"/>
          </w:tcPr>
          <w:p w14:paraId="25995976"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Автори</w:t>
            </w:r>
          </w:p>
        </w:tc>
        <w:tc>
          <w:tcPr>
            <w:tcW w:w="1109" w:type="pct"/>
            <w:gridSpan w:val="3"/>
            <w:shd w:val="clear" w:color="auto" w:fill="auto"/>
          </w:tcPr>
          <w:p w14:paraId="0709BC11"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Наслов</w:t>
            </w:r>
          </w:p>
        </w:tc>
        <w:tc>
          <w:tcPr>
            <w:tcW w:w="1791" w:type="pct"/>
            <w:gridSpan w:val="2"/>
            <w:shd w:val="clear" w:color="auto" w:fill="auto"/>
          </w:tcPr>
          <w:p w14:paraId="1B80947F"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Издавач/година</w:t>
            </w:r>
          </w:p>
        </w:tc>
      </w:tr>
      <w:tr w:rsidR="00A81553" w:rsidRPr="00A81553" w14:paraId="309B4C78" w14:textId="77777777" w:rsidTr="00A81553">
        <w:trPr>
          <w:trHeight w:val="90"/>
        </w:trPr>
        <w:tc>
          <w:tcPr>
            <w:tcW w:w="317" w:type="pct"/>
            <w:vMerge/>
            <w:shd w:val="clear" w:color="auto" w:fill="auto"/>
          </w:tcPr>
          <w:p w14:paraId="1DEA4D18" w14:textId="77777777" w:rsidR="00A81553" w:rsidRPr="00A81553" w:rsidRDefault="00A81553" w:rsidP="00A81553">
            <w:pPr>
              <w:rPr>
                <w:rFonts w:ascii="Times New Roman" w:eastAsia="Times New Roman" w:hAnsi="Times New Roman"/>
                <w:sz w:val="24"/>
                <w:szCs w:val="24"/>
                <w:lang w:val="en-GB" w:eastAsia="en-GB"/>
              </w:rPr>
            </w:pPr>
          </w:p>
        </w:tc>
        <w:tc>
          <w:tcPr>
            <w:tcW w:w="323" w:type="pct"/>
            <w:vMerge/>
            <w:shd w:val="clear" w:color="auto" w:fill="auto"/>
          </w:tcPr>
          <w:p w14:paraId="409C65CA" w14:textId="77777777" w:rsidR="00A81553" w:rsidRPr="00A81553" w:rsidRDefault="00A81553" w:rsidP="00A81553">
            <w:pPr>
              <w:rPr>
                <w:rFonts w:ascii="Times New Roman" w:eastAsia="Times New Roman" w:hAnsi="Times New Roman"/>
                <w:sz w:val="24"/>
                <w:szCs w:val="24"/>
                <w:lang w:val="en-GB" w:eastAsia="en-GB"/>
              </w:rPr>
            </w:pPr>
          </w:p>
        </w:tc>
        <w:tc>
          <w:tcPr>
            <w:tcW w:w="320" w:type="pct"/>
            <w:shd w:val="clear" w:color="auto" w:fill="auto"/>
          </w:tcPr>
          <w:p w14:paraId="4AF9C894"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1.</w:t>
            </w:r>
          </w:p>
        </w:tc>
        <w:tc>
          <w:tcPr>
            <w:tcW w:w="1140" w:type="pct"/>
            <w:gridSpan w:val="2"/>
            <w:shd w:val="clear" w:color="auto" w:fill="auto"/>
          </w:tcPr>
          <w:p w14:paraId="6B90B991"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fldChar w:fldCharType="begin">
                <w:ffData>
                  <w:name w:val="Text3"/>
                  <w:enabled/>
                  <w:calcOnExit w:val="0"/>
                  <w:textInput/>
                </w:ffData>
              </w:fldChar>
            </w:r>
            <w:r w:rsidRPr="00A81553">
              <w:rPr>
                <w:rFonts w:ascii="Times New Roman" w:eastAsia="Times New Roman" w:hAnsi="Times New Roman"/>
                <w:sz w:val="24"/>
                <w:szCs w:val="24"/>
                <w:lang w:val="en-GB" w:eastAsia="en-GB"/>
              </w:rPr>
              <w:instrText xml:space="preserve"> FORMTEXT </w:instrText>
            </w:r>
            <w:r w:rsidRPr="00A81553">
              <w:rPr>
                <w:rFonts w:ascii="Times New Roman" w:eastAsia="Times New Roman" w:hAnsi="Times New Roman"/>
                <w:sz w:val="24"/>
                <w:szCs w:val="24"/>
                <w:lang w:val="en-GB" w:eastAsia="en-GB"/>
              </w:rPr>
            </w:r>
            <w:r w:rsidRPr="00A81553">
              <w:rPr>
                <w:rFonts w:ascii="Times New Roman" w:eastAsia="Times New Roman" w:hAnsi="Times New Roman"/>
                <w:sz w:val="24"/>
                <w:szCs w:val="24"/>
                <w:lang w:val="en-GB" w:eastAsia="en-GB"/>
              </w:rPr>
              <w:fldChar w:fldCharType="separate"/>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fldChar w:fldCharType="end"/>
            </w:r>
          </w:p>
        </w:tc>
        <w:tc>
          <w:tcPr>
            <w:tcW w:w="1109" w:type="pct"/>
            <w:gridSpan w:val="3"/>
            <w:shd w:val="clear" w:color="auto" w:fill="auto"/>
          </w:tcPr>
          <w:p w14:paraId="2A2BEDC8"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fldChar w:fldCharType="begin">
                <w:ffData>
                  <w:name w:val="Text4"/>
                  <w:enabled/>
                  <w:calcOnExit w:val="0"/>
                  <w:textInput/>
                </w:ffData>
              </w:fldChar>
            </w:r>
            <w:r w:rsidRPr="00A81553">
              <w:rPr>
                <w:rFonts w:ascii="Times New Roman" w:eastAsia="Times New Roman" w:hAnsi="Times New Roman"/>
                <w:sz w:val="24"/>
                <w:szCs w:val="24"/>
                <w:lang w:val="en-GB" w:eastAsia="en-GB"/>
              </w:rPr>
              <w:instrText xml:space="preserve"> FORMTEXT </w:instrText>
            </w:r>
            <w:r w:rsidRPr="00A81553">
              <w:rPr>
                <w:rFonts w:ascii="Times New Roman" w:eastAsia="Times New Roman" w:hAnsi="Times New Roman"/>
                <w:sz w:val="24"/>
                <w:szCs w:val="24"/>
                <w:lang w:val="en-GB" w:eastAsia="en-GB"/>
              </w:rPr>
            </w:r>
            <w:r w:rsidRPr="00A81553">
              <w:rPr>
                <w:rFonts w:ascii="Times New Roman" w:eastAsia="Times New Roman" w:hAnsi="Times New Roman"/>
                <w:sz w:val="24"/>
                <w:szCs w:val="24"/>
                <w:lang w:val="en-GB" w:eastAsia="en-GB"/>
              </w:rPr>
              <w:fldChar w:fldCharType="separate"/>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fldChar w:fldCharType="end"/>
            </w:r>
          </w:p>
        </w:tc>
        <w:tc>
          <w:tcPr>
            <w:tcW w:w="1791" w:type="pct"/>
            <w:gridSpan w:val="2"/>
            <w:shd w:val="clear" w:color="auto" w:fill="auto"/>
          </w:tcPr>
          <w:p w14:paraId="724DE01A"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fldChar w:fldCharType="begin">
                <w:ffData>
                  <w:name w:val="Text5"/>
                  <w:enabled/>
                  <w:calcOnExit w:val="0"/>
                  <w:textInput/>
                </w:ffData>
              </w:fldChar>
            </w:r>
            <w:r w:rsidRPr="00A81553">
              <w:rPr>
                <w:rFonts w:ascii="Times New Roman" w:eastAsia="Times New Roman" w:hAnsi="Times New Roman"/>
                <w:sz w:val="24"/>
                <w:szCs w:val="24"/>
                <w:lang w:val="en-GB" w:eastAsia="en-GB"/>
              </w:rPr>
              <w:instrText xml:space="preserve"> FORMTEXT </w:instrText>
            </w:r>
            <w:r w:rsidRPr="00A81553">
              <w:rPr>
                <w:rFonts w:ascii="Times New Roman" w:eastAsia="Times New Roman" w:hAnsi="Times New Roman"/>
                <w:sz w:val="24"/>
                <w:szCs w:val="24"/>
                <w:lang w:val="en-GB" w:eastAsia="en-GB"/>
              </w:rPr>
            </w:r>
            <w:r w:rsidRPr="00A81553">
              <w:rPr>
                <w:rFonts w:ascii="Times New Roman" w:eastAsia="Times New Roman" w:hAnsi="Times New Roman"/>
                <w:sz w:val="24"/>
                <w:szCs w:val="24"/>
                <w:lang w:val="en-GB" w:eastAsia="en-GB"/>
              </w:rPr>
              <w:fldChar w:fldCharType="separate"/>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fldChar w:fldCharType="end"/>
            </w:r>
          </w:p>
        </w:tc>
      </w:tr>
      <w:tr w:rsidR="00A81553" w:rsidRPr="00A81553" w14:paraId="4EE71655" w14:textId="77777777" w:rsidTr="00A81553">
        <w:trPr>
          <w:trHeight w:val="90"/>
        </w:trPr>
        <w:tc>
          <w:tcPr>
            <w:tcW w:w="317" w:type="pct"/>
            <w:vMerge/>
            <w:shd w:val="clear" w:color="auto" w:fill="auto"/>
          </w:tcPr>
          <w:p w14:paraId="50D1575B" w14:textId="77777777" w:rsidR="00A81553" w:rsidRPr="00A81553" w:rsidRDefault="00A81553" w:rsidP="00A81553">
            <w:pPr>
              <w:rPr>
                <w:rFonts w:ascii="Times New Roman" w:eastAsia="Times New Roman" w:hAnsi="Times New Roman"/>
                <w:sz w:val="24"/>
                <w:szCs w:val="24"/>
                <w:lang w:val="en-GB" w:eastAsia="en-GB"/>
              </w:rPr>
            </w:pPr>
          </w:p>
        </w:tc>
        <w:tc>
          <w:tcPr>
            <w:tcW w:w="323" w:type="pct"/>
            <w:vMerge/>
            <w:shd w:val="clear" w:color="auto" w:fill="auto"/>
          </w:tcPr>
          <w:p w14:paraId="0A112E01" w14:textId="77777777" w:rsidR="00A81553" w:rsidRPr="00A81553" w:rsidRDefault="00A81553" w:rsidP="00A81553">
            <w:pPr>
              <w:rPr>
                <w:rFonts w:ascii="Times New Roman" w:eastAsia="Times New Roman" w:hAnsi="Times New Roman"/>
                <w:sz w:val="24"/>
                <w:szCs w:val="24"/>
                <w:lang w:val="en-GB" w:eastAsia="en-GB"/>
              </w:rPr>
            </w:pPr>
          </w:p>
        </w:tc>
        <w:tc>
          <w:tcPr>
            <w:tcW w:w="320" w:type="pct"/>
            <w:shd w:val="clear" w:color="auto" w:fill="auto"/>
          </w:tcPr>
          <w:p w14:paraId="501E9E13"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2.</w:t>
            </w:r>
          </w:p>
        </w:tc>
        <w:tc>
          <w:tcPr>
            <w:tcW w:w="1140" w:type="pct"/>
            <w:gridSpan w:val="2"/>
            <w:shd w:val="clear" w:color="auto" w:fill="auto"/>
          </w:tcPr>
          <w:p w14:paraId="41A32435"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fldChar w:fldCharType="begin">
                <w:ffData>
                  <w:name w:val="Text3"/>
                  <w:enabled/>
                  <w:calcOnExit w:val="0"/>
                  <w:textInput/>
                </w:ffData>
              </w:fldChar>
            </w:r>
            <w:r w:rsidRPr="00A81553">
              <w:rPr>
                <w:rFonts w:ascii="Times New Roman" w:eastAsia="Times New Roman" w:hAnsi="Times New Roman"/>
                <w:sz w:val="24"/>
                <w:szCs w:val="24"/>
                <w:lang w:val="en-GB" w:eastAsia="en-GB"/>
              </w:rPr>
              <w:instrText xml:space="preserve"> FORMTEXT </w:instrText>
            </w:r>
            <w:r w:rsidRPr="00A81553">
              <w:rPr>
                <w:rFonts w:ascii="Times New Roman" w:eastAsia="Times New Roman" w:hAnsi="Times New Roman"/>
                <w:sz w:val="24"/>
                <w:szCs w:val="24"/>
                <w:lang w:val="en-GB" w:eastAsia="en-GB"/>
              </w:rPr>
            </w:r>
            <w:r w:rsidRPr="00A81553">
              <w:rPr>
                <w:rFonts w:ascii="Times New Roman" w:eastAsia="Times New Roman" w:hAnsi="Times New Roman"/>
                <w:sz w:val="24"/>
                <w:szCs w:val="24"/>
                <w:lang w:val="en-GB" w:eastAsia="en-GB"/>
              </w:rPr>
              <w:fldChar w:fldCharType="separate"/>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fldChar w:fldCharType="end"/>
            </w:r>
          </w:p>
        </w:tc>
        <w:tc>
          <w:tcPr>
            <w:tcW w:w="1109" w:type="pct"/>
            <w:gridSpan w:val="3"/>
            <w:shd w:val="clear" w:color="auto" w:fill="auto"/>
          </w:tcPr>
          <w:p w14:paraId="2AB0CEE9"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fldChar w:fldCharType="begin">
                <w:ffData>
                  <w:name w:val="Text4"/>
                  <w:enabled/>
                  <w:calcOnExit w:val="0"/>
                  <w:textInput/>
                </w:ffData>
              </w:fldChar>
            </w:r>
            <w:r w:rsidRPr="00A81553">
              <w:rPr>
                <w:rFonts w:ascii="Times New Roman" w:eastAsia="Times New Roman" w:hAnsi="Times New Roman"/>
                <w:sz w:val="24"/>
                <w:szCs w:val="24"/>
                <w:lang w:val="en-GB" w:eastAsia="en-GB"/>
              </w:rPr>
              <w:instrText xml:space="preserve"> FORMTEXT </w:instrText>
            </w:r>
            <w:r w:rsidRPr="00A81553">
              <w:rPr>
                <w:rFonts w:ascii="Times New Roman" w:eastAsia="Times New Roman" w:hAnsi="Times New Roman"/>
                <w:sz w:val="24"/>
                <w:szCs w:val="24"/>
                <w:lang w:val="en-GB" w:eastAsia="en-GB"/>
              </w:rPr>
            </w:r>
            <w:r w:rsidRPr="00A81553">
              <w:rPr>
                <w:rFonts w:ascii="Times New Roman" w:eastAsia="Times New Roman" w:hAnsi="Times New Roman"/>
                <w:sz w:val="24"/>
                <w:szCs w:val="24"/>
                <w:lang w:val="en-GB" w:eastAsia="en-GB"/>
              </w:rPr>
              <w:fldChar w:fldCharType="separate"/>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fldChar w:fldCharType="end"/>
            </w:r>
          </w:p>
        </w:tc>
        <w:tc>
          <w:tcPr>
            <w:tcW w:w="1791" w:type="pct"/>
            <w:gridSpan w:val="2"/>
            <w:shd w:val="clear" w:color="auto" w:fill="auto"/>
          </w:tcPr>
          <w:p w14:paraId="5BFE8953"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fldChar w:fldCharType="begin">
                <w:ffData>
                  <w:name w:val="Text5"/>
                  <w:enabled/>
                  <w:calcOnExit w:val="0"/>
                  <w:textInput/>
                </w:ffData>
              </w:fldChar>
            </w:r>
            <w:r w:rsidRPr="00A81553">
              <w:rPr>
                <w:rFonts w:ascii="Times New Roman" w:eastAsia="Times New Roman" w:hAnsi="Times New Roman"/>
                <w:sz w:val="24"/>
                <w:szCs w:val="24"/>
                <w:lang w:val="en-GB" w:eastAsia="en-GB"/>
              </w:rPr>
              <w:instrText xml:space="preserve"> FORMTEXT </w:instrText>
            </w:r>
            <w:r w:rsidRPr="00A81553">
              <w:rPr>
                <w:rFonts w:ascii="Times New Roman" w:eastAsia="Times New Roman" w:hAnsi="Times New Roman"/>
                <w:sz w:val="24"/>
                <w:szCs w:val="24"/>
                <w:lang w:val="en-GB" w:eastAsia="en-GB"/>
              </w:rPr>
            </w:r>
            <w:r w:rsidRPr="00A81553">
              <w:rPr>
                <w:rFonts w:ascii="Times New Roman" w:eastAsia="Times New Roman" w:hAnsi="Times New Roman"/>
                <w:sz w:val="24"/>
                <w:szCs w:val="24"/>
                <w:lang w:val="en-GB" w:eastAsia="en-GB"/>
              </w:rPr>
              <w:fldChar w:fldCharType="separate"/>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fldChar w:fldCharType="end"/>
            </w:r>
          </w:p>
        </w:tc>
      </w:tr>
      <w:tr w:rsidR="00A81553" w:rsidRPr="00A81553" w14:paraId="77CB6698" w14:textId="77777777" w:rsidTr="00A81553">
        <w:trPr>
          <w:trHeight w:val="90"/>
        </w:trPr>
        <w:tc>
          <w:tcPr>
            <w:tcW w:w="317" w:type="pct"/>
            <w:vMerge/>
            <w:shd w:val="clear" w:color="auto" w:fill="auto"/>
          </w:tcPr>
          <w:p w14:paraId="1250AB46" w14:textId="77777777" w:rsidR="00A81553" w:rsidRPr="00A81553" w:rsidRDefault="00A81553" w:rsidP="00A81553">
            <w:pPr>
              <w:rPr>
                <w:rFonts w:ascii="Times New Roman" w:eastAsia="Times New Roman" w:hAnsi="Times New Roman"/>
                <w:sz w:val="24"/>
                <w:szCs w:val="24"/>
                <w:lang w:val="en-GB" w:eastAsia="en-GB"/>
              </w:rPr>
            </w:pPr>
          </w:p>
        </w:tc>
        <w:tc>
          <w:tcPr>
            <w:tcW w:w="323" w:type="pct"/>
            <w:vMerge/>
            <w:shd w:val="clear" w:color="auto" w:fill="auto"/>
          </w:tcPr>
          <w:p w14:paraId="3BC76197" w14:textId="77777777" w:rsidR="00A81553" w:rsidRPr="00A81553" w:rsidRDefault="00A81553" w:rsidP="00A81553">
            <w:pPr>
              <w:rPr>
                <w:rFonts w:ascii="Times New Roman" w:eastAsia="Times New Roman" w:hAnsi="Times New Roman"/>
                <w:sz w:val="24"/>
                <w:szCs w:val="24"/>
                <w:lang w:val="en-GB" w:eastAsia="en-GB"/>
              </w:rPr>
            </w:pPr>
          </w:p>
        </w:tc>
        <w:tc>
          <w:tcPr>
            <w:tcW w:w="320" w:type="pct"/>
            <w:shd w:val="clear" w:color="auto" w:fill="auto"/>
          </w:tcPr>
          <w:p w14:paraId="6AF7AA6E"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3.</w:t>
            </w:r>
          </w:p>
        </w:tc>
        <w:tc>
          <w:tcPr>
            <w:tcW w:w="1140" w:type="pct"/>
            <w:gridSpan w:val="2"/>
            <w:shd w:val="clear" w:color="auto" w:fill="auto"/>
          </w:tcPr>
          <w:p w14:paraId="3A52303A"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fldChar w:fldCharType="begin">
                <w:ffData>
                  <w:name w:val="Text3"/>
                  <w:enabled/>
                  <w:calcOnExit w:val="0"/>
                  <w:textInput/>
                </w:ffData>
              </w:fldChar>
            </w:r>
            <w:r w:rsidRPr="00A81553">
              <w:rPr>
                <w:rFonts w:ascii="Times New Roman" w:eastAsia="Times New Roman" w:hAnsi="Times New Roman"/>
                <w:sz w:val="24"/>
                <w:szCs w:val="24"/>
                <w:lang w:val="en-GB" w:eastAsia="en-GB"/>
              </w:rPr>
              <w:instrText xml:space="preserve"> FORMTEXT </w:instrText>
            </w:r>
            <w:r w:rsidRPr="00A81553">
              <w:rPr>
                <w:rFonts w:ascii="Times New Roman" w:eastAsia="Times New Roman" w:hAnsi="Times New Roman"/>
                <w:sz w:val="24"/>
                <w:szCs w:val="24"/>
                <w:lang w:val="en-GB" w:eastAsia="en-GB"/>
              </w:rPr>
            </w:r>
            <w:r w:rsidRPr="00A81553">
              <w:rPr>
                <w:rFonts w:ascii="Times New Roman" w:eastAsia="Times New Roman" w:hAnsi="Times New Roman"/>
                <w:sz w:val="24"/>
                <w:szCs w:val="24"/>
                <w:lang w:val="en-GB" w:eastAsia="en-GB"/>
              </w:rPr>
              <w:fldChar w:fldCharType="separate"/>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fldChar w:fldCharType="end"/>
            </w:r>
          </w:p>
        </w:tc>
        <w:tc>
          <w:tcPr>
            <w:tcW w:w="1109" w:type="pct"/>
            <w:gridSpan w:val="3"/>
            <w:shd w:val="clear" w:color="auto" w:fill="auto"/>
          </w:tcPr>
          <w:p w14:paraId="7E10FB0E"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fldChar w:fldCharType="begin">
                <w:ffData>
                  <w:name w:val="Text4"/>
                  <w:enabled/>
                  <w:calcOnExit w:val="0"/>
                  <w:textInput/>
                </w:ffData>
              </w:fldChar>
            </w:r>
            <w:r w:rsidRPr="00A81553">
              <w:rPr>
                <w:rFonts w:ascii="Times New Roman" w:eastAsia="Times New Roman" w:hAnsi="Times New Roman"/>
                <w:sz w:val="24"/>
                <w:szCs w:val="24"/>
                <w:lang w:val="en-GB" w:eastAsia="en-GB"/>
              </w:rPr>
              <w:instrText xml:space="preserve"> FORMTEXT </w:instrText>
            </w:r>
            <w:r w:rsidRPr="00A81553">
              <w:rPr>
                <w:rFonts w:ascii="Times New Roman" w:eastAsia="Times New Roman" w:hAnsi="Times New Roman"/>
                <w:sz w:val="24"/>
                <w:szCs w:val="24"/>
                <w:lang w:val="en-GB" w:eastAsia="en-GB"/>
              </w:rPr>
            </w:r>
            <w:r w:rsidRPr="00A81553">
              <w:rPr>
                <w:rFonts w:ascii="Times New Roman" w:eastAsia="Times New Roman" w:hAnsi="Times New Roman"/>
                <w:sz w:val="24"/>
                <w:szCs w:val="24"/>
                <w:lang w:val="en-GB" w:eastAsia="en-GB"/>
              </w:rPr>
              <w:fldChar w:fldCharType="separate"/>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fldChar w:fldCharType="end"/>
            </w:r>
          </w:p>
        </w:tc>
        <w:tc>
          <w:tcPr>
            <w:tcW w:w="1791" w:type="pct"/>
            <w:gridSpan w:val="2"/>
            <w:shd w:val="clear" w:color="auto" w:fill="auto"/>
          </w:tcPr>
          <w:p w14:paraId="6C7C4E0E"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fldChar w:fldCharType="begin">
                <w:ffData>
                  <w:name w:val="Text5"/>
                  <w:enabled/>
                  <w:calcOnExit w:val="0"/>
                  <w:textInput/>
                </w:ffData>
              </w:fldChar>
            </w:r>
            <w:r w:rsidRPr="00A81553">
              <w:rPr>
                <w:rFonts w:ascii="Times New Roman" w:eastAsia="Times New Roman" w:hAnsi="Times New Roman"/>
                <w:sz w:val="24"/>
                <w:szCs w:val="24"/>
                <w:lang w:val="en-GB" w:eastAsia="en-GB"/>
              </w:rPr>
              <w:instrText xml:space="preserve"> FORMTEXT </w:instrText>
            </w:r>
            <w:r w:rsidRPr="00A81553">
              <w:rPr>
                <w:rFonts w:ascii="Times New Roman" w:eastAsia="Times New Roman" w:hAnsi="Times New Roman"/>
                <w:sz w:val="24"/>
                <w:szCs w:val="24"/>
                <w:lang w:val="en-GB" w:eastAsia="en-GB"/>
              </w:rPr>
            </w:r>
            <w:r w:rsidRPr="00A81553">
              <w:rPr>
                <w:rFonts w:ascii="Times New Roman" w:eastAsia="Times New Roman" w:hAnsi="Times New Roman"/>
                <w:sz w:val="24"/>
                <w:szCs w:val="24"/>
                <w:lang w:val="en-GB" w:eastAsia="en-GB"/>
              </w:rPr>
              <w:fldChar w:fldCharType="separate"/>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fldChar w:fldCharType="end"/>
            </w:r>
          </w:p>
        </w:tc>
      </w:tr>
      <w:tr w:rsidR="00A81553" w:rsidRPr="00A81553" w14:paraId="3458CC75" w14:textId="77777777" w:rsidTr="00A81553">
        <w:trPr>
          <w:trHeight w:val="90"/>
        </w:trPr>
        <w:tc>
          <w:tcPr>
            <w:tcW w:w="317" w:type="pct"/>
            <w:vMerge/>
            <w:shd w:val="clear" w:color="auto" w:fill="auto"/>
          </w:tcPr>
          <w:p w14:paraId="512BCAA1" w14:textId="77777777" w:rsidR="00A81553" w:rsidRPr="00A81553" w:rsidRDefault="00A81553" w:rsidP="00A81553">
            <w:pPr>
              <w:rPr>
                <w:rFonts w:ascii="Times New Roman" w:eastAsia="Times New Roman" w:hAnsi="Times New Roman"/>
                <w:sz w:val="24"/>
                <w:szCs w:val="24"/>
                <w:lang w:val="en-GB" w:eastAsia="en-GB"/>
              </w:rPr>
            </w:pPr>
          </w:p>
        </w:tc>
        <w:tc>
          <w:tcPr>
            <w:tcW w:w="323" w:type="pct"/>
            <w:vMerge/>
            <w:shd w:val="clear" w:color="auto" w:fill="auto"/>
          </w:tcPr>
          <w:p w14:paraId="1809749B" w14:textId="77777777" w:rsidR="00A81553" w:rsidRPr="00A81553" w:rsidRDefault="00A81553" w:rsidP="00A81553">
            <w:pPr>
              <w:rPr>
                <w:rFonts w:ascii="Times New Roman" w:eastAsia="Times New Roman" w:hAnsi="Times New Roman"/>
                <w:sz w:val="24"/>
                <w:szCs w:val="24"/>
                <w:lang w:val="en-GB" w:eastAsia="en-GB"/>
              </w:rPr>
            </w:pPr>
          </w:p>
        </w:tc>
        <w:tc>
          <w:tcPr>
            <w:tcW w:w="320" w:type="pct"/>
            <w:shd w:val="clear" w:color="auto" w:fill="auto"/>
          </w:tcPr>
          <w:p w14:paraId="3DCB2A49"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4.</w:t>
            </w:r>
          </w:p>
        </w:tc>
        <w:tc>
          <w:tcPr>
            <w:tcW w:w="1140" w:type="pct"/>
            <w:gridSpan w:val="2"/>
            <w:shd w:val="clear" w:color="auto" w:fill="auto"/>
          </w:tcPr>
          <w:p w14:paraId="36221367"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fldChar w:fldCharType="begin">
                <w:ffData>
                  <w:name w:val="Text3"/>
                  <w:enabled/>
                  <w:calcOnExit w:val="0"/>
                  <w:textInput/>
                </w:ffData>
              </w:fldChar>
            </w:r>
            <w:r w:rsidRPr="00A81553">
              <w:rPr>
                <w:rFonts w:ascii="Times New Roman" w:eastAsia="Times New Roman" w:hAnsi="Times New Roman"/>
                <w:sz w:val="24"/>
                <w:szCs w:val="24"/>
                <w:lang w:val="en-GB" w:eastAsia="en-GB"/>
              </w:rPr>
              <w:instrText xml:space="preserve"> FORMTEXT </w:instrText>
            </w:r>
            <w:r w:rsidRPr="00A81553">
              <w:rPr>
                <w:rFonts w:ascii="Times New Roman" w:eastAsia="Times New Roman" w:hAnsi="Times New Roman"/>
                <w:sz w:val="24"/>
                <w:szCs w:val="24"/>
                <w:lang w:val="en-GB" w:eastAsia="en-GB"/>
              </w:rPr>
            </w:r>
            <w:r w:rsidRPr="00A81553">
              <w:rPr>
                <w:rFonts w:ascii="Times New Roman" w:eastAsia="Times New Roman" w:hAnsi="Times New Roman"/>
                <w:sz w:val="24"/>
                <w:szCs w:val="24"/>
                <w:lang w:val="en-GB" w:eastAsia="en-GB"/>
              </w:rPr>
              <w:fldChar w:fldCharType="separate"/>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fldChar w:fldCharType="end"/>
            </w:r>
          </w:p>
        </w:tc>
        <w:tc>
          <w:tcPr>
            <w:tcW w:w="1109" w:type="pct"/>
            <w:gridSpan w:val="3"/>
            <w:shd w:val="clear" w:color="auto" w:fill="auto"/>
          </w:tcPr>
          <w:p w14:paraId="544F2AF0"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fldChar w:fldCharType="begin">
                <w:ffData>
                  <w:name w:val="Text4"/>
                  <w:enabled/>
                  <w:calcOnExit w:val="0"/>
                  <w:textInput/>
                </w:ffData>
              </w:fldChar>
            </w:r>
            <w:r w:rsidRPr="00A81553">
              <w:rPr>
                <w:rFonts w:ascii="Times New Roman" w:eastAsia="Times New Roman" w:hAnsi="Times New Roman"/>
                <w:sz w:val="24"/>
                <w:szCs w:val="24"/>
                <w:lang w:val="en-GB" w:eastAsia="en-GB"/>
              </w:rPr>
              <w:instrText xml:space="preserve"> FORMTEXT </w:instrText>
            </w:r>
            <w:r w:rsidRPr="00A81553">
              <w:rPr>
                <w:rFonts w:ascii="Times New Roman" w:eastAsia="Times New Roman" w:hAnsi="Times New Roman"/>
                <w:sz w:val="24"/>
                <w:szCs w:val="24"/>
                <w:lang w:val="en-GB" w:eastAsia="en-GB"/>
              </w:rPr>
            </w:r>
            <w:r w:rsidRPr="00A81553">
              <w:rPr>
                <w:rFonts w:ascii="Times New Roman" w:eastAsia="Times New Roman" w:hAnsi="Times New Roman"/>
                <w:sz w:val="24"/>
                <w:szCs w:val="24"/>
                <w:lang w:val="en-GB" w:eastAsia="en-GB"/>
              </w:rPr>
              <w:fldChar w:fldCharType="separate"/>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fldChar w:fldCharType="end"/>
            </w:r>
          </w:p>
        </w:tc>
        <w:tc>
          <w:tcPr>
            <w:tcW w:w="1791" w:type="pct"/>
            <w:gridSpan w:val="2"/>
            <w:shd w:val="clear" w:color="auto" w:fill="auto"/>
          </w:tcPr>
          <w:p w14:paraId="7C2F0ED4"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fldChar w:fldCharType="begin">
                <w:ffData>
                  <w:name w:val="Text5"/>
                  <w:enabled/>
                  <w:calcOnExit w:val="0"/>
                  <w:textInput/>
                </w:ffData>
              </w:fldChar>
            </w:r>
            <w:r w:rsidRPr="00A81553">
              <w:rPr>
                <w:rFonts w:ascii="Times New Roman" w:eastAsia="Times New Roman" w:hAnsi="Times New Roman"/>
                <w:sz w:val="24"/>
                <w:szCs w:val="24"/>
                <w:lang w:val="en-GB" w:eastAsia="en-GB"/>
              </w:rPr>
              <w:instrText xml:space="preserve"> FORMTEXT </w:instrText>
            </w:r>
            <w:r w:rsidRPr="00A81553">
              <w:rPr>
                <w:rFonts w:ascii="Times New Roman" w:eastAsia="Times New Roman" w:hAnsi="Times New Roman"/>
                <w:sz w:val="24"/>
                <w:szCs w:val="24"/>
                <w:lang w:val="en-GB" w:eastAsia="en-GB"/>
              </w:rPr>
            </w:r>
            <w:r w:rsidRPr="00A81553">
              <w:rPr>
                <w:rFonts w:ascii="Times New Roman" w:eastAsia="Times New Roman" w:hAnsi="Times New Roman"/>
                <w:sz w:val="24"/>
                <w:szCs w:val="24"/>
                <w:lang w:val="en-GB" w:eastAsia="en-GB"/>
              </w:rPr>
              <w:fldChar w:fldCharType="separate"/>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fldChar w:fldCharType="end"/>
            </w:r>
          </w:p>
        </w:tc>
      </w:tr>
      <w:tr w:rsidR="00A81553" w:rsidRPr="00A81553" w14:paraId="4CE5B421" w14:textId="77777777" w:rsidTr="00A81553">
        <w:tc>
          <w:tcPr>
            <w:tcW w:w="317" w:type="pct"/>
            <w:vMerge/>
            <w:shd w:val="clear" w:color="auto" w:fill="auto"/>
          </w:tcPr>
          <w:p w14:paraId="4DA87EA4" w14:textId="77777777" w:rsidR="00A81553" w:rsidRPr="00A81553" w:rsidRDefault="00A81553" w:rsidP="00A81553">
            <w:pPr>
              <w:rPr>
                <w:rFonts w:ascii="Times New Roman" w:eastAsia="Times New Roman" w:hAnsi="Times New Roman"/>
                <w:sz w:val="24"/>
                <w:szCs w:val="24"/>
                <w:lang w:val="en-GB" w:eastAsia="en-GB"/>
              </w:rPr>
            </w:pPr>
          </w:p>
        </w:tc>
        <w:tc>
          <w:tcPr>
            <w:tcW w:w="323" w:type="pct"/>
            <w:vMerge w:val="restart"/>
            <w:shd w:val="clear" w:color="auto" w:fill="auto"/>
          </w:tcPr>
          <w:p w14:paraId="540F471F"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12.3</w:t>
            </w:r>
          </w:p>
        </w:tc>
        <w:tc>
          <w:tcPr>
            <w:tcW w:w="4360" w:type="pct"/>
            <w:gridSpan w:val="8"/>
            <w:shd w:val="clear" w:color="auto" w:fill="auto"/>
          </w:tcPr>
          <w:p w14:paraId="69285F87"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Доказ за најмалку три учества на меѓународни собири во последните четири години</w:t>
            </w:r>
          </w:p>
        </w:tc>
      </w:tr>
      <w:tr w:rsidR="00A81553" w:rsidRPr="00A81553" w14:paraId="1D50AD21" w14:textId="77777777" w:rsidTr="00A81553">
        <w:trPr>
          <w:trHeight w:val="90"/>
        </w:trPr>
        <w:tc>
          <w:tcPr>
            <w:tcW w:w="317" w:type="pct"/>
            <w:vMerge/>
            <w:shd w:val="clear" w:color="auto" w:fill="auto"/>
          </w:tcPr>
          <w:p w14:paraId="233C3A05" w14:textId="77777777" w:rsidR="00A81553" w:rsidRPr="00A81553" w:rsidRDefault="00A81553" w:rsidP="00A81553">
            <w:pPr>
              <w:rPr>
                <w:rFonts w:ascii="Times New Roman" w:eastAsia="Times New Roman" w:hAnsi="Times New Roman"/>
                <w:sz w:val="24"/>
                <w:szCs w:val="24"/>
                <w:lang w:val="en-GB" w:eastAsia="en-GB"/>
              </w:rPr>
            </w:pPr>
          </w:p>
        </w:tc>
        <w:tc>
          <w:tcPr>
            <w:tcW w:w="323" w:type="pct"/>
            <w:vMerge/>
            <w:shd w:val="clear" w:color="auto" w:fill="auto"/>
          </w:tcPr>
          <w:p w14:paraId="588A9819" w14:textId="77777777" w:rsidR="00A81553" w:rsidRPr="00A81553" w:rsidRDefault="00A81553" w:rsidP="00A81553">
            <w:pPr>
              <w:rPr>
                <w:rFonts w:ascii="Times New Roman" w:eastAsia="Times New Roman" w:hAnsi="Times New Roman"/>
                <w:sz w:val="24"/>
                <w:szCs w:val="24"/>
                <w:lang w:val="en-GB" w:eastAsia="en-GB"/>
              </w:rPr>
            </w:pPr>
          </w:p>
        </w:tc>
        <w:tc>
          <w:tcPr>
            <w:tcW w:w="320" w:type="pct"/>
            <w:shd w:val="clear" w:color="auto" w:fill="auto"/>
          </w:tcPr>
          <w:p w14:paraId="57F9DF75"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Ред.</w:t>
            </w:r>
          </w:p>
          <w:p w14:paraId="27FE6652"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број</w:t>
            </w:r>
          </w:p>
        </w:tc>
        <w:tc>
          <w:tcPr>
            <w:tcW w:w="1140" w:type="pct"/>
            <w:gridSpan w:val="2"/>
            <w:shd w:val="clear" w:color="auto" w:fill="auto"/>
          </w:tcPr>
          <w:p w14:paraId="65A810F5"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Автори</w:t>
            </w:r>
          </w:p>
        </w:tc>
        <w:tc>
          <w:tcPr>
            <w:tcW w:w="1109" w:type="pct"/>
            <w:gridSpan w:val="3"/>
            <w:shd w:val="clear" w:color="auto" w:fill="auto"/>
          </w:tcPr>
          <w:p w14:paraId="7B9F778B"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Наслов на трудот</w:t>
            </w:r>
          </w:p>
        </w:tc>
        <w:tc>
          <w:tcPr>
            <w:tcW w:w="1791" w:type="pct"/>
            <w:gridSpan w:val="2"/>
            <w:shd w:val="clear" w:color="auto" w:fill="auto"/>
          </w:tcPr>
          <w:p w14:paraId="2FBA08F5"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Меѓународен собир/</w:t>
            </w:r>
          </w:p>
          <w:p w14:paraId="0EF6636B"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конференција</w:t>
            </w:r>
          </w:p>
        </w:tc>
      </w:tr>
      <w:tr w:rsidR="00A81553" w:rsidRPr="00A81553" w14:paraId="40524A17" w14:textId="77777777" w:rsidTr="00A81553">
        <w:trPr>
          <w:trHeight w:val="90"/>
        </w:trPr>
        <w:tc>
          <w:tcPr>
            <w:tcW w:w="317" w:type="pct"/>
            <w:vMerge/>
            <w:shd w:val="clear" w:color="auto" w:fill="auto"/>
          </w:tcPr>
          <w:p w14:paraId="3B0E99BD" w14:textId="77777777" w:rsidR="00A81553" w:rsidRPr="00A81553" w:rsidRDefault="00A81553" w:rsidP="00A81553">
            <w:pPr>
              <w:rPr>
                <w:rFonts w:ascii="Times New Roman" w:eastAsia="Times New Roman" w:hAnsi="Times New Roman"/>
                <w:sz w:val="24"/>
                <w:szCs w:val="24"/>
                <w:lang w:val="en-GB" w:eastAsia="en-GB"/>
              </w:rPr>
            </w:pPr>
          </w:p>
        </w:tc>
        <w:tc>
          <w:tcPr>
            <w:tcW w:w="323" w:type="pct"/>
            <w:vMerge/>
            <w:shd w:val="clear" w:color="auto" w:fill="auto"/>
          </w:tcPr>
          <w:p w14:paraId="3A2CBDD4" w14:textId="77777777" w:rsidR="00A81553" w:rsidRPr="00A81553" w:rsidRDefault="00A81553" w:rsidP="00A81553">
            <w:pPr>
              <w:rPr>
                <w:rFonts w:ascii="Times New Roman" w:eastAsia="Times New Roman" w:hAnsi="Times New Roman"/>
                <w:sz w:val="24"/>
                <w:szCs w:val="24"/>
                <w:lang w:val="en-GB" w:eastAsia="en-GB"/>
              </w:rPr>
            </w:pPr>
          </w:p>
        </w:tc>
        <w:tc>
          <w:tcPr>
            <w:tcW w:w="320" w:type="pct"/>
            <w:shd w:val="clear" w:color="auto" w:fill="auto"/>
          </w:tcPr>
          <w:p w14:paraId="617B4382"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1.</w:t>
            </w:r>
          </w:p>
        </w:tc>
        <w:tc>
          <w:tcPr>
            <w:tcW w:w="1140" w:type="pct"/>
            <w:gridSpan w:val="2"/>
            <w:shd w:val="clear" w:color="auto" w:fill="auto"/>
          </w:tcPr>
          <w:p w14:paraId="50D9B5BB"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fldChar w:fldCharType="begin">
                <w:ffData>
                  <w:name w:val="Text3"/>
                  <w:enabled/>
                  <w:calcOnExit w:val="0"/>
                  <w:textInput/>
                </w:ffData>
              </w:fldChar>
            </w:r>
            <w:r w:rsidRPr="00A81553">
              <w:rPr>
                <w:rFonts w:ascii="Times New Roman" w:eastAsia="Times New Roman" w:hAnsi="Times New Roman"/>
                <w:sz w:val="24"/>
                <w:szCs w:val="24"/>
                <w:lang w:val="en-GB" w:eastAsia="en-GB"/>
              </w:rPr>
              <w:instrText xml:space="preserve"> FORMTEXT </w:instrText>
            </w:r>
            <w:r w:rsidRPr="00A81553">
              <w:rPr>
                <w:rFonts w:ascii="Times New Roman" w:eastAsia="Times New Roman" w:hAnsi="Times New Roman"/>
                <w:sz w:val="24"/>
                <w:szCs w:val="24"/>
                <w:lang w:val="en-GB" w:eastAsia="en-GB"/>
              </w:rPr>
            </w:r>
            <w:r w:rsidRPr="00A81553">
              <w:rPr>
                <w:rFonts w:ascii="Times New Roman" w:eastAsia="Times New Roman" w:hAnsi="Times New Roman"/>
                <w:sz w:val="24"/>
                <w:szCs w:val="24"/>
                <w:lang w:val="en-GB" w:eastAsia="en-GB"/>
              </w:rPr>
              <w:fldChar w:fldCharType="separate"/>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fldChar w:fldCharType="end"/>
            </w:r>
          </w:p>
        </w:tc>
        <w:tc>
          <w:tcPr>
            <w:tcW w:w="1109" w:type="pct"/>
            <w:gridSpan w:val="3"/>
            <w:shd w:val="clear" w:color="auto" w:fill="auto"/>
          </w:tcPr>
          <w:p w14:paraId="4B1DA92A"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fldChar w:fldCharType="begin">
                <w:ffData>
                  <w:name w:val="Text4"/>
                  <w:enabled/>
                  <w:calcOnExit w:val="0"/>
                  <w:textInput/>
                </w:ffData>
              </w:fldChar>
            </w:r>
            <w:r w:rsidRPr="00A81553">
              <w:rPr>
                <w:rFonts w:ascii="Times New Roman" w:eastAsia="Times New Roman" w:hAnsi="Times New Roman"/>
                <w:sz w:val="24"/>
                <w:szCs w:val="24"/>
                <w:lang w:val="en-GB" w:eastAsia="en-GB"/>
              </w:rPr>
              <w:instrText xml:space="preserve"> FORMTEXT </w:instrText>
            </w:r>
            <w:r w:rsidRPr="00A81553">
              <w:rPr>
                <w:rFonts w:ascii="Times New Roman" w:eastAsia="Times New Roman" w:hAnsi="Times New Roman"/>
                <w:sz w:val="24"/>
                <w:szCs w:val="24"/>
                <w:lang w:val="en-GB" w:eastAsia="en-GB"/>
              </w:rPr>
            </w:r>
            <w:r w:rsidRPr="00A81553">
              <w:rPr>
                <w:rFonts w:ascii="Times New Roman" w:eastAsia="Times New Roman" w:hAnsi="Times New Roman"/>
                <w:sz w:val="24"/>
                <w:szCs w:val="24"/>
                <w:lang w:val="en-GB" w:eastAsia="en-GB"/>
              </w:rPr>
              <w:fldChar w:fldCharType="separate"/>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fldChar w:fldCharType="end"/>
            </w:r>
          </w:p>
        </w:tc>
        <w:tc>
          <w:tcPr>
            <w:tcW w:w="1791" w:type="pct"/>
            <w:gridSpan w:val="2"/>
            <w:shd w:val="clear" w:color="auto" w:fill="auto"/>
          </w:tcPr>
          <w:p w14:paraId="4BEF8F1E"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fldChar w:fldCharType="begin">
                <w:ffData>
                  <w:name w:val="Text5"/>
                  <w:enabled/>
                  <w:calcOnExit w:val="0"/>
                  <w:textInput/>
                </w:ffData>
              </w:fldChar>
            </w:r>
            <w:r w:rsidRPr="00A81553">
              <w:rPr>
                <w:rFonts w:ascii="Times New Roman" w:eastAsia="Times New Roman" w:hAnsi="Times New Roman"/>
                <w:sz w:val="24"/>
                <w:szCs w:val="24"/>
                <w:lang w:val="en-GB" w:eastAsia="en-GB"/>
              </w:rPr>
              <w:instrText xml:space="preserve"> FORMTEXT </w:instrText>
            </w:r>
            <w:r w:rsidRPr="00A81553">
              <w:rPr>
                <w:rFonts w:ascii="Times New Roman" w:eastAsia="Times New Roman" w:hAnsi="Times New Roman"/>
                <w:sz w:val="24"/>
                <w:szCs w:val="24"/>
                <w:lang w:val="en-GB" w:eastAsia="en-GB"/>
              </w:rPr>
            </w:r>
            <w:r w:rsidRPr="00A81553">
              <w:rPr>
                <w:rFonts w:ascii="Times New Roman" w:eastAsia="Times New Roman" w:hAnsi="Times New Roman"/>
                <w:sz w:val="24"/>
                <w:szCs w:val="24"/>
                <w:lang w:val="en-GB" w:eastAsia="en-GB"/>
              </w:rPr>
              <w:fldChar w:fldCharType="separate"/>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fldChar w:fldCharType="end"/>
            </w:r>
          </w:p>
        </w:tc>
      </w:tr>
      <w:tr w:rsidR="00A81553" w:rsidRPr="00A81553" w14:paraId="3636DA9A" w14:textId="77777777" w:rsidTr="00A81553">
        <w:trPr>
          <w:trHeight w:val="90"/>
        </w:trPr>
        <w:tc>
          <w:tcPr>
            <w:tcW w:w="317" w:type="pct"/>
            <w:vMerge/>
            <w:shd w:val="clear" w:color="auto" w:fill="auto"/>
          </w:tcPr>
          <w:p w14:paraId="2FF1262E" w14:textId="77777777" w:rsidR="00A81553" w:rsidRPr="00A81553" w:rsidRDefault="00A81553" w:rsidP="00A81553">
            <w:pPr>
              <w:rPr>
                <w:rFonts w:ascii="Times New Roman" w:eastAsia="Times New Roman" w:hAnsi="Times New Roman"/>
                <w:sz w:val="24"/>
                <w:szCs w:val="24"/>
                <w:lang w:val="en-GB" w:eastAsia="en-GB"/>
              </w:rPr>
            </w:pPr>
          </w:p>
        </w:tc>
        <w:tc>
          <w:tcPr>
            <w:tcW w:w="323" w:type="pct"/>
            <w:vMerge/>
            <w:shd w:val="clear" w:color="auto" w:fill="auto"/>
          </w:tcPr>
          <w:p w14:paraId="515273AC" w14:textId="77777777" w:rsidR="00A81553" w:rsidRPr="00A81553" w:rsidRDefault="00A81553" w:rsidP="00A81553">
            <w:pPr>
              <w:rPr>
                <w:rFonts w:ascii="Times New Roman" w:eastAsia="Times New Roman" w:hAnsi="Times New Roman"/>
                <w:sz w:val="24"/>
                <w:szCs w:val="24"/>
                <w:lang w:val="en-GB" w:eastAsia="en-GB"/>
              </w:rPr>
            </w:pPr>
          </w:p>
        </w:tc>
        <w:tc>
          <w:tcPr>
            <w:tcW w:w="320" w:type="pct"/>
            <w:shd w:val="clear" w:color="auto" w:fill="auto"/>
          </w:tcPr>
          <w:p w14:paraId="632C79D4"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2.</w:t>
            </w:r>
          </w:p>
        </w:tc>
        <w:tc>
          <w:tcPr>
            <w:tcW w:w="1140" w:type="pct"/>
            <w:gridSpan w:val="2"/>
            <w:shd w:val="clear" w:color="auto" w:fill="auto"/>
          </w:tcPr>
          <w:p w14:paraId="3C4AACE2"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fldChar w:fldCharType="begin">
                <w:ffData>
                  <w:name w:val="Text3"/>
                  <w:enabled/>
                  <w:calcOnExit w:val="0"/>
                  <w:textInput/>
                </w:ffData>
              </w:fldChar>
            </w:r>
            <w:r w:rsidRPr="00A81553">
              <w:rPr>
                <w:rFonts w:ascii="Times New Roman" w:eastAsia="Times New Roman" w:hAnsi="Times New Roman"/>
                <w:sz w:val="24"/>
                <w:szCs w:val="24"/>
                <w:lang w:val="en-GB" w:eastAsia="en-GB"/>
              </w:rPr>
              <w:instrText xml:space="preserve"> FORMTEXT </w:instrText>
            </w:r>
            <w:r w:rsidRPr="00A81553">
              <w:rPr>
                <w:rFonts w:ascii="Times New Roman" w:eastAsia="Times New Roman" w:hAnsi="Times New Roman"/>
                <w:sz w:val="24"/>
                <w:szCs w:val="24"/>
                <w:lang w:val="en-GB" w:eastAsia="en-GB"/>
              </w:rPr>
            </w:r>
            <w:r w:rsidRPr="00A81553">
              <w:rPr>
                <w:rFonts w:ascii="Times New Roman" w:eastAsia="Times New Roman" w:hAnsi="Times New Roman"/>
                <w:sz w:val="24"/>
                <w:szCs w:val="24"/>
                <w:lang w:val="en-GB" w:eastAsia="en-GB"/>
              </w:rPr>
              <w:fldChar w:fldCharType="separate"/>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fldChar w:fldCharType="end"/>
            </w:r>
          </w:p>
        </w:tc>
        <w:tc>
          <w:tcPr>
            <w:tcW w:w="1109" w:type="pct"/>
            <w:gridSpan w:val="3"/>
            <w:shd w:val="clear" w:color="auto" w:fill="auto"/>
          </w:tcPr>
          <w:p w14:paraId="17D71F0A"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fldChar w:fldCharType="begin">
                <w:ffData>
                  <w:name w:val="Text4"/>
                  <w:enabled/>
                  <w:calcOnExit w:val="0"/>
                  <w:textInput/>
                </w:ffData>
              </w:fldChar>
            </w:r>
            <w:r w:rsidRPr="00A81553">
              <w:rPr>
                <w:rFonts w:ascii="Times New Roman" w:eastAsia="Times New Roman" w:hAnsi="Times New Roman"/>
                <w:sz w:val="24"/>
                <w:szCs w:val="24"/>
                <w:lang w:val="en-GB" w:eastAsia="en-GB"/>
              </w:rPr>
              <w:instrText xml:space="preserve"> FORMTEXT </w:instrText>
            </w:r>
            <w:r w:rsidRPr="00A81553">
              <w:rPr>
                <w:rFonts w:ascii="Times New Roman" w:eastAsia="Times New Roman" w:hAnsi="Times New Roman"/>
                <w:sz w:val="24"/>
                <w:szCs w:val="24"/>
                <w:lang w:val="en-GB" w:eastAsia="en-GB"/>
              </w:rPr>
            </w:r>
            <w:r w:rsidRPr="00A81553">
              <w:rPr>
                <w:rFonts w:ascii="Times New Roman" w:eastAsia="Times New Roman" w:hAnsi="Times New Roman"/>
                <w:sz w:val="24"/>
                <w:szCs w:val="24"/>
                <w:lang w:val="en-GB" w:eastAsia="en-GB"/>
              </w:rPr>
              <w:fldChar w:fldCharType="separate"/>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fldChar w:fldCharType="end"/>
            </w:r>
          </w:p>
        </w:tc>
        <w:tc>
          <w:tcPr>
            <w:tcW w:w="1791" w:type="pct"/>
            <w:gridSpan w:val="2"/>
            <w:shd w:val="clear" w:color="auto" w:fill="auto"/>
          </w:tcPr>
          <w:p w14:paraId="32CE7A4E"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fldChar w:fldCharType="begin">
                <w:ffData>
                  <w:name w:val="Text5"/>
                  <w:enabled/>
                  <w:calcOnExit w:val="0"/>
                  <w:textInput/>
                </w:ffData>
              </w:fldChar>
            </w:r>
            <w:r w:rsidRPr="00A81553">
              <w:rPr>
                <w:rFonts w:ascii="Times New Roman" w:eastAsia="Times New Roman" w:hAnsi="Times New Roman"/>
                <w:sz w:val="24"/>
                <w:szCs w:val="24"/>
                <w:lang w:val="en-GB" w:eastAsia="en-GB"/>
              </w:rPr>
              <w:instrText xml:space="preserve"> FORMTEXT </w:instrText>
            </w:r>
            <w:r w:rsidRPr="00A81553">
              <w:rPr>
                <w:rFonts w:ascii="Times New Roman" w:eastAsia="Times New Roman" w:hAnsi="Times New Roman"/>
                <w:sz w:val="24"/>
                <w:szCs w:val="24"/>
                <w:lang w:val="en-GB" w:eastAsia="en-GB"/>
              </w:rPr>
            </w:r>
            <w:r w:rsidRPr="00A81553">
              <w:rPr>
                <w:rFonts w:ascii="Times New Roman" w:eastAsia="Times New Roman" w:hAnsi="Times New Roman"/>
                <w:sz w:val="24"/>
                <w:szCs w:val="24"/>
                <w:lang w:val="en-GB" w:eastAsia="en-GB"/>
              </w:rPr>
              <w:fldChar w:fldCharType="separate"/>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fldChar w:fldCharType="end"/>
            </w:r>
          </w:p>
        </w:tc>
      </w:tr>
      <w:tr w:rsidR="00A81553" w:rsidRPr="00A81553" w14:paraId="1C09ED39" w14:textId="77777777" w:rsidTr="00A81553">
        <w:trPr>
          <w:trHeight w:val="90"/>
        </w:trPr>
        <w:tc>
          <w:tcPr>
            <w:tcW w:w="317" w:type="pct"/>
            <w:vMerge/>
            <w:shd w:val="clear" w:color="auto" w:fill="auto"/>
          </w:tcPr>
          <w:p w14:paraId="716D1EBC" w14:textId="77777777" w:rsidR="00A81553" w:rsidRPr="00A81553" w:rsidRDefault="00A81553" w:rsidP="00A81553">
            <w:pPr>
              <w:rPr>
                <w:rFonts w:ascii="Times New Roman" w:eastAsia="Times New Roman" w:hAnsi="Times New Roman"/>
                <w:sz w:val="24"/>
                <w:szCs w:val="24"/>
                <w:lang w:val="en-GB" w:eastAsia="en-GB"/>
              </w:rPr>
            </w:pPr>
          </w:p>
        </w:tc>
        <w:tc>
          <w:tcPr>
            <w:tcW w:w="323" w:type="pct"/>
            <w:vMerge/>
            <w:shd w:val="clear" w:color="auto" w:fill="auto"/>
          </w:tcPr>
          <w:p w14:paraId="0240F582" w14:textId="77777777" w:rsidR="00A81553" w:rsidRPr="00A81553" w:rsidRDefault="00A81553" w:rsidP="00A81553">
            <w:pPr>
              <w:rPr>
                <w:rFonts w:ascii="Times New Roman" w:eastAsia="Times New Roman" w:hAnsi="Times New Roman"/>
                <w:sz w:val="24"/>
                <w:szCs w:val="24"/>
                <w:lang w:val="en-GB" w:eastAsia="en-GB"/>
              </w:rPr>
            </w:pPr>
          </w:p>
        </w:tc>
        <w:tc>
          <w:tcPr>
            <w:tcW w:w="320" w:type="pct"/>
            <w:shd w:val="clear" w:color="auto" w:fill="auto"/>
          </w:tcPr>
          <w:p w14:paraId="11171C39"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t>3.</w:t>
            </w:r>
          </w:p>
        </w:tc>
        <w:tc>
          <w:tcPr>
            <w:tcW w:w="1140" w:type="pct"/>
            <w:gridSpan w:val="2"/>
            <w:shd w:val="clear" w:color="auto" w:fill="auto"/>
          </w:tcPr>
          <w:p w14:paraId="3EA27FB1"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fldChar w:fldCharType="begin">
                <w:ffData>
                  <w:name w:val="Text3"/>
                  <w:enabled/>
                  <w:calcOnExit w:val="0"/>
                  <w:textInput/>
                </w:ffData>
              </w:fldChar>
            </w:r>
            <w:r w:rsidRPr="00A81553">
              <w:rPr>
                <w:rFonts w:ascii="Times New Roman" w:eastAsia="Times New Roman" w:hAnsi="Times New Roman"/>
                <w:sz w:val="24"/>
                <w:szCs w:val="24"/>
                <w:lang w:val="en-GB" w:eastAsia="en-GB"/>
              </w:rPr>
              <w:instrText xml:space="preserve"> FORMTEXT </w:instrText>
            </w:r>
            <w:r w:rsidRPr="00A81553">
              <w:rPr>
                <w:rFonts w:ascii="Times New Roman" w:eastAsia="Times New Roman" w:hAnsi="Times New Roman"/>
                <w:sz w:val="24"/>
                <w:szCs w:val="24"/>
                <w:lang w:val="en-GB" w:eastAsia="en-GB"/>
              </w:rPr>
            </w:r>
            <w:r w:rsidRPr="00A81553">
              <w:rPr>
                <w:rFonts w:ascii="Times New Roman" w:eastAsia="Times New Roman" w:hAnsi="Times New Roman"/>
                <w:sz w:val="24"/>
                <w:szCs w:val="24"/>
                <w:lang w:val="en-GB" w:eastAsia="en-GB"/>
              </w:rPr>
              <w:fldChar w:fldCharType="separate"/>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fldChar w:fldCharType="end"/>
            </w:r>
          </w:p>
        </w:tc>
        <w:tc>
          <w:tcPr>
            <w:tcW w:w="1109" w:type="pct"/>
            <w:gridSpan w:val="3"/>
            <w:shd w:val="clear" w:color="auto" w:fill="auto"/>
          </w:tcPr>
          <w:p w14:paraId="7B0970A1"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fldChar w:fldCharType="begin">
                <w:ffData>
                  <w:name w:val="Text4"/>
                  <w:enabled/>
                  <w:calcOnExit w:val="0"/>
                  <w:textInput/>
                </w:ffData>
              </w:fldChar>
            </w:r>
            <w:r w:rsidRPr="00A81553">
              <w:rPr>
                <w:rFonts w:ascii="Times New Roman" w:eastAsia="Times New Roman" w:hAnsi="Times New Roman"/>
                <w:sz w:val="24"/>
                <w:szCs w:val="24"/>
                <w:lang w:val="en-GB" w:eastAsia="en-GB"/>
              </w:rPr>
              <w:instrText xml:space="preserve"> FORMTEXT </w:instrText>
            </w:r>
            <w:r w:rsidRPr="00A81553">
              <w:rPr>
                <w:rFonts w:ascii="Times New Roman" w:eastAsia="Times New Roman" w:hAnsi="Times New Roman"/>
                <w:sz w:val="24"/>
                <w:szCs w:val="24"/>
                <w:lang w:val="en-GB" w:eastAsia="en-GB"/>
              </w:rPr>
            </w:r>
            <w:r w:rsidRPr="00A81553">
              <w:rPr>
                <w:rFonts w:ascii="Times New Roman" w:eastAsia="Times New Roman" w:hAnsi="Times New Roman"/>
                <w:sz w:val="24"/>
                <w:szCs w:val="24"/>
                <w:lang w:val="en-GB" w:eastAsia="en-GB"/>
              </w:rPr>
              <w:fldChar w:fldCharType="separate"/>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fldChar w:fldCharType="end"/>
            </w:r>
          </w:p>
        </w:tc>
        <w:tc>
          <w:tcPr>
            <w:tcW w:w="1791" w:type="pct"/>
            <w:gridSpan w:val="2"/>
            <w:shd w:val="clear" w:color="auto" w:fill="auto"/>
          </w:tcPr>
          <w:p w14:paraId="3432CDB2" w14:textId="77777777" w:rsidR="00A81553" w:rsidRPr="00A81553" w:rsidRDefault="00A81553" w:rsidP="00A81553">
            <w:pPr>
              <w:rPr>
                <w:rFonts w:ascii="Times New Roman" w:eastAsia="Times New Roman" w:hAnsi="Times New Roman"/>
                <w:sz w:val="24"/>
                <w:szCs w:val="24"/>
                <w:lang w:val="en-GB" w:eastAsia="en-GB"/>
              </w:rPr>
            </w:pPr>
            <w:r w:rsidRPr="00A81553">
              <w:rPr>
                <w:rFonts w:ascii="Times New Roman" w:eastAsia="Times New Roman" w:hAnsi="Times New Roman"/>
                <w:sz w:val="24"/>
                <w:szCs w:val="24"/>
                <w:lang w:val="en-GB" w:eastAsia="en-GB"/>
              </w:rPr>
              <w:fldChar w:fldCharType="begin">
                <w:ffData>
                  <w:name w:val="Text5"/>
                  <w:enabled/>
                  <w:calcOnExit w:val="0"/>
                  <w:textInput/>
                </w:ffData>
              </w:fldChar>
            </w:r>
            <w:r w:rsidRPr="00A81553">
              <w:rPr>
                <w:rFonts w:ascii="Times New Roman" w:eastAsia="Times New Roman" w:hAnsi="Times New Roman"/>
                <w:sz w:val="24"/>
                <w:szCs w:val="24"/>
                <w:lang w:val="en-GB" w:eastAsia="en-GB"/>
              </w:rPr>
              <w:instrText xml:space="preserve"> FORMTEXT </w:instrText>
            </w:r>
            <w:r w:rsidRPr="00A81553">
              <w:rPr>
                <w:rFonts w:ascii="Times New Roman" w:eastAsia="Times New Roman" w:hAnsi="Times New Roman"/>
                <w:sz w:val="24"/>
                <w:szCs w:val="24"/>
                <w:lang w:val="en-GB" w:eastAsia="en-GB"/>
              </w:rPr>
            </w:r>
            <w:r w:rsidRPr="00A81553">
              <w:rPr>
                <w:rFonts w:ascii="Times New Roman" w:eastAsia="Times New Roman" w:hAnsi="Times New Roman"/>
                <w:sz w:val="24"/>
                <w:szCs w:val="24"/>
                <w:lang w:val="en-GB" w:eastAsia="en-GB"/>
              </w:rPr>
              <w:fldChar w:fldCharType="separate"/>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t> </w:t>
            </w:r>
            <w:r w:rsidRPr="00A81553">
              <w:rPr>
                <w:rFonts w:ascii="Times New Roman" w:eastAsia="Times New Roman" w:hAnsi="Times New Roman"/>
                <w:sz w:val="24"/>
                <w:szCs w:val="24"/>
                <w:lang w:val="en-GB" w:eastAsia="en-GB"/>
              </w:rPr>
              <w:fldChar w:fldCharType="end"/>
            </w:r>
          </w:p>
        </w:tc>
      </w:tr>
    </w:tbl>
    <w:p w14:paraId="43DE6917" w14:textId="77777777" w:rsidR="00A81553" w:rsidRDefault="00A81553" w:rsidP="00E806F4">
      <w:pPr>
        <w:shd w:val="clear" w:color="auto" w:fill="FFFFFF"/>
        <w:jc w:val="center"/>
        <w:rPr>
          <w:rFonts w:ascii="Times New Roman" w:hAnsi="Times New Roman"/>
          <w:b/>
          <w:bCs/>
          <w:sz w:val="44"/>
          <w:lang w:val="ru-RU"/>
        </w:rPr>
      </w:pPr>
    </w:p>
    <w:p w14:paraId="467278D6" w14:textId="77777777" w:rsidR="0094276D" w:rsidRDefault="0094276D" w:rsidP="00A81553">
      <w:pPr>
        <w:shd w:val="clear" w:color="auto" w:fill="FFFFFF"/>
        <w:rPr>
          <w:rFonts w:ascii="Times New Roman" w:hAnsi="Times New Roman"/>
          <w:b/>
          <w:bCs/>
          <w:sz w:val="44"/>
          <w:lang w:val="en-US"/>
        </w:rPr>
      </w:pPr>
    </w:p>
    <w:p w14:paraId="30928FA5" w14:textId="77777777" w:rsidR="00A81553" w:rsidRDefault="00A81553" w:rsidP="00A81553">
      <w:pPr>
        <w:shd w:val="clear" w:color="auto" w:fill="FFFFFF"/>
        <w:rPr>
          <w:rFonts w:ascii="Times New Roman" w:hAnsi="Times New Roman"/>
          <w:b/>
          <w:bCs/>
          <w:sz w:val="44"/>
          <w:lang w:val="en-US"/>
        </w:rPr>
      </w:pPr>
    </w:p>
    <w:p w14:paraId="019D87FC" w14:textId="77777777" w:rsidR="00A81553" w:rsidRDefault="00A81553" w:rsidP="00A81553">
      <w:pPr>
        <w:shd w:val="clear" w:color="auto" w:fill="FFFFFF"/>
        <w:rPr>
          <w:rFonts w:ascii="Times New Roman" w:hAnsi="Times New Roman"/>
          <w:b/>
          <w:bCs/>
          <w:sz w:val="44"/>
          <w:lang w:val="en-US"/>
        </w:rPr>
      </w:pPr>
    </w:p>
    <w:p w14:paraId="13767643" w14:textId="77777777" w:rsidR="00A81553" w:rsidRDefault="00A81553" w:rsidP="00A81553">
      <w:pPr>
        <w:shd w:val="clear" w:color="auto" w:fill="FFFFFF"/>
        <w:rPr>
          <w:rFonts w:ascii="Times New Roman" w:hAnsi="Times New Roman"/>
          <w:b/>
          <w:bCs/>
          <w:sz w:val="44"/>
          <w:lang w:val="en-US"/>
        </w:rPr>
      </w:pPr>
    </w:p>
    <w:p w14:paraId="42A3A628" w14:textId="77777777" w:rsidR="00A81553" w:rsidRDefault="00A81553" w:rsidP="00A81553">
      <w:pPr>
        <w:shd w:val="clear" w:color="auto" w:fill="FFFFFF"/>
        <w:rPr>
          <w:rFonts w:ascii="Times New Roman" w:hAnsi="Times New Roman"/>
          <w:b/>
          <w:bCs/>
          <w:sz w:val="44"/>
          <w:lang w:val="en-US"/>
        </w:rPr>
      </w:pPr>
    </w:p>
    <w:p w14:paraId="1B2A2C41" w14:textId="77777777" w:rsidR="00A81553" w:rsidRPr="00A81553" w:rsidRDefault="00A81553" w:rsidP="00A81553">
      <w:pPr>
        <w:shd w:val="clear" w:color="auto" w:fill="FFFFFF"/>
        <w:rPr>
          <w:rFonts w:ascii="Times New Roman" w:hAnsi="Times New Roman"/>
          <w:b/>
          <w:bCs/>
          <w:sz w:val="44"/>
          <w:lang w:val="en-U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0"/>
        <w:gridCol w:w="686"/>
        <w:gridCol w:w="337"/>
        <w:gridCol w:w="695"/>
        <w:gridCol w:w="169"/>
        <w:gridCol w:w="1397"/>
        <w:gridCol w:w="666"/>
        <w:gridCol w:w="360"/>
        <w:gridCol w:w="76"/>
        <w:gridCol w:w="830"/>
        <w:gridCol w:w="150"/>
        <w:gridCol w:w="456"/>
        <w:gridCol w:w="454"/>
        <w:gridCol w:w="690"/>
        <w:gridCol w:w="1097"/>
        <w:gridCol w:w="1177"/>
      </w:tblGrid>
      <w:tr w:rsidR="00A81553" w:rsidRPr="00A81553" w14:paraId="6D39BD9E" w14:textId="77777777" w:rsidTr="00A81553">
        <w:trPr>
          <w:jc w:val="center"/>
        </w:trPr>
        <w:tc>
          <w:tcPr>
            <w:tcW w:w="782" w:type="pct"/>
            <w:gridSpan w:val="3"/>
          </w:tcPr>
          <w:p w14:paraId="3BF081FF" w14:textId="77777777" w:rsidR="00A81553" w:rsidRPr="00A81553" w:rsidRDefault="00A81553" w:rsidP="00A81553">
            <w:pPr>
              <w:spacing w:before="60" w:after="60"/>
              <w:ind w:left="28"/>
              <w:rPr>
                <w:rFonts w:ascii="Times New Roman" w:hAnsi="Times New Roman"/>
                <w:sz w:val="18"/>
                <w:szCs w:val="18"/>
                <w:lang w:val="mk-MK"/>
              </w:rPr>
            </w:pPr>
            <w:r w:rsidRPr="00A81553">
              <w:rPr>
                <w:rFonts w:ascii="Times New Roman" w:hAnsi="Times New Roman"/>
                <w:sz w:val="18"/>
                <w:szCs w:val="18"/>
                <w:lang w:val="sr-Cyrl-CS"/>
              </w:rPr>
              <w:t xml:space="preserve">Реден </w:t>
            </w:r>
            <w:r w:rsidRPr="00A81553">
              <w:rPr>
                <w:rFonts w:ascii="Times New Roman" w:hAnsi="Times New Roman"/>
                <w:sz w:val="18"/>
                <w:szCs w:val="18"/>
                <w:lang w:val="mk-MK"/>
              </w:rPr>
              <w:t>број:</w:t>
            </w:r>
          </w:p>
          <w:p w14:paraId="14B7D8F3" w14:textId="77777777" w:rsidR="00A81553" w:rsidRPr="00A81553" w:rsidRDefault="00A81553" w:rsidP="00A81553">
            <w:pPr>
              <w:spacing w:before="60" w:after="60"/>
              <w:ind w:left="28"/>
              <w:rPr>
                <w:rFonts w:ascii="Times New Roman" w:hAnsi="Times New Roman"/>
                <w:sz w:val="18"/>
                <w:szCs w:val="18"/>
                <w:lang w:val="sr-Cyrl-CS"/>
              </w:rPr>
            </w:pPr>
          </w:p>
        </w:tc>
        <w:tc>
          <w:tcPr>
            <w:tcW w:w="4218" w:type="pct"/>
            <w:gridSpan w:val="13"/>
          </w:tcPr>
          <w:p w14:paraId="6C0A966D"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lastRenderedPageBreak/>
              <w:t>Податоци за наставниците</w:t>
            </w:r>
            <w:r w:rsidRPr="00A81553">
              <w:rPr>
                <w:rFonts w:ascii="Times New Roman" w:hAnsi="Times New Roman"/>
                <w:sz w:val="18"/>
                <w:szCs w:val="18"/>
                <w:lang w:val="mk-MK"/>
              </w:rPr>
              <w:t xml:space="preserve"> што</w:t>
            </w:r>
            <w:r w:rsidRPr="00A81553">
              <w:rPr>
                <w:rFonts w:ascii="Times New Roman" w:hAnsi="Times New Roman"/>
                <w:sz w:val="18"/>
                <w:szCs w:val="18"/>
                <w:lang w:val="sr-Cyrl-CS"/>
              </w:rPr>
              <w:t xml:space="preserve"> изведуваат настава на </w:t>
            </w:r>
            <w:r w:rsidRPr="00A81553">
              <w:rPr>
                <w:rFonts w:ascii="Times New Roman" w:hAnsi="Times New Roman"/>
                <w:sz w:val="18"/>
                <w:szCs w:val="18"/>
                <w:lang w:val="ru-RU"/>
              </w:rPr>
              <w:t>студиска програма од прв, втор и трет циклус на студии и з</w:t>
            </w:r>
            <w:r w:rsidRPr="00A81553">
              <w:rPr>
                <w:rFonts w:ascii="Times New Roman" w:hAnsi="Times New Roman"/>
                <w:sz w:val="18"/>
                <w:szCs w:val="18"/>
                <w:lang w:val="sr-Cyrl-CS"/>
              </w:rPr>
              <w:t>а ментори на докторски трудови</w:t>
            </w:r>
          </w:p>
        </w:tc>
      </w:tr>
      <w:tr w:rsidR="00A81553" w:rsidRPr="00A81553" w14:paraId="707B68EE" w14:textId="77777777" w:rsidTr="00A81553">
        <w:trPr>
          <w:jc w:val="center"/>
        </w:trPr>
        <w:tc>
          <w:tcPr>
            <w:tcW w:w="257" w:type="pct"/>
          </w:tcPr>
          <w:p w14:paraId="5B2C5780"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lastRenderedPageBreak/>
              <w:t>1.</w:t>
            </w:r>
          </w:p>
        </w:tc>
        <w:tc>
          <w:tcPr>
            <w:tcW w:w="1686" w:type="pct"/>
            <w:gridSpan w:val="5"/>
          </w:tcPr>
          <w:p w14:paraId="4F25A224"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Име и презиме</w:t>
            </w:r>
          </w:p>
        </w:tc>
        <w:tc>
          <w:tcPr>
            <w:tcW w:w="3057" w:type="pct"/>
            <w:gridSpan w:val="10"/>
          </w:tcPr>
          <w:p w14:paraId="71CA1458"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lang w:val="sr-Cyrl-CS"/>
              </w:rPr>
              <w:fldChar w:fldCharType="begin">
                <w:ffData>
                  <w:name w:val="Text1"/>
                  <w:enabled/>
                  <w:calcOnExit w:val="0"/>
                  <w:textInput/>
                </w:ffData>
              </w:fldChar>
            </w:r>
            <w:r w:rsidRPr="00A81553">
              <w:rPr>
                <w:rFonts w:ascii="Times New Roman" w:hAnsi="Times New Roman"/>
                <w:lang w:val="sr-Cyrl-CS"/>
              </w:rPr>
              <w:instrText xml:space="preserve"> FORMTEXT </w:instrText>
            </w:r>
            <w:r w:rsidRPr="00A81553">
              <w:rPr>
                <w:rFonts w:ascii="Times New Roman" w:hAnsi="Times New Roman"/>
                <w:lang w:val="sr-Cyrl-CS"/>
              </w:rPr>
            </w:r>
            <w:r w:rsidRPr="00A81553">
              <w:rPr>
                <w:rFonts w:ascii="Times New Roman" w:hAnsi="Times New Roman"/>
                <w:lang w:val="sr-Cyrl-CS"/>
              </w:rPr>
              <w:fldChar w:fldCharType="separate"/>
            </w:r>
            <w:r w:rsidRPr="00A81553">
              <w:rPr>
                <w:rFonts w:ascii="Times New Roman" w:hAnsi="Times New Roman"/>
                <w:lang w:val="sr-Cyrl-CS"/>
              </w:rPr>
              <w:t> </w:t>
            </w:r>
            <w:r w:rsidRPr="00A81553">
              <w:rPr>
                <w:rFonts w:ascii="Times New Roman" w:hAnsi="Times New Roman"/>
                <w:lang w:val="sr-Cyrl-CS"/>
              </w:rPr>
              <w:t> </w:t>
            </w:r>
            <w:r w:rsidRPr="00A81553">
              <w:rPr>
                <w:rFonts w:ascii="Times New Roman" w:hAnsi="Times New Roman"/>
                <w:lang w:val="sr-Cyrl-CS"/>
              </w:rPr>
              <w:t> </w:t>
            </w:r>
            <w:r w:rsidRPr="00A81553">
              <w:rPr>
                <w:rFonts w:ascii="Times New Roman" w:hAnsi="Times New Roman"/>
                <w:lang w:val="sr-Cyrl-CS"/>
              </w:rPr>
              <w:t> </w:t>
            </w:r>
            <w:r w:rsidRPr="00A81553">
              <w:rPr>
                <w:rFonts w:ascii="Times New Roman" w:hAnsi="Times New Roman"/>
                <w:lang w:val="sr-Cyrl-CS"/>
              </w:rPr>
              <w:t> </w:t>
            </w:r>
            <w:r w:rsidRPr="00A81553">
              <w:rPr>
                <w:rFonts w:ascii="Times New Roman" w:hAnsi="Times New Roman"/>
                <w:lang w:val="sr-Cyrl-CS"/>
              </w:rPr>
              <w:fldChar w:fldCharType="end"/>
            </w:r>
            <w:r w:rsidRPr="00A81553">
              <w:rPr>
                <w:rFonts w:ascii="Times New Roman" w:hAnsi="Times New Roman"/>
                <w:b/>
                <w:bCs/>
                <w:lang w:val="mk-MK"/>
              </w:rPr>
              <w:t>Агим Лека</w:t>
            </w:r>
          </w:p>
        </w:tc>
      </w:tr>
      <w:tr w:rsidR="00A81553" w:rsidRPr="00A81553" w14:paraId="6BB0635D" w14:textId="77777777" w:rsidTr="00A81553">
        <w:trPr>
          <w:jc w:val="center"/>
        </w:trPr>
        <w:tc>
          <w:tcPr>
            <w:tcW w:w="257" w:type="pct"/>
          </w:tcPr>
          <w:p w14:paraId="49756121"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2.</w:t>
            </w:r>
          </w:p>
        </w:tc>
        <w:tc>
          <w:tcPr>
            <w:tcW w:w="1686" w:type="pct"/>
            <w:gridSpan w:val="5"/>
          </w:tcPr>
          <w:p w14:paraId="371C13C5"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Дата на раѓање</w:t>
            </w:r>
          </w:p>
        </w:tc>
        <w:tc>
          <w:tcPr>
            <w:tcW w:w="3057" w:type="pct"/>
            <w:gridSpan w:val="10"/>
          </w:tcPr>
          <w:p w14:paraId="4B2F2BCE"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lang w:val="sr-Cyrl-CS"/>
              </w:rPr>
              <w:fldChar w:fldCharType="begin">
                <w:ffData>
                  <w:name w:val="Text2"/>
                  <w:enabled/>
                  <w:calcOnExit w:val="0"/>
                  <w:textInput/>
                </w:ffData>
              </w:fldChar>
            </w:r>
            <w:r w:rsidRPr="00A81553">
              <w:rPr>
                <w:rFonts w:ascii="Times New Roman" w:hAnsi="Times New Roman"/>
                <w:lang w:val="sr-Cyrl-CS"/>
              </w:rPr>
              <w:instrText xml:space="preserve"> FORMTEXT </w:instrText>
            </w:r>
            <w:r w:rsidRPr="00A81553">
              <w:rPr>
                <w:rFonts w:ascii="Times New Roman" w:hAnsi="Times New Roman"/>
                <w:lang w:val="sr-Cyrl-CS"/>
              </w:rPr>
            </w:r>
            <w:r w:rsidRPr="00A81553">
              <w:rPr>
                <w:rFonts w:ascii="Times New Roman" w:hAnsi="Times New Roman"/>
                <w:lang w:val="sr-Cyrl-CS"/>
              </w:rPr>
              <w:fldChar w:fldCharType="separate"/>
            </w:r>
            <w:r w:rsidRPr="00A81553">
              <w:rPr>
                <w:rFonts w:ascii="Times New Roman" w:hAnsi="Times New Roman"/>
                <w:lang w:val="sr-Cyrl-CS"/>
              </w:rPr>
              <w:t> </w:t>
            </w:r>
            <w:r w:rsidRPr="00A81553">
              <w:rPr>
                <w:rFonts w:ascii="Times New Roman" w:hAnsi="Times New Roman"/>
                <w:lang w:val="sr-Cyrl-CS"/>
              </w:rPr>
              <w:t> </w:t>
            </w:r>
            <w:r w:rsidRPr="00A81553">
              <w:rPr>
                <w:rFonts w:ascii="Times New Roman" w:hAnsi="Times New Roman"/>
                <w:lang w:val="sr-Cyrl-CS"/>
              </w:rPr>
              <w:t> </w:t>
            </w:r>
            <w:r w:rsidRPr="00A81553">
              <w:rPr>
                <w:rFonts w:ascii="Times New Roman" w:hAnsi="Times New Roman"/>
                <w:lang w:val="sr-Cyrl-CS"/>
              </w:rPr>
              <w:t> </w:t>
            </w:r>
            <w:r w:rsidRPr="00A81553">
              <w:rPr>
                <w:rFonts w:ascii="Times New Roman" w:hAnsi="Times New Roman"/>
                <w:lang w:val="sr-Cyrl-CS"/>
              </w:rPr>
              <w:fldChar w:fldCharType="end"/>
            </w:r>
            <w:r w:rsidRPr="00A81553">
              <w:rPr>
                <w:rFonts w:ascii="Times New Roman" w:hAnsi="Times New Roman"/>
                <w:lang w:val="sr-Cyrl-CS"/>
              </w:rPr>
              <w:t>25.01.1963</w:t>
            </w:r>
          </w:p>
        </w:tc>
      </w:tr>
      <w:tr w:rsidR="00A81553" w:rsidRPr="00A81553" w14:paraId="69428F47" w14:textId="77777777" w:rsidTr="00A81553">
        <w:trPr>
          <w:jc w:val="center"/>
        </w:trPr>
        <w:tc>
          <w:tcPr>
            <w:tcW w:w="257" w:type="pct"/>
          </w:tcPr>
          <w:p w14:paraId="68E0C558"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3.</w:t>
            </w:r>
          </w:p>
        </w:tc>
        <w:tc>
          <w:tcPr>
            <w:tcW w:w="1686" w:type="pct"/>
            <w:gridSpan w:val="5"/>
          </w:tcPr>
          <w:p w14:paraId="11FFA3CD"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Степен на образование</w:t>
            </w:r>
          </w:p>
        </w:tc>
        <w:tc>
          <w:tcPr>
            <w:tcW w:w="3057" w:type="pct"/>
            <w:gridSpan w:val="10"/>
          </w:tcPr>
          <w:p w14:paraId="173BB95B" w14:textId="77777777" w:rsidR="00A81553" w:rsidRPr="00A81553" w:rsidRDefault="00A81553" w:rsidP="00A81553">
            <w:pPr>
              <w:spacing w:before="60" w:after="60"/>
              <w:ind w:left="28"/>
              <w:rPr>
                <w:rFonts w:ascii="Georgia" w:hAnsi="Georgia"/>
                <w:sz w:val="20"/>
                <w:szCs w:val="20"/>
                <w:lang w:val="sr-Cyrl-CS"/>
              </w:rPr>
            </w:pPr>
            <w:r w:rsidRPr="00A81553">
              <w:rPr>
                <w:rFonts w:ascii="Georgia" w:hAnsi="Georgia"/>
                <w:sz w:val="20"/>
                <w:szCs w:val="20"/>
                <w:lang w:val="en-US"/>
              </w:rPr>
              <w:t xml:space="preserve">VII </w:t>
            </w:r>
            <w:r w:rsidRPr="00A81553">
              <w:rPr>
                <w:rFonts w:ascii="Georgia" w:hAnsi="Georgia"/>
                <w:sz w:val="20"/>
                <w:szCs w:val="20"/>
                <w:lang w:val="mk-MK"/>
              </w:rPr>
              <w:t>докторски студии</w:t>
            </w:r>
          </w:p>
        </w:tc>
      </w:tr>
      <w:tr w:rsidR="00A81553" w:rsidRPr="00A81553" w14:paraId="2ED66926" w14:textId="77777777" w:rsidTr="00A81553">
        <w:trPr>
          <w:jc w:val="center"/>
        </w:trPr>
        <w:tc>
          <w:tcPr>
            <w:tcW w:w="257" w:type="pct"/>
          </w:tcPr>
          <w:p w14:paraId="397F91FA"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4.</w:t>
            </w:r>
          </w:p>
        </w:tc>
        <w:tc>
          <w:tcPr>
            <w:tcW w:w="1686" w:type="pct"/>
            <w:gridSpan w:val="5"/>
          </w:tcPr>
          <w:p w14:paraId="6E0FEEF9"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Наслов на научниот степен</w:t>
            </w:r>
          </w:p>
        </w:tc>
        <w:tc>
          <w:tcPr>
            <w:tcW w:w="3057" w:type="pct"/>
            <w:gridSpan w:val="10"/>
          </w:tcPr>
          <w:p w14:paraId="744FA769" w14:textId="77777777" w:rsidR="00A81553" w:rsidRPr="00A81553" w:rsidRDefault="00A81553" w:rsidP="00A81553">
            <w:pPr>
              <w:spacing w:before="60" w:after="60"/>
              <w:ind w:left="28"/>
              <w:rPr>
                <w:rFonts w:ascii="Georgia" w:hAnsi="Georgia"/>
                <w:sz w:val="20"/>
                <w:szCs w:val="20"/>
                <w:lang w:val="sr-Cyrl-CS"/>
              </w:rPr>
            </w:pPr>
            <w:r w:rsidRPr="00A81553">
              <w:rPr>
                <w:rFonts w:ascii="Georgia" w:hAnsi="Georgia"/>
                <w:sz w:val="20"/>
                <w:szCs w:val="20"/>
                <w:lang w:val="mk-MK"/>
              </w:rPr>
              <w:t>Доктор по филолошки науки</w:t>
            </w:r>
          </w:p>
        </w:tc>
      </w:tr>
      <w:tr w:rsidR="00A81553" w:rsidRPr="00A81553" w14:paraId="68E956F4" w14:textId="77777777" w:rsidTr="00A81553">
        <w:trPr>
          <w:trHeight w:val="275"/>
          <w:jc w:val="center"/>
        </w:trPr>
        <w:tc>
          <w:tcPr>
            <w:tcW w:w="257" w:type="pct"/>
            <w:vMerge w:val="restart"/>
          </w:tcPr>
          <w:p w14:paraId="728C8FF9"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5.</w:t>
            </w:r>
          </w:p>
        </w:tc>
        <w:tc>
          <w:tcPr>
            <w:tcW w:w="1686" w:type="pct"/>
            <w:gridSpan w:val="5"/>
            <w:vMerge w:val="restart"/>
          </w:tcPr>
          <w:p w14:paraId="157C3401"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Каде и кога го завршил образованието</w:t>
            </w:r>
            <w:r w:rsidRPr="00A81553">
              <w:rPr>
                <w:rFonts w:ascii="Times New Roman" w:hAnsi="Times New Roman"/>
                <w:sz w:val="18"/>
                <w:szCs w:val="18"/>
                <w:lang w:val="mk-MK"/>
              </w:rPr>
              <w:t>,</w:t>
            </w:r>
            <w:r w:rsidRPr="00A81553">
              <w:rPr>
                <w:rFonts w:ascii="Times New Roman" w:hAnsi="Times New Roman"/>
                <w:sz w:val="18"/>
                <w:szCs w:val="18"/>
                <w:lang w:val="sr-Cyrl-CS"/>
              </w:rPr>
              <w:t xml:space="preserve"> односно се стекнал со научен степен</w:t>
            </w:r>
          </w:p>
        </w:tc>
        <w:tc>
          <w:tcPr>
            <w:tcW w:w="1069" w:type="pct"/>
            <w:gridSpan w:val="5"/>
          </w:tcPr>
          <w:p w14:paraId="58E3B73E" w14:textId="77777777" w:rsidR="00A81553" w:rsidRPr="00A81553" w:rsidRDefault="00A81553" w:rsidP="00A81553">
            <w:pPr>
              <w:spacing w:before="60" w:after="60"/>
              <w:ind w:left="28"/>
              <w:rPr>
                <w:rFonts w:ascii="Georgia" w:hAnsi="Georgia"/>
                <w:sz w:val="20"/>
                <w:szCs w:val="20"/>
                <w:lang w:val="sr-Cyrl-CS"/>
              </w:rPr>
            </w:pPr>
            <w:r w:rsidRPr="00A81553">
              <w:rPr>
                <w:rFonts w:ascii="Georgia" w:hAnsi="Georgia"/>
                <w:sz w:val="20"/>
                <w:szCs w:val="20"/>
                <w:lang w:val="sr-Cyrl-CS"/>
              </w:rPr>
              <w:t xml:space="preserve">Образование </w:t>
            </w:r>
          </w:p>
        </w:tc>
        <w:tc>
          <w:tcPr>
            <w:tcW w:w="821" w:type="pct"/>
            <w:gridSpan w:val="3"/>
          </w:tcPr>
          <w:p w14:paraId="32F9BE29" w14:textId="77777777" w:rsidR="00A81553" w:rsidRPr="00A81553" w:rsidRDefault="00A81553" w:rsidP="00A81553">
            <w:pPr>
              <w:spacing w:before="60" w:after="60"/>
              <w:ind w:left="28"/>
              <w:rPr>
                <w:rFonts w:ascii="Georgia" w:hAnsi="Georgia"/>
                <w:sz w:val="20"/>
                <w:szCs w:val="20"/>
                <w:lang w:val="sr-Cyrl-CS"/>
              </w:rPr>
            </w:pPr>
            <w:r w:rsidRPr="00A81553">
              <w:rPr>
                <w:rFonts w:ascii="Georgia" w:hAnsi="Georgia"/>
                <w:sz w:val="20"/>
                <w:szCs w:val="20"/>
                <w:lang w:val="sr-Cyrl-CS"/>
              </w:rPr>
              <w:t xml:space="preserve">Година </w:t>
            </w:r>
          </w:p>
        </w:tc>
        <w:tc>
          <w:tcPr>
            <w:tcW w:w="1167" w:type="pct"/>
            <w:gridSpan w:val="2"/>
          </w:tcPr>
          <w:p w14:paraId="3200EF4E" w14:textId="77777777" w:rsidR="00A81553" w:rsidRPr="00A81553" w:rsidRDefault="00A81553" w:rsidP="00A81553">
            <w:pPr>
              <w:spacing w:before="60" w:after="60"/>
              <w:ind w:left="28"/>
              <w:rPr>
                <w:rFonts w:ascii="Georgia" w:hAnsi="Georgia"/>
                <w:sz w:val="20"/>
                <w:szCs w:val="20"/>
                <w:lang w:val="sr-Cyrl-CS"/>
              </w:rPr>
            </w:pPr>
            <w:r w:rsidRPr="00A81553">
              <w:rPr>
                <w:rFonts w:ascii="Georgia" w:hAnsi="Georgia"/>
                <w:sz w:val="20"/>
                <w:szCs w:val="20"/>
                <w:lang w:val="sr-Cyrl-CS"/>
              </w:rPr>
              <w:t xml:space="preserve">Институција </w:t>
            </w:r>
          </w:p>
        </w:tc>
      </w:tr>
      <w:tr w:rsidR="00A81553" w:rsidRPr="00A81553" w14:paraId="62F864E5" w14:textId="77777777" w:rsidTr="00A81553">
        <w:trPr>
          <w:trHeight w:val="274"/>
          <w:jc w:val="center"/>
        </w:trPr>
        <w:tc>
          <w:tcPr>
            <w:tcW w:w="257" w:type="pct"/>
            <w:vMerge/>
          </w:tcPr>
          <w:p w14:paraId="5AB9C3C1" w14:textId="77777777" w:rsidR="00A81553" w:rsidRPr="00A81553" w:rsidRDefault="00A81553" w:rsidP="00A81553">
            <w:pPr>
              <w:spacing w:before="60" w:after="60"/>
              <w:ind w:left="28"/>
              <w:rPr>
                <w:rFonts w:ascii="Times New Roman" w:hAnsi="Times New Roman"/>
                <w:sz w:val="18"/>
                <w:szCs w:val="18"/>
                <w:lang w:val="sr-Cyrl-CS"/>
              </w:rPr>
            </w:pPr>
          </w:p>
        </w:tc>
        <w:tc>
          <w:tcPr>
            <w:tcW w:w="1686" w:type="pct"/>
            <w:gridSpan w:val="5"/>
            <w:vMerge/>
          </w:tcPr>
          <w:p w14:paraId="23979948" w14:textId="77777777" w:rsidR="00A81553" w:rsidRPr="00A81553" w:rsidRDefault="00A81553" w:rsidP="00A81553">
            <w:pPr>
              <w:spacing w:before="60" w:after="60"/>
              <w:ind w:left="28"/>
              <w:rPr>
                <w:rFonts w:ascii="Times New Roman" w:hAnsi="Times New Roman"/>
                <w:sz w:val="18"/>
                <w:szCs w:val="18"/>
                <w:lang w:val="sr-Cyrl-CS"/>
              </w:rPr>
            </w:pPr>
          </w:p>
        </w:tc>
        <w:tc>
          <w:tcPr>
            <w:tcW w:w="1069" w:type="pct"/>
            <w:gridSpan w:val="5"/>
          </w:tcPr>
          <w:p w14:paraId="09E034A7" w14:textId="77777777" w:rsidR="00A81553" w:rsidRPr="00A81553" w:rsidRDefault="00A81553" w:rsidP="00A81553">
            <w:pPr>
              <w:spacing w:before="60" w:after="60"/>
              <w:ind w:left="28"/>
              <w:rPr>
                <w:rFonts w:ascii="Georgia" w:hAnsi="Georgia"/>
                <w:sz w:val="20"/>
                <w:szCs w:val="20"/>
                <w:lang w:val="sr-Cyrl-CS"/>
              </w:rPr>
            </w:pPr>
            <w:r w:rsidRPr="00A81553">
              <w:rPr>
                <w:rFonts w:ascii="Georgia" w:hAnsi="Georgia"/>
                <w:sz w:val="20"/>
                <w:szCs w:val="20"/>
                <w:lang w:val="mk-MK"/>
              </w:rPr>
              <w:t>Професор</w:t>
            </w:r>
          </w:p>
        </w:tc>
        <w:tc>
          <w:tcPr>
            <w:tcW w:w="821" w:type="pct"/>
            <w:gridSpan w:val="3"/>
          </w:tcPr>
          <w:p w14:paraId="7950A7CE" w14:textId="77777777" w:rsidR="00A81553" w:rsidRPr="00A81553" w:rsidRDefault="00A81553" w:rsidP="00A81553">
            <w:pPr>
              <w:spacing w:before="60" w:after="60"/>
              <w:ind w:left="28"/>
              <w:rPr>
                <w:rFonts w:ascii="Georgia" w:hAnsi="Georgia"/>
                <w:sz w:val="20"/>
                <w:szCs w:val="20"/>
                <w:lang w:val="sr-Cyrl-CS"/>
              </w:rPr>
            </w:pPr>
            <w:r w:rsidRPr="00A81553">
              <w:rPr>
                <w:rFonts w:ascii="Times New Roman" w:hAnsi="Times New Roman"/>
                <w:lang w:val="mk-MK"/>
              </w:rPr>
              <w:t>1986</w:t>
            </w:r>
          </w:p>
        </w:tc>
        <w:tc>
          <w:tcPr>
            <w:tcW w:w="1167" w:type="pct"/>
            <w:gridSpan w:val="2"/>
          </w:tcPr>
          <w:p w14:paraId="2642926F" w14:textId="77777777" w:rsidR="00A81553" w:rsidRPr="00A81553" w:rsidRDefault="00A81553" w:rsidP="00A81553">
            <w:pPr>
              <w:spacing w:before="60" w:after="60"/>
              <w:ind w:left="28"/>
              <w:rPr>
                <w:rFonts w:ascii="Georgia" w:hAnsi="Georgia"/>
                <w:sz w:val="20"/>
                <w:szCs w:val="20"/>
                <w:lang w:val="sr-Cyrl-CS"/>
              </w:rPr>
            </w:pPr>
            <w:r w:rsidRPr="00A81553">
              <w:rPr>
                <w:rFonts w:ascii="Georgia" w:hAnsi="Georgia"/>
                <w:sz w:val="20"/>
                <w:szCs w:val="20"/>
                <w:lang w:val="mk-MK"/>
              </w:rPr>
              <w:t>Филолошки факултет , Скопје</w:t>
            </w:r>
          </w:p>
        </w:tc>
      </w:tr>
      <w:tr w:rsidR="00A81553" w:rsidRPr="00A81553" w14:paraId="7A3B4DF8" w14:textId="77777777" w:rsidTr="00A81553">
        <w:trPr>
          <w:trHeight w:val="274"/>
          <w:jc w:val="center"/>
        </w:trPr>
        <w:tc>
          <w:tcPr>
            <w:tcW w:w="257" w:type="pct"/>
            <w:vMerge/>
          </w:tcPr>
          <w:p w14:paraId="6E438459" w14:textId="77777777" w:rsidR="00A81553" w:rsidRPr="00A81553" w:rsidRDefault="00A81553" w:rsidP="00A81553">
            <w:pPr>
              <w:spacing w:before="60" w:after="60"/>
              <w:ind w:left="28"/>
              <w:rPr>
                <w:rFonts w:ascii="Times New Roman" w:hAnsi="Times New Roman"/>
                <w:sz w:val="18"/>
                <w:szCs w:val="18"/>
                <w:lang w:val="sr-Cyrl-CS"/>
              </w:rPr>
            </w:pPr>
          </w:p>
        </w:tc>
        <w:tc>
          <w:tcPr>
            <w:tcW w:w="1686" w:type="pct"/>
            <w:gridSpan w:val="5"/>
            <w:vMerge/>
          </w:tcPr>
          <w:p w14:paraId="2F393E66" w14:textId="77777777" w:rsidR="00A81553" w:rsidRPr="00A81553" w:rsidRDefault="00A81553" w:rsidP="00A81553">
            <w:pPr>
              <w:spacing w:before="60" w:after="60"/>
              <w:ind w:left="28"/>
              <w:rPr>
                <w:rFonts w:ascii="Times New Roman" w:hAnsi="Times New Roman"/>
                <w:sz w:val="18"/>
                <w:szCs w:val="18"/>
                <w:lang w:val="sr-Cyrl-CS"/>
              </w:rPr>
            </w:pPr>
          </w:p>
        </w:tc>
        <w:tc>
          <w:tcPr>
            <w:tcW w:w="1069" w:type="pct"/>
            <w:gridSpan w:val="5"/>
          </w:tcPr>
          <w:p w14:paraId="421B9078" w14:textId="77777777" w:rsidR="00A81553" w:rsidRPr="00A81553" w:rsidRDefault="00A81553" w:rsidP="00A81553">
            <w:pPr>
              <w:spacing w:before="60" w:after="60"/>
              <w:ind w:left="28"/>
              <w:rPr>
                <w:rFonts w:ascii="Georgia" w:hAnsi="Georgia"/>
                <w:sz w:val="20"/>
                <w:szCs w:val="20"/>
                <w:lang w:val="sr-Cyrl-CS"/>
              </w:rPr>
            </w:pPr>
            <w:r w:rsidRPr="00A81553">
              <w:rPr>
                <w:rFonts w:ascii="Georgia" w:hAnsi="Georgia"/>
                <w:sz w:val="20"/>
                <w:szCs w:val="20"/>
                <w:lang w:val="mk-MK"/>
              </w:rPr>
              <w:t>Магистер</w:t>
            </w:r>
          </w:p>
        </w:tc>
        <w:tc>
          <w:tcPr>
            <w:tcW w:w="821" w:type="pct"/>
            <w:gridSpan w:val="3"/>
          </w:tcPr>
          <w:p w14:paraId="36821506" w14:textId="77777777" w:rsidR="00A81553" w:rsidRPr="00A81553" w:rsidRDefault="00A81553" w:rsidP="00A81553">
            <w:pPr>
              <w:spacing w:before="60" w:after="60"/>
              <w:ind w:left="28"/>
              <w:rPr>
                <w:rFonts w:ascii="Georgia" w:hAnsi="Georgia"/>
                <w:sz w:val="20"/>
                <w:szCs w:val="20"/>
                <w:lang w:val="sr-Cyrl-CS"/>
              </w:rPr>
            </w:pPr>
            <w:r w:rsidRPr="00A81553">
              <w:rPr>
                <w:rFonts w:ascii="Times New Roman" w:hAnsi="Times New Roman"/>
                <w:lang w:val="mk-MK"/>
              </w:rPr>
              <w:t>1997</w:t>
            </w:r>
          </w:p>
        </w:tc>
        <w:tc>
          <w:tcPr>
            <w:tcW w:w="1167" w:type="pct"/>
            <w:gridSpan w:val="2"/>
          </w:tcPr>
          <w:p w14:paraId="376D6152" w14:textId="77777777" w:rsidR="00A81553" w:rsidRPr="00A81553" w:rsidRDefault="00A81553" w:rsidP="00A81553">
            <w:pPr>
              <w:spacing w:before="60" w:after="60"/>
              <w:ind w:left="28"/>
              <w:rPr>
                <w:rFonts w:ascii="Georgia" w:hAnsi="Georgia"/>
                <w:sz w:val="20"/>
                <w:szCs w:val="20"/>
                <w:lang w:val="sr-Cyrl-CS"/>
              </w:rPr>
            </w:pPr>
            <w:r w:rsidRPr="00A81553">
              <w:rPr>
                <w:rFonts w:ascii="Georgia" w:hAnsi="Georgia"/>
                <w:sz w:val="20"/>
                <w:szCs w:val="20"/>
                <w:lang w:val="mk-MK"/>
              </w:rPr>
              <w:t>Филолошки факултет, Скопје</w:t>
            </w:r>
          </w:p>
        </w:tc>
      </w:tr>
      <w:tr w:rsidR="00A81553" w:rsidRPr="00A81553" w14:paraId="293938E1" w14:textId="77777777" w:rsidTr="00A81553">
        <w:trPr>
          <w:trHeight w:val="274"/>
          <w:jc w:val="center"/>
        </w:trPr>
        <w:tc>
          <w:tcPr>
            <w:tcW w:w="257" w:type="pct"/>
            <w:vMerge/>
          </w:tcPr>
          <w:p w14:paraId="502B125D" w14:textId="77777777" w:rsidR="00A81553" w:rsidRPr="00A81553" w:rsidRDefault="00A81553" w:rsidP="00A81553">
            <w:pPr>
              <w:spacing w:before="60" w:after="60"/>
              <w:ind w:left="28"/>
              <w:rPr>
                <w:rFonts w:ascii="Times New Roman" w:hAnsi="Times New Roman"/>
                <w:sz w:val="18"/>
                <w:szCs w:val="18"/>
                <w:lang w:val="sr-Cyrl-CS"/>
              </w:rPr>
            </w:pPr>
          </w:p>
        </w:tc>
        <w:tc>
          <w:tcPr>
            <w:tcW w:w="1686" w:type="pct"/>
            <w:gridSpan w:val="5"/>
            <w:vMerge/>
          </w:tcPr>
          <w:p w14:paraId="1F6C4996" w14:textId="77777777" w:rsidR="00A81553" w:rsidRPr="00A81553" w:rsidRDefault="00A81553" w:rsidP="00A81553">
            <w:pPr>
              <w:spacing w:before="60" w:after="60"/>
              <w:ind w:left="28"/>
              <w:rPr>
                <w:rFonts w:ascii="Times New Roman" w:hAnsi="Times New Roman"/>
                <w:sz w:val="18"/>
                <w:szCs w:val="18"/>
                <w:lang w:val="sr-Cyrl-CS"/>
              </w:rPr>
            </w:pPr>
          </w:p>
        </w:tc>
        <w:tc>
          <w:tcPr>
            <w:tcW w:w="1069" w:type="pct"/>
            <w:gridSpan w:val="5"/>
          </w:tcPr>
          <w:p w14:paraId="184FC421" w14:textId="77777777" w:rsidR="00A81553" w:rsidRPr="00A81553" w:rsidRDefault="00A81553" w:rsidP="00A81553">
            <w:pPr>
              <w:spacing w:before="60" w:after="60"/>
              <w:ind w:left="28"/>
              <w:rPr>
                <w:rFonts w:ascii="Georgia" w:hAnsi="Georgia"/>
                <w:sz w:val="20"/>
                <w:szCs w:val="20"/>
                <w:lang w:val="sr-Cyrl-CS"/>
              </w:rPr>
            </w:pPr>
            <w:r w:rsidRPr="00A81553">
              <w:rPr>
                <w:rFonts w:ascii="Georgia" w:hAnsi="Georgia"/>
                <w:sz w:val="20"/>
                <w:szCs w:val="20"/>
                <w:lang w:val="mk-MK"/>
              </w:rPr>
              <w:t>Доктор</w:t>
            </w:r>
          </w:p>
        </w:tc>
        <w:tc>
          <w:tcPr>
            <w:tcW w:w="821" w:type="pct"/>
            <w:gridSpan w:val="3"/>
          </w:tcPr>
          <w:p w14:paraId="4723E826" w14:textId="77777777" w:rsidR="00A81553" w:rsidRPr="00A81553" w:rsidRDefault="00A81553" w:rsidP="00A81553">
            <w:pPr>
              <w:spacing w:before="60" w:after="60"/>
              <w:ind w:left="28"/>
              <w:rPr>
                <w:rFonts w:ascii="Georgia" w:hAnsi="Georgia"/>
                <w:sz w:val="20"/>
                <w:szCs w:val="20"/>
                <w:lang w:val="sr-Cyrl-CS"/>
              </w:rPr>
            </w:pPr>
            <w:r w:rsidRPr="00A81553">
              <w:rPr>
                <w:rFonts w:ascii="Times New Roman" w:hAnsi="Times New Roman"/>
                <w:lang w:val="mk-MK"/>
              </w:rPr>
              <w:t>2003</w:t>
            </w:r>
          </w:p>
        </w:tc>
        <w:tc>
          <w:tcPr>
            <w:tcW w:w="1167" w:type="pct"/>
            <w:gridSpan w:val="2"/>
          </w:tcPr>
          <w:p w14:paraId="478DE28E" w14:textId="77777777" w:rsidR="00A81553" w:rsidRPr="00A81553" w:rsidRDefault="00A81553" w:rsidP="00A81553">
            <w:pPr>
              <w:spacing w:before="60" w:after="60"/>
              <w:ind w:left="28"/>
              <w:rPr>
                <w:rFonts w:ascii="Georgia" w:hAnsi="Georgia"/>
                <w:sz w:val="20"/>
                <w:szCs w:val="20"/>
                <w:lang w:val="sr-Cyrl-CS"/>
              </w:rPr>
            </w:pPr>
            <w:r w:rsidRPr="00A81553">
              <w:rPr>
                <w:rFonts w:ascii="Georgia" w:hAnsi="Georgia"/>
                <w:sz w:val="20"/>
                <w:szCs w:val="20"/>
                <w:lang w:val="mk-MK"/>
              </w:rPr>
              <w:t>Филолошки факултет, Скопје</w:t>
            </w:r>
          </w:p>
        </w:tc>
      </w:tr>
      <w:tr w:rsidR="00A81553" w:rsidRPr="00A81553" w14:paraId="1591EC1B" w14:textId="77777777" w:rsidTr="00A81553">
        <w:trPr>
          <w:trHeight w:val="277"/>
          <w:jc w:val="center"/>
        </w:trPr>
        <w:tc>
          <w:tcPr>
            <w:tcW w:w="257" w:type="pct"/>
            <w:vMerge w:val="restart"/>
          </w:tcPr>
          <w:p w14:paraId="1347DAAB"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6.</w:t>
            </w:r>
          </w:p>
        </w:tc>
        <w:tc>
          <w:tcPr>
            <w:tcW w:w="1686" w:type="pct"/>
            <w:gridSpan w:val="5"/>
            <w:vMerge w:val="restart"/>
          </w:tcPr>
          <w:p w14:paraId="469C9E2C"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Подрачје, поле и област на научниот степен магистер</w:t>
            </w:r>
          </w:p>
        </w:tc>
        <w:tc>
          <w:tcPr>
            <w:tcW w:w="1069" w:type="pct"/>
            <w:gridSpan w:val="5"/>
          </w:tcPr>
          <w:p w14:paraId="016CE5D7" w14:textId="77777777" w:rsidR="00A81553" w:rsidRPr="00A81553" w:rsidRDefault="00A81553" w:rsidP="00A81553">
            <w:pPr>
              <w:spacing w:before="60" w:after="60"/>
              <w:ind w:left="28"/>
              <w:rPr>
                <w:rFonts w:ascii="Georgia" w:hAnsi="Georgia"/>
                <w:sz w:val="20"/>
                <w:szCs w:val="20"/>
                <w:lang w:val="sr-Cyrl-CS"/>
              </w:rPr>
            </w:pPr>
            <w:r w:rsidRPr="00A81553">
              <w:rPr>
                <w:rFonts w:ascii="Georgia" w:hAnsi="Georgia"/>
                <w:sz w:val="20"/>
                <w:szCs w:val="20"/>
                <w:lang w:val="sr-Cyrl-CS"/>
              </w:rPr>
              <w:t>Подрачје</w:t>
            </w:r>
          </w:p>
        </w:tc>
        <w:tc>
          <w:tcPr>
            <w:tcW w:w="821" w:type="pct"/>
            <w:gridSpan w:val="3"/>
          </w:tcPr>
          <w:p w14:paraId="49BA1324" w14:textId="77777777" w:rsidR="00A81553" w:rsidRPr="00A81553" w:rsidRDefault="00A81553" w:rsidP="00A81553">
            <w:pPr>
              <w:spacing w:before="60" w:after="60"/>
              <w:ind w:left="28"/>
              <w:rPr>
                <w:rFonts w:ascii="Georgia" w:hAnsi="Georgia"/>
                <w:sz w:val="20"/>
                <w:szCs w:val="20"/>
                <w:lang w:val="sr-Cyrl-CS"/>
              </w:rPr>
            </w:pPr>
            <w:r w:rsidRPr="00A81553">
              <w:rPr>
                <w:rFonts w:ascii="Georgia" w:hAnsi="Georgia"/>
                <w:sz w:val="20"/>
                <w:szCs w:val="20"/>
                <w:lang w:val="sr-Cyrl-CS"/>
              </w:rPr>
              <w:t>Поле</w:t>
            </w:r>
          </w:p>
        </w:tc>
        <w:tc>
          <w:tcPr>
            <w:tcW w:w="1167" w:type="pct"/>
            <w:gridSpan w:val="2"/>
          </w:tcPr>
          <w:p w14:paraId="027D221A" w14:textId="77777777" w:rsidR="00A81553" w:rsidRPr="00A81553" w:rsidRDefault="00A81553" w:rsidP="00A81553">
            <w:pPr>
              <w:spacing w:before="60" w:after="60"/>
              <w:ind w:left="28"/>
              <w:rPr>
                <w:rFonts w:ascii="Georgia" w:hAnsi="Georgia"/>
                <w:sz w:val="20"/>
                <w:szCs w:val="20"/>
                <w:lang w:val="sr-Cyrl-CS"/>
              </w:rPr>
            </w:pPr>
            <w:r w:rsidRPr="00A81553">
              <w:rPr>
                <w:rFonts w:ascii="Georgia" w:hAnsi="Georgia"/>
                <w:sz w:val="20"/>
                <w:szCs w:val="20"/>
                <w:lang w:val="sr-Cyrl-CS"/>
              </w:rPr>
              <w:t>Област</w:t>
            </w:r>
          </w:p>
        </w:tc>
      </w:tr>
      <w:tr w:rsidR="00A81553" w:rsidRPr="00A81553" w14:paraId="53917985" w14:textId="77777777" w:rsidTr="00A81553">
        <w:trPr>
          <w:trHeight w:val="276"/>
          <w:jc w:val="center"/>
        </w:trPr>
        <w:tc>
          <w:tcPr>
            <w:tcW w:w="257" w:type="pct"/>
            <w:vMerge/>
          </w:tcPr>
          <w:p w14:paraId="1A1B852E" w14:textId="77777777" w:rsidR="00A81553" w:rsidRPr="00A81553" w:rsidRDefault="00A81553" w:rsidP="00A81553">
            <w:pPr>
              <w:spacing w:before="60" w:after="60"/>
              <w:ind w:left="28"/>
              <w:rPr>
                <w:rFonts w:ascii="Times New Roman" w:hAnsi="Times New Roman"/>
                <w:sz w:val="18"/>
                <w:szCs w:val="18"/>
                <w:lang w:val="sr-Cyrl-CS"/>
              </w:rPr>
            </w:pPr>
          </w:p>
        </w:tc>
        <w:tc>
          <w:tcPr>
            <w:tcW w:w="1686" w:type="pct"/>
            <w:gridSpan w:val="5"/>
            <w:vMerge/>
          </w:tcPr>
          <w:p w14:paraId="2CD0F720" w14:textId="77777777" w:rsidR="00A81553" w:rsidRPr="00A81553" w:rsidRDefault="00A81553" w:rsidP="00A81553">
            <w:pPr>
              <w:spacing w:before="60" w:after="60"/>
              <w:ind w:left="28"/>
              <w:rPr>
                <w:rFonts w:ascii="Times New Roman" w:hAnsi="Times New Roman"/>
                <w:sz w:val="18"/>
                <w:szCs w:val="18"/>
                <w:lang w:val="sr-Cyrl-CS"/>
              </w:rPr>
            </w:pPr>
          </w:p>
        </w:tc>
        <w:tc>
          <w:tcPr>
            <w:tcW w:w="1069" w:type="pct"/>
            <w:gridSpan w:val="5"/>
          </w:tcPr>
          <w:p w14:paraId="67A5500D" w14:textId="77777777" w:rsidR="00A81553" w:rsidRPr="00A81553" w:rsidRDefault="00A81553" w:rsidP="00A81553">
            <w:pPr>
              <w:spacing w:before="60" w:after="60"/>
              <w:ind w:left="28"/>
              <w:rPr>
                <w:rFonts w:ascii="Georgia" w:hAnsi="Georgia"/>
                <w:sz w:val="20"/>
                <w:szCs w:val="20"/>
                <w:lang w:val="sr-Cyrl-CS"/>
              </w:rPr>
            </w:pPr>
            <w:r w:rsidRPr="00A81553">
              <w:rPr>
                <w:rFonts w:ascii="Georgia" w:hAnsi="Georgia"/>
                <w:sz w:val="20"/>
                <w:szCs w:val="20"/>
                <w:lang w:val="mk-MK"/>
              </w:rPr>
              <w:t>Филологија</w:t>
            </w:r>
          </w:p>
        </w:tc>
        <w:tc>
          <w:tcPr>
            <w:tcW w:w="821" w:type="pct"/>
            <w:gridSpan w:val="3"/>
          </w:tcPr>
          <w:p w14:paraId="4BFD0339" w14:textId="77777777" w:rsidR="00A81553" w:rsidRPr="00A81553" w:rsidRDefault="00A81553" w:rsidP="00A81553">
            <w:pPr>
              <w:spacing w:before="60" w:after="60"/>
              <w:ind w:left="28"/>
              <w:rPr>
                <w:rFonts w:ascii="Georgia" w:hAnsi="Georgia"/>
                <w:sz w:val="20"/>
                <w:szCs w:val="20"/>
                <w:lang w:val="sr-Cyrl-CS"/>
              </w:rPr>
            </w:pPr>
            <w:r w:rsidRPr="00A81553">
              <w:rPr>
                <w:rFonts w:ascii="Georgia" w:hAnsi="Georgia"/>
                <w:sz w:val="20"/>
                <w:szCs w:val="20"/>
                <w:lang w:val="mk-MK"/>
              </w:rPr>
              <w:t>Книжевност</w:t>
            </w:r>
          </w:p>
        </w:tc>
        <w:tc>
          <w:tcPr>
            <w:tcW w:w="1167" w:type="pct"/>
            <w:gridSpan w:val="2"/>
          </w:tcPr>
          <w:p w14:paraId="44718F41" w14:textId="77777777" w:rsidR="00A81553" w:rsidRPr="00A81553" w:rsidRDefault="00A81553" w:rsidP="00A81553">
            <w:pPr>
              <w:spacing w:before="60" w:after="60"/>
              <w:ind w:left="28"/>
              <w:rPr>
                <w:rFonts w:ascii="Georgia" w:hAnsi="Georgia"/>
                <w:sz w:val="20"/>
                <w:szCs w:val="20"/>
                <w:lang w:val="sr-Cyrl-CS"/>
              </w:rPr>
            </w:pPr>
            <w:r w:rsidRPr="00A81553">
              <w:rPr>
                <w:rFonts w:ascii="Georgia" w:hAnsi="Georgia"/>
                <w:sz w:val="20"/>
                <w:szCs w:val="20"/>
                <w:lang w:val="mk-MK"/>
              </w:rPr>
              <w:t>Албанска книжевност</w:t>
            </w:r>
          </w:p>
        </w:tc>
      </w:tr>
      <w:tr w:rsidR="00A81553" w:rsidRPr="00A81553" w14:paraId="4B7A2AAA" w14:textId="77777777" w:rsidTr="00A81553">
        <w:trPr>
          <w:trHeight w:val="276"/>
          <w:jc w:val="center"/>
        </w:trPr>
        <w:tc>
          <w:tcPr>
            <w:tcW w:w="257" w:type="pct"/>
            <w:vMerge w:val="restart"/>
          </w:tcPr>
          <w:p w14:paraId="0EEFB30B"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7.</w:t>
            </w:r>
          </w:p>
        </w:tc>
        <w:tc>
          <w:tcPr>
            <w:tcW w:w="1686" w:type="pct"/>
            <w:gridSpan w:val="5"/>
            <w:vMerge w:val="restart"/>
          </w:tcPr>
          <w:p w14:paraId="1CB46AAA"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Подрачје, поле и област на научниот степен доктор</w:t>
            </w:r>
          </w:p>
        </w:tc>
        <w:tc>
          <w:tcPr>
            <w:tcW w:w="1069" w:type="pct"/>
            <w:gridSpan w:val="5"/>
          </w:tcPr>
          <w:p w14:paraId="506CC20A" w14:textId="77777777" w:rsidR="00A81553" w:rsidRPr="00A81553" w:rsidRDefault="00A81553" w:rsidP="00A81553">
            <w:pPr>
              <w:spacing w:before="60" w:after="60"/>
              <w:ind w:left="28"/>
              <w:rPr>
                <w:rFonts w:ascii="Georgia" w:hAnsi="Georgia"/>
                <w:sz w:val="20"/>
                <w:szCs w:val="20"/>
                <w:lang w:val="sr-Cyrl-CS"/>
              </w:rPr>
            </w:pPr>
            <w:r w:rsidRPr="00A81553">
              <w:rPr>
                <w:rFonts w:ascii="Georgia" w:hAnsi="Georgia"/>
                <w:sz w:val="20"/>
                <w:szCs w:val="20"/>
                <w:lang w:val="sr-Cyrl-CS"/>
              </w:rPr>
              <w:t>Подрачје</w:t>
            </w:r>
          </w:p>
        </w:tc>
        <w:tc>
          <w:tcPr>
            <w:tcW w:w="821" w:type="pct"/>
            <w:gridSpan w:val="3"/>
          </w:tcPr>
          <w:p w14:paraId="775CE201" w14:textId="77777777" w:rsidR="00A81553" w:rsidRPr="00A81553" w:rsidRDefault="00A81553" w:rsidP="00A81553">
            <w:pPr>
              <w:spacing w:before="60" w:after="60"/>
              <w:ind w:left="28"/>
              <w:rPr>
                <w:rFonts w:ascii="Georgia" w:hAnsi="Georgia"/>
                <w:sz w:val="20"/>
                <w:szCs w:val="20"/>
                <w:lang w:val="sr-Cyrl-CS"/>
              </w:rPr>
            </w:pPr>
            <w:r w:rsidRPr="00A81553">
              <w:rPr>
                <w:rFonts w:ascii="Georgia" w:hAnsi="Georgia"/>
                <w:sz w:val="20"/>
                <w:szCs w:val="20"/>
                <w:lang w:val="sr-Cyrl-CS"/>
              </w:rPr>
              <w:t>Поле</w:t>
            </w:r>
          </w:p>
        </w:tc>
        <w:tc>
          <w:tcPr>
            <w:tcW w:w="1167" w:type="pct"/>
            <w:gridSpan w:val="2"/>
          </w:tcPr>
          <w:p w14:paraId="4157418A" w14:textId="77777777" w:rsidR="00A81553" w:rsidRPr="00A81553" w:rsidRDefault="00A81553" w:rsidP="00A81553">
            <w:pPr>
              <w:spacing w:before="60" w:after="60"/>
              <w:ind w:left="28"/>
              <w:rPr>
                <w:rFonts w:ascii="Georgia" w:hAnsi="Georgia"/>
                <w:sz w:val="20"/>
                <w:szCs w:val="20"/>
                <w:lang w:val="sr-Cyrl-CS"/>
              </w:rPr>
            </w:pPr>
            <w:r w:rsidRPr="00A81553">
              <w:rPr>
                <w:rFonts w:ascii="Georgia" w:hAnsi="Georgia"/>
                <w:sz w:val="20"/>
                <w:szCs w:val="20"/>
                <w:lang w:val="sr-Cyrl-CS"/>
              </w:rPr>
              <w:t>Област</w:t>
            </w:r>
          </w:p>
        </w:tc>
      </w:tr>
      <w:tr w:rsidR="00A81553" w:rsidRPr="00A81553" w14:paraId="7451004C" w14:textId="77777777" w:rsidTr="00A81553">
        <w:trPr>
          <w:trHeight w:val="276"/>
          <w:jc w:val="center"/>
        </w:trPr>
        <w:tc>
          <w:tcPr>
            <w:tcW w:w="257" w:type="pct"/>
            <w:vMerge/>
          </w:tcPr>
          <w:p w14:paraId="28C3AC4D" w14:textId="77777777" w:rsidR="00A81553" w:rsidRPr="00A81553" w:rsidRDefault="00A81553" w:rsidP="00A81553">
            <w:pPr>
              <w:spacing w:before="60" w:after="60"/>
              <w:ind w:left="28"/>
              <w:rPr>
                <w:rFonts w:ascii="Times New Roman" w:hAnsi="Times New Roman"/>
                <w:sz w:val="18"/>
                <w:szCs w:val="18"/>
                <w:lang w:val="sr-Cyrl-CS"/>
              </w:rPr>
            </w:pPr>
          </w:p>
        </w:tc>
        <w:tc>
          <w:tcPr>
            <w:tcW w:w="1686" w:type="pct"/>
            <w:gridSpan w:val="5"/>
            <w:vMerge/>
          </w:tcPr>
          <w:p w14:paraId="75B5D911" w14:textId="77777777" w:rsidR="00A81553" w:rsidRPr="00A81553" w:rsidRDefault="00A81553" w:rsidP="00A81553">
            <w:pPr>
              <w:spacing w:before="60" w:after="60"/>
              <w:ind w:left="28"/>
              <w:rPr>
                <w:rFonts w:ascii="Times New Roman" w:hAnsi="Times New Roman"/>
                <w:sz w:val="18"/>
                <w:szCs w:val="18"/>
                <w:lang w:val="sr-Cyrl-CS"/>
              </w:rPr>
            </w:pPr>
          </w:p>
        </w:tc>
        <w:tc>
          <w:tcPr>
            <w:tcW w:w="1069" w:type="pct"/>
            <w:gridSpan w:val="5"/>
          </w:tcPr>
          <w:p w14:paraId="5C554BDF" w14:textId="77777777" w:rsidR="00A81553" w:rsidRPr="00A81553" w:rsidRDefault="00A81553" w:rsidP="00A81553">
            <w:pPr>
              <w:spacing w:before="60" w:after="60"/>
              <w:ind w:left="28"/>
              <w:rPr>
                <w:rFonts w:ascii="Georgia" w:hAnsi="Georgia"/>
                <w:sz w:val="20"/>
                <w:szCs w:val="20"/>
                <w:lang w:val="sr-Cyrl-CS"/>
              </w:rPr>
            </w:pPr>
            <w:r w:rsidRPr="00A81553">
              <w:rPr>
                <w:rFonts w:ascii="Georgia" w:hAnsi="Georgia"/>
                <w:sz w:val="20"/>
                <w:szCs w:val="20"/>
                <w:lang w:val="mk-MK"/>
              </w:rPr>
              <w:t>Филологија</w:t>
            </w:r>
          </w:p>
        </w:tc>
        <w:tc>
          <w:tcPr>
            <w:tcW w:w="821" w:type="pct"/>
            <w:gridSpan w:val="3"/>
          </w:tcPr>
          <w:p w14:paraId="4F4C9D07" w14:textId="77777777" w:rsidR="00A81553" w:rsidRPr="00A81553" w:rsidRDefault="00A81553" w:rsidP="00A81553">
            <w:pPr>
              <w:spacing w:before="60" w:after="60"/>
              <w:ind w:left="28"/>
              <w:rPr>
                <w:rFonts w:ascii="Georgia" w:hAnsi="Georgia"/>
                <w:sz w:val="20"/>
                <w:szCs w:val="20"/>
                <w:lang w:val="sr-Cyrl-CS"/>
              </w:rPr>
            </w:pPr>
            <w:r w:rsidRPr="00A81553">
              <w:rPr>
                <w:rFonts w:ascii="Georgia" w:hAnsi="Georgia"/>
                <w:sz w:val="20"/>
                <w:szCs w:val="20"/>
                <w:lang w:val="mk-MK"/>
              </w:rPr>
              <w:t>Книжевност</w:t>
            </w:r>
          </w:p>
        </w:tc>
        <w:tc>
          <w:tcPr>
            <w:tcW w:w="1167" w:type="pct"/>
            <w:gridSpan w:val="2"/>
          </w:tcPr>
          <w:p w14:paraId="4930E86A" w14:textId="77777777" w:rsidR="00A81553" w:rsidRPr="00A81553" w:rsidRDefault="00A81553" w:rsidP="00A81553">
            <w:pPr>
              <w:spacing w:before="60" w:after="60"/>
              <w:ind w:left="28"/>
              <w:rPr>
                <w:rFonts w:ascii="Georgia" w:hAnsi="Georgia"/>
                <w:sz w:val="20"/>
                <w:szCs w:val="20"/>
                <w:lang w:val="sr-Cyrl-CS"/>
              </w:rPr>
            </w:pPr>
            <w:r w:rsidRPr="00A81553">
              <w:rPr>
                <w:rFonts w:ascii="Georgia" w:hAnsi="Georgia"/>
                <w:sz w:val="20"/>
                <w:szCs w:val="20"/>
                <w:lang w:val="mk-MK"/>
              </w:rPr>
              <w:t>Албанска книжевност</w:t>
            </w:r>
          </w:p>
        </w:tc>
      </w:tr>
      <w:tr w:rsidR="00A81553" w:rsidRPr="00A81553" w14:paraId="537A3A87" w14:textId="77777777" w:rsidTr="00A81553">
        <w:trPr>
          <w:trHeight w:val="375"/>
          <w:jc w:val="center"/>
        </w:trPr>
        <w:tc>
          <w:tcPr>
            <w:tcW w:w="257" w:type="pct"/>
            <w:vMerge w:val="restart"/>
          </w:tcPr>
          <w:p w14:paraId="628562FC"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8.</w:t>
            </w:r>
          </w:p>
        </w:tc>
        <w:tc>
          <w:tcPr>
            <w:tcW w:w="1686" w:type="pct"/>
            <w:gridSpan w:val="5"/>
            <w:vMerge w:val="restart"/>
          </w:tcPr>
          <w:p w14:paraId="323355A8" w14:textId="77777777" w:rsidR="00A81553" w:rsidRPr="00A81553" w:rsidRDefault="00A81553" w:rsidP="00A81553">
            <w:pPr>
              <w:spacing w:before="60" w:after="60"/>
              <w:ind w:left="28"/>
              <w:rPr>
                <w:rFonts w:ascii="Times New Roman" w:hAnsi="Times New Roman"/>
                <w:sz w:val="18"/>
                <w:szCs w:val="18"/>
                <w:lang w:val="mk-MK"/>
              </w:rPr>
            </w:pPr>
            <w:r w:rsidRPr="00A81553">
              <w:rPr>
                <w:rFonts w:ascii="Times New Roman" w:hAnsi="Times New Roman"/>
                <w:sz w:val="18"/>
                <w:szCs w:val="18"/>
                <w:lang w:val="sr-Cyrl-CS"/>
              </w:rPr>
              <w:t>Доколку е во работен однос</w:t>
            </w:r>
            <w:r w:rsidRPr="00A81553">
              <w:rPr>
                <w:rFonts w:ascii="Times New Roman" w:hAnsi="Times New Roman"/>
                <w:sz w:val="18"/>
                <w:szCs w:val="18"/>
                <w:lang w:val="mk-MK"/>
              </w:rPr>
              <w:t>,</w:t>
            </w:r>
            <w:r w:rsidRPr="00A81553">
              <w:rPr>
                <w:rFonts w:ascii="Times New Roman" w:hAnsi="Times New Roman"/>
                <w:sz w:val="18"/>
                <w:szCs w:val="18"/>
                <w:lang w:val="sr-Cyrl-CS"/>
              </w:rPr>
              <w:t xml:space="preserve"> да се навед</w:t>
            </w:r>
            <w:r w:rsidRPr="00A81553">
              <w:rPr>
                <w:rFonts w:ascii="Times New Roman" w:hAnsi="Times New Roman"/>
                <w:sz w:val="18"/>
                <w:szCs w:val="18"/>
                <w:lang w:val="mk-MK"/>
              </w:rPr>
              <w:t>ат</w:t>
            </w:r>
            <w:r w:rsidRPr="00A81553">
              <w:rPr>
                <w:rFonts w:ascii="Times New Roman" w:hAnsi="Times New Roman"/>
                <w:sz w:val="18"/>
                <w:szCs w:val="18"/>
                <w:lang w:val="sr-Cyrl-CS"/>
              </w:rPr>
              <w:t xml:space="preserve"> институцијата каде </w:t>
            </w:r>
            <w:r w:rsidRPr="00A81553">
              <w:rPr>
                <w:rFonts w:ascii="Times New Roman" w:hAnsi="Times New Roman"/>
                <w:sz w:val="18"/>
                <w:szCs w:val="18"/>
                <w:lang w:val="mk-MK"/>
              </w:rPr>
              <w:t xml:space="preserve">што </w:t>
            </w:r>
            <w:r w:rsidRPr="00A81553">
              <w:rPr>
                <w:rFonts w:ascii="Times New Roman" w:hAnsi="Times New Roman"/>
                <w:sz w:val="18"/>
                <w:szCs w:val="18"/>
                <w:lang w:val="sr-Cyrl-CS"/>
              </w:rPr>
              <w:t>работи и звањето</w:t>
            </w:r>
            <w:r w:rsidRPr="00A81553">
              <w:rPr>
                <w:rFonts w:ascii="Times New Roman" w:hAnsi="Times New Roman"/>
                <w:sz w:val="18"/>
                <w:szCs w:val="18"/>
                <w:lang w:val="mk-MK"/>
              </w:rPr>
              <w:t xml:space="preserve"> и областа</w:t>
            </w:r>
            <w:r w:rsidRPr="00A81553">
              <w:rPr>
                <w:rFonts w:ascii="Times New Roman" w:hAnsi="Times New Roman"/>
                <w:sz w:val="18"/>
                <w:szCs w:val="18"/>
                <w:lang w:val="sr-Cyrl-CS"/>
              </w:rPr>
              <w:t xml:space="preserve"> во ко</w:t>
            </w:r>
            <w:r w:rsidRPr="00A81553">
              <w:rPr>
                <w:rFonts w:ascii="Times New Roman" w:hAnsi="Times New Roman"/>
                <w:sz w:val="18"/>
                <w:szCs w:val="18"/>
                <w:lang w:val="mk-MK"/>
              </w:rPr>
              <w:t>и</w:t>
            </w:r>
            <w:r w:rsidRPr="00A81553">
              <w:rPr>
                <w:rFonts w:ascii="Times New Roman" w:hAnsi="Times New Roman"/>
                <w:sz w:val="18"/>
                <w:szCs w:val="18"/>
                <w:lang w:val="sr-Cyrl-CS"/>
              </w:rPr>
              <w:t xml:space="preserve"> е избран</w:t>
            </w:r>
          </w:p>
        </w:tc>
        <w:tc>
          <w:tcPr>
            <w:tcW w:w="1536" w:type="pct"/>
            <w:gridSpan w:val="7"/>
          </w:tcPr>
          <w:p w14:paraId="7669EE63" w14:textId="77777777" w:rsidR="00A81553" w:rsidRPr="00A81553" w:rsidRDefault="00A81553" w:rsidP="00A81553">
            <w:pPr>
              <w:spacing w:before="60" w:after="60"/>
              <w:ind w:left="28"/>
              <w:rPr>
                <w:rFonts w:ascii="Georgia" w:hAnsi="Georgia"/>
                <w:sz w:val="20"/>
                <w:szCs w:val="20"/>
                <w:lang w:val="sr-Cyrl-CS"/>
              </w:rPr>
            </w:pPr>
            <w:r w:rsidRPr="00A81553">
              <w:rPr>
                <w:rFonts w:ascii="Georgia" w:hAnsi="Georgia"/>
                <w:sz w:val="20"/>
                <w:szCs w:val="20"/>
                <w:lang w:val="sr-Cyrl-CS"/>
              </w:rPr>
              <w:t xml:space="preserve">Институција </w:t>
            </w:r>
          </w:p>
        </w:tc>
        <w:tc>
          <w:tcPr>
            <w:tcW w:w="1521" w:type="pct"/>
            <w:gridSpan w:val="3"/>
          </w:tcPr>
          <w:p w14:paraId="58EB3C6E" w14:textId="77777777" w:rsidR="00A81553" w:rsidRPr="00A81553" w:rsidRDefault="00A81553" w:rsidP="00A81553">
            <w:pPr>
              <w:spacing w:before="60" w:after="60"/>
              <w:ind w:left="28"/>
              <w:rPr>
                <w:rFonts w:ascii="Georgia" w:hAnsi="Georgia"/>
                <w:sz w:val="20"/>
                <w:szCs w:val="20"/>
                <w:lang w:val="sr-Cyrl-CS"/>
              </w:rPr>
            </w:pPr>
            <w:r w:rsidRPr="00A81553">
              <w:rPr>
                <w:rFonts w:ascii="Georgia" w:hAnsi="Georgia"/>
                <w:sz w:val="20"/>
                <w:szCs w:val="20"/>
                <w:lang w:val="sr-Cyrl-CS"/>
              </w:rPr>
              <w:t xml:space="preserve">Звање во кое е избран и област </w:t>
            </w:r>
          </w:p>
        </w:tc>
      </w:tr>
      <w:tr w:rsidR="00A81553" w:rsidRPr="00A81553" w14:paraId="7F046C04" w14:textId="77777777" w:rsidTr="00A81553">
        <w:trPr>
          <w:trHeight w:val="521"/>
          <w:jc w:val="center"/>
        </w:trPr>
        <w:tc>
          <w:tcPr>
            <w:tcW w:w="257" w:type="pct"/>
            <w:vMerge/>
          </w:tcPr>
          <w:p w14:paraId="13241C78" w14:textId="77777777" w:rsidR="00A81553" w:rsidRPr="00A81553" w:rsidRDefault="00A81553" w:rsidP="00A81553">
            <w:pPr>
              <w:spacing w:before="60" w:after="60"/>
              <w:ind w:left="28"/>
              <w:rPr>
                <w:rFonts w:ascii="Times New Roman" w:hAnsi="Times New Roman"/>
                <w:sz w:val="18"/>
                <w:szCs w:val="18"/>
                <w:lang w:val="sr-Cyrl-CS"/>
              </w:rPr>
            </w:pPr>
          </w:p>
        </w:tc>
        <w:tc>
          <w:tcPr>
            <w:tcW w:w="1686" w:type="pct"/>
            <w:gridSpan w:val="5"/>
            <w:vMerge/>
          </w:tcPr>
          <w:p w14:paraId="6B64EFBF" w14:textId="77777777" w:rsidR="00A81553" w:rsidRPr="00A81553" w:rsidRDefault="00A81553" w:rsidP="00A81553">
            <w:pPr>
              <w:spacing w:before="60" w:after="60"/>
              <w:ind w:left="28"/>
              <w:rPr>
                <w:rFonts w:ascii="Times New Roman" w:hAnsi="Times New Roman"/>
                <w:sz w:val="18"/>
                <w:szCs w:val="18"/>
                <w:lang w:val="sr-Cyrl-CS"/>
              </w:rPr>
            </w:pPr>
          </w:p>
        </w:tc>
        <w:tc>
          <w:tcPr>
            <w:tcW w:w="1536" w:type="pct"/>
            <w:gridSpan w:val="7"/>
          </w:tcPr>
          <w:p w14:paraId="1A4E6F85" w14:textId="77777777" w:rsidR="00A81553" w:rsidRPr="00A81553" w:rsidRDefault="00A81553" w:rsidP="00A81553">
            <w:pPr>
              <w:spacing w:before="60" w:after="60"/>
              <w:ind w:left="28"/>
              <w:rPr>
                <w:rFonts w:ascii="Georgia" w:hAnsi="Georgia"/>
                <w:sz w:val="20"/>
                <w:szCs w:val="20"/>
                <w:lang w:val="sr-Cyrl-CS"/>
              </w:rPr>
            </w:pPr>
            <w:r w:rsidRPr="00A81553">
              <w:rPr>
                <w:rFonts w:ascii="Georgia" w:hAnsi="Georgia"/>
                <w:sz w:val="20"/>
                <w:szCs w:val="20"/>
                <w:lang w:val="sr-Cyrl-CS"/>
              </w:rPr>
              <w:t>Филолошки факултет „Блаже Конески“ - Скопје</w:t>
            </w:r>
          </w:p>
        </w:tc>
        <w:tc>
          <w:tcPr>
            <w:tcW w:w="1521" w:type="pct"/>
            <w:gridSpan w:val="3"/>
          </w:tcPr>
          <w:p w14:paraId="4E1901FB" w14:textId="77777777" w:rsidR="00A81553" w:rsidRPr="00A81553" w:rsidRDefault="00A81553" w:rsidP="00A81553">
            <w:pPr>
              <w:spacing w:before="60" w:after="60"/>
              <w:rPr>
                <w:rFonts w:ascii="Georgia" w:hAnsi="Georgia"/>
                <w:sz w:val="20"/>
                <w:szCs w:val="20"/>
                <w:lang w:val="mk-MK"/>
              </w:rPr>
            </w:pPr>
            <w:r w:rsidRPr="00A81553">
              <w:rPr>
                <w:rFonts w:ascii="Georgia" w:hAnsi="Georgia"/>
                <w:sz w:val="20"/>
                <w:szCs w:val="20"/>
                <w:lang w:val="mk-MK"/>
              </w:rPr>
              <w:t xml:space="preserve">Редовен професор </w:t>
            </w:r>
          </w:p>
          <w:p w14:paraId="306DCAA8" w14:textId="77777777" w:rsidR="00A81553" w:rsidRPr="00A81553" w:rsidRDefault="00A81553" w:rsidP="00A81553">
            <w:pPr>
              <w:spacing w:before="60" w:after="60"/>
              <w:ind w:left="28"/>
              <w:rPr>
                <w:rFonts w:ascii="Georgia" w:hAnsi="Georgia"/>
                <w:sz w:val="20"/>
                <w:szCs w:val="20"/>
                <w:lang w:val="ru-RU"/>
              </w:rPr>
            </w:pPr>
            <w:r w:rsidRPr="00A81553">
              <w:rPr>
                <w:rFonts w:ascii="Georgia" w:hAnsi="Georgia"/>
                <w:sz w:val="20"/>
                <w:szCs w:val="20"/>
                <w:lang w:val="mk-MK"/>
              </w:rPr>
              <w:t>Историја на албанската книжевност</w:t>
            </w:r>
            <w:r w:rsidRPr="00A81553">
              <w:rPr>
                <w:rFonts w:ascii="Georgia" w:hAnsi="Georgia"/>
                <w:sz w:val="20"/>
                <w:szCs w:val="20"/>
                <w:lang w:val="ru-RU"/>
              </w:rPr>
              <w:t xml:space="preserve"> 7, 8 Теорија на албанска книжевност </w:t>
            </w:r>
          </w:p>
        </w:tc>
      </w:tr>
      <w:tr w:rsidR="00A81553" w:rsidRPr="00A81553" w14:paraId="3183A879" w14:textId="77777777" w:rsidTr="00A81553">
        <w:trPr>
          <w:jc w:val="center"/>
        </w:trPr>
        <w:tc>
          <w:tcPr>
            <w:tcW w:w="257" w:type="pct"/>
            <w:vMerge w:val="restart"/>
          </w:tcPr>
          <w:p w14:paraId="67B0BF40"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9.</w:t>
            </w:r>
          </w:p>
        </w:tc>
        <w:tc>
          <w:tcPr>
            <w:tcW w:w="4743" w:type="pct"/>
            <w:gridSpan w:val="15"/>
          </w:tcPr>
          <w:p w14:paraId="02A5E660"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 xml:space="preserve">Список на предмети </w:t>
            </w:r>
            <w:r w:rsidRPr="00A81553">
              <w:rPr>
                <w:rFonts w:ascii="Times New Roman" w:hAnsi="Times New Roman"/>
                <w:sz w:val="18"/>
                <w:szCs w:val="18"/>
                <w:lang w:val="mk-MK"/>
              </w:rPr>
              <w:t>што</w:t>
            </w:r>
            <w:r w:rsidRPr="00A81553">
              <w:rPr>
                <w:rFonts w:ascii="Times New Roman" w:hAnsi="Times New Roman"/>
                <w:sz w:val="18"/>
                <w:szCs w:val="18"/>
                <w:lang w:val="sr-Cyrl-CS"/>
              </w:rPr>
              <w:t xml:space="preserve"> наставникот ги води одделно за првиот, вториот  и третиот циклус на студии</w:t>
            </w:r>
          </w:p>
        </w:tc>
      </w:tr>
      <w:tr w:rsidR="00A81553" w:rsidRPr="00A81553" w14:paraId="572CF40D" w14:textId="77777777" w:rsidTr="00A81553">
        <w:trPr>
          <w:jc w:val="center"/>
        </w:trPr>
        <w:tc>
          <w:tcPr>
            <w:tcW w:w="257" w:type="pct"/>
            <w:vMerge/>
          </w:tcPr>
          <w:p w14:paraId="22E2FB42" w14:textId="77777777" w:rsidR="00A81553" w:rsidRPr="00A81553" w:rsidRDefault="00A81553" w:rsidP="00A81553">
            <w:pPr>
              <w:spacing w:before="60" w:after="60"/>
              <w:ind w:left="28"/>
              <w:rPr>
                <w:rFonts w:ascii="Times New Roman" w:hAnsi="Times New Roman"/>
                <w:sz w:val="18"/>
                <w:szCs w:val="18"/>
                <w:lang w:val="sr-Cyrl-CS"/>
              </w:rPr>
            </w:pPr>
          </w:p>
        </w:tc>
        <w:tc>
          <w:tcPr>
            <w:tcW w:w="352" w:type="pct"/>
            <w:vMerge w:val="restart"/>
          </w:tcPr>
          <w:p w14:paraId="78CDE086"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9.1.</w:t>
            </w:r>
          </w:p>
        </w:tc>
        <w:tc>
          <w:tcPr>
            <w:tcW w:w="4392" w:type="pct"/>
            <w:gridSpan w:val="14"/>
          </w:tcPr>
          <w:p w14:paraId="0D2B74CF"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Список на предмети кои наставникот ги води на првиот циклус на студии</w:t>
            </w:r>
          </w:p>
        </w:tc>
      </w:tr>
      <w:tr w:rsidR="00A81553" w:rsidRPr="00A81553" w14:paraId="28F8A589" w14:textId="77777777" w:rsidTr="00A81553">
        <w:trPr>
          <w:jc w:val="center"/>
        </w:trPr>
        <w:tc>
          <w:tcPr>
            <w:tcW w:w="257" w:type="pct"/>
            <w:vMerge/>
          </w:tcPr>
          <w:p w14:paraId="729B822B" w14:textId="77777777" w:rsidR="00A81553" w:rsidRPr="00A81553" w:rsidRDefault="00A81553" w:rsidP="00A81553">
            <w:pPr>
              <w:spacing w:before="60" w:after="60"/>
              <w:ind w:left="28"/>
              <w:rPr>
                <w:rFonts w:ascii="Times New Roman" w:hAnsi="Times New Roman"/>
                <w:sz w:val="18"/>
                <w:szCs w:val="18"/>
                <w:lang w:val="sr-Cyrl-CS"/>
              </w:rPr>
            </w:pPr>
          </w:p>
        </w:tc>
        <w:tc>
          <w:tcPr>
            <w:tcW w:w="352" w:type="pct"/>
            <w:vMerge/>
          </w:tcPr>
          <w:p w14:paraId="52DD9798" w14:textId="77777777" w:rsidR="00A81553" w:rsidRPr="00A81553" w:rsidRDefault="00A81553" w:rsidP="00A81553">
            <w:pPr>
              <w:spacing w:before="60" w:after="60"/>
              <w:ind w:left="28"/>
              <w:rPr>
                <w:rFonts w:ascii="Times New Roman" w:hAnsi="Times New Roman"/>
                <w:sz w:val="18"/>
                <w:szCs w:val="18"/>
                <w:lang w:val="sr-Cyrl-CS"/>
              </w:rPr>
            </w:pPr>
          </w:p>
        </w:tc>
        <w:tc>
          <w:tcPr>
            <w:tcW w:w="617" w:type="pct"/>
            <w:gridSpan w:val="3"/>
          </w:tcPr>
          <w:p w14:paraId="1A0D7252"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Ред</w:t>
            </w:r>
            <w:r w:rsidRPr="00A81553">
              <w:rPr>
                <w:rFonts w:ascii="Times New Roman" w:hAnsi="Times New Roman"/>
                <w:sz w:val="18"/>
                <w:szCs w:val="18"/>
                <w:lang w:val="mk-MK"/>
              </w:rPr>
              <w:t>ен</w:t>
            </w:r>
            <w:r w:rsidRPr="00A81553">
              <w:rPr>
                <w:rFonts w:ascii="Times New Roman" w:hAnsi="Times New Roman"/>
                <w:sz w:val="18"/>
                <w:szCs w:val="18"/>
                <w:lang w:val="sr-Cyrl-CS"/>
              </w:rPr>
              <w:t xml:space="preserve"> број</w:t>
            </w:r>
          </w:p>
        </w:tc>
        <w:tc>
          <w:tcPr>
            <w:tcW w:w="1709" w:type="pct"/>
            <w:gridSpan w:val="5"/>
          </w:tcPr>
          <w:p w14:paraId="10E76DF0"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Наслов на предметот</w:t>
            </w:r>
          </w:p>
        </w:tc>
        <w:tc>
          <w:tcPr>
            <w:tcW w:w="2065" w:type="pct"/>
            <w:gridSpan w:val="6"/>
          </w:tcPr>
          <w:p w14:paraId="197141DE"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Студиска програма</w:t>
            </w:r>
            <w:r w:rsidRPr="00A81553">
              <w:rPr>
                <w:rFonts w:ascii="Times New Roman" w:hAnsi="Times New Roman"/>
                <w:sz w:val="18"/>
                <w:szCs w:val="18"/>
                <w:lang w:val="mk-MK"/>
              </w:rPr>
              <w:t xml:space="preserve"> и </w:t>
            </w:r>
            <w:r w:rsidRPr="00A81553">
              <w:rPr>
                <w:rFonts w:ascii="Times New Roman" w:hAnsi="Times New Roman"/>
                <w:sz w:val="18"/>
                <w:szCs w:val="18"/>
                <w:lang w:val="sr-Cyrl-CS"/>
              </w:rPr>
              <w:t>институција</w:t>
            </w:r>
          </w:p>
        </w:tc>
      </w:tr>
      <w:tr w:rsidR="00A81553" w:rsidRPr="00A81553" w14:paraId="69A3FA45" w14:textId="77777777" w:rsidTr="00A81553">
        <w:trPr>
          <w:jc w:val="center"/>
        </w:trPr>
        <w:tc>
          <w:tcPr>
            <w:tcW w:w="257" w:type="pct"/>
            <w:vMerge/>
          </w:tcPr>
          <w:p w14:paraId="65F341F9" w14:textId="77777777" w:rsidR="00A81553" w:rsidRPr="00A81553" w:rsidRDefault="00A81553" w:rsidP="00A81553">
            <w:pPr>
              <w:spacing w:before="60" w:after="60"/>
              <w:ind w:left="28"/>
              <w:rPr>
                <w:rFonts w:ascii="Times New Roman" w:hAnsi="Times New Roman"/>
                <w:sz w:val="18"/>
                <w:szCs w:val="18"/>
                <w:lang w:val="sr-Cyrl-CS"/>
              </w:rPr>
            </w:pPr>
          </w:p>
        </w:tc>
        <w:tc>
          <w:tcPr>
            <w:tcW w:w="352" w:type="pct"/>
            <w:vMerge/>
          </w:tcPr>
          <w:p w14:paraId="4036D90E" w14:textId="77777777" w:rsidR="00A81553" w:rsidRPr="00A81553" w:rsidRDefault="00A81553" w:rsidP="00A81553">
            <w:pPr>
              <w:spacing w:before="60" w:after="60"/>
              <w:ind w:left="28"/>
              <w:rPr>
                <w:rFonts w:ascii="Times New Roman" w:hAnsi="Times New Roman"/>
                <w:sz w:val="18"/>
                <w:szCs w:val="18"/>
                <w:lang w:val="sr-Cyrl-CS"/>
              </w:rPr>
            </w:pPr>
          </w:p>
        </w:tc>
        <w:tc>
          <w:tcPr>
            <w:tcW w:w="617" w:type="pct"/>
            <w:gridSpan w:val="3"/>
          </w:tcPr>
          <w:p w14:paraId="1331C1A2"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lang w:val="sr-Cyrl-CS"/>
              </w:rPr>
              <w:t>1.</w:t>
            </w:r>
          </w:p>
        </w:tc>
        <w:tc>
          <w:tcPr>
            <w:tcW w:w="1709" w:type="pct"/>
            <w:gridSpan w:val="5"/>
          </w:tcPr>
          <w:p w14:paraId="76DE2BA1" w14:textId="77777777" w:rsidR="00A81553" w:rsidRPr="00A81553" w:rsidRDefault="00A81553" w:rsidP="00A81553">
            <w:pPr>
              <w:spacing w:before="60" w:after="60"/>
              <w:ind w:left="28"/>
              <w:rPr>
                <w:rFonts w:ascii="Georgia" w:hAnsi="Georgia"/>
                <w:sz w:val="20"/>
                <w:szCs w:val="20"/>
                <w:lang w:val="sr-Cyrl-CS"/>
              </w:rPr>
            </w:pPr>
            <w:r w:rsidRPr="00A81553">
              <w:rPr>
                <w:rFonts w:ascii="Georgia" w:hAnsi="Georgia"/>
                <w:sz w:val="20"/>
                <w:szCs w:val="20"/>
                <w:lang w:val="mk-MK"/>
              </w:rPr>
              <w:t>Албанска книжевност 7</w:t>
            </w:r>
          </w:p>
        </w:tc>
        <w:tc>
          <w:tcPr>
            <w:tcW w:w="2065" w:type="pct"/>
            <w:gridSpan w:val="6"/>
          </w:tcPr>
          <w:p w14:paraId="443CC024" w14:textId="77777777" w:rsidR="00A81553" w:rsidRPr="00A81553" w:rsidRDefault="00A81553" w:rsidP="00A81553">
            <w:pPr>
              <w:spacing w:before="60" w:after="60"/>
              <w:ind w:left="28"/>
              <w:rPr>
                <w:rFonts w:ascii="Georgia" w:hAnsi="Georgia"/>
                <w:sz w:val="20"/>
                <w:szCs w:val="20"/>
                <w:lang w:val="sr-Cyrl-CS"/>
              </w:rPr>
            </w:pPr>
            <w:r w:rsidRPr="00A81553">
              <w:rPr>
                <w:rFonts w:ascii="Georgia" w:hAnsi="Georgia"/>
                <w:sz w:val="20"/>
                <w:szCs w:val="20"/>
                <w:lang w:val="mk-MK"/>
              </w:rPr>
              <w:t>Албански јаз. и книж. – Филолошки фак. –Скопје - Наставна насока</w:t>
            </w:r>
          </w:p>
        </w:tc>
      </w:tr>
      <w:tr w:rsidR="00A81553" w:rsidRPr="00A81553" w14:paraId="7D932765" w14:textId="77777777" w:rsidTr="00A81553">
        <w:trPr>
          <w:trHeight w:val="70"/>
          <w:jc w:val="center"/>
        </w:trPr>
        <w:tc>
          <w:tcPr>
            <w:tcW w:w="257" w:type="pct"/>
            <w:vMerge/>
          </w:tcPr>
          <w:p w14:paraId="52C5170F" w14:textId="77777777" w:rsidR="00A81553" w:rsidRPr="00A81553" w:rsidRDefault="00A81553" w:rsidP="00A81553">
            <w:pPr>
              <w:spacing w:before="60" w:after="60"/>
              <w:ind w:left="28"/>
              <w:rPr>
                <w:rFonts w:ascii="Times New Roman" w:hAnsi="Times New Roman"/>
                <w:sz w:val="18"/>
                <w:szCs w:val="18"/>
                <w:lang w:val="sr-Cyrl-CS"/>
              </w:rPr>
            </w:pPr>
          </w:p>
        </w:tc>
        <w:tc>
          <w:tcPr>
            <w:tcW w:w="352" w:type="pct"/>
            <w:vMerge/>
          </w:tcPr>
          <w:p w14:paraId="6E128D29" w14:textId="77777777" w:rsidR="00A81553" w:rsidRPr="00A81553" w:rsidRDefault="00A81553" w:rsidP="00A81553">
            <w:pPr>
              <w:spacing w:before="60" w:after="60"/>
              <w:ind w:left="28"/>
              <w:rPr>
                <w:rFonts w:ascii="Times New Roman" w:hAnsi="Times New Roman"/>
                <w:sz w:val="18"/>
                <w:szCs w:val="18"/>
                <w:lang w:val="sr-Cyrl-CS"/>
              </w:rPr>
            </w:pPr>
          </w:p>
        </w:tc>
        <w:tc>
          <w:tcPr>
            <w:tcW w:w="617" w:type="pct"/>
            <w:gridSpan w:val="3"/>
          </w:tcPr>
          <w:p w14:paraId="58BE619E"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lang w:val="sr-Cyrl-CS"/>
              </w:rPr>
              <w:t>2.</w:t>
            </w:r>
          </w:p>
        </w:tc>
        <w:tc>
          <w:tcPr>
            <w:tcW w:w="1709" w:type="pct"/>
            <w:gridSpan w:val="5"/>
          </w:tcPr>
          <w:p w14:paraId="1AB3D0D4" w14:textId="77777777" w:rsidR="00A81553" w:rsidRPr="00A81553" w:rsidRDefault="00A81553" w:rsidP="00A81553">
            <w:pPr>
              <w:spacing w:before="60" w:after="60"/>
              <w:ind w:left="28"/>
              <w:rPr>
                <w:rFonts w:ascii="Georgia" w:hAnsi="Georgia"/>
                <w:sz w:val="20"/>
                <w:szCs w:val="20"/>
                <w:lang w:val="sr-Cyrl-CS"/>
              </w:rPr>
            </w:pPr>
            <w:r w:rsidRPr="00A81553">
              <w:rPr>
                <w:rFonts w:ascii="Georgia" w:hAnsi="Georgia"/>
                <w:sz w:val="20"/>
                <w:szCs w:val="20"/>
                <w:lang w:val="mk-MK"/>
              </w:rPr>
              <w:t>Албанска книжевност 8</w:t>
            </w:r>
          </w:p>
        </w:tc>
        <w:tc>
          <w:tcPr>
            <w:tcW w:w="2065" w:type="pct"/>
            <w:gridSpan w:val="6"/>
          </w:tcPr>
          <w:p w14:paraId="7F5F141A" w14:textId="77777777" w:rsidR="00A81553" w:rsidRPr="00A81553" w:rsidRDefault="00A81553" w:rsidP="00A81553">
            <w:pPr>
              <w:spacing w:before="60" w:after="60"/>
              <w:ind w:left="28"/>
              <w:rPr>
                <w:rFonts w:ascii="Georgia" w:hAnsi="Georgia"/>
                <w:sz w:val="20"/>
                <w:szCs w:val="20"/>
                <w:lang w:val="sr-Cyrl-CS"/>
              </w:rPr>
            </w:pPr>
            <w:r w:rsidRPr="00A81553">
              <w:rPr>
                <w:rFonts w:ascii="Georgia" w:hAnsi="Georgia"/>
                <w:sz w:val="20"/>
                <w:szCs w:val="20"/>
                <w:lang w:val="mk-MK"/>
              </w:rPr>
              <w:t>Албански јаз. и книж. – Филолошки фак. –Скопје – Наставна насока</w:t>
            </w:r>
          </w:p>
        </w:tc>
      </w:tr>
      <w:tr w:rsidR="00A81553" w:rsidRPr="00A81553" w14:paraId="4EDF8F19" w14:textId="77777777" w:rsidTr="00A81553">
        <w:trPr>
          <w:jc w:val="center"/>
        </w:trPr>
        <w:tc>
          <w:tcPr>
            <w:tcW w:w="257" w:type="pct"/>
            <w:vMerge/>
          </w:tcPr>
          <w:p w14:paraId="115B5AEF" w14:textId="77777777" w:rsidR="00A81553" w:rsidRPr="00A81553" w:rsidRDefault="00A81553" w:rsidP="00A81553">
            <w:pPr>
              <w:spacing w:before="60" w:after="60"/>
              <w:ind w:left="28"/>
              <w:rPr>
                <w:rFonts w:ascii="Times New Roman" w:hAnsi="Times New Roman"/>
                <w:sz w:val="18"/>
                <w:szCs w:val="18"/>
                <w:lang w:val="sr-Cyrl-CS"/>
              </w:rPr>
            </w:pPr>
          </w:p>
        </w:tc>
        <w:tc>
          <w:tcPr>
            <w:tcW w:w="352" w:type="pct"/>
            <w:vMerge/>
          </w:tcPr>
          <w:p w14:paraId="78BC456F" w14:textId="77777777" w:rsidR="00A81553" w:rsidRPr="00A81553" w:rsidRDefault="00A81553" w:rsidP="00A81553">
            <w:pPr>
              <w:spacing w:before="60" w:after="60"/>
              <w:ind w:left="28"/>
              <w:rPr>
                <w:rFonts w:ascii="Times New Roman" w:hAnsi="Times New Roman"/>
                <w:sz w:val="18"/>
                <w:szCs w:val="18"/>
                <w:lang w:val="sr-Cyrl-CS"/>
              </w:rPr>
            </w:pPr>
          </w:p>
        </w:tc>
        <w:tc>
          <w:tcPr>
            <w:tcW w:w="617" w:type="pct"/>
            <w:gridSpan w:val="3"/>
          </w:tcPr>
          <w:p w14:paraId="69C09F85"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lang w:val="sr-Cyrl-CS"/>
              </w:rPr>
              <w:t xml:space="preserve">3. </w:t>
            </w:r>
          </w:p>
        </w:tc>
        <w:tc>
          <w:tcPr>
            <w:tcW w:w="1709" w:type="pct"/>
            <w:gridSpan w:val="5"/>
          </w:tcPr>
          <w:p w14:paraId="1DB4963F" w14:textId="77777777" w:rsidR="00A81553" w:rsidRPr="00A81553" w:rsidRDefault="00A81553" w:rsidP="00A81553">
            <w:pPr>
              <w:spacing w:before="60" w:after="60"/>
              <w:ind w:left="28"/>
              <w:rPr>
                <w:rFonts w:ascii="Georgia" w:hAnsi="Georgia"/>
                <w:sz w:val="20"/>
                <w:szCs w:val="20"/>
                <w:lang w:val="sr-Cyrl-CS"/>
              </w:rPr>
            </w:pPr>
            <w:r w:rsidRPr="00A81553">
              <w:rPr>
                <w:rFonts w:ascii="Georgia" w:hAnsi="Georgia"/>
                <w:sz w:val="20"/>
                <w:szCs w:val="20"/>
                <w:lang w:val="ru-RU"/>
              </w:rPr>
              <w:t xml:space="preserve">Теорија на албанска книжевност </w:t>
            </w:r>
          </w:p>
        </w:tc>
        <w:tc>
          <w:tcPr>
            <w:tcW w:w="2065" w:type="pct"/>
            <w:gridSpan w:val="6"/>
          </w:tcPr>
          <w:p w14:paraId="33F4BC10" w14:textId="77777777" w:rsidR="00A81553" w:rsidRPr="00A81553" w:rsidRDefault="00A81553" w:rsidP="00A81553">
            <w:pPr>
              <w:spacing w:before="60" w:after="60"/>
              <w:ind w:left="28"/>
              <w:rPr>
                <w:rFonts w:ascii="Georgia" w:hAnsi="Georgia"/>
                <w:sz w:val="20"/>
                <w:szCs w:val="20"/>
                <w:lang w:val="sr-Cyrl-CS"/>
              </w:rPr>
            </w:pPr>
            <w:r w:rsidRPr="00A81553">
              <w:rPr>
                <w:rFonts w:ascii="Georgia" w:hAnsi="Georgia"/>
                <w:sz w:val="20"/>
                <w:szCs w:val="20"/>
                <w:lang w:val="mk-MK"/>
              </w:rPr>
              <w:t>Албански јаз. и книж. – Филолошки фак. –Скопје- Наставна насока</w:t>
            </w:r>
          </w:p>
        </w:tc>
      </w:tr>
      <w:tr w:rsidR="00A81553" w:rsidRPr="00A81553" w14:paraId="43E932DD" w14:textId="77777777" w:rsidTr="00A81553">
        <w:trPr>
          <w:jc w:val="center"/>
        </w:trPr>
        <w:tc>
          <w:tcPr>
            <w:tcW w:w="257" w:type="pct"/>
            <w:vMerge/>
          </w:tcPr>
          <w:p w14:paraId="71819163" w14:textId="77777777" w:rsidR="00A81553" w:rsidRPr="00A81553" w:rsidRDefault="00A81553" w:rsidP="00A81553">
            <w:pPr>
              <w:spacing w:before="60" w:after="60"/>
              <w:ind w:left="28"/>
              <w:rPr>
                <w:rFonts w:ascii="Times New Roman" w:hAnsi="Times New Roman"/>
                <w:sz w:val="18"/>
                <w:szCs w:val="18"/>
                <w:lang w:val="sr-Cyrl-CS"/>
              </w:rPr>
            </w:pPr>
          </w:p>
        </w:tc>
        <w:tc>
          <w:tcPr>
            <w:tcW w:w="352" w:type="pct"/>
            <w:vMerge/>
          </w:tcPr>
          <w:p w14:paraId="12B384F8" w14:textId="77777777" w:rsidR="00A81553" w:rsidRPr="00A81553" w:rsidRDefault="00A81553" w:rsidP="00A81553">
            <w:pPr>
              <w:spacing w:before="60" w:after="60"/>
              <w:ind w:left="28"/>
              <w:rPr>
                <w:rFonts w:ascii="Times New Roman" w:hAnsi="Times New Roman"/>
                <w:sz w:val="18"/>
                <w:szCs w:val="18"/>
                <w:lang w:val="sr-Cyrl-CS"/>
              </w:rPr>
            </w:pPr>
          </w:p>
        </w:tc>
        <w:tc>
          <w:tcPr>
            <w:tcW w:w="617" w:type="pct"/>
            <w:gridSpan w:val="3"/>
          </w:tcPr>
          <w:p w14:paraId="0C00D744"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lang w:val="en-US"/>
              </w:rPr>
              <w:t>4</w:t>
            </w:r>
            <w:r w:rsidRPr="00A81553">
              <w:rPr>
                <w:rFonts w:ascii="Times New Roman" w:hAnsi="Times New Roman"/>
                <w:lang w:val="sr-Cyrl-CS"/>
              </w:rPr>
              <w:t>.</w:t>
            </w:r>
          </w:p>
        </w:tc>
        <w:tc>
          <w:tcPr>
            <w:tcW w:w="1709" w:type="pct"/>
            <w:gridSpan w:val="5"/>
          </w:tcPr>
          <w:p w14:paraId="174F15E3" w14:textId="77777777" w:rsidR="00A81553" w:rsidRPr="00A81553" w:rsidRDefault="00A81553" w:rsidP="00A81553">
            <w:pPr>
              <w:spacing w:before="60" w:after="60"/>
              <w:ind w:left="28"/>
              <w:rPr>
                <w:rFonts w:ascii="Georgia" w:hAnsi="Georgia"/>
                <w:sz w:val="20"/>
                <w:szCs w:val="20"/>
                <w:lang w:val="sr-Cyrl-CS"/>
              </w:rPr>
            </w:pPr>
            <w:r w:rsidRPr="00A81553">
              <w:rPr>
                <w:rFonts w:ascii="Georgia" w:hAnsi="Georgia"/>
                <w:sz w:val="20"/>
                <w:szCs w:val="20"/>
                <w:lang w:val="mk-MK"/>
              </w:rPr>
              <w:t>Преглед на светска книжевност 1</w:t>
            </w:r>
          </w:p>
        </w:tc>
        <w:tc>
          <w:tcPr>
            <w:tcW w:w="2065" w:type="pct"/>
            <w:gridSpan w:val="6"/>
          </w:tcPr>
          <w:p w14:paraId="50075232" w14:textId="77777777" w:rsidR="00A81553" w:rsidRPr="00A81553" w:rsidRDefault="00A81553" w:rsidP="00A81553">
            <w:pPr>
              <w:spacing w:before="60" w:after="60"/>
              <w:ind w:left="28"/>
              <w:rPr>
                <w:rFonts w:ascii="Georgia" w:hAnsi="Georgia"/>
                <w:sz w:val="20"/>
                <w:szCs w:val="20"/>
                <w:lang w:val="sr-Cyrl-CS"/>
              </w:rPr>
            </w:pPr>
            <w:r w:rsidRPr="00A81553">
              <w:rPr>
                <w:rFonts w:ascii="Georgia" w:hAnsi="Georgia"/>
                <w:sz w:val="20"/>
                <w:szCs w:val="20"/>
                <w:lang w:val="mk-MK"/>
              </w:rPr>
              <w:t>Албански јаз. и книж. – Филолошки фак. –Скопје – Наставна насока</w:t>
            </w:r>
          </w:p>
        </w:tc>
      </w:tr>
      <w:tr w:rsidR="00A81553" w:rsidRPr="00A81553" w14:paraId="5CFA0D18" w14:textId="77777777" w:rsidTr="00A81553">
        <w:trPr>
          <w:jc w:val="center"/>
        </w:trPr>
        <w:tc>
          <w:tcPr>
            <w:tcW w:w="257" w:type="pct"/>
            <w:vMerge/>
          </w:tcPr>
          <w:p w14:paraId="645114EF" w14:textId="77777777" w:rsidR="00A81553" w:rsidRPr="00A81553" w:rsidRDefault="00A81553" w:rsidP="00A81553">
            <w:pPr>
              <w:spacing w:before="60" w:after="60"/>
              <w:ind w:left="28"/>
              <w:rPr>
                <w:rFonts w:ascii="Times New Roman" w:hAnsi="Times New Roman"/>
                <w:sz w:val="18"/>
                <w:szCs w:val="18"/>
                <w:lang w:val="sr-Cyrl-CS"/>
              </w:rPr>
            </w:pPr>
          </w:p>
        </w:tc>
        <w:tc>
          <w:tcPr>
            <w:tcW w:w="352" w:type="pct"/>
            <w:vMerge/>
          </w:tcPr>
          <w:p w14:paraId="159D0E10" w14:textId="77777777" w:rsidR="00A81553" w:rsidRPr="00A81553" w:rsidRDefault="00A81553" w:rsidP="00A81553">
            <w:pPr>
              <w:spacing w:before="60" w:after="60"/>
              <w:ind w:left="28"/>
              <w:rPr>
                <w:rFonts w:ascii="Times New Roman" w:hAnsi="Times New Roman"/>
                <w:sz w:val="18"/>
                <w:szCs w:val="18"/>
                <w:lang w:val="sr-Cyrl-CS"/>
              </w:rPr>
            </w:pPr>
          </w:p>
        </w:tc>
        <w:tc>
          <w:tcPr>
            <w:tcW w:w="617" w:type="pct"/>
            <w:gridSpan w:val="3"/>
          </w:tcPr>
          <w:p w14:paraId="45312B3E"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lang w:val="en-US"/>
              </w:rPr>
              <w:t>5</w:t>
            </w:r>
            <w:r w:rsidRPr="00A81553">
              <w:rPr>
                <w:rFonts w:ascii="Times New Roman" w:hAnsi="Times New Roman"/>
                <w:lang w:val="sr-Cyrl-CS"/>
              </w:rPr>
              <w:t>.</w:t>
            </w:r>
          </w:p>
        </w:tc>
        <w:tc>
          <w:tcPr>
            <w:tcW w:w="1709" w:type="pct"/>
            <w:gridSpan w:val="5"/>
          </w:tcPr>
          <w:p w14:paraId="0A54C28B" w14:textId="77777777" w:rsidR="00A81553" w:rsidRPr="00A81553" w:rsidRDefault="00A81553" w:rsidP="00A81553">
            <w:pPr>
              <w:spacing w:before="60" w:after="60"/>
              <w:ind w:left="28"/>
              <w:rPr>
                <w:rFonts w:ascii="Georgia" w:hAnsi="Georgia"/>
                <w:sz w:val="20"/>
                <w:szCs w:val="20"/>
                <w:lang w:val="sr-Cyrl-CS"/>
              </w:rPr>
            </w:pPr>
            <w:r w:rsidRPr="00A81553">
              <w:rPr>
                <w:rFonts w:ascii="Georgia" w:hAnsi="Georgia"/>
                <w:sz w:val="20"/>
                <w:szCs w:val="20"/>
                <w:lang w:val="mk-MK"/>
              </w:rPr>
              <w:t>Преглед на светска книжевност 2</w:t>
            </w:r>
          </w:p>
        </w:tc>
        <w:tc>
          <w:tcPr>
            <w:tcW w:w="2065" w:type="pct"/>
            <w:gridSpan w:val="6"/>
          </w:tcPr>
          <w:p w14:paraId="70B7F9E0" w14:textId="77777777" w:rsidR="00A81553" w:rsidRPr="00A81553" w:rsidRDefault="00A81553" w:rsidP="00A81553">
            <w:pPr>
              <w:spacing w:before="60" w:after="60"/>
              <w:ind w:left="28"/>
              <w:rPr>
                <w:rFonts w:ascii="Georgia" w:hAnsi="Georgia"/>
                <w:sz w:val="20"/>
                <w:szCs w:val="20"/>
                <w:lang w:val="sr-Cyrl-CS"/>
              </w:rPr>
            </w:pPr>
            <w:r w:rsidRPr="00A81553">
              <w:rPr>
                <w:rFonts w:ascii="Georgia" w:hAnsi="Georgia"/>
                <w:sz w:val="20"/>
                <w:szCs w:val="20"/>
                <w:lang w:val="mk-MK"/>
              </w:rPr>
              <w:t>Албански јаз. и книж. – Филолошки фак. –Скопје -Наставна насока</w:t>
            </w:r>
          </w:p>
        </w:tc>
      </w:tr>
      <w:tr w:rsidR="00A81553" w:rsidRPr="00A81553" w14:paraId="64E0CAC6" w14:textId="77777777" w:rsidTr="00A81553">
        <w:trPr>
          <w:jc w:val="center"/>
        </w:trPr>
        <w:tc>
          <w:tcPr>
            <w:tcW w:w="257" w:type="pct"/>
            <w:vMerge/>
          </w:tcPr>
          <w:p w14:paraId="7FD54255" w14:textId="77777777" w:rsidR="00A81553" w:rsidRPr="00A81553" w:rsidRDefault="00A81553" w:rsidP="00A81553">
            <w:pPr>
              <w:spacing w:before="60" w:after="60"/>
              <w:ind w:left="28"/>
              <w:rPr>
                <w:rFonts w:ascii="Times New Roman" w:hAnsi="Times New Roman"/>
                <w:sz w:val="18"/>
                <w:szCs w:val="18"/>
                <w:lang w:val="sr-Cyrl-CS"/>
              </w:rPr>
            </w:pPr>
          </w:p>
        </w:tc>
        <w:tc>
          <w:tcPr>
            <w:tcW w:w="352" w:type="pct"/>
            <w:vMerge w:val="restart"/>
          </w:tcPr>
          <w:p w14:paraId="335EB74F"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 xml:space="preserve">9.2. </w:t>
            </w:r>
          </w:p>
        </w:tc>
        <w:tc>
          <w:tcPr>
            <w:tcW w:w="4392" w:type="pct"/>
            <w:gridSpan w:val="14"/>
          </w:tcPr>
          <w:p w14:paraId="53AB1210"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 xml:space="preserve">Список на предмети </w:t>
            </w:r>
            <w:r w:rsidRPr="00A81553">
              <w:rPr>
                <w:rFonts w:ascii="Times New Roman" w:hAnsi="Times New Roman"/>
                <w:sz w:val="18"/>
                <w:szCs w:val="18"/>
                <w:lang w:val="mk-MK"/>
              </w:rPr>
              <w:t>што</w:t>
            </w:r>
            <w:r w:rsidRPr="00A81553">
              <w:rPr>
                <w:rFonts w:ascii="Times New Roman" w:hAnsi="Times New Roman"/>
                <w:sz w:val="18"/>
                <w:szCs w:val="18"/>
                <w:lang w:val="sr-Cyrl-CS"/>
              </w:rPr>
              <w:t xml:space="preserve"> наставникот ги води на вториот циклус на студии</w:t>
            </w:r>
          </w:p>
        </w:tc>
      </w:tr>
      <w:tr w:rsidR="00A81553" w:rsidRPr="00A81553" w14:paraId="3798ABDF" w14:textId="77777777" w:rsidTr="00A81553">
        <w:trPr>
          <w:jc w:val="center"/>
        </w:trPr>
        <w:tc>
          <w:tcPr>
            <w:tcW w:w="257" w:type="pct"/>
            <w:vMerge/>
          </w:tcPr>
          <w:p w14:paraId="1ECFFB67" w14:textId="77777777" w:rsidR="00A81553" w:rsidRPr="00A81553" w:rsidRDefault="00A81553" w:rsidP="00A81553">
            <w:pPr>
              <w:spacing w:before="60" w:after="60"/>
              <w:ind w:left="28"/>
              <w:rPr>
                <w:rFonts w:ascii="Times New Roman" w:hAnsi="Times New Roman"/>
                <w:sz w:val="18"/>
                <w:szCs w:val="18"/>
                <w:lang w:val="sr-Cyrl-CS"/>
              </w:rPr>
            </w:pPr>
          </w:p>
        </w:tc>
        <w:tc>
          <w:tcPr>
            <w:tcW w:w="352" w:type="pct"/>
            <w:vMerge/>
          </w:tcPr>
          <w:p w14:paraId="2BEC605B" w14:textId="77777777" w:rsidR="00A81553" w:rsidRPr="00A81553" w:rsidRDefault="00A81553" w:rsidP="00A81553">
            <w:pPr>
              <w:spacing w:before="60" w:after="60"/>
              <w:ind w:left="28"/>
              <w:rPr>
                <w:rFonts w:ascii="Times New Roman" w:hAnsi="Times New Roman"/>
                <w:sz w:val="18"/>
                <w:szCs w:val="18"/>
                <w:lang w:val="sr-Cyrl-CS"/>
              </w:rPr>
            </w:pPr>
          </w:p>
        </w:tc>
        <w:tc>
          <w:tcPr>
            <w:tcW w:w="617" w:type="pct"/>
            <w:gridSpan w:val="3"/>
          </w:tcPr>
          <w:p w14:paraId="263956E8"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Ред</w:t>
            </w:r>
            <w:r w:rsidRPr="00A81553">
              <w:rPr>
                <w:rFonts w:ascii="Times New Roman" w:hAnsi="Times New Roman"/>
                <w:sz w:val="18"/>
                <w:szCs w:val="18"/>
                <w:lang w:val="mk-MK"/>
              </w:rPr>
              <w:t>ен</w:t>
            </w:r>
            <w:r w:rsidRPr="00A81553">
              <w:rPr>
                <w:rFonts w:ascii="Times New Roman" w:hAnsi="Times New Roman"/>
                <w:sz w:val="18"/>
                <w:szCs w:val="18"/>
                <w:lang w:val="sr-Cyrl-CS"/>
              </w:rPr>
              <w:t xml:space="preserve"> број</w:t>
            </w:r>
          </w:p>
        </w:tc>
        <w:tc>
          <w:tcPr>
            <w:tcW w:w="1709" w:type="pct"/>
            <w:gridSpan w:val="5"/>
          </w:tcPr>
          <w:p w14:paraId="00C7BF94"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Наслов на предметот</w:t>
            </w:r>
          </w:p>
        </w:tc>
        <w:tc>
          <w:tcPr>
            <w:tcW w:w="2065" w:type="pct"/>
            <w:gridSpan w:val="6"/>
          </w:tcPr>
          <w:p w14:paraId="0A0D3436"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 xml:space="preserve">Студиска програма </w:t>
            </w:r>
            <w:r w:rsidRPr="00A81553">
              <w:rPr>
                <w:rFonts w:ascii="Times New Roman" w:hAnsi="Times New Roman"/>
                <w:sz w:val="18"/>
                <w:szCs w:val="18"/>
                <w:lang w:val="mk-MK"/>
              </w:rPr>
              <w:t>и</w:t>
            </w:r>
            <w:r w:rsidRPr="00A81553">
              <w:rPr>
                <w:rFonts w:ascii="Times New Roman" w:hAnsi="Times New Roman"/>
                <w:sz w:val="18"/>
                <w:szCs w:val="18"/>
                <w:lang w:val="sr-Cyrl-CS"/>
              </w:rPr>
              <w:t>институција</w:t>
            </w:r>
          </w:p>
        </w:tc>
      </w:tr>
      <w:tr w:rsidR="00A81553" w:rsidRPr="00A81553" w14:paraId="06358541" w14:textId="77777777" w:rsidTr="00A81553">
        <w:trPr>
          <w:jc w:val="center"/>
        </w:trPr>
        <w:tc>
          <w:tcPr>
            <w:tcW w:w="257" w:type="pct"/>
            <w:vMerge/>
          </w:tcPr>
          <w:p w14:paraId="77066E73" w14:textId="77777777" w:rsidR="00A81553" w:rsidRPr="00A81553" w:rsidRDefault="00A81553" w:rsidP="00A81553">
            <w:pPr>
              <w:spacing w:before="60" w:after="60"/>
              <w:ind w:left="28"/>
              <w:rPr>
                <w:rFonts w:ascii="Times New Roman" w:hAnsi="Times New Roman"/>
                <w:sz w:val="18"/>
                <w:szCs w:val="18"/>
                <w:lang w:val="sr-Cyrl-CS"/>
              </w:rPr>
            </w:pPr>
          </w:p>
        </w:tc>
        <w:tc>
          <w:tcPr>
            <w:tcW w:w="352" w:type="pct"/>
            <w:vMerge/>
          </w:tcPr>
          <w:p w14:paraId="4CC8319B" w14:textId="77777777" w:rsidR="00A81553" w:rsidRPr="00A81553" w:rsidRDefault="00A81553" w:rsidP="00A81553">
            <w:pPr>
              <w:spacing w:before="60" w:after="60"/>
              <w:ind w:left="28"/>
              <w:rPr>
                <w:rFonts w:ascii="Times New Roman" w:hAnsi="Times New Roman"/>
                <w:sz w:val="18"/>
                <w:szCs w:val="18"/>
                <w:lang w:val="sr-Cyrl-CS"/>
              </w:rPr>
            </w:pPr>
          </w:p>
        </w:tc>
        <w:tc>
          <w:tcPr>
            <w:tcW w:w="617" w:type="pct"/>
            <w:gridSpan w:val="3"/>
          </w:tcPr>
          <w:p w14:paraId="3723DCA7"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lang w:val="sr-Cyrl-CS"/>
              </w:rPr>
              <w:t>1.</w:t>
            </w:r>
          </w:p>
        </w:tc>
        <w:tc>
          <w:tcPr>
            <w:tcW w:w="1709" w:type="pct"/>
            <w:gridSpan w:val="5"/>
          </w:tcPr>
          <w:p w14:paraId="75D4C83C" w14:textId="77777777" w:rsidR="00A81553" w:rsidRPr="00A81553" w:rsidRDefault="00A81553" w:rsidP="00A81553">
            <w:pPr>
              <w:spacing w:before="60" w:after="60"/>
              <w:ind w:left="28"/>
              <w:rPr>
                <w:rFonts w:ascii="Georgia" w:hAnsi="Georgia"/>
                <w:sz w:val="20"/>
                <w:szCs w:val="20"/>
                <w:lang w:val="sr-Cyrl-CS"/>
              </w:rPr>
            </w:pPr>
            <w:r w:rsidRPr="00A81553">
              <w:rPr>
                <w:rFonts w:ascii="Georgia" w:hAnsi="Georgia"/>
                <w:sz w:val="20"/>
                <w:szCs w:val="20"/>
                <w:lang w:val="mk-MK"/>
              </w:rPr>
              <w:t>Албански реализам и протореализам</w:t>
            </w:r>
          </w:p>
        </w:tc>
        <w:tc>
          <w:tcPr>
            <w:tcW w:w="2065" w:type="pct"/>
            <w:gridSpan w:val="6"/>
          </w:tcPr>
          <w:p w14:paraId="7F129044" w14:textId="77777777" w:rsidR="00A81553" w:rsidRPr="00A81553" w:rsidRDefault="00A81553" w:rsidP="00A81553">
            <w:pPr>
              <w:spacing w:before="60" w:after="60"/>
              <w:ind w:left="28"/>
              <w:rPr>
                <w:rFonts w:ascii="Georgia" w:hAnsi="Georgia"/>
                <w:sz w:val="20"/>
                <w:szCs w:val="20"/>
                <w:lang w:val="sr-Cyrl-CS"/>
              </w:rPr>
            </w:pPr>
            <w:r w:rsidRPr="00A81553">
              <w:rPr>
                <w:rFonts w:ascii="Georgia" w:hAnsi="Georgia"/>
                <w:sz w:val="20"/>
                <w:szCs w:val="20"/>
                <w:lang w:val="mk-MK"/>
              </w:rPr>
              <w:t>Албански јаз. и книж. – Филолошки фак. –Скопје</w:t>
            </w:r>
          </w:p>
        </w:tc>
      </w:tr>
      <w:tr w:rsidR="00A81553" w:rsidRPr="00A81553" w14:paraId="436AEAC4" w14:textId="77777777" w:rsidTr="00A81553">
        <w:trPr>
          <w:jc w:val="center"/>
        </w:trPr>
        <w:tc>
          <w:tcPr>
            <w:tcW w:w="257" w:type="pct"/>
            <w:vMerge/>
          </w:tcPr>
          <w:p w14:paraId="4E45CE87" w14:textId="77777777" w:rsidR="00A81553" w:rsidRPr="00A81553" w:rsidRDefault="00A81553" w:rsidP="00A81553">
            <w:pPr>
              <w:spacing w:before="60" w:after="60"/>
              <w:ind w:left="28"/>
              <w:rPr>
                <w:rFonts w:ascii="Times New Roman" w:hAnsi="Times New Roman"/>
                <w:sz w:val="18"/>
                <w:szCs w:val="18"/>
                <w:lang w:val="sr-Cyrl-CS"/>
              </w:rPr>
            </w:pPr>
          </w:p>
        </w:tc>
        <w:tc>
          <w:tcPr>
            <w:tcW w:w="352" w:type="pct"/>
            <w:vMerge/>
          </w:tcPr>
          <w:p w14:paraId="6710E88F" w14:textId="77777777" w:rsidR="00A81553" w:rsidRPr="00A81553" w:rsidRDefault="00A81553" w:rsidP="00A81553">
            <w:pPr>
              <w:spacing w:before="60" w:after="60"/>
              <w:ind w:left="28"/>
              <w:rPr>
                <w:rFonts w:ascii="Times New Roman" w:hAnsi="Times New Roman"/>
                <w:sz w:val="18"/>
                <w:szCs w:val="18"/>
                <w:lang w:val="sr-Cyrl-CS"/>
              </w:rPr>
            </w:pPr>
          </w:p>
        </w:tc>
        <w:tc>
          <w:tcPr>
            <w:tcW w:w="617" w:type="pct"/>
            <w:gridSpan w:val="3"/>
          </w:tcPr>
          <w:p w14:paraId="0EB695C9"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2.</w:t>
            </w:r>
          </w:p>
        </w:tc>
        <w:tc>
          <w:tcPr>
            <w:tcW w:w="1709" w:type="pct"/>
            <w:gridSpan w:val="5"/>
          </w:tcPr>
          <w:p w14:paraId="0D9CFFB6" w14:textId="77777777" w:rsidR="00A81553" w:rsidRPr="00A81553" w:rsidRDefault="00A81553" w:rsidP="00A81553">
            <w:pPr>
              <w:spacing w:before="60" w:after="60"/>
              <w:ind w:left="28"/>
              <w:rPr>
                <w:rFonts w:ascii="Georgia" w:hAnsi="Georgia"/>
                <w:sz w:val="20"/>
                <w:szCs w:val="20"/>
                <w:lang w:val="sr-Cyrl-CS"/>
              </w:rPr>
            </w:pPr>
          </w:p>
        </w:tc>
        <w:tc>
          <w:tcPr>
            <w:tcW w:w="2065" w:type="pct"/>
            <w:gridSpan w:val="6"/>
          </w:tcPr>
          <w:p w14:paraId="5B0AABBA" w14:textId="77777777" w:rsidR="00A81553" w:rsidRPr="00A81553" w:rsidRDefault="00A81553" w:rsidP="00A81553">
            <w:pPr>
              <w:spacing w:before="60" w:after="60"/>
              <w:ind w:left="28"/>
              <w:rPr>
                <w:rFonts w:ascii="Georgia" w:hAnsi="Georgia"/>
                <w:sz w:val="20"/>
                <w:szCs w:val="20"/>
                <w:lang w:val="sr-Cyrl-CS"/>
              </w:rPr>
            </w:pPr>
          </w:p>
        </w:tc>
      </w:tr>
      <w:tr w:rsidR="00A81553" w:rsidRPr="00A81553" w14:paraId="19351892" w14:textId="77777777" w:rsidTr="00A81553">
        <w:trPr>
          <w:jc w:val="center"/>
        </w:trPr>
        <w:tc>
          <w:tcPr>
            <w:tcW w:w="257" w:type="pct"/>
            <w:vMerge/>
          </w:tcPr>
          <w:p w14:paraId="77BD4621" w14:textId="77777777" w:rsidR="00A81553" w:rsidRPr="00A81553" w:rsidRDefault="00A81553" w:rsidP="00A81553">
            <w:pPr>
              <w:spacing w:before="60" w:after="60"/>
              <w:ind w:left="28"/>
              <w:rPr>
                <w:rFonts w:ascii="Times New Roman" w:hAnsi="Times New Roman"/>
                <w:sz w:val="18"/>
                <w:szCs w:val="18"/>
                <w:lang w:val="sr-Cyrl-CS"/>
              </w:rPr>
            </w:pPr>
          </w:p>
        </w:tc>
        <w:tc>
          <w:tcPr>
            <w:tcW w:w="352" w:type="pct"/>
            <w:vMerge w:val="restart"/>
          </w:tcPr>
          <w:p w14:paraId="33385387"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9.3.</w:t>
            </w:r>
          </w:p>
        </w:tc>
        <w:tc>
          <w:tcPr>
            <w:tcW w:w="4392" w:type="pct"/>
            <w:gridSpan w:val="14"/>
          </w:tcPr>
          <w:p w14:paraId="12E93F7B" w14:textId="77777777" w:rsidR="00A81553" w:rsidRPr="00A81553" w:rsidRDefault="00A81553" w:rsidP="00A81553">
            <w:pPr>
              <w:spacing w:before="60" w:after="60"/>
              <w:ind w:left="28"/>
              <w:rPr>
                <w:rFonts w:ascii="Georgia" w:hAnsi="Georgia"/>
                <w:sz w:val="20"/>
                <w:szCs w:val="20"/>
                <w:lang w:val="sr-Cyrl-CS"/>
              </w:rPr>
            </w:pPr>
            <w:r w:rsidRPr="00A81553">
              <w:rPr>
                <w:rFonts w:ascii="Georgia" w:hAnsi="Georgia"/>
                <w:sz w:val="20"/>
                <w:szCs w:val="20"/>
                <w:lang w:val="sr-Cyrl-CS"/>
              </w:rPr>
              <w:t xml:space="preserve">Список на предмети </w:t>
            </w:r>
            <w:r w:rsidRPr="00A81553">
              <w:rPr>
                <w:rFonts w:ascii="Georgia" w:hAnsi="Georgia"/>
                <w:sz w:val="20"/>
                <w:szCs w:val="20"/>
                <w:lang w:val="mk-MK"/>
              </w:rPr>
              <w:t>што</w:t>
            </w:r>
            <w:r w:rsidRPr="00A81553">
              <w:rPr>
                <w:rFonts w:ascii="Georgia" w:hAnsi="Georgia"/>
                <w:sz w:val="20"/>
                <w:szCs w:val="20"/>
                <w:lang w:val="sr-Cyrl-CS"/>
              </w:rPr>
              <w:t xml:space="preserve"> наставникот ги води на третиот циклус на студии</w:t>
            </w:r>
          </w:p>
        </w:tc>
      </w:tr>
      <w:tr w:rsidR="00A81553" w:rsidRPr="00A81553" w14:paraId="04C3AB26" w14:textId="77777777" w:rsidTr="00A81553">
        <w:trPr>
          <w:jc w:val="center"/>
        </w:trPr>
        <w:tc>
          <w:tcPr>
            <w:tcW w:w="257" w:type="pct"/>
            <w:vMerge/>
          </w:tcPr>
          <w:p w14:paraId="24FC4613" w14:textId="77777777" w:rsidR="00A81553" w:rsidRPr="00A81553" w:rsidRDefault="00A81553" w:rsidP="00A81553">
            <w:pPr>
              <w:spacing w:before="60" w:after="60"/>
              <w:ind w:left="28"/>
              <w:rPr>
                <w:rFonts w:ascii="Times New Roman" w:hAnsi="Times New Roman"/>
                <w:sz w:val="18"/>
                <w:szCs w:val="18"/>
                <w:lang w:val="sr-Cyrl-CS"/>
              </w:rPr>
            </w:pPr>
          </w:p>
        </w:tc>
        <w:tc>
          <w:tcPr>
            <w:tcW w:w="352" w:type="pct"/>
            <w:vMerge/>
          </w:tcPr>
          <w:p w14:paraId="7D1900BE" w14:textId="77777777" w:rsidR="00A81553" w:rsidRPr="00A81553" w:rsidRDefault="00A81553" w:rsidP="00A81553">
            <w:pPr>
              <w:spacing w:before="60" w:after="60"/>
              <w:ind w:left="28"/>
              <w:rPr>
                <w:rFonts w:ascii="Times New Roman" w:hAnsi="Times New Roman"/>
                <w:sz w:val="18"/>
                <w:szCs w:val="18"/>
                <w:lang w:val="sr-Cyrl-CS"/>
              </w:rPr>
            </w:pPr>
          </w:p>
        </w:tc>
        <w:tc>
          <w:tcPr>
            <w:tcW w:w="617" w:type="pct"/>
            <w:gridSpan w:val="3"/>
          </w:tcPr>
          <w:p w14:paraId="433E81EB"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Ред</w:t>
            </w:r>
            <w:r w:rsidRPr="00A81553">
              <w:rPr>
                <w:rFonts w:ascii="Times New Roman" w:hAnsi="Times New Roman"/>
                <w:sz w:val="18"/>
                <w:szCs w:val="18"/>
                <w:lang w:val="mk-MK"/>
              </w:rPr>
              <w:t>ен</w:t>
            </w:r>
            <w:r w:rsidRPr="00A81553">
              <w:rPr>
                <w:rFonts w:ascii="Times New Roman" w:hAnsi="Times New Roman"/>
                <w:sz w:val="18"/>
                <w:szCs w:val="18"/>
                <w:lang w:val="sr-Cyrl-CS"/>
              </w:rPr>
              <w:t xml:space="preserve"> број</w:t>
            </w:r>
          </w:p>
        </w:tc>
        <w:tc>
          <w:tcPr>
            <w:tcW w:w="1709" w:type="pct"/>
            <w:gridSpan w:val="5"/>
          </w:tcPr>
          <w:p w14:paraId="500AE8D1" w14:textId="77777777" w:rsidR="00A81553" w:rsidRPr="00A81553" w:rsidRDefault="00A81553" w:rsidP="00A81553">
            <w:pPr>
              <w:spacing w:before="60" w:after="60"/>
              <w:ind w:left="28"/>
              <w:rPr>
                <w:rFonts w:ascii="Georgia" w:hAnsi="Georgia"/>
                <w:sz w:val="20"/>
                <w:szCs w:val="20"/>
                <w:lang w:val="sr-Cyrl-CS"/>
              </w:rPr>
            </w:pPr>
            <w:r w:rsidRPr="00A81553">
              <w:rPr>
                <w:rFonts w:ascii="Georgia" w:hAnsi="Georgia"/>
                <w:sz w:val="20"/>
                <w:szCs w:val="20"/>
                <w:lang w:val="sr-Cyrl-CS"/>
              </w:rPr>
              <w:t>Наслов на предметот</w:t>
            </w:r>
          </w:p>
        </w:tc>
        <w:tc>
          <w:tcPr>
            <w:tcW w:w="2065" w:type="pct"/>
            <w:gridSpan w:val="6"/>
          </w:tcPr>
          <w:p w14:paraId="4D92689A" w14:textId="77777777" w:rsidR="00A81553" w:rsidRPr="00A81553" w:rsidRDefault="00A81553" w:rsidP="00A81553">
            <w:pPr>
              <w:spacing w:before="60" w:after="60"/>
              <w:ind w:left="28"/>
              <w:rPr>
                <w:rFonts w:ascii="Georgia" w:hAnsi="Georgia"/>
                <w:sz w:val="20"/>
                <w:szCs w:val="20"/>
                <w:lang w:val="sr-Cyrl-CS"/>
              </w:rPr>
            </w:pPr>
            <w:r w:rsidRPr="00A81553">
              <w:rPr>
                <w:rFonts w:ascii="Georgia" w:hAnsi="Georgia"/>
                <w:sz w:val="20"/>
                <w:szCs w:val="20"/>
                <w:lang w:val="sr-Cyrl-CS"/>
              </w:rPr>
              <w:t xml:space="preserve">Студиска програма </w:t>
            </w:r>
            <w:r w:rsidRPr="00A81553">
              <w:rPr>
                <w:rFonts w:ascii="Georgia" w:hAnsi="Georgia"/>
                <w:sz w:val="20"/>
                <w:szCs w:val="20"/>
                <w:lang w:val="mk-MK"/>
              </w:rPr>
              <w:t>и</w:t>
            </w:r>
            <w:r w:rsidRPr="00A81553">
              <w:rPr>
                <w:rFonts w:ascii="Georgia" w:hAnsi="Georgia"/>
                <w:sz w:val="20"/>
                <w:szCs w:val="20"/>
                <w:lang w:val="sr-Cyrl-CS"/>
              </w:rPr>
              <w:t>институција</w:t>
            </w:r>
          </w:p>
        </w:tc>
      </w:tr>
      <w:tr w:rsidR="00A81553" w:rsidRPr="00A81553" w14:paraId="5B1A56B9" w14:textId="77777777" w:rsidTr="00A81553">
        <w:trPr>
          <w:jc w:val="center"/>
        </w:trPr>
        <w:tc>
          <w:tcPr>
            <w:tcW w:w="257" w:type="pct"/>
            <w:vMerge/>
          </w:tcPr>
          <w:p w14:paraId="6189840E" w14:textId="77777777" w:rsidR="00A81553" w:rsidRPr="00A81553" w:rsidRDefault="00A81553" w:rsidP="00A81553">
            <w:pPr>
              <w:spacing w:before="60" w:after="60"/>
              <w:ind w:left="28"/>
              <w:rPr>
                <w:rFonts w:ascii="Times New Roman" w:hAnsi="Times New Roman"/>
                <w:sz w:val="18"/>
                <w:szCs w:val="18"/>
                <w:lang w:val="sr-Cyrl-CS"/>
              </w:rPr>
            </w:pPr>
          </w:p>
        </w:tc>
        <w:tc>
          <w:tcPr>
            <w:tcW w:w="352" w:type="pct"/>
            <w:vMerge/>
          </w:tcPr>
          <w:p w14:paraId="739BF037" w14:textId="77777777" w:rsidR="00A81553" w:rsidRPr="00A81553" w:rsidRDefault="00A81553" w:rsidP="00A81553">
            <w:pPr>
              <w:spacing w:before="60" w:after="60"/>
              <w:ind w:left="28"/>
              <w:rPr>
                <w:rFonts w:ascii="Times New Roman" w:hAnsi="Times New Roman"/>
                <w:sz w:val="18"/>
                <w:szCs w:val="18"/>
                <w:lang w:val="sr-Cyrl-CS"/>
              </w:rPr>
            </w:pPr>
          </w:p>
        </w:tc>
        <w:tc>
          <w:tcPr>
            <w:tcW w:w="617" w:type="pct"/>
            <w:gridSpan w:val="3"/>
          </w:tcPr>
          <w:p w14:paraId="405B53BC"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lang w:val="sr-Cyrl-CS"/>
              </w:rPr>
              <w:t>1.</w:t>
            </w:r>
          </w:p>
        </w:tc>
        <w:tc>
          <w:tcPr>
            <w:tcW w:w="1709" w:type="pct"/>
            <w:gridSpan w:val="5"/>
          </w:tcPr>
          <w:p w14:paraId="0AA8208D" w14:textId="77777777" w:rsidR="00A81553" w:rsidRPr="00A81553" w:rsidRDefault="00A81553" w:rsidP="00A81553">
            <w:pPr>
              <w:spacing w:before="60" w:after="60"/>
              <w:ind w:left="28"/>
              <w:rPr>
                <w:rFonts w:ascii="Georgia" w:hAnsi="Georgia"/>
                <w:sz w:val="20"/>
                <w:szCs w:val="20"/>
                <w:lang w:val="sr-Cyrl-CS"/>
              </w:rPr>
            </w:pPr>
            <w:r w:rsidRPr="00A81553">
              <w:rPr>
                <w:rFonts w:ascii="Georgia" w:hAnsi="Georgia"/>
                <w:sz w:val="20"/>
                <w:szCs w:val="20"/>
                <w:lang w:val="mk-MK"/>
              </w:rPr>
              <w:t>Книжевни теории и методи</w:t>
            </w:r>
            <w:r w:rsidRPr="00A81553">
              <w:rPr>
                <w:rFonts w:ascii="Georgia" w:hAnsi="Georgia" w:cs="Cambria Math"/>
                <w:sz w:val="20"/>
                <w:szCs w:val="20"/>
                <w:lang w:val="sr-Cyrl-CS"/>
              </w:rPr>
              <w:t> </w:t>
            </w:r>
            <w:r w:rsidRPr="00A81553">
              <w:rPr>
                <w:rFonts w:ascii="Georgia" w:hAnsi="Georgia" w:cs="Cambria Math"/>
                <w:sz w:val="20"/>
                <w:szCs w:val="20"/>
                <w:lang w:val="sr-Cyrl-CS"/>
              </w:rPr>
              <w:t> </w:t>
            </w:r>
            <w:r w:rsidRPr="00A81553">
              <w:rPr>
                <w:rFonts w:ascii="Georgia" w:hAnsi="Georgia" w:cs="Cambria Math"/>
                <w:sz w:val="20"/>
                <w:szCs w:val="20"/>
                <w:lang w:val="sr-Cyrl-CS"/>
              </w:rPr>
              <w:t> </w:t>
            </w:r>
            <w:r w:rsidRPr="00A81553">
              <w:rPr>
                <w:rFonts w:ascii="Georgia" w:hAnsi="Georgia" w:cs="Cambria Math"/>
                <w:sz w:val="20"/>
                <w:szCs w:val="20"/>
                <w:lang w:val="sr-Cyrl-CS"/>
              </w:rPr>
              <w:t> </w:t>
            </w:r>
            <w:r w:rsidRPr="00A81553">
              <w:rPr>
                <w:rFonts w:ascii="Georgia" w:hAnsi="Georgia" w:cs="Cambria Math"/>
                <w:sz w:val="20"/>
                <w:szCs w:val="20"/>
                <w:lang w:val="sr-Cyrl-CS"/>
              </w:rPr>
              <w:t> </w:t>
            </w:r>
          </w:p>
        </w:tc>
        <w:tc>
          <w:tcPr>
            <w:tcW w:w="2065" w:type="pct"/>
            <w:gridSpan w:val="6"/>
          </w:tcPr>
          <w:p w14:paraId="6EF57F1C" w14:textId="77777777" w:rsidR="00A81553" w:rsidRPr="00A81553" w:rsidRDefault="00A81553" w:rsidP="00A81553">
            <w:pPr>
              <w:spacing w:before="60" w:after="60"/>
              <w:ind w:left="28"/>
              <w:rPr>
                <w:rFonts w:ascii="Georgia" w:hAnsi="Georgia"/>
                <w:sz w:val="20"/>
                <w:szCs w:val="20"/>
                <w:lang w:val="sr-Cyrl-CS"/>
              </w:rPr>
            </w:pPr>
            <w:r w:rsidRPr="00A81553">
              <w:rPr>
                <w:rFonts w:ascii="Georgia" w:hAnsi="Georgia"/>
                <w:sz w:val="20"/>
                <w:szCs w:val="20"/>
                <w:lang w:val="mk-MK"/>
              </w:rPr>
              <w:t>Албански јаз. и книж. – Филолошки фак. –Скопје</w:t>
            </w:r>
            <w:r w:rsidRPr="00A81553">
              <w:rPr>
                <w:rFonts w:ascii="Georgia" w:hAnsi="Georgia"/>
                <w:sz w:val="20"/>
                <w:szCs w:val="20"/>
                <w:lang w:val="sr-Cyrl-CS"/>
              </w:rPr>
              <w:t xml:space="preserve"> </w:t>
            </w:r>
            <w:r w:rsidRPr="00A81553">
              <w:rPr>
                <w:rFonts w:ascii="Georgia" w:hAnsi="Georgia" w:cs="Cambria Math"/>
                <w:sz w:val="20"/>
                <w:szCs w:val="20"/>
                <w:lang w:val="sr-Cyrl-CS"/>
              </w:rPr>
              <w:t> </w:t>
            </w:r>
            <w:r w:rsidRPr="00A81553">
              <w:rPr>
                <w:rFonts w:ascii="Georgia" w:hAnsi="Georgia" w:cs="Cambria Math"/>
                <w:sz w:val="20"/>
                <w:szCs w:val="20"/>
                <w:lang w:val="sr-Cyrl-CS"/>
              </w:rPr>
              <w:t> </w:t>
            </w:r>
            <w:r w:rsidRPr="00A81553">
              <w:rPr>
                <w:rFonts w:ascii="Georgia" w:hAnsi="Georgia" w:cs="Cambria Math"/>
                <w:sz w:val="20"/>
                <w:szCs w:val="20"/>
                <w:lang w:val="sr-Cyrl-CS"/>
              </w:rPr>
              <w:t> </w:t>
            </w:r>
            <w:r w:rsidRPr="00A81553">
              <w:rPr>
                <w:rFonts w:ascii="Georgia" w:hAnsi="Georgia" w:cs="Cambria Math"/>
                <w:sz w:val="20"/>
                <w:szCs w:val="20"/>
                <w:lang w:val="sr-Cyrl-CS"/>
              </w:rPr>
              <w:t> </w:t>
            </w:r>
            <w:r w:rsidRPr="00A81553">
              <w:rPr>
                <w:rFonts w:ascii="Georgia" w:hAnsi="Georgia" w:cs="Cambria Math"/>
                <w:sz w:val="20"/>
                <w:szCs w:val="20"/>
                <w:lang w:val="sr-Cyrl-CS"/>
              </w:rPr>
              <w:t> </w:t>
            </w:r>
          </w:p>
        </w:tc>
      </w:tr>
      <w:tr w:rsidR="00A81553" w:rsidRPr="00A81553" w14:paraId="417F2462" w14:textId="77777777" w:rsidTr="00A81553">
        <w:trPr>
          <w:jc w:val="center"/>
        </w:trPr>
        <w:tc>
          <w:tcPr>
            <w:tcW w:w="257" w:type="pct"/>
            <w:vMerge/>
          </w:tcPr>
          <w:p w14:paraId="1C7DD34C" w14:textId="77777777" w:rsidR="00A81553" w:rsidRPr="00A81553" w:rsidRDefault="00A81553" w:rsidP="00A81553">
            <w:pPr>
              <w:spacing w:before="60" w:after="60"/>
              <w:ind w:left="28"/>
              <w:rPr>
                <w:rFonts w:ascii="Times New Roman" w:hAnsi="Times New Roman"/>
                <w:sz w:val="18"/>
                <w:szCs w:val="18"/>
                <w:lang w:val="sr-Cyrl-CS"/>
              </w:rPr>
            </w:pPr>
          </w:p>
        </w:tc>
        <w:tc>
          <w:tcPr>
            <w:tcW w:w="352" w:type="pct"/>
            <w:vMerge/>
          </w:tcPr>
          <w:p w14:paraId="221FC727" w14:textId="77777777" w:rsidR="00A81553" w:rsidRPr="00A81553" w:rsidRDefault="00A81553" w:rsidP="00A81553">
            <w:pPr>
              <w:spacing w:before="60" w:after="60"/>
              <w:ind w:left="28"/>
              <w:rPr>
                <w:rFonts w:ascii="Times New Roman" w:hAnsi="Times New Roman"/>
                <w:sz w:val="18"/>
                <w:szCs w:val="18"/>
                <w:lang w:val="sr-Cyrl-CS"/>
              </w:rPr>
            </w:pPr>
          </w:p>
        </w:tc>
        <w:tc>
          <w:tcPr>
            <w:tcW w:w="617" w:type="pct"/>
            <w:gridSpan w:val="3"/>
          </w:tcPr>
          <w:p w14:paraId="3827F404"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2.</w:t>
            </w:r>
          </w:p>
        </w:tc>
        <w:tc>
          <w:tcPr>
            <w:tcW w:w="1709" w:type="pct"/>
            <w:gridSpan w:val="5"/>
          </w:tcPr>
          <w:p w14:paraId="6FC916EA" w14:textId="77777777" w:rsidR="00A81553" w:rsidRPr="00A81553" w:rsidRDefault="00A81553" w:rsidP="00A81553">
            <w:pPr>
              <w:spacing w:before="60" w:after="60"/>
              <w:ind w:left="28"/>
              <w:rPr>
                <w:rFonts w:ascii="Georgia" w:hAnsi="Georgia"/>
                <w:sz w:val="20"/>
                <w:szCs w:val="20"/>
                <w:lang w:val="mk-MK"/>
              </w:rPr>
            </w:pPr>
            <w:r w:rsidRPr="00A81553">
              <w:rPr>
                <w:rFonts w:ascii="Georgia" w:hAnsi="Georgia"/>
                <w:sz w:val="20"/>
                <w:szCs w:val="20"/>
                <w:lang w:val="mk-MK"/>
              </w:rPr>
              <w:t>Албанска книжевност од соцреализам до постмодернизам</w:t>
            </w:r>
          </w:p>
        </w:tc>
        <w:tc>
          <w:tcPr>
            <w:tcW w:w="2065" w:type="pct"/>
            <w:gridSpan w:val="6"/>
          </w:tcPr>
          <w:p w14:paraId="10810A91" w14:textId="77777777" w:rsidR="00A81553" w:rsidRPr="00A81553" w:rsidRDefault="00A81553" w:rsidP="00A81553">
            <w:pPr>
              <w:spacing w:before="60" w:after="60"/>
              <w:ind w:left="28"/>
              <w:rPr>
                <w:rFonts w:ascii="Georgia" w:hAnsi="Georgia"/>
                <w:sz w:val="20"/>
                <w:szCs w:val="20"/>
                <w:lang w:val="sr-Cyrl-CS"/>
              </w:rPr>
            </w:pPr>
            <w:r w:rsidRPr="00A81553">
              <w:rPr>
                <w:rFonts w:ascii="Georgia" w:hAnsi="Georgia"/>
                <w:sz w:val="20"/>
                <w:szCs w:val="20"/>
                <w:lang w:val="mk-MK"/>
              </w:rPr>
              <w:t>Албански јаз. и книж. – Филолошки фак. –Скопје</w:t>
            </w:r>
            <w:r w:rsidRPr="00A81553">
              <w:rPr>
                <w:rFonts w:ascii="Georgia" w:hAnsi="Georgia"/>
                <w:sz w:val="20"/>
                <w:szCs w:val="20"/>
                <w:lang w:val="sr-Cyrl-CS"/>
              </w:rPr>
              <w:t xml:space="preserve"> </w:t>
            </w:r>
            <w:r w:rsidRPr="00A81553">
              <w:rPr>
                <w:rFonts w:ascii="Georgia" w:hAnsi="Georgia" w:cs="Cambria Math"/>
                <w:sz w:val="20"/>
                <w:szCs w:val="20"/>
                <w:lang w:val="sr-Cyrl-CS"/>
              </w:rPr>
              <w:t> </w:t>
            </w:r>
            <w:r w:rsidRPr="00A81553">
              <w:rPr>
                <w:rFonts w:ascii="Georgia" w:hAnsi="Georgia" w:cs="Cambria Math"/>
                <w:sz w:val="20"/>
                <w:szCs w:val="20"/>
                <w:lang w:val="sr-Cyrl-CS"/>
              </w:rPr>
              <w:t> </w:t>
            </w:r>
            <w:r w:rsidRPr="00A81553">
              <w:rPr>
                <w:rFonts w:ascii="Georgia" w:hAnsi="Georgia" w:cs="Cambria Math"/>
                <w:sz w:val="20"/>
                <w:szCs w:val="20"/>
                <w:lang w:val="sr-Cyrl-CS"/>
              </w:rPr>
              <w:t> </w:t>
            </w:r>
            <w:r w:rsidRPr="00A81553">
              <w:rPr>
                <w:rFonts w:ascii="Georgia" w:hAnsi="Georgia" w:cs="Cambria Math"/>
                <w:sz w:val="20"/>
                <w:szCs w:val="20"/>
                <w:lang w:val="sr-Cyrl-CS"/>
              </w:rPr>
              <w:t> </w:t>
            </w:r>
            <w:r w:rsidRPr="00A81553">
              <w:rPr>
                <w:rFonts w:ascii="Georgia" w:hAnsi="Georgia" w:cs="Cambria Math"/>
                <w:sz w:val="20"/>
                <w:szCs w:val="20"/>
                <w:lang w:val="sr-Cyrl-CS"/>
              </w:rPr>
              <w:t> </w:t>
            </w:r>
          </w:p>
        </w:tc>
      </w:tr>
      <w:tr w:rsidR="00A81553" w:rsidRPr="00A81553" w14:paraId="00E89B1D" w14:textId="77777777" w:rsidTr="00A81553">
        <w:trPr>
          <w:jc w:val="center"/>
        </w:trPr>
        <w:tc>
          <w:tcPr>
            <w:tcW w:w="257" w:type="pct"/>
            <w:vMerge w:val="restart"/>
          </w:tcPr>
          <w:p w14:paraId="45A396EC"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10.</w:t>
            </w:r>
          </w:p>
        </w:tc>
        <w:tc>
          <w:tcPr>
            <w:tcW w:w="4743" w:type="pct"/>
            <w:gridSpan w:val="15"/>
          </w:tcPr>
          <w:p w14:paraId="2FE1B4FA"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Селектирани резултати во последните пет години</w:t>
            </w:r>
          </w:p>
        </w:tc>
      </w:tr>
      <w:tr w:rsidR="00A81553" w:rsidRPr="00A81553" w14:paraId="6E1B96ED" w14:textId="77777777" w:rsidTr="00A81553">
        <w:trPr>
          <w:jc w:val="center"/>
        </w:trPr>
        <w:tc>
          <w:tcPr>
            <w:tcW w:w="257" w:type="pct"/>
            <w:vMerge/>
          </w:tcPr>
          <w:p w14:paraId="7693552A" w14:textId="77777777" w:rsidR="00A81553" w:rsidRPr="00A81553" w:rsidRDefault="00A81553" w:rsidP="00A81553">
            <w:pPr>
              <w:spacing w:before="60" w:after="60"/>
              <w:ind w:left="28"/>
              <w:rPr>
                <w:rFonts w:ascii="Times New Roman" w:hAnsi="Times New Roman"/>
                <w:sz w:val="18"/>
                <w:szCs w:val="18"/>
                <w:lang w:val="sr-Cyrl-CS"/>
              </w:rPr>
            </w:pPr>
          </w:p>
        </w:tc>
        <w:tc>
          <w:tcPr>
            <w:tcW w:w="352" w:type="pct"/>
            <w:vMerge w:val="restart"/>
          </w:tcPr>
          <w:p w14:paraId="0D371DDB"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10.1.</w:t>
            </w:r>
          </w:p>
        </w:tc>
        <w:tc>
          <w:tcPr>
            <w:tcW w:w="4392" w:type="pct"/>
            <w:gridSpan w:val="14"/>
          </w:tcPr>
          <w:p w14:paraId="1681014D"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Релевантни печатени научни трудови (до пет)</w:t>
            </w:r>
          </w:p>
        </w:tc>
      </w:tr>
      <w:tr w:rsidR="00A81553" w:rsidRPr="00A81553" w14:paraId="0BE2D970" w14:textId="77777777" w:rsidTr="00A81553">
        <w:trPr>
          <w:jc w:val="center"/>
        </w:trPr>
        <w:tc>
          <w:tcPr>
            <w:tcW w:w="257" w:type="pct"/>
            <w:vMerge/>
          </w:tcPr>
          <w:p w14:paraId="3379E587" w14:textId="77777777" w:rsidR="00A81553" w:rsidRPr="00A81553" w:rsidRDefault="00A81553" w:rsidP="00A81553">
            <w:pPr>
              <w:spacing w:before="60" w:after="60"/>
              <w:ind w:left="28"/>
              <w:rPr>
                <w:rFonts w:ascii="Times New Roman" w:hAnsi="Times New Roman"/>
                <w:sz w:val="18"/>
                <w:szCs w:val="18"/>
                <w:lang w:val="sr-Cyrl-CS"/>
              </w:rPr>
            </w:pPr>
          </w:p>
        </w:tc>
        <w:tc>
          <w:tcPr>
            <w:tcW w:w="352" w:type="pct"/>
            <w:vMerge/>
          </w:tcPr>
          <w:p w14:paraId="66674761" w14:textId="77777777" w:rsidR="00A81553" w:rsidRPr="00A81553" w:rsidRDefault="00A81553" w:rsidP="00A81553">
            <w:pPr>
              <w:spacing w:before="60" w:after="60"/>
              <w:ind w:left="28"/>
              <w:rPr>
                <w:rFonts w:ascii="Times New Roman" w:hAnsi="Times New Roman"/>
                <w:sz w:val="18"/>
                <w:szCs w:val="18"/>
                <w:lang w:val="sr-Cyrl-CS"/>
              </w:rPr>
            </w:pPr>
          </w:p>
        </w:tc>
        <w:tc>
          <w:tcPr>
            <w:tcW w:w="530" w:type="pct"/>
            <w:gridSpan w:val="2"/>
          </w:tcPr>
          <w:p w14:paraId="232A3E30"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Ред</w:t>
            </w:r>
            <w:r w:rsidRPr="00A81553">
              <w:rPr>
                <w:rFonts w:ascii="Times New Roman" w:hAnsi="Times New Roman"/>
                <w:sz w:val="18"/>
                <w:szCs w:val="18"/>
                <w:lang w:val="mk-MK"/>
              </w:rPr>
              <w:t>ен</w:t>
            </w:r>
            <w:r w:rsidRPr="00A81553">
              <w:rPr>
                <w:rFonts w:ascii="Times New Roman" w:hAnsi="Times New Roman"/>
                <w:sz w:val="18"/>
                <w:szCs w:val="18"/>
                <w:lang w:val="sr-Cyrl-CS"/>
              </w:rPr>
              <w:t>број</w:t>
            </w:r>
          </w:p>
        </w:tc>
        <w:tc>
          <w:tcPr>
            <w:tcW w:w="1331" w:type="pct"/>
            <w:gridSpan w:val="4"/>
          </w:tcPr>
          <w:p w14:paraId="26A08B22"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Автори</w:t>
            </w:r>
          </w:p>
        </w:tc>
        <w:tc>
          <w:tcPr>
            <w:tcW w:w="1363" w:type="pct"/>
            <w:gridSpan w:val="6"/>
          </w:tcPr>
          <w:p w14:paraId="78066D11"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Наслов</w:t>
            </w:r>
          </w:p>
        </w:tc>
        <w:tc>
          <w:tcPr>
            <w:tcW w:w="1167" w:type="pct"/>
            <w:gridSpan w:val="2"/>
          </w:tcPr>
          <w:p w14:paraId="29931D96"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Издавач /  година</w:t>
            </w:r>
          </w:p>
        </w:tc>
      </w:tr>
      <w:tr w:rsidR="00A81553" w:rsidRPr="00A81553" w14:paraId="5E2A7060" w14:textId="77777777" w:rsidTr="00A81553">
        <w:trPr>
          <w:jc w:val="center"/>
        </w:trPr>
        <w:tc>
          <w:tcPr>
            <w:tcW w:w="257" w:type="pct"/>
            <w:vMerge/>
          </w:tcPr>
          <w:p w14:paraId="18BC5E47" w14:textId="77777777" w:rsidR="00A81553" w:rsidRPr="00A81553" w:rsidRDefault="00A81553" w:rsidP="00A81553">
            <w:pPr>
              <w:spacing w:before="60" w:after="60"/>
              <w:ind w:left="28"/>
              <w:rPr>
                <w:rFonts w:ascii="Times New Roman" w:hAnsi="Times New Roman"/>
                <w:sz w:val="18"/>
                <w:szCs w:val="18"/>
                <w:lang w:val="sr-Cyrl-CS"/>
              </w:rPr>
            </w:pPr>
          </w:p>
        </w:tc>
        <w:tc>
          <w:tcPr>
            <w:tcW w:w="352" w:type="pct"/>
            <w:vMerge/>
          </w:tcPr>
          <w:p w14:paraId="0D79934D" w14:textId="77777777" w:rsidR="00A81553" w:rsidRPr="00A81553" w:rsidRDefault="00A81553" w:rsidP="00A81553">
            <w:pPr>
              <w:spacing w:before="60" w:after="60"/>
              <w:ind w:left="28"/>
              <w:rPr>
                <w:rFonts w:ascii="Times New Roman" w:hAnsi="Times New Roman"/>
                <w:sz w:val="18"/>
                <w:szCs w:val="18"/>
                <w:lang w:val="sr-Cyrl-CS"/>
              </w:rPr>
            </w:pPr>
          </w:p>
        </w:tc>
        <w:tc>
          <w:tcPr>
            <w:tcW w:w="530" w:type="pct"/>
            <w:gridSpan w:val="2"/>
          </w:tcPr>
          <w:p w14:paraId="0C14ABB8"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lang w:val="sr-Cyrl-CS"/>
              </w:rPr>
              <w:t>1.</w:t>
            </w:r>
          </w:p>
        </w:tc>
        <w:tc>
          <w:tcPr>
            <w:tcW w:w="1331" w:type="pct"/>
            <w:gridSpan w:val="4"/>
          </w:tcPr>
          <w:p w14:paraId="100C74E8" w14:textId="77777777" w:rsidR="00A81553" w:rsidRPr="00A81553" w:rsidRDefault="00A81553" w:rsidP="00A81553">
            <w:pPr>
              <w:spacing w:before="60" w:after="60"/>
              <w:ind w:left="28"/>
              <w:rPr>
                <w:rFonts w:ascii="Georgia" w:hAnsi="Georgia"/>
                <w:sz w:val="20"/>
                <w:szCs w:val="20"/>
                <w:shd w:val="clear" w:color="auto" w:fill="FFFFFF"/>
                <w:lang w:val="sr-Cyrl-CS"/>
              </w:rPr>
            </w:pPr>
            <w:r w:rsidRPr="00A81553">
              <w:rPr>
                <w:rFonts w:ascii="Times New Roman" w:hAnsi="Times New Roman"/>
                <w:lang w:val="en-US"/>
              </w:rPr>
              <w:t>Agim Leka</w:t>
            </w:r>
          </w:p>
        </w:tc>
        <w:tc>
          <w:tcPr>
            <w:tcW w:w="1363" w:type="pct"/>
            <w:gridSpan w:val="6"/>
          </w:tcPr>
          <w:p w14:paraId="48EDB190" w14:textId="77777777" w:rsidR="00A81553" w:rsidRPr="00A81553" w:rsidRDefault="00A81553" w:rsidP="00A81553">
            <w:pPr>
              <w:spacing w:before="60" w:after="60"/>
              <w:ind w:left="28"/>
              <w:rPr>
                <w:rFonts w:ascii="Georgia" w:hAnsi="Georgia"/>
                <w:sz w:val="20"/>
                <w:szCs w:val="20"/>
                <w:lang w:val="sr-Cyrl-CS"/>
              </w:rPr>
            </w:pPr>
            <w:r w:rsidRPr="00A81553">
              <w:rPr>
                <w:rFonts w:ascii="Times New Roman" w:hAnsi="Times New Roman"/>
                <w:i/>
                <w:iCs/>
                <w:lang w:val="sq-AL"/>
              </w:rPr>
              <w:t>Semantika e dramës shqipe</w:t>
            </w:r>
            <w:r w:rsidRPr="00A81553">
              <w:rPr>
                <w:rFonts w:ascii="Times New Roman" w:hAnsi="Times New Roman"/>
                <w:lang w:val="sq-AL"/>
              </w:rPr>
              <w:t xml:space="preserve"> (nga Santori deri te Floqi), </w:t>
            </w:r>
          </w:p>
        </w:tc>
        <w:tc>
          <w:tcPr>
            <w:tcW w:w="1167" w:type="pct"/>
            <w:gridSpan w:val="2"/>
          </w:tcPr>
          <w:p w14:paraId="61C1AD83" w14:textId="77777777" w:rsidR="00A81553" w:rsidRPr="00A81553" w:rsidRDefault="00A81553" w:rsidP="00A81553">
            <w:pPr>
              <w:spacing w:before="60" w:after="60"/>
              <w:ind w:left="28"/>
              <w:rPr>
                <w:rFonts w:ascii="Georgia" w:hAnsi="Georgia"/>
                <w:sz w:val="20"/>
                <w:szCs w:val="20"/>
                <w:shd w:val="clear" w:color="auto" w:fill="FFFFFF"/>
                <w:lang w:val="sr-Cyrl-CS"/>
              </w:rPr>
            </w:pPr>
            <w:r w:rsidRPr="00A81553">
              <w:rPr>
                <w:rFonts w:ascii="Times New Roman" w:hAnsi="Times New Roman"/>
                <w:lang w:val="sq-AL"/>
              </w:rPr>
              <w:t>Arbëria Design, Tetovë</w:t>
            </w:r>
            <w:r w:rsidRPr="00A81553">
              <w:rPr>
                <w:rFonts w:ascii="Times New Roman" w:hAnsi="Times New Roman"/>
                <w:lang w:val="sr-Cyrl-CS"/>
              </w:rPr>
              <w:t>, 2012.</w:t>
            </w:r>
          </w:p>
        </w:tc>
      </w:tr>
      <w:tr w:rsidR="00A81553" w:rsidRPr="00A81553" w14:paraId="564E00E5" w14:textId="77777777" w:rsidTr="00A81553">
        <w:trPr>
          <w:jc w:val="center"/>
        </w:trPr>
        <w:tc>
          <w:tcPr>
            <w:tcW w:w="257" w:type="pct"/>
            <w:vMerge/>
          </w:tcPr>
          <w:p w14:paraId="1D260166" w14:textId="77777777" w:rsidR="00A81553" w:rsidRPr="00A81553" w:rsidRDefault="00A81553" w:rsidP="00A81553">
            <w:pPr>
              <w:spacing w:before="60" w:after="60"/>
              <w:ind w:left="28"/>
              <w:rPr>
                <w:rFonts w:ascii="Times New Roman" w:hAnsi="Times New Roman"/>
                <w:sz w:val="18"/>
                <w:szCs w:val="18"/>
                <w:lang w:val="sr-Cyrl-CS"/>
              </w:rPr>
            </w:pPr>
          </w:p>
        </w:tc>
        <w:tc>
          <w:tcPr>
            <w:tcW w:w="352" w:type="pct"/>
            <w:vMerge/>
          </w:tcPr>
          <w:p w14:paraId="56105675" w14:textId="77777777" w:rsidR="00A81553" w:rsidRPr="00A81553" w:rsidRDefault="00A81553" w:rsidP="00A81553">
            <w:pPr>
              <w:spacing w:before="60" w:after="60"/>
              <w:ind w:left="28"/>
              <w:rPr>
                <w:rFonts w:ascii="Times New Roman" w:hAnsi="Times New Roman"/>
                <w:sz w:val="18"/>
                <w:szCs w:val="18"/>
                <w:lang w:val="sr-Cyrl-CS"/>
              </w:rPr>
            </w:pPr>
          </w:p>
        </w:tc>
        <w:tc>
          <w:tcPr>
            <w:tcW w:w="530" w:type="pct"/>
            <w:gridSpan w:val="2"/>
          </w:tcPr>
          <w:p w14:paraId="4BD1AD61"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lang w:val="sr-Cyrl-CS"/>
              </w:rPr>
              <w:t>2.</w:t>
            </w:r>
          </w:p>
        </w:tc>
        <w:tc>
          <w:tcPr>
            <w:tcW w:w="1331" w:type="pct"/>
            <w:gridSpan w:val="4"/>
          </w:tcPr>
          <w:p w14:paraId="45F54B23" w14:textId="77777777" w:rsidR="00A81553" w:rsidRPr="00A81553" w:rsidRDefault="00A81553" w:rsidP="00A81553">
            <w:pPr>
              <w:spacing w:before="60" w:after="60"/>
              <w:ind w:left="28"/>
              <w:rPr>
                <w:rFonts w:ascii="Georgia" w:hAnsi="Georgia"/>
                <w:sz w:val="20"/>
                <w:szCs w:val="20"/>
                <w:shd w:val="clear" w:color="auto" w:fill="FFFFFF"/>
                <w:lang w:val="sr-Cyrl-CS"/>
              </w:rPr>
            </w:pPr>
            <w:r w:rsidRPr="00A81553">
              <w:rPr>
                <w:rFonts w:ascii="Times New Roman" w:hAnsi="Times New Roman"/>
                <w:lang w:val="sr-Cyrl-CS"/>
              </w:rPr>
              <w:t>Agim Leka</w:t>
            </w:r>
          </w:p>
        </w:tc>
        <w:tc>
          <w:tcPr>
            <w:tcW w:w="1363" w:type="pct"/>
            <w:gridSpan w:val="6"/>
          </w:tcPr>
          <w:p w14:paraId="6E5062F1" w14:textId="77777777" w:rsidR="00A81553" w:rsidRPr="00A81553" w:rsidRDefault="00A81553" w:rsidP="00A81553">
            <w:pPr>
              <w:spacing w:before="60" w:after="60"/>
              <w:ind w:left="28"/>
              <w:rPr>
                <w:rFonts w:ascii="Georgia" w:hAnsi="Georgia"/>
                <w:sz w:val="20"/>
                <w:szCs w:val="20"/>
                <w:lang w:val="sr-Cyrl-CS"/>
              </w:rPr>
            </w:pPr>
            <w:r w:rsidRPr="00A81553">
              <w:rPr>
                <w:rFonts w:ascii="Times New Roman" w:hAnsi="Times New Roman"/>
                <w:i/>
                <w:iCs/>
                <w:lang w:val="sq-AL"/>
              </w:rPr>
              <w:t>Letërsi e huaj 1</w:t>
            </w:r>
            <w:r w:rsidRPr="00A81553">
              <w:rPr>
                <w:rFonts w:ascii="Times New Roman" w:hAnsi="Times New Roman"/>
                <w:lang w:val="sq-AL"/>
              </w:rPr>
              <w:t xml:space="preserve"> Tetovë</w:t>
            </w:r>
            <w:r w:rsidRPr="00A81553">
              <w:rPr>
                <w:rFonts w:ascii="Times New Roman" w:hAnsi="Times New Roman"/>
                <w:lang w:val="sr-Cyrl-CS"/>
              </w:rPr>
              <w:t>, 2012</w:t>
            </w:r>
          </w:p>
        </w:tc>
        <w:tc>
          <w:tcPr>
            <w:tcW w:w="1167" w:type="pct"/>
            <w:gridSpan w:val="2"/>
          </w:tcPr>
          <w:p w14:paraId="1CF0A09A" w14:textId="77777777" w:rsidR="00A81553" w:rsidRPr="00A81553" w:rsidRDefault="00A81553" w:rsidP="00A81553">
            <w:pPr>
              <w:spacing w:before="60" w:after="60"/>
              <w:ind w:left="28"/>
              <w:rPr>
                <w:rFonts w:ascii="Georgia" w:hAnsi="Georgia"/>
                <w:sz w:val="20"/>
                <w:szCs w:val="20"/>
                <w:shd w:val="clear" w:color="auto" w:fill="FFFFFF"/>
                <w:lang w:val="sr-Cyrl-CS"/>
              </w:rPr>
            </w:pPr>
            <w:r w:rsidRPr="00A81553">
              <w:rPr>
                <w:rFonts w:ascii="Times New Roman" w:hAnsi="Times New Roman"/>
                <w:lang w:val="sq-AL"/>
              </w:rPr>
              <w:t>Albas, Tetovë</w:t>
            </w:r>
            <w:r w:rsidRPr="00A81553">
              <w:rPr>
                <w:rFonts w:ascii="Times New Roman" w:hAnsi="Times New Roman"/>
                <w:lang w:val="sr-Cyrl-CS"/>
              </w:rPr>
              <w:t>, 2012 </w:t>
            </w:r>
          </w:p>
        </w:tc>
      </w:tr>
      <w:tr w:rsidR="00A81553" w:rsidRPr="00A81553" w14:paraId="30C67664" w14:textId="77777777" w:rsidTr="00A81553">
        <w:trPr>
          <w:jc w:val="center"/>
        </w:trPr>
        <w:tc>
          <w:tcPr>
            <w:tcW w:w="257" w:type="pct"/>
            <w:vMerge/>
          </w:tcPr>
          <w:p w14:paraId="09853FF0" w14:textId="77777777" w:rsidR="00A81553" w:rsidRPr="00A81553" w:rsidRDefault="00A81553" w:rsidP="00A81553">
            <w:pPr>
              <w:spacing w:before="60" w:after="60"/>
              <w:ind w:left="28"/>
              <w:rPr>
                <w:rFonts w:ascii="Times New Roman" w:hAnsi="Times New Roman"/>
                <w:sz w:val="18"/>
                <w:szCs w:val="18"/>
                <w:lang w:val="sr-Cyrl-CS"/>
              </w:rPr>
            </w:pPr>
          </w:p>
        </w:tc>
        <w:tc>
          <w:tcPr>
            <w:tcW w:w="352" w:type="pct"/>
            <w:vMerge/>
          </w:tcPr>
          <w:p w14:paraId="57F29F7F" w14:textId="77777777" w:rsidR="00A81553" w:rsidRPr="00A81553" w:rsidRDefault="00A81553" w:rsidP="00A81553">
            <w:pPr>
              <w:spacing w:before="60" w:after="60"/>
              <w:ind w:left="28"/>
              <w:rPr>
                <w:rFonts w:ascii="Times New Roman" w:hAnsi="Times New Roman"/>
                <w:sz w:val="18"/>
                <w:szCs w:val="18"/>
                <w:lang w:val="sr-Cyrl-CS"/>
              </w:rPr>
            </w:pPr>
          </w:p>
        </w:tc>
        <w:tc>
          <w:tcPr>
            <w:tcW w:w="530" w:type="pct"/>
            <w:gridSpan w:val="2"/>
          </w:tcPr>
          <w:p w14:paraId="11DDA5A7"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lang w:val="sr-Cyrl-CS"/>
              </w:rPr>
              <w:t>3.</w:t>
            </w:r>
          </w:p>
        </w:tc>
        <w:tc>
          <w:tcPr>
            <w:tcW w:w="1331" w:type="pct"/>
            <w:gridSpan w:val="4"/>
          </w:tcPr>
          <w:p w14:paraId="7F28BB53" w14:textId="77777777" w:rsidR="00A81553" w:rsidRPr="00A81553" w:rsidRDefault="00A81553" w:rsidP="00A81553">
            <w:pPr>
              <w:spacing w:before="60" w:after="60"/>
              <w:ind w:left="28"/>
              <w:rPr>
                <w:rFonts w:ascii="Georgia" w:hAnsi="Georgia"/>
                <w:sz w:val="20"/>
                <w:szCs w:val="20"/>
                <w:shd w:val="clear" w:color="auto" w:fill="FFFFFF"/>
                <w:lang w:val="sr-Cyrl-CS"/>
              </w:rPr>
            </w:pPr>
            <w:r w:rsidRPr="00A81553">
              <w:rPr>
                <w:rFonts w:ascii="Times New Roman" w:hAnsi="Times New Roman"/>
                <w:lang w:val="mk-MK"/>
              </w:rPr>
              <w:t>Агим Лека</w:t>
            </w:r>
          </w:p>
        </w:tc>
        <w:tc>
          <w:tcPr>
            <w:tcW w:w="1363" w:type="pct"/>
            <w:gridSpan w:val="6"/>
          </w:tcPr>
          <w:p w14:paraId="58A7602D" w14:textId="77777777" w:rsidR="00A81553" w:rsidRPr="00A81553" w:rsidRDefault="00A81553" w:rsidP="00A81553">
            <w:pPr>
              <w:spacing w:before="60" w:after="60"/>
              <w:ind w:left="28"/>
              <w:rPr>
                <w:rFonts w:ascii="Georgia" w:hAnsi="Georgia"/>
                <w:sz w:val="20"/>
                <w:szCs w:val="20"/>
                <w:lang w:val="sr-Cyrl-CS"/>
              </w:rPr>
            </w:pPr>
            <w:r w:rsidRPr="00A81553">
              <w:rPr>
                <w:rFonts w:ascii="Times New Roman" w:hAnsi="Times New Roman"/>
                <w:i/>
                <w:iCs/>
                <w:lang w:val="ru-RU"/>
              </w:rPr>
              <w:t>Значенскиот состав на романот</w:t>
            </w:r>
            <w:r w:rsidRPr="00A81553">
              <w:rPr>
                <w:rFonts w:ascii="Times New Roman" w:hAnsi="Times New Roman"/>
                <w:lang w:val="ru-RU"/>
              </w:rPr>
              <w:t xml:space="preserve"> “Времето на козите“,</w:t>
            </w:r>
          </w:p>
        </w:tc>
        <w:tc>
          <w:tcPr>
            <w:tcW w:w="1167" w:type="pct"/>
            <w:gridSpan w:val="2"/>
          </w:tcPr>
          <w:p w14:paraId="28219676" w14:textId="77777777" w:rsidR="00A81553" w:rsidRPr="00A81553" w:rsidRDefault="00A81553" w:rsidP="00A81553">
            <w:pPr>
              <w:spacing w:before="100" w:beforeAutospacing="1" w:after="100" w:afterAutospacing="1"/>
              <w:textAlignment w:val="baseline"/>
              <w:rPr>
                <w:rFonts w:ascii="Times New Roman" w:eastAsia="Times New Roman" w:hAnsi="Times New Roman"/>
                <w:sz w:val="12"/>
                <w:szCs w:val="12"/>
                <w:lang w:val="en-US"/>
              </w:rPr>
            </w:pPr>
            <w:r w:rsidRPr="00A81553">
              <w:rPr>
                <w:rFonts w:ascii="Times New Roman" w:eastAsia="Times New Roman" w:hAnsi="Times New Roman"/>
                <w:sz w:val="24"/>
                <w:szCs w:val="24"/>
                <w:lang w:val="en-GB"/>
              </w:rPr>
              <w:t>Ватра, Скопје, 2012</w:t>
            </w:r>
            <w:r w:rsidRPr="00A81553">
              <w:rPr>
                <w:rFonts w:ascii="Times New Roman" w:eastAsia="Times New Roman" w:hAnsi="Times New Roman"/>
                <w:sz w:val="24"/>
                <w:szCs w:val="24"/>
                <w:lang w:val="en-US"/>
              </w:rPr>
              <w:t> </w:t>
            </w:r>
          </w:p>
          <w:p w14:paraId="2B95E6DD" w14:textId="77777777" w:rsidR="00A81553" w:rsidRPr="00A81553" w:rsidRDefault="00A81553" w:rsidP="00A81553">
            <w:pPr>
              <w:spacing w:before="60" w:after="60"/>
              <w:ind w:left="28"/>
              <w:rPr>
                <w:rFonts w:ascii="Georgia" w:hAnsi="Georgia"/>
                <w:sz w:val="20"/>
                <w:szCs w:val="20"/>
                <w:shd w:val="clear" w:color="auto" w:fill="FFFFFF"/>
                <w:lang w:val="sr-Cyrl-CS"/>
              </w:rPr>
            </w:pPr>
          </w:p>
        </w:tc>
      </w:tr>
      <w:tr w:rsidR="00A81553" w:rsidRPr="00A81553" w14:paraId="4159D496" w14:textId="77777777" w:rsidTr="00A81553">
        <w:trPr>
          <w:jc w:val="center"/>
        </w:trPr>
        <w:tc>
          <w:tcPr>
            <w:tcW w:w="257" w:type="pct"/>
            <w:vMerge/>
          </w:tcPr>
          <w:p w14:paraId="48B8A674" w14:textId="77777777" w:rsidR="00A81553" w:rsidRPr="00A81553" w:rsidRDefault="00A81553" w:rsidP="00A81553">
            <w:pPr>
              <w:spacing w:before="60" w:after="60"/>
              <w:ind w:left="28"/>
              <w:rPr>
                <w:rFonts w:ascii="Times New Roman" w:hAnsi="Times New Roman"/>
                <w:sz w:val="18"/>
                <w:szCs w:val="18"/>
                <w:lang w:val="sr-Cyrl-CS"/>
              </w:rPr>
            </w:pPr>
          </w:p>
        </w:tc>
        <w:tc>
          <w:tcPr>
            <w:tcW w:w="352" w:type="pct"/>
            <w:vMerge/>
          </w:tcPr>
          <w:p w14:paraId="6ED69EF5" w14:textId="77777777" w:rsidR="00A81553" w:rsidRPr="00A81553" w:rsidRDefault="00A81553" w:rsidP="00A81553">
            <w:pPr>
              <w:spacing w:before="60" w:after="60"/>
              <w:ind w:left="28"/>
              <w:rPr>
                <w:rFonts w:ascii="Times New Roman" w:hAnsi="Times New Roman"/>
                <w:sz w:val="18"/>
                <w:szCs w:val="18"/>
                <w:lang w:val="sr-Cyrl-CS"/>
              </w:rPr>
            </w:pPr>
          </w:p>
        </w:tc>
        <w:tc>
          <w:tcPr>
            <w:tcW w:w="530" w:type="pct"/>
            <w:gridSpan w:val="2"/>
          </w:tcPr>
          <w:p w14:paraId="3A9D0FA5"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lang w:val="sr-Cyrl-CS"/>
              </w:rPr>
              <w:t>4.</w:t>
            </w:r>
          </w:p>
        </w:tc>
        <w:tc>
          <w:tcPr>
            <w:tcW w:w="1331" w:type="pct"/>
            <w:gridSpan w:val="4"/>
          </w:tcPr>
          <w:p w14:paraId="366E037C" w14:textId="77777777" w:rsidR="00A81553" w:rsidRPr="00A81553" w:rsidRDefault="00A81553" w:rsidP="00A81553">
            <w:pPr>
              <w:spacing w:before="60" w:after="60"/>
              <w:ind w:left="28"/>
              <w:rPr>
                <w:rFonts w:ascii="Georgia" w:hAnsi="Georgia"/>
                <w:sz w:val="20"/>
                <w:szCs w:val="20"/>
                <w:shd w:val="clear" w:color="auto" w:fill="FFFFFF"/>
                <w:lang w:val="sr-Cyrl-CS"/>
              </w:rPr>
            </w:pPr>
            <w:r w:rsidRPr="00A81553">
              <w:rPr>
                <w:rFonts w:ascii="Times New Roman" w:hAnsi="Times New Roman"/>
                <w:lang w:val="sr-Cyrl-CS"/>
              </w:rPr>
              <w:t>Agim Leka</w:t>
            </w:r>
          </w:p>
        </w:tc>
        <w:tc>
          <w:tcPr>
            <w:tcW w:w="1363" w:type="pct"/>
            <w:gridSpan w:val="6"/>
          </w:tcPr>
          <w:p w14:paraId="35887E05" w14:textId="77777777" w:rsidR="00A81553" w:rsidRPr="00A81553" w:rsidRDefault="00A81553" w:rsidP="00A81553">
            <w:pPr>
              <w:spacing w:before="60" w:after="60"/>
              <w:ind w:left="28"/>
              <w:rPr>
                <w:rFonts w:ascii="Georgia" w:hAnsi="Georgia"/>
                <w:sz w:val="20"/>
                <w:szCs w:val="20"/>
                <w:lang w:val="sr-Cyrl-CS"/>
              </w:rPr>
            </w:pPr>
            <w:r w:rsidRPr="00A81553">
              <w:rPr>
                <w:rFonts w:ascii="Times New Roman" w:hAnsi="Times New Roman"/>
                <w:i/>
                <w:iCs/>
                <w:lang w:val="sr-Cyrl-CS"/>
              </w:rPr>
              <w:t>Figurat narrative n</w:t>
            </w:r>
            <w:r w:rsidRPr="00A81553">
              <w:rPr>
                <w:rFonts w:ascii="Times New Roman" w:hAnsi="Times New Roman"/>
                <w:i/>
                <w:iCs/>
                <w:lang w:val="sq-AL"/>
              </w:rPr>
              <w:t>ë</w:t>
            </w:r>
            <w:r w:rsidRPr="00A81553">
              <w:rPr>
                <w:rFonts w:ascii="Times New Roman" w:hAnsi="Times New Roman"/>
                <w:i/>
                <w:iCs/>
                <w:lang w:val="sr-Cyrl-CS"/>
              </w:rPr>
              <w:t xml:space="preserve"> romanin "Shk</w:t>
            </w:r>
            <w:r w:rsidRPr="00A81553">
              <w:rPr>
                <w:rFonts w:ascii="Times New Roman" w:hAnsi="Times New Roman"/>
                <w:i/>
                <w:iCs/>
                <w:lang w:val="sq-AL"/>
              </w:rPr>
              <w:t>ë</w:t>
            </w:r>
            <w:r w:rsidRPr="00A81553">
              <w:rPr>
                <w:rFonts w:ascii="Times New Roman" w:hAnsi="Times New Roman"/>
                <w:i/>
                <w:iCs/>
                <w:lang w:val="sr-Cyrl-CS"/>
              </w:rPr>
              <w:t>lqimi dhe rënia e shokut Zylo"</w:t>
            </w:r>
          </w:p>
        </w:tc>
        <w:tc>
          <w:tcPr>
            <w:tcW w:w="1167" w:type="pct"/>
            <w:gridSpan w:val="2"/>
          </w:tcPr>
          <w:p w14:paraId="505754B7" w14:textId="77777777" w:rsidR="00A81553" w:rsidRPr="00A81553" w:rsidRDefault="00A81553" w:rsidP="00A81553">
            <w:pPr>
              <w:spacing w:before="60" w:after="60"/>
              <w:ind w:left="28"/>
              <w:rPr>
                <w:rFonts w:ascii="Georgia" w:hAnsi="Georgia"/>
                <w:sz w:val="20"/>
                <w:szCs w:val="20"/>
                <w:shd w:val="clear" w:color="auto" w:fill="FFFFFF"/>
                <w:lang w:val="sr-Cyrl-CS"/>
              </w:rPr>
            </w:pPr>
            <w:r w:rsidRPr="00A81553">
              <w:rPr>
                <w:rFonts w:ascii="Times New Roman" w:hAnsi="Times New Roman"/>
                <w:lang w:val="mk-MK"/>
              </w:rPr>
              <w:t xml:space="preserve">Зборник од трудови од Меѓународна научна конференција на тема: </w:t>
            </w:r>
            <w:r w:rsidRPr="00A81553">
              <w:rPr>
                <w:rFonts w:ascii="Times New Roman" w:hAnsi="Times New Roman"/>
                <w:i/>
                <w:iCs/>
                <w:lang w:val="mk-MK"/>
              </w:rPr>
              <w:t>Dritero Agolli, personalitet i shquar i let</w:t>
            </w:r>
            <w:r w:rsidRPr="00A81553">
              <w:rPr>
                <w:rFonts w:ascii="Times New Roman" w:hAnsi="Times New Roman"/>
                <w:i/>
                <w:iCs/>
                <w:lang w:val="sq-AL"/>
              </w:rPr>
              <w:t>ërsisë dhe kulturës shqiptare</w:t>
            </w:r>
            <w:r w:rsidRPr="00A81553">
              <w:rPr>
                <w:rFonts w:ascii="Times New Roman" w:hAnsi="Times New Roman"/>
                <w:lang w:val="sq-AL"/>
              </w:rPr>
              <w:t xml:space="preserve"> (</w:t>
            </w:r>
            <w:r w:rsidRPr="00A81553">
              <w:rPr>
                <w:rFonts w:ascii="Times New Roman" w:hAnsi="Times New Roman"/>
                <w:lang w:val="mk-MK"/>
              </w:rPr>
              <w:t>Ѓирокастра, Р. Албанија,  2013)</w:t>
            </w:r>
          </w:p>
        </w:tc>
      </w:tr>
      <w:tr w:rsidR="00A81553" w:rsidRPr="00A81553" w14:paraId="015A8CC1" w14:textId="77777777" w:rsidTr="00A81553">
        <w:trPr>
          <w:jc w:val="center"/>
        </w:trPr>
        <w:tc>
          <w:tcPr>
            <w:tcW w:w="257" w:type="pct"/>
            <w:vMerge/>
          </w:tcPr>
          <w:p w14:paraId="2E3D4BBF" w14:textId="77777777" w:rsidR="00A81553" w:rsidRPr="00A81553" w:rsidRDefault="00A81553" w:rsidP="00A81553">
            <w:pPr>
              <w:spacing w:before="60" w:after="60"/>
              <w:ind w:left="28"/>
              <w:rPr>
                <w:rFonts w:ascii="Times New Roman" w:hAnsi="Times New Roman"/>
                <w:sz w:val="18"/>
                <w:szCs w:val="18"/>
                <w:lang w:val="sr-Cyrl-CS"/>
              </w:rPr>
            </w:pPr>
          </w:p>
        </w:tc>
        <w:tc>
          <w:tcPr>
            <w:tcW w:w="352" w:type="pct"/>
            <w:vMerge/>
          </w:tcPr>
          <w:p w14:paraId="008F9C48" w14:textId="77777777" w:rsidR="00A81553" w:rsidRPr="00A81553" w:rsidRDefault="00A81553" w:rsidP="00A81553">
            <w:pPr>
              <w:spacing w:before="60" w:after="60"/>
              <w:ind w:left="28"/>
              <w:rPr>
                <w:rFonts w:ascii="Times New Roman" w:hAnsi="Times New Roman"/>
                <w:sz w:val="18"/>
                <w:szCs w:val="18"/>
                <w:lang w:val="sr-Cyrl-CS"/>
              </w:rPr>
            </w:pPr>
          </w:p>
        </w:tc>
        <w:tc>
          <w:tcPr>
            <w:tcW w:w="530" w:type="pct"/>
            <w:gridSpan w:val="2"/>
          </w:tcPr>
          <w:p w14:paraId="206B2AFC"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lang w:val="sr-Cyrl-CS"/>
              </w:rPr>
              <w:t>5.</w:t>
            </w:r>
          </w:p>
        </w:tc>
        <w:tc>
          <w:tcPr>
            <w:tcW w:w="1331" w:type="pct"/>
            <w:gridSpan w:val="4"/>
          </w:tcPr>
          <w:p w14:paraId="4A5CBB32" w14:textId="77777777" w:rsidR="00A81553" w:rsidRPr="00A81553" w:rsidRDefault="00A81553" w:rsidP="00A81553">
            <w:pPr>
              <w:spacing w:before="60" w:after="60"/>
              <w:ind w:left="28"/>
              <w:rPr>
                <w:rFonts w:ascii="Georgia" w:hAnsi="Georgia"/>
                <w:sz w:val="20"/>
                <w:szCs w:val="20"/>
                <w:shd w:val="clear" w:color="auto" w:fill="FFFFFF"/>
                <w:lang w:val="sr-Cyrl-CS"/>
              </w:rPr>
            </w:pPr>
            <w:r w:rsidRPr="00A81553">
              <w:rPr>
                <w:rFonts w:ascii="Times New Roman" w:hAnsi="Times New Roman"/>
                <w:lang w:val="sr-Cyrl-CS"/>
              </w:rPr>
              <w:t>Agim Leka</w:t>
            </w:r>
          </w:p>
        </w:tc>
        <w:tc>
          <w:tcPr>
            <w:tcW w:w="1363" w:type="pct"/>
            <w:gridSpan w:val="6"/>
          </w:tcPr>
          <w:p w14:paraId="6286549A" w14:textId="77777777" w:rsidR="00A81553" w:rsidRPr="00A81553" w:rsidRDefault="00A81553" w:rsidP="00A81553">
            <w:pPr>
              <w:spacing w:before="60" w:after="60"/>
              <w:ind w:left="28"/>
              <w:rPr>
                <w:rFonts w:ascii="Georgia" w:hAnsi="Georgia"/>
                <w:sz w:val="20"/>
                <w:szCs w:val="20"/>
                <w:lang w:val="sr-Cyrl-CS"/>
              </w:rPr>
            </w:pPr>
            <w:r w:rsidRPr="00A81553">
              <w:rPr>
                <w:rFonts w:ascii="Times New Roman" w:hAnsi="Times New Roman"/>
                <w:i/>
                <w:iCs/>
                <w:lang w:val="sq-AL"/>
              </w:rPr>
              <w:t>Kritika tematike me koncept të ri</w:t>
            </w:r>
            <w:r w:rsidRPr="00A81553">
              <w:rPr>
                <w:rFonts w:ascii="Times New Roman" w:hAnsi="Times New Roman"/>
                <w:lang w:val="sq-AL"/>
              </w:rPr>
              <w:t>,</w:t>
            </w:r>
          </w:p>
        </w:tc>
        <w:tc>
          <w:tcPr>
            <w:tcW w:w="1167" w:type="pct"/>
            <w:gridSpan w:val="2"/>
          </w:tcPr>
          <w:p w14:paraId="56687B99" w14:textId="77777777" w:rsidR="00A81553" w:rsidRPr="00A81553" w:rsidRDefault="00A81553" w:rsidP="00A81553">
            <w:pPr>
              <w:spacing w:before="60" w:after="60"/>
              <w:ind w:left="28"/>
              <w:rPr>
                <w:rFonts w:ascii="Georgia" w:hAnsi="Georgia"/>
                <w:sz w:val="20"/>
                <w:szCs w:val="20"/>
                <w:shd w:val="clear" w:color="auto" w:fill="FFFFFF"/>
                <w:lang w:val="sr-Cyrl-CS"/>
              </w:rPr>
            </w:pPr>
            <w:r w:rsidRPr="00A81553">
              <w:rPr>
                <w:rFonts w:ascii="Times New Roman" w:hAnsi="Times New Roman"/>
                <w:lang w:val="sr-Cyrl-CS"/>
              </w:rPr>
              <w:t>"</w:t>
            </w:r>
            <w:r w:rsidRPr="00A81553">
              <w:rPr>
                <w:rFonts w:ascii="Times New Roman" w:hAnsi="Times New Roman"/>
                <w:lang w:val="sq-AL"/>
              </w:rPr>
              <w:t>Jehona e re</w:t>
            </w:r>
            <w:r w:rsidRPr="00A81553">
              <w:rPr>
                <w:rFonts w:ascii="Times New Roman" w:hAnsi="Times New Roman"/>
                <w:lang w:val="sr-Cyrl-CS"/>
              </w:rPr>
              <w:t>", Shkup, 2012, ISSN – 1857-6354</w:t>
            </w:r>
          </w:p>
        </w:tc>
      </w:tr>
      <w:tr w:rsidR="00A81553" w:rsidRPr="00A81553" w14:paraId="7D4860FA" w14:textId="77777777" w:rsidTr="00A81553">
        <w:trPr>
          <w:jc w:val="center"/>
        </w:trPr>
        <w:tc>
          <w:tcPr>
            <w:tcW w:w="257" w:type="pct"/>
            <w:vMerge/>
          </w:tcPr>
          <w:p w14:paraId="09D6785F" w14:textId="77777777" w:rsidR="00A81553" w:rsidRPr="00A81553" w:rsidRDefault="00A81553" w:rsidP="00A81553">
            <w:pPr>
              <w:spacing w:before="60" w:after="60"/>
              <w:ind w:left="28"/>
              <w:rPr>
                <w:rFonts w:ascii="Times New Roman" w:hAnsi="Times New Roman"/>
                <w:sz w:val="18"/>
                <w:szCs w:val="18"/>
                <w:lang w:val="sr-Cyrl-CS"/>
              </w:rPr>
            </w:pPr>
          </w:p>
        </w:tc>
        <w:tc>
          <w:tcPr>
            <w:tcW w:w="352" w:type="pct"/>
            <w:vMerge w:val="restart"/>
          </w:tcPr>
          <w:p w14:paraId="03D48718"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10.2.</w:t>
            </w:r>
          </w:p>
        </w:tc>
        <w:tc>
          <w:tcPr>
            <w:tcW w:w="4392" w:type="pct"/>
            <w:gridSpan w:val="14"/>
          </w:tcPr>
          <w:p w14:paraId="0B4F53A4" w14:textId="77777777" w:rsidR="00A81553" w:rsidRPr="00A81553" w:rsidRDefault="00A81553" w:rsidP="00A81553">
            <w:pPr>
              <w:spacing w:before="60" w:after="60"/>
              <w:ind w:left="28"/>
              <w:rPr>
                <w:rFonts w:ascii="Georgia" w:hAnsi="Georgia"/>
                <w:sz w:val="20"/>
                <w:szCs w:val="20"/>
                <w:lang w:val="sr-Cyrl-CS"/>
              </w:rPr>
            </w:pPr>
            <w:r w:rsidRPr="00A81553">
              <w:rPr>
                <w:rFonts w:ascii="Georgia" w:hAnsi="Georgia"/>
                <w:sz w:val="20"/>
                <w:szCs w:val="20"/>
                <w:lang w:val="sr-Cyrl-CS"/>
              </w:rPr>
              <w:t>Учество во научно-истражувачки национални и меѓународни проекти (до пет)</w:t>
            </w:r>
          </w:p>
        </w:tc>
      </w:tr>
      <w:tr w:rsidR="00A81553" w:rsidRPr="00A81553" w14:paraId="79DB48EC" w14:textId="77777777" w:rsidTr="00A81553">
        <w:trPr>
          <w:jc w:val="center"/>
        </w:trPr>
        <w:tc>
          <w:tcPr>
            <w:tcW w:w="257" w:type="pct"/>
            <w:vMerge/>
          </w:tcPr>
          <w:p w14:paraId="5CBD4753" w14:textId="77777777" w:rsidR="00A81553" w:rsidRPr="00A81553" w:rsidRDefault="00A81553" w:rsidP="00A81553">
            <w:pPr>
              <w:spacing w:before="60" w:after="60"/>
              <w:ind w:left="28"/>
              <w:rPr>
                <w:rFonts w:ascii="Times New Roman" w:hAnsi="Times New Roman"/>
                <w:sz w:val="18"/>
                <w:szCs w:val="18"/>
                <w:lang w:val="sr-Cyrl-CS"/>
              </w:rPr>
            </w:pPr>
          </w:p>
        </w:tc>
        <w:tc>
          <w:tcPr>
            <w:tcW w:w="352" w:type="pct"/>
            <w:vMerge/>
          </w:tcPr>
          <w:p w14:paraId="64661DFB" w14:textId="77777777" w:rsidR="00A81553" w:rsidRPr="00A81553" w:rsidRDefault="00A81553" w:rsidP="00A81553">
            <w:pPr>
              <w:spacing w:before="60" w:after="60"/>
              <w:ind w:left="28"/>
              <w:rPr>
                <w:rFonts w:ascii="Times New Roman" w:hAnsi="Times New Roman"/>
                <w:sz w:val="18"/>
                <w:szCs w:val="18"/>
                <w:lang w:val="sr-Cyrl-CS"/>
              </w:rPr>
            </w:pPr>
          </w:p>
        </w:tc>
        <w:tc>
          <w:tcPr>
            <w:tcW w:w="530" w:type="pct"/>
            <w:gridSpan w:val="2"/>
          </w:tcPr>
          <w:p w14:paraId="3C99166D"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Ред</w:t>
            </w:r>
            <w:r w:rsidRPr="00A81553">
              <w:rPr>
                <w:rFonts w:ascii="Times New Roman" w:hAnsi="Times New Roman"/>
                <w:sz w:val="18"/>
                <w:szCs w:val="18"/>
                <w:lang w:val="mk-MK"/>
              </w:rPr>
              <w:t>ен</w:t>
            </w:r>
            <w:r w:rsidRPr="00A81553">
              <w:rPr>
                <w:rFonts w:ascii="Times New Roman" w:hAnsi="Times New Roman"/>
                <w:sz w:val="18"/>
                <w:szCs w:val="18"/>
                <w:lang w:val="sr-Cyrl-CS"/>
              </w:rPr>
              <w:t>број</w:t>
            </w:r>
          </w:p>
        </w:tc>
        <w:tc>
          <w:tcPr>
            <w:tcW w:w="1331" w:type="pct"/>
            <w:gridSpan w:val="4"/>
          </w:tcPr>
          <w:p w14:paraId="57FE312F" w14:textId="77777777" w:rsidR="00A81553" w:rsidRPr="00A81553" w:rsidRDefault="00A81553" w:rsidP="00A81553">
            <w:pPr>
              <w:spacing w:before="60" w:after="60"/>
              <w:ind w:left="28"/>
              <w:rPr>
                <w:rFonts w:ascii="Georgia" w:hAnsi="Georgia"/>
                <w:sz w:val="20"/>
                <w:szCs w:val="20"/>
                <w:lang w:val="sr-Cyrl-CS"/>
              </w:rPr>
            </w:pPr>
            <w:r w:rsidRPr="00A81553">
              <w:rPr>
                <w:rFonts w:ascii="Georgia" w:hAnsi="Georgia"/>
                <w:sz w:val="20"/>
                <w:szCs w:val="20"/>
                <w:lang w:val="sr-Cyrl-CS"/>
              </w:rPr>
              <w:t>Автори</w:t>
            </w:r>
          </w:p>
        </w:tc>
        <w:tc>
          <w:tcPr>
            <w:tcW w:w="1363" w:type="pct"/>
            <w:gridSpan w:val="6"/>
          </w:tcPr>
          <w:p w14:paraId="4DB1ACE4" w14:textId="77777777" w:rsidR="00A81553" w:rsidRPr="00A81553" w:rsidRDefault="00A81553" w:rsidP="00A81553">
            <w:pPr>
              <w:spacing w:before="60" w:after="60"/>
              <w:ind w:left="28"/>
              <w:rPr>
                <w:rFonts w:ascii="Georgia" w:hAnsi="Georgia"/>
                <w:sz w:val="20"/>
                <w:szCs w:val="20"/>
                <w:lang w:val="sr-Cyrl-CS"/>
              </w:rPr>
            </w:pPr>
            <w:r w:rsidRPr="00A81553">
              <w:rPr>
                <w:rFonts w:ascii="Georgia" w:hAnsi="Georgia"/>
                <w:sz w:val="20"/>
                <w:szCs w:val="20"/>
                <w:lang w:val="sr-Cyrl-CS"/>
              </w:rPr>
              <w:t>Наслов</w:t>
            </w:r>
          </w:p>
        </w:tc>
        <w:tc>
          <w:tcPr>
            <w:tcW w:w="1167" w:type="pct"/>
            <w:gridSpan w:val="2"/>
          </w:tcPr>
          <w:p w14:paraId="34429858" w14:textId="77777777" w:rsidR="00A81553" w:rsidRPr="00A81553" w:rsidRDefault="00A81553" w:rsidP="00A81553">
            <w:pPr>
              <w:spacing w:before="60" w:after="60"/>
              <w:ind w:left="28"/>
              <w:rPr>
                <w:rFonts w:ascii="Georgia" w:hAnsi="Georgia"/>
                <w:sz w:val="20"/>
                <w:szCs w:val="20"/>
                <w:lang w:val="sr-Cyrl-CS"/>
              </w:rPr>
            </w:pPr>
            <w:r w:rsidRPr="00A81553">
              <w:rPr>
                <w:rFonts w:ascii="Georgia" w:hAnsi="Georgia"/>
                <w:sz w:val="20"/>
                <w:szCs w:val="20"/>
                <w:lang w:val="sr-Cyrl-CS"/>
              </w:rPr>
              <w:t>Издавач / година</w:t>
            </w:r>
          </w:p>
        </w:tc>
      </w:tr>
      <w:tr w:rsidR="00A81553" w:rsidRPr="00A81553" w14:paraId="3DE00A8F" w14:textId="77777777" w:rsidTr="00A81553">
        <w:trPr>
          <w:jc w:val="center"/>
        </w:trPr>
        <w:tc>
          <w:tcPr>
            <w:tcW w:w="257" w:type="pct"/>
            <w:vMerge/>
          </w:tcPr>
          <w:p w14:paraId="6C898795" w14:textId="77777777" w:rsidR="00A81553" w:rsidRPr="00A81553" w:rsidRDefault="00A81553" w:rsidP="00A81553">
            <w:pPr>
              <w:spacing w:before="60" w:after="60"/>
              <w:ind w:left="28"/>
              <w:rPr>
                <w:rFonts w:ascii="Times New Roman" w:hAnsi="Times New Roman"/>
                <w:sz w:val="18"/>
                <w:szCs w:val="18"/>
                <w:lang w:val="sr-Cyrl-CS"/>
              </w:rPr>
            </w:pPr>
          </w:p>
        </w:tc>
        <w:tc>
          <w:tcPr>
            <w:tcW w:w="352" w:type="pct"/>
            <w:vMerge/>
          </w:tcPr>
          <w:p w14:paraId="73235716" w14:textId="77777777" w:rsidR="00A81553" w:rsidRPr="00A81553" w:rsidRDefault="00A81553" w:rsidP="00A81553">
            <w:pPr>
              <w:spacing w:before="60" w:after="60"/>
              <w:ind w:left="28"/>
              <w:rPr>
                <w:rFonts w:ascii="Times New Roman" w:hAnsi="Times New Roman"/>
                <w:sz w:val="18"/>
                <w:szCs w:val="18"/>
                <w:lang w:val="sr-Cyrl-CS"/>
              </w:rPr>
            </w:pPr>
          </w:p>
        </w:tc>
        <w:tc>
          <w:tcPr>
            <w:tcW w:w="530" w:type="pct"/>
            <w:gridSpan w:val="2"/>
          </w:tcPr>
          <w:p w14:paraId="2DD0DFDA"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lang w:val="sr-Cyrl-CS"/>
              </w:rPr>
              <w:t>1.</w:t>
            </w:r>
          </w:p>
        </w:tc>
        <w:tc>
          <w:tcPr>
            <w:tcW w:w="1331" w:type="pct"/>
            <w:gridSpan w:val="4"/>
          </w:tcPr>
          <w:p w14:paraId="41288796" w14:textId="77777777" w:rsidR="00A81553" w:rsidRPr="00A81553" w:rsidRDefault="00A81553" w:rsidP="00A81553">
            <w:pPr>
              <w:spacing w:before="60" w:after="60"/>
              <w:ind w:left="28"/>
              <w:rPr>
                <w:rFonts w:ascii="Georgia" w:hAnsi="Georgia"/>
                <w:sz w:val="20"/>
                <w:szCs w:val="20"/>
                <w:shd w:val="clear" w:color="auto" w:fill="FFFFFF"/>
                <w:lang w:val="sr-Cyrl-CS"/>
              </w:rPr>
            </w:pPr>
            <w:r w:rsidRPr="00A81553">
              <w:rPr>
                <w:rFonts w:ascii="Times New Roman" w:hAnsi="Times New Roman"/>
                <w:lang w:val="en-US"/>
              </w:rPr>
              <w:t>Agim Leka</w:t>
            </w:r>
          </w:p>
        </w:tc>
        <w:tc>
          <w:tcPr>
            <w:tcW w:w="1363" w:type="pct"/>
            <w:gridSpan w:val="6"/>
          </w:tcPr>
          <w:p w14:paraId="4AE653B8" w14:textId="77777777" w:rsidR="00A81553" w:rsidRPr="00A81553" w:rsidRDefault="00A81553" w:rsidP="00A81553">
            <w:pPr>
              <w:spacing w:before="60" w:after="60"/>
              <w:ind w:left="28"/>
              <w:rPr>
                <w:rFonts w:ascii="Georgia" w:hAnsi="Georgia"/>
                <w:sz w:val="20"/>
                <w:szCs w:val="20"/>
                <w:lang w:val="mk-MK"/>
              </w:rPr>
            </w:pPr>
            <w:r w:rsidRPr="00A81553">
              <w:rPr>
                <w:rFonts w:ascii="Times New Roman" w:hAnsi="Times New Roman"/>
                <w:i/>
                <w:iCs/>
                <w:lang w:val="en-GB"/>
              </w:rPr>
              <w:t>Represioni ndaj librit shqip në Maqedoni (1981–1990)</w:t>
            </w:r>
            <w:r w:rsidRPr="00A81553">
              <w:rPr>
                <w:rFonts w:ascii="Times New Roman" w:hAnsi="Times New Roman"/>
                <w:lang w:val="en-GB"/>
              </w:rPr>
              <w:t>, </w:t>
            </w:r>
          </w:p>
        </w:tc>
        <w:tc>
          <w:tcPr>
            <w:tcW w:w="1167" w:type="pct"/>
            <w:gridSpan w:val="2"/>
          </w:tcPr>
          <w:p w14:paraId="0126859A" w14:textId="77777777" w:rsidR="00A81553" w:rsidRPr="00A81553" w:rsidRDefault="00A81553" w:rsidP="00A81553">
            <w:pPr>
              <w:spacing w:before="60" w:after="60"/>
              <w:ind w:left="28"/>
              <w:rPr>
                <w:rFonts w:ascii="Georgia" w:hAnsi="Georgia"/>
                <w:sz w:val="20"/>
                <w:szCs w:val="20"/>
                <w:lang w:val="sr-Cyrl-CS"/>
              </w:rPr>
            </w:pPr>
            <w:r w:rsidRPr="00A81553">
              <w:rPr>
                <w:rFonts w:ascii="Times New Roman" w:hAnsi="Times New Roman"/>
                <w:lang w:val="sr-Cyrl-CS"/>
              </w:rPr>
              <w:t>Insituti Albanologjik i Prishtin</w:t>
            </w:r>
            <w:r w:rsidRPr="00A81553">
              <w:rPr>
                <w:rFonts w:ascii="Times New Roman" w:hAnsi="Times New Roman"/>
                <w:lang w:val="sq-AL"/>
              </w:rPr>
              <w:t>ës</w:t>
            </w:r>
            <w:r w:rsidRPr="00A81553">
              <w:rPr>
                <w:rFonts w:ascii="Times New Roman" w:hAnsi="Times New Roman"/>
                <w:lang w:val="sr-Cyrl-CS"/>
              </w:rPr>
              <w:t xml:space="preserve">, </w:t>
            </w:r>
            <w:r w:rsidRPr="00A81553">
              <w:rPr>
                <w:rFonts w:ascii="Times New Roman" w:hAnsi="Times New Roman"/>
                <w:lang w:val="sq-AL"/>
              </w:rPr>
              <w:t>(</w:t>
            </w:r>
            <w:r w:rsidRPr="00A81553">
              <w:rPr>
                <w:rFonts w:ascii="Times New Roman" w:hAnsi="Times New Roman"/>
                <w:lang w:val="sr-Cyrl-CS"/>
              </w:rPr>
              <w:t xml:space="preserve">Приштина, </w:t>
            </w:r>
            <w:r w:rsidRPr="00A81553">
              <w:rPr>
                <w:rFonts w:ascii="Times New Roman" w:hAnsi="Times New Roman"/>
                <w:lang w:val="sq-AL"/>
              </w:rPr>
              <w:t xml:space="preserve">3-4 </w:t>
            </w:r>
            <w:r w:rsidRPr="00A81553">
              <w:rPr>
                <w:rFonts w:ascii="Times New Roman" w:hAnsi="Times New Roman"/>
                <w:lang w:val="sr-Cyrl-CS"/>
              </w:rPr>
              <w:t>јуни 2011).</w:t>
            </w:r>
          </w:p>
        </w:tc>
      </w:tr>
      <w:tr w:rsidR="00A81553" w:rsidRPr="00A81553" w14:paraId="719A96CE" w14:textId="77777777" w:rsidTr="00A81553">
        <w:trPr>
          <w:jc w:val="center"/>
        </w:trPr>
        <w:tc>
          <w:tcPr>
            <w:tcW w:w="257" w:type="pct"/>
            <w:vMerge/>
          </w:tcPr>
          <w:p w14:paraId="5701F0D5" w14:textId="77777777" w:rsidR="00A81553" w:rsidRPr="00A81553" w:rsidRDefault="00A81553" w:rsidP="00A81553">
            <w:pPr>
              <w:spacing w:before="60" w:after="60"/>
              <w:ind w:left="28"/>
              <w:rPr>
                <w:rFonts w:ascii="Times New Roman" w:hAnsi="Times New Roman"/>
                <w:sz w:val="18"/>
                <w:szCs w:val="18"/>
                <w:lang w:val="sr-Cyrl-CS"/>
              </w:rPr>
            </w:pPr>
          </w:p>
        </w:tc>
        <w:tc>
          <w:tcPr>
            <w:tcW w:w="352" w:type="pct"/>
            <w:vMerge/>
          </w:tcPr>
          <w:p w14:paraId="0080FB5E" w14:textId="77777777" w:rsidR="00A81553" w:rsidRPr="00A81553" w:rsidRDefault="00A81553" w:rsidP="00A81553">
            <w:pPr>
              <w:spacing w:before="60" w:after="60"/>
              <w:ind w:left="28"/>
              <w:rPr>
                <w:rFonts w:ascii="Times New Roman" w:hAnsi="Times New Roman"/>
                <w:sz w:val="18"/>
                <w:szCs w:val="18"/>
                <w:lang w:val="sr-Cyrl-CS"/>
              </w:rPr>
            </w:pPr>
          </w:p>
        </w:tc>
        <w:tc>
          <w:tcPr>
            <w:tcW w:w="530" w:type="pct"/>
            <w:gridSpan w:val="2"/>
          </w:tcPr>
          <w:p w14:paraId="6F37EC69"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2.</w:t>
            </w:r>
          </w:p>
        </w:tc>
        <w:tc>
          <w:tcPr>
            <w:tcW w:w="1331" w:type="pct"/>
            <w:gridSpan w:val="4"/>
          </w:tcPr>
          <w:p w14:paraId="4F7558E1" w14:textId="77777777" w:rsidR="00A81553" w:rsidRPr="00A81553" w:rsidRDefault="00A81553" w:rsidP="00A81553">
            <w:pPr>
              <w:spacing w:before="60" w:after="60"/>
              <w:ind w:left="28"/>
              <w:rPr>
                <w:rFonts w:ascii="Georgia" w:hAnsi="Georgia"/>
                <w:sz w:val="20"/>
                <w:szCs w:val="20"/>
                <w:lang w:val="sr-Cyrl-CS"/>
              </w:rPr>
            </w:pPr>
            <w:r w:rsidRPr="00A81553">
              <w:rPr>
                <w:rFonts w:ascii="Times New Roman" w:hAnsi="Times New Roman"/>
                <w:lang w:val="en-US"/>
              </w:rPr>
              <w:t>Agim Leka</w:t>
            </w:r>
          </w:p>
        </w:tc>
        <w:tc>
          <w:tcPr>
            <w:tcW w:w="1363" w:type="pct"/>
            <w:gridSpan w:val="6"/>
          </w:tcPr>
          <w:p w14:paraId="63DF81EF" w14:textId="77777777" w:rsidR="00A81553" w:rsidRPr="00A81553" w:rsidRDefault="00A81553" w:rsidP="00A81553">
            <w:pPr>
              <w:spacing w:before="60" w:after="60"/>
              <w:ind w:left="28"/>
              <w:rPr>
                <w:rFonts w:ascii="Georgia" w:hAnsi="Georgia"/>
                <w:sz w:val="20"/>
                <w:szCs w:val="20"/>
                <w:lang w:val="sr-Cyrl-CS"/>
              </w:rPr>
            </w:pPr>
            <w:r w:rsidRPr="00A81553">
              <w:rPr>
                <w:rFonts w:ascii="Times New Roman" w:hAnsi="Times New Roman"/>
                <w:i/>
                <w:iCs/>
                <w:lang w:val="sr-Cyrl-CS"/>
              </w:rPr>
              <w:t>Dritero Agolli, personalitet i shquar i let</w:t>
            </w:r>
            <w:r w:rsidRPr="00A81553">
              <w:rPr>
                <w:rFonts w:ascii="Times New Roman" w:hAnsi="Times New Roman"/>
                <w:i/>
                <w:iCs/>
                <w:lang w:val="sq-AL"/>
              </w:rPr>
              <w:t>ërsisë dhe kulturës shqiptare</w:t>
            </w:r>
          </w:p>
        </w:tc>
        <w:tc>
          <w:tcPr>
            <w:tcW w:w="1167" w:type="pct"/>
            <w:gridSpan w:val="2"/>
          </w:tcPr>
          <w:p w14:paraId="108891A2" w14:textId="77777777" w:rsidR="00A81553" w:rsidRPr="00A81553" w:rsidRDefault="00A81553" w:rsidP="00A81553">
            <w:pPr>
              <w:spacing w:before="60" w:after="60"/>
              <w:rPr>
                <w:rFonts w:ascii="Times New Roman" w:hAnsi="Times New Roman"/>
                <w:lang w:val="sq-AL"/>
              </w:rPr>
            </w:pPr>
            <w:r w:rsidRPr="00A81553">
              <w:rPr>
                <w:rFonts w:ascii="Times New Roman" w:hAnsi="Times New Roman"/>
                <w:lang w:val="mk-MK"/>
              </w:rPr>
              <w:t xml:space="preserve">Зборник од трудови од Меѓународна научна конференција на тема: </w:t>
            </w:r>
            <w:r w:rsidRPr="00A81553">
              <w:rPr>
                <w:rFonts w:ascii="Times New Roman" w:hAnsi="Times New Roman"/>
                <w:i/>
                <w:iCs/>
                <w:lang w:val="mk-MK"/>
              </w:rPr>
              <w:t>Dritero Agolli, personalitet i shquar i let</w:t>
            </w:r>
            <w:r w:rsidRPr="00A81553">
              <w:rPr>
                <w:rFonts w:ascii="Times New Roman" w:hAnsi="Times New Roman"/>
                <w:i/>
                <w:iCs/>
                <w:lang w:val="sq-AL"/>
              </w:rPr>
              <w:t>ërsisë dhe kulturës shqiptare</w:t>
            </w:r>
          </w:p>
          <w:p w14:paraId="6247A53A" w14:textId="77777777" w:rsidR="00A81553" w:rsidRPr="00A81553" w:rsidRDefault="00A81553" w:rsidP="00A81553">
            <w:pPr>
              <w:spacing w:before="60" w:after="60"/>
              <w:ind w:left="28"/>
              <w:rPr>
                <w:rFonts w:ascii="Georgia" w:hAnsi="Georgia"/>
                <w:sz w:val="20"/>
                <w:szCs w:val="20"/>
                <w:lang w:val="sr-Cyrl-CS"/>
              </w:rPr>
            </w:pPr>
            <w:r w:rsidRPr="00A81553">
              <w:rPr>
                <w:rFonts w:ascii="Times New Roman" w:hAnsi="Times New Roman"/>
                <w:lang w:val="sq-AL"/>
              </w:rPr>
              <w:t>(</w:t>
            </w:r>
            <w:r w:rsidRPr="00A81553">
              <w:rPr>
                <w:rFonts w:ascii="Times New Roman" w:hAnsi="Times New Roman"/>
                <w:lang w:val="sr-Cyrl-CS"/>
              </w:rPr>
              <w:t>Ѓирокастра, Р. Албанија</w:t>
            </w:r>
            <w:r w:rsidRPr="00A81553">
              <w:rPr>
                <w:rFonts w:ascii="Times New Roman" w:hAnsi="Times New Roman"/>
                <w:lang w:val="mk-MK"/>
              </w:rPr>
              <w:t>,  2013</w:t>
            </w:r>
            <w:r w:rsidRPr="00A81553">
              <w:rPr>
                <w:rFonts w:ascii="Times New Roman" w:hAnsi="Times New Roman"/>
                <w:lang w:val="sr-Cyrl-CS"/>
              </w:rPr>
              <w:t>)</w:t>
            </w:r>
          </w:p>
        </w:tc>
      </w:tr>
      <w:tr w:rsidR="00A81553" w:rsidRPr="00A81553" w14:paraId="17016AB7" w14:textId="77777777" w:rsidTr="00A81553">
        <w:trPr>
          <w:jc w:val="center"/>
        </w:trPr>
        <w:tc>
          <w:tcPr>
            <w:tcW w:w="257" w:type="pct"/>
            <w:vMerge/>
          </w:tcPr>
          <w:p w14:paraId="52985CE3" w14:textId="77777777" w:rsidR="00A81553" w:rsidRPr="00A81553" w:rsidRDefault="00A81553" w:rsidP="00A81553">
            <w:pPr>
              <w:spacing w:before="60" w:after="60"/>
              <w:ind w:left="28"/>
              <w:rPr>
                <w:rFonts w:ascii="Times New Roman" w:hAnsi="Times New Roman"/>
                <w:sz w:val="18"/>
                <w:szCs w:val="18"/>
                <w:lang w:val="sr-Cyrl-CS"/>
              </w:rPr>
            </w:pPr>
          </w:p>
        </w:tc>
        <w:tc>
          <w:tcPr>
            <w:tcW w:w="352" w:type="pct"/>
            <w:vMerge/>
          </w:tcPr>
          <w:p w14:paraId="3A305AA4" w14:textId="77777777" w:rsidR="00A81553" w:rsidRPr="00A81553" w:rsidRDefault="00A81553" w:rsidP="00A81553">
            <w:pPr>
              <w:spacing w:before="60" w:after="60"/>
              <w:ind w:left="28"/>
              <w:rPr>
                <w:rFonts w:ascii="Times New Roman" w:hAnsi="Times New Roman"/>
                <w:sz w:val="18"/>
                <w:szCs w:val="18"/>
                <w:lang w:val="sr-Cyrl-CS"/>
              </w:rPr>
            </w:pPr>
          </w:p>
        </w:tc>
        <w:tc>
          <w:tcPr>
            <w:tcW w:w="530" w:type="pct"/>
            <w:gridSpan w:val="2"/>
          </w:tcPr>
          <w:p w14:paraId="6C1207D0"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3.</w:t>
            </w:r>
          </w:p>
        </w:tc>
        <w:tc>
          <w:tcPr>
            <w:tcW w:w="1331" w:type="pct"/>
            <w:gridSpan w:val="4"/>
          </w:tcPr>
          <w:p w14:paraId="0AC2A649" w14:textId="77777777" w:rsidR="00A81553" w:rsidRPr="00A81553" w:rsidRDefault="00A81553" w:rsidP="00A81553">
            <w:pPr>
              <w:spacing w:before="60" w:after="60"/>
              <w:ind w:left="28"/>
              <w:rPr>
                <w:rFonts w:ascii="Georgia" w:hAnsi="Georgia"/>
                <w:sz w:val="20"/>
                <w:szCs w:val="20"/>
                <w:lang w:val="sr-Cyrl-CS"/>
              </w:rPr>
            </w:pPr>
            <w:r w:rsidRPr="00A81553">
              <w:rPr>
                <w:rFonts w:ascii="Times New Roman" w:hAnsi="Times New Roman"/>
                <w:lang w:val="en-US"/>
              </w:rPr>
              <w:t>Agim Leka</w:t>
            </w:r>
          </w:p>
        </w:tc>
        <w:tc>
          <w:tcPr>
            <w:tcW w:w="1363" w:type="pct"/>
            <w:gridSpan w:val="6"/>
          </w:tcPr>
          <w:p w14:paraId="6871EB66" w14:textId="77777777" w:rsidR="00A81553" w:rsidRPr="00A81553" w:rsidRDefault="00A81553" w:rsidP="00A81553">
            <w:pPr>
              <w:spacing w:before="60" w:after="60"/>
              <w:ind w:left="28"/>
              <w:rPr>
                <w:rFonts w:ascii="Georgia" w:hAnsi="Georgia"/>
                <w:sz w:val="20"/>
                <w:szCs w:val="20"/>
                <w:lang w:val="sr-Cyrl-CS"/>
              </w:rPr>
            </w:pPr>
            <w:r w:rsidRPr="00A81553">
              <w:rPr>
                <w:rFonts w:ascii="Times New Roman" w:hAnsi="Times New Roman"/>
                <w:i/>
                <w:iCs/>
                <w:lang w:val="sr-Cyrl-CS"/>
              </w:rPr>
              <w:t>Eposi i kreshnikëve-monument i trashëgimisë kulturore shqiptare</w:t>
            </w:r>
            <w:r w:rsidRPr="00A81553">
              <w:rPr>
                <w:rFonts w:ascii="Times New Roman" w:hAnsi="Times New Roman"/>
                <w:lang w:val="sr-Cyrl-CS"/>
              </w:rPr>
              <w:t>,</w:t>
            </w:r>
          </w:p>
        </w:tc>
        <w:tc>
          <w:tcPr>
            <w:tcW w:w="1167" w:type="pct"/>
            <w:gridSpan w:val="2"/>
          </w:tcPr>
          <w:p w14:paraId="7560A0B0" w14:textId="77777777" w:rsidR="00A81553" w:rsidRPr="00A81553" w:rsidRDefault="00A81553" w:rsidP="00A81553">
            <w:pPr>
              <w:spacing w:before="60" w:after="60"/>
              <w:ind w:left="28"/>
              <w:rPr>
                <w:rFonts w:ascii="Georgia" w:hAnsi="Georgia"/>
                <w:sz w:val="20"/>
                <w:szCs w:val="20"/>
                <w:lang w:val="sr-Cyrl-CS"/>
              </w:rPr>
            </w:pPr>
            <w:r w:rsidRPr="00A81553">
              <w:rPr>
                <w:rFonts w:ascii="Times New Roman" w:hAnsi="Times New Roman"/>
                <w:lang w:val="sq-AL"/>
              </w:rPr>
              <w:t xml:space="preserve">Instituti albanologjik i Prishtinës, </w:t>
            </w:r>
            <w:r w:rsidRPr="00A81553">
              <w:rPr>
                <w:rFonts w:ascii="Times New Roman" w:hAnsi="Times New Roman"/>
                <w:lang w:val="sr-Cyrl-CS"/>
              </w:rPr>
              <w:t>(Приштина, 28-30 август 2010)</w:t>
            </w:r>
          </w:p>
        </w:tc>
      </w:tr>
      <w:tr w:rsidR="00A81553" w:rsidRPr="00A81553" w14:paraId="2C9ED4CE" w14:textId="77777777" w:rsidTr="00A81553">
        <w:trPr>
          <w:jc w:val="center"/>
        </w:trPr>
        <w:tc>
          <w:tcPr>
            <w:tcW w:w="257" w:type="pct"/>
            <w:vMerge/>
          </w:tcPr>
          <w:p w14:paraId="2C679BD0" w14:textId="77777777" w:rsidR="00A81553" w:rsidRPr="00A81553" w:rsidRDefault="00A81553" w:rsidP="00A81553">
            <w:pPr>
              <w:spacing w:before="60" w:after="60"/>
              <w:ind w:left="28"/>
              <w:rPr>
                <w:rFonts w:ascii="Times New Roman" w:hAnsi="Times New Roman"/>
                <w:sz w:val="18"/>
                <w:szCs w:val="18"/>
                <w:lang w:val="sr-Cyrl-CS"/>
              </w:rPr>
            </w:pPr>
          </w:p>
        </w:tc>
        <w:tc>
          <w:tcPr>
            <w:tcW w:w="352" w:type="pct"/>
            <w:vMerge/>
          </w:tcPr>
          <w:p w14:paraId="1DD15048" w14:textId="77777777" w:rsidR="00A81553" w:rsidRPr="00A81553" w:rsidRDefault="00A81553" w:rsidP="00A81553">
            <w:pPr>
              <w:spacing w:before="60" w:after="60"/>
              <w:ind w:left="28"/>
              <w:rPr>
                <w:rFonts w:ascii="Times New Roman" w:hAnsi="Times New Roman"/>
                <w:sz w:val="18"/>
                <w:szCs w:val="18"/>
                <w:lang w:val="sr-Cyrl-CS"/>
              </w:rPr>
            </w:pPr>
          </w:p>
        </w:tc>
        <w:tc>
          <w:tcPr>
            <w:tcW w:w="530" w:type="pct"/>
            <w:gridSpan w:val="2"/>
          </w:tcPr>
          <w:p w14:paraId="0201AC35"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4.</w:t>
            </w:r>
          </w:p>
        </w:tc>
        <w:tc>
          <w:tcPr>
            <w:tcW w:w="1331" w:type="pct"/>
            <w:gridSpan w:val="4"/>
          </w:tcPr>
          <w:p w14:paraId="15381CC3" w14:textId="77777777" w:rsidR="00A81553" w:rsidRPr="00A81553" w:rsidRDefault="00A81553" w:rsidP="00A81553">
            <w:pPr>
              <w:spacing w:before="60" w:after="60"/>
              <w:ind w:left="28"/>
              <w:rPr>
                <w:rFonts w:ascii="Georgia" w:hAnsi="Georgia"/>
                <w:sz w:val="20"/>
                <w:szCs w:val="20"/>
                <w:lang w:val="sr-Cyrl-CS"/>
              </w:rPr>
            </w:pPr>
            <w:r w:rsidRPr="00A81553">
              <w:rPr>
                <w:rFonts w:ascii="Times New Roman" w:hAnsi="Times New Roman"/>
                <w:lang w:val="en-US"/>
              </w:rPr>
              <w:t>Agim Leka</w:t>
            </w:r>
          </w:p>
        </w:tc>
        <w:tc>
          <w:tcPr>
            <w:tcW w:w="1363" w:type="pct"/>
            <w:gridSpan w:val="6"/>
          </w:tcPr>
          <w:p w14:paraId="24B41E77" w14:textId="77777777" w:rsidR="00A81553" w:rsidRPr="00A81553" w:rsidRDefault="00A81553" w:rsidP="00A81553">
            <w:pPr>
              <w:spacing w:before="60" w:after="60"/>
              <w:ind w:left="28"/>
              <w:rPr>
                <w:rFonts w:ascii="Georgia" w:hAnsi="Georgia"/>
                <w:sz w:val="20"/>
                <w:szCs w:val="20"/>
                <w:lang w:val="sr-Cyrl-CS"/>
              </w:rPr>
            </w:pPr>
            <w:r w:rsidRPr="00A81553">
              <w:rPr>
                <w:rFonts w:ascii="Times New Roman" w:hAnsi="Times New Roman"/>
                <w:i/>
                <w:iCs/>
                <w:lang w:val="sr-Cyrl-CS"/>
              </w:rPr>
              <w:t>Fan s. Noli në 130 vjetorin e lindjes</w:t>
            </w:r>
          </w:p>
        </w:tc>
        <w:tc>
          <w:tcPr>
            <w:tcW w:w="1167" w:type="pct"/>
            <w:gridSpan w:val="2"/>
          </w:tcPr>
          <w:p w14:paraId="2D01797F" w14:textId="77777777" w:rsidR="00A81553" w:rsidRPr="00A81553" w:rsidRDefault="00A81553" w:rsidP="00A81553">
            <w:pPr>
              <w:spacing w:before="60" w:after="60"/>
              <w:ind w:left="28"/>
              <w:rPr>
                <w:rFonts w:ascii="Georgia" w:hAnsi="Georgia"/>
                <w:sz w:val="20"/>
                <w:szCs w:val="20"/>
                <w:lang w:val="sr-Cyrl-CS"/>
              </w:rPr>
            </w:pPr>
            <w:r w:rsidRPr="00A81553">
              <w:rPr>
                <w:rFonts w:ascii="Times New Roman" w:hAnsi="Times New Roman"/>
                <w:lang w:val="sr-Cyrl-CS"/>
              </w:rPr>
              <w:t xml:space="preserve">Universiteti </w:t>
            </w:r>
            <w:r w:rsidRPr="00A81553">
              <w:rPr>
                <w:rFonts w:ascii="Times New Roman" w:hAnsi="Times New Roman"/>
                <w:i/>
                <w:lang w:val="sr-Cyrl-CS"/>
              </w:rPr>
              <w:t>Fan Noli</w:t>
            </w:r>
            <w:r w:rsidRPr="00A81553">
              <w:rPr>
                <w:rFonts w:ascii="Times New Roman" w:hAnsi="Times New Roman"/>
                <w:lang w:val="sr-Cyrl-CS"/>
              </w:rPr>
              <w:t xml:space="preserve"> Korçë, 30 – 31 maj 2012)</w:t>
            </w:r>
          </w:p>
        </w:tc>
      </w:tr>
      <w:tr w:rsidR="00A81553" w:rsidRPr="00A81553" w14:paraId="10D4C65A" w14:textId="77777777" w:rsidTr="00A81553">
        <w:trPr>
          <w:jc w:val="center"/>
        </w:trPr>
        <w:tc>
          <w:tcPr>
            <w:tcW w:w="257" w:type="pct"/>
            <w:vMerge/>
          </w:tcPr>
          <w:p w14:paraId="6456AA3E" w14:textId="77777777" w:rsidR="00A81553" w:rsidRPr="00A81553" w:rsidRDefault="00A81553" w:rsidP="00A81553">
            <w:pPr>
              <w:spacing w:before="60" w:after="60"/>
              <w:ind w:left="28"/>
              <w:rPr>
                <w:rFonts w:ascii="Times New Roman" w:hAnsi="Times New Roman"/>
                <w:sz w:val="18"/>
                <w:szCs w:val="18"/>
                <w:lang w:val="sr-Cyrl-CS"/>
              </w:rPr>
            </w:pPr>
          </w:p>
        </w:tc>
        <w:tc>
          <w:tcPr>
            <w:tcW w:w="352" w:type="pct"/>
            <w:vMerge/>
          </w:tcPr>
          <w:p w14:paraId="6BCDEA55" w14:textId="77777777" w:rsidR="00A81553" w:rsidRPr="00A81553" w:rsidRDefault="00A81553" w:rsidP="00A81553">
            <w:pPr>
              <w:spacing w:before="60" w:after="60"/>
              <w:ind w:left="28"/>
              <w:rPr>
                <w:rFonts w:ascii="Times New Roman" w:hAnsi="Times New Roman"/>
                <w:sz w:val="18"/>
                <w:szCs w:val="18"/>
                <w:lang w:val="sr-Cyrl-CS"/>
              </w:rPr>
            </w:pPr>
          </w:p>
        </w:tc>
        <w:tc>
          <w:tcPr>
            <w:tcW w:w="530" w:type="pct"/>
            <w:gridSpan w:val="2"/>
          </w:tcPr>
          <w:p w14:paraId="55A3A89A"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5.</w:t>
            </w:r>
          </w:p>
        </w:tc>
        <w:tc>
          <w:tcPr>
            <w:tcW w:w="1331" w:type="pct"/>
            <w:gridSpan w:val="4"/>
          </w:tcPr>
          <w:p w14:paraId="0288012D" w14:textId="77777777" w:rsidR="00A81553" w:rsidRPr="00A81553" w:rsidRDefault="00A81553" w:rsidP="00A81553">
            <w:pPr>
              <w:spacing w:before="60" w:after="60"/>
              <w:ind w:left="28"/>
              <w:rPr>
                <w:rFonts w:ascii="Georgia" w:hAnsi="Georgia"/>
                <w:sz w:val="20"/>
                <w:szCs w:val="20"/>
                <w:lang w:val="sr-Cyrl-CS"/>
              </w:rPr>
            </w:pPr>
            <w:r w:rsidRPr="00A81553">
              <w:rPr>
                <w:rFonts w:ascii="Times New Roman" w:hAnsi="Times New Roman"/>
                <w:lang w:val="en-US"/>
              </w:rPr>
              <w:t>Agim Leka</w:t>
            </w:r>
          </w:p>
        </w:tc>
        <w:tc>
          <w:tcPr>
            <w:tcW w:w="1363" w:type="pct"/>
            <w:gridSpan w:val="6"/>
          </w:tcPr>
          <w:p w14:paraId="36A1DE09" w14:textId="77777777" w:rsidR="00A81553" w:rsidRPr="00A81553" w:rsidRDefault="00A81553" w:rsidP="00A81553">
            <w:pPr>
              <w:spacing w:before="60" w:after="60"/>
              <w:ind w:left="28"/>
              <w:rPr>
                <w:rFonts w:ascii="Georgia" w:hAnsi="Georgia"/>
                <w:sz w:val="20"/>
                <w:szCs w:val="20"/>
                <w:lang w:val="mk-MK"/>
              </w:rPr>
            </w:pPr>
            <w:r w:rsidRPr="00A81553">
              <w:rPr>
                <w:rFonts w:ascii="Georgia" w:hAnsi="Georgia"/>
                <w:sz w:val="20"/>
                <w:szCs w:val="20"/>
                <w:lang w:val="en-CA"/>
              </w:rPr>
              <w:t>Fenomeni Floresha Dado</w:t>
            </w:r>
          </w:p>
        </w:tc>
        <w:tc>
          <w:tcPr>
            <w:tcW w:w="1167" w:type="pct"/>
            <w:gridSpan w:val="2"/>
          </w:tcPr>
          <w:p w14:paraId="7ACFCC12" w14:textId="77777777" w:rsidR="00A81553" w:rsidRPr="00A81553" w:rsidRDefault="00A81553" w:rsidP="00A81553">
            <w:pPr>
              <w:spacing w:before="60" w:after="60"/>
              <w:ind w:left="28"/>
              <w:rPr>
                <w:rFonts w:ascii="Georgia" w:hAnsi="Georgia"/>
                <w:sz w:val="20"/>
                <w:szCs w:val="20"/>
                <w:lang w:val="sr-Cyrl-CS"/>
              </w:rPr>
            </w:pPr>
            <w:r w:rsidRPr="00A81553">
              <w:rPr>
                <w:rFonts w:ascii="Times New Roman" w:hAnsi="Times New Roman"/>
                <w:color w:val="242424"/>
                <w:shd w:val="clear" w:color="auto" w:fill="FFFFFF"/>
                <w:lang w:val="sr-Cyrl-CS"/>
              </w:rPr>
              <w:t> </w:t>
            </w:r>
            <w:r w:rsidRPr="00A81553">
              <w:rPr>
                <w:rFonts w:ascii="Times New Roman" w:hAnsi="Times New Roman"/>
                <w:i/>
                <w:iCs/>
                <w:color w:val="242424"/>
                <w:shd w:val="clear" w:color="auto" w:fill="FFFFFF"/>
                <w:lang w:val="en-CA"/>
              </w:rPr>
              <w:t>D</w:t>
            </w:r>
            <w:r w:rsidRPr="00A81553">
              <w:rPr>
                <w:rFonts w:ascii="Times New Roman" w:hAnsi="Times New Roman"/>
                <w:i/>
                <w:iCs/>
                <w:color w:val="242424"/>
                <w:shd w:val="clear" w:color="auto" w:fill="FFFFFF"/>
                <w:lang w:val="sr-Cyrl-CS"/>
              </w:rPr>
              <w:t>itët e alfabetit</w:t>
            </w:r>
            <w:r w:rsidRPr="00A81553">
              <w:rPr>
                <w:rFonts w:ascii="Times New Roman" w:hAnsi="Times New Roman"/>
                <w:i/>
                <w:iCs/>
                <w:color w:val="242424"/>
                <w:shd w:val="clear" w:color="auto" w:fill="FFFFFF"/>
                <w:lang w:val="en-US"/>
              </w:rPr>
              <w:t>II</w:t>
            </w:r>
            <w:r w:rsidRPr="00A81553">
              <w:rPr>
                <w:rFonts w:ascii="Times New Roman" w:hAnsi="Times New Roman"/>
                <w:color w:val="242424"/>
                <w:shd w:val="clear" w:color="auto" w:fill="FFFFFF"/>
                <w:lang w:val="sr-Cyrl-CS"/>
              </w:rPr>
              <w:t xml:space="preserve">, </w:t>
            </w:r>
            <w:r w:rsidRPr="00A81553">
              <w:rPr>
                <w:rFonts w:cs="Calibri"/>
                <w:color w:val="000000"/>
                <w:shd w:val="clear" w:color="auto" w:fill="FFFFFF"/>
                <w:lang w:val="en-US"/>
              </w:rPr>
              <w:t xml:space="preserve">14 </w:t>
            </w:r>
            <w:r w:rsidRPr="00A81553">
              <w:rPr>
                <w:rFonts w:cs="Calibri"/>
                <w:color w:val="000000"/>
                <w:shd w:val="clear" w:color="auto" w:fill="FFFFFF"/>
                <w:lang w:val="en-US"/>
              </w:rPr>
              <w:lastRenderedPageBreak/>
              <w:t>– 22 n</w:t>
            </w:r>
            <w:r w:rsidRPr="00A81553">
              <w:rPr>
                <w:rFonts w:cs="Calibri"/>
                <w:color w:val="000000"/>
                <w:shd w:val="clear" w:color="auto" w:fill="FFFFFF"/>
                <w:lang w:val="sq-AL"/>
              </w:rPr>
              <w:t>ëntor</w:t>
            </w:r>
            <w:r w:rsidRPr="00A81553">
              <w:rPr>
                <w:rFonts w:cs="Calibri"/>
                <w:color w:val="000000"/>
                <w:shd w:val="clear" w:color="auto" w:fill="FFFFFF"/>
                <w:lang w:val="sr-Cyrl-CS"/>
              </w:rPr>
              <w:t>, 202</w:t>
            </w:r>
            <w:r w:rsidRPr="00A81553">
              <w:rPr>
                <w:rFonts w:cs="Calibri"/>
                <w:color w:val="000000"/>
                <w:shd w:val="clear" w:color="auto" w:fill="FFFFFF"/>
                <w:lang w:val="sq-AL"/>
              </w:rPr>
              <w:t>0</w:t>
            </w:r>
            <w:r w:rsidRPr="00A81553">
              <w:rPr>
                <w:rFonts w:ascii="Times New Roman" w:hAnsi="Times New Roman"/>
                <w:color w:val="242424"/>
                <w:shd w:val="clear" w:color="auto" w:fill="FFFFFF"/>
                <w:lang w:val="sr-Cyrl-CS"/>
              </w:rPr>
              <w:t xml:space="preserve"> ITSHKSH-Shkup,</w:t>
            </w:r>
          </w:p>
        </w:tc>
      </w:tr>
      <w:tr w:rsidR="00A81553" w:rsidRPr="00A81553" w14:paraId="20EDA0B1" w14:textId="77777777" w:rsidTr="00A81553">
        <w:trPr>
          <w:jc w:val="center"/>
        </w:trPr>
        <w:tc>
          <w:tcPr>
            <w:tcW w:w="257" w:type="pct"/>
            <w:vMerge/>
          </w:tcPr>
          <w:p w14:paraId="4DCA2F41" w14:textId="77777777" w:rsidR="00A81553" w:rsidRPr="00A81553" w:rsidRDefault="00A81553" w:rsidP="00A81553">
            <w:pPr>
              <w:spacing w:before="60" w:after="60"/>
              <w:ind w:left="28"/>
              <w:rPr>
                <w:rFonts w:ascii="Times New Roman" w:hAnsi="Times New Roman"/>
                <w:sz w:val="18"/>
                <w:szCs w:val="18"/>
                <w:lang w:val="sr-Cyrl-CS"/>
              </w:rPr>
            </w:pPr>
          </w:p>
        </w:tc>
        <w:tc>
          <w:tcPr>
            <w:tcW w:w="352" w:type="pct"/>
            <w:vMerge w:val="restart"/>
          </w:tcPr>
          <w:p w14:paraId="6083B22B"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10.3.</w:t>
            </w:r>
          </w:p>
        </w:tc>
        <w:tc>
          <w:tcPr>
            <w:tcW w:w="4392" w:type="pct"/>
            <w:gridSpan w:val="14"/>
          </w:tcPr>
          <w:p w14:paraId="3757087E" w14:textId="77777777" w:rsidR="00A81553" w:rsidRPr="00A81553" w:rsidRDefault="00A81553" w:rsidP="00A81553">
            <w:pPr>
              <w:spacing w:before="60" w:after="60"/>
              <w:ind w:left="28"/>
              <w:rPr>
                <w:rFonts w:ascii="Georgia" w:hAnsi="Georgia"/>
                <w:sz w:val="20"/>
                <w:szCs w:val="20"/>
                <w:lang w:val="sr-Cyrl-CS"/>
              </w:rPr>
            </w:pPr>
            <w:r w:rsidRPr="00A81553">
              <w:rPr>
                <w:rFonts w:ascii="Georgia" w:hAnsi="Georgia"/>
                <w:sz w:val="20"/>
                <w:szCs w:val="20"/>
                <w:lang w:val="sr-Cyrl-CS"/>
              </w:rPr>
              <w:t>Печатени книги во последните пет години (до пет)</w:t>
            </w:r>
          </w:p>
        </w:tc>
      </w:tr>
      <w:tr w:rsidR="00A81553" w:rsidRPr="00A81553" w14:paraId="6A55047C" w14:textId="77777777" w:rsidTr="00A81553">
        <w:trPr>
          <w:jc w:val="center"/>
        </w:trPr>
        <w:tc>
          <w:tcPr>
            <w:tcW w:w="257" w:type="pct"/>
            <w:vMerge/>
          </w:tcPr>
          <w:p w14:paraId="573A74C0" w14:textId="77777777" w:rsidR="00A81553" w:rsidRPr="00A81553" w:rsidRDefault="00A81553" w:rsidP="00A81553">
            <w:pPr>
              <w:spacing w:before="60" w:after="60"/>
              <w:ind w:left="28"/>
              <w:rPr>
                <w:rFonts w:ascii="Times New Roman" w:hAnsi="Times New Roman"/>
                <w:sz w:val="18"/>
                <w:szCs w:val="18"/>
                <w:lang w:val="sr-Cyrl-CS"/>
              </w:rPr>
            </w:pPr>
          </w:p>
        </w:tc>
        <w:tc>
          <w:tcPr>
            <w:tcW w:w="352" w:type="pct"/>
            <w:vMerge/>
          </w:tcPr>
          <w:p w14:paraId="789DCA68" w14:textId="77777777" w:rsidR="00A81553" w:rsidRPr="00A81553" w:rsidRDefault="00A81553" w:rsidP="00A81553">
            <w:pPr>
              <w:spacing w:before="60" w:after="60"/>
              <w:ind w:left="28"/>
              <w:rPr>
                <w:rFonts w:ascii="Times New Roman" w:hAnsi="Times New Roman"/>
                <w:sz w:val="18"/>
                <w:szCs w:val="18"/>
                <w:lang w:val="sr-Cyrl-CS"/>
              </w:rPr>
            </w:pPr>
          </w:p>
        </w:tc>
        <w:tc>
          <w:tcPr>
            <w:tcW w:w="530" w:type="pct"/>
            <w:gridSpan w:val="2"/>
          </w:tcPr>
          <w:p w14:paraId="586ADDC2"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Ред</w:t>
            </w:r>
            <w:r w:rsidRPr="00A81553">
              <w:rPr>
                <w:rFonts w:ascii="Times New Roman" w:hAnsi="Times New Roman"/>
                <w:sz w:val="18"/>
                <w:szCs w:val="18"/>
                <w:lang w:val="mk-MK"/>
              </w:rPr>
              <w:t>ен</w:t>
            </w:r>
            <w:r w:rsidRPr="00A81553">
              <w:rPr>
                <w:rFonts w:ascii="Times New Roman" w:hAnsi="Times New Roman"/>
                <w:sz w:val="18"/>
                <w:szCs w:val="18"/>
                <w:lang w:val="sr-Cyrl-CS"/>
              </w:rPr>
              <w:t>број</w:t>
            </w:r>
          </w:p>
        </w:tc>
        <w:tc>
          <w:tcPr>
            <w:tcW w:w="1331" w:type="pct"/>
            <w:gridSpan w:val="4"/>
          </w:tcPr>
          <w:p w14:paraId="16CA3D8F" w14:textId="77777777" w:rsidR="00A81553" w:rsidRPr="00A81553" w:rsidRDefault="00A81553" w:rsidP="00A81553">
            <w:pPr>
              <w:spacing w:before="60" w:after="60"/>
              <w:ind w:left="28"/>
              <w:rPr>
                <w:rFonts w:ascii="Georgia" w:hAnsi="Georgia"/>
                <w:sz w:val="20"/>
                <w:szCs w:val="20"/>
                <w:lang w:val="sr-Cyrl-CS"/>
              </w:rPr>
            </w:pPr>
            <w:r w:rsidRPr="00A81553">
              <w:rPr>
                <w:rFonts w:ascii="Georgia" w:hAnsi="Georgia"/>
                <w:sz w:val="20"/>
                <w:szCs w:val="20"/>
                <w:lang w:val="sr-Cyrl-CS"/>
              </w:rPr>
              <w:t>Автори</w:t>
            </w:r>
          </w:p>
        </w:tc>
        <w:tc>
          <w:tcPr>
            <w:tcW w:w="1363" w:type="pct"/>
            <w:gridSpan w:val="6"/>
          </w:tcPr>
          <w:p w14:paraId="67A867DF" w14:textId="77777777" w:rsidR="00A81553" w:rsidRPr="00A81553" w:rsidRDefault="00A81553" w:rsidP="00A81553">
            <w:pPr>
              <w:spacing w:before="60" w:after="60"/>
              <w:ind w:left="28"/>
              <w:rPr>
                <w:rFonts w:ascii="Georgia" w:hAnsi="Georgia"/>
                <w:sz w:val="20"/>
                <w:szCs w:val="20"/>
                <w:lang w:val="sr-Cyrl-CS"/>
              </w:rPr>
            </w:pPr>
            <w:r w:rsidRPr="00A81553">
              <w:rPr>
                <w:rFonts w:ascii="Georgia" w:hAnsi="Georgia"/>
                <w:sz w:val="20"/>
                <w:szCs w:val="20"/>
                <w:lang w:val="sr-Cyrl-CS"/>
              </w:rPr>
              <w:t>Наслов</w:t>
            </w:r>
          </w:p>
        </w:tc>
        <w:tc>
          <w:tcPr>
            <w:tcW w:w="1167" w:type="pct"/>
            <w:gridSpan w:val="2"/>
          </w:tcPr>
          <w:p w14:paraId="42A5B672" w14:textId="77777777" w:rsidR="00A81553" w:rsidRPr="00A81553" w:rsidRDefault="00A81553" w:rsidP="00A81553">
            <w:pPr>
              <w:spacing w:before="60" w:after="60"/>
              <w:ind w:left="28"/>
              <w:rPr>
                <w:rFonts w:ascii="Georgia" w:hAnsi="Georgia"/>
                <w:sz w:val="20"/>
                <w:szCs w:val="20"/>
                <w:lang w:val="sr-Cyrl-CS"/>
              </w:rPr>
            </w:pPr>
            <w:r w:rsidRPr="00A81553">
              <w:rPr>
                <w:rFonts w:ascii="Georgia" w:hAnsi="Georgia"/>
                <w:sz w:val="20"/>
                <w:szCs w:val="20"/>
                <w:lang w:val="sr-Cyrl-CS"/>
              </w:rPr>
              <w:t>Издавач / година</w:t>
            </w:r>
          </w:p>
        </w:tc>
      </w:tr>
      <w:tr w:rsidR="00A81553" w:rsidRPr="00A81553" w14:paraId="0D57563D" w14:textId="77777777" w:rsidTr="00A81553">
        <w:trPr>
          <w:jc w:val="center"/>
        </w:trPr>
        <w:tc>
          <w:tcPr>
            <w:tcW w:w="257" w:type="pct"/>
            <w:vMerge/>
          </w:tcPr>
          <w:p w14:paraId="5A99F76A" w14:textId="77777777" w:rsidR="00A81553" w:rsidRPr="00A81553" w:rsidRDefault="00A81553" w:rsidP="00A81553">
            <w:pPr>
              <w:spacing w:before="60" w:after="60"/>
              <w:ind w:left="28"/>
              <w:rPr>
                <w:rFonts w:ascii="Times New Roman" w:hAnsi="Times New Roman"/>
                <w:sz w:val="18"/>
                <w:szCs w:val="18"/>
                <w:lang w:val="sr-Cyrl-CS"/>
              </w:rPr>
            </w:pPr>
          </w:p>
        </w:tc>
        <w:tc>
          <w:tcPr>
            <w:tcW w:w="352" w:type="pct"/>
            <w:vMerge/>
          </w:tcPr>
          <w:p w14:paraId="5FB58CB3" w14:textId="77777777" w:rsidR="00A81553" w:rsidRPr="00A81553" w:rsidRDefault="00A81553" w:rsidP="00A81553">
            <w:pPr>
              <w:spacing w:before="60" w:after="60"/>
              <w:ind w:left="28"/>
              <w:rPr>
                <w:rFonts w:ascii="Times New Roman" w:hAnsi="Times New Roman"/>
                <w:sz w:val="18"/>
                <w:szCs w:val="18"/>
                <w:lang w:val="sr-Cyrl-CS"/>
              </w:rPr>
            </w:pPr>
          </w:p>
        </w:tc>
        <w:tc>
          <w:tcPr>
            <w:tcW w:w="530" w:type="pct"/>
            <w:gridSpan w:val="2"/>
          </w:tcPr>
          <w:p w14:paraId="52E39E25"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lang w:val="sr-Cyrl-CS"/>
              </w:rPr>
              <w:t>1.</w:t>
            </w:r>
          </w:p>
        </w:tc>
        <w:tc>
          <w:tcPr>
            <w:tcW w:w="1331" w:type="pct"/>
            <w:gridSpan w:val="4"/>
          </w:tcPr>
          <w:p w14:paraId="0136D999" w14:textId="77777777" w:rsidR="00A81553" w:rsidRPr="00A81553" w:rsidRDefault="00A81553" w:rsidP="00A81553">
            <w:pPr>
              <w:spacing w:before="60" w:after="60"/>
              <w:ind w:left="28"/>
              <w:rPr>
                <w:rFonts w:ascii="Georgia" w:hAnsi="Georgia"/>
                <w:sz w:val="20"/>
                <w:szCs w:val="20"/>
                <w:lang w:val="sr-Cyrl-CS"/>
              </w:rPr>
            </w:pPr>
            <w:r w:rsidRPr="00A81553">
              <w:rPr>
                <w:rFonts w:ascii="Times New Roman" w:hAnsi="Times New Roman"/>
                <w:lang w:val="en-US"/>
              </w:rPr>
              <w:t>Agim Leka</w:t>
            </w:r>
          </w:p>
        </w:tc>
        <w:tc>
          <w:tcPr>
            <w:tcW w:w="1363" w:type="pct"/>
            <w:gridSpan w:val="6"/>
          </w:tcPr>
          <w:p w14:paraId="30466221" w14:textId="77777777" w:rsidR="00A81553" w:rsidRPr="00A81553" w:rsidRDefault="00A81553" w:rsidP="00A81553">
            <w:pPr>
              <w:spacing w:before="60" w:after="60"/>
              <w:ind w:left="28"/>
              <w:rPr>
                <w:rFonts w:ascii="Georgia" w:hAnsi="Georgia"/>
                <w:sz w:val="20"/>
                <w:szCs w:val="20"/>
                <w:lang w:val="sr-Cyrl-CS"/>
              </w:rPr>
            </w:pPr>
            <w:r w:rsidRPr="00A81553">
              <w:rPr>
                <w:rFonts w:ascii="Times New Roman" w:hAnsi="Times New Roman"/>
                <w:i/>
                <w:iCs/>
                <w:lang w:val="sq-AL"/>
              </w:rPr>
              <w:t>Semantika e dramës shqipe</w:t>
            </w:r>
            <w:r w:rsidRPr="00A81553">
              <w:rPr>
                <w:rFonts w:ascii="Times New Roman" w:hAnsi="Times New Roman"/>
                <w:lang w:val="sq-AL"/>
              </w:rPr>
              <w:t xml:space="preserve"> (nga Santori deri te Floqi), </w:t>
            </w:r>
          </w:p>
        </w:tc>
        <w:tc>
          <w:tcPr>
            <w:tcW w:w="1167" w:type="pct"/>
            <w:gridSpan w:val="2"/>
          </w:tcPr>
          <w:p w14:paraId="172F5187" w14:textId="77777777" w:rsidR="00A81553" w:rsidRPr="00A81553" w:rsidRDefault="00A81553" w:rsidP="00A81553">
            <w:pPr>
              <w:spacing w:before="60" w:after="60"/>
              <w:ind w:left="28"/>
              <w:rPr>
                <w:rFonts w:ascii="Georgia" w:hAnsi="Georgia"/>
                <w:sz w:val="20"/>
                <w:szCs w:val="20"/>
                <w:lang w:val="sr-Cyrl-CS"/>
              </w:rPr>
            </w:pPr>
            <w:r w:rsidRPr="00A81553">
              <w:rPr>
                <w:rFonts w:ascii="Times New Roman" w:hAnsi="Times New Roman"/>
                <w:lang w:val="sq-AL"/>
              </w:rPr>
              <w:t>Arbëria Design, Tetovë</w:t>
            </w:r>
            <w:r w:rsidRPr="00A81553">
              <w:rPr>
                <w:rFonts w:ascii="Times New Roman" w:hAnsi="Times New Roman"/>
                <w:lang w:val="sr-Cyrl-CS"/>
              </w:rPr>
              <w:t>, 2012.</w:t>
            </w:r>
          </w:p>
        </w:tc>
      </w:tr>
      <w:tr w:rsidR="00A81553" w:rsidRPr="00A81553" w14:paraId="0E581DEE" w14:textId="77777777" w:rsidTr="00A81553">
        <w:trPr>
          <w:jc w:val="center"/>
        </w:trPr>
        <w:tc>
          <w:tcPr>
            <w:tcW w:w="257" w:type="pct"/>
            <w:vMerge/>
          </w:tcPr>
          <w:p w14:paraId="6A94281A" w14:textId="77777777" w:rsidR="00A81553" w:rsidRPr="00A81553" w:rsidRDefault="00A81553" w:rsidP="00A81553">
            <w:pPr>
              <w:spacing w:before="60" w:after="60"/>
              <w:ind w:left="28"/>
              <w:rPr>
                <w:rFonts w:ascii="Times New Roman" w:hAnsi="Times New Roman"/>
                <w:sz w:val="18"/>
                <w:szCs w:val="18"/>
                <w:lang w:val="sr-Cyrl-CS"/>
              </w:rPr>
            </w:pPr>
          </w:p>
        </w:tc>
        <w:tc>
          <w:tcPr>
            <w:tcW w:w="352" w:type="pct"/>
            <w:vMerge/>
          </w:tcPr>
          <w:p w14:paraId="50D37002" w14:textId="77777777" w:rsidR="00A81553" w:rsidRPr="00A81553" w:rsidRDefault="00A81553" w:rsidP="00A81553">
            <w:pPr>
              <w:spacing w:before="60" w:after="60"/>
              <w:ind w:left="28"/>
              <w:rPr>
                <w:rFonts w:ascii="Times New Roman" w:hAnsi="Times New Roman"/>
                <w:sz w:val="18"/>
                <w:szCs w:val="18"/>
                <w:lang w:val="sr-Cyrl-CS"/>
              </w:rPr>
            </w:pPr>
          </w:p>
        </w:tc>
        <w:tc>
          <w:tcPr>
            <w:tcW w:w="530" w:type="pct"/>
            <w:gridSpan w:val="2"/>
          </w:tcPr>
          <w:p w14:paraId="5A7CD6F0"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lang w:val="sr-Cyrl-CS"/>
              </w:rPr>
              <w:t>2.</w:t>
            </w:r>
          </w:p>
        </w:tc>
        <w:tc>
          <w:tcPr>
            <w:tcW w:w="1331" w:type="pct"/>
            <w:gridSpan w:val="4"/>
          </w:tcPr>
          <w:p w14:paraId="024EA9B5" w14:textId="77777777" w:rsidR="00A81553" w:rsidRPr="00A81553" w:rsidRDefault="00A81553" w:rsidP="00A81553">
            <w:pPr>
              <w:spacing w:before="60" w:after="60"/>
              <w:ind w:left="28"/>
              <w:rPr>
                <w:rFonts w:ascii="Georgia" w:hAnsi="Georgia"/>
                <w:sz w:val="20"/>
                <w:szCs w:val="20"/>
                <w:lang w:val="sr-Cyrl-CS"/>
              </w:rPr>
            </w:pPr>
            <w:r w:rsidRPr="00A81553">
              <w:rPr>
                <w:rFonts w:ascii="Times New Roman" w:hAnsi="Times New Roman"/>
                <w:lang w:val="sr-Cyrl-CS"/>
              </w:rPr>
              <w:t>Agim Leka</w:t>
            </w:r>
          </w:p>
        </w:tc>
        <w:tc>
          <w:tcPr>
            <w:tcW w:w="1363" w:type="pct"/>
            <w:gridSpan w:val="6"/>
          </w:tcPr>
          <w:p w14:paraId="1ED1232D" w14:textId="77777777" w:rsidR="00A81553" w:rsidRPr="00A81553" w:rsidRDefault="00A81553" w:rsidP="00A81553">
            <w:pPr>
              <w:spacing w:before="60" w:after="60"/>
              <w:ind w:left="28"/>
              <w:rPr>
                <w:rFonts w:ascii="Georgia" w:hAnsi="Georgia"/>
                <w:sz w:val="20"/>
                <w:szCs w:val="20"/>
                <w:lang w:val="sr-Cyrl-CS"/>
              </w:rPr>
            </w:pPr>
            <w:r w:rsidRPr="00A81553">
              <w:rPr>
                <w:rFonts w:ascii="Times New Roman" w:hAnsi="Times New Roman"/>
                <w:i/>
                <w:iCs/>
                <w:lang w:val="sq-AL"/>
              </w:rPr>
              <w:t>Letërsi e huaj 1</w:t>
            </w:r>
            <w:r w:rsidRPr="00A81553">
              <w:rPr>
                <w:rFonts w:ascii="Times New Roman" w:hAnsi="Times New Roman"/>
                <w:lang w:val="sq-AL"/>
              </w:rPr>
              <w:t>, Albas, Tetovë</w:t>
            </w:r>
            <w:r w:rsidRPr="00A81553">
              <w:rPr>
                <w:rFonts w:ascii="Times New Roman" w:hAnsi="Times New Roman"/>
                <w:lang w:val="sr-Cyrl-CS"/>
              </w:rPr>
              <w:t>, 2012</w:t>
            </w:r>
          </w:p>
        </w:tc>
        <w:tc>
          <w:tcPr>
            <w:tcW w:w="1167" w:type="pct"/>
            <w:gridSpan w:val="2"/>
          </w:tcPr>
          <w:p w14:paraId="583F4572" w14:textId="77777777" w:rsidR="00A81553" w:rsidRPr="00A81553" w:rsidRDefault="00A81553" w:rsidP="00A81553">
            <w:pPr>
              <w:spacing w:before="60" w:after="60"/>
              <w:ind w:left="28"/>
              <w:rPr>
                <w:rFonts w:ascii="Georgia" w:hAnsi="Georgia"/>
                <w:sz w:val="20"/>
                <w:szCs w:val="20"/>
                <w:lang w:val="sr-Cyrl-CS"/>
              </w:rPr>
            </w:pPr>
            <w:r w:rsidRPr="00A81553">
              <w:rPr>
                <w:rFonts w:ascii="Times New Roman" w:hAnsi="Times New Roman"/>
                <w:lang w:val="sq-AL"/>
              </w:rPr>
              <w:t>Albas, Tetovë</w:t>
            </w:r>
            <w:r w:rsidRPr="00A81553">
              <w:rPr>
                <w:rFonts w:ascii="Times New Roman" w:hAnsi="Times New Roman"/>
                <w:lang w:val="sr-Cyrl-CS"/>
              </w:rPr>
              <w:t>, 2012 </w:t>
            </w:r>
          </w:p>
        </w:tc>
      </w:tr>
      <w:tr w:rsidR="00A81553" w:rsidRPr="00A81553" w14:paraId="58E91D1D" w14:textId="77777777" w:rsidTr="00A81553">
        <w:trPr>
          <w:jc w:val="center"/>
        </w:trPr>
        <w:tc>
          <w:tcPr>
            <w:tcW w:w="257" w:type="pct"/>
            <w:vMerge/>
          </w:tcPr>
          <w:p w14:paraId="6580DC12" w14:textId="77777777" w:rsidR="00A81553" w:rsidRPr="00A81553" w:rsidRDefault="00A81553" w:rsidP="00A81553">
            <w:pPr>
              <w:spacing w:before="60" w:after="60"/>
              <w:ind w:left="28"/>
              <w:rPr>
                <w:rFonts w:ascii="Times New Roman" w:hAnsi="Times New Roman"/>
                <w:sz w:val="18"/>
                <w:szCs w:val="18"/>
                <w:lang w:val="sr-Cyrl-CS"/>
              </w:rPr>
            </w:pPr>
          </w:p>
        </w:tc>
        <w:tc>
          <w:tcPr>
            <w:tcW w:w="352" w:type="pct"/>
            <w:vMerge/>
          </w:tcPr>
          <w:p w14:paraId="1B87899D" w14:textId="77777777" w:rsidR="00A81553" w:rsidRPr="00A81553" w:rsidRDefault="00A81553" w:rsidP="00A81553">
            <w:pPr>
              <w:spacing w:before="60" w:after="60"/>
              <w:ind w:left="28"/>
              <w:rPr>
                <w:rFonts w:ascii="Times New Roman" w:hAnsi="Times New Roman"/>
                <w:sz w:val="18"/>
                <w:szCs w:val="18"/>
                <w:lang w:val="sr-Cyrl-CS"/>
              </w:rPr>
            </w:pPr>
          </w:p>
        </w:tc>
        <w:tc>
          <w:tcPr>
            <w:tcW w:w="530" w:type="pct"/>
            <w:gridSpan w:val="2"/>
          </w:tcPr>
          <w:p w14:paraId="39B7152A"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3.</w:t>
            </w:r>
          </w:p>
        </w:tc>
        <w:tc>
          <w:tcPr>
            <w:tcW w:w="1331" w:type="pct"/>
            <w:gridSpan w:val="4"/>
          </w:tcPr>
          <w:p w14:paraId="3FB3D0E3" w14:textId="77777777" w:rsidR="00A81553" w:rsidRPr="00A81553" w:rsidRDefault="00A81553" w:rsidP="00A81553">
            <w:pPr>
              <w:spacing w:before="60" w:after="60"/>
              <w:ind w:left="28"/>
              <w:rPr>
                <w:rFonts w:ascii="Georgia" w:hAnsi="Georgia"/>
                <w:sz w:val="20"/>
                <w:szCs w:val="20"/>
                <w:lang w:val="sr-Cyrl-CS"/>
              </w:rPr>
            </w:pPr>
            <w:r w:rsidRPr="00A81553">
              <w:rPr>
                <w:rFonts w:ascii="Times New Roman" w:hAnsi="Times New Roman"/>
                <w:lang w:val="mk-MK"/>
              </w:rPr>
              <w:t>Агим Лека</w:t>
            </w:r>
          </w:p>
        </w:tc>
        <w:tc>
          <w:tcPr>
            <w:tcW w:w="1363" w:type="pct"/>
            <w:gridSpan w:val="6"/>
          </w:tcPr>
          <w:p w14:paraId="70616C21" w14:textId="77777777" w:rsidR="00A81553" w:rsidRPr="00A81553" w:rsidRDefault="00A81553" w:rsidP="00A81553">
            <w:pPr>
              <w:spacing w:before="60" w:after="60"/>
              <w:ind w:left="28"/>
              <w:rPr>
                <w:rFonts w:ascii="Georgia" w:hAnsi="Georgia"/>
                <w:sz w:val="20"/>
                <w:szCs w:val="20"/>
                <w:lang w:val="sr-Cyrl-CS"/>
              </w:rPr>
            </w:pPr>
            <w:r w:rsidRPr="00A81553">
              <w:rPr>
                <w:rFonts w:ascii="Times New Roman" w:hAnsi="Times New Roman"/>
                <w:i/>
                <w:iCs/>
                <w:lang w:val="ru-RU"/>
              </w:rPr>
              <w:t>Значенскиот состав на романот</w:t>
            </w:r>
            <w:r w:rsidRPr="00A81553">
              <w:rPr>
                <w:rFonts w:ascii="Times New Roman" w:hAnsi="Times New Roman"/>
                <w:lang w:val="ru-RU"/>
              </w:rPr>
              <w:t xml:space="preserve"> “Времето на козите“,</w:t>
            </w:r>
          </w:p>
        </w:tc>
        <w:tc>
          <w:tcPr>
            <w:tcW w:w="1167" w:type="pct"/>
            <w:gridSpan w:val="2"/>
          </w:tcPr>
          <w:p w14:paraId="647E1BC2" w14:textId="77777777" w:rsidR="00A81553" w:rsidRPr="00A81553" w:rsidRDefault="00A81553" w:rsidP="00A81553">
            <w:pPr>
              <w:spacing w:before="100" w:beforeAutospacing="1" w:after="100" w:afterAutospacing="1"/>
              <w:textAlignment w:val="baseline"/>
              <w:rPr>
                <w:rFonts w:ascii="Times New Roman" w:eastAsia="Times New Roman" w:hAnsi="Times New Roman"/>
                <w:sz w:val="12"/>
                <w:szCs w:val="12"/>
                <w:lang w:val="en-US"/>
              </w:rPr>
            </w:pPr>
            <w:r w:rsidRPr="00A81553">
              <w:rPr>
                <w:rFonts w:ascii="Times New Roman" w:eastAsia="Times New Roman" w:hAnsi="Times New Roman"/>
                <w:sz w:val="24"/>
                <w:szCs w:val="24"/>
                <w:lang w:val="en-GB"/>
              </w:rPr>
              <w:t>Ватра, Скопје, 2012</w:t>
            </w:r>
            <w:r w:rsidRPr="00A81553">
              <w:rPr>
                <w:rFonts w:ascii="Times New Roman" w:eastAsia="Times New Roman" w:hAnsi="Times New Roman"/>
                <w:sz w:val="24"/>
                <w:szCs w:val="24"/>
                <w:lang w:val="en-US"/>
              </w:rPr>
              <w:t> </w:t>
            </w:r>
          </w:p>
          <w:p w14:paraId="54FBBF5C" w14:textId="77777777" w:rsidR="00A81553" w:rsidRPr="00A81553" w:rsidRDefault="00A81553" w:rsidP="00A81553">
            <w:pPr>
              <w:spacing w:before="60" w:after="60"/>
              <w:ind w:left="28"/>
              <w:rPr>
                <w:rFonts w:ascii="Georgia" w:hAnsi="Georgia"/>
                <w:sz w:val="20"/>
                <w:szCs w:val="20"/>
                <w:lang w:val="sr-Cyrl-CS"/>
              </w:rPr>
            </w:pPr>
          </w:p>
        </w:tc>
      </w:tr>
      <w:tr w:rsidR="00A81553" w:rsidRPr="00A81553" w14:paraId="52E99FF6" w14:textId="77777777" w:rsidTr="00A81553">
        <w:trPr>
          <w:jc w:val="center"/>
        </w:trPr>
        <w:tc>
          <w:tcPr>
            <w:tcW w:w="257" w:type="pct"/>
            <w:vMerge/>
          </w:tcPr>
          <w:p w14:paraId="020EC292" w14:textId="77777777" w:rsidR="00A81553" w:rsidRPr="00A81553" w:rsidRDefault="00A81553" w:rsidP="00A81553">
            <w:pPr>
              <w:spacing w:before="60" w:after="60"/>
              <w:ind w:left="28"/>
              <w:rPr>
                <w:rFonts w:ascii="Times New Roman" w:hAnsi="Times New Roman"/>
                <w:sz w:val="18"/>
                <w:szCs w:val="18"/>
                <w:lang w:val="sr-Cyrl-CS"/>
              </w:rPr>
            </w:pPr>
          </w:p>
        </w:tc>
        <w:tc>
          <w:tcPr>
            <w:tcW w:w="352" w:type="pct"/>
            <w:vMerge/>
          </w:tcPr>
          <w:p w14:paraId="0B4B1723" w14:textId="77777777" w:rsidR="00A81553" w:rsidRPr="00A81553" w:rsidRDefault="00A81553" w:rsidP="00A81553">
            <w:pPr>
              <w:spacing w:before="60" w:after="60"/>
              <w:ind w:left="28"/>
              <w:rPr>
                <w:rFonts w:ascii="Times New Roman" w:hAnsi="Times New Roman"/>
                <w:sz w:val="18"/>
                <w:szCs w:val="18"/>
                <w:lang w:val="sr-Cyrl-CS"/>
              </w:rPr>
            </w:pPr>
          </w:p>
        </w:tc>
        <w:tc>
          <w:tcPr>
            <w:tcW w:w="530" w:type="pct"/>
            <w:gridSpan w:val="2"/>
          </w:tcPr>
          <w:p w14:paraId="5AC340C1"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4.</w:t>
            </w:r>
          </w:p>
        </w:tc>
        <w:tc>
          <w:tcPr>
            <w:tcW w:w="1331" w:type="pct"/>
            <w:gridSpan w:val="4"/>
          </w:tcPr>
          <w:p w14:paraId="0F980EF0" w14:textId="77777777" w:rsidR="00A81553" w:rsidRPr="00A81553" w:rsidRDefault="00A81553" w:rsidP="00A81553">
            <w:pPr>
              <w:spacing w:before="60" w:after="60"/>
              <w:ind w:left="28"/>
              <w:rPr>
                <w:rFonts w:ascii="Georgia" w:hAnsi="Georgia"/>
                <w:sz w:val="20"/>
                <w:szCs w:val="20"/>
                <w:lang w:val="sr-Cyrl-CS"/>
              </w:rPr>
            </w:pPr>
          </w:p>
        </w:tc>
        <w:tc>
          <w:tcPr>
            <w:tcW w:w="1363" w:type="pct"/>
            <w:gridSpan w:val="6"/>
          </w:tcPr>
          <w:p w14:paraId="5781C7C8" w14:textId="77777777" w:rsidR="00A81553" w:rsidRPr="00A81553" w:rsidRDefault="00A81553" w:rsidP="00A81553">
            <w:pPr>
              <w:spacing w:before="60" w:after="60"/>
              <w:ind w:left="28"/>
              <w:rPr>
                <w:rFonts w:ascii="Georgia" w:hAnsi="Georgia"/>
                <w:sz w:val="20"/>
                <w:szCs w:val="20"/>
                <w:lang w:val="sr-Cyrl-CS"/>
              </w:rPr>
            </w:pPr>
          </w:p>
        </w:tc>
        <w:tc>
          <w:tcPr>
            <w:tcW w:w="1167" w:type="pct"/>
            <w:gridSpan w:val="2"/>
          </w:tcPr>
          <w:p w14:paraId="28DA1F25" w14:textId="77777777" w:rsidR="00A81553" w:rsidRPr="00A81553" w:rsidRDefault="00A81553" w:rsidP="00A81553">
            <w:pPr>
              <w:spacing w:before="60" w:after="60"/>
              <w:ind w:left="28"/>
              <w:rPr>
                <w:rFonts w:ascii="Georgia" w:hAnsi="Georgia"/>
                <w:sz w:val="20"/>
                <w:szCs w:val="20"/>
                <w:lang w:val="sr-Cyrl-CS"/>
              </w:rPr>
            </w:pPr>
          </w:p>
        </w:tc>
      </w:tr>
      <w:tr w:rsidR="00A81553" w:rsidRPr="00A81553" w14:paraId="623D38FF" w14:textId="77777777" w:rsidTr="00A81553">
        <w:trPr>
          <w:jc w:val="center"/>
        </w:trPr>
        <w:tc>
          <w:tcPr>
            <w:tcW w:w="257" w:type="pct"/>
            <w:vMerge/>
          </w:tcPr>
          <w:p w14:paraId="67AA922E" w14:textId="77777777" w:rsidR="00A81553" w:rsidRPr="00A81553" w:rsidRDefault="00A81553" w:rsidP="00A81553">
            <w:pPr>
              <w:spacing w:before="60" w:after="60"/>
              <w:ind w:left="28"/>
              <w:rPr>
                <w:rFonts w:ascii="Times New Roman" w:hAnsi="Times New Roman"/>
                <w:sz w:val="18"/>
                <w:szCs w:val="18"/>
                <w:lang w:val="sr-Cyrl-CS"/>
              </w:rPr>
            </w:pPr>
          </w:p>
        </w:tc>
        <w:tc>
          <w:tcPr>
            <w:tcW w:w="352" w:type="pct"/>
            <w:vMerge/>
          </w:tcPr>
          <w:p w14:paraId="15B6EB8B" w14:textId="77777777" w:rsidR="00A81553" w:rsidRPr="00A81553" w:rsidRDefault="00A81553" w:rsidP="00A81553">
            <w:pPr>
              <w:spacing w:before="60" w:after="60"/>
              <w:ind w:left="28"/>
              <w:rPr>
                <w:rFonts w:ascii="Times New Roman" w:hAnsi="Times New Roman"/>
                <w:sz w:val="18"/>
                <w:szCs w:val="18"/>
                <w:lang w:val="sr-Cyrl-CS"/>
              </w:rPr>
            </w:pPr>
          </w:p>
        </w:tc>
        <w:tc>
          <w:tcPr>
            <w:tcW w:w="530" w:type="pct"/>
            <w:gridSpan w:val="2"/>
          </w:tcPr>
          <w:p w14:paraId="2576FE80"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5.</w:t>
            </w:r>
          </w:p>
        </w:tc>
        <w:tc>
          <w:tcPr>
            <w:tcW w:w="1331" w:type="pct"/>
            <w:gridSpan w:val="4"/>
          </w:tcPr>
          <w:p w14:paraId="610E4785" w14:textId="77777777" w:rsidR="00A81553" w:rsidRPr="00A81553" w:rsidRDefault="00A81553" w:rsidP="00A81553">
            <w:pPr>
              <w:spacing w:before="60" w:after="60"/>
              <w:ind w:left="28"/>
              <w:rPr>
                <w:rFonts w:ascii="Georgia" w:hAnsi="Georgia"/>
                <w:sz w:val="20"/>
                <w:szCs w:val="20"/>
                <w:lang w:val="sr-Cyrl-CS"/>
              </w:rPr>
            </w:pPr>
          </w:p>
        </w:tc>
        <w:tc>
          <w:tcPr>
            <w:tcW w:w="1363" w:type="pct"/>
            <w:gridSpan w:val="6"/>
          </w:tcPr>
          <w:p w14:paraId="7BDA9D0B" w14:textId="77777777" w:rsidR="00A81553" w:rsidRPr="00A81553" w:rsidRDefault="00A81553" w:rsidP="00A81553">
            <w:pPr>
              <w:spacing w:before="60" w:after="60"/>
              <w:ind w:left="28"/>
              <w:rPr>
                <w:rFonts w:ascii="Georgia" w:hAnsi="Georgia"/>
                <w:sz w:val="20"/>
                <w:szCs w:val="20"/>
                <w:lang w:val="sr-Cyrl-CS"/>
              </w:rPr>
            </w:pPr>
          </w:p>
        </w:tc>
        <w:tc>
          <w:tcPr>
            <w:tcW w:w="1167" w:type="pct"/>
            <w:gridSpan w:val="2"/>
          </w:tcPr>
          <w:p w14:paraId="0CC7A623" w14:textId="77777777" w:rsidR="00A81553" w:rsidRPr="00A81553" w:rsidRDefault="00A81553" w:rsidP="00A81553">
            <w:pPr>
              <w:spacing w:before="60" w:after="60"/>
              <w:ind w:left="28"/>
              <w:rPr>
                <w:rFonts w:ascii="Georgia" w:hAnsi="Georgia"/>
                <w:sz w:val="20"/>
                <w:szCs w:val="20"/>
                <w:lang w:val="sr-Cyrl-CS"/>
              </w:rPr>
            </w:pPr>
          </w:p>
        </w:tc>
      </w:tr>
      <w:tr w:rsidR="00A81553" w:rsidRPr="00A81553" w14:paraId="3378AA47" w14:textId="77777777" w:rsidTr="00A81553">
        <w:trPr>
          <w:jc w:val="center"/>
        </w:trPr>
        <w:tc>
          <w:tcPr>
            <w:tcW w:w="257" w:type="pct"/>
            <w:vMerge/>
          </w:tcPr>
          <w:p w14:paraId="61C075E3" w14:textId="77777777" w:rsidR="00A81553" w:rsidRPr="00A81553" w:rsidRDefault="00A81553" w:rsidP="00A81553">
            <w:pPr>
              <w:spacing w:before="60" w:after="60"/>
              <w:ind w:left="28"/>
              <w:rPr>
                <w:rFonts w:ascii="Times New Roman" w:hAnsi="Times New Roman"/>
                <w:sz w:val="18"/>
                <w:szCs w:val="18"/>
                <w:lang w:val="sr-Cyrl-CS"/>
              </w:rPr>
            </w:pPr>
          </w:p>
        </w:tc>
        <w:tc>
          <w:tcPr>
            <w:tcW w:w="352" w:type="pct"/>
            <w:vMerge w:val="restart"/>
          </w:tcPr>
          <w:p w14:paraId="2F776AD8"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10.4.</w:t>
            </w:r>
          </w:p>
        </w:tc>
        <w:tc>
          <w:tcPr>
            <w:tcW w:w="4392" w:type="pct"/>
            <w:gridSpan w:val="14"/>
          </w:tcPr>
          <w:p w14:paraId="134AB118" w14:textId="77777777" w:rsidR="00A81553" w:rsidRPr="00A81553" w:rsidRDefault="00A81553" w:rsidP="00A81553">
            <w:pPr>
              <w:spacing w:before="60" w:after="60"/>
              <w:ind w:left="28"/>
              <w:rPr>
                <w:rFonts w:ascii="Georgia" w:hAnsi="Georgia"/>
                <w:sz w:val="20"/>
                <w:szCs w:val="20"/>
                <w:lang w:val="sr-Cyrl-CS"/>
              </w:rPr>
            </w:pPr>
            <w:r w:rsidRPr="00A81553">
              <w:rPr>
                <w:rFonts w:ascii="Georgia" w:hAnsi="Georgia"/>
                <w:sz w:val="20"/>
                <w:szCs w:val="20"/>
                <w:lang w:val="sr-Cyrl-CS"/>
              </w:rPr>
              <w:t>Печатени стручни трудови во последните пет години (до пет)</w:t>
            </w:r>
          </w:p>
        </w:tc>
      </w:tr>
      <w:tr w:rsidR="00A81553" w:rsidRPr="00A81553" w14:paraId="3F1145FA" w14:textId="77777777" w:rsidTr="00A81553">
        <w:trPr>
          <w:jc w:val="center"/>
        </w:trPr>
        <w:tc>
          <w:tcPr>
            <w:tcW w:w="257" w:type="pct"/>
            <w:vMerge/>
          </w:tcPr>
          <w:p w14:paraId="3729475A" w14:textId="77777777" w:rsidR="00A81553" w:rsidRPr="00A81553" w:rsidRDefault="00A81553" w:rsidP="00A81553">
            <w:pPr>
              <w:spacing w:before="60" w:after="60"/>
              <w:ind w:left="28"/>
              <w:rPr>
                <w:rFonts w:ascii="Times New Roman" w:hAnsi="Times New Roman"/>
                <w:sz w:val="18"/>
                <w:szCs w:val="18"/>
                <w:lang w:val="sr-Cyrl-CS"/>
              </w:rPr>
            </w:pPr>
          </w:p>
        </w:tc>
        <w:tc>
          <w:tcPr>
            <w:tcW w:w="352" w:type="pct"/>
            <w:vMerge/>
          </w:tcPr>
          <w:p w14:paraId="45A30E34" w14:textId="77777777" w:rsidR="00A81553" w:rsidRPr="00A81553" w:rsidRDefault="00A81553" w:rsidP="00A81553">
            <w:pPr>
              <w:spacing w:before="60" w:after="60"/>
              <w:ind w:left="28"/>
              <w:rPr>
                <w:rFonts w:ascii="Times New Roman" w:hAnsi="Times New Roman"/>
                <w:sz w:val="18"/>
                <w:szCs w:val="18"/>
                <w:lang w:val="sr-Cyrl-CS"/>
              </w:rPr>
            </w:pPr>
          </w:p>
        </w:tc>
        <w:tc>
          <w:tcPr>
            <w:tcW w:w="530" w:type="pct"/>
            <w:gridSpan w:val="2"/>
          </w:tcPr>
          <w:p w14:paraId="1B64B7CF"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Ред</w:t>
            </w:r>
            <w:r w:rsidRPr="00A81553">
              <w:rPr>
                <w:rFonts w:ascii="Times New Roman" w:hAnsi="Times New Roman"/>
                <w:sz w:val="18"/>
                <w:szCs w:val="18"/>
                <w:lang w:val="mk-MK"/>
              </w:rPr>
              <w:t>ен</w:t>
            </w:r>
            <w:r w:rsidRPr="00A81553">
              <w:rPr>
                <w:rFonts w:ascii="Times New Roman" w:hAnsi="Times New Roman"/>
                <w:sz w:val="18"/>
                <w:szCs w:val="18"/>
                <w:lang w:val="sr-Cyrl-CS"/>
              </w:rPr>
              <w:t>број</w:t>
            </w:r>
          </w:p>
        </w:tc>
        <w:tc>
          <w:tcPr>
            <w:tcW w:w="1331" w:type="pct"/>
            <w:gridSpan w:val="4"/>
          </w:tcPr>
          <w:p w14:paraId="01EC4EA7" w14:textId="77777777" w:rsidR="00A81553" w:rsidRPr="00A81553" w:rsidRDefault="00A81553" w:rsidP="00A81553">
            <w:pPr>
              <w:spacing w:before="60" w:after="60"/>
              <w:ind w:left="28"/>
              <w:rPr>
                <w:rFonts w:ascii="Georgia" w:hAnsi="Georgia"/>
                <w:sz w:val="20"/>
                <w:szCs w:val="20"/>
                <w:lang w:val="sr-Cyrl-CS"/>
              </w:rPr>
            </w:pPr>
            <w:r w:rsidRPr="00A81553">
              <w:rPr>
                <w:rFonts w:ascii="Georgia" w:hAnsi="Georgia"/>
                <w:sz w:val="20"/>
                <w:szCs w:val="20"/>
                <w:lang w:val="sr-Cyrl-CS"/>
              </w:rPr>
              <w:t>Автори</w:t>
            </w:r>
          </w:p>
        </w:tc>
        <w:tc>
          <w:tcPr>
            <w:tcW w:w="1363" w:type="pct"/>
            <w:gridSpan w:val="6"/>
          </w:tcPr>
          <w:p w14:paraId="619216F6" w14:textId="77777777" w:rsidR="00A81553" w:rsidRPr="00A81553" w:rsidRDefault="00A81553" w:rsidP="00A81553">
            <w:pPr>
              <w:spacing w:before="60" w:after="60"/>
              <w:ind w:left="28"/>
              <w:rPr>
                <w:rFonts w:ascii="Georgia" w:hAnsi="Georgia"/>
                <w:sz w:val="20"/>
                <w:szCs w:val="20"/>
                <w:lang w:val="sr-Cyrl-CS"/>
              </w:rPr>
            </w:pPr>
            <w:r w:rsidRPr="00A81553">
              <w:rPr>
                <w:rFonts w:ascii="Georgia" w:hAnsi="Georgia"/>
                <w:sz w:val="20"/>
                <w:szCs w:val="20"/>
                <w:lang w:val="sr-Cyrl-CS"/>
              </w:rPr>
              <w:t>Наслов</w:t>
            </w:r>
          </w:p>
        </w:tc>
        <w:tc>
          <w:tcPr>
            <w:tcW w:w="1167" w:type="pct"/>
            <w:gridSpan w:val="2"/>
          </w:tcPr>
          <w:p w14:paraId="3C87C159" w14:textId="77777777" w:rsidR="00A81553" w:rsidRPr="00A81553" w:rsidRDefault="00A81553" w:rsidP="00A81553">
            <w:pPr>
              <w:spacing w:before="60" w:after="60"/>
              <w:ind w:left="28"/>
              <w:rPr>
                <w:rFonts w:ascii="Georgia" w:hAnsi="Georgia"/>
                <w:sz w:val="20"/>
                <w:szCs w:val="20"/>
                <w:lang w:val="sr-Cyrl-CS"/>
              </w:rPr>
            </w:pPr>
            <w:r w:rsidRPr="00A81553">
              <w:rPr>
                <w:rFonts w:ascii="Georgia" w:hAnsi="Georgia"/>
                <w:sz w:val="20"/>
                <w:szCs w:val="20"/>
                <w:lang w:val="sr-Cyrl-CS"/>
              </w:rPr>
              <w:t>Издавач / година</w:t>
            </w:r>
          </w:p>
        </w:tc>
      </w:tr>
      <w:tr w:rsidR="00A81553" w:rsidRPr="00A81553" w14:paraId="5950FD36" w14:textId="77777777" w:rsidTr="00A81553">
        <w:trPr>
          <w:jc w:val="center"/>
        </w:trPr>
        <w:tc>
          <w:tcPr>
            <w:tcW w:w="257" w:type="pct"/>
            <w:vMerge/>
          </w:tcPr>
          <w:p w14:paraId="14B66F13" w14:textId="77777777" w:rsidR="00A81553" w:rsidRPr="00A81553" w:rsidRDefault="00A81553" w:rsidP="00A81553">
            <w:pPr>
              <w:spacing w:before="60" w:after="60"/>
              <w:ind w:left="28"/>
              <w:rPr>
                <w:rFonts w:ascii="Times New Roman" w:hAnsi="Times New Roman"/>
                <w:sz w:val="18"/>
                <w:szCs w:val="18"/>
                <w:lang w:val="sr-Cyrl-CS"/>
              </w:rPr>
            </w:pPr>
          </w:p>
        </w:tc>
        <w:tc>
          <w:tcPr>
            <w:tcW w:w="352" w:type="pct"/>
            <w:vMerge/>
          </w:tcPr>
          <w:p w14:paraId="35CFEAEB" w14:textId="77777777" w:rsidR="00A81553" w:rsidRPr="00A81553" w:rsidRDefault="00A81553" w:rsidP="00A81553">
            <w:pPr>
              <w:spacing w:before="60" w:after="60"/>
              <w:ind w:left="28"/>
              <w:rPr>
                <w:rFonts w:ascii="Times New Roman" w:hAnsi="Times New Roman"/>
                <w:sz w:val="18"/>
                <w:szCs w:val="18"/>
                <w:lang w:val="sr-Cyrl-CS"/>
              </w:rPr>
            </w:pPr>
          </w:p>
        </w:tc>
        <w:tc>
          <w:tcPr>
            <w:tcW w:w="530" w:type="pct"/>
            <w:gridSpan w:val="2"/>
          </w:tcPr>
          <w:p w14:paraId="047409FF"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lang w:val="sr-Cyrl-CS"/>
              </w:rPr>
              <w:t>1.</w:t>
            </w:r>
          </w:p>
        </w:tc>
        <w:tc>
          <w:tcPr>
            <w:tcW w:w="1331" w:type="pct"/>
            <w:gridSpan w:val="4"/>
          </w:tcPr>
          <w:p w14:paraId="72B04031" w14:textId="77777777" w:rsidR="00A81553" w:rsidRPr="00A81553" w:rsidRDefault="00A81553" w:rsidP="00A81553">
            <w:pPr>
              <w:spacing w:before="60" w:after="60"/>
              <w:ind w:left="28"/>
              <w:rPr>
                <w:rFonts w:ascii="Georgia" w:hAnsi="Georgia"/>
                <w:sz w:val="20"/>
                <w:szCs w:val="20"/>
                <w:lang w:val="sr-Cyrl-CS"/>
              </w:rPr>
            </w:pPr>
            <w:r w:rsidRPr="00A81553">
              <w:rPr>
                <w:rFonts w:ascii="Times New Roman" w:hAnsi="Times New Roman"/>
                <w:lang w:val="en-US"/>
              </w:rPr>
              <w:t>Agim Leka</w:t>
            </w:r>
          </w:p>
        </w:tc>
        <w:tc>
          <w:tcPr>
            <w:tcW w:w="1363" w:type="pct"/>
            <w:gridSpan w:val="6"/>
          </w:tcPr>
          <w:p w14:paraId="6E9B9FB8" w14:textId="77777777" w:rsidR="00A81553" w:rsidRPr="00A81553" w:rsidRDefault="00A81553" w:rsidP="00A81553">
            <w:pPr>
              <w:spacing w:before="60" w:after="60"/>
              <w:ind w:left="28"/>
              <w:rPr>
                <w:rFonts w:ascii="Georgia" w:hAnsi="Georgia"/>
                <w:sz w:val="20"/>
                <w:szCs w:val="20"/>
                <w:lang w:val="sr-Cyrl-CS"/>
              </w:rPr>
            </w:pPr>
            <w:r w:rsidRPr="00A81553">
              <w:rPr>
                <w:rFonts w:ascii="Georgia" w:hAnsi="Georgia"/>
                <w:sz w:val="20"/>
                <w:szCs w:val="20"/>
                <w:lang w:val="en-CA"/>
              </w:rPr>
              <w:t>Fenomeni Floresha Dado</w:t>
            </w:r>
          </w:p>
        </w:tc>
        <w:tc>
          <w:tcPr>
            <w:tcW w:w="1167" w:type="pct"/>
            <w:gridSpan w:val="2"/>
          </w:tcPr>
          <w:p w14:paraId="634B42DD" w14:textId="77777777" w:rsidR="00A81553" w:rsidRPr="00A81553" w:rsidRDefault="00A81553" w:rsidP="00A81553">
            <w:pPr>
              <w:spacing w:before="60" w:after="60"/>
              <w:ind w:left="28"/>
              <w:rPr>
                <w:rFonts w:ascii="Georgia" w:hAnsi="Georgia"/>
                <w:sz w:val="20"/>
                <w:szCs w:val="20"/>
                <w:lang w:val="sq-AL"/>
              </w:rPr>
            </w:pPr>
            <w:r w:rsidRPr="00A81553">
              <w:rPr>
                <w:rFonts w:ascii="Times New Roman" w:hAnsi="Times New Roman"/>
                <w:color w:val="242424"/>
                <w:shd w:val="clear" w:color="auto" w:fill="FFFFFF"/>
                <w:lang w:val="sr-Cyrl-CS"/>
              </w:rPr>
              <w:t> ITSHKSH-Shkup,</w:t>
            </w:r>
            <w:r w:rsidRPr="00A81553">
              <w:rPr>
                <w:rFonts w:ascii="Times New Roman" w:hAnsi="Times New Roman"/>
                <w:color w:val="242424"/>
                <w:shd w:val="clear" w:color="auto" w:fill="FFFFFF"/>
                <w:lang w:val="sq-AL"/>
              </w:rPr>
              <w:t xml:space="preserve"> </w:t>
            </w:r>
            <w:r w:rsidRPr="00A81553">
              <w:rPr>
                <w:rFonts w:cs="Calibri"/>
                <w:color w:val="000000"/>
                <w:shd w:val="clear" w:color="auto" w:fill="FFFFFF"/>
                <w:lang w:val="sr-Cyrl-CS"/>
              </w:rPr>
              <w:t>2021</w:t>
            </w:r>
          </w:p>
        </w:tc>
      </w:tr>
      <w:tr w:rsidR="00A81553" w:rsidRPr="00A81553" w14:paraId="3D5BE2A7" w14:textId="77777777" w:rsidTr="00A81553">
        <w:trPr>
          <w:jc w:val="center"/>
        </w:trPr>
        <w:tc>
          <w:tcPr>
            <w:tcW w:w="257" w:type="pct"/>
            <w:vMerge/>
          </w:tcPr>
          <w:p w14:paraId="130EF429" w14:textId="77777777" w:rsidR="00A81553" w:rsidRPr="00A81553" w:rsidRDefault="00A81553" w:rsidP="00A81553">
            <w:pPr>
              <w:spacing w:before="60" w:after="60"/>
              <w:ind w:left="28"/>
              <w:rPr>
                <w:rFonts w:ascii="Times New Roman" w:hAnsi="Times New Roman"/>
                <w:sz w:val="18"/>
                <w:szCs w:val="18"/>
                <w:lang w:val="sr-Cyrl-CS"/>
              </w:rPr>
            </w:pPr>
          </w:p>
        </w:tc>
        <w:tc>
          <w:tcPr>
            <w:tcW w:w="352" w:type="pct"/>
            <w:vMerge/>
          </w:tcPr>
          <w:p w14:paraId="3FB97FD1" w14:textId="77777777" w:rsidR="00A81553" w:rsidRPr="00A81553" w:rsidRDefault="00A81553" w:rsidP="00A81553">
            <w:pPr>
              <w:spacing w:before="60" w:after="60"/>
              <w:ind w:left="28"/>
              <w:rPr>
                <w:rFonts w:ascii="Times New Roman" w:hAnsi="Times New Roman"/>
                <w:sz w:val="18"/>
                <w:szCs w:val="18"/>
                <w:lang w:val="sr-Cyrl-CS"/>
              </w:rPr>
            </w:pPr>
          </w:p>
        </w:tc>
        <w:tc>
          <w:tcPr>
            <w:tcW w:w="530" w:type="pct"/>
            <w:gridSpan w:val="2"/>
          </w:tcPr>
          <w:p w14:paraId="4A69543C"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2.</w:t>
            </w:r>
          </w:p>
        </w:tc>
        <w:tc>
          <w:tcPr>
            <w:tcW w:w="1331" w:type="pct"/>
            <w:gridSpan w:val="4"/>
          </w:tcPr>
          <w:p w14:paraId="45D15D6F" w14:textId="77777777" w:rsidR="00A81553" w:rsidRPr="00A81553" w:rsidRDefault="00A81553" w:rsidP="00A81553">
            <w:pPr>
              <w:spacing w:before="60" w:after="60"/>
              <w:ind w:left="28"/>
              <w:rPr>
                <w:rFonts w:ascii="Times New Roman" w:hAnsi="Times New Roman"/>
                <w:sz w:val="18"/>
                <w:szCs w:val="18"/>
                <w:lang w:val="sr-Cyrl-CS"/>
              </w:rPr>
            </w:pPr>
          </w:p>
        </w:tc>
        <w:tc>
          <w:tcPr>
            <w:tcW w:w="1363" w:type="pct"/>
            <w:gridSpan w:val="6"/>
          </w:tcPr>
          <w:p w14:paraId="0BFA4AC9" w14:textId="77777777" w:rsidR="00A81553" w:rsidRPr="00A81553" w:rsidRDefault="00A81553" w:rsidP="00A81553">
            <w:pPr>
              <w:spacing w:before="60" w:after="60"/>
              <w:ind w:left="28"/>
              <w:rPr>
                <w:rFonts w:ascii="Times New Roman" w:hAnsi="Times New Roman"/>
                <w:sz w:val="18"/>
                <w:szCs w:val="18"/>
                <w:lang w:val="sr-Cyrl-CS"/>
              </w:rPr>
            </w:pPr>
          </w:p>
        </w:tc>
        <w:tc>
          <w:tcPr>
            <w:tcW w:w="1167" w:type="pct"/>
            <w:gridSpan w:val="2"/>
          </w:tcPr>
          <w:p w14:paraId="1C13C43C" w14:textId="77777777" w:rsidR="00A81553" w:rsidRPr="00A81553" w:rsidRDefault="00A81553" w:rsidP="00A81553">
            <w:pPr>
              <w:spacing w:before="60" w:after="60"/>
              <w:ind w:left="28"/>
              <w:rPr>
                <w:rFonts w:ascii="Times New Roman" w:hAnsi="Times New Roman"/>
                <w:sz w:val="18"/>
                <w:szCs w:val="18"/>
                <w:lang w:val="sr-Cyrl-CS"/>
              </w:rPr>
            </w:pPr>
          </w:p>
        </w:tc>
      </w:tr>
      <w:tr w:rsidR="00A81553" w:rsidRPr="00A81553" w14:paraId="5415F1D7" w14:textId="77777777" w:rsidTr="00A81553">
        <w:trPr>
          <w:jc w:val="center"/>
        </w:trPr>
        <w:tc>
          <w:tcPr>
            <w:tcW w:w="257" w:type="pct"/>
            <w:vMerge/>
          </w:tcPr>
          <w:p w14:paraId="0912E4A2" w14:textId="77777777" w:rsidR="00A81553" w:rsidRPr="00A81553" w:rsidRDefault="00A81553" w:rsidP="00A81553">
            <w:pPr>
              <w:spacing w:before="60" w:after="60"/>
              <w:ind w:left="28"/>
              <w:rPr>
                <w:rFonts w:ascii="Times New Roman" w:hAnsi="Times New Roman"/>
                <w:sz w:val="18"/>
                <w:szCs w:val="18"/>
                <w:lang w:val="sr-Cyrl-CS"/>
              </w:rPr>
            </w:pPr>
          </w:p>
        </w:tc>
        <w:tc>
          <w:tcPr>
            <w:tcW w:w="352" w:type="pct"/>
            <w:vMerge/>
          </w:tcPr>
          <w:p w14:paraId="34D9C4AA" w14:textId="77777777" w:rsidR="00A81553" w:rsidRPr="00A81553" w:rsidRDefault="00A81553" w:rsidP="00A81553">
            <w:pPr>
              <w:spacing w:before="60" w:after="60"/>
              <w:ind w:left="28"/>
              <w:rPr>
                <w:rFonts w:ascii="Times New Roman" w:hAnsi="Times New Roman"/>
                <w:sz w:val="18"/>
                <w:szCs w:val="18"/>
                <w:lang w:val="sr-Cyrl-CS"/>
              </w:rPr>
            </w:pPr>
          </w:p>
        </w:tc>
        <w:tc>
          <w:tcPr>
            <w:tcW w:w="530" w:type="pct"/>
            <w:gridSpan w:val="2"/>
          </w:tcPr>
          <w:p w14:paraId="215A6EDF"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3.</w:t>
            </w:r>
          </w:p>
        </w:tc>
        <w:tc>
          <w:tcPr>
            <w:tcW w:w="1331" w:type="pct"/>
            <w:gridSpan w:val="4"/>
          </w:tcPr>
          <w:p w14:paraId="255C34EF" w14:textId="77777777" w:rsidR="00A81553" w:rsidRPr="00A81553" w:rsidRDefault="00A81553" w:rsidP="00A81553">
            <w:pPr>
              <w:spacing w:before="60" w:after="60"/>
              <w:ind w:left="28"/>
              <w:rPr>
                <w:rFonts w:ascii="Times New Roman" w:hAnsi="Times New Roman"/>
                <w:sz w:val="18"/>
                <w:szCs w:val="18"/>
                <w:shd w:val="clear" w:color="auto" w:fill="FFFFFF"/>
                <w:lang w:val="sr-Cyrl-CS"/>
              </w:rPr>
            </w:pPr>
          </w:p>
        </w:tc>
        <w:tc>
          <w:tcPr>
            <w:tcW w:w="1363" w:type="pct"/>
            <w:gridSpan w:val="6"/>
          </w:tcPr>
          <w:p w14:paraId="5D677915" w14:textId="77777777" w:rsidR="00A81553" w:rsidRPr="00A81553" w:rsidRDefault="00A81553" w:rsidP="00A81553">
            <w:pPr>
              <w:spacing w:before="60" w:after="60"/>
              <w:ind w:left="28"/>
              <w:rPr>
                <w:rFonts w:ascii="Times New Roman" w:hAnsi="Times New Roman"/>
                <w:sz w:val="18"/>
                <w:szCs w:val="18"/>
                <w:lang w:val="sr-Cyrl-CS"/>
              </w:rPr>
            </w:pPr>
          </w:p>
        </w:tc>
        <w:tc>
          <w:tcPr>
            <w:tcW w:w="1167" w:type="pct"/>
            <w:gridSpan w:val="2"/>
          </w:tcPr>
          <w:p w14:paraId="659D06AC" w14:textId="77777777" w:rsidR="00A81553" w:rsidRPr="00A81553" w:rsidRDefault="00A81553" w:rsidP="00A81553">
            <w:pPr>
              <w:spacing w:before="60" w:after="60"/>
              <w:ind w:left="28"/>
              <w:rPr>
                <w:rFonts w:ascii="Times New Roman" w:hAnsi="Times New Roman"/>
                <w:sz w:val="18"/>
                <w:szCs w:val="18"/>
                <w:lang w:val="sr-Cyrl-CS"/>
              </w:rPr>
            </w:pPr>
          </w:p>
        </w:tc>
      </w:tr>
      <w:tr w:rsidR="00A81553" w:rsidRPr="00A81553" w14:paraId="69EBE4C3" w14:textId="77777777" w:rsidTr="00A81553">
        <w:trPr>
          <w:jc w:val="center"/>
        </w:trPr>
        <w:tc>
          <w:tcPr>
            <w:tcW w:w="257" w:type="pct"/>
            <w:vMerge/>
          </w:tcPr>
          <w:p w14:paraId="68EB9A86" w14:textId="77777777" w:rsidR="00A81553" w:rsidRPr="00A81553" w:rsidRDefault="00A81553" w:rsidP="00A81553">
            <w:pPr>
              <w:spacing w:before="60" w:after="60"/>
              <w:ind w:left="28"/>
              <w:rPr>
                <w:rFonts w:ascii="Times New Roman" w:hAnsi="Times New Roman"/>
                <w:sz w:val="18"/>
                <w:szCs w:val="18"/>
                <w:lang w:val="sr-Cyrl-CS"/>
              </w:rPr>
            </w:pPr>
          </w:p>
        </w:tc>
        <w:tc>
          <w:tcPr>
            <w:tcW w:w="352" w:type="pct"/>
            <w:vMerge/>
          </w:tcPr>
          <w:p w14:paraId="3193E338" w14:textId="77777777" w:rsidR="00A81553" w:rsidRPr="00A81553" w:rsidRDefault="00A81553" w:rsidP="00A81553">
            <w:pPr>
              <w:spacing w:before="60" w:after="60"/>
              <w:ind w:left="28"/>
              <w:rPr>
                <w:rFonts w:ascii="Times New Roman" w:hAnsi="Times New Roman"/>
                <w:sz w:val="18"/>
                <w:szCs w:val="18"/>
                <w:lang w:val="sr-Cyrl-CS"/>
              </w:rPr>
            </w:pPr>
          </w:p>
        </w:tc>
        <w:tc>
          <w:tcPr>
            <w:tcW w:w="530" w:type="pct"/>
            <w:gridSpan w:val="2"/>
          </w:tcPr>
          <w:p w14:paraId="11809B56"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4.</w:t>
            </w:r>
          </w:p>
        </w:tc>
        <w:tc>
          <w:tcPr>
            <w:tcW w:w="1331" w:type="pct"/>
            <w:gridSpan w:val="4"/>
          </w:tcPr>
          <w:p w14:paraId="0DD3EA5E" w14:textId="77777777" w:rsidR="00A81553" w:rsidRPr="00A81553" w:rsidRDefault="00A81553" w:rsidP="00A81553">
            <w:pPr>
              <w:spacing w:before="60" w:after="60"/>
              <w:ind w:left="28"/>
              <w:rPr>
                <w:rFonts w:ascii="Times New Roman" w:hAnsi="Times New Roman"/>
                <w:sz w:val="18"/>
                <w:szCs w:val="18"/>
                <w:shd w:val="clear" w:color="auto" w:fill="FFFFFF"/>
                <w:lang w:val="sr-Cyrl-CS"/>
              </w:rPr>
            </w:pPr>
          </w:p>
        </w:tc>
        <w:tc>
          <w:tcPr>
            <w:tcW w:w="1363" w:type="pct"/>
            <w:gridSpan w:val="6"/>
          </w:tcPr>
          <w:p w14:paraId="15D2CD80" w14:textId="77777777" w:rsidR="00A81553" w:rsidRPr="00A81553" w:rsidRDefault="00A81553" w:rsidP="00A81553">
            <w:pPr>
              <w:spacing w:before="60" w:after="60"/>
              <w:ind w:left="28"/>
              <w:rPr>
                <w:rFonts w:ascii="Times New Roman" w:hAnsi="Times New Roman"/>
                <w:sz w:val="18"/>
                <w:szCs w:val="18"/>
                <w:lang w:val="sr-Cyrl-CS"/>
              </w:rPr>
            </w:pPr>
          </w:p>
        </w:tc>
        <w:tc>
          <w:tcPr>
            <w:tcW w:w="1167" w:type="pct"/>
            <w:gridSpan w:val="2"/>
          </w:tcPr>
          <w:p w14:paraId="53226790" w14:textId="77777777" w:rsidR="00A81553" w:rsidRPr="00A81553" w:rsidRDefault="00A81553" w:rsidP="00A81553">
            <w:pPr>
              <w:spacing w:before="60" w:after="60"/>
              <w:ind w:left="28"/>
              <w:rPr>
                <w:rFonts w:ascii="Times New Roman" w:hAnsi="Times New Roman"/>
                <w:sz w:val="18"/>
                <w:szCs w:val="18"/>
                <w:lang w:val="sr-Cyrl-CS"/>
              </w:rPr>
            </w:pPr>
          </w:p>
        </w:tc>
      </w:tr>
      <w:tr w:rsidR="00A81553" w:rsidRPr="00A81553" w14:paraId="73D68D9D" w14:textId="77777777" w:rsidTr="00A81553">
        <w:trPr>
          <w:jc w:val="center"/>
        </w:trPr>
        <w:tc>
          <w:tcPr>
            <w:tcW w:w="257" w:type="pct"/>
            <w:vMerge/>
          </w:tcPr>
          <w:p w14:paraId="19B40ACC" w14:textId="77777777" w:rsidR="00A81553" w:rsidRPr="00A81553" w:rsidRDefault="00A81553" w:rsidP="00A81553">
            <w:pPr>
              <w:spacing w:before="60" w:after="60"/>
              <w:ind w:left="28"/>
              <w:rPr>
                <w:rFonts w:ascii="Times New Roman" w:hAnsi="Times New Roman"/>
                <w:sz w:val="18"/>
                <w:szCs w:val="18"/>
                <w:lang w:val="sr-Cyrl-CS"/>
              </w:rPr>
            </w:pPr>
          </w:p>
        </w:tc>
        <w:tc>
          <w:tcPr>
            <w:tcW w:w="352" w:type="pct"/>
            <w:vMerge/>
          </w:tcPr>
          <w:p w14:paraId="2B0EF48D" w14:textId="77777777" w:rsidR="00A81553" w:rsidRPr="00A81553" w:rsidRDefault="00A81553" w:rsidP="00A81553">
            <w:pPr>
              <w:spacing w:before="60" w:after="60"/>
              <w:ind w:left="28"/>
              <w:rPr>
                <w:rFonts w:ascii="Times New Roman" w:hAnsi="Times New Roman"/>
                <w:sz w:val="18"/>
                <w:szCs w:val="18"/>
                <w:lang w:val="sr-Cyrl-CS"/>
              </w:rPr>
            </w:pPr>
          </w:p>
        </w:tc>
        <w:tc>
          <w:tcPr>
            <w:tcW w:w="530" w:type="pct"/>
            <w:gridSpan w:val="2"/>
          </w:tcPr>
          <w:p w14:paraId="77C880CA"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5.</w:t>
            </w:r>
          </w:p>
        </w:tc>
        <w:tc>
          <w:tcPr>
            <w:tcW w:w="1331" w:type="pct"/>
            <w:gridSpan w:val="4"/>
          </w:tcPr>
          <w:p w14:paraId="6201AEBB" w14:textId="77777777" w:rsidR="00A81553" w:rsidRPr="00A81553" w:rsidRDefault="00A81553" w:rsidP="00A81553">
            <w:pPr>
              <w:spacing w:before="60" w:after="60"/>
              <w:ind w:left="28"/>
              <w:rPr>
                <w:rFonts w:ascii="Times New Roman" w:hAnsi="Times New Roman"/>
                <w:sz w:val="18"/>
                <w:szCs w:val="18"/>
                <w:lang w:val="sr-Cyrl-CS"/>
              </w:rPr>
            </w:pPr>
          </w:p>
        </w:tc>
        <w:tc>
          <w:tcPr>
            <w:tcW w:w="1363" w:type="pct"/>
            <w:gridSpan w:val="6"/>
          </w:tcPr>
          <w:p w14:paraId="759924C1" w14:textId="77777777" w:rsidR="00A81553" w:rsidRPr="00A81553" w:rsidRDefault="00A81553" w:rsidP="00A81553">
            <w:pPr>
              <w:spacing w:before="60" w:after="60"/>
              <w:ind w:left="28"/>
              <w:rPr>
                <w:rFonts w:ascii="Times New Roman" w:hAnsi="Times New Roman"/>
                <w:sz w:val="18"/>
                <w:szCs w:val="18"/>
                <w:lang w:val="sr-Cyrl-CS"/>
              </w:rPr>
            </w:pPr>
          </w:p>
        </w:tc>
        <w:tc>
          <w:tcPr>
            <w:tcW w:w="1167" w:type="pct"/>
            <w:gridSpan w:val="2"/>
          </w:tcPr>
          <w:p w14:paraId="0F2404BD" w14:textId="77777777" w:rsidR="00A81553" w:rsidRPr="00A81553" w:rsidRDefault="00A81553" w:rsidP="00A81553">
            <w:pPr>
              <w:spacing w:before="60" w:after="60"/>
              <w:ind w:left="28"/>
              <w:rPr>
                <w:rFonts w:ascii="Times New Roman" w:hAnsi="Times New Roman"/>
                <w:sz w:val="18"/>
                <w:szCs w:val="18"/>
                <w:lang w:val="sr-Cyrl-CS"/>
              </w:rPr>
            </w:pPr>
          </w:p>
        </w:tc>
      </w:tr>
      <w:tr w:rsidR="00A81553" w:rsidRPr="00A81553" w14:paraId="0A09C581" w14:textId="77777777" w:rsidTr="00A81553">
        <w:trPr>
          <w:jc w:val="center"/>
        </w:trPr>
        <w:tc>
          <w:tcPr>
            <w:tcW w:w="257" w:type="pct"/>
            <w:vMerge/>
          </w:tcPr>
          <w:p w14:paraId="0903C0C4" w14:textId="77777777" w:rsidR="00A81553" w:rsidRPr="00A81553" w:rsidRDefault="00A81553" w:rsidP="00A81553">
            <w:pPr>
              <w:spacing w:before="60" w:after="60"/>
              <w:ind w:left="28"/>
              <w:rPr>
                <w:rFonts w:ascii="Times New Roman" w:hAnsi="Times New Roman"/>
                <w:sz w:val="18"/>
                <w:szCs w:val="18"/>
                <w:lang w:val="sr-Cyrl-CS"/>
              </w:rPr>
            </w:pPr>
          </w:p>
        </w:tc>
        <w:tc>
          <w:tcPr>
            <w:tcW w:w="352" w:type="pct"/>
            <w:vMerge/>
          </w:tcPr>
          <w:p w14:paraId="7006D513" w14:textId="77777777" w:rsidR="00A81553" w:rsidRPr="00A81553" w:rsidRDefault="00A81553" w:rsidP="00A81553">
            <w:pPr>
              <w:spacing w:before="60" w:after="60"/>
              <w:ind w:left="28"/>
              <w:rPr>
                <w:rFonts w:ascii="Times New Roman" w:hAnsi="Times New Roman"/>
                <w:sz w:val="18"/>
                <w:szCs w:val="18"/>
                <w:lang w:val="sr-Cyrl-CS"/>
              </w:rPr>
            </w:pPr>
          </w:p>
        </w:tc>
        <w:tc>
          <w:tcPr>
            <w:tcW w:w="530" w:type="pct"/>
            <w:gridSpan w:val="2"/>
          </w:tcPr>
          <w:p w14:paraId="51292ABE"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6.</w:t>
            </w:r>
          </w:p>
        </w:tc>
        <w:tc>
          <w:tcPr>
            <w:tcW w:w="1331" w:type="pct"/>
            <w:gridSpan w:val="4"/>
          </w:tcPr>
          <w:p w14:paraId="3359AA25" w14:textId="77777777" w:rsidR="00A81553" w:rsidRPr="00A81553" w:rsidRDefault="00A81553" w:rsidP="00A81553">
            <w:pPr>
              <w:spacing w:before="60" w:after="60"/>
              <w:ind w:left="28"/>
              <w:rPr>
                <w:rFonts w:ascii="Times New Roman" w:hAnsi="Times New Roman"/>
                <w:sz w:val="18"/>
                <w:szCs w:val="18"/>
                <w:lang w:val="sr-Cyrl-CS"/>
              </w:rPr>
            </w:pPr>
          </w:p>
        </w:tc>
        <w:tc>
          <w:tcPr>
            <w:tcW w:w="1363" w:type="pct"/>
            <w:gridSpan w:val="6"/>
          </w:tcPr>
          <w:p w14:paraId="11E10F3B" w14:textId="77777777" w:rsidR="00A81553" w:rsidRPr="00A81553" w:rsidRDefault="00A81553" w:rsidP="00A81553">
            <w:pPr>
              <w:spacing w:before="60" w:after="60"/>
              <w:ind w:left="28"/>
              <w:rPr>
                <w:rFonts w:ascii="Times New Roman" w:hAnsi="Times New Roman"/>
                <w:sz w:val="18"/>
                <w:szCs w:val="18"/>
                <w:lang w:val="sr-Cyrl-CS"/>
              </w:rPr>
            </w:pPr>
          </w:p>
        </w:tc>
        <w:tc>
          <w:tcPr>
            <w:tcW w:w="1167" w:type="pct"/>
            <w:gridSpan w:val="2"/>
          </w:tcPr>
          <w:p w14:paraId="02121059" w14:textId="77777777" w:rsidR="00A81553" w:rsidRPr="00A81553" w:rsidRDefault="00A81553" w:rsidP="00A81553">
            <w:pPr>
              <w:spacing w:before="60" w:after="60"/>
              <w:ind w:left="28"/>
              <w:rPr>
                <w:rFonts w:ascii="Times New Roman" w:hAnsi="Times New Roman"/>
                <w:sz w:val="18"/>
                <w:szCs w:val="18"/>
                <w:lang w:val="sr-Cyrl-CS"/>
              </w:rPr>
            </w:pPr>
          </w:p>
        </w:tc>
      </w:tr>
      <w:tr w:rsidR="00A81553" w:rsidRPr="00A81553" w14:paraId="79CE6A03" w14:textId="77777777" w:rsidTr="00A81553">
        <w:trPr>
          <w:jc w:val="center"/>
        </w:trPr>
        <w:tc>
          <w:tcPr>
            <w:tcW w:w="257" w:type="pct"/>
            <w:vMerge w:val="restart"/>
          </w:tcPr>
          <w:p w14:paraId="33EAAEEC"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 xml:space="preserve">11. </w:t>
            </w:r>
          </w:p>
        </w:tc>
        <w:tc>
          <w:tcPr>
            <w:tcW w:w="4743" w:type="pct"/>
            <w:gridSpan w:val="15"/>
          </w:tcPr>
          <w:p w14:paraId="4D456206"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Менторства на додипломски, магистерски и докторски студии  </w:t>
            </w:r>
          </w:p>
        </w:tc>
      </w:tr>
      <w:tr w:rsidR="00A81553" w:rsidRPr="00A81553" w14:paraId="795F3A23" w14:textId="77777777" w:rsidTr="00A81553">
        <w:trPr>
          <w:jc w:val="center"/>
        </w:trPr>
        <w:tc>
          <w:tcPr>
            <w:tcW w:w="257" w:type="pct"/>
            <w:vMerge/>
          </w:tcPr>
          <w:p w14:paraId="7EC5F7E9" w14:textId="77777777" w:rsidR="00A81553" w:rsidRPr="00A81553" w:rsidRDefault="00A81553" w:rsidP="00A81553">
            <w:pPr>
              <w:spacing w:before="60" w:after="60"/>
              <w:ind w:left="28"/>
              <w:rPr>
                <w:rFonts w:ascii="Times New Roman" w:hAnsi="Times New Roman"/>
                <w:sz w:val="18"/>
                <w:szCs w:val="18"/>
                <w:lang w:val="sr-Cyrl-CS"/>
              </w:rPr>
            </w:pPr>
          </w:p>
        </w:tc>
        <w:tc>
          <w:tcPr>
            <w:tcW w:w="352" w:type="pct"/>
          </w:tcPr>
          <w:p w14:paraId="0BC4AB8B"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11.1.</w:t>
            </w:r>
          </w:p>
        </w:tc>
        <w:tc>
          <w:tcPr>
            <w:tcW w:w="1861" w:type="pct"/>
            <w:gridSpan w:val="6"/>
          </w:tcPr>
          <w:p w14:paraId="12F5BDC1"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Дипломски работи</w:t>
            </w:r>
          </w:p>
        </w:tc>
        <w:tc>
          <w:tcPr>
            <w:tcW w:w="2530" w:type="pct"/>
            <w:gridSpan w:val="8"/>
          </w:tcPr>
          <w:p w14:paraId="787D48D0" w14:textId="77777777" w:rsidR="00A81553" w:rsidRPr="00A81553" w:rsidRDefault="00A81553" w:rsidP="00A81553">
            <w:pPr>
              <w:spacing w:before="60" w:after="60"/>
              <w:ind w:left="28"/>
              <w:rPr>
                <w:rFonts w:ascii="Times New Roman" w:hAnsi="Times New Roman"/>
                <w:sz w:val="18"/>
                <w:szCs w:val="18"/>
                <w:lang w:val="mk-MK"/>
              </w:rPr>
            </w:pPr>
            <w:r w:rsidRPr="00A81553">
              <w:rPr>
                <w:rFonts w:ascii="Times New Roman" w:hAnsi="Times New Roman"/>
                <w:sz w:val="18"/>
                <w:szCs w:val="18"/>
                <w:lang w:val="mk-MK"/>
              </w:rPr>
              <w:t>7</w:t>
            </w:r>
          </w:p>
        </w:tc>
      </w:tr>
      <w:tr w:rsidR="00A81553" w:rsidRPr="00A81553" w14:paraId="40A8371A" w14:textId="77777777" w:rsidTr="00A81553">
        <w:trPr>
          <w:jc w:val="center"/>
        </w:trPr>
        <w:tc>
          <w:tcPr>
            <w:tcW w:w="257" w:type="pct"/>
            <w:vMerge/>
          </w:tcPr>
          <w:p w14:paraId="5546442E" w14:textId="77777777" w:rsidR="00A81553" w:rsidRPr="00A81553" w:rsidRDefault="00A81553" w:rsidP="00A81553">
            <w:pPr>
              <w:spacing w:before="60" w:after="60"/>
              <w:ind w:left="28"/>
              <w:rPr>
                <w:rFonts w:ascii="Times New Roman" w:hAnsi="Times New Roman"/>
                <w:sz w:val="18"/>
                <w:szCs w:val="18"/>
                <w:lang w:val="sr-Cyrl-CS"/>
              </w:rPr>
            </w:pPr>
          </w:p>
        </w:tc>
        <w:tc>
          <w:tcPr>
            <w:tcW w:w="352" w:type="pct"/>
          </w:tcPr>
          <w:p w14:paraId="03B26F1B"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11.2.</w:t>
            </w:r>
          </w:p>
        </w:tc>
        <w:tc>
          <w:tcPr>
            <w:tcW w:w="1861" w:type="pct"/>
            <w:gridSpan w:val="6"/>
          </w:tcPr>
          <w:p w14:paraId="6F5D22D7"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Магистерски работи</w:t>
            </w:r>
          </w:p>
        </w:tc>
        <w:tc>
          <w:tcPr>
            <w:tcW w:w="2530" w:type="pct"/>
            <w:gridSpan w:val="8"/>
          </w:tcPr>
          <w:p w14:paraId="630E8F9C" w14:textId="77777777" w:rsidR="00A81553" w:rsidRPr="00A81553" w:rsidRDefault="00A81553" w:rsidP="00A81553">
            <w:pPr>
              <w:spacing w:before="60" w:after="60"/>
              <w:ind w:left="28"/>
              <w:rPr>
                <w:rFonts w:ascii="Times New Roman" w:hAnsi="Times New Roman"/>
                <w:sz w:val="18"/>
                <w:szCs w:val="18"/>
                <w:lang w:val="mk-MK"/>
              </w:rPr>
            </w:pPr>
            <w:r w:rsidRPr="00A81553">
              <w:rPr>
                <w:rFonts w:ascii="Times New Roman" w:hAnsi="Times New Roman"/>
                <w:sz w:val="18"/>
                <w:szCs w:val="18"/>
                <w:lang w:val="mk-MK"/>
              </w:rPr>
              <w:t>2</w:t>
            </w:r>
          </w:p>
        </w:tc>
      </w:tr>
      <w:tr w:rsidR="00A81553" w:rsidRPr="00A81553" w14:paraId="1FA5BF4F" w14:textId="77777777" w:rsidTr="00A81553">
        <w:trPr>
          <w:jc w:val="center"/>
        </w:trPr>
        <w:tc>
          <w:tcPr>
            <w:tcW w:w="257" w:type="pct"/>
            <w:vMerge/>
            <w:tcBorders>
              <w:bottom w:val="single" w:sz="4" w:space="0" w:color="auto"/>
            </w:tcBorders>
          </w:tcPr>
          <w:p w14:paraId="1056BBB6" w14:textId="77777777" w:rsidR="00A81553" w:rsidRPr="00A81553" w:rsidRDefault="00A81553" w:rsidP="00A81553">
            <w:pPr>
              <w:spacing w:before="60" w:after="60"/>
              <w:ind w:left="28"/>
              <w:rPr>
                <w:rFonts w:ascii="Times New Roman" w:hAnsi="Times New Roman"/>
                <w:sz w:val="18"/>
                <w:szCs w:val="18"/>
                <w:lang w:val="sr-Cyrl-CS"/>
              </w:rPr>
            </w:pPr>
          </w:p>
        </w:tc>
        <w:tc>
          <w:tcPr>
            <w:tcW w:w="352" w:type="pct"/>
          </w:tcPr>
          <w:p w14:paraId="6A6BF1BB"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11.3.</w:t>
            </w:r>
          </w:p>
        </w:tc>
        <w:tc>
          <w:tcPr>
            <w:tcW w:w="1861" w:type="pct"/>
            <w:gridSpan w:val="6"/>
          </w:tcPr>
          <w:p w14:paraId="4A25911D"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Докторски дисертации</w:t>
            </w:r>
          </w:p>
        </w:tc>
        <w:tc>
          <w:tcPr>
            <w:tcW w:w="2530" w:type="pct"/>
            <w:gridSpan w:val="8"/>
          </w:tcPr>
          <w:p w14:paraId="1E3CDAE2" w14:textId="77777777" w:rsidR="00A81553" w:rsidRPr="00A81553" w:rsidRDefault="00A81553" w:rsidP="00A81553">
            <w:pPr>
              <w:spacing w:before="60" w:after="60"/>
              <w:ind w:left="28"/>
              <w:rPr>
                <w:rFonts w:ascii="Times New Roman" w:hAnsi="Times New Roman"/>
                <w:sz w:val="18"/>
                <w:szCs w:val="18"/>
                <w:lang w:val="mk-MK"/>
              </w:rPr>
            </w:pPr>
            <w:r w:rsidRPr="00A81553">
              <w:rPr>
                <w:rFonts w:ascii="Times New Roman" w:hAnsi="Times New Roman"/>
                <w:sz w:val="18"/>
                <w:szCs w:val="18"/>
                <w:lang w:val="mk-MK"/>
              </w:rPr>
              <w:t>1</w:t>
            </w:r>
          </w:p>
        </w:tc>
      </w:tr>
      <w:tr w:rsidR="00A81553" w:rsidRPr="00A81553" w14:paraId="5C33D1EF" w14:textId="77777777" w:rsidTr="00A81553">
        <w:trPr>
          <w:jc w:val="center"/>
        </w:trPr>
        <w:tc>
          <w:tcPr>
            <w:tcW w:w="257" w:type="pct"/>
            <w:vMerge w:val="restart"/>
            <w:tcBorders>
              <w:top w:val="single" w:sz="4" w:space="0" w:color="auto"/>
              <w:left w:val="single" w:sz="4" w:space="0" w:color="auto"/>
              <w:bottom w:val="single" w:sz="4" w:space="0" w:color="auto"/>
              <w:right w:val="single" w:sz="4" w:space="0" w:color="auto"/>
            </w:tcBorders>
          </w:tcPr>
          <w:p w14:paraId="34A8FDCF"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 xml:space="preserve">12. </w:t>
            </w:r>
          </w:p>
        </w:tc>
        <w:tc>
          <w:tcPr>
            <w:tcW w:w="4743" w:type="pct"/>
            <w:gridSpan w:val="15"/>
            <w:tcBorders>
              <w:left w:val="single" w:sz="4" w:space="0" w:color="auto"/>
            </w:tcBorders>
          </w:tcPr>
          <w:p w14:paraId="521DCC4F"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20"/>
                <w:szCs w:val="20"/>
                <w:lang w:val="mk-MK"/>
              </w:rPr>
              <w:t>Селектирани резултати во последните пет години</w:t>
            </w:r>
          </w:p>
        </w:tc>
      </w:tr>
      <w:tr w:rsidR="00A81553" w:rsidRPr="00A81553" w14:paraId="616663EE" w14:textId="77777777" w:rsidTr="00A81553">
        <w:trPr>
          <w:jc w:val="center"/>
        </w:trPr>
        <w:tc>
          <w:tcPr>
            <w:tcW w:w="257" w:type="pct"/>
            <w:vMerge/>
            <w:tcBorders>
              <w:top w:val="single" w:sz="4" w:space="0" w:color="auto"/>
              <w:left w:val="single" w:sz="4" w:space="0" w:color="auto"/>
              <w:bottom w:val="single" w:sz="4" w:space="0" w:color="auto"/>
              <w:right w:val="single" w:sz="4" w:space="0" w:color="auto"/>
            </w:tcBorders>
          </w:tcPr>
          <w:p w14:paraId="4B09927E" w14:textId="77777777" w:rsidR="00A81553" w:rsidRPr="00A81553" w:rsidRDefault="00A81553" w:rsidP="00A81553">
            <w:pPr>
              <w:spacing w:before="60" w:after="60"/>
              <w:ind w:left="28"/>
              <w:rPr>
                <w:rFonts w:ascii="Times New Roman" w:hAnsi="Times New Roman"/>
                <w:sz w:val="18"/>
                <w:szCs w:val="18"/>
                <w:lang w:val="sr-Cyrl-CS"/>
              </w:rPr>
            </w:pPr>
          </w:p>
        </w:tc>
        <w:tc>
          <w:tcPr>
            <w:tcW w:w="352" w:type="pct"/>
            <w:vMerge w:val="restart"/>
            <w:tcBorders>
              <w:left w:val="single" w:sz="4" w:space="0" w:color="auto"/>
            </w:tcBorders>
          </w:tcPr>
          <w:p w14:paraId="4945CF5A"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12.1.</w:t>
            </w:r>
          </w:p>
        </w:tc>
        <w:tc>
          <w:tcPr>
            <w:tcW w:w="4392" w:type="pct"/>
            <w:gridSpan w:val="14"/>
          </w:tcPr>
          <w:p w14:paraId="163098E6"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bCs/>
                <w:color w:val="000000"/>
                <w:sz w:val="20"/>
                <w:szCs w:val="20"/>
                <w:lang w:val="mk-MK"/>
              </w:rPr>
              <w:t>За ментори на докторски трудови: д</w:t>
            </w:r>
            <w:r w:rsidRPr="00A81553">
              <w:rPr>
                <w:rFonts w:ascii="Times New Roman" w:hAnsi="Times New Roman"/>
                <w:bCs/>
                <w:color w:val="000000"/>
                <w:sz w:val="20"/>
                <w:szCs w:val="20"/>
                <w:lang w:val="ru-RU"/>
              </w:rPr>
              <w:t xml:space="preserve">оказ за </w:t>
            </w:r>
            <w:r w:rsidRPr="00A81553">
              <w:rPr>
                <w:rFonts w:ascii="Times New Roman" w:hAnsi="Times New Roman"/>
                <w:sz w:val="20"/>
                <w:szCs w:val="20"/>
                <w:lang w:val="sr-Cyrl-CS"/>
              </w:rPr>
              <w:t>објавен</w:t>
            </w:r>
            <w:r w:rsidRPr="00A81553">
              <w:rPr>
                <w:rFonts w:ascii="Times New Roman" w:hAnsi="Times New Roman"/>
                <w:sz w:val="20"/>
                <w:szCs w:val="20"/>
                <w:lang w:val="mk-MK"/>
              </w:rPr>
              <w:t>и</w:t>
            </w:r>
            <w:r w:rsidRPr="00A81553">
              <w:rPr>
                <w:rFonts w:ascii="Times New Roman" w:hAnsi="Times New Roman"/>
                <w:sz w:val="20"/>
                <w:szCs w:val="20"/>
                <w:lang w:val="sr-Cyrl-CS"/>
              </w:rPr>
              <w:t xml:space="preserve"> шест научни трудови во референтна научна публикација </w:t>
            </w:r>
            <w:r w:rsidRPr="00A81553">
              <w:rPr>
                <w:rFonts w:ascii="Times New Roman" w:hAnsi="Times New Roman"/>
                <w:sz w:val="20"/>
                <w:szCs w:val="20"/>
                <w:lang w:val="mk-MK"/>
              </w:rPr>
              <w:t xml:space="preserve">(чл. 136 став </w:t>
            </w:r>
            <w:r w:rsidRPr="00A81553">
              <w:rPr>
                <w:rFonts w:ascii="Times New Roman" w:hAnsi="Times New Roman"/>
                <w:lang w:val="sr-Cyrl-CS"/>
              </w:rPr>
              <w:t>(8)</w:t>
            </w:r>
            <w:r w:rsidRPr="00A81553">
              <w:rPr>
                <w:rFonts w:ascii="Times New Roman" w:hAnsi="Times New Roman"/>
                <w:lang w:val="mk-MK"/>
              </w:rPr>
              <w:t xml:space="preserve"> од ЗВО)</w:t>
            </w:r>
          </w:p>
        </w:tc>
      </w:tr>
      <w:tr w:rsidR="00A81553" w:rsidRPr="00A81553" w14:paraId="40A1E037" w14:textId="77777777" w:rsidTr="00A81553">
        <w:trPr>
          <w:jc w:val="center"/>
        </w:trPr>
        <w:tc>
          <w:tcPr>
            <w:tcW w:w="257" w:type="pct"/>
            <w:vMerge/>
            <w:tcBorders>
              <w:top w:val="single" w:sz="4" w:space="0" w:color="auto"/>
              <w:left w:val="single" w:sz="4" w:space="0" w:color="auto"/>
              <w:bottom w:val="single" w:sz="4" w:space="0" w:color="auto"/>
              <w:right w:val="single" w:sz="4" w:space="0" w:color="auto"/>
            </w:tcBorders>
          </w:tcPr>
          <w:p w14:paraId="30147A07" w14:textId="77777777" w:rsidR="00A81553" w:rsidRPr="00A81553" w:rsidRDefault="00A81553" w:rsidP="00A81553">
            <w:pPr>
              <w:spacing w:before="60" w:after="60"/>
              <w:ind w:left="28"/>
              <w:rPr>
                <w:rFonts w:ascii="Times New Roman" w:hAnsi="Times New Roman"/>
                <w:sz w:val="18"/>
                <w:szCs w:val="18"/>
                <w:lang w:val="sr-Cyrl-CS"/>
              </w:rPr>
            </w:pPr>
          </w:p>
        </w:tc>
        <w:tc>
          <w:tcPr>
            <w:tcW w:w="352" w:type="pct"/>
            <w:vMerge/>
            <w:tcBorders>
              <w:left w:val="single" w:sz="4" w:space="0" w:color="auto"/>
            </w:tcBorders>
          </w:tcPr>
          <w:p w14:paraId="1C9A2CD8" w14:textId="77777777" w:rsidR="00A81553" w:rsidRPr="00A81553" w:rsidRDefault="00A81553" w:rsidP="00A81553">
            <w:pPr>
              <w:spacing w:before="60" w:after="60"/>
              <w:ind w:left="28"/>
              <w:rPr>
                <w:rFonts w:ascii="Times New Roman" w:hAnsi="Times New Roman"/>
                <w:sz w:val="18"/>
                <w:szCs w:val="18"/>
                <w:lang w:val="sr-Cyrl-CS"/>
              </w:rPr>
            </w:pPr>
          </w:p>
        </w:tc>
        <w:tc>
          <w:tcPr>
            <w:tcW w:w="617" w:type="pct"/>
            <w:gridSpan w:val="3"/>
          </w:tcPr>
          <w:p w14:paraId="61B72D30"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Ред</w:t>
            </w:r>
            <w:r w:rsidRPr="00A81553">
              <w:rPr>
                <w:rFonts w:ascii="Times New Roman" w:hAnsi="Times New Roman"/>
                <w:sz w:val="18"/>
                <w:szCs w:val="18"/>
                <w:lang w:val="mk-MK"/>
              </w:rPr>
              <w:t>ен</w:t>
            </w:r>
            <w:r w:rsidRPr="00A81553">
              <w:rPr>
                <w:rFonts w:ascii="Times New Roman" w:hAnsi="Times New Roman"/>
                <w:sz w:val="18"/>
                <w:szCs w:val="18"/>
                <w:lang w:val="sr-Cyrl-CS"/>
              </w:rPr>
              <w:t xml:space="preserve"> број</w:t>
            </w:r>
          </w:p>
        </w:tc>
        <w:tc>
          <w:tcPr>
            <w:tcW w:w="1283" w:type="pct"/>
            <w:gridSpan w:val="4"/>
          </w:tcPr>
          <w:p w14:paraId="4B4D78A8"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Автори</w:t>
            </w:r>
          </w:p>
        </w:tc>
        <w:tc>
          <w:tcPr>
            <w:tcW w:w="1324" w:type="pct"/>
            <w:gridSpan w:val="5"/>
          </w:tcPr>
          <w:p w14:paraId="761AA649"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Наслов</w:t>
            </w:r>
          </w:p>
        </w:tc>
        <w:tc>
          <w:tcPr>
            <w:tcW w:w="1167" w:type="pct"/>
            <w:gridSpan w:val="2"/>
          </w:tcPr>
          <w:p w14:paraId="776A35E1"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Издавач / година</w:t>
            </w:r>
          </w:p>
        </w:tc>
      </w:tr>
      <w:tr w:rsidR="00A81553" w:rsidRPr="00A81553" w14:paraId="70B81FE8" w14:textId="77777777" w:rsidTr="00A81553">
        <w:trPr>
          <w:jc w:val="center"/>
        </w:trPr>
        <w:tc>
          <w:tcPr>
            <w:tcW w:w="257" w:type="pct"/>
            <w:vMerge/>
            <w:tcBorders>
              <w:top w:val="single" w:sz="4" w:space="0" w:color="auto"/>
              <w:left w:val="single" w:sz="4" w:space="0" w:color="auto"/>
              <w:bottom w:val="single" w:sz="4" w:space="0" w:color="auto"/>
              <w:right w:val="single" w:sz="4" w:space="0" w:color="auto"/>
            </w:tcBorders>
          </w:tcPr>
          <w:p w14:paraId="1D2371FA" w14:textId="77777777" w:rsidR="00A81553" w:rsidRPr="00A81553" w:rsidRDefault="00A81553" w:rsidP="00A81553">
            <w:pPr>
              <w:spacing w:before="60" w:after="60"/>
              <w:ind w:left="28"/>
              <w:rPr>
                <w:rFonts w:ascii="Georgia" w:hAnsi="Georgia"/>
                <w:sz w:val="20"/>
                <w:szCs w:val="20"/>
                <w:lang w:val="sr-Cyrl-CS"/>
              </w:rPr>
            </w:pPr>
          </w:p>
        </w:tc>
        <w:tc>
          <w:tcPr>
            <w:tcW w:w="352" w:type="pct"/>
            <w:vMerge/>
            <w:tcBorders>
              <w:left w:val="single" w:sz="4" w:space="0" w:color="auto"/>
            </w:tcBorders>
          </w:tcPr>
          <w:p w14:paraId="73D84F0C" w14:textId="77777777" w:rsidR="00A81553" w:rsidRPr="00A81553" w:rsidRDefault="00A81553" w:rsidP="00A81553">
            <w:pPr>
              <w:spacing w:before="60" w:after="60"/>
              <w:ind w:left="28"/>
              <w:rPr>
                <w:rFonts w:ascii="Georgia" w:hAnsi="Georgia"/>
                <w:sz w:val="20"/>
                <w:szCs w:val="20"/>
                <w:lang w:val="sr-Cyrl-CS"/>
              </w:rPr>
            </w:pPr>
          </w:p>
        </w:tc>
        <w:tc>
          <w:tcPr>
            <w:tcW w:w="617" w:type="pct"/>
            <w:gridSpan w:val="3"/>
          </w:tcPr>
          <w:p w14:paraId="4C5D6749" w14:textId="77777777" w:rsidR="00A81553" w:rsidRPr="00A81553" w:rsidRDefault="00A81553" w:rsidP="00A81553">
            <w:pPr>
              <w:spacing w:before="60" w:after="60"/>
              <w:ind w:left="28"/>
              <w:rPr>
                <w:rFonts w:ascii="Georgia" w:hAnsi="Georgia"/>
                <w:sz w:val="20"/>
                <w:szCs w:val="20"/>
                <w:lang w:val="sr-Cyrl-CS"/>
              </w:rPr>
            </w:pPr>
            <w:r w:rsidRPr="00A81553">
              <w:rPr>
                <w:rFonts w:ascii="Georgia" w:hAnsi="Georgia"/>
                <w:sz w:val="20"/>
                <w:szCs w:val="20"/>
                <w:lang w:val="sr-Cyrl-CS"/>
              </w:rPr>
              <w:t>1.</w:t>
            </w:r>
          </w:p>
        </w:tc>
        <w:tc>
          <w:tcPr>
            <w:tcW w:w="1283" w:type="pct"/>
            <w:gridSpan w:val="4"/>
          </w:tcPr>
          <w:p w14:paraId="365032F6" w14:textId="77777777" w:rsidR="00A81553" w:rsidRPr="00A81553" w:rsidRDefault="00A81553" w:rsidP="00A81553">
            <w:pPr>
              <w:spacing w:before="60" w:after="60"/>
              <w:ind w:left="28"/>
              <w:rPr>
                <w:rFonts w:ascii="Georgia" w:hAnsi="Georgia"/>
                <w:sz w:val="20"/>
                <w:szCs w:val="20"/>
                <w:lang w:val="sr-Cyrl-CS"/>
              </w:rPr>
            </w:pPr>
          </w:p>
        </w:tc>
        <w:tc>
          <w:tcPr>
            <w:tcW w:w="1324" w:type="pct"/>
            <w:gridSpan w:val="5"/>
          </w:tcPr>
          <w:p w14:paraId="3DBFE03C" w14:textId="77777777" w:rsidR="00A81553" w:rsidRPr="00A81553" w:rsidRDefault="00A81553" w:rsidP="00A81553">
            <w:pPr>
              <w:spacing w:before="60" w:after="60"/>
              <w:ind w:left="28"/>
              <w:rPr>
                <w:rFonts w:ascii="Georgia" w:hAnsi="Georgia"/>
                <w:sz w:val="20"/>
                <w:szCs w:val="20"/>
                <w:lang w:val="sr-Cyrl-CS"/>
              </w:rPr>
            </w:pPr>
          </w:p>
        </w:tc>
        <w:tc>
          <w:tcPr>
            <w:tcW w:w="1167" w:type="pct"/>
            <w:gridSpan w:val="2"/>
          </w:tcPr>
          <w:p w14:paraId="050A219C" w14:textId="77777777" w:rsidR="00A81553" w:rsidRPr="00A81553" w:rsidRDefault="00A81553" w:rsidP="00A81553">
            <w:pPr>
              <w:spacing w:before="60" w:after="60"/>
              <w:ind w:left="28"/>
              <w:rPr>
                <w:rFonts w:ascii="Georgia" w:hAnsi="Georgia"/>
                <w:sz w:val="20"/>
                <w:szCs w:val="20"/>
                <w:lang w:val="sr-Cyrl-CS"/>
              </w:rPr>
            </w:pPr>
          </w:p>
        </w:tc>
      </w:tr>
      <w:tr w:rsidR="00A81553" w:rsidRPr="00A81553" w14:paraId="1ACAA45C" w14:textId="77777777" w:rsidTr="00A81553">
        <w:trPr>
          <w:jc w:val="center"/>
        </w:trPr>
        <w:tc>
          <w:tcPr>
            <w:tcW w:w="257" w:type="pct"/>
            <w:vMerge/>
            <w:tcBorders>
              <w:top w:val="single" w:sz="4" w:space="0" w:color="auto"/>
              <w:left w:val="single" w:sz="4" w:space="0" w:color="auto"/>
              <w:bottom w:val="single" w:sz="4" w:space="0" w:color="auto"/>
              <w:right w:val="single" w:sz="4" w:space="0" w:color="auto"/>
            </w:tcBorders>
          </w:tcPr>
          <w:p w14:paraId="62ACF6FF" w14:textId="77777777" w:rsidR="00A81553" w:rsidRPr="00A81553" w:rsidRDefault="00A81553" w:rsidP="00A81553">
            <w:pPr>
              <w:spacing w:before="60" w:after="60"/>
              <w:ind w:left="28"/>
              <w:rPr>
                <w:rFonts w:ascii="Georgia" w:hAnsi="Georgia"/>
                <w:sz w:val="20"/>
                <w:szCs w:val="20"/>
                <w:lang w:val="sr-Cyrl-CS"/>
              </w:rPr>
            </w:pPr>
          </w:p>
        </w:tc>
        <w:tc>
          <w:tcPr>
            <w:tcW w:w="352" w:type="pct"/>
            <w:vMerge/>
            <w:tcBorders>
              <w:left w:val="single" w:sz="4" w:space="0" w:color="auto"/>
            </w:tcBorders>
          </w:tcPr>
          <w:p w14:paraId="208C8E3F" w14:textId="77777777" w:rsidR="00A81553" w:rsidRPr="00A81553" w:rsidRDefault="00A81553" w:rsidP="00A81553">
            <w:pPr>
              <w:spacing w:before="60" w:after="60"/>
              <w:ind w:left="28"/>
              <w:rPr>
                <w:rFonts w:ascii="Georgia" w:hAnsi="Georgia"/>
                <w:sz w:val="20"/>
                <w:szCs w:val="20"/>
                <w:lang w:val="sr-Cyrl-CS"/>
              </w:rPr>
            </w:pPr>
          </w:p>
        </w:tc>
        <w:tc>
          <w:tcPr>
            <w:tcW w:w="617" w:type="pct"/>
            <w:gridSpan w:val="3"/>
          </w:tcPr>
          <w:p w14:paraId="4B39D928" w14:textId="77777777" w:rsidR="00A81553" w:rsidRPr="00A81553" w:rsidRDefault="00A81553" w:rsidP="00A81553">
            <w:pPr>
              <w:spacing w:before="60" w:after="60"/>
              <w:ind w:left="28"/>
              <w:rPr>
                <w:rFonts w:ascii="Georgia" w:hAnsi="Georgia"/>
                <w:sz w:val="20"/>
                <w:szCs w:val="20"/>
                <w:lang w:val="sr-Cyrl-CS"/>
              </w:rPr>
            </w:pPr>
            <w:r w:rsidRPr="00A81553">
              <w:rPr>
                <w:rFonts w:ascii="Georgia" w:hAnsi="Georgia"/>
                <w:sz w:val="20"/>
                <w:szCs w:val="20"/>
                <w:lang w:val="sr-Cyrl-CS"/>
              </w:rPr>
              <w:t>2.</w:t>
            </w:r>
          </w:p>
        </w:tc>
        <w:tc>
          <w:tcPr>
            <w:tcW w:w="1283" w:type="pct"/>
            <w:gridSpan w:val="4"/>
          </w:tcPr>
          <w:p w14:paraId="054CBE4F" w14:textId="77777777" w:rsidR="00A81553" w:rsidRPr="00A81553" w:rsidRDefault="00A81553" w:rsidP="00A81553">
            <w:pPr>
              <w:spacing w:before="60" w:after="60"/>
              <w:ind w:left="28"/>
              <w:rPr>
                <w:rFonts w:ascii="Georgia" w:hAnsi="Georgia"/>
                <w:sz w:val="20"/>
                <w:szCs w:val="20"/>
                <w:lang w:val="sr-Cyrl-CS"/>
              </w:rPr>
            </w:pPr>
          </w:p>
        </w:tc>
        <w:tc>
          <w:tcPr>
            <w:tcW w:w="1324" w:type="pct"/>
            <w:gridSpan w:val="5"/>
          </w:tcPr>
          <w:p w14:paraId="6C2D89F4" w14:textId="77777777" w:rsidR="00A81553" w:rsidRPr="00A81553" w:rsidRDefault="00A81553" w:rsidP="00A81553">
            <w:pPr>
              <w:spacing w:before="60" w:after="60"/>
              <w:ind w:left="28"/>
              <w:rPr>
                <w:rFonts w:ascii="Georgia" w:hAnsi="Georgia"/>
                <w:sz w:val="20"/>
                <w:szCs w:val="20"/>
                <w:lang w:val="sr-Cyrl-CS"/>
              </w:rPr>
            </w:pPr>
          </w:p>
        </w:tc>
        <w:tc>
          <w:tcPr>
            <w:tcW w:w="1167" w:type="pct"/>
            <w:gridSpan w:val="2"/>
          </w:tcPr>
          <w:p w14:paraId="2A124AC1" w14:textId="77777777" w:rsidR="00A81553" w:rsidRPr="00A81553" w:rsidRDefault="00A81553" w:rsidP="00A81553">
            <w:pPr>
              <w:spacing w:before="60" w:after="60"/>
              <w:ind w:left="28"/>
              <w:rPr>
                <w:rFonts w:ascii="Georgia" w:hAnsi="Georgia"/>
                <w:sz w:val="20"/>
                <w:szCs w:val="20"/>
                <w:lang w:val="mk-MK"/>
              </w:rPr>
            </w:pPr>
          </w:p>
        </w:tc>
      </w:tr>
      <w:tr w:rsidR="00A81553" w:rsidRPr="00A81553" w14:paraId="1814ABA2" w14:textId="77777777" w:rsidTr="00A81553">
        <w:trPr>
          <w:jc w:val="center"/>
        </w:trPr>
        <w:tc>
          <w:tcPr>
            <w:tcW w:w="257" w:type="pct"/>
            <w:vMerge/>
            <w:tcBorders>
              <w:top w:val="single" w:sz="4" w:space="0" w:color="auto"/>
              <w:left w:val="single" w:sz="4" w:space="0" w:color="auto"/>
              <w:bottom w:val="single" w:sz="4" w:space="0" w:color="auto"/>
              <w:right w:val="single" w:sz="4" w:space="0" w:color="auto"/>
            </w:tcBorders>
          </w:tcPr>
          <w:p w14:paraId="6B101385" w14:textId="77777777" w:rsidR="00A81553" w:rsidRPr="00A81553" w:rsidRDefault="00A81553" w:rsidP="00A81553">
            <w:pPr>
              <w:spacing w:before="60" w:after="60"/>
              <w:ind w:left="28"/>
              <w:rPr>
                <w:rFonts w:ascii="Georgia" w:hAnsi="Georgia"/>
                <w:sz w:val="20"/>
                <w:szCs w:val="20"/>
                <w:lang w:val="sr-Cyrl-CS"/>
              </w:rPr>
            </w:pPr>
          </w:p>
        </w:tc>
        <w:tc>
          <w:tcPr>
            <w:tcW w:w="352" w:type="pct"/>
            <w:vMerge/>
            <w:tcBorders>
              <w:left w:val="single" w:sz="4" w:space="0" w:color="auto"/>
            </w:tcBorders>
          </w:tcPr>
          <w:p w14:paraId="62C9B4B3" w14:textId="77777777" w:rsidR="00A81553" w:rsidRPr="00A81553" w:rsidRDefault="00A81553" w:rsidP="00A81553">
            <w:pPr>
              <w:spacing w:before="60" w:after="60"/>
              <w:ind w:left="28"/>
              <w:rPr>
                <w:rFonts w:ascii="Georgia" w:hAnsi="Georgia"/>
                <w:sz w:val="20"/>
                <w:szCs w:val="20"/>
                <w:lang w:val="sr-Cyrl-CS"/>
              </w:rPr>
            </w:pPr>
          </w:p>
        </w:tc>
        <w:tc>
          <w:tcPr>
            <w:tcW w:w="617" w:type="pct"/>
            <w:gridSpan w:val="3"/>
          </w:tcPr>
          <w:p w14:paraId="6F2619B5" w14:textId="77777777" w:rsidR="00A81553" w:rsidRPr="00A81553" w:rsidRDefault="00A81553" w:rsidP="00A81553">
            <w:pPr>
              <w:spacing w:before="60" w:after="60"/>
              <w:ind w:left="28"/>
              <w:rPr>
                <w:rFonts w:ascii="Georgia" w:hAnsi="Georgia"/>
                <w:sz w:val="20"/>
                <w:szCs w:val="20"/>
                <w:lang w:val="sr-Cyrl-CS"/>
              </w:rPr>
            </w:pPr>
            <w:r w:rsidRPr="00A81553">
              <w:rPr>
                <w:rFonts w:ascii="Georgia" w:hAnsi="Georgia"/>
                <w:sz w:val="20"/>
                <w:szCs w:val="20"/>
                <w:lang w:val="sr-Cyrl-CS"/>
              </w:rPr>
              <w:t>3.</w:t>
            </w:r>
          </w:p>
        </w:tc>
        <w:tc>
          <w:tcPr>
            <w:tcW w:w="1283" w:type="pct"/>
            <w:gridSpan w:val="4"/>
          </w:tcPr>
          <w:p w14:paraId="23B51710" w14:textId="77777777" w:rsidR="00A81553" w:rsidRPr="00A81553" w:rsidRDefault="00A81553" w:rsidP="00A81553">
            <w:pPr>
              <w:spacing w:before="60" w:after="60"/>
              <w:ind w:left="28"/>
              <w:rPr>
                <w:rFonts w:ascii="Georgia" w:hAnsi="Georgia"/>
                <w:sz w:val="20"/>
                <w:szCs w:val="20"/>
                <w:lang w:val="mk-MK"/>
              </w:rPr>
            </w:pPr>
          </w:p>
        </w:tc>
        <w:tc>
          <w:tcPr>
            <w:tcW w:w="1324" w:type="pct"/>
            <w:gridSpan w:val="5"/>
          </w:tcPr>
          <w:p w14:paraId="75428046" w14:textId="77777777" w:rsidR="00A81553" w:rsidRPr="00A81553" w:rsidRDefault="00A81553" w:rsidP="00A81553">
            <w:pPr>
              <w:spacing w:before="60" w:after="60"/>
              <w:ind w:left="28"/>
              <w:rPr>
                <w:rFonts w:ascii="Georgia" w:hAnsi="Georgia"/>
                <w:sz w:val="20"/>
                <w:szCs w:val="20"/>
                <w:lang w:val="ru-RU"/>
              </w:rPr>
            </w:pPr>
          </w:p>
        </w:tc>
        <w:tc>
          <w:tcPr>
            <w:tcW w:w="1167" w:type="pct"/>
            <w:gridSpan w:val="2"/>
          </w:tcPr>
          <w:p w14:paraId="133FF7DE" w14:textId="77777777" w:rsidR="00A81553" w:rsidRPr="00A81553" w:rsidRDefault="00A81553" w:rsidP="00A81553">
            <w:pPr>
              <w:spacing w:before="60" w:after="60"/>
              <w:ind w:left="28"/>
              <w:rPr>
                <w:rFonts w:ascii="Georgia" w:hAnsi="Georgia"/>
                <w:sz w:val="20"/>
                <w:szCs w:val="20"/>
                <w:lang w:val="mk-MK"/>
              </w:rPr>
            </w:pPr>
          </w:p>
        </w:tc>
      </w:tr>
      <w:tr w:rsidR="00A81553" w:rsidRPr="00A81553" w14:paraId="1B6DE9F6" w14:textId="77777777" w:rsidTr="00A81553">
        <w:trPr>
          <w:jc w:val="center"/>
        </w:trPr>
        <w:tc>
          <w:tcPr>
            <w:tcW w:w="257" w:type="pct"/>
            <w:vMerge/>
            <w:tcBorders>
              <w:top w:val="single" w:sz="4" w:space="0" w:color="auto"/>
              <w:left w:val="single" w:sz="4" w:space="0" w:color="auto"/>
              <w:bottom w:val="single" w:sz="4" w:space="0" w:color="auto"/>
              <w:right w:val="single" w:sz="4" w:space="0" w:color="auto"/>
            </w:tcBorders>
          </w:tcPr>
          <w:p w14:paraId="6C09313A" w14:textId="77777777" w:rsidR="00A81553" w:rsidRPr="00A81553" w:rsidRDefault="00A81553" w:rsidP="00A81553">
            <w:pPr>
              <w:spacing w:before="60" w:after="60"/>
              <w:ind w:left="28"/>
              <w:rPr>
                <w:rFonts w:ascii="Georgia" w:hAnsi="Georgia"/>
                <w:sz w:val="20"/>
                <w:szCs w:val="20"/>
                <w:lang w:val="sr-Cyrl-CS"/>
              </w:rPr>
            </w:pPr>
          </w:p>
        </w:tc>
        <w:tc>
          <w:tcPr>
            <w:tcW w:w="352" w:type="pct"/>
            <w:vMerge/>
            <w:tcBorders>
              <w:left w:val="single" w:sz="4" w:space="0" w:color="auto"/>
            </w:tcBorders>
          </w:tcPr>
          <w:p w14:paraId="37B273EF" w14:textId="77777777" w:rsidR="00A81553" w:rsidRPr="00A81553" w:rsidRDefault="00A81553" w:rsidP="00A81553">
            <w:pPr>
              <w:spacing w:before="60" w:after="60"/>
              <w:ind w:left="28"/>
              <w:rPr>
                <w:rFonts w:ascii="Georgia" w:hAnsi="Georgia"/>
                <w:sz w:val="20"/>
                <w:szCs w:val="20"/>
                <w:lang w:val="sr-Cyrl-CS"/>
              </w:rPr>
            </w:pPr>
          </w:p>
        </w:tc>
        <w:tc>
          <w:tcPr>
            <w:tcW w:w="617" w:type="pct"/>
            <w:gridSpan w:val="3"/>
          </w:tcPr>
          <w:p w14:paraId="54166706" w14:textId="77777777" w:rsidR="00A81553" w:rsidRPr="00A81553" w:rsidRDefault="00A81553" w:rsidP="00A81553">
            <w:pPr>
              <w:spacing w:before="60" w:after="60"/>
              <w:ind w:left="28"/>
              <w:rPr>
                <w:rFonts w:ascii="Georgia" w:hAnsi="Georgia"/>
                <w:sz w:val="20"/>
                <w:szCs w:val="20"/>
                <w:lang w:val="sr-Cyrl-CS"/>
              </w:rPr>
            </w:pPr>
            <w:r w:rsidRPr="00A81553">
              <w:rPr>
                <w:rFonts w:ascii="Georgia" w:hAnsi="Georgia"/>
                <w:sz w:val="20"/>
                <w:szCs w:val="20"/>
                <w:lang w:val="sr-Cyrl-CS"/>
              </w:rPr>
              <w:t>4.</w:t>
            </w:r>
          </w:p>
        </w:tc>
        <w:tc>
          <w:tcPr>
            <w:tcW w:w="1283" w:type="pct"/>
            <w:gridSpan w:val="4"/>
          </w:tcPr>
          <w:p w14:paraId="7A7B2ACA" w14:textId="77777777" w:rsidR="00A81553" w:rsidRPr="00A81553" w:rsidRDefault="00A81553" w:rsidP="00A81553">
            <w:pPr>
              <w:spacing w:before="60" w:after="60"/>
              <w:ind w:left="28"/>
              <w:rPr>
                <w:rFonts w:ascii="Georgia" w:hAnsi="Georgia"/>
                <w:sz w:val="20"/>
                <w:szCs w:val="20"/>
                <w:lang w:val="sr-Cyrl-CS"/>
              </w:rPr>
            </w:pPr>
          </w:p>
        </w:tc>
        <w:tc>
          <w:tcPr>
            <w:tcW w:w="1324" w:type="pct"/>
            <w:gridSpan w:val="5"/>
          </w:tcPr>
          <w:p w14:paraId="622590E0" w14:textId="77777777" w:rsidR="00A81553" w:rsidRPr="00A81553" w:rsidRDefault="00A81553" w:rsidP="00A81553">
            <w:pPr>
              <w:spacing w:before="60" w:after="60"/>
              <w:ind w:left="28"/>
              <w:rPr>
                <w:rFonts w:ascii="Georgia" w:hAnsi="Georgia"/>
                <w:sz w:val="20"/>
                <w:szCs w:val="20"/>
                <w:lang w:val="sr-Cyrl-CS"/>
              </w:rPr>
            </w:pPr>
          </w:p>
        </w:tc>
        <w:tc>
          <w:tcPr>
            <w:tcW w:w="1167" w:type="pct"/>
            <w:gridSpan w:val="2"/>
          </w:tcPr>
          <w:p w14:paraId="5633C734" w14:textId="77777777" w:rsidR="00A81553" w:rsidRPr="00A81553" w:rsidRDefault="00A81553" w:rsidP="00A81553">
            <w:pPr>
              <w:spacing w:before="60" w:after="60"/>
              <w:ind w:left="28"/>
              <w:rPr>
                <w:rFonts w:ascii="Georgia" w:hAnsi="Georgia"/>
                <w:sz w:val="20"/>
                <w:szCs w:val="20"/>
                <w:lang w:val="sr-Cyrl-CS"/>
              </w:rPr>
            </w:pPr>
          </w:p>
        </w:tc>
      </w:tr>
      <w:tr w:rsidR="00A81553" w:rsidRPr="00A81553" w14:paraId="43B889AB" w14:textId="77777777" w:rsidTr="00A81553">
        <w:trPr>
          <w:jc w:val="center"/>
        </w:trPr>
        <w:tc>
          <w:tcPr>
            <w:tcW w:w="257" w:type="pct"/>
            <w:vMerge/>
            <w:tcBorders>
              <w:top w:val="single" w:sz="4" w:space="0" w:color="auto"/>
              <w:left w:val="single" w:sz="4" w:space="0" w:color="auto"/>
              <w:bottom w:val="single" w:sz="4" w:space="0" w:color="auto"/>
              <w:right w:val="single" w:sz="4" w:space="0" w:color="auto"/>
            </w:tcBorders>
          </w:tcPr>
          <w:p w14:paraId="62B55490" w14:textId="77777777" w:rsidR="00A81553" w:rsidRPr="00A81553" w:rsidRDefault="00A81553" w:rsidP="00A81553">
            <w:pPr>
              <w:spacing w:before="60" w:after="60"/>
              <w:ind w:left="28"/>
              <w:rPr>
                <w:rFonts w:ascii="Georgia" w:hAnsi="Georgia"/>
                <w:sz w:val="20"/>
                <w:szCs w:val="20"/>
                <w:lang w:val="sr-Cyrl-CS"/>
              </w:rPr>
            </w:pPr>
          </w:p>
        </w:tc>
        <w:tc>
          <w:tcPr>
            <w:tcW w:w="352" w:type="pct"/>
            <w:vMerge/>
            <w:tcBorders>
              <w:left w:val="single" w:sz="4" w:space="0" w:color="auto"/>
            </w:tcBorders>
          </w:tcPr>
          <w:p w14:paraId="6179FC1E" w14:textId="77777777" w:rsidR="00A81553" w:rsidRPr="00A81553" w:rsidRDefault="00A81553" w:rsidP="00A81553">
            <w:pPr>
              <w:spacing w:before="60" w:after="60"/>
              <w:ind w:left="28"/>
              <w:rPr>
                <w:rFonts w:ascii="Georgia" w:hAnsi="Georgia"/>
                <w:sz w:val="20"/>
                <w:szCs w:val="20"/>
                <w:lang w:val="sr-Cyrl-CS"/>
              </w:rPr>
            </w:pPr>
          </w:p>
        </w:tc>
        <w:tc>
          <w:tcPr>
            <w:tcW w:w="617" w:type="pct"/>
            <w:gridSpan w:val="3"/>
          </w:tcPr>
          <w:p w14:paraId="1FC9E2A4" w14:textId="77777777" w:rsidR="00A81553" w:rsidRPr="00A81553" w:rsidRDefault="00A81553" w:rsidP="00A81553">
            <w:pPr>
              <w:spacing w:before="60" w:after="60"/>
              <w:ind w:left="28"/>
              <w:rPr>
                <w:rFonts w:ascii="Georgia" w:hAnsi="Georgia"/>
                <w:sz w:val="20"/>
                <w:szCs w:val="20"/>
                <w:lang w:val="sr-Cyrl-CS"/>
              </w:rPr>
            </w:pPr>
            <w:r w:rsidRPr="00A81553">
              <w:rPr>
                <w:rFonts w:ascii="Georgia" w:hAnsi="Georgia"/>
                <w:sz w:val="20"/>
                <w:szCs w:val="20"/>
                <w:lang w:val="sr-Cyrl-CS"/>
              </w:rPr>
              <w:t>5.</w:t>
            </w:r>
          </w:p>
        </w:tc>
        <w:tc>
          <w:tcPr>
            <w:tcW w:w="1283" w:type="pct"/>
            <w:gridSpan w:val="4"/>
          </w:tcPr>
          <w:p w14:paraId="1F087BF5" w14:textId="77777777" w:rsidR="00A81553" w:rsidRPr="00A81553" w:rsidRDefault="00A81553" w:rsidP="00A81553">
            <w:pPr>
              <w:spacing w:before="60" w:after="60"/>
              <w:ind w:left="28"/>
              <w:rPr>
                <w:rFonts w:ascii="Georgia" w:hAnsi="Georgia"/>
                <w:sz w:val="20"/>
                <w:szCs w:val="20"/>
                <w:lang w:val="sr-Cyrl-CS"/>
              </w:rPr>
            </w:pPr>
          </w:p>
        </w:tc>
        <w:tc>
          <w:tcPr>
            <w:tcW w:w="1324" w:type="pct"/>
            <w:gridSpan w:val="5"/>
          </w:tcPr>
          <w:p w14:paraId="23881955" w14:textId="77777777" w:rsidR="00A81553" w:rsidRPr="00A81553" w:rsidRDefault="00A81553" w:rsidP="00A81553">
            <w:pPr>
              <w:spacing w:before="60" w:after="60"/>
              <w:ind w:left="28"/>
              <w:rPr>
                <w:rFonts w:ascii="Georgia" w:hAnsi="Georgia"/>
                <w:sz w:val="20"/>
                <w:szCs w:val="20"/>
                <w:lang w:val="sr-Cyrl-CS"/>
              </w:rPr>
            </w:pPr>
          </w:p>
        </w:tc>
        <w:tc>
          <w:tcPr>
            <w:tcW w:w="1167" w:type="pct"/>
            <w:gridSpan w:val="2"/>
          </w:tcPr>
          <w:p w14:paraId="3740959D" w14:textId="77777777" w:rsidR="00A81553" w:rsidRPr="00A81553" w:rsidRDefault="00A81553" w:rsidP="00A81553">
            <w:pPr>
              <w:spacing w:before="60" w:after="60"/>
              <w:ind w:left="28"/>
              <w:rPr>
                <w:rFonts w:ascii="Georgia" w:hAnsi="Georgia"/>
                <w:sz w:val="20"/>
                <w:szCs w:val="20"/>
                <w:lang w:val="sr-Cyrl-CS"/>
              </w:rPr>
            </w:pPr>
          </w:p>
        </w:tc>
      </w:tr>
      <w:tr w:rsidR="00A81553" w:rsidRPr="00A81553" w14:paraId="268534C9" w14:textId="77777777" w:rsidTr="00A81553">
        <w:trPr>
          <w:jc w:val="center"/>
        </w:trPr>
        <w:tc>
          <w:tcPr>
            <w:tcW w:w="257" w:type="pct"/>
            <w:vMerge/>
            <w:tcBorders>
              <w:top w:val="single" w:sz="4" w:space="0" w:color="auto"/>
              <w:left w:val="single" w:sz="4" w:space="0" w:color="auto"/>
              <w:bottom w:val="single" w:sz="4" w:space="0" w:color="auto"/>
              <w:right w:val="single" w:sz="4" w:space="0" w:color="auto"/>
            </w:tcBorders>
          </w:tcPr>
          <w:p w14:paraId="1986329A" w14:textId="77777777" w:rsidR="00A81553" w:rsidRPr="00A81553" w:rsidRDefault="00A81553" w:rsidP="00A81553">
            <w:pPr>
              <w:spacing w:before="60" w:after="60"/>
              <w:ind w:left="28"/>
              <w:rPr>
                <w:rFonts w:ascii="Georgia" w:hAnsi="Georgia"/>
                <w:sz w:val="20"/>
                <w:szCs w:val="20"/>
                <w:lang w:val="sr-Cyrl-CS"/>
              </w:rPr>
            </w:pPr>
          </w:p>
        </w:tc>
        <w:tc>
          <w:tcPr>
            <w:tcW w:w="352" w:type="pct"/>
            <w:vMerge/>
            <w:tcBorders>
              <w:left w:val="single" w:sz="4" w:space="0" w:color="auto"/>
            </w:tcBorders>
          </w:tcPr>
          <w:p w14:paraId="4C4FEA61" w14:textId="77777777" w:rsidR="00A81553" w:rsidRPr="00A81553" w:rsidRDefault="00A81553" w:rsidP="00A81553">
            <w:pPr>
              <w:spacing w:before="60" w:after="60"/>
              <w:ind w:left="28"/>
              <w:rPr>
                <w:rFonts w:ascii="Georgia" w:hAnsi="Georgia"/>
                <w:sz w:val="20"/>
                <w:szCs w:val="20"/>
                <w:lang w:val="sr-Cyrl-CS"/>
              </w:rPr>
            </w:pPr>
          </w:p>
        </w:tc>
        <w:tc>
          <w:tcPr>
            <w:tcW w:w="617" w:type="pct"/>
            <w:gridSpan w:val="3"/>
          </w:tcPr>
          <w:p w14:paraId="30DF5A10" w14:textId="77777777" w:rsidR="00A81553" w:rsidRPr="00A81553" w:rsidRDefault="00A81553" w:rsidP="00A81553">
            <w:pPr>
              <w:spacing w:before="60" w:after="60"/>
              <w:ind w:left="28"/>
              <w:rPr>
                <w:rFonts w:ascii="Georgia" w:hAnsi="Georgia"/>
                <w:sz w:val="20"/>
                <w:szCs w:val="20"/>
                <w:lang w:val="sr-Cyrl-CS"/>
              </w:rPr>
            </w:pPr>
            <w:r w:rsidRPr="00A81553">
              <w:rPr>
                <w:rFonts w:ascii="Georgia" w:hAnsi="Georgia"/>
                <w:sz w:val="20"/>
                <w:szCs w:val="20"/>
                <w:lang w:val="sr-Cyrl-CS"/>
              </w:rPr>
              <w:t>6.</w:t>
            </w:r>
          </w:p>
        </w:tc>
        <w:tc>
          <w:tcPr>
            <w:tcW w:w="1283" w:type="pct"/>
            <w:gridSpan w:val="4"/>
          </w:tcPr>
          <w:p w14:paraId="038EF4F4" w14:textId="77777777" w:rsidR="00A81553" w:rsidRPr="00A81553" w:rsidRDefault="00A81553" w:rsidP="00A81553">
            <w:pPr>
              <w:spacing w:before="60" w:after="60"/>
              <w:ind w:left="28"/>
              <w:rPr>
                <w:rFonts w:ascii="Georgia" w:hAnsi="Georgia"/>
                <w:sz w:val="20"/>
                <w:szCs w:val="20"/>
                <w:lang w:val="sr-Cyrl-CS"/>
              </w:rPr>
            </w:pPr>
          </w:p>
        </w:tc>
        <w:tc>
          <w:tcPr>
            <w:tcW w:w="1324" w:type="pct"/>
            <w:gridSpan w:val="5"/>
          </w:tcPr>
          <w:p w14:paraId="1E57DFA7" w14:textId="77777777" w:rsidR="00A81553" w:rsidRPr="00A81553" w:rsidRDefault="00A81553" w:rsidP="00A81553">
            <w:pPr>
              <w:spacing w:before="60" w:after="60"/>
              <w:ind w:left="28"/>
              <w:rPr>
                <w:rFonts w:ascii="Georgia" w:hAnsi="Georgia"/>
                <w:sz w:val="20"/>
                <w:szCs w:val="20"/>
                <w:lang w:val="sr-Cyrl-CS"/>
              </w:rPr>
            </w:pPr>
          </w:p>
        </w:tc>
        <w:tc>
          <w:tcPr>
            <w:tcW w:w="1167" w:type="pct"/>
            <w:gridSpan w:val="2"/>
          </w:tcPr>
          <w:p w14:paraId="2C2BC730" w14:textId="77777777" w:rsidR="00A81553" w:rsidRPr="00A81553" w:rsidRDefault="00A81553" w:rsidP="00A81553">
            <w:pPr>
              <w:spacing w:before="60" w:after="60"/>
              <w:ind w:left="28"/>
              <w:rPr>
                <w:rFonts w:ascii="Georgia" w:hAnsi="Georgia"/>
                <w:sz w:val="20"/>
                <w:szCs w:val="20"/>
                <w:lang w:val="sr-Cyrl-CS"/>
              </w:rPr>
            </w:pPr>
          </w:p>
        </w:tc>
      </w:tr>
      <w:tr w:rsidR="00A81553" w:rsidRPr="00A81553" w14:paraId="3A6E41B9" w14:textId="77777777" w:rsidTr="00A81553">
        <w:trPr>
          <w:jc w:val="center"/>
        </w:trPr>
        <w:tc>
          <w:tcPr>
            <w:tcW w:w="257" w:type="pct"/>
            <w:vMerge/>
            <w:tcBorders>
              <w:top w:val="single" w:sz="4" w:space="0" w:color="auto"/>
              <w:left w:val="single" w:sz="4" w:space="0" w:color="auto"/>
              <w:bottom w:val="single" w:sz="4" w:space="0" w:color="auto"/>
              <w:right w:val="single" w:sz="4" w:space="0" w:color="auto"/>
            </w:tcBorders>
          </w:tcPr>
          <w:p w14:paraId="5F46CD46" w14:textId="77777777" w:rsidR="00A81553" w:rsidRPr="00A81553" w:rsidRDefault="00A81553" w:rsidP="00A81553">
            <w:pPr>
              <w:spacing w:before="60" w:after="60"/>
              <w:ind w:left="28"/>
              <w:rPr>
                <w:rFonts w:ascii="Georgia" w:hAnsi="Georgia"/>
                <w:sz w:val="20"/>
                <w:szCs w:val="20"/>
                <w:lang w:val="sr-Cyrl-CS"/>
              </w:rPr>
            </w:pPr>
          </w:p>
        </w:tc>
        <w:tc>
          <w:tcPr>
            <w:tcW w:w="352" w:type="pct"/>
            <w:vMerge w:val="restart"/>
            <w:tcBorders>
              <w:left w:val="single" w:sz="4" w:space="0" w:color="auto"/>
            </w:tcBorders>
          </w:tcPr>
          <w:p w14:paraId="3A3DD07F" w14:textId="77777777" w:rsidR="00A81553" w:rsidRPr="00A81553" w:rsidRDefault="00A81553" w:rsidP="00A81553">
            <w:pPr>
              <w:spacing w:before="60" w:after="60"/>
              <w:ind w:left="28"/>
              <w:rPr>
                <w:rFonts w:ascii="Georgia" w:hAnsi="Georgia"/>
                <w:sz w:val="20"/>
                <w:szCs w:val="20"/>
                <w:lang w:val="sr-Cyrl-CS"/>
              </w:rPr>
            </w:pPr>
            <w:r w:rsidRPr="00A81553">
              <w:rPr>
                <w:rFonts w:ascii="Georgia" w:hAnsi="Georgia"/>
                <w:sz w:val="20"/>
                <w:szCs w:val="20"/>
                <w:lang w:val="sr-Cyrl-CS"/>
              </w:rPr>
              <w:t>12.2.</w:t>
            </w:r>
          </w:p>
        </w:tc>
        <w:tc>
          <w:tcPr>
            <w:tcW w:w="4392" w:type="pct"/>
            <w:gridSpan w:val="14"/>
          </w:tcPr>
          <w:p w14:paraId="70745859" w14:textId="77777777" w:rsidR="00A81553" w:rsidRPr="00A81553" w:rsidRDefault="00A81553" w:rsidP="00A81553">
            <w:pPr>
              <w:spacing w:before="60" w:after="60"/>
              <w:ind w:left="28"/>
              <w:rPr>
                <w:rFonts w:ascii="Georgia" w:hAnsi="Georgia"/>
                <w:sz w:val="20"/>
                <w:szCs w:val="20"/>
                <w:lang w:val="sr-Cyrl-CS"/>
              </w:rPr>
            </w:pPr>
            <w:r w:rsidRPr="00A81553">
              <w:rPr>
                <w:rFonts w:ascii="Georgia" w:hAnsi="Georgia"/>
                <w:sz w:val="20"/>
                <w:szCs w:val="20"/>
                <w:lang w:val="sr-Cyrl-CS"/>
              </w:rPr>
              <w:t>Доказ за најмалку два печатени научно</w:t>
            </w:r>
            <w:r w:rsidRPr="00A81553">
              <w:rPr>
                <w:rFonts w:ascii="Georgia" w:hAnsi="Georgia"/>
                <w:sz w:val="20"/>
                <w:szCs w:val="20"/>
                <w:lang w:val="mk-MK"/>
              </w:rPr>
              <w:t>-</w:t>
            </w:r>
            <w:r w:rsidRPr="00A81553">
              <w:rPr>
                <w:rFonts w:ascii="Georgia" w:hAnsi="Georgia"/>
                <w:sz w:val="20"/>
                <w:szCs w:val="20"/>
                <w:lang w:val="sr-Cyrl-CS"/>
              </w:rPr>
              <w:t>истражувачки трудови во меѓународни научни списанија со импакт фактор во даденото поле во последните пет години</w:t>
            </w:r>
          </w:p>
        </w:tc>
      </w:tr>
      <w:tr w:rsidR="00A81553" w:rsidRPr="00A81553" w14:paraId="414063CB" w14:textId="77777777" w:rsidTr="00A81553">
        <w:trPr>
          <w:jc w:val="center"/>
        </w:trPr>
        <w:tc>
          <w:tcPr>
            <w:tcW w:w="257" w:type="pct"/>
            <w:vMerge/>
            <w:tcBorders>
              <w:top w:val="single" w:sz="4" w:space="0" w:color="auto"/>
              <w:left w:val="single" w:sz="4" w:space="0" w:color="auto"/>
              <w:bottom w:val="single" w:sz="4" w:space="0" w:color="auto"/>
              <w:right w:val="single" w:sz="4" w:space="0" w:color="auto"/>
            </w:tcBorders>
          </w:tcPr>
          <w:p w14:paraId="32DC258F" w14:textId="77777777" w:rsidR="00A81553" w:rsidRPr="00A81553" w:rsidRDefault="00A81553" w:rsidP="00A81553">
            <w:pPr>
              <w:spacing w:before="60" w:after="60"/>
              <w:ind w:left="28"/>
              <w:rPr>
                <w:rFonts w:ascii="Georgia" w:hAnsi="Georgia"/>
                <w:sz w:val="20"/>
                <w:szCs w:val="20"/>
                <w:lang w:val="sr-Cyrl-CS"/>
              </w:rPr>
            </w:pPr>
          </w:p>
        </w:tc>
        <w:tc>
          <w:tcPr>
            <w:tcW w:w="352" w:type="pct"/>
            <w:vMerge/>
            <w:tcBorders>
              <w:left w:val="single" w:sz="4" w:space="0" w:color="auto"/>
            </w:tcBorders>
          </w:tcPr>
          <w:p w14:paraId="4299A023" w14:textId="77777777" w:rsidR="00A81553" w:rsidRPr="00A81553" w:rsidRDefault="00A81553" w:rsidP="00A81553">
            <w:pPr>
              <w:spacing w:before="60" w:after="60"/>
              <w:ind w:left="28"/>
              <w:rPr>
                <w:rFonts w:ascii="Georgia" w:hAnsi="Georgia"/>
                <w:sz w:val="20"/>
                <w:szCs w:val="20"/>
                <w:lang w:val="sr-Cyrl-CS"/>
              </w:rPr>
            </w:pPr>
          </w:p>
        </w:tc>
        <w:tc>
          <w:tcPr>
            <w:tcW w:w="617" w:type="pct"/>
            <w:gridSpan w:val="3"/>
          </w:tcPr>
          <w:p w14:paraId="1AA1399B" w14:textId="77777777" w:rsidR="00A81553" w:rsidRPr="00A81553" w:rsidRDefault="00A81553" w:rsidP="00A81553">
            <w:pPr>
              <w:spacing w:before="60" w:after="60"/>
              <w:ind w:left="28"/>
              <w:rPr>
                <w:rFonts w:ascii="Georgia" w:hAnsi="Georgia"/>
                <w:sz w:val="20"/>
                <w:szCs w:val="20"/>
                <w:lang w:val="sr-Cyrl-CS"/>
              </w:rPr>
            </w:pPr>
            <w:r w:rsidRPr="00A81553">
              <w:rPr>
                <w:rFonts w:ascii="Georgia" w:hAnsi="Georgia"/>
                <w:sz w:val="20"/>
                <w:szCs w:val="20"/>
                <w:lang w:val="sr-Cyrl-CS"/>
              </w:rPr>
              <w:t>Ред</w:t>
            </w:r>
            <w:r w:rsidRPr="00A81553">
              <w:rPr>
                <w:rFonts w:ascii="Georgia" w:hAnsi="Georgia"/>
                <w:sz w:val="20"/>
                <w:szCs w:val="20"/>
                <w:lang w:val="mk-MK"/>
              </w:rPr>
              <w:t>ен</w:t>
            </w:r>
            <w:r w:rsidRPr="00A81553">
              <w:rPr>
                <w:rFonts w:ascii="Georgia" w:hAnsi="Georgia"/>
                <w:sz w:val="20"/>
                <w:szCs w:val="20"/>
                <w:lang w:val="sr-Cyrl-CS"/>
              </w:rPr>
              <w:t xml:space="preserve"> број</w:t>
            </w:r>
          </w:p>
        </w:tc>
        <w:tc>
          <w:tcPr>
            <w:tcW w:w="1283" w:type="pct"/>
            <w:gridSpan w:val="4"/>
          </w:tcPr>
          <w:p w14:paraId="362BAF73" w14:textId="77777777" w:rsidR="00A81553" w:rsidRPr="00A81553" w:rsidRDefault="00A81553" w:rsidP="00A81553">
            <w:pPr>
              <w:spacing w:before="60" w:after="60"/>
              <w:ind w:left="28"/>
              <w:rPr>
                <w:rFonts w:ascii="Georgia" w:hAnsi="Georgia"/>
                <w:sz w:val="20"/>
                <w:szCs w:val="20"/>
                <w:lang w:val="sr-Cyrl-CS"/>
              </w:rPr>
            </w:pPr>
            <w:r w:rsidRPr="00A81553">
              <w:rPr>
                <w:rFonts w:ascii="Georgia" w:hAnsi="Georgia"/>
                <w:sz w:val="20"/>
                <w:szCs w:val="20"/>
                <w:lang w:val="sr-Cyrl-CS"/>
              </w:rPr>
              <w:t>Автори</w:t>
            </w:r>
          </w:p>
        </w:tc>
        <w:tc>
          <w:tcPr>
            <w:tcW w:w="1324" w:type="pct"/>
            <w:gridSpan w:val="5"/>
          </w:tcPr>
          <w:p w14:paraId="44F694D6" w14:textId="77777777" w:rsidR="00A81553" w:rsidRPr="00A81553" w:rsidRDefault="00A81553" w:rsidP="00A81553">
            <w:pPr>
              <w:spacing w:before="60" w:after="60"/>
              <w:ind w:left="28"/>
              <w:rPr>
                <w:rFonts w:ascii="Georgia" w:hAnsi="Georgia"/>
                <w:sz w:val="20"/>
                <w:szCs w:val="20"/>
                <w:lang w:val="sr-Cyrl-CS"/>
              </w:rPr>
            </w:pPr>
            <w:r w:rsidRPr="00A81553">
              <w:rPr>
                <w:rFonts w:ascii="Georgia" w:hAnsi="Georgia"/>
                <w:sz w:val="20"/>
                <w:szCs w:val="20"/>
                <w:lang w:val="sr-Cyrl-CS"/>
              </w:rPr>
              <w:t>Наслов</w:t>
            </w:r>
          </w:p>
        </w:tc>
        <w:tc>
          <w:tcPr>
            <w:tcW w:w="1167" w:type="pct"/>
            <w:gridSpan w:val="2"/>
          </w:tcPr>
          <w:p w14:paraId="42B8A936" w14:textId="77777777" w:rsidR="00A81553" w:rsidRPr="00A81553" w:rsidRDefault="00A81553" w:rsidP="00A81553">
            <w:pPr>
              <w:spacing w:before="60" w:after="60"/>
              <w:ind w:left="28"/>
              <w:rPr>
                <w:rFonts w:ascii="Georgia" w:hAnsi="Georgia"/>
                <w:sz w:val="20"/>
                <w:szCs w:val="20"/>
                <w:lang w:val="sr-Cyrl-CS"/>
              </w:rPr>
            </w:pPr>
            <w:r w:rsidRPr="00A81553">
              <w:rPr>
                <w:rFonts w:ascii="Georgia" w:hAnsi="Georgia"/>
                <w:sz w:val="20"/>
                <w:szCs w:val="20"/>
                <w:lang w:val="sr-Cyrl-CS"/>
              </w:rPr>
              <w:t>Издавач / година</w:t>
            </w:r>
          </w:p>
        </w:tc>
      </w:tr>
      <w:tr w:rsidR="00A81553" w:rsidRPr="00A81553" w14:paraId="374B9C51" w14:textId="77777777" w:rsidTr="00A81553">
        <w:trPr>
          <w:jc w:val="center"/>
        </w:trPr>
        <w:tc>
          <w:tcPr>
            <w:tcW w:w="257" w:type="pct"/>
            <w:vMerge/>
            <w:tcBorders>
              <w:top w:val="single" w:sz="4" w:space="0" w:color="auto"/>
              <w:left w:val="single" w:sz="4" w:space="0" w:color="auto"/>
              <w:bottom w:val="single" w:sz="4" w:space="0" w:color="auto"/>
              <w:right w:val="single" w:sz="4" w:space="0" w:color="auto"/>
            </w:tcBorders>
          </w:tcPr>
          <w:p w14:paraId="5E414127" w14:textId="77777777" w:rsidR="00A81553" w:rsidRPr="00A81553" w:rsidRDefault="00A81553" w:rsidP="00A81553">
            <w:pPr>
              <w:spacing w:before="60" w:after="60"/>
              <w:ind w:left="28"/>
              <w:rPr>
                <w:rFonts w:ascii="Georgia" w:hAnsi="Georgia"/>
                <w:sz w:val="20"/>
                <w:szCs w:val="20"/>
                <w:lang w:val="sr-Cyrl-CS"/>
              </w:rPr>
            </w:pPr>
          </w:p>
        </w:tc>
        <w:tc>
          <w:tcPr>
            <w:tcW w:w="352" w:type="pct"/>
            <w:vMerge/>
            <w:tcBorders>
              <w:left w:val="single" w:sz="4" w:space="0" w:color="auto"/>
            </w:tcBorders>
          </w:tcPr>
          <w:p w14:paraId="086D7047" w14:textId="77777777" w:rsidR="00A81553" w:rsidRPr="00A81553" w:rsidRDefault="00A81553" w:rsidP="00A81553">
            <w:pPr>
              <w:spacing w:before="60" w:after="60"/>
              <w:ind w:left="28"/>
              <w:rPr>
                <w:rFonts w:ascii="Georgia" w:hAnsi="Georgia"/>
                <w:sz w:val="20"/>
                <w:szCs w:val="20"/>
                <w:lang w:val="sr-Cyrl-CS"/>
              </w:rPr>
            </w:pPr>
          </w:p>
        </w:tc>
        <w:tc>
          <w:tcPr>
            <w:tcW w:w="617" w:type="pct"/>
            <w:gridSpan w:val="3"/>
          </w:tcPr>
          <w:p w14:paraId="697917FA" w14:textId="77777777" w:rsidR="00A81553" w:rsidRPr="00A81553" w:rsidRDefault="00A81553" w:rsidP="00A81553">
            <w:pPr>
              <w:spacing w:before="60" w:after="60"/>
              <w:ind w:left="28"/>
              <w:rPr>
                <w:rFonts w:ascii="Georgia" w:hAnsi="Georgia"/>
                <w:sz w:val="20"/>
                <w:szCs w:val="20"/>
                <w:lang w:val="sr-Cyrl-CS"/>
              </w:rPr>
            </w:pPr>
            <w:r w:rsidRPr="00A81553">
              <w:rPr>
                <w:rFonts w:ascii="Georgia" w:hAnsi="Georgia"/>
                <w:sz w:val="20"/>
                <w:szCs w:val="20"/>
                <w:lang w:val="sr-Cyrl-CS"/>
              </w:rPr>
              <w:t>1.</w:t>
            </w:r>
          </w:p>
        </w:tc>
        <w:tc>
          <w:tcPr>
            <w:tcW w:w="1283" w:type="pct"/>
            <w:gridSpan w:val="4"/>
          </w:tcPr>
          <w:p w14:paraId="6599B6E6" w14:textId="77777777" w:rsidR="00A81553" w:rsidRPr="00A81553" w:rsidRDefault="00A81553" w:rsidP="00A81553">
            <w:pPr>
              <w:spacing w:before="60" w:after="60"/>
              <w:ind w:left="28"/>
              <w:rPr>
                <w:rFonts w:ascii="Georgia" w:hAnsi="Georgia"/>
                <w:sz w:val="20"/>
                <w:szCs w:val="20"/>
                <w:lang w:val="sr-Cyrl-CS"/>
              </w:rPr>
            </w:pPr>
          </w:p>
        </w:tc>
        <w:tc>
          <w:tcPr>
            <w:tcW w:w="1324" w:type="pct"/>
            <w:gridSpan w:val="5"/>
          </w:tcPr>
          <w:p w14:paraId="550A70AB" w14:textId="77777777" w:rsidR="00A81553" w:rsidRPr="00A81553" w:rsidRDefault="00A81553" w:rsidP="00A81553">
            <w:pPr>
              <w:spacing w:before="60" w:after="60"/>
              <w:ind w:left="28"/>
              <w:rPr>
                <w:rFonts w:ascii="Georgia" w:hAnsi="Georgia"/>
                <w:sz w:val="20"/>
                <w:szCs w:val="20"/>
                <w:lang w:val="sr-Cyrl-CS"/>
              </w:rPr>
            </w:pPr>
          </w:p>
        </w:tc>
        <w:tc>
          <w:tcPr>
            <w:tcW w:w="1167" w:type="pct"/>
            <w:gridSpan w:val="2"/>
          </w:tcPr>
          <w:p w14:paraId="0C91252B" w14:textId="77777777" w:rsidR="00A81553" w:rsidRPr="00A81553" w:rsidRDefault="00A81553" w:rsidP="00A81553">
            <w:pPr>
              <w:spacing w:before="60" w:after="60"/>
              <w:ind w:left="28"/>
              <w:rPr>
                <w:rFonts w:ascii="Georgia" w:hAnsi="Georgia"/>
                <w:sz w:val="20"/>
                <w:szCs w:val="20"/>
                <w:lang w:val="sr-Cyrl-CS"/>
              </w:rPr>
            </w:pPr>
          </w:p>
        </w:tc>
      </w:tr>
      <w:tr w:rsidR="00A81553" w:rsidRPr="00A81553" w14:paraId="7699F8B9" w14:textId="77777777" w:rsidTr="00A81553">
        <w:trPr>
          <w:jc w:val="center"/>
        </w:trPr>
        <w:tc>
          <w:tcPr>
            <w:tcW w:w="257" w:type="pct"/>
            <w:vMerge/>
            <w:tcBorders>
              <w:top w:val="single" w:sz="4" w:space="0" w:color="auto"/>
              <w:left w:val="single" w:sz="4" w:space="0" w:color="auto"/>
              <w:bottom w:val="single" w:sz="4" w:space="0" w:color="auto"/>
              <w:right w:val="single" w:sz="4" w:space="0" w:color="auto"/>
            </w:tcBorders>
          </w:tcPr>
          <w:p w14:paraId="6AB8A404" w14:textId="77777777" w:rsidR="00A81553" w:rsidRPr="00A81553" w:rsidRDefault="00A81553" w:rsidP="00A81553">
            <w:pPr>
              <w:spacing w:before="60" w:after="60"/>
              <w:ind w:left="28"/>
              <w:rPr>
                <w:rFonts w:ascii="Georgia" w:hAnsi="Georgia"/>
                <w:sz w:val="20"/>
                <w:szCs w:val="20"/>
                <w:lang w:val="sr-Cyrl-CS"/>
              </w:rPr>
            </w:pPr>
          </w:p>
        </w:tc>
        <w:tc>
          <w:tcPr>
            <w:tcW w:w="352" w:type="pct"/>
            <w:vMerge/>
            <w:tcBorders>
              <w:left w:val="single" w:sz="4" w:space="0" w:color="auto"/>
            </w:tcBorders>
          </w:tcPr>
          <w:p w14:paraId="4879306D" w14:textId="77777777" w:rsidR="00A81553" w:rsidRPr="00A81553" w:rsidRDefault="00A81553" w:rsidP="00A81553">
            <w:pPr>
              <w:spacing w:before="60" w:after="60"/>
              <w:ind w:left="28"/>
              <w:rPr>
                <w:rFonts w:ascii="Georgia" w:hAnsi="Georgia"/>
                <w:sz w:val="20"/>
                <w:szCs w:val="20"/>
                <w:lang w:val="sr-Cyrl-CS"/>
              </w:rPr>
            </w:pPr>
          </w:p>
        </w:tc>
        <w:tc>
          <w:tcPr>
            <w:tcW w:w="617" w:type="pct"/>
            <w:gridSpan w:val="3"/>
          </w:tcPr>
          <w:p w14:paraId="6C43B2EA" w14:textId="77777777" w:rsidR="00A81553" w:rsidRPr="00A81553" w:rsidRDefault="00A81553" w:rsidP="00A81553">
            <w:pPr>
              <w:spacing w:before="60" w:after="60"/>
              <w:ind w:left="28"/>
              <w:rPr>
                <w:rFonts w:ascii="Georgia" w:hAnsi="Georgia"/>
                <w:sz w:val="20"/>
                <w:szCs w:val="20"/>
                <w:lang w:val="sr-Cyrl-CS"/>
              </w:rPr>
            </w:pPr>
            <w:r w:rsidRPr="00A81553">
              <w:rPr>
                <w:rFonts w:ascii="Georgia" w:hAnsi="Georgia"/>
                <w:sz w:val="20"/>
                <w:szCs w:val="20"/>
                <w:lang w:val="sr-Cyrl-CS"/>
              </w:rPr>
              <w:t>2.</w:t>
            </w:r>
          </w:p>
        </w:tc>
        <w:tc>
          <w:tcPr>
            <w:tcW w:w="1283" w:type="pct"/>
            <w:gridSpan w:val="4"/>
          </w:tcPr>
          <w:p w14:paraId="7C33BBBB" w14:textId="77777777" w:rsidR="00A81553" w:rsidRPr="00A81553" w:rsidRDefault="00A81553" w:rsidP="00A81553">
            <w:pPr>
              <w:spacing w:before="60" w:after="60"/>
              <w:ind w:left="28"/>
              <w:rPr>
                <w:rFonts w:ascii="Georgia" w:hAnsi="Georgia"/>
                <w:sz w:val="20"/>
                <w:szCs w:val="20"/>
                <w:lang w:val="sr-Cyrl-CS"/>
              </w:rPr>
            </w:pPr>
          </w:p>
        </w:tc>
        <w:tc>
          <w:tcPr>
            <w:tcW w:w="1324" w:type="pct"/>
            <w:gridSpan w:val="5"/>
          </w:tcPr>
          <w:p w14:paraId="67B5F788" w14:textId="77777777" w:rsidR="00A81553" w:rsidRPr="00A81553" w:rsidRDefault="00A81553" w:rsidP="00A81553">
            <w:pPr>
              <w:spacing w:before="60" w:after="60"/>
              <w:ind w:left="28"/>
              <w:rPr>
                <w:rFonts w:ascii="Georgia" w:hAnsi="Georgia"/>
                <w:sz w:val="20"/>
                <w:szCs w:val="20"/>
                <w:lang w:val="sr-Cyrl-CS"/>
              </w:rPr>
            </w:pPr>
          </w:p>
        </w:tc>
        <w:tc>
          <w:tcPr>
            <w:tcW w:w="1167" w:type="pct"/>
            <w:gridSpan w:val="2"/>
          </w:tcPr>
          <w:p w14:paraId="4AE60D53" w14:textId="77777777" w:rsidR="00A81553" w:rsidRPr="00A81553" w:rsidRDefault="00A81553" w:rsidP="00A81553">
            <w:pPr>
              <w:spacing w:before="60" w:after="60"/>
              <w:ind w:left="28"/>
              <w:rPr>
                <w:rFonts w:ascii="Georgia" w:hAnsi="Georgia"/>
                <w:sz w:val="20"/>
                <w:szCs w:val="20"/>
                <w:lang w:val="sr-Cyrl-CS"/>
              </w:rPr>
            </w:pPr>
          </w:p>
        </w:tc>
      </w:tr>
      <w:tr w:rsidR="00A81553" w:rsidRPr="00A81553" w14:paraId="7C381A66" w14:textId="77777777" w:rsidTr="00A81553">
        <w:trPr>
          <w:jc w:val="center"/>
        </w:trPr>
        <w:tc>
          <w:tcPr>
            <w:tcW w:w="257" w:type="pct"/>
            <w:vMerge/>
            <w:tcBorders>
              <w:top w:val="single" w:sz="4" w:space="0" w:color="auto"/>
              <w:left w:val="single" w:sz="4" w:space="0" w:color="auto"/>
              <w:bottom w:val="single" w:sz="4" w:space="0" w:color="auto"/>
              <w:right w:val="single" w:sz="4" w:space="0" w:color="auto"/>
            </w:tcBorders>
          </w:tcPr>
          <w:p w14:paraId="0BE7CDAB" w14:textId="77777777" w:rsidR="00A81553" w:rsidRPr="00A81553" w:rsidRDefault="00A81553" w:rsidP="00A81553">
            <w:pPr>
              <w:spacing w:before="60" w:after="60"/>
              <w:ind w:left="28"/>
              <w:rPr>
                <w:rFonts w:ascii="Georgia" w:hAnsi="Georgia"/>
                <w:sz w:val="20"/>
                <w:szCs w:val="20"/>
                <w:lang w:val="sr-Cyrl-CS"/>
              </w:rPr>
            </w:pPr>
          </w:p>
        </w:tc>
        <w:tc>
          <w:tcPr>
            <w:tcW w:w="352" w:type="pct"/>
            <w:vMerge w:val="restart"/>
            <w:tcBorders>
              <w:left w:val="single" w:sz="4" w:space="0" w:color="auto"/>
            </w:tcBorders>
          </w:tcPr>
          <w:p w14:paraId="56C9C15B" w14:textId="77777777" w:rsidR="00A81553" w:rsidRPr="00A81553" w:rsidRDefault="00A81553" w:rsidP="00A81553">
            <w:pPr>
              <w:spacing w:before="60" w:after="60"/>
              <w:ind w:left="28"/>
              <w:rPr>
                <w:rFonts w:ascii="Georgia" w:hAnsi="Georgia"/>
                <w:sz w:val="20"/>
                <w:szCs w:val="20"/>
                <w:lang w:val="sr-Cyrl-CS"/>
              </w:rPr>
            </w:pPr>
            <w:r w:rsidRPr="00A81553">
              <w:rPr>
                <w:rFonts w:ascii="Georgia" w:hAnsi="Georgia"/>
                <w:sz w:val="20"/>
                <w:szCs w:val="20"/>
                <w:lang w:val="sr-Cyrl-CS"/>
              </w:rPr>
              <w:t>12.3.</w:t>
            </w:r>
          </w:p>
        </w:tc>
        <w:tc>
          <w:tcPr>
            <w:tcW w:w="4392" w:type="pct"/>
            <w:gridSpan w:val="14"/>
          </w:tcPr>
          <w:p w14:paraId="150BAEA8" w14:textId="77777777" w:rsidR="00A81553" w:rsidRPr="00A81553" w:rsidRDefault="00A81553" w:rsidP="00A81553">
            <w:pPr>
              <w:spacing w:before="60" w:after="60"/>
              <w:ind w:left="28"/>
              <w:rPr>
                <w:rFonts w:ascii="Georgia" w:hAnsi="Georgia"/>
                <w:sz w:val="20"/>
                <w:szCs w:val="20"/>
                <w:lang w:val="sr-Cyrl-CS"/>
              </w:rPr>
            </w:pPr>
            <w:r w:rsidRPr="00A81553">
              <w:rPr>
                <w:rFonts w:ascii="Georgia" w:hAnsi="Georgia"/>
                <w:sz w:val="20"/>
                <w:szCs w:val="20"/>
                <w:lang w:val="sr-Cyrl-CS"/>
              </w:rPr>
              <w:t>Доказ за најмалку три учества на меѓународни собири во последните четири години</w:t>
            </w:r>
          </w:p>
        </w:tc>
      </w:tr>
      <w:tr w:rsidR="00A81553" w:rsidRPr="00A81553" w14:paraId="4F0CF83A" w14:textId="77777777" w:rsidTr="00A81553">
        <w:trPr>
          <w:jc w:val="center"/>
        </w:trPr>
        <w:tc>
          <w:tcPr>
            <w:tcW w:w="257" w:type="pct"/>
            <w:vMerge/>
            <w:tcBorders>
              <w:top w:val="single" w:sz="4" w:space="0" w:color="auto"/>
              <w:left w:val="single" w:sz="4" w:space="0" w:color="auto"/>
              <w:bottom w:val="single" w:sz="4" w:space="0" w:color="auto"/>
              <w:right w:val="single" w:sz="4" w:space="0" w:color="auto"/>
            </w:tcBorders>
          </w:tcPr>
          <w:p w14:paraId="0F59C42D" w14:textId="77777777" w:rsidR="00A81553" w:rsidRPr="00A81553" w:rsidRDefault="00A81553" w:rsidP="00A81553">
            <w:pPr>
              <w:spacing w:before="60" w:after="60"/>
              <w:ind w:left="28"/>
              <w:rPr>
                <w:rFonts w:ascii="Georgia" w:hAnsi="Georgia"/>
                <w:sz w:val="20"/>
                <w:szCs w:val="20"/>
                <w:lang w:val="sr-Cyrl-CS"/>
              </w:rPr>
            </w:pPr>
          </w:p>
        </w:tc>
        <w:tc>
          <w:tcPr>
            <w:tcW w:w="352" w:type="pct"/>
            <w:vMerge/>
            <w:tcBorders>
              <w:left w:val="single" w:sz="4" w:space="0" w:color="auto"/>
            </w:tcBorders>
          </w:tcPr>
          <w:p w14:paraId="01C7B56A" w14:textId="77777777" w:rsidR="00A81553" w:rsidRPr="00A81553" w:rsidRDefault="00A81553" w:rsidP="00A81553">
            <w:pPr>
              <w:spacing w:before="60" w:after="60"/>
              <w:ind w:left="28"/>
              <w:rPr>
                <w:rFonts w:ascii="Georgia" w:hAnsi="Georgia"/>
                <w:sz w:val="20"/>
                <w:szCs w:val="20"/>
                <w:lang w:val="sr-Cyrl-CS"/>
              </w:rPr>
            </w:pPr>
          </w:p>
        </w:tc>
        <w:tc>
          <w:tcPr>
            <w:tcW w:w="617" w:type="pct"/>
            <w:gridSpan w:val="3"/>
          </w:tcPr>
          <w:p w14:paraId="6587466C" w14:textId="77777777" w:rsidR="00A81553" w:rsidRPr="00A81553" w:rsidRDefault="00A81553" w:rsidP="00A81553">
            <w:pPr>
              <w:spacing w:before="60" w:after="60"/>
              <w:ind w:left="28"/>
              <w:rPr>
                <w:rFonts w:ascii="Georgia" w:hAnsi="Georgia"/>
                <w:sz w:val="20"/>
                <w:szCs w:val="20"/>
                <w:lang w:val="sr-Cyrl-CS"/>
              </w:rPr>
            </w:pPr>
            <w:r w:rsidRPr="00A81553">
              <w:rPr>
                <w:rFonts w:ascii="Georgia" w:hAnsi="Georgia"/>
                <w:sz w:val="20"/>
                <w:szCs w:val="20"/>
                <w:lang w:val="sr-Cyrl-CS"/>
              </w:rPr>
              <w:t>Ред</w:t>
            </w:r>
            <w:r w:rsidRPr="00A81553">
              <w:rPr>
                <w:rFonts w:ascii="Georgia" w:hAnsi="Georgia"/>
                <w:sz w:val="20"/>
                <w:szCs w:val="20"/>
                <w:lang w:val="mk-MK"/>
              </w:rPr>
              <w:t>ен</w:t>
            </w:r>
            <w:r w:rsidRPr="00A81553">
              <w:rPr>
                <w:rFonts w:ascii="Georgia" w:hAnsi="Georgia"/>
                <w:sz w:val="20"/>
                <w:szCs w:val="20"/>
                <w:lang w:val="sr-Cyrl-CS"/>
              </w:rPr>
              <w:t xml:space="preserve"> број</w:t>
            </w:r>
          </w:p>
        </w:tc>
        <w:tc>
          <w:tcPr>
            <w:tcW w:w="1059" w:type="pct"/>
            <w:gridSpan w:val="2"/>
          </w:tcPr>
          <w:p w14:paraId="11A58FCE" w14:textId="77777777" w:rsidR="00A81553" w:rsidRPr="00A81553" w:rsidRDefault="00A81553" w:rsidP="00A81553">
            <w:pPr>
              <w:spacing w:before="60" w:after="60"/>
              <w:ind w:left="28"/>
              <w:rPr>
                <w:rFonts w:ascii="Georgia" w:hAnsi="Georgia"/>
                <w:sz w:val="20"/>
                <w:szCs w:val="20"/>
                <w:lang w:val="sr-Cyrl-CS"/>
              </w:rPr>
            </w:pPr>
            <w:r w:rsidRPr="00A81553">
              <w:rPr>
                <w:rFonts w:ascii="Georgia" w:hAnsi="Georgia"/>
                <w:sz w:val="20"/>
                <w:szCs w:val="20"/>
                <w:lang w:val="sr-Cyrl-CS"/>
              </w:rPr>
              <w:t>Автори</w:t>
            </w:r>
          </w:p>
        </w:tc>
        <w:tc>
          <w:tcPr>
            <w:tcW w:w="961" w:type="pct"/>
            <w:gridSpan w:val="5"/>
          </w:tcPr>
          <w:p w14:paraId="178A91E7" w14:textId="77777777" w:rsidR="00A81553" w:rsidRPr="00A81553" w:rsidRDefault="00A81553" w:rsidP="00A81553">
            <w:pPr>
              <w:spacing w:before="60" w:after="60"/>
              <w:ind w:left="28"/>
              <w:rPr>
                <w:rFonts w:ascii="Georgia" w:hAnsi="Georgia"/>
                <w:sz w:val="20"/>
                <w:szCs w:val="20"/>
                <w:lang w:val="sr-Cyrl-CS"/>
              </w:rPr>
            </w:pPr>
            <w:r w:rsidRPr="00A81553">
              <w:rPr>
                <w:rFonts w:ascii="Georgia" w:hAnsi="Georgia"/>
                <w:sz w:val="20"/>
                <w:szCs w:val="20"/>
                <w:lang w:val="sr-Cyrl-CS"/>
              </w:rPr>
              <w:t>Наслов на трудот</w:t>
            </w:r>
          </w:p>
        </w:tc>
        <w:tc>
          <w:tcPr>
            <w:tcW w:w="1150" w:type="pct"/>
            <w:gridSpan w:val="3"/>
          </w:tcPr>
          <w:p w14:paraId="3A0C0A02" w14:textId="77777777" w:rsidR="00A81553" w:rsidRPr="00A81553" w:rsidRDefault="00A81553" w:rsidP="00A81553">
            <w:pPr>
              <w:spacing w:before="60" w:after="60"/>
              <w:ind w:left="28"/>
              <w:rPr>
                <w:rFonts w:ascii="Georgia" w:hAnsi="Georgia"/>
                <w:sz w:val="20"/>
                <w:szCs w:val="20"/>
                <w:lang w:val="sr-Cyrl-CS"/>
              </w:rPr>
            </w:pPr>
            <w:r w:rsidRPr="00A81553">
              <w:rPr>
                <w:rFonts w:ascii="Georgia" w:hAnsi="Georgia"/>
                <w:sz w:val="20"/>
                <w:szCs w:val="20"/>
                <w:lang w:val="sr-Cyrl-CS"/>
              </w:rPr>
              <w:t>Меѓународен собир/ конференција</w:t>
            </w:r>
          </w:p>
        </w:tc>
        <w:tc>
          <w:tcPr>
            <w:tcW w:w="604" w:type="pct"/>
          </w:tcPr>
          <w:p w14:paraId="7AE8C651" w14:textId="77777777" w:rsidR="00A81553" w:rsidRPr="00A81553" w:rsidRDefault="00A81553" w:rsidP="00A81553">
            <w:pPr>
              <w:spacing w:before="60" w:after="60"/>
              <w:ind w:left="28"/>
              <w:rPr>
                <w:rFonts w:ascii="Georgia" w:hAnsi="Georgia"/>
                <w:sz w:val="20"/>
                <w:szCs w:val="20"/>
                <w:lang w:val="sr-Cyrl-CS"/>
              </w:rPr>
            </w:pPr>
            <w:r w:rsidRPr="00A81553">
              <w:rPr>
                <w:rFonts w:ascii="Georgia" w:hAnsi="Georgia"/>
                <w:sz w:val="20"/>
                <w:szCs w:val="20"/>
                <w:lang w:val="sr-Cyrl-CS"/>
              </w:rPr>
              <w:t>Година</w:t>
            </w:r>
          </w:p>
        </w:tc>
      </w:tr>
      <w:tr w:rsidR="00A81553" w:rsidRPr="00A81553" w14:paraId="0917654B" w14:textId="77777777" w:rsidTr="00A81553">
        <w:trPr>
          <w:jc w:val="center"/>
        </w:trPr>
        <w:tc>
          <w:tcPr>
            <w:tcW w:w="257" w:type="pct"/>
            <w:vMerge/>
            <w:tcBorders>
              <w:top w:val="single" w:sz="4" w:space="0" w:color="auto"/>
              <w:left w:val="single" w:sz="4" w:space="0" w:color="auto"/>
              <w:bottom w:val="single" w:sz="4" w:space="0" w:color="auto"/>
              <w:right w:val="single" w:sz="4" w:space="0" w:color="auto"/>
            </w:tcBorders>
          </w:tcPr>
          <w:p w14:paraId="3F9BAB00" w14:textId="77777777" w:rsidR="00A81553" w:rsidRPr="00A81553" w:rsidRDefault="00A81553" w:rsidP="00A81553">
            <w:pPr>
              <w:spacing w:before="60" w:after="60"/>
              <w:ind w:left="28"/>
              <w:rPr>
                <w:rFonts w:ascii="Georgia" w:hAnsi="Georgia"/>
                <w:sz w:val="20"/>
                <w:szCs w:val="20"/>
                <w:lang w:val="sr-Cyrl-CS"/>
              </w:rPr>
            </w:pPr>
          </w:p>
        </w:tc>
        <w:tc>
          <w:tcPr>
            <w:tcW w:w="352" w:type="pct"/>
            <w:vMerge/>
            <w:tcBorders>
              <w:left w:val="single" w:sz="4" w:space="0" w:color="auto"/>
            </w:tcBorders>
          </w:tcPr>
          <w:p w14:paraId="51FC0859" w14:textId="77777777" w:rsidR="00A81553" w:rsidRPr="00A81553" w:rsidRDefault="00A81553" w:rsidP="00A81553">
            <w:pPr>
              <w:spacing w:before="60" w:after="60"/>
              <w:ind w:left="28"/>
              <w:rPr>
                <w:rFonts w:ascii="Georgia" w:hAnsi="Georgia"/>
                <w:sz w:val="20"/>
                <w:szCs w:val="20"/>
                <w:lang w:val="sr-Cyrl-CS"/>
              </w:rPr>
            </w:pPr>
          </w:p>
        </w:tc>
        <w:tc>
          <w:tcPr>
            <w:tcW w:w="617" w:type="pct"/>
            <w:gridSpan w:val="3"/>
          </w:tcPr>
          <w:p w14:paraId="4CD92702" w14:textId="77777777" w:rsidR="00A81553" w:rsidRPr="00A81553" w:rsidRDefault="00A81553" w:rsidP="00A81553">
            <w:pPr>
              <w:spacing w:before="60" w:after="60"/>
              <w:ind w:left="28"/>
              <w:rPr>
                <w:rFonts w:ascii="Georgia" w:hAnsi="Georgia"/>
                <w:sz w:val="20"/>
                <w:szCs w:val="20"/>
                <w:lang w:val="sr-Cyrl-CS"/>
              </w:rPr>
            </w:pPr>
            <w:r w:rsidRPr="00A81553">
              <w:rPr>
                <w:rFonts w:ascii="Georgia" w:hAnsi="Georgia"/>
                <w:sz w:val="20"/>
                <w:szCs w:val="20"/>
                <w:lang w:val="sr-Cyrl-CS"/>
              </w:rPr>
              <w:t>1.</w:t>
            </w:r>
          </w:p>
        </w:tc>
        <w:tc>
          <w:tcPr>
            <w:tcW w:w="1059" w:type="pct"/>
            <w:gridSpan w:val="2"/>
          </w:tcPr>
          <w:p w14:paraId="41BA480D" w14:textId="77777777" w:rsidR="00A81553" w:rsidRPr="00A81553" w:rsidRDefault="00A81553" w:rsidP="00A81553">
            <w:pPr>
              <w:spacing w:before="60" w:after="60"/>
              <w:ind w:left="28"/>
              <w:rPr>
                <w:rFonts w:ascii="Georgia" w:hAnsi="Georgia"/>
                <w:sz w:val="20"/>
                <w:szCs w:val="20"/>
                <w:lang w:val="sr-Cyrl-CS"/>
              </w:rPr>
            </w:pPr>
          </w:p>
        </w:tc>
        <w:tc>
          <w:tcPr>
            <w:tcW w:w="961" w:type="pct"/>
            <w:gridSpan w:val="5"/>
          </w:tcPr>
          <w:p w14:paraId="226AE9C6" w14:textId="77777777" w:rsidR="00A81553" w:rsidRPr="00A81553" w:rsidRDefault="00A81553" w:rsidP="00A81553">
            <w:pPr>
              <w:spacing w:before="60" w:after="60"/>
              <w:ind w:left="28"/>
              <w:rPr>
                <w:rFonts w:ascii="Georgia" w:hAnsi="Georgia"/>
                <w:sz w:val="20"/>
                <w:szCs w:val="20"/>
                <w:lang w:val="sr-Cyrl-CS"/>
              </w:rPr>
            </w:pPr>
          </w:p>
        </w:tc>
        <w:tc>
          <w:tcPr>
            <w:tcW w:w="1150" w:type="pct"/>
            <w:gridSpan w:val="3"/>
          </w:tcPr>
          <w:p w14:paraId="7A971C9B" w14:textId="77777777" w:rsidR="00A81553" w:rsidRPr="00A81553" w:rsidRDefault="00A81553" w:rsidP="00A81553">
            <w:pPr>
              <w:spacing w:before="60" w:after="60"/>
              <w:ind w:left="28"/>
              <w:rPr>
                <w:rFonts w:ascii="Georgia" w:hAnsi="Georgia"/>
                <w:sz w:val="20"/>
                <w:szCs w:val="20"/>
                <w:lang w:val="sr-Cyrl-CS"/>
              </w:rPr>
            </w:pPr>
          </w:p>
        </w:tc>
        <w:tc>
          <w:tcPr>
            <w:tcW w:w="604" w:type="pct"/>
          </w:tcPr>
          <w:p w14:paraId="123151AF" w14:textId="77777777" w:rsidR="00A81553" w:rsidRPr="00A81553" w:rsidRDefault="00A81553" w:rsidP="00A81553">
            <w:pPr>
              <w:spacing w:before="60" w:after="60"/>
              <w:ind w:left="28"/>
              <w:rPr>
                <w:rFonts w:ascii="Georgia" w:hAnsi="Georgia"/>
                <w:sz w:val="20"/>
                <w:szCs w:val="20"/>
                <w:lang w:val="sr-Cyrl-CS"/>
              </w:rPr>
            </w:pPr>
          </w:p>
        </w:tc>
      </w:tr>
      <w:tr w:rsidR="00A81553" w:rsidRPr="00A81553" w14:paraId="01A90447" w14:textId="77777777" w:rsidTr="00A81553">
        <w:trPr>
          <w:jc w:val="center"/>
        </w:trPr>
        <w:tc>
          <w:tcPr>
            <w:tcW w:w="257" w:type="pct"/>
            <w:vMerge/>
            <w:tcBorders>
              <w:top w:val="single" w:sz="4" w:space="0" w:color="auto"/>
              <w:left w:val="single" w:sz="4" w:space="0" w:color="auto"/>
              <w:bottom w:val="single" w:sz="4" w:space="0" w:color="auto"/>
              <w:right w:val="single" w:sz="4" w:space="0" w:color="auto"/>
            </w:tcBorders>
          </w:tcPr>
          <w:p w14:paraId="6195A2FE" w14:textId="77777777" w:rsidR="00A81553" w:rsidRPr="00A81553" w:rsidRDefault="00A81553" w:rsidP="00A81553">
            <w:pPr>
              <w:spacing w:before="60" w:after="60"/>
              <w:ind w:left="28"/>
              <w:rPr>
                <w:rFonts w:ascii="Georgia" w:hAnsi="Georgia"/>
                <w:sz w:val="20"/>
                <w:szCs w:val="20"/>
                <w:lang w:val="sr-Cyrl-CS"/>
              </w:rPr>
            </w:pPr>
          </w:p>
        </w:tc>
        <w:tc>
          <w:tcPr>
            <w:tcW w:w="352" w:type="pct"/>
            <w:vMerge/>
            <w:tcBorders>
              <w:left w:val="single" w:sz="4" w:space="0" w:color="auto"/>
            </w:tcBorders>
          </w:tcPr>
          <w:p w14:paraId="449AE5AE" w14:textId="77777777" w:rsidR="00A81553" w:rsidRPr="00A81553" w:rsidRDefault="00A81553" w:rsidP="00A81553">
            <w:pPr>
              <w:spacing w:before="60" w:after="60"/>
              <w:ind w:left="28"/>
              <w:rPr>
                <w:rFonts w:ascii="Georgia" w:hAnsi="Georgia"/>
                <w:sz w:val="20"/>
                <w:szCs w:val="20"/>
                <w:lang w:val="sr-Cyrl-CS"/>
              </w:rPr>
            </w:pPr>
          </w:p>
        </w:tc>
        <w:tc>
          <w:tcPr>
            <w:tcW w:w="617" w:type="pct"/>
            <w:gridSpan w:val="3"/>
          </w:tcPr>
          <w:p w14:paraId="056A2446" w14:textId="77777777" w:rsidR="00A81553" w:rsidRPr="00A81553" w:rsidRDefault="00A81553" w:rsidP="00A81553">
            <w:pPr>
              <w:spacing w:before="60" w:after="60"/>
              <w:ind w:left="28"/>
              <w:rPr>
                <w:rFonts w:ascii="Georgia" w:hAnsi="Georgia"/>
                <w:sz w:val="20"/>
                <w:szCs w:val="20"/>
                <w:lang w:val="sr-Cyrl-CS"/>
              </w:rPr>
            </w:pPr>
            <w:r w:rsidRPr="00A81553">
              <w:rPr>
                <w:rFonts w:ascii="Georgia" w:hAnsi="Georgia"/>
                <w:sz w:val="20"/>
                <w:szCs w:val="20"/>
                <w:lang w:val="sr-Cyrl-CS"/>
              </w:rPr>
              <w:t>2.</w:t>
            </w:r>
          </w:p>
        </w:tc>
        <w:tc>
          <w:tcPr>
            <w:tcW w:w="1059" w:type="pct"/>
            <w:gridSpan w:val="2"/>
          </w:tcPr>
          <w:p w14:paraId="53FE3FA9" w14:textId="77777777" w:rsidR="00A81553" w:rsidRPr="00A81553" w:rsidRDefault="00A81553" w:rsidP="00A81553">
            <w:pPr>
              <w:spacing w:before="60" w:after="60"/>
              <w:ind w:left="28"/>
              <w:rPr>
                <w:rFonts w:ascii="Georgia" w:hAnsi="Georgia"/>
                <w:sz w:val="20"/>
                <w:szCs w:val="20"/>
                <w:lang w:val="sr-Cyrl-CS"/>
              </w:rPr>
            </w:pPr>
          </w:p>
        </w:tc>
        <w:tc>
          <w:tcPr>
            <w:tcW w:w="961" w:type="pct"/>
            <w:gridSpan w:val="5"/>
          </w:tcPr>
          <w:p w14:paraId="5BDD1301" w14:textId="77777777" w:rsidR="00A81553" w:rsidRPr="00A81553" w:rsidRDefault="00A81553" w:rsidP="00A81553">
            <w:pPr>
              <w:spacing w:before="60" w:after="60"/>
              <w:ind w:left="28"/>
              <w:rPr>
                <w:rFonts w:ascii="Georgia" w:hAnsi="Georgia"/>
                <w:sz w:val="20"/>
                <w:szCs w:val="20"/>
                <w:lang w:val="sr-Cyrl-CS"/>
              </w:rPr>
            </w:pPr>
          </w:p>
        </w:tc>
        <w:tc>
          <w:tcPr>
            <w:tcW w:w="1150" w:type="pct"/>
            <w:gridSpan w:val="3"/>
          </w:tcPr>
          <w:p w14:paraId="4B2EFAAF" w14:textId="77777777" w:rsidR="00A81553" w:rsidRPr="00A81553" w:rsidRDefault="00A81553" w:rsidP="00A81553">
            <w:pPr>
              <w:spacing w:before="60" w:after="60"/>
              <w:ind w:left="28"/>
              <w:rPr>
                <w:rFonts w:ascii="Georgia" w:hAnsi="Georgia"/>
                <w:sz w:val="20"/>
                <w:szCs w:val="20"/>
                <w:lang w:val="sr-Cyrl-CS"/>
              </w:rPr>
            </w:pPr>
          </w:p>
        </w:tc>
        <w:tc>
          <w:tcPr>
            <w:tcW w:w="604" w:type="pct"/>
          </w:tcPr>
          <w:p w14:paraId="6453E5F0" w14:textId="77777777" w:rsidR="00A81553" w:rsidRPr="00A81553" w:rsidRDefault="00A81553" w:rsidP="00A81553">
            <w:pPr>
              <w:spacing w:before="60" w:after="60"/>
              <w:ind w:left="28"/>
              <w:rPr>
                <w:rFonts w:ascii="Georgia" w:hAnsi="Georgia"/>
                <w:sz w:val="20"/>
                <w:szCs w:val="20"/>
                <w:lang w:val="sr-Cyrl-CS"/>
              </w:rPr>
            </w:pPr>
          </w:p>
        </w:tc>
      </w:tr>
      <w:tr w:rsidR="00A81553" w:rsidRPr="00A81553" w14:paraId="471BB4D1" w14:textId="77777777" w:rsidTr="00A81553">
        <w:trPr>
          <w:jc w:val="center"/>
        </w:trPr>
        <w:tc>
          <w:tcPr>
            <w:tcW w:w="257" w:type="pct"/>
            <w:vMerge/>
            <w:tcBorders>
              <w:top w:val="single" w:sz="4" w:space="0" w:color="auto"/>
              <w:left w:val="single" w:sz="4" w:space="0" w:color="auto"/>
              <w:bottom w:val="single" w:sz="4" w:space="0" w:color="auto"/>
              <w:right w:val="single" w:sz="4" w:space="0" w:color="auto"/>
            </w:tcBorders>
          </w:tcPr>
          <w:p w14:paraId="4C15D456" w14:textId="77777777" w:rsidR="00A81553" w:rsidRPr="00A81553" w:rsidRDefault="00A81553" w:rsidP="00A81553">
            <w:pPr>
              <w:spacing w:before="60" w:after="60"/>
              <w:ind w:left="28"/>
              <w:rPr>
                <w:rFonts w:ascii="Georgia" w:hAnsi="Georgia"/>
                <w:sz w:val="20"/>
                <w:szCs w:val="20"/>
                <w:lang w:val="sr-Cyrl-CS"/>
              </w:rPr>
            </w:pPr>
          </w:p>
        </w:tc>
        <w:tc>
          <w:tcPr>
            <w:tcW w:w="352" w:type="pct"/>
            <w:vMerge/>
            <w:tcBorders>
              <w:left w:val="single" w:sz="4" w:space="0" w:color="auto"/>
            </w:tcBorders>
          </w:tcPr>
          <w:p w14:paraId="7C7FB816" w14:textId="77777777" w:rsidR="00A81553" w:rsidRPr="00A81553" w:rsidRDefault="00A81553" w:rsidP="00A81553">
            <w:pPr>
              <w:spacing w:before="60" w:after="60"/>
              <w:ind w:left="28"/>
              <w:rPr>
                <w:rFonts w:ascii="Georgia" w:hAnsi="Georgia"/>
                <w:sz w:val="20"/>
                <w:szCs w:val="20"/>
                <w:lang w:val="sr-Cyrl-CS"/>
              </w:rPr>
            </w:pPr>
          </w:p>
        </w:tc>
        <w:tc>
          <w:tcPr>
            <w:tcW w:w="617" w:type="pct"/>
            <w:gridSpan w:val="3"/>
          </w:tcPr>
          <w:p w14:paraId="4AC62F49" w14:textId="77777777" w:rsidR="00A81553" w:rsidRPr="00A81553" w:rsidRDefault="00A81553" w:rsidP="00A81553">
            <w:pPr>
              <w:spacing w:before="60" w:after="60"/>
              <w:ind w:left="28"/>
              <w:rPr>
                <w:rFonts w:ascii="Georgia" w:hAnsi="Georgia"/>
                <w:sz w:val="20"/>
                <w:szCs w:val="20"/>
                <w:lang w:val="sr-Cyrl-CS"/>
              </w:rPr>
            </w:pPr>
            <w:r w:rsidRPr="00A81553">
              <w:rPr>
                <w:rFonts w:ascii="Georgia" w:hAnsi="Georgia"/>
                <w:sz w:val="20"/>
                <w:szCs w:val="20"/>
                <w:lang w:val="sr-Cyrl-CS"/>
              </w:rPr>
              <w:t>3.</w:t>
            </w:r>
          </w:p>
        </w:tc>
        <w:tc>
          <w:tcPr>
            <w:tcW w:w="1059" w:type="pct"/>
            <w:gridSpan w:val="2"/>
          </w:tcPr>
          <w:p w14:paraId="3010D0C6" w14:textId="77777777" w:rsidR="00A81553" w:rsidRPr="00A81553" w:rsidRDefault="00A81553" w:rsidP="00A81553">
            <w:pPr>
              <w:spacing w:before="60" w:after="60"/>
              <w:ind w:left="28"/>
              <w:rPr>
                <w:rFonts w:ascii="Georgia" w:hAnsi="Georgia"/>
                <w:sz w:val="20"/>
                <w:szCs w:val="20"/>
                <w:lang w:val="mk-MK"/>
              </w:rPr>
            </w:pPr>
          </w:p>
        </w:tc>
        <w:tc>
          <w:tcPr>
            <w:tcW w:w="961" w:type="pct"/>
            <w:gridSpan w:val="5"/>
          </w:tcPr>
          <w:p w14:paraId="1025F9D3" w14:textId="77777777" w:rsidR="00A81553" w:rsidRPr="00A81553" w:rsidRDefault="00A81553" w:rsidP="00A81553">
            <w:pPr>
              <w:spacing w:before="60" w:after="60"/>
              <w:ind w:left="28"/>
              <w:rPr>
                <w:rFonts w:ascii="Georgia" w:hAnsi="Georgia"/>
                <w:sz w:val="20"/>
                <w:szCs w:val="20"/>
                <w:lang w:val="sr-Cyrl-CS"/>
              </w:rPr>
            </w:pPr>
          </w:p>
        </w:tc>
        <w:tc>
          <w:tcPr>
            <w:tcW w:w="1150" w:type="pct"/>
            <w:gridSpan w:val="3"/>
          </w:tcPr>
          <w:p w14:paraId="1BEDC87B" w14:textId="77777777" w:rsidR="00A81553" w:rsidRPr="00A81553" w:rsidRDefault="00A81553" w:rsidP="00A81553">
            <w:pPr>
              <w:spacing w:before="60" w:after="60"/>
              <w:ind w:left="28"/>
              <w:rPr>
                <w:rFonts w:ascii="Georgia" w:hAnsi="Georgia"/>
                <w:sz w:val="20"/>
                <w:szCs w:val="20"/>
                <w:lang w:val="sr-Cyrl-CS"/>
              </w:rPr>
            </w:pPr>
          </w:p>
        </w:tc>
        <w:tc>
          <w:tcPr>
            <w:tcW w:w="604" w:type="pct"/>
          </w:tcPr>
          <w:p w14:paraId="0C30CC56" w14:textId="77777777" w:rsidR="00A81553" w:rsidRPr="00A81553" w:rsidRDefault="00A81553" w:rsidP="00A81553">
            <w:pPr>
              <w:spacing w:before="60" w:after="60"/>
              <w:ind w:left="28"/>
              <w:rPr>
                <w:rFonts w:ascii="Georgia" w:hAnsi="Georgia"/>
                <w:sz w:val="20"/>
                <w:szCs w:val="20"/>
                <w:lang w:val="sr-Cyrl-CS"/>
              </w:rPr>
            </w:pPr>
          </w:p>
        </w:tc>
      </w:tr>
    </w:tbl>
    <w:p w14:paraId="0CF48AE6" w14:textId="77777777" w:rsidR="0094276D" w:rsidRPr="0094276D" w:rsidRDefault="0094276D" w:rsidP="0094276D">
      <w:pPr>
        <w:shd w:val="clear" w:color="auto" w:fill="FFFFFF"/>
        <w:rPr>
          <w:rFonts w:ascii="Times New Roman" w:hAnsi="Times New Roman"/>
          <w:b/>
          <w:bCs/>
          <w:sz w:val="44"/>
          <w:lang w:val="en-US"/>
        </w:rPr>
      </w:pPr>
    </w:p>
    <w:p w14:paraId="1C814C49" w14:textId="77777777" w:rsidR="00A81553" w:rsidRDefault="00A81553" w:rsidP="00E806F4">
      <w:pPr>
        <w:shd w:val="clear" w:color="auto" w:fill="FFFFFF"/>
        <w:jc w:val="center"/>
        <w:rPr>
          <w:rFonts w:ascii="Times New Roman" w:hAnsi="Times New Roman"/>
          <w:b/>
          <w:bCs/>
          <w:sz w:val="44"/>
          <w:lang w:val="ru-RU"/>
        </w:rPr>
      </w:pPr>
    </w:p>
    <w:p w14:paraId="27583EE0" w14:textId="77777777" w:rsidR="00A81553" w:rsidRDefault="00A81553" w:rsidP="00E806F4">
      <w:pPr>
        <w:shd w:val="clear" w:color="auto" w:fill="FFFFFF"/>
        <w:jc w:val="center"/>
        <w:rPr>
          <w:rFonts w:ascii="Times New Roman" w:hAnsi="Times New Roman"/>
          <w:b/>
          <w:bCs/>
          <w:sz w:val="44"/>
          <w:lang w:val="ru-RU"/>
        </w:rPr>
      </w:pPr>
      <w:r>
        <w:rPr>
          <w:rFonts w:ascii="Times New Roman" w:hAnsi="Times New Roman"/>
          <w:b/>
          <w:bCs/>
          <w:sz w:val="44"/>
          <w:lang w:val="ru-RU"/>
        </w:rPr>
        <w:br w:type="page"/>
      </w:r>
    </w:p>
    <w:tbl>
      <w:tblPr>
        <w:tblW w:w="9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9"/>
        <w:gridCol w:w="620"/>
        <w:gridCol w:w="320"/>
        <w:gridCol w:w="695"/>
        <w:gridCol w:w="123"/>
        <w:gridCol w:w="1329"/>
        <w:gridCol w:w="611"/>
        <w:gridCol w:w="310"/>
        <w:gridCol w:w="50"/>
        <w:gridCol w:w="766"/>
        <w:gridCol w:w="103"/>
        <w:gridCol w:w="443"/>
        <w:gridCol w:w="449"/>
        <w:gridCol w:w="673"/>
        <w:gridCol w:w="1265"/>
        <w:gridCol w:w="1356"/>
      </w:tblGrid>
      <w:tr w:rsidR="00A81553" w:rsidRPr="00A81553" w14:paraId="45194816" w14:textId="77777777" w:rsidTr="00A81553">
        <w:trPr>
          <w:jc w:val="center"/>
        </w:trPr>
        <w:tc>
          <w:tcPr>
            <w:tcW w:w="777" w:type="pct"/>
            <w:gridSpan w:val="3"/>
          </w:tcPr>
          <w:p w14:paraId="7F70CD3F" w14:textId="77777777" w:rsidR="00A81553" w:rsidRPr="00A81553" w:rsidRDefault="00A81553" w:rsidP="00A81553">
            <w:pPr>
              <w:spacing w:before="60" w:after="60"/>
              <w:ind w:left="28"/>
              <w:rPr>
                <w:rFonts w:ascii="Times New Roman" w:hAnsi="Times New Roman"/>
                <w:sz w:val="18"/>
                <w:szCs w:val="18"/>
                <w:lang w:val="mk-MK"/>
              </w:rPr>
            </w:pPr>
            <w:r w:rsidRPr="00A81553">
              <w:rPr>
                <w:rFonts w:ascii="Times New Roman" w:hAnsi="Times New Roman"/>
                <w:sz w:val="18"/>
                <w:szCs w:val="18"/>
                <w:lang w:val="sr-Cyrl-CS"/>
              </w:rPr>
              <w:lastRenderedPageBreak/>
              <w:t xml:space="preserve">Реден </w:t>
            </w:r>
            <w:r w:rsidRPr="00A81553">
              <w:rPr>
                <w:rFonts w:ascii="Times New Roman" w:hAnsi="Times New Roman"/>
                <w:sz w:val="18"/>
                <w:szCs w:val="18"/>
                <w:lang w:val="mk-MK"/>
              </w:rPr>
              <w:t>број:</w:t>
            </w:r>
          </w:p>
          <w:p w14:paraId="257EDABB" w14:textId="77777777" w:rsidR="00A81553" w:rsidRPr="00A81553" w:rsidRDefault="00A81553" w:rsidP="00A81553">
            <w:pPr>
              <w:spacing w:before="60" w:after="60"/>
              <w:ind w:left="28"/>
              <w:rPr>
                <w:rFonts w:ascii="Times New Roman" w:hAnsi="Times New Roman"/>
                <w:sz w:val="18"/>
                <w:szCs w:val="18"/>
                <w:lang w:val="sr-Cyrl-CS"/>
              </w:rPr>
            </w:pPr>
          </w:p>
        </w:tc>
        <w:tc>
          <w:tcPr>
            <w:tcW w:w="4223" w:type="pct"/>
            <w:gridSpan w:val="13"/>
          </w:tcPr>
          <w:p w14:paraId="0E9A00B1"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Податоци за наставниците</w:t>
            </w:r>
            <w:r w:rsidRPr="00A81553">
              <w:rPr>
                <w:rFonts w:ascii="Times New Roman" w:hAnsi="Times New Roman"/>
                <w:sz w:val="18"/>
                <w:szCs w:val="18"/>
                <w:lang w:val="mk-MK"/>
              </w:rPr>
              <w:t xml:space="preserve"> што</w:t>
            </w:r>
            <w:r w:rsidRPr="00A81553">
              <w:rPr>
                <w:rFonts w:ascii="Times New Roman" w:hAnsi="Times New Roman"/>
                <w:sz w:val="18"/>
                <w:szCs w:val="18"/>
                <w:lang w:val="sr-Cyrl-CS"/>
              </w:rPr>
              <w:t xml:space="preserve"> изведуваат настава на </w:t>
            </w:r>
            <w:r w:rsidRPr="00A81553">
              <w:rPr>
                <w:rFonts w:ascii="Times New Roman" w:hAnsi="Times New Roman"/>
                <w:sz w:val="18"/>
                <w:szCs w:val="18"/>
                <w:lang w:val="ru-RU"/>
              </w:rPr>
              <w:t>студиска програма од прв, втор и трет циклус на студии и з</w:t>
            </w:r>
            <w:r w:rsidRPr="00A81553">
              <w:rPr>
                <w:rFonts w:ascii="Times New Roman" w:hAnsi="Times New Roman"/>
                <w:sz w:val="18"/>
                <w:szCs w:val="18"/>
                <w:lang w:val="sr-Cyrl-CS"/>
              </w:rPr>
              <w:t>а ментори на докторски трудови</w:t>
            </w:r>
          </w:p>
        </w:tc>
      </w:tr>
      <w:tr w:rsidR="00A81553" w:rsidRPr="00A81553" w14:paraId="668C3AB7" w14:textId="77777777" w:rsidTr="00A81553">
        <w:trPr>
          <w:jc w:val="center"/>
        </w:trPr>
        <w:tc>
          <w:tcPr>
            <w:tcW w:w="265" w:type="pct"/>
          </w:tcPr>
          <w:p w14:paraId="75EF6043"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1.</w:t>
            </w:r>
          </w:p>
        </w:tc>
        <w:tc>
          <w:tcPr>
            <w:tcW w:w="1662" w:type="pct"/>
            <w:gridSpan w:val="5"/>
          </w:tcPr>
          <w:p w14:paraId="7B4CD63C"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Име и презиме</w:t>
            </w:r>
          </w:p>
        </w:tc>
        <w:tc>
          <w:tcPr>
            <w:tcW w:w="3072" w:type="pct"/>
            <w:gridSpan w:val="10"/>
          </w:tcPr>
          <w:p w14:paraId="4DC3AB37" w14:textId="77777777" w:rsidR="00A81553" w:rsidRPr="00A81553" w:rsidRDefault="00A81553" w:rsidP="00A81553">
            <w:pPr>
              <w:spacing w:before="60" w:after="60"/>
              <w:ind w:left="28"/>
              <w:rPr>
                <w:rFonts w:ascii="Times New Roman" w:hAnsi="Times New Roman"/>
                <w:lang w:val="en-US"/>
              </w:rPr>
            </w:pPr>
            <w:r w:rsidRPr="00A81553">
              <w:rPr>
                <w:rFonts w:ascii="Times New Roman" w:hAnsi="Times New Roman"/>
                <w:lang w:val="en-US"/>
              </w:rPr>
              <w:t>Teuta Arifi</w:t>
            </w:r>
          </w:p>
        </w:tc>
      </w:tr>
      <w:tr w:rsidR="00A81553" w:rsidRPr="00A81553" w14:paraId="0EC74D56" w14:textId="77777777" w:rsidTr="00A81553">
        <w:trPr>
          <w:jc w:val="center"/>
        </w:trPr>
        <w:tc>
          <w:tcPr>
            <w:tcW w:w="265" w:type="pct"/>
          </w:tcPr>
          <w:p w14:paraId="2CB5613D"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2.</w:t>
            </w:r>
          </w:p>
        </w:tc>
        <w:tc>
          <w:tcPr>
            <w:tcW w:w="1662" w:type="pct"/>
            <w:gridSpan w:val="5"/>
          </w:tcPr>
          <w:p w14:paraId="45602412"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Дата на раѓање</w:t>
            </w:r>
          </w:p>
        </w:tc>
        <w:tc>
          <w:tcPr>
            <w:tcW w:w="3072" w:type="pct"/>
            <w:gridSpan w:val="10"/>
          </w:tcPr>
          <w:p w14:paraId="1454A840" w14:textId="77777777" w:rsidR="00A81553" w:rsidRPr="00A81553" w:rsidRDefault="00A81553" w:rsidP="00A81553">
            <w:pPr>
              <w:spacing w:before="60" w:after="60"/>
              <w:ind w:left="28"/>
              <w:rPr>
                <w:rFonts w:ascii="Times New Roman" w:hAnsi="Times New Roman"/>
                <w:sz w:val="18"/>
                <w:szCs w:val="18"/>
                <w:lang w:val="en-US"/>
              </w:rPr>
            </w:pPr>
            <w:r w:rsidRPr="00A81553">
              <w:rPr>
                <w:rFonts w:ascii="Times New Roman" w:hAnsi="Times New Roman"/>
                <w:sz w:val="18"/>
                <w:szCs w:val="18"/>
                <w:lang w:val="en-US"/>
              </w:rPr>
              <w:t>19.10.1969</w:t>
            </w:r>
          </w:p>
        </w:tc>
      </w:tr>
      <w:tr w:rsidR="00A81553" w:rsidRPr="00A81553" w14:paraId="2A5B1BFC" w14:textId="77777777" w:rsidTr="00A81553">
        <w:trPr>
          <w:jc w:val="center"/>
        </w:trPr>
        <w:tc>
          <w:tcPr>
            <w:tcW w:w="265" w:type="pct"/>
          </w:tcPr>
          <w:p w14:paraId="0EEE848F"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3.</w:t>
            </w:r>
          </w:p>
        </w:tc>
        <w:tc>
          <w:tcPr>
            <w:tcW w:w="1662" w:type="pct"/>
            <w:gridSpan w:val="5"/>
          </w:tcPr>
          <w:p w14:paraId="6F600AC8"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Степен на образование</w:t>
            </w:r>
          </w:p>
        </w:tc>
        <w:tc>
          <w:tcPr>
            <w:tcW w:w="3072" w:type="pct"/>
            <w:gridSpan w:val="10"/>
          </w:tcPr>
          <w:p w14:paraId="528A9AA2" w14:textId="77777777" w:rsidR="00A81553" w:rsidRPr="00A81553" w:rsidRDefault="00A81553" w:rsidP="00A81553">
            <w:pPr>
              <w:spacing w:before="60" w:after="60"/>
              <w:ind w:left="28"/>
              <w:rPr>
                <w:rFonts w:ascii="Times New Roman" w:hAnsi="Times New Roman"/>
                <w:sz w:val="18"/>
                <w:szCs w:val="18"/>
                <w:lang w:val="sr-Cyrl-CS"/>
              </w:rPr>
            </w:pPr>
          </w:p>
        </w:tc>
      </w:tr>
      <w:tr w:rsidR="00A81553" w:rsidRPr="00A81553" w14:paraId="55BC19F5" w14:textId="77777777" w:rsidTr="00A81553">
        <w:trPr>
          <w:jc w:val="center"/>
        </w:trPr>
        <w:tc>
          <w:tcPr>
            <w:tcW w:w="265" w:type="pct"/>
          </w:tcPr>
          <w:p w14:paraId="044D51F1"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4.</w:t>
            </w:r>
          </w:p>
        </w:tc>
        <w:tc>
          <w:tcPr>
            <w:tcW w:w="1662" w:type="pct"/>
            <w:gridSpan w:val="5"/>
          </w:tcPr>
          <w:p w14:paraId="254D314A"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Наслов на научниот степен</w:t>
            </w:r>
          </w:p>
        </w:tc>
        <w:tc>
          <w:tcPr>
            <w:tcW w:w="3072" w:type="pct"/>
            <w:gridSpan w:val="10"/>
          </w:tcPr>
          <w:p w14:paraId="1D68BA34" w14:textId="77777777" w:rsidR="00A81553" w:rsidRPr="00A81553" w:rsidRDefault="00A81553" w:rsidP="00A81553">
            <w:pPr>
              <w:spacing w:before="60" w:after="60"/>
              <w:ind w:left="28"/>
              <w:rPr>
                <w:rFonts w:ascii="Times New Roman" w:hAnsi="Times New Roman"/>
                <w:sz w:val="18"/>
                <w:szCs w:val="18"/>
                <w:lang w:val="en-US"/>
              </w:rPr>
            </w:pPr>
            <w:r w:rsidRPr="00A81553">
              <w:rPr>
                <w:rFonts w:ascii="Times New Roman" w:hAnsi="Times New Roman"/>
                <w:sz w:val="18"/>
                <w:szCs w:val="18"/>
                <w:lang w:val="en-US"/>
              </w:rPr>
              <w:t>Dr</w:t>
            </w:r>
          </w:p>
        </w:tc>
      </w:tr>
      <w:tr w:rsidR="00A81553" w:rsidRPr="00A81553" w14:paraId="4BB5F511" w14:textId="77777777" w:rsidTr="00A81553">
        <w:trPr>
          <w:trHeight w:val="275"/>
          <w:jc w:val="center"/>
        </w:trPr>
        <w:tc>
          <w:tcPr>
            <w:tcW w:w="265" w:type="pct"/>
            <w:vMerge w:val="restart"/>
          </w:tcPr>
          <w:p w14:paraId="2C3CA745"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5.</w:t>
            </w:r>
          </w:p>
        </w:tc>
        <w:tc>
          <w:tcPr>
            <w:tcW w:w="1662" w:type="pct"/>
            <w:gridSpan w:val="5"/>
            <w:vMerge w:val="restart"/>
          </w:tcPr>
          <w:p w14:paraId="2DE9BEAF"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Каде и кога го завршил образованието</w:t>
            </w:r>
            <w:r w:rsidRPr="00A81553">
              <w:rPr>
                <w:rFonts w:ascii="Times New Roman" w:hAnsi="Times New Roman"/>
                <w:sz w:val="18"/>
                <w:szCs w:val="18"/>
                <w:lang w:val="mk-MK"/>
              </w:rPr>
              <w:t>,</w:t>
            </w:r>
            <w:r w:rsidRPr="00A81553">
              <w:rPr>
                <w:rFonts w:ascii="Times New Roman" w:hAnsi="Times New Roman"/>
                <w:sz w:val="18"/>
                <w:szCs w:val="18"/>
                <w:lang w:val="sr-Cyrl-CS"/>
              </w:rPr>
              <w:t xml:space="preserve"> односно се стекнал со научен степен</w:t>
            </w:r>
          </w:p>
        </w:tc>
        <w:tc>
          <w:tcPr>
            <w:tcW w:w="1080" w:type="pct"/>
            <w:gridSpan w:val="5"/>
          </w:tcPr>
          <w:p w14:paraId="7B451763"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Образование</w:t>
            </w:r>
          </w:p>
        </w:tc>
        <w:tc>
          <w:tcPr>
            <w:tcW w:w="827" w:type="pct"/>
            <w:gridSpan w:val="3"/>
          </w:tcPr>
          <w:p w14:paraId="249F2CAC"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Година</w:t>
            </w:r>
          </w:p>
        </w:tc>
        <w:tc>
          <w:tcPr>
            <w:tcW w:w="1165" w:type="pct"/>
            <w:gridSpan w:val="2"/>
          </w:tcPr>
          <w:p w14:paraId="09819822"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Институција</w:t>
            </w:r>
          </w:p>
        </w:tc>
      </w:tr>
      <w:tr w:rsidR="00A81553" w:rsidRPr="00A81553" w14:paraId="29E1C986" w14:textId="77777777" w:rsidTr="00A81553">
        <w:trPr>
          <w:trHeight w:val="274"/>
          <w:jc w:val="center"/>
        </w:trPr>
        <w:tc>
          <w:tcPr>
            <w:tcW w:w="265" w:type="pct"/>
            <w:vMerge/>
          </w:tcPr>
          <w:p w14:paraId="1E87672B" w14:textId="77777777" w:rsidR="00A81553" w:rsidRPr="00A81553" w:rsidRDefault="00A81553" w:rsidP="00A81553">
            <w:pPr>
              <w:spacing w:before="60" w:after="60"/>
              <w:ind w:left="28"/>
              <w:rPr>
                <w:rFonts w:ascii="Times New Roman" w:hAnsi="Times New Roman"/>
                <w:sz w:val="18"/>
                <w:szCs w:val="18"/>
                <w:lang w:val="sr-Cyrl-CS"/>
              </w:rPr>
            </w:pPr>
          </w:p>
        </w:tc>
        <w:tc>
          <w:tcPr>
            <w:tcW w:w="1662" w:type="pct"/>
            <w:gridSpan w:val="5"/>
            <w:vMerge/>
          </w:tcPr>
          <w:p w14:paraId="4B8D95DE" w14:textId="77777777" w:rsidR="00A81553" w:rsidRPr="00A81553" w:rsidRDefault="00A81553" w:rsidP="00A81553">
            <w:pPr>
              <w:spacing w:before="60" w:after="60"/>
              <w:ind w:left="28"/>
              <w:rPr>
                <w:rFonts w:ascii="Times New Roman" w:hAnsi="Times New Roman"/>
                <w:sz w:val="18"/>
                <w:szCs w:val="18"/>
                <w:lang w:val="sr-Cyrl-CS"/>
              </w:rPr>
            </w:pPr>
          </w:p>
        </w:tc>
        <w:tc>
          <w:tcPr>
            <w:tcW w:w="1080" w:type="pct"/>
            <w:gridSpan w:val="5"/>
          </w:tcPr>
          <w:p w14:paraId="11BB36CD"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Високо образование</w:t>
            </w:r>
          </w:p>
        </w:tc>
        <w:tc>
          <w:tcPr>
            <w:tcW w:w="827" w:type="pct"/>
            <w:gridSpan w:val="3"/>
          </w:tcPr>
          <w:p w14:paraId="5631FF15" w14:textId="77777777" w:rsidR="00A81553" w:rsidRPr="00A81553" w:rsidRDefault="00A81553" w:rsidP="00A81553">
            <w:pPr>
              <w:spacing w:before="60" w:after="60"/>
              <w:ind w:left="28"/>
              <w:rPr>
                <w:rFonts w:ascii="Times New Roman" w:hAnsi="Times New Roman"/>
                <w:sz w:val="18"/>
                <w:szCs w:val="18"/>
                <w:lang w:val="en-US"/>
              </w:rPr>
            </w:pPr>
            <w:r w:rsidRPr="00A81553">
              <w:rPr>
                <w:rFonts w:ascii="Times New Roman" w:hAnsi="Times New Roman"/>
                <w:sz w:val="18"/>
                <w:szCs w:val="18"/>
                <w:lang w:val="en-US"/>
              </w:rPr>
              <w:t>1990</w:t>
            </w:r>
          </w:p>
        </w:tc>
        <w:tc>
          <w:tcPr>
            <w:tcW w:w="1165" w:type="pct"/>
            <w:gridSpan w:val="2"/>
          </w:tcPr>
          <w:p w14:paraId="5713B3B3" w14:textId="77777777" w:rsidR="00A81553" w:rsidRPr="00A81553" w:rsidRDefault="00A81553" w:rsidP="00A81553">
            <w:pPr>
              <w:spacing w:before="60" w:after="60"/>
              <w:ind w:left="28"/>
              <w:rPr>
                <w:rFonts w:ascii="MAC C Swiss" w:hAnsi="MAC C Swiss"/>
                <w:sz w:val="18"/>
                <w:szCs w:val="18"/>
                <w:lang w:val="en-US"/>
              </w:rPr>
            </w:pPr>
            <w:r w:rsidRPr="00A81553">
              <w:rPr>
                <w:rFonts w:ascii="MAC C Swiss" w:hAnsi="MAC C Swiss"/>
                <w:sz w:val="18"/>
                <w:szCs w:val="18"/>
                <w:lang w:val="en-US"/>
              </w:rPr>
              <w:t>Filolo{ki fakultet, Pri{tina</w:t>
            </w:r>
          </w:p>
        </w:tc>
      </w:tr>
      <w:tr w:rsidR="00A81553" w:rsidRPr="00A81553" w14:paraId="71C4E590" w14:textId="77777777" w:rsidTr="00A81553">
        <w:trPr>
          <w:trHeight w:val="274"/>
          <w:jc w:val="center"/>
        </w:trPr>
        <w:tc>
          <w:tcPr>
            <w:tcW w:w="265" w:type="pct"/>
            <w:vMerge/>
          </w:tcPr>
          <w:p w14:paraId="55FCD7F2" w14:textId="77777777" w:rsidR="00A81553" w:rsidRPr="00A81553" w:rsidRDefault="00A81553" w:rsidP="00A81553">
            <w:pPr>
              <w:spacing w:before="60" w:after="60"/>
              <w:ind w:left="28"/>
              <w:rPr>
                <w:rFonts w:ascii="Times New Roman" w:hAnsi="Times New Roman"/>
                <w:sz w:val="18"/>
                <w:szCs w:val="18"/>
                <w:lang w:val="sr-Cyrl-CS"/>
              </w:rPr>
            </w:pPr>
          </w:p>
        </w:tc>
        <w:tc>
          <w:tcPr>
            <w:tcW w:w="1662" w:type="pct"/>
            <w:gridSpan w:val="5"/>
            <w:vMerge/>
          </w:tcPr>
          <w:p w14:paraId="5FF53694" w14:textId="77777777" w:rsidR="00A81553" w:rsidRPr="00A81553" w:rsidRDefault="00A81553" w:rsidP="00A81553">
            <w:pPr>
              <w:spacing w:before="60" w:after="60"/>
              <w:ind w:left="28"/>
              <w:rPr>
                <w:rFonts w:ascii="Times New Roman" w:hAnsi="Times New Roman"/>
                <w:sz w:val="18"/>
                <w:szCs w:val="18"/>
                <w:lang w:val="sr-Cyrl-CS"/>
              </w:rPr>
            </w:pPr>
          </w:p>
        </w:tc>
        <w:tc>
          <w:tcPr>
            <w:tcW w:w="1080" w:type="pct"/>
            <w:gridSpan w:val="5"/>
          </w:tcPr>
          <w:p w14:paraId="5D3BB989"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Магистериум</w:t>
            </w:r>
          </w:p>
        </w:tc>
        <w:tc>
          <w:tcPr>
            <w:tcW w:w="827" w:type="pct"/>
            <w:gridSpan w:val="3"/>
          </w:tcPr>
          <w:p w14:paraId="57499A94" w14:textId="77777777" w:rsidR="00A81553" w:rsidRPr="00A81553" w:rsidRDefault="00A81553" w:rsidP="00A81553">
            <w:pPr>
              <w:spacing w:before="60" w:after="60"/>
              <w:ind w:left="28"/>
              <w:rPr>
                <w:rFonts w:ascii="Times New Roman" w:hAnsi="Times New Roman"/>
                <w:sz w:val="18"/>
                <w:szCs w:val="18"/>
                <w:lang w:val="en-US"/>
              </w:rPr>
            </w:pPr>
            <w:r w:rsidRPr="00A81553">
              <w:rPr>
                <w:rFonts w:ascii="Times New Roman" w:hAnsi="Times New Roman"/>
                <w:sz w:val="18"/>
                <w:szCs w:val="18"/>
                <w:lang w:val="en-US"/>
              </w:rPr>
              <w:t>1996</w:t>
            </w:r>
          </w:p>
        </w:tc>
        <w:tc>
          <w:tcPr>
            <w:tcW w:w="1165" w:type="pct"/>
            <w:gridSpan w:val="2"/>
          </w:tcPr>
          <w:p w14:paraId="3DBC097D" w14:textId="77777777" w:rsidR="00A81553" w:rsidRPr="00A81553" w:rsidRDefault="00A81553" w:rsidP="00A81553">
            <w:pPr>
              <w:spacing w:before="60" w:after="60"/>
              <w:ind w:left="28"/>
              <w:rPr>
                <w:rFonts w:ascii="MAC C Swiss" w:hAnsi="MAC C Swiss"/>
                <w:lang w:val="en-US"/>
              </w:rPr>
            </w:pPr>
            <w:r w:rsidRPr="00A81553">
              <w:rPr>
                <w:rFonts w:ascii="MAC C Swiss" w:hAnsi="MAC C Swiss"/>
                <w:lang w:val="en-US"/>
              </w:rPr>
              <w:t>Filozofski fakultet, Skopje</w:t>
            </w:r>
          </w:p>
        </w:tc>
      </w:tr>
      <w:tr w:rsidR="00A81553" w:rsidRPr="00A81553" w14:paraId="3C7E8757" w14:textId="77777777" w:rsidTr="00A81553">
        <w:trPr>
          <w:trHeight w:val="274"/>
          <w:jc w:val="center"/>
        </w:trPr>
        <w:tc>
          <w:tcPr>
            <w:tcW w:w="265" w:type="pct"/>
            <w:vMerge/>
          </w:tcPr>
          <w:p w14:paraId="29A7A765" w14:textId="77777777" w:rsidR="00A81553" w:rsidRPr="00A81553" w:rsidRDefault="00A81553" w:rsidP="00A81553">
            <w:pPr>
              <w:spacing w:before="60" w:after="60"/>
              <w:ind w:left="28"/>
              <w:rPr>
                <w:rFonts w:ascii="Times New Roman" w:hAnsi="Times New Roman"/>
                <w:sz w:val="18"/>
                <w:szCs w:val="18"/>
                <w:lang w:val="sr-Cyrl-CS"/>
              </w:rPr>
            </w:pPr>
          </w:p>
        </w:tc>
        <w:tc>
          <w:tcPr>
            <w:tcW w:w="1662" w:type="pct"/>
            <w:gridSpan w:val="5"/>
            <w:vMerge/>
          </w:tcPr>
          <w:p w14:paraId="1FCD9EB1" w14:textId="77777777" w:rsidR="00A81553" w:rsidRPr="00A81553" w:rsidRDefault="00A81553" w:rsidP="00A81553">
            <w:pPr>
              <w:spacing w:before="60" w:after="60"/>
              <w:ind w:left="28"/>
              <w:rPr>
                <w:rFonts w:ascii="Times New Roman" w:hAnsi="Times New Roman"/>
                <w:sz w:val="18"/>
                <w:szCs w:val="18"/>
                <w:lang w:val="sr-Cyrl-CS"/>
              </w:rPr>
            </w:pPr>
          </w:p>
        </w:tc>
        <w:tc>
          <w:tcPr>
            <w:tcW w:w="1080" w:type="pct"/>
            <w:gridSpan w:val="5"/>
          </w:tcPr>
          <w:p w14:paraId="2E4DAD57"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 xml:space="preserve">Докторат </w:t>
            </w:r>
          </w:p>
        </w:tc>
        <w:tc>
          <w:tcPr>
            <w:tcW w:w="827" w:type="pct"/>
            <w:gridSpan w:val="3"/>
          </w:tcPr>
          <w:p w14:paraId="74FFAF8E" w14:textId="77777777" w:rsidR="00A81553" w:rsidRPr="00A81553" w:rsidRDefault="00A81553" w:rsidP="00A81553">
            <w:pPr>
              <w:spacing w:before="60" w:after="60"/>
              <w:ind w:left="28"/>
              <w:rPr>
                <w:rFonts w:ascii="Times New Roman" w:hAnsi="Times New Roman"/>
                <w:sz w:val="18"/>
                <w:szCs w:val="18"/>
                <w:lang w:val="en-US"/>
              </w:rPr>
            </w:pPr>
            <w:r w:rsidRPr="00A81553">
              <w:rPr>
                <w:rFonts w:ascii="Times New Roman" w:hAnsi="Times New Roman"/>
                <w:sz w:val="18"/>
                <w:szCs w:val="18"/>
                <w:lang w:val="en-US"/>
              </w:rPr>
              <w:t>2000</w:t>
            </w:r>
          </w:p>
        </w:tc>
        <w:tc>
          <w:tcPr>
            <w:tcW w:w="1165" w:type="pct"/>
            <w:gridSpan w:val="2"/>
          </w:tcPr>
          <w:p w14:paraId="0FFEC955" w14:textId="77777777" w:rsidR="00A81553" w:rsidRPr="00A81553" w:rsidRDefault="00A81553" w:rsidP="00A81553">
            <w:pPr>
              <w:spacing w:before="60" w:after="60"/>
              <w:ind w:left="28"/>
              <w:rPr>
                <w:rFonts w:ascii="MAC C Swiss" w:hAnsi="MAC C Swiss"/>
                <w:lang w:val="en-US"/>
              </w:rPr>
            </w:pPr>
            <w:r w:rsidRPr="00A81553">
              <w:rPr>
                <w:rFonts w:ascii="MAC C Swiss" w:hAnsi="MAC C Swiss"/>
                <w:lang w:val="en-US"/>
              </w:rPr>
              <w:t>Filolo{ki fakultet, Skopje</w:t>
            </w:r>
          </w:p>
        </w:tc>
      </w:tr>
      <w:tr w:rsidR="00A81553" w:rsidRPr="00A81553" w14:paraId="3341935A" w14:textId="77777777" w:rsidTr="00A81553">
        <w:trPr>
          <w:trHeight w:val="277"/>
          <w:jc w:val="center"/>
        </w:trPr>
        <w:tc>
          <w:tcPr>
            <w:tcW w:w="265" w:type="pct"/>
            <w:vMerge w:val="restart"/>
          </w:tcPr>
          <w:p w14:paraId="5D1AD6B1"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6.</w:t>
            </w:r>
          </w:p>
        </w:tc>
        <w:tc>
          <w:tcPr>
            <w:tcW w:w="1662" w:type="pct"/>
            <w:gridSpan w:val="5"/>
            <w:vMerge w:val="restart"/>
          </w:tcPr>
          <w:p w14:paraId="69AB2614"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Подрачје, поле и област на научниот степен магистер</w:t>
            </w:r>
          </w:p>
        </w:tc>
        <w:tc>
          <w:tcPr>
            <w:tcW w:w="1080" w:type="pct"/>
            <w:gridSpan w:val="5"/>
          </w:tcPr>
          <w:p w14:paraId="65E0CF0A"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Подрачје</w:t>
            </w:r>
          </w:p>
        </w:tc>
        <w:tc>
          <w:tcPr>
            <w:tcW w:w="827" w:type="pct"/>
            <w:gridSpan w:val="3"/>
          </w:tcPr>
          <w:p w14:paraId="7C73A38C"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Поле</w:t>
            </w:r>
          </w:p>
        </w:tc>
        <w:tc>
          <w:tcPr>
            <w:tcW w:w="1165" w:type="pct"/>
            <w:gridSpan w:val="2"/>
          </w:tcPr>
          <w:p w14:paraId="7B5627CB"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Област</w:t>
            </w:r>
          </w:p>
        </w:tc>
      </w:tr>
      <w:tr w:rsidR="00A81553" w:rsidRPr="00A81553" w14:paraId="433A11E0" w14:textId="77777777" w:rsidTr="00A81553">
        <w:trPr>
          <w:trHeight w:val="276"/>
          <w:jc w:val="center"/>
        </w:trPr>
        <w:tc>
          <w:tcPr>
            <w:tcW w:w="265" w:type="pct"/>
            <w:vMerge/>
          </w:tcPr>
          <w:p w14:paraId="75BEC03B" w14:textId="77777777" w:rsidR="00A81553" w:rsidRPr="00A81553" w:rsidRDefault="00A81553" w:rsidP="00A81553">
            <w:pPr>
              <w:spacing w:before="60" w:after="60"/>
              <w:ind w:left="28"/>
              <w:rPr>
                <w:rFonts w:ascii="Times New Roman" w:hAnsi="Times New Roman"/>
                <w:sz w:val="18"/>
                <w:szCs w:val="18"/>
                <w:lang w:val="sr-Cyrl-CS"/>
              </w:rPr>
            </w:pPr>
          </w:p>
        </w:tc>
        <w:tc>
          <w:tcPr>
            <w:tcW w:w="1662" w:type="pct"/>
            <w:gridSpan w:val="5"/>
            <w:vMerge/>
          </w:tcPr>
          <w:p w14:paraId="31E17DC9" w14:textId="77777777" w:rsidR="00A81553" w:rsidRPr="00A81553" w:rsidRDefault="00A81553" w:rsidP="00A81553">
            <w:pPr>
              <w:spacing w:before="60" w:after="60"/>
              <w:ind w:left="28"/>
              <w:rPr>
                <w:rFonts w:ascii="Times New Roman" w:hAnsi="Times New Roman"/>
                <w:sz w:val="18"/>
                <w:szCs w:val="18"/>
                <w:lang w:val="sr-Cyrl-CS"/>
              </w:rPr>
            </w:pPr>
          </w:p>
        </w:tc>
        <w:tc>
          <w:tcPr>
            <w:tcW w:w="1080" w:type="pct"/>
            <w:gridSpan w:val="5"/>
          </w:tcPr>
          <w:p w14:paraId="32A366A8"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Општествени науки</w:t>
            </w:r>
          </w:p>
        </w:tc>
        <w:tc>
          <w:tcPr>
            <w:tcW w:w="827" w:type="pct"/>
            <w:gridSpan w:val="3"/>
          </w:tcPr>
          <w:p w14:paraId="41A5FE51" w14:textId="77777777" w:rsidR="00A81553" w:rsidRPr="00A81553" w:rsidRDefault="00A81553" w:rsidP="00A81553">
            <w:pPr>
              <w:spacing w:before="60" w:after="60"/>
              <w:ind w:left="28"/>
              <w:rPr>
                <w:rFonts w:ascii="MAC C Swiss" w:hAnsi="MAC C Swiss"/>
                <w:lang w:val="en-US"/>
              </w:rPr>
            </w:pPr>
            <w:r w:rsidRPr="00A81553">
              <w:rPr>
                <w:rFonts w:ascii="MAC C Swiss" w:hAnsi="MAC C Swiss"/>
                <w:lang w:val="en-US"/>
              </w:rPr>
              <w:t>Filozofija</w:t>
            </w:r>
          </w:p>
        </w:tc>
        <w:tc>
          <w:tcPr>
            <w:tcW w:w="1165" w:type="pct"/>
            <w:gridSpan w:val="2"/>
          </w:tcPr>
          <w:p w14:paraId="181A479D" w14:textId="77777777" w:rsidR="00A81553" w:rsidRPr="00A81553" w:rsidRDefault="00A81553" w:rsidP="00A81553">
            <w:pPr>
              <w:spacing w:before="60" w:after="60"/>
              <w:ind w:left="28"/>
              <w:rPr>
                <w:rFonts w:ascii="MAC C Swiss" w:hAnsi="MAC C Swiss"/>
                <w:lang w:val="en-US"/>
              </w:rPr>
            </w:pPr>
            <w:r w:rsidRPr="00A81553">
              <w:rPr>
                <w:rFonts w:ascii="MAC C Swiss" w:hAnsi="MAC C Swiss"/>
                <w:lang w:val="en-US"/>
              </w:rPr>
              <w:t>Filozofija na egzistencijalizmot</w:t>
            </w:r>
          </w:p>
        </w:tc>
      </w:tr>
      <w:tr w:rsidR="00A81553" w:rsidRPr="00A81553" w14:paraId="7666DB85" w14:textId="77777777" w:rsidTr="00A81553">
        <w:trPr>
          <w:trHeight w:val="276"/>
          <w:jc w:val="center"/>
        </w:trPr>
        <w:tc>
          <w:tcPr>
            <w:tcW w:w="265" w:type="pct"/>
            <w:vMerge w:val="restart"/>
          </w:tcPr>
          <w:p w14:paraId="25CC8EED"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7.</w:t>
            </w:r>
          </w:p>
        </w:tc>
        <w:tc>
          <w:tcPr>
            <w:tcW w:w="1662" w:type="pct"/>
            <w:gridSpan w:val="5"/>
            <w:vMerge w:val="restart"/>
          </w:tcPr>
          <w:p w14:paraId="3393D7B1"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Подрачје, поле и област на научниот степен доктор</w:t>
            </w:r>
          </w:p>
        </w:tc>
        <w:tc>
          <w:tcPr>
            <w:tcW w:w="1080" w:type="pct"/>
            <w:gridSpan w:val="5"/>
          </w:tcPr>
          <w:p w14:paraId="49C6609D"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Подрачје</w:t>
            </w:r>
          </w:p>
        </w:tc>
        <w:tc>
          <w:tcPr>
            <w:tcW w:w="827" w:type="pct"/>
            <w:gridSpan w:val="3"/>
          </w:tcPr>
          <w:p w14:paraId="5A755388"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Поле</w:t>
            </w:r>
          </w:p>
        </w:tc>
        <w:tc>
          <w:tcPr>
            <w:tcW w:w="1165" w:type="pct"/>
            <w:gridSpan w:val="2"/>
          </w:tcPr>
          <w:p w14:paraId="621262D8"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Област</w:t>
            </w:r>
          </w:p>
        </w:tc>
      </w:tr>
      <w:tr w:rsidR="00A81553" w:rsidRPr="00A81553" w14:paraId="2761EC54" w14:textId="77777777" w:rsidTr="00A81553">
        <w:trPr>
          <w:trHeight w:val="276"/>
          <w:jc w:val="center"/>
        </w:trPr>
        <w:tc>
          <w:tcPr>
            <w:tcW w:w="265" w:type="pct"/>
            <w:vMerge/>
          </w:tcPr>
          <w:p w14:paraId="63008276" w14:textId="77777777" w:rsidR="00A81553" w:rsidRPr="00A81553" w:rsidRDefault="00A81553" w:rsidP="00A81553">
            <w:pPr>
              <w:spacing w:before="60" w:after="60"/>
              <w:ind w:left="28"/>
              <w:rPr>
                <w:rFonts w:ascii="Times New Roman" w:hAnsi="Times New Roman"/>
                <w:sz w:val="18"/>
                <w:szCs w:val="18"/>
                <w:lang w:val="sr-Cyrl-CS"/>
              </w:rPr>
            </w:pPr>
          </w:p>
        </w:tc>
        <w:tc>
          <w:tcPr>
            <w:tcW w:w="1662" w:type="pct"/>
            <w:gridSpan w:val="5"/>
            <w:vMerge/>
          </w:tcPr>
          <w:p w14:paraId="2599E088" w14:textId="77777777" w:rsidR="00A81553" w:rsidRPr="00A81553" w:rsidRDefault="00A81553" w:rsidP="00A81553">
            <w:pPr>
              <w:spacing w:before="60" w:after="60"/>
              <w:ind w:left="28"/>
              <w:rPr>
                <w:rFonts w:ascii="Times New Roman" w:hAnsi="Times New Roman"/>
                <w:sz w:val="18"/>
                <w:szCs w:val="18"/>
                <w:lang w:val="sr-Cyrl-CS"/>
              </w:rPr>
            </w:pPr>
          </w:p>
        </w:tc>
        <w:tc>
          <w:tcPr>
            <w:tcW w:w="1080" w:type="pct"/>
            <w:gridSpan w:val="5"/>
          </w:tcPr>
          <w:p w14:paraId="1B4777F5"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Општествени науки</w:t>
            </w:r>
          </w:p>
        </w:tc>
        <w:tc>
          <w:tcPr>
            <w:tcW w:w="827" w:type="pct"/>
            <w:gridSpan w:val="3"/>
          </w:tcPr>
          <w:p w14:paraId="1FD1AE79" w14:textId="77777777" w:rsidR="00A81553" w:rsidRPr="00A81553" w:rsidRDefault="00A81553" w:rsidP="00A81553">
            <w:pPr>
              <w:spacing w:before="60" w:after="60"/>
              <w:ind w:left="28"/>
              <w:rPr>
                <w:rFonts w:ascii="MAC C Swiss" w:hAnsi="MAC C Swiss"/>
                <w:lang w:val="en-US"/>
              </w:rPr>
            </w:pPr>
            <w:r w:rsidRPr="00A81553">
              <w:rPr>
                <w:rFonts w:ascii="MAC C Swiss" w:hAnsi="MAC C Swiss"/>
                <w:lang w:val="en-US"/>
              </w:rPr>
              <w:t>Filologija</w:t>
            </w:r>
          </w:p>
        </w:tc>
        <w:tc>
          <w:tcPr>
            <w:tcW w:w="1165" w:type="pct"/>
            <w:gridSpan w:val="2"/>
          </w:tcPr>
          <w:p w14:paraId="4A1F21D6" w14:textId="77777777" w:rsidR="00A81553" w:rsidRPr="00A81553" w:rsidRDefault="00A81553" w:rsidP="00A81553">
            <w:pPr>
              <w:spacing w:before="60" w:after="60"/>
              <w:ind w:left="28"/>
              <w:rPr>
                <w:rFonts w:ascii="MAC C Swiss" w:hAnsi="MAC C Swiss"/>
                <w:lang w:val="en-US"/>
              </w:rPr>
            </w:pPr>
            <w:r w:rsidRPr="00A81553">
              <w:rPr>
                <w:rFonts w:ascii="MAC C Swiss" w:hAnsi="MAC C Swiss"/>
                <w:lang w:val="en-US"/>
              </w:rPr>
              <w:t>Albanska knizevnost-Romantizam</w:t>
            </w:r>
          </w:p>
        </w:tc>
      </w:tr>
      <w:tr w:rsidR="00A81553" w:rsidRPr="00A81553" w14:paraId="36532E4F" w14:textId="77777777" w:rsidTr="00A81553">
        <w:trPr>
          <w:trHeight w:val="375"/>
          <w:jc w:val="center"/>
        </w:trPr>
        <w:tc>
          <w:tcPr>
            <w:tcW w:w="265" w:type="pct"/>
            <w:vMerge w:val="restart"/>
          </w:tcPr>
          <w:p w14:paraId="72B42755"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8.</w:t>
            </w:r>
          </w:p>
        </w:tc>
        <w:tc>
          <w:tcPr>
            <w:tcW w:w="1662" w:type="pct"/>
            <w:gridSpan w:val="5"/>
            <w:vMerge w:val="restart"/>
          </w:tcPr>
          <w:p w14:paraId="0455D966" w14:textId="77777777" w:rsidR="00A81553" w:rsidRPr="00A81553" w:rsidRDefault="00A81553" w:rsidP="00A81553">
            <w:pPr>
              <w:spacing w:before="60" w:after="60"/>
              <w:ind w:left="28"/>
              <w:rPr>
                <w:rFonts w:ascii="Times New Roman" w:hAnsi="Times New Roman"/>
                <w:sz w:val="18"/>
                <w:szCs w:val="18"/>
                <w:lang w:val="mk-MK"/>
              </w:rPr>
            </w:pPr>
            <w:r w:rsidRPr="00A81553">
              <w:rPr>
                <w:rFonts w:ascii="Times New Roman" w:hAnsi="Times New Roman"/>
                <w:sz w:val="18"/>
                <w:szCs w:val="18"/>
                <w:lang w:val="sr-Cyrl-CS"/>
              </w:rPr>
              <w:t>Доколку е во работен однос</w:t>
            </w:r>
            <w:r w:rsidRPr="00A81553">
              <w:rPr>
                <w:rFonts w:ascii="Times New Roman" w:hAnsi="Times New Roman"/>
                <w:sz w:val="18"/>
                <w:szCs w:val="18"/>
                <w:lang w:val="mk-MK"/>
              </w:rPr>
              <w:t>,</w:t>
            </w:r>
            <w:r w:rsidRPr="00A81553">
              <w:rPr>
                <w:rFonts w:ascii="Times New Roman" w:hAnsi="Times New Roman"/>
                <w:sz w:val="18"/>
                <w:szCs w:val="18"/>
                <w:lang w:val="sr-Cyrl-CS"/>
              </w:rPr>
              <w:t xml:space="preserve"> да се навед</w:t>
            </w:r>
            <w:r w:rsidRPr="00A81553">
              <w:rPr>
                <w:rFonts w:ascii="Times New Roman" w:hAnsi="Times New Roman"/>
                <w:sz w:val="18"/>
                <w:szCs w:val="18"/>
                <w:lang w:val="mk-MK"/>
              </w:rPr>
              <w:t>ат</w:t>
            </w:r>
            <w:r w:rsidRPr="00A81553">
              <w:rPr>
                <w:rFonts w:ascii="Times New Roman" w:hAnsi="Times New Roman"/>
                <w:sz w:val="18"/>
                <w:szCs w:val="18"/>
                <w:lang w:val="sr-Cyrl-CS"/>
              </w:rPr>
              <w:t xml:space="preserve"> институцијата каде </w:t>
            </w:r>
            <w:r w:rsidRPr="00A81553">
              <w:rPr>
                <w:rFonts w:ascii="Times New Roman" w:hAnsi="Times New Roman"/>
                <w:sz w:val="18"/>
                <w:szCs w:val="18"/>
                <w:lang w:val="mk-MK"/>
              </w:rPr>
              <w:t xml:space="preserve">што </w:t>
            </w:r>
            <w:r w:rsidRPr="00A81553">
              <w:rPr>
                <w:rFonts w:ascii="Times New Roman" w:hAnsi="Times New Roman"/>
                <w:sz w:val="18"/>
                <w:szCs w:val="18"/>
                <w:lang w:val="sr-Cyrl-CS"/>
              </w:rPr>
              <w:t>работи и звањето</w:t>
            </w:r>
            <w:r w:rsidRPr="00A81553">
              <w:rPr>
                <w:rFonts w:ascii="Times New Roman" w:hAnsi="Times New Roman"/>
                <w:sz w:val="18"/>
                <w:szCs w:val="18"/>
                <w:lang w:val="mk-MK"/>
              </w:rPr>
              <w:t xml:space="preserve"> и областа</w:t>
            </w:r>
            <w:r w:rsidRPr="00A81553">
              <w:rPr>
                <w:rFonts w:ascii="Times New Roman" w:hAnsi="Times New Roman"/>
                <w:sz w:val="18"/>
                <w:szCs w:val="18"/>
                <w:lang w:val="sr-Cyrl-CS"/>
              </w:rPr>
              <w:t xml:space="preserve"> во ко</w:t>
            </w:r>
            <w:r w:rsidRPr="00A81553">
              <w:rPr>
                <w:rFonts w:ascii="Times New Roman" w:hAnsi="Times New Roman"/>
                <w:sz w:val="18"/>
                <w:szCs w:val="18"/>
                <w:lang w:val="mk-MK"/>
              </w:rPr>
              <w:t>и</w:t>
            </w:r>
            <w:r w:rsidRPr="00A81553">
              <w:rPr>
                <w:rFonts w:ascii="Times New Roman" w:hAnsi="Times New Roman"/>
                <w:sz w:val="18"/>
                <w:szCs w:val="18"/>
                <w:lang w:val="sr-Cyrl-CS"/>
              </w:rPr>
              <w:t xml:space="preserve"> е избран</w:t>
            </w:r>
          </w:p>
        </w:tc>
        <w:tc>
          <w:tcPr>
            <w:tcW w:w="1551" w:type="pct"/>
            <w:gridSpan w:val="7"/>
          </w:tcPr>
          <w:p w14:paraId="6C81D8B9"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Институција</w:t>
            </w:r>
          </w:p>
        </w:tc>
        <w:tc>
          <w:tcPr>
            <w:tcW w:w="1521" w:type="pct"/>
            <w:gridSpan w:val="3"/>
          </w:tcPr>
          <w:p w14:paraId="4C6413AA"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 xml:space="preserve">Звање </w:t>
            </w:r>
            <w:r w:rsidRPr="00A81553">
              <w:rPr>
                <w:rFonts w:ascii="Times New Roman" w:hAnsi="Times New Roman"/>
                <w:sz w:val="18"/>
                <w:szCs w:val="18"/>
                <w:lang w:val="mk-MK"/>
              </w:rPr>
              <w:t xml:space="preserve">и област </w:t>
            </w:r>
            <w:r w:rsidRPr="00A81553">
              <w:rPr>
                <w:rFonts w:ascii="Times New Roman" w:hAnsi="Times New Roman"/>
                <w:sz w:val="18"/>
                <w:szCs w:val="18"/>
                <w:lang w:val="sr-Cyrl-CS"/>
              </w:rPr>
              <w:t>во ко</w:t>
            </w:r>
            <w:r w:rsidRPr="00A81553">
              <w:rPr>
                <w:rFonts w:ascii="Times New Roman" w:hAnsi="Times New Roman"/>
                <w:sz w:val="18"/>
                <w:szCs w:val="18"/>
                <w:lang w:val="mk-MK"/>
              </w:rPr>
              <w:t>и</w:t>
            </w:r>
            <w:r w:rsidRPr="00A81553">
              <w:rPr>
                <w:rFonts w:ascii="Times New Roman" w:hAnsi="Times New Roman"/>
                <w:sz w:val="18"/>
                <w:szCs w:val="18"/>
                <w:lang w:val="sr-Cyrl-CS"/>
              </w:rPr>
              <w:t xml:space="preserve"> е избран и област</w:t>
            </w:r>
          </w:p>
        </w:tc>
      </w:tr>
      <w:tr w:rsidR="00A81553" w:rsidRPr="00A81553" w14:paraId="12ECB3FF" w14:textId="77777777" w:rsidTr="00A81553">
        <w:trPr>
          <w:trHeight w:val="521"/>
          <w:jc w:val="center"/>
        </w:trPr>
        <w:tc>
          <w:tcPr>
            <w:tcW w:w="265" w:type="pct"/>
            <w:vMerge/>
          </w:tcPr>
          <w:p w14:paraId="30246677" w14:textId="77777777" w:rsidR="00A81553" w:rsidRPr="00A81553" w:rsidRDefault="00A81553" w:rsidP="00A81553">
            <w:pPr>
              <w:spacing w:before="60" w:after="60"/>
              <w:ind w:left="28"/>
              <w:rPr>
                <w:rFonts w:ascii="Times New Roman" w:hAnsi="Times New Roman"/>
                <w:sz w:val="18"/>
                <w:szCs w:val="18"/>
                <w:lang w:val="sr-Cyrl-CS"/>
              </w:rPr>
            </w:pPr>
          </w:p>
        </w:tc>
        <w:tc>
          <w:tcPr>
            <w:tcW w:w="1662" w:type="pct"/>
            <w:gridSpan w:val="5"/>
            <w:vMerge/>
          </w:tcPr>
          <w:p w14:paraId="7F7BADEE" w14:textId="77777777" w:rsidR="00A81553" w:rsidRPr="00A81553" w:rsidRDefault="00A81553" w:rsidP="00A81553">
            <w:pPr>
              <w:spacing w:before="60" w:after="60"/>
              <w:ind w:left="28"/>
              <w:rPr>
                <w:rFonts w:ascii="Times New Roman" w:hAnsi="Times New Roman"/>
                <w:sz w:val="18"/>
                <w:szCs w:val="18"/>
                <w:lang w:val="sr-Cyrl-CS"/>
              </w:rPr>
            </w:pPr>
          </w:p>
        </w:tc>
        <w:tc>
          <w:tcPr>
            <w:tcW w:w="1551" w:type="pct"/>
            <w:gridSpan w:val="7"/>
          </w:tcPr>
          <w:p w14:paraId="46CC8756" w14:textId="77777777" w:rsidR="00A81553" w:rsidRPr="00A81553" w:rsidRDefault="00A81553" w:rsidP="00A81553">
            <w:pPr>
              <w:spacing w:before="60" w:after="60"/>
              <w:ind w:left="28"/>
              <w:rPr>
                <w:rFonts w:ascii="MAC C Swiss" w:hAnsi="MAC C Swiss"/>
                <w:lang w:val="en-US"/>
              </w:rPr>
            </w:pPr>
            <w:r w:rsidRPr="00A81553">
              <w:rPr>
                <w:rFonts w:ascii="MAC C Swiss" w:hAnsi="MAC C Swiss"/>
                <w:lang w:val="en-US"/>
              </w:rPr>
              <w:t>Filolo{ki fakultet, Skopje</w:t>
            </w:r>
          </w:p>
        </w:tc>
        <w:tc>
          <w:tcPr>
            <w:tcW w:w="1521" w:type="pct"/>
            <w:gridSpan w:val="3"/>
          </w:tcPr>
          <w:p w14:paraId="2F70BC18" w14:textId="77777777" w:rsidR="00A81553" w:rsidRPr="00A81553" w:rsidRDefault="00A81553" w:rsidP="00A81553">
            <w:pPr>
              <w:spacing w:before="60" w:after="60"/>
              <w:ind w:left="28"/>
              <w:rPr>
                <w:rFonts w:ascii="MAC C Swiss" w:hAnsi="MAC C Swiss"/>
                <w:lang w:val="en-US"/>
              </w:rPr>
            </w:pPr>
            <w:r w:rsidRPr="00A81553">
              <w:rPr>
                <w:rFonts w:ascii="MAC C Swiss" w:hAnsi="MAC C Swiss"/>
                <w:lang w:val="en-US"/>
              </w:rPr>
              <w:t>Docent, Istorija na Albanska knizevnost-Romantizam</w:t>
            </w:r>
          </w:p>
        </w:tc>
      </w:tr>
      <w:tr w:rsidR="00A81553" w:rsidRPr="00A81553" w14:paraId="1C817FCE" w14:textId="77777777" w:rsidTr="00A81553">
        <w:trPr>
          <w:jc w:val="center"/>
        </w:trPr>
        <w:tc>
          <w:tcPr>
            <w:tcW w:w="265" w:type="pct"/>
            <w:vMerge w:val="restart"/>
          </w:tcPr>
          <w:p w14:paraId="1DC1F7DC"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9.</w:t>
            </w:r>
          </w:p>
        </w:tc>
        <w:tc>
          <w:tcPr>
            <w:tcW w:w="4735" w:type="pct"/>
            <w:gridSpan w:val="15"/>
          </w:tcPr>
          <w:p w14:paraId="354E6B92"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 xml:space="preserve">Список на предмети </w:t>
            </w:r>
            <w:r w:rsidRPr="00A81553">
              <w:rPr>
                <w:rFonts w:ascii="Times New Roman" w:hAnsi="Times New Roman"/>
                <w:sz w:val="18"/>
                <w:szCs w:val="18"/>
                <w:lang w:val="mk-MK"/>
              </w:rPr>
              <w:t>што</w:t>
            </w:r>
            <w:r w:rsidRPr="00A81553">
              <w:rPr>
                <w:rFonts w:ascii="Times New Roman" w:hAnsi="Times New Roman"/>
                <w:sz w:val="18"/>
                <w:szCs w:val="18"/>
                <w:lang w:val="sr-Cyrl-CS"/>
              </w:rPr>
              <w:t xml:space="preserve"> наставникот ги води одделно за првиот, вториот  и третиот циклус на студии</w:t>
            </w:r>
          </w:p>
        </w:tc>
      </w:tr>
      <w:tr w:rsidR="00A81553" w:rsidRPr="00A81553" w14:paraId="4D07B1FA" w14:textId="77777777" w:rsidTr="00A81553">
        <w:trPr>
          <w:jc w:val="center"/>
        </w:trPr>
        <w:tc>
          <w:tcPr>
            <w:tcW w:w="265" w:type="pct"/>
            <w:vMerge/>
          </w:tcPr>
          <w:p w14:paraId="2F10CB6B" w14:textId="77777777" w:rsidR="00A81553" w:rsidRPr="00A81553" w:rsidRDefault="00A81553" w:rsidP="00A81553">
            <w:pPr>
              <w:spacing w:before="60" w:after="60"/>
              <w:ind w:left="28"/>
              <w:rPr>
                <w:rFonts w:ascii="Times New Roman" w:hAnsi="Times New Roman"/>
                <w:sz w:val="18"/>
                <w:szCs w:val="18"/>
                <w:lang w:val="sr-Cyrl-CS"/>
              </w:rPr>
            </w:pPr>
          </w:p>
        </w:tc>
        <w:tc>
          <w:tcPr>
            <w:tcW w:w="355" w:type="pct"/>
            <w:vMerge w:val="restart"/>
          </w:tcPr>
          <w:p w14:paraId="32588996"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9.1.</w:t>
            </w:r>
          </w:p>
        </w:tc>
        <w:tc>
          <w:tcPr>
            <w:tcW w:w="4380" w:type="pct"/>
            <w:gridSpan w:val="14"/>
          </w:tcPr>
          <w:p w14:paraId="09A2FE70"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Список на предмети кои наставникот ги води на првиот циклус на студии</w:t>
            </w:r>
          </w:p>
        </w:tc>
      </w:tr>
      <w:tr w:rsidR="00A81553" w:rsidRPr="00A81553" w14:paraId="7DA6FCFB" w14:textId="77777777" w:rsidTr="00A81553">
        <w:trPr>
          <w:jc w:val="center"/>
        </w:trPr>
        <w:tc>
          <w:tcPr>
            <w:tcW w:w="265" w:type="pct"/>
            <w:vMerge/>
          </w:tcPr>
          <w:p w14:paraId="3B43B2DD" w14:textId="77777777" w:rsidR="00A81553" w:rsidRPr="00A81553" w:rsidRDefault="00A81553" w:rsidP="00A81553">
            <w:pPr>
              <w:spacing w:before="60" w:after="60"/>
              <w:ind w:left="28"/>
              <w:rPr>
                <w:rFonts w:ascii="Times New Roman" w:hAnsi="Times New Roman"/>
                <w:sz w:val="18"/>
                <w:szCs w:val="18"/>
                <w:lang w:val="sr-Cyrl-CS"/>
              </w:rPr>
            </w:pPr>
          </w:p>
        </w:tc>
        <w:tc>
          <w:tcPr>
            <w:tcW w:w="355" w:type="pct"/>
            <w:vMerge/>
          </w:tcPr>
          <w:p w14:paraId="2F31A978" w14:textId="77777777" w:rsidR="00A81553" w:rsidRPr="00A81553" w:rsidRDefault="00A81553" w:rsidP="00A81553">
            <w:pPr>
              <w:spacing w:before="60" w:after="60"/>
              <w:ind w:left="28"/>
              <w:rPr>
                <w:rFonts w:ascii="Times New Roman" w:hAnsi="Times New Roman"/>
                <w:sz w:val="18"/>
                <w:szCs w:val="18"/>
                <w:lang w:val="sr-Cyrl-CS"/>
              </w:rPr>
            </w:pPr>
          </w:p>
        </w:tc>
        <w:tc>
          <w:tcPr>
            <w:tcW w:w="588" w:type="pct"/>
            <w:gridSpan w:val="3"/>
          </w:tcPr>
          <w:p w14:paraId="1F3F2AA0"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Ред</w:t>
            </w:r>
            <w:r w:rsidRPr="00A81553">
              <w:rPr>
                <w:rFonts w:ascii="Times New Roman" w:hAnsi="Times New Roman"/>
                <w:sz w:val="18"/>
                <w:szCs w:val="18"/>
                <w:lang w:val="mk-MK"/>
              </w:rPr>
              <w:t>ен</w:t>
            </w:r>
            <w:r w:rsidRPr="00A81553">
              <w:rPr>
                <w:rFonts w:ascii="Times New Roman" w:hAnsi="Times New Roman"/>
                <w:sz w:val="18"/>
                <w:szCs w:val="18"/>
                <w:lang w:val="sr-Cyrl-CS"/>
              </w:rPr>
              <w:t xml:space="preserve"> број</w:t>
            </w:r>
          </w:p>
        </w:tc>
        <w:tc>
          <w:tcPr>
            <w:tcW w:w="1720" w:type="pct"/>
            <w:gridSpan w:val="5"/>
          </w:tcPr>
          <w:p w14:paraId="55530148"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Наслов на предметот</w:t>
            </w:r>
          </w:p>
        </w:tc>
        <w:tc>
          <w:tcPr>
            <w:tcW w:w="2071" w:type="pct"/>
            <w:gridSpan w:val="6"/>
          </w:tcPr>
          <w:p w14:paraId="6C651A18"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Студиска програма</w:t>
            </w:r>
            <w:r w:rsidRPr="00A81553">
              <w:rPr>
                <w:rFonts w:ascii="Times New Roman" w:hAnsi="Times New Roman"/>
                <w:sz w:val="18"/>
                <w:szCs w:val="18"/>
                <w:lang w:val="mk-MK"/>
              </w:rPr>
              <w:t xml:space="preserve"> и </w:t>
            </w:r>
            <w:r w:rsidRPr="00A81553">
              <w:rPr>
                <w:rFonts w:ascii="Times New Roman" w:hAnsi="Times New Roman"/>
                <w:sz w:val="18"/>
                <w:szCs w:val="18"/>
                <w:lang w:val="sr-Cyrl-CS"/>
              </w:rPr>
              <w:t>институција</w:t>
            </w:r>
          </w:p>
        </w:tc>
      </w:tr>
      <w:tr w:rsidR="00A81553" w:rsidRPr="00A81553" w14:paraId="489256FD" w14:textId="77777777" w:rsidTr="00A81553">
        <w:trPr>
          <w:jc w:val="center"/>
        </w:trPr>
        <w:tc>
          <w:tcPr>
            <w:tcW w:w="265" w:type="pct"/>
            <w:vMerge/>
          </w:tcPr>
          <w:p w14:paraId="0A44298A" w14:textId="77777777" w:rsidR="00A81553" w:rsidRPr="00A81553" w:rsidRDefault="00A81553" w:rsidP="00A81553">
            <w:pPr>
              <w:spacing w:before="60" w:after="60"/>
              <w:ind w:left="28"/>
              <w:rPr>
                <w:rFonts w:ascii="Times New Roman" w:hAnsi="Times New Roman"/>
                <w:sz w:val="18"/>
                <w:szCs w:val="18"/>
                <w:lang w:val="sr-Cyrl-CS"/>
              </w:rPr>
            </w:pPr>
          </w:p>
        </w:tc>
        <w:tc>
          <w:tcPr>
            <w:tcW w:w="355" w:type="pct"/>
            <w:vMerge/>
          </w:tcPr>
          <w:p w14:paraId="73FA4C73" w14:textId="77777777" w:rsidR="00A81553" w:rsidRPr="00A81553" w:rsidRDefault="00A81553" w:rsidP="00A81553">
            <w:pPr>
              <w:spacing w:before="60" w:after="60"/>
              <w:ind w:left="28"/>
              <w:rPr>
                <w:rFonts w:ascii="Times New Roman" w:hAnsi="Times New Roman"/>
                <w:sz w:val="18"/>
                <w:szCs w:val="18"/>
                <w:lang w:val="sr-Cyrl-CS"/>
              </w:rPr>
            </w:pPr>
          </w:p>
        </w:tc>
        <w:tc>
          <w:tcPr>
            <w:tcW w:w="588" w:type="pct"/>
            <w:gridSpan w:val="3"/>
          </w:tcPr>
          <w:p w14:paraId="6453D641"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1.</w:t>
            </w:r>
          </w:p>
        </w:tc>
        <w:tc>
          <w:tcPr>
            <w:tcW w:w="1720" w:type="pct"/>
            <w:gridSpan w:val="5"/>
          </w:tcPr>
          <w:p w14:paraId="7F4F6CD4" w14:textId="77777777" w:rsidR="00A81553" w:rsidRPr="00A81553" w:rsidRDefault="00A81553" w:rsidP="00A81553">
            <w:pPr>
              <w:spacing w:before="60" w:after="60"/>
              <w:ind w:left="28"/>
              <w:rPr>
                <w:rFonts w:ascii="MAC C Swiss" w:hAnsi="MAC C Swiss"/>
                <w:lang w:val="en-US"/>
              </w:rPr>
            </w:pPr>
            <w:r w:rsidRPr="00A81553">
              <w:rPr>
                <w:rFonts w:ascii="MAC C Swiss" w:hAnsi="MAC C Swiss"/>
                <w:lang w:val="en-US"/>
              </w:rPr>
              <w:t>Albanska knizevnost 1,2,3,4</w:t>
            </w:r>
          </w:p>
        </w:tc>
        <w:tc>
          <w:tcPr>
            <w:tcW w:w="2071" w:type="pct"/>
            <w:gridSpan w:val="6"/>
          </w:tcPr>
          <w:p w14:paraId="250EEC77" w14:textId="77777777" w:rsidR="00A81553" w:rsidRPr="00A81553" w:rsidRDefault="00A81553" w:rsidP="00A81553">
            <w:pPr>
              <w:spacing w:before="60" w:after="60"/>
              <w:ind w:left="28"/>
              <w:rPr>
                <w:rFonts w:ascii="MAC C Swiss" w:hAnsi="MAC C Swiss"/>
                <w:lang w:val="en-US"/>
              </w:rPr>
            </w:pPr>
            <w:r w:rsidRPr="00A81553">
              <w:rPr>
                <w:rFonts w:ascii="MAC C Swiss" w:hAnsi="MAC C Swiss"/>
                <w:lang w:val="en-US"/>
              </w:rPr>
              <w:t>Katedra za Albanski jazik I knizevnost</w:t>
            </w:r>
          </w:p>
        </w:tc>
      </w:tr>
      <w:tr w:rsidR="00A81553" w:rsidRPr="00A81553" w14:paraId="57BEF3C2" w14:textId="77777777" w:rsidTr="00A81553">
        <w:trPr>
          <w:trHeight w:val="70"/>
          <w:jc w:val="center"/>
        </w:trPr>
        <w:tc>
          <w:tcPr>
            <w:tcW w:w="265" w:type="pct"/>
            <w:vMerge/>
          </w:tcPr>
          <w:p w14:paraId="312005DF" w14:textId="77777777" w:rsidR="00A81553" w:rsidRPr="00A81553" w:rsidRDefault="00A81553" w:rsidP="00A81553">
            <w:pPr>
              <w:spacing w:before="60" w:after="60"/>
              <w:ind w:left="28"/>
              <w:rPr>
                <w:rFonts w:ascii="Times New Roman" w:hAnsi="Times New Roman"/>
                <w:sz w:val="18"/>
                <w:szCs w:val="18"/>
                <w:lang w:val="sr-Cyrl-CS"/>
              </w:rPr>
            </w:pPr>
          </w:p>
        </w:tc>
        <w:tc>
          <w:tcPr>
            <w:tcW w:w="355" w:type="pct"/>
            <w:vMerge/>
          </w:tcPr>
          <w:p w14:paraId="348E0D4F" w14:textId="77777777" w:rsidR="00A81553" w:rsidRPr="00A81553" w:rsidRDefault="00A81553" w:rsidP="00A81553">
            <w:pPr>
              <w:spacing w:before="60" w:after="60"/>
              <w:ind w:left="28"/>
              <w:rPr>
                <w:rFonts w:ascii="Times New Roman" w:hAnsi="Times New Roman"/>
                <w:sz w:val="18"/>
                <w:szCs w:val="18"/>
                <w:lang w:val="sr-Cyrl-CS"/>
              </w:rPr>
            </w:pPr>
          </w:p>
        </w:tc>
        <w:tc>
          <w:tcPr>
            <w:tcW w:w="588" w:type="pct"/>
            <w:gridSpan w:val="3"/>
          </w:tcPr>
          <w:p w14:paraId="48A16C9C"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2.</w:t>
            </w:r>
          </w:p>
        </w:tc>
        <w:tc>
          <w:tcPr>
            <w:tcW w:w="1720" w:type="pct"/>
            <w:gridSpan w:val="5"/>
          </w:tcPr>
          <w:p w14:paraId="73D07F80" w14:textId="77777777" w:rsidR="00A81553" w:rsidRPr="00A81553" w:rsidRDefault="00A81553" w:rsidP="00A81553">
            <w:pPr>
              <w:spacing w:before="60" w:after="60"/>
              <w:ind w:left="28"/>
              <w:rPr>
                <w:rFonts w:ascii="MAC C Swiss" w:hAnsi="MAC C Swiss"/>
                <w:lang w:val="en-US"/>
              </w:rPr>
            </w:pPr>
          </w:p>
        </w:tc>
        <w:tc>
          <w:tcPr>
            <w:tcW w:w="2071" w:type="pct"/>
            <w:gridSpan w:val="6"/>
          </w:tcPr>
          <w:p w14:paraId="20B841BF" w14:textId="77777777" w:rsidR="00A81553" w:rsidRPr="00A81553" w:rsidRDefault="00A81553" w:rsidP="00A81553">
            <w:pPr>
              <w:spacing w:before="60" w:after="60"/>
              <w:ind w:left="28"/>
              <w:rPr>
                <w:rFonts w:ascii="Times New Roman" w:hAnsi="Times New Roman"/>
                <w:sz w:val="18"/>
                <w:szCs w:val="18"/>
                <w:lang w:val="sr-Cyrl-CS"/>
              </w:rPr>
            </w:pPr>
          </w:p>
        </w:tc>
      </w:tr>
      <w:tr w:rsidR="00A81553" w:rsidRPr="00A81553" w14:paraId="1A66ECBC" w14:textId="77777777" w:rsidTr="00A81553">
        <w:trPr>
          <w:jc w:val="center"/>
        </w:trPr>
        <w:tc>
          <w:tcPr>
            <w:tcW w:w="265" w:type="pct"/>
            <w:vMerge/>
          </w:tcPr>
          <w:p w14:paraId="539A3C3B" w14:textId="77777777" w:rsidR="00A81553" w:rsidRPr="00A81553" w:rsidRDefault="00A81553" w:rsidP="00A81553">
            <w:pPr>
              <w:spacing w:before="60" w:after="60"/>
              <w:ind w:left="28"/>
              <w:rPr>
                <w:rFonts w:ascii="Times New Roman" w:hAnsi="Times New Roman"/>
                <w:sz w:val="18"/>
                <w:szCs w:val="18"/>
                <w:lang w:val="sr-Cyrl-CS"/>
              </w:rPr>
            </w:pPr>
          </w:p>
        </w:tc>
        <w:tc>
          <w:tcPr>
            <w:tcW w:w="355" w:type="pct"/>
            <w:vMerge/>
          </w:tcPr>
          <w:p w14:paraId="5F058CB5" w14:textId="77777777" w:rsidR="00A81553" w:rsidRPr="00A81553" w:rsidRDefault="00A81553" w:rsidP="00A81553">
            <w:pPr>
              <w:spacing w:before="60" w:after="60"/>
              <w:ind w:left="28"/>
              <w:rPr>
                <w:rFonts w:ascii="Times New Roman" w:hAnsi="Times New Roman"/>
                <w:sz w:val="18"/>
                <w:szCs w:val="18"/>
                <w:lang w:val="sr-Cyrl-CS"/>
              </w:rPr>
            </w:pPr>
          </w:p>
        </w:tc>
        <w:tc>
          <w:tcPr>
            <w:tcW w:w="588" w:type="pct"/>
            <w:gridSpan w:val="3"/>
          </w:tcPr>
          <w:p w14:paraId="72F3DD75"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3.</w:t>
            </w:r>
          </w:p>
        </w:tc>
        <w:tc>
          <w:tcPr>
            <w:tcW w:w="1720" w:type="pct"/>
            <w:gridSpan w:val="5"/>
          </w:tcPr>
          <w:p w14:paraId="1083CC51" w14:textId="77777777" w:rsidR="00A81553" w:rsidRPr="00A81553" w:rsidRDefault="00A81553" w:rsidP="00A81553">
            <w:pPr>
              <w:spacing w:before="60" w:after="60"/>
              <w:ind w:left="28"/>
              <w:rPr>
                <w:rFonts w:ascii="Times New Roman" w:hAnsi="Times New Roman"/>
                <w:sz w:val="18"/>
                <w:szCs w:val="18"/>
                <w:lang w:val="sr-Cyrl-CS"/>
              </w:rPr>
            </w:pPr>
          </w:p>
        </w:tc>
        <w:tc>
          <w:tcPr>
            <w:tcW w:w="2071" w:type="pct"/>
            <w:gridSpan w:val="6"/>
          </w:tcPr>
          <w:p w14:paraId="2B41E7D0" w14:textId="77777777" w:rsidR="00A81553" w:rsidRPr="00A81553" w:rsidRDefault="00A81553" w:rsidP="00A81553">
            <w:pPr>
              <w:spacing w:before="60" w:after="60"/>
              <w:ind w:left="28"/>
              <w:rPr>
                <w:rFonts w:ascii="Times New Roman" w:hAnsi="Times New Roman"/>
                <w:sz w:val="18"/>
                <w:szCs w:val="18"/>
                <w:lang w:val="sr-Cyrl-CS"/>
              </w:rPr>
            </w:pPr>
          </w:p>
        </w:tc>
      </w:tr>
      <w:tr w:rsidR="00A81553" w:rsidRPr="00A81553" w14:paraId="4DBE6ABC" w14:textId="77777777" w:rsidTr="00A81553">
        <w:trPr>
          <w:jc w:val="center"/>
        </w:trPr>
        <w:tc>
          <w:tcPr>
            <w:tcW w:w="265" w:type="pct"/>
            <w:vMerge/>
          </w:tcPr>
          <w:p w14:paraId="7994976C" w14:textId="77777777" w:rsidR="00A81553" w:rsidRPr="00A81553" w:rsidRDefault="00A81553" w:rsidP="00A81553">
            <w:pPr>
              <w:spacing w:before="60" w:after="60"/>
              <w:ind w:left="28"/>
              <w:rPr>
                <w:rFonts w:ascii="Times New Roman" w:hAnsi="Times New Roman"/>
                <w:sz w:val="18"/>
                <w:szCs w:val="18"/>
                <w:lang w:val="sr-Cyrl-CS"/>
              </w:rPr>
            </w:pPr>
          </w:p>
        </w:tc>
        <w:tc>
          <w:tcPr>
            <w:tcW w:w="355" w:type="pct"/>
            <w:vMerge/>
          </w:tcPr>
          <w:p w14:paraId="5482141A" w14:textId="77777777" w:rsidR="00A81553" w:rsidRPr="00A81553" w:rsidRDefault="00A81553" w:rsidP="00A81553">
            <w:pPr>
              <w:spacing w:before="60" w:after="60"/>
              <w:ind w:left="28"/>
              <w:rPr>
                <w:rFonts w:ascii="Times New Roman" w:hAnsi="Times New Roman"/>
                <w:sz w:val="18"/>
                <w:szCs w:val="18"/>
                <w:lang w:val="sr-Cyrl-CS"/>
              </w:rPr>
            </w:pPr>
          </w:p>
        </w:tc>
        <w:tc>
          <w:tcPr>
            <w:tcW w:w="588" w:type="pct"/>
            <w:gridSpan w:val="3"/>
          </w:tcPr>
          <w:p w14:paraId="1D4A0BAE"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4.</w:t>
            </w:r>
          </w:p>
        </w:tc>
        <w:tc>
          <w:tcPr>
            <w:tcW w:w="1720" w:type="pct"/>
            <w:gridSpan w:val="5"/>
          </w:tcPr>
          <w:p w14:paraId="3CAECAB5" w14:textId="77777777" w:rsidR="00A81553" w:rsidRPr="00A81553" w:rsidRDefault="00A81553" w:rsidP="00A81553">
            <w:pPr>
              <w:spacing w:before="60" w:after="60"/>
              <w:ind w:left="28"/>
              <w:rPr>
                <w:rFonts w:ascii="Times New Roman" w:hAnsi="Times New Roman"/>
                <w:sz w:val="18"/>
                <w:szCs w:val="18"/>
                <w:lang w:val="sr-Cyrl-CS"/>
              </w:rPr>
            </w:pPr>
          </w:p>
        </w:tc>
        <w:tc>
          <w:tcPr>
            <w:tcW w:w="2071" w:type="pct"/>
            <w:gridSpan w:val="6"/>
          </w:tcPr>
          <w:p w14:paraId="18A359F2" w14:textId="77777777" w:rsidR="00A81553" w:rsidRPr="00A81553" w:rsidRDefault="00A81553" w:rsidP="00A81553">
            <w:pPr>
              <w:spacing w:before="60" w:after="60"/>
              <w:ind w:left="28"/>
              <w:rPr>
                <w:rFonts w:ascii="Times New Roman" w:hAnsi="Times New Roman"/>
                <w:sz w:val="18"/>
                <w:szCs w:val="18"/>
                <w:lang w:val="sr-Cyrl-CS"/>
              </w:rPr>
            </w:pPr>
          </w:p>
        </w:tc>
      </w:tr>
      <w:tr w:rsidR="00A81553" w:rsidRPr="00A81553" w14:paraId="7941BC90" w14:textId="77777777" w:rsidTr="00A81553">
        <w:trPr>
          <w:jc w:val="center"/>
        </w:trPr>
        <w:tc>
          <w:tcPr>
            <w:tcW w:w="265" w:type="pct"/>
            <w:vMerge/>
          </w:tcPr>
          <w:p w14:paraId="1D1195A0" w14:textId="77777777" w:rsidR="00A81553" w:rsidRPr="00A81553" w:rsidRDefault="00A81553" w:rsidP="00A81553">
            <w:pPr>
              <w:spacing w:before="60" w:after="60"/>
              <w:ind w:left="28"/>
              <w:rPr>
                <w:rFonts w:ascii="Times New Roman" w:hAnsi="Times New Roman"/>
                <w:sz w:val="18"/>
                <w:szCs w:val="18"/>
                <w:lang w:val="sr-Cyrl-CS"/>
              </w:rPr>
            </w:pPr>
          </w:p>
        </w:tc>
        <w:tc>
          <w:tcPr>
            <w:tcW w:w="355" w:type="pct"/>
            <w:vMerge/>
          </w:tcPr>
          <w:p w14:paraId="46A5E11C" w14:textId="77777777" w:rsidR="00A81553" w:rsidRPr="00A81553" w:rsidRDefault="00A81553" w:rsidP="00A81553">
            <w:pPr>
              <w:spacing w:before="60" w:after="60"/>
              <w:ind w:left="28"/>
              <w:rPr>
                <w:rFonts w:ascii="Times New Roman" w:hAnsi="Times New Roman"/>
                <w:sz w:val="18"/>
                <w:szCs w:val="18"/>
                <w:lang w:val="sr-Cyrl-CS"/>
              </w:rPr>
            </w:pPr>
          </w:p>
        </w:tc>
        <w:tc>
          <w:tcPr>
            <w:tcW w:w="588" w:type="pct"/>
            <w:gridSpan w:val="3"/>
          </w:tcPr>
          <w:p w14:paraId="64B9BBAC"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5.</w:t>
            </w:r>
          </w:p>
        </w:tc>
        <w:tc>
          <w:tcPr>
            <w:tcW w:w="1720" w:type="pct"/>
            <w:gridSpan w:val="5"/>
          </w:tcPr>
          <w:p w14:paraId="4461A0C8" w14:textId="77777777" w:rsidR="00A81553" w:rsidRPr="00A81553" w:rsidRDefault="00A81553" w:rsidP="00A81553">
            <w:pPr>
              <w:spacing w:before="60" w:after="60"/>
              <w:ind w:left="28"/>
              <w:rPr>
                <w:rFonts w:ascii="Times New Roman" w:hAnsi="Times New Roman"/>
                <w:sz w:val="18"/>
                <w:szCs w:val="18"/>
                <w:lang w:val="sr-Cyrl-CS"/>
              </w:rPr>
            </w:pPr>
          </w:p>
        </w:tc>
        <w:tc>
          <w:tcPr>
            <w:tcW w:w="2071" w:type="pct"/>
            <w:gridSpan w:val="6"/>
          </w:tcPr>
          <w:p w14:paraId="7061F6B0" w14:textId="77777777" w:rsidR="00A81553" w:rsidRPr="00A81553" w:rsidRDefault="00A81553" w:rsidP="00A81553">
            <w:pPr>
              <w:spacing w:before="60" w:after="60"/>
              <w:ind w:left="28"/>
              <w:rPr>
                <w:rFonts w:ascii="Times New Roman" w:hAnsi="Times New Roman"/>
                <w:sz w:val="18"/>
                <w:szCs w:val="18"/>
                <w:lang w:val="sr-Cyrl-CS"/>
              </w:rPr>
            </w:pPr>
          </w:p>
        </w:tc>
      </w:tr>
      <w:tr w:rsidR="00A81553" w:rsidRPr="00A81553" w14:paraId="652973B3" w14:textId="77777777" w:rsidTr="00A81553">
        <w:trPr>
          <w:jc w:val="center"/>
        </w:trPr>
        <w:tc>
          <w:tcPr>
            <w:tcW w:w="265" w:type="pct"/>
            <w:vMerge/>
          </w:tcPr>
          <w:p w14:paraId="69EBDF9D" w14:textId="77777777" w:rsidR="00A81553" w:rsidRPr="00A81553" w:rsidRDefault="00A81553" w:rsidP="00A81553">
            <w:pPr>
              <w:spacing w:before="60" w:after="60"/>
              <w:ind w:left="28"/>
              <w:rPr>
                <w:rFonts w:ascii="Times New Roman" w:hAnsi="Times New Roman"/>
                <w:sz w:val="18"/>
                <w:szCs w:val="18"/>
                <w:lang w:val="sr-Cyrl-CS"/>
              </w:rPr>
            </w:pPr>
          </w:p>
        </w:tc>
        <w:tc>
          <w:tcPr>
            <w:tcW w:w="355" w:type="pct"/>
            <w:vMerge/>
          </w:tcPr>
          <w:p w14:paraId="18EE7B41" w14:textId="77777777" w:rsidR="00A81553" w:rsidRPr="00A81553" w:rsidRDefault="00A81553" w:rsidP="00A81553">
            <w:pPr>
              <w:spacing w:before="60" w:after="60"/>
              <w:ind w:left="28"/>
              <w:rPr>
                <w:rFonts w:ascii="Times New Roman" w:hAnsi="Times New Roman"/>
                <w:sz w:val="18"/>
                <w:szCs w:val="18"/>
                <w:lang w:val="sr-Cyrl-CS"/>
              </w:rPr>
            </w:pPr>
          </w:p>
        </w:tc>
        <w:tc>
          <w:tcPr>
            <w:tcW w:w="588" w:type="pct"/>
            <w:gridSpan w:val="3"/>
          </w:tcPr>
          <w:p w14:paraId="0FFB31B3"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6.</w:t>
            </w:r>
          </w:p>
        </w:tc>
        <w:tc>
          <w:tcPr>
            <w:tcW w:w="1720" w:type="pct"/>
            <w:gridSpan w:val="5"/>
          </w:tcPr>
          <w:p w14:paraId="32AE65A3" w14:textId="77777777" w:rsidR="00A81553" w:rsidRPr="00A81553" w:rsidRDefault="00A81553" w:rsidP="00A81553">
            <w:pPr>
              <w:spacing w:before="60" w:after="60"/>
              <w:ind w:left="28"/>
              <w:rPr>
                <w:rFonts w:ascii="Times New Roman" w:hAnsi="Times New Roman"/>
                <w:sz w:val="18"/>
                <w:szCs w:val="18"/>
                <w:lang w:val="sr-Cyrl-CS"/>
              </w:rPr>
            </w:pPr>
          </w:p>
        </w:tc>
        <w:tc>
          <w:tcPr>
            <w:tcW w:w="2071" w:type="pct"/>
            <w:gridSpan w:val="6"/>
          </w:tcPr>
          <w:p w14:paraId="677DEE3C" w14:textId="77777777" w:rsidR="00A81553" w:rsidRPr="00A81553" w:rsidRDefault="00A81553" w:rsidP="00A81553">
            <w:pPr>
              <w:spacing w:before="60" w:after="60"/>
              <w:ind w:left="28"/>
              <w:rPr>
                <w:rFonts w:ascii="Times New Roman" w:hAnsi="Times New Roman"/>
                <w:sz w:val="18"/>
                <w:szCs w:val="18"/>
                <w:lang w:val="sr-Cyrl-CS"/>
              </w:rPr>
            </w:pPr>
          </w:p>
        </w:tc>
      </w:tr>
      <w:tr w:rsidR="00A81553" w:rsidRPr="00A81553" w14:paraId="4A54BC39" w14:textId="77777777" w:rsidTr="00A81553">
        <w:trPr>
          <w:jc w:val="center"/>
        </w:trPr>
        <w:tc>
          <w:tcPr>
            <w:tcW w:w="265" w:type="pct"/>
            <w:vMerge/>
          </w:tcPr>
          <w:p w14:paraId="02487631" w14:textId="77777777" w:rsidR="00A81553" w:rsidRPr="00A81553" w:rsidRDefault="00A81553" w:rsidP="00A81553">
            <w:pPr>
              <w:spacing w:before="60" w:after="60"/>
              <w:ind w:left="28"/>
              <w:rPr>
                <w:rFonts w:ascii="Times New Roman" w:hAnsi="Times New Roman"/>
                <w:sz w:val="18"/>
                <w:szCs w:val="18"/>
                <w:lang w:val="sr-Cyrl-CS"/>
              </w:rPr>
            </w:pPr>
          </w:p>
        </w:tc>
        <w:tc>
          <w:tcPr>
            <w:tcW w:w="355" w:type="pct"/>
            <w:vMerge w:val="restart"/>
          </w:tcPr>
          <w:p w14:paraId="30EAF950"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 xml:space="preserve">9.2. </w:t>
            </w:r>
          </w:p>
        </w:tc>
        <w:tc>
          <w:tcPr>
            <w:tcW w:w="4380" w:type="pct"/>
            <w:gridSpan w:val="14"/>
          </w:tcPr>
          <w:p w14:paraId="416B3ECB"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 xml:space="preserve">Список на предмети </w:t>
            </w:r>
            <w:r w:rsidRPr="00A81553">
              <w:rPr>
                <w:rFonts w:ascii="Times New Roman" w:hAnsi="Times New Roman"/>
                <w:sz w:val="18"/>
                <w:szCs w:val="18"/>
                <w:lang w:val="mk-MK"/>
              </w:rPr>
              <w:t>што</w:t>
            </w:r>
            <w:r w:rsidRPr="00A81553">
              <w:rPr>
                <w:rFonts w:ascii="Times New Roman" w:hAnsi="Times New Roman"/>
                <w:sz w:val="18"/>
                <w:szCs w:val="18"/>
                <w:lang w:val="sr-Cyrl-CS"/>
              </w:rPr>
              <w:t xml:space="preserve"> наставникот ги води на вториот циклус на студии</w:t>
            </w:r>
          </w:p>
        </w:tc>
      </w:tr>
      <w:tr w:rsidR="00A81553" w:rsidRPr="00A81553" w14:paraId="10D4EA4F" w14:textId="77777777" w:rsidTr="00A81553">
        <w:trPr>
          <w:jc w:val="center"/>
        </w:trPr>
        <w:tc>
          <w:tcPr>
            <w:tcW w:w="265" w:type="pct"/>
            <w:vMerge/>
          </w:tcPr>
          <w:p w14:paraId="2FC5C5AD" w14:textId="77777777" w:rsidR="00A81553" w:rsidRPr="00A81553" w:rsidRDefault="00A81553" w:rsidP="00A81553">
            <w:pPr>
              <w:spacing w:before="60" w:after="60"/>
              <w:ind w:left="28"/>
              <w:rPr>
                <w:rFonts w:ascii="Times New Roman" w:hAnsi="Times New Roman"/>
                <w:sz w:val="18"/>
                <w:szCs w:val="18"/>
                <w:lang w:val="sr-Cyrl-CS"/>
              </w:rPr>
            </w:pPr>
          </w:p>
        </w:tc>
        <w:tc>
          <w:tcPr>
            <w:tcW w:w="355" w:type="pct"/>
            <w:vMerge/>
          </w:tcPr>
          <w:p w14:paraId="513D5810" w14:textId="77777777" w:rsidR="00A81553" w:rsidRPr="00A81553" w:rsidRDefault="00A81553" w:rsidP="00A81553">
            <w:pPr>
              <w:spacing w:before="60" w:after="60"/>
              <w:ind w:left="28"/>
              <w:rPr>
                <w:rFonts w:ascii="Times New Roman" w:hAnsi="Times New Roman"/>
                <w:sz w:val="18"/>
                <w:szCs w:val="18"/>
                <w:lang w:val="sr-Cyrl-CS"/>
              </w:rPr>
            </w:pPr>
          </w:p>
        </w:tc>
        <w:tc>
          <w:tcPr>
            <w:tcW w:w="588" w:type="pct"/>
            <w:gridSpan w:val="3"/>
          </w:tcPr>
          <w:p w14:paraId="39682BF7"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Ред</w:t>
            </w:r>
            <w:r w:rsidRPr="00A81553">
              <w:rPr>
                <w:rFonts w:ascii="Times New Roman" w:hAnsi="Times New Roman"/>
                <w:sz w:val="18"/>
                <w:szCs w:val="18"/>
                <w:lang w:val="mk-MK"/>
              </w:rPr>
              <w:t>ен</w:t>
            </w:r>
            <w:r w:rsidRPr="00A81553">
              <w:rPr>
                <w:rFonts w:ascii="Times New Roman" w:hAnsi="Times New Roman"/>
                <w:sz w:val="18"/>
                <w:szCs w:val="18"/>
                <w:lang w:val="sr-Cyrl-CS"/>
              </w:rPr>
              <w:t xml:space="preserve"> број</w:t>
            </w:r>
          </w:p>
        </w:tc>
        <w:tc>
          <w:tcPr>
            <w:tcW w:w="1720" w:type="pct"/>
            <w:gridSpan w:val="5"/>
          </w:tcPr>
          <w:p w14:paraId="6C6B6783"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Наслов на предметот</w:t>
            </w:r>
          </w:p>
        </w:tc>
        <w:tc>
          <w:tcPr>
            <w:tcW w:w="2071" w:type="pct"/>
            <w:gridSpan w:val="6"/>
          </w:tcPr>
          <w:p w14:paraId="6F6F030D"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 xml:space="preserve">Студиска програма </w:t>
            </w:r>
            <w:r w:rsidRPr="00A81553">
              <w:rPr>
                <w:rFonts w:ascii="Times New Roman" w:hAnsi="Times New Roman"/>
                <w:sz w:val="18"/>
                <w:szCs w:val="18"/>
                <w:lang w:val="mk-MK"/>
              </w:rPr>
              <w:t>и</w:t>
            </w:r>
            <w:r w:rsidRPr="00A81553">
              <w:rPr>
                <w:rFonts w:ascii="Times New Roman" w:hAnsi="Times New Roman"/>
                <w:sz w:val="18"/>
                <w:szCs w:val="18"/>
                <w:lang w:val="sr-Cyrl-CS"/>
              </w:rPr>
              <w:t>институција</w:t>
            </w:r>
          </w:p>
        </w:tc>
      </w:tr>
      <w:tr w:rsidR="00A81553" w:rsidRPr="00A81553" w14:paraId="5104121D" w14:textId="77777777" w:rsidTr="00A81553">
        <w:trPr>
          <w:jc w:val="center"/>
        </w:trPr>
        <w:tc>
          <w:tcPr>
            <w:tcW w:w="265" w:type="pct"/>
            <w:vMerge/>
          </w:tcPr>
          <w:p w14:paraId="532D916B" w14:textId="77777777" w:rsidR="00A81553" w:rsidRPr="00A81553" w:rsidRDefault="00A81553" w:rsidP="00A81553">
            <w:pPr>
              <w:spacing w:before="60" w:after="60"/>
              <w:ind w:left="28"/>
              <w:rPr>
                <w:rFonts w:ascii="Times New Roman" w:hAnsi="Times New Roman"/>
                <w:sz w:val="18"/>
                <w:szCs w:val="18"/>
                <w:lang w:val="sr-Cyrl-CS"/>
              </w:rPr>
            </w:pPr>
          </w:p>
        </w:tc>
        <w:tc>
          <w:tcPr>
            <w:tcW w:w="355" w:type="pct"/>
            <w:vMerge/>
          </w:tcPr>
          <w:p w14:paraId="1630A2F8" w14:textId="77777777" w:rsidR="00A81553" w:rsidRPr="00A81553" w:rsidRDefault="00A81553" w:rsidP="00A81553">
            <w:pPr>
              <w:spacing w:before="60" w:after="60"/>
              <w:ind w:left="28"/>
              <w:rPr>
                <w:rFonts w:ascii="Times New Roman" w:hAnsi="Times New Roman"/>
                <w:sz w:val="18"/>
                <w:szCs w:val="18"/>
                <w:lang w:val="sr-Cyrl-CS"/>
              </w:rPr>
            </w:pPr>
          </w:p>
        </w:tc>
        <w:tc>
          <w:tcPr>
            <w:tcW w:w="588" w:type="pct"/>
            <w:gridSpan w:val="3"/>
          </w:tcPr>
          <w:p w14:paraId="62E8C98D"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1.</w:t>
            </w:r>
          </w:p>
        </w:tc>
        <w:tc>
          <w:tcPr>
            <w:tcW w:w="1720" w:type="pct"/>
            <w:gridSpan w:val="5"/>
          </w:tcPr>
          <w:p w14:paraId="17890EAD" w14:textId="77777777" w:rsidR="00A81553" w:rsidRPr="00A81553" w:rsidRDefault="00A81553" w:rsidP="00A81553">
            <w:pPr>
              <w:spacing w:before="60" w:after="60"/>
              <w:ind w:left="28"/>
              <w:rPr>
                <w:rFonts w:ascii="MAC C Swiss" w:hAnsi="MAC C Swiss"/>
                <w:lang w:val="en-US"/>
              </w:rPr>
            </w:pPr>
            <w:r w:rsidRPr="00A81553">
              <w:rPr>
                <w:rFonts w:ascii="MAC C Swiss" w:hAnsi="MAC C Swiss"/>
                <w:lang w:val="en-US"/>
              </w:rPr>
              <w:t>Romantizam I protorealizam</w:t>
            </w:r>
          </w:p>
        </w:tc>
        <w:tc>
          <w:tcPr>
            <w:tcW w:w="2071" w:type="pct"/>
            <w:gridSpan w:val="6"/>
          </w:tcPr>
          <w:p w14:paraId="0004BE45" w14:textId="77777777" w:rsidR="00A81553" w:rsidRPr="00A81553" w:rsidRDefault="00A81553" w:rsidP="00A81553">
            <w:pPr>
              <w:spacing w:before="60" w:after="60"/>
              <w:ind w:left="28"/>
              <w:rPr>
                <w:rFonts w:ascii="MAC C Swiss" w:hAnsi="MAC C Swiss"/>
                <w:lang w:val="en-US"/>
              </w:rPr>
            </w:pPr>
            <w:r w:rsidRPr="00A81553">
              <w:rPr>
                <w:rFonts w:ascii="MAC C Swiss" w:hAnsi="MAC C Swiss"/>
                <w:lang w:val="en-US"/>
              </w:rPr>
              <w:t>Katedra za albanski jazik I knizevnost</w:t>
            </w:r>
          </w:p>
        </w:tc>
      </w:tr>
      <w:tr w:rsidR="00A81553" w:rsidRPr="00A81553" w14:paraId="21CFFC55" w14:textId="77777777" w:rsidTr="00A81553">
        <w:trPr>
          <w:jc w:val="center"/>
        </w:trPr>
        <w:tc>
          <w:tcPr>
            <w:tcW w:w="265" w:type="pct"/>
            <w:vMerge/>
          </w:tcPr>
          <w:p w14:paraId="2437D375" w14:textId="77777777" w:rsidR="00A81553" w:rsidRPr="00A81553" w:rsidRDefault="00A81553" w:rsidP="00A81553">
            <w:pPr>
              <w:spacing w:before="60" w:after="60"/>
              <w:ind w:left="28"/>
              <w:rPr>
                <w:rFonts w:ascii="Times New Roman" w:hAnsi="Times New Roman"/>
                <w:sz w:val="18"/>
                <w:szCs w:val="18"/>
                <w:lang w:val="sr-Cyrl-CS"/>
              </w:rPr>
            </w:pPr>
          </w:p>
        </w:tc>
        <w:tc>
          <w:tcPr>
            <w:tcW w:w="355" w:type="pct"/>
            <w:vMerge/>
          </w:tcPr>
          <w:p w14:paraId="0CB7E694" w14:textId="77777777" w:rsidR="00A81553" w:rsidRPr="00A81553" w:rsidRDefault="00A81553" w:rsidP="00A81553">
            <w:pPr>
              <w:spacing w:before="60" w:after="60"/>
              <w:ind w:left="28"/>
              <w:rPr>
                <w:rFonts w:ascii="Times New Roman" w:hAnsi="Times New Roman"/>
                <w:sz w:val="18"/>
                <w:szCs w:val="18"/>
                <w:lang w:val="sr-Cyrl-CS"/>
              </w:rPr>
            </w:pPr>
          </w:p>
        </w:tc>
        <w:tc>
          <w:tcPr>
            <w:tcW w:w="588" w:type="pct"/>
            <w:gridSpan w:val="3"/>
          </w:tcPr>
          <w:p w14:paraId="061582A7"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2.</w:t>
            </w:r>
          </w:p>
        </w:tc>
        <w:tc>
          <w:tcPr>
            <w:tcW w:w="1720" w:type="pct"/>
            <w:gridSpan w:val="5"/>
          </w:tcPr>
          <w:p w14:paraId="0241EDB4" w14:textId="77777777" w:rsidR="00A81553" w:rsidRPr="00A81553" w:rsidRDefault="00A81553" w:rsidP="00A81553">
            <w:pPr>
              <w:spacing w:before="60" w:after="60"/>
              <w:ind w:left="28"/>
              <w:rPr>
                <w:rFonts w:ascii="Times New Roman" w:hAnsi="Times New Roman"/>
                <w:sz w:val="18"/>
                <w:szCs w:val="18"/>
                <w:lang w:val="sr-Cyrl-CS"/>
              </w:rPr>
            </w:pPr>
          </w:p>
        </w:tc>
        <w:tc>
          <w:tcPr>
            <w:tcW w:w="2071" w:type="pct"/>
            <w:gridSpan w:val="6"/>
          </w:tcPr>
          <w:p w14:paraId="3648CC3C" w14:textId="77777777" w:rsidR="00A81553" w:rsidRPr="00A81553" w:rsidRDefault="00A81553" w:rsidP="00A81553">
            <w:pPr>
              <w:spacing w:before="60" w:after="60"/>
              <w:ind w:left="28"/>
              <w:rPr>
                <w:rFonts w:ascii="Times New Roman" w:hAnsi="Times New Roman"/>
                <w:sz w:val="18"/>
                <w:szCs w:val="18"/>
                <w:lang w:val="sr-Cyrl-CS"/>
              </w:rPr>
            </w:pPr>
          </w:p>
        </w:tc>
      </w:tr>
      <w:tr w:rsidR="00A81553" w:rsidRPr="00A81553" w14:paraId="696690D3" w14:textId="77777777" w:rsidTr="00A81553">
        <w:trPr>
          <w:jc w:val="center"/>
        </w:trPr>
        <w:tc>
          <w:tcPr>
            <w:tcW w:w="265" w:type="pct"/>
            <w:vMerge/>
          </w:tcPr>
          <w:p w14:paraId="43100DE3" w14:textId="77777777" w:rsidR="00A81553" w:rsidRPr="00A81553" w:rsidRDefault="00A81553" w:rsidP="00A81553">
            <w:pPr>
              <w:spacing w:before="60" w:after="60"/>
              <w:ind w:left="28"/>
              <w:rPr>
                <w:rFonts w:ascii="Times New Roman" w:hAnsi="Times New Roman"/>
                <w:sz w:val="18"/>
                <w:szCs w:val="18"/>
                <w:lang w:val="sr-Cyrl-CS"/>
              </w:rPr>
            </w:pPr>
          </w:p>
        </w:tc>
        <w:tc>
          <w:tcPr>
            <w:tcW w:w="355" w:type="pct"/>
            <w:vMerge w:val="restart"/>
          </w:tcPr>
          <w:p w14:paraId="59F1A278"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9.3.</w:t>
            </w:r>
          </w:p>
        </w:tc>
        <w:tc>
          <w:tcPr>
            <w:tcW w:w="4380" w:type="pct"/>
            <w:gridSpan w:val="14"/>
          </w:tcPr>
          <w:p w14:paraId="25F2A9BD"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 xml:space="preserve">Список на предмети </w:t>
            </w:r>
            <w:r w:rsidRPr="00A81553">
              <w:rPr>
                <w:rFonts w:ascii="Times New Roman" w:hAnsi="Times New Roman"/>
                <w:sz w:val="18"/>
                <w:szCs w:val="18"/>
                <w:lang w:val="mk-MK"/>
              </w:rPr>
              <w:t>што</w:t>
            </w:r>
            <w:r w:rsidRPr="00A81553">
              <w:rPr>
                <w:rFonts w:ascii="Times New Roman" w:hAnsi="Times New Roman"/>
                <w:sz w:val="18"/>
                <w:szCs w:val="18"/>
                <w:lang w:val="sr-Cyrl-CS"/>
              </w:rPr>
              <w:t xml:space="preserve"> наставникот ги води на третиот циклус на студии</w:t>
            </w:r>
          </w:p>
        </w:tc>
      </w:tr>
      <w:tr w:rsidR="00A81553" w:rsidRPr="00A81553" w14:paraId="7F1AE63E" w14:textId="77777777" w:rsidTr="00A81553">
        <w:trPr>
          <w:jc w:val="center"/>
        </w:trPr>
        <w:tc>
          <w:tcPr>
            <w:tcW w:w="265" w:type="pct"/>
            <w:vMerge/>
          </w:tcPr>
          <w:p w14:paraId="1ECECE57" w14:textId="77777777" w:rsidR="00A81553" w:rsidRPr="00A81553" w:rsidRDefault="00A81553" w:rsidP="00A81553">
            <w:pPr>
              <w:spacing w:before="60" w:after="60"/>
              <w:ind w:left="28"/>
              <w:rPr>
                <w:rFonts w:ascii="Times New Roman" w:hAnsi="Times New Roman"/>
                <w:sz w:val="18"/>
                <w:szCs w:val="18"/>
                <w:lang w:val="sr-Cyrl-CS"/>
              </w:rPr>
            </w:pPr>
          </w:p>
        </w:tc>
        <w:tc>
          <w:tcPr>
            <w:tcW w:w="355" w:type="pct"/>
            <w:vMerge/>
          </w:tcPr>
          <w:p w14:paraId="7ECE915B" w14:textId="77777777" w:rsidR="00A81553" w:rsidRPr="00A81553" w:rsidRDefault="00A81553" w:rsidP="00A81553">
            <w:pPr>
              <w:spacing w:before="60" w:after="60"/>
              <w:ind w:left="28"/>
              <w:rPr>
                <w:rFonts w:ascii="Times New Roman" w:hAnsi="Times New Roman"/>
                <w:sz w:val="18"/>
                <w:szCs w:val="18"/>
                <w:lang w:val="sr-Cyrl-CS"/>
              </w:rPr>
            </w:pPr>
          </w:p>
        </w:tc>
        <w:tc>
          <w:tcPr>
            <w:tcW w:w="588" w:type="pct"/>
            <w:gridSpan w:val="3"/>
          </w:tcPr>
          <w:p w14:paraId="55AB4146"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Ред</w:t>
            </w:r>
            <w:r w:rsidRPr="00A81553">
              <w:rPr>
                <w:rFonts w:ascii="Times New Roman" w:hAnsi="Times New Roman"/>
                <w:sz w:val="18"/>
                <w:szCs w:val="18"/>
                <w:lang w:val="mk-MK"/>
              </w:rPr>
              <w:t>ен</w:t>
            </w:r>
            <w:r w:rsidRPr="00A81553">
              <w:rPr>
                <w:rFonts w:ascii="Times New Roman" w:hAnsi="Times New Roman"/>
                <w:sz w:val="18"/>
                <w:szCs w:val="18"/>
                <w:lang w:val="sr-Cyrl-CS"/>
              </w:rPr>
              <w:t xml:space="preserve"> број</w:t>
            </w:r>
          </w:p>
        </w:tc>
        <w:tc>
          <w:tcPr>
            <w:tcW w:w="1720" w:type="pct"/>
            <w:gridSpan w:val="5"/>
          </w:tcPr>
          <w:p w14:paraId="25F405F4"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Наслов на предметот</w:t>
            </w:r>
          </w:p>
        </w:tc>
        <w:tc>
          <w:tcPr>
            <w:tcW w:w="2071" w:type="pct"/>
            <w:gridSpan w:val="6"/>
          </w:tcPr>
          <w:p w14:paraId="1D952E38"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 xml:space="preserve">Студиска програма </w:t>
            </w:r>
            <w:r w:rsidRPr="00A81553">
              <w:rPr>
                <w:rFonts w:ascii="Times New Roman" w:hAnsi="Times New Roman"/>
                <w:sz w:val="18"/>
                <w:szCs w:val="18"/>
                <w:lang w:val="mk-MK"/>
              </w:rPr>
              <w:t>и</w:t>
            </w:r>
            <w:r w:rsidRPr="00A81553">
              <w:rPr>
                <w:rFonts w:ascii="Times New Roman" w:hAnsi="Times New Roman"/>
                <w:sz w:val="18"/>
                <w:szCs w:val="18"/>
                <w:lang w:val="sr-Cyrl-CS"/>
              </w:rPr>
              <w:t>институција</w:t>
            </w:r>
          </w:p>
        </w:tc>
      </w:tr>
      <w:tr w:rsidR="00A81553" w:rsidRPr="00A81553" w14:paraId="62A4EC7A" w14:textId="77777777" w:rsidTr="00A81553">
        <w:trPr>
          <w:jc w:val="center"/>
        </w:trPr>
        <w:tc>
          <w:tcPr>
            <w:tcW w:w="265" w:type="pct"/>
            <w:vMerge/>
          </w:tcPr>
          <w:p w14:paraId="45FFD8CD" w14:textId="77777777" w:rsidR="00A81553" w:rsidRPr="00A81553" w:rsidRDefault="00A81553" w:rsidP="00A81553">
            <w:pPr>
              <w:spacing w:before="60" w:after="60"/>
              <w:ind w:left="28"/>
              <w:rPr>
                <w:rFonts w:ascii="Times New Roman" w:hAnsi="Times New Roman"/>
                <w:sz w:val="18"/>
                <w:szCs w:val="18"/>
                <w:lang w:val="sr-Cyrl-CS"/>
              </w:rPr>
            </w:pPr>
          </w:p>
        </w:tc>
        <w:tc>
          <w:tcPr>
            <w:tcW w:w="355" w:type="pct"/>
            <w:vMerge/>
          </w:tcPr>
          <w:p w14:paraId="032D091E" w14:textId="77777777" w:rsidR="00A81553" w:rsidRPr="00A81553" w:rsidRDefault="00A81553" w:rsidP="00A81553">
            <w:pPr>
              <w:spacing w:before="60" w:after="60"/>
              <w:ind w:left="28"/>
              <w:rPr>
                <w:rFonts w:ascii="Times New Roman" w:hAnsi="Times New Roman"/>
                <w:sz w:val="18"/>
                <w:szCs w:val="18"/>
                <w:lang w:val="sr-Cyrl-CS"/>
              </w:rPr>
            </w:pPr>
          </w:p>
        </w:tc>
        <w:tc>
          <w:tcPr>
            <w:tcW w:w="588" w:type="pct"/>
            <w:gridSpan w:val="3"/>
          </w:tcPr>
          <w:p w14:paraId="71C372CD"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1.</w:t>
            </w:r>
          </w:p>
        </w:tc>
        <w:tc>
          <w:tcPr>
            <w:tcW w:w="1720" w:type="pct"/>
            <w:gridSpan w:val="5"/>
          </w:tcPr>
          <w:p w14:paraId="7218176F" w14:textId="77777777" w:rsidR="00A81553" w:rsidRPr="00A81553" w:rsidRDefault="00A81553" w:rsidP="00A81553">
            <w:pPr>
              <w:spacing w:before="60" w:after="60"/>
              <w:ind w:left="28"/>
              <w:rPr>
                <w:rFonts w:ascii="Times New Roman" w:hAnsi="Times New Roman"/>
                <w:sz w:val="18"/>
                <w:szCs w:val="18"/>
                <w:lang w:val="sr-Cyrl-CS"/>
              </w:rPr>
            </w:pPr>
          </w:p>
        </w:tc>
        <w:tc>
          <w:tcPr>
            <w:tcW w:w="2071" w:type="pct"/>
            <w:gridSpan w:val="6"/>
          </w:tcPr>
          <w:p w14:paraId="214802EC" w14:textId="77777777" w:rsidR="00A81553" w:rsidRPr="00A81553" w:rsidRDefault="00A81553" w:rsidP="00A81553">
            <w:pPr>
              <w:spacing w:before="60" w:after="60"/>
              <w:ind w:left="28"/>
              <w:rPr>
                <w:rFonts w:ascii="Times New Roman" w:hAnsi="Times New Roman"/>
                <w:sz w:val="18"/>
                <w:szCs w:val="18"/>
                <w:lang w:val="sr-Cyrl-CS"/>
              </w:rPr>
            </w:pPr>
          </w:p>
        </w:tc>
      </w:tr>
      <w:tr w:rsidR="00A81553" w:rsidRPr="00A81553" w14:paraId="495E554D" w14:textId="77777777" w:rsidTr="00A81553">
        <w:trPr>
          <w:jc w:val="center"/>
        </w:trPr>
        <w:tc>
          <w:tcPr>
            <w:tcW w:w="265" w:type="pct"/>
            <w:vMerge/>
          </w:tcPr>
          <w:p w14:paraId="6C10EEDE" w14:textId="77777777" w:rsidR="00A81553" w:rsidRPr="00A81553" w:rsidRDefault="00A81553" w:rsidP="00A81553">
            <w:pPr>
              <w:spacing w:before="60" w:after="60"/>
              <w:ind w:left="28"/>
              <w:rPr>
                <w:rFonts w:ascii="Times New Roman" w:hAnsi="Times New Roman"/>
                <w:sz w:val="18"/>
                <w:szCs w:val="18"/>
                <w:lang w:val="sr-Cyrl-CS"/>
              </w:rPr>
            </w:pPr>
          </w:p>
        </w:tc>
        <w:tc>
          <w:tcPr>
            <w:tcW w:w="355" w:type="pct"/>
            <w:vMerge/>
          </w:tcPr>
          <w:p w14:paraId="60A89FBA" w14:textId="77777777" w:rsidR="00A81553" w:rsidRPr="00A81553" w:rsidRDefault="00A81553" w:rsidP="00A81553">
            <w:pPr>
              <w:spacing w:before="60" w:after="60"/>
              <w:ind w:left="28"/>
              <w:rPr>
                <w:rFonts w:ascii="Times New Roman" w:hAnsi="Times New Roman"/>
                <w:sz w:val="18"/>
                <w:szCs w:val="18"/>
                <w:lang w:val="sr-Cyrl-CS"/>
              </w:rPr>
            </w:pPr>
          </w:p>
        </w:tc>
        <w:tc>
          <w:tcPr>
            <w:tcW w:w="588" w:type="pct"/>
            <w:gridSpan w:val="3"/>
          </w:tcPr>
          <w:p w14:paraId="40047DC2"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2.</w:t>
            </w:r>
          </w:p>
        </w:tc>
        <w:tc>
          <w:tcPr>
            <w:tcW w:w="1720" w:type="pct"/>
            <w:gridSpan w:val="5"/>
          </w:tcPr>
          <w:p w14:paraId="0759577E" w14:textId="77777777" w:rsidR="00A81553" w:rsidRPr="00A81553" w:rsidRDefault="00A81553" w:rsidP="00A81553">
            <w:pPr>
              <w:spacing w:before="60" w:after="60"/>
              <w:ind w:left="28"/>
              <w:rPr>
                <w:rFonts w:ascii="Times New Roman" w:hAnsi="Times New Roman"/>
                <w:sz w:val="18"/>
                <w:szCs w:val="18"/>
                <w:lang w:val="sr-Cyrl-CS"/>
              </w:rPr>
            </w:pPr>
          </w:p>
        </w:tc>
        <w:tc>
          <w:tcPr>
            <w:tcW w:w="2071" w:type="pct"/>
            <w:gridSpan w:val="6"/>
          </w:tcPr>
          <w:p w14:paraId="097E325A" w14:textId="77777777" w:rsidR="00A81553" w:rsidRPr="00A81553" w:rsidRDefault="00A81553" w:rsidP="00A81553">
            <w:pPr>
              <w:spacing w:before="60" w:after="60"/>
              <w:ind w:left="28"/>
              <w:rPr>
                <w:rFonts w:ascii="Times New Roman" w:hAnsi="Times New Roman"/>
                <w:sz w:val="18"/>
                <w:szCs w:val="18"/>
                <w:lang w:val="sr-Cyrl-CS"/>
              </w:rPr>
            </w:pPr>
          </w:p>
        </w:tc>
      </w:tr>
      <w:tr w:rsidR="00A81553" w:rsidRPr="00A81553" w14:paraId="075B0149" w14:textId="77777777" w:rsidTr="00A81553">
        <w:trPr>
          <w:jc w:val="center"/>
        </w:trPr>
        <w:tc>
          <w:tcPr>
            <w:tcW w:w="265" w:type="pct"/>
            <w:vMerge w:val="restart"/>
          </w:tcPr>
          <w:p w14:paraId="42FB4410"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lastRenderedPageBreak/>
              <w:t>10.</w:t>
            </w:r>
          </w:p>
        </w:tc>
        <w:tc>
          <w:tcPr>
            <w:tcW w:w="4735" w:type="pct"/>
            <w:gridSpan w:val="15"/>
          </w:tcPr>
          <w:p w14:paraId="3C6EF287"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Селектирани резултати во последните пет години</w:t>
            </w:r>
          </w:p>
        </w:tc>
      </w:tr>
      <w:tr w:rsidR="00A81553" w:rsidRPr="00A81553" w14:paraId="0F863F04" w14:textId="77777777" w:rsidTr="00A81553">
        <w:trPr>
          <w:jc w:val="center"/>
        </w:trPr>
        <w:tc>
          <w:tcPr>
            <w:tcW w:w="265" w:type="pct"/>
            <w:vMerge/>
          </w:tcPr>
          <w:p w14:paraId="494CF1A2" w14:textId="77777777" w:rsidR="00A81553" w:rsidRPr="00A81553" w:rsidRDefault="00A81553" w:rsidP="00A81553">
            <w:pPr>
              <w:spacing w:before="60" w:after="60"/>
              <w:ind w:left="28"/>
              <w:rPr>
                <w:rFonts w:ascii="Times New Roman" w:hAnsi="Times New Roman"/>
                <w:sz w:val="18"/>
                <w:szCs w:val="18"/>
                <w:lang w:val="sr-Cyrl-CS"/>
              </w:rPr>
            </w:pPr>
          </w:p>
        </w:tc>
        <w:tc>
          <w:tcPr>
            <w:tcW w:w="355" w:type="pct"/>
            <w:vMerge w:val="restart"/>
          </w:tcPr>
          <w:p w14:paraId="27DEC2D2"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10.1.</w:t>
            </w:r>
          </w:p>
        </w:tc>
        <w:tc>
          <w:tcPr>
            <w:tcW w:w="4380" w:type="pct"/>
            <w:gridSpan w:val="14"/>
          </w:tcPr>
          <w:p w14:paraId="27E4CC81"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Релевантни печатени научни трудови (до пет)</w:t>
            </w:r>
          </w:p>
        </w:tc>
      </w:tr>
      <w:tr w:rsidR="00A81553" w:rsidRPr="00A81553" w14:paraId="01747A2C" w14:textId="77777777" w:rsidTr="00A81553">
        <w:trPr>
          <w:jc w:val="center"/>
        </w:trPr>
        <w:tc>
          <w:tcPr>
            <w:tcW w:w="265" w:type="pct"/>
            <w:vMerge/>
          </w:tcPr>
          <w:p w14:paraId="2C2C413D" w14:textId="77777777" w:rsidR="00A81553" w:rsidRPr="00A81553" w:rsidRDefault="00A81553" w:rsidP="00A81553">
            <w:pPr>
              <w:spacing w:before="60" w:after="60"/>
              <w:ind w:left="28"/>
              <w:rPr>
                <w:rFonts w:ascii="Times New Roman" w:hAnsi="Times New Roman"/>
                <w:sz w:val="18"/>
                <w:szCs w:val="18"/>
                <w:lang w:val="sr-Cyrl-CS"/>
              </w:rPr>
            </w:pPr>
          </w:p>
        </w:tc>
        <w:tc>
          <w:tcPr>
            <w:tcW w:w="355" w:type="pct"/>
            <w:vMerge/>
          </w:tcPr>
          <w:p w14:paraId="38CF9142" w14:textId="77777777" w:rsidR="00A81553" w:rsidRPr="00A81553" w:rsidRDefault="00A81553" w:rsidP="00A81553">
            <w:pPr>
              <w:spacing w:before="60" w:after="60"/>
              <w:ind w:left="28"/>
              <w:rPr>
                <w:rFonts w:ascii="Times New Roman" w:hAnsi="Times New Roman"/>
                <w:sz w:val="18"/>
                <w:szCs w:val="18"/>
                <w:lang w:val="sr-Cyrl-CS"/>
              </w:rPr>
            </w:pPr>
          </w:p>
        </w:tc>
        <w:tc>
          <w:tcPr>
            <w:tcW w:w="498" w:type="pct"/>
            <w:gridSpan w:val="2"/>
          </w:tcPr>
          <w:p w14:paraId="0E04717D"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Ред</w:t>
            </w:r>
            <w:r w:rsidRPr="00A81553">
              <w:rPr>
                <w:rFonts w:ascii="Times New Roman" w:hAnsi="Times New Roman"/>
                <w:sz w:val="18"/>
                <w:szCs w:val="18"/>
                <w:lang w:val="mk-MK"/>
              </w:rPr>
              <w:t>ен</w:t>
            </w:r>
            <w:r w:rsidRPr="00A81553">
              <w:rPr>
                <w:rFonts w:ascii="Times New Roman" w:hAnsi="Times New Roman"/>
                <w:sz w:val="18"/>
                <w:szCs w:val="18"/>
                <w:lang w:val="sr-Cyrl-CS"/>
              </w:rPr>
              <w:t>број</w:t>
            </w:r>
          </w:p>
        </w:tc>
        <w:tc>
          <w:tcPr>
            <w:tcW w:w="1340" w:type="pct"/>
            <w:gridSpan w:val="4"/>
          </w:tcPr>
          <w:p w14:paraId="5B827A16"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Автори</w:t>
            </w:r>
          </w:p>
        </w:tc>
        <w:tc>
          <w:tcPr>
            <w:tcW w:w="1376" w:type="pct"/>
            <w:gridSpan w:val="6"/>
          </w:tcPr>
          <w:p w14:paraId="3792883E"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Наслов</w:t>
            </w:r>
          </w:p>
        </w:tc>
        <w:tc>
          <w:tcPr>
            <w:tcW w:w="1165" w:type="pct"/>
            <w:gridSpan w:val="2"/>
          </w:tcPr>
          <w:p w14:paraId="0B817BBB"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Издавач /  година</w:t>
            </w:r>
          </w:p>
        </w:tc>
      </w:tr>
      <w:tr w:rsidR="00A81553" w:rsidRPr="00A81553" w14:paraId="67C61AD2" w14:textId="77777777" w:rsidTr="00A81553">
        <w:trPr>
          <w:jc w:val="center"/>
        </w:trPr>
        <w:tc>
          <w:tcPr>
            <w:tcW w:w="265" w:type="pct"/>
            <w:vMerge/>
          </w:tcPr>
          <w:p w14:paraId="6C7F972A" w14:textId="77777777" w:rsidR="00A81553" w:rsidRPr="00A81553" w:rsidRDefault="00A81553" w:rsidP="00A81553">
            <w:pPr>
              <w:spacing w:before="60" w:after="60"/>
              <w:ind w:left="28"/>
              <w:rPr>
                <w:rFonts w:ascii="Times New Roman" w:hAnsi="Times New Roman"/>
                <w:sz w:val="18"/>
                <w:szCs w:val="18"/>
                <w:lang w:val="sr-Cyrl-CS"/>
              </w:rPr>
            </w:pPr>
          </w:p>
        </w:tc>
        <w:tc>
          <w:tcPr>
            <w:tcW w:w="355" w:type="pct"/>
            <w:vMerge/>
          </w:tcPr>
          <w:p w14:paraId="75D71467" w14:textId="77777777" w:rsidR="00A81553" w:rsidRPr="00A81553" w:rsidRDefault="00A81553" w:rsidP="00A81553">
            <w:pPr>
              <w:spacing w:before="60" w:after="60"/>
              <w:ind w:left="28"/>
              <w:rPr>
                <w:rFonts w:ascii="Times New Roman" w:hAnsi="Times New Roman"/>
                <w:sz w:val="18"/>
                <w:szCs w:val="18"/>
                <w:lang w:val="sr-Cyrl-CS"/>
              </w:rPr>
            </w:pPr>
          </w:p>
        </w:tc>
        <w:tc>
          <w:tcPr>
            <w:tcW w:w="498" w:type="pct"/>
            <w:gridSpan w:val="2"/>
          </w:tcPr>
          <w:p w14:paraId="5736993F"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1.</w:t>
            </w:r>
          </w:p>
        </w:tc>
        <w:tc>
          <w:tcPr>
            <w:tcW w:w="1340" w:type="pct"/>
            <w:gridSpan w:val="4"/>
          </w:tcPr>
          <w:p w14:paraId="64A1DA07" w14:textId="77777777" w:rsidR="00A81553" w:rsidRPr="00A81553" w:rsidRDefault="00A81553" w:rsidP="00A81553">
            <w:pPr>
              <w:spacing w:before="60" w:after="60"/>
              <w:ind w:left="28"/>
              <w:rPr>
                <w:rFonts w:ascii="Times New Roman" w:hAnsi="Times New Roman"/>
                <w:sz w:val="18"/>
                <w:szCs w:val="18"/>
                <w:shd w:val="clear" w:color="auto" w:fill="FFFFFF"/>
                <w:lang w:val="sr-Cyrl-CS"/>
              </w:rPr>
            </w:pPr>
          </w:p>
        </w:tc>
        <w:tc>
          <w:tcPr>
            <w:tcW w:w="1376" w:type="pct"/>
            <w:gridSpan w:val="6"/>
          </w:tcPr>
          <w:p w14:paraId="30363E12" w14:textId="77777777" w:rsidR="00A81553" w:rsidRPr="00A81553" w:rsidRDefault="00A81553" w:rsidP="00A81553">
            <w:pPr>
              <w:spacing w:before="60" w:after="60"/>
              <w:ind w:left="28"/>
              <w:rPr>
                <w:rFonts w:ascii="Times New Roman" w:hAnsi="Times New Roman"/>
                <w:sz w:val="18"/>
                <w:szCs w:val="18"/>
                <w:lang w:val="sr-Cyrl-CS"/>
              </w:rPr>
            </w:pPr>
          </w:p>
        </w:tc>
        <w:tc>
          <w:tcPr>
            <w:tcW w:w="1165" w:type="pct"/>
            <w:gridSpan w:val="2"/>
          </w:tcPr>
          <w:p w14:paraId="2BF81839" w14:textId="77777777" w:rsidR="00A81553" w:rsidRPr="00A81553" w:rsidRDefault="00A81553" w:rsidP="00A81553">
            <w:pPr>
              <w:spacing w:before="60" w:after="60"/>
              <w:ind w:left="28"/>
              <w:rPr>
                <w:rFonts w:ascii="Times New Roman" w:hAnsi="Times New Roman"/>
                <w:sz w:val="18"/>
                <w:szCs w:val="18"/>
                <w:shd w:val="clear" w:color="auto" w:fill="FFFFFF"/>
                <w:lang w:val="sr-Cyrl-CS"/>
              </w:rPr>
            </w:pPr>
          </w:p>
        </w:tc>
      </w:tr>
      <w:tr w:rsidR="00A81553" w:rsidRPr="00A81553" w14:paraId="739A0F87" w14:textId="77777777" w:rsidTr="00A81553">
        <w:trPr>
          <w:jc w:val="center"/>
        </w:trPr>
        <w:tc>
          <w:tcPr>
            <w:tcW w:w="265" w:type="pct"/>
            <w:vMerge/>
          </w:tcPr>
          <w:p w14:paraId="35FFDB82" w14:textId="77777777" w:rsidR="00A81553" w:rsidRPr="00A81553" w:rsidRDefault="00A81553" w:rsidP="00A81553">
            <w:pPr>
              <w:spacing w:before="60" w:after="60"/>
              <w:ind w:left="28"/>
              <w:rPr>
                <w:rFonts w:ascii="Times New Roman" w:hAnsi="Times New Roman"/>
                <w:sz w:val="18"/>
                <w:szCs w:val="18"/>
                <w:lang w:val="sr-Cyrl-CS"/>
              </w:rPr>
            </w:pPr>
          </w:p>
        </w:tc>
        <w:tc>
          <w:tcPr>
            <w:tcW w:w="355" w:type="pct"/>
            <w:vMerge/>
          </w:tcPr>
          <w:p w14:paraId="3394CF50" w14:textId="77777777" w:rsidR="00A81553" w:rsidRPr="00A81553" w:rsidRDefault="00A81553" w:rsidP="00A81553">
            <w:pPr>
              <w:spacing w:before="60" w:after="60"/>
              <w:ind w:left="28"/>
              <w:rPr>
                <w:rFonts w:ascii="Times New Roman" w:hAnsi="Times New Roman"/>
                <w:sz w:val="18"/>
                <w:szCs w:val="18"/>
                <w:lang w:val="sr-Cyrl-CS"/>
              </w:rPr>
            </w:pPr>
          </w:p>
        </w:tc>
        <w:tc>
          <w:tcPr>
            <w:tcW w:w="498" w:type="pct"/>
            <w:gridSpan w:val="2"/>
          </w:tcPr>
          <w:p w14:paraId="6EE1F5AB"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2.</w:t>
            </w:r>
          </w:p>
        </w:tc>
        <w:tc>
          <w:tcPr>
            <w:tcW w:w="1340" w:type="pct"/>
            <w:gridSpan w:val="4"/>
          </w:tcPr>
          <w:p w14:paraId="6D9A9781" w14:textId="77777777" w:rsidR="00A81553" w:rsidRPr="00A81553" w:rsidRDefault="00A81553" w:rsidP="00A81553">
            <w:pPr>
              <w:spacing w:before="60" w:after="60"/>
              <w:ind w:left="28"/>
              <w:rPr>
                <w:rFonts w:ascii="Times New Roman" w:hAnsi="Times New Roman"/>
                <w:sz w:val="18"/>
                <w:szCs w:val="18"/>
                <w:shd w:val="clear" w:color="auto" w:fill="FFFFFF"/>
                <w:lang w:val="sr-Cyrl-CS"/>
              </w:rPr>
            </w:pPr>
          </w:p>
        </w:tc>
        <w:tc>
          <w:tcPr>
            <w:tcW w:w="1376" w:type="pct"/>
            <w:gridSpan w:val="6"/>
          </w:tcPr>
          <w:p w14:paraId="5EB32FC4" w14:textId="77777777" w:rsidR="00A81553" w:rsidRPr="00A81553" w:rsidRDefault="00A81553" w:rsidP="00A81553">
            <w:pPr>
              <w:spacing w:before="60" w:after="60"/>
              <w:ind w:left="28"/>
              <w:rPr>
                <w:rFonts w:ascii="Times New Roman" w:hAnsi="Times New Roman"/>
                <w:sz w:val="18"/>
                <w:szCs w:val="18"/>
                <w:lang w:val="sr-Cyrl-CS"/>
              </w:rPr>
            </w:pPr>
          </w:p>
        </w:tc>
        <w:tc>
          <w:tcPr>
            <w:tcW w:w="1165" w:type="pct"/>
            <w:gridSpan w:val="2"/>
          </w:tcPr>
          <w:p w14:paraId="1B3C4E71" w14:textId="77777777" w:rsidR="00A81553" w:rsidRPr="00A81553" w:rsidRDefault="00A81553" w:rsidP="00A81553">
            <w:pPr>
              <w:spacing w:before="60" w:after="60"/>
              <w:ind w:left="28"/>
              <w:rPr>
                <w:rFonts w:ascii="Times New Roman" w:hAnsi="Times New Roman"/>
                <w:sz w:val="18"/>
                <w:szCs w:val="18"/>
                <w:shd w:val="clear" w:color="auto" w:fill="FFFFFF"/>
                <w:lang w:val="sr-Cyrl-CS"/>
              </w:rPr>
            </w:pPr>
          </w:p>
        </w:tc>
      </w:tr>
      <w:tr w:rsidR="00A81553" w:rsidRPr="00A81553" w14:paraId="12092B86" w14:textId="77777777" w:rsidTr="00A81553">
        <w:trPr>
          <w:jc w:val="center"/>
        </w:trPr>
        <w:tc>
          <w:tcPr>
            <w:tcW w:w="265" w:type="pct"/>
            <w:vMerge/>
          </w:tcPr>
          <w:p w14:paraId="78529D02" w14:textId="77777777" w:rsidR="00A81553" w:rsidRPr="00A81553" w:rsidRDefault="00A81553" w:rsidP="00A81553">
            <w:pPr>
              <w:spacing w:before="60" w:after="60"/>
              <w:ind w:left="28"/>
              <w:rPr>
                <w:rFonts w:ascii="Times New Roman" w:hAnsi="Times New Roman"/>
                <w:sz w:val="18"/>
                <w:szCs w:val="18"/>
                <w:lang w:val="sr-Cyrl-CS"/>
              </w:rPr>
            </w:pPr>
          </w:p>
        </w:tc>
        <w:tc>
          <w:tcPr>
            <w:tcW w:w="355" w:type="pct"/>
            <w:vMerge/>
          </w:tcPr>
          <w:p w14:paraId="145E5662" w14:textId="77777777" w:rsidR="00A81553" w:rsidRPr="00A81553" w:rsidRDefault="00A81553" w:rsidP="00A81553">
            <w:pPr>
              <w:spacing w:before="60" w:after="60"/>
              <w:ind w:left="28"/>
              <w:rPr>
                <w:rFonts w:ascii="Times New Roman" w:hAnsi="Times New Roman"/>
                <w:sz w:val="18"/>
                <w:szCs w:val="18"/>
                <w:lang w:val="sr-Cyrl-CS"/>
              </w:rPr>
            </w:pPr>
          </w:p>
        </w:tc>
        <w:tc>
          <w:tcPr>
            <w:tcW w:w="498" w:type="pct"/>
            <w:gridSpan w:val="2"/>
          </w:tcPr>
          <w:p w14:paraId="02249C70"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3.</w:t>
            </w:r>
          </w:p>
        </w:tc>
        <w:tc>
          <w:tcPr>
            <w:tcW w:w="1340" w:type="pct"/>
            <w:gridSpan w:val="4"/>
          </w:tcPr>
          <w:p w14:paraId="519215F4" w14:textId="77777777" w:rsidR="00A81553" w:rsidRPr="00A81553" w:rsidRDefault="00A81553" w:rsidP="00A81553">
            <w:pPr>
              <w:spacing w:before="60" w:after="60"/>
              <w:ind w:left="28"/>
              <w:rPr>
                <w:rFonts w:ascii="Times New Roman" w:hAnsi="Times New Roman"/>
                <w:sz w:val="18"/>
                <w:szCs w:val="18"/>
                <w:shd w:val="clear" w:color="auto" w:fill="FFFFFF"/>
                <w:lang w:val="sr-Cyrl-CS"/>
              </w:rPr>
            </w:pPr>
          </w:p>
        </w:tc>
        <w:tc>
          <w:tcPr>
            <w:tcW w:w="1376" w:type="pct"/>
            <w:gridSpan w:val="6"/>
          </w:tcPr>
          <w:p w14:paraId="6C61245B" w14:textId="77777777" w:rsidR="00A81553" w:rsidRPr="00A81553" w:rsidRDefault="00A81553" w:rsidP="00A81553">
            <w:pPr>
              <w:spacing w:before="60" w:after="60"/>
              <w:ind w:left="28"/>
              <w:rPr>
                <w:rFonts w:ascii="Times New Roman" w:hAnsi="Times New Roman"/>
                <w:sz w:val="18"/>
                <w:szCs w:val="18"/>
                <w:lang w:val="sr-Cyrl-CS"/>
              </w:rPr>
            </w:pPr>
          </w:p>
        </w:tc>
        <w:tc>
          <w:tcPr>
            <w:tcW w:w="1165" w:type="pct"/>
            <w:gridSpan w:val="2"/>
          </w:tcPr>
          <w:p w14:paraId="65BCAB6C" w14:textId="77777777" w:rsidR="00A81553" w:rsidRPr="00A81553" w:rsidRDefault="00A81553" w:rsidP="00A81553">
            <w:pPr>
              <w:spacing w:before="60" w:after="60"/>
              <w:ind w:left="28"/>
              <w:rPr>
                <w:rFonts w:ascii="Times New Roman" w:hAnsi="Times New Roman"/>
                <w:sz w:val="18"/>
                <w:szCs w:val="18"/>
                <w:shd w:val="clear" w:color="auto" w:fill="FFFFFF"/>
                <w:lang w:val="sr-Cyrl-CS"/>
              </w:rPr>
            </w:pPr>
          </w:p>
        </w:tc>
      </w:tr>
      <w:tr w:rsidR="00A81553" w:rsidRPr="00A81553" w14:paraId="395F666E" w14:textId="77777777" w:rsidTr="00A81553">
        <w:trPr>
          <w:jc w:val="center"/>
        </w:trPr>
        <w:tc>
          <w:tcPr>
            <w:tcW w:w="265" w:type="pct"/>
            <w:vMerge/>
          </w:tcPr>
          <w:p w14:paraId="04D76CA1" w14:textId="77777777" w:rsidR="00A81553" w:rsidRPr="00A81553" w:rsidRDefault="00A81553" w:rsidP="00A81553">
            <w:pPr>
              <w:spacing w:before="60" w:after="60"/>
              <w:ind w:left="28"/>
              <w:rPr>
                <w:rFonts w:ascii="Times New Roman" w:hAnsi="Times New Roman"/>
                <w:sz w:val="18"/>
                <w:szCs w:val="18"/>
                <w:lang w:val="sr-Cyrl-CS"/>
              </w:rPr>
            </w:pPr>
          </w:p>
        </w:tc>
        <w:tc>
          <w:tcPr>
            <w:tcW w:w="355" w:type="pct"/>
            <w:vMerge/>
          </w:tcPr>
          <w:p w14:paraId="576F11C3" w14:textId="77777777" w:rsidR="00A81553" w:rsidRPr="00A81553" w:rsidRDefault="00A81553" w:rsidP="00A81553">
            <w:pPr>
              <w:spacing w:before="60" w:after="60"/>
              <w:ind w:left="28"/>
              <w:rPr>
                <w:rFonts w:ascii="Times New Roman" w:hAnsi="Times New Roman"/>
                <w:sz w:val="18"/>
                <w:szCs w:val="18"/>
                <w:lang w:val="sr-Cyrl-CS"/>
              </w:rPr>
            </w:pPr>
          </w:p>
        </w:tc>
        <w:tc>
          <w:tcPr>
            <w:tcW w:w="498" w:type="pct"/>
            <w:gridSpan w:val="2"/>
          </w:tcPr>
          <w:p w14:paraId="5B09454C"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4.</w:t>
            </w:r>
          </w:p>
        </w:tc>
        <w:tc>
          <w:tcPr>
            <w:tcW w:w="1340" w:type="pct"/>
            <w:gridSpan w:val="4"/>
          </w:tcPr>
          <w:p w14:paraId="0DB45E30" w14:textId="77777777" w:rsidR="00A81553" w:rsidRPr="00A81553" w:rsidRDefault="00A81553" w:rsidP="00A81553">
            <w:pPr>
              <w:spacing w:before="60" w:after="60"/>
              <w:ind w:left="28"/>
              <w:rPr>
                <w:rFonts w:ascii="Times New Roman" w:hAnsi="Times New Roman"/>
                <w:sz w:val="18"/>
                <w:szCs w:val="18"/>
                <w:shd w:val="clear" w:color="auto" w:fill="FFFFFF"/>
                <w:lang w:val="sr-Cyrl-CS"/>
              </w:rPr>
            </w:pPr>
          </w:p>
        </w:tc>
        <w:tc>
          <w:tcPr>
            <w:tcW w:w="1376" w:type="pct"/>
            <w:gridSpan w:val="6"/>
          </w:tcPr>
          <w:p w14:paraId="5B8E084A" w14:textId="77777777" w:rsidR="00A81553" w:rsidRPr="00A81553" w:rsidRDefault="00A81553" w:rsidP="00A81553">
            <w:pPr>
              <w:spacing w:before="60" w:after="60"/>
              <w:ind w:left="28"/>
              <w:rPr>
                <w:rFonts w:ascii="Times New Roman" w:hAnsi="Times New Roman"/>
                <w:sz w:val="18"/>
                <w:szCs w:val="18"/>
                <w:lang w:val="sr-Cyrl-CS"/>
              </w:rPr>
            </w:pPr>
          </w:p>
        </w:tc>
        <w:tc>
          <w:tcPr>
            <w:tcW w:w="1165" w:type="pct"/>
            <w:gridSpan w:val="2"/>
          </w:tcPr>
          <w:p w14:paraId="72E0E934" w14:textId="77777777" w:rsidR="00A81553" w:rsidRPr="00A81553" w:rsidRDefault="00A81553" w:rsidP="00A81553">
            <w:pPr>
              <w:spacing w:before="60" w:after="60"/>
              <w:ind w:left="28"/>
              <w:rPr>
                <w:rFonts w:ascii="Times New Roman" w:hAnsi="Times New Roman"/>
                <w:sz w:val="18"/>
                <w:szCs w:val="18"/>
                <w:shd w:val="clear" w:color="auto" w:fill="FFFFFF"/>
                <w:lang w:val="sr-Cyrl-CS"/>
              </w:rPr>
            </w:pPr>
          </w:p>
        </w:tc>
      </w:tr>
      <w:tr w:rsidR="00A81553" w:rsidRPr="00A81553" w14:paraId="099F24C2" w14:textId="77777777" w:rsidTr="00A81553">
        <w:trPr>
          <w:jc w:val="center"/>
        </w:trPr>
        <w:tc>
          <w:tcPr>
            <w:tcW w:w="265" w:type="pct"/>
            <w:vMerge/>
          </w:tcPr>
          <w:p w14:paraId="1BE94B3A" w14:textId="77777777" w:rsidR="00A81553" w:rsidRPr="00A81553" w:rsidRDefault="00A81553" w:rsidP="00A81553">
            <w:pPr>
              <w:spacing w:before="60" w:after="60"/>
              <w:ind w:left="28"/>
              <w:rPr>
                <w:rFonts w:ascii="Times New Roman" w:hAnsi="Times New Roman"/>
                <w:sz w:val="18"/>
                <w:szCs w:val="18"/>
                <w:lang w:val="sr-Cyrl-CS"/>
              </w:rPr>
            </w:pPr>
          </w:p>
        </w:tc>
        <w:tc>
          <w:tcPr>
            <w:tcW w:w="355" w:type="pct"/>
            <w:vMerge/>
          </w:tcPr>
          <w:p w14:paraId="5FF7AB90" w14:textId="77777777" w:rsidR="00A81553" w:rsidRPr="00A81553" w:rsidRDefault="00A81553" w:rsidP="00A81553">
            <w:pPr>
              <w:spacing w:before="60" w:after="60"/>
              <w:ind w:left="28"/>
              <w:rPr>
                <w:rFonts w:ascii="Times New Roman" w:hAnsi="Times New Roman"/>
                <w:sz w:val="18"/>
                <w:szCs w:val="18"/>
                <w:lang w:val="sr-Cyrl-CS"/>
              </w:rPr>
            </w:pPr>
          </w:p>
        </w:tc>
        <w:tc>
          <w:tcPr>
            <w:tcW w:w="498" w:type="pct"/>
            <w:gridSpan w:val="2"/>
          </w:tcPr>
          <w:p w14:paraId="3B7D95B2"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5.</w:t>
            </w:r>
          </w:p>
        </w:tc>
        <w:tc>
          <w:tcPr>
            <w:tcW w:w="1340" w:type="pct"/>
            <w:gridSpan w:val="4"/>
          </w:tcPr>
          <w:p w14:paraId="5BE49418" w14:textId="77777777" w:rsidR="00A81553" w:rsidRPr="00A81553" w:rsidRDefault="00A81553" w:rsidP="00A81553">
            <w:pPr>
              <w:spacing w:before="60" w:after="60"/>
              <w:ind w:left="28"/>
              <w:rPr>
                <w:rFonts w:ascii="Times New Roman" w:hAnsi="Times New Roman"/>
                <w:sz w:val="18"/>
                <w:szCs w:val="18"/>
                <w:shd w:val="clear" w:color="auto" w:fill="FFFFFF"/>
                <w:lang w:val="sr-Cyrl-CS"/>
              </w:rPr>
            </w:pPr>
          </w:p>
        </w:tc>
        <w:tc>
          <w:tcPr>
            <w:tcW w:w="1376" w:type="pct"/>
            <w:gridSpan w:val="6"/>
          </w:tcPr>
          <w:p w14:paraId="6B125307" w14:textId="77777777" w:rsidR="00A81553" w:rsidRPr="00A81553" w:rsidRDefault="00A81553" w:rsidP="00A81553">
            <w:pPr>
              <w:spacing w:before="60" w:after="60"/>
              <w:ind w:left="28"/>
              <w:rPr>
                <w:rFonts w:ascii="Times New Roman" w:hAnsi="Times New Roman"/>
                <w:sz w:val="18"/>
                <w:szCs w:val="18"/>
                <w:lang w:val="sr-Cyrl-CS"/>
              </w:rPr>
            </w:pPr>
          </w:p>
        </w:tc>
        <w:tc>
          <w:tcPr>
            <w:tcW w:w="1165" w:type="pct"/>
            <w:gridSpan w:val="2"/>
          </w:tcPr>
          <w:p w14:paraId="39082C7A" w14:textId="77777777" w:rsidR="00A81553" w:rsidRPr="00A81553" w:rsidRDefault="00A81553" w:rsidP="00A81553">
            <w:pPr>
              <w:spacing w:before="60" w:after="60"/>
              <w:ind w:left="28"/>
              <w:rPr>
                <w:rFonts w:ascii="Times New Roman" w:hAnsi="Times New Roman"/>
                <w:sz w:val="18"/>
                <w:szCs w:val="18"/>
                <w:shd w:val="clear" w:color="auto" w:fill="FFFFFF"/>
                <w:lang w:val="sr-Cyrl-CS"/>
              </w:rPr>
            </w:pPr>
          </w:p>
        </w:tc>
      </w:tr>
      <w:tr w:rsidR="00A81553" w:rsidRPr="00A81553" w14:paraId="794875A4" w14:textId="77777777" w:rsidTr="00A81553">
        <w:trPr>
          <w:jc w:val="center"/>
        </w:trPr>
        <w:tc>
          <w:tcPr>
            <w:tcW w:w="265" w:type="pct"/>
            <w:vMerge/>
          </w:tcPr>
          <w:p w14:paraId="3951D130" w14:textId="77777777" w:rsidR="00A81553" w:rsidRPr="00A81553" w:rsidRDefault="00A81553" w:rsidP="00A81553">
            <w:pPr>
              <w:spacing w:before="60" w:after="60"/>
              <w:ind w:left="28"/>
              <w:rPr>
                <w:rFonts w:ascii="Times New Roman" w:hAnsi="Times New Roman"/>
                <w:sz w:val="18"/>
                <w:szCs w:val="18"/>
                <w:lang w:val="sr-Cyrl-CS"/>
              </w:rPr>
            </w:pPr>
          </w:p>
        </w:tc>
        <w:tc>
          <w:tcPr>
            <w:tcW w:w="355" w:type="pct"/>
            <w:vMerge w:val="restart"/>
          </w:tcPr>
          <w:p w14:paraId="12D2E672"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10.2.</w:t>
            </w:r>
          </w:p>
        </w:tc>
        <w:tc>
          <w:tcPr>
            <w:tcW w:w="4380" w:type="pct"/>
            <w:gridSpan w:val="14"/>
          </w:tcPr>
          <w:p w14:paraId="3FDF6C3F"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Учество во научно-истражувачки национални и меѓународни проекти (до пет)</w:t>
            </w:r>
          </w:p>
        </w:tc>
      </w:tr>
      <w:tr w:rsidR="00A81553" w:rsidRPr="00A81553" w14:paraId="12F0DB40" w14:textId="77777777" w:rsidTr="00A81553">
        <w:trPr>
          <w:jc w:val="center"/>
        </w:trPr>
        <w:tc>
          <w:tcPr>
            <w:tcW w:w="265" w:type="pct"/>
            <w:vMerge/>
          </w:tcPr>
          <w:p w14:paraId="6BD5FCBA" w14:textId="77777777" w:rsidR="00A81553" w:rsidRPr="00A81553" w:rsidRDefault="00A81553" w:rsidP="00A81553">
            <w:pPr>
              <w:spacing w:before="60" w:after="60"/>
              <w:ind w:left="28"/>
              <w:rPr>
                <w:rFonts w:ascii="Times New Roman" w:hAnsi="Times New Roman"/>
                <w:sz w:val="18"/>
                <w:szCs w:val="18"/>
                <w:lang w:val="sr-Cyrl-CS"/>
              </w:rPr>
            </w:pPr>
          </w:p>
        </w:tc>
        <w:tc>
          <w:tcPr>
            <w:tcW w:w="355" w:type="pct"/>
            <w:vMerge/>
          </w:tcPr>
          <w:p w14:paraId="0B4D57FF" w14:textId="77777777" w:rsidR="00A81553" w:rsidRPr="00A81553" w:rsidRDefault="00A81553" w:rsidP="00A81553">
            <w:pPr>
              <w:spacing w:before="60" w:after="60"/>
              <w:ind w:left="28"/>
              <w:rPr>
                <w:rFonts w:ascii="Times New Roman" w:hAnsi="Times New Roman"/>
                <w:sz w:val="18"/>
                <w:szCs w:val="18"/>
                <w:lang w:val="sr-Cyrl-CS"/>
              </w:rPr>
            </w:pPr>
          </w:p>
        </w:tc>
        <w:tc>
          <w:tcPr>
            <w:tcW w:w="498" w:type="pct"/>
            <w:gridSpan w:val="2"/>
          </w:tcPr>
          <w:p w14:paraId="31357ED2"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Ред</w:t>
            </w:r>
            <w:r w:rsidRPr="00A81553">
              <w:rPr>
                <w:rFonts w:ascii="Times New Roman" w:hAnsi="Times New Roman"/>
                <w:sz w:val="18"/>
                <w:szCs w:val="18"/>
                <w:lang w:val="mk-MK"/>
              </w:rPr>
              <w:t>ен</w:t>
            </w:r>
            <w:r w:rsidRPr="00A81553">
              <w:rPr>
                <w:rFonts w:ascii="Times New Roman" w:hAnsi="Times New Roman"/>
                <w:sz w:val="18"/>
                <w:szCs w:val="18"/>
                <w:lang w:val="sr-Cyrl-CS"/>
              </w:rPr>
              <w:t>број</w:t>
            </w:r>
          </w:p>
        </w:tc>
        <w:tc>
          <w:tcPr>
            <w:tcW w:w="1340" w:type="pct"/>
            <w:gridSpan w:val="4"/>
          </w:tcPr>
          <w:p w14:paraId="6C4F0611"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Автори</w:t>
            </w:r>
          </w:p>
        </w:tc>
        <w:tc>
          <w:tcPr>
            <w:tcW w:w="1376" w:type="pct"/>
            <w:gridSpan w:val="6"/>
          </w:tcPr>
          <w:p w14:paraId="2EA8BAD4"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Наслов</w:t>
            </w:r>
          </w:p>
        </w:tc>
        <w:tc>
          <w:tcPr>
            <w:tcW w:w="1165" w:type="pct"/>
            <w:gridSpan w:val="2"/>
          </w:tcPr>
          <w:p w14:paraId="1A142C36"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Издавач / година</w:t>
            </w:r>
          </w:p>
        </w:tc>
      </w:tr>
      <w:tr w:rsidR="00A81553" w:rsidRPr="00A81553" w14:paraId="7AC185DB" w14:textId="77777777" w:rsidTr="00A81553">
        <w:trPr>
          <w:jc w:val="center"/>
        </w:trPr>
        <w:tc>
          <w:tcPr>
            <w:tcW w:w="265" w:type="pct"/>
            <w:vMerge/>
          </w:tcPr>
          <w:p w14:paraId="3D17F29A" w14:textId="77777777" w:rsidR="00A81553" w:rsidRPr="00A81553" w:rsidRDefault="00A81553" w:rsidP="00A81553">
            <w:pPr>
              <w:spacing w:before="60" w:after="60"/>
              <w:ind w:left="28"/>
              <w:rPr>
                <w:rFonts w:ascii="Times New Roman" w:hAnsi="Times New Roman"/>
                <w:sz w:val="18"/>
                <w:szCs w:val="18"/>
                <w:lang w:val="sr-Cyrl-CS"/>
              </w:rPr>
            </w:pPr>
          </w:p>
        </w:tc>
        <w:tc>
          <w:tcPr>
            <w:tcW w:w="355" w:type="pct"/>
            <w:vMerge/>
          </w:tcPr>
          <w:p w14:paraId="5AC2DB4E" w14:textId="77777777" w:rsidR="00A81553" w:rsidRPr="00A81553" w:rsidRDefault="00A81553" w:rsidP="00A81553">
            <w:pPr>
              <w:spacing w:before="60" w:after="60"/>
              <w:ind w:left="28"/>
              <w:rPr>
                <w:rFonts w:ascii="Times New Roman" w:hAnsi="Times New Roman"/>
                <w:sz w:val="18"/>
                <w:szCs w:val="18"/>
                <w:lang w:val="sr-Cyrl-CS"/>
              </w:rPr>
            </w:pPr>
          </w:p>
        </w:tc>
        <w:tc>
          <w:tcPr>
            <w:tcW w:w="498" w:type="pct"/>
            <w:gridSpan w:val="2"/>
          </w:tcPr>
          <w:p w14:paraId="0064259E"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1.</w:t>
            </w:r>
          </w:p>
        </w:tc>
        <w:tc>
          <w:tcPr>
            <w:tcW w:w="1340" w:type="pct"/>
            <w:gridSpan w:val="4"/>
          </w:tcPr>
          <w:p w14:paraId="1D03CF8E" w14:textId="77777777" w:rsidR="00A81553" w:rsidRPr="00A81553" w:rsidRDefault="00A81553" w:rsidP="00A81553">
            <w:pPr>
              <w:spacing w:before="60" w:after="60"/>
              <w:ind w:left="28"/>
              <w:rPr>
                <w:rFonts w:ascii="Times New Roman" w:hAnsi="Times New Roman"/>
                <w:sz w:val="18"/>
                <w:szCs w:val="18"/>
                <w:shd w:val="clear" w:color="auto" w:fill="FFFFFF"/>
                <w:lang w:val="sr-Cyrl-CS"/>
              </w:rPr>
            </w:pPr>
          </w:p>
        </w:tc>
        <w:tc>
          <w:tcPr>
            <w:tcW w:w="1376" w:type="pct"/>
            <w:gridSpan w:val="6"/>
          </w:tcPr>
          <w:p w14:paraId="363E340F" w14:textId="77777777" w:rsidR="00A81553" w:rsidRPr="00A81553" w:rsidRDefault="00A81553" w:rsidP="00A81553">
            <w:pPr>
              <w:spacing w:before="60" w:after="60"/>
              <w:ind w:left="28"/>
              <w:rPr>
                <w:rFonts w:ascii="Times New Roman" w:hAnsi="Times New Roman"/>
                <w:sz w:val="18"/>
                <w:szCs w:val="18"/>
                <w:lang w:val="sr-Cyrl-CS"/>
              </w:rPr>
            </w:pPr>
          </w:p>
        </w:tc>
        <w:tc>
          <w:tcPr>
            <w:tcW w:w="1165" w:type="pct"/>
            <w:gridSpan w:val="2"/>
          </w:tcPr>
          <w:p w14:paraId="0B5FF187" w14:textId="77777777" w:rsidR="00A81553" w:rsidRPr="00A81553" w:rsidRDefault="00A81553" w:rsidP="00A81553">
            <w:pPr>
              <w:spacing w:before="60" w:after="60"/>
              <w:ind w:left="28"/>
              <w:rPr>
                <w:rFonts w:ascii="Times New Roman" w:hAnsi="Times New Roman"/>
                <w:sz w:val="18"/>
                <w:szCs w:val="18"/>
                <w:lang w:val="sr-Cyrl-CS"/>
              </w:rPr>
            </w:pPr>
          </w:p>
        </w:tc>
      </w:tr>
      <w:tr w:rsidR="00A81553" w:rsidRPr="00A81553" w14:paraId="2D8448F2" w14:textId="77777777" w:rsidTr="00A81553">
        <w:trPr>
          <w:jc w:val="center"/>
        </w:trPr>
        <w:tc>
          <w:tcPr>
            <w:tcW w:w="265" w:type="pct"/>
            <w:vMerge/>
          </w:tcPr>
          <w:p w14:paraId="6D391D24" w14:textId="77777777" w:rsidR="00A81553" w:rsidRPr="00A81553" w:rsidRDefault="00A81553" w:rsidP="00A81553">
            <w:pPr>
              <w:spacing w:before="60" w:after="60"/>
              <w:ind w:left="28"/>
              <w:rPr>
                <w:rFonts w:ascii="Times New Roman" w:hAnsi="Times New Roman"/>
                <w:sz w:val="18"/>
                <w:szCs w:val="18"/>
                <w:lang w:val="sr-Cyrl-CS"/>
              </w:rPr>
            </w:pPr>
          </w:p>
        </w:tc>
        <w:tc>
          <w:tcPr>
            <w:tcW w:w="355" w:type="pct"/>
            <w:vMerge/>
          </w:tcPr>
          <w:p w14:paraId="431FCE36" w14:textId="77777777" w:rsidR="00A81553" w:rsidRPr="00A81553" w:rsidRDefault="00A81553" w:rsidP="00A81553">
            <w:pPr>
              <w:spacing w:before="60" w:after="60"/>
              <w:ind w:left="28"/>
              <w:rPr>
                <w:rFonts w:ascii="Times New Roman" w:hAnsi="Times New Roman"/>
                <w:sz w:val="18"/>
                <w:szCs w:val="18"/>
                <w:lang w:val="sr-Cyrl-CS"/>
              </w:rPr>
            </w:pPr>
          </w:p>
        </w:tc>
        <w:tc>
          <w:tcPr>
            <w:tcW w:w="498" w:type="pct"/>
            <w:gridSpan w:val="2"/>
          </w:tcPr>
          <w:p w14:paraId="3636C941"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2.</w:t>
            </w:r>
          </w:p>
        </w:tc>
        <w:tc>
          <w:tcPr>
            <w:tcW w:w="1340" w:type="pct"/>
            <w:gridSpan w:val="4"/>
          </w:tcPr>
          <w:p w14:paraId="6ED3A212" w14:textId="77777777" w:rsidR="00A81553" w:rsidRPr="00A81553" w:rsidRDefault="00A81553" w:rsidP="00A81553">
            <w:pPr>
              <w:spacing w:before="60" w:after="60"/>
              <w:ind w:left="28"/>
              <w:rPr>
                <w:rFonts w:ascii="Times New Roman" w:hAnsi="Times New Roman"/>
                <w:sz w:val="18"/>
                <w:szCs w:val="18"/>
                <w:lang w:val="sr-Cyrl-CS"/>
              </w:rPr>
            </w:pPr>
          </w:p>
        </w:tc>
        <w:tc>
          <w:tcPr>
            <w:tcW w:w="1376" w:type="pct"/>
            <w:gridSpan w:val="6"/>
          </w:tcPr>
          <w:p w14:paraId="47FD761D" w14:textId="77777777" w:rsidR="00A81553" w:rsidRPr="00A81553" w:rsidRDefault="00A81553" w:rsidP="00A81553">
            <w:pPr>
              <w:spacing w:before="60" w:after="60"/>
              <w:ind w:left="28"/>
              <w:rPr>
                <w:rFonts w:ascii="Times New Roman" w:hAnsi="Times New Roman"/>
                <w:sz w:val="18"/>
                <w:szCs w:val="18"/>
                <w:lang w:val="sr-Cyrl-CS"/>
              </w:rPr>
            </w:pPr>
          </w:p>
        </w:tc>
        <w:tc>
          <w:tcPr>
            <w:tcW w:w="1165" w:type="pct"/>
            <w:gridSpan w:val="2"/>
          </w:tcPr>
          <w:p w14:paraId="61A90DD3" w14:textId="77777777" w:rsidR="00A81553" w:rsidRPr="00A81553" w:rsidRDefault="00A81553" w:rsidP="00A81553">
            <w:pPr>
              <w:spacing w:before="60" w:after="60"/>
              <w:ind w:left="28"/>
              <w:rPr>
                <w:rFonts w:ascii="Times New Roman" w:hAnsi="Times New Roman"/>
                <w:sz w:val="18"/>
                <w:szCs w:val="18"/>
                <w:lang w:val="sr-Cyrl-CS"/>
              </w:rPr>
            </w:pPr>
          </w:p>
        </w:tc>
      </w:tr>
      <w:tr w:rsidR="00A81553" w:rsidRPr="00A81553" w14:paraId="14388BAD" w14:textId="77777777" w:rsidTr="00A81553">
        <w:trPr>
          <w:jc w:val="center"/>
        </w:trPr>
        <w:tc>
          <w:tcPr>
            <w:tcW w:w="265" w:type="pct"/>
            <w:vMerge/>
          </w:tcPr>
          <w:p w14:paraId="46EF37F7" w14:textId="77777777" w:rsidR="00A81553" w:rsidRPr="00A81553" w:rsidRDefault="00A81553" w:rsidP="00A81553">
            <w:pPr>
              <w:spacing w:before="60" w:after="60"/>
              <w:ind w:left="28"/>
              <w:rPr>
                <w:rFonts w:ascii="Times New Roman" w:hAnsi="Times New Roman"/>
                <w:sz w:val="18"/>
                <w:szCs w:val="18"/>
                <w:lang w:val="sr-Cyrl-CS"/>
              </w:rPr>
            </w:pPr>
          </w:p>
        </w:tc>
        <w:tc>
          <w:tcPr>
            <w:tcW w:w="355" w:type="pct"/>
            <w:vMerge/>
          </w:tcPr>
          <w:p w14:paraId="6242E694" w14:textId="77777777" w:rsidR="00A81553" w:rsidRPr="00A81553" w:rsidRDefault="00A81553" w:rsidP="00A81553">
            <w:pPr>
              <w:spacing w:before="60" w:after="60"/>
              <w:ind w:left="28"/>
              <w:rPr>
                <w:rFonts w:ascii="Times New Roman" w:hAnsi="Times New Roman"/>
                <w:sz w:val="18"/>
                <w:szCs w:val="18"/>
                <w:lang w:val="sr-Cyrl-CS"/>
              </w:rPr>
            </w:pPr>
          </w:p>
        </w:tc>
        <w:tc>
          <w:tcPr>
            <w:tcW w:w="498" w:type="pct"/>
            <w:gridSpan w:val="2"/>
          </w:tcPr>
          <w:p w14:paraId="3B94B287"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3.</w:t>
            </w:r>
          </w:p>
        </w:tc>
        <w:tc>
          <w:tcPr>
            <w:tcW w:w="1340" w:type="pct"/>
            <w:gridSpan w:val="4"/>
          </w:tcPr>
          <w:p w14:paraId="5291BB0F" w14:textId="77777777" w:rsidR="00A81553" w:rsidRPr="00A81553" w:rsidRDefault="00A81553" w:rsidP="00A81553">
            <w:pPr>
              <w:spacing w:before="60" w:after="60"/>
              <w:ind w:left="28"/>
              <w:rPr>
                <w:rFonts w:ascii="Times New Roman" w:hAnsi="Times New Roman"/>
                <w:sz w:val="18"/>
                <w:szCs w:val="18"/>
                <w:lang w:val="sr-Cyrl-CS"/>
              </w:rPr>
            </w:pPr>
          </w:p>
        </w:tc>
        <w:tc>
          <w:tcPr>
            <w:tcW w:w="1376" w:type="pct"/>
            <w:gridSpan w:val="6"/>
          </w:tcPr>
          <w:p w14:paraId="3BC21C5F" w14:textId="77777777" w:rsidR="00A81553" w:rsidRPr="00A81553" w:rsidRDefault="00A81553" w:rsidP="00A81553">
            <w:pPr>
              <w:spacing w:before="60" w:after="60"/>
              <w:ind w:left="28"/>
              <w:rPr>
                <w:rFonts w:ascii="Times New Roman" w:hAnsi="Times New Roman"/>
                <w:sz w:val="18"/>
                <w:szCs w:val="18"/>
                <w:lang w:val="sr-Cyrl-CS"/>
              </w:rPr>
            </w:pPr>
          </w:p>
        </w:tc>
        <w:tc>
          <w:tcPr>
            <w:tcW w:w="1165" w:type="pct"/>
            <w:gridSpan w:val="2"/>
          </w:tcPr>
          <w:p w14:paraId="20C72DE6" w14:textId="77777777" w:rsidR="00A81553" w:rsidRPr="00A81553" w:rsidRDefault="00A81553" w:rsidP="00A81553">
            <w:pPr>
              <w:spacing w:before="60" w:after="60"/>
              <w:ind w:left="28"/>
              <w:rPr>
                <w:rFonts w:ascii="Times New Roman" w:hAnsi="Times New Roman"/>
                <w:sz w:val="18"/>
                <w:szCs w:val="18"/>
                <w:lang w:val="sr-Cyrl-CS"/>
              </w:rPr>
            </w:pPr>
          </w:p>
        </w:tc>
      </w:tr>
      <w:tr w:rsidR="00A81553" w:rsidRPr="00A81553" w14:paraId="27906038" w14:textId="77777777" w:rsidTr="00A81553">
        <w:trPr>
          <w:jc w:val="center"/>
        </w:trPr>
        <w:tc>
          <w:tcPr>
            <w:tcW w:w="265" w:type="pct"/>
            <w:vMerge/>
          </w:tcPr>
          <w:p w14:paraId="58532B63" w14:textId="77777777" w:rsidR="00A81553" w:rsidRPr="00A81553" w:rsidRDefault="00A81553" w:rsidP="00A81553">
            <w:pPr>
              <w:spacing w:before="60" w:after="60"/>
              <w:ind w:left="28"/>
              <w:rPr>
                <w:rFonts w:ascii="Times New Roman" w:hAnsi="Times New Roman"/>
                <w:sz w:val="18"/>
                <w:szCs w:val="18"/>
                <w:lang w:val="sr-Cyrl-CS"/>
              </w:rPr>
            </w:pPr>
          </w:p>
        </w:tc>
        <w:tc>
          <w:tcPr>
            <w:tcW w:w="355" w:type="pct"/>
            <w:vMerge/>
          </w:tcPr>
          <w:p w14:paraId="09B45002" w14:textId="77777777" w:rsidR="00A81553" w:rsidRPr="00A81553" w:rsidRDefault="00A81553" w:rsidP="00A81553">
            <w:pPr>
              <w:spacing w:before="60" w:after="60"/>
              <w:ind w:left="28"/>
              <w:rPr>
                <w:rFonts w:ascii="Times New Roman" w:hAnsi="Times New Roman"/>
                <w:sz w:val="18"/>
                <w:szCs w:val="18"/>
                <w:lang w:val="sr-Cyrl-CS"/>
              </w:rPr>
            </w:pPr>
          </w:p>
        </w:tc>
        <w:tc>
          <w:tcPr>
            <w:tcW w:w="498" w:type="pct"/>
            <w:gridSpan w:val="2"/>
          </w:tcPr>
          <w:p w14:paraId="656E0470"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4.</w:t>
            </w:r>
          </w:p>
        </w:tc>
        <w:tc>
          <w:tcPr>
            <w:tcW w:w="1340" w:type="pct"/>
            <w:gridSpan w:val="4"/>
          </w:tcPr>
          <w:p w14:paraId="48AD20DE" w14:textId="77777777" w:rsidR="00A81553" w:rsidRPr="00A81553" w:rsidRDefault="00A81553" w:rsidP="00A81553">
            <w:pPr>
              <w:spacing w:before="60" w:after="60"/>
              <w:ind w:left="28"/>
              <w:rPr>
                <w:rFonts w:ascii="Times New Roman" w:hAnsi="Times New Roman"/>
                <w:sz w:val="18"/>
                <w:szCs w:val="18"/>
                <w:lang w:val="sr-Cyrl-CS"/>
              </w:rPr>
            </w:pPr>
          </w:p>
        </w:tc>
        <w:tc>
          <w:tcPr>
            <w:tcW w:w="1376" w:type="pct"/>
            <w:gridSpan w:val="6"/>
          </w:tcPr>
          <w:p w14:paraId="34D2B8DE" w14:textId="77777777" w:rsidR="00A81553" w:rsidRPr="00A81553" w:rsidRDefault="00A81553" w:rsidP="00A81553">
            <w:pPr>
              <w:spacing w:before="60" w:after="60"/>
              <w:ind w:left="28"/>
              <w:rPr>
                <w:rFonts w:ascii="Times New Roman" w:hAnsi="Times New Roman"/>
                <w:sz w:val="18"/>
                <w:szCs w:val="18"/>
                <w:lang w:val="sr-Cyrl-CS"/>
              </w:rPr>
            </w:pPr>
          </w:p>
        </w:tc>
        <w:tc>
          <w:tcPr>
            <w:tcW w:w="1165" w:type="pct"/>
            <w:gridSpan w:val="2"/>
          </w:tcPr>
          <w:p w14:paraId="130AFCC9" w14:textId="77777777" w:rsidR="00A81553" w:rsidRPr="00A81553" w:rsidRDefault="00A81553" w:rsidP="00A81553">
            <w:pPr>
              <w:spacing w:before="60" w:after="60"/>
              <w:ind w:left="28"/>
              <w:rPr>
                <w:rFonts w:ascii="Times New Roman" w:hAnsi="Times New Roman"/>
                <w:sz w:val="18"/>
                <w:szCs w:val="18"/>
                <w:lang w:val="sr-Cyrl-CS"/>
              </w:rPr>
            </w:pPr>
          </w:p>
        </w:tc>
      </w:tr>
      <w:tr w:rsidR="00A81553" w:rsidRPr="00A81553" w14:paraId="7AD9A80D" w14:textId="77777777" w:rsidTr="00A81553">
        <w:trPr>
          <w:jc w:val="center"/>
        </w:trPr>
        <w:tc>
          <w:tcPr>
            <w:tcW w:w="265" w:type="pct"/>
            <w:vMerge/>
          </w:tcPr>
          <w:p w14:paraId="68C81CD5" w14:textId="77777777" w:rsidR="00A81553" w:rsidRPr="00A81553" w:rsidRDefault="00A81553" w:rsidP="00A81553">
            <w:pPr>
              <w:spacing w:before="60" w:after="60"/>
              <w:ind w:left="28"/>
              <w:rPr>
                <w:rFonts w:ascii="Times New Roman" w:hAnsi="Times New Roman"/>
                <w:sz w:val="18"/>
                <w:szCs w:val="18"/>
                <w:lang w:val="sr-Cyrl-CS"/>
              </w:rPr>
            </w:pPr>
          </w:p>
        </w:tc>
        <w:tc>
          <w:tcPr>
            <w:tcW w:w="355" w:type="pct"/>
            <w:vMerge/>
          </w:tcPr>
          <w:p w14:paraId="60070513" w14:textId="77777777" w:rsidR="00A81553" w:rsidRPr="00A81553" w:rsidRDefault="00A81553" w:rsidP="00A81553">
            <w:pPr>
              <w:spacing w:before="60" w:after="60"/>
              <w:ind w:left="28"/>
              <w:rPr>
                <w:rFonts w:ascii="Times New Roman" w:hAnsi="Times New Roman"/>
                <w:sz w:val="18"/>
                <w:szCs w:val="18"/>
                <w:lang w:val="sr-Cyrl-CS"/>
              </w:rPr>
            </w:pPr>
          </w:p>
        </w:tc>
        <w:tc>
          <w:tcPr>
            <w:tcW w:w="498" w:type="pct"/>
            <w:gridSpan w:val="2"/>
          </w:tcPr>
          <w:p w14:paraId="085A80BF"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5.</w:t>
            </w:r>
          </w:p>
        </w:tc>
        <w:tc>
          <w:tcPr>
            <w:tcW w:w="1340" w:type="pct"/>
            <w:gridSpan w:val="4"/>
          </w:tcPr>
          <w:p w14:paraId="1309E6DF" w14:textId="77777777" w:rsidR="00A81553" w:rsidRPr="00A81553" w:rsidRDefault="00A81553" w:rsidP="00A81553">
            <w:pPr>
              <w:spacing w:before="60" w:after="60"/>
              <w:ind w:left="28"/>
              <w:rPr>
                <w:rFonts w:ascii="Times New Roman" w:hAnsi="Times New Roman"/>
                <w:sz w:val="18"/>
                <w:szCs w:val="18"/>
                <w:lang w:val="sr-Cyrl-CS"/>
              </w:rPr>
            </w:pPr>
          </w:p>
        </w:tc>
        <w:tc>
          <w:tcPr>
            <w:tcW w:w="1376" w:type="pct"/>
            <w:gridSpan w:val="6"/>
          </w:tcPr>
          <w:p w14:paraId="7DEAB76C" w14:textId="77777777" w:rsidR="00A81553" w:rsidRPr="00A81553" w:rsidRDefault="00A81553" w:rsidP="00A81553">
            <w:pPr>
              <w:spacing w:before="60" w:after="60"/>
              <w:ind w:left="28"/>
              <w:rPr>
                <w:rFonts w:ascii="Times New Roman" w:hAnsi="Times New Roman"/>
                <w:sz w:val="18"/>
                <w:szCs w:val="18"/>
                <w:lang w:val="sr-Cyrl-CS"/>
              </w:rPr>
            </w:pPr>
          </w:p>
        </w:tc>
        <w:tc>
          <w:tcPr>
            <w:tcW w:w="1165" w:type="pct"/>
            <w:gridSpan w:val="2"/>
          </w:tcPr>
          <w:p w14:paraId="308BB634" w14:textId="77777777" w:rsidR="00A81553" w:rsidRPr="00A81553" w:rsidRDefault="00A81553" w:rsidP="00A81553">
            <w:pPr>
              <w:spacing w:before="60" w:after="60"/>
              <w:ind w:left="28"/>
              <w:rPr>
                <w:rFonts w:ascii="Times New Roman" w:hAnsi="Times New Roman"/>
                <w:sz w:val="18"/>
                <w:szCs w:val="18"/>
                <w:lang w:val="sr-Cyrl-CS"/>
              </w:rPr>
            </w:pPr>
          </w:p>
        </w:tc>
      </w:tr>
      <w:tr w:rsidR="00A81553" w:rsidRPr="00A81553" w14:paraId="6B36DAC8" w14:textId="77777777" w:rsidTr="00A81553">
        <w:trPr>
          <w:jc w:val="center"/>
        </w:trPr>
        <w:tc>
          <w:tcPr>
            <w:tcW w:w="265" w:type="pct"/>
            <w:vMerge/>
          </w:tcPr>
          <w:p w14:paraId="0B10FFA6" w14:textId="77777777" w:rsidR="00A81553" w:rsidRPr="00A81553" w:rsidRDefault="00A81553" w:rsidP="00A81553">
            <w:pPr>
              <w:spacing w:before="60" w:after="60"/>
              <w:ind w:left="28"/>
              <w:rPr>
                <w:rFonts w:ascii="Times New Roman" w:hAnsi="Times New Roman"/>
                <w:sz w:val="18"/>
                <w:szCs w:val="18"/>
                <w:lang w:val="sr-Cyrl-CS"/>
              </w:rPr>
            </w:pPr>
          </w:p>
        </w:tc>
        <w:tc>
          <w:tcPr>
            <w:tcW w:w="355" w:type="pct"/>
            <w:vMerge w:val="restart"/>
          </w:tcPr>
          <w:p w14:paraId="262C3FC6"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10.3.</w:t>
            </w:r>
          </w:p>
        </w:tc>
        <w:tc>
          <w:tcPr>
            <w:tcW w:w="4380" w:type="pct"/>
            <w:gridSpan w:val="14"/>
          </w:tcPr>
          <w:p w14:paraId="0A9758D0"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Печатени книги во последните пет години (до пет)</w:t>
            </w:r>
          </w:p>
        </w:tc>
      </w:tr>
      <w:tr w:rsidR="00A81553" w:rsidRPr="00A81553" w14:paraId="59DBAD61" w14:textId="77777777" w:rsidTr="00A81553">
        <w:trPr>
          <w:jc w:val="center"/>
        </w:trPr>
        <w:tc>
          <w:tcPr>
            <w:tcW w:w="265" w:type="pct"/>
            <w:vMerge/>
          </w:tcPr>
          <w:p w14:paraId="327425D7" w14:textId="77777777" w:rsidR="00A81553" w:rsidRPr="00A81553" w:rsidRDefault="00A81553" w:rsidP="00A81553">
            <w:pPr>
              <w:spacing w:before="60" w:after="60"/>
              <w:ind w:left="28"/>
              <w:rPr>
                <w:rFonts w:ascii="Times New Roman" w:hAnsi="Times New Roman"/>
                <w:sz w:val="18"/>
                <w:szCs w:val="18"/>
                <w:lang w:val="sr-Cyrl-CS"/>
              </w:rPr>
            </w:pPr>
          </w:p>
        </w:tc>
        <w:tc>
          <w:tcPr>
            <w:tcW w:w="355" w:type="pct"/>
            <w:vMerge/>
          </w:tcPr>
          <w:p w14:paraId="2CDC7443" w14:textId="77777777" w:rsidR="00A81553" w:rsidRPr="00A81553" w:rsidRDefault="00A81553" w:rsidP="00A81553">
            <w:pPr>
              <w:spacing w:before="60" w:after="60"/>
              <w:ind w:left="28"/>
              <w:rPr>
                <w:rFonts w:ascii="Times New Roman" w:hAnsi="Times New Roman"/>
                <w:sz w:val="18"/>
                <w:szCs w:val="18"/>
                <w:lang w:val="sr-Cyrl-CS"/>
              </w:rPr>
            </w:pPr>
          </w:p>
        </w:tc>
        <w:tc>
          <w:tcPr>
            <w:tcW w:w="498" w:type="pct"/>
            <w:gridSpan w:val="2"/>
          </w:tcPr>
          <w:p w14:paraId="2064E8F0"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Ред</w:t>
            </w:r>
            <w:r w:rsidRPr="00A81553">
              <w:rPr>
                <w:rFonts w:ascii="Times New Roman" w:hAnsi="Times New Roman"/>
                <w:sz w:val="18"/>
                <w:szCs w:val="18"/>
                <w:lang w:val="mk-MK"/>
              </w:rPr>
              <w:t>ен</w:t>
            </w:r>
            <w:r w:rsidRPr="00A81553">
              <w:rPr>
                <w:rFonts w:ascii="Times New Roman" w:hAnsi="Times New Roman"/>
                <w:sz w:val="18"/>
                <w:szCs w:val="18"/>
                <w:lang w:val="sr-Cyrl-CS"/>
              </w:rPr>
              <w:t>број</w:t>
            </w:r>
          </w:p>
        </w:tc>
        <w:tc>
          <w:tcPr>
            <w:tcW w:w="1340" w:type="pct"/>
            <w:gridSpan w:val="4"/>
          </w:tcPr>
          <w:p w14:paraId="5A48F44F"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Автори</w:t>
            </w:r>
          </w:p>
        </w:tc>
        <w:tc>
          <w:tcPr>
            <w:tcW w:w="1376" w:type="pct"/>
            <w:gridSpan w:val="6"/>
          </w:tcPr>
          <w:p w14:paraId="3BD17296"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Наслов</w:t>
            </w:r>
          </w:p>
        </w:tc>
        <w:tc>
          <w:tcPr>
            <w:tcW w:w="1165" w:type="pct"/>
            <w:gridSpan w:val="2"/>
          </w:tcPr>
          <w:p w14:paraId="6D25AFF1"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Издавач / година</w:t>
            </w:r>
          </w:p>
        </w:tc>
      </w:tr>
      <w:tr w:rsidR="00A81553" w:rsidRPr="00A81553" w14:paraId="12695703" w14:textId="77777777" w:rsidTr="00A81553">
        <w:trPr>
          <w:jc w:val="center"/>
        </w:trPr>
        <w:tc>
          <w:tcPr>
            <w:tcW w:w="265" w:type="pct"/>
            <w:vMerge/>
          </w:tcPr>
          <w:p w14:paraId="5B9753C1" w14:textId="77777777" w:rsidR="00A81553" w:rsidRPr="00A81553" w:rsidRDefault="00A81553" w:rsidP="00A81553">
            <w:pPr>
              <w:spacing w:before="60" w:after="60"/>
              <w:ind w:left="28"/>
              <w:rPr>
                <w:rFonts w:ascii="Times New Roman" w:hAnsi="Times New Roman"/>
                <w:sz w:val="18"/>
                <w:szCs w:val="18"/>
                <w:lang w:val="sr-Cyrl-CS"/>
              </w:rPr>
            </w:pPr>
          </w:p>
        </w:tc>
        <w:tc>
          <w:tcPr>
            <w:tcW w:w="355" w:type="pct"/>
            <w:vMerge/>
          </w:tcPr>
          <w:p w14:paraId="5774F412" w14:textId="77777777" w:rsidR="00A81553" w:rsidRPr="00A81553" w:rsidRDefault="00A81553" w:rsidP="00A81553">
            <w:pPr>
              <w:spacing w:before="60" w:after="60"/>
              <w:ind w:left="28"/>
              <w:rPr>
                <w:rFonts w:ascii="Times New Roman" w:hAnsi="Times New Roman"/>
                <w:sz w:val="18"/>
                <w:szCs w:val="18"/>
                <w:lang w:val="sr-Cyrl-CS"/>
              </w:rPr>
            </w:pPr>
          </w:p>
        </w:tc>
        <w:tc>
          <w:tcPr>
            <w:tcW w:w="498" w:type="pct"/>
            <w:gridSpan w:val="2"/>
          </w:tcPr>
          <w:p w14:paraId="3CC43207"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1.</w:t>
            </w:r>
          </w:p>
        </w:tc>
        <w:tc>
          <w:tcPr>
            <w:tcW w:w="1340" w:type="pct"/>
            <w:gridSpan w:val="4"/>
          </w:tcPr>
          <w:p w14:paraId="4DC00810" w14:textId="77777777" w:rsidR="00A81553" w:rsidRPr="00A81553" w:rsidRDefault="00A81553" w:rsidP="00A81553">
            <w:pPr>
              <w:spacing w:before="60" w:after="60"/>
              <w:ind w:left="28"/>
              <w:rPr>
                <w:rFonts w:ascii="Times New Roman" w:hAnsi="Times New Roman"/>
                <w:sz w:val="18"/>
                <w:szCs w:val="18"/>
                <w:lang w:val="sr-Cyrl-CS"/>
              </w:rPr>
            </w:pPr>
          </w:p>
        </w:tc>
        <w:tc>
          <w:tcPr>
            <w:tcW w:w="1376" w:type="pct"/>
            <w:gridSpan w:val="6"/>
          </w:tcPr>
          <w:p w14:paraId="5B023FA1" w14:textId="77777777" w:rsidR="00A81553" w:rsidRPr="00A81553" w:rsidRDefault="00A81553" w:rsidP="00A81553">
            <w:pPr>
              <w:spacing w:before="60" w:after="60"/>
              <w:ind w:left="28"/>
              <w:rPr>
                <w:rFonts w:ascii="Times New Roman" w:hAnsi="Times New Roman"/>
                <w:sz w:val="18"/>
                <w:szCs w:val="18"/>
                <w:lang w:val="sr-Cyrl-CS"/>
              </w:rPr>
            </w:pPr>
          </w:p>
        </w:tc>
        <w:tc>
          <w:tcPr>
            <w:tcW w:w="1165" w:type="pct"/>
            <w:gridSpan w:val="2"/>
          </w:tcPr>
          <w:p w14:paraId="004FD9F6" w14:textId="77777777" w:rsidR="00A81553" w:rsidRPr="00A81553" w:rsidRDefault="00A81553" w:rsidP="00A81553">
            <w:pPr>
              <w:spacing w:before="60" w:after="60"/>
              <w:ind w:left="28"/>
              <w:rPr>
                <w:rFonts w:ascii="Times New Roman" w:hAnsi="Times New Roman"/>
                <w:sz w:val="18"/>
                <w:szCs w:val="18"/>
                <w:lang w:val="sr-Cyrl-CS"/>
              </w:rPr>
            </w:pPr>
          </w:p>
        </w:tc>
      </w:tr>
      <w:tr w:rsidR="00A81553" w:rsidRPr="00A81553" w14:paraId="15272460" w14:textId="77777777" w:rsidTr="00A81553">
        <w:trPr>
          <w:jc w:val="center"/>
        </w:trPr>
        <w:tc>
          <w:tcPr>
            <w:tcW w:w="265" w:type="pct"/>
            <w:vMerge/>
          </w:tcPr>
          <w:p w14:paraId="6E3BBABF" w14:textId="77777777" w:rsidR="00A81553" w:rsidRPr="00A81553" w:rsidRDefault="00A81553" w:rsidP="00A81553">
            <w:pPr>
              <w:spacing w:before="60" w:after="60"/>
              <w:ind w:left="28"/>
              <w:rPr>
                <w:rFonts w:ascii="Times New Roman" w:hAnsi="Times New Roman"/>
                <w:sz w:val="18"/>
                <w:szCs w:val="18"/>
                <w:lang w:val="sr-Cyrl-CS"/>
              </w:rPr>
            </w:pPr>
          </w:p>
        </w:tc>
        <w:tc>
          <w:tcPr>
            <w:tcW w:w="355" w:type="pct"/>
            <w:vMerge/>
          </w:tcPr>
          <w:p w14:paraId="0478237D" w14:textId="77777777" w:rsidR="00A81553" w:rsidRPr="00A81553" w:rsidRDefault="00A81553" w:rsidP="00A81553">
            <w:pPr>
              <w:spacing w:before="60" w:after="60"/>
              <w:ind w:left="28"/>
              <w:rPr>
                <w:rFonts w:ascii="Times New Roman" w:hAnsi="Times New Roman"/>
                <w:sz w:val="18"/>
                <w:szCs w:val="18"/>
                <w:lang w:val="sr-Cyrl-CS"/>
              </w:rPr>
            </w:pPr>
          </w:p>
        </w:tc>
        <w:tc>
          <w:tcPr>
            <w:tcW w:w="498" w:type="pct"/>
            <w:gridSpan w:val="2"/>
          </w:tcPr>
          <w:p w14:paraId="0FF61FE5"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2.</w:t>
            </w:r>
          </w:p>
        </w:tc>
        <w:tc>
          <w:tcPr>
            <w:tcW w:w="1340" w:type="pct"/>
            <w:gridSpan w:val="4"/>
          </w:tcPr>
          <w:p w14:paraId="7032517B" w14:textId="77777777" w:rsidR="00A81553" w:rsidRPr="00A81553" w:rsidRDefault="00A81553" w:rsidP="00A81553">
            <w:pPr>
              <w:spacing w:before="60" w:after="60"/>
              <w:ind w:left="28"/>
              <w:rPr>
                <w:rFonts w:ascii="Times New Roman" w:hAnsi="Times New Roman"/>
                <w:sz w:val="18"/>
                <w:szCs w:val="18"/>
                <w:lang w:val="sr-Cyrl-CS"/>
              </w:rPr>
            </w:pPr>
          </w:p>
        </w:tc>
        <w:tc>
          <w:tcPr>
            <w:tcW w:w="1376" w:type="pct"/>
            <w:gridSpan w:val="6"/>
          </w:tcPr>
          <w:p w14:paraId="556CCBDA" w14:textId="77777777" w:rsidR="00A81553" w:rsidRPr="00A81553" w:rsidRDefault="00A81553" w:rsidP="00A81553">
            <w:pPr>
              <w:spacing w:before="60" w:after="60"/>
              <w:ind w:left="28"/>
              <w:rPr>
                <w:rFonts w:ascii="Times New Roman" w:hAnsi="Times New Roman"/>
                <w:sz w:val="18"/>
                <w:szCs w:val="18"/>
                <w:lang w:val="sr-Cyrl-CS"/>
              </w:rPr>
            </w:pPr>
          </w:p>
        </w:tc>
        <w:tc>
          <w:tcPr>
            <w:tcW w:w="1165" w:type="pct"/>
            <w:gridSpan w:val="2"/>
          </w:tcPr>
          <w:p w14:paraId="49D540E3" w14:textId="77777777" w:rsidR="00A81553" w:rsidRPr="00A81553" w:rsidRDefault="00A81553" w:rsidP="00A81553">
            <w:pPr>
              <w:spacing w:before="60" w:after="60"/>
              <w:ind w:left="28"/>
              <w:rPr>
                <w:rFonts w:ascii="Times New Roman" w:hAnsi="Times New Roman"/>
                <w:sz w:val="18"/>
                <w:szCs w:val="18"/>
                <w:lang w:val="sr-Cyrl-CS"/>
              </w:rPr>
            </w:pPr>
          </w:p>
        </w:tc>
      </w:tr>
      <w:tr w:rsidR="00A81553" w:rsidRPr="00A81553" w14:paraId="0D785286" w14:textId="77777777" w:rsidTr="00A81553">
        <w:trPr>
          <w:jc w:val="center"/>
        </w:trPr>
        <w:tc>
          <w:tcPr>
            <w:tcW w:w="265" w:type="pct"/>
            <w:vMerge/>
          </w:tcPr>
          <w:p w14:paraId="19AB3D89" w14:textId="77777777" w:rsidR="00A81553" w:rsidRPr="00A81553" w:rsidRDefault="00A81553" w:rsidP="00A81553">
            <w:pPr>
              <w:spacing w:before="60" w:after="60"/>
              <w:ind w:left="28"/>
              <w:rPr>
                <w:rFonts w:ascii="Times New Roman" w:hAnsi="Times New Roman"/>
                <w:sz w:val="18"/>
                <w:szCs w:val="18"/>
                <w:lang w:val="sr-Cyrl-CS"/>
              </w:rPr>
            </w:pPr>
          </w:p>
        </w:tc>
        <w:tc>
          <w:tcPr>
            <w:tcW w:w="355" w:type="pct"/>
            <w:vMerge/>
          </w:tcPr>
          <w:p w14:paraId="59646F42" w14:textId="77777777" w:rsidR="00A81553" w:rsidRPr="00A81553" w:rsidRDefault="00A81553" w:rsidP="00A81553">
            <w:pPr>
              <w:spacing w:before="60" w:after="60"/>
              <w:ind w:left="28"/>
              <w:rPr>
                <w:rFonts w:ascii="Times New Roman" w:hAnsi="Times New Roman"/>
                <w:sz w:val="18"/>
                <w:szCs w:val="18"/>
                <w:lang w:val="sr-Cyrl-CS"/>
              </w:rPr>
            </w:pPr>
          </w:p>
        </w:tc>
        <w:tc>
          <w:tcPr>
            <w:tcW w:w="498" w:type="pct"/>
            <w:gridSpan w:val="2"/>
          </w:tcPr>
          <w:p w14:paraId="7D0D238B"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3.</w:t>
            </w:r>
          </w:p>
        </w:tc>
        <w:tc>
          <w:tcPr>
            <w:tcW w:w="1340" w:type="pct"/>
            <w:gridSpan w:val="4"/>
          </w:tcPr>
          <w:p w14:paraId="7C199343" w14:textId="77777777" w:rsidR="00A81553" w:rsidRPr="00A81553" w:rsidRDefault="00A81553" w:rsidP="00A81553">
            <w:pPr>
              <w:spacing w:before="60" w:after="60"/>
              <w:ind w:left="28"/>
              <w:rPr>
                <w:rFonts w:ascii="Times New Roman" w:hAnsi="Times New Roman"/>
                <w:sz w:val="18"/>
                <w:szCs w:val="18"/>
                <w:lang w:val="sr-Cyrl-CS"/>
              </w:rPr>
            </w:pPr>
          </w:p>
        </w:tc>
        <w:tc>
          <w:tcPr>
            <w:tcW w:w="1376" w:type="pct"/>
            <w:gridSpan w:val="6"/>
          </w:tcPr>
          <w:p w14:paraId="7C3376A2" w14:textId="77777777" w:rsidR="00A81553" w:rsidRPr="00A81553" w:rsidRDefault="00A81553" w:rsidP="00A81553">
            <w:pPr>
              <w:spacing w:before="60" w:after="60"/>
              <w:ind w:left="28"/>
              <w:rPr>
                <w:rFonts w:ascii="Times New Roman" w:hAnsi="Times New Roman"/>
                <w:sz w:val="18"/>
                <w:szCs w:val="18"/>
                <w:lang w:val="sr-Cyrl-CS"/>
              </w:rPr>
            </w:pPr>
          </w:p>
        </w:tc>
        <w:tc>
          <w:tcPr>
            <w:tcW w:w="1165" w:type="pct"/>
            <w:gridSpan w:val="2"/>
          </w:tcPr>
          <w:p w14:paraId="5D5B2A72" w14:textId="77777777" w:rsidR="00A81553" w:rsidRPr="00A81553" w:rsidRDefault="00A81553" w:rsidP="00A81553">
            <w:pPr>
              <w:spacing w:before="60" w:after="60"/>
              <w:ind w:left="28"/>
              <w:rPr>
                <w:rFonts w:ascii="Times New Roman" w:hAnsi="Times New Roman"/>
                <w:sz w:val="18"/>
                <w:szCs w:val="18"/>
                <w:lang w:val="sr-Cyrl-CS"/>
              </w:rPr>
            </w:pPr>
          </w:p>
        </w:tc>
      </w:tr>
      <w:tr w:rsidR="00A81553" w:rsidRPr="00A81553" w14:paraId="44AF3099" w14:textId="77777777" w:rsidTr="00A81553">
        <w:trPr>
          <w:jc w:val="center"/>
        </w:trPr>
        <w:tc>
          <w:tcPr>
            <w:tcW w:w="265" w:type="pct"/>
            <w:vMerge/>
          </w:tcPr>
          <w:p w14:paraId="5C02A2DD" w14:textId="77777777" w:rsidR="00A81553" w:rsidRPr="00A81553" w:rsidRDefault="00A81553" w:rsidP="00A81553">
            <w:pPr>
              <w:spacing w:before="60" w:after="60"/>
              <w:ind w:left="28"/>
              <w:rPr>
                <w:rFonts w:ascii="Times New Roman" w:hAnsi="Times New Roman"/>
                <w:sz w:val="18"/>
                <w:szCs w:val="18"/>
                <w:lang w:val="sr-Cyrl-CS"/>
              </w:rPr>
            </w:pPr>
          </w:p>
        </w:tc>
        <w:tc>
          <w:tcPr>
            <w:tcW w:w="355" w:type="pct"/>
            <w:vMerge/>
          </w:tcPr>
          <w:p w14:paraId="6C2EDD5C" w14:textId="77777777" w:rsidR="00A81553" w:rsidRPr="00A81553" w:rsidRDefault="00A81553" w:rsidP="00A81553">
            <w:pPr>
              <w:spacing w:before="60" w:after="60"/>
              <w:ind w:left="28"/>
              <w:rPr>
                <w:rFonts w:ascii="Times New Roman" w:hAnsi="Times New Roman"/>
                <w:sz w:val="18"/>
                <w:szCs w:val="18"/>
                <w:lang w:val="sr-Cyrl-CS"/>
              </w:rPr>
            </w:pPr>
          </w:p>
        </w:tc>
        <w:tc>
          <w:tcPr>
            <w:tcW w:w="498" w:type="pct"/>
            <w:gridSpan w:val="2"/>
          </w:tcPr>
          <w:p w14:paraId="5CEF13E6"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4.</w:t>
            </w:r>
          </w:p>
        </w:tc>
        <w:tc>
          <w:tcPr>
            <w:tcW w:w="1340" w:type="pct"/>
            <w:gridSpan w:val="4"/>
          </w:tcPr>
          <w:p w14:paraId="5ADB3399" w14:textId="77777777" w:rsidR="00A81553" w:rsidRPr="00A81553" w:rsidRDefault="00A81553" w:rsidP="00A81553">
            <w:pPr>
              <w:spacing w:before="60" w:after="60"/>
              <w:ind w:left="28"/>
              <w:rPr>
                <w:rFonts w:ascii="Times New Roman" w:hAnsi="Times New Roman"/>
                <w:sz w:val="18"/>
                <w:szCs w:val="18"/>
                <w:lang w:val="sr-Cyrl-CS"/>
              </w:rPr>
            </w:pPr>
          </w:p>
        </w:tc>
        <w:tc>
          <w:tcPr>
            <w:tcW w:w="1376" w:type="pct"/>
            <w:gridSpan w:val="6"/>
          </w:tcPr>
          <w:p w14:paraId="265754A4" w14:textId="77777777" w:rsidR="00A81553" w:rsidRPr="00A81553" w:rsidRDefault="00A81553" w:rsidP="00A81553">
            <w:pPr>
              <w:spacing w:before="60" w:after="60"/>
              <w:ind w:left="28"/>
              <w:rPr>
                <w:rFonts w:ascii="Times New Roman" w:hAnsi="Times New Roman"/>
                <w:sz w:val="18"/>
                <w:szCs w:val="18"/>
                <w:lang w:val="sr-Cyrl-CS"/>
              </w:rPr>
            </w:pPr>
          </w:p>
        </w:tc>
        <w:tc>
          <w:tcPr>
            <w:tcW w:w="1165" w:type="pct"/>
            <w:gridSpan w:val="2"/>
          </w:tcPr>
          <w:p w14:paraId="7F56EC2B" w14:textId="77777777" w:rsidR="00A81553" w:rsidRPr="00A81553" w:rsidRDefault="00A81553" w:rsidP="00A81553">
            <w:pPr>
              <w:spacing w:before="60" w:after="60"/>
              <w:ind w:left="28"/>
              <w:rPr>
                <w:rFonts w:ascii="Times New Roman" w:hAnsi="Times New Roman"/>
                <w:sz w:val="18"/>
                <w:szCs w:val="18"/>
                <w:lang w:val="sr-Cyrl-CS"/>
              </w:rPr>
            </w:pPr>
          </w:p>
        </w:tc>
      </w:tr>
      <w:tr w:rsidR="00A81553" w:rsidRPr="00A81553" w14:paraId="19370ADF" w14:textId="77777777" w:rsidTr="00A81553">
        <w:trPr>
          <w:jc w:val="center"/>
        </w:trPr>
        <w:tc>
          <w:tcPr>
            <w:tcW w:w="265" w:type="pct"/>
            <w:vMerge/>
          </w:tcPr>
          <w:p w14:paraId="0FE8248B" w14:textId="77777777" w:rsidR="00A81553" w:rsidRPr="00A81553" w:rsidRDefault="00A81553" w:rsidP="00A81553">
            <w:pPr>
              <w:spacing w:before="60" w:after="60"/>
              <w:ind w:left="28"/>
              <w:rPr>
                <w:rFonts w:ascii="Times New Roman" w:hAnsi="Times New Roman"/>
                <w:sz w:val="18"/>
                <w:szCs w:val="18"/>
                <w:lang w:val="sr-Cyrl-CS"/>
              </w:rPr>
            </w:pPr>
          </w:p>
        </w:tc>
        <w:tc>
          <w:tcPr>
            <w:tcW w:w="355" w:type="pct"/>
            <w:vMerge/>
          </w:tcPr>
          <w:p w14:paraId="57CE9C7F" w14:textId="77777777" w:rsidR="00A81553" w:rsidRPr="00A81553" w:rsidRDefault="00A81553" w:rsidP="00A81553">
            <w:pPr>
              <w:spacing w:before="60" w:after="60"/>
              <w:ind w:left="28"/>
              <w:rPr>
                <w:rFonts w:ascii="Times New Roman" w:hAnsi="Times New Roman"/>
                <w:sz w:val="18"/>
                <w:szCs w:val="18"/>
                <w:lang w:val="sr-Cyrl-CS"/>
              </w:rPr>
            </w:pPr>
          </w:p>
        </w:tc>
        <w:tc>
          <w:tcPr>
            <w:tcW w:w="498" w:type="pct"/>
            <w:gridSpan w:val="2"/>
          </w:tcPr>
          <w:p w14:paraId="2C56903A"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5.</w:t>
            </w:r>
          </w:p>
        </w:tc>
        <w:tc>
          <w:tcPr>
            <w:tcW w:w="1340" w:type="pct"/>
            <w:gridSpan w:val="4"/>
          </w:tcPr>
          <w:p w14:paraId="0FE7BD9E" w14:textId="77777777" w:rsidR="00A81553" w:rsidRPr="00A81553" w:rsidRDefault="00A81553" w:rsidP="00A81553">
            <w:pPr>
              <w:spacing w:before="60" w:after="60"/>
              <w:ind w:left="28"/>
              <w:rPr>
                <w:rFonts w:ascii="Times New Roman" w:hAnsi="Times New Roman"/>
                <w:sz w:val="18"/>
                <w:szCs w:val="18"/>
                <w:lang w:val="sr-Cyrl-CS"/>
              </w:rPr>
            </w:pPr>
          </w:p>
        </w:tc>
        <w:tc>
          <w:tcPr>
            <w:tcW w:w="1376" w:type="pct"/>
            <w:gridSpan w:val="6"/>
          </w:tcPr>
          <w:p w14:paraId="486200E2" w14:textId="77777777" w:rsidR="00A81553" w:rsidRPr="00A81553" w:rsidRDefault="00A81553" w:rsidP="00A81553">
            <w:pPr>
              <w:spacing w:before="60" w:after="60"/>
              <w:ind w:left="28"/>
              <w:rPr>
                <w:rFonts w:ascii="Times New Roman" w:hAnsi="Times New Roman"/>
                <w:sz w:val="18"/>
                <w:szCs w:val="18"/>
                <w:lang w:val="sr-Cyrl-CS"/>
              </w:rPr>
            </w:pPr>
          </w:p>
        </w:tc>
        <w:tc>
          <w:tcPr>
            <w:tcW w:w="1165" w:type="pct"/>
            <w:gridSpan w:val="2"/>
          </w:tcPr>
          <w:p w14:paraId="72C8B790" w14:textId="77777777" w:rsidR="00A81553" w:rsidRPr="00A81553" w:rsidRDefault="00A81553" w:rsidP="00A81553">
            <w:pPr>
              <w:spacing w:before="60" w:after="60"/>
              <w:ind w:left="28"/>
              <w:rPr>
                <w:rFonts w:ascii="Times New Roman" w:hAnsi="Times New Roman"/>
                <w:sz w:val="18"/>
                <w:szCs w:val="18"/>
                <w:lang w:val="sr-Cyrl-CS"/>
              </w:rPr>
            </w:pPr>
          </w:p>
        </w:tc>
      </w:tr>
      <w:tr w:rsidR="00A81553" w:rsidRPr="00A81553" w14:paraId="585E3CCA" w14:textId="77777777" w:rsidTr="00A81553">
        <w:trPr>
          <w:jc w:val="center"/>
        </w:trPr>
        <w:tc>
          <w:tcPr>
            <w:tcW w:w="265" w:type="pct"/>
            <w:vMerge/>
          </w:tcPr>
          <w:p w14:paraId="6FA8D4B7" w14:textId="77777777" w:rsidR="00A81553" w:rsidRPr="00A81553" w:rsidRDefault="00A81553" w:rsidP="00A81553">
            <w:pPr>
              <w:spacing w:before="60" w:after="60"/>
              <w:ind w:left="28"/>
              <w:rPr>
                <w:rFonts w:ascii="Times New Roman" w:hAnsi="Times New Roman"/>
                <w:sz w:val="18"/>
                <w:szCs w:val="18"/>
                <w:lang w:val="sr-Cyrl-CS"/>
              </w:rPr>
            </w:pPr>
          </w:p>
        </w:tc>
        <w:tc>
          <w:tcPr>
            <w:tcW w:w="355" w:type="pct"/>
            <w:vMerge w:val="restart"/>
          </w:tcPr>
          <w:p w14:paraId="3AF56A2A"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10.4.</w:t>
            </w:r>
          </w:p>
        </w:tc>
        <w:tc>
          <w:tcPr>
            <w:tcW w:w="4380" w:type="pct"/>
            <w:gridSpan w:val="14"/>
          </w:tcPr>
          <w:p w14:paraId="73F6A67F"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Печатени стручни трудови во последните пет години (до пет)</w:t>
            </w:r>
          </w:p>
        </w:tc>
      </w:tr>
      <w:tr w:rsidR="00A81553" w:rsidRPr="00A81553" w14:paraId="4B1A4513" w14:textId="77777777" w:rsidTr="00A81553">
        <w:trPr>
          <w:jc w:val="center"/>
        </w:trPr>
        <w:tc>
          <w:tcPr>
            <w:tcW w:w="265" w:type="pct"/>
            <w:vMerge/>
          </w:tcPr>
          <w:p w14:paraId="324EE587" w14:textId="77777777" w:rsidR="00A81553" w:rsidRPr="00A81553" w:rsidRDefault="00A81553" w:rsidP="00A81553">
            <w:pPr>
              <w:spacing w:before="60" w:after="60"/>
              <w:ind w:left="28"/>
              <w:rPr>
                <w:rFonts w:ascii="Times New Roman" w:hAnsi="Times New Roman"/>
                <w:sz w:val="18"/>
                <w:szCs w:val="18"/>
                <w:lang w:val="sr-Cyrl-CS"/>
              </w:rPr>
            </w:pPr>
          </w:p>
        </w:tc>
        <w:tc>
          <w:tcPr>
            <w:tcW w:w="355" w:type="pct"/>
            <w:vMerge/>
          </w:tcPr>
          <w:p w14:paraId="17C84536" w14:textId="77777777" w:rsidR="00A81553" w:rsidRPr="00A81553" w:rsidRDefault="00A81553" w:rsidP="00A81553">
            <w:pPr>
              <w:spacing w:before="60" w:after="60"/>
              <w:ind w:left="28"/>
              <w:rPr>
                <w:rFonts w:ascii="Times New Roman" w:hAnsi="Times New Roman"/>
                <w:sz w:val="18"/>
                <w:szCs w:val="18"/>
                <w:lang w:val="sr-Cyrl-CS"/>
              </w:rPr>
            </w:pPr>
          </w:p>
        </w:tc>
        <w:tc>
          <w:tcPr>
            <w:tcW w:w="498" w:type="pct"/>
            <w:gridSpan w:val="2"/>
          </w:tcPr>
          <w:p w14:paraId="7913E1EF"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Ред</w:t>
            </w:r>
            <w:r w:rsidRPr="00A81553">
              <w:rPr>
                <w:rFonts w:ascii="Times New Roman" w:hAnsi="Times New Roman"/>
                <w:sz w:val="18"/>
                <w:szCs w:val="18"/>
                <w:lang w:val="mk-MK"/>
              </w:rPr>
              <w:t>ен</w:t>
            </w:r>
            <w:r w:rsidRPr="00A81553">
              <w:rPr>
                <w:rFonts w:ascii="Times New Roman" w:hAnsi="Times New Roman"/>
                <w:sz w:val="18"/>
                <w:szCs w:val="18"/>
                <w:lang w:val="sr-Cyrl-CS"/>
              </w:rPr>
              <w:t>број</w:t>
            </w:r>
          </w:p>
        </w:tc>
        <w:tc>
          <w:tcPr>
            <w:tcW w:w="1340" w:type="pct"/>
            <w:gridSpan w:val="4"/>
          </w:tcPr>
          <w:p w14:paraId="0ACF8C4F"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Автори</w:t>
            </w:r>
          </w:p>
        </w:tc>
        <w:tc>
          <w:tcPr>
            <w:tcW w:w="1376" w:type="pct"/>
            <w:gridSpan w:val="6"/>
          </w:tcPr>
          <w:p w14:paraId="57465730"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Наслов</w:t>
            </w:r>
          </w:p>
        </w:tc>
        <w:tc>
          <w:tcPr>
            <w:tcW w:w="1165" w:type="pct"/>
            <w:gridSpan w:val="2"/>
          </w:tcPr>
          <w:p w14:paraId="408BB7E3"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Издавач / година</w:t>
            </w:r>
          </w:p>
        </w:tc>
      </w:tr>
      <w:tr w:rsidR="00A81553" w:rsidRPr="00A81553" w14:paraId="1F203192" w14:textId="77777777" w:rsidTr="00A81553">
        <w:trPr>
          <w:jc w:val="center"/>
        </w:trPr>
        <w:tc>
          <w:tcPr>
            <w:tcW w:w="265" w:type="pct"/>
            <w:vMerge/>
          </w:tcPr>
          <w:p w14:paraId="49D8B9ED" w14:textId="77777777" w:rsidR="00A81553" w:rsidRPr="00A81553" w:rsidRDefault="00A81553" w:rsidP="00A81553">
            <w:pPr>
              <w:spacing w:before="60" w:after="60"/>
              <w:ind w:left="28"/>
              <w:rPr>
                <w:rFonts w:ascii="Times New Roman" w:hAnsi="Times New Roman"/>
                <w:sz w:val="18"/>
                <w:szCs w:val="18"/>
                <w:lang w:val="sr-Cyrl-CS"/>
              </w:rPr>
            </w:pPr>
          </w:p>
        </w:tc>
        <w:tc>
          <w:tcPr>
            <w:tcW w:w="355" w:type="pct"/>
            <w:vMerge/>
          </w:tcPr>
          <w:p w14:paraId="1A6192A4" w14:textId="77777777" w:rsidR="00A81553" w:rsidRPr="00A81553" w:rsidRDefault="00A81553" w:rsidP="00A81553">
            <w:pPr>
              <w:spacing w:before="60" w:after="60"/>
              <w:ind w:left="28"/>
              <w:rPr>
                <w:rFonts w:ascii="Times New Roman" w:hAnsi="Times New Roman"/>
                <w:sz w:val="18"/>
                <w:szCs w:val="18"/>
                <w:lang w:val="sr-Cyrl-CS"/>
              </w:rPr>
            </w:pPr>
          </w:p>
        </w:tc>
        <w:tc>
          <w:tcPr>
            <w:tcW w:w="498" w:type="pct"/>
            <w:gridSpan w:val="2"/>
          </w:tcPr>
          <w:p w14:paraId="2C435361"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1.</w:t>
            </w:r>
          </w:p>
        </w:tc>
        <w:tc>
          <w:tcPr>
            <w:tcW w:w="1340" w:type="pct"/>
            <w:gridSpan w:val="4"/>
          </w:tcPr>
          <w:p w14:paraId="2DE273C0" w14:textId="77777777" w:rsidR="00A81553" w:rsidRPr="00A81553" w:rsidRDefault="00A81553" w:rsidP="00A81553">
            <w:pPr>
              <w:spacing w:before="60" w:after="60"/>
              <w:ind w:left="28"/>
              <w:rPr>
                <w:rFonts w:ascii="Times New Roman" w:hAnsi="Times New Roman"/>
                <w:sz w:val="18"/>
                <w:szCs w:val="18"/>
                <w:lang w:val="sr-Cyrl-CS"/>
              </w:rPr>
            </w:pPr>
          </w:p>
        </w:tc>
        <w:tc>
          <w:tcPr>
            <w:tcW w:w="1376" w:type="pct"/>
            <w:gridSpan w:val="6"/>
          </w:tcPr>
          <w:p w14:paraId="637F597A" w14:textId="77777777" w:rsidR="00A81553" w:rsidRPr="00A81553" w:rsidRDefault="00A81553" w:rsidP="00A81553">
            <w:pPr>
              <w:spacing w:before="60" w:after="60"/>
              <w:ind w:left="28"/>
              <w:rPr>
                <w:rFonts w:ascii="Times New Roman" w:hAnsi="Times New Roman"/>
                <w:sz w:val="18"/>
                <w:szCs w:val="18"/>
                <w:lang w:val="sr-Cyrl-CS"/>
              </w:rPr>
            </w:pPr>
          </w:p>
        </w:tc>
        <w:tc>
          <w:tcPr>
            <w:tcW w:w="1165" w:type="pct"/>
            <w:gridSpan w:val="2"/>
          </w:tcPr>
          <w:p w14:paraId="27987729" w14:textId="77777777" w:rsidR="00A81553" w:rsidRPr="00A81553" w:rsidRDefault="00A81553" w:rsidP="00A81553">
            <w:pPr>
              <w:spacing w:before="60" w:after="60"/>
              <w:ind w:left="28"/>
              <w:rPr>
                <w:rFonts w:ascii="Times New Roman" w:hAnsi="Times New Roman"/>
                <w:sz w:val="18"/>
                <w:szCs w:val="18"/>
                <w:lang w:val="sr-Cyrl-CS"/>
              </w:rPr>
            </w:pPr>
          </w:p>
        </w:tc>
      </w:tr>
      <w:tr w:rsidR="00A81553" w:rsidRPr="00A81553" w14:paraId="5DB94D35" w14:textId="77777777" w:rsidTr="00A81553">
        <w:trPr>
          <w:jc w:val="center"/>
        </w:trPr>
        <w:tc>
          <w:tcPr>
            <w:tcW w:w="265" w:type="pct"/>
            <w:vMerge/>
          </w:tcPr>
          <w:p w14:paraId="311A6111" w14:textId="77777777" w:rsidR="00A81553" w:rsidRPr="00A81553" w:rsidRDefault="00A81553" w:rsidP="00A81553">
            <w:pPr>
              <w:spacing w:before="60" w:after="60"/>
              <w:ind w:left="28"/>
              <w:rPr>
                <w:rFonts w:ascii="Times New Roman" w:hAnsi="Times New Roman"/>
                <w:sz w:val="18"/>
                <w:szCs w:val="18"/>
                <w:lang w:val="sr-Cyrl-CS"/>
              </w:rPr>
            </w:pPr>
          </w:p>
        </w:tc>
        <w:tc>
          <w:tcPr>
            <w:tcW w:w="355" w:type="pct"/>
            <w:vMerge/>
          </w:tcPr>
          <w:p w14:paraId="5C0A9766" w14:textId="77777777" w:rsidR="00A81553" w:rsidRPr="00A81553" w:rsidRDefault="00A81553" w:rsidP="00A81553">
            <w:pPr>
              <w:spacing w:before="60" w:after="60"/>
              <w:ind w:left="28"/>
              <w:rPr>
                <w:rFonts w:ascii="Times New Roman" w:hAnsi="Times New Roman"/>
                <w:sz w:val="18"/>
                <w:szCs w:val="18"/>
                <w:lang w:val="sr-Cyrl-CS"/>
              </w:rPr>
            </w:pPr>
          </w:p>
        </w:tc>
        <w:tc>
          <w:tcPr>
            <w:tcW w:w="498" w:type="pct"/>
            <w:gridSpan w:val="2"/>
          </w:tcPr>
          <w:p w14:paraId="1D5F162C"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2.</w:t>
            </w:r>
          </w:p>
        </w:tc>
        <w:tc>
          <w:tcPr>
            <w:tcW w:w="1340" w:type="pct"/>
            <w:gridSpan w:val="4"/>
          </w:tcPr>
          <w:p w14:paraId="63E261F6" w14:textId="77777777" w:rsidR="00A81553" w:rsidRPr="00A81553" w:rsidRDefault="00A81553" w:rsidP="00A81553">
            <w:pPr>
              <w:spacing w:before="60" w:after="60"/>
              <w:ind w:left="28"/>
              <w:rPr>
                <w:rFonts w:ascii="Times New Roman" w:hAnsi="Times New Roman"/>
                <w:sz w:val="18"/>
                <w:szCs w:val="18"/>
                <w:lang w:val="sr-Cyrl-CS"/>
              </w:rPr>
            </w:pPr>
          </w:p>
        </w:tc>
        <w:tc>
          <w:tcPr>
            <w:tcW w:w="1376" w:type="pct"/>
            <w:gridSpan w:val="6"/>
          </w:tcPr>
          <w:p w14:paraId="7ED4FB3F" w14:textId="77777777" w:rsidR="00A81553" w:rsidRPr="00A81553" w:rsidRDefault="00A81553" w:rsidP="00A81553">
            <w:pPr>
              <w:spacing w:before="60" w:after="60"/>
              <w:ind w:left="28"/>
              <w:rPr>
                <w:rFonts w:ascii="Times New Roman" w:hAnsi="Times New Roman"/>
                <w:sz w:val="18"/>
                <w:szCs w:val="18"/>
                <w:lang w:val="sr-Cyrl-CS"/>
              </w:rPr>
            </w:pPr>
          </w:p>
        </w:tc>
        <w:tc>
          <w:tcPr>
            <w:tcW w:w="1165" w:type="pct"/>
            <w:gridSpan w:val="2"/>
          </w:tcPr>
          <w:p w14:paraId="4BB79AC5" w14:textId="77777777" w:rsidR="00A81553" w:rsidRPr="00A81553" w:rsidRDefault="00A81553" w:rsidP="00A81553">
            <w:pPr>
              <w:spacing w:before="60" w:after="60"/>
              <w:ind w:left="28"/>
              <w:rPr>
                <w:rFonts w:ascii="Times New Roman" w:hAnsi="Times New Roman"/>
                <w:sz w:val="18"/>
                <w:szCs w:val="18"/>
                <w:lang w:val="sr-Cyrl-CS"/>
              </w:rPr>
            </w:pPr>
          </w:p>
        </w:tc>
      </w:tr>
      <w:tr w:rsidR="00A81553" w:rsidRPr="00A81553" w14:paraId="2AD51F3F" w14:textId="77777777" w:rsidTr="00A81553">
        <w:trPr>
          <w:jc w:val="center"/>
        </w:trPr>
        <w:tc>
          <w:tcPr>
            <w:tcW w:w="265" w:type="pct"/>
            <w:vMerge/>
          </w:tcPr>
          <w:p w14:paraId="28D3DBB2" w14:textId="77777777" w:rsidR="00A81553" w:rsidRPr="00A81553" w:rsidRDefault="00A81553" w:rsidP="00A81553">
            <w:pPr>
              <w:spacing w:before="60" w:after="60"/>
              <w:ind w:left="28"/>
              <w:rPr>
                <w:rFonts w:ascii="Times New Roman" w:hAnsi="Times New Roman"/>
                <w:sz w:val="18"/>
                <w:szCs w:val="18"/>
                <w:lang w:val="sr-Cyrl-CS"/>
              </w:rPr>
            </w:pPr>
          </w:p>
        </w:tc>
        <w:tc>
          <w:tcPr>
            <w:tcW w:w="355" w:type="pct"/>
            <w:vMerge/>
          </w:tcPr>
          <w:p w14:paraId="62A015A7" w14:textId="77777777" w:rsidR="00A81553" w:rsidRPr="00A81553" w:rsidRDefault="00A81553" w:rsidP="00A81553">
            <w:pPr>
              <w:spacing w:before="60" w:after="60"/>
              <w:ind w:left="28"/>
              <w:rPr>
                <w:rFonts w:ascii="Times New Roman" w:hAnsi="Times New Roman"/>
                <w:sz w:val="18"/>
                <w:szCs w:val="18"/>
                <w:lang w:val="sr-Cyrl-CS"/>
              </w:rPr>
            </w:pPr>
          </w:p>
        </w:tc>
        <w:tc>
          <w:tcPr>
            <w:tcW w:w="498" w:type="pct"/>
            <w:gridSpan w:val="2"/>
          </w:tcPr>
          <w:p w14:paraId="326B8747"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3.</w:t>
            </w:r>
          </w:p>
        </w:tc>
        <w:tc>
          <w:tcPr>
            <w:tcW w:w="1340" w:type="pct"/>
            <w:gridSpan w:val="4"/>
          </w:tcPr>
          <w:p w14:paraId="62317FF0" w14:textId="77777777" w:rsidR="00A81553" w:rsidRPr="00A81553" w:rsidRDefault="00A81553" w:rsidP="00A81553">
            <w:pPr>
              <w:spacing w:before="60" w:after="60"/>
              <w:ind w:left="28"/>
              <w:rPr>
                <w:rFonts w:ascii="Times New Roman" w:hAnsi="Times New Roman"/>
                <w:sz w:val="18"/>
                <w:szCs w:val="18"/>
                <w:shd w:val="clear" w:color="auto" w:fill="FFFFFF"/>
                <w:lang w:val="sr-Cyrl-CS"/>
              </w:rPr>
            </w:pPr>
          </w:p>
        </w:tc>
        <w:tc>
          <w:tcPr>
            <w:tcW w:w="1376" w:type="pct"/>
            <w:gridSpan w:val="6"/>
          </w:tcPr>
          <w:p w14:paraId="20060F87" w14:textId="77777777" w:rsidR="00A81553" w:rsidRPr="00A81553" w:rsidRDefault="00A81553" w:rsidP="00A81553">
            <w:pPr>
              <w:spacing w:before="60" w:after="60"/>
              <w:ind w:left="28"/>
              <w:rPr>
                <w:rFonts w:ascii="Times New Roman" w:hAnsi="Times New Roman"/>
                <w:sz w:val="18"/>
                <w:szCs w:val="18"/>
                <w:lang w:val="sr-Cyrl-CS"/>
              </w:rPr>
            </w:pPr>
          </w:p>
        </w:tc>
        <w:tc>
          <w:tcPr>
            <w:tcW w:w="1165" w:type="pct"/>
            <w:gridSpan w:val="2"/>
          </w:tcPr>
          <w:p w14:paraId="238E72C1" w14:textId="77777777" w:rsidR="00A81553" w:rsidRPr="00A81553" w:rsidRDefault="00A81553" w:rsidP="00A81553">
            <w:pPr>
              <w:spacing w:before="60" w:after="60"/>
              <w:ind w:left="28"/>
              <w:rPr>
                <w:rFonts w:ascii="Times New Roman" w:hAnsi="Times New Roman"/>
                <w:sz w:val="18"/>
                <w:szCs w:val="18"/>
                <w:lang w:val="sr-Cyrl-CS"/>
              </w:rPr>
            </w:pPr>
          </w:p>
        </w:tc>
      </w:tr>
      <w:tr w:rsidR="00A81553" w:rsidRPr="00A81553" w14:paraId="5294A670" w14:textId="77777777" w:rsidTr="00A81553">
        <w:trPr>
          <w:jc w:val="center"/>
        </w:trPr>
        <w:tc>
          <w:tcPr>
            <w:tcW w:w="265" w:type="pct"/>
            <w:vMerge/>
          </w:tcPr>
          <w:p w14:paraId="4D1C7227" w14:textId="77777777" w:rsidR="00A81553" w:rsidRPr="00A81553" w:rsidRDefault="00A81553" w:rsidP="00A81553">
            <w:pPr>
              <w:spacing w:before="60" w:after="60"/>
              <w:ind w:left="28"/>
              <w:rPr>
                <w:rFonts w:ascii="Times New Roman" w:hAnsi="Times New Roman"/>
                <w:sz w:val="18"/>
                <w:szCs w:val="18"/>
                <w:lang w:val="sr-Cyrl-CS"/>
              </w:rPr>
            </w:pPr>
          </w:p>
        </w:tc>
        <w:tc>
          <w:tcPr>
            <w:tcW w:w="355" w:type="pct"/>
            <w:vMerge/>
          </w:tcPr>
          <w:p w14:paraId="575419D5" w14:textId="77777777" w:rsidR="00A81553" w:rsidRPr="00A81553" w:rsidRDefault="00A81553" w:rsidP="00A81553">
            <w:pPr>
              <w:spacing w:before="60" w:after="60"/>
              <w:ind w:left="28"/>
              <w:rPr>
                <w:rFonts w:ascii="Times New Roman" w:hAnsi="Times New Roman"/>
                <w:sz w:val="18"/>
                <w:szCs w:val="18"/>
                <w:lang w:val="sr-Cyrl-CS"/>
              </w:rPr>
            </w:pPr>
          </w:p>
        </w:tc>
        <w:tc>
          <w:tcPr>
            <w:tcW w:w="498" w:type="pct"/>
            <w:gridSpan w:val="2"/>
          </w:tcPr>
          <w:p w14:paraId="506FEE26"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4.</w:t>
            </w:r>
          </w:p>
        </w:tc>
        <w:tc>
          <w:tcPr>
            <w:tcW w:w="1340" w:type="pct"/>
            <w:gridSpan w:val="4"/>
          </w:tcPr>
          <w:p w14:paraId="7110059D" w14:textId="77777777" w:rsidR="00A81553" w:rsidRPr="00A81553" w:rsidRDefault="00A81553" w:rsidP="00A81553">
            <w:pPr>
              <w:spacing w:before="60" w:after="60"/>
              <w:ind w:left="28"/>
              <w:rPr>
                <w:rFonts w:ascii="Times New Roman" w:hAnsi="Times New Roman"/>
                <w:sz w:val="18"/>
                <w:szCs w:val="18"/>
                <w:shd w:val="clear" w:color="auto" w:fill="FFFFFF"/>
                <w:lang w:val="sr-Cyrl-CS"/>
              </w:rPr>
            </w:pPr>
          </w:p>
        </w:tc>
        <w:tc>
          <w:tcPr>
            <w:tcW w:w="1376" w:type="pct"/>
            <w:gridSpan w:val="6"/>
          </w:tcPr>
          <w:p w14:paraId="0EB441C3" w14:textId="77777777" w:rsidR="00A81553" w:rsidRPr="00A81553" w:rsidRDefault="00A81553" w:rsidP="00A81553">
            <w:pPr>
              <w:spacing w:before="60" w:after="60"/>
              <w:ind w:left="28"/>
              <w:rPr>
                <w:rFonts w:ascii="Times New Roman" w:hAnsi="Times New Roman"/>
                <w:sz w:val="18"/>
                <w:szCs w:val="18"/>
                <w:lang w:val="sr-Cyrl-CS"/>
              </w:rPr>
            </w:pPr>
          </w:p>
        </w:tc>
        <w:tc>
          <w:tcPr>
            <w:tcW w:w="1165" w:type="pct"/>
            <w:gridSpan w:val="2"/>
          </w:tcPr>
          <w:p w14:paraId="344B94B5" w14:textId="77777777" w:rsidR="00A81553" w:rsidRPr="00A81553" w:rsidRDefault="00A81553" w:rsidP="00A81553">
            <w:pPr>
              <w:spacing w:before="60" w:after="60"/>
              <w:ind w:left="28"/>
              <w:rPr>
                <w:rFonts w:ascii="Times New Roman" w:hAnsi="Times New Roman"/>
                <w:sz w:val="18"/>
                <w:szCs w:val="18"/>
                <w:lang w:val="sr-Cyrl-CS"/>
              </w:rPr>
            </w:pPr>
          </w:p>
        </w:tc>
      </w:tr>
      <w:tr w:rsidR="00A81553" w:rsidRPr="00A81553" w14:paraId="10B9E9A4" w14:textId="77777777" w:rsidTr="00A81553">
        <w:trPr>
          <w:jc w:val="center"/>
        </w:trPr>
        <w:tc>
          <w:tcPr>
            <w:tcW w:w="265" w:type="pct"/>
            <w:vMerge/>
          </w:tcPr>
          <w:p w14:paraId="2BC209DB" w14:textId="77777777" w:rsidR="00A81553" w:rsidRPr="00A81553" w:rsidRDefault="00A81553" w:rsidP="00A81553">
            <w:pPr>
              <w:spacing w:before="60" w:after="60"/>
              <w:ind w:left="28"/>
              <w:rPr>
                <w:rFonts w:ascii="Times New Roman" w:hAnsi="Times New Roman"/>
                <w:sz w:val="18"/>
                <w:szCs w:val="18"/>
                <w:lang w:val="sr-Cyrl-CS"/>
              </w:rPr>
            </w:pPr>
          </w:p>
        </w:tc>
        <w:tc>
          <w:tcPr>
            <w:tcW w:w="355" w:type="pct"/>
            <w:vMerge/>
          </w:tcPr>
          <w:p w14:paraId="4E00D101" w14:textId="77777777" w:rsidR="00A81553" w:rsidRPr="00A81553" w:rsidRDefault="00A81553" w:rsidP="00A81553">
            <w:pPr>
              <w:spacing w:before="60" w:after="60"/>
              <w:ind w:left="28"/>
              <w:rPr>
                <w:rFonts w:ascii="Times New Roman" w:hAnsi="Times New Roman"/>
                <w:sz w:val="18"/>
                <w:szCs w:val="18"/>
                <w:lang w:val="sr-Cyrl-CS"/>
              </w:rPr>
            </w:pPr>
          </w:p>
        </w:tc>
        <w:tc>
          <w:tcPr>
            <w:tcW w:w="498" w:type="pct"/>
            <w:gridSpan w:val="2"/>
          </w:tcPr>
          <w:p w14:paraId="105EE0EB"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5.</w:t>
            </w:r>
          </w:p>
        </w:tc>
        <w:tc>
          <w:tcPr>
            <w:tcW w:w="1340" w:type="pct"/>
            <w:gridSpan w:val="4"/>
          </w:tcPr>
          <w:p w14:paraId="22E74AC6" w14:textId="77777777" w:rsidR="00A81553" w:rsidRPr="00A81553" w:rsidRDefault="00A81553" w:rsidP="00A81553">
            <w:pPr>
              <w:spacing w:before="60" w:after="60"/>
              <w:ind w:left="28"/>
              <w:rPr>
                <w:rFonts w:ascii="Times New Roman" w:hAnsi="Times New Roman"/>
                <w:sz w:val="18"/>
                <w:szCs w:val="18"/>
                <w:lang w:val="sr-Cyrl-CS"/>
              </w:rPr>
            </w:pPr>
          </w:p>
        </w:tc>
        <w:tc>
          <w:tcPr>
            <w:tcW w:w="1376" w:type="pct"/>
            <w:gridSpan w:val="6"/>
          </w:tcPr>
          <w:p w14:paraId="1E2C58A3" w14:textId="77777777" w:rsidR="00A81553" w:rsidRPr="00A81553" w:rsidRDefault="00A81553" w:rsidP="00A81553">
            <w:pPr>
              <w:spacing w:before="60" w:after="60"/>
              <w:ind w:left="28"/>
              <w:rPr>
                <w:rFonts w:ascii="Times New Roman" w:hAnsi="Times New Roman"/>
                <w:sz w:val="18"/>
                <w:szCs w:val="18"/>
                <w:lang w:val="sr-Cyrl-CS"/>
              </w:rPr>
            </w:pPr>
          </w:p>
        </w:tc>
        <w:tc>
          <w:tcPr>
            <w:tcW w:w="1165" w:type="pct"/>
            <w:gridSpan w:val="2"/>
          </w:tcPr>
          <w:p w14:paraId="26511C5D" w14:textId="77777777" w:rsidR="00A81553" w:rsidRPr="00A81553" w:rsidRDefault="00A81553" w:rsidP="00A81553">
            <w:pPr>
              <w:spacing w:before="60" w:after="60"/>
              <w:ind w:left="28"/>
              <w:rPr>
                <w:rFonts w:ascii="Times New Roman" w:hAnsi="Times New Roman"/>
                <w:sz w:val="18"/>
                <w:szCs w:val="18"/>
                <w:lang w:val="sr-Cyrl-CS"/>
              </w:rPr>
            </w:pPr>
          </w:p>
        </w:tc>
      </w:tr>
      <w:tr w:rsidR="00A81553" w:rsidRPr="00A81553" w14:paraId="22375F94" w14:textId="77777777" w:rsidTr="00A81553">
        <w:trPr>
          <w:jc w:val="center"/>
        </w:trPr>
        <w:tc>
          <w:tcPr>
            <w:tcW w:w="265" w:type="pct"/>
            <w:vMerge/>
          </w:tcPr>
          <w:p w14:paraId="4744E17D" w14:textId="77777777" w:rsidR="00A81553" w:rsidRPr="00A81553" w:rsidRDefault="00A81553" w:rsidP="00A81553">
            <w:pPr>
              <w:spacing w:before="60" w:after="60"/>
              <w:ind w:left="28"/>
              <w:rPr>
                <w:rFonts w:ascii="Times New Roman" w:hAnsi="Times New Roman"/>
                <w:sz w:val="18"/>
                <w:szCs w:val="18"/>
                <w:lang w:val="sr-Cyrl-CS"/>
              </w:rPr>
            </w:pPr>
          </w:p>
        </w:tc>
        <w:tc>
          <w:tcPr>
            <w:tcW w:w="355" w:type="pct"/>
            <w:vMerge/>
          </w:tcPr>
          <w:p w14:paraId="388B58FE" w14:textId="77777777" w:rsidR="00A81553" w:rsidRPr="00A81553" w:rsidRDefault="00A81553" w:rsidP="00A81553">
            <w:pPr>
              <w:spacing w:before="60" w:after="60"/>
              <w:ind w:left="28"/>
              <w:rPr>
                <w:rFonts w:ascii="Times New Roman" w:hAnsi="Times New Roman"/>
                <w:sz w:val="18"/>
                <w:szCs w:val="18"/>
                <w:lang w:val="sr-Cyrl-CS"/>
              </w:rPr>
            </w:pPr>
          </w:p>
        </w:tc>
        <w:tc>
          <w:tcPr>
            <w:tcW w:w="498" w:type="pct"/>
            <w:gridSpan w:val="2"/>
          </w:tcPr>
          <w:p w14:paraId="54E1E748"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6.</w:t>
            </w:r>
          </w:p>
        </w:tc>
        <w:tc>
          <w:tcPr>
            <w:tcW w:w="1340" w:type="pct"/>
            <w:gridSpan w:val="4"/>
          </w:tcPr>
          <w:p w14:paraId="79729B48" w14:textId="77777777" w:rsidR="00A81553" w:rsidRPr="00A81553" w:rsidRDefault="00A81553" w:rsidP="00A81553">
            <w:pPr>
              <w:spacing w:before="60" w:after="60"/>
              <w:ind w:left="28"/>
              <w:rPr>
                <w:rFonts w:ascii="Times New Roman" w:hAnsi="Times New Roman"/>
                <w:sz w:val="18"/>
                <w:szCs w:val="18"/>
                <w:lang w:val="sr-Cyrl-CS"/>
              </w:rPr>
            </w:pPr>
          </w:p>
        </w:tc>
        <w:tc>
          <w:tcPr>
            <w:tcW w:w="1376" w:type="pct"/>
            <w:gridSpan w:val="6"/>
          </w:tcPr>
          <w:p w14:paraId="3CBC091A" w14:textId="77777777" w:rsidR="00A81553" w:rsidRPr="00A81553" w:rsidRDefault="00A81553" w:rsidP="00A81553">
            <w:pPr>
              <w:spacing w:before="60" w:after="60"/>
              <w:ind w:left="28"/>
              <w:rPr>
                <w:rFonts w:ascii="Times New Roman" w:hAnsi="Times New Roman"/>
                <w:sz w:val="18"/>
                <w:szCs w:val="18"/>
                <w:lang w:val="sr-Cyrl-CS"/>
              </w:rPr>
            </w:pPr>
          </w:p>
        </w:tc>
        <w:tc>
          <w:tcPr>
            <w:tcW w:w="1165" w:type="pct"/>
            <w:gridSpan w:val="2"/>
          </w:tcPr>
          <w:p w14:paraId="14B5EC4F" w14:textId="77777777" w:rsidR="00A81553" w:rsidRPr="00A81553" w:rsidRDefault="00A81553" w:rsidP="00A81553">
            <w:pPr>
              <w:spacing w:before="60" w:after="60"/>
              <w:ind w:left="28"/>
              <w:rPr>
                <w:rFonts w:ascii="Times New Roman" w:hAnsi="Times New Roman"/>
                <w:sz w:val="18"/>
                <w:szCs w:val="18"/>
                <w:lang w:val="sr-Cyrl-CS"/>
              </w:rPr>
            </w:pPr>
          </w:p>
        </w:tc>
      </w:tr>
      <w:tr w:rsidR="00A81553" w:rsidRPr="00A81553" w14:paraId="0139F739" w14:textId="77777777" w:rsidTr="00A81553">
        <w:trPr>
          <w:jc w:val="center"/>
        </w:trPr>
        <w:tc>
          <w:tcPr>
            <w:tcW w:w="265" w:type="pct"/>
            <w:vMerge w:val="restart"/>
          </w:tcPr>
          <w:p w14:paraId="415A722E"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 xml:space="preserve">11. </w:t>
            </w:r>
          </w:p>
        </w:tc>
        <w:tc>
          <w:tcPr>
            <w:tcW w:w="4735" w:type="pct"/>
            <w:gridSpan w:val="15"/>
          </w:tcPr>
          <w:p w14:paraId="45DB1824"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Менторства на додипломски, магистерски и докторски студии  </w:t>
            </w:r>
          </w:p>
        </w:tc>
      </w:tr>
      <w:tr w:rsidR="00A81553" w:rsidRPr="00A81553" w14:paraId="50E5AA71" w14:textId="77777777" w:rsidTr="00A81553">
        <w:trPr>
          <w:jc w:val="center"/>
        </w:trPr>
        <w:tc>
          <w:tcPr>
            <w:tcW w:w="265" w:type="pct"/>
            <w:vMerge/>
          </w:tcPr>
          <w:p w14:paraId="27CDE687" w14:textId="77777777" w:rsidR="00A81553" w:rsidRPr="00A81553" w:rsidRDefault="00A81553" w:rsidP="00A81553">
            <w:pPr>
              <w:spacing w:before="60" w:after="60"/>
              <w:ind w:left="28"/>
              <w:rPr>
                <w:rFonts w:ascii="Times New Roman" w:hAnsi="Times New Roman"/>
                <w:sz w:val="18"/>
                <w:szCs w:val="18"/>
                <w:lang w:val="sr-Cyrl-CS"/>
              </w:rPr>
            </w:pPr>
          </w:p>
        </w:tc>
        <w:tc>
          <w:tcPr>
            <w:tcW w:w="355" w:type="pct"/>
          </w:tcPr>
          <w:p w14:paraId="211191F4"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11.1.</w:t>
            </w:r>
          </w:p>
        </w:tc>
        <w:tc>
          <w:tcPr>
            <w:tcW w:w="1838" w:type="pct"/>
            <w:gridSpan w:val="6"/>
          </w:tcPr>
          <w:p w14:paraId="3A18F281"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Дипломски работи</w:t>
            </w:r>
          </w:p>
        </w:tc>
        <w:tc>
          <w:tcPr>
            <w:tcW w:w="2542" w:type="pct"/>
            <w:gridSpan w:val="8"/>
          </w:tcPr>
          <w:p w14:paraId="6A1C0B2D" w14:textId="77777777" w:rsidR="00A81553" w:rsidRPr="00A81553" w:rsidRDefault="00A81553" w:rsidP="00A81553">
            <w:pPr>
              <w:spacing w:before="60" w:after="60"/>
              <w:ind w:left="28"/>
              <w:rPr>
                <w:rFonts w:ascii="Times New Roman" w:hAnsi="Times New Roman"/>
                <w:sz w:val="18"/>
                <w:szCs w:val="18"/>
                <w:lang w:val="sr-Cyrl-CS"/>
              </w:rPr>
            </w:pPr>
          </w:p>
        </w:tc>
      </w:tr>
      <w:tr w:rsidR="00A81553" w:rsidRPr="00A81553" w14:paraId="7E395765" w14:textId="77777777" w:rsidTr="00A81553">
        <w:trPr>
          <w:jc w:val="center"/>
        </w:trPr>
        <w:tc>
          <w:tcPr>
            <w:tcW w:w="265" w:type="pct"/>
            <w:vMerge/>
          </w:tcPr>
          <w:p w14:paraId="15C89CE0" w14:textId="77777777" w:rsidR="00A81553" w:rsidRPr="00A81553" w:rsidRDefault="00A81553" w:rsidP="00A81553">
            <w:pPr>
              <w:spacing w:before="60" w:after="60"/>
              <w:ind w:left="28"/>
              <w:rPr>
                <w:rFonts w:ascii="Times New Roman" w:hAnsi="Times New Roman"/>
                <w:sz w:val="18"/>
                <w:szCs w:val="18"/>
                <w:lang w:val="sr-Cyrl-CS"/>
              </w:rPr>
            </w:pPr>
          </w:p>
        </w:tc>
        <w:tc>
          <w:tcPr>
            <w:tcW w:w="355" w:type="pct"/>
          </w:tcPr>
          <w:p w14:paraId="4C36FF76"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11.2.</w:t>
            </w:r>
          </w:p>
        </w:tc>
        <w:tc>
          <w:tcPr>
            <w:tcW w:w="1838" w:type="pct"/>
            <w:gridSpan w:val="6"/>
          </w:tcPr>
          <w:p w14:paraId="74F333A5"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Магистерски работи</w:t>
            </w:r>
          </w:p>
        </w:tc>
        <w:tc>
          <w:tcPr>
            <w:tcW w:w="2542" w:type="pct"/>
            <w:gridSpan w:val="8"/>
          </w:tcPr>
          <w:p w14:paraId="311142B8" w14:textId="77777777" w:rsidR="00A81553" w:rsidRPr="00A81553" w:rsidRDefault="00A81553" w:rsidP="00A81553">
            <w:pPr>
              <w:spacing w:before="60" w:after="60"/>
              <w:ind w:left="28"/>
              <w:rPr>
                <w:rFonts w:ascii="Times New Roman" w:hAnsi="Times New Roman"/>
                <w:sz w:val="18"/>
                <w:szCs w:val="18"/>
                <w:lang w:val="sr-Cyrl-CS"/>
              </w:rPr>
            </w:pPr>
          </w:p>
        </w:tc>
      </w:tr>
      <w:tr w:rsidR="00A81553" w:rsidRPr="00A81553" w14:paraId="5D3F2245" w14:textId="77777777" w:rsidTr="00A81553">
        <w:trPr>
          <w:jc w:val="center"/>
        </w:trPr>
        <w:tc>
          <w:tcPr>
            <w:tcW w:w="265" w:type="pct"/>
            <w:vMerge/>
            <w:tcBorders>
              <w:bottom w:val="single" w:sz="4" w:space="0" w:color="auto"/>
            </w:tcBorders>
          </w:tcPr>
          <w:p w14:paraId="78DAB3A0" w14:textId="77777777" w:rsidR="00A81553" w:rsidRPr="00A81553" w:rsidRDefault="00A81553" w:rsidP="00A81553">
            <w:pPr>
              <w:spacing w:before="60" w:after="60"/>
              <w:ind w:left="28"/>
              <w:rPr>
                <w:rFonts w:ascii="Times New Roman" w:hAnsi="Times New Roman"/>
                <w:sz w:val="18"/>
                <w:szCs w:val="18"/>
                <w:lang w:val="sr-Cyrl-CS"/>
              </w:rPr>
            </w:pPr>
          </w:p>
        </w:tc>
        <w:tc>
          <w:tcPr>
            <w:tcW w:w="355" w:type="pct"/>
          </w:tcPr>
          <w:p w14:paraId="7929FDBA"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11.3.</w:t>
            </w:r>
          </w:p>
        </w:tc>
        <w:tc>
          <w:tcPr>
            <w:tcW w:w="1838" w:type="pct"/>
            <w:gridSpan w:val="6"/>
          </w:tcPr>
          <w:p w14:paraId="5AF7CB78"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Докторски дисертации</w:t>
            </w:r>
          </w:p>
        </w:tc>
        <w:tc>
          <w:tcPr>
            <w:tcW w:w="2542" w:type="pct"/>
            <w:gridSpan w:val="8"/>
          </w:tcPr>
          <w:p w14:paraId="6F45A105" w14:textId="77777777" w:rsidR="00A81553" w:rsidRPr="00A81553" w:rsidRDefault="00A81553" w:rsidP="00A81553">
            <w:pPr>
              <w:spacing w:before="60" w:after="60"/>
              <w:ind w:left="28"/>
              <w:rPr>
                <w:rFonts w:ascii="Times New Roman" w:hAnsi="Times New Roman"/>
                <w:sz w:val="18"/>
                <w:szCs w:val="18"/>
                <w:lang w:val="sr-Cyrl-CS"/>
              </w:rPr>
            </w:pPr>
          </w:p>
        </w:tc>
      </w:tr>
      <w:tr w:rsidR="00A81553" w:rsidRPr="00A81553" w14:paraId="5A555017" w14:textId="77777777" w:rsidTr="00A81553">
        <w:trPr>
          <w:jc w:val="center"/>
        </w:trPr>
        <w:tc>
          <w:tcPr>
            <w:tcW w:w="265" w:type="pct"/>
            <w:vMerge w:val="restart"/>
            <w:tcBorders>
              <w:top w:val="single" w:sz="4" w:space="0" w:color="auto"/>
              <w:left w:val="single" w:sz="4" w:space="0" w:color="auto"/>
              <w:bottom w:val="single" w:sz="4" w:space="0" w:color="auto"/>
              <w:right w:val="single" w:sz="4" w:space="0" w:color="auto"/>
            </w:tcBorders>
          </w:tcPr>
          <w:p w14:paraId="5A1288CE"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 xml:space="preserve">12. </w:t>
            </w:r>
          </w:p>
        </w:tc>
        <w:tc>
          <w:tcPr>
            <w:tcW w:w="4735" w:type="pct"/>
            <w:gridSpan w:val="15"/>
            <w:tcBorders>
              <w:left w:val="single" w:sz="4" w:space="0" w:color="auto"/>
            </w:tcBorders>
          </w:tcPr>
          <w:p w14:paraId="14173B94"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20"/>
                <w:szCs w:val="20"/>
                <w:lang w:val="mk-MK"/>
              </w:rPr>
              <w:t>Селектирани резултати во последните пет години</w:t>
            </w:r>
          </w:p>
        </w:tc>
      </w:tr>
      <w:tr w:rsidR="00A81553" w:rsidRPr="00A81553" w14:paraId="1CC214BB" w14:textId="77777777" w:rsidTr="00A81553">
        <w:trPr>
          <w:jc w:val="center"/>
        </w:trPr>
        <w:tc>
          <w:tcPr>
            <w:tcW w:w="265" w:type="pct"/>
            <w:vMerge/>
            <w:tcBorders>
              <w:top w:val="single" w:sz="4" w:space="0" w:color="auto"/>
              <w:left w:val="single" w:sz="4" w:space="0" w:color="auto"/>
              <w:bottom w:val="single" w:sz="4" w:space="0" w:color="auto"/>
              <w:right w:val="single" w:sz="4" w:space="0" w:color="auto"/>
            </w:tcBorders>
          </w:tcPr>
          <w:p w14:paraId="15EE6C75" w14:textId="77777777" w:rsidR="00A81553" w:rsidRPr="00A81553" w:rsidRDefault="00A81553" w:rsidP="00A81553">
            <w:pPr>
              <w:spacing w:before="60" w:after="60"/>
              <w:ind w:left="28"/>
              <w:rPr>
                <w:rFonts w:ascii="Times New Roman" w:hAnsi="Times New Roman"/>
                <w:sz w:val="18"/>
                <w:szCs w:val="18"/>
                <w:lang w:val="sr-Cyrl-CS"/>
              </w:rPr>
            </w:pPr>
          </w:p>
        </w:tc>
        <w:tc>
          <w:tcPr>
            <w:tcW w:w="355" w:type="pct"/>
            <w:vMerge w:val="restart"/>
            <w:tcBorders>
              <w:left w:val="single" w:sz="4" w:space="0" w:color="auto"/>
            </w:tcBorders>
          </w:tcPr>
          <w:p w14:paraId="76C37FC5"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12.1.</w:t>
            </w:r>
          </w:p>
        </w:tc>
        <w:tc>
          <w:tcPr>
            <w:tcW w:w="4380" w:type="pct"/>
            <w:gridSpan w:val="14"/>
          </w:tcPr>
          <w:p w14:paraId="45099C68"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bCs/>
                <w:color w:val="000000"/>
                <w:sz w:val="20"/>
                <w:szCs w:val="20"/>
                <w:lang w:val="mk-MK"/>
              </w:rPr>
              <w:t>За ментори на докторски трудови: д</w:t>
            </w:r>
            <w:r w:rsidRPr="00A81553">
              <w:rPr>
                <w:rFonts w:ascii="Times New Roman" w:hAnsi="Times New Roman"/>
                <w:bCs/>
                <w:color w:val="000000"/>
                <w:sz w:val="20"/>
                <w:szCs w:val="20"/>
                <w:lang w:val="ru-RU"/>
              </w:rPr>
              <w:t xml:space="preserve">оказ за </w:t>
            </w:r>
            <w:r w:rsidRPr="00A81553">
              <w:rPr>
                <w:rFonts w:ascii="Times New Roman" w:hAnsi="Times New Roman"/>
                <w:sz w:val="20"/>
                <w:szCs w:val="20"/>
                <w:lang w:val="sr-Cyrl-CS"/>
              </w:rPr>
              <w:t>објавен</w:t>
            </w:r>
            <w:r w:rsidRPr="00A81553">
              <w:rPr>
                <w:rFonts w:ascii="Times New Roman" w:hAnsi="Times New Roman"/>
                <w:sz w:val="20"/>
                <w:szCs w:val="20"/>
                <w:lang w:val="mk-MK"/>
              </w:rPr>
              <w:t>и</w:t>
            </w:r>
            <w:r w:rsidRPr="00A81553">
              <w:rPr>
                <w:rFonts w:ascii="Times New Roman" w:hAnsi="Times New Roman"/>
                <w:sz w:val="20"/>
                <w:szCs w:val="20"/>
                <w:lang w:val="sr-Cyrl-CS"/>
              </w:rPr>
              <w:t xml:space="preserve"> шест научни трудови во референтна научна публикација </w:t>
            </w:r>
            <w:r w:rsidRPr="00A81553">
              <w:rPr>
                <w:rFonts w:ascii="Times New Roman" w:hAnsi="Times New Roman"/>
                <w:sz w:val="20"/>
                <w:szCs w:val="20"/>
                <w:lang w:val="mk-MK"/>
              </w:rPr>
              <w:t xml:space="preserve">(чл. 136 став </w:t>
            </w:r>
            <w:r w:rsidRPr="00A81553">
              <w:rPr>
                <w:rFonts w:ascii="Times New Roman" w:hAnsi="Times New Roman"/>
                <w:lang w:val="sr-Cyrl-CS"/>
              </w:rPr>
              <w:t>(8)</w:t>
            </w:r>
            <w:r w:rsidRPr="00A81553">
              <w:rPr>
                <w:rFonts w:ascii="Times New Roman" w:hAnsi="Times New Roman"/>
                <w:lang w:val="mk-MK"/>
              </w:rPr>
              <w:t xml:space="preserve"> од ЗВО)</w:t>
            </w:r>
          </w:p>
        </w:tc>
      </w:tr>
      <w:tr w:rsidR="00A81553" w:rsidRPr="00A81553" w14:paraId="69461D43" w14:textId="77777777" w:rsidTr="00A81553">
        <w:trPr>
          <w:jc w:val="center"/>
        </w:trPr>
        <w:tc>
          <w:tcPr>
            <w:tcW w:w="265" w:type="pct"/>
            <w:vMerge/>
            <w:tcBorders>
              <w:top w:val="single" w:sz="4" w:space="0" w:color="auto"/>
              <w:left w:val="single" w:sz="4" w:space="0" w:color="auto"/>
              <w:bottom w:val="single" w:sz="4" w:space="0" w:color="auto"/>
              <w:right w:val="single" w:sz="4" w:space="0" w:color="auto"/>
            </w:tcBorders>
          </w:tcPr>
          <w:p w14:paraId="5CA20055" w14:textId="77777777" w:rsidR="00A81553" w:rsidRPr="00A81553" w:rsidRDefault="00A81553" w:rsidP="00A81553">
            <w:pPr>
              <w:spacing w:before="60" w:after="60"/>
              <w:ind w:left="28"/>
              <w:rPr>
                <w:rFonts w:ascii="Times New Roman" w:hAnsi="Times New Roman"/>
                <w:sz w:val="18"/>
                <w:szCs w:val="18"/>
                <w:lang w:val="sr-Cyrl-CS"/>
              </w:rPr>
            </w:pPr>
          </w:p>
        </w:tc>
        <w:tc>
          <w:tcPr>
            <w:tcW w:w="355" w:type="pct"/>
            <w:vMerge/>
            <w:tcBorders>
              <w:left w:val="single" w:sz="4" w:space="0" w:color="auto"/>
            </w:tcBorders>
          </w:tcPr>
          <w:p w14:paraId="4DF391C6" w14:textId="77777777" w:rsidR="00A81553" w:rsidRPr="00A81553" w:rsidRDefault="00A81553" w:rsidP="00A81553">
            <w:pPr>
              <w:spacing w:before="60" w:after="60"/>
              <w:ind w:left="28"/>
              <w:rPr>
                <w:rFonts w:ascii="Times New Roman" w:hAnsi="Times New Roman"/>
                <w:sz w:val="18"/>
                <w:szCs w:val="18"/>
                <w:lang w:val="sr-Cyrl-CS"/>
              </w:rPr>
            </w:pPr>
          </w:p>
        </w:tc>
        <w:tc>
          <w:tcPr>
            <w:tcW w:w="588" w:type="pct"/>
            <w:gridSpan w:val="3"/>
          </w:tcPr>
          <w:p w14:paraId="142C2B0E"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Ред</w:t>
            </w:r>
            <w:r w:rsidRPr="00A81553">
              <w:rPr>
                <w:rFonts w:ascii="Times New Roman" w:hAnsi="Times New Roman"/>
                <w:sz w:val="18"/>
                <w:szCs w:val="18"/>
                <w:lang w:val="mk-MK"/>
              </w:rPr>
              <w:t>ен</w:t>
            </w:r>
            <w:r w:rsidRPr="00A81553">
              <w:rPr>
                <w:rFonts w:ascii="Times New Roman" w:hAnsi="Times New Roman"/>
                <w:sz w:val="18"/>
                <w:szCs w:val="18"/>
                <w:lang w:val="sr-Cyrl-CS"/>
              </w:rPr>
              <w:t xml:space="preserve"> број</w:t>
            </w:r>
          </w:p>
        </w:tc>
        <w:tc>
          <w:tcPr>
            <w:tcW w:w="1291" w:type="pct"/>
            <w:gridSpan w:val="4"/>
          </w:tcPr>
          <w:p w14:paraId="7D7C6E8E"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Автори</w:t>
            </w:r>
          </w:p>
        </w:tc>
        <w:tc>
          <w:tcPr>
            <w:tcW w:w="1335" w:type="pct"/>
            <w:gridSpan w:val="5"/>
          </w:tcPr>
          <w:p w14:paraId="29AA3FD0"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Наслов</w:t>
            </w:r>
          </w:p>
        </w:tc>
        <w:tc>
          <w:tcPr>
            <w:tcW w:w="1165" w:type="pct"/>
            <w:gridSpan w:val="2"/>
          </w:tcPr>
          <w:p w14:paraId="035EDCB7"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Издавач / година</w:t>
            </w:r>
          </w:p>
        </w:tc>
      </w:tr>
      <w:tr w:rsidR="00A81553" w:rsidRPr="00A81553" w14:paraId="7E9786FB" w14:textId="77777777" w:rsidTr="00A81553">
        <w:trPr>
          <w:jc w:val="center"/>
        </w:trPr>
        <w:tc>
          <w:tcPr>
            <w:tcW w:w="265" w:type="pct"/>
            <w:vMerge/>
            <w:tcBorders>
              <w:top w:val="single" w:sz="4" w:space="0" w:color="auto"/>
              <w:left w:val="single" w:sz="4" w:space="0" w:color="auto"/>
              <w:bottom w:val="single" w:sz="4" w:space="0" w:color="auto"/>
              <w:right w:val="single" w:sz="4" w:space="0" w:color="auto"/>
            </w:tcBorders>
          </w:tcPr>
          <w:p w14:paraId="41DD89CD" w14:textId="77777777" w:rsidR="00A81553" w:rsidRPr="00A81553" w:rsidRDefault="00A81553" w:rsidP="00A81553">
            <w:pPr>
              <w:spacing w:before="60" w:after="60"/>
              <w:ind w:left="28"/>
              <w:rPr>
                <w:rFonts w:ascii="Times New Roman" w:hAnsi="Times New Roman"/>
                <w:sz w:val="18"/>
                <w:szCs w:val="18"/>
                <w:lang w:val="sr-Cyrl-CS"/>
              </w:rPr>
            </w:pPr>
          </w:p>
        </w:tc>
        <w:tc>
          <w:tcPr>
            <w:tcW w:w="355" w:type="pct"/>
            <w:vMerge/>
            <w:tcBorders>
              <w:left w:val="single" w:sz="4" w:space="0" w:color="auto"/>
            </w:tcBorders>
          </w:tcPr>
          <w:p w14:paraId="6AFC5DFA" w14:textId="77777777" w:rsidR="00A81553" w:rsidRPr="00A81553" w:rsidRDefault="00A81553" w:rsidP="00A81553">
            <w:pPr>
              <w:spacing w:before="60" w:after="60"/>
              <w:ind w:left="28"/>
              <w:rPr>
                <w:rFonts w:ascii="Times New Roman" w:hAnsi="Times New Roman"/>
                <w:sz w:val="18"/>
                <w:szCs w:val="18"/>
                <w:lang w:val="sr-Cyrl-CS"/>
              </w:rPr>
            </w:pPr>
          </w:p>
        </w:tc>
        <w:tc>
          <w:tcPr>
            <w:tcW w:w="588" w:type="pct"/>
            <w:gridSpan w:val="3"/>
          </w:tcPr>
          <w:p w14:paraId="6EAE3E39"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1.</w:t>
            </w:r>
          </w:p>
        </w:tc>
        <w:tc>
          <w:tcPr>
            <w:tcW w:w="1291" w:type="pct"/>
            <w:gridSpan w:val="4"/>
          </w:tcPr>
          <w:p w14:paraId="2D95FB08" w14:textId="77777777" w:rsidR="00A81553" w:rsidRPr="00A81553" w:rsidRDefault="00A81553" w:rsidP="00A81553">
            <w:pPr>
              <w:spacing w:before="60" w:after="60"/>
              <w:ind w:left="28"/>
              <w:rPr>
                <w:rFonts w:ascii="Times New Roman" w:hAnsi="Times New Roman"/>
                <w:sz w:val="18"/>
                <w:szCs w:val="18"/>
                <w:lang w:val="sr-Cyrl-CS"/>
              </w:rPr>
            </w:pPr>
          </w:p>
        </w:tc>
        <w:tc>
          <w:tcPr>
            <w:tcW w:w="1335" w:type="pct"/>
            <w:gridSpan w:val="5"/>
          </w:tcPr>
          <w:p w14:paraId="6DCC3227" w14:textId="77777777" w:rsidR="00A81553" w:rsidRPr="00A81553" w:rsidRDefault="00A81553" w:rsidP="00A81553">
            <w:pPr>
              <w:spacing w:before="60" w:after="60"/>
              <w:ind w:left="28"/>
              <w:rPr>
                <w:rFonts w:ascii="Times New Roman" w:hAnsi="Times New Roman"/>
                <w:sz w:val="18"/>
                <w:szCs w:val="18"/>
                <w:lang w:val="sr-Cyrl-CS"/>
              </w:rPr>
            </w:pPr>
          </w:p>
        </w:tc>
        <w:tc>
          <w:tcPr>
            <w:tcW w:w="1165" w:type="pct"/>
            <w:gridSpan w:val="2"/>
          </w:tcPr>
          <w:p w14:paraId="4DACF09D" w14:textId="77777777" w:rsidR="00A81553" w:rsidRPr="00A81553" w:rsidRDefault="00A81553" w:rsidP="00A81553">
            <w:pPr>
              <w:spacing w:before="60" w:after="60"/>
              <w:ind w:left="28"/>
              <w:rPr>
                <w:rFonts w:ascii="Times New Roman" w:hAnsi="Times New Roman"/>
                <w:sz w:val="18"/>
                <w:szCs w:val="18"/>
                <w:lang w:val="sr-Cyrl-CS"/>
              </w:rPr>
            </w:pPr>
          </w:p>
        </w:tc>
      </w:tr>
      <w:tr w:rsidR="00A81553" w:rsidRPr="00A81553" w14:paraId="1D14D582" w14:textId="77777777" w:rsidTr="00A81553">
        <w:trPr>
          <w:jc w:val="center"/>
        </w:trPr>
        <w:tc>
          <w:tcPr>
            <w:tcW w:w="265" w:type="pct"/>
            <w:vMerge/>
            <w:tcBorders>
              <w:top w:val="single" w:sz="4" w:space="0" w:color="auto"/>
              <w:left w:val="single" w:sz="4" w:space="0" w:color="auto"/>
              <w:bottom w:val="single" w:sz="4" w:space="0" w:color="auto"/>
              <w:right w:val="single" w:sz="4" w:space="0" w:color="auto"/>
            </w:tcBorders>
          </w:tcPr>
          <w:p w14:paraId="1622441F" w14:textId="77777777" w:rsidR="00A81553" w:rsidRPr="00A81553" w:rsidRDefault="00A81553" w:rsidP="00A81553">
            <w:pPr>
              <w:spacing w:before="60" w:after="60"/>
              <w:ind w:left="28"/>
              <w:rPr>
                <w:rFonts w:ascii="Times New Roman" w:hAnsi="Times New Roman"/>
                <w:sz w:val="18"/>
                <w:szCs w:val="18"/>
                <w:lang w:val="sr-Cyrl-CS"/>
              </w:rPr>
            </w:pPr>
          </w:p>
        </w:tc>
        <w:tc>
          <w:tcPr>
            <w:tcW w:w="355" w:type="pct"/>
            <w:vMerge/>
            <w:tcBorders>
              <w:left w:val="single" w:sz="4" w:space="0" w:color="auto"/>
            </w:tcBorders>
          </w:tcPr>
          <w:p w14:paraId="3B9C1355" w14:textId="77777777" w:rsidR="00A81553" w:rsidRPr="00A81553" w:rsidRDefault="00A81553" w:rsidP="00A81553">
            <w:pPr>
              <w:spacing w:before="60" w:after="60"/>
              <w:ind w:left="28"/>
              <w:rPr>
                <w:rFonts w:ascii="Times New Roman" w:hAnsi="Times New Roman"/>
                <w:sz w:val="18"/>
                <w:szCs w:val="18"/>
                <w:lang w:val="sr-Cyrl-CS"/>
              </w:rPr>
            </w:pPr>
          </w:p>
        </w:tc>
        <w:tc>
          <w:tcPr>
            <w:tcW w:w="588" w:type="pct"/>
            <w:gridSpan w:val="3"/>
          </w:tcPr>
          <w:p w14:paraId="6D9E74F3"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2.</w:t>
            </w:r>
          </w:p>
        </w:tc>
        <w:tc>
          <w:tcPr>
            <w:tcW w:w="1291" w:type="pct"/>
            <w:gridSpan w:val="4"/>
          </w:tcPr>
          <w:p w14:paraId="72F97CA5" w14:textId="77777777" w:rsidR="00A81553" w:rsidRPr="00A81553" w:rsidRDefault="00A81553" w:rsidP="00A81553">
            <w:pPr>
              <w:spacing w:before="60" w:after="60"/>
              <w:ind w:left="28"/>
              <w:rPr>
                <w:rFonts w:ascii="Times New Roman" w:hAnsi="Times New Roman"/>
                <w:sz w:val="18"/>
                <w:szCs w:val="18"/>
                <w:lang w:val="sr-Cyrl-CS"/>
              </w:rPr>
            </w:pPr>
          </w:p>
        </w:tc>
        <w:tc>
          <w:tcPr>
            <w:tcW w:w="1335" w:type="pct"/>
            <w:gridSpan w:val="5"/>
          </w:tcPr>
          <w:p w14:paraId="682FB535" w14:textId="77777777" w:rsidR="00A81553" w:rsidRPr="00A81553" w:rsidRDefault="00A81553" w:rsidP="00A81553">
            <w:pPr>
              <w:spacing w:before="60" w:after="60"/>
              <w:ind w:left="28"/>
              <w:rPr>
                <w:rFonts w:ascii="Times New Roman" w:hAnsi="Times New Roman"/>
                <w:sz w:val="18"/>
                <w:szCs w:val="18"/>
                <w:lang w:val="sr-Cyrl-CS"/>
              </w:rPr>
            </w:pPr>
          </w:p>
        </w:tc>
        <w:tc>
          <w:tcPr>
            <w:tcW w:w="1165" w:type="pct"/>
            <w:gridSpan w:val="2"/>
          </w:tcPr>
          <w:p w14:paraId="0947A86B" w14:textId="77777777" w:rsidR="00A81553" w:rsidRPr="00A81553" w:rsidRDefault="00A81553" w:rsidP="00A81553">
            <w:pPr>
              <w:spacing w:before="60" w:after="60"/>
              <w:ind w:left="28"/>
              <w:rPr>
                <w:rFonts w:ascii="Times New Roman" w:hAnsi="Times New Roman"/>
                <w:sz w:val="18"/>
                <w:szCs w:val="18"/>
                <w:lang w:val="sr-Cyrl-CS"/>
              </w:rPr>
            </w:pPr>
          </w:p>
        </w:tc>
      </w:tr>
      <w:tr w:rsidR="00A81553" w:rsidRPr="00A81553" w14:paraId="37C16F19" w14:textId="77777777" w:rsidTr="00A81553">
        <w:trPr>
          <w:jc w:val="center"/>
        </w:trPr>
        <w:tc>
          <w:tcPr>
            <w:tcW w:w="265" w:type="pct"/>
            <w:vMerge/>
            <w:tcBorders>
              <w:top w:val="single" w:sz="4" w:space="0" w:color="auto"/>
              <w:left w:val="single" w:sz="4" w:space="0" w:color="auto"/>
              <w:bottom w:val="single" w:sz="4" w:space="0" w:color="auto"/>
              <w:right w:val="single" w:sz="4" w:space="0" w:color="auto"/>
            </w:tcBorders>
          </w:tcPr>
          <w:p w14:paraId="434F9E63" w14:textId="77777777" w:rsidR="00A81553" w:rsidRPr="00A81553" w:rsidRDefault="00A81553" w:rsidP="00A81553">
            <w:pPr>
              <w:spacing w:before="60" w:after="60"/>
              <w:ind w:left="28"/>
              <w:rPr>
                <w:rFonts w:ascii="Times New Roman" w:hAnsi="Times New Roman"/>
                <w:sz w:val="18"/>
                <w:szCs w:val="18"/>
                <w:lang w:val="sr-Cyrl-CS"/>
              </w:rPr>
            </w:pPr>
          </w:p>
        </w:tc>
        <w:tc>
          <w:tcPr>
            <w:tcW w:w="355" w:type="pct"/>
            <w:vMerge/>
            <w:tcBorders>
              <w:left w:val="single" w:sz="4" w:space="0" w:color="auto"/>
            </w:tcBorders>
          </w:tcPr>
          <w:p w14:paraId="607C24B7" w14:textId="77777777" w:rsidR="00A81553" w:rsidRPr="00A81553" w:rsidRDefault="00A81553" w:rsidP="00A81553">
            <w:pPr>
              <w:spacing w:before="60" w:after="60"/>
              <w:ind w:left="28"/>
              <w:rPr>
                <w:rFonts w:ascii="Times New Roman" w:hAnsi="Times New Roman"/>
                <w:sz w:val="18"/>
                <w:szCs w:val="18"/>
                <w:lang w:val="sr-Cyrl-CS"/>
              </w:rPr>
            </w:pPr>
          </w:p>
        </w:tc>
        <w:tc>
          <w:tcPr>
            <w:tcW w:w="588" w:type="pct"/>
            <w:gridSpan w:val="3"/>
          </w:tcPr>
          <w:p w14:paraId="159957C6"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3.</w:t>
            </w:r>
          </w:p>
        </w:tc>
        <w:tc>
          <w:tcPr>
            <w:tcW w:w="1291" w:type="pct"/>
            <w:gridSpan w:val="4"/>
          </w:tcPr>
          <w:p w14:paraId="36C911DC" w14:textId="77777777" w:rsidR="00A81553" w:rsidRPr="00A81553" w:rsidRDefault="00A81553" w:rsidP="00A81553">
            <w:pPr>
              <w:spacing w:before="60" w:after="60"/>
              <w:ind w:left="28"/>
              <w:rPr>
                <w:rFonts w:ascii="Times New Roman" w:hAnsi="Times New Roman"/>
                <w:sz w:val="18"/>
                <w:szCs w:val="18"/>
                <w:lang w:val="sr-Cyrl-CS"/>
              </w:rPr>
            </w:pPr>
          </w:p>
        </w:tc>
        <w:tc>
          <w:tcPr>
            <w:tcW w:w="1335" w:type="pct"/>
            <w:gridSpan w:val="5"/>
          </w:tcPr>
          <w:p w14:paraId="5ABEF0F9" w14:textId="77777777" w:rsidR="00A81553" w:rsidRPr="00A81553" w:rsidRDefault="00A81553" w:rsidP="00A81553">
            <w:pPr>
              <w:spacing w:before="60" w:after="60"/>
              <w:ind w:left="28"/>
              <w:rPr>
                <w:rFonts w:ascii="Times New Roman" w:hAnsi="Times New Roman"/>
                <w:sz w:val="18"/>
                <w:szCs w:val="18"/>
                <w:lang w:val="sr-Cyrl-CS"/>
              </w:rPr>
            </w:pPr>
          </w:p>
        </w:tc>
        <w:tc>
          <w:tcPr>
            <w:tcW w:w="1165" w:type="pct"/>
            <w:gridSpan w:val="2"/>
          </w:tcPr>
          <w:p w14:paraId="6A2F684E" w14:textId="77777777" w:rsidR="00A81553" w:rsidRPr="00A81553" w:rsidRDefault="00A81553" w:rsidP="00A81553">
            <w:pPr>
              <w:spacing w:before="60" w:after="60"/>
              <w:ind w:left="28"/>
              <w:rPr>
                <w:rFonts w:ascii="Times New Roman" w:hAnsi="Times New Roman"/>
                <w:sz w:val="18"/>
                <w:szCs w:val="18"/>
                <w:lang w:val="sr-Cyrl-CS"/>
              </w:rPr>
            </w:pPr>
          </w:p>
        </w:tc>
      </w:tr>
      <w:tr w:rsidR="00A81553" w:rsidRPr="00A81553" w14:paraId="0E4A8A6B" w14:textId="77777777" w:rsidTr="00A81553">
        <w:trPr>
          <w:jc w:val="center"/>
        </w:trPr>
        <w:tc>
          <w:tcPr>
            <w:tcW w:w="265" w:type="pct"/>
            <w:vMerge/>
            <w:tcBorders>
              <w:top w:val="single" w:sz="4" w:space="0" w:color="auto"/>
              <w:left w:val="single" w:sz="4" w:space="0" w:color="auto"/>
              <w:bottom w:val="single" w:sz="4" w:space="0" w:color="auto"/>
              <w:right w:val="single" w:sz="4" w:space="0" w:color="auto"/>
            </w:tcBorders>
          </w:tcPr>
          <w:p w14:paraId="12CFE81A" w14:textId="77777777" w:rsidR="00A81553" w:rsidRPr="00A81553" w:rsidRDefault="00A81553" w:rsidP="00A81553">
            <w:pPr>
              <w:spacing w:before="60" w:after="60"/>
              <w:ind w:left="28"/>
              <w:rPr>
                <w:rFonts w:ascii="Times New Roman" w:hAnsi="Times New Roman"/>
                <w:sz w:val="18"/>
                <w:szCs w:val="18"/>
                <w:lang w:val="sr-Cyrl-CS"/>
              </w:rPr>
            </w:pPr>
          </w:p>
        </w:tc>
        <w:tc>
          <w:tcPr>
            <w:tcW w:w="355" w:type="pct"/>
            <w:vMerge/>
            <w:tcBorders>
              <w:left w:val="single" w:sz="4" w:space="0" w:color="auto"/>
            </w:tcBorders>
          </w:tcPr>
          <w:p w14:paraId="4D07F500" w14:textId="77777777" w:rsidR="00A81553" w:rsidRPr="00A81553" w:rsidRDefault="00A81553" w:rsidP="00A81553">
            <w:pPr>
              <w:spacing w:before="60" w:after="60"/>
              <w:ind w:left="28"/>
              <w:rPr>
                <w:rFonts w:ascii="Times New Roman" w:hAnsi="Times New Roman"/>
                <w:sz w:val="18"/>
                <w:szCs w:val="18"/>
                <w:lang w:val="sr-Cyrl-CS"/>
              </w:rPr>
            </w:pPr>
          </w:p>
        </w:tc>
        <w:tc>
          <w:tcPr>
            <w:tcW w:w="588" w:type="pct"/>
            <w:gridSpan w:val="3"/>
          </w:tcPr>
          <w:p w14:paraId="454EECBF"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4.</w:t>
            </w:r>
          </w:p>
        </w:tc>
        <w:tc>
          <w:tcPr>
            <w:tcW w:w="1291" w:type="pct"/>
            <w:gridSpan w:val="4"/>
          </w:tcPr>
          <w:p w14:paraId="7FDD3CDD" w14:textId="77777777" w:rsidR="00A81553" w:rsidRPr="00A81553" w:rsidRDefault="00A81553" w:rsidP="00A81553">
            <w:pPr>
              <w:spacing w:before="60" w:after="60"/>
              <w:ind w:left="28"/>
              <w:rPr>
                <w:rFonts w:ascii="Times New Roman" w:hAnsi="Times New Roman"/>
                <w:sz w:val="18"/>
                <w:szCs w:val="18"/>
                <w:lang w:val="sr-Cyrl-CS"/>
              </w:rPr>
            </w:pPr>
          </w:p>
        </w:tc>
        <w:tc>
          <w:tcPr>
            <w:tcW w:w="1335" w:type="pct"/>
            <w:gridSpan w:val="5"/>
          </w:tcPr>
          <w:p w14:paraId="6574F68D" w14:textId="77777777" w:rsidR="00A81553" w:rsidRPr="00A81553" w:rsidRDefault="00A81553" w:rsidP="00A81553">
            <w:pPr>
              <w:spacing w:before="60" w:after="60"/>
              <w:ind w:left="28"/>
              <w:rPr>
                <w:rFonts w:ascii="Times New Roman" w:hAnsi="Times New Roman"/>
                <w:sz w:val="18"/>
                <w:szCs w:val="18"/>
                <w:lang w:val="sr-Cyrl-CS"/>
              </w:rPr>
            </w:pPr>
          </w:p>
        </w:tc>
        <w:tc>
          <w:tcPr>
            <w:tcW w:w="1165" w:type="pct"/>
            <w:gridSpan w:val="2"/>
          </w:tcPr>
          <w:p w14:paraId="53235A42" w14:textId="77777777" w:rsidR="00A81553" w:rsidRPr="00A81553" w:rsidRDefault="00A81553" w:rsidP="00A81553">
            <w:pPr>
              <w:spacing w:before="60" w:after="60"/>
              <w:ind w:left="28"/>
              <w:rPr>
                <w:rFonts w:ascii="Times New Roman" w:hAnsi="Times New Roman"/>
                <w:sz w:val="18"/>
                <w:szCs w:val="18"/>
                <w:lang w:val="sr-Cyrl-CS"/>
              </w:rPr>
            </w:pPr>
          </w:p>
        </w:tc>
      </w:tr>
      <w:tr w:rsidR="00A81553" w:rsidRPr="00A81553" w14:paraId="7A15F474" w14:textId="77777777" w:rsidTr="00A81553">
        <w:trPr>
          <w:jc w:val="center"/>
        </w:trPr>
        <w:tc>
          <w:tcPr>
            <w:tcW w:w="265" w:type="pct"/>
            <w:vMerge/>
            <w:tcBorders>
              <w:top w:val="single" w:sz="4" w:space="0" w:color="auto"/>
              <w:left w:val="single" w:sz="4" w:space="0" w:color="auto"/>
              <w:bottom w:val="single" w:sz="4" w:space="0" w:color="auto"/>
              <w:right w:val="single" w:sz="4" w:space="0" w:color="auto"/>
            </w:tcBorders>
          </w:tcPr>
          <w:p w14:paraId="5CACE8AF" w14:textId="77777777" w:rsidR="00A81553" w:rsidRPr="00A81553" w:rsidRDefault="00A81553" w:rsidP="00A81553">
            <w:pPr>
              <w:spacing w:before="60" w:after="60"/>
              <w:ind w:left="28"/>
              <w:rPr>
                <w:rFonts w:ascii="Times New Roman" w:hAnsi="Times New Roman"/>
                <w:sz w:val="18"/>
                <w:szCs w:val="18"/>
                <w:lang w:val="sr-Cyrl-CS"/>
              </w:rPr>
            </w:pPr>
          </w:p>
        </w:tc>
        <w:tc>
          <w:tcPr>
            <w:tcW w:w="355" w:type="pct"/>
            <w:vMerge/>
            <w:tcBorders>
              <w:left w:val="single" w:sz="4" w:space="0" w:color="auto"/>
            </w:tcBorders>
          </w:tcPr>
          <w:p w14:paraId="70677C27" w14:textId="77777777" w:rsidR="00A81553" w:rsidRPr="00A81553" w:rsidRDefault="00A81553" w:rsidP="00A81553">
            <w:pPr>
              <w:spacing w:before="60" w:after="60"/>
              <w:ind w:left="28"/>
              <w:rPr>
                <w:rFonts w:ascii="Times New Roman" w:hAnsi="Times New Roman"/>
                <w:sz w:val="18"/>
                <w:szCs w:val="18"/>
                <w:lang w:val="sr-Cyrl-CS"/>
              </w:rPr>
            </w:pPr>
          </w:p>
        </w:tc>
        <w:tc>
          <w:tcPr>
            <w:tcW w:w="588" w:type="pct"/>
            <w:gridSpan w:val="3"/>
          </w:tcPr>
          <w:p w14:paraId="4D12EAAA"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5.</w:t>
            </w:r>
          </w:p>
        </w:tc>
        <w:tc>
          <w:tcPr>
            <w:tcW w:w="1291" w:type="pct"/>
            <w:gridSpan w:val="4"/>
          </w:tcPr>
          <w:p w14:paraId="69C15765" w14:textId="77777777" w:rsidR="00A81553" w:rsidRPr="00A81553" w:rsidRDefault="00A81553" w:rsidP="00A81553">
            <w:pPr>
              <w:spacing w:before="60" w:after="60"/>
              <w:ind w:left="28"/>
              <w:rPr>
                <w:rFonts w:ascii="Times New Roman" w:hAnsi="Times New Roman"/>
                <w:sz w:val="18"/>
                <w:szCs w:val="18"/>
                <w:lang w:val="sr-Cyrl-CS"/>
              </w:rPr>
            </w:pPr>
          </w:p>
        </w:tc>
        <w:tc>
          <w:tcPr>
            <w:tcW w:w="1335" w:type="pct"/>
            <w:gridSpan w:val="5"/>
          </w:tcPr>
          <w:p w14:paraId="39429D27" w14:textId="77777777" w:rsidR="00A81553" w:rsidRPr="00A81553" w:rsidRDefault="00A81553" w:rsidP="00A81553">
            <w:pPr>
              <w:spacing w:before="60" w:after="60"/>
              <w:ind w:left="28"/>
              <w:rPr>
                <w:rFonts w:ascii="Times New Roman" w:hAnsi="Times New Roman"/>
                <w:sz w:val="18"/>
                <w:szCs w:val="18"/>
                <w:lang w:val="sr-Cyrl-CS"/>
              </w:rPr>
            </w:pPr>
          </w:p>
        </w:tc>
        <w:tc>
          <w:tcPr>
            <w:tcW w:w="1165" w:type="pct"/>
            <w:gridSpan w:val="2"/>
          </w:tcPr>
          <w:p w14:paraId="4B93A461" w14:textId="77777777" w:rsidR="00A81553" w:rsidRPr="00A81553" w:rsidRDefault="00A81553" w:rsidP="00A81553">
            <w:pPr>
              <w:spacing w:before="60" w:after="60"/>
              <w:ind w:left="28"/>
              <w:rPr>
                <w:rFonts w:ascii="Times New Roman" w:hAnsi="Times New Roman"/>
                <w:sz w:val="18"/>
                <w:szCs w:val="18"/>
                <w:lang w:val="sr-Cyrl-CS"/>
              </w:rPr>
            </w:pPr>
          </w:p>
        </w:tc>
      </w:tr>
      <w:tr w:rsidR="00A81553" w:rsidRPr="00A81553" w14:paraId="683E3CA4" w14:textId="77777777" w:rsidTr="00A81553">
        <w:trPr>
          <w:jc w:val="center"/>
        </w:trPr>
        <w:tc>
          <w:tcPr>
            <w:tcW w:w="265" w:type="pct"/>
            <w:vMerge/>
            <w:tcBorders>
              <w:top w:val="single" w:sz="4" w:space="0" w:color="auto"/>
              <w:left w:val="single" w:sz="4" w:space="0" w:color="auto"/>
              <w:bottom w:val="single" w:sz="4" w:space="0" w:color="auto"/>
              <w:right w:val="single" w:sz="4" w:space="0" w:color="auto"/>
            </w:tcBorders>
          </w:tcPr>
          <w:p w14:paraId="374FF077" w14:textId="77777777" w:rsidR="00A81553" w:rsidRPr="00A81553" w:rsidRDefault="00A81553" w:rsidP="00A81553">
            <w:pPr>
              <w:spacing w:before="60" w:after="60"/>
              <w:ind w:left="28"/>
              <w:rPr>
                <w:rFonts w:ascii="Times New Roman" w:hAnsi="Times New Roman"/>
                <w:sz w:val="18"/>
                <w:szCs w:val="18"/>
                <w:lang w:val="sr-Cyrl-CS"/>
              </w:rPr>
            </w:pPr>
          </w:p>
        </w:tc>
        <w:tc>
          <w:tcPr>
            <w:tcW w:w="355" w:type="pct"/>
            <w:vMerge/>
            <w:tcBorders>
              <w:left w:val="single" w:sz="4" w:space="0" w:color="auto"/>
            </w:tcBorders>
          </w:tcPr>
          <w:p w14:paraId="10C8D57B" w14:textId="77777777" w:rsidR="00A81553" w:rsidRPr="00A81553" w:rsidRDefault="00A81553" w:rsidP="00A81553">
            <w:pPr>
              <w:spacing w:before="60" w:after="60"/>
              <w:ind w:left="28"/>
              <w:rPr>
                <w:rFonts w:ascii="Times New Roman" w:hAnsi="Times New Roman"/>
                <w:sz w:val="18"/>
                <w:szCs w:val="18"/>
                <w:lang w:val="sr-Cyrl-CS"/>
              </w:rPr>
            </w:pPr>
          </w:p>
        </w:tc>
        <w:tc>
          <w:tcPr>
            <w:tcW w:w="588" w:type="pct"/>
            <w:gridSpan w:val="3"/>
          </w:tcPr>
          <w:p w14:paraId="03B297C5"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6.</w:t>
            </w:r>
          </w:p>
        </w:tc>
        <w:tc>
          <w:tcPr>
            <w:tcW w:w="1291" w:type="pct"/>
            <w:gridSpan w:val="4"/>
          </w:tcPr>
          <w:p w14:paraId="75750A00" w14:textId="77777777" w:rsidR="00A81553" w:rsidRPr="00A81553" w:rsidRDefault="00A81553" w:rsidP="00A81553">
            <w:pPr>
              <w:spacing w:before="60" w:after="60"/>
              <w:ind w:left="28"/>
              <w:rPr>
                <w:rFonts w:ascii="Times New Roman" w:hAnsi="Times New Roman"/>
                <w:sz w:val="18"/>
                <w:szCs w:val="18"/>
                <w:lang w:val="sr-Cyrl-CS"/>
              </w:rPr>
            </w:pPr>
          </w:p>
        </w:tc>
        <w:tc>
          <w:tcPr>
            <w:tcW w:w="1335" w:type="pct"/>
            <w:gridSpan w:val="5"/>
          </w:tcPr>
          <w:p w14:paraId="260D8D00" w14:textId="77777777" w:rsidR="00A81553" w:rsidRPr="00A81553" w:rsidRDefault="00A81553" w:rsidP="00A81553">
            <w:pPr>
              <w:spacing w:before="60" w:after="60"/>
              <w:ind w:left="28"/>
              <w:rPr>
                <w:rFonts w:ascii="Times New Roman" w:hAnsi="Times New Roman"/>
                <w:sz w:val="18"/>
                <w:szCs w:val="18"/>
                <w:lang w:val="sr-Cyrl-CS"/>
              </w:rPr>
            </w:pPr>
          </w:p>
        </w:tc>
        <w:tc>
          <w:tcPr>
            <w:tcW w:w="1165" w:type="pct"/>
            <w:gridSpan w:val="2"/>
          </w:tcPr>
          <w:p w14:paraId="70E6FB29" w14:textId="77777777" w:rsidR="00A81553" w:rsidRPr="00A81553" w:rsidRDefault="00A81553" w:rsidP="00A81553">
            <w:pPr>
              <w:spacing w:before="60" w:after="60"/>
              <w:ind w:left="28"/>
              <w:rPr>
                <w:rFonts w:ascii="Times New Roman" w:hAnsi="Times New Roman"/>
                <w:sz w:val="18"/>
                <w:szCs w:val="18"/>
                <w:lang w:val="sr-Cyrl-CS"/>
              </w:rPr>
            </w:pPr>
          </w:p>
        </w:tc>
      </w:tr>
      <w:tr w:rsidR="00A81553" w:rsidRPr="00A81553" w14:paraId="229E5405" w14:textId="77777777" w:rsidTr="00A81553">
        <w:trPr>
          <w:jc w:val="center"/>
        </w:trPr>
        <w:tc>
          <w:tcPr>
            <w:tcW w:w="265" w:type="pct"/>
            <w:vMerge/>
            <w:tcBorders>
              <w:top w:val="single" w:sz="4" w:space="0" w:color="auto"/>
              <w:left w:val="single" w:sz="4" w:space="0" w:color="auto"/>
              <w:bottom w:val="single" w:sz="4" w:space="0" w:color="auto"/>
              <w:right w:val="single" w:sz="4" w:space="0" w:color="auto"/>
            </w:tcBorders>
          </w:tcPr>
          <w:p w14:paraId="36A95D62" w14:textId="77777777" w:rsidR="00A81553" w:rsidRPr="00A81553" w:rsidRDefault="00A81553" w:rsidP="00A81553">
            <w:pPr>
              <w:spacing w:before="60" w:after="60"/>
              <w:ind w:left="28"/>
              <w:rPr>
                <w:rFonts w:ascii="Times New Roman" w:hAnsi="Times New Roman"/>
                <w:sz w:val="18"/>
                <w:szCs w:val="18"/>
                <w:lang w:val="sr-Cyrl-CS"/>
              </w:rPr>
            </w:pPr>
          </w:p>
        </w:tc>
        <w:tc>
          <w:tcPr>
            <w:tcW w:w="355" w:type="pct"/>
            <w:vMerge w:val="restart"/>
            <w:tcBorders>
              <w:left w:val="single" w:sz="4" w:space="0" w:color="auto"/>
            </w:tcBorders>
          </w:tcPr>
          <w:p w14:paraId="1A705178"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12.2.</w:t>
            </w:r>
          </w:p>
        </w:tc>
        <w:tc>
          <w:tcPr>
            <w:tcW w:w="4380" w:type="pct"/>
            <w:gridSpan w:val="14"/>
          </w:tcPr>
          <w:p w14:paraId="61F22C67"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Доказ за најмалку два печатени научно</w:t>
            </w:r>
            <w:r w:rsidRPr="00A81553">
              <w:rPr>
                <w:rFonts w:ascii="Times New Roman" w:hAnsi="Times New Roman"/>
                <w:sz w:val="18"/>
                <w:szCs w:val="18"/>
                <w:lang w:val="mk-MK"/>
              </w:rPr>
              <w:t>-</w:t>
            </w:r>
            <w:r w:rsidRPr="00A81553">
              <w:rPr>
                <w:rFonts w:ascii="Times New Roman" w:hAnsi="Times New Roman"/>
                <w:sz w:val="18"/>
                <w:szCs w:val="18"/>
                <w:lang w:val="sr-Cyrl-CS"/>
              </w:rPr>
              <w:t>истражувачки трудови во меѓународни научни списанија со импакт фактор во даденото поле во последните пет години</w:t>
            </w:r>
          </w:p>
        </w:tc>
      </w:tr>
      <w:tr w:rsidR="00A81553" w:rsidRPr="00A81553" w14:paraId="7E5B4BAB" w14:textId="77777777" w:rsidTr="00A81553">
        <w:trPr>
          <w:jc w:val="center"/>
        </w:trPr>
        <w:tc>
          <w:tcPr>
            <w:tcW w:w="265" w:type="pct"/>
            <w:vMerge/>
            <w:tcBorders>
              <w:top w:val="single" w:sz="4" w:space="0" w:color="auto"/>
              <w:left w:val="single" w:sz="4" w:space="0" w:color="auto"/>
              <w:bottom w:val="single" w:sz="4" w:space="0" w:color="auto"/>
              <w:right w:val="single" w:sz="4" w:space="0" w:color="auto"/>
            </w:tcBorders>
          </w:tcPr>
          <w:p w14:paraId="2F0A0D2C" w14:textId="77777777" w:rsidR="00A81553" w:rsidRPr="00A81553" w:rsidRDefault="00A81553" w:rsidP="00A81553">
            <w:pPr>
              <w:spacing w:before="60" w:after="60"/>
              <w:ind w:left="28"/>
              <w:rPr>
                <w:rFonts w:ascii="Times New Roman" w:hAnsi="Times New Roman"/>
                <w:sz w:val="18"/>
                <w:szCs w:val="18"/>
                <w:lang w:val="sr-Cyrl-CS"/>
              </w:rPr>
            </w:pPr>
          </w:p>
        </w:tc>
        <w:tc>
          <w:tcPr>
            <w:tcW w:w="355" w:type="pct"/>
            <w:vMerge/>
            <w:tcBorders>
              <w:left w:val="single" w:sz="4" w:space="0" w:color="auto"/>
            </w:tcBorders>
          </w:tcPr>
          <w:p w14:paraId="2FA82428" w14:textId="77777777" w:rsidR="00A81553" w:rsidRPr="00A81553" w:rsidRDefault="00A81553" w:rsidP="00A81553">
            <w:pPr>
              <w:spacing w:before="60" w:after="60"/>
              <w:ind w:left="28"/>
              <w:rPr>
                <w:rFonts w:ascii="Times New Roman" w:hAnsi="Times New Roman"/>
                <w:sz w:val="18"/>
                <w:szCs w:val="18"/>
                <w:lang w:val="sr-Cyrl-CS"/>
              </w:rPr>
            </w:pPr>
          </w:p>
        </w:tc>
        <w:tc>
          <w:tcPr>
            <w:tcW w:w="588" w:type="pct"/>
            <w:gridSpan w:val="3"/>
          </w:tcPr>
          <w:p w14:paraId="607FDDD5"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Ред</w:t>
            </w:r>
            <w:r w:rsidRPr="00A81553">
              <w:rPr>
                <w:rFonts w:ascii="Times New Roman" w:hAnsi="Times New Roman"/>
                <w:sz w:val="18"/>
                <w:szCs w:val="18"/>
                <w:lang w:val="mk-MK"/>
              </w:rPr>
              <w:t>ен</w:t>
            </w:r>
            <w:r w:rsidRPr="00A81553">
              <w:rPr>
                <w:rFonts w:ascii="Times New Roman" w:hAnsi="Times New Roman"/>
                <w:sz w:val="18"/>
                <w:szCs w:val="18"/>
                <w:lang w:val="sr-Cyrl-CS"/>
              </w:rPr>
              <w:t xml:space="preserve"> број</w:t>
            </w:r>
          </w:p>
        </w:tc>
        <w:tc>
          <w:tcPr>
            <w:tcW w:w="1291" w:type="pct"/>
            <w:gridSpan w:val="4"/>
          </w:tcPr>
          <w:p w14:paraId="246E2346"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Автори</w:t>
            </w:r>
          </w:p>
        </w:tc>
        <w:tc>
          <w:tcPr>
            <w:tcW w:w="1335" w:type="pct"/>
            <w:gridSpan w:val="5"/>
          </w:tcPr>
          <w:p w14:paraId="304C07AD"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Наслов</w:t>
            </w:r>
          </w:p>
        </w:tc>
        <w:tc>
          <w:tcPr>
            <w:tcW w:w="1165" w:type="pct"/>
            <w:gridSpan w:val="2"/>
          </w:tcPr>
          <w:p w14:paraId="6FCF4A1E"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Издавач / година</w:t>
            </w:r>
          </w:p>
        </w:tc>
      </w:tr>
      <w:tr w:rsidR="00A81553" w:rsidRPr="00A81553" w14:paraId="095DFD98" w14:textId="77777777" w:rsidTr="00A81553">
        <w:trPr>
          <w:jc w:val="center"/>
        </w:trPr>
        <w:tc>
          <w:tcPr>
            <w:tcW w:w="265" w:type="pct"/>
            <w:vMerge/>
            <w:tcBorders>
              <w:top w:val="single" w:sz="4" w:space="0" w:color="auto"/>
              <w:left w:val="single" w:sz="4" w:space="0" w:color="auto"/>
              <w:bottom w:val="single" w:sz="4" w:space="0" w:color="auto"/>
              <w:right w:val="single" w:sz="4" w:space="0" w:color="auto"/>
            </w:tcBorders>
          </w:tcPr>
          <w:p w14:paraId="0F72D92F" w14:textId="77777777" w:rsidR="00A81553" w:rsidRPr="00A81553" w:rsidRDefault="00A81553" w:rsidP="00A81553">
            <w:pPr>
              <w:spacing w:before="60" w:after="60"/>
              <w:ind w:left="28"/>
              <w:rPr>
                <w:rFonts w:ascii="Times New Roman" w:hAnsi="Times New Roman"/>
                <w:sz w:val="18"/>
                <w:szCs w:val="18"/>
                <w:lang w:val="sr-Cyrl-CS"/>
              </w:rPr>
            </w:pPr>
          </w:p>
        </w:tc>
        <w:tc>
          <w:tcPr>
            <w:tcW w:w="355" w:type="pct"/>
            <w:vMerge/>
            <w:tcBorders>
              <w:left w:val="single" w:sz="4" w:space="0" w:color="auto"/>
            </w:tcBorders>
          </w:tcPr>
          <w:p w14:paraId="44028F81" w14:textId="77777777" w:rsidR="00A81553" w:rsidRPr="00A81553" w:rsidRDefault="00A81553" w:rsidP="00A81553">
            <w:pPr>
              <w:spacing w:before="60" w:after="60"/>
              <w:ind w:left="28"/>
              <w:rPr>
                <w:rFonts w:ascii="Times New Roman" w:hAnsi="Times New Roman"/>
                <w:sz w:val="18"/>
                <w:szCs w:val="18"/>
                <w:lang w:val="sr-Cyrl-CS"/>
              </w:rPr>
            </w:pPr>
          </w:p>
        </w:tc>
        <w:tc>
          <w:tcPr>
            <w:tcW w:w="588" w:type="pct"/>
            <w:gridSpan w:val="3"/>
          </w:tcPr>
          <w:p w14:paraId="314820E1"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1.</w:t>
            </w:r>
          </w:p>
        </w:tc>
        <w:tc>
          <w:tcPr>
            <w:tcW w:w="1291" w:type="pct"/>
            <w:gridSpan w:val="4"/>
          </w:tcPr>
          <w:p w14:paraId="3722297C" w14:textId="77777777" w:rsidR="00A81553" w:rsidRPr="00A81553" w:rsidRDefault="00A81553" w:rsidP="00A81553">
            <w:pPr>
              <w:spacing w:before="60" w:after="60"/>
              <w:ind w:left="28"/>
              <w:rPr>
                <w:rFonts w:ascii="Times New Roman" w:hAnsi="Times New Roman"/>
                <w:sz w:val="18"/>
                <w:szCs w:val="18"/>
                <w:lang w:val="sr-Cyrl-CS"/>
              </w:rPr>
            </w:pPr>
          </w:p>
        </w:tc>
        <w:tc>
          <w:tcPr>
            <w:tcW w:w="1335" w:type="pct"/>
            <w:gridSpan w:val="5"/>
          </w:tcPr>
          <w:p w14:paraId="349E5A68" w14:textId="77777777" w:rsidR="00A81553" w:rsidRPr="00A81553" w:rsidRDefault="00A81553" w:rsidP="00A81553">
            <w:pPr>
              <w:spacing w:before="60" w:after="60"/>
              <w:ind w:left="28"/>
              <w:rPr>
                <w:rFonts w:ascii="Times New Roman" w:hAnsi="Times New Roman"/>
                <w:sz w:val="18"/>
                <w:szCs w:val="18"/>
                <w:lang w:val="sr-Cyrl-CS"/>
              </w:rPr>
            </w:pPr>
          </w:p>
        </w:tc>
        <w:tc>
          <w:tcPr>
            <w:tcW w:w="1165" w:type="pct"/>
            <w:gridSpan w:val="2"/>
          </w:tcPr>
          <w:p w14:paraId="39FF11E3" w14:textId="77777777" w:rsidR="00A81553" w:rsidRPr="00A81553" w:rsidRDefault="00A81553" w:rsidP="00A81553">
            <w:pPr>
              <w:spacing w:before="60" w:after="60"/>
              <w:ind w:left="28"/>
              <w:rPr>
                <w:rFonts w:ascii="Times New Roman" w:hAnsi="Times New Roman"/>
                <w:sz w:val="18"/>
                <w:szCs w:val="18"/>
                <w:lang w:val="sr-Cyrl-CS"/>
              </w:rPr>
            </w:pPr>
          </w:p>
        </w:tc>
      </w:tr>
      <w:tr w:rsidR="00A81553" w:rsidRPr="00A81553" w14:paraId="2E313E9E" w14:textId="77777777" w:rsidTr="00A81553">
        <w:trPr>
          <w:jc w:val="center"/>
        </w:trPr>
        <w:tc>
          <w:tcPr>
            <w:tcW w:w="265" w:type="pct"/>
            <w:vMerge/>
            <w:tcBorders>
              <w:top w:val="single" w:sz="4" w:space="0" w:color="auto"/>
              <w:left w:val="single" w:sz="4" w:space="0" w:color="auto"/>
              <w:bottom w:val="single" w:sz="4" w:space="0" w:color="auto"/>
              <w:right w:val="single" w:sz="4" w:space="0" w:color="auto"/>
            </w:tcBorders>
          </w:tcPr>
          <w:p w14:paraId="75D678AC" w14:textId="77777777" w:rsidR="00A81553" w:rsidRPr="00A81553" w:rsidRDefault="00A81553" w:rsidP="00A81553">
            <w:pPr>
              <w:spacing w:before="60" w:after="60"/>
              <w:ind w:left="28"/>
              <w:rPr>
                <w:rFonts w:ascii="Times New Roman" w:hAnsi="Times New Roman"/>
                <w:sz w:val="18"/>
                <w:szCs w:val="18"/>
                <w:lang w:val="sr-Cyrl-CS"/>
              </w:rPr>
            </w:pPr>
          </w:p>
        </w:tc>
        <w:tc>
          <w:tcPr>
            <w:tcW w:w="355" w:type="pct"/>
            <w:vMerge/>
            <w:tcBorders>
              <w:left w:val="single" w:sz="4" w:space="0" w:color="auto"/>
            </w:tcBorders>
          </w:tcPr>
          <w:p w14:paraId="3FE05120" w14:textId="77777777" w:rsidR="00A81553" w:rsidRPr="00A81553" w:rsidRDefault="00A81553" w:rsidP="00A81553">
            <w:pPr>
              <w:spacing w:before="60" w:after="60"/>
              <w:ind w:left="28"/>
              <w:rPr>
                <w:rFonts w:ascii="Times New Roman" w:hAnsi="Times New Roman"/>
                <w:sz w:val="18"/>
                <w:szCs w:val="18"/>
                <w:lang w:val="sr-Cyrl-CS"/>
              </w:rPr>
            </w:pPr>
          </w:p>
        </w:tc>
        <w:tc>
          <w:tcPr>
            <w:tcW w:w="588" w:type="pct"/>
            <w:gridSpan w:val="3"/>
          </w:tcPr>
          <w:p w14:paraId="1B950F2B"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2.</w:t>
            </w:r>
          </w:p>
        </w:tc>
        <w:tc>
          <w:tcPr>
            <w:tcW w:w="1291" w:type="pct"/>
            <w:gridSpan w:val="4"/>
          </w:tcPr>
          <w:p w14:paraId="4073B698" w14:textId="77777777" w:rsidR="00A81553" w:rsidRPr="00A81553" w:rsidRDefault="00A81553" w:rsidP="00A81553">
            <w:pPr>
              <w:spacing w:before="60" w:after="60"/>
              <w:ind w:left="28"/>
              <w:rPr>
                <w:rFonts w:ascii="Times New Roman" w:hAnsi="Times New Roman"/>
                <w:sz w:val="18"/>
                <w:szCs w:val="18"/>
                <w:lang w:val="sr-Cyrl-CS"/>
              </w:rPr>
            </w:pPr>
          </w:p>
        </w:tc>
        <w:tc>
          <w:tcPr>
            <w:tcW w:w="1335" w:type="pct"/>
            <w:gridSpan w:val="5"/>
          </w:tcPr>
          <w:p w14:paraId="3230B41F" w14:textId="77777777" w:rsidR="00A81553" w:rsidRPr="00A81553" w:rsidRDefault="00A81553" w:rsidP="00A81553">
            <w:pPr>
              <w:spacing w:before="60" w:after="60"/>
              <w:ind w:left="28"/>
              <w:rPr>
                <w:rFonts w:ascii="Times New Roman" w:hAnsi="Times New Roman"/>
                <w:sz w:val="18"/>
                <w:szCs w:val="18"/>
                <w:lang w:val="sr-Cyrl-CS"/>
              </w:rPr>
            </w:pPr>
          </w:p>
        </w:tc>
        <w:tc>
          <w:tcPr>
            <w:tcW w:w="1165" w:type="pct"/>
            <w:gridSpan w:val="2"/>
          </w:tcPr>
          <w:p w14:paraId="117AC701" w14:textId="77777777" w:rsidR="00A81553" w:rsidRPr="00A81553" w:rsidRDefault="00A81553" w:rsidP="00A81553">
            <w:pPr>
              <w:spacing w:before="60" w:after="60"/>
              <w:ind w:left="28"/>
              <w:rPr>
                <w:rFonts w:ascii="Times New Roman" w:hAnsi="Times New Roman"/>
                <w:sz w:val="18"/>
                <w:szCs w:val="18"/>
                <w:lang w:val="sr-Cyrl-CS"/>
              </w:rPr>
            </w:pPr>
          </w:p>
        </w:tc>
      </w:tr>
      <w:tr w:rsidR="00A81553" w:rsidRPr="00A81553" w14:paraId="32C74A29" w14:textId="77777777" w:rsidTr="00A81553">
        <w:trPr>
          <w:jc w:val="center"/>
        </w:trPr>
        <w:tc>
          <w:tcPr>
            <w:tcW w:w="265" w:type="pct"/>
            <w:vMerge/>
            <w:tcBorders>
              <w:top w:val="single" w:sz="4" w:space="0" w:color="auto"/>
              <w:left w:val="single" w:sz="4" w:space="0" w:color="auto"/>
              <w:bottom w:val="single" w:sz="4" w:space="0" w:color="auto"/>
              <w:right w:val="single" w:sz="4" w:space="0" w:color="auto"/>
            </w:tcBorders>
          </w:tcPr>
          <w:p w14:paraId="323BF14A" w14:textId="77777777" w:rsidR="00A81553" w:rsidRPr="00A81553" w:rsidRDefault="00A81553" w:rsidP="00A81553">
            <w:pPr>
              <w:spacing w:before="60" w:after="60"/>
              <w:ind w:left="28"/>
              <w:rPr>
                <w:rFonts w:ascii="Times New Roman" w:hAnsi="Times New Roman"/>
                <w:sz w:val="18"/>
                <w:szCs w:val="18"/>
                <w:lang w:val="sr-Cyrl-CS"/>
              </w:rPr>
            </w:pPr>
          </w:p>
        </w:tc>
        <w:tc>
          <w:tcPr>
            <w:tcW w:w="355" w:type="pct"/>
            <w:vMerge w:val="restart"/>
            <w:tcBorders>
              <w:left w:val="single" w:sz="4" w:space="0" w:color="auto"/>
            </w:tcBorders>
          </w:tcPr>
          <w:p w14:paraId="40A47F12"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12.3.</w:t>
            </w:r>
          </w:p>
        </w:tc>
        <w:tc>
          <w:tcPr>
            <w:tcW w:w="4380" w:type="pct"/>
            <w:gridSpan w:val="14"/>
          </w:tcPr>
          <w:p w14:paraId="01ABB18E"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Доказ за најмалку три учества на меѓународни собири во последните четири години</w:t>
            </w:r>
          </w:p>
        </w:tc>
      </w:tr>
      <w:tr w:rsidR="00A81553" w:rsidRPr="00A81553" w14:paraId="4A68FF9D" w14:textId="77777777" w:rsidTr="00A81553">
        <w:trPr>
          <w:jc w:val="center"/>
        </w:trPr>
        <w:tc>
          <w:tcPr>
            <w:tcW w:w="265" w:type="pct"/>
            <w:vMerge/>
            <w:tcBorders>
              <w:top w:val="single" w:sz="4" w:space="0" w:color="auto"/>
              <w:left w:val="single" w:sz="4" w:space="0" w:color="auto"/>
              <w:bottom w:val="single" w:sz="4" w:space="0" w:color="auto"/>
              <w:right w:val="single" w:sz="4" w:space="0" w:color="auto"/>
            </w:tcBorders>
          </w:tcPr>
          <w:p w14:paraId="2274DBDE" w14:textId="77777777" w:rsidR="00A81553" w:rsidRPr="00A81553" w:rsidRDefault="00A81553" w:rsidP="00A81553">
            <w:pPr>
              <w:spacing w:before="60" w:after="60"/>
              <w:ind w:left="28"/>
              <w:rPr>
                <w:rFonts w:ascii="Times New Roman" w:hAnsi="Times New Roman"/>
                <w:sz w:val="18"/>
                <w:szCs w:val="18"/>
                <w:lang w:val="sr-Cyrl-CS"/>
              </w:rPr>
            </w:pPr>
          </w:p>
        </w:tc>
        <w:tc>
          <w:tcPr>
            <w:tcW w:w="355" w:type="pct"/>
            <w:vMerge/>
            <w:tcBorders>
              <w:left w:val="single" w:sz="4" w:space="0" w:color="auto"/>
            </w:tcBorders>
          </w:tcPr>
          <w:p w14:paraId="78239D60" w14:textId="77777777" w:rsidR="00A81553" w:rsidRPr="00A81553" w:rsidRDefault="00A81553" w:rsidP="00A81553">
            <w:pPr>
              <w:spacing w:before="60" w:after="60"/>
              <w:ind w:left="28"/>
              <w:rPr>
                <w:rFonts w:ascii="Times New Roman" w:hAnsi="Times New Roman"/>
                <w:sz w:val="18"/>
                <w:szCs w:val="18"/>
                <w:lang w:val="sr-Cyrl-CS"/>
              </w:rPr>
            </w:pPr>
          </w:p>
        </w:tc>
        <w:tc>
          <w:tcPr>
            <w:tcW w:w="588" w:type="pct"/>
            <w:gridSpan w:val="3"/>
          </w:tcPr>
          <w:p w14:paraId="095961E4"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Ред</w:t>
            </w:r>
            <w:r w:rsidRPr="00A81553">
              <w:rPr>
                <w:rFonts w:ascii="Times New Roman" w:hAnsi="Times New Roman"/>
                <w:sz w:val="18"/>
                <w:szCs w:val="18"/>
                <w:lang w:val="mk-MK"/>
              </w:rPr>
              <w:t>ен</w:t>
            </w:r>
            <w:r w:rsidRPr="00A81553">
              <w:rPr>
                <w:rFonts w:ascii="Times New Roman" w:hAnsi="Times New Roman"/>
                <w:sz w:val="18"/>
                <w:szCs w:val="18"/>
                <w:lang w:val="sr-Cyrl-CS"/>
              </w:rPr>
              <w:t xml:space="preserve"> број</w:t>
            </w:r>
          </w:p>
        </w:tc>
        <w:tc>
          <w:tcPr>
            <w:tcW w:w="1063" w:type="pct"/>
            <w:gridSpan w:val="2"/>
          </w:tcPr>
          <w:p w14:paraId="450D1E9A"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Автори</w:t>
            </w:r>
          </w:p>
        </w:tc>
        <w:tc>
          <w:tcPr>
            <w:tcW w:w="970" w:type="pct"/>
            <w:gridSpan w:val="5"/>
          </w:tcPr>
          <w:p w14:paraId="235BCB52"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Наслов на трудот</w:t>
            </w:r>
          </w:p>
        </w:tc>
        <w:tc>
          <w:tcPr>
            <w:tcW w:w="1156" w:type="pct"/>
            <w:gridSpan w:val="3"/>
          </w:tcPr>
          <w:p w14:paraId="1393C64F"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Меѓународен собир/ конференција</w:t>
            </w:r>
          </w:p>
        </w:tc>
        <w:tc>
          <w:tcPr>
            <w:tcW w:w="602" w:type="pct"/>
          </w:tcPr>
          <w:p w14:paraId="272B7D0C"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Година</w:t>
            </w:r>
          </w:p>
        </w:tc>
      </w:tr>
      <w:tr w:rsidR="00A81553" w:rsidRPr="00A81553" w14:paraId="0930A58E" w14:textId="77777777" w:rsidTr="00A81553">
        <w:trPr>
          <w:jc w:val="center"/>
        </w:trPr>
        <w:tc>
          <w:tcPr>
            <w:tcW w:w="265" w:type="pct"/>
            <w:vMerge/>
            <w:tcBorders>
              <w:top w:val="single" w:sz="4" w:space="0" w:color="auto"/>
              <w:left w:val="single" w:sz="4" w:space="0" w:color="auto"/>
              <w:bottom w:val="single" w:sz="4" w:space="0" w:color="auto"/>
              <w:right w:val="single" w:sz="4" w:space="0" w:color="auto"/>
            </w:tcBorders>
          </w:tcPr>
          <w:p w14:paraId="3923041A" w14:textId="77777777" w:rsidR="00A81553" w:rsidRPr="00A81553" w:rsidRDefault="00A81553" w:rsidP="00A81553">
            <w:pPr>
              <w:spacing w:before="60" w:after="60"/>
              <w:ind w:left="28"/>
              <w:rPr>
                <w:rFonts w:ascii="Times New Roman" w:hAnsi="Times New Roman"/>
                <w:sz w:val="18"/>
                <w:szCs w:val="18"/>
                <w:lang w:val="sr-Cyrl-CS"/>
              </w:rPr>
            </w:pPr>
          </w:p>
        </w:tc>
        <w:tc>
          <w:tcPr>
            <w:tcW w:w="355" w:type="pct"/>
            <w:vMerge/>
            <w:tcBorders>
              <w:left w:val="single" w:sz="4" w:space="0" w:color="auto"/>
            </w:tcBorders>
          </w:tcPr>
          <w:p w14:paraId="0F6119AA" w14:textId="77777777" w:rsidR="00A81553" w:rsidRPr="00A81553" w:rsidRDefault="00A81553" w:rsidP="00A81553">
            <w:pPr>
              <w:spacing w:before="60" w:after="60"/>
              <w:ind w:left="28"/>
              <w:rPr>
                <w:rFonts w:ascii="Times New Roman" w:hAnsi="Times New Roman"/>
                <w:sz w:val="18"/>
                <w:szCs w:val="18"/>
                <w:lang w:val="sr-Cyrl-CS"/>
              </w:rPr>
            </w:pPr>
          </w:p>
        </w:tc>
        <w:tc>
          <w:tcPr>
            <w:tcW w:w="588" w:type="pct"/>
            <w:gridSpan w:val="3"/>
          </w:tcPr>
          <w:p w14:paraId="1B22356C"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1.</w:t>
            </w:r>
          </w:p>
        </w:tc>
        <w:tc>
          <w:tcPr>
            <w:tcW w:w="1063" w:type="pct"/>
            <w:gridSpan w:val="2"/>
          </w:tcPr>
          <w:p w14:paraId="0A683F96" w14:textId="77777777" w:rsidR="00A81553" w:rsidRPr="00A81553" w:rsidRDefault="00A81553" w:rsidP="00A81553">
            <w:pPr>
              <w:spacing w:before="60" w:after="60"/>
              <w:ind w:left="28"/>
              <w:rPr>
                <w:rFonts w:ascii="Times New Roman" w:hAnsi="Times New Roman"/>
                <w:sz w:val="18"/>
                <w:szCs w:val="18"/>
                <w:lang w:val="sr-Cyrl-CS"/>
              </w:rPr>
            </w:pPr>
          </w:p>
        </w:tc>
        <w:tc>
          <w:tcPr>
            <w:tcW w:w="970" w:type="pct"/>
            <w:gridSpan w:val="5"/>
          </w:tcPr>
          <w:p w14:paraId="5C5C1EAE" w14:textId="77777777" w:rsidR="00A81553" w:rsidRPr="00A81553" w:rsidRDefault="00A81553" w:rsidP="00A81553">
            <w:pPr>
              <w:spacing w:before="60" w:after="60"/>
              <w:ind w:left="28"/>
              <w:rPr>
                <w:rFonts w:ascii="Times New Roman" w:hAnsi="Times New Roman"/>
                <w:sz w:val="18"/>
                <w:szCs w:val="18"/>
                <w:lang w:val="sr-Cyrl-CS"/>
              </w:rPr>
            </w:pPr>
          </w:p>
        </w:tc>
        <w:tc>
          <w:tcPr>
            <w:tcW w:w="1156" w:type="pct"/>
            <w:gridSpan w:val="3"/>
          </w:tcPr>
          <w:p w14:paraId="5511D419" w14:textId="77777777" w:rsidR="00A81553" w:rsidRPr="00A81553" w:rsidRDefault="00A81553" w:rsidP="00A81553">
            <w:pPr>
              <w:spacing w:before="60" w:after="60"/>
              <w:ind w:left="28"/>
              <w:rPr>
                <w:rFonts w:ascii="Times New Roman" w:hAnsi="Times New Roman"/>
                <w:sz w:val="18"/>
                <w:szCs w:val="18"/>
                <w:lang w:val="sr-Cyrl-CS"/>
              </w:rPr>
            </w:pPr>
          </w:p>
        </w:tc>
        <w:tc>
          <w:tcPr>
            <w:tcW w:w="602" w:type="pct"/>
          </w:tcPr>
          <w:p w14:paraId="2802A996" w14:textId="77777777" w:rsidR="00A81553" w:rsidRPr="00A81553" w:rsidRDefault="00A81553" w:rsidP="00A81553">
            <w:pPr>
              <w:spacing w:before="60" w:after="60"/>
              <w:ind w:left="28"/>
              <w:rPr>
                <w:rFonts w:ascii="Times New Roman" w:hAnsi="Times New Roman"/>
                <w:sz w:val="18"/>
                <w:szCs w:val="18"/>
                <w:lang w:val="sr-Cyrl-CS"/>
              </w:rPr>
            </w:pPr>
          </w:p>
        </w:tc>
      </w:tr>
      <w:tr w:rsidR="00A81553" w:rsidRPr="00A81553" w14:paraId="6F1B6074" w14:textId="77777777" w:rsidTr="00A81553">
        <w:trPr>
          <w:jc w:val="center"/>
        </w:trPr>
        <w:tc>
          <w:tcPr>
            <w:tcW w:w="265" w:type="pct"/>
            <w:vMerge/>
            <w:tcBorders>
              <w:top w:val="single" w:sz="4" w:space="0" w:color="auto"/>
              <w:left w:val="single" w:sz="4" w:space="0" w:color="auto"/>
              <w:bottom w:val="single" w:sz="4" w:space="0" w:color="auto"/>
              <w:right w:val="single" w:sz="4" w:space="0" w:color="auto"/>
            </w:tcBorders>
          </w:tcPr>
          <w:p w14:paraId="2A4BE5B2" w14:textId="77777777" w:rsidR="00A81553" w:rsidRPr="00A81553" w:rsidRDefault="00A81553" w:rsidP="00A81553">
            <w:pPr>
              <w:spacing w:before="60" w:after="60"/>
              <w:ind w:left="28"/>
              <w:rPr>
                <w:rFonts w:ascii="Times New Roman" w:hAnsi="Times New Roman"/>
                <w:sz w:val="18"/>
                <w:szCs w:val="18"/>
                <w:lang w:val="sr-Cyrl-CS"/>
              </w:rPr>
            </w:pPr>
          </w:p>
        </w:tc>
        <w:tc>
          <w:tcPr>
            <w:tcW w:w="355" w:type="pct"/>
            <w:vMerge/>
            <w:tcBorders>
              <w:left w:val="single" w:sz="4" w:space="0" w:color="auto"/>
            </w:tcBorders>
          </w:tcPr>
          <w:p w14:paraId="3CB79E7A" w14:textId="77777777" w:rsidR="00A81553" w:rsidRPr="00A81553" w:rsidRDefault="00A81553" w:rsidP="00A81553">
            <w:pPr>
              <w:spacing w:before="60" w:after="60"/>
              <w:ind w:left="28"/>
              <w:rPr>
                <w:rFonts w:ascii="Times New Roman" w:hAnsi="Times New Roman"/>
                <w:sz w:val="18"/>
                <w:szCs w:val="18"/>
                <w:lang w:val="sr-Cyrl-CS"/>
              </w:rPr>
            </w:pPr>
          </w:p>
        </w:tc>
        <w:tc>
          <w:tcPr>
            <w:tcW w:w="588" w:type="pct"/>
            <w:gridSpan w:val="3"/>
          </w:tcPr>
          <w:p w14:paraId="6B478CBA"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2.</w:t>
            </w:r>
          </w:p>
        </w:tc>
        <w:tc>
          <w:tcPr>
            <w:tcW w:w="1063" w:type="pct"/>
            <w:gridSpan w:val="2"/>
          </w:tcPr>
          <w:p w14:paraId="32EEB6AE" w14:textId="77777777" w:rsidR="00A81553" w:rsidRPr="00A81553" w:rsidRDefault="00A81553" w:rsidP="00A81553">
            <w:pPr>
              <w:spacing w:before="60" w:after="60"/>
              <w:ind w:left="28"/>
              <w:rPr>
                <w:rFonts w:ascii="Times New Roman" w:hAnsi="Times New Roman"/>
                <w:sz w:val="18"/>
                <w:szCs w:val="18"/>
                <w:lang w:val="sr-Cyrl-CS"/>
              </w:rPr>
            </w:pPr>
          </w:p>
        </w:tc>
        <w:tc>
          <w:tcPr>
            <w:tcW w:w="970" w:type="pct"/>
            <w:gridSpan w:val="5"/>
          </w:tcPr>
          <w:p w14:paraId="0AE2F579" w14:textId="77777777" w:rsidR="00A81553" w:rsidRPr="00A81553" w:rsidRDefault="00A81553" w:rsidP="00A81553">
            <w:pPr>
              <w:spacing w:before="60" w:after="60"/>
              <w:ind w:left="28"/>
              <w:rPr>
                <w:rFonts w:ascii="Times New Roman" w:hAnsi="Times New Roman"/>
                <w:sz w:val="18"/>
                <w:szCs w:val="18"/>
                <w:lang w:val="sr-Cyrl-CS"/>
              </w:rPr>
            </w:pPr>
          </w:p>
        </w:tc>
        <w:tc>
          <w:tcPr>
            <w:tcW w:w="1156" w:type="pct"/>
            <w:gridSpan w:val="3"/>
          </w:tcPr>
          <w:p w14:paraId="3FEFE8A4" w14:textId="77777777" w:rsidR="00A81553" w:rsidRPr="00A81553" w:rsidRDefault="00A81553" w:rsidP="00A81553">
            <w:pPr>
              <w:spacing w:before="60" w:after="60"/>
              <w:ind w:left="28"/>
              <w:rPr>
                <w:rFonts w:ascii="Times New Roman" w:hAnsi="Times New Roman"/>
                <w:sz w:val="18"/>
                <w:szCs w:val="18"/>
                <w:lang w:val="sr-Cyrl-CS"/>
              </w:rPr>
            </w:pPr>
          </w:p>
        </w:tc>
        <w:tc>
          <w:tcPr>
            <w:tcW w:w="602" w:type="pct"/>
          </w:tcPr>
          <w:p w14:paraId="71BCB291" w14:textId="77777777" w:rsidR="00A81553" w:rsidRPr="00A81553" w:rsidRDefault="00A81553" w:rsidP="00A81553">
            <w:pPr>
              <w:spacing w:before="60" w:after="60"/>
              <w:ind w:left="28"/>
              <w:rPr>
                <w:rFonts w:ascii="Times New Roman" w:hAnsi="Times New Roman"/>
                <w:sz w:val="18"/>
                <w:szCs w:val="18"/>
                <w:lang w:val="sr-Cyrl-CS"/>
              </w:rPr>
            </w:pPr>
          </w:p>
        </w:tc>
      </w:tr>
      <w:tr w:rsidR="00A81553" w:rsidRPr="00A81553" w14:paraId="1A47D803" w14:textId="77777777" w:rsidTr="00A81553">
        <w:trPr>
          <w:jc w:val="center"/>
        </w:trPr>
        <w:tc>
          <w:tcPr>
            <w:tcW w:w="265" w:type="pct"/>
            <w:vMerge/>
            <w:tcBorders>
              <w:top w:val="single" w:sz="4" w:space="0" w:color="auto"/>
              <w:left w:val="single" w:sz="4" w:space="0" w:color="auto"/>
              <w:bottom w:val="single" w:sz="4" w:space="0" w:color="auto"/>
              <w:right w:val="single" w:sz="4" w:space="0" w:color="auto"/>
            </w:tcBorders>
          </w:tcPr>
          <w:p w14:paraId="0850450B" w14:textId="77777777" w:rsidR="00A81553" w:rsidRPr="00A81553" w:rsidRDefault="00A81553" w:rsidP="00A81553">
            <w:pPr>
              <w:spacing w:before="60" w:after="60"/>
              <w:ind w:left="28"/>
              <w:rPr>
                <w:rFonts w:ascii="Times New Roman" w:hAnsi="Times New Roman"/>
                <w:sz w:val="18"/>
                <w:szCs w:val="18"/>
                <w:lang w:val="sr-Cyrl-CS"/>
              </w:rPr>
            </w:pPr>
          </w:p>
        </w:tc>
        <w:tc>
          <w:tcPr>
            <w:tcW w:w="355" w:type="pct"/>
            <w:vMerge/>
            <w:tcBorders>
              <w:left w:val="single" w:sz="4" w:space="0" w:color="auto"/>
            </w:tcBorders>
          </w:tcPr>
          <w:p w14:paraId="0A757710" w14:textId="77777777" w:rsidR="00A81553" w:rsidRPr="00A81553" w:rsidRDefault="00A81553" w:rsidP="00A81553">
            <w:pPr>
              <w:spacing w:before="60" w:after="60"/>
              <w:ind w:left="28"/>
              <w:rPr>
                <w:rFonts w:ascii="Times New Roman" w:hAnsi="Times New Roman"/>
                <w:sz w:val="18"/>
                <w:szCs w:val="18"/>
                <w:lang w:val="sr-Cyrl-CS"/>
              </w:rPr>
            </w:pPr>
          </w:p>
        </w:tc>
        <w:tc>
          <w:tcPr>
            <w:tcW w:w="588" w:type="pct"/>
            <w:gridSpan w:val="3"/>
          </w:tcPr>
          <w:p w14:paraId="57655FE7" w14:textId="77777777" w:rsidR="00A81553" w:rsidRPr="00A81553" w:rsidRDefault="00A81553" w:rsidP="00A81553">
            <w:pPr>
              <w:spacing w:before="60" w:after="60"/>
              <w:ind w:left="28"/>
              <w:rPr>
                <w:rFonts w:ascii="Times New Roman" w:hAnsi="Times New Roman"/>
                <w:sz w:val="18"/>
                <w:szCs w:val="18"/>
                <w:lang w:val="sr-Cyrl-CS"/>
              </w:rPr>
            </w:pPr>
            <w:r w:rsidRPr="00A81553">
              <w:rPr>
                <w:rFonts w:ascii="Times New Roman" w:hAnsi="Times New Roman"/>
                <w:sz w:val="18"/>
                <w:szCs w:val="18"/>
                <w:lang w:val="sr-Cyrl-CS"/>
              </w:rPr>
              <w:t>3.</w:t>
            </w:r>
          </w:p>
        </w:tc>
        <w:tc>
          <w:tcPr>
            <w:tcW w:w="1063" w:type="pct"/>
            <w:gridSpan w:val="2"/>
          </w:tcPr>
          <w:p w14:paraId="671CF882" w14:textId="77777777" w:rsidR="00A81553" w:rsidRPr="00A81553" w:rsidRDefault="00A81553" w:rsidP="00A81553">
            <w:pPr>
              <w:spacing w:before="60" w:after="60"/>
              <w:ind w:left="28"/>
              <w:rPr>
                <w:rFonts w:ascii="Times New Roman" w:hAnsi="Times New Roman"/>
                <w:sz w:val="18"/>
                <w:szCs w:val="18"/>
                <w:lang w:val="sr-Cyrl-CS"/>
              </w:rPr>
            </w:pPr>
          </w:p>
        </w:tc>
        <w:tc>
          <w:tcPr>
            <w:tcW w:w="970" w:type="pct"/>
            <w:gridSpan w:val="5"/>
          </w:tcPr>
          <w:p w14:paraId="5D767A07" w14:textId="77777777" w:rsidR="00A81553" w:rsidRPr="00A81553" w:rsidRDefault="00A81553" w:rsidP="00A81553">
            <w:pPr>
              <w:spacing w:before="60" w:after="60"/>
              <w:ind w:left="28"/>
              <w:rPr>
                <w:rFonts w:ascii="Times New Roman" w:hAnsi="Times New Roman"/>
                <w:sz w:val="18"/>
                <w:szCs w:val="18"/>
                <w:lang w:val="sr-Cyrl-CS"/>
              </w:rPr>
            </w:pPr>
          </w:p>
        </w:tc>
        <w:tc>
          <w:tcPr>
            <w:tcW w:w="1156" w:type="pct"/>
            <w:gridSpan w:val="3"/>
          </w:tcPr>
          <w:p w14:paraId="2534407A" w14:textId="77777777" w:rsidR="00A81553" w:rsidRPr="00A81553" w:rsidRDefault="00A81553" w:rsidP="00A81553">
            <w:pPr>
              <w:spacing w:before="60" w:after="60"/>
              <w:ind w:left="28"/>
              <w:rPr>
                <w:rFonts w:ascii="Times New Roman" w:hAnsi="Times New Roman"/>
                <w:sz w:val="18"/>
                <w:szCs w:val="18"/>
                <w:lang w:val="sr-Cyrl-CS"/>
              </w:rPr>
            </w:pPr>
          </w:p>
        </w:tc>
        <w:tc>
          <w:tcPr>
            <w:tcW w:w="602" w:type="pct"/>
          </w:tcPr>
          <w:p w14:paraId="609A4B4E" w14:textId="77777777" w:rsidR="00A81553" w:rsidRPr="00A81553" w:rsidRDefault="00A81553" w:rsidP="00A81553">
            <w:pPr>
              <w:spacing w:before="60" w:after="60"/>
              <w:ind w:left="28"/>
              <w:rPr>
                <w:rFonts w:ascii="Times New Roman" w:hAnsi="Times New Roman"/>
                <w:sz w:val="18"/>
                <w:szCs w:val="18"/>
                <w:lang w:val="sr-Cyrl-CS"/>
              </w:rPr>
            </w:pPr>
          </w:p>
        </w:tc>
      </w:tr>
    </w:tbl>
    <w:p w14:paraId="5136BB6A" w14:textId="77777777" w:rsidR="00A81553" w:rsidRDefault="00A81553" w:rsidP="00E806F4">
      <w:pPr>
        <w:shd w:val="clear" w:color="auto" w:fill="FFFFFF"/>
        <w:jc w:val="center"/>
        <w:rPr>
          <w:rFonts w:ascii="Times New Roman" w:hAnsi="Times New Roman"/>
          <w:b/>
          <w:bCs/>
          <w:sz w:val="44"/>
          <w:lang w:val="ru-RU"/>
        </w:rPr>
      </w:pPr>
    </w:p>
    <w:p w14:paraId="3BC0A08F" w14:textId="77777777" w:rsidR="00993516" w:rsidRDefault="00A81553" w:rsidP="00E806F4">
      <w:pPr>
        <w:shd w:val="clear" w:color="auto" w:fill="FFFFFF"/>
        <w:jc w:val="center"/>
        <w:rPr>
          <w:rFonts w:ascii="Times New Roman" w:hAnsi="Times New Roman"/>
          <w:b/>
          <w:bCs/>
          <w:sz w:val="44"/>
          <w:lang w:val="ru-RU"/>
        </w:rPr>
      </w:pPr>
      <w:r>
        <w:rPr>
          <w:rFonts w:ascii="Times New Roman" w:hAnsi="Times New Roman"/>
          <w:b/>
          <w:bCs/>
          <w:sz w:val="44"/>
          <w:lang w:val="ru-RU"/>
        </w:rPr>
        <w:br w:type="page"/>
      </w:r>
    </w:p>
    <w:tbl>
      <w:tblPr>
        <w:tblW w:w="9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2"/>
        <w:gridCol w:w="674"/>
        <w:gridCol w:w="332"/>
        <w:gridCol w:w="684"/>
        <w:gridCol w:w="167"/>
        <w:gridCol w:w="1374"/>
        <w:gridCol w:w="655"/>
        <w:gridCol w:w="355"/>
        <w:gridCol w:w="75"/>
        <w:gridCol w:w="816"/>
        <w:gridCol w:w="148"/>
        <w:gridCol w:w="448"/>
        <w:gridCol w:w="447"/>
        <w:gridCol w:w="678"/>
        <w:gridCol w:w="1079"/>
        <w:gridCol w:w="1158"/>
      </w:tblGrid>
      <w:tr w:rsidR="00993516" w:rsidRPr="00993516" w14:paraId="22B7DC3A" w14:textId="77777777" w:rsidTr="00993516">
        <w:trPr>
          <w:jc w:val="center"/>
        </w:trPr>
        <w:tc>
          <w:tcPr>
            <w:tcW w:w="782" w:type="pct"/>
            <w:gridSpan w:val="3"/>
          </w:tcPr>
          <w:p w14:paraId="67DC59A0"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sr-Cyrl-CS"/>
              </w:rPr>
              <w:lastRenderedPageBreak/>
              <w:t xml:space="preserve">Реден </w:t>
            </w:r>
            <w:r w:rsidRPr="00993516">
              <w:rPr>
                <w:rFonts w:ascii="Times New Roman" w:hAnsi="Times New Roman"/>
                <w:sz w:val="18"/>
                <w:szCs w:val="18"/>
                <w:lang w:val="mk-MK"/>
              </w:rPr>
              <w:t>број:</w:t>
            </w:r>
          </w:p>
          <w:p w14:paraId="0B673A80" w14:textId="77777777" w:rsidR="00993516" w:rsidRPr="00993516" w:rsidRDefault="00993516" w:rsidP="00993516">
            <w:pPr>
              <w:spacing w:before="60" w:after="60"/>
              <w:ind w:left="28"/>
              <w:rPr>
                <w:rFonts w:ascii="Times New Roman" w:hAnsi="Times New Roman"/>
                <w:sz w:val="18"/>
                <w:szCs w:val="18"/>
                <w:lang w:val="sr-Cyrl-CS"/>
              </w:rPr>
            </w:pPr>
          </w:p>
        </w:tc>
        <w:tc>
          <w:tcPr>
            <w:tcW w:w="4218" w:type="pct"/>
            <w:gridSpan w:val="13"/>
          </w:tcPr>
          <w:p w14:paraId="123BFF25"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Податоци за наставниците</w:t>
            </w:r>
            <w:r w:rsidRPr="00993516">
              <w:rPr>
                <w:rFonts w:ascii="Times New Roman" w:hAnsi="Times New Roman"/>
                <w:sz w:val="18"/>
                <w:szCs w:val="18"/>
                <w:lang w:val="mk-MK"/>
              </w:rPr>
              <w:t xml:space="preserve"> што</w:t>
            </w:r>
            <w:r w:rsidRPr="00993516">
              <w:rPr>
                <w:rFonts w:ascii="Times New Roman" w:hAnsi="Times New Roman"/>
                <w:sz w:val="18"/>
                <w:szCs w:val="18"/>
                <w:lang w:val="sr-Cyrl-CS"/>
              </w:rPr>
              <w:t xml:space="preserve"> изведуваат настава на </w:t>
            </w:r>
            <w:r w:rsidRPr="00993516">
              <w:rPr>
                <w:rFonts w:ascii="Times New Roman" w:hAnsi="Times New Roman"/>
                <w:sz w:val="18"/>
                <w:szCs w:val="18"/>
                <w:lang w:val="ru-RU"/>
              </w:rPr>
              <w:t>студиска програма од прв, втор и трет циклус на студии и з</w:t>
            </w:r>
            <w:r w:rsidRPr="00993516">
              <w:rPr>
                <w:rFonts w:ascii="Times New Roman" w:hAnsi="Times New Roman"/>
                <w:sz w:val="18"/>
                <w:szCs w:val="18"/>
                <w:lang w:val="sr-Cyrl-CS"/>
              </w:rPr>
              <w:t>а ментори на докторски трудови</w:t>
            </w:r>
          </w:p>
        </w:tc>
      </w:tr>
      <w:tr w:rsidR="00993516" w:rsidRPr="00993516" w14:paraId="37797383" w14:textId="77777777" w:rsidTr="00993516">
        <w:trPr>
          <w:jc w:val="center"/>
        </w:trPr>
        <w:tc>
          <w:tcPr>
            <w:tcW w:w="257" w:type="pct"/>
          </w:tcPr>
          <w:p w14:paraId="02884FE0"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w:t>
            </w:r>
          </w:p>
        </w:tc>
        <w:tc>
          <w:tcPr>
            <w:tcW w:w="1686" w:type="pct"/>
            <w:gridSpan w:val="5"/>
          </w:tcPr>
          <w:p w14:paraId="426CFDB2"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Име и презиме</w:t>
            </w:r>
          </w:p>
        </w:tc>
        <w:tc>
          <w:tcPr>
            <w:tcW w:w="3057" w:type="pct"/>
            <w:gridSpan w:val="10"/>
          </w:tcPr>
          <w:p w14:paraId="6A4D6DC8"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b/>
                <w:lang w:val="mk-MK"/>
              </w:rPr>
              <w:t>Мирлинда Крифца Беќири</w:t>
            </w:r>
          </w:p>
        </w:tc>
      </w:tr>
      <w:tr w:rsidR="00993516" w:rsidRPr="00993516" w14:paraId="214F2EDE" w14:textId="77777777" w:rsidTr="00993516">
        <w:trPr>
          <w:jc w:val="center"/>
        </w:trPr>
        <w:tc>
          <w:tcPr>
            <w:tcW w:w="257" w:type="pct"/>
          </w:tcPr>
          <w:p w14:paraId="49514AF8"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2.</w:t>
            </w:r>
          </w:p>
        </w:tc>
        <w:tc>
          <w:tcPr>
            <w:tcW w:w="1686" w:type="pct"/>
            <w:gridSpan w:val="5"/>
          </w:tcPr>
          <w:p w14:paraId="4EB5F8E4"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Дата на раѓање</w:t>
            </w:r>
          </w:p>
        </w:tc>
        <w:tc>
          <w:tcPr>
            <w:tcW w:w="3057" w:type="pct"/>
            <w:gridSpan w:val="10"/>
          </w:tcPr>
          <w:p w14:paraId="361A12C7"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sr-Cyrl-CS"/>
              </w:rPr>
              <w:fldChar w:fldCharType="begin">
                <w:ffData>
                  <w:name w:val="Text2"/>
                  <w:enabled/>
                  <w:calcOnExit w:val="0"/>
                  <w:textInput/>
                </w:ffData>
              </w:fldChar>
            </w:r>
            <w:r w:rsidRPr="00993516">
              <w:rPr>
                <w:rFonts w:ascii="Times New Roman" w:hAnsi="Times New Roman"/>
                <w:lang w:val="sr-Cyrl-CS"/>
              </w:rPr>
              <w:instrText xml:space="preserve"> FORMTEXT </w:instrText>
            </w:r>
            <w:r w:rsidRPr="00993516">
              <w:rPr>
                <w:rFonts w:ascii="Times New Roman" w:hAnsi="Times New Roman"/>
                <w:lang w:val="sr-Cyrl-CS"/>
              </w:rPr>
            </w:r>
            <w:r w:rsidRPr="00993516">
              <w:rPr>
                <w:rFonts w:ascii="Times New Roman" w:hAnsi="Times New Roman"/>
                <w:lang w:val="sr-Cyrl-CS"/>
              </w:rPr>
              <w:fldChar w:fldCharType="separate"/>
            </w:r>
            <w:r w:rsidRPr="00993516">
              <w:rPr>
                <w:rFonts w:ascii="Times New Roman" w:hAnsi="Times New Roman"/>
                <w:lang w:val="sr-Cyrl-CS"/>
              </w:rPr>
              <w:t> </w:t>
            </w:r>
            <w:r w:rsidRPr="00993516">
              <w:rPr>
                <w:rFonts w:ascii="Times New Roman" w:hAnsi="Times New Roman"/>
                <w:lang w:val="sr-Cyrl-CS"/>
              </w:rPr>
              <w:t> </w:t>
            </w:r>
            <w:r w:rsidRPr="00993516">
              <w:rPr>
                <w:rFonts w:ascii="Times New Roman" w:hAnsi="Times New Roman"/>
                <w:lang w:val="sr-Cyrl-CS"/>
              </w:rPr>
              <w:t> </w:t>
            </w:r>
            <w:r w:rsidRPr="00993516">
              <w:rPr>
                <w:rFonts w:ascii="Times New Roman" w:hAnsi="Times New Roman"/>
                <w:lang w:val="sr-Cyrl-CS"/>
              </w:rPr>
              <w:t> </w:t>
            </w:r>
            <w:r w:rsidRPr="00993516">
              <w:rPr>
                <w:rFonts w:ascii="Times New Roman" w:hAnsi="Times New Roman"/>
                <w:lang w:val="sr-Cyrl-CS"/>
              </w:rPr>
              <w:fldChar w:fldCharType="end"/>
            </w:r>
            <w:r w:rsidRPr="00993516">
              <w:rPr>
                <w:rFonts w:ascii="Times New Roman" w:hAnsi="Times New Roman"/>
                <w:lang w:val="mk-MK"/>
              </w:rPr>
              <w:t>24.01.1969</w:t>
            </w:r>
          </w:p>
        </w:tc>
      </w:tr>
      <w:tr w:rsidR="00993516" w:rsidRPr="00993516" w14:paraId="331593AA" w14:textId="77777777" w:rsidTr="00993516">
        <w:trPr>
          <w:jc w:val="center"/>
        </w:trPr>
        <w:tc>
          <w:tcPr>
            <w:tcW w:w="257" w:type="pct"/>
          </w:tcPr>
          <w:p w14:paraId="75C5B491"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3.</w:t>
            </w:r>
          </w:p>
        </w:tc>
        <w:tc>
          <w:tcPr>
            <w:tcW w:w="1686" w:type="pct"/>
            <w:gridSpan w:val="5"/>
          </w:tcPr>
          <w:p w14:paraId="3CAD082D"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Степен на образование</w:t>
            </w:r>
          </w:p>
        </w:tc>
        <w:tc>
          <w:tcPr>
            <w:tcW w:w="3057" w:type="pct"/>
            <w:gridSpan w:val="10"/>
          </w:tcPr>
          <w:p w14:paraId="551F7698"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en-US"/>
              </w:rPr>
              <w:t xml:space="preserve">VII </w:t>
            </w:r>
            <w:r w:rsidRPr="00993516">
              <w:rPr>
                <w:rFonts w:ascii="Georgia" w:hAnsi="Georgia"/>
                <w:sz w:val="20"/>
                <w:szCs w:val="20"/>
                <w:lang w:val="mk-MK"/>
              </w:rPr>
              <w:t>докторски студии</w:t>
            </w:r>
          </w:p>
        </w:tc>
      </w:tr>
      <w:tr w:rsidR="00993516" w:rsidRPr="00993516" w14:paraId="6B276D6A" w14:textId="77777777" w:rsidTr="00993516">
        <w:trPr>
          <w:jc w:val="center"/>
        </w:trPr>
        <w:tc>
          <w:tcPr>
            <w:tcW w:w="257" w:type="pct"/>
          </w:tcPr>
          <w:p w14:paraId="5DCEB08E"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4.</w:t>
            </w:r>
          </w:p>
        </w:tc>
        <w:tc>
          <w:tcPr>
            <w:tcW w:w="1686" w:type="pct"/>
            <w:gridSpan w:val="5"/>
          </w:tcPr>
          <w:p w14:paraId="5D582295"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Наслов на научниот степен</w:t>
            </w:r>
          </w:p>
        </w:tc>
        <w:tc>
          <w:tcPr>
            <w:tcW w:w="3057" w:type="pct"/>
            <w:gridSpan w:val="10"/>
          </w:tcPr>
          <w:p w14:paraId="193396A8"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mk-MK"/>
              </w:rPr>
              <w:t>Доктор по филолошки науки</w:t>
            </w:r>
          </w:p>
        </w:tc>
      </w:tr>
      <w:tr w:rsidR="00993516" w:rsidRPr="00993516" w14:paraId="04C1190D" w14:textId="77777777" w:rsidTr="00993516">
        <w:trPr>
          <w:trHeight w:val="275"/>
          <w:jc w:val="center"/>
        </w:trPr>
        <w:tc>
          <w:tcPr>
            <w:tcW w:w="257" w:type="pct"/>
            <w:vMerge w:val="restart"/>
          </w:tcPr>
          <w:p w14:paraId="629D7929"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5.</w:t>
            </w:r>
          </w:p>
        </w:tc>
        <w:tc>
          <w:tcPr>
            <w:tcW w:w="1686" w:type="pct"/>
            <w:gridSpan w:val="5"/>
            <w:vMerge w:val="restart"/>
          </w:tcPr>
          <w:p w14:paraId="4E3E0B43"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Каде и кога го завршил образованието</w:t>
            </w:r>
            <w:r w:rsidRPr="00993516">
              <w:rPr>
                <w:rFonts w:ascii="Times New Roman" w:hAnsi="Times New Roman"/>
                <w:sz w:val="18"/>
                <w:szCs w:val="18"/>
                <w:lang w:val="mk-MK"/>
              </w:rPr>
              <w:t>,</w:t>
            </w:r>
            <w:r w:rsidRPr="00993516">
              <w:rPr>
                <w:rFonts w:ascii="Times New Roman" w:hAnsi="Times New Roman"/>
                <w:sz w:val="18"/>
                <w:szCs w:val="18"/>
                <w:lang w:val="sr-Cyrl-CS"/>
              </w:rPr>
              <w:t xml:space="preserve"> односно се стекнал со научен степен</w:t>
            </w:r>
          </w:p>
        </w:tc>
        <w:tc>
          <w:tcPr>
            <w:tcW w:w="1069" w:type="pct"/>
            <w:gridSpan w:val="5"/>
          </w:tcPr>
          <w:p w14:paraId="3D42DC5C"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sr-Cyrl-CS"/>
              </w:rPr>
              <w:t xml:space="preserve">Образование </w:t>
            </w:r>
          </w:p>
        </w:tc>
        <w:tc>
          <w:tcPr>
            <w:tcW w:w="821" w:type="pct"/>
            <w:gridSpan w:val="3"/>
          </w:tcPr>
          <w:p w14:paraId="490C9927"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sr-Cyrl-CS"/>
              </w:rPr>
              <w:t xml:space="preserve">Година </w:t>
            </w:r>
          </w:p>
        </w:tc>
        <w:tc>
          <w:tcPr>
            <w:tcW w:w="1167" w:type="pct"/>
            <w:gridSpan w:val="2"/>
          </w:tcPr>
          <w:p w14:paraId="035C3DF2"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sr-Cyrl-CS"/>
              </w:rPr>
              <w:t xml:space="preserve">Институција </w:t>
            </w:r>
          </w:p>
        </w:tc>
      </w:tr>
      <w:tr w:rsidR="00993516" w:rsidRPr="00993516" w14:paraId="7654F2D1" w14:textId="77777777" w:rsidTr="00993516">
        <w:trPr>
          <w:trHeight w:val="274"/>
          <w:jc w:val="center"/>
        </w:trPr>
        <w:tc>
          <w:tcPr>
            <w:tcW w:w="257" w:type="pct"/>
            <w:vMerge/>
          </w:tcPr>
          <w:p w14:paraId="7EEABAAC" w14:textId="77777777" w:rsidR="00993516" w:rsidRPr="00993516" w:rsidRDefault="00993516" w:rsidP="00993516">
            <w:pPr>
              <w:spacing w:before="60" w:after="60"/>
              <w:ind w:left="28"/>
              <w:rPr>
                <w:rFonts w:ascii="Times New Roman" w:hAnsi="Times New Roman"/>
                <w:sz w:val="18"/>
                <w:szCs w:val="18"/>
                <w:lang w:val="sr-Cyrl-CS"/>
              </w:rPr>
            </w:pPr>
          </w:p>
        </w:tc>
        <w:tc>
          <w:tcPr>
            <w:tcW w:w="1686" w:type="pct"/>
            <w:gridSpan w:val="5"/>
            <w:vMerge/>
          </w:tcPr>
          <w:p w14:paraId="0E08461C" w14:textId="77777777" w:rsidR="00993516" w:rsidRPr="00993516" w:rsidRDefault="00993516" w:rsidP="00993516">
            <w:pPr>
              <w:spacing w:before="60" w:after="60"/>
              <w:ind w:left="28"/>
              <w:rPr>
                <w:rFonts w:ascii="Times New Roman" w:hAnsi="Times New Roman"/>
                <w:sz w:val="18"/>
                <w:szCs w:val="18"/>
                <w:lang w:val="sr-Cyrl-CS"/>
              </w:rPr>
            </w:pPr>
          </w:p>
        </w:tc>
        <w:tc>
          <w:tcPr>
            <w:tcW w:w="1069" w:type="pct"/>
            <w:gridSpan w:val="5"/>
          </w:tcPr>
          <w:p w14:paraId="6E7649C1"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mk-MK"/>
              </w:rPr>
              <w:t>Професор</w:t>
            </w:r>
          </w:p>
        </w:tc>
        <w:tc>
          <w:tcPr>
            <w:tcW w:w="821" w:type="pct"/>
            <w:gridSpan w:val="3"/>
          </w:tcPr>
          <w:p w14:paraId="4AF86A0C"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mk-MK"/>
              </w:rPr>
              <w:t>1991</w:t>
            </w:r>
          </w:p>
        </w:tc>
        <w:tc>
          <w:tcPr>
            <w:tcW w:w="1167" w:type="pct"/>
            <w:gridSpan w:val="2"/>
          </w:tcPr>
          <w:p w14:paraId="37092ECB"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mk-MK"/>
              </w:rPr>
              <w:t>Филолошки факултет , Скопје</w:t>
            </w:r>
          </w:p>
        </w:tc>
      </w:tr>
      <w:tr w:rsidR="00993516" w:rsidRPr="00993516" w14:paraId="499F5F10" w14:textId="77777777" w:rsidTr="00993516">
        <w:trPr>
          <w:trHeight w:val="274"/>
          <w:jc w:val="center"/>
        </w:trPr>
        <w:tc>
          <w:tcPr>
            <w:tcW w:w="257" w:type="pct"/>
            <w:vMerge/>
          </w:tcPr>
          <w:p w14:paraId="33F42A4C" w14:textId="77777777" w:rsidR="00993516" w:rsidRPr="00993516" w:rsidRDefault="00993516" w:rsidP="00993516">
            <w:pPr>
              <w:spacing w:before="60" w:after="60"/>
              <w:ind w:left="28"/>
              <w:rPr>
                <w:rFonts w:ascii="Times New Roman" w:hAnsi="Times New Roman"/>
                <w:sz w:val="18"/>
                <w:szCs w:val="18"/>
                <w:lang w:val="sr-Cyrl-CS"/>
              </w:rPr>
            </w:pPr>
          </w:p>
        </w:tc>
        <w:tc>
          <w:tcPr>
            <w:tcW w:w="1686" w:type="pct"/>
            <w:gridSpan w:val="5"/>
            <w:vMerge/>
          </w:tcPr>
          <w:p w14:paraId="39076E84" w14:textId="77777777" w:rsidR="00993516" w:rsidRPr="00993516" w:rsidRDefault="00993516" w:rsidP="00993516">
            <w:pPr>
              <w:spacing w:before="60" w:after="60"/>
              <w:ind w:left="28"/>
              <w:rPr>
                <w:rFonts w:ascii="Times New Roman" w:hAnsi="Times New Roman"/>
                <w:sz w:val="18"/>
                <w:szCs w:val="18"/>
                <w:lang w:val="sr-Cyrl-CS"/>
              </w:rPr>
            </w:pPr>
          </w:p>
        </w:tc>
        <w:tc>
          <w:tcPr>
            <w:tcW w:w="1069" w:type="pct"/>
            <w:gridSpan w:val="5"/>
          </w:tcPr>
          <w:p w14:paraId="6D278DAD"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mk-MK"/>
              </w:rPr>
              <w:t>Магистер</w:t>
            </w:r>
          </w:p>
        </w:tc>
        <w:tc>
          <w:tcPr>
            <w:tcW w:w="821" w:type="pct"/>
            <w:gridSpan w:val="3"/>
          </w:tcPr>
          <w:p w14:paraId="217309E1"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mk-MK"/>
              </w:rPr>
              <w:t>1998</w:t>
            </w:r>
          </w:p>
        </w:tc>
        <w:tc>
          <w:tcPr>
            <w:tcW w:w="1167" w:type="pct"/>
            <w:gridSpan w:val="2"/>
          </w:tcPr>
          <w:p w14:paraId="554EC318"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mk-MK"/>
              </w:rPr>
              <w:t>Филолошки факултет, Скопје</w:t>
            </w:r>
          </w:p>
        </w:tc>
      </w:tr>
      <w:tr w:rsidR="00993516" w:rsidRPr="00993516" w14:paraId="205AEECA" w14:textId="77777777" w:rsidTr="00993516">
        <w:trPr>
          <w:trHeight w:val="274"/>
          <w:jc w:val="center"/>
        </w:trPr>
        <w:tc>
          <w:tcPr>
            <w:tcW w:w="257" w:type="pct"/>
            <w:vMerge/>
          </w:tcPr>
          <w:p w14:paraId="020EBF82" w14:textId="77777777" w:rsidR="00993516" w:rsidRPr="00993516" w:rsidRDefault="00993516" w:rsidP="00993516">
            <w:pPr>
              <w:spacing w:before="60" w:after="60"/>
              <w:ind w:left="28"/>
              <w:rPr>
                <w:rFonts w:ascii="Times New Roman" w:hAnsi="Times New Roman"/>
                <w:sz w:val="18"/>
                <w:szCs w:val="18"/>
                <w:lang w:val="sr-Cyrl-CS"/>
              </w:rPr>
            </w:pPr>
          </w:p>
        </w:tc>
        <w:tc>
          <w:tcPr>
            <w:tcW w:w="1686" w:type="pct"/>
            <w:gridSpan w:val="5"/>
            <w:vMerge/>
          </w:tcPr>
          <w:p w14:paraId="0AD597C6" w14:textId="77777777" w:rsidR="00993516" w:rsidRPr="00993516" w:rsidRDefault="00993516" w:rsidP="00993516">
            <w:pPr>
              <w:spacing w:before="60" w:after="60"/>
              <w:ind w:left="28"/>
              <w:rPr>
                <w:rFonts w:ascii="Times New Roman" w:hAnsi="Times New Roman"/>
                <w:sz w:val="18"/>
                <w:szCs w:val="18"/>
                <w:lang w:val="sr-Cyrl-CS"/>
              </w:rPr>
            </w:pPr>
          </w:p>
        </w:tc>
        <w:tc>
          <w:tcPr>
            <w:tcW w:w="1069" w:type="pct"/>
            <w:gridSpan w:val="5"/>
          </w:tcPr>
          <w:p w14:paraId="3F2C4D97"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mk-MK"/>
              </w:rPr>
              <w:t>Доктор</w:t>
            </w:r>
          </w:p>
        </w:tc>
        <w:tc>
          <w:tcPr>
            <w:tcW w:w="821" w:type="pct"/>
            <w:gridSpan w:val="3"/>
          </w:tcPr>
          <w:p w14:paraId="21A96F57"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mk-MK"/>
              </w:rPr>
              <w:t>2001</w:t>
            </w:r>
          </w:p>
        </w:tc>
        <w:tc>
          <w:tcPr>
            <w:tcW w:w="1167" w:type="pct"/>
            <w:gridSpan w:val="2"/>
          </w:tcPr>
          <w:p w14:paraId="7C2130D2"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mk-MK"/>
              </w:rPr>
              <w:t>Филолошки факултет, Скопје</w:t>
            </w:r>
          </w:p>
        </w:tc>
      </w:tr>
      <w:tr w:rsidR="00993516" w:rsidRPr="00993516" w14:paraId="7C8BD652" w14:textId="77777777" w:rsidTr="00993516">
        <w:trPr>
          <w:trHeight w:val="277"/>
          <w:jc w:val="center"/>
        </w:trPr>
        <w:tc>
          <w:tcPr>
            <w:tcW w:w="257" w:type="pct"/>
            <w:vMerge w:val="restart"/>
          </w:tcPr>
          <w:p w14:paraId="5B8770A8"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6.</w:t>
            </w:r>
          </w:p>
        </w:tc>
        <w:tc>
          <w:tcPr>
            <w:tcW w:w="1686" w:type="pct"/>
            <w:gridSpan w:val="5"/>
            <w:vMerge w:val="restart"/>
          </w:tcPr>
          <w:p w14:paraId="75F9BC7D"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Подрачје, поле и област на научниот степен магистер</w:t>
            </w:r>
          </w:p>
        </w:tc>
        <w:tc>
          <w:tcPr>
            <w:tcW w:w="1069" w:type="pct"/>
            <w:gridSpan w:val="5"/>
          </w:tcPr>
          <w:p w14:paraId="08C0F0FD"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sr-Cyrl-CS"/>
              </w:rPr>
              <w:t>Подрачје</w:t>
            </w:r>
          </w:p>
        </w:tc>
        <w:tc>
          <w:tcPr>
            <w:tcW w:w="821" w:type="pct"/>
            <w:gridSpan w:val="3"/>
          </w:tcPr>
          <w:p w14:paraId="6CE9CAD6"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sr-Cyrl-CS"/>
              </w:rPr>
              <w:t>Поле</w:t>
            </w:r>
          </w:p>
        </w:tc>
        <w:tc>
          <w:tcPr>
            <w:tcW w:w="1167" w:type="pct"/>
            <w:gridSpan w:val="2"/>
          </w:tcPr>
          <w:p w14:paraId="60176508"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sr-Cyrl-CS"/>
              </w:rPr>
              <w:t>Област</w:t>
            </w:r>
          </w:p>
        </w:tc>
      </w:tr>
      <w:tr w:rsidR="00993516" w:rsidRPr="00993516" w14:paraId="67B6A14C" w14:textId="77777777" w:rsidTr="00993516">
        <w:trPr>
          <w:trHeight w:val="276"/>
          <w:jc w:val="center"/>
        </w:trPr>
        <w:tc>
          <w:tcPr>
            <w:tcW w:w="257" w:type="pct"/>
            <w:vMerge/>
          </w:tcPr>
          <w:p w14:paraId="1BA9EFA4" w14:textId="77777777" w:rsidR="00993516" w:rsidRPr="00993516" w:rsidRDefault="00993516" w:rsidP="00993516">
            <w:pPr>
              <w:spacing w:before="60" w:after="60"/>
              <w:ind w:left="28"/>
              <w:rPr>
                <w:rFonts w:ascii="Times New Roman" w:hAnsi="Times New Roman"/>
                <w:sz w:val="18"/>
                <w:szCs w:val="18"/>
                <w:lang w:val="sr-Cyrl-CS"/>
              </w:rPr>
            </w:pPr>
          </w:p>
        </w:tc>
        <w:tc>
          <w:tcPr>
            <w:tcW w:w="1686" w:type="pct"/>
            <w:gridSpan w:val="5"/>
            <w:vMerge/>
          </w:tcPr>
          <w:p w14:paraId="615B3720" w14:textId="77777777" w:rsidR="00993516" w:rsidRPr="00993516" w:rsidRDefault="00993516" w:rsidP="00993516">
            <w:pPr>
              <w:spacing w:before="60" w:after="60"/>
              <w:ind w:left="28"/>
              <w:rPr>
                <w:rFonts w:ascii="Times New Roman" w:hAnsi="Times New Roman"/>
                <w:sz w:val="18"/>
                <w:szCs w:val="18"/>
                <w:lang w:val="sr-Cyrl-CS"/>
              </w:rPr>
            </w:pPr>
          </w:p>
        </w:tc>
        <w:tc>
          <w:tcPr>
            <w:tcW w:w="1069" w:type="pct"/>
            <w:gridSpan w:val="5"/>
          </w:tcPr>
          <w:p w14:paraId="035EAA95"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mk-MK"/>
              </w:rPr>
              <w:t>Филологија</w:t>
            </w:r>
          </w:p>
        </w:tc>
        <w:tc>
          <w:tcPr>
            <w:tcW w:w="821" w:type="pct"/>
            <w:gridSpan w:val="3"/>
          </w:tcPr>
          <w:p w14:paraId="61C2D571"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mk-MK"/>
              </w:rPr>
              <w:t>Книжевност</w:t>
            </w:r>
          </w:p>
        </w:tc>
        <w:tc>
          <w:tcPr>
            <w:tcW w:w="1167" w:type="pct"/>
            <w:gridSpan w:val="2"/>
          </w:tcPr>
          <w:p w14:paraId="0A833C8D"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mk-MK"/>
              </w:rPr>
              <w:t>Албанска книжевност</w:t>
            </w:r>
          </w:p>
        </w:tc>
      </w:tr>
      <w:tr w:rsidR="00993516" w:rsidRPr="00993516" w14:paraId="28E20AD6" w14:textId="77777777" w:rsidTr="00993516">
        <w:trPr>
          <w:trHeight w:val="276"/>
          <w:jc w:val="center"/>
        </w:trPr>
        <w:tc>
          <w:tcPr>
            <w:tcW w:w="257" w:type="pct"/>
            <w:vMerge w:val="restart"/>
          </w:tcPr>
          <w:p w14:paraId="6456C3AA"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7.</w:t>
            </w:r>
          </w:p>
        </w:tc>
        <w:tc>
          <w:tcPr>
            <w:tcW w:w="1686" w:type="pct"/>
            <w:gridSpan w:val="5"/>
            <w:vMerge w:val="restart"/>
          </w:tcPr>
          <w:p w14:paraId="6F9D2F8A"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Подрачје, поле и област на научниот степен доктор</w:t>
            </w:r>
          </w:p>
        </w:tc>
        <w:tc>
          <w:tcPr>
            <w:tcW w:w="1069" w:type="pct"/>
            <w:gridSpan w:val="5"/>
          </w:tcPr>
          <w:p w14:paraId="7C35B8B7"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sr-Cyrl-CS"/>
              </w:rPr>
              <w:t>Подрачје</w:t>
            </w:r>
          </w:p>
        </w:tc>
        <w:tc>
          <w:tcPr>
            <w:tcW w:w="821" w:type="pct"/>
            <w:gridSpan w:val="3"/>
          </w:tcPr>
          <w:p w14:paraId="33FC40CA"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sr-Cyrl-CS"/>
              </w:rPr>
              <w:t>Поле</w:t>
            </w:r>
          </w:p>
        </w:tc>
        <w:tc>
          <w:tcPr>
            <w:tcW w:w="1167" w:type="pct"/>
            <w:gridSpan w:val="2"/>
          </w:tcPr>
          <w:p w14:paraId="6F4E460B"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sr-Cyrl-CS"/>
              </w:rPr>
              <w:t>Област</w:t>
            </w:r>
          </w:p>
        </w:tc>
      </w:tr>
      <w:tr w:rsidR="00993516" w:rsidRPr="00993516" w14:paraId="32EB202B" w14:textId="77777777" w:rsidTr="00993516">
        <w:trPr>
          <w:trHeight w:val="276"/>
          <w:jc w:val="center"/>
        </w:trPr>
        <w:tc>
          <w:tcPr>
            <w:tcW w:w="257" w:type="pct"/>
            <w:vMerge/>
          </w:tcPr>
          <w:p w14:paraId="02C66A85" w14:textId="77777777" w:rsidR="00993516" w:rsidRPr="00993516" w:rsidRDefault="00993516" w:rsidP="00993516">
            <w:pPr>
              <w:spacing w:before="60" w:after="60"/>
              <w:ind w:left="28"/>
              <w:rPr>
                <w:rFonts w:ascii="Times New Roman" w:hAnsi="Times New Roman"/>
                <w:sz w:val="18"/>
                <w:szCs w:val="18"/>
                <w:lang w:val="sr-Cyrl-CS"/>
              </w:rPr>
            </w:pPr>
          </w:p>
        </w:tc>
        <w:tc>
          <w:tcPr>
            <w:tcW w:w="1686" w:type="pct"/>
            <w:gridSpan w:val="5"/>
            <w:vMerge/>
          </w:tcPr>
          <w:p w14:paraId="10F11B54" w14:textId="77777777" w:rsidR="00993516" w:rsidRPr="00993516" w:rsidRDefault="00993516" w:rsidP="00993516">
            <w:pPr>
              <w:spacing w:before="60" w:after="60"/>
              <w:ind w:left="28"/>
              <w:rPr>
                <w:rFonts w:ascii="Times New Roman" w:hAnsi="Times New Roman"/>
                <w:sz w:val="18"/>
                <w:szCs w:val="18"/>
                <w:lang w:val="sr-Cyrl-CS"/>
              </w:rPr>
            </w:pPr>
          </w:p>
        </w:tc>
        <w:tc>
          <w:tcPr>
            <w:tcW w:w="1069" w:type="pct"/>
            <w:gridSpan w:val="5"/>
          </w:tcPr>
          <w:p w14:paraId="0CB2230A"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mk-MK"/>
              </w:rPr>
              <w:t>Филологија</w:t>
            </w:r>
          </w:p>
        </w:tc>
        <w:tc>
          <w:tcPr>
            <w:tcW w:w="821" w:type="pct"/>
            <w:gridSpan w:val="3"/>
          </w:tcPr>
          <w:p w14:paraId="28F6DF9F"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mk-MK"/>
              </w:rPr>
              <w:t>Книжевност</w:t>
            </w:r>
          </w:p>
        </w:tc>
        <w:tc>
          <w:tcPr>
            <w:tcW w:w="1167" w:type="pct"/>
            <w:gridSpan w:val="2"/>
          </w:tcPr>
          <w:p w14:paraId="21ED97F4"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mk-MK"/>
              </w:rPr>
              <w:t>Албанска книжевност</w:t>
            </w:r>
          </w:p>
        </w:tc>
      </w:tr>
      <w:tr w:rsidR="00993516" w:rsidRPr="00993516" w14:paraId="679540AE" w14:textId="77777777" w:rsidTr="00993516">
        <w:trPr>
          <w:trHeight w:val="375"/>
          <w:jc w:val="center"/>
        </w:trPr>
        <w:tc>
          <w:tcPr>
            <w:tcW w:w="257" w:type="pct"/>
            <w:vMerge w:val="restart"/>
          </w:tcPr>
          <w:p w14:paraId="013DD1C4"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8.</w:t>
            </w:r>
          </w:p>
        </w:tc>
        <w:tc>
          <w:tcPr>
            <w:tcW w:w="1686" w:type="pct"/>
            <w:gridSpan w:val="5"/>
            <w:vMerge w:val="restart"/>
          </w:tcPr>
          <w:p w14:paraId="3BA4EBE6"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sr-Cyrl-CS"/>
              </w:rPr>
              <w:t>Доколку е во работен однос</w:t>
            </w:r>
            <w:r w:rsidRPr="00993516">
              <w:rPr>
                <w:rFonts w:ascii="Times New Roman" w:hAnsi="Times New Roman"/>
                <w:sz w:val="18"/>
                <w:szCs w:val="18"/>
                <w:lang w:val="mk-MK"/>
              </w:rPr>
              <w:t>,</w:t>
            </w:r>
            <w:r w:rsidRPr="00993516">
              <w:rPr>
                <w:rFonts w:ascii="Times New Roman" w:hAnsi="Times New Roman"/>
                <w:sz w:val="18"/>
                <w:szCs w:val="18"/>
                <w:lang w:val="sr-Cyrl-CS"/>
              </w:rPr>
              <w:t xml:space="preserve"> да се навед</w:t>
            </w:r>
            <w:r w:rsidRPr="00993516">
              <w:rPr>
                <w:rFonts w:ascii="Times New Roman" w:hAnsi="Times New Roman"/>
                <w:sz w:val="18"/>
                <w:szCs w:val="18"/>
                <w:lang w:val="mk-MK"/>
              </w:rPr>
              <w:t>ат</w:t>
            </w:r>
            <w:r w:rsidRPr="00993516">
              <w:rPr>
                <w:rFonts w:ascii="Times New Roman" w:hAnsi="Times New Roman"/>
                <w:sz w:val="18"/>
                <w:szCs w:val="18"/>
                <w:lang w:val="sr-Cyrl-CS"/>
              </w:rPr>
              <w:t xml:space="preserve"> институцијата каде </w:t>
            </w:r>
            <w:r w:rsidRPr="00993516">
              <w:rPr>
                <w:rFonts w:ascii="Times New Roman" w:hAnsi="Times New Roman"/>
                <w:sz w:val="18"/>
                <w:szCs w:val="18"/>
                <w:lang w:val="mk-MK"/>
              </w:rPr>
              <w:t xml:space="preserve">што </w:t>
            </w:r>
            <w:r w:rsidRPr="00993516">
              <w:rPr>
                <w:rFonts w:ascii="Times New Roman" w:hAnsi="Times New Roman"/>
                <w:sz w:val="18"/>
                <w:szCs w:val="18"/>
                <w:lang w:val="sr-Cyrl-CS"/>
              </w:rPr>
              <w:t>работи и звањето</w:t>
            </w:r>
            <w:r w:rsidRPr="00993516">
              <w:rPr>
                <w:rFonts w:ascii="Times New Roman" w:hAnsi="Times New Roman"/>
                <w:sz w:val="18"/>
                <w:szCs w:val="18"/>
                <w:lang w:val="mk-MK"/>
              </w:rPr>
              <w:t xml:space="preserve"> и областа</w:t>
            </w:r>
            <w:r w:rsidRPr="00993516">
              <w:rPr>
                <w:rFonts w:ascii="Times New Roman" w:hAnsi="Times New Roman"/>
                <w:sz w:val="18"/>
                <w:szCs w:val="18"/>
                <w:lang w:val="sr-Cyrl-CS"/>
              </w:rPr>
              <w:t xml:space="preserve"> во ко</w:t>
            </w:r>
            <w:r w:rsidRPr="00993516">
              <w:rPr>
                <w:rFonts w:ascii="Times New Roman" w:hAnsi="Times New Roman"/>
                <w:sz w:val="18"/>
                <w:szCs w:val="18"/>
                <w:lang w:val="mk-MK"/>
              </w:rPr>
              <w:t>и</w:t>
            </w:r>
            <w:r w:rsidRPr="00993516">
              <w:rPr>
                <w:rFonts w:ascii="Times New Roman" w:hAnsi="Times New Roman"/>
                <w:sz w:val="18"/>
                <w:szCs w:val="18"/>
                <w:lang w:val="sr-Cyrl-CS"/>
              </w:rPr>
              <w:t xml:space="preserve"> е избран</w:t>
            </w:r>
          </w:p>
        </w:tc>
        <w:tc>
          <w:tcPr>
            <w:tcW w:w="1536" w:type="pct"/>
            <w:gridSpan w:val="7"/>
          </w:tcPr>
          <w:p w14:paraId="40FAAA07"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sr-Cyrl-CS"/>
              </w:rPr>
              <w:t xml:space="preserve">Институција </w:t>
            </w:r>
          </w:p>
        </w:tc>
        <w:tc>
          <w:tcPr>
            <w:tcW w:w="1521" w:type="pct"/>
            <w:gridSpan w:val="3"/>
          </w:tcPr>
          <w:p w14:paraId="6B599AD1"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sr-Cyrl-CS"/>
              </w:rPr>
              <w:t xml:space="preserve">Звање во кое е избран и област </w:t>
            </w:r>
          </w:p>
        </w:tc>
      </w:tr>
      <w:tr w:rsidR="00993516" w:rsidRPr="00993516" w14:paraId="6C925245" w14:textId="77777777" w:rsidTr="00993516">
        <w:trPr>
          <w:trHeight w:val="521"/>
          <w:jc w:val="center"/>
        </w:trPr>
        <w:tc>
          <w:tcPr>
            <w:tcW w:w="257" w:type="pct"/>
            <w:vMerge/>
          </w:tcPr>
          <w:p w14:paraId="63DF3DAF" w14:textId="77777777" w:rsidR="00993516" w:rsidRPr="00993516" w:rsidRDefault="00993516" w:rsidP="00993516">
            <w:pPr>
              <w:spacing w:before="60" w:after="60"/>
              <w:ind w:left="28"/>
              <w:rPr>
                <w:rFonts w:ascii="Times New Roman" w:hAnsi="Times New Roman"/>
                <w:sz w:val="18"/>
                <w:szCs w:val="18"/>
                <w:lang w:val="sr-Cyrl-CS"/>
              </w:rPr>
            </w:pPr>
          </w:p>
        </w:tc>
        <w:tc>
          <w:tcPr>
            <w:tcW w:w="1686" w:type="pct"/>
            <w:gridSpan w:val="5"/>
            <w:vMerge/>
          </w:tcPr>
          <w:p w14:paraId="064E40B0" w14:textId="77777777" w:rsidR="00993516" w:rsidRPr="00993516" w:rsidRDefault="00993516" w:rsidP="00993516">
            <w:pPr>
              <w:spacing w:before="60" w:after="60"/>
              <w:ind w:left="28"/>
              <w:rPr>
                <w:rFonts w:ascii="Times New Roman" w:hAnsi="Times New Roman"/>
                <w:sz w:val="18"/>
                <w:szCs w:val="18"/>
                <w:lang w:val="sr-Cyrl-CS"/>
              </w:rPr>
            </w:pPr>
          </w:p>
        </w:tc>
        <w:tc>
          <w:tcPr>
            <w:tcW w:w="1536" w:type="pct"/>
            <w:gridSpan w:val="7"/>
          </w:tcPr>
          <w:p w14:paraId="031458D0"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sr-Cyrl-CS"/>
              </w:rPr>
              <w:fldChar w:fldCharType="begin">
                <w:ffData>
                  <w:name w:val=""/>
                  <w:enabled/>
                  <w:calcOnExit w:val="0"/>
                  <w:textInput>
                    <w:default w:val="Филолошки факултет „Блаже Конески“ - Скопје"/>
                  </w:textInput>
                </w:ffData>
              </w:fldChar>
            </w:r>
            <w:r w:rsidRPr="00993516">
              <w:rPr>
                <w:rFonts w:ascii="Georgia" w:hAnsi="Georgia"/>
                <w:sz w:val="20"/>
                <w:szCs w:val="20"/>
                <w:lang w:val="sr-Cyrl-CS"/>
              </w:rPr>
              <w:instrText xml:space="preserve"> FORMTEXT </w:instrText>
            </w:r>
            <w:r w:rsidRPr="00993516">
              <w:rPr>
                <w:rFonts w:ascii="Georgia" w:hAnsi="Georgia"/>
                <w:sz w:val="20"/>
                <w:szCs w:val="20"/>
                <w:lang w:val="sr-Cyrl-CS"/>
              </w:rPr>
            </w:r>
            <w:r w:rsidRPr="00993516">
              <w:rPr>
                <w:rFonts w:ascii="Georgia" w:hAnsi="Georgia"/>
                <w:sz w:val="20"/>
                <w:szCs w:val="20"/>
                <w:lang w:val="sr-Cyrl-CS"/>
              </w:rPr>
              <w:fldChar w:fldCharType="separate"/>
            </w:r>
            <w:r w:rsidRPr="00993516">
              <w:rPr>
                <w:rFonts w:ascii="Georgia" w:hAnsi="Georgia"/>
                <w:sz w:val="20"/>
                <w:szCs w:val="20"/>
                <w:lang w:val="sr-Cyrl-CS"/>
              </w:rPr>
              <w:t>Филолошки факултет „Блаже Конески“ - Скопје</w:t>
            </w:r>
            <w:r w:rsidRPr="00993516">
              <w:rPr>
                <w:rFonts w:ascii="Georgia" w:hAnsi="Georgia"/>
                <w:sz w:val="20"/>
                <w:szCs w:val="20"/>
                <w:lang w:val="sr-Cyrl-CS"/>
              </w:rPr>
              <w:fldChar w:fldCharType="end"/>
            </w:r>
          </w:p>
        </w:tc>
        <w:tc>
          <w:tcPr>
            <w:tcW w:w="1521" w:type="pct"/>
            <w:gridSpan w:val="3"/>
          </w:tcPr>
          <w:p w14:paraId="3E9FD1DE" w14:textId="77777777" w:rsidR="00993516" w:rsidRPr="00993516" w:rsidRDefault="00993516" w:rsidP="00993516">
            <w:pPr>
              <w:spacing w:before="60" w:after="60"/>
              <w:rPr>
                <w:rFonts w:ascii="Georgia" w:hAnsi="Georgia"/>
                <w:sz w:val="20"/>
                <w:szCs w:val="20"/>
                <w:lang w:val="mk-MK"/>
              </w:rPr>
            </w:pPr>
            <w:r w:rsidRPr="00993516">
              <w:rPr>
                <w:rFonts w:ascii="Georgia" w:hAnsi="Georgia"/>
                <w:sz w:val="20"/>
                <w:szCs w:val="20"/>
                <w:lang w:val="mk-MK"/>
              </w:rPr>
              <w:t xml:space="preserve">Редовен професор </w:t>
            </w:r>
          </w:p>
          <w:p w14:paraId="1443153C"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mk-MK"/>
              </w:rPr>
              <w:t>Историја на албанската книжевност, Академско пишување</w:t>
            </w:r>
          </w:p>
        </w:tc>
      </w:tr>
      <w:tr w:rsidR="00993516" w:rsidRPr="00993516" w14:paraId="5D0746B5" w14:textId="77777777" w:rsidTr="00993516">
        <w:trPr>
          <w:jc w:val="center"/>
        </w:trPr>
        <w:tc>
          <w:tcPr>
            <w:tcW w:w="257" w:type="pct"/>
            <w:vMerge w:val="restart"/>
          </w:tcPr>
          <w:p w14:paraId="446B191A"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9.</w:t>
            </w:r>
          </w:p>
        </w:tc>
        <w:tc>
          <w:tcPr>
            <w:tcW w:w="4743" w:type="pct"/>
            <w:gridSpan w:val="15"/>
          </w:tcPr>
          <w:p w14:paraId="5BAED3FC"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 xml:space="preserve">Список на предмети </w:t>
            </w:r>
            <w:r w:rsidRPr="00993516">
              <w:rPr>
                <w:rFonts w:ascii="Times New Roman" w:hAnsi="Times New Roman"/>
                <w:sz w:val="18"/>
                <w:szCs w:val="18"/>
                <w:lang w:val="mk-MK"/>
              </w:rPr>
              <w:t>што</w:t>
            </w:r>
            <w:r w:rsidRPr="00993516">
              <w:rPr>
                <w:rFonts w:ascii="Times New Roman" w:hAnsi="Times New Roman"/>
                <w:sz w:val="18"/>
                <w:szCs w:val="18"/>
                <w:lang w:val="sr-Cyrl-CS"/>
              </w:rPr>
              <w:t xml:space="preserve"> наставникот ги води одделно за првиот, вториот  и третиот циклус на студии</w:t>
            </w:r>
          </w:p>
        </w:tc>
      </w:tr>
      <w:tr w:rsidR="00993516" w:rsidRPr="00993516" w14:paraId="53210CF6" w14:textId="77777777" w:rsidTr="00993516">
        <w:trPr>
          <w:jc w:val="center"/>
        </w:trPr>
        <w:tc>
          <w:tcPr>
            <w:tcW w:w="257" w:type="pct"/>
            <w:vMerge/>
          </w:tcPr>
          <w:p w14:paraId="7B3077A0"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val="restart"/>
          </w:tcPr>
          <w:p w14:paraId="0D6A2838"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9.1.</w:t>
            </w:r>
          </w:p>
        </w:tc>
        <w:tc>
          <w:tcPr>
            <w:tcW w:w="4392" w:type="pct"/>
            <w:gridSpan w:val="14"/>
          </w:tcPr>
          <w:p w14:paraId="3C959FD2"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Список на предмети кои наставникот ги води на првиот циклус на студии</w:t>
            </w:r>
          </w:p>
        </w:tc>
      </w:tr>
      <w:tr w:rsidR="00993516" w:rsidRPr="00993516" w14:paraId="77CE8185" w14:textId="77777777" w:rsidTr="00993516">
        <w:trPr>
          <w:jc w:val="center"/>
        </w:trPr>
        <w:tc>
          <w:tcPr>
            <w:tcW w:w="257" w:type="pct"/>
            <w:vMerge/>
          </w:tcPr>
          <w:p w14:paraId="35FB12C2"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7C0B6AB3"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5D094724"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Ред</w:t>
            </w:r>
            <w:r w:rsidRPr="00993516">
              <w:rPr>
                <w:rFonts w:ascii="Times New Roman" w:hAnsi="Times New Roman"/>
                <w:sz w:val="18"/>
                <w:szCs w:val="18"/>
                <w:lang w:val="mk-MK"/>
              </w:rPr>
              <w:t>ен</w:t>
            </w:r>
            <w:r w:rsidRPr="00993516">
              <w:rPr>
                <w:rFonts w:ascii="Times New Roman" w:hAnsi="Times New Roman"/>
                <w:sz w:val="18"/>
                <w:szCs w:val="18"/>
                <w:lang w:val="sr-Cyrl-CS"/>
              </w:rPr>
              <w:t xml:space="preserve"> број</w:t>
            </w:r>
          </w:p>
        </w:tc>
        <w:tc>
          <w:tcPr>
            <w:tcW w:w="1709" w:type="pct"/>
            <w:gridSpan w:val="5"/>
          </w:tcPr>
          <w:p w14:paraId="47FB227E"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Наслов на предметот</w:t>
            </w:r>
          </w:p>
        </w:tc>
        <w:tc>
          <w:tcPr>
            <w:tcW w:w="2065" w:type="pct"/>
            <w:gridSpan w:val="6"/>
          </w:tcPr>
          <w:p w14:paraId="086723A1"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Студиска програма</w:t>
            </w:r>
            <w:r w:rsidRPr="00993516">
              <w:rPr>
                <w:rFonts w:ascii="Times New Roman" w:hAnsi="Times New Roman"/>
                <w:sz w:val="18"/>
                <w:szCs w:val="18"/>
                <w:lang w:val="mk-MK"/>
              </w:rPr>
              <w:t xml:space="preserve"> и </w:t>
            </w:r>
            <w:r w:rsidRPr="00993516">
              <w:rPr>
                <w:rFonts w:ascii="Times New Roman" w:hAnsi="Times New Roman"/>
                <w:sz w:val="18"/>
                <w:szCs w:val="18"/>
                <w:lang w:val="sr-Cyrl-CS"/>
              </w:rPr>
              <w:t>институција</w:t>
            </w:r>
          </w:p>
        </w:tc>
      </w:tr>
      <w:tr w:rsidR="00993516" w:rsidRPr="00993516" w14:paraId="2203B6E8" w14:textId="77777777" w:rsidTr="00993516">
        <w:trPr>
          <w:jc w:val="center"/>
        </w:trPr>
        <w:tc>
          <w:tcPr>
            <w:tcW w:w="257" w:type="pct"/>
            <w:vMerge/>
          </w:tcPr>
          <w:p w14:paraId="484BC7B2"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1E38E596"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07CC70E1"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sr-Cyrl-CS"/>
              </w:rPr>
              <w:t>1.</w:t>
            </w:r>
          </w:p>
        </w:tc>
        <w:tc>
          <w:tcPr>
            <w:tcW w:w="1709" w:type="pct"/>
            <w:gridSpan w:val="5"/>
          </w:tcPr>
          <w:p w14:paraId="491322DB"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mk-MK"/>
              </w:rPr>
              <w:t>Албанска книжевност 5</w:t>
            </w:r>
          </w:p>
        </w:tc>
        <w:tc>
          <w:tcPr>
            <w:tcW w:w="2065" w:type="pct"/>
            <w:gridSpan w:val="6"/>
          </w:tcPr>
          <w:p w14:paraId="7E2D1175"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mk-MK"/>
              </w:rPr>
              <w:t>Албански јаз. и книж. – Филолошки фак. –Скопје - Наставна насока</w:t>
            </w:r>
          </w:p>
        </w:tc>
      </w:tr>
      <w:tr w:rsidR="00993516" w:rsidRPr="00993516" w14:paraId="1E8E1C4D" w14:textId="77777777" w:rsidTr="00993516">
        <w:trPr>
          <w:trHeight w:val="70"/>
          <w:jc w:val="center"/>
        </w:trPr>
        <w:tc>
          <w:tcPr>
            <w:tcW w:w="257" w:type="pct"/>
            <w:vMerge/>
          </w:tcPr>
          <w:p w14:paraId="038CB06F"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4759571C"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496F9D45"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sr-Cyrl-CS"/>
              </w:rPr>
              <w:t>2.</w:t>
            </w:r>
          </w:p>
        </w:tc>
        <w:tc>
          <w:tcPr>
            <w:tcW w:w="1709" w:type="pct"/>
            <w:gridSpan w:val="5"/>
          </w:tcPr>
          <w:p w14:paraId="59F14093"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mk-MK"/>
              </w:rPr>
              <w:t>Албанска книжевност 6</w:t>
            </w:r>
          </w:p>
        </w:tc>
        <w:tc>
          <w:tcPr>
            <w:tcW w:w="2065" w:type="pct"/>
            <w:gridSpan w:val="6"/>
          </w:tcPr>
          <w:p w14:paraId="17471F72"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mk-MK"/>
              </w:rPr>
              <w:t>Албански јаз. и книж. – Филолошки фак. –Скопје – Наставна насока</w:t>
            </w:r>
          </w:p>
        </w:tc>
      </w:tr>
      <w:tr w:rsidR="00993516" w:rsidRPr="00993516" w14:paraId="398FD357" w14:textId="77777777" w:rsidTr="00993516">
        <w:trPr>
          <w:jc w:val="center"/>
        </w:trPr>
        <w:tc>
          <w:tcPr>
            <w:tcW w:w="257" w:type="pct"/>
            <w:vMerge/>
          </w:tcPr>
          <w:p w14:paraId="4CE07F2D"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5B7BCCF1"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37723376"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sr-Cyrl-CS"/>
              </w:rPr>
              <w:t xml:space="preserve">3. </w:t>
            </w:r>
          </w:p>
        </w:tc>
        <w:tc>
          <w:tcPr>
            <w:tcW w:w="1709" w:type="pct"/>
            <w:gridSpan w:val="5"/>
          </w:tcPr>
          <w:p w14:paraId="332CFDA6"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mk-MK"/>
              </w:rPr>
              <w:t>Академско пишување 1</w:t>
            </w:r>
          </w:p>
        </w:tc>
        <w:tc>
          <w:tcPr>
            <w:tcW w:w="2065" w:type="pct"/>
            <w:gridSpan w:val="6"/>
          </w:tcPr>
          <w:p w14:paraId="600BA397"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mk-MK"/>
              </w:rPr>
              <w:t>Албански јаз. и книж. – Филолошки фак. –Скопје- Наставна насока</w:t>
            </w:r>
          </w:p>
        </w:tc>
      </w:tr>
      <w:tr w:rsidR="00993516" w:rsidRPr="00993516" w14:paraId="141B07FC" w14:textId="77777777" w:rsidTr="00993516">
        <w:trPr>
          <w:jc w:val="center"/>
        </w:trPr>
        <w:tc>
          <w:tcPr>
            <w:tcW w:w="257" w:type="pct"/>
            <w:vMerge/>
          </w:tcPr>
          <w:p w14:paraId="5DAB7144"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1525348B"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4F5D6F1E"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sr-Cyrl-CS"/>
              </w:rPr>
              <w:t xml:space="preserve">4. </w:t>
            </w:r>
          </w:p>
        </w:tc>
        <w:tc>
          <w:tcPr>
            <w:tcW w:w="1709" w:type="pct"/>
            <w:gridSpan w:val="5"/>
          </w:tcPr>
          <w:p w14:paraId="4E7CBBB2"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mk-MK"/>
              </w:rPr>
              <w:t>Академско пишување 2</w:t>
            </w:r>
          </w:p>
        </w:tc>
        <w:tc>
          <w:tcPr>
            <w:tcW w:w="2065" w:type="pct"/>
            <w:gridSpan w:val="6"/>
          </w:tcPr>
          <w:p w14:paraId="223987CA"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mk-MK"/>
              </w:rPr>
              <w:t>Албански јаз. и книж. – Филолошки фак. –Скопје – Наставна насока</w:t>
            </w:r>
          </w:p>
        </w:tc>
      </w:tr>
      <w:tr w:rsidR="00993516" w:rsidRPr="00993516" w14:paraId="46A0DB1E" w14:textId="77777777" w:rsidTr="00993516">
        <w:trPr>
          <w:jc w:val="center"/>
        </w:trPr>
        <w:tc>
          <w:tcPr>
            <w:tcW w:w="257" w:type="pct"/>
            <w:vMerge/>
          </w:tcPr>
          <w:p w14:paraId="6C0DF97A"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6F28C098"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09716A0E"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sr-Cyrl-CS"/>
              </w:rPr>
              <w:t>5.</w:t>
            </w:r>
          </w:p>
        </w:tc>
        <w:tc>
          <w:tcPr>
            <w:tcW w:w="1709" w:type="pct"/>
            <w:gridSpan w:val="5"/>
          </w:tcPr>
          <w:p w14:paraId="5EFE3EAD"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mk-MK"/>
              </w:rPr>
              <w:t>Книжевност за деца 1</w:t>
            </w:r>
          </w:p>
        </w:tc>
        <w:tc>
          <w:tcPr>
            <w:tcW w:w="2065" w:type="pct"/>
            <w:gridSpan w:val="6"/>
          </w:tcPr>
          <w:p w14:paraId="5AB75766"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mk-MK"/>
              </w:rPr>
              <w:t>Албански јаз. и книж. – Филолошки фак. –Скопје – Наставна насока</w:t>
            </w:r>
          </w:p>
        </w:tc>
      </w:tr>
      <w:tr w:rsidR="00993516" w:rsidRPr="00993516" w14:paraId="51655FD9" w14:textId="77777777" w:rsidTr="00993516">
        <w:trPr>
          <w:jc w:val="center"/>
        </w:trPr>
        <w:tc>
          <w:tcPr>
            <w:tcW w:w="257" w:type="pct"/>
            <w:vMerge/>
          </w:tcPr>
          <w:p w14:paraId="2402D96E"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1C5C0809"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11AD0828"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sr-Cyrl-CS"/>
              </w:rPr>
              <w:t>6.</w:t>
            </w:r>
          </w:p>
        </w:tc>
        <w:tc>
          <w:tcPr>
            <w:tcW w:w="1709" w:type="pct"/>
            <w:gridSpan w:val="5"/>
          </w:tcPr>
          <w:p w14:paraId="361E9390"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mk-MK"/>
              </w:rPr>
              <w:t>Книжевноста за деца 2</w:t>
            </w:r>
          </w:p>
        </w:tc>
        <w:tc>
          <w:tcPr>
            <w:tcW w:w="2065" w:type="pct"/>
            <w:gridSpan w:val="6"/>
          </w:tcPr>
          <w:p w14:paraId="4E0FDB85"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mk-MK"/>
              </w:rPr>
              <w:t>Албански јаз. и книж. – Филолошки фак. –Скопје -Наставна насока</w:t>
            </w:r>
          </w:p>
        </w:tc>
      </w:tr>
      <w:tr w:rsidR="00993516" w:rsidRPr="00993516" w14:paraId="14032529" w14:textId="77777777" w:rsidTr="00993516">
        <w:trPr>
          <w:jc w:val="center"/>
        </w:trPr>
        <w:tc>
          <w:tcPr>
            <w:tcW w:w="257" w:type="pct"/>
            <w:vMerge/>
          </w:tcPr>
          <w:p w14:paraId="391ADC34"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val="restart"/>
          </w:tcPr>
          <w:p w14:paraId="567E7E99"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 xml:space="preserve">9.2. </w:t>
            </w:r>
          </w:p>
        </w:tc>
        <w:tc>
          <w:tcPr>
            <w:tcW w:w="4392" w:type="pct"/>
            <w:gridSpan w:val="14"/>
          </w:tcPr>
          <w:p w14:paraId="4DCB86E7"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 xml:space="preserve">Список на предмети </w:t>
            </w:r>
            <w:r w:rsidRPr="00993516">
              <w:rPr>
                <w:rFonts w:ascii="Times New Roman" w:hAnsi="Times New Roman"/>
                <w:sz w:val="18"/>
                <w:szCs w:val="18"/>
                <w:lang w:val="mk-MK"/>
              </w:rPr>
              <w:t>што</w:t>
            </w:r>
            <w:r w:rsidRPr="00993516">
              <w:rPr>
                <w:rFonts w:ascii="Times New Roman" w:hAnsi="Times New Roman"/>
                <w:sz w:val="18"/>
                <w:szCs w:val="18"/>
                <w:lang w:val="sr-Cyrl-CS"/>
              </w:rPr>
              <w:t xml:space="preserve"> наставникот ги води на вториот циклус на студии</w:t>
            </w:r>
          </w:p>
        </w:tc>
      </w:tr>
      <w:tr w:rsidR="00993516" w:rsidRPr="00993516" w14:paraId="0BF356F5" w14:textId="77777777" w:rsidTr="00993516">
        <w:trPr>
          <w:jc w:val="center"/>
        </w:trPr>
        <w:tc>
          <w:tcPr>
            <w:tcW w:w="257" w:type="pct"/>
            <w:vMerge/>
          </w:tcPr>
          <w:p w14:paraId="57B5562F"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62B81D11"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4C4006C4"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Ред</w:t>
            </w:r>
            <w:r w:rsidRPr="00993516">
              <w:rPr>
                <w:rFonts w:ascii="Times New Roman" w:hAnsi="Times New Roman"/>
                <w:sz w:val="18"/>
                <w:szCs w:val="18"/>
                <w:lang w:val="mk-MK"/>
              </w:rPr>
              <w:t>ен</w:t>
            </w:r>
            <w:r w:rsidRPr="00993516">
              <w:rPr>
                <w:rFonts w:ascii="Times New Roman" w:hAnsi="Times New Roman"/>
                <w:sz w:val="18"/>
                <w:szCs w:val="18"/>
                <w:lang w:val="sr-Cyrl-CS"/>
              </w:rPr>
              <w:t xml:space="preserve"> број</w:t>
            </w:r>
          </w:p>
        </w:tc>
        <w:tc>
          <w:tcPr>
            <w:tcW w:w="1709" w:type="pct"/>
            <w:gridSpan w:val="5"/>
          </w:tcPr>
          <w:p w14:paraId="4F507521"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Наслов на предметот</w:t>
            </w:r>
          </w:p>
        </w:tc>
        <w:tc>
          <w:tcPr>
            <w:tcW w:w="2065" w:type="pct"/>
            <w:gridSpan w:val="6"/>
          </w:tcPr>
          <w:p w14:paraId="5CAA4A5A"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 xml:space="preserve">Студиска програма </w:t>
            </w:r>
            <w:r w:rsidRPr="00993516">
              <w:rPr>
                <w:rFonts w:ascii="Times New Roman" w:hAnsi="Times New Roman"/>
                <w:sz w:val="18"/>
                <w:szCs w:val="18"/>
                <w:lang w:val="mk-MK"/>
              </w:rPr>
              <w:t>и</w:t>
            </w:r>
            <w:r w:rsidRPr="00993516">
              <w:rPr>
                <w:rFonts w:ascii="Times New Roman" w:hAnsi="Times New Roman"/>
                <w:sz w:val="18"/>
                <w:szCs w:val="18"/>
                <w:lang w:val="sr-Cyrl-CS"/>
              </w:rPr>
              <w:t>институција</w:t>
            </w:r>
          </w:p>
        </w:tc>
      </w:tr>
      <w:tr w:rsidR="00993516" w:rsidRPr="00993516" w14:paraId="32989C56" w14:textId="77777777" w:rsidTr="00993516">
        <w:trPr>
          <w:jc w:val="center"/>
        </w:trPr>
        <w:tc>
          <w:tcPr>
            <w:tcW w:w="257" w:type="pct"/>
            <w:vMerge/>
          </w:tcPr>
          <w:p w14:paraId="115BBCF0"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076C050E"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560A9099"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sr-Cyrl-CS"/>
              </w:rPr>
              <w:t>1.</w:t>
            </w:r>
          </w:p>
        </w:tc>
        <w:tc>
          <w:tcPr>
            <w:tcW w:w="1709" w:type="pct"/>
            <w:gridSpan w:val="5"/>
          </w:tcPr>
          <w:p w14:paraId="6E5A255B"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mk-MK"/>
              </w:rPr>
              <w:t>Албанска книжевност меѓу двете светски војни во европски контекст</w:t>
            </w:r>
          </w:p>
        </w:tc>
        <w:tc>
          <w:tcPr>
            <w:tcW w:w="2065" w:type="pct"/>
            <w:gridSpan w:val="6"/>
          </w:tcPr>
          <w:p w14:paraId="135803DB"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mk-MK"/>
              </w:rPr>
              <w:t>Албански јаз. и книж. – Филолошки фак. –Скопје</w:t>
            </w:r>
          </w:p>
        </w:tc>
      </w:tr>
      <w:tr w:rsidR="00993516" w:rsidRPr="00993516" w14:paraId="448195BE" w14:textId="77777777" w:rsidTr="00993516">
        <w:trPr>
          <w:jc w:val="center"/>
        </w:trPr>
        <w:tc>
          <w:tcPr>
            <w:tcW w:w="257" w:type="pct"/>
            <w:vMerge/>
          </w:tcPr>
          <w:p w14:paraId="23B2566D"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0BAA5C82"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21AB9097"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2.</w:t>
            </w:r>
          </w:p>
        </w:tc>
        <w:tc>
          <w:tcPr>
            <w:tcW w:w="1709" w:type="pct"/>
            <w:gridSpan w:val="5"/>
          </w:tcPr>
          <w:p w14:paraId="4DD6AE85" w14:textId="77777777" w:rsidR="00993516" w:rsidRPr="00993516" w:rsidRDefault="00993516" w:rsidP="00993516">
            <w:pPr>
              <w:spacing w:before="60" w:after="60"/>
              <w:ind w:left="28"/>
              <w:rPr>
                <w:rFonts w:ascii="Georgia" w:hAnsi="Georgia"/>
                <w:sz w:val="20"/>
                <w:szCs w:val="20"/>
                <w:lang w:val="sr-Cyrl-CS"/>
              </w:rPr>
            </w:pPr>
          </w:p>
        </w:tc>
        <w:tc>
          <w:tcPr>
            <w:tcW w:w="2065" w:type="pct"/>
            <w:gridSpan w:val="6"/>
          </w:tcPr>
          <w:p w14:paraId="3FF210F6" w14:textId="77777777" w:rsidR="00993516" w:rsidRPr="00993516" w:rsidRDefault="00993516" w:rsidP="00993516">
            <w:pPr>
              <w:spacing w:before="60" w:after="60"/>
              <w:ind w:left="28"/>
              <w:rPr>
                <w:rFonts w:ascii="Georgia" w:hAnsi="Georgia"/>
                <w:sz w:val="20"/>
                <w:szCs w:val="20"/>
                <w:lang w:val="sr-Cyrl-CS"/>
              </w:rPr>
            </w:pPr>
          </w:p>
        </w:tc>
      </w:tr>
      <w:tr w:rsidR="00993516" w:rsidRPr="00993516" w14:paraId="2A7D398E" w14:textId="77777777" w:rsidTr="00993516">
        <w:trPr>
          <w:jc w:val="center"/>
        </w:trPr>
        <w:tc>
          <w:tcPr>
            <w:tcW w:w="257" w:type="pct"/>
            <w:vMerge/>
          </w:tcPr>
          <w:p w14:paraId="3A5A74D6"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val="restart"/>
          </w:tcPr>
          <w:p w14:paraId="3B411547"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9.3.</w:t>
            </w:r>
          </w:p>
        </w:tc>
        <w:tc>
          <w:tcPr>
            <w:tcW w:w="4392" w:type="pct"/>
            <w:gridSpan w:val="14"/>
          </w:tcPr>
          <w:p w14:paraId="4ADA0EF9"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sr-Cyrl-CS"/>
              </w:rPr>
              <w:t xml:space="preserve">Список на предмети </w:t>
            </w:r>
            <w:r w:rsidRPr="00993516">
              <w:rPr>
                <w:rFonts w:ascii="Georgia" w:hAnsi="Georgia"/>
                <w:sz w:val="20"/>
                <w:szCs w:val="20"/>
                <w:lang w:val="mk-MK"/>
              </w:rPr>
              <w:t>што</w:t>
            </w:r>
            <w:r w:rsidRPr="00993516">
              <w:rPr>
                <w:rFonts w:ascii="Georgia" w:hAnsi="Georgia"/>
                <w:sz w:val="20"/>
                <w:szCs w:val="20"/>
                <w:lang w:val="sr-Cyrl-CS"/>
              </w:rPr>
              <w:t xml:space="preserve"> наставникот ги води на третиот циклус на студии</w:t>
            </w:r>
          </w:p>
        </w:tc>
      </w:tr>
      <w:tr w:rsidR="00993516" w:rsidRPr="00993516" w14:paraId="487C81C4" w14:textId="77777777" w:rsidTr="00993516">
        <w:trPr>
          <w:jc w:val="center"/>
        </w:trPr>
        <w:tc>
          <w:tcPr>
            <w:tcW w:w="257" w:type="pct"/>
            <w:vMerge/>
          </w:tcPr>
          <w:p w14:paraId="2115C0EC"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5A96EA62"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6AAAAAD5"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Ред</w:t>
            </w:r>
            <w:r w:rsidRPr="00993516">
              <w:rPr>
                <w:rFonts w:ascii="Times New Roman" w:hAnsi="Times New Roman"/>
                <w:sz w:val="18"/>
                <w:szCs w:val="18"/>
                <w:lang w:val="mk-MK"/>
              </w:rPr>
              <w:t>ен</w:t>
            </w:r>
            <w:r w:rsidRPr="00993516">
              <w:rPr>
                <w:rFonts w:ascii="Times New Roman" w:hAnsi="Times New Roman"/>
                <w:sz w:val="18"/>
                <w:szCs w:val="18"/>
                <w:lang w:val="sr-Cyrl-CS"/>
              </w:rPr>
              <w:t xml:space="preserve"> број</w:t>
            </w:r>
          </w:p>
        </w:tc>
        <w:tc>
          <w:tcPr>
            <w:tcW w:w="1709" w:type="pct"/>
            <w:gridSpan w:val="5"/>
          </w:tcPr>
          <w:p w14:paraId="3068A989"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sr-Cyrl-CS"/>
              </w:rPr>
              <w:t>Наслов на предметот</w:t>
            </w:r>
          </w:p>
        </w:tc>
        <w:tc>
          <w:tcPr>
            <w:tcW w:w="2065" w:type="pct"/>
            <w:gridSpan w:val="6"/>
          </w:tcPr>
          <w:p w14:paraId="3A3CC5C9"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sr-Cyrl-CS"/>
              </w:rPr>
              <w:t xml:space="preserve">Студиска програма </w:t>
            </w:r>
            <w:r w:rsidRPr="00993516">
              <w:rPr>
                <w:rFonts w:ascii="Georgia" w:hAnsi="Georgia"/>
                <w:sz w:val="20"/>
                <w:szCs w:val="20"/>
                <w:lang w:val="mk-MK"/>
              </w:rPr>
              <w:t>и</w:t>
            </w:r>
            <w:r w:rsidRPr="00993516">
              <w:rPr>
                <w:rFonts w:ascii="Georgia" w:hAnsi="Georgia"/>
                <w:sz w:val="20"/>
                <w:szCs w:val="20"/>
                <w:lang w:val="sr-Cyrl-CS"/>
              </w:rPr>
              <w:t>институција</w:t>
            </w:r>
          </w:p>
        </w:tc>
      </w:tr>
      <w:tr w:rsidR="00993516" w:rsidRPr="00993516" w14:paraId="75D67E40" w14:textId="77777777" w:rsidTr="00993516">
        <w:trPr>
          <w:jc w:val="center"/>
        </w:trPr>
        <w:tc>
          <w:tcPr>
            <w:tcW w:w="257" w:type="pct"/>
            <w:vMerge/>
          </w:tcPr>
          <w:p w14:paraId="6B8B1C8F"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52D38A6A"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1871F713"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sr-Cyrl-CS"/>
              </w:rPr>
              <w:t>1.</w:t>
            </w:r>
          </w:p>
        </w:tc>
        <w:tc>
          <w:tcPr>
            <w:tcW w:w="1709" w:type="pct"/>
            <w:gridSpan w:val="5"/>
          </w:tcPr>
          <w:p w14:paraId="67206353"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mk-MK"/>
              </w:rPr>
              <w:t>Интертекстуални проучувања во албанската книжевност</w:t>
            </w:r>
            <w:r w:rsidRPr="00993516">
              <w:rPr>
                <w:rFonts w:ascii="Georgia" w:hAnsi="Georgia"/>
                <w:sz w:val="20"/>
                <w:szCs w:val="20"/>
                <w:lang w:val="sr-Cyrl-CS"/>
              </w:rPr>
              <w:fldChar w:fldCharType="begin">
                <w:ffData>
                  <w:name w:val="Text3"/>
                  <w:enabled/>
                  <w:calcOnExit w:val="0"/>
                  <w:textInput/>
                </w:ffData>
              </w:fldChar>
            </w:r>
            <w:r w:rsidRPr="00993516">
              <w:rPr>
                <w:rFonts w:ascii="Georgia" w:hAnsi="Georgia"/>
                <w:sz w:val="20"/>
                <w:szCs w:val="20"/>
                <w:lang w:val="sr-Cyrl-CS"/>
              </w:rPr>
              <w:instrText xml:space="preserve"> FORMTEXT </w:instrText>
            </w:r>
            <w:r w:rsidRPr="00993516">
              <w:rPr>
                <w:rFonts w:ascii="Georgia" w:hAnsi="Georgia"/>
                <w:sz w:val="20"/>
                <w:szCs w:val="20"/>
                <w:lang w:val="sr-Cyrl-CS"/>
              </w:rPr>
            </w:r>
            <w:r w:rsidRPr="00993516">
              <w:rPr>
                <w:rFonts w:ascii="Georgia" w:hAnsi="Georgia"/>
                <w:sz w:val="20"/>
                <w:szCs w:val="20"/>
                <w:lang w:val="sr-Cyrl-CS"/>
              </w:rPr>
              <w:fldChar w:fldCharType="separate"/>
            </w:r>
            <w:r w:rsidRPr="00993516">
              <w:rPr>
                <w:rFonts w:ascii="Georgia" w:hAnsi="Georgia" w:cs="Cambria Math"/>
                <w:sz w:val="20"/>
                <w:szCs w:val="20"/>
                <w:lang w:val="sr-Cyrl-CS"/>
              </w:rPr>
              <w:t> </w:t>
            </w:r>
            <w:r w:rsidRPr="00993516">
              <w:rPr>
                <w:rFonts w:ascii="Georgia" w:hAnsi="Georgia" w:cs="Cambria Math"/>
                <w:sz w:val="20"/>
                <w:szCs w:val="20"/>
                <w:lang w:val="sr-Cyrl-CS"/>
              </w:rPr>
              <w:t> </w:t>
            </w:r>
            <w:r w:rsidRPr="00993516">
              <w:rPr>
                <w:rFonts w:ascii="Georgia" w:hAnsi="Georgia" w:cs="Cambria Math"/>
                <w:sz w:val="20"/>
                <w:szCs w:val="20"/>
                <w:lang w:val="sr-Cyrl-CS"/>
              </w:rPr>
              <w:t> </w:t>
            </w:r>
            <w:r w:rsidRPr="00993516">
              <w:rPr>
                <w:rFonts w:ascii="Georgia" w:hAnsi="Georgia" w:cs="Cambria Math"/>
                <w:sz w:val="20"/>
                <w:szCs w:val="20"/>
                <w:lang w:val="sr-Cyrl-CS"/>
              </w:rPr>
              <w:t> </w:t>
            </w:r>
            <w:r w:rsidRPr="00993516">
              <w:rPr>
                <w:rFonts w:ascii="Georgia" w:hAnsi="Georgia" w:cs="Cambria Math"/>
                <w:sz w:val="20"/>
                <w:szCs w:val="20"/>
                <w:lang w:val="sr-Cyrl-CS"/>
              </w:rPr>
              <w:t> </w:t>
            </w:r>
            <w:r w:rsidRPr="00993516">
              <w:rPr>
                <w:rFonts w:ascii="Georgia" w:hAnsi="Georgia"/>
                <w:sz w:val="20"/>
                <w:szCs w:val="20"/>
                <w:lang w:val="sr-Cyrl-CS"/>
              </w:rPr>
              <w:fldChar w:fldCharType="end"/>
            </w:r>
          </w:p>
        </w:tc>
        <w:tc>
          <w:tcPr>
            <w:tcW w:w="2065" w:type="pct"/>
            <w:gridSpan w:val="6"/>
          </w:tcPr>
          <w:p w14:paraId="608F55AB"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mk-MK"/>
              </w:rPr>
              <w:t>Албански јаз. и книж. – Филолошки фак. –Скопје</w:t>
            </w:r>
            <w:r w:rsidRPr="00993516">
              <w:rPr>
                <w:rFonts w:ascii="Georgia" w:hAnsi="Georgia"/>
                <w:sz w:val="20"/>
                <w:szCs w:val="20"/>
                <w:lang w:val="sr-Cyrl-CS"/>
              </w:rPr>
              <w:t xml:space="preserve"> </w:t>
            </w:r>
            <w:r w:rsidRPr="00993516">
              <w:rPr>
                <w:rFonts w:ascii="Georgia" w:hAnsi="Georgia"/>
                <w:sz w:val="20"/>
                <w:szCs w:val="20"/>
                <w:lang w:val="sr-Cyrl-CS"/>
              </w:rPr>
              <w:fldChar w:fldCharType="begin">
                <w:ffData>
                  <w:name w:val="Text4"/>
                  <w:enabled/>
                  <w:calcOnExit w:val="0"/>
                  <w:textInput/>
                </w:ffData>
              </w:fldChar>
            </w:r>
            <w:r w:rsidRPr="00993516">
              <w:rPr>
                <w:rFonts w:ascii="Georgia" w:hAnsi="Georgia"/>
                <w:sz w:val="20"/>
                <w:szCs w:val="20"/>
                <w:lang w:val="sr-Cyrl-CS"/>
              </w:rPr>
              <w:instrText xml:space="preserve"> FORMTEXT </w:instrText>
            </w:r>
            <w:r w:rsidRPr="00993516">
              <w:rPr>
                <w:rFonts w:ascii="Georgia" w:hAnsi="Georgia"/>
                <w:sz w:val="20"/>
                <w:szCs w:val="20"/>
                <w:lang w:val="sr-Cyrl-CS"/>
              </w:rPr>
            </w:r>
            <w:r w:rsidRPr="00993516">
              <w:rPr>
                <w:rFonts w:ascii="Georgia" w:hAnsi="Georgia"/>
                <w:sz w:val="20"/>
                <w:szCs w:val="20"/>
                <w:lang w:val="sr-Cyrl-CS"/>
              </w:rPr>
              <w:fldChar w:fldCharType="separate"/>
            </w:r>
            <w:r w:rsidRPr="00993516">
              <w:rPr>
                <w:rFonts w:ascii="Georgia" w:hAnsi="Georgia" w:cs="Cambria Math"/>
                <w:sz w:val="20"/>
                <w:szCs w:val="20"/>
                <w:lang w:val="sr-Cyrl-CS"/>
              </w:rPr>
              <w:t> </w:t>
            </w:r>
            <w:r w:rsidRPr="00993516">
              <w:rPr>
                <w:rFonts w:ascii="Georgia" w:hAnsi="Georgia" w:cs="Cambria Math"/>
                <w:sz w:val="20"/>
                <w:szCs w:val="20"/>
                <w:lang w:val="sr-Cyrl-CS"/>
              </w:rPr>
              <w:t> </w:t>
            </w:r>
            <w:r w:rsidRPr="00993516">
              <w:rPr>
                <w:rFonts w:ascii="Georgia" w:hAnsi="Georgia" w:cs="Cambria Math"/>
                <w:sz w:val="20"/>
                <w:szCs w:val="20"/>
                <w:lang w:val="sr-Cyrl-CS"/>
              </w:rPr>
              <w:t> </w:t>
            </w:r>
            <w:r w:rsidRPr="00993516">
              <w:rPr>
                <w:rFonts w:ascii="Georgia" w:hAnsi="Georgia" w:cs="Cambria Math"/>
                <w:sz w:val="20"/>
                <w:szCs w:val="20"/>
                <w:lang w:val="sr-Cyrl-CS"/>
              </w:rPr>
              <w:t> </w:t>
            </w:r>
            <w:r w:rsidRPr="00993516">
              <w:rPr>
                <w:rFonts w:ascii="Georgia" w:hAnsi="Georgia" w:cs="Cambria Math"/>
                <w:sz w:val="20"/>
                <w:szCs w:val="20"/>
                <w:lang w:val="sr-Cyrl-CS"/>
              </w:rPr>
              <w:t> </w:t>
            </w:r>
            <w:r w:rsidRPr="00993516">
              <w:rPr>
                <w:rFonts w:ascii="Georgia" w:hAnsi="Georgia"/>
                <w:sz w:val="20"/>
                <w:szCs w:val="20"/>
                <w:lang w:val="sr-Cyrl-CS"/>
              </w:rPr>
              <w:fldChar w:fldCharType="end"/>
            </w:r>
          </w:p>
        </w:tc>
      </w:tr>
      <w:tr w:rsidR="00993516" w:rsidRPr="00993516" w14:paraId="1B462A64" w14:textId="77777777" w:rsidTr="00993516">
        <w:trPr>
          <w:jc w:val="center"/>
        </w:trPr>
        <w:tc>
          <w:tcPr>
            <w:tcW w:w="257" w:type="pct"/>
            <w:vMerge/>
          </w:tcPr>
          <w:p w14:paraId="40B64420"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2B60689A"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2C99A1C8"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2.</w:t>
            </w:r>
          </w:p>
        </w:tc>
        <w:tc>
          <w:tcPr>
            <w:tcW w:w="1709" w:type="pct"/>
            <w:gridSpan w:val="5"/>
          </w:tcPr>
          <w:p w14:paraId="1CE03439" w14:textId="77777777" w:rsidR="00993516" w:rsidRPr="00993516" w:rsidRDefault="00993516" w:rsidP="00993516">
            <w:pPr>
              <w:spacing w:before="60" w:after="60"/>
              <w:ind w:left="28"/>
              <w:rPr>
                <w:rFonts w:ascii="Georgia" w:hAnsi="Georgia"/>
                <w:sz w:val="20"/>
                <w:szCs w:val="20"/>
                <w:lang w:val="mk-MK"/>
              </w:rPr>
            </w:pPr>
            <w:r w:rsidRPr="00993516">
              <w:rPr>
                <w:rFonts w:ascii="Georgia" w:hAnsi="Georgia"/>
                <w:sz w:val="20"/>
                <w:szCs w:val="20"/>
                <w:lang w:val="mk-MK"/>
              </w:rPr>
              <w:t>Албанската книжевност на модерната</w:t>
            </w:r>
          </w:p>
        </w:tc>
        <w:tc>
          <w:tcPr>
            <w:tcW w:w="2065" w:type="pct"/>
            <w:gridSpan w:val="6"/>
          </w:tcPr>
          <w:p w14:paraId="60403BE2"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mk-MK"/>
              </w:rPr>
              <w:t>Албански јаз. и книж. – Филолошки фак. –Скопје</w:t>
            </w:r>
            <w:r w:rsidRPr="00993516">
              <w:rPr>
                <w:rFonts w:ascii="Georgia" w:hAnsi="Georgia"/>
                <w:sz w:val="20"/>
                <w:szCs w:val="20"/>
                <w:lang w:val="sr-Cyrl-CS"/>
              </w:rPr>
              <w:t xml:space="preserve"> </w:t>
            </w:r>
            <w:r w:rsidRPr="00993516">
              <w:rPr>
                <w:rFonts w:ascii="Georgia" w:hAnsi="Georgia"/>
                <w:sz w:val="20"/>
                <w:szCs w:val="20"/>
                <w:lang w:val="sr-Cyrl-CS"/>
              </w:rPr>
              <w:fldChar w:fldCharType="begin">
                <w:ffData>
                  <w:name w:val="Text4"/>
                  <w:enabled/>
                  <w:calcOnExit w:val="0"/>
                  <w:textInput/>
                </w:ffData>
              </w:fldChar>
            </w:r>
            <w:r w:rsidRPr="00993516">
              <w:rPr>
                <w:rFonts w:ascii="Georgia" w:hAnsi="Georgia"/>
                <w:sz w:val="20"/>
                <w:szCs w:val="20"/>
                <w:lang w:val="sr-Cyrl-CS"/>
              </w:rPr>
              <w:instrText xml:space="preserve"> FORMTEXT </w:instrText>
            </w:r>
            <w:r w:rsidRPr="00993516">
              <w:rPr>
                <w:rFonts w:ascii="Georgia" w:hAnsi="Georgia"/>
                <w:sz w:val="20"/>
                <w:szCs w:val="20"/>
                <w:lang w:val="sr-Cyrl-CS"/>
              </w:rPr>
            </w:r>
            <w:r w:rsidRPr="00993516">
              <w:rPr>
                <w:rFonts w:ascii="Georgia" w:hAnsi="Georgia"/>
                <w:sz w:val="20"/>
                <w:szCs w:val="20"/>
                <w:lang w:val="sr-Cyrl-CS"/>
              </w:rPr>
              <w:fldChar w:fldCharType="separate"/>
            </w:r>
            <w:r w:rsidRPr="00993516">
              <w:rPr>
                <w:rFonts w:ascii="Georgia" w:hAnsi="Georgia" w:cs="Cambria Math"/>
                <w:sz w:val="20"/>
                <w:szCs w:val="20"/>
                <w:lang w:val="sr-Cyrl-CS"/>
              </w:rPr>
              <w:t> </w:t>
            </w:r>
            <w:r w:rsidRPr="00993516">
              <w:rPr>
                <w:rFonts w:ascii="Georgia" w:hAnsi="Georgia" w:cs="Cambria Math"/>
                <w:sz w:val="20"/>
                <w:szCs w:val="20"/>
                <w:lang w:val="sr-Cyrl-CS"/>
              </w:rPr>
              <w:t> </w:t>
            </w:r>
            <w:r w:rsidRPr="00993516">
              <w:rPr>
                <w:rFonts w:ascii="Georgia" w:hAnsi="Georgia" w:cs="Cambria Math"/>
                <w:sz w:val="20"/>
                <w:szCs w:val="20"/>
                <w:lang w:val="sr-Cyrl-CS"/>
              </w:rPr>
              <w:t> </w:t>
            </w:r>
            <w:r w:rsidRPr="00993516">
              <w:rPr>
                <w:rFonts w:ascii="Georgia" w:hAnsi="Georgia" w:cs="Cambria Math"/>
                <w:sz w:val="20"/>
                <w:szCs w:val="20"/>
                <w:lang w:val="sr-Cyrl-CS"/>
              </w:rPr>
              <w:t> </w:t>
            </w:r>
            <w:r w:rsidRPr="00993516">
              <w:rPr>
                <w:rFonts w:ascii="Georgia" w:hAnsi="Georgia" w:cs="Cambria Math"/>
                <w:sz w:val="20"/>
                <w:szCs w:val="20"/>
                <w:lang w:val="sr-Cyrl-CS"/>
              </w:rPr>
              <w:t> </w:t>
            </w:r>
            <w:r w:rsidRPr="00993516">
              <w:rPr>
                <w:rFonts w:ascii="Georgia" w:hAnsi="Georgia"/>
                <w:sz w:val="20"/>
                <w:szCs w:val="20"/>
                <w:lang w:val="sr-Cyrl-CS"/>
              </w:rPr>
              <w:fldChar w:fldCharType="end"/>
            </w:r>
          </w:p>
        </w:tc>
      </w:tr>
      <w:tr w:rsidR="00993516" w:rsidRPr="00993516" w14:paraId="2951AFB6" w14:textId="77777777" w:rsidTr="00993516">
        <w:trPr>
          <w:jc w:val="center"/>
        </w:trPr>
        <w:tc>
          <w:tcPr>
            <w:tcW w:w="257" w:type="pct"/>
            <w:vMerge w:val="restart"/>
          </w:tcPr>
          <w:p w14:paraId="6DD4F745"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10.</w:t>
            </w:r>
          </w:p>
        </w:tc>
        <w:tc>
          <w:tcPr>
            <w:tcW w:w="4743" w:type="pct"/>
            <w:gridSpan w:val="15"/>
          </w:tcPr>
          <w:p w14:paraId="1E1F1412"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Селектирани резултати во последните пет години</w:t>
            </w:r>
          </w:p>
        </w:tc>
      </w:tr>
      <w:tr w:rsidR="00993516" w:rsidRPr="00993516" w14:paraId="51A7A802" w14:textId="77777777" w:rsidTr="00993516">
        <w:trPr>
          <w:jc w:val="center"/>
        </w:trPr>
        <w:tc>
          <w:tcPr>
            <w:tcW w:w="257" w:type="pct"/>
            <w:vMerge/>
          </w:tcPr>
          <w:p w14:paraId="3DCEA34C"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val="restart"/>
          </w:tcPr>
          <w:p w14:paraId="3B5B6DB5"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10.1.</w:t>
            </w:r>
          </w:p>
        </w:tc>
        <w:tc>
          <w:tcPr>
            <w:tcW w:w="4392" w:type="pct"/>
            <w:gridSpan w:val="14"/>
          </w:tcPr>
          <w:p w14:paraId="3D8C7D17"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Релевантни печатени научни трудови (до пет)</w:t>
            </w:r>
          </w:p>
        </w:tc>
      </w:tr>
      <w:tr w:rsidR="00993516" w:rsidRPr="00993516" w14:paraId="4DD5960A" w14:textId="77777777" w:rsidTr="00993516">
        <w:trPr>
          <w:jc w:val="center"/>
        </w:trPr>
        <w:tc>
          <w:tcPr>
            <w:tcW w:w="257" w:type="pct"/>
            <w:vMerge/>
          </w:tcPr>
          <w:p w14:paraId="27E52799"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1D2CEE61"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5FC1B1E3"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Ред</w:t>
            </w:r>
            <w:r w:rsidRPr="00993516">
              <w:rPr>
                <w:rFonts w:ascii="Times New Roman" w:hAnsi="Times New Roman"/>
                <w:sz w:val="18"/>
                <w:szCs w:val="18"/>
                <w:lang w:val="mk-MK"/>
              </w:rPr>
              <w:t>ен</w:t>
            </w:r>
            <w:r w:rsidRPr="00993516">
              <w:rPr>
                <w:rFonts w:ascii="Times New Roman" w:hAnsi="Times New Roman"/>
                <w:sz w:val="18"/>
                <w:szCs w:val="18"/>
                <w:lang w:val="sr-Cyrl-CS"/>
              </w:rPr>
              <w:t>број</w:t>
            </w:r>
          </w:p>
        </w:tc>
        <w:tc>
          <w:tcPr>
            <w:tcW w:w="1331" w:type="pct"/>
            <w:gridSpan w:val="4"/>
          </w:tcPr>
          <w:p w14:paraId="24D24994"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Автори</w:t>
            </w:r>
          </w:p>
        </w:tc>
        <w:tc>
          <w:tcPr>
            <w:tcW w:w="1363" w:type="pct"/>
            <w:gridSpan w:val="6"/>
          </w:tcPr>
          <w:p w14:paraId="325D6CC3"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Наслов</w:t>
            </w:r>
          </w:p>
        </w:tc>
        <w:tc>
          <w:tcPr>
            <w:tcW w:w="1167" w:type="pct"/>
            <w:gridSpan w:val="2"/>
          </w:tcPr>
          <w:p w14:paraId="45223EF2"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Издавач /  година</w:t>
            </w:r>
          </w:p>
        </w:tc>
      </w:tr>
      <w:tr w:rsidR="00993516" w:rsidRPr="00993516" w14:paraId="064253CE" w14:textId="77777777" w:rsidTr="00993516">
        <w:trPr>
          <w:jc w:val="center"/>
        </w:trPr>
        <w:tc>
          <w:tcPr>
            <w:tcW w:w="257" w:type="pct"/>
            <w:vMerge/>
          </w:tcPr>
          <w:p w14:paraId="15E9EC74"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4A20EA6B"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6BCDE143"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sr-Cyrl-CS"/>
              </w:rPr>
              <w:t>1.</w:t>
            </w:r>
          </w:p>
        </w:tc>
        <w:tc>
          <w:tcPr>
            <w:tcW w:w="1331" w:type="pct"/>
            <w:gridSpan w:val="4"/>
          </w:tcPr>
          <w:p w14:paraId="5447B1BD" w14:textId="77777777" w:rsidR="00993516" w:rsidRPr="00993516" w:rsidRDefault="00993516" w:rsidP="00993516">
            <w:pPr>
              <w:spacing w:before="60" w:after="60"/>
              <w:ind w:left="28"/>
              <w:rPr>
                <w:rFonts w:ascii="Georgia" w:hAnsi="Georgia"/>
                <w:sz w:val="20"/>
                <w:szCs w:val="20"/>
                <w:shd w:val="clear" w:color="auto" w:fill="FFFFFF"/>
                <w:lang w:val="sr-Cyrl-CS"/>
              </w:rPr>
            </w:pPr>
            <w:r w:rsidRPr="00993516">
              <w:rPr>
                <w:rFonts w:ascii="Georgia" w:hAnsi="Georgia"/>
                <w:sz w:val="20"/>
                <w:szCs w:val="20"/>
                <w:lang w:val="mk-MK"/>
              </w:rPr>
              <w:t>Мирлинда Крифца Беќири</w:t>
            </w:r>
          </w:p>
        </w:tc>
        <w:tc>
          <w:tcPr>
            <w:tcW w:w="1363" w:type="pct"/>
            <w:gridSpan w:val="6"/>
          </w:tcPr>
          <w:p w14:paraId="5D7A76CD" w14:textId="77777777" w:rsidR="00993516" w:rsidRPr="00993516" w:rsidRDefault="00993516" w:rsidP="00993516">
            <w:pPr>
              <w:spacing w:before="60" w:after="60"/>
              <w:jc w:val="both"/>
              <w:rPr>
                <w:rFonts w:ascii="Georgia" w:hAnsi="Georgia"/>
                <w:sz w:val="20"/>
                <w:szCs w:val="20"/>
                <w:lang w:val="mk-MK"/>
              </w:rPr>
            </w:pPr>
            <w:r w:rsidRPr="00993516">
              <w:rPr>
                <w:rFonts w:ascii="Georgia" w:hAnsi="Georgia"/>
                <w:sz w:val="20"/>
                <w:szCs w:val="20"/>
                <w:lang w:val="en-US"/>
              </w:rPr>
              <w:t>“Një sagë e vogël” Besnik</w:t>
            </w:r>
            <w:r w:rsidRPr="00993516">
              <w:rPr>
                <w:rFonts w:ascii="Georgia" w:hAnsi="Georgia"/>
                <w:sz w:val="20"/>
                <w:szCs w:val="20"/>
                <w:lang w:val="mk-MK"/>
              </w:rPr>
              <w:t xml:space="preserve"> </w:t>
            </w:r>
            <w:r w:rsidRPr="00993516">
              <w:rPr>
                <w:rFonts w:ascii="Georgia" w:hAnsi="Georgia"/>
                <w:sz w:val="20"/>
                <w:szCs w:val="20"/>
                <w:lang w:val="en-US"/>
              </w:rPr>
              <w:t>Mustafaj</w:t>
            </w:r>
            <w:r w:rsidRPr="00993516">
              <w:rPr>
                <w:rFonts w:ascii="Georgia" w:hAnsi="Georgia"/>
                <w:sz w:val="20"/>
                <w:szCs w:val="20"/>
                <w:lang w:val="mk-MK"/>
              </w:rPr>
              <w:t xml:space="preserve"> („Една мала сага„ на Бесник Муста</w:t>
            </w:r>
            <w:r w:rsidRPr="00993516">
              <w:rPr>
                <w:rFonts w:ascii="Georgia" w:hAnsi="Georgia"/>
                <w:sz w:val="20"/>
                <w:szCs w:val="20"/>
                <w:lang w:val="mk-MK"/>
              </w:rPr>
              <w:softHyphen/>
              <w:t>фај“</w:t>
            </w:r>
            <w:r w:rsidRPr="00993516">
              <w:rPr>
                <w:rFonts w:ascii="Georgia" w:hAnsi="Georgia"/>
                <w:sz w:val="20"/>
                <w:szCs w:val="20"/>
                <w:lang w:val="en-US"/>
              </w:rPr>
              <w:t>)</w:t>
            </w:r>
            <w:r w:rsidRPr="00993516">
              <w:rPr>
                <w:rFonts w:ascii="Georgia" w:hAnsi="Georgia"/>
                <w:sz w:val="20"/>
                <w:szCs w:val="20"/>
                <w:lang w:val="mk-MK"/>
              </w:rPr>
              <w:t xml:space="preserve"> </w:t>
            </w:r>
          </w:p>
          <w:p w14:paraId="3E2C79D4" w14:textId="77777777" w:rsidR="00993516" w:rsidRPr="00993516" w:rsidRDefault="00993516" w:rsidP="00993516">
            <w:pPr>
              <w:spacing w:before="60" w:after="60"/>
              <w:ind w:left="28"/>
              <w:rPr>
                <w:rFonts w:ascii="Georgia" w:hAnsi="Georgia"/>
                <w:sz w:val="20"/>
                <w:szCs w:val="20"/>
                <w:lang w:val="sr-Cyrl-CS"/>
              </w:rPr>
            </w:pPr>
          </w:p>
        </w:tc>
        <w:tc>
          <w:tcPr>
            <w:tcW w:w="1167" w:type="pct"/>
            <w:gridSpan w:val="2"/>
          </w:tcPr>
          <w:p w14:paraId="4B4A8E4F" w14:textId="77777777" w:rsidR="00993516" w:rsidRPr="00993516" w:rsidRDefault="00993516" w:rsidP="00993516">
            <w:pPr>
              <w:spacing w:before="60" w:after="60"/>
              <w:ind w:left="28"/>
              <w:rPr>
                <w:rFonts w:ascii="Georgia" w:hAnsi="Georgia"/>
                <w:sz w:val="20"/>
                <w:szCs w:val="20"/>
                <w:shd w:val="clear" w:color="auto" w:fill="FFFFFF"/>
                <w:lang w:val="sr-Cyrl-CS"/>
              </w:rPr>
            </w:pPr>
            <w:r w:rsidRPr="00993516">
              <w:rPr>
                <w:rFonts w:ascii="Georgia" w:hAnsi="Georgia"/>
                <w:sz w:val="20"/>
                <w:szCs w:val="20"/>
                <w:lang w:val="sr-Cyrl-CS"/>
              </w:rPr>
              <w:t>Sudime albanologjike”</w:t>
            </w:r>
            <w:r w:rsidRPr="00993516">
              <w:rPr>
                <w:rFonts w:ascii="Georgia" w:hAnsi="Georgia"/>
                <w:sz w:val="20"/>
                <w:szCs w:val="20"/>
                <w:lang w:val="mk-MK"/>
              </w:rPr>
              <w:t>20</w:t>
            </w:r>
            <w:r w:rsidRPr="00993516">
              <w:rPr>
                <w:rFonts w:ascii="Georgia" w:hAnsi="Georgia"/>
                <w:sz w:val="20"/>
                <w:szCs w:val="20"/>
                <w:lang w:val="sr-Cyrl-CS"/>
              </w:rPr>
              <w:t>17</w:t>
            </w:r>
            <w:r w:rsidRPr="00993516">
              <w:rPr>
                <w:rFonts w:ascii="Georgia" w:hAnsi="Georgia"/>
                <w:sz w:val="20"/>
                <w:szCs w:val="20"/>
                <w:lang w:val="mk-MK"/>
              </w:rPr>
              <w:t>, ИДКНА (Институт за Културно и Духовно Наследство на Албанците во Македонија), Скопје, бр. 14</w:t>
            </w:r>
            <w:r w:rsidRPr="00993516">
              <w:rPr>
                <w:rFonts w:ascii="Georgia" w:hAnsi="Georgia"/>
                <w:sz w:val="20"/>
                <w:szCs w:val="20"/>
                <w:lang w:val="sr-Cyrl-CS"/>
              </w:rPr>
              <w:t xml:space="preserve">, </w:t>
            </w:r>
            <w:r w:rsidRPr="00993516">
              <w:rPr>
                <w:rFonts w:ascii="Georgia" w:hAnsi="Georgia"/>
                <w:sz w:val="20"/>
                <w:szCs w:val="20"/>
                <w:lang w:val="mk-MK"/>
              </w:rPr>
              <w:t>стр.122-130 .</w:t>
            </w:r>
          </w:p>
        </w:tc>
      </w:tr>
      <w:tr w:rsidR="00993516" w:rsidRPr="00993516" w14:paraId="60E4EBB9" w14:textId="77777777" w:rsidTr="00993516">
        <w:trPr>
          <w:jc w:val="center"/>
        </w:trPr>
        <w:tc>
          <w:tcPr>
            <w:tcW w:w="257" w:type="pct"/>
            <w:vMerge/>
          </w:tcPr>
          <w:p w14:paraId="3995B6EA"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3F9707E0"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2015E030"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sr-Cyrl-CS"/>
              </w:rPr>
              <w:t>2.</w:t>
            </w:r>
          </w:p>
        </w:tc>
        <w:tc>
          <w:tcPr>
            <w:tcW w:w="1331" w:type="pct"/>
            <w:gridSpan w:val="4"/>
          </w:tcPr>
          <w:p w14:paraId="024653AE" w14:textId="77777777" w:rsidR="00993516" w:rsidRPr="00993516" w:rsidRDefault="00993516" w:rsidP="00993516">
            <w:pPr>
              <w:spacing w:before="60" w:after="60"/>
              <w:ind w:left="28"/>
              <w:rPr>
                <w:rFonts w:ascii="Georgia" w:hAnsi="Georgia"/>
                <w:sz w:val="20"/>
                <w:szCs w:val="20"/>
                <w:shd w:val="clear" w:color="auto" w:fill="FFFFFF"/>
                <w:lang w:val="sr-Cyrl-CS"/>
              </w:rPr>
            </w:pPr>
            <w:r w:rsidRPr="00993516">
              <w:rPr>
                <w:rFonts w:ascii="Georgia" w:hAnsi="Georgia"/>
                <w:sz w:val="20"/>
                <w:szCs w:val="20"/>
                <w:lang w:val="mk-MK"/>
              </w:rPr>
              <w:t>Мирлинда Крифца Беќири</w:t>
            </w:r>
          </w:p>
        </w:tc>
        <w:tc>
          <w:tcPr>
            <w:tcW w:w="1363" w:type="pct"/>
            <w:gridSpan w:val="6"/>
          </w:tcPr>
          <w:p w14:paraId="5F04DD33"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sr-Cyrl-CS"/>
              </w:rPr>
              <w:t>“Letërsia dhe identiteti”,</w:t>
            </w:r>
            <w:r w:rsidRPr="00993516">
              <w:rPr>
                <w:rFonts w:ascii="Georgia" w:hAnsi="Georgia"/>
                <w:sz w:val="20"/>
                <w:szCs w:val="20"/>
                <w:lang w:val="mk-MK"/>
              </w:rPr>
              <w:t>(„Книжевноста и идентитетот„)</w:t>
            </w:r>
          </w:p>
        </w:tc>
        <w:tc>
          <w:tcPr>
            <w:tcW w:w="1167" w:type="pct"/>
            <w:gridSpan w:val="2"/>
          </w:tcPr>
          <w:p w14:paraId="58A6E710" w14:textId="77777777" w:rsidR="00993516" w:rsidRPr="00993516" w:rsidRDefault="00993516" w:rsidP="00993516">
            <w:pPr>
              <w:spacing w:before="60" w:after="60"/>
              <w:rPr>
                <w:rFonts w:ascii="Georgia" w:hAnsi="Georgia" w:cs="Calibri"/>
                <w:sz w:val="20"/>
                <w:szCs w:val="20"/>
                <w:lang w:val="en-US"/>
              </w:rPr>
            </w:pPr>
            <w:r w:rsidRPr="00993516">
              <w:rPr>
                <w:rFonts w:ascii="Georgia" w:hAnsi="Georgia"/>
                <w:sz w:val="20"/>
                <w:szCs w:val="20"/>
                <w:lang w:val="en-US"/>
              </w:rPr>
              <w:t xml:space="preserve">“Studime albanologjike”, </w:t>
            </w:r>
            <w:r w:rsidRPr="00993516">
              <w:rPr>
                <w:rFonts w:ascii="Georgia" w:hAnsi="Georgia"/>
                <w:sz w:val="20"/>
                <w:szCs w:val="20"/>
                <w:lang w:val="mk-MK"/>
              </w:rPr>
              <w:t xml:space="preserve"> ИДКНА, Скопје, бр. 19</w:t>
            </w:r>
            <w:r w:rsidRPr="00993516">
              <w:rPr>
                <w:rFonts w:ascii="Georgia" w:hAnsi="Georgia"/>
                <w:sz w:val="20"/>
                <w:szCs w:val="20"/>
                <w:lang w:val="en-US"/>
              </w:rPr>
              <w:t>.</w:t>
            </w:r>
            <w:r w:rsidRPr="00993516">
              <w:rPr>
                <w:rFonts w:ascii="Georgia" w:hAnsi="Georgia"/>
                <w:sz w:val="20"/>
                <w:szCs w:val="20"/>
                <w:lang w:val="mk-MK"/>
              </w:rPr>
              <w:t xml:space="preserve"> ст</w:t>
            </w:r>
            <w:r w:rsidRPr="00993516">
              <w:rPr>
                <w:rFonts w:ascii="Georgia" w:hAnsi="Georgia"/>
                <w:sz w:val="20"/>
                <w:szCs w:val="20"/>
                <w:lang w:val="en-US"/>
              </w:rPr>
              <w:t>. 71-82</w:t>
            </w:r>
            <w:r w:rsidRPr="00993516">
              <w:rPr>
                <w:rFonts w:ascii="Georgia" w:hAnsi="Georgia" w:cs="Calibri"/>
                <w:sz w:val="20"/>
                <w:szCs w:val="20"/>
                <w:lang w:val="en-US"/>
              </w:rPr>
              <w:t>.</w:t>
            </w:r>
          </w:p>
          <w:p w14:paraId="15FB331F" w14:textId="77777777" w:rsidR="00993516" w:rsidRPr="00993516" w:rsidRDefault="00993516" w:rsidP="00993516">
            <w:pPr>
              <w:spacing w:before="60" w:after="60"/>
              <w:ind w:left="28"/>
              <w:rPr>
                <w:rFonts w:ascii="Georgia" w:hAnsi="Georgia"/>
                <w:sz w:val="20"/>
                <w:szCs w:val="20"/>
                <w:shd w:val="clear" w:color="auto" w:fill="FFFFFF"/>
                <w:lang w:val="sr-Cyrl-CS"/>
              </w:rPr>
            </w:pPr>
          </w:p>
        </w:tc>
      </w:tr>
      <w:tr w:rsidR="00993516" w:rsidRPr="00993516" w14:paraId="7B0DEEAE" w14:textId="77777777" w:rsidTr="00993516">
        <w:trPr>
          <w:jc w:val="center"/>
        </w:trPr>
        <w:tc>
          <w:tcPr>
            <w:tcW w:w="257" w:type="pct"/>
            <w:vMerge/>
          </w:tcPr>
          <w:p w14:paraId="493412A4"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6DBBEFC6"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5DEA62BC"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sr-Cyrl-CS"/>
              </w:rPr>
              <w:t>3.</w:t>
            </w:r>
          </w:p>
        </w:tc>
        <w:tc>
          <w:tcPr>
            <w:tcW w:w="1331" w:type="pct"/>
            <w:gridSpan w:val="4"/>
          </w:tcPr>
          <w:p w14:paraId="03DA9E0B" w14:textId="77777777" w:rsidR="00993516" w:rsidRPr="00993516" w:rsidRDefault="00993516" w:rsidP="00993516">
            <w:pPr>
              <w:spacing w:before="60" w:after="60"/>
              <w:ind w:left="28"/>
              <w:rPr>
                <w:rFonts w:ascii="Georgia" w:hAnsi="Georgia"/>
                <w:sz w:val="20"/>
                <w:szCs w:val="20"/>
                <w:shd w:val="clear" w:color="auto" w:fill="FFFFFF"/>
                <w:lang w:val="sr-Cyrl-CS"/>
              </w:rPr>
            </w:pPr>
            <w:r w:rsidRPr="00993516">
              <w:rPr>
                <w:rFonts w:ascii="Georgia" w:hAnsi="Georgia"/>
                <w:sz w:val="20"/>
                <w:szCs w:val="20"/>
                <w:lang w:val="mk-MK"/>
              </w:rPr>
              <w:t>Мирлинда Крифца Беќири</w:t>
            </w:r>
          </w:p>
        </w:tc>
        <w:tc>
          <w:tcPr>
            <w:tcW w:w="1363" w:type="pct"/>
            <w:gridSpan w:val="6"/>
          </w:tcPr>
          <w:p w14:paraId="74EDB401"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sr-Cyrl-CS"/>
              </w:rPr>
              <w:t>“Çështja e identitetit në veprën e Luan</w:t>
            </w:r>
            <w:r w:rsidRPr="00993516">
              <w:rPr>
                <w:rFonts w:ascii="Georgia" w:hAnsi="Georgia"/>
                <w:sz w:val="20"/>
                <w:szCs w:val="20"/>
                <w:lang w:val="mk-MK"/>
              </w:rPr>
              <w:t xml:space="preserve"> </w:t>
            </w:r>
            <w:r w:rsidRPr="00993516">
              <w:rPr>
                <w:rFonts w:ascii="Georgia" w:hAnsi="Georgia"/>
                <w:sz w:val="20"/>
                <w:szCs w:val="20"/>
                <w:lang w:val="sr-Cyrl-CS"/>
              </w:rPr>
              <w:t>Starovës”-</w:t>
            </w:r>
            <w:r w:rsidRPr="00993516">
              <w:rPr>
                <w:rFonts w:ascii="Georgia" w:hAnsi="Georgia"/>
                <w:sz w:val="20"/>
                <w:szCs w:val="20"/>
                <w:lang w:val="mk-MK"/>
              </w:rPr>
              <w:t>(Прашањето на идентитетот во делото на Л. Старова).</w:t>
            </w:r>
            <w:r w:rsidRPr="00993516">
              <w:rPr>
                <w:rFonts w:ascii="Georgia" w:hAnsi="Georgia"/>
                <w:sz w:val="20"/>
                <w:szCs w:val="20"/>
                <w:lang w:val="sr-Cyrl-CS"/>
              </w:rPr>
              <w:t xml:space="preserve">  </w:t>
            </w:r>
          </w:p>
        </w:tc>
        <w:tc>
          <w:tcPr>
            <w:tcW w:w="1167" w:type="pct"/>
            <w:gridSpan w:val="2"/>
          </w:tcPr>
          <w:p w14:paraId="5E1F8A6A" w14:textId="77777777" w:rsidR="00993516" w:rsidRPr="00993516" w:rsidRDefault="00993516" w:rsidP="00993516">
            <w:pPr>
              <w:spacing w:before="60" w:after="60"/>
              <w:ind w:left="28"/>
              <w:rPr>
                <w:rFonts w:ascii="Georgia" w:hAnsi="Georgia"/>
                <w:sz w:val="20"/>
                <w:szCs w:val="20"/>
                <w:shd w:val="clear" w:color="auto" w:fill="FFFFFF"/>
                <w:lang w:val="sr-Cyrl-CS"/>
              </w:rPr>
            </w:pPr>
            <w:r w:rsidRPr="00993516">
              <w:rPr>
                <w:rFonts w:ascii="Georgia" w:hAnsi="Georgia"/>
                <w:sz w:val="20"/>
                <w:szCs w:val="20"/>
                <w:lang w:val="mk-MK"/>
              </w:rPr>
              <w:t>Тринаесетиот Меѓународен Семинар по Албанологија на тема „Јазикот, книжевноста и идентитетот„ ДУТ, Тетово, одржан на 25-2 сеп. 2019.(печатена во Збирката на трудови).</w:t>
            </w:r>
          </w:p>
        </w:tc>
      </w:tr>
      <w:tr w:rsidR="00993516" w:rsidRPr="00993516" w14:paraId="2AA7DDC6" w14:textId="77777777" w:rsidTr="00993516">
        <w:trPr>
          <w:jc w:val="center"/>
        </w:trPr>
        <w:tc>
          <w:tcPr>
            <w:tcW w:w="257" w:type="pct"/>
            <w:vMerge/>
          </w:tcPr>
          <w:p w14:paraId="608A71CF"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3A3D01EB"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517F678A"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sr-Cyrl-CS"/>
              </w:rPr>
              <w:t>4.</w:t>
            </w:r>
          </w:p>
        </w:tc>
        <w:tc>
          <w:tcPr>
            <w:tcW w:w="1331" w:type="pct"/>
            <w:gridSpan w:val="4"/>
          </w:tcPr>
          <w:p w14:paraId="1FB40ACD" w14:textId="77777777" w:rsidR="00993516" w:rsidRPr="00993516" w:rsidRDefault="00993516" w:rsidP="00993516">
            <w:pPr>
              <w:spacing w:before="60" w:after="60"/>
              <w:ind w:left="28"/>
              <w:rPr>
                <w:rFonts w:ascii="Georgia" w:hAnsi="Georgia"/>
                <w:sz w:val="20"/>
                <w:szCs w:val="20"/>
                <w:shd w:val="clear" w:color="auto" w:fill="FFFFFF"/>
                <w:lang w:val="sr-Cyrl-CS"/>
              </w:rPr>
            </w:pPr>
            <w:r w:rsidRPr="00993516">
              <w:rPr>
                <w:rFonts w:ascii="Georgia" w:hAnsi="Georgia"/>
                <w:sz w:val="20"/>
                <w:szCs w:val="20"/>
                <w:lang w:val="mk-MK"/>
              </w:rPr>
              <w:t>Мирлинда Крифца Беќири</w:t>
            </w:r>
          </w:p>
        </w:tc>
        <w:tc>
          <w:tcPr>
            <w:tcW w:w="1363" w:type="pct"/>
            <w:gridSpan w:val="6"/>
          </w:tcPr>
          <w:p w14:paraId="590F2301" w14:textId="77777777" w:rsidR="00993516" w:rsidRPr="00993516" w:rsidRDefault="00993516" w:rsidP="00993516">
            <w:pPr>
              <w:spacing w:before="60" w:after="60"/>
              <w:jc w:val="both"/>
              <w:rPr>
                <w:rFonts w:ascii="Georgia" w:hAnsi="Georgia"/>
                <w:sz w:val="20"/>
                <w:szCs w:val="20"/>
                <w:lang w:val="mk-MK"/>
              </w:rPr>
            </w:pPr>
            <w:r w:rsidRPr="00993516">
              <w:rPr>
                <w:rFonts w:ascii="Georgia" w:hAnsi="Georgia"/>
                <w:sz w:val="20"/>
                <w:szCs w:val="20"/>
                <w:lang w:val="en-US"/>
              </w:rPr>
              <w:t xml:space="preserve">“Vetëdija mitike dhe biblike në romanin “Gjarpëri i shtëpisë”, </w:t>
            </w:r>
            <w:r w:rsidRPr="00993516">
              <w:rPr>
                <w:rFonts w:ascii="Georgia" w:hAnsi="Georgia"/>
                <w:sz w:val="20"/>
                <w:szCs w:val="20"/>
                <w:lang w:val="mk-MK"/>
              </w:rPr>
              <w:t>(„Митс</w:t>
            </w:r>
            <w:r w:rsidRPr="00993516">
              <w:rPr>
                <w:rFonts w:ascii="Georgia" w:hAnsi="Georgia"/>
                <w:sz w:val="20"/>
                <w:szCs w:val="20"/>
                <w:lang w:val="mk-MK"/>
              </w:rPr>
              <w:softHyphen/>
            </w:r>
            <w:r w:rsidRPr="00993516">
              <w:rPr>
                <w:rFonts w:ascii="Georgia" w:hAnsi="Georgia"/>
                <w:sz w:val="20"/>
                <w:szCs w:val="20"/>
                <w:lang w:val="mk-MK"/>
              </w:rPr>
              <w:softHyphen/>
              <w:t>ката и библиската свест во ро</w:t>
            </w:r>
            <w:r w:rsidRPr="00993516">
              <w:rPr>
                <w:rFonts w:ascii="Georgia" w:hAnsi="Georgia"/>
                <w:sz w:val="20"/>
                <w:szCs w:val="20"/>
                <w:lang w:val="mk-MK"/>
              </w:rPr>
              <w:softHyphen/>
              <w:t>ма</w:t>
            </w:r>
            <w:r w:rsidRPr="00993516">
              <w:rPr>
                <w:rFonts w:ascii="Georgia" w:hAnsi="Georgia"/>
                <w:sz w:val="20"/>
                <w:szCs w:val="20"/>
                <w:lang w:val="mk-MK"/>
              </w:rPr>
              <w:softHyphen/>
              <w:t>нот „Змијата на ку</w:t>
            </w:r>
            <w:r w:rsidRPr="00993516">
              <w:rPr>
                <w:rFonts w:ascii="Georgia" w:hAnsi="Georgia"/>
                <w:sz w:val="20"/>
                <w:szCs w:val="20"/>
                <w:lang w:val="mk-MK"/>
              </w:rPr>
              <w:softHyphen/>
              <w:t>ќа</w:t>
            </w:r>
            <w:r w:rsidRPr="00993516">
              <w:rPr>
                <w:rFonts w:ascii="Georgia" w:hAnsi="Georgia"/>
                <w:sz w:val="20"/>
                <w:szCs w:val="20"/>
                <w:lang w:val="mk-MK"/>
              </w:rPr>
              <w:softHyphen/>
              <w:t>та„)</w:t>
            </w:r>
          </w:p>
          <w:p w14:paraId="34BEB09C" w14:textId="77777777" w:rsidR="00993516" w:rsidRPr="00993516" w:rsidRDefault="00993516" w:rsidP="00993516">
            <w:pPr>
              <w:spacing w:before="60" w:after="60"/>
              <w:jc w:val="both"/>
              <w:rPr>
                <w:rFonts w:ascii="Georgia" w:hAnsi="Georgia"/>
                <w:sz w:val="20"/>
                <w:szCs w:val="20"/>
                <w:lang w:val="en-US"/>
              </w:rPr>
            </w:pPr>
          </w:p>
          <w:p w14:paraId="128A22F2"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sr-Cyrl-CS"/>
              </w:rPr>
              <w:t xml:space="preserve"> </w:t>
            </w:r>
          </w:p>
        </w:tc>
        <w:tc>
          <w:tcPr>
            <w:tcW w:w="1167" w:type="pct"/>
            <w:gridSpan w:val="2"/>
          </w:tcPr>
          <w:p w14:paraId="586B6253" w14:textId="77777777" w:rsidR="00993516" w:rsidRPr="00993516" w:rsidRDefault="00993516" w:rsidP="00993516">
            <w:pPr>
              <w:spacing w:before="60" w:after="60"/>
              <w:ind w:left="28"/>
              <w:rPr>
                <w:rFonts w:ascii="Georgia" w:hAnsi="Georgia"/>
                <w:sz w:val="20"/>
                <w:szCs w:val="20"/>
                <w:shd w:val="clear" w:color="auto" w:fill="FFFFFF"/>
                <w:lang w:val="sr-Cyrl-CS"/>
              </w:rPr>
            </w:pPr>
            <w:r w:rsidRPr="00993516">
              <w:rPr>
                <w:rFonts w:ascii="Georgia" w:hAnsi="Georgia"/>
                <w:i/>
                <w:sz w:val="20"/>
                <w:szCs w:val="20"/>
                <w:lang w:val="sr-Cyrl-CS"/>
              </w:rPr>
              <w:t>Sudime albanologjike,</w:t>
            </w:r>
            <w:r w:rsidRPr="00993516">
              <w:rPr>
                <w:rFonts w:ascii="Georgia" w:hAnsi="Georgia"/>
                <w:sz w:val="20"/>
                <w:szCs w:val="20"/>
                <w:lang w:val="sr-Cyrl-CS"/>
              </w:rPr>
              <w:t xml:space="preserve"> ИДКНА, Скопје, бр.</w:t>
            </w:r>
            <w:r w:rsidRPr="00993516">
              <w:rPr>
                <w:rFonts w:ascii="Georgia" w:hAnsi="Georgia"/>
                <w:sz w:val="20"/>
                <w:szCs w:val="20"/>
                <w:lang w:val="mk-MK"/>
              </w:rPr>
              <w:t>20, 2020, ст. 189-197.</w:t>
            </w:r>
          </w:p>
        </w:tc>
      </w:tr>
      <w:tr w:rsidR="00993516" w:rsidRPr="00993516" w14:paraId="7FFC329F" w14:textId="77777777" w:rsidTr="00993516">
        <w:trPr>
          <w:jc w:val="center"/>
        </w:trPr>
        <w:tc>
          <w:tcPr>
            <w:tcW w:w="257" w:type="pct"/>
            <w:vMerge/>
          </w:tcPr>
          <w:p w14:paraId="04F3C3AF"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16A6C062"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162F1EBC"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sr-Cyrl-CS"/>
              </w:rPr>
              <w:t>5.</w:t>
            </w:r>
          </w:p>
        </w:tc>
        <w:tc>
          <w:tcPr>
            <w:tcW w:w="1331" w:type="pct"/>
            <w:gridSpan w:val="4"/>
          </w:tcPr>
          <w:p w14:paraId="28BACF71" w14:textId="77777777" w:rsidR="00993516" w:rsidRPr="00993516" w:rsidRDefault="00993516" w:rsidP="00993516">
            <w:pPr>
              <w:spacing w:before="60" w:after="60"/>
              <w:ind w:left="28"/>
              <w:rPr>
                <w:rFonts w:ascii="Georgia" w:hAnsi="Georgia"/>
                <w:sz w:val="20"/>
                <w:szCs w:val="20"/>
                <w:shd w:val="clear" w:color="auto" w:fill="FFFFFF"/>
                <w:lang w:val="sr-Cyrl-CS"/>
              </w:rPr>
            </w:pPr>
          </w:p>
        </w:tc>
        <w:tc>
          <w:tcPr>
            <w:tcW w:w="1363" w:type="pct"/>
            <w:gridSpan w:val="6"/>
          </w:tcPr>
          <w:p w14:paraId="21B4DDEC" w14:textId="77777777" w:rsidR="00993516" w:rsidRPr="00993516" w:rsidRDefault="00993516" w:rsidP="00993516">
            <w:pPr>
              <w:spacing w:before="60" w:after="60"/>
              <w:ind w:left="28"/>
              <w:rPr>
                <w:rFonts w:ascii="Georgia" w:hAnsi="Georgia"/>
                <w:sz w:val="20"/>
                <w:szCs w:val="20"/>
                <w:lang w:val="sr-Cyrl-CS"/>
              </w:rPr>
            </w:pPr>
          </w:p>
        </w:tc>
        <w:tc>
          <w:tcPr>
            <w:tcW w:w="1167" w:type="pct"/>
            <w:gridSpan w:val="2"/>
          </w:tcPr>
          <w:p w14:paraId="32B25F3B" w14:textId="77777777" w:rsidR="00993516" w:rsidRPr="00993516" w:rsidRDefault="00993516" w:rsidP="00993516">
            <w:pPr>
              <w:spacing w:before="60" w:after="60"/>
              <w:ind w:left="28"/>
              <w:rPr>
                <w:rFonts w:ascii="Georgia" w:hAnsi="Georgia"/>
                <w:sz w:val="20"/>
                <w:szCs w:val="20"/>
                <w:shd w:val="clear" w:color="auto" w:fill="FFFFFF"/>
                <w:lang w:val="sr-Cyrl-CS"/>
              </w:rPr>
            </w:pPr>
          </w:p>
        </w:tc>
      </w:tr>
      <w:tr w:rsidR="00993516" w:rsidRPr="00993516" w14:paraId="4030A3BB" w14:textId="77777777" w:rsidTr="00993516">
        <w:trPr>
          <w:jc w:val="center"/>
        </w:trPr>
        <w:tc>
          <w:tcPr>
            <w:tcW w:w="257" w:type="pct"/>
            <w:vMerge/>
          </w:tcPr>
          <w:p w14:paraId="092EF5F3"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val="restart"/>
          </w:tcPr>
          <w:p w14:paraId="699E2C3D"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10.2.</w:t>
            </w:r>
          </w:p>
        </w:tc>
        <w:tc>
          <w:tcPr>
            <w:tcW w:w="4392" w:type="pct"/>
            <w:gridSpan w:val="14"/>
          </w:tcPr>
          <w:p w14:paraId="74140C81"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sr-Cyrl-CS"/>
              </w:rPr>
              <w:t>Учество во научно-истражувачки национални и меѓународни проекти (до пет)</w:t>
            </w:r>
          </w:p>
        </w:tc>
      </w:tr>
      <w:tr w:rsidR="00993516" w:rsidRPr="00993516" w14:paraId="37003F25" w14:textId="77777777" w:rsidTr="00993516">
        <w:trPr>
          <w:jc w:val="center"/>
        </w:trPr>
        <w:tc>
          <w:tcPr>
            <w:tcW w:w="257" w:type="pct"/>
            <w:vMerge/>
          </w:tcPr>
          <w:p w14:paraId="250601F2"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72855F8D"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01AF9EBC"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Ред</w:t>
            </w:r>
            <w:r w:rsidRPr="00993516">
              <w:rPr>
                <w:rFonts w:ascii="Times New Roman" w:hAnsi="Times New Roman"/>
                <w:sz w:val="18"/>
                <w:szCs w:val="18"/>
                <w:lang w:val="mk-MK"/>
              </w:rPr>
              <w:t>ен</w:t>
            </w:r>
            <w:r w:rsidRPr="00993516">
              <w:rPr>
                <w:rFonts w:ascii="Times New Roman" w:hAnsi="Times New Roman"/>
                <w:sz w:val="18"/>
                <w:szCs w:val="18"/>
                <w:lang w:val="sr-Cyrl-CS"/>
              </w:rPr>
              <w:t>број</w:t>
            </w:r>
          </w:p>
        </w:tc>
        <w:tc>
          <w:tcPr>
            <w:tcW w:w="1331" w:type="pct"/>
            <w:gridSpan w:val="4"/>
          </w:tcPr>
          <w:p w14:paraId="4969452C"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sr-Cyrl-CS"/>
              </w:rPr>
              <w:t>Автори</w:t>
            </w:r>
          </w:p>
        </w:tc>
        <w:tc>
          <w:tcPr>
            <w:tcW w:w="1363" w:type="pct"/>
            <w:gridSpan w:val="6"/>
          </w:tcPr>
          <w:p w14:paraId="668F8FA3"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sr-Cyrl-CS"/>
              </w:rPr>
              <w:t>Наслов</w:t>
            </w:r>
          </w:p>
        </w:tc>
        <w:tc>
          <w:tcPr>
            <w:tcW w:w="1167" w:type="pct"/>
            <w:gridSpan w:val="2"/>
          </w:tcPr>
          <w:p w14:paraId="2C864B37"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sr-Cyrl-CS"/>
              </w:rPr>
              <w:t>Издавач / година</w:t>
            </w:r>
          </w:p>
        </w:tc>
      </w:tr>
      <w:tr w:rsidR="00993516" w:rsidRPr="00993516" w14:paraId="5EDDFF2C" w14:textId="77777777" w:rsidTr="00993516">
        <w:trPr>
          <w:jc w:val="center"/>
        </w:trPr>
        <w:tc>
          <w:tcPr>
            <w:tcW w:w="257" w:type="pct"/>
            <w:vMerge/>
          </w:tcPr>
          <w:p w14:paraId="1F8330D5"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06F50C50"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01E5FDA2"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sr-Cyrl-CS"/>
              </w:rPr>
              <w:t>1.</w:t>
            </w:r>
          </w:p>
        </w:tc>
        <w:tc>
          <w:tcPr>
            <w:tcW w:w="1331" w:type="pct"/>
            <w:gridSpan w:val="4"/>
          </w:tcPr>
          <w:p w14:paraId="6F3FD58A" w14:textId="77777777" w:rsidR="00993516" w:rsidRPr="00993516" w:rsidRDefault="00993516" w:rsidP="00993516">
            <w:pPr>
              <w:spacing w:before="60" w:after="60"/>
              <w:ind w:left="28"/>
              <w:rPr>
                <w:rFonts w:ascii="Georgia" w:hAnsi="Georgia"/>
                <w:sz w:val="20"/>
                <w:szCs w:val="20"/>
                <w:shd w:val="clear" w:color="auto" w:fill="FFFFFF"/>
                <w:lang w:val="sr-Cyrl-CS"/>
              </w:rPr>
            </w:pPr>
            <w:r w:rsidRPr="00993516">
              <w:rPr>
                <w:rFonts w:ascii="Georgia" w:hAnsi="Georgia"/>
                <w:sz w:val="20"/>
                <w:szCs w:val="20"/>
                <w:lang w:val="mk-MK"/>
              </w:rPr>
              <w:t>Мирлинда Крифца Беќири</w:t>
            </w:r>
          </w:p>
        </w:tc>
        <w:tc>
          <w:tcPr>
            <w:tcW w:w="1363" w:type="pct"/>
            <w:gridSpan w:val="6"/>
          </w:tcPr>
          <w:p w14:paraId="7EEFF6FB" w14:textId="77777777" w:rsidR="00993516" w:rsidRPr="00993516" w:rsidRDefault="00993516" w:rsidP="00993516">
            <w:pPr>
              <w:spacing w:before="60" w:after="60"/>
              <w:ind w:left="28"/>
              <w:rPr>
                <w:rFonts w:ascii="Georgia" w:hAnsi="Georgia"/>
                <w:sz w:val="20"/>
                <w:szCs w:val="20"/>
                <w:lang w:val="mk-MK"/>
              </w:rPr>
            </w:pPr>
            <w:r w:rsidRPr="00993516">
              <w:rPr>
                <w:rFonts w:ascii="Georgia" w:hAnsi="Georgia"/>
                <w:sz w:val="20"/>
                <w:szCs w:val="20"/>
                <w:lang w:val="sr-Cyrl-CS"/>
              </w:rPr>
              <w:t>Учесник во национал</w:t>
            </w:r>
            <w:r w:rsidRPr="00993516">
              <w:rPr>
                <w:rFonts w:ascii="Georgia" w:hAnsi="Georgia"/>
                <w:sz w:val="20"/>
                <w:szCs w:val="20"/>
                <w:lang w:val="mk-MK"/>
              </w:rPr>
              <w:softHyphen/>
            </w:r>
            <w:r w:rsidRPr="00993516">
              <w:rPr>
                <w:rFonts w:ascii="Georgia" w:hAnsi="Georgia"/>
                <w:sz w:val="20"/>
                <w:szCs w:val="20"/>
                <w:lang w:val="sr-Cyrl-CS"/>
              </w:rPr>
              <w:t>ниот проект „</w:t>
            </w:r>
            <w:r w:rsidRPr="00993516">
              <w:rPr>
                <w:rFonts w:ascii="Georgia" w:hAnsi="Georgia"/>
                <w:i/>
                <w:sz w:val="20"/>
                <w:szCs w:val="20"/>
                <w:lang w:val="sr-Cyrl-CS"/>
              </w:rPr>
              <w:t>Точки на спојувањe</w:t>
            </w:r>
            <w:r w:rsidRPr="00993516">
              <w:rPr>
                <w:rFonts w:ascii="Georgia" w:hAnsi="Georgia"/>
                <w:sz w:val="20"/>
                <w:szCs w:val="20"/>
                <w:lang w:val="sr-Cyrl-CS"/>
              </w:rPr>
              <w:t xml:space="preserve">. </w:t>
            </w:r>
            <w:r w:rsidRPr="00993516">
              <w:rPr>
                <w:rFonts w:ascii="Georgia" w:hAnsi="Georgia"/>
                <w:sz w:val="20"/>
                <w:szCs w:val="20"/>
                <w:lang w:val="mk-MK"/>
              </w:rPr>
              <w:t>(незавршен)</w:t>
            </w:r>
          </w:p>
        </w:tc>
        <w:tc>
          <w:tcPr>
            <w:tcW w:w="1167" w:type="pct"/>
            <w:gridSpan w:val="2"/>
          </w:tcPr>
          <w:p w14:paraId="56E30906"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sr-Cyrl-CS"/>
              </w:rPr>
              <w:t>Форумот ЗФД,</w:t>
            </w:r>
          </w:p>
        </w:tc>
      </w:tr>
      <w:tr w:rsidR="00993516" w:rsidRPr="00993516" w14:paraId="207A6A64" w14:textId="77777777" w:rsidTr="00993516">
        <w:trPr>
          <w:jc w:val="center"/>
        </w:trPr>
        <w:tc>
          <w:tcPr>
            <w:tcW w:w="257" w:type="pct"/>
            <w:vMerge/>
          </w:tcPr>
          <w:p w14:paraId="05932C94"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7A21EB53"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024DCCE3"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2.</w:t>
            </w:r>
          </w:p>
        </w:tc>
        <w:tc>
          <w:tcPr>
            <w:tcW w:w="1331" w:type="pct"/>
            <w:gridSpan w:val="4"/>
          </w:tcPr>
          <w:p w14:paraId="7DB9CC25" w14:textId="77777777" w:rsidR="00993516" w:rsidRPr="00993516" w:rsidRDefault="00993516" w:rsidP="00993516">
            <w:pPr>
              <w:spacing w:before="60" w:after="60"/>
              <w:ind w:left="28"/>
              <w:rPr>
                <w:rFonts w:ascii="Georgia" w:hAnsi="Georgia"/>
                <w:sz w:val="20"/>
                <w:szCs w:val="20"/>
                <w:lang w:val="sr-Cyrl-CS"/>
              </w:rPr>
            </w:pPr>
          </w:p>
        </w:tc>
        <w:tc>
          <w:tcPr>
            <w:tcW w:w="1363" w:type="pct"/>
            <w:gridSpan w:val="6"/>
          </w:tcPr>
          <w:p w14:paraId="5BD9A3AC" w14:textId="77777777" w:rsidR="00993516" w:rsidRPr="00993516" w:rsidRDefault="00993516" w:rsidP="00993516">
            <w:pPr>
              <w:spacing w:before="60" w:after="60"/>
              <w:ind w:left="28"/>
              <w:rPr>
                <w:rFonts w:ascii="Georgia" w:hAnsi="Georgia"/>
                <w:sz w:val="20"/>
                <w:szCs w:val="20"/>
                <w:lang w:val="sr-Cyrl-CS"/>
              </w:rPr>
            </w:pPr>
          </w:p>
        </w:tc>
        <w:tc>
          <w:tcPr>
            <w:tcW w:w="1167" w:type="pct"/>
            <w:gridSpan w:val="2"/>
          </w:tcPr>
          <w:p w14:paraId="4768F48C" w14:textId="77777777" w:rsidR="00993516" w:rsidRPr="00993516" w:rsidRDefault="00993516" w:rsidP="00993516">
            <w:pPr>
              <w:spacing w:before="60" w:after="60"/>
              <w:ind w:left="28"/>
              <w:rPr>
                <w:rFonts w:ascii="Georgia" w:hAnsi="Georgia"/>
                <w:sz w:val="20"/>
                <w:szCs w:val="20"/>
                <w:lang w:val="sr-Cyrl-CS"/>
              </w:rPr>
            </w:pPr>
          </w:p>
        </w:tc>
      </w:tr>
      <w:tr w:rsidR="00993516" w:rsidRPr="00993516" w14:paraId="53094CC7" w14:textId="77777777" w:rsidTr="00993516">
        <w:trPr>
          <w:jc w:val="center"/>
        </w:trPr>
        <w:tc>
          <w:tcPr>
            <w:tcW w:w="257" w:type="pct"/>
            <w:vMerge/>
          </w:tcPr>
          <w:p w14:paraId="13503567"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071D774E"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1076985F"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3.</w:t>
            </w:r>
          </w:p>
        </w:tc>
        <w:tc>
          <w:tcPr>
            <w:tcW w:w="1331" w:type="pct"/>
            <w:gridSpan w:val="4"/>
          </w:tcPr>
          <w:p w14:paraId="30C02E5C" w14:textId="77777777" w:rsidR="00993516" w:rsidRPr="00993516" w:rsidRDefault="00993516" w:rsidP="00993516">
            <w:pPr>
              <w:spacing w:before="60" w:after="60"/>
              <w:ind w:left="28"/>
              <w:rPr>
                <w:rFonts w:ascii="Georgia" w:hAnsi="Georgia"/>
                <w:sz w:val="20"/>
                <w:szCs w:val="20"/>
                <w:lang w:val="sr-Cyrl-CS"/>
              </w:rPr>
            </w:pPr>
          </w:p>
        </w:tc>
        <w:tc>
          <w:tcPr>
            <w:tcW w:w="1363" w:type="pct"/>
            <w:gridSpan w:val="6"/>
          </w:tcPr>
          <w:p w14:paraId="57BF3B97" w14:textId="77777777" w:rsidR="00993516" w:rsidRPr="00993516" w:rsidRDefault="00993516" w:rsidP="00993516">
            <w:pPr>
              <w:spacing w:before="60" w:after="60"/>
              <w:ind w:left="28"/>
              <w:rPr>
                <w:rFonts w:ascii="Georgia" w:hAnsi="Georgia"/>
                <w:sz w:val="20"/>
                <w:szCs w:val="20"/>
                <w:lang w:val="sr-Cyrl-CS"/>
              </w:rPr>
            </w:pPr>
          </w:p>
        </w:tc>
        <w:tc>
          <w:tcPr>
            <w:tcW w:w="1167" w:type="pct"/>
            <w:gridSpan w:val="2"/>
          </w:tcPr>
          <w:p w14:paraId="5E5DE439" w14:textId="77777777" w:rsidR="00993516" w:rsidRPr="00993516" w:rsidRDefault="00993516" w:rsidP="00993516">
            <w:pPr>
              <w:spacing w:before="60" w:after="60"/>
              <w:ind w:left="28"/>
              <w:rPr>
                <w:rFonts w:ascii="Georgia" w:hAnsi="Georgia"/>
                <w:sz w:val="20"/>
                <w:szCs w:val="20"/>
                <w:lang w:val="sr-Cyrl-CS"/>
              </w:rPr>
            </w:pPr>
          </w:p>
        </w:tc>
      </w:tr>
      <w:tr w:rsidR="00993516" w:rsidRPr="00993516" w14:paraId="5EAD6620" w14:textId="77777777" w:rsidTr="00993516">
        <w:trPr>
          <w:jc w:val="center"/>
        </w:trPr>
        <w:tc>
          <w:tcPr>
            <w:tcW w:w="257" w:type="pct"/>
            <w:vMerge/>
          </w:tcPr>
          <w:p w14:paraId="26D3419D"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1188FD47"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4F694D15"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4.</w:t>
            </w:r>
          </w:p>
        </w:tc>
        <w:tc>
          <w:tcPr>
            <w:tcW w:w="1331" w:type="pct"/>
            <w:gridSpan w:val="4"/>
          </w:tcPr>
          <w:p w14:paraId="15BEF2A0" w14:textId="77777777" w:rsidR="00993516" w:rsidRPr="00993516" w:rsidRDefault="00993516" w:rsidP="00993516">
            <w:pPr>
              <w:spacing w:before="60" w:after="60"/>
              <w:ind w:left="28"/>
              <w:rPr>
                <w:rFonts w:ascii="Georgia" w:hAnsi="Georgia"/>
                <w:sz w:val="20"/>
                <w:szCs w:val="20"/>
                <w:lang w:val="sr-Cyrl-CS"/>
              </w:rPr>
            </w:pPr>
          </w:p>
        </w:tc>
        <w:tc>
          <w:tcPr>
            <w:tcW w:w="1363" w:type="pct"/>
            <w:gridSpan w:val="6"/>
          </w:tcPr>
          <w:p w14:paraId="596EAF5A" w14:textId="77777777" w:rsidR="00993516" w:rsidRPr="00993516" w:rsidRDefault="00993516" w:rsidP="00993516">
            <w:pPr>
              <w:spacing w:before="60" w:after="60"/>
              <w:ind w:left="28"/>
              <w:rPr>
                <w:rFonts w:ascii="Georgia" w:hAnsi="Georgia"/>
                <w:sz w:val="20"/>
                <w:szCs w:val="20"/>
                <w:lang w:val="sr-Cyrl-CS"/>
              </w:rPr>
            </w:pPr>
          </w:p>
        </w:tc>
        <w:tc>
          <w:tcPr>
            <w:tcW w:w="1167" w:type="pct"/>
            <w:gridSpan w:val="2"/>
          </w:tcPr>
          <w:p w14:paraId="0649F7A0" w14:textId="77777777" w:rsidR="00993516" w:rsidRPr="00993516" w:rsidRDefault="00993516" w:rsidP="00993516">
            <w:pPr>
              <w:spacing w:before="60" w:after="60"/>
              <w:ind w:left="28"/>
              <w:rPr>
                <w:rFonts w:ascii="Georgia" w:hAnsi="Georgia"/>
                <w:sz w:val="20"/>
                <w:szCs w:val="20"/>
                <w:lang w:val="sr-Cyrl-CS"/>
              </w:rPr>
            </w:pPr>
          </w:p>
        </w:tc>
      </w:tr>
      <w:tr w:rsidR="00993516" w:rsidRPr="00993516" w14:paraId="6B6BFD93" w14:textId="77777777" w:rsidTr="00993516">
        <w:trPr>
          <w:jc w:val="center"/>
        </w:trPr>
        <w:tc>
          <w:tcPr>
            <w:tcW w:w="257" w:type="pct"/>
            <w:vMerge/>
          </w:tcPr>
          <w:p w14:paraId="3D33D1E3"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0807B966"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2B603FE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5.</w:t>
            </w:r>
          </w:p>
        </w:tc>
        <w:tc>
          <w:tcPr>
            <w:tcW w:w="1331" w:type="pct"/>
            <w:gridSpan w:val="4"/>
          </w:tcPr>
          <w:p w14:paraId="2680E740" w14:textId="77777777" w:rsidR="00993516" w:rsidRPr="00993516" w:rsidRDefault="00993516" w:rsidP="00993516">
            <w:pPr>
              <w:spacing w:before="60" w:after="60"/>
              <w:ind w:left="28"/>
              <w:rPr>
                <w:rFonts w:ascii="Georgia" w:hAnsi="Georgia"/>
                <w:sz w:val="20"/>
                <w:szCs w:val="20"/>
                <w:lang w:val="sr-Cyrl-CS"/>
              </w:rPr>
            </w:pPr>
          </w:p>
        </w:tc>
        <w:tc>
          <w:tcPr>
            <w:tcW w:w="1363" w:type="pct"/>
            <w:gridSpan w:val="6"/>
          </w:tcPr>
          <w:p w14:paraId="3A3443AA" w14:textId="77777777" w:rsidR="00993516" w:rsidRPr="00993516" w:rsidRDefault="00993516" w:rsidP="00993516">
            <w:pPr>
              <w:spacing w:before="60" w:after="60"/>
              <w:ind w:left="28"/>
              <w:rPr>
                <w:rFonts w:ascii="Georgia" w:hAnsi="Georgia"/>
                <w:sz w:val="20"/>
                <w:szCs w:val="20"/>
                <w:lang w:val="sr-Cyrl-CS"/>
              </w:rPr>
            </w:pPr>
          </w:p>
        </w:tc>
        <w:tc>
          <w:tcPr>
            <w:tcW w:w="1167" w:type="pct"/>
            <w:gridSpan w:val="2"/>
          </w:tcPr>
          <w:p w14:paraId="02149A31" w14:textId="77777777" w:rsidR="00993516" w:rsidRPr="00993516" w:rsidRDefault="00993516" w:rsidP="00993516">
            <w:pPr>
              <w:spacing w:before="60" w:after="60"/>
              <w:ind w:left="28"/>
              <w:rPr>
                <w:rFonts w:ascii="Georgia" w:hAnsi="Georgia"/>
                <w:sz w:val="20"/>
                <w:szCs w:val="20"/>
                <w:lang w:val="sr-Cyrl-CS"/>
              </w:rPr>
            </w:pPr>
          </w:p>
        </w:tc>
      </w:tr>
      <w:tr w:rsidR="00993516" w:rsidRPr="00993516" w14:paraId="02006A78" w14:textId="77777777" w:rsidTr="00993516">
        <w:trPr>
          <w:jc w:val="center"/>
        </w:trPr>
        <w:tc>
          <w:tcPr>
            <w:tcW w:w="257" w:type="pct"/>
            <w:vMerge/>
          </w:tcPr>
          <w:p w14:paraId="28EBDDF4"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val="restart"/>
          </w:tcPr>
          <w:p w14:paraId="7BAE9342"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10.3.</w:t>
            </w:r>
          </w:p>
        </w:tc>
        <w:tc>
          <w:tcPr>
            <w:tcW w:w="4392" w:type="pct"/>
            <w:gridSpan w:val="14"/>
          </w:tcPr>
          <w:p w14:paraId="73543EF6"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sr-Cyrl-CS"/>
              </w:rPr>
              <w:t>Печатени книги во последните пет години (до пет)</w:t>
            </w:r>
          </w:p>
        </w:tc>
      </w:tr>
      <w:tr w:rsidR="00993516" w:rsidRPr="00993516" w14:paraId="354B91BF" w14:textId="77777777" w:rsidTr="00993516">
        <w:trPr>
          <w:jc w:val="center"/>
        </w:trPr>
        <w:tc>
          <w:tcPr>
            <w:tcW w:w="257" w:type="pct"/>
            <w:vMerge/>
          </w:tcPr>
          <w:p w14:paraId="65011DE3"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76E47251"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35029100"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Ред</w:t>
            </w:r>
            <w:r w:rsidRPr="00993516">
              <w:rPr>
                <w:rFonts w:ascii="Times New Roman" w:hAnsi="Times New Roman"/>
                <w:sz w:val="18"/>
                <w:szCs w:val="18"/>
                <w:lang w:val="mk-MK"/>
              </w:rPr>
              <w:t>ен</w:t>
            </w:r>
            <w:r w:rsidRPr="00993516">
              <w:rPr>
                <w:rFonts w:ascii="Times New Roman" w:hAnsi="Times New Roman"/>
                <w:sz w:val="18"/>
                <w:szCs w:val="18"/>
                <w:lang w:val="sr-Cyrl-CS"/>
              </w:rPr>
              <w:t>број</w:t>
            </w:r>
          </w:p>
        </w:tc>
        <w:tc>
          <w:tcPr>
            <w:tcW w:w="1331" w:type="pct"/>
            <w:gridSpan w:val="4"/>
          </w:tcPr>
          <w:p w14:paraId="3E818557"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sr-Cyrl-CS"/>
              </w:rPr>
              <w:t>Автори</w:t>
            </w:r>
          </w:p>
        </w:tc>
        <w:tc>
          <w:tcPr>
            <w:tcW w:w="1363" w:type="pct"/>
            <w:gridSpan w:val="6"/>
          </w:tcPr>
          <w:p w14:paraId="09E53A5E"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sr-Cyrl-CS"/>
              </w:rPr>
              <w:t>Наслов</w:t>
            </w:r>
          </w:p>
        </w:tc>
        <w:tc>
          <w:tcPr>
            <w:tcW w:w="1167" w:type="pct"/>
            <w:gridSpan w:val="2"/>
          </w:tcPr>
          <w:p w14:paraId="39FCE0DF"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sr-Cyrl-CS"/>
              </w:rPr>
              <w:t>Издавач / година</w:t>
            </w:r>
          </w:p>
        </w:tc>
      </w:tr>
      <w:tr w:rsidR="00993516" w:rsidRPr="00993516" w14:paraId="3D975273" w14:textId="77777777" w:rsidTr="00993516">
        <w:trPr>
          <w:jc w:val="center"/>
        </w:trPr>
        <w:tc>
          <w:tcPr>
            <w:tcW w:w="257" w:type="pct"/>
            <w:vMerge/>
          </w:tcPr>
          <w:p w14:paraId="2F2311D9"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6F7073EB"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481BE027"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sr-Cyrl-CS"/>
              </w:rPr>
              <w:t>1.</w:t>
            </w:r>
          </w:p>
        </w:tc>
        <w:tc>
          <w:tcPr>
            <w:tcW w:w="1331" w:type="pct"/>
            <w:gridSpan w:val="4"/>
          </w:tcPr>
          <w:p w14:paraId="707313A7"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mk-MK"/>
              </w:rPr>
              <w:t>Мирлинда Крифца Беќири</w:t>
            </w:r>
          </w:p>
        </w:tc>
        <w:tc>
          <w:tcPr>
            <w:tcW w:w="1363" w:type="pct"/>
            <w:gridSpan w:val="6"/>
          </w:tcPr>
          <w:p w14:paraId="09C5E58F" w14:textId="77777777" w:rsidR="00993516" w:rsidRPr="00993516" w:rsidRDefault="00993516" w:rsidP="00993516">
            <w:pPr>
              <w:spacing w:before="60" w:after="60"/>
              <w:jc w:val="both"/>
              <w:rPr>
                <w:rFonts w:ascii="Georgia" w:hAnsi="Georgia"/>
                <w:i/>
                <w:iCs/>
                <w:sz w:val="20"/>
                <w:szCs w:val="20"/>
                <w:lang w:val="en-US"/>
              </w:rPr>
            </w:pPr>
            <w:r w:rsidRPr="00993516">
              <w:rPr>
                <w:rFonts w:ascii="Georgia" w:hAnsi="Georgia"/>
                <w:i/>
                <w:sz w:val="20"/>
                <w:szCs w:val="20"/>
                <w:lang w:val="en-US"/>
              </w:rPr>
              <w:t xml:space="preserve">Me Sagën ballkanike të Luan Starovës, </w:t>
            </w:r>
            <w:r w:rsidRPr="00993516">
              <w:rPr>
                <w:rFonts w:ascii="Georgia" w:hAnsi="Georgia"/>
                <w:i/>
                <w:iCs/>
                <w:sz w:val="20"/>
                <w:szCs w:val="20"/>
                <w:lang w:val="mk-MK"/>
              </w:rPr>
              <w:t>(Со Балканската сага на Луан Старова)</w:t>
            </w:r>
          </w:p>
          <w:p w14:paraId="0804440B"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sr-Cyrl-CS"/>
              </w:rPr>
              <w:t xml:space="preserve"> </w:t>
            </w:r>
          </w:p>
        </w:tc>
        <w:tc>
          <w:tcPr>
            <w:tcW w:w="1167" w:type="pct"/>
            <w:gridSpan w:val="2"/>
          </w:tcPr>
          <w:p w14:paraId="26B30A1A"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mk-MK"/>
              </w:rPr>
              <w:t>Албас, Тетово</w:t>
            </w:r>
            <w:r w:rsidRPr="00993516">
              <w:rPr>
                <w:rFonts w:ascii="Georgia" w:hAnsi="Georgia"/>
                <w:sz w:val="20"/>
                <w:szCs w:val="20"/>
                <w:lang w:val="sr-Cyrl-CS"/>
              </w:rPr>
              <w:t>, 201</w:t>
            </w:r>
            <w:r w:rsidRPr="00993516">
              <w:rPr>
                <w:rFonts w:ascii="Georgia" w:hAnsi="Georgia"/>
                <w:sz w:val="20"/>
                <w:szCs w:val="20"/>
                <w:lang w:val="mk-MK"/>
              </w:rPr>
              <w:t>9</w:t>
            </w:r>
            <w:r w:rsidRPr="00993516">
              <w:rPr>
                <w:rFonts w:ascii="Georgia" w:hAnsi="Georgia"/>
                <w:sz w:val="20"/>
                <w:szCs w:val="20"/>
                <w:lang w:val="sr-Cyrl-CS"/>
              </w:rPr>
              <w:t xml:space="preserve">,  </w:t>
            </w:r>
            <w:r w:rsidRPr="00993516">
              <w:rPr>
                <w:rFonts w:ascii="Georgia" w:hAnsi="Georgia"/>
                <w:sz w:val="20"/>
                <w:szCs w:val="20"/>
                <w:lang w:val="mk-MK"/>
              </w:rPr>
              <w:t>стр.</w:t>
            </w:r>
            <w:r w:rsidRPr="00993516">
              <w:rPr>
                <w:rFonts w:ascii="Georgia" w:hAnsi="Georgia"/>
                <w:sz w:val="20"/>
                <w:szCs w:val="20"/>
                <w:lang w:val="sr-Cyrl-CS"/>
              </w:rPr>
              <w:t>2</w:t>
            </w:r>
            <w:r w:rsidRPr="00993516">
              <w:rPr>
                <w:rFonts w:ascii="Georgia" w:hAnsi="Georgia"/>
                <w:sz w:val="20"/>
                <w:szCs w:val="20"/>
                <w:lang w:val="mk-MK"/>
              </w:rPr>
              <w:t>70</w:t>
            </w:r>
          </w:p>
        </w:tc>
      </w:tr>
      <w:tr w:rsidR="00993516" w:rsidRPr="00993516" w14:paraId="6C61C7FC" w14:textId="77777777" w:rsidTr="00993516">
        <w:trPr>
          <w:jc w:val="center"/>
        </w:trPr>
        <w:tc>
          <w:tcPr>
            <w:tcW w:w="257" w:type="pct"/>
            <w:vMerge/>
          </w:tcPr>
          <w:p w14:paraId="7142D8CC"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2C83EDD7"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5C4821F4"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sr-Cyrl-CS"/>
              </w:rPr>
              <w:t>2.</w:t>
            </w:r>
          </w:p>
        </w:tc>
        <w:tc>
          <w:tcPr>
            <w:tcW w:w="1331" w:type="pct"/>
            <w:gridSpan w:val="4"/>
          </w:tcPr>
          <w:p w14:paraId="564B671B"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mk-MK"/>
              </w:rPr>
              <w:t>Мирлинда Крифца Беќири</w:t>
            </w:r>
          </w:p>
        </w:tc>
        <w:tc>
          <w:tcPr>
            <w:tcW w:w="1363" w:type="pct"/>
            <w:gridSpan w:val="6"/>
          </w:tcPr>
          <w:p w14:paraId="25BF4C01"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i/>
                <w:iCs/>
                <w:sz w:val="20"/>
                <w:szCs w:val="20"/>
                <w:lang w:val="en-US"/>
              </w:rPr>
              <w:t>Me vepren prozaike te Kim Mehmetit  (</w:t>
            </w:r>
            <w:r w:rsidRPr="00993516">
              <w:rPr>
                <w:rFonts w:ascii="Georgia" w:hAnsi="Georgia"/>
                <w:i/>
                <w:iCs/>
                <w:sz w:val="20"/>
                <w:szCs w:val="20"/>
                <w:lang w:val="mk-MK"/>
              </w:rPr>
              <w:t>Со прозното дело на Ким Мехмети)</w:t>
            </w:r>
          </w:p>
        </w:tc>
        <w:tc>
          <w:tcPr>
            <w:tcW w:w="1167" w:type="pct"/>
            <w:gridSpan w:val="2"/>
          </w:tcPr>
          <w:p w14:paraId="36D389FF"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mk-MK"/>
              </w:rPr>
              <w:t>Во печат</w:t>
            </w:r>
          </w:p>
        </w:tc>
      </w:tr>
      <w:tr w:rsidR="00993516" w:rsidRPr="00993516" w14:paraId="063F1D71" w14:textId="77777777" w:rsidTr="00993516">
        <w:trPr>
          <w:jc w:val="center"/>
        </w:trPr>
        <w:tc>
          <w:tcPr>
            <w:tcW w:w="257" w:type="pct"/>
            <w:vMerge/>
          </w:tcPr>
          <w:p w14:paraId="7E421244"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47C3C77E"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3CC9124D"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3.</w:t>
            </w:r>
          </w:p>
        </w:tc>
        <w:tc>
          <w:tcPr>
            <w:tcW w:w="1331" w:type="pct"/>
            <w:gridSpan w:val="4"/>
          </w:tcPr>
          <w:p w14:paraId="08CFF289" w14:textId="77777777" w:rsidR="00993516" w:rsidRPr="00993516" w:rsidRDefault="00993516" w:rsidP="00993516">
            <w:pPr>
              <w:spacing w:before="60" w:after="60"/>
              <w:ind w:left="28"/>
              <w:rPr>
                <w:rFonts w:ascii="Georgia" w:hAnsi="Georgia"/>
                <w:sz w:val="20"/>
                <w:szCs w:val="20"/>
                <w:lang w:val="sr-Cyrl-CS"/>
              </w:rPr>
            </w:pPr>
          </w:p>
        </w:tc>
        <w:tc>
          <w:tcPr>
            <w:tcW w:w="1363" w:type="pct"/>
            <w:gridSpan w:val="6"/>
          </w:tcPr>
          <w:p w14:paraId="2C982E17" w14:textId="77777777" w:rsidR="00993516" w:rsidRPr="00993516" w:rsidRDefault="00993516" w:rsidP="00993516">
            <w:pPr>
              <w:spacing w:before="60" w:after="60"/>
              <w:ind w:left="28"/>
              <w:rPr>
                <w:rFonts w:ascii="Georgia" w:hAnsi="Georgia"/>
                <w:sz w:val="20"/>
                <w:szCs w:val="20"/>
                <w:lang w:val="sr-Cyrl-CS"/>
              </w:rPr>
            </w:pPr>
          </w:p>
        </w:tc>
        <w:tc>
          <w:tcPr>
            <w:tcW w:w="1167" w:type="pct"/>
            <w:gridSpan w:val="2"/>
          </w:tcPr>
          <w:p w14:paraId="652CE44C" w14:textId="77777777" w:rsidR="00993516" w:rsidRPr="00993516" w:rsidRDefault="00993516" w:rsidP="00993516">
            <w:pPr>
              <w:spacing w:before="60" w:after="60"/>
              <w:ind w:left="28"/>
              <w:rPr>
                <w:rFonts w:ascii="Georgia" w:hAnsi="Georgia"/>
                <w:sz w:val="20"/>
                <w:szCs w:val="20"/>
                <w:lang w:val="sr-Cyrl-CS"/>
              </w:rPr>
            </w:pPr>
          </w:p>
        </w:tc>
      </w:tr>
      <w:tr w:rsidR="00993516" w:rsidRPr="00993516" w14:paraId="61D0EC47" w14:textId="77777777" w:rsidTr="00993516">
        <w:trPr>
          <w:jc w:val="center"/>
        </w:trPr>
        <w:tc>
          <w:tcPr>
            <w:tcW w:w="257" w:type="pct"/>
            <w:vMerge/>
          </w:tcPr>
          <w:p w14:paraId="3E5925C2"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7D0A55AB"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10858B4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4.</w:t>
            </w:r>
          </w:p>
        </w:tc>
        <w:tc>
          <w:tcPr>
            <w:tcW w:w="1331" w:type="pct"/>
            <w:gridSpan w:val="4"/>
          </w:tcPr>
          <w:p w14:paraId="6E3D6D9F" w14:textId="77777777" w:rsidR="00993516" w:rsidRPr="00993516" w:rsidRDefault="00993516" w:rsidP="00993516">
            <w:pPr>
              <w:spacing w:before="60" w:after="60"/>
              <w:ind w:left="28"/>
              <w:rPr>
                <w:rFonts w:ascii="Georgia" w:hAnsi="Georgia"/>
                <w:sz w:val="20"/>
                <w:szCs w:val="20"/>
                <w:lang w:val="sr-Cyrl-CS"/>
              </w:rPr>
            </w:pPr>
          </w:p>
        </w:tc>
        <w:tc>
          <w:tcPr>
            <w:tcW w:w="1363" w:type="pct"/>
            <w:gridSpan w:val="6"/>
          </w:tcPr>
          <w:p w14:paraId="45A36180" w14:textId="77777777" w:rsidR="00993516" w:rsidRPr="00993516" w:rsidRDefault="00993516" w:rsidP="00993516">
            <w:pPr>
              <w:spacing w:before="60" w:after="60"/>
              <w:ind w:left="28"/>
              <w:rPr>
                <w:rFonts w:ascii="Georgia" w:hAnsi="Georgia"/>
                <w:sz w:val="20"/>
                <w:szCs w:val="20"/>
                <w:lang w:val="sr-Cyrl-CS"/>
              </w:rPr>
            </w:pPr>
          </w:p>
        </w:tc>
        <w:tc>
          <w:tcPr>
            <w:tcW w:w="1167" w:type="pct"/>
            <w:gridSpan w:val="2"/>
          </w:tcPr>
          <w:p w14:paraId="27E04557" w14:textId="77777777" w:rsidR="00993516" w:rsidRPr="00993516" w:rsidRDefault="00993516" w:rsidP="00993516">
            <w:pPr>
              <w:spacing w:before="60" w:after="60"/>
              <w:ind w:left="28"/>
              <w:rPr>
                <w:rFonts w:ascii="Georgia" w:hAnsi="Georgia"/>
                <w:sz w:val="20"/>
                <w:szCs w:val="20"/>
                <w:lang w:val="sr-Cyrl-CS"/>
              </w:rPr>
            </w:pPr>
          </w:p>
        </w:tc>
      </w:tr>
      <w:tr w:rsidR="00993516" w:rsidRPr="00993516" w14:paraId="60D6C823" w14:textId="77777777" w:rsidTr="00993516">
        <w:trPr>
          <w:jc w:val="center"/>
        </w:trPr>
        <w:tc>
          <w:tcPr>
            <w:tcW w:w="257" w:type="pct"/>
            <w:vMerge/>
          </w:tcPr>
          <w:p w14:paraId="2705392F"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0E6F8E4D"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68B2EBB9"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5.</w:t>
            </w:r>
          </w:p>
        </w:tc>
        <w:tc>
          <w:tcPr>
            <w:tcW w:w="1331" w:type="pct"/>
            <w:gridSpan w:val="4"/>
          </w:tcPr>
          <w:p w14:paraId="330A0A8C" w14:textId="77777777" w:rsidR="00993516" w:rsidRPr="00993516" w:rsidRDefault="00993516" w:rsidP="00993516">
            <w:pPr>
              <w:spacing w:before="60" w:after="60"/>
              <w:ind w:left="28"/>
              <w:rPr>
                <w:rFonts w:ascii="Georgia" w:hAnsi="Georgia"/>
                <w:sz w:val="20"/>
                <w:szCs w:val="20"/>
                <w:lang w:val="sr-Cyrl-CS"/>
              </w:rPr>
            </w:pPr>
          </w:p>
        </w:tc>
        <w:tc>
          <w:tcPr>
            <w:tcW w:w="1363" w:type="pct"/>
            <w:gridSpan w:val="6"/>
          </w:tcPr>
          <w:p w14:paraId="23437DBE" w14:textId="77777777" w:rsidR="00993516" w:rsidRPr="00993516" w:rsidRDefault="00993516" w:rsidP="00993516">
            <w:pPr>
              <w:spacing w:before="60" w:after="60"/>
              <w:ind w:left="28"/>
              <w:rPr>
                <w:rFonts w:ascii="Georgia" w:hAnsi="Georgia"/>
                <w:sz w:val="20"/>
                <w:szCs w:val="20"/>
                <w:lang w:val="sr-Cyrl-CS"/>
              </w:rPr>
            </w:pPr>
          </w:p>
        </w:tc>
        <w:tc>
          <w:tcPr>
            <w:tcW w:w="1167" w:type="pct"/>
            <w:gridSpan w:val="2"/>
          </w:tcPr>
          <w:p w14:paraId="6F3BB68A" w14:textId="77777777" w:rsidR="00993516" w:rsidRPr="00993516" w:rsidRDefault="00993516" w:rsidP="00993516">
            <w:pPr>
              <w:spacing w:before="60" w:after="60"/>
              <w:ind w:left="28"/>
              <w:rPr>
                <w:rFonts w:ascii="Georgia" w:hAnsi="Georgia"/>
                <w:sz w:val="20"/>
                <w:szCs w:val="20"/>
                <w:lang w:val="sr-Cyrl-CS"/>
              </w:rPr>
            </w:pPr>
          </w:p>
        </w:tc>
      </w:tr>
      <w:tr w:rsidR="00993516" w:rsidRPr="00993516" w14:paraId="71C4EE85" w14:textId="77777777" w:rsidTr="00993516">
        <w:trPr>
          <w:jc w:val="center"/>
        </w:trPr>
        <w:tc>
          <w:tcPr>
            <w:tcW w:w="257" w:type="pct"/>
            <w:vMerge/>
          </w:tcPr>
          <w:p w14:paraId="2AC8D83C"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val="restart"/>
          </w:tcPr>
          <w:p w14:paraId="761C3063"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10.4.</w:t>
            </w:r>
          </w:p>
        </w:tc>
        <w:tc>
          <w:tcPr>
            <w:tcW w:w="4392" w:type="pct"/>
            <w:gridSpan w:val="14"/>
          </w:tcPr>
          <w:p w14:paraId="327947D1"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sr-Cyrl-CS"/>
              </w:rPr>
              <w:t>Печатени стручни трудови во последните пет години (до пет)</w:t>
            </w:r>
          </w:p>
        </w:tc>
      </w:tr>
      <w:tr w:rsidR="00993516" w:rsidRPr="00993516" w14:paraId="7C82B0F1" w14:textId="77777777" w:rsidTr="00993516">
        <w:trPr>
          <w:jc w:val="center"/>
        </w:trPr>
        <w:tc>
          <w:tcPr>
            <w:tcW w:w="257" w:type="pct"/>
            <w:vMerge/>
          </w:tcPr>
          <w:p w14:paraId="2AFF5D1A"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21A380CB"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1890B720"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Ред</w:t>
            </w:r>
            <w:r w:rsidRPr="00993516">
              <w:rPr>
                <w:rFonts w:ascii="Times New Roman" w:hAnsi="Times New Roman"/>
                <w:sz w:val="18"/>
                <w:szCs w:val="18"/>
                <w:lang w:val="mk-MK"/>
              </w:rPr>
              <w:t>ен</w:t>
            </w:r>
            <w:r w:rsidRPr="00993516">
              <w:rPr>
                <w:rFonts w:ascii="Times New Roman" w:hAnsi="Times New Roman"/>
                <w:sz w:val="18"/>
                <w:szCs w:val="18"/>
                <w:lang w:val="sr-Cyrl-CS"/>
              </w:rPr>
              <w:t>број</w:t>
            </w:r>
          </w:p>
        </w:tc>
        <w:tc>
          <w:tcPr>
            <w:tcW w:w="1331" w:type="pct"/>
            <w:gridSpan w:val="4"/>
          </w:tcPr>
          <w:p w14:paraId="02CE1621"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sr-Cyrl-CS"/>
              </w:rPr>
              <w:t>Автори</w:t>
            </w:r>
          </w:p>
        </w:tc>
        <w:tc>
          <w:tcPr>
            <w:tcW w:w="1363" w:type="pct"/>
            <w:gridSpan w:val="6"/>
          </w:tcPr>
          <w:p w14:paraId="373398C0"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sr-Cyrl-CS"/>
              </w:rPr>
              <w:t>Наслов</w:t>
            </w:r>
          </w:p>
        </w:tc>
        <w:tc>
          <w:tcPr>
            <w:tcW w:w="1167" w:type="pct"/>
            <w:gridSpan w:val="2"/>
          </w:tcPr>
          <w:p w14:paraId="5177D066"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sr-Cyrl-CS"/>
              </w:rPr>
              <w:t>Издавач / година</w:t>
            </w:r>
          </w:p>
        </w:tc>
      </w:tr>
      <w:tr w:rsidR="00993516" w:rsidRPr="00993516" w14:paraId="765F07A5" w14:textId="77777777" w:rsidTr="00993516">
        <w:trPr>
          <w:jc w:val="center"/>
        </w:trPr>
        <w:tc>
          <w:tcPr>
            <w:tcW w:w="257" w:type="pct"/>
            <w:vMerge/>
          </w:tcPr>
          <w:p w14:paraId="3CCB103A"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553A5284"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397C7CCD"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sr-Cyrl-CS"/>
              </w:rPr>
              <w:t>1.</w:t>
            </w:r>
          </w:p>
        </w:tc>
        <w:tc>
          <w:tcPr>
            <w:tcW w:w="1331" w:type="pct"/>
            <w:gridSpan w:val="4"/>
          </w:tcPr>
          <w:p w14:paraId="77CC9F0F"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mk-MK"/>
              </w:rPr>
              <w:t>Мирлинда Крифца Беќири</w:t>
            </w:r>
          </w:p>
        </w:tc>
        <w:tc>
          <w:tcPr>
            <w:tcW w:w="1363" w:type="pct"/>
            <w:gridSpan w:val="6"/>
          </w:tcPr>
          <w:p w14:paraId="7FFEF370" w14:textId="77777777" w:rsidR="00993516" w:rsidRPr="00993516" w:rsidRDefault="00993516" w:rsidP="00993516">
            <w:pPr>
              <w:spacing w:before="60" w:after="60"/>
              <w:jc w:val="both"/>
              <w:rPr>
                <w:rFonts w:ascii="Georgia" w:hAnsi="Georgia"/>
                <w:bCs/>
                <w:sz w:val="20"/>
                <w:szCs w:val="20"/>
                <w:lang w:val="mk-MK"/>
              </w:rPr>
            </w:pPr>
            <w:r w:rsidRPr="00993516">
              <w:rPr>
                <w:rFonts w:ascii="Georgia" w:hAnsi="Georgia"/>
                <w:bCs/>
                <w:sz w:val="20"/>
                <w:szCs w:val="20"/>
                <w:lang w:val="en-US"/>
              </w:rPr>
              <w:t xml:space="preserve">“Kontributi i prof. Xhevat Gegës në fushën e studimeve letrare”, </w:t>
            </w:r>
            <w:r w:rsidRPr="00993516">
              <w:rPr>
                <w:rFonts w:ascii="Georgia" w:hAnsi="Georgia"/>
                <w:bCs/>
                <w:sz w:val="20"/>
                <w:szCs w:val="20"/>
                <w:lang w:val="mk-MK"/>
              </w:rPr>
              <w:t>(Придонестот на проф. Џеват Гега во книжевните студии)</w:t>
            </w:r>
          </w:p>
          <w:p w14:paraId="72CE0C97" w14:textId="77777777" w:rsidR="00993516" w:rsidRPr="00993516" w:rsidRDefault="00993516" w:rsidP="00993516">
            <w:pPr>
              <w:spacing w:before="60" w:after="60"/>
              <w:ind w:left="28"/>
              <w:rPr>
                <w:rFonts w:ascii="Georgia" w:hAnsi="Georgia"/>
                <w:sz w:val="20"/>
                <w:szCs w:val="20"/>
                <w:lang w:val="sr-Cyrl-CS"/>
              </w:rPr>
            </w:pPr>
          </w:p>
        </w:tc>
        <w:tc>
          <w:tcPr>
            <w:tcW w:w="1167" w:type="pct"/>
            <w:gridSpan w:val="2"/>
          </w:tcPr>
          <w:p w14:paraId="65C5F543"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mk-MK"/>
              </w:rPr>
              <w:t>Тркалезна маса на тема</w:t>
            </w:r>
            <w:r w:rsidRPr="00993516">
              <w:rPr>
                <w:rFonts w:ascii="Georgia" w:hAnsi="Georgia"/>
                <w:i/>
                <w:iCs/>
                <w:sz w:val="20"/>
                <w:szCs w:val="20"/>
                <w:lang w:val="mk-MK"/>
              </w:rPr>
              <w:t xml:space="preserve"> Полиедриската фигура на проф. Џеват Гега, </w:t>
            </w:r>
            <w:r w:rsidRPr="00993516">
              <w:rPr>
                <w:rFonts w:ascii="Georgia" w:hAnsi="Georgia"/>
                <w:sz w:val="20"/>
                <w:szCs w:val="20"/>
                <w:lang w:val="mk-MK"/>
              </w:rPr>
              <w:t>организирана од ИДНА, Скопје, 1 септ. 2021,( во печат)</w:t>
            </w:r>
          </w:p>
        </w:tc>
      </w:tr>
      <w:tr w:rsidR="00993516" w:rsidRPr="00993516" w14:paraId="3E696A9F" w14:textId="77777777" w:rsidTr="00993516">
        <w:trPr>
          <w:jc w:val="center"/>
        </w:trPr>
        <w:tc>
          <w:tcPr>
            <w:tcW w:w="257" w:type="pct"/>
            <w:vMerge/>
          </w:tcPr>
          <w:p w14:paraId="36B52BE5"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5F61B9D8"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43238283"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2.</w:t>
            </w:r>
          </w:p>
        </w:tc>
        <w:tc>
          <w:tcPr>
            <w:tcW w:w="1331" w:type="pct"/>
            <w:gridSpan w:val="4"/>
          </w:tcPr>
          <w:p w14:paraId="4452BCC6" w14:textId="77777777" w:rsidR="00993516" w:rsidRPr="00993516" w:rsidRDefault="00993516" w:rsidP="00993516">
            <w:pPr>
              <w:spacing w:before="60" w:after="60"/>
              <w:ind w:left="28"/>
              <w:rPr>
                <w:rFonts w:ascii="Times New Roman" w:hAnsi="Times New Roman"/>
                <w:sz w:val="18"/>
                <w:szCs w:val="18"/>
                <w:lang w:val="sr-Cyrl-CS"/>
              </w:rPr>
            </w:pPr>
          </w:p>
        </w:tc>
        <w:tc>
          <w:tcPr>
            <w:tcW w:w="1363" w:type="pct"/>
            <w:gridSpan w:val="6"/>
          </w:tcPr>
          <w:p w14:paraId="3520C1F6" w14:textId="77777777" w:rsidR="00993516" w:rsidRPr="00993516" w:rsidRDefault="00993516" w:rsidP="00993516">
            <w:pPr>
              <w:spacing w:before="60" w:after="60"/>
              <w:ind w:left="28"/>
              <w:rPr>
                <w:rFonts w:ascii="Times New Roman" w:hAnsi="Times New Roman"/>
                <w:sz w:val="18"/>
                <w:szCs w:val="18"/>
                <w:lang w:val="sr-Cyrl-CS"/>
              </w:rPr>
            </w:pPr>
          </w:p>
        </w:tc>
        <w:tc>
          <w:tcPr>
            <w:tcW w:w="1167" w:type="pct"/>
            <w:gridSpan w:val="2"/>
          </w:tcPr>
          <w:p w14:paraId="44BDBF87"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41BF318E" w14:textId="77777777" w:rsidTr="00993516">
        <w:trPr>
          <w:jc w:val="center"/>
        </w:trPr>
        <w:tc>
          <w:tcPr>
            <w:tcW w:w="257" w:type="pct"/>
            <w:vMerge/>
          </w:tcPr>
          <w:p w14:paraId="6D2C21A9"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511450AC"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1367AF21"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3.</w:t>
            </w:r>
          </w:p>
        </w:tc>
        <w:tc>
          <w:tcPr>
            <w:tcW w:w="1331" w:type="pct"/>
            <w:gridSpan w:val="4"/>
          </w:tcPr>
          <w:p w14:paraId="0BB633E6" w14:textId="77777777" w:rsidR="00993516" w:rsidRPr="00993516" w:rsidRDefault="00993516" w:rsidP="00993516">
            <w:pPr>
              <w:spacing w:before="60" w:after="60"/>
              <w:ind w:left="28"/>
              <w:rPr>
                <w:rFonts w:ascii="Times New Roman" w:hAnsi="Times New Roman"/>
                <w:sz w:val="18"/>
                <w:szCs w:val="18"/>
                <w:shd w:val="clear" w:color="auto" w:fill="FFFFFF"/>
                <w:lang w:val="sr-Cyrl-CS"/>
              </w:rPr>
            </w:pPr>
          </w:p>
        </w:tc>
        <w:tc>
          <w:tcPr>
            <w:tcW w:w="1363" w:type="pct"/>
            <w:gridSpan w:val="6"/>
          </w:tcPr>
          <w:p w14:paraId="67F1A6CA" w14:textId="77777777" w:rsidR="00993516" w:rsidRPr="00993516" w:rsidRDefault="00993516" w:rsidP="00993516">
            <w:pPr>
              <w:spacing w:before="60" w:after="60"/>
              <w:ind w:left="28"/>
              <w:rPr>
                <w:rFonts w:ascii="Times New Roman" w:hAnsi="Times New Roman"/>
                <w:sz w:val="18"/>
                <w:szCs w:val="18"/>
                <w:lang w:val="sr-Cyrl-CS"/>
              </w:rPr>
            </w:pPr>
          </w:p>
        </w:tc>
        <w:tc>
          <w:tcPr>
            <w:tcW w:w="1167" w:type="pct"/>
            <w:gridSpan w:val="2"/>
          </w:tcPr>
          <w:p w14:paraId="3C9881FA"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626AF303" w14:textId="77777777" w:rsidTr="00993516">
        <w:trPr>
          <w:jc w:val="center"/>
        </w:trPr>
        <w:tc>
          <w:tcPr>
            <w:tcW w:w="257" w:type="pct"/>
            <w:vMerge/>
          </w:tcPr>
          <w:p w14:paraId="5EDCF757"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5E09ADE1"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34607272"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4.</w:t>
            </w:r>
          </w:p>
        </w:tc>
        <w:tc>
          <w:tcPr>
            <w:tcW w:w="1331" w:type="pct"/>
            <w:gridSpan w:val="4"/>
          </w:tcPr>
          <w:p w14:paraId="731353DB" w14:textId="77777777" w:rsidR="00993516" w:rsidRPr="00993516" w:rsidRDefault="00993516" w:rsidP="00993516">
            <w:pPr>
              <w:spacing w:before="60" w:after="60"/>
              <w:ind w:left="28"/>
              <w:rPr>
                <w:rFonts w:ascii="Times New Roman" w:hAnsi="Times New Roman"/>
                <w:sz w:val="18"/>
                <w:szCs w:val="18"/>
                <w:shd w:val="clear" w:color="auto" w:fill="FFFFFF"/>
                <w:lang w:val="sr-Cyrl-CS"/>
              </w:rPr>
            </w:pPr>
          </w:p>
        </w:tc>
        <w:tc>
          <w:tcPr>
            <w:tcW w:w="1363" w:type="pct"/>
            <w:gridSpan w:val="6"/>
          </w:tcPr>
          <w:p w14:paraId="4784ED99" w14:textId="77777777" w:rsidR="00993516" w:rsidRPr="00993516" w:rsidRDefault="00993516" w:rsidP="00993516">
            <w:pPr>
              <w:spacing w:before="60" w:after="60"/>
              <w:ind w:left="28"/>
              <w:rPr>
                <w:rFonts w:ascii="Times New Roman" w:hAnsi="Times New Roman"/>
                <w:sz w:val="18"/>
                <w:szCs w:val="18"/>
                <w:lang w:val="sr-Cyrl-CS"/>
              </w:rPr>
            </w:pPr>
          </w:p>
        </w:tc>
        <w:tc>
          <w:tcPr>
            <w:tcW w:w="1167" w:type="pct"/>
            <w:gridSpan w:val="2"/>
          </w:tcPr>
          <w:p w14:paraId="519BD5EE"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1078ACDB" w14:textId="77777777" w:rsidTr="00993516">
        <w:trPr>
          <w:jc w:val="center"/>
        </w:trPr>
        <w:tc>
          <w:tcPr>
            <w:tcW w:w="257" w:type="pct"/>
            <w:vMerge/>
          </w:tcPr>
          <w:p w14:paraId="3BF994FA"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70D52152"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3B6C3336"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5.</w:t>
            </w:r>
          </w:p>
        </w:tc>
        <w:tc>
          <w:tcPr>
            <w:tcW w:w="1331" w:type="pct"/>
            <w:gridSpan w:val="4"/>
          </w:tcPr>
          <w:p w14:paraId="40F5722A" w14:textId="77777777" w:rsidR="00993516" w:rsidRPr="00993516" w:rsidRDefault="00993516" w:rsidP="00993516">
            <w:pPr>
              <w:spacing w:before="60" w:after="60"/>
              <w:ind w:left="28"/>
              <w:rPr>
                <w:rFonts w:ascii="Times New Roman" w:hAnsi="Times New Roman"/>
                <w:sz w:val="18"/>
                <w:szCs w:val="18"/>
                <w:lang w:val="sr-Cyrl-CS"/>
              </w:rPr>
            </w:pPr>
          </w:p>
        </w:tc>
        <w:tc>
          <w:tcPr>
            <w:tcW w:w="1363" w:type="pct"/>
            <w:gridSpan w:val="6"/>
          </w:tcPr>
          <w:p w14:paraId="23297D0B" w14:textId="77777777" w:rsidR="00993516" w:rsidRPr="00993516" w:rsidRDefault="00993516" w:rsidP="00993516">
            <w:pPr>
              <w:spacing w:before="60" w:after="60"/>
              <w:ind w:left="28"/>
              <w:rPr>
                <w:rFonts w:ascii="Times New Roman" w:hAnsi="Times New Roman"/>
                <w:sz w:val="18"/>
                <w:szCs w:val="18"/>
                <w:lang w:val="sr-Cyrl-CS"/>
              </w:rPr>
            </w:pPr>
          </w:p>
        </w:tc>
        <w:tc>
          <w:tcPr>
            <w:tcW w:w="1167" w:type="pct"/>
            <w:gridSpan w:val="2"/>
          </w:tcPr>
          <w:p w14:paraId="09AEC2ED"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51666F90" w14:textId="77777777" w:rsidTr="00993516">
        <w:trPr>
          <w:jc w:val="center"/>
        </w:trPr>
        <w:tc>
          <w:tcPr>
            <w:tcW w:w="257" w:type="pct"/>
            <w:vMerge/>
          </w:tcPr>
          <w:p w14:paraId="008C0E3A"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180A712F"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63A4CEB2"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6.</w:t>
            </w:r>
          </w:p>
        </w:tc>
        <w:tc>
          <w:tcPr>
            <w:tcW w:w="1331" w:type="pct"/>
            <w:gridSpan w:val="4"/>
          </w:tcPr>
          <w:p w14:paraId="449A77F7" w14:textId="77777777" w:rsidR="00993516" w:rsidRPr="00993516" w:rsidRDefault="00993516" w:rsidP="00993516">
            <w:pPr>
              <w:spacing w:before="60" w:after="60"/>
              <w:ind w:left="28"/>
              <w:rPr>
                <w:rFonts w:ascii="Times New Roman" w:hAnsi="Times New Roman"/>
                <w:sz w:val="18"/>
                <w:szCs w:val="18"/>
                <w:lang w:val="sr-Cyrl-CS"/>
              </w:rPr>
            </w:pPr>
          </w:p>
        </w:tc>
        <w:tc>
          <w:tcPr>
            <w:tcW w:w="1363" w:type="pct"/>
            <w:gridSpan w:val="6"/>
          </w:tcPr>
          <w:p w14:paraId="74F91319" w14:textId="77777777" w:rsidR="00993516" w:rsidRPr="00993516" w:rsidRDefault="00993516" w:rsidP="00993516">
            <w:pPr>
              <w:spacing w:before="60" w:after="60"/>
              <w:ind w:left="28"/>
              <w:rPr>
                <w:rFonts w:ascii="Times New Roman" w:hAnsi="Times New Roman"/>
                <w:sz w:val="18"/>
                <w:szCs w:val="18"/>
                <w:lang w:val="sr-Cyrl-CS"/>
              </w:rPr>
            </w:pPr>
          </w:p>
        </w:tc>
        <w:tc>
          <w:tcPr>
            <w:tcW w:w="1167" w:type="pct"/>
            <w:gridSpan w:val="2"/>
          </w:tcPr>
          <w:p w14:paraId="125E9428"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39622834" w14:textId="77777777" w:rsidTr="00993516">
        <w:trPr>
          <w:jc w:val="center"/>
        </w:trPr>
        <w:tc>
          <w:tcPr>
            <w:tcW w:w="257" w:type="pct"/>
            <w:vMerge w:val="restart"/>
          </w:tcPr>
          <w:p w14:paraId="61D2C785"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 xml:space="preserve">11. </w:t>
            </w:r>
          </w:p>
        </w:tc>
        <w:tc>
          <w:tcPr>
            <w:tcW w:w="4743" w:type="pct"/>
            <w:gridSpan w:val="15"/>
          </w:tcPr>
          <w:p w14:paraId="6E3D1BD8"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Менторства на додипломски, магистерски и докторски студии  </w:t>
            </w:r>
          </w:p>
        </w:tc>
      </w:tr>
      <w:tr w:rsidR="00993516" w:rsidRPr="00993516" w14:paraId="35CB27CF" w14:textId="77777777" w:rsidTr="00993516">
        <w:trPr>
          <w:jc w:val="center"/>
        </w:trPr>
        <w:tc>
          <w:tcPr>
            <w:tcW w:w="257" w:type="pct"/>
            <w:vMerge/>
          </w:tcPr>
          <w:p w14:paraId="05AD1AC0"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tcPr>
          <w:p w14:paraId="5CE7F2A4"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11.1.</w:t>
            </w:r>
          </w:p>
        </w:tc>
        <w:tc>
          <w:tcPr>
            <w:tcW w:w="1861" w:type="pct"/>
            <w:gridSpan w:val="6"/>
          </w:tcPr>
          <w:p w14:paraId="495474F0"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Дипломски работи</w:t>
            </w:r>
          </w:p>
        </w:tc>
        <w:tc>
          <w:tcPr>
            <w:tcW w:w="2530" w:type="pct"/>
            <w:gridSpan w:val="8"/>
          </w:tcPr>
          <w:p w14:paraId="48170297"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17</w:t>
            </w:r>
          </w:p>
        </w:tc>
      </w:tr>
      <w:tr w:rsidR="00993516" w:rsidRPr="00993516" w14:paraId="437581E3" w14:textId="77777777" w:rsidTr="00993516">
        <w:trPr>
          <w:jc w:val="center"/>
        </w:trPr>
        <w:tc>
          <w:tcPr>
            <w:tcW w:w="257" w:type="pct"/>
            <w:vMerge/>
          </w:tcPr>
          <w:p w14:paraId="4DC2F894"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tcPr>
          <w:p w14:paraId="4BC73170"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11.2.</w:t>
            </w:r>
          </w:p>
        </w:tc>
        <w:tc>
          <w:tcPr>
            <w:tcW w:w="1861" w:type="pct"/>
            <w:gridSpan w:val="6"/>
          </w:tcPr>
          <w:p w14:paraId="33C07034"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Магистерски работи</w:t>
            </w:r>
          </w:p>
        </w:tc>
        <w:tc>
          <w:tcPr>
            <w:tcW w:w="2530" w:type="pct"/>
            <w:gridSpan w:val="8"/>
          </w:tcPr>
          <w:p w14:paraId="789D3E8C"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3</w:t>
            </w:r>
          </w:p>
        </w:tc>
      </w:tr>
      <w:tr w:rsidR="00993516" w:rsidRPr="00993516" w14:paraId="0E72BF88" w14:textId="77777777" w:rsidTr="00993516">
        <w:trPr>
          <w:jc w:val="center"/>
        </w:trPr>
        <w:tc>
          <w:tcPr>
            <w:tcW w:w="257" w:type="pct"/>
            <w:vMerge/>
            <w:tcBorders>
              <w:bottom w:val="single" w:sz="4" w:space="0" w:color="auto"/>
            </w:tcBorders>
          </w:tcPr>
          <w:p w14:paraId="0E04B337"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tcPr>
          <w:p w14:paraId="655BFEF9"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11.3.</w:t>
            </w:r>
          </w:p>
        </w:tc>
        <w:tc>
          <w:tcPr>
            <w:tcW w:w="1861" w:type="pct"/>
            <w:gridSpan w:val="6"/>
          </w:tcPr>
          <w:p w14:paraId="155186ED"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Докторски дисертации</w:t>
            </w:r>
          </w:p>
        </w:tc>
        <w:tc>
          <w:tcPr>
            <w:tcW w:w="2530" w:type="pct"/>
            <w:gridSpan w:val="8"/>
          </w:tcPr>
          <w:p w14:paraId="73B1FE39"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1</w:t>
            </w:r>
          </w:p>
        </w:tc>
      </w:tr>
      <w:tr w:rsidR="00993516" w:rsidRPr="00993516" w14:paraId="5ECA1300" w14:textId="77777777" w:rsidTr="00993516">
        <w:trPr>
          <w:jc w:val="center"/>
        </w:trPr>
        <w:tc>
          <w:tcPr>
            <w:tcW w:w="257" w:type="pct"/>
            <w:vMerge w:val="restart"/>
            <w:tcBorders>
              <w:top w:val="single" w:sz="4" w:space="0" w:color="auto"/>
              <w:left w:val="single" w:sz="4" w:space="0" w:color="auto"/>
              <w:bottom w:val="single" w:sz="4" w:space="0" w:color="auto"/>
              <w:right w:val="single" w:sz="4" w:space="0" w:color="auto"/>
            </w:tcBorders>
          </w:tcPr>
          <w:p w14:paraId="632A6A65"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 xml:space="preserve">12. </w:t>
            </w:r>
          </w:p>
        </w:tc>
        <w:tc>
          <w:tcPr>
            <w:tcW w:w="4743" w:type="pct"/>
            <w:gridSpan w:val="15"/>
            <w:tcBorders>
              <w:left w:val="single" w:sz="4" w:space="0" w:color="auto"/>
            </w:tcBorders>
          </w:tcPr>
          <w:p w14:paraId="6D40820D"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20"/>
                <w:szCs w:val="20"/>
                <w:lang w:val="mk-MK"/>
              </w:rPr>
              <w:t>Селектирани резултати во последните пет години</w:t>
            </w:r>
          </w:p>
        </w:tc>
      </w:tr>
      <w:tr w:rsidR="00993516" w:rsidRPr="00993516" w14:paraId="357F91B8" w14:textId="77777777" w:rsidTr="00993516">
        <w:trPr>
          <w:jc w:val="center"/>
        </w:trPr>
        <w:tc>
          <w:tcPr>
            <w:tcW w:w="257" w:type="pct"/>
            <w:vMerge/>
            <w:tcBorders>
              <w:top w:val="single" w:sz="4" w:space="0" w:color="auto"/>
              <w:left w:val="single" w:sz="4" w:space="0" w:color="auto"/>
              <w:bottom w:val="single" w:sz="4" w:space="0" w:color="auto"/>
              <w:right w:val="single" w:sz="4" w:space="0" w:color="auto"/>
            </w:tcBorders>
          </w:tcPr>
          <w:p w14:paraId="0947BE98"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val="restart"/>
            <w:tcBorders>
              <w:left w:val="single" w:sz="4" w:space="0" w:color="auto"/>
            </w:tcBorders>
          </w:tcPr>
          <w:p w14:paraId="20678DA9"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12.1.</w:t>
            </w:r>
          </w:p>
        </w:tc>
        <w:tc>
          <w:tcPr>
            <w:tcW w:w="4392" w:type="pct"/>
            <w:gridSpan w:val="14"/>
          </w:tcPr>
          <w:p w14:paraId="3FB247F6"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bCs/>
                <w:color w:val="000000"/>
                <w:sz w:val="20"/>
                <w:szCs w:val="20"/>
                <w:lang w:val="mk-MK"/>
              </w:rPr>
              <w:t>За ментори на докторски трудови: д</w:t>
            </w:r>
            <w:r w:rsidRPr="00993516">
              <w:rPr>
                <w:rFonts w:ascii="Times New Roman" w:hAnsi="Times New Roman"/>
                <w:bCs/>
                <w:color w:val="000000"/>
                <w:sz w:val="20"/>
                <w:szCs w:val="20"/>
                <w:lang w:val="ru-RU"/>
              </w:rPr>
              <w:t xml:space="preserve">оказ за </w:t>
            </w:r>
            <w:r w:rsidRPr="00993516">
              <w:rPr>
                <w:rFonts w:ascii="Times New Roman" w:hAnsi="Times New Roman"/>
                <w:sz w:val="20"/>
                <w:szCs w:val="20"/>
                <w:lang w:val="sr-Cyrl-CS"/>
              </w:rPr>
              <w:t>објавен</w:t>
            </w:r>
            <w:r w:rsidRPr="00993516">
              <w:rPr>
                <w:rFonts w:ascii="Times New Roman" w:hAnsi="Times New Roman"/>
                <w:sz w:val="20"/>
                <w:szCs w:val="20"/>
                <w:lang w:val="mk-MK"/>
              </w:rPr>
              <w:t>и</w:t>
            </w:r>
            <w:r w:rsidRPr="00993516">
              <w:rPr>
                <w:rFonts w:ascii="Times New Roman" w:hAnsi="Times New Roman"/>
                <w:sz w:val="20"/>
                <w:szCs w:val="20"/>
                <w:lang w:val="sr-Cyrl-CS"/>
              </w:rPr>
              <w:t xml:space="preserve"> шест научни трудови во референтна научна публикација </w:t>
            </w:r>
            <w:r w:rsidRPr="00993516">
              <w:rPr>
                <w:rFonts w:ascii="Times New Roman" w:hAnsi="Times New Roman"/>
                <w:sz w:val="20"/>
                <w:szCs w:val="20"/>
                <w:lang w:val="mk-MK"/>
              </w:rPr>
              <w:t xml:space="preserve">(чл. 136 став </w:t>
            </w:r>
            <w:r w:rsidRPr="00993516">
              <w:rPr>
                <w:rFonts w:ascii="Times New Roman" w:hAnsi="Times New Roman"/>
                <w:lang w:val="sr-Cyrl-CS"/>
              </w:rPr>
              <w:t>(8)</w:t>
            </w:r>
            <w:r w:rsidRPr="00993516">
              <w:rPr>
                <w:rFonts w:ascii="Times New Roman" w:hAnsi="Times New Roman"/>
                <w:lang w:val="mk-MK"/>
              </w:rPr>
              <w:t xml:space="preserve"> од ЗВО)</w:t>
            </w:r>
          </w:p>
        </w:tc>
      </w:tr>
      <w:tr w:rsidR="00993516" w:rsidRPr="00993516" w14:paraId="3C4DDD9E" w14:textId="77777777" w:rsidTr="00993516">
        <w:trPr>
          <w:jc w:val="center"/>
        </w:trPr>
        <w:tc>
          <w:tcPr>
            <w:tcW w:w="257" w:type="pct"/>
            <w:vMerge/>
            <w:tcBorders>
              <w:top w:val="single" w:sz="4" w:space="0" w:color="auto"/>
              <w:left w:val="single" w:sz="4" w:space="0" w:color="auto"/>
              <w:bottom w:val="single" w:sz="4" w:space="0" w:color="auto"/>
              <w:right w:val="single" w:sz="4" w:space="0" w:color="auto"/>
            </w:tcBorders>
          </w:tcPr>
          <w:p w14:paraId="7A060227"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Borders>
              <w:left w:val="single" w:sz="4" w:space="0" w:color="auto"/>
            </w:tcBorders>
          </w:tcPr>
          <w:p w14:paraId="538D88DA"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77C8089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Ред</w:t>
            </w:r>
            <w:r w:rsidRPr="00993516">
              <w:rPr>
                <w:rFonts w:ascii="Times New Roman" w:hAnsi="Times New Roman"/>
                <w:sz w:val="18"/>
                <w:szCs w:val="18"/>
                <w:lang w:val="mk-MK"/>
              </w:rPr>
              <w:t>ен</w:t>
            </w:r>
            <w:r w:rsidRPr="00993516">
              <w:rPr>
                <w:rFonts w:ascii="Times New Roman" w:hAnsi="Times New Roman"/>
                <w:sz w:val="18"/>
                <w:szCs w:val="18"/>
                <w:lang w:val="sr-Cyrl-CS"/>
              </w:rPr>
              <w:t xml:space="preserve"> број</w:t>
            </w:r>
          </w:p>
        </w:tc>
        <w:tc>
          <w:tcPr>
            <w:tcW w:w="1283" w:type="pct"/>
            <w:gridSpan w:val="4"/>
          </w:tcPr>
          <w:p w14:paraId="4FFF1459"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Автори</w:t>
            </w:r>
          </w:p>
        </w:tc>
        <w:tc>
          <w:tcPr>
            <w:tcW w:w="1324" w:type="pct"/>
            <w:gridSpan w:val="5"/>
          </w:tcPr>
          <w:p w14:paraId="07BC85DC"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Наслов</w:t>
            </w:r>
          </w:p>
        </w:tc>
        <w:tc>
          <w:tcPr>
            <w:tcW w:w="1167" w:type="pct"/>
            <w:gridSpan w:val="2"/>
          </w:tcPr>
          <w:p w14:paraId="6667EF22"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Издавач / година</w:t>
            </w:r>
          </w:p>
        </w:tc>
      </w:tr>
      <w:tr w:rsidR="00993516" w:rsidRPr="00993516" w14:paraId="53A1AE6E" w14:textId="77777777" w:rsidTr="00993516">
        <w:trPr>
          <w:jc w:val="center"/>
        </w:trPr>
        <w:tc>
          <w:tcPr>
            <w:tcW w:w="257" w:type="pct"/>
            <w:vMerge/>
            <w:tcBorders>
              <w:top w:val="single" w:sz="4" w:space="0" w:color="auto"/>
              <w:left w:val="single" w:sz="4" w:space="0" w:color="auto"/>
              <w:bottom w:val="single" w:sz="4" w:space="0" w:color="auto"/>
              <w:right w:val="single" w:sz="4" w:space="0" w:color="auto"/>
            </w:tcBorders>
          </w:tcPr>
          <w:p w14:paraId="123BD051" w14:textId="77777777" w:rsidR="00993516" w:rsidRPr="00993516" w:rsidRDefault="00993516" w:rsidP="00993516">
            <w:pPr>
              <w:spacing w:before="60" w:after="60"/>
              <w:ind w:left="28"/>
              <w:rPr>
                <w:rFonts w:ascii="Georgia" w:hAnsi="Georgia"/>
                <w:sz w:val="20"/>
                <w:szCs w:val="20"/>
                <w:lang w:val="sr-Cyrl-CS"/>
              </w:rPr>
            </w:pPr>
          </w:p>
        </w:tc>
        <w:tc>
          <w:tcPr>
            <w:tcW w:w="352" w:type="pct"/>
            <w:vMerge/>
            <w:tcBorders>
              <w:left w:val="single" w:sz="4" w:space="0" w:color="auto"/>
            </w:tcBorders>
          </w:tcPr>
          <w:p w14:paraId="1BB365B5" w14:textId="77777777" w:rsidR="00993516" w:rsidRPr="00993516" w:rsidRDefault="00993516" w:rsidP="00993516">
            <w:pPr>
              <w:spacing w:before="60" w:after="60"/>
              <w:ind w:left="28"/>
              <w:rPr>
                <w:rFonts w:ascii="Georgia" w:hAnsi="Georgia"/>
                <w:sz w:val="20"/>
                <w:szCs w:val="20"/>
                <w:lang w:val="sr-Cyrl-CS"/>
              </w:rPr>
            </w:pPr>
          </w:p>
        </w:tc>
        <w:tc>
          <w:tcPr>
            <w:tcW w:w="617" w:type="pct"/>
            <w:gridSpan w:val="3"/>
          </w:tcPr>
          <w:p w14:paraId="4C517FA9"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sr-Cyrl-CS"/>
              </w:rPr>
              <w:t>1.</w:t>
            </w:r>
          </w:p>
        </w:tc>
        <w:tc>
          <w:tcPr>
            <w:tcW w:w="1283" w:type="pct"/>
            <w:gridSpan w:val="4"/>
          </w:tcPr>
          <w:p w14:paraId="6D9B44FE"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mk-MK"/>
              </w:rPr>
              <w:t>Мирлинда Крифца Беќири</w:t>
            </w:r>
          </w:p>
        </w:tc>
        <w:tc>
          <w:tcPr>
            <w:tcW w:w="1324" w:type="pct"/>
            <w:gridSpan w:val="5"/>
          </w:tcPr>
          <w:p w14:paraId="78B2B2DD"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sr-Cyrl-CS"/>
              </w:rPr>
              <w:t xml:space="preserve">“Raporti </w:t>
            </w:r>
            <w:r w:rsidRPr="00993516">
              <w:rPr>
                <w:rFonts w:ascii="Georgia" w:hAnsi="Georgia"/>
                <w:sz w:val="20"/>
                <w:szCs w:val="20"/>
                <w:lang w:val="en-US"/>
              </w:rPr>
              <w:t>i</w:t>
            </w:r>
            <w:r w:rsidRPr="00993516">
              <w:rPr>
                <w:rFonts w:ascii="Georgia" w:hAnsi="Georgia"/>
                <w:sz w:val="20"/>
                <w:szCs w:val="20"/>
                <w:lang w:val="sr-Cyrl-CS"/>
              </w:rPr>
              <w:t xml:space="preserve"> vep</w:t>
            </w:r>
            <w:r w:rsidRPr="00993516">
              <w:rPr>
                <w:rFonts w:ascii="Georgia" w:hAnsi="Georgia"/>
                <w:sz w:val="20"/>
                <w:szCs w:val="20"/>
                <w:lang w:val="en-US"/>
              </w:rPr>
              <w:t>ë</w:t>
            </w:r>
            <w:r w:rsidRPr="00993516">
              <w:rPr>
                <w:rFonts w:ascii="Georgia" w:hAnsi="Georgia"/>
                <w:sz w:val="20"/>
                <w:szCs w:val="20"/>
                <w:lang w:val="sr-Cyrl-CS"/>
              </w:rPr>
              <w:t>s s</w:t>
            </w:r>
            <w:r w:rsidRPr="00993516">
              <w:rPr>
                <w:rFonts w:ascii="Georgia" w:hAnsi="Georgia"/>
                <w:sz w:val="20"/>
                <w:szCs w:val="20"/>
                <w:lang w:val="en-US"/>
              </w:rPr>
              <w:t>ë</w:t>
            </w:r>
            <w:r w:rsidRPr="00993516">
              <w:rPr>
                <w:rFonts w:ascii="Georgia" w:hAnsi="Georgia"/>
                <w:sz w:val="20"/>
                <w:szCs w:val="20"/>
                <w:lang w:val="sr-Cyrl-CS"/>
              </w:rPr>
              <w:t xml:space="preserve"> M. Kutelit me let</w:t>
            </w:r>
            <w:r w:rsidRPr="00993516">
              <w:rPr>
                <w:rFonts w:ascii="Georgia" w:hAnsi="Georgia"/>
                <w:sz w:val="20"/>
                <w:szCs w:val="20"/>
                <w:lang w:val="en-US"/>
              </w:rPr>
              <w:t>ë</w:t>
            </w:r>
            <w:r w:rsidRPr="00993516">
              <w:rPr>
                <w:rFonts w:ascii="Georgia" w:hAnsi="Georgia"/>
                <w:sz w:val="20"/>
                <w:szCs w:val="20"/>
                <w:lang w:val="sr-Cyrl-CS"/>
              </w:rPr>
              <w:t>rsin</w:t>
            </w:r>
            <w:r w:rsidRPr="00993516">
              <w:rPr>
                <w:rFonts w:ascii="Georgia" w:hAnsi="Georgia"/>
                <w:sz w:val="20"/>
                <w:szCs w:val="20"/>
                <w:lang w:val="en-US"/>
              </w:rPr>
              <w:t>ë</w:t>
            </w:r>
            <w:r w:rsidRPr="00993516">
              <w:rPr>
                <w:rFonts w:ascii="Georgia" w:hAnsi="Georgia"/>
                <w:sz w:val="20"/>
                <w:szCs w:val="20"/>
                <w:lang w:val="sr-Cyrl-CS"/>
              </w:rPr>
              <w:t xml:space="preserve"> go</w:t>
            </w:r>
            <w:r w:rsidRPr="00993516">
              <w:rPr>
                <w:rFonts w:ascii="Georgia" w:hAnsi="Georgia"/>
                <w:sz w:val="20"/>
                <w:szCs w:val="20"/>
                <w:lang w:val="mk-MK"/>
              </w:rPr>
              <w:softHyphen/>
            </w:r>
            <w:r w:rsidRPr="00993516">
              <w:rPr>
                <w:rFonts w:ascii="Georgia" w:hAnsi="Georgia"/>
                <w:sz w:val="20"/>
                <w:szCs w:val="20"/>
                <w:lang w:val="sr-Cyrl-CS"/>
              </w:rPr>
              <w:t>jo</w:t>
            </w:r>
            <w:r w:rsidRPr="00993516">
              <w:rPr>
                <w:rFonts w:ascii="Georgia" w:hAnsi="Georgia"/>
                <w:sz w:val="20"/>
                <w:szCs w:val="20"/>
                <w:lang w:val="mk-MK"/>
              </w:rPr>
              <w:softHyphen/>
            </w:r>
            <w:r w:rsidRPr="00993516">
              <w:rPr>
                <w:rFonts w:ascii="Georgia" w:hAnsi="Georgia"/>
                <w:sz w:val="20"/>
                <w:szCs w:val="20"/>
                <w:lang w:val="sr-Cyrl-CS"/>
              </w:rPr>
              <w:t>re” („Односот на де</w:t>
            </w:r>
            <w:r w:rsidRPr="00993516">
              <w:rPr>
                <w:rFonts w:ascii="Georgia" w:hAnsi="Georgia"/>
                <w:sz w:val="20"/>
                <w:szCs w:val="20"/>
                <w:lang w:val="mk-MK"/>
              </w:rPr>
              <w:softHyphen/>
            </w:r>
            <w:r w:rsidRPr="00993516">
              <w:rPr>
                <w:rFonts w:ascii="Georgia" w:hAnsi="Georgia"/>
                <w:sz w:val="20"/>
                <w:szCs w:val="20"/>
                <w:lang w:val="sr-Cyrl-CS"/>
              </w:rPr>
              <w:t>ло</w:t>
            </w:r>
            <w:r w:rsidRPr="00993516">
              <w:rPr>
                <w:rFonts w:ascii="Georgia" w:hAnsi="Georgia"/>
                <w:sz w:val="20"/>
                <w:szCs w:val="20"/>
                <w:lang w:val="mk-MK"/>
              </w:rPr>
              <w:softHyphen/>
            </w:r>
            <w:r w:rsidRPr="00993516">
              <w:rPr>
                <w:rFonts w:ascii="Georgia" w:hAnsi="Georgia"/>
                <w:sz w:val="20"/>
                <w:szCs w:val="20"/>
                <w:lang w:val="sr-Cyrl-CS"/>
              </w:rPr>
              <w:t xml:space="preserve">то на М. Кутели со усната книжевност“),  </w:t>
            </w:r>
          </w:p>
        </w:tc>
        <w:tc>
          <w:tcPr>
            <w:tcW w:w="1167" w:type="pct"/>
            <w:gridSpan w:val="2"/>
          </w:tcPr>
          <w:p w14:paraId="7A84CC61"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i/>
                <w:sz w:val="20"/>
                <w:szCs w:val="20"/>
                <w:lang w:val="mk-MK"/>
              </w:rPr>
              <w:t>Митруш Кутели во 110 годинината на раѓањето (</w:t>
            </w:r>
            <w:r w:rsidRPr="00993516">
              <w:rPr>
                <w:rFonts w:ascii="Georgia" w:hAnsi="Georgia"/>
                <w:i/>
                <w:sz w:val="20"/>
                <w:szCs w:val="20"/>
                <w:lang w:val="sr-Cyrl-CS"/>
              </w:rPr>
              <w:t>Зборник на трудови</w:t>
            </w:r>
            <w:r w:rsidRPr="00993516">
              <w:rPr>
                <w:rFonts w:ascii="Georgia" w:hAnsi="Georgia"/>
                <w:i/>
                <w:sz w:val="20"/>
                <w:szCs w:val="20"/>
                <w:lang w:val="mk-MK"/>
              </w:rPr>
              <w:t>)</w:t>
            </w:r>
            <w:r w:rsidRPr="00993516">
              <w:rPr>
                <w:rFonts w:ascii="Georgia" w:hAnsi="Georgia"/>
                <w:sz w:val="20"/>
                <w:szCs w:val="20"/>
                <w:lang w:val="sr-Cyrl-CS"/>
              </w:rPr>
              <w:t xml:space="preserve"> Уни</w:t>
            </w:r>
            <w:r w:rsidRPr="00993516">
              <w:rPr>
                <w:rFonts w:ascii="Georgia" w:hAnsi="Georgia"/>
                <w:sz w:val="20"/>
                <w:szCs w:val="20"/>
                <w:lang w:val="mk-MK"/>
              </w:rPr>
              <w:softHyphen/>
            </w:r>
            <w:r w:rsidRPr="00993516">
              <w:rPr>
                <w:rFonts w:ascii="Georgia" w:hAnsi="Georgia"/>
                <w:sz w:val="20"/>
                <w:szCs w:val="20"/>
                <w:lang w:val="sr-Cyrl-CS"/>
              </w:rPr>
              <w:t>верзитетот „Фан Ноли“</w:t>
            </w:r>
            <w:r w:rsidRPr="00993516">
              <w:rPr>
                <w:rFonts w:ascii="Georgia" w:hAnsi="Georgia"/>
                <w:sz w:val="20"/>
                <w:szCs w:val="20"/>
                <w:lang w:val="mk-MK"/>
              </w:rPr>
              <w:t>- Корча, во соработка со Институ</w:t>
            </w:r>
            <w:r w:rsidRPr="00993516">
              <w:rPr>
                <w:rFonts w:ascii="Georgia" w:hAnsi="Georgia"/>
                <w:sz w:val="20"/>
                <w:szCs w:val="20"/>
                <w:lang w:val="mk-MK"/>
              </w:rPr>
              <w:softHyphen/>
              <w:t>тот по Алба</w:t>
            </w:r>
            <w:r w:rsidRPr="00993516">
              <w:rPr>
                <w:rFonts w:ascii="Georgia" w:hAnsi="Georgia"/>
                <w:sz w:val="20"/>
                <w:szCs w:val="20"/>
                <w:lang w:val="mk-MK"/>
              </w:rPr>
              <w:softHyphen/>
              <w:t>нологија во Приш</w:t>
            </w:r>
            <w:r w:rsidRPr="00993516">
              <w:rPr>
                <w:rFonts w:ascii="Georgia" w:hAnsi="Georgia"/>
                <w:sz w:val="20"/>
                <w:szCs w:val="20"/>
                <w:lang w:val="mk-MK"/>
              </w:rPr>
              <w:softHyphen/>
              <w:t>тина и Инсти</w:t>
            </w:r>
            <w:r w:rsidRPr="00993516">
              <w:rPr>
                <w:rFonts w:ascii="Georgia" w:hAnsi="Georgia"/>
                <w:sz w:val="20"/>
                <w:szCs w:val="20"/>
                <w:lang w:val="mk-MK"/>
              </w:rPr>
              <w:softHyphen/>
              <w:t>тутот за Јазик и Книжевност во Тирана</w:t>
            </w:r>
            <w:r w:rsidRPr="00993516">
              <w:rPr>
                <w:rFonts w:ascii="Georgia" w:hAnsi="Georgia"/>
                <w:sz w:val="20"/>
                <w:szCs w:val="20"/>
                <w:lang w:val="sr-Cyrl-CS"/>
              </w:rPr>
              <w:t xml:space="preserve">, </w:t>
            </w:r>
            <w:r w:rsidRPr="00993516">
              <w:rPr>
                <w:rFonts w:ascii="Georgia" w:hAnsi="Georgia"/>
                <w:sz w:val="20"/>
                <w:szCs w:val="20"/>
                <w:lang w:val="mk-MK"/>
              </w:rPr>
              <w:t>2</w:t>
            </w:r>
            <w:r w:rsidRPr="00993516">
              <w:rPr>
                <w:rFonts w:ascii="Georgia" w:hAnsi="Georgia"/>
                <w:sz w:val="20"/>
                <w:szCs w:val="20"/>
                <w:lang w:val="sr-Cyrl-CS"/>
              </w:rPr>
              <w:t>017</w:t>
            </w:r>
            <w:r w:rsidRPr="00993516">
              <w:rPr>
                <w:rFonts w:ascii="Georgia" w:hAnsi="Georgia"/>
                <w:sz w:val="20"/>
                <w:szCs w:val="20"/>
                <w:lang w:val="mk-MK"/>
              </w:rPr>
              <w:t xml:space="preserve">, стр. </w:t>
            </w:r>
            <w:r w:rsidRPr="00993516">
              <w:rPr>
                <w:rFonts w:ascii="Georgia" w:hAnsi="Georgia"/>
                <w:sz w:val="20"/>
                <w:szCs w:val="20"/>
                <w:lang w:val="mk-MK"/>
              </w:rPr>
              <w:lastRenderedPageBreak/>
              <w:t>253-264.</w:t>
            </w:r>
            <w:r w:rsidRPr="00993516">
              <w:rPr>
                <w:rFonts w:ascii="Georgia" w:hAnsi="Georgia"/>
                <w:sz w:val="20"/>
                <w:szCs w:val="20"/>
                <w:lang w:val="sr-Cyrl-CS"/>
              </w:rPr>
              <w:t xml:space="preserve"> </w:t>
            </w:r>
          </w:p>
        </w:tc>
      </w:tr>
      <w:tr w:rsidR="00993516" w:rsidRPr="00993516" w14:paraId="21701C58" w14:textId="77777777" w:rsidTr="00993516">
        <w:trPr>
          <w:jc w:val="center"/>
        </w:trPr>
        <w:tc>
          <w:tcPr>
            <w:tcW w:w="257" w:type="pct"/>
            <w:vMerge/>
            <w:tcBorders>
              <w:top w:val="single" w:sz="4" w:space="0" w:color="auto"/>
              <w:left w:val="single" w:sz="4" w:space="0" w:color="auto"/>
              <w:bottom w:val="single" w:sz="4" w:space="0" w:color="auto"/>
              <w:right w:val="single" w:sz="4" w:space="0" w:color="auto"/>
            </w:tcBorders>
          </w:tcPr>
          <w:p w14:paraId="7CADA246" w14:textId="77777777" w:rsidR="00993516" w:rsidRPr="00993516" w:rsidRDefault="00993516" w:rsidP="00993516">
            <w:pPr>
              <w:spacing w:before="60" w:after="60"/>
              <w:ind w:left="28"/>
              <w:rPr>
                <w:rFonts w:ascii="Georgia" w:hAnsi="Georgia"/>
                <w:sz w:val="20"/>
                <w:szCs w:val="20"/>
                <w:lang w:val="sr-Cyrl-CS"/>
              </w:rPr>
            </w:pPr>
          </w:p>
        </w:tc>
        <w:tc>
          <w:tcPr>
            <w:tcW w:w="352" w:type="pct"/>
            <w:vMerge/>
            <w:tcBorders>
              <w:left w:val="single" w:sz="4" w:space="0" w:color="auto"/>
            </w:tcBorders>
          </w:tcPr>
          <w:p w14:paraId="2C376259" w14:textId="77777777" w:rsidR="00993516" w:rsidRPr="00993516" w:rsidRDefault="00993516" w:rsidP="00993516">
            <w:pPr>
              <w:spacing w:before="60" w:after="60"/>
              <w:ind w:left="28"/>
              <w:rPr>
                <w:rFonts w:ascii="Georgia" w:hAnsi="Georgia"/>
                <w:sz w:val="20"/>
                <w:szCs w:val="20"/>
                <w:lang w:val="sr-Cyrl-CS"/>
              </w:rPr>
            </w:pPr>
          </w:p>
        </w:tc>
        <w:tc>
          <w:tcPr>
            <w:tcW w:w="617" w:type="pct"/>
            <w:gridSpan w:val="3"/>
          </w:tcPr>
          <w:p w14:paraId="63C4C12E"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sr-Cyrl-CS"/>
              </w:rPr>
              <w:t>2.</w:t>
            </w:r>
          </w:p>
        </w:tc>
        <w:tc>
          <w:tcPr>
            <w:tcW w:w="1283" w:type="pct"/>
            <w:gridSpan w:val="4"/>
          </w:tcPr>
          <w:p w14:paraId="0E33DB2E"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mk-MK"/>
              </w:rPr>
              <w:t>Мирлинда Крифца Беќири</w:t>
            </w:r>
          </w:p>
        </w:tc>
        <w:tc>
          <w:tcPr>
            <w:tcW w:w="1324" w:type="pct"/>
            <w:gridSpan w:val="5"/>
          </w:tcPr>
          <w:p w14:paraId="766C228A"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sr-Cyrl-CS"/>
              </w:rPr>
              <w:t>“Çështja e identitetit në veprën e Luan</w:t>
            </w:r>
            <w:r w:rsidRPr="00993516">
              <w:rPr>
                <w:rFonts w:ascii="Georgia" w:hAnsi="Georgia"/>
                <w:sz w:val="20"/>
                <w:szCs w:val="20"/>
                <w:lang w:val="mk-MK"/>
              </w:rPr>
              <w:t xml:space="preserve"> </w:t>
            </w:r>
            <w:r w:rsidRPr="00993516">
              <w:rPr>
                <w:rFonts w:ascii="Georgia" w:hAnsi="Georgia"/>
                <w:sz w:val="20"/>
                <w:szCs w:val="20"/>
                <w:lang w:val="sr-Cyrl-CS"/>
              </w:rPr>
              <w:t>Starovës”-</w:t>
            </w:r>
            <w:r w:rsidRPr="00993516">
              <w:rPr>
                <w:rFonts w:ascii="Georgia" w:hAnsi="Georgia"/>
                <w:sz w:val="20"/>
                <w:szCs w:val="20"/>
                <w:lang w:val="mk-MK"/>
              </w:rPr>
              <w:t>Прашањето на идентитетот во делото на Л. Старова).</w:t>
            </w:r>
            <w:r w:rsidRPr="00993516">
              <w:rPr>
                <w:rFonts w:ascii="Georgia" w:hAnsi="Georgia"/>
                <w:sz w:val="20"/>
                <w:szCs w:val="20"/>
                <w:lang w:val="sr-Cyrl-CS"/>
              </w:rPr>
              <w:t xml:space="preserve">  </w:t>
            </w:r>
          </w:p>
        </w:tc>
        <w:tc>
          <w:tcPr>
            <w:tcW w:w="1167" w:type="pct"/>
            <w:gridSpan w:val="2"/>
          </w:tcPr>
          <w:p w14:paraId="2D75F621" w14:textId="77777777" w:rsidR="00993516" w:rsidRPr="00993516" w:rsidRDefault="00993516" w:rsidP="00993516">
            <w:pPr>
              <w:spacing w:before="60" w:after="60"/>
              <w:ind w:left="28"/>
              <w:rPr>
                <w:rFonts w:ascii="Georgia" w:hAnsi="Georgia"/>
                <w:sz w:val="20"/>
                <w:szCs w:val="20"/>
                <w:lang w:val="mk-MK"/>
              </w:rPr>
            </w:pPr>
            <w:r w:rsidRPr="00993516">
              <w:rPr>
                <w:rFonts w:ascii="Georgia" w:hAnsi="Georgia"/>
                <w:sz w:val="20"/>
                <w:szCs w:val="20"/>
                <w:lang w:val="mk-MK"/>
              </w:rPr>
              <w:t>Тринаесетиот Меѓународен Семинар по Албанологија на тема „Јазикот, книжевноста и идентитетот„ ДУТ, Тетово, одржан на 25-2 сеп. 2019.</w:t>
            </w:r>
            <w:r w:rsidRPr="00993516">
              <w:rPr>
                <w:rFonts w:ascii="Georgia" w:hAnsi="Georgia"/>
                <w:sz w:val="20"/>
                <w:szCs w:val="20"/>
                <w:lang w:val="en-US"/>
              </w:rPr>
              <w:t xml:space="preserve">, </w:t>
            </w:r>
            <w:r w:rsidRPr="00993516">
              <w:rPr>
                <w:rFonts w:ascii="Georgia" w:hAnsi="Georgia"/>
                <w:sz w:val="20"/>
                <w:szCs w:val="20"/>
                <w:lang w:val="mk-MK"/>
              </w:rPr>
              <w:t>објавен во Знирката трудови.</w:t>
            </w:r>
          </w:p>
        </w:tc>
      </w:tr>
      <w:tr w:rsidR="00993516" w:rsidRPr="00993516" w14:paraId="4348DB9E" w14:textId="77777777" w:rsidTr="00993516">
        <w:trPr>
          <w:jc w:val="center"/>
        </w:trPr>
        <w:tc>
          <w:tcPr>
            <w:tcW w:w="257" w:type="pct"/>
            <w:vMerge/>
            <w:tcBorders>
              <w:top w:val="single" w:sz="4" w:space="0" w:color="auto"/>
              <w:left w:val="single" w:sz="4" w:space="0" w:color="auto"/>
              <w:bottom w:val="single" w:sz="4" w:space="0" w:color="auto"/>
              <w:right w:val="single" w:sz="4" w:space="0" w:color="auto"/>
            </w:tcBorders>
          </w:tcPr>
          <w:p w14:paraId="64FC12F7" w14:textId="77777777" w:rsidR="00993516" w:rsidRPr="00993516" w:rsidRDefault="00993516" w:rsidP="00993516">
            <w:pPr>
              <w:spacing w:before="60" w:after="60"/>
              <w:ind w:left="28"/>
              <w:rPr>
                <w:rFonts w:ascii="Georgia" w:hAnsi="Georgia"/>
                <w:sz w:val="20"/>
                <w:szCs w:val="20"/>
                <w:lang w:val="sr-Cyrl-CS"/>
              </w:rPr>
            </w:pPr>
          </w:p>
        </w:tc>
        <w:tc>
          <w:tcPr>
            <w:tcW w:w="352" w:type="pct"/>
            <w:vMerge/>
            <w:tcBorders>
              <w:left w:val="single" w:sz="4" w:space="0" w:color="auto"/>
            </w:tcBorders>
          </w:tcPr>
          <w:p w14:paraId="35707402" w14:textId="77777777" w:rsidR="00993516" w:rsidRPr="00993516" w:rsidRDefault="00993516" w:rsidP="00993516">
            <w:pPr>
              <w:spacing w:before="60" w:after="60"/>
              <w:ind w:left="28"/>
              <w:rPr>
                <w:rFonts w:ascii="Georgia" w:hAnsi="Georgia"/>
                <w:sz w:val="20"/>
                <w:szCs w:val="20"/>
                <w:lang w:val="sr-Cyrl-CS"/>
              </w:rPr>
            </w:pPr>
          </w:p>
        </w:tc>
        <w:tc>
          <w:tcPr>
            <w:tcW w:w="617" w:type="pct"/>
            <w:gridSpan w:val="3"/>
          </w:tcPr>
          <w:p w14:paraId="361F483E"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sr-Cyrl-CS"/>
              </w:rPr>
              <w:t>3.</w:t>
            </w:r>
          </w:p>
        </w:tc>
        <w:tc>
          <w:tcPr>
            <w:tcW w:w="1283" w:type="pct"/>
            <w:gridSpan w:val="4"/>
          </w:tcPr>
          <w:p w14:paraId="6923525B" w14:textId="77777777" w:rsidR="00993516" w:rsidRPr="00993516" w:rsidRDefault="00993516" w:rsidP="00993516">
            <w:pPr>
              <w:spacing w:before="60" w:after="60"/>
              <w:ind w:left="28"/>
              <w:rPr>
                <w:rFonts w:ascii="Georgia" w:hAnsi="Georgia"/>
                <w:sz w:val="20"/>
                <w:szCs w:val="20"/>
                <w:lang w:val="mk-MK"/>
              </w:rPr>
            </w:pPr>
            <w:r w:rsidRPr="00993516">
              <w:rPr>
                <w:rFonts w:ascii="Georgia" w:hAnsi="Georgia"/>
                <w:sz w:val="20"/>
                <w:szCs w:val="20"/>
                <w:lang w:val="mk-MK"/>
              </w:rPr>
              <w:t>Мирлинда Крифца Беќири</w:t>
            </w:r>
          </w:p>
        </w:tc>
        <w:tc>
          <w:tcPr>
            <w:tcW w:w="1324" w:type="pct"/>
            <w:gridSpan w:val="5"/>
          </w:tcPr>
          <w:p w14:paraId="0B1B531D" w14:textId="77777777" w:rsidR="00993516" w:rsidRPr="00993516" w:rsidRDefault="00993516" w:rsidP="00993516">
            <w:pPr>
              <w:spacing w:before="60" w:after="60"/>
              <w:jc w:val="both"/>
              <w:rPr>
                <w:rFonts w:ascii="Georgia" w:hAnsi="Georgia"/>
                <w:sz w:val="20"/>
                <w:szCs w:val="20"/>
                <w:lang w:val="mk-MK"/>
              </w:rPr>
            </w:pPr>
            <w:r w:rsidRPr="00993516">
              <w:rPr>
                <w:rFonts w:ascii="Georgia" w:hAnsi="Georgia"/>
                <w:sz w:val="20"/>
                <w:szCs w:val="20"/>
                <w:lang w:val="en-US"/>
              </w:rPr>
              <w:t>“Tjetri ne ciklin roma</w:t>
            </w:r>
            <w:r w:rsidRPr="00993516">
              <w:rPr>
                <w:rFonts w:ascii="Georgia" w:hAnsi="Georgia"/>
                <w:sz w:val="20"/>
                <w:szCs w:val="20"/>
                <w:lang w:val="en-US"/>
              </w:rPr>
              <w:softHyphen/>
              <w:t>nor të Luan Starovës”</w:t>
            </w:r>
            <w:r w:rsidRPr="00993516">
              <w:rPr>
                <w:rFonts w:ascii="Georgia" w:hAnsi="Georgia"/>
                <w:sz w:val="20"/>
                <w:szCs w:val="20"/>
                <w:lang w:val="mk-MK"/>
              </w:rPr>
              <w:t xml:space="preserve"> </w:t>
            </w:r>
          </w:p>
          <w:p w14:paraId="32504226" w14:textId="77777777" w:rsidR="00993516" w:rsidRPr="00993516" w:rsidRDefault="00993516" w:rsidP="00993516">
            <w:pPr>
              <w:spacing w:before="60" w:after="60"/>
              <w:jc w:val="both"/>
              <w:rPr>
                <w:rFonts w:ascii="Georgia" w:hAnsi="Georgia"/>
                <w:sz w:val="20"/>
                <w:szCs w:val="20"/>
                <w:lang w:val="mk-MK"/>
              </w:rPr>
            </w:pPr>
            <w:r w:rsidRPr="00993516">
              <w:rPr>
                <w:rFonts w:ascii="Georgia" w:hAnsi="Georgia"/>
                <w:sz w:val="20"/>
                <w:szCs w:val="20"/>
                <w:lang w:val="mk-MK"/>
              </w:rPr>
              <w:t>(„Другиот</w:t>
            </w:r>
            <w:r w:rsidRPr="00993516">
              <w:rPr>
                <w:rFonts w:ascii="Georgia" w:hAnsi="Georgia"/>
                <w:sz w:val="20"/>
                <w:szCs w:val="20"/>
                <w:lang w:val="en-US"/>
              </w:rPr>
              <w:t xml:space="preserve">” </w:t>
            </w:r>
            <w:r w:rsidRPr="00993516">
              <w:rPr>
                <w:rFonts w:ascii="Georgia" w:hAnsi="Georgia"/>
                <w:sz w:val="20"/>
                <w:szCs w:val="20"/>
                <w:lang w:val="mk-MK"/>
              </w:rPr>
              <w:t>во романескниот циклус на Л. Старова)</w:t>
            </w:r>
          </w:p>
          <w:p w14:paraId="4C0671A3" w14:textId="77777777" w:rsidR="00993516" w:rsidRPr="00993516" w:rsidRDefault="00993516" w:rsidP="00993516">
            <w:pPr>
              <w:spacing w:before="60" w:after="60"/>
              <w:ind w:left="28"/>
              <w:rPr>
                <w:rFonts w:ascii="Georgia" w:hAnsi="Georgia"/>
                <w:sz w:val="20"/>
                <w:szCs w:val="20"/>
                <w:lang w:val="en-US"/>
              </w:rPr>
            </w:pPr>
          </w:p>
        </w:tc>
        <w:tc>
          <w:tcPr>
            <w:tcW w:w="1167" w:type="pct"/>
            <w:gridSpan w:val="2"/>
          </w:tcPr>
          <w:p w14:paraId="2E425F25" w14:textId="77777777" w:rsidR="00993516" w:rsidRPr="00993516" w:rsidRDefault="00993516" w:rsidP="00993516">
            <w:pPr>
              <w:spacing w:before="60" w:after="60"/>
              <w:ind w:left="28"/>
              <w:rPr>
                <w:rFonts w:ascii="Georgia" w:hAnsi="Georgia"/>
                <w:sz w:val="20"/>
                <w:szCs w:val="20"/>
                <w:lang w:val="mk-MK"/>
              </w:rPr>
            </w:pPr>
            <w:r w:rsidRPr="00993516">
              <w:rPr>
                <w:rFonts w:ascii="Georgia" w:hAnsi="Georgia"/>
                <w:sz w:val="20"/>
                <w:szCs w:val="20"/>
                <w:lang w:val="en-US"/>
              </w:rPr>
              <w:t>Ballkanologjia</w:t>
            </w:r>
            <w:r w:rsidRPr="00993516">
              <w:rPr>
                <w:rFonts w:ascii="Georgia" w:hAnsi="Georgia"/>
                <w:i/>
                <w:iCs/>
                <w:sz w:val="20"/>
                <w:szCs w:val="20"/>
                <w:lang w:val="en-US"/>
              </w:rPr>
              <w:t xml:space="preserve"> (Figura e tjetrit në kulturën ballkanike) </w:t>
            </w:r>
            <w:r w:rsidRPr="00993516">
              <w:rPr>
                <w:rFonts w:ascii="Georgia" w:hAnsi="Georgia"/>
                <w:sz w:val="20"/>
                <w:szCs w:val="20"/>
                <w:lang w:val="en-US"/>
              </w:rPr>
              <w:t xml:space="preserve">, </w:t>
            </w:r>
            <w:r w:rsidRPr="00993516">
              <w:rPr>
                <w:rFonts w:ascii="Georgia" w:hAnsi="Georgia"/>
                <w:sz w:val="20"/>
                <w:szCs w:val="20"/>
                <w:lang w:val="mk-MK"/>
              </w:rPr>
              <w:t>ИДНА, Сопје, 2020. Бр. 2, стр. 19-212.</w:t>
            </w:r>
          </w:p>
        </w:tc>
      </w:tr>
      <w:tr w:rsidR="00993516" w:rsidRPr="00993516" w14:paraId="7D432B2D" w14:textId="77777777" w:rsidTr="00993516">
        <w:trPr>
          <w:jc w:val="center"/>
        </w:trPr>
        <w:tc>
          <w:tcPr>
            <w:tcW w:w="257" w:type="pct"/>
            <w:vMerge/>
            <w:tcBorders>
              <w:top w:val="single" w:sz="4" w:space="0" w:color="auto"/>
              <w:left w:val="single" w:sz="4" w:space="0" w:color="auto"/>
              <w:bottom w:val="single" w:sz="4" w:space="0" w:color="auto"/>
              <w:right w:val="single" w:sz="4" w:space="0" w:color="auto"/>
            </w:tcBorders>
          </w:tcPr>
          <w:p w14:paraId="5D1E19AF" w14:textId="77777777" w:rsidR="00993516" w:rsidRPr="00993516" w:rsidRDefault="00993516" w:rsidP="00993516">
            <w:pPr>
              <w:spacing w:before="60" w:after="60"/>
              <w:ind w:left="28"/>
              <w:rPr>
                <w:rFonts w:ascii="Georgia" w:hAnsi="Georgia"/>
                <w:sz w:val="20"/>
                <w:szCs w:val="20"/>
                <w:lang w:val="sr-Cyrl-CS"/>
              </w:rPr>
            </w:pPr>
          </w:p>
        </w:tc>
        <w:tc>
          <w:tcPr>
            <w:tcW w:w="352" w:type="pct"/>
            <w:vMerge/>
            <w:tcBorders>
              <w:left w:val="single" w:sz="4" w:space="0" w:color="auto"/>
            </w:tcBorders>
          </w:tcPr>
          <w:p w14:paraId="66CC2DE2" w14:textId="77777777" w:rsidR="00993516" w:rsidRPr="00993516" w:rsidRDefault="00993516" w:rsidP="00993516">
            <w:pPr>
              <w:spacing w:before="60" w:after="60"/>
              <w:ind w:left="28"/>
              <w:rPr>
                <w:rFonts w:ascii="Georgia" w:hAnsi="Georgia"/>
                <w:sz w:val="20"/>
                <w:szCs w:val="20"/>
                <w:lang w:val="sr-Cyrl-CS"/>
              </w:rPr>
            </w:pPr>
          </w:p>
        </w:tc>
        <w:tc>
          <w:tcPr>
            <w:tcW w:w="617" w:type="pct"/>
            <w:gridSpan w:val="3"/>
          </w:tcPr>
          <w:p w14:paraId="420912BD"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sr-Cyrl-CS"/>
              </w:rPr>
              <w:t>4.</w:t>
            </w:r>
          </w:p>
        </w:tc>
        <w:tc>
          <w:tcPr>
            <w:tcW w:w="1283" w:type="pct"/>
            <w:gridSpan w:val="4"/>
          </w:tcPr>
          <w:p w14:paraId="7120BC1E" w14:textId="77777777" w:rsidR="00993516" w:rsidRPr="00993516" w:rsidRDefault="00993516" w:rsidP="00993516">
            <w:pPr>
              <w:spacing w:before="60" w:after="60"/>
              <w:ind w:left="28"/>
              <w:rPr>
                <w:rFonts w:ascii="Georgia" w:hAnsi="Georgia"/>
                <w:sz w:val="20"/>
                <w:szCs w:val="20"/>
                <w:lang w:val="sr-Cyrl-CS"/>
              </w:rPr>
            </w:pPr>
          </w:p>
        </w:tc>
        <w:tc>
          <w:tcPr>
            <w:tcW w:w="1324" w:type="pct"/>
            <w:gridSpan w:val="5"/>
          </w:tcPr>
          <w:p w14:paraId="0FDDB47A" w14:textId="77777777" w:rsidR="00993516" w:rsidRPr="00993516" w:rsidRDefault="00993516" w:rsidP="00993516">
            <w:pPr>
              <w:spacing w:before="60" w:after="60"/>
              <w:ind w:left="28"/>
              <w:rPr>
                <w:rFonts w:ascii="Georgia" w:hAnsi="Georgia"/>
                <w:sz w:val="20"/>
                <w:szCs w:val="20"/>
                <w:lang w:val="sr-Cyrl-CS"/>
              </w:rPr>
            </w:pPr>
          </w:p>
        </w:tc>
        <w:tc>
          <w:tcPr>
            <w:tcW w:w="1167" w:type="pct"/>
            <w:gridSpan w:val="2"/>
          </w:tcPr>
          <w:p w14:paraId="47615D40" w14:textId="77777777" w:rsidR="00993516" w:rsidRPr="00993516" w:rsidRDefault="00993516" w:rsidP="00993516">
            <w:pPr>
              <w:spacing w:before="60" w:after="60"/>
              <w:ind w:left="28"/>
              <w:rPr>
                <w:rFonts w:ascii="Georgia" w:hAnsi="Georgia"/>
                <w:sz w:val="20"/>
                <w:szCs w:val="20"/>
                <w:lang w:val="sr-Cyrl-CS"/>
              </w:rPr>
            </w:pPr>
          </w:p>
        </w:tc>
      </w:tr>
      <w:tr w:rsidR="00993516" w:rsidRPr="00993516" w14:paraId="0917E181" w14:textId="77777777" w:rsidTr="00993516">
        <w:trPr>
          <w:jc w:val="center"/>
        </w:trPr>
        <w:tc>
          <w:tcPr>
            <w:tcW w:w="257" w:type="pct"/>
            <w:vMerge/>
            <w:tcBorders>
              <w:top w:val="single" w:sz="4" w:space="0" w:color="auto"/>
              <w:left w:val="single" w:sz="4" w:space="0" w:color="auto"/>
              <w:bottom w:val="single" w:sz="4" w:space="0" w:color="auto"/>
              <w:right w:val="single" w:sz="4" w:space="0" w:color="auto"/>
            </w:tcBorders>
          </w:tcPr>
          <w:p w14:paraId="14DC4FC4" w14:textId="77777777" w:rsidR="00993516" w:rsidRPr="00993516" w:rsidRDefault="00993516" w:rsidP="00993516">
            <w:pPr>
              <w:spacing w:before="60" w:after="60"/>
              <w:ind w:left="28"/>
              <w:rPr>
                <w:rFonts w:ascii="Georgia" w:hAnsi="Georgia"/>
                <w:sz w:val="20"/>
                <w:szCs w:val="20"/>
                <w:lang w:val="sr-Cyrl-CS"/>
              </w:rPr>
            </w:pPr>
          </w:p>
        </w:tc>
        <w:tc>
          <w:tcPr>
            <w:tcW w:w="352" w:type="pct"/>
            <w:vMerge/>
            <w:tcBorders>
              <w:left w:val="single" w:sz="4" w:space="0" w:color="auto"/>
            </w:tcBorders>
          </w:tcPr>
          <w:p w14:paraId="62ECD3C3" w14:textId="77777777" w:rsidR="00993516" w:rsidRPr="00993516" w:rsidRDefault="00993516" w:rsidP="00993516">
            <w:pPr>
              <w:spacing w:before="60" w:after="60"/>
              <w:ind w:left="28"/>
              <w:rPr>
                <w:rFonts w:ascii="Georgia" w:hAnsi="Georgia"/>
                <w:sz w:val="20"/>
                <w:szCs w:val="20"/>
                <w:lang w:val="sr-Cyrl-CS"/>
              </w:rPr>
            </w:pPr>
          </w:p>
        </w:tc>
        <w:tc>
          <w:tcPr>
            <w:tcW w:w="617" w:type="pct"/>
            <w:gridSpan w:val="3"/>
          </w:tcPr>
          <w:p w14:paraId="3284DD92"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sr-Cyrl-CS"/>
              </w:rPr>
              <w:t>5.</w:t>
            </w:r>
          </w:p>
        </w:tc>
        <w:tc>
          <w:tcPr>
            <w:tcW w:w="1283" w:type="pct"/>
            <w:gridSpan w:val="4"/>
          </w:tcPr>
          <w:p w14:paraId="2E34FBF0" w14:textId="77777777" w:rsidR="00993516" w:rsidRPr="00993516" w:rsidRDefault="00993516" w:rsidP="00993516">
            <w:pPr>
              <w:spacing w:before="60" w:after="60"/>
              <w:ind w:left="28"/>
              <w:rPr>
                <w:rFonts w:ascii="Georgia" w:hAnsi="Georgia"/>
                <w:sz w:val="20"/>
                <w:szCs w:val="20"/>
                <w:lang w:val="sr-Cyrl-CS"/>
              </w:rPr>
            </w:pPr>
          </w:p>
        </w:tc>
        <w:tc>
          <w:tcPr>
            <w:tcW w:w="1324" w:type="pct"/>
            <w:gridSpan w:val="5"/>
          </w:tcPr>
          <w:p w14:paraId="41B1EE1E" w14:textId="77777777" w:rsidR="00993516" w:rsidRPr="00993516" w:rsidRDefault="00993516" w:rsidP="00993516">
            <w:pPr>
              <w:spacing w:before="60" w:after="60"/>
              <w:ind w:left="28"/>
              <w:rPr>
                <w:rFonts w:ascii="Georgia" w:hAnsi="Georgia"/>
                <w:sz w:val="20"/>
                <w:szCs w:val="20"/>
                <w:lang w:val="sr-Cyrl-CS"/>
              </w:rPr>
            </w:pPr>
          </w:p>
        </w:tc>
        <w:tc>
          <w:tcPr>
            <w:tcW w:w="1167" w:type="pct"/>
            <w:gridSpan w:val="2"/>
          </w:tcPr>
          <w:p w14:paraId="6208DD1F" w14:textId="77777777" w:rsidR="00993516" w:rsidRPr="00993516" w:rsidRDefault="00993516" w:rsidP="00993516">
            <w:pPr>
              <w:spacing w:before="60" w:after="60"/>
              <w:ind w:left="28"/>
              <w:rPr>
                <w:rFonts w:ascii="Georgia" w:hAnsi="Georgia"/>
                <w:sz w:val="20"/>
                <w:szCs w:val="20"/>
                <w:lang w:val="sr-Cyrl-CS"/>
              </w:rPr>
            </w:pPr>
          </w:p>
        </w:tc>
      </w:tr>
      <w:tr w:rsidR="00993516" w:rsidRPr="00993516" w14:paraId="0C659A79" w14:textId="77777777" w:rsidTr="00993516">
        <w:trPr>
          <w:jc w:val="center"/>
        </w:trPr>
        <w:tc>
          <w:tcPr>
            <w:tcW w:w="257" w:type="pct"/>
            <w:vMerge/>
            <w:tcBorders>
              <w:top w:val="single" w:sz="4" w:space="0" w:color="auto"/>
              <w:left w:val="single" w:sz="4" w:space="0" w:color="auto"/>
              <w:bottom w:val="single" w:sz="4" w:space="0" w:color="auto"/>
              <w:right w:val="single" w:sz="4" w:space="0" w:color="auto"/>
            </w:tcBorders>
          </w:tcPr>
          <w:p w14:paraId="7432D346" w14:textId="77777777" w:rsidR="00993516" w:rsidRPr="00993516" w:rsidRDefault="00993516" w:rsidP="00993516">
            <w:pPr>
              <w:spacing w:before="60" w:after="60"/>
              <w:ind w:left="28"/>
              <w:rPr>
                <w:rFonts w:ascii="Georgia" w:hAnsi="Georgia"/>
                <w:sz w:val="20"/>
                <w:szCs w:val="20"/>
                <w:lang w:val="sr-Cyrl-CS"/>
              </w:rPr>
            </w:pPr>
          </w:p>
        </w:tc>
        <w:tc>
          <w:tcPr>
            <w:tcW w:w="352" w:type="pct"/>
            <w:vMerge/>
            <w:tcBorders>
              <w:left w:val="single" w:sz="4" w:space="0" w:color="auto"/>
            </w:tcBorders>
          </w:tcPr>
          <w:p w14:paraId="5CE01439" w14:textId="77777777" w:rsidR="00993516" w:rsidRPr="00993516" w:rsidRDefault="00993516" w:rsidP="00993516">
            <w:pPr>
              <w:spacing w:before="60" w:after="60"/>
              <w:ind w:left="28"/>
              <w:rPr>
                <w:rFonts w:ascii="Georgia" w:hAnsi="Georgia"/>
                <w:sz w:val="20"/>
                <w:szCs w:val="20"/>
                <w:lang w:val="sr-Cyrl-CS"/>
              </w:rPr>
            </w:pPr>
          </w:p>
        </w:tc>
        <w:tc>
          <w:tcPr>
            <w:tcW w:w="617" w:type="pct"/>
            <w:gridSpan w:val="3"/>
          </w:tcPr>
          <w:p w14:paraId="1B74A8D9"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sr-Cyrl-CS"/>
              </w:rPr>
              <w:t>6.</w:t>
            </w:r>
          </w:p>
        </w:tc>
        <w:tc>
          <w:tcPr>
            <w:tcW w:w="1283" w:type="pct"/>
            <w:gridSpan w:val="4"/>
          </w:tcPr>
          <w:p w14:paraId="657E5403" w14:textId="77777777" w:rsidR="00993516" w:rsidRPr="00993516" w:rsidRDefault="00993516" w:rsidP="00993516">
            <w:pPr>
              <w:spacing w:before="60" w:after="60"/>
              <w:ind w:left="28"/>
              <w:rPr>
                <w:rFonts w:ascii="Georgia" w:hAnsi="Georgia"/>
                <w:sz w:val="20"/>
                <w:szCs w:val="20"/>
                <w:lang w:val="sr-Cyrl-CS"/>
              </w:rPr>
            </w:pPr>
          </w:p>
        </w:tc>
        <w:tc>
          <w:tcPr>
            <w:tcW w:w="1324" w:type="pct"/>
            <w:gridSpan w:val="5"/>
          </w:tcPr>
          <w:p w14:paraId="3A69E65C" w14:textId="77777777" w:rsidR="00993516" w:rsidRPr="00993516" w:rsidRDefault="00993516" w:rsidP="00993516">
            <w:pPr>
              <w:spacing w:before="60" w:after="60"/>
              <w:ind w:left="28"/>
              <w:rPr>
                <w:rFonts w:ascii="Georgia" w:hAnsi="Georgia"/>
                <w:sz w:val="20"/>
                <w:szCs w:val="20"/>
                <w:lang w:val="sr-Cyrl-CS"/>
              </w:rPr>
            </w:pPr>
          </w:p>
        </w:tc>
        <w:tc>
          <w:tcPr>
            <w:tcW w:w="1167" w:type="pct"/>
            <w:gridSpan w:val="2"/>
          </w:tcPr>
          <w:p w14:paraId="0BB72726" w14:textId="77777777" w:rsidR="00993516" w:rsidRPr="00993516" w:rsidRDefault="00993516" w:rsidP="00993516">
            <w:pPr>
              <w:spacing w:before="60" w:after="60"/>
              <w:ind w:left="28"/>
              <w:rPr>
                <w:rFonts w:ascii="Georgia" w:hAnsi="Georgia"/>
                <w:sz w:val="20"/>
                <w:szCs w:val="20"/>
                <w:lang w:val="sr-Cyrl-CS"/>
              </w:rPr>
            </w:pPr>
          </w:p>
        </w:tc>
      </w:tr>
      <w:tr w:rsidR="00993516" w:rsidRPr="00993516" w14:paraId="0EBE7BAA" w14:textId="77777777" w:rsidTr="00993516">
        <w:trPr>
          <w:jc w:val="center"/>
        </w:trPr>
        <w:tc>
          <w:tcPr>
            <w:tcW w:w="257" w:type="pct"/>
            <w:vMerge/>
            <w:tcBorders>
              <w:top w:val="single" w:sz="4" w:space="0" w:color="auto"/>
              <w:left w:val="single" w:sz="4" w:space="0" w:color="auto"/>
              <w:bottom w:val="single" w:sz="4" w:space="0" w:color="auto"/>
              <w:right w:val="single" w:sz="4" w:space="0" w:color="auto"/>
            </w:tcBorders>
          </w:tcPr>
          <w:p w14:paraId="30E3DA3E" w14:textId="77777777" w:rsidR="00993516" w:rsidRPr="00993516" w:rsidRDefault="00993516" w:rsidP="00993516">
            <w:pPr>
              <w:spacing w:before="60" w:after="60"/>
              <w:ind w:left="28"/>
              <w:rPr>
                <w:rFonts w:ascii="Georgia" w:hAnsi="Georgia"/>
                <w:sz w:val="20"/>
                <w:szCs w:val="20"/>
                <w:lang w:val="sr-Cyrl-CS"/>
              </w:rPr>
            </w:pPr>
          </w:p>
        </w:tc>
        <w:tc>
          <w:tcPr>
            <w:tcW w:w="352" w:type="pct"/>
            <w:vMerge w:val="restart"/>
            <w:tcBorders>
              <w:left w:val="single" w:sz="4" w:space="0" w:color="auto"/>
            </w:tcBorders>
          </w:tcPr>
          <w:p w14:paraId="30383E89"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sr-Cyrl-CS"/>
              </w:rPr>
              <w:t>12.2.</w:t>
            </w:r>
          </w:p>
        </w:tc>
        <w:tc>
          <w:tcPr>
            <w:tcW w:w="4392" w:type="pct"/>
            <w:gridSpan w:val="14"/>
          </w:tcPr>
          <w:p w14:paraId="78C3E894"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sr-Cyrl-CS"/>
              </w:rPr>
              <w:t>Доказ за најмалку два печатени научно</w:t>
            </w:r>
            <w:r w:rsidRPr="00993516">
              <w:rPr>
                <w:rFonts w:ascii="Georgia" w:hAnsi="Georgia"/>
                <w:sz w:val="20"/>
                <w:szCs w:val="20"/>
                <w:lang w:val="mk-MK"/>
              </w:rPr>
              <w:t>-</w:t>
            </w:r>
            <w:r w:rsidRPr="00993516">
              <w:rPr>
                <w:rFonts w:ascii="Georgia" w:hAnsi="Georgia"/>
                <w:sz w:val="20"/>
                <w:szCs w:val="20"/>
                <w:lang w:val="sr-Cyrl-CS"/>
              </w:rPr>
              <w:t>истражувачки трудови во меѓународни научни списанија со импакт фактор во даденото поле во последните пет години</w:t>
            </w:r>
          </w:p>
        </w:tc>
      </w:tr>
      <w:tr w:rsidR="00993516" w:rsidRPr="00993516" w14:paraId="4DB3790F" w14:textId="77777777" w:rsidTr="00993516">
        <w:trPr>
          <w:jc w:val="center"/>
        </w:trPr>
        <w:tc>
          <w:tcPr>
            <w:tcW w:w="257" w:type="pct"/>
            <w:vMerge/>
            <w:tcBorders>
              <w:top w:val="single" w:sz="4" w:space="0" w:color="auto"/>
              <w:left w:val="single" w:sz="4" w:space="0" w:color="auto"/>
              <w:bottom w:val="single" w:sz="4" w:space="0" w:color="auto"/>
              <w:right w:val="single" w:sz="4" w:space="0" w:color="auto"/>
            </w:tcBorders>
          </w:tcPr>
          <w:p w14:paraId="3C9AF303" w14:textId="77777777" w:rsidR="00993516" w:rsidRPr="00993516" w:rsidRDefault="00993516" w:rsidP="00993516">
            <w:pPr>
              <w:spacing w:before="60" w:after="60"/>
              <w:ind w:left="28"/>
              <w:rPr>
                <w:rFonts w:ascii="Georgia" w:hAnsi="Georgia"/>
                <w:sz w:val="20"/>
                <w:szCs w:val="20"/>
                <w:lang w:val="sr-Cyrl-CS"/>
              </w:rPr>
            </w:pPr>
          </w:p>
        </w:tc>
        <w:tc>
          <w:tcPr>
            <w:tcW w:w="352" w:type="pct"/>
            <w:vMerge/>
            <w:tcBorders>
              <w:left w:val="single" w:sz="4" w:space="0" w:color="auto"/>
            </w:tcBorders>
          </w:tcPr>
          <w:p w14:paraId="1F699428" w14:textId="77777777" w:rsidR="00993516" w:rsidRPr="00993516" w:rsidRDefault="00993516" w:rsidP="00993516">
            <w:pPr>
              <w:spacing w:before="60" w:after="60"/>
              <w:ind w:left="28"/>
              <w:rPr>
                <w:rFonts w:ascii="Georgia" w:hAnsi="Georgia"/>
                <w:sz w:val="20"/>
                <w:szCs w:val="20"/>
                <w:lang w:val="sr-Cyrl-CS"/>
              </w:rPr>
            </w:pPr>
          </w:p>
        </w:tc>
        <w:tc>
          <w:tcPr>
            <w:tcW w:w="617" w:type="pct"/>
            <w:gridSpan w:val="3"/>
          </w:tcPr>
          <w:p w14:paraId="306582BF"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sr-Cyrl-CS"/>
              </w:rPr>
              <w:t>Ред</w:t>
            </w:r>
            <w:r w:rsidRPr="00993516">
              <w:rPr>
                <w:rFonts w:ascii="Georgia" w:hAnsi="Georgia"/>
                <w:sz w:val="20"/>
                <w:szCs w:val="20"/>
                <w:lang w:val="mk-MK"/>
              </w:rPr>
              <w:t>ен</w:t>
            </w:r>
            <w:r w:rsidRPr="00993516">
              <w:rPr>
                <w:rFonts w:ascii="Georgia" w:hAnsi="Georgia"/>
                <w:sz w:val="20"/>
                <w:szCs w:val="20"/>
                <w:lang w:val="sr-Cyrl-CS"/>
              </w:rPr>
              <w:t xml:space="preserve"> број</w:t>
            </w:r>
          </w:p>
        </w:tc>
        <w:tc>
          <w:tcPr>
            <w:tcW w:w="1283" w:type="pct"/>
            <w:gridSpan w:val="4"/>
          </w:tcPr>
          <w:p w14:paraId="4155A66A"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sr-Cyrl-CS"/>
              </w:rPr>
              <w:t>Автори</w:t>
            </w:r>
          </w:p>
        </w:tc>
        <w:tc>
          <w:tcPr>
            <w:tcW w:w="1324" w:type="pct"/>
            <w:gridSpan w:val="5"/>
          </w:tcPr>
          <w:p w14:paraId="0DDDFFDC"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sr-Cyrl-CS"/>
              </w:rPr>
              <w:t>Наслов</w:t>
            </w:r>
          </w:p>
        </w:tc>
        <w:tc>
          <w:tcPr>
            <w:tcW w:w="1167" w:type="pct"/>
            <w:gridSpan w:val="2"/>
          </w:tcPr>
          <w:p w14:paraId="18AD5C1D"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sr-Cyrl-CS"/>
              </w:rPr>
              <w:t>Издавач / година</w:t>
            </w:r>
          </w:p>
        </w:tc>
      </w:tr>
      <w:tr w:rsidR="00993516" w:rsidRPr="00993516" w14:paraId="3D004EE4" w14:textId="77777777" w:rsidTr="00993516">
        <w:trPr>
          <w:jc w:val="center"/>
        </w:trPr>
        <w:tc>
          <w:tcPr>
            <w:tcW w:w="257" w:type="pct"/>
            <w:vMerge/>
            <w:tcBorders>
              <w:top w:val="single" w:sz="4" w:space="0" w:color="auto"/>
              <w:left w:val="single" w:sz="4" w:space="0" w:color="auto"/>
              <w:bottom w:val="single" w:sz="4" w:space="0" w:color="auto"/>
              <w:right w:val="single" w:sz="4" w:space="0" w:color="auto"/>
            </w:tcBorders>
          </w:tcPr>
          <w:p w14:paraId="79381AF3" w14:textId="77777777" w:rsidR="00993516" w:rsidRPr="00993516" w:rsidRDefault="00993516" w:rsidP="00993516">
            <w:pPr>
              <w:spacing w:before="60" w:after="60"/>
              <w:ind w:left="28"/>
              <w:rPr>
                <w:rFonts w:ascii="Georgia" w:hAnsi="Georgia"/>
                <w:sz w:val="20"/>
                <w:szCs w:val="20"/>
                <w:lang w:val="sr-Cyrl-CS"/>
              </w:rPr>
            </w:pPr>
          </w:p>
        </w:tc>
        <w:tc>
          <w:tcPr>
            <w:tcW w:w="352" w:type="pct"/>
            <w:vMerge/>
            <w:tcBorders>
              <w:left w:val="single" w:sz="4" w:space="0" w:color="auto"/>
            </w:tcBorders>
          </w:tcPr>
          <w:p w14:paraId="786EC8B2" w14:textId="77777777" w:rsidR="00993516" w:rsidRPr="00993516" w:rsidRDefault="00993516" w:rsidP="00993516">
            <w:pPr>
              <w:spacing w:before="60" w:after="60"/>
              <w:ind w:left="28"/>
              <w:rPr>
                <w:rFonts w:ascii="Georgia" w:hAnsi="Georgia"/>
                <w:sz w:val="20"/>
                <w:szCs w:val="20"/>
                <w:lang w:val="sr-Cyrl-CS"/>
              </w:rPr>
            </w:pPr>
          </w:p>
        </w:tc>
        <w:tc>
          <w:tcPr>
            <w:tcW w:w="617" w:type="pct"/>
            <w:gridSpan w:val="3"/>
          </w:tcPr>
          <w:p w14:paraId="4D164E92"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sr-Cyrl-CS"/>
              </w:rPr>
              <w:t>1.</w:t>
            </w:r>
          </w:p>
        </w:tc>
        <w:tc>
          <w:tcPr>
            <w:tcW w:w="1283" w:type="pct"/>
            <w:gridSpan w:val="4"/>
          </w:tcPr>
          <w:p w14:paraId="6BD12542" w14:textId="77777777" w:rsidR="00993516" w:rsidRPr="00993516" w:rsidRDefault="00993516" w:rsidP="00993516">
            <w:pPr>
              <w:spacing w:before="60" w:after="60"/>
              <w:ind w:left="28"/>
              <w:rPr>
                <w:rFonts w:ascii="Georgia" w:hAnsi="Georgia"/>
                <w:sz w:val="20"/>
                <w:szCs w:val="20"/>
                <w:lang w:val="sr-Cyrl-CS"/>
              </w:rPr>
            </w:pPr>
          </w:p>
        </w:tc>
        <w:tc>
          <w:tcPr>
            <w:tcW w:w="1324" w:type="pct"/>
            <w:gridSpan w:val="5"/>
          </w:tcPr>
          <w:p w14:paraId="518F363C" w14:textId="77777777" w:rsidR="00993516" w:rsidRPr="00993516" w:rsidRDefault="00993516" w:rsidP="00993516">
            <w:pPr>
              <w:spacing w:before="60" w:after="60"/>
              <w:ind w:left="28"/>
              <w:rPr>
                <w:rFonts w:ascii="Georgia" w:hAnsi="Georgia"/>
                <w:sz w:val="20"/>
                <w:szCs w:val="20"/>
                <w:lang w:val="sr-Cyrl-CS"/>
              </w:rPr>
            </w:pPr>
          </w:p>
        </w:tc>
        <w:tc>
          <w:tcPr>
            <w:tcW w:w="1167" w:type="pct"/>
            <w:gridSpan w:val="2"/>
          </w:tcPr>
          <w:p w14:paraId="7E206CF1" w14:textId="77777777" w:rsidR="00993516" w:rsidRPr="00993516" w:rsidRDefault="00993516" w:rsidP="00993516">
            <w:pPr>
              <w:spacing w:before="60" w:after="60"/>
              <w:ind w:left="28"/>
              <w:rPr>
                <w:rFonts w:ascii="Georgia" w:hAnsi="Georgia"/>
                <w:sz w:val="20"/>
                <w:szCs w:val="20"/>
                <w:lang w:val="sr-Cyrl-CS"/>
              </w:rPr>
            </w:pPr>
          </w:p>
        </w:tc>
      </w:tr>
      <w:tr w:rsidR="00993516" w:rsidRPr="00993516" w14:paraId="3272A7B3" w14:textId="77777777" w:rsidTr="00993516">
        <w:trPr>
          <w:jc w:val="center"/>
        </w:trPr>
        <w:tc>
          <w:tcPr>
            <w:tcW w:w="257" w:type="pct"/>
            <w:vMerge/>
            <w:tcBorders>
              <w:top w:val="single" w:sz="4" w:space="0" w:color="auto"/>
              <w:left w:val="single" w:sz="4" w:space="0" w:color="auto"/>
              <w:bottom w:val="single" w:sz="4" w:space="0" w:color="auto"/>
              <w:right w:val="single" w:sz="4" w:space="0" w:color="auto"/>
            </w:tcBorders>
          </w:tcPr>
          <w:p w14:paraId="4FDF45B0" w14:textId="77777777" w:rsidR="00993516" w:rsidRPr="00993516" w:rsidRDefault="00993516" w:rsidP="00993516">
            <w:pPr>
              <w:spacing w:before="60" w:after="60"/>
              <w:ind w:left="28"/>
              <w:rPr>
                <w:rFonts w:ascii="Georgia" w:hAnsi="Georgia"/>
                <w:sz w:val="20"/>
                <w:szCs w:val="20"/>
                <w:lang w:val="sr-Cyrl-CS"/>
              </w:rPr>
            </w:pPr>
          </w:p>
        </w:tc>
        <w:tc>
          <w:tcPr>
            <w:tcW w:w="352" w:type="pct"/>
            <w:vMerge/>
            <w:tcBorders>
              <w:left w:val="single" w:sz="4" w:space="0" w:color="auto"/>
            </w:tcBorders>
          </w:tcPr>
          <w:p w14:paraId="43814801" w14:textId="77777777" w:rsidR="00993516" w:rsidRPr="00993516" w:rsidRDefault="00993516" w:rsidP="00993516">
            <w:pPr>
              <w:spacing w:before="60" w:after="60"/>
              <w:ind w:left="28"/>
              <w:rPr>
                <w:rFonts w:ascii="Georgia" w:hAnsi="Georgia"/>
                <w:sz w:val="20"/>
                <w:szCs w:val="20"/>
                <w:lang w:val="sr-Cyrl-CS"/>
              </w:rPr>
            </w:pPr>
          </w:p>
        </w:tc>
        <w:tc>
          <w:tcPr>
            <w:tcW w:w="617" w:type="pct"/>
            <w:gridSpan w:val="3"/>
          </w:tcPr>
          <w:p w14:paraId="51B42AC0"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sr-Cyrl-CS"/>
              </w:rPr>
              <w:t>2.</w:t>
            </w:r>
          </w:p>
        </w:tc>
        <w:tc>
          <w:tcPr>
            <w:tcW w:w="1283" w:type="pct"/>
            <w:gridSpan w:val="4"/>
          </w:tcPr>
          <w:p w14:paraId="07D8E02B" w14:textId="77777777" w:rsidR="00993516" w:rsidRPr="00993516" w:rsidRDefault="00993516" w:rsidP="00993516">
            <w:pPr>
              <w:spacing w:before="60" w:after="60"/>
              <w:ind w:left="28"/>
              <w:rPr>
                <w:rFonts w:ascii="Georgia" w:hAnsi="Georgia"/>
                <w:sz w:val="20"/>
                <w:szCs w:val="20"/>
                <w:lang w:val="sr-Cyrl-CS"/>
              </w:rPr>
            </w:pPr>
          </w:p>
        </w:tc>
        <w:tc>
          <w:tcPr>
            <w:tcW w:w="1324" w:type="pct"/>
            <w:gridSpan w:val="5"/>
          </w:tcPr>
          <w:p w14:paraId="261C91FD" w14:textId="77777777" w:rsidR="00993516" w:rsidRPr="00993516" w:rsidRDefault="00993516" w:rsidP="00993516">
            <w:pPr>
              <w:spacing w:before="60" w:after="60"/>
              <w:ind w:left="28"/>
              <w:rPr>
                <w:rFonts w:ascii="Georgia" w:hAnsi="Georgia"/>
                <w:sz w:val="20"/>
                <w:szCs w:val="20"/>
                <w:lang w:val="sr-Cyrl-CS"/>
              </w:rPr>
            </w:pPr>
          </w:p>
        </w:tc>
        <w:tc>
          <w:tcPr>
            <w:tcW w:w="1167" w:type="pct"/>
            <w:gridSpan w:val="2"/>
          </w:tcPr>
          <w:p w14:paraId="31194B83" w14:textId="77777777" w:rsidR="00993516" w:rsidRPr="00993516" w:rsidRDefault="00993516" w:rsidP="00993516">
            <w:pPr>
              <w:spacing w:before="60" w:after="60"/>
              <w:ind w:left="28"/>
              <w:rPr>
                <w:rFonts w:ascii="Georgia" w:hAnsi="Georgia"/>
                <w:sz w:val="20"/>
                <w:szCs w:val="20"/>
                <w:lang w:val="sr-Cyrl-CS"/>
              </w:rPr>
            </w:pPr>
          </w:p>
        </w:tc>
      </w:tr>
      <w:tr w:rsidR="00993516" w:rsidRPr="00993516" w14:paraId="54B15220" w14:textId="77777777" w:rsidTr="00993516">
        <w:trPr>
          <w:jc w:val="center"/>
        </w:trPr>
        <w:tc>
          <w:tcPr>
            <w:tcW w:w="257" w:type="pct"/>
            <w:vMerge/>
            <w:tcBorders>
              <w:top w:val="single" w:sz="4" w:space="0" w:color="auto"/>
              <w:left w:val="single" w:sz="4" w:space="0" w:color="auto"/>
              <w:bottom w:val="single" w:sz="4" w:space="0" w:color="auto"/>
              <w:right w:val="single" w:sz="4" w:space="0" w:color="auto"/>
            </w:tcBorders>
          </w:tcPr>
          <w:p w14:paraId="73983FF6" w14:textId="77777777" w:rsidR="00993516" w:rsidRPr="00993516" w:rsidRDefault="00993516" w:rsidP="00993516">
            <w:pPr>
              <w:spacing w:before="60" w:after="60"/>
              <w:ind w:left="28"/>
              <w:rPr>
                <w:rFonts w:ascii="Georgia" w:hAnsi="Georgia"/>
                <w:sz w:val="20"/>
                <w:szCs w:val="20"/>
                <w:lang w:val="sr-Cyrl-CS"/>
              </w:rPr>
            </w:pPr>
          </w:p>
        </w:tc>
        <w:tc>
          <w:tcPr>
            <w:tcW w:w="352" w:type="pct"/>
            <w:vMerge w:val="restart"/>
            <w:tcBorders>
              <w:left w:val="single" w:sz="4" w:space="0" w:color="auto"/>
            </w:tcBorders>
          </w:tcPr>
          <w:p w14:paraId="32DABA94"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sr-Cyrl-CS"/>
              </w:rPr>
              <w:t>12.3.</w:t>
            </w:r>
          </w:p>
        </w:tc>
        <w:tc>
          <w:tcPr>
            <w:tcW w:w="4392" w:type="pct"/>
            <w:gridSpan w:val="14"/>
          </w:tcPr>
          <w:p w14:paraId="0C347D23"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sr-Cyrl-CS"/>
              </w:rPr>
              <w:t>Доказ за најмалку три учества на меѓународни собири во последните четири години</w:t>
            </w:r>
          </w:p>
        </w:tc>
      </w:tr>
      <w:tr w:rsidR="00993516" w:rsidRPr="00993516" w14:paraId="7C3F791B" w14:textId="77777777" w:rsidTr="00993516">
        <w:trPr>
          <w:jc w:val="center"/>
        </w:trPr>
        <w:tc>
          <w:tcPr>
            <w:tcW w:w="257" w:type="pct"/>
            <w:vMerge/>
            <w:tcBorders>
              <w:top w:val="single" w:sz="4" w:space="0" w:color="auto"/>
              <w:left w:val="single" w:sz="4" w:space="0" w:color="auto"/>
              <w:bottom w:val="single" w:sz="4" w:space="0" w:color="auto"/>
              <w:right w:val="single" w:sz="4" w:space="0" w:color="auto"/>
            </w:tcBorders>
          </w:tcPr>
          <w:p w14:paraId="31A8681F" w14:textId="77777777" w:rsidR="00993516" w:rsidRPr="00993516" w:rsidRDefault="00993516" w:rsidP="00993516">
            <w:pPr>
              <w:spacing w:before="60" w:after="60"/>
              <w:ind w:left="28"/>
              <w:rPr>
                <w:rFonts w:ascii="Georgia" w:hAnsi="Georgia"/>
                <w:sz w:val="20"/>
                <w:szCs w:val="20"/>
                <w:lang w:val="sr-Cyrl-CS"/>
              </w:rPr>
            </w:pPr>
          </w:p>
        </w:tc>
        <w:tc>
          <w:tcPr>
            <w:tcW w:w="352" w:type="pct"/>
            <w:vMerge/>
            <w:tcBorders>
              <w:left w:val="single" w:sz="4" w:space="0" w:color="auto"/>
            </w:tcBorders>
          </w:tcPr>
          <w:p w14:paraId="24AF4694" w14:textId="77777777" w:rsidR="00993516" w:rsidRPr="00993516" w:rsidRDefault="00993516" w:rsidP="00993516">
            <w:pPr>
              <w:spacing w:before="60" w:after="60"/>
              <w:ind w:left="28"/>
              <w:rPr>
                <w:rFonts w:ascii="Georgia" w:hAnsi="Georgia"/>
                <w:sz w:val="20"/>
                <w:szCs w:val="20"/>
                <w:lang w:val="sr-Cyrl-CS"/>
              </w:rPr>
            </w:pPr>
          </w:p>
        </w:tc>
        <w:tc>
          <w:tcPr>
            <w:tcW w:w="617" w:type="pct"/>
            <w:gridSpan w:val="3"/>
          </w:tcPr>
          <w:p w14:paraId="73336305"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sr-Cyrl-CS"/>
              </w:rPr>
              <w:t>Ред</w:t>
            </w:r>
            <w:r w:rsidRPr="00993516">
              <w:rPr>
                <w:rFonts w:ascii="Georgia" w:hAnsi="Georgia"/>
                <w:sz w:val="20"/>
                <w:szCs w:val="20"/>
                <w:lang w:val="mk-MK"/>
              </w:rPr>
              <w:t>ен</w:t>
            </w:r>
            <w:r w:rsidRPr="00993516">
              <w:rPr>
                <w:rFonts w:ascii="Georgia" w:hAnsi="Georgia"/>
                <w:sz w:val="20"/>
                <w:szCs w:val="20"/>
                <w:lang w:val="sr-Cyrl-CS"/>
              </w:rPr>
              <w:t xml:space="preserve"> број</w:t>
            </w:r>
          </w:p>
        </w:tc>
        <w:tc>
          <w:tcPr>
            <w:tcW w:w="1059" w:type="pct"/>
            <w:gridSpan w:val="2"/>
          </w:tcPr>
          <w:p w14:paraId="156AAD0E"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sr-Cyrl-CS"/>
              </w:rPr>
              <w:t>Автори</w:t>
            </w:r>
          </w:p>
        </w:tc>
        <w:tc>
          <w:tcPr>
            <w:tcW w:w="961" w:type="pct"/>
            <w:gridSpan w:val="5"/>
          </w:tcPr>
          <w:p w14:paraId="387DBDD7"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sr-Cyrl-CS"/>
              </w:rPr>
              <w:t>Наслов на трудот</w:t>
            </w:r>
          </w:p>
        </w:tc>
        <w:tc>
          <w:tcPr>
            <w:tcW w:w="1150" w:type="pct"/>
            <w:gridSpan w:val="3"/>
          </w:tcPr>
          <w:p w14:paraId="4AE8AD15"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sr-Cyrl-CS"/>
              </w:rPr>
              <w:t>Меѓународен собир/ конференција</w:t>
            </w:r>
          </w:p>
        </w:tc>
        <w:tc>
          <w:tcPr>
            <w:tcW w:w="604" w:type="pct"/>
          </w:tcPr>
          <w:p w14:paraId="5B44DF83"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sr-Cyrl-CS"/>
              </w:rPr>
              <w:t>Година</w:t>
            </w:r>
          </w:p>
        </w:tc>
      </w:tr>
      <w:tr w:rsidR="00993516" w:rsidRPr="00993516" w14:paraId="24351C1D" w14:textId="77777777" w:rsidTr="00993516">
        <w:trPr>
          <w:jc w:val="center"/>
        </w:trPr>
        <w:tc>
          <w:tcPr>
            <w:tcW w:w="257" w:type="pct"/>
            <w:vMerge/>
            <w:tcBorders>
              <w:top w:val="single" w:sz="4" w:space="0" w:color="auto"/>
              <w:left w:val="single" w:sz="4" w:space="0" w:color="auto"/>
              <w:bottom w:val="single" w:sz="4" w:space="0" w:color="auto"/>
              <w:right w:val="single" w:sz="4" w:space="0" w:color="auto"/>
            </w:tcBorders>
          </w:tcPr>
          <w:p w14:paraId="2A15FCD1" w14:textId="77777777" w:rsidR="00993516" w:rsidRPr="00993516" w:rsidRDefault="00993516" w:rsidP="00993516">
            <w:pPr>
              <w:spacing w:before="60" w:after="60"/>
              <w:ind w:left="28"/>
              <w:rPr>
                <w:rFonts w:ascii="Georgia" w:hAnsi="Georgia"/>
                <w:sz w:val="20"/>
                <w:szCs w:val="20"/>
                <w:lang w:val="sr-Cyrl-CS"/>
              </w:rPr>
            </w:pPr>
          </w:p>
        </w:tc>
        <w:tc>
          <w:tcPr>
            <w:tcW w:w="352" w:type="pct"/>
            <w:vMerge/>
            <w:tcBorders>
              <w:left w:val="single" w:sz="4" w:space="0" w:color="auto"/>
            </w:tcBorders>
          </w:tcPr>
          <w:p w14:paraId="2890A915" w14:textId="77777777" w:rsidR="00993516" w:rsidRPr="00993516" w:rsidRDefault="00993516" w:rsidP="00993516">
            <w:pPr>
              <w:spacing w:before="60" w:after="60"/>
              <w:ind w:left="28"/>
              <w:rPr>
                <w:rFonts w:ascii="Georgia" w:hAnsi="Georgia"/>
                <w:sz w:val="20"/>
                <w:szCs w:val="20"/>
                <w:lang w:val="sr-Cyrl-CS"/>
              </w:rPr>
            </w:pPr>
          </w:p>
        </w:tc>
        <w:tc>
          <w:tcPr>
            <w:tcW w:w="617" w:type="pct"/>
            <w:gridSpan w:val="3"/>
          </w:tcPr>
          <w:p w14:paraId="50B34539"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sr-Cyrl-CS"/>
              </w:rPr>
              <w:t>1.</w:t>
            </w:r>
          </w:p>
        </w:tc>
        <w:tc>
          <w:tcPr>
            <w:tcW w:w="1059" w:type="pct"/>
            <w:gridSpan w:val="2"/>
          </w:tcPr>
          <w:p w14:paraId="08737733"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mk-MK"/>
              </w:rPr>
              <w:t>Мирлинда Крифца Беќири</w:t>
            </w:r>
          </w:p>
        </w:tc>
        <w:tc>
          <w:tcPr>
            <w:tcW w:w="961" w:type="pct"/>
            <w:gridSpan w:val="5"/>
          </w:tcPr>
          <w:p w14:paraId="50B08AAF"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sr-Cyrl-CS"/>
              </w:rPr>
              <w:t xml:space="preserve">“Raporti </w:t>
            </w:r>
            <w:r w:rsidRPr="00993516">
              <w:rPr>
                <w:rFonts w:ascii="Georgia" w:hAnsi="Georgia"/>
                <w:sz w:val="20"/>
                <w:szCs w:val="20"/>
                <w:lang w:val="en-US"/>
              </w:rPr>
              <w:t>i</w:t>
            </w:r>
            <w:r w:rsidRPr="00993516">
              <w:rPr>
                <w:rFonts w:ascii="Georgia" w:hAnsi="Georgia"/>
                <w:sz w:val="20"/>
                <w:szCs w:val="20"/>
                <w:lang w:val="sr-Cyrl-CS"/>
              </w:rPr>
              <w:t xml:space="preserve"> vep</w:t>
            </w:r>
            <w:r w:rsidRPr="00993516">
              <w:rPr>
                <w:rFonts w:ascii="Georgia" w:hAnsi="Georgia"/>
                <w:sz w:val="20"/>
                <w:szCs w:val="20"/>
                <w:lang w:val="en-US"/>
              </w:rPr>
              <w:t>ë</w:t>
            </w:r>
            <w:r w:rsidRPr="00993516">
              <w:rPr>
                <w:rFonts w:ascii="Georgia" w:hAnsi="Georgia"/>
                <w:sz w:val="20"/>
                <w:szCs w:val="20"/>
                <w:lang w:val="sr-Cyrl-CS"/>
              </w:rPr>
              <w:t>s s</w:t>
            </w:r>
            <w:r w:rsidRPr="00993516">
              <w:rPr>
                <w:rFonts w:ascii="Georgia" w:hAnsi="Georgia"/>
                <w:sz w:val="20"/>
                <w:szCs w:val="20"/>
                <w:lang w:val="en-US"/>
              </w:rPr>
              <w:t>ë</w:t>
            </w:r>
            <w:r w:rsidRPr="00993516">
              <w:rPr>
                <w:rFonts w:ascii="Georgia" w:hAnsi="Georgia"/>
                <w:sz w:val="20"/>
                <w:szCs w:val="20"/>
                <w:lang w:val="sr-Cyrl-CS"/>
              </w:rPr>
              <w:t xml:space="preserve"> M. Kutelit me let</w:t>
            </w:r>
            <w:r w:rsidRPr="00993516">
              <w:rPr>
                <w:rFonts w:ascii="Georgia" w:hAnsi="Georgia"/>
                <w:sz w:val="20"/>
                <w:szCs w:val="20"/>
                <w:lang w:val="en-US"/>
              </w:rPr>
              <w:t>ë</w:t>
            </w:r>
            <w:r w:rsidRPr="00993516">
              <w:rPr>
                <w:rFonts w:ascii="Georgia" w:hAnsi="Georgia"/>
                <w:sz w:val="20"/>
                <w:szCs w:val="20"/>
                <w:lang w:val="sr-Cyrl-CS"/>
              </w:rPr>
              <w:t>rsin</w:t>
            </w:r>
            <w:r w:rsidRPr="00993516">
              <w:rPr>
                <w:rFonts w:ascii="Georgia" w:hAnsi="Georgia"/>
                <w:sz w:val="20"/>
                <w:szCs w:val="20"/>
                <w:lang w:val="en-US"/>
              </w:rPr>
              <w:t>ë</w:t>
            </w:r>
            <w:r w:rsidRPr="00993516">
              <w:rPr>
                <w:rFonts w:ascii="Georgia" w:hAnsi="Georgia"/>
                <w:sz w:val="20"/>
                <w:szCs w:val="20"/>
                <w:lang w:val="sr-Cyrl-CS"/>
              </w:rPr>
              <w:t xml:space="preserve"> go</w:t>
            </w:r>
            <w:r w:rsidRPr="00993516">
              <w:rPr>
                <w:rFonts w:ascii="Georgia" w:hAnsi="Georgia"/>
                <w:sz w:val="20"/>
                <w:szCs w:val="20"/>
                <w:lang w:val="mk-MK"/>
              </w:rPr>
              <w:softHyphen/>
            </w:r>
            <w:r w:rsidRPr="00993516">
              <w:rPr>
                <w:rFonts w:ascii="Georgia" w:hAnsi="Georgia"/>
                <w:sz w:val="20"/>
                <w:szCs w:val="20"/>
                <w:lang w:val="sr-Cyrl-CS"/>
              </w:rPr>
              <w:t>jo</w:t>
            </w:r>
            <w:r w:rsidRPr="00993516">
              <w:rPr>
                <w:rFonts w:ascii="Georgia" w:hAnsi="Georgia"/>
                <w:sz w:val="20"/>
                <w:szCs w:val="20"/>
                <w:lang w:val="mk-MK"/>
              </w:rPr>
              <w:softHyphen/>
            </w:r>
            <w:r w:rsidRPr="00993516">
              <w:rPr>
                <w:rFonts w:ascii="Georgia" w:hAnsi="Georgia"/>
                <w:sz w:val="20"/>
                <w:szCs w:val="20"/>
                <w:lang w:val="sr-Cyrl-CS"/>
              </w:rPr>
              <w:t>re” („Односот на де</w:t>
            </w:r>
            <w:r w:rsidRPr="00993516">
              <w:rPr>
                <w:rFonts w:ascii="Georgia" w:hAnsi="Georgia"/>
                <w:sz w:val="20"/>
                <w:szCs w:val="20"/>
                <w:lang w:val="mk-MK"/>
              </w:rPr>
              <w:softHyphen/>
            </w:r>
            <w:r w:rsidRPr="00993516">
              <w:rPr>
                <w:rFonts w:ascii="Georgia" w:hAnsi="Georgia"/>
                <w:sz w:val="20"/>
                <w:szCs w:val="20"/>
                <w:lang w:val="sr-Cyrl-CS"/>
              </w:rPr>
              <w:t>ло</w:t>
            </w:r>
            <w:r w:rsidRPr="00993516">
              <w:rPr>
                <w:rFonts w:ascii="Georgia" w:hAnsi="Georgia"/>
                <w:sz w:val="20"/>
                <w:szCs w:val="20"/>
                <w:lang w:val="mk-MK"/>
              </w:rPr>
              <w:softHyphen/>
            </w:r>
            <w:r w:rsidRPr="00993516">
              <w:rPr>
                <w:rFonts w:ascii="Georgia" w:hAnsi="Georgia"/>
                <w:sz w:val="20"/>
                <w:szCs w:val="20"/>
                <w:lang w:val="sr-Cyrl-CS"/>
              </w:rPr>
              <w:t xml:space="preserve">то на М. Кутели со усната книжевност“),  </w:t>
            </w:r>
          </w:p>
        </w:tc>
        <w:tc>
          <w:tcPr>
            <w:tcW w:w="1150" w:type="pct"/>
            <w:gridSpan w:val="3"/>
          </w:tcPr>
          <w:p w14:paraId="1FC54D65"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mk-MK"/>
              </w:rPr>
              <w:t xml:space="preserve">Научна конференцијата организирана во Корча, по повот 110 годичнината од раѓањето на М. Кутели од страна на </w:t>
            </w:r>
            <w:r w:rsidRPr="00993516">
              <w:rPr>
                <w:rFonts w:ascii="Georgia" w:hAnsi="Georgia"/>
                <w:sz w:val="20"/>
                <w:szCs w:val="20"/>
                <w:lang w:val="sr-Cyrl-CS"/>
              </w:rPr>
              <w:t>Уни</w:t>
            </w:r>
            <w:r w:rsidRPr="00993516">
              <w:rPr>
                <w:rFonts w:ascii="Georgia" w:hAnsi="Georgia"/>
                <w:sz w:val="20"/>
                <w:szCs w:val="20"/>
                <w:lang w:val="mk-MK"/>
              </w:rPr>
              <w:softHyphen/>
            </w:r>
            <w:r w:rsidRPr="00993516">
              <w:rPr>
                <w:rFonts w:ascii="Georgia" w:hAnsi="Georgia"/>
                <w:sz w:val="20"/>
                <w:szCs w:val="20"/>
                <w:lang w:val="sr-Cyrl-CS"/>
              </w:rPr>
              <w:t>верзитетот „Фан Ноли“</w:t>
            </w:r>
            <w:r w:rsidRPr="00993516">
              <w:rPr>
                <w:rFonts w:ascii="Georgia" w:hAnsi="Georgia"/>
                <w:sz w:val="20"/>
                <w:szCs w:val="20"/>
                <w:lang w:val="mk-MK"/>
              </w:rPr>
              <w:t>- Корча, во соработка со Институ</w:t>
            </w:r>
            <w:r w:rsidRPr="00993516">
              <w:rPr>
                <w:rFonts w:ascii="Georgia" w:hAnsi="Georgia"/>
                <w:sz w:val="20"/>
                <w:szCs w:val="20"/>
                <w:lang w:val="mk-MK"/>
              </w:rPr>
              <w:softHyphen/>
              <w:t>тот по Алба</w:t>
            </w:r>
            <w:r w:rsidRPr="00993516">
              <w:rPr>
                <w:rFonts w:ascii="Georgia" w:hAnsi="Georgia"/>
                <w:sz w:val="20"/>
                <w:szCs w:val="20"/>
                <w:lang w:val="mk-MK"/>
              </w:rPr>
              <w:softHyphen/>
              <w:t>нологија во Приш</w:t>
            </w:r>
            <w:r w:rsidRPr="00993516">
              <w:rPr>
                <w:rFonts w:ascii="Georgia" w:hAnsi="Georgia"/>
                <w:sz w:val="20"/>
                <w:szCs w:val="20"/>
                <w:lang w:val="mk-MK"/>
              </w:rPr>
              <w:softHyphen/>
              <w:t>тина и Инсти</w:t>
            </w:r>
            <w:r w:rsidRPr="00993516">
              <w:rPr>
                <w:rFonts w:ascii="Georgia" w:hAnsi="Georgia"/>
                <w:sz w:val="20"/>
                <w:szCs w:val="20"/>
                <w:lang w:val="mk-MK"/>
              </w:rPr>
              <w:softHyphen/>
              <w:t>тутот за Јазик и Книжевност во Тирана</w:t>
            </w:r>
            <w:r w:rsidRPr="00993516">
              <w:rPr>
                <w:rFonts w:ascii="Georgia" w:hAnsi="Georgia"/>
                <w:sz w:val="20"/>
                <w:szCs w:val="20"/>
                <w:lang w:val="sr-Cyrl-CS"/>
              </w:rPr>
              <w:t xml:space="preserve">, </w:t>
            </w:r>
            <w:r w:rsidRPr="00993516">
              <w:rPr>
                <w:rFonts w:ascii="Georgia" w:hAnsi="Georgia"/>
                <w:sz w:val="20"/>
                <w:szCs w:val="20"/>
                <w:lang w:val="mk-MK"/>
              </w:rPr>
              <w:t>2</w:t>
            </w:r>
            <w:r w:rsidRPr="00993516">
              <w:rPr>
                <w:rFonts w:ascii="Georgia" w:hAnsi="Georgia"/>
                <w:sz w:val="20"/>
                <w:szCs w:val="20"/>
                <w:lang w:val="sr-Cyrl-CS"/>
              </w:rPr>
              <w:t>017</w:t>
            </w:r>
          </w:p>
        </w:tc>
        <w:tc>
          <w:tcPr>
            <w:tcW w:w="604" w:type="pct"/>
          </w:tcPr>
          <w:p w14:paraId="6F36CBCB" w14:textId="77777777" w:rsidR="00993516" w:rsidRPr="00993516" w:rsidRDefault="00993516" w:rsidP="00993516">
            <w:pPr>
              <w:spacing w:before="60" w:after="60"/>
              <w:ind w:left="28"/>
              <w:rPr>
                <w:rFonts w:ascii="Georgia" w:hAnsi="Georgia"/>
                <w:sz w:val="20"/>
                <w:szCs w:val="20"/>
                <w:lang w:val="sr-Cyrl-CS"/>
              </w:rPr>
            </w:pPr>
          </w:p>
        </w:tc>
      </w:tr>
      <w:tr w:rsidR="00993516" w:rsidRPr="00993516" w14:paraId="5E68C046" w14:textId="77777777" w:rsidTr="00993516">
        <w:trPr>
          <w:jc w:val="center"/>
        </w:trPr>
        <w:tc>
          <w:tcPr>
            <w:tcW w:w="257" w:type="pct"/>
            <w:vMerge/>
            <w:tcBorders>
              <w:top w:val="single" w:sz="4" w:space="0" w:color="auto"/>
              <w:left w:val="single" w:sz="4" w:space="0" w:color="auto"/>
              <w:bottom w:val="single" w:sz="4" w:space="0" w:color="auto"/>
              <w:right w:val="single" w:sz="4" w:space="0" w:color="auto"/>
            </w:tcBorders>
          </w:tcPr>
          <w:p w14:paraId="248457A2" w14:textId="77777777" w:rsidR="00993516" w:rsidRPr="00993516" w:rsidRDefault="00993516" w:rsidP="00993516">
            <w:pPr>
              <w:spacing w:before="60" w:after="60"/>
              <w:ind w:left="28"/>
              <w:rPr>
                <w:rFonts w:ascii="Georgia" w:hAnsi="Georgia"/>
                <w:sz w:val="20"/>
                <w:szCs w:val="20"/>
                <w:lang w:val="sr-Cyrl-CS"/>
              </w:rPr>
            </w:pPr>
          </w:p>
        </w:tc>
        <w:tc>
          <w:tcPr>
            <w:tcW w:w="352" w:type="pct"/>
            <w:vMerge/>
            <w:tcBorders>
              <w:left w:val="single" w:sz="4" w:space="0" w:color="auto"/>
            </w:tcBorders>
          </w:tcPr>
          <w:p w14:paraId="0422A631" w14:textId="77777777" w:rsidR="00993516" w:rsidRPr="00993516" w:rsidRDefault="00993516" w:rsidP="00993516">
            <w:pPr>
              <w:spacing w:before="60" w:after="60"/>
              <w:ind w:left="28"/>
              <w:rPr>
                <w:rFonts w:ascii="Georgia" w:hAnsi="Georgia"/>
                <w:sz w:val="20"/>
                <w:szCs w:val="20"/>
                <w:lang w:val="sr-Cyrl-CS"/>
              </w:rPr>
            </w:pPr>
          </w:p>
        </w:tc>
        <w:tc>
          <w:tcPr>
            <w:tcW w:w="617" w:type="pct"/>
            <w:gridSpan w:val="3"/>
          </w:tcPr>
          <w:p w14:paraId="404E4C17"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sr-Cyrl-CS"/>
              </w:rPr>
              <w:t>2.</w:t>
            </w:r>
          </w:p>
        </w:tc>
        <w:tc>
          <w:tcPr>
            <w:tcW w:w="1059" w:type="pct"/>
            <w:gridSpan w:val="2"/>
          </w:tcPr>
          <w:p w14:paraId="16C9E13B"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mk-MK"/>
              </w:rPr>
              <w:t>Мирлинда Крифца Беќири</w:t>
            </w:r>
          </w:p>
        </w:tc>
        <w:tc>
          <w:tcPr>
            <w:tcW w:w="961" w:type="pct"/>
            <w:gridSpan w:val="5"/>
          </w:tcPr>
          <w:p w14:paraId="59D243DD"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sr-Cyrl-CS"/>
              </w:rPr>
              <w:t>Çështja e identitetit në veprën e Luan</w:t>
            </w:r>
            <w:r w:rsidRPr="00993516">
              <w:rPr>
                <w:rFonts w:ascii="Georgia" w:hAnsi="Georgia"/>
                <w:sz w:val="20"/>
                <w:szCs w:val="20"/>
                <w:lang w:val="mk-MK"/>
              </w:rPr>
              <w:t xml:space="preserve"> </w:t>
            </w:r>
            <w:r w:rsidRPr="00993516">
              <w:rPr>
                <w:rFonts w:ascii="Georgia" w:hAnsi="Georgia"/>
                <w:sz w:val="20"/>
                <w:szCs w:val="20"/>
                <w:lang w:val="sr-Cyrl-CS"/>
              </w:rPr>
              <w:t>Starovës”-</w:t>
            </w:r>
            <w:r w:rsidRPr="00993516">
              <w:rPr>
                <w:rFonts w:ascii="Georgia" w:hAnsi="Georgia"/>
                <w:sz w:val="20"/>
                <w:szCs w:val="20"/>
                <w:lang w:val="mk-MK"/>
              </w:rPr>
              <w:t>Прашањето на идентитетот во делото на Л. Старова).</w:t>
            </w:r>
            <w:r w:rsidRPr="00993516">
              <w:rPr>
                <w:rFonts w:ascii="Georgia" w:hAnsi="Georgia"/>
                <w:sz w:val="20"/>
                <w:szCs w:val="20"/>
                <w:lang w:val="sr-Cyrl-CS"/>
              </w:rPr>
              <w:t xml:space="preserve">  </w:t>
            </w:r>
          </w:p>
        </w:tc>
        <w:tc>
          <w:tcPr>
            <w:tcW w:w="1150" w:type="pct"/>
            <w:gridSpan w:val="3"/>
          </w:tcPr>
          <w:p w14:paraId="72824E4C"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mk-MK"/>
              </w:rPr>
              <w:t xml:space="preserve">Тринаесетиот Меѓународен Семинар по Албанологија на тема „Јазикот, книжевноста и идентитетот„ ДУТ, Тетово, 25-2 сеп. </w:t>
            </w:r>
            <w:r w:rsidRPr="00993516">
              <w:rPr>
                <w:rFonts w:ascii="Georgia" w:hAnsi="Georgia"/>
                <w:sz w:val="20"/>
                <w:szCs w:val="20"/>
                <w:lang w:val="mk-MK"/>
              </w:rPr>
              <w:lastRenderedPageBreak/>
              <w:t>2019.</w:t>
            </w:r>
          </w:p>
        </w:tc>
        <w:tc>
          <w:tcPr>
            <w:tcW w:w="604" w:type="pct"/>
          </w:tcPr>
          <w:p w14:paraId="0C02B1B9" w14:textId="77777777" w:rsidR="00993516" w:rsidRPr="00993516" w:rsidRDefault="00993516" w:rsidP="00993516">
            <w:pPr>
              <w:spacing w:before="60" w:after="60"/>
              <w:ind w:left="28"/>
              <w:rPr>
                <w:rFonts w:ascii="Georgia" w:hAnsi="Georgia"/>
                <w:sz w:val="20"/>
                <w:szCs w:val="20"/>
                <w:lang w:val="sr-Cyrl-CS"/>
              </w:rPr>
            </w:pPr>
          </w:p>
        </w:tc>
      </w:tr>
      <w:tr w:rsidR="00993516" w:rsidRPr="00993516" w14:paraId="1B76D614" w14:textId="77777777" w:rsidTr="00993516">
        <w:trPr>
          <w:jc w:val="center"/>
        </w:trPr>
        <w:tc>
          <w:tcPr>
            <w:tcW w:w="257" w:type="pct"/>
            <w:vMerge/>
            <w:tcBorders>
              <w:top w:val="single" w:sz="4" w:space="0" w:color="auto"/>
              <w:left w:val="single" w:sz="4" w:space="0" w:color="auto"/>
              <w:bottom w:val="single" w:sz="4" w:space="0" w:color="auto"/>
              <w:right w:val="single" w:sz="4" w:space="0" w:color="auto"/>
            </w:tcBorders>
          </w:tcPr>
          <w:p w14:paraId="73A534DD" w14:textId="77777777" w:rsidR="00993516" w:rsidRPr="00993516" w:rsidRDefault="00993516" w:rsidP="00993516">
            <w:pPr>
              <w:spacing w:before="60" w:after="60"/>
              <w:ind w:left="28"/>
              <w:rPr>
                <w:rFonts w:ascii="Georgia" w:hAnsi="Georgia"/>
                <w:sz w:val="20"/>
                <w:szCs w:val="20"/>
                <w:lang w:val="sr-Cyrl-CS"/>
              </w:rPr>
            </w:pPr>
          </w:p>
        </w:tc>
        <w:tc>
          <w:tcPr>
            <w:tcW w:w="352" w:type="pct"/>
            <w:vMerge/>
            <w:tcBorders>
              <w:left w:val="single" w:sz="4" w:space="0" w:color="auto"/>
            </w:tcBorders>
          </w:tcPr>
          <w:p w14:paraId="23E9F0A8" w14:textId="77777777" w:rsidR="00993516" w:rsidRPr="00993516" w:rsidRDefault="00993516" w:rsidP="00993516">
            <w:pPr>
              <w:spacing w:before="60" w:after="60"/>
              <w:ind w:left="28"/>
              <w:rPr>
                <w:rFonts w:ascii="Georgia" w:hAnsi="Georgia"/>
                <w:sz w:val="20"/>
                <w:szCs w:val="20"/>
                <w:lang w:val="sr-Cyrl-CS"/>
              </w:rPr>
            </w:pPr>
          </w:p>
        </w:tc>
        <w:tc>
          <w:tcPr>
            <w:tcW w:w="617" w:type="pct"/>
            <w:gridSpan w:val="3"/>
          </w:tcPr>
          <w:p w14:paraId="60C225EF"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sr-Cyrl-CS"/>
              </w:rPr>
              <w:t>3.</w:t>
            </w:r>
          </w:p>
        </w:tc>
        <w:tc>
          <w:tcPr>
            <w:tcW w:w="1059" w:type="pct"/>
            <w:gridSpan w:val="2"/>
          </w:tcPr>
          <w:p w14:paraId="133637EA" w14:textId="77777777" w:rsidR="00993516" w:rsidRPr="00993516" w:rsidRDefault="00993516" w:rsidP="00993516">
            <w:pPr>
              <w:spacing w:before="60" w:after="60"/>
              <w:ind w:left="28"/>
              <w:rPr>
                <w:rFonts w:ascii="Georgia" w:hAnsi="Georgia"/>
                <w:sz w:val="20"/>
                <w:szCs w:val="20"/>
                <w:lang w:val="mk-MK"/>
              </w:rPr>
            </w:pPr>
            <w:r w:rsidRPr="00993516">
              <w:rPr>
                <w:rFonts w:ascii="Georgia" w:hAnsi="Georgia"/>
                <w:sz w:val="20"/>
                <w:szCs w:val="20"/>
                <w:lang w:val="mk-MK"/>
              </w:rPr>
              <w:t>Мирлинда Крифца Беќири</w:t>
            </w:r>
          </w:p>
        </w:tc>
        <w:tc>
          <w:tcPr>
            <w:tcW w:w="961" w:type="pct"/>
            <w:gridSpan w:val="5"/>
          </w:tcPr>
          <w:p w14:paraId="220BC9AD" w14:textId="77777777" w:rsidR="00993516" w:rsidRPr="00993516" w:rsidRDefault="00993516" w:rsidP="00993516">
            <w:pPr>
              <w:spacing w:before="60" w:after="60"/>
              <w:jc w:val="both"/>
              <w:rPr>
                <w:rFonts w:ascii="Georgia" w:hAnsi="Georgia"/>
                <w:sz w:val="20"/>
                <w:szCs w:val="20"/>
                <w:lang w:val="mk-MK"/>
              </w:rPr>
            </w:pPr>
            <w:r w:rsidRPr="00993516">
              <w:rPr>
                <w:rFonts w:ascii="Georgia" w:hAnsi="Georgia"/>
                <w:sz w:val="20"/>
                <w:szCs w:val="20"/>
                <w:lang w:val="en-US"/>
              </w:rPr>
              <w:t>“Tjetri ne ciklin roma</w:t>
            </w:r>
            <w:r w:rsidRPr="00993516">
              <w:rPr>
                <w:rFonts w:ascii="Georgia" w:hAnsi="Georgia"/>
                <w:sz w:val="20"/>
                <w:szCs w:val="20"/>
                <w:lang w:val="en-US"/>
              </w:rPr>
              <w:softHyphen/>
              <w:t>nor të Luan Starovës”</w:t>
            </w:r>
            <w:r w:rsidRPr="00993516">
              <w:rPr>
                <w:rFonts w:ascii="Georgia" w:hAnsi="Georgia"/>
                <w:sz w:val="20"/>
                <w:szCs w:val="20"/>
                <w:lang w:val="mk-MK"/>
              </w:rPr>
              <w:t xml:space="preserve"> </w:t>
            </w:r>
          </w:p>
          <w:p w14:paraId="3944B822" w14:textId="77777777" w:rsidR="00993516" w:rsidRPr="00993516" w:rsidRDefault="00993516" w:rsidP="00993516">
            <w:pPr>
              <w:spacing w:before="60" w:after="60"/>
              <w:jc w:val="both"/>
              <w:rPr>
                <w:rFonts w:ascii="Georgia" w:hAnsi="Georgia"/>
                <w:sz w:val="20"/>
                <w:szCs w:val="20"/>
                <w:lang w:val="mk-MK"/>
              </w:rPr>
            </w:pPr>
            <w:r w:rsidRPr="00993516">
              <w:rPr>
                <w:rFonts w:ascii="Georgia" w:hAnsi="Georgia"/>
                <w:sz w:val="20"/>
                <w:szCs w:val="20"/>
                <w:lang w:val="mk-MK"/>
              </w:rPr>
              <w:t>(„Другиот</w:t>
            </w:r>
            <w:r w:rsidRPr="00993516">
              <w:rPr>
                <w:rFonts w:ascii="Georgia" w:hAnsi="Georgia"/>
                <w:sz w:val="20"/>
                <w:szCs w:val="20"/>
                <w:lang w:val="en-US"/>
              </w:rPr>
              <w:t xml:space="preserve">” </w:t>
            </w:r>
            <w:r w:rsidRPr="00993516">
              <w:rPr>
                <w:rFonts w:ascii="Georgia" w:hAnsi="Georgia"/>
                <w:sz w:val="20"/>
                <w:szCs w:val="20"/>
                <w:lang w:val="mk-MK"/>
              </w:rPr>
              <w:t>во романескниот циклус на Л. Старова)</w:t>
            </w:r>
          </w:p>
          <w:p w14:paraId="1C58B25E" w14:textId="77777777" w:rsidR="00993516" w:rsidRPr="00993516" w:rsidRDefault="00993516" w:rsidP="00993516">
            <w:pPr>
              <w:spacing w:before="60" w:after="60"/>
              <w:ind w:left="28"/>
              <w:rPr>
                <w:rFonts w:ascii="Georgia" w:hAnsi="Georgia"/>
                <w:sz w:val="20"/>
                <w:szCs w:val="20"/>
                <w:lang w:val="sr-Cyrl-CS"/>
              </w:rPr>
            </w:pPr>
          </w:p>
        </w:tc>
        <w:tc>
          <w:tcPr>
            <w:tcW w:w="1150" w:type="pct"/>
            <w:gridSpan w:val="3"/>
          </w:tcPr>
          <w:p w14:paraId="11BF749A" w14:textId="77777777" w:rsidR="00993516" w:rsidRPr="00993516" w:rsidRDefault="00993516" w:rsidP="00993516">
            <w:pPr>
              <w:spacing w:before="60" w:after="60"/>
              <w:ind w:left="28"/>
              <w:rPr>
                <w:rFonts w:ascii="Georgia" w:hAnsi="Georgia"/>
                <w:sz w:val="20"/>
                <w:szCs w:val="20"/>
                <w:lang w:val="sr-Cyrl-CS"/>
              </w:rPr>
            </w:pPr>
            <w:r w:rsidRPr="00993516">
              <w:rPr>
                <w:rFonts w:ascii="Georgia" w:hAnsi="Georgia"/>
                <w:sz w:val="20"/>
                <w:szCs w:val="20"/>
                <w:lang w:val="mk-MK"/>
              </w:rPr>
              <w:t>Меѓународен Семинар по Балканологија на тема „Другиот во балканската култура„ ИДКНА, Скопје, 2019, 26-27 окт.</w:t>
            </w:r>
          </w:p>
        </w:tc>
        <w:tc>
          <w:tcPr>
            <w:tcW w:w="604" w:type="pct"/>
          </w:tcPr>
          <w:p w14:paraId="78E8F11D" w14:textId="77777777" w:rsidR="00993516" w:rsidRPr="00993516" w:rsidRDefault="00993516" w:rsidP="00993516">
            <w:pPr>
              <w:spacing w:before="60" w:after="60"/>
              <w:ind w:left="28"/>
              <w:rPr>
                <w:rFonts w:ascii="Georgia" w:hAnsi="Georgia"/>
                <w:sz w:val="20"/>
                <w:szCs w:val="20"/>
                <w:lang w:val="sr-Cyrl-CS"/>
              </w:rPr>
            </w:pPr>
          </w:p>
        </w:tc>
      </w:tr>
    </w:tbl>
    <w:p w14:paraId="38FF9083" w14:textId="77777777" w:rsidR="00993516" w:rsidRDefault="00993516" w:rsidP="00E806F4">
      <w:pPr>
        <w:shd w:val="clear" w:color="auto" w:fill="FFFFFF"/>
        <w:jc w:val="center"/>
        <w:rPr>
          <w:rFonts w:ascii="Times New Roman" w:hAnsi="Times New Roman"/>
          <w:b/>
          <w:bCs/>
          <w:sz w:val="44"/>
          <w:lang w:val="ru-RU"/>
        </w:rPr>
      </w:pPr>
    </w:p>
    <w:p w14:paraId="3F57C3DD" w14:textId="77777777" w:rsidR="00993516" w:rsidRDefault="00993516" w:rsidP="00E806F4">
      <w:pPr>
        <w:shd w:val="clear" w:color="auto" w:fill="FFFFFF"/>
        <w:jc w:val="center"/>
        <w:rPr>
          <w:rFonts w:ascii="Times New Roman" w:hAnsi="Times New Roman"/>
          <w:b/>
          <w:bCs/>
          <w:sz w:val="44"/>
          <w:lang w:val="ru-RU"/>
        </w:rPr>
      </w:pPr>
      <w:r>
        <w:rPr>
          <w:rFonts w:ascii="Times New Roman" w:hAnsi="Times New Roman"/>
          <w:b/>
          <w:bCs/>
          <w:sz w:val="44"/>
          <w:lang w:val="ru-RU"/>
        </w:rPr>
        <w:br w:type="page"/>
      </w:r>
    </w:p>
    <w:tbl>
      <w:tblPr>
        <w:tblW w:w="9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82"/>
        <w:gridCol w:w="626"/>
        <w:gridCol w:w="341"/>
        <w:gridCol w:w="729"/>
        <w:gridCol w:w="216"/>
        <w:gridCol w:w="450"/>
        <w:gridCol w:w="468"/>
        <w:gridCol w:w="259"/>
        <w:gridCol w:w="216"/>
        <w:gridCol w:w="1116"/>
        <w:gridCol w:w="230"/>
        <w:gridCol w:w="664"/>
        <w:gridCol w:w="671"/>
        <w:gridCol w:w="1003"/>
        <w:gridCol w:w="1096"/>
        <w:gridCol w:w="1173"/>
      </w:tblGrid>
      <w:tr w:rsidR="00993516" w:rsidRPr="00993516" w14:paraId="0125AD3D" w14:textId="77777777" w:rsidTr="00993516">
        <w:trPr>
          <w:jc w:val="center"/>
        </w:trPr>
        <w:tc>
          <w:tcPr>
            <w:tcW w:w="777" w:type="pct"/>
            <w:gridSpan w:val="3"/>
            <w:tcBorders>
              <w:top w:val="single" w:sz="4" w:space="0" w:color="000000"/>
              <w:left w:val="single" w:sz="4" w:space="0" w:color="000000"/>
              <w:bottom w:val="single" w:sz="4" w:space="0" w:color="000000"/>
              <w:right w:val="single" w:sz="4" w:space="0" w:color="000000"/>
            </w:tcBorders>
          </w:tcPr>
          <w:p w14:paraId="2501B9B2" w14:textId="77777777" w:rsidR="00993516" w:rsidRPr="00993516" w:rsidRDefault="00993516" w:rsidP="00993516">
            <w:pPr>
              <w:spacing w:before="60" w:after="60"/>
              <w:ind w:left="28"/>
              <w:rPr>
                <w:rFonts w:ascii="Times New Roman" w:eastAsia="Times New Roman" w:hAnsi="Times New Roman"/>
                <w:bCs/>
                <w:sz w:val="20"/>
                <w:szCs w:val="20"/>
                <w:lang w:val="mk-MK"/>
              </w:rPr>
            </w:pPr>
            <w:r w:rsidRPr="00993516">
              <w:rPr>
                <w:rFonts w:ascii="Times New Roman" w:eastAsia="Times New Roman" w:hAnsi="Times New Roman"/>
                <w:bCs/>
                <w:sz w:val="20"/>
                <w:szCs w:val="20"/>
                <w:lang w:val="sr-Cyrl-CS"/>
              </w:rPr>
              <w:lastRenderedPageBreak/>
              <w:t xml:space="preserve">Реден </w:t>
            </w:r>
            <w:r w:rsidRPr="00993516">
              <w:rPr>
                <w:rFonts w:ascii="Times New Roman" w:eastAsia="Times New Roman" w:hAnsi="Times New Roman"/>
                <w:bCs/>
                <w:sz w:val="20"/>
                <w:szCs w:val="20"/>
                <w:lang w:val="mk-MK"/>
              </w:rPr>
              <w:t>број:</w:t>
            </w:r>
          </w:p>
          <w:p w14:paraId="4E3DB549"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4223" w:type="pct"/>
            <w:gridSpan w:val="13"/>
            <w:tcBorders>
              <w:top w:val="single" w:sz="4" w:space="0" w:color="000000"/>
              <w:left w:val="single" w:sz="4" w:space="0" w:color="000000"/>
              <w:bottom w:val="single" w:sz="4" w:space="0" w:color="000000"/>
              <w:right w:val="single" w:sz="4" w:space="0" w:color="000000"/>
            </w:tcBorders>
          </w:tcPr>
          <w:p w14:paraId="30608045"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Податоци за наставниците</w:t>
            </w:r>
            <w:r w:rsidRPr="00993516">
              <w:rPr>
                <w:rFonts w:ascii="Times New Roman" w:eastAsia="Times New Roman" w:hAnsi="Times New Roman"/>
                <w:bCs/>
                <w:sz w:val="20"/>
                <w:szCs w:val="20"/>
                <w:lang w:val="mk-MK"/>
              </w:rPr>
              <w:t xml:space="preserve"> што</w:t>
            </w:r>
            <w:r w:rsidRPr="00993516">
              <w:rPr>
                <w:rFonts w:ascii="Times New Roman" w:eastAsia="Times New Roman" w:hAnsi="Times New Roman"/>
                <w:bCs/>
                <w:sz w:val="20"/>
                <w:szCs w:val="20"/>
                <w:lang w:val="sr-Cyrl-CS"/>
              </w:rPr>
              <w:t xml:space="preserve"> изведуваат настава на </w:t>
            </w:r>
            <w:r w:rsidRPr="00993516">
              <w:rPr>
                <w:rFonts w:ascii="Times New Roman" w:eastAsia="Times New Roman" w:hAnsi="Times New Roman"/>
                <w:bCs/>
                <w:sz w:val="20"/>
                <w:szCs w:val="20"/>
                <w:lang w:val="ru-RU"/>
              </w:rPr>
              <w:t>студиска програма од прв, втор и трет циклус на студии и з</w:t>
            </w:r>
            <w:r w:rsidRPr="00993516">
              <w:rPr>
                <w:rFonts w:ascii="Times New Roman" w:eastAsia="Times New Roman" w:hAnsi="Times New Roman"/>
                <w:bCs/>
                <w:sz w:val="20"/>
                <w:szCs w:val="20"/>
                <w:lang w:val="sr-Cyrl-CS"/>
              </w:rPr>
              <w:t>а ментори на докторски трудови</w:t>
            </w:r>
          </w:p>
        </w:tc>
      </w:tr>
      <w:tr w:rsidR="00993516" w:rsidRPr="00993516" w14:paraId="48371749" w14:textId="77777777" w:rsidTr="00993516">
        <w:trPr>
          <w:jc w:val="center"/>
        </w:trPr>
        <w:tc>
          <w:tcPr>
            <w:tcW w:w="265" w:type="pct"/>
            <w:tcBorders>
              <w:top w:val="single" w:sz="4" w:space="0" w:color="000000"/>
              <w:left w:val="single" w:sz="4" w:space="0" w:color="000000"/>
              <w:bottom w:val="single" w:sz="4" w:space="0" w:color="000000"/>
              <w:right w:val="single" w:sz="4" w:space="0" w:color="000000"/>
            </w:tcBorders>
          </w:tcPr>
          <w:p w14:paraId="1D73AC4B"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1.</w:t>
            </w:r>
          </w:p>
        </w:tc>
        <w:tc>
          <w:tcPr>
            <w:tcW w:w="1662" w:type="pct"/>
            <w:gridSpan w:val="5"/>
            <w:tcBorders>
              <w:top w:val="single" w:sz="4" w:space="0" w:color="000000"/>
              <w:left w:val="single" w:sz="4" w:space="0" w:color="000000"/>
              <w:bottom w:val="single" w:sz="4" w:space="0" w:color="000000"/>
              <w:right w:val="single" w:sz="4" w:space="0" w:color="000000"/>
            </w:tcBorders>
          </w:tcPr>
          <w:p w14:paraId="79A57663"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Име и презиме</w:t>
            </w:r>
          </w:p>
        </w:tc>
        <w:tc>
          <w:tcPr>
            <w:tcW w:w="3072" w:type="pct"/>
            <w:gridSpan w:val="10"/>
            <w:tcBorders>
              <w:top w:val="single" w:sz="4" w:space="0" w:color="000000"/>
              <w:left w:val="single" w:sz="4" w:space="0" w:color="000000"/>
              <w:bottom w:val="single" w:sz="4" w:space="0" w:color="000000"/>
              <w:right w:val="single" w:sz="4" w:space="0" w:color="000000"/>
            </w:tcBorders>
          </w:tcPr>
          <w:p w14:paraId="5BBBA1B2" w14:textId="77777777" w:rsidR="00993516" w:rsidRPr="00993516" w:rsidRDefault="00993516" w:rsidP="00993516">
            <w:pPr>
              <w:spacing w:before="60" w:after="60"/>
              <w:ind w:left="28"/>
              <w:rPr>
                <w:rFonts w:ascii="Times New Roman" w:eastAsia="Times New Roman" w:hAnsi="Times New Roman"/>
                <w:bCs/>
                <w:sz w:val="20"/>
                <w:szCs w:val="20"/>
                <w:lang w:val="mk-MK"/>
              </w:rPr>
            </w:pPr>
            <w:r w:rsidRPr="00993516">
              <w:rPr>
                <w:rFonts w:ascii="Times New Roman" w:eastAsia="Times New Roman" w:hAnsi="Times New Roman"/>
                <w:bCs/>
                <w:sz w:val="20"/>
                <w:szCs w:val="20"/>
                <w:lang w:val="mk-MK"/>
              </w:rPr>
              <w:t>Мируше Хоџа</w:t>
            </w:r>
          </w:p>
        </w:tc>
      </w:tr>
      <w:tr w:rsidR="00993516" w:rsidRPr="00993516" w14:paraId="56252B6E" w14:textId="77777777" w:rsidTr="00993516">
        <w:trPr>
          <w:jc w:val="center"/>
        </w:trPr>
        <w:tc>
          <w:tcPr>
            <w:tcW w:w="265" w:type="pct"/>
            <w:tcBorders>
              <w:top w:val="single" w:sz="4" w:space="0" w:color="000000"/>
              <w:left w:val="single" w:sz="4" w:space="0" w:color="000000"/>
              <w:bottom w:val="single" w:sz="4" w:space="0" w:color="000000"/>
              <w:right w:val="single" w:sz="4" w:space="0" w:color="000000"/>
            </w:tcBorders>
          </w:tcPr>
          <w:p w14:paraId="04851B66"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2.</w:t>
            </w:r>
          </w:p>
        </w:tc>
        <w:tc>
          <w:tcPr>
            <w:tcW w:w="1662" w:type="pct"/>
            <w:gridSpan w:val="5"/>
            <w:tcBorders>
              <w:top w:val="single" w:sz="4" w:space="0" w:color="000000"/>
              <w:left w:val="single" w:sz="4" w:space="0" w:color="000000"/>
              <w:bottom w:val="single" w:sz="4" w:space="0" w:color="000000"/>
              <w:right w:val="single" w:sz="4" w:space="0" w:color="000000"/>
            </w:tcBorders>
          </w:tcPr>
          <w:p w14:paraId="0178BD4C"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Дата на раѓање</w:t>
            </w:r>
          </w:p>
        </w:tc>
        <w:tc>
          <w:tcPr>
            <w:tcW w:w="3072" w:type="pct"/>
            <w:gridSpan w:val="10"/>
            <w:tcBorders>
              <w:top w:val="single" w:sz="4" w:space="0" w:color="000000"/>
              <w:left w:val="single" w:sz="4" w:space="0" w:color="000000"/>
              <w:bottom w:val="single" w:sz="4" w:space="0" w:color="000000"/>
              <w:right w:val="single" w:sz="4" w:space="0" w:color="000000"/>
            </w:tcBorders>
          </w:tcPr>
          <w:p w14:paraId="1002CAA7" w14:textId="77777777" w:rsidR="00993516" w:rsidRPr="00993516" w:rsidRDefault="00993516" w:rsidP="00993516">
            <w:pPr>
              <w:spacing w:before="60" w:after="60"/>
              <w:ind w:left="28"/>
              <w:rPr>
                <w:rFonts w:ascii="Times New Roman" w:eastAsia="Times New Roman" w:hAnsi="Times New Roman"/>
                <w:bCs/>
                <w:sz w:val="20"/>
                <w:szCs w:val="20"/>
                <w:lang w:val="mk-MK"/>
              </w:rPr>
            </w:pPr>
            <w:r w:rsidRPr="00993516">
              <w:rPr>
                <w:rFonts w:ascii="Times New Roman" w:eastAsia="Times New Roman" w:hAnsi="Times New Roman"/>
                <w:bCs/>
                <w:sz w:val="20"/>
                <w:szCs w:val="20"/>
                <w:lang w:val="mk-MK"/>
              </w:rPr>
              <w:t>19.09.1968</w:t>
            </w:r>
          </w:p>
        </w:tc>
      </w:tr>
      <w:tr w:rsidR="00993516" w:rsidRPr="00993516" w14:paraId="4DD35B15" w14:textId="77777777" w:rsidTr="00993516">
        <w:trPr>
          <w:jc w:val="center"/>
        </w:trPr>
        <w:tc>
          <w:tcPr>
            <w:tcW w:w="265" w:type="pct"/>
            <w:tcBorders>
              <w:top w:val="single" w:sz="4" w:space="0" w:color="000000"/>
              <w:left w:val="single" w:sz="4" w:space="0" w:color="000000"/>
              <w:bottom w:val="single" w:sz="4" w:space="0" w:color="000000"/>
              <w:right w:val="single" w:sz="4" w:space="0" w:color="000000"/>
            </w:tcBorders>
          </w:tcPr>
          <w:p w14:paraId="6AFFFA3B"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3.</w:t>
            </w:r>
          </w:p>
        </w:tc>
        <w:tc>
          <w:tcPr>
            <w:tcW w:w="1662" w:type="pct"/>
            <w:gridSpan w:val="5"/>
            <w:tcBorders>
              <w:top w:val="single" w:sz="4" w:space="0" w:color="000000"/>
              <w:left w:val="single" w:sz="4" w:space="0" w:color="000000"/>
              <w:bottom w:val="single" w:sz="4" w:space="0" w:color="000000"/>
              <w:right w:val="single" w:sz="4" w:space="0" w:color="000000"/>
            </w:tcBorders>
          </w:tcPr>
          <w:p w14:paraId="792F94BA"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Степен на образование</w:t>
            </w:r>
          </w:p>
        </w:tc>
        <w:tc>
          <w:tcPr>
            <w:tcW w:w="3072" w:type="pct"/>
            <w:gridSpan w:val="10"/>
            <w:tcBorders>
              <w:top w:val="single" w:sz="4" w:space="0" w:color="000000"/>
              <w:left w:val="single" w:sz="4" w:space="0" w:color="000000"/>
              <w:bottom w:val="single" w:sz="4" w:space="0" w:color="000000"/>
              <w:right w:val="single" w:sz="4" w:space="0" w:color="000000"/>
            </w:tcBorders>
          </w:tcPr>
          <w:p w14:paraId="3169A7F8" w14:textId="77777777" w:rsidR="00993516" w:rsidRPr="00993516" w:rsidRDefault="00993516" w:rsidP="00993516">
            <w:pPr>
              <w:spacing w:before="60" w:after="60"/>
              <w:ind w:left="28"/>
              <w:rPr>
                <w:rFonts w:ascii="Times New Roman" w:eastAsia="Times New Roman" w:hAnsi="Times New Roman"/>
                <w:bCs/>
                <w:sz w:val="20"/>
                <w:szCs w:val="20"/>
                <w:lang w:val="mk-MK"/>
              </w:rPr>
            </w:pPr>
            <w:r w:rsidRPr="00993516">
              <w:rPr>
                <w:rFonts w:ascii="Times New Roman" w:eastAsia="Times New Roman" w:hAnsi="Times New Roman"/>
                <w:bCs/>
                <w:sz w:val="20"/>
                <w:szCs w:val="20"/>
                <w:lang w:val="mk-MK"/>
              </w:rPr>
              <w:t>Доктор на науки</w:t>
            </w:r>
          </w:p>
          <w:p w14:paraId="3D5DAD6F" w14:textId="77777777" w:rsidR="00993516" w:rsidRPr="00993516" w:rsidRDefault="00993516" w:rsidP="00993516">
            <w:pPr>
              <w:spacing w:before="60" w:after="60"/>
              <w:ind w:left="28"/>
              <w:rPr>
                <w:rFonts w:ascii="Times New Roman" w:eastAsia="Times New Roman" w:hAnsi="Times New Roman"/>
                <w:bCs/>
                <w:sz w:val="20"/>
                <w:szCs w:val="20"/>
                <w:lang w:val="mk-MK"/>
              </w:rPr>
            </w:pPr>
            <w:r w:rsidRPr="00993516">
              <w:rPr>
                <w:rFonts w:ascii="Times New Roman" w:eastAsia="Times New Roman" w:hAnsi="Times New Roman"/>
                <w:bCs/>
                <w:sz w:val="20"/>
                <w:szCs w:val="20"/>
                <w:lang w:val="mk-MK"/>
              </w:rPr>
              <w:t>(доктор по хуманистички науки и доктор по правни науки)</w:t>
            </w:r>
          </w:p>
        </w:tc>
      </w:tr>
      <w:tr w:rsidR="00993516" w:rsidRPr="00993516" w14:paraId="67033223" w14:textId="77777777" w:rsidTr="00993516">
        <w:trPr>
          <w:jc w:val="center"/>
        </w:trPr>
        <w:tc>
          <w:tcPr>
            <w:tcW w:w="265" w:type="pct"/>
            <w:tcBorders>
              <w:top w:val="single" w:sz="4" w:space="0" w:color="000000"/>
              <w:left w:val="single" w:sz="4" w:space="0" w:color="000000"/>
              <w:bottom w:val="single" w:sz="4" w:space="0" w:color="000000"/>
              <w:right w:val="single" w:sz="4" w:space="0" w:color="000000"/>
            </w:tcBorders>
          </w:tcPr>
          <w:p w14:paraId="405A13B7"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4.</w:t>
            </w:r>
          </w:p>
        </w:tc>
        <w:tc>
          <w:tcPr>
            <w:tcW w:w="1662" w:type="pct"/>
            <w:gridSpan w:val="5"/>
            <w:tcBorders>
              <w:top w:val="single" w:sz="4" w:space="0" w:color="000000"/>
              <w:left w:val="single" w:sz="4" w:space="0" w:color="000000"/>
              <w:bottom w:val="single" w:sz="4" w:space="0" w:color="000000"/>
              <w:right w:val="single" w:sz="4" w:space="0" w:color="000000"/>
            </w:tcBorders>
          </w:tcPr>
          <w:p w14:paraId="5AB31A36"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Наслов на научниот степен</w:t>
            </w:r>
          </w:p>
        </w:tc>
        <w:tc>
          <w:tcPr>
            <w:tcW w:w="3072" w:type="pct"/>
            <w:gridSpan w:val="10"/>
            <w:tcBorders>
              <w:top w:val="single" w:sz="4" w:space="0" w:color="000000"/>
              <w:left w:val="single" w:sz="4" w:space="0" w:color="000000"/>
              <w:bottom w:val="single" w:sz="4" w:space="0" w:color="000000"/>
              <w:right w:val="single" w:sz="4" w:space="0" w:color="000000"/>
            </w:tcBorders>
          </w:tcPr>
          <w:p w14:paraId="24017571" w14:textId="77777777" w:rsidR="00993516" w:rsidRPr="00993516" w:rsidRDefault="00993516" w:rsidP="00993516">
            <w:pPr>
              <w:spacing w:before="60" w:after="60"/>
              <w:ind w:left="28"/>
              <w:rPr>
                <w:rFonts w:ascii="Times New Roman" w:eastAsia="Times New Roman" w:hAnsi="Times New Roman"/>
                <w:bCs/>
                <w:sz w:val="20"/>
                <w:szCs w:val="20"/>
                <w:lang w:val="mk-MK"/>
              </w:rPr>
            </w:pPr>
            <w:r w:rsidRPr="00993516">
              <w:rPr>
                <w:rFonts w:ascii="Times New Roman" w:eastAsia="Times New Roman" w:hAnsi="Times New Roman"/>
                <w:bCs/>
                <w:sz w:val="20"/>
                <w:szCs w:val="20"/>
                <w:lang w:val="mk-MK"/>
              </w:rPr>
              <w:t>Редовен професор</w:t>
            </w:r>
          </w:p>
        </w:tc>
      </w:tr>
      <w:tr w:rsidR="00993516" w:rsidRPr="00993516" w14:paraId="312A7CB4" w14:textId="77777777" w:rsidTr="00993516">
        <w:trPr>
          <w:trHeight w:val="275"/>
          <w:jc w:val="center"/>
        </w:trPr>
        <w:tc>
          <w:tcPr>
            <w:tcW w:w="265" w:type="pct"/>
            <w:vMerge w:val="restart"/>
            <w:tcBorders>
              <w:top w:val="single" w:sz="4" w:space="0" w:color="000000"/>
              <w:left w:val="single" w:sz="4" w:space="0" w:color="000000"/>
              <w:bottom w:val="single" w:sz="4" w:space="0" w:color="000000"/>
              <w:right w:val="single" w:sz="4" w:space="0" w:color="000000"/>
            </w:tcBorders>
          </w:tcPr>
          <w:p w14:paraId="00A74A80"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5.</w:t>
            </w:r>
          </w:p>
        </w:tc>
        <w:tc>
          <w:tcPr>
            <w:tcW w:w="1662" w:type="pct"/>
            <w:gridSpan w:val="5"/>
            <w:vMerge w:val="restart"/>
            <w:tcBorders>
              <w:top w:val="single" w:sz="4" w:space="0" w:color="000000"/>
              <w:left w:val="single" w:sz="4" w:space="0" w:color="000000"/>
              <w:bottom w:val="single" w:sz="4" w:space="0" w:color="000000"/>
              <w:right w:val="single" w:sz="4" w:space="0" w:color="000000"/>
            </w:tcBorders>
          </w:tcPr>
          <w:p w14:paraId="2CE1C58D"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Каде и кога го завршил образованието</w:t>
            </w:r>
            <w:r w:rsidRPr="00993516">
              <w:rPr>
                <w:rFonts w:ascii="Times New Roman" w:eastAsia="Times New Roman" w:hAnsi="Times New Roman"/>
                <w:bCs/>
                <w:sz w:val="20"/>
                <w:szCs w:val="20"/>
                <w:lang w:val="mk-MK"/>
              </w:rPr>
              <w:t>,</w:t>
            </w:r>
            <w:r w:rsidRPr="00993516">
              <w:rPr>
                <w:rFonts w:ascii="Times New Roman" w:eastAsia="Times New Roman" w:hAnsi="Times New Roman"/>
                <w:bCs/>
                <w:sz w:val="20"/>
                <w:szCs w:val="20"/>
                <w:lang w:val="sr-Cyrl-CS"/>
              </w:rPr>
              <w:t xml:space="preserve"> односно се стекнал со научен степен</w:t>
            </w:r>
          </w:p>
        </w:tc>
        <w:tc>
          <w:tcPr>
            <w:tcW w:w="1080" w:type="pct"/>
            <w:gridSpan w:val="5"/>
            <w:tcBorders>
              <w:top w:val="single" w:sz="4" w:space="0" w:color="000000"/>
              <w:left w:val="single" w:sz="4" w:space="0" w:color="000000"/>
              <w:bottom w:val="single" w:sz="4" w:space="0" w:color="000000"/>
              <w:right w:val="single" w:sz="4" w:space="0" w:color="000000"/>
            </w:tcBorders>
          </w:tcPr>
          <w:p w14:paraId="6C647CC6"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Образование</w:t>
            </w:r>
          </w:p>
        </w:tc>
        <w:tc>
          <w:tcPr>
            <w:tcW w:w="827" w:type="pct"/>
            <w:gridSpan w:val="3"/>
            <w:tcBorders>
              <w:top w:val="single" w:sz="4" w:space="0" w:color="000000"/>
              <w:left w:val="single" w:sz="4" w:space="0" w:color="000000"/>
              <w:bottom w:val="single" w:sz="4" w:space="0" w:color="000000"/>
              <w:right w:val="single" w:sz="4" w:space="0" w:color="000000"/>
            </w:tcBorders>
          </w:tcPr>
          <w:p w14:paraId="6613B95E"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Година</w:t>
            </w:r>
          </w:p>
        </w:tc>
        <w:tc>
          <w:tcPr>
            <w:tcW w:w="1165" w:type="pct"/>
            <w:gridSpan w:val="2"/>
            <w:tcBorders>
              <w:top w:val="single" w:sz="4" w:space="0" w:color="000000"/>
              <w:left w:val="single" w:sz="4" w:space="0" w:color="000000"/>
              <w:bottom w:val="single" w:sz="4" w:space="0" w:color="000000"/>
              <w:right w:val="single" w:sz="4" w:space="0" w:color="000000"/>
            </w:tcBorders>
          </w:tcPr>
          <w:p w14:paraId="1DBB2FEE"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Институција</w:t>
            </w:r>
          </w:p>
        </w:tc>
      </w:tr>
      <w:tr w:rsidR="00993516" w:rsidRPr="00993516" w14:paraId="5D24E802" w14:textId="77777777" w:rsidTr="00993516">
        <w:trPr>
          <w:trHeight w:val="274"/>
          <w:jc w:val="center"/>
        </w:trPr>
        <w:tc>
          <w:tcPr>
            <w:tcW w:w="265" w:type="pct"/>
            <w:vMerge/>
            <w:tcBorders>
              <w:top w:val="single" w:sz="4" w:space="0" w:color="000000"/>
              <w:left w:val="single" w:sz="4" w:space="0" w:color="000000"/>
              <w:bottom w:val="single" w:sz="4" w:space="0" w:color="000000"/>
              <w:right w:val="single" w:sz="4" w:space="0" w:color="000000"/>
            </w:tcBorders>
          </w:tcPr>
          <w:p w14:paraId="45FEC48E"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1662" w:type="pct"/>
            <w:gridSpan w:val="5"/>
            <w:vMerge/>
            <w:tcBorders>
              <w:top w:val="single" w:sz="4" w:space="0" w:color="000000"/>
              <w:left w:val="single" w:sz="4" w:space="0" w:color="000000"/>
              <w:bottom w:val="single" w:sz="4" w:space="0" w:color="000000"/>
              <w:right w:val="single" w:sz="4" w:space="0" w:color="000000"/>
            </w:tcBorders>
          </w:tcPr>
          <w:p w14:paraId="59C75A25"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1080" w:type="pct"/>
            <w:gridSpan w:val="5"/>
            <w:tcBorders>
              <w:top w:val="single" w:sz="4" w:space="0" w:color="000000"/>
              <w:left w:val="single" w:sz="4" w:space="0" w:color="000000"/>
              <w:bottom w:val="single" w:sz="4" w:space="0" w:color="000000"/>
              <w:right w:val="single" w:sz="4" w:space="0" w:color="000000"/>
            </w:tcBorders>
          </w:tcPr>
          <w:p w14:paraId="4FDA201F" w14:textId="77777777" w:rsidR="00993516" w:rsidRPr="00993516" w:rsidRDefault="00993516" w:rsidP="00993516">
            <w:pPr>
              <w:spacing w:before="60" w:after="60"/>
              <w:ind w:left="28"/>
              <w:rPr>
                <w:rFonts w:ascii="Times New Roman" w:eastAsia="Times New Roman" w:hAnsi="Times New Roman"/>
                <w:bCs/>
                <w:sz w:val="20"/>
                <w:szCs w:val="20"/>
                <w:lang w:val="mk-MK"/>
              </w:rPr>
            </w:pPr>
            <w:r w:rsidRPr="00993516">
              <w:rPr>
                <w:rFonts w:ascii="Times New Roman" w:eastAsia="Times New Roman" w:hAnsi="Times New Roman"/>
                <w:bCs/>
                <w:sz w:val="20"/>
                <w:szCs w:val="20"/>
                <w:lang w:val="sr-Cyrl-CS"/>
              </w:rPr>
              <w:t>Високо образование</w:t>
            </w:r>
          </w:p>
        </w:tc>
        <w:tc>
          <w:tcPr>
            <w:tcW w:w="827" w:type="pct"/>
            <w:gridSpan w:val="3"/>
            <w:tcBorders>
              <w:top w:val="single" w:sz="4" w:space="0" w:color="000000"/>
              <w:left w:val="single" w:sz="4" w:space="0" w:color="000000"/>
              <w:bottom w:val="single" w:sz="4" w:space="0" w:color="000000"/>
              <w:right w:val="single" w:sz="4" w:space="0" w:color="000000"/>
            </w:tcBorders>
          </w:tcPr>
          <w:p w14:paraId="7E0F2790" w14:textId="77777777" w:rsidR="00993516" w:rsidRPr="00993516" w:rsidRDefault="00993516" w:rsidP="00993516">
            <w:pPr>
              <w:spacing w:before="60" w:after="60"/>
              <w:ind w:left="28"/>
              <w:rPr>
                <w:rFonts w:ascii="Times New Roman" w:eastAsia="Times New Roman" w:hAnsi="Times New Roman"/>
                <w:bCs/>
                <w:sz w:val="20"/>
                <w:szCs w:val="20"/>
                <w:lang w:val="mk-MK"/>
              </w:rPr>
            </w:pPr>
            <w:r w:rsidRPr="00993516">
              <w:rPr>
                <w:rFonts w:ascii="Times New Roman" w:eastAsia="Times New Roman" w:hAnsi="Times New Roman"/>
                <w:bCs/>
                <w:sz w:val="20"/>
                <w:szCs w:val="20"/>
                <w:lang w:val="mk-MK"/>
              </w:rPr>
              <w:t>1990</w:t>
            </w:r>
          </w:p>
        </w:tc>
        <w:tc>
          <w:tcPr>
            <w:tcW w:w="1165" w:type="pct"/>
            <w:gridSpan w:val="2"/>
            <w:tcBorders>
              <w:top w:val="single" w:sz="4" w:space="0" w:color="000000"/>
              <w:left w:val="single" w:sz="4" w:space="0" w:color="000000"/>
              <w:bottom w:val="single" w:sz="4" w:space="0" w:color="000000"/>
              <w:right w:val="single" w:sz="4" w:space="0" w:color="000000"/>
            </w:tcBorders>
          </w:tcPr>
          <w:p w14:paraId="266DCB81" w14:textId="77777777" w:rsidR="00993516" w:rsidRPr="00993516" w:rsidRDefault="00993516" w:rsidP="00993516">
            <w:pPr>
              <w:spacing w:before="60" w:after="60"/>
              <w:ind w:left="28"/>
              <w:rPr>
                <w:rFonts w:ascii="Times New Roman" w:eastAsia="Times New Roman" w:hAnsi="Times New Roman"/>
                <w:bCs/>
                <w:sz w:val="20"/>
                <w:szCs w:val="20"/>
                <w:lang w:val="mk-MK"/>
              </w:rPr>
            </w:pPr>
            <w:r w:rsidRPr="00993516">
              <w:rPr>
                <w:rFonts w:ascii="Times New Roman" w:eastAsia="Times New Roman" w:hAnsi="Times New Roman"/>
                <w:bCs/>
                <w:sz w:val="20"/>
                <w:szCs w:val="20"/>
                <w:lang w:val="mk-MK"/>
              </w:rPr>
              <w:t>Филолошки факултет „Блаже Конески„ УКИМ, Скопје</w:t>
            </w:r>
          </w:p>
        </w:tc>
      </w:tr>
      <w:tr w:rsidR="00993516" w:rsidRPr="00993516" w14:paraId="468CA5B7" w14:textId="77777777" w:rsidTr="00993516">
        <w:trPr>
          <w:trHeight w:val="274"/>
          <w:jc w:val="center"/>
        </w:trPr>
        <w:tc>
          <w:tcPr>
            <w:tcW w:w="265" w:type="pct"/>
            <w:vMerge/>
            <w:tcBorders>
              <w:top w:val="single" w:sz="4" w:space="0" w:color="000000"/>
              <w:left w:val="single" w:sz="4" w:space="0" w:color="000000"/>
              <w:bottom w:val="single" w:sz="4" w:space="0" w:color="000000"/>
              <w:right w:val="single" w:sz="4" w:space="0" w:color="000000"/>
            </w:tcBorders>
          </w:tcPr>
          <w:p w14:paraId="6BE56DE4"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1662" w:type="pct"/>
            <w:gridSpan w:val="5"/>
            <w:vMerge/>
            <w:tcBorders>
              <w:top w:val="single" w:sz="4" w:space="0" w:color="000000"/>
              <w:left w:val="single" w:sz="4" w:space="0" w:color="000000"/>
              <w:bottom w:val="single" w:sz="4" w:space="0" w:color="000000"/>
              <w:right w:val="single" w:sz="4" w:space="0" w:color="000000"/>
            </w:tcBorders>
          </w:tcPr>
          <w:p w14:paraId="5BB5A383"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1080" w:type="pct"/>
            <w:gridSpan w:val="5"/>
            <w:tcBorders>
              <w:top w:val="single" w:sz="4" w:space="0" w:color="000000"/>
              <w:left w:val="single" w:sz="4" w:space="0" w:color="000000"/>
              <w:bottom w:val="single" w:sz="4" w:space="0" w:color="000000"/>
              <w:right w:val="single" w:sz="4" w:space="0" w:color="000000"/>
            </w:tcBorders>
          </w:tcPr>
          <w:p w14:paraId="624EB0C7"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Магистериум</w:t>
            </w:r>
          </w:p>
        </w:tc>
        <w:tc>
          <w:tcPr>
            <w:tcW w:w="827" w:type="pct"/>
            <w:gridSpan w:val="3"/>
            <w:tcBorders>
              <w:top w:val="single" w:sz="4" w:space="0" w:color="000000"/>
              <w:left w:val="single" w:sz="4" w:space="0" w:color="000000"/>
              <w:bottom w:val="single" w:sz="4" w:space="0" w:color="000000"/>
              <w:right w:val="single" w:sz="4" w:space="0" w:color="000000"/>
            </w:tcBorders>
          </w:tcPr>
          <w:p w14:paraId="7FE0BA79" w14:textId="77777777" w:rsidR="00993516" w:rsidRPr="00993516" w:rsidRDefault="00993516" w:rsidP="00993516">
            <w:pPr>
              <w:spacing w:before="60" w:after="60"/>
              <w:ind w:left="28"/>
              <w:rPr>
                <w:rFonts w:ascii="Times New Roman" w:eastAsia="Times New Roman" w:hAnsi="Times New Roman"/>
                <w:bCs/>
                <w:sz w:val="20"/>
                <w:szCs w:val="20"/>
                <w:lang w:val="mk-MK"/>
              </w:rPr>
            </w:pPr>
            <w:r w:rsidRPr="00993516">
              <w:rPr>
                <w:rFonts w:ascii="Times New Roman" w:eastAsia="Times New Roman" w:hAnsi="Times New Roman"/>
                <w:bCs/>
                <w:sz w:val="20"/>
                <w:szCs w:val="20"/>
                <w:lang w:val="mk-MK"/>
              </w:rPr>
              <w:t>1998</w:t>
            </w:r>
          </w:p>
          <w:p w14:paraId="6B5EC1A5" w14:textId="77777777" w:rsidR="00993516" w:rsidRPr="00993516" w:rsidRDefault="00993516" w:rsidP="00993516">
            <w:pPr>
              <w:spacing w:before="60" w:after="60"/>
              <w:ind w:left="28"/>
              <w:rPr>
                <w:rFonts w:ascii="Times New Roman" w:eastAsia="Times New Roman" w:hAnsi="Times New Roman"/>
                <w:bCs/>
                <w:sz w:val="20"/>
                <w:szCs w:val="20"/>
                <w:lang w:val="en-US"/>
              </w:rPr>
            </w:pPr>
          </w:p>
          <w:p w14:paraId="2D37C35D" w14:textId="77777777" w:rsidR="00993516" w:rsidRPr="00993516" w:rsidRDefault="00993516" w:rsidP="00993516">
            <w:pPr>
              <w:spacing w:before="60" w:after="60"/>
              <w:ind w:left="28"/>
              <w:rPr>
                <w:rFonts w:ascii="Times New Roman" w:eastAsia="Times New Roman" w:hAnsi="Times New Roman"/>
                <w:bCs/>
                <w:sz w:val="20"/>
                <w:szCs w:val="20"/>
                <w:lang w:val="en-US"/>
              </w:rPr>
            </w:pPr>
          </w:p>
          <w:p w14:paraId="4F4E9A54" w14:textId="77777777" w:rsidR="00993516" w:rsidRPr="00993516" w:rsidRDefault="00993516" w:rsidP="00993516">
            <w:pPr>
              <w:spacing w:before="60" w:after="60"/>
              <w:ind w:left="28"/>
              <w:rPr>
                <w:rFonts w:ascii="Times New Roman" w:eastAsia="Times New Roman" w:hAnsi="Times New Roman"/>
                <w:bCs/>
                <w:sz w:val="20"/>
                <w:szCs w:val="20"/>
                <w:lang w:val="mk-MK"/>
              </w:rPr>
            </w:pPr>
            <w:r w:rsidRPr="00993516">
              <w:rPr>
                <w:rFonts w:ascii="Times New Roman" w:eastAsia="Times New Roman" w:hAnsi="Times New Roman"/>
                <w:bCs/>
                <w:sz w:val="20"/>
                <w:szCs w:val="20"/>
                <w:lang w:val="mk-MK"/>
              </w:rPr>
              <w:t>2008</w:t>
            </w:r>
          </w:p>
          <w:p w14:paraId="158376AA" w14:textId="77777777" w:rsidR="00993516" w:rsidRPr="00993516" w:rsidRDefault="00993516" w:rsidP="00993516">
            <w:pPr>
              <w:spacing w:before="60" w:after="60"/>
              <w:ind w:left="28"/>
              <w:rPr>
                <w:rFonts w:ascii="Times New Roman" w:eastAsia="Times New Roman" w:hAnsi="Times New Roman"/>
                <w:bCs/>
                <w:sz w:val="20"/>
                <w:szCs w:val="20"/>
                <w:lang w:val="en-US"/>
              </w:rPr>
            </w:pPr>
          </w:p>
          <w:p w14:paraId="6F6C0BAE" w14:textId="77777777" w:rsidR="00993516" w:rsidRPr="00993516" w:rsidRDefault="00993516" w:rsidP="00993516">
            <w:pPr>
              <w:spacing w:before="60" w:after="60"/>
              <w:ind w:left="28"/>
              <w:rPr>
                <w:rFonts w:ascii="Times New Roman" w:eastAsia="Times New Roman" w:hAnsi="Times New Roman"/>
                <w:bCs/>
                <w:sz w:val="20"/>
                <w:szCs w:val="20"/>
                <w:lang w:val="en-US"/>
              </w:rPr>
            </w:pPr>
          </w:p>
          <w:p w14:paraId="1F090DB2" w14:textId="77777777" w:rsidR="00993516" w:rsidRPr="00993516" w:rsidRDefault="00993516" w:rsidP="00993516">
            <w:pPr>
              <w:spacing w:before="60" w:after="60"/>
              <w:ind w:left="28"/>
              <w:rPr>
                <w:rFonts w:ascii="Times New Roman" w:eastAsia="Times New Roman" w:hAnsi="Times New Roman"/>
                <w:bCs/>
                <w:sz w:val="20"/>
                <w:szCs w:val="20"/>
                <w:lang w:val="en-US"/>
              </w:rPr>
            </w:pPr>
          </w:p>
          <w:p w14:paraId="395F2654" w14:textId="77777777" w:rsidR="00993516" w:rsidRPr="00993516" w:rsidRDefault="00993516" w:rsidP="00993516">
            <w:pPr>
              <w:spacing w:before="60" w:after="60"/>
              <w:ind w:left="28"/>
              <w:rPr>
                <w:rFonts w:ascii="Times New Roman" w:eastAsia="Times New Roman" w:hAnsi="Times New Roman"/>
                <w:bCs/>
                <w:sz w:val="20"/>
                <w:szCs w:val="20"/>
                <w:lang w:val="en-US"/>
              </w:rPr>
            </w:pPr>
          </w:p>
          <w:p w14:paraId="124E34FE" w14:textId="77777777" w:rsidR="00993516" w:rsidRPr="00993516" w:rsidRDefault="00993516" w:rsidP="00993516">
            <w:pPr>
              <w:spacing w:before="60" w:after="60"/>
              <w:ind w:left="28"/>
              <w:rPr>
                <w:rFonts w:ascii="Times New Roman" w:eastAsia="Times New Roman" w:hAnsi="Times New Roman"/>
                <w:bCs/>
                <w:sz w:val="20"/>
                <w:szCs w:val="20"/>
                <w:lang w:val="en-US"/>
              </w:rPr>
            </w:pPr>
          </w:p>
          <w:p w14:paraId="5D53AAE5" w14:textId="77777777" w:rsidR="00993516" w:rsidRPr="00993516" w:rsidRDefault="00993516" w:rsidP="00993516">
            <w:pPr>
              <w:spacing w:before="60" w:after="60"/>
              <w:ind w:left="28"/>
              <w:rPr>
                <w:rFonts w:ascii="Times New Roman" w:eastAsia="Times New Roman" w:hAnsi="Times New Roman"/>
                <w:bCs/>
                <w:sz w:val="20"/>
                <w:szCs w:val="20"/>
                <w:lang w:val="en-US"/>
              </w:rPr>
            </w:pPr>
          </w:p>
          <w:p w14:paraId="6DCFFCFD" w14:textId="77777777" w:rsidR="00993516" w:rsidRPr="00993516" w:rsidRDefault="00993516" w:rsidP="00993516">
            <w:pPr>
              <w:spacing w:before="60" w:after="60"/>
              <w:ind w:left="28"/>
              <w:rPr>
                <w:rFonts w:ascii="Times New Roman" w:eastAsia="Times New Roman" w:hAnsi="Times New Roman"/>
                <w:bCs/>
                <w:sz w:val="20"/>
                <w:szCs w:val="20"/>
                <w:lang w:val="mk-MK"/>
              </w:rPr>
            </w:pPr>
            <w:r w:rsidRPr="00993516">
              <w:rPr>
                <w:rFonts w:ascii="Times New Roman" w:eastAsia="Times New Roman" w:hAnsi="Times New Roman"/>
                <w:bCs/>
                <w:sz w:val="20"/>
                <w:szCs w:val="20"/>
                <w:lang w:val="mk-MK"/>
              </w:rPr>
              <w:t>2010</w:t>
            </w:r>
          </w:p>
        </w:tc>
        <w:tc>
          <w:tcPr>
            <w:tcW w:w="1165" w:type="pct"/>
            <w:gridSpan w:val="2"/>
            <w:tcBorders>
              <w:top w:val="single" w:sz="4" w:space="0" w:color="000000"/>
              <w:left w:val="single" w:sz="4" w:space="0" w:color="000000"/>
              <w:bottom w:val="single" w:sz="4" w:space="0" w:color="000000"/>
              <w:right w:val="single" w:sz="4" w:space="0" w:color="000000"/>
            </w:tcBorders>
          </w:tcPr>
          <w:p w14:paraId="5F296208" w14:textId="77777777" w:rsidR="00993516" w:rsidRPr="00993516" w:rsidRDefault="00993516" w:rsidP="00993516">
            <w:pPr>
              <w:spacing w:before="60" w:after="60"/>
              <w:ind w:left="28"/>
              <w:rPr>
                <w:rFonts w:ascii="Times New Roman" w:eastAsia="Times New Roman" w:hAnsi="Times New Roman"/>
                <w:bCs/>
                <w:sz w:val="20"/>
                <w:szCs w:val="20"/>
                <w:lang w:val="mk-MK"/>
              </w:rPr>
            </w:pPr>
            <w:r w:rsidRPr="00993516">
              <w:rPr>
                <w:rFonts w:ascii="Times New Roman" w:eastAsia="Times New Roman" w:hAnsi="Times New Roman"/>
                <w:bCs/>
                <w:sz w:val="20"/>
                <w:szCs w:val="20"/>
                <w:lang w:val="mk-MK"/>
              </w:rPr>
              <w:t>Filozofski fakultet Sveučilišta u Zagrebu, Hrvatska (1998).</w:t>
            </w:r>
          </w:p>
          <w:p w14:paraId="51A2AAF1" w14:textId="77777777" w:rsidR="00993516" w:rsidRPr="00993516" w:rsidRDefault="00993516" w:rsidP="00993516">
            <w:pPr>
              <w:spacing w:before="60" w:after="60"/>
              <w:ind w:left="28"/>
              <w:rPr>
                <w:rFonts w:ascii="Times New Roman" w:eastAsia="Times New Roman" w:hAnsi="Times New Roman"/>
                <w:bCs/>
                <w:sz w:val="20"/>
                <w:szCs w:val="20"/>
                <w:lang w:val="fr-FR"/>
              </w:rPr>
            </w:pPr>
            <w:r w:rsidRPr="00993516">
              <w:rPr>
                <w:rFonts w:ascii="Times New Roman" w:eastAsia="Times New Roman" w:hAnsi="Times New Roman"/>
                <w:bCs/>
                <w:sz w:val="20"/>
                <w:szCs w:val="20"/>
                <w:lang w:val="fr-FR"/>
              </w:rPr>
              <w:t>Faculté de Droit et Science Politique – L’Institut du Droit de la Paix et du Développement, Université de Nice Sophia-Antipolis, Nice, France (2008).</w:t>
            </w:r>
          </w:p>
          <w:p w14:paraId="6884B7D0" w14:textId="77777777" w:rsidR="00993516" w:rsidRPr="00993516" w:rsidRDefault="00993516" w:rsidP="00993516">
            <w:pPr>
              <w:spacing w:before="60" w:after="60"/>
              <w:ind w:left="28"/>
              <w:rPr>
                <w:rFonts w:ascii="Times New Roman" w:eastAsia="Times New Roman" w:hAnsi="Times New Roman"/>
                <w:bCs/>
                <w:sz w:val="20"/>
                <w:szCs w:val="20"/>
                <w:lang w:val="fr-FR"/>
              </w:rPr>
            </w:pPr>
            <w:r w:rsidRPr="00993516">
              <w:rPr>
                <w:rFonts w:ascii="Times New Roman" w:eastAsia="Times New Roman" w:hAnsi="Times New Roman"/>
                <w:bCs/>
                <w:sz w:val="20"/>
                <w:szCs w:val="20"/>
                <w:lang w:val="sr-Cyrl-CS"/>
              </w:rPr>
              <w:t>Faculté de Droit et Science Politique, Université de Nice Sophia-Antipolis, Nice, France</w:t>
            </w:r>
            <w:r w:rsidRPr="00993516">
              <w:rPr>
                <w:rFonts w:ascii="Times New Roman" w:eastAsia="Times New Roman" w:hAnsi="Times New Roman"/>
                <w:bCs/>
                <w:sz w:val="20"/>
                <w:szCs w:val="20"/>
                <w:lang w:val="fr-FR"/>
              </w:rPr>
              <w:t xml:space="preserve"> (2010).</w:t>
            </w:r>
          </w:p>
        </w:tc>
      </w:tr>
      <w:tr w:rsidR="00993516" w:rsidRPr="00993516" w14:paraId="5685E7A4" w14:textId="77777777" w:rsidTr="00993516">
        <w:trPr>
          <w:trHeight w:val="274"/>
          <w:jc w:val="center"/>
        </w:trPr>
        <w:tc>
          <w:tcPr>
            <w:tcW w:w="265" w:type="pct"/>
            <w:vMerge/>
            <w:tcBorders>
              <w:top w:val="single" w:sz="4" w:space="0" w:color="000000"/>
              <w:left w:val="single" w:sz="4" w:space="0" w:color="000000"/>
              <w:bottom w:val="single" w:sz="4" w:space="0" w:color="000000"/>
              <w:right w:val="single" w:sz="4" w:space="0" w:color="000000"/>
            </w:tcBorders>
          </w:tcPr>
          <w:p w14:paraId="1CBE40B0"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1662" w:type="pct"/>
            <w:gridSpan w:val="5"/>
            <w:vMerge/>
            <w:tcBorders>
              <w:top w:val="single" w:sz="4" w:space="0" w:color="000000"/>
              <w:left w:val="single" w:sz="4" w:space="0" w:color="000000"/>
              <w:bottom w:val="single" w:sz="4" w:space="0" w:color="000000"/>
              <w:right w:val="single" w:sz="4" w:space="0" w:color="000000"/>
            </w:tcBorders>
          </w:tcPr>
          <w:p w14:paraId="49C4664B"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1080" w:type="pct"/>
            <w:gridSpan w:val="5"/>
            <w:tcBorders>
              <w:top w:val="single" w:sz="4" w:space="0" w:color="000000"/>
              <w:left w:val="single" w:sz="4" w:space="0" w:color="000000"/>
              <w:bottom w:val="single" w:sz="4" w:space="0" w:color="000000"/>
              <w:right w:val="single" w:sz="4" w:space="0" w:color="000000"/>
            </w:tcBorders>
          </w:tcPr>
          <w:p w14:paraId="0E953A98"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 xml:space="preserve">Докторат </w:t>
            </w:r>
          </w:p>
        </w:tc>
        <w:tc>
          <w:tcPr>
            <w:tcW w:w="827" w:type="pct"/>
            <w:gridSpan w:val="3"/>
            <w:tcBorders>
              <w:top w:val="single" w:sz="4" w:space="0" w:color="000000"/>
              <w:left w:val="single" w:sz="4" w:space="0" w:color="000000"/>
              <w:bottom w:val="single" w:sz="4" w:space="0" w:color="000000"/>
              <w:right w:val="single" w:sz="4" w:space="0" w:color="000000"/>
            </w:tcBorders>
          </w:tcPr>
          <w:p w14:paraId="0DF5898D" w14:textId="77777777" w:rsidR="00993516" w:rsidRPr="00993516" w:rsidRDefault="00993516" w:rsidP="00993516">
            <w:pPr>
              <w:spacing w:before="60" w:after="60"/>
              <w:ind w:left="28"/>
              <w:rPr>
                <w:rFonts w:ascii="Times New Roman" w:eastAsia="Times New Roman" w:hAnsi="Times New Roman"/>
                <w:bCs/>
                <w:sz w:val="20"/>
                <w:szCs w:val="20"/>
                <w:lang w:val="en-US"/>
              </w:rPr>
            </w:pPr>
            <w:r w:rsidRPr="00993516">
              <w:rPr>
                <w:rFonts w:ascii="Times New Roman" w:eastAsia="Times New Roman" w:hAnsi="Times New Roman"/>
                <w:bCs/>
                <w:sz w:val="20"/>
                <w:szCs w:val="20"/>
                <w:lang w:val="en-US"/>
              </w:rPr>
              <w:t>2002</w:t>
            </w:r>
          </w:p>
          <w:p w14:paraId="1FAA9FC5" w14:textId="77777777" w:rsidR="00993516" w:rsidRPr="00993516" w:rsidRDefault="00993516" w:rsidP="00993516">
            <w:pPr>
              <w:spacing w:before="60" w:after="60"/>
              <w:ind w:left="28"/>
              <w:rPr>
                <w:rFonts w:ascii="Times New Roman" w:eastAsia="Times New Roman" w:hAnsi="Times New Roman"/>
                <w:bCs/>
                <w:sz w:val="20"/>
                <w:szCs w:val="20"/>
                <w:lang w:val="en-US"/>
              </w:rPr>
            </w:pPr>
          </w:p>
          <w:p w14:paraId="6FC00F39" w14:textId="77777777" w:rsidR="00993516" w:rsidRPr="00993516" w:rsidRDefault="00993516" w:rsidP="00993516">
            <w:pPr>
              <w:spacing w:before="60" w:after="60"/>
              <w:ind w:left="28"/>
              <w:rPr>
                <w:rFonts w:ascii="Times New Roman" w:eastAsia="Times New Roman" w:hAnsi="Times New Roman"/>
                <w:bCs/>
                <w:sz w:val="20"/>
                <w:szCs w:val="20"/>
                <w:lang w:val="en-US"/>
              </w:rPr>
            </w:pPr>
          </w:p>
          <w:p w14:paraId="3614E290" w14:textId="77777777" w:rsidR="00993516" w:rsidRPr="00993516" w:rsidRDefault="00993516" w:rsidP="00993516">
            <w:pPr>
              <w:spacing w:before="60" w:after="60"/>
              <w:ind w:left="28"/>
              <w:rPr>
                <w:rFonts w:ascii="Times New Roman" w:eastAsia="Times New Roman" w:hAnsi="Times New Roman"/>
                <w:bCs/>
                <w:sz w:val="20"/>
                <w:szCs w:val="20"/>
                <w:lang w:val="en-US"/>
              </w:rPr>
            </w:pPr>
            <w:r w:rsidRPr="00993516">
              <w:rPr>
                <w:rFonts w:ascii="Times New Roman" w:eastAsia="Times New Roman" w:hAnsi="Times New Roman"/>
                <w:bCs/>
                <w:sz w:val="20"/>
                <w:szCs w:val="20"/>
                <w:lang w:val="en-US"/>
              </w:rPr>
              <w:t>2013</w:t>
            </w:r>
          </w:p>
        </w:tc>
        <w:tc>
          <w:tcPr>
            <w:tcW w:w="1165" w:type="pct"/>
            <w:gridSpan w:val="2"/>
            <w:tcBorders>
              <w:top w:val="single" w:sz="4" w:space="0" w:color="000000"/>
              <w:left w:val="single" w:sz="4" w:space="0" w:color="000000"/>
              <w:bottom w:val="single" w:sz="4" w:space="0" w:color="000000"/>
              <w:right w:val="single" w:sz="4" w:space="0" w:color="000000"/>
            </w:tcBorders>
          </w:tcPr>
          <w:p w14:paraId="5A4474AB" w14:textId="77777777" w:rsidR="00993516" w:rsidRPr="00993516" w:rsidRDefault="00993516" w:rsidP="00993516">
            <w:pPr>
              <w:spacing w:before="60" w:after="60"/>
              <w:ind w:left="28"/>
              <w:rPr>
                <w:rFonts w:ascii="Times New Roman" w:eastAsia="Times New Roman" w:hAnsi="Times New Roman"/>
                <w:bCs/>
                <w:sz w:val="20"/>
                <w:szCs w:val="20"/>
                <w:lang w:val="en-US"/>
              </w:rPr>
            </w:pPr>
            <w:r w:rsidRPr="00993516">
              <w:rPr>
                <w:rFonts w:ascii="Times New Roman" w:eastAsia="Times New Roman" w:hAnsi="Times New Roman"/>
                <w:bCs/>
                <w:sz w:val="20"/>
                <w:szCs w:val="20"/>
                <w:lang w:val="mk-MK"/>
              </w:rPr>
              <w:t>Filozofski fakultet Sveučilišta u Zagrebu, Hrvatska (</w:t>
            </w:r>
            <w:r w:rsidRPr="00993516">
              <w:rPr>
                <w:rFonts w:ascii="Times New Roman" w:eastAsia="Times New Roman" w:hAnsi="Times New Roman"/>
                <w:bCs/>
                <w:sz w:val="20"/>
                <w:szCs w:val="20"/>
                <w:lang w:val="en-US"/>
              </w:rPr>
              <w:t>2002</w:t>
            </w:r>
            <w:r w:rsidRPr="00993516">
              <w:rPr>
                <w:rFonts w:ascii="Times New Roman" w:eastAsia="Times New Roman" w:hAnsi="Times New Roman"/>
                <w:bCs/>
                <w:sz w:val="20"/>
                <w:szCs w:val="20"/>
                <w:lang w:val="mk-MK"/>
              </w:rPr>
              <w:t>).</w:t>
            </w:r>
          </w:p>
          <w:p w14:paraId="0F3CB378" w14:textId="77777777" w:rsidR="00993516" w:rsidRPr="00993516" w:rsidRDefault="00993516" w:rsidP="00993516">
            <w:pPr>
              <w:spacing w:before="60" w:after="60"/>
              <w:ind w:left="28"/>
              <w:rPr>
                <w:rFonts w:ascii="Times New Roman" w:eastAsia="Times New Roman" w:hAnsi="Times New Roman"/>
                <w:bCs/>
                <w:sz w:val="20"/>
                <w:szCs w:val="20"/>
                <w:lang w:val="fr-FR"/>
              </w:rPr>
            </w:pPr>
            <w:r w:rsidRPr="00993516">
              <w:rPr>
                <w:rFonts w:ascii="Times New Roman" w:eastAsia="Times New Roman" w:hAnsi="Times New Roman"/>
                <w:bCs/>
                <w:sz w:val="20"/>
                <w:szCs w:val="20"/>
                <w:lang w:val="sr-Cyrl-CS"/>
              </w:rPr>
              <w:t>Faculté de Droit et Science Politique, Université de “Nice Sophia-Antipolis”, Nice, France</w:t>
            </w:r>
            <w:r w:rsidRPr="00993516">
              <w:rPr>
                <w:rFonts w:ascii="Times New Roman" w:eastAsia="Times New Roman" w:hAnsi="Times New Roman"/>
                <w:bCs/>
                <w:sz w:val="20"/>
                <w:szCs w:val="20"/>
                <w:lang w:val="fr-FR"/>
              </w:rPr>
              <w:t xml:space="preserve"> (2013).</w:t>
            </w:r>
          </w:p>
          <w:p w14:paraId="26BDB2ED" w14:textId="77777777" w:rsidR="00993516" w:rsidRPr="00993516" w:rsidRDefault="00993516" w:rsidP="00993516">
            <w:pPr>
              <w:spacing w:before="60" w:after="60"/>
              <w:ind w:left="28"/>
              <w:rPr>
                <w:rFonts w:ascii="Times New Roman" w:eastAsia="Times New Roman" w:hAnsi="Times New Roman"/>
                <w:bCs/>
                <w:sz w:val="20"/>
                <w:szCs w:val="20"/>
                <w:lang w:val="mk-MK"/>
              </w:rPr>
            </w:pPr>
          </w:p>
        </w:tc>
      </w:tr>
      <w:tr w:rsidR="00993516" w:rsidRPr="00993516" w14:paraId="2D1D4C30" w14:textId="77777777" w:rsidTr="00993516">
        <w:trPr>
          <w:trHeight w:val="277"/>
          <w:jc w:val="center"/>
        </w:trPr>
        <w:tc>
          <w:tcPr>
            <w:tcW w:w="265" w:type="pct"/>
            <w:vMerge w:val="restart"/>
            <w:tcBorders>
              <w:top w:val="single" w:sz="4" w:space="0" w:color="000000"/>
              <w:left w:val="single" w:sz="4" w:space="0" w:color="000000"/>
              <w:bottom w:val="single" w:sz="4" w:space="0" w:color="000000"/>
              <w:right w:val="single" w:sz="4" w:space="0" w:color="000000"/>
            </w:tcBorders>
          </w:tcPr>
          <w:p w14:paraId="6A146B99"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6.</w:t>
            </w:r>
          </w:p>
        </w:tc>
        <w:tc>
          <w:tcPr>
            <w:tcW w:w="1662" w:type="pct"/>
            <w:gridSpan w:val="5"/>
            <w:vMerge w:val="restart"/>
            <w:tcBorders>
              <w:top w:val="single" w:sz="4" w:space="0" w:color="000000"/>
              <w:left w:val="single" w:sz="4" w:space="0" w:color="000000"/>
              <w:bottom w:val="single" w:sz="4" w:space="0" w:color="000000"/>
              <w:right w:val="single" w:sz="4" w:space="0" w:color="000000"/>
            </w:tcBorders>
          </w:tcPr>
          <w:p w14:paraId="2C70B170"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Подрачје, поле и област на научниот степен магистер</w:t>
            </w:r>
          </w:p>
        </w:tc>
        <w:tc>
          <w:tcPr>
            <w:tcW w:w="1080" w:type="pct"/>
            <w:gridSpan w:val="5"/>
            <w:tcBorders>
              <w:top w:val="single" w:sz="4" w:space="0" w:color="000000"/>
              <w:left w:val="single" w:sz="4" w:space="0" w:color="000000"/>
              <w:bottom w:val="single" w:sz="4" w:space="0" w:color="000000"/>
              <w:right w:val="single" w:sz="4" w:space="0" w:color="000000"/>
            </w:tcBorders>
          </w:tcPr>
          <w:p w14:paraId="7A53DBE4"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Подрачје</w:t>
            </w:r>
          </w:p>
        </w:tc>
        <w:tc>
          <w:tcPr>
            <w:tcW w:w="827" w:type="pct"/>
            <w:gridSpan w:val="3"/>
            <w:tcBorders>
              <w:top w:val="single" w:sz="4" w:space="0" w:color="000000"/>
              <w:left w:val="single" w:sz="4" w:space="0" w:color="000000"/>
              <w:bottom w:val="single" w:sz="4" w:space="0" w:color="000000"/>
              <w:right w:val="single" w:sz="4" w:space="0" w:color="000000"/>
            </w:tcBorders>
          </w:tcPr>
          <w:p w14:paraId="7E27C198"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Поле</w:t>
            </w:r>
          </w:p>
        </w:tc>
        <w:tc>
          <w:tcPr>
            <w:tcW w:w="1165" w:type="pct"/>
            <w:gridSpan w:val="2"/>
            <w:tcBorders>
              <w:top w:val="single" w:sz="4" w:space="0" w:color="000000"/>
              <w:left w:val="single" w:sz="4" w:space="0" w:color="000000"/>
              <w:bottom w:val="single" w:sz="4" w:space="0" w:color="000000"/>
              <w:right w:val="single" w:sz="4" w:space="0" w:color="000000"/>
            </w:tcBorders>
          </w:tcPr>
          <w:p w14:paraId="563AE984"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Област</w:t>
            </w:r>
          </w:p>
        </w:tc>
      </w:tr>
      <w:tr w:rsidR="00993516" w:rsidRPr="00993516" w14:paraId="0B96B99A" w14:textId="77777777" w:rsidTr="00993516">
        <w:trPr>
          <w:trHeight w:val="276"/>
          <w:jc w:val="center"/>
        </w:trPr>
        <w:tc>
          <w:tcPr>
            <w:tcW w:w="265" w:type="pct"/>
            <w:vMerge/>
            <w:tcBorders>
              <w:top w:val="single" w:sz="4" w:space="0" w:color="000000"/>
              <w:left w:val="single" w:sz="4" w:space="0" w:color="000000"/>
              <w:bottom w:val="single" w:sz="4" w:space="0" w:color="000000"/>
              <w:right w:val="single" w:sz="4" w:space="0" w:color="000000"/>
            </w:tcBorders>
          </w:tcPr>
          <w:p w14:paraId="5800A21B"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1662" w:type="pct"/>
            <w:gridSpan w:val="5"/>
            <w:vMerge/>
            <w:tcBorders>
              <w:top w:val="single" w:sz="4" w:space="0" w:color="000000"/>
              <w:left w:val="single" w:sz="4" w:space="0" w:color="000000"/>
              <w:bottom w:val="single" w:sz="4" w:space="0" w:color="000000"/>
              <w:right w:val="single" w:sz="4" w:space="0" w:color="000000"/>
            </w:tcBorders>
          </w:tcPr>
          <w:p w14:paraId="2B57C964"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1080" w:type="pct"/>
            <w:gridSpan w:val="5"/>
            <w:tcBorders>
              <w:top w:val="single" w:sz="4" w:space="0" w:color="000000"/>
              <w:left w:val="single" w:sz="4" w:space="0" w:color="000000"/>
              <w:bottom w:val="single" w:sz="4" w:space="0" w:color="000000"/>
              <w:right w:val="single" w:sz="4" w:space="0" w:color="000000"/>
            </w:tcBorders>
          </w:tcPr>
          <w:p w14:paraId="61D5C42A" w14:textId="77777777" w:rsidR="00993516" w:rsidRPr="00993516" w:rsidRDefault="00993516" w:rsidP="00993516">
            <w:pPr>
              <w:spacing w:before="60" w:after="60"/>
              <w:ind w:left="28"/>
              <w:rPr>
                <w:rFonts w:ascii="Times New Roman" w:eastAsia="Times New Roman" w:hAnsi="Times New Roman"/>
                <w:bCs/>
                <w:sz w:val="20"/>
                <w:szCs w:val="20"/>
                <w:lang w:val="en-US"/>
              </w:rPr>
            </w:pPr>
            <w:r w:rsidRPr="00993516">
              <w:rPr>
                <w:rFonts w:ascii="Times New Roman" w:eastAsia="Times New Roman" w:hAnsi="Times New Roman"/>
                <w:bCs/>
                <w:sz w:val="20"/>
                <w:szCs w:val="20"/>
                <w:lang w:val="en-US"/>
              </w:rPr>
              <w:t>Хуманистички науки</w:t>
            </w:r>
          </w:p>
          <w:p w14:paraId="60D359FF" w14:textId="77777777" w:rsidR="00993516" w:rsidRPr="00993516" w:rsidRDefault="00993516" w:rsidP="00993516">
            <w:pPr>
              <w:spacing w:before="60" w:after="60"/>
              <w:ind w:left="28"/>
              <w:rPr>
                <w:rFonts w:ascii="Times New Roman" w:eastAsia="Times New Roman" w:hAnsi="Times New Roman"/>
                <w:bCs/>
                <w:sz w:val="20"/>
                <w:szCs w:val="20"/>
                <w:lang w:val="en-US"/>
              </w:rPr>
            </w:pPr>
          </w:p>
          <w:p w14:paraId="27306434" w14:textId="77777777" w:rsidR="00993516" w:rsidRPr="00993516" w:rsidRDefault="00993516" w:rsidP="00993516">
            <w:pPr>
              <w:spacing w:before="60" w:after="60"/>
              <w:ind w:left="28"/>
              <w:rPr>
                <w:rFonts w:ascii="Times New Roman" w:eastAsia="Times New Roman" w:hAnsi="Times New Roman"/>
                <w:bCs/>
                <w:sz w:val="20"/>
                <w:szCs w:val="20"/>
                <w:lang w:val="mk-MK"/>
              </w:rPr>
            </w:pPr>
            <w:r w:rsidRPr="00993516">
              <w:rPr>
                <w:rFonts w:ascii="Times New Roman" w:eastAsia="Times New Roman" w:hAnsi="Times New Roman"/>
                <w:bCs/>
                <w:sz w:val="20"/>
                <w:szCs w:val="20"/>
                <w:lang w:val="mk-MK"/>
              </w:rPr>
              <w:t>Правни науки</w:t>
            </w:r>
          </w:p>
        </w:tc>
        <w:tc>
          <w:tcPr>
            <w:tcW w:w="827" w:type="pct"/>
            <w:gridSpan w:val="3"/>
            <w:tcBorders>
              <w:top w:val="single" w:sz="4" w:space="0" w:color="000000"/>
              <w:left w:val="single" w:sz="4" w:space="0" w:color="000000"/>
              <w:bottom w:val="single" w:sz="4" w:space="0" w:color="000000"/>
              <w:right w:val="single" w:sz="4" w:space="0" w:color="000000"/>
            </w:tcBorders>
          </w:tcPr>
          <w:p w14:paraId="0680ED32" w14:textId="77777777" w:rsidR="00993516" w:rsidRPr="00993516" w:rsidRDefault="00993516" w:rsidP="00993516">
            <w:pPr>
              <w:spacing w:before="60" w:after="60"/>
              <w:ind w:left="28"/>
              <w:rPr>
                <w:rFonts w:ascii="Times New Roman" w:eastAsia="Times New Roman" w:hAnsi="Times New Roman"/>
                <w:bCs/>
                <w:sz w:val="20"/>
                <w:szCs w:val="20"/>
                <w:lang w:val="mk-MK"/>
              </w:rPr>
            </w:pPr>
            <w:r w:rsidRPr="00993516">
              <w:rPr>
                <w:rFonts w:ascii="Times New Roman" w:eastAsia="Times New Roman" w:hAnsi="Times New Roman"/>
                <w:bCs/>
                <w:sz w:val="20"/>
                <w:szCs w:val="20"/>
                <w:lang w:val="mk-MK"/>
              </w:rPr>
              <w:t>Наука за книжевност</w:t>
            </w:r>
          </w:p>
          <w:p w14:paraId="1B184386" w14:textId="77777777" w:rsidR="00993516" w:rsidRPr="00993516" w:rsidRDefault="00993516" w:rsidP="00993516">
            <w:pPr>
              <w:spacing w:before="60" w:after="60"/>
              <w:ind w:left="28"/>
              <w:rPr>
                <w:rFonts w:ascii="Times New Roman" w:eastAsia="Times New Roman" w:hAnsi="Times New Roman"/>
                <w:bCs/>
                <w:sz w:val="20"/>
                <w:szCs w:val="20"/>
                <w:lang w:val="en-US"/>
              </w:rPr>
            </w:pPr>
          </w:p>
          <w:p w14:paraId="0CE3338A" w14:textId="77777777" w:rsidR="00993516" w:rsidRPr="00993516" w:rsidRDefault="00993516" w:rsidP="00993516">
            <w:pPr>
              <w:spacing w:before="60" w:after="60"/>
              <w:ind w:left="28"/>
              <w:rPr>
                <w:rFonts w:ascii="Times New Roman" w:eastAsia="Times New Roman" w:hAnsi="Times New Roman"/>
                <w:bCs/>
                <w:sz w:val="20"/>
                <w:szCs w:val="20"/>
                <w:lang w:val="mk-MK"/>
              </w:rPr>
            </w:pPr>
            <w:r w:rsidRPr="00993516">
              <w:rPr>
                <w:rFonts w:ascii="Times New Roman" w:eastAsia="Times New Roman" w:hAnsi="Times New Roman"/>
                <w:bCs/>
                <w:sz w:val="20"/>
                <w:szCs w:val="20"/>
                <w:lang w:val="mk-MK"/>
              </w:rPr>
              <w:t>Јавно право</w:t>
            </w:r>
          </w:p>
        </w:tc>
        <w:tc>
          <w:tcPr>
            <w:tcW w:w="1165" w:type="pct"/>
            <w:gridSpan w:val="2"/>
            <w:tcBorders>
              <w:top w:val="single" w:sz="4" w:space="0" w:color="000000"/>
              <w:left w:val="single" w:sz="4" w:space="0" w:color="000000"/>
              <w:bottom w:val="single" w:sz="4" w:space="0" w:color="000000"/>
              <w:right w:val="single" w:sz="4" w:space="0" w:color="000000"/>
            </w:tcBorders>
          </w:tcPr>
          <w:p w14:paraId="033CF008" w14:textId="77777777" w:rsidR="00993516" w:rsidRPr="00993516" w:rsidRDefault="00993516" w:rsidP="00993516">
            <w:pPr>
              <w:spacing w:before="60" w:after="60"/>
              <w:ind w:left="28"/>
              <w:rPr>
                <w:rFonts w:ascii="Times New Roman" w:eastAsia="Times New Roman" w:hAnsi="Times New Roman"/>
                <w:bCs/>
                <w:sz w:val="20"/>
                <w:szCs w:val="20"/>
                <w:lang w:val="mk-MK"/>
              </w:rPr>
            </w:pPr>
            <w:r w:rsidRPr="00993516">
              <w:rPr>
                <w:rFonts w:ascii="Times New Roman" w:eastAsia="Times New Roman" w:hAnsi="Times New Roman"/>
                <w:bCs/>
                <w:sz w:val="20"/>
                <w:szCs w:val="20"/>
                <w:lang w:val="mk-MK"/>
              </w:rPr>
              <w:t>Книжевност</w:t>
            </w:r>
          </w:p>
          <w:p w14:paraId="53D10D8A" w14:textId="77777777" w:rsidR="00993516" w:rsidRPr="00993516" w:rsidRDefault="00993516" w:rsidP="00993516">
            <w:pPr>
              <w:spacing w:before="60" w:after="60"/>
              <w:ind w:left="28"/>
              <w:rPr>
                <w:rFonts w:ascii="Times New Roman" w:eastAsia="Times New Roman" w:hAnsi="Times New Roman"/>
                <w:bCs/>
                <w:sz w:val="20"/>
                <w:szCs w:val="20"/>
                <w:lang w:val="fr-FR"/>
              </w:rPr>
            </w:pPr>
          </w:p>
          <w:p w14:paraId="16014E8A" w14:textId="77777777" w:rsidR="00993516" w:rsidRPr="00993516" w:rsidRDefault="00993516" w:rsidP="00993516">
            <w:pPr>
              <w:spacing w:before="60" w:after="60"/>
              <w:ind w:left="28"/>
              <w:rPr>
                <w:rFonts w:ascii="Times New Roman" w:eastAsia="Times New Roman" w:hAnsi="Times New Roman"/>
                <w:bCs/>
                <w:sz w:val="20"/>
                <w:szCs w:val="20"/>
                <w:lang w:val="mk-MK"/>
              </w:rPr>
            </w:pPr>
            <w:r w:rsidRPr="00993516">
              <w:rPr>
                <w:rFonts w:ascii="Times New Roman" w:eastAsia="Times New Roman" w:hAnsi="Times New Roman"/>
                <w:bCs/>
                <w:sz w:val="20"/>
                <w:szCs w:val="20"/>
                <w:lang w:val="fr-FR"/>
              </w:rPr>
              <w:t xml:space="preserve">Master DROIT ET SCIENCES POLITIQUES, à la finalité RECHERCHE, Mention REGULATIONS INTERNATIONALES ET EUROPEENNES, spécialité DROIT ET PRATIQUE DE LA SOLIDARITE INTERNATIONALE, dans le domaine DROIT ET SCIENCE </w:t>
            </w:r>
            <w:r w:rsidRPr="00993516">
              <w:rPr>
                <w:rFonts w:ascii="Times New Roman" w:eastAsia="Times New Roman" w:hAnsi="Times New Roman"/>
                <w:bCs/>
                <w:sz w:val="20"/>
                <w:szCs w:val="20"/>
                <w:lang w:val="fr-FR"/>
              </w:rPr>
              <w:lastRenderedPageBreak/>
              <w:t>POLITIQUE</w:t>
            </w:r>
            <w:r w:rsidRPr="00993516">
              <w:rPr>
                <w:rFonts w:ascii="Times New Roman" w:eastAsia="Times New Roman" w:hAnsi="Times New Roman"/>
                <w:bCs/>
                <w:sz w:val="20"/>
                <w:szCs w:val="20"/>
                <w:lang w:val="mk-MK"/>
              </w:rPr>
              <w:t xml:space="preserve"> (2008)</w:t>
            </w:r>
          </w:p>
          <w:p w14:paraId="4B2EC1B9" w14:textId="77777777" w:rsidR="00993516" w:rsidRPr="00993516" w:rsidRDefault="00993516" w:rsidP="00993516">
            <w:pPr>
              <w:spacing w:before="60" w:after="60"/>
              <w:ind w:left="28"/>
              <w:rPr>
                <w:rFonts w:ascii="Times New Roman" w:eastAsia="Times New Roman" w:hAnsi="Times New Roman"/>
                <w:bCs/>
                <w:sz w:val="20"/>
                <w:szCs w:val="20"/>
                <w:lang w:val="en-US"/>
              </w:rPr>
            </w:pPr>
          </w:p>
          <w:p w14:paraId="5BCABBE2" w14:textId="77777777" w:rsidR="00993516" w:rsidRPr="00993516" w:rsidRDefault="00993516" w:rsidP="00993516">
            <w:pPr>
              <w:spacing w:before="60" w:after="60"/>
              <w:ind w:left="28"/>
              <w:rPr>
                <w:rFonts w:ascii="Times New Roman" w:eastAsia="Times New Roman" w:hAnsi="Times New Roman"/>
                <w:bCs/>
                <w:sz w:val="20"/>
                <w:szCs w:val="20"/>
                <w:lang w:val="mk-MK"/>
              </w:rPr>
            </w:pPr>
            <w:r w:rsidRPr="00993516">
              <w:rPr>
                <w:rFonts w:ascii="Times New Roman" w:eastAsia="Times New Roman" w:hAnsi="Times New Roman"/>
                <w:bCs/>
                <w:sz w:val="20"/>
                <w:szCs w:val="20"/>
                <w:lang w:val="sr-Cyrl-CS"/>
              </w:rPr>
              <w:t>Master DROIT, ECONOMIE, GESTION à la finalité PROFESSIONNELLE, Mention DROIT PUBLIC ET SCIENCE POLITIQUE</w:t>
            </w:r>
            <w:r w:rsidRPr="00993516">
              <w:rPr>
                <w:rFonts w:ascii="Times New Roman" w:eastAsia="Times New Roman" w:hAnsi="Times New Roman"/>
                <w:bCs/>
                <w:sz w:val="20"/>
                <w:szCs w:val="20"/>
                <w:lang w:val="mk-MK"/>
              </w:rPr>
              <w:t xml:space="preserve"> (2010)</w:t>
            </w:r>
          </w:p>
        </w:tc>
      </w:tr>
      <w:tr w:rsidR="00993516" w:rsidRPr="00993516" w14:paraId="33910C3E" w14:textId="77777777" w:rsidTr="00993516">
        <w:trPr>
          <w:trHeight w:val="276"/>
          <w:jc w:val="center"/>
        </w:trPr>
        <w:tc>
          <w:tcPr>
            <w:tcW w:w="265" w:type="pct"/>
            <w:vMerge w:val="restart"/>
            <w:tcBorders>
              <w:top w:val="single" w:sz="4" w:space="0" w:color="000000"/>
              <w:left w:val="single" w:sz="4" w:space="0" w:color="000000"/>
              <w:bottom w:val="single" w:sz="4" w:space="0" w:color="000000"/>
              <w:right w:val="single" w:sz="4" w:space="0" w:color="000000"/>
            </w:tcBorders>
          </w:tcPr>
          <w:p w14:paraId="305AFD06"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lastRenderedPageBreak/>
              <w:t>7.</w:t>
            </w:r>
          </w:p>
        </w:tc>
        <w:tc>
          <w:tcPr>
            <w:tcW w:w="1662" w:type="pct"/>
            <w:gridSpan w:val="5"/>
            <w:vMerge w:val="restart"/>
            <w:tcBorders>
              <w:top w:val="single" w:sz="4" w:space="0" w:color="000000"/>
              <w:left w:val="single" w:sz="4" w:space="0" w:color="000000"/>
              <w:bottom w:val="single" w:sz="4" w:space="0" w:color="000000"/>
              <w:right w:val="single" w:sz="4" w:space="0" w:color="000000"/>
            </w:tcBorders>
          </w:tcPr>
          <w:p w14:paraId="2DA98BE0"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Подрачје, поле и област на научниот степен доктор</w:t>
            </w:r>
          </w:p>
        </w:tc>
        <w:tc>
          <w:tcPr>
            <w:tcW w:w="1080" w:type="pct"/>
            <w:gridSpan w:val="5"/>
            <w:tcBorders>
              <w:top w:val="single" w:sz="4" w:space="0" w:color="000000"/>
              <w:left w:val="single" w:sz="4" w:space="0" w:color="000000"/>
              <w:bottom w:val="single" w:sz="4" w:space="0" w:color="000000"/>
              <w:right w:val="single" w:sz="4" w:space="0" w:color="000000"/>
            </w:tcBorders>
          </w:tcPr>
          <w:p w14:paraId="5C67C8CB"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Подрачје</w:t>
            </w:r>
          </w:p>
        </w:tc>
        <w:tc>
          <w:tcPr>
            <w:tcW w:w="827" w:type="pct"/>
            <w:gridSpan w:val="3"/>
            <w:tcBorders>
              <w:top w:val="single" w:sz="4" w:space="0" w:color="000000"/>
              <w:left w:val="single" w:sz="4" w:space="0" w:color="000000"/>
              <w:bottom w:val="single" w:sz="4" w:space="0" w:color="000000"/>
              <w:right w:val="single" w:sz="4" w:space="0" w:color="000000"/>
            </w:tcBorders>
          </w:tcPr>
          <w:p w14:paraId="148F0B56"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Поле</w:t>
            </w:r>
          </w:p>
        </w:tc>
        <w:tc>
          <w:tcPr>
            <w:tcW w:w="1165" w:type="pct"/>
            <w:gridSpan w:val="2"/>
            <w:tcBorders>
              <w:top w:val="single" w:sz="4" w:space="0" w:color="000000"/>
              <w:left w:val="single" w:sz="4" w:space="0" w:color="000000"/>
              <w:bottom w:val="single" w:sz="4" w:space="0" w:color="000000"/>
              <w:right w:val="single" w:sz="4" w:space="0" w:color="000000"/>
            </w:tcBorders>
          </w:tcPr>
          <w:p w14:paraId="4EB291D2"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Област</w:t>
            </w:r>
          </w:p>
        </w:tc>
      </w:tr>
      <w:tr w:rsidR="00993516" w:rsidRPr="00993516" w14:paraId="72436434" w14:textId="77777777" w:rsidTr="00993516">
        <w:trPr>
          <w:trHeight w:val="276"/>
          <w:jc w:val="center"/>
        </w:trPr>
        <w:tc>
          <w:tcPr>
            <w:tcW w:w="265" w:type="pct"/>
            <w:vMerge/>
            <w:tcBorders>
              <w:top w:val="single" w:sz="4" w:space="0" w:color="000000"/>
              <w:left w:val="single" w:sz="4" w:space="0" w:color="000000"/>
              <w:bottom w:val="single" w:sz="4" w:space="0" w:color="000000"/>
              <w:right w:val="single" w:sz="4" w:space="0" w:color="000000"/>
            </w:tcBorders>
          </w:tcPr>
          <w:p w14:paraId="5E8F7007"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1662" w:type="pct"/>
            <w:gridSpan w:val="5"/>
            <w:vMerge/>
            <w:tcBorders>
              <w:top w:val="single" w:sz="4" w:space="0" w:color="000000"/>
              <w:left w:val="single" w:sz="4" w:space="0" w:color="000000"/>
              <w:bottom w:val="single" w:sz="4" w:space="0" w:color="000000"/>
              <w:right w:val="single" w:sz="4" w:space="0" w:color="000000"/>
            </w:tcBorders>
          </w:tcPr>
          <w:p w14:paraId="3FC99DA6"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1080" w:type="pct"/>
            <w:gridSpan w:val="5"/>
            <w:tcBorders>
              <w:top w:val="single" w:sz="4" w:space="0" w:color="000000"/>
              <w:left w:val="single" w:sz="4" w:space="0" w:color="000000"/>
              <w:bottom w:val="single" w:sz="4" w:space="0" w:color="000000"/>
              <w:right w:val="single" w:sz="4" w:space="0" w:color="000000"/>
            </w:tcBorders>
          </w:tcPr>
          <w:p w14:paraId="34B1D2BB" w14:textId="77777777" w:rsidR="00993516" w:rsidRPr="00993516" w:rsidRDefault="00993516" w:rsidP="00993516">
            <w:pPr>
              <w:spacing w:before="60" w:after="60"/>
              <w:ind w:left="28"/>
              <w:rPr>
                <w:rFonts w:ascii="Times New Roman" w:eastAsia="Times New Roman" w:hAnsi="Times New Roman"/>
                <w:bCs/>
                <w:sz w:val="20"/>
                <w:szCs w:val="20"/>
                <w:lang w:val="en-US"/>
              </w:rPr>
            </w:pPr>
            <w:r w:rsidRPr="00993516">
              <w:rPr>
                <w:rFonts w:ascii="Times New Roman" w:eastAsia="Times New Roman" w:hAnsi="Times New Roman"/>
                <w:bCs/>
                <w:sz w:val="20"/>
                <w:szCs w:val="20"/>
                <w:lang w:val="en-US"/>
              </w:rPr>
              <w:t>Хуманистички науки</w:t>
            </w:r>
          </w:p>
          <w:p w14:paraId="24EE1937"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mk-MK"/>
              </w:rPr>
              <w:t>Правни науки</w:t>
            </w:r>
          </w:p>
        </w:tc>
        <w:tc>
          <w:tcPr>
            <w:tcW w:w="827" w:type="pct"/>
            <w:gridSpan w:val="3"/>
            <w:tcBorders>
              <w:top w:val="single" w:sz="4" w:space="0" w:color="000000"/>
              <w:left w:val="single" w:sz="4" w:space="0" w:color="000000"/>
              <w:bottom w:val="single" w:sz="4" w:space="0" w:color="000000"/>
              <w:right w:val="single" w:sz="4" w:space="0" w:color="000000"/>
            </w:tcBorders>
          </w:tcPr>
          <w:p w14:paraId="5D4A1F2E" w14:textId="77777777" w:rsidR="00993516" w:rsidRPr="00993516" w:rsidRDefault="00993516" w:rsidP="00993516">
            <w:pPr>
              <w:spacing w:before="60" w:after="60"/>
              <w:ind w:left="28"/>
              <w:rPr>
                <w:rFonts w:ascii="Times New Roman" w:eastAsia="Times New Roman" w:hAnsi="Times New Roman"/>
                <w:bCs/>
                <w:sz w:val="20"/>
                <w:szCs w:val="20"/>
                <w:lang w:val="mk-MK"/>
              </w:rPr>
            </w:pPr>
            <w:r w:rsidRPr="00993516">
              <w:rPr>
                <w:rFonts w:ascii="Times New Roman" w:eastAsia="Times New Roman" w:hAnsi="Times New Roman"/>
                <w:bCs/>
                <w:sz w:val="20"/>
                <w:szCs w:val="20"/>
                <w:lang w:val="mk-MK"/>
              </w:rPr>
              <w:t>Наука за книжевност</w:t>
            </w:r>
          </w:p>
          <w:p w14:paraId="7F9B1D7F"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mk-MK"/>
              </w:rPr>
              <w:t>Јавно право</w:t>
            </w:r>
          </w:p>
        </w:tc>
        <w:tc>
          <w:tcPr>
            <w:tcW w:w="1165" w:type="pct"/>
            <w:gridSpan w:val="2"/>
            <w:tcBorders>
              <w:top w:val="single" w:sz="4" w:space="0" w:color="000000"/>
              <w:left w:val="single" w:sz="4" w:space="0" w:color="000000"/>
              <w:bottom w:val="single" w:sz="4" w:space="0" w:color="000000"/>
              <w:right w:val="single" w:sz="4" w:space="0" w:color="000000"/>
            </w:tcBorders>
          </w:tcPr>
          <w:p w14:paraId="7CC77FA7" w14:textId="77777777" w:rsidR="00993516" w:rsidRPr="00993516" w:rsidRDefault="00993516" w:rsidP="00993516">
            <w:pPr>
              <w:spacing w:before="60" w:after="60"/>
              <w:ind w:left="28"/>
              <w:rPr>
                <w:rFonts w:ascii="Times New Roman" w:eastAsia="Times New Roman" w:hAnsi="Times New Roman"/>
                <w:bCs/>
                <w:sz w:val="20"/>
                <w:szCs w:val="20"/>
                <w:lang w:val="mk-MK"/>
              </w:rPr>
            </w:pPr>
            <w:r w:rsidRPr="00993516">
              <w:rPr>
                <w:rFonts w:ascii="Times New Roman" w:eastAsia="Times New Roman" w:hAnsi="Times New Roman"/>
                <w:bCs/>
                <w:sz w:val="20"/>
                <w:szCs w:val="20"/>
                <w:lang w:val="mk-MK"/>
              </w:rPr>
              <w:t>Хуманисти</w:t>
            </w:r>
            <w:r w:rsidRPr="00993516">
              <w:rPr>
                <w:rFonts w:ascii="Times New Roman" w:eastAsia="Times New Roman" w:hAnsi="Times New Roman"/>
                <w:bCs/>
                <w:sz w:val="20"/>
                <w:szCs w:val="20"/>
                <w:lang w:val="en-US"/>
              </w:rPr>
              <w:t>ч</w:t>
            </w:r>
            <w:r w:rsidRPr="00993516">
              <w:rPr>
                <w:rFonts w:ascii="Times New Roman" w:eastAsia="Times New Roman" w:hAnsi="Times New Roman"/>
                <w:bCs/>
                <w:sz w:val="20"/>
                <w:szCs w:val="20"/>
                <w:lang w:val="mk-MK"/>
              </w:rPr>
              <w:t>ки науки</w:t>
            </w:r>
          </w:p>
          <w:p w14:paraId="0C7926E0" w14:textId="77777777" w:rsidR="00993516" w:rsidRPr="00993516" w:rsidRDefault="00993516" w:rsidP="00993516">
            <w:pPr>
              <w:spacing w:before="60" w:after="60"/>
              <w:ind w:left="28"/>
              <w:rPr>
                <w:rFonts w:ascii="Times New Roman" w:eastAsia="Times New Roman" w:hAnsi="Times New Roman"/>
                <w:bCs/>
                <w:sz w:val="20"/>
                <w:szCs w:val="20"/>
                <w:lang w:val="mk-MK"/>
              </w:rPr>
            </w:pPr>
          </w:p>
          <w:p w14:paraId="1ED526EF" w14:textId="77777777" w:rsidR="00993516" w:rsidRPr="00993516" w:rsidRDefault="00993516" w:rsidP="00993516">
            <w:pPr>
              <w:spacing w:before="60" w:after="60"/>
              <w:ind w:left="28"/>
              <w:rPr>
                <w:rFonts w:ascii="Times New Roman" w:eastAsia="Times New Roman" w:hAnsi="Times New Roman"/>
                <w:bCs/>
                <w:sz w:val="20"/>
                <w:szCs w:val="20"/>
                <w:lang w:val="mk-MK"/>
              </w:rPr>
            </w:pPr>
            <w:r w:rsidRPr="00993516">
              <w:rPr>
                <w:rFonts w:ascii="Times New Roman" w:eastAsia="Times New Roman" w:hAnsi="Times New Roman"/>
                <w:bCs/>
                <w:sz w:val="20"/>
                <w:szCs w:val="20"/>
                <w:lang w:val="mk-MK"/>
              </w:rPr>
              <w:t>Јавно право</w:t>
            </w:r>
          </w:p>
        </w:tc>
      </w:tr>
      <w:tr w:rsidR="00993516" w:rsidRPr="00993516" w14:paraId="2E3A7922" w14:textId="77777777" w:rsidTr="00993516">
        <w:trPr>
          <w:trHeight w:val="375"/>
          <w:jc w:val="center"/>
        </w:trPr>
        <w:tc>
          <w:tcPr>
            <w:tcW w:w="265" w:type="pct"/>
            <w:vMerge w:val="restart"/>
            <w:tcBorders>
              <w:top w:val="single" w:sz="4" w:space="0" w:color="000000"/>
              <w:left w:val="single" w:sz="4" w:space="0" w:color="000000"/>
              <w:bottom w:val="single" w:sz="4" w:space="0" w:color="000000"/>
              <w:right w:val="single" w:sz="4" w:space="0" w:color="000000"/>
            </w:tcBorders>
          </w:tcPr>
          <w:p w14:paraId="1E6826BD"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8.</w:t>
            </w:r>
          </w:p>
        </w:tc>
        <w:tc>
          <w:tcPr>
            <w:tcW w:w="1662" w:type="pct"/>
            <w:gridSpan w:val="5"/>
            <w:vMerge w:val="restart"/>
            <w:tcBorders>
              <w:top w:val="single" w:sz="4" w:space="0" w:color="000000"/>
              <w:left w:val="single" w:sz="4" w:space="0" w:color="000000"/>
              <w:bottom w:val="single" w:sz="4" w:space="0" w:color="000000"/>
              <w:right w:val="single" w:sz="4" w:space="0" w:color="000000"/>
            </w:tcBorders>
          </w:tcPr>
          <w:p w14:paraId="1CA2E047" w14:textId="77777777" w:rsidR="00993516" w:rsidRPr="00993516" w:rsidRDefault="00993516" w:rsidP="00993516">
            <w:pPr>
              <w:spacing w:before="60" w:after="60"/>
              <w:ind w:left="28"/>
              <w:rPr>
                <w:rFonts w:ascii="Times New Roman" w:eastAsia="Times New Roman" w:hAnsi="Times New Roman"/>
                <w:bCs/>
                <w:sz w:val="20"/>
                <w:szCs w:val="20"/>
                <w:lang w:val="mk-MK"/>
              </w:rPr>
            </w:pPr>
            <w:r w:rsidRPr="00993516">
              <w:rPr>
                <w:rFonts w:ascii="Times New Roman" w:eastAsia="Times New Roman" w:hAnsi="Times New Roman"/>
                <w:bCs/>
                <w:sz w:val="20"/>
                <w:szCs w:val="20"/>
                <w:lang w:val="sr-Cyrl-CS"/>
              </w:rPr>
              <w:t>Доколку е во работен однос</w:t>
            </w:r>
            <w:r w:rsidRPr="00993516">
              <w:rPr>
                <w:rFonts w:ascii="Times New Roman" w:eastAsia="Times New Roman" w:hAnsi="Times New Roman"/>
                <w:bCs/>
                <w:sz w:val="20"/>
                <w:szCs w:val="20"/>
                <w:lang w:val="mk-MK"/>
              </w:rPr>
              <w:t>,</w:t>
            </w:r>
            <w:r w:rsidRPr="00993516">
              <w:rPr>
                <w:rFonts w:ascii="Times New Roman" w:eastAsia="Times New Roman" w:hAnsi="Times New Roman"/>
                <w:bCs/>
                <w:sz w:val="20"/>
                <w:szCs w:val="20"/>
                <w:lang w:val="sr-Cyrl-CS"/>
              </w:rPr>
              <w:t xml:space="preserve"> да се навед</w:t>
            </w:r>
            <w:r w:rsidRPr="00993516">
              <w:rPr>
                <w:rFonts w:ascii="Times New Roman" w:eastAsia="Times New Roman" w:hAnsi="Times New Roman"/>
                <w:bCs/>
                <w:sz w:val="20"/>
                <w:szCs w:val="20"/>
                <w:lang w:val="mk-MK"/>
              </w:rPr>
              <w:t>ат</w:t>
            </w:r>
            <w:r w:rsidRPr="00993516">
              <w:rPr>
                <w:rFonts w:ascii="Times New Roman" w:eastAsia="Times New Roman" w:hAnsi="Times New Roman"/>
                <w:bCs/>
                <w:sz w:val="20"/>
                <w:szCs w:val="20"/>
                <w:lang w:val="sr-Cyrl-CS"/>
              </w:rPr>
              <w:t xml:space="preserve"> институцијата каде </w:t>
            </w:r>
            <w:r w:rsidRPr="00993516">
              <w:rPr>
                <w:rFonts w:ascii="Times New Roman" w:eastAsia="Times New Roman" w:hAnsi="Times New Roman"/>
                <w:bCs/>
                <w:sz w:val="20"/>
                <w:szCs w:val="20"/>
                <w:lang w:val="mk-MK"/>
              </w:rPr>
              <w:t xml:space="preserve">што </w:t>
            </w:r>
            <w:r w:rsidRPr="00993516">
              <w:rPr>
                <w:rFonts w:ascii="Times New Roman" w:eastAsia="Times New Roman" w:hAnsi="Times New Roman"/>
                <w:bCs/>
                <w:sz w:val="20"/>
                <w:szCs w:val="20"/>
                <w:lang w:val="sr-Cyrl-CS"/>
              </w:rPr>
              <w:t>работи и звањето</w:t>
            </w:r>
            <w:r w:rsidRPr="00993516">
              <w:rPr>
                <w:rFonts w:ascii="Times New Roman" w:eastAsia="Times New Roman" w:hAnsi="Times New Roman"/>
                <w:bCs/>
                <w:sz w:val="20"/>
                <w:szCs w:val="20"/>
                <w:lang w:val="mk-MK"/>
              </w:rPr>
              <w:t xml:space="preserve"> и областа</w:t>
            </w:r>
            <w:r w:rsidRPr="00993516">
              <w:rPr>
                <w:rFonts w:ascii="Times New Roman" w:eastAsia="Times New Roman" w:hAnsi="Times New Roman"/>
                <w:bCs/>
                <w:sz w:val="20"/>
                <w:szCs w:val="20"/>
                <w:lang w:val="sr-Cyrl-CS"/>
              </w:rPr>
              <w:t xml:space="preserve"> во ко</w:t>
            </w:r>
            <w:r w:rsidRPr="00993516">
              <w:rPr>
                <w:rFonts w:ascii="Times New Roman" w:eastAsia="Times New Roman" w:hAnsi="Times New Roman"/>
                <w:bCs/>
                <w:sz w:val="20"/>
                <w:szCs w:val="20"/>
                <w:lang w:val="mk-MK"/>
              </w:rPr>
              <w:t>и</w:t>
            </w:r>
            <w:r w:rsidRPr="00993516">
              <w:rPr>
                <w:rFonts w:ascii="Times New Roman" w:eastAsia="Times New Roman" w:hAnsi="Times New Roman"/>
                <w:bCs/>
                <w:sz w:val="20"/>
                <w:szCs w:val="20"/>
                <w:lang w:val="sr-Cyrl-CS"/>
              </w:rPr>
              <w:t xml:space="preserve"> е избран</w:t>
            </w:r>
          </w:p>
        </w:tc>
        <w:tc>
          <w:tcPr>
            <w:tcW w:w="1551" w:type="pct"/>
            <w:gridSpan w:val="7"/>
            <w:tcBorders>
              <w:top w:val="single" w:sz="4" w:space="0" w:color="000000"/>
              <w:left w:val="single" w:sz="4" w:space="0" w:color="000000"/>
              <w:bottom w:val="single" w:sz="4" w:space="0" w:color="000000"/>
              <w:right w:val="single" w:sz="4" w:space="0" w:color="000000"/>
            </w:tcBorders>
          </w:tcPr>
          <w:p w14:paraId="2F82BF70"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Институција</w:t>
            </w:r>
          </w:p>
        </w:tc>
        <w:tc>
          <w:tcPr>
            <w:tcW w:w="1521" w:type="pct"/>
            <w:gridSpan w:val="3"/>
            <w:tcBorders>
              <w:top w:val="single" w:sz="4" w:space="0" w:color="000000"/>
              <w:left w:val="single" w:sz="4" w:space="0" w:color="000000"/>
              <w:bottom w:val="single" w:sz="4" w:space="0" w:color="000000"/>
              <w:right w:val="single" w:sz="4" w:space="0" w:color="000000"/>
            </w:tcBorders>
          </w:tcPr>
          <w:p w14:paraId="45F6F5A4"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 xml:space="preserve">Звање </w:t>
            </w:r>
            <w:r w:rsidRPr="00993516">
              <w:rPr>
                <w:rFonts w:ascii="Times New Roman" w:eastAsia="Times New Roman" w:hAnsi="Times New Roman"/>
                <w:bCs/>
                <w:sz w:val="20"/>
                <w:szCs w:val="20"/>
                <w:lang w:val="mk-MK"/>
              </w:rPr>
              <w:t xml:space="preserve">и област </w:t>
            </w:r>
            <w:r w:rsidRPr="00993516">
              <w:rPr>
                <w:rFonts w:ascii="Times New Roman" w:eastAsia="Times New Roman" w:hAnsi="Times New Roman"/>
                <w:bCs/>
                <w:sz w:val="20"/>
                <w:szCs w:val="20"/>
                <w:lang w:val="sr-Cyrl-CS"/>
              </w:rPr>
              <w:t>во ко</w:t>
            </w:r>
            <w:r w:rsidRPr="00993516">
              <w:rPr>
                <w:rFonts w:ascii="Times New Roman" w:eastAsia="Times New Roman" w:hAnsi="Times New Roman"/>
                <w:bCs/>
                <w:sz w:val="20"/>
                <w:szCs w:val="20"/>
                <w:lang w:val="mk-MK"/>
              </w:rPr>
              <w:t>и</w:t>
            </w:r>
            <w:r w:rsidRPr="00993516">
              <w:rPr>
                <w:rFonts w:ascii="Times New Roman" w:eastAsia="Times New Roman" w:hAnsi="Times New Roman"/>
                <w:bCs/>
                <w:sz w:val="20"/>
                <w:szCs w:val="20"/>
                <w:lang w:val="sr-Cyrl-CS"/>
              </w:rPr>
              <w:t xml:space="preserve"> е избран и област</w:t>
            </w:r>
          </w:p>
        </w:tc>
      </w:tr>
      <w:tr w:rsidR="00993516" w:rsidRPr="00993516" w14:paraId="3B6421AF" w14:textId="77777777" w:rsidTr="00993516">
        <w:trPr>
          <w:trHeight w:val="521"/>
          <w:jc w:val="center"/>
        </w:trPr>
        <w:tc>
          <w:tcPr>
            <w:tcW w:w="265" w:type="pct"/>
            <w:vMerge/>
            <w:tcBorders>
              <w:top w:val="single" w:sz="4" w:space="0" w:color="000000"/>
              <w:left w:val="single" w:sz="4" w:space="0" w:color="000000"/>
              <w:bottom w:val="single" w:sz="4" w:space="0" w:color="000000"/>
              <w:right w:val="single" w:sz="4" w:space="0" w:color="000000"/>
            </w:tcBorders>
          </w:tcPr>
          <w:p w14:paraId="1445DE0D"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1662" w:type="pct"/>
            <w:gridSpan w:val="5"/>
            <w:vMerge/>
            <w:tcBorders>
              <w:top w:val="single" w:sz="4" w:space="0" w:color="000000"/>
              <w:left w:val="single" w:sz="4" w:space="0" w:color="000000"/>
              <w:bottom w:val="single" w:sz="4" w:space="0" w:color="000000"/>
              <w:right w:val="single" w:sz="4" w:space="0" w:color="000000"/>
            </w:tcBorders>
          </w:tcPr>
          <w:p w14:paraId="57646440"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1551" w:type="pct"/>
            <w:gridSpan w:val="7"/>
            <w:tcBorders>
              <w:top w:val="single" w:sz="4" w:space="0" w:color="000000"/>
              <w:left w:val="single" w:sz="4" w:space="0" w:color="000000"/>
              <w:bottom w:val="single" w:sz="4" w:space="0" w:color="000000"/>
              <w:right w:val="single" w:sz="4" w:space="0" w:color="000000"/>
            </w:tcBorders>
          </w:tcPr>
          <w:p w14:paraId="4166C8B0" w14:textId="77777777" w:rsidR="00993516" w:rsidRPr="00993516" w:rsidRDefault="00993516" w:rsidP="00993516">
            <w:pPr>
              <w:spacing w:before="60" w:after="60"/>
              <w:ind w:left="28"/>
              <w:rPr>
                <w:rFonts w:ascii="Times New Roman" w:eastAsia="Times New Roman" w:hAnsi="Times New Roman"/>
                <w:bCs/>
                <w:sz w:val="20"/>
                <w:szCs w:val="20"/>
                <w:lang w:val="mk-MK"/>
              </w:rPr>
            </w:pPr>
            <w:r w:rsidRPr="00993516">
              <w:rPr>
                <w:rFonts w:ascii="Times New Roman" w:eastAsia="Times New Roman" w:hAnsi="Times New Roman"/>
                <w:bCs/>
                <w:sz w:val="20"/>
                <w:szCs w:val="20"/>
                <w:lang w:val="mk-MK"/>
              </w:rPr>
              <w:t>Филолошки факултет „Блаже Конески„ УКИМ, Скопје, С. Македонија</w:t>
            </w:r>
          </w:p>
        </w:tc>
        <w:tc>
          <w:tcPr>
            <w:tcW w:w="1521" w:type="pct"/>
            <w:gridSpan w:val="3"/>
            <w:tcBorders>
              <w:top w:val="single" w:sz="4" w:space="0" w:color="000000"/>
              <w:left w:val="single" w:sz="4" w:space="0" w:color="000000"/>
              <w:bottom w:val="single" w:sz="4" w:space="0" w:color="000000"/>
              <w:right w:val="single" w:sz="4" w:space="0" w:color="000000"/>
            </w:tcBorders>
          </w:tcPr>
          <w:p w14:paraId="1F2DCED2" w14:textId="77777777" w:rsidR="00993516" w:rsidRPr="00993516" w:rsidRDefault="00993516" w:rsidP="00993516">
            <w:pPr>
              <w:spacing w:before="60" w:after="60"/>
              <w:ind w:left="28"/>
              <w:rPr>
                <w:rFonts w:ascii="Times New Roman" w:eastAsia="Times New Roman" w:hAnsi="Times New Roman"/>
                <w:bCs/>
                <w:sz w:val="20"/>
                <w:szCs w:val="20"/>
                <w:lang w:val="mk-MK"/>
              </w:rPr>
            </w:pPr>
            <w:r w:rsidRPr="00993516">
              <w:rPr>
                <w:rFonts w:ascii="Times New Roman" w:eastAsia="Times New Roman" w:hAnsi="Times New Roman"/>
                <w:bCs/>
                <w:sz w:val="20"/>
                <w:szCs w:val="20"/>
                <w:lang w:val="mk-MK"/>
              </w:rPr>
              <w:t>Редовен професор (Албанска култура и цивилизација 1, 2 и Морфологија на албанскиот јазик 1, 2)</w:t>
            </w:r>
          </w:p>
        </w:tc>
      </w:tr>
      <w:tr w:rsidR="00993516" w:rsidRPr="00993516" w14:paraId="420BDACF" w14:textId="77777777" w:rsidTr="00993516">
        <w:trPr>
          <w:jc w:val="center"/>
        </w:trPr>
        <w:tc>
          <w:tcPr>
            <w:tcW w:w="265" w:type="pct"/>
            <w:vMerge w:val="restart"/>
            <w:tcBorders>
              <w:top w:val="single" w:sz="4" w:space="0" w:color="000000"/>
              <w:left w:val="single" w:sz="4" w:space="0" w:color="000000"/>
              <w:bottom w:val="single" w:sz="4" w:space="0" w:color="000000"/>
              <w:right w:val="single" w:sz="4" w:space="0" w:color="000000"/>
            </w:tcBorders>
          </w:tcPr>
          <w:p w14:paraId="0B6D16C9"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9.</w:t>
            </w:r>
          </w:p>
        </w:tc>
        <w:tc>
          <w:tcPr>
            <w:tcW w:w="4735" w:type="pct"/>
            <w:gridSpan w:val="15"/>
            <w:tcBorders>
              <w:top w:val="single" w:sz="4" w:space="0" w:color="000000"/>
              <w:left w:val="single" w:sz="4" w:space="0" w:color="000000"/>
              <w:bottom w:val="single" w:sz="4" w:space="0" w:color="000000"/>
              <w:right w:val="single" w:sz="4" w:space="0" w:color="000000"/>
            </w:tcBorders>
          </w:tcPr>
          <w:p w14:paraId="730FD92F"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 xml:space="preserve">Список на предмети </w:t>
            </w:r>
            <w:r w:rsidRPr="00993516">
              <w:rPr>
                <w:rFonts w:ascii="Times New Roman" w:eastAsia="Times New Roman" w:hAnsi="Times New Roman"/>
                <w:bCs/>
                <w:sz w:val="20"/>
                <w:szCs w:val="20"/>
                <w:lang w:val="mk-MK"/>
              </w:rPr>
              <w:t>што</w:t>
            </w:r>
            <w:r w:rsidRPr="00993516">
              <w:rPr>
                <w:rFonts w:ascii="Times New Roman" w:eastAsia="Times New Roman" w:hAnsi="Times New Roman"/>
                <w:bCs/>
                <w:sz w:val="20"/>
                <w:szCs w:val="20"/>
                <w:lang w:val="sr-Cyrl-CS"/>
              </w:rPr>
              <w:t xml:space="preserve"> наставникот ги води одделно за првиот, вториот  и третиот циклус на студии</w:t>
            </w:r>
          </w:p>
        </w:tc>
      </w:tr>
      <w:tr w:rsidR="00993516" w:rsidRPr="00993516" w14:paraId="4A5E3022" w14:textId="77777777" w:rsidTr="00993516">
        <w:trPr>
          <w:jc w:val="center"/>
        </w:trPr>
        <w:tc>
          <w:tcPr>
            <w:tcW w:w="265" w:type="pct"/>
            <w:vMerge/>
            <w:tcBorders>
              <w:top w:val="single" w:sz="4" w:space="0" w:color="000000"/>
              <w:left w:val="single" w:sz="4" w:space="0" w:color="000000"/>
              <w:bottom w:val="single" w:sz="4" w:space="0" w:color="000000"/>
              <w:right w:val="single" w:sz="4" w:space="0" w:color="000000"/>
            </w:tcBorders>
          </w:tcPr>
          <w:p w14:paraId="5BD5FF0E"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355" w:type="pct"/>
            <w:vMerge w:val="restart"/>
            <w:tcBorders>
              <w:top w:val="single" w:sz="4" w:space="0" w:color="000000"/>
              <w:left w:val="single" w:sz="4" w:space="0" w:color="000000"/>
              <w:bottom w:val="single" w:sz="4" w:space="0" w:color="000000"/>
              <w:right w:val="single" w:sz="4" w:space="0" w:color="000000"/>
            </w:tcBorders>
          </w:tcPr>
          <w:p w14:paraId="3BA69D58"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9.1.</w:t>
            </w:r>
          </w:p>
        </w:tc>
        <w:tc>
          <w:tcPr>
            <w:tcW w:w="4380" w:type="pct"/>
            <w:gridSpan w:val="14"/>
            <w:tcBorders>
              <w:top w:val="single" w:sz="4" w:space="0" w:color="000000"/>
              <w:left w:val="single" w:sz="4" w:space="0" w:color="000000"/>
              <w:bottom w:val="single" w:sz="4" w:space="0" w:color="000000"/>
              <w:right w:val="single" w:sz="4" w:space="0" w:color="000000"/>
            </w:tcBorders>
          </w:tcPr>
          <w:p w14:paraId="01EF09F8"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Список на предмети кои наставникот ги води на првиот циклус на студии</w:t>
            </w:r>
          </w:p>
        </w:tc>
      </w:tr>
      <w:tr w:rsidR="00993516" w:rsidRPr="00993516" w14:paraId="31832AE5" w14:textId="77777777" w:rsidTr="00993516">
        <w:trPr>
          <w:jc w:val="center"/>
        </w:trPr>
        <w:tc>
          <w:tcPr>
            <w:tcW w:w="265" w:type="pct"/>
            <w:vMerge/>
            <w:tcBorders>
              <w:top w:val="single" w:sz="4" w:space="0" w:color="000000"/>
              <w:left w:val="single" w:sz="4" w:space="0" w:color="000000"/>
              <w:bottom w:val="single" w:sz="4" w:space="0" w:color="000000"/>
              <w:right w:val="single" w:sz="4" w:space="0" w:color="000000"/>
            </w:tcBorders>
          </w:tcPr>
          <w:p w14:paraId="1A69554F"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355" w:type="pct"/>
            <w:vMerge/>
            <w:tcBorders>
              <w:top w:val="single" w:sz="4" w:space="0" w:color="000000"/>
              <w:left w:val="single" w:sz="4" w:space="0" w:color="000000"/>
              <w:bottom w:val="single" w:sz="4" w:space="0" w:color="000000"/>
              <w:right w:val="single" w:sz="4" w:space="0" w:color="000000"/>
            </w:tcBorders>
          </w:tcPr>
          <w:p w14:paraId="55FA70B8"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588" w:type="pct"/>
            <w:gridSpan w:val="3"/>
            <w:tcBorders>
              <w:top w:val="single" w:sz="4" w:space="0" w:color="000000"/>
              <w:left w:val="single" w:sz="4" w:space="0" w:color="000000"/>
              <w:bottom w:val="single" w:sz="4" w:space="0" w:color="000000"/>
              <w:right w:val="single" w:sz="4" w:space="0" w:color="000000"/>
            </w:tcBorders>
          </w:tcPr>
          <w:p w14:paraId="03C32574"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Ред</w:t>
            </w:r>
            <w:r w:rsidRPr="00993516">
              <w:rPr>
                <w:rFonts w:ascii="Times New Roman" w:eastAsia="Times New Roman" w:hAnsi="Times New Roman"/>
                <w:bCs/>
                <w:sz w:val="20"/>
                <w:szCs w:val="20"/>
                <w:lang w:val="mk-MK"/>
              </w:rPr>
              <w:t>ен</w:t>
            </w:r>
            <w:r w:rsidRPr="00993516">
              <w:rPr>
                <w:rFonts w:ascii="Times New Roman" w:eastAsia="Times New Roman" w:hAnsi="Times New Roman"/>
                <w:bCs/>
                <w:sz w:val="20"/>
                <w:szCs w:val="20"/>
                <w:lang w:val="sr-Cyrl-CS"/>
              </w:rPr>
              <w:t xml:space="preserve"> број</w:t>
            </w:r>
          </w:p>
        </w:tc>
        <w:tc>
          <w:tcPr>
            <w:tcW w:w="1720" w:type="pct"/>
            <w:gridSpan w:val="5"/>
            <w:tcBorders>
              <w:top w:val="single" w:sz="4" w:space="0" w:color="000000"/>
              <w:left w:val="single" w:sz="4" w:space="0" w:color="000000"/>
              <w:bottom w:val="single" w:sz="4" w:space="0" w:color="000000"/>
              <w:right w:val="single" w:sz="4" w:space="0" w:color="000000"/>
            </w:tcBorders>
          </w:tcPr>
          <w:p w14:paraId="7080881D"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Наслов на предметот</w:t>
            </w:r>
          </w:p>
        </w:tc>
        <w:tc>
          <w:tcPr>
            <w:tcW w:w="2071" w:type="pct"/>
            <w:gridSpan w:val="6"/>
            <w:tcBorders>
              <w:top w:val="single" w:sz="4" w:space="0" w:color="000000"/>
              <w:left w:val="single" w:sz="4" w:space="0" w:color="000000"/>
              <w:bottom w:val="single" w:sz="4" w:space="0" w:color="000000"/>
              <w:right w:val="single" w:sz="4" w:space="0" w:color="000000"/>
            </w:tcBorders>
          </w:tcPr>
          <w:p w14:paraId="0DF2AA7D"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Студиска програма</w:t>
            </w:r>
            <w:r w:rsidRPr="00993516">
              <w:rPr>
                <w:rFonts w:ascii="Times New Roman" w:eastAsia="Times New Roman" w:hAnsi="Times New Roman"/>
                <w:bCs/>
                <w:sz w:val="20"/>
                <w:szCs w:val="20"/>
                <w:lang w:val="mk-MK"/>
              </w:rPr>
              <w:t xml:space="preserve"> и </w:t>
            </w:r>
            <w:r w:rsidRPr="00993516">
              <w:rPr>
                <w:rFonts w:ascii="Times New Roman" w:eastAsia="Times New Roman" w:hAnsi="Times New Roman"/>
                <w:bCs/>
                <w:sz w:val="20"/>
                <w:szCs w:val="20"/>
                <w:lang w:val="sr-Cyrl-CS"/>
              </w:rPr>
              <w:t>институција</w:t>
            </w:r>
          </w:p>
        </w:tc>
      </w:tr>
      <w:tr w:rsidR="00993516" w:rsidRPr="00993516" w14:paraId="7040AA5A" w14:textId="77777777" w:rsidTr="00993516">
        <w:trPr>
          <w:jc w:val="center"/>
        </w:trPr>
        <w:tc>
          <w:tcPr>
            <w:tcW w:w="265" w:type="pct"/>
            <w:vMerge/>
            <w:tcBorders>
              <w:top w:val="single" w:sz="4" w:space="0" w:color="000000"/>
              <w:left w:val="single" w:sz="4" w:space="0" w:color="000000"/>
              <w:bottom w:val="single" w:sz="4" w:space="0" w:color="000000"/>
              <w:right w:val="single" w:sz="4" w:space="0" w:color="000000"/>
            </w:tcBorders>
          </w:tcPr>
          <w:p w14:paraId="1011507C"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355" w:type="pct"/>
            <w:vMerge/>
            <w:tcBorders>
              <w:top w:val="single" w:sz="4" w:space="0" w:color="000000"/>
              <w:left w:val="single" w:sz="4" w:space="0" w:color="000000"/>
              <w:bottom w:val="single" w:sz="4" w:space="0" w:color="000000"/>
              <w:right w:val="single" w:sz="4" w:space="0" w:color="000000"/>
            </w:tcBorders>
          </w:tcPr>
          <w:p w14:paraId="03496EDB"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588" w:type="pct"/>
            <w:gridSpan w:val="3"/>
            <w:tcBorders>
              <w:top w:val="single" w:sz="4" w:space="0" w:color="000000"/>
              <w:left w:val="single" w:sz="4" w:space="0" w:color="000000"/>
              <w:bottom w:val="single" w:sz="4" w:space="0" w:color="000000"/>
              <w:right w:val="single" w:sz="4" w:space="0" w:color="000000"/>
            </w:tcBorders>
          </w:tcPr>
          <w:p w14:paraId="332E77D0"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1.</w:t>
            </w:r>
          </w:p>
        </w:tc>
        <w:tc>
          <w:tcPr>
            <w:tcW w:w="1720" w:type="pct"/>
            <w:gridSpan w:val="5"/>
            <w:tcBorders>
              <w:top w:val="single" w:sz="4" w:space="0" w:color="000000"/>
              <w:left w:val="single" w:sz="4" w:space="0" w:color="000000"/>
              <w:bottom w:val="single" w:sz="4" w:space="0" w:color="000000"/>
              <w:right w:val="single" w:sz="4" w:space="0" w:color="000000"/>
            </w:tcBorders>
          </w:tcPr>
          <w:p w14:paraId="18B73F82" w14:textId="77777777" w:rsidR="00993516" w:rsidRPr="00993516" w:rsidRDefault="00993516" w:rsidP="00993516">
            <w:pPr>
              <w:spacing w:before="60" w:after="60"/>
              <w:rPr>
                <w:rFonts w:ascii="Times New Roman" w:eastAsia="Times New Roman" w:hAnsi="Times New Roman"/>
                <w:bCs/>
                <w:sz w:val="20"/>
                <w:szCs w:val="20"/>
                <w:lang w:val="mk-MK"/>
              </w:rPr>
            </w:pPr>
            <w:r w:rsidRPr="00993516">
              <w:rPr>
                <w:rFonts w:ascii="Times New Roman" w:eastAsia="Times New Roman" w:hAnsi="Times New Roman"/>
                <w:bCs/>
                <w:sz w:val="20"/>
                <w:szCs w:val="20"/>
                <w:lang w:val="mk-MK"/>
              </w:rPr>
              <w:t>Морфологија на албанскиот јазик 1</w:t>
            </w:r>
          </w:p>
        </w:tc>
        <w:tc>
          <w:tcPr>
            <w:tcW w:w="2071" w:type="pct"/>
            <w:gridSpan w:val="6"/>
            <w:tcBorders>
              <w:top w:val="single" w:sz="4" w:space="0" w:color="000000"/>
              <w:left w:val="single" w:sz="4" w:space="0" w:color="000000"/>
              <w:bottom w:val="single" w:sz="4" w:space="0" w:color="000000"/>
              <w:right w:val="single" w:sz="4" w:space="0" w:color="000000"/>
            </w:tcBorders>
          </w:tcPr>
          <w:p w14:paraId="490C19A5"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sz w:val="20"/>
                <w:szCs w:val="20"/>
                <w:lang w:val="mk-MK"/>
              </w:rPr>
              <w:t>Албански јазик и книжевност – наставна насока</w:t>
            </w:r>
          </w:p>
        </w:tc>
      </w:tr>
      <w:tr w:rsidR="00993516" w:rsidRPr="00993516" w14:paraId="5DCEEEAA" w14:textId="77777777" w:rsidTr="00993516">
        <w:trPr>
          <w:trHeight w:val="70"/>
          <w:jc w:val="center"/>
        </w:trPr>
        <w:tc>
          <w:tcPr>
            <w:tcW w:w="265" w:type="pct"/>
            <w:vMerge/>
            <w:tcBorders>
              <w:top w:val="single" w:sz="4" w:space="0" w:color="000000"/>
              <w:left w:val="single" w:sz="4" w:space="0" w:color="000000"/>
              <w:bottom w:val="single" w:sz="4" w:space="0" w:color="000000"/>
              <w:right w:val="single" w:sz="4" w:space="0" w:color="000000"/>
            </w:tcBorders>
          </w:tcPr>
          <w:p w14:paraId="7BD42F9C"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355" w:type="pct"/>
            <w:vMerge/>
            <w:tcBorders>
              <w:top w:val="single" w:sz="4" w:space="0" w:color="000000"/>
              <w:left w:val="single" w:sz="4" w:space="0" w:color="000000"/>
              <w:bottom w:val="single" w:sz="4" w:space="0" w:color="000000"/>
              <w:right w:val="single" w:sz="4" w:space="0" w:color="000000"/>
            </w:tcBorders>
          </w:tcPr>
          <w:p w14:paraId="163369B0"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588" w:type="pct"/>
            <w:gridSpan w:val="3"/>
            <w:tcBorders>
              <w:top w:val="single" w:sz="4" w:space="0" w:color="000000"/>
              <w:left w:val="single" w:sz="4" w:space="0" w:color="000000"/>
              <w:bottom w:val="single" w:sz="4" w:space="0" w:color="000000"/>
              <w:right w:val="single" w:sz="4" w:space="0" w:color="000000"/>
            </w:tcBorders>
          </w:tcPr>
          <w:p w14:paraId="4D6A3BB6"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2.</w:t>
            </w:r>
          </w:p>
        </w:tc>
        <w:tc>
          <w:tcPr>
            <w:tcW w:w="1720" w:type="pct"/>
            <w:gridSpan w:val="5"/>
            <w:tcBorders>
              <w:top w:val="single" w:sz="4" w:space="0" w:color="000000"/>
              <w:left w:val="single" w:sz="4" w:space="0" w:color="000000"/>
              <w:bottom w:val="single" w:sz="4" w:space="0" w:color="000000"/>
              <w:right w:val="single" w:sz="4" w:space="0" w:color="000000"/>
            </w:tcBorders>
          </w:tcPr>
          <w:p w14:paraId="7F81867C" w14:textId="77777777" w:rsidR="00993516" w:rsidRPr="00993516" w:rsidRDefault="00993516" w:rsidP="00993516">
            <w:pPr>
              <w:spacing w:before="60" w:after="60"/>
              <w:ind w:left="28"/>
              <w:rPr>
                <w:rFonts w:ascii="Times New Roman" w:eastAsia="Times New Roman" w:hAnsi="Times New Roman"/>
                <w:bCs/>
                <w:sz w:val="20"/>
                <w:szCs w:val="20"/>
                <w:lang w:val="mk-MK"/>
              </w:rPr>
            </w:pPr>
            <w:r w:rsidRPr="00993516">
              <w:rPr>
                <w:rFonts w:ascii="Times New Roman" w:eastAsia="Times New Roman" w:hAnsi="Times New Roman"/>
                <w:bCs/>
                <w:sz w:val="20"/>
                <w:szCs w:val="20"/>
                <w:lang w:val="mk-MK"/>
              </w:rPr>
              <w:t>Морфологија на албанскиот јазик 2</w:t>
            </w:r>
          </w:p>
        </w:tc>
        <w:tc>
          <w:tcPr>
            <w:tcW w:w="2071" w:type="pct"/>
            <w:gridSpan w:val="6"/>
            <w:tcBorders>
              <w:top w:val="single" w:sz="4" w:space="0" w:color="000000"/>
              <w:left w:val="single" w:sz="4" w:space="0" w:color="000000"/>
              <w:bottom w:val="single" w:sz="4" w:space="0" w:color="000000"/>
              <w:right w:val="single" w:sz="4" w:space="0" w:color="000000"/>
            </w:tcBorders>
          </w:tcPr>
          <w:p w14:paraId="27114D4B"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sz w:val="20"/>
                <w:szCs w:val="20"/>
                <w:lang w:val="mk-MK"/>
              </w:rPr>
              <w:t>Албански јазик и книжевност – наставна насока</w:t>
            </w:r>
          </w:p>
        </w:tc>
      </w:tr>
      <w:tr w:rsidR="00993516" w:rsidRPr="00993516" w14:paraId="07679561" w14:textId="77777777" w:rsidTr="00993516">
        <w:trPr>
          <w:jc w:val="center"/>
        </w:trPr>
        <w:tc>
          <w:tcPr>
            <w:tcW w:w="265" w:type="pct"/>
            <w:vMerge/>
            <w:tcBorders>
              <w:top w:val="single" w:sz="4" w:space="0" w:color="000000"/>
              <w:left w:val="single" w:sz="4" w:space="0" w:color="000000"/>
              <w:bottom w:val="single" w:sz="4" w:space="0" w:color="000000"/>
              <w:right w:val="single" w:sz="4" w:space="0" w:color="000000"/>
            </w:tcBorders>
          </w:tcPr>
          <w:p w14:paraId="66A6E757"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355" w:type="pct"/>
            <w:vMerge/>
            <w:tcBorders>
              <w:top w:val="single" w:sz="4" w:space="0" w:color="000000"/>
              <w:left w:val="single" w:sz="4" w:space="0" w:color="000000"/>
              <w:bottom w:val="single" w:sz="4" w:space="0" w:color="000000"/>
              <w:right w:val="single" w:sz="4" w:space="0" w:color="000000"/>
            </w:tcBorders>
          </w:tcPr>
          <w:p w14:paraId="2C05F0EA"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588" w:type="pct"/>
            <w:gridSpan w:val="3"/>
            <w:tcBorders>
              <w:top w:val="single" w:sz="4" w:space="0" w:color="000000"/>
              <w:left w:val="single" w:sz="4" w:space="0" w:color="000000"/>
              <w:bottom w:val="single" w:sz="4" w:space="0" w:color="000000"/>
              <w:right w:val="single" w:sz="4" w:space="0" w:color="000000"/>
            </w:tcBorders>
          </w:tcPr>
          <w:p w14:paraId="7AF80198"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3.</w:t>
            </w:r>
          </w:p>
        </w:tc>
        <w:tc>
          <w:tcPr>
            <w:tcW w:w="1720" w:type="pct"/>
            <w:gridSpan w:val="5"/>
            <w:tcBorders>
              <w:top w:val="single" w:sz="4" w:space="0" w:color="000000"/>
              <w:left w:val="single" w:sz="4" w:space="0" w:color="000000"/>
              <w:bottom w:val="single" w:sz="4" w:space="0" w:color="000000"/>
              <w:right w:val="single" w:sz="4" w:space="0" w:color="000000"/>
            </w:tcBorders>
          </w:tcPr>
          <w:p w14:paraId="17621417" w14:textId="77777777" w:rsidR="00993516" w:rsidRPr="00993516" w:rsidRDefault="00993516" w:rsidP="00993516">
            <w:pPr>
              <w:spacing w:before="60" w:after="60"/>
              <w:ind w:left="28"/>
              <w:rPr>
                <w:rFonts w:ascii="Times New Roman" w:eastAsia="Times New Roman" w:hAnsi="Times New Roman"/>
                <w:bCs/>
                <w:sz w:val="20"/>
                <w:szCs w:val="20"/>
                <w:lang w:val="mk-MK"/>
              </w:rPr>
            </w:pPr>
            <w:r w:rsidRPr="00993516">
              <w:rPr>
                <w:rFonts w:ascii="Times New Roman" w:eastAsia="Times New Roman" w:hAnsi="Times New Roman"/>
                <w:bCs/>
                <w:sz w:val="20"/>
                <w:szCs w:val="20"/>
                <w:lang w:val="mk-MK"/>
              </w:rPr>
              <w:t>Албанска култура и цивилизација 1</w:t>
            </w:r>
          </w:p>
        </w:tc>
        <w:tc>
          <w:tcPr>
            <w:tcW w:w="2071" w:type="pct"/>
            <w:gridSpan w:val="6"/>
            <w:tcBorders>
              <w:top w:val="single" w:sz="4" w:space="0" w:color="000000"/>
              <w:left w:val="single" w:sz="4" w:space="0" w:color="000000"/>
              <w:bottom w:val="single" w:sz="4" w:space="0" w:color="000000"/>
              <w:right w:val="single" w:sz="4" w:space="0" w:color="000000"/>
            </w:tcBorders>
          </w:tcPr>
          <w:p w14:paraId="28A9712D"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sz w:val="20"/>
                <w:szCs w:val="20"/>
                <w:lang w:val="mk-MK"/>
              </w:rPr>
              <w:t>Албански јазик и книжевност – наставна насока</w:t>
            </w:r>
          </w:p>
        </w:tc>
      </w:tr>
      <w:tr w:rsidR="00993516" w:rsidRPr="00993516" w14:paraId="2945333C" w14:textId="77777777" w:rsidTr="00993516">
        <w:trPr>
          <w:jc w:val="center"/>
        </w:trPr>
        <w:tc>
          <w:tcPr>
            <w:tcW w:w="265" w:type="pct"/>
            <w:vMerge/>
            <w:tcBorders>
              <w:top w:val="single" w:sz="4" w:space="0" w:color="000000"/>
              <w:left w:val="single" w:sz="4" w:space="0" w:color="000000"/>
              <w:bottom w:val="single" w:sz="4" w:space="0" w:color="000000"/>
              <w:right w:val="single" w:sz="4" w:space="0" w:color="000000"/>
            </w:tcBorders>
          </w:tcPr>
          <w:p w14:paraId="2BDA6F66"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355" w:type="pct"/>
            <w:vMerge/>
            <w:tcBorders>
              <w:top w:val="single" w:sz="4" w:space="0" w:color="000000"/>
              <w:left w:val="single" w:sz="4" w:space="0" w:color="000000"/>
              <w:bottom w:val="single" w:sz="4" w:space="0" w:color="000000"/>
              <w:right w:val="single" w:sz="4" w:space="0" w:color="000000"/>
            </w:tcBorders>
          </w:tcPr>
          <w:p w14:paraId="75F068A1"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588" w:type="pct"/>
            <w:gridSpan w:val="3"/>
            <w:tcBorders>
              <w:top w:val="single" w:sz="4" w:space="0" w:color="000000"/>
              <w:left w:val="single" w:sz="4" w:space="0" w:color="000000"/>
              <w:bottom w:val="single" w:sz="4" w:space="0" w:color="000000"/>
              <w:right w:val="single" w:sz="4" w:space="0" w:color="000000"/>
            </w:tcBorders>
          </w:tcPr>
          <w:p w14:paraId="22EADAC2"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4.</w:t>
            </w:r>
          </w:p>
        </w:tc>
        <w:tc>
          <w:tcPr>
            <w:tcW w:w="1720" w:type="pct"/>
            <w:gridSpan w:val="5"/>
            <w:tcBorders>
              <w:top w:val="single" w:sz="4" w:space="0" w:color="000000"/>
              <w:left w:val="single" w:sz="4" w:space="0" w:color="000000"/>
              <w:bottom w:val="single" w:sz="4" w:space="0" w:color="000000"/>
              <w:right w:val="single" w:sz="4" w:space="0" w:color="000000"/>
            </w:tcBorders>
          </w:tcPr>
          <w:p w14:paraId="26D6F81B" w14:textId="77777777" w:rsidR="00993516" w:rsidRPr="00993516" w:rsidRDefault="00993516" w:rsidP="00993516">
            <w:pPr>
              <w:spacing w:before="60" w:after="60"/>
              <w:ind w:left="28"/>
              <w:rPr>
                <w:rFonts w:ascii="Times New Roman" w:eastAsia="Times New Roman" w:hAnsi="Times New Roman"/>
                <w:bCs/>
                <w:sz w:val="20"/>
                <w:szCs w:val="20"/>
                <w:lang w:val="mk-MK"/>
              </w:rPr>
            </w:pPr>
            <w:r w:rsidRPr="00993516">
              <w:rPr>
                <w:rFonts w:ascii="Times New Roman" w:eastAsia="Times New Roman" w:hAnsi="Times New Roman"/>
                <w:bCs/>
                <w:sz w:val="20"/>
                <w:szCs w:val="20"/>
                <w:lang w:val="mk-MK"/>
              </w:rPr>
              <w:t>Албанска култура и цивилизација 2</w:t>
            </w:r>
          </w:p>
        </w:tc>
        <w:tc>
          <w:tcPr>
            <w:tcW w:w="2071" w:type="pct"/>
            <w:gridSpan w:val="6"/>
            <w:tcBorders>
              <w:top w:val="single" w:sz="4" w:space="0" w:color="000000"/>
              <w:left w:val="single" w:sz="4" w:space="0" w:color="000000"/>
              <w:bottom w:val="single" w:sz="4" w:space="0" w:color="000000"/>
              <w:right w:val="single" w:sz="4" w:space="0" w:color="000000"/>
            </w:tcBorders>
          </w:tcPr>
          <w:p w14:paraId="1FF8DD0E"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sz w:val="20"/>
                <w:szCs w:val="20"/>
                <w:lang w:val="mk-MK"/>
              </w:rPr>
              <w:t>Албански јазик и книжевност – наставна насока</w:t>
            </w:r>
          </w:p>
        </w:tc>
      </w:tr>
      <w:tr w:rsidR="00993516" w:rsidRPr="00993516" w14:paraId="2D006079" w14:textId="77777777" w:rsidTr="00993516">
        <w:trPr>
          <w:jc w:val="center"/>
        </w:trPr>
        <w:tc>
          <w:tcPr>
            <w:tcW w:w="265" w:type="pct"/>
            <w:vMerge/>
            <w:tcBorders>
              <w:top w:val="single" w:sz="4" w:space="0" w:color="000000"/>
              <w:left w:val="single" w:sz="4" w:space="0" w:color="000000"/>
              <w:bottom w:val="single" w:sz="4" w:space="0" w:color="000000"/>
              <w:right w:val="single" w:sz="4" w:space="0" w:color="000000"/>
            </w:tcBorders>
          </w:tcPr>
          <w:p w14:paraId="5ECB53C5"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355" w:type="pct"/>
            <w:vMerge/>
            <w:tcBorders>
              <w:top w:val="single" w:sz="4" w:space="0" w:color="000000"/>
              <w:left w:val="single" w:sz="4" w:space="0" w:color="000000"/>
              <w:bottom w:val="single" w:sz="4" w:space="0" w:color="000000"/>
              <w:right w:val="single" w:sz="4" w:space="0" w:color="000000"/>
            </w:tcBorders>
          </w:tcPr>
          <w:p w14:paraId="395997A4"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588" w:type="pct"/>
            <w:gridSpan w:val="3"/>
            <w:tcBorders>
              <w:top w:val="single" w:sz="4" w:space="0" w:color="000000"/>
              <w:left w:val="single" w:sz="4" w:space="0" w:color="000000"/>
              <w:bottom w:val="single" w:sz="4" w:space="0" w:color="000000"/>
              <w:right w:val="single" w:sz="4" w:space="0" w:color="000000"/>
            </w:tcBorders>
          </w:tcPr>
          <w:p w14:paraId="3D1B37B5"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5.</w:t>
            </w:r>
          </w:p>
        </w:tc>
        <w:tc>
          <w:tcPr>
            <w:tcW w:w="1720" w:type="pct"/>
            <w:gridSpan w:val="5"/>
            <w:tcBorders>
              <w:top w:val="single" w:sz="4" w:space="0" w:color="000000"/>
              <w:left w:val="single" w:sz="4" w:space="0" w:color="000000"/>
              <w:bottom w:val="single" w:sz="4" w:space="0" w:color="000000"/>
              <w:right w:val="single" w:sz="4" w:space="0" w:color="000000"/>
            </w:tcBorders>
          </w:tcPr>
          <w:p w14:paraId="5834FF62"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mk-MK"/>
              </w:rPr>
              <w:t xml:space="preserve">Албанска култура и цивилизација </w:t>
            </w:r>
          </w:p>
        </w:tc>
        <w:tc>
          <w:tcPr>
            <w:tcW w:w="2071" w:type="pct"/>
            <w:gridSpan w:val="6"/>
            <w:tcBorders>
              <w:top w:val="single" w:sz="4" w:space="0" w:color="000000"/>
              <w:left w:val="single" w:sz="4" w:space="0" w:color="000000"/>
              <w:bottom w:val="single" w:sz="4" w:space="0" w:color="000000"/>
              <w:right w:val="single" w:sz="4" w:space="0" w:color="000000"/>
            </w:tcBorders>
          </w:tcPr>
          <w:p w14:paraId="04362A46"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sz w:val="20"/>
                <w:szCs w:val="20"/>
                <w:lang w:val="mk-MK"/>
              </w:rPr>
              <w:t>Албански јазик и книжевност – преведување и толкување од македонски на албански и обратно</w:t>
            </w:r>
          </w:p>
        </w:tc>
      </w:tr>
      <w:tr w:rsidR="00993516" w:rsidRPr="00993516" w14:paraId="79431756" w14:textId="77777777" w:rsidTr="00993516">
        <w:trPr>
          <w:jc w:val="center"/>
        </w:trPr>
        <w:tc>
          <w:tcPr>
            <w:tcW w:w="265" w:type="pct"/>
            <w:vMerge/>
            <w:tcBorders>
              <w:top w:val="single" w:sz="4" w:space="0" w:color="000000"/>
              <w:left w:val="single" w:sz="4" w:space="0" w:color="000000"/>
              <w:bottom w:val="single" w:sz="4" w:space="0" w:color="000000"/>
              <w:right w:val="single" w:sz="4" w:space="0" w:color="000000"/>
            </w:tcBorders>
          </w:tcPr>
          <w:p w14:paraId="0281DFC5"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355" w:type="pct"/>
            <w:vMerge/>
            <w:tcBorders>
              <w:top w:val="single" w:sz="4" w:space="0" w:color="000000"/>
              <w:left w:val="single" w:sz="4" w:space="0" w:color="000000"/>
              <w:bottom w:val="single" w:sz="4" w:space="0" w:color="000000"/>
              <w:right w:val="single" w:sz="4" w:space="0" w:color="000000"/>
            </w:tcBorders>
          </w:tcPr>
          <w:p w14:paraId="4B724BED"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588" w:type="pct"/>
            <w:gridSpan w:val="3"/>
            <w:tcBorders>
              <w:top w:val="single" w:sz="4" w:space="0" w:color="000000"/>
              <w:left w:val="single" w:sz="4" w:space="0" w:color="000000"/>
              <w:bottom w:val="single" w:sz="4" w:space="0" w:color="000000"/>
              <w:right w:val="single" w:sz="4" w:space="0" w:color="000000"/>
            </w:tcBorders>
          </w:tcPr>
          <w:p w14:paraId="7AD7A840"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6.</w:t>
            </w:r>
          </w:p>
        </w:tc>
        <w:tc>
          <w:tcPr>
            <w:tcW w:w="1720" w:type="pct"/>
            <w:gridSpan w:val="5"/>
            <w:tcBorders>
              <w:top w:val="single" w:sz="4" w:space="0" w:color="000000"/>
              <w:left w:val="single" w:sz="4" w:space="0" w:color="000000"/>
              <w:bottom w:val="single" w:sz="4" w:space="0" w:color="000000"/>
              <w:right w:val="single" w:sz="4" w:space="0" w:color="000000"/>
            </w:tcBorders>
          </w:tcPr>
          <w:p w14:paraId="3E5E9856"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2071" w:type="pct"/>
            <w:gridSpan w:val="6"/>
            <w:tcBorders>
              <w:top w:val="single" w:sz="4" w:space="0" w:color="000000"/>
              <w:left w:val="single" w:sz="4" w:space="0" w:color="000000"/>
              <w:bottom w:val="single" w:sz="4" w:space="0" w:color="000000"/>
              <w:right w:val="single" w:sz="4" w:space="0" w:color="000000"/>
            </w:tcBorders>
          </w:tcPr>
          <w:p w14:paraId="4E06E319"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r>
      <w:tr w:rsidR="00993516" w:rsidRPr="00993516" w14:paraId="2D75F5CB" w14:textId="77777777" w:rsidTr="00993516">
        <w:trPr>
          <w:jc w:val="center"/>
        </w:trPr>
        <w:tc>
          <w:tcPr>
            <w:tcW w:w="265" w:type="pct"/>
            <w:vMerge/>
            <w:tcBorders>
              <w:top w:val="single" w:sz="4" w:space="0" w:color="000000"/>
              <w:left w:val="single" w:sz="4" w:space="0" w:color="000000"/>
              <w:bottom w:val="single" w:sz="4" w:space="0" w:color="000000"/>
              <w:right w:val="single" w:sz="4" w:space="0" w:color="000000"/>
            </w:tcBorders>
          </w:tcPr>
          <w:p w14:paraId="1DE3359B"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355" w:type="pct"/>
            <w:vMerge w:val="restart"/>
            <w:tcBorders>
              <w:top w:val="single" w:sz="4" w:space="0" w:color="000000"/>
              <w:left w:val="single" w:sz="4" w:space="0" w:color="000000"/>
              <w:bottom w:val="single" w:sz="4" w:space="0" w:color="000000"/>
              <w:right w:val="single" w:sz="4" w:space="0" w:color="000000"/>
            </w:tcBorders>
          </w:tcPr>
          <w:p w14:paraId="308C3C6C"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 xml:space="preserve">9.2. </w:t>
            </w:r>
          </w:p>
        </w:tc>
        <w:tc>
          <w:tcPr>
            <w:tcW w:w="4380" w:type="pct"/>
            <w:gridSpan w:val="14"/>
            <w:tcBorders>
              <w:top w:val="single" w:sz="4" w:space="0" w:color="000000"/>
              <w:left w:val="single" w:sz="4" w:space="0" w:color="000000"/>
              <w:bottom w:val="single" w:sz="4" w:space="0" w:color="000000"/>
              <w:right w:val="single" w:sz="4" w:space="0" w:color="000000"/>
            </w:tcBorders>
          </w:tcPr>
          <w:p w14:paraId="0EF6CF28"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 xml:space="preserve">Список на предмети </w:t>
            </w:r>
            <w:r w:rsidRPr="00993516">
              <w:rPr>
                <w:rFonts w:ascii="Times New Roman" w:eastAsia="Times New Roman" w:hAnsi="Times New Roman"/>
                <w:bCs/>
                <w:sz w:val="20"/>
                <w:szCs w:val="20"/>
                <w:lang w:val="mk-MK"/>
              </w:rPr>
              <w:t>што</w:t>
            </w:r>
            <w:r w:rsidRPr="00993516">
              <w:rPr>
                <w:rFonts w:ascii="Times New Roman" w:eastAsia="Times New Roman" w:hAnsi="Times New Roman"/>
                <w:bCs/>
                <w:sz w:val="20"/>
                <w:szCs w:val="20"/>
                <w:lang w:val="sr-Cyrl-CS"/>
              </w:rPr>
              <w:t xml:space="preserve"> наставникот ги води на вториот циклус на студии</w:t>
            </w:r>
          </w:p>
        </w:tc>
      </w:tr>
      <w:tr w:rsidR="00993516" w:rsidRPr="00993516" w14:paraId="2A9A280A" w14:textId="77777777" w:rsidTr="00993516">
        <w:trPr>
          <w:jc w:val="center"/>
        </w:trPr>
        <w:tc>
          <w:tcPr>
            <w:tcW w:w="265" w:type="pct"/>
            <w:vMerge/>
            <w:tcBorders>
              <w:top w:val="single" w:sz="4" w:space="0" w:color="000000"/>
              <w:left w:val="single" w:sz="4" w:space="0" w:color="000000"/>
              <w:bottom w:val="single" w:sz="4" w:space="0" w:color="000000"/>
              <w:right w:val="single" w:sz="4" w:space="0" w:color="000000"/>
            </w:tcBorders>
          </w:tcPr>
          <w:p w14:paraId="2163326E"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355" w:type="pct"/>
            <w:vMerge/>
            <w:tcBorders>
              <w:top w:val="single" w:sz="4" w:space="0" w:color="000000"/>
              <w:left w:val="single" w:sz="4" w:space="0" w:color="000000"/>
              <w:bottom w:val="single" w:sz="4" w:space="0" w:color="000000"/>
              <w:right w:val="single" w:sz="4" w:space="0" w:color="000000"/>
            </w:tcBorders>
          </w:tcPr>
          <w:p w14:paraId="75927CF3"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588" w:type="pct"/>
            <w:gridSpan w:val="3"/>
            <w:tcBorders>
              <w:top w:val="single" w:sz="4" w:space="0" w:color="000000"/>
              <w:left w:val="single" w:sz="4" w:space="0" w:color="000000"/>
              <w:bottom w:val="single" w:sz="4" w:space="0" w:color="000000"/>
              <w:right w:val="single" w:sz="4" w:space="0" w:color="000000"/>
            </w:tcBorders>
          </w:tcPr>
          <w:p w14:paraId="0FD07210"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Ред</w:t>
            </w:r>
            <w:r w:rsidRPr="00993516">
              <w:rPr>
                <w:rFonts w:ascii="Times New Roman" w:eastAsia="Times New Roman" w:hAnsi="Times New Roman"/>
                <w:bCs/>
                <w:sz w:val="20"/>
                <w:szCs w:val="20"/>
                <w:lang w:val="mk-MK"/>
              </w:rPr>
              <w:t>ен</w:t>
            </w:r>
            <w:r w:rsidRPr="00993516">
              <w:rPr>
                <w:rFonts w:ascii="Times New Roman" w:eastAsia="Times New Roman" w:hAnsi="Times New Roman"/>
                <w:bCs/>
                <w:sz w:val="20"/>
                <w:szCs w:val="20"/>
                <w:lang w:val="sr-Cyrl-CS"/>
              </w:rPr>
              <w:t xml:space="preserve"> број</w:t>
            </w:r>
          </w:p>
        </w:tc>
        <w:tc>
          <w:tcPr>
            <w:tcW w:w="1720" w:type="pct"/>
            <w:gridSpan w:val="5"/>
            <w:tcBorders>
              <w:top w:val="single" w:sz="4" w:space="0" w:color="000000"/>
              <w:left w:val="single" w:sz="4" w:space="0" w:color="000000"/>
              <w:bottom w:val="single" w:sz="4" w:space="0" w:color="000000"/>
              <w:right w:val="single" w:sz="4" w:space="0" w:color="000000"/>
            </w:tcBorders>
          </w:tcPr>
          <w:p w14:paraId="4AB485FC"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Наслов на предметот</w:t>
            </w:r>
          </w:p>
        </w:tc>
        <w:tc>
          <w:tcPr>
            <w:tcW w:w="2071" w:type="pct"/>
            <w:gridSpan w:val="6"/>
            <w:tcBorders>
              <w:top w:val="single" w:sz="4" w:space="0" w:color="000000"/>
              <w:left w:val="single" w:sz="4" w:space="0" w:color="000000"/>
              <w:bottom w:val="single" w:sz="4" w:space="0" w:color="000000"/>
              <w:right w:val="single" w:sz="4" w:space="0" w:color="000000"/>
            </w:tcBorders>
          </w:tcPr>
          <w:p w14:paraId="0A84FAE7"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 xml:space="preserve">Студиска програма </w:t>
            </w:r>
            <w:r w:rsidRPr="00993516">
              <w:rPr>
                <w:rFonts w:ascii="Times New Roman" w:eastAsia="Times New Roman" w:hAnsi="Times New Roman"/>
                <w:bCs/>
                <w:sz w:val="20"/>
                <w:szCs w:val="20"/>
                <w:lang w:val="mk-MK"/>
              </w:rPr>
              <w:t>и</w:t>
            </w:r>
            <w:r w:rsidRPr="00993516">
              <w:rPr>
                <w:rFonts w:ascii="Times New Roman" w:eastAsia="Times New Roman" w:hAnsi="Times New Roman"/>
                <w:bCs/>
                <w:sz w:val="20"/>
                <w:szCs w:val="20"/>
                <w:lang w:val="sr-Cyrl-CS"/>
              </w:rPr>
              <w:t>институција</w:t>
            </w:r>
          </w:p>
        </w:tc>
      </w:tr>
      <w:tr w:rsidR="00993516" w:rsidRPr="00993516" w14:paraId="436E66E3" w14:textId="77777777" w:rsidTr="00993516">
        <w:trPr>
          <w:jc w:val="center"/>
        </w:trPr>
        <w:tc>
          <w:tcPr>
            <w:tcW w:w="265" w:type="pct"/>
            <w:vMerge/>
            <w:tcBorders>
              <w:top w:val="single" w:sz="4" w:space="0" w:color="000000"/>
              <w:left w:val="single" w:sz="4" w:space="0" w:color="000000"/>
              <w:bottom w:val="single" w:sz="4" w:space="0" w:color="000000"/>
              <w:right w:val="single" w:sz="4" w:space="0" w:color="000000"/>
            </w:tcBorders>
          </w:tcPr>
          <w:p w14:paraId="76FEE358"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355" w:type="pct"/>
            <w:vMerge/>
            <w:tcBorders>
              <w:top w:val="single" w:sz="4" w:space="0" w:color="000000"/>
              <w:left w:val="single" w:sz="4" w:space="0" w:color="000000"/>
              <w:bottom w:val="single" w:sz="4" w:space="0" w:color="000000"/>
              <w:right w:val="single" w:sz="4" w:space="0" w:color="000000"/>
            </w:tcBorders>
          </w:tcPr>
          <w:p w14:paraId="2B648D66"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588" w:type="pct"/>
            <w:gridSpan w:val="3"/>
            <w:tcBorders>
              <w:top w:val="single" w:sz="4" w:space="0" w:color="000000"/>
              <w:left w:val="single" w:sz="4" w:space="0" w:color="000000"/>
              <w:bottom w:val="single" w:sz="4" w:space="0" w:color="000000"/>
              <w:right w:val="single" w:sz="4" w:space="0" w:color="000000"/>
            </w:tcBorders>
          </w:tcPr>
          <w:p w14:paraId="4B914138"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1.</w:t>
            </w:r>
          </w:p>
        </w:tc>
        <w:tc>
          <w:tcPr>
            <w:tcW w:w="1720" w:type="pct"/>
            <w:gridSpan w:val="5"/>
            <w:tcBorders>
              <w:top w:val="single" w:sz="4" w:space="0" w:color="000000"/>
              <w:left w:val="single" w:sz="4" w:space="0" w:color="000000"/>
              <w:bottom w:val="single" w:sz="4" w:space="0" w:color="000000"/>
              <w:right w:val="single" w:sz="4" w:space="0" w:color="000000"/>
            </w:tcBorders>
          </w:tcPr>
          <w:p w14:paraId="1E7FDFE8" w14:textId="77777777" w:rsidR="00993516" w:rsidRPr="00993516" w:rsidRDefault="00993516" w:rsidP="00993516">
            <w:pPr>
              <w:spacing w:before="60" w:after="60"/>
              <w:ind w:left="28"/>
              <w:rPr>
                <w:rFonts w:ascii="Times New Roman" w:eastAsia="Times New Roman" w:hAnsi="Times New Roman"/>
                <w:bCs/>
                <w:sz w:val="20"/>
                <w:szCs w:val="20"/>
                <w:lang w:val="mk-MK"/>
              </w:rPr>
            </w:pPr>
            <w:r w:rsidRPr="00993516">
              <w:rPr>
                <w:rFonts w:ascii="Times New Roman" w:eastAsia="Times New Roman" w:hAnsi="Times New Roman"/>
                <w:bCs/>
                <w:sz w:val="20"/>
                <w:szCs w:val="20"/>
                <w:lang w:val="mk-MK"/>
              </w:rPr>
              <w:t>Именскиот и глаголскиот систем на албанскиот јазик</w:t>
            </w:r>
          </w:p>
        </w:tc>
        <w:tc>
          <w:tcPr>
            <w:tcW w:w="2071" w:type="pct"/>
            <w:gridSpan w:val="6"/>
            <w:tcBorders>
              <w:top w:val="single" w:sz="4" w:space="0" w:color="000000"/>
              <w:left w:val="single" w:sz="4" w:space="0" w:color="000000"/>
              <w:bottom w:val="single" w:sz="4" w:space="0" w:color="000000"/>
              <w:right w:val="single" w:sz="4" w:space="0" w:color="000000"/>
            </w:tcBorders>
          </w:tcPr>
          <w:p w14:paraId="2ABD839A"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sz w:val="20"/>
                <w:szCs w:val="20"/>
                <w:lang w:val="mk-MK"/>
              </w:rPr>
              <w:t>Албански јазик и книжевност – наставна насока</w:t>
            </w:r>
          </w:p>
        </w:tc>
      </w:tr>
      <w:tr w:rsidR="00993516" w:rsidRPr="00993516" w14:paraId="5575DC8B" w14:textId="77777777" w:rsidTr="00993516">
        <w:trPr>
          <w:jc w:val="center"/>
        </w:trPr>
        <w:tc>
          <w:tcPr>
            <w:tcW w:w="265" w:type="pct"/>
            <w:vMerge/>
            <w:tcBorders>
              <w:top w:val="single" w:sz="4" w:space="0" w:color="000000"/>
              <w:left w:val="single" w:sz="4" w:space="0" w:color="000000"/>
              <w:bottom w:val="single" w:sz="4" w:space="0" w:color="000000"/>
              <w:right w:val="single" w:sz="4" w:space="0" w:color="000000"/>
            </w:tcBorders>
          </w:tcPr>
          <w:p w14:paraId="7D6DF84A"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355" w:type="pct"/>
            <w:vMerge/>
            <w:tcBorders>
              <w:top w:val="single" w:sz="4" w:space="0" w:color="000000"/>
              <w:left w:val="single" w:sz="4" w:space="0" w:color="000000"/>
              <w:bottom w:val="single" w:sz="4" w:space="0" w:color="000000"/>
              <w:right w:val="single" w:sz="4" w:space="0" w:color="000000"/>
            </w:tcBorders>
          </w:tcPr>
          <w:p w14:paraId="7EDB2950"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588" w:type="pct"/>
            <w:gridSpan w:val="3"/>
            <w:tcBorders>
              <w:top w:val="single" w:sz="4" w:space="0" w:color="000000"/>
              <w:left w:val="single" w:sz="4" w:space="0" w:color="000000"/>
              <w:bottom w:val="single" w:sz="4" w:space="0" w:color="000000"/>
              <w:right w:val="single" w:sz="4" w:space="0" w:color="000000"/>
            </w:tcBorders>
          </w:tcPr>
          <w:p w14:paraId="38CCDAC6"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2.</w:t>
            </w:r>
          </w:p>
        </w:tc>
        <w:tc>
          <w:tcPr>
            <w:tcW w:w="1720" w:type="pct"/>
            <w:gridSpan w:val="5"/>
            <w:tcBorders>
              <w:top w:val="single" w:sz="4" w:space="0" w:color="000000"/>
              <w:left w:val="single" w:sz="4" w:space="0" w:color="000000"/>
              <w:bottom w:val="single" w:sz="4" w:space="0" w:color="000000"/>
              <w:right w:val="single" w:sz="4" w:space="0" w:color="000000"/>
            </w:tcBorders>
          </w:tcPr>
          <w:p w14:paraId="25F1A962"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2071" w:type="pct"/>
            <w:gridSpan w:val="6"/>
            <w:tcBorders>
              <w:top w:val="single" w:sz="4" w:space="0" w:color="000000"/>
              <w:left w:val="single" w:sz="4" w:space="0" w:color="000000"/>
              <w:bottom w:val="single" w:sz="4" w:space="0" w:color="000000"/>
              <w:right w:val="single" w:sz="4" w:space="0" w:color="000000"/>
            </w:tcBorders>
          </w:tcPr>
          <w:p w14:paraId="42FBEB12"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r>
      <w:tr w:rsidR="00993516" w:rsidRPr="00993516" w14:paraId="6B86ECD3" w14:textId="77777777" w:rsidTr="00993516">
        <w:trPr>
          <w:jc w:val="center"/>
        </w:trPr>
        <w:tc>
          <w:tcPr>
            <w:tcW w:w="265" w:type="pct"/>
            <w:vMerge/>
            <w:tcBorders>
              <w:top w:val="single" w:sz="4" w:space="0" w:color="000000"/>
              <w:left w:val="single" w:sz="4" w:space="0" w:color="000000"/>
              <w:bottom w:val="single" w:sz="4" w:space="0" w:color="000000"/>
              <w:right w:val="single" w:sz="4" w:space="0" w:color="000000"/>
            </w:tcBorders>
          </w:tcPr>
          <w:p w14:paraId="259A9385"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355" w:type="pct"/>
            <w:vMerge w:val="restart"/>
            <w:tcBorders>
              <w:top w:val="single" w:sz="4" w:space="0" w:color="000000"/>
              <w:left w:val="single" w:sz="4" w:space="0" w:color="000000"/>
              <w:bottom w:val="single" w:sz="4" w:space="0" w:color="000000"/>
              <w:right w:val="single" w:sz="4" w:space="0" w:color="000000"/>
            </w:tcBorders>
          </w:tcPr>
          <w:p w14:paraId="361A12AF"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9.3.</w:t>
            </w:r>
          </w:p>
        </w:tc>
        <w:tc>
          <w:tcPr>
            <w:tcW w:w="4380" w:type="pct"/>
            <w:gridSpan w:val="14"/>
            <w:tcBorders>
              <w:top w:val="single" w:sz="4" w:space="0" w:color="000000"/>
              <w:left w:val="single" w:sz="4" w:space="0" w:color="000000"/>
              <w:bottom w:val="single" w:sz="4" w:space="0" w:color="000000"/>
              <w:right w:val="single" w:sz="4" w:space="0" w:color="000000"/>
            </w:tcBorders>
          </w:tcPr>
          <w:p w14:paraId="214B9459"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 xml:space="preserve">Список на предмети </w:t>
            </w:r>
            <w:r w:rsidRPr="00993516">
              <w:rPr>
                <w:rFonts w:ascii="Times New Roman" w:eastAsia="Times New Roman" w:hAnsi="Times New Roman"/>
                <w:bCs/>
                <w:sz w:val="20"/>
                <w:szCs w:val="20"/>
                <w:lang w:val="mk-MK"/>
              </w:rPr>
              <w:t>што</w:t>
            </w:r>
            <w:r w:rsidRPr="00993516">
              <w:rPr>
                <w:rFonts w:ascii="Times New Roman" w:eastAsia="Times New Roman" w:hAnsi="Times New Roman"/>
                <w:bCs/>
                <w:sz w:val="20"/>
                <w:szCs w:val="20"/>
                <w:lang w:val="sr-Cyrl-CS"/>
              </w:rPr>
              <w:t xml:space="preserve"> наставникот ги води на третиот циклус на студии</w:t>
            </w:r>
          </w:p>
        </w:tc>
      </w:tr>
      <w:tr w:rsidR="00993516" w:rsidRPr="00993516" w14:paraId="1F51F147" w14:textId="77777777" w:rsidTr="00993516">
        <w:trPr>
          <w:jc w:val="center"/>
        </w:trPr>
        <w:tc>
          <w:tcPr>
            <w:tcW w:w="265" w:type="pct"/>
            <w:vMerge/>
            <w:tcBorders>
              <w:top w:val="single" w:sz="4" w:space="0" w:color="000000"/>
              <w:left w:val="single" w:sz="4" w:space="0" w:color="000000"/>
              <w:bottom w:val="single" w:sz="4" w:space="0" w:color="000000"/>
              <w:right w:val="single" w:sz="4" w:space="0" w:color="000000"/>
            </w:tcBorders>
          </w:tcPr>
          <w:p w14:paraId="32385A55"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355" w:type="pct"/>
            <w:vMerge/>
            <w:tcBorders>
              <w:top w:val="single" w:sz="4" w:space="0" w:color="000000"/>
              <w:left w:val="single" w:sz="4" w:space="0" w:color="000000"/>
              <w:bottom w:val="single" w:sz="4" w:space="0" w:color="000000"/>
              <w:right w:val="single" w:sz="4" w:space="0" w:color="000000"/>
            </w:tcBorders>
          </w:tcPr>
          <w:p w14:paraId="36EE3623"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588" w:type="pct"/>
            <w:gridSpan w:val="3"/>
            <w:tcBorders>
              <w:top w:val="single" w:sz="4" w:space="0" w:color="000000"/>
              <w:left w:val="single" w:sz="4" w:space="0" w:color="000000"/>
              <w:bottom w:val="single" w:sz="4" w:space="0" w:color="000000"/>
              <w:right w:val="single" w:sz="4" w:space="0" w:color="000000"/>
            </w:tcBorders>
          </w:tcPr>
          <w:p w14:paraId="6B9FAC96"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Ред</w:t>
            </w:r>
            <w:r w:rsidRPr="00993516">
              <w:rPr>
                <w:rFonts w:ascii="Times New Roman" w:eastAsia="Times New Roman" w:hAnsi="Times New Roman"/>
                <w:bCs/>
                <w:sz w:val="20"/>
                <w:szCs w:val="20"/>
                <w:lang w:val="mk-MK"/>
              </w:rPr>
              <w:t>ен</w:t>
            </w:r>
            <w:r w:rsidRPr="00993516">
              <w:rPr>
                <w:rFonts w:ascii="Times New Roman" w:eastAsia="Times New Roman" w:hAnsi="Times New Roman"/>
                <w:bCs/>
                <w:sz w:val="20"/>
                <w:szCs w:val="20"/>
                <w:lang w:val="sr-Cyrl-CS"/>
              </w:rPr>
              <w:t xml:space="preserve"> број</w:t>
            </w:r>
          </w:p>
        </w:tc>
        <w:tc>
          <w:tcPr>
            <w:tcW w:w="1720" w:type="pct"/>
            <w:gridSpan w:val="5"/>
            <w:tcBorders>
              <w:top w:val="single" w:sz="4" w:space="0" w:color="000000"/>
              <w:left w:val="single" w:sz="4" w:space="0" w:color="000000"/>
              <w:bottom w:val="single" w:sz="4" w:space="0" w:color="000000"/>
              <w:right w:val="single" w:sz="4" w:space="0" w:color="000000"/>
            </w:tcBorders>
          </w:tcPr>
          <w:p w14:paraId="67ACE875"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Наслов на предметот</w:t>
            </w:r>
          </w:p>
        </w:tc>
        <w:tc>
          <w:tcPr>
            <w:tcW w:w="2071" w:type="pct"/>
            <w:gridSpan w:val="6"/>
            <w:tcBorders>
              <w:top w:val="single" w:sz="4" w:space="0" w:color="000000"/>
              <w:left w:val="single" w:sz="4" w:space="0" w:color="000000"/>
              <w:bottom w:val="single" w:sz="4" w:space="0" w:color="000000"/>
              <w:right w:val="single" w:sz="4" w:space="0" w:color="000000"/>
            </w:tcBorders>
          </w:tcPr>
          <w:p w14:paraId="6F5EB4FB"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 xml:space="preserve">Студиска програма </w:t>
            </w:r>
            <w:r w:rsidRPr="00993516">
              <w:rPr>
                <w:rFonts w:ascii="Times New Roman" w:eastAsia="Times New Roman" w:hAnsi="Times New Roman"/>
                <w:bCs/>
                <w:sz w:val="20"/>
                <w:szCs w:val="20"/>
                <w:lang w:val="mk-MK"/>
              </w:rPr>
              <w:t>и</w:t>
            </w:r>
            <w:r w:rsidRPr="00993516">
              <w:rPr>
                <w:rFonts w:ascii="Times New Roman" w:eastAsia="Times New Roman" w:hAnsi="Times New Roman"/>
                <w:bCs/>
                <w:sz w:val="20"/>
                <w:szCs w:val="20"/>
                <w:lang w:val="sr-Cyrl-CS"/>
              </w:rPr>
              <w:t>институција</w:t>
            </w:r>
          </w:p>
        </w:tc>
      </w:tr>
      <w:tr w:rsidR="00993516" w:rsidRPr="00993516" w14:paraId="19F739B5" w14:textId="77777777" w:rsidTr="00993516">
        <w:trPr>
          <w:jc w:val="center"/>
        </w:trPr>
        <w:tc>
          <w:tcPr>
            <w:tcW w:w="265" w:type="pct"/>
            <w:vMerge/>
            <w:tcBorders>
              <w:top w:val="single" w:sz="4" w:space="0" w:color="000000"/>
              <w:left w:val="single" w:sz="4" w:space="0" w:color="000000"/>
              <w:bottom w:val="single" w:sz="4" w:space="0" w:color="000000"/>
              <w:right w:val="single" w:sz="4" w:space="0" w:color="000000"/>
            </w:tcBorders>
          </w:tcPr>
          <w:p w14:paraId="25A20072"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355" w:type="pct"/>
            <w:vMerge/>
            <w:tcBorders>
              <w:top w:val="single" w:sz="4" w:space="0" w:color="000000"/>
              <w:left w:val="single" w:sz="4" w:space="0" w:color="000000"/>
              <w:bottom w:val="single" w:sz="4" w:space="0" w:color="000000"/>
              <w:right w:val="single" w:sz="4" w:space="0" w:color="000000"/>
            </w:tcBorders>
          </w:tcPr>
          <w:p w14:paraId="52F7CC1C"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588" w:type="pct"/>
            <w:gridSpan w:val="3"/>
            <w:tcBorders>
              <w:top w:val="single" w:sz="4" w:space="0" w:color="000000"/>
              <w:left w:val="single" w:sz="4" w:space="0" w:color="000000"/>
              <w:bottom w:val="single" w:sz="4" w:space="0" w:color="000000"/>
              <w:right w:val="single" w:sz="4" w:space="0" w:color="000000"/>
            </w:tcBorders>
          </w:tcPr>
          <w:p w14:paraId="075E3EF1"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1.</w:t>
            </w:r>
          </w:p>
        </w:tc>
        <w:tc>
          <w:tcPr>
            <w:tcW w:w="1720" w:type="pct"/>
            <w:gridSpan w:val="5"/>
            <w:tcBorders>
              <w:top w:val="single" w:sz="4" w:space="0" w:color="000000"/>
              <w:left w:val="single" w:sz="4" w:space="0" w:color="000000"/>
              <w:bottom w:val="single" w:sz="4" w:space="0" w:color="000000"/>
              <w:right w:val="single" w:sz="4" w:space="0" w:color="000000"/>
            </w:tcBorders>
          </w:tcPr>
          <w:p w14:paraId="45A16530" w14:textId="77777777" w:rsidR="00993516" w:rsidRPr="00993516" w:rsidRDefault="00993516" w:rsidP="00993516">
            <w:pPr>
              <w:spacing w:before="60" w:after="60"/>
              <w:ind w:left="28"/>
              <w:rPr>
                <w:rFonts w:ascii="Times New Roman" w:eastAsia="Times New Roman" w:hAnsi="Times New Roman"/>
                <w:bCs/>
                <w:sz w:val="20"/>
                <w:szCs w:val="20"/>
                <w:lang w:val="mk-MK"/>
              </w:rPr>
            </w:pPr>
            <w:r w:rsidRPr="00993516">
              <w:rPr>
                <w:rFonts w:ascii="Times New Roman" w:eastAsia="Times New Roman" w:hAnsi="Times New Roman"/>
                <w:bCs/>
                <w:sz w:val="20"/>
                <w:szCs w:val="20"/>
                <w:lang w:val="mk-MK"/>
              </w:rPr>
              <w:t>Албанско културно наследство</w:t>
            </w:r>
          </w:p>
        </w:tc>
        <w:tc>
          <w:tcPr>
            <w:tcW w:w="2071" w:type="pct"/>
            <w:gridSpan w:val="6"/>
            <w:tcBorders>
              <w:top w:val="single" w:sz="4" w:space="0" w:color="000000"/>
              <w:left w:val="single" w:sz="4" w:space="0" w:color="000000"/>
              <w:bottom w:val="single" w:sz="4" w:space="0" w:color="000000"/>
              <w:right w:val="single" w:sz="4" w:space="0" w:color="000000"/>
            </w:tcBorders>
          </w:tcPr>
          <w:p w14:paraId="5BB3C0C5"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sz w:val="20"/>
                <w:szCs w:val="20"/>
                <w:lang w:val="mk-MK"/>
              </w:rPr>
              <w:t>Албански јазик и книжевност – наставна насока</w:t>
            </w:r>
          </w:p>
        </w:tc>
      </w:tr>
      <w:tr w:rsidR="00993516" w:rsidRPr="00993516" w14:paraId="70F50F9D" w14:textId="77777777" w:rsidTr="00993516">
        <w:trPr>
          <w:jc w:val="center"/>
        </w:trPr>
        <w:tc>
          <w:tcPr>
            <w:tcW w:w="265" w:type="pct"/>
            <w:vMerge/>
            <w:tcBorders>
              <w:top w:val="single" w:sz="4" w:space="0" w:color="000000"/>
              <w:left w:val="single" w:sz="4" w:space="0" w:color="000000"/>
              <w:bottom w:val="single" w:sz="4" w:space="0" w:color="000000"/>
              <w:right w:val="single" w:sz="4" w:space="0" w:color="000000"/>
            </w:tcBorders>
          </w:tcPr>
          <w:p w14:paraId="3C6D9D0F"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355" w:type="pct"/>
            <w:vMerge/>
            <w:tcBorders>
              <w:top w:val="single" w:sz="4" w:space="0" w:color="000000"/>
              <w:left w:val="single" w:sz="4" w:space="0" w:color="000000"/>
              <w:bottom w:val="single" w:sz="4" w:space="0" w:color="000000"/>
              <w:right w:val="single" w:sz="4" w:space="0" w:color="000000"/>
            </w:tcBorders>
          </w:tcPr>
          <w:p w14:paraId="542F2D27"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588" w:type="pct"/>
            <w:gridSpan w:val="3"/>
            <w:tcBorders>
              <w:top w:val="single" w:sz="4" w:space="0" w:color="000000"/>
              <w:left w:val="single" w:sz="4" w:space="0" w:color="000000"/>
              <w:bottom w:val="single" w:sz="4" w:space="0" w:color="000000"/>
              <w:right w:val="single" w:sz="4" w:space="0" w:color="000000"/>
            </w:tcBorders>
          </w:tcPr>
          <w:p w14:paraId="30E40FCE"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2.</w:t>
            </w:r>
          </w:p>
        </w:tc>
        <w:tc>
          <w:tcPr>
            <w:tcW w:w="1720" w:type="pct"/>
            <w:gridSpan w:val="5"/>
            <w:tcBorders>
              <w:top w:val="single" w:sz="4" w:space="0" w:color="000000"/>
              <w:left w:val="single" w:sz="4" w:space="0" w:color="000000"/>
              <w:bottom w:val="single" w:sz="4" w:space="0" w:color="000000"/>
              <w:right w:val="single" w:sz="4" w:space="0" w:color="000000"/>
            </w:tcBorders>
          </w:tcPr>
          <w:p w14:paraId="383F151F"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2071" w:type="pct"/>
            <w:gridSpan w:val="6"/>
            <w:tcBorders>
              <w:top w:val="single" w:sz="4" w:space="0" w:color="000000"/>
              <w:left w:val="single" w:sz="4" w:space="0" w:color="000000"/>
              <w:bottom w:val="single" w:sz="4" w:space="0" w:color="000000"/>
              <w:right w:val="single" w:sz="4" w:space="0" w:color="000000"/>
            </w:tcBorders>
          </w:tcPr>
          <w:p w14:paraId="671A2472"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r>
      <w:tr w:rsidR="00993516" w:rsidRPr="00993516" w14:paraId="5046A532" w14:textId="77777777" w:rsidTr="00993516">
        <w:trPr>
          <w:jc w:val="center"/>
        </w:trPr>
        <w:tc>
          <w:tcPr>
            <w:tcW w:w="265" w:type="pct"/>
            <w:vMerge w:val="restart"/>
            <w:tcBorders>
              <w:top w:val="single" w:sz="4" w:space="0" w:color="000000"/>
              <w:left w:val="single" w:sz="4" w:space="0" w:color="000000"/>
              <w:bottom w:val="single" w:sz="4" w:space="0" w:color="000000"/>
              <w:right w:val="single" w:sz="4" w:space="0" w:color="000000"/>
            </w:tcBorders>
          </w:tcPr>
          <w:p w14:paraId="0464F0F3"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10.</w:t>
            </w:r>
          </w:p>
        </w:tc>
        <w:tc>
          <w:tcPr>
            <w:tcW w:w="4735" w:type="pct"/>
            <w:gridSpan w:val="15"/>
            <w:tcBorders>
              <w:top w:val="single" w:sz="4" w:space="0" w:color="000000"/>
              <w:left w:val="single" w:sz="4" w:space="0" w:color="000000"/>
              <w:bottom w:val="single" w:sz="4" w:space="0" w:color="000000"/>
              <w:right w:val="single" w:sz="4" w:space="0" w:color="000000"/>
            </w:tcBorders>
          </w:tcPr>
          <w:p w14:paraId="2F7C57F2"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Селектирани резултати во последните пет години</w:t>
            </w:r>
          </w:p>
        </w:tc>
      </w:tr>
      <w:tr w:rsidR="00993516" w:rsidRPr="00993516" w14:paraId="6D0B37F4" w14:textId="77777777" w:rsidTr="00993516">
        <w:trPr>
          <w:jc w:val="center"/>
        </w:trPr>
        <w:tc>
          <w:tcPr>
            <w:tcW w:w="265" w:type="pct"/>
            <w:vMerge/>
            <w:tcBorders>
              <w:top w:val="single" w:sz="4" w:space="0" w:color="000000"/>
              <w:left w:val="single" w:sz="4" w:space="0" w:color="000000"/>
              <w:bottom w:val="single" w:sz="4" w:space="0" w:color="000000"/>
              <w:right w:val="single" w:sz="4" w:space="0" w:color="000000"/>
            </w:tcBorders>
          </w:tcPr>
          <w:p w14:paraId="413C578A"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355" w:type="pct"/>
            <w:vMerge w:val="restart"/>
            <w:tcBorders>
              <w:top w:val="single" w:sz="4" w:space="0" w:color="000000"/>
              <w:left w:val="single" w:sz="4" w:space="0" w:color="000000"/>
              <w:bottom w:val="single" w:sz="4" w:space="0" w:color="000000"/>
              <w:right w:val="single" w:sz="4" w:space="0" w:color="000000"/>
            </w:tcBorders>
          </w:tcPr>
          <w:p w14:paraId="42F723F2"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10.1.</w:t>
            </w:r>
          </w:p>
        </w:tc>
        <w:tc>
          <w:tcPr>
            <w:tcW w:w="4380" w:type="pct"/>
            <w:gridSpan w:val="14"/>
            <w:tcBorders>
              <w:top w:val="single" w:sz="4" w:space="0" w:color="000000"/>
              <w:left w:val="single" w:sz="4" w:space="0" w:color="000000"/>
              <w:bottom w:val="single" w:sz="4" w:space="0" w:color="000000"/>
              <w:right w:val="single" w:sz="4" w:space="0" w:color="000000"/>
            </w:tcBorders>
          </w:tcPr>
          <w:p w14:paraId="1E2ADA73"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Релевантни печатени научни трудови (до пет)</w:t>
            </w:r>
          </w:p>
        </w:tc>
      </w:tr>
      <w:tr w:rsidR="00993516" w:rsidRPr="00993516" w14:paraId="6490E558" w14:textId="77777777" w:rsidTr="00993516">
        <w:trPr>
          <w:jc w:val="center"/>
        </w:trPr>
        <w:tc>
          <w:tcPr>
            <w:tcW w:w="265" w:type="pct"/>
            <w:vMerge/>
            <w:tcBorders>
              <w:top w:val="single" w:sz="4" w:space="0" w:color="000000"/>
              <w:left w:val="single" w:sz="4" w:space="0" w:color="000000"/>
              <w:bottom w:val="single" w:sz="4" w:space="0" w:color="000000"/>
              <w:right w:val="single" w:sz="4" w:space="0" w:color="000000"/>
            </w:tcBorders>
          </w:tcPr>
          <w:p w14:paraId="626E8519"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355" w:type="pct"/>
            <w:vMerge/>
            <w:tcBorders>
              <w:top w:val="single" w:sz="4" w:space="0" w:color="000000"/>
              <w:left w:val="single" w:sz="4" w:space="0" w:color="000000"/>
              <w:bottom w:val="single" w:sz="4" w:space="0" w:color="000000"/>
              <w:right w:val="single" w:sz="4" w:space="0" w:color="000000"/>
            </w:tcBorders>
          </w:tcPr>
          <w:p w14:paraId="44F4FADB"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498" w:type="pct"/>
            <w:gridSpan w:val="2"/>
            <w:tcBorders>
              <w:top w:val="single" w:sz="4" w:space="0" w:color="000000"/>
              <w:left w:val="single" w:sz="4" w:space="0" w:color="000000"/>
              <w:bottom w:val="single" w:sz="4" w:space="0" w:color="000000"/>
              <w:right w:val="single" w:sz="4" w:space="0" w:color="000000"/>
            </w:tcBorders>
          </w:tcPr>
          <w:p w14:paraId="0548772F"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Ред</w:t>
            </w:r>
            <w:r w:rsidRPr="00993516">
              <w:rPr>
                <w:rFonts w:ascii="Times New Roman" w:eastAsia="Times New Roman" w:hAnsi="Times New Roman"/>
                <w:bCs/>
                <w:sz w:val="20"/>
                <w:szCs w:val="20"/>
                <w:lang w:val="mk-MK"/>
              </w:rPr>
              <w:t>ен</w:t>
            </w:r>
            <w:r w:rsidRPr="00993516">
              <w:rPr>
                <w:rFonts w:ascii="Times New Roman" w:eastAsia="Times New Roman" w:hAnsi="Times New Roman"/>
                <w:bCs/>
                <w:sz w:val="20"/>
                <w:szCs w:val="20"/>
                <w:lang w:val="sr-Cyrl-CS"/>
              </w:rPr>
              <w:t>бро</w:t>
            </w:r>
            <w:r w:rsidRPr="00993516">
              <w:rPr>
                <w:rFonts w:ascii="Times New Roman" w:eastAsia="Times New Roman" w:hAnsi="Times New Roman"/>
                <w:bCs/>
                <w:sz w:val="20"/>
                <w:szCs w:val="20"/>
                <w:lang w:val="sr-Cyrl-CS"/>
              </w:rPr>
              <w:lastRenderedPageBreak/>
              <w:t>ј</w:t>
            </w:r>
          </w:p>
        </w:tc>
        <w:tc>
          <w:tcPr>
            <w:tcW w:w="1340" w:type="pct"/>
            <w:gridSpan w:val="4"/>
            <w:tcBorders>
              <w:top w:val="single" w:sz="4" w:space="0" w:color="000000"/>
              <w:left w:val="single" w:sz="4" w:space="0" w:color="000000"/>
              <w:bottom w:val="single" w:sz="4" w:space="0" w:color="000000"/>
              <w:right w:val="single" w:sz="4" w:space="0" w:color="000000"/>
            </w:tcBorders>
          </w:tcPr>
          <w:p w14:paraId="4810EE76"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lastRenderedPageBreak/>
              <w:t>Автори</w:t>
            </w:r>
          </w:p>
        </w:tc>
        <w:tc>
          <w:tcPr>
            <w:tcW w:w="1376" w:type="pct"/>
            <w:gridSpan w:val="6"/>
            <w:tcBorders>
              <w:top w:val="single" w:sz="4" w:space="0" w:color="000000"/>
              <w:left w:val="single" w:sz="4" w:space="0" w:color="000000"/>
              <w:bottom w:val="single" w:sz="4" w:space="0" w:color="000000"/>
              <w:right w:val="single" w:sz="4" w:space="0" w:color="000000"/>
            </w:tcBorders>
          </w:tcPr>
          <w:p w14:paraId="4C98FB09"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Наслов</w:t>
            </w:r>
          </w:p>
        </w:tc>
        <w:tc>
          <w:tcPr>
            <w:tcW w:w="1165" w:type="pct"/>
            <w:gridSpan w:val="2"/>
            <w:tcBorders>
              <w:top w:val="single" w:sz="4" w:space="0" w:color="000000"/>
              <w:left w:val="single" w:sz="4" w:space="0" w:color="000000"/>
              <w:bottom w:val="single" w:sz="4" w:space="0" w:color="000000"/>
              <w:right w:val="single" w:sz="4" w:space="0" w:color="000000"/>
            </w:tcBorders>
          </w:tcPr>
          <w:p w14:paraId="23E35DC4"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Издавач /  година</w:t>
            </w:r>
          </w:p>
        </w:tc>
      </w:tr>
      <w:tr w:rsidR="00993516" w:rsidRPr="00993516" w14:paraId="515701E8" w14:textId="77777777" w:rsidTr="00993516">
        <w:trPr>
          <w:jc w:val="center"/>
        </w:trPr>
        <w:tc>
          <w:tcPr>
            <w:tcW w:w="265" w:type="pct"/>
            <w:vMerge/>
            <w:tcBorders>
              <w:top w:val="single" w:sz="4" w:space="0" w:color="000000"/>
              <w:left w:val="single" w:sz="4" w:space="0" w:color="000000"/>
              <w:bottom w:val="single" w:sz="4" w:space="0" w:color="000000"/>
              <w:right w:val="single" w:sz="4" w:space="0" w:color="000000"/>
            </w:tcBorders>
          </w:tcPr>
          <w:p w14:paraId="25BB4334"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355" w:type="pct"/>
            <w:vMerge/>
            <w:tcBorders>
              <w:top w:val="single" w:sz="4" w:space="0" w:color="000000"/>
              <w:left w:val="single" w:sz="4" w:space="0" w:color="000000"/>
              <w:bottom w:val="single" w:sz="4" w:space="0" w:color="000000"/>
              <w:right w:val="single" w:sz="4" w:space="0" w:color="000000"/>
            </w:tcBorders>
          </w:tcPr>
          <w:p w14:paraId="1C0DDA64"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498" w:type="pct"/>
            <w:gridSpan w:val="2"/>
            <w:tcBorders>
              <w:top w:val="single" w:sz="4" w:space="0" w:color="000000"/>
              <w:left w:val="single" w:sz="4" w:space="0" w:color="000000"/>
              <w:bottom w:val="single" w:sz="4" w:space="0" w:color="000000"/>
              <w:right w:val="single" w:sz="4" w:space="0" w:color="000000"/>
            </w:tcBorders>
          </w:tcPr>
          <w:p w14:paraId="5A7FE027"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1.</w:t>
            </w:r>
          </w:p>
        </w:tc>
        <w:tc>
          <w:tcPr>
            <w:tcW w:w="1340" w:type="pct"/>
            <w:gridSpan w:val="4"/>
            <w:tcBorders>
              <w:top w:val="single" w:sz="4" w:space="0" w:color="000000"/>
              <w:left w:val="single" w:sz="4" w:space="0" w:color="000000"/>
              <w:bottom w:val="single" w:sz="4" w:space="0" w:color="000000"/>
              <w:right w:val="single" w:sz="4" w:space="0" w:color="000000"/>
            </w:tcBorders>
          </w:tcPr>
          <w:p w14:paraId="76C7305A" w14:textId="77777777" w:rsidR="00993516" w:rsidRPr="00993516" w:rsidRDefault="00993516" w:rsidP="00993516">
            <w:pPr>
              <w:spacing w:before="60" w:after="60"/>
              <w:ind w:left="28"/>
              <w:rPr>
                <w:rFonts w:ascii="Times New Roman" w:hAnsi="Times New Roman"/>
                <w:bCs/>
                <w:sz w:val="20"/>
                <w:szCs w:val="20"/>
                <w:shd w:val="clear" w:color="auto" w:fill="FFFFFF"/>
                <w:lang w:val="en-US"/>
              </w:rPr>
            </w:pPr>
            <w:r w:rsidRPr="00993516">
              <w:rPr>
                <w:rFonts w:ascii="Times New Roman" w:hAnsi="Times New Roman"/>
                <w:bCs/>
                <w:sz w:val="20"/>
                <w:szCs w:val="20"/>
                <w:shd w:val="clear" w:color="auto" w:fill="FFFFFF"/>
                <w:lang w:val="en-US"/>
              </w:rPr>
              <w:t>Mirushe Hoxha</w:t>
            </w:r>
          </w:p>
        </w:tc>
        <w:tc>
          <w:tcPr>
            <w:tcW w:w="1376" w:type="pct"/>
            <w:gridSpan w:val="6"/>
            <w:tcBorders>
              <w:top w:val="single" w:sz="4" w:space="0" w:color="000000"/>
              <w:left w:val="single" w:sz="4" w:space="0" w:color="000000"/>
              <w:bottom w:val="single" w:sz="4" w:space="0" w:color="000000"/>
              <w:right w:val="single" w:sz="4" w:space="0" w:color="000000"/>
            </w:tcBorders>
          </w:tcPr>
          <w:p w14:paraId="5296D405" w14:textId="77777777" w:rsidR="00993516" w:rsidRPr="00993516" w:rsidRDefault="00993516" w:rsidP="00993516">
            <w:pPr>
              <w:spacing w:before="60" w:after="60"/>
              <w:ind w:left="28"/>
              <w:rPr>
                <w:rFonts w:ascii="Times New Roman" w:eastAsia="Times New Roman" w:hAnsi="Times New Roman"/>
                <w:sz w:val="20"/>
                <w:szCs w:val="20"/>
                <w:lang w:val="en-US"/>
              </w:rPr>
            </w:pPr>
            <w:r w:rsidRPr="00993516">
              <w:rPr>
                <w:rFonts w:ascii="Times New Roman" w:eastAsia="Times New Roman" w:hAnsi="Times New Roman"/>
                <w:sz w:val="20"/>
                <w:szCs w:val="20"/>
                <w:lang w:val="mk-MK"/>
              </w:rPr>
              <w:t xml:space="preserve">„Message Reception in Media and in Theater: Towards Media Schemas and Motives“ </w:t>
            </w:r>
          </w:p>
          <w:p w14:paraId="7F50B03C" w14:textId="77777777" w:rsidR="00993516" w:rsidRPr="00993516" w:rsidRDefault="001C28E0" w:rsidP="00993516">
            <w:pPr>
              <w:spacing w:before="60" w:after="60"/>
              <w:ind w:left="28"/>
              <w:rPr>
                <w:rFonts w:ascii="Times New Roman" w:eastAsia="Times New Roman" w:hAnsi="Times New Roman"/>
                <w:bCs/>
                <w:sz w:val="20"/>
                <w:szCs w:val="20"/>
                <w:lang w:val="en-US"/>
              </w:rPr>
            </w:pPr>
            <w:hyperlink r:id="rId28" w:history="1">
              <w:r w:rsidR="00993516" w:rsidRPr="00993516">
                <w:rPr>
                  <w:rFonts w:ascii="Times New Roman" w:eastAsia="Times New Roman" w:hAnsi="Times New Roman"/>
                  <w:color w:val="0000FF"/>
                  <w:sz w:val="20"/>
                  <w:szCs w:val="20"/>
                  <w:u w:val="single"/>
                  <w:lang w:val="sr-Cyrl-CS"/>
                </w:rPr>
                <w:t>https://gmj.ut.ac.ir/article_66467.html?lang=en</w:t>
              </w:r>
            </w:hyperlink>
            <w:r w:rsidR="00993516" w:rsidRPr="00993516">
              <w:rPr>
                <w:rFonts w:ascii="Times New Roman" w:eastAsia="Times New Roman" w:hAnsi="Times New Roman"/>
                <w:sz w:val="20"/>
                <w:szCs w:val="20"/>
                <w:lang w:val="en-US"/>
              </w:rPr>
              <w:t xml:space="preserve"> </w:t>
            </w:r>
          </w:p>
        </w:tc>
        <w:tc>
          <w:tcPr>
            <w:tcW w:w="1165" w:type="pct"/>
            <w:gridSpan w:val="2"/>
            <w:tcBorders>
              <w:top w:val="single" w:sz="4" w:space="0" w:color="000000"/>
              <w:left w:val="single" w:sz="4" w:space="0" w:color="000000"/>
              <w:bottom w:val="single" w:sz="4" w:space="0" w:color="000000"/>
              <w:right w:val="single" w:sz="4" w:space="0" w:color="000000"/>
            </w:tcBorders>
          </w:tcPr>
          <w:p w14:paraId="5585E7A1" w14:textId="77777777" w:rsidR="00993516" w:rsidRPr="00993516" w:rsidRDefault="00993516" w:rsidP="00993516">
            <w:pPr>
              <w:spacing w:before="60" w:after="60"/>
              <w:ind w:left="28"/>
              <w:rPr>
                <w:rFonts w:ascii="Times New Roman" w:eastAsia="Times New Roman" w:hAnsi="Times New Roman"/>
                <w:sz w:val="20"/>
                <w:szCs w:val="20"/>
                <w:lang w:val="en-US"/>
              </w:rPr>
            </w:pPr>
            <w:r w:rsidRPr="00993516">
              <w:rPr>
                <w:rFonts w:ascii="Times New Roman" w:eastAsia="Times New Roman" w:hAnsi="Times New Roman"/>
                <w:i/>
                <w:iCs/>
                <w:sz w:val="20"/>
                <w:szCs w:val="20"/>
                <w:lang w:val="mk-MK"/>
              </w:rPr>
              <w:t>Global Media Journal</w:t>
            </w:r>
            <w:r w:rsidRPr="00993516">
              <w:rPr>
                <w:rFonts w:ascii="Times New Roman" w:eastAsia="Times New Roman" w:hAnsi="Times New Roman"/>
                <w:sz w:val="20"/>
                <w:szCs w:val="20"/>
                <w:lang w:val="mk-MK"/>
              </w:rPr>
              <w:t xml:space="preserve">, </w:t>
            </w:r>
            <w:r w:rsidRPr="00993516">
              <w:rPr>
                <w:rFonts w:ascii="Times New Roman" w:eastAsia="Times New Roman" w:hAnsi="Times New Roman"/>
                <w:sz w:val="20"/>
                <w:szCs w:val="20"/>
                <w:lang w:val="sr-Cyrl-CS"/>
              </w:rPr>
              <w:t>Volume I1, Issue 1. Summer and autumn 201</w:t>
            </w:r>
            <w:r w:rsidRPr="00993516">
              <w:rPr>
                <w:rFonts w:ascii="Times New Roman" w:eastAsia="Times New Roman" w:hAnsi="Times New Roman"/>
                <w:sz w:val="20"/>
                <w:szCs w:val="20"/>
                <w:lang w:val="en-US"/>
              </w:rPr>
              <w:t>7</w:t>
            </w:r>
            <w:r w:rsidRPr="00993516">
              <w:rPr>
                <w:rFonts w:ascii="Times New Roman" w:eastAsia="Times New Roman" w:hAnsi="Times New Roman"/>
                <w:sz w:val="20"/>
                <w:szCs w:val="20"/>
                <w:lang w:val="sr-Cyrl-CS"/>
              </w:rPr>
              <w:t xml:space="preserve">. </w:t>
            </w:r>
            <w:r w:rsidRPr="00993516">
              <w:rPr>
                <w:rFonts w:ascii="Times New Roman" w:eastAsia="Times New Roman" w:hAnsi="Times New Roman"/>
                <w:sz w:val="20"/>
                <w:szCs w:val="20"/>
                <w:lang w:val="mk-MK"/>
              </w:rPr>
              <w:t>ISSN 2008 -0468, University of Tehran, Iran. Persian edition.</w:t>
            </w:r>
          </w:p>
          <w:p w14:paraId="0D13F2D1" w14:textId="77777777" w:rsidR="00993516" w:rsidRPr="00993516" w:rsidRDefault="00993516" w:rsidP="00993516">
            <w:pPr>
              <w:spacing w:before="60" w:after="60"/>
              <w:ind w:left="28"/>
              <w:rPr>
                <w:rFonts w:ascii="Times New Roman" w:eastAsia="Times New Roman" w:hAnsi="Times New Roman"/>
                <w:bCs/>
                <w:sz w:val="20"/>
                <w:szCs w:val="20"/>
                <w:shd w:val="clear" w:color="auto" w:fill="FFFFFF"/>
                <w:lang w:val="en-US"/>
              </w:rPr>
            </w:pPr>
            <w:r w:rsidRPr="00993516">
              <w:rPr>
                <w:rFonts w:ascii="Times New Roman" w:eastAsia="Times New Roman" w:hAnsi="Times New Roman"/>
                <w:sz w:val="20"/>
                <w:szCs w:val="20"/>
                <w:lang w:val="en-US"/>
              </w:rPr>
              <w:t>2017.</w:t>
            </w:r>
            <w:r w:rsidRPr="00993516">
              <w:rPr>
                <w:rFonts w:ascii="Times New Roman" w:eastAsia="Times New Roman" w:hAnsi="Times New Roman"/>
                <w:i/>
                <w:iCs/>
                <w:sz w:val="20"/>
                <w:szCs w:val="20"/>
                <w:lang w:val="en-US"/>
              </w:rPr>
              <w:t xml:space="preserve"> </w:t>
            </w:r>
            <w:r w:rsidRPr="00993516">
              <w:rPr>
                <w:rFonts w:ascii="Times New Roman" w:eastAsia="Times New Roman" w:hAnsi="Times New Roman"/>
                <w:sz w:val="20"/>
                <w:szCs w:val="20"/>
                <w:lang w:val="sr-Cyrl-CS"/>
              </w:rPr>
              <w:t>pp. 11-29</w:t>
            </w:r>
          </w:p>
        </w:tc>
      </w:tr>
      <w:tr w:rsidR="00993516" w:rsidRPr="00993516" w14:paraId="2526F458" w14:textId="77777777" w:rsidTr="00993516">
        <w:trPr>
          <w:jc w:val="center"/>
        </w:trPr>
        <w:tc>
          <w:tcPr>
            <w:tcW w:w="265" w:type="pct"/>
            <w:vMerge/>
            <w:tcBorders>
              <w:top w:val="single" w:sz="4" w:space="0" w:color="000000"/>
              <w:left w:val="single" w:sz="4" w:space="0" w:color="000000"/>
              <w:bottom w:val="single" w:sz="4" w:space="0" w:color="000000"/>
              <w:right w:val="single" w:sz="4" w:space="0" w:color="000000"/>
            </w:tcBorders>
          </w:tcPr>
          <w:p w14:paraId="11F11426"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355" w:type="pct"/>
            <w:vMerge/>
            <w:tcBorders>
              <w:top w:val="single" w:sz="4" w:space="0" w:color="000000"/>
              <w:left w:val="single" w:sz="4" w:space="0" w:color="000000"/>
              <w:bottom w:val="single" w:sz="4" w:space="0" w:color="000000"/>
              <w:right w:val="single" w:sz="4" w:space="0" w:color="000000"/>
            </w:tcBorders>
          </w:tcPr>
          <w:p w14:paraId="689EBABD"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498" w:type="pct"/>
            <w:gridSpan w:val="2"/>
            <w:tcBorders>
              <w:top w:val="single" w:sz="4" w:space="0" w:color="000000"/>
              <w:left w:val="single" w:sz="4" w:space="0" w:color="000000"/>
              <w:bottom w:val="single" w:sz="4" w:space="0" w:color="000000"/>
              <w:right w:val="single" w:sz="4" w:space="0" w:color="000000"/>
            </w:tcBorders>
          </w:tcPr>
          <w:p w14:paraId="2C6EC2B2"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2.</w:t>
            </w:r>
          </w:p>
        </w:tc>
        <w:tc>
          <w:tcPr>
            <w:tcW w:w="1340" w:type="pct"/>
            <w:gridSpan w:val="4"/>
            <w:tcBorders>
              <w:top w:val="single" w:sz="4" w:space="0" w:color="000000"/>
              <w:left w:val="single" w:sz="4" w:space="0" w:color="000000"/>
              <w:bottom w:val="single" w:sz="4" w:space="0" w:color="000000"/>
              <w:right w:val="single" w:sz="4" w:space="0" w:color="000000"/>
            </w:tcBorders>
          </w:tcPr>
          <w:p w14:paraId="302FFEEE" w14:textId="77777777" w:rsidR="00993516" w:rsidRPr="00993516" w:rsidRDefault="00993516" w:rsidP="00993516">
            <w:pPr>
              <w:spacing w:before="60" w:after="60"/>
              <w:ind w:left="28"/>
              <w:rPr>
                <w:rFonts w:ascii="Times New Roman" w:hAnsi="Times New Roman"/>
                <w:bCs/>
                <w:sz w:val="20"/>
                <w:szCs w:val="20"/>
                <w:shd w:val="clear" w:color="auto" w:fill="FFFFFF"/>
                <w:lang w:val="en-US"/>
              </w:rPr>
            </w:pPr>
            <w:r w:rsidRPr="00993516">
              <w:rPr>
                <w:rFonts w:ascii="Times New Roman" w:hAnsi="Times New Roman"/>
                <w:bCs/>
                <w:sz w:val="20"/>
                <w:szCs w:val="20"/>
                <w:shd w:val="clear" w:color="auto" w:fill="FFFFFF"/>
                <w:lang w:val="en-US"/>
              </w:rPr>
              <w:t>Mirushe Hoxha</w:t>
            </w:r>
          </w:p>
        </w:tc>
        <w:tc>
          <w:tcPr>
            <w:tcW w:w="1376" w:type="pct"/>
            <w:gridSpan w:val="6"/>
            <w:tcBorders>
              <w:top w:val="single" w:sz="4" w:space="0" w:color="000000"/>
              <w:left w:val="single" w:sz="4" w:space="0" w:color="000000"/>
              <w:bottom w:val="single" w:sz="4" w:space="0" w:color="000000"/>
              <w:right w:val="single" w:sz="4" w:space="0" w:color="000000"/>
            </w:tcBorders>
          </w:tcPr>
          <w:p w14:paraId="3C53C940"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sz w:val="20"/>
                <w:szCs w:val="20"/>
                <w:lang w:val="mk-MK"/>
              </w:rPr>
              <w:t xml:space="preserve">„Recurrent Iranian Borrowings in Albanian and Balkan Slavic Languages: </w:t>
            </w:r>
            <w:r w:rsidRPr="00993516">
              <w:rPr>
                <w:rFonts w:ascii="Times New Roman" w:eastAsia="Times New Roman" w:hAnsi="Times New Roman"/>
                <w:i/>
                <w:iCs/>
                <w:sz w:val="20"/>
                <w:szCs w:val="20"/>
                <w:lang w:val="mk-MK"/>
              </w:rPr>
              <w:t>A Bridge Thrown out Towards an Unseen Shore</w:t>
            </w:r>
            <w:r w:rsidRPr="00993516">
              <w:rPr>
                <w:rFonts w:ascii="Times New Roman" w:eastAsia="Times New Roman" w:hAnsi="Times New Roman"/>
                <w:sz w:val="20"/>
                <w:szCs w:val="20"/>
                <w:lang w:val="mk-MK"/>
              </w:rPr>
              <w:t>“</w:t>
            </w:r>
          </w:p>
        </w:tc>
        <w:tc>
          <w:tcPr>
            <w:tcW w:w="1165" w:type="pct"/>
            <w:gridSpan w:val="2"/>
            <w:tcBorders>
              <w:top w:val="single" w:sz="4" w:space="0" w:color="000000"/>
              <w:left w:val="single" w:sz="4" w:space="0" w:color="000000"/>
              <w:bottom w:val="single" w:sz="4" w:space="0" w:color="000000"/>
              <w:right w:val="single" w:sz="4" w:space="0" w:color="000000"/>
            </w:tcBorders>
          </w:tcPr>
          <w:p w14:paraId="755C7F74" w14:textId="77777777" w:rsidR="00993516" w:rsidRPr="00993516" w:rsidRDefault="00993516" w:rsidP="00993516">
            <w:pPr>
              <w:spacing w:before="60" w:after="60"/>
              <w:ind w:left="28"/>
              <w:rPr>
                <w:rFonts w:ascii="Times New Roman" w:eastAsia="Times New Roman" w:hAnsi="Times New Roman"/>
                <w:sz w:val="20"/>
                <w:szCs w:val="20"/>
                <w:lang w:val="en-US"/>
              </w:rPr>
            </w:pPr>
            <w:r w:rsidRPr="00993516">
              <w:rPr>
                <w:rFonts w:ascii="Times New Roman" w:eastAsia="Times New Roman" w:hAnsi="Times New Roman"/>
                <w:i/>
                <w:iCs/>
                <w:sz w:val="20"/>
                <w:szCs w:val="20"/>
                <w:lang w:val="mk-MK"/>
              </w:rPr>
              <w:t>Proceedings of the 10</w:t>
            </w:r>
            <w:r w:rsidRPr="00993516">
              <w:rPr>
                <w:rFonts w:ascii="Times New Roman" w:eastAsia="Times New Roman" w:hAnsi="Times New Roman"/>
                <w:i/>
                <w:iCs/>
                <w:sz w:val="20"/>
                <w:szCs w:val="20"/>
                <w:vertAlign w:val="superscript"/>
                <w:lang w:val="mk-MK"/>
              </w:rPr>
              <w:t>th</w:t>
            </w:r>
            <w:r w:rsidRPr="00993516">
              <w:rPr>
                <w:rFonts w:ascii="Times New Roman" w:eastAsia="Times New Roman" w:hAnsi="Times New Roman"/>
                <w:i/>
                <w:iCs/>
                <w:sz w:val="20"/>
                <w:szCs w:val="20"/>
                <w:lang w:val="mk-MK"/>
              </w:rPr>
              <w:t xml:space="preserve"> International Iranian Conference on Linguistics</w:t>
            </w:r>
            <w:r w:rsidRPr="00993516">
              <w:rPr>
                <w:rFonts w:ascii="Times New Roman" w:eastAsia="Times New Roman" w:hAnsi="Times New Roman"/>
                <w:sz w:val="20"/>
                <w:szCs w:val="20"/>
                <w:lang w:val="mk-MK"/>
              </w:rPr>
              <w:t xml:space="preserve"> (ed. Mojtaba Monshizadeh, Golnaz Modarresi Ghavami, and Hamenaz Tofangdar). </w:t>
            </w:r>
          </w:p>
          <w:p w14:paraId="789271DC" w14:textId="77777777" w:rsidR="00993516" w:rsidRPr="00993516" w:rsidRDefault="00993516" w:rsidP="00993516">
            <w:pPr>
              <w:spacing w:before="60" w:after="60"/>
              <w:ind w:left="28"/>
              <w:rPr>
                <w:rFonts w:ascii="Times New Roman" w:eastAsia="Times New Roman" w:hAnsi="Times New Roman"/>
                <w:bCs/>
                <w:sz w:val="20"/>
                <w:szCs w:val="20"/>
                <w:shd w:val="clear" w:color="auto" w:fill="FFFFFF"/>
                <w:lang w:val="en-US"/>
              </w:rPr>
            </w:pPr>
            <w:r w:rsidRPr="00993516">
              <w:rPr>
                <w:rFonts w:ascii="Times New Roman" w:eastAsia="Times New Roman" w:hAnsi="Times New Roman"/>
                <w:sz w:val="20"/>
                <w:szCs w:val="20"/>
                <w:lang w:val="en-US"/>
              </w:rPr>
              <w:t xml:space="preserve">2018. </w:t>
            </w:r>
            <w:r w:rsidRPr="00993516">
              <w:rPr>
                <w:rFonts w:ascii="Times New Roman" w:eastAsia="Times New Roman" w:hAnsi="Times New Roman"/>
                <w:sz w:val="20"/>
                <w:szCs w:val="20"/>
                <w:lang w:val="mk-MK"/>
              </w:rPr>
              <w:t>pp. 37-48</w:t>
            </w:r>
          </w:p>
        </w:tc>
      </w:tr>
      <w:tr w:rsidR="00993516" w:rsidRPr="00993516" w14:paraId="59CE97C2" w14:textId="77777777" w:rsidTr="00993516">
        <w:trPr>
          <w:jc w:val="center"/>
        </w:trPr>
        <w:tc>
          <w:tcPr>
            <w:tcW w:w="265" w:type="pct"/>
            <w:vMerge/>
            <w:tcBorders>
              <w:top w:val="single" w:sz="4" w:space="0" w:color="000000"/>
              <w:left w:val="single" w:sz="4" w:space="0" w:color="000000"/>
              <w:bottom w:val="single" w:sz="4" w:space="0" w:color="000000"/>
              <w:right w:val="single" w:sz="4" w:space="0" w:color="000000"/>
            </w:tcBorders>
          </w:tcPr>
          <w:p w14:paraId="62788B57"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355" w:type="pct"/>
            <w:vMerge/>
            <w:tcBorders>
              <w:top w:val="single" w:sz="4" w:space="0" w:color="000000"/>
              <w:left w:val="single" w:sz="4" w:space="0" w:color="000000"/>
              <w:bottom w:val="single" w:sz="4" w:space="0" w:color="000000"/>
              <w:right w:val="single" w:sz="4" w:space="0" w:color="000000"/>
            </w:tcBorders>
          </w:tcPr>
          <w:p w14:paraId="45866B5C"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498" w:type="pct"/>
            <w:gridSpan w:val="2"/>
            <w:tcBorders>
              <w:top w:val="single" w:sz="4" w:space="0" w:color="000000"/>
              <w:left w:val="single" w:sz="4" w:space="0" w:color="000000"/>
              <w:bottom w:val="single" w:sz="4" w:space="0" w:color="000000"/>
              <w:right w:val="single" w:sz="4" w:space="0" w:color="000000"/>
            </w:tcBorders>
          </w:tcPr>
          <w:p w14:paraId="50D191B2"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3.</w:t>
            </w:r>
          </w:p>
        </w:tc>
        <w:tc>
          <w:tcPr>
            <w:tcW w:w="1340" w:type="pct"/>
            <w:gridSpan w:val="4"/>
            <w:tcBorders>
              <w:top w:val="single" w:sz="4" w:space="0" w:color="000000"/>
              <w:left w:val="single" w:sz="4" w:space="0" w:color="000000"/>
              <w:bottom w:val="single" w:sz="4" w:space="0" w:color="000000"/>
              <w:right w:val="single" w:sz="4" w:space="0" w:color="000000"/>
            </w:tcBorders>
          </w:tcPr>
          <w:p w14:paraId="12CF3B60" w14:textId="77777777" w:rsidR="00993516" w:rsidRPr="00993516" w:rsidRDefault="00993516" w:rsidP="00993516">
            <w:pPr>
              <w:spacing w:before="60" w:after="60"/>
              <w:ind w:left="28"/>
              <w:rPr>
                <w:rFonts w:ascii="Times New Roman" w:hAnsi="Times New Roman"/>
                <w:bCs/>
                <w:sz w:val="20"/>
                <w:szCs w:val="20"/>
                <w:shd w:val="clear" w:color="auto" w:fill="FFFFFF"/>
                <w:lang w:val="en-US"/>
              </w:rPr>
            </w:pPr>
            <w:r w:rsidRPr="00993516">
              <w:rPr>
                <w:rFonts w:ascii="Times New Roman" w:hAnsi="Times New Roman"/>
                <w:bCs/>
                <w:sz w:val="20"/>
                <w:szCs w:val="20"/>
                <w:shd w:val="clear" w:color="auto" w:fill="FFFFFF"/>
                <w:lang w:val="en-US"/>
              </w:rPr>
              <w:t>Mirushe Hoxha</w:t>
            </w:r>
          </w:p>
        </w:tc>
        <w:tc>
          <w:tcPr>
            <w:tcW w:w="1376" w:type="pct"/>
            <w:gridSpan w:val="6"/>
            <w:tcBorders>
              <w:top w:val="single" w:sz="4" w:space="0" w:color="000000"/>
              <w:left w:val="single" w:sz="4" w:space="0" w:color="000000"/>
              <w:bottom w:val="single" w:sz="4" w:space="0" w:color="000000"/>
              <w:right w:val="single" w:sz="4" w:space="0" w:color="000000"/>
            </w:tcBorders>
          </w:tcPr>
          <w:p w14:paraId="33257FF5"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sz w:val="20"/>
                <w:szCs w:val="20"/>
                <w:lang w:val="mk-MK"/>
              </w:rPr>
              <w:t xml:space="preserve">„The Challenge of Achieving Water Security“ </w:t>
            </w:r>
          </w:p>
        </w:tc>
        <w:tc>
          <w:tcPr>
            <w:tcW w:w="1165" w:type="pct"/>
            <w:gridSpan w:val="2"/>
            <w:tcBorders>
              <w:top w:val="single" w:sz="4" w:space="0" w:color="000000"/>
              <w:left w:val="single" w:sz="4" w:space="0" w:color="000000"/>
              <w:bottom w:val="single" w:sz="4" w:space="0" w:color="000000"/>
              <w:right w:val="single" w:sz="4" w:space="0" w:color="000000"/>
            </w:tcBorders>
          </w:tcPr>
          <w:p w14:paraId="40AAA8AE" w14:textId="77777777" w:rsidR="00993516" w:rsidRPr="00993516" w:rsidRDefault="00993516" w:rsidP="00993516">
            <w:pPr>
              <w:spacing w:before="60" w:after="60"/>
              <w:ind w:left="28"/>
              <w:rPr>
                <w:rFonts w:ascii="Times New Roman" w:eastAsia="Times New Roman" w:hAnsi="Times New Roman"/>
                <w:sz w:val="20"/>
                <w:szCs w:val="20"/>
                <w:lang w:val="en-US"/>
              </w:rPr>
            </w:pPr>
            <w:r w:rsidRPr="00993516">
              <w:rPr>
                <w:rFonts w:ascii="Times New Roman" w:eastAsia="Times New Roman" w:hAnsi="Times New Roman"/>
                <w:i/>
                <w:iCs/>
                <w:sz w:val="20"/>
                <w:szCs w:val="20"/>
                <w:lang w:val="mk-MK"/>
              </w:rPr>
              <w:t>Proceedings of the International Conference on People and the Environment along the Silk Roads</w:t>
            </w:r>
            <w:r w:rsidRPr="00993516">
              <w:rPr>
                <w:rFonts w:ascii="Times New Roman" w:eastAsia="Times New Roman" w:hAnsi="Times New Roman"/>
                <w:sz w:val="20"/>
                <w:szCs w:val="20"/>
                <w:lang w:val="mk-MK"/>
              </w:rPr>
              <w:t xml:space="preserve"> (ed. Dr. Mandana Tishehyar and Dr. Rasoul Firouzi). Allameh Tabataba’i University Press: Tehran. </w:t>
            </w:r>
          </w:p>
          <w:p w14:paraId="6E15EA68" w14:textId="77777777" w:rsidR="00993516" w:rsidRPr="00993516" w:rsidRDefault="00993516" w:rsidP="00993516">
            <w:pPr>
              <w:spacing w:before="60" w:after="60"/>
              <w:ind w:left="28"/>
              <w:rPr>
                <w:rFonts w:ascii="Times New Roman" w:eastAsia="Times New Roman" w:hAnsi="Times New Roman"/>
                <w:bCs/>
                <w:sz w:val="20"/>
                <w:szCs w:val="20"/>
                <w:shd w:val="clear" w:color="auto" w:fill="FFFFFF"/>
                <w:lang w:val="sr-Cyrl-CS"/>
              </w:rPr>
            </w:pPr>
            <w:r w:rsidRPr="00993516">
              <w:rPr>
                <w:rFonts w:ascii="Times New Roman" w:eastAsia="Times New Roman" w:hAnsi="Times New Roman"/>
                <w:sz w:val="20"/>
                <w:szCs w:val="20"/>
                <w:lang w:val="mk-MK"/>
              </w:rPr>
              <w:t>2021</w:t>
            </w:r>
            <w:r w:rsidRPr="00993516">
              <w:rPr>
                <w:rFonts w:ascii="Times New Roman" w:eastAsia="Times New Roman" w:hAnsi="Times New Roman"/>
                <w:sz w:val="20"/>
                <w:szCs w:val="20"/>
                <w:lang w:val="en-US"/>
              </w:rPr>
              <w:t>.</w:t>
            </w:r>
            <w:r w:rsidRPr="00993516">
              <w:rPr>
                <w:rFonts w:ascii="Times New Roman" w:eastAsia="Times New Roman" w:hAnsi="Times New Roman"/>
                <w:sz w:val="20"/>
                <w:szCs w:val="20"/>
                <w:lang w:val="mk-MK"/>
              </w:rPr>
              <w:t xml:space="preserve"> pp. 213-223</w:t>
            </w:r>
          </w:p>
        </w:tc>
      </w:tr>
      <w:tr w:rsidR="00993516" w:rsidRPr="00993516" w14:paraId="4ABA4884" w14:textId="77777777" w:rsidTr="00993516">
        <w:trPr>
          <w:jc w:val="center"/>
        </w:trPr>
        <w:tc>
          <w:tcPr>
            <w:tcW w:w="265" w:type="pct"/>
            <w:vMerge/>
            <w:tcBorders>
              <w:top w:val="single" w:sz="4" w:space="0" w:color="000000"/>
              <w:left w:val="single" w:sz="4" w:space="0" w:color="000000"/>
              <w:bottom w:val="single" w:sz="4" w:space="0" w:color="000000"/>
              <w:right w:val="single" w:sz="4" w:space="0" w:color="000000"/>
            </w:tcBorders>
          </w:tcPr>
          <w:p w14:paraId="65A0D09B"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355" w:type="pct"/>
            <w:vMerge/>
            <w:tcBorders>
              <w:top w:val="single" w:sz="4" w:space="0" w:color="000000"/>
              <w:left w:val="single" w:sz="4" w:space="0" w:color="000000"/>
              <w:bottom w:val="single" w:sz="4" w:space="0" w:color="000000"/>
              <w:right w:val="single" w:sz="4" w:space="0" w:color="000000"/>
            </w:tcBorders>
          </w:tcPr>
          <w:p w14:paraId="656FB00F"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498" w:type="pct"/>
            <w:gridSpan w:val="2"/>
            <w:tcBorders>
              <w:top w:val="single" w:sz="4" w:space="0" w:color="000000"/>
              <w:left w:val="single" w:sz="4" w:space="0" w:color="000000"/>
              <w:bottom w:val="single" w:sz="4" w:space="0" w:color="000000"/>
              <w:right w:val="single" w:sz="4" w:space="0" w:color="000000"/>
            </w:tcBorders>
          </w:tcPr>
          <w:p w14:paraId="08C222EB"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4.</w:t>
            </w:r>
          </w:p>
        </w:tc>
        <w:tc>
          <w:tcPr>
            <w:tcW w:w="1340" w:type="pct"/>
            <w:gridSpan w:val="4"/>
            <w:tcBorders>
              <w:top w:val="single" w:sz="4" w:space="0" w:color="000000"/>
              <w:left w:val="single" w:sz="4" w:space="0" w:color="000000"/>
              <w:bottom w:val="single" w:sz="4" w:space="0" w:color="000000"/>
              <w:right w:val="single" w:sz="4" w:space="0" w:color="000000"/>
            </w:tcBorders>
          </w:tcPr>
          <w:p w14:paraId="1AC24154" w14:textId="77777777" w:rsidR="00993516" w:rsidRPr="00993516" w:rsidRDefault="00993516" w:rsidP="00993516">
            <w:pPr>
              <w:spacing w:before="60" w:after="60"/>
              <w:ind w:left="28"/>
              <w:rPr>
                <w:rFonts w:ascii="Times New Roman" w:hAnsi="Times New Roman"/>
                <w:bCs/>
                <w:sz w:val="20"/>
                <w:szCs w:val="20"/>
                <w:shd w:val="clear" w:color="auto" w:fill="FFFFFF"/>
                <w:lang w:val="en-US"/>
              </w:rPr>
            </w:pPr>
            <w:r w:rsidRPr="00993516">
              <w:rPr>
                <w:rFonts w:ascii="Times New Roman" w:hAnsi="Times New Roman"/>
                <w:bCs/>
                <w:sz w:val="20"/>
                <w:szCs w:val="20"/>
                <w:shd w:val="clear" w:color="auto" w:fill="FFFFFF"/>
                <w:lang w:val="en-US"/>
              </w:rPr>
              <w:t>Mirushe Hoxha</w:t>
            </w:r>
          </w:p>
        </w:tc>
        <w:tc>
          <w:tcPr>
            <w:tcW w:w="1376" w:type="pct"/>
            <w:gridSpan w:val="6"/>
            <w:tcBorders>
              <w:top w:val="single" w:sz="4" w:space="0" w:color="000000"/>
              <w:left w:val="single" w:sz="4" w:space="0" w:color="000000"/>
              <w:bottom w:val="single" w:sz="4" w:space="0" w:color="000000"/>
              <w:right w:val="single" w:sz="4" w:space="0" w:color="000000"/>
            </w:tcBorders>
          </w:tcPr>
          <w:p w14:paraId="2950F095" w14:textId="77777777" w:rsidR="00993516" w:rsidRPr="00993516" w:rsidRDefault="00993516" w:rsidP="00993516">
            <w:pPr>
              <w:spacing w:before="60" w:after="60"/>
              <w:ind w:left="28"/>
              <w:rPr>
                <w:rFonts w:ascii="Times New Roman" w:eastAsia="Times New Roman" w:hAnsi="Times New Roman"/>
                <w:bCs/>
                <w:sz w:val="20"/>
                <w:szCs w:val="20"/>
                <w:lang w:val="en-US"/>
              </w:rPr>
            </w:pPr>
            <w:r w:rsidRPr="00993516">
              <w:rPr>
                <w:rFonts w:ascii="Times New Roman" w:eastAsia="Times New Roman" w:hAnsi="Times New Roman"/>
                <w:sz w:val="20"/>
                <w:szCs w:val="20"/>
                <w:lang w:val="mk-MK"/>
              </w:rPr>
              <w:t>„The Role of Higher Education in Leadership and Crisis Management: Legacies and Perspectives“</w:t>
            </w:r>
          </w:p>
        </w:tc>
        <w:tc>
          <w:tcPr>
            <w:tcW w:w="1165" w:type="pct"/>
            <w:gridSpan w:val="2"/>
            <w:tcBorders>
              <w:top w:val="single" w:sz="4" w:space="0" w:color="000000"/>
              <w:left w:val="single" w:sz="4" w:space="0" w:color="000000"/>
              <w:bottom w:val="single" w:sz="4" w:space="0" w:color="000000"/>
              <w:right w:val="single" w:sz="4" w:space="0" w:color="000000"/>
            </w:tcBorders>
          </w:tcPr>
          <w:p w14:paraId="212A5F65" w14:textId="77777777" w:rsidR="00993516" w:rsidRPr="00993516" w:rsidRDefault="00993516" w:rsidP="00993516">
            <w:pPr>
              <w:spacing w:before="60" w:after="60"/>
              <w:ind w:left="28"/>
              <w:rPr>
                <w:rFonts w:ascii="Times New Roman" w:eastAsia="Times New Roman" w:hAnsi="Times New Roman"/>
                <w:sz w:val="20"/>
                <w:szCs w:val="20"/>
                <w:lang w:val="en-US"/>
              </w:rPr>
            </w:pPr>
            <w:r w:rsidRPr="00993516">
              <w:rPr>
                <w:rFonts w:ascii="Times New Roman" w:eastAsia="Times New Roman" w:hAnsi="Times New Roman"/>
                <w:i/>
                <w:iCs/>
                <w:sz w:val="20"/>
                <w:szCs w:val="20"/>
                <w:lang w:val="mk-MK"/>
              </w:rPr>
              <w:t xml:space="preserve">Conference proceedings </w:t>
            </w:r>
            <w:r w:rsidRPr="00993516">
              <w:rPr>
                <w:rFonts w:ascii="Times New Roman" w:eastAsia="Times New Roman" w:hAnsi="Times New Roman"/>
                <w:i/>
                <w:iCs/>
                <w:sz w:val="20"/>
                <w:szCs w:val="20"/>
                <w:lang w:val="sr-Cyrl-CS"/>
              </w:rPr>
              <w:t xml:space="preserve">of the </w:t>
            </w:r>
            <w:r w:rsidRPr="00993516">
              <w:rPr>
                <w:rFonts w:ascii="Times New Roman" w:eastAsia="Times New Roman" w:hAnsi="Times New Roman"/>
                <w:i/>
                <w:iCs/>
                <w:sz w:val="20"/>
                <w:szCs w:val="20"/>
                <w:lang w:val="mk-MK"/>
              </w:rPr>
              <w:t>International Scientific Conference „Crisis Management: Challenges and Prospective“</w:t>
            </w:r>
            <w:r w:rsidRPr="00993516">
              <w:rPr>
                <w:rFonts w:ascii="Times New Roman" w:eastAsia="Times New Roman" w:hAnsi="Times New Roman"/>
                <w:sz w:val="20"/>
                <w:szCs w:val="20"/>
                <w:lang w:val="mk-MK"/>
              </w:rPr>
              <w:t>.</w:t>
            </w:r>
            <w:r w:rsidRPr="00993516">
              <w:rPr>
                <w:rFonts w:ascii="Times New Roman" w:eastAsia="Times New Roman" w:hAnsi="Times New Roman"/>
                <w:sz w:val="20"/>
                <w:szCs w:val="20"/>
                <w:lang w:val="sr-Cyrl-CS"/>
              </w:rPr>
              <w:t xml:space="preserve"> </w:t>
            </w:r>
            <w:r w:rsidRPr="00993516">
              <w:rPr>
                <w:rFonts w:ascii="Times New Roman" w:eastAsia="Times New Roman" w:hAnsi="Times New Roman"/>
                <w:sz w:val="20"/>
                <w:szCs w:val="20"/>
                <w:lang w:val="mk-MK"/>
              </w:rPr>
              <w:t xml:space="preserve">Crisis Management Center of the Republic of Macedonia, Pruf Print DOOEL: Skopje. </w:t>
            </w:r>
          </w:p>
          <w:p w14:paraId="719A624E" w14:textId="77777777" w:rsidR="00993516" w:rsidRPr="00993516" w:rsidRDefault="00993516" w:rsidP="00993516">
            <w:pPr>
              <w:spacing w:before="60" w:after="60"/>
              <w:ind w:left="28"/>
              <w:rPr>
                <w:rFonts w:ascii="Times New Roman" w:eastAsia="Times New Roman" w:hAnsi="Times New Roman"/>
                <w:bCs/>
                <w:sz w:val="20"/>
                <w:szCs w:val="20"/>
                <w:shd w:val="clear" w:color="auto" w:fill="FFFFFF"/>
                <w:lang w:val="en-US"/>
              </w:rPr>
            </w:pPr>
            <w:r w:rsidRPr="00993516">
              <w:rPr>
                <w:rFonts w:ascii="Times New Roman" w:eastAsia="Times New Roman" w:hAnsi="Times New Roman"/>
                <w:sz w:val="20"/>
                <w:szCs w:val="20"/>
                <w:lang w:val="mk-MK"/>
              </w:rPr>
              <w:t>2016</w:t>
            </w:r>
            <w:r w:rsidRPr="00993516">
              <w:rPr>
                <w:rFonts w:ascii="Times New Roman" w:eastAsia="Times New Roman" w:hAnsi="Times New Roman"/>
                <w:sz w:val="20"/>
                <w:szCs w:val="20"/>
                <w:lang w:val="en-US"/>
              </w:rPr>
              <w:t>.</w:t>
            </w:r>
            <w:r w:rsidRPr="00993516">
              <w:rPr>
                <w:rFonts w:ascii="Times New Roman" w:eastAsia="Times New Roman" w:hAnsi="Times New Roman"/>
                <w:sz w:val="20"/>
                <w:szCs w:val="20"/>
                <w:lang w:val="mk-MK"/>
              </w:rPr>
              <w:t xml:space="preserve"> pp. 13-23</w:t>
            </w:r>
          </w:p>
        </w:tc>
      </w:tr>
      <w:tr w:rsidR="00993516" w:rsidRPr="00993516" w14:paraId="6C91A3F3" w14:textId="77777777" w:rsidTr="00993516">
        <w:trPr>
          <w:jc w:val="center"/>
        </w:trPr>
        <w:tc>
          <w:tcPr>
            <w:tcW w:w="265" w:type="pct"/>
            <w:vMerge/>
            <w:tcBorders>
              <w:top w:val="single" w:sz="4" w:space="0" w:color="000000"/>
              <w:left w:val="single" w:sz="4" w:space="0" w:color="000000"/>
              <w:bottom w:val="single" w:sz="4" w:space="0" w:color="000000"/>
              <w:right w:val="single" w:sz="4" w:space="0" w:color="000000"/>
            </w:tcBorders>
          </w:tcPr>
          <w:p w14:paraId="677CC54B"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355" w:type="pct"/>
            <w:vMerge/>
            <w:tcBorders>
              <w:top w:val="single" w:sz="4" w:space="0" w:color="000000"/>
              <w:left w:val="single" w:sz="4" w:space="0" w:color="000000"/>
              <w:bottom w:val="single" w:sz="4" w:space="0" w:color="000000"/>
              <w:right w:val="single" w:sz="4" w:space="0" w:color="000000"/>
            </w:tcBorders>
          </w:tcPr>
          <w:p w14:paraId="38A9CA2E"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498" w:type="pct"/>
            <w:gridSpan w:val="2"/>
            <w:tcBorders>
              <w:top w:val="single" w:sz="4" w:space="0" w:color="000000"/>
              <w:left w:val="single" w:sz="4" w:space="0" w:color="000000"/>
              <w:bottom w:val="single" w:sz="4" w:space="0" w:color="000000"/>
              <w:right w:val="single" w:sz="4" w:space="0" w:color="000000"/>
            </w:tcBorders>
          </w:tcPr>
          <w:p w14:paraId="64BE0AD2"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5.</w:t>
            </w:r>
          </w:p>
        </w:tc>
        <w:tc>
          <w:tcPr>
            <w:tcW w:w="1340" w:type="pct"/>
            <w:gridSpan w:val="4"/>
            <w:tcBorders>
              <w:top w:val="single" w:sz="4" w:space="0" w:color="000000"/>
              <w:left w:val="single" w:sz="4" w:space="0" w:color="000000"/>
              <w:bottom w:val="single" w:sz="4" w:space="0" w:color="000000"/>
              <w:right w:val="single" w:sz="4" w:space="0" w:color="000000"/>
            </w:tcBorders>
          </w:tcPr>
          <w:p w14:paraId="69B1F866" w14:textId="77777777" w:rsidR="00993516" w:rsidRPr="00993516" w:rsidRDefault="00993516" w:rsidP="00993516">
            <w:pPr>
              <w:spacing w:before="60" w:after="60"/>
              <w:ind w:left="28"/>
              <w:rPr>
                <w:rFonts w:ascii="Times New Roman" w:hAnsi="Times New Roman"/>
                <w:bCs/>
                <w:sz w:val="20"/>
                <w:szCs w:val="20"/>
                <w:shd w:val="clear" w:color="auto" w:fill="FFFFFF"/>
                <w:lang w:val="en-US"/>
              </w:rPr>
            </w:pPr>
            <w:r w:rsidRPr="00993516">
              <w:rPr>
                <w:rFonts w:ascii="Times New Roman" w:hAnsi="Times New Roman"/>
                <w:bCs/>
                <w:sz w:val="20"/>
                <w:szCs w:val="20"/>
                <w:shd w:val="clear" w:color="auto" w:fill="FFFFFF"/>
                <w:lang w:val="en-US"/>
              </w:rPr>
              <w:t>Mirushe Hoxha</w:t>
            </w:r>
          </w:p>
        </w:tc>
        <w:tc>
          <w:tcPr>
            <w:tcW w:w="1376" w:type="pct"/>
            <w:gridSpan w:val="6"/>
            <w:tcBorders>
              <w:top w:val="single" w:sz="4" w:space="0" w:color="000000"/>
              <w:left w:val="single" w:sz="4" w:space="0" w:color="000000"/>
              <w:bottom w:val="single" w:sz="4" w:space="0" w:color="000000"/>
              <w:right w:val="single" w:sz="4" w:space="0" w:color="000000"/>
            </w:tcBorders>
          </w:tcPr>
          <w:p w14:paraId="6B934049" w14:textId="77777777" w:rsidR="00993516" w:rsidRPr="00993516" w:rsidRDefault="00993516" w:rsidP="00993516">
            <w:pPr>
              <w:spacing w:before="60" w:after="60"/>
              <w:ind w:left="28"/>
              <w:rPr>
                <w:rFonts w:ascii="Times New Roman" w:eastAsia="Times New Roman" w:hAnsi="Times New Roman"/>
                <w:sz w:val="20"/>
                <w:szCs w:val="20"/>
                <w:lang w:val="sq-AL"/>
              </w:rPr>
            </w:pPr>
            <w:r w:rsidRPr="00993516">
              <w:rPr>
                <w:rFonts w:ascii="Times New Roman" w:eastAsia="Times New Roman" w:hAnsi="Times New Roman"/>
                <w:sz w:val="20"/>
                <w:szCs w:val="20"/>
                <w:lang w:val="sr-Cyrl-CS"/>
              </w:rPr>
              <w:t>The Nietzschean Verification of the Missing God and Steps to a Completest Self</w:t>
            </w:r>
          </w:p>
        </w:tc>
        <w:tc>
          <w:tcPr>
            <w:tcW w:w="1165" w:type="pct"/>
            <w:gridSpan w:val="2"/>
            <w:tcBorders>
              <w:top w:val="single" w:sz="4" w:space="0" w:color="000000"/>
              <w:left w:val="single" w:sz="4" w:space="0" w:color="000000"/>
              <w:bottom w:val="single" w:sz="4" w:space="0" w:color="000000"/>
              <w:right w:val="single" w:sz="4" w:space="0" w:color="000000"/>
            </w:tcBorders>
          </w:tcPr>
          <w:p w14:paraId="0B162B8E" w14:textId="77777777" w:rsidR="00993516" w:rsidRPr="00993516" w:rsidRDefault="00993516" w:rsidP="00993516">
            <w:pPr>
              <w:spacing w:before="60" w:after="60"/>
              <w:ind w:left="28"/>
              <w:rPr>
                <w:rFonts w:ascii="Times New Roman" w:eastAsia="Times New Roman" w:hAnsi="Times New Roman"/>
                <w:bCs/>
                <w:sz w:val="20"/>
                <w:szCs w:val="20"/>
                <w:shd w:val="clear" w:color="auto" w:fill="FFFFFF"/>
                <w:lang w:val="sr-Cyrl-CS"/>
              </w:rPr>
            </w:pPr>
            <w:r w:rsidRPr="00993516">
              <w:rPr>
                <w:rFonts w:ascii="Times New Roman" w:eastAsia="Times New Roman" w:hAnsi="Times New Roman"/>
                <w:sz w:val="20"/>
                <w:szCs w:val="20"/>
                <w:lang w:val="sr-Cyrl-CS"/>
              </w:rPr>
              <w:t xml:space="preserve">Thomson Reuters Article 4. Volume 5. Issue 10, Summer and Autumn </w:t>
            </w:r>
            <w:r w:rsidRPr="00993516">
              <w:rPr>
                <w:rFonts w:ascii="Times New Roman" w:eastAsia="Times New Roman" w:hAnsi="Times New Roman"/>
                <w:sz w:val="20"/>
                <w:szCs w:val="20"/>
                <w:lang w:val="sq-AL"/>
              </w:rPr>
              <w:t>2017</w:t>
            </w:r>
          </w:p>
        </w:tc>
      </w:tr>
      <w:tr w:rsidR="00993516" w:rsidRPr="00993516" w14:paraId="69AB663F" w14:textId="77777777" w:rsidTr="00993516">
        <w:trPr>
          <w:jc w:val="center"/>
        </w:trPr>
        <w:tc>
          <w:tcPr>
            <w:tcW w:w="265" w:type="pct"/>
            <w:vMerge/>
            <w:tcBorders>
              <w:top w:val="single" w:sz="4" w:space="0" w:color="000000"/>
              <w:left w:val="single" w:sz="4" w:space="0" w:color="000000"/>
              <w:bottom w:val="single" w:sz="4" w:space="0" w:color="000000"/>
              <w:right w:val="single" w:sz="4" w:space="0" w:color="000000"/>
            </w:tcBorders>
          </w:tcPr>
          <w:p w14:paraId="2A4B986A"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355" w:type="pct"/>
            <w:vMerge w:val="restart"/>
            <w:tcBorders>
              <w:top w:val="single" w:sz="4" w:space="0" w:color="000000"/>
              <w:left w:val="single" w:sz="4" w:space="0" w:color="000000"/>
              <w:bottom w:val="single" w:sz="4" w:space="0" w:color="000000"/>
              <w:right w:val="single" w:sz="4" w:space="0" w:color="000000"/>
            </w:tcBorders>
          </w:tcPr>
          <w:p w14:paraId="3122ED28"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10.2.</w:t>
            </w:r>
          </w:p>
        </w:tc>
        <w:tc>
          <w:tcPr>
            <w:tcW w:w="4380" w:type="pct"/>
            <w:gridSpan w:val="14"/>
            <w:tcBorders>
              <w:top w:val="single" w:sz="4" w:space="0" w:color="000000"/>
              <w:left w:val="single" w:sz="4" w:space="0" w:color="000000"/>
              <w:bottom w:val="single" w:sz="4" w:space="0" w:color="000000"/>
              <w:right w:val="single" w:sz="4" w:space="0" w:color="000000"/>
            </w:tcBorders>
          </w:tcPr>
          <w:p w14:paraId="23F0D86C"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Учество во научно-истражувачки национални и меѓународни проекти (до пет)</w:t>
            </w:r>
          </w:p>
        </w:tc>
      </w:tr>
      <w:tr w:rsidR="00993516" w:rsidRPr="00993516" w14:paraId="150BA5DE" w14:textId="77777777" w:rsidTr="00993516">
        <w:trPr>
          <w:jc w:val="center"/>
        </w:trPr>
        <w:tc>
          <w:tcPr>
            <w:tcW w:w="265" w:type="pct"/>
            <w:vMerge/>
            <w:tcBorders>
              <w:top w:val="single" w:sz="4" w:space="0" w:color="000000"/>
              <w:left w:val="single" w:sz="4" w:space="0" w:color="000000"/>
              <w:bottom w:val="single" w:sz="4" w:space="0" w:color="000000"/>
              <w:right w:val="single" w:sz="4" w:space="0" w:color="000000"/>
            </w:tcBorders>
          </w:tcPr>
          <w:p w14:paraId="6F7E75DF"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355" w:type="pct"/>
            <w:vMerge/>
            <w:tcBorders>
              <w:top w:val="single" w:sz="4" w:space="0" w:color="000000"/>
              <w:left w:val="single" w:sz="4" w:space="0" w:color="000000"/>
              <w:bottom w:val="single" w:sz="4" w:space="0" w:color="000000"/>
              <w:right w:val="single" w:sz="4" w:space="0" w:color="000000"/>
            </w:tcBorders>
          </w:tcPr>
          <w:p w14:paraId="617CD6EF"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498" w:type="pct"/>
            <w:gridSpan w:val="2"/>
            <w:tcBorders>
              <w:top w:val="single" w:sz="4" w:space="0" w:color="000000"/>
              <w:left w:val="single" w:sz="4" w:space="0" w:color="000000"/>
              <w:bottom w:val="single" w:sz="4" w:space="0" w:color="000000"/>
              <w:right w:val="single" w:sz="4" w:space="0" w:color="000000"/>
            </w:tcBorders>
          </w:tcPr>
          <w:p w14:paraId="0D4E7076"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Ред</w:t>
            </w:r>
            <w:r w:rsidRPr="00993516">
              <w:rPr>
                <w:rFonts w:ascii="Times New Roman" w:eastAsia="Times New Roman" w:hAnsi="Times New Roman"/>
                <w:bCs/>
                <w:sz w:val="20"/>
                <w:szCs w:val="20"/>
                <w:lang w:val="mk-MK"/>
              </w:rPr>
              <w:t>ен</w:t>
            </w:r>
            <w:r w:rsidRPr="00993516">
              <w:rPr>
                <w:rFonts w:ascii="Times New Roman" w:eastAsia="Times New Roman" w:hAnsi="Times New Roman"/>
                <w:bCs/>
                <w:sz w:val="20"/>
                <w:szCs w:val="20"/>
                <w:lang w:val="sr-Cyrl-CS"/>
              </w:rPr>
              <w:t>број</w:t>
            </w:r>
          </w:p>
        </w:tc>
        <w:tc>
          <w:tcPr>
            <w:tcW w:w="1340" w:type="pct"/>
            <w:gridSpan w:val="4"/>
            <w:tcBorders>
              <w:top w:val="single" w:sz="4" w:space="0" w:color="000000"/>
              <w:left w:val="single" w:sz="4" w:space="0" w:color="000000"/>
              <w:bottom w:val="single" w:sz="4" w:space="0" w:color="000000"/>
              <w:right w:val="single" w:sz="4" w:space="0" w:color="000000"/>
            </w:tcBorders>
          </w:tcPr>
          <w:p w14:paraId="153D05FC"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Автори</w:t>
            </w:r>
          </w:p>
        </w:tc>
        <w:tc>
          <w:tcPr>
            <w:tcW w:w="1376" w:type="pct"/>
            <w:gridSpan w:val="6"/>
            <w:tcBorders>
              <w:top w:val="single" w:sz="4" w:space="0" w:color="000000"/>
              <w:left w:val="single" w:sz="4" w:space="0" w:color="000000"/>
              <w:bottom w:val="single" w:sz="4" w:space="0" w:color="000000"/>
              <w:right w:val="single" w:sz="4" w:space="0" w:color="000000"/>
            </w:tcBorders>
          </w:tcPr>
          <w:p w14:paraId="611B40FA"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Наслов</w:t>
            </w:r>
          </w:p>
        </w:tc>
        <w:tc>
          <w:tcPr>
            <w:tcW w:w="1165" w:type="pct"/>
            <w:gridSpan w:val="2"/>
            <w:tcBorders>
              <w:top w:val="single" w:sz="4" w:space="0" w:color="000000"/>
              <w:left w:val="single" w:sz="4" w:space="0" w:color="000000"/>
              <w:bottom w:val="single" w:sz="4" w:space="0" w:color="000000"/>
              <w:right w:val="single" w:sz="4" w:space="0" w:color="000000"/>
            </w:tcBorders>
          </w:tcPr>
          <w:p w14:paraId="6D98AC01"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Издавач / година</w:t>
            </w:r>
          </w:p>
        </w:tc>
      </w:tr>
      <w:tr w:rsidR="00993516" w:rsidRPr="00993516" w14:paraId="1AC30B75" w14:textId="77777777" w:rsidTr="00993516">
        <w:trPr>
          <w:jc w:val="center"/>
        </w:trPr>
        <w:tc>
          <w:tcPr>
            <w:tcW w:w="265" w:type="pct"/>
            <w:vMerge/>
            <w:tcBorders>
              <w:top w:val="single" w:sz="4" w:space="0" w:color="000000"/>
              <w:left w:val="single" w:sz="4" w:space="0" w:color="000000"/>
              <w:bottom w:val="single" w:sz="4" w:space="0" w:color="000000"/>
              <w:right w:val="single" w:sz="4" w:space="0" w:color="000000"/>
            </w:tcBorders>
          </w:tcPr>
          <w:p w14:paraId="7AE6E0BB"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355" w:type="pct"/>
            <w:vMerge/>
            <w:tcBorders>
              <w:top w:val="single" w:sz="4" w:space="0" w:color="000000"/>
              <w:left w:val="single" w:sz="4" w:space="0" w:color="000000"/>
              <w:bottom w:val="single" w:sz="4" w:space="0" w:color="000000"/>
              <w:right w:val="single" w:sz="4" w:space="0" w:color="000000"/>
            </w:tcBorders>
          </w:tcPr>
          <w:p w14:paraId="064850C9"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498" w:type="pct"/>
            <w:gridSpan w:val="2"/>
            <w:tcBorders>
              <w:top w:val="single" w:sz="4" w:space="0" w:color="000000"/>
              <w:left w:val="single" w:sz="4" w:space="0" w:color="000000"/>
              <w:bottom w:val="single" w:sz="4" w:space="0" w:color="000000"/>
              <w:right w:val="single" w:sz="4" w:space="0" w:color="000000"/>
            </w:tcBorders>
          </w:tcPr>
          <w:p w14:paraId="1F4FE366"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1.</w:t>
            </w:r>
          </w:p>
        </w:tc>
        <w:tc>
          <w:tcPr>
            <w:tcW w:w="1340" w:type="pct"/>
            <w:gridSpan w:val="4"/>
            <w:tcBorders>
              <w:top w:val="single" w:sz="4" w:space="0" w:color="000000"/>
              <w:left w:val="single" w:sz="4" w:space="0" w:color="000000"/>
              <w:bottom w:val="single" w:sz="4" w:space="0" w:color="000000"/>
              <w:right w:val="single" w:sz="4" w:space="0" w:color="000000"/>
            </w:tcBorders>
          </w:tcPr>
          <w:p w14:paraId="56D37241" w14:textId="77777777" w:rsidR="00993516" w:rsidRPr="00993516" w:rsidRDefault="00993516" w:rsidP="00993516">
            <w:pPr>
              <w:spacing w:before="60" w:after="60"/>
              <w:ind w:left="28"/>
              <w:rPr>
                <w:rFonts w:ascii="Times New Roman" w:hAnsi="Times New Roman"/>
                <w:bCs/>
                <w:sz w:val="20"/>
                <w:szCs w:val="20"/>
                <w:shd w:val="clear" w:color="auto" w:fill="FFFFFF"/>
                <w:lang w:val="mk-MK"/>
              </w:rPr>
            </w:pPr>
            <w:r w:rsidRPr="00993516">
              <w:rPr>
                <w:rFonts w:ascii="Times New Roman" w:hAnsi="Times New Roman"/>
                <w:bCs/>
                <w:sz w:val="20"/>
                <w:szCs w:val="20"/>
                <w:shd w:val="clear" w:color="auto" w:fill="FFFFFF"/>
                <w:lang w:val="mk-MK"/>
              </w:rPr>
              <w:t>Мируше Хоџа</w:t>
            </w:r>
          </w:p>
        </w:tc>
        <w:tc>
          <w:tcPr>
            <w:tcW w:w="1376" w:type="pct"/>
            <w:gridSpan w:val="6"/>
            <w:tcBorders>
              <w:top w:val="single" w:sz="4" w:space="0" w:color="000000"/>
              <w:left w:val="single" w:sz="4" w:space="0" w:color="000000"/>
              <w:bottom w:val="single" w:sz="4" w:space="0" w:color="000000"/>
              <w:right w:val="single" w:sz="4" w:space="0" w:color="000000"/>
            </w:tcBorders>
          </w:tcPr>
          <w:p w14:paraId="08D31C48"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sz w:val="20"/>
                <w:szCs w:val="20"/>
                <w:lang w:val="mk-MK"/>
              </w:rPr>
              <w:t>„</w:t>
            </w:r>
            <w:r w:rsidRPr="00993516">
              <w:rPr>
                <w:rFonts w:ascii="Times New Roman" w:eastAsia="Times New Roman" w:hAnsi="Times New Roman"/>
                <w:i/>
                <w:iCs/>
                <w:sz w:val="20"/>
                <w:szCs w:val="20"/>
                <w:lang w:val="mk-MK"/>
              </w:rPr>
              <w:t>Заколнетите девици</w:t>
            </w:r>
            <w:r w:rsidRPr="00993516">
              <w:rPr>
                <w:rFonts w:ascii="Times New Roman" w:eastAsia="Times New Roman" w:hAnsi="Times New Roman"/>
                <w:sz w:val="20"/>
                <w:szCs w:val="20"/>
                <w:lang w:val="mk-MK"/>
              </w:rPr>
              <w:t xml:space="preserve"> и Канонот на Лек Дукаѓини: кон супстратите на матријархатот во споделените балкански културни шеми и мотиви“ </w:t>
            </w:r>
          </w:p>
        </w:tc>
        <w:tc>
          <w:tcPr>
            <w:tcW w:w="1165" w:type="pct"/>
            <w:gridSpan w:val="2"/>
            <w:tcBorders>
              <w:top w:val="single" w:sz="4" w:space="0" w:color="000000"/>
              <w:left w:val="single" w:sz="4" w:space="0" w:color="000000"/>
              <w:bottom w:val="single" w:sz="4" w:space="0" w:color="000000"/>
              <w:right w:val="single" w:sz="4" w:space="0" w:color="000000"/>
            </w:tcBorders>
          </w:tcPr>
          <w:p w14:paraId="25F0A284" w14:textId="77777777" w:rsidR="00993516" w:rsidRPr="00993516" w:rsidRDefault="00993516" w:rsidP="00993516">
            <w:pPr>
              <w:spacing w:before="60" w:after="60"/>
              <w:ind w:left="28"/>
              <w:rPr>
                <w:rFonts w:ascii="Times New Roman" w:eastAsia="Times New Roman" w:hAnsi="Times New Roman"/>
                <w:sz w:val="20"/>
                <w:szCs w:val="20"/>
                <w:lang w:val="en-US"/>
              </w:rPr>
            </w:pPr>
            <w:r w:rsidRPr="00993516">
              <w:rPr>
                <w:rFonts w:ascii="Times New Roman" w:eastAsia="Times New Roman" w:hAnsi="Times New Roman"/>
                <w:i/>
                <w:iCs/>
                <w:sz w:val="20"/>
                <w:szCs w:val="20"/>
                <w:lang w:val="mk-MK"/>
              </w:rPr>
              <w:t>Прилози / Contributions</w:t>
            </w:r>
            <w:r w:rsidRPr="00993516">
              <w:rPr>
                <w:rFonts w:ascii="Times New Roman" w:eastAsia="Times New Roman" w:hAnsi="Times New Roman"/>
                <w:sz w:val="20"/>
                <w:szCs w:val="20"/>
                <w:lang w:val="mk-MK"/>
              </w:rPr>
              <w:t>. Македонска Академија на Науките и Уметностите (МАНУ).</w:t>
            </w:r>
            <w:r w:rsidRPr="00993516">
              <w:rPr>
                <w:rFonts w:ascii="Times New Roman" w:eastAsia="Times New Roman" w:hAnsi="Times New Roman"/>
                <w:b/>
                <w:bCs/>
                <w:sz w:val="20"/>
                <w:szCs w:val="20"/>
                <w:lang w:val="mk-MK"/>
              </w:rPr>
              <w:t xml:space="preserve"> </w:t>
            </w:r>
            <w:r w:rsidRPr="00993516">
              <w:rPr>
                <w:rFonts w:ascii="Times New Roman" w:eastAsia="Times New Roman" w:hAnsi="Times New Roman"/>
                <w:sz w:val="20"/>
                <w:szCs w:val="20"/>
                <w:lang w:val="mk-MK"/>
              </w:rPr>
              <w:t xml:space="preserve">Одделение за лингвистика и литературна наука / Section of Linguistics and Literary Science. XLII 1-2. Скопје 2017 </w:t>
            </w:r>
            <w:r w:rsidRPr="00993516">
              <w:rPr>
                <w:rFonts w:ascii="Times New Roman" w:eastAsia="Times New Roman" w:hAnsi="Times New Roman"/>
                <w:sz w:val="20"/>
                <w:szCs w:val="20"/>
                <w:lang w:val="mk-MK"/>
              </w:rPr>
              <w:lastRenderedPageBreak/>
              <w:t xml:space="preserve">(уред. акад. Витомир Митевски, акад. Блаже Ристовски, доп. член Марјан Марковиќ). </w:t>
            </w:r>
          </w:p>
          <w:p w14:paraId="1B9769D0" w14:textId="77777777" w:rsidR="00993516" w:rsidRPr="00993516" w:rsidRDefault="00993516" w:rsidP="00993516">
            <w:pPr>
              <w:spacing w:before="60" w:after="60"/>
              <w:ind w:left="28"/>
              <w:rPr>
                <w:rFonts w:ascii="Times New Roman" w:eastAsia="Times New Roman" w:hAnsi="Times New Roman"/>
                <w:bCs/>
                <w:sz w:val="20"/>
                <w:szCs w:val="20"/>
                <w:lang w:val="en-US"/>
              </w:rPr>
            </w:pPr>
            <w:r w:rsidRPr="00993516">
              <w:rPr>
                <w:rFonts w:ascii="Times New Roman" w:eastAsia="Times New Roman" w:hAnsi="Times New Roman"/>
                <w:sz w:val="20"/>
                <w:szCs w:val="20"/>
                <w:lang w:val="mk-MK"/>
              </w:rPr>
              <w:t>2017</w:t>
            </w:r>
            <w:r w:rsidRPr="00993516">
              <w:rPr>
                <w:rFonts w:ascii="Times New Roman" w:eastAsia="Times New Roman" w:hAnsi="Times New Roman"/>
                <w:sz w:val="20"/>
                <w:szCs w:val="20"/>
                <w:lang w:val="en-US"/>
              </w:rPr>
              <w:t>.</w:t>
            </w:r>
            <w:r w:rsidRPr="00993516">
              <w:rPr>
                <w:rFonts w:ascii="Times New Roman" w:eastAsia="Times New Roman" w:hAnsi="Times New Roman"/>
                <w:sz w:val="20"/>
                <w:szCs w:val="20"/>
                <w:lang w:val="mk-MK"/>
              </w:rPr>
              <w:t xml:space="preserve"> стр. 115-126</w:t>
            </w:r>
          </w:p>
        </w:tc>
      </w:tr>
      <w:tr w:rsidR="00993516" w:rsidRPr="00993516" w14:paraId="45C60697" w14:textId="77777777" w:rsidTr="00993516">
        <w:trPr>
          <w:jc w:val="center"/>
        </w:trPr>
        <w:tc>
          <w:tcPr>
            <w:tcW w:w="265" w:type="pct"/>
            <w:vMerge/>
            <w:tcBorders>
              <w:top w:val="single" w:sz="4" w:space="0" w:color="000000"/>
              <w:left w:val="single" w:sz="4" w:space="0" w:color="000000"/>
              <w:bottom w:val="single" w:sz="4" w:space="0" w:color="000000"/>
              <w:right w:val="single" w:sz="4" w:space="0" w:color="000000"/>
            </w:tcBorders>
          </w:tcPr>
          <w:p w14:paraId="479B5880"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355" w:type="pct"/>
            <w:vMerge/>
            <w:tcBorders>
              <w:top w:val="single" w:sz="4" w:space="0" w:color="000000"/>
              <w:left w:val="single" w:sz="4" w:space="0" w:color="000000"/>
              <w:bottom w:val="single" w:sz="4" w:space="0" w:color="000000"/>
              <w:right w:val="single" w:sz="4" w:space="0" w:color="000000"/>
            </w:tcBorders>
          </w:tcPr>
          <w:p w14:paraId="2D9F0DE7"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498" w:type="pct"/>
            <w:gridSpan w:val="2"/>
            <w:tcBorders>
              <w:top w:val="single" w:sz="4" w:space="0" w:color="000000"/>
              <w:left w:val="single" w:sz="4" w:space="0" w:color="000000"/>
              <w:bottom w:val="single" w:sz="4" w:space="0" w:color="000000"/>
              <w:right w:val="single" w:sz="4" w:space="0" w:color="000000"/>
            </w:tcBorders>
          </w:tcPr>
          <w:p w14:paraId="49E523DE"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2.</w:t>
            </w:r>
          </w:p>
        </w:tc>
        <w:tc>
          <w:tcPr>
            <w:tcW w:w="1340" w:type="pct"/>
            <w:gridSpan w:val="4"/>
            <w:tcBorders>
              <w:top w:val="single" w:sz="4" w:space="0" w:color="000000"/>
              <w:left w:val="single" w:sz="4" w:space="0" w:color="000000"/>
              <w:bottom w:val="single" w:sz="4" w:space="0" w:color="000000"/>
              <w:right w:val="single" w:sz="4" w:space="0" w:color="000000"/>
            </w:tcBorders>
          </w:tcPr>
          <w:p w14:paraId="769DEA64" w14:textId="77777777" w:rsidR="00993516" w:rsidRPr="00993516" w:rsidRDefault="00993516" w:rsidP="00993516">
            <w:pPr>
              <w:spacing w:before="60" w:after="60"/>
              <w:ind w:left="28"/>
              <w:rPr>
                <w:rFonts w:ascii="Times New Roman" w:eastAsia="Times New Roman" w:hAnsi="Times New Roman"/>
                <w:bCs/>
                <w:sz w:val="20"/>
                <w:szCs w:val="20"/>
                <w:lang w:val="mk-MK"/>
              </w:rPr>
            </w:pPr>
            <w:r w:rsidRPr="00993516">
              <w:rPr>
                <w:rFonts w:ascii="Times New Roman" w:eastAsia="Times New Roman" w:hAnsi="Times New Roman"/>
                <w:bCs/>
                <w:sz w:val="20"/>
                <w:szCs w:val="20"/>
                <w:lang w:val="mk-MK"/>
              </w:rPr>
              <w:t>Мируше Хоџа</w:t>
            </w:r>
          </w:p>
        </w:tc>
        <w:tc>
          <w:tcPr>
            <w:tcW w:w="1376" w:type="pct"/>
            <w:gridSpan w:val="6"/>
            <w:tcBorders>
              <w:top w:val="single" w:sz="4" w:space="0" w:color="000000"/>
              <w:left w:val="single" w:sz="4" w:space="0" w:color="000000"/>
              <w:bottom w:val="single" w:sz="4" w:space="0" w:color="000000"/>
              <w:right w:val="single" w:sz="4" w:space="0" w:color="000000"/>
            </w:tcBorders>
          </w:tcPr>
          <w:p w14:paraId="2335EA01"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sz w:val="20"/>
                <w:szCs w:val="20"/>
                <w:lang w:val="mk-MK"/>
              </w:rPr>
              <w:t xml:space="preserve">„Енеаграмот на театарската драма и суфизмот како толкувачка ризница“ </w:t>
            </w:r>
          </w:p>
        </w:tc>
        <w:tc>
          <w:tcPr>
            <w:tcW w:w="1165" w:type="pct"/>
            <w:gridSpan w:val="2"/>
            <w:tcBorders>
              <w:top w:val="single" w:sz="4" w:space="0" w:color="000000"/>
              <w:left w:val="single" w:sz="4" w:space="0" w:color="000000"/>
              <w:bottom w:val="single" w:sz="4" w:space="0" w:color="000000"/>
              <w:right w:val="single" w:sz="4" w:space="0" w:color="000000"/>
            </w:tcBorders>
          </w:tcPr>
          <w:p w14:paraId="665EDC96" w14:textId="77777777" w:rsidR="00993516" w:rsidRPr="00993516" w:rsidRDefault="00993516" w:rsidP="00993516">
            <w:pPr>
              <w:spacing w:before="60" w:after="60"/>
              <w:ind w:left="28"/>
              <w:rPr>
                <w:rFonts w:ascii="Times New Roman" w:eastAsia="Times New Roman" w:hAnsi="Times New Roman"/>
                <w:b/>
                <w:bCs/>
                <w:sz w:val="20"/>
                <w:szCs w:val="20"/>
                <w:lang w:val="mk-MK"/>
              </w:rPr>
            </w:pPr>
            <w:r w:rsidRPr="00993516">
              <w:rPr>
                <w:rFonts w:ascii="Times New Roman" w:eastAsia="Times New Roman" w:hAnsi="Times New Roman"/>
                <w:i/>
                <w:iCs/>
                <w:sz w:val="20"/>
                <w:szCs w:val="20"/>
                <w:lang w:val="mk-MK"/>
              </w:rPr>
              <w:t>Критички методи и толкувања</w:t>
            </w:r>
            <w:r w:rsidRPr="00993516">
              <w:rPr>
                <w:rFonts w:ascii="Times New Roman" w:eastAsia="Times New Roman" w:hAnsi="Times New Roman"/>
                <w:sz w:val="20"/>
                <w:szCs w:val="20"/>
                <w:lang w:val="mk-MK"/>
              </w:rPr>
              <w:t>, Том 2 (уред. акад. Катица Ќулавкова). Македонска Академија на Науките и Уметностите (МАНУ).</w:t>
            </w:r>
            <w:r w:rsidRPr="00993516">
              <w:rPr>
                <w:rFonts w:ascii="Times New Roman" w:eastAsia="Times New Roman" w:hAnsi="Times New Roman"/>
                <w:b/>
                <w:bCs/>
                <w:sz w:val="20"/>
                <w:szCs w:val="20"/>
                <w:lang w:val="mk-MK"/>
              </w:rPr>
              <w:t xml:space="preserve"> </w:t>
            </w:r>
          </w:p>
          <w:p w14:paraId="6041577B"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sz w:val="20"/>
                <w:szCs w:val="20"/>
                <w:lang w:val="mk-MK"/>
              </w:rPr>
              <w:t>2018. стр. 305-316</w:t>
            </w:r>
          </w:p>
        </w:tc>
      </w:tr>
      <w:tr w:rsidR="00993516" w:rsidRPr="00993516" w14:paraId="24E20515" w14:textId="77777777" w:rsidTr="00993516">
        <w:trPr>
          <w:jc w:val="center"/>
        </w:trPr>
        <w:tc>
          <w:tcPr>
            <w:tcW w:w="265" w:type="pct"/>
            <w:vMerge/>
            <w:tcBorders>
              <w:top w:val="single" w:sz="4" w:space="0" w:color="000000"/>
              <w:left w:val="single" w:sz="4" w:space="0" w:color="000000"/>
              <w:bottom w:val="single" w:sz="4" w:space="0" w:color="000000"/>
              <w:right w:val="single" w:sz="4" w:space="0" w:color="000000"/>
            </w:tcBorders>
          </w:tcPr>
          <w:p w14:paraId="58F7A0D3"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355" w:type="pct"/>
            <w:vMerge/>
            <w:tcBorders>
              <w:top w:val="single" w:sz="4" w:space="0" w:color="000000"/>
              <w:left w:val="single" w:sz="4" w:space="0" w:color="000000"/>
              <w:bottom w:val="single" w:sz="4" w:space="0" w:color="000000"/>
              <w:right w:val="single" w:sz="4" w:space="0" w:color="000000"/>
            </w:tcBorders>
          </w:tcPr>
          <w:p w14:paraId="2EE1B3EB"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498" w:type="pct"/>
            <w:gridSpan w:val="2"/>
            <w:tcBorders>
              <w:top w:val="single" w:sz="4" w:space="0" w:color="000000"/>
              <w:left w:val="single" w:sz="4" w:space="0" w:color="000000"/>
              <w:bottom w:val="single" w:sz="4" w:space="0" w:color="000000"/>
              <w:right w:val="single" w:sz="4" w:space="0" w:color="000000"/>
            </w:tcBorders>
          </w:tcPr>
          <w:p w14:paraId="23BFFC1D"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3.</w:t>
            </w:r>
          </w:p>
        </w:tc>
        <w:tc>
          <w:tcPr>
            <w:tcW w:w="1340" w:type="pct"/>
            <w:gridSpan w:val="4"/>
            <w:tcBorders>
              <w:top w:val="single" w:sz="4" w:space="0" w:color="000000"/>
              <w:left w:val="single" w:sz="4" w:space="0" w:color="000000"/>
              <w:bottom w:val="single" w:sz="4" w:space="0" w:color="000000"/>
              <w:right w:val="single" w:sz="4" w:space="0" w:color="000000"/>
            </w:tcBorders>
          </w:tcPr>
          <w:p w14:paraId="1737B1CA" w14:textId="77777777" w:rsidR="00993516" w:rsidRPr="00993516" w:rsidRDefault="00993516" w:rsidP="00993516">
            <w:pPr>
              <w:spacing w:before="60" w:after="60"/>
              <w:ind w:left="28"/>
              <w:rPr>
                <w:rFonts w:ascii="Times New Roman" w:eastAsia="Times New Roman" w:hAnsi="Times New Roman"/>
                <w:bCs/>
                <w:sz w:val="20"/>
                <w:szCs w:val="20"/>
                <w:lang w:val="mk-MK"/>
              </w:rPr>
            </w:pPr>
            <w:r w:rsidRPr="00993516">
              <w:rPr>
                <w:rFonts w:ascii="Times New Roman" w:eastAsia="Times New Roman" w:hAnsi="Times New Roman"/>
                <w:bCs/>
                <w:sz w:val="20"/>
                <w:szCs w:val="20"/>
                <w:lang w:val="mk-MK"/>
              </w:rPr>
              <w:t>Мируше Хоџа</w:t>
            </w:r>
          </w:p>
        </w:tc>
        <w:tc>
          <w:tcPr>
            <w:tcW w:w="1376" w:type="pct"/>
            <w:gridSpan w:val="6"/>
            <w:tcBorders>
              <w:top w:val="single" w:sz="4" w:space="0" w:color="000000"/>
              <w:left w:val="single" w:sz="4" w:space="0" w:color="000000"/>
              <w:bottom w:val="single" w:sz="4" w:space="0" w:color="000000"/>
              <w:right w:val="single" w:sz="4" w:space="0" w:color="000000"/>
            </w:tcBorders>
          </w:tcPr>
          <w:p w14:paraId="4EAC5046"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sz w:val="20"/>
                <w:szCs w:val="20"/>
                <w:lang w:val="mk-MK"/>
              </w:rPr>
              <w:t>„Енеаграмот на драмскиот текст „The Gospel According to Oxhyrcincus Evangeliet“</w:t>
            </w:r>
            <w:r w:rsidRPr="00993516">
              <w:rPr>
                <w:rFonts w:ascii="Times New Roman" w:eastAsia="Times New Roman" w:hAnsi="Times New Roman"/>
                <w:i/>
                <w:iCs/>
                <w:sz w:val="20"/>
                <w:szCs w:val="20"/>
                <w:lang w:val="mk-MK"/>
              </w:rPr>
              <w:t xml:space="preserve"> </w:t>
            </w:r>
            <w:r w:rsidRPr="00993516">
              <w:rPr>
                <w:rFonts w:ascii="Times New Roman" w:eastAsia="Times New Roman" w:hAnsi="Times New Roman"/>
                <w:sz w:val="20"/>
                <w:szCs w:val="20"/>
                <w:lang w:val="mk-MK"/>
              </w:rPr>
              <w:t xml:space="preserve">на Еуџенио Барба (вовед во антропологијата на театарот)“ </w:t>
            </w:r>
          </w:p>
        </w:tc>
        <w:tc>
          <w:tcPr>
            <w:tcW w:w="1165" w:type="pct"/>
            <w:gridSpan w:val="2"/>
            <w:tcBorders>
              <w:top w:val="single" w:sz="4" w:space="0" w:color="000000"/>
              <w:left w:val="single" w:sz="4" w:space="0" w:color="000000"/>
              <w:bottom w:val="single" w:sz="4" w:space="0" w:color="000000"/>
              <w:right w:val="single" w:sz="4" w:space="0" w:color="000000"/>
            </w:tcBorders>
          </w:tcPr>
          <w:p w14:paraId="4390689E" w14:textId="77777777" w:rsidR="00993516" w:rsidRPr="00993516" w:rsidRDefault="00993516" w:rsidP="00993516">
            <w:pPr>
              <w:spacing w:before="60" w:after="60"/>
              <w:ind w:left="28"/>
              <w:rPr>
                <w:rFonts w:ascii="Times New Roman" w:eastAsia="Times New Roman" w:hAnsi="Times New Roman"/>
                <w:b/>
                <w:bCs/>
                <w:sz w:val="20"/>
                <w:szCs w:val="20"/>
                <w:lang w:val="mk-MK"/>
              </w:rPr>
            </w:pPr>
            <w:r w:rsidRPr="00993516">
              <w:rPr>
                <w:rFonts w:ascii="Times New Roman" w:eastAsia="Times New Roman" w:hAnsi="Times New Roman"/>
                <w:i/>
                <w:iCs/>
                <w:sz w:val="20"/>
                <w:szCs w:val="20"/>
                <w:lang w:val="mk-MK"/>
              </w:rPr>
              <w:t>Критички методи и толкувања</w:t>
            </w:r>
            <w:r w:rsidRPr="00993516">
              <w:rPr>
                <w:rFonts w:ascii="Times New Roman" w:eastAsia="Times New Roman" w:hAnsi="Times New Roman"/>
                <w:sz w:val="20"/>
                <w:szCs w:val="20"/>
                <w:lang w:val="mk-MK"/>
              </w:rPr>
              <w:t>, Том 2 (уред. акад. Катица Ќулавкова). Македонска Академија на Науките и Уметностите (МАНУ).</w:t>
            </w:r>
            <w:r w:rsidRPr="00993516">
              <w:rPr>
                <w:rFonts w:ascii="Times New Roman" w:eastAsia="Times New Roman" w:hAnsi="Times New Roman"/>
                <w:b/>
                <w:bCs/>
                <w:sz w:val="20"/>
                <w:szCs w:val="20"/>
                <w:lang w:val="mk-MK"/>
              </w:rPr>
              <w:t xml:space="preserve"> </w:t>
            </w:r>
          </w:p>
          <w:p w14:paraId="160A516A"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sz w:val="20"/>
                <w:szCs w:val="20"/>
                <w:lang w:val="mk-MK"/>
              </w:rPr>
              <w:t>2018. стр. 317-329</w:t>
            </w:r>
          </w:p>
        </w:tc>
      </w:tr>
      <w:tr w:rsidR="00993516" w:rsidRPr="00993516" w14:paraId="0A7B471F" w14:textId="77777777" w:rsidTr="00993516">
        <w:trPr>
          <w:jc w:val="center"/>
        </w:trPr>
        <w:tc>
          <w:tcPr>
            <w:tcW w:w="265" w:type="pct"/>
            <w:vMerge/>
            <w:tcBorders>
              <w:top w:val="single" w:sz="4" w:space="0" w:color="000000"/>
              <w:left w:val="single" w:sz="4" w:space="0" w:color="000000"/>
              <w:bottom w:val="single" w:sz="4" w:space="0" w:color="000000"/>
              <w:right w:val="single" w:sz="4" w:space="0" w:color="000000"/>
            </w:tcBorders>
          </w:tcPr>
          <w:p w14:paraId="0DE9CB9A"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355" w:type="pct"/>
            <w:vMerge/>
            <w:tcBorders>
              <w:top w:val="single" w:sz="4" w:space="0" w:color="000000"/>
              <w:left w:val="single" w:sz="4" w:space="0" w:color="000000"/>
              <w:bottom w:val="single" w:sz="4" w:space="0" w:color="000000"/>
              <w:right w:val="single" w:sz="4" w:space="0" w:color="000000"/>
            </w:tcBorders>
          </w:tcPr>
          <w:p w14:paraId="5D3485AC"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498" w:type="pct"/>
            <w:gridSpan w:val="2"/>
            <w:tcBorders>
              <w:top w:val="single" w:sz="4" w:space="0" w:color="000000"/>
              <w:left w:val="single" w:sz="4" w:space="0" w:color="000000"/>
              <w:bottom w:val="single" w:sz="4" w:space="0" w:color="000000"/>
              <w:right w:val="single" w:sz="4" w:space="0" w:color="000000"/>
            </w:tcBorders>
          </w:tcPr>
          <w:p w14:paraId="42F8F033"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4.</w:t>
            </w:r>
          </w:p>
        </w:tc>
        <w:tc>
          <w:tcPr>
            <w:tcW w:w="1340" w:type="pct"/>
            <w:gridSpan w:val="4"/>
            <w:tcBorders>
              <w:top w:val="single" w:sz="4" w:space="0" w:color="000000"/>
              <w:left w:val="single" w:sz="4" w:space="0" w:color="000000"/>
              <w:bottom w:val="single" w:sz="4" w:space="0" w:color="000000"/>
              <w:right w:val="single" w:sz="4" w:space="0" w:color="000000"/>
            </w:tcBorders>
          </w:tcPr>
          <w:p w14:paraId="6323B0C3" w14:textId="77777777" w:rsidR="00993516" w:rsidRPr="00993516" w:rsidRDefault="00993516" w:rsidP="00993516">
            <w:pPr>
              <w:spacing w:before="60" w:after="60"/>
              <w:ind w:left="28"/>
              <w:rPr>
                <w:rFonts w:ascii="Times New Roman" w:eastAsia="Times New Roman" w:hAnsi="Times New Roman"/>
                <w:bCs/>
                <w:sz w:val="20"/>
                <w:szCs w:val="20"/>
                <w:lang w:val="mk-MK"/>
              </w:rPr>
            </w:pPr>
            <w:r w:rsidRPr="00993516">
              <w:rPr>
                <w:rFonts w:ascii="Times New Roman" w:eastAsia="Times New Roman" w:hAnsi="Times New Roman"/>
                <w:bCs/>
                <w:sz w:val="20"/>
                <w:szCs w:val="20"/>
                <w:lang w:val="mk-MK"/>
              </w:rPr>
              <w:t>Мируше Хоџа</w:t>
            </w:r>
          </w:p>
        </w:tc>
        <w:tc>
          <w:tcPr>
            <w:tcW w:w="1376" w:type="pct"/>
            <w:gridSpan w:val="6"/>
            <w:tcBorders>
              <w:top w:val="single" w:sz="4" w:space="0" w:color="000000"/>
              <w:left w:val="single" w:sz="4" w:space="0" w:color="000000"/>
              <w:bottom w:val="single" w:sz="4" w:space="0" w:color="000000"/>
              <w:right w:val="single" w:sz="4" w:space="0" w:color="000000"/>
            </w:tcBorders>
          </w:tcPr>
          <w:p w14:paraId="6B4119AE"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sz w:val="20"/>
                <w:szCs w:val="20"/>
                <w:lang w:val="mk-MK"/>
              </w:rPr>
              <w:t xml:space="preserve">„Кон засенчените траги на колективната меморија: поимот на </w:t>
            </w:r>
            <w:r w:rsidRPr="00993516">
              <w:rPr>
                <w:rFonts w:ascii="Times New Roman" w:eastAsia="Times New Roman" w:hAnsi="Times New Roman"/>
                <w:i/>
                <w:iCs/>
                <w:sz w:val="20"/>
                <w:szCs w:val="20"/>
                <w:lang w:val="mk-MK"/>
              </w:rPr>
              <w:t>размената</w:t>
            </w:r>
            <w:r w:rsidRPr="00993516">
              <w:rPr>
                <w:rFonts w:ascii="Times New Roman" w:eastAsia="Times New Roman" w:hAnsi="Times New Roman"/>
                <w:sz w:val="20"/>
                <w:szCs w:val="20"/>
                <w:lang w:val="mk-MK"/>
              </w:rPr>
              <w:t xml:space="preserve"> во театарската антропологија, во балканското обичајно право и во современото право” </w:t>
            </w:r>
          </w:p>
        </w:tc>
        <w:tc>
          <w:tcPr>
            <w:tcW w:w="1165" w:type="pct"/>
            <w:gridSpan w:val="2"/>
            <w:tcBorders>
              <w:top w:val="single" w:sz="4" w:space="0" w:color="000000"/>
              <w:left w:val="single" w:sz="4" w:space="0" w:color="000000"/>
              <w:bottom w:val="single" w:sz="4" w:space="0" w:color="000000"/>
              <w:right w:val="single" w:sz="4" w:space="0" w:color="000000"/>
            </w:tcBorders>
          </w:tcPr>
          <w:p w14:paraId="3B83172E" w14:textId="77777777" w:rsidR="00993516" w:rsidRPr="00993516" w:rsidRDefault="00993516" w:rsidP="00993516">
            <w:pPr>
              <w:spacing w:before="60" w:after="60"/>
              <w:ind w:left="28"/>
              <w:rPr>
                <w:rFonts w:ascii="Times New Roman" w:eastAsia="Times New Roman" w:hAnsi="Times New Roman"/>
                <w:sz w:val="20"/>
                <w:szCs w:val="20"/>
                <w:lang w:val="mk-MK"/>
              </w:rPr>
            </w:pPr>
            <w:r w:rsidRPr="00993516">
              <w:rPr>
                <w:rFonts w:ascii="Times New Roman" w:eastAsia="Times New Roman" w:hAnsi="Times New Roman"/>
                <w:i/>
                <w:iCs/>
                <w:sz w:val="20"/>
                <w:szCs w:val="20"/>
                <w:lang w:val="mk-MK"/>
              </w:rPr>
              <w:t>Балкански идентитети. Прилози од научноистражувачкиот проект „Културната интеграција и стабилноста во Балканот“</w:t>
            </w:r>
            <w:r w:rsidRPr="00993516">
              <w:rPr>
                <w:rFonts w:ascii="Times New Roman" w:eastAsia="Times New Roman" w:hAnsi="Times New Roman"/>
                <w:sz w:val="20"/>
                <w:szCs w:val="20"/>
                <w:lang w:val="mk-MK"/>
              </w:rPr>
              <w:t xml:space="preserve"> (приред. акад. Катица Ќулавкова и проф. д-р Милена Божикова). Македонска Академија на Науките и Уметностите и Бугарска Академија на Науките, Скопје/Софија.</w:t>
            </w:r>
          </w:p>
          <w:p w14:paraId="2F1D1A00"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sz w:val="20"/>
                <w:szCs w:val="20"/>
                <w:lang w:val="mk-MK"/>
              </w:rPr>
              <w:t>2017. стр. 111-118</w:t>
            </w:r>
          </w:p>
        </w:tc>
      </w:tr>
      <w:tr w:rsidR="00993516" w:rsidRPr="00993516" w14:paraId="757B111D" w14:textId="77777777" w:rsidTr="00993516">
        <w:trPr>
          <w:jc w:val="center"/>
        </w:trPr>
        <w:tc>
          <w:tcPr>
            <w:tcW w:w="265" w:type="pct"/>
            <w:vMerge/>
            <w:tcBorders>
              <w:top w:val="single" w:sz="4" w:space="0" w:color="000000"/>
              <w:left w:val="single" w:sz="4" w:space="0" w:color="000000"/>
              <w:bottom w:val="single" w:sz="4" w:space="0" w:color="000000"/>
              <w:right w:val="single" w:sz="4" w:space="0" w:color="000000"/>
            </w:tcBorders>
          </w:tcPr>
          <w:p w14:paraId="366430ED"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355" w:type="pct"/>
            <w:vMerge/>
            <w:tcBorders>
              <w:top w:val="single" w:sz="4" w:space="0" w:color="000000"/>
              <w:left w:val="single" w:sz="4" w:space="0" w:color="000000"/>
              <w:bottom w:val="single" w:sz="4" w:space="0" w:color="000000"/>
              <w:right w:val="single" w:sz="4" w:space="0" w:color="000000"/>
            </w:tcBorders>
          </w:tcPr>
          <w:p w14:paraId="3CB5C492"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498" w:type="pct"/>
            <w:gridSpan w:val="2"/>
            <w:tcBorders>
              <w:top w:val="single" w:sz="4" w:space="0" w:color="000000"/>
              <w:left w:val="single" w:sz="4" w:space="0" w:color="000000"/>
              <w:bottom w:val="single" w:sz="4" w:space="0" w:color="000000"/>
              <w:right w:val="single" w:sz="4" w:space="0" w:color="000000"/>
            </w:tcBorders>
          </w:tcPr>
          <w:p w14:paraId="2442F207"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5.</w:t>
            </w:r>
          </w:p>
        </w:tc>
        <w:tc>
          <w:tcPr>
            <w:tcW w:w="1340" w:type="pct"/>
            <w:gridSpan w:val="4"/>
            <w:tcBorders>
              <w:top w:val="single" w:sz="4" w:space="0" w:color="000000"/>
              <w:left w:val="single" w:sz="4" w:space="0" w:color="000000"/>
              <w:bottom w:val="single" w:sz="4" w:space="0" w:color="000000"/>
              <w:right w:val="single" w:sz="4" w:space="0" w:color="000000"/>
            </w:tcBorders>
          </w:tcPr>
          <w:p w14:paraId="374BB9FB" w14:textId="77777777" w:rsidR="00993516" w:rsidRPr="00993516" w:rsidRDefault="00993516" w:rsidP="00993516">
            <w:pPr>
              <w:spacing w:before="60" w:after="60"/>
              <w:ind w:left="28"/>
              <w:rPr>
                <w:rFonts w:ascii="Times New Roman" w:eastAsia="Times New Roman" w:hAnsi="Times New Roman"/>
                <w:bCs/>
                <w:sz w:val="20"/>
                <w:szCs w:val="20"/>
                <w:lang w:val="mk-MK"/>
              </w:rPr>
            </w:pPr>
            <w:r w:rsidRPr="00993516">
              <w:rPr>
                <w:rFonts w:ascii="Times New Roman" w:eastAsia="Times New Roman" w:hAnsi="Times New Roman"/>
                <w:bCs/>
                <w:sz w:val="20"/>
                <w:szCs w:val="20"/>
                <w:lang w:val="mk-MK"/>
              </w:rPr>
              <w:t>Мируше Хоџа</w:t>
            </w:r>
          </w:p>
        </w:tc>
        <w:tc>
          <w:tcPr>
            <w:tcW w:w="1376" w:type="pct"/>
            <w:gridSpan w:val="6"/>
            <w:tcBorders>
              <w:top w:val="single" w:sz="4" w:space="0" w:color="000000"/>
              <w:left w:val="single" w:sz="4" w:space="0" w:color="000000"/>
              <w:bottom w:val="single" w:sz="4" w:space="0" w:color="000000"/>
              <w:right w:val="single" w:sz="4" w:space="0" w:color="000000"/>
            </w:tcBorders>
          </w:tcPr>
          <w:p w14:paraId="6F2A97F0"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sz w:val="20"/>
                <w:szCs w:val="20"/>
                <w:lang w:val="mk-MK"/>
              </w:rPr>
              <w:t xml:space="preserve">„Заштитата на правата на заедниците во Република Македонија и Повелбата на ЕУ за фундаменталните права: Поимни дилеми?“ </w:t>
            </w:r>
          </w:p>
        </w:tc>
        <w:tc>
          <w:tcPr>
            <w:tcW w:w="1165" w:type="pct"/>
            <w:gridSpan w:val="2"/>
            <w:tcBorders>
              <w:top w:val="single" w:sz="4" w:space="0" w:color="000000"/>
              <w:left w:val="single" w:sz="4" w:space="0" w:color="000000"/>
              <w:bottom w:val="single" w:sz="4" w:space="0" w:color="000000"/>
              <w:right w:val="single" w:sz="4" w:space="0" w:color="000000"/>
            </w:tcBorders>
          </w:tcPr>
          <w:p w14:paraId="5013D683" w14:textId="77777777" w:rsidR="00993516" w:rsidRPr="00993516" w:rsidRDefault="00993516" w:rsidP="00993516">
            <w:pPr>
              <w:spacing w:before="60" w:after="60"/>
              <w:ind w:left="28"/>
              <w:rPr>
                <w:rFonts w:ascii="Times New Roman" w:eastAsia="Times New Roman" w:hAnsi="Times New Roman"/>
                <w:sz w:val="20"/>
                <w:szCs w:val="20"/>
                <w:lang w:val="mk-MK"/>
              </w:rPr>
            </w:pPr>
            <w:r w:rsidRPr="00993516">
              <w:rPr>
                <w:rFonts w:ascii="Times New Roman" w:eastAsia="Times New Roman" w:hAnsi="Times New Roman"/>
                <w:i/>
                <w:iCs/>
                <w:sz w:val="20"/>
                <w:szCs w:val="20"/>
                <w:lang w:val="mk-MK"/>
              </w:rPr>
              <w:t>Прилози од научната конференција „Република Македонија на патот кон Европската Унија (2020) – Искуства, предизвици и перспективи. 06 мај 2016 год</w:t>
            </w:r>
            <w:r w:rsidRPr="00993516">
              <w:rPr>
                <w:rFonts w:ascii="Times New Roman" w:eastAsia="Times New Roman" w:hAnsi="Times New Roman"/>
                <w:sz w:val="20"/>
                <w:szCs w:val="20"/>
                <w:lang w:val="mk-MK"/>
              </w:rPr>
              <w:t>. Скопје: Македонска Академија на Науките и Уметностите.</w:t>
            </w:r>
          </w:p>
          <w:p w14:paraId="2419310A"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sz w:val="20"/>
                <w:szCs w:val="20"/>
                <w:lang w:val="mk-MK"/>
              </w:rPr>
              <w:t>2016. стр. 141-151</w:t>
            </w:r>
          </w:p>
        </w:tc>
      </w:tr>
      <w:tr w:rsidR="00993516" w:rsidRPr="00993516" w14:paraId="07300C37" w14:textId="77777777" w:rsidTr="00993516">
        <w:trPr>
          <w:jc w:val="center"/>
        </w:trPr>
        <w:tc>
          <w:tcPr>
            <w:tcW w:w="265" w:type="pct"/>
            <w:vMerge/>
            <w:tcBorders>
              <w:top w:val="single" w:sz="4" w:space="0" w:color="000000"/>
              <w:left w:val="single" w:sz="4" w:space="0" w:color="000000"/>
              <w:bottom w:val="single" w:sz="4" w:space="0" w:color="000000"/>
              <w:right w:val="single" w:sz="4" w:space="0" w:color="000000"/>
            </w:tcBorders>
          </w:tcPr>
          <w:p w14:paraId="0D4C867D"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355" w:type="pct"/>
            <w:vMerge w:val="restart"/>
            <w:tcBorders>
              <w:top w:val="single" w:sz="4" w:space="0" w:color="000000"/>
              <w:left w:val="single" w:sz="4" w:space="0" w:color="000000"/>
              <w:bottom w:val="single" w:sz="4" w:space="0" w:color="000000"/>
              <w:right w:val="single" w:sz="4" w:space="0" w:color="000000"/>
            </w:tcBorders>
          </w:tcPr>
          <w:p w14:paraId="4BD0341D"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10.3.</w:t>
            </w:r>
          </w:p>
        </w:tc>
        <w:tc>
          <w:tcPr>
            <w:tcW w:w="4380" w:type="pct"/>
            <w:gridSpan w:val="14"/>
            <w:tcBorders>
              <w:top w:val="single" w:sz="4" w:space="0" w:color="000000"/>
              <w:left w:val="single" w:sz="4" w:space="0" w:color="000000"/>
              <w:bottom w:val="single" w:sz="4" w:space="0" w:color="000000"/>
              <w:right w:val="single" w:sz="4" w:space="0" w:color="000000"/>
            </w:tcBorders>
          </w:tcPr>
          <w:p w14:paraId="0D6C1A0D"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Печатени книги во последните пет години (до пет)</w:t>
            </w:r>
          </w:p>
        </w:tc>
      </w:tr>
      <w:tr w:rsidR="00993516" w:rsidRPr="00993516" w14:paraId="230DD2F8" w14:textId="77777777" w:rsidTr="00993516">
        <w:trPr>
          <w:jc w:val="center"/>
        </w:trPr>
        <w:tc>
          <w:tcPr>
            <w:tcW w:w="265" w:type="pct"/>
            <w:vMerge/>
            <w:tcBorders>
              <w:top w:val="single" w:sz="4" w:space="0" w:color="000000"/>
              <w:left w:val="single" w:sz="4" w:space="0" w:color="000000"/>
              <w:bottom w:val="single" w:sz="4" w:space="0" w:color="000000"/>
              <w:right w:val="single" w:sz="4" w:space="0" w:color="000000"/>
            </w:tcBorders>
          </w:tcPr>
          <w:p w14:paraId="595142E4"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355" w:type="pct"/>
            <w:vMerge/>
            <w:tcBorders>
              <w:top w:val="single" w:sz="4" w:space="0" w:color="000000"/>
              <w:left w:val="single" w:sz="4" w:space="0" w:color="000000"/>
              <w:bottom w:val="single" w:sz="4" w:space="0" w:color="000000"/>
              <w:right w:val="single" w:sz="4" w:space="0" w:color="000000"/>
            </w:tcBorders>
          </w:tcPr>
          <w:p w14:paraId="1D80056A"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498" w:type="pct"/>
            <w:gridSpan w:val="2"/>
            <w:tcBorders>
              <w:top w:val="single" w:sz="4" w:space="0" w:color="000000"/>
              <w:left w:val="single" w:sz="4" w:space="0" w:color="000000"/>
              <w:bottom w:val="single" w:sz="4" w:space="0" w:color="000000"/>
              <w:right w:val="single" w:sz="4" w:space="0" w:color="000000"/>
            </w:tcBorders>
          </w:tcPr>
          <w:p w14:paraId="535C6C27"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Ред</w:t>
            </w:r>
            <w:r w:rsidRPr="00993516">
              <w:rPr>
                <w:rFonts w:ascii="Times New Roman" w:eastAsia="Times New Roman" w:hAnsi="Times New Roman"/>
                <w:bCs/>
                <w:sz w:val="20"/>
                <w:szCs w:val="20"/>
                <w:lang w:val="mk-MK"/>
              </w:rPr>
              <w:t>ен</w:t>
            </w:r>
            <w:r w:rsidRPr="00993516">
              <w:rPr>
                <w:rFonts w:ascii="Times New Roman" w:eastAsia="Times New Roman" w:hAnsi="Times New Roman"/>
                <w:bCs/>
                <w:sz w:val="20"/>
                <w:szCs w:val="20"/>
                <w:lang w:val="sr-Cyrl-CS"/>
              </w:rPr>
              <w:t>број</w:t>
            </w:r>
          </w:p>
        </w:tc>
        <w:tc>
          <w:tcPr>
            <w:tcW w:w="1340" w:type="pct"/>
            <w:gridSpan w:val="4"/>
            <w:tcBorders>
              <w:top w:val="single" w:sz="4" w:space="0" w:color="000000"/>
              <w:left w:val="single" w:sz="4" w:space="0" w:color="000000"/>
              <w:bottom w:val="single" w:sz="4" w:space="0" w:color="000000"/>
              <w:right w:val="single" w:sz="4" w:space="0" w:color="000000"/>
            </w:tcBorders>
          </w:tcPr>
          <w:p w14:paraId="1BADFA4C"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Автори</w:t>
            </w:r>
          </w:p>
        </w:tc>
        <w:tc>
          <w:tcPr>
            <w:tcW w:w="1376" w:type="pct"/>
            <w:gridSpan w:val="6"/>
            <w:tcBorders>
              <w:top w:val="single" w:sz="4" w:space="0" w:color="000000"/>
              <w:left w:val="single" w:sz="4" w:space="0" w:color="000000"/>
              <w:bottom w:val="single" w:sz="4" w:space="0" w:color="000000"/>
              <w:right w:val="single" w:sz="4" w:space="0" w:color="000000"/>
            </w:tcBorders>
          </w:tcPr>
          <w:p w14:paraId="7C67FF30"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Наслов</w:t>
            </w:r>
          </w:p>
        </w:tc>
        <w:tc>
          <w:tcPr>
            <w:tcW w:w="1165" w:type="pct"/>
            <w:gridSpan w:val="2"/>
            <w:tcBorders>
              <w:top w:val="single" w:sz="4" w:space="0" w:color="000000"/>
              <w:left w:val="single" w:sz="4" w:space="0" w:color="000000"/>
              <w:bottom w:val="single" w:sz="4" w:space="0" w:color="000000"/>
              <w:right w:val="single" w:sz="4" w:space="0" w:color="000000"/>
            </w:tcBorders>
          </w:tcPr>
          <w:p w14:paraId="3CB5BC83"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Издавач / година</w:t>
            </w:r>
          </w:p>
        </w:tc>
      </w:tr>
      <w:tr w:rsidR="00993516" w:rsidRPr="00993516" w14:paraId="770A81A9" w14:textId="77777777" w:rsidTr="00993516">
        <w:trPr>
          <w:jc w:val="center"/>
        </w:trPr>
        <w:tc>
          <w:tcPr>
            <w:tcW w:w="265" w:type="pct"/>
            <w:vMerge/>
            <w:tcBorders>
              <w:top w:val="single" w:sz="4" w:space="0" w:color="000000"/>
              <w:left w:val="single" w:sz="4" w:space="0" w:color="000000"/>
              <w:bottom w:val="single" w:sz="4" w:space="0" w:color="000000"/>
              <w:right w:val="single" w:sz="4" w:space="0" w:color="000000"/>
            </w:tcBorders>
          </w:tcPr>
          <w:p w14:paraId="646344B7"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355" w:type="pct"/>
            <w:vMerge/>
            <w:tcBorders>
              <w:top w:val="single" w:sz="4" w:space="0" w:color="000000"/>
              <w:left w:val="single" w:sz="4" w:space="0" w:color="000000"/>
              <w:bottom w:val="single" w:sz="4" w:space="0" w:color="000000"/>
              <w:right w:val="single" w:sz="4" w:space="0" w:color="000000"/>
            </w:tcBorders>
          </w:tcPr>
          <w:p w14:paraId="4F500B67"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498" w:type="pct"/>
            <w:gridSpan w:val="2"/>
            <w:tcBorders>
              <w:top w:val="single" w:sz="4" w:space="0" w:color="000000"/>
              <w:left w:val="single" w:sz="4" w:space="0" w:color="000000"/>
              <w:bottom w:val="single" w:sz="4" w:space="0" w:color="000000"/>
              <w:right w:val="single" w:sz="4" w:space="0" w:color="000000"/>
            </w:tcBorders>
          </w:tcPr>
          <w:p w14:paraId="4CD24FF9"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1.</w:t>
            </w:r>
          </w:p>
        </w:tc>
        <w:tc>
          <w:tcPr>
            <w:tcW w:w="1340" w:type="pct"/>
            <w:gridSpan w:val="4"/>
            <w:tcBorders>
              <w:top w:val="single" w:sz="4" w:space="0" w:color="000000"/>
              <w:left w:val="single" w:sz="4" w:space="0" w:color="000000"/>
              <w:bottom w:val="single" w:sz="4" w:space="0" w:color="000000"/>
              <w:right w:val="single" w:sz="4" w:space="0" w:color="000000"/>
            </w:tcBorders>
          </w:tcPr>
          <w:p w14:paraId="3B52F054" w14:textId="77777777" w:rsidR="00993516" w:rsidRPr="00993516" w:rsidRDefault="00993516" w:rsidP="00993516">
            <w:pPr>
              <w:spacing w:before="60" w:after="60"/>
              <w:ind w:left="28"/>
              <w:rPr>
                <w:rFonts w:ascii="Times New Roman" w:eastAsia="Times New Roman" w:hAnsi="Times New Roman"/>
                <w:bCs/>
                <w:sz w:val="20"/>
                <w:szCs w:val="20"/>
                <w:lang w:val="mk-MK"/>
              </w:rPr>
            </w:pPr>
            <w:r w:rsidRPr="00993516">
              <w:rPr>
                <w:rFonts w:ascii="Times New Roman" w:eastAsia="Times New Roman" w:hAnsi="Times New Roman"/>
                <w:bCs/>
                <w:sz w:val="20"/>
                <w:szCs w:val="20"/>
                <w:lang w:val="mk-MK"/>
              </w:rPr>
              <w:t>Mirushe Hoxha</w:t>
            </w:r>
          </w:p>
        </w:tc>
        <w:tc>
          <w:tcPr>
            <w:tcW w:w="1376" w:type="pct"/>
            <w:gridSpan w:val="6"/>
            <w:tcBorders>
              <w:top w:val="single" w:sz="4" w:space="0" w:color="000000"/>
              <w:left w:val="single" w:sz="4" w:space="0" w:color="000000"/>
              <w:bottom w:val="single" w:sz="4" w:space="0" w:color="000000"/>
              <w:right w:val="single" w:sz="4" w:space="0" w:color="000000"/>
            </w:tcBorders>
          </w:tcPr>
          <w:p w14:paraId="77DA9D6E" w14:textId="77777777" w:rsidR="00993516" w:rsidRPr="00993516" w:rsidRDefault="00993516" w:rsidP="00993516">
            <w:pPr>
              <w:spacing w:before="60" w:after="60"/>
              <w:ind w:left="28"/>
              <w:rPr>
                <w:rFonts w:ascii="Times New Roman" w:eastAsia="Times New Roman" w:hAnsi="Times New Roman"/>
                <w:bCs/>
                <w:sz w:val="20"/>
                <w:szCs w:val="20"/>
                <w:lang w:val="sq-AL"/>
              </w:rPr>
            </w:pPr>
            <w:r w:rsidRPr="00993516">
              <w:rPr>
                <w:rFonts w:ascii="Times New Roman" w:eastAsia="Times New Roman" w:hAnsi="Times New Roman"/>
                <w:bCs/>
                <w:sz w:val="20"/>
                <w:szCs w:val="20"/>
                <w:lang w:val="mk-MK"/>
              </w:rPr>
              <w:t xml:space="preserve">Hapi i </w:t>
            </w:r>
            <w:r w:rsidRPr="00993516">
              <w:rPr>
                <w:rFonts w:ascii="Times New Roman" w:eastAsia="Times New Roman" w:hAnsi="Times New Roman"/>
                <w:bCs/>
                <w:sz w:val="20"/>
                <w:szCs w:val="20"/>
                <w:lang w:val="en-US"/>
              </w:rPr>
              <w:t>parë persisht (First Step Persian)</w:t>
            </w:r>
          </w:p>
        </w:tc>
        <w:tc>
          <w:tcPr>
            <w:tcW w:w="1165" w:type="pct"/>
            <w:gridSpan w:val="2"/>
            <w:tcBorders>
              <w:top w:val="single" w:sz="4" w:space="0" w:color="000000"/>
              <w:left w:val="single" w:sz="4" w:space="0" w:color="000000"/>
              <w:bottom w:val="single" w:sz="4" w:space="0" w:color="000000"/>
              <w:right w:val="single" w:sz="4" w:space="0" w:color="000000"/>
            </w:tcBorders>
          </w:tcPr>
          <w:p w14:paraId="18D679C7" w14:textId="77777777" w:rsidR="00993516" w:rsidRPr="00993516" w:rsidRDefault="00993516" w:rsidP="00993516">
            <w:pPr>
              <w:spacing w:before="60" w:after="60"/>
              <w:ind w:left="28"/>
              <w:rPr>
                <w:rFonts w:ascii="Times New Roman" w:eastAsia="Times New Roman" w:hAnsi="Times New Roman"/>
                <w:bCs/>
                <w:sz w:val="20"/>
                <w:szCs w:val="20"/>
                <w:lang w:val="sq-AL"/>
              </w:rPr>
            </w:pPr>
            <w:r w:rsidRPr="00993516">
              <w:rPr>
                <w:rFonts w:ascii="Times New Roman" w:eastAsia="Times New Roman" w:hAnsi="Times New Roman"/>
                <w:bCs/>
                <w:sz w:val="20"/>
                <w:szCs w:val="20"/>
                <w:lang w:val="sq-AL"/>
              </w:rPr>
              <w:t>Saadi Foundation. ATU, Tehran, Iran. 2021</w:t>
            </w:r>
          </w:p>
        </w:tc>
      </w:tr>
      <w:tr w:rsidR="00993516" w:rsidRPr="00993516" w14:paraId="41E6FF11" w14:textId="77777777" w:rsidTr="00993516">
        <w:trPr>
          <w:jc w:val="center"/>
        </w:trPr>
        <w:tc>
          <w:tcPr>
            <w:tcW w:w="265" w:type="pct"/>
            <w:vMerge/>
            <w:tcBorders>
              <w:top w:val="single" w:sz="4" w:space="0" w:color="000000"/>
              <w:left w:val="single" w:sz="4" w:space="0" w:color="000000"/>
              <w:bottom w:val="single" w:sz="4" w:space="0" w:color="000000"/>
              <w:right w:val="single" w:sz="4" w:space="0" w:color="000000"/>
            </w:tcBorders>
          </w:tcPr>
          <w:p w14:paraId="691D1D57"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355" w:type="pct"/>
            <w:vMerge/>
            <w:tcBorders>
              <w:top w:val="single" w:sz="4" w:space="0" w:color="000000"/>
              <w:left w:val="single" w:sz="4" w:space="0" w:color="000000"/>
              <w:bottom w:val="single" w:sz="4" w:space="0" w:color="000000"/>
              <w:right w:val="single" w:sz="4" w:space="0" w:color="000000"/>
            </w:tcBorders>
          </w:tcPr>
          <w:p w14:paraId="1CFB70A5"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498" w:type="pct"/>
            <w:gridSpan w:val="2"/>
            <w:tcBorders>
              <w:top w:val="single" w:sz="4" w:space="0" w:color="000000"/>
              <w:left w:val="single" w:sz="4" w:space="0" w:color="000000"/>
              <w:bottom w:val="single" w:sz="4" w:space="0" w:color="000000"/>
              <w:right w:val="single" w:sz="4" w:space="0" w:color="000000"/>
            </w:tcBorders>
          </w:tcPr>
          <w:p w14:paraId="751D1BD7"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2.</w:t>
            </w:r>
          </w:p>
        </w:tc>
        <w:tc>
          <w:tcPr>
            <w:tcW w:w="1340" w:type="pct"/>
            <w:gridSpan w:val="4"/>
            <w:tcBorders>
              <w:top w:val="single" w:sz="4" w:space="0" w:color="000000"/>
              <w:left w:val="single" w:sz="4" w:space="0" w:color="000000"/>
              <w:bottom w:val="single" w:sz="4" w:space="0" w:color="000000"/>
              <w:right w:val="single" w:sz="4" w:space="0" w:color="000000"/>
            </w:tcBorders>
          </w:tcPr>
          <w:p w14:paraId="78C20641"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1376" w:type="pct"/>
            <w:gridSpan w:val="6"/>
            <w:tcBorders>
              <w:top w:val="single" w:sz="4" w:space="0" w:color="000000"/>
              <w:left w:val="single" w:sz="4" w:space="0" w:color="000000"/>
              <w:bottom w:val="single" w:sz="4" w:space="0" w:color="000000"/>
              <w:right w:val="single" w:sz="4" w:space="0" w:color="000000"/>
            </w:tcBorders>
          </w:tcPr>
          <w:p w14:paraId="4676F542"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1165" w:type="pct"/>
            <w:gridSpan w:val="2"/>
            <w:tcBorders>
              <w:top w:val="single" w:sz="4" w:space="0" w:color="000000"/>
              <w:left w:val="single" w:sz="4" w:space="0" w:color="000000"/>
              <w:bottom w:val="single" w:sz="4" w:space="0" w:color="000000"/>
              <w:right w:val="single" w:sz="4" w:space="0" w:color="000000"/>
            </w:tcBorders>
          </w:tcPr>
          <w:p w14:paraId="5CABB260"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r>
      <w:tr w:rsidR="00993516" w:rsidRPr="00993516" w14:paraId="787A1B6C" w14:textId="77777777" w:rsidTr="00993516">
        <w:trPr>
          <w:jc w:val="center"/>
        </w:trPr>
        <w:tc>
          <w:tcPr>
            <w:tcW w:w="265" w:type="pct"/>
            <w:vMerge/>
            <w:tcBorders>
              <w:top w:val="single" w:sz="4" w:space="0" w:color="000000"/>
              <w:left w:val="single" w:sz="4" w:space="0" w:color="000000"/>
              <w:bottom w:val="single" w:sz="4" w:space="0" w:color="000000"/>
              <w:right w:val="single" w:sz="4" w:space="0" w:color="000000"/>
            </w:tcBorders>
          </w:tcPr>
          <w:p w14:paraId="55D4021F"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355" w:type="pct"/>
            <w:vMerge/>
            <w:tcBorders>
              <w:top w:val="single" w:sz="4" w:space="0" w:color="000000"/>
              <w:left w:val="single" w:sz="4" w:space="0" w:color="000000"/>
              <w:bottom w:val="single" w:sz="4" w:space="0" w:color="000000"/>
              <w:right w:val="single" w:sz="4" w:space="0" w:color="000000"/>
            </w:tcBorders>
          </w:tcPr>
          <w:p w14:paraId="41623C06"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498" w:type="pct"/>
            <w:gridSpan w:val="2"/>
            <w:tcBorders>
              <w:top w:val="single" w:sz="4" w:space="0" w:color="000000"/>
              <w:left w:val="single" w:sz="4" w:space="0" w:color="000000"/>
              <w:bottom w:val="single" w:sz="4" w:space="0" w:color="000000"/>
              <w:right w:val="single" w:sz="4" w:space="0" w:color="000000"/>
            </w:tcBorders>
          </w:tcPr>
          <w:p w14:paraId="70A58712"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3.</w:t>
            </w:r>
          </w:p>
        </w:tc>
        <w:tc>
          <w:tcPr>
            <w:tcW w:w="1340" w:type="pct"/>
            <w:gridSpan w:val="4"/>
            <w:tcBorders>
              <w:top w:val="single" w:sz="4" w:space="0" w:color="000000"/>
              <w:left w:val="single" w:sz="4" w:space="0" w:color="000000"/>
              <w:bottom w:val="single" w:sz="4" w:space="0" w:color="000000"/>
              <w:right w:val="single" w:sz="4" w:space="0" w:color="000000"/>
            </w:tcBorders>
          </w:tcPr>
          <w:p w14:paraId="193BB607"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1376" w:type="pct"/>
            <w:gridSpan w:val="6"/>
            <w:tcBorders>
              <w:top w:val="single" w:sz="4" w:space="0" w:color="000000"/>
              <w:left w:val="single" w:sz="4" w:space="0" w:color="000000"/>
              <w:bottom w:val="single" w:sz="4" w:space="0" w:color="000000"/>
              <w:right w:val="single" w:sz="4" w:space="0" w:color="000000"/>
            </w:tcBorders>
          </w:tcPr>
          <w:p w14:paraId="22C2E105"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1165" w:type="pct"/>
            <w:gridSpan w:val="2"/>
            <w:tcBorders>
              <w:top w:val="single" w:sz="4" w:space="0" w:color="000000"/>
              <w:left w:val="single" w:sz="4" w:space="0" w:color="000000"/>
              <w:bottom w:val="single" w:sz="4" w:space="0" w:color="000000"/>
              <w:right w:val="single" w:sz="4" w:space="0" w:color="000000"/>
            </w:tcBorders>
          </w:tcPr>
          <w:p w14:paraId="293F3251"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r>
      <w:tr w:rsidR="00993516" w:rsidRPr="00993516" w14:paraId="270A5F60" w14:textId="77777777" w:rsidTr="00993516">
        <w:trPr>
          <w:jc w:val="center"/>
        </w:trPr>
        <w:tc>
          <w:tcPr>
            <w:tcW w:w="265" w:type="pct"/>
            <w:vMerge/>
            <w:tcBorders>
              <w:top w:val="single" w:sz="4" w:space="0" w:color="000000"/>
              <w:left w:val="single" w:sz="4" w:space="0" w:color="000000"/>
              <w:bottom w:val="single" w:sz="4" w:space="0" w:color="000000"/>
              <w:right w:val="single" w:sz="4" w:space="0" w:color="000000"/>
            </w:tcBorders>
          </w:tcPr>
          <w:p w14:paraId="7F7B01CE"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355" w:type="pct"/>
            <w:vMerge/>
            <w:tcBorders>
              <w:top w:val="single" w:sz="4" w:space="0" w:color="000000"/>
              <w:left w:val="single" w:sz="4" w:space="0" w:color="000000"/>
              <w:bottom w:val="single" w:sz="4" w:space="0" w:color="000000"/>
              <w:right w:val="single" w:sz="4" w:space="0" w:color="000000"/>
            </w:tcBorders>
          </w:tcPr>
          <w:p w14:paraId="2D013A8B"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498" w:type="pct"/>
            <w:gridSpan w:val="2"/>
            <w:tcBorders>
              <w:top w:val="single" w:sz="4" w:space="0" w:color="000000"/>
              <w:left w:val="single" w:sz="4" w:space="0" w:color="000000"/>
              <w:bottom w:val="single" w:sz="4" w:space="0" w:color="000000"/>
              <w:right w:val="single" w:sz="4" w:space="0" w:color="000000"/>
            </w:tcBorders>
          </w:tcPr>
          <w:p w14:paraId="232F9FF8"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4.</w:t>
            </w:r>
          </w:p>
        </w:tc>
        <w:tc>
          <w:tcPr>
            <w:tcW w:w="1340" w:type="pct"/>
            <w:gridSpan w:val="4"/>
            <w:tcBorders>
              <w:top w:val="single" w:sz="4" w:space="0" w:color="000000"/>
              <w:left w:val="single" w:sz="4" w:space="0" w:color="000000"/>
              <w:bottom w:val="single" w:sz="4" w:space="0" w:color="000000"/>
              <w:right w:val="single" w:sz="4" w:space="0" w:color="000000"/>
            </w:tcBorders>
          </w:tcPr>
          <w:p w14:paraId="7518ACC8"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1376" w:type="pct"/>
            <w:gridSpan w:val="6"/>
            <w:tcBorders>
              <w:top w:val="single" w:sz="4" w:space="0" w:color="000000"/>
              <w:left w:val="single" w:sz="4" w:space="0" w:color="000000"/>
              <w:bottom w:val="single" w:sz="4" w:space="0" w:color="000000"/>
              <w:right w:val="single" w:sz="4" w:space="0" w:color="000000"/>
            </w:tcBorders>
          </w:tcPr>
          <w:p w14:paraId="4EA95DA1"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1165" w:type="pct"/>
            <w:gridSpan w:val="2"/>
            <w:tcBorders>
              <w:top w:val="single" w:sz="4" w:space="0" w:color="000000"/>
              <w:left w:val="single" w:sz="4" w:space="0" w:color="000000"/>
              <w:bottom w:val="single" w:sz="4" w:space="0" w:color="000000"/>
              <w:right w:val="single" w:sz="4" w:space="0" w:color="000000"/>
            </w:tcBorders>
          </w:tcPr>
          <w:p w14:paraId="5279D5C2"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r>
      <w:tr w:rsidR="00993516" w:rsidRPr="00993516" w14:paraId="06E64E86" w14:textId="77777777" w:rsidTr="00993516">
        <w:trPr>
          <w:jc w:val="center"/>
        </w:trPr>
        <w:tc>
          <w:tcPr>
            <w:tcW w:w="265" w:type="pct"/>
            <w:vMerge/>
            <w:tcBorders>
              <w:top w:val="single" w:sz="4" w:space="0" w:color="000000"/>
              <w:left w:val="single" w:sz="4" w:space="0" w:color="000000"/>
              <w:bottom w:val="single" w:sz="4" w:space="0" w:color="000000"/>
              <w:right w:val="single" w:sz="4" w:space="0" w:color="000000"/>
            </w:tcBorders>
          </w:tcPr>
          <w:p w14:paraId="53F9AEEE"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355" w:type="pct"/>
            <w:vMerge/>
            <w:tcBorders>
              <w:top w:val="single" w:sz="4" w:space="0" w:color="000000"/>
              <w:left w:val="single" w:sz="4" w:space="0" w:color="000000"/>
              <w:bottom w:val="single" w:sz="4" w:space="0" w:color="000000"/>
              <w:right w:val="single" w:sz="4" w:space="0" w:color="000000"/>
            </w:tcBorders>
          </w:tcPr>
          <w:p w14:paraId="2CB8BE1F"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498" w:type="pct"/>
            <w:gridSpan w:val="2"/>
            <w:tcBorders>
              <w:top w:val="single" w:sz="4" w:space="0" w:color="000000"/>
              <w:left w:val="single" w:sz="4" w:space="0" w:color="000000"/>
              <w:bottom w:val="single" w:sz="4" w:space="0" w:color="000000"/>
              <w:right w:val="single" w:sz="4" w:space="0" w:color="000000"/>
            </w:tcBorders>
          </w:tcPr>
          <w:p w14:paraId="4662870C"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5.</w:t>
            </w:r>
          </w:p>
        </w:tc>
        <w:tc>
          <w:tcPr>
            <w:tcW w:w="1340" w:type="pct"/>
            <w:gridSpan w:val="4"/>
            <w:tcBorders>
              <w:top w:val="single" w:sz="4" w:space="0" w:color="000000"/>
              <w:left w:val="single" w:sz="4" w:space="0" w:color="000000"/>
              <w:bottom w:val="single" w:sz="4" w:space="0" w:color="000000"/>
              <w:right w:val="single" w:sz="4" w:space="0" w:color="000000"/>
            </w:tcBorders>
          </w:tcPr>
          <w:p w14:paraId="4CE3C4C1"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1376" w:type="pct"/>
            <w:gridSpan w:val="6"/>
            <w:tcBorders>
              <w:top w:val="single" w:sz="4" w:space="0" w:color="000000"/>
              <w:left w:val="single" w:sz="4" w:space="0" w:color="000000"/>
              <w:bottom w:val="single" w:sz="4" w:space="0" w:color="000000"/>
              <w:right w:val="single" w:sz="4" w:space="0" w:color="000000"/>
            </w:tcBorders>
          </w:tcPr>
          <w:p w14:paraId="59000172"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1165" w:type="pct"/>
            <w:gridSpan w:val="2"/>
            <w:tcBorders>
              <w:top w:val="single" w:sz="4" w:space="0" w:color="000000"/>
              <w:left w:val="single" w:sz="4" w:space="0" w:color="000000"/>
              <w:bottom w:val="single" w:sz="4" w:space="0" w:color="000000"/>
              <w:right w:val="single" w:sz="4" w:space="0" w:color="000000"/>
            </w:tcBorders>
          </w:tcPr>
          <w:p w14:paraId="70444A61"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r>
      <w:tr w:rsidR="00993516" w:rsidRPr="00993516" w14:paraId="3B1410CC" w14:textId="77777777" w:rsidTr="00993516">
        <w:trPr>
          <w:jc w:val="center"/>
        </w:trPr>
        <w:tc>
          <w:tcPr>
            <w:tcW w:w="265" w:type="pct"/>
            <w:vMerge/>
            <w:tcBorders>
              <w:top w:val="single" w:sz="4" w:space="0" w:color="000000"/>
              <w:left w:val="single" w:sz="4" w:space="0" w:color="000000"/>
              <w:bottom w:val="single" w:sz="4" w:space="0" w:color="000000"/>
              <w:right w:val="single" w:sz="4" w:space="0" w:color="000000"/>
            </w:tcBorders>
          </w:tcPr>
          <w:p w14:paraId="4C5F11B8"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355" w:type="pct"/>
            <w:vMerge w:val="restart"/>
            <w:tcBorders>
              <w:top w:val="single" w:sz="4" w:space="0" w:color="000000"/>
              <w:left w:val="single" w:sz="4" w:space="0" w:color="000000"/>
              <w:bottom w:val="single" w:sz="4" w:space="0" w:color="000000"/>
              <w:right w:val="single" w:sz="4" w:space="0" w:color="000000"/>
            </w:tcBorders>
          </w:tcPr>
          <w:p w14:paraId="76378BAB"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10.4.</w:t>
            </w:r>
          </w:p>
        </w:tc>
        <w:tc>
          <w:tcPr>
            <w:tcW w:w="4380" w:type="pct"/>
            <w:gridSpan w:val="14"/>
            <w:tcBorders>
              <w:top w:val="single" w:sz="4" w:space="0" w:color="000000"/>
              <w:left w:val="single" w:sz="4" w:space="0" w:color="000000"/>
              <w:bottom w:val="single" w:sz="4" w:space="0" w:color="000000"/>
              <w:right w:val="single" w:sz="4" w:space="0" w:color="000000"/>
            </w:tcBorders>
          </w:tcPr>
          <w:p w14:paraId="4BF6186E"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Печатени стручни трудови во последните пет години (до пет)</w:t>
            </w:r>
          </w:p>
        </w:tc>
      </w:tr>
      <w:tr w:rsidR="00993516" w:rsidRPr="00993516" w14:paraId="58CA9725" w14:textId="77777777" w:rsidTr="00993516">
        <w:trPr>
          <w:jc w:val="center"/>
        </w:trPr>
        <w:tc>
          <w:tcPr>
            <w:tcW w:w="265" w:type="pct"/>
            <w:vMerge/>
            <w:tcBorders>
              <w:top w:val="single" w:sz="4" w:space="0" w:color="000000"/>
              <w:left w:val="single" w:sz="4" w:space="0" w:color="000000"/>
              <w:bottom w:val="single" w:sz="4" w:space="0" w:color="000000"/>
              <w:right w:val="single" w:sz="4" w:space="0" w:color="000000"/>
            </w:tcBorders>
          </w:tcPr>
          <w:p w14:paraId="0BD53DFA"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355" w:type="pct"/>
            <w:vMerge/>
            <w:tcBorders>
              <w:top w:val="single" w:sz="4" w:space="0" w:color="000000"/>
              <w:left w:val="single" w:sz="4" w:space="0" w:color="000000"/>
              <w:bottom w:val="single" w:sz="4" w:space="0" w:color="000000"/>
              <w:right w:val="single" w:sz="4" w:space="0" w:color="000000"/>
            </w:tcBorders>
          </w:tcPr>
          <w:p w14:paraId="0EB74776"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498" w:type="pct"/>
            <w:gridSpan w:val="2"/>
            <w:tcBorders>
              <w:top w:val="single" w:sz="4" w:space="0" w:color="000000"/>
              <w:left w:val="single" w:sz="4" w:space="0" w:color="000000"/>
              <w:bottom w:val="single" w:sz="4" w:space="0" w:color="000000"/>
              <w:right w:val="single" w:sz="4" w:space="0" w:color="000000"/>
            </w:tcBorders>
          </w:tcPr>
          <w:p w14:paraId="283D30B7"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Ред</w:t>
            </w:r>
            <w:r w:rsidRPr="00993516">
              <w:rPr>
                <w:rFonts w:ascii="Times New Roman" w:eastAsia="Times New Roman" w:hAnsi="Times New Roman"/>
                <w:bCs/>
                <w:sz w:val="20"/>
                <w:szCs w:val="20"/>
                <w:lang w:val="mk-MK"/>
              </w:rPr>
              <w:t>ен</w:t>
            </w:r>
            <w:r w:rsidRPr="00993516">
              <w:rPr>
                <w:rFonts w:ascii="Times New Roman" w:eastAsia="Times New Roman" w:hAnsi="Times New Roman"/>
                <w:bCs/>
                <w:sz w:val="20"/>
                <w:szCs w:val="20"/>
                <w:lang w:val="sr-Cyrl-CS"/>
              </w:rPr>
              <w:t>број</w:t>
            </w:r>
          </w:p>
        </w:tc>
        <w:tc>
          <w:tcPr>
            <w:tcW w:w="1340" w:type="pct"/>
            <w:gridSpan w:val="4"/>
            <w:tcBorders>
              <w:top w:val="single" w:sz="4" w:space="0" w:color="000000"/>
              <w:left w:val="single" w:sz="4" w:space="0" w:color="000000"/>
              <w:bottom w:val="single" w:sz="4" w:space="0" w:color="000000"/>
              <w:right w:val="single" w:sz="4" w:space="0" w:color="000000"/>
            </w:tcBorders>
          </w:tcPr>
          <w:p w14:paraId="4E82B4D2"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Автори</w:t>
            </w:r>
          </w:p>
        </w:tc>
        <w:tc>
          <w:tcPr>
            <w:tcW w:w="1376" w:type="pct"/>
            <w:gridSpan w:val="6"/>
            <w:tcBorders>
              <w:top w:val="single" w:sz="4" w:space="0" w:color="000000"/>
              <w:left w:val="single" w:sz="4" w:space="0" w:color="000000"/>
              <w:bottom w:val="single" w:sz="4" w:space="0" w:color="000000"/>
              <w:right w:val="single" w:sz="4" w:space="0" w:color="000000"/>
            </w:tcBorders>
          </w:tcPr>
          <w:p w14:paraId="075FBC0D"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Наслов</w:t>
            </w:r>
          </w:p>
        </w:tc>
        <w:tc>
          <w:tcPr>
            <w:tcW w:w="1165" w:type="pct"/>
            <w:gridSpan w:val="2"/>
            <w:tcBorders>
              <w:top w:val="single" w:sz="4" w:space="0" w:color="000000"/>
              <w:left w:val="single" w:sz="4" w:space="0" w:color="000000"/>
              <w:bottom w:val="single" w:sz="4" w:space="0" w:color="000000"/>
              <w:right w:val="single" w:sz="4" w:space="0" w:color="000000"/>
            </w:tcBorders>
          </w:tcPr>
          <w:p w14:paraId="7EBDF771"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Издавач / година</w:t>
            </w:r>
          </w:p>
        </w:tc>
      </w:tr>
      <w:tr w:rsidR="00993516" w:rsidRPr="00993516" w14:paraId="5BCB76DD" w14:textId="77777777" w:rsidTr="00993516">
        <w:trPr>
          <w:jc w:val="center"/>
        </w:trPr>
        <w:tc>
          <w:tcPr>
            <w:tcW w:w="265" w:type="pct"/>
            <w:vMerge/>
            <w:tcBorders>
              <w:top w:val="single" w:sz="4" w:space="0" w:color="000000"/>
              <w:left w:val="single" w:sz="4" w:space="0" w:color="000000"/>
              <w:bottom w:val="single" w:sz="4" w:space="0" w:color="000000"/>
              <w:right w:val="single" w:sz="4" w:space="0" w:color="000000"/>
            </w:tcBorders>
          </w:tcPr>
          <w:p w14:paraId="6F155243"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355" w:type="pct"/>
            <w:vMerge/>
            <w:tcBorders>
              <w:top w:val="single" w:sz="4" w:space="0" w:color="000000"/>
              <w:left w:val="single" w:sz="4" w:space="0" w:color="000000"/>
              <w:bottom w:val="single" w:sz="4" w:space="0" w:color="000000"/>
              <w:right w:val="single" w:sz="4" w:space="0" w:color="000000"/>
            </w:tcBorders>
          </w:tcPr>
          <w:p w14:paraId="2001BCCB"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498" w:type="pct"/>
            <w:gridSpan w:val="2"/>
            <w:tcBorders>
              <w:top w:val="single" w:sz="4" w:space="0" w:color="000000"/>
              <w:left w:val="single" w:sz="4" w:space="0" w:color="000000"/>
              <w:bottom w:val="single" w:sz="4" w:space="0" w:color="000000"/>
              <w:right w:val="single" w:sz="4" w:space="0" w:color="000000"/>
            </w:tcBorders>
          </w:tcPr>
          <w:p w14:paraId="7DB47350"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1.</w:t>
            </w:r>
          </w:p>
        </w:tc>
        <w:tc>
          <w:tcPr>
            <w:tcW w:w="1340" w:type="pct"/>
            <w:gridSpan w:val="4"/>
            <w:tcBorders>
              <w:top w:val="single" w:sz="4" w:space="0" w:color="000000"/>
              <w:left w:val="single" w:sz="4" w:space="0" w:color="000000"/>
              <w:bottom w:val="single" w:sz="4" w:space="0" w:color="000000"/>
              <w:right w:val="single" w:sz="4" w:space="0" w:color="000000"/>
            </w:tcBorders>
          </w:tcPr>
          <w:p w14:paraId="0EB8AD6A" w14:textId="77777777" w:rsidR="00993516" w:rsidRPr="00993516" w:rsidRDefault="00993516" w:rsidP="00993516">
            <w:pPr>
              <w:spacing w:before="60" w:after="60"/>
              <w:ind w:left="28"/>
              <w:rPr>
                <w:rFonts w:ascii="Times New Roman" w:eastAsia="Times New Roman" w:hAnsi="Times New Roman"/>
                <w:bCs/>
                <w:sz w:val="20"/>
                <w:szCs w:val="20"/>
                <w:lang w:val="en-US"/>
              </w:rPr>
            </w:pPr>
            <w:r w:rsidRPr="00993516">
              <w:rPr>
                <w:rFonts w:ascii="Times New Roman" w:eastAsia="Times New Roman" w:hAnsi="Times New Roman"/>
                <w:bCs/>
                <w:sz w:val="20"/>
                <w:szCs w:val="20"/>
                <w:lang w:val="en-US"/>
              </w:rPr>
              <w:t>Mirushe Hoxha, Valbona Toska</w:t>
            </w:r>
          </w:p>
        </w:tc>
        <w:tc>
          <w:tcPr>
            <w:tcW w:w="1376" w:type="pct"/>
            <w:gridSpan w:val="6"/>
            <w:tcBorders>
              <w:top w:val="single" w:sz="4" w:space="0" w:color="000000"/>
              <w:left w:val="single" w:sz="4" w:space="0" w:color="000000"/>
              <w:bottom w:val="single" w:sz="4" w:space="0" w:color="000000"/>
              <w:right w:val="single" w:sz="4" w:space="0" w:color="000000"/>
            </w:tcBorders>
          </w:tcPr>
          <w:p w14:paraId="5DE17DF8" w14:textId="77777777" w:rsidR="00993516" w:rsidRPr="00993516" w:rsidRDefault="00993516" w:rsidP="00993516">
            <w:pPr>
              <w:spacing w:before="60" w:after="60"/>
              <w:ind w:left="28"/>
              <w:rPr>
                <w:rFonts w:ascii="Times New Roman" w:eastAsia="Times New Roman" w:hAnsi="Times New Roman"/>
                <w:bCs/>
                <w:sz w:val="20"/>
                <w:szCs w:val="20"/>
                <w:lang w:val="sq-AL"/>
              </w:rPr>
            </w:pPr>
            <w:r w:rsidRPr="00993516">
              <w:rPr>
                <w:rFonts w:ascii="Times New Roman" w:eastAsia="Times New Roman" w:hAnsi="Times New Roman"/>
                <w:bCs/>
                <w:sz w:val="20"/>
                <w:szCs w:val="20"/>
                <w:lang w:val="sq-AL"/>
              </w:rPr>
              <w:t>“Zëra të posaçëm në tekstet shkollore të lëndës së gjuhës shqipe”</w:t>
            </w:r>
          </w:p>
        </w:tc>
        <w:tc>
          <w:tcPr>
            <w:tcW w:w="1165" w:type="pct"/>
            <w:gridSpan w:val="2"/>
            <w:tcBorders>
              <w:top w:val="single" w:sz="4" w:space="0" w:color="000000"/>
              <w:left w:val="single" w:sz="4" w:space="0" w:color="000000"/>
              <w:bottom w:val="single" w:sz="4" w:space="0" w:color="000000"/>
              <w:right w:val="single" w:sz="4" w:space="0" w:color="000000"/>
            </w:tcBorders>
          </w:tcPr>
          <w:p w14:paraId="2EAA715B" w14:textId="77777777" w:rsidR="00993516" w:rsidRPr="00993516" w:rsidRDefault="00993516" w:rsidP="00993516">
            <w:pPr>
              <w:spacing w:before="60" w:after="60"/>
              <w:ind w:left="28"/>
              <w:rPr>
                <w:rFonts w:ascii="Times New Roman" w:eastAsia="Times New Roman" w:hAnsi="Times New Roman"/>
                <w:bCs/>
                <w:sz w:val="20"/>
                <w:szCs w:val="20"/>
                <w:lang w:val="sq-AL"/>
              </w:rPr>
            </w:pPr>
            <w:r w:rsidRPr="00993516">
              <w:rPr>
                <w:rFonts w:ascii="Times New Roman" w:eastAsia="Times New Roman" w:hAnsi="Times New Roman"/>
                <w:bCs/>
                <w:sz w:val="20"/>
                <w:szCs w:val="20"/>
                <w:lang w:val="sq-AL"/>
              </w:rPr>
              <w:t>Instituti i Trashëgimisë Shpirtërore e Kulturore të Shqiptarëve, Shkup. 2021</w:t>
            </w:r>
          </w:p>
        </w:tc>
      </w:tr>
      <w:tr w:rsidR="00993516" w:rsidRPr="00993516" w14:paraId="00A2E4CF" w14:textId="77777777" w:rsidTr="00993516">
        <w:trPr>
          <w:jc w:val="center"/>
        </w:trPr>
        <w:tc>
          <w:tcPr>
            <w:tcW w:w="265" w:type="pct"/>
            <w:vMerge/>
            <w:tcBorders>
              <w:top w:val="single" w:sz="4" w:space="0" w:color="000000"/>
              <w:left w:val="single" w:sz="4" w:space="0" w:color="000000"/>
              <w:bottom w:val="single" w:sz="4" w:space="0" w:color="000000"/>
              <w:right w:val="single" w:sz="4" w:space="0" w:color="000000"/>
            </w:tcBorders>
          </w:tcPr>
          <w:p w14:paraId="279BEF14"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355" w:type="pct"/>
            <w:vMerge/>
            <w:tcBorders>
              <w:top w:val="single" w:sz="4" w:space="0" w:color="000000"/>
              <w:left w:val="single" w:sz="4" w:space="0" w:color="000000"/>
              <w:bottom w:val="single" w:sz="4" w:space="0" w:color="000000"/>
              <w:right w:val="single" w:sz="4" w:space="0" w:color="000000"/>
            </w:tcBorders>
          </w:tcPr>
          <w:p w14:paraId="242F903C"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498" w:type="pct"/>
            <w:gridSpan w:val="2"/>
            <w:tcBorders>
              <w:top w:val="single" w:sz="4" w:space="0" w:color="000000"/>
              <w:left w:val="single" w:sz="4" w:space="0" w:color="000000"/>
              <w:bottom w:val="single" w:sz="4" w:space="0" w:color="000000"/>
              <w:right w:val="single" w:sz="4" w:space="0" w:color="000000"/>
            </w:tcBorders>
          </w:tcPr>
          <w:p w14:paraId="4FBD0997"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2.</w:t>
            </w:r>
          </w:p>
        </w:tc>
        <w:tc>
          <w:tcPr>
            <w:tcW w:w="1340" w:type="pct"/>
            <w:gridSpan w:val="4"/>
            <w:tcBorders>
              <w:top w:val="single" w:sz="4" w:space="0" w:color="000000"/>
              <w:left w:val="single" w:sz="4" w:space="0" w:color="000000"/>
              <w:bottom w:val="single" w:sz="4" w:space="0" w:color="000000"/>
              <w:right w:val="single" w:sz="4" w:space="0" w:color="000000"/>
            </w:tcBorders>
          </w:tcPr>
          <w:p w14:paraId="2225BDC0" w14:textId="77777777" w:rsidR="00993516" w:rsidRPr="00993516" w:rsidRDefault="00993516" w:rsidP="00993516">
            <w:pPr>
              <w:spacing w:before="60" w:after="60"/>
              <w:ind w:left="28"/>
              <w:rPr>
                <w:rFonts w:ascii="Times New Roman" w:hAnsi="Times New Roman"/>
                <w:bCs/>
                <w:sz w:val="20"/>
                <w:szCs w:val="20"/>
                <w:lang w:val="en-US"/>
              </w:rPr>
            </w:pPr>
            <w:r w:rsidRPr="00993516">
              <w:rPr>
                <w:rFonts w:ascii="Times New Roman" w:hAnsi="Times New Roman"/>
                <w:bCs/>
                <w:sz w:val="20"/>
                <w:szCs w:val="20"/>
                <w:lang w:val="en-US"/>
              </w:rPr>
              <w:t>Mirushe Hoxha</w:t>
            </w:r>
          </w:p>
        </w:tc>
        <w:tc>
          <w:tcPr>
            <w:tcW w:w="1376" w:type="pct"/>
            <w:gridSpan w:val="6"/>
            <w:tcBorders>
              <w:top w:val="single" w:sz="4" w:space="0" w:color="000000"/>
              <w:left w:val="single" w:sz="4" w:space="0" w:color="000000"/>
              <w:bottom w:val="single" w:sz="4" w:space="0" w:color="000000"/>
              <w:right w:val="single" w:sz="4" w:space="0" w:color="000000"/>
            </w:tcBorders>
          </w:tcPr>
          <w:p w14:paraId="1CED24B3" w14:textId="77777777" w:rsidR="00993516" w:rsidRPr="00993516" w:rsidRDefault="00993516" w:rsidP="00993516">
            <w:pPr>
              <w:spacing w:before="60" w:after="60"/>
              <w:ind w:left="28"/>
              <w:rPr>
                <w:rFonts w:ascii="Times New Roman" w:eastAsia="Times New Roman" w:hAnsi="Times New Roman"/>
                <w:bCs/>
                <w:sz w:val="20"/>
                <w:szCs w:val="20"/>
                <w:lang w:val="sq-AL"/>
              </w:rPr>
            </w:pPr>
            <w:r w:rsidRPr="00993516">
              <w:rPr>
                <w:rFonts w:ascii="Times New Roman" w:eastAsia="Times New Roman" w:hAnsi="Times New Roman"/>
                <w:bCs/>
                <w:sz w:val="20"/>
                <w:szCs w:val="20"/>
                <w:lang w:val="sq-AL"/>
              </w:rPr>
              <w:t xml:space="preserve">“Kontributi i prof. dr. Qemal Muratit në fushë të etimologjisë: nga </w:t>
            </w:r>
            <w:r w:rsidRPr="00993516">
              <w:rPr>
                <w:rFonts w:ascii="Times New Roman" w:eastAsia="Times New Roman" w:hAnsi="Times New Roman"/>
                <w:bCs/>
                <w:i/>
                <w:iCs/>
                <w:sz w:val="20"/>
                <w:szCs w:val="20"/>
                <w:lang w:val="sq-AL"/>
              </w:rPr>
              <w:t>vepra e hapur</w:t>
            </w:r>
            <w:r w:rsidRPr="00993516">
              <w:rPr>
                <w:rFonts w:ascii="Times New Roman" w:eastAsia="Times New Roman" w:hAnsi="Times New Roman"/>
                <w:bCs/>
                <w:sz w:val="20"/>
                <w:szCs w:val="20"/>
                <w:lang w:val="sq-AL"/>
              </w:rPr>
              <w:t xml:space="preserve"> drejt klasifikimit të përqasjeve arbitrare” </w:t>
            </w:r>
          </w:p>
        </w:tc>
        <w:tc>
          <w:tcPr>
            <w:tcW w:w="1165" w:type="pct"/>
            <w:gridSpan w:val="2"/>
            <w:tcBorders>
              <w:top w:val="single" w:sz="4" w:space="0" w:color="000000"/>
              <w:left w:val="single" w:sz="4" w:space="0" w:color="000000"/>
              <w:bottom w:val="single" w:sz="4" w:space="0" w:color="000000"/>
              <w:right w:val="single" w:sz="4" w:space="0" w:color="000000"/>
            </w:tcBorders>
          </w:tcPr>
          <w:p w14:paraId="50A5B879"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q-AL"/>
              </w:rPr>
              <w:t>Instituti i Trashëgimisë Shpirtërore e Kulturore të Shqiptarëve, Shkup. 2022</w:t>
            </w:r>
          </w:p>
        </w:tc>
      </w:tr>
      <w:tr w:rsidR="00993516" w:rsidRPr="00993516" w14:paraId="199CC56E" w14:textId="77777777" w:rsidTr="00993516">
        <w:trPr>
          <w:jc w:val="center"/>
        </w:trPr>
        <w:tc>
          <w:tcPr>
            <w:tcW w:w="265" w:type="pct"/>
            <w:vMerge/>
            <w:tcBorders>
              <w:top w:val="single" w:sz="4" w:space="0" w:color="000000"/>
              <w:left w:val="single" w:sz="4" w:space="0" w:color="000000"/>
              <w:bottom w:val="single" w:sz="4" w:space="0" w:color="000000"/>
              <w:right w:val="single" w:sz="4" w:space="0" w:color="000000"/>
            </w:tcBorders>
          </w:tcPr>
          <w:p w14:paraId="04308D6E"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355" w:type="pct"/>
            <w:vMerge/>
            <w:tcBorders>
              <w:top w:val="single" w:sz="4" w:space="0" w:color="000000"/>
              <w:left w:val="single" w:sz="4" w:space="0" w:color="000000"/>
              <w:bottom w:val="single" w:sz="4" w:space="0" w:color="000000"/>
              <w:right w:val="single" w:sz="4" w:space="0" w:color="000000"/>
            </w:tcBorders>
          </w:tcPr>
          <w:p w14:paraId="55AE593A"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498" w:type="pct"/>
            <w:gridSpan w:val="2"/>
            <w:tcBorders>
              <w:top w:val="single" w:sz="4" w:space="0" w:color="000000"/>
              <w:left w:val="single" w:sz="4" w:space="0" w:color="000000"/>
              <w:bottom w:val="single" w:sz="4" w:space="0" w:color="000000"/>
              <w:right w:val="single" w:sz="4" w:space="0" w:color="000000"/>
            </w:tcBorders>
          </w:tcPr>
          <w:p w14:paraId="1CA1E81D"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3.</w:t>
            </w:r>
          </w:p>
        </w:tc>
        <w:tc>
          <w:tcPr>
            <w:tcW w:w="1340" w:type="pct"/>
            <w:gridSpan w:val="4"/>
            <w:tcBorders>
              <w:top w:val="single" w:sz="4" w:space="0" w:color="000000"/>
              <w:left w:val="single" w:sz="4" w:space="0" w:color="000000"/>
              <w:bottom w:val="single" w:sz="4" w:space="0" w:color="000000"/>
              <w:right w:val="single" w:sz="4" w:space="0" w:color="000000"/>
            </w:tcBorders>
          </w:tcPr>
          <w:p w14:paraId="0A525331" w14:textId="77777777" w:rsidR="00993516" w:rsidRPr="00993516" w:rsidRDefault="00993516" w:rsidP="00993516">
            <w:pPr>
              <w:spacing w:before="60" w:after="60"/>
              <w:ind w:left="28"/>
              <w:rPr>
                <w:rFonts w:ascii="Times New Roman" w:hAnsi="Times New Roman"/>
                <w:bCs/>
                <w:sz w:val="20"/>
                <w:szCs w:val="20"/>
                <w:shd w:val="clear" w:color="auto" w:fill="FFFFFF"/>
                <w:lang w:val="sr-Cyrl-CS"/>
              </w:rPr>
            </w:pPr>
          </w:p>
        </w:tc>
        <w:tc>
          <w:tcPr>
            <w:tcW w:w="1376" w:type="pct"/>
            <w:gridSpan w:val="6"/>
            <w:tcBorders>
              <w:top w:val="single" w:sz="4" w:space="0" w:color="000000"/>
              <w:left w:val="single" w:sz="4" w:space="0" w:color="000000"/>
              <w:bottom w:val="single" w:sz="4" w:space="0" w:color="000000"/>
              <w:right w:val="single" w:sz="4" w:space="0" w:color="000000"/>
            </w:tcBorders>
          </w:tcPr>
          <w:p w14:paraId="134E2A30"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1165" w:type="pct"/>
            <w:gridSpan w:val="2"/>
            <w:tcBorders>
              <w:top w:val="single" w:sz="4" w:space="0" w:color="000000"/>
              <w:left w:val="single" w:sz="4" w:space="0" w:color="000000"/>
              <w:bottom w:val="single" w:sz="4" w:space="0" w:color="000000"/>
              <w:right w:val="single" w:sz="4" w:space="0" w:color="000000"/>
            </w:tcBorders>
          </w:tcPr>
          <w:p w14:paraId="38B52D6F"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r>
      <w:tr w:rsidR="00993516" w:rsidRPr="00993516" w14:paraId="15B9C601" w14:textId="77777777" w:rsidTr="00993516">
        <w:trPr>
          <w:jc w:val="center"/>
        </w:trPr>
        <w:tc>
          <w:tcPr>
            <w:tcW w:w="265" w:type="pct"/>
            <w:vMerge/>
            <w:tcBorders>
              <w:top w:val="single" w:sz="4" w:space="0" w:color="000000"/>
              <w:left w:val="single" w:sz="4" w:space="0" w:color="000000"/>
              <w:bottom w:val="single" w:sz="4" w:space="0" w:color="000000"/>
              <w:right w:val="single" w:sz="4" w:space="0" w:color="000000"/>
            </w:tcBorders>
          </w:tcPr>
          <w:p w14:paraId="2E4ED917"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355" w:type="pct"/>
            <w:vMerge/>
            <w:tcBorders>
              <w:top w:val="single" w:sz="4" w:space="0" w:color="000000"/>
              <w:left w:val="single" w:sz="4" w:space="0" w:color="000000"/>
              <w:bottom w:val="single" w:sz="4" w:space="0" w:color="000000"/>
              <w:right w:val="single" w:sz="4" w:space="0" w:color="000000"/>
            </w:tcBorders>
          </w:tcPr>
          <w:p w14:paraId="21EB0FD0"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498" w:type="pct"/>
            <w:gridSpan w:val="2"/>
            <w:tcBorders>
              <w:top w:val="single" w:sz="4" w:space="0" w:color="000000"/>
              <w:left w:val="single" w:sz="4" w:space="0" w:color="000000"/>
              <w:bottom w:val="single" w:sz="4" w:space="0" w:color="000000"/>
              <w:right w:val="single" w:sz="4" w:space="0" w:color="000000"/>
            </w:tcBorders>
          </w:tcPr>
          <w:p w14:paraId="51CA6AD7"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4.</w:t>
            </w:r>
          </w:p>
        </w:tc>
        <w:tc>
          <w:tcPr>
            <w:tcW w:w="1340" w:type="pct"/>
            <w:gridSpan w:val="4"/>
            <w:tcBorders>
              <w:top w:val="single" w:sz="4" w:space="0" w:color="000000"/>
              <w:left w:val="single" w:sz="4" w:space="0" w:color="000000"/>
              <w:bottom w:val="single" w:sz="4" w:space="0" w:color="000000"/>
              <w:right w:val="single" w:sz="4" w:space="0" w:color="000000"/>
            </w:tcBorders>
          </w:tcPr>
          <w:p w14:paraId="5D71907F" w14:textId="77777777" w:rsidR="00993516" w:rsidRPr="00993516" w:rsidRDefault="00993516" w:rsidP="00993516">
            <w:pPr>
              <w:spacing w:before="60" w:after="60"/>
              <w:ind w:left="28"/>
              <w:rPr>
                <w:rFonts w:ascii="Times New Roman" w:hAnsi="Times New Roman"/>
                <w:bCs/>
                <w:sz w:val="20"/>
                <w:szCs w:val="20"/>
                <w:shd w:val="clear" w:color="auto" w:fill="FFFFFF"/>
                <w:lang w:val="sr-Cyrl-CS"/>
              </w:rPr>
            </w:pPr>
          </w:p>
        </w:tc>
        <w:tc>
          <w:tcPr>
            <w:tcW w:w="1376" w:type="pct"/>
            <w:gridSpan w:val="6"/>
            <w:tcBorders>
              <w:top w:val="single" w:sz="4" w:space="0" w:color="000000"/>
              <w:left w:val="single" w:sz="4" w:space="0" w:color="000000"/>
              <w:bottom w:val="single" w:sz="4" w:space="0" w:color="000000"/>
              <w:right w:val="single" w:sz="4" w:space="0" w:color="000000"/>
            </w:tcBorders>
          </w:tcPr>
          <w:p w14:paraId="68C14288"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1165" w:type="pct"/>
            <w:gridSpan w:val="2"/>
            <w:tcBorders>
              <w:top w:val="single" w:sz="4" w:space="0" w:color="000000"/>
              <w:left w:val="single" w:sz="4" w:space="0" w:color="000000"/>
              <w:bottom w:val="single" w:sz="4" w:space="0" w:color="000000"/>
              <w:right w:val="single" w:sz="4" w:space="0" w:color="000000"/>
            </w:tcBorders>
          </w:tcPr>
          <w:p w14:paraId="592258E9"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r>
      <w:tr w:rsidR="00993516" w:rsidRPr="00993516" w14:paraId="4A1DB0D0" w14:textId="77777777" w:rsidTr="00993516">
        <w:trPr>
          <w:jc w:val="center"/>
        </w:trPr>
        <w:tc>
          <w:tcPr>
            <w:tcW w:w="265" w:type="pct"/>
            <w:vMerge/>
            <w:tcBorders>
              <w:top w:val="single" w:sz="4" w:space="0" w:color="000000"/>
              <w:left w:val="single" w:sz="4" w:space="0" w:color="000000"/>
              <w:bottom w:val="single" w:sz="4" w:space="0" w:color="000000"/>
              <w:right w:val="single" w:sz="4" w:space="0" w:color="000000"/>
            </w:tcBorders>
          </w:tcPr>
          <w:p w14:paraId="12EDC24C"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355" w:type="pct"/>
            <w:vMerge/>
            <w:tcBorders>
              <w:top w:val="single" w:sz="4" w:space="0" w:color="000000"/>
              <w:left w:val="single" w:sz="4" w:space="0" w:color="000000"/>
              <w:bottom w:val="single" w:sz="4" w:space="0" w:color="000000"/>
              <w:right w:val="single" w:sz="4" w:space="0" w:color="000000"/>
            </w:tcBorders>
          </w:tcPr>
          <w:p w14:paraId="46439E59"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498" w:type="pct"/>
            <w:gridSpan w:val="2"/>
            <w:tcBorders>
              <w:top w:val="single" w:sz="4" w:space="0" w:color="000000"/>
              <w:left w:val="single" w:sz="4" w:space="0" w:color="000000"/>
              <w:bottom w:val="single" w:sz="4" w:space="0" w:color="000000"/>
              <w:right w:val="single" w:sz="4" w:space="0" w:color="000000"/>
            </w:tcBorders>
          </w:tcPr>
          <w:p w14:paraId="2B1E93C6"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5.</w:t>
            </w:r>
          </w:p>
        </w:tc>
        <w:tc>
          <w:tcPr>
            <w:tcW w:w="1340" w:type="pct"/>
            <w:gridSpan w:val="4"/>
            <w:tcBorders>
              <w:top w:val="single" w:sz="4" w:space="0" w:color="000000"/>
              <w:left w:val="single" w:sz="4" w:space="0" w:color="000000"/>
              <w:bottom w:val="single" w:sz="4" w:space="0" w:color="000000"/>
              <w:right w:val="single" w:sz="4" w:space="0" w:color="000000"/>
            </w:tcBorders>
          </w:tcPr>
          <w:p w14:paraId="4F17EBCB"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1376" w:type="pct"/>
            <w:gridSpan w:val="6"/>
            <w:tcBorders>
              <w:top w:val="single" w:sz="4" w:space="0" w:color="000000"/>
              <w:left w:val="single" w:sz="4" w:space="0" w:color="000000"/>
              <w:bottom w:val="single" w:sz="4" w:space="0" w:color="000000"/>
              <w:right w:val="single" w:sz="4" w:space="0" w:color="000000"/>
            </w:tcBorders>
          </w:tcPr>
          <w:p w14:paraId="63BDB4EB"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1165" w:type="pct"/>
            <w:gridSpan w:val="2"/>
            <w:tcBorders>
              <w:top w:val="single" w:sz="4" w:space="0" w:color="000000"/>
              <w:left w:val="single" w:sz="4" w:space="0" w:color="000000"/>
              <w:bottom w:val="single" w:sz="4" w:space="0" w:color="000000"/>
              <w:right w:val="single" w:sz="4" w:space="0" w:color="000000"/>
            </w:tcBorders>
          </w:tcPr>
          <w:p w14:paraId="7FD283F8"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r>
      <w:tr w:rsidR="00993516" w:rsidRPr="00993516" w14:paraId="7CA418F2" w14:textId="77777777" w:rsidTr="00993516">
        <w:trPr>
          <w:jc w:val="center"/>
        </w:trPr>
        <w:tc>
          <w:tcPr>
            <w:tcW w:w="265" w:type="pct"/>
            <w:vMerge/>
            <w:tcBorders>
              <w:top w:val="single" w:sz="4" w:space="0" w:color="000000"/>
              <w:left w:val="single" w:sz="4" w:space="0" w:color="000000"/>
              <w:bottom w:val="single" w:sz="4" w:space="0" w:color="000000"/>
              <w:right w:val="single" w:sz="4" w:space="0" w:color="000000"/>
            </w:tcBorders>
          </w:tcPr>
          <w:p w14:paraId="7014EECE"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355" w:type="pct"/>
            <w:vMerge/>
            <w:tcBorders>
              <w:top w:val="single" w:sz="4" w:space="0" w:color="000000"/>
              <w:left w:val="single" w:sz="4" w:space="0" w:color="000000"/>
              <w:bottom w:val="single" w:sz="4" w:space="0" w:color="000000"/>
              <w:right w:val="single" w:sz="4" w:space="0" w:color="000000"/>
            </w:tcBorders>
          </w:tcPr>
          <w:p w14:paraId="6E1A4D78"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498" w:type="pct"/>
            <w:gridSpan w:val="2"/>
            <w:tcBorders>
              <w:top w:val="single" w:sz="4" w:space="0" w:color="000000"/>
              <w:left w:val="single" w:sz="4" w:space="0" w:color="000000"/>
              <w:bottom w:val="single" w:sz="4" w:space="0" w:color="000000"/>
              <w:right w:val="single" w:sz="4" w:space="0" w:color="000000"/>
            </w:tcBorders>
          </w:tcPr>
          <w:p w14:paraId="021ADF85"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6.</w:t>
            </w:r>
          </w:p>
        </w:tc>
        <w:tc>
          <w:tcPr>
            <w:tcW w:w="1340" w:type="pct"/>
            <w:gridSpan w:val="4"/>
            <w:tcBorders>
              <w:top w:val="single" w:sz="4" w:space="0" w:color="000000"/>
              <w:left w:val="single" w:sz="4" w:space="0" w:color="000000"/>
              <w:bottom w:val="single" w:sz="4" w:space="0" w:color="000000"/>
              <w:right w:val="single" w:sz="4" w:space="0" w:color="000000"/>
            </w:tcBorders>
          </w:tcPr>
          <w:p w14:paraId="5BFDAC95"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1376" w:type="pct"/>
            <w:gridSpan w:val="6"/>
            <w:tcBorders>
              <w:top w:val="single" w:sz="4" w:space="0" w:color="000000"/>
              <w:left w:val="single" w:sz="4" w:space="0" w:color="000000"/>
              <w:bottom w:val="single" w:sz="4" w:space="0" w:color="000000"/>
              <w:right w:val="single" w:sz="4" w:space="0" w:color="000000"/>
            </w:tcBorders>
          </w:tcPr>
          <w:p w14:paraId="2DD2C3F9"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1165" w:type="pct"/>
            <w:gridSpan w:val="2"/>
            <w:tcBorders>
              <w:top w:val="single" w:sz="4" w:space="0" w:color="000000"/>
              <w:left w:val="single" w:sz="4" w:space="0" w:color="000000"/>
              <w:bottom w:val="single" w:sz="4" w:space="0" w:color="000000"/>
              <w:right w:val="single" w:sz="4" w:space="0" w:color="000000"/>
            </w:tcBorders>
          </w:tcPr>
          <w:p w14:paraId="09B4EAE5"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r>
      <w:tr w:rsidR="00993516" w:rsidRPr="00993516" w14:paraId="124A2629" w14:textId="77777777" w:rsidTr="00993516">
        <w:trPr>
          <w:jc w:val="center"/>
        </w:trPr>
        <w:tc>
          <w:tcPr>
            <w:tcW w:w="265" w:type="pct"/>
            <w:vMerge w:val="restart"/>
            <w:tcBorders>
              <w:top w:val="single" w:sz="4" w:space="0" w:color="000000"/>
              <w:left w:val="single" w:sz="4" w:space="0" w:color="000000"/>
              <w:bottom w:val="single" w:sz="4" w:space="0" w:color="000000"/>
              <w:right w:val="single" w:sz="4" w:space="0" w:color="000000"/>
            </w:tcBorders>
          </w:tcPr>
          <w:p w14:paraId="3E5E003D"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 xml:space="preserve">11. </w:t>
            </w:r>
          </w:p>
        </w:tc>
        <w:tc>
          <w:tcPr>
            <w:tcW w:w="4735" w:type="pct"/>
            <w:gridSpan w:val="15"/>
            <w:tcBorders>
              <w:top w:val="single" w:sz="4" w:space="0" w:color="000000"/>
              <w:left w:val="single" w:sz="4" w:space="0" w:color="000000"/>
              <w:bottom w:val="single" w:sz="4" w:space="0" w:color="000000"/>
              <w:right w:val="single" w:sz="4" w:space="0" w:color="000000"/>
            </w:tcBorders>
          </w:tcPr>
          <w:p w14:paraId="373BF59C"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Менторства на додипломски, магистерски и докторски студии  </w:t>
            </w:r>
          </w:p>
        </w:tc>
      </w:tr>
      <w:tr w:rsidR="00993516" w:rsidRPr="00993516" w14:paraId="6BFAC4F2" w14:textId="77777777" w:rsidTr="00993516">
        <w:trPr>
          <w:jc w:val="center"/>
        </w:trPr>
        <w:tc>
          <w:tcPr>
            <w:tcW w:w="265" w:type="pct"/>
            <w:vMerge/>
            <w:tcBorders>
              <w:top w:val="single" w:sz="4" w:space="0" w:color="000000"/>
              <w:left w:val="single" w:sz="4" w:space="0" w:color="000000"/>
              <w:bottom w:val="single" w:sz="4" w:space="0" w:color="000000"/>
              <w:right w:val="single" w:sz="4" w:space="0" w:color="000000"/>
            </w:tcBorders>
          </w:tcPr>
          <w:p w14:paraId="41A6A71F"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355" w:type="pct"/>
            <w:tcBorders>
              <w:top w:val="single" w:sz="4" w:space="0" w:color="000000"/>
              <w:left w:val="single" w:sz="4" w:space="0" w:color="000000"/>
              <w:bottom w:val="single" w:sz="4" w:space="0" w:color="000000"/>
              <w:right w:val="single" w:sz="4" w:space="0" w:color="000000"/>
            </w:tcBorders>
          </w:tcPr>
          <w:p w14:paraId="31661AE4"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11.1.</w:t>
            </w:r>
          </w:p>
        </w:tc>
        <w:tc>
          <w:tcPr>
            <w:tcW w:w="1838" w:type="pct"/>
            <w:gridSpan w:val="6"/>
            <w:tcBorders>
              <w:top w:val="single" w:sz="4" w:space="0" w:color="000000"/>
              <w:left w:val="single" w:sz="4" w:space="0" w:color="000000"/>
              <w:bottom w:val="single" w:sz="4" w:space="0" w:color="000000"/>
              <w:right w:val="single" w:sz="4" w:space="0" w:color="000000"/>
            </w:tcBorders>
          </w:tcPr>
          <w:p w14:paraId="3522735F"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Дипломски работи</w:t>
            </w:r>
          </w:p>
        </w:tc>
        <w:tc>
          <w:tcPr>
            <w:tcW w:w="2542" w:type="pct"/>
            <w:gridSpan w:val="8"/>
            <w:tcBorders>
              <w:top w:val="single" w:sz="4" w:space="0" w:color="000000"/>
              <w:left w:val="single" w:sz="4" w:space="0" w:color="000000"/>
              <w:bottom w:val="single" w:sz="4" w:space="0" w:color="000000"/>
              <w:right w:val="single" w:sz="4" w:space="0" w:color="000000"/>
            </w:tcBorders>
          </w:tcPr>
          <w:p w14:paraId="05B0D57D"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r>
      <w:tr w:rsidR="00993516" w:rsidRPr="00993516" w14:paraId="2A36B5A2" w14:textId="77777777" w:rsidTr="00993516">
        <w:trPr>
          <w:jc w:val="center"/>
        </w:trPr>
        <w:tc>
          <w:tcPr>
            <w:tcW w:w="265" w:type="pct"/>
            <w:vMerge/>
            <w:tcBorders>
              <w:top w:val="single" w:sz="4" w:space="0" w:color="000000"/>
              <w:left w:val="single" w:sz="4" w:space="0" w:color="000000"/>
              <w:bottom w:val="single" w:sz="4" w:space="0" w:color="000000"/>
              <w:right w:val="single" w:sz="4" w:space="0" w:color="000000"/>
            </w:tcBorders>
          </w:tcPr>
          <w:p w14:paraId="0E625C06"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355" w:type="pct"/>
            <w:tcBorders>
              <w:top w:val="single" w:sz="4" w:space="0" w:color="000000"/>
              <w:left w:val="single" w:sz="4" w:space="0" w:color="000000"/>
              <w:bottom w:val="single" w:sz="4" w:space="0" w:color="000000"/>
              <w:right w:val="single" w:sz="4" w:space="0" w:color="000000"/>
            </w:tcBorders>
          </w:tcPr>
          <w:p w14:paraId="6E70F911"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11.2.</w:t>
            </w:r>
          </w:p>
        </w:tc>
        <w:tc>
          <w:tcPr>
            <w:tcW w:w="1838" w:type="pct"/>
            <w:gridSpan w:val="6"/>
            <w:tcBorders>
              <w:top w:val="single" w:sz="4" w:space="0" w:color="000000"/>
              <w:left w:val="single" w:sz="4" w:space="0" w:color="000000"/>
              <w:bottom w:val="single" w:sz="4" w:space="0" w:color="000000"/>
              <w:right w:val="single" w:sz="4" w:space="0" w:color="000000"/>
            </w:tcBorders>
          </w:tcPr>
          <w:p w14:paraId="7F0FE56D"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Магистерски работи</w:t>
            </w:r>
          </w:p>
        </w:tc>
        <w:tc>
          <w:tcPr>
            <w:tcW w:w="2542" w:type="pct"/>
            <w:gridSpan w:val="8"/>
            <w:tcBorders>
              <w:top w:val="single" w:sz="4" w:space="0" w:color="000000"/>
              <w:left w:val="single" w:sz="4" w:space="0" w:color="000000"/>
              <w:bottom w:val="single" w:sz="4" w:space="0" w:color="000000"/>
              <w:right w:val="single" w:sz="4" w:space="0" w:color="000000"/>
            </w:tcBorders>
          </w:tcPr>
          <w:p w14:paraId="1FE1884D"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t Cyr" w:eastAsia="Times New Roman" w:hAnsi="Times New Roman  t Cyr" w:cs="Times New Roman  t Cyr"/>
                <w:sz w:val="20"/>
                <w:szCs w:val="20"/>
                <w:lang w:val="mk-MK"/>
              </w:rPr>
              <w:t xml:space="preserve">„Зборообразувањето во делата </w:t>
            </w:r>
            <w:r w:rsidRPr="00993516">
              <w:rPr>
                <w:rFonts w:ascii="Times New Roman  t" w:eastAsia="Times New Roman" w:hAnsi="Times New Roman  t" w:cs="Times New Roman  t"/>
                <w:sz w:val="20"/>
                <w:szCs w:val="20"/>
                <w:lang w:val="mk-MK"/>
              </w:rPr>
              <w:t>„</w:t>
            </w:r>
            <w:r w:rsidRPr="00993516">
              <w:rPr>
                <w:rFonts w:ascii="Times New Roman  t Cyr" w:eastAsia="Times New Roman" w:hAnsi="Times New Roman  t Cyr" w:cs="Times New Roman  t Cyr"/>
                <w:sz w:val="20"/>
                <w:szCs w:val="20"/>
                <w:lang w:val="mk-MK"/>
              </w:rPr>
              <w:t>Скршениот април</w:t>
            </w:r>
            <w:r w:rsidRPr="00993516">
              <w:rPr>
                <w:rFonts w:ascii="Times New Roman" w:eastAsia="Times New Roman" w:hAnsi="Times New Roman"/>
                <w:sz w:val="20"/>
                <w:szCs w:val="20"/>
                <w:lang w:val="mk-MK"/>
              </w:rPr>
              <w:t>“</w:t>
            </w:r>
            <w:r w:rsidRPr="00993516">
              <w:rPr>
                <w:rFonts w:ascii="Times New Roman  t Cyr" w:eastAsia="Times New Roman" w:hAnsi="Times New Roman  t Cyr" w:cs="Times New Roman  t Cyr"/>
                <w:sz w:val="20"/>
                <w:szCs w:val="20"/>
                <w:lang w:val="mk-MK"/>
              </w:rPr>
              <w:t xml:space="preserve"> и </w:t>
            </w:r>
            <w:r w:rsidRPr="00993516">
              <w:rPr>
                <w:rFonts w:ascii="Times New Roman" w:eastAsia="Times New Roman" w:hAnsi="Times New Roman"/>
                <w:sz w:val="20"/>
                <w:szCs w:val="20"/>
                <w:lang w:val="mk-MK"/>
              </w:rPr>
              <w:t>“</w:t>
            </w:r>
            <w:r w:rsidRPr="00993516">
              <w:rPr>
                <w:rFonts w:ascii="Times New Roman  t Cyr" w:eastAsia="Times New Roman" w:hAnsi="Times New Roman  t Cyr" w:cs="Times New Roman  t Cyr"/>
                <w:sz w:val="20"/>
                <w:szCs w:val="20"/>
                <w:lang w:val="mk-MK"/>
              </w:rPr>
              <w:t>Кој ја донесе Дорунтина</w:t>
            </w:r>
            <w:r w:rsidRPr="00993516">
              <w:rPr>
                <w:rFonts w:ascii="Times New Roman" w:eastAsia="Times New Roman" w:hAnsi="Times New Roman"/>
                <w:sz w:val="20"/>
                <w:szCs w:val="20"/>
                <w:lang w:val="mk-MK"/>
              </w:rPr>
              <w:t>“</w:t>
            </w:r>
            <w:r w:rsidRPr="00993516">
              <w:rPr>
                <w:rFonts w:ascii="Times New Roman  t Cyr" w:eastAsia="Times New Roman" w:hAnsi="Times New Roman  t Cyr" w:cs="Times New Roman  t Cyr"/>
                <w:sz w:val="20"/>
                <w:szCs w:val="20"/>
                <w:lang w:val="mk-MK"/>
              </w:rPr>
              <w:t xml:space="preserve"> на Исмаил Кадаре</w:t>
            </w:r>
            <w:r w:rsidRPr="00993516">
              <w:rPr>
                <w:rFonts w:ascii="Times New Roman" w:eastAsia="Times New Roman" w:hAnsi="Times New Roman"/>
                <w:sz w:val="20"/>
                <w:szCs w:val="20"/>
                <w:lang w:val="mk-MK"/>
              </w:rPr>
              <w:t>“</w:t>
            </w:r>
            <w:r w:rsidRPr="00993516">
              <w:rPr>
                <w:rFonts w:ascii="Times New Roman  t Cyr" w:eastAsia="Times New Roman" w:hAnsi="Times New Roman  t Cyr" w:cs="Times New Roman  t Cyr"/>
                <w:sz w:val="20"/>
                <w:szCs w:val="20"/>
                <w:lang w:val="mk-MK"/>
              </w:rPr>
              <w:t xml:space="preserve"> (магистрант: Каљтрина Незири)</w:t>
            </w:r>
          </w:p>
        </w:tc>
      </w:tr>
      <w:tr w:rsidR="00993516" w:rsidRPr="00993516" w14:paraId="50E60843" w14:textId="77777777" w:rsidTr="00993516">
        <w:trPr>
          <w:jc w:val="center"/>
        </w:trPr>
        <w:tc>
          <w:tcPr>
            <w:tcW w:w="265" w:type="pct"/>
            <w:vMerge/>
            <w:tcBorders>
              <w:top w:val="single" w:sz="4" w:space="0" w:color="000000"/>
              <w:left w:val="single" w:sz="4" w:space="0" w:color="000000"/>
              <w:bottom w:val="single" w:sz="4" w:space="0" w:color="auto"/>
              <w:right w:val="single" w:sz="4" w:space="0" w:color="000000"/>
            </w:tcBorders>
          </w:tcPr>
          <w:p w14:paraId="0FE2E285"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355" w:type="pct"/>
            <w:tcBorders>
              <w:top w:val="single" w:sz="4" w:space="0" w:color="000000"/>
              <w:left w:val="single" w:sz="4" w:space="0" w:color="000000"/>
              <w:bottom w:val="single" w:sz="4" w:space="0" w:color="000000"/>
              <w:right w:val="single" w:sz="4" w:space="0" w:color="000000"/>
            </w:tcBorders>
          </w:tcPr>
          <w:p w14:paraId="0E18B38E"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11.3.</w:t>
            </w:r>
          </w:p>
        </w:tc>
        <w:tc>
          <w:tcPr>
            <w:tcW w:w="1838" w:type="pct"/>
            <w:gridSpan w:val="6"/>
            <w:tcBorders>
              <w:top w:val="single" w:sz="4" w:space="0" w:color="000000"/>
              <w:left w:val="single" w:sz="4" w:space="0" w:color="000000"/>
              <w:bottom w:val="single" w:sz="4" w:space="0" w:color="000000"/>
              <w:right w:val="single" w:sz="4" w:space="0" w:color="000000"/>
            </w:tcBorders>
          </w:tcPr>
          <w:p w14:paraId="64ACFAA4"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Докторски дисертации</w:t>
            </w:r>
          </w:p>
        </w:tc>
        <w:tc>
          <w:tcPr>
            <w:tcW w:w="2542" w:type="pct"/>
            <w:gridSpan w:val="8"/>
            <w:tcBorders>
              <w:top w:val="single" w:sz="4" w:space="0" w:color="000000"/>
              <w:left w:val="single" w:sz="4" w:space="0" w:color="000000"/>
              <w:bottom w:val="single" w:sz="4" w:space="0" w:color="000000"/>
              <w:right w:val="single" w:sz="4" w:space="0" w:color="000000"/>
            </w:tcBorders>
          </w:tcPr>
          <w:p w14:paraId="5B185E49"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r>
      <w:tr w:rsidR="00993516" w:rsidRPr="00993516" w14:paraId="165EBE15" w14:textId="77777777" w:rsidTr="00993516">
        <w:trPr>
          <w:jc w:val="center"/>
        </w:trPr>
        <w:tc>
          <w:tcPr>
            <w:tcW w:w="265" w:type="pct"/>
            <w:vMerge w:val="restart"/>
            <w:tcBorders>
              <w:top w:val="single" w:sz="4" w:space="0" w:color="auto"/>
              <w:left w:val="single" w:sz="4" w:space="0" w:color="auto"/>
              <w:bottom w:val="single" w:sz="4" w:space="0" w:color="auto"/>
              <w:right w:val="single" w:sz="4" w:space="0" w:color="auto"/>
            </w:tcBorders>
          </w:tcPr>
          <w:p w14:paraId="23D7C1D7"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 xml:space="preserve">12. </w:t>
            </w:r>
          </w:p>
        </w:tc>
        <w:tc>
          <w:tcPr>
            <w:tcW w:w="4735" w:type="pct"/>
            <w:gridSpan w:val="15"/>
            <w:tcBorders>
              <w:top w:val="single" w:sz="4" w:space="0" w:color="000000"/>
              <w:left w:val="single" w:sz="4" w:space="0" w:color="auto"/>
              <w:bottom w:val="single" w:sz="4" w:space="0" w:color="000000"/>
              <w:right w:val="single" w:sz="4" w:space="0" w:color="000000"/>
            </w:tcBorders>
          </w:tcPr>
          <w:p w14:paraId="2734243B"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mk-MK"/>
              </w:rPr>
              <w:t>Селектирани резултати во последните пет години</w:t>
            </w:r>
          </w:p>
        </w:tc>
      </w:tr>
      <w:tr w:rsidR="00993516" w:rsidRPr="00993516" w14:paraId="6481C36C" w14:textId="77777777" w:rsidTr="00993516">
        <w:trPr>
          <w:jc w:val="center"/>
        </w:trPr>
        <w:tc>
          <w:tcPr>
            <w:tcW w:w="265" w:type="pct"/>
            <w:vMerge/>
            <w:tcBorders>
              <w:top w:val="single" w:sz="4" w:space="0" w:color="auto"/>
              <w:left w:val="single" w:sz="4" w:space="0" w:color="auto"/>
              <w:bottom w:val="single" w:sz="4" w:space="0" w:color="auto"/>
              <w:right w:val="single" w:sz="4" w:space="0" w:color="auto"/>
            </w:tcBorders>
          </w:tcPr>
          <w:p w14:paraId="4BAEEC84"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355" w:type="pct"/>
            <w:vMerge w:val="restart"/>
            <w:tcBorders>
              <w:top w:val="single" w:sz="4" w:space="0" w:color="000000"/>
              <w:left w:val="single" w:sz="4" w:space="0" w:color="auto"/>
              <w:bottom w:val="single" w:sz="4" w:space="0" w:color="000000"/>
              <w:right w:val="single" w:sz="4" w:space="0" w:color="000000"/>
            </w:tcBorders>
          </w:tcPr>
          <w:p w14:paraId="10B46956"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12.1.</w:t>
            </w:r>
          </w:p>
        </w:tc>
        <w:tc>
          <w:tcPr>
            <w:tcW w:w="4380" w:type="pct"/>
            <w:gridSpan w:val="14"/>
            <w:tcBorders>
              <w:top w:val="single" w:sz="4" w:space="0" w:color="000000"/>
              <w:left w:val="single" w:sz="4" w:space="0" w:color="000000"/>
              <w:bottom w:val="single" w:sz="4" w:space="0" w:color="000000"/>
              <w:right w:val="single" w:sz="4" w:space="0" w:color="000000"/>
            </w:tcBorders>
          </w:tcPr>
          <w:p w14:paraId="7439B280"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color w:val="000000"/>
                <w:sz w:val="20"/>
                <w:szCs w:val="20"/>
                <w:lang w:val="mk-MK"/>
              </w:rPr>
              <w:t>За ментори на докторски трудови: д</w:t>
            </w:r>
            <w:r w:rsidRPr="00993516">
              <w:rPr>
                <w:rFonts w:ascii="Times New Roman" w:eastAsia="Times New Roman" w:hAnsi="Times New Roman"/>
                <w:bCs/>
                <w:color w:val="000000"/>
                <w:sz w:val="20"/>
                <w:szCs w:val="20"/>
                <w:lang w:val="ru-RU"/>
              </w:rPr>
              <w:t xml:space="preserve">оказ за </w:t>
            </w:r>
            <w:r w:rsidRPr="00993516">
              <w:rPr>
                <w:rFonts w:ascii="Times New Roman" w:eastAsia="Times New Roman" w:hAnsi="Times New Roman"/>
                <w:bCs/>
                <w:sz w:val="20"/>
                <w:szCs w:val="20"/>
                <w:lang w:val="sr-Cyrl-CS"/>
              </w:rPr>
              <w:t>објавен</w:t>
            </w:r>
            <w:r w:rsidRPr="00993516">
              <w:rPr>
                <w:rFonts w:ascii="Times New Roman" w:eastAsia="Times New Roman" w:hAnsi="Times New Roman"/>
                <w:bCs/>
                <w:sz w:val="20"/>
                <w:szCs w:val="20"/>
                <w:lang w:val="mk-MK"/>
              </w:rPr>
              <w:t>и</w:t>
            </w:r>
            <w:r w:rsidRPr="00993516">
              <w:rPr>
                <w:rFonts w:ascii="Times New Roman" w:eastAsia="Times New Roman" w:hAnsi="Times New Roman"/>
                <w:bCs/>
                <w:sz w:val="20"/>
                <w:szCs w:val="20"/>
                <w:lang w:val="sr-Cyrl-CS"/>
              </w:rPr>
              <w:t xml:space="preserve"> шест научни трудови во референтна научна публикација </w:t>
            </w:r>
            <w:r w:rsidRPr="00993516">
              <w:rPr>
                <w:rFonts w:ascii="Times New Roman" w:eastAsia="Times New Roman" w:hAnsi="Times New Roman"/>
                <w:bCs/>
                <w:sz w:val="20"/>
                <w:szCs w:val="20"/>
                <w:lang w:val="mk-MK"/>
              </w:rPr>
              <w:t xml:space="preserve">(чл. 136 став </w:t>
            </w:r>
            <w:r w:rsidRPr="00993516">
              <w:rPr>
                <w:rFonts w:ascii="Times New Roman" w:eastAsia="Times New Roman" w:hAnsi="Times New Roman"/>
                <w:bCs/>
                <w:sz w:val="20"/>
                <w:szCs w:val="20"/>
                <w:lang w:val="sr-Cyrl-CS"/>
              </w:rPr>
              <w:t>(8)</w:t>
            </w:r>
            <w:r w:rsidRPr="00993516">
              <w:rPr>
                <w:rFonts w:ascii="Times New Roman" w:eastAsia="Times New Roman" w:hAnsi="Times New Roman"/>
                <w:bCs/>
                <w:sz w:val="20"/>
                <w:szCs w:val="20"/>
                <w:lang w:val="mk-MK"/>
              </w:rPr>
              <w:t xml:space="preserve"> од ЗВО)</w:t>
            </w:r>
          </w:p>
        </w:tc>
      </w:tr>
      <w:tr w:rsidR="00993516" w:rsidRPr="00993516" w14:paraId="1173BA72" w14:textId="77777777" w:rsidTr="00993516">
        <w:trPr>
          <w:jc w:val="center"/>
        </w:trPr>
        <w:tc>
          <w:tcPr>
            <w:tcW w:w="265" w:type="pct"/>
            <w:vMerge/>
            <w:tcBorders>
              <w:top w:val="single" w:sz="4" w:space="0" w:color="auto"/>
              <w:left w:val="single" w:sz="4" w:space="0" w:color="auto"/>
              <w:bottom w:val="single" w:sz="4" w:space="0" w:color="auto"/>
              <w:right w:val="single" w:sz="4" w:space="0" w:color="auto"/>
            </w:tcBorders>
          </w:tcPr>
          <w:p w14:paraId="6132E7DD"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355" w:type="pct"/>
            <w:vMerge/>
            <w:tcBorders>
              <w:top w:val="single" w:sz="4" w:space="0" w:color="000000"/>
              <w:left w:val="single" w:sz="4" w:space="0" w:color="auto"/>
              <w:bottom w:val="single" w:sz="4" w:space="0" w:color="000000"/>
              <w:right w:val="single" w:sz="4" w:space="0" w:color="000000"/>
            </w:tcBorders>
          </w:tcPr>
          <w:p w14:paraId="78F5FD1F"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588" w:type="pct"/>
            <w:gridSpan w:val="3"/>
            <w:tcBorders>
              <w:top w:val="single" w:sz="4" w:space="0" w:color="000000"/>
              <w:left w:val="single" w:sz="4" w:space="0" w:color="000000"/>
              <w:bottom w:val="single" w:sz="4" w:space="0" w:color="000000"/>
              <w:right w:val="single" w:sz="4" w:space="0" w:color="000000"/>
            </w:tcBorders>
          </w:tcPr>
          <w:p w14:paraId="0FFC876D"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Ред</w:t>
            </w:r>
            <w:r w:rsidRPr="00993516">
              <w:rPr>
                <w:rFonts w:ascii="Times New Roman" w:eastAsia="Times New Roman" w:hAnsi="Times New Roman"/>
                <w:bCs/>
                <w:sz w:val="20"/>
                <w:szCs w:val="20"/>
                <w:lang w:val="mk-MK"/>
              </w:rPr>
              <w:t>ен</w:t>
            </w:r>
            <w:r w:rsidRPr="00993516">
              <w:rPr>
                <w:rFonts w:ascii="Times New Roman" w:eastAsia="Times New Roman" w:hAnsi="Times New Roman"/>
                <w:bCs/>
                <w:sz w:val="20"/>
                <w:szCs w:val="20"/>
                <w:lang w:val="sr-Cyrl-CS"/>
              </w:rPr>
              <w:t xml:space="preserve"> број</w:t>
            </w:r>
          </w:p>
        </w:tc>
        <w:tc>
          <w:tcPr>
            <w:tcW w:w="1291" w:type="pct"/>
            <w:gridSpan w:val="4"/>
            <w:tcBorders>
              <w:top w:val="single" w:sz="4" w:space="0" w:color="000000"/>
              <w:left w:val="single" w:sz="4" w:space="0" w:color="000000"/>
              <w:bottom w:val="single" w:sz="4" w:space="0" w:color="000000"/>
              <w:right w:val="single" w:sz="4" w:space="0" w:color="000000"/>
            </w:tcBorders>
          </w:tcPr>
          <w:p w14:paraId="65E40922"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Автори</w:t>
            </w:r>
          </w:p>
        </w:tc>
        <w:tc>
          <w:tcPr>
            <w:tcW w:w="1335" w:type="pct"/>
            <w:gridSpan w:val="5"/>
            <w:tcBorders>
              <w:top w:val="single" w:sz="4" w:space="0" w:color="000000"/>
              <w:left w:val="single" w:sz="4" w:space="0" w:color="000000"/>
              <w:bottom w:val="single" w:sz="4" w:space="0" w:color="000000"/>
              <w:right w:val="single" w:sz="4" w:space="0" w:color="000000"/>
            </w:tcBorders>
          </w:tcPr>
          <w:p w14:paraId="783F4174"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Наслов</w:t>
            </w:r>
          </w:p>
        </w:tc>
        <w:tc>
          <w:tcPr>
            <w:tcW w:w="1165" w:type="pct"/>
            <w:gridSpan w:val="2"/>
            <w:tcBorders>
              <w:top w:val="single" w:sz="4" w:space="0" w:color="000000"/>
              <w:left w:val="single" w:sz="4" w:space="0" w:color="000000"/>
              <w:bottom w:val="single" w:sz="4" w:space="0" w:color="000000"/>
              <w:right w:val="single" w:sz="4" w:space="0" w:color="000000"/>
            </w:tcBorders>
          </w:tcPr>
          <w:p w14:paraId="2DBEF2C2"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Издавач / година</w:t>
            </w:r>
          </w:p>
        </w:tc>
      </w:tr>
      <w:tr w:rsidR="00993516" w:rsidRPr="00993516" w14:paraId="164C79A9" w14:textId="77777777" w:rsidTr="00993516">
        <w:trPr>
          <w:jc w:val="center"/>
        </w:trPr>
        <w:tc>
          <w:tcPr>
            <w:tcW w:w="265" w:type="pct"/>
            <w:vMerge/>
            <w:tcBorders>
              <w:top w:val="single" w:sz="4" w:space="0" w:color="auto"/>
              <w:left w:val="single" w:sz="4" w:space="0" w:color="auto"/>
              <w:bottom w:val="single" w:sz="4" w:space="0" w:color="auto"/>
              <w:right w:val="single" w:sz="4" w:space="0" w:color="auto"/>
            </w:tcBorders>
          </w:tcPr>
          <w:p w14:paraId="1FC46336"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355" w:type="pct"/>
            <w:vMerge/>
            <w:tcBorders>
              <w:top w:val="single" w:sz="4" w:space="0" w:color="000000"/>
              <w:left w:val="single" w:sz="4" w:space="0" w:color="auto"/>
              <w:bottom w:val="single" w:sz="4" w:space="0" w:color="000000"/>
              <w:right w:val="single" w:sz="4" w:space="0" w:color="000000"/>
            </w:tcBorders>
          </w:tcPr>
          <w:p w14:paraId="4C1EC025"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588" w:type="pct"/>
            <w:gridSpan w:val="3"/>
            <w:tcBorders>
              <w:top w:val="single" w:sz="4" w:space="0" w:color="000000"/>
              <w:left w:val="single" w:sz="4" w:space="0" w:color="000000"/>
              <w:bottom w:val="single" w:sz="4" w:space="0" w:color="000000"/>
              <w:right w:val="single" w:sz="4" w:space="0" w:color="000000"/>
            </w:tcBorders>
          </w:tcPr>
          <w:p w14:paraId="52BE27C1"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1.</w:t>
            </w:r>
          </w:p>
        </w:tc>
        <w:tc>
          <w:tcPr>
            <w:tcW w:w="1291" w:type="pct"/>
            <w:gridSpan w:val="4"/>
            <w:tcBorders>
              <w:top w:val="single" w:sz="4" w:space="0" w:color="000000"/>
              <w:left w:val="single" w:sz="4" w:space="0" w:color="000000"/>
              <w:bottom w:val="single" w:sz="4" w:space="0" w:color="000000"/>
              <w:right w:val="single" w:sz="4" w:space="0" w:color="000000"/>
            </w:tcBorders>
          </w:tcPr>
          <w:p w14:paraId="6407E88F"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1335" w:type="pct"/>
            <w:gridSpan w:val="5"/>
            <w:tcBorders>
              <w:top w:val="single" w:sz="4" w:space="0" w:color="000000"/>
              <w:left w:val="single" w:sz="4" w:space="0" w:color="000000"/>
              <w:bottom w:val="single" w:sz="4" w:space="0" w:color="000000"/>
              <w:right w:val="single" w:sz="4" w:space="0" w:color="000000"/>
            </w:tcBorders>
          </w:tcPr>
          <w:p w14:paraId="1E71A0CD"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1165" w:type="pct"/>
            <w:gridSpan w:val="2"/>
            <w:tcBorders>
              <w:top w:val="single" w:sz="4" w:space="0" w:color="000000"/>
              <w:left w:val="single" w:sz="4" w:space="0" w:color="000000"/>
              <w:bottom w:val="single" w:sz="4" w:space="0" w:color="000000"/>
              <w:right w:val="single" w:sz="4" w:space="0" w:color="000000"/>
            </w:tcBorders>
          </w:tcPr>
          <w:p w14:paraId="08328CB4"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r>
      <w:tr w:rsidR="00993516" w:rsidRPr="00993516" w14:paraId="4405CA3A" w14:textId="77777777" w:rsidTr="00993516">
        <w:trPr>
          <w:jc w:val="center"/>
        </w:trPr>
        <w:tc>
          <w:tcPr>
            <w:tcW w:w="265" w:type="pct"/>
            <w:vMerge/>
            <w:tcBorders>
              <w:top w:val="single" w:sz="4" w:space="0" w:color="auto"/>
              <w:left w:val="single" w:sz="4" w:space="0" w:color="auto"/>
              <w:bottom w:val="single" w:sz="4" w:space="0" w:color="auto"/>
              <w:right w:val="single" w:sz="4" w:space="0" w:color="auto"/>
            </w:tcBorders>
          </w:tcPr>
          <w:p w14:paraId="0EE3F894"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355" w:type="pct"/>
            <w:vMerge/>
            <w:tcBorders>
              <w:top w:val="single" w:sz="4" w:space="0" w:color="000000"/>
              <w:left w:val="single" w:sz="4" w:space="0" w:color="auto"/>
              <w:bottom w:val="single" w:sz="4" w:space="0" w:color="000000"/>
              <w:right w:val="single" w:sz="4" w:space="0" w:color="000000"/>
            </w:tcBorders>
          </w:tcPr>
          <w:p w14:paraId="5AC3F15F"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588" w:type="pct"/>
            <w:gridSpan w:val="3"/>
            <w:tcBorders>
              <w:top w:val="single" w:sz="4" w:space="0" w:color="000000"/>
              <w:left w:val="single" w:sz="4" w:space="0" w:color="000000"/>
              <w:bottom w:val="single" w:sz="4" w:space="0" w:color="000000"/>
              <w:right w:val="single" w:sz="4" w:space="0" w:color="000000"/>
            </w:tcBorders>
          </w:tcPr>
          <w:p w14:paraId="2A0FBEC7"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2.</w:t>
            </w:r>
          </w:p>
        </w:tc>
        <w:tc>
          <w:tcPr>
            <w:tcW w:w="1291" w:type="pct"/>
            <w:gridSpan w:val="4"/>
            <w:tcBorders>
              <w:top w:val="single" w:sz="4" w:space="0" w:color="000000"/>
              <w:left w:val="single" w:sz="4" w:space="0" w:color="000000"/>
              <w:bottom w:val="single" w:sz="4" w:space="0" w:color="000000"/>
              <w:right w:val="single" w:sz="4" w:space="0" w:color="000000"/>
            </w:tcBorders>
          </w:tcPr>
          <w:p w14:paraId="39169609"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1335" w:type="pct"/>
            <w:gridSpan w:val="5"/>
            <w:tcBorders>
              <w:top w:val="single" w:sz="4" w:space="0" w:color="000000"/>
              <w:left w:val="single" w:sz="4" w:space="0" w:color="000000"/>
              <w:bottom w:val="single" w:sz="4" w:space="0" w:color="000000"/>
              <w:right w:val="single" w:sz="4" w:space="0" w:color="000000"/>
            </w:tcBorders>
          </w:tcPr>
          <w:p w14:paraId="3286A486"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1165" w:type="pct"/>
            <w:gridSpan w:val="2"/>
            <w:tcBorders>
              <w:top w:val="single" w:sz="4" w:space="0" w:color="000000"/>
              <w:left w:val="single" w:sz="4" w:space="0" w:color="000000"/>
              <w:bottom w:val="single" w:sz="4" w:space="0" w:color="000000"/>
              <w:right w:val="single" w:sz="4" w:space="0" w:color="000000"/>
            </w:tcBorders>
          </w:tcPr>
          <w:p w14:paraId="72626691"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r>
      <w:tr w:rsidR="00993516" w:rsidRPr="00993516" w14:paraId="4FA2D36A" w14:textId="77777777" w:rsidTr="00993516">
        <w:trPr>
          <w:jc w:val="center"/>
        </w:trPr>
        <w:tc>
          <w:tcPr>
            <w:tcW w:w="265" w:type="pct"/>
            <w:vMerge/>
            <w:tcBorders>
              <w:top w:val="single" w:sz="4" w:space="0" w:color="auto"/>
              <w:left w:val="single" w:sz="4" w:space="0" w:color="auto"/>
              <w:bottom w:val="single" w:sz="4" w:space="0" w:color="auto"/>
              <w:right w:val="single" w:sz="4" w:space="0" w:color="auto"/>
            </w:tcBorders>
          </w:tcPr>
          <w:p w14:paraId="2D2BEF29"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355" w:type="pct"/>
            <w:vMerge/>
            <w:tcBorders>
              <w:top w:val="single" w:sz="4" w:space="0" w:color="000000"/>
              <w:left w:val="single" w:sz="4" w:space="0" w:color="auto"/>
              <w:bottom w:val="single" w:sz="4" w:space="0" w:color="000000"/>
              <w:right w:val="single" w:sz="4" w:space="0" w:color="000000"/>
            </w:tcBorders>
          </w:tcPr>
          <w:p w14:paraId="0982B471"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588" w:type="pct"/>
            <w:gridSpan w:val="3"/>
            <w:tcBorders>
              <w:top w:val="single" w:sz="4" w:space="0" w:color="000000"/>
              <w:left w:val="single" w:sz="4" w:space="0" w:color="000000"/>
              <w:bottom w:val="single" w:sz="4" w:space="0" w:color="000000"/>
              <w:right w:val="single" w:sz="4" w:space="0" w:color="000000"/>
            </w:tcBorders>
          </w:tcPr>
          <w:p w14:paraId="7650FD88"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3.</w:t>
            </w:r>
          </w:p>
        </w:tc>
        <w:tc>
          <w:tcPr>
            <w:tcW w:w="1291" w:type="pct"/>
            <w:gridSpan w:val="4"/>
            <w:tcBorders>
              <w:top w:val="single" w:sz="4" w:space="0" w:color="000000"/>
              <w:left w:val="single" w:sz="4" w:space="0" w:color="000000"/>
              <w:bottom w:val="single" w:sz="4" w:space="0" w:color="000000"/>
              <w:right w:val="single" w:sz="4" w:space="0" w:color="000000"/>
            </w:tcBorders>
          </w:tcPr>
          <w:p w14:paraId="1C1B4A3D"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1335" w:type="pct"/>
            <w:gridSpan w:val="5"/>
            <w:tcBorders>
              <w:top w:val="single" w:sz="4" w:space="0" w:color="000000"/>
              <w:left w:val="single" w:sz="4" w:space="0" w:color="000000"/>
              <w:bottom w:val="single" w:sz="4" w:space="0" w:color="000000"/>
              <w:right w:val="single" w:sz="4" w:space="0" w:color="000000"/>
            </w:tcBorders>
          </w:tcPr>
          <w:p w14:paraId="5DFBB524"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1165" w:type="pct"/>
            <w:gridSpan w:val="2"/>
            <w:tcBorders>
              <w:top w:val="single" w:sz="4" w:space="0" w:color="000000"/>
              <w:left w:val="single" w:sz="4" w:space="0" w:color="000000"/>
              <w:bottom w:val="single" w:sz="4" w:space="0" w:color="000000"/>
              <w:right w:val="single" w:sz="4" w:space="0" w:color="000000"/>
            </w:tcBorders>
          </w:tcPr>
          <w:p w14:paraId="1C60FBA6"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r>
      <w:tr w:rsidR="00993516" w:rsidRPr="00993516" w14:paraId="1FFDD4BE" w14:textId="77777777" w:rsidTr="00993516">
        <w:trPr>
          <w:jc w:val="center"/>
        </w:trPr>
        <w:tc>
          <w:tcPr>
            <w:tcW w:w="265" w:type="pct"/>
            <w:vMerge/>
            <w:tcBorders>
              <w:top w:val="single" w:sz="4" w:space="0" w:color="auto"/>
              <w:left w:val="single" w:sz="4" w:space="0" w:color="auto"/>
              <w:bottom w:val="single" w:sz="4" w:space="0" w:color="auto"/>
              <w:right w:val="single" w:sz="4" w:space="0" w:color="auto"/>
            </w:tcBorders>
          </w:tcPr>
          <w:p w14:paraId="3495679E"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355" w:type="pct"/>
            <w:vMerge/>
            <w:tcBorders>
              <w:top w:val="single" w:sz="4" w:space="0" w:color="000000"/>
              <w:left w:val="single" w:sz="4" w:space="0" w:color="auto"/>
              <w:bottom w:val="single" w:sz="4" w:space="0" w:color="000000"/>
              <w:right w:val="single" w:sz="4" w:space="0" w:color="000000"/>
            </w:tcBorders>
          </w:tcPr>
          <w:p w14:paraId="62B4F7A1"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588" w:type="pct"/>
            <w:gridSpan w:val="3"/>
            <w:tcBorders>
              <w:top w:val="single" w:sz="4" w:space="0" w:color="000000"/>
              <w:left w:val="single" w:sz="4" w:space="0" w:color="000000"/>
              <w:bottom w:val="single" w:sz="4" w:space="0" w:color="000000"/>
              <w:right w:val="single" w:sz="4" w:space="0" w:color="000000"/>
            </w:tcBorders>
          </w:tcPr>
          <w:p w14:paraId="538CD685"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4.</w:t>
            </w:r>
          </w:p>
        </w:tc>
        <w:tc>
          <w:tcPr>
            <w:tcW w:w="1291" w:type="pct"/>
            <w:gridSpan w:val="4"/>
            <w:tcBorders>
              <w:top w:val="single" w:sz="4" w:space="0" w:color="000000"/>
              <w:left w:val="single" w:sz="4" w:space="0" w:color="000000"/>
              <w:bottom w:val="single" w:sz="4" w:space="0" w:color="000000"/>
              <w:right w:val="single" w:sz="4" w:space="0" w:color="000000"/>
            </w:tcBorders>
          </w:tcPr>
          <w:p w14:paraId="5D0E8FE5"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1335" w:type="pct"/>
            <w:gridSpan w:val="5"/>
            <w:tcBorders>
              <w:top w:val="single" w:sz="4" w:space="0" w:color="000000"/>
              <w:left w:val="single" w:sz="4" w:space="0" w:color="000000"/>
              <w:bottom w:val="single" w:sz="4" w:space="0" w:color="000000"/>
              <w:right w:val="single" w:sz="4" w:space="0" w:color="000000"/>
            </w:tcBorders>
          </w:tcPr>
          <w:p w14:paraId="12B32D65"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1165" w:type="pct"/>
            <w:gridSpan w:val="2"/>
            <w:tcBorders>
              <w:top w:val="single" w:sz="4" w:space="0" w:color="000000"/>
              <w:left w:val="single" w:sz="4" w:space="0" w:color="000000"/>
              <w:bottom w:val="single" w:sz="4" w:space="0" w:color="000000"/>
              <w:right w:val="single" w:sz="4" w:space="0" w:color="000000"/>
            </w:tcBorders>
          </w:tcPr>
          <w:p w14:paraId="7EE13010"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r>
      <w:tr w:rsidR="00993516" w:rsidRPr="00993516" w14:paraId="6EECFC59" w14:textId="77777777" w:rsidTr="00993516">
        <w:trPr>
          <w:jc w:val="center"/>
        </w:trPr>
        <w:tc>
          <w:tcPr>
            <w:tcW w:w="265" w:type="pct"/>
            <w:vMerge/>
            <w:tcBorders>
              <w:top w:val="single" w:sz="4" w:space="0" w:color="auto"/>
              <w:left w:val="single" w:sz="4" w:space="0" w:color="auto"/>
              <w:bottom w:val="single" w:sz="4" w:space="0" w:color="auto"/>
              <w:right w:val="single" w:sz="4" w:space="0" w:color="auto"/>
            </w:tcBorders>
          </w:tcPr>
          <w:p w14:paraId="67D74B79"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355" w:type="pct"/>
            <w:vMerge/>
            <w:tcBorders>
              <w:top w:val="single" w:sz="4" w:space="0" w:color="000000"/>
              <w:left w:val="single" w:sz="4" w:space="0" w:color="auto"/>
              <w:bottom w:val="single" w:sz="4" w:space="0" w:color="000000"/>
              <w:right w:val="single" w:sz="4" w:space="0" w:color="000000"/>
            </w:tcBorders>
          </w:tcPr>
          <w:p w14:paraId="4977419D"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588" w:type="pct"/>
            <w:gridSpan w:val="3"/>
            <w:tcBorders>
              <w:top w:val="single" w:sz="4" w:space="0" w:color="000000"/>
              <w:left w:val="single" w:sz="4" w:space="0" w:color="000000"/>
              <w:bottom w:val="single" w:sz="4" w:space="0" w:color="000000"/>
              <w:right w:val="single" w:sz="4" w:space="0" w:color="000000"/>
            </w:tcBorders>
          </w:tcPr>
          <w:p w14:paraId="7F1D0A02"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5.</w:t>
            </w:r>
          </w:p>
        </w:tc>
        <w:tc>
          <w:tcPr>
            <w:tcW w:w="1291" w:type="pct"/>
            <w:gridSpan w:val="4"/>
            <w:tcBorders>
              <w:top w:val="single" w:sz="4" w:space="0" w:color="000000"/>
              <w:left w:val="single" w:sz="4" w:space="0" w:color="000000"/>
              <w:bottom w:val="single" w:sz="4" w:space="0" w:color="000000"/>
              <w:right w:val="single" w:sz="4" w:space="0" w:color="000000"/>
            </w:tcBorders>
          </w:tcPr>
          <w:p w14:paraId="1815F719"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1335" w:type="pct"/>
            <w:gridSpan w:val="5"/>
            <w:tcBorders>
              <w:top w:val="single" w:sz="4" w:space="0" w:color="000000"/>
              <w:left w:val="single" w:sz="4" w:space="0" w:color="000000"/>
              <w:bottom w:val="single" w:sz="4" w:space="0" w:color="000000"/>
              <w:right w:val="single" w:sz="4" w:space="0" w:color="000000"/>
            </w:tcBorders>
          </w:tcPr>
          <w:p w14:paraId="1DB5440A"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1165" w:type="pct"/>
            <w:gridSpan w:val="2"/>
            <w:tcBorders>
              <w:top w:val="single" w:sz="4" w:space="0" w:color="000000"/>
              <w:left w:val="single" w:sz="4" w:space="0" w:color="000000"/>
              <w:bottom w:val="single" w:sz="4" w:space="0" w:color="000000"/>
              <w:right w:val="single" w:sz="4" w:space="0" w:color="000000"/>
            </w:tcBorders>
          </w:tcPr>
          <w:p w14:paraId="4DFFF1D3"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r>
      <w:tr w:rsidR="00993516" w:rsidRPr="00993516" w14:paraId="4633BA87" w14:textId="77777777" w:rsidTr="00993516">
        <w:trPr>
          <w:jc w:val="center"/>
        </w:trPr>
        <w:tc>
          <w:tcPr>
            <w:tcW w:w="265" w:type="pct"/>
            <w:vMerge/>
            <w:tcBorders>
              <w:top w:val="single" w:sz="4" w:space="0" w:color="auto"/>
              <w:left w:val="single" w:sz="4" w:space="0" w:color="auto"/>
              <w:bottom w:val="single" w:sz="4" w:space="0" w:color="auto"/>
              <w:right w:val="single" w:sz="4" w:space="0" w:color="auto"/>
            </w:tcBorders>
          </w:tcPr>
          <w:p w14:paraId="1499D43A"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355" w:type="pct"/>
            <w:vMerge/>
            <w:tcBorders>
              <w:top w:val="single" w:sz="4" w:space="0" w:color="000000"/>
              <w:left w:val="single" w:sz="4" w:space="0" w:color="auto"/>
              <w:bottom w:val="single" w:sz="4" w:space="0" w:color="000000"/>
              <w:right w:val="single" w:sz="4" w:space="0" w:color="000000"/>
            </w:tcBorders>
          </w:tcPr>
          <w:p w14:paraId="6C6F6C24"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588" w:type="pct"/>
            <w:gridSpan w:val="3"/>
            <w:tcBorders>
              <w:top w:val="single" w:sz="4" w:space="0" w:color="000000"/>
              <w:left w:val="single" w:sz="4" w:space="0" w:color="000000"/>
              <w:bottom w:val="single" w:sz="4" w:space="0" w:color="000000"/>
              <w:right w:val="single" w:sz="4" w:space="0" w:color="000000"/>
            </w:tcBorders>
          </w:tcPr>
          <w:p w14:paraId="09948E54"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6.</w:t>
            </w:r>
          </w:p>
        </w:tc>
        <w:tc>
          <w:tcPr>
            <w:tcW w:w="1291" w:type="pct"/>
            <w:gridSpan w:val="4"/>
            <w:tcBorders>
              <w:top w:val="single" w:sz="4" w:space="0" w:color="000000"/>
              <w:left w:val="single" w:sz="4" w:space="0" w:color="000000"/>
              <w:bottom w:val="single" w:sz="4" w:space="0" w:color="000000"/>
              <w:right w:val="single" w:sz="4" w:space="0" w:color="000000"/>
            </w:tcBorders>
          </w:tcPr>
          <w:p w14:paraId="2324D9B3"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1335" w:type="pct"/>
            <w:gridSpan w:val="5"/>
            <w:tcBorders>
              <w:top w:val="single" w:sz="4" w:space="0" w:color="000000"/>
              <w:left w:val="single" w:sz="4" w:space="0" w:color="000000"/>
              <w:bottom w:val="single" w:sz="4" w:space="0" w:color="000000"/>
              <w:right w:val="single" w:sz="4" w:space="0" w:color="000000"/>
            </w:tcBorders>
          </w:tcPr>
          <w:p w14:paraId="57C06FCF"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1165" w:type="pct"/>
            <w:gridSpan w:val="2"/>
            <w:tcBorders>
              <w:top w:val="single" w:sz="4" w:space="0" w:color="000000"/>
              <w:left w:val="single" w:sz="4" w:space="0" w:color="000000"/>
              <w:bottom w:val="single" w:sz="4" w:space="0" w:color="000000"/>
              <w:right w:val="single" w:sz="4" w:space="0" w:color="000000"/>
            </w:tcBorders>
          </w:tcPr>
          <w:p w14:paraId="0C8E327E"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r>
      <w:tr w:rsidR="00993516" w:rsidRPr="00993516" w14:paraId="28F131C7" w14:textId="77777777" w:rsidTr="00993516">
        <w:trPr>
          <w:jc w:val="center"/>
        </w:trPr>
        <w:tc>
          <w:tcPr>
            <w:tcW w:w="265" w:type="pct"/>
            <w:vMerge/>
            <w:tcBorders>
              <w:top w:val="single" w:sz="4" w:space="0" w:color="auto"/>
              <w:left w:val="single" w:sz="4" w:space="0" w:color="auto"/>
              <w:bottom w:val="single" w:sz="4" w:space="0" w:color="auto"/>
              <w:right w:val="single" w:sz="4" w:space="0" w:color="auto"/>
            </w:tcBorders>
          </w:tcPr>
          <w:p w14:paraId="4987B412"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355" w:type="pct"/>
            <w:vMerge w:val="restart"/>
            <w:tcBorders>
              <w:top w:val="single" w:sz="4" w:space="0" w:color="000000"/>
              <w:left w:val="single" w:sz="4" w:space="0" w:color="auto"/>
              <w:bottom w:val="single" w:sz="4" w:space="0" w:color="000000"/>
              <w:right w:val="single" w:sz="4" w:space="0" w:color="000000"/>
            </w:tcBorders>
          </w:tcPr>
          <w:p w14:paraId="7613E702"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12.2.</w:t>
            </w:r>
          </w:p>
        </w:tc>
        <w:tc>
          <w:tcPr>
            <w:tcW w:w="4380" w:type="pct"/>
            <w:gridSpan w:val="14"/>
            <w:tcBorders>
              <w:top w:val="single" w:sz="4" w:space="0" w:color="000000"/>
              <w:left w:val="single" w:sz="4" w:space="0" w:color="000000"/>
              <w:bottom w:val="single" w:sz="4" w:space="0" w:color="000000"/>
              <w:right w:val="single" w:sz="4" w:space="0" w:color="000000"/>
            </w:tcBorders>
          </w:tcPr>
          <w:p w14:paraId="74923B13"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Доказ за најмалку два печатени научно</w:t>
            </w:r>
            <w:r w:rsidRPr="00993516">
              <w:rPr>
                <w:rFonts w:ascii="Times New Roman" w:eastAsia="Times New Roman" w:hAnsi="Times New Roman"/>
                <w:bCs/>
                <w:sz w:val="20"/>
                <w:szCs w:val="20"/>
                <w:lang w:val="mk-MK"/>
              </w:rPr>
              <w:t>-</w:t>
            </w:r>
            <w:r w:rsidRPr="00993516">
              <w:rPr>
                <w:rFonts w:ascii="Times New Roman" w:eastAsia="Times New Roman" w:hAnsi="Times New Roman"/>
                <w:bCs/>
                <w:sz w:val="20"/>
                <w:szCs w:val="20"/>
                <w:lang w:val="sr-Cyrl-CS"/>
              </w:rPr>
              <w:t>истражувачки трудови во меѓународни научни списанија со импакт фактор во даденото поле во последните пет години</w:t>
            </w:r>
          </w:p>
        </w:tc>
      </w:tr>
      <w:tr w:rsidR="00993516" w:rsidRPr="00993516" w14:paraId="02DDB57A" w14:textId="77777777" w:rsidTr="00993516">
        <w:trPr>
          <w:jc w:val="center"/>
        </w:trPr>
        <w:tc>
          <w:tcPr>
            <w:tcW w:w="265" w:type="pct"/>
            <w:vMerge/>
            <w:tcBorders>
              <w:top w:val="single" w:sz="4" w:space="0" w:color="auto"/>
              <w:left w:val="single" w:sz="4" w:space="0" w:color="auto"/>
              <w:bottom w:val="single" w:sz="4" w:space="0" w:color="auto"/>
              <w:right w:val="single" w:sz="4" w:space="0" w:color="auto"/>
            </w:tcBorders>
          </w:tcPr>
          <w:p w14:paraId="480F6C18"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355" w:type="pct"/>
            <w:vMerge/>
            <w:tcBorders>
              <w:top w:val="single" w:sz="4" w:space="0" w:color="000000"/>
              <w:left w:val="single" w:sz="4" w:space="0" w:color="auto"/>
              <w:bottom w:val="single" w:sz="4" w:space="0" w:color="000000"/>
              <w:right w:val="single" w:sz="4" w:space="0" w:color="000000"/>
            </w:tcBorders>
          </w:tcPr>
          <w:p w14:paraId="12B2B587"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588" w:type="pct"/>
            <w:gridSpan w:val="3"/>
            <w:tcBorders>
              <w:top w:val="single" w:sz="4" w:space="0" w:color="000000"/>
              <w:left w:val="single" w:sz="4" w:space="0" w:color="000000"/>
              <w:bottom w:val="single" w:sz="4" w:space="0" w:color="000000"/>
              <w:right w:val="single" w:sz="4" w:space="0" w:color="000000"/>
            </w:tcBorders>
          </w:tcPr>
          <w:p w14:paraId="6CEAC997"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Ред</w:t>
            </w:r>
            <w:r w:rsidRPr="00993516">
              <w:rPr>
                <w:rFonts w:ascii="Times New Roman" w:eastAsia="Times New Roman" w:hAnsi="Times New Roman"/>
                <w:bCs/>
                <w:sz w:val="20"/>
                <w:szCs w:val="20"/>
                <w:lang w:val="mk-MK"/>
              </w:rPr>
              <w:t>ен</w:t>
            </w:r>
            <w:r w:rsidRPr="00993516">
              <w:rPr>
                <w:rFonts w:ascii="Times New Roman" w:eastAsia="Times New Roman" w:hAnsi="Times New Roman"/>
                <w:bCs/>
                <w:sz w:val="20"/>
                <w:szCs w:val="20"/>
                <w:lang w:val="sr-Cyrl-CS"/>
              </w:rPr>
              <w:t xml:space="preserve"> број</w:t>
            </w:r>
          </w:p>
        </w:tc>
        <w:tc>
          <w:tcPr>
            <w:tcW w:w="1291" w:type="pct"/>
            <w:gridSpan w:val="4"/>
            <w:tcBorders>
              <w:top w:val="single" w:sz="4" w:space="0" w:color="000000"/>
              <w:left w:val="single" w:sz="4" w:space="0" w:color="000000"/>
              <w:bottom w:val="single" w:sz="4" w:space="0" w:color="000000"/>
              <w:right w:val="single" w:sz="4" w:space="0" w:color="000000"/>
            </w:tcBorders>
          </w:tcPr>
          <w:p w14:paraId="0644A5FD"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Автори</w:t>
            </w:r>
          </w:p>
        </w:tc>
        <w:tc>
          <w:tcPr>
            <w:tcW w:w="1335" w:type="pct"/>
            <w:gridSpan w:val="5"/>
            <w:tcBorders>
              <w:top w:val="single" w:sz="4" w:space="0" w:color="000000"/>
              <w:left w:val="single" w:sz="4" w:space="0" w:color="000000"/>
              <w:bottom w:val="single" w:sz="4" w:space="0" w:color="000000"/>
              <w:right w:val="single" w:sz="4" w:space="0" w:color="000000"/>
            </w:tcBorders>
          </w:tcPr>
          <w:p w14:paraId="12A07F67"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Наслов</w:t>
            </w:r>
          </w:p>
        </w:tc>
        <w:tc>
          <w:tcPr>
            <w:tcW w:w="1165" w:type="pct"/>
            <w:gridSpan w:val="2"/>
            <w:tcBorders>
              <w:top w:val="single" w:sz="4" w:space="0" w:color="000000"/>
              <w:left w:val="single" w:sz="4" w:space="0" w:color="000000"/>
              <w:bottom w:val="single" w:sz="4" w:space="0" w:color="000000"/>
              <w:right w:val="single" w:sz="4" w:space="0" w:color="000000"/>
            </w:tcBorders>
          </w:tcPr>
          <w:p w14:paraId="32445781"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Издавач / година</w:t>
            </w:r>
          </w:p>
        </w:tc>
      </w:tr>
      <w:tr w:rsidR="00993516" w:rsidRPr="00993516" w14:paraId="69F25D7D" w14:textId="77777777" w:rsidTr="00993516">
        <w:trPr>
          <w:jc w:val="center"/>
        </w:trPr>
        <w:tc>
          <w:tcPr>
            <w:tcW w:w="265" w:type="pct"/>
            <w:vMerge/>
            <w:tcBorders>
              <w:top w:val="single" w:sz="4" w:space="0" w:color="auto"/>
              <w:left w:val="single" w:sz="4" w:space="0" w:color="auto"/>
              <w:bottom w:val="single" w:sz="4" w:space="0" w:color="auto"/>
              <w:right w:val="single" w:sz="4" w:space="0" w:color="auto"/>
            </w:tcBorders>
          </w:tcPr>
          <w:p w14:paraId="0E87B2FC"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355" w:type="pct"/>
            <w:vMerge/>
            <w:tcBorders>
              <w:top w:val="single" w:sz="4" w:space="0" w:color="000000"/>
              <w:left w:val="single" w:sz="4" w:space="0" w:color="auto"/>
              <w:bottom w:val="single" w:sz="4" w:space="0" w:color="000000"/>
              <w:right w:val="single" w:sz="4" w:space="0" w:color="000000"/>
            </w:tcBorders>
          </w:tcPr>
          <w:p w14:paraId="06EA20BB"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588" w:type="pct"/>
            <w:gridSpan w:val="3"/>
            <w:tcBorders>
              <w:top w:val="single" w:sz="4" w:space="0" w:color="000000"/>
              <w:left w:val="single" w:sz="4" w:space="0" w:color="000000"/>
              <w:bottom w:val="single" w:sz="4" w:space="0" w:color="000000"/>
              <w:right w:val="single" w:sz="4" w:space="0" w:color="000000"/>
            </w:tcBorders>
          </w:tcPr>
          <w:p w14:paraId="5EF64C5F"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1.</w:t>
            </w:r>
          </w:p>
        </w:tc>
        <w:tc>
          <w:tcPr>
            <w:tcW w:w="1291" w:type="pct"/>
            <w:gridSpan w:val="4"/>
            <w:tcBorders>
              <w:top w:val="single" w:sz="4" w:space="0" w:color="000000"/>
              <w:left w:val="single" w:sz="4" w:space="0" w:color="000000"/>
              <w:bottom w:val="single" w:sz="4" w:space="0" w:color="000000"/>
              <w:right w:val="single" w:sz="4" w:space="0" w:color="000000"/>
            </w:tcBorders>
          </w:tcPr>
          <w:p w14:paraId="29DCB952" w14:textId="77777777" w:rsidR="00993516" w:rsidRPr="00993516" w:rsidRDefault="00993516" w:rsidP="00993516">
            <w:pPr>
              <w:spacing w:before="60" w:after="60"/>
              <w:ind w:left="28"/>
              <w:rPr>
                <w:rFonts w:ascii="Times New Roman" w:eastAsia="Times New Roman" w:hAnsi="Times New Roman"/>
                <w:bCs/>
                <w:sz w:val="20"/>
                <w:szCs w:val="20"/>
                <w:lang w:val="sq-AL"/>
              </w:rPr>
            </w:pPr>
            <w:r w:rsidRPr="00993516">
              <w:rPr>
                <w:rFonts w:ascii="Times New Roman" w:eastAsia="Times New Roman" w:hAnsi="Times New Roman"/>
                <w:bCs/>
                <w:sz w:val="20"/>
                <w:szCs w:val="20"/>
                <w:lang w:val="sq-AL"/>
              </w:rPr>
              <w:t>Mirushe Hoxha</w:t>
            </w:r>
          </w:p>
        </w:tc>
        <w:tc>
          <w:tcPr>
            <w:tcW w:w="1335" w:type="pct"/>
            <w:gridSpan w:val="5"/>
            <w:tcBorders>
              <w:top w:val="single" w:sz="4" w:space="0" w:color="000000"/>
              <w:left w:val="single" w:sz="4" w:space="0" w:color="000000"/>
              <w:bottom w:val="single" w:sz="4" w:space="0" w:color="000000"/>
              <w:right w:val="single" w:sz="4" w:space="0" w:color="000000"/>
            </w:tcBorders>
          </w:tcPr>
          <w:p w14:paraId="13BE4C58" w14:textId="77777777" w:rsidR="00993516" w:rsidRPr="00993516" w:rsidRDefault="00993516" w:rsidP="00993516">
            <w:pPr>
              <w:spacing w:before="60" w:after="60"/>
              <w:ind w:left="28"/>
              <w:rPr>
                <w:rFonts w:ascii="Times New Roman" w:eastAsia="Times New Roman" w:hAnsi="Times New Roman"/>
                <w:sz w:val="20"/>
                <w:szCs w:val="20"/>
                <w:lang w:val="sq-AL"/>
              </w:rPr>
            </w:pPr>
            <w:r w:rsidRPr="00993516">
              <w:rPr>
                <w:rFonts w:ascii="Times New Roman" w:eastAsia="Times New Roman" w:hAnsi="Times New Roman"/>
                <w:sz w:val="20"/>
                <w:szCs w:val="20"/>
                <w:lang w:val="sr-Cyrl-CS"/>
              </w:rPr>
              <w:t>The Nietzschean Verification of the Missing God and Steps to a Completest Self</w:t>
            </w:r>
          </w:p>
          <w:p w14:paraId="06837F60" w14:textId="77777777" w:rsidR="00993516" w:rsidRPr="00993516" w:rsidRDefault="001C28E0" w:rsidP="00993516">
            <w:pPr>
              <w:spacing w:after="220" w:line="220" w:lineRule="atLeast"/>
              <w:jc w:val="both"/>
              <w:rPr>
                <w:rFonts w:ascii="Arial" w:hAnsi="Arial" w:cs="Arial"/>
                <w:spacing w:val="-5"/>
                <w:sz w:val="20"/>
                <w:szCs w:val="20"/>
                <w:u w:val="single"/>
                <w:lang w:val="sq-AL" w:eastAsia="en-GB"/>
              </w:rPr>
            </w:pPr>
            <w:hyperlink r:id="rId29" w:history="1">
              <w:r w:rsidR="00993516" w:rsidRPr="00993516">
                <w:rPr>
                  <w:rFonts w:ascii="Arial" w:hAnsi="Arial"/>
                  <w:color w:val="0000FF"/>
                  <w:spacing w:val="-5"/>
                  <w:sz w:val="20"/>
                  <w:szCs w:val="20"/>
                  <w:u w:val="single"/>
                  <w:lang w:val="sq-AL" w:eastAsia="en-GB"/>
                </w:rPr>
                <w:t>http://ri.urd.ac.ir/article_46552.html</w:t>
              </w:r>
            </w:hyperlink>
          </w:p>
        </w:tc>
        <w:tc>
          <w:tcPr>
            <w:tcW w:w="1165" w:type="pct"/>
            <w:gridSpan w:val="2"/>
            <w:tcBorders>
              <w:top w:val="single" w:sz="4" w:space="0" w:color="000000"/>
              <w:left w:val="single" w:sz="4" w:space="0" w:color="000000"/>
              <w:bottom w:val="single" w:sz="4" w:space="0" w:color="000000"/>
              <w:right w:val="single" w:sz="4" w:space="0" w:color="000000"/>
            </w:tcBorders>
          </w:tcPr>
          <w:p w14:paraId="7DBA2A36" w14:textId="77777777" w:rsidR="00993516" w:rsidRPr="00993516" w:rsidRDefault="00993516" w:rsidP="00993516">
            <w:pPr>
              <w:spacing w:before="60" w:after="60"/>
              <w:ind w:left="28"/>
              <w:rPr>
                <w:rFonts w:ascii="Times New Roman" w:eastAsia="Times New Roman" w:hAnsi="Times New Roman"/>
                <w:bCs/>
                <w:sz w:val="20"/>
                <w:szCs w:val="20"/>
                <w:lang w:val="sq-AL"/>
              </w:rPr>
            </w:pPr>
            <w:r w:rsidRPr="00993516">
              <w:rPr>
                <w:rFonts w:ascii="Times New Roman" w:eastAsia="Times New Roman" w:hAnsi="Times New Roman"/>
                <w:sz w:val="20"/>
                <w:szCs w:val="20"/>
                <w:lang w:val="sr-Cyrl-CS"/>
              </w:rPr>
              <w:lastRenderedPageBreak/>
              <w:t xml:space="preserve">Thomson Reuters. Article 4. Volume 5. Issue 10, Summer and Autumn </w:t>
            </w:r>
            <w:r w:rsidRPr="00993516">
              <w:rPr>
                <w:rFonts w:ascii="Times New Roman" w:eastAsia="Times New Roman" w:hAnsi="Times New Roman"/>
                <w:sz w:val="20"/>
                <w:szCs w:val="20"/>
                <w:lang w:val="sq-AL"/>
              </w:rPr>
              <w:t>2017</w:t>
            </w:r>
          </w:p>
        </w:tc>
      </w:tr>
      <w:tr w:rsidR="00993516" w:rsidRPr="00993516" w14:paraId="3D8972DD" w14:textId="77777777" w:rsidTr="00993516">
        <w:trPr>
          <w:jc w:val="center"/>
        </w:trPr>
        <w:tc>
          <w:tcPr>
            <w:tcW w:w="265" w:type="pct"/>
            <w:vMerge/>
            <w:tcBorders>
              <w:top w:val="single" w:sz="4" w:space="0" w:color="auto"/>
              <w:left w:val="single" w:sz="4" w:space="0" w:color="auto"/>
              <w:bottom w:val="single" w:sz="4" w:space="0" w:color="auto"/>
              <w:right w:val="single" w:sz="4" w:space="0" w:color="auto"/>
            </w:tcBorders>
          </w:tcPr>
          <w:p w14:paraId="11F978A1"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355" w:type="pct"/>
            <w:vMerge/>
            <w:tcBorders>
              <w:top w:val="single" w:sz="4" w:space="0" w:color="000000"/>
              <w:left w:val="single" w:sz="4" w:space="0" w:color="auto"/>
              <w:bottom w:val="single" w:sz="4" w:space="0" w:color="000000"/>
              <w:right w:val="single" w:sz="4" w:space="0" w:color="000000"/>
            </w:tcBorders>
          </w:tcPr>
          <w:p w14:paraId="2A956167"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588" w:type="pct"/>
            <w:gridSpan w:val="3"/>
            <w:tcBorders>
              <w:top w:val="single" w:sz="4" w:space="0" w:color="000000"/>
              <w:left w:val="single" w:sz="4" w:space="0" w:color="000000"/>
              <w:bottom w:val="single" w:sz="4" w:space="0" w:color="000000"/>
              <w:right w:val="single" w:sz="4" w:space="0" w:color="000000"/>
            </w:tcBorders>
          </w:tcPr>
          <w:p w14:paraId="3FC666A3"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2.</w:t>
            </w:r>
          </w:p>
        </w:tc>
        <w:tc>
          <w:tcPr>
            <w:tcW w:w="1291" w:type="pct"/>
            <w:gridSpan w:val="4"/>
            <w:tcBorders>
              <w:top w:val="single" w:sz="4" w:space="0" w:color="000000"/>
              <w:left w:val="single" w:sz="4" w:space="0" w:color="000000"/>
              <w:bottom w:val="single" w:sz="4" w:space="0" w:color="000000"/>
              <w:right w:val="single" w:sz="4" w:space="0" w:color="000000"/>
            </w:tcBorders>
          </w:tcPr>
          <w:p w14:paraId="395C5A3A"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1335" w:type="pct"/>
            <w:gridSpan w:val="5"/>
            <w:tcBorders>
              <w:top w:val="single" w:sz="4" w:space="0" w:color="000000"/>
              <w:left w:val="single" w:sz="4" w:space="0" w:color="000000"/>
              <w:bottom w:val="single" w:sz="4" w:space="0" w:color="000000"/>
              <w:right w:val="single" w:sz="4" w:space="0" w:color="000000"/>
            </w:tcBorders>
          </w:tcPr>
          <w:p w14:paraId="26FE22D6"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1165" w:type="pct"/>
            <w:gridSpan w:val="2"/>
            <w:tcBorders>
              <w:top w:val="single" w:sz="4" w:space="0" w:color="000000"/>
              <w:left w:val="single" w:sz="4" w:space="0" w:color="000000"/>
              <w:bottom w:val="single" w:sz="4" w:space="0" w:color="000000"/>
              <w:right w:val="single" w:sz="4" w:space="0" w:color="000000"/>
            </w:tcBorders>
          </w:tcPr>
          <w:p w14:paraId="7E8B3551"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r>
      <w:tr w:rsidR="00993516" w:rsidRPr="00993516" w14:paraId="10486574" w14:textId="77777777" w:rsidTr="00993516">
        <w:trPr>
          <w:jc w:val="center"/>
        </w:trPr>
        <w:tc>
          <w:tcPr>
            <w:tcW w:w="265" w:type="pct"/>
            <w:vMerge/>
            <w:tcBorders>
              <w:top w:val="single" w:sz="4" w:space="0" w:color="auto"/>
              <w:left w:val="single" w:sz="4" w:space="0" w:color="auto"/>
              <w:bottom w:val="single" w:sz="4" w:space="0" w:color="auto"/>
              <w:right w:val="single" w:sz="4" w:space="0" w:color="auto"/>
            </w:tcBorders>
          </w:tcPr>
          <w:p w14:paraId="5D086DA9"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355" w:type="pct"/>
            <w:vMerge w:val="restart"/>
            <w:tcBorders>
              <w:top w:val="single" w:sz="4" w:space="0" w:color="000000"/>
              <w:left w:val="single" w:sz="4" w:space="0" w:color="auto"/>
              <w:bottom w:val="single" w:sz="4" w:space="0" w:color="000000"/>
              <w:right w:val="single" w:sz="4" w:space="0" w:color="000000"/>
            </w:tcBorders>
          </w:tcPr>
          <w:p w14:paraId="2763E362"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12.3.</w:t>
            </w:r>
          </w:p>
        </w:tc>
        <w:tc>
          <w:tcPr>
            <w:tcW w:w="4380" w:type="pct"/>
            <w:gridSpan w:val="14"/>
            <w:tcBorders>
              <w:top w:val="single" w:sz="4" w:space="0" w:color="000000"/>
              <w:left w:val="single" w:sz="4" w:space="0" w:color="000000"/>
              <w:bottom w:val="single" w:sz="4" w:space="0" w:color="000000"/>
              <w:right w:val="single" w:sz="4" w:space="0" w:color="000000"/>
            </w:tcBorders>
          </w:tcPr>
          <w:p w14:paraId="3E16EB29"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Доказ за најмалку три учества на меѓународни собири во последните четири години</w:t>
            </w:r>
          </w:p>
        </w:tc>
      </w:tr>
      <w:tr w:rsidR="00993516" w:rsidRPr="00993516" w14:paraId="6260CCD5" w14:textId="77777777" w:rsidTr="00993516">
        <w:trPr>
          <w:jc w:val="center"/>
        </w:trPr>
        <w:tc>
          <w:tcPr>
            <w:tcW w:w="265" w:type="pct"/>
            <w:vMerge/>
            <w:tcBorders>
              <w:top w:val="single" w:sz="4" w:space="0" w:color="auto"/>
              <w:left w:val="single" w:sz="4" w:space="0" w:color="auto"/>
              <w:bottom w:val="single" w:sz="4" w:space="0" w:color="auto"/>
              <w:right w:val="single" w:sz="4" w:space="0" w:color="auto"/>
            </w:tcBorders>
          </w:tcPr>
          <w:p w14:paraId="4468D9A6"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355" w:type="pct"/>
            <w:vMerge/>
            <w:tcBorders>
              <w:top w:val="single" w:sz="4" w:space="0" w:color="000000"/>
              <w:left w:val="single" w:sz="4" w:space="0" w:color="auto"/>
              <w:bottom w:val="single" w:sz="4" w:space="0" w:color="000000"/>
              <w:right w:val="single" w:sz="4" w:space="0" w:color="000000"/>
            </w:tcBorders>
          </w:tcPr>
          <w:p w14:paraId="05728C3A"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588" w:type="pct"/>
            <w:gridSpan w:val="3"/>
            <w:tcBorders>
              <w:top w:val="single" w:sz="4" w:space="0" w:color="000000"/>
              <w:left w:val="single" w:sz="4" w:space="0" w:color="000000"/>
              <w:bottom w:val="single" w:sz="4" w:space="0" w:color="000000"/>
              <w:right w:val="single" w:sz="4" w:space="0" w:color="000000"/>
            </w:tcBorders>
          </w:tcPr>
          <w:p w14:paraId="167A3529"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Ред</w:t>
            </w:r>
            <w:r w:rsidRPr="00993516">
              <w:rPr>
                <w:rFonts w:ascii="Times New Roman" w:eastAsia="Times New Roman" w:hAnsi="Times New Roman"/>
                <w:bCs/>
                <w:sz w:val="20"/>
                <w:szCs w:val="20"/>
                <w:lang w:val="mk-MK"/>
              </w:rPr>
              <w:t>ен</w:t>
            </w:r>
            <w:r w:rsidRPr="00993516">
              <w:rPr>
                <w:rFonts w:ascii="Times New Roman" w:eastAsia="Times New Roman" w:hAnsi="Times New Roman"/>
                <w:bCs/>
                <w:sz w:val="20"/>
                <w:szCs w:val="20"/>
                <w:lang w:val="sr-Cyrl-CS"/>
              </w:rPr>
              <w:t xml:space="preserve"> број</w:t>
            </w:r>
          </w:p>
        </w:tc>
        <w:tc>
          <w:tcPr>
            <w:tcW w:w="1063" w:type="pct"/>
            <w:gridSpan w:val="2"/>
            <w:tcBorders>
              <w:top w:val="single" w:sz="4" w:space="0" w:color="000000"/>
              <w:left w:val="single" w:sz="4" w:space="0" w:color="000000"/>
              <w:bottom w:val="single" w:sz="4" w:space="0" w:color="000000"/>
              <w:right w:val="single" w:sz="4" w:space="0" w:color="000000"/>
            </w:tcBorders>
          </w:tcPr>
          <w:p w14:paraId="69562030"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Автори</w:t>
            </w:r>
          </w:p>
        </w:tc>
        <w:tc>
          <w:tcPr>
            <w:tcW w:w="970" w:type="pct"/>
            <w:gridSpan w:val="5"/>
            <w:tcBorders>
              <w:top w:val="single" w:sz="4" w:space="0" w:color="000000"/>
              <w:left w:val="single" w:sz="4" w:space="0" w:color="000000"/>
              <w:bottom w:val="single" w:sz="4" w:space="0" w:color="000000"/>
              <w:right w:val="single" w:sz="4" w:space="0" w:color="000000"/>
            </w:tcBorders>
          </w:tcPr>
          <w:p w14:paraId="281DB76B"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Наслов на трудот</w:t>
            </w:r>
          </w:p>
        </w:tc>
        <w:tc>
          <w:tcPr>
            <w:tcW w:w="1156" w:type="pct"/>
            <w:gridSpan w:val="3"/>
            <w:tcBorders>
              <w:top w:val="single" w:sz="4" w:space="0" w:color="000000"/>
              <w:left w:val="single" w:sz="4" w:space="0" w:color="000000"/>
              <w:bottom w:val="single" w:sz="4" w:space="0" w:color="000000"/>
              <w:right w:val="single" w:sz="4" w:space="0" w:color="000000"/>
            </w:tcBorders>
          </w:tcPr>
          <w:p w14:paraId="17123F84"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Меѓународен собир/ конференција</w:t>
            </w:r>
          </w:p>
        </w:tc>
        <w:tc>
          <w:tcPr>
            <w:tcW w:w="602" w:type="pct"/>
            <w:tcBorders>
              <w:top w:val="single" w:sz="4" w:space="0" w:color="000000"/>
              <w:left w:val="single" w:sz="4" w:space="0" w:color="000000"/>
              <w:bottom w:val="single" w:sz="4" w:space="0" w:color="000000"/>
              <w:right w:val="single" w:sz="4" w:space="0" w:color="000000"/>
            </w:tcBorders>
          </w:tcPr>
          <w:p w14:paraId="321B74E9"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Година</w:t>
            </w:r>
          </w:p>
        </w:tc>
      </w:tr>
      <w:tr w:rsidR="00993516" w:rsidRPr="00993516" w14:paraId="0D0F6B34" w14:textId="77777777" w:rsidTr="00993516">
        <w:trPr>
          <w:jc w:val="center"/>
        </w:trPr>
        <w:tc>
          <w:tcPr>
            <w:tcW w:w="265" w:type="pct"/>
            <w:vMerge/>
            <w:tcBorders>
              <w:top w:val="single" w:sz="4" w:space="0" w:color="auto"/>
              <w:left w:val="single" w:sz="4" w:space="0" w:color="auto"/>
              <w:bottom w:val="single" w:sz="4" w:space="0" w:color="auto"/>
              <w:right w:val="single" w:sz="4" w:space="0" w:color="auto"/>
            </w:tcBorders>
          </w:tcPr>
          <w:p w14:paraId="369EFE71"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355" w:type="pct"/>
            <w:vMerge/>
            <w:tcBorders>
              <w:top w:val="single" w:sz="4" w:space="0" w:color="000000"/>
              <w:left w:val="single" w:sz="4" w:space="0" w:color="auto"/>
              <w:bottom w:val="single" w:sz="4" w:space="0" w:color="000000"/>
              <w:right w:val="single" w:sz="4" w:space="0" w:color="000000"/>
            </w:tcBorders>
          </w:tcPr>
          <w:p w14:paraId="0C940095"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588" w:type="pct"/>
            <w:gridSpan w:val="3"/>
            <w:tcBorders>
              <w:top w:val="single" w:sz="4" w:space="0" w:color="000000"/>
              <w:left w:val="single" w:sz="4" w:space="0" w:color="000000"/>
              <w:bottom w:val="single" w:sz="4" w:space="0" w:color="000000"/>
              <w:right w:val="single" w:sz="4" w:space="0" w:color="000000"/>
            </w:tcBorders>
          </w:tcPr>
          <w:p w14:paraId="24E70B34"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1.</w:t>
            </w:r>
          </w:p>
        </w:tc>
        <w:tc>
          <w:tcPr>
            <w:tcW w:w="1063" w:type="pct"/>
            <w:gridSpan w:val="2"/>
            <w:tcBorders>
              <w:top w:val="single" w:sz="4" w:space="0" w:color="000000"/>
              <w:left w:val="single" w:sz="4" w:space="0" w:color="000000"/>
              <w:bottom w:val="single" w:sz="4" w:space="0" w:color="000000"/>
              <w:right w:val="single" w:sz="4" w:space="0" w:color="000000"/>
            </w:tcBorders>
          </w:tcPr>
          <w:p w14:paraId="4EA590C6" w14:textId="77777777" w:rsidR="00993516" w:rsidRPr="00993516" w:rsidRDefault="00993516" w:rsidP="00993516">
            <w:pPr>
              <w:spacing w:before="60" w:after="60"/>
              <w:ind w:left="28"/>
              <w:rPr>
                <w:rFonts w:ascii="Times New Roman" w:eastAsia="Times New Roman" w:hAnsi="Times New Roman"/>
                <w:bCs/>
                <w:sz w:val="20"/>
                <w:szCs w:val="20"/>
                <w:lang w:val="en-US"/>
              </w:rPr>
            </w:pPr>
            <w:r w:rsidRPr="00993516">
              <w:rPr>
                <w:rFonts w:ascii="Times New Roman" w:eastAsia="Times New Roman" w:hAnsi="Times New Roman"/>
                <w:bCs/>
                <w:sz w:val="20"/>
                <w:szCs w:val="20"/>
                <w:lang w:val="en-US"/>
              </w:rPr>
              <w:t>Mirushe Hoxha</w:t>
            </w:r>
          </w:p>
        </w:tc>
        <w:tc>
          <w:tcPr>
            <w:tcW w:w="970" w:type="pct"/>
            <w:gridSpan w:val="5"/>
            <w:tcBorders>
              <w:top w:val="single" w:sz="4" w:space="0" w:color="000000"/>
              <w:left w:val="single" w:sz="4" w:space="0" w:color="000000"/>
              <w:bottom w:val="single" w:sz="4" w:space="0" w:color="000000"/>
              <w:right w:val="single" w:sz="4" w:space="0" w:color="000000"/>
            </w:tcBorders>
          </w:tcPr>
          <w:p w14:paraId="40AFCF53" w14:textId="77777777" w:rsidR="00993516" w:rsidRPr="00993516" w:rsidRDefault="00993516" w:rsidP="00993516">
            <w:pPr>
              <w:jc w:val="both"/>
              <w:rPr>
                <w:rFonts w:ascii="Times New Roman" w:eastAsia="Times New Roman" w:hAnsi="Times New Roman"/>
                <w:sz w:val="20"/>
                <w:szCs w:val="20"/>
                <w:lang w:val="en-US" w:eastAsia="en-GB"/>
              </w:rPr>
            </w:pPr>
            <w:r w:rsidRPr="00993516">
              <w:rPr>
                <w:rFonts w:ascii="Times New Roman" w:eastAsia="Times New Roman" w:hAnsi="Times New Roman"/>
                <w:sz w:val="20"/>
                <w:szCs w:val="20"/>
                <w:lang w:val="mk-MK" w:eastAsia="en-GB"/>
              </w:rPr>
              <w:t>„Towards Morphosyntactic Coincidences of Albanian and Persian: Nyje /</w:t>
            </w:r>
            <w:r w:rsidRPr="00993516">
              <w:rPr>
                <w:rFonts w:ascii="Times New Roman" w:eastAsia="Times New Roman" w:hAnsi="Times New Roman"/>
                <w:b/>
                <w:bCs/>
                <w:sz w:val="20"/>
                <w:szCs w:val="20"/>
                <w:lang w:val="mk-MK" w:eastAsia="en-GB"/>
              </w:rPr>
              <w:t>e</w:t>
            </w:r>
            <w:r w:rsidRPr="00993516">
              <w:rPr>
                <w:rFonts w:ascii="Times New Roman" w:eastAsia="Times New Roman" w:hAnsi="Times New Roman"/>
                <w:sz w:val="20"/>
                <w:szCs w:val="20"/>
                <w:lang w:val="mk-MK" w:eastAsia="en-GB"/>
              </w:rPr>
              <w:t xml:space="preserve">/ and Ezafe </w:t>
            </w:r>
            <w:r w:rsidRPr="00993516">
              <w:rPr>
                <w:rFonts w:ascii="Times New Roman" w:eastAsia="Times New Roman" w:hAnsi="Times New Roman"/>
                <w:b/>
                <w:bCs/>
                <w:sz w:val="20"/>
                <w:szCs w:val="20"/>
                <w:lang w:val="mk-MK" w:eastAsia="en-GB"/>
              </w:rPr>
              <w:t>/e/</w:t>
            </w:r>
            <w:r w:rsidRPr="00993516">
              <w:rPr>
                <w:rFonts w:ascii="Times New Roman" w:eastAsia="Times New Roman" w:hAnsi="Times New Roman"/>
                <w:sz w:val="20"/>
                <w:szCs w:val="20"/>
                <w:lang w:val="mk-MK" w:eastAsia="en-GB"/>
              </w:rPr>
              <w:t>“.</w:t>
            </w:r>
          </w:p>
          <w:p w14:paraId="33B1835D" w14:textId="77777777" w:rsidR="00993516" w:rsidRPr="00993516" w:rsidRDefault="00993516" w:rsidP="00993516">
            <w:pPr>
              <w:jc w:val="both"/>
              <w:rPr>
                <w:rFonts w:ascii="Times New Roman" w:eastAsia="Times New Roman" w:hAnsi="Times New Roman"/>
                <w:sz w:val="20"/>
                <w:szCs w:val="20"/>
                <w:lang w:val="en-US" w:eastAsia="en-GB"/>
              </w:rPr>
            </w:pPr>
          </w:p>
          <w:p w14:paraId="3C0942F4" w14:textId="77777777" w:rsidR="00993516" w:rsidRPr="00993516" w:rsidRDefault="00993516" w:rsidP="00993516">
            <w:pPr>
              <w:spacing w:before="60" w:after="60"/>
              <w:ind w:left="28"/>
              <w:rPr>
                <w:rFonts w:ascii="Times New Roman" w:eastAsia="Times New Roman" w:hAnsi="Times New Roman"/>
                <w:bCs/>
                <w:sz w:val="20"/>
                <w:szCs w:val="20"/>
                <w:lang w:val="mk-MK"/>
              </w:rPr>
            </w:pPr>
          </w:p>
        </w:tc>
        <w:tc>
          <w:tcPr>
            <w:tcW w:w="1156" w:type="pct"/>
            <w:gridSpan w:val="3"/>
            <w:tcBorders>
              <w:top w:val="single" w:sz="4" w:space="0" w:color="000000"/>
              <w:left w:val="single" w:sz="4" w:space="0" w:color="000000"/>
              <w:bottom w:val="single" w:sz="4" w:space="0" w:color="000000"/>
              <w:right w:val="single" w:sz="4" w:space="0" w:color="000000"/>
            </w:tcBorders>
          </w:tcPr>
          <w:p w14:paraId="4A5A5F02" w14:textId="77777777" w:rsidR="00993516" w:rsidRPr="00993516" w:rsidRDefault="00993516" w:rsidP="00993516">
            <w:pPr>
              <w:spacing w:before="60" w:after="60"/>
              <w:ind w:left="28"/>
              <w:rPr>
                <w:rFonts w:ascii="Times New Roman" w:eastAsia="Times New Roman" w:hAnsi="Times New Roman"/>
                <w:sz w:val="20"/>
                <w:szCs w:val="20"/>
                <w:lang w:val="en-US"/>
              </w:rPr>
            </w:pPr>
            <w:r w:rsidRPr="00993516">
              <w:rPr>
                <w:rFonts w:ascii="Times New Roman" w:eastAsia="Times New Roman" w:hAnsi="Times New Roman"/>
                <w:sz w:val="20"/>
                <w:szCs w:val="20"/>
                <w:lang w:val="mk-MK"/>
              </w:rPr>
              <w:t>The Third International Conference on Current Issues of Languages, Dialects and Linguistics. Ahvaz, Ira</w:t>
            </w:r>
            <w:r w:rsidRPr="00993516">
              <w:rPr>
                <w:rFonts w:ascii="Times New Roman" w:eastAsia="Times New Roman" w:hAnsi="Times New Roman"/>
                <w:sz w:val="20"/>
                <w:szCs w:val="20"/>
                <w:lang w:val="en-US"/>
              </w:rPr>
              <w:t>n.</w:t>
            </w:r>
          </w:p>
        </w:tc>
        <w:tc>
          <w:tcPr>
            <w:tcW w:w="602" w:type="pct"/>
            <w:tcBorders>
              <w:top w:val="single" w:sz="4" w:space="0" w:color="000000"/>
              <w:left w:val="single" w:sz="4" w:space="0" w:color="000000"/>
              <w:bottom w:val="single" w:sz="4" w:space="0" w:color="000000"/>
              <w:right w:val="single" w:sz="4" w:space="0" w:color="000000"/>
            </w:tcBorders>
          </w:tcPr>
          <w:p w14:paraId="07FBBDCD" w14:textId="77777777" w:rsidR="00993516" w:rsidRPr="00993516" w:rsidRDefault="00993516" w:rsidP="00993516">
            <w:pPr>
              <w:spacing w:before="60" w:after="60"/>
              <w:ind w:left="28"/>
              <w:rPr>
                <w:rFonts w:ascii="Times New Roman" w:eastAsia="Times New Roman" w:hAnsi="Times New Roman"/>
                <w:bCs/>
                <w:sz w:val="20"/>
                <w:szCs w:val="20"/>
                <w:lang w:val="en-US"/>
              </w:rPr>
            </w:pPr>
            <w:r w:rsidRPr="00993516">
              <w:rPr>
                <w:rFonts w:ascii="Times New Roman" w:eastAsia="Times New Roman" w:hAnsi="Times New Roman"/>
                <w:bCs/>
                <w:sz w:val="20"/>
                <w:szCs w:val="20"/>
                <w:lang w:val="mk-MK"/>
              </w:rPr>
              <w:t xml:space="preserve">31 </w:t>
            </w:r>
            <w:r w:rsidRPr="00993516">
              <w:rPr>
                <w:rFonts w:ascii="Times New Roman" w:eastAsia="Times New Roman" w:hAnsi="Times New Roman"/>
                <w:bCs/>
                <w:sz w:val="20"/>
                <w:szCs w:val="20"/>
                <w:lang w:val="en-US"/>
              </w:rPr>
              <w:t>Jan.</w:t>
            </w:r>
            <w:r w:rsidRPr="00993516">
              <w:rPr>
                <w:rFonts w:ascii="Times New Roman" w:eastAsia="Times New Roman" w:hAnsi="Times New Roman"/>
                <w:bCs/>
                <w:sz w:val="20"/>
                <w:szCs w:val="20"/>
                <w:lang w:val="mk-MK"/>
              </w:rPr>
              <w:t>– 1</w:t>
            </w:r>
            <w:r w:rsidRPr="00993516">
              <w:rPr>
                <w:rFonts w:ascii="Times New Roman" w:eastAsia="Times New Roman" w:hAnsi="Times New Roman"/>
                <w:bCs/>
                <w:sz w:val="20"/>
                <w:szCs w:val="20"/>
                <w:lang w:val="en-US"/>
              </w:rPr>
              <w:t xml:space="preserve"> Febr. </w:t>
            </w:r>
            <w:r w:rsidRPr="00993516">
              <w:rPr>
                <w:rFonts w:ascii="Times New Roman" w:eastAsia="Times New Roman" w:hAnsi="Times New Roman"/>
                <w:bCs/>
                <w:sz w:val="20"/>
                <w:szCs w:val="20"/>
                <w:lang w:val="mk-MK"/>
              </w:rPr>
              <w:t>2019</w:t>
            </w:r>
          </w:p>
          <w:p w14:paraId="5FAD0E6E" w14:textId="77777777" w:rsidR="00993516" w:rsidRPr="00993516" w:rsidRDefault="00993516" w:rsidP="00993516">
            <w:pPr>
              <w:spacing w:before="60" w:after="60"/>
              <w:ind w:left="28"/>
              <w:rPr>
                <w:rFonts w:ascii="Times New Roman" w:eastAsia="Times New Roman" w:hAnsi="Times New Roman"/>
                <w:bCs/>
                <w:sz w:val="20"/>
                <w:szCs w:val="20"/>
                <w:lang w:val="en-US"/>
              </w:rPr>
            </w:pPr>
          </w:p>
        </w:tc>
      </w:tr>
      <w:tr w:rsidR="00993516" w:rsidRPr="00993516" w14:paraId="393DBEB1" w14:textId="77777777" w:rsidTr="00993516">
        <w:trPr>
          <w:jc w:val="center"/>
        </w:trPr>
        <w:tc>
          <w:tcPr>
            <w:tcW w:w="265" w:type="pct"/>
            <w:vMerge/>
            <w:tcBorders>
              <w:top w:val="single" w:sz="4" w:space="0" w:color="auto"/>
              <w:left w:val="single" w:sz="4" w:space="0" w:color="auto"/>
              <w:bottom w:val="single" w:sz="4" w:space="0" w:color="auto"/>
              <w:right w:val="single" w:sz="4" w:space="0" w:color="auto"/>
            </w:tcBorders>
          </w:tcPr>
          <w:p w14:paraId="23906A2E"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355" w:type="pct"/>
            <w:vMerge/>
            <w:tcBorders>
              <w:top w:val="single" w:sz="4" w:space="0" w:color="000000"/>
              <w:left w:val="single" w:sz="4" w:space="0" w:color="auto"/>
              <w:bottom w:val="single" w:sz="4" w:space="0" w:color="000000"/>
              <w:right w:val="single" w:sz="4" w:space="0" w:color="000000"/>
            </w:tcBorders>
          </w:tcPr>
          <w:p w14:paraId="76463AB4"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588" w:type="pct"/>
            <w:gridSpan w:val="3"/>
            <w:tcBorders>
              <w:top w:val="single" w:sz="4" w:space="0" w:color="000000"/>
              <w:left w:val="single" w:sz="4" w:space="0" w:color="000000"/>
              <w:bottom w:val="single" w:sz="4" w:space="0" w:color="000000"/>
              <w:right w:val="single" w:sz="4" w:space="0" w:color="000000"/>
            </w:tcBorders>
          </w:tcPr>
          <w:p w14:paraId="7F46FCFA"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2.</w:t>
            </w:r>
          </w:p>
        </w:tc>
        <w:tc>
          <w:tcPr>
            <w:tcW w:w="1063" w:type="pct"/>
            <w:gridSpan w:val="2"/>
            <w:tcBorders>
              <w:top w:val="single" w:sz="4" w:space="0" w:color="000000"/>
              <w:left w:val="single" w:sz="4" w:space="0" w:color="000000"/>
              <w:bottom w:val="single" w:sz="4" w:space="0" w:color="000000"/>
              <w:right w:val="single" w:sz="4" w:space="0" w:color="000000"/>
            </w:tcBorders>
          </w:tcPr>
          <w:p w14:paraId="6164111C" w14:textId="77777777" w:rsidR="00993516" w:rsidRPr="00993516" w:rsidRDefault="00993516" w:rsidP="00993516">
            <w:pPr>
              <w:spacing w:before="60" w:after="60"/>
              <w:ind w:left="28"/>
              <w:rPr>
                <w:rFonts w:ascii="Times New Roman" w:eastAsia="Times New Roman" w:hAnsi="Times New Roman"/>
                <w:bCs/>
                <w:sz w:val="20"/>
                <w:szCs w:val="20"/>
                <w:lang w:val="en-US"/>
              </w:rPr>
            </w:pPr>
            <w:r w:rsidRPr="00993516">
              <w:rPr>
                <w:rFonts w:ascii="Times New Roman" w:eastAsia="Times New Roman" w:hAnsi="Times New Roman"/>
                <w:bCs/>
                <w:sz w:val="20"/>
                <w:szCs w:val="20"/>
                <w:lang w:val="en-US"/>
              </w:rPr>
              <w:t>Mirushe Hoxha</w:t>
            </w:r>
          </w:p>
        </w:tc>
        <w:tc>
          <w:tcPr>
            <w:tcW w:w="970" w:type="pct"/>
            <w:gridSpan w:val="5"/>
            <w:tcBorders>
              <w:top w:val="single" w:sz="4" w:space="0" w:color="000000"/>
              <w:left w:val="single" w:sz="4" w:space="0" w:color="000000"/>
              <w:bottom w:val="single" w:sz="4" w:space="0" w:color="000000"/>
              <w:right w:val="single" w:sz="4" w:space="0" w:color="000000"/>
            </w:tcBorders>
          </w:tcPr>
          <w:p w14:paraId="56F1369D" w14:textId="77777777" w:rsidR="00993516" w:rsidRPr="00993516" w:rsidRDefault="00993516" w:rsidP="00993516">
            <w:pPr>
              <w:jc w:val="both"/>
              <w:rPr>
                <w:rFonts w:ascii="Times New Roman" w:eastAsia="Times New Roman" w:hAnsi="Times New Roman"/>
                <w:sz w:val="20"/>
                <w:szCs w:val="20"/>
                <w:lang w:val="en-US" w:eastAsia="en-GB"/>
              </w:rPr>
            </w:pPr>
            <w:r w:rsidRPr="00993516">
              <w:rPr>
                <w:rFonts w:ascii="Times New Roman" w:eastAsia="Times New Roman" w:hAnsi="Times New Roman"/>
                <w:sz w:val="20"/>
                <w:szCs w:val="20"/>
                <w:lang w:val="mk-MK" w:eastAsia="en-GB"/>
              </w:rPr>
              <w:t>„US’s Withdrawal from Joint Comprehensive Plan of Action (JCPOA) is a Threat to International Peace and Security“.</w:t>
            </w:r>
          </w:p>
          <w:p w14:paraId="7EC8FDE6" w14:textId="77777777" w:rsidR="00993516" w:rsidRPr="00993516" w:rsidRDefault="00993516" w:rsidP="00993516">
            <w:pPr>
              <w:jc w:val="both"/>
              <w:rPr>
                <w:rFonts w:ascii="Times New Roman" w:eastAsia="Times New Roman" w:hAnsi="Times New Roman"/>
                <w:sz w:val="20"/>
                <w:szCs w:val="20"/>
                <w:lang w:val="en-US" w:eastAsia="en-GB"/>
              </w:rPr>
            </w:pPr>
          </w:p>
        </w:tc>
        <w:tc>
          <w:tcPr>
            <w:tcW w:w="1156" w:type="pct"/>
            <w:gridSpan w:val="3"/>
            <w:tcBorders>
              <w:top w:val="single" w:sz="4" w:space="0" w:color="000000"/>
              <w:left w:val="single" w:sz="4" w:space="0" w:color="000000"/>
              <w:bottom w:val="single" w:sz="4" w:space="0" w:color="000000"/>
              <w:right w:val="single" w:sz="4" w:space="0" w:color="000000"/>
            </w:tcBorders>
          </w:tcPr>
          <w:p w14:paraId="7FC14AB9" w14:textId="77777777" w:rsidR="00993516" w:rsidRPr="00993516" w:rsidRDefault="00993516" w:rsidP="00993516">
            <w:pPr>
              <w:spacing w:before="60" w:after="60"/>
              <w:ind w:left="28"/>
              <w:rPr>
                <w:rFonts w:ascii="Times New Roman" w:eastAsia="Times New Roman" w:hAnsi="Times New Roman"/>
                <w:sz w:val="20"/>
                <w:szCs w:val="20"/>
                <w:lang w:val="en-US"/>
              </w:rPr>
            </w:pPr>
            <w:r w:rsidRPr="00993516">
              <w:rPr>
                <w:rFonts w:ascii="Times New Roman" w:eastAsia="Times New Roman" w:hAnsi="Times New Roman"/>
                <w:sz w:val="20"/>
                <w:szCs w:val="20"/>
                <w:lang w:val="mk-MK"/>
              </w:rPr>
              <w:t>The 5</w:t>
            </w:r>
            <w:r w:rsidRPr="00993516">
              <w:rPr>
                <w:rFonts w:ascii="Times New Roman" w:eastAsia="Times New Roman" w:hAnsi="Times New Roman"/>
                <w:sz w:val="20"/>
                <w:szCs w:val="20"/>
                <w:vertAlign w:val="superscript"/>
                <w:lang w:val="mk-MK"/>
              </w:rPr>
              <w:t>th</w:t>
            </w:r>
            <w:r w:rsidRPr="00993516">
              <w:rPr>
                <w:rFonts w:ascii="Times New Roman" w:eastAsia="Times New Roman" w:hAnsi="Times New Roman"/>
                <w:b/>
                <w:bCs/>
                <w:sz w:val="20"/>
                <w:szCs w:val="20"/>
                <w:lang w:val="mk-MK"/>
              </w:rPr>
              <w:t xml:space="preserve"> </w:t>
            </w:r>
            <w:r w:rsidRPr="00993516">
              <w:rPr>
                <w:rFonts w:ascii="Times New Roman" w:eastAsia="Times New Roman" w:hAnsi="Times New Roman"/>
                <w:sz w:val="20"/>
                <w:szCs w:val="20"/>
                <w:lang w:val="mk-MK"/>
              </w:rPr>
              <w:t>International Conference on International System, Regional Developments, and the Iran’s Foreign Policy. Allameh Tabataba’i University (ATU), Faculty of Law and Political Sciences, Tehran, Iran.</w:t>
            </w:r>
          </w:p>
          <w:p w14:paraId="355CAA3F"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602" w:type="pct"/>
            <w:tcBorders>
              <w:top w:val="single" w:sz="4" w:space="0" w:color="000000"/>
              <w:left w:val="single" w:sz="4" w:space="0" w:color="000000"/>
              <w:bottom w:val="single" w:sz="4" w:space="0" w:color="000000"/>
              <w:right w:val="single" w:sz="4" w:space="0" w:color="000000"/>
            </w:tcBorders>
          </w:tcPr>
          <w:p w14:paraId="3EFC0349" w14:textId="77777777" w:rsidR="00993516" w:rsidRPr="00993516" w:rsidRDefault="00993516" w:rsidP="00993516">
            <w:pPr>
              <w:spacing w:before="60" w:after="60"/>
              <w:ind w:left="28"/>
              <w:rPr>
                <w:rFonts w:ascii="Times New Roman" w:eastAsia="Times New Roman" w:hAnsi="Times New Roman"/>
                <w:bCs/>
                <w:sz w:val="20"/>
                <w:szCs w:val="20"/>
                <w:lang w:val="en-US"/>
              </w:rPr>
            </w:pPr>
            <w:r w:rsidRPr="00993516">
              <w:rPr>
                <w:rFonts w:ascii="Times New Roman" w:eastAsia="Times New Roman" w:hAnsi="Times New Roman"/>
                <w:bCs/>
                <w:sz w:val="20"/>
                <w:szCs w:val="20"/>
                <w:lang w:val="en-US"/>
              </w:rPr>
              <w:t>18 Febr. 2020</w:t>
            </w:r>
          </w:p>
          <w:p w14:paraId="6516DD89"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r>
      <w:tr w:rsidR="00993516" w:rsidRPr="00993516" w14:paraId="2B43595B" w14:textId="77777777" w:rsidTr="00993516">
        <w:trPr>
          <w:jc w:val="center"/>
        </w:trPr>
        <w:tc>
          <w:tcPr>
            <w:tcW w:w="265" w:type="pct"/>
            <w:vMerge/>
            <w:tcBorders>
              <w:top w:val="single" w:sz="4" w:space="0" w:color="auto"/>
              <w:left w:val="single" w:sz="4" w:space="0" w:color="auto"/>
              <w:bottom w:val="single" w:sz="4" w:space="0" w:color="auto"/>
              <w:right w:val="single" w:sz="4" w:space="0" w:color="auto"/>
            </w:tcBorders>
          </w:tcPr>
          <w:p w14:paraId="10C951B0"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355" w:type="pct"/>
            <w:vMerge/>
            <w:tcBorders>
              <w:top w:val="single" w:sz="4" w:space="0" w:color="000000"/>
              <w:left w:val="single" w:sz="4" w:space="0" w:color="auto"/>
              <w:bottom w:val="single" w:sz="4" w:space="0" w:color="000000"/>
              <w:right w:val="single" w:sz="4" w:space="0" w:color="000000"/>
            </w:tcBorders>
          </w:tcPr>
          <w:p w14:paraId="164F880F" w14:textId="77777777" w:rsidR="00993516" w:rsidRPr="00993516" w:rsidRDefault="00993516" w:rsidP="00993516">
            <w:pPr>
              <w:spacing w:before="60" w:after="60"/>
              <w:ind w:left="28"/>
              <w:rPr>
                <w:rFonts w:ascii="Times New Roman" w:eastAsia="Times New Roman" w:hAnsi="Times New Roman"/>
                <w:bCs/>
                <w:sz w:val="20"/>
                <w:szCs w:val="20"/>
                <w:lang w:val="sr-Cyrl-CS"/>
              </w:rPr>
            </w:pPr>
          </w:p>
        </w:tc>
        <w:tc>
          <w:tcPr>
            <w:tcW w:w="588" w:type="pct"/>
            <w:gridSpan w:val="3"/>
            <w:tcBorders>
              <w:top w:val="single" w:sz="4" w:space="0" w:color="000000"/>
              <w:left w:val="single" w:sz="4" w:space="0" w:color="000000"/>
              <w:bottom w:val="single" w:sz="4" w:space="0" w:color="000000"/>
              <w:right w:val="single" w:sz="4" w:space="0" w:color="000000"/>
            </w:tcBorders>
          </w:tcPr>
          <w:p w14:paraId="042366FE"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bCs/>
                <w:sz w:val="20"/>
                <w:szCs w:val="20"/>
                <w:lang w:val="sr-Cyrl-CS"/>
              </w:rPr>
              <w:t>3.</w:t>
            </w:r>
          </w:p>
        </w:tc>
        <w:tc>
          <w:tcPr>
            <w:tcW w:w="1063" w:type="pct"/>
            <w:gridSpan w:val="2"/>
            <w:tcBorders>
              <w:top w:val="single" w:sz="4" w:space="0" w:color="000000"/>
              <w:left w:val="single" w:sz="4" w:space="0" w:color="000000"/>
              <w:bottom w:val="single" w:sz="4" w:space="0" w:color="000000"/>
              <w:right w:val="single" w:sz="4" w:space="0" w:color="000000"/>
            </w:tcBorders>
          </w:tcPr>
          <w:p w14:paraId="5D32D2F2" w14:textId="77777777" w:rsidR="00993516" w:rsidRPr="00993516" w:rsidRDefault="00993516" w:rsidP="00993516">
            <w:pPr>
              <w:spacing w:before="60" w:after="60"/>
              <w:ind w:left="28"/>
              <w:rPr>
                <w:rFonts w:ascii="Times New Roman" w:eastAsia="Times New Roman" w:hAnsi="Times New Roman"/>
                <w:bCs/>
                <w:sz w:val="20"/>
                <w:szCs w:val="20"/>
                <w:lang w:val="en-US"/>
              </w:rPr>
            </w:pPr>
            <w:r w:rsidRPr="00993516">
              <w:rPr>
                <w:rFonts w:ascii="Times New Roman" w:eastAsia="Times New Roman" w:hAnsi="Times New Roman"/>
                <w:bCs/>
                <w:sz w:val="20"/>
                <w:szCs w:val="20"/>
                <w:lang w:val="en-US"/>
              </w:rPr>
              <w:t>Mirushe Hoxha</w:t>
            </w:r>
          </w:p>
        </w:tc>
        <w:tc>
          <w:tcPr>
            <w:tcW w:w="970" w:type="pct"/>
            <w:gridSpan w:val="5"/>
            <w:tcBorders>
              <w:top w:val="single" w:sz="4" w:space="0" w:color="000000"/>
              <w:left w:val="single" w:sz="4" w:space="0" w:color="000000"/>
              <w:bottom w:val="single" w:sz="4" w:space="0" w:color="000000"/>
              <w:right w:val="single" w:sz="4" w:space="0" w:color="000000"/>
            </w:tcBorders>
          </w:tcPr>
          <w:p w14:paraId="01D3825B"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sz w:val="20"/>
                <w:szCs w:val="20"/>
                <w:lang w:val="mk-MK"/>
              </w:rPr>
              <w:t>„Bilateral Disputes in EU Integrations and Their Impact on CFSP: the Case of Bulgaria and North Macedonia“.</w:t>
            </w:r>
          </w:p>
        </w:tc>
        <w:tc>
          <w:tcPr>
            <w:tcW w:w="1156" w:type="pct"/>
            <w:gridSpan w:val="3"/>
            <w:tcBorders>
              <w:top w:val="single" w:sz="4" w:space="0" w:color="000000"/>
              <w:left w:val="single" w:sz="4" w:space="0" w:color="000000"/>
              <w:bottom w:val="single" w:sz="4" w:space="0" w:color="000000"/>
              <w:right w:val="single" w:sz="4" w:space="0" w:color="000000"/>
            </w:tcBorders>
          </w:tcPr>
          <w:p w14:paraId="2A3C9AE0" w14:textId="77777777" w:rsidR="00993516" w:rsidRPr="00993516" w:rsidRDefault="00993516" w:rsidP="00993516">
            <w:pPr>
              <w:spacing w:before="60" w:after="60"/>
              <w:ind w:left="28"/>
              <w:rPr>
                <w:rFonts w:ascii="Times New Roman" w:eastAsia="Times New Roman" w:hAnsi="Times New Roman"/>
                <w:bCs/>
                <w:sz w:val="20"/>
                <w:szCs w:val="20"/>
                <w:lang w:val="sr-Cyrl-CS"/>
              </w:rPr>
            </w:pPr>
            <w:r w:rsidRPr="00993516">
              <w:rPr>
                <w:rFonts w:ascii="Times New Roman" w:eastAsia="Times New Roman" w:hAnsi="Times New Roman"/>
                <w:sz w:val="20"/>
                <w:szCs w:val="20"/>
                <w:lang w:val="mk-MK"/>
              </w:rPr>
              <w:t xml:space="preserve">International Conference on Common Foreign and Security Policy of European Union (CFSP) Middle East and Iran. Allameh Tabataba’i University (ATU), Tehran, Iran. With the support of the Erasmus + Programme of the European Union. </w:t>
            </w:r>
          </w:p>
        </w:tc>
        <w:tc>
          <w:tcPr>
            <w:tcW w:w="602" w:type="pct"/>
            <w:tcBorders>
              <w:top w:val="single" w:sz="4" w:space="0" w:color="000000"/>
              <w:left w:val="single" w:sz="4" w:space="0" w:color="000000"/>
              <w:bottom w:val="single" w:sz="4" w:space="0" w:color="000000"/>
              <w:right w:val="single" w:sz="4" w:space="0" w:color="000000"/>
            </w:tcBorders>
          </w:tcPr>
          <w:p w14:paraId="720E5798" w14:textId="77777777" w:rsidR="00993516" w:rsidRPr="00993516" w:rsidRDefault="00993516" w:rsidP="00993516">
            <w:pPr>
              <w:spacing w:before="60" w:after="60"/>
              <w:ind w:left="28"/>
              <w:rPr>
                <w:rFonts w:ascii="Times New Roman" w:eastAsia="Times New Roman" w:hAnsi="Times New Roman"/>
                <w:bCs/>
                <w:sz w:val="20"/>
                <w:szCs w:val="20"/>
                <w:lang w:val="en-US"/>
              </w:rPr>
            </w:pPr>
            <w:r w:rsidRPr="00993516">
              <w:rPr>
                <w:rFonts w:ascii="Times New Roman" w:eastAsia="Times New Roman" w:hAnsi="Times New Roman"/>
                <w:bCs/>
                <w:sz w:val="20"/>
                <w:szCs w:val="20"/>
                <w:lang w:val="en-US"/>
              </w:rPr>
              <w:t>21 Dec. 2020</w:t>
            </w:r>
          </w:p>
        </w:tc>
      </w:tr>
    </w:tbl>
    <w:p w14:paraId="51C7CAB4" w14:textId="77777777" w:rsidR="00993516" w:rsidRDefault="00993516" w:rsidP="00E806F4">
      <w:pPr>
        <w:shd w:val="clear" w:color="auto" w:fill="FFFFFF"/>
        <w:jc w:val="center"/>
        <w:rPr>
          <w:rFonts w:ascii="Times New Roman" w:hAnsi="Times New Roman"/>
          <w:b/>
          <w:bCs/>
          <w:sz w:val="44"/>
          <w:lang w:val="ru-RU"/>
        </w:rPr>
      </w:pPr>
    </w:p>
    <w:p w14:paraId="78B842A4" w14:textId="77777777" w:rsidR="002052A3" w:rsidRDefault="00993516" w:rsidP="00E806F4">
      <w:pPr>
        <w:shd w:val="clear" w:color="auto" w:fill="FFFFFF"/>
        <w:jc w:val="center"/>
        <w:rPr>
          <w:rFonts w:ascii="Times New Roman" w:hAnsi="Times New Roman"/>
          <w:b/>
          <w:bCs/>
          <w:sz w:val="44"/>
          <w:lang w:val="ru-RU"/>
        </w:rPr>
      </w:pPr>
      <w:r>
        <w:rPr>
          <w:rFonts w:ascii="Times New Roman" w:hAnsi="Times New Roman"/>
          <w:b/>
          <w:bCs/>
          <w:sz w:val="44"/>
          <w:lang w:val="ru-RU"/>
        </w:rPr>
        <w:br w:type="page"/>
      </w:r>
    </w:p>
    <w:tbl>
      <w:tblPr>
        <w:tblW w:w="95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9"/>
        <w:gridCol w:w="606"/>
        <w:gridCol w:w="318"/>
        <w:gridCol w:w="698"/>
        <w:gridCol w:w="82"/>
        <w:gridCol w:w="809"/>
        <w:gridCol w:w="466"/>
        <w:gridCol w:w="240"/>
        <w:gridCol w:w="105"/>
        <w:gridCol w:w="1265"/>
        <w:gridCol w:w="234"/>
        <w:gridCol w:w="690"/>
        <w:gridCol w:w="699"/>
        <w:gridCol w:w="1054"/>
        <w:gridCol w:w="525"/>
        <w:gridCol w:w="1335"/>
      </w:tblGrid>
      <w:tr w:rsidR="002052A3" w:rsidRPr="002052A3" w14:paraId="29BF81CF" w14:textId="77777777" w:rsidTr="004C3704">
        <w:trPr>
          <w:jc w:val="center"/>
        </w:trPr>
        <w:tc>
          <w:tcPr>
            <w:tcW w:w="1393" w:type="dxa"/>
            <w:gridSpan w:val="3"/>
          </w:tcPr>
          <w:p w14:paraId="4FE172F5"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lastRenderedPageBreak/>
              <w:t>Реден број:</w:t>
            </w:r>
          </w:p>
          <w:p w14:paraId="1703F1B4" w14:textId="77777777" w:rsidR="002052A3" w:rsidRPr="002052A3" w:rsidRDefault="002052A3" w:rsidP="002052A3">
            <w:pPr>
              <w:spacing w:before="60" w:after="60"/>
              <w:ind w:left="28"/>
              <w:jc w:val="both"/>
              <w:rPr>
                <w:rFonts w:ascii="Times New Roman" w:eastAsia="Arial" w:hAnsi="Times New Roman"/>
                <w:sz w:val="20"/>
                <w:szCs w:val="20"/>
                <w:lang w:val="en"/>
              </w:rPr>
            </w:pPr>
          </w:p>
        </w:tc>
        <w:tc>
          <w:tcPr>
            <w:tcW w:w="8202" w:type="dxa"/>
            <w:gridSpan w:val="13"/>
          </w:tcPr>
          <w:p w14:paraId="0D5C51EC"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Податоци за наставниците што изведуваат настава на студиска програма од прв, втор и трет циклус на студии и за ментори на докторски трудови</w:t>
            </w:r>
          </w:p>
        </w:tc>
      </w:tr>
      <w:tr w:rsidR="002052A3" w:rsidRPr="002052A3" w14:paraId="715A747E" w14:textId="77777777" w:rsidTr="004C3704">
        <w:trPr>
          <w:jc w:val="center"/>
        </w:trPr>
        <w:tc>
          <w:tcPr>
            <w:tcW w:w="469" w:type="dxa"/>
          </w:tcPr>
          <w:p w14:paraId="32E3A915"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1.</w:t>
            </w:r>
          </w:p>
        </w:tc>
        <w:tc>
          <w:tcPr>
            <w:tcW w:w="2513" w:type="dxa"/>
            <w:gridSpan w:val="5"/>
          </w:tcPr>
          <w:p w14:paraId="62DA5E06"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Име и презиме</w:t>
            </w:r>
          </w:p>
        </w:tc>
        <w:tc>
          <w:tcPr>
            <w:tcW w:w="6613" w:type="dxa"/>
            <w:gridSpan w:val="10"/>
          </w:tcPr>
          <w:p w14:paraId="6E55EC63" w14:textId="77777777" w:rsidR="002052A3" w:rsidRPr="002052A3" w:rsidRDefault="002052A3" w:rsidP="002052A3">
            <w:pPr>
              <w:spacing w:before="60" w:after="60"/>
              <w:jc w:val="both"/>
              <w:rPr>
                <w:rFonts w:ascii="Times New Roman" w:eastAsia="Arial" w:hAnsi="Times New Roman"/>
                <w:b/>
                <w:sz w:val="20"/>
                <w:szCs w:val="20"/>
                <w:lang w:val="en"/>
              </w:rPr>
            </w:pPr>
            <w:r w:rsidRPr="002052A3">
              <w:rPr>
                <w:rFonts w:ascii="Times New Roman" w:eastAsia="Arial" w:hAnsi="Times New Roman"/>
                <w:b/>
                <w:sz w:val="20"/>
                <w:szCs w:val="20"/>
                <w:lang w:val="en"/>
              </w:rPr>
              <w:t>СОЊА ВИТАНОВА-СТРЕЗОВА</w:t>
            </w:r>
          </w:p>
        </w:tc>
      </w:tr>
      <w:tr w:rsidR="002052A3" w:rsidRPr="002052A3" w14:paraId="2FBA84C7" w14:textId="77777777" w:rsidTr="004C3704">
        <w:trPr>
          <w:jc w:val="center"/>
        </w:trPr>
        <w:tc>
          <w:tcPr>
            <w:tcW w:w="469" w:type="dxa"/>
          </w:tcPr>
          <w:p w14:paraId="36340095"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2.</w:t>
            </w:r>
          </w:p>
        </w:tc>
        <w:tc>
          <w:tcPr>
            <w:tcW w:w="2513" w:type="dxa"/>
            <w:gridSpan w:val="5"/>
          </w:tcPr>
          <w:p w14:paraId="040722E2"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Дата на раѓање</w:t>
            </w:r>
          </w:p>
        </w:tc>
        <w:tc>
          <w:tcPr>
            <w:tcW w:w="6613" w:type="dxa"/>
            <w:gridSpan w:val="10"/>
          </w:tcPr>
          <w:p w14:paraId="20D1E7E8"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20.08.1967</w:t>
            </w:r>
          </w:p>
        </w:tc>
      </w:tr>
      <w:tr w:rsidR="002052A3" w:rsidRPr="002052A3" w14:paraId="3FB8EEC1" w14:textId="77777777" w:rsidTr="004C3704">
        <w:trPr>
          <w:jc w:val="center"/>
        </w:trPr>
        <w:tc>
          <w:tcPr>
            <w:tcW w:w="469" w:type="dxa"/>
          </w:tcPr>
          <w:p w14:paraId="21848370"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3.</w:t>
            </w:r>
          </w:p>
        </w:tc>
        <w:tc>
          <w:tcPr>
            <w:tcW w:w="2513" w:type="dxa"/>
            <w:gridSpan w:val="5"/>
          </w:tcPr>
          <w:p w14:paraId="73B31B8D"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Степен на образование</w:t>
            </w:r>
          </w:p>
        </w:tc>
        <w:tc>
          <w:tcPr>
            <w:tcW w:w="6613" w:type="dxa"/>
            <w:gridSpan w:val="10"/>
          </w:tcPr>
          <w:p w14:paraId="3934F572" w14:textId="77777777" w:rsidR="002052A3" w:rsidRPr="002052A3" w:rsidRDefault="002052A3" w:rsidP="002052A3">
            <w:pPr>
              <w:spacing w:before="60" w:after="60"/>
              <w:ind w:left="28"/>
              <w:jc w:val="both"/>
              <w:rPr>
                <w:rFonts w:ascii="Times New Roman" w:eastAsia="Arial" w:hAnsi="Times New Roman"/>
                <w:sz w:val="20"/>
                <w:szCs w:val="20"/>
                <w:lang w:val="en"/>
              </w:rPr>
            </w:pPr>
          </w:p>
        </w:tc>
      </w:tr>
      <w:tr w:rsidR="002052A3" w:rsidRPr="002052A3" w14:paraId="4B09C762" w14:textId="77777777" w:rsidTr="004C3704">
        <w:trPr>
          <w:jc w:val="center"/>
        </w:trPr>
        <w:tc>
          <w:tcPr>
            <w:tcW w:w="469" w:type="dxa"/>
          </w:tcPr>
          <w:p w14:paraId="34AC41DF"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4.</w:t>
            </w:r>
          </w:p>
        </w:tc>
        <w:tc>
          <w:tcPr>
            <w:tcW w:w="2513" w:type="dxa"/>
            <w:gridSpan w:val="5"/>
          </w:tcPr>
          <w:p w14:paraId="4F67E718"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Наслов на научниот степен</w:t>
            </w:r>
          </w:p>
        </w:tc>
        <w:tc>
          <w:tcPr>
            <w:tcW w:w="6613" w:type="dxa"/>
            <w:gridSpan w:val="10"/>
          </w:tcPr>
          <w:p w14:paraId="601970D0"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Високо образование</w:t>
            </w:r>
          </w:p>
        </w:tc>
      </w:tr>
      <w:tr w:rsidR="002052A3" w:rsidRPr="002052A3" w14:paraId="19209460" w14:textId="77777777" w:rsidTr="004C3704">
        <w:trPr>
          <w:trHeight w:val="275"/>
          <w:jc w:val="center"/>
        </w:trPr>
        <w:tc>
          <w:tcPr>
            <w:tcW w:w="469" w:type="dxa"/>
            <w:vMerge w:val="restart"/>
          </w:tcPr>
          <w:p w14:paraId="5132E30D"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5.</w:t>
            </w:r>
          </w:p>
        </w:tc>
        <w:tc>
          <w:tcPr>
            <w:tcW w:w="2513" w:type="dxa"/>
            <w:gridSpan w:val="5"/>
            <w:vMerge w:val="restart"/>
          </w:tcPr>
          <w:p w14:paraId="283D4B81"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Каде и кога го завршил образованието, односно се стекнал со научен степен</w:t>
            </w:r>
          </w:p>
        </w:tc>
        <w:tc>
          <w:tcPr>
            <w:tcW w:w="2310" w:type="dxa"/>
            <w:gridSpan w:val="5"/>
          </w:tcPr>
          <w:p w14:paraId="52866F46"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Образование</w:t>
            </w:r>
          </w:p>
        </w:tc>
        <w:tc>
          <w:tcPr>
            <w:tcW w:w="2443" w:type="dxa"/>
            <w:gridSpan w:val="3"/>
          </w:tcPr>
          <w:p w14:paraId="0A67C15A"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Година</w:t>
            </w:r>
          </w:p>
        </w:tc>
        <w:tc>
          <w:tcPr>
            <w:tcW w:w="1860" w:type="dxa"/>
            <w:gridSpan w:val="2"/>
          </w:tcPr>
          <w:p w14:paraId="497142E8"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Институција</w:t>
            </w:r>
          </w:p>
        </w:tc>
      </w:tr>
      <w:tr w:rsidR="002052A3" w:rsidRPr="002052A3" w14:paraId="4DAB6B7F" w14:textId="77777777" w:rsidTr="004C3704">
        <w:trPr>
          <w:trHeight w:val="274"/>
          <w:jc w:val="center"/>
        </w:trPr>
        <w:tc>
          <w:tcPr>
            <w:tcW w:w="469" w:type="dxa"/>
            <w:vMerge/>
          </w:tcPr>
          <w:p w14:paraId="11E8F567"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2513" w:type="dxa"/>
            <w:gridSpan w:val="5"/>
            <w:vMerge/>
          </w:tcPr>
          <w:p w14:paraId="311B31AF"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2310" w:type="dxa"/>
            <w:gridSpan w:val="5"/>
          </w:tcPr>
          <w:p w14:paraId="7B4DC210" w14:textId="77777777" w:rsidR="002052A3" w:rsidRPr="002052A3" w:rsidRDefault="002052A3" w:rsidP="002052A3">
            <w:pPr>
              <w:spacing w:before="60" w:after="60"/>
              <w:jc w:val="both"/>
              <w:rPr>
                <w:rFonts w:ascii="Times New Roman" w:eastAsia="Arial" w:hAnsi="Times New Roman"/>
                <w:sz w:val="20"/>
                <w:szCs w:val="20"/>
                <w:lang w:val="en"/>
              </w:rPr>
            </w:pPr>
            <w:r w:rsidRPr="002052A3">
              <w:rPr>
                <w:rFonts w:ascii="Times New Roman" w:eastAsia="Arial" w:hAnsi="Times New Roman"/>
                <w:sz w:val="20"/>
                <w:szCs w:val="20"/>
                <w:lang w:val="en"/>
              </w:rPr>
              <w:t>Професор по англиски јазик и книжевност</w:t>
            </w:r>
          </w:p>
        </w:tc>
        <w:tc>
          <w:tcPr>
            <w:tcW w:w="2443" w:type="dxa"/>
            <w:gridSpan w:val="3"/>
          </w:tcPr>
          <w:p w14:paraId="711AE88E"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 xml:space="preserve">дипломирала: 1992 година </w:t>
            </w:r>
          </w:p>
        </w:tc>
        <w:tc>
          <w:tcPr>
            <w:tcW w:w="1860" w:type="dxa"/>
            <w:gridSpan w:val="2"/>
          </w:tcPr>
          <w:p w14:paraId="30587C75"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Филолошки факултет „Блаже Конески“ – Скопје, Универзитет „Св. Кирил и Методиј“ - Скопје</w:t>
            </w:r>
          </w:p>
        </w:tc>
      </w:tr>
      <w:tr w:rsidR="002052A3" w:rsidRPr="002052A3" w14:paraId="52C34D73" w14:textId="77777777" w:rsidTr="004C3704">
        <w:trPr>
          <w:trHeight w:val="274"/>
          <w:jc w:val="center"/>
        </w:trPr>
        <w:tc>
          <w:tcPr>
            <w:tcW w:w="469" w:type="dxa"/>
            <w:vMerge/>
          </w:tcPr>
          <w:p w14:paraId="4447BC8E"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2513" w:type="dxa"/>
            <w:gridSpan w:val="5"/>
            <w:vMerge/>
          </w:tcPr>
          <w:p w14:paraId="0F197020"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2310" w:type="dxa"/>
            <w:gridSpan w:val="5"/>
          </w:tcPr>
          <w:p w14:paraId="5DEF3B9D" w14:textId="77777777" w:rsidR="002052A3" w:rsidRPr="002052A3" w:rsidRDefault="002052A3" w:rsidP="002052A3">
            <w:pPr>
              <w:jc w:val="both"/>
              <w:rPr>
                <w:rFonts w:ascii="Times New Roman" w:eastAsia="Arial" w:hAnsi="Times New Roman"/>
                <w:sz w:val="20"/>
                <w:szCs w:val="20"/>
                <w:lang w:val="en"/>
              </w:rPr>
            </w:pPr>
            <w:r w:rsidRPr="002052A3">
              <w:rPr>
                <w:rFonts w:ascii="Times New Roman" w:eastAsia="Arial" w:hAnsi="Times New Roman"/>
                <w:sz w:val="20"/>
                <w:szCs w:val="20"/>
                <w:lang w:val="en"/>
              </w:rPr>
              <w:t>Магистериум:</w:t>
            </w:r>
          </w:p>
          <w:p w14:paraId="3DCED485" w14:textId="77777777" w:rsidR="002052A3" w:rsidRPr="002052A3" w:rsidRDefault="002052A3" w:rsidP="002052A3">
            <w:pPr>
              <w:jc w:val="both"/>
              <w:rPr>
                <w:rFonts w:ascii="Times New Roman" w:eastAsia="Arial" w:hAnsi="Times New Roman"/>
                <w:sz w:val="20"/>
                <w:szCs w:val="20"/>
                <w:lang w:val="en"/>
              </w:rPr>
            </w:pPr>
            <w:r w:rsidRPr="002052A3">
              <w:rPr>
                <w:rFonts w:ascii="Times New Roman" w:eastAsia="Arial" w:hAnsi="Times New Roman"/>
                <w:sz w:val="20"/>
                <w:szCs w:val="20"/>
                <w:lang w:val="en"/>
              </w:rPr>
              <w:t>Магистер по филолошки науки од областа на англиската и европската книжевност</w:t>
            </w:r>
          </w:p>
        </w:tc>
        <w:tc>
          <w:tcPr>
            <w:tcW w:w="2443" w:type="dxa"/>
            <w:gridSpan w:val="3"/>
          </w:tcPr>
          <w:p w14:paraId="42BBCE07" w14:textId="77777777" w:rsidR="002052A3" w:rsidRPr="002052A3" w:rsidRDefault="002052A3" w:rsidP="002052A3">
            <w:pPr>
              <w:jc w:val="both"/>
              <w:rPr>
                <w:rFonts w:ascii="Times New Roman" w:eastAsia="Arial" w:hAnsi="Times New Roman"/>
                <w:sz w:val="20"/>
                <w:szCs w:val="20"/>
                <w:lang w:val="en"/>
              </w:rPr>
            </w:pPr>
            <w:r w:rsidRPr="002052A3">
              <w:rPr>
                <w:rFonts w:ascii="Times New Roman" w:eastAsia="Arial" w:hAnsi="Times New Roman"/>
                <w:sz w:val="20"/>
                <w:szCs w:val="20"/>
                <w:lang w:val="en"/>
              </w:rPr>
              <w:t>1996</w:t>
            </w:r>
          </w:p>
          <w:p w14:paraId="39DBC8F8" w14:textId="77777777" w:rsidR="002052A3" w:rsidRPr="002052A3" w:rsidRDefault="002052A3" w:rsidP="002052A3">
            <w:pPr>
              <w:spacing w:before="60" w:after="60"/>
              <w:ind w:left="28"/>
              <w:jc w:val="both"/>
              <w:rPr>
                <w:rFonts w:ascii="Times New Roman" w:eastAsia="Arial" w:hAnsi="Times New Roman"/>
                <w:sz w:val="20"/>
                <w:szCs w:val="20"/>
                <w:lang w:val="en"/>
              </w:rPr>
            </w:pPr>
          </w:p>
        </w:tc>
        <w:tc>
          <w:tcPr>
            <w:tcW w:w="1860" w:type="dxa"/>
            <w:gridSpan w:val="2"/>
          </w:tcPr>
          <w:p w14:paraId="3FB9B78C" w14:textId="77777777" w:rsidR="002052A3" w:rsidRPr="002052A3" w:rsidRDefault="002052A3" w:rsidP="002052A3">
            <w:pPr>
              <w:jc w:val="both"/>
              <w:rPr>
                <w:rFonts w:ascii="Times New Roman" w:eastAsia="Arial" w:hAnsi="Times New Roman"/>
                <w:sz w:val="20"/>
                <w:szCs w:val="20"/>
                <w:lang w:val="en"/>
              </w:rPr>
            </w:pPr>
            <w:r w:rsidRPr="002052A3">
              <w:rPr>
                <w:rFonts w:ascii="Times New Roman" w:eastAsia="Arial" w:hAnsi="Times New Roman"/>
                <w:sz w:val="20"/>
                <w:szCs w:val="20"/>
                <w:lang w:val="en"/>
              </w:rPr>
              <w:t>Кралски колеџ, Универзитет во Кембриџ,</w:t>
            </w:r>
          </w:p>
        </w:tc>
      </w:tr>
      <w:tr w:rsidR="002052A3" w:rsidRPr="002052A3" w14:paraId="2237B066" w14:textId="77777777" w:rsidTr="004C3704">
        <w:trPr>
          <w:trHeight w:val="274"/>
          <w:jc w:val="center"/>
        </w:trPr>
        <w:tc>
          <w:tcPr>
            <w:tcW w:w="469" w:type="dxa"/>
            <w:vMerge/>
          </w:tcPr>
          <w:p w14:paraId="297F1B95"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2513" w:type="dxa"/>
            <w:gridSpan w:val="5"/>
            <w:vMerge/>
          </w:tcPr>
          <w:p w14:paraId="0C51DEB3"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2310" w:type="dxa"/>
            <w:gridSpan w:val="5"/>
          </w:tcPr>
          <w:p w14:paraId="3BD93C04" w14:textId="77777777" w:rsidR="002052A3" w:rsidRPr="002052A3" w:rsidRDefault="002052A3" w:rsidP="002052A3">
            <w:pPr>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Докторат:</w:t>
            </w:r>
          </w:p>
          <w:p w14:paraId="17E027C4" w14:textId="77777777" w:rsidR="002052A3" w:rsidRPr="002052A3" w:rsidRDefault="002052A3" w:rsidP="002052A3">
            <w:pPr>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Доктор по филолошки науки од областа на англиската книжевност</w:t>
            </w:r>
          </w:p>
        </w:tc>
        <w:tc>
          <w:tcPr>
            <w:tcW w:w="2443" w:type="dxa"/>
            <w:gridSpan w:val="3"/>
          </w:tcPr>
          <w:p w14:paraId="0D625A88"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2008</w:t>
            </w:r>
          </w:p>
        </w:tc>
        <w:tc>
          <w:tcPr>
            <w:tcW w:w="1860" w:type="dxa"/>
            <w:gridSpan w:val="2"/>
          </w:tcPr>
          <w:p w14:paraId="1137BC18"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Филолошки факултет „Блаже Конески“ – Скопје, Универзитет „Св. Кирил и Методиј“ - Скопје</w:t>
            </w:r>
          </w:p>
        </w:tc>
      </w:tr>
      <w:tr w:rsidR="002052A3" w:rsidRPr="002052A3" w14:paraId="759A52A5" w14:textId="77777777" w:rsidTr="004C3704">
        <w:trPr>
          <w:trHeight w:val="277"/>
          <w:jc w:val="center"/>
        </w:trPr>
        <w:tc>
          <w:tcPr>
            <w:tcW w:w="469" w:type="dxa"/>
            <w:vMerge w:val="restart"/>
          </w:tcPr>
          <w:p w14:paraId="4D76FE10"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6.</w:t>
            </w:r>
          </w:p>
        </w:tc>
        <w:tc>
          <w:tcPr>
            <w:tcW w:w="2513" w:type="dxa"/>
            <w:gridSpan w:val="5"/>
            <w:vMerge w:val="restart"/>
          </w:tcPr>
          <w:p w14:paraId="68FD90D0"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Подрачје, поле и област на научниот степен магистер</w:t>
            </w:r>
          </w:p>
        </w:tc>
        <w:tc>
          <w:tcPr>
            <w:tcW w:w="2310" w:type="dxa"/>
            <w:gridSpan w:val="5"/>
          </w:tcPr>
          <w:p w14:paraId="62A97612"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Подрачје</w:t>
            </w:r>
          </w:p>
          <w:p w14:paraId="1A2369B5" w14:textId="77777777" w:rsidR="002052A3" w:rsidRPr="002052A3" w:rsidRDefault="002052A3" w:rsidP="002052A3">
            <w:pPr>
              <w:jc w:val="both"/>
              <w:rPr>
                <w:rFonts w:ascii="Times New Roman" w:eastAsia="Arial" w:hAnsi="Times New Roman"/>
                <w:sz w:val="20"/>
                <w:szCs w:val="20"/>
                <w:lang w:val="en"/>
              </w:rPr>
            </w:pPr>
          </w:p>
        </w:tc>
        <w:tc>
          <w:tcPr>
            <w:tcW w:w="2443" w:type="dxa"/>
            <w:gridSpan w:val="3"/>
          </w:tcPr>
          <w:p w14:paraId="5B9AFE13"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Поле</w:t>
            </w:r>
          </w:p>
          <w:p w14:paraId="6411F704" w14:textId="77777777" w:rsidR="002052A3" w:rsidRPr="002052A3" w:rsidRDefault="002052A3" w:rsidP="002052A3">
            <w:pPr>
              <w:spacing w:before="60" w:after="60"/>
              <w:ind w:left="28"/>
              <w:jc w:val="both"/>
              <w:rPr>
                <w:rFonts w:ascii="Times New Roman" w:eastAsia="Arial" w:hAnsi="Times New Roman"/>
                <w:sz w:val="20"/>
                <w:szCs w:val="20"/>
                <w:lang w:val="en"/>
              </w:rPr>
            </w:pPr>
          </w:p>
        </w:tc>
        <w:tc>
          <w:tcPr>
            <w:tcW w:w="1860" w:type="dxa"/>
            <w:gridSpan w:val="2"/>
          </w:tcPr>
          <w:p w14:paraId="203E45AC"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Област</w:t>
            </w:r>
          </w:p>
          <w:p w14:paraId="10039C92" w14:textId="77777777" w:rsidR="002052A3" w:rsidRPr="002052A3" w:rsidRDefault="002052A3" w:rsidP="002052A3">
            <w:pPr>
              <w:spacing w:before="60" w:after="60"/>
              <w:ind w:left="28"/>
              <w:jc w:val="both"/>
              <w:rPr>
                <w:rFonts w:ascii="Times New Roman" w:eastAsia="Arial" w:hAnsi="Times New Roman"/>
                <w:sz w:val="20"/>
                <w:szCs w:val="20"/>
                <w:lang w:val="en"/>
              </w:rPr>
            </w:pPr>
          </w:p>
        </w:tc>
      </w:tr>
      <w:tr w:rsidR="002052A3" w:rsidRPr="002052A3" w14:paraId="0DF2B2D1" w14:textId="77777777" w:rsidTr="004C3704">
        <w:trPr>
          <w:trHeight w:val="276"/>
          <w:jc w:val="center"/>
        </w:trPr>
        <w:tc>
          <w:tcPr>
            <w:tcW w:w="469" w:type="dxa"/>
            <w:vMerge/>
          </w:tcPr>
          <w:p w14:paraId="3C617A54"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2513" w:type="dxa"/>
            <w:gridSpan w:val="5"/>
            <w:vMerge/>
          </w:tcPr>
          <w:p w14:paraId="029EC20F"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2310" w:type="dxa"/>
            <w:gridSpan w:val="5"/>
          </w:tcPr>
          <w:p w14:paraId="1F876F40"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Општествени науки</w:t>
            </w:r>
          </w:p>
        </w:tc>
        <w:tc>
          <w:tcPr>
            <w:tcW w:w="2443" w:type="dxa"/>
            <w:gridSpan w:val="3"/>
          </w:tcPr>
          <w:p w14:paraId="29C3ADC4"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Наука за книжевност</w:t>
            </w:r>
          </w:p>
        </w:tc>
        <w:tc>
          <w:tcPr>
            <w:tcW w:w="1860" w:type="dxa"/>
            <w:gridSpan w:val="2"/>
          </w:tcPr>
          <w:p w14:paraId="52EDF592"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Англиска и европска книжевност</w:t>
            </w:r>
          </w:p>
        </w:tc>
      </w:tr>
      <w:tr w:rsidR="002052A3" w:rsidRPr="002052A3" w14:paraId="6A8AC86B" w14:textId="77777777" w:rsidTr="004C3704">
        <w:trPr>
          <w:trHeight w:val="276"/>
          <w:jc w:val="center"/>
        </w:trPr>
        <w:tc>
          <w:tcPr>
            <w:tcW w:w="469" w:type="dxa"/>
            <w:vMerge w:val="restart"/>
          </w:tcPr>
          <w:p w14:paraId="32C2A80F"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7.</w:t>
            </w:r>
          </w:p>
        </w:tc>
        <w:tc>
          <w:tcPr>
            <w:tcW w:w="2513" w:type="dxa"/>
            <w:gridSpan w:val="5"/>
            <w:vMerge w:val="restart"/>
          </w:tcPr>
          <w:p w14:paraId="70B620C3"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Подрачје, поле и област на научниот степен доктор</w:t>
            </w:r>
          </w:p>
        </w:tc>
        <w:tc>
          <w:tcPr>
            <w:tcW w:w="2310" w:type="dxa"/>
            <w:gridSpan w:val="5"/>
          </w:tcPr>
          <w:p w14:paraId="1613C676"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Подрачје</w:t>
            </w:r>
          </w:p>
        </w:tc>
        <w:tc>
          <w:tcPr>
            <w:tcW w:w="2443" w:type="dxa"/>
            <w:gridSpan w:val="3"/>
          </w:tcPr>
          <w:p w14:paraId="0FB16CD2"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Поле</w:t>
            </w:r>
          </w:p>
        </w:tc>
        <w:tc>
          <w:tcPr>
            <w:tcW w:w="1860" w:type="dxa"/>
            <w:gridSpan w:val="2"/>
          </w:tcPr>
          <w:p w14:paraId="24A86080"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Област</w:t>
            </w:r>
          </w:p>
        </w:tc>
      </w:tr>
      <w:tr w:rsidR="002052A3" w:rsidRPr="002052A3" w14:paraId="28D5A6F2" w14:textId="77777777" w:rsidTr="004C3704">
        <w:trPr>
          <w:trHeight w:val="276"/>
          <w:jc w:val="center"/>
        </w:trPr>
        <w:tc>
          <w:tcPr>
            <w:tcW w:w="469" w:type="dxa"/>
            <w:vMerge/>
          </w:tcPr>
          <w:p w14:paraId="69379A5E"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2513" w:type="dxa"/>
            <w:gridSpan w:val="5"/>
            <w:vMerge/>
          </w:tcPr>
          <w:p w14:paraId="1529FEC3"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2310" w:type="dxa"/>
            <w:gridSpan w:val="5"/>
          </w:tcPr>
          <w:p w14:paraId="071F46ED"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Општествени науки</w:t>
            </w:r>
          </w:p>
        </w:tc>
        <w:tc>
          <w:tcPr>
            <w:tcW w:w="2443" w:type="dxa"/>
            <w:gridSpan w:val="3"/>
          </w:tcPr>
          <w:p w14:paraId="55F09B88"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Наука за книжевност</w:t>
            </w:r>
          </w:p>
        </w:tc>
        <w:tc>
          <w:tcPr>
            <w:tcW w:w="1860" w:type="dxa"/>
            <w:gridSpan w:val="2"/>
          </w:tcPr>
          <w:p w14:paraId="0A8B9B68"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 xml:space="preserve">Англиска книжевност </w:t>
            </w:r>
          </w:p>
        </w:tc>
      </w:tr>
      <w:tr w:rsidR="002052A3" w:rsidRPr="002052A3" w14:paraId="34119BC5" w14:textId="77777777" w:rsidTr="004C3704">
        <w:trPr>
          <w:trHeight w:val="375"/>
          <w:jc w:val="center"/>
        </w:trPr>
        <w:tc>
          <w:tcPr>
            <w:tcW w:w="469" w:type="dxa"/>
            <w:vMerge w:val="restart"/>
          </w:tcPr>
          <w:p w14:paraId="2772544D"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8.</w:t>
            </w:r>
          </w:p>
        </w:tc>
        <w:tc>
          <w:tcPr>
            <w:tcW w:w="2513" w:type="dxa"/>
            <w:gridSpan w:val="5"/>
            <w:vMerge w:val="restart"/>
          </w:tcPr>
          <w:p w14:paraId="6818E543"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Доколку е во работен однос, да се наведат институцијата каде што работи и звањето и областа во кои е избран</w:t>
            </w:r>
          </w:p>
        </w:tc>
        <w:tc>
          <w:tcPr>
            <w:tcW w:w="3699" w:type="dxa"/>
            <w:gridSpan w:val="7"/>
          </w:tcPr>
          <w:p w14:paraId="1E202CA2"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Институција</w:t>
            </w:r>
          </w:p>
        </w:tc>
        <w:tc>
          <w:tcPr>
            <w:tcW w:w="2914" w:type="dxa"/>
            <w:gridSpan w:val="3"/>
          </w:tcPr>
          <w:p w14:paraId="535D0EE7"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Звање и област во кои е избран и област</w:t>
            </w:r>
          </w:p>
        </w:tc>
      </w:tr>
      <w:tr w:rsidR="002052A3" w:rsidRPr="002052A3" w14:paraId="5192FCF1" w14:textId="77777777" w:rsidTr="004C3704">
        <w:trPr>
          <w:trHeight w:val="521"/>
          <w:jc w:val="center"/>
        </w:trPr>
        <w:tc>
          <w:tcPr>
            <w:tcW w:w="469" w:type="dxa"/>
            <w:vMerge/>
          </w:tcPr>
          <w:p w14:paraId="2291A4F7"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2513" w:type="dxa"/>
            <w:gridSpan w:val="5"/>
            <w:vMerge/>
          </w:tcPr>
          <w:p w14:paraId="48726DBF"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3699" w:type="dxa"/>
            <w:gridSpan w:val="7"/>
          </w:tcPr>
          <w:p w14:paraId="68E9264E" w14:textId="77777777" w:rsidR="002052A3" w:rsidRPr="002052A3" w:rsidRDefault="002052A3" w:rsidP="002052A3">
            <w:pPr>
              <w:jc w:val="both"/>
              <w:rPr>
                <w:rFonts w:ascii="Times New Roman" w:eastAsia="Arial" w:hAnsi="Times New Roman"/>
                <w:sz w:val="20"/>
                <w:szCs w:val="20"/>
                <w:lang w:val="en"/>
              </w:rPr>
            </w:pPr>
            <w:r w:rsidRPr="002052A3">
              <w:rPr>
                <w:rFonts w:ascii="Times New Roman" w:eastAsia="Arial" w:hAnsi="Times New Roman"/>
                <w:sz w:val="20"/>
                <w:szCs w:val="20"/>
                <w:lang w:val="en"/>
              </w:rPr>
              <w:t>Универзитет „Св. Кирил и Методиј“ – Скопје, Филолошки факултет „Блаже Конески“ - Скопје, Катедра за англиски јазик и книжевност</w:t>
            </w:r>
          </w:p>
        </w:tc>
        <w:tc>
          <w:tcPr>
            <w:tcW w:w="2914" w:type="dxa"/>
            <w:gridSpan w:val="3"/>
          </w:tcPr>
          <w:p w14:paraId="536F6A15"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Редовен професор во наставно-научните области:</w:t>
            </w:r>
          </w:p>
          <w:p w14:paraId="7445891C" w14:textId="77777777" w:rsidR="002052A3" w:rsidRPr="002052A3" w:rsidRDefault="002052A3" w:rsidP="002052A3">
            <w:pPr>
              <w:numPr>
                <w:ilvl w:val="0"/>
                <w:numId w:val="26"/>
              </w:numPr>
              <w:spacing w:before="60" w:after="60" w:line="276" w:lineRule="auto"/>
              <w:jc w:val="both"/>
              <w:rPr>
                <w:rFonts w:ascii="Times New Roman" w:eastAsia="Arial" w:hAnsi="Times New Roman"/>
                <w:sz w:val="20"/>
                <w:szCs w:val="20"/>
                <w:lang w:val="en"/>
              </w:rPr>
            </w:pPr>
            <w:r w:rsidRPr="002052A3">
              <w:rPr>
                <w:rFonts w:ascii="Times New Roman" w:eastAsia="Arial" w:hAnsi="Times New Roman"/>
                <w:sz w:val="20"/>
                <w:szCs w:val="20"/>
                <w:lang w:val="en"/>
              </w:rPr>
              <w:t>англиска книжевност</w:t>
            </w:r>
          </w:p>
          <w:p w14:paraId="2AA9DD13" w14:textId="77777777" w:rsidR="002052A3" w:rsidRPr="002052A3" w:rsidRDefault="002052A3" w:rsidP="002052A3">
            <w:pPr>
              <w:numPr>
                <w:ilvl w:val="0"/>
                <w:numId w:val="26"/>
              </w:numPr>
              <w:spacing w:before="60" w:after="60" w:line="276" w:lineRule="auto"/>
              <w:jc w:val="both"/>
              <w:rPr>
                <w:rFonts w:ascii="Times New Roman" w:eastAsia="Arial" w:hAnsi="Times New Roman"/>
                <w:sz w:val="20"/>
                <w:szCs w:val="20"/>
                <w:lang w:val="en"/>
              </w:rPr>
            </w:pPr>
            <w:r w:rsidRPr="002052A3">
              <w:rPr>
                <w:rFonts w:ascii="Times New Roman" w:eastAsia="Arial" w:hAnsi="Times New Roman"/>
                <w:sz w:val="20"/>
                <w:szCs w:val="20"/>
                <w:lang w:val="en"/>
              </w:rPr>
              <w:t>англистика (конференциско  толкување)</w:t>
            </w:r>
          </w:p>
        </w:tc>
      </w:tr>
      <w:tr w:rsidR="002052A3" w:rsidRPr="002052A3" w14:paraId="5D17998E" w14:textId="77777777" w:rsidTr="004C3704">
        <w:trPr>
          <w:jc w:val="center"/>
        </w:trPr>
        <w:tc>
          <w:tcPr>
            <w:tcW w:w="469" w:type="dxa"/>
            <w:vMerge w:val="restart"/>
          </w:tcPr>
          <w:p w14:paraId="0EFE77A1"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9.</w:t>
            </w:r>
          </w:p>
        </w:tc>
        <w:tc>
          <w:tcPr>
            <w:tcW w:w="9126" w:type="dxa"/>
            <w:gridSpan w:val="15"/>
          </w:tcPr>
          <w:p w14:paraId="5340194E"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Список на предмети што наставникот ги води одделно за првиот, вториот  и третиот циклус на студии</w:t>
            </w:r>
          </w:p>
        </w:tc>
      </w:tr>
      <w:tr w:rsidR="002052A3" w:rsidRPr="002052A3" w14:paraId="64AF0480" w14:textId="77777777" w:rsidTr="004C3704">
        <w:trPr>
          <w:jc w:val="center"/>
        </w:trPr>
        <w:tc>
          <w:tcPr>
            <w:tcW w:w="469" w:type="dxa"/>
            <w:vMerge/>
          </w:tcPr>
          <w:p w14:paraId="6D6ABCB7"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606" w:type="dxa"/>
            <w:vMerge w:val="restart"/>
          </w:tcPr>
          <w:p w14:paraId="32D6BA68"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9.1.</w:t>
            </w:r>
          </w:p>
        </w:tc>
        <w:tc>
          <w:tcPr>
            <w:tcW w:w="8520" w:type="dxa"/>
            <w:gridSpan w:val="14"/>
          </w:tcPr>
          <w:p w14:paraId="72BA006B"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Список на предмети кои наставникот ги води на првиот циклус на студии</w:t>
            </w:r>
          </w:p>
        </w:tc>
      </w:tr>
      <w:tr w:rsidR="002052A3" w:rsidRPr="002052A3" w14:paraId="3E4D6141" w14:textId="77777777" w:rsidTr="004C3704">
        <w:trPr>
          <w:jc w:val="center"/>
        </w:trPr>
        <w:tc>
          <w:tcPr>
            <w:tcW w:w="469" w:type="dxa"/>
            <w:vMerge/>
          </w:tcPr>
          <w:p w14:paraId="294C979D"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606" w:type="dxa"/>
            <w:vMerge/>
          </w:tcPr>
          <w:p w14:paraId="7A613833"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1098" w:type="dxa"/>
            <w:gridSpan w:val="3"/>
          </w:tcPr>
          <w:p w14:paraId="7EB5F861"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Реден број</w:t>
            </w:r>
          </w:p>
        </w:tc>
        <w:tc>
          <w:tcPr>
            <w:tcW w:w="2885" w:type="dxa"/>
            <w:gridSpan w:val="5"/>
          </w:tcPr>
          <w:p w14:paraId="2606AB2F"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Наслов на предметот</w:t>
            </w:r>
          </w:p>
        </w:tc>
        <w:tc>
          <w:tcPr>
            <w:tcW w:w="4537" w:type="dxa"/>
            <w:gridSpan w:val="6"/>
          </w:tcPr>
          <w:p w14:paraId="68E1ECFC"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Студиска програма и институција</w:t>
            </w:r>
          </w:p>
        </w:tc>
      </w:tr>
      <w:tr w:rsidR="002052A3" w:rsidRPr="002052A3" w14:paraId="2ACEDC66" w14:textId="77777777" w:rsidTr="004C3704">
        <w:trPr>
          <w:jc w:val="center"/>
        </w:trPr>
        <w:tc>
          <w:tcPr>
            <w:tcW w:w="469" w:type="dxa"/>
            <w:vMerge/>
          </w:tcPr>
          <w:p w14:paraId="3998CF0F"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606" w:type="dxa"/>
            <w:vMerge/>
          </w:tcPr>
          <w:p w14:paraId="364C4120"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1098" w:type="dxa"/>
            <w:gridSpan w:val="3"/>
          </w:tcPr>
          <w:p w14:paraId="266B37D3"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1.</w:t>
            </w:r>
          </w:p>
        </w:tc>
        <w:tc>
          <w:tcPr>
            <w:tcW w:w="2885" w:type="dxa"/>
            <w:gridSpan w:val="5"/>
          </w:tcPr>
          <w:p w14:paraId="7A497343"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 xml:space="preserve">Англиска книжевност 3         (Англискиот роман на осумнаесеттиот и </w:t>
            </w:r>
            <w:r w:rsidRPr="002052A3">
              <w:rPr>
                <w:rFonts w:ascii="Times New Roman" w:eastAsia="Arial" w:hAnsi="Times New Roman"/>
                <w:sz w:val="20"/>
                <w:szCs w:val="20"/>
                <w:lang w:val="en"/>
              </w:rPr>
              <w:lastRenderedPageBreak/>
              <w:t>деветнаесеттиот век)                            – задолжителен курс</w:t>
            </w:r>
          </w:p>
        </w:tc>
        <w:tc>
          <w:tcPr>
            <w:tcW w:w="4537" w:type="dxa"/>
            <w:gridSpan w:val="6"/>
          </w:tcPr>
          <w:p w14:paraId="6ED7DAD5" w14:textId="77777777" w:rsidR="002052A3" w:rsidRPr="002052A3" w:rsidRDefault="002052A3" w:rsidP="002052A3">
            <w:pPr>
              <w:jc w:val="both"/>
              <w:rPr>
                <w:rFonts w:ascii="Times New Roman" w:eastAsia="Arial" w:hAnsi="Times New Roman"/>
                <w:sz w:val="20"/>
                <w:szCs w:val="20"/>
                <w:lang w:val="en"/>
              </w:rPr>
            </w:pPr>
            <w:r w:rsidRPr="002052A3">
              <w:rPr>
                <w:rFonts w:ascii="Times New Roman" w:eastAsia="Arial" w:hAnsi="Times New Roman"/>
                <w:sz w:val="20"/>
                <w:szCs w:val="20"/>
                <w:lang w:val="en"/>
              </w:rPr>
              <w:lastRenderedPageBreak/>
              <w:t>Англиски јазик и книжевност</w:t>
            </w:r>
          </w:p>
          <w:p w14:paraId="69F30334" w14:textId="77777777" w:rsidR="002052A3" w:rsidRPr="002052A3" w:rsidRDefault="002052A3" w:rsidP="002052A3">
            <w:pPr>
              <w:jc w:val="both"/>
              <w:rPr>
                <w:rFonts w:ascii="Times New Roman" w:eastAsia="Arial" w:hAnsi="Times New Roman"/>
                <w:sz w:val="20"/>
                <w:szCs w:val="20"/>
                <w:lang w:val="en"/>
              </w:rPr>
            </w:pPr>
            <w:r w:rsidRPr="002052A3">
              <w:rPr>
                <w:rFonts w:ascii="Times New Roman" w:eastAsia="Arial" w:hAnsi="Times New Roman"/>
                <w:sz w:val="20"/>
                <w:szCs w:val="20"/>
                <w:lang w:val="en"/>
              </w:rPr>
              <w:t>Универзитет „Св. Кирил и Методиј“ – Скопје, Филолошки факултет „Блаже Конески“ - Скопје, Катедра за англиски јазик и книжевност</w:t>
            </w:r>
          </w:p>
        </w:tc>
      </w:tr>
      <w:tr w:rsidR="002052A3" w:rsidRPr="002052A3" w14:paraId="5006CB38" w14:textId="77777777" w:rsidTr="004C3704">
        <w:trPr>
          <w:trHeight w:val="70"/>
          <w:jc w:val="center"/>
        </w:trPr>
        <w:tc>
          <w:tcPr>
            <w:tcW w:w="469" w:type="dxa"/>
            <w:vMerge/>
          </w:tcPr>
          <w:p w14:paraId="5CEA0E38"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606" w:type="dxa"/>
            <w:vMerge/>
          </w:tcPr>
          <w:p w14:paraId="1A305A08"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1098" w:type="dxa"/>
            <w:gridSpan w:val="3"/>
          </w:tcPr>
          <w:p w14:paraId="4BFA96A9"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2.</w:t>
            </w:r>
          </w:p>
        </w:tc>
        <w:tc>
          <w:tcPr>
            <w:tcW w:w="2885" w:type="dxa"/>
            <w:gridSpan w:val="5"/>
          </w:tcPr>
          <w:p w14:paraId="67729C3F"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Англиска книжевност 6 (Модерен англиски роман) – задолжителен курс</w:t>
            </w:r>
          </w:p>
        </w:tc>
        <w:tc>
          <w:tcPr>
            <w:tcW w:w="4537" w:type="dxa"/>
            <w:gridSpan w:val="6"/>
          </w:tcPr>
          <w:p w14:paraId="32E10856" w14:textId="77777777" w:rsidR="002052A3" w:rsidRPr="002052A3" w:rsidRDefault="002052A3" w:rsidP="002052A3">
            <w:pPr>
              <w:jc w:val="both"/>
              <w:rPr>
                <w:rFonts w:ascii="Times New Roman" w:eastAsia="Arial" w:hAnsi="Times New Roman"/>
                <w:sz w:val="20"/>
                <w:szCs w:val="20"/>
                <w:lang w:val="en"/>
              </w:rPr>
            </w:pPr>
            <w:r w:rsidRPr="002052A3">
              <w:rPr>
                <w:rFonts w:ascii="Times New Roman" w:eastAsia="Arial" w:hAnsi="Times New Roman"/>
                <w:sz w:val="20"/>
                <w:szCs w:val="20"/>
                <w:lang w:val="en"/>
              </w:rPr>
              <w:t>Англиски јазик и книжевност</w:t>
            </w:r>
          </w:p>
          <w:p w14:paraId="7E0990D9" w14:textId="77777777" w:rsidR="002052A3" w:rsidRPr="002052A3" w:rsidRDefault="002052A3" w:rsidP="002052A3">
            <w:pPr>
              <w:jc w:val="both"/>
              <w:rPr>
                <w:rFonts w:ascii="Times New Roman" w:eastAsia="Arial" w:hAnsi="Times New Roman"/>
                <w:sz w:val="20"/>
                <w:szCs w:val="20"/>
                <w:lang w:val="en"/>
              </w:rPr>
            </w:pPr>
            <w:r w:rsidRPr="002052A3">
              <w:rPr>
                <w:rFonts w:ascii="Times New Roman" w:eastAsia="Arial" w:hAnsi="Times New Roman"/>
                <w:sz w:val="20"/>
                <w:szCs w:val="20"/>
                <w:lang w:val="en"/>
              </w:rPr>
              <w:t xml:space="preserve">Универзитет „Св. Кирил и Методиј“ – Скопје, Филолошки факултет „Блаже Конески“ - Скопје, Катедра за англиски јазик и книжевност                     </w:t>
            </w:r>
          </w:p>
        </w:tc>
      </w:tr>
      <w:tr w:rsidR="002052A3" w:rsidRPr="002052A3" w14:paraId="12B7F139" w14:textId="77777777" w:rsidTr="004C3704">
        <w:trPr>
          <w:jc w:val="center"/>
        </w:trPr>
        <w:tc>
          <w:tcPr>
            <w:tcW w:w="469" w:type="dxa"/>
            <w:vMerge/>
          </w:tcPr>
          <w:p w14:paraId="2FAEFCE2"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606" w:type="dxa"/>
            <w:vMerge/>
          </w:tcPr>
          <w:p w14:paraId="67284643"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1098" w:type="dxa"/>
            <w:gridSpan w:val="3"/>
          </w:tcPr>
          <w:p w14:paraId="0F1C6238"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3.</w:t>
            </w:r>
          </w:p>
        </w:tc>
        <w:tc>
          <w:tcPr>
            <w:tcW w:w="2885" w:type="dxa"/>
            <w:gridSpan w:val="5"/>
          </w:tcPr>
          <w:p w14:paraId="4EF0A4B5"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Конференциско толкување 3                   (во рамките на курсот предава Консекутивно толкување) -задолжителен курс во рамките на насоката за превод и толкување</w:t>
            </w:r>
          </w:p>
        </w:tc>
        <w:tc>
          <w:tcPr>
            <w:tcW w:w="4537" w:type="dxa"/>
            <w:gridSpan w:val="6"/>
          </w:tcPr>
          <w:p w14:paraId="00EB8D99" w14:textId="77777777" w:rsidR="002052A3" w:rsidRPr="002052A3" w:rsidRDefault="002052A3" w:rsidP="002052A3">
            <w:pPr>
              <w:jc w:val="both"/>
              <w:rPr>
                <w:rFonts w:ascii="Times New Roman" w:eastAsia="Arial" w:hAnsi="Times New Roman"/>
                <w:sz w:val="20"/>
                <w:szCs w:val="20"/>
                <w:lang w:val="en"/>
              </w:rPr>
            </w:pPr>
            <w:r w:rsidRPr="002052A3">
              <w:rPr>
                <w:rFonts w:ascii="Times New Roman" w:eastAsia="Arial" w:hAnsi="Times New Roman"/>
                <w:sz w:val="20"/>
                <w:szCs w:val="20"/>
                <w:lang w:val="en"/>
              </w:rPr>
              <w:t>Англиски јазик и книжевност (насока за превод и толкување)</w:t>
            </w:r>
          </w:p>
          <w:p w14:paraId="67A3D1E3" w14:textId="77777777" w:rsidR="002052A3" w:rsidRPr="002052A3" w:rsidRDefault="002052A3" w:rsidP="002052A3">
            <w:pPr>
              <w:jc w:val="both"/>
              <w:rPr>
                <w:rFonts w:ascii="Times New Roman" w:eastAsia="Arial" w:hAnsi="Times New Roman"/>
                <w:sz w:val="20"/>
                <w:szCs w:val="20"/>
                <w:lang w:val="en"/>
              </w:rPr>
            </w:pPr>
            <w:r w:rsidRPr="002052A3">
              <w:rPr>
                <w:rFonts w:ascii="Times New Roman" w:eastAsia="Arial" w:hAnsi="Times New Roman"/>
                <w:sz w:val="20"/>
                <w:szCs w:val="20"/>
                <w:lang w:val="en"/>
              </w:rPr>
              <w:t>Универзитет „Св. Кирил и Методиј“ – Скопје, Филолошки факултет „Блаже Конески“ - Скопје, Катедра за англиски јазик и книжевност</w:t>
            </w:r>
          </w:p>
        </w:tc>
      </w:tr>
      <w:tr w:rsidR="002052A3" w:rsidRPr="002052A3" w14:paraId="08B06350" w14:textId="77777777" w:rsidTr="004C3704">
        <w:trPr>
          <w:jc w:val="center"/>
        </w:trPr>
        <w:tc>
          <w:tcPr>
            <w:tcW w:w="469" w:type="dxa"/>
            <w:vMerge/>
          </w:tcPr>
          <w:p w14:paraId="35ADCB09"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606" w:type="dxa"/>
            <w:vMerge/>
          </w:tcPr>
          <w:p w14:paraId="6752DC01"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1098" w:type="dxa"/>
            <w:gridSpan w:val="3"/>
          </w:tcPr>
          <w:p w14:paraId="70CEF3FE"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4.</w:t>
            </w:r>
          </w:p>
        </w:tc>
        <w:tc>
          <w:tcPr>
            <w:tcW w:w="2885" w:type="dxa"/>
            <w:gridSpan w:val="5"/>
          </w:tcPr>
          <w:p w14:paraId="4E734B1D" w14:textId="77777777" w:rsidR="002052A3" w:rsidRPr="002052A3" w:rsidRDefault="002052A3" w:rsidP="002052A3">
            <w:pPr>
              <w:spacing w:before="60" w:after="60"/>
              <w:jc w:val="both"/>
              <w:rPr>
                <w:rFonts w:ascii="Times New Roman" w:eastAsia="Arial" w:hAnsi="Times New Roman"/>
                <w:sz w:val="20"/>
                <w:szCs w:val="20"/>
                <w:lang w:val="en"/>
              </w:rPr>
            </w:pPr>
            <w:r w:rsidRPr="002052A3">
              <w:rPr>
                <w:rFonts w:ascii="Times New Roman" w:eastAsia="Arial" w:hAnsi="Times New Roman"/>
                <w:sz w:val="20"/>
                <w:szCs w:val="20"/>
                <w:lang w:val="en"/>
              </w:rPr>
              <w:t>Конференциско толкување 4                   (во рамките на курсот предава Консекутивно толкување) – задолжителен курс во рамките на насоката за превод и толкување</w:t>
            </w:r>
          </w:p>
        </w:tc>
        <w:tc>
          <w:tcPr>
            <w:tcW w:w="4537" w:type="dxa"/>
            <w:gridSpan w:val="6"/>
          </w:tcPr>
          <w:p w14:paraId="38156A7B" w14:textId="77777777" w:rsidR="002052A3" w:rsidRPr="002052A3" w:rsidRDefault="002052A3" w:rsidP="002052A3">
            <w:pPr>
              <w:jc w:val="both"/>
              <w:rPr>
                <w:rFonts w:ascii="Times New Roman" w:eastAsia="Arial" w:hAnsi="Times New Roman"/>
                <w:sz w:val="20"/>
                <w:szCs w:val="20"/>
                <w:lang w:val="en"/>
              </w:rPr>
            </w:pPr>
            <w:r w:rsidRPr="002052A3">
              <w:rPr>
                <w:rFonts w:ascii="Times New Roman" w:eastAsia="Arial" w:hAnsi="Times New Roman"/>
                <w:sz w:val="20"/>
                <w:szCs w:val="20"/>
                <w:lang w:val="en"/>
              </w:rPr>
              <w:t>Англиски јазик и книжевност (насока за превод и толкување</w:t>
            </w:r>
          </w:p>
          <w:p w14:paraId="28A2CD72" w14:textId="77777777" w:rsidR="002052A3" w:rsidRPr="002052A3" w:rsidRDefault="002052A3" w:rsidP="002052A3">
            <w:pPr>
              <w:jc w:val="both"/>
              <w:rPr>
                <w:rFonts w:ascii="Times New Roman" w:eastAsia="Arial" w:hAnsi="Times New Roman"/>
                <w:sz w:val="20"/>
                <w:szCs w:val="20"/>
                <w:lang w:val="en"/>
              </w:rPr>
            </w:pPr>
            <w:r w:rsidRPr="002052A3">
              <w:rPr>
                <w:rFonts w:ascii="Times New Roman" w:eastAsia="Arial" w:hAnsi="Times New Roman"/>
                <w:sz w:val="20"/>
                <w:szCs w:val="20"/>
                <w:lang w:val="en"/>
              </w:rPr>
              <w:t xml:space="preserve">Универзитет „Св. Кирил и Методиј“ – Скопје, Филолошки факултет „Блаже Конески“ - Скопје, Катедра за англиски јазик и книжевност                                                  </w:t>
            </w:r>
          </w:p>
        </w:tc>
      </w:tr>
      <w:tr w:rsidR="002052A3" w:rsidRPr="002052A3" w14:paraId="177F8C59" w14:textId="77777777" w:rsidTr="004C3704">
        <w:trPr>
          <w:jc w:val="center"/>
        </w:trPr>
        <w:tc>
          <w:tcPr>
            <w:tcW w:w="469" w:type="dxa"/>
            <w:vMerge/>
          </w:tcPr>
          <w:p w14:paraId="71DE9FD1"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606" w:type="dxa"/>
            <w:vMerge/>
          </w:tcPr>
          <w:p w14:paraId="04A61821"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1098" w:type="dxa"/>
            <w:gridSpan w:val="3"/>
          </w:tcPr>
          <w:p w14:paraId="72F85F8F"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5.</w:t>
            </w:r>
          </w:p>
        </w:tc>
        <w:tc>
          <w:tcPr>
            <w:tcW w:w="2885" w:type="dxa"/>
            <w:gridSpan w:val="5"/>
          </w:tcPr>
          <w:p w14:paraId="3D76EC48" w14:textId="77777777" w:rsidR="002052A3" w:rsidRPr="002052A3" w:rsidRDefault="002052A3" w:rsidP="002052A3">
            <w:pPr>
              <w:spacing w:before="60" w:after="60"/>
              <w:ind w:left="28"/>
              <w:jc w:val="both"/>
              <w:rPr>
                <w:rFonts w:ascii="Times New Roman" w:eastAsia="Arial" w:hAnsi="Times New Roman"/>
                <w:sz w:val="20"/>
                <w:szCs w:val="20"/>
                <w:lang w:val="en"/>
              </w:rPr>
            </w:pPr>
          </w:p>
        </w:tc>
        <w:tc>
          <w:tcPr>
            <w:tcW w:w="4537" w:type="dxa"/>
            <w:gridSpan w:val="6"/>
          </w:tcPr>
          <w:p w14:paraId="16535F66" w14:textId="77777777" w:rsidR="002052A3" w:rsidRPr="002052A3" w:rsidRDefault="002052A3" w:rsidP="002052A3">
            <w:pPr>
              <w:spacing w:before="60" w:after="60"/>
              <w:ind w:left="28"/>
              <w:jc w:val="both"/>
              <w:rPr>
                <w:rFonts w:ascii="Times New Roman" w:eastAsia="Arial" w:hAnsi="Times New Roman"/>
                <w:sz w:val="20"/>
                <w:szCs w:val="20"/>
                <w:lang w:val="en"/>
              </w:rPr>
            </w:pPr>
          </w:p>
        </w:tc>
      </w:tr>
      <w:tr w:rsidR="002052A3" w:rsidRPr="002052A3" w14:paraId="67695703" w14:textId="77777777" w:rsidTr="004C3704">
        <w:trPr>
          <w:jc w:val="center"/>
        </w:trPr>
        <w:tc>
          <w:tcPr>
            <w:tcW w:w="469" w:type="dxa"/>
            <w:vMerge/>
          </w:tcPr>
          <w:p w14:paraId="1337DFF7"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606" w:type="dxa"/>
            <w:vMerge/>
          </w:tcPr>
          <w:p w14:paraId="6197D1F5"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1098" w:type="dxa"/>
            <w:gridSpan w:val="3"/>
          </w:tcPr>
          <w:p w14:paraId="185E8BEF"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6.</w:t>
            </w:r>
          </w:p>
        </w:tc>
        <w:tc>
          <w:tcPr>
            <w:tcW w:w="2885" w:type="dxa"/>
            <w:gridSpan w:val="5"/>
          </w:tcPr>
          <w:p w14:paraId="7E2B00D3" w14:textId="77777777" w:rsidR="002052A3" w:rsidRPr="002052A3" w:rsidRDefault="002052A3" w:rsidP="002052A3">
            <w:pPr>
              <w:spacing w:before="60" w:after="60"/>
              <w:ind w:left="28"/>
              <w:jc w:val="both"/>
              <w:rPr>
                <w:rFonts w:ascii="Times New Roman" w:eastAsia="Arial" w:hAnsi="Times New Roman"/>
                <w:sz w:val="20"/>
                <w:szCs w:val="20"/>
                <w:lang w:val="en"/>
              </w:rPr>
            </w:pPr>
          </w:p>
        </w:tc>
        <w:tc>
          <w:tcPr>
            <w:tcW w:w="4537" w:type="dxa"/>
            <w:gridSpan w:val="6"/>
          </w:tcPr>
          <w:p w14:paraId="52CB96E9" w14:textId="77777777" w:rsidR="002052A3" w:rsidRPr="002052A3" w:rsidRDefault="002052A3" w:rsidP="002052A3">
            <w:pPr>
              <w:spacing w:before="60" w:after="60"/>
              <w:ind w:left="28"/>
              <w:jc w:val="both"/>
              <w:rPr>
                <w:rFonts w:ascii="Times New Roman" w:eastAsia="Arial" w:hAnsi="Times New Roman"/>
                <w:sz w:val="20"/>
                <w:szCs w:val="20"/>
                <w:lang w:val="en"/>
              </w:rPr>
            </w:pPr>
          </w:p>
        </w:tc>
      </w:tr>
      <w:tr w:rsidR="002052A3" w:rsidRPr="002052A3" w14:paraId="2CA9FD0A" w14:textId="77777777" w:rsidTr="004C3704">
        <w:trPr>
          <w:jc w:val="center"/>
        </w:trPr>
        <w:tc>
          <w:tcPr>
            <w:tcW w:w="469" w:type="dxa"/>
            <w:vMerge/>
          </w:tcPr>
          <w:p w14:paraId="4F3BFD48"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606" w:type="dxa"/>
            <w:vMerge w:val="restart"/>
          </w:tcPr>
          <w:p w14:paraId="4B70A246"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 xml:space="preserve">9.2. </w:t>
            </w:r>
          </w:p>
        </w:tc>
        <w:tc>
          <w:tcPr>
            <w:tcW w:w="8520" w:type="dxa"/>
            <w:gridSpan w:val="14"/>
          </w:tcPr>
          <w:p w14:paraId="3B0E3F95"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Список на предмети што наставникот ги води на вториот циклус на студии</w:t>
            </w:r>
          </w:p>
        </w:tc>
      </w:tr>
      <w:tr w:rsidR="002052A3" w:rsidRPr="002052A3" w14:paraId="43808761" w14:textId="77777777" w:rsidTr="004C3704">
        <w:trPr>
          <w:jc w:val="center"/>
        </w:trPr>
        <w:tc>
          <w:tcPr>
            <w:tcW w:w="469" w:type="dxa"/>
            <w:vMerge/>
          </w:tcPr>
          <w:p w14:paraId="105D2E2B"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606" w:type="dxa"/>
            <w:vMerge/>
          </w:tcPr>
          <w:p w14:paraId="61C0F0AD"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1098" w:type="dxa"/>
            <w:gridSpan w:val="3"/>
          </w:tcPr>
          <w:p w14:paraId="41DDFA82"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Реден број</w:t>
            </w:r>
          </w:p>
        </w:tc>
        <w:tc>
          <w:tcPr>
            <w:tcW w:w="2885" w:type="dxa"/>
            <w:gridSpan w:val="5"/>
          </w:tcPr>
          <w:p w14:paraId="7BE02903"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Наслов на предметот</w:t>
            </w:r>
          </w:p>
        </w:tc>
        <w:tc>
          <w:tcPr>
            <w:tcW w:w="4537" w:type="dxa"/>
            <w:gridSpan w:val="6"/>
          </w:tcPr>
          <w:p w14:paraId="6192457C"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Студиска програма иинституција</w:t>
            </w:r>
          </w:p>
        </w:tc>
      </w:tr>
      <w:tr w:rsidR="002052A3" w:rsidRPr="002052A3" w14:paraId="145204DD" w14:textId="77777777" w:rsidTr="004C3704">
        <w:trPr>
          <w:jc w:val="center"/>
        </w:trPr>
        <w:tc>
          <w:tcPr>
            <w:tcW w:w="469" w:type="dxa"/>
            <w:vMerge/>
          </w:tcPr>
          <w:p w14:paraId="34D66C35"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606" w:type="dxa"/>
            <w:vMerge/>
          </w:tcPr>
          <w:p w14:paraId="2101EA2C"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1098" w:type="dxa"/>
            <w:gridSpan w:val="3"/>
          </w:tcPr>
          <w:p w14:paraId="6181674F"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1.</w:t>
            </w:r>
          </w:p>
        </w:tc>
        <w:tc>
          <w:tcPr>
            <w:tcW w:w="2885" w:type="dxa"/>
            <w:gridSpan w:val="5"/>
          </w:tcPr>
          <w:p w14:paraId="3C652CEC"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Англосаксонски книжевни теории</w:t>
            </w:r>
          </w:p>
        </w:tc>
        <w:tc>
          <w:tcPr>
            <w:tcW w:w="4537" w:type="dxa"/>
            <w:gridSpan w:val="6"/>
          </w:tcPr>
          <w:p w14:paraId="107930CE"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Наука за книжевност и културолошки студии                (втор циклус студии)</w:t>
            </w:r>
          </w:p>
        </w:tc>
      </w:tr>
      <w:tr w:rsidR="002052A3" w:rsidRPr="002052A3" w14:paraId="1607C750" w14:textId="77777777" w:rsidTr="004C3704">
        <w:trPr>
          <w:jc w:val="center"/>
        </w:trPr>
        <w:tc>
          <w:tcPr>
            <w:tcW w:w="469" w:type="dxa"/>
            <w:vMerge/>
          </w:tcPr>
          <w:p w14:paraId="29914457"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606" w:type="dxa"/>
            <w:vMerge/>
          </w:tcPr>
          <w:p w14:paraId="44F77DF8"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1098" w:type="dxa"/>
            <w:gridSpan w:val="3"/>
          </w:tcPr>
          <w:p w14:paraId="65A86E0E"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2.</w:t>
            </w:r>
          </w:p>
        </w:tc>
        <w:tc>
          <w:tcPr>
            <w:tcW w:w="2885" w:type="dxa"/>
            <w:gridSpan w:val="5"/>
          </w:tcPr>
          <w:p w14:paraId="0992FC8F"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Модерна и постмодерна британска проза</w:t>
            </w:r>
          </w:p>
        </w:tc>
        <w:tc>
          <w:tcPr>
            <w:tcW w:w="4537" w:type="dxa"/>
            <w:gridSpan w:val="6"/>
          </w:tcPr>
          <w:p w14:paraId="66EFBBE2"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Наука за книжевност и културолошки студии              (втор циклус студии)</w:t>
            </w:r>
          </w:p>
        </w:tc>
      </w:tr>
      <w:tr w:rsidR="002052A3" w:rsidRPr="002052A3" w14:paraId="4EC9FFDB" w14:textId="77777777" w:rsidTr="004C3704">
        <w:trPr>
          <w:jc w:val="center"/>
        </w:trPr>
        <w:tc>
          <w:tcPr>
            <w:tcW w:w="469" w:type="dxa"/>
            <w:vMerge/>
          </w:tcPr>
          <w:p w14:paraId="4376055B"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606" w:type="dxa"/>
            <w:vMerge w:val="restart"/>
          </w:tcPr>
          <w:p w14:paraId="21B83DDD"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9.3.</w:t>
            </w:r>
          </w:p>
        </w:tc>
        <w:tc>
          <w:tcPr>
            <w:tcW w:w="8520" w:type="dxa"/>
            <w:gridSpan w:val="14"/>
          </w:tcPr>
          <w:p w14:paraId="342A1DE7"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Список на предмети што наставникот ги води на третиот циклус на студии</w:t>
            </w:r>
          </w:p>
        </w:tc>
      </w:tr>
      <w:tr w:rsidR="002052A3" w:rsidRPr="002052A3" w14:paraId="35FBB957" w14:textId="77777777" w:rsidTr="004C3704">
        <w:trPr>
          <w:jc w:val="center"/>
        </w:trPr>
        <w:tc>
          <w:tcPr>
            <w:tcW w:w="469" w:type="dxa"/>
            <w:vMerge/>
          </w:tcPr>
          <w:p w14:paraId="366965B4"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606" w:type="dxa"/>
            <w:vMerge/>
          </w:tcPr>
          <w:p w14:paraId="046F6883"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1098" w:type="dxa"/>
            <w:gridSpan w:val="3"/>
          </w:tcPr>
          <w:p w14:paraId="41090CF5"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Реден број</w:t>
            </w:r>
          </w:p>
        </w:tc>
        <w:tc>
          <w:tcPr>
            <w:tcW w:w="2885" w:type="dxa"/>
            <w:gridSpan w:val="5"/>
          </w:tcPr>
          <w:p w14:paraId="1342E2A8"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Наслов на предметот</w:t>
            </w:r>
          </w:p>
        </w:tc>
        <w:tc>
          <w:tcPr>
            <w:tcW w:w="4537" w:type="dxa"/>
            <w:gridSpan w:val="6"/>
          </w:tcPr>
          <w:p w14:paraId="07FDFDBC"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Студиска програма иинституција</w:t>
            </w:r>
          </w:p>
        </w:tc>
      </w:tr>
      <w:tr w:rsidR="002052A3" w:rsidRPr="002052A3" w14:paraId="10B5E3C4" w14:textId="77777777" w:rsidTr="004C3704">
        <w:trPr>
          <w:jc w:val="center"/>
        </w:trPr>
        <w:tc>
          <w:tcPr>
            <w:tcW w:w="469" w:type="dxa"/>
            <w:vMerge/>
          </w:tcPr>
          <w:p w14:paraId="1502003F"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606" w:type="dxa"/>
            <w:vMerge/>
          </w:tcPr>
          <w:p w14:paraId="08D028DD"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1098" w:type="dxa"/>
            <w:gridSpan w:val="3"/>
          </w:tcPr>
          <w:p w14:paraId="34BC4DB3"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1.</w:t>
            </w:r>
          </w:p>
        </w:tc>
        <w:tc>
          <w:tcPr>
            <w:tcW w:w="2885" w:type="dxa"/>
            <w:gridSpan w:val="5"/>
          </w:tcPr>
          <w:p w14:paraId="36FD9456"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Модерна англо-американска проза</w:t>
            </w:r>
          </w:p>
        </w:tc>
        <w:tc>
          <w:tcPr>
            <w:tcW w:w="4537" w:type="dxa"/>
            <w:gridSpan w:val="6"/>
          </w:tcPr>
          <w:p w14:paraId="39306595"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Наука за книжевност                                                            (трет циклус студии)</w:t>
            </w:r>
          </w:p>
        </w:tc>
      </w:tr>
      <w:tr w:rsidR="002052A3" w:rsidRPr="002052A3" w14:paraId="4ECA3838" w14:textId="77777777" w:rsidTr="004C3704">
        <w:trPr>
          <w:jc w:val="center"/>
        </w:trPr>
        <w:tc>
          <w:tcPr>
            <w:tcW w:w="469" w:type="dxa"/>
            <w:vMerge/>
          </w:tcPr>
          <w:p w14:paraId="2CEF997D"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606" w:type="dxa"/>
            <w:vMerge/>
          </w:tcPr>
          <w:p w14:paraId="7EE02E97"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1098" w:type="dxa"/>
            <w:gridSpan w:val="3"/>
          </w:tcPr>
          <w:p w14:paraId="7968636B"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2.</w:t>
            </w:r>
          </w:p>
        </w:tc>
        <w:tc>
          <w:tcPr>
            <w:tcW w:w="2885" w:type="dxa"/>
            <w:gridSpan w:val="5"/>
          </w:tcPr>
          <w:p w14:paraId="34BAF6C9"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Постмодерни тенденции во англо-американската проза и критика</w:t>
            </w:r>
          </w:p>
        </w:tc>
        <w:tc>
          <w:tcPr>
            <w:tcW w:w="4537" w:type="dxa"/>
            <w:gridSpan w:val="6"/>
          </w:tcPr>
          <w:p w14:paraId="039A3AB1"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Наука за книжевност                                                          (трет циклус студии)</w:t>
            </w:r>
          </w:p>
        </w:tc>
      </w:tr>
      <w:tr w:rsidR="002052A3" w:rsidRPr="002052A3" w14:paraId="3161365E" w14:textId="77777777" w:rsidTr="004C3704">
        <w:trPr>
          <w:jc w:val="center"/>
        </w:trPr>
        <w:tc>
          <w:tcPr>
            <w:tcW w:w="469" w:type="dxa"/>
            <w:vMerge/>
          </w:tcPr>
          <w:p w14:paraId="3EDBA4B8"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606" w:type="dxa"/>
            <w:vMerge/>
          </w:tcPr>
          <w:p w14:paraId="0B4B01A9"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1098" w:type="dxa"/>
            <w:gridSpan w:val="3"/>
          </w:tcPr>
          <w:p w14:paraId="578B6990"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3.</w:t>
            </w:r>
          </w:p>
        </w:tc>
        <w:tc>
          <w:tcPr>
            <w:tcW w:w="2885" w:type="dxa"/>
            <w:gridSpan w:val="5"/>
          </w:tcPr>
          <w:p w14:paraId="1A5DA9DB"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Романтизам и викторијанска епоха   (во рамките на курсот предава викторијански роман)</w:t>
            </w:r>
          </w:p>
        </w:tc>
        <w:tc>
          <w:tcPr>
            <w:tcW w:w="4537" w:type="dxa"/>
            <w:gridSpan w:val="6"/>
          </w:tcPr>
          <w:p w14:paraId="164A09A8"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 xml:space="preserve">Наука за книжевност                                                    (трет циклус студии)                                                                                                         </w:t>
            </w:r>
          </w:p>
        </w:tc>
      </w:tr>
      <w:tr w:rsidR="002052A3" w:rsidRPr="002052A3" w14:paraId="1A9904EA" w14:textId="77777777" w:rsidTr="004C3704">
        <w:trPr>
          <w:jc w:val="center"/>
        </w:trPr>
        <w:tc>
          <w:tcPr>
            <w:tcW w:w="469" w:type="dxa"/>
            <w:vMerge w:val="restart"/>
          </w:tcPr>
          <w:p w14:paraId="796F80CC"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10.</w:t>
            </w:r>
          </w:p>
        </w:tc>
        <w:tc>
          <w:tcPr>
            <w:tcW w:w="9126" w:type="dxa"/>
            <w:gridSpan w:val="15"/>
          </w:tcPr>
          <w:p w14:paraId="45AD0B58"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Селектирани резултати во последните пет години</w:t>
            </w:r>
          </w:p>
        </w:tc>
      </w:tr>
      <w:tr w:rsidR="002052A3" w:rsidRPr="002052A3" w14:paraId="7A86E960" w14:textId="77777777" w:rsidTr="004C3704">
        <w:trPr>
          <w:jc w:val="center"/>
        </w:trPr>
        <w:tc>
          <w:tcPr>
            <w:tcW w:w="469" w:type="dxa"/>
            <w:vMerge/>
          </w:tcPr>
          <w:p w14:paraId="7B5E4598"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606" w:type="dxa"/>
            <w:vMerge w:val="restart"/>
          </w:tcPr>
          <w:p w14:paraId="6AA0C816"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10.1.</w:t>
            </w:r>
          </w:p>
        </w:tc>
        <w:tc>
          <w:tcPr>
            <w:tcW w:w="8520" w:type="dxa"/>
            <w:gridSpan w:val="14"/>
          </w:tcPr>
          <w:p w14:paraId="3528D52D"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Релевантни печатени научни трудови (до пет)</w:t>
            </w:r>
          </w:p>
        </w:tc>
      </w:tr>
      <w:tr w:rsidR="002052A3" w:rsidRPr="002052A3" w14:paraId="40632A7A" w14:textId="77777777" w:rsidTr="004C3704">
        <w:trPr>
          <w:jc w:val="center"/>
        </w:trPr>
        <w:tc>
          <w:tcPr>
            <w:tcW w:w="469" w:type="dxa"/>
            <w:vMerge/>
          </w:tcPr>
          <w:p w14:paraId="24B3F366"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606" w:type="dxa"/>
            <w:vMerge/>
          </w:tcPr>
          <w:p w14:paraId="268D5CB5"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1016" w:type="dxa"/>
            <w:gridSpan w:val="2"/>
          </w:tcPr>
          <w:p w14:paraId="182A5EA1"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Реденброј</w:t>
            </w:r>
          </w:p>
        </w:tc>
        <w:tc>
          <w:tcPr>
            <w:tcW w:w="1597" w:type="dxa"/>
            <w:gridSpan w:val="4"/>
          </w:tcPr>
          <w:p w14:paraId="2C7CF5EB"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Автори</w:t>
            </w:r>
          </w:p>
        </w:tc>
        <w:tc>
          <w:tcPr>
            <w:tcW w:w="4047" w:type="dxa"/>
            <w:gridSpan w:val="6"/>
          </w:tcPr>
          <w:p w14:paraId="50F31163"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Наслов</w:t>
            </w:r>
          </w:p>
        </w:tc>
        <w:tc>
          <w:tcPr>
            <w:tcW w:w="1860" w:type="dxa"/>
            <w:gridSpan w:val="2"/>
          </w:tcPr>
          <w:p w14:paraId="17EED4B7"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Издавач /  година</w:t>
            </w:r>
          </w:p>
        </w:tc>
      </w:tr>
      <w:tr w:rsidR="002052A3" w:rsidRPr="002052A3" w14:paraId="73FE7FD0" w14:textId="77777777" w:rsidTr="004C3704">
        <w:trPr>
          <w:jc w:val="center"/>
        </w:trPr>
        <w:tc>
          <w:tcPr>
            <w:tcW w:w="469" w:type="dxa"/>
            <w:vMerge/>
          </w:tcPr>
          <w:p w14:paraId="3761546D"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606" w:type="dxa"/>
            <w:vMerge/>
          </w:tcPr>
          <w:p w14:paraId="2BF0A5BA"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1016" w:type="dxa"/>
            <w:gridSpan w:val="2"/>
          </w:tcPr>
          <w:p w14:paraId="4A129907"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1.</w:t>
            </w:r>
          </w:p>
        </w:tc>
        <w:tc>
          <w:tcPr>
            <w:tcW w:w="1597" w:type="dxa"/>
            <w:gridSpan w:val="4"/>
          </w:tcPr>
          <w:p w14:paraId="46856DD2" w14:textId="77777777" w:rsidR="002052A3" w:rsidRPr="002052A3" w:rsidRDefault="002052A3" w:rsidP="002052A3">
            <w:pPr>
              <w:widowControl w:val="0"/>
              <w:spacing w:after="200"/>
              <w:jc w:val="both"/>
              <w:rPr>
                <w:rFonts w:ascii="Times New Roman" w:eastAsia="Arial" w:hAnsi="Times New Roman"/>
                <w:sz w:val="20"/>
                <w:szCs w:val="20"/>
                <w:highlight w:val="white"/>
                <w:lang w:val="en"/>
              </w:rPr>
            </w:pPr>
            <w:r w:rsidRPr="002052A3">
              <w:rPr>
                <w:rFonts w:ascii="Times New Roman" w:eastAsia="Arial" w:hAnsi="Times New Roman"/>
                <w:sz w:val="20"/>
                <w:szCs w:val="20"/>
                <w:lang w:val="en"/>
              </w:rPr>
              <w:t>Vitanova-Strezova, Sonja</w:t>
            </w:r>
          </w:p>
        </w:tc>
        <w:tc>
          <w:tcPr>
            <w:tcW w:w="4047" w:type="dxa"/>
            <w:gridSpan w:val="6"/>
          </w:tcPr>
          <w:p w14:paraId="07D2E7AF" w14:textId="77777777" w:rsidR="002052A3" w:rsidRPr="002052A3" w:rsidRDefault="002052A3" w:rsidP="002052A3">
            <w:pPr>
              <w:widowControl w:val="0"/>
              <w:spacing w:after="200"/>
              <w:jc w:val="both"/>
              <w:rPr>
                <w:rFonts w:ascii="Times New Roman" w:eastAsia="Arial" w:hAnsi="Times New Roman"/>
                <w:sz w:val="20"/>
                <w:szCs w:val="20"/>
                <w:lang w:val="en"/>
              </w:rPr>
            </w:pPr>
            <w:r w:rsidRPr="002052A3">
              <w:rPr>
                <w:rFonts w:ascii="Times New Roman" w:eastAsia="Arial" w:hAnsi="Times New Roman"/>
                <w:sz w:val="20"/>
                <w:szCs w:val="20"/>
                <w:lang w:val="en"/>
              </w:rPr>
              <w:t>“</w:t>
            </w:r>
            <w:r w:rsidRPr="002052A3">
              <w:rPr>
                <w:rFonts w:ascii="Times New Roman" w:eastAsia="Arial" w:hAnsi="Times New Roman"/>
                <w:i/>
                <w:sz w:val="20"/>
                <w:szCs w:val="20"/>
                <w:lang w:val="en"/>
              </w:rPr>
              <w:t xml:space="preserve">Lord Jim </w:t>
            </w:r>
            <w:r w:rsidRPr="002052A3">
              <w:rPr>
                <w:rFonts w:ascii="Times New Roman" w:eastAsia="Arial" w:hAnsi="Times New Roman"/>
                <w:sz w:val="20"/>
                <w:szCs w:val="20"/>
                <w:lang w:val="en"/>
              </w:rPr>
              <w:t xml:space="preserve">and the Unlimited Potential of Conrad’s Words”, </w:t>
            </w:r>
            <w:r w:rsidRPr="002052A3">
              <w:rPr>
                <w:rFonts w:ascii="Times New Roman" w:eastAsia="Arial" w:hAnsi="Times New Roman"/>
                <w:i/>
                <w:sz w:val="20"/>
                <w:szCs w:val="20"/>
                <w:lang w:val="en"/>
              </w:rPr>
              <w:t>Scientific Bulletin</w:t>
            </w:r>
            <w:r w:rsidRPr="002052A3">
              <w:rPr>
                <w:rFonts w:ascii="Times New Roman" w:eastAsia="Arial" w:hAnsi="Times New Roman"/>
                <w:sz w:val="20"/>
                <w:szCs w:val="20"/>
                <w:lang w:val="en"/>
              </w:rPr>
              <w:t xml:space="preserve"> of the Institute for Scientific Research and Development, Ulcinj</w:t>
            </w:r>
          </w:p>
        </w:tc>
        <w:tc>
          <w:tcPr>
            <w:tcW w:w="1860" w:type="dxa"/>
            <w:gridSpan w:val="2"/>
          </w:tcPr>
          <w:p w14:paraId="410EE89C" w14:textId="77777777" w:rsidR="002052A3" w:rsidRPr="002052A3" w:rsidRDefault="002052A3" w:rsidP="002052A3">
            <w:pPr>
              <w:widowControl w:val="0"/>
              <w:jc w:val="both"/>
              <w:rPr>
                <w:rFonts w:ascii="Times New Roman" w:eastAsia="Arial" w:hAnsi="Times New Roman"/>
                <w:sz w:val="20"/>
                <w:szCs w:val="20"/>
                <w:highlight w:val="white"/>
                <w:lang w:val="en"/>
              </w:rPr>
            </w:pPr>
            <w:r w:rsidRPr="002052A3">
              <w:rPr>
                <w:rFonts w:ascii="Times New Roman" w:eastAsia="Arial" w:hAnsi="Times New Roman"/>
                <w:sz w:val="20"/>
                <w:szCs w:val="20"/>
                <w:lang w:val="en"/>
              </w:rPr>
              <w:t>Institute for Scientific Research and Development, Ulcinj, 2017, Nr. 9-2, pp. 135-140.</w:t>
            </w:r>
          </w:p>
        </w:tc>
      </w:tr>
      <w:tr w:rsidR="002052A3" w:rsidRPr="002052A3" w14:paraId="272F8F59" w14:textId="77777777" w:rsidTr="004C3704">
        <w:trPr>
          <w:jc w:val="center"/>
        </w:trPr>
        <w:tc>
          <w:tcPr>
            <w:tcW w:w="469" w:type="dxa"/>
            <w:vMerge/>
          </w:tcPr>
          <w:p w14:paraId="057A31EC" w14:textId="77777777" w:rsidR="002052A3" w:rsidRPr="002052A3" w:rsidRDefault="002052A3" w:rsidP="002052A3">
            <w:pPr>
              <w:widowControl w:val="0"/>
              <w:spacing w:line="276" w:lineRule="auto"/>
              <w:rPr>
                <w:rFonts w:ascii="Times New Roman" w:eastAsia="Arial" w:hAnsi="Times New Roman"/>
                <w:sz w:val="20"/>
                <w:szCs w:val="20"/>
                <w:highlight w:val="white"/>
                <w:lang w:val="en"/>
              </w:rPr>
            </w:pPr>
          </w:p>
        </w:tc>
        <w:tc>
          <w:tcPr>
            <w:tcW w:w="606" w:type="dxa"/>
            <w:vMerge/>
          </w:tcPr>
          <w:p w14:paraId="3BD9D8D1" w14:textId="77777777" w:rsidR="002052A3" w:rsidRPr="002052A3" w:rsidRDefault="002052A3" w:rsidP="002052A3">
            <w:pPr>
              <w:widowControl w:val="0"/>
              <w:spacing w:line="276" w:lineRule="auto"/>
              <w:rPr>
                <w:rFonts w:ascii="Times New Roman" w:eastAsia="Arial" w:hAnsi="Times New Roman"/>
                <w:sz w:val="20"/>
                <w:szCs w:val="20"/>
                <w:highlight w:val="white"/>
                <w:lang w:val="en"/>
              </w:rPr>
            </w:pPr>
          </w:p>
        </w:tc>
        <w:tc>
          <w:tcPr>
            <w:tcW w:w="1016" w:type="dxa"/>
            <w:gridSpan w:val="2"/>
          </w:tcPr>
          <w:p w14:paraId="2F5F989A"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2.</w:t>
            </w:r>
          </w:p>
        </w:tc>
        <w:tc>
          <w:tcPr>
            <w:tcW w:w="1597" w:type="dxa"/>
            <w:gridSpan w:val="4"/>
          </w:tcPr>
          <w:p w14:paraId="016E1B26" w14:textId="77777777" w:rsidR="002052A3" w:rsidRPr="002052A3" w:rsidRDefault="002052A3" w:rsidP="002052A3">
            <w:pPr>
              <w:spacing w:before="60" w:after="60"/>
              <w:ind w:left="28"/>
              <w:jc w:val="both"/>
              <w:rPr>
                <w:rFonts w:ascii="Times New Roman" w:eastAsia="Arial" w:hAnsi="Times New Roman"/>
                <w:sz w:val="20"/>
                <w:szCs w:val="20"/>
                <w:highlight w:val="white"/>
                <w:lang w:val="en"/>
              </w:rPr>
            </w:pPr>
            <w:r w:rsidRPr="002052A3">
              <w:rPr>
                <w:rFonts w:ascii="Times New Roman" w:eastAsia="Arial" w:hAnsi="Times New Roman"/>
                <w:sz w:val="20"/>
                <w:szCs w:val="20"/>
                <w:lang w:val="en"/>
              </w:rPr>
              <w:t>Vitanova-Strezova, Sonja</w:t>
            </w:r>
          </w:p>
        </w:tc>
        <w:tc>
          <w:tcPr>
            <w:tcW w:w="4047" w:type="dxa"/>
            <w:gridSpan w:val="6"/>
          </w:tcPr>
          <w:p w14:paraId="7814340D" w14:textId="77777777" w:rsidR="002052A3" w:rsidRPr="002052A3" w:rsidRDefault="002052A3" w:rsidP="002052A3">
            <w:pPr>
              <w:jc w:val="both"/>
              <w:rPr>
                <w:rFonts w:ascii="Times New Roman" w:eastAsia="Arial" w:hAnsi="Times New Roman"/>
                <w:sz w:val="20"/>
                <w:szCs w:val="20"/>
                <w:lang w:val="en"/>
              </w:rPr>
            </w:pPr>
            <w:r w:rsidRPr="002052A3">
              <w:rPr>
                <w:rFonts w:ascii="Times New Roman" w:eastAsia="Arial" w:hAnsi="Times New Roman"/>
                <w:sz w:val="20"/>
                <w:szCs w:val="20"/>
                <w:lang w:val="en"/>
              </w:rPr>
              <w:t>“</w:t>
            </w:r>
            <w:r w:rsidRPr="002052A3">
              <w:rPr>
                <w:rFonts w:ascii="Times New Roman" w:eastAsia="Arial" w:hAnsi="Times New Roman"/>
                <w:i/>
                <w:sz w:val="20"/>
                <w:szCs w:val="20"/>
                <w:lang w:val="en"/>
              </w:rPr>
              <w:t>Atonement</w:t>
            </w:r>
            <w:r w:rsidRPr="002052A3">
              <w:rPr>
                <w:rFonts w:ascii="Times New Roman" w:eastAsia="Arial" w:hAnsi="Times New Roman"/>
                <w:sz w:val="20"/>
                <w:szCs w:val="20"/>
                <w:lang w:val="en"/>
              </w:rPr>
              <w:t>: A Story yet to Be Told”</w:t>
            </w:r>
            <w:r w:rsidRPr="002052A3">
              <w:rPr>
                <w:rFonts w:ascii="Times New Roman" w:eastAsia="Arial" w:hAnsi="Times New Roman"/>
                <w:i/>
                <w:sz w:val="20"/>
                <w:szCs w:val="20"/>
                <w:lang w:val="en"/>
              </w:rPr>
              <w:t>,</w:t>
            </w:r>
            <w:r w:rsidRPr="002052A3">
              <w:rPr>
                <w:rFonts w:ascii="Times New Roman" w:eastAsia="Arial" w:hAnsi="Times New Roman"/>
                <w:sz w:val="20"/>
                <w:szCs w:val="20"/>
                <w:lang w:val="en"/>
              </w:rPr>
              <w:t xml:space="preserve"> </w:t>
            </w:r>
            <w:r w:rsidRPr="002052A3">
              <w:rPr>
                <w:rFonts w:ascii="Times New Roman" w:eastAsia="Arial" w:hAnsi="Times New Roman"/>
                <w:i/>
                <w:sz w:val="20"/>
                <w:szCs w:val="20"/>
                <w:lang w:val="en"/>
              </w:rPr>
              <w:t>Horizons</w:t>
            </w:r>
            <w:r w:rsidRPr="002052A3">
              <w:rPr>
                <w:rFonts w:ascii="Times New Roman" w:eastAsia="Arial" w:hAnsi="Times New Roman"/>
                <w:sz w:val="20"/>
                <w:szCs w:val="20"/>
                <w:lang w:val="en"/>
              </w:rPr>
              <w:t>,  Bitola</w:t>
            </w:r>
          </w:p>
        </w:tc>
        <w:tc>
          <w:tcPr>
            <w:tcW w:w="1860" w:type="dxa"/>
            <w:gridSpan w:val="2"/>
          </w:tcPr>
          <w:p w14:paraId="3A1DE038" w14:textId="77777777" w:rsidR="002052A3" w:rsidRPr="002052A3" w:rsidRDefault="002052A3" w:rsidP="002052A3">
            <w:pPr>
              <w:jc w:val="both"/>
              <w:rPr>
                <w:rFonts w:ascii="Times New Roman" w:eastAsia="Arial" w:hAnsi="Times New Roman"/>
                <w:sz w:val="20"/>
                <w:szCs w:val="20"/>
                <w:highlight w:val="white"/>
                <w:lang w:val="en"/>
              </w:rPr>
            </w:pPr>
            <w:r w:rsidRPr="002052A3">
              <w:rPr>
                <w:rFonts w:ascii="Times New Roman" w:eastAsia="Arial" w:hAnsi="Times New Roman"/>
                <w:sz w:val="20"/>
                <w:szCs w:val="20"/>
                <w:lang w:val="en"/>
              </w:rPr>
              <w:t xml:space="preserve">“St. Kliment Ohridksi University” - Bitola, Year XI, December 2017. </w:t>
            </w:r>
            <w:r w:rsidRPr="002052A3">
              <w:rPr>
                <w:rFonts w:ascii="Times New Roman" w:eastAsia="Arial" w:hAnsi="Times New Roman"/>
                <w:sz w:val="20"/>
                <w:szCs w:val="20"/>
                <w:highlight w:val="white"/>
                <w:lang w:val="en"/>
              </w:rPr>
              <w:t>Vol. 21, p</w:t>
            </w:r>
            <w:r w:rsidRPr="002052A3">
              <w:rPr>
                <w:rFonts w:ascii="Times New Roman" w:eastAsia="Arial" w:hAnsi="Times New Roman"/>
                <w:sz w:val="20"/>
                <w:szCs w:val="20"/>
                <w:lang w:val="en"/>
              </w:rPr>
              <w:t xml:space="preserve">p. </w:t>
            </w:r>
            <w:r w:rsidRPr="002052A3">
              <w:rPr>
                <w:rFonts w:ascii="Times New Roman" w:eastAsia="Arial" w:hAnsi="Times New Roman"/>
                <w:sz w:val="20"/>
                <w:szCs w:val="20"/>
                <w:lang w:val="en"/>
              </w:rPr>
              <w:lastRenderedPageBreak/>
              <w:t>213-223.</w:t>
            </w:r>
          </w:p>
        </w:tc>
      </w:tr>
      <w:tr w:rsidR="002052A3" w:rsidRPr="002052A3" w14:paraId="5308E97C" w14:textId="77777777" w:rsidTr="004C3704">
        <w:trPr>
          <w:jc w:val="center"/>
        </w:trPr>
        <w:tc>
          <w:tcPr>
            <w:tcW w:w="469" w:type="dxa"/>
            <w:vMerge/>
          </w:tcPr>
          <w:p w14:paraId="669B1C5A" w14:textId="77777777" w:rsidR="002052A3" w:rsidRPr="002052A3" w:rsidRDefault="002052A3" w:rsidP="002052A3">
            <w:pPr>
              <w:widowControl w:val="0"/>
              <w:spacing w:line="276" w:lineRule="auto"/>
              <w:rPr>
                <w:rFonts w:ascii="Times New Roman" w:eastAsia="Arial" w:hAnsi="Times New Roman"/>
                <w:sz w:val="20"/>
                <w:szCs w:val="20"/>
                <w:highlight w:val="white"/>
                <w:lang w:val="en"/>
              </w:rPr>
            </w:pPr>
          </w:p>
        </w:tc>
        <w:tc>
          <w:tcPr>
            <w:tcW w:w="606" w:type="dxa"/>
            <w:vMerge/>
          </w:tcPr>
          <w:p w14:paraId="679B8C6C" w14:textId="77777777" w:rsidR="002052A3" w:rsidRPr="002052A3" w:rsidRDefault="002052A3" w:rsidP="002052A3">
            <w:pPr>
              <w:widowControl w:val="0"/>
              <w:spacing w:line="276" w:lineRule="auto"/>
              <w:rPr>
                <w:rFonts w:ascii="Times New Roman" w:eastAsia="Arial" w:hAnsi="Times New Roman"/>
                <w:sz w:val="20"/>
                <w:szCs w:val="20"/>
                <w:highlight w:val="white"/>
                <w:lang w:val="en"/>
              </w:rPr>
            </w:pPr>
          </w:p>
        </w:tc>
        <w:tc>
          <w:tcPr>
            <w:tcW w:w="1016" w:type="dxa"/>
            <w:gridSpan w:val="2"/>
          </w:tcPr>
          <w:p w14:paraId="5567025F"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3.</w:t>
            </w:r>
          </w:p>
        </w:tc>
        <w:tc>
          <w:tcPr>
            <w:tcW w:w="1597" w:type="dxa"/>
            <w:gridSpan w:val="4"/>
          </w:tcPr>
          <w:p w14:paraId="6BD2C901" w14:textId="77777777" w:rsidR="002052A3" w:rsidRPr="002052A3" w:rsidRDefault="002052A3" w:rsidP="002052A3">
            <w:pPr>
              <w:jc w:val="both"/>
              <w:rPr>
                <w:rFonts w:ascii="Times New Roman" w:eastAsia="Arial" w:hAnsi="Times New Roman"/>
                <w:sz w:val="20"/>
                <w:szCs w:val="20"/>
                <w:highlight w:val="white"/>
                <w:lang w:val="en"/>
              </w:rPr>
            </w:pPr>
            <w:r w:rsidRPr="002052A3">
              <w:rPr>
                <w:rFonts w:ascii="Times New Roman" w:eastAsia="Arial" w:hAnsi="Times New Roman"/>
                <w:sz w:val="20"/>
                <w:szCs w:val="20"/>
                <w:lang w:val="en"/>
              </w:rPr>
              <w:t xml:space="preserve">Lizhi, Hou Vitanova-Strezova, Sonja </w:t>
            </w:r>
          </w:p>
        </w:tc>
        <w:tc>
          <w:tcPr>
            <w:tcW w:w="4047" w:type="dxa"/>
            <w:gridSpan w:val="6"/>
          </w:tcPr>
          <w:p w14:paraId="10762B0B" w14:textId="77777777" w:rsidR="002052A3" w:rsidRPr="002052A3" w:rsidRDefault="002052A3" w:rsidP="002052A3">
            <w:pPr>
              <w:jc w:val="both"/>
              <w:rPr>
                <w:rFonts w:ascii="Times New Roman" w:eastAsia="Arial" w:hAnsi="Times New Roman"/>
                <w:sz w:val="20"/>
                <w:szCs w:val="20"/>
                <w:lang w:val="en"/>
              </w:rPr>
            </w:pPr>
            <w:r w:rsidRPr="002052A3">
              <w:rPr>
                <w:rFonts w:ascii="Times New Roman" w:eastAsia="Arial" w:hAnsi="Times New Roman"/>
                <w:sz w:val="20"/>
                <w:szCs w:val="20"/>
                <w:lang w:val="en"/>
              </w:rPr>
              <w:t xml:space="preserve">“Gain and Loss: The Death of Kurtz”, </w:t>
            </w:r>
            <w:r w:rsidRPr="002052A3">
              <w:rPr>
                <w:rFonts w:ascii="Times New Roman" w:eastAsia="Arial" w:hAnsi="Times New Roman"/>
                <w:i/>
                <w:sz w:val="20"/>
                <w:szCs w:val="20"/>
                <w:lang w:val="en"/>
              </w:rPr>
              <w:t>Horizons</w:t>
            </w:r>
          </w:p>
        </w:tc>
        <w:tc>
          <w:tcPr>
            <w:tcW w:w="1860" w:type="dxa"/>
            <w:gridSpan w:val="2"/>
          </w:tcPr>
          <w:p w14:paraId="205E0C41" w14:textId="77777777" w:rsidR="002052A3" w:rsidRPr="002052A3" w:rsidRDefault="002052A3" w:rsidP="002052A3">
            <w:pPr>
              <w:jc w:val="both"/>
              <w:rPr>
                <w:rFonts w:ascii="Times New Roman" w:eastAsia="Arial" w:hAnsi="Times New Roman"/>
                <w:sz w:val="20"/>
                <w:szCs w:val="20"/>
                <w:highlight w:val="white"/>
                <w:lang w:val="en"/>
              </w:rPr>
            </w:pPr>
            <w:r w:rsidRPr="002052A3">
              <w:rPr>
                <w:rFonts w:ascii="Times New Roman" w:eastAsia="Arial" w:hAnsi="Times New Roman"/>
                <w:sz w:val="20"/>
                <w:szCs w:val="20"/>
                <w:lang w:val="en"/>
              </w:rPr>
              <w:t xml:space="preserve">“St. Kliment Ohridksi University” - Bitola, Year XI, December 2017, </w:t>
            </w:r>
            <w:r w:rsidRPr="002052A3">
              <w:rPr>
                <w:rFonts w:ascii="Times New Roman" w:eastAsia="Arial" w:hAnsi="Times New Roman"/>
                <w:sz w:val="20"/>
                <w:szCs w:val="20"/>
                <w:highlight w:val="white"/>
                <w:lang w:val="en"/>
              </w:rPr>
              <w:t xml:space="preserve">Vol. 21, pp. 223-232. </w:t>
            </w:r>
          </w:p>
        </w:tc>
      </w:tr>
      <w:tr w:rsidR="002052A3" w:rsidRPr="002052A3" w14:paraId="3BA81B26" w14:textId="77777777" w:rsidTr="004C3704">
        <w:trPr>
          <w:jc w:val="center"/>
        </w:trPr>
        <w:tc>
          <w:tcPr>
            <w:tcW w:w="469" w:type="dxa"/>
            <w:vMerge/>
          </w:tcPr>
          <w:p w14:paraId="17F22C04" w14:textId="77777777" w:rsidR="002052A3" w:rsidRPr="002052A3" w:rsidRDefault="002052A3" w:rsidP="002052A3">
            <w:pPr>
              <w:widowControl w:val="0"/>
              <w:spacing w:line="276" w:lineRule="auto"/>
              <w:rPr>
                <w:rFonts w:ascii="Times New Roman" w:eastAsia="Arial" w:hAnsi="Times New Roman"/>
                <w:sz w:val="20"/>
                <w:szCs w:val="20"/>
                <w:highlight w:val="white"/>
                <w:lang w:val="en"/>
              </w:rPr>
            </w:pPr>
          </w:p>
        </w:tc>
        <w:tc>
          <w:tcPr>
            <w:tcW w:w="606" w:type="dxa"/>
            <w:vMerge/>
          </w:tcPr>
          <w:p w14:paraId="408F537E" w14:textId="77777777" w:rsidR="002052A3" w:rsidRPr="002052A3" w:rsidRDefault="002052A3" w:rsidP="002052A3">
            <w:pPr>
              <w:widowControl w:val="0"/>
              <w:spacing w:line="276" w:lineRule="auto"/>
              <w:rPr>
                <w:rFonts w:ascii="Times New Roman" w:eastAsia="Arial" w:hAnsi="Times New Roman"/>
                <w:sz w:val="20"/>
                <w:szCs w:val="20"/>
                <w:highlight w:val="white"/>
                <w:lang w:val="en"/>
              </w:rPr>
            </w:pPr>
          </w:p>
        </w:tc>
        <w:tc>
          <w:tcPr>
            <w:tcW w:w="1016" w:type="dxa"/>
            <w:gridSpan w:val="2"/>
          </w:tcPr>
          <w:p w14:paraId="5582F1E6"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4.</w:t>
            </w:r>
          </w:p>
        </w:tc>
        <w:tc>
          <w:tcPr>
            <w:tcW w:w="1597" w:type="dxa"/>
            <w:gridSpan w:val="4"/>
          </w:tcPr>
          <w:p w14:paraId="1B86D854" w14:textId="77777777" w:rsidR="002052A3" w:rsidRPr="002052A3" w:rsidRDefault="002052A3" w:rsidP="002052A3">
            <w:pPr>
              <w:jc w:val="both"/>
              <w:rPr>
                <w:rFonts w:ascii="Times New Roman" w:eastAsia="Arial" w:hAnsi="Times New Roman"/>
                <w:sz w:val="20"/>
                <w:szCs w:val="20"/>
                <w:lang w:val="en"/>
              </w:rPr>
            </w:pPr>
            <w:r w:rsidRPr="002052A3">
              <w:rPr>
                <w:rFonts w:ascii="Times New Roman" w:eastAsia="Arial" w:hAnsi="Times New Roman"/>
                <w:sz w:val="20"/>
                <w:szCs w:val="20"/>
                <w:lang w:val="en"/>
              </w:rPr>
              <w:t xml:space="preserve">Витанова-Стрезова, Соња </w:t>
            </w:r>
            <w:r w:rsidRPr="002052A3">
              <w:rPr>
                <w:rFonts w:ascii="Times New Roman" w:eastAsia="Arial" w:hAnsi="Times New Roman"/>
                <w:i/>
                <w:sz w:val="20"/>
                <w:szCs w:val="20"/>
                <w:lang w:val="en"/>
              </w:rPr>
              <w:t xml:space="preserve"> </w:t>
            </w:r>
          </w:p>
        </w:tc>
        <w:tc>
          <w:tcPr>
            <w:tcW w:w="4047" w:type="dxa"/>
            <w:gridSpan w:val="6"/>
          </w:tcPr>
          <w:p w14:paraId="1F25C4D7" w14:textId="77777777" w:rsidR="002052A3" w:rsidRPr="002052A3" w:rsidRDefault="002052A3" w:rsidP="002052A3">
            <w:pPr>
              <w:jc w:val="both"/>
              <w:rPr>
                <w:rFonts w:ascii="Times New Roman" w:eastAsia="Arial" w:hAnsi="Times New Roman"/>
                <w:sz w:val="20"/>
                <w:szCs w:val="20"/>
                <w:lang w:val="en"/>
              </w:rPr>
            </w:pPr>
            <w:r w:rsidRPr="002052A3">
              <w:rPr>
                <w:rFonts w:ascii="Times New Roman" w:eastAsia="Arial" w:hAnsi="Times New Roman"/>
                <w:sz w:val="20"/>
                <w:szCs w:val="20"/>
                <w:lang w:val="en"/>
              </w:rPr>
              <w:t>„</w:t>
            </w:r>
            <w:r w:rsidRPr="002052A3">
              <w:rPr>
                <w:rFonts w:ascii="Times New Roman" w:eastAsia="Arial" w:hAnsi="Times New Roman"/>
                <w:i/>
                <w:sz w:val="20"/>
                <w:szCs w:val="20"/>
                <w:lang w:val="en"/>
              </w:rPr>
              <w:t xml:space="preserve">Пристапни обреди </w:t>
            </w:r>
            <w:r w:rsidRPr="002052A3">
              <w:rPr>
                <w:rFonts w:ascii="Times New Roman" w:eastAsia="Arial" w:hAnsi="Times New Roman"/>
                <w:sz w:val="20"/>
                <w:szCs w:val="20"/>
                <w:lang w:val="en"/>
              </w:rPr>
              <w:t>од Вилијам Голдинг: епистемологија на злото и доброто“, Годишен зборник на Филолошкиот факултет „Блаже Конески“ – Скопје</w:t>
            </w:r>
          </w:p>
        </w:tc>
        <w:tc>
          <w:tcPr>
            <w:tcW w:w="1860" w:type="dxa"/>
            <w:gridSpan w:val="2"/>
          </w:tcPr>
          <w:p w14:paraId="06FD3A09"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Годишен зборник на Филолошкиот факултет „Блаже Конески“ - Скопје,  книга 45, Скопје: Филолошки факултет  „Блаже Конески’“, 2019, стр. 91-99.</w:t>
            </w:r>
          </w:p>
        </w:tc>
      </w:tr>
      <w:tr w:rsidR="002052A3" w:rsidRPr="002052A3" w14:paraId="03C737C5" w14:textId="77777777" w:rsidTr="004C3704">
        <w:trPr>
          <w:jc w:val="center"/>
        </w:trPr>
        <w:tc>
          <w:tcPr>
            <w:tcW w:w="469" w:type="dxa"/>
            <w:vMerge/>
          </w:tcPr>
          <w:p w14:paraId="3B265D44"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606" w:type="dxa"/>
            <w:vMerge/>
          </w:tcPr>
          <w:p w14:paraId="49D4D916"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1016" w:type="dxa"/>
            <w:gridSpan w:val="2"/>
          </w:tcPr>
          <w:p w14:paraId="0599039A"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5.</w:t>
            </w:r>
          </w:p>
        </w:tc>
        <w:tc>
          <w:tcPr>
            <w:tcW w:w="1597" w:type="dxa"/>
            <w:gridSpan w:val="4"/>
          </w:tcPr>
          <w:p w14:paraId="5A2BDFEB" w14:textId="77777777" w:rsidR="002052A3" w:rsidRPr="002052A3" w:rsidRDefault="002052A3" w:rsidP="002052A3">
            <w:pPr>
              <w:jc w:val="both"/>
              <w:rPr>
                <w:rFonts w:ascii="Times New Roman" w:eastAsia="Arial" w:hAnsi="Times New Roman"/>
                <w:sz w:val="20"/>
                <w:szCs w:val="20"/>
                <w:highlight w:val="white"/>
                <w:lang w:val="en"/>
              </w:rPr>
            </w:pPr>
            <w:r w:rsidRPr="002052A3">
              <w:rPr>
                <w:rFonts w:ascii="Times New Roman" w:eastAsia="Arial" w:hAnsi="Times New Roman"/>
                <w:sz w:val="20"/>
                <w:szCs w:val="20"/>
                <w:highlight w:val="white"/>
                <w:lang w:val="en"/>
              </w:rPr>
              <w:t>Витанова-Стрезова, Соња</w:t>
            </w:r>
          </w:p>
        </w:tc>
        <w:tc>
          <w:tcPr>
            <w:tcW w:w="4047" w:type="dxa"/>
            <w:gridSpan w:val="6"/>
          </w:tcPr>
          <w:p w14:paraId="603A2451"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 xml:space="preserve">„Активни опуси: Драги Михајловски“, </w:t>
            </w:r>
            <w:r w:rsidRPr="002052A3">
              <w:rPr>
                <w:rFonts w:ascii="Times New Roman" w:eastAsia="Arial" w:hAnsi="Times New Roman"/>
                <w:i/>
                <w:sz w:val="20"/>
                <w:szCs w:val="20"/>
                <w:lang w:val="en"/>
              </w:rPr>
              <w:t>Книжевници- наставници од Филолошкиот факултет</w:t>
            </w:r>
          </w:p>
        </w:tc>
        <w:tc>
          <w:tcPr>
            <w:tcW w:w="1860" w:type="dxa"/>
            <w:gridSpan w:val="2"/>
          </w:tcPr>
          <w:p w14:paraId="3190317C" w14:textId="77777777" w:rsidR="002052A3" w:rsidRPr="002052A3" w:rsidRDefault="002052A3" w:rsidP="002052A3">
            <w:pPr>
              <w:spacing w:before="60" w:after="60"/>
              <w:jc w:val="both"/>
              <w:rPr>
                <w:rFonts w:ascii="Times New Roman" w:eastAsia="Arial" w:hAnsi="Times New Roman"/>
                <w:sz w:val="20"/>
                <w:szCs w:val="20"/>
                <w:highlight w:val="white"/>
                <w:lang w:val="en"/>
              </w:rPr>
            </w:pPr>
            <w:r w:rsidRPr="002052A3">
              <w:rPr>
                <w:rFonts w:ascii="Times New Roman" w:eastAsia="Arial" w:hAnsi="Times New Roman"/>
                <w:sz w:val="20"/>
                <w:szCs w:val="20"/>
                <w:lang w:val="en"/>
              </w:rPr>
              <w:t>Филолошки факултет  „Блаже Конески“ - Скопје, 2019, стр. 209-223.</w:t>
            </w:r>
          </w:p>
        </w:tc>
      </w:tr>
      <w:tr w:rsidR="002052A3" w:rsidRPr="002052A3" w14:paraId="024D2006" w14:textId="77777777" w:rsidTr="004C3704">
        <w:trPr>
          <w:jc w:val="center"/>
        </w:trPr>
        <w:tc>
          <w:tcPr>
            <w:tcW w:w="469" w:type="dxa"/>
            <w:vMerge/>
          </w:tcPr>
          <w:p w14:paraId="0CB32C41" w14:textId="77777777" w:rsidR="002052A3" w:rsidRPr="002052A3" w:rsidRDefault="002052A3" w:rsidP="002052A3">
            <w:pPr>
              <w:widowControl w:val="0"/>
              <w:spacing w:line="276" w:lineRule="auto"/>
              <w:rPr>
                <w:rFonts w:ascii="Times New Roman" w:eastAsia="Arial" w:hAnsi="Times New Roman"/>
                <w:sz w:val="20"/>
                <w:szCs w:val="20"/>
                <w:highlight w:val="white"/>
                <w:lang w:val="en"/>
              </w:rPr>
            </w:pPr>
          </w:p>
        </w:tc>
        <w:tc>
          <w:tcPr>
            <w:tcW w:w="606" w:type="dxa"/>
            <w:vMerge/>
          </w:tcPr>
          <w:p w14:paraId="50B5691E" w14:textId="77777777" w:rsidR="002052A3" w:rsidRPr="002052A3" w:rsidRDefault="002052A3" w:rsidP="002052A3">
            <w:pPr>
              <w:widowControl w:val="0"/>
              <w:spacing w:line="276" w:lineRule="auto"/>
              <w:rPr>
                <w:rFonts w:ascii="Times New Roman" w:eastAsia="Arial" w:hAnsi="Times New Roman"/>
                <w:sz w:val="20"/>
                <w:szCs w:val="20"/>
                <w:highlight w:val="white"/>
                <w:lang w:val="en"/>
              </w:rPr>
            </w:pPr>
          </w:p>
        </w:tc>
        <w:tc>
          <w:tcPr>
            <w:tcW w:w="1016" w:type="dxa"/>
            <w:gridSpan w:val="2"/>
          </w:tcPr>
          <w:p w14:paraId="5A8E83E1"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6.</w:t>
            </w:r>
          </w:p>
        </w:tc>
        <w:tc>
          <w:tcPr>
            <w:tcW w:w="1597" w:type="dxa"/>
            <w:gridSpan w:val="4"/>
          </w:tcPr>
          <w:p w14:paraId="286642BB" w14:textId="77777777" w:rsidR="002052A3" w:rsidRPr="002052A3" w:rsidRDefault="002052A3" w:rsidP="002052A3">
            <w:pPr>
              <w:jc w:val="both"/>
              <w:rPr>
                <w:rFonts w:ascii="Times New Roman" w:eastAsia="Arial" w:hAnsi="Times New Roman"/>
                <w:sz w:val="20"/>
                <w:szCs w:val="20"/>
                <w:highlight w:val="white"/>
                <w:lang w:val="en"/>
              </w:rPr>
            </w:pPr>
            <w:r w:rsidRPr="002052A3">
              <w:rPr>
                <w:rFonts w:ascii="Times New Roman" w:eastAsia="Arial" w:hAnsi="Times New Roman"/>
                <w:color w:val="1D2228"/>
                <w:sz w:val="20"/>
                <w:szCs w:val="20"/>
                <w:highlight w:val="white"/>
                <w:lang w:val="en"/>
              </w:rPr>
              <w:t>Jolevska Popov, Tamara, Vitanova-Strezova, Sonja</w:t>
            </w:r>
          </w:p>
        </w:tc>
        <w:tc>
          <w:tcPr>
            <w:tcW w:w="4047" w:type="dxa"/>
            <w:gridSpan w:val="6"/>
          </w:tcPr>
          <w:p w14:paraId="761ABA4D" w14:textId="77777777" w:rsidR="002052A3" w:rsidRPr="002052A3" w:rsidRDefault="002052A3" w:rsidP="002052A3">
            <w:pPr>
              <w:jc w:val="both"/>
              <w:rPr>
                <w:rFonts w:ascii="Times New Roman" w:eastAsia="Arial" w:hAnsi="Times New Roman"/>
                <w:sz w:val="20"/>
                <w:szCs w:val="20"/>
                <w:lang w:val="en"/>
              </w:rPr>
            </w:pPr>
            <w:r w:rsidRPr="002052A3">
              <w:rPr>
                <w:rFonts w:ascii="Times New Roman" w:eastAsia="Arial" w:hAnsi="Times New Roman"/>
                <w:sz w:val="20"/>
                <w:szCs w:val="20"/>
                <w:lang w:val="en"/>
              </w:rPr>
              <w:t>“</w:t>
            </w:r>
            <w:r w:rsidRPr="002052A3">
              <w:rPr>
                <w:rFonts w:ascii="Times New Roman" w:eastAsia="Arial" w:hAnsi="Times New Roman"/>
                <w:color w:val="1D2228"/>
                <w:sz w:val="20"/>
                <w:szCs w:val="20"/>
                <w:highlight w:val="white"/>
                <w:lang w:val="en"/>
              </w:rPr>
              <w:t xml:space="preserve">George R. R. Martin’s Attempt to Convey Current Issues to His Readership in </w:t>
            </w:r>
            <w:r w:rsidRPr="002052A3">
              <w:rPr>
                <w:rFonts w:ascii="Times New Roman" w:eastAsia="Arial" w:hAnsi="Times New Roman"/>
                <w:sz w:val="20"/>
                <w:szCs w:val="20"/>
                <w:lang w:val="en"/>
              </w:rPr>
              <w:t xml:space="preserve">’A Game of Thrones’” /  Postmodern literature in search of social awareness and change: The case of George R. R. Martin’s “A Game of Thrones” </w:t>
            </w:r>
          </w:p>
          <w:p w14:paraId="7A6A08EA" w14:textId="77777777" w:rsidR="002052A3" w:rsidRPr="002052A3" w:rsidRDefault="002052A3" w:rsidP="002052A3">
            <w:pPr>
              <w:jc w:val="both"/>
              <w:rPr>
                <w:rFonts w:ascii="Times New Roman" w:eastAsia="Arial" w:hAnsi="Times New Roman"/>
                <w:sz w:val="20"/>
                <w:szCs w:val="20"/>
                <w:lang w:val="en"/>
              </w:rPr>
            </w:pPr>
            <w:r w:rsidRPr="002052A3">
              <w:rPr>
                <w:rFonts w:ascii="Times New Roman" w:eastAsia="Arial" w:hAnsi="Times New Roman"/>
                <w:sz w:val="20"/>
                <w:szCs w:val="20"/>
                <w:lang w:val="en"/>
              </w:rPr>
              <w:t>http://www.aicei.uacs.edu.mk/document/964890ae-eef8-1504-83ce-7a00bb7070cd</w:t>
            </w:r>
          </w:p>
        </w:tc>
        <w:tc>
          <w:tcPr>
            <w:tcW w:w="1860" w:type="dxa"/>
            <w:gridSpan w:val="2"/>
          </w:tcPr>
          <w:p w14:paraId="50E4FD68" w14:textId="77777777" w:rsidR="002052A3" w:rsidRPr="002052A3" w:rsidRDefault="002052A3" w:rsidP="002052A3">
            <w:pPr>
              <w:jc w:val="both"/>
              <w:rPr>
                <w:rFonts w:ascii="Times New Roman" w:eastAsia="Arial" w:hAnsi="Times New Roman"/>
                <w:color w:val="1D2228"/>
                <w:sz w:val="20"/>
                <w:szCs w:val="20"/>
                <w:highlight w:val="white"/>
                <w:lang w:val="en"/>
              </w:rPr>
            </w:pPr>
            <w:r w:rsidRPr="002052A3">
              <w:rPr>
                <w:rFonts w:ascii="Times New Roman" w:eastAsia="Arial" w:hAnsi="Times New Roman"/>
                <w:color w:val="1D2228"/>
                <w:sz w:val="20"/>
                <w:szCs w:val="20"/>
                <w:highlight w:val="white"/>
                <w:lang w:val="en"/>
              </w:rPr>
              <w:t>AICEI Proceedings, Skopje, 2020, pp. 102-110.</w:t>
            </w:r>
          </w:p>
          <w:p w14:paraId="7BDA571E" w14:textId="77777777" w:rsidR="002052A3" w:rsidRPr="002052A3" w:rsidRDefault="002052A3" w:rsidP="002052A3">
            <w:pPr>
              <w:spacing w:before="60" w:after="60"/>
              <w:ind w:left="28"/>
              <w:jc w:val="both"/>
              <w:rPr>
                <w:rFonts w:ascii="Times New Roman" w:eastAsia="Arial" w:hAnsi="Times New Roman"/>
                <w:sz w:val="20"/>
                <w:szCs w:val="20"/>
                <w:highlight w:val="white"/>
                <w:lang w:val="en"/>
              </w:rPr>
            </w:pPr>
          </w:p>
        </w:tc>
      </w:tr>
      <w:tr w:rsidR="002052A3" w:rsidRPr="002052A3" w14:paraId="1F337B0F" w14:textId="77777777" w:rsidTr="004C3704">
        <w:trPr>
          <w:jc w:val="center"/>
        </w:trPr>
        <w:tc>
          <w:tcPr>
            <w:tcW w:w="469" w:type="dxa"/>
            <w:vMerge/>
          </w:tcPr>
          <w:p w14:paraId="63D23F0C" w14:textId="77777777" w:rsidR="002052A3" w:rsidRPr="002052A3" w:rsidRDefault="002052A3" w:rsidP="002052A3">
            <w:pPr>
              <w:widowControl w:val="0"/>
              <w:spacing w:line="276" w:lineRule="auto"/>
              <w:rPr>
                <w:rFonts w:ascii="Times New Roman" w:eastAsia="Arial" w:hAnsi="Times New Roman"/>
                <w:sz w:val="20"/>
                <w:szCs w:val="20"/>
                <w:highlight w:val="white"/>
                <w:lang w:val="en"/>
              </w:rPr>
            </w:pPr>
          </w:p>
        </w:tc>
        <w:tc>
          <w:tcPr>
            <w:tcW w:w="606" w:type="dxa"/>
          </w:tcPr>
          <w:p w14:paraId="13C9AA66" w14:textId="77777777" w:rsidR="002052A3" w:rsidRPr="002052A3" w:rsidRDefault="002052A3" w:rsidP="002052A3">
            <w:pPr>
              <w:spacing w:before="60" w:after="60"/>
              <w:ind w:left="28"/>
              <w:jc w:val="both"/>
              <w:rPr>
                <w:rFonts w:ascii="Times New Roman" w:eastAsia="Arial" w:hAnsi="Times New Roman"/>
                <w:sz w:val="20"/>
                <w:szCs w:val="20"/>
                <w:lang w:val="en"/>
              </w:rPr>
            </w:pPr>
          </w:p>
        </w:tc>
        <w:tc>
          <w:tcPr>
            <w:tcW w:w="1016" w:type="dxa"/>
            <w:gridSpan w:val="2"/>
          </w:tcPr>
          <w:p w14:paraId="3A9AB8E9"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7.</w:t>
            </w:r>
          </w:p>
        </w:tc>
        <w:tc>
          <w:tcPr>
            <w:tcW w:w="1597" w:type="dxa"/>
            <w:gridSpan w:val="4"/>
          </w:tcPr>
          <w:p w14:paraId="5CB4A2C7" w14:textId="77777777" w:rsidR="002052A3" w:rsidRPr="002052A3" w:rsidRDefault="002052A3" w:rsidP="002052A3">
            <w:pPr>
              <w:jc w:val="both"/>
              <w:rPr>
                <w:rFonts w:ascii="Times New Roman" w:eastAsia="Arial" w:hAnsi="Times New Roman"/>
                <w:color w:val="1D2228"/>
                <w:sz w:val="20"/>
                <w:szCs w:val="20"/>
                <w:highlight w:val="white"/>
                <w:lang w:val="en"/>
              </w:rPr>
            </w:pPr>
            <w:r w:rsidRPr="002052A3">
              <w:rPr>
                <w:rFonts w:ascii="Times New Roman" w:eastAsia="Arial" w:hAnsi="Times New Roman"/>
                <w:color w:val="1D2228"/>
                <w:sz w:val="20"/>
                <w:szCs w:val="20"/>
                <w:highlight w:val="white"/>
                <w:lang w:val="en"/>
              </w:rPr>
              <w:t>Jolevska Popov, Tamara, Vitanova-Strezova, Sonja </w:t>
            </w:r>
          </w:p>
        </w:tc>
        <w:tc>
          <w:tcPr>
            <w:tcW w:w="4047" w:type="dxa"/>
            <w:gridSpan w:val="6"/>
          </w:tcPr>
          <w:p w14:paraId="18D587DC" w14:textId="77777777" w:rsidR="002052A3" w:rsidRPr="002052A3" w:rsidRDefault="002052A3" w:rsidP="002052A3">
            <w:pPr>
              <w:keepNext/>
              <w:jc w:val="both"/>
              <w:rPr>
                <w:rFonts w:ascii="Times New Roman" w:eastAsia="Arial" w:hAnsi="Times New Roman"/>
                <w:b/>
                <w:sz w:val="20"/>
                <w:szCs w:val="20"/>
                <w:lang w:val="en"/>
              </w:rPr>
            </w:pPr>
            <w:r w:rsidRPr="002052A3">
              <w:rPr>
                <w:rFonts w:ascii="Times New Roman" w:eastAsia="Arial" w:hAnsi="Times New Roman"/>
                <w:b/>
                <w:sz w:val="20"/>
                <w:szCs w:val="20"/>
                <w:lang w:val="en"/>
              </w:rPr>
              <w:t>“</w:t>
            </w:r>
            <w:r w:rsidRPr="002052A3">
              <w:rPr>
                <w:rFonts w:ascii="Times New Roman" w:eastAsia="Arial" w:hAnsi="Times New Roman"/>
                <w:sz w:val="20"/>
                <w:szCs w:val="20"/>
                <w:lang w:val="en"/>
              </w:rPr>
              <w:t>Current Idiomatic English for Macedonian Translators”, E</w:t>
            </w:r>
            <w:r w:rsidRPr="002052A3">
              <w:rPr>
                <w:rFonts w:ascii="Times New Roman" w:eastAsia="Arial" w:hAnsi="Times New Roman"/>
                <w:i/>
                <w:color w:val="231F20"/>
                <w:sz w:val="20"/>
                <w:szCs w:val="20"/>
                <w:lang w:val="en"/>
              </w:rPr>
              <w:t>nglish in Non-English-Speaking Countries: Practices, Perceptions, Challenges, and Perspectives</w:t>
            </w:r>
            <w:r w:rsidRPr="002052A3">
              <w:rPr>
                <w:rFonts w:ascii="Times New Roman" w:eastAsia="Arial" w:hAnsi="Times New Roman"/>
                <w:color w:val="231F20"/>
                <w:sz w:val="20"/>
                <w:szCs w:val="20"/>
                <w:lang w:val="en"/>
              </w:rPr>
              <w:t xml:space="preserve">, edited by Marija Vaneva </w:t>
            </w:r>
            <w:hyperlink r:id="rId30">
              <w:r w:rsidRPr="002052A3">
                <w:rPr>
                  <w:rFonts w:ascii="Times New Roman" w:eastAsia="Arial" w:hAnsi="Times New Roman"/>
                  <w:b/>
                  <w:color w:val="196AD4"/>
                  <w:sz w:val="20"/>
                  <w:szCs w:val="20"/>
                  <w:highlight w:val="white"/>
                  <w:u w:val="single"/>
                  <w:lang w:val="en"/>
                </w:rPr>
                <w:t>https://www.cambridgescholars.com/product/978-1-5275-8114-2</w:t>
              </w:r>
            </w:hyperlink>
          </w:p>
        </w:tc>
        <w:tc>
          <w:tcPr>
            <w:tcW w:w="1860" w:type="dxa"/>
            <w:gridSpan w:val="2"/>
          </w:tcPr>
          <w:p w14:paraId="52C9B50C" w14:textId="77777777" w:rsidR="002052A3" w:rsidRPr="002052A3" w:rsidRDefault="002052A3" w:rsidP="002052A3">
            <w:pPr>
              <w:jc w:val="both"/>
              <w:rPr>
                <w:rFonts w:ascii="Times New Roman" w:eastAsia="Arial" w:hAnsi="Times New Roman"/>
                <w:color w:val="1D2228"/>
                <w:sz w:val="20"/>
                <w:szCs w:val="20"/>
                <w:highlight w:val="white"/>
                <w:lang w:val="en"/>
              </w:rPr>
            </w:pPr>
            <w:r w:rsidRPr="002052A3">
              <w:rPr>
                <w:rFonts w:ascii="Times New Roman" w:eastAsia="Arial" w:hAnsi="Times New Roman"/>
                <w:sz w:val="20"/>
                <w:szCs w:val="20"/>
                <w:lang w:val="en"/>
              </w:rPr>
              <w:t>Cambridge Scholars Publishing, Newcastle upon Tyne, 2022, pp. 200-218.</w:t>
            </w:r>
          </w:p>
        </w:tc>
      </w:tr>
      <w:tr w:rsidR="002052A3" w:rsidRPr="002052A3" w14:paraId="6C300531" w14:textId="77777777" w:rsidTr="004C3704">
        <w:trPr>
          <w:jc w:val="center"/>
        </w:trPr>
        <w:tc>
          <w:tcPr>
            <w:tcW w:w="469" w:type="dxa"/>
            <w:vMerge/>
          </w:tcPr>
          <w:p w14:paraId="15049EEE" w14:textId="77777777" w:rsidR="002052A3" w:rsidRPr="002052A3" w:rsidRDefault="002052A3" w:rsidP="002052A3">
            <w:pPr>
              <w:widowControl w:val="0"/>
              <w:spacing w:line="276" w:lineRule="auto"/>
              <w:rPr>
                <w:rFonts w:ascii="Times New Roman" w:eastAsia="Arial" w:hAnsi="Times New Roman"/>
                <w:color w:val="1D2228"/>
                <w:sz w:val="20"/>
                <w:szCs w:val="20"/>
                <w:highlight w:val="white"/>
                <w:lang w:val="en"/>
              </w:rPr>
            </w:pPr>
          </w:p>
        </w:tc>
        <w:tc>
          <w:tcPr>
            <w:tcW w:w="606" w:type="dxa"/>
            <w:vMerge w:val="restart"/>
          </w:tcPr>
          <w:p w14:paraId="6D51D7F1"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10.2.</w:t>
            </w:r>
          </w:p>
        </w:tc>
        <w:tc>
          <w:tcPr>
            <w:tcW w:w="8520" w:type="dxa"/>
            <w:gridSpan w:val="14"/>
          </w:tcPr>
          <w:p w14:paraId="77D61D54"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Учество во научно-истражувачки национални и меѓународни проекти (до пет)</w:t>
            </w:r>
          </w:p>
        </w:tc>
      </w:tr>
      <w:tr w:rsidR="002052A3" w:rsidRPr="002052A3" w14:paraId="5F7A73C8" w14:textId="77777777" w:rsidTr="004C3704">
        <w:trPr>
          <w:jc w:val="center"/>
        </w:trPr>
        <w:tc>
          <w:tcPr>
            <w:tcW w:w="469" w:type="dxa"/>
            <w:vMerge/>
          </w:tcPr>
          <w:p w14:paraId="09441560"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606" w:type="dxa"/>
            <w:vMerge/>
          </w:tcPr>
          <w:p w14:paraId="13F4BEFF"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1016" w:type="dxa"/>
            <w:gridSpan w:val="2"/>
          </w:tcPr>
          <w:p w14:paraId="2F4FFC2D"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Реденброј</w:t>
            </w:r>
          </w:p>
        </w:tc>
        <w:tc>
          <w:tcPr>
            <w:tcW w:w="1597" w:type="dxa"/>
            <w:gridSpan w:val="4"/>
          </w:tcPr>
          <w:p w14:paraId="2A8A2563"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Автори</w:t>
            </w:r>
          </w:p>
        </w:tc>
        <w:tc>
          <w:tcPr>
            <w:tcW w:w="4047" w:type="dxa"/>
            <w:gridSpan w:val="6"/>
          </w:tcPr>
          <w:p w14:paraId="10C9150B"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Наслов</w:t>
            </w:r>
          </w:p>
        </w:tc>
        <w:tc>
          <w:tcPr>
            <w:tcW w:w="1860" w:type="dxa"/>
            <w:gridSpan w:val="2"/>
          </w:tcPr>
          <w:p w14:paraId="0D3904D1"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Издавач / година</w:t>
            </w:r>
          </w:p>
        </w:tc>
      </w:tr>
      <w:tr w:rsidR="002052A3" w:rsidRPr="002052A3" w14:paraId="24B7FA60" w14:textId="77777777" w:rsidTr="004C3704">
        <w:trPr>
          <w:jc w:val="center"/>
        </w:trPr>
        <w:tc>
          <w:tcPr>
            <w:tcW w:w="469" w:type="dxa"/>
            <w:vMerge/>
          </w:tcPr>
          <w:p w14:paraId="77B89FC9"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606" w:type="dxa"/>
            <w:vMerge/>
          </w:tcPr>
          <w:p w14:paraId="00D6E3F3"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1016" w:type="dxa"/>
            <w:gridSpan w:val="2"/>
          </w:tcPr>
          <w:p w14:paraId="4EF3938E"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1.</w:t>
            </w:r>
          </w:p>
        </w:tc>
        <w:tc>
          <w:tcPr>
            <w:tcW w:w="1597" w:type="dxa"/>
            <w:gridSpan w:val="4"/>
          </w:tcPr>
          <w:p w14:paraId="717083DA" w14:textId="77777777" w:rsidR="002052A3" w:rsidRPr="002052A3" w:rsidRDefault="002052A3" w:rsidP="002052A3">
            <w:pPr>
              <w:spacing w:before="60" w:after="60"/>
              <w:ind w:left="28"/>
              <w:jc w:val="both"/>
              <w:rPr>
                <w:rFonts w:ascii="Times New Roman" w:eastAsia="Arial" w:hAnsi="Times New Roman"/>
                <w:sz w:val="20"/>
                <w:szCs w:val="20"/>
                <w:highlight w:val="white"/>
                <w:lang w:val="en"/>
              </w:rPr>
            </w:pPr>
            <w:r w:rsidRPr="002052A3">
              <w:rPr>
                <w:rFonts w:ascii="Times New Roman" w:eastAsia="Arial" w:hAnsi="Times New Roman"/>
                <w:sz w:val="20"/>
                <w:szCs w:val="20"/>
                <w:highlight w:val="white"/>
                <w:lang w:val="en"/>
              </w:rPr>
              <w:t>Витанова-Стрезова, Соња</w:t>
            </w:r>
          </w:p>
        </w:tc>
        <w:tc>
          <w:tcPr>
            <w:tcW w:w="4047" w:type="dxa"/>
            <w:gridSpan w:val="6"/>
          </w:tcPr>
          <w:p w14:paraId="047F42A0" w14:textId="77777777" w:rsidR="002052A3" w:rsidRPr="002052A3" w:rsidRDefault="002052A3" w:rsidP="002052A3">
            <w:pPr>
              <w:jc w:val="both"/>
              <w:rPr>
                <w:rFonts w:ascii="Times New Roman" w:eastAsia="Arial" w:hAnsi="Times New Roman"/>
                <w:sz w:val="20"/>
                <w:szCs w:val="20"/>
                <w:lang w:val="en"/>
              </w:rPr>
            </w:pPr>
            <w:r w:rsidRPr="002052A3">
              <w:rPr>
                <w:rFonts w:ascii="Times New Roman" w:eastAsia="Arial" w:hAnsi="Times New Roman"/>
                <w:sz w:val="20"/>
                <w:szCs w:val="20"/>
                <w:lang w:val="en"/>
              </w:rPr>
              <w:t xml:space="preserve">Раководител на проект работилницата “Gain and Loss: The Death of Kurtz” („Добивка и загуба: смртта на Курц“), одржана на 20.03.2017 во рамките на наставата по Англиска книжевност 6 (модерен англиски роман) со м-р Хоу Лиџи и студентите од трета година при Катедрата за англиски јазик и книжевност. М-р Лиџи изнесе критичка анализа на новелата </w:t>
            </w:r>
            <w:r w:rsidRPr="002052A3">
              <w:rPr>
                <w:rFonts w:ascii="Times New Roman" w:eastAsia="Arial" w:hAnsi="Times New Roman"/>
                <w:i/>
                <w:sz w:val="20"/>
                <w:szCs w:val="20"/>
                <w:lang w:val="en"/>
              </w:rPr>
              <w:t>Срце на темнината</w:t>
            </w:r>
            <w:r w:rsidRPr="002052A3">
              <w:rPr>
                <w:rFonts w:ascii="Times New Roman" w:eastAsia="Arial" w:hAnsi="Times New Roman"/>
                <w:sz w:val="20"/>
                <w:szCs w:val="20"/>
                <w:lang w:val="en"/>
              </w:rPr>
              <w:t xml:space="preserve"> од репрезентативниот британски писател на зрелиот модернизам Џозеф Конрад низ призмата на древната кинеска филозофија </w:t>
            </w:r>
            <w:r w:rsidRPr="002052A3">
              <w:rPr>
                <w:rFonts w:ascii="Times New Roman" w:eastAsia="Arial" w:hAnsi="Times New Roman"/>
                <w:i/>
                <w:sz w:val="20"/>
                <w:szCs w:val="20"/>
                <w:lang w:val="en"/>
              </w:rPr>
              <w:t>Тао те чинг</w:t>
            </w:r>
            <w:r w:rsidRPr="002052A3">
              <w:rPr>
                <w:rFonts w:ascii="Times New Roman" w:eastAsia="Arial" w:hAnsi="Times New Roman"/>
                <w:sz w:val="20"/>
                <w:szCs w:val="20"/>
                <w:lang w:val="en"/>
              </w:rPr>
              <w:t xml:space="preserve"> од Лаоце, чиј централен дел е теоријата за Јин и Јанг. Потоа, заедно со м-р Лиџи, отворивме интересна дискусија со присутните студенти за презентираната тема.</w:t>
            </w:r>
          </w:p>
        </w:tc>
        <w:tc>
          <w:tcPr>
            <w:tcW w:w="1860" w:type="dxa"/>
            <w:gridSpan w:val="2"/>
          </w:tcPr>
          <w:p w14:paraId="212BB47E"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20.03.2017</w:t>
            </w:r>
          </w:p>
        </w:tc>
      </w:tr>
      <w:tr w:rsidR="002052A3" w:rsidRPr="002052A3" w14:paraId="68DD8180" w14:textId="77777777" w:rsidTr="004C3704">
        <w:trPr>
          <w:jc w:val="center"/>
        </w:trPr>
        <w:tc>
          <w:tcPr>
            <w:tcW w:w="469" w:type="dxa"/>
            <w:vMerge/>
          </w:tcPr>
          <w:p w14:paraId="410CFBFB"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606" w:type="dxa"/>
            <w:vMerge/>
          </w:tcPr>
          <w:p w14:paraId="2A2BB47C"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1016" w:type="dxa"/>
            <w:gridSpan w:val="2"/>
          </w:tcPr>
          <w:p w14:paraId="69B7CCE4"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2.</w:t>
            </w:r>
          </w:p>
        </w:tc>
        <w:tc>
          <w:tcPr>
            <w:tcW w:w="1597" w:type="dxa"/>
            <w:gridSpan w:val="4"/>
          </w:tcPr>
          <w:p w14:paraId="4B3C2A7B" w14:textId="77777777" w:rsidR="002052A3" w:rsidRPr="002052A3" w:rsidRDefault="002052A3" w:rsidP="002052A3">
            <w:pPr>
              <w:spacing w:before="60" w:after="60"/>
              <w:ind w:left="28"/>
              <w:jc w:val="both"/>
              <w:rPr>
                <w:rFonts w:ascii="Times New Roman" w:eastAsia="Arial" w:hAnsi="Times New Roman"/>
                <w:sz w:val="20"/>
                <w:szCs w:val="20"/>
                <w:highlight w:val="white"/>
                <w:lang w:val="en"/>
              </w:rPr>
            </w:pPr>
            <w:r w:rsidRPr="002052A3">
              <w:rPr>
                <w:rFonts w:ascii="Times New Roman" w:eastAsia="Arial" w:hAnsi="Times New Roman"/>
                <w:sz w:val="20"/>
                <w:szCs w:val="20"/>
                <w:highlight w:val="white"/>
                <w:lang w:val="en"/>
              </w:rPr>
              <w:t>Витанова-Стрезова, Соња</w:t>
            </w:r>
          </w:p>
        </w:tc>
        <w:tc>
          <w:tcPr>
            <w:tcW w:w="4047" w:type="dxa"/>
            <w:gridSpan w:val="6"/>
          </w:tcPr>
          <w:p w14:paraId="5E36A0DA" w14:textId="77777777" w:rsidR="002052A3" w:rsidRPr="002052A3" w:rsidRDefault="002052A3" w:rsidP="002052A3">
            <w:pPr>
              <w:jc w:val="both"/>
              <w:rPr>
                <w:rFonts w:ascii="Times New Roman" w:eastAsia="Arial" w:hAnsi="Times New Roman"/>
                <w:sz w:val="20"/>
                <w:szCs w:val="20"/>
                <w:lang w:val="en"/>
              </w:rPr>
            </w:pPr>
            <w:r w:rsidRPr="002052A3">
              <w:rPr>
                <w:rFonts w:ascii="Times New Roman" w:eastAsia="Arial" w:hAnsi="Times New Roman"/>
                <w:sz w:val="20"/>
                <w:szCs w:val="20"/>
                <w:lang w:val="en"/>
              </w:rPr>
              <w:t xml:space="preserve">Учествуваше во проектот „Книжевници, книжевни преведувачи и проучувачи на јазикот и книжевноста од Филолошкиот факултет ,Блаже Конески’ - Скопје“ со прилогот за Драги Михајловски под наслов „Активни опуси: Драги Михајловски“, во </w:t>
            </w:r>
            <w:r w:rsidRPr="002052A3">
              <w:rPr>
                <w:rFonts w:ascii="Times New Roman" w:eastAsia="Arial" w:hAnsi="Times New Roman"/>
                <w:sz w:val="20"/>
                <w:szCs w:val="20"/>
                <w:lang w:val="en"/>
              </w:rPr>
              <w:lastRenderedPageBreak/>
              <w:t xml:space="preserve">изданието </w:t>
            </w:r>
            <w:r w:rsidRPr="002052A3">
              <w:rPr>
                <w:rFonts w:ascii="Times New Roman" w:eastAsia="Arial" w:hAnsi="Times New Roman"/>
                <w:i/>
                <w:sz w:val="20"/>
                <w:szCs w:val="20"/>
                <w:lang w:val="en"/>
              </w:rPr>
              <w:t>Книжевници- наставници од Филолошкиот факултет</w:t>
            </w:r>
            <w:r w:rsidRPr="002052A3">
              <w:rPr>
                <w:rFonts w:ascii="Times New Roman" w:eastAsia="Arial" w:hAnsi="Times New Roman"/>
                <w:sz w:val="20"/>
                <w:szCs w:val="20"/>
                <w:lang w:val="en"/>
              </w:rPr>
              <w:t>.</w:t>
            </w:r>
          </w:p>
        </w:tc>
        <w:tc>
          <w:tcPr>
            <w:tcW w:w="1860" w:type="dxa"/>
            <w:gridSpan w:val="2"/>
          </w:tcPr>
          <w:p w14:paraId="70C5A1CF"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lastRenderedPageBreak/>
              <w:t>Филолошки факултет  „Блаже Конески’ - Скопје, Скопје, 2019, стр. 209-223.</w:t>
            </w:r>
          </w:p>
        </w:tc>
      </w:tr>
      <w:tr w:rsidR="002052A3" w:rsidRPr="002052A3" w14:paraId="78324DEE" w14:textId="77777777" w:rsidTr="004C3704">
        <w:trPr>
          <w:jc w:val="center"/>
        </w:trPr>
        <w:tc>
          <w:tcPr>
            <w:tcW w:w="469" w:type="dxa"/>
            <w:vMerge/>
          </w:tcPr>
          <w:p w14:paraId="14BDFCB8"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606" w:type="dxa"/>
            <w:vMerge/>
          </w:tcPr>
          <w:p w14:paraId="5794E3ED"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1016" w:type="dxa"/>
            <w:gridSpan w:val="2"/>
          </w:tcPr>
          <w:p w14:paraId="05F8E713"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3.</w:t>
            </w:r>
          </w:p>
        </w:tc>
        <w:tc>
          <w:tcPr>
            <w:tcW w:w="1597" w:type="dxa"/>
            <w:gridSpan w:val="4"/>
          </w:tcPr>
          <w:p w14:paraId="38C56D90"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highlight w:val="white"/>
                <w:lang w:val="en"/>
              </w:rPr>
              <w:t>Витанова-Стрезова, Соња</w:t>
            </w:r>
          </w:p>
        </w:tc>
        <w:tc>
          <w:tcPr>
            <w:tcW w:w="4047" w:type="dxa"/>
            <w:gridSpan w:val="6"/>
          </w:tcPr>
          <w:p w14:paraId="090906DB" w14:textId="77777777" w:rsidR="002052A3" w:rsidRPr="002052A3" w:rsidRDefault="002052A3" w:rsidP="002052A3">
            <w:pPr>
              <w:jc w:val="both"/>
              <w:rPr>
                <w:rFonts w:ascii="Times New Roman" w:eastAsia="Arial" w:hAnsi="Times New Roman"/>
                <w:sz w:val="20"/>
                <w:szCs w:val="20"/>
                <w:lang w:val="en"/>
              </w:rPr>
            </w:pPr>
            <w:r w:rsidRPr="002052A3">
              <w:rPr>
                <w:rFonts w:ascii="Times New Roman" w:eastAsia="Arial" w:hAnsi="Times New Roman"/>
                <w:sz w:val="20"/>
                <w:szCs w:val="20"/>
                <w:lang w:val="en"/>
              </w:rPr>
              <w:t xml:space="preserve">Раководител на проект работилницата </w:t>
            </w:r>
            <w:r w:rsidRPr="002052A3">
              <w:rPr>
                <w:rFonts w:ascii="Times New Roman" w:eastAsia="Arial" w:hAnsi="Times New Roman"/>
                <w:color w:val="202124"/>
                <w:sz w:val="20"/>
                <w:szCs w:val="20"/>
                <w:highlight w:val="white"/>
                <w:lang w:val="en"/>
              </w:rPr>
              <w:t>“</w:t>
            </w:r>
            <w:r w:rsidRPr="002052A3">
              <w:rPr>
                <w:rFonts w:ascii="Times New Roman" w:eastAsia="Arial" w:hAnsi="Times New Roman"/>
                <w:i/>
                <w:color w:val="202124"/>
                <w:sz w:val="20"/>
                <w:szCs w:val="20"/>
                <w:highlight w:val="white"/>
                <w:lang w:val="en"/>
              </w:rPr>
              <w:t>A Game of Thrones</w:t>
            </w:r>
            <w:r w:rsidRPr="002052A3">
              <w:rPr>
                <w:rFonts w:ascii="Times New Roman" w:eastAsia="Arial" w:hAnsi="Times New Roman"/>
                <w:color w:val="202124"/>
                <w:sz w:val="20"/>
                <w:szCs w:val="20"/>
                <w:highlight w:val="white"/>
                <w:lang w:val="en"/>
              </w:rPr>
              <w:t xml:space="preserve"> in Literature and Pop Culture” („</w:t>
            </w:r>
            <w:r w:rsidRPr="002052A3">
              <w:rPr>
                <w:rFonts w:ascii="Times New Roman" w:eastAsia="Arial" w:hAnsi="Times New Roman"/>
                <w:i/>
                <w:color w:val="202124"/>
                <w:sz w:val="20"/>
                <w:szCs w:val="20"/>
                <w:highlight w:val="white"/>
                <w:lang w:val="en"/>
              </w:rPr>
              <w:t>Игра на троновите</w:t>
            </w:r>
            <w:r w:rsidRPr="002052A3">
              <w:rPr>
                <w:rFonts w:ascii="Times New Roman" w:eastAsia="Arial" w:hAnsi="Times New Roman"/>
                <w:color w:val="202124"/>
                <w:sz w:val="20"/>
                <w:szCs w:val="20"/>
                <w:highlight w:val="white"/>
                <w:lang w:val="en"/>
              </w:rPr>
              <w:t xml:space="preserve"> во книжевноста и популарната култура“)</w:t>
            </w:r>
            <w:r w:rsidRPr="002052A3">
              <w:rPr>
                <w:rFonts w:ascii="Times New Roman" w:eastAsia="Arial" w:hAnsi="Times New Roman"/>
                <w:sz w:val="20"/>
                <w:szCs w:val="20"/>
                <w:lang w:val="en"/>
              </w:rPr>
              <w:t xml:space="preserve">, одржана на </w:t>
            </w:r>
            <w:r w:rsidRPr="002052A3">
              <w:rPr>
                <w:rFonts w:ascii="Times New Roman" w:eastAsia="Arial" w:hAnsi="Times New Roman"/>
                <w:color w:val="202124"/>
                <w:sz w:val="20"/>
                <w:szCs w:val="20"/>
                <w:highlight w:val="white"/>
                <w:lang w:val="en"/>
              </w:rPr>
              <w:t xml:space="preserve">12.05.2021 </w:t>
            </w:r>
            <w:r w:rsidRPr="002052A3">
              <w:rPr>
                <w:rFonts w:ascii="Times New Roman" w:eastAsia="Arial" w:hAnsi="Times New Roman"/>
                <w:sz w:val="20"/>
                <w:szCs w:val="20"/>
                <w:lang w:val="en"/>
              </w:rPr>
              <w:t xml:space="preserve">во рамките на наставата по Англиска книжевност 6 (модерен англиски роман) со м-р Тамара Јолевска Попов и студентите од трета година при Катедрата за англиски јазик и книжевност. Во текот на оваа интермедијална проект работилница, м-р Јолевска Попов ја илустрираше анализата на темата преку релевантни сцени од филмската адаптација на романот </w:t>
            </w:r>
            <w:r w:rsidRPr="002052A3">
              <w:rPr>
                <w:rFonts w:ascii="Times New Roman" w:eastAsia="Arial" w:hAnsi="Times New Roman"/>
                <w:i/>
                <w:sz w:val="20"/>
                <w:szCs w:val="20"/>
                <w:lang w:val="en"/>
              </w:rPr>
              <w:t>Игра на троновите</w:t>
            </w:r>
            <w:r w:rsidRPr="002052A3">
              <w:rPr>
                <w:rFonts w:ascii="Times New Roman" w:eastAsia="Arial" w:hAnsi="Times New Roman"/>
                <w:sz w:val="20"/>
                <w:szCs w:val="20"/>
                <w:lang w:val="en"/>
              </w:rPr>
              <w:t xml:space="preserve">. Таа направи паралела меѓу </w:t>
            </w:r>
            <w:r w:rsidRPr="002052A3">
              <w:rPr>
                <w:rFonts w:ascii="Times New Roman" w:eastAsia="Arial" w:hAnsi="Times New Roman"/>
                <w:i/>
                <w:sz w:val="20"/>
                <w:szCs w:val="20"/>
                <w:lang w:val="en"/>
              </w:rPr>
              <w:t>A Game of Thrones</w:t>
            </w:r>
            <w:r w:rsidRPr="002052A3">
              <w:rPr>
                <w:rFonts w:ascii="Times New Roman" w:eastAsia="Arial" w:hAnsi="Times New Roman"/>
                <w:sz w:val="20"/>
                <w:szCs w:val="20"/>
                <w:lang w:val="en"/>
              </w:rPr>
              <w:t xml:space="preserve"> (</w:t>
            </w:r>
            <w:r w:rsidRPr="002052A3">
              <w:rPr>
                <w:rFonts w:ascii="Times New Roman" w:eastAsia="Arial" w:hAnsi="Times New Roman"/>
                <w:i/>
                <w:sz w:val="20"/>
                <w:szCs w:val="20"/>
                <w:lang w:val="en"/>
              </w:rPr>
              <w:t>Игра на троновите</w:t>
            </w:r>
            <w:r w:rsidRPr="002052A3">
              <w:rPr>
                <w:rFonts w:ascii="Times New Roman" w:eastAsia="Arial" w:hAnsi="Times New Roman"/>
                <w:sz w:val="20"/>
                <w:szCs w:val="20"/>
                <w:lang w:val="en"/>
              </w:rPr>
              <w:t xml:space="preserve">) и </w:t>
            </w:r>
            <w:r w:rsidRPr="002052A3">
              <w:rPr>
                <w:rFonts w:ascii="Times New Roman" w:eastAsia="Arial" w:hAnsi="Times New Roman"/>
                <w:i/>
                <w:sz w:val="20"/>
                <w:szCs w:val="20"/>
                <w:lang w:val="en"/>
              </w:rPr>
              <w:t>Lord of the Flies</w:t>
            </w:r>
            <w:r w:rsidRPr="002052A3">
              <w:rPr>
                <w:rFonts w:ascii="Times New Roman" w:eastAsia="Arial" w:hAnsi="Times New Roman"/>
                <w:sz w:val="20"/>
                <w:szCs w:val="20"/>
                <w:lang w:val="en"/>
              </w:rPr>
              <w:t xml:space="preserve"> (</w:t>
            </w:r>
            <w:r w:rsidRPr="002052A3">
              <w:rPr>
                <w:rFonts w:ascii="Times New Roman" w:eastAsia="Arial" w:hAnsi="Times New Roman"/>
                <w:i/>
                <w:sz w:val="20"/>
                <w:szCs w:val="20"/>
                <w:lang w:val="en"/>
              </w:rPr>
              <w:t>Господарот на мувите),</w:t>
            </w:r>
            <w:r w:rsidRPr="002052A3">
              <w:rPr>
                <w:rFonts w:ascii="Times New Roman" w:eastAsia="Arial" w:hAnsi="Times New Roman"/>
                <w:sz w:val="20"/>
                <w:szCs w:val="20"/>
                <w:lang w:val="en"/>
              </w:rPr>
              <w:t xml:space="preserve"> роман кој е вклучен во курсот Англиска книжевност 6 (модерен англиски роман) и кој токму тогаш беше предмет на обработка во рамките на  предавањата и вежбите. Со м-р Јолевска-Попов отворивме дискусија за анализа на ликовите, раскажувачките техники, контекстот, стилот, јазикот, како и на книжевните влијанија врз авторот, кои го проткајуваат романот </w:t>
            </w:r>
            <w:r w:rsidRPr="002052A3">
              <w:rPr>
                <w:rFonts w:ascii="Times New Roman" w:eastAsia="Arial" w:hAnsi="Times New Roman"/>
                <w:i/>
                <w:sz w:val="20"/>
                <w:szCs w:val="20"/>
                <w:lang w:val="en"/>
              </w:rPr>
              <w:t xml:space="preserve">Игра на троновите </w:t>
            </w:r>
            <w:r w:rsidRPr="002052A3">
              <w:rPr>
                <w:rFonts w:ascii="Times New Roman" w:eastAsia="Arial" w:hAnsi="Times New Roman"/>
                <w:sz w:val="20"/>
                <w:szCs w:val="20"/>
                <w:lang w:val="en"/>
              </w:rPr>
              <w:t>од авторот Р. Р. Мартин. Настанот поттикна интересна дебата со присутните студенти.</w:t>
            </w:r>
          </w:p>
        </w:tc>
        <w:tc>
          <w:tcPr>
            <w:tcW w:w="1860" w:type="dxa"/>
            <w:gridSpan w:val="2"/>
          </w:tcPr>
          <w:p w14:paraId="3A58B55C"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12.05.2021</w:t>
            </w:r>
          </w:p>
        </w:tc>
      </w:tr>
      <w:tr w:rsidR="002052A3" w:rsidRPr="002052A3" w14:paraId="2D8A32B6" w14:textId="77777777" w:rsidTr="004C3704">
        <w:trPr>
          <w:jc w:val="center"/>
        </w:trPr>
        <w:tc>
          <w:tcPr>
            <w:tcW w:w="469" w:type="dxa"/>
            <w:vMerge/>
          </w:tcPr>
          <w:p w14:paraId="3CE4968D"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606" w:type="dxa"/>
            <w:vMerge/>
          </w:tcPr>
          <w:p w14:paraId="28707910"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1016" w:type="dxa"/>
            <w:gridSpan w:val="2"/>
          </w:tcPr>
          <w:p w14:paraId="7DE12C7B"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4.</w:t>
            </w:r>
          </w:p>
        </w:tc>
        <w:tc>
          <w:tcPr>
            <w:tcW w:w="1597" w:type="dxa"/>
            <w:gridSpan w:val="4"/>
          </w:tcPr>
          <w:p w14:paraId="42746A70"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highlight w:val="white"/>
                <w:lang w:val="en"/>
              </w:rPr>
              <w:t>Витанова-Стрезова, Соња</w:t>
            </w:r>
          </w:p>
        </w:tc>
        <w:tc>
          <w:tcPr>
            <w:tcW w:w="4047" w:type="dxa"/>
            <w:gridSpan w:val="6"/>
          </w:tcPr>
          <w:p w14:paraId="072418FE" w14:textId="77777777" w:rsidR="002052A3" w:rsidRPr="002052A3" w:rsidRDefault="002052A3" w:rsidP="002052A3">
            <w:pPr>
              <w:jc w:val="both"/>
              <w:rPr>
                <w:rFonts w:ascii="Times New Roman" w:eastAsia="Arial" w:hAnsi="Times New Roman"/>
                <w:sz w:val="20"/>
                <w:szCs w:val="20"/>
                <w:lang w:val="en"/>
              </w:rPr>
            </w:pPr>
            <w:r w:rsidRPr="002052A3">
              <w:rPr>
                <w:rFonts w:ascii="Times New Roman" w:eastAsia="Arial" w:hAnsi="Times New Roman"/>
                <w:sz w:val="20"/>
                <w:szCs w:val="20"/>
                <w:lang w:val="en"/>
              </w:rPr>
              <w:t>Учествува со своите публикации и целокупниот академски ангажман во Макропроектот „Јазици, книжевности, култури: образовни политики во функција на современето општество“, Филолошки факултет  „Блаже Конески“ - Скопје, Универзитет „Св. Кирил и Методиј“- Скопје</w:t>
            </w:r>
          </w:p>
        </w:tc>
        <w:tc>
          <w:tcPr>
            <w:tcW w:w="1860" w:type="dxa"/>
            <w:gridSpan w:val="2"/>
          </w:tcPr>
          <w:p w14:paraId="0EDF74A2"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2018, 2019, 2020, 2021, 2022</w:t>
            </w:r>
          </w:p>
        </w:tc>
      </w:tr>
      <w:tr w:rsidR="002052A3" w:rsidRPr="002052A3" w14:paraId="3FAFB1A5" w14:textId="77777777" w:rsidTr="004C3704">
        <w:trPr>
          <w:jc w:val="center"/>
        </w:trPr>
        <w:tc>
          <w:tcPr>
            <w:tcW w:w="469" w:type="dxa"/>
            <w:vMerge/>
          </w:tcPr>
          <w:p w14:paraId="29C82B03"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606" w:type="dxa"/>
            <w:vMerge w:val="restart"/>
          </w:tcPr>
          <w:p w14:paraId="7F26E315"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10.3.</w:t>
            </w:r>
          </w:p>
        </w:tc>
        <w:tc>
          <w:tcPr>
            <w:tcW w:w="8520" w:type="dxa"/>
            <w:gridSpan w:val="14"/>
          </w:tcPr>
          <w:p w14:paraId="11E2AA65"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Печатени книги во последните пет години (до пет)</w:t>
            </w:r>
          </w:p>
        </w:tc>
      </w:tr>
      <w:tr w:rsidR="002052A3" w:rsidRPr="002052A3" w14:paraId="6C9E97C9" w14:textId="77777777" w:rsidTr="004C3704">
        <w:trPr>
          <w:jc w:val="center"/>
        </w:trPr>
        <w:tc>
          <w:tcPr>
            <w:tcW w:w="469" w:type="dxa"/>
            <w:vMerge/>
          </w:tcPr>
          <w:p w14:paraId="523ECF52"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606" w:type="dxa"/>
            <w:vMerge/>
          </w:tcPr>
          <w:p w14:paraId="4EA46876"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1016" w:type="dxa"/>
            <w:gridSpan w:val="2"/>
          </w:tcPr>
          <w:p w14:paraId="14485162"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Реденброј</w:t>
            </w:r>
          </w:p>
        </w:tc>
        <w:tc>
          <w:tcPr>
            <w:tcW w:w="1597" w:type="dxa"/>
            <w:gridSpan w:val="4"/>
          </w:tcPr>
          <w:p w14:paraId="3566E043"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Автори</w:t>
            </w:r>
          </w:p>
        </w:tc>
        <w:tc>
          <w:tcPr>
            <w:tcW w:w="4047" w:type="dxa"/>
            <w:gridSpan w:val="6"/>
          </w:tcPr>
          <w:p w14:paraId="46B64501"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Наслов</w:t>
            </w:r>
          </w:p>
        </w:tc>
        <w:tc>
          <w:tcPr>
            <w:tcW w:w="1860" w:type="dxa"/>
            <w:gridSpan w:val="2"/>
          </w:tcPr>
          <w:p w14:paraId="598208F5"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Издавач / година</w:t>
            </w:r>
          </w:p>
        </w:tc>
      </w:tr>
      <w:tr w:rsidR="002052A3" w:rsidRPr="002052A3" w14:paraId="0EEAFB47" w14:textId="77777777" w:rsidTr="004C3704">
        <w:trPr>
          <w:jc w:val="center"/>
        </w:trPr>
        <w:tc>
          <w:tcPr>
            <w:tcW w:w="469" w:type="dxa"/>
            <w:vMerge/>
          </w:tcPr>
          <w:p w14:paraId="1B31F2BB"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606" w:type="dxa"/>
            <w:vMerge/>
          </w:tcPr>
          <w:p w14:paraId="6639BB62"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1016" w:type="dxa"/>
            <w:gridSpan w:val="2"/>
          </w:tcPr>
          <w:p w14:paraId="4FD69B6E"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1.</w:t>
            </w:r>
          </w:p>
        </w:tc>
        <w:tc>
          <w:tcPr>
            <w:tcW w:w="1597" w:type="dxa"/>
            <w:gridSpan w:val="4"/>
          </w:tcPr>
          <w:p w14:paraId="7715BC53" w14:textId="77777777" w:rsidR="002052A3" w:rsidRPr="002052A3" w:rsidRDefault="002052A3" w:rsidP="002052A3">
            <w:pPr>
              <w:spacing w:before="60" w:after="60"/>
              <w:ind w:left="28"/>
              <w:jc w:val="both"/>
              <w:rPr>
                <w:rFonts w:ascii="Times New Roman" w:eastAsia="Arial" w:hAnsi="Times New Roman"/>
                <w:sz w:val="20"/>
                <w:szCs w:val="20"/>
                <w:lang w:val="en"/>
              </w:rPr>
            </w:pPr>
          </w:p>
        </w:tc>
        <w:tc>
          <w:tcPr>
            <w:tcW w:w="4047" w:type="dxa"/>
            <w:gridSpan w:val="6"/>
          </w:tcPr>
          <w:p w14:paraId="17E6B58A" w14:textId="77777777" w:rsidR="002052A3" w:rsidRPr="002052A3" w:rsidRDefault="002052A3" w:rsidP="002052A3">
            <w:pPr>
              <w:spacing w:before="60" w:after="60"/>
              <w:ind w:left="28"/>
              <w:jc w:val="both"/>
              <w:rPr>
                <w:rFonts w:ascii="Times New Roman" w:eastAsia="Arial" w:hAnsi="Times New Roman"/>
                <w:sz w:val="20"/>
                <w:szCs w:val="20"/>
                <w:lang w:val="en"/>
              </w:rPr>
            </w:pPr>
          </w:p>
        </w:tc>
        <w:tc>
          <w:tcPr>
            <w:tcW w:w="1860" w:type="dxa"/>
            <w:gridSpan w:val="2"/>
          </w:tcPr>
          <w:p w14:paraId="08CF2C81" w14:textId="77777777" w:rsidR="002052A3" w:rsidRPr="002052A3" w:rsidRDefault="002052A3" w:rsidP="002052A3">
            <w:pPr>
              <w:spacing w:before="60" w:after="60"/>
              <w:ind w:left="28"/>
              <w:jc w:val="both"/>
              <w:rPr>
                <w:rFonts w:ascii="Times New Roman" w:eastAsia="Arial" w:hAnsi="Times New Roman"/>
                <w:sz w:val="20"/>
                <w:szCs w:val="20"/>
                <w:lang w:val="en"/>
              </w:rPr>
            </w:pPr>
          </w:p>
        </w:tc>
      </w:tr>
      <w:tr w:rsidR="002052A3" w:rsidRPr="002052A3" w14:paraId="39A5A5D9" w14:textId="77777777" w:rsidTr="004C3704">
        <w:trPr>
          <w:jc w:val="center"/>
        </w:trPr>
        <w:tc>
          <w:tcPr>
            <w:tcW w:w="469" w:type="dxa"/>
            <w:vMerge/>
          </w:tcPr>
          <w:p w14:paraId="67B67EEC"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606" w:type="dxa"/>
            <w:vMerge/>
          </w:tcPr>
          <w:p w14:paraId="5F302369"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1016" w:type="dxa"/>
            <w:gridSpan w:val="2"/>
          </w:tcPr>
          <w:p w14:paraId="54CB60C4"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2.</w:t>
            </w:r>
          </w:p>
        </w:tc>
        <w:tc>
          <w:tcPr>
            <w:tcW w:w="1597" w:type="dxa"/>
            <w:gridSpan w:val="4"/>
          </w:tcPr>
          <w:p w14:paraId="194C0F14" w14:textId="77777777" w:rsidR="002052A3" w:rsidRPr="002052A3" w:rsidRDefault="002052A3" w:rsidP="002052A3">
            <w:pPr>
              <w:spacing w:before="60" w:after="60"/>
              <w:ind w:left="28"/>
              <w:jc w:val="both"/>
              <w:rPr>
                <w:rFonts w:ascii="Times New Roman" w:eastAsia="Arial" w:hAnsi="Times New Roman"/>
                <w:sz w:val="20"/>
                <w:szCs w:val="20"/>
                <w:lang w:val="en"/>
              </w:rPr>
            </w:pPr>
          </w:p>
        </w:tc>
        <w:tc>
          <w:tcPr>
            <w:tcW w:w="4047" w:type="dxa"/>
            <w:gridSpan w:val="6"/>
          </w:tcPr>
          <w:p w14:paraId="15EB3DDF" w14:textId="77777777" w:rsidR="002052A3" w:rsidRPr="002052A3" w:rsidRDefault="002052A3" w:rsidP="002052A3">
            <w:pPr>
              <w:spacing w:before="60" w:after="60"/>
              <w:ind w:left="28"/>
              <w:jc w:val="both"/>
              <w:rPr>
                <w:rFonts w:ascii="Times New Roman" w:eastAsia="Arial" w:hAnsi="Times New Roman"/>
                <w:sz w:val="20"/>
                <w:szCs w:val="20"/>
                <w:lang w:val="en"/>
              </w:rPr>
            </w:pPr>
          </w:p>
        </w:tc>
        <w:tc>
          <w:tcPr>
            <w:tcW w:w="1860" w:type="dxa"/>
            <w:gridSpan w:val="2"/>
          </w:tcPr>
          <w:p w14:paraId="7CB1520D" w14:textId="77777777" w:rsidR="002052A3" w:rsidRPr="002052A3" w:rsidRDefault="002052A3" w:rsidP="002052A3">
            <w:pPr>
              <w:spacing w:before="60" w:after="60"/>
              <w:ind w:left="28"/>
              <w:jc w:val="both"/>
              <w:rPr>
                <w:rFonts w:ascii="Times New Roman" w:eastAsia="Arial" w:hAnsi="Times New Roman"/>
                <w:sz w:val="20"/>
                <w:szCs w:val="20"/>
                <w:lang w:val="en"/>
              </w:rPr>
            </w:pPr>
          </w:p>
        </w:tc>
      </w:tr>
      <w:tr w:rsidR="002052A3" w:rsidRPr="002052A3" w14:paraId="518E83D6" w14:textId="77777777" w:rsidTr="004C3704">
        <w:trPr>
          <w:jc w:val="center"/>
        </w:trPr>
        <w:tc>
          <w:tcPr>
            <w:tcW w:w="469" w:type="dxa"/>
            <w:vMerge/>
          </w:tcPr>
          <w:p w14:paraId="22D849AE"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606" w:type="dxa"/>
            <w:vMerge/>
          </w:tcPr>
          <w:p w14:paraId="5E8F5580"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1016" w:type="dxa"/>
            <w:gridSpan w:val="2"/>
          </w:tcPr>
          <w:p w14:paraId="3BCFFFAB"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3.</w:t>
            </w:r>
          </w:p>
        </w:tc>
        <w:tc>
          <w:tcPr>
            <w:tcW w:w="1597" w:type="dxa"/>
            <w:gridSpan w:val="4"/>
          </w:tcPr>
          <w:p w14:paraId="359019BD" w14:textId="77777777" w:rsidR="002052A3" w:rsidRPr="002052A3" w:rsidRDefault="002052A3" w:rsidP="002052A3">
            <w:pPr>
              <w:spacing w:before="60" w:after="60"/>
              <w:ind w:left="28"/>
              <w:jc w:val="both"/>
              <w:rPr>
                <w:rFonts w:ascii="Times New Roman" w:eastAsia="Arial" w:hAnsi="Times New Roman"/>
                <w:sz w:val="20"/>
                <w:szCs w:val="20"/>
                <w:lang w:val="en"/>
              </w:rPr>
            </w:pPr>
          </w:p>
        </w:tc>
        <w:tc>
          <w:tcPr>
            <w:tcW w:w="4047" w:type="dxa"/>
            <w:gridSpan w:val="6"/>
          </w:tcPr>
          <w:p w14:paraId="74384099" w14:textId="77777777" w:rsidR="002052A3" w:rsidRPr="002052A3" w:rsidRDefault="002052A3" w:rsidP="002052A3">
            <w:pPr>
              <w:spacing w:before="60" w:after="60"/>
              <w:ind w:left="28"/>
              <w:jc w:val="both"/>
              <w:rPr>
                <w:rFonts w:ascii="Times New Roman" w:eastAsia="Arial" w:hAnsi="Times New Roman"/>
                <w:sz w:val="20"/>
                <w:szCs w:val="20"/>
                <w:lang w:val="en"/>
              </w:rPr>
            </w:pPr>
          </w:p>
        </w:tc>
        <w:tc>
          <w:tcPr>
            <w:tcW w:w="1860" w:type="dxa"/>
            <w:gridSpan w:val="2"/>
          </w:tcPr>
          <w:p w14:paraId="2D131EBA" w14:textId="77777777" w:rsidR="002052A3" w:rsidRPr="002052A3" w:rsidRDefault="002052A3" w:rsidP="002052A3">
            <w:pPr>
              <w:spacing w:before="60" w:after="60"/>
              <w:ind w:left="28"/>
              <w:jc w:val="both"/>
              <w:rPr>
                <w:rFonts w:ascii="Times New Roman" w:eastAsia="Arial" w:hAnsi="Times New Roman"/>
                <w:sz w:val="20"/>
                <w:szCs w:val="20"/>
                <w:lang w:val="en"/>
              </w:rPr>
            </w:pPr>
          </w:p>
        </w:tc>
      </w:tr>
      <w:tr w:rsidR="002052A3" w:rsidRPr="002052A3" w14:paraId="1B127E36" w14:textId="77777777" w:rsidTr="004C3704">
        <w:trPr>
          <w:jc w:val="center"/>
        </w:trPr>
        <w:tc>
          <w:tcPr>
            <w:tcW w:w="469" w:type="dxa"/>
            <w:vMerge/>
          </w:tcPr>
          <w:p w14:paraId="63648068"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606" w:type="dxa"/>
            <w:vMerge/>
          </w:tcPr>
          <w:p w14:paraId="219F038E"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1016" w:type="dxa"/>
            <w:gridSpan w:val="2"/>
          </w:tcPr>
          <w:p w14:paraId="6C581608"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4.</w:t>
            </w:r>
          </w:p>
        </w:tc>
        <w:tc>
          <w:tcPr>
            <w:tcW w:w="1597" w:type="dxa"/>
            <w:gridSpan w:val="4"/>
          </w:tcPr>
          <w:p w14:paraId="0A521AA2" w14:textId="77777777" w:rsidR="002052A3" w:rsidRPr="002052A3" w:rsidRDefault="002052A3" w:rsidP="002052A3">
            <w:pPr>
              <w:spacing w:before="60" w:after="60"/>
              <w:ind w:left="28"/>
              <w:jc w:val="both"/>
              <w:rPr>
                <w:rFonts w:ascii="Times New Roman" w:eastAsia="Arial" w:hAnsi="Times New Roman"/>
                <w:sz w:val="20"/>
                <w:szCs w:val="20"/>
                <w:lang w:val="en"/>
              </w:rPr>
            </w:pPr>
          </w:p>
        </w:tc>
        <w:tc>
          <w:tcPr>
            <w:tcW w:w="4047" w:type="dxa"/>
            <w:gridSpan w:val="6"/>
          </w:tcPr>
          <w:p w14:paraId="0AD477B8" w14:textId="77777777" w:rsidR="002052A3" w:rsidRPr="002052A3" w:rsidRDefault="002052A3" w:rsidP="002052A3">
            <w:pPr>
              <w:spacing w:before="60" w:after="60"/>
              <w:ind w:left="28"/>
              <w:jc w:val="both"/>
              <w:rPr>
                <w:rFonts w:ascii="Times New Roman" w:eastAsia="Arial" w:hAnsi="Times New Roman"/>
                <w:sz w:val="20"/>
                <w:szCs w:val="20"/>
                <w:lang w:val="en"/>
              </w:rPr>
            </w:pPr>
          </w:p>
        </w:tc>
        <w:tc>
          <w:tcPr>
            <w:tcW w:w="1860" w:type="dxa"/>
            <w:gridSpan w:val="2"/>
          </w:tcPr>
          <w:p w14:paraId="14019088" w14:textId="77777777" w:rsidR="002052A3" w:rsidRPr="002052A3" w:rsidRDefault="002052A3" w:rsidP="002052A3">
            <w:pPr>
              <w:spacing w:before="60" w:after="60"/>
              <w:ind w:left="28"/>
              <w:jc w:val="both"/>
              <w:rPr>
                <w:rFonts w:ascii="Times New Roman" w:eastAsia="Arial" w:hAnsi="Times New Roman"/>
                <w:sz w:val="20"/>
                <w:szCs w:val="20"/>
                <w:lang w:val="en"/>
              </w:rPr>
            </w:pPr>
          </w:p>
        </w:tc>
      </w:tr>
      <w:tr w:rsidR="002052A3" w:rsidRPr="002052A3" w14:paraId="03DF2270" w14:textId="77777777" w:rsidTr="004C3704">
        <w:trPr>
          <w:jc w:val="center"/>
        </w:trPr>
        <w:tc>
          <w:tcPr>
            <w:tcW w:w="469" w:type="dxa"/>
            <w:vMerge/>
          </w:tcPr>
          <w:p w14:paraId="2F809810"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606" w:type="dxa"/>
            <w:vMerge/>
          </w:tcPr>
          <w:p w14:paraId="73566B5C"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1016" w:type="dxa"/>
            <w:gridSpan w:val="2"/>
          </w:tcPr>
          <w:p w14:paraId="5561A88C"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5.</w:t>
            </w:r>
          </w:p>
        </w:tc>
        <w:tc>
          <w:tcPr>
            <w:tcW w:w="1597" w:type="dxa"/>
            <w:gridSpan w:val="4"/>
          </w:tcPr>
          <w:p w14:paraId="1E8BF414" w14:textId="77777777" w:rsidR="002052A3" w:rsidRPr="002052A3" w:rsidRDefault="002052A3" w:rsidP="002052A3">
            <w:pPr>
              <w:spacing w:before="60" w:after="60"/>
              <w:ind w:left="28"/>
              <w:jc w:val="both"/>
              <w:rPr>
                <w:rFonts w:ascii="Times New Roman" w:eastAsia="Arial" w:hAnsi="Times New Roman"/>
                <w:sz w:val="20"/>
                <w:szCs w:val="20"/>
                <w:lang w:val="en"/>
              </w:rPr>
            </w:pPr>
          </w:p>
        </w:tc>
        <w:tc>
          <w:tcPr>
            <w:tcW w:w="4047" w:type="dxa"/>
            <w:gridSpan w:val="6"/>
          </w:tcPr>
          <w:p w14:paraId="7A1F6859" w14:textId="77777777" w:rsidR="002052A3" w:rsidRPr="002052A3" w:rsidRDefault="002052A3" w:rsidP="002052A3">
            <w:pPr>
              <w:spacing w:before="60" w:after="60"/>
              <w:ind w:left="28"/>
              <w:jc w:val="both"/>
              <w:rPr>
                <w:rFonts w:ascii="Times New Roman" w:eastAsia="Arial" w:hAnsi="Times New Roman"/>
                <w:sz w:val="20"/>
                <w:szCs w:val="20"/>
                <w:lang w:val="en"/>
              </w:rPr>
            </w:pPr>
          </w:p>
        </w:tc>
        <w:tc>
          <w:tcPr>
            <w:tcW w:w="1860" w:type="dxa"/>
            <w:gridSpan w:val="2"/>
          </w:tcPr>
          <w:p w14:paraId="21F30A4E" w14:textId="77777777" w:rsidR="002052A3" w:rsidRPr="002052A3" w:rsidRDefault="002052A3" w:rsidP="002052A3">
            <w:pPr>
              <w:spacing w:before="60" w:after="60"/>
              <w:ind w:left="28"/>
              <w:jc w:val="both"/>
              <w:rPr>
                <w:rFonts w:ascii="Times New Roman" w:eastAsia="Arial" w:hAnsi="Times New Roman"/>
                <w:sz w:val="20"/>
                <w:szCs w:val="20"/>
                <w:lang w:val="en"/>
              </w:rPr>
            </w:pPr>
          </w:p>
        </w:tc>
      </w:tr>
      <w:tr w:rsidR="002052A3" w:rsidRPr="002052A3" w14:paraId="0AC01C9F" w14:textId="77777777" w:rsidTr="004C3704">
        <w:trPr>
          <w:jc w:val="center"/>
        </w:trPr>
        <w:tc>
          <w:tcPr>
            <w:tcW w:w="469" w:type="dxa"/>
            <w:vMerge/>
          </w:tcPr>
          <w:p w14:paraId="2238DCD6"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606" w:type="dxa"/>
            <w:vMerge w:val="restart"/>
          </w:tcPr>
          <w:p w14:paraId="7A7CAF6B"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10.4.</w:t>
            </w:r>
          </w:p>
        </w:tc>
        <w:tc>
          <w:tcPr>
            <w:tcW w:w="8520" w:type="dxa"/>
            <w:gridSpan w:val="14"/>
          </w:tcPr>
          <w:p w14:paraId="1C62861F"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Печатени стручни трудови во последните пет години (до пет)</w:t>
            </w:r>
          </w:p>
        </w:tc>
      </w:tr>
      <w:tr w:rsidR="002052A3" w:rsidRPr="002052A3" w14:paraId="3F264B88" w14:textId="77777777" w:rsidTr="004C3704">
        <w:trPr>
          <w:jc w:val="center"/>
        </w:trPr>
        <w:tc>
          <w:tcPr>
            <w:tcW w:w="469" w:type="dxa"/>
            <w:vMerge/>
          </w:tcPr>
          <w:p w14:paraId="0716AC93"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606" w:type="dxa"/>
            <w:vMerge/>
          </w:tcPr>
          <w:p w14:paraId="0BE72858"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1016" w:type="dxa"/>
            <w:gridSpan w:val="2"/>
          </w:tcPr>
          <w:p w14:paraId="3E038080"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Реденброј</w:t>
            </w:r>
          </w:p>
        </w:tc>
        <w:tc>
          <w:tcPr>
            <w:tcW w:w="1597" w:type="dxa"/>
            <w:gridSpan w:val="4"/>
          </w:tcPr>
          <w:p w14:paraId="276581BF"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Автори</w:t>
            </w:r>
          </w:p>
        </w:tc>
        <w:tc>
          <w:tcPr>
            <w:tcW w:w="4047" w:type="dxa"/>
            <w:gridSpan w:val="6"/>
          </w:tcPr>
          <w:p w14:paraId="7C2F4EA8"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Наслов</w:t>
            </w:r>
          </w:p>
        </w:tc>
        <w:tc>
          <w:tcPr>
            <w:tcW w:w="1860" w:type="dxa"/>
            <w:gridSpan w:val="2"/>
          </w:tcPr>
          <w:p w14:paraId="3DE96DCE"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Издавач / година</w:t>
            </w:r>
          </w:p>
        </w:tc>
      </w:tr>
      <w:tr w:rsidR="002052A3" w:rsidRPr="002052A3" w14:paraId="5BC3DFE7" w14:textId="77777777" w:rsidTr="004C3704">
        <w:trPr>
          <w:jc w:val="center"/>
        </w:trPr>
        <w:tc>
          <w:tcPr>
            <w:tcW w:w="469" w:type="dxa"/>
            <w:vMerge/>
          </w:tcPr>
          <w:p w14:paraId="3B2C7620"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606" w:type="dxa"/>
            <w:vMerge/>
          </w:tcPr>
          <w:p w14:paraId="33BC7BAC"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1016" w:type="dxa"/>
            <w:gridSpan w:val="2"/>
          </w:tcPr>
          <w:p w14:paraId="60E14B5A"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1.</w:t>
            </w:r>
          </w:p>
        </w:tc>
        <w:tc>
          <w:tcPr>
            <w:tcW w:w="1597" w:type="dxa"/>
            <w:gridSpan w:val="4"/>
          </w:tcPr>
          <w:p w14:paraId="3E149BAE"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Витанова-Стрезова, Соња</w:t>
            </w:r>
          </w:p>
        </w:tc>
        <w:tc>
          <w:tcPr>
            <w:tcW w:w="4047" w:type="dxa"/>
            <w:gridSpan w:val="6"/>
          </w:tcPr>
          <w:p w14:paraId="37A52FD6" w14:textId="77777777" w:rsidR="002052A3" w:rsidRPr="002052A3" w:rsidRDefault="002052A3" w:rsidP="002052A3">
            <w:pPr>
              <w:spacing w:before="60" w:after="60"/>
              <w:jc w:val="both"/>
              <w:rPr>
                <w:rFonts w:ascii="Times New Roman" w:eastAsia="Arial" w:hAnsi="Times New Roman"/>
                <w:sz w:val="20"/>
                <w:szCs w:val="20"/>
                <w:lang w:val="en"/>
              </w:rPr>
            </w:pPr>
            <w:r w:rsidRPr="002052A3">
              <w:rPr>
                <w:rFonts w:ascii="Times New Roman" w:eastAsia="Arial" w:hAnsi="Times New Roman"/>
                <w:sz w:val="20"/>
                <w:szCs w:val="20"/>
                <w:lang w:val="en"/>
              </w:rPr>
              <w:t>„</w:t>
            </w:r>
            <w:r w:rsidRPr="002052A3">
              <w:rPr>
                <w:rFonts w:ascii="Times New Roman" w:eastAsia="Arial" w:hAnsi="Times New Roman"/>
                <w:i/>
                <w:sz w:val="20"/>
                <w:szCs w:val="20"/>
                <w:lang w:val="en"/>
              </w:rPr>
              <w:t>Ајванхо</w:t>
            </w:r>
            <w:r w:rsidRPr="002052A3">
              <w:rPr>
                <w:rFonts w:ascii="Times New Roman" w:eastAsia="Arial" w:hAnsi="Times New Roman"/>
                <w:sz w:val="20"/>
                <w:szCs w:val="20"/>
                <w:lang w:val="en"/>
              </w:rPr>
              <w:t xml:space="preserve"> од Валтер Скот“, Годишен зборник на Филолошкиот факултет „Блаже Конески“ – Скопје</w:t>
            </w:r>
          </w:p>
        </w:tc>
        <w:tc>
          <w:tcPr>
            <w:tcW w:w="1860" w:type="dxa"/>
            <w:gridSpan w:val="2"/>
          </w:tcPr>
          <w:p w14:paraId="57290579"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 xml:space="preserve">Годишен зборник на Филолошкиот факултет „Блаже Конески“ - Скопје,  книга 43-44, Скопје: Филолошки факултет  „Блаже </w:t>
            </w:r>
            <w:r w:rsidRPr="002052A3">
              <w:rPr>
                <w:rFonts w:ascii="Times New Roman" w:eastAsia="Arial" w:hAnsi="Times New Roman"/>
                <w:sz w:val="20"/>
                <w:szCs w:val="20"/>
                <w:lang w:val="en"/>
              </w:rPr>
              <w:lastRenderedPageBreak/>
              <w:t>Конески“ - Скопје, 2018, стр. 17-31.</w:t>
            </w:r>
          </w:p>
        </w:tc>
      </w:tr>
      <w:tr w:rsidR="002052A3" w:rsidRPr="002052A3" w14:paraId="23D02D89" w14:textId="77777777" w:rsidTr="004C3704">
        <w:trPr>
          <w:jc w:val="center"/>
        </w:trPr>
        <w:tc>
          <w:tcPr>
            <w:tcW w:w="469" w:type="dxa"/>
            <w:vMerge/>
          </w:tcPr>
          <w:p w14:paraId="04717ECF"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606" w:type="dxa"/>
            <w:vMerge/>
          </w:tcPr>
          <w:p w14:paraId="111A6F2B"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1016" w:type="dxa"/>
            <w:gridSpan w:val="2"/>
          </w:tcPr>
          <w:p w14:paraId="3E277F4A"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2.</w:t>
            </w:r>
          </w:p>
        </w:tc>
        <w:tc>
          <w:tcPr>
            <w:tcW w:w="1597" w:type="dxa"/>
            <w:gridSpan w:val="4"/>
          </w:tcPr>
          <w:p w14:paraId="0C4B1C58" w14:textId="77777777" w:rsidR="002052A3" w:rsidRPr="002052A3" w:rsidRDefault="002052A3" w:rsidP="002052A3">
            <w:pPr>
              <w:jc w:val="both"/>
              <w:rPr>
                <w:rFonts w:ascii="Times New Roman" w:eastAsia="Arial" w:hAnsi="Times New Roman"/>
                <w:sz w:val="20"/>
                <w:szCs w:val="20"/>
                <w:lang w:val="en"/>
              </w:rPr>
            </w:pPr>
            <w:r w:rsidRPr="002052A3">
              <w:rPr>
                <w:rFonts w:ascii="Times New Roman" w:eastAsia="Arial" w:hAnsi="Times New Roman"/>
                <w:sz w:val="20"/>
                <w:szCs w:val="20"/>
                <w:lang w:val="en"/>
              </w:rPr>
              <w:t xml:space="preserve">Vitanova-Strezova, Sonja </w:t>
            </w:r>
          </w:p>
        </w:tc>
        <w:tc>
          <w:tcPr>
            <w:tcW w:w="4047" w:type="dxa"/>
            <w:gridSpan w:val="6"/>
          </w:tcPr>
          <w:p w14:paraId="388B0302"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w:t>
            </w:r>
            <w:r w:rsidRPr="002052A3">
              <w:rPr>
                <w:rFonts w:ascii="Times New Roman" w:eastAsia="Arial" w:hAnsi="Times New Roman"/>
                <w:i/>
                <w:sz w:val="20"/>
                <w:szCs w:val="20"/>
                <w:highlight w:val="white"/>
                <w:lang w:val="en"/>
              </w:rPr>
              <w:t>Between the Acts</w:t>
            </w:r>
            <w:r w:rsidRPr="002052A3">
              <w:rPr>
                <w:rFonts w:ascii="Times New Roman" w:eastAsia="Arial" w:hAnsi="Times New Roman"/>
                <w:sz w:val="20"/>
                <w:szCs w:val="20"/>
                <w:highlight w:val="white"/>
                <w:lang w:val="en"/>
              </w:rPr>
              <w:t xml:space="preserve"> as Literary History</w:t>
            </w:r>
            <w:r w:rsidRPr="002052A3">
              <w:rPr>
                <w:rFonts w:ascii="Times New Roman" w:eastAsia="Arial" w:hAnsi="Times New Roman"/>
                <w:sz w:val="20"/>
                <w:szCs w:val="20"/>
                <w:lang w:val="en"/>
              </w:rPr>
              <w:t>”</w:t>
            </w:r>
            <w:r w:rsidRPr="002052A3">
              <w:rPr>
                <w:rFonts w:ascii="Times New Roman" w:eastAsia="Arial" w:hAnsi="Times New Roman"/>
                <w:sz w:val="20"/>
                <w:szCs w:val="20"/>
                <w:highlight w:val="white"/>
                <w:lang w:val="en"/>
              </w:rPr>
              <w:t xml:space="preserve">, </w:t>
            </w:r>
            <w:r w:rsidRPr="002052A3">
              <w:rPr>
                <w:rFonts w:ascii="Times New Roman" w:eastAsia="Arial" w:hAnsi="Times New Roman"/>
                <w:i/>
                <w:sz w:val="20"/>
                <w:szCs w:val="20"/>
                <w:highlight w:val="white"/>
                <w:lang w:val="en"/>
              </w:rPr>
              <w:t>International Scientific Journal Monte (ISJM)</w:t>
            </w:r>
            <w:r w:rsidRPr="002052A3">
              <w:rPr>
                <w:rFonts w:ascii="Times New Roman" w:eastAsia="Arial" w:hAnsi="Times New Roman"/>
                <w:sz w:val="20"/>
                <w:szCs w:val="20"/>
                <w:lang w:val="en"/>
              </w:rPr>
              <w:t xml:space="preserve">, Volume 4, (No).1 </w:t>
            </w:r>
          </w:p>
        </w:tc>
        <w:tc>
          <w:tcPr>
            <w:tcW w:w="1860" w:type="dxa"/>
            <w:gridSpan w:val="2"/>
          </w:tcPr>
          <w:p w14:paraId="47FF2F8E"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i/>
                <w:sz w:val="20"/>
                <w:szCs w:val="20"/>
                <w:highlight w:val="white"/>
                <w:lang w:val="en"/>
              </w:rPr>
              <w:t>International Scientific Journal Monte (ISJM)</w:t>
            </w:r>
            <w:r w:rsidRPr="002052A3">
              <w:rPr>
                <w:rFonts w:ascii="Times New Roman" w:eastAsia="Arial" w:hAnsi="Times New Roman"/>
                <w:sz w:val="20"/>
                <w:szCs w:val="20"/>
                <w:lang w:val="en"/>
              </w:rPr>
              <w:t>, Volume 4, (No).1 (2021): April (Humanities Session), 2021, pp. 114-120.</w:t>
            </w:r>
          </w:p>
        </w:tc>
      </w:tr>
      <w:tr w:rsidR="002052A3" w:rsidRPr="002052A3" w14:paraId="3C0FF86C" w14:textId="77777777" w:rsidTr="004C3704">
        <w:trPr>
          <w:jc w:val="center"/>
        </w:trPr>
        <w:tc>
          <w:tcPr>
            <w:tcW w:w="469" w:type="dxa"/>
            <w:vMerge/>
          </w:tcPr>
          <w:p w14:paraId="046F972C"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606" w:type="dxa"/>
            <w:vMerge/>
          </w:tcPr>
          <w:p w14:paraId="48072184"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1016" w:type="dxa"/>
            <w:gridSpan w:val="2"/>
          </w:tcPr>
          <w:p w14:paraId="549D9713"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3.</w:t>
            </w:r>
          </w:p>
        </w:tc>
        <w:tc>
          <w:tcPr>
            <w:tcW w:w="1597" w:type="dxa"/>
            <w:gridSpan w:val="4"/>
          </w:tcPr>
          <w:p w14:paraId="3CB990BD"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Vitanova-Strezova, Sonja</w:t>
            </w:r>
          </w:p>
        </w:tc>
        <w:tc>
          <w:tcPr>
            <w:tcW w:w="4047" w:type="dxa"/>
            <w:gridSpan w:val="6"/>
          </w:tcPr>
          <w:p w14:paraId="35F27E86" w14:textId="77777777" w:rsidR="002052A3" w:rsidRPr="002052A3" w:rsidRDefault="002052A3" w:rsidP="002052A3">
            <w:pPr>
              <w:jc w:val="both"/>
              <w:rPr>
                <w:rFonts w:ascii="Times New Roman" w:eastAsia="Arial" w:hAnsi="Times New Roman"/>
                <w:sz w:val="20"/>
                <w:szCs w:val="20"/>
                <w:lang w:val="en"/>
              </w:rPr>
            </w:pPr>
            <w:r w:rsidRPr="002052A3">
              <w:rPr>
                <w:rFonts w:ascii="Times New Roman" w:eastAsia="Arial" w:hAnsi="Times New Roman"/>
                <w:sz w:val="20"/>
                <w:szCs w:val="20"/>
                <w:lang w:val="en"/>
              </w:rPr>
              <w:t xml:space="preserve">“Individual and Collective Identity in </w:t>
            </w:r>
            <w:r w:rsidRPr="002052A3">
              <w:rPr>
                <w:rFonts w:ascii="Times New Roman" w:eastAsia="Arial" w:hAnsi="Times New Roman"/>
                <w:i/>
                <w:sz w:val="20"/>
                <w:szCs w:val="20"/>
                <w:highlight w:val="white"/>
                <w:lang w:val="en"/>
              </w:rPr>
              <w:t>Between the Acts</w:t>
            </w:r>
            <w:r w:rsidRPr="002052A3">
              <w:rPr>
                <w:rFonts w:ascii="Times New Roman" w:eastAsia="Arial" w:hAnsi="Times New Roman"/>
                <w:sz w:val="20"/>
                <w:szCs w:val="20"/>
                <w:lang w:val="en"/>
              </w:rPr>
              <w:t xml:space="preserve">”, </w:t>
            </w:r>
            <w:r w:rsidRPr="002052A3">
              <w:rPr>
                <w:rFonts w:ascii="Times New Roman" w:eastAsia="Arial" w:hAnsi="Times New Roman"/>
                <w:i/>
                <w:sz w:val="20"/>
                <w:szCs w:val="20"/>
                <w:lang w:val="en"/>
              </w:rPr>
              <w:t>Conference Proceedings</w:t>
            </w:r>
            <w:r w:rsidRPr="002052A3">
              <w:rPr>
                <w:rFonts w:ascii="Times New Roman" w:eastAsia="Arial" w:hAnsi="Times New Roman"/>
                <w:sz w:val="20"/>
                <w:szCs w:val="20"/>
                <w:lang w:val="en"/>
              </w:rPr>
              <w:t>, Institute for Scientific Research and Development</w:t>
            </w:r>
          </w:p>
        </w:tc>
        <w:tc>
          <w:tcPr>
            <w:tcW w:w="1860" w:type="dxa"/>
            <w:gridSpan w:val="2"/>
          </w:tcPr>
          <w:p w14:paraId="32ECA8AE" w14:textId="77777777" w:rsidR="002052A3" w:rsidRPr="002052A3" w:rsidRDefault="002052A3" w:rsidP="002052A3">
            <w:pPr>
              <w:jc w:val="both"/>
              <w:rPr>
                <w:rFonts w:ascii="Times New Roman" w:eastAsia="Arial" w:hAnsi="Times New Roman"/>
                <w:sz w:val="20"/>
                <w:szCs w:val="20"/>
                <w:lang w:val="en"/>
              </w:rPr>
            </w:pPr>
            <w:r w:rsidRPr="002052A3">
              <w:rPr>
                <w:rFonts w:ascii="Times New Roman" w:eastAsia="Arial" w:hAnsi="Times New Roman"/>
                <w:sz w:val="20"/>
                <w:szCs w:val="20"/>
                <w:lang w:val="en"/>
              </w:rPr>
              <w:t>Institute for Scientific Research and Development, Ulcinj, Republic of Montenegro, 2021, pp. 201-210.</w:t>
            </w:r>
          </w:p>
        </w:tc>
      </w:tr>
      <w:tr w:rsidR="002052A3" w:rsidRPr="002052A3" w14:paraId="011FB004" w14:textId="77777777" w:rsidTr="004C3704">
        <w:trPr>
          <w:jc w:val="center"/>
        </w:trPr>
        <w:tc>
          <w:tcPr>
            <w:tcW w:w="469" w:type="dxa"/>
            <w:vMerge/>
          </w:tcPr>
          <w:p w14:paraId="4BBA1F93"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606" w:type="dxa"/>
            <w:vMerge/>
          </w:tcPr>
          <w:p w14:paraId="3E5A2A29"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1016" w:type="dxa"/>
            <w:gridSpan w:val="2"/>
          </w:tcPr>
          <w:p w14:paraId="241045FB"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4.</w:t>
            </w:r>
          </w:p>
        </w:tc>
        <w:tc>
          <w:tcPr>
            <w:tcW w:w="1597" w:type="dxa"/>
            <w:gridSpan w:val="4"/>
          </w:tcPr>
          <w:p w14:paraId="1F5974EB" w14:textId="77777777" w:rsidR="002052A3" w:rsidRPr="002052A3" w:rsidRDefault="002052A3" w:rsidP="002052A3">
            <w:pPr>
              <w:spacing w:before="60" w:after="60"/>
              <w:ind w:left="28"/>
              <w:jc w:val="both"/>
              <w:rPr>
                <w:rFonts w:ascii="Times New Roman" w:eastAsia="Arial" w:hAnsi="Times New Roman"/>
                <w:sz w:val="20"/>
                <w:szCs w:val="20"/>
                <w:highlight w:val="white"/>
                <w:lang w:val="en"/>
              </w:rPr>
            </w:pPr>
            <w:r w:rsidRPr="002052A3">
              <w:rPr>
                <w:rFonts w:ascii="Times New Roman" w:eastAsia="Arial" w:hAnsi="Times New Roman"/>
                <w:sz w:val="20"/>
                <w:szCs w:val="20"/>
                <w:lang w:val="en"/>
              </w:rPr>
              <w:t>Vitanova-Strezova, Sonja</w:t>
            </w:r>
          </w:p>
        </w:tc>
        <w:tc>
          <w:tcPr>
            <w:tcW w:w="4047" w:type="dxa"/>
            <w:gridSpan w:val="6"/>
          </w:tcPr>
          <w:p w14:paraId="45E720D4" w14:textId="77777777" w:rsidR="002052A3" w:rsidRPr="002052A3" w:rsidRDefault="002052A3" w:rsidP="002052A3">
            <w:pPr>
              <w:jc w:val="both"/>
              <w:rPr>
                <w:rFonts w:ascii="Times New Roman" w:eastAsia="Arial" w:hAnsi="Times New Roman"/>
                <w:sz w:val="20"/>
                <w:szCs w:val="20"/>
                <w:lang w:val="en"/>
              </w:rPr>
            </w:pPr>
            <w:r w:rsidRPr="002052A3">
              <w:rPr>
                <w:rFonts w:ascii="Times New Roman" w:eastAsia="Arial" w:hAnsi="Times New Roman"/>
                <w:sz w:val="20"/>
                <w:szCs w:val="20"/>
                <w:lang w:val="en"/>
              </w:rPr>
              <w:t xml:space="preserve">“The Slippery Identities in </w:t>
            </w:r>
            <w:r w:rsidRPr="002052A3">
              <w:rPr>
                <w:rFonts w:ascii="Times New Roman" w:eastAsia="Arial" w:hAnsi="Times New Roman"/>
                <w:i/>
                <w:sz w:val="20"/>
                <w:szCs w:val="20"/>
                <w:lang w:val="en"/>
              </w:rPr>
              <w:t>The Waste Land</w:t>
            </w:r>
            <w:r w:rsidRPr="002052A3">
              <w:rPr>
                <w:rFonts w:ascii="Times New Roman" w:eastAsia="Arial" w:hAnsi="Times New Roman"/>
                <w:sz w:val="20"/>
                <w:szCs w:val="20"/>
                <w:lang w:val="en"/>
              </w:rPr>
              <w:t xml:space="preserve">: Eliot’s Impersonal Theory in Practice”, </w:t>
            </w:r>
            <w:r w:rsidRPr="002052A3">
              <w:rPr>
                <w:rFonts w:ascii="Times New Roman" w:eastAsia="Arial" w:hAnsi="Times New Roman"/>
                <w:i/>
                <w:sz w:val="20"/>
                <w:szCs w:val="20"/>
                <w:lang w:val="en"/>
              </w:rPr>
              <w:t>Multidisciplinary Research Journal Olcinium (MRJO)</w:t>
            </w:r>
            <w:r w:rsidRPr="002052A3">
              <w:rPr>
                <w:rFonts w:ascii="Times New Roman" w:eastAsia="Arial" w:hAnsi="Times New Roman"/>
                <w:sz w:val="20"/>
                <w:szCs w:val="20"/>
                <w:lang w:val="en"/>
              </w:rPr>
              <w:t xml:space="preserve">, </w:t>
            </w:r>
          </w:p>
        </w:tc>
        <w:tc>
          <w:tcPr>
            <w:tcW w:w="1860" w:type="dxa"/>
            <w:gridSpan w:val="2"/>
          </w:tcPr>
          <w:p w14:paraId="4EE34D77"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i/>
                <w:sz w:val="20"/>
                <w:szCs w:val="20"/>
                <w:lang w:val="en"/>
              </w:rPr>
              <w:t>Multidisciplinary Research Journal Olcinium (MRJO)</w:t>
            </w:r>
            <w:r w:rsidRPr="002052A3">
              <w:rPr>
                <w:rFonts w:ascii="Times New Roman" w:eastAsia="Arial" w:hAnsi="Times New Roman"/>
                <w:sz w:val="20"/>
                <w:szCs w:val="20"/>
                <w:lang w:val="en"/>
              </w:rPr>
              <w:t xml:space="preserve">, </w:t>
            </w:r>
            <w:hyperlink r:id="rId31">
              <w:r w:rsidRPr="002052A3">
                <w:rPr>
                  <w:rFonts w:ascii="Times New Roman" w:eastAsia="Arial" w:hAnsi="Times New Roman"/>
                  <w:b/>
                  <w:sz w:val="20"/>
                  <w:szCs w:val="20"/>
                  <w:highlight w:val="white"/>
                  <w:lang w:val="en"/>
                </w:rPr>
                <w:t>Volume 8. Nr. 1, 2021: April (Humanities)</w:t>
              </w:r>
            </w:hyperlink>
            <w:r w:rsidRPr="002052A3">
              <w:rPr>
                <w:rFonts w:ascii="Times New Roman" w:eastAsia="Arial" w:hAnsi="Times New Roman"/>
                <w:sz w:val="20"/>
                <w:szCs w:val="20"/>
                <w:lang w:val="en"/>
              </w:rPr>
              <w:t>, 2021, pp. 37-41.</w:t>
            </w:r>
          </w:p>
        </w:tc>
      </w:tr>
      <w:tr w:rsidR="002052A3" w:rsidRPr="002052A3" w14:paraId="2F512664" w14:textId="77777777" w:rsidTr="004C3704">
        <w:trPr>
          <w:jc w:val="center"/>
        </w:trPr>
        <w:tc>
          <w:tcPr>
            <w:tcW w:w="469" w:type="dxa"/>
            <w:vMerge/>
          </w:tcPr>
          <w:p w14:paraId="37B03E81"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606" w:type="dxa"/>
            <w:vMerge/>
          </w:tcPr>
          <w:p w14:paraId="7F5AA56A"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1016" w:type="dxa"/>
            <w:gridSpan w:val="2"/>
          </w:tcPr>
          <w:p w14:paraId="5388D4E8"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5.</w:t>
            </w:r>
          </w:p>
        </w:tc>
        <w:tc>
          <w:tcPr>
            <w:tcW w:w="1597" w:type="dxa"/>
            <w:gridSpan w:val="4"/>
          </w:tcPr>
          <w:p w14:paraId="435CBCCB" w14:textId="77777777" w:rsidR="002052A3" w:rsidRPr="002052A3" w:rsidRDefault="002052A3" w:rsidP="002052A3">
            <w:pPr>
              <w:spacing w:before="60" w:after="60"/>
              <w:ind w:left="28"/>
              <w:jc w:val="both"/>
              <w:rPr>
                <w:rFonts w:ascii="Times New Roman" w:eastAsia="Arial" w:hAnsi="Times New Roman"/>
                <w:sz w:val="20"/>
                <w:szCs w:val="20"/>
                <w:highlight w:val="white"/>
                <w:lang w:val="en"/>
              </w:rPr>
            </w:pPr>
            <w:r w:rsidRPr="002052A3">
              <w:rPr>
                <w:rFonts w:ascii="Times New Roman" w:eastAsia="Arial" w:hAnsi="Times New Roman"/>
                <w:sz w:val="20"/>
                <w:szCs w:val="20"/>
                <w:lang w:val="en"/>
              </w:rPr>
              <w:t>Vitanova-Strezova, Sonja</w:t>
            </w:r>
          </w:p>
        </w:tc>
        <w:tc>
          <w:tcPr>
            <w:tcW w:w="4047" w:type="dxa"/>
            <w:gridSpan w:val="6"/>
          </w:tcPr>
          <w:p w14:paraId="57C3A2E4" w14:textId="77777777" w:rsidR="002052A3" w:rsidRPr="002052A3" w:rsidRDefault="002052A3" w:rsidP="002052A3">
            <w:pPr>
              <w:jc w:val="both"/>
              <w:rPr>
                <w:rFonts w:ascii="Times New Roman" w:eastAsia="Arial" w:hAnsi="Times New Roman"/>
                <w:sz w:val="20"/>
                <w:szCs w:val="20"/>
                <w:lang w:val="en"/>
              </w:rPr>
            </w:pPr>
            <w:r w:rsidRPr="002052A3">
              <w:rPr>
                <w:rFonts w:ascii="Times New Roman" w:eastAsia="Arial" w:hAnsi="Times New Roman"/>
                <w:sz w:val="20"/>
                <w:szCs w:val="20"/>
                <w:lang w:val="en"/>
              </w:rPr>
              <w:t xml:space="preserve">“Time as Juxtaposition of Opposites in T. S. Eliot’s </w:t>
            </w:r>
            <w:r w:rsidRPr="002052A3">
              <w:rPr>
                <w:rFonts w:ascii="Times New Roman" w:eastAsia="Arial" w:hAnsi="Times New Roman"/>
                <w:i/>
                <w:sz w:val="20"/>
                <w:szCs w:val="20"/>
                <w:lang w:val="en"/>
              </w:rPr>
              <w:t>The Waste Land</w:t>
            </w:r>
            <w:r w:rsidRPr="002052A3">
              <w:rPr>
                <w:rFonts w:ascii="Times New Roman" w:eastAsia="Arial" w:hAnsi="Times New Roman"/>
                <w:sz w:val="20"/>
                <w:szCs w:val="20"/>
                <w:lang w:val="en"/>
              </w:rPr>
              <w:t xml:space="preserve">”, </w:t>
            </w:r>
            <w:r w:rsidRPr="002052A3">
              <w:rPr>
                <w:rFonts w:ascii="Times New Roman" w:eastAsia="Arial" w:hAnsi="Times New Roman"/>
                <w:i/>
                <w:sz w:val="20"/>
                <w:szCs w:val="20"/>
                <w:lang w:val="en"/>
              </w:rPr>
              <w:t>Conference Proceedings</w:t>
            </w:r>
            <w:r w:rsidRPr="002052A3">
              <w:rPr>
                <w:rFonts w:ascii="Times New Roman" w:eastAsia="Arial" w:hAnsi="Times New Roman"/>
                <w:sz w:val="20"/>
                <w:szCs w:val="20"/>
                <w:lang w:val="en"/>
              </w:rPr>
              <w:t>, Institute for Scientific Research and Development</w:t>
            </w:r>
          </w:p>
        </w:tc>
        <w:tc>
          <w:tcPr>
            <w:tcW w:w="1860" w:type="dxa"/>
            <w:gridSpan w:val="2"/>
          </w:tcPr>
          <w:p w14:paraId="074CFB4B"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Institute for Scientific Research and Development, Ulcinj, Republic of Montenegro, 2021, pp. 90-98.</w:t>
            </w:r>
          </w:p>
        </w:tc>
      </w:tr>
      <w:tr w:rsidR="002052A3" w:rsidRPr="002052A3" w14:paraId="5DA14D04" w14:textId="77777777" w:rsidTr="004C3704">
        <w:trPr>
          <w:jc w:val="center"/>
        </w:trPr>
        <w:tc>
          <w:tcPr>
            <w:tcW w:w="469" w:type="dxa"/>
            <w:vMerge/>
          </w:tcPr>
          <w:p w14:paraId="573AA25E"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606" w:type="dxa"/>
            <w:vMerge/>
          </w:tcPr>
          <w:p w14:paraId="7F73DA65"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1016" w:type="dxa"/>
            <w:gridSpan w:val="2"/>
          </w:tcPr>
          <w:p w14:paraId="1A8E4443"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6.</w:t>
            </w:r>
          </w:p>
        </w:tc>
        <w:tc>
          <w:tcPr>
            <w:tcW w:w="1597" w:type="dxa"/>
            <w:gridSpan w:val="4"/>
          </w:tcPr>
          <w:p w14:paraId="5EDD83A6"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Витанова-Стрезова, Соња</w:t>
            </w:r>
          </w:p>
        </w:tc>
        <w:tc>
          <w:tcPr>
            <w:tcW w:w="4047" w:type="dxa"/>
            <w:gridSpan w:val="6"/>
          </w:tcPr>
          <w:p w14:paraId="731051D1"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 xml:space="preserve">„Развоен пат на Катедрата за англиски јазик и книжевност (2006-2021)“, </w:t>
            </w:r>
            <w:r w:rsidRPr="002052A3">
              <w:rPr>
                <w:rFonts w:ascii="Times New Roman" w:eastAsia="Arial" w:hAnsi="Times New Roman"/>
                <w:i/>
                <w:sz w:val="20"/>
                <w:szCs w:val="20"/>
                <w:lang w:val="en"/>
              </w:rPr>
              <w:t>Монографија на Филолошкиот факултет ,Блаже Конески’ 2006-2021 по повод 75 години од основањето 1946-2021</w:t>
            </w:r>
          </w:p>
        </w:tc>
        <w:tc>
          <w:tcPr>
            <w:tcW w:w="1860" w:type="dxa"/>
            <w:gridSpan w:val="2"/>
          </w:tcPr>
          <w:p w14:paraId="541FA8F3"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i/>
                <w:sz w:val="20"/>
                <w:szCs w:val="20"/>
                <w:lang w:val="en"/>
              </w:rPr>
              <w:t>Монографија на Филолошкиот факултет ,Блаже Конески’ 2006-2021 по повод 75 години од основањето 1946-2021</w:t>
            </w:r>
            <w:r w:rsidRPr="002052A3">
              <w:rPr>
                <w:rFonts w:ascii="Times New Roman" w:eastAsia="Arial" w:hAnsi="Times New Roman"/>
                <w:sz w:val="20"/>
                <w:szCs w:val="20"/>
                <w:lang w:val="en"/>
              </w:rPr>
              <w:t>, Скопје, 2021, стр. 139-145.</w:t>
            </w:r>
          </w:p>
        </w:tc>
      </w:tr>
      <w:tr w:rsidR="002052A3" w:rsidRPr="002052A3" w14:paraId="1EAB32D6" w14:textId="77777777" w:rsidTr="004C3704">
        <w:trPr>
          <w:jc w:val="center"/>
        </w:trPr>
        <w:tc>
          <w:tcPr>
            <w:tcW w:w="469" w:type="dxa"/>
            <w:vMerge/>
          </w:tcPr>
          <w:p w14:paraId="10146B06"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606" w:type="dxa"/>
            <w:vMerge/>
          </w:tcPr>
          <w:p w14:paraId="7A5A6D1D"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1016" w:type="dxa"/>
            <w:gridSpan w:val="2"/>
          </w:tcPr>
          <w:p w14:paraId="7A18EA9E"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7.</w:t>
            </w:r>
          </w:p>
        </w:tc>
        <w:tc>
          <w:tcPr>
            <w:tcW w:w="1597" w:type="dxa"/>
            <w:gridSpan w:val="4"/>
          </w:tcPr>
          <w:p w14:paraId="28ED9D9F"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Витанова-Стрезова, Соња</w:t>
            </w:r>
          </w:p>
        </w:tc>
        <w:tc>
          <w:tcPr>
            <w:tcW w:w="4047" w:type="dxa"/>
            <w:gridSpan w:val="6"/>
          </w:tcPr>
          <w:p w14:paraId="3EC497BB" w14:textId="77777777" w:rsidR="002052A3" w:rsidRPr="002052A3" w:rsidRDefault="002052A3" w:rsidP="002052A3">
            <w:pPr>
              <w:jc w:val="both"/>
              <w:rPr>
                <w:rFonts w:ascii="Times New Roman" w:eastAsia="Arial" w:hAnsi="Times New Roman"/>
                <w:sz w:val="20"/>
                <w:szCs w:val="20"/>
                <w:lang w:val="en"/>
              </w:rPr>
            </w:pPr>
            <w:r w:rsidRPr="002052A3">
              <w:rPr>
                <w:rFonts w:ascii="Times New Roman" w:eastAsia="Arial" w:hAnsi="Times New Roman"/>
                <w:sz w:val="20"/>
                <w:szCs w:val="20"/>
                <w:lang w:val="en"/>
              </w:rPr>
              <w:t xml:space="preserve">„Контекст, теми, структура и ликови во </w:t>
            </w:r>
            <w:r w:rsidRPr="002052A3">
              <w:rPr>
                <w:rFonts w:ascii="Times New Roman" w:eastAsia="Arial" w:hAnsi="Times New Roman"/>
                <w:i/>
                <w:sz w:val="20"/>
                <w:szCs w:val="20"/>
                <w:lang w:val="en"/>
              </w:rPr>
              <w:t>Мидлмарч</w:t>
            </w:r>
            <w:r w:rsidRPr="002052A3">
              <w:rPr>
                <w:rFonts w:ascii="Times New Roman" w:eastAsia="Arial" w:hAnsi="Times New Roman"/>
                <w:sz w:val="20"/>
                <w:szCs w:val="20"/>
                <w:lang w:val="en"/>
              </w:rPr>
              <w:t xml:space="preserve"> од Џорџ Елиот“, Годишен зборник на Филолошкиот факултет „Блаже Конески“ - Скопје</w:t>
            </w:r>
          </w:p>
        </w:tc>
        <w:tc>
          <w:tcPr>
            <w:tcW w:w="1860" w:type="dxa"/>
            <w:gridSpan w:val="2"/>
          </w:tcPr>
          <w:p w14:paraId="16FDB8E7"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Годишен зборник на Филолошкиот факултет „Блаже Конески“ - Скопје, 2021, бр. 46-47, стр. 115-125.</w:t>
            </w:r>
          </w:p>
        </w:tc>
      </w:tr>
      <w:tr w:rsidR="002052A3" w:rsidRPr="002052A3" w14:paraId="21AA6C20" w14:textId="77777777" w:rsidTr="004C3704">
        <w:trPr>
          <w:jc w:val="center"/>
        </w:trPr>
        <w:tc>
          <w:tcPr>
            <w:tcW w:w="469" w:type="dxa"/>
            <w:vMerge w:val="restart"/>
          </w:tcPr>
          <w:p w14:paraId="28CA0912"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 xml:space="preserve">11. </w:t>
            </w:r>
          </w:p>
        </w:tc>
        <w:tc>
          <w:tcPr>
            <w:tcW w:w="9126" w:type="dxa"/>
            <w:gridSpan w:val="15"/>
          </w:tcPr>
          <w:p w14:paraId="69CABC65"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Менторства на додипломски, магистерски и докторски студии  </w:t>
            </w:r>
          </w:p>
        </w:tc>
      </w:tr>
      <w:tr w:rsidR="002052A3" w:rsidRPr="002052A3" w14:paraId="3F731F78" w14:textId="77777777" w:rsidTr="004C3704">
        <w:trPr>
          <w:jc w:val="center"/>
        </w:trPr>
        <w:tc>
          <w:tcPr>
            <w:tcW w:w="469" w:type="dxa"/>
            <w:vMerge/>
          </w:tcPr>
          <w:p w14:paraId="2202BDA7"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606" w:type="dxa"/>
          </w:tcPr>
          <w:p w14:paraId="5E3261B8"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11.1.</w:t>
            </w:r>
          </w:p>
        </w:tc>
        <w:tc>
          <w:tcPr>
            <w:tcW w:w="2613" w:type="dxa"/>
            <w:gridSpan w:val="6"/>
          </w:tcPr>
          <w:p w14:paraId="4DDBB692"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Дипломски работи</w:t>
            </w:r>
          </w:p>
        </w:tc>
        <w:tc>
          <w:tcPr>
            <w:tcW w:w="5907" w:type="dxa"/>
            <w:gridSpan w:val="8"/>
          </w:tcPr>
          <w:p w14:paraId="00F7DA02"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Преку 30 одбранети дипломски трудови</w:t>
            </w:r>
          </w:p>
        </w:tc>
      </w:tr>
      <w:tr w:rsidR="002052A3" w:rsidRPr="002052A3" w14:paraId="6652A06C" w14:textId="77777777" w:rsidTr="004C3704">
        <w:trPr>
          <w:jc w:val="center"/>
        </w:trPr>
        <w:tc>
          <w:tcPr>
            <w:tcW w:w="469" w:type="dxa"/>
            <w:vMerge/>
          </w:tcPr>
          <w:p w14:paraId="3E8B26E5"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606" w:type="dxa"/>
          </w:tcPr>
          <w:p w14:paraId="7B5FFE7F"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11.2.</w:t>
            </w:r>
          </w:p>
        </w:tc>
        <w:tc>
          <w:tcPr>
            <w:tcW w:w="2613" w:type="dxa"/>
            <w:gridSpan w:val="6"/>
          </w:tcPr>
          <w:p w14:paraId="2CB35024"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Магистерски работи</w:t>
            </w:r>
          </w:p>
        </w:tc>
        <w:tc>
          <w:tcPr>
            <w:tcW w:w="5907" w:type="dxa"/>
            <w:gridSpan w:val="8"/>
          </w:tcPr>
          <w:p w14:paraId="76162E3F"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b/>
                <w:sz w:val="20"/>
                <w:szCs w:val="20"/>
                <w:lang w:val="en"/>
              </w:rPr>
              <w:t>МЕНТОР</w:t>
            </w:r>
            <w:r w:rsidRPr="002052A3">
              <w:rPr>
                <w:rFonts w:ascii="Times New Roman" w:eastAsia="Arial" w:hAnsi="Times New Roman"/>
                <w:sz w:val="20"/>
                <w:szCs w:val="20"/>
                <w:lang w:val="en"/>
              </w:rPr>
              <w:t xml:space="preserve"> на следните 11 одбранети магистерски  трудови:</w:t>
            </w:r>
          </w:p>
          <w:p w14:paraId="4BF9176E" w14:textId="77777777" w:rsidR="002052A3" w:rsidRPr="002052A3" w:rsidRDefault="002052A3" w:rsidP="002052A3">
            <w:pPr>
              <w:numPr>
                <w:ilvl w:val="0"/>
                <w:numId w:val="24"/>
              </w:numPr>
              <w:spacing w:before="60" w:line="276" w:lineRule="auto"/>
              <w:jc w:val="both"/>
              <w:rPr>
                <w:rFonts w:ascii="Times New Roman" w:eastAsia="Arial" w:hAnsi="Times New Roman"/>
                <w:sz w:val="20"/>
                <w:szCs w:val="20"/>
                <w:lang w:val="en"/>
              </w:rPr>
            </w:pPr>
            <w:r w:rsidRPr="002052A3">
              <w:rPr>
                <w:rFonts w:ascii="Times New Roman" w:eastAsia="Arial" w:hAnsi="Times New Roman"/>
                <w:sz w:val="20"/>
                <w:szCs w:val="20"/>
                <w:lang w:val="en"/>
              </w:rPr>
              <w:t>„Жената наспроти патријархалните конвенции на  британското општество во романите   на Џејн Остин и Шарлот Бронте“, одбранет од Елена Алулоска во 2022 г.</w:t>
            </w:r>
          </w:p>
          <w:p w14:paraId="2E04AA35" w14:textId="77777777" w:rsidR="002052A3" w:rsidRPr="002052A3" w:rsidRDefault="002052A3" w:rsidP="002052A3">
            <w:pPr>
              <w:numPr>
                <w:ilvl w:val="0"/>
                <w:numId w:val="24"/>
              </w:numPr>
              <w:spacing w:line="276" w:lineRule="auto"/>
              <w:jc w:val="both"/>
              <w:rPr>
                <w:rFonts w:ascii="Times New Roman" w:eastAsia="Arial" w:hAnsi="Times New Roman"/>
                <w:sz w:val="20"/>
                <w:szCs w:val="20"/>
                <w:lang w:val="en"/>
              </w:rPr>
            </w:pPr>
            <w:r w:rsidRPr="002052A3">
              <w:rPr>
                <w:rFonts w:ascii="Times New Roman" w:eastAsia="Arial" w:hAnsi="Times New Roman"/>
                <w:sz w:val="20"/>
                <w:szCs w:val="20"/>
                <w:lang w:val="en"/>
              </w:rPr>
              <w:t xml:space="preserve">„Сензационалистичкиот роман: предизвик за викторијнаските општествени конвенции“, одбранет од Ана Гроздановкја  во 2020 г.     </w:t>
            </w:r>
          </w:p>
          <w:p w14:paraId="04028587" w14:textId="77777777" w:rsidR="002052A3" w:rsidRPr="002052A3" w:rsidRDefault="002052A3" w:rsidP="002052A3">
            <w:pPr>
              <w:numPr>
                <w:ilvl w:val="0"/>
                <w:numId w:val="24"/>
              </w:numPr>
              <w:spacing w:line="276" w:lineRule="auto"/>
              <w:jc w:val="both"/>
              <w:rPr>
                <w:rFonts w:ascii="Times New Roman" w:eastAsia="Arial" w:hAnsi="Times New Roman"/>
                <w:sz w:val="20"/>
                <w:szCs w:val="20"/>
                <w:lang w:val="en"/>
              </w:rPr>
            </w:pPr>
            <w:r w:rsidRPr="002052A3">
              <w:rPr>
                <w:rFonts w:ascii="Times New Roman" w:eastAsia="Arial" w:hAnsi="Times New Roman"/>
                <w:sz w:val="20"/>
                <w:szCs w:val="20"/>
                <w:lang w:val="en"/>
              </w:rPr>
              <w:t xml:space="preserve">„Толкувањето во областа на полициското работење со фокус на Република Македонија“, одбранет од Мирјана </w:t>
            </w:r>
            <w:r w:rsidRPr="002052A3">
              <w:rPr>
                <w:rFonts w:ascii="Times New Roman" w:eastAsia="Arial" w:hAnsi="Times New Roman"/>
                <w:sz w:val="20"/>
                <w:szCs w:val="20"/>
                <w:lang w:val="en"/>
              </w:rPr>
              <w:lastRenderedPageBreak/>
              <w:t xml:space="preserve">Липковска в 2019 г.  </w:t>
            </w:r>
          </w:p>
          <w:p w14:paraId="6FC95073" w14:textId="77777777" w:rsidR="002052A3" w:rsidRPr="002052A3" w:rsidRDefault="002052A3" w:rsidP="002052A3">
            <w:pPr>
              <w:numPr>
                <w:ilvl w:val="0"/>
                <w:numId w:val="24"/>
              </w:numPr>
              <w:spacing w:line="276" w:lineRule="auto"/>
              <w:jc w:val="both"/>
              <w:rPr>
                <w:rFonts w:ascii="Times New Roman" w:eastAsia="Arial" w:hAnsi="Times New Roman"/>
                <w:sz w:val="20"/>
                <w:szCs w:val="20"/>
                <w:lang w:val="en"/>
              </w:rPr>
            </w:pPr>
            <w:r w:rsidRPr="002052A3">
              <w:rPr>
                <w:rFonts w:ascii="Times New Roman" w:eastAsia="Arial" w:hAnsi="Times New Roman"/>
                <w:sz w:val="20"/>
                <w:szCs w:val="20"/>
                <w:lang w:val="en"/>
              </w:rPr>
              <w:t xml:space="preserve"> „Визијата за иднината во дистописката фикција на Џорџ Орвел и Олдос Хаксли“, одбранет од Фљакрон Шабани во 2019 г.  </w:t>
            </w:r>
          </w:p>
          <w:p w14:paraId="192045C3" w14:textId="77777777" w:rsidR="002052A3" w:rsidRPr="002052A3" w:rsidRDefault="002052A3" w:rsidP="002052A3">
            <w:pPr>
              <w:numPr>
                <w:ilvl w:val="0"/>
                <w:numId w:val="24"/>
              </w:numPr>
              <w:spacing w:line="276" w:lineRule="auto"/>
              <w:jc w:val="both"/>
              <w:rPr>
                <w:rFonts w:ascii="Times New Roman" w:eastAsia="Arial" w:hAnsi="Times New Roman"/>
                <w:sz w:val="20"/>
                <w:szCs w:val="20"/>
                <w:lang w:val="en"/>
              </w:rPr>
            </w:pPr>
            <w:r w:rsidRPr="002052A3">
              <w:rPr>
                <w:rFonts w:ascii="Times New Roman" w:eastAsia="Arial" w:hAnsi="Times New Roman"/>
                <w:sz w:val="20"/>
                <w:szCs w:val="20"/>
                <w:lang w:val="en"/>
              </w:rPr>
              <w:t xml:space="preserve">„Култот на новата жена како културна и книжевна икона на крајот од деветнаесеттиот век“, одбранет од Христина Аслимовска во 2017 г.  </w:t>
            </w:r>
          </w:p>
          <w:p w14:paraId="06211898" w14:textId="77777777" w:rsidR="002052A3" w:rsidRPr="002052A3" w:rsidRDefault="002052A3" w:rsidP="002052A3">
            <w:pPr>
              <w:numPr>
                <w:ilvl w:val="0"/>
                <w:numId w:val="24"/>
              </w:numPr>
              <w:spacing w:line="276" w:lineRule="auto"/>
              <w:jc w:val="both"/>
              <w:rPr>
                <w:rFonts w:ascii="Times New Roman" w:eastAsia="Arial" w:hAnsi="Times New Roman"/>
                <w:sz w:val="20"/>
                <w:szCs w:val="20"/>
                <w:lang w:val="en"/>
              </w:rPr>
            </w:pPr>
            <w:r w:rsidRPr="002052A3">
              <w:rPr>
                <w:rFonts w:ascii="Times New Roman" w:eastAsia="Arial" w:hAnsi="Times New Roman"/>
                <w:sz w:val="20"/>
                <w:szCs w:val="20"/>
                <w:lang w:val="en"/>
              </w:rPr>
              <w:t xml:space="preserve">„Постмодерниот дискурс во романите на Иан Мекјуан и Венко Андоновски со посебен осврт на дезинтеграцијата на праволиниското раскажување“, одбранет од Киро Јорданов во 2016 г.  </w:t>
            </w:r>
          </w:p>
          <w:p w14:paraId="3EB92F06" w14:textId="77777777" w:rsidR="002052A3" w:rsidRPr="002052A3" w:rsidRDefault="002052A3" w:rsidP="002052A3">
            <w:pPr>
              <w:numPr>
                <w:ilvl w:val="0"/>
                <w:numId w:val="24"/>
              </w:numPr>
              <w:spacing w:line="276" w:lineRule="auto"/>
              <w:jc w:val="both"/>
              <w:rPr>
                <w:rFonts w:ascii="Times New Roman" w:eastAsia="Arial" w:hAnsi="Times New Roman"/>
                <w:sz w:val="20"/>
                <w:szCs w:val="20"/>
                <w:lang w:val="en"/>
              </w:rPr>
            </w:pPr>
            <w:r w:rsidRPr="002052A3">
              <w:rPr>
                <w:rFonts w:ascii="Times New Roman" w:eastAsia="Arial" w:hAnsi="Times New Roman"/>
                <w:sz w:val="20"/>
                <w:szCs w:val="20"/>
                <w:lang w:val="en"/>
              </w:rPr>
              <w:t xml:space="preserve">„Деконструкција на викторијанскиот идеал за жената во модерната проза на Вирџинија Вулф и Кетрин Менсфилд“, одбранет  од  Андријана Петкоска во  2015 г.                                                 </w:t>
            </w:r>
          </w:p>
          <w:p w14:paraId="614DCEAC" w14:textId="77777777" w:rsidR="002052A3" w:rsidRPr="002052A3" w:rsidRDefault="002052A3" w:rsidP="002052A3">
            <w:pPr>
              <w:numPr>
                <w:ilvl w:val="0"/>
                <w:numId w:val="24"/>
              </w:numPr>
              <w:spacing w:line="276" w:lineRule="auto"/>
              <w:jc w:val="both"/>
              <w:rPr>
                <w:rFonts w:ascii="Times New Roman" w:eastAsia="Arial" w:hAnsi="Times New Roman"/>
                <w:sz w:val="20"/>
                <w:szCs w:val="20"/>
                <w:lang w:val="en"/>
              </w:rPr>
            </w:pPr>
            <w:r w:rsidRPr="002052A3">
              <w:rPr>
                <w:rFonts w:ascii="Times New Roman" w:eastAsia="Arial" w:hAnsi="Times New Roman"/>
                <w:sz w:val="20"/>
                <w:szCs w:val="20"/>
                <w:lang w:val="en"/>
              </w:rPr>
              <w:t>„Женското лудило како нов готски  израз на  потрагата по сопствениот идентитет во прозата на Дорис Лесинг и Џин Рис“, одбранет од Елена Мицевска во 2015 г.</w:t>
            </w:r>
          </w:p>
          <w:p w14:paraId="00FE7FFE" w14:textId="77777777" w:rsidR="002052A3" w:rsidRPr="002052A3" w:rsidRDefault="002052A3" w:rsidP="002052A3">
            <w:pPr>
              <w:numPr>
                <w:ilvl w:val="0"/>
                <w:numId w:val="24"/>
              </w:numPr>
              <w:spacing w:line="276" w:lineRule="auto"/>
              <w:jc w:val="both"/>
              <w:rPr>
                <w:rFonts w:ascii="Times New Roman" w:eastAsia="Arial" w:hAnsi="Times New Roman"/>
                <w:sz w:val="20"/>
                <w:szCs w:val="20"/>
                <w:lang w:val="en"/>
              </w:rPr>
            </w:pPr>
            <w:r w:rsidRPr="002052A3">
              <w:rPr>
                <w:rFonts w:ascii="Times New Roman" w:eastAsia="Arial" w:hAnsi="Times New Roman"/>
                <w:sz w:val="20"/>
                <w:szCs w:val="20"/>
                <w:lang w:val="en"/>
              </w:rPr>
              <w:t xml:space="preserve">„Прозата на Питер Акројд и Драги Михајловски како  биофикција:  </w:t>
            </w:r>
            <w:r w:rsidRPr="002052A3">
              <w:rPr>
                <w:rFonts w:ascii="Times New Roman" w:eastAsia="Arial" w:hAnsi="Times New Roman"/>
                <w:i/>
                <w:sz w:val="20"/>
                <w:szCs w:val="20"/>
                <w:lang w:val="en"/>
              </w:rPr>
              <w:t>Дикенс</w:t>
            </w:r>
            <w:r w:rsidRPr="002052A3">
              <w:rPr>
                <w:rFonts w:ascii="Times New Roman" w:eastAsia="Arial" w:hAnsi="Times New Roman"/>
                <w:sz w:val="20"/>
                <w:szCs w:val="20"/>
                <w:lang w:val="en"/>
              </w:rPr>
              <w:t xml:space="preserve">,  </w:t>
            </w:r>
            <w:r w:rsidRPr="002052A3">
              <w:rPr>
                <w:rFonts w:ascii="Times New Roman" w:eastAsia="Arial" w:hAnsi="Times New Roman"/>
                <w:i/>
                <w:sz w:val="20"/>
                <w:szCs w:val="20"/>
                <w:lang w:val="en"/>
              </w:rPr>
              <w:t>Последниот  тестамент на Оскар  Вајлд</w:t>
            </w:r>
            <w:r w:rsidRPr="002052A3">
              <w:rPr>
                <w:rFonts w:ascii="Times New Roman" w:eastAsia="Arial" w:hAnsi="Times New Roman"/>
                <w:sz w:val="20"/>
                <w:szCs w:val="20"/>
                <w:lang w:val="en"/>
              </w:rPr>
              <w:t xml:space="preserve">, </w:t>
            </w:r>
            <w:r w:rsidRPr="002052A3">
              <w:rPr>
                <w:rFonts w:ascii="Times New Roman" w:eastAsia="Arial" w:hAnsi="Times New Roman"/>
                <w:i/>
                <w:sz w:val="20"/>
                <w:szCs w:val="20"/>
                <w:lang w:val="en"/>
              </w:rPr>
              <w:t>Англиска  музика</w:t>
            </w:r>
            <w:r w:rsidRPr="002052A3">
              <w:rPr>
                <w:rFonts w:ascii="Times New Roman" w:eastAsia="Arial" w:hAnsi="Times New Roman"/>
                <w:sz w:val="20"/>
                <w:szCs w:val="20"/>
                <w:lang w:val="en"/>
              </w:rPr>
              <w:t xml:space="preserve">, </w:t>
            </w:r>
            <w:r w:rsidRPr="002052A3">
              <w:rPr>
                <w:rFonts w:ascii="Times New Roman" w:eastAsia="Arial" w:hAnsi="Times New Roman"/>
                <w:i/>
                <w:sz w:val="20"/>
                <w:szCs w:val="20"/>
                <w:lang w:val="en"/>
              </w:rPr>
              <w:t xml:space="preserve">Мојот  Скендер-беј  </w:t>
            </w:r>
            <w:r w:rsidRPr="002052A3">
              <w:rPr>
                <w:rFonts w:ascii="Times New Roman" w:eastAsia="Arial" w:hAnsi="Times New Roman"/>
                <w:sz w:val="20"/>
                <w:szCs w:val="20"/>
                <w:lang w:val="en"/>
              </w:rPr>
              <w:t xml:space="preserve">и </w:t>
            </w:r>
            <w:r w:rsidRPr="002052A3">
              <w:rPr>
                <w:rFonts w:ascii="Times New Roman" w:eastAsia="Arial" w:hAnsi="Times New Roman"/>
                <w:i/>
                <w:sz w:val="20"/>
                <w:szCs w:val="20"/>
                <w:lang w:val="en"/>
              </w:rPr>
              <w:t>Раскази  од шести кат</w:t>
            </w:r>
            <w:r w:rsidRPr="002052A3">
              <w:rPr>
                <w:rFonts w:ascii="Times New Roman" w:eastAsia="Arial" w:hAnsi="Times New Roman"/>
                <w:sz w:val="20"/>
                <w:szCs w:val="20"/>
                <w:lang w:val="en"/>
              </w:rPr>
              <w:t>“</w:t>
            </w:r>
            <w:r w:rsidRPr="002052A3">
              <w:rPr>
                <w:rFonts w:ascii="Times New Roman" w:eastAsia="Arial" w:hAnsi="Times New Roman"/>
                <w:i/>
                <w:sz w:val="20"/>
                <w:szCs w:val="20"/>
                <w:lang w:val="en"/>
              </w:rPr>
              <w:t>,</w:t>
            </w:r>
            <w:r w:rsidRPr="002052A3">
              <w:rPr>
                <w:rFonts w:ascii="Times New Roman" w:eastAsia="Arial" w:hAnsi="Times New Roman"/>
                <w:sz w:val="20"/>
                <w:szCs w:val="20"/>
                <w:lang w:val="en"/>
              </w:rPr>
              <w:t xml:space="preserve"> одбранет од Алмир Мељовиќ во  2015  г.</w:t>
            </w:r>
          </w:p>
          <w:p w14:paraId="3E80EF24" w14:textId="77777777" w:rsidR="002052A3" w:rsidRPr="002052A3" w:rsidRDefault="002052A3" w:rsidP="002052A3">
            <w:pPr>
              <w:numPr>
                <w:ilvl w:val="0"/>
                <w:numId w:val="24"/>
              </w:numPr>
              <w:spacing w:line="276" w:lineRule="auto"/>
              <w:jc w:val="both"/>
              <w:rPr>
                <w:rFonts w:ascii="Times New Roman" w:eastAsia="Arial" w:hAnsi="Times New Roman"/>
                <w:sz w:val="20"/>
                <w:szCs w:val="20"/>
                <w:lang w:val="en"/>
              </w:rPr>
            </w:pPr>
            <w:r w:rsidRPr="002052A3">
              <w:rPr>
                <w:rFonts w:ascii="Times New Roman" w:eastAsia="Arial" w:hAnsi="Times New Roman"/>
                <w:sz w:val="20"/>
                <w:szCs w:val="20"/>
                <w:lang w:val="en"/>
              </w:rPr>
              <w:t>„Стратегии за справување со  стресот како некогнитивна пречка во симултаното и консекутивното конференциско толкување“, одбранет од  Елена Волкановска во 2015 г.</w:t>
            </w:r>
          </w:p>
          <w:p w14:paraId="736316F0" w14:textId="77777777" w:rsidR="002052A3" w:rsidRPr="002052A3" w:rsidRDefault="002052A3" w:rsidP="002052A3">
            <w:pPr>
              <w:numPr>
                <w:ilvl w:val="0"/>
                <w:numId w:val="24"/>
              </w:numPr>
              <w:spacing w:after="60" w:line="276" w:lineRule="auto"/>
              <w:jc w:val="both"/>
              <w:rPr>
                <w:rFonts w:ascii="Times New Roman" w:eastAsia="Arial" w:hAnsi="Times New Roman"/>
                <w:sz w:val="20"/>
                <w:szCs w:val="20"/>
                <w:lang w:val="en"/>
              </w:rPr>
            </w:pPr>
            <w:r w:rsidRPr="002052A3">
              <w:rPr>
                <w:rFonts w:ascii="Times New Roman" w:eastAsia="Arial" w:hAnsi="Times New Roman"/>
                <w:sz w:val="20"/>
                <w:szCs w:val="20"/>
                <w:lang w:val="en"/>
              </w:rPr>
              <w:t>Постколонијалниот дискурс и прашањето на идентитетот: Салман Ружди, Мајкл Ондатје, Џин Рис, Габриел Г. Маркес и Алехо Карпентиер“,одбранет од Трајанка Кортова во  2013 г.</w:t>
            </w:r>
          </w:p>
          <w:p w14:paraId="3B73D8D8"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Одобрени се уште 5 теми за магистерски труд од кои една кандидатка е во завршна фаза на изработка на      магистерскиот труд.</w:t>
            </w:r>
          </w:p>
        </w:tc>
      </w:tr>
      <w:tr w:rsidR="002052A3" w:rsidRPr="002052A3" w14:paraId="70CCFE76" w14:textId="77777777" w:rsidTr="004C3704">
        <w:trPr>
          <w:jc w:val="center"/>
        </w:trPr>
        <w:tc>
          <w:tcPr>
            <w:tcW w:w="469" w:type="dxa"/>
            <w:vMerge/>
          </w:tcPr>
          <w:p w14:paraId="0AE133CB"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606" w:type="dxa"/>
          </w:tcPr>
          <w:p w14:paraId="7C8C9D14"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11.3.</w:t>
            </w:r>
          </w:p>
        </w:tc>
        <w:tc>
          <w:tcPr>
            <w:tcW w:w="2613" w:type="dxa"/>
            <w:gridSpan w:val="6"/>
          </w:tcPr>
          <w:p w14:paraId="3972FA28"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Докторски дисертации</w:t>
            </w:r>
          </w:p>
        </w:tc>
        <w:tc>
          <w:tcPr>
            <w:tcW w:w="5907" w:type="dxa"/>
            <w:gridSpan w:val="8"/>
          </w:tcPr>
          <w:p w14:paraId="0AF3ADF8" w14:textId="77777777" w:rsidR="002052A3" w:rsidRPr="002052A3" w:rsidRDefault="002052A3" w:rsidP="002052A3">
            <w:pPr>
              <w:spacing w:before="60" w:after="60"/>
              <w:jc w:val="both"/>
              <w:rPr>
                <w:rFonts w:ascii="Times New Roman" w:eastAsia="Arial" w:hAnsi="Times New Roman"/>
                <w:sz w:val="20"/>
                <w:szCs w:val="20"/>
                <w:lang w:val="en"/>
              </w:rPr>
            </w:pPr>
            <w:r w:rsidRPr="002052A3">
              <w:rPr>
                <w:rFonts w:ascii="Times New Roman" w:eastAsia="Arial" w:hAnsi="Times New Roman"/>
                <w:b/>
                <w:sz w:val="20"/>
                <w:szCs w:val="20"/>
                <w:lang w:val="en"/>
              </w:rPr>
              <w:t>МЕНТОР</w:t>
            </w:r>
            <w:r w:rsidRPr="002052A3">
              <w:rPr>
                <w:rFonts w:ascii="Times New Roman" w:eastAsia="Arial" w:hAnsi="Times New Roman"/>
                <w:sz w:val="20"/>
                <w:szCs w:val="20"/>
                <w:lang w:val="en"/>
              </w:rPr>
              <w:t xml:space="preserve"> на две одбранети  докторски дисертации:</w:t>
            </w:r>
          </w:p>
          <w:p w14:paraId="4165C9FA" w14:textId="77777777" w:rsidR="002052A3" w:rsidRPr="002052A3" w:rsidRDefault="002052A3" w:rsidP="002052A3">
            <w:pPr>
              <w:numPr>
                <w:ilvl w:val="0"/>
                <w:numId w:val="25"/>
              </w:numPr>
              <w:spacing w:before="60" w:line="276" w:lineRule="auto"/>
              <w:jc w:val="both"/>
              <w:rPr>
                <w:rFonts w:ascii="Times New Roman" w:eastAsia="Arial" w:hAnsi="Times New Roman"/>
                <w:sz w:val="20"/>
                <w:szCs w:val="20"/>
                <w:lang w:val="en"/>
              </w:rPr>
            </w:pPr>
            <w:r w:rsidRPr="002052A3">
              <w:rPr>
                <w:rFonts w:ascii="Times New Roman" w:eastAsia="Arial" w:hAnsi="Times New Roman"/>
                <w:sz w:val="20"/>
                <w:szCs w:val="20"/>
                <w:lang w:val="en"/>
              </w:rPr>
              <w:t>„Книжевно-филозофскиот дискурс  во творештвото  на Ајрис Мардок и Кица Барџиоска-Колбе“, одбранета од Јасмина Ивановска во 2016 г.</w:t>
            </w:r>
          </w:p>
          <w:p w14:paraId="79024F36" w14:textId="77777777" w:rsidR="002052A3" w:rsidRPr="002052A3" w:rsidRDefault="002052A3" w:rsidP="002052A3">
            <w:pPr>
              <w:numPr>
                <w:ilvl w:val="0"/>
                <w:numId w:val="25"/>
              </w:numPr>
              <w:spacing w:after="60" w:line="276" w:lineRule="auto"/>
              <w:jc w:val="both"/>
              <w:rPr>
                <w:rFonts w:ascii="Times New Roman" w:eastAsia="Arial" w:hAnsi="Times New Roman"/>
                <w:sz w:val="20"/>
                <w:szCs w:val="20"/>
                <w:lang w:val="en"/>
              </w:rPr>
            </w:pPr>
            <w:r w:rsidRPr="002052A3">
              <w:rPr>
                <w:rFonts w:ascii="Times New Roman" w:eastAsia="Arial" w:hAnsi="Times New Roman"/>
                <w:sz w:val="20"/>
                <w:szCs w:val="20"/>
                <w:lang w:val="en"/>
              </w:rPr>
              <w:t>„Филозофијата на животот во најзначајните романи на Томас Харди и Џозеф Конрад“, одбранета од Хоу</w:t>
            </w:r>
          </w:p>
          <w:p w14:paraId="68A5D130" w14:textId="77777777" w:rsidR="002052A3" w:rsidRPr="002052A3" w:rsidRDefault="002052A3" w:rsidP="002052A3">
            <w:pPr>
              <w:spacing w:before="60" w:after="60"/>
              <w:jc w:val="both"/>
              <w:rPr>
                <w:rFonts w:ascii="Times New Roman" w:eastAsia="Arial" w:hAnsi="Times New Roman"/>
                <w:sz w:val="20"/>
                <w:szCs w:val="20"/>
                <w:lang w:val="en"/>
              </w:rPr>
            </w:pPr>
            <w:r w:rsidRPr="002052A3">
              <w:rPr>
                <w:rFonts w:ascii="Times New Roman" w:eastAsia="Arial" w:hAnsi="Times New Roman"/>
                <w:sz w:val="20"/>
                <w:szCs w:val="20"/>
                <w:lang w:val="en"/>
              </w:rPr>
              <w:t xml:space="preserve">             Лиџи во 2017 г.</w:t>
            </w:r>
          </w:p>
          <w:p w14:paraId="3C5700F8"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Тековно е ментор на уште 4 кандидати од кои на две    кандидатки им се одобрени темите за докторски дисертации, на третата кандидатка постапката за одобрување е во тек. Дополнително има уште еден потенцијален докторанд за менторство (со кого веќе работи на темата), односно, кој чека на ред некој од кандидатите да докторира со цел проф. Витанова-Стрезова и официјано да му стане ментор</w:t>
            </w:r>
          </w:p>
        </w:tc>
      </w:tr>
      <w:tr w:rsidR="002052A3" w:rsidRPr="002052A3" w14:paraId="367E0857" w14:textId="77777777" w:rsidTr="004C3704">
        <w:trPr>
          <w:jc w:val="center"/>
        </w:trPr>
        <w:tc>
          <w:tcPr>
            <w:tcW w:w="469" w:type="dxa"/>
            <w:vMerge w:val="restart"/>
            <w:tcBorders>
              <w:top w:val="single" w:sz="4" w:space="0" w:color="000000"/>
              <w:left w:val="single" w:sz="4" w:space="0" w:color="000000"/>
              <w:bottom w:val="single" w:sz="4" w:space="0" w:color="000000"/>
              <w:right w:val="single" w:sz="4" w:space="0" w:color="000000"/>
            </w:tcBorders>
          </w:tcPr>
          <w:p w14:paraId="034AE2F1"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 xml:space="preserve">12. </w:t>
            </w:r>
          </w:p>
        </w:tc>
        <w:tc>
          <w:tcPr>
            <w:tcW w:w="9126" w:type="dxa"/>
            <w:gridSpan w:val="15"/>
            <w:tcBorders>
              <w:left w:val="single" w:sz="4" w:space="0" w:color="000000"/>
            </w:tcBorders>
          </w:tcPr>
          <w:p w14:paraId="6AF0E495"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Селектирани резултати во последните пет години</w:t>
            </w:r>
          </w:p>
        </w:tc>
      </w:tr>
      <w:tr w:rsidR="002052A3" w:rsidRPr="002052A3" w14:paraId="7636B2FB" w14:textId="77777777" w:rsidTr="004C3704">
        <w:trPr>
          <w:jc w:val="center"/>
        </w:trPr>
        <w:tc>
          <w:tcPr>
            <w:tcW w:w="469" w:type="dxa"/>
            <w:vMerge/>
            <w:tcBorders>
              <w:top w:val="single" w:sz="4" w:space="0" w:color="000000"/>
              <w:left w:val="single" w:sz="4" w:space="0" w:color="000000"/>
              <w:bottom w:val="single" w:sz="4" w:space="0" w:color="000000"/>
              <w:right w:val="single" w:sz="4" w:space="0" w:color="000000"/>
            </w:tcBorders>
          </w:tcPr>
          <w:p w14:paraId="1C12C4DA"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606" w:type="dxa"/>
            <w:vMerge w:val="restart"/>
            <w:tcBorders>
              <w:left w:val="single" w:sz="4" w:space="0" w:color="000000"/>
            </w:tcBorders>
          </w:tcPr>
          <w:p w14:paraId="1716B178"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12.1.</w:t>
            </w:r>
          </w:p>
        </w:tc>
        <w:tc>
          <w:tcPr>
            <w:tcW w:w="8520" w:type="dxa"/>
            <w:gridSpan w:val="14"/>
          </w:tcPr>
          <w:p w14:paraId="5CA30D00"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За ментори на докторски трудови: доказ за објавени шест научни трудови во референтна научна публикација (чл. 136 став (8) од ЗВО)</w:t>
            </w:r>
          </w:p>
        </w:tc>
      </w:tr>
      <w:tr w:rsidR="002052A3" w:rsidRPr="002052A3" w14:paraId="567E3D5D" w14:textId="77777777" w:rsidTr="004C3704">
        <w:trPr>
          <w:jc w:val="center"/>
        </w:trPr>
        <w:tc>
          <w:tcPr>
            <w:tcW w:w="469" w:type="dxa"/>
            <w:vMerge/>
            <w:tcBorders>
              <w:top w:val="single" w:sz="4" w:space="0" w:color="000000"/>
              <w:left w:val="single" w:sz="4" w:space="0" w:color="000000"/>
              <w:bottom w:val="single" w:sz="4" w:space="0" w:color="000000"/>
              <w:right w:val="single" w:sz="4" w:space="0" w:color="000000"/>
            </w:tcBorders>
          </w:tcPr>
          <w:p w14:paraId="2B7D3C4C"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606" w:type="dxa"/>
            <w:vMerge/>
            <w:tcBorders>
              <w:left w:val="single" w:sz="4" w:space="0" w:color="000000"/>
            </w:tcBorders>
          </w:tcPr>
          <w:p w14:paraId="7E7F05D9"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1098" w:type="dxa"/>
            <w:gridSpan w:val="3"/>
          </w:tcPr>
          <w:p w14:paraId="6A1058A8"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Реден број</w:t>
            </w:r>
          </w:p>
        </w:tc>
        <w:tc>
          <w:tcPr>
            <w:tcW w:w="1620" w:type="dxa"/>
            <w:gridSpan w:val="4"/>
          </w:tcPr>
          <w:p w14:paraId="10260491"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Автори</w:t>
            </w:r>
          </w:p>
        </w:tc>
        <w:tc>
          <w:tcPr>
            <w:tcW w:w="3942" w:type="dxa"/>
            <w:gridSpan w:val="5"/>
          </w:tcPr>
          <w:p w14:paraId="1D89F8DB"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Наслов</w:t>
            </w:r>
          </w:p>
        </w:tc>
        <w:tc>
          <w:tcPr>
            <w:tcW w:w="1860" w:type="dxa"/>
            <w:gridSpan w:val="2"/>
          </w:tcPr>
          <w:p w14:paraId="511CBCA7"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Издавач / година</w:t>
            </w:r>
          </w:p>
        </w:tc>
      </w:tr>
      <w:tr w:rsidR="002052A3" w:rsidRPr="002052A3" w14:paraId="71F8CB0C" w14:textId="77777777" w:rsidTr="004C3704">
        <w:trPr>
          <w:jc w:val="center"/>
        </w:trPr>
        <w:tc>
          <w:tcPr>
            <w:tcW w:w="469" w:type="dxa"/>
            <w:vMerge/>
            <w:tcBorders>
              <w:top w:val="single" w:sz="4" w:space="0" w:color="000000"/>
              <w:left w:val="single" w:sz="4" w:space="0" w:color="000000"/>
              <w:bottom w:val="single" w:sz="4" w:space="0" w:color="000000"/>
              <w:right w:val="single" w:sz="4" w:space="0" w:color="000000"/>
            </w:tcBorders>
          </w:tcPr>
          <w:p w14:paraId="44050BCD"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606" w:type="dxa"/>
            <w:vMerge/>
            <w:tcBorders>
              <w:left w:val="single" w:sz="4" w:space="0" w:color="000000"/>
            </w:tcBorders>
          </w:tcPr>
          <w:p w14:paraId="10A28A59"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1098" w:type="dxa"/>
            <w:gridSpan w:val="3"/>
          </w:tcPr>
          <w:p w14:paraId="46A227C3"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1.</w:t>
            </w:r>
          </w:p>
        </w:tc>
        <w:tc>
          <w:tcPr>
            <w:tcW w:w="1620" w:type="dxa"/>
            <w:gridSpan w:val="4"/>
          </w:tcPr>
          <w:p w14:paraId="55DC3CDB"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color w:val="1D2228"/>
                <w:sz w:val="20"/>
                <w:szCs w:val="20"/>
                <w:highlight w:val="white"/>
                <w:lang w:val="en"/>
              </w:rPr>
              <w:t>Jolevska Popov, Tamara, Vitanova-</w:t>
            </w:r>
            <w:r w:rsidRPr="002052A3">
              <w:rPr>
                <w:rFonts w:ascii="Times New Roman" w:eastAsia="Arial" w:hAnsi="Times New Roman"/>
                <w:color w:val="1D2228"/>
                <w:sz w:val="20"/>
                <w:szCs w:val="20"/>
                <w:highlight w:val="white"/>
                <w:lang w:val="en"/>
              </w:rPr>
              <w:lastRenderedPageBreak/>
              <w:t>Strezova, Sonja </w:t>
            </w:r>
          </w:p>
        </w:tc>
        <w:tc>
          <w:tcPr>
            <w:tcW w:w="3942" w:type="dxa"/>
            <w:gridSpan w:val="5"/>
          </w:tcPr>
          <w:p w14:paraId="7D176F4D" w14:textId="77777777" w:rsidR="002052A3" w:rsidRPr="002052A3" w:rsidRDefault="002052A3" w:rsidP="002052A3">
            <w:pPr>
              <w:jc w:val="both"/>
              <w:rPr>
                <w:rFonts w:ascii="Times New Roman" w:eastAsia="Arial" w:hAnsi="Times New Roman"/>
                <w:sz w:val="20"/>
                <w:szCs w:val="20"/>
                <w:lang w:val="en"/>
              </w:rPr>
            </w:pPr>
            <w:r w:rsidRPr="002052A3">
              <w:rPr>
                <w:rFonts w:ascii="Times New Roman" w:eastAsia="Arial" w:hAnsi="Times New Roman"/>
                <w:sz w:val="20"/>
                <w:szCs w:val="20"/>
                <w:lang w:val="en"/>
              </w:rPr>
              <w:lastRenderedPageBreak/>
              <w:t>“</w:t>
            </w:r>
            <w:r w:rsidRPr="002052A3">
              <w:rPr>
                <w:rFonts w:ascii="Times New Roman" w:eastAsia="Arial" w:hAnsi="Times New Roman"/>
                <w:color w:val="1D2228"/>
                <w:sz w:val="20"/>
                <w:szCs w:val="20"/>
                <w:highlight w:val="white"/>
                <w:lang w:val="en"/>
              </w:rPr>
              <w:t>George R. R. Martin’s Attempt to Convey Current Issues to His Readership in ‘</w:t>
            </w:r>
            <w:r w:rsidRPr="002052A3">
              <w:rPr>
                <w:rFonts w:ascii="Times New Roman" w:eastAsia="Arial" w:hAnsi="Times New Roman"/>
                <w:sz w:val="20"/>
                <w:szCs w:val="20"/>
                <w:lang w:val="en"/>
              </w:rPr>
              <w:t xml:space="preserve">A Game of Thrones’” /  Postmodern literature in </w:t>
            </w:r>
            <w:r w:rsidRPr="002052A3">
              <w:rPr>
                <w:rFonts w:ascii="Times New Roman" w:eastAsia="Arial" w:hAnsi="Times New Roman"/>
                <w:sz w:val="20"/>
                <w:szCs w:val="20"/>
                <w:lang w:val="en"/>
              </w:rPr>
              <w:lastRenderedPageBreak/>
              <w:t>search of social awareness and change: The case of George R. R. Martin’s “A Game of Thrones”</w:t>
            </w:r>
          </w:p>
          <w:p w14:paraId="0715E3B3" w14:textId="77777777" w:rsidR="002052A3" w:rsidRPr="002052A3" w:rsidRDefault="002052A3" w:rsidP="002052A3">
            <w:pPr>
              <w:jc w:val="both"/>
              <w:rPr>
                <w:rFonts w:ascii="Times New Roman" w:eastAsia="Arial" w:hAnsi="Times New Roman"/>
                <w:sz w:val="20"/>
                <w:szCs w:val="20"/>
                <w:lang w:val="en"/>
              </w:rPr>
            </w:pPr>
            <w:r w:rsidRPr="002052A3">
              <w:rPr>
                <w:rFonts w:ascii="Times New Roman" w:eastAsia="Arial" w:hAnsi="Times New Roman"/>
                <w:sz w:val="20"/>
                <w:szCs w:val="20"/>
                <w:lang w:val="en"/>
              </w:rPr>
              <w:t>http://www.aicei.uacs.edu.mk/document/964890ae-eef8-1504-83ce-7a00bb7070cd</w:t>
            </w:r>
          </w:p>
        </w:tc>
        <w:tc>
          <w:tcPr>
            <w:tcW w:w="1860" w:type="dxa"/>
            <w:gridSpan w:val="2"/>
          </w:tcPr>
          <w:p w14:paraId="6DCCEDEA" w14:textId="77777777" w:rsidR="002052A3" w:rsidRPr="002052A3" w:rsidRDefault="002052A3" w:rsidP="002052A3">
            <w:pPr>
              <w:jc w:val="both"/>
              <w:rPr>
                <w:rFonts w:ascii="Times New Roman" w:eastAsia="Arial" w:hAnsi="Times New Roman"/>
                <w:color w:val="1D2228"/>
                <w:sz w:val="20"/>
                <w:szCs w:val="20"/>
                <w:highlight w:val="white"/>
                <w:lang w:val="en"/>
              </w:rPr>
            </w:pPr>
            <w:r w:rsidRPr="002052A3">
              <w:rPr>
                <w:rFonts w:ascii="Times New Roman" w:eastAsia="Arial" w:hAnsi="Times New Roman"/>
                <w:color w:val="1D2228"/>
                <w:sz w:val="20"/>
                <w:szCs w:val="20"/>
                <w:highlight w:val="white"/>
                <w:lang w:val="en"/>
              </w:rPr>
              <w:lastRenderedPageBreak/>
              <w:t>AICEI Proceedings, Skopje, 2020, pp. 102-110.</w:t>
            </w:r>
          </w:p>
          <w:p w14:paraId="69D02A6F" w14:textId="77777777" w:rsidR="002052A3" w:rsidRPr="002052A3" w:rsidRDefault="002052A3" w:rsidP="002052A3">
            <w:pPr>
              <w:spacing w:before="60" w:after="60"/>
              <w:ind w:left="28"/>
              <w:jc w:val="both"/>
              <w:rPr>
                <w:rFonts w:ascii="Times New Roman" w:eastAsia="Arial" w:hAnsi="Times New Roman"/>
                <w:sz w:val="20"/>
                <w:szCs w:val="20"/>
                <w:lang w:val="en"/>
              </w:rPr>
            </w:pPr>
          </w:p>
        </w:tc>
      </w:tr>
      <w:tr w:rsidR="002052A3" w:rsidRPr="002052A3" w14:paraId="4AFC48CE" w14:textId="77777777" w:rsidTr="004C3704">
        <w:trPr>
          <w:jc w:val="center"/>
        </w:trPr>
        <w:tc>
          <w:tcPr>
            <w:tcW w:w="469" w:type="dxa"/>
            <w:vMerge/>
            <w:tcBorders>
              <w:top w:val="single" w:sz="4" w:space="0" w:color="000000"/>
              <w:left w:val="single" w:sz="4" w:space="0" w:color="000000"/>
              <w:bottom w:val="single" w:sz="4" w:space="0" w:color="000000"/>
              <w:right w:val="single" w:sz="4" w:space="0" w:color="000000"/>
            </w:tcBorders>
          </w:tcPr>
          <w:p w14:paraId="70928CAF"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606" w:type="dxa"/>
            <w:vMerge/>
            <w:tcBorders>
              <w:left w:val="single" w:sz="4" w:space="0" w:color="000000"/>
            </w:tcBorders>
          </w:tcPr>
          <w:p w14:paraId="412C0332"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1098" w:type="dxa"/>
            <w:gridSpan w:val="3"/>
          </w:tcPr>
          <w:p w14:paraId="5083651D"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2.</w:t>
            </w:r>
          </w:p>
        </w:tc>
        <w:tc>
          <w:tcPr>
            <w:tcW w:w="1620" w:type="dxa"/>
            <w:gridSpan w:val="4"/>
          </w:tcPr>
          <w:p w14:paraId="5BCADC1B"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Vitanova-Strezova, Sonja</w:t>
            </w:r>
          </w:p>
        </w:tc>
        <w:tc>
          <w:tcPr>
            <w:tcW w:w="3942" w:type="dxa"/>
            <w:gridSpan w:val="5"/>
          </w:tcPr>
          <w:p w14:paraId="106AD818"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w:t>
            </w:r>
            <w:r w:rsidRPr="002052A3">
              <w:rPr>
                <w:rFonts w:ascii="Times New Roman" w:eastAsia="Arial" w:hAnsi="Times New Roman"/>
                <w:i/>
                <w:sz w:val="20"/>
                <w:szCs w:val="20"/>
                <w:highlight w:val="white"/>
                <w:lang w:val="en"/>
              </w:rPr>
              <w:t>Between the Acts</w:t>
            </w:r>
            <w:r w:rsidRPr="002052A3">
              <w:rPr>
                <w:rFonts w:ascii="Times New Roman" w:eastAsia="Arial" w:hAnsi="Times New Roman"/>
                <w:sz w:val="20"/>
                <w:szCs w:val="20"/>
                <w:highlight w:val="white"/>
                <w:lang w:val="en"/>
              </w:rPr>
              <w:t xml:space="preserve"> as Literary History</w:t>
            </w:r>
            <w:r w:rsidRPr="002052A3">
              <w:rPr>
                <w:rFonts w:ascii="Times New Roman" w:eastAsia="Arial" w:hAnsi="Times New Roman"/>
                <w:sz w:val="20"/>
                <w:szCs w:val="20"/>
                <w:lang w:val="en"/>
              </w:rPr>
              <w:t>”</w:t>
            </w:r>
            <w:r w:rsidRPr="002052A3">
              <w:rPr>
                <w:rFonts w:ascii="Times New Roman" w:eastAsia="Arial" w:hAnsi="Times New Roman"/>
                <w:sz w:val="20"/>
                <w:szCs w:val="20"/>
                <w:highlight w:val="white"/>
                <w:lang w:val="en"/>
              </w:rPr>
              <w:t xml:space="preserve">, </w:t>
            </w:r>
            <w:r w:rsidRPr="002052A3">
              <w:rPr>
                <w:rFonts w:ascii="Times New Roman" w:eastAsia="Arial" w:hAnsi="Times New Roman"/>
                <w:i/>
                <w:sz w:val="20"/>
                <w:szCs w:val="20"/>
                <w:highlight w:val="white"/>
                <w:lang w:val="en"/>
              </w:rPr>
              <w:t>International Scientific Journal Monte (ISJM)</w:t>
            </w:r>
            <w:r w:rsidRPr="002052A3">
              <w:rPr>
                <w:rFonts w:ascii="Times New Roman" w:eastAsia="Arial" w:hAnsi="Times New Roman"/>
                <w:sz w:val="20"/>
                <w:szCs w:val="20"/>
                <w:lang w:val="en"/>
              </w:rPr>
              <w:t>, Volume 4, (No).1</w:t>
            </w:r>
          </w:p>
        </w:tc>
        <w:tc>
          <w:tcPr>
            <w:tcW w:w="1860" w:type="dxa"/>
            <w:gridSpan w:val="2"/>
          </w:tcPr>
          <w:p w14:paraId="6DF0D3DA"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i/>
                <w:sz w:val="20"/>
                <w:szCs w:val="20"/>
                <w:highlight w:val="white"/>
                <w:lang w:val="en"/>
              </w:rPr>
              <w:t>International Scientific Journal Monte (ISJM)</w:t>
            </w:r>
            <w:r w:rsidRPr="002052A3">
              <w:rPr>
                <w:rFonts w:ascii="Times New Roman" w:eastAsia="Arial" w:hAnsi="Times New Roman"/>
                <w:sz w:val="20"/>
                <w:szCs w:val="20"/>
                <w:lang w:val="en"/>
              </w:rPr>
              <w:t>, Volume 4, (No).1 (2021): April (Humanities Session), 2021, pp. 114-121.</w:t>
            </w:r>
          </w:p>
        </w:tc>
      </w:tr>
      <w:tr w:rsidR="002052A3" w:rsidRPr="002052A3" w14:paraId="5A4EB3C5" w14:textId="77777777" w:rsidTr="004C3704">
        <w:trPr>
          <w:jc w:val="center"/>
        </w:trPr>
        <w:tc>
          <w:tcPr>
            <w:tcW w:w="469" w:type="dxa"/>
            <w:vMerge/>
            <w:tcBorders>
              <w:top w:val="single" w:sz="4" w:space="0" w:color="000000"/>
              <w:left w:val="single" w:sz="4" w:space="0" w:color="000000"/>
              <w:bottom w:val="single" w:sz="4" w:space="0" w:color="000000"/>
              <w:right w:val="single" w:sz="4" w:space="0" w:color="000000"/>
            </w:tcBorders>
          </w:tcPr>
          <w:p w14:paraId="4B81F55B"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606" w:type="dxa"/>
            <w:vMerge/>
            <w:tcBorders>
              <w:left w:val="single" w:sz="4" w:space="0" w:color="000000"/>
            </w:tcBorders>
          </w:tcPr>
          <w:p w14:paraId="53AE7AD3"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1098" w:type="dxa"/>
            <w:gridSpan w:val="3"/>
          </w:tcPr>
          <w:p w14:paraId="67AAD787"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3.</w:t>
            </w:r>
          </w:p>
        </w:tc>
        <w:tc>
          <w:tcPr>
            <w:tcW w:w="1620" w:type="dxa"/>
            <w:gridSpan w:val="4"/>
          </w:tcPr>
          <w:p w14:paraId="201B3EF2"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Vitanova-Strezova, Sonja</w:t>
            </w:r>
          </w:p>
        </w:tc>
        <w:tc>
          <w:tcPr>
            <w:tcW w:w="3942" w:type="dxa"/>
            <w:gridSpan w:val="5"/>
          </w:tcPr>
          <w:p w14:paraId="504A88C7"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 xml:space="preserve">“The Slippery Identities in </w:t>
            </w:r>
            <w:r w:rsidRPr="002052A3">
              <w:rPr>
                <w:rFonts w:ascii="Times New Roman" w:eastAsia="Arial" w:hAnsi="Times New Roman"/>
                <w:i/>
                <w:sz w:val="20"/>
                <w:szCs w:val="20"/>
                <w:lang w:val="en"/>
              </w:rPr>
              <w:t>The Waste Land</w:t>
            </w:r>
            <w:r w:rsidRPr="002052A3">
              <w:rPr>
                <w:rFonts w:ascii="Times New Roman" w:eastAsia="Arial" w:hAnsi="Times New Roman"/>
                <w:sz w:val="20"/>
                <w:szCs w:val="20"/>
                <w:lang w:val="en"/>
              </w:rPr>
              <w:t xml:space="preserve">: Eliot’s Impersonal Theory in Practice”, </w:t>
            </w:r>
            <w:r w:rsidRPr="002052A3">
              <w:rPr>
                <w:rFonts w:ascii="Times New Roman" w:eastAsia="Arial" w:hAnsi="Times New Roman"/>
                <w:i/>
                <w:sz w:val="20"/>
                <w:szCs w:val="20"/>
                <w:lang w:val="en"/>
              </w:rPr>
              <w:t>Multidisciplinary Research Journal Olcinium (MRJO)</w:t>
            </w:r>
            <w:r w:rsidRPr="002052A3">
              <w:rPr>
                <w:rFonts w:ascii="Times New Roman" w:eastAsia="Arial" w:hAnsi="Times New Roman"/>
                <w:sz w:val="20"/>
                <w:szCs w:val="20"/>
                <w:lang w:val="en"/>
              </w:rPr>
              <w:t>,</w:t>
            </w:r>
          </w:p>
        </w:tc>
        <w:tc>
          <w:tcPr>
            <w:tcW w:w="1860" w:type="dxa"/>
            <w:gridSpan w:val="2"/>
          </w:tcPr>
          <w:p w14:paraId="566E2357"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i/>
                <w:sz w:val="20"/>
                <w:szCs w:val="20"/>
                <w:lang w:val="en"/>
              </w:rPr>
              <w:t>Multidisciplinary Research Journal Olcinium (MRJO)</w:t>
            </w:r>
            <w:r w:rsidRPr="002052A3">
              <w:rPr>
                <w:rFonts w:ascii="Times New Roman" w:eastAsia="Arial" w:hAnsi="Times New Roman"/>
                <w:sz w:val="20"/>
                <w:szCs w:val="20"/>
                <w:lang w:val="en"/>
              </w:rPr>
              <w:t xml:space="preserve">, </w:t>
            </w:r>
            <w:hyperlink r:id="rId32">
              <w:r w:rsidRPr="002052A3">
                <w:rPr>
                  <w:rFonts w:ascii="Times New Roman" w:eastAsia="Arial" w:hAnsi="Times New Roman"/>
                  <w:b/>
                  <w:sz w:val="20"/>
                  <w:szCs w:val="20"/>
                  <w:highlight w:val="white"/>
                  <w:lang w:val="en"/>
                </w:rPr>
                <w:t>Volume 8. Nr. 1, 2021: April (Humanities)</w:t>
              </w:r>
            </w:hyperlink>
            <w:r w:rsidRPr="002052A3">
              <w:rPr>
                <w:rFonts w:ascii="Times New Roman" w:eastAsia="Arial" w:hAnsi="Times New Roman"/>
                <w:sz w:val="20"/>
                <w:szCs w:val="20"/>
                <w:lang w:val="en"/>
              </w:rPr>
              <w:t>, 2021, pp. 37-42.</w:t>
            </w:r>
          </w:p>
        </w:tc>
      </w:tr>
      <w:tr w:rsidR="002052A3" w:rsidRPr="002052A3" w14:paraId="1B7902DA" w14:textId="77777777" w:rsidTr="004C3704">
        <w:trPr>
          <w:jc w:val="center"/>
        </w:trPr>
        <w:tc>
          <w:tcPr>
            <w:tcW w:w="469" w:type="dxa"/>
            <w:vMerge/>
            <w:tcBorders>
              <w:top w:val="single" w:sz="4" w:space="0" w:color="000000"/>
              <w:left w:val="single" w:sz="4" w:space="0" w:color="000000"/>
              <w:bottom w:val="single" w:sz="4" w:space="0" w:color="000000"/>
              <w:right w:val="single" w:sz="4" w:space="0" w:color="000000"/>
            </w:tcBorders>
          </w:tcPr>
          <w:p w14:paraId="18536D60"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606" w:type="dxa"/>
            <w:vMerge/>
            <w:tcBorders>
              <w:left w:val="single" w:sz="4" w:space="0" w:color="000000"/>
            </w:tcBorders>
          </w:tcPr>
          <w:p w14:paraId="5397C96D"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1098" w:type="dxa"/>
            <w:gridSpan w:val="3"/>
          </w:tcPr>
          <w:p w14:paraId="0117345E"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4..</w:t>
            </w:r>
          </w:p>
        </w:tc>
        <w:tc>
          <w:tcPr>
            <w:tcW w:w="1620" w:type="dxa"/>
            <w:gridSpan w:val="4"/>
          </w:tcPr>
          <w:p w14:paraId="72409E7C"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Vitanova-Strezova, Sonja</w:t>
            </w:r>
          </w:p>
        </w:tc>
        <w:tc>
          <w:tcPr>
            <w:tcW w:w="3942" w:type="dxa"/>
            <w:gridSpan w:val="5"/>
          </w:tcPr>
          <w:p w14:paraId="340CFEEC"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 xml:space="preserve">“Individual and Collective Identity in </w:t>
            </w:r>
            <w:r w:rsidRPr="002052A3">
              <w:rPr>
                <w:rFonts w:ascii="Times New Roman" w:eastAsia="Arial" w:hAnsi="Times New Roman"/>
                <w:i/>
                <w:sz w:val="20"/>
                <w:szCs w:val="20"/>
                <w:highlight w:val="white"/>
                <w:lang w:val="en"/>
              </w:rPr>
              <w:t>Between the Acts</w:t>
            </w:r>
            <w:r w:rsidRPr="002052A3">
              <w:rPr>
                <w:rFonts w:ascii="Times New Roman" w:eastAsia="Arial" w:hAnsi="Times New Roman"/>
                <w:sz w:val="20"/>
                <w:szCs w:val="20"/>
                <w:lang w:val="en"/>
              </w:rPr>
              <w:t xml:space="preserve">”, </w:t>
            </w:r>
            <w:r w:rsidRPr="002052A3">
              <w:rPr>
                <w:rFonts w:ascii="Times New Roman" w:eastAsia="Arial" w:hAnsi="Times New Roman"/>
                <w:i/>
                <w:sz w:val="20"/>
                <w:szCs w:val="20"/>
                <w:lang w:val="en"/>
              </w:rPr>
              <w:t>Conference Proceedings</w:t>
            </w:r>
            <w:r w:rsidRPr="002052A3">
              <w:rPr>
                <w:rFonts w:ascii="Times New Roman" w:eastAsia="Arial" w:hAnsi="Times New Roman"/>
                <w:sz w:val="20"/>
                <w:szCs w:val="20"/>
                <w:lang w:val="en"/>
              </w:rPr>
              <w:t>, Institute for Scientific Research and Development</w:t>
            </w:r>
          </w:p>
        </w:tc>
        <w:tc>
          <w:tcPr>
            <w:tcW w:w="1860" w:type="dxa"/>
            <w:gridSpan w:val="2"/>
          </w:tcPr>
          <w:p w14:paraId="719C7D1F"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Institute for Scientific Research and Development, Ulcinj, Republic of Montenegro, 2021, pp. 201-210.</w:t>
            </w:r>
          </w:p>
        </w:tc>
      </w:tr>
      <w:tr w:rsidR="002052A3" w:rsidRPr="002052A3" w14:paraId="4E5A42F5" w14:textId="77777777" w:rsidTr="004C3704">
        <w:trPr>
          <w:jc w:val="center"/>
        </w:trPr>
        <w:tc>
          <w:tcPr>
            <w:tcW w:w="469" w:type="dxa"/>
            <w:vMerge/>
            <w:tcBorders>
              <w:top w:val="single" w:sz="4" w:space="0" w:color="000000"/>
              <w:left w:val="single" w:sz="4" w:space="0" w:color="000000"/>
              <w:bottom w:val="single" w:sz="4" w:space="0" w:color="000000"/>
              <w:right w:val="single" w:sz="4" w:space="0" w:color="000000"/>
            </w:tcBorders>
          </w:tcPr>
          <w:p w14:paraId="0C6F30F4"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606" w:type="dxa"/>
            <w:vMerge/>
            <w:tcBorders>
              <w:left w:val="single" w:sz="4" w:space="0" w:color="000000"/>
            </w:tcBorders>
          </w:tcPr>
          <w:p w14:paraId="20B5A642"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1098" w:type="dxa"/>
            <w:gridSpan w:val="3"/>
          </w:tcPr>
          <w:p w14:paraId="73B7EC7E"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5.</w:t>
            </w:r>
          </w:p>
        </w:tc>
        <w:tc>
          <w:tcPr>
            <w:tcW w:w="1620" w:type="dxa"/>
            <w:gridSpan w:val="4"/>
          </w:tcPr>
          <w:p w14:paraId="71F898A7"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Vitanova-Strezova, Sonja</w:t>
            </w:r>
          </w:p>
        </w:tc>
        <w:tc>
          <w:tcPr>
            <w:tcW w:w="3942" w:type="dxa"/>
            <w:gridSpan w:val="5"/>
          </w:tcPr>
          <w:p w14:paraId="69053AAC"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 xml:space="preserve">“Time as Juxtaposition of Opposites in T. S. Eliot’s </w:t>
            </w:r>
            <w:r w:rsidRPr="002052A3">
              <w:rPr>
                <w:rFonts w:ascii="Times New Roman" w:eastAsia="Arial" w:hAnsi="Times New Roman"/>
                <w:i/>
                <w:sz w:val="20"/>
                <w:szCs w:val="20"/>
                <w:lang w:val="en"/>
              </w:rPr>
              <w:t>The Waste Land</w:t>
            </w:r>
            <w:r w:rsidRPr="002052A3">
              <w:rPr>
                <w:rFonts w:ascii="Times New Roman" w:eastAsia="Arial" w:hAnsi="Times New Roman"/>
                <w:sz w:val="20"/>
                <w:szCs w:val="20"/>
                <w:lang w:val="en"/>
              </w:rPr>
              <w:t xml:space="preserve">”, </w:t>
            </w:r>
            <w:r w:rsidRPr="002052A3">
              <w:rPr>
                <w:rFonts w:ascii="Times New Roman" w:eastAsia="Arial" w:hAnsi="Times New Roman"/>
                <w:i/>
                <w:sz w:val="20"/>
                <w:szCs w:val="20"/>
                <w:lang w:val="en"/>
              </w:rPr>
              <w:t>Conference Proceedings</w:t>
            </w:r>
            <w:r w:rsidRPr="002052A3">
              <w:rPr>
                <w:rFonts w:ascii="Times New Roman" w:eastAsia="Arial" w:hAnsi="Times New Roman"/>
                <w:sz w:val="20"/>
                <w:szCs w:val="20"/>
                <w:lang w:val="en"/>
              </w:rPr>
              <w:t>, Institute for Scientific Research and Development</w:t>
            </w:r>
          </w:p>
        </w:tc>
        <w:tc>
          <w:tcPr>
            <w:tcW w:w="1860" w:type="dxa"/>
            <w:gridSpan w:val="2"/>
          </w:tcPr>
          <w:p w14:paraId="08A8CA01"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Institute for Scientific Research and Development, Ulcinj, Republic of Montenegro, 2021, pp. 90-98.</w:t>
            </w:r>
          </w:p>
        </w:tc>
      </w:tr>
      <w:tr w:rsidR="002052A3" w:rsidRPr="002052A3" w14:paraId="31AC6E85" w14:textId="77777777" w:rsidTr="004C3704">
        <w:trPr>
          <w:jc w:val="center"/>
        </w:trPr>
        <w:tc>
          <w:tcPr>
            <w:tcW w:w="469" w:type="dxa"/>
            <w:vMerge/>
            <w:tcBorders>
              <w:top w:val="single" w:sz="4" w:space="0" w:color="000000"/>
              <w:left w:val="single" w:sz="4" w:space="0" w:color="000000"/>
              <w:bottom w:val="single" w:sz="4" w:space="0" w:color="000000"/>
              <w:right w:val="single" w:sz="4" w:space="0" w:color="000000"/>
            </w:tcBorders>
          </w:tcPr>
          <w:p w14:paraId="77C78C7D"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606" w:type="dxa"/>
            <w:vMerge/>
            <w:tcBorders>
              <w:left w:val="single" w:sz="4" w:space="0" w:color="000000"/>
            </w:tcBorders>
          </w:tcPr>
          <w:p w14:paraId="3D658F4C"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1098" w:type="dxa"/>
            <w:gridSpan w:val="3"/>
          </w:tcPr>
          <w:p w14:paraId="7C37220F"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6.</w:t>
            </w:r>
          </w:p>
        </w:tc>
        <w:tc>
          <w:tcPr>
            <w:tcW w:w="1620" w:type="dxa"/>
            <w:gridSpan w:val="4"/>
          </w:tcPr>
          <w:p w14:paraId="6A229647"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color w:val="1D2228"/>
                <w:sz w:val="20"/>
                <w:szCs w:val="20"/>
                <w:highlight w:val="white"/>
                <w:lang w:val="en"/>
              </w:rPr>
              <w:t>Jolevska Popov, Tamara, Vitanova-Strezova, Sonja </w:t>
            </w:r>
          </w:p>
        </w:tc>
        <w:tc>
          <w:tcPr>
            <w:tcW w:w="3942" w:type="dxa"/>
            <w:gridSpan w:val="5"/>
          </w:tcPr>
          <w:p w14:paraId="4BEC134F"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“Current Idiomatic English for Macedonian Translators”, E</w:t>
            </w:r>
            <w:r w:rsidRPr="002052A3">
              <w:rPr>
                <w:rFonts w:ascii="Times New Roman" w:eastAsia="Arial" w:hAnsi="Times New Roman"/>
                <w:i/>
                <w:sz w:val="20"/>
                <w:szCs w:val="20"/>
                <w:lang w:val="en"/>
              </w:rPr>
              <w:t>nglish in Non-English-Speaking Countries: Practices, Perceptions, Challenges, and Perspectives</w:t>
            </w:r>
            <w:r w:rsidRPr="002052A3">
              <w:rPr>
                <w:rFonts w:ascii="Times New Roman" w:eastAsia="Arial" w:hAnsi="Times New Roman"/>
                <w:sz w:val="20"/>
                <w:szCs w:val="20"/>
                <w:lang w:val="en"/>
              </w:rPr>
              <w:t xml:space="preserve">, edited by Marija Vaneva </w:t>
            </w:r>
            <w:hyperlink r:id="rId33">
              <w:r w:rsidRPr="002052A3">
                <w:rPr>
                  <w:rFonts w:ascii="Times New Roman" w:eastAsia="Arial" w:hAnsi="Times New Roman"/>
                  <w:sz w:val="20"/>
                  <w:szCs w:val="20"/>
                  <w:highlight w:val="white"/>
                  <w:u w:val="single"/>
                  <w:lang w:val="en"/>
                </w:rPr>
                <w:t>https://www.cambridgescholars.com/product/978-1-5275-8114-2</w:t>
              </w:r>
            </w:hyperlink>
          </w:p>
        </w:tc>
        <w:tc>
          <w:tcPr>
            <w:tcW w:w="1860" w:type="dxa"/>
            <w:gridSpan w:val="2"/>
          </w:tcPr>
          <w:p w14:paraId="3AAD9EA8" w14:textId="77777777" w:rsidR="002052A3" w:rsidRPr="002052A3" w:rsidRDefault="002052A3" w:rsidP="002052A3">
            <w:pPr>
              <w:jc w:val="both"/>
              <w:rPr>
                <w:rFonts w:ascii="Times New Roman" w:eastAsia="Arial" w:hAnsi="Times New Roman"/>
                <w:sz w:val="20"/>
                <w:szCs w:val="20"/>
                <w:lang w:val="en"/>
              </w:rPr>
            </w:pPr>
            <w:r w:rsidRPr="002052A3">
              <w:rPr>
                <w:rFonts w:ascii="Times New Roman" w:eastAsia="Arial" w:hAnsi="Times New Roman"/>
                <w:sz w:val="20"/>
                <w:szCs w:val="20"/>
                <w:lang w:val="en"/>
              </w:rPr>
              <w:t>Cambridge Scholars Publishing, Newcastle upon Tyne, 2022, pp. 200-218.</w:t>
            </w:r>
          </w:p>
        </w:tc>
      </w:tr>
      <w:tr w:rsidR="002052A3" w:rsidRPr="002052A3" w14:paraId="13196BE1" w14:textId="77777777" w:rsidTr="004C3704">
        <w:trPr>
          <w:jc w:val="center"/>
        </w:trPr>
        <w:tc>
          <w:tcPr>
            <w:tcW w:w="469" w:type="dxa"/>
            <w:vMerge/>
            <w:tcBorders>
              <w:top w:val="single" w:sz="4" w:space="0" w:color="000000"/>
              <w:left w:val="single" w:sz="4" w:space="0" w:color="000000"/>
              <w:bottom w:val="single" w:sz="4" w:space="0" w:color="000000"/>
              <w:right w:val="single" w:sz="4" w:space="0" w:color="000000"/>
            </w:tcBorders>
          </w:tcPr>
          <w:p w14:paraId="3F18B5D7"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606" w:type="dxa"/>
            <w:vMerge w:val="restart"/>
            <w:tcBorders>
              <w:left w:val="single" w:sz="4" w:space="0" w:color="000000"/>
            </w:tcBorders>
          </w:tcPr>
          <w:p w14:paraId="3204C48F"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12.2.</w:t>
            </w:r>
          </w:p>
        </w:tc>
        <w:tc>
          <w:tcPr>
            <w:tcW w:w="8520" w:type="dxa"/>
            <w:gridSpan w:val="14"/>
          </w:tcPr>
          <w:p w14:paraId="7BF5786A"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Доказ за најмалку два печатени научно-истражувачки трудови во меѓународни научни списанија со импакт фактор во даденото поле во последните пет години</w:t>
            </w:r>
          </w:p>
        </w:tc>
      </w:tr>
      <w:tr w:rsidR="002052A3" w:rsidRPr="002052A3" w14:paraId="3926B9EB" w14:textId="77777777" w:rsidTr="004C3704">
        <w:trPr>
          <w:jc w:val="center"/>
        </w:trPr>
        <w:tc>
          <w:tcPr>
            <w:tcW w:w="469" w:type="dxa"/>
            <w:vMerge/>
            <w:tcBorders>
              <w:top w:val="single" w:sz="4" w:space="0" w:color="000000"/>
              <w:left w:val="single" w:sz="4" w:space="0" w:color="000000"/>
              <w:bottom w:val="single" w:sz="4" w:space="0" w:color="000000"/>
              <w:right w:val="single" w:sz="4" w:space="0" w:color="000000"/>
            </w:tcBorders>
          </w:tcPr>
          <w:p w14:paraId="514C4378"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606" w:type="dxa"/>
            <w:vMerge/>
            <w:tcBorders>
              <w:left w:val="single" w:sz="4" w:space="0" w:color="000000"/>
            </w:tcBorders>
          </w:tcPr>
          <w:p w14:paraId="75C53D4A"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1098" w:type="dxa"/>
            <w:gridSpan w:val="3"/>
          </w:tcPr>
          <w:p w14:paraId="2ACD32E6"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Реден број</w:t>
            </w:r>
          </w:p>
        </w:tc>
        <w:tc>
          <w:tcPr>
            <w:tcW w:w="1620" w:type="dxa"/>
            <w:gridSpan w:val="4"/>
          </w:tcPr>
          <w:p w14:paraId="1D267481"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Автори</w:t>
            </w:r>
          </w:p>
        </w:tc>
        <w:tc>
          <w:tcPr>
            <w:tcW w:w="3942" w:type="dxa"/>
            <w:gridSpan w:val="5"/>
          </w:tcPr>
          <w:p w14:paraId="67502F42"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Наслов</w:t>
            </w:r>
          </w:p>
        </w:tc>
        <w:tc>
          <w:tcPr>
            <w:tcW w:w="1860" w:type="dxa"/>
            <w:gridSpan w:val="2"/>
          </w:tcPr>
          <w:p w14:paraId="0A31F23D"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Издавач / година</w:t>
            </w:r>
          </w:p>
        </w:tc>
      </w:tr>
      <w:tr w:rsidR="002052A3" w:rsidRPr="002052A3" w14:paraId="02D5644D" w14:textId="77777777" w:rsidTr="004C3704">
        <w:trPr>
          <w:jc w:val="center"/>
        </w:trPr>
        <w:tc>
          <w:tcPr>
            <w:tcW w:w="469" w:type="dxa"/>
            <w:vMerge/>
            <w:tcBorders>
              <w:top w:val="single" w:sz="4" w:space="0" w:color="000000"/>
              <w:left w:val="single" w:sz="4" w:space="0" w:color="000000"/>
              <w:bottom w:val="single" w:sz="4" w:space="0" w:color="000000"/>
              <w:right w:val="single" w:sz="4" w:space="0" w:color="000000"/>
            </w:tcBorders>
          </w:tcPr>
          <w:p w14:paraId="1DB74936"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606" w:type="dxa"/>
            <w:vMerge/>
            <w:tcBorders>
              <w:left w:val="single" w:sz="4" w:space="0" w:color="000000"/>
            </w:tcBorders>
          </w:tcPr>
          <w:p w14:paraId="1B80521E"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1098" w:type="dxa"/>
            <w:gridSpan w:val="3"/>
          </w:tcPr>
          <w:p w14:paraId="24DB16E7"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1.</w:t>
            </w:r>
          </w:p>
        </w:tc>
        <w:tc>
          <w:tcPr>
            <w:tcW w:w="1620" w:type="dxa"/>
            <w:gridSpan w:val="4"/>
          </w:tcPr>
          <w:p w14:paraId="040A52C5"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color w:val="1D2228"/>
                <w:sz w:val="20"/>
                <w:szCs w:val="20"/>
                <w:highlight w:val="white"/>
                <w:lang w:val="en"/>
              </w:rPr>
              <w:t>Jolevska Popov, Tamara, Vitanova-Strezova, Sonja </w:t>
            </w:r>
          </w:p>
        </w:tc>
        <w:tc>
          <w:tcPr>
            <w:tcW w:w="3942" w:type="dxa"/>
            <w:gridSpan w:val="5"/>
          </w:tcPr>
          <w:p w14:paraId="1B16018C" w14:textId="77777777" w:rsidR="002052A3" w:rsidRPr="002052A3" w:rsidRDefault="002052A3" w:rsidP="002052A3">
            <w:pPr>
              <w:jc w:val="both"/>
              <w:rPr>
                <w:rFonts w:ascii="Times New Roman" w:eastAsia="Arial" w:hAnsi="Times New Roman"/>
                <w:sz w:val="20"/>
                <w:szCs w:val="20"/>
                <w:lang w:val="en"/>
              </w:rPr>
            </w:pPr>
            <w:r w:rsidRPr="002052A3">
              <w:rPr>
                <w:rFonts w:ascii="Times New Roman" w:eastAsia="Arial" w:hAnsi="Times New Roman"/>
                <w:sz w:val="20"/>
                <w:szCs w:val="20"/>
                <w:lang w:val="en"/>
              </w:rPr>
              <w:t>“</w:t>
            </w:r>
            <w:r w:rsidRPr="002052A3">
              <w:rPr>
                <w:rFonts w:ascii="Times New Roman" w:eastAsia="Arial" w:hAnsi="Times New Roman"/>
                <w:color w:val="1D2228"/>
                <w:sz w:val="20"/>
                <w:szCs w:val="20"/>
                <w:highlight w:val="white"/>
                <w:lang w:val="en"/>
              </w:rPr>
              <w:t>George R. R. Martin’s Attempt to Convey Current Issues to His Readership in ‘</w:t>
            </w:r>
            <w:r w:rsidRPr="002052A3">
              <w:rPr>
                <w:rFonts w:ascii="Times New Roman" w:eastAsia="Arial" w:hAnsi="Times New Roman"/>
                <w:sz w:val="20"/>
                <w:szCs w:val="20"/>
                <w:lang w:val="en"/>
              </w:rPr>
              <w:t>A Game of Thrones’” /  Postmodern literature in search of social awareness and change: The case of George R. R. Martin’s “A Game of Thrones”</w:t>
            </w:r>
          </w:p>
          <w:p w14:paraId="36461141" w14:textId="77777777" w:rsidR="002052A3" w:rsidRPr="002052A3" w:rsidRDefault="002052A3" w:rsidP="002052A3">
            <w:pPr>
              <w:jc w:val="both"/>
              <w:rPr>
                <w:rFonts w:ascii="Times New Roman" w:eastAsia="Arial" w:hAnsi="Times New Roman"/>
                <w:sz w:val="20"/>
                <w:szCs w:val="20"/>
                <w:lang w:val="en"/>
              </w:rPr>
            </w:pPr>
            <w:r w:rsidRPr="002052A3">
              <w:rPr>
                <w:rFonts w:ascii="Times New Roman" w:eastAsia="Arial" w:hAnsi="Times New Roman"/>
                <w:sz w:val="20"/>
                <w:szCs w:val="20"/>
                <w:lang w:val="en"/>
              </w:rPr>
              <w:t>http://www.aicei.uacs.edu.mk/document/964890ae-eef8-1504-83ce-7a00bb7070cd</w:t>
            </w:r>
          </w:p>
        </w:tc>
        <w:tc>
          <w:tcPr>
            <w:tcW w:w="1860" w:type="dxa"/>
            <w:gridSpan w:val="2"/>
          </w:tcPr>
          <w:p w14:paraId="3910C9B3" w14:textId="77777777" w:rsidR="002052A3" w:rsidRPr="002052A3" w:rsidRDefault="002052A3" w:rsidP="002052A3">
            <w:pPr>
              <w:jc w:val="both"/>
              <w:rPr>
                <w:rFonts w:ascii="Times New Roman" w:eastAsia="Arial" w:hAnsi="Times New Roman"/>
                <w:color w:val="1D2228"/>
                <w:sz w:val="20"/>
                <w:szCs w:val="20"/>
                <w:highlight w:val="white"/>
                <w:lang w:val="en"/>
              </w:rPr>
            </w:pPr>
            <w:r w:rsidRPr="002052A3">
              <w:rPr>
                <w:rFonts w:ascii="Times New Roman" w:eastAsia="Arial" w:hAnsi="Times New Roman"/>
                <w:color w:val="1D2228"/>
                <w:sz w:val="20"/>
                <w:szCs w:val="20"/>
                <w:highlight w:val="white"/>
                <w:lang w:val="en"/>
              </w:rPr>
              <w:t>AICEI Proceedings, Skopje, 2020, pp. 102-110.</w:t>
            </w:r>
          </w:p>
          <w:p w14:paraId="54169EC2" w14:textId="77777777" w:rsidR="002052A3" w:rsidRPr="002052A3" w:rsidRDefault="002052A3" w:rsidP="002052A3">
            <w:pPr>
              <w:spacing w:before="60" w:after="60"/>
              <w:ind w:left="28"/>
              <w:jc w:val="both"/>
              <w:rPr>
                <w:rFonts w:ascii="Times New Roman" w:eastAsia="Arial" w:hAnsi="Times New Roman"/>
                <w:sz w:val="20"/>
                <w:szCs w:val="20"/>
                <w:lang w:val="en"/>
              </w:rPr>
            </w:pPr>
          </w:p>
        </w:tc>
      </w:tr>
      <w:tr w:rsidR="002052A3" w:rsidRPr="002052A3" w14:paraId="6037A114" w14:textId="77777777" w:rsidTr="004C3704">
        <w:trPr>
          <w:jc w:val="center"/>
        </w:trPr>
        <w:tc>
          <w:tcPr>
            <w:tcW w:w="469" w:type="dxa"/>
            <w:vMerge/>
            <w:tcBorders>
              <w:top w:val="single" w:sz="4" w:space="0" w:color="000000"/>
              <w:left w:val="single" w:sz="4" w:space="0" w:color="000000"/>
              <w:bottom w:val="single" w:sz="4" w:space="0" w:color="000000"/>
              <w:right w:val="single" w:sz="4" w:space="0" w:color="000000"/>
            </w:tcBorders>
          </w:tcPr>
          <w:p w14:paraId="4F75A00F"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606" w:type="dxa"/>
            <w:vMerge/>
            <w:tcBorders>
              <w:left w:val="single" w:sz="4" w:space="0" w:color="000000"/>
            </w:tcBorders>
          </w:tcPr>
          <w:p w14:paraId="6E8A413B"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1098" w:type="dxa"/>
            <w:gridSpan w:val="3"/>
          </w:tcPr>
          <w:p w14:paraId="48F566D9"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2.</w:t>
            </w:r>
          </w:p>
        </w:tc>
        <w:tc>
          <w:tcPr>
            <w:tcW w:w="1620" w:type="dxa"/>
            <w:gridSpan w:val="4"/>
          </w:tcPr>
          <w:p w14:paraId="09777AC3"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color w:val="1D2228"/>
                <w:sz w:val="20"/>
                <w:szCs w:val="20"/>
                <w:highlight w:val="white"/>
                <w:lang w:val="en"/>
              </w:rPr>
              <w:t>Jolevska Popov, Tamara, Vitanova-Strezova, Sonja </w:t>
            </w:r>
          </w:p>
        </w:tc>
        <w:tc>
          <w:tcPr>
            <w:tcW w:w="3942" w:type="dxa"/>
            <w:gridSpan w:val="5"/>
          </w:tcPr>
          <w:p w14:paraId="47AD3BD8" w14:textId="77777777" w:rsidR="002052A3" w:rsidRPr="002052A3" w:rsidRDefault="002052A3" w:rsidP="002052A3">
            <w:pPr>
              <w:jc w:val="both"/>
              <w:rPr>
                <w:rFonts w:ascii="Times New Roman" w:eastAsia="Arial" w:hAnsi="Times New Roman"/>
                <w:sz w:val="20"/>
                <w:szCs w:val="20"/>
                <w:lang w:val="en"/>
              </w:rPr>
            </w:pPr>
            <w:r w:rsidRPr="002052A3">
              <w:rPr>
                <w:rFonts w:ascii="Times New Roman" w:eastAsia="Arial" w:hAnsi="Times New Roman"/>
                <w:sz w:val="20"/>
                <w:szCs w:val="20"/>
                <w:lang w:val="en"/>
              </w:rPr>
              <w:t>“Current Idiomatic English for Macedonian Translators”, E</w:t>
            </w:r>
            <w:r w:rsidRPr="002052A3">
              <w:rPr>
                <w:rFonts w:ascii="Times New Roman" w:eastAsia="Arial" w:hAnsi="Times New Roman"/>
                <w:i/>
                <w:sz w:val="20"/>
                <w:szCs w:val="20"/>
                <w:lang w:val="en"/>
              </w:rPr>
              <w:t>nglish in Non-English-Speaking Countries: Practices, Perceptions, Challenges, and Perspectives</w:t>
            </w:r>
            <w:r w:rsidRPr="002052A3">
              <w:rPr>
                <w:rFonts w:ascii="Times New Roman" w:eastAsia="Arial" w:hAnsi="Times New Roman"/>
                <w:sz w:val="20"/>
                <w:szCs w:val="20"/>
                <w:lang w:val="en"/>
              </w:rPr>
              <w:t xml:space="preserve">, edited by Marija Vaneva </w:t>
            </w:r>
            <w:hyperlink r:id="rId34">
              <w:r w:rsidRPr="002052A3">
                <w:rPr>
                  <w:rFonts w:ascii="Times New Roman" w:eastAsia="Arial" w:hAnsi="Times New Roman"/>
                  <w:sz w:val="20"/>
                  <w:szCs w:val="20"/>
                  <w:highlight w:val="white"/>
                  <w:u w:val="single"/>
                  <w:lang w:val="en"/>
                </w:rPr>
                <w:t>https://www.cambridgescholars.com/product/978-1-5275-8114-2</w:t>
              </w:r>
            </w:hyperlink>
          </w:p>
        </w:tc>
        <w:tc>
          <w:tcPr>
            <w:tcW w:w="1860" w:type="dxa"/>
            <w:gridSpan w:val="2"/>
          </w:tcPr>
          <w:p w14:paraId="5BDD9F5D"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Cambridge Scholars Publishing, Newcastle upon Tyne, 2022, pp. 200-218.</w:t>
            </w:r>
          </w:p>
        </w:tc>
      </w:tr>
      <w:tr w:rsidR="002052A3" w:rsidRPr="002052A3" w14:paraId="7CC8290E" w14:textId="77777777" w:rsidTr="004C3704">
        <w:trPr>
          <w:jc w:val="center"/>
        </w:trPr>
        <w:tc>
          <w:tcPr>
            <w:tcW w:w="469" w:type="dxa"/>
            <w:vMerge/>
            <w:tcBorders>
              <w:top w:val="single" w:sz="4" w:space="0" w:color="000000"/>
              <w:left w:val="single" w:sz="4" w:space="0" w:color="000000"/>
              <w:bottom w:val="single" w:sz="4" w:space="0" w:color="000000"/>
              <w:right w:val="single" w:sz="4" w:space="0" w:color="000000"/>
            </w:tcBorders>
          </w:tcPr>
          <w:p w14:paraId="512B647D"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606" w:type="dxa"/>
            <w:vMerge w:val="restart"/>
            <w:tcBorders>
              <w:left w:val="single" w:sz="4" w:space="0" w:color="000000"/>
            </w:tcBorders>
          </w:tcPr>
          <w:p w14:paraId="08BB02A7"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12.3.</w:t>
            </w:r>
          </w:p>
        </w:tc>
        <w:tc>
          <w:tcPr>
            <w:tcW w:w="8520" w:type="dxa"/>
            <w:gridSpan w:val="14"/>
          </w:tcPr>
          <w:p w14:paraId="09618216"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Доказ за најмалку три учества на меѓународни собири во последните четири години</w:t>
            </w:r>
          </w:p>
        </w:tc>
      </w:tr>
      <w:tr w:rsidR="002052A3" w:rsidRPr="002052A3" w14:paraId="7EC85352" w14:textId="77777777" w:rsidTr="004C3704">
        <w:trPr>
          <w:jc w:val="center"/>
        </w:trPr>
        <w:tc>
          <w:tcPr>
            <w:tcW w:w="469" w:type="dxa"/>
            <w:vMerge/>
            <w:tcBorders>
              <w:top w:val="single" w:sz="4" w:space="0" w:color="000000"/>
              <w:left w:val="single" w:sz="4" w:space="0" w:color="000000"/>
              <w:bottom w:val="single" w:sz="4" w:space="0" w:color="000000"/>
              <w:right w:val="single" w:sz="4" w:space="0" w:color="000000"/>
            </w:tcBorders>
          </w:tcPr>
          <w:p w14:paraId="25DBFE97"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606" w:type="dxa"/>
            <w:vMerge/>
            <w:tcBorders>
              <w:left w:val="single" w:sz="4" w:space="0" w:color="000000"/>
            </w:tcBorders>
          </w:tcPr>
          <w:p w14:paraId="03C2AE1E"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1098" w:type="dxa"/>
            <w:gridSpan w:val="3"/>
          </w:tcPr>
          <w:p w14:paraId="5E9E5E68"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Реден број</w:t>
            </w:r>
          </w:p>
        </w:tc>
        <w:tc>
          <w:tcPr>
            <w:tcW w:w="1275" w:type="dxa"/>
            <w:gridSpan w:val="2"/>
          </w:tcPr>
          <w:p w14:paraId="7C98ADBE"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Автори</w:t>
            </w:r>
          </w:p>
        </w:tc>
        <w:tc>
          <w:tcPr>
            <w:tcW w:w="2534" w:type="dxa"/>
            <w:gridSpan w:val="5"/>
          </w:tcPr>
          <w:p w14:paraId="084E5CCB"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Наслов на трудот</w:t>
            </w:r>
          </w:p>
        </w:tc>
        <w:tc>
          <w:tcPr>
            <w:tcW w:w="2278" w:type="dxa"/>
            <w:gridSpan w:val="3"/>
          </w:tcPr>
          <w:p w14:paraId="414A9A82"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Меѓународен собир/ конференција</w:t>
            </w:r>
          </w:p>
        </w:tc>
        <w:tc>
          <w:tcPr>
            <w:tcW w:w="1335" w:type="dxa"/>
          </w:tcPr>
          <w:p w14:paraId="661640FF"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Година</w:t>
            </w:r>
          </w:p>
        </w:tc>
      </w:tr>
      <w:tr w:rsidR="002052A3" w:rsidRPr="002052A3" w14:paraId="53146A63" w14:textId="77777777" w:rsidTr="004C3704">
        <w:trPr>
          <w:jc w:val="center"/>
        </w:trPr>
        <w:tc>
          <w:tcPr>
            <w:tcW w:w="469" w:type="dxa"/>
            <w:vMerge/>
            <w:tcBorders>
              <w:top w:val="single" w:sz="4" w:space="0" w:color="000000"/>
              <w:left w:val="single" w:sz="4" w:space="0" w:color="000000"/>
              <w:bottom w:val="single" w:sz="4" w:space="0" w:color="000000"/>
              <w:right w:val="single" w:sz="4" w:space="0" w:color="000000"/>
            </w:tcBorders>
          </w:tcPr>
          <w:p w14:paraId="66316513"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606" w:type="dxa"/>
            <w:vMerge/>
            <w:tcBorders>
              <w:left w:val="single" w:sz="4" w:space="0" w:color="000000"/>
            </w:tcBorders>
          </w:tcPr>
          <w:p w14:paraId="0FFF8683"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1098" w:type="dxa"/>
            <w:gridSpan w:val="3"/>
          </w:tcPr>
          <w:p w14:paraId="58D805B0"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1.</w:t>
            </w:r>
          </w:p>
        </w:tc>
        <w:tc>
          <w:tcPr>
            <w:tcW w:w="1275" w:type="dxa"/>
            <w:gridSpan w:val="2"/>
          </w:tcPr>
          <w:p w14:paraId="725F1052"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color w:val="1D2228"/>
                <w:sz w:val="20"/>
                <w:szCs w:val="20"/>
                <w:highlight w:val="white"/>
                <w:lang w:val="en"/>
              </w:rPr>
              <w:t>Vitanova-Strezova, Sonja </w:t>
            </w:r>
          </w:p>
        </w:tc>
        <w:tc>
          <w:tcPr>
            <w:tcW w:w="2534" w:type="dxa"/>
            <w:gridSpan w:val="5"/>
          </w:tcPr>
          <w:p w14:paraId="4401FC65"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w:t>
            </w:r>
            <w:r w:rsidRPr="002052A3">
              <w:rPr>
                <w:rFonts w:ascii="Times New Roman" w:eastAsia="Arial" w:hAnsi="Times New Roman"/>
                <w:i/>
                <w:sz w:val="20"/>
                <w:szCs w:val="20"/>
                <w:lang w:val="en"/>
              </w:rPr>
              <w:t xml:space="preserve">Lord Jim </w:t>
            </w:r>
            <w:r w:rsidRPr="002052A3">
              <w:rPr>
                <w:rFonts w:ascii="Times New Roman" w:eastAsia="Arial" w:hAnsi="Times New Roman"/>
                <w:sz w:val="20"/>
                <w:szCs w:val="20"/>
                <w:lang w:val="en"/>
              </w:rPr>
              <w:t>and the Unlimited Potential of Conrad’s Words”</w:t>
            </w:r>
          </w:p>
          <w:p w14:paraId="1B3C8A08" w14:textId="77777777" w:rsidR="002052A3" w:rsidRPr="002052A3" w:rsidRDefault="002052A3" w:rsidP="002052A3">
            <w:pPr>
              <w:spacing w:before="60" w:after="60"/>
              <w:ind w:left="28"/>
              <w:jc w:val="both"/>
              <w:rPr>
                <w:rFonts w:ascii="Times New Roman" w:eastAsia="Arial" w:hAnsi="Times New Roman"/>
                <w:sz w:val="20"/>
                <w:szCs w:val="20"/>
                <w:lang w:val="en"/>
              </w:rPr>
            </w:pPr>
          </w:p>
        </w:tc>
        <w:tc>
          <w:tcPr>
            <w:tcW w:w="2278" w:type="dxa"/>
            <w:gridSpan w:val="3"/>
          </w:tcPr>
          <w:p w14:paraId="7C88187D" w14:textId="77777777" w:rsidR="002052A3" w:rsidRPr="002052A3" w:rsidRDefault="002052A3" w:rsidP="002052A3">
            <w:pPr>
              <w:jc w:val="both"/>
              <w:rPr>
                <w:rFonts w:ascii="Times New Roman" w:eastAsia="Arial" w:hAnsi="Times New Roman"/>
                <w:sz w:val="20"/>
                <w:szCs w:val="20"/>
                <w:lang w:val="en"/>
              </w:rPr>
            </w:pPr>
            <w:r w:rsidRPr="002052A3">
              <w:rPr>
                <w:rFonts w:ascii="Times New Roman" w:eastAsia="Arial" w:hAnsi="Times New Roman"/>
                <w:sz w:val="20"/>
                <w:szCs w:val="20"/>
                <w:lang w:val="en"/>
              </w:rPr>
              <w:t>The 9</w:t>
            </w:r>
            <w:r w:rsidRPr="002052A3">
              <w:rPr>
                <w:rFonts w:ascii="Times New Roman" w:eastAsia="Arial" w:hAnsi="Times New Roman"/>
                <w:sz w:val="20"/>
                <w:szCs w:val="20"/>
                <w:vertAlign w:val="superscript"/>
                <w:lang w:val="en"/>
              </w:rPr>
              <w:t>th</w:t>
            </w:r>
            <w:r w:rsidRPr="002052A3">
              <w:rPr>
                <w:rFonts w:ascii="Times New Roman" w:eastAsia="Arial" w:hAnsi="Times New Roman"/>
                <w:sz w:val="20"/>
                <w:szCs w:val="20"/>
                <w:lang w:val="en"/>
              </w:rPr>
              <w:t xml:space="preserve"> International Scientific Conference, organized by Ulcinj municipality and the Institute for Scientific Research and Development, in Ulcinj, Republic of Montenegro, , online publication on the website of the Institute for Scientific Research and Development, Ulcinj, Republic of Montenegro</w:t>
            </w:r>
          </w:p>
        </w:tc>
        <w:tc>
          <w:tcPr>
            <w:tcW w:w="1335" w:type="dxa"/>
          </w:tcPr>
          <w:p w14:paraId="0C206D79"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 xml:space="preserve">2017 </w:t>
            </w:r>
          </w:p>
        </w:tc>
      </w:tr>
      <w:tr w:rsidR="002052A3" w:rsidRPr="002052A3" w14:paraId="30BF6463" w14:textId="77777777" w:rsidTr="004C3704">
        <w:trPr>
          <w:jc w:val="center"/>
        </w:trPr>
        <w:tc>
          <w:tcPr>
            <w:tcW w:w="469" w:type="dxa"/>
            <w:vMerge/>
            <w:tcBorders>
              <w:top w:val="single" w:sz="4" w:space="0" w:color="000000"/>
              <w:left w:val="single" w:sz="4" w:space="0" w:color="000000"/>
              <w:bottom w:val="single" w:sz="4" w:space="0" w:color="000000"/>
              <w:right w:val="single" w:sz="4" w:space="0" w:color="000000"/>
            </w:tcBorders>
          </w:tcPr>
          <w:p w14:paraId="514230FB"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606" w:type="dxa"/>
            <w:vMerge/>
            <w:tcBorders>
              <w:left w:val="single" w:sz="4" w:space="0" w:color="000000"/>
            </w:tcBorders>
          </w:tcPr>
          <w:p w14:paraId="735DDEED"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1098" w:type="dxa"/>
            <w:gridSpan w:val="3"/>
          </w:tcPr>
          <w:p w14:paraId="733E30D1"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2.</w:t>
            </w:r>
          </w:p>
        </w:tc>
        <w:tc>
          <w:tcPr>
            <w:tcW w:w="1275" w:type="dxa"/>
            <w:gridSpan w:val="2"/>
          </w:tcPr>
          <w:p w14:paraId="33E3B28B"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color w:val="1D2228"/>
                <w:sz w:val="20"/>
                <w:szCs w:val="20"/>
                <w:highlight w:val="white"/>
                <w:lang w:val="en"/>
              </w:rPr>
              <w:t>Vitanova-Strezova, Sonja </w:t>
            </w:r>
          </w:p>
        </w:tc>
        <w:tc>
          <w:tcPr>
            <w:tcW w:w="2534" w:type="dxa"/>
            <w:gridSpan w:val="5"/>
          </w:tcPr>
          <w:p w14:paraId="414558A3"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 xml:space="preserve">“The ‘Jump’ into Meaning of the Eponymous Hero in Joseph Conrad’s  </w:t>
            </w:r>
            <w:r w:rsidRPr="002052A3">
              <w:rPr>
                <w:rFonts w:ascii="Times New Roman" w:eastAsia="Arial" w:hAnsi="Times New Roman"/>
                <w:i/>
                <w:sz w:val="20"/>
                <w:szCs w:val="20"/>
                <w:lang w:val="en"/>
              </w:rPr>
              <w:t>Lord Jim</w:t>
            </w:r>
            <w:r w:rsidRPr="002052A3">
              <w:rPr>
                <w:rFonts w:ascii="Times New Roman" w:eastAsia="Arial" w:hAnsi="Times New Roman"/>
                <w:sz w:val="20"/>
                <w:szCs w:val="20"/>
                <w:lang w:val="en"/>
              </w:rPr>
              <w:t>”</w:t>
            </w:r>
          </w:p>
          <w:p w14:paraId="1C662C66" w14:textId="77777777" w:rsidR="002052A3" w:rsidRPr="002052A3" w:rsidRDefault="002052A3" w:rsidP="002052A3">
            <w:pPr>
              <w:spacing w:before="60" w:after="60"/>
              <w:ind w:left="28"/>
              <w:jc w:val="both"/>
              <w:rPr>
                <w:rFonts w:ascii="Times New Roman" w:eastAsia="Arial" w:hAnsi="Times New Roman"/>
                <w:sz w:val="20"/>
                <w:szCs w:val="20"/>
                <w:lang w:val="en"/>
              </w:rPr>
            </w:pPr>
          </w:p>
        </w:tc>
        <w:tc>
          <w:tcPr>
            <w:tcW w:w="2278" w:type="dxa"/>
            <w:gridSpan w:val="3"/>
          </w:tcPr>
          <w:p w14:paraId="16C20DF6" w14:textId="77777777" w:rsidR="002052A3" w:rsidRPr="002052A3" w:rsidRDefault="002052A3" w:rsidP="002052A3">
            <w:pPr>
              <w:jc w:val="both"/>
              <w:rPr>
                <w:rFonts w:ascii="Times New Roman" w:eastAsia="Arial" w:hAnsi="Times New Roman"/>
                <w:sz w:val="20"/>
                <w:szCs w:val="20"/>
                <w:lang w:val="en"/>
              </w:rPr>
            </w:pPr>
            <w:r w:rsidRPr="002052A3">
              <w:rPr>
                <w:rFonts w:ascii="Times New Roman" w:eastAsia="Arial" w:hAnsi="Times New Roman"/>
                <w:sz w:val="20"/>
                <w:szCs w:val="20"/>
                <w:lang w:val="en"/>
              </w:rPr>
              <w:t>2</w:t>
            </w:r>
            <w:r w:rsidRPr="002052A3">
              <w:rPr>
                <w:rFonts w:ascii="Times New Roman" w:eastAsia="Arial" w:hAnsi="Times New Roman"/>
                <w:sz w:val="20"/>
                <w:szCs w:val="20"/>
                <w:vertAlign w:val="superscript"/>
                <w:lang w:val="en"/>
              </w:rPr>
              <w:t>nd</w:t>
            </w:r>
            <w:r w:rsidRPr="002052A3">
              <w:rPr>
                <w:rFonts w:ascii="Times New Roman" w:eastAsia="Arial" w:hAnsi="Times New Roman"/>
                <w:sz w:val="20"/>
                <w:szCs w:val="20"/>
                <w:lang w:val="en"/>
              </w:rPr>
              <w:t xml:space="preserve"> International Conference on Social Sciences and Humanities (IBU-ICSSH2017), International Balkan University, at Holiday Inn, Skopje </w:t>
            </w:r>
          </w:p>
        </w:tc>
        <w:tc>
          <w:tcPr>
            <w:tcW w:w="1335" w:type="dxa"/>
          </w:tcPr>
          <w:p w14:paraId="2D9E6618" w14:textId="77777777" w:rsidR="002052A3" w:rsidRPr="002052A3" w:rsidRDefault="002052A3" w:rsidP="002052A3">
            <w:pPr>
              <w:spacing w:before="60" w:after="60"/>
              <w:jc w:val="both"/>
              <w:rPr>
                <w:rFonts w:ascii="Times New Roman" w:eastAsia="Arial" w:hAnsi="Times New Roman"/>
                <w:sz w:val="20"/>
                <w:szCs w:val="20"/>
                <w:lang w:val="en"/>
              </w:rPr>
            </w:pPr>
            <w:r w:rsidRPr="002052A3">
              <w:rPr>
                <w:rFonts w:ascii="Times New Roman" w:eastAsia="Arial" w:hAnsi="Times New Roman"/>
                <w:sz w:val="20"/>
                <w:szCs w:val="20"/>
                <w:lang w:val="en"/>
              </w:rPr>
              <w:t xml:space="preserve"> 2017</w:t>
            </w:r>
          </w:p>
        </w:tc>
      </w:tr>
      <w:tr w:rsidR="002052A3" w:rsidRPr="002052A3" w14:paraId="41C8761A" w14:textId="77777777" w:rsidTr="004C3704">
        <w:trPr>
          <w:jc w:val="center"/>
        </w:trPr>
        <w:tc>
          <w:tcPr>
            <w:tcW w:w="469" w:type="dxa"/>
            <w:vMerge/>
            <w:tcBorders>
              <w:top w:val="single" w:sz="4" w:space="0" w:color="000000"/>
              <w:left w:val="single" w:sz="4" w:space="0" w:color="000000"/>
              <w:bottom w:val="single" w:sz="4" w:space="0" w:color="000000"/>
              <w:right w:val="single" w:sz="4" w:space="0" w:color="000000"/>
            </w:tcBorders>
          </w:tcPr>
          <w:p w14:paraId="397AF040"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606" w:type="dxa"/>
            <w:vMerge/>
            <w:tcBorders>
              <w:left w:val="single" w:sz="4" w:space="0" w:color="000000"/>
            </w:tcBorders>
          </w:tcPr>
          <w:p w14:paraId="3C5F8943" w14:textId="77777777" w:rsidR="002052A3" w:rsidRPr="002052A3" w:rsidRDefault="002052A3" w:rsidP="002052A3">
            <w:pPr>
              <w:widowControl w:val="0"/>
              <w:spacing w:line="276" w:lineRule="auto"/>
              <w:rPr>
                <w:rFonts w:ascii="Times New Roman" w:eastAsia="Arial" w:hAnsi="Times New Roman"/>
                <w:sz w:val="20"/>
                <w:szCs w:val="20"/>
                <w:lang w:val="en"/>
              </w:rPr>
            </w:pPr>
          </w:p>
        </w:tc>
        <w:tc>
          <w:tcPr>
            <w:tcW w:w="1098" w:type="dxa"/>
            <w:gridSpan w:val="3"/>
          </w:tcPr>
          <w:p w14:paraId="3821AA27"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3.</w:t>
            </w:r>
          </w:p>
        </w:tc>
        <w:tc>
          <w:tcPr>
            <w:tcW w:w="1275" w:type="dxa"/>
            <w:gridSpan w:val="2"/>
          </w:tcPr>
          <w:p w14:paraId="7E8979B3" w14:textId="77777777" w:rsidR="002052A3" w:rsidRPr="002052A3" w:rsidRDefault="002052A3" w:rsidP="002052A3">
            <w:pPr>
              <w:spacing w:before="60" w:after="60"/>
              <w:ind w:left="28"/>
              <w:jc w:val="both"/>
              <w:rPr>
                <w:rFonts w:ascii="Times New Roman" w:eastAsia="Arial" w:hAnsi="Times New Roman"/>
                <w:sz w:val="20"/>
                <w:szCs w:val="20"/>
                <w:lang w:val="en"/>
              </w:rPr>
            </w:pPr>
            <w:r w:rsidRPr="002052A3">
              <w:rPr>
                <w:rFonts w:ascii="Times New Roman" w:eastAsia="Arial" w:hAnsi="Times New Roman"/>
                <w:color w:val="1D2228"/>
                <w:sz w:val="20"/>
                <w:szCs w:val="20"/>
                <w:highlight w:val="white"/>
                <w:lang w:val="en"/>
              </w:rPr>
              <w:t>Vitanova-Strezova, Sonja </w:t>
            </w:r>
          </w:p>
        </w:tc>
        <w:tc>
          <w:tcPr>
            <w:tcW w:w="2534" w:type="dxa"/>
            <w:gridSpan w:val="5"/>
          </w:tcPr>
          <w:p w14:paraId="7B0EB891" w14:textId="77777777" w:rsidR="002052A3" w:rsidRPr="002052A3" w:rsidRDefault="002052A3" w:rsidP="002052A3">
            <w:pPr>
              <w:ind w:left="28"/>
              <w:jc w:val="both"/>
              <w:rPr>
                <w:rFonts w:ascii="Times New Roman" w:eastAsia="Arial" w:hAnsi="Times New Roman"/>
                <w:sz w:val="20"/>
                <w:szCs w:val="20"/>
                <w:lang w:val="en"/>
              </w:rPr>
            </w:pPr>
            <w:r w:rsidRPr="002052A3">
              <w:rPr>
                <w:rFonts w:ascii="Times New Roman" w:eastAsia="Arial" w:hAnsi="Times New Roman"/>
                <w:sz w:val="20"/>
                <w:szCs w:val="20"/>
                <w:lang w:val="en"/>
              </w:rPr>
              <w:t xml:space="preserve">“The Moment of Being in the Flux of Time: </w:t>
            </w:r>
            <w:r w:rsidRPr="002052A3">
              <w:rPr>
                <w:rFonts w:ascii="Times New Roman" w:eastAsia="Arial" w:hAnsi="Times New Roman"/>
                <w:i/>
                <w:sz w:val="20"/>
                <w:szCs w:val="20"/>
                <w:lang w:val="en"/>
              </w:rPr>
              <w:t>Mrs Dalloway</w:t>
            </w:r>
            <w:r w:rsidRPr="002052A3">
              <w:rPr>
                <w:rFonts w:ascii="Times New Roman" w:eastAsia="Arial" w:hAnsi="Times New Roman"/>
                <w:sz w:val="20"/>
                <w:szCs w:val="20"/>
                <w:lang w:val="en"/>
              </w:rPr>
              <w:t>”</w:t>
            </w:r>
          </w:p>
        </w:tc>
        <w:tc>
          <w:tcPr>
            <w:tcW w:w="2278" w:type="dxa"/>
            <w:gridSpan w:val="3"/>
          </w:tcPr>
          <w:p w14:paraId="7ECB8C48" w14:textId="77777777" w:rsidR="002052A3" w:rsidRPr="002052A3" w:rsidRDefault="002052A3" w:rsidP="002052A3">
            <w:pPr>
              <w:jc w:val="both"/>
              <w:rPr>
                <w:rFonts w:ascii="Times New Roman" w:eastAsia="Arial" w:hAnsi="Times New Roman"/>
                <w:sz w:val="20"/>
                <w:szCs w:val="20"/>
                <w:lang w:val="en"/>
              </w:rPr>
            </w:pPr>
            <w:r w:rsidRPr="002052A3">
              <w:rPr>
                <w:rFonts w:ascii="Times New Roman" w:eastAsia="Arial" w:hAnsi="Times New Roman"/>
                <w:sz w:val="20"/>
                <w:szCs w:val="20"/>
                <w:lang w:val="en"/>
              </w:rPr>
              <w:t>“English Studies at the Interface of Disciplines: Research and Practice” (ESIDRP), 21</w:t>
            </w:r>
            <w:r w:rsidRPr="002052A3">
              <w:rPr>
                <w:rFonts w:ascii="Times New Roman" w:eastAsia="Arial" w:hAnsi="Times New Roman"/>
                <w:sz w:val="20"/>
                <w:szCs w:val="20"/>
                <w:vertAlign w:val="superscript"/>
                <w:lang w:val="en"/>
              </w:rPr>
              <w:t>st</w:t>
            </w:r>
            <w:r w:rsidRPr="002052A3">
              <w:rPr>
                <w:rFonts w:ascii="Times New Roman" w:eastAsia="Arial" w:hAnsi="Times New Roman"/>
                <w:sz w:val="20"/>
                <w:szCs w:val="20"/>
                <w:lang w:val="en"/>
              </w:rPr>
              <w:t xml:space="preserve"> – 23</w:t>
            </w:r>
            <w:r w:rsidRPr="002052A3">
              <w:rPr>
                <w:rFonts w:ascii="Times New Roman" w:eastAsia="Arial" w:hAnsi="Times New Roman"/>
                <w:sz w:val="20"/>
                <w:szCs w:val="20"/>
                <w:vertAlign w:val="superscript"/>
                <w:lang w:val="en"/>
              </w:rPr>
              <w:t>rd</w:t>
            </w:r>
            <w:r w:rsidRPr="002052A3">
              <w:rPr>
                <w:rFonts w:ascii="Times New Roman" w:eastAsia="Arial" w:hAnsi="Times New Roman"/>
                <w:sz w:val="20"/>
                <w:szCs w:val="20"/>
                <w:lang w:val="en"/>
              </w:rPr>
              <w:t xml:space="preserve"> March, 2019, Skopje, Macedonia </w:t>
            </w:r>
          </w:p>
        </w:tc>
        <w:tc>
          <w:tcPr>
            <w:tcW w:w="1335" w:type="dxa"/>
          </w:tcPr>
          <w:p w14:paraId="61D19EDD" w14:textId="77777777" w:rsidR="002052A3" w:rsidRPr="002052A3" w:rsidRDefault="002052A3" w:rsidP="002052A3">
            <w:pPr>
              <w:jc w:val="both"/>
              <w:rPr>
                <w:rFonts w:ascii="Times New Roman" w:eastAsia="Arial" w:hAnsi="Times New Roman"/>
                <w:sz w:val="20"/>
                <w:szCs w:val="20"/>
                <w:lang w:val="en"/>
              </w:rPr>
            </w:pPr>
            <w:r w:rsidRPr="002052A3">
              <w:rPr>
                <w:rFonts w:ascii="Times New Roman" w:eastAsia="Arial" w:hAnsi="Times New Roman"/>
                <w:sz w:val="20"/>
                <w:szCs w:val="20"/>
                <w:lang w:val="en"/>
              </w:rPr>
              <w:t>21</w:t>
            </w:r>
            <w:r w:rsidRPr="002052A3">
              <w:rPr>
                <w:rFonts w:ascii="Times New Roman" w:eastAsia="Arial" w:hAnsi="Times New Roman"/>
                <w:sz w:val="20"/>
                <w:szCs w:val="20"/>
                <w:vertAlign w:val="superscript"/>
                <w:lang w:val="en"/>
              </w:rPr>
              <w:t>st</w:t>
            </w:r>
            <w:r w:rsidRPr="002052A3">
              <w:rPr>
                <w:rFonts w:ascii="Times New Roman" w:eastAsia="Arial" w:hAnsi="Times New Roman"/>
                <w:sz w:val="20"/>
                <w:szCs w:val="20"/>
                <w:lang w:val="en"/>
              </w:rPr>
              <w:t xml:space="preserve"> – 23</w:t>
            </w:r>
            <w:r w:rsidRPr="002052A3">
              <w:rPr>
                <w:rFonts w:ascii="Times New Roman" w:eastAsia="Arial" w:hAnsi="Times New Roman"/>
                <w:sz w:val="20"/>
                <w:szCs w:val="20"/>
                <w:vertAlign w:val="superscript"/>
                <w:lang w:val="en"/>
              </w:rPr>
              <w:t>rd</w:t>
            </w:r>
            <w:r w:rsidRPr="002052A3">
              <w:rPr>
                <w:rFonts w:ascii="Times New Roman" w:eastAsia="Arial" w:hAnsi="Times New Roman"/>
                <w:sz w:val="20"/>
                <w:szCs w:val="20"/>
                <w:lang w:val="en"/>
              </w:rPr>
              <w:t xml:space="preserve"> March, 2019, Skopje, Macedonia</w:t>
            </w:r>
          </w:p>
        </w:tc>
      </w:tr>
    </w:tbl>
    <w:p w14:paraId="426799EA" w14:textId="77777777" w:rsidR="00993516" w:rsidRDefault="00993516" w:rsidP="00E806F4">
      <w:pPr>
        <w:shd w:val="clear" w:color="auto" w:fill="FFFFFF"/>
        <w:jc w:val="center"/>
        <w:rPr>
          <w:rFonts w:ascii="Times New Roman" w:hAnsi="Times New Roman"/>
          <w:b/>
          <w:bCs/>
          <w:sz w:val="44"/>
          <w:lang w:val="ru-RU"/>
        </w:rPr>
      </w:pPr>
    </w:p>
    <w:p w14:paraId="1B887103" w14:textId="77777777" w:rsidR="00993516" w:rsidRDefault="00993516" w:rsidP="00E806F4">
      <w:pPr>
        <w:shd w:val="clear" w:color="auto" w:fill="FFFFFF"/>
        <w:jc w:val="center"/>
        <w:rPr>
          <w:rFonts w:ascii="Times New Roman" w:hAnsi="Times New Roman"/>
          <w:b/>
          <w:bCs/>
          <w:sz w:val="44"/>
          <w:lang w:val="ru-RU"/>
        </w:rPr>
      </w:pPr>
    </w:p>
    <w:p w14:paraId="5C64531C" w14:textId="77777777" w:rsidR="00993516" w:rsidRDefault="00993516" w:rsidP="00E806F4">
      <w:pPr>
        <w:shd w:val="clear" w:color="auto" w:fill="FFFFFF"/>
        <w:jc w:val="center"/>
        <w:rPr>
          <w:rFonts w:ascii="Times New Roman" w:hAnsi="Times New Roman"/>
          <w:b/>
          <w:bCs/>
          <w:sz w:val="44"/>
          <w:lang w:val="ru-RU"/>
        </w:rPr>
      </w:pPr>
      <w:r>
        <w:rPr>
          <w:rFonts w:ascii="Times New Roman" w:hAnsi="Times New Roman"/>
          <w:b/>
          <w:bCs/>
          <w:sz w:val="44"/>
          <w:lang w:val="ru-RU"/>
        </w:rPr>
        <w:br w:type="page"/>
      </w:r>
    </w:p>
    <w:tbl>
      <w:tblPr>
        <w:tblW w:w="9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2"/>
        <w:gridCol w:w="664"/>
        <w:gridCol w:w="320"/>
        <w:gridCol w:w="695"/>
        <w:gridCol w:w="157"/>
        <w:gridCol w:w="1363"/>
        <w:gridCol w:w="644"/>
        <w:gridCol w:w="343"/>
        <w:gridCol w:w="64"/>
        <w:gridCol w:w="807"/>
        <w:gridCol w:w="136"/>
        <w:gridCol w:w="433"/>
        <w:gridCol w:w="439"/>
        <w:gridCol w:w="667"/>
        <w:gridCol w:w="1064"/>
        <w:gridCol w:w="1294"/>
      </w:tblGrid>
      <w:tr w:rsidR="00993516" w:rsidRPr="00993516" w14:paraId="1803ED6E" w14:textId="77777777" w:rsidTr="00993516">
        <w:trPr>
          <w:jc w:val="center"/>
        </w:trPr>
        <w:tc>
          <w:tcPr>
            <w:tcW w:w="777" w:type="pct"/>
            <w:gridSpan w:val="3"/>
          </w:tcPr>
          <w:p w14:paraId="0FD53CE8"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sr-Cyrl-CS"/>
              </w:rPr>
              <w:lastRenderedPageBreak/>
              <w:t xml:space="preserve">Реден </w:t>
            </w:r>
            <w:r w:rsidRPr="00993516">
              <w:rPr>
                <w:rFonts w:ascii="Times New Roman" w:hAnsi="Times New Roman"/>
                <w:sz w:val="18"/>
                <w:szCs w:val="18"/>
                <w:lang w:val="mk-MK"/>
              </w:rPr>
              <w:t>број:</w:t>
            </w:r>
          </w:p>
          <w:p w14:paraId="028E3AB2" w14:textId="77777777" w:rsidR="00993516" w:rsidRPr="00993516" w:rsidRDefault="00993516" w:rsidP="00993516">
            <w:pPr>
              <w:spacing w:before="60" w:after="60"/>
              <w:ind w:left="28"/>
              <w:rPr>
                <w:rFonts w:ascii="Times New Roman" w:hAnsi="Times New Roman"/>
                <w:sz w:val="18"/>
                <w:szCs w:val="18"/>
                <w:lang w:val="sr-Cyrl-CS"/>
              </w:rPr>
            </w:pPr>
          </w:p>
        </w:tc>
        <w:tc>
          <w:tcPr>
            <w:tcW w:w="4223" w:type="pct"/>
            <w:gridSpan w:val="13"/>
          </w:tcPr>
          <w:p w14:paraId="256E6ACC"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Податоци за наставниците</w:t>
            </w:r>
            <w:r w:rsidRPr="00993516">
              <w:rPr>
                <w:rFonts w:ascii="Times New Roman" w:hAnsi="Times New Roman"/>
                <w:sz w:val="18"/>
                <w:szCs w:val="18"/>
                <w:lang w:val="mk-MK"/>
              </w:rPr>
              <w:t xml:space="preserve"> што</w:t>
            </w:r>
            <w:r w:rsidRPr="00993516">
              <w:rPr>
                <w:rFonts w:ascii="Times New Roman" w:hAnsi="Times New Roman"/>
                <w:sz w:val="18"/>
                <w:szCs w:val="18"/>
                <w:lang w:val="sr-Cyrl-CS"/>
              </w:rPr>
              <w:t xml:space="preserve"> изведуваат настава на </w:t>
            </w:r>
            <w:r w:rsidRPr="00993516">
              <w:rPr>
                <w:rFonts w:ascii="Times New Roman" w:hAnsi="Times New Roman"/>
                <w:sz w:val="18"/>
                <w:szCs w:val="18"/>
                <w:lang w:val="ru-RU"/>
              </w:rPr>
              <w:t>студиска програма од прв, втор и трет циклус на студии и з</w:t>
            </w:r>
            <w:r w:rsidRPr="00993516">
              <w:rPr>
                <w:rFonts w:ascii="Times New Roman" w:hAnsi="Times New Roman"/>
                <w:sz w:val="18"/>
                <w:szCs w:val="18"/>
                <w:lang w:val="sr-Cyrl-CS"/>
              </w:rPr>
              <w:t>а ментори на докторски трудови</w:t>
            </w:r>
          </w:p>
        </w:tc>
      </w:tr>
      <w:tr w:rsidR="00993516" w:rsidRPr="00993516" w14:paraId="1644A1C1" w14:textId="77777777" w:rsidTr="00993516">
        <w:trPr>
          <w:jc w:val="center"/>
        </w:trPr>
        <w:tc>
          <w:tcPr>
            <w:tcW w:w="265" w:type="pct"/>
          </w:tcPr>
          <w:p w14:paraId="69B84CD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w:t>
            </w:r>
          </w:p>
        </w:tc>
        <w:tc>
          <w:tcPr>
            <w:tcW w:w="1662" w:type="pct"/>
            <w:gridSpan w:val="5"/>
          </w:tcPr>
          <w:p w14:paraId="5E695ABA"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Име и презиме</w:t>
            </w:r>
          </w:p>
        </w:tc>
        <w:tc>
          <w:tcPr>
            <w:tcW w:w="3072" w:type="pct"/>
            <w:gridSpan w:val="10"/>
          </w:tcPr>
          <w:p w14:paraId="0ACA845D"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sr-Cyrl-CS"/>
              </w:rPr>
              <w:t>Зорица Николовска</w:t>
            </w:r>
          </w:p>
        </w:tc>
      </w:tr>
      <w:tr w:rsidR="00993516" w:rsidRPr="00993516" w14:paraId="5905890E" w14:textId="77777777" w:rsidTr="00993516">
        <w:trPr>
          <w:jc w:val="center"/>
        </w:trPr>
        <w:tc>
          <w:tcPr>
            <w:tcW w:w="265" w:type="pct"/>
          </w:tcPr>
          <w:p w14:paraId="61FE24E8"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2.</w:t>
            </w:r>
          </w:p>
        </w:tc>
        <w:tc>
          <w:tcPr>
            <w:tcW w:w="1662" w:type="pct"/>
            <w:gridSpan w:val="5"/>
          </w:tcPr>
          <w:p w14:paraId="6DDAB02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Дата на раѓање</w:t>
            </w:r>
          </w:p>
        </w:tc>
        <w:tc>
          <w:tcPr>
            <w:tcW w:w="3072" w:type="pct"/>
            <w:gridSpan w:val="10"/>
          </w:tcPr>
          <w:p w14:paraId="79A5644B" w14:textId="77777777" w:rsidR="00993516" w:rsidRPr="00993516" w:rsidRDefault="00993516" w:rsidP="00993516">
            <w:pPr>
              <w:tabs>
                <w:tab w:val="left" w:pos="397"/>
              </w:tabs>
              <w:spacing w:before="60" w:after="60"/>
              <w:ind w:left="28"/>
              <w:rPr>
                <w:rFonts w:ascii="Times New Roman" w:hAnsi="Times New Roman"/>
                <w:sz w:val="18"/>
                <w:szCs w:val="18"/>
                <w:lang w:val="en-US"/>
              </w:rPr>
            </w:pPr>
            <w:r w:rsidRPr="00993516">
              <w:rPr>
                <w:rFonts w:ascii="Times New Roman" w:hAnsi="Times New Roman"/>
                <w:lang w:val="sr-Cyrl-CS"/>
              </w:rPr>
              <w:t>3.9.1964</w:t>
            </w:r>
          </w:p>
        </w:tc>
      </w:tr>
      <w:tr w:rsidR="00993516" w:rsidRPr="00993516" w14:paraId="58336975" w14:textId="77777777" w:rsidTr="00993516">
        <w:trPr>
          <w:jc w:val="center"/>
        </w:trPr>
        <w:tc>
          <w:tcPr>
            <w:tcW w:w="265" w:type="pct"/>
          </w:tcPr>
          <w:p w14:paraId="4467C902"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3.</w:t>
            </w:r>
          </w:p>
        </w:tc>
        <w:tc>
          <w:tcPr>
            <w:tcW w:w="1662" w:type="pct"/>
            <w:gridSpan w:val="5"/>
          </w:tcPr>
          <w:p w14:paraId="5C973348"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Степен на образование</w:t>
            </w:r>
          </w:p>
        </w:tc>
        <w:tc>
          <w:tcPr>
            <w:tcW w:w="3072" w:type="pct"/>
            <w:gridSpan w:val="10"/>
          </w:tcPr>
          <w:p w14:paraId="2F973E07"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de-DE"/>
              </w:rPr>
              <w:t xml:space="preserve">VII </w:t>
            </w:r>
            <w:r w:rsidRPr="00993516">
              <w:rPr>
                <w:rFonts w:ascii="Times New Roman" w:hAnsi="Times New Roman"/>
                <w:sz w:val="18"/>
                <w:szCs w:val="18"/>
                <w:lang w:val="mk-MK"/>
              </w:rPr>
              <w:t>(докторски студии)</w:t>
            </w:r>
          </w:p>
        </w:tc>
      </w:tr>
      <w:tr w:rsidR="00993516" w:rsidRPr="00993516" w14:paraId="3DAA6951" w14:textId="77777777" w:rsidTr="00993516">
        <w:trPr>
          <w:jc w:val="center"/>
        </w:trPr>
        <w:tc>
          <w:tcPr>
            <w:tcW w:w="265" w:type="pct"/>
          </w:tcPr>
          <w:p w14:paraId="4761A251"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4.</w:t>
            </w:r>
          </w:p>
        </w:tc>
        <w:tc>
          <w:tcPr>
            <w:tcW w:w="1662" w:type="pct"/>
            <w:gridSpan w:val="5"/>
          </w:tcPr>
          <w:p w14:paraId="079CDE16"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Наслов на научниот степен</w:t>
            </w:r>
          </w:p>
        </w:tc>
        <w:tc>
          <w:tcPr>
            <w:tcW w:w="3072" w:type="pct"/>
            <w:gridSpan w:val="10"/>
          </w:tcPr>
          <w:p w14:paraId="2800B19C"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Високо образование</w:t>
            </w:r>
          </w:p>
        </w:tc>
      </w:tr>
      <w:tr w:rsidR="00993516" w:rsidRPr="00993516" w14:paraId="48F935CB" w14:textId="77777777" w:rsidTr="00993516">
        <w:trPr>
          <w:trHeight w:val="275"/>
          <w:jc w:val="center"/>
        </w:trPr>
        <w:tc>
          <w:tcPr>
            <w:tcW w:w="265" w:type="pct"/>
            <w:vMerge w:val="restart"/>
          </w:tcPr>
          <w:p w14:paraId="4D971261"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5.</w:t>
            </w:r>
          </w:p>
        </w:tc>
        <w:tc>
          <w:tcPr>
            <w:tcW w:w="1662" w:type="pct"/>
            <w:gridSpan w:val="5"/>
            <w:vMerge w:val="restart"/>
          </w:tcPr>
          <w:p w14:paraId="37A8F7C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Каде и кога го завршил образованието</w:t>
            </w:r>
            <w:r w:rsidRPr="00993516">
              <w:rPr>
                <w:rFonts w:ascii="Times New Roman" w:hAnsi="Times New Roman"/>
                <w:sz w:val="18"/>
                <w:szCs w:val="18"/>
                <w:lang w:val="mk-MK"/>
              </w:rPr>
              <w:t>,</w:t>
            </w:r>
            <w:r w:rsidRPr="00993516">
              <w:rPr>
                <w:rFonts w:ascii="Times New Roman" w:hAnsi="Times New Roman"/>
                <w:sz w:val="18"/>
                <w:szCs w:val="18"/>
                <w:lang w:val="sr-Cyrl-CS"/>
              </w:rPr>
              <w:t xml:space="preserve"> односно се стекнал со научен степен</w:t>
            </w:r>
          </w:p>
        </w:tc>
        <w:tc>
          <w:tcPr>
            <w:tcW w:w="1080" w:type="pct"/>
            <w:gridSpan w:val="5"/>
          </w:tcPr>
          <w:p w14:paraId="6836F771"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Образование</w:t>
            </w:r>
          </w:p>
        </w:tc>
        <w:tc>
          <w:tcPr>
            <w:tcW w:w="827" w:type="pct"/>
            <w:gridSpan w:val="3"/>
          </w:tcPr>
          <w:p w14:paraId="1FBF9BF2"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Година</w:t>
            </w:r>
          </w:p>
        </w:tc>
        <w:tc>
          <w:tcPr>
            <w:tcW w:w="1165" w:type="pct"/>
            <w:gridSpan w:val="2"/>
          </w:tcPr>
          <w:p w14:paraId="14CE49FD"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Институција</w:t>
            </w:r>
          </w:p>
        </w:tc>
      </w:tr>
      <w:tr w:rsidR="00993516" w:rsidRPr="00993516" w14:paraId="7F853BFD" w14:textId="77777777" w:rsidTr="00993516">
        <w:trPr>
          <w:trHeight w:val="274"/>
          <w:jc w:val="center"/>
        </w:trPr>
        <w:tc>
          <w:tcPr>
            <w:tcW w:w="265" w:type="pct"/>
            <w:vMerge/>
          </w:tcPr>
          <w:p w14:paraId="1B918025" w14:textId="77777777" w:rsidR="00993516" w:rsidRPr="00993516" w:rsidRDefault="00993516" w:rsidP="00993516">
            <w:pPr>
              <w:spacing w:before="60" w:after="60"/>
              <w:ind w:left="28"/>
              <w:rPr>
                <w:rFonts w:ascii="Times New Roman" w:hAnsi="Times New Roman"/>
                <w:sz w:val="18"/>
                <w:szCs w:val="18"/>
                <w:lang w:val="sr-Cyrl-CS"/>
              </w:rPr>
            </w:pPr>
          </w:p>
        </w:tc>
        <w:tc>
          <w:tcPr>
            <w:tcW w:w="1662" w:type="pct"/>
            <w:gridSpan w:val="5"/>
            <w:vMerge/>
          </w:tcPr>
          <w:p w14:paraId="37EDC549" w14:textId="77777777" w:rsidR="00993516" w:rsidRPr="00993516" w:rsidRDefault="00993516" w:rsidP="00993516">
            <w:pPr>
              <w:spacing w:before="60" w:after="60"/>
              <w:ind w:left="28"/>
              <w:rPr>
                <w:rFonts w:ascii="Times New Roman" w:hAnsi="Times New Roman"/>
                <w:sz w:val="18"/>
                <w:szCs w:val="18"/>
                <w:lang w:val="sr-Cyrl-CS"/>
              </w:rPr>
            </w:pPr>
          </w:p>
        </w:tc>
        <w:tc>
          <w:tcPr>
            <w:tcW w:w="1080" w:type="pct"/>
            <w:gridSpan w:val="5"/>
          </w:tcPr>
          <w:p w14:paraId="37B6640D"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Високо образование</w:t>
            </w:r>
          </w:p>
        </w:tc>
        <w:tc>
          <w:tcPr>
            <w:tcW w:w="827" w:type="pct"/>
            <w:gridSpan w:val="3"/>
          </w:tcPr>
          <w:p w14:paraId="6B291B17"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1987</w:t>
            </w:r>
          </w:p>
        </w:tc>
        <w:tc>
          <w:tcPr>
            <w:tcW w:w="1165" w:type="pct"/>
            <w:gridSpan w:val="2"/>
          </w:tcPr>
          <w:p w14:paraId="23012F6D"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sr-Cyrl-CS"/>
              </w:rPr>
              <w:t>Филолошки факултет „Блаже Конески“, Скопје</w:t>
            </w:r>
          </w:p>
        </w:tc>
      </w:tr>
      <w:tr w:rsidR="00993516" w:rsidRPr="00993516" w14:paraId="601B1934" w14:textId="77777777" w:rsidTr="00993516">
        <w:trPr>
          <w:trHeight w:val="274"/>
          <w:jc w:val="center"/>
        </w:trPr>
        <w:tc>
          <w:tcPr>
            <w:tcW w:w="265" w:type="pct"/>
            <w:vMerge/>
          </w:tcPr>
          <w:p w14:paraId="355B5F7B" w14:textId="77777777" w:rsidR="00993516" w:rsidRPr="00993516" w:rsidRDefault="00993516" w:rsidP="00993516">
            <w:pPr>
              <w:spacing w:before="60" w:after="60"/>
              <w:ind w:left="28"/>
              <w:rPr>
                <w:rFonts w:ascii="Times New Roman" w:hAnsi="Times New Roman"/>
                <w:sz w:val="18"/>
                <w:szCs w:val="18"/>
                <w:lang w:val="sr-Cyrl-CS"/>
              </w:rPr>
            </w:pPr>
          </w:p>
        </w:tc>
        <w:tc>
          <w:tcPr>
            <w:tcW w:w="1662" w:type="pct"/>
            <w:gridSpan w:val="5"/>
            <w:vMerge/>
          </w:tcPr>
          <w:p w14:paraId="0D6AD438" w14:textId="77777777" w:rsidR="00993516" w:rsidRPr="00993516" w:rsidRDefault="00993516" w:rsidP="00993516">
            <w:pPr>
              <w:spacing w:before="60" w:after="60"/>
              <w:ind w:left="28"/>
              <w:rPr>
                <w:rFonts w:ascii="Times New Roman" w:hAnsi="Times New Roman"/>
                <w:sz w:val="18"/>
                <w:szCs w:val="18"/>
                <w:lang w:val="sr-Cyrl-CS"/>
              </w:rPr>
            </w:pPr>
          </w:p>
        </w:tc>
        <w:tc>
          <w:tcPr>
            <w:tcW w:w="1080" w:type="pct"/>
            <w:gridSpan w:val="5"/>
          </w:tcPr>
          <w:p w14:paraId="565C1659"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Магистериум</w:t>
            </w:r>
          </w:p>
        </w:tc>
        <w:tc>
          <w:tcPr>
            <w:tcW w:w="827" w:type="pct"/>
            <w:gridSpan w:val="3"/>
          </w:tcPr>
          <w:p w14:paraId="25D24267"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1996</w:t>
            </w:r>
          </w:p>
        </w:tc>
        <w:tc>
          <w:tcPr>
            <w:tcW w:w="1165" w:type="pct"/>
            <w:gridSpan w:val="2"/>
          </w:tcPr>
          <w:p w14:paraId="0E4A3CBE" w14:textId="77777777" w:rsidR="00993516" w:rsidRPr="00993516" w:rsidRDefault="00993516" w:rsidP="00993516">
            <w:pPr>
              <w:spacing w:before="60" w:after="60"/>
              <w:rPr>
                <w:rFonts w:ascii="Times New Roman" w:hAnsi="Times New Roman"/>
                <w:lang w:val="mk-MK"/>
              </w:rPr>
            </w:pPr>
            <w:r w:rsidRPr="00993516">
              <w:rPr>
                <w:rFonts w:ascii="Times New Roman" w:hAnsi="Times New Roman"/>
                <w:lang w:val="sr-Cyrl-CS"/>
              </w:rPr>
              <w:t xml:space="preserve">Филолошки факултет, Универзитет во Белград, Р. </w:t>
            </w:r>
          </w:p>
          <w:p w14:paraId="5108F7E6"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sr-Cyrl-CS"/>
              </w:rPr>
              <w:t>Србија</w:t>
            </w:r>
          </w:p>
        </w:tc>
      </w:tr>
      <w:tr w:rsidR="00993516" w:rsidRPr="00993516" w14:paraId="2BE46844" w14:textId="77777777" w:rsidTr="00993516">
        <w:trPr>
          <w:trHeight w:val="274"/>
          <w:jc w:val="center"/>
        </w:trPr>
        <w:tc>
          <w:tcPr>
            <w:tcW w:w="265" w:type="pct"/>
            <w:vMerge/>
          </w:tcPr>
          <w:p w14:paraId="0AA2DA41" w14:textId="77777777" w:rsidR="00993516" w:rsidRPr="00993516" w:rsidRDefault="00993516" w:rsidP="00993516">
            <w:pPr>
              <w:spacing w:before="60" w:after="60"/>
              <w:ind w:left="28"/>
              <w:rPr>
                <w:rFonts w:ascii="Times New Roman" w:hAnsi="Times New Roman"/>
                <w:sz w:val="18"/>
                <w:szCs w:val="18"/>
                <w:lang w:val="sr-Cyrl-CS"/>
              </w:rPr>
            </w:pPr>
          </w:p>
        </w:tc>
        <w:tc>
          <w:tcPr>
            <w:tcW w:w="1662" w:type="pct"/>
            <w:gridSpan w:val="5"/>
            <w:vMerge/>
          </w:tcPr>
          <w:p w14:paraId="249B947B" w14:textId="77777777" w:rsidR="00993516" w:rsidRPr="00993516" w:rsidRDefault="00993516" w:rsidP="00993516">
            <w:pPr>
              <w:spacing w:before="60" w:after="60"/>
              <w:ind w:left="28"/>
              <w:rPr>
                <w:rFonts w:ascii="Times New Roman" w:hAnsi="Times New Roman"/>
                <w:sz w:val="18"/>
                <w:szCs w:val="18"/>
                <w:lang w:val="sr-Cyrl-CS"/>
              </w:rPr>
            </w:pPr>
          </w:p>
        </w:tc>
        <w:tc>
          <w:tcPr>
            <w:tcW w:w="1080" w:type="pct"/>
            <w:gridSpan w:val="5"/>
          </w:tcPr>
          <w:p w14:paraId="7F9BF43E"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 xml:space="preserve">Докторат </w:t>
            </w:r>
          </w:p>
        </w:tc>
        <w:tc>
          <w:tcPr>
            <w:tcW w:w="827" w:type="pct"/>
            <w:gridSpan w:val="3"/>
          </w:tcPr>
          <w:p w14:paraId="1CF5EC41"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2003</w:t>
            </w:r>
          </w:p>
        </w:tc>
        <w:tc>
          <w:tcPr>
            <w:tcW w:w="1165" w:type="pct"/>
            <w:gridSpan w:val="2"/>
          </w:tcPr>
          <w:p w14:paraId="21754BA9"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sr-Cyrl-CS"/>
              </w:rPr>
              <w:t>Филолошки факултет „Блаже Конески“, Скопје</w:t>
            </w:r>
          </w:p>
        </w:tc>
      </w:tr>
      <w:tr w:rsidR="00993516" w:rsidRPr="00993516" w14:paraId="1CF851AA" w14:textId="77777777" w:rsidTr="00993516">
        <w:trPr>
          <w:trHeight w:val="277"/>
          <w:jc w:val="center"/>
        </w:trPr>
        <w:tc>
          <w:tcPr>
            <w:tcW w:w="265" w:type="pct"/>
            <w:vMerge w:val="restart"/>
          </w:tcPr>
          <w:p w14:paraId="7480B252"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6.</w:t>
            </w:r>
          </w:p>
        </w:tc>
        <w:tc>
          <w:tcPr>
            <w:tcW w:w="1662" w:type="pct"/>
            <w:gridSpan w:val="5"/>
            <w:vMerge w:val="restart"/>
          </w:tcPr>
          <w:p w14:paraId="0845E7C8"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Подрачје, поле и област на научниот степен магистер</w:t>
            </w:r>
          </w:p>
        </w:tc>
        <w:tc>
          <w:tcPr>
            <w:tcW w:w="1080" w:type="pct"/>
            <w:gridSpan w:val="5"/>
          </w:tcPr>
          <w:p w14:paraId="7CD99E06"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Подрачје</w:t>
            </w:r>
          </w:p>
        </w:tc>
        <w:tc>
          <w:tcPr>
            <w:tcW w:w="827" w:type="pct"/>
            <w:gridSpan w:val="3"/>
          </w:tcPr>
          <w:p w14:paraId="43903920"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Поле</w:t>
            </w:r>
          </w:p>
        </w:tc>
        <w:tc>
          <w:tcPr>
            <w:tcW w:w="1165" w:type="pct"/>
            <w:gridSpan w:val="2"/>
          </w:tcPr>
          <w:p w14:paraId="0EEC5EAA"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Област</w:t>
            </w:r>
          </w:p>
        </w:tc>
      </w:tr>
      <w:tr w:rsidR="00993516" w:rsidRPr="00993516" w14:paraId="392C25DD" w14:textId="77777777" w:rsidTr="00993516">
        <w:trPr>
          <w:trHeight w:val="276"/>
          <w:jc w:val="center"/>
        </w:trPr>
        <w:tc>
          <w:tcPr>
            <w:tcW w:w="265" w:type="pct"/>
            <w:vMerge/>
          </w:tcPr>
          <w:p w14:paraId="7D61992E" w14:textId="77777777" w:rsidR="00993516" w:rsidRPr="00993516" w:rsidRDefault="00993516" w:rsidP="00993516">
            <w:pPr>
              <w:spacing w:before="60" w:after="60"/>
              <w:ind w:left="28"/>
              <w:rPr>
                <w:rFonts w:ascii="Times New Roman" w:hAnsi="Times New Roman"/>
                <w:sz w:val="18"/>
                <w:szCs w:val="18"/>
                <w:lang w:val="sr-Cyrl-CS"/>
              </w:rPr>
            </w:pPr>
          </w:p>
        </w:tc>
        <w:tc>
          <w:tcPr>
            <w:tcW w:w="1662" w:type="pct"/>
            <w:gridSpan w:val="5"/>
            <w:vMerge/>
          </w:tcPr>
          <w:p w14:paraId="243E8348" w14:textId="77777777" w:rsidR="00993516" w:rsidRPr="00993516" w:rsidRDefault="00993516" w:rsidP="00993516">
            <w:pPr>
              <w:spacing w:before="60" w:after="60"/>
              <w:ind w:left="28"/>
              <w:rPr>
                <w:rFonts w:ascii="Times New Roman" w:hAnsi="Times New Roman"/>
                <w:sz w:val="18"/>
                <w:szCs w:val="18"/>
                <w:lang w:val="sr-Cyrl-CS"/>
              </w:rPr>
            </w:pPr>
          </w:p>
        </w:tc>
        <w:tc>
          <w:tcPr>
            <w:tcW w:w="1080" w:type="pct"/>
            <w:gridSpan w:val="5"/>
          </w:tcPr>
          <w:p w14:paraId="0D3F2784"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lang w:val="mk-MK"/>
              </w:rPr>
              <w:t>Х</w:t>
            </w:r>
            <w:r w:rsidRPr="00993516">
              <w:rPr>
                <w:rFonts w:ascii="Times New Roman" w:hAnsi="Times New Roman"/>
                <w:lang w:val="sr-Cyrl-CS"/>
              </w:rPr>
              <w:t>уманистички науки</w:t>
            </w:r>
          </w:p>
        </w:tc>
        <w:tc>
          <w:tcPr>
            <w:tcW w:w="827" w:type="pct"/>
            <w:gridSpan w:val="3"/>
          </w:tcPr>
          <w:p w14:paraId="4ADBBBEF"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mk-MK"/>
              </w:rPr>
              <w:t>Н</w:t>
            </w:r>
            <w:r w:rsidRPr="00993516">
              <w:rPr>
                <w:rFonts w:ascii="Times New Roman" w:hAnsi="Times New Roman"/>
                <w:lang w:val="sr-Cyrl-CS"/>
              </w:rPr>
              <w:t>аука за книжевност</w:t>
            </w:r>
          </w:p>
        </w:tc>
        <w:tc>
          <w:tcPr>
            <w:tcW w:w="1165" w:type="pct"/>
            <w:gridSpan w:val="2"/>
          </w:tcPr>
          <w:p w14:paraId="6AC59684"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sr-Cyrl-CS"/>
              </w:rPr>
              <w:t>Историја на книжевностите на германските народи (Германскојазична книжевност)</w:t>
            </w:r>
          </w:p>
        </w:tc>
      </w:tr>
      <w:tr w:rsidR="00993516" w:rsidRPr="00993516" w14:paraId="5B977FFC" w14:textId="77777777" w:rsidTr="00993516">
        <w:trPr>
          <w:trHeight w:val="276"/>
          <w:jc w:val="center"/>
        </w:trPr>
        <w:tc>
          <w:tcPr>
            <w:tcW w:w="265" w:type="pct"/>
            <w:vMerge w:val="restart"/>
          </w:tcPr>
          <w:p w14:paraId="6DB555F1"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7.</w:t>
            </w:r>
          </w:p>
        </w:tc>
        <w:tc>
          <w:tcPr>
            <w:tcW w:w="1662" w:type="pct"/>
            <w:gridSpan w:val="5"/>
            <w:vMerge w:val="restart"/>
          </w:tcPr>
          <w:p w14:paraId="60AEE367"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Подрачје, поле и област на научниот степен доктор</w:t>
            </w:r>
          </w:p>
        </w:tc>
        <w:tc>
          <w:tcPr>
            <w:tcW w:w="1080" w:type="pct"/>
            <w:gridSpan w:val="5"/>
          </w:tcPr>
          <w:p w14:paraId="3056D324"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Подрачје</w:t>
            </w:r>
          </w:p>
        </w:tc>
        <w:tc>
          <w:tcPr>
            <w:tcW w:w="827" w:type="pct"/>
            <w:gridSpan w:val="3"/>
          </w:tcPr>
          <w:p w14:paraId="0DEED510"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Поле</w:t>
            </w:r>
          </w:p>
        </w:tc>
        <w:tc>
          <w:tcPr>
            <w:tcW w:w="1165" w:type="pct"/>
            <w:gridSpan w:val="2"/>
          </w:tcPr>
          <w:p w14:paraId="1E707725"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Област</w:t>
            </w:r>
          </w:p>
        </w:tc>
      </w:tr>
      <w:tr w:rsidR="00993516" w:rsidRPr="00993516" w14:paraId="3D54C3B6" w14:textId="77777777" w:rsidTr="00993516">
        <w:trPr>
          <w:trHeight w:val="276"/>
          <w:jc w:val="center"/>
        </w:trPr>
        <w:tc>
          <w:tcPr>
            <w:tcW w:w="265" w:type="pct"/>
            <w:vMerge/>
          </w:tcPr>
          <w:p w14:paraId="5E15D391" w14:textId="77777777" w:rsidR="00993516" w:rsidRPr="00993516" w:rsidRDefault="00993516" w:rsidP="00993516">
            <w:pPr>
              <w:spacing w:before="60" w:after="60"/>
              <w:ind w:left="28"/>
              <w:rPr>
                <w:rFonts w:ascii="Times New Roman" w:hAnsi="Times New Roman"/>
                <w:sz w:val="18"/>
                <w:szCs w:val="18"/>
                <w:lang w:val="sr-Cyrl-CS"/>
              </w:rPr>
            </w:pPr>
          </w:p>
        </w:tc>
        <w:tc>
          <w:tcPr>
            <w:tcW w:w="1662" w:type="pct"/>
            <w:gridSpan w:val="5"/>
            <w:vMerge/>
          </w:tcPr>
          <w:p w14:paraId="06624688" w14:textId="77777777" w:rsidR="00993516" w:rsidRPr="00993516" w:rsidRDefault="00993516" w:rsidP="00993516">
            <w:pPr>
              <w:spacing w:before="60" w:after="60"/>
              <w:ind w:left="28"/>
              <w:rPr>
                <w:rFonts w:ascii="Times New Roman" w:hAnsi="Times New Roman"/>
                <w:sz w:val="18"/>
                <w:szCs w:val="18"/>
                <w:lang w:val="sr-Cyrl-CS"/>
              </w:rPr>
            </w:pPr>
          </w:p>
        </w:tc>
        <w:tc>
          <w:tcPr>
            <w:tcW w:w="1080" w:type="pct"/>
            <w:gridSpan w:val="5"/>
          </w:tcPr>
          <w:p w14:paraId="0338959E"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lang w:val="mk-MK"/>
              </w:rPr>
              <w:t>Х</w:t>
            </w:r>
            <w:r w:rsidRPr="00993516">
              <w:rPr>
                <w:rFonts w:ascii="Times New Roman" w:hAnsi="Times New Roman"/>
                <w:lang w:val="sr-Cyrl-CS"/>
              </w:rPr>
              <w:t>уманистички науки</w:t>
            </w:r>
          </w:p>
        </w:tc>
        <w:tc>
          <w:tcPr>
            <w:tcW w:w="827" w:type="pct"/>
            <w:gridSpan w:val="3"/>
          </w:tcPr>
          <w:p w14:paraId="2CD08972"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mk-MK"/>
              </w:rPr>
              <w:t>Н</w:t>
            </w:r>
            <w:r w:rsidRPr="00993516">
              <w:rPr>
                <w:rFonts w:ascii="Times New Roman" w:hAnsi="Times New Roman"/>
                <w:lang w:val="sr-Cyrl-CS"/>
              </w:rPr>
              <w:t>аука за книжевност</w:t>
            </w:r>
          </w:p>
        </w:tc>
        <w:tc>
          <w:tcPr>
            <w:tcW w:w="1165" w:type="pct"/>
            <w:gridSpan w:val="2"/>
          </w:tcPr>
          <w:p w14:paraId="573592FC"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sr-Cyrl-CS"/>
              </w:rPr>
              <w:t>Историја на книжевностите на германските народи (Германскојазична книжевност)</w:t>
            </w:r>
          </w:p>
        </w:tc>
      </w:tr>
      <w:tr w:rsidR="00993516" w:rsidRPr="00993516" w14:paraId="0D36D430" w14:textId="77777777" w:rsidTr="00993516">
        <w:trPr>
          <w:trHeight w:val="375"/>
          <w:jc w:val="center"/>
        </w:trPr>
        <w:tc>
          <w:tcPr>
            <w:tcW w:w="265" w:type="pct"/>
            <w:vMerge w:val="restart"/>
          </w:tcPr>
          <w:p w14:paraId="77E4E1C0"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8.</w:t>
            </w:r>
          </w:p>
        </w:tc>
        <w:tc>
          <w:tcPr>
            <w:tcW w:w="1662" w:type="pct"/>
            <w:gridSpan w:val="5"/>
            <w:vMerge w:val="restart"/>
          </w:tcPr>
          <w:p w14:paraId="22B56B47"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sr-Cyrl-CS"/>
              </w:rPr>
              <w:t>Доколку е во работен однос</w:t>
            </w:r>
            <w:r w:rsidRPr="00993516">
              <w:rPr>
                <w:rFonts w:ascii="Times New Roman" w:hAnsi="Times New Roman"/>
                <w:sz w:val="18"/>
                <w:szCs w:val="18"/>
                <w:lang w:val="mk-MK"/>
              </w:rPr>
              <w:t>,</w:t>
            </w:r>
            <w:r w:rsidRPr="00993516">
              <w:rPr>
                <w:rFonts w:ascii="Times New Roman" w:hAnsi="Times New Roman"/>
                <w:sz w:val="18"/>
                <w:szCs w:val="18"/>
                <w:lang w:val="sr-Cyrl-CS"/>
              </w:rPr>
              <w:t xml:space="preserve"> да се навед</w:t>
            </w:r>
            <w:r w:rsidRPr="00993516">
              <w:rPr>
                <w:rFonts w:ascii="Times New Roman" w:hAnsi="Times New Roman"/>
                <w:sz w:val="18"/>
                <w:szCs w:val="18"/>
                <w:lang w:val="mk-MK"/>
              </w:rPr>
              <w:t>ат</w:t>
            </w:r>
            <w:r w:rsidRPr="00993516">
              <w:rPr>
                <w:rFonts w:ascii="Times New Roman" w:hAnsi="Times New Roman"/>
                <w:sz w:val="18"/>
                <w:szCs w:val="18"/>
                <w:lang w:val="sr-Cyrl-CS"/>
              </w:rPr>
              <w:t xml:space="preserve"> институцијата каде </w:t>
            </w:r>
            <w:r w:rsidRPr="00993516">
              <w:rPr>
                <w:rFonts w:ascii="Times New Roman" w:hAnsi="Times New Roman"/>
                <w:sz w:val="18"/>
                <w:szCs w:val="18"/>
                <w:lang w:val="mk-MK"/>
              </w:rPr>
              <w:t xml:space="preserve">што </w:t>
            </w:r>
            <w:r w:rsidRPr="00993516">
              <w:rPr>
                <w:rFonts w:ascii="Times New Roman" w:hAnsi="Times New Roman"/>
                <w:sz w:val="18"/>
                <w:szCs w:val="18"/>
                <w:lang w:val="sr-Cyrl-CS"/>
              </w:rPr>
              <w:t>работи и звањето</w:t>
            </w:r>
            <w:r w:rsidRPr="00993516">
              <w:rPr>
                <w:rFonts w:ascii="Times New Roman" w:hAnsi="Times New Roman"/>
                <w:sz w:val="18"/>
                <w:szCs w:val="18"/>
                <w:lang w:val="mk-MK"/>
              </w:rPr>
              <w:t xml:space="preserve"> и областа</w:t>
            </w:r>
            <w:r w:rsidRPr="00993516">
              <w:rPr>
                <w:rFonts w:ascii="Times New Roman" w:hAnsi="Times New Roman"/>
                <w:sz w:val="18"/>
                <w:szCs w:val="18"/>
                <w:lang w:val="sr-Cyrl-CS"/>
              </w:rPr>
              <w:t xml:space="preserve"> во ко</w:t>
            </w:r>
            <w:r w:rsidRPr="00993516">
              <w:rPr>
                <w:rFonts w:ascii="Times New Roman" w:hAnsi="Times New Roman"/>
                <w:sz w:val="18"/>
                <w:szCs w:val="18"/>
                <w:lang w:val="mk-MK"/>
              </w:rPr>
              <w:t>и</w:t>
            </w:r>
            <w:r w:rsidRPr="00993516">
              <w:rPr>
                <w:rFonts w:ascii="Times New Roman" w:hAnsi="Times New Roman"/>
                <w:sz w:val="18"/>
                <w:szCs w:val="18"/>
                <w:lang w:val="sr-Cyrl-CS"/>
              </w:rPr>
              <w:t xml:space="preserve"> е избран</w:t>
            </w:r>
          </w:p>
        </w:tc>
        <w:tc>
          <w:tcPr>
            <w:tcW w:w="1551" w:type="pct"/>
            <w:gridSpan w:val="7"/>
          </w:tcPr>
          <w:p w14:paraId="24E14542"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Институција</w:t>
            </w:r>
          </w:p>
        </w:tc>
        <w:tc>
          <w:tcPr>
            <w:tcW w:w="1521" w:type="pct"/>
            <w:gridSpan w:val="3"/>
          </w:tcPr>
          <w:p w14:paraId="712AACDF"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 xml:space="preserve">Звање </w:t>
            </w:r>
            <w:r w:rsidRPr="00993516">
              <w:rPr>
                <w:rFonts w:ascii="Times New Roman" w:hAnsi="Times New Roman"/>
                <w:sz w:val="18"/>
                <w:szCs w:val="18"/>
                <w:lang w:val="mk-MK"/>
              </w:rPr>
              <w:t xml:space="preserve">и област </w:t>
            </w:r>
            <w:r w:rsidRPr="00993516">
              <w:rPr>
                <w:rFonts w:ascii="Times New Roman" w:hAnsi="Times New Roman"/>
                <w:sz w:val="18"/>
                <w:szCs w:val="18"/>
                <w:lang w:val="sr-Cyrl-CS"/>
              </w:rPr>
              <w:t>во ко</w:t>
            </w:r>
            <w:r w:rsidRPr="00993516">
              <w:rPr>
                <w:rFonts w:ascii="Times New Roman" w:hAnsi="Times New Roman"/>
                <w:sz w:val="18"/>
                <w:szCs w:val="18"/>
                <w:lang w:val="mk-MK"/>
              </w:rPr>
              <w:t>и</w:t>
            </w:r>
            <w:r w:rsidRPr="00993516">
              <w:rPr>
                <w:rFonts w:ascii="Times New Roman" w:hAnsi="Times New Roman"/>
                <w:sz w:val="18"/>
                <w:szCs w:val="18"/>
                <w:lang w:val="sr-Cyrl-CS"/>
              </w:rPr>
              <w:t xml:space="preserve"> е избран и област</w:t>
            </w:r>
          </w:p>
        </w:tc>
      </w:tr>
      <w:tr w:rsidR="00993516" w:rsidRPr="00993516" w14:paraId="3A88DC0E" w14:textId="77777777" w:rsidTr="00993516">
        <w:trPr>
          <w:trHeight w:val="521"/>
          <w:jc w:val="center"/>
        </w:trPr>
        <w:tc>
          <w:tcPr>
            <w:tcW w:w="265" w:type="pct"/>
            <w:vMerge/>
          </w:tcPr>
          <w:p w14:paraId="0B76DB94" w14:textId="77777777" w:rsidR="00993516" w:rsidRPr="00993516" w:rsidRDefault="00993516" w:rsidP="00993516">
            <w:pPr>
              <w:spacing w:before="60" w:after="60"/>
              <w:ind w:left="28"/>
              <w:rPr>
                <w:rFonts w:ascii="Times New Roman" w:hAnsi="Times New Roman"/>
                <w:sz w:val="18"/>
                <w:szCs w:val="18"/>
                <w:lang w:val="sr-Cyrl-CS"/>
              </w:rPr>
            </w:pPr>
          </w:p>
        </w:tc>
        <w:tc>
          <w:tcPr>
            <w:tcW w:w="1662" w:type="pct"/>
            <w:gridSpan w:val="5"/>
            <w:vMerge/>
          </w:tcPr>
          <w:p w14:paraId="69D281B3" w14:textId="77777777" w:rsidR="00993516" w:rsidRPr="00993516" w:rsidRDefault="00993516" w:rsidP="00993516">
            <w:pPr>
              <w:spacing w:before="60" w:after="60"/>
              <w:ind w:left="28"/>
              <w:rPr>
                <w:rFonts w:ascii="Times New Roman" w:hAnsi="Times New Roman"/>
                <w:sz w:val="18"/>
                <w:szCs w:val="18"/>
                <w:lang w:val="sr-Cyrl-CS"/>
              </w:rPr>
            </w:pPr>
          </w:p>
        </w:tc>
        <w:tc>
          <w:tcPr>
            <w:tcW w:w="1551" w:type="pct"/>
            <w:gridSpan w:val="7"/>
          </w:tcPr>
          <w:p w14:paraId="4BC68E10"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sr-Cyrl-CS"/>
              </w:rPr>
              <w:t>Филолошки факултет „Блаже Конески“ - Скопје</w:t>
            </w:r>
          </w:p>
        </w:tc>
        <w:tc>
          <w:tcPr>
            <w:tcW w:w="1521" w:type="pct"/>
            <w:gridSpan w:val="3"/>
          </w:tcPr>
          <w:p w14:paraId="1B44D415"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mk-MK"/>
              </w:rPr>
              <w:t>Р</w:t>
            </w:r>
            <w:r w:rsidRPr="00993516">
              <w:rPr>
                <w:rFonts w:ascii="Times New Roman" w:hAnsi="Times New Roman"/>
                <w:lang w:val="sr-Cyrl-CS"/>
              </w:rPr>
              <w:t>ед</w:t>
            </w:r>
            <w:r w:rsidRPr="00993516">
              <w:rPr>
                <w:rFonts w:ascii="Times New Roman" w:hAnsi="Times New Roman"/>
                <w:lang w:val="mk-MK"/>
              </w:rPr>
              <w:t>овен</w:t>
            </w:r>
            <w:r w:rsidRPr="00993516">
              <w:rPr>
                <w:rFonts w:ascii="Times New Roman" w:hAnsi="Times New Roman"/>
                <w:lang w:val="sr-Cyrl-CS"/>
              </w:rPr>
              <w:t xml:space="preserve"> професор по Германскојазична книжевност, Преведување од германски на македонски јазики обратно и Толкување од германски на македонски јазик и обратно</w:t>
            </w:r>
          </w:p>
        </w:tc>
      </w:tr>
      <w:tr w:rsidR="00993516" w:rsidRPr="00993516" w14:paraId="3AAB424A" w14:textId="77777777" w:rsidTr="00993516">
        <w:trPr>
          <w:jc w:val="center"/>
        </w:trPr>
        <w:tc>
          <w:tcPr>
            <w:tcW w:w="265" w:type="pct"/>
            <w:vMerge w:val="restart"/>
          </w:tcPr>
          <w:p w14:paraId="2F6EE84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9.</w:t>
            </w:r>
          </w:p>
        </w:tc>
        <w:tc>
          <w:tcPr>
            <w:tcW w:w="4735" w:type="pct"/>
            <w:gridSpan w:val="15"/>
          </w:tcPr>
          <w:p w14:paraId="4CD24B9A"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 xml:space="preserve">Список на предмети </w:t>
            </w:r>
            <w:r w:rsidRPr="00993516">
              <w:rPr>
                <w:rFonts w:ascii="Times New Roman" w:hAnsi="Times New Roman"/>
                <w:sz w:val="18"/>
                <w:szCs w:val="18"/>
                <w:lang w:val="mk-MK"/>
              </w:rPr>
              <w:t>што</w:t>
            </w:r>
            <w:r w:rsidRPr="00993516">
              <w:rPr>
                <w:rFonts w:ascii="Times New Roman" w:hAnsi="Times New Roman"/>
                <w:sz w:val="18"/>
                <w:szCs w:val="18"/>
                <w:lang w:val="sr-Cyrl-CS"/>
              </w:rPr>
              <w:t xml:space="preserve"> наставникот ги води одделно за првиот, вториот  и третиот циклус на студии</w:t>
            </w:r>
          </w:p>
        </w:tc>
      </w:tr>
      <w:tr w:rsidR="00993516" w:rsidRPr="00993516" w14:paraId="290A30B3" w14:textId="77777777" w:rsidTr="00993516">
        <w:trPr>
          <w:jc w:val="center"/>
        </w:trPr>
        <w:tc>
          <w:tcPr>
            <w:tcW w:w="265" w:type="pct"/>
            <w:vMerge/>
          </w:tcPr>
          <w:p w14:paraId="571AE793" w14:textId="77777777" w:rsidR="00993516" w:rsidRPr="00993516" w:rsidRDefault="00993516" w:rsidP="00993516">
            <w:pPr>
              <w:spacing w:before="60" w:after="60"/>
              <w:ind w:left="28"/>
              <w:rPr>
                <w:rFonts w:ascii="Times New Roman" w:hAnsi="Times New Roman"/>
                <w:sz w:val="18"/>
                <w:szCs w:val="18"/>
                <w:lang w:val="sr-Cyrl-CS"/>
              </w:rPr>
            </w:pPr>
          </w:p>
        </w:tc>
        <w:tc>
          <w:tcPr>
            <w:tcW w:w="355" w:type="pct"/>
            <w:vMerge w:val="restart"/>
          </w:tcPr>
          <w:p w14:paraId="3E32D250"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9.1.</w:t>
            </w:r>
          </w:p>
        </w:tc>
        <w:tc>
          <w:tcPr>
            <w:tcW w:w="4380" w:type="pct"/>
            <w:gridSpan w:val="14"/>
          </w:tcPr>
          <w:p w14:paraId="3EBB0DB8"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Список на предмети кои наставникот ги води на првиот циклус на студии</w:t>
            </w:r>
          </w:p>
        </w:tc>
      </w:tr>
      <w:tr w:rsidR="00993516" w:rsidRPr="00993516" w14:paraId="21443D1E" w14:textId="77777777" w:rsidTr="00993516">
        <w:trPr>
          <w:jc w:val="center"/>
        </w:trPr>
        <w:tc>
          <w:tcPr>
            <w:tcW w:w="265" w:type="pct"/>
            <w:vMerge/>
          </w:tcPr>
          <w:p w14:paraId="06FB093D" w14:textId="77777777" w:rsidR="00993516" w:rsidRPr="00993516" w:rsidRDefault="00993516" w:rsidP="00993516">
            <w:pPr>
              <w:spacing w:before="60" w:after="60"/>
              <w:ind w:left="28"/>
              <w:rPr>
                <w:rFonts w:ascii="Times New Roman" w:hAnsi="Times New Roman"/>
                <w:sz w:val="18"/>
                <w:szCs w:val="18"/>
                <w:lang w:val="sr-Cyrl-CS"/>
              </w:rPr>
            </w:pPr>
          </w:p>
        </w:tc>
        <w:tc>
          <w:tcPr>
            <w:tcW w:w="355" w:type="pct"/>
            <w:vMerge/>
          </w:tcPr>
          <w:p w14:paraId="679E2434" w14:textId="77777777" w:rsidR="00993516" w:rsidRPr="00993516" w:rsidRDefault="00993516" w:rsidP="00993516">
            <w:pPr>
              <w:spacing w:before="60" w:after="60"/>
              <w:ind w:left="28"/>
              <w:rPr>
                <w:rFonts w:ascii="Times New Roman" w:hAnsi="Times New Roman"/>
                <w:sz w:val="18"/>
                <w:szCs w:val="18"/>
                <w:lang w:val="sr-Cyrl-CS"/>
              </w:rPr>
            </w:pPr>
          </w:p>
        </w:tc>
        <w:tc>
          <w:tcPr>
            <w:tcW w:w="588" w:type="pct"/>
            <w:gridSpan w:val="3"/>
          </w:tcPr>
          <w:p w14:paraId="38DFBDD3"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Ред</w:t>
            </w:r>
            <w:r w:rsidRPr="00993516">
              <w:rPr>
                <w:rFonts w:ascii="Times New Roman" w:hAnsi="Times New Roman"/>
                <w:sz w:val="18"/>
                <w:szCs w:val="18"/>
                <w:lang w:val="mk-MK"/>
              </w:rPr>
              <w:t>ен</w:t>
            </w:r>
            <w:r w:rsidRPr="00993516">
              <w:rPr>
                <w:rFonts w:ascii="Times New Roman" w:hAnsi="Times New Roman"/>
                <w:sz w:val="18"/>
                <w:szCs w:val="18"/>
                <w:lang w:val="sr-Cyrl-CS"/>
              </w:rPr>
              <w:t xml:space="preserve"> број</w:t>
            </w:r>
          </w:p>
        </w:tc>
        <w:tc>
          <w:tcPr>
            <w:tcW w:w="1720" w:type="pct"/>
            <w:gridSpan w:val="5"/>
          </w:tcPr>
          <w:p w14:paraId="7A8226CF"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Наслов на предметот</w:t>
            </w:r>
          </w:p>
        </w:tc>
        <w:tc>
          <w:tcPr>
            <w:tcW w:w="2071" w:type="pct"/>
            <w:gridSpan w:val="6"/>
          </w:tcPr>
          <w:p w14:paraId="6E17C743"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Студиска програма</w:t>
            </w:r>
            <w:r w:rsidRPr="00993516">
              <w:rPr>
                <w:rFonts w:ascii="Times New Roman" w:hAnsi="Times New Roman"/>
                <w:sz w:val="18"/>
                <w:szCs w:val="18"/>
                <w:lang w:val="mk-MK"/>
              </w:rPr>
              <w:t xml:space="preserve"> и </w:t>
            </w:r>
            <w:r w:rsidRPr="00993516">
              <w:rPr>
                <w:rFonts w:ascii="Times New Roman" w:hAnsi="Times New Roman"/>
                <w:sz w:val="18"/>
                <w:szCs w:val="18"/>
                <w:lang w:val="sr-Cyrl-CS"/>
              </w:rPr>
              <w:t>институција</w:t>
            </w:r>
          </w:p>
        </w:tc>
      </w:tr>
      <w:tr w:rsidR="00993516" w:rsidRPr="00993516" w14:paraId="3230E360" w14:textId="77777777" w:rsidTr="00993516">
        <w:trPr>
          <w:jc w:val="center"/>
        </w:trPr>
        <w:tc>
          <w:tcPr>
            <w:tcW w:w="265" w:type="pct"/>
            <w:vMerge/>
          </w:tcPr>
          <w:p w14:paraId="51E97167" w14:textId="77777777" w:rsidR="00993516" w:rsidRPr="00993516" w:rsidRDefault="00993516" w:rsidP="00993516">
            <w:pPr>
              <w:spacing w:before="60" w:after="60"/>
              <w:ind w:left="28"/>
              <w:rPr>
                <w:rFonts w:ascii="Times New Roman" w:hAnsi="Times New Roman"/>
                <w:sz w:val="18"/>
                <w:szCs w:val="18"/>
                <w:lang w:val="sr-Cyrl-CS"/>
              </w:rPr>
            </w:pPr>
          </w:p>
        </w:tc>
        <w:tc>
          <w:tcPr>
            <w:tcW w:w="355" w:type="pct"/>
            <w:vMerge/>
          </w:tcPr>
          <w:p w14:paraId="03B05D87" w14:textId="77777777" w:rsidR="00993516" w:rsidRPr="00993516" w:rsidRDefault="00993516" w:rsidP="00993516">
            <w:pPr>
              <w:spacing w:before="60" w:after="60"/>
              <w:ind w:left="28"/>
              <w:rPr>
                <w:rFonts w:ascii="Times New Roman" w:hAnsi="Times New Roman"/>
                <w:sz w:val="18"/>
                <w:szCs w:val="18"/>
                <w:lang w:val="sr-Cyrl-CS"/>
              </w:rPr>
            </w:pPr>
          </w:p>
        </w:tc>
        <w:tc>
          <w:tcPr>
            <w:tcW w:w="588" w:type="pct"/>
            <w:gridSpan w:val="3"/>
          </w:tcPr>
          <w:p w14:paraId="2000C71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w:t>
            </w:r>
          </w:p>
        </w:tc>
        <w:tc>
          <w:tcPr>
            <w:tcW w:w="1720" w:type="pct"/>
            <w:gridSpan w:val="5"/>
          </w:tcPr>
          <w:p w14:paraId="58E32016"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sr-Cyrl-CS"/>
              </w:rPr>
              <w:t>Германскојазичната книжевност 5</w:t>
            </w:r>
          </w:p>
        </w:tc>
        <w:tc>
          <w:tcPr>
            <w:tcW w:w="2071" w:type="pct"/>
            <w:gridSpan w:val="6"/>
          </w:tcPr>
          <w:p w14:paraId="1C52DE8F"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sr-Cyrl-CS"/>
              </w:rPr>
              <w:t>Катедра за Германски јазик и книжевност /Филолошки факултет „Блаже Конески“ – Скопје</w:t>
            </w:r>
          </w:p>
        </w:tc>
      </w:tr>
      <w:tr w:rsidR="00993516" w:rsidRPr="00993516" w14:paraId="017C0B82" w14:textId="77777777" w:rsidTr="00993516">
        <w:trPr>
          <w:trHeight w:val="70"/>
          <w:jc w:val="center"/>
        </w:trPr>
        <w:tc>
          <w:tcPr>
            <w:tcW w:w="265" w:type="pct"/>
            <w:vMerge/>
          </w:tcPr>
          <w:p w14:paraId="188FA209" w14:textId="77777777" w:rsidR="00993516" w:rsidRPr="00993516" w:rsidRDefault="00993516" w:rsidP="00993516">
            <w:pPr>
              <w:spacing w:before="60" w:after="60"/>
              <w:ind w:left="28"/>
              <w:rPr>
                <w:rFonts w:ascii="Times New Roman" w:hAnsi="Times New Roman"/>
                <w:sz w:val="18"/>
                <w:szCs w:val="18"/>
                <w:lang w:val="sr-Cyrl-CS"/>
              </w:rPr>
            </w:pPr>
          </w:p>
        </w:tc>
        <w:tc>
          <w:tcPr>
            <w:tcW w:w="355" w:type="pct"/>
            <w:vMerge/>
          </w:tcPr>
          <w:p w14:paraId="5947E3AC" w14:textId="77777777" w:rsidR="00993516" w:rsidRPr="00993516" w:rsidRDefault="00993516" w:rsidP="00993516">
            <w:pPr>
              <w:spacing w:before="60" w:after="60"/>
              <w:ind w:left="28"/>
              <w:rPr>
                <w:rFonts w:ascii="Times New Roman" w:hAnsi="Times New Roman"/>
                <w:sz w:val="18"/>
                <w:szCs w:val="18"/>
                <w:lang w:val="sr-Cyrl-CS"/>
              </w:rPr>
            </w:pPr>
          </w:p>
        </w:tc>
        <w:tc>
          <w:tcPr>
            <w:tcW w:w="588" w:type="pct"/>
            <w:gridSpan w:val="3"/>
          </w:tcPr>
          <w:p w14:paraId="35F6245D"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2.</w:t>
            </w:r>
          </w:p>
        </w:tc>
        <w:tc>
          <w:tcPr>
            <w:tcW w:w="1720" w:type="pct"/>
            <w:gridSpan w:val="5"/>
          </w:tcPr>
          <w:p w14:paraId="3EDDC652"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lang w:val="sr-Cyrl-CS"/>
              </w:rPr>
              <w:t xml:space="preserve">Германскојазичната книжевност </w:t>
            </w:r>
            <w:r w:rsidRPr="00993516">
              <w:rPr>
                <w:rFonts w:ascii="Times New Roman" w:hAnsi="Times New Roman"/>
                <w:lang w:val="mk-MK"/>
              </w:rPr>
              <w:t>6</w:t>
            </w:r>
          </w:p>
        </w:tc>
        <w:tc>
          <w:tcPr>
            <w:tcW w:w="2071" w:type="pct"/>
            <w:gridSpan w:val="6"/>
          </w:tcPr>
          <w:p w14:paraId="5D0E1D04"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sr-Cyrl-CS"/>
              </w:rPr>
              <w:t>Катедра за Германски јазик и книжевност /Филолошки факултет „Блаже Конески“ – Скопје</w:t>
            </w:r>
          </w:p>
        </w:tc>
      </w:tr>
      <w:tr w:rsidR="00993516" w:rsidRPr="00993516" w14:paraId="3897A21D" w14:textId="77777777" w:rsidTr="00993516">
        <w:trPr>
          <w:jc w:val="center"/>
        </w:trPr>
        <w:tc>
          <w:tcPr>
            <w:tcW w:w="265" w:type="pct"/>
            <w:vMerge/>
          </w:tcPr>
          <w:p w14:paraId="0ED220AB" w14:textId="77777777" w:rsidR="00993516" w:rsidRPr="00993516" w:rsidRDefault="00993516" w:rsidP="00993516">
            <w:pPr>
              <w:spacing w:before="60" w:after="60"/>
              <w:ind w:left="28"/>
              <w:rPr>
                <w:rFonts w:ascii="Times New Roman" w:hAnsi="Times New Roman"/>
                <w:sz w:val="18"/>
                <w:szCs w:val="18"/>
                <w:lang w:val="sr-Cyrl-CS"/>
              </w:rPr>
            </w:pPr>
          </w:p>
        </w:tc>
        <w:tc>
          <w:tcPr>
            <w:tcW w:w="355" w:type="pct"/>
            <w:vMerge/>
          </w:tcPr>
          <w:p w14:paraId="2E3BFA91" w14:textId="77777777" w:rsidR="00993516" w:rsidRPr="00993516" w:rsidRDefault="00993516" w:rsidP="00993516">
            <w:pPr>
              <w:spacing w:before="60" w:after="60"/>
              <w:ind w:left="28"/>
              <w:rPr>
                <w:rFonts w:ascii="Times New Roman" w:hAnsi="Times New Roman"/>
                <w:sz w:val="18"/>
                <w:szCs w:val="18"/>
                <w:lang w:val="sr-Cyrl-CS"/>
              </w:rPr>
            </w:pPr>
          </w:p>
        </w:tc>
        <w:tc>
          <w:tcPr>
            <w:tcW w:w="588" w:type="pct"/>
            <w:gridSpan w:val="3"/>
          </w:tcPr>
          <w:p w14:paraId="4E0865BA"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3.</w:t>
            </w:r>
          </w:p>
        </w:tc>
        <w:tc>
          <w:tcPr>
            <w:tcW w:w="1720" w:type="pct"/>
            <w:gridSpan w:val="5"/>
          </w:tcPr>
          <w:p w14:paraId="333378FC"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lang w:val="sr-Cyrl-CS"/>
              </w:rPr>
              <w:t xml:space="preserve">Германскојазичната книжевност </w:t>
            </w:r>
            <w:r w:rsidRPr="00993516">
              <w:rPr>
                <w:rFonts w:ascii="Times New Roman" w:hAnsi="Times New Roman"/>
                <w:lang w:val="mk-MK"/>
              </w:rPr>
              <w:t>7</w:t>
            </w:r>
          </w:p>
        </w:tc>
        <w:tc>
          <w:tcPr>
            <w:tcW w:w="2071" w:type="pct"/>
            <w:gridSpan w:val="6"/>
          </w:tcPr>
          <w:p w14:paraId="58B526A0"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sr-Cyrl-CS"/>
              </w:rPr>
              <w:t>Катедра за Германски јазик и книжевност /Филолошки факултет „Блаже Конески“ – Скопје</w:t>
            </w:r>
          </w:p>
        </w:tc>
      </w:tr>
      <w:tr w:rsidR="00993516" w:rsidRPr="00993516" w14:paraId="6BB2D5B9" w14:textId="77777777" w:rsidTr="00993516">
        <w:trPr>
          <w:jc w:val="center"/>
        </w:trPr>
        <w:tc>
          <w:tcPr>
            <w:tcW w:w="265" w:type="pct"/>
            <w:vMerge/>
          </w:tcPr>
          <w:p w14:paraId="2C331225" w14:textId="77777777" w:rsidR="00993516" w:rsidRPr="00993516" w:rsidRDefault="00993516" w:rsidP="00993516">
            <w:pPr>
              <w:spacing w:before="60" w:after="60"/>
              <w:ind w:left="28"/>
              <w:rPr>
                <w:rFonts w:ascii="Times New Roman" w:hAnsi="Times New Roman"/>
                <w:sz w:val="18"/>
                <w:szCs w:val="18"/>
                <w:lang w:val="sr-Cyrl-CS"/>
              </w:rPr>
            </w:pPr>
          </w:p>
        </w:tc>
        <w:tc>
          <w:tcPr>
            <w:tcW w:w="355" w:type="pct"/>
            <w:vMerge/>
          </w:tcPr>
          <w:p w14:paraId="3E4BE697" w14:textId="77777777" w:rsidR="00993516" w:rsidRPr="00993516" w:rsidRDefault="00993516" w:rsidP="00993516">
            <w:pPr>
              <w:spacing w:before="60" w:after="60"/>
              <w:ind w:left="28"/>
              <w:rPr>
                <w:rFonts w:ascii="Times New Roman" w:hAnsi="Times New Roman"/>
                <w:sz w:val="18"/>
                <w:szCs w:val="18"/>
                <w:lang w:val="sr-Cyrl-CS"/>
              </w:rPr>
            </w:pPr>
          </w:p>
        </w:tc>
        <w:tc>
          <w:tcPr>
            <w:tcW w:w="588" w:type="pct"/>
            <w:gridSpan w:val="3"/>
          </w:tcPr>
          <w:p w14:paraId="00D9FDD6"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4.</w:t>
            </w:r>
          </w:p>
        </w:tc>
        <w:tc>
          <w:tcPr>
            <w:tcW w:w="1720" w:type="pct"/>
            <w:gridSpan w:val="5"/>
          </w:tcPr>
          <w:p w14:paraId="45EB9917" w14:textId="77777777" w:rsidR="00993516" w:rsidRPr="00993516" w:rsidRDefault="00993516" w:rsidP="00993516">
            <w:pPr>
              <w:spacing w:before="60" w:after="60"/>
              <w:ind w:left="28"/>
              <w:rPr>
                <w:rFonts w:ascii="Times New Roman" w:hAnsi="Times New Roman"/>
                <w:lang w:val="mk-MK"/>
              </w:rPr>
            </w:pPr>
            <w:r w:rsidRPr="00993516">
              <w:rPr>
                <w:rFonts w:ascii="Times New Roman" w:hAnsi="Times New Roman"/>
                <w:lang w:val="sr-Cyrl-CS"/>
              </w:rPr>
              <w:t xml:space="preserve">Германскојазичната книжевност </w:t>
            </w:r>
            <w:r w:rsidRPr="00993516">
              <w:rPr>
                <w:rFonts w:ascii="Times New Roman" w:hAnsi="Times New Roman"/>
                <w:lang w:val="mk-MK"/>
              </w:rPr>
              <w:t xml:space="preserve">8 </w:t>
            </w:r>
          </w:p>
          <w:p w14:paraId="7A5CD07C"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lang w:val="mk-MK"/>
              </w:rPr>
              <w:t>(и два изборни предмети: Германскојазичната книжевност за деца и млади; Поетскиот свет на Р. М. Рилке)</w:t>
            </w:r>
          </w:p>
        </w:tc>
        <w:tc>
          <w:tcPr>
            <w:tcW w:w="2071" w:type="pct"/>
            <w:gridSpan w:val="6"/>
          </w:tcPr>
          <w:p w14:paraId="55B71523"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sr-Cyrl-CS"/>
              </w:rPr>
              <w:t>Катедра за Германски јазик и книжевност /Филолошки факултет „Блаже Конески“ – Скопје</w:t>
            </w:r>
          </w:p>
        </w:tc>
      </w:tr>
      <w:tr w:rsidR="00993516" w:rsidRPr="00993516" w14:paraId="498C86EE" w14:textId="77777777" w:rsidTr="00993516">
        <w:trPr>
          <w:jc w:val="center"/>
        </w:trPr>
        <w:tc>
          <w:tcPr>
            <w:tcW w:w="265" w:type="pct"/>
            <w:vMerge/>
          </w:tcPr>
          <w:p w14:paraId="46BE1DA2" w14:textId="77777777" w:rsidR="00993516" w:rsidRPr="00993516" w:rsidRDefault="00993516" w:rsidP="00993516">
            <w:pPr>
              <w:spacing w:before="60" w:after="60"/>
              <w:ind w:left="28"/>
              <w:rPr>
                <w:rFonts w:ascii="Times New Roman" w:hAnsi="Times New Roman"/>
                <w:sz w:val="18"/>
                <w:szCs w:val="18"/>
                <w:lang w:val="sr-Cyrl-CS"/>
              </w:rPr>
            </w:pPr>
          </w:p>
        </w:tc>
        <w:tc>
          <w:tcPr>
            <w:tcW w:w="355" w:type="pct"/>
            <w:vMerge/>
          </w:tcPr>
          <w:p w14:paraId="06839A69" w14:textId="77777777" w:rsidR="00993516" w:rsidRPr="00993516" w:rsidRDefault="00993516" w:rsidP="00993516">
            <w:pPr>
              <w:spacing w:before="60" w:after="60"/>
              <w:ind w:left="28"/>
              <w:rPr>
                <w:rFonts w:ascii="Times New Roman" w:hAnsi="Times New Roman"/>
                <w:sz w:val="18"/>
                <w:szCs w:val="18"/>
                <w:lang w:val="sr-Cyrl-CS"/>
              </w:rPr>
            </w:pPr>
          </w:p>
        </w:tc>
        <w:tc>
          <w:tcPr>
            <w:tcW w:w="588" w:type="pct"/>
            <w:gridSpan w:val="3"/>
          </w:tcPr>
          <w:p w14:paraId="01C7575C"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5.</w:t>
            </w:r>
          </w:p>
        </w:tc>
        <w:tc>
          <w:tcPr>
            <w:tcW w:w="1720" w:type="pct"/>
            <w:gridSpan w:val="5"/>
          </w:tcPr>
          <w:p w14:paraId="576F1426" w14:textId="77777777" w:rsidR="00993516" w:rsidRPr="00993516" w:rsidRDefault="00993516" w:rsidP="00993516">
            <w:pPr>
              <w:spacing w:before="60" w:after="60"/>
              <w:rPr>
                <w:rFonts w:ascii="Times New Roman" w:hAnsi="Times New Roman"/>
                <w:lang w:val="sr-Cyrl-CS"/>
              </w:rPr>
            </w:pPr>
            <w:r w:rsidRPr="00993516">
              <w:rPr>
                <w:rFonts w:ascii="Times New Roman" w:hAnsi="Times New Roman"/>
                <w:lang w:val="sr-Cyrl-CS"/>
              </w:rPr>
              <w:t xml:space="preserve">Преведување од германски на македонски јазик и обратно 3 </w:t>
            </w:r>
          </w:p>
        </w:tc>
        <w:tc>
          <w:tcPr>
            <w:tcW w:w="2071" w:type="pct"/>
            <w:gridSpan w:val="6"/>
          </w:tcPr>
          <w:p w14:paraId="5B64EAB2"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sr-Cyrl-CS"/>
              </w:rPr>
              <w:t>Катедра за Преведување и толкување / Филолошки факултет „Блаже Конески“ – Скопје</w:t>
            </w:r>
          </w:p>
        </w:tc>
      </w:tr>
      <w:tr w:rsidR="00993516" w:rsidRPr="00993516" w14:paraId="01CDFF9B" w14:textId="77777777" w:rsidTr="00993516">
        <w:trPr>
          <w:jc w:val="center"/>
        </w:trPr>
        <w:tc>
          <w:tcPr>
            <w:tcW w:w="265" w:type="pct"/>
            <w:vMerge/>
          </w:tcPr>
          <w:p w14:paraId="2F213141" w14:textId="77777777" w:rsidR="00993516" w:rsidRPr="00993516" w:rsidRDefault="00993516" w:rsidP="00993516">
            <w:pPr>
              <w:spacing w:before="60" w:after="60"/>
              <w:ind w:left="28"/>
              <w:rPr>
                <w:rFonts w:ascii="Times New Roman" w:hAnsi="Times New Roman"/>
                <w:sz w:val="18"/>
                <w:szCs w:val="18"/>
                <w:lang w:val="sr-Cyrl-CS"/>
              </w:rPr>
            </w:pPr>
          </w:p>
        </w:tc>
        <w:tc>
          <w:tcPr>
            <w:tcW w:w="355" w:type="pct"/>
            <w:vMerge/>
          </w:tcPr>
          <w:p w14:paraId="276B4775" w14:textId="77777777" w:rsidR="00993516" w:rsidRPr="00993516" w:rsidRDefault="00993516" w:rsidP="00993516">
            <w:pPr>
              <w:spacing w:before="60" w:after="60"/>
              <w:ind w:left="28"/>
              <w:rPr>
                <w:rFonts w:ascii="Times New Roman" w:hAnsi="Times New Roman"/>
                <w:sz w:val="18"/>
                <w:szCs w:val="18"/>
                <w:lang w:val="sr-Cyrl-CS"/>
              </w:rPr>
            </w:pPr>
          </w:p>
        </w:tc>
        <w:tc>
          <w:tcPr>
            <w:tcW w:w="588" w:type="pct"/>
            <w:gridSpan w:val="3"/>
          </w:tcPr>
          <w:p w14:paraId="59A119DC"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6.</w:t>
            </w:r>
          </w:p>
        </w:tc>
        <w:tc>
          <w:tcPr>
            <w:tcW w:w="1720" w:type="pct"/>
            <w:gridSpan w:val="5"/>
          </w:tcPr>
          <w:p w14:paraId="1469FC45" w14:textId="77777777" w:rsidR="00993516" w:rsidRPr="00993516" w:rsidRDefault="00993516" w:rsidP="00993516">
            <w:pPr>
              <w:spacing w:before="60" w:after="60"/>
              <w:ind w:left="28"/>
              <w:rPr>
                <w:rFonts w:ascii="Times New Roman" w:hAnsi="Times New Roman"/>
                <w:lang w:val="sr-Cyrl-CS"/>
              </w:rPr>
            </w:pPr>
            <w:r w:rsidRPr="00993516">
              <w:rPr>
                <w:rFonts w:ascii="Times New Roman" w:hAnsi="Times New Roman"/>
                <w:lang w:val="sr-Cyrl-CS"/>
              </w:rPr>
              <w:t>Преведување од германски на македонски јазик и обратно 4</w:t>
            </w:r>
          </w:p>
          <w:p w14:paraId="40FF9365"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lang w:val="mk-MK"/>
              </w:rPr>
              <w:t>(и два изборни предмети</w:t>
            </w:r>
            <w:r w:rsidRPr="00993516">
              <w:rPr>
                <w:rFonts w:ascii="Times New Roman" w:hAnsi="Times New Roman"/>
                <w:lang w:val="sr-Cyrl-CS"/>
              </w:rPr>
              <w:t xml:space="preserve">: </w:t>
            </w:r>
            <w:r w:rsidRPr="00993516">
              <w:rPr>
                <w:rFonts w:ascii="Times New Roman" w:hAnsi="Times New Roman"/>
                <w:lang w:val="mk-MK"/>
              </w:rPr>
              <w:t xml:space="preserve">Треминологија </w:t>
            </w:r>
            <w:r w:rsidRPr="00993516">
              <w:rPr>
                <w:rFonts w:ascii="Times New Roman" w:hAnsi="Times New Roman"/>
                <w:lang w:val="sr-Cyrl-CS"/>
              </w:rPr>
              <w:t xml:space="preserve">2 </w:t>
            </w:r>
            <w:r w:rsidRPr="00993516">
              <w:rPr>
                <w:rFonts w:ascii="Times New Roman" w:hAnsi="Times New Roman"/>
                <w:lang w:val="mk-MK"/>
              </w:rPr>
              <w:t xml:space="preserve">(политички науки; Терминологија </w:t>
            </w:r>
            <w:r w:rsidRPr="00993516">
              <w:rPr>
                <w:rFonts w:ascii="Times New Roman" w:hAnsi="Times New Roman"/>
                <w:lang w:val="sr-Cyrl-CS"/>
              </w:rPr>
              <w:t xml:space="preserve">5 </w:t>
            </w:r>
            <w:r w:rsidRPr="00993516">
              <w:rPr>
                <w:rFonts w:ascii="Times New Roman" w:hAnsi="Times New Roman"/>
                <w:lang w:val="mk-MK"/>
              </w:rPr>
              <w:t>(економија)</w:t>
            </w:r>
          </w:p>
        </w:tc>
        <w:tc>
          <w:tcPr>
            <w:tcW w:w="2071" w:type="pct"/>
            <w:gridSpan w:val="6"/>
          </w:tcPr>
          <w:p w14:paraId="27C6699A"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sr-Cyrl-CS"/>
              </w:rPr>
              <w:t>Катедра за Преведување и толкување / Филолошки факултет „Блаже Конески“ – Скопје</w:t>
            </w:r>
          </w:p>
        </w:tc>
      </w:tr>
      <w:tr w:rsidR="00993516" w:rsidRPr="00993516" w14:paraId="7B5B9DA0" w14:textId="77777777" w:rsidTr="00993516">
        <w:trPr>
          <w:jc w:val="center"/>
        </w:trPr>
        <w:tc>
          <w:tcPr>
            <w:tcW w:w="265" w:type="pct"/>
            <w:vMerge/>
          </w:tcPr>
          <w:p w14:paraId="56D39BCC" w14:textId="77777777" w:rsidR="00993516" w:rsidRPr="00993516" w:rsidRDefault="00993516" w:rsidP="00993516">
            <w:pPr>
              <w:spacing w:before="60" w:after="60"/>
              <w:ind w:left="28"/>
              <w:rPr>
                <w:rFonts w:ascii="Times New Roman" w:hAnsi="Times New Roman"/>
                <w:sz w:val="18"/>
                <w:szCs w:val="18"/>
                <w:lang w:val="sr-Cyrl-CS"/>
              </w:rPr>
            </w:pPr>
          </w:p>
        </w:tc>
        <w:tc>
          <w:tcPr>
            <w:tcW w:w="355" w:type="pct"/>
            <w:vMerge w:val="restart"/>
          </w:tcPr>
          <w:p w14:paraId="0F0CCDB0"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 xml:space="preserve">9.2. </w:t>
            </w:r>
          </w:p>
        </w:tc>
        <w:tc>
          <w:tcPr>
            <w:tcW w:w="4380" w:type="pct"/>
            <w:gridSpan w:val="14"/>
          </w:tcPr>
          <w:p w14:paraId="793B849E"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 xml:space="preserve">Список на предмети </w:t>
            </w:r>
            <w:r w:rsidRPr="00993516">
              <w:rPr>
                <w:rFonts w:ascii="Times New Roman" w:hAnsi="Times New Roman"/>
                <w:sz w:val="18"/>
                <w:szCs w:val="18"/>
                <w:lang w:val="mk-MK"/>
              </w:rPr>
              <w:t>што</w:t>
            </w:r>
            <w:r w:rsidRPr="00993516">
              <w:rPr>
                <w:rFonts w:ascii="Times New Roman" w:hAnsi="Times New Roman"/>
                <w:sz w:val="18"/>
                <w:szCs w:val="18"/>
                <w:lang w:val="sr-Cyrl-CS"/>
              </w:rPr>
              <w:t xml:space="preserve"> наставникот ги води на вториот циклус на студии</w:t>
            </w:r>
          </w:p>
        </w:tc>
      </w:tr>
      <w:tr w:rsidR="00993516" w:rsidRPr="00993516" w14:paraId="74396526" w14:textId="77777777" w:rsidTr="00993516">
        <w:trPr>
          <w:jc w:val="center"/>
        </w:trPr>
        <w:tc>
          <w:tcPr>
            <w:tcW w:w="265" w:type="pct"/>
            <w:vMerge/>
          </w:tcPr>
          <w:p w14:paraId="04BB09A0" w14:textId="77777777" w:rsidR="00993516" w:rsidRPr="00993516" w:rsidRDefault="00993516" w:rsidP="00993516">
            <w:pPr>
              <w:spacing w:before="60" w:after="60"/>
              <w:ind w:left="28"/>
              <w:rPr>
                <w:rFonts w:ascii="Times New Roman" w:hAnsi="Times New Roman"/>
                <w:sz w:val="18"/>
                <w:szCs w:val="18"/>
                <w:lang w:val="sr-Cyrl-CS"/>
              </w:rPr>
            </w:pPr>
          </w:p>
        </w:tc>
        <w:tc>
          <w:tcPr>
            <w:tcW w:w="355" w:type="pct"/>
            <w:vMerge/>
          </w:tcPr>
          <w:p w14:paraId="166CF467" w14:textId="77777777" w:rsidR="00993516" w:rsidRPr="00993516" w:rsidRDefault="00993516" w:rsidP="00993516">
            <w:pPr>
              <w:spacing w:before="60" w:after="60"/>
              <w:ind w:left="28"/>
              <w:rPr>
                <w:rFonts w:ascii="Times New Roman" w:hAnsi="Times New Roman"/>
                <w:sz w:val="18"/>
                <w:szCs w:val="18"/>
                <w:lang w:val="sr-Cyrl-CS"/>
              </w:rPr>
            </w:pPr>
          </w:p>
        </w:tc>
        <w:tc>
          <w:tcPr>
            <w:tcW w:w="588" w:type="pct"/>
            <w:gridSpan w:val="3"/>
          </w:tcPr>
          <w:p w14:paraId="6CE8CC83"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Ред</w:t>
            </w:r>
            <w:r w:rsidRPr="00993516">
              <w:rPr>
                <w:rFonts w:ascii="Times New Roman" w:hAnsi="Times New Roman"/>
                <w:sz w:val="18"/>
                <w:szCs w:val="18"/>
                <w:lang w:val="mk-MK"/>
              </w:rPr>
              <w:t>ен</w:t>
            </w:r>
            <w:r w:rsidRPr="00993516">
              <w:rPr>
                <w:rFonts w:ascii="Times New Roman" w:hAnsi="Times New Roman"/>
                <w:sz w:val="18"/>
                <w:szCs w:val="18"/>
                <w:lang w:val="sr-Cyrl-CS"/>
              </w:rPr>
              <w:t xml:space="preserve"> број</w:t>
            </w:r>
          </w:p>
        </w:tc>
        <w:tc>
          <w:tcPr>
            <w:tcW w:w="1720" w:type="pct"/>
            <w:gridSpan w:val="5"/>
          </w:tcPr>
          <w:p w14:paraId="39FAA72A"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Наслов на предметот</w:t>
            </w:r>
          </w:p>
        </w:tc>
        <w:tc>
          <w:tcPr>
            <w:tcW w:w="2071" w:type="pct"/>
            <w:gridSpan w:val="6"/>
          </w:tcPr>
          <w:p w14:paraId="5FEBCD8C"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 xml:space="preserve">Студиска програма </w:t>
            </w:r>
            <w:r w:rsidRPr="00993516">
              <w:rPr>
                <w:rFonts w:ascii="Times New Roman" w:hAnsi="Times New Roman"/>
                <w:sz w:val="18"/>
                <w:szCs w:val="18"/>
                <w:lang w:val="mk-MK"/>
              </w:rPr>
              <w:t>и</w:t>
            </w:r>
            <w:r w:rsidRPr="00993516">
              <w:rPr>
                <w:rFonts w:ascii="Times New Roman" w:hAnsi="Times New Roman"/>
                <w:sz w:val="18"/>
                <w:szCs w:val="18"/>
                <w:lang w:val="sr-Cyrl-CS"/>
              </w:rPr>
              <w:t>институција</w:t>
            </w:r>
          </w:p>
        </w:tc>
      </w:tr>
      <w:tr w:rsidR="00993516" w:rsidRPr="00993516" w14:paraId="198BD671" w14:textId="77777777" w:rsidTr="00993516">
        <w:trPr>
          <w:jc w:val="center"/>
        </w:trPr>
        <w:tc>
          <w:tcPr>
            <w:tcW w:w="265" w:type="pct"/>
            <w:vMerge/>
          </w:tcPr>
          <w:p w14:paraId="58EA5538" w14:textId="77777777" w:rsidR="00993516" w:rsidRPr="00993516" w:rsidRDefault="00993516" w:rsidP="00993516">
            <w:pPr>
              <w:spacing w:before="60" w:after="60"/>
              <w:ind w:left="28"/>
              <w:rPr>
                <w:rFonts w:ascii="Times New Roman" w:hAnsi="Times New Roman"/>
                <w:sz w:val="18"/>
                <w:szCs w:val="18"/>
                <w:lang w:val="sr-Cyrl-CS"/>
              </w:rPr>
            </w:pPr>
          </w:p>
        </w:tc>
        <w:tc>
          <w:tcPr>
            <w:tcW w:w="355" w:type="pct"/>
            <w:vMerge/>
          </w:tcPr>
          <w:p w14:paraId="30D42D45" w14:textId="77777777" w:rsidR="00993516" w:rsidRPr="00993516" w:rsidRDefault="00993516" w:rsidP="00993516">
            <w:pPr>
              <w:spacing w:before="60" w:after="60"/>
              <w:ind w:left="28"/>
              <w:rPr>
                <w:rFonts w:ascii="Times New Roman" w:hAnsi="Times New Roman"/>
                <w:sz w:val="18"/>
                <w:szCs w:val="18"/>
                <w:lang w:val="sr-Cyrl-CS"/>
              </w:rPr>
            </w:pPr>
          </w:p>
        </w:tc>
        <w:tc>
          <w:tcPr>
            <w:tcW w:w="588" w:type="pct"/>
            <w:gridSpan w:val="3"/>
          </w:tcPr>
          <w:p w14:paraId="56D9876F"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w:t>
            </w:r>
          </w:p>
        </w:tc>
        <w:tc>
          <w:tcPr>
            <w:tcW w:w="1720" w:type="pct"/>
            <w:gridSpan w:val="5"/>
          </w:tcPr>
          <w:p w14:paraId="722D7F38" w14:textId="77777777" w:rsidR="00993516" w:rsidRPr="00993516" w:rsidRDefault="00993516" w:rsidP="00993516">
            <w:pPr>
              <w:spacing w:before="60" w:after="60"/>
              <w:rPr>
                <w:rFonts w:ascii="Times New Roman" w:hAnsi="Times New Roman"/>
                <w:lang w:val="sr-Cyrl-CS"/>
              </w:rPr>
            </w:pPr>
            <w:r w:rsidRPr="00993516">
              <w:rPr>
                <w:rFonts w:ascii="Times New Roman" w:hAnsi="Times New Roman"/>
                <w:lang w:val="sr-Cyrl-CS"/>
              </w:rPr>
              <w:t>Консекутивно толкување од македонски на германски јазик и обратно</w:t>
            </w:r>
            <w:r w:rsidRPr="00993516">
              <w:rPr>
                <w:rFonts w:ascii="Times New Roman" w:hAnsi="Times New Roman"/>
                <w:lang w:val="en-US"/>
              </w:rPr>
              <w:t> </w:t>
            </w:r>
            <w:r w:rsidRPr="00993516">
              <w:rPr>
                <w:rFonts w:ascii="Times New Roman" w:hAnsi="Times New Roman"/>
                <w:lang w:val="en-US"/>
              </w:rPr>
              <w:t> </w:t>
            </w:r>
          </w:p>
        </w:tc>
        <w:tc>
          <w:tcPr>
            <w:tcW w:w="2071" w:type="pct"/>
            <w:gridSpan w:val="6"/>
          </w:tcPr>
          <w:p w14:paraId="567675A3"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sr-Cyrl-CS"/>
              </w:rPr>
              <w:t>Ма</w:t>
            </w:r>
            <w:r w:rsidRPr="00993516">
              <w:rPr>
                <w:rFonts w:ascii="Times New Roman" w:hAnsi="Times New Roman"/>
                <w:lang w:val="mk-MK"/>
              </w:rPr>
              <w:t>гистер</w:t>
            </w:r>
            <w:r w:rsidRPr="00993516">
              <w:rPr>
                <w:rFonts w:ascii="Times New Roman" w:hAnsi="Times New Roman"/>
                <w:lang w:val="sr-Cyrl-CS"/>
              </w:rPr>
              <w:t>cки студии по конференциско толкување, Филолошки факултет „Блаже Конески“ – Скопје</w:t>
            </w:r>
          </w:p>
        </w:tc>
      </w:tr>
      <w:tr w:rsidR="00993516" w:rsidRPr="00993516" w14:paraId="23DB0F45" w14:textId="77777777" w:rsidTr="00993516">
        <w:trPr>
          <w:jc w:val="center"/>
        </w:trPr>
        <w:tc>
          <w:tcPr>
            <w:tcW w:w="265" w:type="pct"/>
            <w:vMerge/>
          </w:tcPr>
          <w:p w14:paraId="24AE79EE" w14:textId="77777777" w:rsidR="00993516" w:rsidRPr="00993516" w:rsidRDefault="00993516" w:rsidP="00993516">
            <w:pPr>
              <w:spacing w:before="60" w:after="60"/>
              <w:ind w:left="28"/>
              <w:rPr>
                <w:rFonts w:ascii="Times New Roman" w:hAnsi="Times New Roman"/>
                <w:sz w:val="18"/>
                <w:szCs w:val="18"/>
                <w:lang w:val="sr-Cyrl-CS"/>
              </w:rPr>
            </w:pPr>
          </w:p>
        </w:tc>
        <w:tc>
          <w:tcPr>
            <w:tcW w:w="355" w:type="pct"/>
            <w:vMerge/>
          </w:tcPr>
          <w:p w14:paraId="548860DF" w14:textId="77777777" w:rsidR="00993516" w:rsidRPr="00993516" w:rsidRDefault="00993516" w:rsidP="00993516">
            <w:pPr>
              <w:spacing w:before="60" w:after="60"/>
              <w:ind w:left="28"/>
              <w:rPr>
                <w:rFonts w:ascii="Times New Roman" w:hAnsi="Times New Roman"/>
                <w:sz w:val="18"/>
                <w:szCs w:val="18"/>
                <w:lang w:val="sr-Cyrl-CS"/>
              </w:rPr>
            </w:pPr>
          </w:p>
        </w:tc>
        <w:tc>
          <w:tcPr>
            <w:tcW w:w="588" w:type="pct"/>
            <w:gridSpan w:val="3"/>
          </w:tcPr>
          <w:p w14:paraId="0EF93ACF"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2.</w:t>
            </w:r>
          </w:p>
        </w:tc>
        <w:tc>
          <w:tcPr>
            <w:tcW w:w="1720" w:type="pct"/>
            <w:gridSpan w:val="5"/>
          </w:tcPr>
          <w:p w14:paraId="0A51CAFA" w14:textId="77777777" w:rsidR="00993516" w:rsidRPr="00993516" w:rsidRDefault="00993516" w:rsidP="00993516">
            <w:pPr>
              <w:shd w:val="clear" w:color="auto" w:fill="FFFFFF"/>
              <w:spacing w:before="100" w:beforeAutospacing="1" w:after="100" w:afterAutospacing="1"/>
              <w:rPr>
                <w:rFonts w:ascii="Times New Roman" w:eastAsia="Times New Roman" w:hAnsi="Times New Roman"/>
                <w:color w:val="000000"/>
                <w:lang w:val="sr-Cyrl-CS"/>
              </w:rPr>
            </w:pPr>
            <w:r w:rsidRPr="00993516">
              <w:rPr>
                <w:rFonts w:ascii="Times New Roman" w:eastAsia="Times New Roman" w:hAnsi="Times New Roman"/>
                <w:lang w:val="mk-MK"/>
              </w:rPr>
              <w:t>Поетиката на просторот и времето во австриското книжевно писмо</w:t>
            </w:r>
            <w:r w:rsidRPr="00993516">
              <w:rPr>
                <w:rFonts w:ascii="Times New Roman" w:eastAsia="Times New Roman" w:hAnsi="Times New Roman"/>
                <w:color w:val="000000"/>
                <w:lang w:val="sr-Cyrl-CS"/>
              </w:rPr>
              <w:t xml:space="preserve"> </w:t>
            </w:r>
          </w:p>
        </w:tc>
        <w:tc>
          <w:tcPr>
            <w:tcW w:w="2071" w:type="pct"/>
            <w:gridSpan w:val="6"/>
          </w:tcPr>
          <w:p w14:paraId="7EE4A000"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sr-Cyrl-CS"/>
              </w:rPr>
              <w:t>Наука за книжевност, Филолошки факултет „Блаже Конески“ – Скопје</w:t>
            </w:r>
          </w:p>
        </w:tc>
      </w:tr>
      <w:tr w:rsidR="00993516" w:rsidRPr="00993516" w14:paraId="6FC27736" w14:textId="77777777" w:rsidTr="00993516">
        <w:trPr>
          <w:jc w:val="center"/>
        </w:trPr>
        <w:tc>
          <w:tcPr>
            <w:tcW w:w="265" w:type="pct"/>
            <w:vMerge/>
          </w:tcPr>
          <w:p w14:paraId="25E599DE" w14:textId="77777777" w:rsidR="00993516" w:rsidRPr="00993516" w:rsidRDefault="00993516" w:rsidP="00993516">
            <w:pPr>
              <w:spacing w:before="60" w:after="60"/>
              <w:ind w:left="28"/>
              <w:rPr>
                <w:rFonts w:ascii="Times New Roman" w:hAnsi="Times New Roman"/>
                <w:sz w:val="18"/>
                <w:szCs w:val="18"/>
                <w:lang w:val="sr-Cyrl-CS"/>
              </w:rPr>
            </w:pPr>
          </w:p>
        </w:tc>
        <w:tc>
          <w:tcPr>
            <w:tcW w:w="355" w:type="pct"/>
          </w:tcPr>
          <w:p w14:paraId="744C9E48" w14:textId="77777777" w:rsidR="00993516" w:rsidRPr="00993516" w:rsidRDefault="00993516" w:rsidP="00993516">
            <w:pPr>
              <w:spacing w:before="60" w:after="60"/>
              <w:ind w:left="28"/>
              <w:rPr>
                <w:rFonts w:ascii="Times New Roman" w:hAnsi="Times New Roman"/>
                <w:sz w:val="18"/>
                <w:szCs w:val="18"/>
                <w:lang w:val="sr-Cyrl-CS"/>
              </w:rPr>
            </w:pPr>
          </w:p>
        </w:tc>
        <w:tc>
          <w:tcPr>
            <w:tcW w:w="588" w:type="pct"/>
            <w:gridSpan w:val="3"/>
          </w:tcPr>
          <w:p w14:paraId="3A6118AF" w14:textId="77777777" w:rsidR="00993516" w:rsidRPr="00993516" w:rsidRDefault="00993516" w:rsidP="00993516">
            <w:pPr>
              <w:spacing w:before="60" w:after="60"/>
              <w:ind w:left="28"/>
              <w:rPr>
                <w:rFonts w:ascii="Times New Roman" w:hAnsi="Times New Roman"/>
                <w:sz w:val="18"/>
                <w:szCs w:val="18"/>
                <w:lang w:val="en-US"/>
              </w:rPr>
            </w:pPr>
            <w:r w:rsidRPr="00993516">
              <w:rPr>
                <w:rFonts w:ascii="Times New Roman" w:hAnsi="Times New Roman"/>
                <w:sz w:val="18"/>
                <w:szCs w:val="18"/>
                <w:lang w:val="de-DE"/>
              </w:rPr>
              <w:t>3.</w:t>
            </w:r>
          </w:p>
        </w:tc>
        <w:tc>
          <w:tcPr>
            <w:tcW w:w="1720" w:type="pct"/>
            <w:gridSpan w:val="5"/>
          </w:tcPr>
          <w:p w14:paraId="39FCB409" w14:textId="77777777" w:rsidR="00993516" w:rsidRPr="00993516" w:rsidRDefault="00993516" w:rsidP="00993516">
            <w:pPr>
              <w:shd w:val="clear" w:color="auto" w:fill="FFFFFF"/>
              <w:spacing w:before="100" w:beforeAutospacing="1" w:after="100" w:afterAutospacing="1"/>
              <w:rPr>
                <w:rFonts w:ascii="Times New Roman" w:eastAsia="Times New Roman" w:hAnsi="Times New Roman"/>
                <w:lang w:val="sr-Cyrl-CS"/>
              </w:rPr>
            </w:pPr>
            <w:r w:rsidRPr="00993516">
              <w:rPr>
                <w:rFonts w:ascii="Times New Roman" w:eastAsia="Times New Roman" w:hAnsi="Times New Roman"/>
                <w:color w:val="000000"/>
                <w:lang w:val="sr-Cyrl-CS"/>
              </w:rPr>
              <w:t xml:space="preserve">Преведувањето </w:t>
            </w:r>
            <w:r w:rsidRPr="00993516">
              <w:rPr>
                <w:rFonts w:ascii="Times New Roman" w:eastAsia="Times New Roman" w:hAnsi="Times New Roman"/>
                <w:color w:val="000000"/>
                <w:lang w:val="mk-MK"/>
              </w:rPr>
              <w:t xml:space="preserve">на книжевни текстови </w:t>
            </w:r>
            <w:r w:rsidRPr="00993516">
              <w:rPr>
                <w:rFonts w:ascii="Times New Roman" w:eastAsia="Times New Roman" w:hAnsi="Times New Roman"/>
                <w:color w:val="000000"/>
                <w:lang w:val="sr-Cyrl-CS"/>
              </w:rPr>
              <w:t>како ре-креативна дејност</w:t>
            </w:r>
          </w:p>
        </w:tc>
        <w:tc>
          <w:tcPr>
            <w:tcW w:w="2071" w:type="pct"/>
            <w:gridSpan w:val="6"/>
          </w:tcPr>
          <w:p w14:paraId="2E939B88"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sr-Cyrl-CS"/>
              </w:rPr>
              <w:t>Наука за книжевност, Филолошки факултет „Блаже Конески“ – Скопје</w:t>
            </w:r>
          </w:p>
        </w:tc>
      </w:tr>
      <w:tr w:rsidR="00993516" w:rsidRPr="00993516" w14:paraId="5F90D568" w14:textId="77777777" w:rsidTr="00993516">
        <w:trPr>
          <w:jc w:val="center"/>
        </w:trPr>
        <w:tc>
          <w:tcPr>
            <w:tcW w:w="265" w:type="pct"/>
            <w:vMerge/>
          </w:tcPr>
          <w:p w14:paraId="12644569" w14:textId="77777777" w:rsidR="00993516" w:rsidRPr="00993516" w:rsidRDefault="00993516" w:rsidP="00993516">
            <w:pPr>
              <w:spacing w:before="60" w:after="60"/>
              <w:ind w:left="28"/>
              <w:rPr>
                <w:rFonts w:ascii="Times New Roman" w:hAnsi="Times New Roman"/>
                <w:sz w:val="18"/>
                <w:szCs w:val="18"/>
                <w:lang w:val="sr-Cyrl-CS"/>
              </w:rPr>
            </w:pPr>
          </w:p>
        </w:tc>
        <w:tc>
          <w:tcPr>
            <w:tcW w:w="355" w:type="pct"/>
            <w:vMerge w:val="restart"/>
          </w:tcPr>
          <w:p w14:paraId="2BC78B1D"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9.3.</w:t>
            </w:r>
          </w:p>
        </w:tc>
        <w:tc>
          <w:tcPr>
            <w:tcW w:w="4380" w:type="pct"/>
            <w:gridSpan w:val="14"/>
          </w:tcPr>
          <w:p w14:paraId="21309355"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 xml:space="preserve">Список на предмети </w:t>
            </w:r>
            <w:r w:rsidRPr="00993516">
              <w:rPr>
                <w:rFonts w:ascii="Times New Roman" w:hAnsi="Times New Roman"/>
                <w:sz w:val="18"/>
                <w:szCs w:val="18"/>
                <w:lang w:val="mk-MK"/>
              </w:rPr>
              <w:t>што</w:t>
            </w:r>
            <w:r w:rsidRPr="00993516">
              <w:rPr>
                <w:rFonts w:ascii="Times New Roman" w:hAnsi="Times New Roman"/>
                <w:sz w:val="18"/>
                <w:szCs w:val="18"/>
                <w:lang w:val="sr-Cyrl-CS"/>
              </w:rPr>
              <w:t xml:space="preserve"> наставникот ги води на третиот циклус на студии</w:t>
            </w:r>
          </w:p>
        </w:tc>
      </w:tr>
      <w:tr w:rsidR="00993516" w:rsidRPr="00993516" w14:paraId="161D7C1F" w14:textId="77777777" w:rsidTr="00993516">
        <w:trPr>
          <w:jc w:val="center"/>
        </w:trPr>
        <w:tc>
          <w:tcPr>
            <w:tcW w:w="265" w:type="pct"/>
            <w:vMerge/>
          </w:tcPr>
          <w:p w14:paraId="5257D318" w14:textId="77777777" w:rsidR="00993516" w:rsidRPr="00993516" w:rsidRDefault="00993516" w:rsidP="00993516">
            <w:pPr>
              <w:spacing w:before="60" w:after="60"/>
              <w:ind w:left="28"/>
              <w:rPr>
                <w:rFonts w:ascii="Times New Roman" w:hAnsi="Times New Roman"/>
                <w:sz w:val="18"/>
                <w:szCs w:val="18"/>
                <w:lang w:val="sr-Cyrl-CS"/>
              </w:rPr>
            </w:pPr>
          </w:p>
        </w:tc>
        <w:tc>
          <w:tcPr>
            <w:tcW w:w="355" w:type="pct"/>
            <w:vMerge/>
          </w:tcPr>
          <w:p w14:paraId="0E4A112B" w14:textId="77777777" w:rsidR="00993516" w:rsidRPr="00993516" w:rsidRDefault="00993516" w:rsidP="00993516">
            <w:pPr>
              <w:spacing w:before="60" w:after="60"/>
              <w:ind w:left="28"/>
              <w:rPr>
                <w:rFonts w:ascii="Times New Roman" w:hAnsi="Times New Roman"/>
                <w:sz w:val="18"/>
                <w:szCs w:val="18"/>
                <w:lang w:val="sr-Cyrl-CS"/>
              </w:rPr>
            </w:pPr>
          </w:p>
        </w:tc>
        <w:tc>
          <w:tcPr>
            <w:tcW w:w="588" w:type="pct"/>
            <w:gridSpan w:val="3"/>
          </w:tcPr>
          <w:p w14:paraId="4A81631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Ред</w:t>
            </w:r>
            <w:r w:rsidRPr="00993516">
              <w:rPr>
                <w:rFonts w:ascii="Times New Roman" w:hAnsi="Times New Roman"/>
                <w:sz w:val="18"/>
                <w:szCs w:val="18"/>
                <w:lang w:val="mk-MK"/>
              </w:rPr>
              <w:t>ен</w:t>
            </w:r>
            <w:r w:rsidRPr="00993516">
              <w:rPr>
                <w:rFonts w:ascii="Times New Roman" w:hAnsi="Times New Roman"/>
                <w:sz w:val="18"/>
                <w:szCs w:val="18"/>
                <w:lang w:val="sr-Cyrl-CS"/>
              </w:rPr>
              <w:t xml:space="preserve"> број</w:t>
            </w:r>
          </w:p>
        </w:tc>
        <w:tc>
          <w:tcPr>
            <w:tcW w:w="1720" w:type="pct"/>
            <w:gridSpan w:val="5"/>
          </w:tcPr>
          <w:p w14:paraId="60C3DD65"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Наслов на предметот</w:t>
            </w:r>
          </w:p>
        </w:tc>
        <w:tc>
          <w:tcPr>
            <w:tcW w:w="2071" w:type="pct"/>
            <w:gridSpan w:val="6"/>
          </w:tcPr>
          <w:p w14:paraId="55115CAF"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 xml:space="preserve">Студиска програма </w:t>
            </w:r>
            <w:r w:rsidRPr="00993516">
              <w:rPr>
                <w:rFonts w:ascii="Times New Roman" w:hAnsi="Times New Roman"/>
                <w:sz w:val="18"/>
                <w:szCs w:val="18"/>
                <w:lang w:val="mk-MK"/>
              </w:rPr>
              <w:t>и</w:t>
            </w:r>
            <w:r w:rsidRPr="00993516">
              <w:rPr>
                <w:rFonts w:ascii="Times New Roman" w:hAnsi="Times New Roman"/>
                <w:sz w:val="18"/>
                <w:szCs w:val="18"/>
                <w:lang w:val="sr-Cyrl-CS"/>
              </w:rPr>
              <w:t>институција</w:t>
            </w:r>
          </w:p>
        </w:tc>
      </w:tr>
      <w:tr w:rsidR="00993516" w:rsidRPr="00993516" w14:paraId="4EBB92F3" w14:textId="77777777" w:rsidTr="00993516">
        <w:trPr>
          <w:jc w:val="center"/>
        </w:trPr>
        <w:tc>
          <w:tcPr>
            <w:tcW w:w="265" w:type="pct"/>
            <w:vMerge/>
          </w:tcPr>
          <w:p w14:paraId="042F5CE0" w14:textId="77777777" w:rsidR="00993516" w:rsidRPr="00993516" w:rsidRDefault="00993516" w:rsidP="00993516">
            <w:pPr>
              <w:spacing w:before="60" w:after="60"/>
              <w:ind w:left="28"/>
              <w:rPr>
                <w:rFonts w:ascii="Times New Roman" w:hAnsi="Times New Roman"/>
                <w:sz w:val="18"/>
                <w:szCs w:val="18"/>
                <w:lang w:val="sr-Cyrl-CS"/>
              </w:rPr>
            </w:pPr>
          </w:p>
        </w:tc>
        <w:tc>
          <w:tcPr>
            <w:tcW w:w="355" w:type="pct"/>
            <w:vMerge/>
          </w:tcPr>
          <w:p w14:paraId="280AA5EA" w14:textId="77777777" w:rsidR="00993516" w:rsidRPr="00993516" w:rsidRDefault="00993516" w:rsidP="00993516">
            <w:pPr>
              <w:spacing w:before="60" w:after="60"/>
              <w:ind w:left="28"/>
              <w:rPr>
                <w:rFonts w:ascii="Times New Roman" w:hAnsi="Times New Roman"/>
                <w:sz w:val="18"/>
                <w:szCs w:val="18"/>
                <w:lang w:val="sr-Cyrl-CS"/>
              </w:rPr>
            </w:pPr>
          </w:p>
        </w:tc>
        <w:tc>
          <w:tcPr>
            <w:tcW w:w="588" w:type="pct"/>
            <w:gridSpan w:val="3"/>
          </w:tcPr>
          <w:p w14:paraId="3B8BBFC0"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w:t>
            </w:r>
          </w:p>
        </w:tc>
        <w:tc>
          <w:tcPr>
            <w:tcW w:w="1720" w:type="pct"/>
            <w:gridSpan w:val="5"/>
          </w:tcPr>
          <w:p w14:paraId="7B47F5FF"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eastAsia="Times New Roman" w:hAnsi="Times New Roman"/>
                <w:lang w:val="mk-MK"/>
              </w:rPr>
              <w:t>Поетиката на германскојазичниот расказ</w:t>
            </w:r>
          </w:p>
        </w:tc>
        <w:tc>
          <w:tcPr>
            <w:tcW w:w="2071" w:type="pct"/>
            <w:gridSpan w:val="6"/>
          </w:tcPr>
          <w:p w14:paraId="12B54242"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sr-Cyrl-CS"/>
              </w:rPr>
              <w:t>Наука за книжевност, Филолошки факултет „Блаже Конески“ – Скопје</w:t>
            </w:r>
          </w:p>
        </w:tc>
      </w:tr>
      <w:tr w:rsidR="00993516" w:rsidRPr="00993516" w14:paraId="61385F88" w14:textId="77777777" w:rsidTr="00993516">
        <w:trPr>
          <w:jc w:val="center"/>
        </w:trPr>
        <w:tc>
          <w:tcPr>
            <w:tcW w:w="265" w:type="pct"/>
            <w:vMerge/>
          </w:tcPr>
          <w:p w14:paraId="0D015E3B" w14:textId="77777777" w:rsidR="00993516" w:rsidRPr="00993516" w:rsidRDefault="00993516" w:rsidP="00993516">
            <w:pPr>
              <w:spacing w:before="60" w:after="60"/>
              <w:ind w:left="28"/>
              <w:rPr>
                <w:rFonts w:ascii="Times New Roman" w:hAnsi="Times New Roman"/>
                <w:sz w:val="18"/>
                <w:szCs w:val="18"/>
                <w:lang w:val="sr-Cyrl-CS"/>
              </w:rPr>
            </w:pPr>
          </w:p>
        </w:tc>
        <w:tc>
          <w:tcPr>
            <w:tcW w:w="355" w:type="pct"/>
            <w:vMerge/>
          </w:tcPr>
          <w:p w14:paraId="0888AAC5" w14:textId="77777777" w:rsidR="00993516" w:rsidRPr="00993516" w:rsidRDefault="00993516" w:rsidP="00993516">
            <w:pPr>
              <w:spacing w:before="60" w:after="60"/>
              <w:ind w:left="28"/>
              <w:rPr>
                <w:rFonts w:ascii="Times New Roman" w:hAnsi="Times New Roman"/>
                <w:sz w:val="18"/>
                <w:szCs w:val="18"/>
                <w:lang w:val="sr-Cyrl-CS"/>
              </w:rPr>
            </w:pPr>
          </w:p>
        </w:tc>
        <w:tc>
          <w:tcPr>
            <w:tcW w:w="588" w:type="pct"/>
            <w:gridSpan w:val="3"/>
          </w:tcPr>
          <w:p w14:paraId="7E0BF6E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2.</w:t>
            </w:r>
          </w:p>
        </w:tc>
        <w:tc>
          <w:tcPr>
            <w:tcW w:w="1720" w:type="pct"/>
            <w:gridSpan w:val="5"/>
          </w:tcPr>
          <w:p w14:paraId="2C0C8DC8" w14:textId="77777777" w:rsidR="00993516" w:rsidRPr="00993516" w:rsidRDefault="00993516" w:rsidP="00993516">
            <w:pPr>
              <w:spacing w:before="60" w:after="60"/>
              <w:ind w:left="28"/>
              <w:rPr>
                <w:rFonts w:ascii="Times New Roman" w:hAnsi="Times New Roman"/>
                <w:sz w:val="18"/>
                <w:szCs w:val="18"/>
                <w:lang w:val="sr-Cyrl-CS"/>
              </w:rPr>
            </w:pPr>
          </w:p>
        </w:tc>
        <w:tc>
          <w:tcPr>
            <w:tcW w:w="2071" w:type="pct"/>
            <w:gridSpan w:val="6"/>
          </w:tcPr>
          <w:p w14:paraId="78A80799"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5966DEF9" w14:textId="77777777" w:rsidTr="00993516">
        <w:trPr>
          <w:jc w:val="center"/>
        </w:trPr>
        <w:tc>
          <w:tcPr>
            <w:tcW w:w="265" w:type="pct"/>
            <w:vMerge w:val="restart"/>
          </w:tcPr>
          <w:p w14:paraId="4AB5D46C"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10.</w:t>
            </w:r>
          </w:p>
        </w:tc>
        <w:tc>
          <w:tcPr>
            <w:tcW w:w="4735" w:type="pct"/>
            <w:gridSpan w:val="15"/>
          </w:tcPr>
          <w:p w14:paraId="3CA32247"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Селектирани резултати во последните пет години</w:t>
            </w:r>
          </w:p>
        </w:tc>
      </w:tr>
      <w:tr w:rsidR="00993516" w:rsidRPr="00993516" w14:paraId="7CDEFA1D" w14:textId="77777777" w:rsidTr="00993516">
        <w:trPr>
          <w:jc w:val="center"/>
        </w:trPr>
        <w:tc>
          <w:tcPr>
            <w:tcW w:w="265" w:type="pct"/>
            <w:vMerge/>
          </w:tcPr>
          <w:p w14:paraId="5A84E6D9" w14:textId="77777777" w:rsidR="00993516" w:rsidRPr="00993516" w:rsidRDefault="00993516" w:rsidP="00993516">
            <w:pPr>
              <w:spacing w:before="60" w:after="60"/>
              <w:ind w:left="28"/>
              <w:rPr>
                <w:rFonts w:ascii="Times New Roman" w:hAnsi="Times New Roman"/>
                <w:sz w:val="18"/>
                <w:szCs w:val="18"/>
                <w:lang w:val="sr-Cyrl-CS"/>
              </w:rPr>
            </w:pPr>
          </w:p>
        </w:tc>
        <w:tc>
          <w:tcPr>
            <w:tcW w:w="355" w:type="pct"/>
            <w:vMerge w:val="restart"/>
          </w:tcPr>
          <w:p w14:paraId="3798FE5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10.1.</w:t>
            </w:r>
          </w:p>
        </w:tc>
        <w:tc>
          <w:tcPr>
            <w:tcW w:w="4380" w:type="pct"/>
            <w:gridSpan w:val="14"/>
          </w:tcPr>
          <w:p w14:paraId="0362B5A4"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Релевантни печатени научни трудови (до пет)</w:t>
            </w:r>
          </w:p>
        </w:tc>
      </w:tr>
      <w:tr w:rsidR="00993516" w:rsidRPr="00993516" w14:paraId="159AEEC0" w14:textId="77777777" w:rsidTr="00993516">
        <w:trPr>
          <w:jc w:val="center"/>
        </w:trPr>
        <w:tc>
          <w:tcPr>
            <w:tcW w:w="265" w:type="pct"/>
            <w:vMerge/>
          </w:tcPr>
          <w:p w14:paraId="112E2AD1" w14:textId="77777777" w:rsidR="00993516" w:rsidRPr="00993516" w:rsidRDefault="00993516" w:rsidP="00993516">
            <w:pPr>
              <w:spacing w:before="60" w:after="60"/>
              <w:ind w:left="28"/>
              <w:rPr>
                <w:rFonts w:ascii="Times New Roman" w:hAnsi="Times New Roman"/>
                <w:sz w:val="18"/>
                <w:szCs w:val="18"/>
                <w:lang w:val="sr-Cyrl-CS"/>
              </w:rPr>
            </w:pPr>
          </w:p>
        </w:tc>
        <w:tc>
          <w:tcPr>
            <w:tcW w:w="355" w:type="pct"/>
            <w:vMerge/>
          </w:tcPr>
          <w:p w14:paraId="332D4634" w14:textId="77777777" w:rsidR="00993516" w:rsidRPr="00993516" w:rsidRDefault="00993516" w:rsidP="00993516">
            <w:pPr>
              <w:spacing w:before="60" w:after="60"/>
              <w:ind w:left="28"/>
              <w:rPr>
                <w:rFonts w:ascii="Times New Roman" w:hAnsi="Times New Roman"/>
                <w:sz w:val="18"/>
                <w:szCs w:val="18"/>
                <w:lang w:val="sr-Cyrl-CS"/>
              </w:rPr>
            </w:pPr>
          </w:p>
        </w:tc>
        <w:tc>
          <w:tcPr>
            <w:tcW w:w="498" w:type="pct"/>
            <w:gridSpan w:val="2"/>
          </w:tcPr>
          <w:p w14:paraId="6AEB0E28"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Ред</w:t>
            </w:r>
            <w:r w:rsidRPr="00993516">
              <w:rPr>
                <w:rFonts w:ascii="Times New Roman" w:hAnsi="Times New Roman"/>
                <w:sz w:val="18"/>
                <w:szCs w:val="18"/>
                <w:lang w:val="mk-MK"/>
              </w:rPr>
              <w:t>ен</w:t>
            </w:r>
            <w:r w:rsidRPr="00993516">
              <w:rPr>
                <w:rFonts w:ascii="Times New Roman" w:hAnsi="Times New Roman"/>
                <w:sz w:val="18"/>
                <w:szCs w:val="18"/>
                <w:lang w:val="sr-Cyrl-CS"/>
              </w:rPr>
              <w:t>број</w:t>
            </w:r>
          </w:p>
        </w:tc>
        <w:tc>
          <w:tcPr>
            <w:tcW w:w="1340" w:type="pct"/>
            <w:gridSpan w:val="4"/>
          </w:tcPr>
          <w:p w14:paraId="568B097E"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Автори</w:t>
            </w:r>
          </w:p>
        </w:tc>
        <w:tc>
          <w:tcPr>
            <w:tcW w:w="1376" w:type="pct"/>
            <w:gridSpan w:val="6"/>
          </w:tcPr>
          <w:p w14:paraId="2EF81572"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Наслов</w:t>
            </w:r>
          </w:p>
        </w:tc>
        <w:tc>
          <w:tcPr>
            <w:tcW w:w="1165" w:type="pct"/>
            <w:gridSpan w:val="2"/>
          </w:tcPr>
          <w:p w14:paraId="7E5B74C0"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Издавач /  година</w:t>
            </w:r>
          </w:p>
        </w:tc>
      </w:tr>
      <w:tr w:rsidR="00993516" w:rsidRPr="00993516" w14:paraId="48195464" w14:textId="77777777" w:rsidTr="00993516">
        <w:trPr>
          <w:jc w:val="center"/>
        </w:trPr>
        <w:tc>
          <w:tcPr>
            <w:tcW w:w="265" w:type="pct"/>
            <w:vMerge/>
          </w:tcPr>
          <w:p w14:paraId="73C5FF1C" w14:textId="77777777" w:rsidR="00993516" w:rsidRPr="00993516" w:rsidRDefault="00993516" w:rsidP="00993516">
            <w:pPr>
              <w:spacing w:before="60" w:after="60"/>
              <w:ind w:left="28"/>
              <w:rPr>
                <w:rFonts w:ascii="Times New Roman" w:hAnsi="Times New Roman"/>
                <w:sz w:val="18"/>
                <w:szCs w:val="18"/>
                <w:lang w:val="sr-Cyrl-CS"/>
              </w:rPr>
            </w:pPr>
          </w:p>
        </w:tc>
        <w:tc>
          <w:tcPr>
            <w:tcW w:w="355" w:type="pct"/>
            <w:vMerge/>
          </w:tcPr>
          <w:p w14:paraId="0DD8BA54" w14:textId="77777777" w:rsidR="00993516" w:rsidRPr="00993516" w:rsidRDefault="00993516" w:rsidP="00993516">
            <w:pPr>
              <w:spacing w:before="60" w:after="60"/>
              <w:ind w:left="28"/>
              <w:rPr>
                <w:rFonts w:ascii="Times New Roman" w:hAnsi="Times New Roman"/>
                <w:sz w:val="18"/>
                <w:szCs w:val="18"/>
                <w:lang w:val="sr-Cyrl-CS"/>
              </w:rPr>
            </w:pPr>
          </w:p>
        </w:tc>
        <w:tc>
          <w:tcPr>
            <w:tcW w:w="498" w:type="pct"/>
            <w:gridSpan w:val="2"/>
          </w:tcPr>
          <w:p w14:paraId="4E70E462"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w:t>
            </w:r>
          </w:p>
        </w:tc>
        <w:tc>
          <w:tcPr>
            <w:tcW w:w="1340" w:type="pct"/>
            <w:gridSpan w:val="4"/>
          </w:tcPr>
          <w:p w14:paraId="5BF66276" w14:textId="77777777" w:rsidR="00993516" w:rsidRPr="00993516" w:rsidRDefault="00993516" w:rsidP="00993516">
            <w:pPr>
              <w:spacing w:before="60" w:after="60"/>
              <w:ind w:left="28"/>
              <w:rPr>
                <w:rFonts w:ascii="Times New Roman" w:hAnsi="Times New Roman"/>
                <w:sz w:val="18"/>
                <w:szCs w:val="18"/>
                <w:shd w:val="clear" w:color="auto" w:fill="FFFFFF"/>
                <w:lang w:val="sr-Cyrl-CS"/>
              </w:rPr>
            </w:pPr>
            <w:r w:rsidRPr="00993516">
              <w:rPr>
                <w:rFonts w:ascii="Times New Roman" w:hAnsi="Times New Roman"/>
                <w:lang w:val="sr-Cyrl-CS"/>
              </w:rPr>
              <w:t>Николовска, Зорица</w:t>
            </w:r>
          </w:p>
        </w:tc>
        <w:tc>
          <w:tcPr>
            <w:tcW w:w="1376" w:type="pct"/>
            <w:gridSpan w:val="6"/>
          </w:tcPr>
          <w:p w14:paraId="162C2110" w14:textId="77777777" w:rsidR="00993516" w:rsidRPr="00993516" w:rsidRDefault="00993516" w:rsidP="00993516">
            <w:pPr>
              <w:spacing w:before="60" w:after="60"/>
              <w:rPr>
                <w:rFonts w:ascii="Times New Roman" w:hAnsi="Times New Roman"/>
                <w:sz w:val="18"/>
                <w:szCs w:val="18"/>
                <w:lang w:val="mk-MK"/>
              </w:rPr>
            </w:pPr>
            <w:r w:rsidRPr="00993516">
              <w:rPr>
                <w:rFonts w:ascii="Times New Roman" w:hAnsi="Times New Roman"/>
                <w:lang w:val="mk-MK"/>
              </w:rPr>
              <w:t>„</w:t>
            </w:r>
            <w:r w:rsidRPr="00993516">
              <w:rPr>
                <w:rFonts w:ascii="Times New Roman" w:hAnsi="Times New Roman"/>
                <w:bCs/>
                <w:lang w:val="mk-MK"/>
              </w:rPr>
              <w:t>Предизвиците при преведување на културолошките и интертекстуалните специфики</w:t>
            </w:r>
            <w:r w:rsidRPr="00993516">
              <w:rPr>
                <w:rFonts w:ascii="Times New Roman" w:hAnsi="Times New Roman"/>
                <w:lang w:val="mk-MK"/>
              </w:rPr>
              <w:t>“</w:t>
            </w:r>
          </w:p>
        </w:tc>
        <w:tc>
          <w:tcPr>
            <w:tcW w:w="1165" w:type="pct"/>
            <w:gridSpan w:val="2"/>
          </w:tcPr>
          <w:p w14:paraId="35FD0E46" w14:textId="77777777" w:rsidR="00993516" w:rsidRPr="00993516" w:rsidRDefault="00993516" w:rsidP="00993516">
            <w:pPr>
              <w:spacing w:before="60" w:after="60"/>
              <w:rPr>
                <w:lang w:val="mk-MK"/>
              </w:rPr>
            </w:pPr>
            <w:r w:rsidRPr="00993516">
              <w:rPr>
                <w:rFonts w:ascii="Times New Roman" w:hAnsi="Times New Roman"/>
                <w:lang w:val="mk-MK"/>
              </w:rPr>
              <w:t xml:space="preserve">Зборник на Меѓународната научна конференција, на </w:t>
            </w:r>
            <w:r w:rsidRPr="00993516">
              <w:rPr>
                <w:rFonts w:ascii="Times New Roman" w:hAnsi="Times New Roman"/>
                <w:lang w:val="hr-HR"/>
              </w:rPr>
              <w:t xml:space="preserve">XLIX </w:t>
            </w:r>
            <w:r w:rsidRPr="00993516">
              <w:rPr>
                <w:rFonts w:ascii="Times New Roman" w:hAnsi="Times New Roman"/>
                <w:lang w:val="mk-MK"/>
              </w:rPr>
              <w:t>Меѓународен семинар за македонски јазик, литература и култура во Охрид  25.-26. јуни, 2017.“</w:t>
            </w:r>
            <w:r w:rsidRPr="00993516">
              <w:rPr>
                <w:rFonts w:ascii="Macedonian Tms" w:hAnsi="Macedonian Tms"/>
                <w:lang w:val="it-IT"/>
              </w:rPr>
              <w:t xml:space="preserve"> </w:t>
            </w:r>
            <w:r w:rsidRPr="00993516">
              <w:rPr>
                <w:rFonts w:ascii="Times New Roman" w:hAnsi="Times New Roman"/>
                <w:lang w:val="mk-MK"/>
              </w:rPr>
              <w:t>Скопје, 2017,</w:t>
            </w:r>
            <w:r w:rsidRPr="00993516">
              <w:rPr>
                <w:rFonts w:ascii="Times New Roman" w:hAnsi="Times New Roman"/>
                <w:lang w:val="hr-HR"/>
              </w:rPr>
              <w:t xml:space="preserve"> стр.</w:t>
            </w:r>
            <w:r w:rsidRPr="00993516">
              <w:rPr>
                <w:rFonts w:ascii="Times New Roman" w:hAnsi="Times New Roman"/>
                <w:lang w:val="mk-MK"/>
              </w:rPr>
              <w:t xml:space="preserve"> 33-39 </w:t>
            </w:r>
          </w:p>
        </w:tc>
      </w:tr>
      <w:tr w:rsidR="00993516" w:rsidRPr="00993516" w14:paraId="79BDAFF0" w14:textId="77777777" w:rsidTr="00993516">
        <w:trPr>
          <w:jc w:val="center"/>
        </w:trPr>
        <w:tc>
          <w:tcPr>
            <w:tcW w:w="265" w:type="pct"/>
            <w:vMerge/>
          </w:tcPr>
          <w:p w14:paraId="0EC76CAE" w14:textId="77777777" w:rsidR="00993516" w:rsidRPr="00993516" w:rsidRDefault="00993516" w:rsidP="00993516">
            <w:pPr>
              <w:spacing w:before="60" w:after="60"/>
              <w:ind w:left="28"/>
              <w:rPr>
                <w:rFonts w:ascii="Times New Roman" w:hAnsi="Times New Roman"/>
                <w:sz w:val="18"/>
                <w:szCs w:val="18"/>
                <w:lang w:val="sr-Cyrl-CS"/>
              </w:rPr>
            </w:pPr>
          </w:p>
        </w:tc>
        <w:tc>
          <w:tcPr>
            <w:tcW w:w="355" w:type="pct"/>
            <w:vMerge/>
          </w:tcPr>
          <w:p w14:paraId="13A0F55A" w14:textId="77777777" w:rsidR="00993516" w:rsidRPr="00993516" w:rsidRDefault="00993516" w:rsidP="00993516">
            <w:pPr>
              <w:spacing w:before="60" w:after="60"/>
              <w:ind w:left="28"/>
              <w:rPr>
                <w:rFonts w:ascii="Times New Roman" w:hAnsi="Times New Roman"/>
                <w:sz w:val="18"/>
                <w:szCs w:val="18"/>
                <w:lang w:val="sr-Cyrl-CS"/>
              </w:rPr>
            </w:pPr>
          </w:p>
        </w:tc>
        <w:tc>
          <w:tcPr>
            <w:tcW w:w="498" w:type="pct"/>
            <w:gridSpan w:val="2"/>
          </w:tcPr>
          <w:p w14:paraId="20F142A2"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2.</w:t>
            </w:r>
          </w:p>
        </w:tc>
        <w:tc>
          <w:tcPr>
            <w:tcW w:w="1340" w:type="pct"/>
            <w:gridSpan w:val="4"/>
          </w:tcPr>
          <w:p w14:paraId="6295F886" w14:textId="77777777" w:rsidR="00993516" w:rsidRPr="00993516" w:rsidRDefault="00993516" w:rsidP="00993516">
            <w:pPr>
              <w:spacing w:before="60" w:after="60"/>
              <w:ind w:left="28"/>
              <w:rPr>
                <w:rFonts w:ascii="Times New Roman" w:hAnsi="Times New Roman"/>
                <w:sz w:val="18"/>
                <w:szCs w:val="18"/>
                <w:shd w:val="clear" w:color="auto" w:fill="FFFFFF"/>
                <w:lang w:val="sr-Cyrl-CS"/>
              </w:rPr>
            </w:pPr>
            <w:r w:rsidRPr="00993516">
              <w:rPr>
                <w:rFonts w:ascii="Times New Roman" w:hAnsi="Times New Roman"/>
                <w:lang w:val="sr-Cyrl-CS"/>
              </w:rPr>
              <w:t>Николовска, Зорица</w:t>
            </w:r>
          </w:p>
        </w:tc>
        <w:tc>
          <w:tcPr>
            <w:tcW w:w="1376" w:type="pct"/>
            <w:gridSpan w:val="6"/>
          </w:tcPr>
          <w:p w14:paraId="2E6C04F2" w14:textId="77777777" w:rsidR="00993516" w:rsidRPr="00993516" w:rsidRDefault="00993516" w:rsidP="00993516">
            <w:pPr>
              <w:spacing w:before="60" w:after="60"/>
              <w:rPr>
                <w:rFonts w:ascii="Times New Roman" w:hAnsi="Times New Roman"/>
                <w:sz w:val="18"/>
                <w:szCs w:val="18"/>
                <w:lang w:val="sr-Cyrl-CS"/>
              </w:rPr>
            </w:pPr>
            <w:r w:rsidRPr="00993516">
              <w:rPr>
                <w:rFonts w:ascii="Times New Roman" w:hAnsi="Times New Roman"/>
                <w:lang w:val="mk-MK"/>
              </w:rPr>
              <w:t xml:space="preserve">„Рефлексии на другоста – Македонија во </w:t>
            </w:r>
            <w:r w:rsidRPr="00993516">
              <w:rPr>
                <w:rFonts w:ascii="Times New Roman" w:hAnsi="Times New Roman"/>
                <w:lang w:val="mk-MK"/>
              </w:rPr>
              <w:lastRenderedPageBreak/>
              <w:t>германскојазичната патописна литература“</w:t>
            </w:r>
          </w:p>
        </w:tc>
        <w:tc>
          <w:tcPr>
            <w:tcW w:w="1165" w:type="pct"/>
            <w:gridSpan w:val="2"/>
          </w:tcPr>
          <w:p w14:paraId="010690B5" w14:textId="77777777" w:rsidR="00993516" w:rsidRPr="00993516" w:rsidRDefault="00993516" w:rsidP="00993516">
            <w:pPr>
              <w:spacing w:before="60" w:after="60"/>
              <w:rPr>
                <w:rFonts w:ascii="Times New Roman" w:hAnsi="Times New Roman"/>
                <w:lang w:val="mk-MK"/>
              </w:rPr>
            </w:pPr>
            <w:r w:rsidRPr="00993516">
              <w:rPr>
                <w:rFonts w:ascii="Times New Roman" w:hAnsi="Times New Roman"/>
                <w:lang w:val="mk-MK"/>
              </w:rPr>
              <w:lastRenderedPageBreak/>
              <w:t xml:space="preserve">Зборник на Меѓународната </w:t>
            </w:r>
            <w:r w:rsidRPr="00993516">
              <w:rPr>
                <w:rFonts w:ascii="Times New Roman" w:hAnsi="Times New Roman"/>
                <w:lang w:val="mk-MK"/>
              </w:rPr>
              <w:lastRenderedPageBreak/>
              <w:t>научна конференција на XLIV Меѓународен семинар за македонски јазик, литература и култура во Охрид 17.-18. јуни 2018, Скопје, 2018.</w:t>
            </w:r>
          </w:p>
          <w:p w14:paraId="73EA2C98" w14:textId="77777777" w:rsidR="00993516" w:rsidRPr="00993516" w:rsidRDefault="00993516" w:rsidP="00993516">
            <w:pPr>
              <w:spacing w:before="60" w:after="60"/>
              <w:ind w:left="28"/>
              <w:rPr>
                <w:rFonts w:ascii="Times New Roman" w:hAnsi="Times New Roman"/>
                <w:sz w:val="18"/>
                <w:szCs w:val="18"/>
                <w:shd w:val="clear" w:color="auto" w:fill="FFFFFF"/>
                <w:lang w:val="mk-MK"/>
              </w:rPr>
            </w:pPr>
          </w:p>
        </w:tc>
      </w:tr>
      <w:tr w:rsidR="00993516" w:rsidRPr="00993516" w14:paraId="03C7ABAE" w14:textId="77777777" w:rsidTr="00993516">
        <w:trPr>
          <w:jc w:val="center"/>
        </w:trPr>
        <w:tc>
          <w:tcPr>
            <w:tcW w:w="265" w:type="pct"/>
            <w:vMerge/>
          </w:tcPr>
          <w:p w14:paraId="7D138524" w14:textId="77777777" w:rsidR="00993516" w:rsidRPr="00993516" w:rsidRDefault="00993516" w:rsidP="00993516">
            <w:pPr>
              <w:spacing w:before="60" w:after="60"/>
              <w:ind w:left="28"/>
              <w:rPr>
                <w:rFonts w:ascii="Times New Roman" w:hAnsi="Times New Roman"/>
                <w:sz w:val="18"/>
                <w:szCs w:val="18"/>
                <w:lang w:val="sr-Cyrl-CS"/>
              </w:rPr>
            </w:pPr>
          </w:p>
        </w:tc>
        <w:tc>
          <w:tcPr>
            <w:tcW w:w="355" w:type="pct"/>
            <w:vMerge/>
          </w:tcPr>
          <w:p w14:paraId="70E7B920" w14:textId="77777777" w:rsidR="00993516" w:rsidRPr="00993516" w:rsidRDefault="00993516" w:rsidP="00993516">
            <w:pPr>
              <w:spacing w:before="60" w:after="60"/>
              <w:ind w:left="28"/>
              <w:rPr>
                <w:rFonts w:ascii="Times New Roman" w:hAnsi="Times New Roman"/>
                <w:sz w:val="18"/>
                <w:szCs w:val="18"/>
                <w:lang w:val="sr-Cyrl-CS"/>
              </w:rPr>
            </w:pPr>
          </w:p>
        </w:tc>
        <w:tc>
          <w:tcPr>
            <w:tcW w:w="498" w:type="pct"/>
            <w:gridSpan w:val="2"/>
          </w:tcPr>
          <w:p w14:paraId="04B5F4FE"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3.</w:t>
            </w:r>
          </w:p>
        </w:tc>
        <w:tc>
          <w:tcPr>
            <w:tcW w:w="1340" w:type="pct"/>
            <w:gridSpan w:val="4"/>
          </w:tcPr>
          <w:p w14:paraId="53846B32" w14:textId="77777777" w:rsidR="00993516" w:rsidRPr="00993516" w:rsidRDefault="00993516" w:rsidP="00993516">
            <w:pPr>
              <w:spacing w:before="60" w:after="60"/>
              <w:ind w:left="28"/>
              <w:rPr>
                <w:rFonts w:ascii="Times New Roman" w:hAnsi="Times New Roman"/>
                <w:sz w:val="18"/>
                <w:szCs w:val="18"/>
                <w:shd w:val="clear" w:color="auto" w:fill="FFFFFF"/>
                <w:lang w:val="sr-Cyrl-CS"/>
              </w:rPr>
            </w:pPr>
            <w:r w:rsidRPr="00993516">
              <w:rPr>
                <w:rFonts w:ascii="Times New Roman" w:hAnsi="Times New Roman"/>
                <w:lang w:val="sr-Cyrl-CS"/>
              </w:rPr>
              <w:t>Николовска, Зорица</w:t>
            </w:r>
          </w:p>
        </w:tc>
        <w:tc>
          <w:tcPr>
            <w:tcW w:w="1376" w:type="pct"/>
            <w:gridSpan w:val="6"/>
          </w:tcPr>
          <w:p w14:paraId="1A113C7A" w14:textId="77777777" w:rsidR="00993516" w:rsidRPr="00993516" w:rsidRDefault="00993516" w:rsidP="00993516">
            <w:pPr>
              <w:spacing w:before="60" w:after="60"/>
              <w:rPr>
                <w:rFonts w:ascii="Times New Roman" w:hAnsi="Times New Roman"/>
                <w:sz w:val="18"/>
                <w:szCs w:val="18"/>
                <w:lang w:val="sr-Cyrl-CS"/>
              </w:rPr>
            </w:pPr>
            <w:r w:rsidRPr="00993516">
              <w:rPr>
                <w:rFonts w:ascii="Times New Roman" w:hAnsi="Times New Roman"/>
                <w:lang w:val="mk-MK"/>
              </w:rPr>
              <w:t>„Метафората на преобразбата на човекот во животно кај Франц Кафка“</w:t>
            </w:r>
          </w:p>
        </w:tc>
        <w:tc>
          <w:tcPr>
            <w:tcW w:w="1165" w:type="pct"/>
            <w:gridSpan w:val="2"/>
          </w:tcPr>
          <w:p w14:paraId="2249C999" w14:textId="77777777" w:rsidR="00993516" w:rsidRPr="00993516" w:rsidRDefault="00993516" w:rsidP="00993516">
            <w:pPr>
              <w:spacing w:before="60" w:after="60"/>
              <w:rPr>
                <w:rFonts w:ascii="Times New Roman" w:hAnsi="Times New Roman"/>
                <w:lang w:val="mk-MK"/>
              </w:rPr>
            </w:pPr>
            <w:r w:rsidRPr="00993516">
              <w:rPr>
                <w:rFonts w:ascii="Times New Roman" w:hAnsi="Times New Roman"/>
                <w:lang w:val="mk-MK"/>
              </w:rPr>
              <w:t xml:space="preserve">Спектар, Меѓународно списние за литература и наука, Институт за македонска литература, год. </w:t>
            </w:r>
            <w:r w:rsidRPr="00993516">
              <w:rPr>
                <w:rFonts w:ascii="Times New Roman" w:hAnsi="Times New Roman"/>
                <w:lang w:val="hr-HR"/>
              </w:rPr>
              <w:t xml:space="preserve">XXXVI, </w:t>
            </w:r>
            <w:r w:rsidRPr="00993516">
              <w:rPr>
                <w:rFonts w:ascii="Times New Roman" w:hAnsi="Times New Roman"/>
                <w:lang w:val="mk-MK"/>
              </w:rPr>
              <w:t>2018, Скопје, бр. 71 стр. 127-134.</w:t>
            </w:r>
          </w:p>
        </w:tc>
      </w:tr>
      <w:tr w:rsidR="00993516" w:rsidRPr="00993516" w14:paraId="78BDCF19" w14:textId="77777777" w:rsidTr="00993516">
        <w:trPr>
          <w:jc w:val="center"/>
        </w:trPr>
        <w:tc>
          <w:tcPr>
            <w:tcW w:w="265" w:type="pct"/>
            <w:vMerge/>
          </w:tcPr>
          <w:p w14:paraId="1E11F56D" w14:textId="77777777" w:rsidR="00993516" w:rsidRPr="00993516" w:rsidRDefault="00993516" w:rsidP="00993516">
            <w:pPr>
              <w:spacing w:before="60" w:after="60"/>
              <w:ind w:left="28"/>
              <w:rPr>
                <w:rFonts w:ascii="Times New Roman" w:hAnsi="Times New Roman"/>
                <w:sz w:val="18"/>
                <w:szCs w:val="18"/>
                <w:lang w:val="sr-Cyrl-CS"/>
              </w:rPr>
            </w:pPr>
          </w:p>
        </w:tc>
        <w:tc>
          <w:tcPr>
            <w:tcW w:w="355" w:type="pct"/>
            <w:vMerge/>
          </w:tcPr>
          <w:p w14:paraId="32010774" w14:textId="77777777" w:rsidR="00993516" w:rsidRPr="00993516" w:rsidRDefault="00993516" w:rsidP="00993516">
            <w:pPr>
              <w:spacing w:before="60" w:after="60"/>
              <w:ind w:left="28"/>
              <w:rPr>
                <w:rFonts w:ascii="Times New Roman" w:hAnsi="Times New Roman"/>
                <w:sz w:val="18"/>
                <w:szCs w:val="18"/>
                <w:lang w:val="sr-Cyrl-CS"/>
              </w:rPr>
            </w:pPr>
          </w:p>
        </w:tc>
        <w:tc>
          <w:tcPr>
            <w:tcW w:w="498" w:type="pct"/>
            <w:gridSpan w:val="2"/>
          </w:tcPr>
          <w:p w14:paraId="6C87B119"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4.</w:t>
            </w:r>
          </w:p>
        </w:tc>
        <w:tc>
          <w:tcPr>
            <w:tcW w:w="1340" w:type="pct"/>
            <w:gridSpan w:val="4"/>
          </w:tcPr>
          <w:p w14:paraId="2CA2029F" w14:textId="77777777" w:rsidR="00993516" w:rsidRPr="00993516" w:rsidRDefault="00993516" w:rsidP="00993516">
            <w:pPr>
              <w:spacing w:before="60" w:after="60"/>
              <w:ind w:left="28"/>
              <w:rPr>
                <w:rFonts w:ascii="Times New Roman" w:hAnsi="Times New Roman"/>
                <w:b/>
                <w:bCs/>
                <w:sz w:val="18"/>
                <w:szCs w:val="18"/>
                <w:shd w:val="clear" w:color="auto" w:fill="FFFFFF"/>
                <w:lang w:val="sr-Cyrl-CS"/>
              </w:rPr>
            </w:pPr>
            <w:r w:rsidRPr="00993516">
              <w:rPr>
                <w:rFonts w:ascii="Times New Roman" w:hAnsi="Times New Roman"/>
                <w:lang w:val="sr-Cyrl-CS"/>
              </w:rPr>
              <w:t>Nikolovska Zorica</w:t>
            </w:r>
          </w:p>
        </w:tc>
        <w:tc>
          <w:tcPr>
            <w:tcW w:w="1376" w:type="pct"/>
            <w:gridSpan w:val="6"/>
          </w:tcPr>
          <w:p w14:paraId="5E4B4F06" w14:textId="77777777" w:rsidR="00993516" w:rsidRPr="00993516" w:rsidRDefault="00993516" w:rsidP="00993516">
            <w:pPr>
              <w:spacing w:before="60" w:after="60"/>
              <w:rPr>
                <w:rFonts w:ascii="Times New Roman" w:hAnsi="Times New Roman"/>
                <w:sz w:val="18"/>
                <w:szCs w:val="18"/>
                <w:lang w:val="de-DE"/>
              </w:rPr>
            </w:pPr>
            <w:r w:rsidRPr="00993516">
              <w:rPr>
                <w:rFonts w:ascii="Times New Roman" w:hAnsi="Times New Roman"/>
                <w:lang w:val="mk-MK"/>
              </w:rPr>
              <w:t>„Der Übersetzungsprozess als Machtäquilibrium zwischen verschiedenen Kulturen“</w:t>
            </w:r>
          </w:p>
        </w:tc>
        <w:tc>
          <w:tcPr>
            <w:tcW w:w="1165" w:type="pct"/>
            <w:gridSpan w:val="2"/>
          </w:tcPr>
          <w:p w14:paraId="0A237B0A" w14:textId="77777777" w:rsidR="00993516" w:rsidRPr="00993516" w:rsidRDefault="00993516" w:rsidP="00993516">
            <w:pPr>
              <w:spacing w:before="60" w:after="60"/>
              <w:rPr>
                <w:rFonts w:ascii="Times New Roman" w:hAnsi="Times New Roman"/>
                <w:lang w:val="mk-MK"/>
              </w:rPr>
            </w:pPr>
            <w:r w:rsidRPr="00993516">
              <w:rPr>
                <w:rFonts w:ascii="Times New Roman" w:hAnsi="Times New Roman"/>
                <w:lang w:val="mk-MK"/>
              </w:rPr>
              <w:t xml:space="preserve">Палимпсест, Меѓународно списание за лингвистички, книжевни и културолошки истражувања, год. </w:t>
            </w:r>
            <w:r w:rsidRPr="00993516">
              <w:rPr>
                <w:rFonts w:ascii="Times New Roman" w:hAnsi="Times New Roman"/>
                <w:lang w:val="hr-HR"/>
              </w:rPr>
              <w:t xml:space="preserve">III, </w:t>
            </w:r>
            <w:r w:rsidRPr="00993516">
              <w:rPr>
                <w:rFonts w:ascii="Times New Roman" w:hAnsi="Times New Roman"/>
                <w:lang w:val="mk-MK"/>
              </w:rPr>
              <w:t>бр. 5, Штип, 2018, стр. 233-241.</w:t>
            </w:r>
          </w:p>
          <w:p w14:paraId="0E33EAA7" w14:textId="77777777" w:rsidR="00993516" w:rsidRPr="00993516" w:rsidRDefault="00993516" w:rsidP="00993516">
            <w:pPr>
              <w:spacing w:before="60" w:after="60"/>
              <w:ind w:left="28"/>
              <w:rPr>
                <w:rFonts w:ascii="Times New Roman" w:hAnsi="Times New Roman"/>
                <w:sz w:val="18"/>
                <w:szCs w:val="18"/>
                <w:shd w:val="clear" w:color="auto" w:fill="FFFFFF"/>
                <w:lang w:val="sr-Cyrl-CS"/>
              </w:rPr>
            </w:pPr>
          </w:p>
        </w:tc>
      </w:tr>
      <w:tr w:rsidR="00993516" w:rsidRPr="00993516" w14:paraId="7AB9C34F" w14:textId="77777777" w:rsidTr="00993516">
        <w:trPr>
          <w:jc w:val="center"/>
        </w:trPr>
        <w:tc>
          <w:tcPr>
            <w:tcW w:w="265" w:type="pct"/>
            <w:vMerge/>
          </w:tcPr>
          <w:p w14:paraId="24BEE865" w14:textId="77777777" w:rsidR="00993516" w:rsidRPr="00993516" w:rsidRDefault="00993516" w:rsidP="00993516">
            <w:pPr>
              <w:spacing w:before="60" w:after="60"/>
              <w:ind w:left="28"/>
              <w:rPr>
                <w:rFonts w:ascii="Times New Roman" w:hAnsi="Times New Roman"/>
                <w:sz w:val="18"/>
                <w:szCs w:val="18"/>
                <w:lang w:val="sr-Cyrl-CS"/>
              </w:rPr>
            </w:pPr>
          </w:p>
        </w:tc>
        <w:tc>
          <w:tcPr>
            <w:tcW w:w="355" w:type="pct"/>
            <w:vMerge/>
          </w:tcPr>
          <w:p w14:paraId="4AE63D56" w14:textId="77777777" w:rsidR="00993516" w:rsidRPr="00993516" w:rsidRDefault="00993516" w:rsidP="00993516">
            <w:pPr>
              <w:spacing w:before="60" w:after="60"/>
              <w:ind w:left="28"/>
              <w:rPr>
                <w:rFonts w:ascii="Times New Roman" w:hAnsi="Times New Roman"/>
                <w:sz w:val="18"/>
                <w:szCs w:val="18"/>
                <w:lang w:val="sr-Cyrl-CS"/>
              </w:rPr>
            </w:pPr>
          </w:p>
        </w:tc>
        <w:tc>
          <w:tcPr>
            <w:tcW w:w="498" w:type="pct"/>
            <w:gridSpan w:val="2"/>
          </w:tcPr>
          <w:p w14:paraId="7DCBF37D"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5.</w:t>
            </w:r>
          </w:p>
        </w:tc>
        <w:tc>
          <w:tcPr>
            <w:tcW w:w="1340" w:type="pct"/>
            <w:gridSpan w:val="4"/>
          </w:tcPr>
          <w:p w14:paraId="14490E28" w14:textId="77777777" w:rsidR="00993516" w:rsidRPr="00993516" w:rsidRDefault="00993516" w:rsidP="00993516">
            <w:pPr>
              <w:spacing w:before="60" w:after="60"/>
              <w:ind w:left="28"/>
              <w:rPr>
                <w:rFonts w:ascii="Times New Roman" w:hAnsi="Times New Roman"/>
                <w:sz w:val="18"/>
                <w:szCs w:val="18"/>
                <w:shd w:val="clear" w:color="auto" w:fill="FFFFFF"/>
                <w:lang w:val="sr-Cyrl-CS"/>
              </w:rPr>
            </w:pPr>
            <w:r w:rsidRPr="00993516">
              <w:rPr>
                <w:rFonts w:ascii="Times New Roman" w:hAnsi="Times New Roman"/>
                <w:lang w:val="sr-Cyrl-CS"/>
              </w:rPr>
              <w:t>Николовска, Зорица</w:t>
            </w:r>
          </w:p>
        </w:tc>
        <w:tc>
          <w:tcPr>
            <w:tcW w:w="1376" w:type="pct"/>
            <w:gridSpan w:val="6"/>
          </w:tcPr>
          <w:p w14:paraId="51B0BEDD" w14:textId="77777777" w:rsidR="00993516" w:rsidRPr="00993516" w:rsidRDefault="00993516" w:rsidP="00993516">
            <w:pPr>
              <w:spacing w:before="60" w:after="60"/>
              <w:rPr>
                <w:rFonts w:ascii="Times New Roman" w:hAnsi="Times New Roman"/>
                <w:lang w:val="mk-MK"/>
              </w:rPr>
            </w:pPr>
            <w:r w:rsidRPr="00993516">
              <w:rPr>
                <w:rFonts w:ascii="Times New Roman" w:hAnsi="Times New Roman"/>
                <w:lang w:val="mk-MK"/>
              </w:rPr>
              <w:t>„Еден преведувачки опит; Студентска преведувачката работилница „Конески на 14 јазици“,</w:t>
            </w:r>
          </w:p>
          <w:p w14:paraId="0497162E"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lang w:val="mk-MK"/>
              </w:rPr>
              <w:t>(јазична и стручна редакција на студентските преводи на германски јазик)</w:t>
            </w:r>
          </w:p>
        </w:tc>
        <w:tc>
          <w:tcPr>
            <w:tcW w:w="1165" w:type="pct"/>
            <w:gridSpan w:val="2"/>
          </w:tcPr>
          <w:p w14:paraId="333A99C9" w14:textId="77777777" w:rsidR="00993516" w:rsidRPr="00993516" w:rsidRDefault="00993516" w:rsidP="00993516">
            <w:pPr>
              <w:spacing w:before="60" w:after="60"/>
              <w:rPr>
                <w:rFonts w:ascii="Times New Roman" w:hAnsi="Times New Roman"/>
                <w:lang w:val="mk-MK"/>
              </w:rPr>
            </w:pPr>
            <w:r w:rsidRPr="00993516">
              <w:rPr>
                <w:rFonts w:ascii="Times New Roman" w:hAnsi="Times New Roman"/>
                <w:lang w:val="mk-MK"/>
              </w:rPr>
              <w:t>Филолошки факултет „Блаже Конески“, Скопје,  2021.</w:t>
            </w:r>
          </w:p>
          <w:p w14:paraId="6A2A7AE6" w14:textId="77777777" w:rsidR="00993516" w:rsidRPr="00993516" w:rsidRDefault="00993516" w:rsidP="00993516">
            <w:pPr>
              <w:spacing w:before="60" w:after="60"/>
              <w:ind w:left="28"/>
              <w:rPr>
                <w:rFonts w:ascii="Times New Roman" w:hAnsi="Times New Roman"/>
                <w:sz w:val="18"/>
                <w:szCs w:val="18"/>
                <w:shd w:val="clear" w:color="auto" w:fill="FFFFFF"/>
                <w:lang w:val="mk-MK"/>
              </w:rPr>
            </w:pPr>
          </w:p>
        </w:tc>
      </w:tr>
      <w:tr w:rsidR="00993516" w:rsidRPr="00993516" w14:paraId="2166BA59" w14:textId="77777777" w:rsidTr="00993516">
        <w:trPr>
          <w:jc w:val="center"/>
        </w:trPr>
        <w:tc>
          <w:tcPr>
            <w:tcW w:w="265" w:type="pct"/>
            <w:vMerge/>
          </w:tcPr>
          <w:p w14:paraId="4386B445" w14:textId="77777777" w:rsidR="00993516" w:rsidRPr="00993516" w:rsidRDefault="00993516" w:rsidP="00993516">
            <w:pPr>
              <w:spacing w:before="60" w:after="60"/>
              <w:ind w:left="28"/>
              <w:rPr>
                <w:rFonts w:ascii="Times New Roman" w:hAnsi="Times New Roman"/>
                <w:sz w:val="18"/>
                <w:szCs w:val="18"/>
                <w:lang w:val="sr-Cyrl-CS"/>
              </w:rPr>
            </w:pPr>
          </w:p>
        </w:tc>
        <w:tc>
          <w:tcPr>
            <w:tcW w:w="355" w:type="pct"/>
            <w:vMerge w:val="restart"/>
          </w:tcPr>
          <w:p w14:paraId="21BE9D99"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10.2.</w:t>
            </w:r>
          </w:p>
        </w:tc>
        <w:tc>
          <w:tcPr>
            <w:tcW w:w="4380" w:type="pct"/>
            <w:gridSpan w:val="14"/>
          </w:tcPr>
          <w:p w14:paraId="28B0CAF4"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Учество во научно-истражувачки национални и меѓународни проекти (до пет)</w:t>
            </w:r>
          </w:p>
        </w:tc>
      </w:tr>
      <w:tr w:rsidR="00993516" w:rsidRPr="00993516" w14:paraId="2F551C68" w14:textId="77777777" w:rsidTr="00993516">
        <w:trPr>
          <w:jc w:val="center"/>
        </w:trPr>
        <w:tc>
          <w:tcPr>
            <w:tcW w:w="265" w:type="pct"/>
            <w:vMerge/>
          </w:tcPr>
          <w:p w14:paraId="7D07BBA6" w14:textId="77777777" w:rsidR="00993516" w:rsidRPr="00993516" w:rsidRDefault="00993516" w:rsidP="00993516">
            <w:pPr>
              <w:spacing w:before="60" w:after="60"/>
              <w:ind w:left="28"/>
              <w:rPr>
                <w:rFonts w:ascii="Times New Roman" w:hAnsi="Times New Roman"/>
                <w:sz w:val="18"/>
                <w:szCs w:val="18"/>
                <w:lang w:val="sr-Cyrl-CS"/>
              </w:rPr>
            </w:pPr>
          </w:p>
        </w:tc>
        <w:tc>
          <w:tcPr>
            <w:tcW w:w="355" w:type="pct"/>
            <w:vMerge/>
          </w:tcPr>
          <w:p w14:paraId="2CB6CEE9" w14:textId="77777777" w:rsidR="00993516" w:rsidRPr="00993516" w:rsidRDefault="00993516" w:rsidP="00993516">
            <w:pPr>
              <w:spacing w:before="60" w:after="60"/>
              <w:ind w:left="28"/>
              <w:rPr>
                <w:rFonts w:ascii="Times New Roman" w:hAnsi="Times New Roman"/>
                <w:sz w:val="18"/>
                <w:szCs w:val="18"/>
                <w:lang w:val="sr-Cyrl-CS"/>
              </w:rPr>
            </w:pPr>
          </w:p>
        </w:tc>
        <w:tc>
          <w:tcPr>
            <w:tcW w:w="498" w:type="pct"/>
            <w:gridSpan w:val="2"/>
          </w:tcPr>
          <w:p w14:paraId="7C2C8101"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Ред</w:t>
            </w:r>
            <w:r w:rsidRPr="00993516">
              <w:rPr>
                <w:rFonts w:ascii="Times New Roman" w:hAnsi="Times New Roman"/>
                <w:sz w:val="18"/>
                <w:szCs w:val="18"/>
                <w:lang w:val="mk-MK"/>
              </w:rPr>
              <w:t>ен</w:t>
            </w:r>
            <w:r w:rsidRPr="00993516">
              <w:rPr>
                <w:rFonts w:ascii="Times New Roman" w:hAnsi="Times New Roman"/>
                <w:sz w:val="18"/>
                <w:szCs w:val="18"/>
                <w:lang w:val="sr-Cyrl-CS"/>
              </w:rPr>
              <w:t>број</w:t>
            </w:r>
          </w:p>
        </w:tc>
        <w:tc>
          <w:tcPr>
            <w:tcW w:w="1340" w:type="pct"/>
            <w:gridSpan w:val="4"/>
          </w:tcPr>
          <w:p w14:paraId="525E04B0"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Автори</w:t>
            </w:r>
          </w:p>
        </w:tc>
        <w:tc>
          <w:tcPr>
            <w:tcW w:w="1376" w:type="pct"/>
            <w:gridSpan w:val="6"/>
          </w:tcPr>
          <w:p w14:paraId="7BE6C18E"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Наслов</w:t>
            </w:r>
          </w:p>
        </w:tc>
        <w:tc>
          <w:tcPr>
            <w:tcW w:w="1165" w:type="pct"/>
            <w:gridSpan w:val="2"/>
          </w:tcPr>
          <w:p w14:paraId="5E9C5AD2"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Издавач / година</w:t>
            </w:r>
          </w:p>
        </w:tc>
      </w:tr>
      <w:tr w:rsidR="00993516" w:rsidRPr="00993516" w14:paraId="7A704E94" w14:textId="77777777" w:rsidTr="00993516">
        <w:trPr>
          <w:jc w:val="center"/>
        </w:trPr>
        <w:tc>
          <w:tcPr>
            <w:tcW w:w="265" w:type="pct"/>
            <w:vMerge/>
          </w:tcPr>
          <w:p w14:paraId="6F2F8DC2" w14:textId="77777777" w:rsidR="00993516" w:rsidRPr="00993516" w:rsidRDefault="00993516" w:rsidP="00993516">
            <w:pPr>
              <w:spacing w:before="60" w:after="60"/>
              <w:ind w:left="28"/>
              <w:rPr>
                <w:rFonts w:ascii="Times New Roman" w:hAnsi="Times New Roman"/>
                <w:sz w:val="18"/>
                <w:szCs w:val="18"/>
                <w:lang w:val="sr-Cyrl-CS"/>
              </w:rPr>
            </w:pPr>
          </w:p>
        </w:tc>
        <w:tc>
          <w:tcPr>
            <w:tcW w:w="355" w:type="pct"/>
            <w:vMerge/>
          </w:tcPr>
          <w:p w14:paraId="0E5E2C5D" w14:textId="77777777" w:rsidR="00993516" w:rsidRPr="00993516" w:rsidRDefault="00993516" w:rsidP="00993516">
            <w:pPr>
              <w:spacing w:before="60" w:after="60"/>
              <w:ind w:left="28"/>
              <w:rPr>
                <w:rFonts w:ascii="Times New Roman" w:hAnsi="Times New Roman"/>
                <w:sz w:val="18"/>
                <w:szCs w:val="18"/>
                <w:lang w:val="sr-Cyrl-CS"/>
              </w:rPr>
            </w:pPr>
          </w:p>
        </w:tc>
        <w:tc>
          <w:tcPr>
            <w:tcW w:w="498" w:type="pct"/>
            <w:gridSpan w:val="2"/>
          </w:tcPr>
          <w:p w14:paraId="4DD89A04"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w:t>
            </w:r>
          </w:p>
        </w:tc>
        <w:tc>
          <w:tcPr>
            <w:tcW w:w="1340" w:type="pct"/>
            <w:gridSpan w:val="4"/>
          </w:tcPr>
          <w:p w14:paraId="09996811" w14:textId="77777777" w:rsidR="00993516" w:rsidRPr="00993516" w:rsidRDefault="00993516" w:rsidP="00993516">
            <w:pPr>
              <w:spacing w:before="60" w:after="60"/>
              <w:rPr>
                <w:rFonts w:ascii="Times New Roman" w:hAnsi="Times New Roman"/>
                <w:lang w:val="sr-Cyrl-CS"/>
              </w:rPr>
            </w:pPr>
            <w:r w:rsidRPr="00993516">
              <w:rPr>
                <w:rFonts w:ascii="Times New Roman" w:hAnsi="Times New Roman"/>
                <w:lang w:val="sr-Cyrl-CS"/>
              </w:rPr>
              <w:t>Меѓународен проект:</w:t>
            </w:r>
          </w:p>
          <w:p w14:paraId="5D3A1B22" w14:textId="77777777" w:rsidR="00993516" w:rsidRPr="00993516" w:rsidRDefault="00993516" w:rsidP="00993516">
            <w:pPr>
              <w:spacing w:before="60" w:after="60"/>
              <w:ind w:left="28"/>
              <w:rPr>
                <w:rFonts w:ascii="Times New Roman" w:hAnsi="Times New Roman"/>
                <w:sz w:val="18"/>
                <w:szCs w:val="18"/>
                <w:shd w:val="clear" w:color="auto" w:fill="FFFFFF"/>
                <w:lang w:val="sr-Cyrl-CS"/>
              </w:rPr>
            </w:pPr>
            <w:r w:rsidRPr="00993516">
              <w:rPr>
                <w:rFonts w:ascii="Times New Roman" w:hAnsi="Times New Roman"/>
                <w:lang w:val="sr-Cyrl-CS"/>
              </w:rPr>
              <w:t>Катедра за преведување и толкување</w:t>
            </w:r>
          </w:p>
        </w:tc>
        <w:tc>
          <w:tcPr>
            <w:tcW w:w="1376" w:type="pct"/>
            <w:gridSpan w:val="6"/>
          </w:tcPr>
          <w:p w14:paraId="192FC1B8"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sr-Cyrl-CS"/>
              </w:rPr>
              <w:t>Мастерски студии по конференциско толкување во соработка со SCIC-Брисел</w:t>
            </w:r>
          </w:p>
        </w:tc>
        <w:tc>
          <w:tcPr>
            <w:tcW w:w="1165" w:type="pct"/>
            <w:gridSpan w:val="2"/>
          </w:tcPr>
          <w:p w14:paraId="58276591"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sr-Cyrl-CS"/>
              </w:rPr>
              <w:t>од 20</w:t>
            </w:r>
            <w:r w:rsidRPr="00993516">
              <w:rPr>
                <w:rFonts w:ascii="Times New Roman" w:hAnsi="Times New Roman"/>
                <w:lang w:val="mk-MK"/>
              </w:rPr>
              <w:t>22</w:t>
            </w:r>
            <w:r w:rsidRPr="00993516">
              <w:rPr>
                <w:rFonts w:ascii="Times New Roman" w:hAnsi="Times New Roman"/>
                <w:lang w:val="sr-Cyrl-CS"/>
              </w:rPr>
              <w:t>-20</w:t>
            </w:r>
            <w:r w:rsidRPr="00993516">
              <w:rPr>
                <w:rFonts w:ascii="Times New Roman" w:hAnsi="Times New Roman"/>
                <w:lang w:val="mk-MK"/>
              </w:rPr>
              <w:t>21</w:t>
            </w:r>
            <w:r w:rsidRPr="00993516">
              <w:rPr>
                <w:rFonts w:ascii="Times New Roman" w:hAnsi="Times New Roman"/>
                <w:lang w:val="sr-Cyrl-CS"/>
              </w:rPr>
              <w:t xml:space="preserve"> год.</w:t>
            </w:r>
          </w:p>
        </w:tc>
      </w:tr>
      <w:tr w:rsidR="00993516" w:rsidRPr="00993516" w14:paraId="5FBD3912" w14:textId="77777777" w:rsidTr="00993516">
        <w:trPr>
          <w:jc w:val="center"/>
        </w:trPr>
        <w:tc>
          <w:tcPr>
            <w:tcW w:w="265" w:type="pct"/>
            <w:vMerge/>
          </w:tcPr>
          <w:p w14:paraId="41837AFA" w14:textId="77777777" w:rsidR="00993516" w:rsidRPr="00993516" w:rsidRDefault="00993516" w:rsidP="00993516">
            <w:pPr>
              <w:spacing w:before="60" w:after="60"/>
              <w:ind w:left="28"/>
              <w:rPr>
                <w:rFonts w:ascii="Times New Roman" w:hAnsi="Times New Roman"/>
                <w:sz w:val="18"/>
                <w:szCs w:val="18"/>
                <w:lang w:val="sr-Cyrl-CS"/>
              </w:rPr>
            </w:pPr>
          </w:p>
        </w:tc>
        <w:tc>
          <w:tcPr>
            <w:tcW w:w="355" w:type="pct"/>
            <w:vMerge/>
          </w:tcPr>
          <w:p w14:paraId="6C11A25B" w14:textId="77777777" w:rsidR="00993516" w:rsidRPr="00993516" w:rsidRDefault="00993516" w:rsidP="00993516">
            <w:pPr>
              <w:spacing w:before="60" w:after="60"/>
              <w:ind w:left="28"/>
              <w:rPr>
                <w:rFonts w:ascii="Times New Roman" w:hAnsi="Times New Roman"/>
                <w:sz w:val="18"/>
                <w:szCs w:val="18"/>
                <w:lang w:val="sr-Cyrl-CS"/>
              </w:rPr>
            </w:pPr>
          </w:p>
        </w:tc>
        <w:tc>
          <w:tcPr>
            <w:tcW w:w="498" w:type="pct"/>
            <w:gridSpan w:val="2"/>
          </w:tcPr>
          <w:p w14:paraId="7B8E7F95"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2.</w:t>
            </w:r>
          </w:p>
        </w:tc>
        <w:tc>
          <w:tcPr>
            <w:tcW w:w="1340" w:type="pct"/>
            <w:gridSpan w:val="4"/>
          </w:tcPr>
          <w:p w14:paraId="24C16128" w14:textId="77777777" w:rsidR="00993516" w:rsidRPr="00993516" w:rsidRDefault="00993516" w:rsidP="00993516">
            <w:pPr>
              <w:spacing w:before="60" w:after="60"/>
              <w:rPr>
                <w:rFonts w:ascii="Times New Roman" w:hAnsi="Times New Roman"/>
                <w:lang w:val="sr-Cyrl-CS"/>
              </w:rPr>
            </w:pPr>
            <w:r w:rsidRPr="00993516">
              <w:rPr>
                <w:rFonts w:ascii="Times New Roman" w:hAnsi="Times New Roman"/>
                <w:lang w:val="sr-Cyrl-CS"/>
              </w:rPr>
              <w:t>Меѓународен проект:</w:t>
            </w:r>
          </w:p>
          <w:p w14:paraId="29B8EFE8"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sr-Cyrl-CS"/>
              </w:rPr>
              <w:t>Катедра за преведување и толкување</w:t>
            </w:r>
          </w:p>
        </w:tc>
        <w:tc>
          <w:tcPr>
            <w:tcW w:w="1376" w:type="pct"/>
            <w:gridSpan w:val="6"/>
          </w:tcPr>
          <w:p w14:paraId="36D86FD9"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sr-Cyrl-CS"/>
              </w:rPr>
              <w:t>Мастерски студии по конференциско толкување во соработка со SCIC-Брисел</w:t>
            </w:r>
          </w:p>
        </w:tc>
        <w:tc>
          <w:tcPr>
            <w:tcW w:w="1165" w:type="pct"/>
            <w:gridSpan w:val="2"/>
          </w:tcPr>
          <w:p w14:paraId="2847A622"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sr-Cyrl-CS"/>
              </w:rPr>
              <w:t>од 20</w:t>
            </w:r>
            <w:r w:rsidRPr="00993516">
              <w:rPr>
                <w:rFonts w:ascii="Times New Roman" w:hAnsi="Times New Roman"/>
                <w:lang w:val="mk-MK"/>
              </w:rPr>
              <w:t>21</w:t>
            </w:r>
            <w:r w:rsidRPr="00993516">
              <w:rPr>
                <w:rFonts w:ascii="Times New Roman" w:hAnsi="Times New Roman"/>
                <w:lang w:val="sr-Cyrl-CS"/>
              </w:rPr>
              <w:t>-20</w:t>
            </w:r>
            <w:r w:rsidRPr="00993516">
              <w:rPr>
                <w:rFonts w:ascii="Times New Roman" w:hAnsi="Times New Roman"/>
                <w:lang w:val="mk-MK"/>
              </w:rPr>
              <w:t>20</w:t>
            </w:r>
            <w:r w:rsidRPr="00993516">
              <w:rPr>
                <w:rFonts w:ascii="Times New Roman" w:hAnsi="Times New Roman"/>
                <w:lang w:val="sr-Cyrl-CS"/>
              </w:rPr>
              <w:t xml:space="preserve"> год.</w:t>
            </w:r>
          </w:p>
        </w:tc>
      </w:tr>
      <w:tr w:rsidR="00993516" w:rsidRPr="00993516" w14:paraId="1895BA43" w14:textId="77777777" w:rsidTr="00993516">
        <w:trPr>
          <w:jc w:val="center"/>
        </w:trPr>
        <w:tc>
          <w:tcPr>
            <w:tcW w:w="265" w:type="pct"/>
            <w:vMerge/>
          </w:tcPr>
          <w:p w14:paraId="794355C1" w14:textId="77777777" w:rsidR="00993516" w:rsidRPr="00993516" w:rsidRDefault="00993516" w:rsidP="00993516">
            <w:pPr>
              <w:spacing w:before="60" w:after="60"/>
              <w:ind w:left="28"/>
              <w:rPr>
                <w:rFonts w:ascii="Times New Roman" w:hAnsi="Times New Roman"/>
                <w:sz w:val="18"/>
                <w:szCs w:val="18"/>
                <w:lang w:val="sr-Cyrl-CS"/>
              </w:rPr>
            </w:pPr>
          </w:p>
        </w:tc>
        <w:tc>
          <w:tcPr>
            <w:tcW w:w="355" w:type="pct"/>
            <w:vMerge/>
          </w:tcPr>
          <w:p w14:paraId="273DD4BC" w14:textId="77777777" w:rsidR="00993516" w:rsidRPr="00993516" w:rsidRDefault="00993516" w:rsidP="00993516">
            <w:pPr>
              <w:spacing w:before="60" w:after="60"/>
              <w:ind w:left="28"/>
              <w:rPr>
                <w:rFonts w:ascii="Times New Roman" w:hAnsi="Times New Roman"/>
                <w:sz w:val="18"/>
                <w:szCs w:val="18"/>
                <w:lang w:val="sr-Cyrl-CS"/>
              </w:rPr>
            </w:pPr>
          </w:p>
        </w:tc>
        <w:tc>
          <w:tcPr>
            <w:tcW w:w="498" w:type="pct"/>
            <w:gridSpan w:val="2"/>
          </w:tcPr>
          <w:p w14:paraId="0A170173"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3.</w:t>
            </w:r>
          </w:p>
        </w:tc>
        <w:tc>
          <w:tcPr>
            <w:tcW w:w="1340" w:type="pct"/>
            <w:gridSpan w:val="4"/>
          </w:tcPr>
          <w:p w14:paraId="2F9F4164" w14:textId="77777777" w:rsidR="00993516" w:rsidRPr="00993516" w:rsidRDefault="00993516" w:rsidP="00993516">
            <w:pPr>
              <w:spacing w:before="60" w:after="60"/>
              <w:rPr>
                <w:rFonts w:ascii="Times New Roman" w:hAnsi="Times New Roman"/>
                <w:lang w:val="sr-Cyrl-CS"/>
              </w:rPr>
            </w:pPr>
            <w:r w:rsidRPr="00993516">
              <w:rPr>
                <w:rFonts w:ascii="Times New Roman" w:hAnsi="Times New Roman"/>
                <w:lang w:val="sr-Cyrl-CS"/>
              </w:rPr>
              <w:t>Меѓународен проект:</w:t>
            </w:r>
          </w:p>
          <w:p w14:paraId="0B9C5E0A"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sr-Cyrl-CS"/>
              </w:rPr>
              <w:t>Катедра за преведување и толкување</w:t>
            </w:r>
          </w:p>
        </w:tc>
        <w:tc>
          <w:tcPr>
            <w:tcW w:w="1376" w:type="pct"/>
            <w:gridSpan w:val="6"/>
          </w:tcPr>
          <w:p w14:paraId="08D06EC4"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sr-Cyrl-CS"/>
              </w:rPr>
              <w:t>Мастерски студии по конференциско толкување во соработка со SCIC-Брисел</w:t>
            </w:r>
          </w:p>
        </w:tc>
        <w:tc>
          <w:tcPr>
            <w:tcW w:w="1165" w:type="pct"/>
            <w:gridSpan w:val="2"/>
          </w:tcPr>
          <w:p w14:paraId="3F361378" w14:textId="77777777" w:rsidR="00993516" w:rsidRPr="00993516" w:rsidRDefault="00993516" w:rsidP="00993516">
            <w:pPr>
              <w:spacing w:before="60" w:after="60"/>
              <w:ind w:left="28" w:firstLine="144"/>
              <w:rPr>
                <w:rFonts w:ascii="Times New Roman" w:hAnsi="Times New Roman"/>
                <w:sz w:val="18"/>
                <w:szCs w:val="18"/>
                <w:lang w:val="sr-Cyrl-CS"/>
              </w:rPr>
            </w:pPr>
            <w:r w:rsidRPr="00993516">
              <w:rPr>
                <w:rFonts w:ascii="Times New Roman" w:hAnsi="Times New Roman"/>
                <w:lang w:val="sr-Cyrl-CS"/>
              </w:rPr>
              <w:t>од 20</w:t>
            </w:r>
            <w:r w:rsidRPr="00993516">
              <w:rPr>
                <w:rFonts w:ascii="Times New Roman" w:hAnsi="Times New Roman"/>
                <w:lang w:val="mk-MK"/>
              </w:rPr>
              <w:t>20</w:t>
            </w:r>
            <w:r w:rsidRPr="00993516">
              <w:rPr>
                <w:rFonts w:ascii="Times New Roman" w:hAnsi="Times New Roman"/>
                <w:lang w:val="sr-Cyrl-CS"/>
              </w:rPr>
              <w:t>-20</w:t>
            </w:r>
            <w:r w:rsidRPr="00993516">
              <w:rPr>
                <w:rFonts w:ascii="Times New Roman" w:hAnsi="Times New Roman"/>
                <w:lang w:val="mk-MK"/>
              </w:rPr>
              <w:t>19</w:t>
            </w:r>
            <w:r w:rsidRPr="00993516">
              <w:rPr>
                <w:rFonts w:ascii="Times New Roman" w:hAnsi="Times New Roman"/>
                <w:lang w:val="sr-Cyrl-CS"/>
              </w:rPr>
              <w:t xml:space="preserve"> год.</w:t>
            </w:r>
          </w:p>
        </w:tc>
      </w:tr>
      <w:tr w:rsidR="00993516" w:rsidRPr="00993516" w14:paraId="76320DAA" w14:textId="77777777" w:rsidTr="00993516">
        <w:trPr>
          <w:jc w:val="center"/>
        </w:trPr>
        <w:tc>
          <w:tcPr>
            <w:tcW w:w="265" w:type="pct"/>
            <w:vMerge/>
          </w:tcPr>
          <w:p w14:paraId="431763BF" w14:textId="77777777" w:rsidR="00993516" w:rsidRPr="00993516" w:rsidRDefault="00993516" w:rsidP="00993516">
            <w:pPr>
              <w:spacing w:before="60" w:after="60"/>
              <w:ind w:left="28"/>
              <w:rPr>
                <w:rFonts w:ascii="Times New Roman" w:hAnsi="Times New Roman"/>
                <w:sz w:val="18"/>
                <w:szCs w:val="18"/>
                <w:lang w:val="sr-Cyrl-CS"/>
              </w:rPr>
            </w:pPr>
          </w:p>
        </w:tc>
        <w:tc>
          <w:tcPr>
            <w:tcW w:w="355" w:type="pct"/>
            <w:vMerge/>
          </w:tcPr>
          <w:p w14:paraId="735A7432" w14:textId="77777777" w:rsidR="00993516" w:rsidRPr="00993516" w:rsidRDefault="00993516" w:rsidP="00993516">
            <w:pPr>
              <w:spacing w:before="60" w:after="60"/>
              <w:ind w:left="28"/>
              <w:rPr>
                <w:rFonts w:ascii="Times New Roman" w:hAnsi="Times New Roman"/>
                <w:sz w:val="18"/>
                <w:szCs w:val="18"/>
                <w:lang w:val="sr-Cyrl-CS"/>
              </w:rPr>
            </w:pPr>
          </w:p>
        </w:tc>
        <w:tc>
          <w:tcPr>
            <w:tcW w:w="498" w:type="pct"/>
            <w:gridSpan w:val="2"/>
          </w:tcPr>
          <w:p w14:paraId="70288BE3"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4.</w:t>
            </w:r>
          </w:p>
        </w:tc>
        <w:tc>
          <w:tcPr>
            <w:tcW w:w="1340" w:type="pct"/>
            <w:gridSpan w:val="4"/>
          </w:tcPr>
          <w:p w14:paraId="5E8B68B1" w14:textId="77777777" w:rsidR="00993516" w:rsidRPr="00993516" w:rsidRDefault="00993516" w:rsidP="00993516">
            <w:pPr>
              <w:spacing w:before="60" w:after="60"/>
              <w:rPr>
                <w:rFonts w:ascii="Times New Roman" w:hAnsi="Times New Roman"/>
                <w:lang w:val="sr-Cyrl-CS"/>
              </w:rPr>
            </w:pPr>
            <w:r w:rsidRPr="00993516">
              <w:rPr>
                <w:rFonts w:ascii="Times New Roman" w:hAnsi="Times New Roman"/>
                <w:lang w:val="sr-Cyrl-CS"/>
              </w:rPr>
              <w:t>Меѓународен проект:</w:t>
            </w:r>
          </w:p>
          <w:p w14:paraId="253C376D"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sr-Cyrl-CS"/>
              </w:rPr>
              <w:t xml:space="preserve">Катедра за преведување </w:t>
            </w:r>
            <w:r w:rsidRPr="00993516">
              <w:rPr>
                <w:rFonts w:ascii="Times New Roman" w:hAnsi="Times New Roman"/>
                <w:lang w:val="sr-Cyrl-CS"/>
              </w:rPr>
              <w:lastRenderedPageBreak/>
              <w:t>и толкување</w:t>
            </w:r>
          </w:p>
        </w:tc>
        <w:tc>
          <w:tcPr>
            <w:tcW w:w="1376" w:type="pct"/>
            <w:gridSpan w:val="6"/>
          </w:tcPr>
          <w:p w14:paraId="1227245F"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sr-Cyrl-CS"/>
              </w:rPr>
              <w:lastRenderedPageBreak/>
              <w:t xml:space="preserve">Мастерски студии по конференциско толкување во соработка </w:t>
            </w:r>
            <w:r w:rsidRPr="00993516">
              <w:rPr>
                <w:rFonts w:ascii="Times New Roman" w:hAnsi="Times New Roman"/>
                <w:lang w:val="sr-Cyrl-CS"/>
              </w:rPr>
              <w:lastRenderedPageBreak/>
              <w:t>со SCIC-Брисел</w:t>
            </w:r>
          </w:p>
        </w:tc>
        <w:tc>
          <w:tcPr>
            <w:tcW w:w="1165" w:type="pct"/>
            <w:gridSpan w:val="2"/>
          </w:tcPr>
          <w:p w14:paraId="02AB06D7"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sr-Cyrl-CS"/>
              </w:rPr>
              <w:lastRenderedPageBreak/>
              <w:t>од 20</w:t>
            </w:r>
            <w:r w:rsidRPr="00993516">
              <w:rPr>
                <w:rFonts w:ascii="Times New Roman" w:hAnsi="Times New Roman"/>
                <w:lang w:val="mk-MK"/>
              </w:rPr>
              <w:t>19</w:t>
            </w:r>
            <w:r w:rsidRPr="00993516">
              <w:rPr>
                <w:rFonts w:ascii="Times New Roman" w:hAnsi="Times New Roman"/>
                <w:lang w:val="sr-Cyrl-CS"/>
              </w:rPr>
              <w:t>-20</w:t>
            </w:r>
            <w:r w:rsidRPr="00993516">
              <w:rPr>
                <w:rFonts w:ascii="Times New Roman" w:hAnsi="Times New Roman"/>
                <w:lang w:val="mk-MK"/>
              </w:rPr>
              <w:t>18</w:t>
            </w:r>
            <w:r w:rsidRPr="00993516">
              <w:rPr>
                <w:rFonts w:ascii="Times New Roman" w:hAnsi="Times New Roman"/>
                <w:lang w:val="sr-Cyrl-CS"/>
              </w:rPr>
              <w:t xml:space="preserve"> год.</w:t>
            </w:r>
          </w:p>
        </w:tc>
      </w:tr>
      <w:tr w:rsidR="00993516" w:rsidRPr="00993516" w14:paraId="39858BAD" w14:textId="77777777" w:rsidTr="00993516">
        <w:trPr>
          <w:jc w:val="center"/>
        </w:trPr>
        <w:tc>
          <w:tcPr>
            <w:tcW w:w="265" w:type="pct"/>
            <w:vMerge/>
          </w:tcPr>
          <w:p w14:paraId="79432F5D" w14:textId="77777777" w:rsidR="00993516" w:rsidRPr="00993516" w:rsidRDefault="00993516" w:rsidP="00993516">
            <w:pPr>
              <w:spacing w:before="60" w:after="60"/>
              <w:ind w:left="28"/>
              <w:rPr>
                <w:rFonts w:ascii="Times New Roman" w:hAnsi="Times New Roman"/>
                <w:sz w:val="18"/>
                <w:szCs w:val="18"/>
                <w:lang w:val="sr-Cyrl-CS"/>
              </w:rPr>
            </w:pPr>
          </w:p>
        </w:tc>
        <w:tc>
          <w:tcPr>
            <w:tcW w:w="355" w:type="pct"/>
            <w:vMerge/>
          </w:tcPr>
          <w:p w14:paraId="217CF640" w14:textId="77777777" w:rsidR="00993516" w:rsidRPr="00993516" w:rsidRDefault="00993516" w:rsidP="00993516">
            <w:pPr>
              <w:spacing w:before="60" w:after="60"/>
              <w:ind w:left="28"/>
              <w:rPr>
                <w:rFonts w:ascii="Times New Roman" w:hAnsi="Times New Roman"/>
                <w:sz w:val="18"/>
                <w:szCs w:val="18"/>
                <w:lang w:val="sr-Cyrl-CS"/>
              </w:rPr>
            </w:pPr>
          </w:p>
        </w:tc>
        <w:tc>
          <w:tcPr>
            <w:tcW w:w="498" w:type="pct"/>
            <w:gridSpan w:val="2"/>
          </w:tcPr>
          <w:p w14:paraId="51FFCBA4"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5.</w:t>
            </w:r>
          </w:p>
        </w:tc>
        <w:tc>
          <w:tcPr>
            <w:tcW w:w="1340" w:type="pct"/>
            <w:gridSpan w:val="4"/>
          </w:tcPr>
          <w:p w14:paraId="5D343CFA" w14:textId="77777777" w:rsidR="00993516" w:rsidRPr="00993516" w:rsidRDefault="00993516" w:rsidP="00993516">
            <w:pPr>
              <w:spacing w:before="60" w:after="60"/>
              <w:rPr>
                <w:rFonts w:ascii="Times New Roman" w:hAnsi="Times New Roman"/>
                <w:lang w:val="sr-Cyrl-CS"/>
              </w:rPr>
            </w:pPr>
            <w:r w:rsidRPr="00993516">
              <w:rPr>
                <w:rFonts w:ascii="Times New Roman" w:hAnsi="Times New Roman"/>
                <w:lang w:val="sr-Cyrl-CS"/>
              </w:rPr>
              <w:t>Меѓународен проект:</w:t>
            </w:r>
          </w:p>
          <w:p w14:paraId="381419F6"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sr-Cyrl-CS"/>
              </w:rPr>
              <w:t>Катедра за преведување и толкување</w:t>
            </w:r>
          </w:p>
        </w:tc>
        <w:tc>
          <w:tcPr>
            <w:tcW w:w="1376" w:type="pct"/>
            <w:gridSpan w:val="6"/>
          </w:tcPr>
          <w:p w14:paraId="7634D5B8"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sr-Cyrl-CS"/>
              </w:rPr>
              <w:t>Мастерски студии по конференциско толкување во соработка со SCIC-Брисел</w:t>
            </w:r>
          </w:p>
        </w:tc>
        <w:tc>
          <w:tcPr>
            <w:tcW w:w="1165" w:type="pct"/>
            <w:gridSpan w:val="2"/>
          </w:tcPr>
          <w:p w14:paraId="63F7EE80"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sr-Cyrl-CS"/>
              </w:rPr>
              <w:t>од 20</w:t>
            </w:r>
            <w:r w:rsidRPr="00993516">
              <w:rPr>
                <w:rFonts w:ascii="Times New Roman" w:hAnsi="Times New Roman"/>
                <w:lang w:val="mk-MK"/>
              </w:rPr>
              <w:t>18</w:t>
            </w:r>
            <w:r w:rsidRPr="00993516">
              <w:rPr>
                <w:rFonts w:ascii="Times New Roman" w:hAnsi="Times New Roman"/>
                <w:lang w:val="sr-Cyrl-CS"/>
              </w:rPr>
              <w:t>-20</w:t>
            </w:r>
            <w:r w:rsidRPr="00993516">
              <w:rPr>
                <w:rFonts w:ascii="Times New Roman" w:hAnsi="Times New Roman"/>
                <w:lang w:val="mk-MK"/>
              </w:rPr>
              <w:t>17</w:t>
            </w:r>
            <w:r w:rsidRPr="00993516">
              <w:rPr>
                <w:rFonts w:ascii="Times New Roman" w:hAnsi="Times New Roman"/>
                <w:lang w:val="sr-Cyrl-CS"/>
              </w:rPr>
              <w:t xml:space="preserve"> год.</w:t>
            </w:r>
          </w:p>
        </w:tc>
      </w:tr>
      <w:tr w:rsidR="00993516" w:rsidRPr="00993516" w14:paraId="065B3469" w14:textId="77777777" w:rsidTr="00993516">
        <w:trPr>
          <w:jc w:val="center"/>
        </w:trPr>
        <w:tc>
          <w:tcPr>
            <w:tcW w:w="265" w:type="pct"/>
            <w:vMerge/>
          </w:tcPr>
          <w:p w14:paraId="534C4A42" w14:textId="77777777" w:rsidR="00993516" w:rsidRPr="00993516" w:rsidRDefault="00993516" w:rsidP="00993516">
            <w:pPr>
              <w:spacing w:before="60" w:after="60"/>
              <w:ind w:left="28"/>
              <w:rPr>
                <w:rFonts w:ascii="Times New Roman" w:hAnsi="Times New Roman"/>
                <w:sz w:val="18"/>
                <w:szCs w:val="18"/>
                <w:lang w:val="sr-Cyrl-CS"/>
              </w:rPr>
            </w:pPr>
          </w:p>
        </w:tc>
        <w:tc>
          <w:tcPr>
            <w:tcW w:w="355" w:type="pct"/>
            <w:vMerge w:val="restart"/>
          </w:tcPr>
          <w:p w14:paraId="30C99AB9"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10.3.</w:t>
            </w:r>
          </w:p>
        </w:tc>
        <w:tc>
          <w:tcPr>
            <w:tcW w:w="4380" w:type="pct"/>
            <w:gridSpan w:val="14"/>
          </w:tcPr>
          <w:p w14:paraId="41416F64"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Печатени книги во последните пет години (до пет)</w:t>
            </w:r>
          </w:p>
        </w:tc>
      </w:tr>
      <w:tr w:rsidR="00993516" w:rsidRPr="00993516" w14:paraId="7B6EFCC4" w14:textId="77777777" w:rsidTr="00993516">
        <w:trPr>
          <w:jc w:val="center"/>
        </w:trPr>
        <w:tc>
          <w:tcPr>
            <w:tcW w:w="265" w:type="pct"/>
            <w:vMerge/>
          </w:tcPr>
          <w:p w14:paraId="73F654E4" w14:textId="77777777" w:rsidR="00993516" w:rsidRPr="00993516" w:rsidRDefault="00993516" w:rsidP="00993516">
            <w:pPr>
              <w:spacing w:before="60" w:after="60"/>
              <w:ind w:left="28"/>
              <w:rPr>
                <w:rFonts w:ascii="Times New Roman" w:hAnsi="Times New Roman"/>
                <w:sz w:val="18"/>
                <w:szCs w:val="18"/>
                <w:lang w:val="sr-Cyrl-CS"/>
              </w:rPr>
            </w:pPr>
          </w:p>
        </w:tc>
        <w:tc>
          <w:tcPr>
            <w:tcW w:w="355" w:type="pct"/>
            <w:vMerge/>
          </w:tcPr>
          <w:p w14:paraId="4C23AA3C" w14:textId="77777777" w:rsidR="00993516" w:rsidRPr="00993516" w:rsidRDefault="00993516" w:rsidP="00993516">
            <w:pPr>
              <w:spacing w:before="60" w:after="60"/>
              <w:ind w:left="28"/>
              <w:rPr>
                <w:rFonts w:ascii="Times New Roman" w:hAnsi="Times New Roman"/>
                <w:sz w:val="18"/>
                <w:szCs w:val="18"/>
                <w:lang w:val="sr-Cyrl-CS"/>
              </w:rPr>
            </w:pPr>
          </w:p>
        </w:tc>
        <w:tc>
          <w:tcPr>
            <w:tcW w:w="498" w:type="pct"/>
            <w:gridSpan w:val="2"/>
          </w:tcPr>
          <w:p w14:paraId="0F469FEF"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Ред</w:t>
            </w:r>
            <w:r w:rsidRPr="00993516">
              <w:rPr>
                <w:rFonts w:ascii="Times New Roman" w:hAnsi="Times New Roman"/>
                <w:sz w:val="18"/>
                <w:szCs w:val="18"/>
                <w:lang w:val="mk-MK"/>
              </w:rPr>
              <w:t>ен</w:t>
            </w:r>
            <w:r w:rsidRPr="00993516">
              <w:rPr>
                <w:rFonts w:ascii="Times New Roman" w:hAnsi="Times New Roman"/>
                <w:sz w:val="18"/>
                <w:szCs w:val="18"/>
                <w:lang w:val="sr-Cyrl-CS"/>
              </w:rPr>
              <w:t>број</w:t>
            </w:r>
          </w:p>
        </w:tc>
        <w:tc>
          <w:tcPr>
            <w:tcW w:w="1340" w:type="pct"/>
            <w:gridSpan w:val="4"/>
          </w:tcPr>
          <w:p w14:paraId="23724906"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Автори</w:t>
            </w:r>
          </w:p>
        </w:tc>
        <w:tc>
          <w:tcPr>
            <w:tcW w:w="1376" w:type="pct"/>
            <w:gridSpan w:val="6"/>
          </w:tcPr>
          <w:p w14:paraId="726843A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Наслов</w:t>
            </w:r>
          </w:p>
        </w:tc>
        <w:tc>
          <w:tcPr>
            <w:tcW w:w="1165" w:type="pct"/>
            <w:gridSpan w:val="2"/>
          </w:tcPr>
          <w:p w14:paraId="24F8E4D1"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Издавач / година</w:t>
            </w:r>
          </w:p>
        </w:tc>
      </w:tr>
      <w:tr w:rsidR="00993516" w:rsidRPr="00993516" w14:paraId="546F7A66" w14:textId="77777777" w:rsidTr="00993516">
        <w:trPr>
          <w:jc w:val="center"/>
        </w:trPr>
        <w:tc>
          <w:tcPr>
            <w:tcW w:w="265" w:type="pct"/>
            <w:vMerge/>
          </w:tcPr>
          <w:p w14:paraId="6BE3D90C" w14:textId="77777777" w:rsidR="00993516" w:rsidRPr="00993516" w:rsidRDefault="00993516" w:rsidP="00993516">
            <w:pPr>
              <w:spacing w:before="60" w:after="60"/>
              <w:ind w:left="28"/>
              <w:rPr>
                <w:rFonts w:ascii="Times New Roman" w:hAnsi="Times New Roman"/>
                <w:sz w:val="18"/>
                <w:szCs w:val="18"/>
                <w:lang w:val="sr-Cyrl-CS"/>
              </w:rPr>
            </w:pPr>
          </w:p>
        </w:tc>
        <w:tc>
          <w:tcPr>
            <w:tcW w:w="355" w:type="pct"/>
            <w:vMerge/>
          </w:tcPr>
          <w:p w14:paraId="1F0A864A" w14:textId="77777777" w:rsidR="00993516" w:rsidRPr="00993516" w:rsidRDefault="00993516" w:rsidP="00993516">
            <w:pPr>
              <w:spacing w:before="60" w:after="60"/>
              <w:ind w:left="28"/>
              <w:rPr>
                <w:rFonts w:ascii="Times New Roman" w:hAnsi="Times New Roman"/>
                <w:sz w:val="18"/>
                <w:szCs w:val="18"/>
                <w:lang w:val="sr-Cyrl-CS"/>
              </w:rPr>
            </w:pPr>
          </w:p>
        </w:tc>
        <w:tc>
          <w:tcPr>
            <w:tcW w:w="498" w:type="pct"/>
            <w:gridSpan w:val="2"/>
          </w:tcPr>
          <w:p w14:paraId="71CE9222"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w:t>
            </w:r>
          </w:p>
        </w:tc>
        <w:tc>
          <w:tcPr>
            <w:tcW w:w="1340" w:type="pct"/>
            <w:gridSpan w:val="4"/>
          </w:tcPr>
          <w:p w14:paraId="1CC9069C"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mk-MK"/>
              </w:rPr>
              <w:t>Зорица Николовска во коавторство со Наташа Аврамовска</w:t>
            </w:r>
          </w:p>
        </w:tc>
        <w:tc>
          <w:tcPr>
            <w:tcW w:w="1376" w:type="pct"/>
            <w:gridSpan w:val="6"/>
          </w:tcPr>
          <w:p w14:paraId="670F43A5" w14:textId="77777777" w:rsidR="00993516" w:rsidRPr="00993516" w:rsidRDefault="00993516" w:rsidP="00993516">
            <w:pPr>
              <w:spacing w:before="60" w:after="60"/>
              <w:rPr>
                <w:rFonts w:ascii="Times New Roman" w:hAnsi="Times New Roman"/>
                <w:lang w:val="mk-MK"/>
              </w:rPr>
            </w:pPr>
            <w:r w:rsidRPr="00993516">
              <w:rPr>
                <w:rFonts w:ascii="Times New Roman" w:hAnsi="Times New Roman"/>
                <w:lang w:val="mk-MK"/>
              </w:rPr>
              <w:t>Поговор кон книгата: Селими, Н.: „Јазикот и културата. Истражување спроведено кај децата со македонско потекло во Швајцарија“</w:t>
            </w:r>
          </w:p>
          <w:p w14:paraId="4FA2FAE4" w14:textId="77777777" w:rsidR="00993516" w:rsidRPr="00993516" w:rsidRDefault="00993516" w:rsidP="00993516">
            <w:pPr>
              <w:spacing w:before="60" w:after="60"/>
              <w:ind w:left="28"/>
              <w:rPr>
                <w:rFonts w:ascii="Times New Roman" w:hAnsi="Times New Roman"/>
                <w:sz w:val="18"/>
                <w:szCs w:val="18"/>
                <w:lang w:val="mk-MK"/>
              </w:rPr>
            </w:pPr>
          </w:p>
        </w:tc>
        <w:tc>
          <w:tcPr>
            <w:tcW w:w="1165" w:type="pct"/>
            <w:gridSpan w:val="2"/>
          </w:tcPr>
          <w:p w14:paraId="3A7FD086"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mk-MK"/>
              </w:rPr>
              <w:t>Книгоиздателство МИ-АН, Скопје, 2019, стр. 231-238.</w:t>
            </w:r>
          </w:p>
        </w:tc>
      </w:tr>
      <w:tr w:rsidR="00993516" w:rsidRPr="00993516" w14:paraId="1E42728C" w14:textId="77777777" w:rsidTr="00993516">
        <w:trPr>
          <w:jc w:val="center"/>
        </w:trPr>
        <w:tc>
          <w:tcPr>
            <w:tcW w:w="265" w:type="pct"/>
            <w:vMerge/>
          </w:tcPr>
          <w:p w14:paraId="53B76D1A" w14:textId="77777777" w:rsidR="00993516" w:rsidRPr="00993516" w:rsidRDefault="00993516" w:rsidP="00993516">
            <w:pPr>
              <w:spacing w:before="60" w:after="60"/>
              <w:ind w:left="28"/>
              <w:rPr>
                <w:rFonts w:ascii="Times New Roman" w:hAnsi="Times New Roman"/>
                <w:sz w:val="18"/>
                <w:szCs w:val="18"/>
                <w:lang w:val="sr-Cyrl-CS"/>
              </w:rPr>
            </w:pPr>
          </w:p>
        </w:tc>
        <w:tc>
          <w:tcPr>
            <w:tcW w:w="355" w:type="pct"/>
            <w:vMerge/>
          </w:tcPr>
          <w:p w14:paraId="3EE15450" w14:textId="77777777" w:rsidR="00993516" w:rsidRPr="00993516" w:rsidRDefault="00993516" w:rsidP="00993516">
            <w:pPr>
              <w:spacing w:before="60" w:after="60"/>
              <w:ind w:left="28"/>
              <w:rPr>
                <w:rFonts w:ascii="Times New Roman" w:hAnsi="Times New Roman"/>
                <w:sz w:val="18"/>
                <w:szCs w:val="18"/>
                <w:lang w:val="sr-Cyrl-CS"/>
              </w:rPr>
            </w:pPr>
          </w:p>
        </w:tc>
        <w:tc>
          <w:tcPr>
            <w:tcW w:w="498" w:type="pct"/>
            <w:gridSpan w:val="2"/>
          </w:tcPr>
          <w:p w14:paraId="656C610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2.</w:t>
            </w:r>
          </w:p>
        </w:tc>
        <w:tc>
          <w:tcPr>
            <w:tcW w:w="1340" w:type="pct"/>
            <w:gridSpan w:val="4"/>
          </w:tcPr>
          <w:p w14:paraId="09D3D6FD" w14:textId="77777777" w:rsidR="00993516" w:rsidRPr="00993516" w:rsidRDefault="00993516" w:rsidP="00993516">
            <w:pPr>
              <w:spacing w:before="60" w:after="60"/>
              <w:ind w:left="28"/>
              <w:rPr>
                <w:rFonts w:ascii="Times New Roman" w:hAnsi="Times New Roman"/>
                <w:sz w:val="18"/>
                <w:szCs w:val="18"/>
                <w:lang w:val="sr-Cyrl-CS"/>
              </w:rPr>
            </w:pPr>
          </w:p>
        </w:tc>
        <w:tc>
          <w:tcPr>
            <w:tcW w:w="1376" w:type="pct"/>
            <w:gridSpan w:val="6"/>
          </w:tcPr>
          <w:p w14:paraId="1EEB6248" w14:textId="77777777" w:rsidR="00993516" w:rsidRPr="00993516" w:rsidRDefault="00993516" w:rsidP="00993516">
            <w:pPr>
              <w:spacing w:before="60" w:after="60"/>
              <w:ind w:left="28"/>
              <w:rPr>
                <w:rFonts w:ascii="Times New Roman" w:hAnsi="Times New Roman"/>
                <w:sz w:val="18"/>
                <w:szCs w:val="18"/>
                <w:lang w:val="sr-Cyrl-CS"/>
              </w:rPr>
            </w:pPr>
          </w:p>
        </w:tc>
        <w:tc>
          <w:tcPr>
            <w:tcW w:w="1165" w:type="pct"/>
            <w:gridSpan w:val="2"/>
          </w:tcPr>
          <w:p w14:paraId="47262ABD"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716C0F1F" w14:textId="77777777" w:rsidTr="00993516">
        <w:trPr>
          <w:jc w:val="center"/>
        </w:trPr>
        <w:tc>
          <w:tcPr>
            <w:tcW w:w="265" w:type="pct"/>
            <w:vMerge/>
          </w:tcPr>
          <w:p w14:paraId="76312F2F" w14:textId="77777777" w:rsidR="00993516" w:rsidRPr="00993516" w:rsidRDefault="00993516" w:rsidP="00993516">
            <w:pPr>
              <w:spacing w:before="60" w:after="60"/>
              <w:ind w:left="28"/>
              <w:rPr>
                <w:rFonts w:ascii="Times New Roman" w:hAnsi="Times New Roman"/>
                <w:sz w:val="18"/>
                <w:szCs w:val="18"/>
                <w:lang w:val="sr-Cyrl-CS"/>
              </w:rPr>
            </w:pPr>
          </w:p>
        </w:tc>
        <w:tc>
          <w:tcPr>
            <w:tcW w:w="355" w:type="pct"/>
            <w:vMerge/>
          </w:tcPr>
          <w:p w14:paraId="57EC2578" w14:textId="77777777" w:rsidR="00993516" w:rsidRPr="00993516" w:rsidRDefault="00993516" w:rsidP="00993516">
            <w:pPr>
              <w:spacing w:before="60" w:after="60"/>
              <w:ind w:left="28"/>
              <w:rPr>
                <w:rFonts w:ascii="Times New Roman" w:hAnsi="Times New Roman"/>
                <w:sz w:val="18"/>
                <w:szCs w:val="18"/>
                <w:lang w:val="sr-Cyrl-CS"/>
              </w:rPr>
            </w:pPr>
          </w:p>
        </w:tc>
        <w:tc>
          <w:tcPr>
            <w:tcW w:w="498" w:type="pct"/>
            <w:gridSpan w:val="2"/>
          </w:tcPr>
          <w:p w14:paraId="19664F21"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3.</w:t>
            </w:r>
          </w:p>
        </w:tc>
        <w:tc>
          <w:tcPr>
            <w:tcW w:w="1340" w:type="pct"/>
            <w:gridSpan w:val="4"/>
          </w:tcPr>
          <w:p w14:paraId="04F65300" w14:textId="77777777" w:rsidR="00993516" w:rsidRPr="00993516" w:rsidRDefault="00993516" w:rsidP="00993516">
            <w:pPr>
              <w:spacing w:before="60" w:after="60"/>
              <w:ind w:left="28"/>
              <w:rPr>
                <w:rFonts w:ascii="Times New Roman" w:hAnsi="Times New Roman"/>
                <w:sz w:val="18"/>
                <w:szCs w:val="18"/>
                <w:lang w:val="sr-Cyrl-CS"/>
              </w:rPr>
            </w:pPr>
          </w:p>
        </w:tc>
        <w:tc>
          <w:tcPr>
            <w:tcW w:w="1376" w:type="pct"/>
            <w:gridSpan w:val="6"/>
          </w:tcPr>
          <w:p w14:paraId="78DAC857" w14:textId="77777777" w:rsidR="00993516" w:rsidRPr="00993516" w:rsidRDefault="00993516" w:rsidP="00993516">
            <w:pPr>
              <w:spacing w:before="60" w:after="60"/>
              <w:ind w:left="28"/>
              <w:rPr>
                <w:rFonts w:ascii="Times New Roman" w:hAnsi="Times New Roman"/>
                <w:sz w:val="18"/>
                <w:szCs w:val="18"/>
                <w:lang w:val="sr-Cyrl-CS"/>
              </w:rPr>
            </w:pPr>
          </w:p>
        </w:tc>
        <w:tc>
          <w:tcPr>
            <w:tcW w:w="1165" w:type="pct"/>
            <w:gridSpan w:val="2"/>
          </w:tcPr>
          <w:p w14:paraId="7C44AB49"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576B9426" w14:textId="77777777" w:rsidTr="00993516">
        <w:trPr>
          <w:jc w:val="center"/>
        </w:trPr>
        <w:tc>
          <w:tcPr>
            <w:tcW w:w="265" w:type="pct"/>
            <w:vMerge/>
          </w:tcPr>
          <w:p w14:paraId="598CFEFD" w14:textId="77777777" w:rsidR="00993516" w:rsidRPr="00993516" w:rsidRDefault="00993516" w:rsidP="00993516">
            <w:pPr>
              <w:spacing w:before="60" w:after="60"/>
              <w:ind w:left="28"/>
              <w:rPr>
                <w:rFonts w:ascii="Times New Roman" w:hAnsi="Times New Roman"/>
                <w:sz w:val="18"/>
                <w:szCs w:val="18"/>
                <w:lang w:val="sr-Cyrl-CS"/>
              </w:rPr>
            </w:pPr>
          </w:p>
        </w:tc>
        <w:tc>
          <w:tcPr>
            <w:tcW w:w="355" w:type="pct"/>
            <w:vMerge/>
          </w:tcPr>
          <w:p w14:paraId="111F0AF4" w14:textId="77777777" w:rsidR="00993516" w:rsidRPr="00993516" w:rsidRDefault="00993516" w:rsidP="00993516">
            <w:pPr>
              <w:spacing w:before="60" w:after="60"/>
              <w:ind w:left="28"/>
              <w:rPr>
                <w:rFonts w:ascii="Times New Roman" w:hAnsi="Times New Roman"/>
                <w:sz w:val="18"/>
                <w:szCs w:val="18"/>
                <w:lang w:val="sr-Cyrl-CS"/>
              </w:rPr>
            </w:pPr>
          </w:p>
        </w:tc>
        <w:tc>
          <w:tcPr>
            <w:tcW w:w="498" w:type="pct"/>
            <w:gridSpan w:val="2"/>
          </w:tcPr>
          <w:p w14:paraId="6EF3DA5A"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4.</w:t>
            </w:r>
          </w:p>
        </w:tc>
        <w:tc>
          <w:tcPr>
            <w:tcW w:w="1340" w:type="pct"/>
            <w:gridSpan w:val="4"/>
          </w:tcPr>
          <w:p w14:paraId="1C0C92E1" w14:textId="77777777" w:rsidR="00993516" w:rsidRPr="00993516" w:rsidRDefault="00993516" w:rsidP="00993516">
            <w:pPr>
              <w:spacing w:before="60" w:after="60"/>
              <w:ind w:left="28"/>
              <w:rPr>
                <w:rFonts w:ascii="Times New Roman" w:hAnsi="Times New Roman"/>
                <w:sz w:val="18"/>
                <w:szCs w:val="18"/>
                <w:lang w:val="sr-Cyrl-CS"/>
              </w:rPr>
            </w:pPr>
          </w:p>
        </w:tc>
        <w:tc>
          <w:tcPr>
            <w:tcW w:w="1376" w:type="pct"/>
            <w:gridSpan w:val="6"/>
          </w:tcPr>
          <w:p w14:paraId="296B6FAC" w14:textId="77777777" w:rsidR="00993516" w:rsidRPr="00993516" w:rsidRDefault="00993516" w:rsidP="00993516">
            <w:pPr>
              <w:spacing w:before="60" w:after="60"/>
              <w:ind w:left="28"/>
              <w:rPr>
                <w:rFonts w:ascii="Times New Roman" w:hAnsi="Times New Roman"/>
                <w:sz w:val="18"/>
                <w:szCs w:val="18"/>
                <w:lang w:val="sr-Cyrl-CS"/>
              </w:rPr>
            </w:pPr>
          </w:p>
        </w:tc>
        <w:tc>
          <w:tcPr>
            <w:tcW w:w="1165" w:type="pct"/>
            <w:gridSpan w:val="2"/>
          </w:tcPr>
          <w:p w14:paraId="19A7DA3A"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09431D5B" w14:textId="77777777" w:rsidTr="00993516">
        <w:trPr>
          <w:jc w:val="center"/>
        </w:trPr>
        <w:tc>
          <w:tcPr>
            <w:tcW w:w="265" w:type="pct"/>
            <w:vMerge/>
          </w:tcPr>
          <w:p w14:paraId="551F4EAB" w14:textId="77777777" w:rsidR="00993516" w:rsidRPr="00993516" w:rsidRDefault="00993516" w:rsidP="00993516">
            <w:pPr>
              <w:spacing w:before="60" w:after="60"/>
              <w:ind w:left="28"/>
              <w:rPr>
                <w:rFonts w:ascii="Times New Roman" w:hAnsi="Times New Roman"/>
                <w:sz w:val="18"/>
                <w:szCs w:val="18"/>
                <w:lang w:val="sr-Cyrl-CS"/>
              </w:rPr>
            </w:pPr>
          </w:p>
        </w:tc>
        <w:tc>
          <w:tcPr>
            <w:tcW w:w="355" w:type="pct"/>
            <w:vMerge/>
          </w:tcPr>
          <w:p w14:paraId="2D19E04C" w14:textId="77777777" w:rsidR="00993516" w:rsidRPr="00993516" w:rsidRDefault="00993516" w:rsidP="00993516">
            <w:pPr>
              <w:spacing w:before="60" w:after="60"/>
              <w:ind w:left="28"/>
              <w:rPr>
                <w:rFonts w:ascii="Times New Roman" w:hAnsi="Times New Roman"/>
                <w:sz w:val="18"/>
                <w:szCs w:val="18"/>
                <w:lang w:val="sr-Cyrl-CS"/>
              </w:rPr>
            </w:pPr>
          </w:p>
        </w:tc>
        <w:tc>
          <w:tcPr>
            <w:tcW w:w="498" w:type="pct"/>
            <w:gridSpan w:val="2"/>
          </w:tcPr>
          <w:p w14:paraId="54BE85D8"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5.</w:t>
            </w:r>
          </w:p>
        </w:tc>
        <w:tc>
          <w:tcPr>
            <w:tcW w:w="1340" w:type="pct"/>
            <w:gridSpan w:val="4"/>
          </w:tcPr>
          <w:p w14:paraId="2C219F30" w14:textId="77777777" w:rsidR="00993516" w:rsidRPr="00993516" w:rsidRDefault="00993516" w:rsidP="00993516">
            <w:pPr>
              <w:spacing w:before="60" w:after="60"/>
              <w:ind w:left="28"/>
              <w:rPr>
                <w:rFonts w:ascii="Times New Roman" w:hAnsi="Times New Roman"/>
                <w:sz w:val="18"/>
                <w:szCs w:val="18"/>
                <w:lang w:val="sr-Cyrl-CS"/>
              </w:rPr>
            </w:pPr>
          </w:p>
        </w:tc>
        <w:tc>
          <w:tcPr>
            <w:tcW w:w="1376" w:type="pct"/>
            <w:gridSpan w:val="6"/>
          </w:tcPr>
          <w:p w14:paraId="20E4C79C" w14:textId="77777777" w:rsidR="00993516" w:rsidRPr="00993516" w:rsidRDefault="00993516" w:rsidP="00993516">
            <w:pPr>
              <w:spacing w:before="60" w:after="60"/>
              <w:ind w:left="28"/>
              <w:rPr>
                <w:rFonts w:ascii="Times New Roman" w:hAnsi="Times New Roman"/>
                <w:sz w:val="18"/>
                <w:szCs w:val="18"/>
                <w:lang w:val="sr-Cyrl-CS"/>
              </w:rPr>
            </w:pPr>
          </w:p>
        </w:tc>
        <w:tc>
          <w:tcPr>
            <w:tcW w:w="1165" w:type="pct"/>
            <w:gridSpan w:val="2"/>
          </w:tcPr>
          <w:p w14:paraId="03CA76FB"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3E76CF2D" w14:textId="77777777" w:rsidTr="00993516">
        <w:trPr>
          <w:jc w:val="center"/>
        </w:trPr>
        <w:tc>
          <w:tcPr>
            <w:tcW w:w="265" w:type="pct"/>
            <w:vMerge/>
          </w:tcPr>
          <w:p w14:paraId="6EC9D8F0" w14:textId="77777777" w:rsidR="00993516" w:rsidRPr="00993516" w:rsidRDefault="00993516" w:rsidP="00993516">
            <w:pPr>
              <w:spacing w:before="60" w:after="60"/>
              <w:ind w:left="28"/>
              <w:rPr>
                <w:rFonts w:ascii="Times New Roman" w:hAnsi="Times New Roman"/>
                <w:sz w:val="18"/>
                <w:szCs w:val="18"/>
                <w:lang w:val="sr-Cyrl-CS"/>
              </w:rPr>
            </w:pPr>
          </w:p>
        </w:tc>
        <w:tc>
          <w:tcPr>
            <w:tcW w:w="355" w:type="pct"/>
            <w:vMerge w:val="restart"/>
          </w:tcPr>
          <w:p w14:paraId="509467D2"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10.4.</w:t>
            </w:r>
          </w:p>
        </w:tc>
        <w:tc>
          <w:tcPr>
            <w:tcW w:w="4380" w:type="pct"/>
            <w:gridSpan w:val="14"/>
          </w:tcPr>
          <w:p w14:paraId="685FCE36"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Печатени стручни трудови во последните пет години (до пет)</w:t>
            </w:r>
          </w:p>
        </w:tc>
      </w:tr>
      <w:tr w:rsidR="00993516" w:rsidRPr="00993516" w14:paraId="4C0A3815" w14:textId="77777777" w:rsidTr="00993516">
        <w:trPr>
          <w:jc w:val="center"/>
        </w:trPr>
        <w:tc>
          <w:tcPr>
            <w:tcW w:w="265" w:type="pct"/>
            <w:vMerge/>
          </w:tcPr>
          <w:p w14:paraId="6EF6B7DA" w14:textId="77777777" w:rsidR="00993516" w:rsidRPr="00993516" w:rsidRDefault="00993516" w:rsidP="00993516">
            <w:pPr>
              <w:spacing w:before="60" w:after="60"/>
              <w:ind w:left="28"/>
              <w:rPr>
                <w:rFonts w:ascii="Times New Roman" w:hAnsi="Times New Roman"/>
                <w:sz w:val="18"/>
                <w:szCs w:val="18"/>
                <w:lang w:val="sr-Cyrl-CS"/>
              </w:rPr>
            </w:pPr>
          </w:p>
        </w:tc>
        <w:tc>
          <w:tcPr>
            <w:tcW w:w="355" w:type="pct"/>
            <w:vMerge/>
          </w:tcPr>
          <w:p w14:paraId="09F8237B" w14:textId="77777777" w:rsidR="00993516" w:rsidRPr="00993516" w:rsidRDefault="00993516" w:rsidP="00993516">
            <w:pPr>
              <w:spacing w:before="60" w:after="60"/>
              <w:ind w:left="28"/>
              <w:rPr>
                <w:rFonts w:ascii="Times New Roman" w:hAnsi="Times New Roman"/>
                <w:sz w:val="18"/>
                <w:szCs w:val="18"/>
                <w:lang w:val="sr-Cyrl-CS"/>
              </w:rPr>
            </w:pPr>
          </w:p>
        </w:tc>
        <w:tc>
          <w:tcPr>
            <w:tcW w:w="498" w:type="pct"/>
            <w:gridSpan w:val="2"/>
          </w:tcPr>
          <w:p w14:paraId="0F75CDC6"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Ред</w:t>
            </w:r>
            <w:r w:rsidRPr="00993516">
              <w:rPr>
                <w:rFonts w:ascii="Times New Roman" w:hAnsi="Times New Roman"/>
                <w:sz w:val="18"/>
                <w:szCs w:val="18"/>
                <w:lang w:val="mk-MK"/>
              </w:rPr>
              <w:t>ен</w:t>
            </w:r>
            <w:r w:rsidRPr="00993516">
              <w:rPr>
                <w:rFonts w:ascii="Times New Roman" w:hAnsi="Times New Roman"/>
                <w:sz w:val="18"/>
                <w:szCs w:val="18"/>
                <w:lang w:val="sr-Cyrl-CS"/>
              </w:rPr>
              <w:t>број</w:t>
            </w:r>
          </w:p>
        </w:tc>
        <w:tc>
          <w:tcPr>
            <w:tcW w:w="1340" w:type="pct"/>
            <w:gridSpan w:val="4"/>
          </w:tcPr>
          <w:p w14:paraId="3563DF3A"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Автори</w:t>
            </w:r>
          </w:p>
        </w:tc>
        <w:tc>
          <w:tcPr>
            <w:tcW w:w="1376" w:type="pct"/>
            <w:gridSpan w:val="6"/>
          </w:tcPr>
          <w:p w14:paraId="537773AF"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Наслов</w:t>
            </w:r>
          </w:p>
        </w:tc>
        <w:tc>
          <w:tcPr>
            <w:tcW w:w="1165" w:type="pct"/>
            <w:gridSpan w:val="2"/>
          </w:tcPr>
          <w:p w14:paraId="289DE295"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Издавач / година</w:t>
            </w:r>
          </w:p>
        </w:tc>
      </w:tr>
      <w:tr w:rsidR="00993516" w:rsidRPr="00993516" w14:paraId="4D84FA41" w14:textId="77777777" w:rsidTr="00993516">
        <w:trPr>
          <w:jc w:val="center"/>
        </w:trPr>
        <w:tc>
          <w:tcPr>
            <w:tcW w:w="265" w:type="pct"/>
            <w:vMerge/>
          </w:tcPr>
          <w:p w14:paraId="3F16622F" w14:textId="77777777" w:rsidR="00993516" w:rsidRPr="00993516" w:rsidRDefault="00993516" w:rsidP="00993516">
            <w:pPr>
              <w:spacing w:before="60" w:after="60"/>
              <w:ind w:left="28"/>
              <w:rPr>
                <w:rFonts w:ascii="Times New Roman" w:hAnsi="Times New Roman"/>
                <w:sz w:val="18"/>
                <w:szCs w:val="18"/>
                <w:lang w:val="sr-Cyrl-CS"/>
              </w:rPr>
            </w:pPr>
          </w:p>
        </w:tc>
        <w:tc>
          <w:tcPr>
            <w:tcW w:w="355" w:type="pct"/>
            <w:vMerge/>
          </w:tcPr>
          <w:p w14:paraId="58C175C5" w14:textId="77777777" w:rsidR="00993516" w:rsidRPr="00993516" w:rsidRDefault="00993516" w:rsidP="00993516">
            <w:pPr>
              <w:spacing w:before="60" w:after="60"/>
              <w:ind w:left="28"/>
              <w:rPr>
                <w:rFonts w:ascii="Times New Roman" w:hAnsi="Times New Roman"/>
                <w:sz w:val="18"/>
                <w:szCs w:val="18"/>
                <w:lang w:val="sr-Cyrl-CS"/>
              </w:rPr>
            </w:pPr>
          </w:p>
        </w:tc>
        <w:tc>
          <w:tcPr>
            <w:tcW w:w="498" w:type="pct"/>
            <w:gridSpan w:val="2"/>
          </w:tcPr>
          <w:p w14:paraId="10CFF876"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w:t>
            </w:r>
          </w:p>
        </w:tc>
        <w:tc>
          <w:tcPr>
            <w:tcW w:w="1340" w:type="pct"/>
            <w:gridSpan w:val="4"/>
          </w:tcPr>
          <w:p w14:paraId="157B7DF1"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sr-Cyrl-CS"/>
              </w:rPr>
              <w:t>Николовска, Зорица</w:t>
            </w:r>
          </w:p>
        </w:tc>
        <w:tc>
          <w:tcPr>
            <w:tcW w:w="1376" w:type="pct"/>
            <w:gridSpan w:val="6"/>
          </w:tcPr>
          <w:p w14:paraId="3D9B4D6F"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mk-MK"/>
              </w:rPr>
              <w:t>„</w:t>
            </w:r>
            <w:r w:rsidRPr="00993516">
              <w:rPr>
                <w:rFonts w:ascii="Times New Roman" w:hAnsi="Times New Roman"/>
                <w:lang w:val="sr-Cyrl-CS"/>
              </w:rPr>
              <w:t>Кон дискурсот на Виенската Модерна книжевност“</w:t>
            </w:r>
          </w:p>
        </w:tc>
        <w:tc>
          <w:tcPr>
            <w:tcW w:w="1165" w:type="pct"/>
            <w:gridSpan w:val="2"/>
          </w:tcPr>
          <w:p w14:paraId="09F66EB9" w14:textId="77777777" w:rsidR="00993516" w:rsidRPr="00993516" w:rsidRDefault="00993516" w:rsidP="00993516">
            <w:pPr>
              <w:spacing w:before="60" w:after="60"/>
              <w:rPr>
                <w:rFonts w:ascii="Times New Roman" w:hAnsi="Times New Roman"/>
                <w:lang w:val="mk-MK"/>
              </w:rPr>
            </w:pPr>
            <w:r w:rsidRPr="00993516">
              <w:rPr>
                <w:rFonts w:ascii="Times New Roman" w:hAnsi="Times New Roman"/>
                <w:lang w:val="mk-MK"/>
              </w:rPr>
              <w:t>Спектар, Меѓународно списние за литература и наука. Институт за македонска литература, Скопје, 2017,  бр. 69, стр. 93-101.</w:t>
            </w:r>
          </w:p>
          <w:p w14:paraId="4E02690D" w14:textId="77777777" w:rsidR="00993516" w:rsidRPr="00993516" w:rsidRDefault="00993516" w:rsidP="00993516">
            <w:pPr>
              <w:spacing w:before="60" w:after="60"/>
              <w:rPr>
                <w:rFonts w:ascii="Times New Roman" w:hAnsi="Times New Roman"/>
                <w:sz w:val="18"/>
                <w:szCs w:val="18"/>
                <w:lang w:val="mk-MK"/>
              </w:rPr>
            </w:pPr>
          </w:p>
        </w:tc>
      </w:tr>
      <w:tr w:rsidR="00993516" w:rsidRPr="00993516" w14:paraId="096A9F34" w14:textId="77777777" w:rsidTr="00993516">
        <w:trPr>
          <w:jc w:val="center"/>
        </w:trPr>
        <w:tc>
          <w:tcPr>
            <w:tcW w:w="265" w:type="pct"/>
            <w:vMerge/>
          </w:tcPr>
          <w:p w14:paraId="018163FD" w14:textId="77777777" w:rsidR="00993516" w:rsidRPr="00993516" w:rsidRDefault="00993516" w:rsidP="00993516">
            <w:pPr>
              <w:spacing w:before="60" w:after="60"/>
              <w:ind w:left="28"/>
              <w:rPr>
                <w:rFonts w:ascii="Times New Roman" w:hAnsi="Times New Roman"/>
                <w:sz w:val="18"/>
                <w:szCs w:val="18"/>
                <w:lang w:val="sr-Cyrl-CS"/>
              </w:rPr>
            </w:pPr>
          </w:p>
        </w:tc>
        <w:tc>
          <w:tcPr>
            <w:tcW w:w="355" w:type="pct"/>
            <w:vMerge/>
          </w:tcPr>
          <w:p w14:paraId="5BE58240" w14:textId="77777777" w:rsidR="00993516" w:rsidRPr="00993516" w:rsidRDefault="00993516" w:rsidP="00993516">
            <w:pPr>
              <w:spacing w:before="60" w:after="60"/>
              <w:ind w:left="28"/>
              <w:rPr>
                <w:rFonts w:ascii="Times New Roman" w:hAnsi="Times New Roman"/>
                <w:sz w:val="18"/>
                <w:szCs w:val="18"/>
                <w:lang w:val="sr-Cyrl-CS"/>
              </w:rPr>
            </w:pPr>
          </w:p>
        </w:tc>
        <w:tc>
          <w:tcPr>
            <w:tcW w:w="498" w:type="pct"/>
            <w:gridSpan w:val="2"/>
          </w:tcPr>
          <w:p w14:paraId="0EC2CAF0"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2.</w:t>
            </w:r>
          </w:p>
        </w:tc>
        <w:tc>
          <w:tcPr>
            <w:tcW w:w="1340" w:type="pct"/>
            <w:gridSpan w:val="4"/>
          </w:tcPr>
          <w:p w14:paraId="61F01787"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sr-Cyrl-CS"/>
              </w:rPr>
              <w:t>Николовска, Зорица</w:t>
            </w:r>
          </w:p>
        </w:tc>
        <w:tc>
          <w:tcPr>
            <w:tcW w:w="1376" w:type="pct"/>
            <w:gridSpan w:val="6"/>
          </w:tcPr>
          <w:p w14:paraId="52C374AD" w14:textId="77777777" w:rsidR="00993516" w:rsidRPr="00993516" w:rsidRDefault="00993516" w:rsidP="00993516">
            <w:pPr>
              <w:spacing w:before="60" w:after="60"/>
              <w:rPr>
                <w:rFonts w:ascii="Times New Roman" w:hAnsi="Times New Roman"/>
                <w:lang w:val="mk-MK"/>
              </w:rPr>
            </w:pPr>
            <w:r w:rsidRPr="00993516">
              <w:rPr>
                <w:rFonts w:ascii="Times New Roman" w:hAnsi="Times New Roman"/>
                <w:lang w:val="mk-MK"/>
              </w:rPr>
              <w:t>„</w:t>
            </w:r>
            <w:r w:rsidRPr="00993516">
              <w:rPr>
                <w:rFonts w:ascii="Times New Roman" w:hAnsi="Times New Roman"/>
                <w:bCs/>
                <w:lang w:val="mk-MK"/>
              </w:rPr>
              <w:t>Предизвиците при преведување на културолошките и интертекстуалните специфики</w:t>
            </w:r>
            <w:r w:rsidRPr="00993516">
              <w:rPr>
                <w:rFonts w:ascii="Times New Roman" w:hAnsi="Times New Roman"/>
                <w:lang w:val="mk-MK"/>
              </w:rPr>
              <w:t>“</w:t>
            </w:r>
          </w:p>
          <w:p w14:paraId="2F5FFA7F" w14:textId="77777777" w:rsidR="00993516" w:rsidRPr="00993516" w:rsidRDefault="00993516" w:rsidP="00993516">
            <w:pPr>
              <w:spacing w:before="60" w:after="60"/>
              <w:rPr>
                <w:rFonts w:ascii="Times New Roman" w:hAnsi="Times New Roman"/>
                <w:sz w:val="18"/>
                <w:szCs w:val="18"/>
                <w:lang w:val="mk-MK"/>
              </w:rPr>
            </w:pPr>
          </w:p>
        </w:tc>
        <w:tc>
          <w:tcPr>
            <w:tcW w:w="1165" w:type="pct"/>
            <w:gridSpan w:val="2"/>
          </w:tcPr>
          <w:p w14:paraId="1019B853" w14:textId="77777777" w:rsidR="00993516" w:rsidRPr="00993516" w:rsidRDefault="00993516" w:rsidP="00993516">
            <w:pPr>
              <w:spacing w:before="60" w:after="60"/>
              <w:rPr>
                <w:lang w:val="mk-MK"/>
              </w:rPr>
            </w:pPr>
            <w:r w:rsidRPr="00993516">
              <w:rPr>
                <w:rFonts w:ascii="Times New Roman" w:hAnsi="Times New Roman"/>
                <w:lang w:val="mk-MK"/>
              </w:rPr>
              <w:t>XLI</w:t>
            </w:r>
            <w:r w:rsidRPr="00993516">
              <w:rPr>
                <w:rFonts w:ascii="Times New Roman" w:hAnsi="Times New Roman"/>
                <w:lang w:val="hr-HR"/>
              </w:rPr>
              <w:t>II</w:t>
            </w:r>
            <w:r w:rsidRPr="00993516">
              <w:rPr>
                <w:rFonts w:ascii="Times New Roman" w:hAnsi="Times New Roman"/>
                <w:lang w:val="mk-MK"/>
              </w:rPr>
              <w:t xml:space="preserve"> Зборник на Меѓународната научна конференција, на </w:t>
            </w:r>
            <w:r w:rsidRPr="00993516">
              <w:rPr>
                <w:rFonts w:ascii="Times New Roman" w:hAnsi="Times New Roman"/>
                <w:lang w:val="hr-HR"/>
              </w:rPr>
              <w:t xml:space="preserve">XLIX </w:t>
            </w:r>
            <w:r w:rsidRPr="00993516">
              <w:rPr>
                <w:rFonts w:ascii="Times New Roman" w:hAnsi="Times New Roman"/>
                <w:lang w:val="mk-MK"/>
              </w:rPr>
              <w:t>Меѓународниот семинар за македонски јазик, литература и култура во Охрид 25.-26. јуни, 2017.“</w:t>
            </w:r>
            <w:r w:rsidRPr="00993516">
              <w:rPr>
                <w:rFonts w:ascii="Macedonian Tms" w:hAnsi="Macedonian Tms"/>
                <w:lang w:val="it-IT"/>
              </w:rPr>
              <w:t xml:space="preserve"> </w:t>
            </w:r>
            <w:r w:rsidRPr="00993516">
              <w:rPr>
                <w:rFonts w:ascii="Times New Roman" w:hAnsi="Times New Roman"/>
                <w:lang w:val="mk-MK"/>
              </w:rPr>
              <w:t>Скопје,</w:t>
            </w:r>
            <w:r w:rsidRPr="00993516">
              <w:rPr>
                <w:rFonts w:ascii="Times New Roman" w:hAnsi="Times New Roman"/>
                <w:lang w:val="hr-HR"/>
              </w:rPr>
              <w:t xml:space="preserve"> </w:t>
            </w:r>
            <w:r w:rsidRPr="00993516">
              <w:rPr>
                <w:rFonts w:ascii="Macedonian Tms" w:hAnsi="Macedonian Tms"/>
                <w:lang w:val="it-IT"/>
              </w:rPr>
              <w:t>20</w:t>
            </w:r>
            <w:r w:rsidRPr="00993516">
              <w:rPr>
                <w:rFonts w:ascii="Times New Roman" w:hAnsi="Times New Roman"/>
                <w:lang w:val="mk-MK"/>
              </w:rPr>
              <w:t xml:space="preserve">17, </w:t>
            </w:r>
            <w:r w:rsidRPr="00993516">
              <w:rPr>
                <w:rFonts w:ascii="Times New Roman" w:hAnsi="Times New Roman"/>
                <w:lang w:val="hr-HR"/>
              </w:rPr>
              <w:t>стр.</w:t>
            </w:r>
            <w:r w:rsidRPr="00993516">
              <w:rPr>
                <w:rFonts w:ascii="Times New Roman" w:hAnsi="Times New Roman"/>
                <w:lang w:val="mk-MK"/>
              </w:rPr>
              <w:t xml:space="preserve"> 33-39</w:t>
            </w:r>
            <w:r w:rsidRPr="00993516">
              <w:rPr>
                <w:lang w:val="mk-MK"/>
              </w:rPr>
              <w:t>.</w:t>
            </w:r>
          </w:p>
          <w:p w14:paraId="45C107FE" w14:textId="77777777" w:rsidR="00993516" w:rsidRPr="00993516" w:rsidRDefault="00993516" w:rsidP="00993516">
            <w:pPr>
              <w:spacing w:before="60" w:after="60"/>
              <w:rPr>
                <w:rFonts w:ascii="Times New Roman" w:hAnsi="Times New Roman"/>
                <w:lang w:val="mk-MK"/>
              </w:rPr>
            </w:pPr>
          </w:p>
          <w:p w14:paraId="195C6BD3" w14:textId="77777777" w:rsidR="00993516" w:rsidRPr="00993516" w:rsidRDefault="00993516" w:rsidP="00993516">
            <w:pPr>
              <w:spacing w:before="60" w:after="60"/>
              <w:rPr>
                <w:rFonts w:ascii="Times New Roman" w:hAnsi="Times New Roman"/>
                <w:lang w:val="mk-MK"/>
              </w:rPr>
            </w:pPr>
          </w:p>
          <w:p w14:paraId="09A13B3F" w14:textId="77777777" w:rsidR="00993516" w:rsidRPr="00993516" w:rsidRDefault="00993516" w:rsidP="00993516">
            <w:pPr>
              <w:spacing w:before="60" w:after="60"/>
              <w:rPr>
                <w:rFonts w:ascii="Times New Roman" w:hAnsi="Times New Roman"/>
                <w:sz w:val="18"/>
                <w:szCs w:val="18"/>
                <w:lang w:val="mk-MK"/>
              </w:rPr>
            </w:pPr>
          </w:p>
        </w:tc>
      </w:tr>
      <w:tr w:rsidR="00993516" w:rsidRPr="00993516" w14:paraId="4E12BDF8" w14:textId="77777777" w:rsidTr="00993516">
        <w:trPr>
          <w:jc w:val="center"/>
        </w:trPr>
        <w:tc>
          <w:tcPr>
            <w:tcW w:w="265" w:type="pct"/>
            <w:vMerge/>
          </w:tcPr>
          <w:p w14:paraId="5A6A5406" w14:textId="77777777" w:rsidR="00993516" w:rsidRPr="00993516" w:rsidRDefault="00993516" w:rsidP="00993516">
            <w:pPr>
              <w:spacing w:before="60" w:after="60"/>
              <w:ind w:left="28"/>
              <w:rPr>
                <w:rFonts w:ascii="Times New Roman" w:hAnsi="Times New Roman"/>
                <w:sz w:val="18"/>
                <w:szCs w:val="18"/>
                <w:lang w:val="sr-Cyrl-CS"/>
              </w:rPr>
            </w:pPr>
          </w:p>
        </w:tc>
        <w:tc>
          <w:tcPr>
            <w:tcW w:w="355" w:type="pct"/>
            <w:vMerge/>
          </w:tcPr>
          <w:p w14:paraId="3C26449E" w14:textId="77777777" w:rsidR="00993516" w:rsidRPr="00993516" w:rsidRDefault="00993516" w:rsidP="00993516">
            <w:pPr>
              <w:spacing w:before="60" w:after="60"/>
              <w:ind w:left="28"/>
              <w:rPr>
                <w:rFonts w:ascii="Times New Roman" w:hAnsi="Times New Roman"/>
                <w:sz w:val="18"/>
                <w:szCs w:val="18"/>
                <w:lang w:val="sr-Cyrl-CS"/>
              </w:rPr>
            </w:pPr>
          </w:p>
        </w:tc>
        <w:tc>
          <w:tcPr>
            <w:tcW w:w="498" w:type="pct"/>
            <w:gridSpan w:val="2"/>
          </w:tcPr>
          <w:p w14:paraId="23234475"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3.</w:t>
            </w:r>
          </w:p>
        </w:tc>
        <w:tc>
          <w:tcPr>
            <w:tcW w:w="1340" w:type="pct"/>
            <w:gridSpan w:val="4"/>
          </w:tcPr>
          <w:p w14:paraId="1B05F4ED" w14:textId="77777777" w:rsidR="00993516" w:rsidRPr="00993516" w:rsidRDefault="00993516" w:rsidP="00993516">
            <w:pPr>
              <w:spacing w:before="60" w:after="60"/>
              <w:ind w:left="28"/>
              <w:rPr>
                <w:rFonts w:ascii="Times New Roman" w:hAnsi="Times New Roman"/>
                <w:sz w:val="18"/>
                <w:szCs w:val="18"/>
                <w:shd w:val="clear" w:color="auto" w:fill="FFFFFF"/>
                <w:lang w:val="sr-Cyrl-CS"/>
              </w:rPr>
            </w:pPr>
            <w:r w:rsidRPr="00993516">
              <w:rPr>
                <w:rFonts w:ascii="Times New Roman" w:hAnsi="Times New Roman"/>
                <w:lang w:val="sr-Cyrl-CS"/>
              </w:rPr>
              <w:t>Николовска, Зорица</w:t>
            </w:r>
          </w:p>
        </w:tc>
        <w:tc>
          <w:tcPr>
            <w:tcW w:w="1376" w:type="pct"/>
            <w:gridSpan w:val="6"/>
          </w:tcPr>
          <w:p w14:paraId="4E91F952" w14:textId="77777777" w:rsidR="00993516" w:rsidRPr="00993516" w:rsidRDefault="00993516" w:rsidP="00993516">
            <w:pPr>
              <w:spacing w:before="60" w:after="60"/>
              <w:rPr>
                <w:rFonts w:ascii="Times New Roman" w:hAnsi="Times New Roman"/>
                <w:sz w:val="18"/>
                <w:szCs w:val="18"/>
                <w:lang w:val="sr-Cyrl-CS"/>
              </w:rPr>
            </w:pPr>
            <w:r w:rsidRPr="00993516">
              <w:rPr>
                <w:rFonts w:ascii="Times New Roman" w:hAnsi="Times New Roman"/>
                <w:lang w:val="mk-MK"/>
              </w:rPr>
              <w:t>„Рефлексии на другоста – Македонија во германскојазичната патописна литература“</w:t>
            </w:r>
          </w:p>
        </w:tc>
        <w:tc>
          <w:tcPr>
            <w:tcW w:w="1165" w:type="pct"/>
            <w:gridSpan w:val="2"/>
          </w:tcPr>
          <w:p w14:paraId="511694BB" w14:textId="77777777" w:rsidR="00993516" w:rsidRPr="00993516" w:rsidRDefault="00993516" w:rsidP="00993516">
            <w:pPr>
              <w:spacing w:before="60" w:after="60"/>
              <w:rPr>
                <w:rFonts w:ascii="Times New Roman" w:hAnsi="Times New Roman"/>
                <w:lang w:val="mk-MK"/>
              </w:rPr>
            </w:pPr>
            <w:r w:rsidRPr="00993516">
              <w:rPr>
                <w:rFonts w:ascii="Times New Roman" w:hAnsi="Times New Roman"/>
                <w:lang w:val="mk-MK"/>
              </w:rPr>
              <w:t>XLIV Зборник на Меѓународниот семинар замакедонски јазик, литература и култура во Охрид 17.-18. јуни 2018. Скопје, 2018.</w:t>
            </w:r>
          </w:p>
          <w:p w14:paraId="6A54B0E2"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37125476" w14:textId="77777777" w:rsidTr="00993516">
        <w:trPr>
          <w:jc w:val="center"/>
        </w:trPr>
        <w:tc>
          <w:tcPr>
            <w:tcW w:w="265" w:type="pct"/>
            <w:vMerge/>
          </w:tcPr>
          <w:p w14:paraId="400EB433" w14:textId="77777777" w:rsidR="00993516" w:rsidRPr="00993516" w:rsidRDefault="00993516" w:rsidP="00993516">
            <w:pPr>
              <w:spacing w:before="60" w:after="60"/>
              <w:ind w:left="28"/>
              <w:rPr>
                <w:rFonts w:ascii="Times New Roman" w:hAnsi="Times New Roman"/>
                <w:sz w:val="18"/>
                <w:szCs w:val="18"/>
                <w:lang w:val="sr-Cyrl-CS"/>
              </w:rPr>
            </w:pPr>
          </w:p>
        </w:tc>
        <w:tc>
          <w:tcPr>
            <w:tcW w:w="355" w:type="pct"/>
            <w:vMerge/>
          </w:tcPr>
          <w:p w14:paraId="0F23F1F4" w14:textId="77777777" w:rsidR="00993516" w:rsidRPr="00993516" w:rsidRDefault="00993516" w:rsidP="00993516">
            <w:pPr>
              <w:spacing w:before="60" w:after="60"/>
              <w:ind w:left="28"/>
              <w:rPr>
                <w:rFonts w:ascii="Times New Roman" w:hAnsi="Times New Roman"/>
                <w:sz w:val="18"/>
                <w:szCs w:val="18"/>
                <w:lang w:val="sr-Cyrl-CS"/>
              </w:rPr>
            </w:pPr>
          </w:p>
        </w:tc>
        <w:tc>
          <w:tcPr>
            <w:tcW w:w="498" w:type="pct"/>
            <w:gridSpan w:val="2"/>
          </w:tcPr>
          <w:p w14:paraId="7105E6E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4.</w:t>
            </w:r>
          </w:p>
        </w:tc>
        <w:tc>
          <w:tcPr>
            <w:tcW w:w="1340" w:type="pct"/>
            <w:gridSpan w:val="4"/>
          </w:tcPr>
          <w:p w14:paraId="0A78B7F1" w14:textId="77777777" w:rsidR="00993516" w:rsidRPr="00993516" w:rsidRDefault="00993516" w:rsidP="00993516">
            <w:pPr>
              <w:spacing w:before="60" w:after="60"/>
              <w:ind w:left="28"/>
              <w:rPr>
                <w:rFonts w:ascii="Times New Roman" w:hAnsi="Times New Roman"/>
                <w:sz w:val="18"/>
                <w:szCs w:val="18"/>
                <w:shd w:val="clear" w:color="auto" w:fill="FFFFFF"/>
                <w:lang w:val="sr-Cyrl-CS"/>
              </w:rPr>
            </w:pPr>
          </w:p>
        </w:tc>
        <w:tc>
          <w:tcPr>
            <w:tcW w:w="1376" w:type="pct"/>
            <w:gridSpan w:val="6"/>
          </w:tcPr>
          <w:p w14:paraId="543541AF" w14:textId="77777777" w:rsidR="00993516" w:rsidRPr="00993516" w:rsidRDefault="00993516" w:rsidP="00993516">
            <w:pPr>
              <w:spacing w:before="60" w:after="60"/>
              <w:ind w:left="28"/>
              <w:rPr>
                <w:rFonts w:ascii="Times New Roman" w:hAnsi="Times New Roman"/>
                <w:sz w:val="18"/>
                <w:szCs w:val="18"/>
                <w:lang w:val="sr-Cyrl-CS"/>
              </w:rPr>
            </w:pPr>
          </w:p>
        </w:tc>
        <w:tc>
          <w:tcPr>
            <w:tcW w:w="1165" w:type="pct"/>
            <w:gridSpan w:val="2"/>
          </w:tcPr>
          <w:p w14:paraId="1A25CC10"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5DB0F7A4" w14:textId="77777777" w:rsidTr="00993516">
        <w:trPr>
          <w:jc w:val="center"/>
        </w:trPr>
        <w:tc>
          <w:tcPr>
            <w:tcW w:w="265" w:type="pct"/>
            <w:vMerge/>
          </w:tcPr>
          <w:p w14:paraId="553EF3C1" w14:textId="77777777" w:rsidR="00993516" w:rsidRPr="00993516" w:rsidRDefault="00993516" w:rsidP="00993516">
            <w:pPr>
              <w:spacing w:before="60" w:after="60"/>
              <w:ind w:left="28"/>
              <w:rPr>
                <w:rFonts w:ascii="Times New Roman" w:hAnsi="Times New Roman"/>
                <w:sz w:val="18"/>
                <w:szCs w:val="18"/>
                <w:lang w:val="sr-Cyrl-CS"/>
              </w:rPr>
            </w:pPr>
          </w:p>
        </w:tc>
        <w:tc>
          <w:tcPr>
            <w:tcW w:w="355" w:type="pct"/>
            <w:vMerge/>
          </w:tcPr>
          <w:p w14:paraId="6B1A187D" w14:textId="77777777" w:rsidR="00993516" w:rsidRPr="00993516" w:rsidRDefault="00993516" w:rsidP="00993516">
            <w:pPr>
              <w:spacing w:before="60" w:after="60"/>
              <w:ind w:left="28"/>
              <w:rPr>
                <w:rFonts w:ascii="Times New Roman" w:hAnsi="Times New Roman"/>
                <w:sz w:val="18"/>
                <w:szCs w:val="18"/>
                <w:lang w:val="sr-Cyrl-CS"/>
              </w:rPr>
            </w:pPr>
          </w:p>
        </w:tc>
        <w:tc>
          <w:tcPr>
            <w:tcW w:w="498" w:type="pct"/>
            <w:gridSpan w:val="2"/>
          </w:tcPr>
          <w:p w14:paraId="6D408F9D"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5.</w:t>
            </w:r>
          </w:p>
        </w:tc>
        <w:tc>
          <w:tcPr>
            <w:tcW w:w="1340" w:type="pct"/>
            <w:gridSpan w:val="4"/>
          </w:tcPr>
          <w:p w14:paraId="60D25B97" w14:textId="77777777" w:rsidR="00993516" w:rsidRPr="00993516" w:rsidRDefault="00993516" w:rsidP="00993516">
            <w:pPr>
              <w:spacing w:before="60" w:after="60"/>
              <w:ind w:left="28"/>
              <w:rPr>
                <w:rFonts w:ascii="Times New Roman" w:hAnsi="Times New Roman"/>
                <w:sz w:val="18"/>
                <w:szCs w:val="18"/>
                <w:lang w:val="sr-Cyrl-CS"/>
              </w:rPr>
            </w:pPr>
          </w:p>
        </w:tc>
        <w:tc>
          <w:tcPr>
            <w:tcW w:w="1376" w:type="pct"/>
            <w:gridSpan w:val="6"/>
          </w:tcPr>
          <w:p w14:paraId="01109CE1" w14:textId="77777777" w:rsidR="00993516" w:rsidRPr="00993516" w:rsidRDefault="00993516" w:rsidP="00993516">
            <w:pPr>
              <w:spacing w:before="60" w:after="60"/>
              <w:ind w:left="28"/>
              <w:rPr>
                <w:rFonts w:ascii="Times New Roman" w:hAnsi="Times New Roman"/>
                <w:sz w:val="18"/>
                <w:szCs w:val="18"/>
                <w:lang w:val="sr-Cyrl-CS"/>
              </w:rPr>
            </w:pPr>
          </w:p>
        </w:tc>
        <w:tc>
          <w:tcPr>
            <w:tcW w:w="1165" w:type="pct"/>
            <w:gridSpan w:val="2"/>
          </w:tcPr>
          <w:p w14:paraId="755F223A"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38761263" w14:textId="77777777" w:rsidTr="00993516">
        <w:trPr>
          <w:jc w:val="center"/>
        </w:trPr>
        <w:tc>
          <w:tcPr>
            <w:tcW w:w="265" w:type="pct"/>
            <w:vMerge/>
          </w:tcPr>
          <w:p w14:paraId="69193B99" w14:textId="77777777" w:rsidR="00993516" w:rsidRPr="00993516" w:rsidRDefault="00993516" w:rsidP="00993516">
            <w:pPr>
              <w:spacing w:before="60" w:after="60"/>
              <w:ind w:left="28"/>
              <w:rPr>
                <w:rFonts w:ascii="Times New Roman" w:hAnsi="Times New Roman"/>
                <w:sz w:val="18"/>
                <w:szCs w:val="18"/>
                <w:lang w:val="sr-Cyrl-CS"/>
              </w:rPr>
            </w:pPr>
          </w:p>
        </w:tc>
        <w:tc>
          <w:tcPr>
            <w:tcW w:w="355" w:type="pct"/>
            <w:vMerge/>
          </w:tcPr>
          <w:p w14:paraId="08104170" w14:textId="77777777" w:rsidR="00993516" w:rsidRPr="00993516" w:rsidRDefault="00993516" w:rsidP="00993516">
            <w:pPr>
              <w:spacing w:before="60" w:after="60"/>
              <w:ind w:left="28"/>
              <w:rPr>
                <w:rFonts w:ascii="Times New Roman" w:hAnsi="Times New Roman"/>
                <w:sz w:val="18"/>
                <w:szCs w:val="18"/>
                <w:lang w:val="sr-Cyrl-CS"/>
              </w:rPr>
            </w:pPr>
          </w:p>
        </w:tc>
        <w:tc>
          <w:tcPr>
            <w:tcW w:w="498" w:type="pct"/>
            <w:gridSpan w:val="2"/>
          </w:tcPr>
          <w:p w14:paraId="72AB2BE4"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6.</w:t>
            </w:r>
          </w:p>
        </w:tc>
        <w:tc>
          <w:tcPr>
            <w:tcW w:w="1340" w:type="pct"/>
            <w:gridSpan w:val="4"/>
          </w:tcPr>
          <w:p w14:paraId="2BBFD19A" w14:textId="77777777" w:rsidR="00993516" w:rsidRPr="00993516" w:rsidRDefault="00993516" w:rsidP="00993516">
            <w:pPr>
              <w:spacing w:before="60" w:after="60"/>
              <w:ind w:left="28"/>
              <w:rPr>
                <w:rFonts w:ascii="Times New Roman" w:hAnsi="Times New Roman"/>
                <w:sz w:val="18"/>
                <w:szCs w:val="18"/>
                <w:lang w:val="sr-Cyrl-CS"/>
              </w:rPr>
            </w:pPr>
          </w:p>
        </w:tc>
        <w:tc>
          <w:tcPr>
            <w:tcW w:w="1376" w:type="pct"/>
            <w:gridSpan w:val="6"/>
          </w:tcPr>
          <w:p w14:paraId="78D8B983" w14:textId="77777777" w:rsidR="00993516" w:rsidRPr="00993516" w:rsidRDefault="00993516" w:rsidP="00993516">
            <w:pPr>
              <w:spacing w:before="60" w:after="60"/>
              <w:ind w:left="28"/>
              <w:rPr>
                <w:rFonts w:ascii="Times New Roman" w:hAnsi="Times New Roman"/>
                <w:sz w:val="18"/>
                <w:szCs w:val="18"/>
                <w:lang w:val="sr-Cyrl-CS"/>
              </w:rPr>
            </w:pPr>
          </w:p>
        </w:tc>
        <w:tc>
          <w:tcPr>
            <w:tcW w:w="1165" w:type="pct"/>
            <w:gridSpan w:val="2"/>
          </w:tcPr>
          <w:p w14:paraId="2D51DC1D"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31A4B309" w14:textId="77777777" w:rsidTr="00993516">
        <w:trPr>
          <w:jc w:val="center"/>
        </w:trPr>
        <w:tc>
          <w:tcPr>
            <w:tcW w:w="265" w:type="pct"/>
            <w:vMerge w:val="restart"/>
          </w:tcPr>
          <w:p w14:paraId="24AC2F3E"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 xml:space="preserve">11. </w:t>
            </w:r>
          </w:p>
        </w:tc>
        <w:tc>
          <w:tcPr>
            <w:tcW w:w="4735" w:type="pct"/>
            <w:gridSpan w:val="15"/>
          </w:tcPr>
          <w:p w14:paraId="7C9D17BD"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Менторства на додипломски, магистерски и докторски студии  </w:t>
            </w:r>
          </w:p>
        </w:tc>
      </w:tr>
      <w:tr w:rsidR="00993516" w:rsidRPr="00993516" w14:paraId="0F453F27" w14:textId="77777777" w:rsidTr="00993516">
        <w:trPr>
          <w:jc w:val="center"/>
        </w:trPr>
        <w:tc>
          <w:tcPr>
            <w:tcW w:w="265" w:type="pct"/>
            <w:vMerge/>
          </w:tcPr>
          <w:p w14:paraId="16752009" w14:textId="77777777" w:rsidR="00993516" w:rsidRPr="00993516" w:rsidRDefault="00993516" w:rsidP="00993516">
            <w:pPr>
              <w:spacing w:before="60" w:after="60"/>
              <w:ind w:left="28"/>
              <w:rPr>
                <w:rFonts w:ascii="Times New Roman" w:hAnsi="Times New Roman"/>
                <w:sz w:val="18"/>
                <w:szCs w:val="18"/>
                <w:lang w:val="sr-Cyrl-CS"/>
              </w:rPr>
            </w:pPr>
          </w:p>
        </w:tc>
        <w:tc>
          <w:tcPr>
            <w:tcW w:w="355" w:type="pct"/>
          </w:tcPr>
          <w:p w14:paraId="265AC2DA"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11.1.</w:t>
            </w:r>
          </w:p>
        </w:tc>
        <w:tc>
          <w:tcPr>
            <w:tcW w:w="1838" w:type="pct"/>
            <w:gridSpan w:val="6"/>
          </w:tcPr>
          <w:p w14:paraId="02F1E6E9"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Дипломски работи</w:t>
            </w:r>
          </w:p>
        </w:tc>
        <w:tc>
          <w:tcPr>
            <w:tcW w:w="2542" w:type="pct"/>
            <w:gridSpan w:val="8"/>
          </w:tcPr>
          <w:p w14:paraId="15343796"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40</w:t>
            </w:r>
          </w:p>
        </w:tc>
      </w:tr>
      <w:tr w:rsidR="00993516" w:rsidRPr="00993516" w14:paraId="4428A530" w14:textId="77777777" w:rsidTr="00993516">
        <w:trPr>
          <w:jc w:val="center"/>
        </w:trPr>
        <w:tc>
          <w:tcPr>
            <w:tcW w:w="265" w:type="pct"/>
            <w:vMerge/>
          </w:tcPr>
          <w:p w14:paraId="6E94747C" w14:textId="77777777" w:rsidR="00993516" w:rsidRPr="00993516" w:rsidRDefault="00993516" w:rsidP="00993516">
            <w:pPr>
              <w:spacing w:before="60" w:after="60"/>
              <w:ind w:left="28"/>
              <w:rPr>
                <w:rFonts w:ascii="Times New Roman" w:hAnsi="Times New Roman"/>
                <w:sz w:val="18"/>
                <w:szCs w:val="18"/>
                <w:lang w:val="sr-Cyrl-CS"/>
              </w:rPr>
            </w:pPr>
          </w:p>
        </w:tc>
        <w:tc>
          <w:tcPr>
            <w:tcW w:w="355" w:type="pct"/>
          </w:tcPr>
          <w:p w14:paraId="5045B786"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11.2.</w:t>
            </w:r>
          </w:p>
        </w:tc>
        <w:tc>
          <w:tcPr>
            <w:tcW w:w="1838" w:type="pct"/>
            <w:gridSpan w:val="6"/>
          </w:tcPr>
          <w:p w14:paraId="1D9E80E6"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Магистерски работи</w:t>
            </w:r>
          </w:p>
        </w:tc>
        <w:tc>
          <w:tcPr>
            <w:tcW w:w="2542" w:type="pct"/>
            <w:gridSpan w:val="8"/>
          </w:tcPr>
          <w:p w14:paraId="64C3BCA3"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2</w:t>
            </w:r>
          </w:p>
        </w:tc>
      </w:tr>
      <w:tr w:rsidR="00993516" w:rsidRPr="00993516" w14:paraId="3519A053" w14:textId="77777777" w:rsidTr="00993516">
        <w:trPr>
          <w:jc w:val="center"/>
        </w:trPr>
        <w:tc>
          <w:tcPr>
            <w:tcW w:w="265" w:type="pct"/>
            <w:vMerge/>
            <w:tcBorders>
              <w:bottom w:val="single" w:sz="4" w:space="0" w:color="auto"/>
            </w:tcBorders>
          </w:tcPr>
          <w:p w14:paraId="6655F275" w14:textId="77777777" w:rsidR="00993516" w:rsidRPr="00993516" w:rsidRDefault="00993516" w:rsidP="00993516">
            <w:pPr>
              <w:spacing w:before="60" w:after="60"/>
              <w:ind w:left="28"/>
              <w:rPr>
                <w:rFonts w:ascii="Times New Roman" w:hAnsi="Times New Roman"/>
                <w:sz w:val="18"/>
                <w:szCs w:val="18"/>
                <w:lang w:val="sr-Cyrl-CS"/>
              </w:rPr>
            </w:pPr>
          </w:p>
        </w:tc>
        <w:tc>
          <w:tcPr>
            <w:tcW w:w="355" w:type="pct"/>
          </w:tcPr>
          <w:p w14:paraId="0A437269"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11.3.</w:t>
            </w:r>
          </w:p>
        </w:tc>
        <w:tc>
          <w:tcPr>
            <w:tcW w:w="1838" w:type="pct"/>
            <w:gridSpan w:val="6"/>
          </w:tcPr>
          <w:p w14:paraId="5888DBF1"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Докторски дисертации</w:t>
            </w:r>
          </w:p>
        </w:tc>
        <w:tc>
          <w:tcPr>
            <w:tcW w:w="2542" w:type="pct"/>
            <w:gridSpan w:val="8"/>
          </w:tcPr>
          <w:p w14:paraId="156A966D"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3</w:t>
            </w:r>
          </w:p>
        </w:tc>
      </w:tr>
      <w:tr w:rsidR="00993516" w:rsidRPr="00993516" w14:paraId="61524B4D" w14:textId="77777777" w:rsidTr="00993516">
        <w:trPr>
          <w:jc w:val="center"/>
        </w:trPr>
        <w:tc>
          <w:tcPr>
            <w:tcW w:w="265" w:type="pct"/>
            <w:vMerge w:val="restart"/>
            <w:tcBorders>
              <w:top w:val="single" w:sz="4" w:space="0" w:color="auto"/>
              <w:left w:val="single" w:sz="4" w:space="0" w:color="auto"/>
              <w:bottom w:val="single" w:sz="4" w:space="0" w:color="auto"/>
              <w:right w:val="single" w:sz="4" w:space="0" w:color="auto"/>
            </w:tcBorders>
          </w:tcPr>
          <w:p w14:paraId="332869FE"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 xml:space="preserve">12. </w:t>
            </w:r>
          </w:p>
        </w:tc>
        <w:tc>
          <w:tcPr>
            <w:tcW w:w="4735" w:type="pct"/>
            <w:gridSpan w:val="15"/>
            <w:tcBorders>
              <w:left w:val="single" w:sz="4" w:space="0" w:color="auto"/>
            </w:tcBorders>
          </w:tcPr>
          <w:p w14:paraId="307706F2"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20"/>
                <w:szCs w:val="20"/>
                <w:lang w:val="mk-MK"/>
              </w:rPr>
              <w:t>Селектирани резултати во последните пет години</w:t>
            </w:r>
          </w:p>
        </w:tc>
      </w:tr>
      <w:tr w:rsidR="00993516" w:rsidRPr="00993516" w14:paraId="79D9C20C" w14:textId="77777777" w:rsidTr="00993516">
        <w:trPr>
          <w:jc w:val="center"/>
        </w:trPr>
        <w:tc>
          <w:tcPr>
            <w:tcW w:w="265" w:type="pct"/>
            <w:vMerge/>
            <w:tcBorders>
              <w:top w:val="single" w:sz="4" w:space="0" w:color="auto"/>
              <w:left w:val="single" w:sz="4" w:space="0" w:color="auto"/>
              <w:bottom w:val="single" w:sz="4" w:space="0" w:color="auto"/>
              <w:right w:val="single" w:sz="4" w:space="0" w:color="auto"/>
            </w:tcBorders>
          </w:tcPr>
          <w:p w14:paraId="2D1FBD90" w14:textId="77777777" w:rsidR="00993516" w:rsidRPr="00993516" w:rsidRDefault="00993516" w:rsidP="00993516">
            <w:pPr>
              <w:spacing w:before="60" w:after="60"/>
              <w:ind w:left="28"/>
              <w:rPr>
                <w:rFonts w:ascii="Times New Roman" w:hAnsi="Times New Roman"/>
                <w:sz w:val="18"/>
                <w:szCs w:val="18"/>
                <w:lang w:val="sr-Cyrl-CS"/>
              </w:rPr>
            </w:pPr>
          </w:p>
        </w:tc>
        <w:tc>
          <w:tcPr>
            <w:tcW w:w="355" w:type="pct"/>
            <w:vMerge w:val="restart"/>
            <w:tcBorders>
              <w:left w:val="single" w:sz="4" w:space="0" w:color="auto"/>
            </w:tcBorders>
          </w:tcPr>
          <w:p w14:paraId="35B80911"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12.1.</w:t>
            </w:r>
          </w:p>
        </w:tc>
        <w:tc>
          <w:tcPr>
            <w:tcW w:w="4380" w:type="pct"/>
            <w:gridSpan w:val="14"/>
          </w:tcPr>
          <w:p w14:paraId="70409D27"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bCs/>
                <w:color w:val="000000"/>
                <w:sz w:val="20"/>
                <w:szCs w:val="20"/>
                <w:lang w:val="mk-MK"/>
              </w:rPr>
              <w:t>За ментори на докторски трудови: д</w:t>
            </w:r>
            <w:r w:rsidRPr="00993516">
              <w:rPr>
                <w:rFonts w:ascii="Times New Roman" w:hAnsi="Times New Roman"/>
                <w:bCs/>
                <w:color w:val="000000"/>
                <w:sz w:val="20"/>
                <w:szCs w:val="20"/>
                <w:lang w:val="ru-RU"/>
              </w:rPr>
              <w:t xml:space="preserve">оказ за </w:t>
            </w:r>
            <w:r w:rsidRPr="00993516">
              <w:rPr>
                <w:rFonts w:ascii="Times New Roman" w:hAnsi="Times New Roman"/>
                <w:sz w:val="20"/>
                <w:szCs w:val="20"/>
                <w:lang w:val="sr-Cyrl-CS"/>
              </w:rPr>
              <w:t>објавен</w:t>
            </w:r>
            <w:r w:rsidRPr="00993516">
              <w:rPr>
                <w:rFonts w:ascii="Times New Roman" w:hAnsi="Times New Roman"/>
                <w:sz w:val="20"/>
                <w:szCs w:val="20"/>
                <w:lang w:val="mk-MK"/>
              </w:rPr>
              <w:t>и</w:t>
            </w:r>
            <w:r w:rsidRPr="00993516">
              <w:rPr>
                <w:rFonts w:ascii="Times New Roman" w:hAnsi="Times New Roman"/>
                <w:sz w:val="20"/>
                <w:szCs w:val="20"/>
                <w:lang w:val="sr-Cyrl-CS"/>
              </w:rPr>
              <w:t xml:space="preserve"> шест научни трудови во референтна научна публикација </w:t>
            </w:r>
            <w:r w:rsidRPr="00993516">
              <w:rPr>
                <w:rFonts w:ascii="Times New Roman" w:hAnsi="Times New Roman"/>
                <w:sz w:val="20"/>
                <w:szCs w:val="20"/>
                <w:lang w:val="mk-MK"/>
              </w:rPr>
              <w:t xml:space="preserve">(чл. 136 став </w:t>
            </w:r>
            <w:r w:rsidRPr="00993516">
              <w:rPr>
                <w:rFonts w:ascii="Times New Roman" w:hAnsi="Times New Roman"/>
                <w:lang w:val="sr-Cyrl-CS"/>
              </w:rPr>
              <w:t>(8)</w:t>
            </w:r>
            <w:r w:rsidRPr="00993516">
              <w:rPr>
                <w:rFonts w:ascii="Times New Roman" w:hAnsi="Times New Roman"/>
                <w:lang w:val="mk-MK"/>
              </w:rPr>
              <w:t xml:space="preserve"> од ЗВО)</w:t>
            </w:r>
          </w:p>
        </w:tc>
      </w:tr>
      <w:tr w:rsidR="00993516" w:rsidRPr="00993516" w14:paraId="2FBEA467" w14:textId="77777777" w:rsidTr="00993516">
        <w:trPr>
          <w:jc w:val="center"/>
        </w:trPr>
        <w:tc>
          <w:tcPr>
            <w:tcW w:w="265" w:type="pct"/>
            <w:vMerge/>
            <w:tcBorders>
              <w:top w:val="single" w:sz="4" w:space="0" w:color="auto"/>
              <w:left w:val="single" w:sz="4" w:space="0" w:color="auto"/>
              <w:bottom w:val="single" w:sz="4" w:space="0" w:color="auto"/>
              <w:right w:val="single" w:sz="4" w:space="0" w:color="auto"/>
            </w:tcBorders>
          </w:tcPr>
          <w:p w14:paraId="31F64151" w14:textId="77777777" w:rsidR="00993516" w:rsidRPr="00993516" w:rsidRDefault="00993516" w:rsidP="00993516">
            <w:pPr>
              <w:spacing w:before="60" w:after="60"/>
              <w:ind w:left="28"/>
              <w:rPr>
                <w:rFonts w:ascii="Times New Roman" w:hAnsi="Times New Roman"/>
                <w:sz w:val="18"/>
                <w:szCs w:val="18"/>
                <w:lang w:val="sr-Cyrl-CS"/>
              </w:rPr>
            </w:pPr>
          </w:p>
        </w:tc>
        <w:tc>
          <w:tcPr>
            <w:tcW w:w="355" w:type="pct"/>
            <w:vMerge/>
            <w:tcBorders>
              <w:left w:val="single" w:sz="4" w:space="0" w:color="auto"/>
            </w:tcBorders>
          </w:tcPr>
          <w:p w14:paraId="4F349D1D" w14:textId="77777777" w:rsidR="00993516" w:rsidRPr="00993516" w:rsidRDefault="00993516" w:rsidP="00993516">
            <w:pPr>
              <w:spacing w:before="60" w:after="60"/>
              <w:ind w:left="28"/>
              <w:rPr>
                <w:rFonts w:ascii="Times New Roman" w:hAnsi="Times New Roman"/>
                <w:sz w:val="18"/>
                <w:szCs w:val="18"/>
                <w:lang w:val="sr-Cyrl-CS"/>
              </w:rPr>
            </w:pPr>
          </w:p>
        </w:tc>
        <w:tc>
          <w:tcPr>
            <w:tcW w:w="588" w:type="pct"/>
            <w:gridSpan w:val="3"/>
          </w:tcPr>
          <w:p w14:paraId="307C2F76"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Ред</w:t>
            </w:r>
            <w:r w:rsidRPr="00993516">
              <w:rPr>
                <w:rFonts w:ascii="Times New Roman" w:hAnsi="Times New Roman"/>
                <w:sz w:val="18"/>
                <w:szCs w:val="18"/>
                <w:lang w:val="mk-MK"/>
              </w:rPr>
              <w:t>ен</w:t>
            </w:r>
            <w:r w:rsidRPr="00993516">
              <w:rPr>
                <w:rFonts w:ascii="Times New Roman" w:hAnsi="Times New Roman"/>
                <w:sz w:val="18"/>
                <w:szCs w:val="18"/>
                <w:lang w:val="sr-Cyrl-CS"/>
              </w:rPr>
              <w:t xml:space="preserve"> број</w:t>
            </w:r>
          </w:p>
        </w:tc>
        <w:tc>
          <w:tcPr>
            <w:tcW w:w="1291" w:type="pct"/>
            <w:gridSpan w:val="4"/>
          </w:tcPr>
          <w:p w14:paraId="2735981D"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Автори</w:t>
            </w:r>
          </w:p>
        </w:tc>
        <w:tc>
          <w:tcPr>
            <w:tcW w:w="1335" w:type="pct"/>
            <w:gridSpan w:val="5"/>
          </w:tcPr>
          <w:p w14:paraId="4E1946A2"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Наслов</w:t>
            </w:r>
          </w:p>
        </w:tc>
        <w:tc>
          <w:tcPr>
            <w:tcW w:w="1165" w:type="pct"/>
            <w:gridSpan w:val="2"/>
          </w:tcPr>
          <w:p w14:paraId="3AB7943C"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Издавач / година</w:t>
            </w:r>
          </w:p>
        </w:tc>
      </w:tr>
      <w:tr w:rsidR="00993516" w:rsidRPr="00993516" w14:paraId="514446C7" w14:textId="77777777" w:rsidTr="00993516">
        <w:trPr>
          <w:jc w:val="center"/>
        </w:trPr>
        <w:tc>
          <w:tcPr>
            <w:tcW w:w="265" w:type="pct"/>
            <w:vMerge/>
            <w:tcBorders>
              <w:top w:val="single" w:sz="4" w:space="0" w:color="auto"/>
              <w:left w:val="single" w:sz="4" w:space="0" w:color="auto"/>
              <w:bottom w:val="single" w:sz="4" w:space="0" w:color="auto"/>
              <w:right w:val="single" w:sz="4" w:space="0" w:color="auto"/>
            </w:tcBorders>
          </w:tcPr>
          <w:p w14:paraId="3FB5DEC2" w14:textId="77777777" w:rsidR="00993516" w:rsidRPr="00993516" w:rsidRDefault="00993516" w:rsidP="00993516">
            <w:pPr>
              <w:spacing w:before="60" w:after="60"/>
              <w:ind w:left="28"/>
              <w:rPr>
                <w:rFonts w:ascii="Times New Roman" w:hAnsi="Times New Roman"/>
                <w:sz w:val="18"/>
                <w:szCs w:val="18"/>
                <w:lang w:val="sr-Cyrl-CS"/>
              </w:rPr>
            </w:pPr>
          </w:p>
        </w:tc>
        <w:tc>
          <w:tcPr>
            <w:tcW w:w="355" w:type="pct"/>
            <w:vMerge/>
            <w:tcBorders>
              <w:left w:val="single" w:sz="4" w:space="0" w:color="auto"/>
            </w:tcBorders>
          </w:tcPr>
          <w:p w14:paraId="3F2F7C10" w14:textId="77777777" w:rsidR="00993516" w:rsidRPr="00993516" w:rsidRDefault="00993516" w:rsidP="00993516">
            <w:pPr>
              <w:spacing w:before="60" w:after="60"/>
              <w:ind w:left="28"/>
              <w:rPr>
                <w:rFonts w:ascii="Times New Roman" w:hAnsi="Times New Roman"/>
                <w:sz w:val="18"/>
                <w:szCs w:val="18"/>
                <w:lang w:val="sr-Cyrl-CS"/>
              </w:rPr>
            </w:pPr>
          </w:p>
        </w:tc>
        <w:tc>
          <w:tcPr>
            <w:tcW w:w="588" w:type="pct"/>
            <w:gridSpan w:val="3"/>
          </w:tcPr>
          <w:p w14:paraId="1BB74583"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w:t>
            </w:r>
          </w:p>
        </w:tc>
        <w:tc>
          <w:tcPr>
            <w:tcW w:w="1291" w:type="pct"/>
            <w:gridSpan w:val="4"/>
          </w:tcPr>
          <w:p w14:paraId="60F261F1"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sr-Cyrl-CS"/>
              </w:rPr>
              <w:t>Николовска, Зорица</w:t>
            </w:r>
          </w:p>
        </w:tc>
        <w:tc>
          <w:tcPr>
            <w:tcW w:w="1335" w:type="pct"/>
            <w:gridSpan w:val="5"/>
          </w:tcPr>
          <w:p w14:paraId="4DA452F6"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mk-MK"/>
              </w:rPr>
              <w:t>„</w:t>
            </w:r>
            <w:r w:rsidRPr="00993516">
              <w:rPr>
                <w:rFonts w:ascii="Times New Roman" w:hAnsi="Times New Roman"/>
                <w:lang w:val="sr-Cyrl-CS"/>
              </w:rPr>
              <w:t>Кон дискурсот на Виенската Модерна книжевност“</w:t>
            </w:r>
          </w:p>
        </w:tc>
        <w:tc>
          <w:tcPr>
            <w:tcW w:w="1165" w:type="pct"/>
            <w:gridSpan w:val="2"/>
          </w:tcPr>
          <w:p w14:paraId="340F7D3C"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de-DE"/>
              </w:rPr>
              <w:t>Спектар</w:t>
            </w:r>
            <w:r w:rsidRPr="00993516">
              <w:rPr>
                <w:rFonts w:ascii="Times New Roman" w:hAnsi="Times New Roman"/>
                <w:lang w:val="sr-Cyrl-CS"/>
              </w:rPr>
              <w:t xml:space="preserve"> бр. </w:t>
            </w:r>
            <w:r w:rsidRPr="00993516">
              <w:rPr>
                <w:rFonts w:ascii="Times New Roman" w:hAnsi="Times New Roman"/>
                <w:lang w:val="de-DE"/>
              </w:rPr>
              <w:t xml:space="preserve">69, </w:t>
            </w:r>
            <w:r w:rsidRPr="00993516">
              <w:rPr>
                <w:rFonts w:ascii="Times New Roman" w:hAnsi="Times New Roman"/>
                <w:lang w:val="sr-Cyrl-CS"/>
              </w:rPr>
              <w:t>стр</w:t>
            </w:r>
            <w:r w:rsidRPr="00993516">
              <w:rPr>
                <w:rFonts w:ascii="Times New Roman" w:hAnsi="Times New Roman"/>
                <w:lang w:val="de-DE"/>
              </w:rPr>
              <w:t xml:space="preserve">. </w:t>
            </w:r>
            <w:r w:rsidRPr="00993516">
              <w:rPr>
                <w:rFonts w:ascii="Times New Roman" w:hAnsi="Times New Roman"/>
                <w:lang w:val="sr-Cyrl-CS"/>
              </w:rPr>
              <w:t xml:space="preserve">93-101, </w:t>
            </w:r>
            <w:r w:rsidRPr="00993516">
              <w:rPr>
                <w:rFonts w:ascii="Times New Roman" w:hAnsi="Times New Roman"/>
                <w:lang w:val="de-DE"/>
              </w:rPr>
              <w:t>2017</w:t>
            </w:r>
            <w:r w:rsidRPr="00993516">
              <w:rPr>
                <w:rFonts w:ascii="Times New Roman" w:hAnsi="Times New Roman"/>
                <w:lang w:val="sr-Cyrl-CS"/>
              </w:rPr>
              <w:t>,</w:t>
            </w:r>
            <w:r w:rsidRPr="00993516">
              <w:rPr>
                <w:rFonts w:ascii="Times New Roman" w:hAnsi="Times New Roman"/>
                <w:lang w:val="de-DE"/>
              </w:rPr>
              <w:t xml:space="preserve"> Скопје</w:t>
            </w:r>
          </w:p>
        </w:tc>
      </w:tr>
      <w:tr w:rsidR="00993516" w:rsidRPr="00993516" w14:paraId="23ED8E83" w14:textId="77777777" w:rsidTr="00993516">
        <w:trPr>
          <w:jc w:val="center"/>
        </w:trPr>
        <w:tc>
          <w:tcPr>
            <w:tcW w:w="265" w:type="pct"/>
            <w:vMerge/>
            <w:tcBorders>
              <w:top w:val="single" w:sz="4" w:space="0" w:color="auto"/>
              <w:left w:val="single" w:sz="4" w:space="0" w:color="auto"/>
              <w:bottom w:val="single" w:sz="4" w:space="0" w:color="auto"/>
              <w:right w:val="single" w:sz="4" w:space="0" w:color="auto"/>
            </w:tcBorders>
          </w:tcPr>
          <w:p w14:paraId="435C3448" w14:textId="77777777" w:rsidR="00993516" w:rsidRPr="00993516" w:rsidRDefault="00993516" w:rsidP="00993516">
            <w:pPr>
              <w:spacing w:before="60" w:after="60"/>
              <w:ind w:left="28"/>
              <w:rPr>
                <w:rFonts w:ascii="Times New Roman" w:hAnsi="Times New Roman"/>
                <w:sz w:val="18"/>
                <w:szCs w:val="18"/>
                <w:lang w:val="sr-Cyrl-CS"/>
              </w:rPr>
            </w:pPr>
          </w:p>
        </w:tc>
        <w:tc>
          <w:tcPr>
            <w:tcW w:w="355" w:type="pct"/>
            <w:vMerge/>
            <w:tcBorders>
              <w:left w:val="single" w:sz="4" w:space="0" w:color="auto"/>
            </w:tcBorders>
          </w:tcPr>
          <w:p w14:paraId="434E8EE4" w14:textId="77777777" w:rsidR="00993516" w:rsidRPr="00993516" w:rsidRDefault="00993516" w:rsidP="00993516">
            <w:pPr>
              <w:spacing w:before="60" w:after="60"/>
              <w:ind w:left="28"/>
              <w:rPr>
                <w:rFonts w:ascii="Times New Roman" w:hAnsi="Times New Roman"/>
                <w:sz w:val="18"/>
                <w:szCs w:val="18"/>
                <w:lang w:val="sr-Cyrl-CS"/>
              </w:rPr>
            </w:pPr>
          </w:p>
        </w:tc>
        <w:tc>
          <w:tcPr>
            <w:tcW w:w="588" w:type="pct"/>
            <w:gridSpan w:val="3"/>
          </w:tcPr>
          <w:p w14:paraId="37CC8769"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2.</w:t>
            </w:r>
          </w:p>
        </w:tc>
        <w:tc>
          <w:tcPr>
            <w:tcW w:w="1291" w:type="pct"/>
            <w:gridSpan w:val="4"/>
          </w:tcPr>
          <w:p w14:paraId="3C73A508"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sr-Cyrl-CS"/>
              </w:rPr>
              <w:t>Николовска, Зорица</w:t>
            </w:r>
          </w:p>
        </w:tc>
        <w:tc>
          <w:tcPr>
            <w:tcW w:w="1335" w:type="pct"/>
            <w:gridSpan w:val="5"/>
          </w:tcPr>
          <w:p w14:paraId="3B8EEE3C"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mk-MK"/>
              </w:rPr>
              <w:t>„Метафората на преобразбата на човекот во животно кај Франц Кафка“</w:t>
            </w:r>
          </w:p>
        </w:tc>
        <w:tc>
          <w:tcPr>
            <w:tcW w:w="1165" w:type="pct"/>
            <w:gridSpan w:val="2"/>
          </w:tcPr>
          <w:p w14:paraId="755654D3" w14:textId="77777777" w:rsidR="00993516" w:rsidRPr="00993516" w:rsidRDefault="00993516" w:rsidP="00993516">
            <w:pPr>
              <w:spacing w:before="60" w:after="60"/>
              <w:rPr>
                <w:rFonts w:ascii="Times New Roman" w:hAnsi="Times New Roman"/>
                <w:lang w:val="mk-MK"/>
              </w:rPr>
            </w:pPr>
            <w:r w:rsidRPr="00993516">
              <w:rPr>
                <w:rFonts w:ascii="Times New Roman" w:hAnsi="Times New Roman"/>
                <w:lang w:val="mk-MK"/>
              </w:rPr>
              <w:t xml:space="preserve">Спектар, Меѓународно списние за литература и наука. Институт за македонска литература, год. </w:t>
            </w:r>
            <w:r w:rsidRPr="00993516">
              <w:rPr>
                <w:rFonts w:ascii="Times New Roman" w:hAnsi="Times New Roman"/>
                <w:lang w:val="hr-HR"/>
              </w:rPr>
              <w:t xml:space="preserve">XXXVI, </w:t>
            </w:r>
            <w:r w:rsidRPr="00993516">
              <w:rPr>
                <w:rFonts w:ascii="Times New Roman" w:hAnsi="Times New Roman"/>
                <w:lang w:val="mk-MK"/>
              </w:rPr>
              <w:t xml:space="preserve"> бр. 71, стр 223, Скопје 2018, стр. 127-134.</w:t>
            </w:r>
          </w:p>
          <w:p w14:paraId="0C012B7A"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32E44AC9" w14:textId="77777777" w:rsidTr="00993516">
        <w:trPr>
          <w:jc w:val="center"/>
        </w:trPr>
        <w:tc>
          <w:tcPr>
            <w:tcW w:w="265" w:type="pct"/>
            <w:vMerge/>
            <w:tcBorders>
              <w:top w:val="single" w:sz="4" w:space="0" w:color="auto"/>
              <w:left w:val="single" w:sz="4" w:space="0" w:color="auto"/>
              <w:bottom w:val="single" w:sz="4" w:space="0" w:color="auto"/>
              <w:right w:val="single" w:sz="4" w:space="0" w:color="auto"/>
            </w:tcBorders>
          </w:tcPr>
          <w:p w14:paraId="6B80EAFD" w14:textId="77777777" w:rsidR="00993516" w:rsidRPr="00993516" w:rsidRDefault="00993516" w:rsidP="00993516">
            <w:pPr>
              <w:spacing w:before="60" w:after="60"/>
              <w:ind w:left="28"/>
              <w:rPr>
                <w:rFonts w:ascii="Times New Roman" w:hAnsi="Times New Roman"/>
                <w:sz w:val="18"/>
                <w:szCs w:val="18"/>
                <w:lang w:val="sr-Cyrl-CS"/>
              </w:rPr>
            </w:pPr>
          </w:p>
        </w:tc>
        <w:tc>
          <w:tcPr>
            <w:tcW w:w="355" w:type="pct"/>
            <w:vMerge/>
            <w:tcBorders>
              <w:left w:val="single" w:sz="4" w:space="0" w:color="auto"/>
            </w:tcBorders>
          </w:tcPr>
          <w:p w14:paraId="4BC3DCFA" w14:textId="77777777" w:rsidR="00993516" w:rsidRPr="00993516" w:rsidRDefault="00993516" w:rsidP="00993516">
            <w:pPr>
              <w:spacing w:before="60" w:after="60"/>
              <w:ind w:left="28"/>
              <w:rPr>
                <w:rFonts w:ascii="Times New Roman" w:hAnsi="Times New Roman"/>
                <w:sz w:val="18"/>
                <w:szCs w:val="18"/>
                <w:lang w:val="sr-Cyrl-CS"/>
              </w:rPr>
            </w:pPr>
          </w:p>
        </w:tc>
        <w:tc>
          <w:tcPr>
            <w:tcW w:w="588" w:type="pct"/>
            <w:gridSpan w:val="3"/>
          </w:tcPr>
          <w:p w14:paraId="34014068"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3.</w:t>
            </w:r>
          </w:p>
        </w:tc>
        <w:tc>
          <w:tcPr>
            <w:tcW w:w="1291" w:type="pct"/>
            <w:gridSpan w:val="4"/>
          </w:tcPr>
          <w:p w14:paraId="2F10AA9A"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sr-Cyrl-CS"/>
              </w:rPr>
              <w:t>Nikolovska Zorica</w:t>
            </w:r>
          </w:p>
        </w:tc>
        <w:tc>
          <w:tcPr>
            <w:tcW w:w="1335" w:type="pct"/>
            <w:gridSpan w:val="5"/>
          </w:tcPr>
          <w:p w14:paraId="2D6DA11A" w14:textId="77777777" w:rsidR="00993516" w:rsidRPr="00993516" w:rsidRDefault="00993516" w:rsidP="00993516">
            <w:pPr>
              <w:spacing w:before="60" w:after="60"/>
              <w:rPr>
                <w:rFonts w:ascii="Times New Roman" w:hAnsi="Times New Roman"/>
                <w:sz w:val="18"/>
                <w:szCs w:val="18"/>
                <w:lang w:val="de-DE"/>
              </w:rPr>
            </w:pPr>
            <w:r w:rsidRPr="00993516">
              <w:rPr>
                <w:rFonts w:ascii="Times New Roman" w:hAnsi="Times New Roman"/>
                <w:lang w:val="mk-MK"/>
              </w:rPr>
              <w:t>„Der Übersetzungsprozess als Machtäquilibrium zwischen verschiedenen Kulturen“</w:t>
            </w:r>
          </w:p>
        </w:tc>
        <w:tc>
          <w:tcPr>
            <w:tcW w:w="1165" w:type="pct"/>
            <w:gridSpan w:val="2"/>
          </w:tcPr>
          <w:p w14:paraId="61CA1D0A" w14:textId="77777777" w:rsidR="00993516" w:rsidRPr="00993516" w:rsidRDefault="00993516" w:rsidP="00993516">
            <w:pPr>
              <w:spacing w:before="60" w:after="60"/>
              <w:rPr>
                <w:rFonts w:ascii="Times New Roman" w:hAnsi="Times New Roman"/>
                <w:lang w:val="mk-MK"/>
              </w:rPr>
            </w:pPr>
            <w:r w:rsidRPr="00993516">
              <w:rPr>
                <w:rFonts w:ascii="Times New Roman" w:hAnsi="Times New Roman"/>
                <w:lang w:val="mk-MK"/>
              </w:rPr>
              <w:t xml:space="preserve">Палимпсест, Меѓународно списание за лингвистички, книжевни и културолошки истражувања, год. </w:t>
            </w:r>
            <w:r w:rsidRPr="00993516">
              <w:rPr>
                <w:rFonts w:ascii="Times New Roman" w:hAnsi="Times New Roman"/>
                <w:lang w:val="hr-HR"/>
              </w:rPr>
              <w:t xml:space="preserve">III, </w:t>
            </w:r>
            <w:r w:rsidRPr="00993516">
              <w:rPr>
                <w:rFonts w:ascii="Times New Roman" w:hAnsi="Times New Roman"/>
                <w:lang w:val="mk-MK"/>
              </w:rPr>
              <w:t>бр. 5, Штип, 2018 стр. 233-241.</w:t>
            </w:r>
          </w:p>
          <w:p w14:paraId="21C8E41F"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26E87A70" w14:textId="77777777" w:rsidTr="00993516">
        <w:trPr>
          <w:jc w:val="center"/>
        </w:trPr>
        <w:tc>
          <w:tcPr>
            <w:tcW w:w="265" w:type="pct"/>
            <w:vMerge/>
            <w:tcBorders>
              <w:top w:val="single" w:sz="4" w:space="0" w:color="auto"/>
              <w:left w:val="single" w:sz="4" w:space="0" w:color="auto"/>
              <w:bottom w:val="single" w:sz="4" w:space="0" w:color="auto"/>
              <w:right w:val="single" w:sz="4" w:space="0" w:color="auto"/>
            </w:tcBorders>
          </w:tcPr>
          <w:p w14:paraId="7B15CC78" w14:textId="77777777" w:rsidR="00993516" w:rsidRPr="00993516" w:rsidRDefault="00993516" w:rsidP="00993516">
            <w:pPr>
              <w:spacing w:before="60" w:after="60"/>
              <w:ind w:left="28"/>
              <w:rPr>
                <w:rFonts w:ascii="Times New Roman" w:hAnsi="Times New Roman"/>
                <w:sz w:val="18"/>
                <w:szCs w:val="18"/>
                <w:lang w:val="sr-Cyrl-CS"/>
              </w:rPr>
            </w:pPr>
          </w:p>
        </w:tc>
        <w:tc>
          <w:tcPr>
            <w:tcW w:w="355" w:type="pct"/>
            <w:vMerge/>
            <w:tcBorders>
              <w:left w:val="single" w:sz="4" w:space="0" w:color="auto"/>
            </w:tcBorders>
          </w:tcPr>
          <w:p w14:paraId="0E52146D" w14:textId="77777777" w:rsidR="00993516" w:rsidRPr="00993516" w:rsidRDefault="00993516" w:rsidP="00993516">
            <w:pPr>
              <w:spacing w:before="60" w:after="60"/>
              <w:ind w:left="28"/>
              <w:rPr>
                <w:rFonts w:ascii="Times New Roman" w:hAnsi="Times New Roman"/>
                <w:sz w:val="18"/>
                <w:szCs w:val="18"/>
                <w:lang w:val="sr-Cyrl-CS"/>
              </w:rPr>
            </w:pPr>
          </w:p>
        </w:tc>
        <w:tc>
          <w:tcPr>
            <w:tcW w:w="588" w:type="pct"/>
            <w:gridSpan w:val="3"/>
          </w:tcPr>
          <w:p w14:paraId="7DE664BF"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4.</w:t>
            </w:r>
          </w:p>
        </w:tc>
        <w:tc>
          <w:tcPr>
            <w:tcW w:w="1291" w:type="pct"/>
            <w:gridSpan w:val="4"/>
          </w:tcPr>
          <w:p w14:paraId="0AB3FAB6"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lang w:val="mk-MK"/>
              </w:rPr>
              <w:t>Зорица Николовска (во коавторство со Наташа Аврамовска)</w:t>
            </w:r>
          </w:p>
        </w:tc>
        <w:tc>
          <w:tcPr>
            <w:tcW w:w="1335" w:type="pct"/>
            <w:gridSpan w:val="5"/>
          </w:tcPr>
          <w:p w14:paraId="35A5CD64" w14:textId="77777777" w:rsidR="00993516" w:rsidRPr="00993516" w:rsidRDefault="00993516" w:rsidP="00993516">
            <w:pPr>
              <w:spacing w:before="60" w:after="60"/>
              <w:rPr>
                <w:rFonts w:ascii="Times New Roman" w:hAnsi="Times New Roman"/>
                <w:lang w:val="mk-MK"/>
              </w:rPr>
            </w:pPr>
            <w:r w:rsidRPr="00993516">
              <w:rPr>
                <w:rFonts w:ascii="Times New Roman" w:hAnsi="Times New Roman"/>
                <w:lang w:val="mk-MK"/>
              </w:rPr>
              <w:t xml:space="preserve">Поговор кон книгата: Селими, Н.: „Јазикот и културата. Истражување спроведено кај децата со македонско потекло во Швајцарија“  (стр. 231-238), </w:t>
            </w:r>
          </w:p>
          <w:p w14:paraId="34C554CA" w14:textId="77777777" w:rsidR="00993516" w:rsidRPr="00993516" w:rsidRDefault="00993516" w:rsidP="00993516">
            <w:pPr>
              <w:spacing w:before="60" w:after="60"/>
              <w:rPr>
                <w:rFonts w:ascii="Times New Roman" w:hAnsi="Times New Roman"/>
                <w:sz w:val="18"/>
                <w:szCs w:val="18"/>
                <w:lang w:val="mk-MK"/>
              </w:rPr>
            </w:pPr>
          </w:p>
        </w:tc>
        <w:tc>
          <w:tcPr>
            <w:tcW w:w="1165" w:type="pct"/>
            <w:gridSpan w:val="2"/>
          </w:tcPr>
          <w:p w14:paraId="11528C99" w14:textId="77777777" w:rsidR="00993516" w:rsidRPr="00993516" w:rsidRDefault="00993516" w:rsidP="00993516">
            <w:pPr>
              <w:spacing w:before="60" w:after="60"/>
              <w:rPr>
                <w:rFonts w:ascii="Times New Roman" w:hAnsi="Times New Roman"/>
                <w:sz w:val="18"/>
                <w:szCs w:val="18"/>
                <w:lang w:val="mk-MK"/>
              </w:rPr>
            </w:pPr>
            <w:r w:rsidRPr="00993516">
              <w:rPr>
                <w:rFonts w:ascii="Times New Roman" w:hAnsi="Times New Roman"/>
                <w:lang w:val="mk-MK"/>
              </w:rPr>
              <w:t>Книгоиздателство МИ-АН, Скопје 2019.</w:t>
            </w:r>
          </w:p>
        </w:tc>
      </w:tr>
      <w:tr w:rsidR="00993516" w:rsidRPr="00993516" w14:paraId="0649A803" w14:textId="77777777" w:rsidTr="00993516">
        <w:trPr>
          <w:jc w:val="center"/>
        </w:trPr>
        <w:tc>
          <w:tcPr>
            <w:tcW w:w="265" w:type="pct"/>
            <w:vMerge/>
            <w:tcBorders>
              <w:top w:val="single" w:sz="4" w:space="0" w:color="auto"/>
              <w:left w:val="single" w:sz="4" w:space="0" w:color="auto"/>
              <w:bottom w:val="single" w:sz="4" w:space="0" w:color="auto"/>
              <w:right w:val="single" w:sz="4" w:space="0" w:color="auto"/>
            </w:tcBorders>
          </w:tcPr>
          <w:p w14:paraId="3FADDEA6" w14:textId="77777777" w:rsidR="00993516" w:rsidRPr="00993516" w:rsidRDefault="00993516" w:rsidP="00993516">
            <w:pPr>
              <w:spacing w:before="60" w:after="60"/>
              <w:ind w:left="28"/>
              <w:rPr>
                <w:rFonts w:ascii="Times New Roman" w:hAnsi="Times New Roman"/>
                <w:sz w:val="18"/>
                <w:szCs w:val="18"/>
                <w:lang w:val="sr-Cyrl-CS"/>
              </w:rPr>
            </w:pPr>
          </w:p>
        </w:tc>
        <w:tc>
          <w:tcPr>
            <w:tcW w:w="355" w:type="pct"/>
            <w:vMerge/>
            <w:tcBorders>
              <w:left w:val="single" w:sz="4" w:space="0" w:color="auto"/>
            </w:tcBorders>
          </w:tcPr>
          <w:p w14:paraId="0C43567B" w14:textId="77777777" w:rsidR="00993516" w:rsidRPr="00993516" w:rsidRDefault="00993516" w:rsidP="00993516">
            <w:pPr>
              <w:spacing w:before="60" w:after="60"/>
              <w:ind w:left="28"/>
              <w:rPr>
                <w:rFonts w:ascii="Times New Roman" w:hAnsi="Times New Roman"/>
                <w:sz w:val="18"/>
                <w:szCs w:val="18"/>
                <w:lang w:val="sr-Cyrl-CS"/>
              </w:rPr>
            </w:pPr>
          </w:p>
        </w:tc>
        <w:tc>
          <w:tcPr>
            <w:tcW w:w="588" w:type="pct"/>
            <w:gridSpan w:val="3"/>
          </w:tcPr>
          <w:p w14:paraId="0E596DCD"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5.</w:t>
            </w:r>
          </w:p>
        </w:tc>
        <w:tc>
          <w:tcPr>
            <w:tcW w:w="1291" w:type="pct"/>
            <w:gridSpan w:val="4"/>
          </w:tcPr>
          <w:p w14:paraId="17D5FF08"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mk-MK"/>
              </w:rPr>
              <w:t>Зорица Николовска</w:t>
            </w:r>
          </w:p>
        </w:tc>
        <w:tc>
          <w:tcPr>
            <w:tcW w:w="1335" w:type="pct"/>
            <w:gridSpan w:val="5"/>
          </w:tcPr>
          <w:p w14:paraId="07A59A2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i/>
                <w:iCs/>
                <w:lang w:val="mk-MK"/>
              </w:rPr>
              <w:t>Еден преведувачки опит;</w:t>
            </w:r>
            <w:r w:rsidRPr="00993516">
              <w:rPr>
                <w:rFonts w:ascii="Times New Roman" w:hAnsi="Times New Roman"/>
                <w:lang w:val="mk-MK"/>
              </w:rPr>
              <w:t xml:space="preserve"> </w:t>
            </w:r>
            <w:r w:rsidRPr="00993516">
              <w:rPr>
                <w:rFonts w:ascii="Times New Roman" w:hAnsi="Times New Roman"/>
                <w:i/>
                <w:iCs/>
                <w:lang w:val="mk-MK"/>
              </w:rPr>
              <w:t>Студентска преведувачката работилница „Конески на 14 јазици“</w:t>
            </w:r>
            <w:r w:rsidRPr="00993516">
              <w:rPr>
                <w:rFonts w:ascii="Times New Roman" w:hAnsi="Times New Roman"/>
                <w:lang w:val="mk-MK"/>
              </w:rPr>
              <w:t xml:space="preserve">, (Јазична и стручна редакција на </w:t>
            </w:r>
            <w:r w:rsidRPr="00993516">
              <w:rPr>
                <w:rFonts w:ascii="Times New Roman" w:hAnsi="Times New Roman"/>
                <w:lang w:val="mk-MK"/>
              </w:rPr>
              <w:lastRenderedPageBreak/>
              <w:t>студентските преводи на германски јазик)</w:t>
            </w:r>
          </w:p>
        </w:tc>
        <w:tc>
          <w:tcPr>
            <w:tcW w:w="1165" w:type="pct"/>
            <w:gridSpan w:val="2"/>
          </w:tcPr>
          <w:p w14:paraId="7718294D" w14:textId="77777777" w:rsidR="00993516" w:rsidRPr="00993516" w:rsidRDefault="00993516" w:rsidP="00993516">
            <w:pPr>
              <w:spacing w:before="60" w:after="60"/>
              <w:rPr>
                <w:rFonts w:ascii="Times New Roman" w:hAnsi="Times New Roman"/>
                <w:lang w:val="mk-MK"/>
              </w:rPr>
            </w:pPr>
            <w:r w:rsidRPr="00993516">
              <w:rPr>
                <w:rFonts w:ascii="Times New Roman" w:hAnsi="Times New Roman"/>
                <w:lang w:val="mk-MK"/>
              </w:rPr>
              <w:lastRenderedPageBreak/>
              <w:t>Филолошки факултет „Блаже Конески“, Скопје,  2021.</w:t>
            </w:r>
          </w:p>
          <w:p w14:paraId="74F56C53"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42738E4E" w14:textId="77777777" w:rsidTr="00993516">
        <w:trPr>
          <w:jc w:val="center"/>
        </w:trPr>
        <w:tc>
          <w:tcPr>
            <w:tcW w:w="265" w:type="pct"/>
            <w:vMerge/>
            <w:tcBorders>
              <w:top w:val="single" w:sz="4" w:space="0" w:color="auto"/>
              <w:left w:val="single" w:sz="4" w:space="0" w:color="auto"/>
              <w:bottom w:val="single" w:sz="4" w:space="0" w:color="auto"/>
              <w:right w:val="single" w:sz="4" w:space="0" w:color="auto"/>
            </w:tcBorders>
          </w:tcPr>
          <w:p w14:paraId="52BF384E" w14:textId="77777777" w:rsidR="00993516" w:rsidRPr="00993516" w:rsidRDefault="00993516" w:rsidP="00993516">
            <w:pPr>
              <w:spacing w:before="60" w:after="60"/>
              <w:ind w:left="28"/>
              <w:rPr>
                <w:rFonts w:ascii="Times New Roman" w:hAnsi="Times New Roman"/>
                <w:sz w:val="18"/>
                <w:szCs w:val="18"/>
                <w:lang w:val="sr-Cyrl-CS"/>
              </w:rPr>
            </w:pPr>
          </w:p>
        </w:tc>
        <w:tc>
          <w:tcPr>
            <w:tcW w:w="355" w:type="pct"/>
            <w:vMerge/>
            <w:tcBorders>
              <w:left w:val="single" w:sz="4" w:space="0" w:color="auto"/>
            </w:tcBorders>
          </w:tcPr>
          <w:p w14:paraId="0CDFF18A" w14:textId="77777777" w:rsidR="00993516" w:rsidRPr="00993516" w:rsidRDefault="00993516" w:rsidP="00993516">
            <w:pPr>
              <w:spacing w:before="60" w:after="60"/>
              <w:ind w:left="28"/>
              <w:rPr>
                <w:rFonts w:ascii="Times New Roman" w:hAnsi="Times New Roman"/>
                <w:sz w:val="18"/>
                <w:szCs w:val="18"/>
                <w:lang w:val="sr-Cyrl-CS"/>
              </w:rPr>
            </w:pPr>
          </w:p>
        </w:tc>
        <w:tc>
          <w:tcPr>
            <w:tcW w:w="588" w:type="pct"/>
            <w:gridSpan w:val="3"/>
          </w:tcPr>
          <w:p w14:paraId="0641EF83"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6.</w:t>
            </w:r>
          </w:p>
        </w:tc>
        <w:tc>
          <w:tcPr>
            <w:tcW w:w="1291" w:type="pct"/>
            <w:gridSpan w:val="4"/>
          </w:tcPr>
          <w:p w14:paraId="2A8E26C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mk-MK"/>
              </w:rPr>
              <w:t>Зорица Николовска</w:t>
            </w:r>
          </w:p>
        </w:tc>
        <w:tc>
          <w:tcPr>
            <w:tcW w:w="1335" w:type="pct"/>
            <w:gridSpan w:val="5"/>
          </w:tcPr>
          <w:p w14:paraId="2A73080C" w14:textId="77777777" w:rsidR="00993516" w:rsidRPr="00993516" w:rsidRDefault="00993516" w:rsidP="00993516">
            <w:pPr>
              <w:spacing w:before="60" w:after="60"/>
              <w:rPr>
                <w:rFonts w:ascii="Times New Roman" w:hAnsi="Times New Roman"/>
                <w:lang w:val="mk-MK"/>
              </w:rPr>
            </w:pPr>
            <w:r w:rsidRPr="00993516">
              <w:rPr>
                <w:rFonts w:ascii="Times New Roman" w:hAnsi="Times New Roman"/>
                <w:iCs/>
                <w:lang w:val="mk-MK"/>
              </w:rPr>
              <w:t>Превод од германски на македонски јазик на „Кривичен Законик на Сојузна Република Германија“</w:t>
            </w:r>
          </w:p>
          <w:p w14:paraId="1A088715" w14:textId="77777777" w:rsidR="00993516" w:rsidRPr="00993516" w:rsidRDefault="00993516" w:rsidP="00993516">
            <w:pPr>
              <w:spacing w:before="60" w:after="60"/>
              <w:ind w:left="28"/>
              <w:rPr>
                <w:rFonts w:ascii="Times New Roman" w:hAnsi="Times New Roman"/>
                <w:sz w:val="18"/>
                <w:szCs w:val="18"/>
                <w:lang w:val="mk-MK"/>
              </w:rPr>
            </w:pPr>
          </w:p>
        </w:tc>
        <w:tc>
          <w:tcPr>
            <w:tcW w:w="1165" w:type="pct"/>
            <w:gridSpan w:val="2"/>
          </w:tcPr>
          <w:p w14:paraId="5432F87C"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mk-MK"/>
              </w:rPr>
              <w:t>Германска фондација за меѓународна правна соработка (ИРЗ), Скопје, Макавеј, 2019.</w:t>
            </w:r>
          </w:p>
        </w:tc>
      </w:tr>
      <w:tr w:rsidR="00993516" w:rsidRPr="00993516" w14:paraId="01FE0C8F" w14:textId="77777777" w:rsidTr="00993516">
        <w:trPr>
          <w:jc w:val="center"/>
        </w:trPr>
        <w:tc>
          <w:tcPr>
            <w:tcW w:w="265" w:type="pct"/>
            <w:vMerge/>
            <w:tcBorders>
              <w:top w:val="single" w:sz="4" w:space="0" w:color="auto"/>
              <w:left w:val="single" w:sz="4" w:space="0" w:color="auto"/>
              <w:bottom w:val="single" w:sz="4" w:space="0" w:color="auto"/>
              <w:right w:val="single" w:sz="4" w:space="0" w:color="auto"/>
            </w:tcBorders>
          </w:tcPr>
          <w:p w14:paraId="66271755" w14:textId="77777777" w:rsidR="00993516" w:rsidRPr="00993516" w:rsidRDefault="00993516" w:rsidP="00993516">
            <w:pPr>
              <w:spacing w:before="60" w:after="60"/>
              <w:ind w:left="28"/>
              <w:rPr>
                <w:rFonts w:ascii="Times New Roman" w:hAnsi="Times New Roman"/>
                <w:sz w:val="18"/>
                <w:szCs w:val="18"/>
                <w:lang w:val="sr-Cyrl-CS"/>
              </w:rPr>
            </w:pPr>
          </w:p>
        </w:tc>
        <w:tc>
          <w:tcPr>
            <w:tcW w:w="355" w:type="pct"/>
            <w:vMerge w:val="restart"/>
            <w:tcBorders>
              <w:left w:val="single" w:sz="4" w:space="0" w:color="auto"/>
            </w:tcBorders>
          </w:tcPr>
          <w:p w14:paraId="04B6FF49"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12.2.</w:t>
            </w:r>
          </w:p>
        </w:tc>
        <w:tc>
          <w:tcPr>
            <w:tcW w:w="4380" w:type="pct"/>
            <w:gridSpan w:val="14"/>
          </w:tcPr>
          <w:p w14:paraId="7B6C3A1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Доказ за најмалку два печатени научно</w:t>
            </w:r>
            <w:r w:rsidRPr="00993516">
              <w:rPr>
                <w:rFonts w:ascii="Times New Roman" w:hAnsi="Times New Roman"/>
                <w:sz w:val="18"/>
                <w:szCs w:val="18"/>
                <w:lang w:val="mk-MK"/>
              </w:rPr>
              <w:t>-</w:t>
            </w:r>
            <w:r w:rsidRPr="00993516">
              <w:rPr>
                <w:rFonts w:ascii="Times New Roman" w:hAnsi="Times New Roman"/>
                <w:sz w:val="18"/>
                <w:szCs w:val="18"/>
                <w:lang w:val="sr-Cyrl-CS"/>
              </w:rPr>
              <w:t>истражувачки трудови во меѓународни научни списанија со импакт фактор во даденото поле во последните пет години</w:t>
            </w:r>
          </w:p>
        </w:tc>
      </w:tr>
      <w:tr w:rsidR="00993516" w:rsidRPr="00993516" w14:paraId="72E86339" w14:textId="77777777" w:rsidTr="00993516">
        <w:trPr>
          <w:jc w:val="center"/>
        </w:trPr>
        <w:tc>
          <w:tcPr>
            <w:tcW w:w="265" w:type="pct"/>
            <w:vMerge/>
            <w:tcBorders>
              <w:top w:val="single" w:sz="4" w:space="0" w:color="auto"/>
              <w:left w:val="single" w:sz="4" w:space="0" w:color="auto"/>
              <w:bottom w:val="single" w:sz="4" w:space="0" w:color="auto"/>
              <w:right w:val="single" w:sz="4" w:space="0" w:color="auto"/>
            </w:tcBorders>
          </w:tcPr>
          <w:p w14:paraId="0A34690C" w14:textId="77777777" w:rsidR="00993516" w:rsidRPr="00993516" w:rsidRDefault="00993516" w:rsidP="00993516">
            <w:pPr>
              <w:spacing w:before="60" w:after="60"/>
              <w:ind w:left="28"/>
              <w:rPr>
                <w:rFonts w:ascii="Times New Roman" w:hAnsi="Times New Roman"/>
                <w:sz w:val="18"/>
                <w:szCs w:val="18"/>
                <w:lang w:val="sr-Cyrl-CS"/>
              </w:rPr>
            </w:pPr>
          </w:p>
        </w:tc>
        <w:tc>
          <w:tcPr>
            <w:tcW w:w="355" w:type="pct"/>
            <w:vMerge/>
            <w:tcBorders>
              <w:left w:val="single" w:sz="4" w:space="0" w:color="auto"/>
            </w:tcBorders>
          </w:tcPr>
          <w:p w14:paraId="17AEB374" w14:textId="77777777" w:rsidR="00993516" w:rsidRPr="00993516" w:rsidRDefault="00993516" w:rsidP="00993516">
            <w:pPr>
              <w:spacing w:before="60" w:after="60"/>
              <w:ind w:left="28"/>
              <w:rPr>
                <w:rFonts w:ascii="Times New Roman" w:hAnsi="Times New Roman"/>
                <w:sz w:val="18"/>
                <w:szCs w:val="18"/>
                <w:lang w:val="sr-Cyrl-CS"/>
              </w:rPr>
            </w:pPr>
          </w:p>
        </w:tc>
        <w:tc>
          <w:tcPr>
            <w:tcW w:w="588" w:type="pct"/>
            <w:gridSpan w:val="3"/>
          </w:tcPr>
          <w:p w14:paraId="24271531"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Ред</w:t>
            </w:r>
            <w:r w:rsidRPr="00993516">
              <w:rPr>
                <w:rFonts w:ascii="Times New Roman" w:hAnsi="Times New Roman"/>
                <w:sz w:val="18"/>
                <w:szCs w:val="18"/>
                <w:lang w:val="mk-MK"/>
              </w:rPr>
              <w:t>ен</w:t>
            </w:r>
            <w:r w:rsidRPr="00993516">
              <w:rPr>
                <w:rFonts w:ascii="Times New Roman" w:hAnsi="Times New Roman"/>
                <w:sz w:val="18"/>
                <w:szCs w:val="18"/>
                <w:lang w:val="sr-Cyrl-CS"/>
              </w:rPr>
              <w:t xml:space="preserve"> број</w:t>
            </w:r>
          </w:p>
        </w:tc>
        <w:tc>
          <w:tcPr>
            <w:tcW w:w="1291" w:type="pct"/>
            <w:gridSpan w:val="4"/>
          </w:tcPr>
          <w:p w14:paraId="0A64BBE7"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Автори</w:t>
            </w:r>
          </w:p>
        </w:tc>
        <w:tc>
          <w:tcPr>
            <w:tcW w:w="1335" w:type="pct"/>
            <w:gridSpan w:val="5"/>
          </w:tcPr>
          <w:p w14:paraId="55894680"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Наслов</w:t>
            </w:r>
          </w:p>
        </w:tc>
        <w:tc>
          <w:tcPr>
            <w:tcW w:w="1165" w:type="pct"/>
            <w:gridSpan w:val="2"/>
          </w:tcPr>
          <w:p w14:paraId="0E6279D4"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Издавач / година</w:t>
            </w:r>
          </w:p>
        </w:tc>
      </w:tr>
      <w:tr w:rsidR="00993516" w:rsidRPr="00993516" w14:paraId="0ACDC330" w14:textId="77777777" w:rsidTr="00993516">
        <w:trPr>
          <w:jc w:val="center"/>
        </w:trPr>
        <w:tc>
          <w:tcPr>
            <w:tcW w:w="265" w:type="pct"/>
            <w:vMerge/>
            <w:tcBorders>
              <w:top w:val="single" w:sz="4" w:space="0" w:color="auto"/>
              <w:left w:val="single" w:sz="4" w:space="0" w:color="auto"/>
              <w:bottom w:val="single" w:sz="4" w:space="0" w:color="auto"/>
              <w:right w:val="single" w:sz="4" w:space="0" w:color="auto"/>
            </w:tcBorders>
          </w:tcPr>
          <w:p w14:paraId="58337E29" w14:textId="77777777" w:rsidR="00993516" w:rsidRPr="00993516" w:rsidRDefault="00993516" w:rsidP="00993516">
            <w:pPr>
              <w:spacing w:before="60" w:after="60"/>
              <w:ind w:left="28"/>
              <w:rPr>
                <w:rFonts w:ascii="Times New Roman" w:hAnsi="Times New Roman"/>
                <w:sz w:val="18"/>
                <w:szCs w:val="18"/>
                <w:lang w:val="sr-Cyrl-CS"/>
              </w:rPr>
            </w:pPr>
          </w:p>
        </w:tc>
        <w:tc>
          <w:tcPr>
            <w:tcW w:w="355" w:type="pct"/>
            <w:vMerge/>
            <w:tcBorders>
              <w:left w:val="single" w:sz="4" w:space="0" w:color="auto"/>
            </w:tcBorders>
          </w:tcPr>
          <w:p w14:paraId="4A7BDFDB" w14:textId="77777777" w:rsidR="00993516" w:rsidRPr="00993516" w:rsidRDefault="00993516" w:rsidP="00993516">
            <w:pPr>
              <w:spacing w:before="60" w:after="60"/>
              <w:ind w:left="28"/>
              <w:rPr>
                <w:rFonts w:ascii="Times New Roman" w:hAnsi="Times New Roman"/>
                <w:sz w:val="18"/>
                <w:szCs w:val="18"/>
                <w:lang w:val="sr-Cyrl-CS"/>
              </w:rPr>
            </w:pPr>
          </w:p>
        </w:tc>
        <w:tc>
          <w:tcPr>
            <w:tcW w:w="588" w:type="pct"/>
            <w:gridSpan w:val="3"/>
          </w:tcPr>
          <w:p w14:paraId="0D47C328"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w:t>
            </w:r>
          </w:p>
        </w:tc>
        <w:tc>
          <w:tcPr>
            <w:tcW w:w="1291" w:type="pct"/>
            <w:gridSpan w:val="4"/>
          </w:tcPr>
          <w:p w14:paraId="15168CE8" w14:textId="77777777" w:rsidR="00993516" w:rsidRPr="00993516" w:rsidRDefault="00993516" w:rsidP="00993516">
            <w:pPr>
              <w:spacing w:before="60" w:after="60"/>
              <w:ind w:left="28"/>
              <w:rPr>
                <w:rFonts w:ascii="Times New Roman" w:hAnsi="Times New Roman"/>
                <w:sz w:val="18"/>
                <w:szCs w:val="18"/>
                <w:lang w:val="sr-Cyrl-CS"/>
              </w:rPr>
            </w:pPr>
          </w:p>
        </w:tc>
        <w:tc>
          <w:tcPr>
            <w:tcW w:w="1335" w:type="pct"/>
            <w:gridSpan w:val="5"/>
          </w:tcPr>
          <w:p w14:paraId="1D285CAD" w14:textId="77777777" w:rsidR="00993516" w:rsidRPr="00993516" w:rsidRDefault="00993516" w:rsidP="00993516">
            <w:pPr>
              <w:spacing w:before="60" w:after="60"/>
              <w:ind w:left="28"/>
              <w:rPr>
                <w:rFonts w:ascii="Times New Roman" w:hAnsi="Times New Roman"/>
                <w:sz w:val="18"/>
                <w:szCs w:val="18"/>
                <w:lang w:val="sr-Cyrl-CS"/>
              </w:rPr>
            </w:pPr>
          </w:p>
        </w:tc>
        <w:tc>
          <w:tcPr>
            <w:tcW w:w="1165" w:type="pct"/>
            <w:gridSpan w:val="2"/>
          </w:tcPr>
          <w:p w14:paraId="30781BC3"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248C76FA" w14:textId="77777777" w:rsidTr="00993516">
        <w:trPr>
          <w:jc w:val="center"/>
        </w:trPr>
        <w:tc>
          <w:tcPr>
            <w:tcW w:w="265" w:type="pct"/>
            <w:vMerge/>
            <w:tcBorders>
              <w:top w:val="single" w:sz="4" w:space="0" w:color="auto"/>
              <w:left w:val="single" w:sz="4" w:space="0" w:color="auto"/>
              <w:bottom w:val="single" w:sz="4" w:space="0" w:color="auto"/>
              <w:right w:val="single" w:sz="4" w:space="0" w:color="auto"/>
            </w:tcBorders>
          </w:tcPr>
          <w:p w14:paraId="12C5B686" w14:textId="77777777" w:rsidR="00993516" w:rsidRPr="00993516" w:rsidRDefault="00993516" w:rsidP="00993516">
            <w:pPr>
              <w:spacing w:before="60" w:after="60"/>
              <w:ind w:left="28"/>
              <w:rPr>
                <w:rFonts w:ascii="Times New Roman" w:hAnsi="Times New Roman"/>
                <w:sz w:val="18"/>
                <w:szCs w:val="18"/>
                <w:lang w:val="sr-Cyrl-CS"/>
              </w:rPr>
            </w:pPr>
          </w:p>
        </w:tc>
        <w:tc>
          <w:tcPr>
            <w:tcW w:w="355" w:type="pct"/>
            <w:vMerge/>
            <w:tcBorders>
              <w:left w:val="single" w:sz="4" w:space="0" w:color="auto"/>
            </w:tcBorders>
          </w:tcPr>
          <w:p w14:paraId="45F7DAFE" w14:textId="77777777" w:rsidR="00993516" w:rsidRPr="00993516" w:rsidRDefault="00993516" w:rsidP="00993516">
            <w:pPr>
              <w:spacing w:before="60" w:after="60"/>
              <w:ind w:left="28"/>
              <w:rPr>
                <w:rFonts w:ascii="Times New Roman" w:hAnsi="Times New Roman"/>
                <w:sz w:val="18"/>
                <w:szCs w:val="18"/>
                <w:lang w:val="sr-Cyrl-CS"/>
              </w:rPr>
            </w:pPr>
          </w:p>
        </w:tc>
        <w:tc>
          <w:tcPr>
            <w:tcW w:w="588" w:type="pct"/>
            <w:gridSpan w:val="3"/>
          </w:tcPr>
          <w:p w14:paraId="50991179"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2.</w:t>
            </w:r>
          </w:p>
        </w:tc>
        <w:tc>
          <w:tcPr>
            <w:tcW w:w="1291" w:type="pct"/>
            <w:gridSpan w:val="4"/>
          </w:tcPr>
          <w:p w14:paraId="1B402893" w14:textId="77777777" w:rsidR="00993516" w:rsidRPr="00993516" w:rsidRDefault="00993516" w:rsidP="00993516">
            <w:pPr>
              <w:spacing w:before="60" w:after="60"/>
              <w:ind w:left="28"/>
              <w:rPr>
                <w:rFonts w:ascii="Times New Roman" w:hAnsi="Times New Roman"/>
                <w:sz w:val="18"/>
                <w:szCs w:val="18"/>
                <w:lang w:val="sr-Cyrl-CS"/>
              </w:rPr>
            </w:pPr>
          </w:p>
        </w:tc>
        <w:tc>
          <w:tcPr>
            <w:tcW w:w="1335" w:type="pct"/>
            <w:gridSpan w:val="5"/>
          </w:tcPr>
          <w:p w14:paraId="07614C2C" w14:textId="77777777" w:rsidR="00993516" w:rsidRPr="00993516" w:rsidRDefault="00993516" w:rsidP="00993516">
            <w:pPr>
              <w:spacing w:before="60" w:after="60"/>
              <w:ind w:left="28"/>
              <w:rPr>
                <w:rFonts w:ascii="Times New Roman" w:hAnsi="Times New Roman"/>
                <w:sz w:val="18"/>
                <w:szCs w:val="18"/>
                <w:lang w:val="sr-Cyrl-CS"/>
              </w:rPr>
            </w:pPr>
          </w:p>
        </w:tc>
        <w:tc>
          <w:tcPr>
            <w:tcW w:w="1165" w:type="pct"/>
            <w:gridSpan w:val="2"/>
          </w:tcPr>
          <w:p w14:paraId="3AB3F360"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139B7360" w14:textId="77777777" w:rsidTr="00993516">
        <w:trPr>
          <w:jc w:val="center"/>
        </w:trPr>
        <w:tc>
          <w:tcPr>
            <w:tcW w:w="265" w:type="pct"/>
            <w:vMerge/>
            <w:tcBorders>
              <w:top w:val="single" w:sz="4" w:space="0" w:color="auto"/>
              <w:left w:val="single" w:sz="4" w:space="0" w:color="auto"/>
              <w:bottom w:val="single" w:sz="4" w:space="0" w:color="auto"/>
              <w:right w:val="single" w:sz="4" w:space="0" w:color="auto"/>
            </w:tcBorders>
          </w:tcPr>
          <w:p w14:paraId="3BBD2B23" w14:textId="77777777" w:rsidR="00993516" w:rsidRPr="00993516" w:rsidRDefault="00993516" w:rsidP="00993516">
            <w:pPr>
              <w:spacing w:before="60" w:after="60"/>
              <w:ind w:left="28"/>
              <w:rPr>
                <w:rFonts w:ascii="Times New Roman" w:hAnsi="Times New Roman"/>
                <w:sz w:val="18"/>
                <w:szCs w:val="18"/>
                <w:lang w:val="sr-Cyrl-CS"/>
              </w:rPr>
            </w:pPr>
          </w:p>
        </w:tc>
        <w:tc>
          <w:tcPr>
            <w:tcW w:w="355" w:type="pct"/>
            <w:vMerge w:val="restart"/>
            <w:tcBorders>
              <w:left w:val="single" w:sz="4" w:space="0" w:color="auto"/>
            </w:tcBorders>
          </w:tcPr>
          <w:p w14:paraId="632CC125"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12.3.</w:t>
            </w:r>
          </w:p>
        </w:tc>
        <w:tc>
          <w:tcPr>
            <w:tcW w:w="4380" w:type="pct"/>
            <w:gridSpan w:val="14"/>
          </w:tcPr>
          <w:p w14:paraId="46FA83B4"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Доказ за најмалку три учества на меѓународни собири во последните четири години</w:t>
            </w:r>
          </w:p>
        </w:tc>
      </w:tr>
      <w:tr w:rsidR="00993516" w:rsidRPr="00993516" w14:paraId="21748D9B" w14:textId="77777777" w:rsidTr="00993516">
        <w:trPr>
          <w:jc w:val="center"/>
        </w:trPr>
        <w:tc>
          <w:tcPr>
            <w:tcW w:w="265" w:type="pct"/>
            <w:vMerge/>
            <w:tcBorders>
              <w:top w:val="single" w:sz="4" w:space="0" w:color="auto"/>
              <w:left w:val="single" w:sz="4" w:space="0" w:color="auto"/>
              <w:bottom w:val="single" w:sz="4" w:space="0" w:color="auto"/>
              <w:right w:val="single" w:sz="4" w:space="0" w:color="auto"/>
            </w:tcBorders>
          </w:tcPr>
          <w:p w14:paraId="4DA5DB54" w14:textId="77777777" w:rsidR="00993516" w:rsidRPr="00993516" w:rsidRDefault="00993516" w:rsidP="00993516">
            <w:pPr>
              <w:spacing w:before="60" w:after="60"/>
              <w:ind w:left="28"/>
              <w:rPr>
                <w:rFonts w:ascii="Times New Roman" w:hAnsi="Times New Roman"/>
                <w:sz w:val="18"/>
                <w:szCs w:val="18"/>
                <w:lang w:val="sr-Cyrl-CS"/>
              </w:rPr>
            </w:pPr>
          </w:p>
        </w:tc>
        <w:tc>
          <w:tcPr>
            <w:tcW w:w="355" w:type="pct"/>
            <w:vMerge/>
            <w:tcBorders>
              <w:left w:val="single" w:sz="4" w:space="0" w:color="auto"/>
            </w:tcBorders>
          </w:tcPr>
          <w:p w14:paraId="6EDBFADB" w14:textId="77777777" w:rsidR="00993516" w:rsidRPr="00993516" w:rsidRDefault="00993516" w:rsidP="00993516">
            <w:pPr>
              <w:spacing w:before="60" w:after="60"/>
              <w:ind w:left="28"/>
              <w:rPr>
                <w:rFonts w:ascii="Times New Roman" w:hAnsi="Times New Roman"/>
                <w:sz w:val="18"/>
                <w:szCs w:val="18"/>
                <w:lang w:val="sr-Cyrl-CS"/>
              </w:rPr>
            </w:pPr>
          </w:p>
        </w:tc>
        <w:tc>
          <w:tcPr>
            <w:tcW w:w="588" w:type="pct"/>
            <w:gridSpan w:val="3"/>
          </w:tcPr>
          <w:p w14:paraId="08339F7E"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Ред</w:t>
            </w:r>
            <w:r w:rsidRPr="00993516">
              <w:rPr>
                <w:rFonts w:ascii="Times New Roman" w:hAnsi="Times New Roman"/>
                <w:sz w:val="18"/>
                <w:szCs w:val="18"/>
                <w:lang w:val="mk-MK"/>
              </w:rPr>
              <w:t>ен</w:t>
            </w:r>
            <w:r w:rsidRPr="00993516">
              <w:rPr>
                <w:rFonts w:ascii="Times New Roman" w:hAnsi="Times New Roman"/>
                <w:sz w:val="18"/>
                <w:szCs w:val="18"/>
                <w:lang w:val="sr-Cyrl-CS"/>
              </w:rPr>
              <w:t xml:space="preserve"> број</w:t>
            </w:r>
          </w:p>
        </w:tc>
        <w:tc>
          <w:tcPr>
            <w:tcW w:w="1063" w:type="pct"/>
            <w:gridSpan w:val="2"/>
          </w:tcPr>
          <w:p w14:paraId="3F7A6909"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Автори</w:t>
            </w:r>
          </w:p>
        </w:tc>
        <w:tc>
          <w:tcPr>
            <w:tcW w:w="970" w:type="pct"/>
            <w:gridSpan w:val="5"/>
          </w:tcPr>
          <w:p w14:paraId="561C43F4"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Наслов на трудот</w:t>
            </w:r>
          </w:p>
        </w:tc>
        <w:tc>
          <w:tcPr>
            <w:tcW w:w="1156" w:type="pct"/>
            <w:gridSpan w:val="3"/>
          </w:tcPr>
          <w:p w14:paraId="1567BEA3"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Меѓународен собир/ конференција</w:t>
            </w:r>
          </w:p>
        </w:tc>
        <w:tc>
          <w:tcPr>
            <w:tcW w:w="602" w:type="pct"/>
          </w:tcPr>
          <w:p w14:paraId="48092245"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Година</w:t>
            </w:r>
          </w:p>
        </w:tc>
      </w:tr>
      <w:tr w:rsidR="00993516" w:rsidRPr="00993516" w14:paraId="7DA9F2D4" w14:textId="77777777" w:rsidTr="00993516">
        <w:trPr>
          <w:jc w:val="center"/>
        </w:trPr>
        <w:tc>
          <w:tcPr>
            <w:tcW w:w="265" w:type="pct"/>
            <w:vMerge/>
            <w:tcBorders>
              <w:top w:val="single" w:sz="4" w:space="0" w:color="auto"/>
              <w:left w:val="single" w:sz="4" w:space="0" w:color="auto"/>
              <w:bottom w:val="single" w:sz="4" w:space="0" w:color="auto"/>
              <w:right w:val="single" w:sz="4" w:space="0" w:color="auto"/>
            </w:tcBorders>
          </w:tcPr>
          <w:p w14:paraId="0F69334D" w14:textId="77777777" w:rsidR="00993516" w:rsidRPr="00993516" w:rsidRDefault="00993516" w:rsidP="00993516">
            <w:pPr>
              <w:spacing w:before="60" w:after="60"/>
              <w:ind w:left="28"/>
              <w:rPr>
                <w:rFonts w:ascii="Times New Roman" w:hAnsi="Times New Roman"/>
                <w:sz w:val="18"/>
                <w:szCs w:val="18"/>
                <w:lang w:val="sr-Cyrl-CS"/>
              </w:rPr>
            </w:pPr>
          </w:p>
        </w:tc>
        <w:tc>
          <w:tcPr>
            <w:tcW w:w="355" w:type="pct"/>
            <w:vMerge/>
            <w:tcBorders>
              <w:left w:val="single" w:sz="4" w:space="0" w:color="auto"/>
            </w:tcBorders>
          </w:tcPr>
          <w:p w14:paraId="51E1C918" w14:textId="77777777" w:rsidR="00993516" w:rsidRPr="00993516" w:rsidRDefault="00993516" w:rsidP="00993516">
            <w:pPr>
              <w:spacing w:before="60" w:after="60"/>
              <w:ind w:left="28"/>
              <w:rPr>
                <w:rFonts w:ascii="Times New Roman" w:hAnsi="Times New Roman"/>
                <w:sz w:val="18"/>
                <w:szCs w:val="18"/>
                <w:lang w:val="sr-Cyrl-CS"/>
              </w:rPr>
            </w:pPr>
          </w:p>
        </w:tc>
        <w:tc>
          <w:tcPr>
            <w:tcW w:w="588" w:type="pct"/>
            <w:gridSpan w:val="3"/>
          </w:tcPr>
          <w:p w14:paraId="5DEC796E"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w:t>
            </w:r>
          </w:p>
        </w:tc>
        <w:tc>
          <w:tcPr>
            <w:tcW w:w="1063" w:type="pct"/>
            <w:gridSpan w:val="2"/>
          </w:tcPr>
          <w:p w14:paraId="53FB5763" w14:textId="77777777" w:rsidR="00993516" w:rsidRPr="00993516" w:rsidRDefault="00993516" w:rsidP="00993516">
            <w:pPr>
              <w:spacing w:before="60" w:after="60"/>
              <w:ind w:left="28"/>
              <w:rPr>
                <w:rFonts w:ascii="Times New Roman" w:hAnsi="Times New Roman"/>
                <w:sz w:val="18"/>
                <w:szCs w:val="18"/>
                <w:lang w:val="sr-Cyrl-CS"/>
              </w:rPr>
            </w:pPr>
          </w:p>
        </w:tc>
        <w:tc>
          <w:tcPr>
            <w:tcW w:w="970" w:type="pct"/>
            <w:gridSpan w:val="5"/>
          </w:tcPr>
          <w:p w14:paraId="6C54566A" w14:textId="77777777" w:rsidR="00993516" w:rsidRPr="00993516" w:rsidRDefault="00993516" w:rsidP="00993516">
            <w:pPr>
              <w:pBdr>
                <w:top w:val="nil"/>
                <w:left w:val="nil"/>
                <w:bottom w:val="nil"/>
                <w:right w:val="nil"/>
                <w:between w:val="nil"/>
              </w:pBdr>
              <w:spacing w:before="60" w:after="160"/>
              <w:rPr>
                <w:rFonts w:ascii="Times New Roman" w:hAnsi="Times New Roman"/>
                <w:sz w:val="18"/>
                <w:szCs w:val="18"/>
                <w:lang w:val="mk-MK"/>
              </w:rPr>
            </w:pPr>
            <w:r w:rsidRPr="00993516">
              <w:rPr>
                <w:rFonts w:ascii="Times New Roman" w:hAnsi="Times New Roman"/>
                <w:lang w:val="mk-MK"/>
              </w:rPr>
              <w:t>„Заедно во Европа, нови идеи за наставата по германски јазик во Република Бугарија и Република Северна Македонија“</w:t>
            </w:r>
          </w:p>
        </w:tc>
        <w:tc>
          <w:tcPr>
            <w:tcW w:w="1156" w:type="pct"/>
            <w:gridSpan w:val="3"/>
          </w:tcPr>
          <w:p w14:paraId="7A841E76"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lang w:val="mk-MK"/>
              </w:rPr>
              <w:t>Меѓународен семинар за наставници по германски јазик</w:t>
            </w:r>
          </w:p>
        </w:tc>
        <w:tc>
          <w:tcPr>
            <w:tcW w:w="602" w:type="pct"/>
          </w:tcPr>
          <w:p w14:paraId="39917BBF" w14:textId="77777777" w:rsidR="00993516" w:rsidRPr="00993516" w:rsidRDefault="00993516" w:rsidP="00993516">
            <w:pPr>
              <w:pBdr>
                <w:top w:val="nil"/>
                <w:left w:val="nil"/>
                <w:bottom w:val="nil"/>
                <w:right w:val="nil"/>
                <w:between w:val="nil"/>
              </w:pBdr>
              <w:spacing w:before="60" w:after="160"/>
              <w:rPr>
                <w:rFonts w:ascii="Times New Roman" w:hAnsi="Times New Roman"/>
                <w:lang w:val="mk-MK"/>
              </w:rPr>
            </w:pPr>
            <w:r w:rsidRPr="00993516">
              <w:rPr>
                <w:rFonts w:ascii="Times New Roman" w:hAnsi="Times New Roman"/>
                <w:lang w:val="mk-MK"/>
              </w:rPr>
              <w:t>од 27.06.2019 до 30.06.2019, во Банско, Р. Бугарија.</w:t>
            </w:r>
          </w:p>
          <w:p w14:paraId="1D451100"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3014D0AE" w14:textId="77777777" w:rsidTr="00993516">
        <w:trPr>
          <w:jc w:val="center"/>
        </w:trPr>
        <w:tc>
          <w:tcPr>
            <w:tcW w:w="265" w:type="pct"/>
            <w:vMerge/>
            <w:tcBorders>
              <w:top w:val="single" w:sz="4" w:space="0" w:color="auto"/>
              <w:left w:val="single" w:sz="4" w:space="0" w:color="auto"/>
              <w:bottom w:val="single" w:sz="4" w:space="0" w:color="auto"/>
              <w:right w:val="single" w:sz="4" w:space="0" w:color="auto"/>
            </w:tcBorders>
          </w:tcPr>
          <w:p w14:paraId="7BD5BA4E" w14:textId="77777777" w:rsidR="00993516" w:rsidRPr="00993516" w:rsidRDefault="00993516" w:rsidP="00993516">
            <w:pPr>
              <w:spacing w:before="60" w:after="60"/>
              <w:ind w:left="28"/>
              <w:rPr>
                <w:rFonts w:ascii="Times New Roman" w:hAnsi="Times New Roman"/>
                <w:sz w:val="18"/>
                <w:szCs w:val="18"/>
                <w:lang w:val="sr-Cyrl-CS"/>
              </w:rPr>
            </w:pPr>
          </w:p>
        </w:tc>
        <w:tc>
          <w:tcPr>
            <w:tcW w:w="355" w:type="pct"/>
            <w:vMerge/>
            <w:tcBorders>
              <w:left w:val="single" w:sz="4" w:space="0" w:color="auto"/>
            </w:tcBorders>
          </w:tcPr>
          <w:p w14:paraId="515935F3" w14:textId="77777777" w:rsidR="00993516" w:rsidRPr="00993516" w:rsidRDefault="00993516" w:rsidP="00993516">
            <w:pPr>
              <w:spacing w:before="60" w:after="60"/>
              <w:ind w:left="28"/>
              <w:rPr>
                <w:rFonts w:ascii="Times New Roman" w:hAnsi="Times New Roman"/>
                <w:sz w:val="18"/>
                <w:szCs w:val="18"/>
                <w:lang w:val="sr-Cyrl-CS"/>
              </w:rPr>
            </w:pPr>
          </w:p>
        </w:tc>
        <w:tc>
          <w:tcPr>
            <w:tcW w:w="588" w:type="pct"/>
            <w:gridSpan w:val="3"/>
          </w:tcPr>
          <w:p w14:paraId="66778F9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2.</w:t>
            </w:r>
          </w:p>
        </w:tc>
        <w:tc>
          <w:tcPr>
            <w:tcW w:w="1063" w:type="pct"/>
            <w:gridSpan w:val="2"/>
          </w:tcPr>
          <w:p w14:paraId="13CD0F78" w14:textId="77777777" w:rsidR="00993516" w:rsidRPr="00993516" w:rsidRDefault="00993516" w:rsidP="00993516">
            <w:pPr>
              <w:spacing w:before="60" w:after="60"/>
              <w:ind w:left="28"/>
              <w:rPr>
                <w:rFonts w:ascii="Times New Roman" w:hAnsi="Times New Roman"/>
                <w:sz w:val="18"/>
                <w:szCs w:val="18"/>
                <w:lang w:val="sr-Cyrl-CS"/>
              </w:rPr>
            </w:pPr>
          </w:p>
        </w:tc>
        <w:tc>
          <w:tcPr>
            <w:tcW w:w="970" w:type="pct"/>
            <w:gridSpan w:val="5"/>
          </w:tcPr>
          <w:p w14:paraId="3CD7201F"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iCs/>
                <w:lang w:val="mk-MK"/>
              </w:rPr>
              <w:t>„</w:t>
            </w:r>
            <w:r w:rsidRPr="00993516">
              <w:rPr>
                <w:rFonts w:ascii="Times New Roman" w:hAnsi="Times New Roman"/>
                <w:iCs/>
                <w:lang w:val="sr-Cyrl-CS"/>
              </w:rPr>
              <w:t>At Future's Doorstep: Beyond 2020</w:t>
            </w:r>
            <w:r w:rsidRPr="00993516">
              <w:rPr>
                <w:rFonts w:ascii="Times New Roman" w:hAnsi="Times New Roman"/>
                <w:iCs/>
                <w:lang w:val="mk-MK"/>
              </w:rPr>
              <w:t>“</w:t>
            </w:r>
          </w:p>
        </w:tc>
        <w:tc>
          <w:tcPr>
            <w:tcW w:w="1156" w:type="pct"/>
            <w:gridSpan w:val="3"/>
          </w:tcPr>
          <w:p w14:paraId="23F82193"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iCs/>
                <w:lang w:val="sr-Cyrl-CS"/>
              </w:rPr>
              <w:t>Eighth Annual International MATA Conference</w:t>
            </w:r>
          </w:p>
        </w:tc>
        <w:tc>
          <w:tcPr>
            <w:tcW w:w="602" w:type="pct"/>
          </w:tcPr>
          <w:p w14:paraId="012CD5D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iCs/>
                <w:lang w:val="sr-Cyrl-CS"/>
              </w:rPr>
              <w:t>7.</w:t>
            </w:r>
            <w:r w:rsidRPr="00993516">
              <w:rPr>
                <w:rFonts w:ascii="Times New Roman" w:hAnsi="Times New Roman"/>
                <w:iCs/>
                <w:lang w:val="mk-MK"/>
              </w:rPr>
              <w:t>11.</w:t>
            </w:r>
            <w:r w:rsidRPr="00993516">
              <w:rPr>
                <w:rFonts w:ascii="Times New Roman" w:hAnsi="Times New Roman"/>
                <w:iCs/>
                <w:lang w:val="sr-Cyrl-CS"/>
              </w:rPr>
              <w:t xml:space="preserve"> 2020</w:t>
            </w:r>
            <w:r w:rsidRPr="00993516">
              <w:rPr>
                <w:rFonts w:ascii="Times New Roman" w:hAnsi="Times New Roman"/>
                <w:iCs/>
                <w:lang w:val="mk-MK"/>
              </w:rPr>
              <w:t>,</w:t>
            </w:r>
            <w:r w:rsidRPr="00993516">
              <w:rPr>
                <w:rFonts w:ascii="Times New Roman" w:hAnsi="Times New Roman"/>
                <w:iCs/>
                <w:lang w:val="sr-Cyrl-CS"/>
              </w:rPr>
              <w:t xml:space="preserve"> Online</w:t>
            </w:r>
          </w:p>
        </w:tc>
      </w:tr>
      <w:tr w:rsidR="00993516" w:rsidRPr="00993516" w14:paraId="5491D6D4" w14:textId="77777777" w:rsidTr="00993516">
        <w:trPr>
          <w:jc w:val="center"/>
        </w:trPr>
        <w:tc>
          <w:tcPr>
            <w:tcW w:w="265" w:type="pct"/>
            <w:vMerge/>
            <w:tcBorders>
              <w:top w:val="single" w:sz="4" w:space="0" w:color="auto"/>
              <w:left w:val="single" w:sz="4" w:space="0" w:color="auto"/>
              <w:bottom w:val="single" w:sz="4" w:space="0" w:color="auto"/>
              <w:right w:val="single" w:sz="4" w:space="0" w:color="auto"/>
            </w:tcBorders>
          </w:tcPr>
          <w:p w14:paraId="29967DCD" w14:textId="77777777" w:rsidR="00993516" w:rsidRPr="00993516" w:rsidRDefault="00993516" w:rsidP="00993516">
            <w:pPr>
              <w:spacing w:before="60" w:after="60"/>
              <w:ind w:left="28"/>
              <w:rPr>
                <w:rFonts w:ascii="Times New Roman" w:hAnsi="Times New Roman"/>
                <w:sz w:val="18"/>
                <w:szCs w:val="18"/>
                <w:lang w:val="sr-Cyrl-CS"/>
              </w:rPr>
            </w:pPr>
          </w:p>
        </w:tc>
        <w:tc>
          <w:tcPr>
            <w:tcW w:w="355" w:type="pct"/>
            <w:vMerge/>
            <w:tcBorders>
              <w:left w:val="single" w:sz="4" w:space="0" w:color="auto"/>
            </w:tcBorders>
          </w:tcPr>
          <w:p w14:paraId="0D64F79B" w14:textId="77777777" w:rsidR="00993516" w:rsidRPr="00993516" w:rsidRDefault="00993516" w:rsidP="00993516">
            <w:pPr>
              <w:spacing w:before="60" w:after="60"/>
              <w:ind w:left="28"/>
              <w:rPr>
                <w:rFonts w:ascii="Times New Roman" w:hAnsi="Times New Roman"/>
                <w:sz w:val="18"/>
                <w:szCs w:val="18"/>
                <w:lang w:val="sr-Cyrl-CS"/>
              </w:rPr>
            </w:pPr>
          </w:p>
        </w:tc>
        <w:tc>
          <w:tcPr>
            <w:tcW w:w="588" w:type="pct"/>
            <w:gridSpan w:val="3"/>
          </w:tcPr>
          <w:p w14:paraId="757BB422"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3.</w:t>
            </w:r>
          </w:p>
        </w:tc>
        <w:tc>
          <w:tcPr>
            <w:tcW w:w="1063" w:type="pct"/>
            <w:gridSpan w:val="2"/>
          </w:tcPr>
          <w:p w14:paraId="25BA751A" w14:textId="77777777" w:rsidR="00993516" w:rsidRPr="00993516" w:rsidRDefault="00993516" w:rsidP="00993516">
            <w:pPr>
              <w:spacing w:before="60" w:after="60"/>
              <w:ind w:left="28"/>
              <w:rPr>
                <w:rFonts w:ascii="Times New Roman" w:hAnsi="Times New Roman"/>
                <w:sz w:val="18"/>
                <w:szCs w:val="18"/>
                <w:lang w:val="sr-Cyrl-CS"/>
              </w:rPr>
            </w:pPr>
          </w:p>
        </w:tc>
        <w:tc>
          <w:tcPr>
            <w:tcW w:w="970" w:type="pct"/>
            <w:gridSpan w:val="5"/>
          </w:tcPr>
          <w:p w14:paraId="7D2B2229" w14:textId="77777777" w:rsidR="00993516" w:rsidRPr="00993516" w:rsidRDefault="00993516" w:rsidP="00993516">
            <w:pPr>
              <w:spacing w:before="60" w:after="60"/>
              <w:ind w:left="28"/>
              <w:rPr>
                <w:rFonts w:ascii="Times New Roman" w:hAnsi="Times New Roman"/>
                <w:iCs/>
                <w:lang w:val="mk-MK"/>
              </w:rPr>
            </w:pPr>
            <w:r w:rsidRPr="00993516">
              <w:rPr>
                <w:rFonts w:ascii="Times New Roman" w:hAnsi="Times New Roman"/>
                <w:iCs/>
                <w:lang w:val="sr-Cyrl-CS"/>
              </w:rPr>
              <w:t>ISO-</w:t>
            </w:r>
            <w:r w:rsidRPr="00993516">
              <w:rPr>
                <w:rFonts w:ascii="Times New Roman" w:hAnsi="Times New Roman"/>
                <w:iCs/>
                <w:lang w:val="en-US"/>
              </w:rPr>
              <w:t>Standards for translation and interpreting: an option or an obligation</w:t>
            </w:r>
            <w:r w:rsidRPr="00993516">
              <w:rPr>
                <w:rFonts w:ascii="Times New Roman" w:hAnsi="Times New Roman"/>
                <w:iCs/>
                <w:lang w:val="mk-MK"/>
              </w:rPr>
              <w:t>“</w:t>
            </w:r>
          </w:p>
        </w:tc>
        <w:tc>
          <w:tcPr>
            <w:tcW w:w="1156" w:type="pct"/>
            <w:gridSpan w:val="3"/>
          </w:tcPr>
          <w:p w14:paraId="7ACA762D"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iCs/>
                <w:lang w:val="en-US"/>
              </w:rPr>
              <w:t>Nin</w:t>
            </w:r>
            <w:r w:rsidRPr="00993516">
              <w:rPr>
                <w:rFonts w:ascii="Times New Roman" w:hAnsi="Times New Roman"/>
                <w:iCs/>
                <w:lang w:val="sr-Cyrl-CS"/>
              </w:rPr>
              <w:t>ghth Annual International MATA Conference</w:t>
            </w:r>
          </w:p>
        </w:tc>
        <w:tc>
          <w:tcPr>
            <w:tcW w:w="602" w:type="pct"/>
          </w:tcPr>
          <w:p w14:paraId="4424A325" w14:textId="77777777" w:rsidR="00993516" w:rsidRPr="00993516" w:rsidRDefault="00993516" w:rsidP="00993516">
            <w:pPr>
              <w:spacing w:before="60" w:after="60"/>
              <w:ind w:left="28"/>
              <w:rPr>
                <w:rFonts w:ascii="Times New Roman" w:hAnsi="Times New Roman"/>
                <w:iCs/>
                <w:lang w:val="de-DE"/>
              </w:rPr>
            </w:pPr>
            <w:r w:rsidRPr="00993516">
              <w:rPr>
                <w:rFonts w:ascii="Times New Roman" w:hAnsi="Times New Roman"/>
                <w:iCs/>
                <w:lang w:val="mk-MK"/>
              </w:rPr>
              <w:t>19.11.2021</w:t>
            </w:r>
            <w:r w:rsidRPr="00993516">
              <w:rPr>
                <w:rFonts w:ascii="Times New Roman" w:hAnsi="Times New Roman"/>
                <w:iCs/>
                <w:lang w:val="de-DE"/>
              </w:rPr>
              <w:t>,</w:t>
            </w:r>
          </w:p>
          <w:p w14:paraId="4C939397"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iCs/>
                <w:lang w:val="sr-Cyrl-CS"/>
              </w:rPr>
              <w:t>Online</w:t>
            </w:r>
          </w:p>
        </w:tc>
      </w:tr>
    </w:tbl>
    <w:p w14:paraId="79EB6E16" w14:textId="77777777" w:rsidR="00993516" w:rsidRDefault="00993516" w:rsidP="00E806F4">
      <w:pPr>
        <w:shd w:val="clear" w:color="auto" w:fill="FFFFFF"/>
        <w:jc w:val="center"/>
        <w:rPr>
          <w:rFonts w:ascii="Times New Roman" w:hAnsi="Times New Roman"/>
          <w:b/>
          <w:bCs/>
          <w:sz w:val="44"/>
          <w:lang w:val="ru-RU"/>
        </w:rPr>
      </w:pPr>
    </w:p>
    <w:p w14:paraId="57EB317C" w14:textId="77777777" w:rsidR="00993516" w:rsidRDefault="00993516" w:rsidP="00E806F4">
      <w:pPr>
        <w:shd w:val="clear" w:color="auto" w:fill="FFFFFF"/>
        <w:jc w:val="center"/>
        <w:rPr>
          <w:rFonts w:ascii="Times New Roman" w:hAnsi="Times New Roman"/>
          <w:b/>
          <w:bCs/>
          <w:sz w:val="44"/>
          <w:lang w:val="ru-RU"/>
        </w:rPr>
      </w:pPr>
      <w:r>
        <w:rPr>
          <w:rFonts w:ascii="Times New Roman" w:hAnsi="Times New Roman"/>
          <w:b/>
          <w:bCs/>
          <w:sz w:val="44"/>
          <w:lang w:val="ru-RU"/>
        </w:rPr>
        <w:br w:type="page"/>
      </w:r>
    </w:p>
    <w:tbl>
      <w:tblPr>
        <w:tblW w:w="9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2"/>
        <w:gridCol w:w="674"/>
        <w:gridCol w:w="332"/>
        <w:gridCol w:w="684"/>
        <w:gridCol w:w="167"/>
        <w:gridCol w:w="1374"/>
        <w:gridCol w:w="655"/>
        <w:gridCol w:w="355"/>
        <w:gridCol w:w="75"/>
        <w:gridCol w:w="816"/>
        <w:gridCol w:w="148"/>
        <w:gridCol w:w="448"/>
        <w:gridCol w:w="447"/>
        <w:gridCol w:w="678"/>
        <w:gridCol w:w="1079"/>
        <w:gridCol w:w="1158"/>
      </w:tblGrid>
      <w:tr w:rsidR="00993516" w:rsidRPr="00993516" w14:paraId="58319BF9" w14:textId="77777777" w:rsidTr="00993516">
        <w:trPr>
          <w:jc w:val="center"/>
        </w:trPr>
        <w:tc>
          <w:tcPr>
            <w:tcW w:w="782" w:type="pct"/>
            <w:gridSpan w:val="3"/>
          </w:tcPr>
          <w:p w14:paraId="74D646AC"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sr-Cyrl-CS"/>
              </w:rPr>
              <w:lastRenderedPageBreak/>
              <w:t xml:space="preserve">Реден </w:t>
            </w:r>
            <w:r w:rsidRPr="00993516">
              <w:rPr>
                <w:rFonts w:ascii="Times New Roman" w:hAnsi="Times New Roman"/>
                <w:sz w:val="18"/>
                <w:szCs w:val="18"/>
                <w:lang w:val="mk-MK"/>
              </w:rPr>
              <w:t>број:</w:t>
            </w:r>
          </w:p>
          <w:p w14:paraId="5B623283" w14:textId="77777777" w:rsidR="00993516" w:rsidRPr="00993516" w:rsidRDefault="00993516" w:rsidP="00993516">
            <w:pPr>
              <w:spacing w:before="60" w:after="60"/>
              <w:ind w:left="28"/>
              <w:rPr>
                <w:rFonts w:ascii="Times New Roman" w:hAnsi="Times New Roman"/>
                <w:sz w:val="18"/>
                <w:szCs w:val="18"/>
                <w:lang w:val="sr-Cyrl-CS"/>
              </w:rPr>
            </w:pPr>
          </w:p>
        </w:tc>
        <w:tc>
          <w:tcPr>
            <w:tcW w:w="4218" w:type="pct"/>
            <w:gridSpan w:val="13"/>
          </w:tcPr>
          <w:p w14:paraId="6138B982"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Податоци за наставниците</w:t>
            </w:r>
            <w:r w:rsidRPr="00993516">
              <w:rPr>
                <w:rFonts w:ascii="Times New Roman" w:hAnsi="Times New Roman"/>
                <w:sz w:val="18"/>
                <w:szCs w:val="18"/>
                <w:lang w:val="mk-MK"/>
              </w:rPr>
              <w:t xml:space="preserve"> што</w:t>
            </w:r>
            <w:r w:rsidRPr="00993516">
              <w:rPr>
                <w:rFonts w:ascii="Times New Roman" w:hAnsi="Times New Roman"/>
                <w:sz w:val="18"/>
                <w:szCs w:val="18"/>
                <w:lang w:val="sr-Cyrl-CS"/>
              </w:rPr>
              <w:t xml:space="preserve"> изведуваат настава на </w:t>
            </w:r>
            <w:r w:rsidRPr="00993516">
              <w:rPr>
                <w:rFonts w:ascii="Times New Roman" w:hAnsi="Times New Roman"/>
                <w:sz w:val="18"/>
                <w:szCs w:val="18"/>
                <w:lang w:val="ru-RU"/>
              </w:rPr>
              <w:t>студиска програма од прв, втор и трет циклус на студии и з</w:t>
            </w:r>
            <w:r w:rsidRPr="00993516">
              <w:rPr>
                <w:rFonts w:ascii="Times New Roman" w:hAnsi="Times New Roman"/>
                <w:sz w:val="18"/>
                <w:szCs w:val="18"/>
                <w:lang w:val="sr-Cyrl-CS"/>
              </w:rPr>
              <w:t>а ментори на докторски трудови</w:t>
            </w:r>
          </w:p>
        </w:tc>
      </w:tr>
      <w:tr w:rsidR="00993516" w:rsidRPr="00993516" w14:paraId="221C05C6" w14:textId="77777777" w:rsidTr="00993516">
        <w:trPr>
          <w:jc w:val="center"/>
        </w:trPr>
        <w:tc>
          <w:tcPr>
            <w:tcW w:w="257" w:type="pct"/>
          </w:tcPr>
          <w:p w14:paraId="023980F1"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w:t>
            </w:r>
          </w:p>
        </w:tc>
        <w:tc>
          <w:tcPr>
            <w:tcW w:w="1686" w:type="pct"/>
            <w:gridSpan w:val="5"/>
          </w:tcPr>
          <w:p w14:paraId="73145D16"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Име и презиме</w:t>
            </w:r>
          </w:p>
        </w:tc>
        <w:tc>
          <w:tcPr>
            <w:tcW w:w="3057" w:type="pct"/>
            <w:gridSpan w:val="10"/>
          </w:tcPr>
          <w:p w14:paraId="6F441665"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Маријана Ѓорѓиева</w:t>
            </w:r>
          </w:p>
        </w:tc>
      </w:tr>
      <w:tr w:rsidR="00993516" w:rsidRPr="00993516" w14:paraId="7583115A" w14:textId="77777777" w:rsidTr="00993516">
        <w:trPr>
          <w:jc w:val="center"/>
        </w:trPr>
        <w:tc>
          <w:tcPr>
            <w:tcW w:w="257" w:type="pct"/>
          </w:tcPr>
          <w:p w14:paraId="281631C2"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2.</w:t>
            </w:r>
          </w:p>
        </w:tc>
        <w:tc>
          <w:tcPr>
            <w:tcW w:w="1686" w:type="pct"/>
            <w:gridSpan w:val="5"/>
          </w:tcPr>
          <w:p w14:paraId="767F951F"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Дата на раѓање</w:t>
            </w:r>
          </w:p>
        </w:tc>
        <w:tc>
          <w:tcPr>
            <w:tcW w:w="3057" w:type="pct"/>
            <w:gridSpan w:val="10"/>
          </w:tcPr>
          <w:p w14:paraId="1788C891"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07.08.1970</w:t>
            </w:r>
          </w:p>
        </w:tc>
      </w:tr>
      <w:tr w:rsidR="00993516" w:rsidRPr="00993516" w14:paraId="02FA11B5" w14:textId="77777777" w:rsidTr="00993516">
        <w:trPr>
          <w:jc w:val="center"/>
        </w:trPr>
        <w:tc>
          <w:tcPr>
            <w:tcW w:w="257" w:type="pct"/>
          </w:tcPr>
          <w:p w14:paraId="403DB01E"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3.</w:t>
            </w:r>
          </w:p>
        </w:tc>
        <w:tc>
          <w:tcPr>
            <w:tcW w:w="1686" w:type="pct"/>
            <w:gridSpan w:val="5"/>
          </w:tcPr>
          <w:p w14:paraId="199A43A5"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Степен на образование</w:t>
            </w:r>
          </w:p>
        </w:tc>
        <w:tc>
          <w:tcPr>
            <w:tcW w:w="3057" w:type="pct"/>
            <w:gridSpan w:val="10"/>
          </w:tcPr>
          <w:p w14:paraId="4E21D520"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de-DE"/>
              </w:rPr>
              <w:t xml:space="preserve">VII </w:t>
            </w:r>
            <w:r w:rsidRPr="00993516">
              <w:rPr>
                <w:rFonts w:ascii="Times New Roman" w:hAnsi="Times New Roman"/>
                <w:sz w:val="18"/>
                <w:szCs w:val="18"/>
                <w:lang w:val="mk-MK"/>
              </w:rPr>
              <w:t>(докторски студии)</w:t>
            </w:r>
          </w:p>
        </w:tc>
      </w:tr>
      <w:tr w:rsidR="00993516" w:rsidRPr="00993516" w14:paraId="3F1E207F" w14:textId="77777777" w:rsidTr="00993516">
        <w:trPr>
          <w:jc w:val="center"/>
        </w:trPr>
        <w:tc>
          <w:tcPr>
            <w:tcW w:w="257" w:type="pct"/>
          </w:tcPr>
          <w:p w14:paraId="4E860181"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4.</w:t>
            </w:r>
          </w:p>
        </w:tc>
        <w:tc>
          <w:tcPr>
            <w:tcW w:w="1686" w:type="pct"/>
            <w:gridSpan w:val="5"/>
          </w:tcPr>
          <w:p w14:paraId="05F486EA"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Наслов на научниот степен</w:t>
            </w:r>
          </w:p>
        </w:tc>
        <w:tc>
          <w:tcPr>
            <w:tcW w:w="3057" w:type="pct"/>
            <w:gridSpan w:val="10"/>
          </w:tcPr>
          <w:p w14:paraId="10E86958"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mk-MK"/>
              </w:rPr>
              <w:t>Високо образование</w:t>
            </w:r>
          </w:p>
        </w:tc>
      </w:tr>
      <w:tr w:rsidR="00993516" w:rsidRPr="00993516" w14:paraId="0B514944" w14:textId="77777777" w:rsidTr="00993516">
        <w:trPr>
          <w:trHeight w:val="275"/>
          <w:jc w:val="center"/>
        </w:trPr>
        <w:tc>
          <w:tcPr>
            <w:tcW w:w="257" w:type="pct"/>
            <w:vMerge w:val="restart"/>
          </w:tcPr>
          <w:p w14:paraId="01D18594"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5.</w:t>
            </w:r>
          </w:p>
        </w:tc>
        <w:tc>
          <w:tcPr>
            <w:tcW w:w="1686" w:type="pct"/>
            <w:gridSpan w:val="5"/>
            <w:vMerge w:val="restart"/>
          </w:tcPr>
          <w:p w14:paraId="5DFE1F48"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Каде и кога го завршил образованието</w:t>
            </w:r>
            <w:r w:rsidRPr="00993516">
              <w:rPr>
                <w:rFonts w:ascii="Times New Roman" w:hAnsi="Times New Roman"/>
                <w:sz w:val="18"/>
                <w:szCs w:val="18"/>
                <w:lang w:val="mk-MK"/>
              </w:rPr>
              <w:t>,</w:t>
            </w:r>
            <w:r w:rsidRPr="00993516">
              <w:rPr>
                <w:rFonts w:ascii="Times New Roman" w:hAnsi="Times New Roman"/>
                <w:sz w:val="18"/>
                <w:szCs w:val="18"/>
                <w:lang w:val="sr-Cyrl-CS"/>
              </w:rPr>
              <w:t xml:space="preserve"> односно се стекнал со научен степен</w:t>
            </w:r>
          </w:p>
        </w:tc>
        <w:tc>
          <w:tcPr>
            <w:tcW w:w="1069" w:type="pct"/>
            <w:gridSpan w:val="5"/>
          </w:tcPr>
          <w:p w14:paraId="790306EA"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Образование</w:t>
            </w:r>
          </w:p>
        </w:tc>
        <w:tc>
          <w:tcPr>
            <w:tcW w:w="821" w:type="pct"/>
            <w:gridSpan w:val="3"/>
          </w:tcPr>
          <w:p w14:paraId="042D3639"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Година</w:t>
            </w:r>
          </w:p>
        </w:tc>
        <w:tc>
          <w:tcPr>
            <w:tcW w:w="1167" w:type="pct"/>
            <w:gridSpan w:val="2"/>
          </w:tcPr>
          <w:p w14:paraId="5585DBE2"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Институција</w:t>
            </w:r>
          </w:p>
        </w:tc>
      </w:tr>
      <w:tr w:rsidR="00993516" w:rsidRPr="00993516" w14:paraId="1F1F0A92" w14:textId="77777777" w:rsidTr="00993516">
        <w:trPr>
          <w:trHeight w:val="274"/>
          <w:jc w:val="center"/>
        </w:trPr>
        <w:tc>
          <w:tcPr>
            <w:tcW w:w="257" w:type="pct"/>
            <w:vMerge/>
          </w:tcPr>
          <w:p w14:paraId="48747937" w14:textId="77777777" w:rsidR="00993516" w:rsidRPr="00993516" w:rsidRDefault="00993516" w:rsidP="00993516">
            <w:pPr>
              <w:spacing w:before="60" w:after="60"/>
              <w:ind w:left="28"/>
              <w:rPr>
                <w:rFonts w:ascii="Times New Roman" w:hAnsi="Times New Roman"/>
                <w:sz w:val="18"/>
                <w:szCs w:val="18"/>
                <w:lang w:val="sr-Cyrl-CS"/>
              </w:rPr>
            </w:pPr>
          </w:p>
        </w:tc>
        <w:tc>
          <w:tcPr>
            <w:tcW w:w="1686" w:type="pct"/>
            <w:gridSpan w:val="5"/>
            <w:vMerge/>
          </w:tcPr>
          <w:p w14:paraId="375AFFB5" w14:textId="77777777" w:rsidR="00993516" w:rsidRPr="00993516" w:rsidRDefault="00993516" w:rsidP="00993516">
            <w:pPr>
              <w:spacing w:before="60" w:after="60"/>
              <w:ind w:left="28"/>
              <w:rPr>
                <w:rFonts w:ascii="Times New Roman" w:hAnsi="Times New Roman"/>
                <w:sz w:val="18"/>
                <w:szCs w:val="18"/>
                <w:lang w:val="sr-Cyrl-CS"/>
              </w:rPr>
            </w:pPr>
          </w:p>
        </w:tc>
        <w:tc>
          <w:tcPr>
            <w:tcW w:w="1069" w:type="pct"/>
            <w:gridSpan w:val="5"/>
          </w:tcPr>
          <w:p w14:paraId="39109C98"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sr-Cyrl-CS"/>
              </w:rPr>
              <w:t>Високо образование</w:t>
            </w:r>
          </w:p>
        </w:tc>
        <w:tc>
          <w:tcPr>
            <w:tcW w:w="821" w:type="pct"/>
            <w:gridSpan w:val="3"/>
          </w:tcPr>
          <w:p w14:paraId="4D5444E4"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1992</w:t>
            </w:r>
          </w:p>
        </w:tc>
        <w:tc>
          <w:tcPr>
            <w:tcW w:w="1167" w:type="pct"/>
            <w:gridSpan w:val="2"/>
          </w:tcPr>
          <w:p w14:paraId="34E3B838"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Филолошки факултет „Блаже Конески“, Скопје</w:t>
            </w:r>
          </w:p>
        </w:tc>
      </w:tr>
      <w:tr w:rsidR="00993516" w:rsidRPr="00993516" w14:paraId="5B0374C9" w14:textId="77777777" w:rsidTr="00993516">
        <w:trPr>
          <w:trHeight w:val="274"/>
          <w:jc w:val="center"/>
        </w:trPr>
        <w:tc>
          <w:tcPr>
            <w:tcW w:w="257" w:type="pct"/>
            <w:vMerge/>
          </w:tcPr>
          <w:p w14:paraId="04E54ECC" w14:textId="77777777" w:rsidR="00993516" w:rsidRPr="00993516" w:rsidRDefault="00993516" w:rsidP="00993516">
            <w:pPr>
              <w:spacing w:before="60" w:after="60"/>
              <w:ind w:left="28"/>
              <w:rPr>
                <w:rFonts w:ascii="Times New Roman" w:hAnsi="Times New Roman"/>
                <w:sz w:val="18"/>
                <w:szCs w:val="18"/>
                <w:lang w:val="sr-Cyrl-CS"/>
              </w:rPr>
            </w:pPr>
          </w:p>
        </w:tc>
        <w:tc>
          <w:tcPr>
            <w:tcW w:w="1686" w:type="pct"/>
            <w:gridSpan w:val="5"/>
            <w:vMerge/>
          </w:tcPr>
          <w:p w14:paraId="6C0C8DB9" w14:textId="77777777" w:rsidR="00993516" w:rsidRPr="00993516" w:rsidRDefault="00993516" w:rsidP="00993516">
            <w:pPr>
              <w:spacing w:before="60" w:after="60"/>
              <w:ind w:left="28"/>
              <w:rPr>
                <w:rFonts w:ascii="Times New Roman" w:hAnsi="Times New Roman"/>
                <w:sz w:val="18"/>
                <w:szCs w:val="18"/>
                <w:lang w:val="sr-Cyrl-CS"/>
              </w:rPr>
            </w:pPr>
          </w:p>
        </w:tc>
        <w:tc>
          <w:tcPr>
            <w:tcW w:w="1069" w:type="pct"/>
            <w:gridSpan w:val="5"/>
          </w:tcPr>
          <w:p w14:paraId="38A5D317"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sr-Cyrl-CS"/>
              </w:rPr>
              <w:t>Магистериум</w:t>
            </w:r>
          </w:p>
        </w:tc>
        <w:tc>
          <w:tcPr>
            <w:tcW w:w="821" w:type="pct"/>
            <w:gridSpan w:val="3"/>
          </w:tcPr>
          <w:p w14:paraId="4C9FEDF3"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2011</w:t>
            </w:r>
          </w:p>
        </w:tc>
        <w:tc>
          <w:tcPr>
            <w:tcW w:w="1167" w:type="pct"/>
            <w:gridSpan w:val="2"/>
          </w:tcPr>
          <w:p w14:paraId="2E785FE4"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mk-MK"/>
              </w:rPr>
              <w:t>Филолошки факултет „Блаже Конески“, Скопје</w:t>
            </w:r>
          </w:p>
        </w:tc>
      </w:tr>
      <w:tr w:rsidR="00993516" w:rsidRPr="00993516" w14:paraId="04D2F0E5" w14:textId="77777777" w:rsidTr="00993516">
        <w:trPr>
          <w:trHeight w:val="274"/>
          <w:jc w:val="center"/>
        </w:trPr>
        <w:tc>
          <w:tcPr>
            <w:tcW w:w="257" w:type="pct"/>
            <w:vMerge/>
          </w:tcPr>
          <w:p w14:paraId="2EA41D62" w14:textId="77777777" w:rsidR="00993516" w:rsidRPr="00993516" w:rsidRDefault="00993516" w:rsidP="00993516">
            <w:pPr>
              <w:spacing w:before="60" w:after="60"/>
              <w:ind w:left="28"/>
              <w:rPr>
                <w:rFonts w:ascii="Times New Roman" w:hAnsi="Times New Roman"/>
                <w:sz w:val="18"/>
                <w:szCs w:val="18"/>
                <w:lang w:val="sr-Cyrl-CS"/>
              </w:rPr>
            </w:pPr>
          </w:p>
        </w:tc>
        <w:tc>
          <w:tcPr>
            <w:tcW w:w="1686" w:type="pct"/>
            <w:gridSpan w:val="5"/>
            <w:vMerge/>
          </w:tcPr>
          <w:p w14:paraId="690814B0" w14:textId="77777777" w:rsidR="00993516" w:rsidRPr="00993516" w:rsidRDefault="00993516" w:rsidP="00993516">
            <w:pPr>
              <w:spacing w:before="60" w:after="60"/>
              <w:ind w:left="28"/>
              <w:rPr>
                <w:rFonts w:ascii="Times New Roman" w:hAnsi="Times New Roman"/>
                <w:sz w:val="18"/>
                <w:szCs w:val="18"/>
                <w:lang w:val="sr-Cyrl-CS"/>
              </w:rPr>
            </w:pPr>
          </w:p>
        </w:tc>
        <w:tc>
          <w:tcPr>
            <w:tcW w:w="1069" w:type="pct"/>
            <w:gridSpan w:val="5"/>
          </w:tcPr>
          <w:p w14:paraId="760E86D7"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sr-Cyrl-CS"/>
              </w:rPr>
              <w:t xml:space="preserve">Докторат </w:t>
            </w:r>
          </w:p>
        </w:tc>
        <w:tc>
          <w:tcPr>
            <w:tcW w:w="821" w:type="pct"/>
            <w:gridSpan w:val="3"/>
          </w:tcPr>
          <w:p w14:paraId="2657DD51"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2018</w:t>
            </w:r>
          </w:p>
        </w:tc>
        <w:tc>
          <w:tcPr>
            <w:tcW w:w="1167" w:type="pct"/>
            <w:gridSpan w:val="2"/>
          </w:tcPr>
          <w:p w14:paraId="13D245F8"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mk-MK"/>
              </w:rPr>
              <w:t>Филолошки факултет „Блаже Конески“, Скопје</w:t>
            </w:r>
          </w:p>
        </w:tc>
      </w:tr>
      <w:tr w:rsidR="00993516" w:rsidRPr="00993516" w14:paraId="37A0394B" w14:textId="77777777" w:rsidTr="00993516">
        <w:trPr>
          <w:trHeight w:val="277"/>
          <w:jc w:val="center"/>
        </w:trPr>
        <w:tc>
          <w:tcPr>
            <w:tcW w:w="257" w:type="pct"/>
            <w:vMerge w:val="restart"/>
          </w:tcPr>
          <w:p w14:paraId="2B7044B4"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6.</w:t>
            </w:r>
          </w:p>
        </w:tc>
        <w:tc>
          <w:tcPr>
            <w:tcW w:w="1686" w:type="pct"/>
            <w:gridSpan w:val="5"/>
            <w:vMerge w:val="restart"/>
          </w:tcPr>
          <w:p w14:paraId="0D087A1F"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Подрачје, поле и област на научниот степен магистер</w:t>
            </w:r>
          </w:p>
        </w:tc>
        <w:tc>
          <w:tcPr>
            <w:tcW w:w="1069" w:type="pct"/>
            <w:gridSpan w:val="5"/>
          </w:tcPr>
          <w:p w14:paraId="1941AABD"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Подрачје</w:t>
            </w:r>
          </w:p>
        </w:tc>
        <w:tc>
          <w:tcPr>
            <w:tcW w:w="821" w:type="pct"/>
            <w:gridSpan w:val="3"/>
          </w:tcPr>
          <w:p w14:paraId="073FE656"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Поле</w:t>
            </w:r>
          </w:p>
        </w:tc>
        <w:tc>
          <w:tcPr>
            <w:tcW w:w="1167" w:type="pct"/>
            <w:gridSpan w:val="2"/>
          </w:tcPr>
          <w:p w14:paraId="39742445"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Област</w:t>
            </w:r>
          </w:p>
        </w:tc>
      </w:tr>
      <w:tr w:rsidR="00993516" w:rsidRPr="00993516" w14:paraId="7CE06341" w14:textId="77777777" w:rsidTr="00993516">
        <w:trPr>
          <w:trHeight w:val="276"/>
          <w:jc w:val="center"/>
        </w:trPr>
        <w:tc>
          <w:tcPr>
            <w:tcW w:w="257" w:type="pct"/>
            <w:vMerge/>
          </w:tcPr>
          <w:p w14:paraId="18C2BE00" w14:textId="77777777" w:rsidR="00993516" w:rsidRPr="00993516" w:rsidRDefault="00993516" w:rsidP="00993516">
            <w:pPr>
              <w:spacing w:before="60" w:after="60"/>
              <w:ind w:left="28"/>
              <w:rPr>
                <w:rFonts w:ascii="Times New Roman" w:hAnsi="Times New Roman"/>
                <w:sz w:val="18"/>
                <w:szCs w:val="18"/>
                <w:lang w:val="sr-Cyrl-CS"/>
              </w:rPr>
            </w:pPr>
          </w:p>
        </w:tc>
        <w:tc>
          <w:tcPr>
            <w:tcW w:w="1686" w:type="pct"/>
            <w:gridSpan w:val="5"/>
            <w:vMerge/>
          </w:tcPr>
          <w:p w14:paraId="01FFD1FB" w14:textId="77777777" w:rsidR="00993516" w:rsidRPr="00993516" w:rsidRDefault="00993516" w:rsidP="00993516">
            <w:pPr>
              <w:spacing w:before="60" w:after="60"/>
              <w:ind w:left="28"/>
              <w:rPr>
                <w:rFonts w:ascii="Times New Roman" w:hAnsi="Times New Roman"/>
                <w:sz w:val="18"/>
                <w:szCs w:val="18"/>
                <w:lang w:val="sr-Cyrl-CS"/>
              </w:rPr>
            </w:pPr>
          </w:p>
        </w:tc>
        <w:tc>
          <w:tcPr>
            <w:tcW w:w="1069" w:type="pct"/>
            <w:gridSpan w:val="5"/>
          </w:tcPr>
          <w:p w14:paraId="4E2744B4"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Хуманистички науки</w:t>
            </w:r>
          </w:p>
        </w:tc>
        <w:tc>
          <w:tcPr>
            <w:tcW w:w="821" w:type="pct"/>
            <w:gridSpan w:val="3"/>
          </w:tcPr>
          <w:p w14:paraId="538381E9"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Наука за книжевноста</w:t>
            </w:r>
          </w:p>
        </w:tc>
        <w:tc>
          <w:tcPr>
            <w:tcW w:w="1167" w:type="pct"/>
            <w:gridSpan w:val="2"/>
          </w:tcPr>
          <w:p w14:paraId="771BB44A"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Историја на книжевностите на германските народи (Германскојазична книжевност)</w:t>
            </w:r>
          </w:p>
        </w:tc>
      </w:tr>
      <w:tr w:rsidR="00993516" w:rsidRPr="00993516" w14:paraId="2772366D" w14:textId="77777777" w:rsidTr="00993516">
        <w:trPr>
          <w:trHeight w:val="276"/>
          <w:jc w:val="center"/>
        </w:trPr>
        <w:tc>
          <w:tcPr>
            <w:tcW w:w="257" w:type="pct"/>
            <w:vMerge w:val="restart"/>
          </w:tcPr>
          <w:p w14:paraId="474CB5DD"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7.</w:t>
            </w:r>
          </w:p>
        </w:tc>
        <w:tc>
          <w:tcPr>
            <w:tcW w:w="1686" w:type="pct"/>
            <w:gridSpan w:val="5"/>
            <w:vMerge w:val="restart"/>
          </w:tcPr>
          <w:p w14:paraId="64E9C5DC"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Подрачје, поле и област на научниот степен доктор</w:t>
            </w:r>
          </w:p>
        </w:tc>
        <w:tc>
          <w:tcPr>
            <w:tcW w:w="1069" w:type="pct"/>
            <w:gridSpan w:val="5"/>
          </w:tcPr>
          <w:p w14:paraId="77587C4F"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Подрачје</w:t>
            </w:r>
          </w:p>
        </w:tc>
        <w:tc>
          <w:tcPr>
            <w:tcW w:w="821" w:type="pct"/>
            <w:gridSpan w:val="3"/>
          </w:tcPr>
          <w:p w14:paraId="18A5D86A"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Поле</w:t>
            </w:r>
          </w:p>
        </w:tc>
        <w:tc>
          <w:tcPr>
            <w:tcW w:w="1167" w:type="pct"/>
            <w:gridSpan w:val="2"/>
          </w:tcPr>
          <w:p w14:paraId="2D6C1BC6"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Област</w:t>
            </w:r>
          </w:p>
        </w:tc>
      </w:tr>
      <w:tr w:rsidR="00993516" w:rsidRPr="00993516" w14:paraId="396260EE" w14:textId="77777777" w:rsidTr="00993516">
        <w:trPr>
          <w:trHeight w:val="276"/>
          <w:jc w:val="center"/>
        </w:trPr>
        <w:tc>
          <w:tcPr>
            <w:tcW w:w="257" w:type="pct"/>
            <w:vMerge/>
          </w:tcPr>
          <w:p w14:paraId="639EAF9D" w14:textId="77777777" w:rsidR="00993516" w:rsidRPr="00993516" w:rsidRDefault="00993516" w:rsidP="00993516">
            <w:pPr>
              <w:spacing w:before="60" w:after="60"/>
              <w:ind w:left="28"/>
              <w:rPr>
                <w:rFonts w:ascii="Times New Roman" w:hAnsi="Times New Roman"/>
                <w:sz w:val="18"/>
                <w:szCs w:val="18"/>
                <w:lang w:val="sr-Cyrl-CS"/>
              </w:rPr>
            </w:pPr>
          </w:p>
        </w:tc>
        <w:tc>
          <w:tcPr>
            <w:tcW w:w="1686" w:type="pct"/>
            <w:gridSpan w:val="5"/>
            <w:vMerge/>
          </w:tcPr>
          <w:p w14:paraId="59C406D4" w14:textId="77777777" w:rsidR="00993516" w:rsidRPr="00993516" w:rsidRDefault="00993516" w:rsidP="00993516">
            <w:pPr>
              <w:spacing w:before="60" w:after="60"/>
              <w:ind w:left="28"/>
              <w:rPr>
                <w:rFonts w:ascii="Times New Roman" w:hAnsi="Times New Roman"/>
                <w:sz w:val="18"/>
                <w:szCs w:val="18"/>
                <w:lang w:val="sr-Cyrl-CS"/>
              </w:rPr>
            </w:pPr>
          </w:p>
        </w:tc>
        <w:tc>
          <w:tcPr>
            <w:tcW w:w="1069" w:type="pct"/>
            <w:gridSpan w:val="5"/>
          </w:tcPr>
          <w:p w14:paraId="5046E954"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Хуманистички науки</w:t>
            </w:r>
          </w:p>
        </w:tc>
        <w:tc>
          <w:tcPr>
            <w:tcW w:w="821" w:type="pct"/>
            <w:gridSpan w:val="3"/>
          </w:tcPr>
          <w:p w14:paraId="4B720E16"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mk-MK"/>
              </w:rPr>
              <w:t>Наука за книжевноста</w:t>
            </w:r>
          </w:p>
        </w:tc>
        <w:tc>
          <w:tcPr>
            <w:tcW w:w="1167" w:type="pct"/>
            <w:gridSpan w:val="2"/>
          </w:tcPr>
          <w:p w14:paraId="71934246"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Историја на книжевностите на германските народи (Германскојазична книжевност)</w:t>
            </w:r>
          </w:p>
        </w:tc>
      </w:tr>
      <w:tr w:rsidR="00993516" w:rsidRPr="00993516" w14:paraId="0E755D34" w14:textId="77777777" w:rsidTr="00993516">
        <w:trPr>
          <w:trHeight w:val="375"/>
          <w:jc w:val="center"/>
        </w:trPr>
        <w:tc>
          <w:tcPr>
            <w:tcW w:w="257" w:type="pct"/>
            <w:vMerge w:val="restart"/>
          </w:tcPr>
          <w:p w14:paraId="0E2D5AB6"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8.</w:t>
            </w:r>
          </w:p>
        </w:tc>
        <w:tc>
          <w:tcPr>
            <w:tcW w:w="1686" w:type="pct"/>
            <w:gridSpan w:val="5"/>
            <w:vMerge w:val="restart"/>
          </w:tcPr>
          <w:p w14:paraId="7CFDC032"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sr-Cyrl-CS"/>
              </w:rPr>
              <w:t>Доколку е во работен однос</w:t>
            </w:r>
            <w:r w:rsidRPr="00993516">
              <w:rPr>
                <w:rFonts w:ascii="Times New Roman" w:hAnsi="Times New Roman"/>
                <w:sz w:val="18"/>
                <w:szCs w:val="18"/>
                <w:lang w:val="mk-MK"/>
              </w:rPr>
              <w:t>,</w:t>
            </w:r>
            <w:r w:rsidRPr="00993516">
              <w:rPr>
                <w:rFonts w:ascii="Times New Roman" w:hAnsi="Times New Roman"/>
                <w:sz w:val="18"/>
                <w:szCs w:val="18"/>
                <w:lang w:val="sr-Cyrl-CS"/>
              </w:rPr>
              <w:t xml:space="preserve"> да се навед</w:t>
            </w:r>
            <w:r w:rsidRPr="00993516">
              <w:rPr>
                <w:rFonts w:ascii="Times New Roman" w:hAnsi="Times New Roman"/>
                <w:sz w:val="18"/>
                <w:szCs w:val="18"/>
                <w:lang w:val="mk-MK"/>
              </w:rPr>
              <w:t>ат</w:t>
            </w:r>
            <w:r w:rsidRPr="00993516">
              <w:rPr>
                <w:rFonts w:ascii="Times New Roman" w:hAnsi="Times New Roman"/>
                <w:sz w:val="18"/>
                <w:szCs w:val="18"/>
                <w:lang w:val="sr-Cyrl-CS"/>
              </w:rPr>
              <w:t xml:space="preserve"> институцијата каде </w:t>
            </w:r>
            <w:r w:rsidRPr="00993516">
              <w:rPr>
                <w:rFonts w:ascii="Times New Roman" w:hAnsi="Times New Roman"/>
                <w:sz w:val="18"/>
                <w:szCs w:val="18"/>
                <w:lang w:val="mk-MK"/>
              </w:rPr>
              <w:t xml:space="preserve">што </w:t>
            </w:r>
            <w:r w:rsidRPr="00993516">
              <w:rPr>
                <w:rFonts w:ascii="Times New Roman" w:hAnsi="Times New Roman"/>
                <w:sz w:val="18"/>
                <w:szCs w:val="18"/>
                <w:lang w:val="sr-Cyrl-CS"/>
              </w:rPr>
              <w:t>работи и звањето</w:t>
            </w:r>
            <w:r w:rsidRPr="00993516">
              <w:rPr>
                <w:rFonts w:ascii="Times New Roman" w:hAnsi="Times New Roman"/>
                <w:sz w:val="18"/>
                <w:szCs w:val="18"/>
                <w:lang w:val="mk-MK"/>
              </w:rPr>
              <w:t xml:space="preserve"> и областа</w:t>
            </w:r>
            <w:r w:rsidRPr="00993516">
              <w:rPr>
                <w:rFonts w:ascii="Times New Roman" w:hAnsi="Times New Roman"/>
                <w:sz w:val="18"/>
                <w:szCs w:val="18"/>
                <w:lang w:val="sr-Cyrl-CS"/>
              </w:rPr>
              <w:t xml:space="preserve"> во ко</w:t>
            </w:r>
            <w:r w:rsidRPr="00993516">
              <w:rPr>
                <w:rFonts w:ascii="Times New Roman" w:hAnsi="Times New Roman"/>
                <w:sz w:val="18"/>
                <w:szCs w:val="18"/>
                <w:lang w:val="mk-MK"/>
              </w:rPr>
              <w:t>и</w:t>
            </w:r>
            <w:r w:rsidRPr="00993516">
              <w:rPr>
                <w:rFonts w:ascii="Times New Roman" w:hAnsi="Times New Roman"/>
                <w:sz w:val="18"/>
                <w:szCs w:val="18"/>
                <w:lang w:val="sr-Cyrl-CS"/>
              </w:rPr>
              <w:t xml:space="preserve"> е избран</w:t>
            </w:r>
          </w:p>
        </w:tc>
        <w:tc>
          <w:tcPr>
            <w:tcW w:w="1536" w:type="pct"/>
            <w:gridSpan w:val="7"/>
          </w:tcPr>
          <w:p w14:paraId="2DC33454"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Институција</w:t>
            </w:r>
          </w:p>
        </w:tc>
        <w:tc>
          <w:tcPr>
            <w:tcW w:w="1521" w:type="pct"/>
            <w:gridSpan w:val="3"/>
          </w:tcPr>
          <w:p w14:paraId="34BB3F3A"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 xml:space="preserve">Звање </w:t>
            </w:r>
            <w:r w:rsidRPr="00993516">
              <w:rPr>
                <w:rFonts w:ascii="Times New Roman" w:hAnsi="Times New Roman"/>
                <w:sz w:val="18"/>
                <w:szCs w:val="18"/>
                <w:lang w:val="mk-MK"/>
              </w:rPr>
              <w:t xml:space="preserve">и област </w:t>
            </w:r>
            <w:r w:rsidRPr="00993516">
              <w:rPr>
                <w:rFonts w:ascii="Times New Roman" w:hAnsi="Times New Roman"/>
                <w:sz w:val="18"/>
                <w:szCs w:val="18"/>
                <w:lang w:val="sr-Cyrl-CS"/>
              </w:rPr>
              <w:t>во ко</w:t>
            </w:r>
            <w:r w:rsidRPr="00993516">
              <w:rPr>
                <w:rFonts w:ascii="Times New Roman" w:hAnsi="Times New Roman"/>
                <w:sz w:val="18"/>
                <w:szCs w:val="18"/>
                <w:lang w:val="mk-MK"/>
              </w:rPr>
              <w:t>и</w:t>
            </w:r>
            <w:r w:rsidRPr="00993516">
              <w:rPr>
                <w:rFonts w:ascii="Times New Roman" w:hAnsi="Times New Roman"/>
                <w:sz w:val="18"/>
                <w:szCs w:val="18"/>
                <w:lang w:val="sr-Cyrl-CS"/>
              </w:rPr>
              <w:t xml:space="preserve"> е избран и област</w:t>
            </w:r>
          </w:p>
        </w:tc>
      </w:tr>
      <w:tr w:rsidR="00993516" w:rsidRPr="00993516" w14:paraId="49138993" w14:textId="77777777" w:rsidTr="00993516">
        <w:trPr>
          <w:trHeight w:val="521"/>
          <w:jc w:val="center"/>
        </w:trPr>
        <w:tc>
          <w:tcPr>
            <w:tcW w:w="257" w:type="pct"/>
            <w:vMerge/>
          </w:tcPr>
          <w:p w14:paraId="47855228" w14:textId="77777777" w:rsidR="00993516" w:rsidRPr="00993516" w:rsidRDefault="00993516" w:rsidP="00993516">
            <w:pPr>
              <w:spacing w:before="60" w:after="60"/>
              <w:ind w:left="28"/>
              <w:rPr>
                <w:rFonts w:ascii="Times New Roman" w:hAnsi="Times New Roman"/>
                <w:sz w:val="18"/>
                <w:szCs w:val="18"/>
                <w:lang w:val="sr-Cyrl-CS"/>
              </w:rPr>
            </w:pPr>
          </w:p>
        </w:tc>
        <w:tc>
          <w:tcPr>
            <w:tcW w:w="1686" w:type="pct"/>
            <w:gridSpan w:val="5"/>
            <w:vMerge/>
          </w:tcPr>
          <w:p w14:paraId="60ADA032" w14:textId="77777777" w:rsidR="00993516" w:rsidRPr="00993516" w:rsidRDefault="00993516" w:rsidP="00993516">
            <w:pPr>
              <w:spacing w:before="60" w:after="60"/>
              <w:ind w:left="28"/>
              <w:rPr>
                <w:rFonts w:ascii="Times New Roman" w:hAnsi="Times New Roman"/>
                <w:sz w:val="18"/>
                <w:szCs w:val="18"/>
                <w:lang w:val="sr-Cyrl-CS"/>
              </w:rPr>
            </w:pPr>
          </w:p>
        </w:tc>
        <w:tc>
          <w:tcPr>
            <w:tcW w:w="1536" w:type="pct"/>
            <w:gridSpan w:val="7"/>
          </w:tcPr>
          <w:p w14:paraId="7FE78BEE"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Филолошки факултет „Блаже Конески“ - Скопје</w:t>
            </w:r>
          </w:p>
        </w:tc>
        <w:tc>
          <w:tcPr>
            <w:tcW w:w="1521" w:type="pct"/>
            <w:gridSpan w:val="3"/>
          </w:tcPr>
          <w:p w14:paraId="70F02DA2"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Доцент (Германскојазична книжевност)</w:t>
            </w:r>
          </w:p>
        </w:tc>
      </w:tr>
      <w:tr w:rsidR="00993516" w:rsidRPr="00993516" w14:paraId="3CFCB8EF" w14:textId="77777777" w:rsidTr="00993516">
        <w:trPr>
          <w:jc w:val="center"/>
        </w:trPr>
        <w:tc>
          <w:tcPr>
            <w:tcW w:w="257" w:type="pct"/>
            <w:vMerge w:val="restart"/>
          </w:tcPr>
          <w:p w14:paraId="0D91B1A2"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9.</w:t>
            </w:r>
          </w:p>
        </w:tc>
        <w:tc>
          <w:tcPr>
            <w:tcW w:w="4743" w:type="pct"/>
            <w:gridSpan w:val="15"/>
          </w:tcPr>
          <w:p w14:paraId="2958568A"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 xml:space="preserve">Список на предмети </w:t>
            </w:r>
            <w:r w:rsidRPr="00993516">
              <w:rPr>
                <w:rFonts w:ascii="Times New Roman" w:hAnsi="Times New Roman"/>
                <w:sz w:val="18"/>
                <w:szCs w:val="18"/>
                <w:lang w:val="mk-MK"/>
              </w:rPr>
              <w:t>што</w:t>
            </w:r>
            <w:r w:rsidRPr="00993516">
              <w:rPr>
                <w:rFonts w:ascii="Times New Roman" w:hAnsi="Times New Roman"/>
                <w:sz w:val="18"/>
                <w:szCs w:val="18"/>
                <w:lang w:val="sr-Cyrl-CS"/>
              </w:rPr>
              <w:t xml:space="preserve"> наставникот ги води одделно за првиот, вториот  и третиот циклус на студии</w:t>
            </w:r>
          </w:p>
        </w:tc>
      </w:tr>
      <w:tr w:rsidR="00993516" w:rsidRPr="00993516" w14:paraId="30A6BBEE" w14:textId="77777777" w:rsidTr="00993516">
        <w:trPr>
          <w:jc w:val="center"/>
        </w:trPr>
        <w:tc>
          <w:tcPr>
            <w:tcW w:w="257" w:type="pct"/>
            <w:vMerge/>
          </w:tcPr>
          <w:p w14:paraId="464F89A2"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val="restart"/>
          </w:tcPr>
          <w:p w14:paraId="745FD966"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9.1.</w:t>
            </w:r>
          </w:p>
        </w:tc>
        <w:tc>
          <w:tcPr>
            <w:tcW w:w="4392" w:type="pct"/>
            <w:gridSpan w:val="14"/>
          </w:tcPr>
          <w:p w14:paraId="1C241E2F"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Список на предмети кои наставникот ги води на првиот циклус на студии</w:t>
            </w:r>
          </w:p>
        </w:tc>
      </w:tr>
      <w:tr w:rsidR="00993516" w:rsidRPr="00993516" w14:paraId="2C56DA35" w14:textId="77777777" w:rsidTr="00993516">
        <w:trPr>
          <w:jc w:val="center"/>
        </w:trPr>
        <w:tc>
          <w:tcPr>
            <w:tcW w:w="257" w:type="pct"/>
            <w:vMerge/>
          </w:tcPr>
          <w:p w14:paraId="07845E8C"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7C2BE677"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3B35599E"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Ред</w:t>
            </w:r>
            <w:r w:rsidRPr="00993516">
              <w:rPr>
                <w:rFonts w:ascii="Times New Roman" w:hAnsi="Times New Roman"/>
                <w:sz w:val="18"/>
                <w:szCs w:val="18"/>
                <w:lang w:val="mk-MK"/>
              </w:rPr>
              <w:t>ен</w:t>
            </w:r>
            <w:r w:rsidRPr="00993516">
              <w:rPr>
                <w:rFonts w:ascii="Times New Roman" w:hAnsi="Times New Roman"/>
                <w:sz w:val="18"/>
                <w:szCs w:val="18"/>
                <w:lang w:val="sr-Cyrl-CS"/>
              </w:rPr>
              <w:t xml:space="preserve"> број</w:t>
            </w:r>
          </w:p>
        </w:tc>
        <w:tc>
          <w:tcPr>
            <w:tcW w:w="1709" w:type="pct"/>
            <w:gridSpan w:val="5"/>
          </w:tcPr>
          <w:p w14:paraId="08BBDBF1"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Наслов на предметот</w:t>
            </w:r>
          </w:p>
        </w:tc>
        <w:tc>
          <w:tcPr>
            <w:tcW w:w="2065" w:type="pct"/>
            <w:gridSpan w:val="6"/>
          </w:tcPr>
          <w:p w14:paraId="29F1625A"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Студиска програма</w:t>
            </w:r>
            <w:r w:rsidRPr="00993516">
              <w:rPr>
                <w:rFonts w:ascii="Times New Roman" w:hAnsi="Times New Roman"/>
                <w:sz w:val="18"/>
                <w:szCs w:val="18"/>
                <w:lang w:val="mk-MK"/>
              </w:rPr>
              <w:t xml:space="preserve"> и </w:t>
            </w:r>
            <w:r w:rsidRPr="00993516">
              <w:rPr>
                <w:rFonts w:ascii="Times New Roman" w:hAnsi="Times New Roman"/>
                <w:sz w:val="18"/>
                <w:szCs w:val="18"/>
                <w:lang w:val="sr-Cyrl-CS"/>
              </w:rPr>
              <w:t>институција</w:t>
            </w:r>
          </w:p>
        </w:tc>
      </w:tr>
      <w:tr w:rsidR="00993516" w:rsidRPr="00993516" w14:paraId="00C80779" w14:textId="77777777" w:rsidTr="00993516">
        <w:trPr>
          <w:jc w:val="center"/>
        </w:trPr>
        <w:tc>
          <w:tcPr>
            <w:tcW w:w="257" w:type="pct"/>
            <w:vMerge/>
          </w:tcPr>
          <w:p w14:paraId="1AFDEFFC"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1AEC4A06"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75E099D9"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w:t>
            </w:r>
          </w:p>
        </w:tc>
        <w:tc>
          <w:tcPr>
            <w:tcW w:w="1709" w:type="pct"/>
            <w:gridSpan w:val="5"/>
          </w:tcPr>
          <w:p w14:paraId="447B1996"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Германскојазична книжевност 1</w:t>
            </w:r>
          </w:p>
        </w:tc>
        <w:tc>
          <w:tcPr>
            <w:tcW w:w="2065" w:type="pct"/>
            <w:gridSpan w:val="6"/>
          </w:tcPr>
          <w:p w14:paraId="41915DC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Катедра за Германски јазик и книжевност /Филолошки факултет „Блаже Конески“ – Скопје</w:t>
            </w:r>
          </w:p>
        </w:tc>
      </w:tr>
      <w:tr w:rsidR="00993516" w:rsidRPr="00993516" w14:paraId="74B48D5A" w14:textId="77777777" w:rsidTr="00993516">
        <w:trPr>
          <w:trHeight w:val="70"/>
          <w:jc w:val="center"/>
        </w:trPr>
        <w:tc>
          <w:tcPr>
            <w:tcW w:w="257" w:type="pct"/>
            <w:vMerge/>
          </w:tcPr>
          <w:p w14:paraId="14D34E74"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0975730A"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79CAFCC4"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2.</w:t>
            </w:r>
          </w:p>
        </w:tc>
        <w:tc>
          <w:tcPr>
            <w:tcW w:w="1709" w:type="pct"/>
            <w:gridSpan w:val="5"/>
          </w:tcPr>
          <w:p w14:paraId="7B4FE140"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mk-MK"/>
              </w:rPr>
              <w:t>Германскојазична книжевност 2</w:t>
            </w:r>
          </w:p>
        </w:tc>
        <w:tc>
          <w:tcPr>
            <w:tcW w:w="2065" w:type="pct"/>
            <w:gridSpan w:val="6"/>
          </w:tcPr>
          <w:p w14:paraId="42814804"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Катедра за Германски јазик и книжевност /Филолошки факултет „Блаже Конески“ – Скопје</w:t>
            </w:r>
          </w:p>
        </w:tc>
      </w:tr>
      <w:tr w:rsidR="00993516" w:rsidRPr="00993516" w14:paraId="57F8FE23" w14:textId="77777777" w:rsidTr="00993516">
        <w:trPr>
          <w:jc w:val="center"/>
        </w:trPr>
        <w:tc>
          <w:tcPr>
            <w:tcW w:w="257" w:type="pct"/>
            <w:vMerge/>
          </w:tcPr>
          <w:p w14:paraId="4D9FB5F9"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0314EA1A"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54659659"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3.</w:t>
            </w:r>
          </w:p>
        </w:tc>
        <w:tc>
          <w:tcPr>
            <w:tcW w:w="1709" w:type="pct"/>
            <w:gridSpan w:val="5"/>
          </w:tcPr>
          <w:p w14:paraId="5845C94C"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mk-MK"/>
              </w:rPr>
              <w:t>Германскојазична книжевност 3</w:t>
            </w:r>
          </w:p>
        </w:tc>
        <w:tc>
          <w:tcPr>
            <w:tcW w:w="2065" w:type="pct"/>
            <w:gridSpan w:val="6"/>
          </w:tcPr>
          <w:p w14:paraId="084847D9"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Катедра за Германски јазик и книжевност /Филолошки факултет „Блаже Конески“ – Скопје</w:t>
            </w:r>
          </w:p>
        </w:tc>
      </w:tr>
      <w:tr w:rsidR="00993516" w:rsidRPr="00993516" w14:paraId="1547C04E" w14:textId="77777777" w:rsidTr="00993516">
        <w:trPr>
          <w:jc w:val="center"/>
        </w:trPr>
        <w:tc>
          <w:tcPr>
            <w:tcW w:w="257" w:type="pct"/>
            <w:vMerge/>
          </w:tcPr>
          <w:p w14:paraId="063A684C"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09BFEE73"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232B6628"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4.</w:t>
            </w:r>
          </w:p>
        </w:tc>
        <w:tc>
          <w:tcPr>
            <w:tcW w:w="1709" w:type="pct"/>
            <w:gridSpan w:val="5"/>
          </w:tcPr>
          <w:p w14:paraId="52FABEB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mk-MK"/>
              </w:rPr>
              <w:t>Германскојазична книжевност 4</w:t>
            </w:r>
          </w:p>
        </w:tc>
        <w:tc>
          <w:tcPr>
            <w:tcW w:w="2065" w:type="pct"/>
            <w:gridSpan w:val="6"/>
          </w:tcPr>
          <w:p w14:paraId="78740098"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Катедра за Германски јазик и книжевност /Филолошки факултет „Блаже Конески“ – Скопје</w:t>
            </w:r>
          </w:p>
        </w:tc>
      </w:tr>
      <w:tr w:rsidR="00993516" w:rsidRPr="00993516" w14:paraId="1A50AFDA" w14:textId="77777777" w:rsidTr="00993516">
        <w:trPr>
          <w:jc w:val="center"/>
        </w:trPr>
        <w:tc>
          <w:tcPr>
            <w:tcW w:w="257" w:type="pct"/>
            <w:vMerge/>
          </w:tcPr>
          <w:p w14:paraId="7CA93830"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02DD9110"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0912BD9A"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5.</w:t>
            </w:r>
          </w:p>
        </w:tc>
        <w:tc>
          <w:tcPr>
            <w:tcW w:w="1709" w:type="pct"/>
            <w:gridSpan w:val="5"/>
          </w:tcPr>
          <w:p w14:paraId="2F00658F"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Книжевното творештво на Јохан Волфганг фон Гете</w:t>
            </w:r>
          </w:p>
        </w:tc>
        <w:tc>
          <w:tcPr>
            <w:tcW w:w="2065" w:type="pct"/>
            <w:gridSpan w:val="6"/>
          </w:tcPr>
          <w:p w14:paraId="3D44FAA7"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Катедра за Германски јазик и книжевност /Филолошки факултет „Блаже Конески“ – Скопје</w:t>
            </w:r>
          </w:p>
        </w:tc>
      </w:tr>
      <w:tr w:rsidR="00993516" w:rsidRPr="00993516" w14:paraId="706D8C26" w14:textId="77777777" w:rsidTr="00993516">
        <w:trPr>
          <w:jc w:val="center"/>
        </w:trPr>
        <w:tc>
          <w:tcPr>
            <w:tcW w:w="257" w:type="pct"/>
            <w:vMerge/>
          </w:tcPr>
          <w:p w14:paraId="2476EB74"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01338FE5"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3223F3FF"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6.</w:t>
            </w:r>
          </w:p>
        </w:tc>
        <w:tc>
          <w:tcPr>
            <w:tcW w:w="1709" w:type="pct"/>
            <w:gridSpan w:val="5"/>
          </w:tcPr>
          <w:p w14:paraId="28545322"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Драмското творештво на Фридрих Шилер</w:t>
            </w:r>
          </w:p>
        </w:tc>
        <w:tc>
          <w:tcPr>
            <w:tcW w:w="2065" w:type="pct"/>
            <w:gridSpan w:val="6"/>
          </w:tcPr>
          <w:p w14:paraId="460607FF"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Катедра за Германски јазик и книжевност /Филолошки факултет „Блаже Конески“ – Скопје</w:t>
            </w:r>
          </w:p>
        </w:tc>
      </w:tr>
      <w:tr w:rsidR="00993516" w:rsidRPr="00993516" w14:paraId="15C87072" w14:textId="77777777" w:rsidTr="00993516">
        <w:trPr>
          <w:jc w:val="center"/>
        </w:trPr>
        <w:tc>
          <w:tcPr>
            <w:tcW w:w="257" w:type="pct"/>
            <w:vMerge/>
          </w:tcPr>
          <w:p w14:paraId="35A6937A"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val="restart"/>
          </w:tcPr>
          <w:p w14:paraId="52748AF5"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 xml:space="preserve">9.2. </w:t>
            </w:r>
          </w:p>
        </w:tc>
        <w:tc>
          <w:tcPr>
            <w:tcW w:w="4392" w:type="pct"/>
            <w:gridSpan w:val="14"/>
          </w:tcPr>
          <w:p w14:paraId="5C03B876"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 xml:space="preserve">Список на предмети </w:t>
            </w:r>
            <w:r w:rsidRPr="00993516">
              <w:rPr>
                <w:rFonts w:ascii="Times New Roman" w:hAnsi="Times New Roman"/>
                <w:sz w:val="18"/>
                <w:szCs w:val="18"/>
                <w:lang w:val="mk-MK"/>
              </w:rPr>
              <w:t>што</w:t>
            </w:r>
            <w:r w:rsidRPr="00993516">
              <w:rPr>
                <w:rFonts w:ascii="Times New Roman" w:hAnsi="Times New Roman"/>
                <w:sz w:val="18"/>
                <w:szCs w:val="18"/>
                <w:lang w:val="sr-Cyrl-CS"/>
              </w:rPr>
              <w:t xml:space="preserve"> наставникот ги води на вториот циклус на студии</w:t>
            </w:r>
          </w:p>
        </w:tc>
      </w:tr>
      <w:tr w:rsidR="00993516" w:rsidRPr="00993516" w14:paraId="0C062A5C" w14:textId="77777777" w:rsidTr="00993516">
        <w:trPr>
          <w:jc w:val="center"/>
        </w:trPr>
        <w:tc>
          <w:tcPr>
            <w:tcW w:w="257" w:type="pct"/>
            <w:vMerge/>
          </w:tcPr>
          <w:p w14:paraId="458E7644"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055BF908"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346D51B8"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Ред</w:t>
            </w:r>
            <w:r w:rsidRPr="00993516">
              <w:rPr>
                <w:rFonts w:ascii="Times New Roman" w:hAnsi="Times New Roman"/>
                <w:sz w:val="18"/>
                <w:szCs w:val="18"/>
                <w:lang w:val="mk-MK"/>
              </w:rPr>
              <w:t>ен</w:t>
            </w:r>
            <w:r w:rsidRPr="00993516">
              <w:rPr>
                <w:rFonts w:ascii="Times New Roman" w:hAnsi="Times New Roman"/>
                <w:sz w:val="18"/>
                <w:szCs w:val="18"/>
                <w:lang w:val="sr-Cyrl-CS"/>
              </w:rPr>
              <w:t xml:space="preserve"> број</w:t>
            </w:r>
          </w:p>
        </w:tc>
        <w:tc>
          <w:tcPr>
            <w:tcW w:w="1709" w:type="pct"/>
            <w:gridSpan w:val="5"/>
          </w:tcPr>
          <w:p w14:paraId="60E4C0F4"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Наслов на предметот</w:t>
            </w:r>
          </w:p>
        </w:tc>
        <w:tc>
          <w:tcPr>
            <w:tcW w:w="2065" w:type="pct"/>
            <w:gridSpan w:val="6"/>
          </w:tcPr>
          <w:p w14:paraId="42CB4AEC"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 xml:space="preserve">Студиска програма </w:t>
            </w:r>
            <w:r w:rsidRPr="00993516">
              <w:rPr>
                <w:rFonts w:ascii="Times New Roman" w:hAnsi="Times New Roman"/>
                <w:sz w:val="18"/>
                <w:szCs w:val="18"/>
                <w:lang w:val="mk-MK"/>
              </w:rPr>
              <w:t>и</w:t>
            </w:r>
            <w:r w:rsidRPr="00993516">
              <w:rPr>
                <w:rFonts w:ascii="Times New Roman" w:hAnsi="Times New Roman"/>
                <w:sz w:val="18"/>
                <w:szCs w:val="18"/>
                <w:lang w:val="sr-Cyrl-CS"/>
              </w:rPr>
              <w:t>институција</w:t>
            </w:r>
          </w:p>
        </w:tc>
      </w:tr>
      <w:tr w:rsidR="00993516" w:rsidRPr="00993516" w14:paraId="6CBA1A59" w14:textId="77777777" w:rsidTr="00993516">
        <w:trPr>
          <w:jc w:val="center"/>
        </w:trPr>
        <w:tc>
          <w:tcPr>
            <w:tcW w:w="257" w:type="pct"/>
            <w:vMerge/>
          </w:tcPr>
          <w:p w14:paraId="6393D11A"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38C9CFCD"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3135C0E4"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w:t>
            </w:r>
          </w:p>
        </w:tc>
        <w:tc>
          <w:tcPr>
            <w:tcW w:w="1709" w:type="pct"/>
            <w:gridSpan w:val="5"/>
          </w:tcPr>
          <w:p w14:paraId="7635C75D" w14:textId="77777777" w:rsidR="00993516" w:rsidRPr="00993516" w:rsidRDefault="00993516" w:rsidP="00993516">
            <w:pPr>
              <w:spacing w:before="60" w:after="60"/>
              <w:ind w:left="28"/>
              <w:rPr>
                <w:rFonts w:ascii="Times New Roman" w:hAnsi="Times New Roman"/>
                <w:sz w:val="18"/>
                <w:szCs w:val="18"/>
                <w:lang w:val="sr-Cyrl-CS"/>
              </w:rPr>
            </w:pPr>
          </w:p>
        </w:tc>
        <w:tc>
          <w:tcPr>
            <w:tcW w:w="2065" w:type="pct"/>
            <w:gridSpan w:val="6"/>
          </w:tcPr>
          <w:p w14:paraId="082E2124"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2C2CB409" w14:textId="77777777" w:rsidTr="00993516">
        <w:trPr>
          <w:jc w:val="center"/>
        </w:trPr>
        <w:tc>
          <w:tcPr>
            <w:tcW w:w="257" w:type="pct"/>
            <w:vMerge/>
          </w:tcPr>
          <w:p w14:paraId="3A91B1FB"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0265C886"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15CA6418"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2.</w:t>
            </w:r>
          </w:p>
        </w:tc>
        <w:tc>
          <w:tcPr>
            <w:tcW w:w="1709" w:type="pct"/>
            <w:gridSpan w:val="5"/>
          </w:tcPr>
          <w:p w14:paraId="106EB508" w14:textId="77777777" w:rsidR="00993516" w:rsidRPr="00993516" w:rsidRDefault="00993516" w:rsidP="00993516">
            <w:pPr>
              <w:spacing w:before="60" w:after="60"/>
              <w:ind w:left="28"/>
              <w:rPr>
                <w:rFonts w:ascii="Times New Roman" w:hAnsi="Times New Roman"/>
                <w:sz w:val="18"/>
                <w:szCs w:val="18"/>
                <w:lang w:val="sr-Cyrl-CS"/>
              </w:rPr>
            </w:pPr>
          </w:p>
        </w:tc>
        <w:tc>
          <w:tcPr>
            <w:tcW w:w="2065" w:type="pct"/>
            <w:gridSpan w:val="6"/>
          </w:tcPr>
          <w:p w14:paraId="0223A2E4"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745F30C7" w14:textId="77777777" w:rsidTr="00993516">
        <w:trPr>
          <w:jc w:val="center"/>
        </w:trPr>
        <w:tc>
          <w:tcPr>
            <w:tcW w:w="257" w:type="pct"/>
            <w:vMerge/>
          </w:tcPr>
          <w:p w14:paraId="4A038162"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val="restart"/>
          </w:tcPr>
          <w:p w14:paraId="03875B5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9.3.</w:t>
            </w:r>
          </w:p>
        </w:tc>
        <w:tc>
          <w:tcPr>
            <w:tcW w:w="4392" w:type="pct"/>
            <w:gridSpan w:val="14"/>
          </w:tcPr>
          <w:p w14:paraId="7AC861DC"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 xml:space="preserve">Список на предмети </w:t>
            </w:r>
            <w:r w:rsidRPr="00993516">
              <w:rPr>
                <w:rFonts w:ascii="Times New Roman" w:hAnsi="Times New Roman"/>
                <w:sz w:val="18"/>
                <w:szCs w:val="18"/>
                <w:lang w:val="mk-MK"/>
              </w:rPr>
              <w:t>што</w:t>
            </w:r>
            <w:r w:rsidRPr="00993516">
              <w:rPr>
                <w:rFonts w:ascii="Times New Roman" w:hAnsi="Times New Roman"/>
                <w:sz w:val="18"/>
                <w:szCs w:val="18"/>
                <w:lang w:val="sr-Cyrl-CS"/>
              </w:rPr>
              <w:t xml:space="preserve"> наставникот ги води на третиот циклус на студии</w:t>
            </w:r>
          </w:p>
        </w:tc>
      </w:tr>
      <w:tr w:rsidR="00993516" w:rsidRPr="00993516" w14:paraId="28B385DD" w14:textId="77777777" w:rsidTr="00993516">
        <w:trPr>
          <w:jc w:val="center"/>
        </w:trPr>
        <w:tc>
          <w:tcPr>
            <w:tcW w:w="257" w:type="pct"/>
            <w:vMerge/>
          </w:tcPr>
          <w:p w14:paraId="02DF25E0"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45BCC549"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75E9633A"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Ред</w:t>
            </w:r>
            <w:r w:rsidRPr="00993516">
              <w:rPr>
                <w:rFonts w:ascii="Times New Roman" w:hAnsi="Times New Roman"/>
                <w:sz w:val="18"/>
                <w:szCs w:val="18"/>
                <w:lang w:val="mk-MK"/>
              </w:rPr>
              <w:t>ен</w:t>
            </w:r>
            <w:r w:rsidRPr="00993516">
              <w:rPr>
                <w:rFonts w:ascii="Times New Roman" w:hAnsi="Times New Roman"/>
                <w:sz w:val="18"/>
                <w:szCs w:val="18"/>
                <w:lang w:val="sr-Cyrl-CS"/>
              </w:rPr>
              <w:t xml:space="preserve"> број</w:t>
            </w:r>
          </w:p>
        </w:tc>
        <w:tc>
          <w:tcPr>
            <w:tcW w:w="1709" w:type="pct"/>
            <w:gridSpan w:val="5"/>
          </w:tcPr>
          <w:p w14:paraId="15909385"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Наслов на предметот</w:t>
            </w:r>
          </w:p>
        </w:tc>
        <w:tc>
          <w:tcPr>
            <w:tcW w:w="2065" w:type="pct"/>
            <w:gridSpan w:val="6"/>
          </w:tcPr>
          <w:p w14:paraId="66781B13"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 xml:space="preserve">Студиска програма </w:t>
            </w:r>
            <w:r w:rsidRPr="00993516">
              <w:rPr>
                <w:rFonts w:ascii="Times New Roman" w:hAnsi="Times New Roman"/>
                <w:sz w:val="18"/>
                <w:szCs w:val="18"/>
                <w:lang w:val="mk-MK"/>
              </w:rPr>
              <w:t>и</w:t>
            </w:r>
            <w:r w:rsidRPr="00993516">
              <w:rPr>
                <w:rFonts w:ascii="Times New Roman" w:hAnsi="Times New Roman"/>
                <w:sz w:val="18"/>
                <w:szCs w:val="18"/>
                <w:lang w:val="sr-Cyrl-CS"/>
              </w:rPr>
              <w:t>институција</w:t>
            </w:r>
          </w:p>
        </w:tc>
      </w:tr>
      <w:tr w:rsidR="00993516" w:rsidRPr="00993516" w14:paraId="3FF61C09" w14:textId="77777777" w:rsidTr="00993516">
        <w:trPr>
          <w:jc w:val="center"/>
        </w:trPr>
        <w:tc>
          <w:tcPr>
            <w:tcW w:w="257" w:type="pct"/>
            <w:vMerge/>
          </w:tcPr>
          <w:p w14:paraId="0A234096"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0571710B"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6C0A6F76"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w:t>
            </w:r>
          </w:p>
        </w:tc>
        <w:tc>
          <w:tcPr>
            <w:tcW w:w="1709" w:type="pct"/>
            <w:gridSpan w:val="5"/>
          </w:tcPr>
          <w:p w14:paraId="6762F21C" w14:textId="77777777" w:rsidR="00993516" w:rsidRPr="00993516" w:rsidRDefault="00993516" w:rsidP="00993516">
            <w:pPr>
              <w:spacing w:before="60" w:after="60"/>
              <w:ind w:left="28"/>
              <w:rPr>
                <w:rFonts w:ascii="Times New Roman" w:hAnsi="Times New Roman"/>
                <w:sz w:val="18"/>
                <w:szCs w:val="18"/>
                <w:lang w:val="sr-Cyrl-CS"/>
              </w:rPr>
            </w:pPr>
          </w:p>
        </w:tc>
        <w:tc>
          <w:tcPr>
            <w:tcW w:w="2065" w:type="pct"/>
            <w:gridSpan w:val="6"/>
          </w:tcPr>
          <w:p w14:paraId="59EEF9E8"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342468A8" w14:textId="77777777" w:rsidTr="00993516">
        <w:trPr>
          <w:jc w:val="center"/>
        </w:trPr>
        <w:tc>
          <w:tcPr>
            <w:tcW w:w="257" w:type="pct"/>
            <w:vMerge/>
          </w:tcPr>
          <w:p w14:paraId="5F9E6E8B"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5C03AC34"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13F21B56"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2.</w:t>
            </w:r>
          </w:p>
        </w:tc>
        <w:tc>
          <w:tcPr>
            <w:tcW w:w="1709" w:type="pct"/>
            <w:gridSpan w:val="5"/>
          </w:tcPr>
          <w:p w14:paraId="4A0F80EB" w14:textId="77777777" w:rsidR="00993516" w:rsidRPr="00993516" w:rsidRDefault="00993516" w:rsidP="00993516">
            <w:pPr>
              <w:spacing w:before="60" w:after="60"/>
              <w:ind w:left="28"/>
              <w:rPr>
                <w:rFonts w:ascii="Times New Roman" w:hAnsi="Times New Roman"/>
                <w:sz w:val="18"/>
                <w:szCs w:val="18"/>
                <w:lang w:val="sr-Cyrl-CS"/>
              </w:rPr>
            </w:pPr>
          </w:p>
        </w:tc>
        <w:tc>
          <w:tcPr>
            <w:tcW w:w="2065" w:type="pct"/>
            <w:gridSpan w:val="6"/>
          </w:tcPr>
          <w:p w14:paraId="4FD18692"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40611F89" w14:textId="77777777" w:rsidTr="00993516">
        <w:trPr>
          <w:jc w:val="center"/>
        </w:trPr>
        <w:tc>
          <w:tcPr>
            <w:tcW w:w="257" w:type="pct"/>
            <w:vMerge w:val="restart"/>
          </w:tcPr>
          <w:p w14:paraId="73CFB1CC"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10.</w:t>
            </w:r>
          </w:p>
        </w:tc>
        <w:tc>
          <w:tcPr>
            <w:tcW w:w="4743" w:type="pct"/>
            <w:gridSpan w:val="15"/>
          </w:tcPr>
          <w:p w14:paraId="01E4C4DE"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Селектирани резултати во последните пет години</w:t>
            </w:r>
          </w:p>
        </w:tc>
      </w:tr>
      <w:tr w:rsidR="00993516" w:rsidRPr="00993516" w14:paraId="414DDB44" w14:textId="77777777" w:rsidTr="00993516">
        <w:trPr>
          <w:jc w:val="center"/>
        </w:trPr>
        <w:tc>
          <w:tcPr>
            <w:tcW w:w="257" w:type="pct"/>
            <w:vMerge/>
          </w:tcPr>
          <w:p w14:paraId="6903AF06"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val="restart"/>
          </w:tcPr>
          <w:p w14:paraId="4D5E6B5F"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10.1.</w:t>
            </w:r>
          </w:p>
        </w:tc>
        <w:tc>
          <w:tcPr>
            <w:tcW w:w="4392" w:type="pct"/>
            <w:gridSpan w:val="14"/>
          </w:tcPr>
          <w:p w14:paraId="3A49EE75"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Релевантни печатени научни трудови (до пет)</w:t>
            </w:r>
          </w:p>
        </w:tc>
      </w:tr>
      <w:tr w:rsidR="00993516" w:rsidRPr="00993516" w14:paraId="2CEA6910" w14:textId="77777777" w:rsidTr="00993516">
        <w:trPr>
          <w:jc w:val="center"/>
        </w:trPr>
        <w:tc>
          <w:tcPr>
            <w:tcW w:w="257" w:type="pct"/>
            <w:vMerge/>
          </w:tcPr>
          <w:p w14:paraId="62E19498"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030E83B5"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5EDF6D3A"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Ред</w:t>
            </w:r>
            <w:r w:rsidRPr="00993516">
              <w:rPr>
                <w:rFonts w:ascii="Times New Roman" w:hAnsi="Times New Roman"/>
                <w:sz w:val="18"/>
                <w:szCs w:val="18"/>
                <w:lang w:val="mk-MK"/>
              </w:rPr>
              <w:t xml:space="preserve">ен </w:t>
            </w:r>
            <w:r w:rsidRPr="00993516">
              <w:rPr>
                <w:rFonts w:ascii="Times New Roman" w:hAnsi="Times New Roman"/>
                <w:sz w:val="18"/>
                <w:szCs w:val="18"/>
                <w:lang w:val="sr-Cyrl-CS"/>
              </w:rPr>
              <w:t>број</w:t>
            </w:r>
          </w:p>
        </w:tc>
        <w:tc>
          <w:tcPr>
            <w:tcW w:w="1331" w:type="pct"/>
            <w:gridSpan w:val="4"/>
          </w:tcPr>
          <w:p w14:paraId="3C6E25EF"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Автори</w:t>
            </w:r>
          </w:p>
        </w:tc>
        <w:tc>
          <w:tcPr>
            <w:tcW w:w="1363" w:type="pct"/>
            <w:gridSpan w:val="6"/>
          </w:tcPr>
          <w:p w14:paraId="68B226D3"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Наслов</w:t>
            </w:r>
          </w:p>
        </w:tc>
        <w:tc>
          <w:tcPr>
            <w:tcW w:w="1167" w:type="pct"/>
            <w:gridSpan w:val="2"/>
          </w:tcPr>
          <w:p w14:paraId="1588672A"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Издавач /  година</w:t>
            </w:r>
          </w:p>
        </w:tc>
      </w:tr>
      <w:tr w:rsidR="00993516" w:rsidRPr="00993516" w14:paraId="363EC985" w14:textId="77777777" w:rsidTr="00993516">
        <w:trPr>
          <w:jc w:val="center"/>
        </w:trPr>
        <w:tc>
          <w:tcPr>
            <w:tcW w:w="257" w:type="pct"/>
            <w:vMerge/>
          </w:tcPr>
          <w:p w14:paraId="37CD4422"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58BBA477"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31A15A73"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w:t>
            </w:r>
          </w:p>
        </w:tc>
        <w:tc>
          <w:tcPr>
            <w:tcW w:w="1331" w:type="pct"/>
            <w:gridSpan w:val="4"/>
          </w:tcPr>
          <w:p w14:paraId="1617B2DD" w14:textId="77777777" w:rsidR="00993516" w:rsidRPr="00993516" w:rsidRDefault="00993516" w:rsidP="00993516">
            <w:pPr>
              <w:spacing w:before="60" w:after="60"/>
              <w:ind w:left="28"/>
              <w:rPr>
                <w:rFonts w:ascii="Times New Roman" w:hAnsi="Times New Roman"/>
                <w:sz w:val="18"/>
                <w:szCs w:val="18"/>
                <w:shd w:val="clear" w:color="auto" w:fill="FFFFFF"/>
                <w:lang w:val="sr-Cyrl-CS"/>
              </w:rPr>
            </w:pPr>
          </w:p>
        </w:tc>
        <w:tc>
          <w:tcPr>
            <w:tcW w:w="1363" w:type="pct"/>
            <w:gridSpan w:val="6"/>
          </w:tcPr>
          <w:p w14:paraId="26358DE5" w14:textId="77777777" w:rsidR="00993516" w:rsidRPr="00993516" w:rsidRDefault="00993516" w:rsidP="00993516">
            <w:pPr>
              <w:spacing w:before="60" w:after="60"/>
              <w:ind w:left="28"/>
              <w:rPr>
                <w:rFonts w:ascii="Times New Roman" w:hAnsi="Times New Roman"/>
                <w:sz w:val="18"/>
                <w:szCs w:val="18"/>
                <w:lang w:val="sr-Cyrl-CS"/>
              </w:rPr>
            </w:pPr>
          </w:p>
        </w:tc>
        <w:tc>
          <w:tcPr>
            <w:tcW w:w="1167" w:type="pct"/>
            <w:gridSpan w:val="2"/>
          </w:tcPr>
          <w:p w14:paraId="6F915A36" w14:textId="77777777" w:rsidR="00993516" w:rsidRPr="00993516" w:rsidRDefault="00993516" w:rsidP="00993516">
            <w:pPr>
              <w:spacing w:before="60" w:after="60"/>
              <w:ind w:left="28"/>
              <w:rPr>
                <w:rFonts w:ascii="Times New Roman" w:hAnsi="Times New Roman"/>
                <w:sz w:val="18"/>
                <w:szCs w:val="18"/>
                <w:shd w:val="clear" w:color="auto" w:fill="FFFFFF"/>
                <w:lang w:val="sr-Cyrl-CS"/>
              </w:rPr>
            </w:pPr>
          </w:p>
        </w:tc>
      </w:tr>
      <w:tr w:rsidR="00993516" w:rsidRPr="00993516" w14:paraId="07349619" w14:textId="77777777" w:rsidTr="00993516">
        <w:trPr>
          <w:jc w:val="center"/>
        </w:trPr>
        <w:tc>
          <w:tcPr>
            <w:tcW w:w="257" w:type="pct"/>
            <w:vMerge/>
          </w:tcPr>
          <w:p w14:paraId="21C5CF8E"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3CB84511"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043E65C9"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2.</w:t>
            </w:r>
          </w:p>
        </w:tc>
        <w:tc>
          <w:tcPr>
            <w:tcW w:w="1331" w:type="pct"/>
            <w:gridSpan w:val="4"/>
          </w:tcPr>
          <w:p w14:paraId="68D383DE" w14:textId="77777777" w:rsidR="00993516" w:rsidRPr="00993516" w:rsidRDefault="00993516" w:rsidP="00993516">
            <w:pPr>
              <w:spacing w:before="60" w:after="60"/>
              <w:ind w:left="28"/>
              <w:rPr>
                <w:rFonts w:ascii="Times New Roman" w:hAnsi="Times New Roman"/>
                <w:sz w:val="18"/>
                <w:szCs w:val="18"/>
                <w:shd w:val="clear" w:color="auto" w:fill="FFFFFF"/>
                <w:lang w:val="sr-Cyrl-CS"/>
              </w:rPr>
            </w:pPr>
          </w:p>
        </w:tc>
        <w:tc>
          <w:tcPr>
            <w:tcW w:w="1363" w:type="pct"/>
            <w:gridSpan w:val="6"/>
          </w:tcPr>
          <w:p w14:paraId="1576D02A" w14:textId="77777777" w:rsidR="00993516" w:rsidRPr="00993516" w:rsidRDefault="00993516" w:rsidP="00993516">
            <w:pPr>
              <w:spacing w:before="60" w:after="60"/>
              <w:ind w:left="28"/>
              <w:rPr>
                <w:rFonts w:ascii="Times New Roman" w:hAnsi="Times New Roman"/>
                <w:sz w:val="18"/>
                <w:szCs w:val="18"/>
                <w:lang w:val="sr-Cyrl-CS"/>
              </w:rPr>
            </w:pPr>
          </w:p>
        </w:tc>
        <w:tc>
          <w:tcPr>
            <w:tcW w:w="1167" w:type="pct"/>
            <w:gridSpan w:val="2"/>
          </w:tcPr>
          <w:p w14:paraId="0A1CA00C" w14:textId="77777777" w:rsidR="00993516" w:rsidRPr="00993516" w:rsidRDefault="00993516" w:rsidP="00993516">
            <w:pPr>
              <w:spacing w:before="60" w:after="60"/>
              <w:ind w:left="28"/>
              <w:rPr>
                <w:rFonts w:ascii="Times New Roman" w:hAnsi="Times New Roman"/>
                <w:sz w:val="18"/>
                <w:szCs w:val="18"/>
                <w:shd w:val="clear" w:color="auto" w:fill="FFFFFF"/>
                <w:lang w:val="sr-Cyrl-CS"/>
              </w:rPr>
            </w:pPr>
          </w:p>
        </w:tc>
      </w:tr>
      <w:tr w:rsidR="00993516" w:rsidRPr="00993516" w14:paraId="419E83F5" w14:textId="77777777" w:rsidTr="00993516">
        <w:trPr>
          <w:jc w:val="center"/>
        </w:trPr>
        <w:tc>
          <w:tcPr>
            <w:tcW w:w="257" w:type="pct"/>
            <w:vMerge/>
          </w:tcPr>
          <w:p w14:paraId="076EF73B"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470F441C"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2FB4D06C"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3.</w:t>
            </w:r>
          </w:p>
        </w:tc>
        <w:tc>
          <w:tcPr>
            <w:tcW w:w="1331" w:type="pct"/>
            <w:gridSpan w:val="4"/>
          </w:tcPr>
          <w:p w14:paraId="46AC8870" w14:textId="77777777" w:rsidR="00993516" w:rsidRPr="00993516" w:rsidRDefault="00993516" w:rsidP="00993516">
            <w:pPr>
              <w:spacing w:before="60" w:after="60"/>
              <w:ind w:left="28"/>
              <w:rPr>
                <w:rFonts w:ascii="Times New Roman" w:hAnsi="Times New Roman"/>
                <w:sz w:val="18"/>
                <w:szCs w:val="18"/>
                <w:shd w:val="clear" w:color="auto" w:fill="FFFFFF"/>
                <w:lang w:val="sr-Cyrl-CS"/>
              </w:rPr>
            </w:pPr>
          </w:p>
        </w:tc>
        <w:tc>
          <w:tcPr>
            <w:tcW w:w="1363" w:type="pct"/>
            <w:gridSpan w:val="6"/>
          </w:tcPr>
          <w:p w14:paraId="63FB1C48" w14:textId="77777777" w:rsidR="00993516" w:rsidRPr="00993516" w:rsidRDefault="00993516" w:rsidP="00993516">
            <w:pPr>
              <w:spacing w:before="60" w:after="60"/>
              <w:ind w:left="28"/>
              <w:rPr>
                <w:rFonts w:ascii="Times New Roman" w:hAnsi="Times New Roman"/>
                <w:sz w:val="18"/>
                <w:szCs w:val="18"/>
                <w:lang w:val="sr-Cyrl-CS"/>
              </w:rPr>
            </w:pPr>
          </w:p>
        </w:tc>
        <w:tc>
          <w:tcPr>
            <w:tcW w:w="1167" w:type="pct"/>
            <w:gridSpan w:val="2"/>
          </w:tcPr>
          <w:p w14:paraId="3378F011" w14:textId="77777777" w:rsidR="00993516" w:rsidRPr="00993516" w:rsidRDefault="00993516" w:rsidP="00993516">
            <w:pPr>
              <w:spacing w:before="60" w:after="60"/>
              <w:ind w:left="28"/>
              <w:rPr>
                <w:rFonts w:ascii="Times New Roman" w:hAnsi="Times New Roman"/>
                <w:sz w:val="18"/>
                <w:szCs w:val="18"/>
                <w:shd w:val="clear" w:color="auto" w:fill="FFFFFF"/>
                <w:lang w:val="sr-Cyrl-CS"/>
              </w:rPr>
            </w:pPr>
          </w:p>
        </w:tc>
      </w:tr>
      <w:tr w:rsidR="00993516" w:rsidRPr="00993516" w14:paraId="287BED45" w14:textId="77777777" w:rsidTr="00993516">
        <w:trPr>
          <w:jc w:val="center"/>
        </w:trPr>
        <w:tc>
          <w:tcPr>
            <w:tcW w:w="257" w:type="pct"/>
            <w:vMerge/>
          </w:tcPr>
          <w:p w14:paraId="7939284A"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20CB9A5E"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3DEDC8D0"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4.</w:t>
            </w:r>
          </w:p>
        </w:tc>
        <w:tc>
          <w:tcPr>
            <w:tcW w:w="1331" w:type="pct"/>
            <w:gridSpan w:val="4"/>
          </w:tcPr>
          <w:p w14:paraId="663DA409" w14:textId="77777777" w:rsidR="00993516" w:rsidRPr="00993516" w:rsidRDefault="00993516" w:rsidP="00993516">
            <w:pPr>
              <w:spacing w:before="60" w:after="60"/>
              <w:ind w:left="28"/>
              <w:rPr>
                <w:rFonts w:ascii="Times New Roman" w:hAnsi="Times New Roman"/>
                <w:sz w:val="18"/>
                <w:szCs w:val="18"/>
                <w:shd w:val="clear" w:color="auto" w:fill="FFFFFF"/>
                <w:lang w:val="sr-Cyrl-CS"/>
              </w:rPr>
            </w:pPr>
          </w:p>
        </w:tc>
        <w:tc>
          <w:tcPr>
            <w:tcW w:w="1363" w:type="pct"/>
            <w:gridSpan w:val="6"/>
          </w:tcPr>
          <w:p w14:paraId="65CACA41" w14:textId="77777777" w:rsidR="00993516" w:rsidRPr="00993516" w:rsidRDefault="00993516" w:rsidP="00993516">
            <w:pPr>
              <w:spacing w:before="60" w:after="60"/>
              <w:ind w:left="28"/>
              <w:rPr>
                <w:rFonts w:ascii="Times New Roman" w:hAnsi="Times New Roman"/>
                <w:sz w:val="18"/>
                <w:szCs w:val="18"/>
                <w:lang w:val="sr-Cyrl-CS"/>
              </w:rPr>
            </w:pPr>
          </w:p>
        </w:tc>
        <w:tc>
          <w:tcPr>
            <w:tcW w:w="1167" w:type="pct"/>
            <w:gridSpan w:val="2"/>
          </w:tcPr>
          <w:p w14:paraId="2FBE096A" w14:textId="77777777" w:rsidR="00993516" w:rsidRPr="00993516" w:rsidRDefault="00993516" w:rsidP="00993516">
            <w:pPr>
              <w:spacing w:before="60" w:after="60"/>
              <w:ind w:left="28"/>
              <w:rPr>
                <w:rFonts w:ascii="Times New Roman" w:hAnsi="Times New Roman"/>
                <w:sz w:val="18"/>
                <w:szCs w:val="18"/>
                <w:shd w:val="clear" w:color="auto" w:fill="FFFFFF"/>
                <w:lang w:val="sr-Cyrl-CS"/>
              </w:rPr>
            </w:pPr>
          </w:p>
        </w:tc>
      </w:tr>
      <w:tr w:rsidR="00993516" w:rsidRPr="00993516" w14:paraId="499DB951" w14:textId="77777777" w:rsidTr="00993516">
        <w:trPr>
          <w:jc w:val="center"/>
        </w:trPr>
        <w:tc>
          <w:tcPr>
            <w:tcW w:w="257" w:type="pct"/>
            <w:vMerge/>
          </w:tcPr>
          <w:p w14:paraId="354A27AA"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78E0760D"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561DD3FF"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5.</w:t>
            </w:r>
          </w:p>
        </w:tc>
        <w:tc>
          <w:tcPr>
            <w:tcW w:w="1331" w:type="pct"/>
            <w:gridSpan w:val="4"/>
          </w:tcPr>
          <w:p w14:paraId="515AC077" w14:textId="77777777" w:rsidR="00993516" w:rsidRPr="00993516" w:rsidRDefault="00993516" w:rsidP="00993516">
            <w:pPr>
              <w:spacing w:before="60" w:after="60"/>
              <w:ind w:left="28"/>
              <w:rPr>
                <w:rFonts w:ascii="Times New Roman" w:hAnsi="Times New Roman"/>
                <w:sz w:val="18"/>
                <w:szCs w:val="18"/>
                <w:shd w:val="clear" w:color="auto" w:fill="FFFFFF"/>
                <w:lang w:val="sr-Cyrl-CS"/>
              </w:rPr>
            </w:pPr>
          </w:p>
        </w:tc>
        <w:tc>
          <w:tcPr>
            <w:tcW w:w="1363" w:type="pct"/>
            <w:gridSpan w:val="6"/>
          </w:tcPr>
          <w:p w14:paraId="2196857A" w14:textId="77777777" w:rsidR="00993516" w:rsidRPr="00993516" w:rsidRDefault="00993516" w:rsidP="00993516">
            <w:pPr>
              <w:spacing w:before="60" w:after="60"/>
              <w:ind w:left="28"/>
              <w:rPr>
                <w:rFonts w:ascii="Times New Roman" w:hAnsi="Times New Roman"/>
                <w:sz w:val="18"/>
                <w:szCs w:val="18"/>
                <w:lang w:val="sr-Cyrl-CS"/>
              </w:rPr>
            </w:pPr>
          </w:p>
        </w:tc>
        <w:tc>
          <w:tcPr>
            <w:tcW w:w="1167" w:type="pct"/>
            <w:gridSpan w:val="2"/>
          </w:tcPr>
          <w:p w14:paraId="268B508B" w14:textId="77777777" w:rsidR="00993516" w:rsidRPr="00993516" w:rsidRDefault="00993516" w:rsidP="00993516">
            <w:pPr>
              <w:spacing w:before="60" w:after="60"/>
              <w:ind w:left="28"/>
              <w:rPr>
                <w:rFonts w:ascii="Times New Roman" w:hAnsi="Times New Roman"/>
                <w:sz w:val="18"/>
                <w:szCs w:val="18"/>
                <w:shd w:val="clear" w:color="auto" w:fill="FFFFFF"/>
                <w:lang w:val="sr-Cyrl-CS"/>
              </w:rPr>
            </w:pPr>
          </w:p>
        </w:tc>
      </w:tr>
      <w:tr w:rsidR="00993516" w:rsidRPr="00993516" w14:paraId="7B58EF42" w14:textId="77777777" w:rsidTr="00993516">
        <w:trPr>
          <w:jc w:val="center"/>
        </w:trPr>
        <w:tc>
          <w:tcPr>
            <w:tcW w:w="257" w:type="pct"/>
            <w:vMerge/>
          </w:tcPr>
          <w:p w14:paraId="42DB2394"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val="restart"/>
          </w:tcPr>
          <w:p w14:paraId="6BF0C5B8"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10.2.</w:t>
            </w:r>
          </w:p>
        </w:tc>
        <w:tc>
          <w:tcPr>
            <w:tcW w:w="4392" w:type="pct"/>
            <w:gridSpan w:val="14"/>
          </w:tcPr>
          <w:p w14:paraId="0EDE25B3"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Учество во научно-истражувачки национални и меѓународни проекти (до пет)</w:t>
            </w:r>
          </w:p>
        </w:tc>
      </w:tr>
      <w:tr w:rsidR="00993516" w:rsidRPr="00993516" w14:paraId="1560FC73" w14:textId="77777777" w:rsidTr="00993516">
        <w:trPr>
          <w:jc w:val="center"/>
        </w:trPr>
        <w:tc>
          <w:tcPr>
            <w:tcW w:w="257" w:type="pct"/>
            <w:vMerge/>
          </w:tcPr>
          <w:p w14:paraId="1DDFAFC3"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29669E30"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60CF62D0"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Ред</w:t>
            </w:r>
            <w:r w:rsidRPr="00993516">
              <w:rPr>
                <w:rFonts w:ascii="Times New Roman" w:hAnsi="Times New Roman"/>
                <w:sz w:val="18"/>
                <w:szCs w:val="18"/>
                <w:lang w:val="mk-MK"/>
              </w:rPr>
              <w:t xml:space="preserve">ен </w:t>
            </w:r>
            <w:r w:rsidRPr="00993516">
              <w:rPr>
                <w:rFonts w:ascii="Times New Roman" w:hAnsi="Times New Roman"/>
                <w:sz w:val="18"/>
                <w:szCs w:val="18"/>
                <w:lang w:val="sr-Cyrl-CS"/>
              </w:rPr>
              <w:t>број</w:t>
            </w:r>
          </w:p>
        </w:tc>
        <w:tc>
          <w:tcPr>
            <w:tcW w:w="1331" w:type="pct"/>
            <w:gridSpan w:val="4"/>
          </w:tcPr>
          <w:p w14:paraId="0F0EBB6E"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Автори</w:t>
            </w:r>
          </w:p>
        </w:tc>
        <w:tc>
          <w:tcPr>
            <w:tcW w:w="1363" w:type="pct"/>
            <w:gridSpan w:val="6"/>
          </w:tcPr>
          <w:p w14:paraId="433913B9"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Наслов</w:t>
            </w:r>
          </w:p>
        </w:tc>
        <w:tc>
          <w:tcPr>
            <w:tcW w:w="1167" w:type="pct"/>
            <w:gridSpan w:val="2"/>
          </w:tcPr>
          <w:p w14:paraId="7FB672D9"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Издавач / година</w:t>
            </w:r>
          </w:p>
        </w:tc>
      </w:tr>
      <w:tr w:rsidR="00993516" w:rsidRPr="00993516" w14:paraId="6C49D98F" w14:textId="77777777" w:rsidTr="00993516">
        <w:trPr>
          <w:jc w:val="center"/>
        </w:trPr>
        <w:tc>
          <w:tcPr>
            <w:tcW w:w="257" w:type="pct"/>
            <w:vMerge/>
          </w:tcPr>
          <w:p w14:paraId="44C186F1"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4F62AA1C"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1724D6D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w:t>
            </w:r>
          </w:p>
        </w:tc>
        <w:tc>
          <w:tcPr>
            <w:tcW w:w="1331" w:type="pct"/>
            <w:gridSpan w:val="4"/>
          </w:tcPr>
          <w:p w14:paraId="7B534B7F" w14:textId="77777777" w:rsidR="00993516" w:rsidRPr="00993516" w:rsidRDefault="00993516" w:rsidP="00993516">
            <w:pPr>
              <w:spacing w:before="60" w:after="60"/>
              <w:ind w:left="28"/>
              <w:rPr>
                <w:rFonts w:ascii="Times New Roman" w:hAnsi="Times New Roman"/>
                <w:sz w:val="18"/>
                <w:szCs w:val="18"/>
                <w:shd w:val="clear" w:color="auto" w:fill="FFFFFF"/>
                <w:lang w:val="sr-Cyrl-CS"/>
              </w:rPr>
            </w:pPr>
          </w:p>
        </w:tc>
        <w:tc>
          <w:tcPr>
            <w:tcW w:w="1363" w:type="pct"/>
            <w:gridSpan w:val="6"/>
          </w:tcPr>
          <w:p w14:paraId="45845354"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mk-MK"/>
              </w:rPr>
              <w:t>Е</w:t>
            </w:r>
            <w:r w:rsidRPr="00993516">
              <w:rPr>
                <w:rFonts w:ascii="Times New Roman" w:hAnsi="Times New Roman"/>
                <w:sz w:val="18"/>
                <w:szCs w:val="18"/>
                <w:lang w:val="sr-Cyrl-CS"/>
              </w:rPr>
              <w:t>лектронски</w:t>
            </w:r>
            <w:r w:rsidRPr="00993516">
              <w:rPr>
                <w:rFonts w:ascii="Times New Roman" w:hAnsi="Times New Roman"/>
                <w:sz w:val="18"/>
                <w:szCs w:val="18"/>
                <w:lang w:val="mk-MK"/>
              </w:rPr>
              <w:t>от</w:t>
            </w:r>
            <w:r w:rsidRPr="00993516">
              <w:rPr>
                <w:rFonts w:ascii="Times New Roman" w:hAnsi="Times New Roman"/>
                <w:sz w:val="18"/>
                <w:szCs w:val="18"/>
                <w:lang w:val="sr-Cyrl-CS"/>
              </w:rPr>
              <w:t xml:space="preserve"> јазичен корпус „Гралис“. (http://www-gewi.kfunigraz.ac.at/gralis/ korpusarium/gralis _ korpus.html).</w:t>
            </w:r>
          </w:p>
        </w:tc>
        <w:tc>
          <w:tcPr>
            <w:tcW w:w="1167" w:type="pct"/>
            <w:gridSpan w:val="2"/>
          </w:tcPr>
          <w:p w14:paraId="007D91AA"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sr-Cyrl-CS"/>
              </w:rPr>
              <w:t>Институтот за славистика при Универзитетот во Грац, Австрија и  Филолошки факултет „Блаже Конески“ во Скопје</w:t>
            </w:r>
            <w:r w:rsidRPr="00993516">
              <w:rPr>
                <w:rFonts w:ascii="Times New Roman" w:hAnsi="Times New Roman"/>
                <w:sz w:val="18"/>
                <w:szCs w:val="18"/>
                <w:lang w:val="mk-MK"/>
              </w:rPr>
              <w:t>/</w:t>
            </w:r>
            <w:r w:rsidRPr="00993516">
              <w:rPr>
                <w:rFonts w:ascii="Times New Roman" w:hAnsi="Times New Roman"/>
                <w:sz w:val="18"/>
                <w:szCs w:val="18"/>
                <w:lang w:val="sr-Cyrl-CS"/>
              </w:rPr>
              <w:t>2009–2016 год</w:t>
            </w:r>
            <w:r w:rsidRPr="00993516">
              <w:rPr>
                <w:rFonts w:ascii="Times New Roman" w:hAnsi="Times New Roman"/>
                <w:sz w:val="18"/>
                <w:szCs w:val="18"/>
                <w:lang w:val="mk-MK"/>
              </w:rPr>
              <w:t>ина</w:t>
            </w:r>
          </w:p>
        </w:tc>
      </w:tr>
      <w:tr w:rsidR="00993516" w:rsidRPr="00993516" w14:paraId="27847187" w14:textId="77777777" w:rsidTr="00993516">
        <w:trPr>
          <w:jc w:val="center"/>
        </w:trPr>
        <w:tc>
          <w:tcPr>
            <w:tcW w:w="257" w:type="pct"/>
            <w:vMerge/>
          </w:tcPr>
          <w:p w14:paraId="682C22A2"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00398496"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39A018E7"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2.</w:t>
            </w:r>
          </w:p>
        </w:tc>
        <w:tc>
          <w:tcPr>
            <w:tcW w:w="1331" w:type="pct"/>
            <w:gridSpan w:val="4"/>
          </w:tcPr>
          <w:p w14:paraId="4DE8286A" w14:textId="77777777" w:rsidR="00993516" w:rsidRPr="00993516" w:rsidRDefault="00993516" w:rsidP="00993516">
            <w:pPr>
              <w:spacing w:before="60" w:after="60"/>
              <w:ind w:left="28"/>
              <w:rPr>
                <w:rFonts w:ascii="Times New Roman" w:hAnsi="Times New Roman"/>
                <w:sz w:val="18"/>
                <w:szCs w:val="18"/>
                <w:lang w:val="sr-Cyrl-CS"/>
              </w:rPr>
            </w:pPr>
          </w:p>
        </w:tc>
        <w:tc>
          <w:tcPr>
            <w:tcW w:w="1363" w:type="pct"/>
            <w:gridSpan w:val="6"/>
          </w:tcPr>
          <w:p w14:paraId="5E635235"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Меѓународен научен проект за мобилност на наставници</w:t>
            </w:r>
          </w:p>
        </w:tc>
        <w:tc>
          <w:tcPr>
            <w:tcW w:w="1167" w:type="pct"/>
            <w:gridSpan w:val="2"/>
          </w:tcPr>
          <w:p w14:paraId="2355A415"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 xml:space="preserve">Универзитетот во Нови Сад, Србија и </w:t>
            </w:r>
            <w:r w:rsidRPr="00993516">
              <w:rPr>
                <w:rFonts w:ascii="Times New Roman" w:hAnsi="Times New Roman"/>
                <w:sz w:val="18"/>
                <w:szCs w:val="18"/>
                <w:lang w:val="sr-Cyrl-CS"/>
              </w:rPr>
              <w:t>Универзитет „Св. Кирил и Методиј“ во Скопје,</w:t>
            </w:r>
            <w:r w:rsidRPr="00993516">
              <w:rPr>
                <w:rFonts w:ascii="Times New Roman" w:hAnsi="Times New Roman"/>
                <w:sz w:val="18"/>
                <w:szCs w:val="18"/>
                <w:lang w:val="mk-MK"/>
              </w:rPr>
              <w:t xml:space="preserve"> </w:t>
            </w:r>
            <w:r w:rsidRPr="00993516">
              <w:rPr>
                <w:rFonts w:ascii="Times New Roman" w:hAnsi="Times New Roman"/>
                <w:sz w:val="18"/>
                <w:szCs w:val="18"/>
                <w:lang w:val="sr-Cyrl-CS"/>
              </w:rPr>
              <w:t>C</w:t>
            </w:r>
            <w:r w:rsidRPr="00993516">
              <w:rPr>
                <w:rFonts w:ascii="Times New Roman" w:hAnsi="Times New Roman"/>
                <w:sz w:val="18"/>
                <w:szCs w:val="18"/>
                <w:lang w:val="en-US"/>
              </w:rPr>
              <w:t>III</w:t>
            </w:r>
            <w:r w:rsidRPr="00993516">
              <w:rPr>
                <w:rFonts w:ascii="Times New Roman" w:hAnsi="Times New Roman"/>
                <w:sz w:val="18"/>
                <w:szCs w:val="18"/>
                <w:lang w:val="sr-Cyrl-CS"/>
              </w:rPr>
              <w:t>-SI-0711-</w:t>
            </w:r>
            <w:r w:rsidRPr="00993516">
              <w:rPr>
                <w:rFonts w:ascii="Times New Roman" w:hAnsi="Times New Roman"/>
                <w:sz w:val="18"/>
                <w:szCs w:val="18"/>
                <w:lang w:val="en-US"/>
              </w:rPr>
              <w:t xml:space="preserve">07-1819-M-126482, 2019 </w:t>
            </w:r>
            <w:r w:rsidRPr="00993516">
              <w:rPr>
                <w:rFonts w:ascii="Times New Roman" w:hAnsi="Times New Roman"/>
                <w:sz w:val="18"/>
                <w:szCs w:val="18"/>
                <w:lang w:val="mk-MK"/>
              </w:rPr>
              <w:t>година</w:t>
            </w:r>
          </w:p>
        </w:tc>
      </w:tr>
      <w:tr w:rsidR="00993516" w:rsidRPr="00993516" w14:paraId="25E76008" w14:textId="77777777" w:rsidTr="00993516">
        <w:trPr>
          <w:jc w:val="center"/>
        </w:trPr>
        <w:tc>
          <w:tcPr>
            <w:tcW w:w="257" w:type="pct"/>
            <w:vMerge/>
          </w:tcPr>
          <w:p w14:paraId="1F040EDA"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79BA8D9E"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04D7F118"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3.</w:t>
            </w:r>
          </w:p>
        </w:tc>
        <w:tc>
          <w:tcPr>
            <w:tcW w:w="1331" w:type="pct"/>
            <w:gridSpan w:val="4"/>
          </w:tcPr>
          <w:p w14:paraId="6B48E196" w14:textId="77777777" w:rsidR="00993516" w:rsidRPr="00993516" w:rsidRDefault="00993516" w:rsidP="00993516">
            <w:pPr>
              <w:spacing w:before="60" w:after="60"/>
              <w:ind w:left="28"/>
              <w:rPr>
                <w:rFonts w:ascii="Times New Roman" w:hAnsi="Times New Roman"/>
                <w:sz w:val="18"/>
                <w:szCs w:val="18"/>
                <w:lang w:val="sr-Cyrl-CS"/>
              </w:rPr>
            </w:pPr>
          </w:p>
        </w:tc>
        <w:tc>
          <w:tcPr>
            <w:tcW w:w="1363" w:type="pct"/>
            <w:gridSpan w:val="6"/>
          </w:tcPr>
          <w:p w14:paraId="66031659"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DAFLS: Developing Applied Foreign Languages Skills</w:t>
            </w:r>
            <w:r w:rsidRPr="00993516">
              <w:rPr>
                <w:rFonts w:ascii="Times New Roman" w:hAnsi="Times New Roman"/>
                <w:sz w:val="18"/>
                <w:szCs w:val="18"/>
                <w:lang w:val="mk-MK"/>
              </w:rPr>
              <w:t xml:space="preserve"> </w:t>
            </w:r>
            <w:r w:rsidRPr="00993516">
              <w:rPr>
                <w:rFonts w:ascii="Times New Roman" w:hAnsi="Times New Roman"/>
                <w:sz w:val="18"/>
                <w:szCs w:val="18"/>
                <w:lang w:val="sr-Cyrl-CS"/>
              </w:rPr>
              <w:t>2020-1-FR01-KA203-080673</w:t>
            </w:r>
          </w:p>
        </w:tc>
        <w:tc>
          <w:tcPr>
            <w:tcW w:w="1167" w:type="pct"/>
            <w:gridSpan w:val="2"/>
          </w:tcPr>
          <w:p w14:paraId="1F7D530A"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color w:val="000000"/>
                <w:sz w:val="18"/>
                <w:szCs w:val="18"/>
                <w:lang w:val="sr-Cyrl-CS"/>
              </w:rPr>
              <w:t>ERASMUS+ Programme, KA2 – Strategic Partnerships</w:t>
            </w:r>
            <w:r w:rsidRPr="00993516">
              <w:rPr>
                <w:rFonts w:ascii="Times New Roman" w:hAnsi="Times New Roman"/>
                <w:color w:val="000000"/>
                <w:sz w:val="18"/>
                <w:szCs w:val="18"/>
                <w:lang w:val="mk-MK"/>
              </w:rPr>
              <w:t>, 2021</w:t>
            </w:r>
          </w:p>
        </w:tc>
      </w:tr>
      <w:tr w:rsidR="00993516" w:rsidRPr="00993516" w14:paraId="6B1C6668" w14:textId="77777777" w:rsidTr="00993516">
        <w:trPr>
          <w:jc w:val="center"/>
        </w:trPr>
        <w:tc>
          <w:tcPr>
            <w:tcW w:w="257" w:type="pct"/>
            <w:vMerge/>
          </w:tcPr>
          <w:p w14:paraId="385BCBA1"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349FA639"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6BB89E2A"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4.</w:t>
            </w:r>
          </w:p>
        </w:tc>
        <w:tc>
          <w:tcPr>
            <w:tcW w:w="1331" w:type="pct"/>
            <w:gridSpan w:val="4"/>
          </w:tcPr>
          <w:p w14:paraId="249899B6" w14:textId="77777777" w:rsidR="00993516" w:rsidRPr="00993516" w:rsidRDefault="00993516" w:rsidP="00993516">
            <w:pPr>
              <w:spacing w:before="60" w:after="60"/>
              <w:ind w:left="28"/>
              <w:rPr>
                <w:rFonts w:ascii="Times New Roman" w:hAnsi="Times New Roman"/>
                <w:sz w:val="18"/>
                <w:szCs w:val="18"/>
                <w:lang w:val="sr-Cyrl-CS"/>
              </w:rPr>
            </w:pPr>
          </w:p>
        </w:tc>
        <w:tc>
          <w:tcPr>
            <w:tcW w:w="1363" w:type="pct"/>
            <w:gridSpan w:val="6"/>
          </w:tcPr>
          <w:p w14:paraId="0D4D96B0" w14:textId="77777777" w:rsidR="00993516" w:rsidRPr="00993516" w:rsidRDefault="00993516" w:rsidP="00993516">
            <w:pPr>
              <w:spacing w:before="60" w:after="60"/>
              <w:ind w:left="28"/>
              <w:rPr>
                <w:rFonts w:ascii="Times New Roman" w:hAnsi="Times New Roman"/>
                <w:sz w:val="18"/>
                <w:szCs w:val="18"/>
                <w:lang w:val="sr-Cyrl-CS"/>
              </w:rPr>
            </w:pPr>
          </w:p>
        </w:tc>
        <w:tc>
          <w:tcPr>
            <w:tcW w:w="1167" w:type="pct"/>
            <w:gridSpan w:val="2"/>
          </w:tcPr>
          <w:p w14:paraId="749AA0EC"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08647B4E" w14:textId="77777777" w:rsidTr="00993516">
        <w:trPr>
          <w:jc w:val="center"/>
        </w:trPr>
        <w:tc>
          <w:tcPr>
            <w:tcW w:w="257" w:type="pct"/>
            <w:vMerge/>
          </w:tcPr>
          <w:p w14:paraId="3B919A8B"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5BE29C96"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1F9E1B62"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5.</w:t>
            </w:r>
          </w:p>
        </w:tc>
        <w:tc>
          <w:tcPr>
            <w:tcW w:w="1331" w:type="pct"/>
            <w:gridSpan w:val="4"/>
          </w:tcPr>
          <w:p w14:paraId="0F8D3FDE" w14:textId="77777777" w:rsidR="00993516" w:rsidRPr="00993516" w:rsidRDefault="00993516" w:rsidP="00993516">
            <w:pPr>
              <w:spacing w:before="60" w:after="60"/>
              <w:ind w:left="28"/>
              <w:rPr>
                <w:rFonts w:ascii="Times New Roman" w:hAnsi="Times New Roman"/>
                <w:sz w:val="18"/>
                <w:szCs w:val="18"/>
                <w:lang w:val="sr-Cyrl-CS"/>
              </w:rPr>
            </w:pPr>
          </w:p>
        </w:tc>
        <w:tc>
          <w:tcPr>
            <w:tcW w:w="1363" w:type="pct"/>
            <w:gridSpan w:val="6"/>
          </w:tcPr>
          <w:p w14:paraId="38D7E324" w14:textId="77777777" w:rsidR="00993516" w:rsidRPr="00993516" w:rsidRDefault="00993516" w:rsidP="00993516">
            <w:pPr>
              <w:spacing w:before="60" w:after="60"/>
              <w:ind w:left="28"/>
              <w:rPr>
                <w:rFonts w:ascii="Times New Roman" w:hAnsi="Times New Roman"/>
                <w:sz w:val="18"/>
                <w:szCs w:val="18"/>
                <w:lang w:val="sr-Cyrl-CS"/>
              </w:rPr>
            </w:pPr>
          </w:p>
        </w:tc>
        <w:tc>
          <w:tcPr>
            <w:tcW w:w="1167" w:type="pct"/>
            <w:gridSpan w:val="2"/>
          </w:tcPr>
          <w:p w14:paraId="4D31BE75"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643DBEE5" w14:textId="77777777" w:rsidTr="00993516">
        <w:trPr>
          <w:jc w:val="center"/>
        </w:trPr>
        <w:tc>
          <w:tcPr>
            <w:tcW w:w="257" w:type="pct"/>
            <w:vMerge/>
          </w:tcPr>
          <w:p w14:paraId="11DB08ED"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val="restart"/>
          </w:tcPr>
          <w:p w14:paraId="1AF2184F"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10.3.</w:t>
            </w:r>
          </w:p>
        </w:tc>
        <w:tc>
          <w:tcPr>
            <w:tcW w:w="4392" w:type="pct"/>
            <w:gridSpan w:val="14"/>
          </w:tcPr>
          <w:p w14:paraId="549B489E"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Печатени книги во последните пет години (до пет)</w:t>
            </w:r>
          </w:p>
        </w:tc>
      </w:tr>
      <w:tr w:rsidR="00993516" w:rsidRPr="00993516" w14:paraId="47626D35" w14:textId="77777777" w:rsidTr="00993516">
        <w:trPr>
          <w:jc w:val="center"/>
        </w:trPr>
        <w:tc>
          <w:tcPr>
            <w:tcW w:w="257" w:type="pct"/>
            <w:vMerge/>
          </w:tcPr>
          <w:p w14:paraId="2FD14DCE"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0BA29FEC"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78DDCA2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Ред</w:t>
            </w:r>
            <w:r w:rsidRPr="00993516">
              <w:rPr>
                <w:rFonts w:ascii="Times New Roman" w:hAnsi="Times New Roman"/>
                <w:sz w:val="18"/>
                <w:szCs w:val="18"/>
                <w:lang w:val="mk-MK"/>
              </w:rPr>
              <w:t xml:space="preserve">ен </w:t>
            </w:r>
            <w:r w:rsidRPr="00993516">
              <w:rPr>
                <w:rFonts w:ascii="Times New Roman" w:hAnsi="Times New Roman"/>
                <w:sz w:val="18"/>
                <w:szCs w:val="18"/>
                <w:lang w:val="sr-Cyrl-CS"/>
              </w:rPr>
              <w:t>број</w:t>
            </w:r>
          </w:p>
        </w:tc>
        <w:tc>
          <w:tcPr>
            <w:tcW w:w="1331" w:type="pct"/>
            <w:gridSpan w:val="4"/>
          </w:tcPr>
          <w:p w14:paraId="6FA1BE9E"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Автори</w:t>
            </w:r>
          </w:p>
        </w:tc>
        <w:tc>
          <w:tcPr>
            <w:tcW w:w="1363" w:type="pct"/>
            <w:gridSpan w:val="6"/>
          </w:tcPr>
          <w:p w14:paraId="2B1A9BED"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Наслов</w:t>
            </w:r>
          </w:p>
        </w:tc>
        <w:tc>
          <w:tcPr>
            <w:tcW w:w="1167" w:type="pct"/>
            <w:gridSpan w:val="2"/>
          </w:tcPr>
          <w:p w14:paraId="36DC958F"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Издавач / година</w:t>
            </w:r>
          </w:p>
        </w:tc>
      </w:tr>
      <w:tr w:rsidR="00993516" w:rsidRPr="00993516" w14:paraId="1EF8D663" w14:textId="77777777" w:rsidTr="00993516">
        <w:trPr>
          <w:jc w:val="center"/>
        </w:trPr>
        <w:tc>
          <w:tcPr>
            <w:tcW w:w="257" w:type="pct"/>
            <w:vMerge/>
          </w:tcPr>
          <w:p w14:paraId="2604776D"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14665D07"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360B9382"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w:t>
            </w:r>
          </w:p>
        </w:tc>
        <w:tc>
          <w:tcPr>
            <w:tcW w:w="1331" w:type="pct"/>
            <w:gridSpan w:val="4"/>
          </w:tcPr>
          <w:p w14:paraId="7526C461" w14:textId="77777777" w:rsidR="00993516" w:rsidRPr="00993516" w:rsidRDefault="00993516" w:rsidP="00993516">
            <w:pPr>
              <w:spacing w:before="60" w:after="60"/>
              <w:ind w:left="28"/>
              <w:rPr>
                <w:rFonts w:ascii="Times New Roman" w:hAnsi="Times New Roman"/>
                <w:sz w:val="18"/>
                <w:szCs w:val="18"/>
                <w:lang w:val="sr-Cyrl-CS"/>
              </w:rPr>
            </w:pPr>
          </w:p>
        </w:tc>
        <w:tc>
          <w:tcPr>
            <w:tcW w:w="1363" w:type="pct"/>
            <w:gridSpan w:val="6"/>
          </w:tcPr>
          <w:p w14:paraId="6B48BB7D" w14:textId="77777777" w:rsidR="00993516" w:rsidRPr="00993516" w:rsidRDefault="00993516" w:rsidP="00993516">
            <w:pPr>
              <w:spacing w:before="60" w:after="60"/>
              <w:ind w:left="28"/>
              <w:rPr>
                <w:rFonts w:ascii="Times New Roman" w:hAnsi="Times New Roman"/>
                <w:sz w:val="18"/>
                <w:szCs w:val="18"/>
                <w:lang w:val="sr-Cyrl-CS"/>
              </w:rPr>
            </w:pPr>
          </w:p>
        </w:tc>
        <w:tc>
          <w:tcPr>
            <w:tcW w:w="1167" w:type="pct"/>
            <w:gridSpan w:val="2"/>
          </w:tcPr>
          <w:p w14:paraId="604DAD29"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61D2BB36" w14:textId="77777777" w:rsidTr="00993516">
        <w:trPr>
          <w:jc w:val="center"/>
        </w:trPr>
        <w:tc>
          <w:tcPr>
            <w:tcW w:w="257" w:type="pct"/>
            <w:vMerge/>
          </w:tcPr>
          <w:p w14:paraId="4B455B4C"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3ECC4974"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3E2AAE9F"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2.</w:t>
            </w:r>
          </w:p>
        </w:tc>
        <w:tc>
          <w:tcPr>
            <w:tcW w:w="1331" w:type="pct"/>
            <w:gridSpan w:val="4"/>
          </w:tcPr>
          <w:p w14:paraId="0679EE8B" w14:textId="77777777" w:rsidR="00993516" w:rsidRPr="00993516" w:rsidRDefault="00993516" w:rsidP="00993516">
            <w:pPr>
              <w:spacing w:before="60" w:after="60"/>
              <w:ind w:left="28"/>
              <w:rPr>
                <w:rFonts w:ascii="Times New Roman" w:hAnsi="Times New Roman"/>
                <w:sz w:val="18"/>
                <w:szCs w:val="18"/>
                <w:lang w:val="sr-Cyrl-CS"/>
              </w:rPr>
            </w:pPr>
          </w:p>
        </w:tc>
        <w:tc>
          <w:tcPr>
            <w:tcW w:w="1363" w:type="pct"/>
            <w:gridSpan w:val="6"/>
          </w:tcPr>
          <w:p w14:paraId="0EC109BD" w14:textId="77777777" w:rsidR="00993516" w:rsidRPr="00993516" w:rsidRDefault="00993516" w:rsidP="00993516">
            <w:pPr>
              <w:spacing w:before="60" w:after="60"/>
              <w:ind w:left="28"/>
              <w:rPr>
                <w:rFonts w:ascii="Times New Roman" w:hAnsi="Times New Roman"/>
                <w:sz w:val="18"/>
                <w:szCs w:val="18"/>
                <w:lang w:val="sr-Cyrl-CS"/>
              </w:rPr>
            </w:pPr>
          </w:p>
        </w:tc>
        <w:tc>
          <w:tcPr>
            <w:tcW w:w="1167" w:type="pct"/>
            <w:gridSpan w:val="2"/>
          </w:tcPr>
          <w:p w14:paraId="1E9F56D4"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3DF84FFE" w14:textId="77777777" w:rsidTr="00993516">
        <w:trPr>
          <w:jc w:val="center"/>
        </w:trPr>
        <w:tc>
          <w:tcPr>
            <w:tcW w:w="257" w:type="pct"/>
            <w:vMerge/>
          </w:tcPr>
          <w:p w14:paraId="6C64E94C"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7656EAEA"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7F7EF8D5"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3.</w:t>
            </w:r>
          </w:p>
        </w:tc>
        <w:tc>
          <w:tcPr>
            <w:tcW w:w="1331" w:type="pct"/>
            <w:gridSpan w:val="4"/>
          </w:tcPr>
          <w:p w14:paraId="451CFDE3" w14:textId="77777777" w:rsidR="00993516" w:rsidRPr="00993516" w:rsidRDefault="00993516" w:rsidP="00993516">
            <w:pPr>
              <w:spacing w:before="60" w:after="60"/>
              <w:ind w:left="28"/>
              <w:rPr>
                <w:rFonts w:ascii="Times New Roman" w:hAnsi="Times New Roman"/>
                <w:sz w:val="18"/>
                <w:szCs w:val="18"/>
                <w:lang w:val="sr-Cyrl-CS"/>
              </w:rPr>
            </w:pPr>
          </w:p>
        </w:tc>
        <w:tc>
          <w:tcPr>
            <w:tcW w:w="1363" w:type="pct"/>
            <w:gridSpan w:val="6"/>
          </w:tcPr>
          <w:p w14:paraId="0444C6B5" w14:textId="77777777" w:rsidR="00993516" w:rsidRPr="00993516" w:rsidRDefault="00993516" w:rsidP="00993516">
            <w:pPr>
              <w:spacing w:before="60" w:after="60"/>
              <w:ind w:left="28"/>
              <w:rPr>
                <w:rFonts w:ascii="Times New Roman" w:hAnsi="Times New Roman"/>
                <w:sz w:val="18"/>
                <w:szCs w:val="18"/>
                <w:lang w:val="sr-Cyrl-CS"/>
              </w:rPr>
            </w:pPr>
          </w:p>
        </w:tc>
        <w:tc>
          <w:tcPr>
            <w:tcW w:w="1167" w:type="pct"/>
            <w:gridSpan w:val="2"/>
          </w:tcPr>
          <w:p w14:paraId="5D87CE0A"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6DF2B987" w14:textId="77777777" w:rsidTr="00993516">
        <w:trPr>
          <w:jc w:val="center"/>
        </w:trPr>
        <w:tc>
          <w:tcPr>
            <w:tcW w:w="257" w:type="pct"/>
            <w:vMerge/>
          </w:tcPr>
          <w:p w14:paraId="7A218E80"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7464AC6C"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5537A90A"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4.</w:t>
            </w:r>
          </w:p>
        </w:tc>
        <w:tc>
          <w:tcPr>
            <w:tcW w:w="1331" w:type="pct"/>
            <w:gridSpan w:val="4"/>
          </w:tcPr>
          <w:p w14:paraId="535CBD92" w14:textId="77777777" w:rsidR="00993516" w:rsidRPr="00993516" w:rsidRDefault="00993516" w:rsidP="00993516">
            <w:pPr>
              <w:spacing w:before="60" w:after="60"/>
              <w:ind w:left="28"/>
              <w:rPr>
                <w:rFonts w:ascii="Times New Roman" w:hAnsi="Times New Roman"/>
                <w:sz w:val="18"/>
                <w:szCs w:val="18"/>
                <w:lang w:val="sr-Cyrl-CS"/>
              </w:rPr>
            </w:pPr>
          </w:p>
        </w:tc>
        <w:tc>
          <w:tcPr>
            <w:tcW w:w="1363" w:type="pct"/>
            <w:gridSpan w:val="6"/>
          </w:tcPr>
          <w:p w14:paraId="27E17B2F" w14:textId="77777777" w:rsidR="00993516" w:rsidRPr="00993516" w:rsidRDefault="00993516" w:rsidP="00993516">
            <w:pPr>
              <w:spacing w:before="60" w:after="60"/>
              <w:ind w:left="28"/>
              <w:rPr>
                <w:rFonts w:ascii="Times New Roman" w:hAnsi="Times New Roman"/>
                <w:sz w:val="18"/>
                <w:szCs w:val="18"/>
                <w:lang w:val="sr-Cyrl-CS"/>
              </w:rPr>
            </w:pPr>
          </w:p>
        </w:tc>
        <w:tc>
          <w:tcPr>
            <w:tcW w:w="1167" w:type="pct"/>
            <w:gridSpan w:val="2"/>
          </w:tcPr>
          <w:p w14:paraId="103F7831"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25E8FCB5" w14:textId="77777777" w:rsidTr="00993516">
        <w:trPr>
          <w:jc w:val="center"/>
        </w:trPr>
        <w:tc>
          <w:tcPr>
            <w:tcW w:w="257" w:type="pct"/>
            <w:vMerge/>
          </w:tcPr>
          <w:p w14:paraId="13C4660F"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708C0438"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468AD014"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5.</w:t>
            </w:r>
          </w:p>
        </w:tc>
        <w:tc>
          <w:tcPr>
            <w:tcW w:w="1331" w:type="pct"/>
            <w:gridSpan w:val="4"/>
          </w:tcPr>
          <w:p w14:paraId="565D734B" w14:textId="77777777" w:rsidR="00993516" w:rsidRPr="00993516" w:rsidRDefault="00993516" w:rsidP="00993516">
            <w:pPr>
              <w:spacing w:before="60" w:after="60"/>
              <w:ind w:left="28"/>
              <w:rPr>
                <w:rFonts w:ascii="Times New Roman" w:hAnsi="Times New Roman"/>
                <w:sz w:val="18"/>
                <w:szCs w:val="18"/>
                <w:lang w:val="sr-Cyrl-CS"/>
              </w:rPr>
            </w:pPr>
          </w:p>
        </w:tc>
        <w:tc>
          <w:tcPr>
            <w:tcW w:w="1363" w:type="pct"/>
            <w:gridSpan w:val="6"/>
          </w:tcPr>
          <w:p w14:paraId="5A1CF0E4" w14:textId="77777777" w:rsidR="00993516" w:rsidRPr="00993516" w:rsidRDefault="00993516" w:rsidP="00993516">
            <w:pPr>
              <w:spacing w:before="60" w:after="60"/>
              <w:ind w:left="28"/>
              <w:rPr>
                <w:rFonts w:ascii="Times New Roman" w:hAnsi="Times New Roman"/>
                <w:sz w:val="18"/>
                <w:szCs w:val="18"/>
                <w:lang w:val="sr-Cyrl-CS"/>
              </w:rPr>
            </w:pPr>
          </w:p>
        </w:tc>
        <w:tc>
          <w:tcPr>
            <w:tcW w:w="1167" w:type="pct"/>
            <w:gridSpan w:val="2"/>
          </w:tcPr>
          <w:p w14:paraId="23524335"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03E2BEE8" w14:textId="77777777" w:rsidTr="00993516">
        <w:trPr>
          <w:jc w:val="center"/>
        </w:trPr>
        <w:tc>
          <w:tcPr>
            <w:tcW w:w="257" w:type="pct"/>
            <w:vMerge/>
          </w:tcPr>
          <w:p w14:paraId="763364EC"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val="restart"/>
          </w:tcPr>
          <w:p w14:paraId="2CB3A247"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10.4.</w:t>
            </w:r>
          </w:p>
        </w:tc>
        <w:tc>
          <w:tcPr>
            <w:tcW w:w="4392" w:type="pct"/>
            <w:gridSpan w:val="14"/>
          </w:tcPr>
          <w:p w14:paraId="0265510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Печатени стручни трудови во последните пет години (до пет)</w:t>
            </w:r>
          </w:p>
        </w:tc>
      </w:tr>
      <w:tr w:rsidR="00993516" w:rsidRPr="00993516" w14:paraId="732A557F" w14:textId="77777777" w:rsidTr="00993516">
        <w:trPr>
          <w:jc w:val="center"/>
        </w:trPr>
        <w:tc>
          <w:tcPr>
            <w:tcW w:w="257" w:type="pct"/>
            <w:vMerge/>
          </w:tcPr>
          <w:p w14:paraId="2CC28EB2"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3EE906EA"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0CBB1BCF"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Ред</w:t>
            </w:r>
            <w:r w:rsidRPr="00993516">
              <w:rPr>
                <w:rFonts w:ascii="Times New Roman" w:hAnsi="Times New Roman"/>
                <w:sz w:val="18"/>
                <w:szCs w:val="18"/>
                <w:lang w:val="mk-MK"/>
              </w:rPr>
              <w:t xml:space="preserve">ен </w:t>
            </w:r>
            <w:r w:rsidRPr="00993516">
              <w:rPr>
                <w:rFonts w:ascii="Times New Roman" w:hAnsi="Times New Roman"/>
                <w:sz w:val="18"/>
                <w:szCs w:val="18"/>
                <w:lang w:val="sr-Cyrl-CS"/>
              </w:rPr>
              <w:t>број</w:t>
            </w:r>
          </w:p>
        </w:tc>
        <w:tc>
          <w:tcPr>
            <w:tcW w:w="1331" w:type="pct"/>
            <w:gridSpan w:val="4"/>
          </w:tcPr>
          <w:p w14:paraId="01269970"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Автори</w:t>
            </w:r>
          </w:p>
        </w:tc>
        <w:tc>
          <w:tcPr>
            <w:tcW w:w="1363" w:type="pct"/>
            <w:gridSpan w:val="6"/>
          </w:tcPr>
          <w:p w14:paraId="40D90ADF"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Наслов</w:t>
            </w:r>
          </w:p>
        </w:tc>
        <w:tc>
          <w:tcPr>
            <w:tcW w:w="1167" w:type="pct"/>
            <w:gridSpan w:val="2"/>
          </w:tcPr>
          <w:p w14:paraId="6182D4C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Издавач / година</w:t>
            </w:r>
          </w:p>
        </w:tc>
      </w:tr>
      <w:tr w:rsidR="00993516" w:rsidRPr="00993516" w14:paraId="11402A65" w14:textId="77777777" w:rsidTr="00993516">
        <w:trPr>
          <w:jc w:val="center"/>
        </w:trPr>
        <w:tc>
          <w:tcPr>
            <w:tcW w:w="257" w:type="pct"/>
            <w:vMerge/>
          </w:tcPr>
          <w:p w14:paraId="3A1EDC9A"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4D01D656"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5A888BA4"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w:t>
            </w:r>
          </w:p>
        </w:tc>
        <w:tc>
          <w:tcPr>
            <w:tcW w:w="1331" w:type="pct"/>
            <w:gridSpan w:val="4"/>
          </w:tcPr>
          <w:p w14:paraId="4361E9B8"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Маријана Ѓорѓиева</w:t>
            </w:r>
          </w:p>
        </w:tc>
        <w:tc>
          <w:tcPr>
            <w:tcW w:w="1363" w:type="pct"/>
            <w:gridSpan w:val="6"/>
          </w:tcPr>
          <w:p w14:paraId="1E501B33"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w:t>
            </w:r>
            <w:r w:rsidRPr="00993516">
              <w:rPr>
                <w:rFonts w:ascii="Times New Roman" w:hAnsi="Times New Roman"/>
                <w:sz w:val="18"/>
                <w:szCs w:val="18"/>
                <w:lang w:val="sr-Cyrl-CS"/>
              </w:rPr>
              <w:t xml:space="preserve">Die Nähe- und Distanzaspekte im Roman </w:t>
            </w:r>
            <w:r w:rsidRPr="00993516">
              <w:rPr>
                <w:rFonts w:ascii="Times New Roman" w:hAnsi="Times New Roman"/>
                <w:i/>
                <w:sz w:val="18"/>
                <w:szCs w:val="18"/>
                <w:lang w:val="sr-Cyrl-CS"/>
              </w:rPr>
              <w:t xml:space="preserve">Und sagte kein einziges Wort </w:t>
            </w:r>
            <w:r w:rsidRPr="00993516">
              <w:rPr>
                <w:rFonts w:ascii="Times New Roman" w:hAnsi="Times New Roman"/>
                <w:sz w:val="18"/>
                <w:szCs w:val="18"/>
                <w:lang w:val="sr-Cyrl-CS"/>
              </w:rPr>
              <w:t>von Heinrich Böll</w:t>
            </w:r>
            <w:r w:rsidRPr="00993516">
              <w:rPr>
                <w:rFonts w:ascii="Times New Roman" w:hAnsi="Times New Roman"/>
                <w:sz w:val="18"/>
                <w:szCs w:val="18"/>
                <w:lang w:val="mk-MK"/>
              </w:rPr>
              <w:t xml:space="preserve">“, </w:t>
            </w:r>
            <w:r w:rsidRPr="00993516">
              <w:rPr>
                <w:rFonts w:ascii="Times New Roman" w:hAnsi="Times New Roman"/>
                <w:sz w:val="18"/>
                <w:szCs w:val="18"/>
                <w:lang w:val="sr-Cyrl-CS"/>
              </w:rPr>
              <w:t>[„</w:t>
            </w:r>
            <w:r w:rsidRPr="00993516">
              <w:rPr>
                <w:rFonts w:ascii="Times New Roman" w:hAnsi="Times New Roman"/>
                <w:sz w:val="18"/>
                <w:szCs w:val="18"/>
                <w:lang w:val="mk-MK"/>
              </w:rPr>
              <w:t xml:space="preserve">Аспектите на близина </w:t>
            </w:r>
            <w:r w:rsidRPr="00993516">
              <w:rPr>
                <w:rFonts w:ascii="Times New Roman" w:hAnsi="Times New Roman"/>
                <w:sz w:val="18"/>
                <w:szCs w:val="18"/>
                <w:lang w:val="mk-MK"/>
              </w:rPr>
              <w:lastRenderedPageBreak/>
              <w:t>и оддалеченост во романот ‚И не кажа ниту збор‘ од Хајнрих Бел“</w:t>
            </w:r>
            <w:r w:rsidRPr="00993516">
              <w:rPr>
                <w:rFonts w:ascii="Times New Roman" w:hAnsi="Times New Roman"/>
                <w:sz w:val="18"/>
                <w:szCs w:val="18"/>
                <w:lang w:val="sr-Cyrl-CS"/>
              </w:rPr>
              <w:t>]</w:t>
            </w:r>
          </w:p>
        </w:tc>
        <w:tc>
          <w:tcPr>
            <w:tcW w:w="1167" w:type="pct"/>
            <w:gridSpan w:val="2"/>
          </w:tcPr>
          <w:p w14:paraId="023047D3"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lastRenderedPageBreak/>
              <w:t>Kragujevac, FILUM, 2016</w:t>
            </w:r>
          </w:p>
        </w:tc>
      </w:tr>
      <w:tr w:rsidR="00993516" w:rsidRPr="00993516" w14:paraId="1F288BC8" w14:textId="77777777" w:rsidTr="00993516">
        <w:trPr>
          <w:jc w:val="center"/>
        </w:trPr>
        <w:tc>
          <w:tcPr>
            <w:tcW w:w="257" w:type="pct"/>
            <w:vMerge/>
          </w:tcPr>
          <w:p w14:paraId="65A715C5"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55FB166F"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1C98816F"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2.</w:t>
            </w:r>
          </w:p>
        </w:tc>
        <w:tc>
          <w:tcPr>
            <w:tcW w:w="1331" w:type="pct"/>
            <w:gridSpan w:val="4"/>
          </w:tcPr>
          <w:p w14:paraId="21AA4263" w14:textId="77777777" w:rsidR="00993516" w:rsidRPr="00993516" w:rsidRDefault="00993516" w:rsidP="00993516">
            <w:pPr>
              <w:spacing w:before="60" w:after="60"/>
              <w:ind w:left="28"/>
              <w:rPr>
                <w:rFonts w:ascii="Times New Roman" w:hAnsi="Times New Roman"/>
                <w:sz w:val="18"/>
                <w:szCs w:val="18"/>
                <w:lang w:val="sr-Cyrl-CS"/>
              </w:rPr>
            </w:pPr>
          </w:p>
        </w:tc>
        <w:tc>
          <w:tcPr>
            <w:tcW w:w="1363" w:type="pct"/>
            <w:gridSpan w:val="6"/>
          </w:tcPr>
          <w:p w14:paraId="1BC1993F" w14:textId="77777777" w:rsidR="00993516" w:rsidRPr="00993516" w:rsidRDefault="00993516" w:rsidP="00993516">
            <w:pPr>
              <w:spacing w:before="60" w:after="60"/>
              <w:ind w:left="28"/>
              <w:rPr>
                <w:rFonts w:ascii="Times New Roman" w:hAnsi="Times New Roman"/>
                <w:sz w:val="18"/>
                <w:szCs w:val="18"/>
                <w:lang w:val="sr-Cyrl-CS"/>
              </w:rPr>
            </w:pPr>
          </w:p>
        </w:tc>
        <w:tc>
          <w:tcPr>
            <w:tcW w:w="1167" w:type="pct"/>
            <w:gridSpan w:val="2"/>
          </w:tcPr>
          <w:p w14:paraId="6D20D216"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5AB43099" w14:textId="77777777" w:rsidTr="00993516">
        <w:trPr>
          <w:jc w:val="center"/>
        </w:trPr>
        <w:tc>
          <w:tcPr>
            <w:tcW w:w="257" w:type="pct"/>
            <w:vMerge/>
          </w:tcPr>
          <w:p w14:paraId="71873FCF"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6CA7E554"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0015AE8C"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3.</w:t>
            </w:r>
          </w:p>
        </w:tc>
        <w:tc>
          <w:tcPr>
            <w:tcW w:w="1331" w:type="pct"/>
            <w:gridSpan w:val="4"/>
          </w:tcPr>
          <w:p w14:paraId="5AD5DB0B" w14:textId="77777777" w:rsidR="00993516" w:rsidRPr="00993516" w:rsidRDefault="00993516" w:rsidP="00993516">
            <w:pPr>
              <w:spacing w:before="60" w:after="60"/>
              <w:ind w:left="28"/>
              <w:rPr>
                <w:rFonts w:ascii="Times New Roman" w:hAnsi="Times New Roman"/>
                <w:sz w:val="18"/>
                <w:szCs w:val="18"/>
                <w:shd w:val="clear" w:color="auto" w:fill="FFFFFF"/>
                <w:lang w:val="sr-Cyrl-CS"/>
              </w:rPr>
            </w:pPr>
          </w:p>
        </w:tc>
        <w:tc>
          <w:tcPr>
            <w:tcW w:w="1363" w:type="pct"/>
            <w:gridSpan w:val="6"/>
          </w:tcPr>
          <w:p w14:paraId="594118F3" w14:textId="77777777" w:rsidR="00993516" w:rsidRPr="00993516" w:rsidRDefault="00993516" w:rsidP="00993516">
            <w:pPr>
              <w:spacing w:before="60" w:after="60"/>
              <w:ind w:left="28"/>
              <w:rPr>
                <w:rFonts w:ascii="Times New Roman" w:hAnsi="Times New Roman"/>
                <w:sz w:val="18"/>
                <w:szCs w:val="18"/>
                <w:lang w:val="sr-Cyrl-CS"/>
              </w:rPr>
            </w:pPr>
          </w:p>
        </w:tc>
        <w:tc>
          <w:tcPr>
            <w:tcW w:w="1167" w:type="pct"/>
            <w:gridSpan w:val="2"/>
          </w:tcPr>
          <w:p w14:paraId="31671598"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0857D68F" w14:textId="77777777" w:rsidTr="00993516">
        <w:trPr>
          <w:jc w:val="center"/>
        </w:trPr>
        <w:tc>
          <w:tcPr>
            <w:tcW w:w="257" w:type="pct"/>
            <w:vMerge/>
          </w:tcPr>
          <w:p w14:paraId="4DB94941"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583C1D20"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15363EA7"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4.</w:t>
            </w:r>
          </w:p>
        </w:tc>
        <w:tc>
          <w:tcPr>
            <w:tcW w:w="1331" w:type="pct"/>
            <w:gridSpan w:val="4"/>
          </w:tcPr>
          <w:p w14:paraId="5D0E40F7" w14:textId="77777777" w:rsidR="00993516" w:rsidRPr="00993516" w:rsidRDefault="00993516" w:rsidP="00993516">
            <w:pPr>
              <w:spacing w:before="60" w:after="60"/>
              <w:ind w:left="28"/>
              <w:rPr>
                <w:rFonts w:ascii="Times New Roman" w:hAnsi="Times New Roman"/>
                <w:sz w:val="18"/>
                <w:szCs w:val="18"/>
                <w:shd w:val="clear" w:color="auto" w:fill="FFFFFF"/>
                <w:lang w:val="sr-Cyrl-CS"/>
              </w:rPr>
            </w:pPr>
          </w:p>
        </w:tc>
        <w:tc>
          <w:tcPr>
            <w:tcW w:w="1363" w:type="pct"/>
            <w:gridSpan w:val="6"/>
          </w:tcPr>
          <w:p w14:paraId="06DF3BB2" w14:textId="77777777" w:rsidR="00993516" w:rsidRPr="00993516" w:rsidRDefault="00993516" w:rsidP="00993516">
            <w:pPr>
              <w:spacing w:before="60" w:after="60"/>
              <w:ind w:left="28"/>
              <w:rPr>
                <w:rFonts w:ascii="Times New Roman" w:hAnsi="Times New Roman"/>
                <w:sz w:val="18"/>
                <w:szCs w:val="18"/>
                <w:lang w:val="sr-Cyrl-CS"/>
              </w:rPr>
            </w:pPr>
          </w:p>
        </w:tc>
        <w:tc>
          <w:tcPr>
            <w:tcW w:w="1167" w:type="pct"/>
            <w:gridSpan w:val="2"/>
          </w:tcPr>
          <w:p w14:paraId="3D01C7B9"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34D1F5F9" w14:textId="77777777" w:rsidTr="00993516">
        <w:trPr>
          <w:jc w:val="center"/>
        </w:trPr>
        <w:tc>
          <w:tcPr>
            <w:tcW w:w="257" w:type="pct"/>
            <w:vMerge/>
          </w:tcPr>
          <w:p w14:paraId="2CCED0F7"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1533633B"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6F729D8E"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5.</w:t>
            </w:r>
          </w:p>
        </w:tc>
        <w:tc>
          <w:tcPr>
            <w:tcW w:w="1331" w:type="pct"/>
            <w:gridSpan w:val="4"/>
          </w:tcPr>
          <w:p w14:paraId="1B134999" w14:textId="77777777" w:rsidR="00993516" w:rsidRPr="00993516" w:rsidRDefault="00993516" w:rsidP="00993516">
            <w:pPr>
              <w:spacing w:before="60" w:after="60"/>
              <w:ind w:left="28"/>
              <w:rPr>
                <w:rFonts w:ascii="Times New Roman" w:hAnsi="Times New Roman"/>
                <w:sz w:val="18"/>
                <w:szCs w:val="18"/>
                <w:lang w:val="sr-Cyrl-CS"/>
              </w:rPr>
            </w:pPr>
          </w:p>
        </w:tc>
        <w:tc>
          <w:tcPr>
            <w:tcW w:w="1363" w:type="pct"/>
            <w:gridSpan w:val="6"/>
          </w:tcPr>
          <w:p w14:paraId="4DFB338B" w14:textId="77777777" w:rsidR="00993516" w:rsidRPr="00993516" w:rsidRDefault="00993516" w:rsidP="00993516">
            <w:pPr>
              <w:spacing w:before="60" w:after="60"/>
              <w:ind w:left="28"/>
              <w:rPr>
                <w:rFonts w:ascii="Times New Roman" w:hAnsi="Times New Roman"/>
                <w:sz w:val="18"/>
                <w:szCs w:val="18"/>
                <w:lang w:val="sr-Cyrl-CS"/>
              </w:rPr>
            </w:pPr>
          </w:p>
        </w:tc>
        <w:tc>
          <w:tcPr>
            <w:tcW w:w="1167" w:type="pct"/>
            <w:gridSpan w:val="2"/>
          </w:tcPr>
          <w:p w14:paraId="38F547D8"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226A6EF2" w14:textId="77777777" w:rsidTr="00993516">
        <w:trPr>
          <w:jc w:val="center"/>
        </w:trPr>
        <w:tc>
          <w:tcPr>
            <w:tcW w:w="257" w:type="pct"/>
            <w:vMerge/>
          </w:tcPr>
          <w:p w14:paraId="75D61663"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3125D85D"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13EA4021"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6.</w:t>
            </w:r>
          </w:p>
        </w:tc>
        <w:tc>
          <w:tcPr>
            <w:tcW w:w="1331" w:type="pct"/>
            <w:gridSpan w:val="4"/>
          </w:tcPr>
          <w:p w14:paraId="1CAAEB63" w14:textId="77777777" w:rsidR="00993516" w:rsidRPr="00993516" w:rsidRDefault="00993516" w:rsidP="00993516">
            <w:pPr>
              <w:spacing w:before="60" w:after="60"/>
              <w:ind w:left="28"/>
              <w:rPr>
                <w:rFonts w:ascii="Times New Roman" w:hAnsi="Times New Roman"/>
                <w:sz w:val="18"/>
                <w:szCs w:val="18"/>
                <w:lang w:val="sr-Cyrl-CS"/>
              </w:rPr>
            </w:pPr>
          </w:p>
        </w:tc>
        <w:tc>
          <w:tcPr>
            <w:tcW w:w="1363" w:type="pct"/>
            <w:gridSpan w:val="6"/>
          </w:tcPr>
          <w:p w14:paraId="6414EDAF" w14:textId="77777777" w:rsidR="00993516" w:rsidRPr="00993516" w:rsidRDefault="00993516" w:rsidP="00993516">
            <w:pPr>
              <w:spacing w:before="60" w:after="60"/>
              <w:ind w:left="28"/>
              <w:rPr>
                <w:rFonts w:ascii="Times New Roman" w:hAnsi="Times New Roman"/>
                <w:sz w:val="18"/>
                <w:szCs w:val="18"/>
                <w:lang w:val="sr-Cyrl-CS"/>
              </w:rPr>
            </w:pPr>
          </w:p>
        </w:tc>
        <w:tc>
          <w:tcPr>
            <w:tcW w:w="1167" w:type="pct"/>
            <w:gridSpan w:val="2"/>
          </w:tcPr>
          <w:p w14:paraId="11EF3FAC"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592E6D11" w14:textId="77777777" w:rsidTr="00993516">
        <w:trPr>
          <w:jc w:val="center"/>
        </w:trPr>
        <w:tc>
          <w:tcPr>
            <w:tcW w:w="257" w:type="pct"/>
            <w:vMerge w:val="restart"/>
          </w:tcPr>
          <w:p w14:paraId="682EFC00"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 xml:space="preserve">11. </w:t>
            </w:r>
          </w:p>
        </w:tc>
        <w:tc>
          <w:tcPr>
            <w:tcW w:w="4743" w:type="pct"/>
            <w:gridSpan w:val="15"/>
          </w:tcPr>
          <w:p w14:paraId="6D866DC7"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Менторства на додипломски, магистерски и докторски студии  </w:t>
            </w:r>
          </w:p>
        </w:tc>
      </w:tr>
      <w:tr w:rsidR="00993516" w:rsidRPr="00993516" w14:paraId="43FC3A9D" w14:textId="77777777" w:rsidTr="00993516">
        <w:trPr>
          <w:jc w:val="center"/>
        </w:trPr>
        <w:tc>
          <w:tcPr>
            <w:tcW w:w="257" w:type="pct"/>
            <w:vMerge/>
          </w:tcPr>
          <w:p w14:paraId="651B1617"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tcPr>
          <w:p w14:paraId="5B2B664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11.1.</w:t>
            </w:r>
          </w:p>
        </w:tc>
        <w:tc>
          <w:tcPr>
            <w:tcW w:w="1861" w:type="pct"/>
            <w:gridSpan w:val="6"/>
          </w:tcPr>
          <w:p w14:paraId="2B002157"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Дипломски работи</w:t>
            </w:r>
          </w:p>
        </w:tc>
        <w:tc>
          <w:tcPr>
            <w:tcW w:w="2530" w:type="pct"/>
            <w:gridSpan w:val="8"/>
          </w:tcPr>
          <w:p w14:paraId="3F0BD521"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3</w:t>
            </w:r>
          </w:p>
        </w:tc>
      </w:tr>
      <w:tr w:rsidR="00993516" w:rsidRPr="00993516" w14:paraId="54553C21" w14:textId="77777777" w:rsidTr="00993516">
        <w:trPr>
          <w:jc w:val="center"/>
        </w:trPr>
        <w:tc>
          <w:tcPr>
            <w:tcW w:w="257" w:type="pct"/>
            <w:vMerge/>
          </w:tcPr>
          <w:p w14:paraId="3E617AE4"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tcPr>
          <w:p w14:paraId="3CB45F36"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11.2.</w:t>
            </w:r>
          </w:p>
        </w:tc>
        <w:tc>
          <w:tcPr>
            <w:tcW w:w="1861" w:type="pct"/>
            <w:gridSpan w:val="6"/>
          </w:tcPr>
          <w:p w14:paraId="6EB5610C"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Магистерски работи</w:t>
            </w:r>
          </w:p>
        </w:tc>
        <w:tc>
          <w:tcPr>
            <w:tcW w:w="2530" w:type="pct"/>
            <w:gridSpan w:val="8"/>
          </w:tcPr>
          <w:p w14:paraId="3F58FFAC"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3CCD25D4" w14:textId="77777777" w:rsidTr="00993516">
        <w:trPr>
          <w:jc w:val="center"/>
        </w:trPr>
        <w:tc>
          <w:tcPr>
            <w:tcW w:w="257" w:type="pct"/>
            <w:vMerge/>
            <w:tcBorders>
              <w:bottom w:val="single" w:sz="4" w:space="0" w:color="auto"/>
            </w:tcBorders>
          </w:tcPr>
          <w:p w14:paraId="64F0A53D"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tcPr>
          <w:p w14:paraId="7EFFFA89"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11.3.</w:t>
            </w:r>
          </w:p>
        </w:tc>
        <w:tc>
          <w:tcPr>
            <w:tcW w:w="1861" w:type="pct"/>
            <w:gridSpan w:val="6"/>
          </w:tcPr>
          <w:p w14:paraId="3D3B50C2"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Докторски дисертации</w:t>
            </w:r>
          </w:p>
        </w:tc>
        <w:tc>
          <w:tcPr>
            <w:tcW w:w="2530" w:type="pct"/>
            <w:gridSpan w:val="8"/>
          </w:tcPr>
          <w:p w14:paraId="2795E70A"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3A7CF708" w14:textId="77777777" w:rsidTr="00993516">
        <w:trPr>
          <w:jc w:val="center"/>
        </w:trPr>
        <w:tc>
          <w:tcPr>
            <w:tcW w:w="257" w:type="pct"/>
            <w:vMerge w:val="restart"/>
            <w:tcBorders>
              <w:top w:val="single" w:sz="4" w:space="0" w:color="auto"/>
              <w:left w:val="single" w:sz="4" w:space="0" w:color="auto"/>
              <w:bottom w:val="single" w:sz="4" w:space="0" w:color="auto"/>
              <w:right w:val="single" w:sz="4" w:space="0" w:color="auto"/>
            </w:tcBorders>
          </w:tcPr>
          <w:p w14:paraId="2530FC86"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 xml:space="preserve">12. </w:t>
            </w:r>
          </w:p>
        </w:tc>
        <w:tc>
          <w:tcPr>
            <w:tcW w:w="4743" w:type="pct"/>
            <w:gridSpan w:val="15"/>
            <w:tcBorders>
              <w:left w:val="single" w:sz="4" w:space="0" w:color="auto"/>
            </w:tcBorders>
          </w:tcPr>
          <w:p w14:paraId="63547798"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20"/>
                <w:szCs w:val="20"/>
                <w:lang w:val="mk-MK"/>
              </w:rPr>
              <w:t>Селектирани резултати во последните пет години</w:t>
            </w:r>
          </w:p>
        </w:tc>
      </w:tr>
      <w:tr w:rsidR="00993516" w:rsidRPr="00993516" w14:paraId="605CDCC8" w14:textId="77777777" w:rsidTr="00993516">
        <w:trPr>
          <w:jc w:val="center"/>
        </w:trPr>
        <w:tc>
          <w:tcPr>
            <w:tcW w:w="257" w:type="pct"/>
            <w:vMerge/>
            <w:tcBorders>
              <w:top w:val="single" w:sz="4" w:space="0" w:color="auto"/>
              <w:left w:val="single" w:sz="4" w:space="0" w:color="auto"/>
              <w:bottom w:val="single" w:sz="4" w:space="0" w:color="auto"/>
              <w:right w:val="single" w:sz="4" w:space="0" w:color="auto"/>
            </w:tcBorders>
          </w:tcPr>
          <w:p w14:paraId="671DCE90"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val="restart"/>
            <w:tcBorders>
              <w:left w:val="single" w:sz="4" w:space="0" w:color="auto"/>
            </w:tcBorders>
          </w:tcPr>
          <w:p w14:paraId="7D8A5049"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12.1.</w:t>
            </w:r>
          </w:p>
        </w:tc>
        <w:tc>
          <w:tcPr>
            <w:tcW w:w="4392" w:type="pct"/>
            <w:gridSpan w:val="14"/>
          </w:tcPr>
          <w:p w14:paraId="3E3708E4"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bCs/>
                <w:color w:val="000000"/>
                <w:sz w:val="20"/>
                <w:szCs w:val="20"/>
                <w:lang w:val="mk-MK"/>
              </w:rPr>
              <w:t>За ментори на докторски трудови: д</w:t>
            </w:r>
            <w:r w:rsidRPr="00993516">
              <w:rPr>
                <w:rFonts w:ascii="Times New Roman" w:hAnsi="Times New Roman"/>
                <w:bCs/>
                <w:color w:val="000000"/>
                <w:sz w:val="20"/>
                <w:szCs w:val="20"/>
                <w:lang w:val="ru-RU"/>
              </w:rPr>
              <w:t xml:space="preserve">оказ за </w:t>
            </w:r>
            <w:r w:rsidRPr="00993516">
              <w:rPr>
                <w:rFonts w:ascii="Times New Roman" w:hAnsi="Times New Roman"/>
                <w:sz w:val="20"/>
                <w:szCs w:val="20"/>
                <w:lang w:val="sr-Cyrl-CS"/>
              </w:rPr>
              <w:t>објавен</w:t>
            </w:r>
            <w:r w:rsidRPr="00993516">
              <w:rPr>
                <w:rFonts w:ascii="Times New Roman" w:hAnsi="Times New Roman"/>
                <w:sz w:val="20"/>
                <w:szCs w:val="20"/>
                <w:lang w:val="mk-MK"/>
              </w:rPr>
              <w:t>и</w:t>
            </w:r>
            <w:r w:rsidRPr="00993516">
              <w:rPr>
                <w:rFonts w:ascii="Times New Roman" w:hAnsi="Times New Roman"/>
                <w:sz w:val="20"/>
                <w:szCs w:val="20"/>
                <w:lang w:val="sr-Cyrl-CS"/>
              </w:rPr>
              <w:t xml:space="preserve"> шест научни трудови во референтна научна публикација </w:t>
            </w:r>
            <w:r w:rsidRPr="00993516">
              <w:rPr>
                <w:rFonts w:ascii="Times New Roman" w:hAnsi="Times New Roman"/>
                <w:sz w:val="20"/>
                <w:szCs w:val="20"/>
                <w:lang w:val="mk-MK"/>
              </w:rPr>
              <w:t xml:space="preserve">(чл. 136 став </w:t>
            </w:r>
            <w:r w:rsidRPr="00993516">
              <w:rPr>
                <w:rFonts w:ascii="Times New Roman" w:hAnsi="Times New Roman"/>
                <w:lang w:val="sr-Cyrl-CS"/>
              </w:rPr>
              <w:t>(8)</w:t>
            </w:r>
            <w:r w:rsidRPr="00993516">
              <w:rPr>
                <w:rFonts w:ascii="Times New Roman" w:hAnsi="Times New Roman"/>
                <w:lang w:val="mk-MK"/>
              </w:rPr>
              <w:t xml:space="preserve"> од ЗВО)</w:t>
            </w:r>
          </w:p>
        </w:tc>
      </w:tr>
      <w:tr w:rsidR="00993516" w:rsidRPr="00993516" w14:paraId="7E1D28BB" w14:textId="77777777" w:rsidTr="00993516">
        <w:trPr>
          <w:jc w:val="center"/>
        </w:trPr>
        <w:tc>
          <w:tcPr>
            <w:tcW w:w="257" w:type="pct"/>
            <w:vMerge/>
            <w:tcBorders>
              <w:top w:val="single" w:sz="4" w:space="0" w:color="auto"/>
              <w:left w:val="single" w:sz="4" w:space="0" w:color="auto"/>
              <w:bottom w:val="single" w:sz="4" w:space="0" w:color="auto"/>
              <w:right w:val="single" w:sz="4" w:space="0" w:color="auto"/>
            </w:tcBorders>
          </w:tcPr>
          <w:p w14:paraId="658EC935"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Borders>
              <w:left w:val="single" w:sz="4" w:space="0" w:color="auto"/>
            </w:tcBorders>
          </w:tcPr>
          <w:p w14:paraId="31C9ED51"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2AA207F5"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Ред</w:t>
            </w:r>
            <w:r w:rsidRPr="00993516">
              <w:rPr>
                <w:rFonts w:ascii="Times New Roman" w:hAnsi="Times New Roman"/>
                <w:sz w:val="18"/>
                <w:szCs w:val="18"/>
                <w:lang w:val="mk-MK"/>
              </w:rPr>
              <w:t>ен</w:t>
            </w:r>
            <w:r w:rsidRPr="00993516">
              <w:rPr>
                <w:rFonts w:ascii="Times New Roman" w:hAnsi="Times New Roman"/>
                <w:sz w:val="18"/>
                <w:szCs w:val="18"/>
                <w:lang w:val="sr-Cyrl-CS"/>
              </w:rPr>
              <w:t xml:space="preserve"> број</w:t>
            </w:r>
          </w:p>
        </w:tc>
        <w:tc>
          <w:tcPr>
            <w:tcW w:w="1283" w:type="pct"/>
            <w:gridSpan w:val="4"/>
          </w:tcPr>
          <w:p w14:paraId="2517F914"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Автори</w:t>
            </w:r>
          </w:p>
        </w:tc>
        <w:tc>
          <w:tcPr>
            <w:tcW w:w="1324" w:type="pct"/>
            <w:gridSpan w:val="5"/>
          </w:tcPr>
          <w:p w14:paraId="23BB3B26"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Наслов</w:t>
            </w:r>
          </w:p>
        </w:tc>
        <w:tc>
          <w:tcPr>
            <w:tcW w:w="1167" w:type="pct"/>
            <w:gridSpan w:val="2"/>
          </w:tcPr>
          <w:p w14:paraId="60D8F433"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Издавач / година</w:t>
            </w:r>
          </w:p>
        </w:tc>
      </w:tr>
      <w:tr w:rsidR="00993516" w:rsidRPr="00993516" w14:paraId="28224EE5" w14:textId="77777777" w:rsidTr="00993516">
        <w:trPr>
          <w:jc w:val="center"/>
        </w:trPr>
        <w:tc>
          <w:tcPr>
            <w:tcW w:w="257" w:type="pct"/>
            <w:vMerge/>
            <w:tcBorders>
              <w:top w:val="single" w:sz="4" w:space="0" w:color="auto"/>
              <w:left w:val="single" w:sz="4" w:space="0" w:color="auto"/>
              <w:bottom w:val="single" w:sz="4" w:space="0" w:color="auto"/>
              <w:right w:val="single" w:sz="4" w:space="0" w:color="auto"/>
            </w:tcBorders>
          </w:tcPr>
          <w:p w14:paraId="3FB096D4"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Borders>
              <w:left w:val="single" w:sz="4" w:space="0" w:color="auto"/>
            </w:tcBorders>
          </w:tcPr>
          <w:p w14:paraId="74971775"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636BD88A"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w:t>
            </w:r>
          </w:p>
        </w:tc>
        <w:tc>
          <w:tcPr>
            <w:tcW w:w="1283" w:type="pct"/>
            <w:gridSpan w:val="4"/>
          </w:tcPr>
          <w:p w14:paraId="3B5F1BD9" w14:textId="77777777" w:rsidR="00993516" w:rsidRPr="00993516" w:rsidRDefault="00993516" w:rsidP="00993516">
            <w:pPr>
              <w:spacing w:before="60" w:after="60"/>
              <w:ind w:left="28"/>
              <w:rPr>
                <w:rFonts w:ascii="Times New Roman" w:hAnsi="Times New Roman"/>
                <w:sz w:val="18"/>
                <w:szCs w:val="18"/>
                <w:lang w:val="sr-Cyrl-CS"/>
              </w:rPr>
            </w:pPr>
          </w:p>
        </w:tc>
        <w:tc>
          <w:tcPr>
            <w:tcW w:w="1324" w:type="pct"/>
            <w:gridSpan w:val="5"/>
          </w:tcPr>
          <w:p w14:paraId="4ABC1505" w14:textId="77777777" w:rsidR="00993516" w:rsidRPr="00993516" w:rsidRDefault="00993516" w:rsidP="00993516">
            <w:pPr>
              <w:spacing w:before="60" w:after="60"/>
              <w:ind w:left="28"/>
              <w:rPr>
                <w:rFonts w:ascii="Times New Roman" w:hAnsi="Times New Roman"/>
                <w:sz w:val="18"/>
                <w:szCs w:val="18"/>
                <w:lang w:val="sr-Cyrl-CS"/>
              </w:rPr>
            </w:pPr>
          </w:p>
        </w:tc>
        <w:tc>
          <w:tcPr>
            <w:tcW w:w="1167" w:type="pct"/>
            <w:gridSpan w:val="2"/>
          </w:tcPr>
          <w:p w14:paraId="2C7F3BB5"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3D1E4299" w14:textId="77777777" w:rsidTr="00993516">
        <w:trPr>
          <w:jc w:val="center"/>
        </w:trPr>
        <w:tc>
          <w:tcPr>
            <w:tcW w:w="257" w:type="pct"/>
            <w:vMerge/>
            <w:tcBorders>
              <w:top w:val="single" w:sz="4" w:space="0" w:color="auto"/>
              <w:left w:val="single" w:sz="4" w:space="0" w:color="auto"/>
              <w:bottom w:val="single" w:sz="4" w:space="0" w:color="auto"/>
              <w:right w:val="single" w:sz="4" w:space="0" w:color="auto"/>
            </w:tcBorders>
          </w:tcPr>
          <w:p w14:paraId="47396D40"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Borders>
              <w:left w:val="single" w:sz="4" w:space="0" w:color="auto"/>
            </w:tcBorders>
          </w:tcPr>
          <w:p w14:paraId="012103B9"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6A989105"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2.</w:t>
            </w:r>
          </w:p>
        </w:tc>
        <w:tc>
          <w:tcPr>
            <w:tcW w:w="1283" w:type="pct"/>
            <w:gridSpan w:val="4"/>
          </w:tcPr>
          <w:p w14:paraId="7A004B39" w14:textId="77777777" w:rsidR="00993516" w:rsidRPr="00993516" w:rsidRDefault="00993516" w:rsidP="00993516">
            <w:pPr>
              <w:spacing w:before="60" w:after="60"/>
              <w:ind w:left="28"/>
              <w:rPr>
                <w:rFonts w:ascii="Times New Roman" w:hAnsi="Times New Roman"/>
                <w:sz w:val="18"/>
                <w:szCs w:val="18"/>
                <w:lang w:val="sr-Cyrl-CS"/>
              </w:rPr>
            </w:pPr>
          </w:p>
        </w:tc>
        <w:tc>
          <w:tcPr>
            <w:tcW w:w="1324" w:type="pct"/>
            <w:gridSpan w:val="5"/>
          </w:tcPr>
          <w:p w14:paraId="7852D046" w14:textId="77777777" w:rsidR="00993516" w:rsidRPr="00993516" w:rsidRDefault="00993516" w:rsidP="00993516">
            <w:pPr>
              <w:spacing w:before="60" w:after="60"/>
              <w:ind w:left="28"/>
              <w:rPr>
                <w:rFonts w:ascii="Times New Roman" w:hAnsi="Times New Roman"/>
                <w:sz w:val="18"/>
                <w:szCs w:val="18"/>
                <w:lang w:val="sr-Cyrl-CS"/>
              </w:rPr>
            </w:pPr>
          </w:p>
        </w:tc>
        <w:tc>
          <w:tcPr>
            <w:tcW w:w="1167" w:type="pct"/>
            <w:gridSpan w:val="2"/>
          </w:tcPr>
          <w:p w14:paraId="1C0D1654"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47F410F7" w14:textId="77777777" w:rsidTr="00993516">
        <w:trPr>
          <w:jc w:val="center"/>
        </w:trPr>
        <w:tc>
          <w:tcPr>
            <w:tcW w:w="257" w:type="pct"/>
            <w:vMerge/>
            <w:tcBorders>
              <w:top w:val="single" w:sz="4" w:space="0" w:color="auto"/>
              <w:left w:val="single" w:sz="4" w:space="0" w:color="auto"/>
              <w:bottom w:val="single" w:sz="4" w:space="0" w:color="auto"/>
              <w:right w:val="single" w:sz="4" w:space="0" w:color="auto"/>
            </w:tcBorders>
          </w:tcPr>
          <w:p w14:paraId="4CEDB642"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Borders>
              <w:left w:val="single" w:sz="4" w:space="0" w:color="auto"/>
            </w:tcBorders>
          </w:tcPr>
          <w:p w14:paraId="5675D12D"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00E684F7"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3.</w:t>
            </w:r>
          </w:p>
        </w:tc>
        <w:tc>
          <w:tcPr>
            <w:tcW w:w="1283" w:type="pct"/>
            <w:gridSpan w:val="4"/>
          </w:tcPr>
          <w:p w14:paraId="2687B480" w14:textId="77777777" w:rsidR="00993516" w:rsidRPr="00993516" w:rsidRDefault="00993516" w:rsidP="00993516">
            <w:pPr>
              <w:spacing w:before="60" w:after="60"/>
              <w:ind w:left="28"/>
              <w:rPr>
                <w:rFonts w:ascii="Times New Roman" w:hAnsi="Times New Roman"/>
                <w:sz w:val="18"/>
                <w:szCs w:val="18"/>
                <w:lang w:val="sr-Cyrl-CS"/>
              </w:rPr>
            </w:pPr>
          </w:p>
        </w:tc>
        <w:tc>
          <w:tcPr>
            <w:tcW w:w="1324" w:type="pct"/>
            <w:gridSpan w:val="5"/>
          </w:tcPr>
          <w:p w14:paraId="3F2451E4" w14:textId="77777777" w:rsidR="00993516" w:rsidRPr="00993516" w:rsidRDefault="00993516" w:rsidP="00993516">
            <w:pPr>
              <w:spacing w:before="60" w:after="60"/>
              <w:ind w:left="28"/>
              <w:rPr>
                <w:rFonts w:ascii="Times New Roman" w:hAnsi="Times New Roman"/>
                <w:sz w:val="18"/>
                <w:szCs w:val="18"/>
                <w:lang w:val="sr-Cyrl-CS"/>
              </w:rPr>
            </w:pPr>
          </w:p>
        </w:tc>
        <w:tc>
          <w:tcPr>
            <w:tcW w:w="1167" w:type="pct"/>
            <w:gridSpan w:val="2"/>
          </w:tcPr>
          <w:p w14:paraId="6F66706E"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26DA2CA8" w14:textId="77777777" w:rsidTr="00993516">
        <w:trPr>
          <w:jc w:val="center"/>
        </w:trPr>
        <w:tc>
          <w:tcPr>
            <w:tcW w:w="257" w:type="pct"/>
            <w:vMerge/>
            <w:tcBorders>
              <w:top w:val="single" w:sz="4" w:space="0" w:color="auto"/>
              <w:left w:val="single" w:sz="4" w:space="0" w:color="auto"/>
              <w:bottom w:val="single" w:sz="4" w:space="0" w:color="auto"/>
              <w:right w:val="single" w:sz="4" w:space="0" w:color="auto"/>
            </w:tcBorders>
          </w:tcPr>
          <w:p w14:paraId="793BA7DF"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Borders>
              <w:left w:val="single" w:sz="4" w:space="0" w:color="auto"/>
            </w:tcBorders>
          </w:tcPr>
          <w:p w14:paraId="00A4158B"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31DB2EF8"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4.</w:t>
            </w:r>
          </w:p>
        </w:tc>
        <w:tc>
          <w:tcPr>
            <w:tcW w:w="1283" w:type="pct"/>
            <w:gridSpan w:val="4"/>
          </w:tcPr>
          <w:p w14:paraId="40A59FC9" w14:textId="77777777" w:rsidR="00993516" w:rsidRPr="00993516" w:rsidRDefault="00993516" w:rsidP="00993516">
            <w:pPr>
              <w:spacing w:before="60" w:after="60"/>
              <w:ind w:left="28"/>
              <w:rPr>
                <w:rFonts w:ascii="Times New Roman" w:hAnsi="Times New Roman"/>
                <w:sz w:val="18"/>
                <w:szCs w:val="18"/>
                <w:lang w:val="sr-Cyrl-CS"/>
              </w:rPr>
            </w:pPr>
          </w:p>
        </w:tc>
        <w:tc>
          <w:tcPr>
            <w:tcW w:w="1324" w:type="pct"/>
            <w:gridSpan w:val="5"/>
          </w:tcPr>
          <w:p w14:paraId="2CEFB022" w14:textId="77777777" w:rsidR="00993516" w:rsidRPr="00993516" w:rsidRDefault="00993516" w:rsidP="00993516">
            <w:pPr>
              <w:spacing w:before="60" w:after="60"/>
              <w:ind w:left="28"/>
              <w:rPr>
                <w:rFonts w:ascii="Times New Roman" w:hAnsi="Times New Roman"/>
                <w:sz w:val="18"/>
                <w:szCs w:val="18"/>
                <w:lang w:val="sr-Cyrl-CS"/>
              </w:rPr>
            </w:pPr>
          </w:p>
        </w:tc>
        <w:tc>
          <w:tcPr>
            <w:tcW w:w="1167" w:type="pct"/>
            <w:gridSpan w:val="2"/>
          </w:tcPr>
          <w:p w14:paraId="0244DCE0"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5B8EDA4E" w14:textId="77777777" w:rsidTr="00993516">
        <w:trPr>
          <w:jc w:val="center"/>
        </w:trPr>
        <w:tc>
          <w:tcPr>
            <w:tcW w:w="257" w:type="pct"/>
            <w:vMerge/>
            <w:tcBorders>
              <w:top w:val="single" w:sz="4" w:space="0" w:color="auto"/>
              <w:left w:val="single" w:sz="4" w:space="0" w:color="auto"/>
              <w:bottom w:val="single" w:sz="4" w:space="0" w:color="auto"/>
              <w:right w:val="single" w:sz="4" w:space="0" w:color="auto"/>
            </w:tcBorders>
          </w:tcPr>
          <w:p w14:paraId="1AEFF41D"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Borders>
              <w:left w:val="single" w:sz="4" w:space="0" w:color="auto"/>
            </w:tcBorders>
          </w:tcPr>
          <w:p w14:paraId="0274C72B"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55096CCD"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5.</w:t>
            </w:r>
          </w:p>
        </w:tc>
        <w:tc>
          <w:tcPr>
            <w:tcW w:w="1283" w:type="pct"/>
            <w:gridSpan w:val="4"/>
          </w:tcPr>
          <w:p w14:paraId="659FC672" w14:textId="77777777" w:rsidR="00993516" w:rsidRPr="00993516" w:rsidRDefault="00993516" w:rsidP="00993516">
            <w:pPr>
              <w:spacing w:before="60" w:after="60"/>
              <w:ind w:left="28"/>
              <w:rPr>
                <w:rFonts w:ascii="Times New Roman" w:hAnsi="Times New Roman"/>
                <w:sz w:val="18"/>
                <w:szCs w:val="18"/>
                <w:lang w:val="sr-Cyrl-CS"/>
              </w:rPr>
            </w:pPr>
          </w:p>
        </w:tc>
        <w:tc>
          <w:tcPr>
            <w:tcW w:w="1324" w:type="pct"/>
            <w:gridSpan w:val="5"/>
          </w:tcPr>
          <w:p w14:paraId="3D8CE951" w14:textId="77777777" w:rsidR="00993516" w:rsidRPr="00993516" w:rsidRDefault="00993516" w:rsidP="00993516">
            <w:pPr>
              <w:spacing w:before="60" w:after="60"/>
              <w:ind w:left="28"/>
              <w:rPr>
                <w:rFonts w:ascii="Times New Roman" w:hAnsi="Times New Roman"/>
                <w:sz w:val="18"/>
                <w:szCs w:val="18"/>
                <w:lang w:val="sr-Cyrl-CS"/>
              </w:rPr>
            </w:pPr>
          </w:p>
        </w:tc>
        <w:tc>
          <w:tcPr>
            <w:tcW w:w="1167" w:type="pct"/>
            <w:gridSpan w:val="2"/>
          </w:tcPr>
          <w:p w14:paraId="61DFA376"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580B8DF4" w14:textId="77777777" w:rsidTr="00993516">
        <w:trPr>
          <w:jc w:val="center"/>
        </w:trPr>
        <w:tc>
          <w:tcPr>
            <w:tcW w:w="257" w:type="pct"/>
            <w:vMerge/>
            <w:tcBorders>
              <w:top w:val="single" w:sz="4" w:space="0" w:color="auto"/>
              <w:left w:val="single" w:sz="4" w:space="0" w:color="auto"/>
              <w:bottom w:val="single" w:sz="4" w:space="0" w:color="auto"/>
              <w:right w:val="single" w:sz="4" w:space="0" w:color="auto"/>
            </w:tcBorders>
          </w:tcPr>
          <w:p w14:paraId="1259C685"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Borders>
              <w:left w:val="single" w:sz="4" w:space="0" w:color="auto"/>
            </w:tcBorders>
          </w:tcPr>
          <w:p w14:paraId="19218A2D"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36BE9A1E"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6.</w:t>
            </w:r>
          </w:p>
        </w:tc>
        <w:tc>
          <w:tcPr>
            <w:tcW w:w="1283" w:type="pct"/>
            <w:gridSpan w:val="4"/>
          </w:tcPr>
          <w:p w14:paraId="492B4C76" w14:textId="77777777" w:rsidR="00993516" w:rsidRPr="00993516" w:rsidRDefault="00993516" w:rsidP="00993516">
            <w:pPr>
              <w:spacing w:before="60" w:after="60"/>
              <w:ind w:left="28"/>
              <w:rPr>
                <w:rFonts w:ascii="Times New Roman" w:hAnsi="Times New Roman"/>
                <w:sz w:val="18"/>
                <w:szCs w:val="18"/>
                <w:lang w:val="sr-Cyrl-CS"/>
              </w:rPr>
            </w:pPr>
          </w:p>
        </w:tc>
        <w:tc>
          <w:tcPr>
            <w:tcW w:w="1324" w:type="pct"/>
            <w:gridSpan w:val="5"/>
          </w:tcPr>
          <w:p w14:paraId="1D21235C" w14:textId="77777777" w:rsidR="00993516" w:rsidRPr="00993516" w:rsidRDefault="00993516" w:rsidP="00993516">
            <w:pPr>
              <w:spacing w:before="60" w:after="60"/>
              <w:ind w:left="28"/>
              <w:rPr>
                <w:rFonts w:ascii="Times New Roman" w:hAnsi="Times New Roman"/>
                <w:sz w:val="18"/>
                <w:szCs w:val="18"/>
                <w:lang w:val="sr-Cyrl-CS"/>
              </w:rPr>
            </w:pPr>
          </w:p>
        </w:tc>
        <w:tc>
          <w:tcPr>
            <w:tcW w:w="1167" w:type="pct"/>
            <w:gridSpan w:val="2"/>
          </w:tcPr>
          <w:p w14:paraId="1B5647C2"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18762B25" w14:textId="77777777" w:rsidTr="00993516">
        <w:trPr>
          <w:jc w:val="center"/>
        </w:trPr>
        <w:tc>
          <w:tcPr>
            <w:tcW w:w="257" w:type="pct"/>
            <w:vMerge/>
            <w:tcBorders>
              <w:top w:val="single" w:sz="4" w:space="0" w:color="auto"/>
              <w:left w:val="single" w:sz="4" w:space="0" w:color="auto"/>
              <w:bottom w:val="single" w:sz="4" w:space="0" w:color="auto"/>
              <w:right w:val="single" w:sz="4" w:space="0" w:color="auto"/>
            </w:tcBorders>
          </w:tcPr>
          <w:p w14:paraId="4E51B77C"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val="restart"/>
            <w:tcBorders>
              <w:left w:val="single" w:sz="4" w:space="0" w:color="auto"/>
            </w:tcBorders>
          </w:tcPr>
          <w:p w14:paraId="2FF8F4D4"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12.2.</w:t>
            </w:r>
          </w:p>
        </w:tc>
        <w:tc>
          <w:tcPr>
            <w:tcW w:w="4392" w:type="pct"/>
            <w:gridSpan w:val="14"/>
          </w:tcPr>
          <w:p w14:paraId="7CD52840"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Доказ за најмалку два печатени научно</w:t>
            </w:r>
            <w:r w:rsidRPr="00993516">
              <w:rPr>
                <w:rFonts w:ascii="Times New Roman" w:hAnsi="Times New Roman"/>
                <w:sz w:val="18"/>
                <w:szCs w:val="18"/>
                <w:lang w:val="mk-MK"/>
              </w:rPr>
              <w:t>-</w:t>
            </w:r>
            <w:r w:rsidRPr="00993516">
              <w:rPr>
                <w:rFonts w:ascii="Times New Roman" w:hAnsi="Times New Roman"/>
                <w:sz w:val="18"/>
                <w:szCs w:val="18"/>
                <w:lang w:val="sr-Cyrl-CS"/>
              </w:rPr>
              <w:t>истражувачки трудови во меѓународни научни списанија со импакт фактор во даденото поле во последните пет години</w:t>
            </w:r>
          </w:p>
        </w:tc>
      </w:tr>
      <w:tr w:rsidR="00993516" w:rsidRPr="00993516" w14:paraId="55F7AE14" w14:textId="77777777" w:rsidTr="00993516">
        <w:trPr>
          <w:jc w:val="center"/>
        </w:trPr>
        <w:tc>
          <w:tcPr>
            <w:tcW w:w="257" w:type="pct"/>
            <w:vMerge/>
            <w:tcBorders>
              <w:top w:val="single" w:sz="4" w:space="0" w:color="auto"/>
              <w:left w:val="single" w:sz="4" w:space="0" w:color="auto"/>
              <w:bottom w:val="single" w:sz="4" w:space="0" w:color="auto"/>
              <w:right w:val="single" w:sz="4" w:space="0" w:color="auto"/>
            </w:tcBorders>
          </w:tcPr>
          <w:p w14:paraId="0861E2B7"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Borders>
              <w:left w:val="single" w:sz="4" w:space="0" w:color="auto"/>
            </w:tcBorders>
          </w:tcPr>
          <w:p w14:paraId="2E4349C4"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6671C263"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Ред</w:t>
            </w:r>
            <w:r w:rsidRPr="00993516">
              <w:rPr>
                <w:rFonts w:ascii="Times New Roman" w:hAnsi="Times New Roman"/>
                <w:sz w:val="18"/>
                <w:szCs w:val="18"/>
                <w:lang w:val="mk-MK"/>
              </w:rPr>
              <w:t>ен</w:t>
            </w:r>
            <w:r w:rsidRPr="00993516">
              <w:rPr>
                <w:rFonts w:ascii="Times New Roman" w:hAnsi="Times New Roman"/>
                <w:sz w:val="18"/>
                <w:szCs w:val="18"/>
                <w:lang w:val="sr-Cyrl-CS"/>
              </w:rPr>
              <w:t xml:space="preserve"> број</w:t>
            </w:r>
          </w:p>
        </w:tc>
        <w:tc>
          <w:tcPr>
            <w:tcW w:w="1283" w:type="pct"/>
            <w:gridSpan w:val="4"/>
          </w:tcPr>
          <w:p w14:paraId="353B362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Автори</w:t>
            </w:r>
          </w:p>
        </w:tc>
        <w:tc>
          <w:tcPr>
            <w:tcW w:w="1324" w:type="pct"/>
            <w:gridSpan w:val="5"/>
          </w:tcPr>
          <w:p w14:paraId="3B99E02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Наслов</w:t>
            </w:r>
          </w:p>
        </w:tc>
        <w:tc>
          <w:tcPr>
            <w:tcW w:w="1167" w:type="pct"/>
            <w:gridSpan w:val="2"/>
          </w:tcPr>
          <w:p w14:paraId="1939B594"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Издавач / година</w:t>
            </w:r>
          </w:p>
        </w:tc>
      </w:tr>
      <w:tr w:rsidR="00993516" w:rsidRPr="00993516" w14:paraId="3996F8C0" w14:textId="77777777" w:rsidTr="00993516">
        <w:trPr>
          <w:jc w:val="center"/>
        </w:trPr>
        <w:tc>
          <w:tcPr>
            <w:tcW w:w="257" w:type="pct"/>
            <w:vMerge/>
            <w:tcBorders>
              <w:top w:val="single" w:sz="4" w:space="0" w:color="auto"/>
              <w:left w:val="single" w:sz="4" w:space="0" w:color="auto"/>
              <w:bottom w:val="single" w:sz="4" w:space="0" w:color="auto"/>
              <w:right w:val="single" w:sz="4" w:space="0" w:color="auto"/>
            </w:tcBorders>
          </w:tcPr>
          <w:p w14:paraId="19DE21C4"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Borders>
              <w:left w:val="single" w:sz="4" w:space="0" w:color="auto"/>
            </w:tcBorders>
          </w:tcPr>
          <w:p w14:paraId="79C21046"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24F756DA"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w:t>
            </w:r>
          </w:p>
        </w:tc>
        <w:tc>
          <w:tcPr>
            <w:tcW w:w="1283" w:type="pct"/>
            <w:gridSpan w:val="4"/>
          </w:tcPr>
          <w:p w14:paraId="3FCBA1C4" w14:textId="77777777" w:rsidR="00993516" w:rsidRPr="00993516" w:rsidRDefault="00993516" w:rsidP="00993516">
            <w:pPr>
              <w:spacing w:before="60" w:after="60"/>
              <w:ind w:left="28"/>
              <w:rPr>
                <w:rFonts w:ascii="Times New Roman" w:hAnsi="Times New Roman"/>
                <w:sz w:val="18"/>
                <w:szCs w:val="18"/>
                <w:lang w:val="sr-Cyrl-CS"/>
              </w:rPr>
            </w:pPr>
          </w:p>
        </w:tc>
        <w:tc>
          <w:tcPr>
            <w:tcW w:w="1324" w:type="pct"/>
            <w:gridSpan w:val="5"/>
          </w:tcPr>
          <w:p w14:paraId="0209BB5E" w14:textId="77777777" w:rsidR="00993516" w:rsidRPr="00993516" w:rsidRDefault="00993516" w:rsidP="00993516">
            <w:pPr>
              <w:spacing w:before="60" w:after="60"/>
              <w:ind w:left="28"/>
              <w:rPr>
                <w:rFonts w:ascii="Times New Roman" w:hAnsi="Times New Roman"/>
                <w:sz w:val="18"/>
                <w:szCs w:val="18"/>
                <w:lang w:val="sr-Cyrl-CS"/>
              </w:rPr>
            </w:pPr>
          </w:p>
        </w:tc>
        <w:tc>
          <w:tcPr>
            <w:tcW w:w="1167" w:type="pct"/>
            <w:gridSpan w:val="2"/>
          </w:tcPr>
          <w:p w14:paraId="4A65AC7C"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5124BCBD" w14:textId="77777777" w:rsidTr="00993516">
        <w:trPr>
          <w:jc w:val="center"/>
        </w:trPr>
        <w:tc>
          <w:tcPr>
            <w:tcW w:w="257" w:type="pct"/>
            <w:vMerge/>
            <w:tcBorders>
              <w:top w:val="single" w:sz="4" w:space="0" w:color="auto"/>
              <w:left w:val="single" w:sz="4" w:space="0" w:color="auto"/>
              <w:bottom w:val="single" w:sz="4" w:space="0" w:color="auto"/>
              <w:right w:val="single" w:sz="4" w:space="0" w:color="auto"/>
            </w:tcBorders>
          </w:tcPr>
          <w:p w14:paraId="6FD1B736"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Borders>
              <w:left w:val="single" w:sz="4" w:space="0" w:color="auto"/>
            </w:tcBorders>
          </w:tcPr>
          <w:p w14:paraId="5B6E8E2C"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3B511C0E"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2.</w:t>
            </w:r>
          </w:p>
        </w:tc>
        <w:tc>
          <w:tcPr>
            <w:tcW w:w="1283" w:type="pct"/>
            <w:gridSpan w:val="4"/>
          </w:tcPr>
          <w:p w14:paraId="31AE1868" w14:textId="77777777" w:rsidR="00993516" w:rsidRPr="00993516" w:rsidRDefault="00993516" w:rsidP="00993516">
            <w:pPr>
              <w:spacing w:before="60" w:after="60"/>
              <w:ind w:left="28"/>
              <w:rPr>
                <w:rFonts w:ascii="Times New Roman" w:hAnsi="Times New Roman"/>
                <w:sz w:val="18"/>
                <w:szCs w:val="18"/>
                <w:lang w:val="sr-Cyrl-CS"/>
              </w:rPr>
            </w:pPr>
          </w:p>
        </w:tc>
        <w:tc>
          <w:tcPr>
            <w:tcW w:w="1324" w:type="pct"/>
            <w:gridSpan w:val="5"/>
          </w:tcPr>
          <w:p w14:paraId="7EEB2704" w14:textId="77777777" w:rsidR="00993516" w:rsidRPr="00993516" w:rsidRDefault="00993516" w:rsidP="00993516">
            <w:pPr>
              <w:spacing w:before="60" w:after="60"/>
              <w:ind w:left="28"/>
              <w:rPr>
                <w:rFonts w:ascii="Times New Roman" w:hAnsi="Times New Roman"/>
                <w:sz w:val="18"/>
                <w:szCs w:val="18"/>
                <w:lang w:val="sr-Cyrl-CS"/>
              </w:rPr>
            </w:pPr>
          </w:p>
        </w:tc>
        <w:tc>
          <w:tcPr>
            <w:tcW w:w="1167" w:type="pct"/>
            <w:gridSpan w:val="2"/>
          </w:tcPr>
          <w:p w14:paraId="1E44D178"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1F31C447" w14:textId="77777777" w:rsidTr="00993516">
        <w:trPr>
          <w:jc w:val="center"/>
        </w:trPr>
        <w:tc>
          <w:tcPr>
            <w:tcW w:w="257" w:type="pct"/>
            <w:vMerge/>
            <w:tcBorders>
              <w:top w:val="single" w:sz="4" w:space="0" w:color="auto"/>
              <w:left w:val="single" w:sz="4" w:space="0" w:color="auto"/>
              <w:bottom w:val="single" w:sz="4" w:space="0" w:color="auto"/>
              <w:right w:val="single" w:sz="4" w:space="0" w:color="auto"/>
            </w:tcBorders>
          </w:tcPr>
          <w:p w14:paraId="096977D4"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val="restart"/>
            <w:tcBorders>
              <w:left w:val="single" w:sz="4" w:space="0" w:color="auto"/>
            </w:tcBorders>
          </w:tcPr>
          <w:p w14:paraId="2E26B956"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12.3.</w:t>
            </w:r>
          </w:p>
        </w:tc>
        <w:tc>
          <w:tcPr>
            <w:tcW w:w="4392" w:type="pct"/>
            <w:gridSpan w:val="14"/>
          </w:tcPr>
          <w:p w14:paraId="1EA0F05C"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Доказ за најмалку три учества на меѓународни собири во последните четири години</w:t>
            </w:r>
          </w:p>
        </w:tc>
      </w:tr>
      <w:tr w:rsidR="00993516" w:rsidRPr="00993516" w14:paraId="1D58A1FF" w14:textId="77777777" w:rsidTr="00993516">
        <w:trPr>
          <w:jc w:val="center"/>
        </w:trPr>
        <w:tc>
          <w:tcPr>
            <w:tcW w:w="257" w:type="pct"/>
            <w:vMerge/>
            <w:tcBorders>
              <w:top w:val="single" w:sz="4" w:space="0" w:color="auto"/>
              <w:left w:val="single" w:sz="4" w:space="0" w:color="auto"/>
              <w:bottom w:val="single" w:sz="4" w:space="0" w:color="auto"/>
              <w:right w:val="single" w:sz="4" w:space="0" w:color="auto"/>
            </w:tcBorders>
          </w:tcPr>
          <w:p w14:paraId="53439CE0"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Borders>
              <w:left w:val="single" w:sz="4" w:space="0" w:color="auto"/>
            </w:tcBorders>
          </w:tcPr>
          <w:p w14:paraId="63E62958"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0FCD0B5C"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Ред</w:t>
            </w:r>
            <w:r w:rsidRPr="00993516">
              <w:rPr>
                <w:rFonts w:ascii="Times New Roman" w:hAnsi="Times New Roman"/>
                <w:sz w:val="18"/>
                <w:szCs w:val="18"/>
                <w:lang w:val="mk-MK"/>
              </w:rPr>
              <w:t>ен</w:t>
            </w:r>
            <w:r w:rsidRPr="00993516">
              <w:rPr>
                <w:rFonts w:ascii="Times New Roman" w:hAnsi="Times New Roman"/>
                <w:sz w:val="18"/>
                <w:szCs w:val="18"/>
                <w:lang w:val="sr-Cyrl-CS"/>
              </w:rPr>
              <w:t xml:space="preserve"> број</w:t>
            </w:r>
          </w:p>
        </w:tc>
        <w:tc>
          <w:tcPr>
            <w:tcW w:w="1059" w:type="pct"/>
            <w:gridSpan w:val="2"/>
          </w:tcPr>
          <w:p w14:paraId="48397B99"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Автори</w:t>
            </w:r>
          </w:p>
        </w:tc>
        <w:tc>
          <w:tcPr>
            <w:tcW w:w="961" w:type="pct"/>
            <w:gridSpan w:val="5"/>
          </w:tcPr>
          <w:p w14:paraId="604778BE"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Наслов на трудот</w:t>
            </w:r>
          </w:p>
        </w:tc>
        <w:tc>
          <w:tcPr>
            <w:tcW w:w="1150" w:type="pct"/>
            <w:gridSpan w:val="3"/>
          </w:tcPr>
          <w:p w14:paraId="30EFFAE6"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Меѓународен собир/ конференција</w:t>
            </w:r>
          </w:p>
        </w:tc>
        <w:tc>
          <w:tcPr>
            <w:tcW w:w="604" w:type="pct"/>
          </w:tcPr>
          <w:p w14:paraId="01791649"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Година</w:t>
            </w:r>
          </w:p>
        </w:tc>
      </w:tr>
      <w:tr w:rsidR="00993516" w:rsidRPr="00993516" w14:paraId="17A969DE" w14:textId="77777777" w:rsidTr="00993516">
        <w:trPr>
          <w:jc w:val="center"/>
        </w:trPr>
        <w:tc>
          <w:tcPr>
            <w:tcW w:w="257" w:type="pct"/>
            <w:vMerge/>
            <w:tcBorders>
              <w:top w:val="single" w:sz="4" w:space="0" w:color="auto"/>
              <w:left w:val="single" w:sz="4" w:space="0" w:color="auto"/>
              <w:bottom w:val="single" w:sz="4" w:space="0" w:color="auto"/>
              <w:right w:val="single" w:sz="4" w:space="0" w:color="auto"/>
            </w:tcBorders>
          </w:tcPr>
          <w:p w14:paraId="6C4B854F"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Borders>
              <w:left w:val="single" w:sz="4" w:space="0" w:color="auto"/>
            </w:tcBorders>
          </w:tcPr>
          <w:p w14:paraId="28460C98"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225DD9D8"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w:t>
            </w:r>
          </w:p>
        </w:tc>
        <w:tc>
          <w:tcPr>
            <w:tcW w:w="1059" w:type="pct"/>
            <w:gridSpan w:val="2"/>
          </w:tcPr>
          <w:p w14:paraId="057AF6E8"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Маријана Ѓорѓиева</w:t>
            </w:r>
          </w:p>
        </w:tc>
        <w:tc>
          <w:tcPr>
            <w:tcW w:w="961" w:type="pct"/>
            <w:gridSpan w:val="5"/>
          </w:tcPr>
          <w:p w14:paraId="595EE80A" w14:textId="77777777" w:rsidR="00993516" w:rsidRPr="00993516" w:rsidRDefault="00993516" w:rsidP="00993516">
            <w:pPr>
              <w:spacing w:before="60" w:after="60"/>
              <w:ind w:left="28"/>
              <w:rPr>
                <w:rFonts w:ascii="Times New Roman" w:hAnsi="Times New Roman"/>
                <w:sz w:val="18"/>
                <w:szCs w:val="18"/>
                <w:lang w:val="en-US"/>
              </w:rPr>
            </w:pPr>
            <w:r w:rsidRPr="00993516">
              <w:rPr>
                <w:rFonts w:ascii="Times New Roman" w:hAnsi="Times New Roman"/>
                <w:sz w:val="18"/>
                <w:szCs w:val="18"/>
                <w:lang w:val="mk-MK"/>
              </w:rPr>
              <w:t>„</w:t>
            </w:r>
            <w:r w:rsidRPr="00993516">
              <w:rPr>
                <w:rFonts w:ascii="Times New Roman" w:hAnsi="Times New Roman"/>
                <w:sz w:val="18"/>
                <w:szCs w:val="18"/>
                <w:lang w:val="en-US"/>
              </w:rPr>
              <w:t>Der Mensch als Kampfmaschine bei Heinrich Böll</w:t>
            </w:r>
            <w:r w:rsidRPr="00993516">
              <w:rPr>
                <w:rFonts w:ascii="Times New Roman" w:hAnsi="Times New Roman"/>
                <w:sz w:val="18"/>
                <w:szCs w:val="18"/>
                <w:lang w:val="mk-MK"/>
              </w:rPr>
              <w:t>“</w:t>
            </w:r>
            <w:r w:rsidRPr="00993516">
              <w:rPr>
                <w:rFonts w:ascii="Times New Roman" w:hAnsi="Times New Roman"/>
                <w:sz w:val="18"/>
                <w:szCs w:val="18"/>
                <w:lang w:val="en-US"/>
              </w:rPr>
              <w:t xml:space="preserve"> [</w:t>
            </w:r>
            <w:r w:rsidRPr="00993516">
              <w:rPr>
                <w:rFonts w:ascii="Times New Roman" w:hAnsi="Times New Roman"/>
                <w:sz w:val="18"/>
                <w:szCs w:val="18"/>
                <w:lang w:val="mk-MK"/>
              </w:rPr>
              <w:t>„Човекот како борбена машина“</w:t>
            </w:r>
            <w:r w:rsidRPr="00993516">
              <w:rPr>
                <w:rFonts w:ascii="Times New Roman" w:hAnsi="Times New Roman"/>
                <w:sz w:val="18"/>
                <w:szCs w:val="18"/>
                <w:lang w:val="en-US"/>
              </w:rPr>
              <w:t>]</w:t>
            </w:r>
          </w:p>
        </w:tc>
        <w:tc>
          <w:tcPr>
            <w:tcW w:w="1150" w:type="pct"/>
            <w:gridSpan w:val="3"/>
          </w:tcPr>
          <w:p w14:paraId="28F8A598"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sr-Cyrl-CS"/>
              </w:rPr>
              <w:t>1</w:t>
            </w:r>
            <w:r w:rsidRPr="00993516">
              <w:rPr>
                <w:rFonts w:ascii="Times New Roman" w:hAnsi="Times New Roman"/>
                <w:sz w:val="18"/>
                <w:szCs w:val="18"/>
                <w:lang w:val="mk-MK"/>
              </w:rPr>
              <w:t>1</w:t>
            </w:r>
            <w:r w:rsidRPr="00993516">
              <w:rPr>
                <w:rFonts w:ascii="Times New Roman" w:hAnsi="Times New Roman"/>
                <w:sz w:val="18"/>
                <w:szCs w:val="18"/>
                <w:lang w:val="sr-Cyrl-CS"/>
              </w:rPr>
              <w:t>. Меѓународна конференција на Здружението на германисти на Југоисточна Европа [SOEGV]</w:t>
            </w:r>
            <w:r w:rsidRPr="00993516">
              <w:rPr>
                <w:rFonts w:ascii="Times New Roman" w:hAnsi="Times New Roman"/>
                <w:sz w:val="18"/>
                <w:szCs w:val="18"/>
                <w:lang w:val="mk-MK"/>
              </w:rPr>
              <w:t>, Скопје</w:t>
            </w:r>
          </w:p>
        </w:tc>
        <w:tc>
          <w:tcPr>
            <w:tcW w:w="604" w:type="pct"/>
          </w:tcPr>
          <w:p w14:paraId="65F58984"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2018</w:t>
            </w:r>
          </w:p>
        </w:tc>
      </w:tr>
      <w:tr w:rsidR="00993516" w:rsidRPr="00993516" w14:paraId="6509E9B1" w14:textId="77777777" w:rsidTr="00993516">
        <w:trPr>
          <w:jc w:val="center"/>
        </w:trPr>
        <w:tc>
          <w:tcPr>
            <w:tcW w:w="257" w:type="pct"/>
            <w:vMerge/>
            <w:tcBorders>
              <w:top w:val="single" w:sz="4" w:space="0" w:color="auto"/>
              <w:left w:val="single" w:sz="4" w:space="0" w:color="auto"/>
              <w:bottom w:val="single" w:sz="4" w:space="0" w:color="auto"/>
              <w:right w:val="single" w:sz="4" w:space="0" w:color="auto"/>
            </w:tcBorders>
          </w:tcPr>
          <w:p w14:paraId="594F261D"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Borders>
              <w:left w:val="single" w:sz="4" w:space="0" w:color="auto"/>
            </w:tcBorders>
          </w:tcPr>
          <w:p w14:paraId="4C7616C7"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6954ADE0"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2.</w:t>
            </w:r>
          </w:p>
        </w:tc>
        <w:tc>
          <w:tcPr>
            <w:tcW w:w="1059" w:type="pct"/>
            <w:gridSpan w:val="2"/>
          </w:tcPr>
          <w:p w14:paraId="709F658E"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mk-MK"/>
              </w:rPr>
              <w:t>Маријана Ѓорѓиева</w:t>
            </w:r>
          </w:p>
        </w:tc>
        <w:tc>
          <w:tcPr>
            <w:tcW w:w="961" w:type="pct"/>
            <w:gridSpan w:val="5"/>
          </w:tcPr>
          <w:p w14:paraId="2E07EA1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eastAsia="Times New Roman" w:hAnsi="Times New Roman"/>
                <w:sz w:val="18"/>
                <w:szCs w:val="18"/>
                <w:lang w:val="mk-MK"/>
              </w:rPr>
              <w:t>„</w:t>
            </w:r>
            <w:r w:rsidRPr="00993516">
              <w:rPr>
                <w:rFonts w:ascii="Times New Roman" w:eastAsia="Times New Roman" w:hAnsi="Times New Roman"/>
                <w:sz w:val="18"/>
                <w:szCs w:val="18"/>
                <w:lang w:val="sr-Cyrl-CS"/>
              </w:rPr>
              <w:t xml:space="preserve">Die Auswirkungen der Krise in </w:t>
            </w:r>
            <w:r w:rsidRPr="00993516">
              <w:rPr>
                <w:rFonts w:ascii="Times New Roman" w:eastAsia="Times New Roman" w:hAnsi="Times New Roman"/>
                <w:i/>
                <w:sz w:val="18"/>
                <w:szCs w:val="18"/>
                <w:lang w:val="sr-Cyrl-CS"/>
              </w:rPr>
              <w:t>Novelle</w:t>
            </w:r>
            <w:r w:rsidRPr="00993516">
              <w:rPr>
                <w:rFonts w:ascii="Times New Roman" w:eastAsia="Times New Roman" w:hAnsi="Times New Roman"/>
                <w:sz w:val="18"/>
                <w:szCs w:val="18"/>
                <w:lang w:val="sr-Cyrl-CS"/>
              </w:rPr>
              <w:t xml:space="preserve"> von Johann Wolfgang von Goethe</w:t>
            </w:r>
            <w:r w:rsidRPr="00993516">
              <w:rPr>
                <w:rFonts w:ascii="Times New Roman" w:eastAsia="Times New Roman" w:hAnsi="Times New Roman"/>
                <w:sz w:val="18"/>
                <w:szCs w:val="18"/>
                <w:lang w:val="mk-MK"/>
              </w:rPr>
              <w:t>“</w:t>
            </w:r>
            <w:r w:rsidRPr="00993516">
              <w:rPr>
                <w:rFonts w:ascii="Times New Roman" w:eastAsia="Times New Roman" w:hAnsi="Times New Roman"/>
                <w:sz w:val="18"/>
                <w:szCs w:val="18"/>
                <w:lang w:val="sr-Cyrl-CS"/>
              </w:rPr>
              <w:t xml:space="preserve"> [</w:t>
            </w:r>
            <w:r w:rsidRPr="00993516">
              <w:rPr>
                <w:rFonts w:ascii="Times New Roman" w:eastAsia="Times New Roman" w:hAnsi="Times New Roman"/>
                <w:sz w:val="18"/>
                <w:szCs w:val="18"/>
                <w:lang w:val="mk-MK"/>
              </w:rPr>
              <w:t xml:space="preserve">„Последиците од кризата во </w:t>
            </w:r>
            <w:r w:rsidRPr="00993516">
              <w:rPr>
                <w:rFonts w:ascii="Times New Roman" w:eastAsia="Times New Roman" w:hAnsi="Times New Roman"/>
                <w:i/>
                <w:sz w:val="18"/>
                <w:szCs w:val="18"/>
                <w:lang w:val="mk-MK"/>
              </w:rPr>
              <w:t>Новела</w:t>
            </w:r>
            <w:r w:rsidRPr="00993516">
              <w:rPr>
                <w:rFonts w:ascii="Times New Roman" w:eastAsia="Times New Roman" w:hAnsi="Times New Roman"/>
                <w:sz w:val="18"/>
                <w:szCs w:val="18"/>
                <w:lang w:val="mk-MK"/>
              </w:rPr>
              <w:t xml:space="preserve"> од Јохан Волфганг фон Гете“</w:t>
            </w:r>
            <w:r w:rsidRPr="00993516">
              <w:rPr>
                <w:rFonts w:ascii="Times New Roman" w:eastAsia="Times New Roman" w:hAnsi="Times New Roman"/>
                <w:sz w:val="18"/>
                <w:szCs w:val="18"/>
                <w:lang w:val="sr-Cyrl-CS"/>
              </w:rPr>
              <w:t>]</w:t>
            </w:r>
          </w:p>
        </w:tc>
        <w:tc>
          <w:tcPr>
            <w:tcW w:w="1150" w:type="pct"/>
            <w:gridSpan w:val="3"/>
          </w:tcPr>
          <w:p w14:paraId="00ACC87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w:t>
            </w:r>
            <w:r w:rsidRPr="00993516">
              <w:rPr>
                <w:rFonts w:ascii="Times New Roman" w:hAnsi="Times New Roman"/>
                <w:sz w:val="18"/>
                <w:szCs w:val="18"/>
                <w:lang w:val="mk-MK"/>
              </w:rPr>
              <w:t>3</w:t>
            </w:r>
            <w:r w:rsidRPr="00993516">
              <w:rPr>
                <w:rFonts w:ascii="Times New Roman" w:hAnsi="Times New Roman"/>
                <w:sz w:val="18"/>
                <w:szCs w:val="18"/>
                <w:lang w:val="sr-Cyrl-CS"/>
              </w:rPr>
              <w:t>. Меѓународна конференција на Здружението на германисти на Југоисточна Европа [SOEGV]</w:t>
            </w:r>
            <w:r w:rsidRPr="00993516">
              <w:rPr>
                <w:rFonts w:ascii="Times New Roman" w:hAnsi="Times New Roman"/>
                <w:sz w:val="18"/>
                <w:szCs w:val="18"/>
                <w:lang w:val="mk-MK"/>
              </w:rPr>
              <w:t>, онлајн</w:t>
            </w:r>
          </w:p>
        </w:tc>
        <w:tc>
          <w:tcPr>
            <w:tcW w:w="604" w:type="pct"/>
          </w:tcPr>
          <w:p w14:paraId="7F93D2C6"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mk-MK"/>
              </w:rPr>
              <w:t>2021</w:t>
            </w:r>
          </w:p>
        </w:tc>
      </w:tr>
      <w:tr w:rsidR="00993516" w:rsidRPr="00993516" w14:paraId="370DF073" w14:textId="77777777" w:rsidTr="00993516">
        <w:trPr>
          <w:jc w:val="center"/>
        </w:trPr>
        <w:tc>
          <w:tcPr>
            <w:tcW w:w="257" w:type="pct"/>
            <w:vMerge/>
            <w:tcBorders>
              <w:top w:val="single" w:sz="4" w:space="0" w:color="auto"/>
              <w:left w:val="single" w:sz="4" w:space="0" w:color="auto"/>
              <w:bottom w:val="single" w:sz="4" w:space="0" w:color="auto"/>
              <w:right w:val="single" w:sz="4" w:space="0" w:color="auto"/>
            </w:tcBorders>
          </w:tcPr>
          <w:p w14:paraId="4857291B"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Borders>
              <w:left w:val="single" w:sz="4" w:space="0" w:color="auto"/>
            </w:tcBorders>
          </w:tcPr>
          <w:p w14:paraId="52D0C9AC"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2ED5B5A9"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3.</w:t>
            </w:r>
          </w:p>
        </w:tc>
        <w:tc>
          <w:tcPr>
            <w:tcW w:w="1059" w:type="pct"/>
            <w:gridSpan w:val="2"/>
          </w:tcPr>
          <w:p w14:paraId="57A6D6A1" w14:textId="77777777" w:rsidR="00993516" w:rsidRPr="00993516" w:rsidRDefault="00993516" w:rsidP="00993516">
            <w:pPr>
              <w:spacing w:before="60" w:after="60"/>
              <w:ind w:left="28"/>
              <w:rPr>
                <w:rFonts w:ascii="Times New Roman" w:hAnsi="Times New Roman"/>
                <w:sz w:val="18"/>
                <w:szCs w:val="18"/>
                <w:lang w:val="sr-Cyrl-CS"/>
              </w:rPr>
            </w:pPr>
          </w:p>
        </w:tc>
        <w:tc>
          <w:tcPr>
            <w:tcW w:w="961" w:type="pct"/>
            <w:gridSpan w:val="5"/>
          </w:tcPr>
          <w:p w14:paraId="3684CE35" w14:textId="77777777" w:rsidR="00993516" w:rsidRPr="00993516" w:rsidRDefault="00993516" w:rsidP="00993516">
            <w:pPr>
              <w:spacing w:before="60" w:after="60"/>
              <w:ind w:left="28"/>
              <w:rPr>
                <w:rFonts w:ascii="Times New Roman" w:hAnsi="Times New Roman"/>
                <w:sz w:val="18"/>
                <w:szCs w:val="18"/>
                <w:lang w:val="sr-Cyrl-CS"/>
              </w:rPr>
            </w:pPr>
          </w:p>
        </w:tc>
        <w:tc>
          <w:tcPr>
            <w:tcW w:w="1150" w:type="pct"/>
            <w:gridSpan w:val="3"/>
          </w:tcPr>
          <w:p w14:paraId="1FE79A6D" w14:textId="77777777" w:rsidR="00993516" w:rsidRPr="00993516" w:rsidRDefault="00993516" w:rsidP="00993516">
            <w:pPr>
              <w:spacing w:before="60" w:after="60"/>
              <w:ind w:left="28"/>
              <w:rPr>
                <w:rFonts w:ascii="Times New Roman" w:hAnsi="Times New Roman"/>
                <w:sz w:val="18"/>
                <w:szCs w:val="18"/>
                <w:lang w:val="sr-Cyrl-CS"/>
              </w:rPr>
            </w:pPr>
          </w:p>
        </w:tc>
        <w:tc>
          <w:tcPr>
            <w:tcW w:w="604" w:type="pct"/>
          </w:tcPr>
          <w:p w14:paraId="131C12E7" w14:textId="77777777" w:rsidR="00993516" w:rsidRPr="00993516" w:rsidRDefault="00993516" w:rsidP="00993516">
            <w:pPr>
              <w:spacing w:before="60" w:after="60"/>
              <w:ind w:left="28"/>
              <w:rPr>
                <w:rFonts w:ascii="Times New Roman" w:hAnsi="Times New Roman"/>
                <w:sz w:val="18"/>
                <w:szCs w:val="18"/>
                <w:lang w:val="sr-Cyrl-CS"/>
              </w:rPr>
            </w:pPr>
          </w:p>
        </w:tc>
      </w:tr>
    </w:tbl>
    <w:p w14:paraId="2CCE3F06" w14:textId="77777777" w:rsidR="00993516" w:rsidRDefault="00993516" w:rsidP="00E806F4">
      <w:pPr>
        <w:shd w:val="clear" w:color="auto" w:fill="FFFFFF"/>
        <w:jc w:val="center"/>
        <w:rPr>
          <w:rFonts w:ascii="Times New Roman" w:hAnsi="Times New Roman"/>
          <w:b/>
          <w:bCs/>
          <w:sz w:val="44"/>
          <w:lang w:val="ru-RU"/>
        </w:rPr>
      </w:pPr>
    </w:p>
    <w:tbl>
      <w:tblPr>
        <w:tblW w:w="96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0"/>
        <w:gridCol w:w="525"/>
        <w:gridCol w:w="225"/>
        <w:gridCol w:w="765"/>
        <w:gridCol w:w="1440"/>
        <w:gridCol w:w="660"/>
        <w:gridCol w:w="675"/>
        <w:gridCol w:w="675"/>
        <w:gridCol w:w="1005"/>
        <w:gridCol w:w="495"/>
        <w:gridCol w:w="2835"/>
      </w:tblGrid>
      <w:tr w:rsidR="00234176" w:rsidRPr="00234176" w14:paraId="3E368E2A" w14:textId="77777777" w:rsidTr="00516769">
        <w:trPr>
          <w:jc w:val="center"/>
        </w:trPr>
        <w:tc>
          <w:tcPr>
            <w:tcW w:w="1140" w:type="dxa"/>
            <w:gridSpan w:val="3"/>
          </w:tcPr>
          <w:p w14:paraId="7F549B73" w14:textId="77777777" w:rsidR="00234176" w:rsidRPr="00234176" w:rsidRDefault="00234176" w:rsidP="00234176">
            <w:pPr>
              <w:spacing w:before="60" w:after="60"/>
              <w:rPr>
                <w:rFonts w:ascii="Times New Roman" w:eastAsia="Arial" w:hAnsi="Times New Roman"/>
                <w:sz w:val="20"/>
                <w:szCs w:val="20"/>
              </w:rPr>
            </w:pPr>
            <w:r w:rsidRPr="00234176">
              <w:rPr>
                <w:rFonts w:ascii="Times New Roman" w:eastAsia="Arial" w:hAnsi="Times New Roman"/>
                <w:sz w:val="20"/>
                <w:szCs w:val="20"/>
              </w:rPr>
              <w:t>Реден број:</w:t>
            </w:r>
          </w:p>
          <w:p w14:paraId="6BDC758C" w14:textId="77777777" w:rsidR="00234176" w:rsidRPr="00234176" w:rsidRDefault="00234176" w:rsidP="00234176">
            <w:pPr>
              <w:spacing w:before="60" w:after="60"/>
              <w:ind w:left="28"/>
              <w:rPr>
                <w:rFonts w:ascii="Times New Roman" w:eastAsia="Arial" w:hAnsi="Times New Roman"/>
                <w:sz w:val="20"/>
                <w:szCs w:val="20"/>
              </w:rPr>
            </w:pPr>
          </w:p>
        </w:tc>
        <w:tc>
          <w:tcPr>
            <w:tcW w:w="8550" w:type="dxa"/>
            <w:gridSpan w:val="8"/>
          </w:tcPr>
          <w:p w14:paraId="039675EC" w14:textId="77777777" w:rsidR="00234176" w:rsidRPr="00234176" w:rsidRDefault="00234176" w:rsidP="00234176">
            <w:pPr>
              <w:spacing w:before="60" w:after="60"/>
              <w:ind w:left="28"/>
              <w:rPr>
                <w:rFonts w:ascii="Times New Roman" w:eastAsia="Arial" w:hAnsi="Times New Roman"/>
                <w:sz w:val="20"/>
                <w:szCs w:val="20"/>
              </w:rPr>
            </w:pPr>
            <w:r w:rsidRPr="00234176">
              <w:rPr>
                <w:rFonts w:ascii="Times New Roman" w:eastAsia="Arial" w:hAnsi="Times New Roman"/>
                <w:sz w:val="20"/>
                <w:szCs w:val="20"/>
              </w:rPr>
              <w:lastRenderedPageBreak/>
              <w:t>Податоци за наставниците што изведуваат настава на студиска програма од прв, втор и трет циклус на студии и за ментори на докторски трудови</w:t>
            </w:r>
          </w:p>
        </w:tc>
      </w:tr>
      <w:tr w:rsidR="00234176" w:rsidRPr="00234176" w14:paraId="6B87F8DB" w14:textId="77777777" w:rsidTr="00516769">
        <w:trPr>
          <w:trHeight w:val="279"/>
          <w:jc w:val="center"/>
        </w:trPr>
        <w:tc>
          <w:tcPr>
            <w:tcW w:w="390" w:type="dxa"/>
            <w:tcBorders>
              <w:top w:val="single" w:sz="4" w:space="0" w:color="000000"/>
              <w:left w:val="single" w:sz="4" w:space="0" w:color="000000"/>
              <w:bottom w:val="single" w:sz="4" w:space="0" w:color="000000"/>
              <w:right w:val="single" w:sz="4" w:space="0" w:color="000000"/>
            </w:tcBorders>
            <w:shd w:val="clear" w:color="auto" w:fill="auto"/>
          </w:tcPr>
          <w:p w14:paraId="4DF8BA46"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lastRenderedPageBreak/>
              <w:t>1.</w:t>
            </w:r>
          </w:p>
        </w:tc>
        <w:tc>
          <w:tcPr>
            <w:tcW w:w="2955" w:type="dxa"/>
            <w:gridSpan w:val="4"/>
            <w:tcBorders>
              <w:top w:val="single" w:sz="4" w:space="0" w:color="000000"/>
              <w:left w:val="single" w:sz="4" w:space="0" w:color="000000"/>
              <w:bottom w:val="single" w:sz="4" w:space="0" w:color="000000"/>
              <w:right w:val="single" w:sz="4" w:space="0" w:color="000000"/>
            </w:tcBorders>
            <w:shd w:val="clear" w:color="auto" w:fill="auto"/>
          </w:tcPr>
          <w:p w14:paraId="5A0EE12D"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Име и презиме</w:t>
            </w:r>
          </w:p>
        </w:tc>
        <w:tc>
          <w:tcPr>
            <w:tcW w:w="6345" w:type="dxa"/>
            <w:gridSpan w:val="6"/>
            <w:tcBorders>
              <w:top w:val="single" w:sz="4" w:space="0" w:color="000000"/>
              <w:left w:val="single" w:sz="4" w:space="0" w:color="000000"/>
              <w:bottom w:val="single" w:sz="4" w:space="0" w:color="000000"/>
              <w:right w:val="single" w:sz="4" w:space="0" w:color="000000"/>
            </w:tcBorders>
            <w:shd w:val="clear" w:color="auto" w:fill="auto"/>
          </w:tcPr>
          <w:p w14:paraId="07E15BB6" w14:textId="77777777" w:rsidR="00234176" w:rsidRPr="00234176" w:rsidRDefault="00234176" w:rsidP="00234176">
            <w:pPr>
              <w:rPr>
                <w:rFonts w:ascii="Times New Roman" w:eastAsia="Arial" w:hAnsi="Times New Roman"/>
                <w:b/>
                <w:sz w:val="20"/>
                <w:szCs w:val="20"/>
              </w:rPr>
            </w:pPr>
            <w:r w:rsidRPr="00234176">
              <w:rPr>
                <w:rFonts w:ascii="Times New Roman" w:eastAsia="Arial" w:hAnsi="Times New Roman"/>
                <w:b/>
                <w:sz w:val="20"/>
                <w:szCs w:val="20"/>
              </w:rPr>
              <w:t>СНЕЖАНА ПЕТРОВА</w:t>
            </w:r>
          </w:p>
        </w:tc>
      </w:tr>
      <w:tr w:rsidR="00234176" w:rsidRPr="00234176" w14:paraId="54E7CF4D" w14:textId="77777777" w:rsidTr="00516769">
        <w:trPr>
          <w:trHeight w:val="277"/>
          <w:jc w:val="center"/>
        </w:trPr>
        <w:tc>
          <w:tcPr>
            <w:tcW w:w="390" w:type="dxa"/>
            <w:tcBorders>
              <w:top w:val="single" w:sz="4" w:space="0" w:color="000000"/>
              <w:left w:val="single" w:sz="4" w:space="0" w:color="000000"/>
              <w:bottom w:val="single" w:sz="4" w:space="0" w:color="000000"/>
              <w:right w:val="single" w:sz="4" w:space="0" w:color="000000"/>
            </w:tcBorders>
            <w:shd w:val="clear" w:color="auto" w:fill="auto"/>
          </w:tcPr>
          <w:p w14:paraId="5A62DC0C"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2.</w:t>
            </w:r>
          </w:p>
        </w:tc>
        <w:tc>
          <w:tcPr>
            <w:tcW w:w="2955" w:type="dxa"/>
            <w:gridSpan w:val="4"/>
            <w:tcBorders>
              <w:top w:val="single" w:sz="4" w:space="0" w:color="000000"/>
              <w:left w:val="single" w:sz="4" w:space="0" w:color="000000"/>
              <w:bottom w:val="single" w:sz="4" w:space="0" w:color="000000"/>
              <w:right w:val="single" w:sz="4" w:space="0" w:color="000000"/>
            </w:tcBorders>
            <w:shd w:val="clear" w:color="auto" w:fill="auto"/>
          </w:tcPr>
          <w:p w14:paraId="1DA0A72E"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Дата на раѓање</w:t>
            </w:r>
          </w:p>
        </w:tc>
        <w:tc>
          <w:tcPr>
            <w:tcW w:w="6345" w:type="dxa"/>
            <w:gridSpan w:val="6"/>
            <w:tcBorders>
              <w:top w:val="single" w:sz="4" w:space="0" w:color="000000"/>
              <w:left w:val="single" w:sz="4" w:space="0" w:color="000000"/>
              <w:bottom w:val="single" w:sz="4" w:space="0" w:color="000000"/>
              <w:right w:val="single" w:sz="4" w:space="0" w:color="000000"/>
            </w:tcBorders>
            <w:shd w:val="clear" w:color="auto" w:fill="auto"/>
          </w:tcPr>
          <w:p w14:paraId="373A5BFD"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 xml:space="preserve">18.04.1967 </w:t>
            </w:r>
          </w:p>
        </w:tc>
      </w:tr>
      <w:tr w:rsidR="00234176" w:rsidRPr="00234176" w14:paraId="3E7BEA79" w14:textId="77777777" w:rsidTr="00516769">
        <w:trPr>
          <w:trHeight w:val="277"/>
          <w:jc w:val="center"/>
        </w:trPr>
        <w:tc>
          <w:tcPr>
            <w:tcW w:w="390" w:type="dxa"/>
            <w:tcBorders>
              <w:top w:val="single" w:sz="4" w:space="0" w:color="000000"/>
              <w:left w:val="single" w:sz="4" w:space="0" w:color="000000"/>
              <w:bottom w:val="single" w:sz="4" w:space="0" w:color="000000"/>
              <w:right w:val="single" w:sz="4" w:space="0" w:color="000000"/>
            </w:tcBorders>
            <w:shd w:val="clear" w:color="auto" w:fill="auto"/>
          </w:tcPr>
          <w:p w14:paraId="5C08A75F"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3.</w:t>
            </w:r>
          </w:p>
        </w:tc>
        <w:tc>
          <w:tcPr>
            <w:tcW w:w="2955" w:type="dxa"/>
            <w:gridSpan w:val="4"/>
            <w:tcBorders>
              <w:top w:val="single" w:sz="4" w:space="0" w:color="000000"/>
              <w:left w:val="single" w:sz="4" w:space="0" w:color="000000"/>
              <w:bottom w:val="single" w:sz="4" w:space="0" w:color="000000"/>
              <w:right w:val="single" w:sz="4" w:space="0" w:color="000000"/>
            </w:tcBorders>
            <w:shd w:val="clear" w:color="auto" w:fill="auto"/>
          </w:tcPr>
          <w:p w14:paraId="5309BEA7"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Степен на образование</w:t>
            </w:r>
          </w:p>
        </w:tc>
        <w:tc>
          <w:tcPr>
            <w:tcW w:w="6345" w:type="dxa"/>
            <w:gridSpan w:val="6"/>
            <w:tcBorders>
              <w:top w:val="single" w:sz="4" w:space="0" w:color="000000"/>
              <w:left w:val="single" w:sz="4" w:space="0" w:color="000000"/>
              <w:bottom w:val="single" w:sz="4" w:space="0" w:color="000000"/>
              <w:right w:val="single" w:sz="4" w:space="0" w:color="000000"/>
            </w:tcBorders>
            <w:shd w:val="clear" w:color="auto" w:fill="auto"/>
          </w:tcPr>
          <w:p w14:paraId="37E3F006" w14:textId="77777777" w:rsidR="00234176" w:rsidRPr="00234176" w:rsidRDefault="00234176" w:rsidP="00234176">
            <w:pPr>
              <w:rPr>
                <w:rFonts w:ascii="Times New Roman" w:eastAsia="Arial" w:hAnsi="Times New Roman"/>
                <w:sz w:val="20"/>
                <w:szCs w:val="20"/>
              </w:rPr>
            </w:pPr>
          </w:p>
        </w:tc>
      </w:tr>
      <w:tr w:rsidR="00234176" w:rsidRPr="00234176" w14:paraId="11B7047A" w14:textId="77777777" w:rsidTr="00516769">
        <w:trPr>
          <w:trHeight w:val="277"/>
          <w:jc w:val="center"/>
        </w:trPr>
        <w:tc>
          <w:tcPr>
            <w:tcW w:w="390" w:type="dxa"/>
            <w:tcBorders>
              <w:top w:val="single" w:sz="4" w:space="0" w:color="000000"/>
              <w:left w:val="single" w:sz="4" w:space="0" w:color="000000"/>
              <w:bottom w:val="single" w:sz="4" w:space="0" w:color="000000"/>
              <w:right w:val="single" w:sz="4" w:space="0" w:color="000000"/>
            </w:tcBorders>
            <w:shd w:val="clear" w:color="auto" w:fill="auto"/>
          </w:tcPr>
          <w:p w14:paraId="32DF0B0F"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4.</w:t>
            </w:r>
          </w:p>
        </w:tc>
        <w:tc>
          <w:tcPr>
            <w:tcW w:w="2955" w:type="dxa"/>
            <w:gridSpan w:val="4"/>
            <w:tcBorders>
              <w:top w:val="single" w:sz="4" w:space="0" w:color="000000"/>
              <w:left w:val="single" w:sz="4" w:space="0" w:color="000000"/>
              <w:bottom w:val="single" w:sz="4" w:space="0" w:color="000000"/>
              <w:right w:val="single" w:sz="4" w:space="0" w:color="000000"/>
            </w:tcBorders>
            <w:shd w:val="clear" w:color="auto" w:fill="auto"/>
          </w:tcPr>
          <w:p w14:paraId="31B815E4"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Наслов на научниот степен</w:t>
            </w:r>
          </w:p>
        </w:tc>
        <w:tc>
          <w:tcPr>
            <w:tcW w:w="6345" w:type="dxa"/>
            <w:gridSpan w:val="6"/>
            <w:tcBorders>
              <w:top w:val="single" w:sz="4" w:space="0" w:color="000000"/>
              <w:left w:val="single" w:sz="4" w:space="0" w:color="000000"/>
              <w:bottom w:val="single" w:sz="4" w:space="0" w:color="000000"/>
              <w:right w:val="single" w:sz="4" w:space="0" w:color="000000"/>
            </w:tcBorders>
            <w:shd w:val="clear" w:color="auto" w:fill="auto"/>
          </w:tcPr>
          <w:p w14:paraId="7E2CA4B1"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Високо образование</w:t>
            </w:r>
          </w:p>
        </w:tc>
      </w:tr>
      <w:tr w:rsidR="00234176" w:rsidRPr="00234176" w14:paraId="2BD40457" w14:textId="77777777" w:rsidTr="00516769">
        <w:trPr>
          <w:trHeight w:val="69"/>
          <w:jc w:val="center"/>
        </w:trPr>
        <w:tc>
          <w:tcPr>
            <w:tcW w:w="39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5337EA2"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5.</w:t>
            </w:r>
          </w:p>
        </w:tc>
        <w:tc>
          <w:tcPr>
            <w:tcW w:w="2955"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Pr>
          <w:p w14:paraId="138DDD2D"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 xml:space="preserve">Каде и кога го завршил образованието односно се стекнал со научен степен </w:t>
            </w:r>
          </w:p>
        </w:tc>
        <w:tc>
          <w:tcPr>
            <w:tcW w:w="2010" w:type="dxa"/>
            <w:gridSpan w:val="3"/>
            <w:tcBorders>
              <w:top w:val="single" w:sz="4" w:space="0" w:color="000000"/>
              <w:left w:val="single" w:sz="4" w:space="0" w:color="000000"/>
              <w:bottom w:val="single" w:sz="4" w:space="0" w:color="000000"/>
              <w:right w:val="single" w:sz="4" w:space="0" w:color="000000"/>
            </w:tcBorders>
            <w:shd w:val="clear" w:color="auto" w:fill="FFFFFF"/>
          </w:tcPr>
          <w:p w14:paraId="446AD666" w14:textId="77777777" w:rsidR="00234176" w:rsidRPr="00234176" w:rsidRDefault="00234176" w:rsidP="00234176">
            <w:pPr>
              <w:spacing w:before="60" w:after="60"/>
              <w:ind w:left="28"/>
              <w:rPr>
                <w:rFonts w:ascii="Times New Roman" w:eastAsia="Arial" w:hAnsi="Times New Roman"/>
                <w:sz w:val="20"/>
                <w:szCs w:val="20"/>
              </w:rPr>
            </w:pPr>
            <w:r w:rsidRPr="00234176">
              <w:rPr>
                <w:rFonts w:ascii="Times New Roman" w:eastAsia="Arial" w:hAnsi="Times New Roman"/>
                <w:sz w:val="20"/>
                <w:szCs w:val="20"/>
              </w:rPr>
              <w:t>Образование</w:t>
            </w:r>
          </w:p>
        </w:tc>
        <w:tc>
          <w:tcPr>
            <w:tcW w:w="1500" w:type="dxa"/>
            <w:gridSpan w:val="2"/>
            <w:tcBorders>
              <w:top w:val="single" w:sz="4" w:space="0" w:color="000000"/>
              <w:left w:val="single" w:sz="4" w:space="0" w:color="000000"/>
              <w:bottom w:val="single" w:sz="4" w:space="0" w:color="000000"/>
              <w:right w:val="single" w:sz="4" w:space="0" w:color="000000"/>
            </w:tcBorders>
            <w:shd w:val="clear" w:color="auto" w:fill="FFFFFF"/>
          </w:tcPr>
          <w:p w14:paraId="51AFD2BB" w14:textId="77777777" w:rsidR="00234176" w:rsidRPr="00234176" w:rsidRDefault="00234176" w:rsidP="00234176">
            <w:pPr>
              <w:spacing w:before="60" w:after="60"/>
              <w:ind w:left="28"/>
              <w:rPr>
                <w:rFonts w:ascii="Times New Roman" w:eastAsia="Arial" w:hAnsi="Times New Roman"/>
                <w:sz w:val="20"/>
                <w:szCs w:val="20"/>
              </w:rPr>
            </w:pPr>
            <w:r w:rsidRPr="00234176">
              <w:rPr>
                <w:rFonts w:ascii="Times New Roman" w:eastAsia="Arial" w:hAnsi="Times New Roman"/>
                <w:sz w:val="20"/>
                <w:szCs w:val="20"/>
              </w:rPr>
              <w:t>Година</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14:paraId="61343B4E" w14:textId="77777777" w:rsidR="00234176" w:rsidRPr="00234176" w:rsidRDefault="00234176" w:rsidP="00234176">
            <w:pPr>
              <w:spacing w:before="60" w:after="60"/>
              <w:ind w:left="28"/>
              <w:rPr>
                <w:rFonts w:ascii="Times New Roman" w:eastAsia="Arial" w:hAnsi="Times New Roman"/>
                <w:sz w:val="20"/>
                <w:szCs w:val="20"/>
              </w:rPr>
            </w:pPr>
            <w:r w:rsidRPr="00234176">
              <w:rPr>
                <w:rFonts w:ascii="Times New Roman" w:eastAsia="Arial" w:hAnsi="Times New Roman"/>
                <w:sz w:val="20"/>
                <w:szCs w:val="20"/>
              </w:rPr>
              <w:t>Институција</w:t>
            </w:r>
          </w:p>
        </w:tc>
      </w:tr>
      <w:tr w:rsidR="00234176" w:rsidRPr="00234176" w14:paraId="28086510" w14:textId="77777777" w:rsidTr="00516769">
        <w:trPr>
          <w:trHeight w:val="67"/>
          <w:jc w:val="center"/>
        </w:trPr>
        <w:tc>
          <w:tcPr>
            <w:tcW w:w="390" w:type="dxa"/>
            <w:vMerge/>
            <w:tcBorders>
              <w:top w:val="single" w:sz="4" w:space="0" w:color="000000"/>
              <w:left w:val="single" w:sz="4" w:space="0" w:color="000000"/>
              <w:bottom w:val="single" w:sz="4" w:space="0" w:color="000000"/>
              <w:right w:val="single" w:sz="4" w:space="0" w:color="000000"/>
            </w:tcBorders>
            <w:shd w:val="clear" w:color="auto" w:fill="auto"/>
          </w:tcPr>
          <w:p w14:paraId="7FB751BF"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2955" w:type="dxa"/>
            <w:gridSpan w:val="4"/>
            <w:vMerge/>
            <w:tcBorders>
              <w:top w:val="single" w:sz="4" w:space="0" w:color="000000"/>
              <w:left w:val="single" w:sz="4" w:space="0" w:color="000000"/>
              <w:bottom w:val="single" w:sz="4" w:space="0" w:color="000000"/>
              <w:right w:val="single" w:sz="4" w:space="0" w:color="000000"/>
            </w:tcBorders>
            <w:shd w:val="clear" w:color="auto" w:fill="auto"/>
          </w:tcPr>
          <w:p w14:paraId="36C80BEA"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2010" w:type="dxa"/>
            <w:gridSpan w:val="3"/>
            <w:tcBorders>
              <w:top w:val="single" w:sz="4" w:space="0" w:color="000000"/>
              <w:left w:val="single" w:sz="4" w:space="0" w:color="000000"/>
              <w:bottom w:val="single" w:sz="4" w:space="0" w:color="000000"/>
              <w:right w:val="single" w:sz="4" w:space="0" w:color="000000"/>
            </w:tcBorders>
            <w:shd w:val="clear" w:color="auto" w:fill="auto"/>
          </w:tcPr>
          <w:p w14:paraId="337DEFD8" w14:textId="77777777" w:rsidR="00234176" w:rsidRPr="00234176" w:rsidRDefault="00234176" w:rsidP="00234176">
            <w:pPr>
              <w:spacing w:before="60" w:after="60"/>
              <w:ind w:left="28"/>
              <w:rPr>
                <w:rFonts w:ascii="Times New Roman" w:eastAsia="Arial" w:hAnsi="Times New Roman"/>
                <w:sz w:val="20"/>
                <w:szCs w:val="20"/>
              </w:rPr>
            </w:pPr>
            <w:r w:rsidRPr="00234176">
              <w:rPr>
                <w:rFonts w:ascii="Times New Roman" w:eastAsia="Arial" w:hAnsi="Times New Roman"/>
                <w:sz w:val="20"/>
                <w:szCs w:val="20"/>
              </w:rPr>
              <w:t>Високо образование</w:t>
            </w:r>
          </w:p>
        </w:tc>
        <w:tc>
          <w:tcPr>
            <w:tcW w:w="1500" w:type="dxa"/>
            <w:gridSpan w:val="2"/>
            <w:tcBorders>
              <w:top w:val="single" w:sz="4" w:space="0" w:color="000000"/>
              <w:left w:val="single" w:sz="4" w:space="0" w:color="000000"/>
              <w:bottom w:val="single" w:sz="4" w:space="0" w:color="000000"/>
              <w:right w:val="single" w:sz="4" w:space="0" w:color="000000"/>
            </w:tcBorders>
            <w:shd w:val="clear" w:color="auto" w:fill="auto"/>
          </w:tcPr>
          <w:p w14:paraId="0166F129"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1991</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653E7481"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 xml:space="preserve">филолошки факултет "Блаже Конески" Скопје </w:t>
            </w:r>
          </w:p>
        </w:tc>
      </w:tr>
      <w:tr w:rsidR="00234176" w:rsidRPr="00234176" w14:paraId="4F533E5A" w14:textId="77777777" w:rsidTr="00516769">
        <w:trPr>
          <w:trHeight w:val="67"/>
          <w:jc w:val="center"/>
        </w:trPr>
        <w:tc>
          <w:tcPr>
            <w:tcW w:w="390" w:type="dxa"/>
            <w:vMerge/>
            <w:tcBorders>
              <w:top w:val="single" w:sz="4" w:space="0" w:color="000000"/>
              <w:left w:val="single" w:sz="4" w:space="0" w:color="000000"/>
              <w:bottom w:val="single" w:sz="4" w:space="0" w:color="000000"/>
              <w:right w:val="single" w:sz="4" w:space="0" w:color="000000"/>
            </w:tcBorders>
            <w:shd w:val="clear" w:color="auto" w:fill="auto"/>
          </w:tcPr>
          <w:p w14:paraId="6519E0D7"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2955" w:type="dxa"/>
            <w:gridSpan w:val="4"/>
            <w:vMerge/>
            <w:tcBorders>
              <w:top w:val="single" w:sz="4" w:space="0" w:color="000000"/>
              <w:left w:val="single" w:sz="4" w:space="0" w:color="000000"/>
              <w:bottom w:val="single" w:sz="4" w:space="0" w:color="000000"/>
              <w:right w:val="single" w:sz="4" w:space="0" w:color="000000"/>
            </w:tcBorders>
            <w:shd w:val="clear" w:color="auto" w:fill="auto"/>
          </w:tcPr>
          <w:p w14:paraId="2CD383A1"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2010" w:type="dxa"/>
            <w:gridSpan w:val="3"/>
            <w:tcBorders>
              <w:top w:val="single" w:sz="4" w:space="0" w:color="000000"/>
              <w:left w:val="single" w:sz="4" w:space="0" w:color="000000"/>
              <w:bottom w:val="single" w:sz="4" w:space="0" w:color="000000"/>
              <w:right w:val="single" w:sz="4" w:space="0" w:color="000000"/>
            </w:tcBorders>
            <w:shd w:val="clear" w:color="auto" w:fill="auto"/>
          </w:tcPr>
          <w:p w14:paraId="496D8411" w14:textId="77777777" w:rsidR="00234176" w:rsidRPr="00234176" w:rsidRDefault="00234176" w:rsidP="00234176">
            <w:pPr>
              <w:spacing w:before="60" w:after="60"/>
              <w:ind w:left="28"/>
              <w:rPr>
                <w:rFonts w:ascii="Times New Roman" w:eastAsia="Arial" w:hAnsi="Times New Roman"/>
                <w:sz w:val="20"/>
                <w:szCs w:val="20"/>
              </w:rPr>
            </w:pPr>
            <w:r w:rsidRPr="00234176">
              <w:rPr>
                <w:rFonts w:ascii="Times New Roman" w:eastAsia="Arial" w:hAnsi="Times New Roman"/>
                <w:sz w:val="20"/>
                <w:szCs w:val="20"/>
              </w:rPr>
              <w:t>Магистериум</w:t>
            </w:r>
          </w:p>
        </w:tc>
        <w:tc>
          <w:tcPr>
            <w:tcW w:w="1500" w:type="dxa"/>
            <w:gridSpan w:val="2"/>
            <w:tcBorders>
              <w:top w:val="single" w:sz="4" w:space="0" w:color="000000"/>
              <w:left w:val="single" w:sz="4" w:space="0" w:color="000000"/>
              <w:bottom w:val="single" w:sz="4" w:space="0" w:color="000000"/>
              <w:right w:val="single" w:sz="4" w:space="0" w:color="000000"/>
            </w:tcBorders>
            <w:shd w:val="clear" w:color="auto" w:fill="auto"/>
          </w:tcPr>
          <w:p w14:paraId="09704C15"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1992</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3423752E"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Нова Сорбона, Париз III, Франција</w:t>
            </w:r>
          </w:p>
        </w:tc>
      </w:tr>
      <w:tr w:rsidR="00234176" w:rsidRPr="00234176" w14:paraId="3D8BCA8B" w14:textId="77777777" w:rsidTr="00516769">
        <w:trPr>
          <w:trHeight w:val="67"/>
          <w:jc w:val="center"/>
        </w:trPr>
        <w:tc>
          <w:tcPr>
            <w:tcW w:w="390" w:type="dxa"/>
            <w:vMerge/>
            <w:tcBorders>
              <w:top w:val="single" w:sz="4" w:space="0" w:color="000000"/>
              <w:left w:val="single" w:sz="4" w:space="0" w:color="000000"/>
              <w:bottom w:val="single" w:sz="4" w:space="0" w:color="000000"/>
              <w:right w:val="single" w:sz="4" w:space="0" w:color="000000"/>
            </w:tcBorders>
            <w:shd w:val="clear" w:color="auto" w:fill="auto"/>
          </w:tcPr>
          <w:p w14:paraId="478BD7F7"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2955" w:type="dxa"/>
            <w:gridSpan w:val="4"/>
            <w:vMerge/>
            <w:tcBorders>
              <w:top w:val="single" w:sz="4" w:space="0" w:color="000000"/>
              <w:left w:val="single" w:sz="4" w:space="0" w:color="000000"/>
              <w:bottom w:val="single" w:sz="4" w:space="0" w:color="000000"/>
              <w:right w:val="single" w:sz="4" w:space="0" w:color="000000"/>
            </w:tcBorders>
            <w:shd w:val="clear" w:color="auto" w:fill="auto"/>
          </w:tcPr>
          <w:p w14:paraId="5AE8ED54"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2010" w:type="dxa"/>
            <w:gridSpan w:val="3"/>
            <w:tcBorders>
              <w:top w:val="single" w:sz="4" w:space="0" w:color="000000"/>
              <w:left w:val="single" w:sz="4" w:space="0" w:color="000000"/>
              <w:bottom w:val="single" w:sz="4" w:space="0" w:color="000000"/>
              <w:right w:val="single" w:sz="4" w:space="0" w:color="000000"/>
            </w:tcBorders>
            <w:shd w:val="clear" w:color="auto" w:fill="auto"/>
          </w:tcPr>
          <w:p w14:paraId="34E59E1C" w14:textId="77777777" w:rsidR="00234176" w:rsidRPr="00234176" w:rsidRDefault="00234176" w:rsidP="00234176">
            <w:pPr>
              <w:spacing w:before="60" w:after="60"/>
              <w:ind w:left="28"/>
              <w:rPr>
                <w:rFonts w:ascii="Times New Roman" w:eastAsia="Arial" w:hAnsi="Times New Roman"/>
                <w:sz w:val="20"/>
                <w:szCs w:val="20"/>
              </w:rPr>
            </w:pPr>
            <w:r w:rsidRPr="00234176">
              <w:rPr>
                <w:rFonts w:ascii="Times New Roman" w:eastAsia="Arial" w:hAnsi="Times New Roman"/>
                <w:sz w:val="20"/>
                <w:szCs w:val="20"/>
              </w:rPr>
              <w:t xml:space="preserve">Докторат </w:t>
            </w:r>
          </w:p>
        </w:tc>
        <w:tc>
          <w:tcPr>
            <w:tcW w:w="1500" w:type="dxa"/>
            <w:gridSpan w:val="2"/>
            <w:tcBorders>
              <w:top w:val="single" w:sz="4" w:space="0" w:color="000000"/>
              <w:left w:val="single" w:sz="4" w:space="0" w:color="000000"/>
              <w:bottom w:val="single" w:sz="4" w:space="0" w:color="000000"/>
              <w:right w:val="single" w:sz="4" w:space="0" w:color="000000"/>
            </w:tcBorders>
            <w:shd w:val="clear" w:color="auto" w:fill="auto"/>
          </w:tcPr>
          <w:p w14:paraId="67EF75E8"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2000</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688B2809"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Сорбона Париз IV, Франција</w:t>
            </w:r>
          </w:p>
        </w:tc>
      </w:tr>
      <w:tr w:rsidR="00234176" w:rsidRPr="00234176" w14:paraId="46BDADCC" w14:textId="77777777" w:rsidTr="00516769">
        <w:trPr>
          <w:trHeight w:val="135"/>
          <w:jc w:val="center"/>
        </w:trPr>
        <w:tc>
          <w:tcPr>
            <w:tcW w:w="39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6E61834"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6.</w:t>
            </w:r>
          </w:p>
        </w:tc>
        <w:tc>
          <w:tcPr>
            <w:tcW w:w="2955"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Pr>
          <w:p w14:paraId="343B5756"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 xml:space="preserve">Подрачје, поле и област на научниот степен магистер </w:t>
            </w:r>
          </w:p>
        </w:tc>
        <w:tc>
          <w:tcPr>
            <w:tcW w:w="2010" w:type="dxa"/>
            <w:gridSpan w:val="3"/>
            <w:tcBorders>
              <w:top w:val="single" w:sz="4" w:space="0" w:color="000000"/>
              <w:left w:val="single" w:sz="4" w:space="0" w:color="000000"/>
              <w:bottom w:val="single" w:sz="4" w:space="0" w:color="000000"/>
              <w:right w:val="single" w:sz="4" w:space="0" w:color="000000"/>
            </w:tcBorders>
            <w:shd w:val="clear" w:color="auto" w:fill="FFFFFF"/>
          </w:tcPr>
          <w:p w14:paraId="63924CEA" w14:textId="77777777" w:rsidR="00234176" w:rsidRPr="00234176" w:rsidRDefault="00234176" w:rsidP="00234176">
            <w:pPr>
              <w:spacing w:before="60" w:after="60"/>
              <w:ind w:left="28"/>
              <w:rPr>
                <w:rFonts w:ascii="Times New Roman" w:eastAsia="Arial" w:hAnsi="Times New Roman"/>
                <w:sz w:val="20"/>
                <w:szCs w:val="20"/>
              </w:rPr>
            </w:pPr>
            <w:r w:rsidRPr="00234176">
              <w:rPr>
                <w:rFonts w:ascii="Times New Roman" w:eastAsia="Arial" w:hAnsi="Times New Roman"/>
                <w:sz w:val="20"/>
                <w:szCs w:val="20"/>
              </w:rPr>
              <w:t>Подрачје</w:t>
            </w:r>
          </w:p>
        </w:tc>
        <w:tc>
          <w:tcPr>
            <w:tcW w:w="1500" w:type="dxa"/>
            <w:gridSpan w:val="2"/>
            <w:tcBorders>
              <w:top w:val="single" w:sz="4" w:space="0" w:color="000000"/>
              <w:left w:val="single" w:sz="4" w:space="0" w:color="000000"/>
              <w:bottom w:val="single" w:sz="4" w:space="0" w:color="000000"/>
              <w:right w:val="single" w:sz="4" w:space="0" w:color="000000"/>
            </w:tcBorders>
            <w:shd w:val="clear" w:color="auto" w:fill="FFFFFF"/>
          </w:tcPr>
          <w:p w14:paraId="7E9DA291" w14:textId="77777777" w:rsidR="00234176" w:rsidRPr="00234176" w:rsidRDefault="00234176" w:rsidP="00234176">
            <w:pPr>
              <w:spacing w:before="60" w:after="60"/>
              <w:ind w:left="28"/>
              <w:rPr>
                <w:rFonts w:ascii="Times New Roman" w:eastAsia="Arial" w:hAnsi="Times New Roman"/>
                <w:sz w:val="20"/>
                <w:szCs w:val="20"/>
              </w:rPr>
            </w:pPr>
            <w:r w:rsidRPr="00234176">
              <w:rPr>
                <w:rFonts w:ascii="Times New Roman" w:eastAsia="Arial" w:hAnsi="Times New Roman"/>
                <w:sz w:val="20"/>
                <w:szCs w:val="20"/>
              </w:rPr>
              <w:t>Поле</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14:paraId="007294A8" w14:textId="77777777" w:rsidR="00234176" w:rsidRPr="00234176" w:rsidRDefault="00234176" w:rsidP="00234176">
            <w:pPr>
              <w:spacing w:before="60" w:after="60"/>
              <w:ind w:left="28"/>
              <w:rPr>
                <w:rFonts w:ascii="Times New Roman" w:eastAsia="Arial" w:hAnsi="Times New Roman"/>
                <w:sz w:val="20"/>
                <w:szCs w:val="20"/>
              </w:rPr>
            </w:pPr>
            <w:r w:rsidRPr="00234176">
              <w:rPr>
                <w:rFonts w:ascii="Times New Roman" w:eastAsia="Arial" w:hAnsi="Times New Roman"/>
                <w:sz w:val="20"/>
                <w:szCs w:val="20"/>
              </w:rPr>
              <w:t>Област</w:t>
            </w:r>
          </w:p>
        </w:tc>
      </w:tr>
      <w:tr w:rsidR="00234176" w:rsidRPr="00234176" w14:paraId="545223F4" w14:textId="77777777" w:rsidTr="00516769">
        <w:trPr>
          <w:trHeight w:val="135"/>
          <w:jc w:val="center"/>
        </w:trPr>
        <w:tc>
          <w:tcPr>
            <w:tcW w:w="390" w:type="dxa"/>
            <w:vMerge/>
            <w:tcBorders>
              <w:top w:val="single" w:sz="4" w:space="0" w:color="000000"/>
              <w:left w:val="single" w:sz="4" w:space="0" w:color="000000"/>
              <w:bottom w:val="single" w:sz="4" w:space="0" w:color="000000"/>
              <w:right w:val="single" w:sz="4" w:space="0" w:color="000000"/>
            </w:tcBorders>
            <w:shd w:val="clear" w:color="auto" w:fill="auto"/>
          </w:tcPr>
          <w:p w14:paraId="75C150DC"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2955" w:type="dxa"/>
            <w:gridSpan w:val="4"/>
            <w:vMerge/>
            <w:tcBorders>
              <w:top w:val="single" w:sz="4" w:space="0" w:color="000000"/>
              <w:left w:val="single" w:sz="4" w:space="0" w:color="000000"/>
              <w:bottom w:val="single" w:sz="4" w:space="0" w:color="000000"/>
              <w:right w:val="single" w:sz="4" w:space="0" w:color="000000"/>
            </w:tcBorders>
            <w:shd w:val="clear" w:color="auto" w:fill="auto"/>
          </w:tcPr>
          <w:p w14:paraId="144806DA"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2010" w:type="dxa"/>
            <w:gridSpan w:val="3"/>
            <w:tcBorders>
              <w:top w:val="single" w:sz="4" w:space="0" w:color="000000"/>
              <w:left w:val="single" w:sz="4" w:space="0" w:color="000000"/>
              <w:bottom w:val="single" w:sz="4" w:space="0" w:color="000000"/>
              <w:right w:val="single" w:sz="4" w:space="0" w:color="000000"/>
            </w:tcBorders>
            <w:shd w:val="clear" w:color="auto" w:fill="FFFFFF"/>
          </w:tcPr>
          <w:p w14:paraId="2A3BA7A6"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Општествени науки</w:t>
            </w:r>
          </w:p>
        </w:tc>
        <w:tc>
          <w:tcPr>
            <w:tcW w:w="1500" w:type="dxa"/>
            <w:gridSpan w:val="2"/>
            <w:tcBorders>
              <w:top w:val="single" w:sz="4" w:space="0" w:color="000000"/>
              <w:left w:val="single" w:sz="4" w:space="0" w:color="000000"/>
              <w:bottom w:val="single" w:sz="4" w:space="0" w:color="000000"/>
              <w:right w:val="single" w:sz="4" w:space="0" w:color="000000"/>
            </w:tcBorders>
            <w:shd w:val="clear" w:color="auto" w:fill="FFFFFF"/>
          </w:tcPr>
          <w:p w14:paraId="4D9B4599"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 xml:space="preserve">Француска култура и книжевност </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14:paraId="58C9E48F"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Француска книжевност</w:t>
            </w:r>
          </w:p>
        </w:tc>
      </w:tr>
      <w:tr w:rsidR="00234176" w:rsidRPr="00234176" w14:paraId="74CC5036" w14:textId="77777777" w:rsidTr="00516769">
        <w:trPr>
          <w:trHeight w:val="135"/>
          <w:jc w:val="center"/>
        </w:trPr>
        <w:tc>
          <w:tcPr>
            <w:tcW w:w="39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E3A37F5"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7.</w:t>
            </w:r>
          </w:p>
        </w:tc>
        <w:tc>
          <w:tcPr>
            <w:tcW w:w="2955"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Pr>
          <w:p w14:paraId="4A81968F"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Подрачје, поле и област на научниот степен доктор</w:t>
            </w:r>
          </w:p>
        </w:tc>
        <w:tc>
          <w:tcPr>
            <w:tcW w:w="2010" w:type="dxa"/>
            <w:gridSpan w:val="3"/>
            <w:tcBorders>
              <w:top w:val="single" w:sz="4" w:space="0" w:color="000000"/>
              <w:left w:val="single" w:sz="4" w:space="0" w:color="000000"/>
              <w:bottom w:val="single" w:sz="4" w:space="0" w:color="000000"/>
              <w:right w:val="single" w:sz="4" w:space="0" w:color="000000"/>
            </w:tcBorders>
            <w:shd w:val="clear" w:color="auto" w:fill="FFFFFF"/>
          </w:tcPr>
          <w:p w14:paraId="6879BCCB"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Подрачје</w:t>
            </w:r>
          </w:p>
        </w:tc>
        <w:tc>
          <w:tcPr>
            <w:tcW w:w="1500" w:type="dxa"/>
            <w:gridSpan w:val="2"/>
            <w:tcBorders>
              <w:top w:val="single" w:sz="4" w:space="0" w:color="000000"/>
              <w:left w:val="single" w:sz="4" w:space="0" w:color="000000"/>
              <w:bottom w:val="single" w:sz="4" w:space="0" w:color="000000"/>
              <w:right w:val="single" w:sz="4" w:space="0" w:color="000000"/>
            </w:tcBorders>
            <w:shd w:val="clear" w:color="auto" w:fill="FFFFFF"/>
          </w:tcPr>
          <w:p w14:paraId="214CB793"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Поле</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14:paraId="172B5799"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Област</w:t>
            </w:r>
          </w:p>
        </w:tc>
      </w:tr>
      <w:tr w:rsidR="00234176" w:rsidRPr="00234176" w14:paraId="07CAD6A2" w14:textId="77777777" w:rsidTr="00516769">
        <w:trPr>
          <w:trHeight w:val="135"/>
          <w:jc w:val="center"/>
        </w:trPr>
        <w:tc>
          <w:tcPr>
            <w:tcW w:w="390" w:type="dxa"/>
            <w:vMerge/>
            <w:tcBorders>
              <w:top w:val="single" w:sz="4" w:space="0" w:color="000000"/>
              <w:left w:val="single" w:sz="4" w:space="0" w:color="000000"/>
              <w:bottom w:val="single" w:sz="4" w:space="0" w:color="000000"/>
              <w:right w:val="single" w:sz="4" w:space="0" w:color="000000"/>
            </w:tcBorders>
            <w:shd w:val="clear" w:color="auto" w:fill="auto"/>
          </w:tcPr>
          <w:p w14:paraId="5D2E1A55"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2955" w:type="dxa"/>
            <w:gridSpan w:val="4"/>
            <w:vMerge/>
            <w:tcBorders>
              <w:top w:val="single" w:sz="4" w:space="0" w:color="000000"/>
              <w:left w:val="single" w:sz="4" w:space="0" w:color="000000"/>
              <w:bottom w:val="single" w:sz="4" w:space="0" w:color="000000"/>
              <w:right w:val="single" w:sz="4" w:space="0" w:color="000000"/>
            </w:tcBorders>
            <w:shd w:val="clear" w:color="auto" w:fill="auto"/>
          </w:tcPr>
          <w:p w14:paraId="4CB50C50"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2010" w:type="dxa"/>
            <w:gridSpan w:val="3"/>
            <w:tcBorders>
              <w:top w:val="single" w:sz="4" w:space="0" w:color="000000"/>
              <w:left w:val="single" w:sz="4" w:space="0" w:color="000000"/>
              <w:bottom w:val="single" w:sz="4" w:space="0" w:color="000000"/>
              <w:right w:val="single" w:sz="4" w:space="0" w:color="000000"/>
            </w:tcBorders>
            <w:shd w:val="clear" w:color="auto" w:fill="auto"/>
          </w:tcPr>
          <w:p w14:paraId="58A6464F"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Општествени науки</w:t>
            </w:r>
          </w:p>
        </w:tc>
        <w:tc>
          <w:tcPr>
            <w:tcW w:w="1500" w:type="dxa"/>
            <w:gridSpan w:val="2"/>
            <w:tcBorders>
              <w:top w:val="single" w:sz="4" w:space="0" w:color="000000"/>
              <w:left w:val="single" w:sz="4" w:space="0" w:color="000000"/>
              <w:bottom w:val="single" w:sz="4" w:space="0" w:color="000000"/>
              <w:right w:val="single" w:sz="4" w:space="0" w:color="000000"/>
            </w:tcBorders>
            <w:shd w:val="clear" w:color="auto" w:fill="auto"/>
          </w:tcPr>
          <w:p w14:paraId="7DE41817"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Француска книжевност</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327D30EE"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Француска книжевност</w:t>
            </w:r>
          </w:p>
        </w:tc>
      </w:tr>
      <w:tr w:rsidR="00234176" w:rsidRPr="00234176" w14:paraId="3ACF2D57" w14:textId="77777777" w:rsidTr="00516769">
        <w:trPr>
          <w:trHeight w:val="135"/>
          <w:jc w:val="center"/>
        </w:trPr>
        <w:tc>
          <w:tcPr>
            <w:tcW w:w="39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B98B2DC"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8.</w:t>
            </w:r>
          </w:p>
        </w:tc>
        <w:tc>
          <w:tcPr>
            <w:tcW w:w="2955"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Pr>
          <w:p w14:paraId="7C1269A0"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 xml:space="preserve">Доколку е во работен однос да се наведе институцијата каде работи и звањето во кое е избран и во која област </w:t>
            </w:r>
          </w:p>
        </w:tc>
        <w:tc>
          <w:tcPr>
            <w:tcW w:w="2010" w:type="dxa"/>
            <w:gridSpan w:val="3"/>
            <w:tcBorders>
              <w:top w:val="single" w:sz="4" w:space="0" w:color="000000"/>
              <w:left w:val="single" w:sz="4" w:space="0" w:color="000000"/>
              <w:bottom w:val="single" w:sz="4" w:space="0" w:color="000000"/>
              <w:right w:val="single" w:sz="4" w:space="0" w:color="000000"/>
            </w:tcBorders>
            <w:shd w:val="clear" w:color="auto" w:fill="FFFFFF"/>
          </w:tcPr>
          <w:p w14:paraId="696B18CE"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 xml:space="preserve">Институција </w:t>
            </w:r>
          </w:p>
        </w:tc>
        <w:tc>
          <w:tcPr>
            <w:tcW w:w="4335" w:type="dxa"/>
            <w:gridSpan w:val="3"/>
            <w:tcBorders>
              <w:top w:val="single" w:sz="4" w:space="0" w:color="000000"/>
              <w:left w:val="single" w:sz="4" w:space="0" w:color="000000"/>
              <w:bottom w:val="single" w:sz="4" w:space="0" w:color="000000"/>
              <w:right w:val="single" w:sz="4" w:space="0" w:color="000000"/>
            </w:tcBorders>
            <w:shd w:val="clear" w:color="auto" w:fill="FFFFFF"/>
          </w:tcPr>
          <w:p w14:paraId="4CA39670"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Звање и област во кои е избран и област</w:t>
            </w:r>
          </w:p>
        </w:tc>
      </w:tr>
      <w:tr w:rsidR="00234176" w:rsidRPr="00234176" w14:paraId="2A13C6DC" w14:textId="77777777" w:rsidTr="00516769">
        <w:trPr>
          <w:trHeight w:val="135"/>
          <w:jc w:val="center"/>
        </w:trPr>
        <w:tc>
          <w:tcPr>
            <w:tcW w:w="390" w:type="dxa"/>
            <w:vMerge/>
            <w:tcBorders>
              <w:top w:val="single" w:sz="4" w:space="0" w:color="000000"/>
              <w:left w:val="single" w:sz="4" w:space="0" w:color="000000"/>
              <w:bottom w:val="single" w:sz="4" w:space="0" w:color="000000"/>
              <w:right w:val="single" w:sz="4" w:space="0" w:color="000000"/>
            </w:tcBorders>
            <w:shd w:val="clear" w:color="auto" w:fill="auto"/>
          </w:tcPr>
          <w:p w14:paraId="390B369A"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2955" w:type="dxa"/>
            <w:gridSpan w:val="4"/>
            <w:vMerge/>
            <w:tcBorders>
              <w:top w:val="single" w:sz="4" w:space="0" w:color="000000"/>
              <w:left w:val="single" w:sz="4" w:space="0" w:color="000000"/>
              <w:bottom w:val="single" w:sz="4" w:space="0" w:color="000000"/>
              <w:right w:val="single" w:sz="4" w:space="0" w:color="000000"/>
            </w:tcBorders>
            <w:shd w:val="clear" w:color="auto" w:fill="auto"/>
          </w:tcPr>
          <w:p w14:paraId="7E3A7D2B"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2010" w:type="dxa"/>
            <w:gridSpan w:val="3"/>
            <w:tcBorders>
              <w:top w:val="single" w:sz="4" w:space="0" w:color="000000"/>
              <w:left w:val="single" w:sz="4" w:space="0" w:color="000000"/>
              <w:bottom w:val="single" w:sz="4" w:space="0" w:color="000000"/>
              <w:right w:val="single" w:sz="4" w:space="0" w:color="000000"/>
            </w:tcBorders>
            <w:shd w:val="clear" w:color="auto" w:fill="FFFFFF"/>
          </w:tcPr>
          <w:p w14:paraId="24E0E8E9"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филолошки факултет "Блаже Конески" Скопје</w:t>
            </w:r>
          </w:p>
        </w:tc>
        <w:tc>
          <w:tcPr>
            <w:tcW w:w="4335" w:type="dxa"/>
            <w:gridSpan w:val="3"/>
            <w:tcBorders>
              <w:top w:val="single" w:sz="4" w:space="0" w:color="000000"/>
              <w:left w:val="single" w:sz="4" w:space="0" w:color="000000"/>
              <w:bottom w:val="single" w:sz="4" w:space="0" w:color="000000"/>
              <w:right w:val="single" w:sz="4" w:space="0" w:color="000000"/>
            </w:tcBorders>
            <w:shd w:val="clear" w:color="auto" w:fill="auto"/>
          </w:tcPr>
          <w:p w14:paraId="63540A16"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 xml:space="preserve">Редовен професор, француска книжевност и француска и франкофонска култура и цивилизација </w:t>
            </w:r>
          </w:p>
        </w:tc>
      </w:tr>
      <w:tr w:rsidR="00234176" w:rsidRPr="00234176" w14:paraId="225D7820" w14:textId="77777777" w:rsidTr="00516769">
        <w:trPr>
          <w:jc w:val="center"/>
        </w:trPr>
        <w:tc>
          <w:tcPr>
            <w:tcW w:w="39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3C0A9BB"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9.</w:t>
            </w:r>
          </w:p>
        </w:tc>
        <w:tc>
          <w:tcPr>
            <w:tcW w:w="9300" w:type="dxa"/>
            <w:gridSpan w:val="10"/>
            <w:tcBorders>
              <w:top w:val="single" w:sz="4" w:space="0" w:color="000000"/>
              <w:left w:val="single" w:sz="4" w:space="0" w:color="000000"/>
              <w:bottom w:val="single" w:sz="4" w:space="0" w:color="000000"/>
              <w:right w:val="single" w:sz="4" w:space="0" w:color="000000"/>
            </w:tcBorders>
            <w:shd w:val="clear" w:color="auto" w:fill="FFFFFF"/>
          </w:tcPr>
          <w:p w14:paraId="213C5389"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Список на предмети кои наставникот ги води одделно за првиот, вториот и третиот циклус на студии</w:t>
            </w:r>
          </w:p>
        </w:tc>
      </w:tr>
      <w:tr w:rsidR="00234176" w:rsidRPr="00234176" w14:paraId="1FF164C0" w14:textId="77777777" w:rsidTr="00516769">
        <w:trPr>
          <w:jc w:val="center"/>
        </w:trPr>
        <w:tc>
          <w:tcPr>
            <w:tcW w:w="390" w:type="dxa"/>
            <w:vMerge/>
            <w:tcBorders>
              <w:top w:val="single" w:sz="4" w:space="0" w:color="000000"/>
              <w:left w:val="single" w:sz="4" w:space="0" w:color="000000"/>
              <w:bottom w:val="single" w:sz="4" w:space="0" w:color="000000"/>
              <w:right w:val="single" w:sz="4" w:space="0" w:color="000000"/>
            </w:tcBorders>
            <w:shd w:val="clear" w:color="auto" w:fill="auto"/>
          </w:tcPr>
          <w:p w14:paraId="76D636CB"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525"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1300FB6A"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9.1</w:t>
            </w:r>
          </w:p>
        </w:tc>
        <w:tc>
          <w:tcPr>
            <w:tcW w:w="8775" w:type="dxa"/>
            <w:gridSpan w:val="9"/>
            <w:tcBorders>
              <w:top w:val="single" w:sz="4" w:space="0" w:color="000000"/>
              <w:left w:val="single" w:sz="4" w:space="0" w:color="000000"/>
              <w:bottom w:val="single" w:sz="4" w:space="0" w:color="000000"/>
              <w:right w:val="single" w:sz="4" w:space="0" w:color="000000"/>
            </w:tcBorders>
            <w:shd w:val="clear" w:color="auto" w:fill="FFFFFF"/>
          </w:tcPr>
          <w:p w14:paraId="27B9DA1D"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Список на предмети кои наставникот ги води на првиот циклус на студии</w:t>
            </w:r>
          </w:p>
        </w:tc>
      </w:tr>
      <w:tr w:rsidR="00234176" w:rsidRPr="00234176" w14:paraId="793B9664" w14:textId="77777777" w:rsidTr="00516769">
        <w:trPr>
          <w:trHeight w:val="90"/>
          <w:jc w:val="center"/>
        </w:trPr>
        <w:tc>
          <w:tcPr>
            <w:tcW w:w="390" w:type="dxa"/>
            <w:vMerge/>
            <w:tcBorders>
              <w:top w:val="single" w:sz="4" w:space="0" w:color="000000"/>
              <w:left w:val="single" w:sz="4" w:space="0" w:color="000000"/>
              <w:bottom w:val="single" w:sz="4" w:space="0" w:color="000000"/>
              <w:right w:val="single" w:sz="4" w:space="0" w:color="000000"/>
            </w:tcBorders>
            <w:shd w:val="clear" w:color="auto" w:fill="auto"/>
          </w:tcPr>
          <w:p w14:paraId="0AB2E7E7"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525" w:type="dxa"/>
            <w:vMerge/>
            <w:tcBorders>
              <w:top w:val="single" w:sz="4" w:space="0" w:color="000000"/>
              <w:left w:val="single" w:sz="4" w:space="0" w:color="000000"/>
              <w:bottom w:val="single" w:sz="4" w:space="0" w:color="000000"/>
              <w:right w:val="single" w:sz="4" w:space="0" w:color="000000"/>
            </w:tcBorders>
            <w:shd w:val="clear" w:color="auto" w:fill="FFFFFF"/>
          </w:tcPr>
          <w:p w14:paraId="0C774DB5"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auto" w:fill="FFFFFF"/>
          </w:tcPr>
          <w:p w14:paraId="57ECC27D"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Реден број</w:t>
            </w:r>
          </w:p>
        </w:tc>
        <w:tc>
          <w:tcPr>
            <w:tcW w:w="3450" w:type="dxa"/>
            <w:gridSpan w:val="4"/>
            <w:tcBorders>
              <w:top w:val="single" w:sz="4" w:space="0" w:color="000000"/>
              <w:left w:val="single" w:sz="4" w:space="0" w:color="000000"/>
              <w:bottom w:val="single" w:sz="4" w:space="0" w:color="000000"/>
              <w:right w:val="single" w:sz="4" w:space="0" w:color="000000"/>
            </w:tcBorders>
            <w:shd w:val="clear" w:color="auto" w:fill="FFFFFF"/>
          </w:tcPr>
          <w:p w14:paraId="30EE15EB"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Наслов на предметот</w:t>
            </w:r>
          </w:p>
        </w:tc>
        <w:tc>
          <w:tcPr>
            <w:tcW w:w="4335" w:type="dxa"/>
            <w:gridSpan w:val="3"/>
            <w:tcBorders>
              <w:top w:val="single" w:sz="4" w:space="0" w:color="000000"/>
              <w:left w:val="single" w:sz="4" w:space="0" w:color="000000"/>
              <w:bottom w:val="single" w:sz="4" w:space="0" w:color="000000"/>
              <w:right w:val="single" w:sz="4" w:space="0" w:color="000000"/>
            </w:tcBorders>
            <w:shd w:val="clear" w:color="auto" w:fill="FFFFFF"/>
          </w:tcPr>
          <w:p w14:paraId="38CBB06A"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Студиска програма/институција</w:t>
            </w:r>
          </w:p>
        </w:tc>
      </w:tr>
      <w:tr w:rsidR="00234176" w:rsidRPr="00234176" w14:paraId="20196741" w14:textId="77777777" w:rsidTr="00516769">
        <w:trPr>
          <w:trHeight w:val="90"/>
          <w:jc w:val="center"/>
        </w:trPr>
        <w:tc>
          <w:tcPr>
            <w:tcW w:w="390" w:type="dxa"/>
            <w:vMerge/>
            <w:tcBorders>
              <w:top w:val="single" w:sz="4" w:space="0" w:color="000000"/>
              <w:left w:val="single" w:sz="4" w:space="0" w:color="000000"/>
              <w:bottom w:val="single" w:sz="4" w:space="0" w:color="000000"/>
              <w:right w:val="single" w:sz="4" w:space="0" w:color="000000"/>
            </w:tcBorders>
            <w:shd w:val="clear" w:color="auto" w:fill="auto"/>
          </w:tcPr>
          <w:p w14:paraId="7E0569E5"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525" w:type="dxa"/>
            <w:vMerge/>
            <w:tcBorders>
              <w:top w:val="single" w:sz="4" w:space="0" w:color="000000"/>
              <w:left w:val="single" w:sz="4" w:space="0" w:color="000000"/>
              <w:bottom w:val="single" w:sz="4" w:space="0" w:color="000000"/>
              <w:right w:val="single" w:sz="4" w:space="0" w:color="000000"/>
            </w:tcBorders>
            <w:shd w:val="clear" w:color="auto" w:fill="FFFFFF"/>
          </w:tcPr>
          <w:p w14:paraId="30BC61DD"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auto" w:fill="auto"/>
          </w:tcPr>
          <w:p w14:paraId="460335E0"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1.</w:t>
            </w:r>
          </w:p>
        </w:tc>
        <w:tc>
          <w:tcPr>
            <w:tcW w:w="3450" w:type="dxa"/>
            <w:gridSpan w:val="4"/>
            <w:tcBorders>
              <w:top w:val="single" w:sz="4" w:space="0" w:color="000000"/>
              <w:left w:val="single" w:sz="4" w:space="0" w:color="000000"/>
              <w:bottom w:val="single" w:sz="4" w:space="0" w:color="000000"/>
              <w:right w:val="single" w:sz="4" w:space="0" w:color="000000"/>
            </w:tcBorders>
            <w:shd w:val="clear" w:color="auto" w:fill="auto"/>
          </w:tcPr>
          <w:p w14:paraId="04369D02"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Француска книжевност 3 - класицизам</w:t>
            </w:r>
          </w:p>
        </w:tc>
        <w:tc>
          <w:tcPr>
            <w:tcW w:w="4335" w:type="dxa"/>
            <w:gridSpan w:val="3"/>
            <w:tcBorders>
              <w:top w:val="single" w:sz="4" w:space="0" w:color="000000"/>
              <w:left w:val="single" w:sz="4" w:space="0" w:color="000000"/>
              <w:bottom w:val="single" w:sz="4" w:space="0" w:color="000000"/>
              <w:right w:val="single" w:sz="4" w:space="0" w:color="000000"/>
            </w:tcBorders>
            <w:shd w:val="clear" w:color="auto" w:fill="auto"/>
          </w:tcPr>
          <w:p w14:paraId="3E3205E8"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Француски јазик и книжевност, Двопредметна програма - француски јазик и книжевност со романски јазик и книжевност Филолошки факултет „Блаже Конески”- Скопје</w:t>
            </w:r>
          </w:p>
        </w:tc>
      </w:tr>
      <w:tr w:rsidR="00234176" w:rsidRPr="00234176" w14:paraId="6C30420D" w14:textId="77777777" w:rsidTr="00516769">
        <w:trPr>
          <w:trHeight w:val="90"/>
          <w:jc w:val="center"/>
        </w:trPr>
        <w:tc>
          <w:tcPr>
            <w:tcW w:w="390" w:type="dxa"/>
            <w:vMerge/>
            <w:tcBorders>
              <w:top w:val="single" w:sz="4" w:space="0" w:color="000000"/>
              <w:left w:val="single" w:sz="4" w:space="0" w:color="000000"/>
              <w:bottom w:val="single" w:sz="4" w:space="0" w:color="000000"/>
              <w:right w:val="single" w:sz="4" w:space="0" w:color="000000"/>
            </w:tcBorders>
            <w:shd w:val="clear" w:color="auto" w:fill="auto"/>
          </w:tcPr>
          <w:p w14:paraId="099AF784"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525" w:type="dxa"/>
            <w:vMerge/>
            <w:tcBorders>
              <w:top w:val="single" w:sz="4" w:space="0" w:color="000000"/>
              <w:left w:val="single" w:sz="4" w:space="0" w:color="000000"/>
              <w:bottom w:val="single" w:sz="4" w:space="0" w:color="000000"/>
              <w:right w:val="single" w:sz="4" w:space="0" w:color="000000"/>
            </w:tcBorders>
            <w:shd w:val="clear" w:color="auto" w:fill="FFFFFF"/>
          </w:tcPr>
          <w:p w14:paraId="191640B2"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auto" w:fill="auto"/>
          </w:tcPr>
          <w:p w14:paraId="05BCB9EB"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2.</w:t>
            </w:r>
          </w:p>
        </w:tc>
        <w:tc>
          <w:tcPr>
            <w:tcW w:w="3450" w:type="dxa"/>
            <w:gridSpan w:val="4"/>
            <w:tcBorders>
              <w:top w:val="single" w:sz="4" w:space="0" w:color="000000"/>
              <w:left w:val="single" w:sz="4" w:space="0" w:color="000000"/>
              <w:bottom w:val="single" w:sz="4" w:space="0" w:color="000000"/>
              <w:right w:val="single" w:sz="4" w:space="0" w:color="000000"/>
            </w:tcBorders>
            <w:shd w:val="clear" w:color="auto" w:fill="auto"/>
          </w:tcPr>
          <w:p w14:paraId="34352A43"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Француска книжевност 4 – просветителство и предромантизам</w:t>
            </w:r>
          </w:p>
        </w:tc>
        <w:tc>
          <w:tcPr>
            <w:tcW w:w="4335" w:type="dxa"/>
            <w:gridSpan w:val="3"/>
            <w:tcBorders>
              <w:top w:val="single" w:sz="4" w:space="0" w:color="000000"/>
              <w:left w:val="single" w:sz="4" w:space="0" w:color="000000"/>
              <w:bottom w:val="single" w:sz="4" w:space="0" w:color="000000"/>
              <w:right w:val="single" w:sz="4" w:space="0" w:color="000000"/>
            </w:tcBorders>
            <w:shd w:val="clear" w:color="auto" w:fill="auto"/>
          </w:tcPr>
          <w:p w14:paraId="76A32786"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Француски јазик и книжевност, Двопредметна програма - француски јазик и книжевност со романски јазик и книжевност Филолошки факултет „Блаже Конески”- Скопје</w:t>
            </w:r>
          </w:p>
        </w:tc>
      </w:tr>
      <w:tr w:rsidR="00234176" w:rsidRPr="00234176" w14:paraId="0D6254F3" w14:textId="77777777" w:rsidTr="00516769">
        <w:trPr>
          <w:trHeight w:val="90"/>
          <w:jc w:val="center"/>
        </w:trPr>
        <w:tc>
          <w:tcPr>
            <w:tcW w:w="390" w:type="dxa"/>
            <w:vMerge/>
            <w:tcBorders>
              <w:top w:val="single" w:sz="4" w:space="0" w:color="000000"/>
              <w:left w:val="single" w:sz="4" w:space="0" w:color="000000"/>
              <w:bottom w:val="single" w:sz="4" w:space="0" w:color="000000"/>
              <w:right w:val="single" w:sz="4" w:space="0" w:color="000000"/>
            </w:tcBorders>
            <w:shd w:val="clear" w:color="auto" w:fill="auto"/>
          </w:tcPr>
          <w:p w14:paraId="1262EF07"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525" w:type="dxa"/>
            <w:vMerge/>
            <w:tcBorders>
              <w:top w:val="single" w:sz="4" w:space="0" w:color="000000"/>
              <w:left w:val="single" w:sz="4" w:space="0" w:color="000000"/>
              <w:bottom w:val="single" w:sz="4" w:space="0" w:color="000000"/>
              <w:right w:val="single" w:sz="4" w:space="0" w:color="000000"/>
            </w:tcBorders>
            <w:shd w:val="clear" w:color="auto" w:fill="FFFFFF"/>
          </w:tcPr>
          <w:p w14:paraId="78788E38"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auto" w:fill="auto"/>
          </w:tcPr>
          <w:p w14:paraId="43F500C4"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 xml:space="preserve">3. </w:t>
            </w:r>
          </w:p>
        </w:tc>
        <w:tc>
          <w:tcPr>
            <w:tcW w:w="3450" w:type="dxa"/>
            <w:gridSpan w:val="4"/>
            <w:tcBorders>
              <w:top w:val="single" w:sz="4" w:space="0" w:color="000000"/>
              <w:left w:val="single" w:sz="4" w:space="0" w:color="000000"/>
              <w:bottom w:val="single" w:sz="4" w:space="0" w:color="000000"/>
              <w:right w:val="single" w:sz="4" w:space="0" w:color="000000"/>
            </w:tcBorders>
            <w:shd w:val="clear" w:color="auto" w:fill="auto"/>
          </w:tcPr>
          <w:p w14:paraId="292B33F3"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Француска книжевност 5 – роман 19 век</w:t>
            </w:r>
          </w:p>
        </w:tc>
        <w:tc>
          <w:tcPr>
            <w:tcW w:w="4335" w:type="dxa"/>
            <w:gridSpan w:val="3"/>
            <w:tcBorders>
              <w:top w:val="single" w:sz="4" w:space="0" w:color="000000"/>
              <w:left w:val="single" w:sz="4" w:space="0" w:color="000000"/>
              <w:bottom w:val="single" w:sz="4" w:space="0" w:color="000000"/>
              <w:right w:val="single" w:sz="4" w:space="0" w:color="000000"/>
            </w:tcBorders>
            <w:shd w:val="clear" w:color="auto" w:fill="auto"/>
          </w:tcPr>
          <w:p w14:paraId="7974B575"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Француски јазик и книжевност, Двопредметна програма - француски јазик и книжевност со романски јазик и книжевност Филолошки факултет „Блаже Конески”- Скопје</w:t>
            </w:r>
          </w:p>
        </w:tc>
      </w:tr>
      <w:tr w:rsidR="00234176" w:rsidRPr="00234176" w14:paraId="43ECE4BD" w14:textId="77777777" w:rsidTr="00516769">
        <w:trPr>
          <w:trHeight w:val="90"/>
          <w:jc w:val="center"/>
        </w:trPr>
        <w:tc>
          <w:tcPr>
            <w:tcW w:w="390" w:type="dxa"/>
            <w:vMerge/>
            <w:tcBorders>
              <w:top w:val="single" w:sz="4" w:space="0" w:color="000000"/>
              <w:left w:val="single" w:sz="4" w:space="0" w:color="000000"/>
              <w:bottom w:val="single" w:sz="4" w:space="0" w:color="000000"/>
              <w:right w:val="single" w:sz="4" w:space="0" w:color="000000"/>
            </w:tcBorders>
            <w:shd w:val="clear" w:color="auto" w:fill="auto"/>
          </w:tcPr>
          <w:p w14:paraId="1061A31B"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525" w:type="dxa"/>
            <w:vMerge/>
            <w:tcBorders>
              <w:top w:val="single" w:sz="4" w:space="0" w:color="000000"/>
              <w:left w:val="single" w:sz="4" w:space="0" w:color="000000"/>
              <w:bottom w:val="single" w:sz="4" w:space="0" w:color="000000"/>
              <w:right w:val="single" w:sz="4" w:space="0" w:color="000000"/>
            </w:tcBorders>
            <w:shd w:val="clear" w:color="auto" w:fill="FFFFFF"/>
          </w:tcPr>
          <w:p w14:paraId="0CBAF876"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auto" w:fill="auto"/>
          </w:tcPr>
          <w:p w14:paraId="7BDA7C70"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 xml:space="preserve">4. </w:t>
            </w:r>
          </w:p>
        </w:tc>
        <w:tc>
          <w:tcPr>
            <w:tcW w:w="3450" w:type="dxa"/>
            <w:gridSpan w:val="4"/>
            <w:tcBorders>
              <w:top w:val="single" w:sz="4" w:space="0" w:color="000000"/>
              <w:left w:val="single" w:sz="4" w:space="0" w:color="000000"/>
              <w:bottom w:val="single" w:sz="4" w:space="0" w:color="000000"/>
              <w:right w:val="single" w:sz="4" w:space="0" w:color="000000"/>
            </w:tcBorders>
            <w:shd w:val="clear" w:color="auto" w:fill="auto"/>
          </w:tcPr>
          <w:p w14:paraId="07E4D006"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Француска книжевност 6 – театар на 20 век</w:t>
            </w:r>
          </w:p>
        </w:tc>
        <w:tc>
          <w:tcPr>
            <w:tcW w:w="4335" w:type="dxa"/>
            <w:gridSpan w:val="3"/>
            <w:tcBorders>
              <w:top w:val="single" w:sz="4" w:space="0" w:color="000000"/>
              <w:left w:val="single" w:sz="4" w:space="0" w:color="000000"/>
              <w:bottom w:val="single" w:sz="4" w:space="0" w:color="000000"/>
              <w:right w:val="single" w:sz="4" w:space="0" w:color="000000"/>
            </w:tcBorders>
            <w:shd w:val="clear" w:color="auto" w:fill="auto"/>
          </w:tcPr>
          <w:p w14:paraId="700D290E"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Француски јазик и книжевност, Двопредметна програма - француски јазик и книжевност со романски јазик и книжевност Филолошки факултет „Блаже Конески”- Скопје</w:t>
            </w:r>
          </w:p>
        </w:tc>
      </w:tr>
      <w:tr w:rsidR="00234176" w:rsidRPr="00234176" w14:paraId="15C72F19" w14:textId="77777777" w:rsidTr="00516769">
        <w:trPr>
          <w:trHeight w:val="90"/>
          <w:jc w:val="center"/>
        </w:trPr>
        <w:tc>
          <w:tcPr>
            <w:tcW w:w="390" w:type="dxa"/>
            <w:vMerge/>
            <w:tcBorders>
              <w:top w:val="single" w:sz="4" w:space="0" w:color="000000"/>
              <w:left w:val="single" w:sz="4" w:space="0" w:color="000000"/>
              <w:bottom w:val="single" w:sz="4" w:space="0" w:color="000000"/>
              <w:right w:val="single" w:sz="4" w:space="0" w:color="000000"/>
            </w:tcBorders>
            <w:shd w:val="clear" w:color="auto" w:fill="auto"/>
          </w:tcPr>
          <w:p w14:paraId="720FFACD"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525" w:type="dxa"/>
            <w:vMerge/>
            <w:tcBorders>
              <w:top w:val="single" w:sz="4" w:space="0" w:color="000000"/>
              <w:left w:val="single" w:sz="4" w:space="0" w:color="000000"/>
              <w:bottom w:val="single" w:sz="4" w:space="0" w:color="000000"/>
              <w:right w:val="single" w:sz="4" w:space="0" w:color="000000"/>
            </w:tcBorders>
            <w:shd w:val="clear" w:color="auto" w:fill="FFFFFF"/>
          </w:tcPr>
          <w:p w14:paraId="6A158A00"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auto" w:fill="auto"/>
          </w:tcPr>
          <w:p w14:paraId="575C01D5"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5.</w:t>
            </w:r>
          </w:p>
        </w:tc>
        <w:tc>
          <w:tcPr>
            <w:tcW w:w="3450" w:type="dxa"/>
            <w:gridSpan w:val="4"/>
            <w:tcBorders>
              <w:top w:val="single" w:sz="4" w:space="0" w:color="000000"/>
              <w:left w:val="single" w:sz="4" w:space="0" w:color="000000"/>
              <w:bottom w:val="single" w:sz="4" w:space="0" w:color="000000"/>
              <w:right w:val="single" w:sz="4" w:space="0" w:color="000000"/>
            </w:tcBorders>
            <w:shd w:val="clear" w:color="auto" w:fill="auto"/>
          </w:tcPr>
          <w:p w14:paraId="7FBF2E6D"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Француска култура и цивилизација 2</w:t>
            </w:r>
          </w:p>
        </w:tc>
        <w:tc>
          <w:tcPr>
            <w:tcW w:w="4335" w:type="dxa"/>
            <w:gridSpan w:val="3"/>
            <w:tcBorders>
              <w:top w:val="single" w:sz="4" w:space="0" w:color="000000"/>
              <w:left w:val="single" w:sz="4" w:space="0" w:color="000000"/>
              <w:bottom w:val="single" w:sz="4" w:space="0" w:color="000000"/>
              <w:right w:val="single" w:sz="4" w:space="0" w:color="000000"/>
            </w:tcBorders>
            <w:shd w:val="clear" w:color="auto" w:fill="auto"/>
          </w:tcPr>
          <w:p w14:paraId="64651AEF"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Француски јазик и книжевност, Филолошки факултет „Блаже Конески”- Скопје</w:t>
            </w:r>
          </w:p>
        </w:tc>
      </w:tr>
      <w:tr w:rsidR="00234176" w:rsidRPr="00234176" w14:paraId="35D19AD8" w14:textId="77777777" w:rsidTr="00516769">
        <w:trPr>
          <w:trHeight w:val="90"/>
          <w:jc w:val="center"/>
        </w:trPr>
        <w:tc>
          <w:tcPr>
            <w:tcW w:w="390" w:type="dxa"/>
            <w:vMerge/>
            <w:tcBorders>
              <w:top w:val="single" w:sz="4" w:space="0" w:color="000000"/>
              <w:left w:val="single" w:sz="4" w:space="0" w:color="000000"/>
              <w:bottom w:val="single" w:sz="4" w:space="0" w:color="000000"/>
              <w:right w:val="single" w:sz="4" w:space="0" w:color="000000"/>
            </w:tcBorders>
            <w:shd w:val="clear" w:color="auto" w:fill="auto"/>
          </w:tcPr>
          <w:p w14:paraId="1566979E"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525" w:type="dxa"/>
            <w:vMerge/>
            <w:tcBorders>
              <w:top w:val="single" w:sz="4" w:space="0" w:color="000000"/>
              <w:left w:val="single" w:sz="4" w:space="0" w:color="000000"/>
              <w:bottom w:val="single" w:sz="4" w:space="0" w:color="000000"/>
              <w:right w:val="single" w:sz="4" w:space="0" w:color="000000"/>
            </w:tcBorders>
            <w:shd w:val="clear" w:color="auto" w:fill="FFFFFF"/>
          </w:tcPr>
          <w:p w14:paraId="1BD35175"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auto" w:fill="auto"/>
          </w:tcPr>
          <w:p w14:paraId="14E8ACCE"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6.</w:t>
            </w:r>
          </w:p>
        </w:tc>
        <w:tc>
          <w:tcPr>
            <w:tcW w:w="3450" w:type="dxa"/>
            <w:gridSpan w:val="4"/>
            <w:tcBorders>
              <w:top w:val="single" w:sz="4" w:space="0" w:color="000000"/>
              <w:left w:val="single" w:sz="4" w:space="0" w:color="000000"/>
              <w:bottom w:val="single" w:sz="4" w:space="0" w:color="000000"/>
              <w:right w:val="single" w:sz="4" w:space="0" w:color="000000"/>
            </w:tcBorders>
            <w:shd w:val="clear" w:color="auto" w:fill="auto"/>
          </w:tcPr>
          <w:p w14:paraId="3D3A1043"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 xml:space="preserve">Културолошки проучувања (француски А/Б) 1 </w:t>
            </w:r>
          </w:p>
        </w:tc>
        <w:tc>
          <w:tcPr>
            <w:tcW w:w="4335" w:type="dxa"/>
            <w:gridSpan w:val="3"/>
            <w:tcBorders>
              <w:top w:val="single" w:sz="4" w:space="0" w:color="000000"/>
              <w:left w:val="single" w:sz="4" w:space="0" w:color="000000"/>
              <w:bottom w:val="single" w:sz="4" w:space="0" w:color="000000"/>
              <w:right w:val="single" w:sz="4" w:space="0" w:color="000000"/>
            </w:tcBorders>
            <w:shd w:val="clear" w:color="auto" w:fill="auto"/>
          </w:tcPr>
          <w:p w14:paraId="778EA15E"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Преведување и толкување, Филолошки факултет „Блаже Конески”- Скопје</w:t>
            </w:r>
          </w:p>
        </w:tc>
      </w:tr>
      <w:tr w:rsidR="00234176" w:rsidRPr="00234176" w14:paraId="5746E9E2" w14:textId="77777777" w:rsidTr="00516769">
        <w:trPr>
          <w:trHeight w:val="90"/>
          <w:jc w:val="center"/>
        </w:trPr>
        <w:tc>
          <w:tcPr>
            <w:tcW w:w="390" w:type="dxa"/>
            <w:vMerge/>
            <w:tcBorders>
              <w:top w:val="single" w:sz="4" w:space="0" w:color="000000"/>
              <w:left w:val="single" w:sz="4" w:space="0" w:color="000000"/>
              <w:bottom w:val="single" w:sz="4" w:space="0" w:color="000000"/>
              <w:right w:val="single" w:sz="4" w:space="0" w:color="000000"/>
            </w:tcBorders>
            <w:shd w:val="clear" w:color="auto" w:fill="auto"/>
          </w:tcPr>
          <w:p w14:paraId="452E2882"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525" w:type="dxa"/>
            <w:vMerge/>
            <w:tcBorders>
              <w:top w:val="single" w:sz="4" w:space="0" w:color="000000"/>
              <w:left w:val="single" w:sz="4" w:space="0" w:color="000000"/>
              <w:bottom w:val="single" w:sz="4" w:space="0" w:color="000000"/>
              <w:right w:val="single" w:sz="4" w:space="0" w:color="000000"/>
            </w:tcBorders>
            <w:shd w:val="clear" w:color="auto" w:fill="FFFFFF"/>
          </w:tcPr>
          <w:p w14:paraId="16D4ED7A"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auto" w:fill="auto"/>
          </w:tcPr>
          <w:p w14:paraId="01A72A88"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7.</w:t>
            </w:r>
          </w:p>
        </w:tc>
        <w:tc>
          <w:tcPr>
            <w:tcW w:w="3450" w:type="dxa"/>
            <w:gridSpan w:val="4"/>
            <w:tcBorders>
              <w:top w:val="single" w:sz="4" w:space="0" w:color="000000"/>
              <w:left w:val="single" w:sz="4" w:space="0" w:color="000000"/>
              <w:bottom w:val="single" w:sz="4" w:space="0" w:color="000000"/>
              <w:right w:val="single" w:sz="4" w:space="0" w:color="000000"/>
            </w:tcBorders>
            <w:shd w:val="clear" w:color="auto" w:fill="auto"/>
          </w:tcPr>
          <w:p w14:paraId="05174248"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 xml:space="preserve">Културолошки проучувања (француски А/Б) 3 </w:t>
            </w:r>
          </w:p>
        </w:tc>
        <w:tc>
          <w:tcPr>
            <w:tcW w:w="4335" w:type="dxa"/>
            <w:gridSpan w:val="3"/>
            <w:tcBorders>
              <w:top w:val="single" w:sz="4" w:space="0" w:color="000000"/>
              <w:left w:val="single" w:sz="4" w:space="0" w:color="000000"/>
              <w:bottom w:val="single" w:sz="4" w:space="0" w:color="000000"/>
              <w:right w:val="single" w:sz="4" w:space="0" w:color="000000"/>
            </w:tcBorders>
            <w:shd w:val="clear" w:color="auto" w:fill="auto"/>
          </w:tcPr>
          <w:p w14:paraId="68567156"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Преведување и толкување, Филолошки факултет „Блаже Конески”- Скопје</w:t>
            </w:r>
          </w:p>
        </w:tc>
      </w:tr>
      <w:tr w:rsidR="00234176" w:rsidRPr="00234176" w14:paraId="05AE1ED7" w14:textId="77777777" w:rsidTr="00516769">
        <w:trPr>
          <w:trHeight w:val="90"/>
          <w:jc w:val="center"/>
        </w:trPr>
        <w:tc>
          <w:tcPr>
            <w:tcW w:w="390" w:type="dxa"/>
            <w:vMerge/>
            <w:tcBorders>
              <w:top w:val="single" w:sz="4" w:space="0" w:color="000000"/>
              <w:left w:val="single" w:sz="4" w:space="0" w:color="000000"/>
              <w:bottom w:val="single" w:sz="4" w:space="0" w:color="000000"/>
              <w:right w:val="single" w:sz="4" w:space="0" w:color="000000"/>
            </w:tcBorders>
            <w:shd w:val="clear" w:color="auto" w:fill="auto"/>
          </w:tcPr>
          <w:p w14:paraId="5687646F"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525" w:type="dxa"/>
            <w:vMerge/>
            <w:tcBorders>
              <w:top w:val="single" w:sz="4" w:space="0" w:color="000000"/>
              <w:left w:val="single" w:sz="4" w:space="0" w:color="000000"/>
              <w:bottom w:val="single" w:sz="4" w:space="0" w:color="000000"/>
              <w:right w:val="single" w:sz="4" w:space="0" w:color="000000"/>
            </w:tcBorders>
            <w:shd w:val="clear" w:color="auto" w:fill="FFFFFF"/>
          </w:tcPr>
          <w:p w14:paraId="2324CE4B"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auto" w:fill="auto"/>
          </w:tcPr>
          <w:p w14:paraId="560AD029"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8.</w:t>
            </w:r>
          </w:p>
        </w:tc>
        <w:tc>
          <w:tcPr>
            <w:tcW w:w="3450" w:type="dxa"/>
            <w:gridSpan w:val="4"/>
            <w:tcBorders>
              <w:top w:val="single" w:sz="4" w:space="0" w:color="000000"/>
              <w:left w:val="single" w:sz="4" w:space="0" w:color="000000"/>
              <w:bottom w:val="single" w:sz="4" w:space="0" w:color="000000"/>
              <w:right w:val="single" w:sz="4" w:space="0" w:color="000000"/>
            </w:tcBorders>
            <w:shd w:val="clear" w:color="auto" w:fill="auto"/>
          </w:tcPr>
          <w:p w14:paraId="77E0A895"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 xml:space="preserve">Културолошки проучувања (француски А/Б) 4 </w:t>
            </w:r>
          </w:p>
        </w:tc>
        <w:tc>
          <w:tcPr>
            <w:tcW w:w="4335" w:type="dxa"/>
            <w:gridSpan w:val="3"/>
            <w:tcBorders>
              <w:top w:val="single" w:sz="4" w:space="0" w:color="000000"/>
              <w:left w:val="single" w:sz="4" w:space="0" w:color="000000"/>
              <w:bottom w:val="single" w:sz="4" w:space="0" w:color="000000"/>
              <w:right w:val="single" w:sz="4" w:space="0" w:color="000000"/>
            </w:tcBorders>
            <w:shd w:val="clear" w:color="auto" w:fill="auto"/>
          </w:tcPr>
          <w:p w14:paraId="00B0475B"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Преведување и толкување, Филолошки факултет „Блаже Конески”- Скопје</w:t>
            </w:r>
          </w:p>
        </w:tc>
      </w:tr>
      <w:tr w:rsidR="00234176" w:rsidRPr="00234176" w14:paraId="4A519CDD" w14:textId="77777777" w:rsidTr="00516769">
        <w:trPr>
          <w:jc w:val="center"/>
        </w:trPr>
        <w:tc>
          <w:tcPr>
            <w:tcW w:w="390" w:type="dxa"/>
            <w:vMerge/>
            <w:tcBorders>
              <w:top w:val="single" w:sz="4" w:space="0" w:color="000000"/>
              <w:left w:val="single" w:sz="4" w:space="0" w:color="000000"/>
              <w:bottom w:val="single" w:sz="4" w:space="0" w:color="000000"/>
              <w:right w:val="single" w:sz="4" w:space="0" w:color="000000"/>
            </w:tcBorders>
            <w:shd w:val="clear" w:color="auto" w:fill="auto"/>
          </w:tcPr>
          <w:p w14:paraId="03E1DB1A"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52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A9F2DE0"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9.2</w:t>
            </w:r>
          </w:p>
        </w:tc>
        <w:tc>
          <w:tcPr>
            <w:tcW w:w="8775" w:type="dxa"/>
            <w:gridSpan w:val="9"/>
            <w:tcBorders>
              <w:top w:val="single" w:sz="4" w:space="0" w:color="000000"/>
              <w:left w:val="single" w:sz="4" w:space="0" w:color="000000"/>
              <w:bottom w:val="single" w:sz="4" w:space="0" w:color="000000"/>
              <w:right w:val="single" w:sz="4" w:space="0" w:color="000000"/>
            </w:tcBorders>
            <w:shd w:val="clear" w:color="auto" w:fill="auto"/>
          </w:tcPr>
          <w:p w14:paraId="17AFB223"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Список на предмети кои наставникот ги води на вториот циклус на студии</w:t>
            </w:r>
          </w:p>
        </w:tc>
      </w:tr>
      <w:tr w:rsidR="00234176" w:rsidRPr="00234176" w14:paraId="41E2DA6C" w14:textId="77777777" w:rsidTr="00516769">
        <w:trPr>
          <w:trHeight w:val="90"/>
          <w:jc w:val="center"/>
        </w:trPr>
        <w:tc>
          <w:tcPr>
            <w:tcW w:w="390" w:type="dxa"/>
            <w:vMerge/>
            <w:tcBorders>
              <w:top w:val="single" w:sz="4" w:space="0" w:color="000000"/>
              <w:left w:val="single" w:sz="4" w:space="0" w:color="000000"/>
              <w:bottom w:val="single" w:sz="4" w:space="0" w:color="000000"/>
              <w:right w:val="single" w:sz="4" w:space="0" w:color="000000"/>
            </w:tcBorders>
            <w:shd w:val="clear" w:color="auto" w:fill="auto"/>
          </w:tcPr>
          <w:p w14:paraId="37FBB44F"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525" w:type="dxa"/>
            <w:vMerge/>
            <w:tcBorders>
              <w:top w:val="single" w:sz="4" w:space="0" w:color="000000"/>
              <w:left w:val="single" w:sz="4" w:space="0" w:color="000000"/>
              <w:bottom w:val="single" w:sz="4" w:space="0" w:color="000000"/>
              <w:right w:val="single" w:sz="4" w:space="0" w:color="000000"/>
            </w:tcBorders>
            <w:shd w:val="clear" w:color="auto" w:fill="auto"/>
          </w:tcPr>
          <w:p w14:paraId="4E41155D"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auto" w:fill="auto"/>
          </w:tcPr>
          <w:p w14:paraId="31DD6262"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Реден број</w:t>
            </w:r>
          </w:p>
        </w:tc>
        <w:tc>
          <w:tcPr>
            <w:tcW w:w="3450" w:type="dxa"/>
            <w:gridSpan w:val="4"/>
            <w:tcBorders>
              <w:top w:val="single" w:sz="4" w:space="0" w:color="000000"/>
              <w:left w:val="single" w:sz="4" w:space="0" w:color="000000"/>
              <w:bottom w:val="single" w:sz="4" w:space="0" w:color="000000"/>
              <w:right w:val="single" w:sz="4" w:space="0" w:color="000000"/>
            </w:tcBorders>
            <w:shd w:val="clear" w:color="auto" w:fill="auto"/>
          </w:tcPr>
          <w:p w14:paraId="15141C07"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Наслов на предметот</w:t>
            </w:r>
          </w:p>
        </w:tc>
        <w:tc>
          <w:tcPr>
            <w:tcW w:w="4335" w:type="dxa"/>
            <w:gridSpan w:val="3"/>
            <w:tcBorders>
              <w:top w:val="single" w:sz="4" w:space="0" w:color="000000"/>
              <w:left w:val="single" w:sz="4" w:space="0" w:color="000000"/>
              <w:bottom w:val="single" w:sz="4" w:space="0" w:color="000000"/>
              <w:right w:val="single" w:sz="4" w:space="0" w:color="000000"/>
            </w:tcBorders>
            <w:shd w:val="clear" w:color="auto" w:fill="auto"/>
          </w:tcPr>
          <w:p w14:paraId="3F83E487"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Студиска програма/институција</w:t>
            </w:r>
          </w:p>
        </w:tc>
      </w:tr>
      <w:tr w:rsidR="00234176" w:rsidRPr="00234176" w14:paraId="42FE4852" w14:textId="77777777" w:rsidTr="00516769">
        <w:trPr>
          <w:trHeight w:val="90"/>
          <w:jc w:val="center"/>
        </w:trPr>
        <w:tc>
          <w:tcPr>
            <w:tcW w:w="390" w:type="dxa"/>
            <w:vMerge/>
            <w:tcBorders>
              <w:top w:val="single" w:sz="4" w:space="0" w:color="000000"/>
              <w:left w:val="single" w:sz="4" w:space="0" w:color="000000"/>
              <w:bottom w:val="single" w:sz="4" w:space="0" w:color="000000"/>
              <w:right w:val="single" w:sz="4" w:space="0" w:color="000000"/>
            </w:tcBorders>
            <w:shd w:val="clear" w:color="auto" w:fill="auto"/>
          </w:tcPr>
          <w:p w14:paraId="36E230BC"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525" w:type="dxa"/>
            <w:vMerge/>
            <w:tcBorders>
              <w:top w:val="single" w:sz="4" w:space="0" w:color="000000"/>
              <w:left w:val="single" w:sz="4" w:space="0" w:color="000000"/>
              <w:bottom w:val="single" w:sz="4" w:space="0" w:color="000000"/>
              <w:right w:val="single" w:sz="4" w:space="0" w:color="000000"/>
            </w:tcBorders>
            <w:shd w:val="clear" w:color="auto" w:fill="auto"/>
          </w:tcPr>
          <w:p w14:paraId="1E746B6C"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auto" w:fill="auto"/>
          </w:tcPr>
          <w:p w14:paraId="7349E0E1"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1.</w:t>
            </w:r>
          </w:p>
        </w:tc>
        <w:tc>
          <w:tcPr>
            <w:tcW w:w="3450" w:type="dxa"/>
            <w:gridSpan w:val="4"/>
            <w:tcBorders>
              <w:top w:val="single" w:sz="4" w:space="0" w:color="000000"/>
              <w:left w:val="single" w:sz="4" w:space="0" w:color="000000"/>
              <w:bottom w:val="single" w:sz="4" w:space="0" w:color="000000"/>
              <w:right w:val="single" w:sz="4" w:space="0" w:color="000000"/>
            </w:tcBorders>
            <w:shd w:val="clear" w:color="auto" w:fill="auto"/>
          </w:tcPr>
          <w:p w14:paraId="7444FEFD"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Женските ликови во францускиот роман</w:t>
            </w:r>
          </w:p>
        </w:tc>
        <w:tc>
          <w:tcPr>
            <w:tcW w:w="4335" w:type="dxa"/>
            <w:gridSpan w:val="3"/>
            <w:tcBorders>
              <w:top w:val="single" w:sz="4" w:space="0" w:color="000000"/>
              <w:left w:val="single" w:sz="4" w:space="0" w:color="000000"/>
              <w:bottom w:val="single" w:sz="4" w:space="0" w:color="000000"/>
              <w:right w:val="single" w:sz="4" w:space="0" w:color="000000"/>
            </w:tcBorders>
            <w:shd w:val="clear" w:color="auto" w:fill="auto"/>
          </w:tcPr>
          <w:p w14:paraId="15F71571"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Наука за книжевност и културолошки студии - романистика Филолошки факултет „Блаже Конески”- Скопје</w:t>
            </w:r>
          </w:p>
        </w:tc>
      </w:tr>
      <w:tr w:rsidR="00234176" w:rsidRPr="00234176" w14:paraId="23AA9888" w14:textId="77777777" w:rsidTr="00516769">
        <w:trPr>
          <w:jc w:val="center"/>
        </w:trPr>
        <w:tc>
          <w:tcPr>
            <w:tcW w:w="390" w:type="dxa"/>
            <w:vMerge/>
            <w:tcBorders>
              <w:top w:val="single" w:sz="4" w:space="0" w:color="000000"/>
              <w:left w:val="single" w:sz="4" w:space="0" w:color="000000"/>
              <w:bottom w:val="single" w:sz="4" w:space="0" w:color="000000"/>
              <w:right w:val="single" w:sz="4" w:space="0" w:color="000000"/>
            </w:tcBorders>
            <w:shd w:val="clear" w:color="auto" w:fill="auto"/>
          </w:tcPr>
          <w:p w14:paraId="30295B70"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52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DA5B5DF"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9.3</w:t>
            </w:r>
          </w:p>
        </w:tc>
        <w:tc>
          <w:tcPr>
            <w:tcW w:w="8775" w:type="dxa"/>
            <w:gridSpan w:val="9"/>
            <w:tcBorders>
              <w:top w:val="single" w:sz="4" w:space="0" w:color="000000"/>
              <w:left w:val="single" w:sz="4" w:space="0" w:color="000000"/>
              <w:bottom w:val="single" w:sz="4" w:space="0" w:color="000000"/>
              <w:right w:val="single" w:sz="4" w:space="0" w:color="000000"/>
            </w:tcBorders>
            <w:shd w:val="clear" w:color="auto" w:fill="auto"/>
          </w:tcPr>
          <w:p w14:paraId="193F1237"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Список на предмети кои наставникот ги води на третиот циклус на студии</w:t>
            </w:r>
          </w:p>
        </w:tc>
      </w:tr>
      <w:tr w:rsidR="00234176" w:rsidRPr="00234176" w14:paraId="1707427A" w14:textId="77777777" w:rsidTr="00516769">
        <w:trPr>
          <w:trHeight w:val="90"/>
          <w:jc w:val="center"/>
        </w:trPr>
        <w:tc>
          <w:tcPr>
            <w:tcW w:w="390" w:type="dxa"/>
            <w:vMerge/>
            <w:tcBorders>
              <w:top w:val="single" w:sz="4" w:space="0" w:color="000000"/>
              <w:left w:val="single" w:sz="4" w:space="0" w:color="000000"/>
              <w:bottom w:val="single" w:sz="4" w:space="0" w:color="000000"/>
              <w:right w:val="single" w:sz="4" w:space="0" w:color="000000"/>
            </w:tcBorders>
            <w:shd w:val="clear" w:color="auto" w:fill="auto"/>
          </w:tcPr>
          <w:p w14:paraId="62AA56FF"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525" w:type="dxa"/>
            <w:vMerge/>
            <w:tcBorders>
              <w:top w:val="single" w:sz="4" w:space="0" w:color="000000"/>
              <w:left w:val="single" w:sz="4" w:space="0" w:color="000000"/>
              <w:bottom w:val="single" w:sz="4" w:space="0" w:color="000000"/>
              <w:right w:val="single" w:sz="4" w:space="0" w:color="000000"/>
            </w:tcBorders>
            <w:shd w:val="clear" w:color="auto" w:fill="auto"/>
          </w:tcPr>
          <w:p w14:paraId="3BD85A51"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auto" w:fill="auto"/>
          </w:tcPr>
          <w:p w14:paraId="760D9B8E"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 xml:space="preserve">Реден </w:t>
            </w:r>
            <w:r w:rsidRPr="00234176">
              <w:rPr>
                <w:rFonts w:ascii="Times New Roman" w:eastAsia="Arial" w:hAnsi="Times New Roman"/>
                <w:sz w:val="20"/>
                <w:szCs w:val="20"/>
              </w:rPr>
              <w:lastRenderedPageBreak/>
              <w:t>број</w:t>
            </w:r>
          </w:p>
        </w:tc>
        <w:tc>
          <w:tcPr>
            <w:tcW w:w="3450" w:type="dxa"/>
            <w:gridSpan w:val="4"/>
            <w:tcBorders>
              <w:top w:val="single" w:sz="4" w:space="0" w:color="000000"/>
              <w:left w:val="single" w:sz="4" w:space="0" w:color="000000"/>
              <w:bottom w:val="single" w:sz="4" w:space="0" w:color="000000"/>
              <w:right w:val="single" w:sz="4" w:space="0" w:color="000000"/>
            </w:tcBorders>
            <w:shd w:val="clear" w:color="auto" w:fill="auto"/>
          </w:tcPr>
          <w:p w14:paraId="03159764"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lastRenderedPageBreak/>
              <w:t>Наслов на предметот</w:t>
            </w:r>
          </w:p>
        </w:tc>
        <w:tc>
          <w:tcPr>
            <w:tcW w:w="4335" w:type="dxa"/>
            <w:gridSpan w:val="3"/>
            <w:tcBorders>
              <w:top w:val="single" w:sz="4" w:space="0" w:color="000000"/>
              <w:left w:val="single" w:sz="4" w:space="0" w:color="000000"/>
              <w:bottom w:val="single" w:sz="4" w:space="0" w:color="000000"/>
              <w:right w:val="single" w:sz="4" w:space="0" w:color="000000"/>
            </w:tcBorders>
            <w:shd w:val="clear" w:color="auto" w:fill="auto"/>
          </w:tcPr>
          <w:p w14:paraId="6E5D9418"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Студиска програма/институција</w:t>
            </w:r>
          </w:p>
        </w:tc>
      </w:tr>
      <w:tr w:rsidR="00234176" w:rsidRPr="00234176" w14:paraId="21126408" w14:textId="77777777" w:rsidTr="00516769">
        <w:trPr>
          <w:trHeight w:val="90"/>
          <w:jc w:val="center"/>
        </w:trPr>
        <w:tc>
          <w:tcPr>
            <w:tcW w:w="390" w:type="dxa"/>
            <w:vMerge/>
            <w:tcBorders>
              <w:top w:val="single" w:sz="4" w:space="0" w:color="000000"/>
              <w:left w:val="single" w:sz="4" w:space="0" w:color="000000"/>
              <w:bottom w:val="single" w:sz="4" w:space="0" w:color="000000"/>
              <w:right w:val="single" w:sz="4" w:space="0" w:color="000000"/>
            </w:tcBorders>
            <w:shd w:val="clear" w:color="auto" w:fill="auto"/>
          </w:tcPr>
          <w:p w14:paraId="0C8E0024"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525" w:type="dxa"/>
            <w:vMerge/>
            <w:tcBorders>
              <w:top w:val="single" w:sz="4" w:space="0" w:color="000000"/>
              <w:left w:val="single" w:sz="4" w:space="0" w:color="000000"/>
              <w:bottom w:val="single" w:sz="4" w:space="0" w:color="000000"/>
              <w:right w:val="single" w:sz="4" w:space="0" w:color="000000"/>
            </w:tcBorders>
            <w:shd w:val="clear" w:color="auto" w:fill="auto"/>
          </w:tcPr>
          <w:p w14:paraId="3EA812EF"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auto" w:fill="auto"/>
          </w:tcPr>
          <w:p w14:paraId="50EB3AF5"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1.</w:t>
            </w:r>
          </w:p>
        </w:tc>
        <w:tc>
          <w:tcPr>
            <w:tcW w:w="3450" w:type="dxa"/>
            <w:gridSpan w:val="4"/>
            <w:tcBorders>
              <w:top w:val="single" w:sz="4" w:space="0" w:color="000000"/>
              <w:left w:val="single" w:sz="4" w:space="0" w:color="000000"/>
              <w:bottom w:val="single" w:sz="4" w:space="0" w:color="000000"/>
              <w:right w:val="single" w:sz="4" w:space="0" w:color="000000"/>
            </w:tcBorders>
            <w:shd w:val="clear" w:color="auto" w:fill="auto"/>
          </w:tcPr>
          <w:p w14:paraId="6B41A490"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 xml:space="preserve">Од барок до класицизам – естетиката на францускиот театар од првата половина на 17 век  </w:t>
            </w:r>
          </w:p>
        </w:tc>
        <w:tc>
          <w:tcPr>
            <w:tcW w:w="4335" w:type="dxa"/>
            <w:gridSpan w:val="3"/>
            <w:tcBorders>
              <w:top w:val="single" w:sz="4" w:space="0" w:color="000000"/>
              <w:left w:val="single" w:sz="4" w:space="0" w:color="000000"/>
              <w:bottom w:val="single" w:sz="4" w:space="0" w:color="000000"/>
              <w:right w:val="single" w:sz="4" w:space="0" w:color="000000"/>
            </w:tcBorders>
            <w:shd w:val="clear" w:color="auto" w:fill="auto"/>
          </w:tcPr>
          <w:p w14:paraId="5053272A"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Наука за книжевност – романистика - Филолошки факултет „Блаже Конески”- Скопје</w:t>
            </w:r>
          </w:p>
        </w:tc>
      </w:tr>
      <w:tr w:rsidR="00234176" w:rsidRPr="00234176" w14:paraId="0358F971" w14:textId="77777777" w:rsidTr="00516769">
        <w:trPr>
          <w:jc w:val="center"/>
        </w:trPr>
        <w:tc>
          <w:tcPr>
            <w:tcW w:w="39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9943E5A"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10.</w:t>
            </w:r>
          </w:p>
          <w:p w14:paraId="2728EC6C" w14:textId="77777777" w:rsidR="00234176" w:rsidRPr="00234176" w:rsidRDefault="00234176" w:rsidP="00234176">
            <w:pPr>
              <w:rPr>
                <w:rFonts w:ascii="Times New Roman" w:eastAsia="Arial" w:hAnsi="Times New Roman"/>
                <w:sz w:val="20"/>
                <w:szCs w:val="20"/>
              </w:rPr>
            </w:pPr>
          </w:p>
          <w:p w14:paraId="6802AA06" w14:textId="77777777" w:rsidR="00234176" w:rsidRPr="00234176" w:rsidRDefault="00234176" w:rsidP="00234176">
            <w:pPr>
              <w:rPr>
                <w:rFonts w:ascii="Times New Roman" w:eastAsia="Arial" w:hAnsi="Times New Roman"/>
                <w:sz w:val="20"/>
                <w:szCs w:val="20"/>
              </w:rPr>
            </w:pPr>
          </w:p>
          <w:p w14:paraId="49418A43" w14:textId="77777777" w:rsidR="00234176" w:rsidRPr="00234176" w:rsidRDefault="00234176" w:rsidP="00234176">
            <w:pPr>
              <w:rPr>
                <w:rFonts w:ascii="Times New Roman" w:eastAsia="Arial" w:hAnsi="Times New Roman"/>
                <w:sz w:val="20"/>
                <w:szCs w:val="20"/>
              </w:rPr>
            </w:pPr>
          </w:p>
          <w:p w14:paraId="7261FD42" w14:textId="77777777" w:rsidR="00234176" w:rsidRPr="00234176" w:rsidRDefault="00234176" w:rsidP="00234176">
            <w:pPr>
              <w:rPr>
                <w:rFonts w:ascii="Times New Roman" w:eastAsia="Arial" w:hAnsi="Times New Roman"/>
                <w:sz w:val="20"/>
                <w:szCs w:val="20"/>
              </w:rPr>
            </w:pPr>
          </w:p>
          <w:p w14:paraId="343DD3C6" w14:textId="77777777" w:rsidR="00234176" w:rsidRPr="00234176" w:rsidRDefault="00234176" w:rsidP="00234176">
            <w:pPr>
              <w:rPr>
                <w:rFonts w:ascii="Times New Roman" w:eastAsia="Arial" w:hAnsi="Times New Roman"/>
                <w:sz w:val="20"/>
                <w:szCs w:val="20"/>
              </w:rPr>
            </w:pPr>
          </w:p>
          <w:p w14:paraId="42F22414" w14:textId="77777777" w:rsidR="00234176" w:rsidRPr="00234176" w:rsidRDefault="00234176" w:rsidP="00234176">
            <w:pPr>
              <w:rPr>
                <w:rFonts w:ascii="Times New Roman" w:eastAsia="Arial" w:hAnsi="Times New Roman"/>
                <w:sz w:val="20"/>
                <w:szCs w:val="20"/>
              </w:rPr>
            </w:pPr>
          </w:p>
          <w:p w14:paraId="5E5EE23D" w14:textId="77777777" w:rsidR="00234176" w:rsidRPr="00234176" w:rsidRDefault="00234176" w:rsidP="00234176">
            <w:pPr>
              <w:rPr>
                <w:rFonts w:ascii="Times New Roman" w:eastAsia="Arial" w:hAnsi="Times New Roman"/>
                <w:sz w:val="20"/>
                <w:szCs w:val="20"/>
              </w:rPr>
            </w:pPr>
          </w:p>
          <w:p w14:paraId="791A293B" w14:textId="77777777" w:rsidR="00234176" w:rsidRPr="00234176" w:rsidRDefault="00234176" w:rsidP="00234176">
            <w:pPr>
              <w:rPr>
                <w:rFonts w:ascii="Times New Roman" w:eastAsia="Arial" w:hAnsi="Times New Roman"/>
                <w:sz w:val="20"/>
                <w:szCs w:val="20"/>
              </w:rPr>
            </w:pPr>
          </w:p>
          <w:p w14:paraId="7BACABEC" w14:textId="77777777" w:rsidR="00234176" w:rsidRPr="00234176" w:rsidRDefault="00234176" w:rsidP="00234176">
            <w:pPr>
              <w:rPr>
                <w:rFonts w:ascii="Times New Roman" w:eastAsia="Arial" w:hAnsi="Times New Roman"/>
                <w:sz w:val="20"/>
                <w:szCs w:val="20"/>
              </w:rPr>
            </w:pPr>
          </w:p>
          <w:p w14:paraId="2A4C87BA" w14:textId="77777777" w:rsidR="00234176" w:rsidRPr="00234176" w:rsidRDefault="00234176" w:rsidP="00234176">
            <w:pPr>
              <w:rPr>
                <w:rFonts w:ascii="Times New Roman" w:eastAsia="Arial" w:hAnsi="Times New Roman"/>
                <w:sz w:val="20"/>
                <w:szCs w:val="20"/>
              </w:rPr>
            </w:pPr>
          </w:p>
          <w:p w14:paraId="54FFC24F" w14:textId="77777777" w:rsidR="00234176" w:rsidRPr="00234176" w:rsidRDefault="00234176" w:rsidP="00234176">
            <w:pPr>
              <w:rPr>
                <w:rFonts w:ascii="Times New Roman" w:eastAsia="Arial" w:hAnsi="Times New Roman"/>
                <w:sz w:val="20"/>
                <w:szCs w:val="20"/>
              </w:rPr>
            </w:pPr>
          </w:p>
          <w:p w14:paraId="72CE456F" w14:textId="77777777" w:rsidR="00234176" w:rsidRPr="00234176" w:rsidRDefault="00234176" w:rsidP="00234176">
            <w:pPr>
              <w:rPr>
                <w:rFonts w:ascii="Times New Roman" w:eastAsia="Arial" w:hAnsi="Times New Roman"/>
                <w:sz w:val="20"/>
                <w:szCs w:val="20"/>
              </w:rPr>
            </w:pPr>
          </w:p>
          <w:p w14:paraId="6E4AB360" w14:textId="77777777" w:rsidR="00234176" w:rsidRPr="00234176" w:rsidRDefault="00234176" w:rsidP="00234176">
            <w:pPr>
              <w:rPr>
                <w:rFonts w:ascii="Times New Roman" w:eastAsia="Arial" w:hAnsi="Times New Roman"/>
                <w:sz w:val="20"/>
                <w:szCs w:val="20"/>
              </w:rPr>
            </w:pPr>
          </w:p>
          <w:p w14:paraId="42D0540C" w14:textId="77777777" w:rsidR="00234176" w:rsidRPr="00234176" w:rsidRDefault="00234176" w:rsidP="00234176">
            <w:pPr>
              <w:rPr>
                <w:rFonts w:ascii="Times New Roman" w:eastAsia="Arial" w:hAnsi="Times New Roman"/>
                <w:sz w:val="20"/>
                <w:szCs w:val="20"/>
              </w:rPr>
            </w:pPr>
          </w:p>
          <w:p w14:paraId="4D353909" w14:textId="77777777" w:rsidR="00234176" w:rsidRPr="00234176" w:rsidRDefault="00234176" w:rsidP="00234176">
            <w:pPr>
              <w:rPr>
                <w:rFonts w:ascii="Times New Roman" w:eastAsia="Arial" w:hAnsi="Times New Roman"/>
                <w:sz w:val="20"/>
                <w:szCs w:val="20"/>
              </w:rPr>
            </w:pPr>
          </w:p>
          <w:p w14:paraId="0DD9DE99" w14:textId="77777777" w:rsidR="00234176" w:rsidRPr="00234176" w:rsidRDefault="00234176" w:rsidP="00234176">
            <w:pPr>
              <w:rPr>
                <w:rFonts w:ascii="Times New Roman" w:eastAsia="Arial" w:hAnsi="Times New Roman"/>
                <w:sz w:val="20"/>
                <w:szCs w:val="20"/>
              </w:rPr>
            </w:pPr>
          </w:p>
          <w:p w14:paraId="7A3D3C44" w14:textId="77777777" w:rsidR="00234176" w:rsidRPr="00234176" w:rsidRDefault="00234176" w:rsidP="00234176">
            <w:pPr>
              <w:rPr>
                <w:rFonts w:ascii="Times New Roman" w:eastAsia="Arial" w:hAnsi="Times New Roman"/>
                <w:sz w:val="20"/>
                <w:szCs w:val="20"/>
              </w:rPr>
            </w:pPr>
          </w:p>
          <w:p w14:paraId="1A3DEEBF" w14:textId="77777777" w:rsidR="00234176" w:rsidRPr="00234176" w:rsidRDefault="00234176" w:rsidP="00234176">
            <w:pPr>
              <w:rPr>
                <w:rFonts w:ascii="Times New Roman" w:eastAsia="Arial" w:hAnsi="Times New Roman"/>
                <w:sz w:val="20"/>
                <w:szCs w:val="20"/>
              </w:rPr>
            </w:pPr>
          </w:p>
        </w:tc>
        <w:tc>
          <w:tcPr>
            <w:tcW w:w="9300" w:type="dxa"/>
            <w:gridSpan w:val="10"/>
            <w:tcBorders>
              <w:top w:val="single" w:sz="4" w:space="0" w:color="000000"/>
              <w:left w:val="single" w:sz="4" w:space="0" w:color="000000"/>
              <w:bottom w:val="single" w:sz="4" w:space="0" w:color="000000"/>
              <w:right w:val="single" w:sz="4" w:space="0" w:color="000000"/>
            </w:tcBorders>
            <w:shd w:val="clear" w:color="auto" w:fill="D9D9D9"/>
          </w:tcPr>
          <w:p w14:paraId="54FCDA8B"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Селектирани резултати во последните пет години</w:t>
            </w:r>
          </w:p>
        </w:tc>
      </w:tr>
      <w:tr w:rsidR="00234176" w:rsidRPr="00234176" w14:paraId="105FE39A" w14:textId="77777777" w:rsidTr="00516769">
        <w:trPr>
          <w:jc w:val="center"/>
        </w:trPr>
        <w:tc>
          <w:tcPr>
            <w:tcW w:w="390" w:type="dxa"/>
            <w:vMerge/>
            <w:tcBorders>
              <w:top w:val="single" w:sz="4" w:space="0" w:color="000000"/>
              <w:left w:val="single" w:sz="4" w:space="0" w:color="000000"/>
              <w:bottom w:val="single" w:sz="4" w:space="0" w:color="000000"/>
              <w:right w:val="single" w:sz="4" w:space="0" w:color="000000"/>
            </w:tcBorders>
            <w:shd w:val="clear" w:color="auto" w:fill="auto"/>
          </w:tcPr>
          <w:p w14:paraId="07660998"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52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08ABFC4"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10.1</w:t>
            </w:r>
          </w:p>
        </w:tc>
        <w:tc>
          <w:tcPr>
            <w:tcW w:w="8775" w:type="dxa"/>
            <w:gridSpan w:val="9"/>
            <w:tcBorders>
              <w:top w:val="single" w:sz="4" w:space="0" w:color="000000"/>
              <w:left w:val="single" w:sz="4" w:space="0" w:color="000000"/>
              <w:bottom w:val="single" w:sz="4" w:space="0" w:color="000000"/>
              <w:right w:val="single" w:sz="4" w:space="0" w:color="000000"/>
            </w:tcBorders>
            <w:shd w:val="clear" w:color="auto" w:fill="auto"/>
          </w:tcPr>
          <w:p w14:paraId="15EBC136"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Релевантни печатени научни трудови (до пет)</w:t>
            </w:r>
          </w:p>
        </w:tc>
      </w:tr>
      <w:tr w:rsidR="00234176" w:rsidRPr="00234176" w14:paraId="16C117FE" w14:textId="77777777" w:rsidTr="00516769">
        <w:trPr>
          <w:trHeight w:val="45"/>
          <w:jc w:val="center"/>
        </w:trPr>
        <w:tc>
          <w:tcPr>
            <w:tcW w:w="390" w:type="dxa"/>
            <w:vMerge/>
            <w:tcBorders>
              <w:top w:val="single" w:sz="4" w:space="0" w:color="000000"/>
              <w:left w:val="single" w:sz="4" w:space="0" w:color="000000"/>
              <w:bottom w:val="single" w:sz="4" w:space="0" w:color="000000"/>
              <w:right w:val="single" w:sz="4" w:space="0" w:color="000000"/>
            </w:tcBorders>
            <w:shd w:val="clear" w:color="auto" w:fill="auto"/>
          </w:tcPr>
          <w:p w14:paraId="49AB3A26"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525" w:type="dxa"/>
            <w:vMerge/>
            <w:tcBorders>
              <w:top w:val="single" w:sz="4" w:space="0" w:color="000000"/>
              <w:left w:val="single" w:sz="4" w:space="0" w:color="000000"/>
              <w:bottom w:val="single" w:sz="4" w:space="0" w:color="000000"/>
              <w:right w:val="single" w:sz="4" w:space="0" w:color="000000"/>
            </w:tcBorders>
            <w:shd w:val="clear" w:color="auto" w:fill="auto"/>
          </w:tcPr>
          <w:p w14:paraId="48E2AE47"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auto" w:fill="auto"/>
          </w:tcPr>
          <w:p w14:paraId="3B44B7E7"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Реден број</w:t>
            </w:r>
          </w:p>
        </w:tc>
        <w:tc>
          <w:tcPr>
            <w:tcW w:w="2100" w:type="dxa"/>
            <w:gridSpan w:val="2"/>
            <w:tcBorders>
              <w:top w:val="single" w:sz="4" w:space="0" w:color="000000"/>
              <w:left w:val="single" w:sz="4" w:space="0" w:color="000000"/>
              <w:bottom w:val="single" w:sz="4" w:space="0" w:color="000000"/>
              <w:right w:val="single" w:sz="4" w:space="0" w:color="000000"/>
            </w:tcBorders>
            <w:shd w:val="clear" w:color="auto" w:fill="auto"/>
          </w:tcPr>
          <w:p w14:paraId="564FF827"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Автори</w:t>
            </w:r>
          </w:p>
        </w:tc>
        <w:tc>
          <w:tcPr>
            <w:tcW w:w="2355" w:type="dxa"/>
            <w:gridSpan w:val="3"/>
            <w:tcBorders>
              <w:top w:val="single" w:sz="4" w:space="0" w:color="000000"/>
              <w:left w:val="single" w:sz="4" w:space="0" w:color="000000"/>
              <w:bottom w:val="single" w:sz="4" w:space="0" w:color="000000"/>
              <w:right w:val="single" w:sz="4" w:space="0" w:color="000000"/>
            </w:tcBorders>
            <w:shd w:val="clear" w:color="auto" w:fill="auto"/>
          </w:tcPr>
          <w:p w14:paraId="54EFC4D6"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Наслов</w:t>
            </w:r>
          </w:p>
        </w:tc>
        <w:tc>
          <w:tcPr>
            <w:tcW w:w="3330" w:type="dxa"/>
            <w:gridSpan w:val="2"/>
            <w:tcBorders>
              <w:top w:val="single" w:sz="4" w:space="0" w:color="000000"/>
              <w:left w:val="single" w:sz="4" w:space="0" w:color="000000"/>
              <w:bottom w:val="single" w:sz="4" w:space="0" w:color="000000"/>
              <w:right w:val="single" w:sz="4" w:space="0" w:color="000000"/>
            </w:tcBorders>
            <w:shd w:val="clear" w:color="auto" w:fill="auto"/>
          </w:tcPr>
          <w:p w14:paraId="0D5F2953"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Издавач/година</w:t>
            </w:r>
          </w:p>
        </w:tc>
      </w:tr>
      <w:tr w:rsidR="00234176" w:rsidRPr="00234176" w14:paraId="4F2CE0BF" w14:textId="77777777" w:rsidTr="00516769">
        <w:trPr>
          <w:trHeight w:val="45"/>
          <w:jc w:val="center"/>
        </w:trPr>
        <w:tc>
          <w:tcPr>
            <w:tcW w:w="390" w:type="dxa"/>
            <w:vMerge/>
            <w:tcBorders>
              <w:top w:val="single" w:sz="4" w:space="0" w:color="000000"/>
              <w:left w:val="single" w:sz="4" w:space="0" w:color="000000"/>
              <w:bottom w:val="single" w:sz="4" w:space="0" w:color="000000"/>
              <w:right w:val="single" w:sz="4" w:space="0" w:color="000000"/>
            </w:tcBorders>
            <w:shd w:val="clear" w:color="auto" w:fill="auto"/>
          </w:tcPr>
          <w:p w14:paraId="08C21FA7"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525" w:type="dxa"/>
            <w:vMerge/>
            <w:tcBorders>
              <w:top w:val="single" w:sz="4" w:space="0" w:color="000000"/>
              <w:left w:val="single" w:sz="4" w:space="0" w:color="000000"/>
              <w:bottom w:val="single" w:sz="4" w:space="0" w:color="000000"/>
              <w:right w:val="single" w:sz="4" w:space="0" w:color="000000"/>
            </w:tcBorders>
            <w:shd w:val="clear" w:color="auto" w:fill="auto"/>
          </w:tcPr>
          <w:p w14:paraId="1A44FBDF"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auto" w:fill="auto"/>
          </w:tcPr>
          <w:p w14:paraId="637F684F"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1.</w:t>
            </w:r>
          </w:p>
        </w:tc>
        <w:tc>
          <w:tcPr>
            <w:tcW w:w="2100" w:type="dxa"/>
            <w:gridSpan w:val="2"/>
            <w:tcBorders>
              <w:top w:val="single" w:sz="4" w:space="0" w:color="000000"/>
              <w:left w:val="single" w:sz="4" w:space="0" w:color="000000"/>
              <w:bottom w:val="single" w:sz="4" w:space="0" w:color="000000"/>
              <w:right w:val="single" w:sz="4" w:space="0" w:color="000000"/>
            </w:tcBorders>
            <w:shd w:val="clear" w:color="auto" w:fill="auto"/>
          </w:tcPr>
          <w:p w14:paraId="29D197C9"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Снежана Петрова</w:t>
            </w:r>
          </w:p>
        </w:tc>
        <w:tc>
          <w:tcPr>
            <w:tcW w:w="2355" w:type="dxa"/>
            <w:gridSpan w:val="3"/>
            <w:tcBorders>
              <w:top w:val="single" w:sz="4" w:space="0" w:color="000000"/>
              <w:left w:val="single" w:sz="4" w:space="0" w:color="000000"/>
              <w:bottom w:val="single" w:sz="4" w:space="0" w:color="000000"/>
              <w:right w:val="single" w:sz="4" w:space="0" w:color="000000"/>
            </w:tcBorders>
            <w:shd w:val="clear" w:color="auto" w:fill="auto"/>
          </w:tcPr>
          <w:p w14:paraId="68B8C1E0"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 L’enfant, personnage et sujet au XIXe siècle</w:t>
            </w:r>
          </w:p>
          <w:p w14:paraId="12F28FA3"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 xml:space="preserve">(œuvres de Victor Hugo vs textes législatifs) » Меѓународна конференција „Филолошки промислувања во француски и франкофонски контекст“ </w:t>
            </w:r>
          </w:p>
        </w:tc>
        <w:tc>
          <w:tcPr>
            <w:tcW w:w="3330" w:type="dxa"/>
            <w:gridSpan w:val="2"/>
            <w:tcBorders>
              <w:top w:val="single" w:sz="4" w:space="0" w:color="000000"/>
              <w:left w:val="single" w:sz="4" w:space="0" w:color="000000"/>
              <w:bottom w:val="single" w:sz="4" w:space="0" w:color="000000"/>
              <w:right w:val="single" w:sz="4" w:space="0" w:color="000000"/>
            </w:tcBorders>
            <w:shd w:val="clear" w:color="auto" w:fill="auto"/>
          </w:tcPr>
          <w:p w14:paraId="7E7D0AD8"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 xml:space="preserve">Зборник на трудови од меѓународната научна конференција „Филолошки промислувања во француски и франкофонски контекст“ </w:t>
            </w:r>
          </w:p>
          <w:p w14:paraId="1E160E3C"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Универзитет ,,Св. Кирил и Методиј”, Филолошки факултет „Блаже Конески”- Скопје</w:t>
            </w:r>
            <w:r w:rsidRPr="00234176">
              <w:rPr>
                <w:rFonts w:ascii="Times New Roman" w:eastAsia="Arial" w:hAnsi="Times New Roman"/>
                <w:color w:val="212121"/>
                <w:sz w:val="20"/>
                <w:szCs w:val="20"/>
              </w:rPr>
              <w:t xml:space="preserve"> 2022 (во печат)</w:t>
            </w:r>
          </w:p>
        </w:tc>
      </w:tr>
      <w:tr w:rsidR="00234176" w:rsidRPr="00234176" w14:paraId="1E113A95" w14:textId="77777777" w:rsidTr="00516769">
        <w:trPr>
          <w:trHeight w:val="45"/>
          <w:jc w:val="center"/>
        </w:trPr>
        <w:tc>
          <w:tcPr>
            <w:tcW w:w="390" w:type="dxa"/>
            <w:vMerge/>
            <w:tcBorders>
              <w:top w:val="single" w:sz="4" w:space="0" w:color="000000"/>
              <w:left w:val="single" w:sz="4" w:space="0" w:color="000000"/>
              <w:bottom w:val="single" w:sz="4" w:space="0" w:color="000000"/>
              <w:right w:val="single" w:sz="4" w:space="0" w:color="000000"/>
            </w:tcBorders>
            <w:shd w:val="clear" w:color="auto" w:fill="auto"/>
          </w:tcPr>
          <w:p w14:paraId="07B6EE22"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525" w:type="dxa"/>
            <w:vMerge/>
            <w:tcBorders>
              <w:top w:val="single" w:sz="4" w:space="0" w:color="000000"/>
              <w:left w:val="single" w:sz="4" w:space="0" w:color="000000"/>
              <w:bottom w:val="single" w:sz="4" w:space="0" w:color="000000"/>
              <w:right w:val="single" w:sz="4" w:space="0" w:color="000000"/>
            </w:tcBorders>
            <w:shd w:val="clear" w:color="auto" w:fill="auto"/>
          </w:tcPr>
          <w:p w14:paraId="0FDA53AA"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auto" w:fill="auto"/>
          </w:tcPr>
          <w:p w14:paraId="45C854E8"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2.</w:t>
            </w:r>
          </w:p>
        </w:tc>
        <w:tc>
          <w:tcPr>
            <w:tcW w:w="2100" w:type="dxa"/>
            <w:gridSpan w:val="2"/>
            <w:tcBorders>
              <w:top w:val="single" w:sz="4" w:space="0" w:color="000000"/>
              <w:left w:val="single" w:sz="4" w:space="0" w:color="000000"/>
              <w:bottom w:val="single" w:sz="4" w:space="0" w:color="000000"/>
              <w:right w:val="single" w:sz="4" w:space="0" w:color="000000"/>
            </w:tcBorders>
            <w:shd w:val="clear" w:color="auto" w:fill="auto"/>
          </w:tcPr>
          <w:p w14:paraId="316E324E"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Снежана Петрова</w:t>
            </w:r>
          </w:p>
        </w:tc>
        <w:tc>
          <w:tcPr>
            <w:tcW w:w="2355" w:type="dxa"/>
            <w:gridSpan w:val="3"/>
            <w:tcBorders>
              <w:top w:val="single" w:sz="4" w:space="0" w:color="000000"/>
              <w:left w:val="single" w:sz="4" w:space="0" w:color="000000"/>
              <w:bottom w:val="single" w:sz="4" w:space="0" w:color="000000"/>
              <w:right w:val="single" w:sz="4" w:space="0" w:color="000000"/>
            </w:tcBorders>
            <w:shd w:val="clear" w:color="auto" w:fill="auto"/>
          </w:tcPr>
          <w:p w14:paraId="6B8CB4FF" w14:textId="77777777" w:rsidR="00234176" w:rsidRPr="00234176" w:rsidRDefault="00234176" w:rsidP="00234176">
            <w:pPr>
              <w:widowControl w:val="0"/>
              <w:rPr>
                <w:rFonts w:ascii="Times New Roman" w:eastAsia="Arial" w:hAnsi="Times New Roman"/>
                <w:color w:val="181818"/>
                <w:sz w:val="20"/>
                <w:szCs w:val="20"/>
              </w:rPr>
            </w:pPr>
            <w:r w:rsidRPr="00234176">
              <w:rPr>
                <w:rFonts w:ascii="Times New Roman" w:eastAsia="Arial" w:hAnsi="Times New Roman"/>
                <w:sz w:val="20"/>
                <w:szCs w:val="20"/>
              </w:rPr>
              <w:t>« </w:t>
            </w:r>
            <w:r w:rsidRPr="00234176">
              <w:rPr>
                <w:rFonts w:ascii="Times New Roman" w:eastAsia="Arial" w:hAnsi="Times New Roman"/>
                <w:color w:val="181818"/>
                <w:sz w:val="20"/>
                <w:szCs w:val="20"/>
              </w:rPr>
              <w:t>L’esthétique théâtrale française de la première moitié du XVII</w:t>
            </w:r>
            <w:r w:rsidRPr="00234176">
              <w:rPr>
                <w:rFonts w:ascii="Times New Roman" w:eastAsia="Arial" w:hAnsi="Times New Roman"/>
                <w:color w:val="181818"/>
                <w:sz w:val="20"/>
                <w:szCs w:val="20"/>
                <w:vertAlign w:val="superscript"/>
              </w:rPr>
              <w:t>e</w:t>
            </w:r>
            <w:r w:rsidRPr="00234176">
              <w:rPr>
                <w:rFonts w:ascii="Times New Roman" w:eastAsia="Arial" w:hAnsi="Times New Roman"/>
                <w:color w:val="181818"/>
                <w:sz w:val="20"/>
                <w:szCs w:val="20"/>
              </w:rPr>
              <w:t xml:space="preserve"> siècle »</w:t>
            </w:r>
          </w:p>
          <w:p w14:paraId="1008929A" w14:textId="77777777" w:rsidR="00234176" w:rsidRPr="00234176" w:rsidRDefault="00234176" w:rsidP="00234176">
            <w:pPr>
              <w:rPr>
                <w:rFonts w:ascii="Times New Roman" w:eastAsia="Arial" w:hAnsi="Times New Roman"/>
                <w:sz w:val="20"/>
                <w:szCs w:val="20"/>
              </w:rPr>
            </w:pPr>
          </w:p>
        </w:tc>
        <w:tc>
          <w:tcPr>
            <w:tcW w:w="3330" w:type="dxa"/>
            <w:gridSpan w:val="2"/>
            <w:tcBorders>
              <w:top w:val="single" w:sz="4" w:space="0" w:color="000000"/>
              <w:left w:val="single" w:sz="4" w:space="0" w:color="000000"/>
              <w:bottom w:val="single" w:sz="4" w:space="0" w:color="000000"/>
              <w:right w:val="single" w:sz="4" w:space="0" w:color="000000"/>
            </w:tcBorders>
            <w:shd w:val="clear" w:color="auto" w:fill="auto"/>
          </w:tcPr>
          <w:p w14:paraId="33ECCA14"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Зборник на трудови од меѓународната научна конференција "InterCulturalia, УниверзитетАлександру Јоан Куза во Романија, (во печат)</w:t>
            </w:r>
          </w:p>
        </w:tc>
      </w:tr>
      <w:tr w:rsidR="00234176" w:rsidRPr="00234176" w14:paraId="75A9A128" w14:textId="77777777" w:rsidTr="00516769">
        <w:trPr>
          <w:trHeight w:val="45"/>
          <w:jc w:val="center"/>
        </w:trPr>
        <w:tc>
          <w:tcPr>
            <w:tcW w:w="390" w:type="dxa"/>
            <w:vMerge/>
            <w:tcBorders>
              <w:top w:val="single" w:sz="4" w:space="0" w:color="000000"/>
              <w:left w:val="single" w:sz="4" w:space="0" w:color="000000"/>
              <w:bottom w:val="single" w:sz="4" w:space="0" w:color="000000"/>
              <w:right w:val="single" w:sz="4" w:space="0" w:color="000000"/>
            </w:tcBorders>
            <w:shd w:val="clear" w:color="auto" w:fill="auto"/>
          </w:tcPr>
          <w:p w14:paraId="16012D63"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525" w:type="dxa"/>
            <w:vMerge/>
            <w:tcBorders>
              <w:top w:val="single" w:sz="4" w:space="0" w:color="000000"/>
              <w:left w:val="single" w:sz="4" w:space="0" w:color="000000"/>
              <w:bottom w:val="single" w:sz="4" w:space="0" w:color="000000"/>
              <w:right w:val="single" w:sz="4" w:space="0" w:color="000000"/>
            </w:tcBorders>
            <w:shd w:val="clear" w:color="auto" w:fill="auto"/>
          </w:tcPr>
          <w:p w14:paraId="4636FED7"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auto" w:fill="auto"/>
          </w:tcPr>
          <w:p w14:paraId="46DB49B5"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3.</w:t>
            </w:r>
          </w:p>
        </w:tc>
        <w:tc>
          <w:tcPr>
            <w:tcW w:w="2100" w:type="dxa"/>
            <w:gridSpan w:val="2"/>
            <w:tcBorders>
              <w:top w:val="single" w:sz="4" w:space="0" w:color="000000"/>
              <w:left w:val="single" w:sz="4" w:space="0" w:color="000000"/>
              <w:bottom w:val="single" w:sz="4" w:space="0" w:color="000000"/>
              <w:right w:val="single" w:sz="4" w:space="0" w:color="000000"/>
            </w:tcBorders>
            <w:shd w:val="clear" w:color="auto" w:fill="auto"/>
          </w:tcPr>
          <w:p w14:paraId="65A78928"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Снежана Петрова</w:t>
            </w:r>
          </w:p>
        </w:tc>
        <w:tc>
          <w:tcPr>
            <w:tcW w:w="2355" w:type="dxa"/>
            <w:gridSpan w:val="3"/>
            <w:tcBorders>
              <w:top w:val="single" w:sz="4" w:space="0" w:color="000000"/>
              <w:left w:val="single" w:sz="4" w:space="0" w:color="000000"/>
              <w:bottom w:val="single" w:sz="4" w:space="0" w:color="000000"/>
              <w:right w:val="single" w:sz="4" w:space="0" w:color="000000"/>
            </w:tcBorders>
            <w:shd w:val="clear" w:color="auto" w:fill="auto"/>
          </w:tcPr>
          <w:p w14:paraId="6745ACA7" w14:textId="77777777" w:rsidR="00234176" w:rsidRPr="00234176" w:rsidRDefault="00234176" w:rsidP="00234176">
            <w:pPr>
              <w:widowControl w:val="0"/>
              <w:rPr>
                <w:rFonts w:ascii="Times New Roman" w:eastAsia="Arial" w:hAnsi="Times New Roman"/>
                <w:sz w:val="20"/>
                <w:szCs w:val="20"/>
              </w:rPr>
            </w:pPr>
            <w:r w:rsidRPr="00234176">
              <w:rPr>
                <w:rFonts w:ascii="Times New Roman" w:eastAsia="Arial" w:hAnsi="Times New Roman"/>
                <w:sz w:val="20"/>
                <w:szCs w:val="20"/>
              </w:rPr>
              <w:t>« Personne et personnage dans les relations d’amour – une analogie (im)possible ? (étude d’</w:t>
            </w:r>
            <w:r w:rsidRPr="00234176">
              <w:rPr>
                <w:rFonts w:ascii="Times New Roman" w:eastAsia="Arial" w:hAnsi="Times New Roman"/>
                <w:i/>
                <w:sz w:val="20"/>
                <w:szCs w:val="20"/>
              </w:rPr>
              <w:t xml:space="preserve">Adolphe </w:t>
            </w:r>
            <w:r w:rsidRPr="00234176">
              <w:rPr>
                <w:rFonts w:ascii="Times New Roman" w:eastAsia="Arial" w:hAnsi="Times New Roman"/>
                <w:sz w:val="20"/>
                <w:szCs w:val="20"/>
              </w:rPr>
              <w:t>de Benjamin Constant)»</w:t>
            </w:r>
          </w:p>
        </w:tc>
        <w:tc>
          <w:tcPr>
            <w:tcW w:w="3330" w:type="dxa"/>
            <w:gridSpan w:val="2"/>
            <w:tcBorders>
              <w:top w:val="single" w:sz="4" w:space="0" w:color="000000"/>
              <w:left w:val="single" w:sz="4" w:space="0" w:color="000000"/>
              <w:bottom w:val="single" w:sz="4" w:space="0" w:color="000000"/>
              <w:right w:val="single" w:sz="4" w:space="0" w:color="000000"/>
            </w:tcBorders>
            <w:shd w:val="clear" w:color="auto" w:fill="auto"/>
          </w:tcPr>
          <w:p w14:paraId="76FD7CCC" w14:textId="77777777" w:rsidR="00234176" w:rsidRPr="00234176" w:rsidRDefault="00234176" w:rsidP="00234176">
            <w:pPr>
              <w:jc w:val="both"/>
              <w:rPr>
                <w:rFonts w:ascii="Times New Roman" w:eastAsia="Arial" w:hAnsi="Times New Roman"/>
                <w:sz w:val="20"/>
                <w:szCs w:val="20"/>
              </w:rPr>
            </w:pPr>
            <w:r w:rsidRPr="00234176">
              <w:rPr>
                <w:rFonts w:ascii="Times New Roman" w:eastAsia="Arial" w:hAnsi="Times New Roman"/>
                <w:sz w:val="20"/>
                <w:szCs w:val="20"/>
              </w:rPr>
              <w:t>филолошки факултет „Блаже Конески“ при Универзитетот „Свети Кирил и Методиј“, стр. 467-483, 2021</w:t>
            </w:r>
          </w:p>
        </w:tc>
      </w:tr>
      <w:tr w:rsidR="00234176" w:rsidRPr="00234176" w14:paraId="676D0E86" w14:textId="77777777" w:rsidTr="00516769">
        <w:trPr>
          <w:trHeight w:val="45"/>
          <w:jc w:val="center"/>
        </w:trPr>
        <w:tc>
          <w:tcPr>
            <w:tcW w:w="390" w:type="dxa"/>
            <w:vMerge/>
            <w:tcBorders>
              <w:top w:val="single" w:sz="4" w:space="0" w:color="000000"/>
              <w:left w:val="single" w:sz="4" w:space="0" w:color="000000"/>
              <w:bottom w:val="single" w:sz="4" w:space="0" w:color="000000"/>
              <w:right w:val="single" w:sz="4" w:space="0" w:color="000000"/>
            </w:tcBorders>
            <w:shd w:val="clear" w:color="auto" w:fill="auto"/>
          </w:tcPr>
          <w:p w14:paraId="07986FE6"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525" w:type="dxa"/>
            <w:vMerge/>
            <w:tcBorders>
              <w:top w:val="single" w:sz="4" w:space="0" w:color="000000"/>
              <w:left w:val="single" w:sz="4" w:space="0" w:color="000000"/>
              <w:bottom w:val="single" w:sz="4" w:space="0" w:color="000000"/>
              <w:right w:val="single" w:sz="4" w:space="0" w:color="000000"/>
            </w:tcBorders>
            <w:shd w:val="clear" w:color="auto" w:fill="auto"/>
          </w:tcPr>
          <w:p w14:paraId="7E098179"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auto" w:fill="auto"/>
          </w:tcPr>
          <w:p w14:paraId="4DB904A1"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4.</w:t>
            </w:r>
          </w:p>
        </w:tc>
        <w:tc>
          <w:tcPr>
            <w:tcW w:w="2100" w:type="dxa"/>
            <w:gridSpan w:val="2"/>
            <w:tcBorders>
              <w:top w:val="single" w:sz="4" w:space="0" w:color="000000"/>
              <w:left w:val="single" w:sz="4" w:space="0" w:color="000000"/>
              <w:bottom w:val="single" w:sz="4" w:space="0" w:color="000000"/>
              <w:right w:val="single" w:sz="4" w:space="0" w:color="000000"/>
            </w:tcBorders>
            <w:shd w:val="clear" w:color="auto" w:fill="auto"/>
          </w:tcPr>
          <w:p w14:paraId="4DF37020"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Снежана Петрова</w:t>
            </w:r>
          </w:p>
        </w:tc>
        <w:tc>
          <w:tcPr>
            <w:tcW w:w="2355" w:type="dxa"/>
            <w:gridSpan w:val="3"/>
            <w:tcBorders>
              <w:top w:val="single" w:sz="4" w:space="0" w:color="000000"/>
              <w:left w:val="single" w:sz="4" w:space="0" w:color="000000"/>
              <w:bottom w:val="single" w:sz="4" w:space="0" w:color="000000"/>
              <w:right w:val="single" w:sz="4" w:space="0" w:color="000000"/>
            </w:tcBorders>
            <w:shd w:val="clear" w:color="auto" w:fill="auto"/>
          </w:tcPr>
          <w:p w14:paraId="0F215B16"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 L’enseignement de la littérature en classe de FLE</w:t>
            </w:r>
          </w:p>
          <w:p w14:paraId="0DB01E35"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(états des lieux et perspectives)</w:t>
            </w:r>
          </w:p>
          <w:p w14:paraId="3883881C" w14:textId="77777777" w:rsidR="00234176" w:rsidRPr="00234176" w:rsidRDefault="00234176" w:rsidP="00234176">
            <w:pPr>
              <w:keepNext/>
              <w:widowControl w:val="0"/>
              <w:outlineLvl w:val="0"/>
              <w:rPr>
                <w:rFonts w:ascii="Times New Roman" w:eastAsia="Arial" w:hAnsi="Times New Roman"/>
                <w:sz w:val="20"/>
                <w:szCs w:val="20"/>
              </w:rPr>
            </w:pPr>
          </w:p>
        </w:tc>
        <w:tc>
          <w:tcPr>
            <w:tcW w:w="3330" w:type="dxa"/>
            <w:gridSpan w:val="2"/>
            <w:tcBorders>
              <w:top w:val="single" w:sz="4" w:space="0" w:color="000000"/>
              <w:left w:val="single" w:sz="4" w:space="0" w:color="000000"/>
              <w:bottom w:val="single" w:sz="4" w:space="0" w:color="000000"/>
              <w:right w:val="single" w:sz="4" w:space="0" w:color="000000"/>
            </w:tcBorders>
            <w:shd w:val="clear" w:color="auto" w:fill="auto"/>
          </w:tcPr>
          <w:p w14:paraId="29095E22"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Зборник на трудови од Меѓународната научна конференцијата  «Enseignement du/en français en contexte universitaire : méthodologies et pratiques innovantes», Универзитет на Тирана, 2018</w:t>
            </w:r>
          </w:p>
        </w:tc>
      </w:tr>
      <w:tr w:rsidR="00234176" w:rsidRPr="00234176" w14:paraId="1EF42559" w14:textId="77777777" w:rsidTr="00516769">
        <w:trPr>
          <w:trHeight w:val="45"/>
          <w:jc w:val="center"/>
        </w:trPr>
        <w:tc>
          <w:tcPr>
            <w:tcW w:w="390" w:type="dxa"/>
            <w:vMerge/>
            <w:tcBorders>
              <w:top w:val="single" w:sz="4" w:space="0" w:color="000000"/>
              <w:left w:val="single" w:sz="4" w:space="0" w:color="000000"/>
              <w:bottom w:val="single" w:sz="4" w:space="0" w:color="000000"/>
              <w:right w:val="single" w:sz="4" w:space="0" w:color="000000"/>
            </w:tcBorders>
            <w:shd w:val="clear" w:color="auto" w:fill="auto"/>
          </w:tcPr>
          <w:p w14:paraId="5DD31227"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525" w:type="dxa"/>
            <w:vMerge/>
            <w:tcBorders>
              <w:top w:val="single" w:sz="4" w:space="0" w:color="000000"/>
              <w:left w:val="single" w:sz="4" w:space="0" w:color="000000"/>
              <w:bottom w:val="single" w:sz="4" w:space="0" w:color="000000"/>
              <w:right w:val="single" w:sz="4" w:space="0" w:color="000000"/>
            </w:tcBorders>
            <w:shd w:val="clear" w:color="auto" w:fill="auto"/>
          </w:tcPr>
          <w:p w14:paraId="056C5C74"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auto" w:fill="auto"/>
          </w:tcPr>
          <w:p w14:paraId="29239267"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5.</w:t>
            </w:r>
          </w:p>
        </w:tc>
        <w:tc>
          <w:tcPr>
            <w:tcW w:w="2100" w:type="dxa"/>
            <w:gridSpan w:val="2"/>
            <w:tcBorders>
              <w:top w:val="single" w:sz="4" w:space="0" w:color="000000"/>
              <w:left w:val="single" w:sz="4" w:space="0" w:color="000000"/>
              <w:bottom w:val="single" w:sz="4" w:space="0" w:color="000000"/>
              <w:right w:val="single" w:sz="4" w:space="0" w:color="000000"/>
            </w:tcBorders>
            <w:shd w:val="clear" w:color="auto" w:fill="auto"/>
          </w:tcPr>
          <w:p w14:paraId="54B43F1A" w14:textId="77777777" w:rsidR="00234176" w:rsidRPr="00234176" w:rsidRDefault="00234176" w:rsidP="00234176">
            <w:pPr>
              <w:widowControl w:val="0"/>
              <w:jc w:val="both"/>
              <w:rPr>
                <w:rFonts w:ascii="Times New Roman" w:eastAsia="Arial" w:hAnsi="Times New Roman"/>
                <w:sz w:val="20"/>
                <w:szCs w:val="20"/>
              </w:rPr>
            </w:pPr>
            <w:r w:rsidRPr="00234176">
              <w:rPr>
                <w:rFonts w:ascii="Times New Roman" w:eastAsia="Arial" w:hAnsi="Times New Roman"/>
                <w:sz w:val="20"/>
                <w:szCs w:val="20"/>
              </w:rPr>
              <w:t>Снежана Петрова</w:t>
            </w:r>
          </w:p>
        </w:tc>
        <w:tc>
          <w:tcPr>
            <w:tcW w:w="2355" w:type="dxa"/>
            <w:gridSpan w:val="3"/>
            <w:tcBorders>
              <w:top w:val="single" w:sz="4" w:space="0" w:color="000000"/>
              <w:left w:val="single" w:sz="4" w:space="0" w:color="000000"/>
              <w:bottom w:val="single" w:sz="4" w:space="0" w:color="000000"/>
              <w:right w:val="single" w:sz="4" w:space="0" w:color="000000"/>
            </w:tcBorders>
            <w:shd w:val="clear" w:color="auto" w:fill="auto"/>
          </w:tcPr>
          <w:p w14:paraId="21E59F70"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 xml:space="preserve">« Le roman français d’aujourd’hui : Frédéric Beigbeder ou l’écriture en langue contemporaine » </w:t>
            </w:r>
          </w:p>
        </w:tc>
        <w:tc>
          <w:tcPr>
            <w:tcW w:w="3330" w:type="dxa"/>
            <w:gridSpan w:val="2"/>
            <w:tcBorders>
              <w:top w:val="single" w:sz="4" w:space="0" w:color="000000"/>
              <w:left w:val="single" w:sz="4" w:space="0" w:color="000000"/>
              <w:bottom w:val="single" w:sz="4" w:space="0" w:color="000000"/>
              <w:right w:val="single" w:sz="4" w:space="0" w:color="000000"/>
            </w:tcBorders>
            <w:shd w:val="clear" w:color="auto" w:fill="auto"/>
          </w:tcPr>
          <w:p w14:paraId="0122611C"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 xml:space="preserve">Зборник на трудови од научниот собир ,,Наука и савремени Универзитет 7”- НИСУН 7; филозофски факултет во Ниш, 2018 година </w:t>
            </w:r>
          </w:p>
        </w:tc>
      </w:tr>
      <w:tr w:rsidR="00234176" w:rsidRPr="00234176" w14:paraId="2D160418" w14:textId="77777777" w:rsidTr="00516769">
        <w:trPr>
          <w:jc w:val="center"/>
        </w:trPr>
        <w:tc>
          <w:tcPr>
            <w:tcW w:w="390" w:type="dxa"/>
            <w:vMerge/>
            <w:tcBorders>
              <w:top w:val="single" w:sz="4" w:space="0" w:color="000000"/>
              <w:left w:val="single" w:sz="4" w:space="0" w:color="000000"/>
              <w:bottom w:val="single" w:sz="4" w:space="0" w:color="000000"/>
              <w:right w:val="single" w:sz="4" w:space="0" w:color="000000"/>
            </w:tcBorders>
            <w:shd w:val="clear" w:color="auto" w:fill="auto"/>
          </w:tcPr>
          <w:p w14:paraId="17498753"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52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AD93EC6"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10.2</w:t>
            </w:r>
          </w:p>
          <w:p w14:paraId="7B4A1C49" w14:textId="77777777" w:rsidR="00234176" w:rsidRPr="00234176" w:rsidRDefault="00234176" w:rsidP="00234176">
            <w:pPr>
              <w:rPr>
                <w:rFonts w:ascii="Times New Roman" w:eastAsia="Arial" w:hAnsi="Times New Roman"/>
                <w:sz w:val="20"/>
                <w:szCs w:val="20"/>
              </w:rPr>
            </w:pPr>
          </w:p>
          <w:p w14:paraId="652C29C2" w14:textId="77777777" w:rsidR="00234176" w:rsidRPr="00234176" w:rsidRDefault="00234176" w:rsidP="00234176">
            <w:pPr>
              <w:rPr>
                <w:rFonts w:ascii="Times New Roman" w:eastAsia="Arial" w:hAnsi="Times New Roman"/>
                <w:sz w:val="20"/>
                <w:szCs w:val="20"/>
              </w:rPr>
            </w:pPr>
          </w:p>
          <w:p w14:paraId="6A4AE073" w14:textId="77777777" w:rsidR="00234176" w:rsidRPr="00234176" w:rsidRDefault="00234176" w:rsidP="00234176">
            <w:pPr>
              <w:rPr>
                <w:rFonts w:ascii="Times New Roman" w:eastAsia="Arial" w:hAnsi="Times New Roman"/>
                <w:sz w:val="20"/>
                <w:szCs w:val="20"/>
              </w:rPr>
            </w:pPr>
          </w:p>
          <w:p w14:paraId="559187F9" w14:textId="77777777" w:rsidR="00234176" w:rsidRPr="00234176" w:rsidRDefault="00234176" w:rsidP="00234176">
            <w:pPr>
              <w:rPr>
                <w:rFonts w:ascii="Times New Roman" w:eastAsia="Arial" w:hAnsi="Times New Roman"/>
                <w:sz w:val="20"/>
                <w:szCs w:val="20"/>
              </w:rPr>
            </w:pPr>
          </w:p>
          <w:p w14:paraId="4B1A4063" w14:textId="77777777" w:rsidR="00234176" w:rsidRPr="00234176" w:rsidRDefault="00234176" w:rsidP="00234176">
            <w:pPr>
              <w:rPr>
                <w:rFonts w:ascii="Times New Roman" w:eastAsia="Arial" w:hAnsi="Times New Roman"/>
                <w:sz w:val="20"/>
                <w:szCs w:val="20"/>
              </w:rPr>
            </w:pPr>
          </w:p>
          <w:p w14:paraId="4924E324" w14:textId="77777777" w:rsidR="00234176" w:rsidRPr="00234176" w:rsidRDefault="00234176" w:rsidP="00234176">
            <w:pPr>
              <w:rPr>
                <w:rFonts w:ascii="Times New Roman" w:eastAsia="Arial" w:hAnsi="Times New Roman"/>
                <w:sz w:val="20"/>
                <w:szCs w:val="20"/>
              </w:rPr>
            </w:pPr>
          </w:p>
        </w:tc>
        <w:tc>
          <w:tcPr>
            <w:tcW w:w="8775" w:type="dxa"/>
            <w:gridSpan w:val="9"/>
            <w:tcBorders>
              <w:top w:val="single" w:sz="4" w:space="0" w:color="000000"/>
              <w:left w:val="single" w:sz="4" w:space="0" w:color="000000"/>
              <w:bottom w:val="single" w:sz="4" w:space="0" w:color="000000"/>
              <w:right w:val="single" w:sz="4" w:space="0" w:color="000000"/>
            </w:tcBorders>
            <w:shd w:val="clear" w:color="auto" w:fill="auto"/>
          </w:tcPr>
          <w:p w14:paraId="272AB95E"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Учество во научно-истражувачки национални и меѓународни проекти (до пет)</w:t>
            </w:r>
          </w:p>
        </w:tc>
      </w:tr>
      <w:tr w:rsidR="00234176" w:rsidRPr="00234176" w14:paraId="2DC9BFEB" w14:textId="77777777" w:rsidTr="00516769">
        <w:trPr>
          <w:trHeight w:val="45"/>
          <w:jc w:val="center"/>
        </w:trPr>
        <w:tc>
          <w:tcPr>
            <w:tcW w:w="390" w:type="dxa"/>
            <w:vMerge/>
            <w:tcBorders>
              <w:top w:val="single" w:sz="4" w:space="0" w:color="000000"/>
              <w:left w:val="single" w:sz="4" w:space="0" w:color="000000"/>
              <w:bottom w:val="single" w:sz="4" w:space="0" w:color="000000"/>
              <w:right w:val="single" w:sz="4" w:space="0" w:color="000000"/>
            </w:tcBorders>
            <w:shd w:val="clear" w:color="auto" w:fill="auto"/>
          </w:tcPr>
          <w:p w14:paraId="40A7E85B"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525" w:type="dxa"/>
            <w:vMerge/>
            <w:tcBorders>
              <w:top w:val="single" w:sz="4" w:space="0" w:color="000000"/>
              <w:left w:val="single" w:sz="4" w:space="0" w:color="000000"/>
              <w:bottom w:val="single" w:sz="4" w:space="0" w:color="000000"/>
              <w:right w:val="single" w:sz="4" w:space="0" w:color="000000"/>
            </w:tcBorders>
            <w:shd w:val="clear" w:color="auto" w:fill="auto"/>
          </w:tcPr>
          <w:p w14:paraId="0489CA85"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auto" w:fill="auto"/>
          </w:tcPr>
          <w:p w14:paraId="352B1387"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Реден број</w:t>
            </w:r>
          </w:p>
        </w:tc>
        <w:tc>
          <w:tcPr>
            <w:tcW w:w="2100" w:type="dxa"/>
            <w:gridSpan w:val="2"/>
            <w:tcBorders>
              <w:top w:val="single" w:sz="4" w:space="0" w:color="000000"/>
              <w:left w:val="single" w:sz="4" w:space="0" w:color="000000"/>
              <w:bottom w:val="single" w:sz="4" w:space="0" w:color="000000"/>
              <w:right w:val="single" w:sz="4" w:space="0" w:color="000000"/>
            </w:tcBorders>
            <w:shd w:val="clear" w:color="auto" w:fill="auto"/>
          </w:tcPr>
          <w:p w14:paraId="5098F942"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Автори</w:t>
            </w:r>
          </w:p>
        </w:tc>
        <w:tc>
          <w:tcPr>
            <w:tcW w:w="2355" w:type="dxa"/>
            <w:gridSpan w:val="3"/>
            <w:tcBorders>
              <w:top w:val="single" w:sz="4" w:space="0" w:color="000000"/>
              <w:left w:val="single" w:sz="4" w:space="0" w:color="000000"/>
              <w:bottom w:val="single" w:sz="4" w:space="0" w:color="000000"/>
              <w:right w:val="single" w:sz="4" w:space="0" w:color="000000"/>
            </w:tcBorders>
            <w:shd w:val="clear" w:color="auto" w:fill="auto"/>
          </w:tcPr>
          <w:p w14:paraId="179F434D"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Наслов</w:t>
            </w:r>
          </w:p>
        </w:tc>
        <w:tc>
          <w:tcPr>
            <w:tcW w:w="3330" w:type="dxa"/>
            <w:gridSpan w:val="2"/>
            <w:tcBorders>
              <w:top w:val="single" w:sz="4" w:space="0" w:color="000000"/>
              <w:left w:val="single" w:sz="4" w:space="0" w:color="000000"/>
              <w:bottom w:val="single" w:sz="4" w:space="0" w:color="000000"/>
              <w:right w:val="single" w:sz="4" w:space="0" w:color="000000"/>
            </w:tcBorders>
            <w:shd w:val="clear" w:color="auto" w:fill="auto"/>
          </w:tcPr>
          <w:p w14:paraId="53E5B125"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Издавач/година</w:t>
            </w:r>
          </w:p>
        </w:tc>
      </w:tr>
      <w:tr w:rsidR="00234176" w:rsidRPr="00234176" w14:paraId="50EB5F35" w14:textId="77777777" w:rsidTr="00516769">
        <w:trPr>
          <w:trHeight w:val="45"/>
          <w:jc w:val="center"/>
        </w:trPr>
        <w:tc>
          <w:tcPr>
            <w:tcW w:w="390" w:type="dxa"/>
            <w:vMerge/>
            <w:tcBorders>
              <w:top w:val="single" w:sz="4" w:space="0" w:color="000000"/>
              <w:left w:val="single" w:sz="4" w:space="0" w:color="000000"/>
              <w:bottom w:val="single" w:sz="4" w:space="0" w:color="000000"/>
              <w:right w:val="single" w:sz="4" w:space="0" w:color="000000"/>
            </w:tcBorders>
            <w:shd w:val="clear" w:color="auto" w:fill="auto"/>
          </w:tcPr>
          <w:p w14:paraId="2FD46E4B"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525" w:type="dxa"/>
            <w:vMerge/>
            <w:tcBorders>
              <w:top w:val="single" w:sz="4" w:space="0" w:color="000000"/>
              <w:left w:val="single" w:sz="4" w:space="0" w:color="000000"/>
              <w:bottom w:val="single" w:sz="4" w:space="0" w:color="000000"/>
              <w:right w:val="single" w:sz="4" w:space="0" w:color="000000"/>
            </w:tcBorders>
            <w:shd w:val="clear" w:color="auto" w:fill="auto"/>
          </w:tcPr>
          <w:p w14:paraId="0397F783"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auto" w:fill="auto"/>
          </w:tcPr>
          <w:p w14:paraId="77FEFBE8"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1.</w:t>
            </w:r>
          </w:p>
        </w:tc>
        <w:tc>
          <w:tcPr>
            <w:tcW w:w="2100" w:type="dxa"/>
            <w:gridSpan w:val="2"/>
            <w:tcBorders>
              <w:top w:val="single" w:sz="4" w:space="0" w:color="000000"/>
              <w:left w:val="single" w:sz="4" w:space="0" w:color="000000"/>
              <w:bottom w:val="single" w:sz="4" w:space="0" w:color="000000"/>
              <w:right w:val="single" w:sz="4" w:space="0" w:color="000000"/>
            </w:tcBorders>
            <w:shd w:val="clear" w:color="auto" w:fill="auto"/>
          </w:tcPr>
          <w:p w14:paraId="0C12F0A4"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Снежана Петрова (ко-одговорно лице)</w:t>
            </w:r>
          </w:p>
        </w:tc>
        <w:tc>
          <w:tcPr>
            <w:tcW w:w="2355" w:type="dxa"/>
            <w:gridSpan w:val="3"/>
            <w:tcBorders>
              <w:top w:val="single" w:sz="4" w:space="0" w:color="000000"/>
              <w:left w:val="single" w:sz="4" w:space="0" w:color="000000"/>
              <w:bottom w:val="single" w:sz="4" w:space="0" w:color="000000"/>
              <w:right w:val="single" w:sz="4" w:space="0" w:color="000000"/>
            </w:tcBorders>
            <w:shd w:val="clear" w:color="auto" w:fill="auto"/>
          </w:tcPr>
          <w:p w14:paraId="4DA672B5"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ЦУУ « Le Très-FLE » на УАФ при УКИМ</w:t>
            </w:r>
          </w:p>
        </w:tc>
        <w:tc>
          <w:tcPr>
            <w:tcW w:w="3330" w:type="dxa"/>
            <w:gridSpan w:val="2"/>
            <w:tcBorders>
              <w:top w:val="single" w:sz="4" w:space="0" w:color="000000"/>
              <w:left w:val="single" w:sz="4" w:space="0" w:color="000000"/>
              <w:bottom w:val="single" w:sz="4" w:space="0" w:color="000000"/>
              <w:right w:val="single" w:sz="4" w:space="0" w:color="000000"/>
            </w:tcBorders>
            <w:shd w:val="clear" w:color="auto" w:fill="auto"/>
          </w:tcPr>
          <w:p w14:paraId="058B6D43"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 xml:space="preserve"> УАФ, УКИМ, од 2018 година до денес </w:t>
            </w:r>
          </w:p>
        </w:tc>
      </w:tr>
      <w:tr w:rsidR="00234176" w:rsidRPr="00234176" w14:paraId="52008221" w14:textId="77777777" w:rsidTr="00516769">
        <w:trPr>
          <w:trHeight w:val="45"/>
          <w:jc w:val="center"/>
        </w:trPr>
        <w:tc>
          <w:tcPr>
            <w:tcW w:w="390" w:type="dxa"/>
            <w:vMerge/>
            <w:tcBorders>
              <w:top w:val="single" w:sz="4" w:space="0" w:color="000000"/>
              <w:left w:val="single" w:sz="4" w:space="0" w:color="000000"/>
              <w:bottom w:val="single" w:sz="4" w:space="0" w:color="000000"/>
              <w:right w:val="single" w:sz="4" w:space="0" w:color="000000"/>
            </w:tcBorders>
            <w:shd w:val="clear" w:color="auto" w:fill="auto"/>
          </w:tcPr>
          <w:p w14:paraId="70B0531C"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525" w:type="dxa"/>
            <w:vMerge/>
            <w:tcBorders>
              <w:top w:val="single" w:sz="4" w:space="0" w:color="000000"/>
              <w:left w:val="single" w:sz="4" w:space="0" w:color="000000"/>
              <w:bottom w:val="single" w:sz="4" w:space="0" w:color="000000"/>
              <w:right w:val="single" w:sz="4" w:space="0" w:color="000000"/>
            </w:tcBorders>
            <w:shd w:val="clear" w:color="auto" w:fill="auto"/>
          </w:tcPr>
          <w:p w14:paraId="377157BA"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auto" w:fill="auto"/>
          </w:tcPr>
          <w:p w14:paraId="123F4C78"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2.</w:t>
            </w:r>
          </w:p>
        </w:tc>
        <w:tc>
          <w:tcPr>
            <w:tcW w:w="2100" w:type="dxa"/>
            <w:gridSpan w:val="2"/>
            <w:tcBorders>
              <w:top w:val="single" w:sz="4" w:space="0" w:color="000000"/>
              <w:left w:val="single" w:sz="4" w:space="0" w:color="000000"/>
              <w:bottom w:val="single" w:sz="4" w:space="0" w:color="000000"/>
              <w:right w:val="single" w:sz="4" w:space="0" w:color="000000"/>
            </w:tcBorders>
            <w:shd w:val="clear" w:color="auto" w:fill="auto"/>
          </w:tcPr>
          <w:p w14:paraId="21655F87"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Снежана Петрова (учесник)</w:t>
            </w:r>
          </w:p>
        </w:tc>
        <w:tc>
          <w:tcPr>
            <w:tcW w:w="2355" w:type="dxa"/>
            <w:gridSpan w:val="3"/>
            <w:tcBorders>
              <w:top w:val="single" w:sz="4" w:space="0" w:color="000000"/>
              <w:left w:val="single" w:sz="4" w:space="0" w:color="000000"/>
              <w:bottom w:val="single" w:sz="4" w:space="0" w:color="000000"/>
              <w:right w:val="single" w:sz="4" w:space="0" w:color="000000"/>
            </w:tcBorders>
            <w:shd w:val="clear" w:color="auto" w:fill="auto"/>
          </w:tcPr>
          <w:p w14:paraId="490E7FE8"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Макропроект „јазици, книжевности, култури: образовни политики во функција на современото општество“ за периодот 2018-2021</w:t>
            </w:r>
            <w:r w:rsidRPr="00234176">
              <w:rPr>
                <w:rFonts w:ascii="Times New Roman" w:eastAsia="Arial" w:hAnsi="Times New Roman"/>
                <w:b/>
                <w:sz w:val="20"/>
                <w:szCs w:val="20"/>
              </w:rPr>
              <w:t xml:space="preserve"> </w:t>
            </w:r>
          </w:p>
        </w:tc>
        <w:tc>
          <w:tcPr>
            <w:tcW w:w="3330" w:type="dxa"/>
            <w:gridSpan w:val="2"/>
            <w:tcBorders>
              <w:top w:val="single" w:sz="4" w:space="0" w:color="000000"/>
              <w:left w:val="single" w:sz="4" w:space="0" w:color="000000"/>
              <w:bottom w:val="single" w:sz="4" w:space="0" w:color="000000"/>
              <w:right w:val="single" w:sz="4" w:space="0" w:color="000000"/>
            </w:tcBorders>
            <w:shd w:val="clear" w:color="auto" w:fill="auto"/>
          </w:tcPr>
          <w:p w14:paraId="4C4DB428" w14:textId="77777777" w:rsidR="00234176" w:rsidRPr="00234176" w:rsidRDefault="00234176" w:rsidP="00234176">
            <w:pPr>
              <w:shd w:val="clear" w:color="auto" w:fill="FFFFFF"/>
              <w:rPr>
                <w:rFonts w:ascii="Times New Roman" w:eastAsia="Arial" w:hAnsi="Times New Roman"/>
                <w:sz w:val="20"/>
                <w:szCs w:val="20"/>
              </w:rPr>
            </w:pPr>
            <w:r w:rsidRPr="00234176">
              <w:rPr>
                <w:rFonts w:ascii="Times New Roman" w:eastAsia="Arial" w:hAnsi="Times New Roman"/>
                <w:color w:val="212121"/>
                <w:sz w:val="20"/>
                <w:szCs w:val="20"/>
              </w:rPr>
              <w:t>Филолошкиот факултет „Блаже Конески“ во Скопје, 2018-2021 год.</w:t>
            </w:r>
          </w:p>
          <w:p w14:paraId="5C054A4E" w14:textId="77777777" w:rsidR="00234176" w:rsidRPr="00234176" w:rsidRDefault="00234176" w:rsidP="00234176">
            <w:pPr>
              <w:rPr>
                <w:rFonts w:ascii="Times New Roman" w:eastAsia="Arial" w:hAnsi="Times New Roman"/>
                <w:sz w:val="20"/>
                <w:szCs w:val="20"/>
              </w:rPr>
            </w:pPr>
          </w:p>
        </w:tc>
      </w:tr>
      <w:tr w:rsidR="00234176" w:rsidRPr="00234176" w14:paraId="5D594D60" w14:textId="77777777" w:rsidTr="00516769">
        <w:trPr>
          <w:trHeight w:val="45"/>
          <w:jc w:val="center"/>
        </w:trPr>
        <w:tc>
          <w:tcPr>
            <w:tcW w:w="390" w:type="dxa"/>
            <w:vMerge/>
            <w:tcBorders>
              <w:top w:val="single" w:sz="4" w:space="0" w:color="000000"/>
              <w:left w:val="single" w:sz="4" w:space="0" w:color="000000"/>
              <w:bottom w:val="single" w:sz="4" w:space="0" w:color="000000"/>
              <w:right w:val="single" w:sz="4" w:space="0" w:color="000000"/>
            </w:tcBorders>
            <w:shd w:val="clear" w:color="auto" w:fill="auto"/>
          </w:tcPr>
          <w:p w14:paraId="788D0620"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525" w:type="dxa"/>
            <w:vMerge/>
            <w:tcBorders>
              <w:top w:val="single" w:sz="4" w:space="0" w:color="000000"/>
              <w:left w:val="single" w:sz="4" w:space="0" w:color="000000"/>
              <w:bottom w:val="single" w:sz="4" w:space="0" w:color="000000"/>
              <w:right w:val="single" w:sz="4" w:space="0" w:color="000000"/>
            </w:tcBorders>
            <w:shd w:val="clear" w:color="auto" w:fill="auto"/>
          </w:tcPr>
          <w:p w14:paraId="5530E72B"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auto" w:fill="auto"/>
          </w:tcPr>
          <w:p w14:paraId="50214C0A"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3.</w:t>
            </w:r>
          </w:p>
        </w:tc>
        <w:tc>
          <w:tcPr>
            <w:tcW w:w="2100" w:type="dxa"/>
            <w:gridSpan w:val="2"/>
            <w:tcBorders>
              <w:top w:val="single" w:sz="4" w:space="0" w:color="000000"/>
              <w:left w:val="single" w:sz="4" w:space="0" w:color="000000"/>
              <w:bottom w:val="single" w:sz="4" w:space="0" w:color="000000"/>
              <w:right w:val="single" w:sz="4" w:space="0" w:color="000000"/>
            </w:tcBorders>
            <w:shd w:val="clear" w:color="auto" w:fill="auto"/>
          </w:tcPr>
          <w:p w14:paraId="286EF94C"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Снежана Петрова (главен координатор)</w:t>
            </w:r>
          </w:p>
        </w:tc>
        <w:tc>
          <w:tcPr>
            <w:tcW w:w="2355" w:type="dxa"/>
            <w:gridSpan w:val="3"/>
            <w:tcBorders>
              <w:top w:val="single" w:sz="4" w:space="0" w:color="000000"/>
              <w:left w:val="single" w:sz="4" w:space="0" w:color="000000"/>
              <w:bottom w:val="single" w:sz="4" w:space="0" w:color="000000"/>
              <w:right w:val="single" w:sz="4" w:space="0" w:color="000000"/>
            </w:tcBorders>
            <w:shd w:val="clear" w:color="auto" w:fill="auto"/>
          </w:tcPr>
          <w:p w14:paraId="445E8E09"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Проект « Partenariat régional pour le renforcement de l’employabilité des étudiants francophones » -</w:t>
            </w:r>
          </w:p>
          <w:p w14:paraId="7A7BB64C" w14:textId="77777777" w:rsidR="00234176" w:rsidRPr="00234176" w:rsidRDefault="00234176" w:rsidP="00234176">
            <w:pPr>
              <w:rPr>
                <w:rFonts w:ascii="Times New Roman" w:eastAsia="Arial" w:hAnsi="Times New Roman"/>
                <w:b/>
                <w:color w:val="8A0000"/>
                <w:sz w:val="20"/>
                <w:szCs w:val="20"/>
              </w:rPr>
            </w:pPr>
            <w:r w:rsidRPr="00234176">
              <w:rPr>
                <w:rFonts w:ascii="Times New Roman" w:eastAsia="Arial" w:hAnsi="Times New Roman"/>
                <w:sz w:val="20"/>
                <w:szCs w:val="20"/>
              </w:rPr>
              <w:t>Sensibilisation à la langue française en classe de 5</w:t>
            </w:r>
            <w:r w:rsidRPr="00234176">
              <w:rPr>
                <w:rFonts w:ascii="Times New Roman" w:eastAsia="Arial" w:hAnsi="Times New Roman"/>
                <w:sz w:val="20"/>
                <w:szCs w:val="20"/>
                <w:vertAlign w:val="superscript"/>
              </w:rPr>
              <w:t>e</w:t>
            </w:r>
            <w:r w:rsidRPr="00234176">
              <w:rPr>
                <w:rFonts w:ascii="Times New Roman" w:eastAsia="Arial" w:hAnsi="Times New Roman"/>
                <w:sz w:val="20"/>
                <w:szCs w:val="20"/>
              </w:rPr>
              <w:t xml:space="preserve"> (selon le système éducatif </w:t>
            </w:r>
            <w:r w:rsidRPr="00234176">
              <w:rPr>
                <w:rFonts w:ascii="Times New Roman" w:eastAsia="Arial" w:hAnsi="Times New Roman"/>
                <w:sz w:val="20"/>
                <w:szCs w:val="20"/>
              </w:rPr>
              <w:lastRenderedPageBreak/>
              <w:t>macédonien)</w:t>
            </w:r>
          </w:p>
        </w:tc>
        <w:tc>
          <w:tcPr>
            <w:tcW w:w="3330" w:type="dxa"/>
            <w:gridSpan w:val="2"/>
            <w:tcBorders>
              <w:top w:val="single" w:sz="4" w:space="0" w:color="000000"/>
              <w:left w:val="single" w:sz="4" w:space="0" w:color="000000"/>
              <w:bottom w:val="single" w:sz="4" w:space="0" w:color="000000"/>
              <w:right w:val="single" w:sz="4" w:space="0" w:color="000000"/>
            </w:tcBorders>
            <w:shd w:val="clear" w:color="auto" w:fill="auto"/>
          </w:tcPr>
          <w:p w14:paraId="770D894D"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lastRenderedPageBreak/>
              <w:t xml:space="preserve">OIF, FIPF, AUF, CREFECO и Здружението на професорите по француски јазик на РМ, 2021 </w:t>
            </w:r>
          </w:p>
        </w:tc>
      </w:tr>
      <w:tr w:rsidR="00234176" w:rsidRPr="00234176" w14:paraId="4ECF1919" w14:textId="77777777" w:rsidTr="00516769">
        <w:trPr>
          <w:trHeight w:val="45"/>
          <w:jc w:val="center"/>
        </w:trPr>
        <w:tc>
          <w:tcPr>
            <w:tcW w:w="390" w:type="dxa"/>
            <w:vMerge/>
            <w:tcBorders>
              <w:top w:val="single" w:sz="4" w:space="0" w:color="000000"/>
              <w:left w:val="single" w:sz="4" w:space="0" w:color="000000"/>
              <w:bottom w:val="single" w:sz="4" w:space="0" w:color="000000"/>
              <w:right w:val="single" w:sz="4" w:space="0" w:color="000000"/>
            </w:tcBorders>
            <w:shd w:val="clear" w:color="auto" w:fill="auto"/>
          </w:tcPr>
          <w:p w14:paraId="45FA4633"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525" w:type="dxa"/>
            <w:vMerge/>
            <w:tcBorders>
              <w:top w:val="single" w:sz="4" w:space="0" w:color="000000"/>
              <w:left w:val="single" w:sz="4" w:space="0" w:color="000000"/>
              <w:bottom w:val="single" w:sz="4" w:space="0" w:color="000000"/>
              <w:right w:val="single" w:sz="4" w:space="0" w:color="000000"/>
            </w:tcBorders>
            <w:shd w:val="clear" w:color="auto" w:fill="auto"/>
          </w:tcPr>
          <w:p w14:paraId="2D63E2B4"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auto" w:fill="auto"/>
          </w:tcPr>
          <w:p w14:paraId="6BFCD480"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4.</w:t>
            </w:r>
          </w:p>
        </w:tc>
        <w:tc>
          <w:tcPr>
            <w:tcW w:w="2100" w:type="dxa"/>
            <w:gridSpan w:val="2"/>
            <w:tcBorders>
              <w:top w:val="single" w:sz="4" w:space="0" w:color="000000"/>
              <w:left w:val="single" w:sz="4" w:space="0" w:color="000000"/>
              <w:bottom w:val="single" w:sz="4" w:space="0" w:color="000000"/>
              <w:right w:val="single" w:sz="4" w:space="0" w:color="000000"/>
            </w:tcBorders>
            <w:shd w:val="clear" w:color="auto" w:fill="auto"/>
          </w:tcPr>
          <w:p w14:paraId="5D712CC8"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Снежана Петрова (главен координатор)</w:t>
            </w:r>
          </w:p>
        </w:tc>
        <w:tc>
          <w:tcPr>
            <w:tcW w:w="2355" w:type="dxa"/>
            <w:gridSpan w:val="3"/>
            <w:tcBorders>
              <w:top w:val="single" w:sz="4" w:space="0" w:color="000000"/>
              <w:left w:val="single" w:sz="4" w:space="0" w:color="000000"/>
              <w:bottom w:val="single" w:sz="4" w:space="0" w:color="000000"/>
              <w:right w:val="single" w:sz="4" w:space="0" w:color="000000"/>
            </w:tcBorders>
            <w:shd w:val="clear" w:color="auto" w:fill="auto"/>
          </w:tcPr>
          <w:p w14:paraId="59CFDF47" w14:textId="77777777" w:rsidR="00234176" w:rsidRPr="00234176" w:rsidRDefault="00234176" w:rsidP="00234176">
            <w:pPr>
              <w:shd w:val="clear" w:color="auto" w:fill="FFFFFF"/>
              <w:rPr>
                <w:rFonts w:ascii="Times New Roman" w:eastAsia="Arial" w:hAnsi="Times New Roman"/>
                <w:sz w:val="20"/>
                <w:szCs w:val="20"/>
              </w:rPr>
            </w:pPr>
            <w:r w:rsidRPr="00234176">
              <w:rPr>
                <w:rFonts w:ascii="Times New Roman" w:eastAsia="Arial" w:hAnsi="Times New Roman"/>
                <w:sz w:val="20"/>
                <w:szCs w:val="20"/>
              </w:rPr>
              <w:t>Проект « projets 2021 : Initiatives nationales et régionales</w:t>
            </w:r>
            <w:r w:rsidRPr="00234176">
              <w:rPr>
                <w:rFonts w:ascii="Times New Roman" w:eastAsia="Arial" w:hAnsi="Times New Roman"/>
                <w:b/>
                <w:sz w:val="20"/>
                <w:szCs w:val="20"/>
              </w:rPr>
              <w:t xml:space="preserve"> v</w:t>
            </w:r>
            <w:r w:rsidRPr="00234176">
              <w:rPr>
                <w:rFonts w:ascii="Times New Roman" w:eastAsia="Arial" w:hAnsi="Times New Roman"/>
                <w:sz w:val="20"/>
                <w:szCs w:val="20"/>
              </w:rPr>
              <w:t>isant à encourager les jeunes à opter pour le métier d’enseignant de français » - « Léo et Sophie vont au collège »</w:t>
            </w:r>
          </w:p>
        </w:tc>
        <w:tc>
          <w:tcPr>
            <w:tcW w:w="3330" w:type="dxa"/>
            <w:gridSpan w:val="2"/>
            <w:tcBorders>
              <w:top w:val="single" w:sz="4" w:space="0" w:color="000000"/>
              <w:left w:val="single" w:sz="4" w:space="0" w:color="000000"/>
              <w:bottom w:val="single" w:sz="4" w:space="0" w:color="000000"/>
              <w:right w:val="single" w:sz="4" w:space="0" w:color="000000"/>
            </w:tcBorders>
            <w:shd w:val="clear" w:color="auto" w:fill="auto"/>
          </w:tcPr>
          <w:p w14:paraId="16B592D8"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Здружението на професорите по француски јазик на РМ во соработка со OIF, FIPF, le CRU « Le Très-FLE »  2022</w:t>
            </w:r>
          </w:p>
        </w:tc>
      </w:tr>
      <w:tr w:rsidR="00234176" w:rsidRPr="00234176" w14:paraId="5CDDC527" w14:textId="77777777" w:rsidTr="00516769">
        <w:trPr>
          <w:trHeight w:val="45"/>
          <w:jc w:val="center"/>
        </w:trPr>
        <w:tc>
          <w:tcPr>
            <w:tcW w:w="390" w:type="dxa"/>
            <w:vMerge/>
            <w:tcBorders>
              <w:top w:val="single" w:sz="4" w:space="0" w:color="000000"/>
              <w:left w:val="single" w:sz="4" w:space="0" w:color="000000"/>
              <w:bottom w:val="single" w:sz="4" w:space="0" w:color="000000"/>
              <w:right w:val="single" w:sz="4" w:space="0" w:color="000000"/>
            </w:tcBorders>
            <w:shd w:val="clear" w:color="auto" w:fill="auto"/>
          </w:tcPr>
          <w:p w14:paraId="7A02A97F"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525" w:type="dxa"/>
            <w:vMerge/>
            <w:tcBorders>
              <w:top w:val="single" w:sz="4" w:space="0" w:color="000000"/>
              <w:left w:val="single" w:sz="4" w:space="0" w:color="000000"/>
              <w:bottom w:val="single" w:sz="4" w:space="0" w:color="000000"/>
              <w:right w:val="single" w:sz="4" w:space="0" w:color="000000"/>
            </w:tcBorders>
            <w:shd w:val="clear" w:color="auto" w:fill="auto"/>
          </w:tcPr>
          <w:p w14:paraId="532D7009"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auto" w:fill="auto"/>
          </w:tcPr>
          <w:p w14:paraId="112FEFB3"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5.</w:t>
            </w:r>
          </w:p>
        </w:tc>
        <w:tc>
          <w:tcPr>
            <w:tcW w:w="2100" w:type="dxa"/>
            <w:gridSpan w:val="2"/>
            <w:tcBorders>
              <w:top w:val="single" w:sz="4" w:space="0" w:color="000000"/>
              <w:left w:val="single" w:sz="4" w:space="0" w:color="000000"/>
              <w:bottom w:val="single" w:sz="4" w:space="0" w:color="000000"/>
              <w:right w:val="single" w:sz="4" w:space="0" w:color="000000"/>
            </w:tcBorders>
            <w:shd w:val="clear" w:color="auto" w:fill="auto"/>
          </w:tcPr>
          <w:p w14:paraId="770B651D"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Снежана Петрова (ко- координатор)</w:t>
            </w:r>
          </w:p>
        </w:tc>
        <w:tc>
          <w:tcPr>
            <w:tcW w:w="2355" w:type="dxa"/>
            <w:gridSpan w:val="3"/>
            <w:tcBorders>
              <w:top w:val="single" w:sz="4" w:space="0" w:color="000000"/>
              <w:left w:val="single" w:sz="4" w:space="0" w:color="000000"/>
              <w:bottom w:val="single" w:sz="4" w:space="0" w:color="000000"/>
              <w:right w:val="single" w:sz="4" w:space="0" w:color="000000"/>
            </w:tcBorders>
            <w:shd w:val="clear" w:color="auto" w:fill="auto"/>
          </w:tcPr>
          <w:p w14:paraId="0B33077E"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PROJET JIPF 2021 MACEDOINE DU NORD (APFRM) „Table ronde : Enseignement du français en République de Macédoine du Nord durant la pandémie de la Covid 19 »</w:t>
            </w:r>
          </w:p>
        </w:tc>
        <w:tc>
          <w:tcPr>
            <w:tcW w:w="3330" w:type="dxa"/>
            <w:gridSpan w:val="2"/>
            <w:tcBorders>
              <w:top w:val="single" w:sz="4" w:space="0" w:color="000000"/>
              <w:left w:val="single" w:sz="4" w:space="0" w:color="000000"/>
              <w:bottom w:val="single" w:sz="4" w:space="0" w:color="000000"/>
              <w:right w:val="single" w:sz="4" w:space="0" w:color="000000"/>
            </w:tcBorders>
            <w:shd w:val="clear" w:color="auto" w:fill="auto"/>
          </w:tcPr>
          <w:p w14:paraId="3FB32D49"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Меѓународната Федерација на професорите по француски јазик и Здружението на професорите по француски јазик на РМ , 2021</w:t>
            </w:r>
          </w:p>
          <w:p w14:paraId="57DD326B" w14:textId="77777777" w:rsidR="00234176" w:rsidRPr="00234176" w:rsidRDefault="00234176" w:rsidP="00234176">
            <w:pPr>
              <w:rPr>
                <w:rFonts w:ascii="Times New Roman" w:eastAsia="Arial" w:hAnsi="Times New Roman"/>
                <w:sz w:val="20"/>
                <w:szCs w:val="20"/>
              </w:rPr>
            </w:pPr>
          </w:p>
          <w:p w14:paraId="5BE41819" w14:textId="77777777" w:rsidR="00234176" w:rsidRPr="00234176" w:rsidRDefault="00234176" w:rsidP="00234176">
            <w:pPr>
              <w:rPr>
                <w:rFonts w:ascii="Times New Roman" w:eastAsia="Arial" w:hAnsi="Times New Roman"/>
                <w:sz w:val="20"/>
                <w:szCs w:val="20"/>
              </w:rPr>
            </w:pPr>
          </w:p>
          <w:p w14:paraId="587D6021" w14:textId="77777777" w:rsidR="00234176" w:rsidRPr="00234176" w:rsidRDefault="00234176" w:rsidP="00234176">
            <w:pPr>
              <w:rPr>
                <w:rFonts w:ascii="Times New Roman" w:eastAsia="Arial" w:hAnsi="Times New Roman"/>
                <w:sz w:val="20"/>
                <w:szCs w:val="20"/>
              </w:rPr>
            </w:pPr>
          </w:p>
        </w:tc>
      </w:tr>
      <w:tr w:rsidR="00234176" w:rsidRPr="00234176" w14:paraId="264C3D80" w14:textId="77777777" w:rsidTr="00516769">
        <w:trPr>
          <w:jc w:val="center"/>
        </w:trPr>
        <w:tc>
          <w:tcPr>
            <w:tcW w:w="390" w:type="dxa"/>
            <w:vMerge/>
            <w:tcBorders>
              <w:top w:val="single" w:sz="4" w:space="0" w:color="000000"/>
              <w:left w:val="single" w:sz="4" w:space="0" w:color="000000"/>
              <w:bottom w:val="single" w:sz="4" w:space="0" w:color="000000"/>
              <w:right w:val="single" w:sz="4" w:space="0" w:color="000000"/>
            </w:tcBorders>
            <w:shd w:val="clear" w:color="auto" w:fill="auto"/>
          </w:tcPr>
          <w:p w14:paraId="42E149FA"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52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7DFC95F"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10.3</w:t>
            </w:r>
          </w:p>
        </w:tc>
        <w:tc>
          <w:tcPr>
            <w:tcW w:w="8775" w:type="dxa"/>
            <w:gridSpan w:val="9"/>
            <w:tcBorders>
              <w:top w:val="single" w:sz="4" w:space="0" w:color="000000"/>
              <w:left w:val="single" w:sz="4" w:space="0" w:color="000000"/>
              <w:bottom w:val="single" w:sz="4" w:space="0" w:color="000000"/>
              <w:right w:val="single" w:sz="4" w:space="0" w:color="000000"/>
            </w:tcBorders>
            <w:shd w:val="clear" w:color="auto" w:fill="auto"/>
          </w:tcPr>
          <w:p w14:paraId="3F3D1B47"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Печатени книги во последните пет години (до пет)</w:t>
            </w:r>
          </w:p>
        </w:tc>
      </w:tr>
      <w:tr w:rsidR="00234176" w:rsidRPr="00234176" w14:paraId="127A024E" w14:textId="77777777" w:rsidTr="00516769">
        <w:trPr>
          <w:trHeight w:val="45"/>
          <w:jc w:val="center"/>
        </w:trPr>
        <w:tc>
          <w:tcPr>
            <w:tcW w:w="390" w:type="dxa"/>
            <w:vMerge/>
            <w:tcBorders>
              <w:top w:val="single" w:sz="4" w:space="0" w:color="000000"/>
              <w:left w:val="single" w:sz="4" w:space="0" w:color="000000"/>
              <w:bottom w:val="single" w:sz="4" w:space="0" w:color="000000"/>
              <w:right w:val="single" w:sz="4" w:space="0" w:color="000000"/>
            </w:tcBorders>
            <w:shd w:val="clear" w:color="auto" w:fill="auto"/>
          </w:tcPr>
          <w:p w14:paraId="55E00EA5"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525" w:type="dxa"/>
            <w:vMerge/>
            <w:tcBorders>
              <w:top w:val="single" w:sz="4" w:space="0" w:color="000000"/>
              <w:left w:val="single" w:sz="4" w:space="0" w:color="000000"/>
              <w:bottom w:val="single" w:sz="4" w:space="0" w:color="000000"/>
              <w:right w:val="single" w:sz="4" w:space="0" w:color="000000"/>
            </w:tcBorders>
            <w:shd w:val="clear" w:color="auto" w:fill="auto"/>
          </w:tcPr>
          <w:p w14:paraId="0F9EC429"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auto" w:fill="auto"/>
          </w:tcPr>
          <w:p w14:paraId="58D801CE"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Реден број</w:t>
            </w:r>
          </w:p>
        </w:tc>
        <w:tc>
          <w:tcPr>
            <w:tcW w:w="2100" w:type="dxa"/>
            <w:gridSpan w:val="2"/>
            <w:tcBorders>
              <w:top w:val="single" w:sz="4" w:space="0" w:color="000000"/>
              <w:left w:val="single" w:sz="4" w:space="0" w:color="000000"/>
              <w:bottom w:val="single" w:sz="4" w:space="0" w:color="000000"/>
              <w:right w:val="single" w:sz="4" w:space="0" w:color="000000"/>
            </w:tcBorders>
            <w:shd w:val="clear" w:color="auto" w:fill="auto"/>
          </w:tcPr>
          <w:p w14:paraId="71CA1C6A"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Автори</w:t>
            </w:r>
          </w:p>
        </w:tc>
        <w:tc>
          <w:tcPr>
            <w:tcW w:w="2355" w:type="dxa"/>
            <w:gridSpan w:val="3"/>
            <w:tcBorders>
              <w:top w:val="single" w:sz="4" w:space="0" w:color="000000"/>
              <w:left w:val="single" w:sz="4" w:space="0" w:color="000000"/>
              <w:bottom w:val="single" w:sz="4" w:space="0" w:color="000000"/>
              <w:right w:val="single" w:sz="4" w:space="0" w:color="000000"/>
            </w:tcBorders>
            <w:shd w:val="clear" w:color="auto" w:fill="auto"/>
          </w:tcPr>
          <w:p w14:paraId="71B113E1"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Наслов</w:t>
            </w:r>
          </w:p>
        </w:tc>
        <w:tc>
          <w:tcPr>
            <w:tcW w:w="3330" w:type="dxa"/>
            <w:gridSpan w:val="2"/>
            <w:tcBorders>
              <w:top w:val="single" w:sz="4" w:space="0" w:color="000000"/>
              <w:left w:val="single" w:sz="4" w:space="0" w:color="000000"/>
              <w:bottom w:val="single" w:sz="4" w:space="0" w:color="000000"/>
              <w:right w:val="single" w:sz="4" w:space="0" w:color="000000"/>
            </w:tcBorders>
            <w:shd w:val="clear" w:color="auto" w:fill="auto"/>
          </w:tcPr>
          <w:p w14:paraId="315484DE"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Издавач/година</w:t>
            </w:r>
          </w:p>
        </w:tc>
      </w:tr>
      <w:tr w:rsidR="00234176" w:rsidRPr="00234176" w14:paraId="7E8F4BA3" w14:textId="77777777" w:rsidTr="00516769">
        <w:trPr>
          <w:trHeight w:val="45"/>
          <w:jc w:val="center"/>
        </w:trPr>
        <w:tc>
          <w:tcPr>
            <w:tcW w:w="390" w:type="dxa"/>
            <w:vMerge/>
            <w:tcBorders>
              <w:top w:val="single" w:sz="4" w:space="0" w:color="000000"/>
              <w:left w:val="single" w:sz="4" w:space="0" w:color="000000"/>
              <w:bottom w:val="single" w:sz="4" w:space="0" w:color="000000"/>
              <w:right w:val="single" w:sz="4" w:space="0" w:color="000000"/>
            </w:tcBorders>
            <w:shd w:val="clear" w:color="auto" w:fill="auto"/>
          </w:tcPr>
          <w:p w14:paraId="6DB73304"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525" w:type="dxa"/>
            <w:vMerge/>
            <w:tcBorders>
              <w:top w:val="single" w:sz="4" w:space="0" w:color="000000"/>
              <w:left w:val="single" w:sz="4" w:space="0" w:color="000000"/>
              <w:bottom w:val="single" w:sz="4" w:space="0" w:color="000000"/>
              <w:right w:val="single" w:sz="4" w:space="0" w:color="000000"/>
            </w:tcBorders>
            <w:shd w:val="clear" w:color="auto" w:fill="auto"/>
          </w:tcPr>
          <w:p w14:paraId="282D01A3"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auto" w:fill="auto"/>
          </w:tcPr>
          <w:p w14:paraId="61A49451"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1.</w:t>
            </w:r>
          </w:p>
        </w:tc>
        <w:tc>
          <w:tcPr>
            <w:tcW w:w="2100" w:type="dxa"/>
            <w:gridSpan w:val="2"/>
            <w:tcBorders>
              <w:top w:val="single" w:sz="4" w:space="0" w:color="000000"/>
              <w:left w:val="single" w:sz="4" w:space="0" w:color="000000"/>
              <w:bottom w:val="single" w:sz="4" w:space="0" w:color="000000"/>
              <w:right w:val="single" w:sz="4" w:space="0" w:color="000000"/>
            </w:tcBorders>
            <w:shd w:val="clear" w:color="auto" w:fill="auto"/>
          </w:tcPr>
          <w:p w14:paraId="01DAD9EC"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Снежана Петрова (главен уредник)</w:t>
            </w:r>
          </w:p>
        </w:tc>
        <w:tc>
          <w:tcPr>
            <w:tcW w:w="2355" w:type="dxa"/>
            <w:gridSpan w:val="3"/>
            <w:tcBorders>
              <w:top w:val="single" w:sz="4" w:space="0" w:color="000000"/>
              <w:left w:val="single" w:sz="4" w:space="0" w:color="000000"/>
              <w:bottom w:val="single" w:sz="4" w:space="0" w:color="000000"/>
              <w:right w:val="single" w:sz="4" w:space="0" w:color="000000"/>
            </w:tcBorders>
            <w:shd w:val="clear" w:color="auto" w:fill="auto"/>
          </w:tcPr>
          <w:p w14:paraId="43E6D4D4"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color w:val="1E1E1E"/>
                <w:sz w:val="20"/>
                <w:szCs w:val="20"/>
              </w:rPr>
              <w:t>« Léo et Sophie vont au collège »</w:t>
            </w:r>
          </w:p>
        </w:tc>
        <w:tc>
          <w:tcPr>
            <w:tcW w:w="3330" w:type="dxa"/>
            <w:gridSpan w:val="2"/>
            <w:tcBorders>
              <w:top w:val="single" w:sz="4" w:space="0" w:color="000000"/>
              <w:left w:val="single" w:sz="4" w:space="0" w:color="000000"/>
              <w:bottom w:val="single" w:sz="4" w:space="0" w:color="000000"/>
              <w:right w:val="single" w:sz="4" w:space="0" w:color="000000"/>
            </w:tcBorders>
            <w:shd w:val="clear" w:color="auto" w:fill="auto"/>
          </w:tcPr>
          <w:p w14:paraId="097F954C"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Здружение на професорите по француски јазик на Р.М., Борографика, Скопје, 2022</w:t>
            </w:r>
          </w:p>
        </w:tc>
      </w:tr>
      <w:tr w:rsidR="00234176" w:rsidRPr="00234176" w14:paraId="4E60210C" w14:textId="77777777" w:rsidTr="00516769">
        <w:trPr>
          <w:trHeight w:val="45"/>
          <w:jc w:val="center"/>
        </w:trPr>
        <w:tc>
          <w:tcPr>
            <w:tcW w:w="390" w:type="dxa"/>
            <w:vMerge/>
            <w:tcBorders>
              <w:top w:val="single" w:sz="4" w:space="0" w:color="000000"/>
              <w:left w:val="single" w:sz="4" w:space="0" w:color="000000"/>
              <w:bottom w:val="single" w:sz="4" w:space="0" w:color="000000"/>
              <w:right w:val="single" w:sz="4" w:space="0" w:color="000000"/>
            </w:tcBorders>
            <w:shd w:val="clear" w:color="auto" w:fill="auto"/>
          </w:tcPr>
          <w:p w14:paraId="5A55B3E9"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525" w:type="dxa"/>
            <w:vMerge/>
            <w:tcBorders>
              <w:top w:val="single" w:sz="4" w:space="0" w:color="000000"/>
              <w:left w:val="single" w:sz="4" w:space="0" w:color="000000"/>
              <w:bottom w:val="single" w:sz="4" w:space="0" w:color="000000"/>
              <w:right w:val="single" w:sz="4" w:space="0" w:color="000000"/>
            </w:tcBorders>
            <w:shd w:val="clear" w:color="auto" w:fill="auto"/>
          </w:tcPr>
          <w:p w14:paraId="24E3C9B0"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auto" w:fill="auto"/>
          </w:tcPr>
          <w:p w14:paraId="51BD28D2"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2.</w:t>
            </w:r>
          </w:p>
        </w:tc>
        <w:tc>
          <w:tcPr>
            <w:tcW w:w="2100" w:type="dxa"/>
            <w:gridSpan w:val="2"/>
            <w:tcBorders>
              <w:top w:val="single" w:sz="4" w:space="0" w:color="000000"/>
              <w:left w:val="single" w:sz="4" w:space="0" w:color="000000"/>
              <w:bottom w:val="single" w:sz="4" w:space="0" w:color="000000"/>
              <w:right w:val="single" w:sz="4" w:space="0" w:color="000000"/>
            </w:tcBorders>
            <w:shd w:val="clear" w:color="auto" w:fill="auto"/>
          </w:tcPr>
          <w:p w14:paraId="60D3EFDB"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Снежана Петрова (главен уредник)</w:t>
            </w:r>
          </w:p>
        </w:tc>
        <w:tc>
          <w:tcPr>
            <w:tcW w:w="2355" w:type="dxa"/>
            <w:gridSpan w:val="3"/>
            <w:tcBorders>
              <w:top w:val="single" w:sz="4" w:space="0" w:color="000000"/>
              <w:left w:val="single" w:sz="4" w:space="0" w:color="000000"/>
              <w:bottom w:val="single" w:sz="4" w:space="0" w:color="000000"/>
              <w:right w:val="single" w:sz="4" w:space="0" w:color="000000"/>
            </w:tcBorders>
            <w:shd w:val="clear" w:color="auto" w:fill="auto"/>
          </w:tcPr>
          <w:p w14:paraId="3DA59028" w14:textId="77777777" w:rsidR="00234176" w:rsidRPr="00234176" w:rsidRDefault="00234176" w:rsidP="00234176">
            <w:pPr>
              <w:jc w:val="both"/>
              <w:rPr>
                <w:rFonts w:ascii="Times New Roman" w:eastAsia="Arial" w:hAnsi="Times New Roman"/>
                <w:color w:val="1E1E1E"/>
                <w:sz w:val="20"/>
                <w:szCs w:val="20"/>
              </w:rPr>
            </w:pPr>
            <w:r w:rsidRPr="00234176">
              <w:rPr>
                <w:rFonts w:ascii="Times New Roman" w:eastAsia="Arial" w:hAnsi="Times New Roman"/>
                <w:sz w:val="20"/>
                <w:szCs w:val="20"/>
              </w:rPr>
              <w:t>"Léo et Sophie vous font découvrir le français- Fiches pédagogiques</w:t>
            </w:r>
          </w:p>
        </w:tc>
        <w:tc>
          <w:tcPr>
            <w:tcW w:w="3330" w:type="dxa"/>
            <w:gridSpan w:val="2"/>
            <w:tcBorders>
              <w:top w:val="single" w:sz="4" w:space="0" w:color="000000"/>
              <w:left w:val="single" w:sz="4" w:space="0" w:color="000000"/>
              <w:bottom w:val="single" w:sz="4" w:space="0" w:color="000000"/>
              <w:right w:val="single" w:sz="4" w:space="0" w:color="000000"/>
            </w:tcBorders>
            <w:shd w:val="clear" w:color="auto" w:fill="auto"/>
          </w:tcPr>
          <w:p w14:paraId="13982214"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Здружение на професорите по француски јазик на Р.М., Борографика, Скопје, 2021</w:t>
            </w:r>
          </w:p>
        </w:tc>
      </w:tr>
      <w:tr w:rsidR="00234176" w:rsidRPr="00234176" w14:paraId="2E57E928" w14:textId="77777777" w:rsidTr="00516769">
        <w:trPr>
          <w:trHeight w:val="45"/>
          <w:jc w:val="center"/>
        </w:trPr>
        <w:tc>
          <w:tcPr>
            <w:tcW w:w="390" w:type="dxa"/>
            <w:vMerge/>
            <w:tcBorders>
              <w:top w:val="single" w:sz="4" w:space="0" w:color="000000"/>
              <w:left w:val="single" w:sz="4" w:space="0" w:color="000000"/>
              <w:bottom w:val="single" w:sz="4" w:space="0" w:color="000000"/>
              <w:right w:val="single" w:sz="4" w:space="0" w:color="000000"/>
            </w:tcBorders>
            <w:shd w:val="clear" w:color="auto" w:fill="auto"/>
          </w:tcPr>
          <w:p w14:paraId="58E0A3A6"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525" w:type="dxa"/>
            <w:vMerge/>
            <w:tcBorders>
              <w:top w:val="single" w:sz="4" w:space="0" w:color="000000"/>
              <w:left w:val="single" w:sz="4" w:space="0" w:color="000000"/>
              <w:bottom w:val="single" w:sz="4" w:space="0" w:color="000000"/>
              <w:right w:val="single" w:sz="4" w:space="0" w:color="000000"/>
            </w:tcBorders>
            <w:shd w:val="clear" w:color="auto" w:fill="auto"/>
          </w:tcPr>
          <w:p w14:paraId="3CF2EC6C"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auto" w:fill="auto"/>
          </w:tcPr>
          <w:p w14:paraId="4E64D243"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3.</w:t>
            </w:r>
          </w:p>
        </w:tc>
        <w:tc>
          <w:tcPr>
            <w:tcW w:w="2100" w:type="dxa"/>
            <w:gridSpan w:val="2"/>
            <w:tcBorders>
              <w:top w:val="single" w:sz="4" w:space="0" w:color="000000"/>
              <w:left w:val="single" w:sz="4" w:space="0" w:color="000000"/>
              <w:bottom w:val="single" w:sz="4" w:space="0" w:color="000000"/>
              <w:right w:val="single" w:sz="4" w:space="0" w:color="000000"/>
            </w:tcBorders>
            <w:shd w:val="clear" w:color="auto" w:fill="auto"/>
          </w:tcPr>
          <w:p w14:paraId="0CE324D1"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Снежана Петрова (коавтор)</w:t>
            </w:r>
          </w:p>
        </w:tc>
        <w:tc>
          <w:tcPr>
            <w:tcW w:w="2355" w:type="dxa"/>
            <w:gridSpan w:val="3"/>
            <w:tcBorders>
              <w:top w:val="single" w:sz="4" w:space="0" w:color="000000"/>
              <w:left w:val="single" w:sz="4" w:space="0" w:color="000000"/>
              <w:bottom w:val="single" w:sz="4" w:space="0" w:color="000000"/>
              <w:right w:val="single" w:sz="4" w:space="0" w:color="000000"/>
            </w:tcBorders>
            <w:shd w:val="clear" w:color="auto" w:fill="auto"/>
          </w:tcPr>
          <w:p w14:paraId="01081C8D" w14:textId="77777777" w:rsidR="00234176" w:rsidRPr="00234176" w:rsidRDefault="00234176" w:rsidP="00234176">
            <w:pPr>
              <w:jc w:val="both"/>
              <w:rPr>
                <w:rFonts w:ascii="Times New Roman" w:eastAsia="Arial" w:hAnsi="Times New Roman"/>
                <w:color w:val="1E1E1E"/>
                <w:sz w:val="20"/>
                <w:szCs w:val="20"/>
              </w:rPr>
            </w:pPr>
            <w:r w:rsidRPr="00234176">
              <w:rPr>
                <w:rFonts w:ascii="Times New Roman" w:eastAsia="Arial" w:hAnsi="Times New Roman"/>
                <w:color w:val="1E1E1E"/>
                <w:sz w:val="20"/>
                <w:szCs w:val="20"/>
              </w:rPr>
              <w:t>« J’apprends et je me protège contre les virus »</w:t>
            </w:r>
          </w:p>
        </w:tc>
        <w:tc>
          <w:tcPr>
            <w:tcW w:w="3330" w:type="dxa"/>
            <w:gridSpan w:val="2"/>
            <w:tcBorders>
              <w:top w:val="single" w:sz="4" w:space="0" w:color="000000"/>
              <w:left w:val="single" w:sz="4" w:space="0" w:color="000000"/>
              <w:bottom w:val="single" w:sz="4" w:space="0" w:color="000000"/>
              <w:right w:val="single" w:sz="4" w:space="0" w:color="000000"/>
            </w:tcBorders>
            <w:shd w:val="clear" w:color="auto" w:fill="auto"/>
          </w:tcPr>
          <w:p w14:paraId="2F3C10A9"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Здружение на професорите по француски јазик на Р.М., Борографика, Скопје, 2020</w:t>
            </w:r>
          </w:p>
        </w:tc>
      </w:tr>
      <w:tr w:rsidR="00234176" w:rsidRPr="00234176" w14:paraId="0ADB8D2A" w14:textId="77777777" w:rsidTr="00516769">
        <w:trPr>
          <w:trHeight w:val="45"/>
          <w:jc w:val="center"/>
        </w:trPr>
        <w:tc>
          <w:tcPr>
            <w:tcW w:w="390" w:type="dxa"/>
            <w:vMerge/>
            <w:tcBorders>
              <w:top w:val="single" w:sz="4" w:space="0" w:color="000000"/>
              <w:left w:val="single" w:sz="4" w:space="0" w:color="000000"/>
              <w:bottom w:val="single" w:sz="4" w:space="0" w:color="000000"/>
              <w:right w:val="single" w:sz="4" w:space="0" w:color="000000"/>
            </w:tcBorders>
            <w:shd w:val="clear" w:color="auto" w:fill="auto"/>
          </w:tcPr>
          <w:p w14:paraId="7D9866A0"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525" w:type="dxa"/>
            <w:vMerge/>
            <w:tcBorders>
              <w:top w:val="single" w:sz="4" w:space="0" w:color="000000"/>
              <w:left w:val="single" w:sz="4" w:space="0" w:color="000000"/>
              <w:bottom w:val="single" w:sz="4" w:space="0" w:color="000000"/>
              <w:right w:val="single" w:sz="4" w:space="0" w:color="000000"/>
            </w:tcBorders>
            <w:shd w:val="clear" w:color="auto" w:fill="auto"/>
          </w:tcPr>
          <w:p w14:paraId="5AA60E6F"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auto" w:fill="auto"/>
          </w:tcPr>
          <w:p w14:paraId="2F8495C3"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4.</w:t>
            </w:r>
          </w:p>
        </w:tc>
        <w:tc>
          <w:tcPr>
            <w:tcW w:w="2100" w:type="dxa"/>
            <w:gridSpan w:val="2"/>
            <w:tcBorders>
              <w:top w:val="single" w:sz="4" w:space="0" w:color="000000"/>
              <w:left w:val="single" w:sz="4" w:space="0" w:color="000000"/>
              <w:bottom w:val="single" w:sz="4" w:space="0" w:color="000000"/>
              <w:right w:val="single" w:sz="4" w:space="0" w:color="000000"/>
            </w:tcBorders>
            <w:shd w:val="clear" w:color="auto" w:fill="auto"/>
          </w:tcPr>
          <w:p w14:paraId="0C7220BA"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Снежана Петрова (коредактор)</w:t>
            </w:r>
          </w:p>
        </w:tc>
        <w:tc>
          <w:tcPr>
            <w:tcW w:w="2355" w:type="dxa"/>
            <w:gridSpan w:val="3"/>
            <w:tcBorders>
              <w:top w:val="single" w:sz="4" w:space="0" w:color="000000"/>
              <w:left w:val="single" w:sz="4" w:space="0" w:color="000000"/>
              <w:bottom w:val="single" w:sz="4" w:space="0" w:color="000000"/>
              <w:right w:val="single" w:sz="4" w:space="0" w:color="000000"/>
            </w:tcBorders>
            <w:shd w:val="clear" w:color="auto" w:fill="auto"/>
          </w:tcPr>
          <w:p w14:paraId="115E2C9B"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„Аналогии и интеракции во романистичките проучувања</w:t>
            </w:r>
          </w:p>
          <w:p w14:paraId="64E1F027" w14:textId="77777777" w:rsidR="00234176" w:rsidRPr="00234176" w:rsidRDefault="00234176" w:rsidP="00234176">
            <w:pPr>
              <w:rPr>
                <w:rFonts w:ascii="Times New Roman" w:eastAsia="Arial" w:hAnsi="Times New Roman"/>
                <w:b/>
                <w:sz w:val="20"/>
                <w:szCs w:val="20"/>
              </w:rPr>
            </w:pPr>
            <w:r w:rsidRPr="00234176">
              <w:rPr>
                <w:rFonts w:ascii="Times New Roman" w:eastAsia="Arial" w:hAnsi="Times New Roman"/>
                <w:sz w:val="20"/>
                <w:szCs w:val="20"/>
              </w:rPr>
              <w:t>“Analogies et interactions au sein des études romanеs »</w:t>
            </w:r>
            <w:r w:rsidRPr="00234176">
              <w:rPr>
                <w:rFonts w:ascii="Times New Roman" w:eastAsia="Arial" w:hAnsi="Times New Roman"/>
                <w:b/>
                <w:sz w:val="20"/>
                <w:szCs w:val="20"/>
              </w:rPr>
              <w:t> </w:t>
            </w:r>
          </w:p>
        </w:tc>
        <w:tc>
          <w:tcPr>
            <w:tcW w:w="3330" w:type="dxa"/>
            <w:gridSpan w:val="2"/>
            <w:tcBorders>
              <w:top w:val="single" w:sz="4" w:space="0" w:color="000000"/>
              <w:left w:val="single" w:sz="4" w:space="0" w:color="000000"/>
              <w:bottom w:val="single" w:sz="4" w:space="0" w:color="000000"/>
              <w:right w:val="single" w:sz="4" w:space="0" w:color="000000"/>
            </w:tcBorders>
            <w:shd w:val="clear" w:color="auto" w:fill="auto"/>
          </w:tcPr>
          <w:p w14:paraId="4AC6EAB3"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Универзитет „Св. Кирил и Методиј“</w:t>
            </w:r>
          </w:p>
          <w:p w14:paraId="4C26A965"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Филолошки факултет „Блаже Конески“ – Скопје, Скопје, 2020</w:t>
            </w:r>
          </w:p>
          <w:p w14:paraId="023D75C4" w14:textId="77777777" w:rsidR="00234176" w:rsidRPr="00234176" w:rsidRDefault="00234176" w:rsidP="00234176">
            <w:pPr>
              <w:spacing w:after="60"/>
              <w:rPr>
                <w:rFonts w:ascii="Times New Roman" w:eastAsia="Arial" w:hAnsi="Times New Roman"/>
                <w:sz w:val="20"/>
                <w:szCs w:val="20"/>
              </w:rPr>
            </w:pPr>
          </w:p>
        </w:tc>
      </w:tr>
      <w:tr w:rsidR="00234176" w:rsidRPr="00234176" w14:paraId="06789243" w14:textId="77777777" w:rsidTr="00516769">
        <w:trPr>
          <w:trHeight w:val="45"/>
          <w:jc w:val="center"/>
        </w:trPr>
        <w:tc>
          <w:tcPr>
            <w:tcW w:w="390" w:type="dxa"/>
            <w:vMerge/>
            <w:tcBorders>
              <w:top w:val="single" w:sz="4" w:space="0" w:color="000000"/>
              <w:left w:val="single" w:sz="4" w:space="0" w:color="000000"/>
              <w:bottom w:val="single" w:sz="4" w:space="0" w:color="000000"/>
              <w:right w:val="single" w:sz="4" w:space="0" w:color="000000"/>
            </w:tcBorders>
            <w:shd w:val="clear" w:color="auto" w:fill="auto"/>
          </w:tcPr>
          <w:p w14:paraId="23C33723"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525" w:type="dxa"/>
            <w:vMerge/>
            <w:tcBorders>
              <w:top w:val="single" w:sz="4" w:space="0" w:color="000000"/>
              <w:left w:val="single" w:sz="4" w:space="0" w:color="000000"/>
              <w:bottom w:val="single" w:sz="4" w:space="0" w:color="000000"/>
              <w:right w:val="single" w:sz="4" w:space="0" w:color="000000"/>
            </w:tcBorders>
            <w:shd w:val="clear" w:color="auto" w:fill="auto"/>
          </w:tcPr>
          <w:p w14:paraId="13271100"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auto" w:fill="auto"/>
          </w:tcPr>
          <w:p w14:paraId="5CC3E8AE"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5.</w:t>
            </w:r>
          </w:p>
        </w:tc>
        <w:tc>
          <w:tcPr>
            <w:tcW w:w="2100" w:type="dxa"/>
            <w:gridSpan w:val="2"/>
            <w:tcBorders>
              <w:top w:val="single" w:sz="4" w:space="0" w:color="000000"/>
              <w:left w:val="single" w:sz="4" w:space="0" w:color="000000"/>
              <w:bottom w:val="single" w:sz="4" w:space="0" w:color="000000"/>
              <w:right w:val="single" w:sz="4" w:space="0" w:color="000000"/>
            </w:tcBorders>
            <w:shd w:val="clear" w:color="auto" w:fill="auto"/>
          </w:tcPr>
          <w:p w14:paraId="62C23BD4"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     </w:t>
            </w:r>
          </w:p>
        </w:tc>
        <w:tc>
          <w:tcPr>
            <w:tcW w:w="2355" w:type="dxa"/>
            <w:gridSpan w:val="3"/>
            <w:tcBorders>
              <w:top w:val="single" w:sz="4" w:space="0" w:color="000000"/>
              <w:left w:val="single" w:sz="4" w:space="0" w:color="000000"/>
              <w:bottom w:val="single" w:sz="4" w:space="0" w:color="000000"/>
              <w:right w:val="single" w:sz="4" w:space="0" w:color="000000"/>
            </w:tcBorders>
            <w:shd w:val="clear" w:color="auto" w:fill="auto"/>
          </w:tcPr>
          <w:p w14:paraId="507E29A7"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     </w:t>
            </w:r>
          </w:p>
        </w:tc>
        <w:tc>
          <w:tcPr>
            <w:tcW w:w="3330" w:type="dxa"/>
            <w:gridSpan w:val="2"/>
            <w:tcBorders>
              <w:top w:val="single" w:sz="4" w:space="0" w:color="000000"/>
              <w:left w:val="single" w:sz="4" w:space="0" w:color="000000"/>
              <w:bottom w:val="single" w:sz="4" w:space="0" w:color="000000"/>
              <w:right w:val="single" w:sz="4" w:space="0" w:color="000000"/>
            </w:tcBorders>
            <w:shd w:val="clear" w:color="auto" w:fill="auto"/>
          </w:tcPr>
          <w:p w14:paraId="1310CC41"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     </w:t>
            </w:r>
          </w:p>
        </w:tc>
      </w:tr>
      <w:tr w:rsidR="00234176" w:rsidRPr="00234176" w14:paraId="093DCBF1" w14:textId="77777777" w:rsidTr="00516769">
        <w:trPr>
          <w:jc w:val="center"/>
        </w:trPr>
        <w:tc>
          <w:tcPr>
            <w:tcW w:w="39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A8FD41A" w14:textId="77777777" w:rsidR="00234176" w:rsidRPr="00234176" w:rsidRDefault="00234176" w:rsidP="00234176">
            <w:pPr>
              <w:rPr>
                <w:rFonts w:ascii="Times New Roman" w:eastAsia="Arial" w:hAnsi="Times New Roman"/>
                <w:sz w:val="20"/>
                <w:szCs w:val="20"/>
              </w:rPr>
            </w:pPr>
          </w:p>
        </w:tc>
        <w:tc>
          <w:tcPr>
            <w:tcW w:w="52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AC8D963"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10.4</w:t>
            </w:r>
          </w:p>
        </w:tc>
        <w:tc>
          <w:tcPr>
            <w:tcW w:w="8775" w:type="dxa"/>
            <w:gridSpan w:val="9"/>
            <w:tcBorders>
              <w:top w:val="single" w:sz="4" w:space="0" w:color="000000"/>
              <w:left w:val="single" w:sz="4" w:space="0" w:color="000000"/>
              <w:bottom w:val="single" w:sz="4" w:space="0" w:color="000000"/>
              <w:right w:val="single" w:sz="4" w:space="0" w:color="000000"/>
            </w:tcBorders>
            <w:shd w:val="clear" w:color="auto" w:fill="auto"/>
          </w:tcPr>
          <w:p w14:paraId="6648930A"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Печатени стручни трудови во последните пет години (до пет)</w:t>
            </w:r>
          </w:p>
        </w:tc>
      </w:tr>
      <w:tr w:rsidR="00234176" w:rsidRPr="00234176" w14:paraId="2444A792" w14:textId="77777777" w:rsidTr="00516769">
        <w:trPr>
          <w:trHeight w:val="45"/>
          <w:jc w:val="center"/>
        </w:trPr>
        <w:tc>
          <w:tcPr>
            <w:tcW w:w="390" w:type="dxa"/>
            <w:vMerge/>
            <w:tcBorders>
              <w:top w:val="single" w:sz="4" w:space="0" w:color="000000"/>
              <w:left w:val="single" w:sz="4" w:space="0" w:color="000000"/>
              <w:bottom w:val="single" w:sz="4" w:space="0" w:color="000000"/>
              <w:right w:val="single" w:sz="4" w:space="0" w:color="000000"/>
            </w:tcBorders>
            <w:shd w:val="clear" w:color="auto" w:fill="auto"/>
          </w:tcPr>
          <w:p w14:paraId="22C57FD8"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525" w:type="dxa"/>
            <w:vMerge/>
            <w:tcBorders>
              <w:top w:val="single" w:sz="4" w:space="0" w:color="000000"/>
              <w:left w:val="single" w:sz="4" w:space="0" w:color="000000"/>
              <w:bottom w:val="single" w:sz="4" w:space="0" w:color="000000"/>
              <w:right w:val="single" w:sz="4" w:space="0" w:color="000000"/>
            </w:tcBorders>
            <w:shd w:val="clear" w:color="auto" w:fill="auto"/>
          </w:tcPr>
          <w:p w14:paraId="0DC64A27"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auto" w:fill="auto"/>
          </w:tcPr>
          <w:p w14:paraId="0B1774FE"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Реден број</w:t>
            </w:r>
          </w:p>
        </w:tc>
        <w:tc>
          <w:tcPr>
            <w:tcW w:w="2100" w:type="dxa"/>
            <w:gridSpan w:val="2"/>
            <w:tcBorders>
              <w:top w:val="single" w:sz="4" w:space="0" w:color="000000"/>
              <w:left w:val="single" w:sz="4" w:space="0" w:color="000000"/>
              <w:bottom w:val="single" w:sz="4" w:space="0" w:color="000000"/>
              <w:right w:val="single" w:sz="4" w:space="0" w:color="000000"/>
            </w:tcBorders>
            <w:shd w:val="clear" w:color="auto" w:fill="auto"/>
          </w:tcPr>
          <w:p w14:paraId="1DEFD7F1"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Автори</w:t>
            </w:r>
          </w:p>
        </w:tc>
        <w:tc>
          <w:tcPr>
            <w:tcW w:w="2355" w:type="dxa"/>
            <w:gridSpan w:val="3"/>
            <w:tcBorders>
              <w:top w:val="single" w:sz="4" w:space="0" w:color="000000"/>
              <w:left w:val="single" w:sz="4" w:space="0" w:color="000000"/>
              <w:bottom w:val="single" w:sz="4" w:space="0" w:color="000000"/>
              <w:right w:val="single" w:sz="4" w:space="0" w:color="000000"/>
            </w:tcBorders>
            <w:shd w:val="clear" w:color="auto" w:fill="auto"/>
          </w:tcPr>
          <w:p w14:paraId="153BFDB6"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Наслов</w:t>
            </w:r>
          </w:p>
        </w:tc>
        <w:tc>
          <w:tcPr>
            <w:tcW w:w="3330" w:type="dxa"/>
            <w:gridSpan w:val="2"/>
            <w:tcBorders>
              <w:top w:val="single" w:sz="4" w:space="0" w:color="000000"/>
              <w:left w:val="single" w:sz="4" w:space="0" w:color="000000"/>
              <w:bottom w:val="single" w:sz="4" w:space="0" w:color="000000"/>
              <w:right w:val="single" w:sz="4" w:space="0" w:color="000000"/>
            </w:tcBorders>
            <w:shd w:val="clear" w:color="auto" w:fill="auto"/>
          </w:tcPr>
          <w:p w14:paraId="3980FBB2"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Издавач/година</w:t>
            </w:r>
          </w:p>
        </w:tc>
      </w:tr>
      <w:tr w:rsidR="00234176" w:rsidRPr="00234176" w14:paraId="505E6B21" w14:textId="77777777" w:rsidTr="00516769">
        <w:trPr>
          <w:trHeight w:val="45"/>
          <w:jc w:val="center"/>
        </w:trPr>
        <w:tc>
          <w:tcPr>
            <w:tcW w:w="390" w:type="dxa"/>
            <w:vMerge/>
            <w:tcBorders>
              <w:top w:val="single" w:sz="4" w:space="0" w:color="000000"/>
              <w:left w:val="single" w:sz="4" w:space="0" w:color="000000"/>
              <w:bottom w:val="single" w:sz="4" w:space="0" w:color="000000"/>
              <w:right w:val="single" w:sz="4" w:space="0" w:color="000000"/>
            </w:tcBorders>
            <w:shd w:val="clear" w:color="auto" w:fill="auto"/>
          </w:tcPr>
          <w:p w14:paraId="78DD3F96"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525" w:type="dxa"/>
            <w:vMerge/>
            <w:tcBorders>
              <w:top w:val="single" w:sz="4" w:space="0" w:color="000000"/>
              <w:left w:val="single" w:sz="4" w:space="0" w:color="000000"/>
              <w:bottom w:val="single" w:sz="4" w:space="0" w:color="000000"/>
              <w:right w:val="single" w:sz="4" w:space="0" w:color="000000"/>
            </w:tcBorders>
            <w:shd w:val="clear" w:color="auto" w:fill="auto"/>
          </w:tcPr>
          <w:p w14:paraId="5ADD5C7F"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auto" w:fill="auto"/>
          </w:tcPr>
          <w:p w14:paraId="7932497A"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1.</w:t>
            </w:r>
          </w:p>
        </w:tc>
        <w:tc>
          <w:tcPr>
            <w:tcW w:w="2100" w:type="dxa"/>
            <w:gridSpan w:val="2"/>
            <w:tcBorders>
              <w:top w:val="single" w:sz="4" w:space="0" w:color="000000"/>
              <w:left w:val="single" w:sz="4" w:space="0" w:color="000000"/>
              <w:bottom w:val="single" w:sz="4" w:space="0" w:color="000000"/>
              <w:right w:val="single" w:sz="4" w:space="0" w:color="000000"/>
            </w:tcBorders>
            <w:shd w:val="clear" w:color="auto" w:fill="auto"/>
          </w:tcPr>
          <w:p w14:paraId="1939C941" w14:textId="77777777" w:rsidR="00234176" w:rsidRPr="00234176" w:rsidRDefault="00234176" w:rsidP="00234176">
            <w:pPr>
              <w:widowControl w:val="0"/>
              <w:rPr>
                <w:rFonts w:ascii="Times New Roman" w:eastAsia="Arial" w:hAnsi="Times New Roman"/>
                <w:sz w:val="20"/>
                <w:szCs w:val="20"/>
              </w:rPr>
            </w:pPr>
            <w:r w:rsidRPr="00234176">
              <w:rPr>
                <w:rFonts w:ascii="Times New Roman" w:eastAsia="Arial" w:hAnsi="Times New Roman"/>
                <w:sz w:val="20"/>
                <w:szCs w:val="20"/>
              </w:rPr>
              <w:t>Снежана Петрова (коавтор)</w:t>
            </w:r>
          </w:p>
        </w:tc>
        <w:tc>
          <w:tcPr>
            <w:tcW w:w="2355" w:type="dxa"/>
            <w:gridSpan w:val="3"/>
            <w:tcBorders>
              <w:top w:val="single" w:sz="4" w:space="0" w:color="000000"/>
              <w:left w:val="single" w:sz="4" w:space="0" w:color="000000"/>
              <w:bottom w:val="single" w:sz="4" w:space="0" w:color="000000"/>
              <w:right w:val="single" w:sz="4" w:space="0" w:color="000000"/>
            </w:tcBorders>
            <w:shd w:val="clear" w:color="auto" w:fill="auto"/>
          </w:tcPr>
          <w:p w14:paraId="58EA86DF"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 xml:space="preserve">« Центар за универзитетска успешност </w:t>
            </w:r>
            <w:r w:rsidRPr="00234176">
              <w:rPr>
                <w:rFonts w:ascii="Times New Roman" w:eastAsia="Arial" w:hAnsi="Times New Roman"/>
                <w:i/>
                <w:sz w:val="20"/>
                <w:szCs w:val="20"/>
              </w:rPr>
              <w:t xml:space="preserve">Le Très-FLE </w:t>
            </w:r>
            <w:r w:rsidRPr="00234176">
              <w:rPr>
                <w:rFonts w:ascii="Times New Roman" w:eastAsia="Arial" w:hAnsi="Times New Roman"/>
                <w:sz w:val="20"/>
                <w:szCs w:val="20"/>
              </w:rPr>
              <w:t>на</w:t>
            </w:r>
          </w:p>
          <w:p w14:paraId="3845050F"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Универзитетската агенција на Франкофонијата при УКИМ (со седиште на Филолошкиот факултет „Блаже Конески“) »</w:t>
            </w:r>
          </w:p>
        </w:tc>
        <w:tc>
          <w:tcPr>
            <w:tcW w:w="3330" w:type="dxa"/>
            <w:gridSpan w:val="2"/>
            <w:tcBorders>
              <w:top w:val="single" w:sz="4" w:space="0" w:color="000000"/>
              <w:left w:val="single" w:sz="4" w:space="0" w:color="000000"/>
              <w:bottom w:val="single" w:sz="4" w:space="0" w:color="000000"/>
              <w:right w:val="single" w:sz="4" w:space="0" w:color="000000"/>
            </w:tcBorders>
            <w:shd w:val="clear" w:color="auto" w:fill="auto"/>
          </w:tcPr>
          <w:p w14:paraId="4ADFE771"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Монографија 75 години Филолошки факултет, Филолошки факултет „Блаже Конески“ – Скопје, Скопје, 2022</w:t>
            </w:r>
          </w:p>
          <w:p w14:paraId="0ABEAF79" w14:textId="77777777" w:rsidR="00234176" w:rsidRPr="00234176" w:rsidRDefault="00234176" w:rsidP="00234176">
            <w:pPr>
              <w:rPr>
                <w:rFonts w:ascii="Times New Roman" w:eastAsia="Arial" w:hAnsi="Times New Roman"/>
                <w:sz w:val="20"/>
                <w:szCs w:val="20"/>
              </w:rPr>
            </w:pPr>
          </w:p>
        </w:tc>
      </w:tr>
      <w:tr w:rsidR="00234176" w:rsidRPr="00234176" w14:paraId="4E324AD3" w14:textId="77777777" w:rsidTr="00516769">
        <w:trPr>
          <w:trHeight w:val="45"/>
          <w:jc w:val="center"/>
        </w:trPr>
        <w:tc>
          <w:tcPr>
            <w:tcW w:w="390" w:type="dxa"/>
            <w:vMerge/>
            <w:tcBorders>
              <w:top w:val="single" w:sz="4" w:space="0" w:color="000000"/>
              <w:left w:val="single" w:sz="4" w:space="0" w:color="000000"/>
              <w:bottom w:val="single" w:sz="4" w:space="0" w:color="000000"/>
              <w:right w:val="single" w:sz="4" w:space="0" w:color="000000"/>
            </w:tcBorders>
            <w:shd w:val="clear" w:color="auto" w:fill="auto"/>
          </w:tcPr>
          <w:p w14:paraId="5140B757"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525" w:type="dxa"/>
            <w:vMerge/>
            <w:tcBorders>
              <w:top w:val="single" w:sz="4" w:space="0" w:color="000000"/>
              <w:left w:val="single" w:sz="4" w:space="0" w:color="000000"/>
              <w:bottom w:val="single" w:sz="4" w:space="0" w:color="000000"/>
              <w:right w:val="single" w:sz="4" w:space="0" w:color="000000"/>
            </w:tcBorders>
            <w:shd w:val="clear" w:color="auto" w:fill="auto"/>
          </w:tcPr>
          <w:p w14:paraId="3AC66317"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auto" w:fill="auto"/>
          </w:tcPr>
          <w:p w14:paraId="67D44511"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2.</w:t>
            </w:r>
          </w:p>
        </w:tc>
        <w:tc>
          <w:tcPr>
            <w:tcW w:w="2100" w:type="dxa"/>
            <w:gridSpan w:val="2"/>
            <w:tcBorders>
              <w:top w:val="single" w:sz="4" w:space="0" w:color="000000"/>
              <w:left w:val="single" w:sz="4" w:space="0" w:color="000000"/>
              <w:bottom w:val="single" w:sz="4" w:space="0" w:color="000000"/>
              <w:right w:val="single" w:sz="4" w:space="0" w:color="000000"/>
            </w:tcBorders>
            <w:shd w:val="clear" w:color="auto" w:fill="auto"/>
          </w:tcPr>
          <w:p w14:paraId="556A839A"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Снежана Петрова</w:t>
            </w:r>
          </w:p>
        </w:tc>
        <w:tc>
          <w:tcPr>
            <w:tcW w:w="2355" w:type="dxa"/>
            <w:gridSpan w:val="3"/>
            <w:tcBorders>
              <w:top w:val="single" w:sz="4" w:space="0" w:color="000000"/>
              <w:left w:val="single" w:sz="4" w:space="0" w:color="000000"/>
              <w:bottom w:val="single" w:sz="4" w:space="0" w:color="000000"/>
              <w:right w:val="single" w:sz="4" w:space="0" w:color="000000"/>
            </w:tcBorders>
            <w:shd w:val="clear" w:color="auto" w:fill="auto"/>
          </w:tcPr>
          <w:p w14:paraId="72479065"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 Les relations culturo-éducatives entre la Macédoine du Nord et la France »</w:t>
            </w:r>
          </w:p>
          <w:p w14:paraId="3E7B70A5" w14:textId="77777777" w:rsidR="00234176" w:rsidRPr="00234176" w:rsidRDefault="00234176" w:rsidP="00234176">
            <w:pPr>
              <w:keepNext/>
              <w:widowControl w:val="0"/>
              <w:outlineLvl w:val="0"/>
              <w:rPr>
                <w:rFonts w:ascii="Times New Roman" w:eastAsia="Arial" w:hAnsi="Times New Roman"/>
                <w:sz w:val="20"/>
                <w:szCs w:val="20"/>
              </w:rPr>
            </w:pPr>
          </w:p>
        </w:tc>
        <w:tc>
          <w:tcPr>
            <w:tcW w:w="3330" w:type="dxa"/>
            <w:gridSpan w:val="2"/>
            <w:tcBorders>
              <w:top w:val="single" w:sz="4" w:space="0" w:color="000000"/>
              <w:left w:val="single" w:sz="4" w:space="0" w:color="000000"/>
              <w:bottom w:val="single" w:sz="4" w:space="0" w:color="000000"/>
              <w:right w:val="single" w:sz="4" w:space="0" w:color="000000"/>
            </w:tcBorders>
            <w:shd w:val="clear" w:color="auto" w:fill="auto"/>
          </w:tcPr>
          <w:p w14:paraId="209D50D2"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„Philologia Mediana“, Зборник на трудови од 12 меѓународна конференцијата  « les études françaises aujourd’hui » entre l’Еst et l’Оuest, филозофски факултет во Ниш</w:t>
            </w:r>
            <w:r w:rsidRPr="00234176">
              <w:rPr>
                <w:rFonts w:ascii="Times New Roman" w:eastAsia="Arial" w:hAnsi="Times New Roman"/>
                <w:i/>
                <w:sz w:val="20"/>
                <w:szCs w:val="20"/>
              </w:rPr>
              <w:t xml:space="preserve">, </w:t>
            </w:r>
            <w:r w:rsidRPr="00234176">
              <w:rPr>
                <w:rFonts w:ascii="Times New Roman" w:eastAsia="Arial" w:hAnsi="Times New Roman"/>
                <w:sz w:val="20"/>
                <w:szCs w:val="20"/>
              </w:rPr>
              <w:t>2020</w:t>
            </w:r>
          </w:p>
        </w:tc>
      </w:tr>
      <w:tr w:rsidR="00234176" w:rsidRPr="00234176" w14:paraId="32F0ADDE" w14:textId="77777777" w:rsidTr="00516769">
        <w:trPr>
          <w:trHeight w:val="45"/>
          <w:jc w:val="center"/>
        </w:trPr>
        <w:tc>
          <w:tcPr>
            <w:tcW w:w="390" w:type="dxa"/>
            <w:vMerge/>
            <w:tcBorders>
              <w:top w:val="single" w:sz="4" w:space="0" w:color="000000"/>
              <w:left w:val="single" w:sz="4" w:space="0" w:color="000000"/>
              <w:bottom w:val="single" w:sz="4" w:space="0" w:color="000000"/>
              <w:right w:val="single" w:sz="4" w:space="0" w:color="000000"/>
            </w:tcBorders>
            <w:shd w:val="clear" w:color="auto" w:fill="auto"/>
          </w:tcPr>
          <w:p w14:paraId="7A6D65E1" w14:textId="77777777" w:rsidR="00234176" w:rsidRPr="00234176" w:rsidRDefault="00234176" w:rsidP="00234176">
            <w:pPr>
              <w:widowControl w:val="0"/>
              <w:spacing w:line="276" w:lineRule="auto"/>
              <w:rPr>
                <w:rFonts w:ascii="Times New Roman" w:eastAsia="Times New Roman" w:hAnsi="Times New Roman"/>
                <w:sz w:val="24"/>
                <w:szCs w:val="24"/>
              </w:rPr>
            </w:pPr>
          </w:p>
        </w:tc>
        <w:tc>
          <w:tcPr>
            <w:tcW w:w="525" w:type="dxa"/>
            <w:vMerge/>
            <w:tcBorders>
              <w:top w:val="single" w:sz="4" w:space="0" w:color="000000"/>
              <w:left w:val="single" w:sz="4" w:space="0" w:color="000000"/>
              <w:bottom w:val="single" w:sz="4" w:space="0" w:color="000000"/>
              <w:right w:val="single" w:sz="4" w:space="0" w:color="000000"/>
            </w:tcBorders>
            <w:shd w:val="clear" w:color="auto" w:fill="auto"/>
          </w:tcPr>
          <w:p w14:paraId="51EA51C9" w14:textId="77777777" w:rsidR="00234176" w:rsidRPr="00234176" w:rsidRDefault="00234176" w:rsidP="00234176">
            <w:pPr>
              <w:widowControl w:val="0"/>
              <w:spacing w:line="276" w:lineRule="auto"/>
              <w:rPr>
                <w:rFonts w:ascii="Times New Roman" w:eastAsia="Times New Roman" w:hAnsi="Times New Roman"/>
                <w:sz w:val="24"/>
                <w:szCs w:val="24"/>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auto" w:fill="auto"/>
          </w:tcPr>
          <w:p w14:paraId="25507F56"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3.</w:t>
            </w:r>
          </w:p>
        </w:tc>
        <w:tc>
          <w:tcPr>
            <w:tcW w:w="2100" w:type="dxa"/>
            <w:gridSpan w:val="2"/>
            <w:tcBorders>
              <w:top w:val="single" w:sz="4" w:space="0" w:color="000000"/>
              <w:left w:val="single" w:sz="4" w:space="0" w:color="000000"/>
              <w:bottom w:val="single" w:sz="4" w:space="0" w:color="000000"/>
              <w:right w:val="single" w:sz="4" w:space="0" w:color="000000"/>
            </w:tcBorders>
            <w:shd w:val="clear" w:color="auto" w:fill="auto"/>
          </w:tcPr>
          <w:p w14:paraId="1C31CEA0" w14:textId="77777777" w:rsidR="00234176" w:rsidRPr="00234176" w:rsidRDefault="00234176" w:rsidP="00234176">
            <w:pPr>
              <w:widowControl w:val="0"/>
              <w:rPr>
                <w:rFonts w:ascii="Times New Roman" w:eastAsia="Arial" w:hAnsi="Times New Roman"/>
                <w:sz w:val="20"/>
                <w:szCs w:val="20"/>
              </w:rPr>
            </w:pPr>
            <w:r w:rsidRPr="00234176">
              <w:rPr>
                <w:rFonts w:ascii="Times New Roman" w:eastAsia="Arial" w:hAnsi="Times New Roman"/>
                <w:sz w:val="20"/>
                <w:szCs w:val="20"/>
              </w:rPr>
              <w:t>Снежана Петрова</w:t>
            </w:r>
          </w:p>
        </w:tc>
        <w:tc>
          <w:tcPr>
            <w:tcW w:w="2355" w:type="dxa"/>
            <w:gridSpan w:val="3"/>
            <w:tcBorders>
              <w:top w:val="single" w:sz="4" w:space="0" w:color="000000"/>
              <w:left w:val="single" w:sz="4" w:space="0" w:color="000000"/>
              <w:bottom w:val="single" w:sz="4" w:space="0" w:color="000000"/>
              <w:right w:val="single" w:sz="4" w:space="0" w:color="000000"/>
            </w:tcBorders>
            <w:shd w:val="clear" w:color="auto" w:fill="auto"/>
          </w:tcPr>
          <w:p w14:paraId="3DD0956F"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Промоција на зборникот „Јазик, култура и литература во романскиот простор : традиција и иновација“</w:t>
            </w:r>
          </w:p>
        </w:tc>
        <w:tc>
          <w:tcPr>
            <w:tcW w:w="3330" w:type="dxa"/>
            <w:gridSpan w:val="2"/>
            <w:tcBorders>
              <w:top w:val="single" w:sz="4" w:space="0" w:color="000000"/>
              <w:left w:val="single" w:sz="4" w:space="0" w:color="000000"/>
              <w:bottom w:val="single" w:sz="4" w:space="0" w:color="000000"/>
              <w:right w:val="single" w:sz="4" w:space="0" w:color="000000"/>
            </w:tcBorders>
            <w:shd w:val="clear" w:color="auto" w:fill="auto"/>
          </w:tcPr>
          <w:p w14:paraId="06019DD7" w14:textId="77777777" w:rsidR="00234176" w:rsidRPr="00234176" w:rsidRDefault="00234176" w:rsidP="00234176">
            <w:pPr>
              <w:shd w:val="clear" w:color="auto" w:fill="FFFFFF"/>
              <w:rPr>
                <w:rFonts w:ascii="Times New Roman" w:eastAsia="Arial" w:hAnsi="Times New Roman"/>
                <w:sz w:val="20"/>
                <w:szCs w:val="20"/>
              </w:rPr>
            </w:pPr>
            <w:r w:rsidRPr="00234176">
              <w:rPr>
                <w:rFonts w:ascii="Times New Roman" w:eastAsia="Arial" w:hAnsi="Times New Roman"/>
                <w:sz w:val="20"/>
                <w:szCs w:val="20"/>
              </w:rPr>
              <w:t>Годишниот зборник на Филолошкиот факултет „Блаже Конески", бр. 43, 2018</w:t>
            </w:r>
          </w:p>
          <w:p w14:paraId="071104C5" w14:textId="77777777" w:rsidR="00234176" w:rsidRPr="00234176" w:rsidRDefault="00234176" w:rsidP="00234176">
            <w:pPr>
              <w:rPr>
                <w:rFonts w:ascii="Times New Roman" w:eastAsia="Arial" w:hAnsi="Times New Roman"/>
                <w:sz w:val="20"/>
                <w:szCs w:val="20"/>
              </w:rPr>
            </w:pPr>
          </w:p>
        </w:tc>
      </w:tr>
      <w:tr w:rsidR="00234176" w:rsidRPr="00234176" w14:paraId="4F413276" w14:textId="77777777" w:rsidTr="00516769">
        <w:trPr>
          <w:trHeight w:val="45"/>
          <w:jc w:val="center"/>
        </w:trPr>
        <w:tc>
          <w:tcPr>
            <w:tcW w:w="390" w:type="dxa"/>
            <w:vMerge/>
            <w:tcBorders>
              <w:top w:val="single" w:sz="4" w:space="0" w:color="000000"/>
              <w:left w:val="single" w:sz="4" w:space="0" w:color="000000"/>
              <w:bottom w:val="single" w:sz="4" w:space="0" w:color="000000"/>
              <w:right w:val="single" w:sz="4" w:space="0" w:color="000000"/>
            </w:tcBorders>
            <w:shd w:val="clear" w:color="auto" w:fill="auto"/>
          </w:tcPr>
          <w:p w14:paraId="564AEF3F"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525" w:type="dxa"/>
            <w:vMerge/>
            <w:tcBorders>
              <w:top w:val="single" w:sz="4" w:space="0" w:color="000000"/>
              <w:left w:val="single" w:sz="4" w:space="0" w:color="000000"/>
              <w:bottom w:val="single" w:sz="4" w:space="0" w:color="000000"/>
              <w:right w:val="single" w:sz="4" w:space="0" w:color="000000"/>
            </w:tcBorders>
            <w:shd w:val="clear" w:color="auto" w:fill="auto"/>
          </w:tcPr>
          <w:p w14:paraId="13C91650"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auto" w:fill="auto"/>
          </w:tcPr>
          <w:p w14:paraId="2469A70C"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4.</w:t>
            </w:r>
          </w:p>
        </w:tc>
        <w:tc>
          <w:tcPr>
            <w:tcW w:w="2100" w:type="dxa"/>
            <w:gridSpan w:val="2"/>
            <w:tcBorders>
              <w:top w:val="single" w:sz="4" w:space="0" w:color="000000"/>
              <w:left w:val="single" w:sz="4" w:space="0" w:color="000000"/>
              <w:bottom w:val="single" w:sz="4" w:space="0" w:color="000000"/>
              <w:right w:val="single" w:sz="4" w:space="0" w:color="000000"/>
            </w:tcBorders>
            <w:shd w:val="clear" w:color="auto" w:fill="auto"/>
          </w:tcPr>
          <w:p w14:paraId="043A42BE" w14:textId="77777777" w:rsidR="00234176" w:rsidRPr="00234176" w:rsidRDefault="00234176" w:rsidP="00234176">
            <w:pPr>
              <w:rPr>
                <w:rFonts w:ascii="Times New Roman" w:eastAsia="Arial" w:hAnsi="Times New Roman"/>
                <w:sz w:val="20"/>
                <w:szCs w:val="20"/>
              </w:rPr>
            </w:pPr>
          </w:p>
        </w:tc>
        <w:tc>
          <w:tcPr>
            <w:tcW w:w="2355" w:type="dxa"/>
            <w:gridSpan w:val="3"/>
            <w:tcBorders>
              <w:top w:val="single" w:sz="4" w:space="0" w:color="000000"/>
              <w:left w:val="single" w:sz="4" w:space="0" w:color="000000"/>
              <w:bottom w:val="single" w:sz="4" w:space="0" w:color="000000"/>
              <w:right w:val="single" w:sz="4" w:space="0" w:color="000000"/>
            </w:tcBorders>
            <w:shd w:val="clear" w:color="auto" w:fill="auto"/>
          </w:tcPr>
          <w:p w14:paraId="4A1F1C29" w14:textId="77777777" w:rsidR="00234176" w:rsidRPr="00234176" w:rsidRDefault="00234176" w:rsidP="00234176">
            <w:pPr>
              <w:rPr>
                <w:rFonts w:ascii="Times New Roman" w:eastAsia="Arial" w:hAnsi="Times New Roman"/>
                <w:sz w:val="20"/>
                <w:szCs w:val="20"/>
              </w:rPr>
            </w:pPr>
          </w:p>
        </w:tc>
        <w:tc>
          <w:tcPr>
            <w:tcW w:w="3330" w:type="dxa"/>
            <w:gridSpan w:val="2"/>
            <w:tcBorders>
              <w:top w:val="single" w:sz="4" w:space="0" w:color="000000"/>
              <w:left w:val="single" w:sz="4" w:space="0" w:color="000000"/>
              <w:bottom w:val="single" w:sz="4" w:space="0" w:color="000000"/>
              <w:right w:val="single" w:sz="4" w:space="0" w:color="000000"/>
            </w:tcBorders>
            <w:shd w:val="clear" w:color="auto" w:fill="auto"/>
          </w:tcPr>
          <w:p w14:paraId="26882005" w14:textId="77777777" w:rsidR="00234176" w:rsidRPr="00234176" w:rsidRDefault="00234176" w:rsidP="00234176">
            <w:pPr>
              <w:rPr>
                <w:rFonts w:ascii="Times New Roman" w:eastAsia="Arial" w:hAnsi="Times New Roman"/>
                <w:sz w:val="20"/>
                <w:szCs w:val="20"/>
              </w:rPr>
            </w:pPr>
          </w:p>
        </w:tc>
      </w:tr>
      <w:tr w:rsidR="00234176" w:rsidRPr="00234176" w14:paraId="135BCEBE" w14:textId="77777777" w:rsidTr="00516769">
        <w:trPr>
          <w:trHeight w:val="45"/>
          <w:jc w:val="center"/>
        </w:trPr>
        <w:tc>
          <w:tcPr>
            <w:tcW w:w="390" w:type="dxa"/>
            <w:vMerge/>
            <w:tcBorders>
              <w:top w:val="single" w:sz="4" w:space="0" w:color="000000"/>
              <w:left w:val="single" w:sz="4" w:space="0" w:color="000000"/>
              <w:bottom w:val="single" w:sz="4" w:space="0" w:color="000000"/>
              <w:right w:val="single" w:sz="4" w:space="0" w:color="000000"/>
            </w:tcBorders>
            <w:shd w:val="clear" w:color="auto" w:fill="auto"/>
          </w:tcPr>
          <w:p w14:paraId="1339C01F"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525" w:type="dxa"/>
            <w:vMerge/>
            <w:tcBorders>
              <w:top w:val="single" w:sz="4" w:space="0" w:color="000000"/>
              <w:left w:val="single" w:sz="4" w:space="0" w:color="000000"/>
              <w:bottom w:val="single" w:sz="4" w:space="0" w:color="000000"/>
              <w:right w:val="single" w:sz="4" w:space="0" w:color="000000"/>
            </w:tcBorders>
            <w:shd w:val="clear" w:color="auto" w:fill="auto"/>
          </w:tcPr>
          <w:p w14:paraId="298C2447"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auto" w:fill="auto"/>
          </w:tcPr>
          <w:p w14:paraId="0058886C"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5.</w:t>
            </w:r>
          </w:p>
        </w:tc>
        <w:tc>
          <w:tcPr>
            <w:tcW w:w="2100" w:type="dxa"/>
            <w:gridSpan w:val="2"/>
            <w:tcBorders>
              <w:top w:val="single" w:sz="4" w:space="0" w:color="000000"/>
              <w:left w:val="single" w:sz="4" w:space="0" w:color="000000"/>
              <w:bottom w:val="single" w:sz="4" w:space="0" w:color="000000"/>
              <w:right w:val="single" w:sz="4" w:space="0" w:color="000000"/>
            </w:tcBorders>
            <w:shd w:val="clear" w:color="auto" w:fill="auto"/>
          </w:tcPr>
          <w:p w14:paraId="5F76356E" w14:textId="77777777" w:rsidR="00234176" w:rsidRPr="00234176" w:rsidRDefault="00234176" w:rsidP="00234176">
            <w:pPr>
              <w:widowControl w:val="0"/>
              <w:jc w:val="both"/>
              <w:rPr>
                <w:rFonts w:ascii="Times New Roman" w:eastAsia="Arial" w:hAnsi="Times New Roman"/>
                <w:sz w:val="20"/>
                <w:szCs w:val="20"/>
              </w:rPr>
            </w:pPr>
          </w:p>
        </w:tc>
        <w:tc>
          <w:tcPr>
            <w:tcW w:w="2355" w:type="dxa"/>
            <w:gridSpan w:val="3"/>
            <w:tcBorders>
              <w:top w:val="single" w:sz="4" w:space="0" w:color="000000"/>
              <w:left w:val="single" w:sz="4" w:space="0" w:color="000000"/>
              <w:bottom w:val="single" w:sz="4" w:space="0" w:color="000000"/>
              <w:right w:val="single" w:sz="4" w:space="0" w:color="000000"/>
            </w:tcBorders>
            <w:shd w:val="clear" w:color="auto" w:fill="auto"/>
          </w:tcPr>
          <w:p w14:paraId="54EC9E85" w14:textId="77777777" w:rsidR="00234176" w:rsidRPr="00234176" w:rsidRDefault="00234176" w:rsidP="00234176">
            <w:pPr>
              <w:rPr>
                <w:rFonts w:ascii="Times New Roman" w:eastAsia="Arial" w:hAnsi="Times New Roman"/>
                <w:sz w:val="20"/>
                <w:szCs w:val="20"/>
              </w:rPr>
            </w:pPr>
          </w:p>
        </w:tc>
        <w:tc>
          <w:tcPr>
            <w:tcW w:w="3330" w:type="dxa"/>
            <w:gridSpan w:val="2"/>
            <w:tcBorders>
              <w:top w:val="single" w:sz="4" w:space="0" w:color="000000"/>
              <w:left w:val="single" w:sz="4" w:space="0" w:color="000000"/>
              <w:bottom w:val="single" w:sz="4" w:space="0" w:color="000000"/>
              <w:right w:val="single" w:sz="4" w:space="0" w:color="000000"/>
            </w:tcBorders>
            <w:shd w:val="clear" w:color="auto" w:fill="auto"/>
          </w:tcPr>
          <w:p w14:paraId="148A2937" w14:textId="77777777" w:rsidR="00234176" w:rsidRPr="00234176" w:rsidRDefault="00234176" w:rsidP="00234176">
            <w:pPr>
              <w:shd w:val="clear" w:color="auto" w:fill="FFFFFF"/>
              <w:rPr>
                <w:rFonts w:ascii="Times New Roman" w:eastAsia="Arial" w:hAnsi="Times New Roman"/>
                <w:sz w:val="20"/>
                <w:szCs w:val="20"/>
              </w:rPr>
            </w:pPr>
          </w:p>
        </w:tc>
      </w:tr>
      <w:tr w:rsidR="00234176" w:rsidRPr="00234176" w14:paraId="613E8F00" w14:textId="77777777" w:rsidTr="00516769">
        <w:trPr>
          <w:jc w:val="center"/>
        </w:trPr>
        <w:tc>
          <w:tcPr>
            <w:tcW w:w="390"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4417057F"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11.</w:t>
            </w:r>
          </w:p>
        </w:tc>
        <w:tc>
          <w:tcPr>
            <w:tcW w:w="9300" w:type="dxa"/>
            <w:gridSpan w:val="10"/>
            <w:tcBorders>
              <w:top w:val="single" w:sz="4" w:space="0" w:color="000000"/>
              <w:left w:val="single" w:sz="4" w:space="0" w:color="000000"/>
              <w:bottom w:val="single" w:sz="4" w:space="0" w:color="000000"/>
              <w:right w:val="single" w:sz="4" w:space="0" w:color="000000"/>
            </w:tcBorders>
            <w:shd w:val="clear" w:color="auto" w:fill="FFFFFF"/>
          </w:tcPr>
          <w:p w14:paraId="423AB500"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Менторства на додипломски, магистерски и докторски студии</w:t>
            </w:r>
          </w:p>
        </w:tc>
      </w:tr>
      <w:tr w:rsidR="00234176" w:rsidRPr="00234176" w14:paraId="040BE6D5" w14:textId="77777777" w:rsidTr="00516769">
        <w:trPr>
          <w:trHeight w:val="90"/>
          <w:jc w:val="center"/>
        </w:trPr>
        <w:tc>
          <w:tcPr>
            <w:tcW w:w="390" w:type="dxa"/>
            <w:vMerge/>
            <w:tcBorders>
              <w:top w:val="single" w:sz="4" w:space="0" w:color="000000"/>
              <w:left w:val="single" w:sz="4" w:space="0" w:color="000000"/>
              <w:bottom w:val="single" w:sz="4" w:space="0" w:color="000000"/>
              <w:right w:val="single" w:sz="4" w:space="0" w:color="000000"/>
            </w:tcBorders>
            <w:shd w:val="clear" w:color="auto" w:fill="FFFFFF"/>
          </w:tcPr>
          <w:p w14:paraId="3800D036"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525" w:type="dxa"/>
            <w:tcBorders>
              <w:top w:val="single" w:sz="4" w:space="0" w:color="000000"/>
              <w:left w:val="single" w:sz="4" w:space="0" w:color="000000"/>
              <w:bottom w:val="single" w:sz="4" w:space="0" w:color="000000"/>
              <w:right w:val="single" w:sz="4" w:space="0" w:color="000000"/>
            </w:tcBorders>
            <w:shd w:val="clear" w:color="auto" w:fill="FFFFFF"/>
          </w:tcPr>
          <w:p w14:paraId="12407FF6"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11.1</w:t>
            </w:r>
          </w:p>
        </w:tc>
        <w:tc>
          <w:tcPr>
            <w:tcW w:w="3765" w:type="dxa"/>
            <w:gridSpan w:val="5"/>
            <w:tcBorders>
              <w:top w:val="single" w:sz="4" w:space="0" w:color="000000"/>
              <w:left w:val="single" w:sz="4" w:space="0" w:color="000000"/>
              <w:bottom w:val="single" w:sz="4" w:space="0" w:color="000000"/>
              <w:right w:val="single" w:sz="4" w:space="0" w:color="000000"/>
            </w:tcBorders>
            <w:shd w:val="clear" w:color="auto" w:fill="FFFFFF"/>
          </w:tcPr>
          <w:p w14:paraId="4F79B9C3"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Дипломски работи</w:t>
            </w:r>
          </w:p>
        </w:tc>
        <w:tc>
          <w:tcPr>
            <w:tcW w:w="5010" w:type="dxa"/>
            <w:gridSpan w:val="4"/>
            <w:tcBorders>
              <w:top w:val="single" w:sz="4" w:space="0" w:color="000000"/>
              <w:left w:val="single" w:sz="4" w:space="0" w:color="000000"/>
              <w:bottom w:val="single" w:sz="4" w:space="0" w:color="000000"/>
              <w:right w:val="single" w:sz="4" w:space="0" w:color="000000"/>
            </w:tcBorders>
            <w:shd w:val="clear" w:color="auto" w:fill="FFFFFF"/>
          </w:tcPr>
          <w:p w14:paraId="0BD84CED"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 xml:space="preserve"> 12  </w:t>
            </w:r>
          </w:p>
        </w:tc>
      </w:tr>
      <w:tr w:rsidR="00234176" w:rsidRPr="00234176" w14:paraId="1B41F30D" w14:textId="77777777" w:rsidTr="00516769">
        <w:trPr>
          <w:trHeight w:val="90"/>
          <w:jc w:val="center"/>
        </w:trPr>
        <w:tc>
          <w:tcPr>
            <w:tcW w:w="390" w:type="dxa"/>
            <w:vMerge/>
            <w:tcBorders>
              <w:top w:val="single" w:sz="4" w:space="0" w:color="000000"/>
              <w:left w:val="single" w:sz="4" w:space="0" w:color="000000"/>
              <w:bottom w:val="single" w:sz="4" w:space="0" w:color="000000"/>
              <w:right w:val="single" w:sz="4" w:space="0" w:color="000000"/>
            </w:tcBorders>
            <w:shd w:val="clear" w:color="auto" w:fill="FFFFFF"/>
          </w:tcPr>
          <w:p w14:paraId="57A33ED6"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525" w:type="dxa"/>
            <w:tcBorders>
              <w:top w:val="single" w:sz="4" w:space="0" w:color="000000"/>
              <w:left w:val="single" w:sz="4" w:space="0" w:color="000000"/>
              <w:bottom w:val="single" w:sz="4" w:space="0" w:color="000000"/>
              <w:right w:val="single" w:sz="4" w:space="0" w:color="000000"/>
            </w:tcBorders>
            <w:shd w:val="clear" w:color="auto" w:fill="FFFFFF"/>
          </w:tcPr>
          <w:p w14:paraId="2CAE8032"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11.2</w:t>
            </w:r>
          </w:p>
        </w:tc>
        <w:tc>
          <w:tcPr>
            <w:tcW w:w="3765" w:type="dxa"/>
            <w:gridSpan w:val="5"/>
            <w:tcBorders>
              <w:top w:val="single" w:sz="4" w:space="0" w:color="000000"/>
              <w:left w:val="single" w:sz="4" w:space="0" w:color="000000"/>
              <w:bottom w:val="single" w:sz="4" w:space="0" w:color="000000"/>
              <w:right w:val="single" w:sz="4" w:space="0" w:color="000000"/>
            </w:tcBorders>
            <w:shd w:val="clear" w:color="auto" w:fill="FFFFFF"/>
          </w:tcPr>
          <w:p w14:paraId="3D78B995"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Магистерски работи</w:t>
            </w:r>
          </w:p>
        </w:tc>
        <w:tc>
          <w:tcPr>
            <w:tcW w:w="5010" w:type="dxa"/>
            <w:gridSpan w:val="4"/>
            <w:tcBorders>
              <w:top w:val="single" w:sz="4" w:space="0" w:color="000000"/>
              <w:left w:val="single" w:sz="4" w:space="0" w:color="000000"/>
              <w:bottom w:val="single" w:sz="4" w:space="0" w:color="000000"/>
              <w:right w:val="single" w:sz="4" w:space="0" w:color="000000"/>
            </w:tcBorders>
            <w:shd w:val="clear" w:color="auto" w:fill="FFFFFF"/>
          </w:tcPr>
          <w:p w14:paraId="5B74648A"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     </w:t>
            </w:r>
          </w:p>
        </w:tc>
      </w:tr>
      <w:tr w:rsidR="00234176" w:rsidRPr="00234176" w14:paraId="4E25F5B5" w14:textId="77777777" w:rsidTr="00516769">
        <w:trPr>
          <w:trHeight w:val="90"/>
          <w:jc w:val="center"/>
        </w:trPr>
        <w:tc>
          <w:tcPr>
            <w:tcW w:w="390" w:type="dxa"/>
            <w:vMerge/>
            <w:tcBorders>
              <w:top w:val="single" w:sz="4" w:space="0" w:color="000000"/>
              <w:left w:val="single" w:sz="4" w:space="0" w:color="000000"/>
              <w:bottom w:val="single" w:sz="4" w:space="0" w:color="000000"/>
              <w:right w:val="single" w:sz="4" w:space="0" w:color="000000"/>
            </w:tcBorders>
            <w:shd w:val="clear" w:color="auto" w:fill="FFFFFF"/>
          </w:tcPr>
          <w:p w14:paraId="4C16094C"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525" w:type="dxa"/>
            <w:tcBorders>
              <w:top w:val="single" w:sz="4" w:space="0" w:color="000000"/>
              <w:left w:val="single" w:sz="4" w:space="0" w:color="000000"/>
              <w:bottom w:val="single" w:sz="4" w:space="0" w:color="000000"/>
              <w:right w:val="single" w:sz="4" w:space="0" w:color="000000"/>
            </w:tcBorders>
            <w:shd w:val="clear" w:color="auto" w:fill="FFFFFF"/>
          </w:tcPr>
          <w:p w14:paraId="046F7EB5"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11.3</w:t>
            </w:r>
          </w:p>
        </w:tc>
        <w:tc>
          <w:tcPr>
            <w:tcW w:w="3765" w:type="dxa"/>
            <w:gridSpan w:val="5"/>
            <w:tcBorders>
              <w:top w:val="single" w:sz="4" w:space="0" w:color="000000"/>
              <w:left w:val="single" w:sz="4" w:space="0" w:color="000000"/>
              <w:bottom w:val="single" w:sz="4" w:space="0" w:color="000000"/>
              <w:right w:val="single" w:sz="4" w:space="0" w:color="000000"/>
            </w:tcBorders>
            <w:shd w:val="clear" w:color="auto" w:fill="FFFFFF"/>
          </w:tcPr>
          <w:p w14:paraId="445C8DEA"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Докторски дисертации</w:t>
            </w:r>
          </w:p>
        </w:tc>
        <w:tc>
          <w:tcPr>
            <w:tcW w:w="5010" w:type="dxa"/>
            <w:gridSpan w:val="4"/>
            <w:tcBorders>
              <w:top w:val="single" w:sz="4" w:space="0" w:color="000000"/>
              <w:left w:val="single" w:sz="4" w:space="0" w:color="000000"/>
              <w:bottom w:val="single" w:sz="4" w:space="0" w:color="000000"/>
              <w:right w:val="single" w:sz="4" w:space="0" w:color="000000"/>
            </w:tcBorders>
            <w:shd w:val="clear" w:color="auto" w:fill="FFFFFF"/>
          </w:tcPr>
          <w:p w14:paraId="2DBD31A3"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     </w:t>
            </w:r>
          </w:p>
        </w:tc>
      </w:tr>
      <w:tr w:rsidR="00234176" w:rsidRPr="00234176" w14:paraId="1465ADC2" w14:textId="77777777" w:rsidTr="00516769">
        <w:trPr>
          <w:jc w:val="center"/>
        </w:trPr>
        <w:tc>
          <w:tcPr>
            <w:tcW w:w="390"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21500323"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12.</w:t>
            </w:r>
          </w:p>
        </w:tc>
        <w:tc>
          <w:tcPr>
            <w:tcW w:w="9300" w:type="dxa"/>
            <w:gridSpan w:val="10"/>
            <w:tcBorders>
              <w:top w:val="single" w:sz="4" w:space="0" w:color="000000"/>
              <w:left w:val="single" w:sz="4" w:space="0" w:color="000000"/>
              <w:bottom w:val="single" w:sz="4" w:space="0" w:color="000000"/>
              <w:right w:val="single" w:sz="4" w:space="0" w:color="000000"/>
            </w:tcBorders>
            <w:shd w:val="clear" w:color="auto" w:fill="FFFFFF"/>
          </w:tcPr>
          <w:p w14:paraId="15951C26"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Селектирани резултати во последните пет години</w:t>
            </w:r>
          </w:p>
        </w:tc>
      </w:tr>
      <w:tr w:rsidR="00234176" w:rsidRPr="00234176" w14:paraId="087392B3" w14:textId="77777777" w:rsidTr="00516769">
        <w:trPr>
          <w:jc w:val="center"/>
        </w:trPr>
        <w:tc>
          <w:tcPr>
            <w:tcW w:w="390" w:type="dxa"/>
            <w:vMerge/>
            <w:tcBorders>
              <w:top w:val="single" w:sz="4" w:space="0" w:color="000000"/>
              <w:left w:val="single" w:sz="4" w:space="0" w:color="000000"/>
              <w:bottom w:val="single" w:sz="4" w:space="0" w:color="000000"/>
              <w:right w:val="single" w:sz="4" w:space="0" w:color="000000"/>
            </w:tcBorders>
            <w:shd w:val="clear" w:color="auto" w:fill="FFFFFF"/>
          </w:tcPr>
          <w:p w14:paraId="1BC797B0"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525"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5312F4DB"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12.1</w:t>
            </w:r>
          </w:p>
        </w:tc>
        <w:tc>
          <w:tcPr>
            <w:tcW w:w="8775" w:type="dxa"/>
            <w:gridSpan w:val="9"/>
            <w:tcBorders>
              <w:top w:val="single" w:sz="4" w:space="0" w:color="000000"/>
              <w:left w:val="single" w:sz="4" w:space="0" w:color="000000"/>
              <w:bottom w:val="single" w:sz="4" w:space="0" w:color="000000"/>
              <w:right w:val="single" w:sz="4" w:space="0" w:color="000000"/>
            </w:tcBorders>
            <w:shd w:val="clear" w:color="auto" w:fill="FFFFFF"/>
          </w:tcPr>
          <w:p w14:paraId="19485F0F" w14:textId="77777777" w:rsidR="00234176" w:rsidRPr="00234176" w:rsidRDefault="00234176" w:rsidP="00234176">
            <w:pPr>
              <w:spacing w:before="60" w:after="60"/>
              <w:ind w:left="28"/>
              <w:rPr>
                <w:rFonts w:ascii="Times New Roman" w:eastAsia="Arial" w:hAnsi="Times New Roman"/>
                <w:sz w:val="20"/>
                <w:szCs w:val="20"/>
              </w:rPr>
            </w:pPr>
            <w:r w:rsidRPr="00234176">
              <w:rPr>
                <w:rFonts w:ascii="Times New Roman" w:eastAsia="Arial" w:hAnsi="Times New Roman"/>
                <w:sz w:val="20"/>
                <w:szCs w:val="20"/>
              </w:rPr>
              <w:t>За ментори на докторски трудови: доказ за објавени шест научни трудови во референтна научна публикација (чл. 136 став (8) од ЗВО)</w:t>
            </w:r>
          </w:p>
        </w:tc>
      </w:tr>
      <w:tr w:rsidR="00234176" w:rsidRPr="00234176" w14:paraId="1E16C936" w14:textId="77777777" w:rsidTr="00516769">
        <w:trPr>
          <w:trHeight w:val="42"/>
          <w:jc w:val="center"/>
        </w:trPr>
        <w:tc>
          <w:tcPr>
            <w:tcW w:w="390" w:type="dxa"/>
            <w:vMerge/>
            <w:tcBorders>
              <w:top w:val="single" w:sz="4" w:space="0" w:color="000000"/>
              <w:left w:val="single" w:sz="4" w:space="0" w:color="000000"/>
              <w:bottom w:val="single" w:sz="4" w:space="0" w:color="000000"/>
              <w:right w:val="single" w:sz="4" w:space="0" w:color="000000"/>
            </w:tcBorders>
            <w:shd w:val="clear" w:color="auto" w:fill="FFFFFF"/>
          </w:tcPr>
          <w:p w14:paraId="54CFA51B"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525" w:type="dxa"/>
            <w:vMerge/>
            <w:tcBorders>
              <w:top w:val="single" w:sz="4" w:space="0" w:color="000000"/>
              <w:left w:val="single" w:sz="4" w:space="0" w:color="000000"/>
              <w:bottom w:val="single" w:sz="4" w:space="0" w:color="000000"/>
              <w:right w:val="single" w:sz="4" w:space="0" w:color="000000"/>
            </w:tcBorders>
            <w:shd w:val="clear" w:color="auto" w:fill="FFFFFF"/>
          </w:tcPr>
          <w:p w14:paraId="3CFDF2F9"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auto" w:fill="auto"/>
          </w:tcPr>
          <w:p w14:paraId="755EFF17"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Реден број</w:t>
            </w:r>
          </w:p>
        </w:tc>
        <w:tc>
          <w:tcPr>
            <w:tcW w:w="2100" w:type="dxa"/>
            <w:gridSpan w:val="2"/>
            <w:tcBorders>
              <w:top w:val="single" w:sz="4" w:space="0" w:color="000000"/>
              <w:left w:val="single" w:sz="4" w:space="0" w:color="000000"/>
              <w:bottom w:val="single" w:sz="4" w:space="0" w:color="000000"/>
              <w:right w:val="single" w:sz="4" w:space="0" w:color="000000"/>
            </w:tcBorders>
            <w:shd w:val="clear" w:color="auto" w:fill="auto"/>
          </w:tcPr>
          <w:p w14:paraId="586CFDE1"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Автори</w:t>
            </w:r>
          </w:p>
        </w:tc>
        <w:tc>
          <w:tcPr>
            <w:tcW w:w="2355" w:type="dxa"/>
            <w:gridSpan w:val="3"/>
            <w:tcBorders>
              <w:top w:val="single" w:sz="4" w:space="0" w:color="000000"/>
              <w:left w:val="single" w:sz="4" w:space="0" w:color="000000"/>
              <w:bottom w:val="single" w:sz="4" w:space="0" w:color="000000"/>
              <w:right w:val="single" w:sz="4" w:space="0" w:color="000000"/>
            </w:tcBorders>
            <w:shd w:val="clear" w:color="auto" w:fill="auto"/>
          </w:tcPr>
          <w:p w14:paraId="68548990"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Наслов</w:t>
            </w:r>
          </w:p>
        </w:tc>
        <w:tc>
          <w:tcPr>
            <w:tcW w:w="3330" w:type="dxa"/>
            <w:gridSpan w:val="2"/>
            <w:tcBorders>
              <w:top w:val="single" w:sz="4" w:space="0" w:color="000000"/>
              <w:left w:val="single" w:sz="4" w:space="0" w:color="000000"/>
              <w:bottom w:val="single" w:sz="4" w:space="0" w:color="000000"/>
              <w:right w:val="single" w:sz="4" w:space="0" w:color="000000"/>
            </w:tcBorders>
            <w:shd w:val="clear" w:color="auto" w:fill="auto"/>
          </w:tcPr>
          <w:p w14:paraId="0E2E3793"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Издавач/година</w:t>
            </w:r>
          </w:p>
        </w:tc>
      </w:tr>
      <w:tr w:rsidR="00234176" w:rsidRPr="00234176" w14:paraId="6B6D5F7C" w14:textId="77777777" w:rsidTr="00516769">
        <w:trPr>
          <w:trHeight w:val="38"/>
          <w:jc w:val="center"/>
        </w:trPr>
        <w:tc>
          <w:tcPr>
            <w:tcW w:w="390" w:type="dxa"/>
            <w:vMerge/>
            <w:tcBorders>
              <w:top w:val="single" w:sz="4" w:space="0" w:color="000000"/>
              <w:left w:val="single" w:sz="4" w:space="0" w:color="000000"/>
              <w:bottom w:val="single" w:sz="4" w:space="0" w:color="000000"/>
              <w:right w:val="single" w:sz="4" w:space="0" w:color="000000"/>
            </w:tcBorders>
            <w:shd w:val="clear" w:color="auto" w:fill="FFFFFF"/>
          </w:tcPr>
          <w:p w14:paraId="6B31E90B"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525" w:type="dxa"/>
            <w:vMerge/>
            <w:tcBorders>
              <w:top w:val="single" w:sz="4" w:space="0" w:color="000000"/>
              <w:left w:val="single" w:sz="4" w:space="0" w:color="000000"/>
              <w:bottom w:val="single" w:sz="4" w:space="0" w:color="000000"/>
              <w:right w:val="single" w:sz="4" w:space="0" w:color="000000"/>
            </w:tcBorders>
            <w:shd w:val="clear" w:color="auto" w:fill="FFFFFF"/>
          </w:tcPr>
          <w:p w14:paraId="74C62F52"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auto" w:fill="auto"/>
          </w:tcPr>
          <w:p w14:paraId="72126561"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1.</w:t>
            </w:r>
          </w:p>
        </w:tc>
        <w:tc>
          <w:tcPr>
            <w:tcW w:w="2100" w:type="dxa"/>
            <w:gridSpan w:val="2"/>
            <w:tcBorders>
              <w:top w:val="single" w:sz="4" w:space="0" w:color="000000"/>
              <w:left w:val="single" w:sz="4" w:space="0" w:color="000000"/>
              <w:bottom w:val="single" w:sz="4" w:space="0" w:color="000000"/>
              <w:right w:val="single" w:sz="4" w:space="0" w:color="000000"/>
            </w:tcBorders>
            <w:shd w:val="clear" w:color="auto" w:fill="auto"/>
          </w:tcPr>
          <w:p w14:paraId="46C83F89"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 xml:space="preserve">Снежана Петрова </w:t>
            </w:r>
          </w:p>
        </w:tc>
        <w:tc>
          <w:tcPr>
            <w:tcW w:w="2355" w:type="dxa"/>
            <w:gridSpan w:val="3"/>
            <w:tcBorders>
              <w:top w:val="single" w:sz="4" w:space="0" w:color="000000"/>
              <w:left w:val="single" w:sz="4" w:space="0" w:color="000000"/>
              <w:bottom w:val="single" w:sz="4" w:space="0" w:color="000000"/>
              <w:right w:val="single" w:sz="4" w:space="0" w:color="000000"/>
            </w:tcBorders>
            <w:shd w:val="clear" w:color="auto" w:fill="auto"/>
          </w:tcPr>
          <w:p w14:paraId="0B3A4A02"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 La correspondance flaubertienne : essai sur la gestation esthétique</w:t>
            </w:r>
            <w:r w:rsidRPr="00234176">
              <w:rPr>
                <w:rFonts w:ascii="Times New Roman" w:eastAsia="Arial" w:hAnsi="Times New Roman"/>
                <w:i/>
                <w:sz w:val="20"/>
                <w:szCs w:val="20"/>
              </w:rPr>
              <w:t xml:space="preserve"> </w:t>
            </w:r>
            <w:r w:rsidRPr="00234176">
              <w:rPr>
                <w:rFonts w:ascii="Times New Roman" w:eastAsia="Arial" w:hAnsi="Times New Roman"/>
                <w:sz w:val="20"/>
                <w:szCs w:val="20"/>
              </w:rPr>
              <w:t>de</w:t>
            </w:r>
            <w:r w:rsidRPr="00234176">
              <w:rPr>
                <w:rFonts w:ascii="Times New Roman" w:eastAsia="Arial" w:hAnsi="Times New Roman"/>
                <w:i/>
                <w:sz w:val="20"/>
                <w:szCs w:val="20"/>
              </w:rPr>
              <w:t xml:space="preserve"> Madame Bovary »</w:t>
            </w:r>
          </w:p>
        </w:tc>
        <w:tc>
          <w:tcPr>
            <w:tcW w:w="3330" w:type="dxa"/>
            <w:gridSpan w:val="2"/>
            <w:tcBorders>
              <w:top w:val="single" w:sz="4" w:space="0" w:color="000000"/>
              <w:left w:val="single" w:sz="4" w:space="0" w:color="000000"/>
              <w:bottom w:val="single" w:sz="4" w:space="0" w:color="000000"/>
              <w:right w:val="single" w:sz="4" w:space="0" w:color="000000"/>
            </w:tcBorders>
            <w:shd w:val="clear" w:color="auto" w:fill="auto"/>
          </w:tcPr>
          <w:p w14:paraId="5635DD08"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color w:val="0F0F0F"/>
                <w:sz w:val="20"/>
                <w:szCs w:val="20"/>
              </w:rPr>
              <w:t>Facta Universitatis, linguistics and Literature, Nish, vol 19 n°2, 2021, pp.1-14.</w:t>
            </w:r>
          </w:p>
        </w:tc>
      </w:tr>
      <w:tr w:rsidR="00234176" w:rsidRPr="00234176" w14:paraId="0DBA8B44" w14:textId="77777777" w:rsidTr="00516769">
        <w:trPr>
          <w:trHeight w:val="38"/>
          <w:jc w:val="center"/>
        </w:trPr>
        <w:tc>
          <w:tcPr>
            <w:tcW w:w="390" w:type="dxa"/>
            <w:vMerge/>
            <w:tcBorders>
              <w:top w:val="single" w:sz="4" w:space="0" w:color="000000"/>
              <w:left w:val="single" w:sz="4" w:space="0" w:color="000000"/>
              <w:bottom w:val="single" w:sz="4" w:space="0" w:color="000000"/>
              <w:right w:val="single" w:sz="4" w:space="0" w:color="000000"/>
            </w:tcBorders>
            <w:shd w:val="clear" w:color="auto" w:fill="FFFFFF"/>
          </w:tcPr>
          <w:p w14:paraId="5DF5013F"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525" w:type="dxa"/>
            <w:vMerge/>
            <w:tcBorders>
              <w:top w:val="single" w:sz="4" w:space="0" w:color="000000"/>
              <w:left w:val="single" w:sz="4" w:space="0" w:color="000000"/>
              <w:bottom w:val="single" w:sz="4" w:space="0" w:color="000000"/>
              <w:right w:val="single" w:sz="4" w:space="0" w:color="000000"/>
            </w:tcBorders>
            <w:shd w:val="clear" w:color="auto" w:fill="FFFFFF"/>
          </w:tcPr>
          <w:p w14:paraId="1B3DA8A1"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auto" w:fill="auto"/>
          </w:tcPr>
          <w:p w14:paraId="277ADAB1"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2.</w:t>
            </w:r>
          </w:p>
        </w:tc>
        <w:tc>
          <w:tcPr>
            <w:tcW w:w="2100" w:type="dxa"/>
            <w:gridSpan w:val="2"/>
            <w:tcBorders>
              <w:top w:val="single" w:sz="4" w:space="0" w:color="000000"/>
              <w:left w:val="single" w:sz="4" w:space="0" w:color="000000"/>
              <w:bottom w:val="single" w:sz="4" w:space="0" w:color="000000"/>
              <w:right w:val="single" w:sz="4" w:space="0" w:color="000000"/>
            </w:tcBorders>
            <w:shd w:val="clear" w:color="auto" w:fill="auto"/>
          </w:tcPr>
          <w:p w14:paraId="2F24869A"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 xml:space="preserve">Снежана Петрова </w:t>
            </w:r>
          </w:p>
        </w:tc>
        <w:tc>
          <w:tcPr>
            <w:tcW w:w="2355" w:type="dxa"/>
            <w:gridSpan w:val="3"/>
            <w:tcBorders>
              <w:top w:val="single" w:sz="4" w:space="0" w:color="000000"/>
              <w:left w:val="single" w:sz="4" w:space="0" w:color="000000"/>
              <w:bottom w:val="single" w:sz="4" w:space="0" w:color="000000"/>
              <w:right w:val="single" w:sz="4" w:space="0" w:color="000000"/>
            </w:tcBorders>
            <w:shd w:val="clear" w:color="auto" w:fill="auto"/>
          </w:tcPr>
          <w:p w14:paraId="274C94AB"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 Introspection introductive ou états des lieux sur les déchets et sur le gaspillage alimentaire en Macédoine du Nord »</w:t>
            </w:r>
          </w:p>
        </w:tc>
        <w:tc>
          <w:tcPr>
            <w:tcW w:w="3330" w:type="dxa"/>
            <w:gridSpan w:val="2"/>
            <w:tcBorders>
              <w:top w:val="single" w:sz="4" w:space="0" w:color="000000"/>
              <w:left w:val="single" w:sz="4" w:space="0" w:color="000000"/>
              <w:bottom w:val="single" w:sz="4" w:space="0" w:color="000000"/>
              <w:right w:val="single" w:sz="4" w:space="0" w:color="000000"/>
            </w:tcBorders>
            <w:shd w:val="clear" w:color="auto" w:fill="auto"/>
          </w:tcPr>
          <w:p w14:paraId="3FF02BFA" w14:textId="77777777" w:rsidR="00234176" w:rsidRPr="00234176" w:rsidRDefault="00234176" w:rsidP="00234176">
            <w:pPr>
              <w:widowControl w:val="0"/>
              <w:numPr>
                <w:ilvl w:val="5"/>
                <w:numId w:val="23"/>
              </w:numPr>
              <w:outlineLvl w:val="5"/>
              <w:rPr>
                <w:rFonts w:ascii="Times New Roman" w:eastAsia="Arial" w:hAnsi="Times New Roman"/>
                <w:b/>
                <w:sz w:val="20"/>
                <w:szCs w:val="20"/>
              </w:rPr>
            </w:pPr>
            <w:bookmarkStart w:id="55" w:name="_3ltmv49wbagy" w:colFirst="0" w:colLast="0"/>
            <w:bookmarkEnd w:id="55"/>
            <w:r w:rsidRPr="00234176">
              <w:rPr>
                <w:rFonts w:ascii="Times New Roman" w:eastAsia="Arial" w:hAnsi="Times New Roman"/>
                <w:sz w:val="20"/>
                <w:szCs w:val="20"/>
              </w:rPr>
              <w:t xml:space="preserve">Editura AcademicPres; Universitatea de Ştiinţe Agricole şi Medicină Veterinară Cluj-Napoca, Romania (во печат), </w:t>
            </w:r>
          </w:p>
          <w:p w14:paraId="7BD3F713" w14:textId="77777777" w:rsidR="00234176" w:rsidRPr="00234176" w:rsidRDefault="00234176" w:rsidP="00234176">
            <w:pPr>
              <w:rPr>
                <w:rFonts w:ascii="Times New Roman" w:eastAsia="Arial" w:hAnsi="Times New Roman"/>
                <w:sz w:val="20"/>
                <w:szCs w:val="20"/>
              </w:rPr>
            </w:pPr>
          </w:p>
        </w:tc>
      </w:tr>
      <w:tr w:rsidR="00234176" w:rsidRPr="00234176" w14:paraId="3E3FDC13" w14:textId="77777777" w:rsidTr="00516769">
        <w:trPr>
          <w:trHeight w:val="38"/>
          <w:jc w:val="center"/>
        </w:trPr>
        <w:tc>
          <w:tcPr>
            <w:tcW w:w="390" w:type="dxa"/>
            <w:vMerge/>
            <w:tcBorders>
              <w:top w:val="single" w:sz="4" w:space="0" w:color="000000"/>
              <w:left w:val="single" w:sz="4" w:space="0" w:color="000000"/>
              <w:bottom w:val="single" w:sz="4" w:space="0" w:color="000000"/>
              <w:right w:val="single" w:sz="4" w:space="0" w:color="000000"/>
            </w:tcBorders>
            <w:shd w:val="clear" w:color="auto" w:fill="FFFFFF"/>
          </w:tcPr>
          <w:p w14:paraId="487D70D1"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525" w:type="dxa"/>
            <w:vMerge/>
            <w:tcBorders>
              <w:top w:val="single" w:sz="4" w:space="0" w:color="000000"/>
              <w:left w:val="single" w:sz="4" w:space="0" w:color="000000"/>
              <w:bottom w:val="single" w:sz="4" w:space="0" w:color="000000"/>
              <w:right w:val="single" w:sz="4" w:space="0" w:color="000000"/>
            </w:tcBorders>
            <w:shd w:val="clear" w:color="auto" w:fill="FFFFFF"/>
          </w:tcPr>
          <w:p w14:paraId="0F5DD5D9"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auto" w:fill="auto"/>
          </w:tcPr>
          <w:p w14:paraId="1DE1AA18"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3.</w:t>
            </w:r>
          </w:p>
        </w:tc>
        <w:tc>
          <w:tcPr>
            <w:tcW w:w="2100" w:type="dxa"/>
            <w:gridSpan w:val="2"/>
            <w:tcBorders>
              <w:top w:val="single" w:sz="4" w:space="0" w:color="000000"/>
              <w:left w:val="single" w:sz="4" w:space="0" w:color="000000"/>
              <w:bottom w:val="single" w:sz="4" w:space="0" w:color="000000"/>
              <w:right w:val="single" w:sz="4" w:space="0" w:color="000000"/>
            </w:tcBorders>
            <w:shd w:val="clear" w:color="auto" w:fill="auto"/>
          </w:tcPr>
          <w:p w14:paraId="75472066"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Снежана Петрова</w:t>
            </w:r>
          </w:p>
        </w:tc>
        <w:tc>
          <w:tcPr>
            <w:tcW w:w="2355" w:type="dxa"/>
            <w:gridSpan w:val="3"/>
            <w:tcBorders>
              <w:top w:val="single" w:sz="4" w:space="0" w:color="000000"/>
              <w:left w:val="single" w:sz="4" w:space="0" w:color="000000"/>
              <w:bottom w:val="single" w:sz="4" w:space="0" w:color="000000"/>
              <w:right w:val="single" w:sz="4" w:space="0" w:color="000000"/>
            </w:tcBorders>
            <w:shd w:val="clear" w:color="auto" w:fill="auto"/>
          </w:tcPr>
          <w:p w14:paraId="44B2E669"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 Beigbeder et l’immoralité de la société contemporaine »</w:t>
            </w:r>
          </w:p>
        </w:tc>
        <w:tc>
          <w:tcPr>
            <w:tcW w:w="3330" w:type="dxa"/>
            <w:gridSpan w:val="2"/>
            <w:tcBorders>
              <w:top w:val="single" w:sz="4" w:space="0" w:color="000000"/>
              <w:left w:val="single" w:sz="4" w:space="0" w:color="000000"/>
              <w:bottom w:val="single" w:sz="4" w:space="0" w:color="000000"/>
              <w:right w:val="single" w:sz="4" w:space="0" w:color="000000"/>
            </w:tcBorders>
            <w:shd w:val="clear" w:color="auto" w:fill="auto"/>
          </w:tcPr>
          <w:p w14:paraId="1E3E1FA4"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 xml:space="preserve">Lublin Studies in modern languages and literature, 43 (1), 2019; </w:t>
            </w:r>
            <w:hyperlink r:id="rId35">
              <w:r w:rsidRPr="00234176">
                <w:rPr>
                  <w:rFonts w:ascii="Times New Roman" w:eastAsia="Arial" w:hAnsi="Times New Roman"/>
                  <w:color w:val="0000FF"/>
                  <w:sz w:val="20"/>
                  <w:szCs w:val="20"/>
                  <w:u w:val="single"/>
                </w:rPr>
                <w:t>http://journal.umcs.pl/lsmll</w:t>
              </w:r>
            </w:hyperlink>
          </w:p>
          <w:p w14:paraId="505093B8" w14:textId="77777777" w:rsidR="00234176" w:rsidRPr="00234176" w:rsidRDefault="001C28E0" w:rsidP="00234176">
            <w:pPr>
              <w:rPr>
                <w:rFonts w:ascii="Times New Roman" w:eastAsia="Arial" w:hAnsi="Times New Roman"/>
                <w:sz w:val="20"/>
                <w:szCs w:val="20"/>
              </w:rPr>
            </w:pPr>
            <w:hyperlink r:id="rId36">
              <w:r w:rsidR="00234176" w:rsidRPr="00234176">
                <w:rPr>
                  <w:rFonts w:ascii="Times New Roman" w:eastAsia="Arial" w:hAnsi="Times New Roman"/>
                  <w:color w:val="0000FF"/>
                  <w:sz w:val="20"/>
                  <w:szCs w:val="20"/>
                  <w:u w:val="single"/>
                </w:rPr>
                <w:t>https://orcid.org/0000-0003-1091-831X</w:t>
              </w:r>
            </w:hyperlink>
          </w:p>
        </w:tc>
      </w:tr>
      <w:tr w:rsidR="00234176" w:rsidRPr="00234176" w14:paraId="5CDB3326" w14:textId="77777777" w:rsidTr="00516769">
        <w:trPr>
          <w:trHeight w:val="38"/>
          <w:jc w:val="center"/>
        </w:trPr>
        <w:tc>
          <w:tcPr>
            <w:tcW w:w="390" w:type="dxa"/>
            <w:vMerge/>
            <w:tcBorders>
              <w:top w:val="single" w:sz="4" w:space="0" w:color="000000"/>
              <w:left w:val="single" w:sz="4" w:space="0" w:color="000000"/>
              <w:bottom w:val="single" w:sz="4" w:space="0" w:color="000000"/>
              <w:right w:val="single" w:sz="4" w:space="0" w:color="000000"/>
            </w:tcBorders>
            <w:shd w:val="clear" w:color="auto" w:fill="FFFFFF"/>
          </w:tcPr>
          <w:p w14:paraId="32EAA3C3"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525" w:type="dxa"/>
            <w:vMerge/>
            <w:tcBorders>
              <w:top w:val="single" w:sz="4" w:space="0" w:color="000000"/>
              <w:left w:val="single" w:sz="4" w:space="0" w:color="000000"/>
              <w:bottom w:val="single" w:sz="4" w:space="0" w:color="000000"/>
              <w:right w:val="single" w:sz="4" w:space="0" w:color="000000"/>
            </w:tcBorders>
            <w:shd w:val="clear" w:color="auto" w:fill="FFFFFF"/>
          </w:tcPr>
          <w:p w14:paraId="6E994807"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auto" w:fill="auto"/>
          </w:tcPr>
          <w:p w14:paraId="096D2CBB"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4.</w:t>
            </w:r>
          </w:p>
        </w:tc>
        <w:tc>
          <w:tcPr>
            <w:tcW w:w="2100" w:type="dxa"/>
            <w:gridSpan w:val="2"/>
            <w:tcBorders>
              <w:top w:val="single" w:sz="4" w:space="0" w:color="000000"/>
              <w:left w:val="single" w:sz="4" w:space="0" w:color="000000"/>
              <w:bottom w:val="single" w:sz="4" w:space="0" w:color="000000"/>
              <w:right w:val="single" w:sz="4" w:space="0" w:color="000000"/>
            </w:tcBorders>
            <w:shd w:val="clear" w:color="auto" w:fill="auto"/>
          </w:tcPr>
          <w:p w14:paraId="3C59C2E6" w14:textId="77777777" w:rsidR="00234176" w:rsidRPr="00234176" w:rsidRDefault="00234176" w:rsidP="00234176">
            <w:pPr>
              <w:rPr>
                <w:rFonts w:ascii="Times New Roman" w:eastAsia="Arial" w:hAnsi="Times New Roman"/>
                <w:sz w:val="20"/>
                <w:szCs w:val="20"/>
              </w:rPr>
            </w:pPr>
          </w:p>
        </w:tc>
        <w:tc>
          <w:tcPr>
            <w:tcW w:w="2355" w:type="dxa"/>
            <w:gridSpan w:val="3"/>
            <w:tcBorders>
              <w:top w:val="single" w:sz="4" w:space="0" w:color="000000"/>
              <w:left w:val="single" w:sz="4" w:space="0" w:color="000000"/>
              <w:bottom w:val="single" w:sz="4" w:space="0" w:color="000000"/>
              <w:right w:val="single" w:sz="4" w:space="0" w:color="000000"/>
            </w:tcBorders>
            <w:shd w:val="clear" w:color="auto" w:fill="auto"/>
          </w:tcPr>
          <w:p w14:paraId="5A96B789" w14:textId="77777777" w:rsidR="00234176" w:rsidRPr="00234176" w:rsidRDefault="00234176" w:rsidP="00234176">
            <w:pPr>
              <w:rPr>
                <w:rFonts w:ascii="Times New Roman" w:eastAsia="Arial" w:hAnsi="Times New Roman"/>
                <w:sz w:val="20"/>
                <w:szCs w:val="20"/>
              </w:rPr>
            </w:pPr>
          </w:p>
        </w:tc>
        <w:tc>
          <w:tcPr>
            <w:tcW w:w="3330" w:type="dxa"/>
            <w:gridSpan w:val="2"/>
            <w:tcBorders>
              <w:top w:val="single" w:sz="4" w:space="0" w:color="000000"/>
              <w:left w:val="single" w:sz="4" w:space="0" w:color="000000"/>
              <w:bottom w:val="single" w:sz="4" w:space="0" w:color="000000"/>
              <w:right w:val="single" w:sz="4" w:space="0" w:color="000000"/>
            </w:tcBorders>
            <w:shd w:val="clear" w:color="auto" w:fill="auto"/>
          </w:tcPr>
          <w:p w14:paraId="630BF5A2" w14:textId="77777777" w:rsidR="00234176" w:rsidRPr="00234176" w:rsidRDefault="00234176" w:rsidP="00234176">
            <w:pPr>
              <w:rPr>
                <w:rFonts w:ascii="Times New Roman" w:eastAsia="Arial" w:hAnsi="Times New Roman"/>
                <w:sz w:val="20"/>
                <w:szCs w:val="20"/>
              </w:rPr>
            </w:pPr>
          </w:p>
        </w:tc>
      </w:tr>
      <w:tr w:rsidR="00234176" w:rsidRPr="00234176" w14:paraId="1D60434A" w14:textId="77777777" w:rsidTr="00516769">
        <w:trPr>
          <w:trHeight w:val="38"/>
          <w:jc w:val="center"/>
        </w:trPr>
        <w:tc>
          <w:tcPr>
            <w:tcW w:w="390" w:type="dxa"/>
            <w:vMerge/>
            <w:tcBorders>
              <w:top w:val="single" w:sz="4" w:space="0" w:color="000000"/>
              <w:left w:val="single" w:sz="4" w:space="0" w:color="000000"/>
              <w:bottom w:val="single" w:sz="4" w:space="0" w:color="000000"/>
              <w:right w:val="single" w:sz="4" w:space="0" w:color="000000"/>
            </w:tcBorders>
            <w:shd w:val="clear" w:color="auto" w:fill="FFFFFF"/>
          </w:tcPr>
          <w:p w14:paraId="604616D7"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525" w:type="dxa"/>
            <w:vMerge/>
            <w:tcBorders>
              <w:top w:val="single" w:sz="4" w:space="0" w:color="000000"/>
              <w:left w:val="single" w:sz="4" w:space="0" w:color="000000"/>
              <w:bottom w:val="single" w:sz="4" w:space="0" w:color="000000"/>
              <w:right w:val="single" w:sz="4" w:space="0" w:color="000000"/>
            </w:tcBorders>
            <w:shd w:val="clear" w:color="auto" w:fill="FFFFFF"/>
          </w:tcPr>
          <w:p w14:paraId="7BE70E5E"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auto" w:fill="auto"/>
          </w:tcPr>
          <w:p w14:paraId="6A1F2B4D"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5.</w:t>
            </w:r>
          </w:p>
        </w:tc>
        <w:tc>
          <w:tcPr>
            <w:tcW w:w="2100" w:type="dxa"/>
            <w:gridSpan w:val="2"/>
            <w:tcBorders>
              <w:top w:val="single" w:sz="4" w:space="0" w:color="000000"/>
              <w:left w:val="single" w:sz="4" w:space="0" w:color="000000"/>
              <w:bottom w:val="single" w:sz="4" w:space="0" w:color="000000"/>
              <w:right w:val="single" w:sz="4" w:space="0" w:color="000000"/>
            </w:tcBorders>
            <w:shd w:val="clear" w:color="auto" w:fill="auto"/>
          </w:tcPr>
          <w:p w14:paraId="48CD0C41" w14:textId="77777777" w:rsidR="00234176" w:rsidRPr="00234176" w:rsidRDefault="00234176" w:rsidP="00234176">
            <w:pPr>
              <w:rPr>
                <w:rFonts w:ascii="Times New Roman" w:eastAsia="Arial" w:hAnsi="Times New Roman"/>
                <w:sz w:val="20"/>
                <w:szCs w:val="20"/>
              </w:rPr>
            </w:pPr>
          </w:p>
        </w:tc>
        <w:tc>
          <w:tcPr>
            <w:tcW w:w="2355" w:type="dxa"/>
            <w:gridSpan w:val="3"/>
            <w:tcBorders>
              <w:top w:val="single" w:sz="4" w:space="0" w:color="000000"/>
              <w:left w:val="single" w:sz="4" w:space="0" w:color="000000"/>
              <w:bottom w:val="single" w:sz="4" w:space="0" w:color="000000"/>
              <w:right w:val="single" w:sz="4" w:space="0" w:color="000000"/>
            </w:tcBorders>
            <w:shd w:val="clear" w:color="auto" w:fill="auto"/>
          </w:tcPr>
          <w:p w14:paraId="7D5BE6F0" w14:textId="77777777" w:rsidR="00234176" w:rsidRPr="00234176" w:rsidRDefault="00234176" w:rsidP="00234176">
            <w:pPr>
              <w:rPr>
                <w:rFonts w:ascii="Times New Roman" w:eastAsia="Arial" w:hAnsi="Times New Roman"/>
                <w:sz w:val="20"/>
                <w:szCs w:val="20"/>
              </w:rPr>
            </w:pPr>
          </w:p>
        </w:tc>
        <w:tc>
          <w:tcPr>
            <w:tcW w:w="3330" w:type="dxa"/>
            <w:gridSpan w:val="2"/>
            <w:tcBorders>
              <w:top w:val="single" w:sz="4" w:space="0" w:color="000000"/>
              <w:left w:val="single" w:sz="4" w:space="0" w:color="000000"/>
              <w:bottom w:val="single" w:sz="4" w:space="0" w:color="000000"/>
              <w:right w:val="single" w:sz="4" w:space="0" w:color="000000"/>
            </w:tcBorders>
            <w:shd w:val="clear" w:color="auto" w:fill="auto"/>
          </w:tcPr>
          <w:p w14:paraId="49B77069" w14:textId="77777777" w:rsidR="00234176" w:rsidRPr="00234176" w:rsidRDefault="00234176" w:rsidP="00234176">
            <w:pPr>
              <w:rPr>
                <w:rFonts w:ascii="Times New Roman" w:eastAsia="Arial" w:hAnsi="Times New Roman"/>
                <w:sz w:val="20"/>
                <w:szCs w:val="20"/>
              </w:rPr>
            </w:pPr>
          </w:p>
        </w:tc>
      </w:tr>
      <w:tr w:rsidR="00234176" w:rsidRPr="00234176" w14:paraId="443A5DD9" w14:textId="77777777" w:rsidTr="00516769">
        <w:trPr>
          <w:trHeight w:val="38"/>
          <w:jc w:val="center"/>
        </w:trPr>
        <w:tc>
          <w:tcPr>
            <w:tcW w:w="390" w:type="dxa"/>
            <w:vMerge/>
            <w:tcBorders>
              <w:top w:val="single" w:sz="4" w:space="0" w:color="000000"/>
              <w:left w:val="single" w:sz="4" w:space="0" w:color="000000"/>
              <w:bottom w:val="single" w:sz="4" w:space="0" w:color="000000"/>
              <w:right w:val="single" w:sz="4" w:space="0" w:color="000000"/>
            </w:tcBorders>
            <w:shd w:val="clear" w:color="auto" w:fill="FFFFFF"/>
          </w:tcPr>
          <w:p w14:paraId="11022AE1"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525" w:type="dxa"/>
            <w:vMerge/>
            <w:tcBorders>
              <w:top w:val="single" w:sz="4" w:space="0" w:color="000000"/>
              <w:left w:val="single" w:sz="4" w:space="0" w:color="000000"/>
              <w:bottom w:val="single" w:sz="4" w:space="0" w:color="000000"/>
              <w:right w:val="single" w:sz="4" w:space="0" w:color="000000"/>
            </w:tcBorders>
            <w:shd w:val="clear" w:color="auto" w:fill="FFFFFF"/>
          </w:tcPr>
          <w:p w14:paraId="1B33A7AC"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auto" w:fill="auto"/>
          </w:tcPr>
          <w:p w14:paraId="27B43239"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6.</w:t>
            </w:r>
          </w:p>
        </w:tc>
        <w:tc>
          <w:tcPr>
            <w:tcW w:w="2100" w:type="dxa"/>
            <w:gridSpan w:val="2"/>
            <w:tcBorders>
              <w:top w:val="single" w:sz="4" w:space="0" w:color="000000"/>
              <w:left w:val="single" w:sz="4" w:space="0" w:color="000000"/>
              <w:bottom w:val="single" w:sz="4" w:space="0" w:color="000000"/>
              <w:right w:val="single" w:sz="4" w:space="0" w:color="000000"/>
            </w:tcBorders>
            <w:shd w:val="clear" w:color="auto" w:fill="auto"/>
          </w:tcPr>
          <w:p w14:paraId="46F78C26" w14:textId="77777777" w:rsidR="00234176" w:rsidRPr="00234176" w:rsidRDefault="00234176" w:rsidP="00234176">
            <w:pPr>
              <w:rPr>
                <w:rFonts w:ascii="Times New Roman" w:eastAsia="Arial" w:hAnsi="Times New Roman"/>
                <w:sz w:val="20"/>
                <w:szCs w:val="20"/>
              </w:rPr>
            </w:pPr>
          </w:p>
        </w:tc>
        <w:tc>
          <w:tcPr>
            <w:tcW w:w="2355" w:type="dxa"/>
            <w:gridSpan w:val="3"/>
            <w:tcBorders>
              <w:top w:val="single" w:sz="4" w:space="0" w:color="000000"/>
              <w:left w:val="single" w:sz="4" w:space="0" w:color="000000"/>
              <w:bottom w:val="single" w:sz="4" w:space="0" w:color="000000"/>
              <w:right w:val="single" w:sz="4" w:space="0" w:color="000000"/>
            </w:tcBorders>
            <w:shd w:val="clear" w:color="auto" w:fill="auto"/>
          </w:tcPr>
          <w:p w14:paraId="21C866AC" w14:textId="77777777" w:rsidR="00234176" w:rsidRPr="00234176" w:rsidRDefault="00234176" w:rsidP="00234176">
            <w:pPr>
              <w:rPr>
                <w:rFonts w:ascii="Times New Roman" w:eastAsia="Arial" w:hAnsi="Times New Roman"/>
                <w:sz w:val="20"/>
                <w:szCs w:val="20"/>
              </w:rPr>
            </w:pPr>
          </w:p>
        </w:tc>
        <w:tc>
          <w:tcPr>
            <w:tcW w:w="3330" w:type="dxa"/>
            <w:gridSpan w:val="2"/>
            <w:tcBorders>
              <w:top w:val="single" w:sz="4" w:space="0" w:color="000000"/>
              <w:left w:val="single" w:sz="4" w:space="0" w:color="000000"/>
              <w:bottom w:val="single" w:sz="4" w:space="0" w:color="000000"/>
              <w:right w:val="single" w:sz="4" w:space="0" w:color="000000"/>
            </w:tcBorders>
            <w:shd w:val="clear" w:color="auto" w:fill="auto"/>
          </w:tcPr>
          <w:p w14:paraId="2017984C" w14:textId="77777777" w:rsidR="00234176" w:rsidRPr="00234176" w:rsidRDefault="00234176" w:rsidP="00234176">
            <w:pPr>
              <w:rPr>
                <w:rFonts w:ascii="Times New Roman" w:eastAsia="Arial" w:hAnsi="Times New Roman"/>
                <w:sz w:val="20"/>
                <w:szCs w:val="20"/>
              </w:rPr>
            </w:pPr>
          </w:p>
        </w:tc>
      </w:tr>
      <w:tr w:rsidR="00234176" w:rsidRPr="00234176" w14:paraId="61467559" w14:textId="77777777" w:rsidTr="00516769">
        <w:trPr>
          <w:jc w:val="center"/>
        </w:trPr>
        <w:tc>
          <w:tcPr>
            <w:tcW w:w="390" w:type="dxa"/>
            <w:vMerge/>
            <w:tcBorders>
              <w:top w:val="single" w:sz="4" w:space="0" w:color="000000"/>
              <w:left w:val="single" w:sz="4" w:space="0" w:color="000000"/>
              <w:bottom w:val="single" w:sz="4" w:space="0" w:color="000000"/>
              <w:right w:val="single" w:sz="4" w:space="0" w:color="000000"/>
            </w:tcBorders>
            <w:shd w:val="clear" w:color="auto" w:fill="FFFFFF"/>
          </w:tcPr>
          <w:p w14:paraId="0E2F1731"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52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F995F9C"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12.2</w:t>
            </w:r>
          </w:p>
        </w:tc>
        <w:tc>
          <w:tcPr>
            <w:tcW w:w="8775" w:type="dxa"/>
            <w:gridSpan w:val="9"/>
            <w:tcBorders>
              <w:top w:val="single" w:sz="4" w:space="0" w:color="000000"/>
              <w:left w:val="single" w:sz="4" w:space="0" w:color="000000"/>
              <w:bottom w:val="single" w:sz="4" w:space="0" w:color="000000"/>
              <w:right w:val="single" w:sz="4" w:space="0" w:color="000000"/>
            </w:tcBorders>
            <w:shd w:val="clear" w:color="auto" w:fill="auto"/>
          </w:tcPr>
          <w:p w14:paraId="79F5AEF9"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 xml:space="preserve">Доказ за најмалку два печатени научноистражувачки трудови во меѓународни научни списанија со импакт фактор во даденото поле во последните пет години </w:t>
            </w:r>
          </w:p>
        </w:tc>
      </w:tr>
      <w:tr w:rsidR="00234176" w:rsidRPr="00234176" w14:paraId="42A536E7" w14:textId="77777777" w:rsidTr="00516769">
        <w:trPr>
          <w:trHeight w:val="90"/>
          <w:jc w:val="center"/>
        </w:trPr>
        <w:tc>
          <w:tcPr>
            <w:tcW w:w="390" w:type="dxa"/>
            <w:vMerge/>
            <w:tcBorders>
              <w:top w:val="single" w:sz="4" w:space="0" w:color="000000"/>
              <w:left w:val="single" w:sz="4" w:space="0" w:color="000000"/>
              <w:bottom w:val="single" w:sz="4" w:space="0" w:color="000000"/>
              <w:right w:val="single" w:sz="4" w:space="0" w:color="000000"/>
            </w:tcBorders>
            <w:shd w:val="clear" w:color="auto" w:fill="FFFFFF"/>
          </w:tcPr>
          <w:p w14:paraId="6710D0F0"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525" w:type="dxa"/>
            <w:vMerge/>
            <w:tcBorders>
              <w:top w:val="single" w:sz="4" w:space="0" w:color="000000"/>
              <w:left w:val="single" w:sz="4" w:space="0" w:color="000000"/>
              <w:bottom w:val="single" w:sz="4" w:space="0" w:color="000000"/>
              <w:right w:val="single" w:sz="4" w:space="0" w:color="000000"/>
            </w:tcBorders>
            <w:shd w:val="clear" w:color="auto" w:fill="auto"/>
          </w:tcPr>
          <w:p w14:paraId="0B2C7FD3"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auto" w:fill="auto"/>
          </w:tcPr>
          <w:p w14:paraId="45308610"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Реден број</w:t>
            </w:r>
          </w:p>
        </w:tc>
        <w:tc>
          <w:tcPr>
            <w:tcW w:w="2100" w:type="dxa"/>
            <w:gridSpan w:val="2"/>
            <w:tcBorders>
              <w:top w:val="single" w:sz="4" w:space="0" w:color="000000"/>
              <w:left w:val="single" w:sz="4" w:space="0" w:color="000000"/>
              <w:bottom w:val="single" w:sz="4" w:space="0" w:color="000000"/>
              <w:right w:val="single" w:sz="4" w:space="0" w:color="000000"/>
            </w:tcBorders>
            <w:shd w:val="clear" w:color="auto" w:fill="auto"/>
          </w:tcPr>
          <w:p w14:paraId="7193E76E"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Автори</w:t>
            </w:r>
          </w:p>
        </w:tc>
        <w:tc>
          <w:tcPr>
            <w:tcW w:w="2355" w:type="dxa"/>
            <w:gridSpan w:val="3"/>
            <w:tcBorders>
              <w:top w:val="single" w:sz="4" w:space="0" w:color="000000"/>
              <w:left w:val="single" w:sz="4" w:space="0" w:color="000000"/>
              <w:bottom w:val="single" w:sz="4" w:space="0" w:color="000000"/>
              <w:right w:val="single" w:sz="4" w:space="0" w:color="000000"/>
            </w:tcBorders>
            <w:shd w:val="clear" w:color="auto" w:fill="auto"/>
          </w:tcPr>
          <w:p w14:paraId="52225C13"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Наслов</w:t>
            </w:r>
          </w:p>
        </w:tc>
        <w:tc>
          <w:tcPr>
            <w:tcW w:w="3330" w:type="dxa"/>
            <w:gridSpan w:val="2"/>
            <w:tcBorders>
              <w:top w:val="single" w:sz="4" w:space="0" w:color="000000"/>
              <w:left w:val="single" w:sz="4" w:space="0" w:color="000000"/>
              <w:bottom w:val="single" w:sz="4" w:space="0" w:color="000000"/>
              <w:right w:val="single" w:sz="4" w:space="0" w:color="000000"/>
            </w:tcBorders>
            <w:shd w:val="clear" w:color="auto" w:fill="auto"/>
          </w:tcPr>
          <w:p w14:paraId="0B331B26"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Издавач/година</w:t>
            </w:r>
          </w:p>
        </w:tc>
      </w:tr>
      <w:tr w:rsidR="00234176" w:rsidRPr="00234176" w14:paraId="3BC4539F" w14:textId="77777777" w:rsidTr="00516769">
        <w:trPr>
          <w:trHeight w:val="90"/>
          <w:jc w:val="center"/>
        </w:trPr>
        <w:tc>
          <w:tcPr>
            <w:tcW w:w="390" w:type="dxa"/>
            <w:vMerge/>
            <w:tcBorders>
              <w:top w:val="single" w:sz="4" w:space="0" w:color="000000"/>
              <w:left w:val="single" w:sz="4" w:space="0" w:color="000000"/>
              <w:bottom w:val="single" w:sz="4" w:space="0" w:color="000000"/>
              <w:right w:val="single" w:sz="4" w:space="0" w:color="000000"/>
            </w:tcBorders>
            <w:shd w:val="clear" w:color="auto" w:fill="FFFFFF"/>
          </w:tcPr>
          <w:p w14:paraId="57381B4D"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525" w:type="dxa"/>
            <w:vMerge/>
            <w:tcBorders>
              <w:top w:val="single" w:sz="4" w:space="0" w:color="000000"/>
              <w:left w:val="single" w:sz="4" w:space="0" w:color="000000"/>
              <w:bottom w:val="single" w:sz="4" w:space="0" w:color="000000"/>
              <w:right w:val="single" w:sz="4" w:space="0" w:color="000000"/>
            </w:tcBorders>
            <w:shd w:val="clear" w:color="auto" w:fill="auto"/>
          </w:tcPr>
          <w:p w14:paraId="1E7C3B95"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auto" w:fill="auto"/>
          </w:tcPr>
          <w:p w14:paraId="1F06781B"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1.</w:t>
            </w:r>
          </w:p>
        </w:tc>
        <w:tc>
          <w:tcPr>
            <w:tcW w:w="2100" w:type="dxa"/>
            <w:gridSpan w:val="2"/>
            <w:tcBorders>
              <w:top w:val="single" w:sz="4" w:space="0" w:color="000000"/>
              <w:left w:val="single" w:sz="4" w:space="0" w:color="000000"/>
              <w:bottom w:val="single" w:sz="4" w:space="0" w:color="000000"/>
              <w:right w:val="single" w:sz="4" w:space="0" w:color="000000"/>
            </w:tcBorders>
            <w:shd w:val="clear" w:color="auto" w:fill="auto"/>
          </w:tcPr>
          <w:p w14:paraId="563A6765"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     </w:t>
            </w:r>
          </w:p>
        </w:tc>
        <w:tc>
          <w:tcPr>
            <w:tcW w:w="2355" w:type="dxa"/>
            <w:gridSpan w:val="3"/>
            <w:tcBorders>
              <w:top w:val="single" w:sz="4" w:space="0" w:color="000000"/>
              <w:left w:val="single" w:sz="4" w:space="0" w:color="000000"/>
              <w:bottom w:val="single" w:sz="4" w:space="0" w:color="000000"/>
              <w:right w:val="single" w:sz="4" w:space="0" w:color="000000"/>
            </w:tcBorders>
            <w:shd w:val="clear" w:color="auto" w:fill="auto"/>
          </w:tcPr>
          <w:p w14:paraId="199D6164"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     </w:t>
            </w:r>
          </w:p>
        </w:tc>
        <w:tc>
          <w:tcPr>
            <w:tcW w:w="3330" w:type="dxa"/>
            <w:gridSpan w:val="2"/>
            <w:tcBorders>
              <w:top w:val="single" w:sz="4" w:space="0" w:color="000000"/>
              <w:left w:val="single" w:sz="4" w:space="0" w:color="000000"/>
              <w:bottom w:val="single" w:sz="4" w:space="0" w:color="000000"/>
              <w:right w:val="single" w:sz="4" w:space="0" w:color="000000"/>
            </w:tcBorders>
            <w:shd w:val="clear" w:color="auto" w:fill="auto"/>
          </w:tcPr>
          <w:p w14:paraId="45ADE8AF"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     </w:t>
            </w:r>
          </w:p>
        </w:tc>
      </w:tr>
      <w:tr w:rsidR="00234176" w:rsidRPr="00234176" w14:paraId="1083FA9F" w14:textId="77777777" w:rsidTr="00516769">
        <w:trPr>
          <w:trHeight w:val="90"/>
          <w:jc w:val="center"/>
        </w:trPr>
        <w:tc>
          <w:tcPr>
            <w:tcW w:w="390" w:type="dxa"/>
            <w:vMerge/>
            <w:tcBorders>
              <w:top w:val="single" w:sz="4" w:space="0" w:color="000000"/>
              <w:left w:val="single" w:sz="4" w:space="0" w:color="000000"/>
              <w:bottom w:val="single" w:sz="4" w:space="0" w:color="000000"/>
              <w:right w:val="single" w:sz="4" w:space="0" w:color="000000"/>
            </w:tcBorders>
            <w:shd w:val="clear" w:color="auto" w:fill="FFFFFF"/>
          </w:tcPr>
          <w:p w14:paraId="75C8D0A0"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525" w:type="dxa"/>
            <w:vMerge/>
            <w:tcBorders>
              <w:top w:val="single" w:sz="4" w:space="0" w:color="000000"/>
              <w:left w:val="single" w:sz="4" w:space="0" w:color="000000"/>
              <w:bottom w:val="single" w:sz="4" w:space="0" w:color="000000"/>
              <w:right w:val="single" w:sz="4" w:space="0" w:color="000000"/>
            </w:tcBorders>
            <w:shd w:val="clear" w:color="auto" w:fill="auto"/>
          </w:tcPr>
          <w:p w14:paraId="33F89079"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auto" w:fill="auto"/>
          </w:tcPr>
          <w:p w14:paraId="61CB3FA8"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2.</w:t>
            </w:r>
          </w:p>
        </w:tc>
        <w:tc>
          <w:tcPr>
            <w:tcW w:w="2100" w:type="dxa"/>
            <w:gridSpan w:val="2"/>
            <w:tcBorders>
              <w:top w:val="single" w:sz="4" w:space="0" w:color="000000"/>
              <w:left w:val="single" w:sz="4" w:space="0" w:color="000000"/>
              <w:bottom w:val="single" w:sz="4" w:space="0" w:color="000000"/>
              <w:right w:val="single" w:sz="4" w:space="0" w:color="000000"/>
            </w:tcBorders>
            <w:shd w:val="clear" w:color="auto" w:fill="auto"/>
          </w:tcPr>
          <w:p w14:paraId="4D55F7BB"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     </w:t>
            </w:r>
          </w:p>
        </w:tc>
        <w:tc>
          <w:tcPr>
            <w:tcW w:w="2355" w:type="dxa"/>
            <w:gridSpan w:val="3"/>
            <w:tcBorders>
              <w:top w:val="single" w:sz="4" w:space="0" w:color="000000"/>
              <w:left w:val="single" w:sz="4" w:space="0" w:color="000000"/>
              <w:bottom w:val="single" w:sz="4" w:space="0" w:color="000000"/>
              <w:right w:val="single" w:sz="4" w:space="0" w:color="000000"/>
            </w:tcBorders>
            <w:shd w:val="clear" w:color="auto" w:fill="auto"/>
          </w:tcPr>
          <w:p w14:paraId="760DA9C1"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     </w:t>
            </w:r>
          </w:p>
        </w:tc>
        <w:tc>
          <w:tcPr>
            <w:tcW w:w="3330" w:type="dxa"/>
            <w:gridSpan w:val="2"/>
            <w:tcBorders>
              <w:top w:val="single" w:sz="4" w:space="0" w:color="000000"/>
              <w:left w:val="single" w:sz="4" w:space="0" w:color="000000"/>
              <w:bottom w:val="single" w:sz="4" w:space="0" w:color="000000"/>
              <w:right w:val="single" w:sz="4" w:space="0" w:color="000000"/>
            </w:tcBorders>
            <w:shd w:val="clear" w:color="auto" w:fill="auto"/>
          </w:tcPr>
          <w:p w14:paraId="053655BE"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     </w:t>
            </w:r>
          </w:p>
        </w:tc>
      </w:tr>
      <w:tr w:rsidR="00234176" w:rsidRPr="00234176" w14:paraId="273DD336" w14:textId="77777777" w:rsidTr="00516769">
        <w:trPr>
          <w:jc w:val="center"/>
        </w:trPr>
        <w:tc>
          <w:tcPr>
            <w:tcW w:w="390" w:type="dxa"/>
            <w:vMerge/>
            <w:tcBorders>
              <w:top w:val="single" w:sz="4" w:space="0" w:color="000000"/>
              <w:left w:val="single" w:sz="4" w:space="0" w:color="000000"/>
              <w:bottom w:val="single" w:sz="4" w:space="0" w:color="000000"/>
              <w:right w:val="single" w:sz="4" w:space="0" w:color="000000"/>
            </w:tcBorders>
            <w:shd w:val="clear" w:color="auto" w:fill="FFFFFF"/>
          </w:tcPr>
          <w:p w14:paraId="323259C3"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52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0AA69ED"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12.3</w:t>
            </w:r>
          </w:p>
        </w:tc>
        <w:tc>
          <w:tcPr>
            <w:tcW w:w="8775" w:type="dxa"/>
            <w:gridSpan w:val="9"/>
            <w:tcBorders>
              <w:top w:val="single" w:sz="4" w:space="0" w:color="000000"/>
              <w:left w:val="single" w:sz="4" w:space="0" w:color="000000"/>
              <w:bottom w:val="single" w:sz="4" w:space="0" w:color="000000"/>
              <w:right w:val="single" w:sz="4" w:space="0" w:color="000000"/>
            </w:tcBorders>
            <w:shd w:val="clear" w:color="auto" w:fill="auto"/>
          </w:tcPr>
          <w:p w14:paraId="34AE8C01"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Доказ за најмалку три учества на меѓународни собири во последните четири години</w:t>
            </w:r>
          </w:p>
        </w:tc>
      </w:tr>
      <w:tr w:rsidR="00234176" w:rsidRPr="00234176" w14:paraId="18D33D2C" w14:textId="77777777" w:rsidTr="00516769">
        <w:trPr>
          <w:trHeight w:val="90"/>
          <w:jc w:val="center"/>
        </w:trPr>
        <w:tc>
          <w:tcPr>
            <w:tcW w:w="390" w:type="dxa"/>
            <w:vMerge/>
            <w:tcBorders>
              <w:top w:val="single" w:sz="4" w:space="0" w:color="000000"/>
              <w:left w:val="single" w:sz="4" w:space="0" w:color="000000"/>
              <w:bottom w:val="single" w:sz="4" w:space="0" w:color="000000"/>
              <w:right w:val="single" w:sz="4" w:space="0" w:color="000000"/>
            </w:tcBorders>
            <w:shd w:val="clear" w:color="auto" w:fill="FFFFFF"/>
          </w:tcPr>
          <w:p w14:paraId="09DC9816"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525" w:type="dxa"/>
            <w:vMerge/>
            <w:tcBorders>
              <w:top w:val="single" w:sz="4" w:space="0" w:color="000000"/>
              <w:left w:val="single" w:sz="4" w:space="0" w:color="000000"/>
              <w:bottom w:val="single" w:sz="4" w:space="0" w:color="000000"/>
              <w:right w:val="single" w:sz="4" w:space="0" w:color="000000"/>
            </w:tcBorders>
            <w:shd w:val="clear" w:color="auto" w:fill="auto"/>
          </w:tcPr>
          <w:p w14:paraId="6EC332D2"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auto" w:fill="auto"/>
          </w:tcPr>
          <w:p w14:paraId="51819048"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Реден број</w:t>
            </w:r>
          </w:p>
        </w:tc>
        <w:tc>
          <w:tcPr>
            <w:tcW w:w="2100" w:type="dxa"/>
            <w:gridSpan w:val="2"/>
            <w:tcBorders>
              <w:top w:val="single" w:sz="4" w:space="0" w:color="000000"/>
              <w:left w:val="single" w:sz="4" w:space="0" w:color="000000"/>
              <w:bottom w:val="single" w:sz="4" w:space="0" w:color="000000"/>
              <w:right w:val="single" w:sz="4" w:space="0" w:color="000000"/>
            </w:tcBorders>
            <w:shd w:val="clear" w:color="auto" w:fill="auto"/>
          </w:tcPr>
          <w:p w14:paraId="72890CDE"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Автори</w:t>
            </w:r>
          </w:p>
        </w:tc>
        <w:tc>
          <w:tcPr>
            <w:tcW w:w="2355" w:type="dxa"/>
            <w:gridSpan w:val="3"/>
            <w:tcBorders>
              <w:top w:val="single" w:sz="4" w:space="0" w:color="000000"/>
              <w:left w:val="single" w:sz="4" w:space="0" w:color="000000"/>
              <w:bottom w:val="single" w:sz="4" w:space="0" w:color="000000"/>
              <w:right w:val="single" w:sz="4" w:space="0" w:color="000000"/>
            </w:tcBorders>
            <w:shd w:val="clear" w:color="auto" w:fill="auto"/>
          </w:tcPr>
          <w:p w14:paraId="0EBFA460"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Наслов на трудот</w:t>
            </w:r>
          </w:p>
        </w:tc>
        <w:tc>
          <w:tcPr>
            <w:tcW w:w="3330" w:type="dxa"/>
            <w:gridSpan w:val="2"/>
            <w:tcBorders>
              <w:top w:val="single" w:sz="4" w:space="0" w:color="000000"/>
              <w:left w:val="single" w:sz="4" w:space="0" w:color="000000"/>
              <w:bottom w:val="single" w:sz="4" w:space="0" w:color="000000"/>
              <w:right w:val="single" w:sz="4" w:space="0" w:color="000000"/>
            </w:tcBorders>
            <w:shd w:val="clear" w:color="auto" w:fill="auto"/>
          </w:tcPr>
          <w:p w14:paraId="6911B6F0"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Меѓународен собир/</w:t>
            </w:r>
          </w:p>
          <w:p w14:paraId="67A3FAA3"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конференција</w:t>
            </w:r>
          </w:p>
        </w:tc>
      </w:tr>
      <w:tr w:rsidR="00234176" w:rsidRPr="00234176" w14:paraId="371E43B1" w14:textId="77777777" w:rsidTr="00516769">
        <w:trPr>
          <w:trHeight w:val="90"/>
          <w:jc w:val="center"/>
        </w:trPr>
        <w:tc>
          <w:tcPr>
            <w:tcW w:w="390" w:type="dxa"/>
            <w:vMerge/>
            <w:tcBorders>
              <w:top w:val="single" w:sz="4" w:space="0" w:color="000000"/>
              <w:left w:val="single" w:sz="4" w:space="0" w:color="000000"/>
              <w:bottom w:val="single" w:sz="4" w:space="0" w:color="000000"/>
              <w:right w:val="single" w:sz="4" w:space="0" w:color="000000"/>
            </w:tcBorders>
            <w:shd w:val="clear" w:color="auto" w:fill="FFFFFF"/>
          </w:tcPr>
          <w:p w14:paraId="7ADE816B"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525" w:type="dxa"/>
            <w:vMerge/>
            <w:tcBorders>
              <w:top w:val="single" w:sz="4" w:space="0" w:color="000000"/>
              <w:left w:val="single" w:sz="4" w:space="0" w:color="000000"/>
              <w:bottom w:val="single" w:sz="4" w:space="0" w:color="000000"/>
              <w:right w:val="single" w:sz="4" w:space="0" w:color="000000"/>
            </w:tcBorders>
            <w:shd w:val="clear" w:color="auto" w:fill="auto"/>
          </w:tcPr>
          <w:p w14:paraId="4517EE2A"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auto" w:fill="auto"/>
          </w:tcPr>
          <w:p w14:paraId="4218AAAF"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1.</w:t>
            </w:r>
          </w:p>
        </w:tc>
        <w:tc>
          <w:tcPr>
            <w:tcW w:w="2100" w:type="dxa"/>
            <w:gridSpan w:val="2"/>
            <w:tcBorders>
              <w:top w:val="single" w:sz="4" w:space="0" w:color="000000"/>
              <w:left w:val="single" w:sz="4" w:space="0" w:color="000000"/>
              <w:bottom w:val="single" w:sz="4" w:space="0" w:color="000000"/>
              <w:right w:val="single" w:sz="4" w:space="0" w:color="000000"/>
            </w:tcBorders>
            <w:shd w:val="clear" w:color="auto" w:fill="auto"/>
          </w:tcPr>
          <w:p w14:paraId="4758C4DB"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Снежана Петрова</w:t>
            </w:r>
          </w:p>
        </w:tc>
        <w:tc>
          <w:tcPr>
            <w:tcW w:w="2355" w:type="dxa"/>
            <w:gridSpan w:val="3"/>
            <w:tcBorders>
              <w:top w:val="single" w:sz="4" w:space="0" w:color="000000"/>
              <w:left w:val="single" w:sz="4" w:space="0" w:color="000000"/>
              <w:bottom w:val="single" w:sz="4" w:space="0" w:color="000000"/>
              <w:right w:val="single" w:sz="4" w:space="0" w:color="000000"/>
            </w:tcBorders>
            <w:shd w:val="clear" w:color="auto" w:fill="auto"/>
          </w:tcPr>
          <w:p w14:paraId="3384D1C3" w14:textId="77777777" w:rsidR="00234176" w:rsidRPr="00234176" w:rsidRDefault="00234176" w:rsidP="00234176">
            <w:pPr>
              <w:widowControl w:val="0"/>
              <w:rPr>
                <w:rFonts w:ascii="Times New Roman" w:eastAsia="Arial" w:hAnsi="Times New Roman"/>
                <w:color w:val="181818"/>
                <w:sz w:val="20"/>
                <w:szCs w:val="20"/>
              </w:rPr>
            </w:pPr>
            <w:r w:rsidRPr="00234176">
              <w:rPr>
                <w:rFonts w:ascii="Times New Roman" w:eastAsia="Arial" w:hAnsi="Times New Roman"/>
                <w:color w:val="181818"/>
                <w:sz w:val="20"/>
                <w:szCs w:val="20"/>
              </w:rPr>
              <w:t>« L’esthétique théâtrale française de la première moitié du XVII</w:t>
            </w:r>
            <w:r w:rsidRPr="00234176">
              <w:rPr>
                <w:rFonts w:ascii="Times New Roman" w:eastAsia="Arial" w:hAnsi="Times New Roman"/>
                <w:color w:val="181818"/>
                <w:sz w:val="20"/>
                <w:szCs w:val="20"/>
                <w:vertAlign w:val="superscript"/>
              </w:rPr>
              <w:t>e</w:t>
            </w:r>
            <w:r w:rsidRPr="00234176">
              <w:rPr>
                <w:rFonts w:ascii="Times New Roman" w:eastAsia="Arial" w:hAnsi="Times New Roman"/>
                <w:color w:val="181818"/>
                <w:sz w:val="20"/>
                <w:szCs w:val="20"/>
              </w:rPr>
              <w:t xml:space="preserve"> siècle »</w:t>
            </w:r>
          </w:p>
          <w:p w14:paraId="096FF544" w14:textId="77777777" w:rsidR="00234176" w:rsidRPr="00234176" w:rsidRDefault="00234176" w:rsidP="00234176">
            <w:pPr>
              <w:rPr>
                <w:rFonts w:ascii="Times New Roman" w:eastAsia="Arial" w:hAnsi="Times New Roman"/>
                <w:sz w:val="20"/>
                <w:szCs w:val="20"/>
              </w:rPr>
            </w:pPr>
          </w:p>
        </w:tc>
        <w:tc>
          <w:tcPr>
            <w:tcW w:w="3330" w:type="dxa"/>
            <w:gridSpan w:val="2"/>
            <w:tcBorders>
              <w:top w:val="single" w:sz="4" w:space="0" w:color="000000"/>
              <w:left w:val="single" w:sz="4" w:space="0" w:color="000000"/>
              <w:bottom w:val="single" w:sz="4" w:space="0" w:color="000000"/>
              <w:right w:val="single" w:sz="4" w:space="0" w:color="000000"/>
            </w:tcBorders>
            <w:shd w:val="clear" w:color="auto" w:fill="auto"/>
          </w:tcPr>
          <w:p w14:paraId="2720F9DC"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Interculturalia, international Symposium for students and young Researchers, 14-15/05/2021, Lasi, Romania</w:t>
            </w:r>
          </w:p>
        </w:tc>
      </w:tr>
      <w:tr w:rsidR="00234176" w:rsidRPr="00234176" w14:paraId="4FF742C4" w14:textId="77777777" w:rsidTr="00516769">
        <w:trPr>
          <w:trHeight w:val="90"/>
          <w:jc w:val="center"/>
        </w:trPr>
        <w:tc>
          <w:tcPr>
            <w:tcW w:w="390" w:type="dxa"/>
            <w:vMerge/>
            <w:tcBorders>
              <w:top w:val="single" w:sz="4" w:space="0" w:color="000000"/>
              <w:left w:val="single" w:sz="4" w:space="0" w:color="000000"/>
              <w:bottom w:val="single" w:sz="4" w:space="0" w:color="000000"/>
              <w:right w:val="single" w:sz="4" w:space="0" w:color="000000"/>
            </w:tcBorders>
            <w:shd w:val="clear" w:color="auto" w:fill="FFFFFF"/>
          </w:tcPr>
          <w:p w14:paraId="1F179DD1"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525" w:type="dxa"/>
            <w:vMerge/>
            <w:tcBorders>
              <w:top w:val="single" w:sz="4" w:space="0" w:color="000000"/>
              <w:left w:val="single" w:sz="4" w:space="0" w:color="000000"/>
              <w:bottom w:val="single" w:sz="4" w:space="0" w:color="000000"/>
              <w:right w:val="single" w:sz="4" w:space="0" w:color="000000"/>
            </w:tcBorders>
            <w:shd w:val="clear" w:color="auto" w:fill="auto"/>
          </w:tcPr>
          <w:p w14:paraId="680E1D76"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auto" w:fill="auto"/>
          </w:tcPr>
          <w:p w14:paraId="008D1D19"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2.</w:t>
            </w:r>
          </w:p>
        </w:tc>
        <w:tc>
          <w:tcPr>
            <w:tcW w:w="2100" w:type="dxa"/>
            <w:gridSpan w:val="2"/>
            <w:tcBorders>
              <w:top w:val="single" w:sz="4" w:space="0" w:color="000000"/>
              <w:left w:val="single" w:sz="4" w:space="0" w:color="000000"/>
              <w:bottom w:val="single" w:sz="4" w:space="0" w:color="000000"/>
              <w:right w:val="single" w:sz="4" w:space="0" w:color="000000"/>
            </w:tcBorders>
            <w:shd w:val="clear" w:color="auto" w:fill="auto"/>
          </w:tcPr>
          <w:p w14:paraId="40A20AC5"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Снежана Петрова</w:t>
            </w:r>
          </w:p>
        </w:tc>
        <w:tc>
          <w:tcPr>
            <w:tcW w:w="2355" w:type="dxa"/>
            <w:gridSpan w:val="3"/>
            <w:tcBorders>
              <w:top w:val="single" w:sz="4" w:space="0" w:color="000000"/>
              <w:left w:val="single" w:sz="4" w:space="0" w:color="000000"/>
              <w:bottom w:val="single" w:sz="4" w:space="0" w:color="000000"/>
              <w:right w:val="single" w:sz="4" w:space="0" w:color="000000"/>
            </w:tcBorders>
            <w:shd w:val="clear" w:color="auto" w:fill="auto"/>
          </w:tcPr>
          <w:p w14:paraId="2383F45F"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 xml:space="preserve">« Activités du CRU de l’Université de Skopje : quels apports pour la situation du français en Macédoine du Nord ? »                             </w:t>
            </w:r>
          </w:p>
        </w:tc>
        <w:tc>
          <w:tcPr>
            <w:tcW w:w="3330" w:type="dxa"/>
            <w:gridSpan w:val="2"/>
            <w:tcBorders>
              <w:top w:val="single" w:sz="4" w:space="0" w:color="000000"/>
              <w:left w:val="single" w:sz="4" w:space="0" w:color="000000"/>
              <w:bottom w:val="single" w:sz="4" w:space="0" w:color="000000"/>
              <w:right w:val="single" w:sz="4" w:space="0" w:color="000000"/>
            </w:tcBorders>
            <w:shd w:val="clear" w:color="auto" w:fill="auto"/>
          </w:tcPr>
          <w:p w14:paraId="1842A66C"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 xml:space="preserve"> Тркалезна маса „Настава по француски јазик на Универзитети во балканските земји: прашања, резултати и перспективи“ Оддел за француски јазик на Универзитетот во Тирана во партнерство со Универзитетската Агенција за франкофонија во Централна и Источна Европа, 25 март 2021 година, онлајн</w:t>
            </w:r>
          </w:p>
        </w:tc>
      </w:tr>
      <w:tr w:rsidR="00234176" w:rsidRPr="00234176" w14:paraId="32544C2A" w14:textId="77777777" w:rsidTr="00516769">
        <w:trPr>
          <w:trHeight w:val="90"/>
          <w:jc w:val="center"/>
        </w:trPr>
        <w:tc>
          <w:tcPr>
            <w:tcW w:w="390" w:type="dxa"/>
            <w:vMerge/>
            <w:tcBorders>
              <w:top w:val="single" w:sz="4" w:space="0" w:color="000000"/>
              <w:left w:val="single" w:sz="4" w:space="0" w:color="000000"/>
              <w:bottom w:val="single" w:sz="4" w:space="0" w:color="000000"/>
              <w:right w:val="single" w:sz="4" w:space="0" w:color="000000"/>
            </w:tcBorders>
            <w:shd w:val="clear" w:color="auto" w:fill="FFFFFF"/>
          </w:tcPr>
          <w:p w14:paraId="5BC9489F"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525" w:type="dxa"/>
            <w:vMerge/>
            <w:tcBorders>
              <w:top w:val="single" w:sz="4" w:space="0" w:color="000000"/>
              <w:left w:val="single" w:sz="4" w:space="0" w:color="000000"/>
              <w:bottom w:val="single" w:sz="4" w:space="0" w:color="000000"/>
              <w:right w:val="single" w:sz="4" w:space="0" w:color="000000"/>
            </w:tcBorders>
            <w:shd w:val="clear" w:color="auto" w:fill="auto"/>
          </w:tcPr>
          <w:p w14:paraId="53F3D96C" w14:textId="77777777" w:rsidR="00234176" w:rsidRPr="00234176" w:rsidRDefault="00234176" w:rsidP="00234176">
            <w:pPr>
              <w:widowControl w:val="0"/>
              <w:spacing w:line="276" w:lineRule="auto"/>
              <w:rPr>
                <w:rFonts w:ascii="Times New Roman" w:eastAsia="Times New Roman" w:hAnsi="Times New Roman"/>
                <w:sz w:val="18"/>
                <w:szCs w:val="18"/>
              </w:rPr>
            </w:pPr>
          </w:p>
        </w:tc>
        <w:tc>
          <w:tcPr>
            <w:tcW w:w="990" w:type="dxa"/>
            <w:gridSpan w:val="2"/>
            <w:tcBorders>
              <w:top w:val="single" w:sz="4" w:space="0" w:color="000000"/>
              <w:left w:val="single" w:sz="4" w:space="0" w:color="000000"/>
              <w:bottom w:val="single" w:sz="4" w:space="0" w:color="000000"/>
              <w:right w:val="single" w:sz="4" w:space="0" w:color="000000"/>
            </w:tcBorders>
            <w:shd w:val="clear" w:color="auto" w:fill="auto"/>
          </w:tcPr>
          <w:p w14:paraId="4CE8E005"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3.</w:t>
            </w:r>
          </w:p>
        </w:tc>
        <w:tc>
          <w:tcPr>
            <w:tcW w:w="2100" w:type="dxa"/>
            <w:gridSpan w:val="2"/>
            <w:tcBorders>
              <w:top w:val="single" w:sz="4" w:space="0" w:color="000000"/>
              <w:left w:val="single" w:sz="4" w:space="0" w:color="000000"/>
              <w:bottom w:val="single" w:sz="4" w:space="0" w:color="000000"/>
              <w:right w:val="single" w:sz="4" w:space="0" w:color="000000"/>
            </w:tcBorders>
            <w:shd w:val="clear" w:color="auto" w:fill="auto"/>
          </w:tcPr>
          <w:p w14:paraId="1CE70D37"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Снежана Петрова</w:t>
            </w:r>
          </w:p>
        </w:tc>
        <w:tc>
          <w:tcPr>
            <w:tcW w:w="2355" w:type="dxa"/>
            <w:gridSpan w:val="3"/>
            <w:tcBorders>
              <w:top w:val="single" w:sz="4" w:space="0" w:color="000000"/>
              <w:left w:val="single" w:sz="4" w:space="0" w:color="000000"/>
              <w:bottom w:val="single" w:sz="4" w:space="0" w:color="000000"/>
              <w:right w:val="single" w:sz="4" w:space="0" w:color="000000"/>
            </w:tcBorders>
            <w:shd w:val="clear" w:color="auto" w:fill="auto"/>
          </w:tcPr>
          <w:p w14:paraId="66F2B1F2" w14:textId="77777777" w:rsidR="00234176" w:rsidRPr="00234176" w:rsidRDefault="00234176" w:rsidP="00234176">
            <w:pPr>
              <w:rPr>
                <w:rFonts w:ascii="Times New Roman" w:eastAsia="Arial" w:hAnsi="Times New Roman"/>
                <w:sz w:val="20"/>
                <w:szCs w:val="20"/>
                <w:highlight w:val="white"/>
              </w:rPr>
            </w:pPr>
            <w:r w:rsidRPr="00234176">
              <w:rPr>
                <w:rFonts w:ascii="Times New Roman" w:eastAsia="Arial" w:hAnsi="Times New Roman"/>
                <w:sz w:val="20"/>
                <w:szCs w:val="20"/>
                <w:highlight w:val="white"/>
              </w:rPr>
              <w:t>« La francophonie en Macédoine du Nord-Actions et interactions culturelles et éducatives»</w:t>
            </w:r>
          </w:p>
          <w:p w14:paraId="07A18F3F" w14:textId="77777777" w:rsidR="00234176" w:rsidRPr="00234176" w:rsidRDefault="00234176" w:rsidP="00234176">
            <w:pPr>
              <w:rPr>
                <w:rFonts w:ascii="Times New Roman" w:eastAsia="Arial" w:hAnsi="Times New Roman"/>
                <w:sz w:val="20"/>
                <w:szCs w:val="20"/>
              </w:rPr>
            </w:pPr>
          </w:p>
        </w:tc>
        <w:tc>
          <w:tcPr>
            <w:tcW w:w="3330" w:type="dxa"/>
            <w:gridSpan w:val="2"/>
            <w:tcBorders>
              <w:top w:val="single" w:sz="4" w:space="0" w:color="000000"/>
              <w:left w:val="single" w:sz="4" w:space="0" w:color="000000"/>
              <w:bottom w:val="single" w:sz="4" w:space="0" w:color="000000"/>
              <w:right w:val="single" w:sz="4" w:space="0" w:color="000000"/>
            </w:tcBorders>
            <w:shd w:val="clear" w:color="auto" w:fill="auto"/>
          </w:tcPr>
          <w:p w14:paraId="5C0120CD" w14:textId="77777777" w:rsidR="00234176" w:rsidRPr="00234176" w:rsidRDefault="00234176" w:rsidP="00234176">
            <w:pPr>
              <w:rPr>
                <w:rFonts w:ascii="Times New Roman" w:eastAsia="Arial" w:hAnsi="Times New Roman"/>
                <w:sz w:val="20"/>
                <w:szCs w:val="20"/>
              </w:rPr>
            </w:pPr>
            <w:r w:rsidRPr="00234176">
              <w:rPr>
                <w:rFonts w:ascii="Times New Roman" w:eastAsia="Arial" w:hAnsi="Times New Roman"/>
                <w:sz w:val="20"/>
                <w:szCs w:val="20"/>
              </w:rPr>
              <w:t>Вебинар „Франкофонски акции во Централна и Источна Европа“, 16 март 2021 година, онлајн</w:t>
            </w:r>
          </w:p>
        </w:tc>
      </w:tr>
    </w:tbl>
    <w:p w14:paraId="66FAAC1D" w14:textId="77777777" w:rsidR="00993516" w:rsidRPr="00516769" w:rsidRDefault="00993516" w:rsidP="00E806F4">
      <w:pPr>
        <w:shd w:val="clear" w:color="auto" w:fill="FFFFFF"/>
        <w:jc w:val="center"/>
        <w:rPr>
          <w:rFonts w:ascii="Times New Roman" w:hAnsi="Times New Roman"/>
          <w:b/>
          <w:bCs/>
          <w:sz w:val="44"/>
          <w:lang w:val="en-US"/>
        </w:rPr>
      </w:pPr>
    </w:p>
    <w:p w14:paraId="39A9D1F7" w14:textId="77777777" w:rsidR="00993516" w:rsidRDefault="00993516" w:rsidP="00E806F4">
      <w:pPr>
        <w:shd w:val="clear" w:color="auto" w:fill="FFFFFF"/>
        <w:jc w:val="center"/>
        <w:rPr>
          <w:rFonts w:ascii="Times New Roman" w:hAnsi="Times New Roman"/>
          <w:b/>
          <w:bCs/>
          <w:sz w:val="44"/>
          <w:lang w:val="ru-RU"/>
        </w:rPr>
      </w:pPr>
      <w:r>
        <w:rPr>
          <w:rFonts w:ascii="Times New Roman" w:hAnsi="Times New Roman"/>
          <w:b/>
          <w:bCs/>
          <w:sz w:val="44"/>
          <w:lang w:val="ru-RU"/>
        </w:rPr>
        <w:lastRenderedPageBreak/>
        <w:br w:type="page"/>
      </w:r>
    </w:p>
    <w:tbl>
      <w:tblPr>
        <w:tblW w:w="97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5"/>
        <w:gridCol w:w="581"/>
        <w:gridCol w:w="329"/>
        <w:gridCol w:w="637"/>
        <w:gridCol w:w="14"/>
        <w:gridCol w:w="109"/>
        <w:gridCol w:w="590"/>
        <w:gridCol w:w="370"/>
        <w:gridCol w:w="214"/>
        <w:gridCol w:w="92"/>
        <w:gridCol w:w="140"/>
        <w:gridCol w:w="538"/>
        <w:gridCol w:w="150"/>
        <w:gridCol w:w="662"/>
        <w:gridCol w:w="109"/>
        <w:gridCol w:w="582"/>
        <w:gridCol w:w="2004"/>
        <w:gridCol w:w="2164"/>
      </w:tblGrid>
      <w:tr w:rsidR="00993516" w:rsidRPr="00993516" w14:paraId="4173E76C" w14:textId="77777777" w:rsidTr="00993516">
        <w:trPr>
          <w:jc w:val="center"/>
        </w:trPr>
        <w:tc>
          <w:tcPr>
            <w:tcW w:w="700" w:type="pct"/>
            <w:gridSpan w:val="3"/>
          </w:tcPr>
          <w:p w14:paraId="42E8CD1E"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sr-Cyrl-CS"/>
              </w:rPr>
              <w:lastRenderedPageBreak/>
              <w:t xml:space="preserve">Реден </w:t>
            </w:r>
            <w:r w:rsidRPr="00993516">
              <w:rPr>
                <w:rFonts w:ascii="Times New Roman" w:hAnsi="Times New Roman"/>
                <w:sz w:val="18"/>
                <w:szCs w:val="18"/>
                <w:lang w:val="mk-MK"/>
              </w:rPr>
              <w:t>број:</w:t>
            </w:r>
          </w:p>
          <w:p w14:paraId="7811D050" w14:textId="77777777" w:rsidR="00993516" w:rsidRPr="00993516" w:rsidRDefault="00993516" w:rsidP="00993516">
            <w:pPr>
              <w:spacing w:before="60" w:after="60"/>
              <w:ind w:left="28"/>
              <w:rPr>
                <w:rFonts w:ascii="Times New Roman" w:hAnsi="Times New Roman"/>
                <w:sz w:val="18"/>
                <w:szCs w:val="18"/>
                <w:lang w:val="sr-Cyrl-CS"/>
              </w:rPr>
            </w:pPr>
          </w:p>
        </w:tc>
        <w:tc>
          <w:tcPr>
            <w:tcW w:w="4300" w:type="pct"/>
            <w:gridSpan w:val="15"/>
          </w:tcPr>
          <w:p w14:paraId="5E7173CA"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Податоци за наставниците</w:t>
            </w:r>
            <w:r w:rsidRPr="00993516">
              <w:rPr>
                <w:rFonts w:ascii="Times New Roman" w:hAnsi="Times New Roman"/>
                <w:sz w:val="18"/>
                <w:szCs w:val="18"/>
                <w:lang w:val="mk-MK"/>
              </w:rPr>
              <w:t xml:space="preserve"> што</w:t>
            </w:r>
            <w:r w:rsidRPr="00993516">
              <w:rPr>
                <w:rFonts w:ascii="Times New Roman" w:hAnsi="Times New Roman"/>
                <w:sz w:val="18"/>
                <w:szCs w:val="18"/>
                <w:lang w:val="sr-Cyrl-CS"/>
              </w:rPr>
              <w:t xml:space="preserve"> изведуваат настава на </w:t>
            </w:r>
            <w:r w:rsidRPr="00993516">
              <w:rPr>
                <w:rFonts w:ascii="Times New Roman" w:hAnsi="Times New Roman"/>
                <w:sz w:val="18"/>
                <w:szCs w:val="18"/>
                <w:lang w:val="ru-RU"/>
              </w:rPr>
              <w:t>студискапрограма од прв, втор и трет циклус на студии и з</w:t>
            </w:r>
            <w:r w:rsidRPr="00993516">
              <w:rPr>
                <w:rFonts w:ascii="Times New Roman" w:hAnsi="Times New Roman"/>
                <w:sz w:val="18"/>
                <w:szCs w:val="18"/>
                <w:lang w:val="sr-Cyrl-CS"/>
              </w:rPr>
              <w:t>а ментори на докторски трудови</w:t>
            </w:r>
          </w:p>
        </w:tc>
      </w:tr>
      <w:tr w:rsidR="00993516" w:rsidRPr="00993516" w14:paraId="5741A823" w14:textId="77777777" w:rsidTr="00993516">
        <w:trPr>
          <w:jc w:val="center"/>
        </w:trPr>
        <w:tc>
          <w:tcPr>
            <w:tcW w:w="233" w:type="pct"/>
          </w:tcPr>
          <w:p w14:paraId="1681E850"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w:t>
            </w:r>
          </w:p>
        </w:tc>
        <w:tc>
          <w:tcPr>
            <w:tcW w:w="1160" w:type="pct"/>
            <w:gridSpan w:val="6"/>
          </w:tcPr>
          <w:p w14:paraId="10BA02E2"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Име и презиме</w:t>
            </w:r>
          </w:p>
        </w:tc>
        <w:tc>
          <w:tcPr>
            <w:tcW w:w="3607" w:type="pct"/>
            <w:gridSpan w:val="11"/>
          </w:tcPr>
          <w:p w14:paraId="4B0D45F5"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Елисавета Поповска</w:t>
            </w:r>
          </w:p>
        </w:tc>
      </w:tr>
      <w:tr w:rsidR="00993516" w:rsidRPr="00993516" w14:paraId="58CE0309" w14:textId="77777777" w:rsidTr="00993516">
        <w:trPr>
          <w:jc w:val="center"/>
        </w:trPr>
        <w:tc>
          <w:tcPr>
            <w:tcW w:w="233" w:type="pct"/>
          </w:tcPr>
          <w:p w14:paraId="0CDC2248"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2.</w:t>
            </w:r>
          </w:p>
        </w:tc>
        <w:tc>
          <w:tcPr>
            <w:tcW w:w="1160" w:type="pct"/>
            <w:gridSpan w:val="6"/>
          </w:tcPr>
          <w:p w14:paraId="741BD648"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Дата на раѓање</w:t>
            </w:r>
          </w:p>
        </w:tc>
        <w:tc>
          <w:tcPr>
            <w:tcW w:w="3607" w:type="pct"/>
            <w:gridSpan w:val="11"/>
          </w:tcPr>
          <w:p w14:paraId="6AF875D9"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04.08.1969</w:t>
            </w:r>
          </w:p>
        </w:tc>
      </w:tr>
      <w:tr w:rsidR="00993516" w:rsidRPr="00993516" w14:paraId="1CC5443B" w14:textId="77777777" w:rsidTr="00993516">
        <w:trPr>
          <w:jc w:val="center"/>
        </w:trPr>
        <w:tc>
          <w:tcPr>
            <w:tcW w:w="233" w:type="pct"/>
          </w:tcPr>
          <w:p w14:paraId="72575E30"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3.</w:t>
            </w:r>
          </w:p>
        </w:tc>
        <w:tc>
          <w:tcPr>
            <w:tcW w:w="1160" w:type="pct"/>
            <w:gridSpan w:val="6"/>
          </w:tcPr>
          <w:p w14:paraId="1CC54330"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Степен на образование</w:t>
            </w:r>
          </w:p>
        </w:tc>
        <w:tc>
          <w:tcPr>
            <w:tcW w:w="3607" w:type="pct"/>
            <w:gridSpan w:val="11"/>
          </w:tcPr>
          <w:p w14:paraId="56AF43B4"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en-US"/>
              </w:rPr>
              <w:t>VIII</w:t>
            </w:r>
            <w:r w:rsidRPr="00993516">
              <w:rPr>
                <w:rFonts w:ascii="Times New Roman" w:hAnsi="Times New Roman"/>
                <w:sz w:val="18"/>
                <w:szCs w:val="18"/>
                <w:lang w:val="mk-MK"/>
              </w:rPr>
              <w:t xml:space="preserve"> (докторски студии)</w:t>
            </w:r>
          </w:p>
        </w:tc>
      </w:tr>
      <w:tr w:rsidR="00993516" w:rsidRPr="00993516" w14:paraId="5A2D72E8" w14:textId="77777777" w:rsidTr="00993516">
        <w:trPr>
          <w:jc w:val="center"/>
        </w:trPr>
        <w:tc>
          <w:tcPr>
            <w:tcW w:w="233" w:type="pct"/>
          </w:tcPr>
          <w:p w14:paraId="56D75E3A"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4.</w:t>
            </w:r>
          </w:p>
        </w:tc>
        <w:tc>
          <w:tcPr>
            <w:tcW w:w="1160" w:type="pct"/>
            <w:gridSpan w:val="6"/>
          </w:tcPr>
          <w:p w14:paraId="1F46CC43"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Наслов на научниот степен</w:t>
            </w:r>
          </w:p>
        </w:tc>
        <w:tc>
          <w:tcPr>
            <w:tcW w:w="3607" w:type="pct"/>
            <w:gridSpan w:val="11"/>
          </w:tcPr>
          <w:p w14:paraId="7A16DD1C"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Доктор на науки</w:t>
            </w:r>
          </w:p>
        </w:tc>
      </w:tr>
      <w:tr w:rsidR="00993516" w:rsidRPr="00993516" w14:paraId="324C32DF" w14:textId="77777777" w:rsidTr="00993516">
        <w:trPr>
          <w:trHeight w:val="275"/>
          <w:jc w:val="center"/>
        </w:trPr>
        <w:tc>
          <w:tcPr>
            <w:tcW w:w="233" w:type="pct"/>
            <w:vMerge w:val="restart"/>
          </w:tcPr>
          <w:p w14:paraId="1C9E1250"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5.</w:t>
            </w:r>
          </w:p>
        </w:tc>
        <w:tc>
          <w:tcPr>
            <w:tcW w:w="1160" w:type="pct"/>
            <w:gridSpan w:val="6"/>
            <w:vMerge w:val="restart"/>
          </w:tcPr>
          <w:p w14:paraId="77314D58"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Каде и кога го завршил образованието</w:t>
            </w:r>
            <w:r w:rsidRPr="00993516">
              <w:rPr>
                <w:rFonts w:ascii="Times New Roman" w:hAnsi="Times New Roman"/>
                <w:sz w:val="18"/>
                <w:szCs w:val="18"/>
                <w:lang w:val="mk-MK"/>
              </w:rPr>
              <w:t>,</w:t>
            </w:r>
            <w:r w:rsidRPr="00993516">
              <w:rPr>
                <w:rFonts w:ascii="Times New Roman" w:hAnsi="Times New Roman"/>
                <w:sz w:val="18"/>
                <w:szCs w:val="18"/>
                <w:lang w:val="sr-Cyrl-CS"/>
              </w:rPr>
              <w:t xml:space="preserve"> односно се стекнал со научен степен</w:t>
            </w:r>
          </w:p>
        </w:tc>
        <w:tc>
          <w:tcPr>
            <w:tcW w:w="772" w:type="pct"/>
            <w:gridSpan w:val="6"/>
          </w:tcPr>
          <w:p w14:paraId="39711158"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Образование</w:t>
            </w:r>
          </w:p>
        </w:tc>
        <w:tc>
          <w:tcPr>
            <w:tcW w:w="695" w:type="pct"/>
            <w:gridSpan w:val="3"/>
          </w:tcPr>
          <w:p w14:paraId="41B337D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Година</w:t>
            </w:r>
          </w:p>
        </w:tc>
        <w:tc>
          <w:tcPr>
            <w:tcW w:w="2141" w:type="pct"/>
            <w:gridSpan w:val="2"/>
          </w:tcPr>
          <w:p w14:paraId="1372B310"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Институција</w:t>
            </w:r>
          </w:p>
        </w:tc>
      </w:tr>
      <w:tr w:rsidR="00993516" w:rsidRPr="00993516" w14:paraId="2E552E68" w14:textId="77777777" w:rsidTr="00993516">
        <w:trPr>
          <w:trHeight w:val="274"/>
          <w:jc w:val="center"/>
        </w:trPr>
        <w:tc>
          <w:tcPr>
            <w:tcW w:w="233" w:type="pct"/>
            <w:vMerge/>
          </w:tcPr>
          <w:p w14:paraId="3048687C" w14:textId="77777777" w:rsidR="00993516" w:rsidRPr="00993516" w:rsidRDefault="00993516" w:rsidP="00993516">
            <w:pPr>
              <w:spacing w:before="60" w:after="60"/>
              <w:ind w:left="28"/>
              <w:rPr>
                <w:rFonts w:ascii="Times New Roman" w:hAnsi="Times New Roman"/>
                <w:sz w:val="18"/>
                <w:szCs w:val="18"/>
                <w:lang w:val="sr-Cyrl-CS"/>
              </w:rPr>
            </w:pPr>
          </w:p>
        </w:tc>
        <w:tc>
          <w:tcPr>
            <w:tcW w:w="1160" w:type="pct"/>
            <w:gridSpan w:val="6"/>
            <w:vMerge/>
          </w:tcPr>
          <w:p w14:paraId="64DD1DDC" w14:textId="77777777" w:rsidR="00993516" w:rsidRPr="00993516" w:rsidRDefault="00993516" w:rsidP="00993516">
            <w:pPr>
              <w:spacing w:before="60" w:after="60"/>
              <w:ind w:left="28"/>
              <w:rPr>
                <w:rFonts w:ascii="Times New Roman" w:hAnsi="Times New Roman"/>
                <w:sz w:val="18"/>
                <w:szCs w:val="18"/>
                <w:lang w:val="sr-Cyrl-CS"/>
              </w:rPr>
            </w:pPr>
          </w:p>
        </w:tc>
        <w:tc>
          <w:tcPr>
            <w:tcW w:w="772" w:type="pct"/>
            <w:gridSpan w:val="6"/>
          </w:tcPr>
          <w:p w14:paraId="11CF5F56"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sr-Cyrl-CS"/>
              </w:rPr>
              <w:t>Високо образование</w:t>
            </w:r>
            <w:r w:rsidRPr="00993516">
              <w:rPr>
                <w:rFonts w:ascii="Times New Roman" w:hAnsi="Times New Roman"/>
                <w:sz w:val="18"/>
                <w:szCs w:val="18"/>
                <w:lang w:val="mk-MK"/>
              </w:rPr>
              <w:t>:</w:t>
            </w:r>
          </w:p>
          <w:p w14:paraId="5B89149F"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Дипломиран професор и филолог-преведувач по француски јазик и литература</w:t>
            </w:r>
          </w:p>
        </w:tc>
        <w:tc>
          <w:tcPr>
            <w:tcW w:w="695" w:type="pct"/>
            <w:gridSpan w:val="3"/>
          </w:tcPr>
          <w:p w14:paraId="34E90250"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1992</w:t>
            </w:r>
          </w:p>
        </w:tc>
        <w:tc>
          <w:tcPr>
            <w:tcW w:w="2141" w:type="pct"/>
            <w:gridSpan w:val="2"/>
          </w:tcPr>
          <w:p w14:paraId="6A0A75C6"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Филолошки факултет „Блаже Конески“  - Скопје</w:t>
            </w:r>
          </w:p>
        </w:tc>
      </w:tr>
      <w:tr w:rsidR="00993516" w:rsidRPr="00993516" w14:paraId="6EE4DB09" w14:textId="77777777" w:rsidTr="00993516">
        <w:trPr>
          <w:trHeight w:val="274"/>
          <w:jc w:val="center"/>
        </w:trPr>
        <w:tc>
          <w:tcPr>
            <w:tcW w:w="233" w:type="pct"/>
            <w:vMerge/>
          </w:tcPr>
          <w:p w14:paraId="14E220D4" w14:textId="77777777" w:rsidR="00993516" w:rsidRPr="00993516" w:rsidRDefault="00993516" w:rsidP="00993516">
            <w:pPr>
              <w:spacing w:before="60" w:after="60"/>
              <w:ind w:left="28"/>
              <w:rPr>
                <w:rFonts w:ascii="Times New Roman" w:hAnsi="Times New Roman"/>
                <w:sz w:val="18"/>
                <w:szCs w:val="18"/>
                <w:lang w:val="sr-Cyrl-CS"/>
              </w:rPr>
            </w:pPr>
          </w:p>
        </w:tc>
        <w:tc>
          <w:tcPr>
            <w:tcW w:w="1160" w:type="pct"/>
            <w:gridSpan w:val="6"/>
            <w:vMerge/>
          </w:tcPr>
          <w:p w14:paraId="42121EB6" w14:textId="77777777" w:rsidR="00993516" w:rsidRPr="00993516" w:rsidRDefault="00993516" w:rsidP="00993516">
            <w:pPr>
              <w:spacing w:before="60" w:after="60"/>
              <w:ind w:left="28"/>
              <w:rPr>
                <w:rFonts w:ascii="Times New Roman" w:hAnsi="Times New Roman"/>
                <w:sz w:val="18"/>
                <w:szCs w:val="18"/>
                <w:lang w:val="sr-Cyrl-CS"/>
              </w:rPr>
            </w:pPr>
          </w:p>
        </w:tc>
        <w:tc>
          <w:tcPr>
            <w:tcW w:w="772" w:type="pct"/>
            <w:gridSpan w:val="6"/>
          </w:tcPr>
          <w:p w14:paraId="4C3100B6"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sr-Cyrl-CS"/>
              </w:rPr>
              <w:t>Магистериум</w:t>
            </w:r>
            <w:r w:rsidRPr="00993516">
              <w:rPr>
                <w:rFonts w:ascii="Times New Roman" w:hAnsi="Times New Roman"/>
                <w:sz w:val="18"/>
                <w:szCs w:val="18"/>
                <w:lang w:val="mk-MK"/>
              </w:rPr>
              <w:t>:</w:t>
            </w:r>
          </w:p>
          <w:p w14:paraId="0EF522BB"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Магистер по филолошки науки</w:t>
            </w:r>
          </w:p>
        </w:tc>
        <w:tc>
          <w:tcPr>
            <w:tcW w:w="695" w:type="pct"/>
            <w:gridSpan w:val="3"/>
          </w:tcPr>
          <w:p w14:paraId="6D4226E3"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2000</w:t>
            </w:r>
          </w:p>
        </w:tc>
        <w:tc>
          <w:tcPr>
            <w:tcW w:w="2141" w:type="pct"/>
            <w:gridSpan w:val="2"/>
          </w:tcPr>
          <w:p w14:paraId="1DDAD332"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mk-MK"/>
              </w:rPr>
              <w:t>Филолошки факултет „Блаже Конески“  - Скопје</w:t>
            </w:r>
          </w:p>
        </w:tc>
      </w:tr>
      <w:tr w:rsidR="00993516" w:rsidRPr="00993516" w14:paraId="0F31BC83" w14:textId="77777777" w:rsidTr="00993516">
        <w:trPr>
          <w:trHeight w:val="274"/>
          <w:jc w:val="center"/>
        </w:trPr>
        <w:tc>
          <w:tcPr>
            <w:tcW w:w="233" w:type="pct"/>
            <w:vMerge/>
          </w:tcPr>
          <w:p w14:paraId="5CB3D91C" w14:textId="77777777" w:rsidR="00993516" w:rsidRPr="00993516" w:rsidRDefault="00993516" w:rsidP="00993516">
            <w:pPr>
              <w:spacing w:before="60" w:after="60"/>
              <w:ind w:left="28"/>
              <w:rPr>
                <w:rFonts w:ascii="Times New Roman" w:hAnsi="Times New Roman"/>
                <w:sz w:val="18"/>
                <w:szCs w:val="18"/>
                <w:lang w:val="sr-Cyrl-CS"/>
              </w:rPr>
            </w:pPr>
          </w:p>
        </w:tc>
        <w:tc>
          <w:tcPr>
            <w:tcW w:w="1160" w:type="pct"/>
            <w:gridSpan w:val="6"/>
            <w:vMerge/>
          </w:tcPr>
          <w:p w14:paraId="7A9CF64A" w14:textId="77777777" w:rsidR="00993516" w:rsidRPr="00993516" w:rsidRDefault="00993516" w:rsidP="00993516">
            <w:pPr>
              <w:spacing w:before="60" w:after="60"/>
              <w:ind w:left="28"/>
              <w:rPr>
                <w:rFonts w:ascii="Times New Roman" w:hAnsi="Times New Roman"/>
                <w:sz w:val="18"/>
                <w:szCs w:val="18"/>
                <w:lang w:val="sr-Cyrl-CS"/>
              </w:rPr>
            </w:pPr>
          </w:p>
        </w:tc>
        <w:tc>
          <w:tcPr>
            <w:tcW w:w="772" w:type="pct"/>
            <w:gridSpan w:val="6"/>
          </w:tcPr>
          <w:p w14:paraId="72A15D08"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sr-Cyrl-CS"/>
              </w:rPr>
              <w:t>Докторат</w:t>
            </w:r>
            <w:r w:rsidRPr="00993516">
              <w:rPr>
                <w:rFonts w:ascii="Times New Roman" w:hAnsi="Times New Roman"/>
                <w:sz w:val="18"/>
                <w:szCs w:val="18"/>
                <w:lang w:val="mk-MK"/>
              </w:rPr>
              <w:t>:</w:t>
            </w:r>
          </w:p>
          <w:p w14:paraId="337AE854"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mk-MK"/>
              </w:rPr>
              <w:t>Доктор по филолошки науки</w:t>
            </w:r>
            <w:r w:rsidRPr="00993516">
              <w:rPr>
                <w:rFonts w:ascii="Times New Roman" w:hAnsi="Times New Roman"/>
                <w:sz w:val="18"/>
                <w:szCs w:val="18"/>
                <w:lang w:val="sr-Cyrl-CS"/>
              </w:rPr>
              <w:t xml:space="preserve"> </w:t>
            </w:r>
          </w:p>
        </w:tc>
        <w:tc>
          <w:tcPr>
            <w:tcW w:w="695" w:type="pct"/>
            <w:gridSpan w:val="3"/>
          </w:tcPr>
          <w:p w14:paraId="0D2FB210"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2005</w:t>
            </w:r>
          </w:p>
        </w:tc>
        <w:tc>
          <w:tcPr>
            <w:tcW w:w="2141" w:type="pct"/>
            <w:gridSpan w:val="2"/>
          </w:tcPr>
          <w:p w14:paraId="79CED797"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mk-MK"/>
              </w:rPr>
              <w:t>Филолошки факултет „Блаже Конески“  - Скопје</w:t>
            </w:r>
          </w:p>
        </w:tc>
      </w:tr>
      <w:tr w:rsidR="00993516" w:rsidRPr="00993516" w14:paraId="219955FB" w14:textId="77777777" w:rsidTr="00993516">
        <w:trPr>
          <w:trHeight w:val="277"/>
          <w:jc w:val="center"/>
        </w:trPr>
        <w:tc>
          <w:tcPr>
            <w:tcW w:w="233" w:type="pct"/>
            <w:vMerge w:val="restart"/>
          </w:tcPr>
          <w:p w14:paraId="02199C6D"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6.</w:t>
            </w:r>
          </w:p>
        </w:tc>
        <w:tc>
          <w:tcPr>
            <w:tcW w:w="1160" w:type="pct"/>
            <w:gridSpan w:val="6"/>
            <w:vMerge w:val="restart"/>
          </w:tcPr>
          <w:p w14:paraId="2B92A2DE"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Подрачје, поле и област на научниот степен магистер</w:t>
            </w:r>
          </w:p>
        </w:tc>
        <w:tc>
          <w:tcPr>
            <w:tcW w:w="772" w:type="pct"/>
            <w:gridSpan w:val="6"/>
          </w:tcPr>
          <w:p w14:paraId="337EEB01"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Подрачје</w:t>
            </w:r>
          </w:p>
        </w:tc>
        <w:tc>
          <w:tcPr>
            <w:tcW w:w="695" w:type="pct"/>
            <w:gridSpan w:val="3"/>
          </w:tcPr>
          <w:p w14:paraId="270A535E"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Поле</w:t>
            </w:r>
          </w:p>
        </w:tc>
        <w:tc>
          <w:tcPr>
            <w:tcW w:w="2141" w:type="pct"/>
            <w:gridSpan w:val="2"/>
          </w:tcPr>
          <w:p w14:paraId="522CF3FF"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Област</w:t>
            </w:r>
          </w:p>
        </w:tc>
      </w:tr>
      <w:tr w:rsidR="00993516" w:rsidRPr="00993516" w14:paraId="17A2B013" w14:textId="77777777" w:rsidTr="00993516">
        <w:trPr>
          <w:trHeight w:val="276"/>
          <w:jc w:val="center"/>
        </w:trPr>
        <w:tc>
          <w:tcPr>
            <w:tcW w:w="233" w:type="pct"/>
            <w:vMerge/>
          </w:tcPr>
          <w:p w14:paraId="12843795" w14:textId="77777777" w:rsidR="00993516" w:rsidRPr="00993516" w:rsidRDefault="00993516" w:rsidP="00993516">
            <w:pPr>
              <w:spacing w:before="60" w:after="60"/>
              <w:ind w:left="28"/>
              <w:rPr>
                <w:rFonts w:ascii="Times New Roman" w:hAnsi="Times New Roman"/>
                <w:sz w:val="18"/>
                <w:szCs w:val="18"/>
                <w:lang w:val="sr-Cyrl-CS"/>
              </w:rPr>
            </w:pPr>
          </w:p>
        </w:tc>
        <w:tc>
          <w:tcPr>
            <w:tcW w:w="1160" w:type="pct"/>
            <w:gridSpan w:val="6"/>
            <w:vMerge/>
          </w:tcPr>
          <w:p w14:paraId="755507D9" w14:textId="77777777" w:rsidR="00993516" w:rsidRPr="00993516" w:rsidRDefault="00993516" w:rsidP="00993516">
            <w:pPr>
              <w:spacing w:before="60" w:after="60"/>
              <w:ind w:left="28"/>
              <w:rPr>
                <w:rFonts w:ascii="Times New Roman" w:hAnsi="Times New Roman"/>
                <w:sz w:val="18"/>
                <w:szCs w:val="18"/>
                <w:lang w:val="sr-Cyrl-CS"/>
              </w:rPr>
            </w:pPr>
          </w:p>
        </w:tc>
        <w:tc>
          <w:tcPr>
            <w:tcW w:w="772" w:type="pct"/>
            <w:gridSpan w:val="6"/>
          </w:tcPr>
          <w:p w14:paraId="5A1AFCED"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6-хуманистички науки</w:t>
            </w:r>
          </w:p>
        </w:tc>
        <w:tc>
          <w:tcPr>
            <w:tcW w:w="695" w:type="pct"/>
            <w:gridSpan w:val="3"/>
          </w:tcPr>
          <w:p w14:paraId="5865FBEB"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612-наука за книжевноста</w:t>
            </w:r>
          </w:p>
        </w:tc>
        <w:tc>
          <w:tcPr>
            <w:tcW w:w="2141" w:type="pct"/>
            <w:gridSpan w:val="2"/>
          </w:tcPr>
          <w:p w14:paraId="5B7E4ED2"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 xml:space="preserve">61211-историја на книжевноста на романските народи (француска книжевност) </w:t>
            </w:r>
          </w:p>
        </w:tc>
      </w:tr>
      <w:tr w:rsidR="00993516" w:rsidRPr="00993516" w14:paraId="3F0CD3D7" w14:textId="77777777" w:rsidTr="00993516">
        <w:trPr>
          <w:trHeight w:val="276"/>
          <w:jc w:val="center"/>
        </w:trPr>
        <w:tc>
          <w:tcPr>
            <w:tcW w:w="233" w:type="pct"/>
            <w:vMerge w:val="restart"/>
          </w:tcPr>
          <w:p w14:paraId="57497DF3"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7.</w:t>
            </w:r>
          </w:p>
        </w:tc>
        <w:tc>
          <w:tcPr>
            <w:tcW w:w="1160" w:type="pct"/>
            <w:gridSpan w:val="6"/>
            <w:vMerge w:val="restart"/>
          </w:tcPr>
          <w:p w14:paraId="3971C432"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Подрачје, поле и област на научниот степен доктор</w:t>
            </w:r>
          </w:p>
        </w:tc>
        <w:tc>
          <w:tcPr>
            <w:tcW w:w="772" w:type="pct"/>
            <w:gridSpan w:val="6"/>
          </w:tcPr>
          <w:p w14:paraId="5C8081BD"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Подрачје</w:t>
            </w:r>
          </w:p>
        </w:tc>
        <w:tc>
          <w:tcPr>
            <w:tcW w:w="695" w:type="pct"/>
            <w:gridSpan w:val="3"/>
          </w:tcPr>
          <w:p w14:paraId="48FE05C1"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Поле</w:t>
            </w:r>
          </w:p>
        </w:tc>
        <w:tc>
          <w:tcPr>
            <w:tcW w:w="2141" w:type="pct"/>
            <w:gridSpan w:val="2"/>
          </w:tcPr>
          <w:p w14:paraId="542F8BA3"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Област</w:t>
            </w:r>
          </w:p>
        </w:tc>
      </w:tr>
      <w:tr w:rsidR="00993516" w:rsidRPr="00993516" w14:paraId="392DDC09" w14:textId="77777777" w:rsidTr="00993516">
        <w:trPr>
          <w:trHeight w:val="276"/>
          <w:jc w:val="center"/>
        </w:trPr>
        <w:tc>
          <w:tcPr>
            <w:tcW w:w="233" w:type="pct"/>
            <w:vMerge/>
          </w:tcPr>
          <w:p w14:paraId="6A27C0F6" w14:textId="77777777" w:rsidR="00993516" w:rsidRPr="00993516" w:rsidRDefault="00993516" w:rsidP="00993516">
            <w:pPr>
              <w:spacing w:before="60" w:after="60"/>
              <w:ind w:left="28"/>
              <w:rPr>
                <w:rFonts w:ascii="Times New Roman" w:hAnsi="Times New Roman"/>
                <w:sz w:val="18"/>
                <w:szCs w:val="18"/>
                <w:lang w:val="sr-Cyrl-CS"/>
              </w:rPr>
            </w:pPr>
          </w:p>
        </w:tc>
        <w:tc>
          <w:tcPr>
            <w:tcW w:w="1160" w:type="pct"/>
            <w:gridSpan w:val="6"/>
            <w:vMerge/>
          </w:tcPr>
          <w:p w14:paraId="12227FC0" w14:textId="77777777" w:rsidR="00993516" w:rsidRPr="00993516" w:rsidRDefault="00993516" w:rsidP="00993516">
            <w:pPr>
              <w:spacing w:before="60" w:after="60"/>
              <w:ind w:left="28"/>
              <w:rPr>
                <w:rFonts w:ascii="Times New Roman" w:hAnsi="Times New Roman"/>
                <w:sz w:val="18"/>
                <w:szCs w:val="18"/>
                <w:lang w:val="sr-Cyrl-CS"/>
              </w:rPr>
            </w:pPr>
          </w:p>
        </w:tc>
        <w:tc>
          <w:tcPr>
            <w:tcW w:w="772" w:type="pct"/>
            <w:gridSpan w:val="6"/>
          </w:tcPr>
          <w:p w14:paraId="508BAF2F"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6-хуманистички науки</w:t>
            </w:r>
          </w:p>
        </w:tc>
        <w:tc>
          <w:tcPr>
            <w:tcW w:w="695" w:type="pct"/>
            <w:gridSpan w:val="3"/>
          </w:tcPr>
          <w:p w14:paraId="19CC6E06"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612-наука за книжевноста</w:t>
            </w:r>
          </w:p>
        </w:tc>
        <w:tc>
          <w:tcPr>
            <w:tcW w:w="2141" w:type="pct"/>
            <w:gridSpan w:val="2"/>
          </w:tcPr>
          <w:p w14:paraId="52A5AEC0"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 xml:space="preserve">61211-историја на книжевноста на романските народи (француска книжевност) </w:t>
            </w:r>
          </w:p>
        </w:tc>
      </w:tr>
      <w:tr w:rsidR="00993516" w:rsidRPr="00993516" w14:paraId="4BA7CF91" w14:textId="77777777" w:rsidTr="00993516">
        <w:trPr>
          <w:trHeight w:val="375"/>
          <w:jc w:val="center"/>
        </w:trPr>
        <w:tc>
          <w:tcPr>
            <w:tcW w:w="233" w:type="pct"/>
            <w:vMerge w:val="restart"/>
          </w:tcPr>
          <w:p w14:paraId="2F5F0868"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8.</w:t>
            </w:r>
          </w:p>
        </w:tc>
        <w:tc>
          <w:tcPr>
            <w:tcW w:w="1160" w:type="pct"/>
            <w:gridSpan w:val="6"/>
            <w:vMerge w:val="restart"/>
          </w:tcPr>
          <w:p w14:paraId="6BD24E07"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sr-Cyrl-CS"/>
              </w:rPr>
              <w:t>Доколку е во работен однос</w:t>
            </w:r>
            <w:r w:rsidRPr="00993516">
              <w:rPr>
                <w:rFonts w:ascii="Times New Roman" w:hAnsi="Times New Roman"/>
                <w:sz w:val="18"/>
                <w:szCs w:val="18"/>
                <w:lang w:val="mk-MK"/>
              </w:rPr>
              <w:t>,</w:t>
            </w:r>
            <w:r w:rsidRPr="00993516">
              <w:rPr>
                <w:rFonts w:ascii="Times New Roman" w:hAnsi="Times New Roman"/>
                <w:sz w:val="18"/>
                <w:szCs w:val="18"/>
                <w:lang w:val="sr-Cyrl-CS"/>
              </w:rPr>
              <w:t xml:space="preserve"> да се навед</w:t>
            </w:r>
            <w:r w:rsidRPr="00993516">
              <w:rPr>
                <w:rFonts w:ascii="Times New Roman" w:hAnsi="Times New Roman"/>
                <w:sz w:val="18"/>
                <w:szCs w:val="18"/>
                <w:lang w:val="mk-MK"/>
              </w:rPr>
              <w:t>ат</w:t>
            </w:r>
            <w:r w:rsidRPr="00993516">
              <w:rPr>
                <w:rFonts w:ascii="Times New Roman" w:hAnsi="Times New Roman"/>
                <w:sz w:val="18"/>
                <w:szCs w:val="18"/>
                <w:lang w:val="sr-Cyrl-CS"/>
              </w:rPr>
              <w:t xml:space="preserve"> институцијата каде </w:t>
            </w:r>
            <w:r w:rsidRPr="00993516">
              <w:rPr>
                <w:rFonts w:ascii="Times New Roman" w:hAnsi="Times New Roman"/>
                <w:sz w:val="18"/>
                <w:szCs w:val="18"/>
                <w:lang w:val="mk-MK"/>
              </w:rPr>
              <w:t xml:space="preserve">што </w:t>
            </w:r>
            <w:r w:rsidRPr="00993516">
              <w:rPr>
                <w:rFonts w:ascii="Times New Roman" w:hAnsi="Times New Roman"/>
                <w:sz w:val="18"/>
                <w:szCs w:val="18"/>
                <w:lang w:val="sr-Cyrl-CS"/>
              </w:rPr>
              <w:t>работи и звањето</w:t>
            </w:r>
            <w:r w:rsidRPr="00993516">
              <w:rPr>
                <w:rFonts w:ascii="Times New Roman" w:hAnsi="Times New Roman"/>
                <w:sz w:val="18"/>
                <w:szCs w:val="18"/>
                <w:lang w:val="mk-MK"/>
              </w:rPr>
              <w:t xml:space="preserve"> и областа</w:t>
            </w:r>
            <w:r w:rsidRPr="00993516">
              <w:rPr>
                <w:rFonts w:ascii="Times New Roman" w:hAnsi="Times New Roman"/>
                <w:sz w:val="18"/>
                <w:szCs w:val="18"/>
                <w:lang w:val="sr-Cyrl-CS"/>
              </w:rPr>
              <w:t xml:space="preserve"> во ко</w:t>
            </w:r>
            <w:r w:rsidRPr="00993516">
              <w:rPr>
                <w:rFonts w:ascii="Times New Roman" w:hAnsi="Times New Roman"/>
                <w:sz w:val="18"/>
                <w:szCs w:val="18"/>
                <w:lang w:val="mk-MK"/>
              </w:rPr>
              <w:t>и</w:t>
            </w:r>
            <w:r w:rsidRPr="00993516">
              <w:rPr>
                <w:rFonts w:ascii="Times New Roman" w:hAnsi="Times New Roman"/>
                <w:sz w:val="18"/>
                <w:szCs w:val="18"/>
                <w:lang w:val="sr-Cyrl-CS"/>
              </w:rPr>
              <w:t xml:space="preserve"> е избран</w:t>
            </w:r>
          </w:p>
        </w:tc>
        <w:tc>
          <w:tcPr>
            <w:tcW w:w="1168" w:type="pct"/>
            <w:gridSpan w:val="8"/>
          </w:tcPr>
          <w:p w14:paraId="7E0850FC"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Институција</w:t>
            </w:r>
          </w:p>
        </w:tc>
        <w:tc>
          <w:tcPr>
            <w:tcW w:w="2439" w:type="pct"/>
            <w:gridSpan w:val="3"/>
          </w:tcPr>
          <w:p w14:paraId="2017C9DC"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 xml:space="preserve">Звање </w:t>
            </w:r>
            <w:r w:rsidRPr="00993516">
              <w:rPr>
                <w:rFonts w:ascii="Times New Roman" w:hAnsi="Times New Roman"/>
                <w:sz w:val="18"/>
                <w:szCs w:val="18"/>
                <w:lang w:val="mk-MK"/>
              </w:rPr>
              <w:t xml:space="preserve">и област </w:t>
            </w:r>
            <w:r w:rsidRPr="00993516">
              <w:rPr>
                <w:rFonts w:ascii="Times New Roman" w:hAnsi="Times New Roman"/>
                <w:sz w:val="18"/>
                <w:szCs w:val="18"/>
                <w:lang w:val="sr-Cyrl-CS"/>
              </w:rPr>
              <w:t>во ко</w:t>
            </w:r>
            <w:r w:rsidRPr="00993516">
              <w:rPr>
                <w:rFonts w:ascii="Times New Roman" w:hAnsi="Times New Roman"/>
                <w:sz w:val="18"/>
                <w:szCs w:val="18"/>
                <w:lang w:val="mk-MK"/>
              </w:rPr>
              <w:t>и</w:t>
            </w:r>
            <w:r w:rsidRPr="00993516">
              <w:rPr>
                <w:rFonts w:ascii="Times New Roman" w:hAnsi="Times New Roman"/>
                <w:sz w:val="18"/>
                <w:szCs w:val="18"/>
                <w:lang w:val="sr-Cyrl-CS"/>
              </w:rPr>
              <w:t xml:space="preserve"> е избран и област</w:t>
            </w:r>
          </w:p>
        </w:tc>
      </w:tr>
      <w:tr w:rsidR="00993516" w:rsidRPr="00993516" w14:paraId="6CEC4E67" w14:textId="77777777" w:rsidTr="00993516">
        <w:trPr>
          <w:trHeight w:val="521"/>
          <w:jc w:val="center"/>
        </w:trPr>
        <w:tc>
          <w:tcPr>
            <w:tcW w:w="233" w:type="pct"/>
            <w:vMerge/>
          </w:tcPr>
          <w:p w14:paraId="7FD2D4EC" w14:textId="77777777" w:rsidR="00993516" w:rsidRPr="00993516" w:rsidRDefault="00993516" w:rsidP="00993516">
            <w:pPr>
              <w:spacing w:before="60" w:after="60"/>
              <w:ind w:left="28"/>
              <w:rPr>
                <w:rFonts w:ascii="Times New Roman" w:hAnsi="Times New Roman"/>
                <w:sz w:val="18"/>
                <w:szCs w:val="18"/>
                <w:lang w:val="sr-Cyrl-CS"/>
              </w:rPr>
            </w:pPr>
          </w:p>
        </w:tc>
        <w:tc>
          <w:tcPr>
            <w:tcW w:w="1160" w:type="pct"/>
            <w:gridSpan w:val="6"/>
            <w:vMerge/>
          </w:tcPr>
          <w:p w14:paraId="563F6D7A" w14:textId="77777777" w:rsidR="00993516" w:rsidRPr="00993516" w:rsidRDefault="00993516" w:rsidP="00993516">
            <w:pPr>
              <w:spacing w:before="60" w:after="60"/>
              <w:ind w:left="28"/>
              <w:rPr>
                <w:rFonts w:ascii="Times New Roman" w:hAnsi="Times New Roman"/>
                <w:sz w:val="18"/>
                <w:szCs w:val="18"/>
                <w:lang w:val="sr-Cyrl-CS"/>
              </w:rPr>
            </w:pPr>
          </w:p>
        </w:tc>
        <w:tc>
          <w:tcPr>
            <w:tcW w:w="1168" w:type="pct"/>
            <w:gridSpan w:val="8"/>
          </w:tcPr>
          <w:p w14:paraId="5A57B204"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Филолошки факултет „Блаже Конески“ - Скопје</w:t>
            </w:r>
          </w:p>
        </w:tc>
        <w:tc>
          <w:tcPr>
            <w:tcW w:w="2439" w:type="pct"/>
            <w:gridSpan w:val="3"/>
          </w:tcPr>
          <w:p w14:paraId="71553557"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Редовен професор по француска и франкофонски литератури и култури</w:t>
            </w:r>
          </w:p>
        </w:tc>
      </w:tr>
      <w:tr w:rsidR="00993516" w:rsidRPr="00993516" w14:paraId="7A71BD22" w14:textId="77777777" w:rsidTr="00993516">
        <w:trPr>
          <w:jc w:val="center"/>
        </w:trPr>
        <w:tc>
          <w:tcPr>
            <w:tcW w:w="233" w:type="pct"/>
            <w:vMerge w:val="restart"/>
          </w:tcPr>
          <w:p w14:paraId="4088B2BD"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9.</w:t>
            </w:r>
          </w:p>
        </w:tc>
        <w:tc>
          <w:tcPr>
            <w:tcW w:w="4767" w:type="pct"/>
            <w:gridSpan w:val="17"/>
          </w:tcPr>
          <w:p w14:paraId="573DD719"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 xml:space="preserve">Список на предмети </w:t>
            </w:r>
            <w:r w:rsidRPr="00993516">
              <w:rPr>
                <w:rFonts w:ascii="Times New Roman" w:hAnsi="Times New Roman"/>
                <w:sz w:val="18"/>
                <w:szCs w:val="18"/>
                <w:lang w:val="mk-MK"/>
              </w:rPr>
              <w:t>што</w:t>
            </w:r>
            <w:r w:rsidRPr="00993516">
              <w:rPr>
                <w:rFonts w:ascii="Times New Roman" w:hAnsi="Times New Roman"/>
                <w:sz w:val="18"/>
                <w:szCs w:val="18"/>
                <w:lang w:val="sr-Cyrl-CS"/>
              </w:rPr>
              <w:t xml:space="preserve"> наставникот ги води одделно за првиот, вториот  и третиот циклус на студии</w:t>
            </w:r>
          </w:p>
        </w:tc>
      </w:tr>
      <w:tr w:rsidR="00993516" w:rsidRPr="00993516" w14:paraId="079CEA85" w14:textId="77777777" w:rsidTr="00993516">
        <w:trPr>
          <w:jc w:val="center"/>
        </w:trPr>
        <w:tc>
          <w:tcPr>
            <w:tcW w:w="233" w:type="pct"/>
            <w:vMerge/>
          </w:tcPr>
          <w:p w14:paraId="7871C67F" w14:textId="77777777" w:rsidR="00993516" w:rsidRPr="00993516" w:rsidRDefault="00993516" w:rsidP="00993516">
            <w:pPr>
              <w:spacing w:before="60" w:after="60"/>
              <w:ind w:left="28"/>
              <w:rPr>
                <w:rFonts w:ascii="Times New Roman" w:hAnsi="Times New Roman"/>
                <w:sz w:val="18"/>
                <w:szCs w:val="18"/>
                <w:lang w:val="sr-Cyrl-CS"/>
              </w:rPr>
            </w:pPr>
          </w:p>
        </w:tc>
        <w:tc>
          <w:tcPr>
            <w:tcW w:w="298" w:type="pct"/>
            <w:vMerge w:val="restart"/>
          </w:tcPr>
          <w:p w14:paraId="3FD8EDCC"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9.1.</w:t>
            </w:r>
          </w:p>
        </w:tc>
        <w:tc>
          <w:tcPr>
            <w:tcW w:w="4469" w:type="pct"/>
            <w:gridSpan w:val="16"/>
          </w:tcPr>
          <w:p w14:paraId="00278819"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Список на предмети кои наставникот ги води на првиот циклус на студии</w:t>
            </w:r>
          </w:p>
        </w:tc>
      </w:tr>
      <w:tr w:rsidR="00993516" w:rsidRPr="00993516" w14:paraId="755B321D" w14:textId="77777777" w:rsidTr="00993516">
        <w:trPr>
          <w:jc w:val="center"/>
        </w:trPr>
        <w:tc>
          <w:tcPr>
            <w:tcW w:w="233" w:type="pct"/>
            <w:vMerge/>
          </w:tcPr>
          <w:p w14:paraId="29DDB614" w14:textId="77777777" w:rsidR="00993516" w:rsidRPr="00993516" w:rsidRDefault="00993516" w:rsidP="00993516">
            <w:pPr>
              <w:spacing w:before="60" w:after="60"/>
              <w:ind w:left="28"/>
              <w:rPr>
                <w:rFonts w:ascii="Times New Roman" w:hAnsi="Times New Roman"/>
                <w:sz w:val="18"/>
                <w:szCs w:val="18"/>
                <w:lang w:val="sr-Cyrl-CS"/>
              </w:rPr>
            </w:pPr>
          </w:p>
        </w:tc>
        <w:tc>
          <w:tcPr>
            <w:tcW w:w="298" w:type="pct"/>
            <w:vMerge/>
          </w:tcPr>
          <w:p w14:paraId="399EE33D" w14:textId="77777777" w:rsidR="00993516" w:rsidRPr="00993516" w:rsidRDefault="00993516" w:rsidP="00993516">
            <w:pPr>
              <w:spacing w:before="60" w:after="60"/>
              <w:ind w:left="28"/>
              <w:rPr>
                <w:rFonts w:ascii="Times New Roman" w:hAnsi="Times New Roman"/>
                <w:sz w:val="18"/>
                <w:szCs w:val="18"/>
                <w:lang w:val="sr-Cyrl-CS"/>
              </w:rPr>
            </w:pPr>
          </w:p>
        </w:tc>
        <w:tc>
          <w:tcPr>
            <w:tcW w:w="559" w:type="pct"/>
            <w:gridSpan w:val="4"/>
          </w:tcPr>
          <w:p w14:paraId="1F807EC8"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Ред</w:t>
            </w:r>
            <w:r w:rsidRPr="00993516">
              <w:rPr>
                <w:rFonts w:ascii="Times New Roman" w:hAnsi="Times New Roman"/>
                <w:sz w:val="18"/>
                <w:szCs w:val="18"/>
                <w:lang w:val="mk-MK"/>
              </w:rPr>
              <w:t>ен</w:t>
            </w:r>
            <w:r w:rsidRPr="00993516">
              <w:rPr>
                <w:rFonts w:ascii="Times New Roman" w:hAnsi="Times New Roman"/>
                <w:sz w:val="18"/>
                <w:szCs w:val="18"/>
                <w:lang w:val="sr-Cyrl-CS"/>
              </w:rPr>
              <w:t xml:space="preserve"> број</w:t>
            </w:r>
          </w:p>
        </w:tc>
        <w:tc>
          <w:tcPr>
            <w:tcW w:w="998" w:type="pct"/>
            <w:gridSpan w:val="6"/>
          </w:tcPr>
          <w:p w14:paraId="1F8C71C2"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Наслов на предметот</w:t>
            </w:r>
          </w:p>
        </w:tc>
        <w:tc>
          <w:tcPr>
            <w:tcW w:w="2912" w:type="pct"/>
            <w:gridSpan w:val="6"/>
          </w:tcPr>
          <w:p w14:paraId="69F4F4A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Студиска програма</w:t>
            </w:r>
            <w:r w:rsidRPr="00993516">
              <w:rPr>
                <w:rFonts w:ascii="Times New Roman" w:hAnsi="Times New Roman"/>
                <w:sz w:val="18"/>
                <w:szCs w:val="18"/>
                <w:lang w:val="mk-MK"/>
              </w:rPr>
              <w:t xml:space="preserve"> и </w:t>
            </w:r>
            <w:r w:rsidRPr="00993516">
              <w:rPr>
                <w:rFonts w:ascii="Times New Roman" w:hAnsi="Times New Roman"/>
                <w:sz w:val="18"/>
                <w:szCs w:val="18"/>
                <w:lang w:val="sr-Cyrl-CS"/>
              </w:rPr>
              <w:t>институција</w:t>
            </w:r>
          </w:p>
        </w:tc>
      </w:tr>
      <w:tr w:rsidR="00993516" w:rsidRPr="00993516" w14:paraId="1E4DA1A7" w14:textId="77777777" w:rsidTr="00993516">
        <w:trPr>
          <w:jc w:val="center"/>
        </w:trPr>
        <w:tc>
          <w:tcPr>
            <w:tcW w:w="233" w:type="pct"/>
            <w:vMerge/>
          </w:tcPr>
          <w:p w14:paraId="469E7540" w14:textId="77777777" w:rsidR="00993516" w:rsidRPr="00993516" w:rsidRDefault="00993516" w:rsidP="00993516">
            <w:pPr>
              <w:spacing w:before="60" w:after="60"/>
              <w:ind w:left="28"/>
              <w:rPr>
                <w:rFonts w:ascii="Times New Roman" w:hAnsi="Times New Roman"/>
                <w:sz w:val="18"/>
                <w:szCs w:val="18"/>
                <w:lang w:val="sr-Cyrl-CS"/>
              </w:rPr>
            </w:pPr>
          </w:p>
        </w:tc>
        <w:tc>
          <w:tcPr>
            <w:tcW w:w="298" w:type="pct"/>
            <w:vMerge/>
          </w:tcPr>
          <w:p w14:paraId="4804F5AF" w14:textId="77777777" w:rsidR="00993516" w:rsidRPr="00993516" w:rsidRDefault="00993516" w:rsidP="00993516">
            <w:pPr>
              <w:spacing w:before="60" w:after="60"/>
              <w:ind w:left="28"/>
              <w:rPr>
                <w:rFonts w:ascii="Times New Roman" w:hAnsi="Times New Roman"/>
                <w:sz w:val="18"/>
                <w:szCs w:val="18"/>
                <w:lang w:val="sr-Cyrl-CS"/>
              </w:rPr>
            </w:pPr>
          </w:p>
        </w:tc>
        <w:tc>
          <w:tcPr>
            <w:tcW w:w="559" w:type="pct"/>
            <w:gridSpan w:val="4"/>
          </w:tcPr>
          <w:p w14:paraId="015227D3"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w:t>
            </w:r>
          </w:p>
        </w:tc>
        <w:tc>
          <w:tcPr>
            <w:tcW w:w="998" w:type="pct"/>
            <w:gridSpan w:val="6"/>
          </w:tcPr>
          <w:p w14:paraId="47CE76AF"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Француска книжевност 1</w:t>
            </w:r>
          </w:p>
        </w:tc>
        <w:tc>
          <w:tcPr>
            <w:tcW w:w="2912" w:type="pct"/>
            <w:gridSpan w:val="6"/>
          </w:tcPr>
          <w:p w14:paraId="56ABF7C8" w14:textId="77777777" w:rsidR="00993516" w:rsidRPr="00993516" w:rsidRDefault="00993516" w:rsidP="00993516">
            <w:pPr>
              <w:spacing w:before="60" w:after="60"/>
              <w:rPr>
                <w:rFonts w:ascii="Times New Roman" w:hAnsi="Times New Roman"/>
                <w:lang w:val="mk-MK"/>
              </w:rPr>
            </w:pPr>
            <w:r w:rsidRPr="00993516">
              <w:rPr>
                <w:rFonts w:ascii="Times New Roman" w:hAnsi="Times New Roman"/>
                <w:lang w:val="mk-MK"/>
              </w:rPr>
              <w:t>Француски јазик и книжевност, двопредметна програма – француски јазик и книжевност со романски јазик и книжевност, Филолошки факултет „Блаже Конески“ - Скопје</w:t>
            </w:r>
          </w:p>
        </w:tc>
      </w:tr>
      <w:tr w:rsidR="00993516" w:rsidRPr="00993516" w14:paraId="3025F333" w14:textId="77777777" w:rsidTr="00993516">
        <w:trPr>
          <w:trHeight w:val="70"/>
          <w:jc w:val="center"/>
        </w:trPr>
        <w:tc>
          <w:tcPr>
            <w:tcW w:w="233" w:type="pct"/>
            <w:vMerge/>
          </w:tcPr>
          <w:p w14:paraId="233F5006" w14:textId="77777777" w:rsidR="00993516" w:rsidRPr="00993516" w:rsidRDefault="00993516" w:rsidP="00993516">
            <w:pPr>
              <w:spacing w:before="60" w:after="60"/>
              <w:ind w:left="28"/>
              <w:rPr>
                <w:rFonts w:ascii="Times New Roman" w:hAnsi="Times New Roman"/>
                <w:sz w:val="18"/>
                <w:szCs w:val="18"/>
                <w:lang w:val="sr-Cyrl-CS"/>
              </w:rPr>
            </w:pPr>
          </w:p>
        </w:tc>
        <w:tc>
          <w:tcPr>
            <w:tcW w:w="298" w:type="pct"/>
            <w:vMerge/>
          </w:tcPr>
          <w:p w14:paraId="4EEDAD2D" w14:textId="77777777" w:rsidR="00993516" w:rsidRPr="00993516" w:rsidRDefault="00993516" w:rsidP="00993516">
            <w:pPr>
              <w:spacing w:before="60" w:after="60"/>
              <w:ind w:left="28"/>
              <w:rPr>
                <w:rFonts w:ascii="Times New Roman" w:hAnsi="Times New Roman"/>
                <w:sz w:val="18"/>
                <w:szCs w:val="18"/>
                <w:lang w:val="sr-Cyrl-CS"/>
              </w:rPr>
            </w:pPr>
          </w:p>
        </w:tc>
        <w:tc>
          <w:tcPr>
            <w:tcW w:w="559" w:type="pct"/>
            <w:gridSpan w:val="4"/>
          </w:tcPr>
          <w:p w14:paraId="0F197DA1"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2.</w:t>
            </w:r>
          </w:p>
        </w:tc>
        <w:tc>
          <w:tcPr>
            <w:tcW w:w="998" w:type="pct"/>
            <w:gridSpan w:val="6"/>
          </w:tcPr>
          <w:p w14:paraId="5FF53AA4" w14:textId="77777777" w:rsidR="00993516" w:rsidRPr="00993516" w:rsidRDefault="00993516" w:rsidP="00993516">
            <w:pPr>
              <w:spacing w:before="60" w:after="60"/>
              <w:rPr>
                <w:rFonts w:ascii="Times New Roman" w:hAnsi="Times New Roman"/>
                <w:lang w:val="en-US"/>
              </w:rPr>
            </w:pPr>
            <w:r w:rsidRPr="00993516">
              <w:rPr>
                <w:rFonts w:ascii="Times New Roman" w:hAnsi="Times New Roman"/>
                <w:sz w:val="18"/>
                <w:szCs w:val="18"/>
                <w:lang w:val="mk-MK"/>
              </w:rPr>
              <w:t>Француска книжевност 2</w:t>
            </w:r>
          </w:p>
        </w:tc>
        <w:tc>
          <w:tcPr>
            <w:tcW w:w="2912" w:type="pct"/>
            <w:gridSpan w:val="6"/>
          </w:tcPr>
          <w:p w14:paraId="5DD78569" w14:textId="77777777" w:rsidR="00993516" w:rsidRPr="00993516" w:rsidRDefault="00993516" w:rsidP="00993516">
            <w:pPr>
              <w:spacing w:before="60" w:after="60"/>
              <w:rPr>
                <w:rFonts w:ascii="Times New Roman" w:hAnsi="Times New Roman"/>
                <w:lang w:val="mk-MK"/>
              </w:rPr>
            </w:pPr>
            <w:r w:rsidRPr="00993516">
              <w:rPr>
                <w:rFonts w:ascii="Times New Roman" w:hAnsi="Times New Roman"/>
                <w:lang w:val="mk-MK"/>
              </w:rPr>
              <w:t>Француски јазик и книжевност, двопредметна програма – француски јазик и книжевност со романски јазик и книжевност, Филолошки факултет „Блаже Конески“ – Скопје</w:t>
            </w:r>
          </w:p>
        </w:tc>
      </w:tr>
      <w:tr w:rsidR="00993516" w:rsidRPr="00993516" w14:paraId="5A55B008" w14:textId="77777777" w:rsidTr="00993516">
        <w:trPr>
          <w:jc w:val="center"/>
        </w:trPr>
        <w:tc>
          <w:tcPr>
            <w:tcW w:w="233" w:type="pct"/>
            <w:vMerge/>
          </w:tcPr>
          <w:p w14:paraId="3AEFAE24" w14:textId="77777777" w:rsidR="00993516" w:rsidRPr="00993516" w:rsidRDefault="00993516" w:rsidP="00993516">
            <w:pPr>
              <w:spacing w:before="60" w:after="60"/>
              <w:ind w:left="28"/>
              <w:rPr>
                <w:rFonts w:ascii="Times New Roman" w:hAnsi="Times New Roman"/>
                <w:sz w:val="18"/>
                <w:szCs w:val="18"/>
                <w:lang w:val="sr-Cyrl-CS"/>
              </w:rPr>
            </w:pPr>
          </w:p>
        </w:tc>
        <w:tc>
          <w:tcPr>
            <w:tcW w:w="298" w:type="pct"/>
            <w:vMerge/>
          </w:tcPr>
          <w:p w14:paraId="17F860EA" w14:textId="77777777" w:rsidR="00993516" w:rsidRPr="00993516" w:rsidRDefault="00993516" w:rsidP="00993516">
            <w:pPr>
              <w:spacing w:before="60" w:after="60"/>
              <w:ind w:left="28"/>
              <w:rPr>
                <w:rFonts w:ascii="Times New Roman" w:hAnsi="Times New Roman"/>
                <w:sz w:val="18"/>
                <w:szCs w:val="18"/>
                <w:lang w:val="sr-Cyrl-CS"/>
              </w:rPr>
            </w:pPr>
          </w:p>
        </w:tc>
        <w:tc>
          <w:tcPr>
            <w:tcW w:w="559" w:type="pct"/>
            <w:gridSpan w:val="4"/>
          </w:tcPr>
          <w:p w14:paraId="2EAAAF93"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3.</w:t>
            </w:r>
          </w:p>
        </w:tc>
        <w:tc>
          <w:tcPr>
            <w:tcW w:w="998" w:type="pct"/>
            <w:gridSpan w:val="6"/>
          </w:tcPr>
          <w:p w14:paraId="651E6794" w14:textId="77777777" w:rsidR="00993516" w:rsidRPr="00993516" w:rsidRDefault="00993516" w:rsidP="00993516">
            <w:pPr>
              <w:spacing w:before="60" w:after="60"/>
              <w:rPr>
                <w:rFonts w:ascii="Times New Roman" w:hAnsi="Times New Roman"/>
                <w:lang w:val="mk-MK"/>
              </w:rPr>
            </w:pPr>
            <w:r w:rsidRPr="00993516">
              <w:rPr>
                <w:rFonts w:ascii="Times New Roman" w:hAnsi="Times New Roman"/>
                <w:sz w:val="18"/>
                <w:szCs w:val="18"/>
                <w:lang w:val="mk-MK"/>
              </w:rPr>
              <w:t xml:space="preserve">Француска книжевност 7 – роман </w:t>
            </w:r>
            <w:r w:rsidRPr="00993516">
              <w:rPr>
                <w:rFonts w:ascii="Times New Roman" w:hAnsi="Times New Roman"/>
                <w:sz w:val="18"/>
                <w:szCs w:val="18"/>
                <w:lang w:val="en-US"/>
              </w:rPr>
              <w:t>XX</w:t>
            </w:r>
            <w:r w:rsidRPr="00993516">
              <w:rPr>
                <w:rFonts w:ascii="Times New Roman" w:hAnsi="Times New Roman"/>
                <w:sz w:val="18"/>
                <w:szCs w:val="18"/>
                <w:lang w:val="mk-MK"/>
              </w:rPr>
              <w:t xml:space="preserve"> век</w:t>
            </w:r>
          </w:p>
        </w:tc>
        <w:tc>
          <w:tcPr>
            <w:tcW w:w="2912" w:type="pct"/>
            <w:gridSpan w:val="6"/>
          </w:tcPr>
          <w:p w14:paraId="5A78760D" w14:textId="77777777" w:rsidR="00993516" w:rsidRPr="00993516" w:rsidRDefault="00993516" w:rsidP="00993516">
            <w:pPr>
              <w:spacing w:before="60" w:after="60"/>
              <w:rPr>
                <w:rFonts w:ascii="Times New Roman" w:hAnsi="Times New Roman"/>
                <w:lang w:val="mk-MK"/>
              </w:rPr>
            </w:pPr>
            <w:r w:rsidRPr="00993516">
              <w:rPr>
                <w:rFonts w:ascii="Times New Roman" w:hAnsi="Times New Roman"/>
                <w:lang w:val="mk-MK"/>
              </w:rPr>
              <w:t>Француски јазик и книжевност, двопредметна програма – француски јазик и книжевност со романски јазик и книжевност, Филолошки факултет „Блаже Конески“ – Скопје</w:t>
            </w:r>
          </w:p>
        </w:tc>
      </w:tr>
      <w:tr w:rsidR="00993516" w:rsidRPr="00993516" w14:paraId="0E807B96" w14:textId="77777777" w:rsidTr="00993516">
        <w:trPr>
          <w:jc w:val="center"/>
        </w:trPr>
        <w:tc>
          <w:tcPr>
            <w:tcW w:w="233" w:type="pct"/>
            <w:vMerge/>
          </w:tcPr>
          <w:p w14:paraId="244EFE8C" w14:textId="77777777" w:rsidR="00993516" w:rsidRPr="00993516" w:rsidRDefault="00993516" w:rsidP="00993516">
            <w:pPr>
              <w:spacing w:before="60" w:after="60"/>
              <w:ind w:left="28"/>
              <w:rPr>
                <w:rFonts w:ascii="Times New Roman" w:hAnsi="Times New Roman"/>
                <w:sz w:val="18"/>
                <w:szCs w:val="18"/>
                <w:lang w:val="sr-Cyrl-CS"/>
              </w:rPr>
            </w:pPr>
          </w:p>
        </w:tc>
        <w:tc>
          <w:tcPr>
            <w:tcW w:w="298" w:type="pct"/>
            <w:vMerge/>
          </w:tcPr>
          <w:p w14:paraId="0587F9F5" w14:textId="77777777" w:rsidR="00993516" w:rsidRPr="00993516" w:rsidRDefault="00993516" w:rsidP="00993516">
            <w:pPr>
              <w:spacing w:before="60" w:after="60"/>
              <w:ind w:left="28"/>
              <w:rPr>
                <w:rFonts w:ascii="Times New Roman" w:hAnsi="Times New Roman"/>
                <w:sz w:val="18"/>
                <w:szCs w:val="18"/>
                <w:lang w:val="sr-Cyrl-CS"/>
              </w:rPr>
            </w:pPr>
          </w:p>
        </w:tc>
        <w:tc>
          <w:tcPr>
            <w:tcW w:w="559" w:type="pct"/>
            <w:gridSpan w:val="4"/>
          </w:tcPr>
          <w:p w14:paraId="4C8CEF37"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4.</w:t>
            </w:r>
          </w:p>
        </w:tc>
        <w:tc>
          <w:tcPr>
            <w:tcW w:w="998" w:type="pct"/>
            <w:gridSpan w:val="6"/>
          </w:tcPr>
          <w:p w14:paraId="55C1E832" w14:textId="77777777" w:rsidR="00993516" w:rsidRPr="00993516" w:rsidRDefault="00993516" w:rsidP="00993516">
            <w:pPr>
              <w:spacing w:before="60" w:after="60"/>
              <w:rPr>
                <w:rFonts w:ascii="Times New Roman" w:hAnsi="Times New Roman"/>
                <w:lang w:val="en-US"/>
              </w:rPr>
            </w:pPr>
            <w:r w:rsidRPr="00993516">
              <w:rPr>
                <w:rFonts w:ascii="Times New Roman" w:hAnsi="Times New Roman"/>
                <w:sz w:val="18"/>
                <w:szCs w:val="18"/>
                <w:lang w:val="mk-MK"/>
              </w:rPr>
              <w:t xml:space="preserve">Француска </w:t>
            </w:r>
            <w:r w:rsidRPr="00993516">
              <w:rPr>
                <w:rFonts w:ascii="Times New Roman" w:hAnsi="Times New Roman"/>
                <w:sz w:val="18"/>
                <w:szCs w:val="18"/>
                <w:lang w:val="mk-MK"/>
              </w:rPr>
              <w:lastRenderedPageBreak/>
              <w:t>книжевност 8 – франкофонски книжевности</w:t>
            </w:r>
          </w:p>
        </w:tc>
        <w:tc>
          <w:tcPr>
            <w:tcW w:w="2912" w:type="pct"/>
            <w:gridSpan w:val="6"/>
          </w:tcPr>
          <w:p w14:paraId="0AF5B07E" w14:textId="77777777" w:rsidR="00993516" w:rsidRPr="00993516" w:rsidRDefault="00993516" w:rsidP="00993516">
            <w:pPr>
              <w:spacing w:before="60" w:after="60"/>
              <w:rPr>
                <w:rFonts w:ascii="Times New Roman" w:hAnsi="Times New Roman"/>
                <w:lang w:val="mk-MK"/>
              </w:rPr>
            </w:pPr>
            <w:r w:rsidRPr="00993516">
              <w:rPr>
                <w:rFonts w:ascii="Times New Roman" w:hAnsi="Times New Roman"/>
                <w:lang w:val="mk-MK"/>
              </w:rPr>
              <w:lastRenderedPageBreak/>
              <w:t xml:space="preserve">Француски јазик и книжевност, двопредметна програма – </w:t>
            </w:r>
            <w:r w:rsidRPr="00993516">
              <w:rPr>
                <w:rFonts w:ascii="Times New Roman" w:hAnsi="Times New Roman"/>
                <w:lang w:val="mk-MK"/>
              </w:rPr>
              <w:lastRenderedPageBreak/>
              <w:t>француски јазик и книжевност со романски јазик и книжевност, Филолошки факултет „Блаже Конески“ - Скопје</w:t>
            </w:r>
          </w:p>
        </w:tc>
      </w:tr>
      <w:tr w:rsidR="00993516" w:rsidRPr="00993516" w14:paraId="376F3792" w14:textId="77777777" w:rsidTr="00993516">
        <w:trPr>
          <w:jc w:val="center"/>
        </w:trPr>
        <w:tc>
          <w:tcPr>
            <w:tcW w:w="233" w:type="pct"/>
            <w:vMerge/>
          </w:tcPr>
          <w:p w14:paraId="7211EA9A" w14:textId="77777777" w:rsidR="00993516" w:rsidRPr="00993516" w:rsidRDefault="00993516" w:rsidP="00993516">
            <w:pPr>
              <w:spacing w:before="60" w:after="60"/>
              <w:ind w:left="28"/>
              <w:rPr>
                <w:rFonts w:ascii="Times New Roman" w:hAnsi="Times New Roman"/>
                <w:sz w:val="18"/>
                <w:szCs w:val="18"/>
                <w:lang w:val="sr-Cyrl-CS"/>
              </w:rPr>
            </w:pPr>
          </w:p>
        </w:tc>
        <w:tc>
          <w:tcPr>
            <w:tcW w:w="298" w:type="pct"/>
            <w:vMerge/>
          </w:tcPr>
          <w:p w14:paraId="3462103B" w14:textId="77777777" w:rsidR="00993516" w:rsidRPr="00993516" w:rsidRDefault="00993516" w:rsidP="00993516">
            <w:pPr>
              <w:spacing w:before="60" w:after="60"/>
              <w:ind w:left="28"/>
              <w:rPr>
                <w:rFonts w:ascii="Times New Roman" w:hAnsi="Times New Roman"/>
                <w:sz w:val="18"/>
                <w:szCs w:val="18"/>
                <w:lang w:val="sr-Cyrl-CS"/>
              </w:rPr>
            </w:pPr>
          </w:p>
        </w:tc>
        <w:tc>
          <w:tcPr>
            <w:tcW w:w="559" w:type="pct"/>
            <w:gridSpan w:val="4"/>
          </w:tcPr>
          <w:p w14:paraId="31156BB2"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5.</w:t>
            </w:r>
          </w:p>
        </w:tc>
        <w:tc>
          <w:tcPr>
            <w:tcW w:w="998" w:type="pct"/>
            <w:gridSpan w:val="6"/>
          </w:tcPr>
          <w:p w14:paraId="1DD1515A"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Француска култура и цивилизација 1</w:t>
            </w:r>
          </w:p>
        </w:tc>
        <w:tc>
          <w:tcPr>
            <w:tcW w:w="2912" w:type="pct"/>
            <w:gridSpan w:val="6"/>
          </w:tcPr>
          <w:p w14:paraId="022A9A54" w14:textId="77777777" w:rsidR="00993516" w:rsidRPr="00993516" w:rsidRDefault="00993516" w:rsidP="00993516">
            <w:pPr>
              <w:spacing w:before="60" w:after="60"/>
              <w:rPr>
                <w:rFonts w:ascii="Times New Roman" w:hAnsi="Times New Roman"/>
                <w:lang w:val="mk-MK"/>
              </w:rPr>
            </w:pPr>
            <w:r w:rsidRPr="00993516">
              <w:rPr>
                <w:rFonts w:ascii="Times New Roman" w:hAnsi="Times New Roman"/>
                <w:lang w:val="mk-MK"/>
              </w:rPr>
              <w:t>Француски јазик и книжевност, Филолошки факултет „Блаже Конески“ - Скопје</w:t>
            </w:r>
          </w:p>
        </w:tc>
      </w:tr>
      <w:tr w:rsidR="00993516" w:rsidRPr="00993516" w14:paraId="1E812118" w14:textId="77777777" w:rsidTr="00993516">
        <w:trPr>
          <w:jc w:val="center"/>
        </w:trPr>
        <w:tc>
          <w:tcPr>
            <w:tcW w:w="233" w:type="pct"/>
            <w:vMerge/>
          </w:tcPr>
          <w:p w14:paraId="40B3B894" w14:textId="77777777" w:rsidR="00993516" w:rsidRPr="00993516" w:rsidRDefault="00993516" w:rsidP="00993516">
            <w:pPr>
              <w:spacing w:before="60" w:after="60"/>
              <w:ind w:left="28"/>
              <w:rPr>
                <w:rFonts w:ascii="Times New Roman" w:hAnsi="Times New Roman"/>
                <w:sz w:val="18"/>
                <w:szCs w:val="18"/>
                <w:lang w:val="sr-Cyrl-CS"/>
              </w:rPr>
            </w:pPr>
          </w:p>
        </w:tc>
        <w:tc>
          <w:tcPr>
            <w:tcW w:w="298" w:type="pct"/>
            <w:vMerge/>
          </w:tcPr>
          <w:p w14:paraId="49BCDCC2" w14:textId="77777777" w:rsidR="00993516" w:rsidRPr="00993516" w:rsidRDefault="00993516" w:rsidP="00993516">
            <w:pPr>
              <w:spacing w:before="60" w:after="60"/>
              <w:ind w:left="28"/>
              <w:rPr>
                <w:rFonts w:ascii="Times New Roman" w:hAnsi="Times New Roman"/>
                <w:sz w:val="18"/>
                <w:szCs w:val="18"/>
                <w:lang w:val="sr-Cyrl-CS"/>
              </w:rPr>
            </w:pPr>
          </w:p>
        </w:tc>
        <w:tc>
          <w:tcPr>
            <w:tcW w:w="559" w:type="pct"/>
            <w:gridSpan w:val="4"/>
          </w:tcPr>
          <w:p w14:paraId="6D6DD3E4" w14:textId="77777777" w:rsidR="00993516" w:rsidRPr="00993516" w:rsidRDefault="00993516" w:rsidP="00993516">
            <w:pPr>
              <w:spacing w:before="60" w:after="60"/>
              <w:ind w:left="28"/>
              <w:rPr>
                <w:rFonts w:ascii="Times New Roman" w:hAnsi="Times New Roman"/>
                <w:sz w:val="18"/>
                <w:szCs w:val="18"/>
                <w:lang w:val="sr-Cyrl-CS"/>
              </w:rPr>
            </w:pPr>
          </w:p>
        </w:tc>
        <w:tc>
          <w:tcPr>
            <w:tcW w:w="998" w:type="pct"/>
            <w:gridSpan w:val="6"/>
          </w:tcPr>
          <w:p w14:paraId="2966D4BB"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 xml:space="preserve">Француска култура и цивилизација </w:t>
            </w:r>
          </w:p>
        </w:tc>
        <w:tc>
          <w:tcPr>
            <w:tcW w:w="2912" w:type="pct"/>
            <w:gridSpan w:val="6"/>
          </w:tcPr>
          <w:p w14:paraId="68FBC9FF" w14:textId="77777777" w:rsidR="00993516" w:rsidRPr="00993516" w:rsidRDefault="00993516" w:rsidP="00993516">
            <w:pPr>
              <w:spacing w:before="60" w:after="60"/>
              <w:rPr>
                <w:rFonts w:ascii="Times New Roman" w:hAnsi="Times New Roman"/>
                <w:lang w:val="mk-MK"/>
              </w:rPr>
            </w:pPr>
            <w:r w:rsidRPr="00993516">
              <w:rPr>
                <w:rFonts w:ascii="Times New Roman" w:hAnsi="Times New Roman"/>
                <w:lang w:val="mk-MK"/>
              </w:rPr>
              <w:t>Двопредметна програма – француски јазик и книжевност со романски јазик и книжевност, Филолошки факултет „Блаже Конески“ - Скопје</w:t>
            </w:r>
          </w:p>
        </w:tc>
      </w:tr>
      <w:tr w:rsidR="00993516" w:rsidRPr="00993516" w14:paraId="6DD39919" w14:textId="77777777" w:rsidTr="00993516">
        <w:trPr>
          <w:jc w:val="center"/>
        </w:trPr>
        <w:tc>
          <w:tcPr>
            <w:tcW w:w="233" w:type="pct"/>
            <w:vMerge/>
          </w:tcPr>
          <w:p w14:paraId="5ADF46F2" w14:textId="77777777" w:rsidR="00993516" w:rsidRPr="00993516" w:rsidRDefault="00993516" w:rsidP="00993516">
            <w:pPr>
              <w:spacing w:before="60" w:after="60"/>
              <w:ind w:left="28"/>
              <w:rPr>
                <w:rFonts w:ascii="Times New Roman" w:hAnsi="Times New Roman"/>
                <w:sz w:val="18"/>
                <w:szCs w:val="18"/>
                <w:lang w:val="sr-Cyrl-CS"/>
              </w:rPr>
            </w:pPr>
          </w:p>
        </w:tc>
        <w:tc>
          <w:tcPr>
            <w:tcW w:w="298" w:type="pct"/>
            <w:vMerge/>
          </w:tcPr>
          <w:p w14:paraId="42B198B7" w14:textId="77777777" w:rsidR="00993516" w:rsidRPr="00993516" w:rsidRDefault="00993516" w:rsidP="00993516">
            <w:pPr>
              <w:spacing w:before="60" w:after="60"/>
              <w:ind w:left="28"/>
              <w:rPr>
                <w:rFonts w:ascii="Times New Roman" w:hAnsi="Times New Roman"/>
                <w:sz w:val="18"/>
                <w:szCs w:val="18"/>
                <w:lang w:val="sr-Cyrl-CS"/>
              </w:rPr>
            </w:pPr>
          </w:p>
        </w:tc>
        <w:tc>
          <w:tcPr>
            <w:tcW w:w="559" w:type="pct"/>
            <w:gridSpan w:val="4"/>
          </w:tcPr>
          <w:p w14:paraId="323C866A"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6.</w:t>
            </w:r>
          </w:p>
        </w:tc>
        <w:tc>
          <w:tcPr>
            <w:tcW w:w="998" w:type="pct"/>
            <w:gridSpan w:val="6"/>
          </w:tcPr>
          <w:p w14:paraId="56FD537E"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Културолошки проучувања (француски) А/Б 2</w:t>
            </w:r>
          </w:p>
        </w:tc>
        <w:tc>
          <w:tcPr>
            <w:tcW w:w="2912" w:type="pct"/>
            <w:gridSpan w:val="6"/>
          </w:tcPr>
          <w:p w14:paraId="4F78F173" w14:textId="77777777" w:rsidR="00993516" w:rsidRPr="00993516" w:rsidRDefault="00993516" w:rsidP="00993516">
            <w:pPr>
              <w:spacing w:before="60" w:after="60"/>
              <w:rPr>
                <w:rFonts w:ascii="Times New Roman" w:hAnsi="Times New Roman"/>
                <w:lang w:val="mk-MK"/>
              </w:rPr>
            </w:pPr>
            <w:r w:rsidRPr="00993516">
              <w:rPr>
                <w:rFonts w:ascii="Times New Roman" w:hAnsi="Times New Roman"/>
                <w:lang w:val="mk-MK"/>
              </w:rPr>
              <w:t>Француски јазик и книжевност, Филолошки факултет „Блаже Конески“ - Скопје</w:t>
            </w:r>
          </w:p>
        </w:tc>
      </w:tr>
      <w:tr w:rsidR="00993516" w:rsidRPr="00993516" w14:paraId="3509CD6E" w14:textId="77777777" w:rsidTr="00993516">
        <w:trPr>
          <w:jc w:val="center"/>
        </w:trPr>
        <w:tc>
          <w:tcPr>
            <w:tcW w:w="233" w:type="pct"/>
            <w:vMerge/>
          </w:tcPr>
          <w:p w14:paraId="69A5497E" w14:textId="77777777" w:rsidR="00993516" w:rsidRPr="00993516" w:rsidRDefault="00993516" w:rsidP="00993516">
            <w:pPr>
              <w:spacing w:before="60" w:after="60"/>
              <w:ind w:left="28"/>
              <w:rPr>
                <w:rFonts w:ascii="Times New Roman" w:hAnsi="Times New Roman"/>
                <w:sz w:val="18"/>
                <w:szCs w:val="18"/>
                <w:lang w:val="sr-Cyrl-CS"/>
              </w:rPr>
            </w:pPr>
          </w:p>
        </w:tc>
        <w:tc>
          <w:tcPr>
            <w:tcW w:w="298" w:type="pct"/>
          </w:tcPr>
          <w:p w14:paraId="050158E5" w14:textId="77777777" w:rsidR="00993516" w:rsidRPr="00993516" w:rsidRDefault="00993516" w:rsidP="00993516">
            <w:pPr>
              <w:spacing w:before="60" w:after="60"/>
              <w:ind w:left="28"/>
              <w:rPr>
                <w:rFonts w:ascii="Times New Roman" w:hAnsi="Times New Roman"/>
                <w:sz w:val="18"/>
                <w:szCs w:val="18"/>
                <w:lang w:val="sr-Cyrl-CS"/>
              </w:rPr>
            </w:pPr>
          </w:p>
        </w:tc>
        <w:tc>
          <w:tcPr>
            <w:tcW w:w="559" w:type="pct"/>
            <w:gridSpan w:val="4"/>
          </w:tcPr>
          <w:p w14:paraId="1FBBEECF"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7.</w:t>
            </w:r>
          </w:p>
        </w:tc>
        <w:tc>
          <w:tcPr>
            <w:tcW w:w="998" w:type="pct"/>
            <w:gridSpan w:val="6"/>
          </w:tcPr>
          <w:p w14:paraId="07C535B9"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Франкофонски култури</w:t>
            </w:r>
          </w:p>
        </w:tc>
        <w:tc>
          <w:tcPr>
            <w:tcW w:w="2912" w:type="pct"/>
            <w:gridSpan w:val="6"/>
          </w:tcPr>
          <w:p w14:paraId="33AAA85D" w14:textId="77777777" w:rsidR="00993516" w:rsidRPr="00993516" w:rsidRDefault="00993516" w:rsidP="00993516">
            <w:pPr>
              <w:spacing w:before="60" w:after="60"/>
              <w:rPr>
                <w:rFonts w:ascii="Times New Roman" w:hAnsi="Times New Roman"/>
                <w:lang w:val="mk-MK"/>
              </w:rPr>
            </w:pPr>
            <w:r w:rsidRPr="00993516">
              <w:rPr>
                <w:rFonts w:ascii="Times New Roman" w:hAnsi="Times New Roman"/>
                <w:lang w:val="mk-MK"/>
              </w:rPr>
              <w:t>Француски јазик и книжевност, Филолошки факултет „Блаже Конески“ - Скопје</w:t>
            </w:r>
          </w:p>
        </w:tc>
      </w:tr>
      <w:tr w:rsidR="00993516" w:rsidRPr="00993516" w14:paraId="7180B5A8" w14:textId="77777777" w:rsidTr="00993516">
        <w:trPr>
          <w:jc w:val="center"/>
        </w:trPr>
        <w:tc>
          <w:tcPr>
            <w:tcW w:w="233" w:type="pct"/>
            <w:vMerge/>
          </w:tcPr>
          <w:p w14:paraId="541AC00A" w14:textId="77777777" w:rsidR="00993516" w:rsidRPr="00993516" w:rsidRDefault="00993516" w:rsidP="00993516">
            <w:pPr>
              <w:spacing w:before="60" w:after="60"/>
              <w:ind w:left="28"/>
              <w:rPr>
                <w:rFonts w:ascii="Times New Roman" w:hAnsi="Times New Roman"/>
                <w:sz w:val="18"/>
                <w:szCs w:val="18"/>
                <w:lang w:val="sr-Cyrl-CS"/>
              </w:rPr>
            </w:pPr>
          </w:p>
        </w:tc>
        <w:tc>
          <w:tcPr>
            <w:tcW w:w="298" w:type="pct"/>
            <w:vMerge w:val="restart"/>
          </w:tcPr>
          <w:p w14:paraId="214619A0"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 xml:space="preserve">9.2. </w:t>
            </w:r>
          </w:p>
        </w:tc>
        <w:tc>
          <w:tcPr>
            <w:tcW w:w="4469" w:type="pct"/>
            <w:gridSpan w:val="16"/>
          </w:tcPr>
          <w:p w14:paraId="1951C85F"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 xml:space="preserve">Список на предмети </w:t>
            </w:r>
            <w:r w:rsidRPr="00993516">
              <w:rPr>
                <w:rFonts w:ascii="Times New Roman" w:hAnsi="Times New Roman"/>
                <w:sz w:val="18"/>
                <w:szCs w:val="18"/>
                <w:lang w:val="mk-MK"/>
              </w:rPr>
              <w:t>што</w:t>
            </w:r>
            <w:r w:rsidRPr="00993516">
              <w:rPr>
                <w:rFonts w:ascii="Times New Roman" w:hAnsi="Times New Roman"/>
                <w:sz w:val="18"/>
                <w:szCs w:val="18"/>
                <w:lang w:val="sr-Cyrl-CS"/>
              </w:rPr>
              <w:t xml:space="preserve"> наставникот ги води на вториот циклус на студии</w:t>
            </w:r>
          </w:p>
        </w:tc>
      </w:tr>
      <w:tr w:rsidR="00993516" w:rsidRPr="00993516" w14:paraId="43F7AC0F" w14:textId="77777777" w:rsidTr="00993516">
        <w:trPr>
          <w:jc w:val="center"/>
        </w:trPr>
        <w:tc>
          <w:tcPr>
            <w:tcW w:w="233" w:type="pct"/>
            <w:vMerge/>
          </w:tcPr>
          <w:p w14:paraId="71C5E35E" w14:textId="77777777" w:rsidR="00993516" w:rsidRPr="00993516" w:rsidRDefault="00993516" w:rsidP="00993516">
            <w:pPr>
              <w:spacing w:before="60" w:after="60"/>
              <w:ind w:left="28"/>
              <w:rPr>
                <w:rFonts w:ascii="Times New Roman" w:hAnsi="Times New Roman"/>
                <w:sz w:val="18"/>
                <w:szCs w:val="18"/>
                <w:lang w:val="sr-Cyrl-CS"/>
              </w:rPr>
            </w:pPr>
          </w:p>
        </w:tc>
        <w:tc>
          <w:tcPr>
            <w:tcW w:w="298" w:type="pct"/>
            <w:vMerge/>
          </w:tcPr>
          <w:p w14:paraId="4FB0785F" w14:textId="77777777" w:rsidR="00993516" w:rsidRPr="00993516" w:rsidRDefault="00993516" w:rsidP="00993516">
            <w:pPr>
              <w:spacing w:before="60" w:after="60"/>
              <w:ind w:left="28"/>
              <w:rPr>
                <w:rFonts w:ascii="Times New Roman" w:hAnsi="Times New Roman"/>
                <w:sz w:val="18"/>
                <w:szCs w:val="18"/>
                <w:lang w:val="sr-Cyrl-CS"/>
              </w:rPr>
            </w:pPr>
          </w:p>
        </w:tc>
        <w:tc>
          <w:tcPr>
            <w:tcW w:w="559" w:type="pct"/>
            <w:gridSpan w:val="4"/>
          </w:tcPr>
          <w:p w14:paraId="4006ABA7"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Ред</w:t>
            </w:r>
            <w:r w:rsidRPr="00993516">
              <w:rPr>
                <w:rFonts w:ascii="Times New Roman" w:hAnsi="Times New Roman"/>
                <w:sz w:val="18"/>
                <w:szCs w:val="18"/>
                <w:lang w:val="mk-MK"/>
              </w:rPr>
              <w:t>ен</w:t>
            </w:r>
            <w:r w:rsidRPr="00993516">
              <w:rPr>
                <w:rFonts w:ascii="Times New Roman" w:hAnsi="Times New Roman"/>
                <w:sz w:val="18"/>
                <w:szCs w:val="18"/>
                <w:lang w:val="sr-Cyrl-CS"/>
              </w:rPr>
              <w:t xml:space="preserve"> број</w:t>
            </w:r>
          </w:p>
        </w:tc>
        <w:tc>
          <w:tcPr>
            <w:tcW w:w="998" w:type="pct"/>
            <w:gridSpan w:val="6"/>
          </w:tcPr>
          <w:p w14:paraId="5AF40906"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Наслов на предметот</w:t>
            </w:r>
          </w:p>
        </w:tc>
        <w:tc>
          <w:tcPr>
            <w:tcW w:w="2912" w:type="pct"/>
            <w:gridSpan w:val="6"/>
          </w:tcPr>
          <w:p w14:paraId="5F0AFF79"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 xml:space="preserve">Студиска програма </w:t>
            </w:r>
            <w:r w:rsidRPr="00993516">
              <w:rPr>
                <w:rFonts w:ascii="Times New Roman" w:hAnsi="Times New Roman"/>
                <w:sz w:val="18"/>
                <w:szCs w:val="18"/>
                <w:lang w:val="mk-MK"/>
              </w:rPr>
              <w:t>и</w:t>
            </w:r>
            <w:r w:rsidRPr="00993516">
              <w:rPr>
                <w:rFonts w:ascii="Times New Roman" w:hAnsi="Times New Roman"/>
                <w:sz w:val="18"/>
                <w:szCs w:val="18"/>
                <w:lang w:val="sr-Cyrl-CS"/>
              </w:rPr>
              <w:t>институција</w:t>
            </w:r>
          </w:p>
        </w:tc>
      </w:tr>
      <w:tr w:rsidR="00993516" w:rsidRPr="00993516" w14:paraId="295C2582" w14:textId="77777777" w:rsidTr="00993516">
        <w:trPr>
          <w:jc w:val="center"/>
        </w:trPr>
        <w:tc>
          <w:tcPr>
            <w:tcW w:w="233" w:type="pct"/>
            <w:vMerge/>
          </w:tcPr>
          <w:p w14:paraId="0F9092E5" w14:textId="77777777" w:rsidR="00993516" w:rsidRPr="00993516" w:rsidRDefault="00993516" w:rsidP="00993516">
            <w:pPr>
              <w:spacing w:before="60" w:after="60"/>
              <w:ind w:left="28"/>
              <w:rPr>
                <w:rFonts w:ascii="Times New Roman" w:hAnsi="Times New Roman"/>
                <w:sz w:val="18"/>
                <w:szCs w:val="18"/>
                <w:lang w:val="sr-Cyrl-CS"/>
              </w:rPr>
            </w:pPr>
          </w:p>
        </w:tc>
        <w:tc>
          <w:tcPr>
            <w:tcW w:w="298" w:type="pct"/>
            <w:vMerge/>
          </w:tcPr>
          <w:p w14:paraId="38600DB2" w14:textId="77777777" w:rsidR="00993516" w:rsidRPr="00993516" w:rsidRDefault="00993516" w:rsidP="00993516">
            <w:pPr>
              <w:spacing w:before="60" w:after="60"/>
              <w:ind w:left="28"/>
              <w:rPr>
                <w:rFonts w:ascii="Times New Roman" w:hAnsi="Times New Roman"/>
                <w:sz w:val="18"/>
                <w:szCs w:val="18"/>
                <w:lang w:val="sr-Cyrl-CS"/>
              </w:rPr>
            </w:pPr>
          </w:p>
        </w:tc>
        <w:tc>
          <w:tcPr>
            <w:tcW w:w="559" w:type="pct"/>
            <w:gridSpan w:val="4"/>
          </w:tcPr>
          <w:p w14:paraId="57FA2979"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w:t>
            </w:r>
          </w:p>
        </w:tc>
        <w:tc>
          <w:tcPr>
            <w:tcW w:w="998" w:type="pct"/>
            <w:gridSpan w:val="6"/>
          </w:tcPr>
          <w:p w14:paraId="3315EF8F"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sr-Cyrl-CS"/>
              </w:rPr>
              <w:t>Феноменот на патувањето во делата на Маргерит Јурсенар</w:t>
            </w:r>
          </w:p>
        </w:tc>
        <w:tc>
          <w:tcPr>
            <w:tcW w:w="2912" w:type="pct"/>
            <w:gridSpan w:val="6"/>
          </w:tcPr>
          <w:p w14:paraId="6B940A4D"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sr-Cyrl-CS"/>
              </w:rPr>
              <w:t>Наука за книжевноста (француска книжевност),</w:t>
            </w:r>
            <w:r w:rsidRPr="00993516">
              <w:rPr>
                <w:rFonts w:ascii="Times New Roman" w:hAnsi="Times New Roman"/>
                <w:lang w:val="mk-MK"/>
              </w:rPr>
              <w:t xml:space="preserve"> </w:t>
            </w:r>
            <w:r w:rsidRPr="00993516">
              <w:rPr>
                <w:rFonts w:ascii="Times New Roman" w:hAnsi="Times New Roman"/>
                <w:lang w:val="sr-Cyrl-CS"/>
              </w:rPr>
              <w:t>Филолошки факултет „Блаже Конески</w:t>
            </w:r>
            <w:r w:rsidRPr="00993516">
              <w:rPr>
                <w:rFonts w:ascii="Times New Roman" w:hAnsi="Times New Roman"/>
                <w:lang w:val="mk-MK"/>
              </w:rPr>
              <w:t>“</w:t>
            </w:r>
            <w:r w:rsidRPr="00993516">
              <w:rPr>
                <w:rFonts w:ascii="Times New Roman" w:hAnsi="Times New Roman"/>
                <w:lang w:val="sr-Cyrl-CS"/>
              </w:rPr>
              <w:t xml:space="preserve"> – Скопје</w:t>
            </w:r>
          </w:p>
        </w:tc>
      </w:tr>
      <w:tr w:rsidR="00993516" w:rsidRPr="00993516" w14:paraId="2FAEA0B5" w14:textId="77777777" w:rsidTr="00993516">
        <w:trPr>
          <w:jc w:val="center"/>
        </w:trPr>
        <w:tc>
          <w:tcPr>
            <w:tcW w:w="233" w:type="pct"/>
            <w:vMerge/>
          </w:tcPr>
          <w:p w14:paraId="4F17B7AE" w14:textId="77777777" w:rsidR="00993516" w:rsidRPr="00993516" w:rsidRDefault="00993516" w:rsidP="00993516">
            <w:pPr>
              <w:spacing w:before="60" w:after="60"/>
              <w:ind w:left="28"/>
              <w:rPr>
                <w:rFonts w:ascii="Times New Roman" w:hAnsi="Times New Roman"/>
                <w:sz w:val="18"/>
                <w:szCs w:val="18"/>
                <w:lang w:val="sr-Cyrl-CS"/>
              </w:rPr>
            </w:pPr>
          </w:p>
        </w:tc>
        <w:tc>
          <w:tcPr>
            <w:tcW w:w="298" w:type="pct"/>
            <w:vMerge/>
          </w:tcPr>
          <w:p w14:paraId="5BEE64AD" w14:textId="77777777" w:rsidR="00993516" w:rsidRPr="00993516" w:rsidRDefault="00993516" w:rsidP="00993516">
            <w:pPr>
              <w:spacing w:before="60" w:after="60"/>
              <w:ind w:left="28"/>
              <w:rPr>
                <w:rFonts w:ascii="Times New Roman" w:hAnsi="Times New Roman"/>
                <w:sz w:val="18"/>
                <w:szCs w:val="18"/>
                <w:lang w:val="sr-Cyrl-CS"/>
              </w:rPr>
            </w:pPr>
          </w:p>
        </w:tc>
        <w:tc>
          <w:tcPr>
            <w:tcW w:w="559" w:type="pct"/>
            <w:gridSpan w:val="4"/>
          </w:tcPr>
          <w:p w14:paraId="63993236"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2.</w:t>
            </w:r>
          </w:p>
        </w:tc>
        <w:tc>
          <w:tcPr>
            <w:tcW w:w="998" w:type="pct"/>
            <w:gridSpan w:val="6"/>
          </w:tcPr>
          <w:p w14:paraId="07283B01" w14:textId="77777777" w:rsidR="00993516" w:rsidRPr="00993516" w:rsidRDefault="00993516" w:rsidP="00993516">
            <w:pPr>
              <w:spacing w:before="60" w:after="60"/>
              <w:ind w:left="28"/>
              <w:rPr>
                <w:rFonts w:ascii="Times New Roman" w:hAnsi="Times New Roman"/>
                <w:sz w:val="18"/>
                <w:szCs w:val="18"/>
                <w:lang w:val="sr-Cyrl-CS"/>
              </w:rPr>
            </w:pPr>
          </w:p>
        </w:tc>
        <w:tc>
          <w:tcPr>
            <w:tcW w:w="2912" w:type="pct"/>
            <w:gridSpan w:val="6"/>
          </w:tcPr>
          <w:p w14:paraId="2D6C52BB"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5DF5C7B2" w14:textId="77777777" w:rsidTr="00993516">
        <w:trPr>
          <w:jc w:val="center"/>
        </w:trPr>
        <w:tc>
          <w:tcPr>
            <w:tcW w:w="233" w:type="pct"/>
            <w:vMerge/>
          </w:tcPr>
          <w:p w14:paraId="59581240" w14:textId="77777777" w:rsidR="00993516" w:rsidRPr="00993516" w:rsidRDefault="00993516" w:rsidP="00993516">
            <w:pPr>
              <w:spacing w:before="60" w:after="60"/>
              <w:ind w:left="28"/>
              <w:rPr>
                <w:rFonts w:ascii="Times New Roman" w:hAnsi="Times New Roman"/>
                <w:sz w:val="18"/>
                <w:szCs w:val="18"/>
                <w:lang w:val="sr-Cyrl-CS"/>
              </w:rPr>
            </w:pPr>
          </w:p>
        </w:tc>
        <w:tc>
          <w:tcPr>
            <w:tcW w:w="298" w:type="pct"/>
            <w:vMerge w:val="restart"/>
          </w:tcPr>
          <w:p w14:paraId="22C0FA91"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9.3.</w:t>
            </w:r>
          </w:p>
        </w:tc>
        <w:tc>
          <w:tcPr>
            <w:tcW w:w="4469" w:type="pct"/>
            <w:gridSpan w:val="16"/>
          </w:tcPr>
          <w:p w14:paraId="605953EE"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 xml:space="preserve">Список на предмети </w:t>
            </w:r>
            <w:r w:rsidRPr="00993516">
              <w:rPr>
                <w:rFonts w:ascii="Times New Roman" w:hAnsi="Times New Roman"/>
                <w:sz w:val="18"/>
                <w:szCs w:val="18"/>
                <w:lang w:val="mk-MK"/>
              </w:rPr>
              <w:t>што</w:t>
            </w:r>
            <w:r w:rsidRPr="00993516">
              <w:rPr>
                <w:rFonts w:ascii="Times New Roman" w:hAnsi="Times New Roman"/>
                <w:sz w:val="18"/>
                <w:szCs w:val="18"/>
                <w:lang w:val="sr-Cyrl-CS"/>
              </w:rPr>
              <w:t xml:space="preserve"> наставникот ги води на третиот циклус на студии</w:t>
            </w:r>
          </w:p>
        </w:tc>
      </w:tr>
      <w:tr w:rsidR="00993516" w:rsidRPr="00993516" w14:paraId="06B8CD4F" w14:textId="77777777" w:rsidTr="00993516">
        <w:trPr>
          <w:jc w:val="center"/>
        </w:trPr>
        <w:tc>
          <w:tcPr>
            <w:tcW w:w="233" w:type="pct"/>
            <w:vMerge/>
          </w:tcPr>
          <w:p w14:paraId="38FAE9A1" w14:textId="77777777" w:rsidR="00993516" w:rsidRPr="00993516" w:rsidRDefault="00993516" w:rsidP="00993516">
            <w:pPr>
              <w:spacing w:before="60" w:after="60"/>
              <w:ind w:left="28"/>
              <w:rPr>
                <w:rFonts w:ascii="Times New Roman" w:hAnsi="Times New Roman"/>
                <w:sz w:val="18"/>
                <w:szCs w:val="18"/>
                <w:lang w:val="sr-Cyrl-CS"/>
              </w:rPr>
            </w:pPr>
          </w:p>
        </w:tc>
        <w:tc>
          <w:tcPr>
            <w:tcW w:w="298" w:type="pct"/>
            <w:vMerge/>
          </w:tcPr>
          <w:p w14:paraId="0CE1A9E5" w14:textId="77777777" w:rsidR="00993516" w:rsidRPr="00993516" w:rsidRDefault="00993516" w:rsidP="00993516">
            <w:pPr>
              <w:spacing w:before="60" w:after="60"/>
              <w:ind w:left="28"/>
              <w:rPr>
                <w:rFonts w:ascii="Times New Roman" w:hAnsi="Times New Roman"/>
                <w:sz w:val="18"/>
                <w:szCs w:val="18"/>
                <w:lang w:val="sr-Cyrl-CS"/>
              </w:rPr>
            </w:pPr>
          </w:p>
        </w:tc>
        <w:tc>
          <w:tcPr>
            <w:tcW w:w="559" w:type="pct"/>
            <w:gridSpan w:val="4"/>
          </w:tcPr>
          <w:p w14:paraId="483F78F4"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Ред</w:t>
            </w:r>
            <w:r w:rsidRPr="00993516">
              <w:rPr>
                <w:rFonts w:ascii="Times New Roman" w:hAnsi="Times New Roman"/>
                <w:sz w:val="18"/>
                <w:szCs w:val="18"/>
                <w:lang w:val="mk-MK"/>
              </w:rPr>
              <w:t>ен</w:t>
            </w:r>
            <w:r w:rsidRPr="00993516">
              <w:rPr>
                <w:rFonts w:ascii="Times New Roman" w:hAnsi="Times New Roman"/>
                <w:sz w:val="18"/>
                <w:szCs w:val="18"/>
                <w:lang w:val="sr-Cyrl-CS"/>
              </w:rPr>
              <w:t xml:space="preserve"> број</w:t>
            </w:r>
          </w:p>
        </w:tc>
        <w:tc>
          <w:tcPr>
            <w:tcW w:w="998" w:type="pct"/>
            <w:gridSpan w:val="6"/>
          </w:tcPr>
          <w:p w14:paraId="460FFC69"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Наслов на предметот</w:t>
            </w:r>
          </w:p>
        </w:tc>
        <w:tc>
          <w:tcPr>
            <w:tcW w:w="2912" w:type="pct"/>
            <w:gridSpan w:val="6"/>
          </w:tcPr>
          <w:p w14:paraId="6E5324D4"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 xml:space="preserve">Студиска програма </w:t>
            </w:r>
            <w:r w:rsidRPr="00993516">
              <w:rPr>
                <w:rFonts w:ascii="Times New Roman" w:hAnsi="Times New Roman"/>
                <w:sz w:val="18"/>
                <w:szCs w:val="18"/>
                <w:lang w:val="mk-MK"/>
              </w:rPr>
              <w:t>и</w:t>
            </w:r>
            <w:r w:rsidRPr="00993516">
              <w:rPr>
                <w:rFonts w:ascii="Times New Roman" w:hAnsi="Times New Roman"/>
                <w:sz w:val="18"/>
                <w:szCs w:val="18"/>
                <w:lang w:val="sr-Cyrl-CS"/>
              </w:rPr>
              <w:t>институција</w:t>
            </w:r>
          </w:p>
        </w:tc>
      </w:tr>
      <w:tr w:rsidR="00993516" w:rsidRPr="00993516" w14:paraId="1330C64E" w14:textId="77777777" w:rsidTr="00993516">
        <w:trPr>
          <w:jc w:val="center"/>
        </w:trPr>
        <w:tc>
          <w:tcPr>
            <w:tcW w:w="233" w:type="pct"/>
            <w:vMerge/>
          </w:tcPr>
          <w:p w14:paraId="7AA8FF93" w14:textId="77777777" w:rsidR="00993516" w:rsidRPr="00993516" w:rsidRDefault="00993516" w:rsidP="00993516">
            <w:pPr>
              <w:spacing w:before="60" w:after="60"/>
              <w:ind w:left="28"/>
              <w:rPr>
                <w:rFonts w:ascii="Times New Roman" w:hAnsi="Times New Roman"/>
                <w:sz w:val="18"/>
                <w:szCs w:val="18"/>
                <w:lang w:val="sr-Cyrl-CS"/>
              </w:rPr>
            </w:pPr>
          </w:p>
        </w:tc>
        <w:tc>
          <w:tcPr>
            <w:tcW w:w="298" w:type="pct"/>
            <w:vMerge/>
          </w:tcPr>
          <w:p w14:paraId="4061AD3A" w14:textId="77777777" w:rsidR="00993516" w:rsidRPr="00993516" w:rsidRDefault="00993516" w:rsidP="00993516">
            <w:pPr>
              <w:spacing w:before="60" w:after="60"/>
              <w:ind w:left="28"/>
              <w:rPr>
                <w:rFonts w:ascii="Times New Roman" w:hAnsi="Times New Roman"/>
                <w:sz w:val="18"/>
                <w:szCs w:val="18"/>
                <w:lang w:val="sr-Cyrl-CS"/>
              </w:rPr>
            </w:pPr>
          </w:p>
        </w:tc>
        <w:tc>
          <w:tcPr>
            <w:tcW w:w="559" w:type="pct"/>
            <w:gridSpan w:val="4"/>
          </w:tcPr>
          <w:p w14:paraId="7E3F699A"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w:t>
            </w:r>
          </w:p>
        </w:tc>
        <w:tc>
          <w:tcPr>
            <w:tcW w:w="998" w:type="pct"/>
            <w:gridSpan w:val="6"/>
          </w:tcPr>
          <w:p w14:paraId="61C3297C"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sr-Cyrl-CS"/>
              </w:rPr>
              <w:t>Автофикцијата во современата француска литература</w:t>
            </w:r>
          </w:p>
        </w:tc>
        <w:tc>
          <w:tcPr>
            <w:tcW w:w="2912" w:type="pct"/>
            <w:gridSpan w:val="6"/>
          </w:tcPr>
          <w:p w14:paraId="171B73A9"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sr-Cyrl-CS"/>
              </w:rPr>
              <w:t>Наука за книжевноста (француска книжевност),</w:t>
            </w:r>
            <w:r w:rsidRPr="00993516">
              <w:rPr>
                <w:rFonts w:ascii="Times New Roman" w:hAnsi="Times New Roman"/>
                <w:lang w:val="mk-MK"/>
              </w:rPr>
              <w:t xml:space="preserve"> </w:t>
            </w:r>
            <w:r w:rsidRPr="00993516">
              <w:rPr>
                <w:rFonts w:ascii="Times New Roman" w:hAnsi="Times New Roman"/>
                <w:lang w:val="sr-Cyrl-CS"/>
              </w:rPr>
              <w:t>Филолошки факултет „Блаже Конески</w:t>
            </w:r>
            <w:r w:rsidRPr="00993516">
              <w:rPr>
                <w:rFonts w:ascii="Times New Roman" w:hAnsi="Times New Roman"/>
                <w:lang w:val="mk-MK"/>
              </w:rPr>
              <w:t>“</w:t>
            </w:r>
            <w:r w:rsidRPr="00993516">
              <w:rPr>
                <w:rFonts w:ascii="Times New Roman" w:hAnsi="Times New Roman"/>
                <w:lang w:val="sr-Cyrl-CS"/>
              </w:rPr>
              <w:t xml:space="preserve"> – Скопје</w:t>
            </w:r>
          </w:p>
        </w:tc>
      </w:tr>
      <w:tr w:rsidR="00993516" w:rsidRPr="00993516" w14:paraId="4C87836C" w14:textId="77777777" w:rsidTr="00993516">
        <w:trPr>
          <w:jc w:val="center"/>
        </w:trPr>
        <w:tc>
          <w:tcPr>
            <w:tcW w:w="233" w:type="pct"/>
            <w:vMerge/>
          </w:tcPr>
          <w:p w14:paraId="513462BF" w14:textId="77777777" w:rsidR="00993516" w:rsidRPr="00993516" w:rsidRDefault="00993516" w:rsidP="00993516">
            <w:pPr>
              <w:spacing w:before="60" w:after="60"/>
              <w:ind w:left="28"/>
              <w:rPr>
                <w:rFonts w:ascii="Times New Roman" w:hAnsi="Times New Roman"/>
                <w:sz w:val="18"/>
                <w:szCs w:val="18"/>
                <w:lang w:val="sr-Cyrl-CS"/>
              </w:rPr>
            </w:pPr>
          </w:p>
        </w:tc>
        <w:tc>
          <w:tcPr>
            <w:tcW w:w="298" w:type="pct"/>
            <w:vMerge/>
          </w:tcPr>
          <w:p w14:paraId="61BD0D01" w14:textId="77777777" w:rsidR="00993516" w:rsidRPr="00993516" w:rsidRDefault="00993516" w:rsidP="00993516">
            <w:pPr>
              <w:spacing w:before="60" w:after="60"/>
              <w:ind w:left="28"/>
              <w:rPr>
                <w:rFonts w:ascii="Times New Roman" w:hAnsi="Times New Roman"/>
                <w:sz w:val="18"/>
                <w:szCs w:val="18"/>
                <w:lang w:val="sr-Cyrl-CS"/>
              </w:rPr>
            </w:pPr>
          </w:p>
        </w:tc>
        <w:tc>
          <w:tcPr>
            <w:tcW w:w="559" w:type="pct"/>
            <w:gridSpan w:val="4"/>
          </w:tcPr>
          <w:p w14:paraId="2CA8D47A"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2.</w:t>
            </w:r>
          </w:p>
        </w:tc>
        <w:tc>
          <w:tcPr>
            <w:tcW w:w="998" w:type="pct"/>
            <w:gridSpan w:val="6"/>
          </w:tcPr>
          <w:p w14:paraId="63EC227C" w14:textId="77777777" w:rsidR="00993516" w:rsidRPr="00993516" w:rsidRDefault="00993516" w:rsidP="00993516">
            <w:pPr>
              <w:spacing w:before="60" w:after="60"/>
              <w:ind w:left="28"/>
              <w:rPr>
                <w:rFonts w:ascii="Times New Roman" w:hAnsi="Times New Roman"/>
                <w:sz w:val="18"/>
                <w:szCs w:val="18"/>
                <w:lang w:val="sr-Cyrl-CS"/>
              </w:rPr>
            </w:pPr>
          </w:p>
        </w:tc>
        <w:tc>
          <w:tcPr>
            <w:tcW w:w="2912" w:type="pct"/>
            <w:gridSpan w:val="6"/>
          </w:tcPr>
          <w:p w14:paraId="74F3EAE7"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484C968C" w14:textId="77777777" w:rsidTr="00993516">
        <w:trPr>
          <w:jc w:val="center"/>
        </w:trPr>
        <w:tc>
          <w:tcPr>
            <w:tcW w:w="233" w:type="pct"/>
            <w:vMerge w:val="restart"/>
          </w:tcPr>
          <w:p w14:paraId="05C9A878"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10.</w:t>
            </w:r>
          </w:p>
        </w:tc>
        <w:tc>
          <w:tcPr>
            <w:tcW w:w="4767" w:type="pct"/>
            <w:gridSpan w:val="17"/>
          </w:tcPr>
          <w:p w14:paraId="2450BC17"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Селектирани резултати во последните пет години</w:t>
            </w:r>
          </w:p>
        </w:tc>
      </w:tr>
      <w:tr w:rsidR="00993516" w:rsidRPr="00993516" w14:paraId="35862B67" w14:textId="77777777" w:rsidTr="00993516">
        <w:trPr>
          <w:jc w:val="center"/>
        </w:trPr>
        <w:tc>
          <w:tcPr>
            <w:tcW w:w="233" w:type="pct"/>
            <w:vMerge/>
          </w:tcPr>
          <w:p w14:paraId="3D384AAE" w14:textId="77777777" w:rsidR="00993516" w:rsidRPr="00993516" w:rsidRDefault="00993516" w:rsidP="00993516">
            <w:pPr>
              <w:spacing w:before="60" w:after="60"/>
              <w:ind w:left="28"/>
              <w:rPr>
                <w:rFonts w:ascii="Times New Roman" w:hAnsi="Times New Roman"/>
                <w:sz w:val="18"/>
                <w:szCs w:val="18"/>
                <w:lang w:val="sr-Cyrl-CS"/>
              </w:rPr>
            </w:pPr>
          </w:p>
        </w:tc>
        <w:tc>
          <w:tcPr>
            <w:tcW w:w="298" w:type="pct"/>
            <w:vMerge w:val="restart"/>
          </w:tcPr>
          <w:p w14:paraId="3395DC8A"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10.1.</w:t>
            </w:r>
          </w:p>
        </w:tc>
        <w:tc>
          <w:tcPr>
            <w:tcW w:w="4469" w:type="pct"/>
            <w:gridSpan w:val="16"/>
          </w:tcPr>
          <w:p w14:paraId="173A601E"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Релевантни печатени научни трудови (до пет)</w:t>
            </w:r>
          </w:p>
        </w:tc>
      </w:tr>
      <w:tr w:rsidR="00993516" w:rsidRPr="00993516" w14:paraId="22AFC2F8" w14:textId="77777777" w:rsidTr="00993516">
        <w:trPr>
          <w:jc w:val="center"/>
        </w:trPr>
        <w:tc>
          <w:tcPr>
            <w:tcW w:w="233" w:type="pct"/>
            <w:vMerge/>
          </w:tcPr>
          <w:p w14:paraId="773BD359" w14:textId="77777777" w:rsidR="00993516" w:rsidRPr="00993516" w:rsidRDefault="00993516" w:rsidP="00993516">
            <w:pPr>
              <w:spacing w:before="60" w:after="60"/>
              <w:ind w:left="28"/>
              <w:rPr>
                <w:rFonts w:ascii="Times New Roman" w:hAnsi="Times New Roman"/>
                <w:sz w:val="18"/>
                <w:szCs w:val="18"/>
                <w:lang w:val="sr-Cyrl-CS"/>
              </w:rPr>
            </w:pPr>
          </w:p>
        </w:tc>
        <w:tc>
          <w:tcPr>
            <w:tcW w:w="298" w:type="pct"/>
            <w:vMerge/>
          </w:tcPr>
          <w:p w14:paraId="4D2801BB" w14:textId="77777777" w:rsidR="00993516" w:rsidRPr="00993516" w:rsidRDefault="00993516" w:rsidP="00993516">
            <w:pPr>
              <w:spacing w:before="60" w:after="60"/>
              <w:ind w:left="28"/>
              <w:rPr>
                <w:rFonts w:ascii="Times New Roman" w:hAnsi="Times New Roman"/>
                <w:sz w:val="18"/>
                <w:szCs w:val="18"/>
                <w:lang w:val="sr-Cyrl-CS"/>
              </w:rPr>
            </w:pPr>
          </w:p>
        </w:tc>
        <w:tc>
          <w:tcPr>
            <w:tcW w:w="503" w:type="pct"/>
            <w:gridSpan w:val="3"/>
          </w:tcPr>
          <w:p w14:paraId="12D73B47"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Ред</w:t>
            </w:r>
            <w:r w:rsidRPr="00993516">
              <w:rPr>
                <w:rFonts w:ascii="Times New Roman" w:hAnsi="Times New Roman"/>
                <w:sz w:val="18"/>
                <w:szCs w:val="18"/>
                <w:lang w:val="mk-MK"/>
              </w:rPr>
              <w:t>ен</w:t>
            </w:r>
            <w:r w:rsidRPr="00993516">
              <w:rPr>
                <w:rFonts w:ascii="Times New Roman" w:hAnsi="Times New Roman"/>
                <w:sz w:val="18"/>
                <w:szCs w:val="18"/>
                <w:lang w:val="sr-Cyrl-CS"/>
              </w:rPr>
              <w:t>број</w:t>
            </w:r>
          </w:p>
        </w:tc>
        <w:tc>
          <w:tcPr>
            <w:tcW w:w="659" w:type="pct"/>
            <w:gridSpan w:val="4"/>
          </w:tcPr>
          <w:p w14:paraId="6609CC30"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Автори</w:t>
            </w:r>
          </w:p>
        </w:tc>
        <w:tc>
          <w:tcPr>
            <w:tcW w:w="1167" w:type="pct"/>
            <w:gridSpan w:val="7"/>
          </w:tcPr>
          <w:p w14:paraId="20EB2C86"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Наслов</w:t>
            </w:r>
          </w:p>
        </w:tc>
        <w:tc>
          <w:tcPr>
            <w:tcW w:w="2141" w:type="pct"/>
            <w:gridSpan w:val="2"/>
          </w:tcPr>
          <w:p w14:paraId="7917D769"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Издавач /  година</w:t>
            </w:r>
          </w:p>
        </w:tc>
      </w:tr>
      <w:tr w:rsidR="00993516" w:rsidRPr="00993516" w14:paraId="1DBE53C8" w14:textId="77777777" w:rsidTr="00993516">
        <w:trPr>
          <w:jc w:val="center"/>
        </w:trPr>
        <w:tc>
          <w:tcPr>
            <w:tcW w:w="233" w:type="pct"/>
            <w:vMerge/>
          </w:tcPr>
          <w:p w14:paraId="4BD76641" w14:textId="77777777" w:rsidR="00993516" w:rsidRPr="00993516" w:rsidRDefault="00993516" w:rsidP="00993516">
            <w:pPr>
              <w:spacing w:before="60" w:after="60"/>
              <w:ind w:left="28"/>
              <w:rPr>
                <w:rFonts w:ascii="Times New Roman" w:hAnsi="Times New Roman"/>
                <w:sz w:val="18"/>
                <w:szCs w:val="18"/>
                <w:lang w:val="sr-Cyrl-CS"/>
              </w:rPr>
            </w:pPr>
          </w:p>
        </w:tc>
        <w:tc>
          <w:tcPr>
            <w:tcW w:w="298" w:type="pct"/>
            <w:vMerge/>
          </w:tcPr>
          <w:p w14:paraId="217AB45D" w14:textId="77777777" w:rsidR="00993516" w:rsidRPr="00993516" w:rsidRDefault="00993516" w:rsidP="00993516">
            <w:pPr>
              <w:spacing w:before="60" w:after="60"/>
              <w:ind w:left="28"/>
              <w:rPr>
                <w:rFonts w:ascii="Times New Roman" w:hAnsi="Times New Roman"/>
                <w:sz w:val="18"/>
                <w:szCs w:val="18"/>
                <w:lang w:val="sr-Cyrl-CS"/>
              </w:rPr>
            </w:pPr>
          </w:p>
        </w:tc>
        <w:tc>
          <w:tcPr>
            <w:tcW w:w="503" w:type="pct"/>
            <w:gridSpan w:val="3"/>
          </w:tcPr>
          <w:p w14:paraId="7B662B13"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w:t>
            </w:r>
          </w:p>
        </w:tc>
        <w:tc>
          <w:tcPr>
            <w:tcW w:w="659" w:type="pct"/>
            <w:gridSpan w:val="4"/>
          </w:tcPr>
          <w:p w14:paraId="198F6932" w14:textId="77777777" w:rsidR="00993516" w:rsidRPr="00993516" w:rsidRDefault="00993516" w:rsidP="00993516">
            <w:pPr>
              <w:spacing w:before="60" w:after="60"/>
              <w:ind w:left="28"/>
              <w:rPr>
                <w:rFonts w:ascii="Times New Roman" w:hAnsi="Times New Roman"/>
                <w:shd w:val="clear" w:color="auto" w:fill="FFFFFF"/>
                <w:lang w:val="mk-MK"/>
              </w:rPr>
            </w:pPr>
            <w:r w:rsidRPr="00993516">
              <w:rPr>
                <w:rFonts w:ascii="Times New Roman" w:hAnsi="Times New Roman"/>
                <w:shd w:val="clear" w:color="auto" w:fill="FFFFFF"/>
                <w:lang w:val="mk-MK"/>
              </w:rPr>
              <w:t>Поповска, Елисавета</w:t>
            </w:r>
          </w:p>
        </w:tc>
        <w:tc>
          <w:tcPr>
            <w:tcW w:w="1167" w:type="pct"/>
            <w:gridSpan w:val="7"/>
          </w:tcPr>
          <w:p w14:paraId="2DC36F38"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lang w:val="mk-MK"/>
              </w:rPr>
              <w:t>„Ориентализмот</w:t>
            </w:r>
            <w:r w:rsidRPr="00993516">
              <w:rPr>
                <w:rFonts w:ascii="Times New Roman" w:hAnsi="Times New Roman"/>
                <w:lang w:val="sr-Cyrl-CS"/>
              </w:rPr>
              <w:t xml:space="preserve"> </w:t>
            </w:r>
            <w:r w:rsidRPr="00993516">
              <w:rPr>
                <w:rFonts w:ascii="Times New Roman" w:hAnsi="Times New Roman"/>
                <w:lang w:val="mk-MK"/>
              </w:rPr>
              <w:t>на</w:t>
            </w:r>
            <w:r w:rsidRPr="00993516">
              <w:rPr>
                <w:rFonts w:ascii="Times New Roman" w:hAnsi="Times New Roman"/>
                <w:lang w:val="sr-Cyrl-CS"/>
              </w:rPr>
              <w:t xml:space="preserve"> </w:t>
            </w:r>
            <w:r w:rsidRPr="00993516">
              <w:rPr>
                <w:rFonts w:ascii="Times New Roman" w:hAnsi="Times New Roman"/>
                <w:lang w:val="mk-MK"/>
              </w:rPr>
              <w:t>Гзавје</w:t>
            </w:r>
            <w:r w:rsidRPr="00993516">
              <w:rPr>
                <w:rFonts w:ascii="Times New Roman" w:hAnsi="Times New Roman"/>
                <w:lang w:val="sr-Cyrl-CS"/>
              </w:rPr>
              <w:t xml:space="preserve"> </w:t>
            </w:r>
            <w:r w:rsidRPr="00993516">
              <w:rPr>
                <w:rFonts w:ascii="Times New Roman" w:hAnsi="Times New Roman"/>
                <w:lang w:val="mk-MK"/>
              </w:rPr>
              <w:t>Мармие</w:t>
            </w:r>
            <w:r w:rsidRPr="00993516">
              <w:rPr>
                <w:rFonts w:ascii="Times New Roman" w:hAnsi="Times New Roman"/>
                <w:lang w:val="sr-Cyrl-CS"/>
              </w:rPr>
              <w:t xml:space="preserve"> </w:t>
            </w:r>
            <w:r w:rsidRPr="00993516">
              <w:rPr>
                <w:rFonts w:ascii="Times New Roman" w:hAnsi="Times New Roman"/>
                <w:lang w:val="mk-MK"/>
              </w:rPr>
              <w:t>виден</w:t>
            </w:r>
            <w:r w:rsidRPr="00993516">
              <w:rPr>
                <w:rFonts w:ascii="Times New Roman" w:hAnsi="Times New Roman"/>
                <w:lang w:val="sr-Cyrl-CS"/>
              </w:rPr>
              <w:t xml:space="preserve"> </w:t>
            </w:r>
            <w:r w:rsidRPr="00993516">
              <w:rPr>
                <w:rFonts w:ascii="Times New Roman" w:hAnsi="Times New Roman"/>
                <w:lang w:val="mk-MK"/>
              </w:rPr>
              <w:t>низ</w:t>
            </w:r>
            <w:r w:rsidRPr="00993516">
              <w:rPr>
                <w:rFonts w:ascii="Times New Roman" w:hAnsi="Times New Roman"/>
                <w:lang w:val="sr-Cyrl-CS"/>
              </w:rPr>
              <w:t xml:space="preserve"> </w:t>
            </w:r>
            <w:r w:rsidRPr="00993516">
              <w:rPr>
                <w:rFonts w:ascii="Times New Roman" w:hAnsi="Times New Roman"/>
                <w:lang w:val="mk-MK"/>
              </w:rPr>
              <w:t>истражувачката</w:t>
            </w:r>
            <w:r w:rsidRPr="00993516">
              <w:rPr>
                <w:rFonts w:ascii="Times New Roman" w:hAnsi="Times New Roman"/>
                <w:lang w:val="sr-Cyrl-CS"/>
              </w:rPr>
              <w:t xml:space="preserve"> </w:t>
            </w:r>
            <w:r w:rsidRPr="00993516">
              <w:rPr>
                <w:rFonts w:ascii="Times New Roman" w:hAnsi="Times New Roman"/>
                <w:lang w:val="mk-MK"/>
              </w:rPr>
              <w:t>призма</w:t>
            </w:r>
            <w:r w:rsidRPr="00993516">
              <w:rPr>
                <w:rFonts w:ascii="Times New Roman" w:hAnsi="Times New Roman"/>
                <w:lang w:val="sr-Cyrl-CS"/>
              </w:rPr>
              <w:t xml:space="preserve"> </w:t>
            </w:r>
            <w:r w:rsidRPr="00993516">
              <w:rPr>
                <w:rFonts w:ascii="Times New Roman" w:hAnsi="Times New Roman"/>
                <w:lang w:val="mk-MK"/>
              </w:rPr>
              <w:t>на</w:t>
            </w:r>
            <w:r w:rsidRPr="00993516">
              <w:rPr>
                <w:rFonts w:ascii="Times New Roman" w:hAnsi="Times New Roman"/>
                <w:lang w:val="sr-Cyrl-CS"/>
              </w:rPr>
              <w:t xml:space="preserve"> </w:t>
            </w:r>
            <w:r w:rsidRPr="00993516">
              <w:rPr>
                <w:rFonts w:ascii="Times New Roman" w:hAnsi="Times New Roman"/>
                <w:lang w:val="mk-MK"/>
              </w:rPr>
              <w:t>Лилјана</w:t>
            </w:r>
            <w:r w:rsidRPr="00993516">
              <w:rPr>
                <w:rFonts w:ascii="Times New Roman" w:hAnsi="Times New Roman"/>
                <w:lang w:val="sr-Cyrl-CS"/>
              </w:rPr>
              <w:t xml:space="preserve"> </w:t>
            </w:r>
            <w:r w:rsidRPr="00993516">
              <w:rPr>
                <w:rFonts w:ascii="Times New Roman" w:hAnsi="Times New Roman"/>
                <w:lang w:val="mk-MK"/>
              </w:rPr>
              <w:t>Тодорова“</w:t>
            </w:r>
          </w:p>
        </w:tc>
        <w:tc>
          <w:tcPr>
            <w:tcW w:w="2141" w:type="pct"/>
            <w:gridSpan w:val="2"/>
          </w:tcPr>
          <w:p w14:paraId="3D8E78D5" w14:textId="77777777" w:rsidR="00993516" w:rsidRPr="00993516" w:rsidRDefault="00993516" w:rsidP="00993516">
            <w:pPr>
              <w:spacing w:before="60" w:after="60"/>
              <w:ind w:left="28"/>
              <w:rPr>
                <w:rFonts w:ascii="Times New Roman" w:hAnsi="Times New Roman"/>
                <w:sz w:val="18"/>
                <w:szCs w:val="18"/>
                <w:shd w:val="clear" w:color="auto" w:fill="FFFFFF"/>
                <w:lang w:val="sr-Cyrl-CS"/>
              </w:rPr>
            </w:pPr>
            <w:r w:rsidRPr="00993516">
              <w:rPr>
                <w:rFonts w:ascii="Times New Roman" w:hAnsi="Times New Roman"/>
                <w:lang w:val="sr-Cyrl-CS"/>
              </w:rPr>
              <w:t xml:space="preserve">in </w:t>
            </w:r>
            <w:r w:rsidRPr="00993516">
              <w:rPr>
                <w:rFonts w:ascii="Times New Roman" w:hAnsi="Times New Roman"/>
                <w:i/>
                <w:lang w:val="mk-MK"/>
              </w:rPr>
              <w:t>Аналогии</w:t>
            </w:r>
            <w:r w:rsidRPr="00993516">
              <w:rPr>
                <w:rFonts w:ascii="Times New Roman" w:hAnsi="Times New Roman"/>
                <w:i/>
                <w:lang w:val="sr-Cyrl-CS"/>
              </w:rPr>
              <w:t xml:space="preserve"> </w:t>
            </w:r>
            <w:r w:rsidRPr="00993516">
              <w:rPr>
                <w:rFonts w:ascii="Times New Roman" w:hAnsi="Times New Roman"/>
                <w:i/>
                <w:lang w:val="mk-MK"/>
              </w:rPr>
              <w:t>и</w:t>
            </w:r>
            <w:r w:rsidRPr="00993516">
              <w:rPr>
                <w:rFonts w:ascii="Times New Roman" w:hAnsi="Times New Roman"/>
                <w:i/>
                <w:lang w:val="sr-Cyrl-CS"/>
              </w:rPr>
              <w:t xml:space="preserve"> </w:t>
            </w:r>
            <w:r w:rsidRPr="00993516">
              <w:rPr>
                <w:rFonts w:ascii="Times New Roman" w:hAnsi="Times New Roman"/>
                <w:i/>
                <w:lang w:val="mk-MK"/>
              </w:rPr>
              <w:t>интеракции</w:t>
            </w:r>
            <w:r w:rsidRPr="00993516">
              <w:rPr>
                <w:rFonts w:ascii="Times New Roman" w:hAnsi="Times New Roman"/>
                <w:i/>
                <w:lang w:val="sr-Cyrl-CS"/>
              </w:rPr>
              <w:t xml:space="preserve"> </w:t>
            </w:r>
            <w:r w:rsidRPr="00993516">
              <w:rPr>
                <w:rFonts w:ascii="Times New Roman" w:hAnsi="Times New Roman"/>
                <w:i/>
                <w:lang w:val="mk-MK"/>
              </w:rPr>
              <w:t>во</w:t>
            </w:r>
            <w:r w:rsidRPr="00993516">
              <w:rPr>
                <w:rFonts w:ascii="Times New Roman" w:hAnsi="Times New Roman"/>
                <w:i/>
                <w:lang w:val="sr-Cyrl-CS"/>
              </w:rPr>
              <w:t xml:space="preserve"> </w:t>
            </w:r>
            <w:r w:rsidRPr="00993516">
              <w:rPr>
                <w:rFonts w:ascii="Times New Roman" w:hAnsi="Times New Roman"/>
                <w:i/>
                <w:lang w:val="mk-MK"/>
              </w:rPr>
              <w:t>романистичките</w:t>
            </w:r>
            <w:r w:rsidRPr="00993516">
              <w:rPr>
                <w:rFonts w:ascii="Times New Roman" w:hAnsi="Times New Roman"/>
                <w:i/>
                <w:lang w:val="sr-Cyrl-CS"/>
              </w:rPr>
              <w:t xml:space="preserve"> </w:t>
            </w:r>
            <w:r w:rsidRPr="00993516">
              <w:rPr>
                <w:rFonts w:ascii="Times New Roman" w:hAnsi="Times New Roman"/>
                <w:i/>
                <w:lang w:val="mk-MK"/>
              </w:rPr>
              <w:t>проучувања</w:t>
            </w:r>
            <w:r w:rsidRPr="00993516">
              <w:rPr>
                <w:rFonts w:ascii="Times New Roman" w:hAnsi="Times New Roman"/>
                <w:lang w:val="sr-Cyrl-CS"/>
              </w:rPr>
              <w:t xml:space="preserve">, </w:t>
            </w:r>
            <w:r w:rsidRPr="00993516">
              <w:rPr>
                <w:rFonts w:ascii="Times New Roman" w:hAnsi="Times New Roman"/>
                <w:lang w:val="mk-MK"/>
              </w:rPr>
              <w:t>Универзитет</w:t>
            </w:r>
            <w:r w:rsidRPr="00993516">
              <w:rPr>
                <w:rFonts w:ascii="Times New Roman" w:hAnsi="Times New Roman"/>
                <w:lang w:val="sr-Cyrl-CS"/>
              </w:rPr>
              <w:t xml:space="preserve"> </w:t>
            </w:r>
            <w:r w:rsidRPr="00993516">
              <w:rPr>
                <w:rFonts w:ascii="Times New Roman" w:hAnsi="Times New Roman"/>
                <w:lang w:val="mk-MK"/>
              </w:rPr>
              <w:t>Св</w:t>
            </w:r>
            <w:r w:rsidRPr="00993516">
              <w:rPr>
                <w:rFonts w:ascii="Times New Roman" w:hAnsi="Times New Roman"/>
                <w:lang w:val="sr-Cyrl-CS"/>
              </w:rPr>
              <w:t xml:space="preserve">. </w:t>
            </w:r>
            <w:r w:rsidRPr="00993516">
              <w:rPr>
                <w:rFonts w:ascii="Times New Roman" w:hAnsi="Times New Roman"/>
                <w:lang w:val="mk-MK"/>
              </w:rPr>
              <w:t>Кирил</w:t>
            </w:r>
            <w:r w:rsidRPr="00993516">
              <w:rPr>
                <w:rFonts w:ascii="Times New Roman" w:hAnsi="Times New Roman"/>
                <w:lang w:val="sr-Cyrl-CS"/>
              </w:rPr>
              <w:t xml:space="preserve"> </w:t>
            </w:r>
            <w:r w:rsidRPr="00993516">
              <w:rPr>
                <w:rFonts w:ascii="Times New Roman" w:hAnsi="Times New Roman"/>
                <w:lang w:val="mk-MK"/>
              </w:rPr>
              <w:t>и</w:t>
            </w:r>
            <w:r w:rsidRPr="00993516">
              <w:rPr>
                <w:rFonts w:ascii="Times New Roman" w:hAnsi="Times New Roman"/>
                <w:lang w:val="sr-Cyrl-CS"/>
              </w:rPr>
              <w:t xml:space="preserve"> </w:t>
            </w:r>
            <w:r w:rsidRPr="00993516">
              <w:rPr>
                <w:rFonts w:ascii="Times New Roman" w:hAnsi="Times New Roman"/>
                <w:lang w:val="mk-MK"/>
              </w:rPr>
              <w:t>Методиј</w:t>
            </w:r>
            <w:r w:rsidRPr="00993516">
              <w:rPr>
                <w:rFonts w:ascii="Times New Roman" w:hAnsi="Times New Roman"/>
                <w:lang w:val="sr-Cyrl-CS"/>
              </w:rPr>
              <w:t xml:space="preserve">, </w:t>
            </w:r>
            <w:r w:rsidRPr="00993516">
              <w:rPr>
                <w:rFonts w:ascii="Times New Roman" w:hAnsi="Times New Roman"/>
                <w:lang w:val="mk-MK"/>
              </w:rPr>
              <w:t>Филолошки</w:t>
            </w:r>
            <w:r w:rsidRPr="00993516">
              <w:rPr>
                <w:rFonts w:ascii="Times New Roman" w:hAnsi="Times New Roman"/>
                <w:lang w:val="sr-Cyrl-CS"/>
              </w:rPr>
              <w:t xml:space="preserve"> </w:t>
            </w:r>
            <w:r w:rsidRPr="00993516">
              <w:rPr>
                <w:rFonts w:ascii="Times New Roman" w:hAnsi="Times New Roman"/>
                <w:lang w:val="mk-MK"/>
              </w:rPr>
              <w:t>факултет</w:t>
            </w:r>
            <w:r w:rsidRPr="00993516">
              <w:rPr>
                <w:rFonts w:ascii="Times New Roman" w:hAnsi="Times New Roman"/>
                <w:lang w:val="sr-Cyrl-CS"/>
              </w:rPr>
              <w:t xml:space="preserve"> „</w:t>
            </w:r>
            <w:r w:rsidRPr="00993516">
              <w:rPr>
                <w:rFonts w:ascii="Times New Roman" w:hAnsi="Times New Roman"/>
                <w:lang w:val="mk-MK"/>
              </w:rPr>
              <w:t>Блаже</w:t>
            </w:r>
            <w:r w:rsidRPr="00993516">
              <w:rPr>
                <w:rFonts w:ascii="Times New Roman" w:hAnsi="Times New Roman"/>
                <w:lang w:val="sr-Cyrl-CS"/>
              </w:rPr>
              <w:t xml:space="preserve"> </w:t>
            </w:r>
            <w:r w:rsidRPr="00993516">
              <w:rPr>
                <w:rFonts w:ascii="Times New Roman" w:hAnsi="Times New Roman"/>
                <w:lang w:val="mk-MK"/>
              </w:rPr>
              <w:t>Конески</w:t>
            </w:r>
            <w:r w:rsidRPr="00993516">
              <w:rPr>
                <w:rFonts w:ascii="Times New Roman" w:hAnsi="Times New Roman"/>
                <w:lang w:val="sr-Cyrl-CS"/>
              </w:rPr>
              <w:t xml:space="preserve">“, </w:t>
            </w:r>
            <w:r w:rsidRPr="00993516">
              <w:rPr>
                <w:rFonts w:ascii="Times New Roman" w:hAnsi="Times New Roman"/>
                <w:lang w:val="mk-MK"/>
              </w:rPr>
              <w:t>Скопје</w:t>
            </w:r>
            <w:r w:rsidRPr="00993516">
              <w:rPr>
                <w:rFonts w:ascii="Times New Roman" w:hAnsi="Times New Roman"/>
                <w:lang w:val="sr-Cyrl-CS"/>
              </w:rPr>
              <w:t xml:space="preserve">, 2020, </w:t>
            </w:r>
            <w:r w:rsidRPr="00993516">
              <w:rPr>
                <w:rFonts w:ascii="Times New Roman" w:hAnsi="Times New Roman"/>
                <w:lang w:val="mk-MK"/>
              </w:rPr>
              <w:t>стр</w:t>
            </w:r>
            <w:r w:rsidRPr="00993516">
              <w:rPr>
                <w:rFonts w:ascii="Times New Roman" w:hAnsi="Times New Roman"/>
                <w:lang w:val="sr-Cyrl-CS"/>
              </w:rPr>
              <w:t>. 71-84.</w:t>
            </w:r>
          </w:p>
        </w:tc>
      </w:tr>
      <w:tr w:rsidR="00993516" w:rsidRPr="00993516" w14:paraId="19E16895" w14:textId="77777777" w:rsidTr="00993516">
        <w:trPr>
          <w:jc w:val="center"/>
        </w:trPr>
        <w:tc>
          <w:tcPr>
            <w:tcW w:w="233" w:type="pct"/>
            <w:vMerge/>
          </w:tcPr>
          <w:p w14:paraId="29A0CF50" w14:textId="77777777" w:rsidR="00993516" w:rsidRPr="00993516" w:rsidRDefault="00993516" w:rsidP="00993516">
            <w:pPr>
              <w:spacing w:before="60" w:after="60"/>
              <w:ind w:left="28"/>
              <w:rPr>
                <w:rFonts w:ascii="Times New Roman" w:hAnsi="Times New Roman"/>
                <w:sz w:val="18"/>
                <w:szCs w:val="18"/>
                <w:lang w:val="sr-Cyrl-CS"/>
              </w:rPr>
            </w:pPr>
          </w:p>
        </w:tc>
        <w:tc>
          <w:tcPr>
            <w:tcW w:w="298" w:type="pct"/>
            <w:vMerge/>
          </w:tcPr>
          <w:p w14:paraId="193DF79F" w14:textId="77777777" w:rsidR="00993516" w:rsidRPr="00993516" w:rsidRDefault="00993516" w:rsidP="00993516">
            <w:pPr>
              <w:spacing w:before="60" w:after="60"/>
              <w:ind w:left="28"/>
              <w:rPr>
                <w:rFonts w:ascii="Times New Roman" w:hAnsi="Times New Roman"/>
                <w:sz w:val="18"/>
                <w:szCs w:val="18"/>
                <w:lang w:val="sr-Cyrl-CS"/>
              </w:rPr>
            </w:pPr>
          </w:p>
        </w:tc>
        <w:tc>
          <w:tcPr>
            <w:tcW w:w="503" w:type="pct"/>
            <w:gridSpan w:val="3"/>
          </w:tcPr>
          <w:p w14:paraId="79515424"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2.</w:t>
            </w:r>
          </w:p>
        </w:tc>
        <w:tc>
          <w:tcPr>
            <w:tcW w:w="659" w:type="pct"/>
            <w:gridSpan w:val="4"/>
          </w:tcPr>
          <w:p w14:paraId="4015F0EC" w14:textId="77777777" w:rsidR="00993516" w:rsidRPr="00993516" w:rsidRDefault="00993516" w:rsidP="00993516">
            <w:pPr>
              <w:spacing w:before="60" w:after="60"/>
              <w:ind w:left="28"/>
              <w:rPr>
                <w:rFonts w:ascii="Times New Roman" w:hAnsi="Times New Roman"/>
                <w:shd w:val="clear" w:color="auto" w:fill="FFFFFF"/>
                <w:lang w:val="mk-MK"/>
              </w:rPr>
            </w:pPr>
            <w:r w:rsidRPr="00993516">
              <w:rPr>
                <w:rFonts w:ascii="Times New Roman" w:hAnsi="Times New Roman"/>
                <w:shd w:val="clear" w:color="auto" w:fill="FFFFFF"/>
                <w:lang w:val="mk-MK"/>
              </w:rPr>
              <w:t>Поповска, Елисавета</w:t>
            </w:r>
          </w:p>
        </w:tc>
        <w:tc>
          <w:tcPr>
            <w:tcW w:w="1167" w:type="pct"/>
            <w:gridSpan w:val="7"/>
          </w:tcPr>
          <w:p w14:paraId="24C873B7"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lang w:val="mk-MK"/>
              </w:rPr>
              <w:t>„</w:t>
            </w:r>
            <w:r w:rsidRPr="00993516">
              <w:rPr>
                <w:rFonts w:ascii="Times New Roman" w:hAnsi="Times New Roman"/>
                <w:lang w:val="sr-Cyrl-CS"/>
              </w:rPr>
              <w:t>Луан Старова</w:t>
            </w:r>
            <w:r w:rsidRPr="00993516">
              <w:rPr>
                <w:rFonts w:ascii="Times New Roman" w:hAnsi="Times New Roman"/>
                <w:lang w:val="mk-MK"/>
              </w:rPr>
              <w:t>“</w:t>
            </w:r>
          </w:p>
        </w:tc>
        <w:tc>
          <w:tcPr>
            <w:tcW w:w="2141" w:type="pct"/>
            <w:gridSpan w:val="2"/>
          </w:tcPr>
          <w:p w14:paraId="390BEF20" w14:textId="77777777" w:rsidR="00993516" w:rsidRPr="00993516" w:rsidRDefault="00993516" w:rsidP="00993516">
            <w:pPr>
              <w:spacing w:before="60" w:after="60"/>
              <w:ind w:left="28"/>
              <w:rPr>
                <w:rFonts w:ascii="Times New Roman" w:hAnsi="Times New Roman"/>
                <w:sz w:val="18"/>
                <w:szCs w:val="18"/>
                <w:shd w:val="clear" w:color="auto" w:fill="FFFFFF"/>
                <w:lang w:val="sr-Cyrl-CS"/>
              </w:rPr>
            </w:pPr>
            <w:r w:rsidRPr="00993516">
              <w:rPr>
                <w:rFonts w:ascii="Times New Roman" w:hAnsi="Times New Roman"/>
                <w:lang w:val="sr-Cyrl-CS"/>
              </w:rPr>
              <w:t xml:space="preserve">in </w:t>
            </w:r>
            <w:r w:rsidRPr="00993516">
              <w:rPr>
                <w:rFonts w:ascii="Times New Roman" w:hAnsi="Times New Roman"/>
                <w:i/>
                <w:lang w:val="sr-Cyrl-CS"/>
              </w:rPr>
              <w:t>Книжевници-наставници на Филолошкиот факултет</w:t>
            </w:r>
            <w:r w:rsidRPr="00993516">
              <w:rPr>
                <w:rFonts w:ascii="Times New Roman" w:hAnsi="Times New Roman"/>
                <w:lang w:val="sr-Cyrl-CS"/>
              </w:rPr>
              <w:t xml:space="preserve"> Универзитет Св. Кирил и Методиј, Филолошки факултет „Блаже Конески“, Скопје, 2019, стр. 153-172</w:t>
            </w:r>
          </w:p>
        </w:tc>
      </w:tr>
      <w:tr w:rsidR="00993516" w:rsidRPr="00993516" w14:paraId="390DBC1E" w14:textId="77777777" w:rsidTr="00993516">
        <w:trPr>
          <w:jc w:val="center"/>
        </w:trPr>
        <w:tc>
          <w:tcPr>
            <w:tcW w:w="233" w:type="pct"/>
            <w:vMerge/>
          </w:tcPr>
          <w:p w14:paraId="7775DA51" w14:textId="77777777" w:rsidR="00993516" w:rsidRPr="00993516" w:rsidRDefault="00993516" w:rsidP="00993516">
            <w:pPr>
              <w:spacing w:before="60" w:after="60"/>
              <w:ind w:left="28"/>
              <w:rPr>
                <w:rFonts w:ascii="Times New Roman" w:hAnsi="Times New Roman"/>
                <w:sz w:val="18"/>
                <w:szCs w:val="18"/>
                <w:lang w:val="sr-Cyrl-CS"/>
              </w:rPr>
            </w:pPr>
          </w:p>
        </w:tc>
        <w:tc>
          <w:tcPr>
            <w:tcW w:w="298" w:type="pct"/>
            <w:vMerge/>
          </w:tcPr>
          <w:p w14:paraId="7F454C7C" w14:textId="77777777" w:rsidR="00993516" w:rsidRPr="00993516" w:rsidRDefault="00993516" w:rsidP="00993516">
            <w:pPr>
              <w:spacing w:before="60" w:after="60"/>
              <w:ind w:left="28"/>
              <w:rPr>
                <w:rFonts w:ascii="Times New Roman" w:hAnsi="Times New Roman"/>
                <w:sz w:val="18"/>
                <w:szCs w:val="18"/>
                <w:lang w:val="sr-Cyrl-CS"/>
              </w:rPr>
            </w:pPr>
          </w:p>
        </w:tc>
        <w:tc>
          <w:tcPr>
            <w:tcW w:w="503" w:type="pct"/>
            <w:gridSpan w:val="3"/>
          </w:tcPr>
          <w:p w14:paraId="20942304"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3.</w:t>
            </w:r>
          </w:p>
        </w:tc>
        <w:tc>
          <w:tcPr>
            <w:tcW w:w="659" w:type="pct"/>
            <w:gridSpan w:val="4"/>
          </w:tcPr>
          <w:p w14:paraId="6E100E91" w14:textId="77777777" w:rsidR="00993516" w:rsidRPr="00993516" w:rsidRDefault="00993516" w:rsidP="00993516">
            <w:pPr>
              <w:spacing w:before="60" w:after="60"/>
              <w:ind w:left="28"/>
              <w:rPr>
                <w:rFonts w:ascii="Times New Roman" w:hAnsi="Times New Roman"/>
                <w:shd w:val="clear" w:color="auto" w:fill="FFFFFF"/>
                <w:lang w:val="mk-MK"/>
              </w:rPr>
            </w:pPr>
            <w:r w:rsidRPr="00993516">
              <w:rPr>
                <w:rFonts w:ascii="Times New Roman" w:hAnsi="Times New Roman"/>
                <w:lang w:val="sr-Cyrl-CS"/>
              </w:rPr>
              <w:t>Popovska, Elisavet</w:t>
            </w:r>
            <w:r w:rsidRPr="00993516">
              <w:rPr>
                <w:rFonts w:ascii="Times New Roman" w:hAnsi="Times New Roman"/>
                <w:lang w:val="mk-MK"/>
              </w:rPr>
              <w:t>а</w:t>
            </w:r>
          </w:p>
        </w:tc>
        <w:tc>
          <w:tcPr>
            <w:tcW w:w="1167" w:type="pct"/>
            <w:gridSpan w:val="7"/>
          </w:tcPr>
          <w:p w14:paraId="790BC0C4"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fr-FR"/>
              </w:rPr>
              <w:t>“La tentation de l’essai dans les chroniques familiales de Marguerite Yourcenar”</w:t>
            </w:r>
          </w:p>
        </w:tc>
        <w:tc>
          <w:tcPr>
            <w:tcW w:w="2141" w:type="pct"/>
            <w:gridSpan w:val="2"/>
          </w:tcPr>
          <w:p w14:paraId="52EF1537" w14:textId="77777777" w:rsidR="00993516" w:rsidRPr="00993516" w:rsidRDefault="00993516" w:rsidP="00993516">
            <w:pPr>
              <w:spacing w:before="60" w:after="60"/>
              <w:ind w:left="28"/>
              <w:rPr>
                <w:rFonts w:ascii="Times New Roman" w:hAnsi="Times New Roman"/>
                <w:sz w:val="18"/>
                <w:szCs w:val="18"/>
                <w:shd w:val="clear" w:color="auto" w:fill="FFFFFF"/>
                <w:lang w:val="sr-Cyrl-CS"/>
              </w:rPr>
            </w:pPr>
            <w:r w:rsidRPr="00993516">
              <w:rPr>
                <w:rFonts w:ascii="Times New Roman" w:hAnsi="Times New Roman"/>
                <w:lang w:val="fr-FR"/>
              </w:rPr>
              <w:t>in</w:t>
            </w:r>
            <w:r w:rsidRPr="00993516">
              <w:rPr>
                <w:rFonts w:ascii="Times New Roman" w:hAnsi="Times New Roman"/>
                <w:lang w:val="sr-Cyrl-CS"/>
              </w:rPr>
              <w:t xml:space="preserve"> </w:t>
            </w:r>
            <w:r w:rsidRPr="00993516">
              <w:rPr>
                <w:rFonts w:ascii="Times New Roman" w:hAnsi="Times New Roman"/>
                <w:i/>
                <w:lang w:val="sr-Cyrl-CS"/>
              </w:rPr>
              <w:t>Језици и културе у времену и простору</w:t>
            </w:r>
            <w:r w:rsidRPr="00993516">
              <w:rPr>
                <w:rFonts w:ascii="Times New Roman" w:hAnsi="Times New Roman"/>
                <w:lang w:val="sr-Cyrl-CS"/>
              </w:rPr>
              <w:t xml:space="preserve"> (зборник трудови од меѓународниот симпозиум одржан на 18 и 19 ноември 2017). Нови Сад: Филозоф</w:t>
            </w:r>
            <w:r w:rsidRPr="00993516">
              <w:rPr>
                <w:rFonts w:ascii="Times New Roman" w:hAnsi="Times New Roman"/>
                <w:lang w:val="mk-MK"/>
              </w:rPr>
              <w:t>с</w:t>
            </w:r>
            <w:r w:rsidRPr="00993516">
              <w:rPr>
                <w:rFonts w:ascii="Times New Roman" w:hAnsi="Times New Roman"/>
                <w:lang w:val="sr-Cyrl-CS"/>
              </w:rPr>
              <w:t>ки факултет во Нови Сад, 2018, стр. 345-351</w:t>
            </w:r>
          </w:p>
        </w:tc>
      </w:tr>
      <w:tr w:rsidR="00993516" w:rsidRPr="00993516" w14:paraId="35CADD40" w14:textId="77777777" w:rsidTr="00993516">
        <w:trPr>
          <w:jc w:val="center"/>
        </w:trPr>
        <w:tc>
          <w:tcPr>
            <w:tcW w:w="233" w:type="pct"/>
            <w:vMerge/>
          </w:tcPr>
          <w:p w14:paraId="5EF69C45" w14:textId="77777777" w:rsidR="00993516" w:rsidRPr="00993516" w:rsidRDefault="00993516" w:rsidP="00993516">
            <w:pPr>
              <w:spacing w:before="60" w:after="60"/>
              <w:ind w:left="28"/>
              <w:rPr>
                <w:rFonts w:ascii="Times New Roman" w:hAnsi="Times New Roman"/>
                <w:sz w:val="18"/>
                <w:szCs w:val="18"/>
                <w:lang w:val="sr-Cyrl-CS"/>
              </w:rPr>
            </w:pPr>
          </w:p>
        </w:tc>
        <w:tc>
          <w:tcPr>
            <w:tcW w:w="298" w:type="pct"/>
            <w:vMerge/>
          </w:tcPr>
          <w:p w14:paraId="35D5E6F2" w14:textId="77777777" w:rsidR="00993516" w:rsidRPr="00993516" w:rsidRDefault="00993516" w:rsidP="00993516">
            <w:pPr>
              <w:spacing w:before="60" w:after="60"/>
              <w:ind w:left="28"/>
              <w:rPr>
                <w:rFonts w:ascii="Times New Roman" w:hAnsi="Times New Roman"/>
                <w:sz w:val="18"/>
                <w:szCs w:val="18"/>
                <w:lang w:val="sr-Cyrl-CS"/>
              </w:rPr>
            </w:pPr>
          </w:p>
        </w:tc>
        <w:tc>
          <w:tcPr>
            <w:tcW w:w="503" w:type="pct"/>
            <w:gridSpan w:val="3"/>
          </w:tcPr>
          <w:p w14:paraId="6A09B09F"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4.</w:t>
            </w:r>
          </w:p>
        </w:tc>
        <w:tc>
          <w:tcPr>
            <w:tcW w:w="659" w:type="pct"/>
            <w:gridSpan w:val="4"/>
          </w:tcPr>
          <w:p w14:paraId="10C9B462" w14:textId="77777777" w:rsidR="00993516" w:rsidRPr="00993516" w:rsidRDefault="00993516" w:rsidP="00993516">
            <w:pPr>
              <w:spacing w:before="60" w:after="60"/>
              <w:ind w:left="28"/>
              <w:rPr>
                <w:rFonts w:ascii="Times New Roman" w:hAnsi="Times New Roman"/>
                <w:shd w:val="clear" w:color="auto" w:fill="FFFFFF"/>
                <w:lang w:val="mk-MK"/>
              </w:rPr>
            </w:pPr>
            <w:r w:rsidRPr="00993516">
              <w:rPr>
                <w:rFonts w:ascii="Times New Roman" w:hAnsi="Times New Roman"/>
                <w:lang w:val="sr-Cyrl-CS"/>
              </w:rPr>
              <w:t xml:space="preserve">Popovska, </w:t>
            </w:r>
            <w:r w:rsidRPr="00993516">
              <w:rPr>
                <w:rFonts w:ascii="Times New Roman" w:hAnsi="Times New Roman"/>
                <w:lang w:val="sr-Cyrl-CS"/>
              </w:rPr>
              <w:lastRenderedPageBreak/>
              <w:t>Elisavet</w:t>
            </w:r>
            <w:r w:rsidRPr="00993516">
              <w:rPr>
                <w:rFonts w:ascii="Times New Roman" w:hAnsi="Times New Roman"/>
                <w:lang w:val="mk-MK"/>
              </w:rPr>
              <w:t>а</w:t>
            </w:r>
          </w:p>
        </w:tc>
        <w:tc>
          <w:tcPr>
            <w:tcW w:w="1167" w:type="pct"/>
            <w:gridSpan w:val="7"/>
          </w:tcPr>
          <w:p w14:paraId="2519C74E"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fr-FR"/>
              </w:rPr>
              <w:lastRenderedPageBreak/>
              <w:t xml:space="preserve">« Trois poètes francophones rendent </w:t>
            </w:r>
            <w:r w:rsidRPr="00993516">
              <w:rPr>
                <w:rFonts w:ascii="Times New Roman" w:hAnsi="Times New Roman"/>
                <w:lang w:val="fr-FR"/>
              </w:rPr>
              <w:lastRenderedPageBreak/>
              <w:t>hommage à Grigor Prličev »</w:t>
            </w:r>
          </w:p>
        </w:tc>
        <w:tc>
          <w:tcPr>
            <w:tcW w:w="2141" w:type="pct"/>
            <w:gridSpan w:val="2"/>
          </w:tcPr>
          <w:p w14:paraId="68FFBB8C" w14:textId="77777777" w:rsidR="00993516" w:rsidRPr="00993516" w:rsidRDefault="00993516" w:rsidP="00993516">
            <w:pPr>
              <w:spacing w:before="60" w:after="60"/>
              <w:ind w:left="28"/>
              <w:rPr>
                <w:rFonts w:ascii="Times New Roman" w:hAnsi="Times New Roman"/>
                <w:sz w:val="18"/>
                <w:szCs w:val="18"/>
                <w:shd w:val="clear" w:color="auto" w:fill="FFFFFF"/>
                <w:lang w:val="sr-Cyrl-CS"/>
              </w:rPr>
            </w:pPr>
            <w:r w:rsidRPr="00993516">
              <w:rPr>
                <w:rFonts w:ascii="Times New Roman" w:hAnsi="Times New Roman"/>
                <w:lang w:val="fr-FR"/>
              </w:rPr>
              <w:lastRenderedPageBreak/>
              <w:t xml:space="preserve">in </w:t>
            </w:r>
            <w:r w:rsidRPr="00993516">
              <w:rPr>
                <w:rFonts w:ascii="Times New Roman" w:hAnsi="Times New Roman"/>
                <w:i/>
                <w:lang w:val="fr-FR"/>
              </w:rPr>
              <w:t xml:space="preserve">Le même, le semblable et le diffèrent au sein de la langue, de la littérature et de la </w:t>
            </w:r>
            <w:r w:rsidRPr="00993516">
              <w:rPr>
                <w:rFonts w:ascii="Times New Roman" w:hAnsi="Times New Roman"/>
                <w:i/>
                <w:lang w:val="fr-FR"/>
              </w:rPr>
              <w:lastRenderedPageBreak/>
              <w:t>culture dans les pays francophones</w:t>
            </w:r>
            <w:r w:rsidRPr="00993516">
              <w:rPr>
                <w:rFonts w:ascii="Times New Roman" w:hAnsi="Times New Roman"/>
                <w:lang w:val="fr-FR"/>
              </w:rPr>
              <w:t>, (</w:t>
            </w:r>
            <w:r w:rsidRPr="00993516">
              <w:rPr>
                <w:rFonts w:ascii="Times New Roman" w:hAnsi="Times New Roman"/>
                <w:lang w:val="sr-Cyrl-CS"/>
              </w:rPr>
              <w:t>зборник</w:t>
            </w:r>
            <w:r w:rsidRPr="00993516">
              <w:rPr>
                <w:rFonts w:ascii="Times New Roman" w:hAnsi="Times New Roman"/>
                <w:lang w:val="fr-FR"/>
              </w:rPr>
              <w:t xml:space="preserve"> </w:t>
            </w:r>
            <w:r w:rsidRPr="00993516">
              <w:rPr>
                <w:rFonts w:ascii="Times New Roman" w:hAnsi="Times New Roman"/>
                <w:lang w:val="sr-Cyrl-CS"/>
              </w:rPr>
              <w:t>трудови</w:t>
            </w:r>
            <w:r w:rsidRPr="00993516">
              <w:rPr>
                <w:rFonts w:ascii="Times New Roman" w:hAnsi="Times New Roman"/>
                <w:lang w:val="fr-FR"/>
              </w:rPr>
              <w:t xml:space="preserve"> </w:t>
            </w:r>
            <w:r w:rsidRPr="00993516">
              <w:rPr>
                <w:rFonts w:ascii="Times New Roman" w:hAnsi="Times New Roman"/>
                <w:lang w:val="sr-Cyrl-CS"/>
              </w:rPr>
              <w:t>од</w:t>
            </w:r>
            <w:r w:rsidRPr="00993516">
              <w:rPr>
                <w:rFonts w:ascii="Times New Roman" w:hAnsi="Times New Roman"/>
                <w:lang w:val="fr-FR"/>
              </w:rPr>
              <w:t xml:space="preserve"> </w:t>
            </w:r>
            <w:r w:rsidRPr="00993516">
              <w:rPr>
                <w:rFonts w:ascii="Times New Roman" w:hAnsi="Times New Roman"/>
                <w:lang w:val="sr-Cyrl-CS"/>
              </w:rPr>
              <w:t>меѓународниот</w:t>
            </w:r>
            <w:r w:rsidRPr="00993516">
              <w:rPr>
                <w:rFonts w:ascii="Times New Roman" w:hAnsi="Times New Roman"/>
                <w:lang w:val="fr-FR"/>
              </w:rPr>
              <w:t xml:space="preserve"> </w:t>
            </w:r>
            <w:r w:rsidRPr="00993516">
              <w:rPr>
                <w:rFonts w:ascii="Times New Roman" w:hAnsi="Times New Roman"/>
                <w:lang w:val="sr-Cyrl-CS"/>
              </w:rPr>
              <w:t>симпозиум</w:t>
            </w:r>
            <w:r w:rsidRPr="00993516">
              <w:rPr>
                <w:rFonts w:ascii="Times New Roman" w:hAnsi="Times New Roman"/>
                <w:lang w:val="fr-FR"/>
              </w:rPr>
              <w:t xml:space="preserve"> </w:t>
            </w:r>
            <w:r w:rsidRPr="00993516">
              <w:rPr>
                <w:rFonts w:ascii="Times New Roman" w:hAnsi="Times New Roman"/>
                <w:lang w:val="sr-Cyrl-CS"/>
              </w:rPr>
              <w:t>одржан</w:t>
            </w:r>
            <w:r w:rsidRPr="00993516">
              <w:rPr>
                <w:rFonts w:ascii="Times New Roman" w:hAnsi="Times New Roman"/>
                <w:lang w:val="fr-FR"/>
              </w:rPr>
              <w:t xml:space="preserve"> na 4-5 </w:t>
            </w:r>
            <w:r w:rsidRPr="00993516">
              <w:rPr>
                <w:rFonts w:ascii="Times New Roman" w:hAnsi="Times New Roman"/>
                <w:lang w:val="sr-Cyrl-CS"/>
              </w:rPr>
              <w:t>ноември</w:t>
            </w:r>
            <w:r w:rsidRPr="00993516">
              <w:rPr>
                <w:rFonts w:ascii="Times New Roman" w:hAnsi="Times New Roman"/>
                <w:lang w:val="fr-FR"/>
              </w:rPr>
              <w:t xml:space="preserve">, 2016). </w:t>
            </w:r>
            <w:r w:rsidRPr="00993516">
              <w:rPr>
                <w:rFonts w:ascii="Times New Roman" w:hAnsi="Times New Roman"/>
                <w:lang w:val="sr-Cyrl-CS"/>
              </w:rPr>
              <w:t>Скопје</w:t>
            </w:r>
            <w:r w:rsidRPr="00993516">
              <w:rPr>
                <w:rFonts w:ascii="Times New Roman" w:hAnsi="Times New Roman"/>
                <w:lang w:val="fr-FR"/>
              </w:rPr>
              <w:t xml:space="preserve">: </w:t>
            </w:r>
            <w:r w:rsidRPr="00993516">
              <w:rPr>
                <w:rFonts w:ascii="Times New Roman" w:hAnsi="Times New Roman"/>
                <w:lang w:val="sr-Cyrl-CS"/>
              </w:rPr>
              <w:t>Филолошки</w:t>
            </w:r>
            <w:r w:rsidRPr="00993516">
              <w:rPr>
                <w:rFonts w:ascii="Times New Roman" w:hAnsi="Times New Roman"/>
                <w:lang w:val="fr-FR"/>
              </w:rPr>
              <w:t xml:space="preserve"> </w:t>
            </w:r>
            <w:r w:rsidRPr="00993516">
              <w:rPr>
                <w:rFonts w:ascii="Times New Roman" w:hAnsi="Times New Roman"/>
                <w:lang w:val="sr-Cyrl-CS"/>
              </w:rPr>
              <w:t>Факултет</w:t>
            </w:r>
            <w:r w:rsidRPr="00993516">
              <w:rPr>
                <w:rFonts w:ascii="Times New Roman" w:hAnsi="Times New Roman"/>
                <w:lang w:val="fr-FR"/>
              </w:rPr>
              <w:t xml:space="preserve"> „</w:t>
            </w:r>
            <w:r w:rsidRPr="00993516">
              <w:rPr>
                <w:rFonts w:ascii="Times New Roman" w:hAnsi="Times New Roman"/>
                <w:lang w:val="sr-Cyrl-CS"/>
              </w:rPr>
              <w:t>Блаже</w:t>
            </w:r>
            <w:r w:rsidRPr="00993516">
              <w:rPr>
                <w:rFonts w:ascii="Times New Roman" w:hAnsi="Times New Roman"/>
                <w:lang w:val="fr-FR"/>
              </w:rPr>
              <w:t xml:space="preserve"> </w:t>
            </w:r>
            <w:r w:rsidRPr="00993516">
              <w:rPr>
                <w:rFonts w:ascii="Times New Roman" w:hAnsi="Times New Roman"/>
                <w:lang w:val="sr-Cyrl-CS"/>
              </w:rPr>
              <w:t>Конески</w:t>
            </w:r>
            <w:r w:rsidRPr="00993516">
              <w:rPr>
                <w:rFonts w:ascii="Times New Roman" w:hAnsi="Times New Roman"/>
                <w:lang w:val="fr-FR"/>
              </w:rPr>
              <w:t xml:space="preserve">“, 2018, </w:t>
            </w:r>
            <w:r w:rsidRPr="00993516">
              <w:rPr>
                <w:rFonts w:ascii="Times New Roman" w:hAnsi="Times New Roman"/>
                <w:lang w:val="sr-Cyrl-CS"/>
              </w:rPr>
              <w:t>стр</w:t>
            </w:r>
            <w:r w:rsidRPr="00993516">
              <w:rPr>
                <w:rFonts w:ascii="Times New Roman" w:hAnsi="Times New Roman"/>
                <w:lang w:val="fr-FR"/>
              </w:rPr>
              <w:t>. 480-491</w:t>
            </w:r>
          </w:p>
        </w:tc>
      </w:tr>
      <w:tr w:rsidR="00993516" w:rsidRPr="00993516" w14:paraId="5657CF04" w14:textId="77777777" w:rsidTr="00993516">
        <w:trPr>
          <w:jc w:val="center"/>
        </w:trPr>
        <w:tc>
          <w:tcPr>
            <w:tcW w:w="233" w:type="pct"/>
            <w:vMerge/>
          </w:tcPr>
          <w:p w14:paraId="4296AF99" w14:textId="77777777" w:rsidR="00993516" w:rsidRPr="00993516" w:rsidRDefault="00993516" w:rsidP="00993516">
            <w:pPr>
              <w:spacing w:before="60" w:after="60"/>
              <w:ind w:left="28"/>
              <w:rPr>
                <w:rFonts w:ascii="Times New Roman" w:hAnsi="Times New Roman"/>
                <w:sz w:val="18"/>
                <w:szCs w:val="18"/>
                <w:lang w:val="sr-Cyrl-CS"/>
              </w:rPr>
            </w:pPr>
          </w:p>
        </w:tc>
        <w:tc>
          <w:tcPr>
            <w:tcW w:w="298" w:type="pct"/>
            <w:vMerge/>
          </w:tcPr>
          <w:p w14:paraId="29DB6822" w14:textId="77777777" w:rsidR="00993516" w:rsidRPr="00993516" w:rsidRDefault="00993516" w:rsidP="00993516">
            <w:pPr>
              <w:spacing w:before="60" w:after="60"/>
              <w:ind w:left="28"/>
              <w:rPr>
                <w:rFonts w:ascii="Times New Roman" w:hAnsi="Times New Roman"/>
                <w:sz w:val="18"/>
                <w:szCs w:val="18"/>
                <w:lang w:val="sr-Cyrl-CS"/>
              </w:rPr>
            </w:pPr>
          </w:p>
        </w:tc>
        <w:tc>
          <w:tcPr>
            <w:tcW w:w="503" w:type="pct"/>
            <w:gridSpan w:val="3"/>
          </w:tcPr>
          <w:p w14:paraId="6136BB3D"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5.</w:t>
            </w:r>
          </w:p>
        </w:tc>
        <w:tc>
          <w:tcPr>
            <w:tcW w:w="659" w:type="pct"/>
            <w:gridSpan w:val="4"/>
          </w:tcPr>
          <w:p w14:paraId="0BB9F9AA" w14:textId="77777777" w:rsidR="00993516" w:rsidRPr="00993516" w:rsidRDefault="00993516" w:rsidP="00993516">
            <w:pPr>
              <w:spacing w:before="60" w:after="60"/>
              <w:ind w:left="28"/>
              <w:rPr>
                <w:rFonts w:ascii="Times New Roman" w:hAnsi="Times New Roman"/>
                <w:shd w:val="clear" w:color="auto" w:fill="FFFFFF"/>
                <w:lang w:val="en-US"/>
              </w:rPr>
            </w:pPr>
            <w:r w:rsidRPr="00993516">
              <w:rPr>
                <w:rFonts w:ascii="Times New Roman" w:hAnsi="Times New Roman"/>
                <w:shd w:val="clear" w:color="auto" w:fill="FFFFFF"/>
                <w:lang w:val="en-US"/>
              </w:rPr>
              <w:t>Popovska</w:t>
            </w:r>
            <w:r w:rsidRPr="00993516">
              <w:rPr>
                <w:rFonts w:ascii="Times New Roman" w:hAnsi="Times New Roman"/>
                <w:shd w:val="clear" w:color="auto" w:fill="FFFFFF"/>
                <w:lang w:val="mk-MK"/>
              </w:rPr>
              <w:t>,</w:t>
            </w:r>
            <w:r w:rsidRPr="00993516">
              <w:rPr>
                <w:rFonts w:ascii="Times New Roman" w:hAnsi="Times New Roman"/>
                <w:shd w:val="clear" w:color="auto" w:fill="FFFFFF"/>
                <w:lang w:val="en-US"/>
              </w:rPr>
              <w:t xml:space="preserve"> Elisaveta</w:t>
            </w:r>
          </w:p>
        </w:tc>
        <w:tc>
          <w:tcPr>
            <w:tcW w:w="1167" w:type="pct"/>
            <w:gridSpan w:val="7"/>
          </w:tcPr>
          <w:p w14:paraId="78ABB4D0" w14:textId="77777777" w:rsidR="00993516" w:rsidRPr="00993516" w:rsidRDefault="00993516" w:rsidP="00993516">
            <w:pPr>
              <w:spacing w:before="60" w:after="60"/>
              <w:ind w:left="28"/>
              <w:rPr>
                <w:rFonts w:ascii="Times New Roman" w:hAnsi="Times New Roman"/>
                <w:lang w:val="mk-MK"/>
              </w:rPr>
            </w:pPr>
            <w:r w:rsidRPr="00993516">
              <w:rPr>
                <w:rFonts w:ascii="Times New Roman" w:hAnsi="Times New Roman"/>
                <w:lang w:val="mk-MK"/>
              </w:rPr>
              <w:t xml:space="preserve">“La photographie dans les </w:t>
            </w:r>
            <w:r w:rsidRPr="00993516">
              <w:rPr>
                <w:rFonts w:ascii="Times New Roman" w:hAnsi="Times New Roman"/>
                <w:i/>
                <w:lang w:val="mk-MK"/>
              </w:rPr>
              <w:t>Souvenirs Pieux</w:t>
            </w:r>
            <w:r w:rsidRPr="00993516">
              <w:rPr>
                <w:rFonts w:ascii="Times New Roman" w:hAnsi="Times New Roman"/>
                <w:lang w:val="sr-Cyrl-CS"/>
              </w:rPr>
              <w:t>: de la poétique da la trace à la poétique de l’espace</w:t>
            </w:r>
            <w:r w:rsidRPr="00993516">
              <w:rPr>
                <w:rFonts w:ascii="Times New Roman" w:hAnsi="Times New Roman"/>
                <w:lang w:val="mk-MK"/>
              </w:rPr>
              <w:t xml:space="preserve">“, </w:t>
            </w:r>
          </w:p>
        </w:tc>
        <w:tc>
          <w:tcPr>
            <w:tcW w:w="2141" w:type="pct"/>
            <w:gridSpan w:val="2"/>
          </w:tcPr>
          <w:p w14:paraId="6E448965" w14:textId="77777777" w:rsidR="00993516" w:rsidRPr="00993516" w:rsidRDefault="00993516" w:rsidP="00993516">
            <w:pPr>
              <w:spacing w:before="60" w:after="60"/>
              <w:ind w:left="28"/>
              <w:rPr>
                <w:rFonts w:ascii="Times New Roman" w:hAnsi="Times New Roman"/>
                <w:shd w:val="clear" w:color="auto" w:fill="FFFFFF"/>
                <w:lang w:val="sr-Cyrl-CS"/>
              </w:rPr>
            </w:pPr>
            <w:r w:rsidRPr="00993516">
              <w:rPr>
                <w:rFonts w:ascii="Times New Roman" w:hAnsi="Times New Roman"/>
                <w:lang w:val="mk-MK"/>
              </w:rPr>
              <w:t xml:space="preserve">in </w:t>
            </w:r>
            <w:r w:rsidRPr="00993516">
              <w:rPr>
                <w:rFonts w:ascii="Times New Roman" w:hAnsi="Times New Roman"/>
                <w:i/>
                <w:lang w:val="mk-MK"/>
              </w:rPr>
              <w:t xml:space="preserve">La </w:t>
            </w:r>
            <w:r w:rsidRPr="00993516">
              <w:rPr>
                <w:rFonts w:ascii="Times New Roman" w:hAnsi="Times New Roman"/>
                <w:i/>
                <w:lang w:val="sr-Cyrl-CS"/>
              </w:rPr>
              <w:t xml:space="preserve">Poétique de l’espace dans l’œuvre de Marguerite Yourcenar </w:t>
            </w:r>
            <w:r w:rsidRPr="00993516">
              <w:rPr>
                <w:rFonts w:ascii="Times New Roman" w:hAnsi="Times New Roman"/>
                <w:lang w:val="sr-Cyrl-CS"/>
              </w:rPr>
              <w:t>(Actes du colloque international de Cluj-Napoca, 6-8 octobre 2010) - Clermond-Ferrand : Publications de la Société Internationale d’Études Yourcenariennes, 2013, pp. 329-340.</w:t>
            </w:r>
          </w:p>
        </w:tc>
      </w:tr>
      <w:tr w:rsidR="00993516" w:rsidRPr="00993516" w14:paraId="4E3ADC59" w14:textId="77777777" w:rsidTr="00993516">
        <w:trPr>
          <w:jc w:val="center"/>
        </w:trPr>
        <w:tc>
          <w:tcPr>
            <w:tcW w:w="233" w:type="pct"/>
            <w:vMerge/>
          </w:tcPr>
          <w:p w14:paraId="01ADB8E1" w14:textId="77777777" w:rsidR="00993516" w:rsidRPr="00993516" w:rsidRDefault="00993516" w:rsidP="00993516">
            <w:pPr>
              <w:spacing w:before="60" w:after="60"/>
              <w:ind w:left="28"/>
              <w:rPr>
                <w:rFonts w:ascii="Times New Roman" w:hAnsi="Times New Roman"/>
                <w:sz w:val="18"/>
                <w:szCs w:val="18"/>
                <w:lang w:val="sr-Cyrl-CS"/>
              </w:rPr>
            </w:pPr>
          </w:p>
        </w:tc>
        <w:tc>
          <w:tcPr>
            <w:tcW w:w="298" w:type="pct"/>
            <w:vMerge w:val="restart"/>
          </w:tcPr>
          <w:p w14:paraId="009A3CD9"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10.2.</w:t>
            </w:r>
          </w:p>
        </w:tc>
        <w:tc>
          <w:tcPr>
            <w:tcW w:w="4469" w:type="pct"/>
            <w:gridSpan w:val="16"/>
          </w:tcPr>
          <w:p w14:paraId="381D11A6"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Учество во научно-истражувачки национални и меѓународни проекти (до пет)</w:t>
            </w:r>
          </w:p>
        </w:tc>
      </w:tr>
      <w:tr w:rsidR="00993516" w:rsidRPr="00993516" w14:paraId="759C9331" w14:textId="77777777" w:rsidTr="00993516">
        <w:trPr>
          <w:jc w:val="center"/>
        </w:trPr>
        <w:tc>
          <w:tcPr>
            <w:tcW w:w="233" w:type="pct"/>
            <w:vMerge/>
          </w:tcPr>
          <w:p w14:paraId="43242144" w14:textId="77777777" w:rsidR="00993516" w:rsidRPr="00993516" w:rsidRDefault="00993516" w:rsidP="00993516">
            <w:pPr>
              <w:spacing w:before="60" w:after="60"/>
              <w:ind w:left="28"/>
              <w:rPr>
                <w:rFonts w:ascii="Times New Roman" w:hAnsi="Times New Roman"/>
                <w:sz w:val="18"/>
                <w:szCs w:val="18"/>
                <w:lang w:val="sr-Cyrl-CS"/>
              </w:rPr>
            </w:pPr>
          </w:p>
        </w:tc>
        <w:tc>
          <w:tcPr>
            <w:tcW w:w="298" w:type="pct"/>
            <w:vMerge/>
          </w:tcPr>
          <w:p w14:paraId="5C1D0CDC" w14:textId="77777777" w:rsidR="00993516" w:rsidRPr="00993516" w:rsidRDefault="00993516" w:rsidP="00993516">
            <w:pPr>
              <w:spacing w:before="60" w:after="60"/>
              <w:ind w:left="28"/>
              <w:rPr>
                <w:rFonts w:ascii="Times New Roman" w:hAnsi="Times New Roman"/>
                <w:sz w:val="18"/>
                <w:szCs w:val="18"/>
                <w:lang w:val="sr-Cyrl-CS"/>
              </w:rPr>
            </w:pPr>
          </w:p>
        </w:tc>
        <w:tc>
          <w:tcPr>
            <w:tcW w:w="503" w:type="pct"/>
            <w:gridSpan w:val="3"/>
          </w:tcPr>
          <w:p w14:paraId="618347FC"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Ред</w:t>
            </w:r>
            <w:r w:rsidRPr="00993516">
              <w:rPr>
                <w:rFonts w:ascii="Times New Roman" w:hAnsi="Times New Roman"/>
                <w:sz w:val="18"/>
                <w:szCs w:val="18"/>
                <w:lang w:val="mk-MK"/>
              </w:rPr>
              <w:t>ен</w:t>
            </w:r>
            <w:r w:rsidRPr="00993516">
              <w:rPr>
                <w:rFonts w:ascii="Times New Roman" w:hAnsi="Times New Roman"/>
                <w:sz w:val="18"/>
                <w:szCs w:val="18"/>
                <w:lang w:val="en-US"/>
              </w:rPr>
              <w:t xml:space="preserve"> </w:t>
            </w:r>
            <w:r w:rsidRPr="00993516">
              <w:rPr>
                <w:rFonts w:ascii="Times New Roman" w:hAnsi="Times New Roman"/>
                <w:sz w:val="18"/>
                <w:szCs w:val="18"/>
                <w:lang w:val="sr-Cyrl-CS"/>
              </w:rPr>
              <w:t>број</w:t>
            </w:r>
          </w:p>
        </w:tc>
        <w:tc>
          <w:tcPr>
            <w:tcW w:w="659" w:type="pct"/>
            <w:gridSpan w:val="4"/>
          </w:tcPr>
          <w:p w14:paraId="046D7640"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Автори</w:t>
            </w:r>
          </w:p>
        </w:tc>
        <w:tc>
          <w:tcPr>
            <w:tcW w:w="1167" w:type="pct"/>
            <w:gridSpan w:val="7"/>
          </w:tcPr>
          <w:p w14:paraId="765E37B5"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Наслов</w:t>
            </w:r>
          </w:p>
        </w:tc>
        <w:tc>
          <w:tcPr>
            <w:tcW w:w="2141" w:type="pct"/>
            <w:gridSpan w:val="2"/>
          </w:tcPr>
          <w:p w14:paraId="178C1F61"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Издавач / година</w:t>
            </w:r>
          </w:p>
        </w:tc>
      </w:tr>
      <w:tr w:rsidR="00993516" w:rsidRPr="00993516" w14:paraId="4268463D" w14:textId="77777777" w:rsidTr="00993516">
        <w:trPr>
          <w:jc w:val="center"/>
        </w:trPr>
        <w:tc>
          <w:tcPr>
            <w:tcW w:w="233" w:type="pct"/>
            <w:vMerge/>
          </w:tcPr>
          <w:p w14:paraId="12C7BF88" w14:textId="77777777" w:rsidR="00993516" w:rsidRPr="00993516" w:rsidRDefault="00993516" w:rsidP="00993516">
            <w:pPr>
              <w:spacing w:before="60" w:after="60"/>
              <w:ind w:left="28"/>
              <w:rPr>
                <w:rFonts w:ascii="Times New Roman" w:hAnsi="Times New Roman"/>
                <w:sz w:val="18"/>
                <w:szCs w:val="18"/>
                <w:lang w:val="sr-Cyrl-CS"/>
              </w:rPr>
            </w:pPr>
          </w:p>
        </w:tc>
        <w:tc>
          <w:tcPr>
            <w:tcW w:w="298" w:type="pct"/>
            <w:vMerge/>
          </w:tcPr>
          <w:p w14:paraId="140B7A48" w14:textId="77777777" w:rsidR="00993516" w:rsidRPr="00993516" w:rsidRDefault="00993516" w:rsidP="00993516">
            <w:pPr>
              <w:spacing w:before="60" w:after="60"/>
              <w:ind w:left="28"/>
              <w:rPr>
                <w:rFonts w:ascii="Times New Roman" w:hAnsi="Times New Roman"/>
                <w:sz w:val="18"/>
                <w:szCs w:val="18"/>
                <w:lang w:val="sr-Cyrl-CS"/>
              </w:rPr>
            </w:pPr>
          </w:p>
        </w:tc>
        <w:tc>
          <w:tcPr>
            <w:tcW w:w="503" w:type="pct"/>
            <w:gridSpan w:val="3"/>
          </w:tcPr>
          <w:p w14:paraId="175EE6A3"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w:t>
            </w:r>
          </w:p>
        </w:tc>
        <w:tc>
          <w:tcPr>
            <w:tcW w:w="659" w:type="pct"/>
            <w:gridSpan w:val="4"/>
          </w:tcPr>
          <w:p w14:paraId="2EC2C3D2" w14:textId="77777777" w:rsidR="00993516" w:rsidRPr="00993516" w:rsidRDefault="00993516" w:rsidP="00993516">
            <w:pPr>
              <w:spacing w:before="60" w:after="60"/>
              <w:ind w:left="28"/>
              <w:rPr>
                <w:rFonts w:ascii="Times New Roman" w:hAnsi="Times New Roman"/>
                <w:sz w:val="18"/>
                <w:szCs w:val="18"/>
                <w:shd w:val="clear" w:color="auto" w:fill="FFFFFF"/>
                <w:lang w:val="sr-Cyrl-CS"/>
              </w:rPr>
            </w:pPr>
            <w:r w:rsidRPr="00993516">
              <w:rPr>
                <w:rFonts w:ascii="Times New Roman" w:hAnsi="Times New Roman"/>
                <w:lang w:val="sr-Cyrl-CS"/>
              </w:rPr>
              <w:t>Поповска Елисавета (учесник)</w:t>
            </w:r>
          </w:p>
        </w:tc>
        <w:tc>
          <w:tcPr>
            <w:tcW w:w="1167" w:type="pct"/>
            <w:gridSpan w:val="7"/>
          </w:tcPr>
          <w:p w14:paraId="00DF2982"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sr-Cyrl-CS"/>
              </w:rPr>
              <w:t>Романистиката и словенските јазици, литератури и култури во контакт и дисконтакт</w:t>
            </w:r>
          </w:p>
        </w:tc>
        <w:tc>
          <w:tcPr>
            <w:tcW w:w="2141" w:type="pct"/>
            <w:gridSpan w:val="2"/>
          </w:tcPr>
          <w:p w14:paraId="0C480804" w14:textId="77777777" w:rsidR="00993516" w:rsidRPr="00993516" w:rsidRDefault="00993516" w:rsidP="00993516">
            <w:pPr>
              <w:spacing w:before="60" w:after="60"/>
              <w:ind w:left="28" w:firstLine="144"/>
              <w:rPr>
                <w:rFonts w:ascii="Times New Roman" w:hAnsi="Times New Roman"/>
                <w:sz w:val="18"/>
                <w:szCs w:val="18"/>
                <w:lang w:val="sr-Cyrl-CS"/>
              </w:rPr>
            </w:pPr>
            <w:r w:rsidRPr="00993516">
              <w:rPr>
                <w:rFonts w:ascii="Times New Roman" w:hAnsi="Times New Roman"/>
                <w:lang w:val="sr-Cyrl-CS"/>
              </w:rPr>
              <w:t>2017 - 2026: меѓународен проект Носител на проектот Филозофскиот факултет при универзитетот во Ниш, Република Србија. Учесници: Филозофскиот факултет при универзитетот во Нови Сад, Република Србија; Филолошкиот факултет „Блаже Конески“ при универзитетот „Свети Кирил и Методиј“ во Скопје, Република Македонија; Филолошкиот факултет при универзитетот во Бања Лука, Босна и Херцеговина; Faculté de Lettres &amp; Arts, Université d’Artois, Arras, France; Faculté des lettres et langues, Université de Poitiers, France; École supérieure du professorat et de l’éducation, Université de Bordeaux, France; Uniwersytet Wrocławski, Wydział Filologiczny, Wrocław, Polska.</w:t>
            </w:r>
          </w:p>
        </w:tc>
      </w:tr>
      <w:tr w:rsidR="00993516" w:rsidRPr="00993516" w14:paraId="58D769A8" w14:textId="77777777" w:rsidTr="00993516">
        <w:trPr>
          <w:jc w:val="center"/>
        </w:trPr>
        <w:tc>
          <w:tcPr>
            <w:tcW w:w="233" w:type="pct"/>
            <w:vMerge/>
          </w:tcPr>
          <w:p w14:paraId="355B6DC3" w14:textId="77777777" w:rsidR="00993516" w:rsidRPr="00993516" w:rsidRDefault="00993516" w:rsidP="00993516">
            <w:pPr>
              <w:spacing w:before="60" w:after="60"/>
              <w:ind w:left="28"/>
              <w:rPr>
                <w:rFonts w:ascii="Times New Roman" w:hAnsi="Times New Roman"/>
                <w:sz w:val="18"/>
                <w:szCs w:val="18"/>
                <w:lang w:val="sr-Cyrl-CS"/>
              </w:rPr>
            </w:pPr>
          </w:p>
        </w:tc>
        <w:tc>
          <w:tcPr>
            <w:tcW w:w="298" w:type="pct"/>
            <w:vMerge/>
          </w:tcPr>
          <w:p w14:paraId="0F8E9AAC" w14:textId="77777777" w:rsidR="00993516" w:rsidRPr="00993516" w:rsidRDefault="00993516" w:rsidP="00993516">
            <w:pPr>
              <w:spacing w:before="60" w:after="60"/>
              <w:ind w:left="28"/>
              <w:rPr>
                <w:rFonts w:ascii="Times New Roman" w:hAnsi="Times New Roman"/>
                <w:sz w:val="18"/>
                <w:szCs w:val="18"/>
                <w:lang w:val="sr-Cyrl-CS"/>
              </w:rPr>
            </w:pPr>
          </w:p>
        </w:tc>
        <w:tc>
          <w:tcPr>
            <w:tcW w:w="503" w:type="pct"/>
            <w:gridSpan w:val="3"/>
          </w:tcPr>
          <w:p w14:paraId="6CD0813D"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2.</w:t>
            </w:r>
          </w:p>
        </w:tc>
        <w:tc>
          <w:tcPr>
            <w:tcW w:w="659" w:type="pct"/>
            <w:gridSpan w:val="4"/>
          </w:tcPr>
          <w:p w14:paraId="15FAE950"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sr-Cyrl-CS"/>
              </w:rPr>
              <w:t>Поповска Елисавета (учесник)</w:t>
            </w:r>
          </w:p>
        </w:tc>
        <w:tc>
          <w:tcPr>
            <w:tcW w:w="1167" w:type="pct"/>
            <w:gridSpan w:val="7"/>
          </w:tcPr>
          <w:p w14:paraId="55D5681F" w14:textId="77777777" w:rsidR="00993516" w:rsidRPr="00993516" w:rsidRDefault="00993516" w:rsidP="00993516">
            <w:pPr>
              <w:spacing w:before="60" w:after="60"/>
              <w:ind w:left="28"/>
              <w:rPr>
                <w:rFonts w:ascii="Times New Roman" w:hAnsi="Times New Roman"/>
                <w:lang w:val="sr-Cyrl-CS"/>
              </w:rPr>
            </w:pPr>
            <w:r w:rsidRPr="00993516">
              <w:rPr>
                <w:rFonts w:ascii="Times New Roman" w:hAnsi="Times New Roman"/>
                <w:lang w:val="mk-MK"/>
              </w:rPr>
              <w:t>Применети странски јазици “</w:t>
            </w:r>
            <w:r w:rsidRPr="00993516">
              <w:rPr>
                <w:rFonts w:ascii="Times New Roman" w:hAnsi="Times New Roman"/>
                <w:color w:val="1D2228"/>
                <w:shd w:val="clear" w:color="auto" w:fill="FFFFFF"/>
                <w:lang w:val="mk-MK"/>
              </w:rPr>
              <w:t>Developping  multilingual skills training for special purposes”</w:t>
            </w:r>
          </w:p>
        </w:tc>
        <w:tc>
          <w:tcPr>
            <w:tcW w:w="2141" w:type="pct"/>
            <w:gridSpan w:val="2"/>
          </w:tcPr>
          <w:p w14:paraId="770840BB" w14:textId="77777777" w:rsidR="00993516" w:rsidRPr="00993516" w:rsidRDefault="00993516" w:rsidP="00993516">
            <w:pPr>
              <w:spacing w:before="60" w:after="60"/>
              <w:ind w:left="28"/>
              <w:rPr>
                <w:rFonts w:ascii="Times New Roman" w:hAnsi="Times New Roman"/>
                <w:lang w:val="mk-MK"/>
              </w:rPr>
            </w:pPr>
            <w:r w:rsidRPr="00993516">
              <w:rPr>
                <w:rFonts w:ascii="Times New Roman" w:hAnsi="Times New Roman"/>
                <w:lang w:val="mk-MK"/>
              </w:rPr>
              <w:t>2020-2023:</w:t>
            </w:r>
          </w:p>
          <w:p w14:paraId="12A82D1D"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lang w:val="mk-MK"/>
              </w:rPr>
              <w:t xml:space="preserve">Меѓународен проект - </w:t>
            </w:r>
            <w:r w:rsidRPr="00993516">
              <w:rPr>
                <w:rFonts w:ascii="Times New Roman" w:hAnsi="Times New Roman"/>
                <w:color w:val="1D2228"/>
                <w:shd w:val="clear" w:color="auto" w:fill="FFFFFF"/>
                <w:lang w:val="mk-MK"/>
              </w:rPr>
              <w:t>Носител Универзитетот во Каен, Франција. Учесници: Универзитет во Белград, Србија и Универзитет “Свети Кирил и Методиј“ во Скопје, Република Северна Македонија</w:t>
            </w:r>
          </w:p>
        </w:tc>
      </w:tr>
      <w:tr w:rsidR="00993516" w:rsidRPr="00993516" w14:paraId="6C467AC6" w14:textId="77777777" w:rsidTr="00993516">
        <w:trPr>
          <w:jc w:val="center"/>
        </w:trPr>
        <w:tc>
          <w:tcPr>
            <w:tcW w:w="233" w:type="pct"/>
            <w:vMerge/>
          </w:tcPr>
          <w:p w14:paraId="5AFD2DBE" w14:textId="77777777" w:rsidR="00993516" w:rsidRPr="00993516" w:rsidRDefault="00993516" w:rsidP="00993516">
            <w:pPr>
              <w:spacing w:before="60" w:after="60"/>
              <w:ind w:left="28"/>
              <w:rPr>
                <w:rFonts w:ascii="Times New Roman" w:hAnsi="Times New Roman"/>
                <w:sz w:val="18"/>
                <w:szCs w:val="18"/>
                <w:lang w:val="sr-Cyrl-CS"/>
              </w:rPr>
            </w:pPr>
          </w:p>
        </w:tc>
        <w:tc>
          <w:tcPr>
            <w:tcW w:w="298" w:type="pct"/>
            <w:vMerge/>
          </w:tcPr>
          <w:p w14:paraId="3DD0B873" w14:textId="77777777" w:rsidR="00993516" w:rsidRPr="00993516" w:rsidRDefault="00993516" w:rsidP="00993516">
            <w:pPr>
              <w:spacing w:before="60" w:after="60"/>
              <w:ind w:left="28"/>
              <w:rPr>
                <w:rFonts w:ascii="Times New Roman" w:hAnsi="Times New Roman"/>
                <w:sz w:val="18"/>
                <w:szCs w:val="18"/>
                <w:lang w:val="sr-Cyrl-CS"/>
              </w:rPr>
            </w:pPr>
          </w:p>
        </w:tc>
        <w:tc>
          <w:tcPr>
            <w:tcW w:w="503" w:type="pct"/>
            <w:gridSpan w:val="3"/>
          </w:tcPr>
          <w:p w14:paraId="0B40F93C"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3.</w:t>
            </w:r>
          </w:p>
        </w:tc>
        <w:tc>
          <w:tcPr>
            <w:tcW w:w="659" w:type="pct"/>
            <w:gridSpan w:val="4"/>
          </w:tcPr>
          <w:p w14:paraId="56A62406"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sr-Cyrl-CS"/>
              </w:rPr>
              <w:t>Поповска Елисавета (учесник)</w:t>
            </w:r>
          </w:p>
        </w:tc>
        <w:tc>
          <w:tcPr>
            <w:tcW w:w="1167" w:type="pct"/>
            <w:gridSpan w:val="7"/>
          </w:tcPr>
          <w:p w14:paraId="3EC0E0FB" w14:textId="77777777" w:rsidR="00993516" w:rsidRPr="00993516" w:rsidRDefault="00993516" w:rsidP="00993516">
            <w:pPr>
              <w:spacing w:before="60" w:after="60"/>
              <w:ind w:left="28"/>
              <w:rPr>
                <w:rFonts w:ascii="Times New Roman" w:hAnsi="Times New Roman"/>
                <w:lang w:val="mk-MK"/>
              </w:rPr>
            </w:pPr>
            <w:r w:rsidRPr="00993516">
              <w:rPr>
                <w:rFonts w:ascii="Times New Roman" w:hAnsi="Times New Roman"/>
                <w:lang w:val="mk-MK"/>
              </w:rPr>
              <w:t>Поимник на книжевната теорија 2</w:t>
            </w:r>
          </w:p>
        </w:tc>
        <w:tc>
          <w:tcPr>
            <w:tcW w:w="2141" w:type="pct"/>
            <w:gridSpan w:val="2"/>
          </w:tcPr>
          <w:p w14:paraId="0883DF1E" w14:textId="77777777" w:rsidR="00993516" w:rsidRPr="00993516" w:rsidRDefault="00993516" w:rsidP="00993516">
            <w:pPr>
              <w:spacing w:before="60" w:after="60"/>
              <w:ind w:left="28"/>
              <w:rPr>
                <w:rFonts w:ascii="Times New Roman" w:hAnsi="Times New Roman"/>
                <w:lang w:val="mk-MK"/>
              </w:rPr>
            </w:pPr>
            <w:r w:rsidRPr="00993516">
              <w:rPr>
                <w:rFonts w:ascii="Times New Roman" w:hAnsi="Times New Roman"/>
                <w:lang w:val="mk-MK"/>
              </w:rPr>
              <w:t xml:space="preserve">2019-2022 : </w:t>
            </w:r>
          </w:p>
          <w:p w14:paraId="461344E2"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lang w:val="mk-MK"/>
              </w:rPr>
              <w:t>Национален проект - МАНУ</w:t>
            </w:r>
          </w:p>
        </w:tc>
      </w:tr>
      <w:tr w:rsidR="00993516" w:rsidRPr="00993516" w14:paraId="16A625F4" w14:textId="77777777" w:rsidTr="00993516">
        <w:trPr>
          <w:jc w:val="center"/>
        </w:trPr>
        <w:tc>
          <w:tcPr>
            <w:tcW w:w="233" w:type="pct"/>
            <w:vMerge/>
          </w:tcPr>
          <w:p w14:paraId="66E0F49D" w14:textId="77777777" w:rsidR="00993516" w:rsidRPr="00993516" w:rsidRDefault="00993516" w:rsidP="00993516">
            <w:pPr>
              <w:spacing w:before="60" w:after="60"/>
              <w:ind w:left="28"/>
              <w:rPr>
                <w:rFonts w:ascii="Times New Roman" w:hAnsi="Times New Roman"/>
                <w:sz w:val="18"/>
                <w:szCs w:val="18"/>
                <w:lang w:val="sr-Cyrl-CS"/>
              </w:rPr>
            </w:pPr>
          </w:p>
        </w:tc>
        <w:tc>
          <w:tcPr>
            <w:tcW w:w="298" w:type="pct"/>
            <w:vMerge/>
          </w:tcPr>
          <w:p w14:paraId="5F152072" w14:textId="77777777" w:rsidR="00993516" w:rsidRPr="00993516" w:rsidRDefault="00993516" w:rsidP="00993516">
            <w:pPr>
              <w:spacing w:before="60" w:after="60"/>
              <w:ind w:left="28"/>
              <w:rPr>
                <w:rFonts w:ascii="Times New Roman" w:hAnsi="Times New Roman"/>
                <w:sz w:val="18"/>
                <w:szCs w:val="18"/>
                <w:lang w:val="sr-Cyrl-CS"/>
              </w:rPr>
            </w:pPr>
          </w:p>
        </w:tc>
        <w:tc>
          <w:tcPr>
            <w:tcW w:w="503" w:type="pct"/>
            <w:gridSpan w:val="3"/>
          </w:tcPr>
          <w:p w14:paraId="488AA774"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4.</w:t>
            </w:r>
          </w:p>
        </w:tc>
        <w:tc>
          <w:tcPr>
            <w:tcW w:w="659" w:type="pct"/>
            <w:gridSpan w:val="4"/>
          </w:tcPr>
          <w:p w14:paraId="0A46F884" w14:textId="77777777" w:rsidR="00993516" w:rsidRPr="00993516" w:rsidRDefault="00993516" w:rsidP="00993516">
            <w:pPr>
              <w:spacing w:before="60" w:after="60"/>
              <w:rPr>
                <w:rFonts w:ascii="Times New Roman" w:hAnsi="Times New Roman"/>
                <w:lang w:val="en-US"/>
              </w:rPr>
            </w:pPr>
            <w:r w:rsidRPr="00993516">
              <w:rPr>
                <w:rFonts w:ascii="Times New Roman" w:hAnsi="Times New Roman"/>
                <w:lang w:val="en-US"/>
              </w:rPr>
              <w:t>Поповска Елисавета (учесник)</w:t>
            </w:r>
          </w:p>
        </w:tc>
        <w:tc>
          <w:tcPr>
            <w:tcW w:w="1167" w:type="pct"/>
            <w:gridSpan w:val="7"/>
          </w:tcPr>
          <w:p w14:paraId="5FB89E97" w14:textId="77777777" w:rsidR="00993516" w:rsidRPr="00993516" w:rsidRDefault="00993516" w:rsidP="00993516">
            <w:pPr>
              <w:spacing w:before="60" w:after="60"/>
              <w:ind w:left="28"/>
              <w:rPr>
                <w:rFonts w:ascii="Times New Roman" w:hAnsi="Times New Roman"/>
                <w:sz w:val="18"/>
                <w:szCs w:val="18"/>
                <w:lang w:val="en-US"/>
              </w:rPr>
            </w:pPr>
            <w:r w:rsidRPr="00993516">
              <w:rPr>
                <w:rFonts w:ascii="Times New Roman" w:hAnsi="Times New Roman"/>
                <w:lang w:val="sr-Cyrl-CS"/>
              </w:rPr>
              <w:t>експертска мисија во рамките на проектот „Dialogue d’expertise</w:t>
            </w:r>
            <w:r w:rsidRPr="00993516">
              <w:rPr>
                <w:rFonts w:ascii="Times New Roman" w:hAnsi="Times New Roman"/>
                <w:lang w:val="en-US"/>
              </w:rPr>
              <w:t>”</w:t>
            </w:r>
          </w:p>
        </w:tc>
        <w:tc>
          <w:tcPr>
            <w:tcW w:w="2141" w:type="pct"/>
            <w:gridSpan w:val="2"/>
          </w:tcPr>
          <w:p w14:paraId="48A9015D"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fr-FR"/>
              </w:rPr>
              <w:t xml:space="preserve">2014: </w:t>
            </w:r>
            <w:r w:rsidRPr="00993516">
              <w:rPr>
                <w:rFonts w:ascii="Times New Roman" w:hAnsi="Times New Roman"/>
                <w:lang w:val="sr-Cyrl-CS"/>
              </w:rPr>
              <w:t>меѓународен</w:t>
            </w:r>
            <w:r w:rsidRPr="00993516">
              <w:rPr>
                <w:rFonts w:ascii="Times New Roman" w:hAnsi="Times New Roman"/>
                <w:lang w:val="fr-FR"/>
              </w:rPr>
              <w:t xml:space="preserve"> </w:t>
            </w:r>
            <w:r w:rsidRPr="00993516">
              <w:rPr>
                <w:rFonts w:ascii="Times New Roman" w:hAnsi="Times New Roman"/>
                <w:lang w:val="sr-Cyrl-CS"/>
              </w:rPr>
              <w:t>проект</w:t>
            </w:r>
            <w:r w:rsidRPr="00993516">
              <w:rPr>
                <w:rFonts w:ascii="Times New Roman" w:hAnsi="Times New Roman"/>
                <w:lang w:val="fr-FR"/>
              </w:rPr>
              <w:t xml:space="preserve"> </w:t>
            </w:r>
            <w:r w:rsidRPr="00993516">
              <w:rPr>
                <w:rFonts w:ascii="Times New Roman" w:hAnsi="Times New Roman"/>
                <w:lang w:val="sr-Cyrl-CS"/>
              </w:rPr>
              <w:t>на</w:t>
            </w:r>
            <w:r w:rsidRPr="00993516">
              <w:rPr>
                <w:rFonts w:ascii="Times New Roman" w:hAnsi="Times New Roman"/>
                <w:lang w:val="fr-FR"/>
              </w:rPr>
              <w:t xml:space="preserve"> Agence Universitaire de la francophonie,</w:t>
            </w:r>
          </w:p>
        </w:tc>
      </w:tr>
      <w:tr w:rsidR="00993516" w:rsidRPr="00993516" w14:paraId="47EFA439" w14:textId="77777777" w:rsidTr="00993516">
        <w:trPr>
          <w:jc w:val="center"/>
        </w:trPr>
        <w:tc>
          <w:tcPr>
            <w:tcW w:w="233" w:type="pct"/>
            <w:vMerge/>
          </w:tcPr>
          <w:p w14:paraId="7F0ABAF5" w14:textId="77777777" w:rsidR="00993516" w:rsidRPr="00993516" w:rsidRDefault="00993516" w:rsidP="00993516">
            <w:pPr>
              <w:spacing w:before="60" w:after="60"/>
              <w:ind w:left="28"/>
              <w:rPr>
                <w:rFonts w:ascii="Times New Roman" w:hAnsi="Times New Roman"/>
                <w:sz w:val="18"/>
                <w:szCs w:val="18"/>
                <w:lang w:val="sr-Cyrl-CS"/>
              </w:rPr>
            </w:pPr>
          </w:p>
        </w:tc>
        <w:tc>
          <w:tcPr>
            <w:tcW w:w="298" w:type="pct"/>
            <w:vMerge/>
          </w:tcPr>
          <w:p w14:paraId="59B3477B" w14:textId="77777777" w:rsidR="00993516" w:rsidRPr="00993516" w:rsidRDefault="00993516" w:rsidP="00993516">
            <w:pPr>
              <w:spacing w:before="60" w:after="60"/>
              <w:ind w:left="28"/>
              <w:rPr>
                <w:rFonts w:ascii="Times New Roman" w:hAnsi="Times New Roman"/>
                <w:sz w:val="18"/>
                <w:szCs w:val="18"/>
                <w:lang w:val="sr-Cyrl-CS"/>
              </w:rPr>
            </w:pPr>
          </w:p>
        </w:tc>
        <w:tc>
          <w:tcPr>
            <w:tcW w:w="503" w:type="pct"/>
            <w:gridSpan w:val="3"/>
          </w:tcPr>
          <w:p w14:paraId="4DCA2AE6"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5.</w:t>
            </w:r>
          </w:p>
        </w:tc>
        <w:tc>
          <w:tcPr>
            <w:tcW w:w="659" w:type="pct"/>
            <w:gridSpan w:val="4"/>
          </w:tcPr>
          <w:p w14:paraId="5FDCA500" w14:textId="77777777" w:rsidR="00993516" w:rsidRPr="00993516" w:rsidRDefault="00993516" w:rsidP="00993516">
            <w:pPr>
              <w:spacing w:before="60" w:after="60"/>
              <w:rPr>
                <w:rFonts w:ascii="Times New Roman" w:hAnsi="Times New Roman"/>
                <w:lang w:val="en-US"/>
              </w:rPr>
            </w:pPr>
            <w:r w:rsidRPr="00993516">
              <w:rPr>
                <w:rFonts w:ascii="Times New Roman" w:hAnsi="Times New Roman"/>
                <w:lang w:val="en-US"/>
              </w:rPr>
              <w:t>Поповска Елисавета (учесник)</w:t>
            </w:r>
          </w:p>
        </w:tc>
        <w:tc>
          <w:tcPr>
            <w:tcW w:w="1167" w:type="pct"/>
            <w:gridSpan w:val="7"/>
          </w:tcPr>
          <w:p w14:paraId="2EB2DCF9"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fr-FR"/>
              </w:rPr>
              <w:t>Méthodologie et pratiques innovantes en didactique de FLE“</w:t>
            </w:r>
          </w:p>
        </w:tc>
        <w:tc>
          <w:tcPr>
            <w:tcW w:w="2141" w:type="pct"/>
            <w:gridSpan w:val="2"/>
          </w:tcPr>
          <w:p w14:paraId="1ED40C7C"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sr-Cyrl-CS"/>
              </w:rPr>
              <w:t>2012-2013: Меѓународен проект, носител - Универзитетот од Крајова, Романија; учесници - Универзитетот од Галаци, Универзитетот од Сучава, Универзитетот од Клуж (Романија), Универзитетот од Ереван (Ерменија), УКИМ</w:t>
            </w:r>
          </w:p>
        </w:tc>
      </w:tr>
      <w:tr w:rsidR="00993516" w:rsidRPr="00993516" w14:paraId="0F682CA0" w14:textId="77777777" w:rsidTr="00993516">
        <w:trPr>
          <w:jc w:val="center"/>
        </w:trPr>
        <w:tc>
          <w:tcPr>
            <w:tcW w:w="233" w:type="pct"/>
            <w:vMerge/>
          </w:tcPr>
          <w:p w14:paraId="4F7BFADE" w14:textId="77777777" w:rsidR="00993516" w:rsidRPr="00993516" w:rsidRDefault="00993516" w:rsidP="00993516">
            <w:pPr>
              <w:spacing w:before="60" w:after="60"/>
              <w:ind w:left="28"/>
              <w:rPr>
                <w:rFonts w:ascii="Times New Roman" w:hAnsi="Times New Roman"/>
                <w:sz w:val="18"/>
                <w:szCs w:val="18"/>
                <w:lang w:val="sr-Cyrl-CS"/>
              </w:rPr>
            </w:pPr>
          </w:p>
        </w:tc>
        <w:tc>
          <w:tcPr>
            <w:tcW w:w="298" w:type="pct"/>
            <w:vMerge w:val="restart"/>
          </w:tcPr>
          <w:p w14:paraId="62540085"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10.3.</w:t>
            </w:r>
          </w:p>
        </w:tc>
        <w:tc>
          <w:tcPr>
            <w:tcW w:w="4469" w:type="pct"/>
            <w:gridSpan w:val="16"/>
          </w:tcPr>
          <w:p w14:paraId="4BA4E168"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Печатени книги во последните пет години (до пет)</w:t>
            </w:r>
          </w:p>
        </w:tc>
      </w:tr>
      <w:tr w:rsidR="00993516" w:rsidRPr="00993516" w14:paraId="09C0E774" w14:textId="77777777" w:rsidTr="00993516">
        <w:trPr>
          <w:jc w:val="center"/>
        </w:trPr>
        <w:tc>
          <w:tcPr>
            <w:tcW w:w="233" w:type="pct"/>
            <w:vMerge/>
          </w:tcPr>
          <w:p w14:paraId="2A84A16F" w14:textId="77777777" w:rsidR="00993516" w:rsidRPr="00993516" w:rsidRDefault="00993516" w:rsidP="00993516">
            <w:pPr>
              <w:spacing w:before="60" w:after="60"/>
              <w:ind w:left="28"/>
              <w:rPr>
                <w:rFonts w:ascii="Times New Roman" w:hAnsi="Times New Roman"/>
                <w:sz w:val="18"/>
                <w:szCs w:val="18"/>
                <w:lang w:val="sr-Cyrl-CS"/>
              </w:rPr>
            </w:pPr>
          </w:p>
        </w:tc>
        <w:tc>
          <w:tcPr>
            <w:tcW w:w="298" w:type="pct"/>
            <w:vMerge/>
          </w:tcPr>
          <w:p w14:paraId="3D31F8B7" w14:textId="77777777" w:rsidR="00993516" w:rsidRPr="00993516" w:rsidRDefault="00993516" w:rsidP="00993516">
            <w:pPr>
              <w:spacing w:before="60" w:after="60"/>
              <w:ind w:left="28"/>
              <w:rPr>
                <w:rFonts w:ascii="Times New Roman" w:hAnsi="Times New Roman"/>
                <w:sz w:val="18"/>
                <w:szCs w:val="18"/>
                <w:lang w:val="sr-Cyrl-CS"/>
              </w:rPr>
            </w:pPr>
          </w:p>
        </w:tc>
        <w:tc>
          <w:tcPr>
            <w:tcW w:w="503" w:type="pct"/>
            <w:gridSpan w:val="3"/>
          </w:tcPr>
          <w:p w14:paraId="411F52B5"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Ред</w:t>
            </w:r>
            <w:r w:rsidRPr="00993516">
              <w:rPr>
                <w:rFonts w:ascii="Times New Roman" w:hAnsi="Times New Roman"/>
                <w:sz w:val="18"/>
                <w:szCs w:val="18"/>
                <w:lang w:val="mk-MK"/>
              </w:rPr>
              <w:t xml:space="preserve">ен </w:t>
            </w:r>
            <w:r w:rsidRPr="00993516">
              <w:rPr>
                <w:rFonts w:ascii="Times New Roman" w:hAnsi="Times New Roman"/>
                <w:sz w:val="18"/>
                <w:szCs w:val="18"/>
                <w:lang w:val="sr-Cyrl-CS"/>
              </w:rPr>
              <w:t>број</w:t>
            </w:r>
          </w:p>
        </w:tc>
        <w:tc>
          <w:tcPr>
            <w:tcW w:w="778" w:type="pct"/>
            <w:gridSpan w:val="6"/>
          </w:tcPr>
          <w:p w14:paraId="69B4B581"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Автори</w:t>
            </w:r>
          </w:p>
        </w:tc>
        <w:tc>
          <w:tcPr>
            <w:tcW w:w="1048" w:type="pct"/>
            <w:gridSpan w:val="5"/>
          </w:tcPr>
          <w:p w14:paraId="54A40834"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Наслов</w:t>
            </w:r>
          </w:p>
        </w:tc>
        <w:tc>
          <w:tcPr>
            <w:tcW w:w="2141" w:type="pct"/>
            <w:gridSpan w:val="2"/>
          </w:tcPr>
          <w:p w14:paraId="33DB93C6"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Издавач / година</w:t>
            </w:r>
          </w:p>
        </w:tc>
      </w:tr>
      <w:tr w:rsidR="00993516" w:rsidRPr="00993516" w14:paraId="41E4E86A" w14:textId="77777777" w:rsidTr="00993516">
        <w:trPr>
          <w:jc w:val="center"/>
        </w:trPr>
        <w:tc>
          <w:tcPr>
            <w:tcW w:w="233" w:type="pct"/>
            <w:vMerge/>
          </w:tcPr>
          <w:p w14:paraId="487BFC6C" w14:textId="77777777" w:rsidR="00993516" w:rsidRPr="00993516" w:rsidRDefault="00993516" w:rsidP="00993516">
            <w:pPr>
              <w:spacing w:before="60" w:after="60"/>
              <w:ind w:left="28"/>
              <w:rPr>
                <w:rFonts w:ascii="Times New Roman" w:hAnsi="Times New Roman"/>
                <w:sz w:val="18"/>
                <w:szCs w:val="18"/>
                <w:lang w:val="sr-Cyrl-CS"/>
              </w:rPr>
            </w:pPr>
          </w:p>
        </w:tc>
        <w:tc>
          <w:tcPr>
            <w:tcW w:w="298" w:type="pct"/>
            <w:vMerge/>
          </w:tcPr>
          <w:p w14:paraId="578F8650" w14:textId="77777777" w:rsidR="00993516" w:rsidRPr="00993516" w:rsidRDefault="00993516" w:rsidP="00993516">
            <w:pPr>
              <w:spacing w:before="60" w:after="60"/>
              <w:ind w:left="28"/>
              <w:rPr>
                <w:rFonts w:ascii="Times New Roman" w:hAnsi="Times New Roman"/>
                <w:sz w:val="18"/>
                <w:szCs w:val="18"/>
                <w:lang w:val="sr-Cyrl-CS"/>
              </w:rPr>
            </w:pPr>
          </w:p>
        </w:tc>
        <w:tc>
          <w:tcPr>
            <w:tcW w:w="503" w:type="pct"/>
            <w:gridSpan w:val="3"/>
          </w:tcPr>
          <w:p w14:paraId="3820850D"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w:t>
            </w:r>
          </w:p>
        </w:tc>
        <w:tc>
          <w:tcPr>
            <w:tcW w:w="778" w:type="pct"/>
            <w:gridSpan w:val="6"/>
          </w:tcPr>
          <w:p w14:paraId="529D2355"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sr-Cyrl-CS"/>
              </w:rPr>
              <w:t xml:space="preserve">Поповска, Елисавета </w:t>
            </w:r>
            <w:r w:rsidRPr="00993516">
              <w:rPr>
                <w:rFonts w:ascii="Times New Roman" w:hAnsi="Times New Roman"/>
                <w:lang w:val="mk-MK"/>
              </w:rPr>
              <w:t xml:space="preserve">(приредувач) </w:t>
            </w:r>
          </w:p>
        </w:tc>
        <w:tc>
          <w:tcPr>
            <w:tcW w:w="1048" w:type="pct"/>
            <w:gridSpan w:val="5"/>
          </w:tcPr>
          <w:p w14:paraId="71614506" w14:textId="77777777" w:rsidR="00993516" w:rsidRPr="00993516" w:rsidRDefault="00993516" w:rsidP="00993516">
            <w:pPr>
              <w:spacing w:before="60" w:after="60"/>
              <w:ind w:left="29"/>
              <w:contextualSpacing/>
              <w:rPr>
                <w:rFonts w:ascii="Times New Roman" w:hAnsi="Times New Roman"/>
                <w:i/>
                <w:lang w:val="mk-MK"/>
              </w:rPr>
            </w:pPr>
            <w:r w:rsidRPr="00993516">
              <w:rPr>
                <w:rFonts w:ascii="Times New Roman" w:hAnsi="Times New Roman"/>
                <w:i/>
                <w:lang w:val="sr-Cyrl-CS"/>
              </w:rPr>
              <w:t>Аналогии и интеракции во романистичките проучувања/</w:t>
            </w:r>
          </w:p>
          <w:p w14:paraId="3BA1EC85" w14:textId="77777777" w:rsidR="00993516" w:rsidRPr="00993516" w:rsidRDefault="00993516" w:rsidP="00993516">
            <w:pPr>
              <w:spacing w:before="60" w:after="60"/>
              <w:ind w:left="29"/>
              <w:contextualSpacing/>
              <w:rPr>
                <w:rFonts w:ascii="Times New Roman" w:hAnsi="Times New Roman"/>
                <w:sz w:val="18"/>
                <w:szCs w:val="18"/>
                <w:lang w:val="sr-Cyrl-CS"/>
              </w:rPr>
            </w:pPr>
            <w:r w:rsidRPr="00993516">
              <w:rPr>
                <w:rFonts w:ascii="Times New Roman" w:hAnsi="Times New Roman"/>
                <w:i/>
                <w:lang w:val="fr-FR"/>
              </w:rPr>
              <w:t>Analogies et interctions au sein des études romanes</w:t>
            </w:r>
          </w:p>
        </w:tc>
        <w:tc>
          <w:tcPr>
            <w:tcW w:w="2141" w:type="pct"/>
            <w:gridSpan w:val="2"/>
          </w:tcPr>
          <w:p w14:paraId="4DFB6F2D"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sr-Cyrl-CS"/>
              </w:rPr>
              <w:t>Универзитет Св. Кирил и Методиј, Филолошки факултет „Блаже Конески“, Скопје, 2020</w:t>
            </w:r>
          </w:p>
        </w:tc>
      </w:tr>
      <w:tr w:rsidR="00993516" w:rsidRPr="00993516" w14:paraId="55074A30" w14:textId="77777777" w:rsidTr="00993516">
        <w:trPr>
          <w:jc w:val="center"/>
        </w:trPr>
        <w:tc>
          <w:tcPr>
            <w:tcW w:w="233" w:type="pct"/>
            <w:vMerge/>
          </w:tcPr>
          <w:p w14:paraId="05B506E6" w14:textId="77777777" w:rsidR="00993516" w:rsidRPr="00993516" w:rsidRDefault="00993516" w:rsidP="00993516">
            <w:pPr>
              <w:spacing w:before="60" w:after="60"/>
              <w:ind w:left="28"/>
              <w:rPr>
                <w:rFonts w:ascii="Times New Roman" w:hAnsi="Times New Roman"/>
                <w:sz w:val="18"/>
                <w:szCs w:val="18"/>
                <w:lang w:val="sr-Cyrl-CS"/>
              </w:rPr>
            </w:pPr>
          </w:p>
        </w:tc>
        <w:tc>
          <w:tcPr>
            <w:tcW w:w="298" w:type="pct"/>
            <w:vMerge/>
          </w:tcPr>
          <w:p w14:paraId="0CD6579C" w14:textId="77777777" w:rsidR="00993516" w:rsidRPr="00993516" w:rsidRDefault="00993516" w:rsidP="00993516">
            <w:pPr>
              <w:spacing w:before="60" w:after="60"/>
              <w:ind w:left="28"/>
              <w:rPr>
                <w:rFonts w:ascii="Times New Roman" w:hAnsi="Times New Roman"/>
                <w:sz w:val="18"/>
                <w:szCs w:val="18"/>
                <w:lang w:val="sr-Cyrl-CS"/>
              </w:rPr>
            </w:pPr>
          </w:p>
        </w:tc>
        <w:tc>
          <w:tcPr>
            <w:tcW w:w="503" w:type="pct"/>
            <w:gridSpan w:val="3"/>
          </w:tcPr>
          <w:p w14:paraId="15EBBC0A"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2.</w:t>
            </w:r>
          </w:p>
        </w:tc>
        <w:tc>
          <w:tcPr>
            <w:tcW w:w="778" w:type="pct"/>
            <w:gridSpan w:val="6"/>
          </w:tcPr>
          <w:p w14:paraId="0F99803C"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sr-Cyrl-CS"/>
              </w:rPr>
              <w:t>Поповска, Елисавета (превод од француски на дело на Жак Дерида)</w:t>
            </w:r>
          </w:p>
        </w:tc>
        <w:tc>
          <w:tcPr>
            <w:tcW w:w="1048" w:type="pct"/>
            <w:gridSpan w:val="5"/>
          </w:tcPr>
          <w:p w14:paraId="0ED944E8" w14:textId="77777777" w:rsidR="00993516" w:rsidRPr="00993516" w:rsidRDefault="00993516" w:rsidP="00993516">
            <w:pPr>
              <w:spacing w:before="60" w:after="60"/>
              <w:ind w:left="28"/>
              <w:rPr>
                <w:rFonts w:ascii="Times New Roman" w:hAnsi="Times New Roman"/>
                <w:i/>
                <w:sz w:val="18"/>
                <w:szCs w:val="18"/>
                <w:lang w:val="sr-Cyrl-CS"/>
              </w:rPr>
            </w:pPr>
            <w:r w:rsidRPr="00993516">
              <w:rPr>
                <w:rFonts w:ascii="Times New Roman" w:hAnsi="Times New Roman"/>
                <w:i/>
                <w:lang w:val="sr-Cyrl-CS"/>
              </w:rPr>
              <w:t>Дарување смрт</w:t>
            </w:r>
          </w:p>
        </w:tc>
        <w:tc>
          <w:tcPr>
            <w:tcW w:w="2141" w:type="pct"/>
            <w:gridSpan w:val="2"/>
          </w:tcPr>
          <w:p w14:paraId="40353A38"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sr-Cyrl-CS"/>
              </w:rPr>
              <w:t>Скопје, Артконект, 2018</w:t>
            </w:r>
          </w:p>
        </w:tc>
      </w:tr>
      <w:tr w:rsidR="00993516" w:rsidRPr="00993516" w14:paraId="2D2B822D" w14:textId="77777777" w:rsidTr="00993516">
        <w:trPr>
          <w:jc w:val="center"/>
        </w:trPr>
        <w:tc>
          <w:tcPr>
            <w:tcW w:w="233" w:type="pct"/>
            <w:vMerge/>
          </w:tcPr>
          <w:p w14:paraId="13B5F718" w14:textId="77777777" w:rsidR="00993516" w:rsidRPr="00993516" w:rsidRDefault="00993516" w:rsidP="00993516">
            <w:pPr>
              <w:spacing w:before="60" w:after="60"/>
              <w:ind w:left="28"/>
              <w:rPr>
                <w:rFonts w:ascii="Times New Roman" w:hAnsi="Times New Roman"/>
                <w:sz w:val="18"/>
                <w:szCs w:val="18"/>
                <w:lang w:val="sr-Cyrl-CS"/>
              </w:rPr>
            </w:pPr>
          </w:p>
        </w:tc>
        <w:tc>
          <w:tcPr>
            <w:tcW w:w="298" w:type="pct"/>
            <w:vMerge/>
          </w:tcPr>
          <w:p w14:paraId="46D51D86" w14:textId="77777777" w:rsidR="00993516" w:rsidRPr="00993516" w:rsidRDefault="00993516" w:rsidP="00993516">
            <w:pPr>
              <w:spacing w:before="60" w:after="60"/>
              <w:ind w:left="28"/>
              <w:rPr>
                <w:rFonts w:ascii="Times New Roman" w:hAnsi="Times New Roman"/>
                <w:sz w:val="18"/>
                <w:szCs w:val="18"/>
                <w:lang w:val="sr-Cyrl-CS"/>
              </w:rPr>
            </w:pPr>
          </w:p>
        </w:tc>
        <w:tc>
          <w:tcPr>
            <w:tcW w:w="503" w:type="pct"/>
            <w:gridSpan w:val="3"/>
          </w:tcPr>
          <w:p w14:paraId="78DA744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3.</w:t>
            </w:r>
          </w:p>
        </w:tc>
        <w:tc>
          <w:tcPr>
            <w:tcW w:w="778" w:type="pct"/>
            <w:gridSpan w:val="6"/>
          </w:tcPr>
          <w:p w14:paraId="6FAC608C"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sr-Cyrl-CS"/>
              </w:rPr>
              <w:t>Поповска, Елисавета (превод од француски на дело на Антоан Компањо</w:t>
            </w:r>
            <w:r w:rsidRPr="00993516">
              <w:rPr>
                <w:rFonts w:ascii="Times New Roman" w:hAnsi="Times New Roman"/>
                <w:lang w:val="mk-MK"/>
              </w:rPr>
              <w:t>н</w:t>
            </w:r>
            <w:r w:rsidRPr="00993516">
              <w:rPr>
                <w:rFonts w:ascii="Times New Roman" w:hAnsi="Times New Roman"/>
                <w:lang w:val="sr-Cyrl-CS"/>
              </w:rPr>
              <w:t>)</w:t>
            </w:r>
          </w:p>
        </w:tc>
        <w:tc>
          <w:tcPr>
            <w:tcW w:w="1048" w:type="pct"/>
            <w:gridSpan w:val="5"/>
          </w:tcPr>
          <w:p w14:paraId="4300CC13" w14:textId="77777777" w:rsidR="00993516" w:rsidRPr="00993516" w:rsidRDefault="00993516" w:rsidP="00993516">
            <w:pPr>
              <w:spacing w:before="60" w:after="60"/>
              <w:ind w:left="28"/>
              <w:rPr>
                <w:rFonts w:ascii="Times New Roman" w:hAnsi="Times New Roman"/>
                <w:i/>
                <w:sz w:val="18"/>
                <w:szCs w:val="18"/>
                <w:lang w:val="sr-Cyrl-CS"/>
              </w:rPr>
            </w:pPr>
            <w:r w:rsidRPr="00993516">
              <w:rPr>
                <w:rFonts w:ascii="Times New Roman" w:hAnsi="Times New Roman"/>
                <w:i/>
                <w:lang w:val="sr-Cyrl-CS"/>
              </w:rPr>
              <w:t>За што служи литературата?</w:t>
            </w:r>
          </w:p>
        </w:tc>
        <w:tc>
          <w:tcPr>
            <w:tcW w:w="2141" w:type="pct"/>
            <w:gridSpan w:val="2"/>
          </w:tcPr>
          <w:p w14:paraId="10A1E06D"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sr-Cyrl-CS"/>
              </w:rPr>
              <w:t>Скопје, Артконект, 2020.</w:t>
            </w:r>
          </w:p>
        </w:tc>
      </w:tr>
      <w:tr w:rsidR="00993516" w:rsidRPr="00993516" w14:paraId="3718BF38" w14:textId="77777777" w:rsidTr="00993516">
        <w:trPr>
          <w:jc w:val="center"/>
        </w:trPr>
        <w:tc>
          <w:tcPr>
            <w:tcW w:w="233" w:type="pct"/>
            <w:vMerge/>
          </w:tcPr>
          <w:p w14:paraId="792DC43F" w14:textId="77777777" w:rsidR="00993516" w:rsidRPr="00993516" w:rsidRDefault="00993516" w:rsidP="00993516">
            <w:pPr>
              <w:spacing w:before="60" w:after="60"/>
              <w:ind w:left="28"/>
              <w:rPr>
                <w:rFonts w:ascii="Times New Roman" w:hAnsi="Times New Roman"/>
                <w:sz w:val="18"/>
                <w:szCs w:val="18"/>
                <w:lang w:val="sr-Cyrl-CS"/>
              </w:rPr>
            </w:pPr>
          </w:p>
        </w:tc>
        <w:tc>
          <w:tcPr>
            <w:tcW w:w="298" w:type="pct"/>
            <w:vMerge/>
          </w:tcPr>
          <w:p w14:paraId="6BCEA529" w14:textId="77777777" w:rsidR="00993516" w:rsidRPr="00993516" w:rsidRDefault="00993516" w:rsidP="00993516">
            <w:pPr>
              <w:spacing w:before="60" w:after="60"/>
              <w:ind w:left="28"/>
              <w:rPr>
                <w:rFonts w:ascii="Times New Roman" w:hAnsi="Times New Roman"/>
                <w:sz w:val="18"/>
                <w:szCs w:val="18"/>
                <w:lang w:val="sr-Cyrl-CS"/>
              </w:rPr>
            </w:pPr>
          </w:p>
        </w:tc>
        <w:tc>
          <w:tcPr>
            <w:tcW w:w="503" w:type="pct"/>
            <w:gridSpan w:val="3"/>
          </w:tcPr>
          <w:p w14:paraId="71A314E5"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4.</w:t>
            </w:r>
          </w:p>
        </w:tc>
        <w:tc>
          <w:tcPr>
            <w:tcW w:w="778" w:type="pct"/>
            <w:gridSpan w:val="6"/>
          </w:tcPr>
          <w:p w14:paraId="186590E7"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sr-Cyrl-CS"/>
              </w:rPr>
              <w:t>Поповска, Елисавета (превод од француски на дело на Јулија Кристева)</w:t>
            </w:r>
          </w:p>
        </w:tc>
        <w:tc>
          <w:tcPr>
            <w:tcW w:w="1048" w:type="pct"/>
            <w:gridSpan w:val="5"/>
          </w:tcPr>
          <w:p w14:paraId="0B749D34" w14:textId="77777777" w:rsidR="00993516" w:rsidRPr="00993516" w:rsidRDefault="00993516" w:rsidP="00993516">
            <w:pPr>
              <w:spacing w:before="60" w:after="60"/>
              <w:rPr>
                <w:rFonts w:ascii="Times New Roman" w:hAnsi="Times New Roman"/>
                <w:i/>
                <w:lang w:val="en-US"/>
              </w:rPr>
            </w:pPr>
            <w:r w:rsidRPr="00993516">
              <w:rPr>
                <w:rFonts w:ascii="Times New Roman" w:hAnsi="Times New Roman"/>
                <w:i/>
                <w:lang w:val="en-US"/>
              </w:rPr>
              <w:t>Црно сонце</w:t>
            </w:r>
          </w:p>
          <w:p w14:paraId="13BF789C" w14:textId="77777777" w:rsidR="00993516" w:rsidRPr="00993516" w:rsidRDefault="00993516" w:rsidP="00993516">
            <w:pPr>
              <w:spacing w:before="60" w:after="60"/>
              <w:ind w:left="28"/>
              <w:rPr>
                <w:rFonts w:ascii="Times New Roman" w:hAnsi="Times New Roman"/>
                <w:i/>
                <w:sz w:val="18"/>
                <w:szCs w:val="18"/>
                <w:lang w:val="sr-Cyrl-CS"/>
              </w:rPr>
            </w:pPr>
          </w:p>
        </w:tc>
        <w:tc>
          <w:tcPr>
            <w:tcW w:w="2141" w:type="pct"/>
            <w:gridSpan w:val="2"/>
          </w:tcPr>
          <w:p w14:paraId="3382AC4C"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sr-Cyrl-CS"/>
              </w:rPr>
              <w:t>Скопје, Артконект, 2021.</w:t>
            </w:r>
          </w:p>
        </w:tc>
      </w:tr>
      <w:tr w:rsidR="00993516" w:rsidRPr="00993516" w14:paraId="3868E3EB" w14:textId="77777777" w:rsidTr="00993516">
        <w:trPr>
          <w:jc w:val="center"/>
        </w:trPr>
        <w:tc>
          <w:tcPr>
            <w:tcW w:w="233" w:type="pct"/>
            <w:vMerge/>
          </w:tcPr>
          <w:p w14:paraId="4B6C987E" w14:textId="77777777" w:rsidR="00993516" w:rsidRPr="00993516" w:rsidRDefault="00993516" w:rsidP="00993516">
            <w:pPr>
              <w:spacing w:before="60" w:after="60"/>
              <w:ind w:left="28"/>
              <w:rPr>
                <w:rFonts w:ascii="Times New Roman" w:hAnsi="Times New Roman"/>
                <w:sz w:val="18"/>
                <w:szCs w:val="18"/>
                <w:lang w:val="sr-Cyrl-CS"/>
              </w:rPr>
            </w:pPr>
          </w:p>
        </w:tc>
        <w:tc>
          <w:tcPr>
            <w:tcW w:w="298" w:type="pct"/>
            <w:vMerge/>
          </w:tcPr>
          <w:p w14:paraId="2022E8C0" w14:textId="77777777" w:rsidR="00993516" w:rsidRPr="00993516" w:rsidRDefault="00993516" w:rsidP="00993516">
            <w:pPr>
              <w:spacing w:before="60" w:after="60"/>
              <w:ind w:left="28"/>
              <w:rPr>
                <w:rFonts w:ascii="Times New Roman" w:hAnsi="Times New Roman"/>
                <w:sz w:val="18"/>
                <w:szCs w:val="18"/>
                <w:lang w:val="sr-Cyrl-CS"/>
              </w:rPr>
            </w:pPr>
          </w:p>
        </w:tc>
        <w:tc>
          <w:tcPr>
            <w:tcW w:w="503" w:type="pct"/>
            <w:gridSpan w:val="3"/>
          </w:tcPr>
          <w:p w14:paraId="7647D275"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5.</w:t>
            </w:r>
          </w:p>
        </w:tc>
        <w:tc>
          <w:tcPr>
            <w:tcW w:w="778" w:type="pct"/>
            <w:gridSpan w:val="6"/>
          </w:tcPr>
          <w:p w14:paraId="3C61C1FF" w14:textId="77777777" w:rsidR="00993516" w:rsidRPr="00993516" w:rsidRDefault="00993516" w:rsidP="00993516">
            <w:pPr>
              <w:spacing w:before="60" w:after="60"/>
              <w:ind w:left="28"/>
              <w:rPr>
                <w:rFonts w:ascii="Times New Roman" w:hAnsi="Times New Roman"/>
                <w:sz w:val="18"/>
                <w:szCs w:val="18"/>
                <w:lang w:val="sr-Cyrl-CS"/>
              </w:rPr>
            </w:pPr>
          </w:p>
        </w:tc>
        <w:tc>
          <w:tcPr>
            <w:tcW w:w="1048" w:type="pct"/>
            <w:gridSpan w:val="5"/>
          </w:tcPr>
          <w:p w14:paraId="0D5C3845" w14:textId="77777777" w:rsidR="00993516" w:rsidRPr="00993516" w:rsidRDefault="00993516" w:rsidP="00993516">
            <w:pPr>
              <w:spacing w:before="60" w:after="60"/>
              <w:ind w:left="28"/>
              <w:rPr>
                <w:rFonts w:ascii="Times New Roman" w:hAnsi="Times New Roman"/>
                <w:sz w:val="18"/>
                <w:szCs w:val="18"/>
                <w:lang w:val="sr-Cyrl-CS"/>
              </w:rPr>
            </w:pPr>
          </w:p>
        </w:tc>
        <w:tc>
          <w:tcPr>
            <w:tcW w:w="2141" w:type="pct"/>
            <w:gridSpan w:val="2"/>
          </w:tcPr>
          <w:p w14:paraId="25E7605F"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72D4AF66" w14:textId="77777777" w:rsidTr="00993516">
        <w:trPr>
          <w:jc w:val="center"/>
        </w:trPr>
        <w:tc>
          <w:tcPr>
            <w:tcW w:w="233" w:type="pct"/>
            <w:vMerge/>
          </w:tcPr>
          <w:p w14:paraId="2AFC8C2F" w14:textId="77777777" w:rsidR="00993516" w:rsidRPr="00993516" w:rsidRDefault="00993516" w:rsidP="00993516">
            <w:pPr>
              <w:spacing w:before="60" w:after="60"/>
              <w:ind w:left="28"/>
              <w:rPr>
                <w:rFonts w:ascii="Times New Roman" w:hAnsi="Times New Roman"/>
                <w:sz w:val="18"/>
                <w:szCs w:val="18"/>
                <w:lang w:val="sr-Cyrl-CS"/>
              </w:rPr>
            </w:pPr>
          </w:p>
        </w:tc>
        <w:tc>
          <w:tcPr>
            <w:tcW w:w="298" w:type="pct"/>
            <w:vMerge w:val="restart"/>
          </w:tcPr>
          <w:p w14:paraId="359AAA70"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10.4.</w:t>
            </w:r>
          </w:p>
        </w:tc>
        <w:tc>
          <w:tcPr>
            <w:tcW w:w="4469" w:type="pct"/>
            <w:gridSpan w:val="16"/>
          </w:tcPr>
          <w:p w14:paraId="0989497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Печатени стручни трудови во последните пет години (до пет)</w:t>
            </w:r>
          </w:p>
        </w:tc>
      </w:tr>
      <w:tr w:rsidR="00993516" w:rsidRPr="00993516" w14:paraId="4B33D863" w14:textId="77777777" w:rsidTr="00993516">
        <w:trPr>
          <w:jc w:val="center"/>
        </w:trPr>
        <w:tc>
          <w:tcPr>
            <w:tcW w:w="233" w:type="pct"/>
            <w:vMerge/>
          </w:tcPr>
          <w:p w14:paraId="6459D357" w14:textId="77777777" w:rsidR="00993516" w:rsidRPr="00993516" w:rsidRDefault="00993516" w:rsidP="00993516">
            <w:pPr>
              <w:spacing w:before="60" w:after="60"/>
              <w:ind w:left="28"/>
              <w:rPr>
                <w:rFonts w:ascii="Times New Roman" w:hAnsi="Times New Roman"/>
                <w:sz w:val="18"/>
                <w:szCs w:val="18"/>
                <w:lang w:val="sr-Cyrl-CS"/>
              </w:rPr>
            </w:pPr>
          </w:p>
        </w:tc>
        <w:tc>
          <w:tcPr>
            <w:tcW w:w="298" w:type="pct"/>
            <w:vMerge/>
          </w:tcPr>
          <w:p w14:paraId="650D9109" w14:textId="77777777" w:rsidR="00993516" w:rsidRPr="00993516" w:rsidRDefault="00993516" w:rsidP="00993516">
            <w:pPr>
              <w:spacing w:before="60" w:after="60"/>
              <w:ind w:left="28"/>
              <w:rPr>
                <w:rFonts w:ascii="Times New Roman" w:hAnsi="Times New Roman"/>
                <w:sz w:val="18"/>
                <w:szCs w:val="18"/>
                <w:lang w:val="sr-Cyrl-CS"/>
              </w:rPr>
            </w:pPr>
          </w:p>
        </w:tc>
        <w:tc>
          <w:tcPr>
            <w:tcW w:w="503" w:type="pct"/>
            <w:gridSpan w:val="3"/>
          </w:tcPr>
          <w:p w14:paraId="5481FDB4"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Ред</w:t>
            </w:r>
            <w:r w:rsidRPr="00993516">
              <w:rPr>
                <w:rFonts w:ascii="Times New Roman" w:hAnsi="Times New Roman"/>
                <w:sz w:val="18"/>
                <w:szCs w:val="18"/>
                <w:lang w:val="mk-MK"/>
              </w:rPr>
              <w:t>ен</w:t>
            </w:r>
            <w:r w:rsidRPr="00993516">
              <w:rPr>
                <w:rFonts w:ascii="Times New Roman" w:hAnsi="Times New Roman"/>
                <w:sz w:val="18"/>
                <w:szCs w:val="18"/>
                <w:lang w:val="en-US"/>
              </w:rPr>
              <w:t xml:space="preserve"> </w:t>
            </w:r>
            <w:r w:rsidRPr="00993516">
              <w:rPr>
                <w:rFonts w:ascii="Times New Roman" w:hAnsi="Times New Roman"/>
                <w:sz w:val="18"/>
                <w:szCs w:val="18"/>
                <w:lang w:val="sr-Cyrl-CS"/>
              </w:rPr>
              <w:t>број</w:t>
            </w:r>
          </w:p>
        </w:tc>
        <w:tc>
          <w:tcPr>
            <w:tcW w:w="659" w:type="pct"/>
            <w:gridSpan w:val="4"/>
          </w:tcPr>
          <w:p w14:paraId="19EED0C3"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Автори</w:t>
            </w:r>
          </w:p>
        </w:tc>
        <w:tc>
          <w:tcPr>
            <w:tcW w:w="1167" w:type="pct"/>
            <w:gridSpan w:val="7"/>
          </w:tcPr>
          <w:p w14:paraId="79CB91A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Наслов</w:t>
            </w:r>
          </w:p>
        </w:tc>
        <w:tc>
          <w:tcPr>
            <w:tcW w:w="2141" w:type="pct"/>
            <w:gridSpan w:val="2"/>
          </w:tcPr>
          <w:p w14:paraId="11A03C3E"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Издавач / година</w:t>
            </w:r>
          </w:p>
        </w:tc>
      </w:tr>
      <w:tr w:rsidR="00993516" w:rsidRPr="00993516" w14:paraId="4C4770A4" w14:textId="77777777" w:rsidTr="00993516">
        <w:trPr>
          <w:jc w:val="center"/>
        </w:trPr>
        <w:tc>
          <w:tcPr>
            <w:tcW w:w="233" w:type="pct"/>
            <w:vMerge/>
          </w:tcPr>
          <w:p w14:paraId="1F011AD8" w14:textId="77777777" w:rsidR="00993516" w:rsidRPr="00993516" w:rsidRDefault="00993516" w:rsidP="00993516">
            <w:pPr>
              <w:spacing w:before="60" w:after="60"/>
              <w:ind w:left="28"/>
              <w:rPr>
                <w:rFonts w:ascii="Times New Roman" w:hAnsi="Times New Roman"/>
                <w:sz w:val="18"/>
                <w:szCs w:val="18"/>
                <w:lang w:val="sr-Cyrl-CS"/>
              </w:rPr>
            </w:pPr>
          </w:p>
        </w:tc>
        <w:tc>
          <w:tcPr>
            <w:tcW w:w="298" w:type="pct"/>
            <w:vMerge/>
          </w:tcPr>
          <w:p w14:paraId="086F91E3" w14:textId="77777777" w:rsidR="00993516" w:rsidRPr="00993516" w:rsidRDefault="00993516" w:rsidP="00993516">
            <w:pPr>
              <w:spacing w:before="60" w:after="60"/>
              <w:ind w:left="28"/>
              <w:rPr>
                <w:rFonts w:ascii="Times New Roman" w:hAnsi="Times New Roman"/>
                <w:sz w:val="18"/>
                <w:szCs w:val="18"/>
                <w:lang w:val="sr-Cyrl-CS"/>
              </w:rPr>
            </w:pPr>
          </w:p>
        </w:tc>
        <w:tc>
          <w:tcPr>
            <w:tcW w:w="503" w:type="pct"/>
            <w:gridSpan w:val="3"/>
          </w:tcPr>
          <w:p w14:paraId="3B3C5488"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w:t>
            </w:r>
          </w:p>
        </w:tc>
        <w:tc>
          <w:tcPr>
            <w:tcW w:w="659" w:type="pct"/>
            <w:gridSpan w:val="4"/>
          </w:tcPr>
          <w:p w14:paraId="1483BF8C" w14:textId="77777777" w:rsidR="00993516" w:rsidRPr="00993516" w:rsidRDefault="00993516" w:rsidP="00993516">
            <w:pPr>
              <w:spacing w:before="60" w:after="60"/>
              <w:ind w:left="28"/>
              <w:rPr>
                <w:rFonts w:ascii="Times New Roman" w:hAnsi="Times New Roman"/>
                <w:lang w:val="mk-MK"/>
              </w:rPr>
            </w:pPr>
            <w:r w:rsidRPr="00993516">
              <w:rPr>
                <w:rFonts w:ascii="Times New Roman" w:hAnsi="Times New Roman"/>
                <w:lang w:val="mk-MK"/>
              </w:rPr>
              <w:t>Поповска, Елисавета</w:t>
            </w:r>
          </w:p>
        </w:tc>
        <w:tc>
          <w:tcPr>
            <w:tcW w:w="1167" w:type="pct"/>
            <w:gridSpan w:val="7"/>
          </w:tcPr>
          <w:p w14:paraId="1D58250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sr-Cyrl-CS"/>
              </w:rPr>
              <w:t>„Кон преводите на македонски јазик на три значајни дела на француската литература“</w:t>
            </w:r>
          </w:p>
        </w:tc>
        <w:tc>
          <w:tcPr>
            <w:tcW w:w="2141" w:type="pct"/>
            <w:gridSpan w:val="2"/>
          </w:tcPr>
          <w:p w14:paraId="5991DFE6"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sr-Cyrl-CS"/>
              </w:rPr>
              <w:t>Годишен зборник на Филолошкиот Факултет, Скопје:  кн. 39-40, 2018, стр. 351-363.</w:t>
            </w:r>
          </w:p>
        </w:tc>
      </w:tr>
      <w:tr w:rsidR="00993516" w:rsidRPr="00993516" w14:paraId="15AC9B71" w14:textId="77777777" w:rsidTr="00993516">
        <w:trPr>
          <w:jc w:val="center"/>
        </w:trPr>
        <w:tc>
          <w:tcPr>
            <w:tcW w:w="233" w:type="pct"/>
            <w:vMerge/>
          </w:tcPr>
          <w:p w14:paraId="6BB9279B" w14:textId="77777777" w:rsidR="00993516" w:rsidRPr="00993516" w:rsidRDefault="00993516" w:rsidP="00993516">
            <w:pPr>
              <w:spacing w:before="60" w:after="60"/>
              <w:ind w:left="28"/>
              <w:rPr>
                <w:rFonts w:ascii="Times New Roman" w:hAnsi="Times New Roman"/>
                <w:sz w:val="18"/>
                <w:szCs w:val="18"/>
                <w:lang w:val="sr-Cyrl-CS"/>
              </w:rPr>
            </w:pPr>
          </w:p>
        </w:tc>
        <w:tc>
          <w:tcPr>
            <w:tcW w:w="298" w:type="pct"/>
            <w:vMerge/>
          </w:tcPr>
          <w:p w14:paraId="393151F5" w14:textId="77777777" w:rsidR="00993516" w:rsidRPr="00993516" w:rsidRDefault="00993516" w:rsidP="00993516">
            <w:pPr>
              <w:spacing w:before="60" w:after="60"/>
              <w:ind w:left="28"/>
              <w:rPr>
                <w:rFonts w:ascii="Times New Roman" w:hAnsi="Times New Roman"/>
                <w:sz w:val="18"/>
                <w:szCs w:val="18"/>
                <w:lang w:val="sr-Cyrl-CS"/>
              </w:rPr>
            </w:pPr>
          </w:p>
        </w:tc>
        <w:tc>
          <w:tcPr>
            <w:tcW w:w="503" w:type="pct"/>
            <w:gridSpan w:val="3"/>
          </w:tcPr>
          <w:p w14:paraId="3421E62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2.</w:t>
            </w:r>
          </w:p>
        </w:tc>
        <w:tc>
          <w:tcPr>
            <w:tcW w:w="659" w:type="pct"/>
            <w:gridSpan w:val="4"/>
          </w:tcPr>
          <w:p w14:paraId="1387C203" w14:textId="77777777" w:rsidR="00993516" w:rsidRPr="00993516" w:rsidRDefault="00993516" w:rsidP="00993516">
            <w:pPr>
              <w:spacing w:before="60" w:after="60"/>
              <w:ind w:left="28"/>
              <w:rPr>
                <w:rFonts w:ascii="Times New Roman" w:hAnsi="Times New Roman"/>
                <w:lang w:val="en-US"/>
              </w:rPr>
            </w:pPr>
            <w:r w:rsidRPr="00993516">
              <w:rPr>
                <w:rFonts w:ascii="Times New Roman" w:hAnsi="Times New Roman"/>
                <w:lang w:val="en-US"/>
              </w:rPr>
              <w:t>Popovska, Elisaveta</w:t>
            </w:r>
          </w:p>
        </w:tc>
        <w:tc>
          <w:tcPr>
            <w:tcW w:w="1167" w:type="pct"/>
            <w:gridSpan w:val="7"/>
          </w:tcPr>
          <w:p w14:paraId="5A2A9E04"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fr-FR"/>
              </w:rPr>
              <w:t>“Quelle évolution pour les études universitaires de français en Europe centrale et orientale ?“</w:t>
            </w:r>
          </w:p>
        </w:tc>
        <w:tc>
          <w:tcPr>
            <w:tcW w:w="2141" w:type="pct"/>
            <w:gridSpan w:val="2"/>
          </w:tcPr>
          <w:p w14:paraId="2FFCF0BF"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sr-Cyrl-CS"/>
              </w:rPr>
              <w:t xml:space="preserve">заедничка синтеза со Моника Влад и Универзитетската агенција на Франкофонијата на дводневната работа од состанокот на Раководителите на Департманите по француски јазик во регионот на централна и источна Европа што се одржа на 24 и 25 ноември во Букурешт, </w:t>
            </w:r>
            <w:r w:rsidRPr="00993516">
              <w:rPr>
                <w:rFonts w:ascii="Times New Roman" w:hAnsi="Times New Roman"/>
                <w:lang w:val="fr-FR"/>
              </w:rPr>
              <w:t>Le</w:t>
            </w:r>
            <w:r w:rsidRPr="00993516">
              <w:rPr>
                <w:rFonts w:ascii="Times New Roman" w:hAnsi="Times New Roman"/>
                <w:lang w:val="sr-Cyrl-CS"/>
              </w:rPr>
              <w:t xml:space="preserve"> </w:t>
            </w:r>
            <w:r w:rsidRPr="00993516">
              <w:rPr>
                <w:rFonts w:ascii="Times New Roman" w:hAnsi="Times New Roman"/>
                <w:lang w:val="fr-FR"/>
              </w:rPr>
              <w:t>fran</w:t>
            </w:r>
            <w:r w:rsidRPr="00993516">
              <w:rPr>
                <w:rFonts w:ascii="Times New Roman" w:hAnsi="Times New Roman"/>
                <w:lang w:val="sr-Cyrl-CS"/>
              </w:rPr>
              <w:t>ç</w:t>
            </w:r>
            <w:r w:rsidRPr="00993516">
              <w:rPr>
                <w:rFonts w:ascii="Times New Roman" w:hAnsi="Times New Roman"/>
                <w:lang w:val="fr-FR"/>
              </w:rPr>
              <w:t>ais</w:t>
            </w:r>
            <w:r w:rsidRPr="00993516">
              <w:rPr>
                <w:rFonts w:ascii="Times New Roman" w:hAnsi="Times New Roman"/>
                <w:lang w:val="sr-Cyrl-CS"/>
              </w:rPr>
              <w:t xml:space="preserve"> à </w:t>
            </w:r>
            <w:r w:rsidRPr="00993516">
              <w:rPr>
                <w:rFonts w:ascii="Times New Roman" w:hAnsi="Times New Roman"/>
                <w:lang w:val="fr-FR"/>
              </w:rPr>
              <w:t>l</w:t>
            </w:r>
            <w:r w:rsidRPr="00993516">
              <w:rPr>
                <w:rFonts w:ascii="Times New Roman" w:hAnsi="Times New Roman"/>
                <w:lang w:val="sr-Cyrl-CS"/>
              </w:rPr>
              <w:t>’</w:t>
            </w:r>
            <w:r w:rsidRPr="00993516">
              <w:rPr>
                <w:rFonts w:ascii="Times New Roman" w:hAnsi="Times New Roman"/>
                <w:lang w:val="fr-FR"/>
              </w:rPr>
              <w:t>Universit</w:t>
            </w:r>
            <w:r w:rsidRPr="00993516">
              <w:rPr>
                <w:rFonts w:ascii="Times New Roman" w:hAnsi="Times New Roman"/>
                <w:lang w:val="sr-Cyrl-CS"/>
              </w:rPr>
              <w:t>é, 21</w:t>
            </w:r>
            <w:r w:rsidRPr="00993516">
              <w:rPr>
                <w:rFonts w:ascii="Times New Roman" w:hAnsi="Times New Roman"/>
                <w:lang w:val="fr-FR"/>
              </w:rPr>
              <w:t>e</w:t>
            </w:r>
            <w:r w:rsidRPr="00993516">
              <w:rPr>
                <w:rFonts w:ascii="Times New Roman" w:hAnsi="Times New Roman"/>
                <w:lang w:val="sr-Cyrl-CS"/>
              </w:rPr>
              <w:t xml:space="preserve"> </w:t>
            </w:r>
            <w:r w:rsidRPr="00993516">
              <w:rPr>
                <w:rFonts w:ascii="Times New Roman" w:hAnsi="Times New Roman"/>
                <w:lang w:val="fr-FR"/>
              </w:rPr>
              <w:t>ann</w:t>
            </w:r>
            <w:r w:rsidRPr="00993516">
              <w:rPr>
                <w:rFonts w:ascii="Times New Roman" w:hAnsi="Times New Roman"/>
                <w:lang w:val="sr-Cyrl-CS"/>
              </w:rPr>
              <w:t>é</w:t>
            </w:r>
            <w:r w:rsidRPr="00993516">
              <w:rPr>
                <w:rFonts w:ascii="Times New Roman" w:hAnsi="Times New Roman"/>
                <w:lang w:val="fr-FR"/>
              </w:rPr>
              <w:t>e</w:t>
            </w:r>
            <w:r w:rsidRPr="00993516">
              <w:rPr>
                <w:rFonts w:ascii="Times New Roman" w:hAnsi="Times New Roman"/>
                <w:lang w:val="sr-Cyrl-CS"/>
              </w:rPr>
              <w:t xml:space="preserve">, </w:t>
            </w:r>
            <w:r w:rsidRPr="00993516">
              <w:rPr>
                <w:rFonts w:ascii="Times New Roman" w:hAnsi="Times New Roman"/>
                <w:lang w:val="fr-FR"/>
              </w:rPr>
              <w:t>num</w:t>
            </w:r>
            <w:r w:rsidRPr="00993516">
              <w:rPr>
                <w:rFonts w:ascii="Times New Roman" w:hAnsi="Times New Roman"/>
                <w:lang w:val="sr-Cyrl-CS"/>
              </w:rPr>
              <w:t>é</w:t>
            </w:r>
            <w:r w:rsidRPr="00993516">
              <w:rPr>
                <w:rFonts w:ascii="Times New Roman" w:hAnsi="Times New Roman"/>
                <w:lang w:val="fr-FR"/>
              </w:rPr>
              <w:t>ro</w:t>
            </w:r>
            <w:r w:rsidRPr="00993516">
              <w:rPr>
                <w:rFonts w:ascii="Times New Roman" w:hAnsi="Times New Roman"/>
                <w:lang w:val="sr-Cyrl-CS"/>
              </w:rPr>
              <w:t xml:space="preserve"> 04, 2016, </w:t>
            </w:r>
            <w:hyperlink r:id="rId37" w:history="1">
              <w:r w:rsidRPr="00993516">
                <w:rPr>
                  <w:rFonts w:ascii="Times New Roman" w:hAnsi="Times New Roman"/>
                  <w:color w:val="0000FF"/>
                  <w:u w:val="single"/>
                  <w:lang w:val="fr-FR"/>
                </w:rPr>
                <w:t>http</w:t>
              </w:r>
              <w:r w:rsidRPr="00993516">
                <w:rPr>
                  <w:rFonts w:ascii="Times New Roman" w:hAnsi="Times New Roman"/>
                  <w:color w:val="0000FF"/>
                  <w:u w:val="single"/>
                  <w:lang w:val="sr-Cyrl-CS"/>
                </w:rPr>
                <w:t>://</w:t>
              </w:r>
              <w:r w:rsidRPr="00993516">
                <w:rPr>
                  <w:rFonts w:ascii="Times New Roman" w:hAnsi="Times New Roman"/>
                  <w:color w:val="0000FF"/>
                  <w:u w:val="single"/>
                  <w:lang w:val="fr-FR"/>
                </w:rPr>
                <w:t>www</w:t>
              </w:r>
              <w:r w:rsidRPr="00993516">
                <w:rPr>
                  <w:rFonts w:ascii="Times New Roman" w:hAnsi="Times New Roman"/>
                  <w:color w:val="0000FF"/>
                  <w:u w:val="single"/>
                  <w:lang w:val="sr-Cyrl-CS"/>
                </w:rPr>
                <w:t>.</w:t>
              </w:r>
              <w:r w:rsidRPr="00993516">
                <w:rPr>
                  <w:rFonts w:ascii="Times New Roman" w:hAnsi="Times New Roman"/>
                  <w:color w:val="0000FF"/>
                  <w:u w:val="single"/>
                  <w:lang w:val="fr-FR"/>
                </w:rPr>
                <w:t>bulletin</w:t>
              </w:r>
              <w:r w:rsidRPr="00993516">
                <w:rPr>
                  <w:rFonts w:ascii="Times New Roman" w:hAnsi="Times New Roman"/>
                  <w:color w:val="0000FF"/>
                  <w:u w:val="single"/>
                  <w:lang w:val="sr-Cyrl-CS"/>
                </w:rPr>
                <w:t>.</w:t>
              </w:r>
              <w:r w:rsidRPr="00993516">
                <w:rPr>
                  <w:rFonts w:ascii="Times New Roman" w:hAnsi="Times New Roman"/>
                  <w:color w:val="0000FF"/>
                  <w:u w:val="single"/>
                  <w:lang w:val="fr-FR"/>
                </w:rPr>
                <w:t>auf</w:t>
              </w:r>
              <w:r w:rsidRPr="00993516">
                <w:rPr>
                  <w:rFonts w:ascii="Times New Roman" w:hAnsi="Times New Roman"/>
                  <w:color w:val="0000FF"/>
                  <w:u w:val="single"/>
                  <w:lang w:val="sr-Cyrl-CS"/>
                </w:rPr>
                <w:t>.</w:t>
              </w:r>
              <w:r w:rsidRPr="00993516">
                <w:rPr>
                  <w:rFonts w:ascii="Times New Roman" w:hAnsi="Times New Roman"/>
                  <w:color w:val="0000FF"/>
                  <w:u w:val="single"/>
                  <w:lang w:val="fr-FR"/>
                </w:rPr>
                <w:t>org</w:t>
              </w:r>
              <w:r w:rsidRPr="00993516">
                <w:rPr>
                  <w:rFonts w:ascii="Times New Roman" w:hAnsi="Times New Roman"/>
                  <w:color w:val="0000FF"/>
                  <w:u w:val="single"/>
                  <w:lang w:val="sr-Cyrl-CS"/>
                </w:rPr>
                <w:t>/</w:t>
              </w:r>
              <w:r w:rsidRPr="00993516">
                <w:rPr>
                  <w:rFonts w:ascii="Times New Roman" w:hAnsi="Times New Roman"/>
                  <w:color w:val="0000FF"/>
                  <w:u w:val="single"/>
                  <w:lang w:val="fr-FR"/>
                </w:rPr>
                <w:t>index</w:t>
              </w:r>
              <w:r w:rsidRPr="00993516">
                <w:rPr>
                  <w:rFonts w:ascii="Times New Roman" w:hAnsi="Times New Roman"/>
                  <w:color w:val="0000FF"/>
                  <w:u w:val="single"/>
                  <w:lang w:val="sr-Cyrl-CS"/>
                </w:rPr>
                <w:t>.</w:t>
              </w:r>
              <w:r w:rsidRPr="00993516">
                <w:rPr>
                  <w:rFonts w:ascii="Times New Roman" w:hAnsi="Times New Roman"/>
                  <w:color w:val="0000FF"/>
                  <w:u w:val="single"/>
                  <w:lang w:val="fr-FR"/>
                </w:rPr>
                <w:t>php</w:t>
              </w:r>
              <w:r w:rsidRPr="00993516">
                <w:rPr>
                  <w:rFonts w:ascii="Times New Roman" w:hAnsi="Times New Roman"/>
                  <w:color w:val="0000FF"/>
                  <w:u w:val="single"/>
                  <w:lang w:val="sr-Cyrl-CS"/>
                </w:rPr>
                <w:t>?</w:t>
              </w:r>
              <w:r w:rsidRPr="00993516">
                <w:rPr>
                  <w:rFonts w:ascii="Times New Roman" w:hAnsi="Times New Roman"/>
                  <w:color w:val="0000FF"/>
                  <w:u w:val="single"/>
                  <w:lang w:val="fr-FR"/>
                </w:rPr>
                <w:t>id</w:t>
              </w:r>
              <w:r w:rsidRPr="00993516">
                <w:rPr>
                  <w:rFonts w:ascii="Times New Roman" w:hAnsi="Times New Roman"/>
                  <w:color w:val="0000FF"/>
                  <w:u w:val="single"/>
                  <w:lang w:val="sr-Cyrl-CS"/>
                </w:rPr>
                <w:t>=2377</w:t>
              </w:r>
            </w:hyperlink>
          </w:p>
        </w:tc>
      </w:tr>
      <w:tr w:rsidR="00993516" w:rsidRPr="00993516" w14:paraId="4B55155A" w14:textId="77777777" w:rsidTr="00993516">
        <w:trPr>
          <w:jc w:val="center"/>
        </w:trPr>
        <w:tc>
          <w:tcPr>
            <w:tcW w:w="233" w:type="pct"/>
            <w:vMerge/>
          </w:tcPr>
          <w:p w14:paraId="19D3FF8A" w14:textId="77777777" w:rsidR="00993516" w:rsidRPr="00993516" w:rsidRDefault="00993516" w:rsidP="00993516">
            <w:pPr>
              <w:spacing w:before="60" w:after="60"/>
              <w:ind w:left="28"/>
              <w:rPr>
                <w:rFonts w:ascii="Times New Roman" w:hAnsi="Times New Roman"/>
                <w:sz w:val="18"/>
                <w:szCs w:val="18"/>
                <w:lang w:val="sr-Cyrl-CS"/>
              </w:rPr>
            </w:pPr>
          </w:p>
        </w:tc>
        <w:tc>
          <w:tcPr>
            <w:tcW w:w="298" w:type="pct"/>
            <w:vMerge/>
          </w:tcPr>
          <w:p w14:paraId="74FF2187" w14:textId="77777777" w:rsidR="00993516" w:rsidRPr="00993516" w:rsidRDefault="00993516" w:rsidP="00993516">
            <w:pPr>
              <w:spacing w:before="60" w:after="60"/>
              <w:ind w:left="28"/>
              <w:rPr>
                <w:rFonts w:ascii="Times New Roman" w:hAnsi="Times New Roman"/>
                <w:sz w:val="18"/>
                <w:szCs w:val="18"/>
                <w:lang w:val="sr-Cyrl-CS"/>
              </w:rPr>
            </w:pPr>
          </w:p>
        </w:tc>
        <w:tc>
          <w:tcPr>
            <w:tcW w:w="503" w:type="pct"/>
            <w:gridSpan w:val="3"/>
          </w:tcPr>
          <w:p w14:paraId="7AB6346C"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3.</w:t>
            </w:r>
          </w:p>
        </w:tc>
        <w:tc>
          <w:tcPr>
            <w:tcW w:w="659" w:type="pct"/>
            <w:gridSpan w:val="4"/>
          </w:tcPr>
          <w:p w14:paraId="3B060128" w14:textId="77777777" w:rsidR="00993516" w:rsidRPr="00993516" w:rsidRDefault="00993516" w:rsidP="00993516">
            <w:pPr>
              <w:spacing w:before="60" w:after="60"/>
              <w:ind w:left="28"/>
              <w:rPr>
                <w:rFonts w:ascii="Times New Roman" w:hAnsi="Times New Roman"/>
                <w:shd w:val="clear" w:color="auto" w:fill="FFFFFF"/>
                <w:lang w:val="mk-MK"/>
              </w:rPr>
            </w:pPr>
            <w:r w:rsidRPr="00993516">
              <w:rPr>
                <w:rFonts w:ascii="Times New Roman" w:hAnsi="Times New Roman"/>
                <w:shd w:val="clear" w:color="auto" w:fill="FFFFFF"/>
                <w:lang w:val="mk-MK"/>
              </w:rPr>
              <w:t>Поповска,  Елисавета</w:t>
            </w:r>
          </w:p>
        </w:tc>
        <w:tc>
          <w:tcPr>
            <w:tcW w:w="1167" w:type="pct"/>
            <w:gridSpan w:val="7"/>
          </w:tcPr>
          <w:p w14:paraId="706720FD"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sr-Cyrl-CS"/>
              </w:rPr>
              <w:t xml:space="preserve">Изучувањето на францускиот јазик и </w:t>
            </w:r>
            <w:r w:rsidRPr="00993516">
              <w:rPr>
                <w:rFonts w:ascii="Times New Roman" w:hAnsi="Times New Roman"/>
                <w:lang w:val="sr-Cyrl-CS"/>
              </w:rPr>
              <w:lastRenderedPageBreak/>
              <w:t>предизвиците на денешнината</w:t>
            </w:r>
          </w:p>
        </w:tc>
        <w:tc>
          <w:tcPr>
            <w:tcW w:w="2141" w:type="pct"/>
            <w:gridSpan w:val="2"/>
          </w:tcPr>
          <w:p w14:paraId="3F69725C"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sr-Cyrl-CS"/>
              </w:rPr>
              <w:lastRenderedPageBreak/>
              <w:t xml:space="preserve">in </w:t>
            </w:r>
            <w:r w:rsidRPr="00993516">
              <w:rPr>
                <w:rFonts w:ascii="Times New Roman" w:hAnsi="Times New Roman"/>
                <w:i/>
                <w:lang w:val="sr-Cyrl-CS"/>
              </w:rPr>
              <w:t>Францускиот јазик во Република Македонија низ призма на културно-</w:t>
            </w:r>
            <w:r w:rsidRPr="00993516">
              <w:rPr>
                <w:rFonts w:ascii="Times New Roman" w:hAnsi="Times New Roman"/>
                <w:i/>
                <w:lang w:val="sr-Cyrl-CS"/>
              </w:rPr>
              <w:lastRenderedPageBreak/>
              <w:t>образовната дејност</w:t>
            </w:r>
            <w:r w:rsidRPr="00993516">
              <w:rPr>
                <w:rFonts w:ascii="Times New Roman" w:hAnsi="Times New Roman"/>
                <w:lang w:val="sr-Cyrl-CS"/>
              </w:rPr>
              <w:t xml:space="preserve"> (уред. Ирина Бабамова, Снежана Петрова) – Скопје: Филолошки факултет „Блаже Конески“, Универзитет „Свети Кирил и Методиј, 2016, стр. 94 – 96.</w:t>
            </w:r>
          </w:p>
        </w:tc>
      </w:tr>
      <w:tr w:rsidR="00993516" w:rsidRPr="00993516" w14:paraId="342E2CB3" w14:textId="77777777" w:rsidTr="00993516">
        <w:trPr>
          <w:jc w:val="center"/>
        </w:trPr>
        <w:tc>
          <w:tcPr>
            <w:tcW w:w="233" w:type="pct"/>
            <w:vMerge/>
          </w:tcPr>
          <w:p w14:paraId="1A21070C" w14:textId="77777777" w:rsidR="00993516" w:rsidRPr="00993516" w:rsidRDefault="00993516" w:rsidP="00993516">
            <w:pPr>
              <w:spacing w:before="60" w:after="60"/>
              <w:ind w:left="28"/>
              <w:rPr>
                <w:rFonts w:ascii="Times New Roman" w:hAnsi="Times New Roman"/>
                <w:sz w:val="18"/>
                <w:szCs w:val="18"/>
                <w:lang w:val="sr-Cyrl-CS"/>
              </w:rPr>
            </w:pPr>
          </w:p>
        </w:tc>
        <w:tc>
          <w:tcPr>
            <w:tcW w:w="298" w:type="pct"/>
            <w:vMerge/>
          </w:tcPr>
          <w:p w14:paraId="001819AD" w14:textId="77777777" w:rsidR="00993516" w:rsidRPr="00993516" w:rsidRDefault="00993516" w:rsidP="00993516">
            <w:pPr>
              <w:spacing w:before="60" w:after="60"/>
              <w:ind w:left="28"/>
              <w:rPr>
                <w:rFonts w:ascii="Times New Roman" w:hAnsi="Times New Roman"/>
                <w:sz w:val="18"/>
                <w:szCs w:val="18"/>
                <w:lang w:val="sr-Cyrl-CS"/>
              </w:rPr>
            </w:pPr>
          </w:p>
        </w:tc>
        <w:tc>
          <w:tcPr>
            <w:tcW w:w="503" w:type="pct"/>
            <w:gridSpan w:val="3"/>
          </w:tcPr>
          <w:p w14:paraId="379DABCF"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4.</w:t>
            </w:r>
          </w:p>
        </w:tc>
        <w:tc>
          <w:tcPr>
            <w:tcW w:w="659" w:type="pct"/>
            <w:gridSpan w:val="4"/>
          </w:tcPr>
          <w:p w14:paraId="36D4F340" w14:textId="77777777" w:rsidR="00993516" w:rsidRPr="00993516" w:rsidRDefault="00993516" w:rsidP="00993516">
            <w:pPr>
              <w:spacing w:before="60" w:after="60"/>
              <w:ind w:left="28"/>
              <w:rPr>
                <w:rFonts w:ascii="Times New Roman" w:hAnsi="Times New Roman"/>
                <w:shd w:val="clear" w:color="auto" w:fill="FFFFFF"/>
                <w:lang w:val="en-US"/>
              </w:rPr>
            </w:pPr>
            <w:r w:rsidRPr="00993516">
              <w:rPr>
                <w:rFonts w:ascii="Times New Roman" w:hAnsi="Times New Roman"/>
                <w:shd w:val="clear" w:color="auto" w:fill="FFFFFF"/>
                <w:lang w:val="en-US"/>
              </w:rPr>
              <w:t>Popovska, Elisaveta</w:t>
            </w:r>
          </w:p>
        </w:tc>
        <w:tc>
          <w:tcPr>
            <w:tcW w:w="1167" w:type="pct"/>
            <w:gridSpan w:val="7"/>
          </w:tcPr>
          <w:p w14:paraId="2284B791"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fr-FR"/>
              </w:rPr>
              <w:t>« Le texte littéraire comme un texte inaugural – vers une didactique de la production littéraire en FLE au niveau universitaire »</w:t>
            </w:r>
          </w:p>
        </w:tc>
        <w:tc>
          <w:tcPr>
            <w:tcW w:w="2141" w:type="pct"/>
            <w:gridSpan w:val="2"/>
          </w:tcPr>
          <w:p w14:paraId="5882FCEE"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en-US"/>
              </w:rPr>
              <w:t>i</w:t>
            </w:r>
            <w:r w:rsidRPr="00993516">
              <w:rPr>
                <w:rFonts w:ascii="Times New Roman" w:hAnsi="Times New Roman"/>
                <w:lang w:val="fr-FR"/>
              </w:rPr>
              <w:t>n</w:t>
            </w:r>
            <w:r w:rsidRPr="00993516">
              <w:rPr>
                <w:rFonts w:ascii="Times New Roman" w:hAnsi="Times New Roman"/>
                <w:lang w:val="sr-Cyrl-CS"/>
              </w:rPr>
              <w:t xml:space="preserve"> </w:t>
            </w:r>
            <w:r w:rsidRPr="00993516">
              <w:rPr>
                <w:rFonts w:ascii="Times New Roman" w:hAnsi="Times New Roman"/>
                <w:i/>
                <w:lang w:val="fr-FR"/>
              </w:rPr>
              <w:t>Fran</w:t>
            </w:r>
            <w:r w:rsidRPr="00993516">
              <w:rPr>
                <w:rFonts w:ascii="Times New Roman" w:hAnsi="Times New Roman"/>
                <w:i/>
                <w:lang w:val="sr-Cyrl-CS"/>
              </w:rPr>
              <w:t>ç</w:t>
            </w:r>
            <w:r w:rsidRPr="00993516">
              <w:rPr>
                <w:rFonts w:ascii="Times New Roman" w:hAnsi="Times New Roman"/>
                <w:i/>
                <w:lang w:val="fr-FR"/>
              </w:rPr>
              <w:t>ais</w:t>
            </w:r>
            <w:r w:rsidRPr="00993516">
              <w:rPr>
                <w:rFonts w:ascii="Times New Roman" w:hAnsi="Times New Roman"/>
                <w:i/>
                <w:lang w:val="sr-Cyrl-CS"/>
              </w:rPr>
              <w:t xml:space="preserve">, </w:t>
            </w:r>
            <w:r w:rsidRPr="00993516">
              <w:rPr>
                <w:rFonts w:ascii="Times New Roman" w:hAnsi="Times New Roman"/>
                <w:i/>
                <w:lang w:val="fr-FR"/>
              </w:rPr>
              <w:t>langue</w:t>
            </w:r>
            <w:r w:rsidRPr="00993516">
              <w:rPr>
                <w:rFonts w:ascii="Times New Roman" w:hAnsi="Times New Roman"/>
                <w:i/>
                <w:lang w:val="sr-Cyrl-CS"/>
              </w:rPr>
              <w:t xml:space="preserve"> </w:t>
            </w:r>
            <w:r w:rsidRPr="00993516">
              <w:rPr>
                <w:rFonts w:ascii="Times New Roman" w:hAnsi="Times New Roman"/>
                <w:i/>
                <w:lang w:val="fr-FR"/>
              </w:rPr>
              <w:t>ardente</w:t>
            </w:r>
            <w:r w:rsidRPr="00993516">
              <w:rPr>
                <w:rFonts w:ascii="Times New Roman" w:hAnsi="Times New Roman"/>
                <w:lang w:val="sr-Cyrl-CS"/>
              </w:rPr>
              <w:t xml:space="preserve"> (зборник на трудови од </w:t>
            </w:r>
            <w:r w:rsidRPr="00993516">
              <w:rPr>
                <w:rFonts w:ascii="Times New Roman" w:hAnsi="Times New Roman"/>
                <w:lang w:val="fr-FR"/>
              </w:rPr>
              <w:t>XIV</w:t>
            </w:r>
            <w:r w:rsidRPr="00993516">
              <w:rPr>
                <w:rFonts w:ascii="Times New Roman" w:hAnsi="Times New Roman"/>
                <w:lang w:val="sr-Cyrl-CS"/>
              </w:rPr>
              <w:t xml:space="preserve"> светски конгрес на Меѓународната федерација на професори по француски јазик), </w:t>
            </w:r>
            <w:r w:rsidRPr="00993516">
              <w:rPr>
                <w:rFonts w:ascii="Times New Roman" w:hAnsi="Times New Roman"/>
                <w:lang w:val="fr-FR"/>
              </w:rPr>
              <w:t>vol</w:t>
            </w:r>
            <w:r w:rsidRPr="00993516">
              <w:rPr>
                <w:rFonts w:ascii="Times New Roman" w:hAnsi="Times New Roman"/>
                <w:lang w:val="sr-Cyrl-CS"/>
              </w:rPr>
              <w:t>. VI, Fédération Internationale des professeurs de français, 2018, стр. 321-330.</w:t>
            </w:r>
          </w:p>
        </w:tc>
      </w:tr>
      <w:tr w:rsidR="00993516" w:rsidRPr="00993516" w14:paraId="74772872" w14:textId="77777777" w:rsidTr="00993516">
        <w:trPr>
          <w:jc w:val="center"/>
        </w:trPr>
        <w:tc>
          <w:tcPr>
            <w:tcW w:w="233" w:type="pct"/>
            <w:vMerge/>
          </w:tcPr>
          <w:p w14:paraId="6A759AA1" w14:textId="77777777" w:rsidR="00993516" w:rsidRPr="00993516" w:rsidRDefault="00993516" w:rsidP="00993516">
            <w:pPr>
              <w:spacing w:before="60" w:after="60"/>
              <w:ind w:left="28"/>
              <w:rPr>
                <w:rFonts w:ascii="Times New Roman" w:hAnsi="Times New Roman"/>
                <w:sz w:val="18"/>
                <w:szCs w:val="18"/>
                <w:lang w:val="sr-Cyrl-CS"/>
              </w:rPr>
            </w:pPr>
          </w:p>
        </w:tc>
        <w:tc>
          <w:tcPr>
            <w:tcW w:w="298" w:type="pct"/>
            <w:vMerge/>
          </w:tcPr>
          <w:p w14:paraId="3CB9F6E5" w14:textId="77777777" w:rsidR="00993516" w:rsidRPr="00993516" w:rsidRDefault="00993516" w:rsidP="00993516">
            <w:pPr>
              <w:spacing w:before="60" w:after="60"/>
              <w:ind w:left="28"/>
              <w:rPr>
                <w:rFonts w:ascii="Times New Roman" w:hAnsi="Times New Roman"/>
                <w:sz w:val="18"/>
                <w:szCs w:val="18"/>
                <w:lang w:val="sr-Cyrl-CS"/>
              </w:rPr>
            </w:pPr>
          </w:p>
        </w:tc>
        <w:tc>
          <w:tcPr>
            <w:tcW w:w="503" w:type="pct"/>
            <w:gridSpan w:val="3"/>
          </w:tcPr>
          <w:p w14:paraId="454171F4"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5.</w:t>
            </w:r>
          </w:p>
        </w:tc>
        <w:tc>
          <w:tcPr>
            <w:tcW w:w="659" w:type="pct"/>
            <w:gridSpan w:val="4"/>
          </w:tcPr>
          <w:p w14:paraId="7ABD7168"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Поповска, Елисавета</w:t>
            </w:r>
          </w:p>
        </w:tc>
        <w:tc>
          <w:tcPr>
            <w:tcW w:w="1167" w:type="pct"/>
            <w:gridSpan w:val="7"/>
          </w:tcPr>
          <w:p w14:paraId="50B4A5D5"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mk-MK"/>
              </w:rPr>
              <w:t>„</w:t>
            </w:r>
            <w:r w:rsidRPr="00993516">
              <w:rPr>
                <w:rFonts w:ascii="Times New Roman" w:hAnsi="Times New Roman"/>
                <w:lang w:val="sr-Cyrl-CS"/>
              </w:rPr>
              <w:t xml:space="preserve">Од легенда до новела: </w:t>
            </w:r>
            <w:r w:rsidRPr="00993516">
              <w:rPr>
                <w:rFonts w:ascii="Times New Roman" w:hAnsi="Times New Roman"/>
                <w:i/>
                <w:lang w:val="sr-Cyrl-CS"/>
              </w:rPr>
              <w:t>Крајот на Марко Краљевич</w:t>
            </w:r>
            <w:r w:rsidRPr="00993516">
              <w:rPr>
                <w:rFonts w:ascii="Times New Roman" w:hAnsi="Times New Roman"/>
                <w:lang w:val="sr-Cyrl-CS"/>
              </w:rPr>
              <w:t xml:space="preserve"> од Маргерит Јурсенар</w:t>
            </w:r>
            <w:r w:rsidRPr="00993516">
              <w:rPr>
                <w:rFonts w:ascii="Times New Roman" w:hAnsi="Times New Roman"/>
                <w:lang w:val="mk-MK"/>
              </w:rPr>
              <w:t>“</w:t>
            </w:r>
          </w:p>
        </w:tc>
        <w:tc>
          <w:tcPr>
            <w:tcW w:w="2141" w:type="pct"/>
            <w:gridSpan w:val="2"/>
          </w:tcPr>
          <w:p w14:paraId="3D4AAA61"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sr-Cyrl-CS"/>
              </w:rPr>
              <w:t xml:space="preserve">in </w:t>
            </w:r>
            <w:r w:rsidRPr="00993516">
              <w:rPr>
                <w:rFonts w:ascii="Times New Roman" w:hAnsi="Times New Roman"/>
                <w:i/>
                <w:lang w:val="sr-Cyrl-CS"/>
              </w:rPr>
              <w:t>Јазик, литература и култура во романскиот простор: традиција и иновација</w:t>
            </w:r>
            <w:r w:rsidRPr="00993516">
              <w:rPr>
                <w:rFonts w:ascii="Times New Roman" w:hAnsi="Times New Roman"/>
                <w:lang w:val="sr-Cyrl-CS"/>
              </w:rPr>
              <w:t>, научно-истражувачки проект на Катедрата за романски јазици и книжевности на Филолошкиот факултет „Блаже Конески“, Универзитет „Свети Кирил и Методиј“ - Скопје: Филолошки факултет „Блаже Конески“, 2017, стр. 253 – 266.</w:t>
            </w:r>
          </w:p>
        </w:tc>
      </w:tr>
      <w:tr w:rsidR="00993516" w:rsidRPr="00993516" w14:paraId="644F0C7E" w14:textId="77777777" w:rsidTr="00993516">
        <w:trPr>
          <w:jc w:val="center"/>
        </w:trPr>
        <w:tc>
          <w:tcPr>
            <w:tcW w:w="233" w:type="pct"/>
            <w:vMerge/>
          </w:tcPr>
          <w:p w14:paraId="1A579C1F" w14:textId="77777777" w:rsidR="00993516" w:rsidRPr="00993516" w:rsidRDefault="00993516" w:rsidP="00993516">
            <w:pPr>
              <w:spacing w:before="60" w:after="60"/>
              <w:ind w:left="28"/>
              <w:rPr>
                <w:rFonts w:ascii="Times New Roman" w:hAnsi="Times New Roman"/>
                <w:sz w:val="18"/>
                <w:szCs w:val="18"/>
                <w:lang w:val="sr-Cyrl-CS"/>
              </w:rPr>
            </w:pPr>
          </w:p>
        </w:tc>
        <w:tc>
          <w:tcPr>
            <w:tcW w:w="298" w:type="pct"/>
            <w:vMerge/>
          </w:tcPr>
          <w:p w14:paraId="2E0D0ABC" w14:textId="77777777" w:rsidR="00993516" w:rsidRPr="00993516" w:rsidRDefault="00993516" w:rsidP="00993516">
            <w:pPr>
              <w:spacing w:before="60" w:after="60"/>
              <w:ind w:left="28"/>
              <w:rPr>
                <w:rFonts w:ascii="Times New Roman" w:hAnsi="Times New Roman"/>
                <w:sz w:val="18"/>
                <w:szCs w:val="18"/>
                <w:lang w:val="sr-Cyrl-CS"/>
              </w:rPr>
            </w:pPr>
          </w:p>
        </w:tc>
        <w:tc>
          <w:tcPr>
            <w:tcW w:w="503" w:type="pct"/>
            <w:gridSpan w:val="3"/>
          </w:tcPr>
          <w:p w14:paraId="45618DFC"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6.</w:t>
            </w:r>
          </w:p>
        </w:tc>
        <w:tc>
          <w:tcPr>
            <w:tcW w:w="659" w:type="pct"/>
            <w:gridSpan w:val="4"/>
          </w:tcPr>
          <w:p w14:paraId="4A90E585" w14:textId="77777777" w:rsidR="00993516" w:rsidRPr="00993516" w:rsidRDefault="00993516" w:rsidP="00993516">
            <w:pPr>
              <w:spacing w:before="60" w:after="60"/>
              <w:ind w:left="28"/>
              <w:rPr>
                <w:rFonts w:ascii="Times New Roman" w:hAnsi="Times New Roman"/>
                <w:sz w:val="18"/>
                <w:szCs w:val="18"/>
                <w:lang w:val="sr-Cyrl-CS"/>
              </w:rPr>
            </w:pPr>
          </w:p>
        </w:tc>
        <w:tc>
          <w:tcPr>
            <w:tcW w:w="1167" w:type="pct"/>
            <w:gridSpan w:val="7"/>
          </w:tcPr>
          <w:p w14:paraId="33C20B84" w14:textId="77777777" w:rsidR="00993516" w:rsidRPr="00993516" w:rsidRDefault="00993516" w:rsidP="00993516">
            <w:pPr>
              <w:spacing w:before="60" w:after="60"/>
              <w:ind w:left="28"/>
              <w:rPr>
                <w:rFonts w:ascii="Times New Roman" w:hAnsi="Times New Roman"/>
                <w:sz w:val="18"/>
                <w:szCs w:val="18"/>
                <w:lang w:val="sr-Cyrl-CS"/>
              </w:rPr>
            </w:pPr>
          </w:p>
        </w:tc>
        <w:tc>
          <w:tcPr>
            <w:tcW w:w="2141" w:type="pct"/>
            <w:gridSpan w:val="2"/>
          </w:tcPr>
          <w:p w14:paraId="36408585"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05F7071E" w14:textId="77777777" w:rsidTr="00993516">
        <w:trPr>
          <w:jc w:val="center"/>
        </w:trPr>
        <w:tc>
          <w:tcPr>
            <w:tcW w:w="233" w:type="pct"/>
            <w:vMerge w:val="restart"/>
          </w:tcPr>
          <w:p w14:paraId="479F1B0F"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 xml:space="preserve">11. </w:t>
            </w:r>
          </w:p>
        </w:tc>
        <w:tc>
          <w:tcPr>
            <w:tcW w:w="4767" w:type="pct"/>
            <w:gridSpan w:val="17"/>
          </w:tcPr>
          <w:p w14:paraId="3DDDEDC2"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Менторства на додипломски, магистерски и докторски студии  </w:t>
            </w:r>
          </w:p>
        </w:tc>
      </w:tr>
      <w:tr w:rsidR="00993516" w:rsidRPr="00993516" w14:paraId="30DE0CA4" w14:textId="77777777" w:rsidTr="00993516">
        <w:trPr>
          <w:jc w:val="center"/>
        </w:trPr>
        <w:tc>
          <w:tcPr>
            <w:tcW w:w="233" w:type="pct"/>
            <w:vMerge/>
          </w:tcPr>
          <w:p w14:paraId="70D8C2FE" w14:textId="77777777" w:rsidR="00993516" w:rsidRPr="00993516" w:rsidRDefault="00993516" w:rsidP="00993516">
            <w:pPr>
              <w:spacing w:before="60" w:after="60"/>
              <w:ind w:left="28"/>
              <w:rPr>
                <w:rFonts w:ascii="Times New Roman" w:hAnsi="Times New Roman"/>
                <w:sz w:val="18"/>
                <w:szCs w:val="18"/>
                <w:lang w:val="sr-Cyrl-CS"/>
              </w:rPr>
            </w:pPr>
          </w:p>
        </w:tc>
        <w:tc>
          <w:tcPr>
            <w:tcW w:w="298" w:type="pct"/>
          </w:tcPr>
          <w:p w14:paraId="46BD73D9"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11.1.</w:t>
            </w:r>
          </w:p>
        </w:tc>
        <w:tc>
          <w:tcPr>
            <w:tcW w:w="1162" w:type="pct"/>
            <w:gridSpan w:val="7"/>
          </w:tcPr>
          <w:p w14:paraId="6D12231F"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Дипломски работи</w:t>
            </w:r>
          </w:p>
        </w:tc>
        <w:tc>
          <w:tcPr>
            <w:tcW w:w="3307" w:type="pct"/>
            <w:gridSpan w:val="9"/>
          </w:tcPr>
          <w:p w14:paraId="6BDA4D8D" w14:textId="77777777" w:rsidR="00993516" w:rsidRPr="00993516" w:rsidRDefault="00993516" w:rsidP="00993516">
            <w:pPr>
              <w:spacing w:before="60" w:after="60"/>
              <w:ind w:left="28"/>
              <w:rPr>
                <w:rFonts w:ascii="Times New Roman" w:hAnsi="Times New Roman"/>
                <w:sz w:val="18"/>
                <w:szCs w:val="18"/>
                <w:lang w:val="en-US"/>
              </w:rPr>
            </w:pPr>
            <w:r w:rsidRPr="00993516">
              <w:rPr>
                <w:rFonts w:ascii="Times New Roman" w:hAnsi="Times New Roman"/>
                <w:sz w:val="18"/>
                <w:szCs w:val="18"/>
                <w:lang w:val="en-US"/>
              </w:rPr>
              <w:t>27</w:t>
            </w:r>
          </w:p>
        </w:tc>
      </w:tr>
      <w:tr w:rsidR="00993516" w:rsidRPr="00993516" w14:paraId="5699387F" w14:textId="77777777" w:rsidTr="00993516">
        <w:trPr>
          <w:jc w:val="center"/>
        </w:trPr>
        <w:tc>
          <w:tcPr>
            <w:tcW w:w="233" w:type="pct"/>
            <w:vMerge/>
          </w:tcPr>
          <w:p w14:paraId="5197B124" w14:textId="77777777" w:rsidR="00993516" w:rsidRPr="00993516" w:rsidRDefault="00993516" w:rsidP="00993516">
            <w:pPr>
              <w:spacing w:before="60" w:after="60"/>
              <w:ind w:left="28"/>
              <w:rPr>
                <w:rFonts w:ascii="Times New Roman" w:hAnsi="Times New Roman"/>
                <w:sz w:val="18"/>
                <w:szCs w:val="18"/>
                <w:lang w:val="sr-Cyrl-CS"/>
              </w:rPr>
            </w:pPr>
          </w:p>
        </w:tc>
        <w:tc>
          <w:tcPr>
            <w:tcW w:w="298" w:type="pct"/>
          </w:tcPr>
          <w:p w14:paraId="43738972"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11.2.</w:t>
            </w:r>
          </w:p>
        </w:tc>
        <w:tc>
          <w:tcPr>
            <w:tcW w:w="1162" w:type="pct"/>
            <w:gridSpan w:val="7"/>
          </w:tcPr>
          <w:p w14:paraId="426CAC50"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Магистерски работи</w:t>
            </w:r>
          </w:p>
        </w:tc>
        <w:tc>
          <w:tcPr>
            <w:tcW w:w="3307" w:type="pct"/>
            <w:gridSpan w:val="9"/>
          </w:tcPr>
          <w:p w14:paraId="5E1B40FE" w14:textId="77777777" w:rsidR="00993516" w:rsidRPr="00993516" w:rsidRDefault="00993516" w:rsidP="00993516">
            <w:pPr>
              <w:spacing w:before="60" w:after="60"/>
              <w:ind w:left="28"/>
              <w:rPr>
                <w:rFonts w:ascii="Times New Roman" w:hAnsi="Times New Roman"/>
                <w:sz w:val="18"/>
                <w:szCs w:val="18"/>
                <w:lang w:val="en-US"/>
              </w:rPr>
            </w:pPr>
            <w:r w:rsidRPr="00993516">
              <w:rPr>
                <w:rFonts w:ascii="Times New Roman" w:hAnsi="Times New Roman"/>
                <w:sz w:val="18"/>
                <w:szCs w:val="18"/>
                <w:lang w:val="en-US"/>
              </w:rPr>
              <w:t>2</w:t>
            </w:r>
          </w:p>
        </w:tc>
      </w:tr>
      <w:tr w:rsidR="00993516" w:rsidRPr="00993516" w14:paraId="4D7D6BE3" w14:textId="77777777" w:rsidTr="00993516">
        <w:trPr>
          <w:jc w:val="center"/>
        </w:trPr>
        <w:tc>
          <w:tcPr>
            <w:tcW w:w="233" w:type="pct"/>
            <w:vMerge/>
            <w:tcBorders>
              <w:bottom w:val="single" w:sz="4" w:space="0" w:color="auto"/>
            </w:tcBorders>
          </w:tcPr>
          <w:p w14:paraId="4F195360" w14:textId="77777777" w:rsidR="00993516" w:rsidRPr="00993516" w:rsidRDefault="00993516" w:rsidP="00993516">
            <w:pPr>
              <w:spacing w:before="60" w:after="60"/>
              <w:ind w:left="28"/>
              <w:rPr>
                <w:rFonts w:ascii="Times New Roman" w:hAnsi="Times New Roman"/>
                <w:sz w:val="18"/>
                <w:szCs w:val="18"/>
                <w:lang w:val="sr-Cyrl-CS"/>
              </w:rPr>
            </w:pPr>
          </w:p>
        </w:tc>
        <w:tc>
          <w:tcPr>
            <w:tcW w:w="298" w:type="pct"/>
          </w:tcPr>
          <w:p w14:paraId="19A071A7"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11.3.</w:t>
            </w:r>
          </w:p>
        </w:tc>
        <w:tc>
          <w:tcPr>
            <w:tcW w:w="1162" w:type="pct"/>
            <w:gridSpan w:val="7"/>
          </w:tcPr>
          <w:p w14:paraId="3B34DD19"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Докторски дисертации</w:t>
            </w:r>
          </w:p>
        </w:tc>
        <w:tc>
          <w:tcPr>
            <w:tcW w:w="3307" w:type="pct"/>
            <w:gridSpan w:val="9"/>
          </w:tcPr>
          <w:p w14:paraId="7612E238"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6934E5A0" w14:textId="77777777" w:rsidTr="00993516">
        <w:trPr>
          <w:jc w:val="center"/>
        </w:trPr>
        <w:tc>
          <w:tcPr>
            <w:tcW w:w="233" w:type="pct"/>
            <w:vMerge w:val="restart"/>
            <w:tcBorders>
              <w:top w:val="single" w:sz="4" w:space="0" w:color="auto"/>
              <w:left w:val="single" w:sz="4" w:space="0" w:color="auto"/>
              <w:bottom w:val="single" w:sz="4" w:space="0" w:color="auto"/>
              <w:right w:val="single" w:sz="4" w:space="0" w:color="auto"/>
            </w:tcBorders>
          </w:tcPr>
          <w:p w14:paraId="5FA0D2E2"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 xml:space="preserve">12. </w:t>
            </w:r>
          </w:p>
        </w:tc>
        <w:tc>
          <w:tcPr>
            <w:tcW w:w="4767" w:type="pct"/>
            <w:gridSpan w:val="17"/>
            <w:tcBorders>
              <w:left w:val="single" w:sz="4" w:space="0" w:color="auto"/>
            </w:tcBorders>
          </w:tcPr>
          <w:p w14:paraId="37C705C3"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20"/>
                <w:szCs w:val="20"/>
                <w:lang w:val="mk-MK"/>
              </w:rPr>
              <w:t>Селектирани резултати во последните пет години</w:t>
            </w:r>
          </w:p>
        </w:tc>
      </w:tr>
      <w:tr w:rsidR="00993516" w:rsidRPr="00993516" w14:paraId="15331180" w14:textId="77777777" w:rsidTr="00993516">
        <w:trPr>
          <w:jc w:val="center"/>
        </w:trPr>
        <w:tc>
          <w:tcPr>
            <w:tcW w:w="233" w:type="pct"/>
            <w:vMerge/>
            <w:tcBorders>
              <w:top w:val="single" w:sz="4" w:space="0" w:color="auto"/>
              <w:left w:val="single" w:sz="4" w:space="0" w:color="auto"/>
              <w:bottom w:val="single" w:sz="4" w:space="0" w:color="auto"/>
              <w:right w:val="single" w:sz="4" w:space="0" w:color="auto"/>
            </w:tcBorders>
          </w:tcPr>
          <w:p w14:paraId="2D5A1886" w14:textId="77777777" w:rsidR="00993516" w:rsidRPr="00993516" w:rsidRDefault="00993516" w:rsidP="00993516">
            <w:pPr>
              <w:spacing w:before="60" w:after="60"/>
              <w:ind w:left="28"/>
              <w:rPr>
                <w:rFonts w:ascii="Times New Roman" w:hAnsi="Times New Roman"/>
                <w:sz w:val="18"/>
                <w:szCs w:val="18"/>
                <w:lang w:val="sr-Cyrl-CS"/>
              </w:rPr>
            </w:pPr>
          </w:p>
        </w:tc>
        <w:tc>
          <w:tcPr>
            <w:tcW w:w="298" w:type="pct"/>
            <w:vMerge w:val="restart"/>
            <w:tcBorders>
              <w:left w:val="single" w:sz="4" w:space="0" w:color="auto"/>
            </w:tcBorders>
          </w:tcPr>
          <w:p w14:paraId="746B87A5"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12.1.</w:t>
            </w:r>
          </w:p>
        </w:tc>
        <w:tc>
          <w:tcPr>
            <w:tcW w:w="4469" w:type="pct"/>
            <w:gridSpan w:val="16"/>
          </w:tcPr>
          <w:p w14:paraId="5C3FC345"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bCs/>
                <w:color w:val="000000"/>
                <w:sz w:val="20"/>
                <w:szCs w:val="20"/>
                <w:lang w:val="mk-MK"/>
              </w:rPr>
              <w:t>За ментори на докторски трудови: д</w:t>
            </w:r>
            <w:r w:rsidRPr="00993516">
              <w:rPr>
                <w:rFonts w:ascii="Times New Roman" w:hAnsi="Times New Roman"/>
                <w:bCs/>
                <w:color w:val="000000"/>
                <w:sz w:val="20"/>
                <w:szCs w:val="20"/>
                <w:lang w:val="ru-RU"/>
              </w:rPr>
              <w:t xml:space="preserve">оказ за </w:t>
            </w:r>
            <w:r w:rsidRPr="00993516">
              <w:rPr>
                <w:rFonts w:ascii="Times New Roman" w:hAnsi="Times New Roman"/>
                <w:sz w:val="20"/>
                <w:szCs w:val="20"/>
                <w:lang w:val="sr-Cyrl-CS"/>
              </w:rPr>
              <w:t>објавен</w:t>
            </w:r>
            <w:r w:rsidRPr="00993516">
              <w:rPr>
                <w:rFonts w:ascii="Times New Roman" w:hAnsi="Times New Roman"/>
                <w:sz w:val="20"/>
                <w:szCs w:val="20"/>
                <w:lang w:val="mk-MK"/>
              </w:rPr>
              <w:t>и</w:t>
            </w:r>
            <w:r w:rsidRPr="00993516">
              <w:rPr>
                <w:rFonts w:ascii="Times New Roman" w:hAnsi="Times New Roman"/>
                <w:sz w:val="20"/>
                <w:szCs w:val="20"/>
                <w:lang w:val="sr-Cyrl-CS"/>
              </w:rPr>
              <w:t xml:space="preserve"> шест научни трудови во референтна научна публикација </w:t>
            </w:r>
            <w:r w:rsidRPr="00993516">
              <w:rPr>
                <w:rFonts w:ascii="Times New Roman" w:hAnsi="Times New Roman"/>
                <w:sz w:val="20"/>
                <w:szCs w:val="20"/>
                <w:lang w:val="mk-MK"/>
              </w:rPr>
              <w:t xml:space="preserve">(чл.136 став </w:t>
            </w:r>
            <w:r w:rsidRPr="00993516">
              <w:rPr>
                <w:rFonts w:ascii="Times New Roman" w:hAnsi="Times New Roman"/>
                <w:lang w:val="sr-Cyrl-CS"/>
              </w:rPr>
              <w:t>(8)</w:t>
            </w:r>
            <w:r w:rsidRPr="00993516">
              <w:rPr>
                <w:rFonts w:ascii="Times New Roman" w:hAnsi="Times New Roman"/>
                <w:lang w:val="mk-MK"/>
              </w:rPr>
              <w:t xml:space="preserve"> од ЗВО)</w:t>
            </w:r>
          </w:p>
        </w:tc>
      </w:tr>
      <w:tr w:rsidR="00993516" w:rsidRPr="00993516" w14:paraId="7A6CA168" w14:textId="77777777" w:rsidTr="00993516">
        <w:trPr>
          <w:jc w:val="center"/>
        </w:trPr>
        <w:tc>
          <w:tcPr>
            <w:tcW w:w="233" w:type="pct"/>
            <w:vMerge/>
            <w:tcBorders>
              <w:top w:val="single" w:sz="4" w:space="0" w:color="auto"/>
              <w:left w:val="single" w:sz="4" w:space="0" w:color="auto"/>
              <w:bottom w:val="single" w:sz="4" w:space="0" w:color="auto"/>
              <w:right w:val="single" w:sz="4" w:space="0" w:color="auto"/>
            </w:tcBorders>
          </w:tcPr>
          <w:p w14:paraId="63331066" w14:textId="77777777" w:rsidR="00993516" w:rsidRPr="00993516" w:rsidRDefault="00993516" w:rsidP="00993516">
            <w:pPr>
              <w:spacing w:before="60" w:after="60"/>
              <w:ind w:left="28"/>
              <w:rPr>
                <w:rFonts w:ascii="Times New Roman" w:hAnsi="Times New Roman"/>
                <w:sz w:val="18"/>
                <w:szCs w:val="18"/>
                <w:lang w:val="sr-Cyrl-CS"/>
              </w:rPr>
            </w:pPr>
          </w:p>
        </w:tc>
        <w:tc>
          <w:tcPr>
            <w:tcW w:w="298" w:type="pct"/>
            <w:vMerge/>
            <w:tcBorders>
              <w:left w:val="single" w:sz="4" w:space="0" w:color="auto"/>
            </w:tcBorders>
          </w:tcPr>
          <w:p w14:paraId="3908FC09" w14:textId="77777777" w:rsidR="00993516" w:rsidRPr="00993516" w:rsidRDefault="00993516" w:rsidP="00993516">
            <w:pPr>
              <w:spacing w:before="60" w:after="60"/>
              <w:ind w:left="28"/>
              <w:rPr>
                <w:rFonts w:ascii="Times New Roman" w:hAnsi="Times New Roman"/>
                <w:sz w:val="18"/>
                <w:szCs w:val="18"/>
                <w:lang w:val="sr-Cyrl-CS"/>
              </w:rPr>
            </w:pPr>
          </w:p>
        </w:tc>
        <w:tc>
          <w:tcPr>
            <w:tcW w:w="559" w:type="pct"/>
            <w:gridSpan w:val="4"/>
          </w:tcPr>
          <w:p w14:paraId="28B9BD16"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Ред</w:t>
            </w:r>
            <w:r w:rsidRPr="00993516">
              <w:rPr>
                <w:rFonts w:ascii="Times New Roman" w:hAnsi="Times New Roman"/>
                <w:sz w:val="18"/>
                <w:szCs w:val="18"/>
                <w:lang w:val="mk-MK"/>
              </w:rPr>
              <w:t>ен</w:t>
            </w:r>
            <w:r w:rsidRPr="00993516">
              <w:rPr>
                <w:rFonts w:ascii="Times New Roman" w:hAnsi="Times New Roman"/>
                <w:sz w:val="18"/>
                <w:szCs w:val="18"/>
                <w:lang w:val="sr-Cyrl-CS"/>
              </w:rPr>
              <w:t xml:space="preserve"> број</w:t>
            </w:r>
          </w:p>
        </w:tc>
        <w:tc>
          <w:tcPr>
            <w:tcW w:w="650" w:type="pct"/>
            <w:gridSpan w:val="4"/>
          </w:tcPr>
          <w:p w14:paraId="7897CA55"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Автори</w:t>
            </w:r>
          </w:p>
        </w:tc>
        <w:tc>
          <w:tcPr>
            <w:tcW w:w="1120" w:type="pct"/>
            <w:gridSpan w:val="6"/>
          </w:tcPr>
          <w:p w14:paraId="723A1ACF"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Наслов</w:t>
            </w:r>
          </w:p>
        </w:tc>
        <w:tc>
          <w:tcPr>
            <w:tcW w:w="2141" w:type="pct"/>
            <w:gridSpan w:val="2"/>
          </w:tcPr>
          <w:p w14:paraId="3A2361D3"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Издавач / година</w:t>
            </w:r>
          </w:p>
        </w:tc>
      </w:tr>
      <w:tr w:rsidR="00993516" w:rsidRPr="00993516" w14:paraId="5A407129" w14:textId="77777777" w:rsidTr="00993516">
        <w:trPr>
          <w:jc w:val="center"/>
        </w:trPr>
        <w:tc>
          <w:tcPr>
            <w:tcW w:w="233" w:type="pct"/>
            <w:vMerge/>
            <w:tcBorders>
              <w:top w:val="single" w:sz="4" w:space="0" w:color="auto"/>
              <w:left w:val="single" w:sz="4" w:space="0" w:color="auto"/>
              <w:bottom w:val="single" w:sz="4" w:space="0" w:color="auto"/>
              <w:right w:val="single" w:sz="4" w:space="0" w:color="auto"/>
            </w:tcBorders>
          </w:tcPr>
          <w:p w14:paraId="3479171B" w14:textId="77777777" w:rsidR="00993516" w:rsidRPr="00993516" w:rsidRDefault="00993516" w:rsidP="00993516">
            <w:pPr>
              <w:spacing w:before="60" w:after="60"/>
              <w:ind w:left="28"/>
              <w:rPr>
                <w:rFonts w:ascii="Times New Roman" w:hAnsi="Times New Roman"/>
                <w:sz w:val="18"/>
                <w:szCs w:val="18"/>
                <w:lang w:val="sr-Cyrl-CS"/>
              </w:rPr>
            </w:pPr>
          </w:p>
        </w:tc>
        <w:tc>
          <w:tcPr>
            <w:tcW w:w="298" w:type="pct"/>
            <w:vMerge/>
            <w:tcBorders>
              <w:left w:val="single" w:sz="4" w:space="0" w:color="auto"/>
            </w:tcBorders>
          </w:tcPr>
          <w:p w14:paraId="24783842" w14:textId="77777777" w:rsidR="00993516" w:rsidRPr="00993516" w:rsidRDefault="00993516" w:rsidP="00993516">
            <w:pPr>
              <w:spacing w:before="60" w:after="60"/>
              <w:ind w:left="28"/>
              <w:rPr>
                <w:rFonts w:ascii="Times New Roman" w:hAnsi="Times New Roman"/>
                <w:sz w:val="18"/>
                <w:szCs w:val="18"/>
                <w:lang w:val="sr-Cyrl-CS"/>
              </w:rPr>
            </w:pPr>
          </w:p>
        </w:tc>
        <w:tc>
          <w:tcPr>
            <w:tcW w:w="559" w:type="pct"/>
            <w:gridSpan w:val="4"/>
          </w:tcPr>
          <w:p w14:paraId="33130076"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w:t>
            </w:r>
          </w:p>
        </w:tc>
        <w:tc>
          <w:tcPr>
            <w:tcW w:w="650" w:type="pct"/>
            <w:gridSpan w:val="4"/>
          </w:tcPr>
          <w:p w14:paraId="7B058974" w14:textId="77777777" w:rsidR="00993516" w:rsidRPr="00993516" w:rsidRDefault="00993516" w:rsidP="00993516">
            <w:pPr>
              <w:spacing w:before="60" w:after="60"/>
              <w:ind w:left="28"/>
              <w:rPr>
                <w:rFonts w:ascii="Times New Roman" w:hAnsi="Times New Roman"/>
                <w:sz w:val="18"/>
                <w:szCs w:val="18"/>
                <w:lang w:val="en-US"/>
              </w:rPr>
            </w:pPr>
            <w:r w:rsidRPr="00993516">
              <w:rPr>
                <w:rFonts w:ascii="Times New Roman" w:hAnsi="Times New Roman"/>
                <w:sz w:val="18"/>
                <w:szCs w:val="18"/>
                <w:lang w:val="en-US"/>
              </w:rPr>
              <w:t>Popovska, Elisaveta</w:t>
            </w:r>
          </w:p>
        </w:tc>
        <w:tc>
          <w:tcPr>
            <w:tcW w:w="1120" w:type="pct"/>
            <w:gridSpan w:val="6"/>
          </w:tcPr>
          <w:p w14:paraId="1E771823"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fr-FR"/>
              </w:rPr>
              <w:t>« Rêve d’Orient rêve d’Occident dans la Saga balkanique de Luan Starova »</w:t>
            </w:r>
          </w:p>
        </w:tc>
        <w:tc>
          <w:tcPr>
            <w:tcW w:w="2141" w:type="pct"/>
            <w:gridSpan w:val="2"/>
          </w:tcPr>
          <w:p w14:paraId="59E5A6E4"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en-US"/>
              </w:rPr>
              <w:t xml:space="preserve">in </w:t>
            </w:r>
            <w:r w:rsidRPr="00993516">
              <w:rPr>
                <w:rFonts w:ascii="Times New Roman" w:hAnsi="Times New Roman"/>
                <w:i/>
                <w:lang w:val="en-US"/>
              </w:rPr>
              <w:t>Philologia Mediana</w:t>
            </w:r>
            <w:r w:rsidRPr="00993516">
              <w:rPr>
                <w:rFonts w:ascii="Times New Roman" w:hAnsi="Times New Roman"/>
                <w:lang w:val="en-US"/>
              </w:rPr>
              <w:t xml:space="preserve">, vol.12. no.12, 2020, </w:t>
            </w:r>
            <w:r w:rsidRPr="00993516">
              <w:rPr>
                <w:rFonts w:ascii="Times New Roman" w:hAnsi="Times New Roman"/>
                <w:lang w:val="fr-FR"/>
              </w:rPr>
              <w:t>стр</w:t>
            </w:r>
            <w:r w:rsidRPr="00993516">
              <w:rPr>
                <w:rFonts w:ascii="Times New Roman" w:hAnsi="Times New Roman"/>
                <w:lang w:val="en-US"/>
              </w:rPr>
              <w:t>. 51-62.</w:t>
            </w:r>
          </w:p>
        </w:tc>
      </w:tr>
      <w:tr w:rsidR="00993516" w:rsidRPr="00993516" w14:paraId="29288602" w14:textId="77777777" w:rsidTr="00993516">
        <w:trPr>
          <w:jc w:val="center"/>
        </w:trPr>
        <w:tc>
          <w:tcPr>
            <w:tcW w:w="233" w:type="pct"/>
            <w:vMerge/>
            <w:tcBorders>
              <w:top w:val="single" w:sz="4" w:space="0" w:color="auto"/>
              <w:left w:val="single" w:sz="4" w:space="0" w:color="auto"/>
              <w:bottom w:val="single" w:sz="4" w:space="0" w:color="auto"/>
              <w:right w:val="single" w:sz="4" w:space="0" w:color="auto"/>
            </w:tcBorders>
          </w:tcPr>
          <w:p w14:paraId="75422728" w14:textId="77777777" w:rsidR="00993516" w:rsidRPr="00993516" w:rsidRDefault="00993516" w:rsidP="00993516">
            <w:pPr>
              <w:spacing w:before="60" w:after="60"/>
              <w:ind w:left="28"/>
              <w:rPr>
                <w:rFonts w:ascii="Times New Roman" w:hAnsi="Times New Roman"/>
                <w:sz w:val="18"/>
                <w:szCs w:val="18"/>
                <w:lang w:val="sr-Cyrl-CS"/>
              </w:rPr>
            </w:pPr>
          </w:p>
        </w:tc>
        <w:tc>
          <w:tcPr>
            <w:tcW w:w="298" w:type="pct"/>
            <w:vMerge/>
            <w:tcBorders>
              <w:left w:val="single" w:sz="4" w:space="0" w:color="auto"/>
            </w:tcBorders>
          </w:tcPr>
          <w:p w14:paraId="05E50DA4" w14:textId="77777777" w:rsidR="00993516" w:rsidRPr="00993516" w:rsidRDefault="00993516" w:rsidP="00993516">
            <w:pPr>
              <w:spacing w:before="60" w:after="60"/>
              <w:ind w:left="28"/>
              <w:rPr>
                <w:rFonts w:ascii="Times New Roman" w:hAnsi="Times New Roman"/>
                <w:sz w:val="18"/>
                <w:szCs w:val="18"/>
                <w:lang w:val="sr-Cyrl-CS"/>
              </w:rPr>
            </w:pPr>
          </w:p>
        </w:tc>
        <w:tc>
          <w:tcPr>
            <w:tcW w:w="559" w:type="pct"/>
            <w:gridSpan w:val="4"/>
          </w:tcPr>
          <w:p w14:paraId="3F48F377"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2.</w:t>
            </w:r>
          </w:p>
        </w:tc>
        <w:tc>
          <w:tcPr>
            <w:tcW w:w="650" w:type="pct"/>
            <w:gridSpan w:val="4"/>
          </w:tcPr>
          <w:p w14:paraId="6CB1007B" w14:textId="77777777" w:rsidR="00993516" w:rsidRPr="00993516" w:rsidRDefault="00993516" w:rsidP="00993516">
            <w:pPr>
              <w:spacing w:before="60" w:after="60"/>
              <w:rPr>
                <w:rFonts w:ascii="Times New Roman" w:hAnsi="Times New Roman"/>
                <w:sz w:val="18"/>
                <w:szCs w:val="18"/>
                <w:lang w:val="en-US"/>
              </w:rPr>
            </w:pPr>
            <w:r w:rsidRPr="00993516">
              <w:rPr>
                <w:rFonts w:ascii="Times New Roman" w:hAnsi="Times New Roman"/>
                <w:sz w:val="18"/>
                <w:szCs w:val="18"/>
                <w:lang w:val="en-US"/>
              </w:rPr>
              <w:t>Popovska, Elisaveta</w:t>
            </w:r>
          </w:p>
        </w:tc>
        <w:tc>
          <w:tcPr>
            <w:tcW w:w="1120" w:type="pct"/>
            <w:gridSpan w:val="6"/>
          </w:tcPr>
          <w:p w14:paraId="5D6C703C"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fr-FR"/>
              </w:rPr>
              <w:t>« La figure du père dans les chroniques familiales de Marguerite Yourcenar et de Luan Starova »</w:t>
            </w:r>
          </w:p>
        </w:tc>
        <w:tc>
          <w:tcPr>
            <w:tcW w:w="2141" w:type="pct"/>
            <w:gridSpan w:val="2"/>
          </w:tcPr>
          <w:p w14:paraId="241A89E3" w14:textId="77777777" w:rsidR="00993516" w:rsidRPr="00993516" w:rsidRDefault="00993516" w:rsidP="00993516">
            <w:pPr>
              <w:spacing w:before="60" w:after="60"/>
              <w:ind w:left="28"/>
              <w:rPr>
                <w:rFonts w:ascii="Times New Roman" w:hAnsi="Times New Roman"/>
                <w:lang w:val="en-US"/>
              </w:rPr>
            </w:pPr>
            <w:r w:rsidRPr="00993516">
              <w:rPr>
                <w:rFonts w:ascii="Times New Roman" w:hAnsi="Times New Roman"/>
                <w:lang w:val="en-US"/>
              </w:rPr>
              <w:t>in</w:t>
            </w:r>
            <w:r w:rsidRPr="00993516">
              <w:rPr>
                <w:rFonts w:ascii="Times New Roman" w:hAnsi="Times New Roman"/>
                <w:lang w:val="sr-Cyrl-CS"/>
              </w:rPr>
              <w:t xml:space="preserve"> </w:t>
            </w:r>
            <w:r w:rsidRPr="00993516">
              <w:rPr>
                <w:rFonts w:ascii="Times New Roman" w:hAnsi="Times New Roman"/>
                <w:i/>
                <w:lang w:val="sr-Cyrl-CS"/>
              </w:rPr>
              <w:t>Facta Universitatis</w:t>
            </w:r>
            <w:r w:rsidRPr="00993516">
              <w:rPr>
                <w:rFonts w:ascii="Times New Roman" w:hAnsi="Times New Roman"/>
                <w:lang w:val="sr-Cyrl-CS"/>
              </w:rPr>
              <w:t>, vol. 17, no. 2019, 2019, стр. 349-363.</w:t>
            </w:r>
            <w:r w:rsidRPr="00993516">
              <w:rPr>
                <w:rFonts w:ascii="Times New Roman" w:hAnsi="Times New Roman"/>
                <w:lang w:val="en-US"/>
              </w:rPr>
              <w:t xml:space="preserve"> </w:t>
            </w:r>
          </w:p>
        </w:tc>
      </w:tr>
      <w:tr w:rsidR="00993516" w:rsidRPr="00993516" w14:paraId="44B987DF" w14:textId="77777777" w:rsidTr="00993516">
        <w:trPr>
          <w:jc w:val="center"/>
        </w:trPr>
        <w:tc>
          <w:tcPr>
            <w:tcW w:w="233" w:type="pct"/>
            <w:vMerge/>
            <w:tcBorders>
              <w:top w:val="single" w:sz="4" w:space="0" w:color="auto"/>
              <w:left w:val="single" w:sz="4" w:space="0" w:color="auto"/>
              <w:bottom w:val="single" w:sz="4" w:space="0" w:color="auto"/>
              <w:right w:val="single" w:sz="4" w:space="0" w:color="auto"/>
            </w:tcBorders>
          </w:tcPr>
          <w:p w14:paraId="12A9CB94" w14:textId="77777777" w:rsidR="00993516" w:rsidRPr="00993516" w:rsidRDefault="00993516" w:rsidP="00993516">
            <w:pPr>
              <w:spacing w:before="60" w:after="60"/>
              <w:ind w:left="28"/>
              <w:rPr>
                <w:rFonts w:ascii="Times New Roman" w:hAnsi="Times New Roman"/>
                <w:sz w:val="18"/>
                <w:szCs w:val="18"/>
                <w:lang w:val="sr-Cyrl-CS"/>
              </w:rPr>
            </w:pPr>
          </w:p>
        </w:tc>
        <w:tc>
          <w:tcPr>
            <w:tcW w:w="298" w:type="pct"/>
            <w:vMerge/>
            <w:tcBorders>
              <w:left w:val="single" w:sz="4" w:space="0" w:color="auto"/>
            </w:tcBorders>
          </w:tcPr>
          <w:p w14:paraId="16F39FDF" w14:textId="77777777" w:rsidR="00993516" w:rsidRPr="00993516" w:rsidRDefault="00993516" w:rsidP="00993516">
            <w:pPr>
              <w:spacing w:before="60" w:after="60"/>
              <w:ind w:left="28"/>
              <w:rPr>
                <w:rFonts w:ascii="Times New Roman" w:hAnsi="Times New Roman"/>
                <w:sz w:val="18"/>
                <w:szCs w:val="18"/>
                <w:lang w:val="sr-Cyrl-CS"/>
              </w:rPr>
            </w:pPr>
          </w:p>
        </w:tc>
        <w:tc>
          <w:tcPr>
            <w:tcW w:w="559" w:type="pct"/>
            <w:gridSpan w:val="4"/>
          </w:tcPr>
          <w:p w14:paraId="1B48DCD8"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3.</w:t>
            </w:r>
          </w:p>
        </w:tc>
        <w:tc>
          <w:tcPr>
            <w:tcW w:w="650" w:type="pct"/>
            <w:gridSpan w:val="4"/>
          </w:tcPr>
          <w:p w14:paraId="554D1219" w14:textId="77777777" w:rsidR="00993516" w:rsidRPr="00993516" w:rsidRDefault="00993516" w:rsidP="00993516">
            <w:pPr>
              <w:spacing w:before="60" w:after="60"/>
              <w:rPr>
                <w:rFonts w:ascii="Times New Roman" w:hAnsi="Times New Roman"/>
                <w:sz w:val="18"/>
                <w:szCs w:val="18"/>
                <w:lang w:val="en-US"/>
              </w:rPr>
            </w:pPr>
            <w:r w:rsidRPr="00993516">
              <w:rPr>
                <w:rFonts w:ascii="Times New Roman" w:hAnsi="Times New Roman"/>
                <w:sz w:val="18"/>
                <w:szCs w:val="18"/>
                <w:lang w:val="en-US"/>
              </w:rPr>
              <w:t>Popovska, Elisaveta</w:t>
            </w:r>
          </w:p>
        </w:tc>
        <w:tc>
          <w:tcPr>
            <w:tcW w:w="1120" w:type="pct"/>
            <w:gridSpan w:val="6"/>
          </w:tcPr>
          <w:p w14:paraId="08BC3BCD"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fr-FR"/>
              </w:rPr>
              <w:t>« Retour aux racines maternelles: les voyages de Marguerite Yourcenar en Belgique natale »</w:t>
            </w:r>
          </w:p>
        </w:tc>
        <w:tc>
          <w:tcPr>
            <w:tcW w:w="2141" w:type="pct"/>
            <w:gridSpan w:val="2"/>
          </w:tcPr>
          <w:p w14:paraId="384EDE79" w14:textId="77777777" w:rsidR="00993516" w:rsidRPr="00993516" w:rsidRDefault="00993516" w:rsidP="00993516">
            <w:pPr>
              <w:spacing w:before="60" w:after="60"/>
              <w:ind w:left="28"/>
              <w:rPr>
                <w:rFonts w:ascii="Times New Roman" w:hAnsi="Times New Roman"/>
                <w:sz w:val="18"/>
                <w:szCs w:val="18"/>
                <w:lang w:val="en-US"/>
              </w:rPr>
            </w:pPr>
            <w:r w:rsidRPr="00993516">
              <w:rPr>
                <w:rFonts w:ascii="Times New Roman" w:hAnsi="Times New Roman"/>
                <w:sz w:val="18"/>
                <w:szCs w:val="18"/>
                <w:lang w:val="en-US"/>
              </w:rPr>
              <w:t xml:space="preserve">in </w:t>
            </w:r>
            <w:r w:rsidRPr="00993516">
              <w:rPr>
                <w:rFonts w:ascii="Times New Roman" w:hAnsi="Times New Roman"/>
                <w:i/>
                <w:lang w:val="sr-Cyrl-CS"/>
              </w:rPr>
              <w:t>Questiones romanicae</w:t>
            </w:r>
            <w:r w:rsidRPr="00993516">
              <w:rPr>
                <w:rFonts w:ascii="Times New Roman" w:hAnsi="Times New Roman"/>
                <w:lang w:val="sr-Cyrl-CS"/>
              </w:rPr>
              <w:t xml:space="preserve"> VII/1. Szeged : Jate Press, Szeged University Press, 2019, стр. 484 -495.</w:t>
            </w:r>
          </w:p>
        </w:tc>
      </w:tr>
      <w:tr w:rsidR="00993516" w:rsidRPr="00993516" w14:paraId="4AF7F7D9" w14:textId="77777777" w:rsidTr="00993516">
        <w:trPr>
          <w:jc w:val="center"/>
        </w:trPr>
        <w:tc>
          <w:tcPr>
            <w:tcW w:w="233" w:type="pct"/>
            <w:vMerge/>
            <w:tcBorders>
              <w:top w:val="single" w:sz="4" w:space="0" w:color="auto"/>
              <w:left w:val="single" w:sz="4" w:space="0" w:color="auto"/>
              <w:bottom w:val="single" w:sz="4" w:space="0" w:color="auto"/>
              <w:right w:val="single" w:sz="4" w:space="0" w:color="auto"/>
            </w:tcBorders>
          </w:tcPr>
          <w:p w14:paraId="1C9E4D88" w14:textId="77777777" w:rsidR="00993516" w:rsidRPr="00993516" w:rsidRDefault="00993516" w:rsidP="00993516">
            <w:pPr>
              <w:spacing w:before="60" w:after="60"/>
              <w:ind w:left="28"/>
              <w:rPr>
                <w:rFonts w:ascii="Times New Roman" w:hAnsi="Times New Roman"/>
                <w:sz w:val="18"/>
                <w:szCs w:val="18"/>
                <w:lang w:val="sr-Cyrl-CS"/>
              </w:rPr>
            </w:pPr>
          </w:p>
        </w:tc>
        <w:tc>
          <w:tcPr>
            <w:tcW w:w="298" w:type="pct"/>
            <w:vMerge/>
            <w:tcBorders>
              <w:left w:val="single" w:sz="4" w:space="0" w:color="auto"/>
            </w:tcBorders>
          </w:tcPr>
          <w:p w14:paraId="001113E1" w14:textId="77777777" w:rsidR="00993516" w:rsidRPr="00993516" w:rsidRDefault="00993516" w:rsidP="00993516">
            <w:pPr>
              <w:spacing w:before="60" w:after="60"/>
              <w:ind w:left="28"/>
              <w:rPr>
                <w:rFonts w:ascii="Times New Roman" w:hAnsi="Times New Roman"/>
                <w:sz w:val="18"/>
                <w:szCs w:val="18"/>
                <w:lang w:val="sr-Cyrl-CS"/>
              </w:rPr>
            </w:pPr>
          </w:p>
        </w:tc>
        <w:tc>
          <w:tcPr>
            <w:tcW w:w="559" w:type="pct"/>
            <w:gridSpan w:val="4"/>
          </w:tcPr>
          <w:p w14:paraId="2A345E6E"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4.</w:t>
            </w:r>
          </w:p>
        </w:tc>
        <w:tc>
          <w:tcPr>
            <w:tcW w:w="650" w:type="pct"/>
            <w:gridSpan w:val="4"/>
          </w:tcPr>
          <w:p w14:paraId="36176493" w14:textId="77777777" w:rsidR="00993516" w:rsidRPr="00993516" w:rsidRDefault="00993516" w:rsidP="00993516">
            <w:pPr>
              <w:spacing w:before="60" w:after="60"/>
              <w:rPr>
                <w:rFonts w:ascii="Times New Roman" w:hAnsi="Times New Roman"/>
                <w:sz w:val="18"/>
                <w:szCs w:val="18"/>
                <w:lang w:val="en-US"/>
              </w:rPr>
            </w:pPr>
            <w:r w:rsidRPr="00993516">
              <w:rPr>
                <w:rFonts w:ascii="Times New Roman" w:hAnsi="Times New Roman"/>
                <w:sz w:val="18"/>
                <w:szCs w:val="18"/>
                <w:lang w:val="en-US"/>
              </w:rPr>
              <w:t>Popovska, Elisaveta</w:t>
            </w:r>
          </w:p>
        </w:tc>
        <w:tc>
          <w:tcPr>
            <w:tcW w:w="1120" w:type="pct"/>
            <w:gridSpan w:val="6"/>
          </w:tcPr>
          <w:p w14:paraId="3A7A2EE0"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fr-FR"/>
              </w:rPr>
              <w:t>« Les fins de Marko Kraliévitch »</w:t>
            </w:r>
          </w:p>
        </w:tc>
        <w:tc>
          <w:tcPr>
            <w:tcW w:w="2141" w:type="pct"/>
            <w:gridSpan w:val="2"/>
          </w:tcPr>
          <w:p w14:paraId="7C65082F"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en-US"/>
              </w:rPr>
              <w:t>i</w:t>
            </w:r>
            <w:r w:rsidRPr="00993516">
              <w:rPr>
                <w:rFonts w:ascii="Times New Roman" w:hAnsi="Times New Roman"/>
                <w:lang w:val="fr-FR"/>
              </w:rPr>
              <w:t>n</w:t>
            </w:r>
            <w:r w:rsidRPr="00993516">
              <w:rPr>
                <w:rFonts w:ascii="Times New Roman" w:hAnsi="Times New Roman"/>
                <w:lang w:val="sr-Cyrl-CS"/>
              </w:rPr>
              <w:t xml:space="preserve"> </w:t>
            </w:r>
            <w:r w:rsidRPr="00993516">
              <w:rPr>
                <w:rFonts w:ascii="Times New Roman" w:hAnsi="Times New Roman"/>
                <w:i/>
                <w:lang w:val="fr-FR"/>
              </w:rPr>
              <w:t>Nouvelles</w:t>
            </w:r>
            <w:r w:rsidRPr="00993516">
              <w:rPr>
                <w:rFonts w:ascii="Times New Roman" w:hAnsi="Times New Roman"/>
                <w:i/>
                <w:lang w:val="sr-Cyrl-CS"/>
              </w:rPr>
              <w:t xml:space="preserve"> </w:t>
            </w:r>
            <w:r w:rsidRPr="00993516">
              <w:rPr>
                <w:rFonts w:ascii="Times New Roman" w:hAnsi="Times New Roman"/>
                <w:i/>
                <w:lang w:val="fr-FR"/>
              </w:rPr>
              <w:t>Francographies</w:t>
            </w:r>
            <w:r w:rsidRPr="00993516">
              <w:rPr>
                <w:rFonts w:ascii="Times New Roman" w:hAnsi="Times New Roman"/>
                <w:lang w:val="sr-Cyrl-CS"/>
              </w:rPr>
              <w:t xml:space="preserve">, </w:t>
            </w:r>
            <w:r w:rsidRPr="00993516">
              <w:rPr>
                <w:rFonts w:ascii="Times New Roman" w:hAnsi="Times New Roman"/>
                <w:lang w:val="fr-FR"/>
              </w:rPr>
              <w:t>Revue</w:t>
            </w:r>
            <w:r w:rsidRPr="00993516">
              <w:rPr>
                <w:rFonts w:ascii="Times New Roman" w:hAnsi="Times New Roman"/>
                <w:lang w:val="sr-Cyrl-CS"/>
              </w:rPr>
              <w:t xml:space="preserve"> </w:t>
            </w:r>
            <w:r w:rsidRPr="00993516">
              <w:rPr>
                <w:rFonts w:ascii="Times New Roman" w:hAnsi="Times New Roman"/>
                <w:lang w:val="fr-FR"/>
              </w:rPr>
              <w:t>de</w:t>
            </w:r>
            <w:r w:rsidRPr="00993516">
              <w:rPr>
                <w:rFonts w:ascii="Times New Roman" w:hAnsi="Times New Roman"/>
                <w:lang w:val="sr-Cyrl-CS"/>
              </w:rPr>
              <w:t xml:space="preserve"> </w:t>
            </w:r>
            <w:r w:rsidRPr="00993516">
              <w:rPr>
                <w:rFonts w:ascii="Times New Roman" w:hAnsi="Times New Roman"/>
                <w:lang w:val="fr-FR"/>
              </w:rPr>
              <w:t>la</w:t>
            </w:r>
            <w:r w:rsidRPr="00993516">
              <w:rPr>
                <w:rFonts w:ascii="Times New Roman" w:hAnsi="Times New Roman"/>
                <w:lang w:val="sr-Cyrl-CS"/>
              </w:rPr>
              <w:t xml:space="preserve"> </w:t>
            </w:r>
            <w:r w:rsidRPr="00993516">
              <w:rPr>
                <w:rFonts w:ascii="Times New Roman" w:hAnsi="Times New Roman"/>
                <w:lang w:val="fr-FR"/>
              </w:rPr>
              <w:t>soci</w:t>
            </w:r>
            <w:r w:rsidRPr="00993516">
              <w:rPr>
                <w:rFonts w:ascii="Times New Roman" w:hAnsi="Times New Roman"/>
                <w:lang w:val="sr-Cyrl-CS"/>
              </w:rPr>
              <w:t>é</w:t>
            </w:r>
            <w:r w:rsidRPr="00993516">
              <w:rPr>
                <w:rFonts w:ascii="Times New Roman" w:hAnsi="Times New Roman"/>
                <w:lang w:val="fr-FR"/>
              </w:rPr>
              <w:t>t</w:t>
            </w:r>
            <w:r w:rsidRPr="00993516">
              <w:rPr>
                <w:rFonts w:ascii="Times New Roman" w:hAnsi="Times New Roman"/>
                <w:lang w:val="sr-Cyrl-CS"/>
              </w:rPr>
              <w:t xml:space="preserve">é </w:t>
            </w:r>
            <w:r w:rsidRPr="00993516">
              <w:rPr>
                <w:rFonts w:ascii="Times New Roman" w:hAnsi="Times New Roman"/>
                <w:lang w:val="fr-FR"/>
              </w:rPr>
              <w:t>des</w:t>
            </w:r>
            <w:r w:rsidRPr="00993516">
              <w:rPr>
                <w:rFonts w:ascii="Times New Roman" w:hAnsi="Times New Roman"/>
                <w:lang w:val="sr-Cyrl-CS"/>
              </w:rPr>
              <w:t xml:space="preserve"> </w:t>
            </w:r>
            <w:r w:rsidRPr="00993516">
              <w:rPr>
                <w:rFonts w:ascii="Times New Roman" w:hAnsi="Times New Roman"/>
                <w:lang w:val="fr-FR"/>
              </w:rPr>
              <w:t>professeurs</w:t>
            </w:r>
            <w:r w:rsidRPr="00993516">
              <w:rPr>
                <w:rFonts w:ascii="Times New Roman" w:hAnsi="Times New Roman"/>
                <w:lang w:val="sr-Cyrl-CS"/>
              </w:rPr>
              <w:t xml:space="preserve"> </w:t>
            </w:r>
            <w:r w:rsidRPr="00993516">
              <w:rPr>
                <w:rFonts w:ascii="Times New Roman" w:hAnsi="Times New Roman"/>
                <w:lang w:val="fr-FR"/>
              </w:rPr>
              <w:t>fran</w:t>
            </w:r>
            <w:r w:rsidRPr="00993516">
              <w:rPr>
                <w:rFonts w:ascii="Times New Roman" w:hAnsi="Times New Roman"/>
                <w:lang w:val="sr-Cyrl-CS"/>
              </w:rPr>
              <w:t>ç</w:t>
            </w:r>
            <w:r w:rsidRPr="00993516">
              <w:rPr>
                <w:rFonts w:ascii="Times New Roman" w:hAnsi="Times New Roman"/>
                <w:lang w:val="fr-FR"/>
              </w:rPr>
              <w:t>ais</w:t>
            </w:r>
            <w:r w:rsidRPr="00993516">
              <w:rPr>
                <w:rFonts w:ascii="Times New Roman" w:hAnsi="Times New Roman"/>
                <w:lang w:val="sr-Cyrl-CS"/>
              </w:rPr>
              <w:t xml:space="preserve"> </w:t>
            </w:r>
            <w:r w:rsidRPr="00993516">
              <w:rPr>
                <w:rFonts w:ascii="Times New Roman" w:hAnsi="Times New Roman"/>
                <w:lang w:val="fr-FR"/>
              </w:rPr>
              <w:t>et</w:t>
            </w:r>
            <w:r w:rsidRPr="00993516">
              <w:rPr>
                <w:rFonts w:ascii="Times New Roman" w:hAnsi="Times New Roman"/>
                <w:lang w:val="sr-Cyrl-CS"/>
              </w:rPr>
              <w:t xml:space="preserve"> </w:t>
            </w:r>
            <w:r w:rsidRPr="00993516">
              <w:rPr>
                <w:rFonts w:ascii="Times New Roman" w:hAnsi="Times New Roman"/>
                <w:lang w:val="fr-FR"/>
              </w:rPr>
              <w:lastRenderedPageBreak/>
              <w:t>francophones</w:t>
            </w:r>
            <w:r w:rsidRPr="00993516">
              <w:rPr>
                <w:rFonts w:ascii="Times New Roman" w:hAnsi="Times New Roman"/>
                <w:lang w:val="sr-Cyrl-CS"/>
              </w:rPr>
              <w:t xml:space="preserve"> </w:t>
            </w:r>
            <w:r w:rsidRPr="00993516">
              <w:rPr>
                <w:rFonts w:ascii="Times New Roman" w:hAnsi="Times New Roman"/>
                <w:lang w:val="fr-FR"/>
              </w:rPr>
              <w:t>d</w:t>
            </w:r>
            <w:r w:rsidRPr="00993516">
              <w:rPr>
                <w:rFonts w:ascii="Times New Roman" w:hAnsi="Times New Roman"/>
                <w:lang w:val="sr-Cyrl-CS"/>
              </w:rPr>
              <w:t>’</w:t>
            </w:r>
            <w:r w:rsidRPr="00993516">
              <w:rPr>
                <w:rFonts w:ascii="Times New Roman" w:hAnsi="Times New Roman"/>
                <w:lang w:val="fr-FR"/>
              </w:rPr>
              <w:t>Am</w:t>
            </w:r>
            <w:r w:rsidRPr="00993516">
              <w:rPr>
                <w:rFonts w:ascii="Times New Roman" w:hAnsi="Times New Roman"/>
                <w:lang w:val="sr-Cyrl-CS"/>
              </w:rPr>
              <w:t>é</w:t>
            </w:r>
            <w:r w:rsidRPr="00993516">
              <w:rPr>
                <w:rFonts w:ascii="Times New Roman" w:hAnsi="Times New Roman"/>
                <w:lang w:val="fr-FR"/>
              </w:rPr>
              <w:t>rique</w:t>
            </w:r>
            <w:r w:rsidRPr="00993516">
              <w:rPr>
                <w:rFonts w:ascii="Times New Roman" w:hAnsi="Times New Roman"/>
                <w:lang w:val="sr-Cyrl-CS"/>
              </w:rPr>
              <w:t xml:space="preserve">  (Зборник на трудови од меѓународниот симпозиум кој се одржа на 27 и 28 април 2017 во Њујорк), Њујорк: </w:t>
            </w:r>
            <w:r w:rsidRPr="00993516">
              <w:rPr>
                <w:rFonts w:ascii="Times New Roman" w:hAnsi="Times New Roman"/>
                <w:lang w:val="fr-FR"/>
              </w:rPr>
              <w:t>vol</w:t>
            </w:r>
            <w:r w:rsidRPr="00993516">
              <w:rPr>
                <w:rFonts w:ascii="Times New Roman" w:hAnsi="Times New Roman"/>
                <w:lang w:val="sr-Cyrl-CS"/>
              </w:rPr>
              <w:t xml:space="preserve">. 6, </w:t>
            </w:r>
            <w:r w:rsidRPr="00993516">
              <w:rPr>
                <w:rFonts w:ascii="Times New Roman" w:hAnsi="Times New Roman"/>
                <w:lang w:val="fr-FR"/>
              </w:rPr>
              <w:t>no</w:t>
            </w:r>
            <w:r w:rsidRPr="00993516">
              <w:rPr>
                <w:rFonts w:ascii="Times New Roman" w:hAnsi="Times New Roman"/>
                <w:lang w:val="sr-Cyrl-CS"/>
              </w:rPr>
              <w:t xml:space="preserve">. </w:t>
            </w:r>
            <w:r w:rsidRPr="00993516">
              <w:rPr>
                <w:rFonts w:ascii="Times New Roman" w:hAnsi="Times New Roman"/>
                <w:lang w:val="fr-FR"/>
              </w:rPr>
              <w:t>sp</w:t>
            </w:r>
            <w:r w:rsidRPr="00993516">
              <w:rPr>
                <w:rFonts w:ascii="Times New Roman" w:hAnsi="Times New Roman"/>
                <w:lang w:val="sr-Cyrl-CS"/>
              </w:rPr>
              <w:t>é</w:t>
            </w:r>
            <w:r w:rsidRPr="00993516">
              <w:rPr>
                <w:rFonts w:ascii="Times New Roman" w:hAnsi="Times New Roman"/>
                <w:lang w:val="fr-FR"/>
              </w:rPr>
              <w:t>cial</w:t>
            </w:r>
            <w:r w:rsidRPr="00993516">
              <w:rPr>
                <w:rFonts w:ascii="Times New Roman" w:hAnsi="Times New Roman"/>
                <w:lang w:val="sr-Cyrl-CS"/>
              </w:rPr>
              <w:t xml:space="preserve"> 5, 2018,стр. 127-136.</w:t>
            </w:r>
          </w:p>
        </w:tc>
      </w:tr>
      <w:tr w:rsidR="00993516" w:rsidRPr="00993516" w14:paraId="6CE28FD1" w14:textId="77777777" w:rsidTr="00993516">
        <w:trPr>
          <w:jc w:val="center"/>
        </w:trPr>
        <w:tc>
          <w:tcPr>
            <w:tcW w:w="233" w:type="pct"/>
            <w:vMerge/>
            <w:tcBorders>
              <w:top w:val="single" w:sz="4" w:space="0" w:color="auto"/>
              <w:left w:val="single" w:sz="4" w:space="0" w:color="auto"/>
              <w:bottom w:val="single" w:sz="4" w:space="0" w:color="auto"/>
              <w:right w:val="single" w:sz="4" w:space="0" w:color="auto"/>
            </w:tcBorders>
          </w:tcPr>
          <w:p w14:paraId="25EC1494" w14:textId="77777777" w:rsidR="00993516" w:rsidRPr="00993516" w:rsidRDefault="00993516" w:rsidP="00993516">
            <w:pPr>
              <w:spacing w:before="60" w:after="60"/>
              <w:ind w:left="28"/>
              <w:rPr>
                <w:rFonts w:ascii="Times New Roman" w:hAnsi="Times New Roman"/>
                <w:sz w:val="18"/>
                <w:szCs w:val="18"/>
                <w:lang w:val="sr-Cyrl-CS"/>
              </w:rPr>
            </w:pPr>
          </w:p>
        </w:tc>
        <w:tc>
          <w:tcPr>
            <w:tcW w:w="298" w:type="pct"/>
            <w:vMerge/>
            <w:tcBorders>
              <w:left w:val="single" w:sz="4" w:space="0" w:color="auto"/>
            </w:tcBorders>
          </w:tcPr>
          <w:p w14:paraId="6CDE35F3" w14:textId="77777777" w:rsidR="00993516" w:rsidRPr="00993516" w:rsidRDefault="00993516" w:rsidP="00993516">
            <w:pPr>
              <w:spacing w:before="60" w:after="60"/>
              <w:ind w:left="28"/>
              <w:rPr>
                <w:rFonts w:ascii="Times New Roman" w:hAnsi="Times New Roman"/>
                <w:sz w:val="18"/>
                <w:szCs w:val="18"/>
                <w:lang w:val="sr-Cyrl-CS"/>
              </w:rPr>
            </w:pPr>
          </w:p>
        </w:tc>
        <w:tc>
          <w:tcPr>
            <w:tcW w:w="559" w:type="pct"/>
            <w:gridSpan w:val="4"/>
          </w:tcPr>
          <w:p w14:paraId="23C8905C"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5.</w:t>
            </w:r>
          </w:p>
        </w:tc>
        <w:tc>
          <w:tcPr>
            <w:tcW w:w="650" w:type="pct"/>
            <w:gridSpan w:val="4"/>
          </w:tcPr>
          <w:p w14:paraId="6056CE3F" w14:textId="77777777" w:rsidR="00993516" w:rsidRPr="00993516" w:rsidRDefault="00993516" w:rsidP="00993516">
            <w:pPr>
              <w:spacing w:before="60" w:after="60"/>
              <w:rPr>
                <w:rFonts w:ascii="Times New Roman" w:hAnsi="Times New Roman"/>
                <w:sz w:val="18"/>
                <w:szCs w:val="18"/>
                <w:lang w:val="en-US"/>
              </w:rPr>
            </w:pPr>
            <w:r w:rsidRPr="00993516">
              <w:rPr>
                <w:rFonts w:ascii="Times New Roman" w:hAnsi="Times New Roman"/>
                <w:sz w:val="18"/>
                <w:szCs w:val="18"/>
                <w:lang w:val="en-US"/>
              </w:rPr>
              <w:t>Popovska, Elisaveta</w:t>
            </w:r>
          </w:p>
        </w:tc>
        <w:tc>
          <w:tcPr>
            <w:tcW w:w="1120" w:type="pct"/>
            <w:gridSpan w:val="6"/>
          </w:tcPr>
          <w:p w14:paraId="7D3322E5" w14:textId="77777777" w:rsidR="00993516" w:rsidRPr="00993516" w:rsidRDefault="00993516" w:rsidP="00993516">
            <w:pPr>
              <w:rPr>
                <w:rFonts w:ascii="Times New Roman" w:hAnsi="Times New Roman"/>
                <w:u w:val="single"/>
                <w:lang w:val="mk-MK"/>
              </w:rPr>
            </w:pPr>
            <w:r w:rsidRPr="00993516">
              <w:rPr>
                <w:rFonts w:ascii="Times New Roman" w:hAnsi="Times New Roman"/>
                <w:lang w:val="fr-FR"/>
              </w:rPr>
              <w:t>« De ces traces qui incitent à l’imagination productrice (</w:t>
            </w:r>
            <w:r w:rsidRPr="00993516">
              <w:rPr>
                <w:rFonts w:ascii="Times New Roman" w:hAnsi="Times New Roman"/>
                <w:i/>
                <w:lang w:val="fr-FR"/>
              </w:rPr>
              <w:t>Archives du Nord</w:t>
            </w:r>
            <w:r w:rsidRPr="00993516">
              <w:rPr>
                <w:rFonts w:ascii="Times New Roman" w:hAnsi="Times New Roman"/>
                <w:lang w:val="fr-FR"/>
              </w:rPr>
              <w:t xml:space="preserve"> de Marguerite Yourcenar) »</w:t>
            </w:r>
          </w:p>
        </w:tc>
        <w:tc>
          <w:tcPr>
            <w:tcW w:w="2141" w:type="pct"/>
            <w:gridSpan w:val="2"/>
          </w:tcPr>
          <w:p w14:paraId="2DCEAD7E"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fr-FR"/>
              </w:rPr>
              <w:t xml:space="preserve">in </w:t>
            </w:r>
            <w:r w:rsidRPr="00993516">
              <w:rPr>
                <w:rFonts w:ascii="Times New Roman" w:hAnsi="Times New Roman"/>
                <w:i/>
                <w:lang w:val="fr-FR"/>
              </w:rPr>
              <w:t>Bulletin de la Société Internationale d’Etudes Yourcenariennes</w:t>
            </w:r>
            <w:r w:rsidRPr="00993516">
              <w:rPr>
                <w:rFonts w:ascii="Times New Roman" w:hAnsi="Times New Roman"/>
                <w:lang w:val="fr-FR"/>
              </w:rPr>
              <w:t>, no. 35, décembre 2014, pp. 97 – 110</w:t>
            </w:r>
          </w:p>
        </w:tc>
      </w:tr>
      <w:tr w:rsidR="00993516" w:rsidRPr="00993516" w14:paraId="7D176881" w14:textId="77777777" w:rsidTr="00993516">
        <w:trPr>
          <w:jc w:val="center"/>
        </w:trPr>
        <w:tc>
          <w:tcPr>
            <w:tcW w:w="233" w:type="pct"/>
            <w:vMerge/>
            <w:tcBorders>
              <w:top w:val="single" w:sz="4" w:space="0" w:color="auto"/>
              <w:left w:val="single" w:sz="4" w:space="0" w:color="auto"/>
              <w:bottom w:val="single" w:sz="4" w:space="0" w:color="auto"/>
              <w:right w:val="single" w:sz="4" w:space="0" w:color="auto"/>
            </w:tcBorders>
          </w:tcPr>
          <w:p w14:paraId="4AB424FC" w14:textId="77777777" w:rsidR="00993516" w:rsidRPr="00993516" w:rsidRDefault="00993516" w:rsidP="00993516">
            <w:pPr>
              <w:spacing w:before="60" w:after="60"/>
              <w:ind w:left="28"/>
              <w:rPr>
                <w:rFonts w:ascii="Times New Roman" w:hAnsi="Times New Roman"/>
                <w:sz w:val="18"/>
                <w:szCs w:val="18"/>
                <w:lang w:val="sr-Cyrl-CS"/>
              </w:rPr>
            </w:pPr>
          </w:p>
        </w:tc>
        <w:tc>
          <w:tcPr>
            <w:tcW w:w="298" w:type="pct"/>
            <w:vMerge/>
            <w:tcBorders>
              <w:left w:val="single" w:sz="4" w:space="0" w:color="auto"/>
            </w:tcBorders>
          </w:tcPr>
          <w:p w14:paraId="7BFBAC4A" w14:textId="77777777" w:rsidR="00993516" w:rsidRPr="00993516" w:rsidRDefault="00993516" w:rsidP="00993516">
            <w:pPr>
              <w:spacing w:before="60" w:after="60"/>
              <w:ind w:left="28"/>
              <w:rPr>
                <w:rFonts w:ascii="Times New Roman" w:hAnsi="Times New Roman"/>
                <w:sz w:val="18"/>
                <w:szCs w:val="18"/>
                <w:lang w:val="sr-Cyrl-CS"/>
              </w:rPr>
            </w:pPr>
          </w:p>
        </w:tc>
        <w:tc>
          <w:tcPr>
            <w:tcW w:w="559" w:type="pct"/>
            <w:gridSpan w:val="4"/>
          </w:tcPr>
          <w:p w14:paraId="010D7D6F"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6.</w:t>
            </w:r>
          </w:p>
        </w:tc>
        <w:tc>
          <w:tcPr>
            <w:tcW w:w="650" w:type="pct"/>
            <w:gridSpan w:val="4"/>
          </w:tcPr>
          <w:p w14:paraId="7D91CA30" w14:textId="77777777" w:rsidR="00993516" w:rsidRPr="00993516" w:rsidRDefault="00993516" w:rsidP="00993516">
            <w:pPr>
              <w:spacing w:before="60" w:after="60"/>
              <w:rPr>
                <w:rFonts w:ascii="Times New Roman" w:hAnsi="Times New Roman"/>
                <w:sz w:val="18"/>
                <w:szCs w:val="18"/>
                <w:lang w:val="en-US"/>
              </w:rPr>
            </w:pPr>
            <w:r w:rsidRPr="00993516">
              <w:rPr>
                <w:rFonts w:ascii="Times New Roman" w:hAnsi="Times New Roman"/>
                <w:sz w:val="18"/>
                <w:szCs w:val="18"/>
                <w:lang w:val="en-US"/>
              </w:rPr>
              <w:t>Popovska, Elisaveta</w:t>
            </w:r>
          </w:p>
        </w:tc>
        <w:tc>
          <w:tcPr>
            <w:tcW w:w="1120" w:type="pct"/>
            <w:gridSpan w:val="6"/>
          </w:tcPr>
          <w:p w14:paraId="5D067C7D" w14:textId="77777777" w:rsidR="00993516" w:rsidRPr="00993516" w:rsidRDefault="00993516" w:rsidP="00993516">
            <w:pPr>
              <w:rPr>
                <w:rFonts w:ascii="Times New Roman" w:hAnsi="Times New Roman"/>
                <w:u w:val="single"/>
                <w:lang w:val="fr-FR"/>
              </w:rPr>
            </w:pPr>
            <w:r w:rsidRPr="00993516">
              <w:rPr>
                <w:rFonts w:ascii="Times New Roman" w:hAnsi="Times New Roman"/>
                <w:lang w:val="fr-FR"/>
              </w:rPr>
              <w:t xml:space="preserve">« </w:t>
            </w:r>
            <w:r w:rsidRPr="00993516">
              <w:rPr>
                <w:rFonts w:ascii="Times New Roman" w:hAnsi="Times New Roman"/>
                <w:color w:val="000000"/>
                <w:lang w:val="fr-FR"/>
              </w:rPr>
              <w:t>La trace et la mémoire familiale: les chroniques familiales de Marguerite Yourcenar et de Luan Starova »</w:t>
            </w:r>
          </w:p>
        </w:tc>
        <w:tc>
          <w:tcPr>
            <w:tcW w:w="2141" w:type="pct"/>
            <w:gridSpan w:val="2"/>
          </w:tcPr>
          <w:p w14:paraId="5CE29FC0" w14:textId="77777777" w:rsidR="00993516" w:rsidRPr="00993516" w:rsidRDefault="00993516" w:rsidP="00993516">
            <w:pPr>
              <w:spacing w:before="60" w:after="60"/>
              <w:ind w:left="28"/>
              <w:rPr>
                <w:rFonts w:ascii="Times New Roman" w:hAnsi="Times New Roman"/>
                <w:lang w:val="sr-Cyrl-CS"/>
              </w:rPr>
            </w:pPr>
            <w:r w:rsidRPr="00993516">
              <w:rPr>
                <w:rFonts w:ascii="Times New Roman" w:hAnsi="Times New Roman"/>
                <w:color w:val="000000"/>
                <w:lang w:val="fr-FR"/>
              </w:rPr>
              <w:t xml:space="preserve">in </w:t>
            </w:r>
            <w:r w:rsidRPr="00993516">
              <w:rPr>
                <w:rFonts w:ascii="Times New Roman" w:hAnsi="Times New Roman"/>
                <w:i/>
                <w:color w:val="000000"/>
                <w:lang w:val="mk-MK"/>
              </w:rPr>
              <w:t>T</w:t>
            </w:r>
            <w:r w:rsidRPr="00993516">
              <w:rPr>
                <w:rFonts w:ascii="Times New Roman" w:hAnsi="Times New Roman"/>
                <w:i/>
                <w:color w:val="000000"/>
                <w:lang w:val="fr-FR"/>
              </w:rPr>
              <w:t>r</w:t>
            </w:r>
            <w:r w:rsidRPr="00993516">
              <w:rPr>
                <w:rFonts w:ascii="Times New Roman" w:hAnsi="Times New Roman"/>
                <w:i/>
                <w:color w:val="000000"/>
                <w:lang w:val="mk-MK"/>
              </w:rPr>
              <w:t>aces</w:t>
            </w:r>
            <w:r w:rsidRPr="00993516">
              <w:rPr>
                <w:rFonts w:ascii="Times New Roman" w:hAnsi="Times New Roman"/>
                <w:i/>
                <w:color w:val="000000"/>
                <w:lang w:val="fr-FR"/>
              </w:rPr>
              <w:t xml:space="preserve">, mémoire et communication, </w:t>
            </w:r>
            <w:r w:rsidRPr="00993516">
              <w:rPr>
                <w:rFonts w:ascii="Times New Roman" w:hAnsi="Times New Roman"/>
                <w:color w:val="000000"/>
                <w:lang w:val="fr-FR"/>
              </w:rPr>
              <w:t xml:space="preserve">(dir.) Jean-François Têtu et autres, </w:t>
            </w:r>
            <w:r w:rsidRPr="00993516">
              <w:rPr>
                <w:rFonts w:ascii="Times New Roman" w:hAnsi="Times New Roman"/>
                <w:bCs/>
                <w:lang w:val="fr-FR"/>
              </w:rPr>
              <w:t>Actes du 18e colloque bilatéral franco-roumain tenu à Bucarest les 31 juin et 1er Juillet 2011, Bucarest,</w:t>
            </w:r>
            <w:r w:rsidRPr="00993516">
              <w:rPr>
                <w:rFonts w:ascii="Times New Roman" w:hAnsi="Times New Roman"/>
                <w:lang w:val="fr-FR"/>
              </w:rPr>
              <w:t xml:space="preserve"> Editura universatii din Bucuresti, 2012,</w:t>
            </w:r>
            <w:r w:rsidRPr="00993516">
              <w:rPr>
                <w:rFonts w:ascii="Times New Roman" w:hAnsi="Times New Roman"/>
                <w:lang w:val="mk-MK"/>
              </w:rPr>
              <w:t xml:space="preserve"> стр 173 -181.</w:t>
            </w:r>
          </w:p>
        </w:tc>
      </w:tr>
      <w:tr w:rsidR="00993516" w:rsidRPr="00993516" w14:paraId="695F6D04" w14:textId="77777777" w:rsidTr="00993516">
        <w:trPr>
          <w:jc w:val="center"/>
        </w:trPr>
        <w:tc>
          <w:tcPr>
            <w:tcW w:w="233" w:type="pct"/>
            <w:vMerge/>
            <w:tcBorders>
              <w:top w:val="single" w:sz="4" w:space="0" w:color="auto"/>
              <w:left w:val="single" w:sz="4" w:space="0" w:color="auto"/>
              <w:bottom w:val="single" w:sz="4" w:space="0" w:color="auto"/>
              <w:right w:val="single" w:sz="4" w:space="0" w:color="auto"/>
            </w:tcBorders>
          </w:tcPr>
          <w:p w14:paraId="06112250" w14:textId="77777777" w:rsidR="00993516" w:rsidRPr="00993516" w:rsidRDefault="00993516" w:rsidP="00993516">
            <w:pPr>
              <w:spacing w:before="60" w:after="60"/>
              <w:ind w:left="28"/>
              <w:rPr>
                <w:rFonts w:ascii="Times New Roman" w:hAnsi="Times New Roman"/>
                <w:sz w:val="18"/>
                <w:szCs w:val="18"/>
                <w:lang w:val="sr-Cyrl-CS"/>
              </w:rPr>
            </w:pPr>
          </w:p>
        </w:tc>
        <w:tc>
          <w:tcPr>
            <w:tcW w:w="298" w:type="pct"/>
            <w:vMerge w:val="restart"/>
            <w:tcBorders>
              <w:left w:val="single" w:sz="4" w:space="0" w:color="auto"/>
            </w:tcBorders>
          </w:tcPr>
          <w:p w14:paraId="5A5E1DDE"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12.2.</w:t>
            </w:r>
          </w:p>
        </w:tc>
        <w:tc>
          <w:tcPr>
            <w:tcW w:w="4469" w:type="pct"/>
            <w:gridSpan w:val="16"/>
          </w:tcPr>
          <w:p w14:paraId="67ACC070"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Доказ за најмалку два печатени научно</w:t>
            </w:r>
            <w:r w:rsidRPr="00993516">
              <w:rPr>
                <w:rFonts w:ascii="Times New Roman" w:hAnsi="Times New Roman"/>
                <w:sz w:val="18"/>
                <w:szCs w:val="18"/>
                <w:lang w:val="mk-MK"/>
              </w:rPr>
              <w:t>-</w:t>
            </w:r>
            <w:r w:rsidRPr="00993516">
              <w:rPr>
                <w:rFonts w:ascii="Times New Roman" w:hAnsi="Times New Roman"/>
                <w:sz w:val="18"/>
                <w:szCs w:val="18"/>
                <w:lang w:val="sr-Cyrl-CS"/>
              </w:rPr>
              <w:t>истражувачки трудови во меѓународни научни списанија со импакт фактор во даденото поле во последните пет години</w:t>
            </w:r>
          </w:p>
        </w:tc>
      </w:tr>
      <w:tr w:rsidR="00993516" w:rsidRPr="00993516" w14:paraId="5D3D7CB7" w14:textId="77777777" w:rsidTr="00993516">
        <w:trPr>
          <w:jc w:val="center"/>
        </w:trPr>
        <w:tc>
          <w:tcPr>
            <w:tcW w:w="233" w:type="pct"/>
            <w:vMerge/>
            <w:tcBorders>
              <w:top w:val="single" w:sz="4" w:space="0" w:color="auto"/>
              <w:left w:val="single" w:sz="4" w:space="0" w:color="auto"/>
              <w:bottom w:val="single" w:sz="4" w:space="0" w:color="auto"/>
              <w:right w:val="single" w:sz="4" w:space="0" w:color="auto"/>
            </w:tcBorders>
          </w:tcPr>
          <w:p w14:paraId="0CE6149D" w14:textId="77777777" w:rsidR="00993516" w:rsidRPr="00993516" w:rsidRDefault="00993516" w:rsidP="00993516">
            <w:pPr>
              <w:spacing w:before="60" w:after="60"/>
              <w:ind w:left="28"/>
              <w:rPr>
                <w:rFonts w:ascii="Times New Roman" w:hAnsi="Times New Roman"/>
                <w:sz w:val="18"/>
                <w:szCs w:val="18"/>
                <w:lang w:val="sr-Cyrl-CS"/>
              </w:rPr>
            </w:pPr>
          </w:p>
        </w:tc>
        <w:tc>
          <w:tcPr>
            <w:tcW w:w="298" w:type="pct"/>
            <w:vMerge/>
            <w:tcBorders>
              <w:left w:val="single" w:sz="4" w:space="0" w:color="auto"/>
            </w:tcBorders>
          </w:tcPr>
          <w:p w14:paraId="71B17C8F" w14:textId="77777777" w:rsidR="00993516" w:rsidRPr="00993516" w:rsidRDefault="00993516" w:rsidP="00993516">
            <w:pPr>
              <w:spacing w:before="60" w:after="60"/>
              <w:ind w:left="28"/>
              <w:rPr>
                <w:rFonts w:ascii="Times New Roman" w:hAnsi="Times New Roman"/>
                <w:sz w:val="18"/>
                <w:szCs w:val="18"/>
                <w:lang w:val="sr-Cyrl-CS"/>
              </w:rPr>
            </w:pPr>
          </w:p>
        </w:tc>
        <w:tc>
          <w:tcPr>
            <w:tcW w:w="559" w:type="pct"/>
            <w:gridSpan w:val="4"/>
          </w:tcPr>
          <w:p w14:paraId="41047CA0"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Ред</w:t>
            </w:r>
            <w:r w:rsidRPr="00993516">
              <w:rPr>
                <w:rFonts w:ascii="Times New Roman" w:hAnsi="Times New Roman"/>
                <w:sz w:val="18"/>
                <w:szCs w:val="18"/>
                <w:lang w:val="mk-MK"/>
              </w:rPr>
              <w:t>ен</w:t>
            </w:r>
            <w:r w:rsidRPr="00993516">
              <w:rPr>
                <w:rFonts w:ascii="Times New Roman" w:hAnsi="Times New Roman"/>
                <w:sz w:val="18"/>
                <w:szCs w:val="18"/>
                <w:lang w:val="sr-Cyrl-CS"/>
              </w:rPr>
              <w:t xml:space="preserve"> број</w:t>
            </w:r>
          </w:p>
        </w:tc>
        <w:tc>
          <w:tcPr>
            <w:tcW w:w="650" w:type="pct"/>
            <w:gridSpan w:val="4"/>
          </w:tcPr>
          <w:p w14:paraId="642DD792"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Автори</w:t>
            </w:r>
          </w:p>
        </w:tc>
        <w:tc>
          <w:tcPr>
            <w:tcW w:w="1120" w:type="pct"/>
            <w:gridSpan w:val="6"/>
          </w:tcPr>
          <w:p w14:paraId="4DB3E6E3"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Наслов</w:t>
            </w:r>
          </w:p>
        </w:tc>
        <w:tc>
          <w:tcPr>
            <w:tcW w:w="2141" w:type="pct"/>
            <w:gridSpan w:val="2"/>
          </w:tcPr>
          <w:p w14:paraId="09AD6D0F"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Издавач / година</w:t>
            </w:r>
          </w:p>
        </w:tc>
      </w:tr>
      <w:tr w:rsidR="00993516" w:rsidRPr="00993516" w14:paraId="643F8B53" w14:textId="77777777" w:rsidTr="00993516">
        <w:trPr>
          <w:jc w:val="center"/>
        </w:trPr>
        <w:tc>
          <w:tcPr>
            <w:tcW w:w="233" w:type="pct"/>
            <w:vMerge/>
            <w:tcBorders>
              <w:top w:val="single" w:sz="4" w:space="0" w:color="auto"/>
              <w:left w:val="single" w:sz="4" w:space="0" w:color="auto"/>
              <w:bottom w:val="single" w:sz="4" w:space="0" w:color="auto"/>
              <w:right w:val="single" w:sz="4" w:space="0" w:color="auto"/>
            </w:tcBorders>
          </w:tcPr>
          <w:p w14:paraId="1AE64F06" w14:textId="77777777" w:rsidR="00993516" w:rsidRPr="00993516" w:rsidRDefault="00993516" w:rsidP="00993516">
            <w:pPr>
              <w:spacing w:before="60" w:after="60"/>
              <w:ind w:left="28"/>
              <w:rPr>
                <w:rFonts w:ascii="Times New Roman" w:hAnsi="Times New Roman"/>
                <w:sz w:val="18"/>
                <w:szCs w:val="18"/>
                <w:lang w:val="sr-Cyrl-CS"/>
              </w:rPr>
            </w:pPr>
          </w:p>
        </w:tc>
        <w:tc>
          <w:tcPr>
            <w:tcW w:w="298" w:type="pct"/>
            <w:vMerge/>
            <w:tcBorders>
              <w:left w:val="single" w:sz="4" w:space="0" w:color="auto"/>
            </w:tcBorders>
          </w:tcPr>
          <w:p w14:paraId="10726B28" w14:textId="77777777" w:rsidR="00993516" w:rsidRPr="00993516" w:rsidRDefault="00993516" w:rsidP="00993516">
            <w:pPr>
              <w:spacing w:before="60" w:after="60"/>
              <w:ind w:left="28"/>
              <w:rPr>
                <w:rFonts w:ascii="Times New Roman" w:hAnsi="Times New Roman"/>
                <w:sz w:val="18"/>
                <w:szCs w:val="18"/>
                <w:lang w:val="sr-Cyrl-CS"/>
              </w:rPr>
            </w:pPr>
          </w:p>
        </w:tc>
        <w:tc>
          <w:tcPr>
            <w:tcW w:w="559" w:type="pct"/>
            <w:gridSpan w:val="4"/>
          </w:tcPr>
          <w:p w14:paraId="10858612"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w:t>
            </w:r>
          </w:p>
        </w:tc>
        <w:tc>
          <w:tcPr>
            <w:tcW w:w="650" w:type="pct"/>
            <w:gridSpan w:val="4"/>
          </w:tcPr>
          <w:p w14:paraId="6D751E47" w14:textId="77777777" w:rsidR="00993516" w:rsidRPr="00993516" w:rsidRDefault="00993516" w:rsidP="00993516">
            <w:pPr>
              <w:spacing w:before="60" w:after="60"/>
              <w:ind w:left="28"/>
              <w:rPr>
                <w:rFonts w:ascii="Times New Roman" w:hAnsi="Times New Roman"/>
                <w:sz w:val="18"/>
                <w:szCs w:val="18"/>
                <w:lang w:val="sr-Cyrl-CS"/>
              </w:rPr>
            </w:pPr>
          </w:p>
        </w:tc>
        <w:tc>
          <w:tcPr>
            <w:tcW w:w="1120" w:type="pct"/>
            <w:gridSpan w:val="6"/>
          </w:tcPr>
          <w:p w14:paraId="41177D68" w14:textId="77777777" w:rsidR="00993516" w:rsidRPr="00993516" w:rsidRDefault="00993516" w:rsidP="00993516">
            <w:pPr>
              <w:spacing w:before="60" w:after="60"/>
              <w:ind w:left="28"/>
              <w:rPr>
                <w:rFonts w:ascii="Times New Roman" w:hAnsi="Times New Roman"/>
                <w:sz w:val="18"/>
                <w:szCs w:val="18"/>
                <w:lang w:val="sr-Cyrl-CS"/>
              </w:rPr>
            </w:pPr>
          </w:p>
        </w:tc>
        <w:tc>
          <w:tcPr>
            <w:tcW w:w="2141" w:type="pct"/>
            <w:gridSpan w:val="2"/>
          </w:tcPr>
          <w:p w14:paraId="3D32E31C"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116CA7E7" w14:textId="77777777" w:rsidTr="00993516">
        <w:trPr>
          <w:jc w:val="center"/>
        </w:trPr>
        <w:tc>
          <w:tcPr>
            <w:tcW w:w="233" w:type="pct"/>
            <w:vMerge/>
            <w:tcBorders>
              <w:top w:val="single" w:sz="4" w:space="0" w:color="auto"/>
              <w:left w:val="single" w:sz="4" w:space="0" w:color="auto"/>
              <w:bottom w:val="single" w:sz="4" w:space="0" w:color="auto"/>
              <w:right w:val="single" w:sz="4" w:space="0" w:color="auto"/>
            </w:tcBorders>
          </w:tcPr>
          <w:p w14:paraId="74D0ED67" w14:textId="77777777" w:rsidR="00993516" w:rsidRPr="00993516" w:rsidRDefault="00993516" w:rsidP="00993516">
            <w:pPr>
              <w:spacing w:before="60" w:after="60"/>
              <w:ind w:left="28"/>
              <w:rPr>
                <w:rFonts w:ascii="Times New Roman" w:hAnsi="Times New Roman"/>
                <w:sz w:val="18"/>
                <w:szCs w:val="18"/>
                <w:lang w:val="sr-Cyrl-CS"/>
              </w:rPr>
            </w:pPr>
          </w:p>
        </w:tc>
        <w:tc>
          <w:tcPr>
            <w:tcW w:w="298" w:type="pct"/>
            <w:vMerge/>
            <w:tcBorders>
              <w:left w:val="single" w:sz="4" w:space="0" w:color="auto"/>
            </w:tcBorders>
          </w:tcPr>
          <w:p w14:paraId="0E308B19" w14:textId="77777777" w:rsidR="00993516" w:rsidRPr="00993516" w:rsidRDefault="00993516" w:rsidP="00993516">
            <w:pPr>
              <w:spacing w:before="60" w:after="60"/>
              <w:ind w:left="28"/>
              <w:rPr>
                <w:rFonts w:ascii="Times New Roman" w:hAnsi="Times New Roman"/>
                <w:sz w:val="18"/>
                <w:szCs w:val="18"/>
                <w:lang w:val="sr-Cyrl-CS"/>
              </w:rPr>
            </w:pPr>
          </w:p>
        </w:tc>
        <w:tc>
          <w:tcPr>
            <w:tcW w:w="559" w:type="pct"/>
            <w:gridSpan w:val="4"/>
          </w:tcPr>
          <w:p w14:paraId="7754E92A"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2.</w:t>
            </w:r>
          </w:p>
        </w:tc>
        <w:tc>
          <w:tcPr>
            <w:tcW w:w="650" w:type="pct"/>
            <w:gridSpan w:val="4"/>
          </w:tcPr>
          <w:p w14:paraId="0F81DB1C" w14:textId="77777777" w:rsidR="00993516" w:rsidRPr="00993516" w:rsidRDefault="00993516" w:rsidP="00993516">
            <w:pPr>
              <w:spacing w:before="60" w:after="60"/>
              <w:ind w:left="28"/>
              <w:rPr>
                <w:rFonts w:ascii="Times New Roman" w:hAnsi="Times New Roman"/>
                <w:sz w:val="18"/>
                <w:szCs w:val="18"/>
                <w:lang w:val="sr-Cyrl-CS"/>
              </w:rPr>
            </w:pPr>
          </w:p>
        </w:tc>
        <w:tc>
          <w:tcPr>
            <w:tcW w:w="1120" w:type="pct"/>
            <w:gridSpan w:val="6"/>
          </w:tcPr>
          <w:p w14:paraId="03BF758D" w14:textId="77777777" w:rsidR="00993516" w:rsidRPr="00993516" w:rsidRDefault="00993516" w:rsidP="00993516">
            <w:pPr>
              <w:spacing w:before="60" w:after="60"/>
              <w:ind w:left="28"/>
              <w:rPr>
                <w:rFonts w:ascii="Times New Roman" w:hAnsi="Times New Roman"/>
                <w:sz w:val="18"/>
                <w:szCs w:val="18"/>
                <w:lang w:val="sr-Cyrl-CS"/>
              </w:rPr>
            </w:pPr>
          </w:p>
        </w:tc>
        <w:tc>
          <w:tcPr>
            <w:tcW w:w="2141" w:type="pct"/>
            <w:gridSpan w:val="2"/>
          </w:tcPr>
          <w:p w14:paraId="630D546C"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3F834E76" w14:textId="77777777" w:rsidTr="00993516">
        <w:trPr>
          <w:jc w:val="center"/>
        </w:trPr>
        <w:tc>
          <w:tcPr>
            <w:tcW w:w="233" w:type="pct"/>
            <w:vMerge/>
            <w:tcBorders>
              <w:top w:val="single" w:sz="4" w:space="0" w:color="auto"/>
              <w:left w:val="single" w:sz="4" w:space="0" w:color="auto"/>
              <w:bottom w:val="single" w:sz="4" w:space="0" w:color="auto"/>
              <w:right w:val="single" w:sz="4" w:space="0" w:color="auto"/>
            </w:tcBorders>
          </w:tcPr>
          <w:p w14:paraId="1071F547" w14:textId="77777777" w:rsidR="00993516" w:rsidRPr="00993516" w:rsidRDefault="00993516" w:rsidP="00993516">
            <w:pPr>
              <w:spacing w:before="60" w:after="60"/>
              <w:ind w:left="28"/>
              <w:rPr>
                <w:rFonts w:ascii="Times New Roman" w:hAnsi="Times New Roman"/>
                <w:sz w:val="18"/>
                <w:szCs w:val="18"/>
                <w:lang w:val="sr-Cyrl-CS"/>
              </w:rPr>
            </w:pPr>
          </w:p>
        </w:tc>
        <w:tc>
          <w:tcPr>
            <w:tcW w:w="298" w:type="pct"/>
            <w:vMerge w:val="restart"/>
            <w:tcBorders>
              <w:left w:val="single" w:sz="4" w:space="0" w:color="auto"/>
            </w:tcBorders>
          </w:tcPr>
          <w:p w14:paraId="7EDB6CA5"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12.3.</w:t>
            </w:r>
          </w:p>
        </w:tc>
        <w:tc>
          <w:tcPr>
            <w:tcW w:w="4469" w:type="pct"/>
            <w:gridSpan w:val="16"/>
          </w:tcPr>
          <w:p w14:paraId="42E3FD90"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Доказ за најмалку три учества на меѓународни собири во последните четири години</w:t>
            </w:r>
          </w:p>
        </w:tc>
      </w:tr>
      <w:tr w:rsidR="00993516" w:rsidRPr="00993516" w14:paraId="09340F0F" w14:textId="77777777" w:rsidTr="00993516">
        <w:trPr>
          <w:jc w:val="center"/>
        </w:trPr>
        <w:tc>
          <w:tcPr>
            <w:tcW w:w="233" w:type="pct"/>
            <w:vMerge/>
            <w:tcBorders>
              <w:top w:val="single" w:sz="4" w:space="0" w:color="auto"/>
              <w:left w:val="single" w:sz="4" w:space="0" w:color="auto"/>
              <w:bottom w:val="single" w:sz="4" w:space="0" w:color="auto"/>
              <w:right w:val="single" w:sz="4" w:space="0" w:color="auto"/>
            </w:tcBorders>
          </w:tcPr>
          <w:p w14:paraId="2B65D3D8" w14:textId="77777777" w:rsidR="00993516" w:rsidRPr="00993516" w:rsidRDefault="00993516" w:rsidP="00993516">
            <w:pPr>
              <w:spacing w:before="60" w:after="60"/>
              <w:ind w:left="28"/>
              <w:rPr>
                <w:rFonts w:ascii="Times New Roman" w:hAnsi="Times New Roman"/>
                <w:sz w:val="18"/>
                <w:szCs w:val="18"/>
                <w:lang w:val="sr-Cyrl-CS"/>
              </w:rPr>
            </w:pPr>
          </w:p>
        </w:tc>
        <w:tc>
          <w:tcPr>
            <w:tcW w:w="298" w:type="pct"/>
            <w:vMerge/>
            <w:tcBorders>
              <w:left w:val="single" w:sz="4" w:space="0" w:color="auto"/>
            </w:tcBorders>
          </w:tcPr>
          <w:p w14:paraId="7C7CCA2D" w14:textId="77777777" w:rsidR="00993516" w:rsidRPr="00993516" w:rsidRDefault="00993516" w:rsidP="00993516">
            <w:pPr>
              <w:spacing w:before="60" w:after="60"/>
              <w:ind w:left="28"/>
              <w:rPr>
                <w:rFonts w:ascii="Times New Roman" w:hAnsi="Times New Roman"/>
                <w:sz w:val="18"/>
                <w:szCs w:val="18"/>
                <w:lang w:val="sr-Cyrl-CS"/>
              </w:rPr>
            </w:pPr>
          </w:p>
        </w:tc>
        <w:tc>
          <w:tcPr>
            <w:tcW w:w="496" w:type="pct"/>
            <w:gridSpan w:val="2"/>
          </w:tcPr>
          <w:p w14:paraId="5A650FD7"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Ред</w:t>
            </w:r>
            <w:r w:rsidRPr="00993516">
              <w:rPr>
                <w:rFonts w:ascii="Times New Roman" w:hAnsi="Times New Roman"/>
                <w:sz w:val="18"/>
                <w:szCs w:val="18"/>
                <w:lang w:val="mk-MK"/>
              </w:rPr>
              <w:t>ен</w:t>
            </w:r>
            <w:r w:rsidRPr="00993516">
              <w:rPr>
                <w:rFonts w:ascii="Times New Roman" w:hAnsi="Times New Roman"/>
                <w:sz w:val="18"/>
                <w:szCs w:val="18"/>
                <w:lang w:val="sr-Cyrl-CS"/>
              </w:rPr>
              <w:t xml:space="preserve"> број</w:t>
            </w:r>
          </w:p>
        </w:tc>
        <w:tc>
          <w:tcPr>
            <w:tcW w:w="556" w:type="pct"/>
            <w:gridSpan w:val="4"/>
          </w:tcPr>
          <w:p w14:paraId="721D8FB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Автори</w:t>
            </w:r>
          </w:p>
        </w:tc>
        <w:tc>
          <w:tcPr>
            <w:tcW w:w="922" w:type="pct"/>
            <w:gridSpan w:val="6"/>
          </w:tcPr>
          <w:p w14:paraId="731FF6F6"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Наслов на трудот</w:t>
            </w:r>
          </w:p>
        </w:tc>
        <w:tc>
          <w:tcPr>
            <w:tcW w:w="1384" w:type="pct"/>
            <w:gridSpan w:val="3"/>
          </w:tcPr>
          <w:p w14:paraId="2C52294A"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Меѓународен собир/ конференција</w:t>
            </w:r>
          </w:p>
        </w:tc>
        <w:tc>
          <w:tcPr>
            <w:tcW w:w="1111" w:type="pct"/>
          </w:tcPr>
          <w:p w14:paraId="6706C157"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Година</w:t>
            </w:r>
          </w:p>
        </w:tc>
      </w:tr>
      <w:tr w:rsidR="00993516" w:rsidRPr="00993516" w14:paraId="110B54D2" w14:textId="77777777" w:rsidTr="00993516">
        <w:trPr>
          <w:jc w:val="center"/>
        </w:trPr>
        <w:tc>
          <w:tcPr>
            <w:tcW w:w="233" w:type="pct"/>
            <w:vMerge/>
            <w:tcBorders>
              <w:top w:val="single" w:sz="4" w:space="0" w:color="auto"/>
              <w:left w:val="single" w:sz="4" w:space="0" w:color="auto"/>
              <w:bottom w:val="single" w:sz="4" w:space="0" w:color="auto"/>
              <w:right w:val="single" w:sz="4" w:space="0" w:color="auto"/>
            </w:tcBorders>
          </w:tcPr>
          <w:p w14:paraId="2D326DDE" w14:textId="77777777" w:rsidR="00993516" w:rsidRPr="00993516" w:rsidRDefault="00993516" w:rsidP="00993516">
            <w:pPr>
              <w:spacing w:before="60" w:after="60"/>
              <w:ind w:left="28"/>
              <w:rPr>
                <w:rFonts w:ascii="Times New Roman" w:hAnsi="Times New Roman"/>
                <w:sz w:val="18"/>
                <w:szCs w:val="18"/>
                <w:lang w:val="sr-Cyrl-CS"/>
              </w:rPr>
            </w:pPr>
          </w:p>
        </w:tc>
        <w:tc>
          <w:tcPr>
            <w:tcW w:w="298" w:type="pct"/>
            <w:vMerge/>
            <w:tcBorders>
              <w:left w:val="single" w:sz="4" w:space="0" w:color="auto"/>
            </w:tcBorders>
          </w:tcPr>
          <w:p w14:paraId="02ADB911" w14:textId="77777777" w:rsidR="00993516" w:rsidRPr="00993516" w:rsidRDefault="00993516" w:rsidP="00993516">
            <w:pPr>
              <w:spacing w:before="60" w:after="60"/>
              <w:ind w:left="28"/>
              <w:rPr>
                <w:rFonts w:ascii="Times New Roman" w:hAnsi="Times New Roman"/>
                <w:sz w:val="18"/>
                <w:szCs w:val="18"/>
                <w:lang w:val="sr-Cyrl-CS"/>
              </w:rPr>
            </w:pPr>
          </w:p>
        </w:tc>
        <w:tc>
          <w:tcPr>
            <w:tcW w:w="496" w:type="pct"/>
            <w:gridSpan w:val="2"/>
          </w:tcPr>
          <w:p w14:paraId="5DA1655D"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w:t>
            </w:r>
          </w:p>
        </w:tc>
        <w:tc>
          <w:tcPr>
            <w:tcW w:w="556" w:type="pct"/>
            <w:gridSpan w:val="4"/>
          </w:tcPr>
          <w:p w14:paraId="13BA96BA" w14:textId="77777777" w:rsidR="00993516" w:rsidRPr="00993516" w:rsidRDefault="00993516" w:rsidP="00993516">
            <w:pPr>
              <w:spacing w:before="60" w:after="60"/>
              <w:ind w:left="28"/>
              <w:rPr>
                <w:rFonts w:ascii="Times New Roman" w:hAnsi="Times New Roman"/>
                <w:sz w:val="18"/>
                <w:szCs w:val="18"/>
                <w:lang w:val="en-US"/>
              </w:rPr>
            </w:pPr>
            <w:r w:rsidRPr="00993516">
              <w:rPr>
                <w:rFonts w:ascii="Times New Roman" w:hAnsi="Times New Roman"/>
                <w:sz w:val="18"/>
                <w:szCs w:val="18"/>
                <w:lang w:val="en-US"/>
              </w:rPr>
              <w:t>Popovska, Elisaveta</w:t>
            </w:r>
          </w:p>
        </w:tc>
        <w:tc>
          <w:tcPr>
            <w:tcW w:w="922" w:type="pct"/>
            <w:gridSpan w:val="6"/>
          </w:tcPr>
          <w:p w14:paraId="7835244D"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fr-FR"/>
              </w:rPr>
              <w:t>De ces traces qui incitent à l’imagination créatrice ("Archives du Nord" de Marguerite Yourcenar)</w:t>
            </w:r>
          </w:p>
        </w:tc>
        <w:tc>
          <w:tcPr>
            <w:tcW w:w="1384" w:type="pct"/>
            <w:gridSpan w:val="3"/>
          </w:tcPr>
          <w:p w14:paraId="29BE89CC"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fr-FR"/>
              </w:rPr>
              <w:t>M</w:t>
            </w:r>
            <w:r w:rsidRPr="00993516">
              <w:rPr>
                <w:rFonts w:ascii="Times New Roman" w:hAnsi="Times New Roman"/>
                <w:lang w:val="sr-Cyrl-CS"/>
              </w:rPr>
              <w:t>еѓународен</w:t>
            </w:r>
            <w:r w:rsidRPr="00993516">
              <w:rPr>
                <w:rFonts w:ascii="Times New Roman" w:hAnsi="Times New Roman"/>
                <w:lang w:val="fr-FR"/>
              </w:rPr>
              <w:t xml:space="preserve"> </w:t>
            </w:r>
            <w:r w:rsidRPr="00993516">
              <w:rPr>
                <w:rFonts w:ascii="Times New Roman" w:hAnsi="Times New Roman"/>
                <w:lang w:val="sr-Cyrl-CS"/>
              </w:rPr>
              <w:t>симпозиум</w:t>
            </w:r>
            <w:r w:rsidRPr="00993516">
              <w:rPr>
                <w:rFonts w:ascii="Times New Roman" w:hAnsi="Times New Roman"/>
                <w:lang w:val="fr-FR"/>
              </w:rPr>
              <w:t xml:space="preserve"> “Voyageurs et voyages. Incursions culturelles et linguistiques” </w:t>
            </w:r>
            <w:r w:rsidRPr="00993516">
              <w:rPr>
                <w:rFonts w:ascii="Times New Roman" w:hAnsi="Times New Roman"/>
                <w:lang w:val="sr-Cyrl-CS"/>
              </w:rPr>
              <w:t>во</w:t>
            </w:r>
            <w:r w:rsidRPr="00993516">
              <w:rPr>
                <w:rFonts w:ascii="Times New Roman" w:hAnsi="Times New Roman"/>
                <w:lang w:val="fr-FR"/>
              </w:rPr>
              <w:t xml:space="preserve"> </w:t>
            </w:r>
            <w:r w:rsidRPr="00993516">
              <w:rPr>
                <w:rFonts w:ascii="Times New Roman" w:hAnsi="Times New Roman"/>
                <w:lang w:val="sr-Cyrl-CS"/>
              </w:rPr>
              <w:t>организација</w:t>
            </w:r>
            <w:r w:rsidRPr="00993516">
              <w:rPr>
                <w:rFonts w:ascii="Times New Roman" w:hAnsi="Times New Roman"/>
                <w:lang w:val="fr-FR"/>
              </w:rPr>
              <w:t xml:space="preserve"> </w:t>
            </w:r>
            <w:r w:rsidRPr="00993516">
              <w:rPr>
                <w:rFonts w:ascii="Times New Roman" w:hAnsi="Times New Roman"/>
                <w:lang w:val="sr-Cyrl-CS"/>
              </w:rPr>
              <w:t>на</w:t>
            </w:r>
            <w:r w:rsidRPr="00993516">
              <w:rPr>
                <w:rFonts w:ascii="Times New Roman" w:hAnsi="Times New Roman"/>
                <w:lang w:val="fr-FR"/>
              </w:rPr>
              <w:t xml:space="preserve"> </w:t>
            </w:r>
            <w:r w:rsidRPr="00993516">
              <w:rPr>
                <w:rFonts w:ascii="Times New Roman" w:hAnsi="Times New Roman"/>
                <w:lang w:val="sr-Cyrl-CS"/>
              </w:rPr>
              <w:t>Западниот</w:t>
            </w:r>
            <w:r w:rsidRPr="00993516">
              <w:rPr>
                <w:rFonts w:ascii="Times New Roman" w:hAnsi="Times New Roman"/>
                <w:lang w:val="fr-FR"/>
              </w:rPr>
              <w:t xml:space="preserve"> </w:t>
            </w:r>
            <w:r w:rsidRPr="00993516">
              <w:rPr>
                <w:rFonts w:ascii="Times New Roman" w:hAnsi="Times New Roman"/>
                <w:lang w:val="sr-Cyrl-CS"/>
              </w:rPr>
              <w:t>универзитет</w:t>
            </w:r>
            <w:r w:rsidRPr="00993516">
              <w:rPr>
                <w:rFonts w:ascii="Times New Roman" w:hAnsi="Times New Roman"/>
                <w:lang w:val="fr-FR"/>
              </w:rPr>
              <w:t xml:space="preserve"> </w:t>
            </w:r>
            <w:r w:rsidRPr="00993516">
              <w:rPr>
                <w:rFonts w:ascii="Times New Roman" w:hAnsi="Times New Roman"/>
                <w:lang w:val="sr-Cyrl-CS"/>
              </w:rPr>
              <w:t>во</w:t>
            </w:r>
            <w:r w:rsidRPr="00993516">
              <w:rPr>
                <w:rFonts w:ascii="Times New Roman" w:hAnsi="Times New Roman"/>
                <w:lang w:val="fr-FR"/>
              </w:rPr>
              <w:t xml:space="preserve"> </w:t>
            </w:r>
            <w:r w:rsidRPr="00993516">
              <w:rPr>
                <w:rFonts w:ascii="Times New Roman" w:hAnsi="Times New Roman"/>
                <w:lang w:val="sr-Cyrl-CS"/>
              </w:rPr>
              <w:t>Темишвар</w:t>
            </w:r>
            <w:r w:rsidRPr="00993516">
              <w:rPr>
                <w:rFonts w:ascii="Times New Roman" w:hAnsi="Times New Roman"/>
                <w:lang w:val="fr-FR"/>
              </w:rPr>
              <w:t xml:space="preserve">, </w:t>
            </w:r>
            <w:r w:rsidRPr="00993516">
              <w:rPr>
                <w:rFonts w:ascii="Times New Roman" w:hAnsi="Times New Roman"/>
                <w:lang w:val="sr-Cyrl-CS"/>
              </w:rPr>
              <w:t>Темишвар</w:t>
            </w:r>
            <w:r w:rsidRPr="00993516">
              <w:rPr>
                <w:rFonts w:ascii="Times New Roman" w:hAnsi="Times New Roman"/>
                <w:lang w:val="fr-FR"/>
              </w:rPr>
              <w:t xml:space="preserve">, </w:t>
            </w:r>
            <w:r w:rsidRPr="00993516">
              <w:rPr>
                <w:rFonts w:ascii="Times New Roman" w:hAnsi="Times New Roman"/>
                <w:lang w:val="sr-Cyrl-CS"/>
              </w:rPr>
              <w:t>Романија</w:t>
            </w:r>
            <w:r w:rsidRPr="00993516">
              <w:rPr>
                <w:rFonts w:ascii="Times New Roman" w:hAnsi="Times New Roman"/>
                <w:lang w:val="fr-FR"/>
              </w:rPr>
              <w:t xml:space="preserve">, </w:t>
            </w:r>
          </w:p>
        </w:tc>
        <w:tc>
          <w:tcPr>
            <w:tcW w:w="1111" w:type="pct"/>
          </w:tcPr>
          <w:p w14:paraId="0DB91946"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fr-FR"/>
              </w:rPr>
              <w:t xml:space="preserve">15 -16 </w:t>
            </w:r>
            <w:r w:rsidRPr="00993516">
              <w:rPr>
                <w:rFonts w:ascii="Times New Roman" w:hAnsi="Times New Roman"/>
                <w:lang w:val="sr-Cyrl-CS"/>
              </w:rPr>
              <w:t>јуни</w:t>
            </w:r>
            <w:r w:rsidRPr="00993516">
              <w:rPr>
                <w:rFonts w:ascii="Times New Roman" w:hAnsi="Times New Roman"/>
                <w:lang w:val="fr-FR"/>
              </w:rPr>
              <w:t>, 2018.</w:t>
            </w:r>
          </w:p>
        </w:tc>
      </w:tr>
      <w:tr w:rsidR="00993516" w:rsidRPr="00993516" w14:paraId="059CF479" w14:textId="77777777" w:rsidTr="00993516">
        <w:trPr>
          <w:jc w:val="center"/>
        </w:trPr>
        <w:tc>
          <w:tcPr>
            <w:tcW w:w="233" w:type="pct"/>
            <w:vMerge/>
            <w:tcBorders>
              <w:top w:val="single" w:sz="4" w:space="0" w:color="auto"/>
              <w:left w:val="single" w:sz="4" w:space="0" w:color="auto"/>
              <w:bottom w:val="single" w:sz="4" w:space="0" w:color="auto"/>
              <w:right w:val="single" w:sz="4" w:space="0" w:color="auto"/>
            </w:tcBorders>
          </w:tcPr>
          <w:p w14:paraId="7AC1AD37" w14:textId="77777777" w:rsidR="00993516" w:rsidRPr="00993516" w:rsidRDefault="00993516" w:rsidP="00993516">
            <w:pPr>
              <w:spacing w:before="60" w:after="60"/>
              <w:ind w:left="28"/>
              <w:rPr>
                <w:rFonts w:ascii="Times New Roman" w:hAnsi="Times New Roman"/>
                <w:sz w:val="18"/>
                <w:szCs w:val="18"/>
                <w:lang w:val="sr-Cyrl-CS"/>
              </w:rPr>
            </w:pPr>
          </w:p>
        </w:tc>
        <w:tc>
          <w:tcPr>
            <w:tcW w:w="298" w:type="pct"/>
            <w:vMerge/>
            <w:tcBorders>
              <w:left w:val="single" w:sz="4" w:space="0" w:color="auto"/>
            </w:tcBorders>
          </w:tcPr>
          <w:p w14:paraId="731F0845" w14:textId="77777777" w:rsidR="00993516" w:rsidRPr="00993516" w:rsidRDefault="00993516" w:rsidP="00993516">
            <w:pPr>
              <w:spacing w:before="60" w:after="60"/>
              <w:ind w:left="28"/>
              <w:rPr>
                <w:rFonts w:ascii="Times New Roman" w:hAnsi="Times New Roman"/>
                <w:sz w:val="18"/>
                <w:szCs w:val="18"/>
                <w:lang w:val="sr-Cyrl-CS"/>
              </w:rPr>
            </w:pPr>
          </w:p>
        </w:tc>
        <w:tc>
          <w:tcPr>
            <w:tcW w:w="496" w:type="pct"/>
            <w:gridSpan w:val="2"/>
          </w:tcPr>
          <w:p w14:paraId="088D317C"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2.</w:t>
            </w:r>
          </w:p>
        </w:tc>
        <w:tc>
          <w:tcPr>
            <w:tcW w:w="556" w:type="pct"/>
            <w:gridSpan w:val="4"/>
          </w:tcPr>
          <w:p w14:paraId="2BB0239C" w14:textId="77777777" w:rsidR="00993516" w:rsidRPr="00993516" w:rsidRDefault="00993516" w:rsidP="00993516">
            <w:pPr>
              <w:spacing w:before="60" w:after="60"/>
              <w:ind w:left="28"/>
              <w:rPr>
                <w:rFonts w:ascii="Times New Roman" w:hAnsi="Times New Roman"/>
                <w:sz w:val="18"/>
                <w:szCs w:val="18"/>
                <w:lang w:val="en-US"/>
              </w:rPr>
            </w:pPr>
            <w:r w:rsidRPr="00993516">
              <w:rPr>
                <w:rFonts w:ascii="Times New Roman" w:hAnsi="Times New Roman"/>
                <w:sz w:val="18"/>
                <w:szCs w:val="18"/>
                <w:lang w:val="en-US"/>
              </w:rPr>
              <w:t>Popovska, Elisaveta</w:t>
            </w:r>
          </w:p>
        </w:tc>
        <w:tc>
          <w:tcPr>
            <w:tcW w:w="922" w:type="pct"/>
            <w:gridSpan w:val="6"/>
          </w:tcPr>
          <w:p w14:paraId="1F52EF0A" w14:textId="77777777" w:rsidR="00993516" w:rsidRPr="00993516" w:rsidRDefault="00993516" w:rsidP="00993516">
            <w:pPr>
              <w:spacing w:before="60" w:after="60"/>
              <w:ind w:left="28"/>
              <w:rPr>
                <w:rFonts w:ascii="Times New Roman" w:hAnsi="Times New Roman"/>
                <w:sz w:val="18"/>
                <w:szCs w:val="18"/>
                <w:lang w:val="fr-FR"/>
              </w:rPr>
            </w:pPr>
            <w:r w:rsidRPr="00993516">
              <w:rPr>
                <w:rFonts w:ascii="Times New Roman" w:hAnsi="Times New Roman"/>
                <w:szCs w:val="24"/>
                <w:lang w:val="mk-MK"/>
              </w:rPr>
              <w:t xml:space="preserve"> « Rêve d’Orient rêve d’Occident dans la Saga balkanique de Luan Starova » </w:t>
            </w:r>
          </w:p>
        </w:tc>
        <w:tc>
          <w:tcPr>
            <w:tcW w:w="1384" w:type="pct"/>
            <w:gridSpan w:val="3"/>
          </w:tcPr>
          <w:p w14:paraId="4BA92487"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Cs w:val="24"/>
                <w:lang w:val="fr-FR"/>
              </w:rPr>
              <w:t>M</w:t>
            </w:r>
            <w:r w:rsidRPr="00993516">
              <w:rPr>
                <w:rFonts w:ascii="Times New Roman" w:hAnsi="Times New Roman"/>
                <w:szCs w:val="24"/>
                <w:lang w:val="mk-MK"/>
              </w:rPr>
              <w:t xml:space="preserve">еѓународен симпозиум </w:t>
            </w:r>
            <w:r w:rsidRPr="00993516">
              <w:rPr>
                <w:rFonts w:ascii="Times New Roman" w:hAnsi="Times New Roman"/>
                <w:i/>
                <w:szCs w:val="24"/>
                <w:lang w:val="mk-MK"/>
              </w:rPr>
              <w:t>Les études françaises aujourd’hui : entre l’Est et l’Ouest</w:t>
            </w:r>
            <w:r w:rsidRPr="00993516">
              <w:rPr>
                <w:rFonts w:ascii="Times New Roman" w:hAnsi="Times New Roman"/>
                <w:szCs w:val="24"/>
                <w:lang w:val="sr-Cyrl-CS"/>
              </w:rPr>
              <w:t>,</w:t>
            </w:r>
            <w:r w:rsidRPr="00993516">
              <w:rPr>
                <w:rFonts w:ascii="Times New Roman" w:hAnsi="Times New Roman"/>
                <w:szCs w:val="24"/>
                <w:lang w:val="mk-MK"/>
              </w:rPr>
              <w:t xml:space="preserve"> Филозофски факултет во Ниш, Ниш, Република Србија</w:t>
            </w:r>
          </w:p>
        </w:tc>
        <w:tc>
          <w:tcPr>
            <w:tcW w:w="1111" w:type="pct"/>
          </w:tcPr>
          <w:p w14:paraId="32EB3D57"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Cs w:val="24"/>
                <w:lang w:val="mk-MK"/>
              </w:rPr>
              <w:t>8 и 9 ноември 2019</w:t>
            </w:r>
          </w:p>
        </w:tc>
      </w:tr>
      <w:tr w:rsidR="00993516" w:rsidRPr="00993516" w14:paraId="13EC405E" w14:textId="77777777" w:rsidTr="00993516">
        <w:trPr>
          <w:jc w:val="center"/>
        </w:trPr>
        <w:tc>
          <w:tcPr>
            <w:tcW w:w="233" w:type="pct"/>
            <w:vMerge/>
            <w:tcBorders>
              <w:top w:val="single" w:sz="4" w:space="0" w:color="auto"/>
              <w:left w:val="single" w:sz="4" w:space="0" w:color="auto"/>
              <w:bottom w:val="single" w:sz="4" w:space="0" w:color="auto"/>
              <w:right w:val="single" w:sz="4" w:space="0" w:color="auto"/>
            </w:tcBorders>
          </w:tcPr>
          <w:p w14:paraId="715B6C78" w14:textId="77777777" w:rsidR="00993516" w:rsidRPr="00993516" w:rsidRDefault="00993516" w:rsidP="00993516">
            <w:pPr>
              <w:spacing w:before="60" w:after="60"/>
              <w:ind w:left="28"/>
              <w:rPr>
                <w:rFonts w:ascii="Times New Roman" w:hAnsi="Times New Roman"/>
                <w:sz w:val="18"/>
                <w:szCs w:val="18"/>
                <w:lang w:val="sr-Cyrl-CS"/>
              </w:rPr>
            </w:pPr>
          </w:p>
        </w:tc>
        <w:tc>
          <w:tcPr>
            <w:tcW w:w="298" w:type="pct"/>
            <w:vMerge/>
            <w:tcBorders>
              <w:left w:val="single" w:sz="4" w:space="0" w:color="auto"/>
            </w:tcBorders>
          </w:tcPr>
          <w:p w14:paraId="5B5D1F5E" w14:textId="77777777" w:rsidR="00993516" w:rsidRPr="00993516" w:rsidRDefault="00993516" w:rsidP="00993516">
            <w:pPr>
              <w:spacing w:before="60" w:after="60"/>
              <w:ind w:left="28"/>
              <w:rPr>
                <w:rFonts w:ascii="Times New Roman" w:hAnsi="Times New Roman"/>
                <w:sz w:val="18"/>
                <w:szCs w:val="18"/>
                <w:lang w:val="sr-Cyrl-CS"/>
              </w:rPr>
            </w:pPr>
          </w:p>
        </w:tc>
        <w:tc>
          <w:tcPr>
            <w:tcW w:w="496" w:type="pct"/>
            <w:gridSpan w:val="2"/>
          </w:tcPr>
          <w:p w14:paraId="1E894905"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3.</w:t>
            </w:r>
          </w:p>
        </w:tc>
        <w:tc>
          <w:tcPr>
            <w:tcW w:w="556" w:type="pct"/>
            <w:gridSpan w:val="4"/>
          </w:tcPr>
          <w:p w14:paraId="13C2FF90" w14:textId="77777777" w:rsidR="00993516" w:rsidRPr="00993516" w:rsidRDefault="00993516" w:rsidP="00993516">
            <w:pPr>
              <w:spacing w:before="60" w:after="60"/>
              <w:ind w:left="28"/>
              <w:rPr>
                <w:rFonts w:ascii="Times New Roman" w:hAnsi="Times New Roman"/>
                <w:sz w:val="18"/>
                <w:szCs w:val="18"/>
                <w:lang w:val="en-US"/>
              </w:rPr>
            </w:pPr>
            <w:r w:rsidRPr="00993516">
              <w:rPr>
                <w:rFonts w:ascii="Times New Roman" w:hAnsi="Times New Roman"/>
                <w:sz w:val="18"/>
                <w:szCs w:val="18"/>
                <w:lang w:val="en-US"/>
              </w:rPr>
              <w:t>Popovska, Elisaveta</w:t>
            </w:r>
          </w:p>
        </w:tc>
        <w:tc>
          <w:tcPr>
            <w:tcW w:w="922" w:type="pct"/>
            <w:gridSpan w:val="6"/>
          </w:tcPr>
          <w:p w14:paraId="3AD2FA60" w14:textId="77777777" w:rsidR="00993516" w:rsidRPr="00993516" w:rsidRDefault="00993516" w:rsidP="00993516">
            <w:pPr>
              <w:rPr>
                <w:rFonts w:ascii="Times New Roman" w:eastAsia="Times New Roman" w:hAnsi="Times New Roman"/>
                <w:lang w:val="mk-MK"/>
              </w:rPr>
            </w:pPr>
            <w:r w:rsidRPr="00993516">
              <w:rPr>
                <w:rFonts w:ascii="Times New Roman" w:eastAsia="Times New Roman" w:hAnsi="Times New Roman"/>
                <w:lang w:val="mk-MK"/>
              </w:rPr>
              <w:t>«L’autocritique en tant que procédé philologique : les usages de Marguerite Yourcenar</w:t>
            </w:r>
            <w:r w:rsidRPr="00993516">
              <w:rPr>
                <w:rFonts w:ascii="Times New Roman" w:eastAsia="Times New Roman" w:hAnsi="Times New Roman"/>
                <w:lang w:val="fr-FR"/>
              </w:rPr>
              <w:t xml:space="preserve"> </w:t>
            </w:r>
            <w:r w:rsidRPr="00993516">
              <w:rPr>
                <w:rFonts w:ascii="Times New Roman" w:eastAsia="Times New Roman" w:hAnsi="Times New Roman"/>
                <w:lang w:val="mk-MK"/>
              </w:rPr>
              <w:t xml:space="preserve">» </w:t>
            </w:r>
          </w:p>
          <w:p w14:paraId="4ADBFE28" w14:textId="77777777" w:rsidR="00993516" w:rsidRPr="00993516" w:rsidRDefault="00993516" w:rsidP="00993516">
            <w:pPr>
              <w:spacing w:before="60" w:after="60"/>
              <w:ind w:left="28"/>
              <w:rPr>
                <w:rFonts w:ascii="Times New Roman" w:hAnsi="Times New Roman"/>
                <w:lang w:val="mk-MK"/>
              </w:rPr>
            </w:pPr>
          </w:p>
        </w:tc>
        <w:tc>
          <w:tcPr>
            <w:tcW w:w="1384" w:type="pct"/>
            <w:gridSpan w:val="3"/>
          </w:tcPr>
          <w:p w14:paraId="74B210B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Cs w:val="24"/>
                <w:lang w:val="mk-MK"/>
              </w:rPr>
              <w:t xml:space="preserve">Mеѓународна конференција </w:t>
            </w:r>
            <w:r w:rsidRPr="00993516">
              <w:rPr>
                <w:rFonts w:ascii="Times New Roman" w:hAnsi="Times New Roman"/>
                <w:i/>
                <w:szCs w:val="24"/>
                <w:lang w:val="mk-MK"/>
              </w:rPr>
              <w:t>Филолошки промислувања во француски и франкофонски</w:t>
            </w:r>
            <w:r w:rsidRPr="00993516">
              <w:rPr>
                <w:rFonts w:ascii="Times New Roman" w:hAnsi="Times New Roman"/>
                <w:szCs w:val="24"/>
                <w:lang w:val="mk-MK"/>
              </w:rPr>
              <w:t xml:space="preserve"> </w:t>
            </w:r>
            <w:r w:rsidRPr="00993516">
              <w:rPr>
                <w:rFonts w:ascii="Times New Roman" w:hAnsi="Times New Roman"/>
                <w:i/>
                <w:szCs w:val="24"/>
                <w:lang w:val="mk-MK"/>
              </w:rPr>
              <w:t>контекст,</w:t>
            </w:r>
            <w:r w:rsidRPr="00993516">
              <w:rPr>
                <w:rFonts w:ascii="Times New Roman" w:hAnsi="Times New Roman"/>
                <w:szCs w:val="24"/>
                <w:lang w:val="mk-MK"/>
              </w:rPr>
              <w:t xml:space="preserve"> Филолошки факултет „Блаже Конески“, Скопје.</w:t>
            </w:r>
          </w:p>
        </w:tc>
        <w:tc>
          <w:tcPr>
            <w:tcW w:w="1111" w:type="pct"/>
          </w:tcPr>
          <w:p w14:paraId="6E38CBB8"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Cs w:val="24"/>
                <w:lang w:val="mk-MK"/>
              </w:rPr>
              <w:t>19 и 20 ноември 2021</w:t>
            </w:r>
          </w:p>
        </w:tc>
      </w:tr>
    </w:tbl>
    <w:p w14:paraId="696E06A0" w14:textId="77777777" w:rsidR="00993516" w:rsidRDefault="00993516" w:rsidP="00E806F4">
      <w:pPr>
        <w:shd w:val="clear" w:color="auto" w:fill="FFFFFF"/>
        <w:jc w:val="center"/>
        <w:rPr>
          <w:rFonts w:ascii="Times New Roman" w:hAnsi="Times New Roman"/>
          <w:b/>
          <w:bCs/>
          <w:sz w:val="44"/>
          <w:lang w:val="ru-RU"/>
        </w:rPr>
      </w:pPr>
    </w:p>
    <w:tbl>
      <w:tblPr>
        <w:tblW w:w="106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9"/>
        <w:gridCol w:w="606"/>
        <w:gridCol w:w="329"/>
        <w:gridCol w:w="686"/>
        <w:gridCol w:w="99"/>
        <w:gridCol w:w="770"/>
        <w:gridCol w:w="463"/>
        <w:gridCol w:w="256"/>
        <w:gridCol w:w="96"/>
        <w:gridCol w:w="1044"/>
        <w:gridCol w:w="196"/>
        <w:gridCol w:w="562"/>
        <w:gridCol w:w="580"/>
        <w:gridCol w:w="2244"/>
        <w:gridCol w:w="2253"/>
      </w:tblGrid>
      <w:tr w:rsidR="00993516" w:rsidRPr="00993516" w14:paraId="73E7E38F" w14:textId="77777777" w:rsidTr="00993516">
        <w:trPr>
          <w:jc w:val="center"/>
        </w:trPr>
        <w:tc>
          <w:tcPr>
            <w:tcW w:w="658" w:type="pct"/>
            <w:gridSpan w:val="3"/>
          </w:tcPr>
          <w:p w14:paraId="3D0115F8"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sr-Cyrl-CS"/>
              </w:rPr>
              <w:t xml:space="preserve">Реден </w:t>
            </w:r>
            <w:r w:rsidRPr="00993516">
              <w:rPr>
                <w:rFonts w:ascii="Times New Roman" w:hAnsi="Times New Roman"/>
                <w:sz w:val="18"/>
                <w:szCs w:val="18"/>
                <w:lang w:val="mk-MK"/>
              </w:rPr>
              <w:t>број:</w:t>
            </w:r>
          </w:p>
          <w:p w14:paraId="6DB4AFDF" w14:textId="77777777" w:rsidR="00993516" w:rsidRPr="00993516" w:rsidRDefault="00993516" w:rsidP="00993516">
            <w:pPr>
              <w:spacing w:before="60" w:after="60"/>
              <w:ind w:left="28"/>
              <w:rPr>
                <w:rFonts w:ascii="Times New Roman" w:hAnsi="Times New Roman"/>
                <w:sz w:val="18"/>
                <w:szCs w:val="18"/>
                <w:lang w:val="sr-Cyrl-CS"/>
              </w:rPr>
            </w:pPr>
          </w:p>
        </w:tc>
        <w:tc>
          <w:tcPr>
            <w:tcW w:w="4342" w:type="pct"/>
            <w:gridSpan w:val="12"/>
          </w:tcPr>
          <w:p w14:paraId="47CBE39D"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Податоци за наставниците</w:t>
            </w:r>
            <w:r w:rsidRPr="00993516">
              <w:rPr>
                <w:rFonts w:ascii="Times New Roman" w:hAnsi="Times New Roman"/>
                <w:sz w:val="18"/>
                <w:szCs w:val="18"/>
                <w:lang w:val="mk-MK"/>
              </w:rPr>
              <w:t xml:space="preserve"> што</w:t>
            </w:r>
            <w:r w:rsidRPr="00993516">
              <w:rPr>
                <w:rFonts w:ascii="Times New Roman" w:hAnsi="Times New Roman"/>
                <w:sz w:val="18"/>
                <w:szCs w:val="18"/>
                <w:lang w:val="sr-Cyrl-CS"/>
              </w:rPr>
              <w:t xml:space="preserve"> изведуваат настава на </w:t>
            </w:r>
            <w:r w:rsidRPr="00993516">
              <w:rPr>
                <w:rFonts w:ascii="Times New Roman" w:hAnsi="Times New Roman"/>
                <w:sz w:val="18"/>
                <w:szCs w:val="18"/>
                <w:lang w:val="ru-RU"/>
              </w:rPr>
              <w:t>студиска програма од прв, втор и трет циклус на студии и з</w:t>
            </w:r>
            <w:r w:rsidRPr="00993516">
              <w:rPr>
                <w:rFonts w:ascii="Times New Roman" w:hAnsi="Times New Roman"/>
                <w:sz w:val="18"/>
                <w:szCs w:val="18"/>
                <w:lang w:val="sr-Cyrl-CS"/>
              </w:rPr>
              <w:t>а ментори на докторски трудови</w:t>
            </w:r>
          </w:p>
        </w:tc>
      </w:tr>
      <w:tr w:rsidR="00993516" w:rsidRPr="00993516" w14:paraId="5B06BDEB" w14:textId="77777777" w:rsidTr="00993516">
        <w:trPr>
          <w:jc w:val="center"/>
        </w:trPr>
        <w:tc>
          <w:tcPr>
            <w:tcW w:w="220" w:type="pct"/>
          </w:tcPr>
          <w:p w14:paraId="2211E9E0"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lastRenderedPageBreak/>
              <w:t>1.</w:t>
            </w:r>
          </w:p>
        </w:tc>
        <w:tc>
          <w:tcPr>
            <w:tcW w:w="1169" w:type="pct"/>
            <w:gridSpan w:val="5"/>
          </w:tcPr>
          <w:p w14:paraId="2445F2D8"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Име и презиме</w:t>
            </w:r>
          </w:p>
        </w:tc>
        <w:tc>
          <w:tcPr>
            <w:tcW w:w="3611" w:type="pct"/>
            <w:gridSpan w:val="9"/>
          </w:tcPr>
          <w:p w14:paraId="2A82125A" w14:textId="77777777" w:rsidR="00993516" w:rsidRPr="00993516" w:rsidRDefault="00993516" w:rsidP="00993516">
            <w:pPr>
              <w:spacing w:before="60" w:after="60"/>
              <w:ind w:left="28"/>
              <w:rPr>
                <w:rFonts w:ascii="Times New Roman" w:hAnsi="Times New Roman"/>
                <w:b/>
                <w:sz w:val="18"/>
                <w:szCs w:val="18"/>
                <w:lang w:val="mk-MK"/>
              </w:rPr>
            </w:pPr>
            <w:r w:rsidRPr="00993516">
              <w:rPr>
                <w:rFonts w:ascii="Times New Roman" w:hAnsi="Times New Roman"/>
                <w:b/>
                <w:sz w:val="18"/>
                <w:szCs w:val="18"/>
                <w:lang w:val="mk-MK"/>
              </w:rPr>
              <w:t>Анастасија Ѓурчинова</w:t>
            </w:r>
          </w:p>
        </w:tc>
      </w:tr>
      <w:tr w:rsidR="00993516" w:rsidRPr="00993516" w14:paraId="6CA41111" w14:textId="77777777" w:rsidTr="00993516">
        <w:trPr>
          <w:jc w:val="center"/>
        </w:trPr>
        <w:tc>
          <w:tcPr>
            <w:tcW w:w="220" w:type="pct"/>
          </w:tcPr>
          <w:p w14:paraId="2CB0B531"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2.</w:t>
            </w:r>
          </w:p>
        </w:tc>
        <w:tc>
          <w:tcPr>
            <w:tcW w:w="1169" w:type="pct"/>
            <w:gridSpan w:val="5"/>
          </w:tcPr>
          <w:p w14:paraId="1223E3F5"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Дата на раѓање</w:t>
            </w:r>
          </w:p>
        </w:tc>
        <w:tc>
          <w:tcPr>
            <w:tcW w:w="3611" w:type="pct"/>
            <w:gridSpan w:val="9"/>
          </w:tcPr>
          <w:p w14:paraId="05ECE89A"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20.06.1963</w:t>
            </w:r>
          </w:p>
        </w:tc>
      </w:tr>
      <w:tr w:rsidR="00993516" w:rsidRPr="00993516" w14:paraId="29CEBBDC" w14:textId="77777777" w:rsidTr="00993516">
        <w:trPr>
          <w:jc w:val="center"/>
        </w:trPr>
        <w:tc>
          <w:tcPr>
            <w:tcW w:w="220" w:type="pct"/>
          </w:tcPr>
          <w:p w14:paraId="6D2FB10F"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3.</w:t>
            </w:r>
          </w:p>
        </w:tc>
        <w:tc>
          <w:tcPr>
            <w:tcW w:w="1169" w:type="pct"/>
            <w:gridSpan w:val="5"/>
          </w:tcPr>
          <w:p w14:paraId="59A87E44"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Степен на образование</w:t>
            </w:r>
          </w:p>
        </w:tc>
        <w:tc>
          <w:tcPr>
            <w:tcW w:w="3611" w:type="pct"/>
            <w:gridSpan w:val="9"/>
          </w:tcPr>
          <w:p w14:paraId="3000CD3F" w14:textId="77777777" w:rsidR="00993516" w:rsidRPr="00993516" w:rsidRDefault="00993516" w:rsidP="00993516">
            <w:pPr>
              <w:spacing w:before="60" w:after="60"/>
              <w:ind w:left="28"/>
              <w:rPr>
                <w:rFonts w:ascii="Times New Roman" w:hAnsi="Times New Roman"/>
                <w:sz w:val="18"/>
                <w:szCs w:val="18"/>
                <w:lang w:val="en-US"/>
              </w:rPr>
            </w:pPr>
            <w:r w:rsidRPr="00993516">
              <w:rPr>
                <w:rFonts w:ascii="Times New Roman" w:hAnsi="Times New Roman"/>
                <w:sz w:val="18"/>
                <w:szCs w:val="18"/>
                <w:lang w:val="en-US"/>
              </w:rPr>
              <w:t>VIII</w:t>
            </w:r>
          </w:p>
        </w:tc>
      </w:tr>
      <w:tr w:rsidR="00993516" w:rsidRPr="00993516" w14:paraId="7F2999CD" w14:textId="77777777" w:rsidTr="00993516">
        <w:trPr>
          <w:jc w:val="center"/>
        </w:trPr>
        <w:tc>
          <w:tcPr>
            <w:tcW w:w="220" w:type="pct"/>
          </w:tcPr>
          <w:p w14:paraId="7B09B5D1"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4.</w:t>
            </w:r>
          </w:p>
        </w:tc>
        <w:tc>
          <w:tcPr>
            <w:tcW w:w="1169" w:type="pct"/>
            <w:gridSpan w:val="5"/>
          </w:tcPr>
          <w:p w14:paraId="3E911D65"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Наслов на научниот степен</w:t>
            </w:r>
          </w:p>
        </w:tc>
        <w:tc>
          <w:tcPr>
            <w:tcW w:w="3611" w:type="pct"/>
            <w:gridSpan w:val="9"/>
          </w:tcPr>
          <w:p w14:paraId="602178F1"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 xml:space="preserve">Доктор на науки </w:t>
            </w:r>
          </w:p>
        </w:tc>
      </w:tr>
      <w:tr w:rsidR="00993516" w:rsidRPr="00993516" w14:paraId="6888C60D" w14:textId="77777777" w:rsidTr="00993516">
        <w:trPr>
          <w:trHeight w:val="275"/>
          <w:jc w:val="center"/>
        </w:trPr>
        <w:tc>
          <w:tcPr>
            <w:tcW w:w="220" w:type="pct"/>
            <w:vMerge w:val="restart"/>
          </w:tcPr>
          <w:p w14:paraId="79FE4F05"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5.</w:t>
            </w:r>
          </w:p>
        </w:tc>
        <w:tc>
          <w:tcPr>
            <w:tcW w:w="1169" w:type="pct"/>
            <w:gridSpan w:val="5"/>
            <w:vMerge w:val="restart"/>
          </w:tcPr>
          <w:p w14:paraId="2C2A7545"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Каде и кога го завршил образованието</w:t>
            </w:r>
            <w:r w:rsidRPr="00993516">
              <w:rPr>
                <w:rFonts w:ascii="Times New Roman" w:hAnsi="Times New Roman"/>
                <w:sz w:val="18"/>
                <w:szCs w:val="18"/>
                <w:lang w:val="mk-MK"/>
              </w:rPr>
              <w:t>,</w:t>
            </w:r>
            <w:r w:rsidRPr="00993516">
              <w:rPr>
                <w:rFonts w:ascii="Times New Roman" w:hAnsi="Times New Roman"/>
                <w:sz w:val="18"/>
                <w:szCs w:val="18"/>
                <w:lang w:val="sr-Cyrl-CS"/>
              </w:rPr>
              <w:t xml:space="preserve"> односно се стекнал со научен степен</w:t>
            </w:r>
          </w:p>
        </w:tc>
        <w:tc>
          <w:tcPr>
            <w:tcW w:w="965" w:type="pct"/>
            <w:gridSpan w:val="5"/>
          </w:tcPr>
          <w:p w14:paraId="73E194AE"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Образование</w:t>
            </w:r>
          </w:p>
        </w:tc>
        <w:tc>
          <w:tcPr>
            <w:tcW w:w="1589" w:type="pct"/>
            <w:gridSpan w:val="3"/>
          </w:tcPr>
          <w:p w14:paraId="3011D564"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Година</w:t>
            </w:r>
          </w:p>
        </w:tc>
        <w:tc>
          <w:tcPr>
            <w:tcW w:w="1057" w:type="pct"/>
          </w:tcPr>
          <w:p w14:paraId="373432AC"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Институција</w:t>
            </w:r>
          </w:p>
        </w:tc>
      </w:tr>
      <w:tr w:rsidR="00993516" w:rsidRPr="00993516" w14:paraId="4D58DB70" w14:textId="77777777" w:rsidTr="00993516">
        <w:trPr>
          <w:trHeight w:val="274"/>
          <w:jc w:val="center"/>
        </w:trPr>
        <w:tc>
          <w:tcPr>
            <w:tcW w:w="220" w:type="pct"/>
            <w:vMerge/>
          </w:tcPr>
          <w:p w14:paraId="6222CB32" w14:textId="77777777" w:rsidR="00993516" w:rsidRPr="00993516" w:rsidRDefault="00993516" w:rsidP="00993516">
            <w:pPr>
              <w:spacing w:before="60" w:after="60"/>
              <w:ind w:left="28"/>
              <w:rPr>
                <w:rFonts w:ascii="Times New Roman" w:hAnsi="Times New Roman"/>
                <w:sz w:val="18"/>
                <w:szCs w:val="18"/>
                <w:lang w:val="sr-Cyrl-CS"/>
              </w:rPr>
            </w:pPr>
          </w:p>
        </w:tc>
        <w:tc>
          <w:tcPr>
            <w:tcW w:w="1169" w:type="pct"/>
            <w:gridSpan w:val="5"/>
            <w:vMerge/>
          </w:tcPr>
          <w:p w14:paraId="6BDA1B46" w14:textId="77777777" w:rsidR="00993516" w:rsidRPr="00993516" w:rsidRDefault="00993516" w:rsidP="00993516">
            <w:pPr>
              <w:spacing w:before="60" w:after="60"/>
              <w:ind w:left="28"/>
              <w:rPr>
                <w:rFonts w:ascii="Times New Roman" w:hAnsi="Times New Roman"/>
                <w:sz w:val="18"/>
                <w:szCs w:val="18"/>
                <w:lang w:val="sr-Cyrl-CS"/>
              </w:rPr>
            </w:pPr>
          </w:p>
        </w:tc>
        <w:tc>
          <w:tcPr>
            <w:tcW w:w="965" w:type="pct"/>
            <w:gridSpan w:val="5"/>
          </w:tcPr>
          <w:p w14:paraId="29552BAA"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Високо образование</w:t>
            </w:r>
          </w:p>
        </w:tc>
        <w:tc>
          <w:tcPr>
            <w:tcW w:w="1589" w:type="pct"/>
            <w:gridSpan w:val="3"/>
          </w:tcPr>
          <w:p w14:paraId="4378ED80"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1985</w:t>
            </w:r>
          </w:p>
        </w:tc>
        <w:tc>
          <w:tcPr>
            <w:tcW w:w="1057" w:type="pct"/>
          </w:tcPr>
          <w:p w14:paraId="113C320D"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Филолошки факултет „Блаже Конески“, УКИМ</w:t>
            </w:r>
          </w:p>
        </w:tc>
      </w:tr>
      <w:tr w:rsidR="00993516" w:rsidRPr="00993516" w14:paraId="4F506465" w14:textId="77777777" w:rsidTr="00993516">
        <w:trPr>
          <w:trHeight w:val="274"/>
          <w:jc w:val="center"/>
        </w:trPr>
        <w:tc>
          <w:tcPr>
            <w:tcW w:w="220" w:type="pct"/>
            <w:vMerge/>
          </w:tcPr>
          <w:p w14:paraId="64E732CC" w14:textId="77777777" w:rsidR="00993516" w:rsidRPr="00993516" w:rsidRDefault="00993516" w:rsidP="00993516">
            <w:pPr>
              <w:spacing w:before="60" w:after="60"/>
              <w:ind w:left="28"/>
              <w:rPr>
                <w:rFonts w:ascii="Times New Roman" w:hAnsi="Times New Roman"/>
                <w:sz w:val="18"/>
                <w:szCs w:val="18"/>
                <w:lang w:val="sr-Cyrl-CS"/>
              </w:rPr>
            </w:pPr>
          </w:p>
        </w:tc>
        <w:tc>
          <w:tcPr>
            <w:tcW w:w="1169" w:type="pct"/>
            <w:gridSpan w:val="5"/>
            <w:vMerge/>
          </w:tcPr>
          <w:p w14:paraId="1494B785" w14:textId="77777777" w:rsidR="00993516" w:rsidRPr="00993516" w:rsidRDefault="00993516" w:rsidP="00993516">
            <w:pPr>
              <w:spacing w:before="60" w:after="60"/>
              <w:ind w:left="28"/>
              <w:rPr>
                <w:rFonts w:ascii="Times New Roman" w:hAnsi="Times New Roman"/>
                <w:sz w:val="18"/>
                <w:szCs w:val="18"/>
                <w:lang w:val="sr-Cyrl-CS"/>
              </w:rPr>
            </w:pPr>
          </w:p>
        </w:tc>
        <w:tc>
          <w:tcPr>
            <w:tcW w:w="965" w:type="pct"/>
            <w:gridSpan w:val="5"/>
          </w:tcPr>
          <w:p w14:paraId="28512303"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Магистериум</w:t>
            </w:r>
          </w:p>
        </w:tc>
        <w:tc>
          <w:tcPr>
            <w:tcW w:w="1589" w:type="pct"/>
            <w:gridSpan w:val="3"/>
          </w:tcPr>
          <w:p w14:paraId="4BB8FEAF"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1992</w:t>
            </w:r>
          </w:p>
        </w:tc>
        <w:tc>
          <w:tcPr>
            <w:tcW w:w="1057" w:type="pct"/>
          </w:tcPr>
          <w:p w14:paraId="130F5C30"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 xml:space="preserve">Филолошки факултет – Белград </w:t>
            </w:r>
          </w:p>
        </w:tc>
      </w:tr>
      <w:tr w:rsidR="00993516" w:rsidRPr="00993516" w14:paraId="2F0E3768" w14:textId="77777777" w:rsidTr="00993516">
        <w:trPr>
          <w:trHeight w:val="274"/>
          <w:jc w:val="center"/>
        </w:trPr>
        <w:tc>
          <w:tcPr>
            <w:tcW w:w="220" w:type="pct"/>
            <w:vMerge/>
          </w:tcPr>
          <w:p w14:paraId="5A28510E" w14:textId="77777777" w:rsidR="00993516" w:rsidRPr="00993516" w:rsidRDefault="00993516" w:rsidP="00993516">
            <w:pPr>
              <w:spacing w:before="60" w:after="60"/>
              <w:ind w:left="28"/>
              <w:rPr>
                <w:rFonts w:ascii="Times New Roman" w:hAnsi="Times New Roman"/>
                <w:sz w:val="18"/>
                <w:szCs w:val="18"/>
                <w:lang w:val="sr-Cyrl-CS"/>
              </w:rPr>
            </w:pPr>
          </w:p>
        </w:tc>
        <w:tc>
          <w:tcPr>
            <w:tcW w:w="1169" w:type="pct"/>
            <w:gridSpan w:val="5"/>
            <w:vMerge/>
          </w:tcPr>
          <w:p w14:paraId="57BA622C" w14:textId="77777777" w:rsidR="00993516" w:rsidRPr="00993516" w:rsidRDefault="00993516" w:rsidP="00993516">
            <w:pPr>
              <w:spacing w:before="60" w:after="60"/>
              <w:ind w:left="28"/>
              <w:rPr>
                <w:rFonts w:ascii="Times New Roman" w:hAnsi="Times New Roman"/>
                <w:sz w:val="18"/>
                <w:szCs w:val="18"/>
                <w:lang w:val="sr-Cyrl-CS"/>
              </w:rPr>
            </w:pPr>
          </w:p>
        </w:tc>
        <w:tc>
          <w:tcPr>
            <w:tcW w:w="965" w:type="pct"/>
            <w:gridSpan w:val="5"/>
          </w:tcPr>
          <w:p w14:paraId="245514E4"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 xml:space="preserve">Докторат </w:t>
            </w:r>
          </w:p>
        </w:tc>
        <w:tc>
          <w:tcPr>
            <w:tcW w:w="1589" w:type="pct"/>
            <w:gridSpan w:val="3"/>
          </w:tcPr>
          <w:p w14:paraId="6F0F3FAC"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2000</w:t>
            </w:r>
          </w:p>
        </w:tc>
        <w:tc>
          <w:tcPr>
            <w:tcW w:w="1057" w:type="pct"/>
          </w:tcPr>
          <w:p w14:paraId="370AA950"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mk-MK"/>
              </w:rPr>
              <w:t>Филолошки факултет „Блаже Конески“, УКИМ</w:t>
            </w:r>
          </w:p>
        </w:tc>
      </w:tr>
      <w:tr w:rsidR="00993516" w:rsidRPr="00993516" w14:paraId="2F08888A" w14:textId="77777777" w:rsidTr="00993516">
        <w:trPr>
          <w:trHeight w:val="277"/>
          <w:jc w:val="center"/>
        </w:trPr>
        <w:tc>
          <w:tcPr>
            <w:tcW w:w="220" w:type="pct"/>
            <w:vMerge w:val="restart"/>
          </w:tcPr>
          <w:p w14:paraId="4F706659"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6.</w:t>
            </w:r>
          </w:p>
        </w:tc>
        <w:tc>
          <w:tcPr>
            <w:tcW w:w="1169" w:type="pct"/>
            <w:gridSpan w:val="5"/>
            <w:vMerge w:val="restart"/>
          </w:tcPr>
          <w:p w14:paraId="26134ECF"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Подрачје, поле и област на научниот степен магистер</w:t>
            </w:r>
          </w:p>
        </w:tc>
        <w:tc>
          <w:tcPr>
            <w:tcW w:w="965" w:type="pct"/>
            <w:gridSpan w:val="5"/>
          </w:tcPr>
          <w:p w14:paraId="4DC312F2"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Подрачје</w:t>
            </w:r>
          </w:p>
        </w:tc>
        <w:tc>
          <w:tcPr>
            <w:tcW w:w="1589" w:type="pct"/>
            <w:gridSpan w:val="3"/>
          </w:tcPr>
          <w:p w14:paraId="4FBAAD26"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Поле</w:t>
            </w:r>
          </w:p>
        </w:tc>
        <w:tc>
          <w:tcPr>
            <w:tcW w:w="1057" w:type="pct"/>
          </w:tcPr>
          <w:p w14:paraId="47915F79"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Област</w:t>
            </w:r>
          </w:p>
        </w:tc>
      </w:tr>
      <w:tr w:rsidR="00993516" w:rsidRPr="00993516" w14:paraId="1E7F0E74" w14:textId="77777777" w:rsidTr="00993516">
        <w:trPr>
          <w:trHeight w:val="276"/>
          <w:jc w:val="center"/>
        </w:trPr>
        <w:tc>
          <w:tcPr>
            <w:tcW w:w="220" w:type="pct"/>
            <w:vMerge/>
          </w:tcPr>
          <w:p w14:paraId="756AD8F7" w14:textId="77777777" w:rsidR="00993516" w:rsidRPr="00993516" w:rsidRDefault="00993516" w:rsidP="00993516">
            <w:pPr>
              <w:spacing w:before="60" w:after="60"/>
              <w:ind w:left="28"/>
              <w:rPr>
                <w:rFonts w:ascii="Times New Roman" w:hAnsi="Times New Roman"/>
                <w:sz w:val="18"/>
                <w:szCs w:val="18"/>
                <w:lang w:val="sr-Cyrl-CS"/>
              </w:rPr>
            </w:pPr>
          </w:p>
        </w:tc>
        <w:tc>
          <w:tcPr>
            <w:tcW w:w="1169" w:type="pct"/>
            <w:gridSpan w:val="5"/>
            <w:vMerge/>
          </w:tcPr>
          <w:p w14:paraId="1F127CD6" w14:textId="77777777" w:rsidR="00993516" w:rsidRPr="00993516" w:rsidRDefault="00993516" w:rsidP="00993516">
            <w:pPr>
              <w:spacing w:before="60" w:after="60"/>
              <w:ind w:left="28"/>
              <w:rPr>
                <w:rFonts w:ascii="Times New Roman" w:hAnsi="Times New Roman"/>
                <w:sz w:val="18"/>
                <w:szCs w:val="18"/>
                <w:lang w:val="sr-Cyrl-CS"/>
              </w:rPr>
            </w:pPr>
          </w:p>
        </w:tc>
        <w:tc>
          <w:tcPr>
            <w:tcW w:w="965" w:type="pct"/>
            <w:gridSpan w:val="5"/>
          </w:tcPr>
          <w:p w14:paraId="234BD005" w14:textId="0F670761" w:rsidR="00993516" w:rsidRPr="00993516" w:rsidRDefault="00F97000" w:rsidP="00993516">
            <w:pPr>
              <w:spacing w:before="60" w:after="60"/>
              <w:ind w:left="28"/>
              <w:rPr>
                <w:rFonts w:ascii="Times New Roman" w:hAnsi="Times New Roman"/>
                <w:sz w:val="18"/>
                <w:szCs w:val="18"/>
                <w:lang w:val="sr-Cyrl-CS"/>
              </w:rPr>
            </w:pPr>
            <w:r>
              <w:rPr>
                <w:rFonts w:ascii="Times New Roman" w:hAnsi="Times New Roman"/>
                <w:sz w:val="18"/>
                <w:szCs w:val="18"/>
                <w:lang w:val="sr-Cyrl-CS"/>
              </w:rPr>
              <w:t>Хуманистички науки</w:t>
            </w:r>
          </w:p>
        </w:tc>
        <w:tc>
          <w:tcPr>
            <w:tcW w:w="1589" w:type="pct"/>
            <w:gridSpan w:val="3"/>
          </w:tcPr>
          <w:p w14:paraId="2E782516"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Наука за книжевноста</w:t>
            </w:r>
          </w:p>
        </w:tc>
        <w:tc>
          <w:tcPr>
            <w:tcW w:w="1057" w:type="pct"/>
          </w:tcPr>
          <w:p w14:paraId="52338B97"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Романски книжевности/Италијанска книжевност</w:t>
            </w:r>
          </w:p>
        </w:tc>
      </w:tr>
      <w:tr w:rsidR="00993516" w:rsidRPr="00993516" w14:paraId="1007F56B" w14:textId="77777777" w:rsidTr="00993516">
        <w:trPr>
          <w:trHeight w:val="276"/>
          <w:jc w:val="center"/>
        </w:trPr>
        <w:tc>
          <w:tcPr>
            <w:tcW w:w="220" w:type="pct"/>
            <w:vMerge w:val="restart"/>
          </w:tcPr>
          <w:p w14:paraId="0B5A2F84"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7.</w:t>
            </w:r>
          </w:p>
        </w:tc>
        <w:tc>
          <w:tcPr>
            <w:tcW w:w="1169" w:type="pct"/>
            <w:gridSpan w:val="5"/>
            <w:vMerge w:val="restart"/>
          </w:tcPr>
          <w:p w14:paraId="1DDD9759"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Подрачје, поле и област на научниот степен доктор</w:t>
            </w:r>
          </w:p>
        </w:tc>
        <w:tc>
          <w:tcPr>
            <w:tcW w:w="965" w:type="pct"/>
            <w:gridSpan w:val="5"/>
          </w:tcPr>
          <w:p w14:paraId="5903F43E"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Подрачје</w:t>
            </w:r>
          </w:p>
        </w:tc>
        <w:tc>
          <w:tcPr>
            <w:tcW w:w="1589" w:type="pct"/>
            <w:gridSpan w:val="3"/>
          </w:tcPr>
          <w:p w14:paraId="07BDD03C"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Поле</w:t>
            </w:r>
          </w:p>
        </w:tc>
        <w:tc>
          <w:tcPr>
            <w:tcW w:w="1057" w:type="pct"/>
          </w:tcPr>
          <w:p w14:paraId="17EA3BE1"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Област</w:t>
            </w:r>
          </w:p>
        </w:tc>
      </w:tr>
      <w:tr w:rsidR="00993516" w:rsidRPr="00993516" w14:paraId="73F29034" w14:textId="77777777" w:rsidTr="00993516">
        <w:trPr>
          <w:trHeight w:val="276"/>
          <w:jc w:val="center"/>
        </w:trPr>
        <w:tc>
          <w:tcPr>
            <w:tcW w:w="220" w:type="pct"/>
            <w:vMerge/>
          </w:tcPr>
          <w:p w14:paraId="1C5EB2B6" w14:textId="77777777" w:rsidR="00993516" w:rsidRPr="00993516" w:rsidRDefault="00993516" w:rsidP="00993516">
            <w:pPr>
              <w:spacing w:before="60" w:after="60"/>
              <w:ind w:left="28"/>
              <w:rPr>
                <w:rFonts w:ascii="Times New Roman" w:hAnsi="Times New Roman"/>
                <w:sz w:val="18"/>
                <w:szCs w:val="18"/>
                <w:lang w:val="sr-Cyrl-CS"/>
              </w:rPr>
            </w:pPr>
          </w:p>
        </w:tc>
        <w:tc>
          <w:tcPr>
            <w:tcW w:w="1169" w:type="pct"/>
            <w:gridSpan w:val="5"/>
            <w:vMerge/>
          </w:tcPr>
          <w:p w14:paraId="77FAA35D" w14:textId="77777777" w:rsidR="00993516" w:rsidRPr="00993516" w:rsidRDefault="00993516" w:rsidP="00993516">
            <w:pPr>
              <w:spacing w:before="60" w:after="60"/>
              <w:ind w:left="28"/>
              <w:rPr>
                <w:rFonts w:ascii="Times New Roman" w:hAnsi="Times New Roman"/>
                <w:sz w:val="18"/>
                <w:szCs w:val="18"/>
                <w:lang w:val="sr-Cyrl-CS"/>
              </w:rPr>
            </w:pPr>
          </w:p>
        </w:tc>
        <w:tc>
          <w:tcPr>
            <w:tcW w:w="965" w:type="pct"/>
            <w:gridSpan w:val="5"/>
          </w:tcPr>
          <w:p w14:paraId="655A3047" w14:textId="5E275E9E" w:rsidR="00993516" w:rsidRPr="00993516" w:rsidRDefault="00F97000" w:rsidP="00993516">
            <w:pPr>
              <w:spacing w:before="60" w:after="60"/>
              <w:ind w:left="28"/>
              <w:rPr>
                <w:rFonts w:ascii="Times New Roman" w:hAnsi="Times New Roman"/>
                <w:sz w:val="18"/>
                <w:szCs w:val="18"/>
                <w:lang w:val="sr-Cyrl-CS"/>
              </w:rPr>
            </w:pPr>
            <w:r>
              <w:rPr>
                <w:rFonts w:ascii="Times New Roman" w:hAnsi="Times New Roman"/>
                <w:sz w:val="18"/>
                <w:szCs w:val="18"/>
                <w:lang w:val="sr-Cyrl-CS"/>
              </w:rPr>
              <w:t xml:space="preserve">Хуманистички </w:t>
            </w:r>
            <w:r w:rsidR="00993516" w:rsidRPr="00993516">
              <w:rPr>
                <w:rFonts w:ascii="Times New Roman" w:hAnsi="Times New Roman"/>
                <w:sz w:val="18"/>
                <w:szCs w:val="18"/>
                <w:lang w:val="sr-Cyrl-CS"/>
              </w:rPr>
              <w:t>науки</w:t>
            </w:r>
          </w:p>
          <w:p w14:paraId="4FFAF99F" w14:textId="77777777" w:rsidR="00993516" w:rsidRPr="00993516" w:rsidRDefault="00993516" w:rsidP="00993516">
            <w:pPr>
              <w:spacing w:before="60" w:after="60"/>
              <w:ind w:left="28"/>
              <w:rPr>
                <w:rFonts w:ascii="Times New Roman" w:hAnsi="Times New Roman"/>
                <w:b/>
                <w:sz w:val="18"/>
                <w:szCs w:val="18"/>
                <w:lang w:val="mk-MK"/>
              </w:rPr>
            </w:pPr>
          </w:p>
        </w:tc>
        <w:tc>
          <w:tcPr>
            <w:tcW w:w="1589" w:type="pct"/>
            <w:gridSpan w:val="3"/>
          </w:tcPr>
          <w:p w14:paraId="6A471CD4"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mk-MK"/>
              </w:rPr>
              <w:t>Наука за книжевноста</w:t>
            </w:r>
          </w:p>
        </w:tc>
        <w:tc>
          <w:tcPr>
            <w:tcW w:w="1057" w:type="pct"/>
          </w:tcPr>
          <w:p w14:paraId="4529E993"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Компаративна книжевност/италијанска книжевност</w:t>
            </w:r>
          </w:p>
        </w:tc>
      </w:tr>
      <w:tr w:rsidR="00993516" w:rsidRPr="00993516" w14:paraId="6C08D729" w14:textId="77777777" w:rsidTr="00993516">
        <w:trPr>
          <w:trHeight w:val="375"/>
          <w:jc w:val="center"/>
        </w:trPr>
        <w:tc>
          <w:tcPr>
            <w:tcW w:w="220" w:type="pct"/>
            <w:vMerge w:val="restart"/>
          </w:tcPr>
          <w:p w14:paraId="3B9318FF"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8.</w:t>
            </w:r>
          </w:p>
        </w:tc>
        <w:tc>
          <w:tcPr>
            <w:tcW w:w="1169" w:type="pct"/>
            <w:gridSpan w:val="5"/>
            <w:vMerge w:val="restart"/>
          </w:tcPr>
          <w:p w14:paraId="1532BD17"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sr-Cyrl-CS"/>
              </w:rPr>
              <w:t>Доколку е во работен однос</w:t>
            </w:r>
            <w:r w:rsidRPr="00993516">
              <w:rPr>
                <w:rFonts w:ascii="Times New Roman" w:hAnsi="Times New Roman"/>
                <w:sz w:val="18"/>
                <w:szCs w:val="18"/>
                <w:lang w:val="mk-MK"/>
              </w:rPr>
              <w:t>,</w:t>
            </w:r>
            <w:r w:rsidRPr="00993516">
              <w:rPr>
                <w:rFonts w:ascii="Times New Roman" w:hAnsi="Times New Roman"/>
                <w:sz w:val="18"/>
                <w:szCs w:val="18"/>
                <w:lang w:val="sr-Cyrl-CS"/>
              </w:rPr>
              <w:t xml:space="preserve"> да се навед</w:t>
            </w:r>
            <w:r w:rsidRPr="00993516">
              <w:rPr>
                <w:rFonts w:ascii="Times New Roman" w:hAnsi="Times New Roman"/>
                <w:sz w:val="18"/>
                <w:szCs w:val="18"/>
                <w:lang w:val="mk-MK"/>
              </w:rPr>
              <w:t>ат</w:t>
            </w:r>
            <w:r w:rsidRPr="00993516">
              <w:rPr>
                <w:rFonts w:ascii="Times New Roman" w:hAnsi="Times New Roman"/>
                <w:sz w:val="18"/>
                <w:szCs w:val="18"/>
                <w:lang w:val="sr-Cyrl-CS"/>
              </w:rPr>
              <w:t xml:space="preserve"> институцијата каде </w:t>
            </w:r>
            <w:r w:rsidRPr="00993516">
              <w:rPr>
                <w:rFonts w:ascii="Times New Roman" w:hAnsi="Times New Roman"/>
                <w:sz w:val="18"/>
                <w:szCs w:val="18"/>
                <w:lang w:val="mk-MK"/>
              </w:rPr>
              <w:t xml:space="preserve">што </w:t>
            </w:r>
            <w:r w:rsidRPr="00993516">
              <w:rPr>
                <w:rFonts w:ascii="Times New Roman" w:hAnsi="Times New Roman"/>
                <w:sz w:val="18"/>
                <w:szCs w:val="18"/>
                <w:lang w:val="sr-Cyrl-CS"/>
              </w:rPr>
              <w:t>работи и звањето</w:t>
            </w:r>
            <w:r w:rsidRPr="00993516">
              <w:rPr>
                <w:rFonts w:ascii="Times New Roman" w:hAnsi="Times New Roman"/>
                <w:sz w:val="18"/>
                <w:szCs w:val="18"/>
                <w:lang w:val="mk-MK"/>
              </w:rPr>
              <w:t xml:space="preserve"> и областа</w:t>
            </w:r>
            <w:r w:rsidRPr="00993516">
              <w:rPr>
                <w:rFonts w:ascii="Times New Roman" w:hAnsi="Times New Roman"/>
                <w:sz w:val="18"/>
                <w:szCs w:val="18"/>
                <w:lang w:val="sr-Cyrl-CS"/>
              </w:rPr>
              <w:t xml:space="preserve"> во ко</w:t>
            </w:r>
            <w:r w:rsidRPr="00993516">
              <w:rPr>
                <w:rFonts w:ascii="Times New Roman" w:hAnsi="Times New Roman"/>
                <w:sz w:val="18"/>
                <w:szCs w:val="18"/>
                <w:lang w:val="mk-MK"/>
              </w:rPr>
              <w:t>и</w:t>
            </w:r>
            <w:r w:rsidRPr="00993516">
              <w:rPr>
                <w:rFonts w:ascii="Times New Roman" w:hAnsi="Times New Roman"/>
                <w:sz w:val="18"/>
                <w:szCs w:val="18"/>
                <w:lang w:val="sr-Cyrl-CS"/>
              </w:rPr>
              <w:t xml:space="preserve"> е избран</w:t>
            </w:r>
          </w:p>
        </w:tc>
        <w:tc>
          <w:tcPr>
            <w:tcW w:w="1501" w:type="pct"/>
            <w:gridSpan w:val="7"/>
          </w:tcPr>
          <w:p w14:paraId="568CD5A6"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Институција</w:t>
            </w:r>
          </w:p>
        </w:tc>
        <w:tc>
          <w:tcPr>
            <w:tcW w:w="2111" w:type="pct"/>
            <w:gridSpan w:val="2"/>
          </w:tcPr>
          <w:p w14:paraId="73ED2747"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 xml:space="preserve">Звање </w:t>
            </w:r>
            <w:r w:rsidRPr="00993516">
              <w:rPr>
                <w:rFonts w:ascii="Times New Roman" w:hAnsi="Times New Roman"/>
                <w:sz w:val="18"/>
                <w:szCs w:val="18"/>
                <w:lang w:val="mk-MK"/>
              </w:rPr>
              <w:t xml:space="preserve">и област </w:t>
            </w:r>
            <w:r w:rsidRPr="00993516">
              <w:rPr>
                <w:rFonts w:ascii="Times New Roman" w:hAnsi="Times New Roman"/>
                <w:sz w:val="18"/>
                <w:szCs w:val="18"/>
                <w:lang w:val="sr-Cyrl-CS"/>
              </w:rPr>
              <w:t>во ко</w:t>
            </w:r>
            <w:r w:rsidRPr="00993516">
              <w:rPr>
                <w:rFonts w:ascii="Times New Roman" w:hAnsi="Times New Roman"/>
                <w:sz w:val="18"/>
                <w:szCs w:val="18"/>
                <w:lang w:val="mk-MK"/>
              </w:rPr>
              <w:t>и</w:t>
            </w:r>
            <w:r w:rsidRPr="00993516">
              <w:rPr>
                <w:rFonts w:ascii="Times New Roman" w:hAnsi="Times New Roman"/>
                <w:sz w:val="18"/>
                <w:szCs w:val="18"/>
                <w:lang w:val="sr-Cyrl-CS"/>
              </w:rPr>
              <w:t xml:space="preserve"> е избран</w:t>
            </w:r>
          </w:p>
        </w:tc>
      </w:tr>
      <w:tr w:rsidR="00993516" w:rsidRPr="00993516" w14:paraId="20AFA816" w14:textId="77777777" w:rsidTr="00993516">
        <w:trPr>
          <w:trHeight w:val="521"/>
          <w:jc w:val="center"/>
        </w:trPr>
        <w:tc>
          <w:tcPr>
            <w:tcW w:w="220" w:type="pct"/>
            <w:vMerge/>
          </w:tcPr>
          <w:p w14:paraId="2A333037" w14:textId="77777777" w:rsidR="00993516" w:rsidRPr="00993516" w:rsidRDefault="00993516" w:rsidP="00993516">
            <w:pPr>
              <w:spacing w:before="60" w:after="60"/>
              <w:ind w:left="28"/>
              <w:rPr>
                <w:rFonts w:ascii="Times New Roman" w:hAnsi="Times New Roman"/>
                <w:sz w:val="18"/>
                <w:szCs w:val="18"/>
                <w:lang w:val="sr-Cyrl-CS"/>
              </w:rPr>
            </w:pPr>
          </w:p>
        </w:tc>
        <w:tc>
          <w:tcPr>
            <w:tcW w:w="1169" w:type="pct"/>
            <w:gridSpan w:val="5"/>
            <w:vMerge/>
          </w:tcPr>
          <w:p w14:paraId="08CD6C40" w14:textId="77777777" w:rsidR="00993516" w:rsidRPr="00993516" w:rsidRDefault="00993516" w:rsidP="00993516">
            <w:pPr>
              <w:spacing w:before="60" w:after="60"/>
              <w:ind w:left="28"/>
              <w:rPr>
                <w:rFonts w:ascii="Times New Roman" w:hAnsi="Times New Roman"/>
                <w:sz w:val="18"/>
                <w:szCs w:val="18"/>
                <w:lang w:val="sr-Cyrl-CS"/>
              </w:rPr>
            </w:pPr>
          </w:p>
        </w:tc>
        <w:tc>
          <w:tcPr>
            <w:tcW w:w="1501" w:type="pct"/>
            <w:gridSpan w:val="7"/>
          </w:tcPr>
          <w:p w14:paraId="4BBE848D"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Филолошки факултет „Блаже Конески“, УКИМ - Скопје</w:t>
            </w:r>
          </w:p>
        </w:tc>
        <w:tc>
          <w:tcPr>
            <w:tcW w:w="2111" w:type="pct"/>
            <w:gridSpan w:val="2"/>
          </w:tcPr>
          <w:p w14:paraId="66F002FE"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 xml:space="preserve">Редовен професор по Историја на книжевностите на романските народи (Италијанска книжевност) </w:t>
            </w:r>
          </w:p>
        </w:tc>
      </w:tr>
      <w:tr w:rsidR="00993516" w:rsidRPr="00993516" w14:paraId="0085B2EB" w14:textId="77777777" w:rsidTr="00993516">
        <w:trPr>
          <w:jc w:val="center"/>
        </w:trPr>
        <w:tc>
          <w:tcPr>
            <w:tcW w:w="220" w:type="pct"/>
            <w:vMerge w:val="restart"/>
          </w:tcPr>
          <w:p w14:paraId="0DD0175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9.</w:t>
            </w:r>
          </w:p>
        </w:tc>
        <w:tc>
          <w:tcPr>
            <w:tcW w:w="4780" w:type="pct"/>
            <w:gridSpan w:val="14"/>
          </w:tcPr>
          <w:p w14:paraId="031CBCDA"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 xml:space="preserve">Список на предмети </w:t>
            </w:r>
            <w:r w:rsidRPr="00993516">
              <w:rPr>
                <w:rFonts w:ascii="Times New Roman" w:hAnsi="Times New Roman"/>
                <w:sz w:val="18"/>
                <w:szCs w:val="18"/>
                <w:lang w:val="mk-MK"/>
              </w:rPr>
              <w:t>што</w:t>
            </w:r>
            <w:r w:rsidRPr="00993516">
              <w:rPr>
                <w:rFonts w:ascii="Times New Roman" w:hAnsi="Times New Roman"/>
                <w:sz w:val="18"/>
                <w:szCs w:val="18"/>
                <w:lang w:val="sr-Cyrl-CS"/>
              </w:rPr>
              <w:t xml:space="preserve"> наставникот ги води одделно за првиот, вториот  и третиот циклус на студии</w:t>
            </w:r>
          </w:p>
        </w:tc>
      </w:tr>
      <w:tr w:rsidR="00993516" w:rsidRPr="00993516" w14:paraId="2F8F3367" w14:textId="77777777" w:rsidTr="00993516">
        <w:trPr>
          <w:jc w:val="center"/>
        </w:trPr>
        <w:tc>
          <w:tcPr>
            <w:tcW w:w="220" w:type="pct"/>
            <w:vMerge/>
          </w:tcPr>
          <w:p w14:paraId="242D8BEF" w14:textId="77777777" w:rsidR="00993516" w:rsidRPr="00993516" w:rsidRDefault="00993516" w:rsidP="00993516">
            <w:pPr>
              <w:spacing w:before="60" w:after="60"/>
              <w:ind w:left="28"/>
              <w:rPr>
                <w:rFonts w:ascii="Times New Roman" w:hAnsi="Times New Roman"/>
                <w:sz w:val="18"/>
                <w:szCs w:val="18"/>
                <w:lang w:val="sr-Cyrl-CS"/>
              </w:rPr>
            </w:pPr>
          </w:p>
        </w:tc>
        <w:tc>
          <w:tcPr>
            <w:tcW w:w="284" w:type="pct"/>
            <w:vMerge w:val="restart"/>
          </w:tcPr>
          <w:p w14:paraId="025E20E5"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9.1.</w:t>
            </w:r>
          </w:p>
        </w:tc>
        <w:tc>
          <w:tcPr>
            <w:tcW w:w="4495" w:type="pct"/>
            <w:gridSpan w:val="13"/>
          </w:tcPr>
          <w:p w14:paraId="7020A60D"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Список на предмети кои наставникот ги води на првиот циклус на студии</w:t>
            </w:r>
          </w:p>
        </w:tc>
      </w:tr>
      <w:tr w:rsidR="00993516" w:rsidRPr="00993516" w14:paraId="7B65D150" w14:textId="77777777" w:rsidTr="00993516">
        <w:trPr>
          <w:jc w:val="center"/>
        </w:trPr>
        <w:tc>
          <w:tcPr>
            <w:tcW w:w="220" w:type="pct"/>
            <w:vMerge/>
          </w:tcPr>
          <w:p w14:paraId="23B3D428" w14:textId="77777777" w:rsidR="00993516" w:rsidRPr="00993516" w:rsidRDefault="00993516" w:rsidP="00993516">
            <w:pPr>
              <w:spacing w:before="60" w:after="60"/>
              <w:ind w:left="28"/>
              <w:rPr>
                <w:rFonts w:ascii="Times New Roman" w:hAnsi="Times New Roman"/>
                <w:sz w:val="18"/>
                <w:szCs w:val="18"/>
                <w:lang w:val="sr-Cyrl-CS"/>
              </w:rPr>
            </w:pPr>
          </w:p>
        </w:tc>
        <w:tc>
          <w:tcPr>
            <w:tcW w:w="284" w:type="pct"/>
            <w:vMerge/>
          </w:tcPr>
          <w:p w14:paraId="44DEBEEC" w14:textId="77777777" w:rsidR="00993516" w:rsidRPr="00993516" w:rsidRDefault="00993516" w:rsidP="00993516">
            <w:pPr>
              <w:spacing w:before="60" w:after="60"/>
              <w:ind w:left="28"/>
              <w:rPr>
                <w:rFonts w:ascii="Times New Roman" w:hAnsi="Times New Roman"/>
                <w:sz w:val="18"/>
                <w:szCs w:val="18"/>
                <w:lang w:val="sr-Cyrl-CS"/>
              </w:rPr>
            </w:pPr>
          </w:p>
        </w:tc>
        <w:tc>
          <w:tcPr>
            <w:tcW w:w="523" w:type="pct"/>
            <w:gridSpan w:val="3"/>
          </w:tcPr>
          <w:p w14:paraId="304F4D03"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Ред</w:t>
            </w:r>
            <w:r w:rsidRPr="00993516">
              <w:rPr>
                <w:rFonts w:ascii="Times New Roman" w:hAnsi="Times New Roman"/>
                <w:sz w:val="18"/>
                <w:szCs w:val="18"/>
                <w:lang w:val="mk-MK"/>
              </w:rPr>
              <w:t>ен</w:t>
            </w:r>
            <w:r w:rsidRPr="00993516">
              <w:rPr>
                <w:rFonts w:ascii="Times New Roman" w:hAnsi="Times New Roman"/>
                <w:sz w:val="18"/>
                <w:szCs w:val="18"/>
                <w:lang w:val="sr-Cyrl-CS"/>
              </w:rPr>
              <w:t xml:space="preserve"> број</w:t>
            </w:r>
          </w:p>
        </w:tc>
        <w:tc>
          <w:tcPr>
            <w:tcW w:w="1235" w:type="pct"/>
            <w:gridSpan w:val="5"/>
          </w:tcPr>
          <w:p w14:paraId="6D4A276E"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Наслов на предметот</w:t>
            </w:r>
          </w:p>
        </w:tc>
        <w:tc>
          <w:tcPr>
            <w:tcW w:w="2738" w:type="pct"/>
            <w:gridSpan w:val="5"/>
          </w:tcPr>
          <w:p w14:paraId="50D7A1C5"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Студиска програма</w:t>
            </w:r>
            <w:r w:rsidRPr="00993516">
              <w:rPr>
                <w:rFonts w:ascii="Times New Roman" w:hAnsi="Times New Roman"/>
                <w:sz w:val="18"/>
                <w:szCs w:val="18"/>
                <w:lang w:val="mk-MK"/>
              </w:rPr>
              <w:t xml:space="preserve"> и </w:t>
            </w:r>
            <w:r w:rsidRPr="00993516">
              <w:rPr>
                <w:rFonts w:ascii="Times New Roman" w:hAnsi="Times New Roman"/>
                <w:sz w:val="18"/>
                <w:szCs w:val="18"/>
                <w:lang w:val="sr-Cyrl-CS"/>
              </w:rPr>
              <w:t>институција</w:t>
            </w:r>
          </w:p>
        </w:tc>
      </w:tr>
      <w:tr w:rsidR="00993516" w:rsidRPr="00993516" w14:paraId="5E525105" w14:textId="77777777" w:rsidTr="00993516">
        <w:trPr>
          <w:jc w:val="center"/>
        </w:trPr>
        <w:tc>
          <w:tcPr>
            <w:tcW w:w="220" w:type="pct"/>
            <w:vMerge/>
          </w:tcPr>
          <w:p w14:paraId="0C1BE699" w14:textId="77777777" w:rsidR="00993516" w:rsidRPr="00993516" w:rsidRDefault="00993516" w:rsidP="00993516">
            <w:pPr>
              <w:spacing w:before="60" w:after="60"/>
              <w:ind w:left="28"/>
              <w:rPr>
                <w:rFonts w:ascii="Times New Roman" w:hAnsi="Times New Roman"/>
                <w:sz w:val="18"/>
                <w:szCs w:val="18"/>
                <w:lang w:val="sr-Cyrl-CS"/>
              </w:rPr>
            </w:pPr>
          </w:p>
        </w:tc>
        <w:tc>
          <w:tcPr>
            <w:tcW w:w="284" w:type="pct"/>
            <w:vMerge/>
          </w:tcPr>
          <w:p w14:paraId="256A2ADD" w14:textId="77777777" w:rsidR="00993516" w:rsidRPr="00993516" w:rsidRDefault="00993516" w:rsidP="00993516">
            <w:pPr>
              <w:spacing w:before="60" w:after="60"/>
              <w:ind w:left="28"/>
              <w:rPr>
                <w:rFonts w:ascii="Times New Roman" w:hAnsi="Times New Roman"/>
                <w:sz w:val="18"/>
                <w:szCs w:val="18"/>
                <w:lang w:val="sr-Cyrl-CS"/>
              </w:rPr>
            </w:pPr>
          </w:p>
        </w:tc>
        <w:tc>
          <w:tcPr>
            <w:tcW w:w="523" w:type="pct"/>
            <w:gridSpan w:val="3"/>
          </w:tcPr>
          <w:p w14:paraId="74FB2B5C"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w:t>
            </w:r>
          </w:p>
        </w:tc>
        <w:tc>
          <w:tcPr>
            <w:tcW w:w="1235" w:type="pct"/>
            <w:gridSpan w:val="5"/>
          </w:tcPr>
          <w:p w14:paraId="62BB68C6"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Италијанска книжевност 1 – Среден век и Данте</w:t>
            </w:r>
          </w:p>
        </w:tc>
        <w:tc>
          <w:tcPr>
            <w:tcW w:w="2738" w:type="pct"/>
            <w:gridSpan w:val="5"/>
          </w:tcPr>
          <w:p w14:paraId="4AAF539D"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 xml:space="preserve">Италијански јазик и книжевност </w:t>
            </w:r>
          </w:p>
          <w:p w14:paraId="43278627"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 xml:space="preserve">Филолошки факултет „Блаже Конески“, УКИМ </w:t>
            </w:r>
          </w:p>
        </w:tc>
      </w:tr>
      <w:tr w:rsidR="00993516" w:rsidRPr="00993516" w14:paraId="311392F3" w14:textId="77777777" w:rsidTr="00993516">
        <w:trPr>
          <w:trHeight w:val="70"/>
          <w:jc w:val="center"/>
        </w:trPr>
        <w:tc>
          <w:tcPr>
            <w:tcW w:w="220" w:type="pct"/>
            <w:vMerge/>
          </w:tcPr>
          <w:p w14:paraId="16FB1844" w14:textId="77777777" w:rsidR="00993516" w:rsidRPr="00993516" w:rsidRDefault="00993516" w:rsidP="00993516">
            <w:pPr>
              <w:spacing w:before="60" w:after="60"/>
              <w:ind w:left="28"/>
              <w:rPr>
                <w:rFonts w:ascii="Times New Roman" w:hAnsi="Times New Roman"/>
                <w:sz w:val="18"/>
                <w:szCs w:val="18"/>
                <w:lang w:val="sr-Cyrl-CS"/>
              </w:rPr>
            </w:pPr>
          </w:p>
        </w:tc>
        <w:tc>
          <w:tcPr>
            <w:tcW w:w="284" w:type="pct"/>
            <w:vMerge/>
          </w:tcPr>
          <w:p w14:paraId="39DEAE50" w14:textId="77777777" w:rsidR="00993516" w:rsidRPr="00993516" w:rsidRDefault="00993516" w:rsidP="00993516">
            <w:pPr>
              <w:spacing w:before="60" w:after="60"/>
              <w:ind w:left="28"/>
              <w:rPr>
                <w:rFonts w:ascii="Times New Roman" w:hAnsi="Times New Roman"/>
                <w:sz w:val="18"/>
                <w:szCs w:val="18"/>
                <w:lang w:val="sr-Cyrl-CS"/>
              </w:rPr>
            </w:pPr>
          </w:p>
        </w:tc>
        <w:tc>
          <w:tcPr>
            <w:tcW w:w="523" w:type="pct"/>
            <w:gridSpan w:val="3"/>
          </w:tcPr>
          <w:p w14:paraId="2ED20316"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2.</w:t>
            </w:r>
          </w:p>
        </w:tc>
        <w:tc>
          <w:tcPr>
            <w:tcW w:w="1235" w:type="pct"/>
            <w:gridSpan w:val="5"/>
          </w:tcPr>
          <w:p w14:paraId="49CD3C88"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Италијанска книжевност 2 – Хуманизам и ренесанса</w:t>
            </w:r>
          </w:p>
        </w:tc>
        <w:tc>
          <w:tcPr>
            <w:tcW w:w="2738" w:type="pct"/>
            <w:gridSpan w:val="5"/>
          </w:tcPr>
          <w:p w14:paraId="61980991"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 xml:space="preserve">Италијански јазик и книжевност </w:t>
            </w:r>
          </w:p>
          <w:p w14:paraId="20B3E98D"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mk-MK"/>
              </w:rPr>
              <w:t>Филолошки факултет „Блаже Конески“, УКИМ</w:t>
            </w:r>
          </w:p>
        </w:tc>
      </w:tr>
      <w:tr w:rsidR="00993516" w:rsidRPr="00993516" w14:paraId="373A092D" w14:textId="77777777" w:rsidTr="00993516">
        <w:trPr>
          <w:jc w:val="center"/>
        </w:trPr>
        <w:tc>
          <w:tcPr>
            <w:tcW w:w="220" w:type="pct"/>
            <w:vMerge/>
          </w:tcPr>
          <w:p w14:paraId="56F94E1E" w14:textId="77777777" w:rsidR="00993516" w:rsidRPr="00993516" w:rsidRDefault="00993516" w:rsidP="00993516">
            <w:pPr>
              <w:spacing w:before="60" w:after="60"/>
              <w:ind w:left="28"/>
              <w:rPr>
                <w:rFonts w:ascii="Times New Roman" w:hAnsi="Times New Roman"/>
                <w:sz w:val="18"/>
                <w:szCs w:val="18"/>
                <w:lang w:val="sr-Cyrl-CS"/>
              </w:rPr>
            </w:pPr>
          </w:p>
        </w:tc>
        <w:tc>
          <w:tcPr>
            <w:tcW w:w="284" w:type="pct"/>
            <w:vMerge/>
          </w:tcPr>
          <w:p w14:paraId="3536A692" w14:textId="77777777" w:rsidR="00993516" w:rsidRPr="00993516" w:rsidRDefault="00993516" w:rsidP="00993516">
            <w:pPr>
              <w:spacing w:before="60" w:after="60"/>
              <w:ind w:left="28"/>
              <w:rPr>
                <w:rFonts w:ascii="Times New Roman" w:hAnsi="Times New Roman"/>
                <w:sz w:val="18"/>
                <w:szCs w:val="18"/>
                <w:lang w:val="sr-Cyrl-CS"/>
              </w:rPr>
            </w:pPr>
          </w:p>
        </w:tc>
        <w:tc>
          <w:tcPr>
            <w:tcW w:w="523" w:type="pct"/>
            <w:gridSpan w:val="3"/>
          </w:tcPr>
          <w:p w14:paraId="0CA1086F"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3.</w:t>
            </w:r>
          </w:p>
        </w:tc>
        <w:tc>
          <w:tcPr>
            <w:tcW w:w="1235" w:type="pct"/>
            <w:gridSpan w:val="5"/>
          </w:tcPr>
          <w:p w14:paraId="18CD3230"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 xml:space="preserve">Италијанска книжевност 5 – Роман на 20 век </w:t>
            </w:r>
          </w:p>
        </w:tc>
        <w:tc>
          <w:tcPr>
            <w:tcW w:w="2738" w:type="pct"/>
            <w:gridSpan w:val="5"/>
          </w:tcPr>
          <w:p w14:paraId="130B2731"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 xml:space="preserve">Италијански јазик и книжевност </w:t>
            </w:r>
          </w:p>
          <w:p w14:paraId="2DEB4EC8"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mk-MK"/>
              </w:rPr>
              <w:t>Филолошки факултет „Блаже Конески“, УКИМ</w:t>
            </w:r>
          </w:p>
        </w:tc>
      </w:tr>
      <w:tr w:rsidR="00993516" w:rsidRPr="00993516" w14:paraId="5B1C6DF8" w14:textId="77777777" w:rsidTr="00993516">
        <w:trPr>
          <w:jc w:val="center"/>
        </w:trPr>
        <w:tc>
          <w:tcPr>
            <w:tcW w:w="220" w:type="pct"/>
            <w:vMerge/>
          </w:tcPr>
          <w:p w14:paraId="487ED7DE" w14:textId="77777777" w:rsidR="00993516" w:rsidRPr="00993516" w:rsidRDefault="00993516" w:rsidP="00993516">
            <w:pPr>
              <w:spacing w:before="60" w:after="60"/>
              <w:ind w:left="28"/>
              <w:rPr>
                <w:rFonts w:ascii="Times New Roman" w:hAnsi="Times New Roman"/>
                <w:sz w:val="18"/>
                <w:szCs w:val="18"/>
                <w:lang w:val="sr-Cyrl-CS"/>
              </w:rPr>
            </w:pPr>
          </w:p>
        </w:tc>
        <w:tc>
          <w:tcPr>
            <w:tcW w:w="284" w:type="pct"/>
            <w:vMerge/>
          </w:tcPr>
          <w:p w14:paraId="452C354B" w14:textId="77777777" w:rsidR="00993516" w:rsidRPr="00993516" w:rsidRDefault="00993516" w:rsidP="00993516">
            <w:pPr>
              <w:spacing w:before="60" w:after="60"/>
              <w:ind w:left="28"/>
              <w:rPr>
                <w:rFonts w:ascii="Times New Roman" w:hAnsi="Times New Roman"/>
                <w:sz w:val="18"/>
                <w:szCs w:val="18"/>
                <w:lang w:val="sr-Cyrl-CS"/>
              </w:rPr>
            </w:pPr>
          </w:p>
        </w:tc>
        <w:tc>
          <w:tcPr>
            <w:tcW w:w="523" w:type="pct"/>
            <w:gridSpan w:val="3"/>
          </w:tcPr>
          <w:p w14:paraId="4C054953"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4.</w:t>
            </w:r>
          </w:p>
        </w:tc>
        <w:tc>
          <w:tcPr>
            <w:tcW w:w="1235" w:type="pct"/>
            <w:gridSpan w:val="5"/>
          </w:tcPr>
          <w:p w14:paraId="01DACF25"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Италијанска книжевност 7 – Драма и театар</w:t>
            </w:r>
          </w:p>
        </w:tc>
        <w:tc>
          <w:tcPr>
            <w:tcW w:w="2738" w:type="pct"/>
            <w:gridSpan w:val="5"/>
          </w:tcPr>
          <w:p w14:paraId="424977B0"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 xml:space="preserve">Италијански јазик и книжевност </w:t>
            </w:r>
          </w:p>
          <w:p w14:paraId="17816C17"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mk-MK"/>
              </w:rPr>
              <w:t>Филолошки факултет „Блаже Конески“, УКИМ</w:t>
            </w:r>
          </w:p>
        </w:tc>
      </w:tr>
      <w:tr w:rsidR="00993516" w:rsidRPr="00993516" w14:paraId="000E0793" w14:textId="77777777" w:rsidTr="00993516">
        <w:trPr>
          <w:jc w:val="center"/>
        </w:trPr>
        <w:tc>
          <w:tcPr>
            <w:tcW w:w="220" w:type="pct"/>
            <w:vMerge/>
          </w:tcPr>
          <w:p w14:paraId="6CB3A519" w14:textId="77777777" w:rsidR="00993516" w:rsidRPr="00993516" w:rsidRDefault="00993516" w:rsidP="00993516">
            <w:pPr>
              <w:spacing w:before="60" w:after="60"/>
              <w:ind w:left="28"/>
              <w:rPr>
                <w:rFonts w:ascii="Times New Roman" w:hAnsi="Times New Roman"/>
                <w:sz w:val="18"/>
                <w:szCs w:val="18"/>
                <w:lang w:val="sr-Cyrl-CS"/>
              </w:rPr>
            </w:pPr>
          </w:p>
        </w:tc>
        <w:tc>
          <w:tcPr>
            <w:tcW w:w="284" w:type="pct"/>
            <w:vMerge/>
          </w:tcPr>
          <w:p w14:paraId="42D1A066" w14:textId="77777777" w:rsidR="00993516" w:rsidRPr="00993516" w:rsidRDefault="00993516" w:rsidP="00993516">
            <w:pPr>
              <w:spacing w:before="60" w:after="60"/>
              <w:ind w:left="28"/>
              <w:rPr>
                <w:rFonts w:ascii="Times New Roman" w:hAnsi="Times New Roman"/>
                <w:sz w:val="18"/>
                <w:szCs w:val="18"/>
                <w:lang w:val="sr-Cyrl-CS"/>
              </w:rPr>
            </w:pPr>
          </w:p>
        </w:tc>
        <w:tc>
          <w:tcPr>
            <w:tcW w:w="523" w:type="pct"/>
            <w:gridSpan w:val="3"/>
          </w:tcPr>
          <w:p w14:paraId="7F034DAE"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5.</w:t>
            </w:r>
          </w:p>
        </w:tc>
        <w:tc>
          <w:tcPr>
            <w:tcW w:w="1235" w:type="pct"/>
            <w:gridSpan w:val="5"/>
          </w:tcPr>
          <w:p w14:paraId="3CC80A3E"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 xml:space="preserve">Италијанска книжевност 8 – Интеркултурни поетики </w:t>
            </w:r>
          </w:p>
        </w:tc>
        <w:tc>
          <w:tcPr>
            <w:tcW w:w="2738" w:type="pct"/>
            <w:gridSpan w:val="5"/>
          </w:tcPr>
          <w:p w14:paraId="613DB414"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 xml:space="preserve">Италијански јазик и книжевност </w:t>
            </w:r>
          </w:p>
          <w:p w14:paraId="17324F04"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mk-MK"/>
              </w:rPr>
              <w:t>Филолошки факултет „Блаже Конески“, УКИМ</w:t>
            </w:r>
          </w:p>
        </w:tc>
      </w:tr>
      <w:tr w:rsidR="00993516" w:rsidRPr="00993516" w14:paraId="60A8A13E" w14:textId="77777777" w:rsidTr="00993516">
        <w:trPr>
          <w:jc w:val="center"/>
        </w:trPr>
        <w:tc>
          <w:tcPr>
            <w:tcW w:w="220" w:type="pct"/>
            <w:vMerge/>
          </w:tcPr>
          <w:p w14:paraId="354551F1" w14:textId="77777777" w:rsidR="00993516" w:rsidRPr="00993516" w:rsidRDefault="00993516" w:rsidP="00993516">
            <w:pPr>
              <w:spacing w:before="60" w:after="60"/>
              <w:ind w:left="28"/>
              <w:rPr>
                <w:rFonts w:ascii="Times New Roman" w:hAnsi="Times New Roman"/>
                <w:sz w:val="18"/>
                <w:szCs w:val="18"/>
                <w:lang w:val="sr-Cyrl-CS"/>
              </w:rPr>
            </w:pPr>
          </w:p>
        </w:tc>
        <w:tc>
          <w:tcPr>
            <w:tcW w:w="284" w:type="pct"/>
            <w:vMerge/>
          </w:tcPr>
          <w:p w14:paraId="3F656597" w14:textId="77777777" w:rsidR="00993516" w:rsidRPr="00993516" w:rsidRDefault="00993516" w:rsidP="00993516">
            <w:pPr>
              <w:spacing w:before="60" w:after="60"/>
              <w:ind w:left="28"/>
              <w:rPr>
                <w:rFonts w:ascii="Times New Roman" w:hAnsi="Times New Roman"/>
                <w:sz w:val="18"/>
                <w:szCs w:val="18"/>
                <w:lang w:val="sr-Cyrl-CS"/>
              </w:rPr>
            </w:pPr>
          </w:p>
        </w:tc>
        <w:tc>
          <w:tcPr>
            <w:tcW w:w="523" w:type="pct"/>
            <w:gridSpan w:val="3"/>
          </w:tcPr>
          <w:p w14:paraId="2FF72D92"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6.</w:t>
            </w:r>
          </w:p>
        </w:tc>
        <w:tc>
          <w:tcPr>
            <w:tcW w:w="1235" w:type="pct"/>
            <w:gridSpan w:val="5"/>
          </w:tcPr>
          <w:p w14:paraId="389BFA1B"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 xml:space="preserve">Монографски курс Итало Калвино </w:t>
            </w:r>
          </w:p>
        </w:tc>
        <w:tc>
          <w:tcPr>
            <w:tcW w:w="2738" w:type="pct"/>
            <w:gridSpan w:val="5"/>
          </w:tcPr>
          <w:p w14:paraId="52D69CE6"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 xml:space="preserve">Италијански јазик и книжевност </w:t>
            </w:r>
          </w:p>
          <w:p w14:paraId="0E4DFB26"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mk-MK"/>
              </w:rPr>
              <w:t>Филолошки факултет „Блаже Конески“, УКИМ</w:t>
            </w:r>
          </w:p>
        </w:tc>
      </w:tr>
      <w:tr w:rsidR="00993516" w:rsidRPr="00993516" w14:paraId="454FE051" w14:textId="77777777" w:rsidTr="00993516">
        <w:trPr>
          <w:jc w:val="center"/>
        </w:trPr>
        <w:tc>
          <w:tcPr>
            <w:tcW w:w="220" w:type="pct"/>
            <w:vMerge/>
          </w:tcPr>
          <w:p w14:paraId="403EA974" w14:textId="77777777" w:rsidR="00993516" w:rsidRPr="00993516" w:rsidRDefault="00993516" w:rsidP="00993516">
            <w:pPr>
              <w:spacing w:before="60" w:after="60"/>
              <w:ind w:left="28"/>
              <w:rPr>
                <w:rFonts w:ascii="Times New Roman" w:hAnsi="Times New Roman"/>
                <w:sz w:val="18"/>
                <w:szCs w:val="18"/>
                <w:lang w:val="sr-Cyrl-CS"/>
              </w:rPr>
            </w:pPr>
          </w:p>
        </w:tc>
        <w:tc>
          <w:tcPr>
            <w:tcW w:w="284" w:type="pct"/>
            <w:vMerge w:val="restart"/>
          </w:tcPr>
          <w:p w14:paraId="3EF7B07D"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 xml:space="preserve">9.2. </w:t>
            </w:r>
          </w:p>
        </w:tc>
        <w:tc>
          <w:tcPr>
            <w:tcW w:w="4495" w:type="pct"/>
            <w:gridSpan w:val="13"/>
          </w:tcPr>
          <w:p w14:paraId="3F3A9416" w14:textId="77777777" w:rsidR="00993516" w:rsidRPr="00993516" w:rsidRDefault="00993516" w:rsidP="00993516">
            <w:pPr>
              <w:spacing w:before="60" w:after="60"/>
              <w:ind w:left="28"/>
              <w:rPr>
                <w:rFonts w:ascii="Times New Roman" w:hAnsi="Times New Roman"/>
                <w:b/>
                <w:sz w:val="18"/>
                <w:szCs w:val="18"/>
                <w:lang w:val="sr-Cyrl-CS"/>
              </w:rPr>
            </w:pPr>
            <w:r w:rsidRPr="00993516">
              <w:rPr>
                <w:rFonts w:ascii="Times New Roman" w:hAnsi="Times New Roman"/>
                <w:b/>
                <w:sz w:val="18"/>
                <w:szCs w:val="18"/>
                <w:lang w:val="sr-Cyrl-CS"/>
              </w:rPr>
              <w:t xml:space="preserve">Список на предмети </w:t>
            </w:r>
            <w:r w:rsidRPr="00993516">
              <w:rPr>
                <w:rFonts w:ascii="Times New Roman" w:hAnsi="Times New Roman"/>
                <w:b/>
                <w:sz w:val="18"/>
                <w:szCs w:val="18"/>
                <w:lang w:val="mk-MK"/>
              </w:rPr>
              <w:t>што</w:t>
            </w:r>
            <w:r w:rsidRPr="00993516">
              <w:rPr>
                <w:rFonts w:ascii="Times New Roman" w:hAnsi="Times New Roman"/>
                <w:b/>
                <w:sz w:val="18"/>
                <w:szCs w:val="18"/>
                <w:lang w:val="sr-Cyrl-CS"/>
              </w:rPr>
              <w:t xml:space="preserve"> наставникот ги води на вториот циклус на студии</w:t>
            </w:r>
          </w:p>
        </w:tc>
      </w:tr>
      <w:tr w:rsidR="00993516" w:rsidRPr="00993516" w14:paraId="06FB9A6F" w14:textId="77777777" w:rsidTr="00993516">
        <w:trPr>
          <w:jc w:val="center"/>
        </w:trPr>
        <w:tc>
          <w:tcPr>
            <w:tcW w:w="220" w:type="pct"/>
            <w:vMerge/>
          </w:tcPr>
          <w:p w14:paraId="245D527A" w14:textId="77777777" w:rsidR="00993516" w:rsidRPr="00993516" w:rsidRDefault="00993516" w:rsidP="00993516">
            <w:pPr>
              <w:spacing w:before="60" w:after="60"/>
              <w:ind w:left="28"/>
              <w:rPr>
                <w:rFonts w:ascii="Times New Roman" w:hAnsi="Times New Roman"/>
                <w:sz w:val="18"/>
                <w:szCs w:val="18"/>
                <w:lang w:val="sr-Cyrl-CS"/>
              </w:rPr>
            </w:pPr>
          </w:p>
        </w:tc>
        <w:tc>
          <w:tcPr>
            <w:tcW w:w="284" w:type="pct"/>
            <w:vMerge/>
          </w:tcPr>
          <w:p w14:paraId="2B31DE00" w14:textId="77777777" w:rsidR="00993516" w:rsidRPr="00993516" w:rsidRDefault="00993516" w:rsidP="00993516">
            <w:pPr>
              <w:spacing w:before="60" w:after="60"/>
              <w:ind w:left="28"/>
              <w:rPr>
                <w:rFonts w:ascii="Times New Roman" w:hAnsi="Times New Roman"/>
                <w:sz w:val="18"/>
                <w:szCs w:val="18"/>
                <w:lang w:val="sr-Cyrl-CS"/>
              </w:rPr>
            </w:pPr>
          </w:p>
        </w:tc>
        <w:tc>
          <w:tcPr>
            <w:tcW w:w="523" w:type="pct"/>
            <w:gridSpan w:val="3"/>
          </w:tcPr>
          <w:p w14:paraId="331E6B03"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Ред</w:t>
            </w:r>
            <w:r w:rsidRPr="00993516">
              <w:rPr>
                <w:rFonts w:ascii="Times New Roman" w:hAnsi="Times New Roman"/>
                <w:sz w:val="18"/>
                <w:szCs w:val="18"/>
                <w:lang w:val="mk-MK"/>
              </w:rPr>
              <w:t>ен</w:t>
            </w:r>
            <w:r w:rsidRPr="00993516">
              <w:rPr>
                <w:rFonts w:ascii="Times New Roman" w:hAnsi="Times New Roman"/>
                <w:sz w:val="18"/>
                <w:szCs w:val="18"/>
                <w:lang w:val="sr-Cyrl-CS"/>
              </w:rPr>
              <w:t xml:space="preserve"> број</w:t>
            </w:r>
          </w:p>
        </w:tc>
        <w:tc>
          <w:tcPr>
            <w:tcW w:w="1235" w:type="pct"/>
            <w:gridSpan w:val="5"/>
          </w:tcPr>
          <w:p w14:paraId="30FC10B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Наслов на предметот</w:t>
            </w:r>
          </w:p>
        </w:tc>
        <w:tc>
          <w:tcPr>
            <w:tcW w:w="2738" w:type="pct"/>
            <w:gridSpan w:val="5"/>
          </w:tcPr>
          <w:p w14:paraId="511AAA14"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 xml:space="preserve">Студиска програма </w:t>
            </w:r>
            <w:r w:rsidRPr="00993516">
              <w:rPr>
                <w:rFonts w:ascii="Times New Roman" w:hAnsi="Times New Roman"/>
                <w:sz w:val="18"/>
                <w:szCs w:val="18"/>
                <w:lang w:val="mk-MK"/>
              </w:rPr>
              <w:t>и</w:t>
            </w:r>
            <w:r w:rsidRPr="00993516">
              <w:rPr>
                <w:rFonts w:ascii="Times New Roman" w:hAnsi="Times New Roman"/>
                <w:sz w:val="18"/>
                <w:szCs w:val="18"/>
                <w:lang w:val="en-US"/>
              </w:rPr>
              <w:t xml:space="preserve"> </w:t>
            </w:r>
            <w:r w:rsidRPr="00993516">
              <w:rPr>
                <w:rFonts w:ascii="Times New Roman" w:hAnsi="Times New Roman"/>
                <w:sz w:val="18"/>
                <w:szCs w:val="18"/>
                <w:lang w:val="sr-Cyrl-CS"/>
              </w:rPr>
              <w:t>институција</w:t>
            </w:r>
          </w:p>
        </w:tc>
      </w:tr>
      <w:tr w:rsidR="00993516" w:rsidRPr="00993516" w14:paraId="51B07784" w14:textId="77777777" w:rsidTr="00993516">
        <w:trPr>
          <w:jc w:val="center"/>
        </w:trPr>
        <w:tc>
          <w:tcPr>
            <w:tcW w:w="220" w:type="pct"/>
            <w:vMerge/>
          </w:tcPr>
          <w:p w14:paraId="7D604DA4" w14:textId="77777777" w:rsidR="00993516" w:rsidRPr="00993516" w:rsidRDefault="00993516" w:rsidP="00993516">
            <w:pPr>
              <w:spacing w:before="60" w:after="60"/>
              <w:ind w:left="28"/>
              <w:rPr>
                <w:rFonts w:ascii="Times New Roman" w:hAnsi="Times New Roman"/>
                <w:sz w:val="18"/>
                <w:szCs w:val="18"/>
                <w:lang w:val="sr-Cyrl-CS"/>
              </w:rPr>
            </w:pPr>
          </w:p>
        </w:tc>
        <w:tc>
          <w:tcPr>
            <w:tcW w:w="284" w:type="pct"/>
            <w:vMerge/>
          </w:tcPr>
          <w:p w14:paraId="728F8B0E" w14:textId="77777777" w:rsidR="00993516" w:rsidRPr="00993516" w:rsidRDefault="00993516" w:rsidP="00993516">
            <w:pPr>
              <w:spacing w:before="60" w:after="60"/>
              <w:ind w:left="28"/>
              <w:rPr>
                <w:rFonts w:ascii="Times New Roman" w:hAnsi="Times New Roman"/>
                <w:sz w:val="18"/>
                <w:szCs w:val="18"/>
                <w:lang w:val="sr-Cyrl-CS"/>
              </w:rPr>
            </w:pPr>
          </w:p>
        </w:tc>
        <w:tc>
          <w:tcPr>
            <w:tcW w:w="523" w:type="pct"/>
            <w:gridSpan w:val="3"/>
          </w:tcPr>
          <w:p w14:paraId="07D6894E"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w:t>
            </w:r>
          </w:p>
        </w:tc>
        <w:tc>
          <w:tcPr>
            <w:tcW w:w="1235" w:type="pct"/>
            <w:gridSpan w:val="5"/>
          </w:tcPr>
          <w:p w14:paraId="4C5E3A7F"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en-US"/>
              </w:rPr>
              <w:t xml:space="preserve">Lector in fabula – </w:t>
            </w:r>
            <w:r w:rsidRPr="00993516">
              <w:rPr>
                <w:rFonts w:ascii="Times New Roman" w:hAnsi="Times New Roman"/>
                <w:sz w:val="18"/>
                <w:szCs w:val="18"/>
                <w:lang w:val="mk-MK"/>
              </w:rPr>
              <w:t xml:space="preserve">Книжевната рецепција кај Еко и Калвино </w:t>
            </w:r>
          </w:p>
        </w:tc>
        <w:tc>
          <w:tcPr>
            <w:tcW w:w="2738" w:type="pct"/>
            <w:gridSpan w:val="5"/>
          </w:tcPr>
          <w:p w14:paraId="55F6E6B6"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 xml:space="preserve">Наука за книжевност и културолошки студии </w:t>
            </w:r>
          </w:p>
          <w:p w14:paraId="7BFDC661"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Филолошки факултет „Блаже Конески“, УКИМ</w:t>
            </w:r>
          </w:p>
        </w:tc>
      </w:tr>
      <w:tr w:rsidR="00993516" w:rsidRPr="00993516" w14:paraId="25EF5B24" w14:textId="77777777" w:rsidTr="00993516">
        <w:trPr>
          <w:jc w:val="center"/>
        </w:trPr>
        <w:tc>
          <w:tcPr>
            <w:tcW w:w="220" w:type="pct"/>
            <w:vMerge/>
          </w:tcPr>
          <w:p w14:paraId="79E5DB97" w14:textId="77777777" w:rsidR="00993516" w:rsidRPr="00993516" w:rsidRDefault="00993516" w:rsidP="00993516">
            <w:pPr>
              <w:spacing w:before="60" w:after="60"/>
              <w:ind w:left="28"/>
              <w:rPr>
                <w:rFonts w:ascii="Times New Roman" w:hAnsi="Times New Roman"/>
                <w:sz w:val="18"/>
                <w:szCs w:val="18"/>
                <w:lang w:val="sr-Cyrl-CS"/>
              </w:rPr>
            </w:pPr>
          </w:p>
        </w:tc>
        <w:tc>
          <w:tcPr>
            <w:tcW w:w="284" w:type="pct"/>
            <w:vMerge/>
          </w:tcPr>
          <w:p w14:paraId="02262B7E" w14:textId="77777777" w:rsidR="00993516" w:rsidRPr="00993516" w:rsidRDefault="00993516" w:rsidP="00993516">
            <w:pPr>
              <w:spacing w:before="60" w:after="60"/>
              <w:ind w:left="28"/>
              <w:rPr>
                <w:rFonts w:ascii="Times New Roman" w:hAnsi="Times New Roman"/>
                <w:sz w:val="18"/>
                <w:szCs w:val="18"/>
                <w:lang w:val="sr-Cyrl-CS"/>
              </w:rPr>
            </w:pPr>
          </w:p>
        </w:tc>
        <w:tc>
          <w:tcPr>
            <w:tcW w:w="523" w:type="pct"/>
            <w:gridSpan w:val="3"/>
          </w:tcPr>
          <w:p w14:paraId="0D5F292A"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2.</w:t>
            </w:r>
          </w:p>
        </w:tc>
        <w:tc>
          <w:tcPr>
            <w:tcW w:w="1235" w:type="pct"/>
            <w:gridSpan w:val="5"/>
          </w:tcPr>
          <w:p w14:paraId="16BAE011" w14:textId="77777777" w:rsidR="00993516" w:rsidRPr="00993516" w:rsidRDefault="00993516" w:rsidP="00993516">
            <w:pPr>
              <w:spacing w:before="60" w:after="60"/>
              <w:ind w:left="28"/>
              <w:rPr>
                <w:rFonts w:ascii="Times New Roman" w:hAnsi="Times New Roman"/>
                <w:sz w:val="18"/>
                <w:szCs w:val="18"/>
                <w:highlight w:val="yellow"/>
                <w:lang w:val="en-US"/>
              </w:rPr>
            </w:pPr>
          </w:p>
        </w:tc>
        <w:tc>
          <w:tcPr>
            <w:tcW w:w="2738" w:type="pct"/>
            <w:gridSpan w:val="5"/>
          </w:tcPr>
          <w:p w14:paraId="1A32B250" w14:textId="77777777" w:rsidR="00993516" w:rsidRPr="00993516" w:rsidRDefault="00993516" w:rsidP="00993516">
            <w:pPr>
              <w:spacing w:before="60" w:after="60"/>
              <w:ind w:left="28"/>
              <w:rPr>
                <w:rFonts w:ascii="Times New Roman" w:hAnsi="Times New Roman"/>
                <w:sz w:val="18"/>
                <w:szCs w:val="18"/>
                <w:lang w:val="en-US"/>
              </w:rPr>
            </w:pPr>
          </w:p>
        </w:tc>
      </w:tr>
      <w:tr w:rsidR="00993516" w:rsidRPr="00993516" w14:paraId="21717A51" w14:textId="77777777" w:rsidTr="00993516">
        <w:trPr>
          <w:jc w:val="center"/>
        </w:trPr>
        <w:tc>
          <w:tcPr>
            <w:tcW w:w="220" w:type="pct"/>
            <w:vMerge/>
          </w:tcPr>
          <w:p w14:paraId="6A8830C5" w14:textId="77777777" w:rsidR="00993516" w:rsidRPr="00993516" w:rsidRDefault="00993516" w:rsidP="00993516">
            <w:pPr>
              <w:spacing w:before="60" w:after="60"/>
              <w:ind w:left="28"/>
              <w:rPr>
                <w:rFonts w:ascii="Times New Roman" w:hAnsi="Times New Roman"/>
                <w:sz w:val="18"/>
                <w:szCs w:val="18"/>
                <w:lang w:val="sr-Cyrl-CS"/>
              </w:rPr>
            </w:pPr>
          </w:p>
        </w:tc>
        <w:tc>
          <w:tcPr>
            <w:tcW w:w="284" w:type="pct"/>
            <w:vMerge w:val="restart"/>
          </w:tcPr>
          <w:p w14:paraId="05C3D45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9.3.</w:t>
            </w:r>
          </w:p>
        </w:tc>
        <w:tc>
          <w:tcPr>
            <w:tcW w:w="4495" w:type="pct"/>
            <w:gridSpan w:val="13"/>
          </w:tcPr>
          <w:p w14:paraId="44B651EB" w14:textId="77777777" w:rsidR="00993516" w:rsidRPr="00993516" w:rsidRDefault="00993516" w:rsidP="00993516">
            <w:pPr>
              <w:spacing w:before="60" w:after="60"/>
              <w:ind w:left="28"/>
              <w:rPr>
                <w:rFonts w:ascii="Times New Roman" w:hAnsi="Times New Roman"/>
                <w:b/>
                <w:sz w:val="18"/>
                <w:szCs w:val="18"/>
                <w:lang w:val="sr-Cyrl-CS"/>
              </w:rPr>
            </w:pPr>
            <w:r w:rsidRPr="00993516">
              <w:rPr>
                <w:rFonts w:ascii="Times New Roman" w:hAnsi="Times New Roman"/>
                <w:b/>
                <w:sz w:val="18"/>
                <w:szCs w:val="18"/>
                <w:lang w:val="sr-Cyrl-CS"/>
              </w:rPr>
              <w:t xml:space="preserve">Список на предмети </w:t>
            </w:r>
            <w:r w:rsidRPr="00993516">
              <w:rPr>
                <w:rFonts w:ascii="Times New Roman" w:hAnsi="Times New Roman"/>
                <w:b/>
                <w:sz w:val="18"/>
                <w:szCs w:val="18"/>
                <w:lang w:val="mk-MK"/>
              </w:rPr>
              <w:t>што</w:t>
            </w:r>
            <w:r w:rsidRPr="00993516">
              <w:rPr>
                <w:rFonts w:ascii="Times New Roman" w:hAnsi="Times New Roman"/>
                <w:b/>
                <w:sz w:val="18"/>
                <w:szCs w:val="18"/>
                <w:lang w:val="sr-Cyrl-CS"/>
              </w:rPr>
              <w:t xml:space="preserve"> наставникот ги води на третиот циклус на студии</w:t>
            </w:r>
          </w:p>
        </w:tc>
      </w:tr>
      <w:tr w:rsidR="00993516" w:rsidRPr="00993516" w14:paraId="404B337D" w14:textId="77777777" w:rsidTr="00993516">
        <w:trPr>
          <w:jc w:val="center"/>
        </w:trPr>
        <w:tc>
          <w:tcPr>
            <w:tcW w:w="220" w:type="pct"/>
            <w:vMerge/>
          </w:tcPr>
          <w:p w14:paraId="196E3604" w14:textId="77777777" w:rsidR="00993516" w:rsidRPr="00993516" w:rsidRDefault="00993516" w:rsidP="00993516">
            <w:pPr>
              <w:spacing w:before="60" w:after="60"/>
              <w:ind w:left="28"/>
              <w:rPr>
                <w:rFonts w:ascii="Times New Roman" w:hAnsi="Times New Roman"/>
                <w:sz w:val="18"/>
                <w:szCs w:val="18"/>
                <w:lang w:val="sr-Cyrl-CS"/>
              </w:rPr>
            </w:pPr>
          </w:p>
        </w:tc>
        <w:tc>
          <w:tcPr>
            <w:tcW w:w="284" w:type="pct"/>
            <w:vMerge/>
          </w:tcPr>
          <w:p w14:paraId="341B00F5" w14:textId="77777777" w:rsidR="00993516" w:rsidRPr="00993516" w:rsidRDefault="00993516" w:rsidP="00993516">
            <w:pPr>
              <w:spacing w:before="60" w:after="60"/>
              <w:ind w:left="28"/>
              <w:rPr>
                <w:rFonts w:ascii="Times New Roman" w:hAnsi="Times New Roman"/>
                <w:sz w:val="18"/>
                <w:szCs w:val="18"/>
                <w:lang w:val="sr-Cyrl-CS"/>
              </w:rPr>
            </w:pPr>
          </w:p>
        </w:tc>
        <w:tc>
          <w:tcPr>
            <w:tcW w:w="523" w:type="pct"/>
            <w:gridSpan w:val="3"/>
          </w:tcPr>
          <w:p w14:paraId="0B00981D"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Ред</w:t>
            </w:r>
            <w:r w:rsidRPr="00993516">
              <w:rPr>
                <w:rFonts w:ascii="Times New Roman" w:hAnsi="Times New Roman"/>
                <w:sz w:val="18"/>
                <w:szCs w:val="18"/>
                <w:lang w:val="mk-MK"/>
              </w:rPr>
              <w:t>ен</w:t>
            </w:r>
            <w:r w:rsidRPr="00993516">
              <w:rPr>
                <w:rFonts w:ascii="Times New Roman" w:hAnsi="Times New Roman"/>
                <w:sz w:val="18"/>
                <w:szCs w:val="18"/>
                <w:lang w:val="sr-Cyrl-CS"/>
              </w:rPr>
              <w:t xml:space="preserve"> број</w:t>
            </w:r>
          </w:p>
        </w:tc>
        <w:tc>
          <w:tcPr>
            <w:tcW w:w="1235" w:type="pct"/>
            <w:gridSpan w:val="5"/>
          </w:tcPr>
          <w:p w14:paraId="30D85399"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Наслов на предметот</w:t>
            </w:r>
          </w:p>
        </w:tc>
        <w:tc>
          <w:tcPr>
            <w:tcW w:w="2738" w:type="pct"/>
            <w:gridSpan w:val="5"/>
          </w:tcPr>
          <w:p w14:paraId="760BDDDC"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 xml:space="preserve">Студиска програма </w:t>
            </w:r>
            <w:r w:rsidRPr="00993516">
              <w:rPr>
                <w:rFonts w:ascii="Times New Roman" w:hAnsi="Times New Roman"/>
                <w:sz w:val="18"/>
                <w:szCs w:val="18"/>
                <w:lang w:val="mk-MK"/>
              </w:rPr>
              <w:t>и</w:t>
            </w:r>
            <w:r w:rsidRPr="00993516">
              <w:rPr>
                <w:rFonts w:ascii="Times New Roman" w:hAnsi="Times New Roman"/>
                <w:sz w:val="18"/>
                <w:szCs w:val="18"/>
                <w:lang w:val="en-US"/>
              </w:rPr>
              <w:t xml:space="preserve"> </w:t>
            </w:r>
            <w:r w:rsidRPr="00993516">
              <w:rPr>
                <w:rFonts w:ascii="Times New Roman" w:hAnsi="Times New Roman"/>
                <w:sz w:val="18"/>
                <w:szCs w:val="18"/>
                <w:lang w:val="sr-Cyrl-CS"/>
              </w:rPr>
              <w:t>институција</w:t>
            </w:r>
          </w:p>
        </w:tc>
      </w:tr>
      <w:tr w:rsidR="00993516" w:rsidRPr="00993516" w14:paraId="2725352F" w14:textId="77777777" w:rsidTr="00993516">
        <w:trPr>
          <w:jc w:val="center"/>
        </w:trPr>
        <w:tc>
          <w:tcPr>
            <w:tcW w:w="220" w:type="pct"/>
            <w:vMerge/>
          </w:tcPr>
          <w:p w14:paraId="200311E9" w14:textId="77777777" w:rsidR="00993516" w:rsidRPr="00993516" w:rsidRDefault="00993516" w:rsidP="00993516">
            <w:pPr>
              <w:spacing w:before="60" w:after="60"/>
              <w:ind w:left="28"/>
              <w:rPr>
                <w:rFonts w:ascii="Times New Roman" w:hAnsi="Times New Roman"/>
                <w:sz w:val="18"/>
                <w:szCs w:val="18"/>
                <w:lang w:val="sr-Cyrl-CS"/>
              </w:rPr>
            </w:pPr>
          </w:p>
        </w:tc>
        <w:tc>
          <w:tcPr>
            <w:tcW w:w="284" w:type="pct"/>
            <w:vMerge/>
          </w:tcPr>
          <w:p w14:paraId="30D2E6C5" w14:textId="77777777" w:rsidR="00993516" w:rsidRPr="00993516" w:rsidRDefault="00993516" w:rsidP="00993516">
            <w:pPr>
              <w:spacing w:before="60" w:after="60"/>
              <w:ind w:left="28"/>
              <w:rPr>
                <w:rFonts w:ascii="Times New Roman" w:hAnsi="Times New Roman"/>
                <w:sz w:val="18"/>
                <w:szCs w:val="18"/>
                <w:lang w:val="sr-Cyrl-CS"/>
              </w:rPr>
            </w:pPr>
          </w:p>
        </w:tc>
        <w:tc>
          <w:tcPr>
            <w:tcW w:w="523" w:type="pct"/>
            <w:gridSpan w:val="3"/>
          </w:tcPr>
          <w:p w14:paraId="25EBE637"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w:t>
            </w:r>
          </w:p>
        </w:tc>
        <w:tc>
          <w:tcPr>
            <w:tcW w:w="1235" w:type="pct"/>
            <w:gridSpan w:val="5"/>
          </w:tcPr>
          <w:p w14:paraId="65EB8CDE"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 xml:space="preserve">Италијанскиот постмодерен роман </w:t>
            </w:r>
          </w:p>
        </w:tc>
        <w:tc>
          <w:tcPr>
            <w:tcW w:w="2738" w:type="pct"/>
            <w:gridSpan w:val="5"/>
          </w:tcPr>
          <w:p w14:paraId="18880607" w14:textId="77777777" w:rsidR="00993516" w:rsidRPr="00993516" w:rsidRDefault="00993516" w:rsidP="00993516">
            <w:pPr>
              <w:spacing w:before="60" w:after="60"/>
              <w:rPr>
                <w:rFonts w:ascii="Times New Roman" w:hAnsi="Times New Roman"/>
                <w:sz w:val="18"/>
                <w:szCs w:val="18"/>
                <w:lang w:val="mk-MK"/>
              </w:rPr>
            </w:pPr>
            <w:r w:rsidRPr="00993516">
              <w:rPr>
                <w:rFonts w:ascii="Times New Roman" w:hAnsi="Times New Roman"/>
                <w:sz w:val="18"/>
                <w:szCs w:val="18"/>
                <w:lang w:val="mk-MK"/>
              </w:rPr>
              <w:t xml:space="preserve">Наука за книжевност </w:t>
            </w:r>
          </w:p>
          <w:p w14:paraId="355C0B2B" w14:textId="77777777" w:rsidR="00993516" w:rsidRPr="00993516" w:rsidRDefault="00993516" w:rsidP="00993516">
            <w:pPr>
              <w:spacing w:before="60" w:after="60"/>
              <w:rPr>
                <w:rFonts w:ascii="Times New Roman" w:hAnsi="Times New Roman"/>
                <w:sz w:val="18"/>
                <w:szCs w:val="18"/>
                <w:lang w:val="mk-MK"/>
              </w:rPr>
            </w:pPr>
            <w:r w:rsidRPr="00993516">
              <w:rPr>
                <w:rFonts w:ascii="Times New Roman" w:hAnsi="Times New Roman"/>
                <w:sz w:val="18"/>
                <w:szCs w:val="18"/>
                <w:lang w:val="mk-MK"/>
              </w:rPr>
              <w:t>Филолошки факултет „Блаже Конески“, УКИМ</w:t>
            </w:r>
          </w:p>
        </w:tc>
      </w:tr>
      <w:tr w:rsidR="00993516" w:rsidRPr="00993516" w14:paraId="7742E1C5" w14:textId="77777777" w:rsidTr="00993516">
        <w:trPr>
          <w:jc w:val="center"/>
        </w:trPr>
        <w:tc>
          <w:tcPr>
            <w:tcW w:w="220" w:type="pct"/>
            <w:vMerge/>
          </w:tcPr>
          <w:p w14:paraId="59760744" w14:textId="77777777" w:rsidR="00993516" w:rsidRPr="00993516" w:rsidRDefault="00993516" w:rsidP="00993516">
            <w:pPr>
              <w:spacing w:before="60" w:after="60"/>
              <w:ind w:left="28"/>
              <w:rPr>
                <w:rFonts w:ascii="Times New Roman" w:hAnsi="Times New Roman"/>
                <w:sz w:val="18"/>
                <w:szCs w:val="18"/>
                <w:lang w:val="sr-Cyrl-CS"/>
              </w:rPr>
            </w:pPr>
          </w:p>
        </w:tc>
        <w:tc>
          <w:tcPr>
            <w:tcW w:w="284" w:type="pct"/>
            <w:vMerge/>
          </w:tcPr>
          <w:p w14:paraId="2001A894" w14:textId="77777777" w:rsidR="00993516" w:rsidRPr="00993516" w:rsidRDefault="00993516" w:rsidP="00993516">
            <w:pPr>
              <w:spacing w:before="60" w:after="60"/>
              <w:ind w:left="28"/>
              <w:rPr>
                <w:rFonts w:ascii="Times New Roman" w:hAnsi="Times New Roman"/>
                <w:sz w:val="18"/>
                <w:szCs w:val="18"/>
                <w:lang w:val="sr-Cyrl-CS"/>
              </w:rPr>
            </w:pPr>
          </w:p>
        </w:tc>
        <w:tc>
          <w:tcPr>
            <w:tcW w:w="523" w:type="pct"/>
            <w:gridSpan w:val="3"/>
          </w:tcPr>
          <w:p w14:paraId="7AACE651"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2.</w:t>
            </w:r>
          </w:p>
        </w:tc>
        <w:tc>
          <w:tcPr>
            <w:tcW w:w="1235" w:type="pct"/>
            <w:gridSpan w:val="5"/>
          </w:tcPr>
          <w:p w14:paraId="560CA63D" w14:textId="77777777" w:rsidR="00993516" w:rsidRPr="00993516" w:rsidRDefault="00993516" w:rsidP="00993516">
            <w:pPr>
              <w:spacing w:before="60" w:after="60"/>
              <w:ind w:left="28"/>
              <w:rPr>
                <w:rFonts w:ascii="Times New Roman" w:hAnsi="Times New Roman"/>
                <w:sz w:val="18"/>
                <w:szCs w:val="18"/>
                <w:lang w:val="sr-Cyrl-CS"/>
              </w:rPr>
            </w:pPr>
          </w:p>
        </w:tc>
        <w:tc>
          <w:tcPr>
            <w:tcW w:w="2738" w:type="pct"/>
            <w:gridSpan w:val="5"/>
          </w:tcPr>
          <w:p w14:paraId="3E5252E5"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7FE8A083" w14:textId="77777777" w:rsidTr="00993516">
        <w:trPr>
          <w:jc w:val="center"/>
        </w:trPr>
        <w:tc>
          <w:tcPr>
            <w:tcW w:w="220" w:type="pct"/>
            <w:vMerge w:val="restart"/>
          </w:tcPr>
          <w:p w14:paraId="5BDC46D0"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lastRenderedPageBreak/>
              <w:t>10.</w:t>
            </w:r>
          </w:p>
        </w:tc>
        <w:tc>
          <w:tcPr>
            <w:tcW w:w="4780" w:type="pct"/>
            <w:gridSpan w:val="14"/>
          </w:tcPr>
          <w:p w14:paraId="2C958A55"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Селектирани резултати во последните пет години</w:t>
            </w:r>
          </w:p>
        </w:tc>
      </w:tr>
      <w:tr w:rsidR="00993516" w:rsidRPr="00993516" w14:paraId="73FBD29E" w14:textId="77777777" w:rsidTr="00993516">
        <w:trPr>
          <w:jc w:val="center"/>
        </w:trPr>
        <w:tc>
          <w:tcPr>
            <w:tcW w:w="220" w:type="pct"/>
            <w:vMerge/>
          </w:tcPr>
          <w:p w14:paraId="1A62C64A" w14:textId="77777777" w:rsidR="00993516" w:rsidRPr="00993516" w:rsidRDefault="00993516" w:rsidP="00993516">
            <w:pPr>
              <w:spacing w:before="60" w:after="60"/>
              <w:ind w:left="28"/>
              <w:rPr>
                <w:rFonts w:ascii="Times New Roman" w:hAnsi="Times New Roman"/>
                <w:sz w:val="18"/>
                <w:szCs w:val="18"/>
                <w:lang w:val="sr-Cyrl-CS"/>
              </w:rPr>
            </w:pPr>
          </w:p>
        </w:tc>
        <w:tc>
          <w:tcPr>
            <w:tcW w:w="284" w:type="pct"/>
            <w:vMerge w:val="restart"/>
          </w:tcPr>
          <w:p w14:paraId="5A5DD2B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10.1.</w:t>
            </w:r>
          </w:p>
        </w:tc>
        <w:tc>
          <w:tcPr>
            <w:tcW w:w="4495" w:type="pct"/>
            <w:gridSpan w:val="13"/>
          </w:tcPr>
          <w:p w14:paraId="5C6A4592"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Релевантни печатени научни трудови (до пет)</w:t>
            </w:r>
          </w:p>
        </w:tc>
      </w:tr>
      <w:tr w:rsidR="00993516" w:rsidRPr="00993516" w14:paraId="6E8520F1" w14:textId="77777777" w:rsidTr="00993516">
        <w:trPr>
          <w:jc w:val="center"/>
        </w:trPr>
        <w:tc>
          <w:tcPr>
            <w:tcW w:w="220" w:type="pct"/>
            <w:vMerge/>
          </w:tcPr>
          <w:p w14:paraId="1ECBFCC6" w14:textId="77777777" w:rsidR="00993516" w:rsidRPr="00993516" w:rsidRDefault="00993516" w:rsidP="00993516">
            <w:pPr>
              <w:spacing w:before="60" w:after="60"/>
              <w:ind w:left="28"/>
              <w:rPr>
                <w:rFonts w:ascii="Times New Roman" w:hAnsi="Times New Roman"/>
                <w:sz w:val="18"/>
                <w:szCs w:val="18"/>
                <w:lang w:val="sr-Cyrl-CS"/>
              </w:rPr>
            </w:pPr>
          </w:p>
        </w:tc>
        <w:tc>
          <w:tcPr>
            <w:tcW w:w="284" w:type="pct"/>
            <w:vMerge/>
          </w:tcPr>
          <w:p w14:paraId="12ACF7B2" w14:textId="77777777" w:rsidR="00993516" w:rsidRPr="00993516" w:rsidRDefault="00993516" w:rsidP="00993516">
            <w:pPr>
              <w:spacing w:before="60" w:after="60"/>
              <w:ind w:left="28"/>
              <w:rPr>
                <w:rFonts w:ascii="Times New Roman" w:hAnsi="Times New Roman"/>
                <w:sz w:val="18"/>
                <w:szCs w:val="18"/>
                <w:lang w:val="sr-Cyrl-CS"/>
              </w:rPr>
            </w:pPr>
          </w:p>
        </w:tc>
        <w:tc>
          <w:tcPr>
            <w:tcW w:w="476" w:type="pct"/>
            <w:gridSpan w:val="2"/>
          </w:tcPr>
          <w:p w14:paraId="10A7313F"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Ред</w:t>
            </w:r>
            <w:r w:rsidRPr="00993516">
              <w:rPr>
                <w:rFonts w:ascii="Times New Roman" w:hAnsi="Times New Roman"/>
                <w:sz w:val="18"/>
                <w:szCs w:val="18"/>
                <w:lang w:val="mk-MK"/>
              </w:rPr>
              <w:t>ен</w:t>
            </w:r>
            <w:r w:rsidRPr="00993516">
              <w:rPr>
                <w:rFonts w:ascii="Times New Roman" w:hAnsi="Times New Roman"/>
                <w:sz w:val="18"/>
                <w:szCs w:val="18"/>
                <w:lang w:val="sr-Cyrl-CS"/>
              </w:rPr>
              <w:t>број</w:t>
            </w:r>
          </w:p>
        </w:tc>
        <w:tc>
          <w:tcPr>
            <w:tcW w:w="746" w:type="pct"/>
            <w:gridSpan w:val="4"/>
          </w:tcPr>
          <w:p w14:paraId="7918FF98"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Автори</w:t>
            </w:r>
          </w:p>
        </w:tc>
        <w:tc>
          <w:tcPr>
            <w:tcW w:w="2215" w:type="pct"/>
            <w:gridSpan w:val="6"/>
          </w:tcPr>
          <w:p w14:paraId="4F1275E2"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Наслов</w:t>
            </w:r>
          </w:p>
        </w:tc>
        <w:tc>
          <w:tcPr>
            <w:tcW w:w="1057" w:type="pct"/>
          </w:tcPr>
          <w:p w14:paraId="12414F1F"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Издавач /  година</w:t>
            </w:r>
          </w:p>
        </w:tc>
      </w:tr>
      <w:tr w:rsidR="00993516" w:rsidRPr="00993516" w14:paraId="131A673B" w14:textId="77777777" w:rsidTr="00993516">
        <w:trPr>
          <w:jc w:val="center"/>
        </w:trPr>
        <w:tc>
          <w:tcPr>
            <w:tcW w:w="220" w:type="pct"/>
            <w:vMerge/>
          </w:tcPr>
          <w:p w14:paraId="044D9EBD" w14:textId="77777777" w:rsidR="00993516" w:rsidRPr="00993516" w:rsidRDefault="00993516" w:rsidP="00993516">
            <w:pPr>
              <w:spacing w:before="60" w:after="60"/>
              <w:ind w:left="28"/>
              <w:rPr>
                <w:rFonts w:ascii="Times New Roman" w:hAnsi="Times New Roman"/>
                <w:sz w:val="18"/>
                <w:szCs w:val="18"/>
                <w:lang w:val="sr-Cyrl-CS"/>
              </w:rPr>
            </w:pPr>
          </w:p>
        </w:tc>
        <w:tc>
          <w:tcPr>
            <w:tcW w:w="284" w:type="pct"/>
            <w:vMerge/>
          </w:tcPr>
          <w:p w14:paraId="30CF5C67" w14:textId="77777777" w:rsidR="00993516" w:rsidRPr="00993516" w:rsidRDefault="00993516" w:rsidP="00993516">
            <w:pPr>
              <w:spacing w:before="60" w:after="60"/>
              <w:ind w:left="28"/>
              <w:rPr>
                <w:rFonts w:ascii="Times New Roman" w:hAnsi="Times New Roman"/>
                <w:sz w:val="18"/>
                <w:szCs w:val="18"/>
                <w:lang w:val="sr-Cyrl-CS"/>
              </w:rPr>
            </w:pPr>
          </w:p>
        </w:tc>
        <w:tc>
          <w:tcPr>
            <w:tcW w:w="476" w:type="pct"/>
            <w:gridSpan w:val="2"/>
          </w:tcPr>
          <w:p w14:paraId="1E18A78C"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w:t>
            </w:r>
          </w:p>
        </w:tc>
        <w:tc>
          <w:tcPr>
            <w:tcW w:w="746" w:type="pct"/>
            <w:gridSpan w:val="4"/>
          </w:tcPr>
          <w:p w14:paraId="32E06E51" w14:textId="77777777" w:rsidR="00993516" w:rsidRPr="00993516" w:rsidRDefault="00993516" w:rsidP="00993516">
            <w:pPr>
              <w:spacing w:before="60" w:after="60"/>
              <w:ind w:left="28"/>
              <w:rPr>
                <w:rFonts w:ascii="Times New Roman" w:hAnsi="Times New Roman"/>
                <w:sz w:val="18"/>
                <w:szCs w:val="18"/>
                <w:shd w:val="clear" w:color="auto" w:fill="FFFFFF"/>
                <w:lang w:val="en-US"/>
              </w:rPr>
            </w:pPr>
            <w:r w:rsidRPr="00993516">
              <w:rPr>
                <w:rFonts w:ascii="Times New Roman" w:hAnsi="Times New Roman"/>
                <w:sz w:val="18"/>
                <w:szCs w:val="18"/>
                <w:shd w:val="clear" w:color="auto" w:fill="FFFFFF"/>
                <w:lang w:val="en-US"/>
              </w:rPr>
              <w:t xml:space="preserve">A.Gjurčinova </w:t>
            </w:r>
          </w:p>
        </w:tc>
        <w:tc>
          <w:tcPr>
            <w:tcW w:w="2215" w:type="pct"/>
            <w:gridSpan w:val="6"/>
          </w:tcPr>
          <w:p w14:paraId="66F4E5B3" w14:textId="77777777" w:rsidR="00993516" w:rsidRPr="00993516" w:rsidRDefault="00993516" w:rsidP="00993516">
            <w:pPr>
              <w:shd w:val="clear" w:color="auto" w:fill="FFFFFF"/>
              <w:spacing w:before="60" w:after="60"/>
              <w:ind w:right="75"/>
              <w:rPr>
                <w:rFonts w:ascii="Times New Roman" w:hAnsi="Times New Roman"/>
                <w:color w:val="222222"/>
                <w:shd w:val="clear" w:color="auto" w:fill="FFFFFF"/>
                <w:lang w:val="it-IT"/>
              </w:rPr>
            </w:pPr>
            <w:r w:rsidRPr="00993516">
              <w:rPr>
                <w:rFonts w:ascii="Times New Roman" w:hAnsi="Times New Roman"/>
                <w:color w:val="222222"/>
                <w:sz w:val="18"/>
                <w:szCs w:val="18"/>
                <w:shd w:val="clear" w:color="auto" w:fill="FFFFFF"/>
                <w:lang w:val="it-IT"/>
              </w:rPr>
              <w:t xml:space="preserve">“Intrecci linguistici e autotraduzione nelle opere degli autori migranti e bilingui”, in: </w:t>
            </w:r>
            <w:r w:rsidRPr="00993516">
              <w:rPr>
                <w:rFonts w:ascii="Times New Roman" w:hAnsi="Times New Roman"/>
                <w:i/>
                <w:color w:val="222222"/>
                <w:sz w:val="18"/>
                <w:szCs w:val="18"/>
                <w:shd w:val="clear" w:color="auto" w:fill="FFFFFF"/>
                <w:lang w:val="it-IT"/>
              </w:rPr>
              <w:t>Momenti e storia dell’autotraduzione</w:t>
            </w:r>
            <w:r w:rsidRPr="00993516">
              <w:rPr>
                <w:rFonts w:ascii="Times New Roman" w:hAnsi="Times New Roman"/>
                <w:color w:val="222222"/>
                <w:sz w:val="18"/>
                <w:szCs w:val="18"/>
                <w:shd w:val="clear" w:color="auto" w:fill="FFFFFF"/>
                <w:lang w:val="it-IT"/>
              </w:rPr>
              <w:t xml:space="preserve">, numero tematico della rivista LCM, </w:t>
            </w:r>
            <w:r w:rsidRPr="00993516">
              <w:rPr>
                <w:rFonts w:ascii="Times New Roman" w:hAnsi="Times New Roman"/>
                <w:i/>
                <w:color w:val="222222"/>
                <w:sz w:val="18"/>
                <w:szCs w:val="18"/>
                <w:shd w:val="clear" w:color="auto" w:fill="FFFFFF"/>
                <w:lang w:val="it-IT"/>
              </w:rPr>
              <w:t>Lingue, culture, mediazioni</w:t>
            </w:r>
            <w:r w:rsidRPr="00993516">
              <w:rPr>
                <w:rFonts w:ascii="Times New Roman" w:hAnsi="Times New Roman"/>
                <w:color w:val="222222"/>
                <w:sz w:val="18"/>
                <w:szCs w:val="18"/>
                <w:shd w:val="clear" w:color="auto" w:fill="FFFFFF"/>
                <w:lang w:val="it-IT"/>
              </w:rPr>
              <w:t xml:space="preserve">, a cura di G.Cartago e J.Ferrari,  </w:t>
            </w:r>
            <w:hyperlink r:id="rId38" w:history="1">
              <w:r w:rsidRPr="00993516">
                <w:rPr>
                  <w:rFonts w:ascii="Times New Roman" w:hAnsi="Times New Roman"/>
                  <w:color w:val="0000FF"/>
                  <w:sz w:val="18"/>
                  <w:szCs w:val="18"/>
                  <w:u w:val="single"/>
                  <w:shd w:val="clear" w:color="auto" w:fill="FFFFFF"/>
                  <w:lang w:val="it-IT"/>
                </w:rPr>
                <w:t>http://www.ledonline.it/LCM/allegati/Autotraduzione_05.pdf</w:t>
              </w:r>
            </w:hyperlink>
          </w:p>
          <w:p w14:paraId="5C1D00C8" w14:textId="77777777" w:rsidR="00993516" w:rsidRPr="00993516" w:rsidRDefault="00993516" w:rsidP="00993516">
            <w:pPr>
              <w:spacing w:before="60" w:after="60"/>
              <w:ind w:left="28"/>
              <w:rPr>
                <w:rFonts w:ascii="Times New Roman" w:hAnsi="Times New Roman"/>
                <w:sz w:val="18"/>
                <w:szCs w:val="18"/>
                <w:lang w:val="sr-Cyrl-CS"/>
              </w:rPr>
            </w:pPr>
          </w:p>
        </w:tc>
        <w:tc>
          <w:tcPr>
            <w:tcW w:w="1057" w:type="pct"/>
          </w:tcPr>
          <w:p w14:paraId="5FB3E30E" w14:textId="77777777" w:rsidR="00993516" w:rsidRPr="00993516" w:rsidRDefault="00993516" w:rsidP="00993516">
            <w:pPr>
              <w:spacing w:before="60" w:after="60"/>
              <w:ind w:left="28"/>
              <w:rPr>
                <w:rFonts w:ascii="Times New Roman" w:hAnsi="Times New Roman"/>
                <w:sz w:val="18"/>
                <w:szCs w:val="18"/>
                <w:shd w:val="clear" w:color="auto" w:fill="FFFFFF"/>
                <w:lang w:val="sr-Cyrl-CS"/>
              </w:rPr>
            </w:pPr>
            <w:r w:rsidRPr="00993516">
              <w:rPr>
                <w:rFonts w:ascii="Times New Roman" w:hAnsi="Times New Roman"/>
                <w:color w:val="222222"/>
                <w:sz w:val="18"/>
                <w:szCs w:val="18"/>
                <w:shd w:val="clear" w:color="auto" w:fill="FFFFFF"/>
                <w:lang w:val="it-IT"/>
              </w:rPr>
              <w:t xml:space="preserve">Università degli Studi di Milano, 2018, pp. 97-111. </w:t>
            </w:r>
            <w:hyperlink r:id="rId39" w:history="1"/>
          </w:p>
        </w:tc>
      </w:tr>
      <w:tr w:rsidR="00993516" w:rsidRPr="00993516" w14:paraId="23632408" w14:textId="77777777" w:rsidTr="00993516">
        <w:trPr>
          <w:jc w:val="center"/>
        </w:trPr>
        <w:tc>
          <w:tcPr>
            <w:tcW w:w="220" w:type="pct"/>
            <w:vMerge/>
          </w:tcPr>
          <w:p w14:paraId="76F6FF6C" w14:textId="77777777" w:rsidR="00993516" w:rsidRPr="00993516" w:rsidRDefault="00993516" w:rsidP="00993516">
            <w:pPr>
              <w:spacing w:before="60" w:after="60"/>
              <w:ind w:left="28"/>
              <w:rPr>
                <w:rFonts w:ascii="Times New Roman" w:hAnsi="Times New Roman"/>
                <w:sz w:val="18"/>
                <w:szCs w:val="18"/>
                <w:lang w:val="sr-Cyrl-CS"/>
              </w:rPr>
            </w:pPr>
          </w:p>
        </w:tc>
        <w:tc>
          <w:tcPr>
            <w:tcW w:w="284" w:type="pct"/>
            <w:vMerge/>
          </w:tcPr>
          <w:p w14:paraId="7CB1CCE3" w14:textId="77777777" w:rsidR="00993516" w:rsidRPr="00993516" w:rsidRDefault="00993516" w:rsidP="00993516">
            <w:pPr>
              <w:spacing w:before="60" w:after="60"/>
              <w:ind w:left="28"/>
              <w:rPr>
                <w:rFonts w:ascii="Times New Roman" w:hAnsi="Times New Roman"/>
                <w:sz w:val="18"/>
                <w:szCs w:val="18"/>
                <w:lang w:val="sr-Cyrl-CS"/>
              </w:rPr>
            </w:pPr>
          </w:p>
        </w:tc>
        <w:tc>
          <w:tcPr>
            <w:tcW w:w="476" w:type="pct"/>
            <w:gridSpan w:val="2"/>
          </w:tcPr>
          <w:p w14:paraId="4C0E2E01"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2.</w:t>
            </w:r>
          </w:p>
        </w:tc>
        <w:tc>
          <w:tcPr>
            <w:tcW w:w="746" w:type="pct"/>
            <w:gridSpan w:val="4"/>
          </w:tcPr>
          <w:p w14:paraId="5707BAD9" w14:textId="77777777" w:rsidR="00993516" w:rsidRPr="00993516" w:rsidRDefault="00993516" w:rsidP="00993516">
            <w:pPr>
              <w:spacing w:before="60" w:after="60"/>
              <w:ind w:left="28"/>
              <w:rPr>
                <w:rFonts w:ascii="Times New Roman" w:hAnsi="Times New Roman"/>
                <w:sz w:val="18"/>
                <w:szCs w:val="18"/>
                <w:shd w:val="clear" w:color="auto" w:fill="FFFFFF"/>
                <w:lang w:val="sr-Cyrl-CS"/>
              </w:rPr>
            </w:pPr>
            <w:r w:rsidRPr="00993516">
              <w:rPr>
                <w:rFonts w:ascii="Times New Roman" w:hAnsi="Times New Roman"/>
                <w:sz w:val="18"/>
                <w:szCs w:val="18"/>
                <w:shd w:val="clear" w:color="auto" w:fill="FFFFFF"/>
                <w:lang w:val="en-US"/>
              </w:rPr>
              <w:t>A.Gjurčinova</w:t>
            </w:r>
          </w:p>
        </w:tc>
        <w:tc>
          <w:tcPr>
            <w:tcW w:w="2215" w:type="pct"/>
            <w:gridSpan w:val="6"/>
          </w:tcPr>
          <w:p w14:paraId="5E97F28B" w14:textId="77777777" w:rsidR="00993516" w:rsidRPr="00993516" w:rsidRDefault="00993516" w:rsidP="00993516">
            <w:pPr>
              <w:rPr>
                <w:rFonts w:ascii="Times New Roman" w:hAnsi="Times New Roman"/>
                <w:sz w:val="18"/>
                <w:szCs w:val="18"/>
                <w:lang w:val="it-IT" w:eastAsia="en-GB"/>
              </w:rPr>
            </w:pPr>
            <w:r w:rsidRPr="00993516">
              <w:rPr>
                <w:rFonts w:ascii="Times New Roman" w:hAnsi="Times New Roman"/>
                <w:sz w:val="18"/>
                <w:szCs w:val="18"/>
                <w:lang w:val="it-IT" w:eastAsia="en-GB"/>
              </w:rPr>
              <w:t xml:space="preserve">“Appunti sulle traduzioni della letteratura macedone in italiano. Omaggio a Giacomo Scotti” in: </w:t>
            </w:r>
            <w:r w:rsidRPr="00993516">
              <w:rPr>
                <w:rFonts w:ascii="Times New Roman" w:hAnsi="Times New Roman"/>
                <w:i/>
                <w:sz w:val="18"/>
                <w:szCs w:val="18"/>
                <w:lang w:val="it-IT" w:eastAsia="en-GB"/>
              </w:rPr>
              <w:t xml:space="preserve">Curiosando nella vita. Giacomo Scotti, poliedrico intellettuale di frontiera, </w:t>
            </w:r>
            <w:r w:rsidRPr="00993516">
              <w:rPr>
                <w:rFonts w:ascii="Times New Roman" w:hAnsi="Times New Roman"/>
                <w:sz w:val="18"/>
                <w:szCs w:val="18"/>
                <w:lang w:val="it-IT" w:eastAsia="en-GB"/>
              </w:rPr>
              <w:t xml:space="preserve">pp. 55-64 </w:t>
            </w:r>
          </w:p>
          <w:p w14:paraId="0640A4ED" w14:textId="77777777" w:rsidR="00993516" w:rsidRPr="00993516" w:rsidRDefault="00993516" w:rsidP="00993516">
            <w:pPr>
              <w:rPr>
                <w:rFonts w:ascii="Times New Roman" w:hAnsi="Times New Roman"/>
                <w:sz w:val="18"/>
                <w:szCs w:val="18"/>
                <w:lang w:val="en-GB" w:eastAsia="en-GB"/>
              </w:rPr>
            </w:pPr>
            <w:r w:rsidRPr="00993516">
              <w:rPr>
                <w:rFonts w:ascii="Times New Roman" w:hAnsi="Times New Roman"/>
                <w:sz w:val="18"/>
                <w:szCs w:val="18"/>
                <w:lang w:val="it-IT" w:eastAsia="en-GB"/>
              </w:rPr>
              <w:t xml:space="preserve"> </w:t>
            </w:r>
          </w:p>
        </w:tc>
        <w:tc>
          <w:tcPr>
            <w:tcW w:w="1057" w:type="pct"/>
          </w:tcPr>
          <w:p w14:paraId="7903D72F" w14:textId="77777777" w:rsidR="00993516" w:rsidRPr="00993516" w:rsidRDefault="00993516" w:rsidP="00993516">
            <w:pPr>
              <w:rPr>
                <w:rFonts w:ascii="Times New Roman" w:hAnsi="Times New Roman"/>
                <w:sz w:val="18"/>
                <w:szCs w:val="18"/>
                <w:shd w:val="clear" w:color="auto" w:fill="FFFFFF"/>
                <w:lang w:val="en-GB" w:eastAsia="en-GB"/>
              </w:rPr>
            </w:pPr>
            <w:r w:rsidRPr="00993516">
              <w:rPr>
                <w:rFonts w:ascii="Times New Roman" w:hAnsi="Times New Roman"/>
                <w:sz w:val="18"/>
                <w:szCs w:val="18"/>
                <w:lang w:val="it-IT" w:eastAsia="en-GB"/>
              </w:rPr>
              <w:t xml:space="preserve">Pola: Università Juraj Dobrila, 2019. </w:t>
            </w:r>
          </w:p>
        </w:tc>
      </w:tr>
      <w:tr w:rsidR="00993516" w:rsidRPr="00993516" w14:paraId="2F8D7E12" w14:textId="77777777" w:rsidTr="00993516">
        <w:trPr>
          <w:jc w:val="center"/>
        </w:trPr>
        <w:tc>
          <w:tcPr>
            <w:tcW w:w="220" w:type="pct"/>
            <w:vMerge/>
          </w:tcPr>
          <w:p w14:paraId="2D6A076C" w14:textId="77777777" w:rsidR="00993516" w:rsidRPr="00993516" w:rsidRDefault="00993516" w:rsidP="00993516">
            <w:pPr>
              <w:spacing w:before="60" w:after="60"/>
              <w:ind w:left="28"/>
              <w:rPr>
                <w:rFonts w:ascii="Times New Roman" w:hAnsi="Times New Roman"/>
                <w:sz w:val="18"/>
                <w:szCs w:val="18"/>
                <w:lang w:val="sr-Cyrl-CS"/>
              </w:rPr>
            </w:pPr>
          </w:p>
        </w:tc>
        <w:tc>
          <w:tcPr>
            <w:tcW w:w="284" w:type="pct"/>
            <w:vMerge/>
          </w:tcPr>
          <w:p w14:paraId="57AB7CC5" w14:textId="77777777" w:rsidR="00993516" w:rsidRPr="00993516" w:rsidRDefault="00993516" w:rsidP="00993516">
            <w:pPr>
              <w:spacing w:before="60" w:after="60"/>
              <w:ind w:left="28"/>
              <w:rPr>
                <w:rFonts w:ascii="Times New Roman" w:hAnsi="Times New Roman"/>
                <w:sz w:val="18"/>
                <w:szCs w:val="18"/>
                <w:lang w:val="sr-Cyrl-CS"/>
              </w:rPr>
            </w:pPr>
          </w:p>
        </w:tc>
        <w:tc>
          <w:tcPr>
            <w:tcW w:w="476" w:type="pct"/>
            <w:gridSpan w:val="2"/>
          </w:tcPr>
          <w:p w14:paraId="68DE76C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3.</w:t>
            </w:r>
          </w:p>
        </w:tc>
        <w:tc>
          <w:tcPr>
            <w:tcW w:w="746" w:type="pct"/>
            <w:gridSpan w:val="4"/>
          </w:tcPr>
          <w:p w14:paraId="398032CC" w14:textId="77777777" w:rsidR="00993516" w:rsidRPr="00993516" w:rsidRDefault="00993516" w:rsidP="00993516">
            <w:pPr>
              <w:spacing w:before="60" w:after="60"/>
              <w:ind w:left="28"/>
              <w:rPr>
                <w:rFonts w:ascii="Times New Roman" w:hAnsi="Times New Roman"/>
                <w:sz w:val="18"/>
                <w:szCs w:val="18"/>
                <w:shd w:val="clear" w:color="auto" w:fill="FFFFFF"/>
                <w:lang w:val="sr-Cyrl-CS"/>
              </w:rPr>
            </w:pPr>
            <w:r w:rsidRPr="00993516">
              <w:rPr>
                <w:rFonts w:ascii="Times New Roman" w:hAnsi="Times New Roman"/>
                <w:sz w:val="18"/>
                <w:szCs w:val="18"/>
                <w:shd w:val="clear" w:color="auto" w:fill="FFFFFF"/>
                <w:lang w:val="en-US"/>
              </w:rPr>
              <w:t>A.Gjurčinova</w:t>
            </w:r>
          </w:p>
        </w:tc>
        <w:tc>
          <w:tcPr>
            <w:tcW w:w="2215" w:type="pct"/>
            <w:gridSpan w:val="6"/>
          </w:tcPr>
          <w:p w14:paraId="062988EA" w14:textId="77777777" w:rsidR="00993516" w:rsidRPr="00993516" w:rsidRDefault="00993516" w:rsidP="00993516">
            <w:pPr>
              <w:rPr>
                <w:rFonts w:ascii="Times New Roman" w:hAnsi="Times New Roman"/>
                <w:b/>
                <w:sz w:val="18"/>
                <w:szCs w:val="18"/>
                <w:lang w:val="mk-MK"/>
              </w:rPr>
            </w:pPr>
            <w:r w:rsidRPr="00993516">
              <w:rPr>
                <w:rFonts w:ascii="Times New Roman" w:hAnsi="Times New Roman"/>
                <w:color w:val="222222"/>
                <w:sz w:val="18"/>
                <w:szCs w:val="18"/>
                <w:shd w:val="clear" w:color="auto" w:fill="FFFFFF"/>
                <w:lang w:val="it-IT"/>
              </w:rPr>
              <w:t xml:space="preserve">“Due discorsi di geopoetica a confronto: il fiume (Danubio) di Claudio Magris e il mare (Mediterraneo) di Predrag Matvejević”, in: </w:t>
            </w:r>
            <w:r w:rsidRPr="00993516">
              <w:rPr>
                <w:rFonts w:ascii="Times New Roman" w:hAnsi="Times New Roman"/>
                <w:i/>
                <w:color w:val="222222"/>
                <w:sz w:val="18"/>
                <w:szCs w:val="18"/>
                <w:shd w:val="clear" w:color="auto" w:fill="FFFFFF"/>
                <w:lang w:val="it-IT"/>
              </w:rPr>
              <w:t>Tutto ti serva di libro</w:t>
            </w:r>
            <w:r w:rsidRPr="00993516">
              <w:rPr>
                <w:rFonts w:ascii="Times New Roman" w:hAnsi="Times New Roman"/>
                <w:color w:val="222222"/>
                <w:sz w:val="18"/>
                <w:szCs w:val="18"/>
                <w:shd w:val="clear" w:color="auto" w:fill="FFFFFF"/>
                <w:lang w:val="it-IT"/>
              </w:rPr>
              <w:t xml:space="preserve">. </w:t>
            </w:r>
            <w:r w:rsidRPr="00993516">
              <w:rPr>
                <w:rFonts w:ascii="Times New Roman" w:hAnsi="Times New Roman"/>
                <w:i/>
                <w:color w:val="222222"/>
                <w:sz w:val="18"/>
                <w:szCs w:val="18"/>
                <w:shd w:val="clear" w:color="auto" w:fill="FFFFFF"/>
                <w:lang w:val="it-IT"/>
              </w:rPr>
              <w:t>Studi di Letteratura italiana per Pasquale Guaragnella</w:t>
            </w:r>
            <w:r w:rsidRPr="00993516">
              <w:rPr>
                <w:rFonts w:ascii="Times New Roman" w:hAnsi="Times New Roman"/>
                <w:color w:val="222222"/>
                <w:sz w:val="18"/>
                <w:szCs w:val="18"/>
                <w:shd w:val="clear" w:color="auto" w:fill="FFFFFF"/>
                <w:lang w:val="it-IT"/>
              </w:rPr>
              <w:t xml:space="preserve">, vol. II, pp. 730-738. </w:t>
            </w:r>
          </w:p>
          <w:p w14:paraId="02763375" w14:textId="77777777" w:rsidR="00993516" w:rsidRPr="00993516" w:rsidRDefault="00993516" w:rsidP="00993516">
            <w:pPr>
              <w:rPr>
                <w:rFonts w:ascii="Times New Roman" w:hAnsi="Times New Roman"/>
                <w:sz w:val="18"/>
                <w:szCs w:val="18"/>
                <w:lang w:val="en-US"/>
              </w:rPr>
            </w:pPr>
          </w:p>
        </w:tc>
        <w:tc>
          <w:tcPr>
            <w:tcW w:w="1057" w:type="pct"/>
          </w:tcPr>
          <w:p w14:paraId="0BA0B6B2" w14:textId="77777777" w:rsidR="00993516" w:rsidRPr="00993516" w:rsidRDefault="00993516" w:rsidP="00993516">
            <w:pPr>
              <w:rPr>
                <w:rFonts w:ascii="Times New Roman" w:hAnsi="Times New Roman"/>
                <w:sz w:val="18"/>
                <w:szCs w:val="18"/>
                <w:shd w:val="clear" w:color="auto" w:fill="FFFFFF"/>
                <w:lang w:val="en-US"/>
              </w:rPr>
            </w:pPr>
            <w:r w:rsidRPr="00993516">
              <w:rPr>
                <w:rFonts w:ascii="Times New Roman" w:hAnsi="Times New Roman"/>
                <w:color w:val="222222"/>
                <w:sz w:val="18"/>
                <w:szCs w:val="18"/>
                <w:shd w:val="clear" w:color="auto" w:fill="FFFFFF"/>
                <w:lang w:val="it-IT"/>
              </w:rPr>
              <w:t>Lecce, Argo editore 2019</w:t>
            </w:r>
            <w:r w:rsidRPr="00993516">
              <w:rPr>
                <w:rFonts w:ascii="Times New Roman" w:hAnsi="Times New Roman"/>
                <w:color w:val="222222"/>
                <w:sz w:val="18"/>
                <w:szCs w:val="18"/>
                <w:shd w:val="clear" w:color="auto" w:fill="FFFFFF"/>
                <w:lang w:val="mk-MK"/>
              </w:rPr>
              <w:t xml:space="preserve"> </w:t>
            </w:r>
            <w:r w:rsidRPr="00993516">
              <w:rPr>
                <w:rFonts w:ascii="Times New Roman" w:hAnsi="Times New Roman"/>
                <w:color w:val="222222"/>
                <w:sz w:val="18"/>
                <w:szCs w:val="18"/>
                <w:shd w:val="clear" w:color="auto" w:fill="FFFFFF"/>
                <w:lang w:val="it-IT"/>
              </w:rPr>
              <w:t xml:space="preserve"> </w:t>
            </w:r>
          </w:p>
        </w:tc>
      </w:tr>
      <w:tr w:rsidR="00993516" w:rsidRPr="00993516" w14:paraId="0C36739D" w14:textId="77777777" w:rsidTr="00993516">
        <w:trPr>
          <w:jc w:val="center"/>
        </w:trPr>
        <w:tc>
          <w:tcPr>
            <w:tcW w:w="220" w:type="pct"/>
            <w:vMerge/>
          </w:tcPr>
          <w:p w14:paraId="622A33DF" w14:textId="77777777" w:rsidR="00993516" w:rsidRPr="00993516" w:rsidRDefault="00993516" w:rsidP="00993516">
            <w:pPr>
              <w:spacing w:before="60" w:after="60"/>
              <w:ind w:left="28"/>
              <w:rPr>
                <w:rFonts w:ascii="Times New Roman" w:hAnsi="Times New Roman"/>
                <w:sz w:val="18"/>
                <w:szCs w:val="18"/>
                <w:lang w:val="sr-Cyrl-CS"/>
              </w:rPr>
            </w:pPr>
          </w:p>
        </w:tc>
        <w:tc>
          <w:tcPr>
            <w:tcW w:w="284" w:type="pct"/>
            <w:vMerge/>
          </w:tcPr>
          <w:p w14:paraId="0814DD93" w14:textId="77777777" w:rsidR="00993516" w:rsidRPr="00993516" w:rsidRDefault="00993516" w:rsidP="00993516">
            <w:pPr>
              <w:spacing w:before="60" w:after="60"/>
              <w:ind w:left="28"/>
              <w:rPr>
                <w:rFonts w:ascii="Times New Roman" w:hAnsi="Times New Roman"/>
                <w:sz w:val="18"/>
                <w:szCs w:val="18"/>
                <w:lang w:val="sr-Cyrl-CS"/>
              </w:rPr>
            </w:pPr>
          </w:p>
        </w:tc>
        <w:tc>
          <w:tcPr>
            <w:tcW w:w="476" w:type="pct"/>
            <w:gridSpan w:val="2"/>
          </w:tcPr>
          <w:p w14:paraId="23850D3F"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4.</w:t>
            </w:r>
          </w:p>
        </w:tc>
        <w:tc>
          <w:tcPr>
            <w:tcW w:w="746" w:type="pct"/>
            <w:gridSpan w:val="4"/>
          </w:tcPr>
          <w:p w14:paraId="4259F03F" w14:textId="77777777" w:rsidR="00993516" w:rsidRPr="00993516" w:rsidRDefault="00993516" w:rsidP="00993516">
            <w:pPr>
              <w:spacing w:before="60" w:after="60"/>
              <w:ind w:left="28"/>
              <w:rPr>
                <w:rFonts w:ascii="Times New Roman" w:hAnsi="Times New Roman"/>
                <w:sz w:val="18"/>
                <w:szCs w:val="18"/>
                <w:shd w:val="clear" w:color="auto" w:fill="FFFFFF"/>
                <w:lang w:val="sr-Cyrl-CS"/>
              </w:rPr>
            </w:pPr>
            <w:r w:rsidRPr="00993516">
              <w:rPr>
                <w:rFonts w:ascii="Times New Roman" w:hAnsi="Times New Roman"/>
                <w:sz w:val="18"/>
                <w:szCs w:val="18"/>
                <w:shd w:val="clear" w:color="auto" w:fill="FFFFFF"/>
                <w:lang w:val="en-US"/>
              </w:rPr>
              <w:t>A.Gjurčinova</w:t>
            </w:r>
          </w:p>
        </w:tc>
        <w:tc>
          <w:tcPr>
            <w:tcW w:w="2215" w:type="pct"/>
            <w:gridSpan w:val="6"/>
          </w:tcPr>
          <w:p w14:paraId="0F6269DF" w14:textId="77777777" w:rsidR="00993516" w:rsidRPr="00993516" w:rsidRDefault="00993516" w:rsidP="00993516">
            <w:pPr>
              <w:spacing w:before="60" w:after="60"/>
              <w:rPr>
                <w:rFonts w:ascii="Times New Roman" w:hAnsi="Times New Roman"/>
                <w:color w:val="222222"/>
                <w:sz w:val="18"/>
                <w:szCs w:val="18"/>
                <w:shd w:val="clear" w:color="auto" w:fill="FFFFFF"/>
                <w:lang w:val="mk-MK"/>
              </w:rPr>
            </w:pPr>
            <w:r w:rsidRPr="00993516">
              <w:rPr>
                <w:rFonts w:ascii="Times New Roman" w:hAnsi="Times New Roman"/>
                <w:color w:val="222222"/>
                <w:sz w:val="18"/>
                <w:szCs w:val="18"/>
                <w:shd w:val="clear" w:color="auto" w:fill="FFFFFF"/>
                <w:lang w:val="mk-MK"/>
              </w:rPr>
              <w:t>„</w:t>
            </w:r>
            <w:r w:rsidRPr="00993516">
              <w:rPr>
                <w:rFonts w:ascii="Times New Roman" w:hAnsi="Times New Roman"/>
                <w:color w:val="222222"/>
                <w:sz w:val="18"/>
                <w:szCs w:val="18"/>
                <w:shd w:val="clear" w:color="auto" w:fill="FFFFFF"/>
                <w:lang w:val="en-US"/>
              </w:rPr>
              <w:t>Cinema e letteratura in Italia</w:t>
            </w:r>
            <w:r w:rsidRPr="00993516">
              <w:rPr>
                <w:rFonts w:ascii="Times New Roman" w:hAnsi="Times New Roman"/>
                <w:color w:val="222222"/>
                <w:sz w:val="18"/>
                <w:szCs w:val="18"/>
                <w:shd w:val="clear" w:color="auto" w:fill="FFFFFF"/>
                <w:lang w:val="mk-MK"/>
              </w:rPr>
              <w:t>“</w:t>
            </w:r>
            <w:r w:rsidRPr="00993516">
              <w:rPr>
                <w:rFonts w:ascii="Times New Roman" w:hAnsi="Times New Roman"/>
                <w:color w:val="222222"/>
                <w:sz w:val="18"/>
                <w:szCs w:val="18"/>
                <w:shd w:val="clear" w:color="auto" w:fill="FFFFFF"/>
                <w:lang w:val="en-US"/>
              </w:rPr>
              <w:t xml:space="preserve">, </w:t>
            </w:r>
            <w:r w:rsidRPr="00993516">
              <w:rPr>
                <w:rFonts w:ascii="Times New Roman" w:hAnsi="Times New Roman"/>
                <w:i/>
                <w:color w:val="222222"/>
                <w:sz w:val="18"/>
                <w:szCs w:val="18"/>
                <w:shd w:val="clear" w:color="auto" w:fill="FFFFFF"/>
                <w:lang w:val="mk-MK"/>
              </w:rPr>
              <w:t>Годишен зборник,</w:t>
            </w:r>
            <w:r w:rsidRPr="00993516">
              <w:rPr>
                <w:rFonts w:ascii="Times New Roman" w:hAnsi="Times New Roman"/>
                <w:color w:val="222222"/>
                <w:sz w:val="18"/>
                <w:szCs w:val="18"/>
                <w:shd w:val="clear" w:color="auto" w:fill="FFFFFF"/>
                <w:lang w:val="mk-MK"/>
              </w:rPr>
              <w:t xml:space="preserve"> кн.45, стр. 285-295</w:t>
            </w:r>
          </w:p>
          <w:p w14:paraId="4D844057" w14:textId="77777777" w:rsidR="00993516" w:rsidRPr="00993516" w:rsidRDefault="00993516" w:rsidP="00993516">
            <w:pPr>
              <w:spacing w:before="60" w:after="60"/>
              <w:rPr>
                <w:rFonts w:ascii="Times New Roman" w:hAnsi="Times New Roman"/>
                <w:sz w:val="18"/>
                <w:szCs w:val="18"/>
                <w:lang w:val="en-US"/>
              </w:rPr>
            </w:pPr>
          </w:p>
        </w:tc>
        <w:tc>
          <w:tcPr>
            <w:tcW w:w="1057" w:type="pct"/>
          </w:tcPr>
          <w:p w14:paraId="65A52983" w14:textId="77777777" w:rsidR="00993516" w:rsidRPr="00993516" w:rsidRDefault="00993516" w:rsidP="00993516">
            <w:pPr>
              <w:spacing w:before="60" w:after="60"/>
              <w:rPr>
                <w:rFonts w:ascii="Times New Roman" w:hAnsi="Times New Roman"/>
                <w:sz w:val="18"/>
                <w:szCs w:val="18"/>
                <w:shd w:val="clear" w:color="auto" w:fill="FFFFFF"/>
                <w:lang w:val="en-US"/>
              </w:rPr>
            </w:pPr>
            <w:r w:rsidRPr="00993516">
              <w:rPr>
                <w:rFonts w:ascii="Times New Roman" w:hAnsi="Times New Roman"/>
                <w:color w:val="222222"/>
                <w:sz w:val="18"/>
                <w:szCs w:val="18"/>
                <w:shd w:val="clear" w:color="auto" w:fill="FFFFFF"/>
                <w:lang w:val="mk-MK"/>
              </w:rPr>
              <w:t xml:space="preserve">Филолошки факултет „Блаже Конески“, УКИМ, Скопје, 2019 </w:t>
            </w:r>
          </w:p>
        </w:tc>
      </w:tr>
      <w:tr w:rsidR="00993516" w:rsidRPr="00993516" w14:paraId="361015CB" w14:textId="77777777" w:rsidTr="00993516">
        <w:trPr>
          <w:jc w:val="center"/>
        </w:trPr>
        <w:tc>
          <w:tcPr>
            <w:tcW w:w="220" w:type="pct"/>
            <w:vMerge/>
          </w:tcPr>
          <w:p w14:paraId="1FFE0C87" w14:textId="77777777" w:rsidR="00993516" w:rsidRPr="00993516" w:rsidRDefault="00993516" w:rsidP="00993516">
            <w:pPr>
              <w:spacing w:before="60" w:after="60"/>
              <w:ind w:left="28"/>
              <w:rPr>
                <w:rFonts w:ascii="Times New Roman" w:hAnsi="Times New Roman"/>
                <w:sz w:val="18"/>
                <w:szCs w:val="18"/>
                <w:lang w:val="sr-Cyrl-CS"/>
              </w:rPr>
            </w:pPr>
          </w:p>
        </w:tc>
        <w:tc>
          <w:tcPr>
            <w:tcW w:w="284" w:type="pct"/>
            <w:vMerge/>
          </w:tcPr>
          <w:p w14:paraId="70335D40" w14:textId="77777777" w:rsidR="00993516" w:rsidRPr="00993516" w:rsidRDefault="00993516" w:rsidP="00993516">
            <w:pPr>
              <w:spacing w:before="60" w:after="60"/>
              <w:ind w:left="28"/>
              <w:rPr>
                <w:rFonts w:ascii="Times New Roman" w:hAnsi="Times New Roman"/>
                <w:sz w:val="18"/>
                <w:szCs w:val="18"/>
                <w:lang w:val="sr-Cyrl-CS"/>
              </w:rPr>
            </w:pPr>
          </w:p>
        </w:tc>
        <w:tc>
          <w:tcPr>
            <w:tcW w:w="476" w:type="pct"/>
            <w:gridSpan w:val="2"/>
          </w:tcPr>
          <w:p w14:paraId="7D8D41A7"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5.</w:t>
            </w:r>
          </w:p>
        </w:tc>
        <w:tc>
          <w:tcPr>
            <w:tcW w:w="746" w:type="pct"/>
            <w:gridSpan w:val="4"/>
          </w:tcPr>
          <w:p w14:paraId="2F1CA8F7" w14:textId="77777777" w:rsidR="00993516" w:rsidRPr="00993516" w:rsidRDefault="00993516" w:rsidP="00993516">
            <w:pPr>
              <w:spacing w:before="60" w:after="60"/>
              <w:ind w:left="28"/>
              <w:rPr>
                <w:rFonts w:ascii="Times New Roman" w:hAnsi="Times New Roman"/>
                <w:sz w:val="18"/>
                <w:szCs w:val="18"/>
                <w:shd w:val="clear" w:color="auto" w:fill="FFFFFF"/>
                <w:lang w:val="sr-Cyrl-CS"/>
              </w:rPr>
            </w:pPr>
            <w:r w:rsidRPr="00993516">
              <w:rPr>
                <w:rFonts w:ascii="Times New Roman" w:hAnsi="Times New Roman"/>
                <w:sz w:val="18"/>
                <w:szCs w:val="18"/>
                <w:shd w:val="clear" w:color="auto" w:fill="FFFFFF"/>
                <w:lang w:val="en-US"/>
              </w:rPr>
              <w:t>A.Gjurčinova</w:t>
            </w:r>
          </w:p>
        </w:tc>
        <w:tc>
          <w:tcPr>
            <w:tcW w:w="2215" w:type="pct"/>
            <w:gridSpan w:val="6"/>
          </w:tcPr>
          <w:p w14:paraId="798AEAF6" w14:textId="77777777" w:rsidR="00993516" w:rsidRPr="00993516" w:rsidRDefault="00993516" w:rsidP="00993516">
            <w:pPr>
              <w:spacing w:before="60" w:after="60"/>
              <w:ind w:left="28"/>
              <w:rPr>
                <w:rFonts w:ascii="Times New Roman" w:hAnsi="Times New Roman"/>
                <w:color w:val="222222"/>
                <w:sz w:val="18"/>
                <w:szCs w:val="18"/>
                <w:shd w:val="clear" w:color="auto" w:fill="FFFFFF"/>
                <w:lang w:val="sr-Cyrl-CS"/>
              </w:rPr>
            </w:pPr>
            <w:r w:rsidRPr="00993516">
              <w:rPr>
                <w:rFonts w:ascii="Times New Roman" w:hAnsi="Times New Roman"/>
                <w:color w:val="222222"/>
                <w:sz w:val="18"/>
                <w:szCs w:val="18"/>
                <w:shd w:val="clear" w:color="auto" w:fill="FFFFFF"/>
                <w:lang w:val="sr-Cyrl-CS"/>
              </w:rPr>
              <w:t xml:space="preserve">Blaze Koneski e Dante Alighieri: omaggio ai poeti e alla poesia, </w:t>
            </w:r>
            <w:r w:rsidRPr="00993516">
              <w:rPr>
                <w:rFonts w:ascii="Times New Roman" w:hAnsi="Times New Roman"/>
                <w:i/>
                <w:color w:val="222222"/>
                <w:sz w:val="18"/>
                <w:szCs w:val="18"/>
                <w:shd w:val="clear" w:color="auto" w:fill="FFFFFF"/>
                <w:lang w:val="sr-Cyrl-CS"/>
              </w:rPr>
              <w:t>Palimpsest</w:t>
            </w:r>
            <w:r w:rsidRPr="00993516">
              <w:rPr>
                <w:rFonts w:ascii="Times New Roman" w:hAnsi="Times New Roman"/>
                <w:color w:val="222222"/>
                <w:sz w:val="18"/>
                <w:szCs w:val="18"/>
                <w:shd w:val="clear" w:color="auto" w:fill="FFFFFF"/>
                <w:lang w:val="sr-Cyrl-CS"/>
              </w:rPr>
              <w:t>, Vol.6, No 12</w:t>
            </w:r>
            <w:r w:rsidRPr="00993516">
              <w:rPr>
                <w:rFonts w:ascii="Times New Roman" w:hAnsi="Times New Roman"/>
                <w:b/>
                <w:color w:val="222222"/>
                <w:sz w:val="18"/>
                <w:szCs w:val="18"/>
                <w:shd w:val="clear" w:color="auto" w:fill="FFFFFF"/>
                <w:lang w:val="sr-Cyrl-CS"/>
              </w:rPr>
              <w:t>, 2021</w:t>
            </w:r>
            <w:r w:rsidRPr="00993516">
              <w:rPr>
                <w:rFonts w:ascii="Times New Roman" w:hAnsi="Times New Roman"/>
                <w:color w:val="222222"/>
                <w:sz w:val="18"/>
                <w:szCs w:val="18"/>
                <w:shd w:val="clear" w:color="auto" w:fill="FFFFFF"/>
                <w:lang w:val="sr-Cyrl-CS"/>
              </w:rPr>
              <w:t xml:space="preserve">, pp. 97-106  </w:t>
            </w:r>
          </w:p>
          <w:p w14:paraId="6164DA66" w14:textId="77777777" w:rsidR="00993516" w:rsidRPr="00993516" w:rsidRDefault="001C28E0" w:rsidP="00993516">
            <w:pPr>
              <w:spacing w:before="60" w:after="60"/>
              <w:ind w:left="28"/>
              <w:rPr>
                <w:rFonts w:ascii="Times New Roman" w:hAnsi="Times New Roman"/>
                <w:sz w:val="18"/>
                <w:szCs w:val="18"/>
                <w:lang w:val="sr-Cyrl-CS"/>
              </w:rPr>
            </w:pPr>
            <w:hyperlink r:id="rId40" w:history="1">
              <w:r w:rsidR="00993516" w:rsidRPr="00993516">
                <w:rPr>
                  <w:rFonts w:ascii="Times New Roman" w:hAnsi="Times New Roman"/>
                  <w:color w:val="0000FF"/>
                  <w:sz w:val="18"/>
                  <w:szCs w:val="18"/>
                  <w:u w:val="single"/>
                  <w:shd w:val="clear" w:color="auto" w:fill="FFFFFF"/>
                  <w:lang w:val="sr-Cyrl-CS"/>
                </w:rPr>
                <w:t>https://js.ugd.edu.mk/index.php/PAL/article/view/4762</w:t>
              </w:r>
            </w:hyperlink>
            <w:r w:rsidR="00993516" w:rsidRPr="00993516">
              <w:rPr>
                <w:rFonts w:ascii="Times New Roman" w:hAnsi="Times New Roman"/>
                <w:color w:val="222222"/>
                <w:sz w:val="18"/>
                <w:szCs w:val="18"/>
                <w:shd w:val="clear" w:color="auto" w:fill="FFFFFF"/>
                <w:lang w:val="sr-Cyrl-CS"/>
              </w:rPr>
              <w:t xml:space="preserve"> </w:t>
            </w:r>
          </w:p>
        </w:tc>
        <w:tc>
          <w:tcPr>
            <w:tcW w:w="1057" w:type="pct"/>
          </w:tcPr>
          <w:p w14:paraId="751B5EC8" w14:textId="77777777" w:rsidR="00993516" w:rsidRPr="00993516" w:rsidRDefault="00993516" w:rsidP="00993516">
            <w:pPr>
              <w:spacing w:before="60" w:after="60"/>
              <w:ind w:left="28"/>
              <w:rPr>
                <w:rFonts w:ascii="Times New Roman" w:hAnsi="Times New Roman"/>
                <w:sz w:val="18"/>
                <w:szCs w:val="18"/>
                <w:shd w:val="clear" w:color="auto" w:fill="FFFFFF"/>
                <w:lang w:val="mk-MK"/>
              </w:rPr>
            </w:pPr>
            <w:r w:rsidRPr="00993516">
              <w:rPr>
                <w:rFonts w:ascii="Times New Roman" w:hAnsi="Times New Roman"/>
                <w:sz w:val="18"/>
                <w:szCs w:val="18"/>
                <w:shd w:val="clear" w:color="auto" w:fill="FFFFFF"/>
                <w:lang w:val="mk-MK"/>
              </w:rPr>
              <w:t xml:space="preserve">Универзитет „Гоце Делчев“ – Штип, 2021 </w:t>
            </w:r>
          </w:p>
        </w:tc>
      </w:tr>
      <w:tr w:rsidR="00993516" w:rsidRPr="00993516" w14:paraId="0DFAD911" w14:textId="77777777" w:rsidTr="00993516">
        <w:trPr>
          <w:jc w:val="center"/>
        </w:trPr>
        <w:tc>
          <w:tcPr>
            <w:tcW w:w="220" w:type="pct"/>
            <w:vMerge/>
          </w:tcPr>
          <w:p w14:paraId="2220DF65" w14:textId="77777777" w:rsidR="00993516" w:rsidRPr="00993516" w:rsidRDefault="00993516" w:rsidP="00993516">
            <w:pPr>
              <w:spacing w:before="60" w:after="60"/>
              <w:ind w:left="28"/>
              <w:rPr>
                <w:rFonts w:ascii="Times New Roman" w:hAnsi="Times New Roman"/>
                <w:sz w:val="18"/>
                <w:szCs w:val="18"/>
                <w:lang w:val="sr-Cyrl-CS"/>
              </w:rPr>
            </w:pPr>
          </w:p>
        </w:tc>
        <w:tc>
          <w:tcPr>
            <w:tcW w:w="284" w:type="pct"/>
            <w:vMerge w:val="restart"/>
          </w:tcPr>
          <w:p w14:paraId="6226E694"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10.2.</w:t>
            </w:r>
          </w:p>
        </w:tc>
        <w:tc>
          <w:tcPr>
            <w:tcW w:w="4495" w:type="pct"/>
            <w:gridSpan w:val="13"/>
          </w:tcPr>
          <w:p w14:paraId="0968A126"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Учество во научно-истражувачки национални и меѓународни проекти (до пет)</w:t>
            </w:r>
          </w:p>
        </w:tc>
      </w:tr>
      <w:tr w:rsidR="00993516" w:rsidRPr="00993516" w14:paraId="14156E62" w14:textId="77777777" w:rsidTr="00993516">
        <w:trPr>
          <w:jc w:val="center"/>
        </w:trPr>
        <w:tc>
          <w:tcPr>
            <w:tcW w:w="220" w:type="pct"/>
            <w:vMerge/>
          </w:tcPr>
          <w:p w14:paraId="6B6625BC" w14:textId="77777777" w:rsidR="00993516" w:rsidRPr="00993516" w:rsidRDefault="00993516" w:rsidP="00993516">
            <w:pPr>
              <w:spacing w:before="60" w:after="60"/>
              <w:ind w:left="28"/>
              <w:rPr>
                <w:rFonts w:ascii="Times New Roman" w:hAnsi="Times New Roman"/>
                <w:sz w:val="18"/>
                <w:szCs w:val="18"/>
                <w:lang w:val="sr-Cyrl-CS"/>
              </w:rPr>
            </w:pPr>
          </w:p>
        </w:tc>
        <w:tc>
          <w:tcPr>
            <w:tcW w:w="284" w:type="pct"/>
            <w:vMerge/>
          </w:tcPr>
          <w:p w14:paraId="48C27EDA" w14:textId="77777777" w:rsidR="00993516" w:rsidRPr="00993516" w:rsidRDefault="00993516" w:rsidP="00993516">
            <w:pPr>
              <w:spacing w:before="60" w:after="60"/>
              <w:ind w:left="28"/>
              <w:rPr>
                <w:rFonts w:ascii="Times New Roman" w:hAnsi="Times New Roman"/>
                <w:sz w:val="18"/>
                <w:szCs w:val="18"/>
                <w:lang w:val="sr-Cyrl-CS"/>
              </w:rPr>
            </w:pPr>
          </w:p>
        </w:tc>
        <w:tc>
          <w:tcPr>
            <w:tcW w:w="476" w:type="pct"/>
            <w:gridSpan w:val="2"/>
          </w:tcPr>
          <w:p w14:paraId="68895E37"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Ред</w:t>
            </w:r>
            <w:r w:rsidRPr="00993516">
              <w:rPr>
                <w:rFonts w:ascii="Times New Roman" w:hAnsi="Times New Roman"/>
                <w:sz w:val="18"/>
                <w:szCs w:val="18"/>
                <w:lang w:val="mk-MK"/>
              </w:rPr>
              <w:t>ен</w:t>
            </w:r>
            <w:r w:rsidRPr="00993516">
              <w:rPr>
                <w:rFonts w:ascii="Times New Roman" w:hAnsi="Times New Roman"/>
                <w:sz w:val="18"/>
                <w:szCs w:val="18"/>
                <w:lang w:val="sr-Cyrl-CS"/>
              </w:rPr>
              <w:t>број</w:t>
            </w:r>
          </w:p>
        </w:tc>
        <w:tc>
          <w:tcPr>
            <w:tcW w:w="746" w:type="pct"/>
            <w:gridSpan w:val="4"/>
          </w:tcPr>
          <w:p w14:paraId="78F048D5"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Автори</w:t>
            </w:r>
          </w:p>
        </w:tc>
        <w:tc>
          <w:tcPr>
            <w:tcW w:w="2215" w:type="pct"/>
            <w:gridSpan w:val="6"/>
          </w:tcPr>
          <w:p w14:paraId="3526FFF3"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Наслов</w:t>
            </w:r>
          </w:p>
        </w:tc>
        <w:tc>
          <w:tcPr>
            <w:tcW w:w="1057" w:type="pct"/>
          </w:tcPr>
          <w:p w14:paraId="3435EEC3"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Издавач / година</w:t>
            </w:r>
          </w:p>
        </w:tc>
      </w:tr>
      <w:tr w:rsidR="00993516" w:rsidRPr="00993516" w14:paraId="6F63FDAB" w14:textId="77777777" w:rsidTr="00993516">
        <w:trPr>
          <w:jc w:val="center"/>
        </w:trPr>
        <w:tc>
          <w:tcPr>
            <w:tcW w:w="220" w:type="pct"/>
            <w:vMerge/>
          </w:tcPr>
          <w:p w14:paraId="15385A47" w14:textId="77777777" w:rsidR="00993516" w:rsidRPr="00993516" w:rsidRDefault="00993516" w:rsidP="00993516">
            <w:pPr>
              <w:spacing w:before="60" w:after="60"/>
              <w:ind w:left="28"/>
              <w:rPr>
                <w:rFonts w:ascii="Times New Roman" w:hAnsi="Times New Roman"/>
                <w:sz w:val="18"/>
                <w:szCs w:val="18"/>
                <w:lang w:val="sr-Cyrl-CS"/>
              </w:rPr>
            </w:pPr>
          </w:p>
        </w:tc>
        <w:tc>
          <w:tcPr>
            <w:tcW w:w="284" w:type="pct"/>
            <w:vMerge/>
          </w:tcPr>
          <w:p w14:paraId="2DEC23DF" w14:textId="77777777" w:rsidR="00993516" w:rsidRPr="00993516" w:rsidRDefault="00993516" w:rsidP="00993516">
            <w:pPr>
              <w:spacing w:before="60" w:after="60"/>
              <w:ind w:left="28"/>
              <w:rPr>
                <w:rFonts w:ascii="Times New Roman" w:hAnsi="Times New Roman"/>
                <w:sz w:val="18"/>
                <w:szCs w:val="18"/>
                <w:lang w:val="sr-Cyrl-CS"/>
              </w:rPr>
            </w:pPr>
          </w:p>
        </w:tc>
        <w:tc>
          <w:tcPr>
            <w:tcW w:w="476" w:type="pct"/>
            <w:gridSpan w:val="2"/>
          </w:tcPr>
          <w:p w14:paraId="5728DFD4"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w:t>
            </w:r>
          </w:p>
        </w:tc>
        <w:tc>
          <w:tcPr>
            <w:tcW w:w="746" w:type="pct"/>
            <w:gridSpan w:val="4"/>
          </w:tcPr>
          <w:p w14:paraId="561F9C3C" w14:textId="77777777" w:rsidR="00993516" w:rsidRPr="00993516" w:rsidRDefault="00993516" w:rsidP="00993516">
            <w:pPr>
              <w:spacing w:before="60" w:after="60"/>
              <w:ind w:left="28"/>
              <w:rPr>
                <w:rFonts w:ascii="Times New Roman" w:hAnsi="Times New Roman"/>
                <w:sz w:val="18"/>
                <w:szCs w:val="18"/>
                <w:shd w:val="clear" w:color="auto" w:fill="FFFFFF"/>
                <w:lang w:val="mk-MK"/>
              </w:rPr>
            </w:pPr>
            <w:r w:rsidRPr="00993516">
              <w:rPr>
                <w:rFonts w:ascii="Times New Roman" w:hAnsi="Times New Roman"/>
                <w:color w:val="222222"/>
                <w:sz w:val="18"/>
                <w:szCs w:val="18"/>
                <w:shd w:val="clear" w:color="auto" w:fill="FFFFFF"/>
                <w:lang w:val="mk-MK"/>
              </w:rPr>
              <w:t>Раков. акад. М.Ѓурчинов и  акад. С.Грубачиќ</w:t>
            </w:r>
          </w:p>
        </w:tc>
        <w:tc>
          <w:tcPr>
            <w:tcW w:w="2215" w:type="pct"/>
            <w:gridSpan w:val="6"/>
          </w:tcPr>
          <w:p w14:paraId="15B989EF"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i/>
                <w:color w:val="222222"/>
                <w:sz w:val="18"/>
                <w:szCs w:val="18"/>
                <w:shd w:val="clear" w:color="auto" w:fill="FFFFFF"/>
                <w:lang w:val="mk-MK"/>
              </w:rPr>
              <w:t xml:space="preserve">Македонско-српски книжевни врски </w:t>
            </w:r>
          </w:p>
        </w:tc>
        <w:tc>
          <w:tcPr>
            <w:tcW w:w="1057" w:type="pct"/>
          </w:tcPr>
          <w:p w14:paraId="09ED4B07"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color w:val="222222"/>
                <w:sz w:val="18"/>
                <w:szCs w:val="18"/>
                <w:shd w:val="clear" w:color="auto" w:fill="FFFFFF"/>
                <w:lang w:val="mk-MK"/>
              </w:rPr>
              <w:t>заеднички проект на Македонската и Српската академија на науки  (2016-2018)</w:t>
            </w:r>
          </w:p>
        </w:tc>
      </w:tr>
      <w:tr w:rsidR="00993516" w:rsidRPr="00993516" w14:paraId="613C7B46" w14:textId="77777777" w:rsidTr="00993516">
        <w:trPr>
          <w:jc w:val="center"/>
        </w:trPr>
        <w:tc>
          <w:tcPr>
            <w:tcW w:w="220" w:type="pct"/>
            <w:vMerge/>
          </w:tcPr>
          <w:p w14:paraId="6A0776D0" w14:textId="77777777" w:rsidR="00993516" w:rsidRPr="00993516" w:rsidRDefault="00993516" w:rsidP="00993516">
            <w:pPr>
              <w:spacing w:before="60" w:after="60"/>
              <w:ind w:left="28"/>
              <w:rPr>
                <w:rFonts w:ascii="Times New Roman" w:hAnsi="Times New Roman"/>
                <w:sz w:val="18"/>
                <w:szCs w:val="18"/>
                <w:lang w:val="sr-Cyrl-CS"/>
              </w:rPr>
            </w:pPr>
          </w:p>
        </w:tc>
        <w:tc>
          <w:tcPr>
            <w:tcW w:w="284" w:type="pct"/>
            <w:vMerge/>
          </w:tcPr>
          <w:p w14:paraId="3B6606C5" w14:textId="77777777" w:rsidR="00993516" w:rsidRPr="00993516" w:rsidRDefault="00993516" w:rsidP="00993516">
            <w:pPr>
              <w:spacing w:before="60" w:after="60"/>
              <w:ind w:left="28"/>
              <w:rPr>
                <w:rFonts w:ascii="Times New Roman" w:hAnsi="Times New Roman"/>
                <w:sz w:val="18"/>
                <w:szCs w:val="18"/>
                <w:lang w:val="sr-Cyrl-CS"/>
              </w:rPr>
            </w:pPr>
          </w:p>
        </w:tc>
        <w:tc>
          <w:tcPr>
            <w:tcW w:w="476" w:type="pct"/>
            <w:gridSpan w:val="2"/>
          </w:tcPr>
          <w:p w14:paraId="541E7B0C"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2.</w:t>
            </w:r>
          </w:p>
        </w:tc>
        <w:tc>
          <w:tcPr>
            <w:tcW w:w="746" w:type="pct"/>
            <w:gridSpan w:val="4"/>
          </w:tcPr>
          <w:p w14:paraId="30636024"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 xml:space="preserve">Одговорно лице за ФЛФ Р.Никодиновска </w:t>
            </w:r>
          </w:p>
        </w:tc>
        <w:tc>
          <w:tcPr>
            <w:tcW w:w="2215" w:type="pct"/>
            <w:gridSpan w:val="6"/>
          </w:tcPr>
          <w:p w14:paraId="6F6C0451"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iCs/>
                <w:color w:val="000000"/>
                <w:sz w:val="18"/>
                <w:szCs w:val="18"/>
                <w:lang w:val="en-US"/>
              </w:rPr>
              <w:t xml:space="preserve">Erasmus + </w:t>
            </w:r>
            <w:r w:rsidRPr="00993516">
              <w:rPr>
                <w:rFonts w:ascii="Times New Roman" w:hAnsi="Times New Roman"/>
                <w:i/>
                <w:iCs/>
                <w:color w:val="000000"/>
                <w:sz w:val="18"/>
                <w:szCs w:val="18"/>
                <w:lang w:val="en-US"/>
              </w:rPr>
              <w:t>LMOOC4SLAV – Romance Languages for Slavic-Speaking University Students</w:t>
            </w:r>
            <w:r w:rsidRPr="00993516">
              <w:rPr>
                <w:rFonts w:ascii="Times New Roman" w:hAnsi="Times New Roman"/>
                <w:iCs/>
                <w:color w:val="000000"/>
                <w:sz w:val="18"/>
                <w:szCs w:val="18"/>
                <w:lang w:val="en-US"/>
              </w:rPr>
              <w:t xml:space="preserve"> </w:t>
            </w:r>
          </w:p>
        </w:tc>
        <w:tc>
          <w:tcPr>
            <w:tcW w:w="1057" w:type="pct"/>
          </w:tcPr>
          <w:p w14:paraId="1DEE7CF5"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 xml:space="preserve">носител на проект: Универзитет за странци во Перуџа, </w:t>
            </w:r>
            <w:r w:rsidRPr="00993516">
              <w:rPr>
                <w:rFonts w:ascii="Times New Roman" w:hAnsi="Times New Roman"/>
                <w:sz w:val="18"/>
                <w:szCs w:val="18"/>
                <w:lang w:val="en-US"/>
              </w:rPr>
              <w:t>2022</w:t>
            </w:r>
            <w:r w:rsidRPr="00993516">
              <w:rPr>
                <w:rFonts w:ascii="Times New Roman" w:hAnsi="Times New Roman"/>
                <w:sz w:val="18"/>
                <w:szCs w:val="18"/>
                <w:lang w:val="mk-MK"/>
              </w:rPr>
              <w:t>-</w:t>
            </w:r>
          </w:p>
        </w:tc>
      </w:tr>
      <w:tr w:rsidR="00993516" w:rsidRPr="00993516" w14:paraId="30E11593" w14:textId="77777777" w:rsidTr="00993516">
        <w:trPr>
          <w:jc w:val="center"/>
        </w:trPr>
        <w:tc>
          <w:tcPr>
            <w:tcW w:w="220" w:type="pct"/>
            <w:vMerge/>
          </w:tcPr>
          <w:p w14:paraId="68521614" w14:textId="77777777" w:rsidR="00993516" w:rsidRPr="00993516" w:rsidRDefault="00993516" w:rsidP="00993516">
            <w:pPr>
              <w:spacing w:before="60" w:after="60"/>
              <w:ind w:left="28"/>
              <w:rPr>
                <w:rFonts w:ascii="Times New Roman" w:hAnsi="Times New Roman"/>
                <w:sz w:val="18"/>
                <w:szCs w:val="18"/>
                <w:lang w:val="sr-Cyrl-CS"/>
              </w:rPr>
            </w:pPr>
          </w:p>
        </w:tc>
        <w:tc>
          <w:tcPr>
            <w:tcW w:w="284" w:type="pct"/>
            <w:vMerge/>
          </w:tcPr>
          <w:p w14:paraId="3025DB74" w14:textId="77777777" w:rsidR="00993516" w:rsidRPr="00993516" w:rsidRDefault="00993516" w:rsidP="00993516">
            <w:pPr>
              <w:spacing w:before="60" w:after="60"/>
              <w:ind w:left="28"/>
              <w:rPr>
                <w:rFonts w:ascii="Times New Roman" w:hAnsi="Times New Roman"/>
                <w:sz w:val="18"/>
                <w:szCs w:val="18"/>
                <w:lang w:val="sr-Cyrl-CS"/>
              </w:rPr>
            </w:pPr>
          </w:p>
        </w:tc>
        <w:tc>
          <w:tcPr>
            <w:tcW w:w="476" w:type="pct"/>
            <w:gridSpan w:val="2"/>
          </w:tcPr>
          <w:p w14:paraId="3760B0F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3.</w:t>
            </w:r>
          </w:p>
        </w:tc>
        <w:tc>
          <w:tcPr>
            <w:tcW w:w="746" w:type="pct"/>
            <w:gridSpan w:val="4"/>
          </w:tcPr>
          <w:p w14:paraId="13725DBC"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 xml:space="preserve">Одговорно лице за ФЛФ А.Ѓурчинова </w:t>
            </w:r>
          </w:p>
        </w:tc>
        <w:tc>
          <w:tcPr>
            <w:tcW w:w="2215" w:type="pct"/>
            <w:gridSpan w:val="6"/>
          </w:tcPr>
          <w:p w14:paraId="2582B2E4" w14:textId="77777777" w:rsidR="00993516" w:rsidRPr="00993516" w:rsidRDefault="00993516" w:rsidP="00993516">
            <w:pPr>
              <w:spacing w:before="60" w:after="60"/>
              <w:ind w:left="28"/>
              <w:rPr>
                <w:rFonts w:ascii="Times New Roman" w:hAnsi="Times New Roman"/>
                <w:i/>
                <w:sz w:val="18"/>
                <w:szCs w:val="18"/>
                <w:lang w:val="en-US"/>
              </w:rPr>
            </w:pPr>
            <w:r w:rsidRPr="00993516">
              <w:rPr>
                <w:rFonts w:ascii="Times New Roman" w:hAnsi="Times New Roman"/>
                <w:i/>
                <w:sz w:val="18"/>
                <w:szCs w:val="18"/>
                <w:lang w:val="en-US"/>
              </w:rPr>
              <w:t xml:space="preserve">Pinocchio international </w:t>
            </w:r>
          </w:p>
        </w:tc>
        <w:tc>
          <w:tcPr>
            <w:tcW w:w="1057" w:type="pct"/>
          </w:tcPr>
          <w:p w14:paraId="22159425"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 xml:space="preserve">носител на проект: Универзитет за странци во Перуџа, </w:t>
            </w:r>
            <w:r w:rsidRPr="00993516">
              <w:rPr>
                <w:rFonts w:ascii="Times New Roman" w:hAnsi="Times New Roman"/>
                <w:sz w:val="18"/>
                <w:szCs w:val="18"/>
                <w:lang w:val="en-US"/>
              </w:rPr>
              <w:t>2022</w:t>
            </w:r>
            <w:r w:rsidRPr="00993516">
              <w:rPr>
                <w:rFonts w:ascii="Times New Roman" w:hAnsi="Times New Roman"/>
                <w:sz w:val="18"/>
                <w:szCs w:val="18"/>
                <w:lang w:val="mk-MK"/>
              </w:rPr>
              <w:t xml:space="preserve">-  </w:t>
            </w:r>
          </w:p>
        </w:tc>
      </w:tr>
      <w:tr w:rsidR="00993516" w:rsidRPr="00993516" w14:paraId="670B21AF" w14:textId="77777777" w:rsidTr="00993516">
        <w:trPr>
          <w:jc w:val="center"/>
        </w:trPr>
        <w:tc>
          <w:tcPr>
            <w:tcW w:w="220" w:type="pct"/>
            <w:vMerge/>
          </w:tcPr>
          <w:p w14:paraId="460582D7" w14:textId="77777777" w:rsidR="00993516" w:rsidRPr="00993516" w:rsidRDefault="00993516" w:rsidP="00993516">
            <w:pPr>
              <w:spacing w:before="60" w:after="60"/>
              <w:ind w:left="28"/>
              <w:rPr>
                <w:rFonts w:ascii="Times New Roman" w:hAnsi="Times New Roman"/>
                <w:sz w:val="18"/>
                <w:szCs w:val="18"/>
                <w:lang w:val="sr-Cyrl-CS"/>
              </w:rPr>
            </w:pPr>
          </w:p>
        </w:tc>
        <w:tc>
          <w:tcPr>
            <w:tcW w:w="284" w:type="pct"/>
            <w:vMerge/>
          </w:tcPr>
          <w:p w14:paraId="5C795529" w14:textId="77777777" w:rsidR="00993516" w:rsidRPr="00993516" w:rsidRDefault="00993516" w:rsidP="00993516">
            <w:pPr>
              <w:spacing w:before="60" w:after="60"/>
              <w:ind w:left="28"/>
              <w:rPr>
                <w:rFonts w:ascii="Times New Roman" w:hAnsi="Times New Roman"/>
                <w:sz w:val="18"/>
                <w:szCs w:val="18"/>
                <w:lang w:val="sr-Cyrl-CS"/>
              </w:rPr>
            </w:pPr>
          </w:p>
        </w:tc>
        <w:tc>
          <w:tcPr>
            <w:tcW w:w="476" w:type="pct"/>
            <w:gridSpan w:val="2"/>
          </w:tcPr>
          <w:p w14:paraId="35C4E4AE"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4.</w:t>
            </w:r>
          </w:p>
        </w:tc>
        <w:tc>
          <w:tcPr>
            <w:tcW w:w="746" w:type="pct"/>
            <w:gridSpan w:val="4"/>
          </w:tcPr>
          <w:p w14:paraId="5D85B86F" w14:textId="77777777" w:rsidR="00993516" w:rsidRPr="00993516" w:rsidRDefault="00993516" w:rsidP="00993516">
            <w:pPr>
              <w:spacing w:before="60" w:after="60"/>
              <w:ind w:left="28"/>
              <w:rPr>
                <w:rFonts w:ascii="Times New Roman" w:hAnsi="Times New Roman"/>
                <w:sz w:val="18"/>
                <w:szCs w:val="18"/>
                <w:lang w:val="sr-Cyrl-CS"/>
              </w:rPr>
            </w:pPr>
          </w:p>
        </w:tc>
        <w:tc>
          <w:tcPr>
            <w:tcW w:w="2215" w:type="pct"/>
            <w:gridSpan w:val="6"/>
          </w:tcPr>
          <w:p w14:paraId="6E015044" w14:textId="77777777" w:rsidR="00993516" w:rsidRPr="00993516" w:rsidRDefault="00993516" w:rsidP="00993516">
            <w:pPr>
              <w:spacing w:before="60" w:after="60"/>
              <w:ind w:left="28"/>
              <w:rPr>
                <w:rFonts w:ascii="Times New Roman" w:hAnsi="Times New Roman"/>
                <w:sz w:val="18"/>
                <w:szCs w:val="18"/>
                <w:lang w:val="sr-Cyrl-CS"/>
              </w:rPr>
            </w:pPr>
          </w:p>
        </w:tc>
        <w:tc>
          <w:tcPr>
            <w:tcW w:w="1057" w:type="pct"/>
          </w:tcPr>
          <w:p w14:paraId="437127A8"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13852E50" w14:textId="77777777" w:rsidTr="00993516">
        <w:trPr>
          <w:jc w:val="center"/>
        </w:trPr>
        <w:tc>
          <w:tcPr>
            <w:tcW w:w="220" w:type="pct"/>
            <w:vMerge/>
          </w:tcPr>
          <w:p w14:paraId="3118259F" w14:textId="77777777" w:rsidR="00993516" w:rsidRPr="00993516" w:rsidRDefault="00993516" w:rsidP="00993516">
            <w:pPr>
              <w:spacing w:before="60" w:after="60"/>
              <w:ind w:left="28"/>
              <w:rPr>
                <w:rFonts w:ascii="Times New Roman" w:hAnsi="Times New Roman"/>
                <w:sz w:val="18"/>
                <w:szCs w:val="18"/>
                <w:lang w:val="sr-Cyrl-CS"/>
              </w:rPr>
            </w:pPr>
          </w:p>
        </w:tc>
        <w:tc>
          <w:tcPr>
            <w:tcW w:w="284" w:type="pct"/>
            <w:vMerge/>
          </w:tcPr>
          <w:p w14:paraId="0667FF96" w14:textId="77777777" w:rsidR="00993516" w:rsidRPr="00993516" w:rsidRDefault="00993516" w:rsidP="00993516">
            <w:pPr>
              <w:spacing w:before="60" w:after="60"/>
              <w:ind w:left="28"/>
              <w:rPr>
                <w:rFonts w:ascii="Times New Roman" w:hAnsi="Times New Roman"/>
                <w:sz w:val="18"/>
                <w:szCs w:val="18"/>
                <w:lang w:val="sr-Cyrl-CS"/>
              </w:rPr>
            </w:pPr>
          </w:p>
        </w:tc>
        <w:tc>
          <w:tcPr>
            <w:tcW w:w="476" w:type="pct"/>
            <w:gridSpan w:val="2"/>
          </w:tcPr>
          <w:p w14:paraId="5EC4C128"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5.</w:t>
            </w:r>
          </w:p>
        </w:tc>
        <w:tc>
          <w:tcPr>
            <w:tcW w:w="746" w:type="pct"/>
            <w:gridSpan w:val="4"/>
          </w:tcPr>
          <w:p w14:paraId="3D33070E" w14:textId="77777777" w:rsidR="00993516" w:rsidRPr="00993516" w:rsidRDefault="00993516" w:rsidP="00993516">
            <w:pPr>
              <w:spacing w:before="60" w:after="60"/>
              <w:ind w:left="28"/>
              <w:rPr>
                <w:rFonts w:ascii="Times New Roman" w:hAnsi="Times New Roman"/>
                <w:sz w:val="18"/>
                <w:szCs w:val="18"/>
                <w:lang w:val="sr-Cyrl-CS"/>
              </w:rPr>
            </w:pPr>
          </w:p>
        </w:tc>
        <w:tc>
          <w:tcPr>
            <w:tcW w:w="2215" w:type="pct"/>
            <w:gridSpan w:val="6"/>
          </w:tcPr>
          <w:p w14:paraId="69A270A9" w14:textId="77777777" w:rsidR="00993516" w:rsidRPr="00993516" w:rsidRDefault="00993516" w:rsidP="00993516">
            <w:pPr>
              <w:spacing w:before="60" w:after="60"/>
              <w:ind w:left="28"/>
              <w:rPr>
                <w:rFonts w:ascii="Times New Roman" w:hAnsi="Times New Roman"/>
                <w:sz w:val="18"/>
                <w:szCs w:val="18"/>
                <w:lang w:val="sr-Cyrl-CS"/>
              </w:rPr>
            </w:pPr>
          </w:p>
        </w:tc>
        <w:tc>
          <w:tcPr>
            <w:tcW w:w="1057" w:type="pct"/>
          </w:tcPr>
          <w:p w14:paraId="17C8F5AA"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31CFC8CB" w14:textId="77777777" w:rsidTr="00993516">
        <w:trPr>
          <w:jc w:val="center"/>
        </w:trPr>
        <w:tc>
          <w:tcPr>
            <w:tcW w:w="220" w:type="pct"/>
            <w:vMerge/>
          </w:tcPr>
          <w:p w14:paraId="774E6556" w14:textId="77777777" w:rsidR="00993516" w:rsidRPr="00993516" w:rsidRDefault="00993516" w:rsidP="00993516">
            <w:pPr>
              <w:spacing w:before="60" w:after="60"/>
              <w:ind w:left="28"/>
              <w:rPr>
                <w:rFonts w:ascii="Times New Roman" w:hAnsi="Times New Roman"/>
                <w:sz w:val="18"/>
                <w:szCs w:val="18"/>
                <w:lang w:val="sr-Cyrl-CS"/>
              </w:rPr>
            </w:pPr>
          </w:p>
        </w:tc>
        <w:tc>
          <w:tcPr>
            <w:tcW w:w="284" w:type="pct"/>
            <w:vMerge w:val="restart"/>
          </w:tcPr>
          <w:p w14:paraId="15928FE0"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10.3.</w:t>
            </w:r>
          </w:p>
        </w:tc>
        <w:tc>
          <w:tcPr>
            <w:tcW w:w="4495" w:type="pct"/>
            <w:gridSpan w:val="13"/>
          </w:tcPr>
          <w:p w14:paraId="32A65320"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Печатени книги во последните пет години (до пет)</w:t>
            </w:r>
          </w:p>
        </w:tc>
      </w:tr>
      <w:tr w:rsidR="00993516" w:rsidRPr="00993516" w14:paraId="7C9492EF" w14:textId="77777777" w:rsidTr="00993516">
        <w:trPr>
          <w:jc w:val="center"/>
        </w:trPr>
        <w:tc>
          <w:tcPr>
            <w:tcW w:w="220" w:type="pct"/>
            <w:vMerge/>
          </w:tcPr>
          <w:p w14:paraId="0B56E93E" w14:textId="77777777" w:rsidR="00993516" w:rsidRPr="00993516" w:rsidRDefault="00993516" w:rsidP="00993516">
            <w:pPr>
              <w:spacing w:before="60" w:after="60"/>
              <w:ind w:left="28"/>
              <w:rPr>
                <w:rFonts w:ascii="Times New Roman" w:hAnsi="Times New Roman"/>
                <w:sz w:val="18"/>
                <w:szCs w:val="18"/>
                <w:lang w:val="sr-Cyrl-CS"/>
              </w:rPr>
            </w:pPr>
          </w:p>
        </w:tc>
        <w:tc>
          <w:tcPr>
            <w:tcW w:w="284" w:type="pct"/>
            <w:vMerge/>
          </w:tcPr>
          <w:p w14:paraId="203EACAB" w14:textId="77777777" w:rsidR="00993516" w:rsidRPr="00993516" w:rsidRDefault="00993516" w:rsidP="00993516">
            <w:pPr>
              <w:spacing w:before="60" w:after="60"/>
              <w:ind w:left="28"/>
              <w:rPr>
                <w:rFonts w:ascii="Times New Roman" w:hAnsi="Times New Roman"/>
                <w:sz w:val="18"/>
                <w:szCs w:val="18"/>
                <w:lang w:val="sr-Cyrl-CS"/>
              </w:rPr>
            </w:pPr>
          </w:p>
        </w:tc>
        <w:tc>
          <w:tcPr>
            <w:tcW w:w="476" w:type="pct"/>
            <w:gridSpan w:val="2"/>
          </w:tcPr>
          <w:p w14:paraId="1F72D7FE"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Ред</w:t>
            </w:r>
            <w:r w:rsidRPr="00993516">
              <w:rPr>
                <w:rFonts w:ascii="Times New Roman" w:hAnsi="Times New Roman"/>
                <w:sz w:val="18"/>
                <w:szCs w:val="18"/>
                <w:lang w:val="mk-MK"/>
              </w:rPr>
              <w:t>ен</w:t>
            </w:r>
            <w:r w:rsidRPr="00993516">
              <w:rPr>
                <w:rFonts w:ascii="Times New Roman" w:hAnsi="Times New Roman"/>
                <w:sz w:val="18"/>
                <w:szCs w:val="18"/>
                <w:lang w:val="sr-Cyrl-CS"/>
              </w:rPr>
              <w:t>број</w:t>
            </w:r>
          </w:p>
        </w:tc>
        <w:tc>
          <w:tcPr>
            <w:tcW w:w="746" w:type="pct"/>
            <w:gridSpan w:val="4"/>
          </w:tcPr>
          <w:p w14:paraId="13D4E3C6"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Автори</w:t>
            </w:r>
          </w:p>
        </w:tc>
        <w:tc>
          <w:tcPr>
            <w:tcW w:w="2215" w:type="pct"/>
            <w:gridSpan w:val="6"/>
          </w:tcPr>
          <w:p w14:paraId="6932D4C1"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Наслов</w:t>
            </w:r>
          </w:p>
        </w:tc>
        <w:tc>
          <w:tcPr>
            <w:tcW w:w="1057" w:type="pct"/>
          </w:tcPr>
          <w:p w14:paraId="5E18E84C"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Издавач / година</w:t>
            </w:r>
          </w:p>
        </w:tc>
      </w:tr>
      <w:tr w:rsidR="00993516" w:rsidRPr="00993516" w14:paraId="6BF85C64" w14:textId="77777777" w:rsidTr="00993516">
        <w:trPr>
          <w:jc w:val="center"/>
        </w:trPr>
        <w:tc>
          <w:tcPr>
            <w:tcW w:w="220" w:type="pct"/>
            <w:vMerge/>
          </w:tcPr>
          <w:p w14:paraId="6AD5C72B" w14:textId="77777777" w:rsidR="00993516" w:rsidRPr="00993516" w:rsidRDefault="00993516" w:rsidP="00993516">
            <w:pPr>
              <w:spacing w:before="60" w:after="60"/>
              <w:ind w:left="28"/>
              <w:rPr>
                <w:rFonts w:ascii="Times New Roman" w:hAnsi="Times New Roman"/>
                <w:sz w:val="18"/>
                <w:szCs w:val="18"/>
                <w:lang w:val="sr-Cyrl-CS"/>
              </w:rPr>
            </w:pPr>
          </w:p>
        </w:tc>
        <w:tc>
          <w:tcPr>
            <w:tcW w:w="284" w:type="pct"/>
            <w:vMerge/>
          </w:tcPr>
          <w:p w14:paraId="2646AFA3" w14:textId="77777777" w:rsidR="00993516" w:rsidRPr="00993516" w:rsidRDefault="00993516" w:rsidP="00993516">
            <w:pPr>
              <w:spacing w:before="60" w:after="60"/>
              <w:ind w:left="28"/>
              <w:rPr>
                <w:rFonts w:ascii="Times New Roman" w:hAnsi="Times New Roman"/>
                <w:sz w:val="18"/>
                <w:szCs w:val="18"/>
                <w:lang w:val="sr-Cyrl-CS"/>
              </w:rPr>
            </w:pPr>
          </w:p>
        </w:tc>
        <w:tc>
          <w:tcPr>
            <w:tcW w:w="476" w:type="pct"/>
            <w:gridSpan w:val="2"/>
          </w:tcPr>
          <w:p w14:paraId="00CCD32A"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w:t>
            </w:r>
          </w:p>
        </w:tc>
        <w:tc>
          <w:tcPr>
            <w:tcW w:w="746" w:type="pct"/>
            <w:gridSpan w:val="4"/>
          </w:tcPr>
          <w:p w14:paraId="4CCDA8A8" w14:textId="77777777" w:rsidR="00993516" w:rsidRPr="00993516" w:rsidRDefault="00993516" w:rsidP="00993516">
            <w:pPr>
              <w:spacing w:before="60" w:after="60"/>
              <w:ind w:left="28"/>
              <w:rPr>
                <w:rFonts w:ascii="Times New Roman" w:hAnsi="Times New Roman"/>
                <w:sz w:val="18"/>
                <w:szCs w:val="18"/>
                <w:lang w:val="en-US"/>
              </w:rPr>
            </w:pPr>
            <w:r w:rsidRPr="00993516">
              <w:rPr>
                <w:rFonts w:ascii="Times New Roman" w:hAnsi="Times New Roman"/>
                <w:sz w:val="18"/>
                <w:szCs w:val="18"/>
                <w:lang w:val="en-US"/>
              </w:rPr>
              <w:t>A. Gjur</w:t>
            </w:r>
            <w:r w:rsidRPr="00993516">
              <w:rPr>
                <w:rFonts w:ascii="Times New Roman" w:hAnsi="Times New Roman"/>
                <w:sz w:val="18"/>
                <w:szCs w:val="18"/>
                <w:shd w:val="clear" w:color="auto" w:fill="FFFFFF"/>
                <w:lang w:val="en-US"/>
              </w:rPr>
              <w:t>č</w:t>
            </w:r>
            <w:r w:rsidRPr="00993516">
              <w:rPr>
                <w:rFonts w:ascii="Times New Roman" w:hAnsi="Times New Roman"/>
                <w:sz w:val="18"/>
                <w:szCs w:val="18"/>
                <w:lang w:val="en-US"/>
              </w:rPr>
              <w:t xml:space="preserve">inova, I. Talevska (a cura di) </w:t>
            </w:r>
          </w:p>
        </w:tc>
        <w:tc>
          <w:tcPr>
            <w:tcW w:w="2215" w:type="pct"/>
            <w:gridSpan w:val="6"/>
          </w:tcPr>
          <w:p w14:paraId="08CC09EE" w14:textId="77777777" w:rsidR="00993516" w:rsidRPr="00993516" w:rsidRDefault="00993516" w:rsidP="00993516">
            <w:pPr>
              <w:spacing w:before="60" w:after="60"/>
              <w:jc w:val="both"/>
              <w:rPr>
                <w:rFonts w:ascii="Times New Roman" w:hAnsi="Times New Roman"/>
                <w:i/>
                <w:sz w:val="18"/>
                <w:szCs w:val="18"/>
                <w:lang w:val="en-US"/>
              </w:rPr>
            </w:pPr>
            <w:r w:rsidRPr="00993516">
              <w:rPr>
                <w:rFonts w:ascii="Times New Roman" w:hAnsi="Times New Roman"/>
                <w:i/>
                <w:sz w:val="18"/>
                <w:szCs w:val="18"/>
                <w:lang w:val="en-US"/>
              </w:rPr>
              <w:t>Geocritica e geop</w:t>
            </w:r>
            <w:r w:rsidRPr="00993516">
              <w:rPr>
                <w:rFonts w:ascii="Times New Roman" w:hAnsi="Times New Roman"/>
                <w:i/>
                <w:sz w:val="18"/>
                <w:szCs w:val="18"/>
                <w:lang w:val="mk-MK"/>
              </w:rPr>
              <w:t>о</w:t>
            </w:r>
            <w:r w:rsidRPr="00993516">
              <w:rPr>
                <w:rFonts w:ascii="Times New Roman" w:hAnsi="Times New Roman"/>
                <w:i/>
                <w:sz w:val="18"/>
                <w:szCs w:val="18"/>
                <w:lang w:val="en-US"/>
              </w:rPr>
              <w:t xml:space="preserve">etica nella letteratura italiana del Novecento  </w:t>
            </w:r>
          </w:p>
        </w:tc>
        <w:tc>
          <w:tcPr>
            <w:tcW w:w="1057" w:type="pct"/>
          </w:tcPr>
          <w:p w14:paraId="16A5A6B0" w14:textId="77777777" w:rsidR="00993516" w:rsidRPr="00993516" w:rsidRDefault="00993516" w:rsidP="00993516">
            <w:pPr>
              <w:spacing w:before="60" w:after="60"/>
              <w:jc w:val="both"/>
              <w:rPr>
                <w:rFonts w:ascii="Times New Roman" w:hAnsi="Times New Roman"/>
                <w:sz w:val="18"/>
                <w:szCs w:val="18"/>
                <w:lang w:val="en-US"/>
              </w:rPr>
            </w:pPr>
            <w:r w:rsidRPr="00993516">
              <w:rPr>
                <w:rFonts w:ascii="Times New Roman" w:hAnsi="Times New Roman"/>
                <w:sz w:val="18"/>
                <w:szCs w:val="18"/>
                <w:lang w:val="en-US"/>
              </w:rPr>
              <w:t>Skopje, Facoltà di filologia Blaze Koneski, UKIM</w:t>
            </w:r>
            <w:r w:rsidRPr="00993516">
              <w:rPr>
                <w:rFonts w:ascii="Times New Roman" w:hAnsi="Times New Roman"/>
                <w:sz w:val="18"/>
                <w:szCs w:val="18"/>
                <w:lang w:val="mk-MK"/>
              </w:rPr>
              <w:t>,</w:t>
            </w:r>
            <w:r w:rsidRPr="00993516">
              <w:rPr>
                <w:rFonts w:ascii="Times New Roman" w:hAnsi="Times New Roman"/>
                <w:sz w:val="18"/>
                <w:szCs w:val="18"/>
                <w:lang w:val="en-US"/>
              </w:rPr>
              <w:t xml:space="preserve"> 2018</w:t>
            </w:r>
          </w:p>
        </w:tc>
      </w:tr>
      <w:tr w:rsidR="00993516" w:rsidRPr="00993516" w14:paraId="361013CA" w14:textId="77777777" w:rsidTr="00993516">
        <w:trPr>
          <w:jc w:val="center"/>
        </w:trPr>
        <w:tc>
          <w:tcPr>
            <w:tcW w:w="220" w:type="pct"/>
            <w:vMerge/>
          </w:tcPr>
          <w:p w14:paraId="31FD59D8" w14:textId="77777777" w:rsidR="00993516" w:rsidRPr="00993516" w:rsidRDefault="00993516" w:rsidP="00993516">
            <w:pPr>
              <w:spacing w:before="60" w:after="60"/>
              <w:ind w:left="28"/>
              <w:rPr>
                <w:rFonts w:ascii="Times New Roman" w:hAnsi="Times New Roman"/>
                <w:sz w:val="18"/>
                <w:szCs w:val="18"/>
                <w:lang w:val="sr-Cyrl-CS"/>
              </w:rPr>
            </w:pPr>
          </w:p>
        </w:tc>
        <w:tc>
          <w:tcPr>
            <w:tcW w:w="284" w:type="pct"/>
            <w:vMerge/>
          </w:tcPr>
          <w:p w14:paraId="5F6C9480" w14:textId="77777777" w:rsidR="00993516" w:rsidRPr="00993516" w:rsidRDefault="00993516" w:rsidP="00993516">
            <w:pPr>
              <w:spacing w:before="60" w:after="60"/>
              <w:ind w:left="28"/>
              <w:rPr>
                <w:rFonts w:ascii="Times New Roman" w:hAnsi="Times New Roman"/>
                <w:sz w:val="18"/>
                <w:szCs w:val="18"/>
                <w:lang w:val="sr-Cyrl-CS"/>
              </w:rPr>
            </w:pPr>
          </w:p>
        </w:tc>
        <w:tc>
          <w:tcPr>
            <w:tcW w:w="476" w:type="pct"/>
            <w:gridSpan w:val="2"/>
          </w:tcPr>
          <w:p w14:paraId="6389D4F4"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2.</w:t>
            </w:r>
          </w:p>
        </w:tc>
        <w:tc>
          <w:tcPr>
            <w:tcW w:w="746" w:type="pct"/>
            <w:gridSpan w:val="4"/>
          </w:tcPr>
          <w:p w14:paraId="39BB8868"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color w:val="222222"/>
                <w:sz w:val="18"/>
                <w:szCs w:val="18"/>
                <w:shd w:val="clear" w:color="auto" w:fill="FFFFFF"/>
                <w:lang w:val="mk-MK"/>
              </w:rPr>
              <w:t xml:space="preserve">А.Ѓурчинова, Л.Капушевска-Дракулевска, Б.Карапејовски </w:t>
            </w:r>
            <w:r w:rsidRPr="00993516">
              <w:rPr>
                <w:rFonts w:ascii="Times New Roman" w:hAnsi="Times New Roman"/>
                <w:color w:val="222222"/>
                <w:sz w:val="18"/>
                <w:szCs w:val="18"/>
                <w:shd w:val="clear" w:color="auto" w:fill="FFFFFF"/>
                <w:lang w:val="en-US"/>
              </w:rPr>
              <w:t>(</w:t>
            </w:r>
            <w:r w:rsidRPr="00993516">
              <w:rPr>
                <w:rFonts w:ascii="Times New Roman" w:hAnsi="Times New Roman"/>
                <w:color w:val="222222"/>
                <w:sz w:val="18"/>
                <w:szCs w:val="18"/>
                <w:shd w:val="clear" w:color="auto" w:fill="FFFFFF"/>
                <w:lang w:val="mk-MK"/>
              </w:rPr>
              <w:t>составиле</w:t>
            </w:r>
            <w:r w:rsidRPr="00993516">
              <w:rPr>
                <w:rFonts w:ascii="Times New Roman" w:hAnsi="Times New Roman"/>
                <w:color w:val="222222"/>
                <w:sz w:val="18"/>
                <w:szCs w:val="18"/>
                <w:shd w:val="clear" w:color="auto" w:fill="FFFFFF"/>
                <w:lang w:val="en-US"/>
              </w:rPr>
              <w:t>)</w:t>
            </w:r>
            <w:r w:rsidRPr="00993516">
              <w:rPr>
                <w:rFonts w:ascii="Times New Roman" w:hAnsi="Times New Roman"/>
                <w:color w:val="222222"/>
                <w:sz w:val="18"/>
                <w:szCs w:val="18"/>
                <w:shd w:val="clear" w:color="auto" w:fill="FFFFFF"/>
                <w:lang w:val="mk-MK"/>
              </w:rPr>
              <w:t xml:space="preserve"> </w:t>
            </w:r>
          </w:p>
        </w:tc>
        <w:tc>
          <w:tcPr>
            <w:tcW w:w="2215" w:type="pct"/>
            <w:gridSpan w:val="6"/>
          </w:tcPr>
          <w:p w14:paraId="6A6CC99B" w14:textId="77777777" w:rsidR="00993516" w:rsidRPr="00993516" w:rsidRDefault="00993516" w:rsidP="00993516">
            <w:pPr>
              <w:spacing w:before="60" w:after="200" w:line="276" w:lineRule="auto"/>
              <w:contextualSpacing/>
              <w:rPr>
                <w:rFonts w:ascii="Times New Roman" w:hAnsi="Times New Roman"/>
                <w:sz w:val="18"/>
                <w:szCs w:val="18"/>
                <w:lang w:val="en-US"/>
              </w:rPr>
            </w:pPr>
            <w:r w:rsidRPr="00993516">
              <w:rPr>
                <w:rFonts w:ascii="Times New Roman" w:hAnsi="Times New Roman"/>
                <w:color w:val="222222"/>
                <w:sz w:val="18"/>
                <w:szCs w:val="18"/>
                <w:shd w:val="clear" w:color="auto" w:fill="FFFFFF"/>
                <w:lang w:val="mk-MK"/>
              </w:rPr>
              <w:t xml:space="preserve">Блаже Конески, </w:t>
            </w:r>
            <w:r w:rsidRPr="00993516">
              <w:rPr>
                <w:rFonts w:ascii="Times New Roman" w:hAnsi="Times New Roman"/>
                <w:i/>
                <w:color w:val="222222"/>
                <w:sz w:val="18"/>
                <w:szCs w:val="18"/>
                <w:shd w:val="clear" w:color="auto" w:fill="FFFFFF"/>
                <w:lang w:val="mk-MK"/>
              </w:rPr>
              <w:t xml:space="preserve">Македонскиот </w:t>
            </w:r>
            <w:r w:rsidRPr="00993516">
              <w:rPr>
                <w:rFonts w:ascii="Times New Roman" w:hAnsi="Times New Roman"/>
                <w:i/>
                <w:color w:val="222222"/>
                <w:sz w:val="18"/>
                <w:szCs w:val="18"/>
                <w:shd w:val="clear" w:color="auto" w:fill="FFFFFF"/>
                <w:lang w:val="en-US"/>
              </w:rPr>
              <w:t xml:space="preserve">XIX </w:t>
            </w:r>
            <w:r w:rsidRPr="00993516">
              <w:rPr>
                <w:rFonts w:ascii="Times New Roman" w:hAnsi="Times New Roman"/>
                <w:i/>
                <w:color w:val="222222"/>
                <w:sz w:val="18"/>
                <w:szCs w:val="18"/>
                <w:shd w:val="clear" w:color="auto" w:fill="FFFFFF"/>
                <w:lang w:val="mk-MK"/>
              </w:rPr>
              <w:t>век,</w:t>
            </w:r>
            <w:r w:rsidRPr="00993516">
              <w:rPr>
                <w:rFonts w:ascii="Times New Roman" w:hAnsi="Times New Roman"/>
                <w:color w:val="222222"/>
                <w:sz w:val="18"/>
                <w:szCs w:val="18"/>
                <w:shd w:val="clear" w:color="auto" w:fill="FFFFFF"/>
                <w:lang w:val="mk-MK"/>
              </w:rPr>
              <w:t xml:space="preserve"> том 6 од Целокупни дела на Блаже Конески</w:t>
            </w:r>
            <w:r w:rsidRPr="00993516">
              <w:rPr>
                <w:rFonts w:ascii="Times New Roman" w:hAnsi="Times New Roman"/>
                <w:b/>
                <w:color w:val="222222"/>
                <w:sz w:val="18"/>
                <w:szCs w:val="18"/>
                <w:shd w:val="clear" w:color="auto" w:fill="FFFFFF"/>
                <w:lang w:val="mk-MK"/>
              </w:rPr>
              <w:t xml:space="preserve"> </w:t>
            </w:r>
          </w:p>
        </w:tc>
        <w:tc>
          <w:tcPr>
            <w:tcW w:w="1057" w:type="pct"/>
          </w:tcPr>
          <w:p w14:paraId="6A7F389D" w14:textId="77777777" w:rsidR="00993516" w:rsidRPr="00993516" w:rsidRDefault="00993516" w:rsidP="00993516">
            <w:pPr>
              <w:spacing w:before="60" w:after="200" w:line="276" w:lineRule="auto"/>
              <w:contextualSpacing/>
              <w:rPr>
                <w:rFonts w:ascii="Times New Roman" w:hAnsi="Times New Roman"/>
                <w:color w:val="222222"/>
                <w:sz w:val="18"/>
                <w:szCs w:val="18"/>
                <w:shd w:val="clear" w:color="auto" w:fill="FFFFFF"/>
                <w:lang w:val="mk-MK"/>
              </w:rPr>
            </w:pPr>
            <w:r w:rsidRPr="00993516">
              <w:rPr>
                <w:rFonts w:ascii="Times New Roman" w:hAnsi="Times New Roman"/>
                <w:color w:val="222222"/>
                <w:sz w:val="18"/>
                <w:szCs w:val="18"/>
                <w:shd w:val="clear" w:color="auto" w:fill="FFFFFF"/>
                <w:lang w:val="mk-MK"/>
              </w:rPr>
              <w:t>Скопје, МАНУ, 2020</w:t>
            </w:r>
          </w:p>
          <w:p w14:paraId="2DABE229"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60D9A3E7" w14:textId="77777777" w:rsidTr="00993516">
        <w:trPr>
          <w:jc w:val="center"/>
        </w:trPr>
        <w:tc>
          <w:tcPr>
            <w:tcW w:w="220" w:type="pct"/>
            <w:vMerge/>
          </w:tcPr>
          <w:p w14:paraId="21D3FE82" w14:textId="77777777" w:rsidR="00993516" w:rsidRPr="00993516" w:rsidRDefault="00993516" w:rsidP="00993516">
            <w:pPr>
              <w:spacing w:before="60" w:after="60"/>
              <w:ind w:left="28"/>
              <w:rPr>
                <w:rFonts w:ascii="Times New Roman" w:hAnsi="Times New Roman"/>
                <w:sz w:val="18"/>
                <w:szCs w:val="18"/>
                <w:lang w:val="sr-Cyrl-CS"/>
              </w:rPr>
            </w:pPr>
          </w:p>
        </w:tc>
        <w:tc>
          <w:tcPr>
            <w:tcW w:w="284" w:type="pct"/>
            <w:vMerge/>
          </w:tcPr>
          <w:p w14:paraId="5CD777B3" w14:textId="77777777" w:rsidR="00993516" w:rsidRPr="00993516" w:rsidRDefault="00993516" w:rsidP="00993516">
            <w:pPr>
              <w:spacing w:before="60" w:after="60"/>
              <w:ind w:left="28"/>
              <w:rPr>
                <w:rFonts w:ascii="Times New Roman" w:hAnsi="Times New Roman"/>
                <w:sz w:val="18"/>
                <w:szCs w:val="18"/>
                <w:lang w:val="sr-Cyrl-CS"/>
              </w:rPr>
            </w:pPr>
          </w:p>
        </w:tc>
        <w:tc>
          <w:tcPr>
            <w:tcW w:w="476" w:type="pct"/>
            <w:gridSpan w:val="2"/>
          </w:tcPr>
          <w:p w14:paraId="5117E9E4"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3.</w:t>
            </w:r>
          </w:p>
        </w:tc>
        <w:tc>
          <w:tcPr>
            <w:tcW w:w="746" w:type="pct"/>
            <w:gridSpan w:val="4"/>
          </w:tcPr>
          <w:p w14:paraId="1D749DD5" w14:textId="77777777" w:rsidR="00993516" w:rsidRPr="00993516" w:rsidRDefault="00993516" w:rsidP="00993516">
            <w:pPr>
              <w:spacing w:before="60" w:after="60"/>
              <w:ind w:left="28"/>
              <w:rPr>
                <w:rFonts w:ascii="Times New Roman" w:hAnsi="Times New Roman"/>
                <w:sz w:val="18"/>
                <w:szCs w:val="18"/>
                <w:lang w:val="en-US"/>
              </w:rPr>
            </w:pPr>
            <w:r w:rsidRPr="00993516">
              <w:rPr>
                <w:rFonts w:ascii="Times New Roman" w:hAnsi="Times New Roman"/>
                <w:color w:val="222222"/>
                <w:sz w:val="18"/>
                <w:szCs w:val="18"/>
                <w:shd w:val="clear" w:color="auto" w:fill="FFFFFF"/>
                <w:lang w:val="mk-MK"/>
              </w:rPr>
              <w:t>А.Ѓурчинова и З.Анчевски</w:t>
            </w:r>
            <w:r w:rsidRPr="00993516">
              <w:rPr>
                <w:rFonts w:ascii="Times New Roman" w:hAnsi="Times New Roman"/>
                <w:color w:val="222222"/>
                <w:sz w:val="18"/>
                <w:szCs w:val="18"/>
                <w:shd w:val="clear" w:color="auto" w:fill="FFFFFF"/>
                <w:lang w:val="en-US"/>
              </w:rPr>
              <w:t>,</w:t>
            </w:r>
            <w:r w:rsidRPr="00993516">
              <w:rPr>
                <w:rFonts w:ascii="Times New Roman" w:hAnsi="Times New Roman"/>
                <w:color w:val="222222"/>
                <w:sz w:val="18"/>
                <w:szCs w:val="18"/>
                <w:shd w:val="clear" w:color="auto" w:fill="FFFFFF"/>
                <w:lang w:val="mk-MK"/>
              </w:rPr>
              <w:t xml:space="preserve"> </w:t>
            </w:r>
            <w:r w:rsidRPr="00993516">
              <w:rPr>
                <w:rFonts w:ascii="Times New Roman" w:hAnsi="Times New Roman"/>
                <w:color w:val="222222"/>
                <w:sz w:val="18"/>
                <w:szCs w:val="18"/>
                <w:shd w:val="clear" w:color="auto" w:fill="FFFFFF"/>
                <w:lang w:val="en-US"/>
              </w:rPr>
              <w:t>(</w:t>
            </w:r>
            <w:r w:rsidRPr="00993516">
              <w:rPr>
                <w:rFonts w:ascii="Times New Roman" w:hAnsi="Times New Roman"/>
                <w:color w:val="222222"/>
                <w:sz w:val="18"/>
                <w:szCs w:val="18"/>
                <w:shd w:val="clear" w:color="auto" w:fill="FFFFFF"/>
                <w:lang w:val="mk-MK"/>
              </w:rPr>
              <w:t>приредиле</w:t>
            </w:r>
            <w:r w:rsidRPr="00993516">
              <w:rPr>
                <w:rFonts w:ascii="Times New Roman" w:hAnsi="Times New Roman"/>
                <w:color w:val="222222"/>
                <w:sz w:val="18"/>
                <w:szCs w:val="18"/>
                <w:shd w:val="clear" w:color="auto" w:fill="FFFFFF"/>
                <w:lang w:val="en-US"/>
              </w:rPr>
              <w:t>)</w:t>
            </w:r>
          </w:p>
        </w:tc>
        <w:tc>
          <w:tcPr>
            <w:tcW w:w="2215" w:type="pct"/>
            <w:gridSpan w:val="6"/>
          </w:tcPr>
          <w:p w14:paraId="1DD7AB3B" w14:textId="77777777" w:rsidR="00993516" w:rsidRPr="00993516" w:rsidRDefault="00993516" w:rsidP="00993516">
            <w:pPr>
              <w:spacing w:before="60" w:after="200" w:line="276" w:lineRule="auto"/>
              <w:contextualSpacing/>
              <w:rPr>
                <w:rFonts w:ascii="Times New Roman" w:hAnsi="Times New Roman"/>
                <w:sz w:val="18"/>
                <w:szCs w:val="18"/>
                <w:lang w:val="en-US"/>
              </w:rPr>
            </w:pPr>
            <w:r w:rsidRPr="00993516">
              <w:rPr>
                <w:rFonts w:ascii="Times New Roman" w:hAnsi="Times New Roman"/>
                <w:i/>
                <w:color w:val="222222"/>
                <w:sz w:val="18"/>
                <w:szCs w:val="18"/>
                <w:shd w:val="clear" w:color="auto" w:fill="FFFFFF"/>
                <w:lang w:val="mk-MK"/>
              </w:rPr>
              <w:t>Еден преведувачки опит</w:t>
            </w:r>
            <w:r w:rsidRPr="00993516">
              <w:rPr>
                <w:rFonts w:ascii="Times New Roman" w:hAnsi="Times New Roman"/>
                <w:color w:val="222222"/>
                <w:sz w:val="18"/>
                <w:szCs w:val="18"/>
                <w:shd w:val="clear" w:color="auto" w:fill="FFFFFF"/>
                <w:lang w:val="mk-MK"/>
              </w:rPr>
              <w:t>, студентска преведувачка работилница „Конески на 14 јазици“</w:t>
            </w:r>
          </w:p>
        </w:tc>
        <w:tc>
          <w:tcPr>
            <w:tcW w:w="1057" w:type="pct"/>
          </w:tcPr>
          <w:p w14:paraId="75D0A868"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color w:val="222222"/>
                <w:sz w:val="18"/>
                <w:szCs w:val="18"/>
                <w:shd w:val="clear" w:color="auto" w:fill="FFFFFF"/>
                <w:lang w:val="mk-MK"/>
              </w:rPr>
              <w:t>Скопје, Филолошки факултет „Блаже Конески“, УКИМ, 2021</w:t>
            </w:r>
          </w:p>
        </w:tc>
      </w:tr>
      <w:tr w:rsidR="00993516" w:rsidRPr="00993516" w14:paraId="6D8AC44F" w14:textId="77777777" w:rsidTr="00993516">
        <w:trPr>
          <w:jc w:val="center"/>
        </w:trPr>
        <w:tc>
          <w:tcPr>
            <w:tcW w:w="220" w:type="pct"/>
            <w:vMerge/>
          </w:tcPr>
          <w:p w14:paraId="1871B428" w14:textId="77777777" w:rsidR="00993516" w:rsidRPr="00993516" w:rsidRDefault="00993516" w:rsidP="00993516">
            <w:pPr>
              <w:spacing w:before="60" w:after="60"/>
              <w:ind w:left="28"/>
              <w:rPr>
                <w:rFonts w:ascii="Times New Roman" w:hAnsi="Times New Roman"/>
                <w:sz w:val="18"/>
                <w:szCs w:val="18"/>
                <w:lang w:val="sr-Cyrl-CS"/>
              </w:rPr>
            </w:pPr>
          </w:p>
        </w:tc>
        <w:tc>
          <w:tcPr>
            <w:tcW w:w="284" w:type="pct"/>
            <w:vMerge/>
          </w:tcPr>
          <w:p w14:paraId="5D1910D6" w14:textId="77777777" w:rsidR="00993516" w:rsidRPr="00993516" w:rsidRDefault="00993516" w:rsidP="00993516">
            <w:pPr>
              <w:spacing w:before="60" w:after="60"/>
              <w:ind w:left="28"/>
              <w:rPr>
                <w:rFonts w:ascii="Times New Roman" w:hAnsi="Times New Roman"/>
                <w:sz w:val="18"/>
                <w:szCs w:val="18"/>
                <w:lang w:val="sr-Cyrl-CS"/>
              </w:rPr>
            </w:pPr>
          </w:p>
        </w:tc>
        <w:tc>
          <w:tcPr>
            <w:tcW w:w="476" w:type="pct"/>
            <w:gridSpan w:val="2"/>
          </w:tcPr>
          <w:p w14:paraId="25A7C553"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4.</w:t>
            </w:r>
          </w:p>
        </w:tc>
        <w:tc>
          <w:tcPr>
            <w:tcW w:w="746" w:type="pct"/>
            <w:gridSpan w:val="4"/>
          </w:tcPr>
          <w:p w14:paraId="3049C3FD"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 xml:space="preserve">А.Ѓурчинова (главен уредник) </w:t>
            </w:r>
          </w:p>
        </w:tc>
        <w:tc>
          <w:tcPr>
            <w:tcW w:w="2215" w:type="pct"/>
            <w:gridSpan w:val="6"/>
          </w:tcPr>
          <w:p w14:paraId="18F09BA7"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i/>
                <w:color w:val="222222"/>
                <w:sz w:val="18"/>
                <w:szCs w:val="18"/>
                <w:shd w:val="clear" w:color="auto" w:fill="FFFFFF"/>
                <w:lang w:val="mk-MK"/>
              </w:rPr>
              <w:t>100 години Блаже Конески</w:t>
            </w:r>
            <w:r w:rsidRPr="00993516">
              <w:rPr>
                <w:rFonts w:ascii="Times New Roman" w:hAnsi="Times New Roman"/>
                <w:color w:val="222222"/>
                <w:sz w:val="18"/>
                <w:szCs w:val="18"/>
                <w:shd w:val="clear" w:color="auto" w:fill="FFFFFF"/>
                <w:lang w:val="mk-MK"/>
              </w:rPr>
              <w:t>, брошура</w:t>
            </w:r>
          </w:p>
        </w:tc>
        <w:tc>
          <w:tcPr>
            <w:tcW w:w="1057" w:type="pct"/>
          </w:tcPr>
          <w:p w14:paraId="619007DE"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color w:val="222222"/>
                <w:sz w:val="18"/>
                <w:szCs w:val="18"/>
                <w:shd w:val="clear" w:color="auto" w:fill="FFFFFF"/>
                <w:lang w:val="mk-MK"/>
              </w:rPr>
              <w:t>Скопје, Филолошки факултет „Блаже Конески“, УКИМ, 2021</w:t>
            </w:r>
          </w:p>
        </w:tc>
      </w:tr>
      <w:tr w:rsidR="00993516" w:rsidRPr="00993516" w14:paraId="3F372548" w14:textId="77777777" w:rsidTr="00993516">
        <w:trPr>
          <w:jc w:val="center"/>
        </w:trPr>
        <w:tc>
          <w:tcPr>
            <w:tcW w:w="220" w:type="pct"/>
            <w:vMerge/>
          </w:tcPr>
          <w:p w14:paraId="7F9A03C8" w14:textId="77777777" w:rsidR="00993516" w:rsidRPr="00993516" w:rsidRDefault="00993516" w:rsidP="00993516">
            <w:pPr>
              <w:spacing w:before="60" w:after="60"/>
              <w:ind w:left="28"/>
              <w:rPr>
                <w:rFonts w:ascii="Times New Roman" w:hAnsi="Times New Roman"/>
                <w:sz w:val="18"/>
                <w:szCs w:val="18"/>
                <w:lang w:val="sr-Cyrl-CS"/>
              </w:rPr>
            </w:pPr>
          </w:p>
        </w:tc>
        <w:tc>
          <w:tcPr>
            <w:tcW w:w="284" w:type="pct"/>
            <w:vMerge/>
          </w:tcPr>
          <w:p w14:paraId="528FFDE0" w14:textId="77777777" w:rsidR="00993516" w:rsidRPr="00993516" w:rsidRDefault="00993516" w:rsidP="00993516">
            <w:pPr>
              <w:spacing w:before="60" w:after="60"/>
              <w:ind w:left="28"/>
              <w:rPr>
                <w:rFonts w:ascii="Times New Roman" w:hAnsi="Times New Roman"/>
                <w:sz w:val="18"/>
                <w:szCs w:val="18"/>
                <w:lang w:val="sr-Cyrl-CS"/>
              </w:rPr>
            </w:pPr>
          </w:p>
        </w:tc>
        <w:tc>
          <w:tcPr>
            <w:tcW w:w="476" w:type="pct"/>
            <w:gridSpan w:val="2"/>
          </w:tcPr>
          <w:p w14:paraId="790B5BB4"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5.</w:t>
            </w:r>
          </w:p>
        </w:tc>
        <w:tc>
          <w:tcPr>
            <w:tcW w:w="746" w:type="pct"/>
            <w:gridSpan w:val="4"/>
          </w:tcPr>
          <w:p w14:paraId="43CA06B8" w14:textId="77777777" w:rsidR="00993516" w:rsidRPr="00993516" w:rsidRDefault="00993516" w:rsidP="00993516">
            <w:pPr>
              <w:spacing w:before="60" w:after="60"/>
              <w:ind w:left="28"/>
              <w:rPr>
                <w:rFonts w:ascii="Times New Roman" w:hAnsi="Times New Roman"/>
                <w:sz w:val="18"/>
                <w:szCs w:val="18"/>
                <w:lang w:val="sr-Cyrl-CS"/>
              </w:rPr>
            </w:pPr>
          </w:p>
        </w:tc>
        <w:tc>
          <w:tcPr>
            <w:tcW w:w="2215" w:type="pct"/>
            <w:gridSpan w:val="6"/>
          </w:tcPr>
          <w:p w14:paraId="3870A446" w14:textId="77777777" w:rsidR="00993516" w:rsidRPr="00993516" w:rsidRDefault="00993516" w:rsidP="00993516">
            <w:pPr>
              <w:spacing w:before="60" w:after="60"/>
              <w:ind w:left="28"/>
              <w:rPr>
                <w:rFonts w:ascii="Times New Roman" w:hAnsi="Times New Roman"/>
                <w:sz w:val="18"/>
                <w:szCs w:val="18"/>
                <w:lang w:val="sr-Cyrl-CS"/>
              </w:rPr>
            </w:pPr>
          </w:p>
        </w:tc>
        <w:tc>
          <w:tcPr>
            <w:tcW w:w="1057" w:type="pct"/>
          </w:tcPr>
          <w:p w14:paraId="545AECB1"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07CB671C" w14:textId="77777777" w:rsidTr="00993516">
        <w:trPr>
          <w:jc w:val="center"/>
        </w:trPr>
        <w:tc>
          <w:tcPr>
            <w:tcW w:w="220" w:type="pct"/>
            <w:vMerge/>
          </w:tcPr>
          <w:p w14:paraId="419E12F9" w14:textId="77777777" w:rsidR="00993516" w:rsidRPr="00993516" w:rsidRDefault="00993516" w:rsidP="00993516">
            <w:pPr>
              <w:spacing w:before="60" w:after="60"/>
              <w:ind w:left="28"/>
              <w:rPr>
                <w:rFonts w:ascii="Times New Roman" w:hAnsi="Times New Roman"/>
                <w:sz w:val="18"/>
                <w:szCs w:val="18"/>
                <w:lang w:val="sr-Cyrl-CS"/>
              </w:rPr>
            </w:pPr>
          </w:p>
        </w:tc>
        <w:tc>
          <w:tcPr>
            <w:tcW w:w="284" w:type="pct"/>
            <w:vMerge w:val="restart"/>
          </w:tcPr>
          <w:p w14:paraId="684AAFCC"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10.4.</w:t>
            </w:r>
          </w:p>
        </w:tc>
        <w:tc>
          <w:tcPr>
            <w:tcW w:w="4495" w:type="pct"/>
            <w:gridSpan w:val="13"/>
          </w:tcPr>
          <w:p w14:paraId="1447210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Печатени стручни трудови во последните пет години (до пет)</w:t>
            </w:r>
          </w:p>
        </w:tc>
      </w:tr>
      <w:tr w:rsidR="00993516" w:rsidRPr="00993516" w14:paraId="72659142" w14:textId="77777777" w:rsidTr="00993516">
        <w:trPr>
          <w:jc w:val="center"/>
        </w:trPr>
        <w:tc>
          <w:tcPr>
            <w:tcW w:w="220" w:type="pct"/>
            <w:vMerge/>
          </w:tcPr>
          <w:p w14:paraId="213F54EC" w14:textId="77777777" w:rsidR="00993516" w:rsidRPr="00993516" w:rsidRDefault="00993516" w:rsidP="00993516">
            <w:pPr>
              <w:spacing w:before="60" w:after="60"/>
              <w:ind w:left="28"/>
              <w:rPr>
                <w:rFonts w:ascii="Times New Roman" w:hAnsi="Times New Roman"/>
                <w:sz w:val="18"/>
                <w:szCs w:val="18"/>
                <w:lang w:val="sr-Cyrl-CS"/>
              </w:rPr>
            </w:pPr>
          </w:p>
        </w:tc>
        <w:tc>
          <w:tcPr>
            <w:tcW w:w="284" w:type="pct"/>
            <w:vMerge/>
          </w:tcPr>
          <w:p w14:paraId="15A99A9C" w14:textId="77777777" w:rsidR="00993516" w:rsidRPr="00993516" w:rsidRDefault="00993516" w:rsidP="00993516">
            <w:pPr>
              <w:spacing w:before="60" w:after="60"/>
              <w:ind w:left="28"/>
              <w:rPr>
                <w:rFonts w:ascii="Times New Roman" w:hAnsi="Times New Roman"/>
                <w:sz w:val="18"/>
                <w:szCs w:val="18"/>
                <w:lang w:val="sr-Cyrl-CS"/>
              </w:rPr>
            </w:pPr>
          </w:p>
        </w:tc>
        <w:tc>
          <w:tcPr>
            <w:tcW w:w="476" w:type="pct"/>
            <w:gridSpan w:val="2"/>
          </w:tcPr>
          <w:p w14:paraId="269D00F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Ред</w:t>
            </w:r>
            <w:r w:rsidRPr="00993516">
              <w:rPr>
                <w:rFonts w:ascii="Times New Roman" w:hAnsi="Times New Roman"/>
                <w:sz w:val="18"/>
                <w:szCs w:val="18"/>
                <w:lang w:val="mk-MK"/>
              </w:rPr>
              <w:t>ен</w:t>
            </w:r>
            <w:r w:rsidRPr="00993516">
              <w:rPr>
                <w:rFonts w:ascii="Times New Roman" w:hAnsi="Times New Roman"/>
                <w:sz w:val="18"/>
                <w:szCs w:val="18"/>
                <w:lang w:val="sr-Cyrl-CS"/>
              </w:rPr>
              <w:t>број</w:t>
            </w:r>
          </w:p>
        </w:tc>
        <w:tc>
          <w:tcPr>
            <w:tcW w:w="746" w:type="pct"/>
            <w:gridSpan w:val="4"/>
          </w:tcPr>
          <w:p w14:paraId="703B5A66"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Автори</w:t>
            </w:r>
          </w:p>
        </w:tc>
        <w:tc>
          <w:tcPr>
            <w:tcW w:w="2215" w:type="pct"/>
            <w:gridSpan w:val="6"/>
          </w:tcPr>
          <w:p w14:paraId="3007E441"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Наслов</w:t>
            </w:r>
          </w:p>
        </w:tc>
        <w:tc>
          <w:tcPr>
            <w:tcW w:w="1057" w:type="pct"/>
          </w:tcPr>
          <w:p w14:paraId="39CC6C5A"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Издавач / година</w:t>
            </w:r>
          </w:p>
        </w:tc>
      </w:tr>
      <w:tr w:rsidR="00993516" w:rsidRPr="00993516" w14:paraId="791CE20B" w14:textId="77777777" w:rsidTr="00993516">
        <w:trPr>
          <w:jc w:val="center"/>
        </w:trPr>
        <w:tc>
          <w:tcPr>
            <w:tcW w:w="220" w:type="pct"/>
            <w:vMerge/>
          </w:tcPr>
          <w:p w14:paraId="3D8285A4" w14:textId="77777777" w:rsidR="00993516" w:rsidRPr="00993516" w:rsidRDefault="00993516" w:rsidP="00993516">
            <w:pPr>
              <w:spacing w:before="60" w:after="60"/>
              <w:ind w:left="28"/>
              <w:rPr>
                <w:rFonts w:ascii="Times New Roman" w:hAnsi="Times New Roman"/>
                <w:sz w:val="18"/>
                <w:szCs w:val="18"/>
                <w:lang w:val="sr-Cyrl-CS"/>
              </w:rPr>
            </w:pPr>
          </w:p>
        </w:tc>
        <w:tc>
          <w:tcPr>
            <w:tcW w:w="284" w:type="pct"/>
            <w:vMerge/>
          </w:tcPr>
          <w:p w14:paraId="534DB75F" w14:textId="77777777" w:rsidR="00993516" w:rsidRPr="00993516" w:rsidRDefault="00993516" w:rsidP="00993516">
            <w:pPr>
              <w:spacing w:before="60" w:after="60"/>
              <w:ind w:left="28"/>
              <w:rPr>
                <w:rFonts w:ascii="Times New Roman" w:hAnsi="Times New Roman"/>
                <w:sz w:val="18"/>
                <w:szCs w:val="18"/>
                <w:lang w:val="sr-Cyrl-CS"/>
              </w:rPr>
            </w:pPr>
          </w:p>
        </w:tc>
        <w:tc>
          <w:tcPr>
            <w:tcW w:w="476" w:type="pct"/>
            <w:gridSpan w:val="2"/>
          </w:tcPr>
          <w:p w14:paraId="6780ACB3"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w:t>
            </w:r>
          </w:p>
        </w:tc>
        <w:tc>
          <w:tcPr>
            <w:tcW w:w="746" w:type="pct"/>
            <w:gridSpan w:val="4"/>
          </w:tcPr>
          <w:p w14:paraId="4E6E2C2A"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А.Ѓурчинова (превод од италијански јазик)</w:t>
            </w:r>
          </w:p>
        </w:tc>
        <w:tc>
          <w:tcPr>
            <w:tcW w:w="2215" w:type="pct"/>
            <w:gridSpan w:val="6"/>
          </w:tcPr>
          <w:p w14:paraId="73A118A1" w14:textId="77777777" w:rsidR="00993516" w:rsidRPr="00993516" w:rsidRDefault="00993516" w:rsidP="00993516">
            <w:pPr>
              <w:spacing w:before="60" w:after="60"/>
              <w:jc w:val="both"/>
              <w:rPr>
                <w:rFonts w:ascii="Times New Roman" w:hAnsi="Times New Roman"/>
                <w:sz w:val="18"/>
                <w:szCs w:val="18"/>
                <w:lang w:val="en-US"/>
              </w:rPr>
            </w:pPr>
            <w:r w:rsidRPr="00993516">
              <w:rPr>
                <w:rFonts w:ascii="Times New Roman" w:hAnsi="Times New Roman"/>
                <w:sz w:val="18"/>
                <w:szCs w:val="18"/>
                <w:lang w:val="mk-MK"/>
              </w:rPr>
              <w:t xml:space="preserve">Клаудио Магрис, </w:t>
            </w:r>
            <w:r w:rsidRPr="00993516">
              <w:rPr>
                <w:rFonts w:ascii="Times New Roman" w:hAnsi="Times New Roman"/>
                <w:i/>
                <w:sz w:val="18"/>
                <w:szCs w:val="18"/>
                <w:lang w:val="mk-MK"/>
              </w:rPr>
              <w:t>Друго море</w:t>
            </w:r>
            <w:r w:rsidRPr="00993516">
              <w:rPr>
                <w:rFonts w:ascii="Times New Roman" w:hAnsi="Times New Roman"/>
                <w:sz w:val="18"/>
                <w:szCs w:val="18"/>
                <w:lang w:val="mk-MK"/>
              </w:rPr>
              <w:t xml:space="preserve">, </w:t>
            </w:r>
          </w:p>
        </w:tc>
        <w:tc>
          <w:tcPr>
            <w:tcW w:w="1057" w:type="pct"/>
          </w:tcPr>
          <w:p w14:paraId="063ABC5F" w14:textId="77777777" w:rsidR="00993516" w:rsidRPr="00993516" w:rsidRDefault="00993516" w:rsidP="00993516">
            <w:pPr>
              <w:spacing w:before="60" w:after="60"/>
              <w:jc w:val="both"/>
              <w:rPr>
                <w:rFonts w:ascii="Times New Roman" w:hAnsi="Times New Roman"/>
                <w:sz w:val="18"/>
                <w:szCs w:val="18"/>
                <w:lang w:val="mk-MK"/>
              </w:rPr>
            </w:pPr>
            <w:r w:rsidRPr="00993516">
              <w:rPr>
                <w:rFonts w:ascii="Times New Roman" w:hAnsi="Times New Roman"/>
                <w:sz w:val="18"/>
                <w:szCs w:val="18"/>
                <w:lang w:val="mk-MK"/>
              </w:rPr>
              <w:t xml:space="preserve">Скопје, Арс Студио, 2017 </w:t>
            </w:r>
          </w:p>
          <w:p w14:paraId="165940F0"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5515781A" w14:textId="77777777" w:rsidTr="00993516">
        <w:trPr>
          <w:jc w:val="center"/>
        </w:trPr>
        <w:tc>
          <w:tcPr>
            <w:tcW w:w="220" w:type="pct"/>
            <w:vMerge/>
          </w:tcPr>
          <w:p w14:paraId="6418BC4D" w14:textId="77777777" w:rsidR="00993516" w:rsidRPr="00993516" w:rsidRDefault="00993516" w:rsidP="00993516">
            <w:pPr>
              <w:spacing w:before="60" w:after="60"/>
              <w:ind w:left="28"/>
              <w:rPr>
                <w:rFonts w:ascii="Times New Roman" w:hAnsi="Times New Roman"/>
                <w:sz w:val="18"/>
                <w:szCs w:val="18"/>
                <w:lang w:val="sr-Cyrl-CS"/>
              </w:rPr>
            </w:pPr>
          </w:p>
        </w:tc>
        <w:tc>
          <w:tcPr>
            <w:tcW w:w="284" w:type="pct"/>
            <w:vMerge/>
          </w:tcPr>
          <w:p w14:paraId="23FCBD00" w14:textId="77777777" w:rsidR="00993516" w:rsidRPr="00993516" w:rsidRDefault="00993516" w:rsidP="00993516">
            <w:pPr>
              <w:spacing w:before="60" w:after="60"/>
              <w:ind w:left="28"/>
              <w:rPr>
                <w:rFonts w:ascii="Times New Roman" w:hAnsi="Times New Roman"/>
                <w:sz w:val="18"/>
                <w:szCs w:val="18"/>
                <w:lang w:val="sr-Cyrl-CS"/>
              </w:rPr>
            </w:pPr>
          </w:p>
        </w:tc>
        <w:tc>
          <w:tcPr>
            <w:tcW w:w="476" w:type="pct"/>
            <w:gridSpan w:val="2"/>
          </w:tcPr>
          <w:p w14:paraId="31EB7979"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2.</w:t>
            </w:r>
          </w:p>
        </w:tc>
        <w:tc>
          <w:tcPr>
            <w:tcW w:w="746" w:type="pct"/>
            <w:gridSpan w:val="4"/>
          </w:tcPr>
          <w:p w14:paraId="319FF3F2"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mk-MK"/>
              </w:rPr>
              <w:t>А.Ѓурчинова (превод од италијански јазик)</w:t>
            </w:r>
          </w:p>
        </w:tc>
        <w:tc>
          <w:tcPr>
            <w:tcW w:w="2215" w:type="pct"/>
            <w:gridSpan w:val="6"/>
          </w:tcPr>
          <w:p w14:paraId="605E4E59"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mk-MK"/>
              </w:rPr>
              <w:t xml:space="preserve">Итало Калвино, </w:t>
            </w:r>
            <w:r w:rsidRPr="00993516">
              <w:rPr>
                <w:rFonts w:ascii="Times New Roman" w:hAnsi="Times New Roman"/>
                <w:i/>
                <w:sz w:val="18"/>
                <w:szCs w:val="18"/>
                <w:lang w:val="mk-MK"/>
              </w:rPr>
              <w:t>Преполовениот виконт</w:t>
            </w:r>
            <w:r w:rsidRPr="00993516">
              <w:rPr>
                <w:rFonts w:ascii="Times New Roman" w:hAnsi="Times New Roman"/>
                <w:sz w:val="18"/>
                <w:szCs w:val="18"/>
                <w:lang w:val="mk-MK"/>
              </w:rPr>
              <w:t xml:space="preserve">  </w:t>
            </w:r>
          </w:p>
        </w:tc>
        <w:tc>
          <w:tcPr>
            <w:tcW w:w="1057" w:type="pct"/>
          </w:tcPr>
          <w:p w14:paraId="1CF09875"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mk-MK"/>
              </w:rPr>
              <w:t>Скопје, Издавачка дејност 88, 2018</w:t>
            </w:r>
          </w:p>
        </w:tc>
      </w:tr>
      <w:tr w:rsidR="00993516" w:rsidRPr="00993516" w14:paraId="445B4CC5" w14:textId="77777777" w:rsidTr="00993516">
        <w:trPr>
          <w:jc w:val="center"/>
        </w:trPr>
        <w:tc>
          <w:tcPr>
            <w:tcW w:w="220" w:type="pct"/>
            <w:vMerge/>
          </w:tcPr>
          <w:p w14:paraId="33AD4EBE" w14:textId="77777777" w:rsidR="00993516" w:rsidRPr="00993516" w:rsidRDefault="00993516" w:rsidP="00993516">
            <w:pPr>
              <w:spacing w:before="60" w:after="60"/>
              <w:ind w:left="28"/>
              <w:rPr>
                <w:rFonts w:ascii="Times New Roman" w:hAnsi="Times New Roman"/>
                <w:sz w:val="18"/>
                <w:szCs w:val="18"/>
                <w:lang w:val="sr-Cyrl-CS"/>
              </w:rPr>
            </w:pPr>
          </w:p>
        </w:tc>
        <w:tc>
          <w:tcPr>
            <w:tcW w:w="284" w:type="pct"/>
            <w:vMerge/>
          </w:tcPr>
          <w:p w14:paraId="1AB2ABF0" w14:textId="77777777" w:rsidR="00993516" w:rsidRPr="00993516" w:rsidRDefault="00993516" w:rsidP="00993516">
            <w:pPr>
              <w:spacing w:before="60" w:after="60"/>
              <w:ind w:left="28"/>
              <w:rPr>
                <w:rFonts w:ascii="Times New Roman" w:hAnsi="Times New Roman"/>
                <w:sz w:val="18"/>
                <w:szCs w:val="18"/>
                <w:lang w:val="sr-Cyrl-CS"/>
              </w:rPr>
            </w:pPr>
          </w:p>
        </w:tc>
        <w:tc>
          <w:tcPr>
            <w:tcW w:w="476" w:type="pct"/>
            <w:gridSpan w:val="2"/>
          </w:tcPr>
          <w:p w14:paraId="537AD2A7"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3.</w:t>
            </w:r>
          </w:p>
        </w:tc>
        <w:tc>
          <w:tcPr>
            <w:tcW w:w="746" w:type="pct"/>
            <w:gridSpan w:val="4"/>
          </w:tcPr>
          <w:p w14:paraId="29F040EA" w14:textId="77777777" w:rsidR="00993516" w:rsidRPr="00993516" w:rsidRDefault="00993516" w:rsidP="00993516">
            <w:pPr>
              <w:spacing w:before="60" w:after="60"/>
              <w:ind w:left="28"/>
              <w:rPr>
                <w:rFonts w:ascii="Times New Roman" w:hAnsi="Times New Roman"/>
                <w:sz w:val="18"/>
                <w:szCs w:val="18"/>
                <w:shd w:val="clear" w:color="auto" w:fill="FFFFFF"/>
                <w:lang w:val="sr-Cyrl-CS"/>
              </w:rPr>
            </w:pPr>
            <w:r w:rsidRPr="00993516">
              <w:rPr>
                <w:rFonts w:ascii="Times New Roman" w:hAnsi="Times New Roman"/>
                <w:sz w:val="18"/>
                <w:szCs w:val="18"/>
                <w:lang w:val="mk-MK"/>
              </w:rPr>
              <w:t>А.Ѓурчинова (превод од италијански јазик)</w:t>
            </w:r>
          </w:p>
        </w:tc>
        <w:tc>
          <w:tcPr>
            <w:tcW w:w="2215" w:type="pct"/>
            <w:gridSpan w:val="6"/>
          </w:tcPr>
          <w:p w14:paraId="00F7083C"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mk-MK"/>
              </w:rPr>
              <w:t xml:space="preserve">Фабио Џеда, </w:t>
            </w:r>
            <w:r w:rsidRPr="00993516">
              <w:rPr>
                <w:rFonts w:ascii="Times New Roman" w:hAnsi="Times New Roman"/>
                <w:i/>
                <w:sz w:val="18"/>
                <w:szCs w:val="18"/>
                <w:lang w:val="mk-MK"/>
              </w:rPr>
              <w:t>Во морето има крокодили</w:t>
            </w:r>
          </w:p>
        </w:tc>
        <w:tc>
          <w:tcPr>
            <w:tcW w:w="1057" w:type="pct"/>
          </w:tcPr>
          <w:p w14:paraId="20039441"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mk-MK"/>
              </w:rPr>
              <w:t>Скопје, Магор, 2019</w:t>
            </w:r>
          </w:p>
        </w:tc>
      </w:tr>
      <w:tr w:rsidR="00993516" w:rsidRPr="00993516" w14:paraId="3BD1A807" w14:textId="77777777" w:rsidTr="00993516">
        <w:trPr>
          <w:jc w:val="center"/>
        </w:trPr>
        <w:tc>
          <w:tcPr>
            <w:tcW w:w="220" w:type="pct"/>
            <w:vMerge/>
          </w:tcPr>
          <w:p w14:paraId="7D9CE7A9" w14:textId="77777777" w:rsidR="00993516" w:rsidRPr="00993516" w:rsidRDefault="00993516" w:rsidP="00993516">
            <w:pPr>
              <w:spacing w:before="60" w:after="60"/>
              <w:ind w:left="28"/>
              <w:rPr>
                <w:rFonts w:ascii="Times New Roman" w:hAnsi="Times New Roman"/>
                <w:sz w:val="18"/>
                <w:szCs w:val="18"/>
                <w:lang w:val="sr-Cyrl-CS"/>
              </w:rPr>
            </w:pPr>
          </w:p>
        </w:tc>
        <w:tc>
          <w:tcPr>
            <w:tcW w:w="284" w:type="pct"/>
            <w:vMerge/>
          </w:tcPr>
          <w:p w14:paraId="0770287F" w14:textId="77777777" w:rsidR="00993516" w:rsidRPr="00993516" w:rsidRDefault="00993516" w:rsidP="00993516">
            <w:pPr>
              <w:spacing w:before="60" w:after="60"/>
              <w:ind w:left="28"/>
              <w:rPr>
                <w:rFonts w:ascii="Times New Roman" w:hAnsi="Times New Roman"/>
                <w:sz w:val="18"/>
                <w:szCs w:val="18"/>
                <w:lang w:val="sr-Cyrl-CS"/>
              </w:rPr>
            </w:pPr>
          </w:p>
        </w:tc>
        <w:tc>
          <w:tcPr>
            <w:tcW w:w="476" w:type="pct"/>
            <w:gridSpan w:val="2"/>
          </w:tcPr>
          <w:p w14:paraId="74CE4B67"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4.</w:t>
            </w:r>
          </w:p>
        </w:tc>
        <w:tc>
          <w:tcPr>
            <w:tcW w:w="746" w:type="pct"/>
            <w:gridSpan w:val="4"/>
          </w:tcPr>
          <w:p w14:paraId="292FA242" w14:textId="77777777" w:rsidR="00993516" w:rsidRPr="00993516" w:rsidRDefault="00993516" w:rsidP="00993516">
            <w:pPr>
              <w:spacing w:before="60" w:after="60"/>
              <w:ind w:left="28"/>
              <w:rPr>
                <w:rFonts w:ascii="Times New Roman" w:hAnsi="Times New Roman"/>
                <w:sz w:val="18"/>
                <w:szCs w:val="18"/>
                <w:shd w:val="clear" w:color="auto" w:fill="FFFFFF"/>
                <w:lang w:val="sr-Cyrl-CS"/>
              </w:rPr>
            </w:pPr>
            <w:r w:rsidRPr="00993516">
              <w:rPr>
                <w:rFonts w:ascii="Times New Roman" w:hAnsi="Times New Roman"/>
                <w:sz w:val="18"/>
                <w:szCs w:val="18"/>
                <w:lang w:val="mk-MK"/>
              </w:rPr>
              <w:t xml:space="preserve">А.Ѓурчинова (превод од италијански јазик) </w:t>
            </w:r>
          </w:p>
        </w:tc>
        <w:tc>
          <w:tcPr>
            <w:tcW w:w="2215" w:type="pct"/>
            <w:gridSpan w:val="6"/>
          </w:tcPr>
          <w:p w14:paraId="237090ED" w14:textId="77777777" w:rsidR="00993516" w:rsidRPr="00993516" w:rsidRDefault="00993516" w:rsidP="00993516">
            <w:pPr>
              <w:spacing w:before="60" w:after="200" w:line="276" w:lineRule="auto"/>
              <w:contextualSpacing/>
              <w:rPr>
                <w:rFonts w:ascii="Times New Roman" w:hAnsi="Times New Roman"/>
                <w:sz w:val="18"/>
                <w:szCs w:val="18"/>
                <w:lang w:val="en-US"/>
              </w:rPr>
            </w:pPr>
            <w:r w:rsidRPr="00993516">
              <w:rPr>
                <w:rFonts w:ascii="Times New Roman" w:hAnsi="Times New Roman"/>
                <w:color w:val="222222"/>
                <w:sz w:val="18"/>
                <w:szCs w:val="18"/>
                <w:shd w:val="clear" w:color="auto" w:fill="FFFFFF"/>
                <w:lang w:val="mk-MK"/>
              </w:rPr>
              <w:t xml:space="preserve">Сандро Веронези, </w:t>
            </w:r>
            <w:r w:rsidRPr="00993516">
              <w:rPr>
                <w:rFonts w:ascii="Times New Roman" w:hAnsi="Times New Roman"/>
                <w:i/>
                <w:color w:val="222222"/>
                <w:sz w:val="18"/>
                <w:szCs w:val="18"/>
                <w:shd w:val="clear" w:color="auto" w:fill="FFFFFF"/>
                <w:lang w:val="mk-MK"/>
              </w:rPr>
              <w:t>Колибри</w:t>
            </w:r>
          </w:p>
        </w:tc>
        <w:tc>
          <w:tcPr>
            <w:tcW w:w="1057" w:type="pct"/>
          </w:tcPr>
          <w:p w14:paraId="30748A7F" w14:textId="77777777" w:rsidR="00993516" w:rsidRPr="00993516" w:rsidRDefault="00993516" w:rsidP="00993516">
            <w:pPr>
              <w:spacing w:before="60" w:after="200" w:line="276" w:lineRule="auto"/>
              <w:contextualSpacing/>
              <w:rPr>
                <w:rFonts w:ascii="Times New Roman" w:hAnsi="Times New Roman"/>
                <w:color w:val="222222"/>
                <w:sz w:val="18"/>
                <w:szCs w:val="18"/>
                <w:shd w:val="clear" w:color="auto" w:fill="FFFFFF"/>
                <w:lang w:val="mk-MK"/>
              </w:rPr>
            </w:pPr>
            <w:r w:rsidRPr="00993516">
              <w:rPr>
                <w:rFonts w:ascii="Times New Roman" w:hAnsi="Times New Roman"/>
                <w:sz w:val="18"/>
                <w:szCs w:val="18"/>
                <w:lang w:val="mk-MK"/>
              </w:rPr>
              <w:t xml:space="preserve">Скопје, Или-Или, 2021 </w:t>
            </w:r>
          </w:p>
          <w:p w14:paraId="01F1FF09"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13D409CB" w14:textId="77777777" w:rsidTr="00993516">
        <w:trPr>
          <w:jc w:val="center"/>
        </w:trPr>
        <w:tc>
          <w:tcPr>
            <w:tcW w:w="220" w:type="pct"/>
            <w:vMerge/>
          </w:tcPr>
          <w:p w14:paraId="7527F161" w14:textId="77777777" w:rsidR="00993516" w:rsidRPr="00993516" w:rsidRDefault="00993516" w:rsidP="00993516">
            <w:pPr>
              <w:spacing w:before="60" w:after="60"/>
              <w:ind w:left="28"/>
              <w:rPr>
                <w:rFonts w:ascii="Times New Roman" w:hAnsi="Times New Roman"/>
                <w:sz w:val="18"/>
                <w:szCs w:val="18"/>
                <w:lang w:val="sr-Cyrl-CS"/>
              </w:rPr>
            </w:pPr>
          </w:p>
        </w:tc>
        <w:tc>
          <w:tcPr>
            <w:tcW w:w="284" w:type="pct"/>
            <w:vMerge/>
          </w:tcPr>
          <w:p w14:paraId="1864091B" w14:textId="77777777" w:rsidR="00993516" w:rsidRPr="00993516" w:rsidRDefault="00993516" w:rsidP="00993516">
            <w:pPr>
              <w:spacing w:before="60" w:after="60"/>
              <w:ind w:left="28"/>
              <w:rPr>
                <w:rFonts w:ascii="Times New Roman" w:hAnsi="Times New Roman"/>
                <w:sz w:val="18"/>
                <w:szCs w:val="18"/>
                <w:lang w:val="sr-Cyrl-CS"/>
              </w:rPr>
            </w:pPr>
          </w:p>
        </w:tc>
        <w:tc>
          <w:tcPr>
            <w:tcW w:w="476" w:type="pct"/>
            <w:gridSpan w:val="2"/>
          </w:tcPr>
          <w:p w14:paraId="50BE15D1"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5.</w:t>
            </w:r>
          </w:p>
        </w:tc>
        <w:tc>
          <w:tcPr>
            <w:tcW w:w="746" w:type="pct"/>
            <w:gridSpan w:val="4"/>
          </w:tcPr>
          <w:p w14:paraId="2757D7EE" w14:textId="77777777" w:rsidR="00993516" w:rsidRPr="00993516" w:rsidRDefault="00993516" w:rsidP="00993516">
            <w:pPr>
              <w:spacing w:before="60" w:after="60"/>
              <w:ind w:left="28"/>
              <w:rPr>
                <w:rFonts w:ascii="Times New Roman" w:hAnsi="Times New Roman"/>
                <w:sz w:val="18"/>
                <w:szCs w:val="18"/>
                <w:lang w:val="sr-Cyrl-CS"/>
              </w:rPr>
            </w:pPr>
          </w:p>
        </w:tc>
        <w:tc>
          <w:tcPr>
            <w:tcW w:w="2215" w:type="pct"/>
            <w:gridSpan w:val="6"/>
          </w:tcPr>
          <w:p w14:paraId="7003999A" w14:textId="77777777" w:rsidR="00993516" w:rsidRPr="00993516" w:rsidRDefault="00993516" w:rsidP="00993516">
            <w:pPr>
              <w:spacing w:before="60" w:after="60"/>
              <w:ind w:left="28"/>
              <w:rPr>
                <w:rFonts w:ascii="Times New Roman" w:hAnsi="Times New Roman"/>
                <w:sz w:val="18"/>
                <w:szCs w:val="18"/>
                <w:lang w:val="sr-Cyrl-CS"/>
              </w:rPr>
            </w:pPr>
          </w:p>
        </w:tc>
        <w:tc>
          <w:tcPr>
            <w:tcW w:w="1057" w:type="pct"/>
          </w:tcPr>
          <w:p w14:paraId="5528A879"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6E667B10" w14:textId="77777777" w:rsidTr="00993516">
        <w:trPr>
          <w:jc w:val="center"/>
        </w:trPr>
        <w:tc>
          <w:tcPr>
            <w:tcW w:w="220" w:type="pct"/>
            <w:vMerge/>
          </w:tcPr>
          <w:p w14:paraId="4888706F" w14:textId="77777777" w:rsidR="00993516" w:rsidRPr="00993516" w:rsidRDefault="00993516" w:rsidP="00993516">
            <w:pPr>
              <w:spacing w:before="60" w:after="60"/>
              <w:ind w:left="28"/>
              <w:rPr>
                <w:rFonts w:ascii="Times New Roman" w:hAnsi="Times New Roman"/>
                <w:sz w:val="18"/>
                <w:szCs w:val="18"/>
                <w:lang w:val="sr-Cyrl-CS"/>
              </w:rPr>
            </w:pPr>
          </w:p>
        </w:tc>
        <w:tc>
          <w:tcPr>
            <w:tcW w:w="284" w:type="pct"/>
            <w:vMerge/>
          </w:tcPr>
          <w:p w14:paraId="354E3B4D" w14:textId="77777777" w:rsidR="00993516" w:rsidRPr="00993516" w:rsidRDefault="00993516" w:rsidP="00993516">
            <w:pPr>
              <w:spacing w:before="60" w:after="60"/>
              <w:ind w:left="28"/>
              <w:rPr>
                <w:rFonts w:ascii="Times New Roman" w:hAnsi="Times New Roman"/>
                <w:sz w:val="18"/>
                <w:szCs w:val="18"/>
                <w:lang w:val="sr-Cyrl-CS"/>
              </w:rPr>
            </w:pPr>
          </w:p>
        </w:tc>
        <w:tc>
          <w:tcPr>
            <w:tcW w:w="476" w:type="pct"/>
            <w:gridSpan w:val="2"/>
          </w:tcPr>
          <w:p w14:paraId="1545BECF"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6.</w:t>
            </w:r>
          </w:p>
        </w:tc>
        <w:tc>
          <w:tcPr>
            <w:tcW w:w="746" w:type="pct"/>
            <w:gridSpan w:val="4"/>
          </w:tcPr>
          <w:p w14:paraId="2FB5C9C4" w14:textId="77777777" w:rsidR="00993516" w:rsidRPr="00993516" w:rsidRDefault="00993516" w:rsidP="00993516">
            <w:pPr>
              <w:spacing w:before="60" w:after="60"/>
              <w:ind w:left="28"/>
              <w:rPr>
                <w:rFonts w:ascii="Times New Roman" w:hAnsi="Times New Roman"/>
                <w:sz w:val="18"/>
                <w:szCs w:val="18"/>
                <w:lang w:val="sr-Cyrl-CS"/>
              </w:rPr>
            </w:pPr>
          </w:p>
        </w:tc>
        <w:tc>
          <w:tcPr>
            <w:tcW w:w="2215" w:type="pct"/>
            <w:gridSpan w:val="6"/>
          </w:tcPr>
          <w:p w14:paraId="6C0A3160" w14:textId="77777777" w:rsidR="00993516" w:rsidRPr="00993516" w:rsidRDefault="00993516" w:rsidP="00993516">
            <w:pPr>
              <w:spacing w:before="60" w:after="60"/>
              <w:ind w:left="28"/>
              <w:rPr>
                <w:rFonts w:ascii="Times New Roman" w:hAnsi="Times New Roman"/>
                <w:sz w:val="18"/>
                <w:szCs w:val="18"/>
                <w:lang w:val="sr-Cyrl-CS"/>
              </w:rPr>
            </w:pPr>
          </w:p>
        </w:tc>
        <w:tc>
          <w:tcPr>
            <w:tcW w:w="1057" w:type="pct"/>
          </w:tcPr>
          <w:p w14:paraId="5E153386"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16AB9E48" w14:textId="77777777" w:rsidTr="00993516">
        <w:trPr>
          <w:jc w:val="center"/>
        </w:trPr>
        <w:tc>
          <w:tcPr>
            <w:tcW w:w="220" w:type="pct"/>
            <w:vMerge w:val="restart"/>
          </w:tcPr>
          <w:p w14:paraId="6C8BF76A"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 xml:space="preserve">11. </w:t>
            </w:r>
          </w:p>
        </w:tc>
        <w:tc>
          <w:tcPr>
            <w:tcW w:w="4780" w:type="pct"/>
            <w:gridSpan w:val="14"/>
          </w:tcPr>
          <w:p w14:paraId="509F9F35"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Менторства на додипломски, магистерски и докторски студии  </w:t>
            </w:r>
          </w:p>
        </w:tc>
      </w:tr>
      <w:tr w:rsidR="00993516" w:rsidRPr="00993516" w14:paraId="19209504" w14:textId="77777777" w:rsidTr="00993516">
        <w:trPr>
          <w:jc w:val="center"/>
        </w:trPr>
        <w:tc>
          <w:tcPr>
            <w:tcW w:w="220" w:type="pct"/>
            <w:vMerge/>
          </w:tcPr>
          <w:p w14:paraId="50E3E475" w14:textId="77777777" w:rsidR="00993516" w:rsidRPr="00993516" w:rsidRDefault="00993516" w:rsidP="00993516">
            <w:pPr>
              <w:spacing w:before="60" w:after="60"/>
              <w:ind w:left="28"/>
              <w:rPr>
                <w:rFonts w:ascii="Times New Roman" w:hAnsi="Times New Roman"/>
                <w:sz w:val="18"/>
                <w:szCs w:val="18"/>
                <w:lang w:val="sr-Cyrl-CS"/>
              </w:rPr>
            </w:pPr>
          </w:p>
        </w:tc>
        <w:tc>
          <w:tcPr>
            <w:tcW w:w="284" w:type="pct"/>
          </w:tcPr>
          <w:p w14:paraId="51C02E1A"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11.1.</w:t>
            </w:r>
          </w:p>
        </w:tc>
        <w:tc>
          <w:tcPr>
            <w:tcW w:w="1223" w:type="pct"/>
            <w:gridSpan w:val="6"/>
          </w:tcPr>
          <w:p w14:paraId="54B56DDE"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Дипломски работи</w:t>
            </w:r>
          </w:p>
        </w:tc>
        <w:tc>
          <w:tcPr>
            <w:tcW w:w="3273" w:type="pct"/>
            <w:gridSpan w:val="7"/>
          </w:tcPr>
          <w:p w14:paraId="4F44AFFE" w14:textId="77777777" w:rsidR="00993516" w:rsidRPr="00993516" w:rsidRDefault="00993516" w:rsidP="00993516">
            <w:pPr>
              <w:spacing w:before="60" w:after="60"/>
              <w:ind w:left="28"/>
              <w:rPr>
                <w:rFonts w:ascii="Times New Roman" w:hAnsi="Times New Roman"/>
                <w:sz w:val="18"/>
                <w:szCs w:val="18"/>
                <w:lang w:val="en-US"/>
              </w:rPr>
            </w:pPr>
            <w:r w:rsidRPr="00993516">
              <w:rPr>
                <w:rFonts w:ascii="Times New Roman" w:hAnsi="Times New Roman"/>
                <w:sz w:val="18"/>
                <w:szCs w:val="18"/>
                <w:lang w:val="en-US"/>
              </w:rPr>
              <w:t xml:space="preserve">14 </w:t>
            </w:r>
          </w:p>
        </w:tc>
      </w:tr>
      <w:tr w:rsidR="00993516" w:rsidRPr="00993516" w14:paraId="1A747402" w14:textId="77777777" w:rsidTr="00993516">
        <w:trPr>
          <w:jc w:val="center"/>
        </w:trPr>
        <w:tc>
          <w:tcPr>
            <w:tcW w:w="220" w:type="pct"/>
            <w:vMerge/>
          </w:tcPr>
          <w:p w14:paraId="120189F5" w14:textId="77777777" w:rsidR="00993516" w:rsidRPr="00993516" w:rsidRDefault="00993516" w:rsidP="00993516">
            <w:pPr>
              <w:spacing w:before="60" w:after="60"/>
              <w:ind w:left="28"/>
              <w:rPr>
                <w:rFonts w:ascii="Times New Roman" w:hAnsi="Times New Roman"/>
                <w:sz w:val="18"/>
                <w:szCs w:val="18"/>
                <w:lang w:val="sr-Cyrl-CS"/>
              </w:rPr>
            </w:pPr>
          </w:p>
        </w:tc>
        <w:tc>
          <w:tcPr>
            <w:tcW w:w="284" w:type="pct"/>
          </w:tcPr>
          <w:p w14:paraId="601624C3"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11.2.</w:t>
            </w:r>
          </w:p>
        </w:tc>
        <w:tc>
          <w:tcPr>
            <w:tcW w:w="1223" w:type="pct"/>
            <w:gridSpan w:val="6"/>
          </w:tcPr>
          <w:p w14:paraId="4C8D45D9"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Магистерски работи</w:t>
            </w:r>
          </w:p>
        </w:tc>
        <w:tc>
          <w:tcPr>
            <w:tcW w:w="3273" w:type="pct"/>
            <w:gridSpan w:val="7"/>
          </w:tcPr>
          <w:p w14:paraId="62BD7D15"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60A647D7" w14:textId="77777777" w:rsidTr="00993516">
        <w:trPr>
          <w:jc w:val="center"/>
        </w:trPr>
        <w:tc>
          <w:tcPr>
            <w:tcW w:w="220" w:type="pct"/>
            <w:vMerge/>
            <w:tcBorders>
              <w:bottom w:val="single" w:sz="4" w:space="0" w:color="auto"/>
            </w:tcBorders>
          </w:tcPr>
          <w:p w14:paraId="0093415B" w14:textId="77777777" w:rsidR="00993516" w:rsidRPr="00993516" w:rsidRDefault="00993516" w:rsidP="00993516">
            <w:pPr>
              <w:spacing w:before="60" w:after="60"/>
              <w:ind w:left="28"/>
              <w:rPr>
                <w:rFonts w:ascii="Times New Roman" w:hAnsi="Times New Roman"/>
                <w:sz w:val="18"/>
                <w:szCs w:val="18"/>
                <w:lang w:val="sr-Cyrl-CS"/>
              </w:rPr>
            </w:pPr>
          </w:p>
        </w:tc>
        <w:tc>
          <w:tcPr>
            <w:tcW w:w="284" w:type="pct"/>
          </w:tcPr>
          <w:p w14:paraId="2C3EDE42"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11.3.</w:t>
            </w:r>
          </w:p>
        </w:tc>
        <w:tc>
          <w:tcPr>
            <w:tcW w:w="1223" w:type="pct"/>
            <w:gridSpan w:val="6"/>
          </w:tcPr>
          <w:p w14:paraId="02E1452D"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Докторски дисертации</w:t>
            </w:r>
          </w:p>
        </w:tc>
        <w:tc>
          <w:tcPr>
            <w:tcW w:w="3273" w:type="pct"/>
            <w:gridSpan w:val="7"/>
          </w:tcPr>
          <w:p w14:paraId="17277AFF" w14:textId="77777777" w:rsidR="00993516" w:rsidRPr="00993516" w:rsidRDefault="00993516" w:rsidP="00993516">
            <w:pPr>
              <w:spacing w:before="60" w:after="60"/>
              <w:ind w:left="28"/>
              <w:rPr>
                <w:rFonts w:ascii="Times New Roman" w:hAnsi="Times New Roman"/>
                <w:sz w:val="18"/>
                <w:szCs w:val="18"/>
                <w:lang w:val="en-US"/>
              </w:rPr>
            </w:pPr>
            <w:r w:rsidRPr="00993516">
              <w:rPr>
                <w:rFonts w:ascii="Times New Roman" w:hAnsi="Times New Roman"/>
                <w:sz w:val="18"/>
                <w:szCs w:val="18"/>
                <w:lang w:val="en-US"/>
              </w:rPr>
              <w:t xml:space="preserve">1 </w:t>
            </w:r>
          </w:p>
        </w:tc>
      </w:tr>
      <w:tr w:rsidR="00993516" w:rsidRPr="00993516" w14:paraId="02E0A467" w14:textId="77777777" w:rsidTr="00993516">
        <w:trPr>
          <w:jc w:val="center"/>
        </w:trPr>
        <w:tc>
          <w:tcPr>
            <w:tcW w:w="220" w:type="pct"/>
            <w:vMerge w:val="restart"/>
            <w:tcBorders>
              <w:top w:val="single" w:sz="4" w:space="0" w:color="auto"/>
              <w:left w:val="single" w:sz="4" w:space="0" w:color="auto"/>
              <w:bottom w:val="single" w:sz="4" w:space="0" w:color="auto"/>
              <w:right w:val="single" w:sz="4" w:space="0" w:color="auto"/>
            </w:tcBorders>
          </w:tcPr>
          <w:p w14:paraId="661EE8F8"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 xml:space="preserve">12. </w:t>
            </w:r>
          </w:p>
        </w:tc>
        <w:tc>
          <w:tcPr>
            <w:tcW w:w="4780" w:type="pct"/>
            <w:gridSpan w:val="14"/>
            <w:tcBorders>
              <w:left w:val="single" w:sz="4" w:space="0" w:color="auto"/>
            </w:tcBorders>
          </w:tcPr>
          <w:p w14:paraId="4ADC5CC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20"/>
                <w:szCs w:val="20"/>
                <w:lang w:val="mk-MK"/>
              </w:rPr>
              <w:t>Селектирани резултати во последните пет години</w:t>
            </w:r>
          </w:p>
        </w:tc>
      </w:tr>
      <w:tr w:rsidR="00993516" w:rsidRPr="00993516" w14:paraId="63D70B83" w14:textId="77777777" w:rsidTr="00993516">
        <w:trPr>
          <w:jc w:val="center"/>
        </w:trPr>
        <w:tc>
          <w:tcPr>
            <w:tcW w:w="220" w:type="pct"/>
            <w:vMerge/>
            <w:tcBorders>
              <w:top w:val="single" w:sz="4" w:space="0" w:color="auto"/>
              <w:left w:val="single" w:sz="4" w:space="0" w:color="auto"/>
              <w:bottom w:val="single" w:sz="4" w:space="0" w:color="auto"/>
              <w:right w:val="single" w:sz="4" w:space="0" w:color="auto"/>
            </w:tcBorders>
          </w:tcPr>
          <w:p w14:paraId="7F0FAFEC" w14:textId="77777777" w:rsidR="00993516" w:rsidRPr="00993516" w:rsidRDefault="00993516" w:rsidP="00993516">
            <w:pPr>
              <w:spacing w:before="60" w:after="60"/>
              <w:ind w:left="28"/>
              <w:rPr>
                <w:rFonts w:ascii="Times New Roman" w:hAnsi="Times New Roman"/>
                <w:sz w:val="18"/>
                <w:szCs w:val="18"/>
                <w:lang w:val="sr-Cyrl-CS"/>
              </w:rPr>
            </w:pPr>
          </w:p>
        </w:tc>
        <w:tc>
          <w:tcPr>
            <w:tcW w:w="284" w:type="pct"/>
            <w:vMerge w:val="restart"/>
            <w:tcBorders>
              <w:left w:val="single" w:sz="4" w:space="0" w:color="auto"/>
            </w:tcBorders>
          </w:tcPr>
          <w:p w14:paraId="17DCECE5"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12.1.</w:t>
            </w:r>
          </w:p>
        </w:tc>
        <w:tc>
          <w:tcPr>
            <w:tcW w:w="4495" w:type="pct"/>
            <w:gridSpan w:val="13"/>
          </w:tcPr>
          <w:p w14:paraId="1178D6D9"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bCs/>
                <w:color w:val="000000"/>
                <w:sz w:val="20"/>
                <w:szCs w:val="20"/>
                <w:lang w:val="mk-MK"/>
              </w:rPr>
              <w:t>За ментори на докторски трудови: д</w:t>
            </w:r>
            <w:r w:rsidRPr="00993516">
              <w:rPr>
                <w:rFonts w:ascii="Times New Roman" w:hAnsi="Times New Roman"/>
                <w:bCs/>
                <w:color w:val="000000"/>
                <w:sz w:val="20"/>
                <w:szCs w:val="20"/>
                <w:lang w:val="ru-RU"/>
              </w:rPr>
              <w:t xml:space="preserve">оказ за </w:t>
            </w:r>
            <w:r w:rsidRPr="00993516">
              <w:rPr>
                <w:rFonts w:ascii="Times New Roman" w:hAnsi="Times New Roman"/>
                <w:sz w:val="20"/>
                <w:szCs w:val="20"/>
                <w:lang w:val="sr-Cyrl-CS"/>
              </w:rPr>
              <w:t>објавен</w:t>
            </w:r>
            <w:r w:rsidRPr="00993516">
              <w:rPr>
                <w:rFonts w:ascii="Times New Roman" w:hAnsi="Times New Roman"/>
                <w:sz w:val="20"/>
                <w:szCs w:val="20"/>
                <w:lang w:val="mk-MK"/>
              </w:rPr>
              <w:t>и</w:t>
            </w:r>
            <w:r w:rsidRPr="00993516">
              <w:rPr>
                <w:rFonts w:ascii="Times New Roman" w:hAnsi="Times New Roman"/>
                <w:sz w:val="20"/>
                <w:szCs w:val="20"/>
                <w:lang w:val="sr-Cyrl-CS"/>
              </w:rPr>
              <w:t xml:space="preserve"> шест научни трудови во референтна научна публикација </w:t>
            </w:r>
            <w:r w:rsidRPr="00993516">
              <w:rPr>
                <w:rFonts w:ascii="Times New Roman" w:hAnsi="Times New Roman"/>
                <w:sz w:val="20"/>
                <w:szCs w:val="20"/>
                <w:lang w:val="mk-MK"/>
              </w:rPr>
              <w:t xml:space="preserve">(чл. 136 став </w:t>
            </w:r>
            <w:r w:rsidRPr="00993516">
              <w:rPr>
                <w:rFonts w:ascii="Times New Roman" w:hAnsi="Times New Roman"/>
                <w:lang w:val="sr-Cyrl-CS"/>
              </w:rPr>
              <w:t>(8)</w:t>
            </w:r>
            <w:r w:rsidRPr="00993516">
              <w:rPr>
                <w:rFonts w:ascii="Times New Roman" w:hAnsi="Times New Roman"/>
                <w:lang w:val="mk-MK"/>
              </w:rPr>
              <w:t xml:space="preserve"> од ЗВО)</w:t>
            </w:r>
          </w:p>
        </w:tc>
      </w:tr>
      <w:tr w:rsidR="00993516" w:rsidRPr="00993516" w14:paraId="2968EC20" w14:textId="77777777" w:rsidTr="00993516">
        <w:trPr>
          <w:jc w:val="center"/>
        </w:trPr>
        <w:tc>
          <w:tcPr>
            <w:tcW w:w="220" w:type="pct"/>
            <w:vMerge/>
            <w:tcBorders>
              <w:top w:val="single" w:sz="4" w:space="0" w:color="auto"/>
              <w:left w:val="single" w:sz="4" w:space="0" w:color="auto"/>
              <w:bottom w:val="single" w:sz="4" w:space="0" w:color="auto"/>
              <w:right w:val="single" w:sz="4" w:space="0" w:color="auto"/>
            </w:tcBorders>
          </w:tcPr>
          <w:p w14:paraId="4BE181C5" w14:textId="77777777" w:rsidR="00993516" w:rsidRPr="00993516" w:rsidRDefault="00993516" w:rsidP="00993516">
            <w:pPr>
              <w:spacing w:before="60" w:after="60"/>
              <w:ind w:left="28"/>
              <w:rPr>
                <w:rFonts w:ascii="Times New Roman" w:hAnsi="Times New Roman"/>
                <w:sz w:val="18"/>
                <w:szCs w:val="18"/>
                <w:lang w:val="sr-Cyrl-CS"/>
              </w:rPr>
            </w:pPr>
          </w:p>
        </w:tc>
        <w:tc>
          <w:tcPr>
            <w:tcW w:w="284" w:type="pct"/>
            <w:vMerge/>
            <w:tcBorders>
              <w:left w:val="single" w:sz="4" w:space="0" w:color="auto"/>
            </w:tcBorders>
          </w:tcPr>
          <w:p w14:paraId="253C52F6" w14:textId="77777777" w:rsidR="00993516" w:rsidRPr="00993516" w:rsidRDefault="00993516" w:rsidP="00993516">
            <w:pPr>
              <w:spacing w:before="60" w:after="60"/>
              <w:ind w:left="28"/>
              <w:rPr>
                <w:rFonts w:ascii="Times New Roman" w:hAnsi="Times New Roman"/>
                <w:sz w:val="18"/>
                <w:szCs w:val="18"/>
                <w:lang w:val="sr-Cyrl-CS"/>
              </w:rPr>
            </w:pPr>
          </w:p>
        </w:tc>
        <w:tc>
          <w:tcPr>
            <w:tcW w:w="523" w:type="pct"/>
            <w:gridSpan w:val="3"/>
          </w:tcPr>
          <w:p w14:paraId="16476C87"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Ред</w:t>
            </w:r>
            <w:r w:rsidRPr="00993516">
              <w:rPr>
                <w:rFonts w:ascii="Times New Roman" w:hAnsi="Times New Roman"/>
                <w:sz w:val="18"/>
                <w:szCs w:val="18"/>
                <w:lang w:val="mk-MK"/>
              </w:rPr>
              <w:t>ен</w:t>
            </w:r>
            <w:r w:rsidRPr="00993516">
              <w:rPr>
                <w:rFonts w:ascii="Times New Roman" w:hAnsi="Times New Roman"/>
                <w:sz w:val="18"/>
                <w:szCs w:val="18"/>
                <w:lang w:val="sr-Cyrl-CS"/>
              </w:rPr>
              <w:t xml:space="preserve"> број</w:t>
            </w:r>
          </w:p>
        </w:tc>
        <w:tc>
          <w:tcPr>
            <w:tcW w:w="745" w:type="pct"/>
            <w:gridSpan w:val="4"/>
          </w:tcPr>
          <w:p w14:paraId="4D1B439F"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Автори</w:t>
            </w:r>
          </w:p>
        </w:tc>
        <w:tc>
          <w:tcPr>
            <w:tcW w:w="2170" w:type="pct"/>
            <w:gridSpan w:val="5"/>
          </w:tcPr>
          <w:p w14:paraId="29FDF6AA"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Наслов</w:t>
            </w:r>
          </w:p>
        </w:tc>
        <w:tc>
          <w:tcPr>
            <w:tcW w:w="1057" w:type="pct"/>
          </w:tcPr>
          <w:p w14:paraId="0EECB1AD"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Издавач / година</w:t>
            </w:r>
          </w:p>
        </w:tc>
      </w:tr>
      <w:tr w:rsidR="00993516" w:rsidRPr="00993516" w14:paraId="644D7371" w14:textId="77777777" w:rsidTr="00993516">
        <w:trPr>
          <w:jc w:val="center"/>
        </w:trPr>
        <w:tc>
          <w:tcPr>
            <w:tcW w:w="220" w:type="pct"/>
            <w:vMerge/>
            <w:tcBorders>
              <w:top w:val="single" w:sz="4" w:space="0" w:color="auto"/>
              <w:left w:val="single" w:sz="4" w:space="0" w:color="auto"/>
              <w:bottom w:val="single" w:sz="4" w:space="0" w:color="auto"/>
              <w:right w:val="single" w:sz="4" w:space="0" w:color="auto"/>
            </w:tcBorders>
          </w:tcPr>
          <w:p w14:paraId="39375CE5" w14:textId="77777777" w:rsidR="00993516" w:rsidRPr="00993516" w:rsidRDefault="00993516" w:rsidP="00993516">
            <w:pPr>
              <w:spacing w:before="60" w:after="60"/>
              <w:ind w:left="28"/>
              <w:rPr>
                <w:rFonts w:ascii="Times New Roman" w:hAnsi="Times New Roman"/>
                <w:sz w:val="18"/>
                <w:szCs w:val="18"/>
                <w:lang w:val="sr-Cyrl-CS"/>
              </w:rPr>
            </w:pPr>
          </w:p>
        </w:tc>
        <w:tc>
          <w:tcPr>
            <w:tcW w:w="284" w:type="pct"/>
            <w:vMerge/>
            <w:tcBorders>
              <w:left w:val="single" w:sz="4" w:space="0" w:color="auto"/>
            </w:tcBorders>
          </w:tcPr>
          <w:p w14:paraId="1BF38BCB" w14:textId="77777777" w:rsidR="00993516" w:rsidRPr="00993516" w:rsidRDefault="00993516" w:rsidP="00993516">
            <w:pPr>
              <w:spacing w:before="60" w:after="60"/>
              <w:ind w:left="28"/>
              <w:rPr>
                <w:rFonts w:ascii="Times New Roman" w:hAnsi="Times New Roman"/>
                <w:sz w:val="18"/>
                <w:szCs w:val="18"/>
                <w:lang w:val="sr-Cyrl-CS"/>
              </w:rPr>
            </w:pPr>
          </w:p>
        </w:tc>
        <w:tc>
          <w:tcPr>
            <w:tcW w:w="523" w:type="pct"/>
            <w:gridSpan w:val="3"/>
          </w:tcPr>
          <w:p w14:paraId="6946B2FA"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w:t>
            </w:r>
          </w:p>
        </w:tc>
        <w:tc>
          <w:tcPr>
            <w:tcW w:w="745" w:type="pct"/>
            <w:gridSpan w:val="4"/>
          </w:tcPr>
          <w:p w14:paraId="584CFE8E" w14:textId="77777777" w:rsidR="00993516" w:rsidRPr="00993516" w:rsidRDefault="00993516" w:rsidP="00993516">
            <w:pPr>
              <w:spacing w:before="60" w:after="60"/>
              <w:ind w:left="28"/>
              <w:rPr>
                <w:rFonts w:ascii="Times New Roman" w:hAnsi="Times New Roman"/>
                <w:sz w:val="18"/>
                <w:szCs w:val="18"/>
                <w:lang w:val="sr-Cyrl-CS"/>
              </w:rPr>
            </w:pPr>
          </w:p>
        </w:tc>
        <w:tc>
          <w:tcPr>
            <w:tcW w:w="2170" w:type="pct"/>
            <w:gridSpan w:val="5"/>
          </w:tcPr>
          <w:p w14:paraId="1CCE7058" w14:textId="77777777" w:rsidR="00993516" w:rsidRPr="00993516" w:rsidRDefault="00993516" w:rsidP="00993516">
            <w:pPr>
              <w:spacing w:before="60" w:after="60"/>
              <w:ind w:left="28"/>
              <w:rPr>
                <w:rFonts w:ascii="Times New Roman" w:hAnsi="Times New Roman"/>
                <w:sz w:val="18"/>
                <w:szCs w:val="18"/>
                <w:lang w:val="sr-Cyrl-CS"/>
              </w:rPr>
            </w:pPr>
          </w:p>
        </w:tc>
        <w:tc>
          <w:tcPr>
            <w:tcW w:w="1057" w:type="pct"/>
          </w:tcPr>
          <w:p w14:paraId="36B8A2E1"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3FED796B" w14:textId="77777777" w:rsidTr="00993516">
        <w:trPr>
          <w:jc w:val="center"/>
        </w:trPr>
        <w:tc>
          <w:tcPr>
            <w:tcW w:w="220" w:type="pct"/>
            <w:vMerge/>
            <w:tcBorders>
              <w:top w:val="single" w:sz="4" w:space="0" w:color="auto"/>
              <w:left w:val="single" w:sz="4" w:space="0" w:color="auto"/>
              <w:bottom w:val="single" w:sz="4" w:space="0" w:color="auto"/>
              <w:right w:val="single" w:sz="4" w:space="0" w:color="auto"/>
            </w:tcBorders>
          </w:tcPr>
          <w:p w14:paraId="0A52B0DD" w14:textId="77777777" w:rsidR="00993516" w:rsidRPr="00993516" w:rsidRDefault="00993516" w:rsidP="00993516">
            <w:pPr>
              <w:spacing w:before="60" w:after="60"/>
              <w:ind w:left="28"/>
              <w:rPr>
                <w:rFonts w:ascii="Times New Roman" w:hAnsi="Times New Roman"/>
                <w:sz w:val="18"/>
                <w:szCs w:val="18"/>
                <w:lang w:val="sr-Cyrl-CS"/>
              </w:rPr>
            </w:pPr>
          </w:p>
        </w:tc>
        <w:tc>
          <w:tcPr>
            <w:tcW w:w="284" w:type="pct"/>
            <w:vMerge/>
            <w:tcBorders>
              <w:left w:val="single" w:sz="4" w:space="0" w:color="auto"/>
            </w:tcBorders>
          </w:tcPr>
          <w:p w14:paraId="2157B699" w14:textId="77777777" w:rsidR="00993516" w:rsidRPr="00993516" w:rsidRDefault="00993516" w:rsidP="00993516">
            <w:pPr>
              <w:spacing w:before="60" w:after="60"/>
              <w:ind w:left="28"/>
              <w:rPr>
                <w:rFonts w:ascii="Times New Roman" w:hAnsi="Times New Roman"/>
                <w:sz w:val="18"/>
                <w:szCs w:val="18"/>
                <w:lang w:val="sr-Cyrl-CS"/>
              </w:rPr>
            </w:pPr>
          </w:p>
        </w:tc>
        <w:tc>
          <w:tcPr>
            <w:tcW w:w="523" w:type="pct"/>
            <w:gridSpan w:val="3"/>
          </w:tcPr>
          <w:p w14:paraId="3D04DAC8"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2.</w:t>
            </w:r>
          </w:p>
        </w:tc>
        <w:tc>
          <w:tcPr>
            <w:tcW w:w="745" w:type="pct"/>
            <w:gridSpan w:val="4"/>
          </w:tcPr>
          <w:p w14:paraId="7E4A0444" w14:textId="77777777" w:rsidR="00993516" w:rsidRPr="00993516" w:rsidRDefault="00993516" w:rsidP="00993516">
            <w:pPr>
              <w:spacing w:before="60" w:after="60"/>
              <w:ind w:left="28"/>
              <w:rPr>
                <w:rFonts w:ascii="Times New Roman" w:hAnsi="Times New Roman"/>
                <w:sz w:val="18"/>
                <w:szCs w:val="18"/>
                <w:lang w:val="sr-Cyrl-CS"/>
              </w:rPr>
            </w:pPr>
          </w:p>
        </w:tc>
        <w:tc>
          <w:tcPr>
            <w:tcW w:w="2170" w:type="pct"/>
            <w:gridSpan w:val="5"/>
          </w:tcPr>
          <w:p w14:paraId="7892AE32" w14:textId="77777777" w:rsidR="00993516" w:rsidRPr="00993516" w:rsidRDefault="00993516" w:rsidP="00993516">
            <w:pPr>
              <w:spacing w:before="60" w:after="60"/>
              <w:ind w:left="28"/>
              <w:rPr>
                <w:rFonts w:ascii="Times New Roman" w:hAnsi="Times New Roman"/>
                <w:sz w:val="18"/>
                <w:szCs w:val="18"/>
                <w:lang w:val="sr-Cyrl-CS"/>
              </w:rPr>
            </w:pPr>
          </w:p>
        </w:tc>
        <w:tc>
          <w:tcPr>
            <w:tcW w:w="1057" w:type="pct"/>
          </w:tcPr>
          <w:p w14:paraId="2E3199FE"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4D7E37A1" w14:textId="77777777" w:rsidTr="00993516">
        <w:trPr>
          <w:jc w:val="center"/>
        </w:trPr>
        <w:tc>
          <w:tcPr>
            <w:tcW w:w="220" w:type="pct"/>
            <w:vMerge/>
            <w:tcBorders>
              <w:top w:val="single" w:sz="4" w:space="0" w:color="auto"/>
              <w:left w:val="single" w:sz="4" w:space="0" w:color="auto"/>
              <w:bottom w:val="single" w:sz="4" w:space="0" w:color="auto"/>
              <w:right w:val="single" w:sz="4" w:space="0" w:color="auto"/>
            </w:tcBorders>
          </w:tcPr>
          <w:p w14:paraId="1457D70A" w14:textId="77777777" w:rsidR="00993516" w:rsidRPr="00993516" w:rsidRDefault="00993516" w:rsidP="00993516">
            <w:pPr>
              <w:spacing w:before="60" w:after="60"/>
              <w:ind w:left="28"/>
              <w:rPr>
                <w:rFonts w:ascii="Times New Roman" w:hAnsi="Times New Roman"/>
                <w:sz w:val="18"/>
                <w:szCs w:val="18"/>
                <w:lang w:val="sr-Cyrl-CS"/>
              </w:rPr>
            </w:pPr>
          </w:p>
        </w:tc>
        <w:tc>
          <w:tcPr>
            <w:tcW w:w="284" w:type="pct"/>
            <w:vMerge/>
            <w:tcBorders>
              <w:left w:val="single" w:sz="4" w:space="0" w:color="auto"/>
            </w:tcBorders>
          </w:tcPr>
          <w:p w14:paraId="08E153F5" w14:textId="77777777" w:rsidR="00993516" w:rsidRPr="00993516" w:rsidRDefault="00993516" w:rsidP="00993516">
            <w:pPr>
              <w:spacing w:before="60" w:after="60"/>
              <w:ind w:left="28"/>
              <w:rPr>
                <w:rFonts w:ascii="Times New Roman" w:hAnsi="Times New Roman"/>
                <w:sz w:val="18"/>
                <w:szCs w:val="18"/>
                <w:lang w:val="sr-Cyrl-CS"/>
              </w:rPr>
            </w:pPr>
          </w:p>
        </w:tc>
        <w:tc>
          <w:tcPr>
            <w:tcW w:w="523" w:type="pct"/>
            <w:gridSpan w:val="3"/>
          </w:tcPr>
          <w:p w14:paraId="475E8FC2"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3.</w:t>
            </w:r>
          </w:p>
        </w:tc>
        <w:tc>
          <w:tcPr>
            <w:tcW w:w="745" w:type="pct"/>
            <w:gridSpan w:val="4"/>
          </w:tcPr>
          <w:p w14:paraId="11BDD055" w14:textId="77777777" w:rsidR="00993516" w:rsidRPr="00993516" w:rsidRDefault="00993516" w:rsidP="00993516">
            <w:pPr>
              <w:spacing w:before="60" w:after="60"/>
              <w:ind w:left="28"/>
              <w:rPr>
                <w:rFonts w:ascii="Times New Roman" w:hAnsi="Times New Roman"/>
                <w:sz w:val="18"/>
                <w:szCs w:val="18"/>
                <w:lang w:val="sr-Cyrl-CS"/>
              </w:rPr>
            </w:pPr>
          </w:p>
        </w:tc>
        <w:tc>
          <w:tcPr>
            <w:tcW w:w="2170" w:type="pct"/>
            <w:gridSpan w:val="5"/>
          </w:tcPr>
          <w:p w14:paraId="39EE11F7" w14:textId="77777777" w:rsidR="00993516" w:rsidRPr="00993516" w:rsidRDefault="00993516" w:rsidP="00993516">
            <w:pPr>
              <w:spacing w:before="60" w:after="60"/>
              <w:ind w:left="28"/>
              <w:rPr>
                <w:rFonts w:ascii="Times New Roman" w:hAnsi="Times New Roman"/>
                <w:sz w:val="18"/>
                <w:szCs w:val="18"/>
                <w:lang w:val="sr-Cyrl-CS"/>
              </w:rPr>
            </w:pPr>
          </w:p>
        </w:tc>
        <w:tc>
          <w:tcPr>
            <w:tcW w:w="1057" w:type="pct"/>
          </w:tcPr>
          <w:p w14:paraId="7D33F656"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4AB9EB92" w14:textId="77777777" w:rsidTr="00993516">
        <w:trPr>
          <w:jc w:val="center"/>
        </w:trPr>
        <w:tc>
          <w:tcPr>
            <w:tcW w:w="220" w:type="pct"/>
            <w:vMerge/>
            <w:tcBorders>
              <w:top w:val="single" w:sz="4" w:space="0" w:color="auto"/>
              <w:left w:val="single" w:sz="4" w:space="0" w:color="auto"/>
              <w:bottom w:val="single" w:sz="4" w:space="0" w:color="auto"/>
              <w:right w:val="single" w:sz="4" w:space="0" w:color="auto"/>
            </w:tcBorders>
          </w:tcPr>
          <w:p w14:paraId="7E28F506" w14:textId="77777777" w:rsidR="00993516" w:rsidRPr="00993516" w:rsidRDefault="00993516" w:rsidP="00993516">
            <w:pPr>
              <w:spacing w:before="60" w:after="60"/>
              <w:ind w:left="28"/>
              <w:rPr>
                <w:rFonts w:ascii="Times New Roman" w:hAnsi="Times New Roman"/>
                <w:sz w:val="18"/>
                <w:szCs w:val="18"/>
                <w:lang w:val="sr-Cyrl-CS"/>
              </w:rPr>
            </w:pPr>
          </w:p>
        </w:tc>
        <w:tc>
          <w:tcPr>
            <w:tcW w:w="284" w:type="pct"/>
            <w:vMerge/>
            <w:tcBorders>
              <w:left w:val="single" w:sz="4" w:space="0" w:color="auto"/>
            </w:tcBorders>
          </w:tcPr>
          <w:p w14:paraId="044CE9B5" w14:textId="77777777" w:rsidR="00993516" w:rsidRPr="00993516" w:rsidRDefault="00993516" w:rsidP="00993516">
            <w:pPr>
              <w:spacing w:before="60" w:after="60"/>
              <w:ind w:left="28"/>
              <w:rPr>
                <w:rFonts w:ascii="Times New Roman" w:hAnsi="Times New Roman"/>
                <w:sz w:val="18"/>
                <w:szCs w:val="18"/>
                <w:lang w:val="sr-Cyrl-CS"/>
              </w:rPr>
            </w:pPr>
          </w:p>
        </w:tc>
        <w:tc>
          <w:tcPr>
            <w:tcW w:w="523" w:type="pct"/>
            <w:gridSpan w:val="3"/>
          </w:tcPr>
          <w:p w14:paraId="15AE886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4.</w:t>
            </w:r>
          </w:p>
        </w:tc>
        <w:tc>
          <w:tcPr>
            <w:tcW w:w="745" w:type="pct"/>
            <w:gridSpan w:val="4"/>
          </w:tcPr>
          <w:p w14:paraId="63B4252B" w14:textId="77777777" w:rsidR="00993516" w:rsidRPr="00993516" w:rsidRDefault="00993516" w:rsidP="00993516">
            <w:pPr>
              <w:spacing w:before="60" w:after="60"/>
              <w:ind w:left="28"/>
              <w:rPr>
                <w:rFonts w:ascii="Times New Roman" w:hAnsi="Times New Roman"/>
                <w:sz w:val="18"/>
                <w:szCs w:val="18"/>
                <w:lang w:val="sr-Cyrl-CS"/>
              </w:rPr>
            </w:pPr>
          </w:p>
        </w:tc>
        <w:tc>
          <w:tcPr>
            <w:tcW w:w="2170" w:type="pct"/>
            <w:gridSpan w:val="5"/>
          </w:tcPr>
          <w:p w14:paraId="1102DA96" w14:textId="77777777" w:rsidR="00993516" w:rsidRPr="00993516" w:rsidRDefault="00993516" w:rsidP="00993516">
            <w:pPr>
              <w:spacing w:before="60" w:after="60"/>
              <w:ind w:left="28"/>
              <w:rPr>
                <w:rFonts w:ascii="Times New Roman" w:hAnsi="Times New Roman"/>
                <w:sz w:val="18"/>
                <w:szCs w:val="18"/>
                <w:lang w:val="sr-Cyrl-CS"/>
              </w:rPr>
            </w:pPr>
          </w:p>
        </w:tc>
        <w:tc>
          <w:tcPr>
            <w:tcW w:w="1057" w:type="pct"/>
          </w:tcPr>
          <w:p w14:paraId="3588588D"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23138169" w14:textId="77777777" w:rsidTr="00993516">
        <w:trPr>
          <w:jc w:val="center"/>
        </w:trPr>
        <w:tc>
          <w:tcPr>
            <w:tcW w:w="220" w:type="pct"/>
            <w:vMerge/>
            <w:tcBorders>
              <w:top w:val="single" w:sz="4" w:space="0" w:color="auto"/>
              <w:left w:val="single" w:sz="4" w:space="0" w:color="auto"/>
              <w:bottom w:val="single" w:sz="4" w:space="0" w:color="auto"/>
              <w:right w:val="single" w:sz="4" w:space="0" w:color="auto"/>
            </w:tcBorders>
          </w:tcPr>
          <w:p w14:paraId="598F0B6A" w14:textId="77777777" w:rsidR="00993516" w:rsidRPr="00993516" w:rsidRDefault="00993516" w:rsidP="00993516">
            <w:pPr>
              <w:spacing w:before="60" w:after="60"/>
              <w:ind w:left="28"/>
              <w:rPr>
                <w:rFonts w:ascii="Times New Roman" w:hAnsi="Times New Roman"/>
                <w:sz w:val="18"/>
                <w:szCs w:val="18"/>
                <w:lang w:val="sr-Cyrl-CS"/>
              </w:rPr>
            </w:pPr>
          </w:p>
        </w:tc>
        <w:tc>
          <w:tcPr>
            <w:tcW w:w="284" w:type="pct"/>
            <w:vMerge/>
            <w:tcBorders>
              <w:left w:val="single" w:sz="4" w:space="0" w:color="auto"/>
            </w:tcBorders>
          </w:tcPr>
          <w:p w14:paraId="5FB5D75E" w14:textId="77777777" w:rsidR="00993516" w:rsidRPr="00993516" w:rsidRDefault="00993516" w:rsidP="00993516">
            <w:pPr>
              <w:spacing w:before="60" w:after="60"/>
              <w:ind w:left="28"/>
              <w:rPr>
                <w:rFonts w:ascii="Times New Roman" w:hAnsi="Times New Roman"/>
                <w:sz w:val="18"/>
                <w:szCs w:val="18"/>
                <w:lang w:val="sr-Cyrl-CS"/>
              </w:rPr>
            </w:pPr>
          </w:p>
        </w:tc>
        <w:tc>
          <w:tcPr>
            <w:tcW w:w="523" w:type="pct"/>
            <w:gridSpan w:val="3"/>
          </w:tcPr>
          <w:p w14:paraId="5E1426A2"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5.</w:t>
            </w:r>
          </w:p>
        </w:tc>
        <w:tc>
          <w:tcPr>
            <w:tcW w:w="745" w:type="pct"/>
            <w:gridSpan w:val="4"/>
          </w:tcPr>
          <w:p w14:paraId="461B0DDC" w14:textId="77777777" w:rsidR="00993516" w:rsidRPr="00993516" w:rsidRDefault="00993516" w:rsidP="00993516">
            <w:pPr>
              <w:spacing w:before="60" w:after="60"/>
              <w:ind w:left="28"/>
              <w:rPr>
                <w:rFonts w:ascii="Times New Roman" w:hAnsi="Times New Roman"/>
                <w:sz w:val="18"/>
                <w:szCs w:val="18"/>
                <w:lang w:val="sr-Cyrl-CS"/>
              </w:rPr>
            </w:pPr>
          </w:p>
        </w:tc>
        <w:tc>
          <w:tcPr>
            <w:tcW w:w="2170" w:type="pct"/>
            <w:gridSpan w:val="5"/>
          </w:tcPr>
          <w:p w14:paraId="16EF982D" w14:textId="77777777" w:rsidR="00993516" w:rsidRPr="00993516" w:rsidRDefault="00993516" w:rsidP="00993516">
            <w:pPr>
              <w:spacing w:before="60" w:after="60"/>
              <w:ind w:left="28"/>
              <w:rPr>
                <w:rFonts w:ascii="Times New Roman" w:hAnsi="Times New Roman"/>
                <w:sz w:val="18"/>
                <w:szCs w:val="18"/>
                <w:lang w:val="sr-Cyrl-CS"/>
              </w:rPr>
            </w:pPr>
          </w:p>
        </w:tc>
        <w:tc>
          <w:tcPr>
            <w:tcW w:w="1057" w:type="pct"/>
          </w:tcPr>
          <w:p w14:paraId="00ADB55E"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7610F355" w14:textId="77777777" w:rsidTr="00993516">
        <w:trPr>
          <w:jc w:val="center"/>
        </w:trPr>
        <w:tc>
          <w:tcPr>
            <w:tcW w:w="220" w:type="pct"/>
            <w:vMerge/>
            <w:tcBorders>
              <w:top w:val="single" w:sz="4" w:space="0" w:color="auto"/>
              <w:left w:val="single" w:sz="4" w:space="0" w:color="auto"/>
              <w:bottom w:val="single" w:sz="4" w:space="0" w:color="auto"/>
              <w:right w:val="single" w:sz="4" w:space="0" w:color="auto"/>
            </w:tcBorders>
          </w:tcPr>
          <w:p w14:paraId="3E585DB5" w14:textId="77777777" w:rsidR="00993516" w:rsidRPr="00993516" w:rsidRDefault="00993516" w:rsidP="00993516">
            <w:pPr>
              <w:spacing w:before="60" w:after="60"/>
              <w:ind w:left="28"/>
              <w:rPr>
                <w:rFonts w:ascii="Times New Roman" w:hAnsi="Times New Roman"/>
                <w:sz w:val="18"/>
                <w:szCs w:val="18"/>
                <w:lang w:val="sr-Cyrl-CS"/>
              </w:rPr>
            </w:pPr>
          </w:p>
        </w:tc>
        <w:tc>
          <w:tcPr>
            <w:tcW w:w="284" w:type="pct"/>
            <w:vMerge/>
            <w:tcBorders>
              <w:left w:val="single" w:sz="4" w:space="0" w:color="auto"/>
            </w:tcBorders>
          </w:tcPr>
          <w:p w14:paraId="5F0FAF72" w14:textId="77777777" w:rsidR="00993516" w:rsidRPr="00993516" w:rsidRDefault="00993516" w:rsidP="00993516">
            <w:pPr>
              <w:spacing w:before="60" w:after="60"/>
              <w:ind w:left="28"/>
              <w:rPr>
                <w:rFonts w:ascii="Times New Roman" w:hAnsi="Times New Roman"/>
                <w:sz w:val="18"/>
                <w:szCs w:val="18"/>
                <w:lang w:val="sr-Cyrl-CS"/>
              </w:rPr>
            </w:pPr>
          </w:p>
        </w:tc>
        <w:tc>
          <w:tcPr>
            <w:tcW w:w="523" w:type="pct"/>
            <w:gridSpan w:val="3"/>
          </w:tcPr>
          <w:p w14:paraId="77CAA3E5"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6.</w:t>
            </w:r>
          </w:p>
        </w:tc>
        <w:tc>
          <w:tcPr>
            <w:tcW w:w="745" w:type="pct"/>
            <w:gridSpan w:val="4"/>
          </w:tcPr>
          <w:p w14:paraId="33FE6F38" w14:textId="77777777" w:rsidR="00993516" w:rsidRPr="00993516" w:rsidRDefault="00993516" w:rsidP="00993516">
            <w:pPr>
              <w:spacing w:before="60" w:after="60"/>
              <w:ind w:left="28"/>
              <w:rPr>
                <w:rFonts w:ascii="Times New Roman" w:hAnsi="Times New Roman"/>
                <w:sz w:val="18"/>
                <w:szCs w:val="18"/>
                <w:lang w:val="sr-Cyrl-CS"/>
              </w:rPr>
            </w:pPr>
          </w:p>
        </w:tc>
        <w:tc>
          <w:tcPr>
            <w:tcW w:w="2170" w:type="pct"/>
            <w:gridSpan w:val="5"/>
          </w:tcPr>
          <w:p w14:paraId="42FD87E4" w14:textId="77777777" w:rsidR="00993516" w:rsidRPr="00993516" w:rsidRDefault="00993516" w:rsidP="00993516">
            <w:pPr>
              <w:spacing w:before="60" w:after="60"/>
              <w:ind w:left="28"/>
              <w:rPr>
                <w:rFonts w:ascii="Times New Roman" w:hAnsi="Times New Roman"/>
                <w:sz w:val="18"/>
                <w:szCs w:val="18"/>
                <w:lang w:val="sr-Cyrl-CS"/>
              </w:rPr>
            </w:pPr>
          </w:p>
        </w:tc>
        <w:tc>
          <w:tcPr>
            <w:tcW w:w="1057" w:type="pct"/>
          </w:tcPr>
          <w:p w14:paraId="135319C9"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7FEA69AF" w14:textId="77777777" w:rsidTr="00993516">
        <w:trPr>
          <w:jc w:val="center"/>
        </w:trPr>
        <w:tc>
          <w:tcPr>
            <w:tcW w:w="220" w:type="pct"/>
            <w:vMerge/>
            <w:tcBorders>
              <w:top w:val="single" w:sz="4" w:space="0" w:color="auto"/>
              <w:left w:val="single" w:sz="4" w:space="0" w:color="auto"/>
              <w:bottom w:val="single" w:sz="4" w:space="0" w:color="auto"/>
              <w:right w:val="single" w:sz="4" w:space="0" w:color="auto"/>
            </w:tcBorders>
          </w:tcPr>
          <w:p w14:paraId="0353F061" w14:textId="77777777" w:rsidR="00993516" w:rsidRPr="00993516" w:rsidRDefault="00993516" w:rsidP="00993516">
            <w:pPr>
              <w:spacing w:before="60" w:after="60"/>
              <w:ind w:left="28"/>
              <w:rPr>
                <w:rFonts w:ascii="Times New Roman" w:hAnsi="Times New Roman"/>
                <w:sz w:val="18"/>
                <w:szCs w:val="18"/>
                <w:lang w:val="sr-Cyrl-CS"/>
              </w:rPr>
            </w:pPr>
          </w:p>
        </w:tc>
        <w:tc>
          <w:tcPr>
            <w:tcW w:w="284" w:type="pct"/>
            <w:vMerge w:val="restart"/>
            <w:tcBorders>
              <w:left w:val="single" w:sz="4" w:space="0" w:color="auto"/>
            </w:tcBorders>
          </w:tcPr>
          <w:p w14:paraId="46396D50"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12.2.</w:t>
            </w:r>
          </w:p>
        </w:tc>
        <w:tc>
          <w:tcPr>
            <w:tcW w:w="4495" w:type="pct"/>
            <w:gridSpan w:val="13"/>
          </w:tcPr>
          <w:p w14:paraId="2423791F"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Доказ за најмалку два печатени научно</w:t>
            </w:r>
            <w:r w:rsidRPr="00993516">
              <w:rPr>
                <w:rFonts w:ascii="Times New Roman" w:hAnsi="Times New Roman"/>
                <w:sz w:val="18"/>
                <w:szCs w:val="18"/>
                <w:lang w:val="mk-MK"/>
              </w:rPr>
              <w:t>-</w:t>
            </w:r>
            <w:r w:rsidRPr="00993516">
              <w:rPr>
                <w:rFonts w:ascii="Times New Roman" w:hAnsi="Times New Roman"/>
                <w:sz w:val="18"/>
                <w:szCs w:val="18"/>
                <w:lang w:val="sr-Cyrl-CS"/>
              </w:rPr>
              <w:t>истражувачки трудови во меѓународни научни списанија со импакт фактор во даденото поле во последните пет години</w:t>
            </w:r>
          </w:p>
        </w:tc>
      </w:tr>
      <w:tr w:rsidR="00993516" w:rsidRPr="00993516" w14:paraId="6FE31822" w14:textId="77777777" w:rsidTr="00993516">
        <w:trPr>
          <w:jc w:val="center"/>
        </w:trPr>
        <w:tc>
          <w:tcPr>
            <w:tcW w:w="220" w:type="pct"/>
            <w:vMerge/>
            <w:tcBorders>
              <w:top w:val="single" w:sz="4" w:space="0" w:color="auto"/>
              <w:left w:val="single" w:sz="4" w:space="0" w:color="auto"/>
              <w:bottom w:val="single" w:sz="4" w:space="0" w:color="auto"/>
              <w:right w:val="single" w:sz="4" w:space="0" w:color="auto"/>
            </w:tcBorders>
          </w:tcPr>
          <w:p w14:paraId="5EE54D18" w14:textId="77777777" w:rsidR="00993516" w:rsidRPr="00993516" w:rsidRDefault="00993516" w:rsidP="00993516">
            <w:pPr>
              <w:spacing w:before="60" w:after="60"/>
              <w:ind w:left="28"/>
              <w:rPr>
                <w:rFonts w:ascii="Times New Roman" w:hAnsi="Times New Roman"/>
                <w:sz w:val="18"/>
                <w:szCs w:val="18"/>
                <w:lang w:val="sr-Cyrl-CS"/>
              </w:rPr>
            </w:pPr>
          </w:p>
        </w:tc>
        <w:tc>
          <w:tcPr>
            <w:tcW w:w="284" w:type="pct"/>
            <w:vMerge/>
            <w:tcBorders>
              <w:left w:val="single" w:sz="4" w:space="0" w:color="auto"/>
            </w:tcBorders>
          </w:tcPr>
          <w:p w14:paraId="1DCB6890" w14:textId="77777777" w:rsidR="00993516" w:rsidRPr="00993516" w:rsidRDefault="00993516" w:rsidP="00993516">
            <w:pPr>
              <w:spacing w:before="60" w:after="60"/>
              <w:ind w:left="28"/>
              <w:rPr>
                <w:rFonts w:ascii="Times New Roman" w:hAnsi="Times New Roman"/>
                <w:sz w:val="18"/>
                <w:szCs w:val="18"/>
                <w:lang w:val="sr-Cyrl-CS"/>
              </w:rPr>
            </w:pPr>
          </w:p>
        </w:tc>
        <w:tc>
          <w:tcPr>
            <w:tcW w:w="523" w:type="pct"/>
            <w:gridSpan w:val="3"/>
          </w:tcPr>
          <w:p w14:paraId="1F7723CC"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Ред</w:t>
            </w:r>
            <w:r w:rsidRPr="00993516">
              <w:rPr>
                <w:rFonts w:ascii="Times New Roman" w:hAnsi="Times New Roman"/>
                <w:sz w:val="18"/>
                <w:szCs w:val="18"/>
                <w:lang w:val="mk-MK"/>
              </w:rPr>
              <w:t>ен</w:t>
            </w:r>
            <w:r w:rsidRPr="00993516">
              <w:rPr>
                <w:rFonts w:ascii="Times New Roman" w:hAnsi="Times New Roman"/>
                <w:sz w:val="18"/>
                <w:szCs w:val="18"/>
                <w:lang w:val="sr-Cyrl-CS"/>
              </w:rPr>
              <w:t xml:space="preserve"> број</w:t>
            </w:r>
          </w:p>
        </w:tc>
        <w:tc>
          <w:tcPr>
            <w:tcW w:w="745" w:type="pct"/>
            <w:gridSpan w:val="4"/>
          </w:tcPr>
          <w:p w14:paraId="38A50787"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Автори</w:t>
            </w:r>
          </w:p>
        </w:tc>
        <w:tc>
          <w:tcPr>
            <w:tcW w:w="2170" w:type="pct"/>
            <w:gridSpan w:val="5"/>
          </w:tcPr>
          <w:p w14:paraId="2E1E8549"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Наслов</w:t>
            </w:r>
          </w:p>
        </w:tc>
        <w:tc>
          <w:tcPr>
            <w:tcW w:w="1057" w:type="pct"/>
          </w:tcPr>
          <w:p w14:paraId="63EC00AF"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Издавач / година</w:t>
            </w:r>
          </w:p>
        </w:tc>
      </w:tr>
      <w:tr w:rsidR="00993516" w:rsidRPr="00993516" w14:paraId="11740368" w14:textId="77777777" w:rsidTr="00993516">
        <w:trPr>
          <w:jc w:val="center"/>
        </w:trPr>
        <w:tc>
          <w:tcPr>
            <w:tcW w:w="220" w:type="pct"/>
            <w:vMerge/>
            <w:tcBorders>
              <w:top w:val="single" w:sz="4" w:space="0" w:color="auto"/>
              <w:left w:val="single" w:sz="4" w:space="0" w:color="auto"/>
              <w:bottom w:val="single" w:sz="4" w:space="0" w:color="auto"/>
              <w:right w:val="single" w:sz="4" w:space="0" w:color="auto"/>
            </w:tcBorders>
          </w:tcPr>
          <w:p w14:paraId="7621B307" w14:textId="77777777" w:rsidR="00993516" w:rsidRPr="00993516" w:rsidRDefault="00993516" w:rsidP="00993516">
            <w:pPr>
              <w:spacing w:before="60" w:after="60"/>
              <w:ind w:left="28"/>
              <w:rPr>
                <w:rFonts w:ascii="Times New Roman" w:hAnsi="Times New Roman"/>
                <w:sz w:val="18"/>
                <w:szCs w:val="18"/>
                <w:lang w:val="sr-Cyrl-CS"/>
              </w:rPr>
            </w:pPr>
          </w:p>
        </w:tc>
        <w:tc>
          <w:tcPr>
            <w:tcW w:w="284" w:type="pct"/>
            <w:vMerge/>
            <w:tcBorders>
              <w:left w:val="single" w:sz="4" w:space="0" w:color="auto"/>
            </w:tcBorders>
          </w:tcPr>
          <w:p w14:paraId="05DE1C4A" w14:textId="77777777" w:rsidR="00993516" w:rsidRPr="00993516" w:rsidRDefault="00993516" w:rsidP="00993516">
            <w:pPr>
              <w:spacing w:before="60" w:after="60"/>
              <w:ind w:left="28"/>
              <w:rPr>
                <w:rFonts w:ascii="Times New Roman" w:hAnsi="Times New Roman"/>
                <w:sz w:val="18"/>
                <w:szCs w:val="18"/>
                <w:lang w:val="sr-Cyrl-CS"/>
              </w:rPr>
            </w:pPr>
          </w:p>
        </w:tc>
        <w:tc>
          <w:tcPr>
            <w:tcW w:w="523" w:type="pct"/>
            <w:gridSpan w:val="3"/>
          </w:tcPr>
          <w:p w14:paraId="34F00964"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w:t>
            </w:r>
          </w:p>
        </w:tc>
        <w:tc>
          <w:tcPr>
            <w:tcW w:w="745" w:type="pct"/>
            <w:gridSpan w:val="4"/>
          </w:tcPr>
          <w:p w14:paraId="77A5183E" w14:textId="77777777" w:rsidR="00993516" w:rsidRPr="00993516" w:rsidRDefault="00993516" w:rsidP="00993516">
            <w:pPr>
              <w:spacing w:before="60" w:after="60"/>
              <w:ind w:left="28"/>
              <w:rPr>
                <w:rFonts w:ascii="Times New Roman" w:hAnsi="Times New Roman"/>
                <w:sz w:val="18"/>
                <w:szCs w:val="18"/>
                <w:lang w:val="sr-Cyrl-CS"/>
              </w:rPr>
            </w:pPr>
          </w:p>
        </w:tc>
        <w:tc>
          <w:tcPr>
            <w:tcW w:w="2170" w:type="pct"/>
            <w:gridSpan w:val="5"/>
          </w:tcPr>
          <w:p w14:paraId="139FF757" w14:textId="77777777" w:rsidR="00993516" w:rsidRPr="00993516" w:rsidRDefault="00993516" w:rsidP="00993516">
            <w:pPr>
              <w:spacing w:before="60" w:after="60"/>
              <w:ind w:left="28"/>
              <w:rPr>
                <w:rFonts w:ascii="Times New Roman" w:hAnsi="Times New Roman"/>
                <w:sz w:val="18"/>
                <w:szCs w:val="18"/>
                <w:lang w:val="sr-Cyrl-CS"/>
              </w:rPr>
            </w:pPr>
          </w:p>
        </w:tc>
        <w:tc>
          <w:tcPr>
            <w:tcW w:w="1057" w:type="pct"/>
          </w:tcPr>
          <w:p w14:paraId="7AE07EF9"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1C63F74A" w14:textId="77777777" w:rsidTr="00993516">
        <w:trPr>
          <w:jc w:val="center"/>
        </w:trPr>
        <w:tc>
          <w:tcPr>
            <w:tcW w:w="220" w:type="pct"/>
            <w:vMerge/>
            <w:tcBorders>
              <w:top w:val="single" w:sz="4" w:space="0" w:color="auto"/>
              <w:left w:val="single" w:sz="4" w:space="0" w:color="auto"/>
              <w:bottom w:val="single" w:sz="4" w:space="0" w:color="auto"/>
              <w:right w:val="single" w:sz="4" w:space="0" w:color="auto"/>
            </w:tcBorders>
          </w:tcPr>
          <w:p w14:paraId="2AB36474" w14:textId="77777777" w:rsidR="00993516" w:rsidRPr="00993516" w:rsidRDefault="00993516" w:rsidP="00993516">
            <w:pPr>
              <w:spacing w:before="60" w:after="60"/>
              <w:ind w:left="28"/>
              <w:rPr>
                <w:rFonts w:ascii="Times New Roman" w:hAnsi="Times New Roman"/>
                <w:sz w:val="18"/>
                <w:szCs w:val="18"/>
                <w:lang w:val="sr-Cyrl-CS"/>
              </w:rPr>
            </w:pPr>
          </w:p>
        </w:tc>
        <w:tc>
          <w:tcPr>
            <w:tcW w:w="284" w:type="pct"/>
            <w:vMerge/>
            <w:tcBorders>
              <w:left w:val="single" w:sz="4" w:space="0" w:color="auto"/>
            </w:tcBorders>
          </w:tcPr>
          <w:p w14:paraId="3F218E68" w14:textId="77777777" w:rsidR="00993516" w:rsidRPr="00993516" w:rsidRDefault="00993516" w:rsidP="00993516">
            <w:pPr>
              <w:spacing w:before="60" w:after="60"/>
              <w:ind w:left="28"/>
              <w:rPr>
                <w:rFonts w:ascii="Times New Roman" w:hAnsi="Times New Roman"/>
                <w:sz w:val="18"/>
                <w:szCs w:val="18"/>
                <w:lang w:val="sr-Cyrl-CS"/>
              </w:rPr>
            </w:pPr>
          </w:p>
        </w:tc>
        <w:tc>
          <w:tcPr>
            <w:tcW w:w="523" w:type="pct"/>
            <w:gridSpan w:val="3"/>
          </w:tcPr>
          <w:p w14:paraId="05610493"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2.</w:t>
            </w:r>
          </w:p>
        </w:tc>
        <w:tc>
          <w:tcPr>
            <w:tcW w:w="745" w:type="pct"/>
            <w:gridSpan w:val="4"/>
          </w:tcPr>
          <w:p w14:paraId="75F9383E" w14:textId="77777777" w:rsidR="00993516" w:rsidRPr="00993516" w:rsidRDefault="00993516" w:rsidP="00993516">
            <w:pPr>
              <w:spacing w:before="60" w:after="60"/>
              <w:ind w:left="28"/>
              <w:rPr>
                <w:rFonts w:ascii="Times New Roman" w:hAnsi="Times New Roman"/>
                <w:sz w:val="18"/>
                <w:szCs w:val="18"/>
                <w:lang w:val="sr-Cyrl-CS"/>
              </w:rPr>
            </w:pPr>
          </w:p>
        </w:tc>
        <w:tc>
          <w:tcPr>
            <w:tcW w:w="2170" w:type="pct"/>
            <w:gridSpan w:val="5"/>
          </w:tcPr>
          <w:p w14:paraId="74EF8F3E" w14:textId="77777777" w:rsidR="00993516" w:rsidRPr="00993516" w:rsidRDefault="00993516" w:rsidP="00993516">
            <w:pPr>
              <w:spacing w:before="60" w:after="60"/>
              <w:ind w:left="28"/>
              <w:rPr>
                <w:rFonts w:ascii="Times New Roman" w:hAnsi="Times New Roman"/>
                <w:sz w:val="18"/>
                <w:szCs w:val="18"/>
                <w:lang w:val="sr-Cyrl-CS"/>
              </w:rPr>
            </w:pPr>
          </w:p>
        </w:tc>
        <w:tc>
          <w:tcPr>
            <w:tcW w:w="1057" w:type="pct"/>
          </w:tcPr>
          <w:p w14:paraId="25572CF2"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5C06FE86" w14:textId="77777777" w:rsidTr="00993516">
        <w:trPr>
          <w:jc w:val="center"/>
        </w:trPr>
        <w:tc>
          <w:tcPr>
            <w:tcW w:w="220" w:type="pct"/>
            <w:vMerge/>
            <w:tcBorders>
              <w:top w:val="single" w:sz="4" w:space="0" w:color="auto"/>
              <w:left w:val="single" w:sz="4" w:space="0" w:color="auto"/>
              <w:bottom w:val="single" w:sz="4" w:space="0" w:color="auto"/>
              <w:right w:val="single" w:sz="4" w:space="0" w:color="auto"/>
            </w:tcBorders>
          </w:tcPr>
          <w:p w14:paraId="42128E46" w14:textId="77777777" w:rsidR="00993516" w:rsidRPr="00993516" w:rsidRDefault="00993516" w:rsidP="00993516">
            <w:pPr>
              <w:spacing w:before="60" w:after="60"/>
              <w:ind w:left="28"/>
              <w:rPr>
                <w:rFonts w:ascii="Times New Roman" w:hAnsi="Times New Roman"/>
                <w:sz w:val="18"/>
                <w:szCs w:val="18"/>
                <w:lang w:val="sr-Cyrl-CS"/>
              </w:rPr>
            </w:pPr>
          </w:p>
        </w:tc>
        <w:tc>
          <w:tcPr>
            <w:tcW w:w="284" w:type="pct"/>
            <w:vMerge w:val="restart"/>
            <w:tcBorders>
              <w:left w:val="single" w:sz="4" w:space="0" w:color="auto"/>
            </w:tcBorders>
          </w:tcPr>
          <w:p w14:paraId="5CE8FCB4"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12.3.</w:t>
            </w:r>
          </w:p>
        </w:tc>
        <w:tc>
          <w:tcPr>
            <w:tcW w:w="4495" w:type="pct"/>
            <w:gridSpan w:val="13"/>
          </w:tcPr>
          <w:p w14:paraId="71336718"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Доказ за најмалку три учества на меѓународни собири во последните четири години</w:t>
            </w:r>
          </w:p>
        </w:tc>
      </w:tr>
      <w:tr w:rsidR="00993516" w:rsidRPr="00993516" w14:paraId="1BC42712" w14:textId="77777777" w:rsidTr="00993516">
        <w:trPr>
          <w:jc w:val="center"/>
        </w:trPr>
        <w:tc>
          <w:tcPr>
            <w:tcW w:w="220" w:type="pct"/>
            <w:vMerge/>
            <w:tcBorders>
              <w:top w:val="single" w:sz="4" w:space="0" w:color="auto"/>
              <w:left w:val="single" w:sz="4" w:space="0" w:color="auto"/>
              <w:bottom w:val="single" w:sz="4" w:space="0" w:color="auto"/>
              <w:right w:val="single" w:sz="4" w:space="0" w:color="auto"/>
            </w:tcBorders>
          </w:tcPr>
          <w:p w14:paraId="135F4FCC" w14:textId="77777777" w:rsidR="00993516" w:rsidRPr="00993516" w:rsidRDefault="00993516" w:rsidP="00993516">
            <w:pPr>
              <w:spacing w:before="60" w:after="60"/>
              <w:ind w:left="28"/>
              <w:rPr>
                <w:rFonts w:ascii="Times New Roman" w:hAnsi="Times New Roman"/>
                <w:sz w:val="18"/>
                <w:szCs w:val="18"/>
                <w:lang w:val="sr-Cyrl-CS"/>
              </w:rPr>
            </w:pPr>
          </w:p>
        </w:tc>
        <w:tc>
          <w:tcPr>
            <w:tcW w:w="284" w:type="pct"/>
            <w:vMerge/>
            <w:tcBorders>
              <w:left w:val="single" w:sz="4" w:space="0" w:color="auto"/>
            </w:tcBorders>
          </w:tcPr>
          <w:p w14:paraId="4A84F4EA" w14:textId="77777777" w:rsidR="00993516" w:rsidRPr="00993516" w:rsidRDefault="00993516" w:rsidP="00993516">
            <w:pPr>
              <w:spacing w:before="60" w:after="60"/>
              <w:ind w:left="28"/>
              <w:rPr>
                <w:rFonts w:ascii="Times New Roman" w:hAnsi="Times New Roman"/>
                <w:sz w:val="18"/>
                <w:szCs w:val="18"/>
                <w:lang w:val="sr-Cyrl-CS"/>
              </w:rPr>
            </w:pPr>
          </w:p>
        </w:tc>
        <w:tc>
          <w:tcPr>
            <w:tcW w:w="523" w:type="pct"/>
            <w:gridSpan w:val="3"/>
          </w:tcPr>
          <w:p w14:paraId="69B48A80"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Ред</w:t>
            </w:r>
            <w:r w:rsidRPr="00993516">
              <w:rPr>
                <w:rFonts w:ascii="Times New Roman" w:hAnsi="Times New Roman"/>
                <w:sz w:val="18"/>
                <w:szCs w:val="18"/>
                <w:lang w:val="mk-MK"/>
              </w:rPr>
              <w:t>ен</w:t>
            </w:r>
            <w:r w:rsidRPr="00993516">
              <w:rPr>
                <w:rFonts w:ascii="Times New Roman" w:hAnsi="Times New Roman"/>
                <w:sz w:val="18"/>
                <w:szCs w:val="18"/>
                <w:lang w:val="sr-Cyrl-CS"/>
              </w:rPr>
              <w:t xml:space="preserve"> број</w:t>
            </w:r>
          </w:p>
        </w:tc>
        <w:tc>
          <w:tcPr>
            <w:tcW w:w="580" w:type="pct"/>
            <w:gridSpan w:val="2"/>
          </w:tcPr>
          <w:p w14:paraId="4E323401"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Автори</w:t>
            </w:r>
          </w:p>
        </w:tc>
        <w:tc>
          <w:tcPr>
            <w:tcW w:w="1011" w:type="pct"/>
            <w:gridSpan w:val="5"/>
          </w:tcPr>
          <w:p w14:paraId="7701EC97"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Наслов на трудот</w:t>
            </w:r>
          </w:p>
        </w:tc>
        <w:tc>
          <w:tcPr>
            <w:tcW w:w="1324" w:type="pct"/>
            <w:gridSpan w:val="2"/>
          </w:tcPr>
          <w:p w14:paraId="1FDE6215"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Меѓународен собир/ конференција</w:t>
            </w:r>
          </w:p>
        </w:tc>
        <w:tc>
          <w:tcPr>
            <w:tcW w:w="1057" w:type="pct"/>
          </w:tcPr>
          <w:p w14:paraId="3165719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Година</w:t>
            </w:r>
          </w:p>
        </w:tc>
      </w:tr>
      <w:tr w:rsidR="00993516" w:rsidRPr="00993516" w14:paraId="0BDD6EB9" w14:textId="77777777" w:rsidTr="00993516">
        <w:trPr>
          <w:jc w:val="center"/>
        </w:trPr>
        <w:tc>
          <w:tcPr>
            <w:tcW w:w="220" w:type="pct"/>
            <w:vMerge/>
            <w:tcBorders>
              <w:top w:val="single" w:sz="4" w:space="0" w:color="auto"/>
              <w:left w:val="single" w:sz="4" w:space="0" w:color="auto"/>
              <w:bottom w:val="single" w:sz="4" w:space="0" w:color="auto"/>
              <w:right w:val="single" w:sz="4" w:space="0" w:color="auto"/>
            </w:tcBorders>
          </w:tcPr>
          <w:p w14:paraId="4F1B9642" w14:textId="77777777" w:rsidR="00993516" w:rsidRPr="00993516" w:rsidRDefault="00993516" w:rsidP="00993516">
            <w:pPr>
              <w:spacing w:before="60" w:after="60"/>
              <w:ind w:left="28"/>
              <w:rPr>
                <w:rFonts w:ascii="Times New Roman" w:hAnsi="Times New Roman"/>
                <w:sz w:val="18"/>
                <w:szCs w:val="18"/>
                <w:lang w:val="sr-Cyrl-CS"/>
              </w:rPr>
            </w:pPr>
          </w:p>
        </w:tc>
        <w:tc>
          <w:tcPr>
            <w:tcW w:w="284" w:type="pct"/>
            <w:vMerge/>
            <w:tcBorders>
              <w:left w:val="single" w:sz="4" w:space="0" w:color="auto"/>
            </w:tcBorders>
          </w:tcPr>
          <w:p w14:paraId="70604F12" w14:textId="77777777" w:rsidR="00993516" w:rsidRPr="00993516" w:rsidRDefault="00993516" w:rsidP="00993516">
            <w:pPr>
              <w:spacing w:before="60" w:after="60"/>
              <w:ind w:left="28"/>
              <w:rPr>
                <w:rFonts w:ascii="Times New Roman" w:hAnsi="Times New Roman"/>
                <w:sz w:val="18"/>
                <w:szCs w:val="18"/>
                <w:lang w:val="sr-Cyrl-CS"/>
              </w:rPr>
            </w:pPr>
          </w:p>
        </w:tc>
        <w:tc>
          <w:tcPr>
            <w:tcW w:w="523" w:type="pct"/>
            <w:gridSpan w:val="3"/>
          </w:tcPr>
          <w:p w14:paraId="39C6515D"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w:t>
            </w:r>
          </w:p>
        </w:tc>
        <w:tc>
          <w:tcPr>
            <w:tcW w:w="580" w:type="pct"/>
            <w:gridSpan w:val="2"/>
          </w:tcPr>
          <w:p w14:paraId="082C1EF3"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shd w:val="clear" w:color="auto" w:fill="FFFFFF"/>
                <w:lang w:val="en-US"/>
              </w:rPr>
              <w:t>A.Gjurčinova</w:t>
            </w:r>
          </w:p>
        </w:tc>
        <w:tc>
          <w:tcPr>
            <w:tcW w:w="1011" w:type="pct"/>
            <w:gridSpan w:val="5"/>
          </w:tcPr>
          <w:p w14:paraId="1FAC12A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w:t>
            </w:r>
            <w:r w:rsidRPr="00993516">
              <w:rPr>
                <w:rFonts w:ascii="Times New Roman" w:hAnsi="Times New Roman"/>
                <w:sz w:val="18"/>
                <w:szCs w:val="18"/>
                <w:lang w:val="it-IT"/>
              </w:rPr>
              <w:t xml:space="preserve">Alterità, frontiere e identità. </w:t>
            </w:r>
            <w:r w:rsidRPr="00993516">
              <w:rPr>
                <w:rFonts w:ascii="Times New Roman" w:hAnsi="Times New Roman"/>
                <w:i/>
                <w:sz w:val="18"/>
                <w:szCs w:val="18"/>
                <w:lang w:val="sr-Cyrl-CS"/>
              </w:rPr>
              <w:t>I</w:t>
            </w:r>
            <w:r w:rsidRPr="00993516">
              <w:rPr>
                <w:rFonts w:ascii="Times New Roman" w:hAnsi="Times New Roman"/>
                <w:i/>
                <w:sz w:val="18"/>
                <w:szCs w:val="18"/>
                <w:lang w:val="it-IT"/>
              </w:rPr>
              <w:t>striagog</w:t>
            </w:r>
            <w:r w:rsidRPr="00993516">
              <w:rPr>
                <w:rFonts w:ascii="Times New Roman" w:hAnsi="Times New Roman"/>
                <w:sz w:val="18"/>
                <w:szCs w:val="18"/>
                <w:lang w:val="it-IT"/>
              </w:rPr>
              <w:t xml:space="preserve"> e altri romanzi istriani di Aljoša Curavić”</w:t>
            </w:r>
          </w:p>
        </w:tc>
        <w:tc>
          <w:tcPr>
            <w:tcW w:w="1324" w:type="pct"/>
            <w:gridSpan w:val="2"/>
          </w:tcPr>
          <w:p w14:paraId="2754DB0D"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i/>
                <w:sz w:val="18"/>
                <w:szCs w:val="18"/>
                <w:lang w:val="it-IT"/>
              </w:rPr>
              <w:t>Visioni d’Istria, Fiume, Dalmazia nella letteratura italiana,</w:t>
            </w:r>
          </w:p>
        </w:tc>
        <w:tc>
          <w:tcPr>
            <w:tcW w:w="1057" w:type="pct"/>
          </w:tcPr>
          <w:p w14:paraId="7D644CA6"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en-US"/>
              </w:rPr>
              <w:t>Università di Trieste</w:t>
            </w:r>
            <w:r w:rsidRPr="00993516">
              <w:rPr>
                <w:rFonts w:ascii="Times New Roman" w:hAnsi="Times New Roman"/>
                <w:sz w:val="18"/>
                <w:szCs w:val="18"/>
                <w:lang w:val="sr-Cyrl-CS"/>
              </w:rPr>
              <w:t xml:space="preserve">, 7-8 </w:t>
            </w:r>
            <w:r w:rsidRPr="00993516">
              <w:rPr>
                <w:rFonts w:ascii="Times New Roman" w:hAnsi="Times New Roman"/>
                <w:sz w:val="18"/>
                <w:szCs w:val="18"/>
                <w:lang w:val="en-US"/>
              </w:rPr>
              <w:t>novembre</w:t>
            </w:r>
            <w:r w:rsidRPr="00993516">
              <w:rPr>
                <w:rFonts w:ascii="Times New Roman" w:hAnsi="Times New Roman"/>
                <w:sz w:val="18"/>
                <w:szCs w:val="18"/>
                <w:lang w:val="sr-Cyrl-CS"/>
              </w:rPr>
              <w:t xml:space="preserve"> 2019</w:t>
            </w:r>
          </w:p>
        </w:tc>
      </w:tr>
      <w:tr w:rsidR="00993516" w:rsidRPr="00993516" w14:paraId="14E0444F" w14:textId="77777777" w:rsidTr="00993516">
        <w:trPr>
          <w:jc w:val="center"/>
        </w:trPr>
        <w:tc>
          <w:tcPr>
            <w:tcW w:w="220" w:type="pct"/>
            <w:vMerge/>
            <w:tcBorders>
              <w:top w:val="single" w:sz="4" w:space="0" w:color="auto"/>
              <w:left w:val="single" w:sz="4" w:space="0" w:color="auto"/>
              <w:bottom w:val="single" w:sz="4" w:space="0" w:color="auto"/>
              <w:right w:val="single" w:sz="4" w:space="0" w:color="auto"/>
            </w:tcBorders>
          </w:tcPr>
          <w:p w14:paraId="48ED70C5" w14:textId="77777777" w:rsidR="00993516" w:rsidRPr="00993516" w:rsidRDefault="00993516" w:rsidP="00993516">
            <w:pPr>
              <w:spacing w:before="60" w:after="60"/>
              <w:ind w:left="28"/>
              <w:rPr>
                <w:rFonts w:ascii="Times New Roman" w:hAnsi="Times New Roman"/>
                <w:sz w:val="18"/>
                <w:szCs w:val="18"/>
                <w:lang w:val="sr-Cyrl-CS"/>
              </w:rPr>
            </w:pPr>
          </w:p>
        </w:tc>
        <w:tc>
          <w:tcPr>
            <w:tcW w:w="284" w:type="pct"/>
            <w:vMerge/>
            <w:tcBorders>
              <w:left w:val="single" w:sz="4" w:space="0" w:color="auto"/>
            </w:tcBorders>
          </w:tcPr>
          <w:p w14:paraId="580C0CEF" w14:textId="77777777" w:rsidR="00993516" w:rsidRPr="00993516" w:rsidRDefault="00993516" w:rsidP="00993516">
            <w:pPr>
              <w:spacing w:before="60" w:after="60"/>
              <w:ind w:left="28"/>
              <w:rPr>
                <w:rFonts w:ascii="Times New Roman" w:hAnsi="Times New Roman"/>
                <w:sz w:val="18"/>
                <w:szCs w:val="18"/>
                <w:lang w:val="sr-Cyrl-CS"/>
              </w:rPr>
            </w:pPr>
          </w:p>
        </w:tc>
        <w:tc>
          <w:tcPr>
            <w:tcW w:w="523" w:type="pct"/>
            <w:gridSpan w:val="3"/>
          </w:tcPr>
          <w:p w14:paraId="6158FEB8"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2.</w:t>
            </w:r>
          </w:p>
        </w:tc>
        <w:tc>
          <w:tcPr>
            <w:tcW w:w="580" w:type="pct"/>
            <w:gridSpan w:val="2"/>
          </w:tcPr>
          <w:p w14:paraId="2E30C724"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shd w:val="clear" w:color="auto" w:fill="FFFFFF"/>
                <w:lang w:val="en-US"/>
              </w:rPr>
              <w:t>A.Gjurčinova</w:t>
            </w:r>
          </w:p>
        </w:tc>
        <w:tc>
          <w:tcPr>
            <w:tcW w:w="1011" w:type="pct"/>
            <w:gridSpan w:val="5"/>
          </w:tcPr>
          <w:p w14:paraId="205471F1" w14:textId="77777777" w:rsidR="00993516" w:rsidRPr="00993516" w:rsidRDefault="00993516" w:rsidP="00993516">
            <w:pPr>
              <w:rPr>
                <w:rFonts w:ascii="Times New Roman" w:hAnsi="Times New Roman"/>
                <w:sz w:val="18"/>
                <w:szCs w:val="18"/>
                <w:lang w:val="en-US"/>
              </w:rPr>
            </w:pPr>
            <w:r w:rsidRPr="00993516">
              <w:rPr>
                <w:rFonts w:ascii="Times New Roman" w:hAnsi="Times New Roman"/>
                <w:sz w:val="18"/>
                <w:szCs w:val="18"/>
                <w:lang w:val="it-IT"/>
              </w:rPr>
              <w:t xml:space="preserve">“Quando l’etica incontra l’estetica. La prosa documentaristica nelle </w:t>
            </w:r>
            <w:r w:rsidRPr="00993516">
              <w:rPr>
                <w:rFonts w:ascii="Times New Roman" w:hAnsi="Times New Roman"/>
                <w:sz w:val="18"/>
                <w:szCs w:val="18"/>
                <w:lang w:val="it-IT"/>
              </w:rPr>
              <w:lastRenderedPageBreak/>
              <w:t>opere di Claudio Magris e Daša Drndić”</w:t>
            </w:r>
            <w:r w:rsidRPr="00993516">
              <w:rPr>
                <w:rFonts w:ascii="Times New Roman" w:hAnsi="Times New Roman"/>
                <w:sz w:val="18"/>
                <w:szCs w:val="18"/>
                <w:lang w:val="mk-MK"/>
              </w:rPr>
              <w:t xml:space="preserve"> </w:t>
            </w:r>
          </w:p>
        </w:tc>
        <w:tc>
          <w:tcPr>
            <w:tcW w:w="1324" w:type="pct"/>
            <w:gridSpan w:val="2"/>
          </w:tcPr>
          <w:p w14:paraId="62A3F76D"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i/>
                <w:sz w:val="18"/>
                <w:szCs w:val="18"/>
                <w:lang w:val="it-IT"/>
              </w:rPr>
              <w:lastRenderedPageBreak/>
              <w:t xml:space="preserve">L’italianistica nel terzo millennio: le nuove sfide nelle ricerche linguistiche, letterarie e culturali. </w:t>
            </w:r>
            <w:r w:rsidRPr="00993516">
              <w:rPr>
                <w:rFonts w:ascii="Times New Roman" w:hAnsi="Times New Roman"/>
                <w:sz w:val="18"/>
                <w:szCs w:val="18"/>
                <w:lang w:val="it-IT"/>
              </w:rPr>
              <w:lastRenderedPageBreak/>
              <w:t>60 anni di studi italiani all’Universita’ Ss. Cirillo e Metodio di Skopje</w:t>
            </w:r>
          </w:p>
        </w:tc>
        <w:tc>
          <w:tcPr>
            <w:tcW w:w="1057" w:type="pct"/>
          </w:tcPr>
          <w:p w14:paraId="4757F860"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mk-MK"/>
              </w:rPr>
              <w:lastRenderedPageBreak/>
              <w:t xml:space="preserve">Филолошки факултет „Блаже Конески“, </w:t>
            </w:r>
            <w:r w:rsidRPr="00993516">
              <w:rPr>
                <w:rFonts w:ascii="Times New Roman" w:hAnsi="Times New Roman"/>
                <w:sz w:val="18"/>
                <w:szCs w:val="18"/>
                <w:lang w:val="it-IT"/>
              </w:rPr>
              <w:t xml:space="preserve">27-28 </w:t>
            </w:r>
            <w:r w:rsidRPr="00993516">
              <w:rPr>
                <w:rFonts w:ascii="Times New Roman" w:hAnsi="Times New Roman"/>
                <w:sz w:val="18"/>
                <w:szCs w:val="18"/>
                <w:lang w:val="mk-MK"/>
              </w:rPr>
              <w:lastRenderedPageBreak/>
              <w:t>септември 2019</w:t>
            </w:r>
          </w:p>
        </w:tc>
      </w:tr>
      <w:tr w:rsidR="00993516" w:rsidRPr="00993516" w14:paraId="07E9F466" w14:textId="77777777" w:rsidTr="00993516">
        <w:trPr>
          <w:jc w:val="center"/>
        </w:trPr>
        <w:tc>
          <w:tcPr>
            <w:tcW w:w="220" w:type="pct"/>
            <w:vMerge/>
            <w:tcBorders>
              <w:top w:val="single" w:sz="4" w:space="0" w:color="auto"/>
              <w:left w:val="single" w:sz="4" w:space="0" w:color="auto"/>
              <w:bottom w:val="single" w:sz="4" w:space="0" w:color="auto"/>
              <w:right w:val="single" w:sz="4" w:space="0" w:color="auto"/>
            </w:tcBorders>
          </w:tcPr>
          <w:p w14:paraId="7AA93E79" w14:textId="77777777" w:rsidR="00993516" w:rsidRPr="00993516" w:rsidRDefault="00993516" w:rsidP="00993516">
            <w:pPr>
              <w:spacing w:before="60" w:after="60"/>
              <w:ind w:left="28"/>
              <w:rPr>
                <w:rFonts w:ascii="Times New Roman" w:hAnsi="Times New Roman"/>
                <w:sz w:val="18"/>
                <w:szCs w:val="18"/>
                <w:lang w:val="sr-Cyrl-CS"/>
              </w:rPr>
            </w:pPr>
          </w:p>
        </w:tc>
        <w:tc>
          <w:tcPr>
            <w:tcW w:w="284" w:type="pct"/>
            <w:vMerge/>
            <w:tcBorders>
              <w:left w:val="single" w:sz="4" w:space="0" w:color="auto"/>
            </w:tcBorders>
          </w:tcPr>
          <w:p w14:paraId="49CE9580" w14:textId="77777777" w:rsidR="00993516" w:rsidRPr="00993516" w:rsidRDefault="00993516" w:rsidP="00993516">
            <w:pPr>
              <w:spacing w:before="60" w:after="60"/>
              <w:ind w:left="28"/>
              <w:rPr>
                <w:rFonts w:ascii="Times New Roman" w:hAnsi="Times New Roman"/>
                <w:sz w:val="18"/>
                <w:szCs w:val="18"/>
                <w:lang w:val="sr-Cyrl-CS"/>
              </w:rPr>
            </w:pPr>
          </w:p>
        </w:tc>
        <w:tc>
          <w:tcPr>
            <w:tcW w:w="523" w:type="pct"/>
            <w:gridSpan w:val="3"/>
          </w:tcPr>
          <w:p w14:paraId="154A3EEC"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3.</w:t>
            </w:r>
          </w:p>
        </w:tc>
        <w:tc>
          <w:tcPr>
            <w:tcW w:w="580" w:type="pct"/>
            <w:gridSpan w:val="2"/>
          </w:tcPr>
          <w:p w14:paraId="5C5C9B08"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shd w:val="clear" w:color="auto" w:fill="FFFFFF"/>
                <w:lang w:val="en-US"/>
              </w:rPr>
              <w:t>A.Gjurčinova</w:t>
            </w:r>
          </w:p>
        </w:tc>
        <w:tc>
          <w:tcPr>
            <w:tcW w:w="1011" w:type="pct"/>
            <w:gridSpan w:val="5"/>
          </w:tcPr>
          <w:p w14:paraId="67B45DB1" w14:textId="77777777" w:rsidR="00993516" w:rsidRPr="00993516" w:rsidRDefault="00993516" w:rsidP="00993516">
            <w:pPr>
              <w:spacing w:before="60" w:after="60"/>
              <w:rPr>
                <w:rFonts w:ascii="Times New Roman" w:hAnsi="Times New Roman"/>
                <w:sz w:val="18"/>
                <w:szCs w:val="18"/>
                <w:lang w:val="sr-Cyrl-CS"/>
              </w:rPr>
            </w:pPr>
            <w:r w:rsidRPr="00993516">
              <w:rPr>
                <w:rFonts w:ascii="Times New Roman" w:hAnsi="Times New Roman"/>
                <w:sz w:val="18"/>
                <w:szCs w:val="18"/>
                <w:lang w:val="en-US"/>
              </w:rPr>
              <w:t>“Generazioni, tendenze, poetiche. Antologie della letteratura macedone in italiano”</w:t>
            </w:r>
          </w:p>
        </w:tc>
        <w:tc>
          <w:tcPr>
            <w:tcW w:w="1324" w:type="pct"/>
            <w:gridSpan w:val="2"/>
          </w:tcPr>
          <w:p w14:paraId="0D7B3CB3"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i/>
                <w:sz w:val="18"/>
                <w:szCs w:val="18"/>
                <w:lang w:val="en-US"/>
              </w:rPr>
              <w:t>Letterature minori nel mondo editoriale e culturale italiano,</w:t>
            </w:r>
          </w:p>
          <w:p w14:paraId="4BD459FF" w14:textId="77777777" w:rsidR="00993516" w:rsidRPr="00993516" w:rsidRDefault="00993516" w:rsidP="00993516">
            <w:pPr>
              <w:spacing w:before="60" w:after="60"/>
              <w:jc w:val="center"/>
              <w:rPr>
                <w:rFonts w:ascii="Times New Roman" w:hAnsi="Times New Roman"/>
                <w:sz w:val="18"/>
                <w:szCs w:val="18"/>
                <w:lang w:val="sr-Cyrl-CS"/>
              </w:rPr>
            </w:pPr>
          </w:p>
        </w:tc>
        <w:tc>
          <w:tcPr>
            <w:tcW w:w="1057" w:type="pct"/>
          </w:tcPr>
          <w:p w14:paraId="2C8D639B" w14:textId="77777777" w:rsidR="00993516" w:rsidRPr="00993516" w:rsidRDefault="00993516" w:rsidP="00993516">
            <w:pPr>
              <w:rPr>
                <w:rFonts w:ascii="Times New Roman" w:hAnsi="Times New Roman"/>
                <w:sz w:val="18"/>
                <w:szCs w:val="18"/>
                <w:lang w:val="it-IT"/>
              </w:rPr>
            </w:pPr>
            <w:r w:rsidRPr="00993516">
              <w:rPr>
                <w:rFonts w:ascii="Times New Roman" w:hAnsi="Times New Roman"/>
                <w:sz w:val="18"/>
                <w:szCs w:val="18"/>
                <w:lang w:val="en-US"/>
              </w:rPr>
              <w:t xml:space="preserve">Università Ca’ Foscari di Venezia, </w:t>
            </w:r>
            <w:r w:rsidRPr="00993516">
              <w:rPr>
                <w:rFonts w:ascii="Times New Roman" w:hAnsi="Times New Roman"/>
                <w:sz w:val="18"/>
                <w:szCs w:val="18"/>
                <w:lang w:val="mk-MK"/>
              </w:rPr>
              <w:t>12-16 о</w:t>
            </w:r>
            <w:r w:rsidRPr="00993516">
              <w:rPr>
                <w:rFonts w:ascii="Times New Roman" w:hAnsi="Times New Roman"/>
                <w:sz w:val="18"/>
                <w:szCs w:val="18"/>
                <w:lang w:val="en-US"/>
              </w:rPr>
              <w:t xml:space="preserve">ttobre 2020  </w:t>
            </w:r>
          </w:p>
          <w:p w14:paraId="4732EE3A" w14:textId="77777777" w:rsidR="00993516" w:rsidRPr="00993516" w:rsidRDefault="00993516" w:rsidP="00993516">
            <w:pPr>
              <w:spacing w:before="60" w:after="60"/>
              <w:ind w:left="28"/>
              <w:rPr>
                <w:rFonts w:ascii="Times New Roman" w:hAnsi="Times New Roman"/>
                <w:sz w:val="18"/>
                <w:szCs w:val="18"/>
                <w:lang w:val="sr-Cyrl-CS"/>
              </w:rPr>
            </w:pPr>
          </w:p>
        </w:tc>
      </w:tr>
    </w:tbl>
    <w:p w14:paraId="3551B1EA" w14:textId="77777777" w:rsidR="00993516" w:rsidRDefault="00993516" w:rsidP="00E806F4">
      <w:pPr>
        <w:shd w:val="clear" w:color="auto" w:fill="FFFFFF"/>
        <w:jc w:val="center"/>
        <w:rPr>
          <w:rFonts w:ascii="Times New Roman" w:hAnsi="Times New Roman"/>
          <w:b/>
          <w:bCs/>
          <w:sz w:val="44"/>
          <w:lang w:val="ru-RU"/>
        </w:rPr>
      </w:pPr>
    </w:p>
    <w:p w14:paraId="1A233514" w14:textId="77777777" w:rsidR="00993516" w:rsidRDefault="00993516" w:rsidP="00E806F4">
      <w:pPr>
        <w:shd w:val="clear" w:color="auto" w:fill="FFFFFF"/>
        <w:jc w:val="center"/>
        <w:rPr>
          <w:rFonts w:ascii="Times New Roman" w:hAnsi="Times New Roman"/>
          <w:b/>
          <w:bCs/>
          <w:sz w:val="44"/>
          <w:lang w:val="ru-RU"/>
        </w:rPr>
      </w:pPr>
      <w:r>
        <w:rPr>
          <w:rFonts w:ascii="Times New Roman" w:hAnsi="Times New Roman"/>
          <w:b/>
          <w:bCs/>
          <w:sz w:val="44"/>
          <w:lang w:val="ru-RU"/>
        </w:rPr>
        <w:br w:type="page"/>
      </w:r>
    </w:p>
    <w:tbl>
      <w:tblPr>
        <w:tblW w:w="9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1"/>
        <w:gridCol w:w="675"/>
        <w:gridCol w:w="322"/>
        <w:gridCol w:w="694"/>
        <w:gridCol w:w="167"/>
        <w:gridCol w:w="1374"/>
        <w:gridCol w:w="655"/>
        <w:gridCol w:w="355"/>
        <w:gridCol w:w="75"/>
        <w:gridCol w:w="816"/>
        <w:gridCol w:w="148"/>
        <w:gridCol w:w="445"/>
        <w:gridCol w:w="450"/>
        <w:gridCol w:w="678"/>
        <w:gridCol w:w="1075"/>
        <w:gridCol w:w="1152"/>
      </w:tblGrid>
      <w:tr w:rsidR="00993516" w:rsidRPr="00993516" w14:paraId="6CEE1534" w14:textId="77777777" w:rsidTr="00993516">
        <w:trPr>
          <w:jc w:val="center"/>
        </w:trPr>
        <w:tc>
          <w:tcPr>
            <w:tcW w:w="782" w:type="pct"/>
            <w:gridSpan w:val="3"/>
          </w:tcPr>
          <w:p w14:paraId="53B7F64A"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sr-Cyrl-CS"/>
              </w:rPr>
              <w:lastRenderedPageBreak/>
              <w:t xml:space="preserve">Реден </w:t>
            </w:r>
            <w:r w:rsidRPr="00993516">
              <w:rPr>
                <w:rFonts w:ascii="Times New Roman" w:hAnsi="Times New Roman"/>
                <w:sz w:val="18"/>
                <w:szCs w:val="18"/>
                <w:lang w:val="mk-MK"/>
              </w:rPr>
              <w:t>број:</w:t>
            </w:r>
          </w:p>
          <w:p w14:paraId="53704D4C" w14:textId="77777777" w:rsidR="00993516" w:rsidRPr="00993516" w:rsidRDefault="00993516" w:rsidP="00993516">
            <w:pPr>
              <w:spacing w:before="60" w:after="60"/>
              <w:ind w:left="28"/>
              <w:rPr>
                <w:rFonts w:ascii="Times New Roman" w:hAnsi="Times New Roman"/>
                <w:sz w:val="18"/>
                <w:szCs w:val="18"/>
                <w:lang w:val="sr-Cyrl-CS"/>
              </w:rPr>
            </w:pPr>
          </w:p>
        </w:tc>
        <w:tc>
          <w:tcPr>
            <w:tcW w:w="4218" w:type="pct"/>
            <w:gridSpan w:val="13"/>
          </w:tcPr>
          <w:p w14:paraId="16524357"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Податоци за наставниците</w:t>
            </w:r>
            <w:r w:rsidRPr="00993516">
              <w:rPr>
                <w:rFonts w:ascii="Times New Roman" w:hAnsi="Times New Roman"/>
                <w:sz w:val="18"/>
                <w:szCs w:val="18"/>
                <w:lang w:val="mk-MK"/>
              </w:rPr>
              <w:t xml:space="preserve"> што</w:t>
            </w:r>
            <w:r w:rsidRPr="00993516">
              <w:rPr>
                <w:rFonts w:ascii="Times New Roman" w:hAnsi="Times New Roman"/>
                <w:sz w:val="18"/>
                <w:szCs w:val="18"/>
                <w:lang w:val="sr-Cyrl-CS"/>
              </w:rPr>
              <w:t xml:space="preserve"> изведуваат настава на </w:t>
            </w:r>
            <w:r w:rsidRPr="00993516">
              <w:rPr>
                <w:rFonts w:ascii="Times New Roman" w:hAnsi="Times New Roman"/>
                <w:sz w:val="18"/>
                <w:szCs w:val="18"/>
                <w:lang w:val="ru-RU"/>
              </w:rPr>
              <w:t>студиска програма од прв, втор и трет циклус на студии и з</w:t>
            </w:r>
            <w:r w:rsidRPr="00993516">
              <w:rPr>
                <w:rFonts w:ascii="Times New Roman" w:hAnsi="Times New Roman"/>
                <w:sz w:val="18"/>
                <w:szCs w:val="18"/>
                <w:lang w:val="sr-Cyrl-CS"/>
              </w:rPr>
              <w:t>а ментори на докторски трудови</w:t>
            </w:r>
          </w:p>
        </w:tc>
      </w:tr>
      <w:tr w:rsidR="00993516" w:rsidRPr="00993516" w14:paraId="2F9A2F45" w14:textId="77777777" w:rsidTr="00993516">
        <w:trPr>
          <w:jc w:val="center"/>
        </w:trPr>
        <w:tc>
          <w:tcPr>
            <w:tcW w:w="262" w:type="pct"/>
          </w:tcPr>
          <w:p w14:paraId="04B0595D"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w:t>
            </w:r>
          </w:p>
        </w:tc>
        <w:tc>
          <w:tcPr>
            <w:tcW w:w="1686" w:type="pct"/>
            <w:gridSpan w:val="5"/>
          </w:tcPr>
          <w:p w14:paraId="7C6106C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Име и презиме</w:t>
            </w:r>
          </w:p>
        </w:tc>
        <w:tc>
          <w:tcPr>
            <w:tcW w:w="3052" w:type="pct"/>
            <w:gridSpan w:val="10"/>
          </w:tcPr>
          <w:p w14:paraId="314E9AEC"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Доц. д-р Ирина Талевска</w:t>
            </w:r>
          </w:p>
        </w:tc>
      </w:tr>
      <w:tr w:rsidR="00993516" w:rsidRPr="00993516" w14:paraId="3F8A54C1" w14:textId="77777777" w:rsidTr="00993516">
        <w:trPr>
          <w:jc w:val="center"/>
        </w:trPr>
        <w:tc>
          <w:tcPr>
            <w:tcW w:w="262" w:type="pct"/>
          </w:tcPr>
          <w:p w14:paraId="4914343F"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2.</w:t>
            </w:r>
          </w:p>
        </w:tc>
        <w:tc>
          <w:tcPr>
            <w:tcW w:w="1686" w:type="pct"/>
            <w:gridSpan w:val="5"/>
          </w:tcPr>
          <w:p w14:paraId="272527FC"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Дата на раѓање</w:t>
            </w:r>
          </w:p>
        </w:tc>
        <w:tc>
          <w:tcPr>
            <w:tcW w:w="3052" w:type="pct"/>
            <w:gridSpan w:val="10"/>
          </w:tcPr>
          <w:p w14:paraId="577BB2E1"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11.05.1983</w:t>
            </w:r>
          </w:p>
        </w:tc>
      </w:tr>
      <w:tr w:rsidR="00993516" w:rsidRPr="00993516" w14:paraId="6DC22A82" w14:textId="77777777" w:rsidTr="00993516">
        <w:trPr>
          <w:jc w:val="center"/>
        </w:trPr>
        <w:tc>
          <w:tcPr>
            <w:tcW w:w="262" w:type="pct"/>
          </w:tcPr>
          <w:p w14:paraId="38E242FC"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3.</w:t>
            </w:r>
          </w:p>
        </w:tc>
        <w:tc>
          <w:tcPr>
            <w:tcW w:w="1686" w:type="pct"/>
            <w:gridSpan w:val="5"/>
          </w:tcPr>
          <w:p w14:paraId="5B309357"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Степен на образование</w:t>
            </w:r>
          </w:p>
        </w:tc>
        <w:tc>
          <w:tcPr>
            <w:tcW w:w="3052" w:type="pct"/>
            <w:gridSpan w:val="10"/>
          </w:tcPr>
          <w:p w14:paraId="7191499E"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it-IT"/>
              </w:rPr>
              <w:t>VIII</w:t>
            </w:r>
          </w:p>
        </w:tc>
      </w:tr>
      <w:tr w:rsidR="00993516" w:rsidRPr="00993516" w14:paraId="143372AB" w14:textId="77777777" w:rsidTr="00993516">
        <w:trPr>
          <w:jc w:val="center"/>
        </w:trPr>
        <w:tc>
          <w:tcPr>
            <w:tcW w:w="262" w:type="pct"/>
          </w:tcPr>
          <w:p w14:paraId="4CE59DA9"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4.</w:t>
            </w:r>
          </w:p>
        </w:tc>
        <w:tc>
          <w:tcPr>
            <w:tcW w:w="1686" w:type="pct"/>
            <w:gridSpan w:val="5"/>
          </w:tcPr>
          <w:p w14:paraId="1FDE2D8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Наслов на научниот степен</w:t>
            </w:r>
          </w:p>
        </w:tc>
        <w:tc>
          <w:tcPr>
            <w:tcW w:w="3052" w:type="pct"/>
            <w:gridSpan w:val="10"/>
          </w:tcPr>
          <w:p w14:paraId="2985FC79"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Докторат</w:t>
            </w:r>
          </w:p>
        </w:tc>
      </w:tr>
      <w:tr w:rsidR="00993516" w:rsidRPr="00993516" w14:paraId="0B515F9D" w14:textId="77777777" w:rsidTr="00993516">
        <w:trPr>
          <w:trHeight w:val="275"/>
          <w:jc w:val="center"/>
        </w:trPr>
        <w:tc>
          <w:tcPr>
            <w:tcW w:w="262" w:type="pct"/>
            <w:vMerge w:val="restart"/>
          </w:tcPr>
          <w:p w14:paraId="14C2D341"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5.</w:t>
            </w:r>
          </w:p>
        </w:tc>
        <w:tc>
          <w:tcPr>
            <w:tcW w:w="1686" w:type="pct"/>
            <w:gridSpan w:val="5"/>
            <w:vMerge w:val="restart"/>
          </w:tcPr>
          <w:p w14:paraId="112F22E2"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Каде и кога го завршил образованието</w:t>
            </w:r>
            <w:r w:rsidRPr="00993516">
              <w:rPr>
                <w:rFonts w:ascii="Times New Roman" w:hAnsi="Times New Roman"/>
                <w:sz w:val="18"/>
                <w:szCs w:val="18"/>
                <w:lang w:val="mk-MK"/>
              </w:rPr>
              <w:t>,</w:t>
            </w:r>
            <w:r w:rsidRPr="00993516">
              <w:rPr>
                <w:rFonts w:ascii="Times New Roman" w:hAnsi="Times New Roman"/>
                <w:sz w:val="18"/>
                <w:szCs w:val="18"/>
                <w:lang w:val="sr-Cyrl-CS"/>
              </w:rPr>
              <w:t xml:space="preserve"> односно се стекнал со научен степен</w:t>
            </w:r>
          </w:p>
        </w:tc>
        <w:tc>
          <w:tcPr>
            <w:tcW w:w="1069" w:type="pct"/>
            <w:gridSpan w:val="5"/>
          </w:tcPr>
          <w:p w14:paraId="5859E967"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Образование</w:t>
            </w:r>
          </w:p>
        </w:tc>
        <w:tc>
          <w:tcPr>
            <w:tcW w:w="820" w:type="pct"/>
            <w:gridSpan w:val="3"/>
          </w:tcPr>
          <w:p w14:paraId="0C5C0231"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Година</w:t>
            </w:r>
          </w:p>
        </w:tc>
        <w:tc>
          <w:tcPr>
            <w:tcW w:w="1162" w:type="pct"/>
            <w:gridSpan w:val="2"/>
          </w:tcPr>
          <w:p w14:paraId="40CCC93F"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Институција</w:t>
            </w:r>
          </w:p>
        </w:tc>
      </w:tr>
      <w:tr w:rsidR="00993516" w:rsidRPr="00993516" w14:paraId="685C1227" w14:textId="77777777" w:rsidTr="00993516">
        <w:trPr>
          <w:trHeight w:val="274"/>
          <w:jc w:val="center"/>
        </w:trPr>
        <w:tc>
          <w:tcPr>
            <w:tcW w:w="262" w:type="pct"/>
            <w:vMerge/>
          </w:tcPr>
          <w:p w14:paraId="4BCDC8D3" w14:textId="77777777" w:rsidR="00993516" w:rsidRPr="00993516" w:rsidRDefault="00993516" w:rsidP="00993516">
            <w:pPr>
              <w:spacing w:before="60" w:after="60"/>
              <w:ind w:left="28"/>
              <w:rPr>
                <w:rFonts w:ascii="Times New Roman" w:hAnsi="Times New Roman"/>
                <w:sz w:val="18"/>
                <w:szCs w:val="18"/>
                <w:lang w:val="sr-Cyrl-CS"/>
              </w:rPr>
            </w:pPr>
          </w:p>
        </w:tc>
        <w:tc>
          <w:tcPr>
            <w:tcW w:w="1686" w:type="pct"/>
            <w:gridSpan w:val="5"/>
            <w:vMerge/>
          </w:tcPr>
          <w:p w14:paraId="309E28BC" w14:textId="77777777" w:rsidR="00993516" w:rsidRPr="00993516" w:rsidRDefault="00993516" w:rsidP="00993516">
            <w:pPr>
              <w:spacing w:before="60" w:after="60"/>
              <w:ind w:left="28"/>
              <w:rPr>
                <w:rFonts w:ascii="Times New Roman" w:hAnsi="Times New Roman"/>
                <w:sz w:val="18"/>
                <w:szCs w:val="18"/>
                <w:lang w:val="sr-Cyrl-CS"/>
              </w:rPr>
            </w:pPr>
          </w:p>
        </w:tc>
        <w:tc>
          <w:tcPr>
            <w:tcW w:w="1069" w:type="pct"/>
            <w:gridSpan w:val="5"/>
          </w:tcPr>
          <w:p w14:paraId="3E8D8538"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Високо образование</w:t>
            </w:r>
          </w:p>
        </w:tc>
        <w:tc>
          <w:tcPr>
            <w:tcW w:w="820" w:type="pct"/>
            <w:gridSpan w:val="3"/>
          </w:tcPr>
          <w:p w14:paraId="563C95C7"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2005</w:t>
            </w:r>
          </w:p>
        </w:tc>
        <w:tc>
          <w:tcPr>
            <w:tcW w:w="1162" w:type="pct"/>
            <w:gridSpan w:val="2"/>
          </w:tcPr>
          <w:p w14:paraId="6D4AC45D"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Филолошки факултет „Блаже Конески“ – Скопје</w:t>
            </w:r>
          </w:p>
        </w:tc>
      </w:tr>
      <w:tr w:rsidR="00993516" w:rsidRPr="00993516" w14:paraId="639CBA2C" w14:textId="77777777" w:rsidTr="00993516">
        <w:trPr>
          <w:trHeight w:val="274"/>
          <w:jc w:val="center"/>
        </w:trPr>
        <w:tc>
          <w:tcPr>
            <w:tcW w:w="262" w:type="pct"/>
            <w:vMerge/>
          </w:tcPr>
          <w:p w14:paraId="2F315170" w14:textId="77777777" w:rsidR="00993516" w:rsidRPr="00993516" w:rsidRDefault="00993516" w:rsidP="00993516">
            <w:pPr>
              <w:spacing w:before="60" w:after="60"/>
              <w:ind w:left="28"/>
              <w:rPr>
                <w:rFonts w:ascii="Times New Roman" w:hAnsi="Times New Roman"/>
                <w:sz w:val="18"/>
                <w:szCs w:val="18"/>
                <w:lang w:val="sr-Cyrl-CS"/>
              </w:rPr>
            </w:pPr>
          </w:p>
        </w:tc>
        <w:tc>
          <w:tcPr>
            <w:tcW w:w="1686" w:type="pct"/>
            <w:gridSpan w:val="5"/>
            <w:vMerge/>
          </w:tcPr>
          <w:p w14:paraId="120E056A" w14:textId="77777777" w:rsidR="00993516" w:rsidRPr="00993516" w:rsidRDefault="00993516" w:rsidP="00993516">
            <w:pPr>
              <w:spacing w:before="60" w:after="60"/>
              <w:ind w:left="28"/>
              <w:rPr>
                <w:rFonts w:ascii="Times New Roman" w:hAnsi="Times New Roman"/>
                <w:sz w:val="18"/>
                <w:szCs w:val="18"/>
                <w:lang w:val="sr-Cyrl-CS"/>
              </w:rPr>
            </w:pPr>
          </w:p>
        </w:tc>
        <w:tc>
          <w:tcPr>
            <w:tcW w:w="1069" w:type="pct"/>
            <w:gridSpan w:val="5"/>
          </w:tcPr>
          <w:p w14:paraId="3EF2712D"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Магистериум</w:t>
            </w:r>
          </w:p>
        </w:tc>
        <w:tc>
          <w:tcPr>
            <w:tcW w:w="820" w:type="pct"/>
            <w:gridSpan w:val="3"/>
          </w:tcPr>
          <w:p w14:paraId="75EC91A1"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2011</w:t>
            </w:r>
          </w:p>
        </w:tc>
        <w:tc>
          <w:tcPr>
            <w:tcW w:w="1162" w:type="pct"/>
            <w:gridSpan w:val="2"/>
          </w:tcPr>
          <w:p w14:paraId="0F9BB5DE"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mk-MK"/>
              </w:rPr>
              <w:t>Филолошки факултет „Блаже Конески“ – Скопје</w:t>
            </w:r>
          </w:p>
        </w:tc>
      </w:tr>
      <w:tr w:rsidR="00993516" w:rsidRPr="00993516" w14:paraId="25507E68" w14:textId="77777777" w:rsidTr="00993516">
        <w:trPr>
          <w:trHeight w:val="274"/>
          <w:jc w:val="center"/>
        </w:trPr>
        <w:tc>
          <w:tcPr>
            <w:tcW w:w="262" w:type="pct"/>
            <w:vMerge/>
          </w:tcPr>
          <w:p w14:paraId="0E9F107D" w14:textId="77777777" w:rsidR="00993516" w:rsidRPr="00993516" w:rsidRDefault="00993516" w:rsidP="00993516">
            <w:pPr>
              <w:spacing w:before="60" w:after="60"/>
              <w:ind w:left="28"/>
              <w:rPr>
                <w:rFonts w:ascii="Times New Roman" w:hAnsi="Times New Roman"/>
                <w:sz w:val="18"/>
                <w:szCs w:val="18"/>
                <w:lang w:val="sr-Cyrl-CS"/>
              </w:rPr>
            </w:pPr>
          </w:p>
        </w:tc>
        <w:tc>
          <w:tcPr>
            <w:tcW w:w="1686" w:type="pct"/>
            <w:gridSpan w:val="5"/>
            <w:vMerge/>
          </w:tcPr>
          <w:p w14:paraId="07485179" w14:textId="77777777" w:rsidR="00993516" w:rsidRPr="00993516" w:rsidRDefault="00993516" w:rsidP="00993516">
            <w:pPr>
              <w:spacing w:before="60" w:after="60"/>
              <w:ind w:left="28"/>
              <w:rPr>
                <w:rFonts w:ascii="Times New Roman" w:hAnsi="Times New Roman"/>
                <w:sz w:val="18"/>
                <w:szCs w:val="18"/>
                <w:lang w:val="sr-Cyrl-CS"/>
              </w:rPr>
            </w:pPr>
          </w:p>
        </w:tc>
        <w:tc>
          <w:tcPr>
            <w:tcW w:w="1069" w:type="pct"/>
            <w:gridSpan w:val="5"/>
          </w:tcPr>
          <w:p w14:paraId="7C6A3C0F"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 xml:space="preserve">Докторат </w:t>
            </w:r>
          </w:p>
        </w:tc>
        <w:tc>
          <w:tcPr>
            <w:tcW w:w="820" w:type="pct"/>
            <w:gridSpan w:val="3"/>
          </w:tcPr>
          <w:p w14:paraId="128F18FE"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2016</w:t>
            </w:r>
          </w:p>
        </w:tc>
        <w:tc>
          <w:tcPr>
            <w:tcW w:w="1162" w:type="pct"/>
            <w:gridSpan w:val="2"/>
          </w:tcPr>
          <w:p w14:paraId="16BE8066"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mk-MK"/>
              </w:rPr>
              <w:t>Филолошки факултет „Блаже Конески“ – Скопје</w:t>
            </w:r>
          </w:p>
        </w:tc>
      </w:tr>
      <w:tr w:rsidR="00993516" w:rsidRPr="00993516" w14:paraId="4D8C7563" w14:textId="77777777" w:rsidTr="00993516">
        <w:trPr>
          <w:trHeight w:val="277"/>
          <w:jc w:val="center"/>
        </w:trPr>
        <w:tc>
          <w:tcPr>
            <w:tcW w:w="262" w:type="pct"/>
            <w:vMerge w:val="restart"/>
          </w:tcPr>
          <w:p w14:paraId="1C0E1BD9"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6.</w:t>
            </w:r>
          </w:p>
        </w:tc>
        <w:tc>
          <w:tcPr>
            <w:tcW w:w="1686" w:type="pct"/>
            <w:gridSpan w:val="5"/>
            <w:vMerge w:val="restart"/>
          </w:tcPr>
          <w:p w14:paraId="644F12E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Подрачје, поле и област на научниот степен магистер</w:t>
            </w:r>
          </w:p>
        </w:tc>
        <w:tc>
          <w:tcPr>
            <w:tcW w:w="1069" w:type="pct"/>
            <w:gridSpan w:val="5"/>
          </w:tcPr>
          <w:p w14:paraId="4895BF53"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Подрачје</w:t>
            </w:r>
          </w:p>
        </w:tc>
        <w:tc>
          <w:tcPr>
            <w:tcW w:w="820" w:type="pct"/>
            <w:gridSpan w:val="3"/>
          </w:tcPr>
          <w:p w14:paraId="33D9B9F4"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Поле</w:t>
            </w:r>
          </w:p>
        </w:tc>
        <w:tc>
          <w:tcPr>
            <w:tcW w:w="1162" w:type="pct"/>
            <w:gridSpan w:val="2"/>
          </w:tcPr>
          <w:p w14:paraId="42BFA792"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Област</w:t>
            </w:r>
          </w:p>
        </w:tc>
      </w:tr>
      <w:tr w:rsidR="00993516" w:rsidRPr="00993516" w14:paraId="7F429514" w14:textId="77777777" w:rsidTr="00993516">
        <w:trPr>
          <w:trHeight w:val="276"/>
          <w:jc w:val="center"/>
        </w:trPr>
        <w:tc>
          <w:tcPr>
            <w:tcW w:w="262" w:type="pct"/>
            <w:vMerge/>
          </w:tcPr>
          <w:p w14:paraId="20803FA4" w14:textId="77777777" w:rsidR="00993516" w:rsidRPr="00993516" w:rsidRDefault="00993516" w:rsidP="00993516">
            <w:pPr>
              <w:spacing w:before="60" w:after="60"/>
              <w:ind w:left="28"/>
              <w:rPr>
                <w:rFonts w:ascii="Times New Roman" w:hAnsi="Times New Roman"/>
                <w:sz w:val="18"/>
                <w:szCs w:val="18"/>
                <w:lang w:val="sr-Cyrl-CS"/>
              </w:rPr>
            </w:pPr>
          </w:p>
        </w:tc>
        <w:tc>
          <w:tcPr>
            <w:tcW w:w="1686" w:type="pct"/>
            <w:gridSpan w:val="5"/>
            <w:vMerge/>
          </w:tcPr>
          <w:p w14:paraId="731646E6" w14:textId="77777777" w:rsidR="00993516" w:rsidRPr="00993516" w:rsidRDefault="00993516" w:rsidP="00993516">
            <w:pPr>
              <w:spacing w:before="60" w:after="60"/>
              <w:ind w:left="28"/>
              <w:rPr>
                <w:rFonts w:ascii="Times New Roman" w:hAnsi="Times New Roman"/>
                <w:sz w:val="18"/>
                <w:szCs w:val="18"/>
                <w:lang w:val="sr-Cyrl-CS"/>
              </w:rPr>
            </w:pPr>
          </w:p>
        </w:tc>
        <w:tc>
          <w:tcPr>
            <w:tcW w:w="1069" w:type="pct"/>
            <w:gridSpan w:val="5"/>
          </w:tcPr>
          <w:p w14:paraId="38AADAF8"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Хуманистички науки</w:t>
            </w:r>
          </w:p>
        </w:tc>
        <w:tc>
          <w:tcPr>
            <w:tcW w:w="820" w:type="pct"/>
            <w:gridSpan w:val="3"/>
          </w:tcPr>
          <w:p w14:paraId="0D9F27DA"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Книжевност</w:t>
            </w:r>
          </w:p>
        </w:tc>
        <w:tc>
          <w:tcPr>
            <w:tcW w:w="1162" w:type="pct"/>
            <w:gridSpan w:val="2"/>
          </w:tcPr>
          <w:p w14:paraId="2DC87BD0" w14:textId="77777777" w:rsidR="00993516" w:rsidRPr="00993516" w:rsidRDefault="00993516" w:rsidP="00993516">
            <w:pPr>
              <w:spacing w:before="60" w:after="60"/>
              <w:rPr>
                <w:rFonts w:ascii="Times New Roman" w:hAnsi="Times New Roman"/>
                <w:sz w:val="18"/>
                <w:szCs w:val="18"/>
                <w:lang w:val="mk-MK"/>
              </w:rPr>
            </w:pPr>
            <w:r w:rsidRPr="00993516">
              <w:rPr>
                <w:rFonts w:ascii="Times New Roman" w:hAnsi="Times New Roman"/>
                <w:sz w:val="18"/>
                <w:szCs w:val="18"/>
                <w:lang w:val="mk-MK"/>
              </w:rPr>
              <w:t>Компаративна книжевност/Италијанска книжевност</w:t>
            </w:r>
          </w:p>
        </w:tc>
      </w:tr>
      <w:tr w:rsidR="00993516" w:rsidRPr="00993516" w14:paraId="218B95BE" w14:textId="77777777" w:rsidTr="00993516">
        <w:trPr>
          <w:trHeight w:val="276"/>
          <w:jc w:val="center"/>
        </w:trPr>
        <w:tc>
          <w:tcPr>
            <w:tcW w:w="262" w:type="pct"/>
            <w:vMerge w:val="restart"/>
          </w:tcPr>
          <w:p w14:paraId="385E1B26"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7.</w:t>
            </w:r>
          </w:p>
        </w:tc>
        <w:tc>
          <w:tcPr>
            <w:tcW w:w="1686" w:type="pct"/>
            <w:gridSpan w:val="5"/>
            <w:vMerge w:val="restart"/>
          </w:tcPr>
          <w:p w14:paraId="0D445673"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Подрачје, поле и област на научниот степен доктор</w:t>
            </w:r>
          </w:p>
        </w:tc>
        <w:tc>
          <w:tcPr>
            <w:tcW w:w="1069" w:type="pct"/>
            <w:gridSpan w:val="5"/>
          </w:tcPr>
          <w:p w14:paraId="11B544DC"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Подрачје</w:t>
            </w:r>
          </w:p>
        </w:tc>
        <w:tc>
          <w:tcPr>
            <w:tcW w:w="820" w:type="pct"/>
            <w:gridSpan w:val="3"/>
          </w:tcPr>
          <w:p w14:paraId="721F5F8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Поле</w:t>
            </w:r>
          </w:p>
        </w:tc>
        <w:tc>
          <w:tcPr>
            <w:tcW w:w="1162" w:type="pct"/>
            <w:gridSpan w:val="2"/>
          </w:tcPr>
          <w:p w14:paraId="38A15D78"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Област</w:t>
            </w:r>
          </w:p>
        </w:tc>
      </w:tr>
      <w:tr w:rsidR="00993516" w:rsidRPr="00993516" w14:paraId="1FE49B9B" w14:textId="77777777" w:rsidTr="00993516">
        <w:trPr>
          <w:trHeight w:val="276"/>
          <w:jc w:val="center"/>
        </w:trPr>
        <w:tc>
          <w:tcPr>
            <w:tcW w:w="262" w:type="pct"/>
            <w:vMerge/>
          </w:tcPr>
          <w:p w14:paraId="02FC6900" w14:textId="77777777" w:rsidR="00993516" w:rsidRPr="00993516" w:rsidRDefault="00993516" w:rsidP="00993516">
            <w:pPr>
              <w:spacing w:before="60" w:after="60"/>
              <w:ind w:left="28"/>
              <w:rPr>
                <w:rFonts w:ascii="Times New Roman" w:hAnsi="Times New Roman"/>
                <w:sz w:val="18"/>
                <w:szCs w:val="18"/>
                <w:lang w:val="sr-Cyrl-CS"/>
              </w:rPr>
            </w:pPr>
          </w:p>
        </w:tc>
        <w:tc>
          <w:tcPr>
            <w:tcW w:w="1686" w:type="pct"/>
            <w:gridSpan w:val="5"/>
            <w:vMerge/>
          </w:tcPr>
          <w:p w14:paraId="2854E9B6" w14:textId="77777777" w:rsidR="00993516" w:rsidRPr="00993516" w:rsidRDefault="00993516" w:rsidP="00993516">
            <w:pPr>
              <w:spacing w:before="60" w:after="60"/>
              <w:ind w:left="28"/>
              <w:rPr>
                <w:rFonts w:ascii="Times New Roman" w:hAnsi="Times New Roman"/>
                <w:sz w:val="18"/>
                <w:szCs w:val="18"/>
                <w:lang w:val="sr-Cyrl-CS"/>
              </w:rPr>
            </w:pPr>
          </w:p>
        </w:tc>
        <w:tc>
          <w:tcPr>
            <w:tcW w:w="1069" w:type="pct"/>
            <w:gridSpan w:val="5"/>
          </w:tcPr>
          <w:p w14:paraId="5C96B440"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Хуманистички науки</w:t>
            </w:r>
          </w:p>
        </w:tc>
        <w:tc>
          <w:tcPr>
            <w:tcW w:w="820" w:type="pct"/>
            <w:gridSpan w:val="3"/>
          </w:tcPr>
          <w:p w14:paraId="1C8DD085"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Книжевност</w:t>
            </w:r>
          </w:p>
        </w:tc>
        <w:tc>
          <w:tcPr>
            <w:tcW w:w="1162" w:type="pct"/>
            <w:gridSpan w:val="2"/>
          </w:tcPr>
          <w:p w14:paraId="07854CEC"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Книжевност на холокауст/Италијанска книжевност</w:t>
            </w:r>
          </w:p>
        </w:tc>
      </w:tr>
      <w:tr w:rsidR="00993516" w:rsidRPr="00993516" w14:paraId="4E188CFC" w14:textId="77777777" w:rsidTr="00993516">
        <w:trPr>
          <w:trHeight w:val="375"/>
          <w:jc w:val="center"/>
        </w:trPr>
        <w:tc>
          <w:tcPr>
            <w:tcW w:w="262" w:type="pct"/>
            <w:vMerge w:val="restart"/>
          </w:tcPr>
          <w:p w14:paraId="203240AF"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8.</w:t>
            </w:r>
          </w:p>
        </w:tc>
        <w:tc>
          <w:tcPr>
            <w:tcW w:w="1686" w:type="pct"/>
            <w:gridSpan w:val="5"/>
            <w:vMerge w:val="restart"/>
          </w:tcPr>
          <w:p w14:paraId="42E835F7"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sr-Cyrl-CS"/>
              </w:rPr>
              <w:t>Доколку е во работен однос</w:t>
            </w:r>
            <w:r w:rsidRPr="00993516">
              <w:rPr>
                <w:rFonts w:ascii="Times New Roman" w:hAnsi="Times New Roman"/>
                <w:sz w:val="18"/>
                <w:szCs w:val="18"/>
                <w:lang w:val="mk-MK"/>
              </w:rPr>
              <w:t>,</w:t>
            </w:r>
            <w:r w:rsidRPr="00993516">
              <w:rPr>
                <w:rFonts w:ascii="Times New Roman" w:hAnsi="Times New Roman"/>
                <w:sz w:val="18"/>
                <w:szCs w:val="18"/>
                <w:lang w:val="sr-Cyrl-CS"/>
              </w:rPr>
              <w:t xml:space="preserve"> да се навед</w:t>
            </w:r>
            <w:r w:rsidRPr="00993516">
              <w:rPr>
                <w:rFonts w:ascii="Times New Roman" w:hAnsi="Times New Roman"/>
                <w:sz w:val="18"/>
                <w:szCs w:val="18"/>
                <w:lang w:val="mk-MK"/>
              </w:rPr>
              <w:t>ат</w:t>
            </w:r>
            <w:r w:rsidRPr="00993516">
              <w:rPr>
                <w:rFonts w:ascii="Times New Roman" w:hAnsi="Times New Roman"/>
                <w:sz w:val="18"/>
                <w:szCs w:val="18"/>
                <w:lang w:val="sr-Cyrl-CS"/>
              </w:rPr>
              <w:t xml:space="preserve"> институцијата каде </w:t>
            </w:r>
            <w:r w:rsidRPr="00993516">
              <w:rPr>
                <w:rFonts w:ascii="Times New Roman" w:hAnsi="Times New Roman"/>
                <w:sz w:val="18"/>
                <w:szCs w:val="18"/>
                <w:lang w:val="mk-MK"/>
              </w:rPr>
              <w:t xml:space="preserve">што </w:t>
            </w:r>
            <w:r w:rsidRPr="00993516">
              <w:rPr>
                <w:rFonts w:ascii="Times New Roman" w:hAnsi="Times New Roman"/>
                <w:sz w:val="18"/>
                <w:szCs w:val="18"/>
                <w:lang w:val="sr-Cyrl-CS"/>
              </w:rPr>
              <w:t>работи и звањето</w:t>
            </w:r>
            <w:r w:rsidRPr="00993516">
              <w:rPr>
                <w:rFonts w:ascii="Times New Roman" w:hAnsi="Times New Roman"/>
                <w:sz w:val="18"/>
                <w:szCs w:val="18"/>
                <w:lang w:val="mk-MK"/>
              </w:rPr>
              <w:t xml:space="preserve"> и областа</w:t>
            </w:r>
            <w:r w:rsidRPr="00993516">
              <w:rPr>
                <w:rFonts w:ascii="Times New Roman" w:hAnsi="Times New Roman"/>
                <w:sz w:val="18"/>
                <w:szCs w:val="18"/>
                <w:lang w:val="sr-Cyrl-CS"/>
              </w:rPr>
              <w:t xml:space="preserve"> во ко</w:t>
            </w:r>
            <w:r w:rsidRPr="00993516">
              <w:rPr>
                <w:rFonts w:ascii="Times New Roman" w:hAnsi="Times New Roman"/>
                <w:sz w:val="18"/>
                <w:szCs w:val="18"/>
                <w:lang w:val="mk-MK"/>
              </w:rPr>
              <w:t>и</w:t>
            </w:r>
            <w:r w:rsidRPr="00993516">
              <w:rPr>
                <w:rFonts w:ascii="Times New Roman" w:hAnsi="Times New Roman"/>
                <w:sz w:val="18"/>
                <w:szCs w:val="18"/>
                <w:lang w:val="sr-Cyrl-CS"/>
              </w:rPr>
              <w:t xml:space="preserve"> е избран</w:t>
            </w:r>
          </w:p>
        </w:tc>
        <w:tc>
          <w:tcPr>
            <w:tcW w:w="1536" w:type="pct"/>
            <w:gridSpan w:val="7"/>
          </w:tcPr>
          <w:p w14:paraId="616B2E01"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Институција</w:t>
            </w:r>
          </w:p>
        </w:tc>
        <w:tc>
          <w:tcPr>
            <w:tcW w:w="1516" w:type="pct"/>
            <w:gridSpan w:val="3"/>
          </w:tcPr>
          <w:p w14:paraId="67D0BE11"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 xml:space="preserve">Звање </w:t>
            </w:r>
            <w:r w:rsidRPr="00993516">
              <w:rPr>
                <w:rFonts w:ascii="Times New Roman" w:hAnsi="Times New Roman"/>
                <w:sz w:val="18"/>
                <w:szCs w:val="18"/>
                <w:lang w:val="mk-MK"/>
              </w:rPr>
              <w:t xml:space="preserve">и област </w:t>
            </w:r>
            <w:r w:rsidRPr="00993516">
              <w:rPr>
                <w:rFonts w:ascii="Times New Roman" w:hAnsi="Times New Roman"/>
                <w:sz w:val="18"/>
                <w:szCs w:val="18"/>
                <w:lang w:val="sr-Cyrl-CS"/>
              </w:rPr>
              <w:t>во ко</w:t>
            </w:r>
            <w:r w:rsidRPr="00993516">
              <w:rPr>
                <w:rFonts w:ascii="Times New Roman" w:hAnsi="Times New Roman"/>
                <w:sz w:val="18"/>
                <w:szCs w:val="18"/>
                <w:lang w:val="mk-MK"/>
              </w:rPr>
              <w:t>и</w:t>
            </w:r>
            <w:r w:rsidRPr="00993516">
              <w:rPr>
                <w:rFonts w:ascii="Times New Roman" w:hAnsi="Times New Roman"/>
                <w:sz w:val="18"/>
                <w:szCs w:val="18"/>
                <w:lang w:val="sr-Cyrl-CS"/>
              </w:rPr>
              <w:t xml:space="preserve"> е избран и област</w:t>
            </w:r>
          </w:p>
        </w:tc>
      </w:tr>
      <w:tr w:rsidR="00993516" w:rsidRPr="00993516" w14:paraId="77C5E38A" w14:textId="77777777" w:rsidTr="00993516">
        <w:trPr>
          <w:trHeight w:val="521"/>
          <w:jc w:val="center"/>
        </w:trPr>
        <w:tc>
          <w:tcPr>
            <w:tcW w:w="262" w:type="pct"/>
            <w:vMerge/>
          </w:tcPr>
          <w:p w14:paraId="1EE56E39" w14:textId="77777777" w:rsidR="00993516" w:rsidRPr="00993516" w:rsidRDefault="00993516" w:rsidP="00993516">
            <w:pPr>
              <w:spacing w:before="60" w:after="60"/>
              <w:ind w:left="28"/>
              <w:rPr>
                <w:rFonts w:ascii="Times New Roman" w:hAnsi="Times New Roman"/>
                <w:sz w:val="18"/>
                <w:szCs w:val="18"/>
                <w:lang w:val="sr-Cyrl-CS"/>
              </w:rPr>
            </w:pPr>
          </w:p>
        </w:tc>
        <w:tc>
          <w:tcPr>
            <w:tcW w:w="1686" w:type="pct"/>
            <w:gridSpan w:val="5"/>
            <w:vMerge/>
          </w:tcPr>
          <w:p w14:paraId="62C24FE8" w14:textId="77777777" w:rsidR="00993516" w:rsidRPr="00993516" w:rsidRDefault="00993516" w:rsidP="00993516">
            <w:pPr>
              <w:spacing w:before="60" w:after="60"/>
              <w:ind w:left="28"/>
              <w:rPr>
                <w:rFonts w:ascii="Times New Roman" w:hAnsi="Times New Roman"/>
                <w:sz w:val="18"/>
                <w:szCs w:val="18"/>
                <w:lang w:val="sr-Cyrl-CS"/>
              </w:rPr>
            </w:pPr>
          </w:p>
        </w:tc>
        <w:tc>
          <w:tcPr>
            <w:tcW w:w="1536" w:type="pct"/>
            <w:gridSpan w:val="7"/>
          </w:tcPr>
          <w:p w14:paraId="538050E5"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mk-MK"/>
              </w:rPr>
              <w:t>Филолошки факултет „Блаже Конески“ – Скопје</w:t>
            </w:r>
          </w:p>
        </w:tc>
        <w:tc>
          <w:tcPr>
            <w:tcW w:w="1516" w:type="pct"/>
            <w:gridSpan w:val="3"/>
          </w:tcPr>
          <w:p w14:paraId="7CAC4451"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Иторија на книжевноста на романските народи (Италијанска книжевност)</w:t>
            </w:r>
          </w:p>
        </w:tc>
      </w:tr>
      <w:tr w:rsidR="00993516" w:rsidRPr="00993516" w14:paraId="6C28BDB6" w14:textId="77777777" w:rsidTr="00993516">
        <w:trPr>
          <w:jc w:val="center"/>
        </w:trPr>
        <w:tc>
          <w:tcPr>
            <w:tcW w:w="262" w:type="pct"/>
            <w:vMerge w:val="restart"/>
          </w:tcPr>
          <w:p w14:paraId="7DB718BE"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9.</w:t>
            </w:r>
          </w:p>
        </w:tc>
        <w:tc>
          <w:tcPr>
            <w:tcW w:w="4738" w:type="pct"/>
            <w:gridSpan w:val="15"/>
          </w:tcPr>
          <w:p w14:paraId="743D3BB6"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 xml:space="preserve">Список на предмети </w:t>
            </w:r>
            <w:r w:rsidRPr="00993516">
              <w:rPr>
                <w:rFonts w:ascii="Times New Roman" w:hAnsi="Times New Roman"/>
                <w:sz w:val="18"/>
                <w:szCs w:val="18"/>
                <w:lang w:val="mk-MK"/>
              </w:rPr>
              <w:t>што</w:t>
            </w:r>
            <w:r w:rsidRPr="00993516">
              <w:rPr>
                <w:rFonts w:ascii="Times New Roman" w:hAnsi="Times New Roman"/>
                <w:sz w:val="18"/>
                <w:szCs w:val="18"/>
                <w:lang w:val="sr-Cyrl-CS"/>
              </w:rPr>
              <w:t xml:space="preserve"> наставникот ги води одделно за првиот, вториот  и третиот циклус на студии</w:t>
            </w:r>
          </w:p>
        </w:tc>
      </w:tr>
      <w:tr w:rsidR="00993516" w:rsidRPr="00993516" w14:paraId="29B82803" w14:textId="77777777" w:rsidTr="00993516">
        <w:trPr>
          <w:jc w:val="center"/>
        </w:trPr>
        <w:tc>
          <w:tcPr>
            <w:tcW w:w="262" w:type="pct"/>
            <w:vMerge/>
          </w:tcPr>
          <w:p w14:paraId="7202CE0C"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val="restart"/>
          </w:tcPr>
          <w:p w14:paraId="70A7A7F4"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9.1.</w:t>
            </w:r>
          </w:p>
        </w:tc>
        <w:tc>
          <w:tcPr>
            <w:tcW w:w="4385" w:type="pct"/>
            <w:gridSpan w:val="14"/>
          </w:tcPr>
          <w:p w14:paraId="6AE336BF"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Список на предмети кои наставникот ги води на првиот циклус на студии</w:t>
            </w:r>
          </w:p>
        </w:tc>
      </w:tr>
      <w:tr w:rsidR="00993516" w:rsidRPr="00993516" w14:paraId="03A33C4F" w14:textId="77777777" w:rsidTr="00993516">
        <w:trPr>
          <w:jc w:val="center"/>
        </w:trPr>
        <w:tc>
          <w:tcPr>
            <w:tcW w:w="262" w:type="pct"/>
            <w:vMerge/>
          </w:tcPr>
          <w:p w14:paraId="18E3C0DA"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746A22CA"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26C5970C"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Ред</w:t>
            </w:r>
            <w:r w:rsidRPr="00993516">
              <w:rPr>
                <w:rFonts w:ascii="Times New Roman" w:hAnsi="Times New Roman"/>
                <w:sz w:val="18"/>
                <w:szCs w:val="18"/>
                <w:lang w:val="mk-MK"/>
              </w:rPr>
              <w:t>ен</w:t>
            </w:r>
            <w:r w:rsidRPr="00993516">
              <w:rPr>
                <w:rFonts w:ascii="Times New Roman" w:hAnsi="Times New Roman"/>
                <w:sz w:val="18"/>
                <w:szCs w:val="18"/>
                <w:lang w:val="sr-Cyrl-CS"/>
              </w:rPr>
              <w:t xml:space="preserve"> број</w:t>
            </w:r>
          </w:p>
        </w:tc>
        <w:tc>
          <w:tcPr>
            <w:tcW w:w="1709" w:type="pct"/>
            <w:gridSpan w:val="5"/>
          </w:tcPr>
          <w:p w14:paraId="05405DFC"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Наслов на предметот</w:t>
            </w:r>
          </w:p>
        </w:tc>
        <w:tc>
          <w:tcPr>
            <w:tcW w:w="2059" w:type="pct"/>
            <w:gridSpan w:val="6"/>
          </w:tcPr>
          <w:p w14:paraId="11624FFC"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Студиска програма</w:t>
            </w:r>
            <w:r w:rsidRPr="00993516">
              <w:rPr>
                <w:rFonts w:ascii="Times New Roman" w:hAnsi="Times New Roman"/>
                <w:sz w:val="18"/>
                <w:szCs w:val="18"/>
                <w:lang w:val="mk-MK"/>
              </w:rPr>
              <w:t xml:space="preserve"> и </w:t>
            </w:r>
            <w:r w:rsidRPr="00993516">
              <w:rPr>
                <w:rFonts w:ascii="Times New Roman" w:hAnsi="Times New Roman"/>
                <w:sz w:val="18"/>
                <w:szCs w:val="18"/>
                <w:lang w:val="sr-Cyrl-CS"/>
              </w:rPr>
              <w:t>институција</w:t>
            </w:r>
          </w:p>
        </w:tc>
      </w:tr>
      <w:tr w:rsidR="00993516" w:rsidRPr="00993516" w14:paraId="05CF0865" w14:textId="77777777" w:rsidTr="00993516">
        <w:trPr>
          <w:jc w:val="center"/>
        </w:trPr>
        <w:tc>
          <w:tcPr>
            <w:tcW w:w="262" w:type="pct"/>
            <w:vMerge/>
          </w:tcPr>
          <w:p w14:paraId="284D5A4C"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3A8DE6E8"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70E02F31"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w:t>
            </w:r>
          </w:p>
        </w:tc>
        <w:tc>
          <w:tcPr>
            <w:tcW w:w="1709" w:type="pct"/>
            <w:gridSpan w:val="5"/>
          </w:tcPr>
          <w:p w14:paraId="637F4DA1"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Италијанска книжевност 3 – Барок и просветителство</w:t>
            </w:r>
          </w:p>
        </w:tc>
        <w:tc>
          <w:tcPr>
            <w:tcW w:w="2059" w:type="pct"/>
            <w:gridSpan w:val="6"/>
          </w:tcPr>
          <w:p w14:paraId="25D209CF" w14:textId="77777777" w:rsidR="00993516" w:rsidRPr="00993516" w:rsidRDefault="00993516" w:rsidP="00993516">
            <w:pPr>
              <w:spacing w:before="60" w:after="60"/>
              <w:rPr>
                <w:rFonts w:ascii="Times New Roman" w:hAnsi="Times New Roman"/>
                <w:sz w:val="18"/>
                <w:szCs w:val="18"/>
                <w:lang w:val="mk-MK"/>
              </w:rPr>
            </w:pPr>
            <w:r w:rsidRPr="00993516">
              <w:rPr>
                <w:rFonts w:ascii="Times New Roman" w:hAnsi="Times New Roman"/>
                <w:sz w:val="18"/>
                <w:szCs w:val="18"/>
                <w:lang w:val="mk-MK"/>
              </w:rPr>
              <w:t>Филолошки факултет „Блаже Конески“ – Скопје; Италијански јазик и книжевност</w:t>
            </w:r>
          </w:p>
        </w:tc>
      </w:tr>
      <w:tr w:rsidR="00993516" w:rsidRPr="00993516" w14:paraId="40E51E1E" w14:textId="77777777" w:rsidTr="00993516">
        <w:trPr>
          <w:trHeight w:val="70"/>
          <w:jc w:val="center"/>
        </w:trPr>
        <w:tc>
          <w:tcPr>
            <w:tcW w:w="262" w:type="pct"/>
            <w:vMerge/>
          </w:tcPr>
          <w:p w14:paraId="7281B506"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750A9911"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329F24FA"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2.</w:t>
            </w:r>
          </w:p>
        </w:tc>
        <w:tc>
          <w:tcPr>
            <w:tcW w:w="1709" w:type="pct"/>
            <w:gridSpan w:val="5"/>
          </w:tcPr>
          <w:p w14:paraId="1E5A51C8"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Италијанска книжевност 4 – Романтизам и 19 век</w:t>
            </w:r>
          </w:p>
        </w:tc>
        <w:tc>
          <w:tcPr>
            <w:tcW w:w="2059" w:type="pct"/>
            <w:gridSpan w:val="6"/>
          </w:tcPr>
          <w:p w14:paraId="0A0019A9"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Филолошки факултет „Блаже Конески“ – Скопје; Италијански јазик и книжевност</w:t>
            </w:r>
          </w:p>
        </w:tc>
      </w:tr>
      <w:tr w:rsidR="00993516" w:rsidRPr="00993516" w14:paraId="4793EDF4" w14:textId="77777777" w:rsidTr="00993516">
        <w:trPr>
          <w:jc w:val="center"/>
        </w:trPr>
        <w:tc>
          <w:tcPr>
            <w:tcW w:w="262" w:type="pct"/>
            <w:vMerge/>
          </w:tcPr>
          <w:p w14:paraId="30C147CE"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01EC7AB0"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682B6509"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3.</w:t>
            </w:r>
          </w:p>
        </w:tc>
        <w:tc>
          <w:tcPr>
            <w:tcW w:w="1709" w:type="pct"/>
            <w:gridSpan w:val="5"/>
          </w:tcPr>
          <w:p w14:paraId="63D005D4"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Жените авторки во италијанската проза</w:t>
            </w:r>
          </w:p>
        </w:tc>
        <w:tc>
          <w:tcPr>
            <w:tcW w:w="2059" w:type="pct"/>
            <w:gridSpan w:val="6"/>
          </w:tcPr>
          <w:p w14:paraId="3E7C74A7"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mk-MK"/>
              </w:rPr>
              <w:t>Филолошки факултет „Блаже Конески“ – Скопје; Италијански јазик и книжевност</w:t>
            </w:r>
          </w:p>
        </w:tc>
      </w:tr>
      <w:tr w:rsidR="00993516" w:rsidRPr="00993516" w14:paraId="25152A74" w14:textId="77777777" w:rsidTr="00993516">
        <w:trPr>
          <w:jc w:val="center"/>
        </w:trPr>
        <w:tc>
          <w:tcPr>
            <w:tcW w:w="262" w:type="pct"/>
            <w:vMerge/>
          </w:tcPr>
          <w:p w14:paraId="111C87D4"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0E938FDC"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4E02951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4.</w:t>
            </w:r>
          </w:p>
        </w:tc>
        <w:tc>
          <w:tcPr>
            <w:tcW w:w="1709" w:type="pct"/>
            <w:gridSpan w:val="5"/>
          </w:tcPr>
          <w:p w14:paraId="541F10C3"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Италијанскиот роман на филм</w:t>
            </w:r>
          </w:p>
        </w:tc>
        <w:tc>
          <w:tcPr>
            <w:tcW w:w="2059" w:type="pct"/>
            <w:gridSpan w:val="6"/>
          </w:tcPr>
          <w:p w14:paraId="46D2EE84"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mk-MK"/>
              </w:rPr>
              <w:t>Филолошки факултет „Блаже Конески“ – Скопје; Италијански јазик и книжевност</w:t>
            </w:r>
          </w:p>
        </w:tc>
      </w:tr>
      <w:tr w:rsidR="00993516" w:rsidRPr="00993516" w14:paraId="34239B6C" w14:textId="77777777" w:rsidTr="00993516">
        <w:trPr>
          <w:jc w:val="center"/>
        </w:trPr>
        <w:tc>
          <w:tcPr>
            <w:tcW w:w="262" w:type="pct"/>
            <w:vMerge/>
          </w:tcPr>
          <w:p w14:paraId="380A5837"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7FE71908"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5FB84D0D"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5.</w:t>
            </w:r>
          </w:p>
        </w:tc>
        <w:tc>
          <w:tcPr>
            <w:tcW w:w="1709" w:type="pct"/>
            <w:gridSpan w:val="5"/>
          </w:tcPr>
          <w:p w14:paraId="3C70E362"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Италијанската новела: од Бокачо до постмодерната</w:t>
            </w:r>
          </w:p>
        </w:tc>
        <w:tc>
          <w:tcPr>
            <w:tcW w:w="2059" w:type="pct"/>
            <w:gridSpan w:val="6"/>
          </w:tcPr>
          <w:p w14:paraId="51D00383"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Филолошки факултет „Блаже Конески“ – Скопје; Италијански јазик и книжевност</w:t>
            </w:r>
          </w:p>
        </w:tc>
      </w:tr>
      <w:tr w:rsidR="00993516" w:rsidRPr="00993516" w14:paraId="1725C7AD" w14:textId="77777777" w:rsidTr="00993516">
        <w:trPr>
          <w:jc w:val="center"/>
        </w:trPr>
        <w:tc>
          <w:tcPr>
            <w:tcW w:w="262" w:type="pct"/>
            <w:vMerge/>
          </w:tcPr>
          <w:p w14:paraId="550E481D"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1FF15E1F"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09B4A016"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6.</w:t>
            </w:r>
          </w:p>
        </w:tc>
        <w:tc>
          <w:tcPr>
            <w:tcW w:w="1709" w:type="pct"/>
            <w:gridSpan w:val="5"/>
          </w:tcPr>
          <w:p w14:paraId="716E10C7" w14:textId="77777777" w:rsidR="00993516" w:rsidRPr="00993516" w:rsidRDefault="00993516" w:rsidP="00993516">
            <w:pPr>
              <w:spacing w:before="60" w:after="60"/>
              <w:ind w:left="28"/>
              <w:rPr>
                <w:rFonts w:ascii="Times New Roman" w:hAnsi="Times New Roman"/>
                <w:sz w:val="18"/>
                <w:szCs w:val="18"/>
                <w:lang w:val="sr-Cyrl-CS"/>
              </w:rPr>
            </w:pPr>
          </w:p>
        </w:tc>
        <w:tc>
          <w:tcPr>
            <w:tcW w:w="2059" w:type="pct"/>
            <w:gridSpan w:val="6"/>
          </w:tcPr>
          <w:p w14:paraId="2686A99E"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03DC2B6F" w14:textId="77777777" w:rsidTr="00993516">
        <w:trPr>
          <w:jc w:val="center"/>
        </w:trPr>
        <w:tc>
          <w:tcPr>
            <w:tcW w:w="262" w:type="pct"/>
            <w:vMerge/>
          </w:tcPr>
          <w:p w14:paraId="1F69F0F2"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val="restart"/>
          </w:tcPr>
          <w:p w14:paraId="3E4D3720"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 xml:space="preserve">9.2. </w:t>
            </w:r>
          </w:p>
        </w:tc>
        <w:tc>
          <w:tcPr>
            <w:tcW w:w="4385" w:type="pct"/>
            <w:gridSpan w:val="14"/>
          </w:tcPr>
          <w:p w14:paraId="33489DD8"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 xml:space="preserve">Список на предмети </w:t>
            </w:r>
            <w:r w:rsidRPr="00993516">
              <w:rPr>
                <w:rFonts w:ascii="Times New Roman" w:hAnsi="Times New Roman"/>
                <w:sz w:val="18"/>
                <w:szCs w:val="18"/>
                <w:lang w:val="mk-MK"/>
              </w:rPr>
              <w:t>што</w:t>
            </w:r>
            <w:r w:rsidRPr="00993516">
              <w:rPr>
                <w:rFonts w:ascii="Times New Roman" w:hAnsi="Times New Roman"/>
                <w:sz w:val="18"/>
                <w:szCs w:val="18"/>
                <w:lang w:val="sr-Cyrl-CS"/>
              </w:rPr>
              <w:t xml:space="preserve"> наставникот ги води на вториот циклус на студии</w:t>
            </w:r>
          </w:p>
        </w:tc>
      </w:tr>
      <w:tr w:rsidR="00993516" w:rsidRPr="00993516" w14:paraId="7FC56BDB" w14:textId="77777777" w:rsidTr="00993516">
        <w:trPr>
          <w:jc w:val="center"/>
        </w:trPr>
        <w:tc>
          <w:tcPr>
            <w:tcW w:w="262" w:type="pct"/>
            <w:vMerge/>
          </w:tcPr>
          <w:p w14:paraId="307AEB23"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769B5ED3"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4191BEEF"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Ред</w:t>
            </w:r>
            <w:r w:rsidRPr="00993516">
              <w:rPr>
                <w:rFonts w:ascii="Times New Roman" w:hAnsi="Times New Roman"/>
                <w:sz w:val="18"/>
                <w:szCs w:val="18"/>
                <w:lang w:val="mk-MK"/>
              </w:rPr>
              <w:t>ен</w:t>
            </w:r>
            <w:r w:rsidRPr="00993516">
              <w:rPr>
                <w:rFonts w:ascii="Times New Roman" w:hAnsi="Times New Roman"/>
                <w:sz w:val="18"/>
                <w:szCs w:val="18"/>
                <w:lang w:val="sr-Cyrl-CS"/>
              </w:rPr>
              <w:t xml:space="preserve"> број</w:t>
            </w:r>
          </w:p>
        </w:tc>
        <w:tc>
          <w:tcPr>
            <w:tcW w:w="1709" w:type="pct"/>
            <w:gridSpan w:val="5"/>
          </w:tcPr>
          <w:p w14:paraId="0F56C173"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Наслов на предметот</w:t>
            </w:r>
          </w:p>
        </w:tc>
        <w:tc>
          <w:tcPr>
            <w:tcW w:w="2059" w:type="pct"/>
            <w:gridSpan w:val="6"/>
          </w:tcPr>
          <w:p w14:paraId="0E481E77"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 xml:space="preserve">Студиска програма </w:t>
            </w:r>
            <w:r w:rsidRPr="00993516">
              <w:rPr>
                <w:rFonts w:ascii="Times New Roman" w:hAnsi="Times New Roman"/>
                <w:sz w:val="18"/>
                <w:szCs w:val="18"/>
                <w:lang w:val="mk-MK"/>
              </w:rPr>
              <w:t>и</w:t>
            </w:r>
            <w:r w:rsidRPr="00993516">
              <w:rPr>
                <w:rFonts w:ascii="Times New Roman" w:hAnsi="Times New Roman"/>
                <w:sz w:val="18"/>
                <w:szCs w:val="18"/>
                <w:lang w:val="sr-Cyrl-CS"/>
              </w:rPr>
              <w:t>институција</w:t>
            </w:r>
          </w:p>
        </w:tc>
      </w:tr>
      <w:tr w:rsidR="00993516" w:rsidRPr="00993516" w14:paraId="0B02620E" w14:textId="77777777" w:rsidTr="00993516">
        <w:trPr>
          <w:jc w:val="center"/>
        </w:trPr>
        <w:tc>
          <w:tcPr>
            <w:tcW w:w="262" w:type="pct"/>
            <w:vMerge/>
          </w:tcPr>
          <w:p w14:paraId="53C7AC57"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2E2B6225"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5160E56E"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w:t>
            </w:r>
          </w:p>
        </w:tc>
        <w:tc>
          <w:tcPr>
            <w:tcW w:w="1709" w:type="pct"/>
            <w:gridSpan w:val="5"/>
          </w:tcPr>
          <w:p w14:paraId="0D4E8B73"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Антисемитизмот и холокаустот во книжевноста и филмот</w:t>
            </w:r>
          </w:p>
        </w:tc>
        <w:tc>
          <w:tcPr>
            <w:tcW w:w="2059" w:type="pct"/>
            <w:gridSpan w:val="6"/>
          </w:tcPr>
          <w:p w14:paraId="19487021"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Филолошки факултет „Блаже Конески“ – Скопје; Наука за книжевност и културолошки студии</w:t>
            </w:r>
          </w:p>
        </w:tc>
      </w:tr>
      <w:tr w:rsidR="00993516" w:rsidRPr="00993516" w14:paraId="283B7B18" w14:textId="77777777" w:rsidTr="00993516">
        <w:trPr>
          <w:jc w:val="center"/>
        </w:trPr>
        <w:tc>
          <w:tcPr>
            <w:tcW w:w="262" w:type="pct"/>
            <w:vMerge/>
          </w:tcPr>
          <w:p w14:paraId="7578722C"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28C0FFF1"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0F278111"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2.</w:t>
            </w:r>
          </w:p>
        </w:tc>
        <w:tc>
          <w:tcPr>
            <w:tcW w:w="1709" w:type="pct"/>
            <w:gridSpan w:val="5"/>
          </w:tcPr>
          <w:p w14:paraId="798F2BB5" w14:textId="77777777" w:rsidR="00993516" w:rsidRPr="00993516" w:rsidRDefault="00993516" w:rsidP="00993516">
            <w:pPr>
              <w:spacing w:before="60" w:after="60"/>
              <w:ind w:left="28"/>
              <w:rPr>
                <w:rFonts w:ascii="Times New Roman" w:hAnsi="Times New Roman"/>
                <w:sz w:val="18"/>
                <w:szCs w:val="18"/>
                <w:lang w:val="sr-Cyrl-CS"/>
              </w:rPr>
            </w:pPr>
          </w:p>
        </w:tc>
        <w:tc>
          <w:tcPr>
            <w:tcW w:w="2059" w:type="pct"/>
            <w:gridSpan w:val="6"/>
          </w:tcPr>
          <w:p w14:paraId="048CCA59"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72C33AF7" w14:textId="77777777" w:rsidTr="00993516">
        <w:trPr>
          <w:jc w:val="center"/>
        </w:trPr>
        <w:tc>
          <w:tcPr>
            <w:tcW w:w="262" w:type="pct"/>
            <w:vMerge/>
          </w:tcPr>
          <w:p w14:paraId="0CEE1B7E"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val="restart"/>
          </w:tcPr>
          <w:p w14:paraId="25A16719"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9.3.</w:t>
            </w:r>
          </w:p>
        </w:tc>
        <w:tc>
          <w:tcPr>
            <w:tcW w:w="4385" w:type="pct"/>
            <w:gridSpan w:val="14"/>
          </w:tcPr>
          <w:p w14:paraId="3BFCF802"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 xml:space="preserve">Список на предмети </w:t>
            </w:r>
            <w:r w:rsidRPr="00993516">
              <w:rPr>
                <w:rFonts w:ascii="Times New Roman" w:hAnsi="Times New Roman"/>
                <w:sz w:val="18"/>
                <w:szCs w:val="18"/>
                <w:lang w:val="mk-MK"/>
              </w:rPr>
              <w:t>што</w:t>
            </w:r>
            <w:r w:rsidRPr="00993516">
              <w:rPr>
                <w:rFonts w:ascii="Times New Roman" w:hAnsi="Times New Roman"/>
                <w:sz w:val="18"/>
                <w:szCs w:val="18"/>
                <w:lang w:val="sr-Cyrl-CS"/>
              </w:rPr>
              <w:t xml:space="preserve"> наставникот ги води на третиот циклус на студии</w:t>
            </w:r>
          </w:p>
        </w:tc>
      </w:tr>
      <w:tr w:rsidR="00993516" w:rsidRPr="00993516" w14:paraId="66F96F82" w14:textId="77777777" w:rsidTr="00993516">
        <w:trPr>
          <w:jc w:val="center"/>
        </w:trPr>
        <w:tc>
          <w:tcPr>
            <w:tcW w:w="262" w:type="pct"/>
            <w:vMerge/>
          </w:tcPr>
          <w:p w14:paraId="46BA188E"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6C4CDF1E"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5C187270"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Ред</w:t>
            </w:r>
            <w:r w:rsidRPr="00993516">
              <w:rPr>
                <w:rFonts w:ascii="Times New Roman" w:hAnsi="Times New Roman"/>
                <w:sz w:val="18"/>
                <w:szCs w:val="18"/>
                <w:lang w:val="mk-MK"/>
              </w:rPr>
              <w:t>ен</w:t>
            </w:r>
            <w:r w:rsidRPr="00993516">
              <w:rPr>
                <w:rFonts w:ascii="Times New Roman" w:hAnsi="Times New Roman"/>
                <w:sz w:val="18"/>
                <w:szCs w:val="18"/>
                <w:lang w:val="sr-Cyrl-CS"/>
              </w:rPr>
              <w:t xml:space="preserve"> број</w:t>
            </w:r>
          </w:p>
        </w:tc>
        <w:tc>
          <w:tcPr>
            <w:tcW w:w="1709" w:type="pct"/>
            <w:gridSpan w:val="5"/>
          </w:tcPr>
          <w:p w14:paraId="30EB2C4C"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Наслов на предметот</w:t>
            </w:r>
          </w:p>
        </w:tc>
        <w:tc>
          <w:tcPr>
            <w:tcW w:w="2059" w:type="pct"/>
            <w:gridSpan w:val="6"/>
          </w:tcPr>
          <w:p w14:paraId="490F31E1"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 xml:space="preserve">Студиска програма </w:t>
            </w:r>
            <w:r w:rsidRPr="00993516">
              <w:rPr>
                <w:rFonts w:ascii="Times New Roman" w:hAnsi="Times New Roman"/>
                <w:sz w:val="18"/>
                <w:szCs w:val="18"/>
                <w:lang w:val="mk-MK"/>
              </w:rPr>
              <w:t>и</w:t>
            </w:r>
            <w:r w:rsidRPr="00993516">
              <w:rPr>
                <w:rFonts w:ascii="Times New Roman" w:hAnsi="Times New Roman"/>
                <w:sz w:val="18"/>
                <w:szCs w:val="18"/>
                <w:lang w:val="sr-Cyrl-CS"/>
              </w:rPr>
              <w:t>институција</w:t>
            </w:r>
          </w:p>
        </w:tc>
      </w:tr>
      <w:tr w:rsidR="00993516" w:rsidRPr="00993516" w14:paraId="123E077B" w14:textId="77777777" w:rsidTr="00993516">
        <w:trPr>
          <w:jc w:val="center"/>
        </w:trPr>
        <w:tc>
          <w:tcPr>
            <w:tcW w:w="262" w:type="pct"/>
            <w:vMerge/>
          </w:tcPr>
          <w:p w14:paraId="0A37C837"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19088E5F"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784A8250"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w:t>
            </w:r>
          </w:p>
        </w:tc>
        <w:tc>
          <w:tcPr>
            <w:tcW w:w="1709" w:type="pct"/>
            <w:gridSpan w:val="5"/>
          </w:tcPr>
          <w:p w14:paraId="5D7632EB" w14:textId="77777777" w:rsidR="00993516" w:rsidRPr="00993516" w:rsidRDefault="00993516" w:rsidP="00993516">
            <w:pPr>
              <w:spacing w:before="60" w:after="60"/>
              <w:ind w:left="28"/>
              <w:rPr>
                <w:rFonts w:ascii="Times New Roman" w:hAnsi="Times New Roman"/>
                <w:sz w:val="18"/>
                <w:szCs w:val="18"/>
                <w:lang w:val="sr-Cyrl-CS"/>
              </w:rPr>
            </w:pPr>
          </w:p>
        </w:tc>
        <w:tc>
          <w:tcPr>
            <w:tcW w:w="2059" w:type="pct"/>
            <w:gridSpan w:val="6"/>
          </w:tcPr>
          <w:p w14:paraId="1A8C44F4"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218B8D23" w14:textId="77777777" w:rsidTr="00993516">
        <w:trPr>
          <w:jc w:val="center"/>
        </w:trPr>
        <w:tc>
          <w:tcPr>
            <w:tcW w:w="262" w:type="pct"/>
            <w:vMerge/>
          </w:tcPr>
          <w:p w14:paraId="70B1AE0E"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6B6F4E03"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2810BDE8"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2.</w:t>
            </w:r>
          </w:p>
        </w:tc>
        <w:tc>
          <w:tcPr>
            <w:tcW w:w="1709" w:type="pct"/>
            <w:gridSpan w:val="5"/>
          </w:tcPr>
          <w:p w14:paraId="255227A7" w14:textId="77777777" w:rsidR="00993516" w:rsidRPr="00993516" w:rsidRDefault="00993516" w:rsidP="00993516">
            <w:pPr>
              <w:spacing w:before="60" w:after="60"/>
              <w:ind w:left="28"/>
              <w:rPr>
                <w:rFonts w:ascii="Times New Roman" w:hAnsi="Times New Roman"/>
                <w:sz w:val="18"/>
                <w:szCs w:val="18"/>
                <w:lang w:val="sr-Cyrl-CS"/>
              </w:rPr>
            </w:pPr>
          </w:p>
        </w:tc>
        <w:tc>
          <w:tcPr>
            <w:tcW w:w="2059" w:type="pct"/>
            <w:gridSpan w:val="6"/>
          </w:tcPr>
          <w:p w14:paraId="5BC7F840"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450ECC00" w14:textId="77777777" w:rsidTr="00993516">
        <w:trPr>
          <w:jc w:val="center"/>
        </w:trPr>
        <w:tc>
          <w:tcPr>
            <w:tcW w:w="262" w:type="pct"/>
            <w:vMerge w:val="restart"/>
          </w:tcPr>
          <w:p w14:paraId="01B2420C"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10.</w:t>
            </w:r>
          </w:p>
        </w:tc>
        <w:tc>
          <w:tcPr>
            <w:tcW w:w="4738" w:type="pct"/>
            <w:gridSpan w:val="15"/>
          </w:tcPr>
          <w:p w14:paraId="2E9C8108"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Селектирани резултати во последните пет години</w:t>
            </w:r>
          </w:p>
        </w:tc>
      </w:tr>
      <w:tr w:rsidR="00993516" w:rsidRPr="00993516" w14:paraId="2E032D64" w14:textId="77777777" w:rsidTr="00993516">
        <w:trPr>
          <w:jc w:val="center"/>
        </w:trPr>
        <w:tc>
          <w:tcPr>
            <w:tcW w:w="262" w:type="pct"/>
            <w:vMerge/>
          </w:tcPr>
          <w:p w14:paraId="63B50067"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val="restart"/>
          </w:tcPr>
          <w:p w14:paraId="31DD588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10.1.</w:t>
            </w:r>
          </w:p>
        </w:tc>
        <w:tc>
          <w:tcPr>
            <w:tcW w:w="4385" w:type="pct"/>
            <w:gridSpan w:val="14"/>
          </w:tcPr>
          <w:p w14:paraId="139AA045"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Релевантни печатени научни трудови (до пет)</w:t>
            </w:r>
          </w:p>
        </w:tc>
      </w:tr>
      <w:tr w:rsidR="00993516" w:rsidRPr="00993516" w14:paraId="47273AE3" w14:textId="77777777" w:rsidTr="00993516">
        <w:trPr>
          <w:jc w:val="center"/>
        </w:trPr>
        <w:tc>
          <w:tcPr>
            <w:tcW w:w="262" w:type="pct"/>
            <w:vMerge/>
          </w:tcPr>
          <w:p w14:paraId="4AF12341"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1FE24ADC"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475E9005"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Ред</w:t>
            </w:r>
            <w:r w:rsidRPr="00993516">
              <w:rPr>
                <w:rFonts w:ascii="Times New Roman" w:hAnsi="Times New Roman"/>
                <w:sz w:val="18"/>
                <w:szCs w:val="18"/>
                <w:lang w:val="mk-MK"/>
              </w:rPr>
              <w:t>ен</w:t>
            </w:r>
            <w:r w:rsidRPr="00993516">
              <w:rPr>
                <w:rFonts w:ascii="Times New Roman" w:hAnsi="Times New Roman"/>
                <w:sz w:val="18"/>
                <w:szCs w:val="18"/>
                <w:lang w:val="en-US"/>
              </w:rPr>
              <w:t xml:space="preserve"> </w:t>
            </w:r>
            <w:r w:rsidRPr="00993516">
              <w:rPr>
                <w:rFonts w:ascii="Times New Roman" w:hAnsi="Times New Roman"/>
                <w:sz w:val="18"/>
                <w:szCs w:val="18"/>
                <w:lang w:val="sr-Cyrl-CS"/>
              </w:rPr>
              <w:t>број</w:t>
            </w:r>
          </w:p>
        </w:tc>
        <w:tc>
          <w:tcPr>
            <w:tcW w:w="1331" w:type="pct"/>
            <w:gridSpan w:val="4"/>
          </w:tcPr>
          <w:p w14:paraId="11C7EF34"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Автори</w:t>
            </w:r>
          </w:p>
        </w:tc>
        <w:tc>
          <w:tcPr>
            <w:tcW w:w="1363" w:type="pct"/>
            <w:gridSpan w:val="6"/>
          </w:tcPr>
          <w:p w14:paraId="3E305A22"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Наслов</w:t>
            </w:r>
          </w:p>
        </w:tc>
        <w:tc>
          <w:tcPr>
            <w:tcW w:w="1162" w:type="pct"/>
            <w:gridSpan w:val="2"/>
          </w:tcPr>
          <w:p w14:paraId="5FFEA5B0"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Издавач /  година</w:t>
            </w:r>
          </w:p>
        </w:tc>
      </w:tr>
      <w:tr w:rsidR="00993516" w:rsidRPr="00993516" w14:paraId="13073312" w14:textId="77777777" w:rsidTr="00993516">
        <w:trPr>
          <w:jc w:val="center"/>
        </w:trPr>
        <w:tc>
          <w:tcPr>
            <w:tcW w:w="262" w:type="pct"/>
            <w:vMerge/>
          </w:tcPr>
          <w:p w14:paraId="470AEA29"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08C5FC9E"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2E78E515"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w:t>
            </w:r>
          </w:p>
        </w:tc>
        <w:tc>
          <w:tcPr>
            <w:tcW w:w="1331" w:type="pct"/>
            <w:gridSpan w:val="4"/>
          </w:tcPr>
          <w:p w14:paraId="6EF92C7F" w14:textId="77777777" w:rsidR="00993516" w:rsidRPr="00993516" w:rsidRDefault="00993516" w:rsidP="00993516">
            <w:pPr>
              <w:spacing w:before="60" w:after="60"/>
              <w:ind w:left="28"/>
              <w:rPr>
                <w:rFonts w:ascii="Times New Roman" w:hAnsi="Times New Roman"/>
                <w:sz w:val="18"/>
                <w:szCs w:val="18"/>
                <w:shd w:val="clear" w:color="auto" w:fill="FFFFFF"/>
                <w:lang w:val="mk-MK"/>
              </w:rPr>
            </w:pPr>
            <w:r w:rsidRPr="00993516">
              <w:rPr>
                <w:rFonts w:ascii="Times New Roman" w:hAnsi="Times New Roman"/>
                <w:sz w:val="18"/>
                <w:szCs w:val="18"/>
                <w:shd w:val="clear" w:color="auto" w:fill="FFFFFF"/>
                <w:lang w:val="mk-MK"/>
              </w:rPr>
              <w:t>Талевска, И.</w:t>
            </w:r>
          </w:p>
        </w:tc>
        <w:tc>
          <w:tcPr>
            <w:tcW w:w="1363" w:type="pct"/>
            <w:gridSpan w:val="6"/>
          </w:tcPr>
          <w:p w14:paraId="682CE41E"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i/>
                <w:sz w:val="18"/>
                <w:szCs w:val="18"/>
                <w:lang w:val="it-IT"/>
              </w:rPr>
              <w:t>Le nuove prospettive della letteratura italiana della Shoah: La 'postmemoria' di Helena Janeczek</w:t>
            </w:r>
          </w:p>
        </w:tc>
        <w:tc>
          <w:tcPr>
            <w:tcW w:w="1162" w:type="pct"/>
            <w:gridSpan w:val="2"/>
          </w:tcPr>
          <w:p w14:paraId="1D3846F7" w14:textId="77777777" w:rsidR="00993516" w:rsidRPr="00993516" w:rsidRDefault="00993516" w:rsidP="00993516">
            <w:pPr>
              <w:spacing w:before="60" w:after="60"/>
              <w:ind w:left="28"/>
              <w:rPr>
                <w:rFonts w:ascii="Times New Roman" w:hAnsi="Times New Roman"/>
                <w:sz w:val="18"/>
                <w:szCs w:val="18"/>
                <w:shd w:val="clear" w:color="auto" w:fill="FFFFFF"/>
                <w:lang w:val="mk-MK"/>
              </w:rPr>
            </w:pPr>
            <w:r w:rsidRPr="00993516">
              <w:rPr>
                <w:rFonts w:ascii="Times New Roman" w:hAnsi="Times New Roman"/>
                <w:sz w:val="18"/>
                <w:szCs w:val="18"/>
                <w:lang w:val="mk-MK"/>
              </w:rPr>
              <w:t>Филолошки факултет „Блаже Конески“ – Скопје</w:t>
            </w:r>
            <w:r w:rsidRPr="00993516">
              <w:rPr>
                <w:rFonts w:ascii="Times New Roman" w:hAnsi="Times New Roman"/>
                <w:sz w:val="18"/>
                <w:szCs w:val="18"/>
                <w:shd w:val="clear" w:color="auto" w:fill="FFFFFF"/>
                <w:lang w:val="mk-MK"/>
              </w:rPr>
              <w:t xml:space="preserve"> /2021</w:t>
            </w:r>
          </w:p>
        </w:tc>
      </w:tr>
      <w:tr w:rsidR="00993516" w:rsidRPr="00993516" w14:paraId="73D58C86" w14:textId="77777777" w:rsidTr="00993516">
        <w:trPr>
          <w:jc w:val="center"/>
        </w:trPr>
        <w:tc>
          <w:tcPr>
            <w:tcW w:w="262" w:type="pct"/>
            <w:vMerge/>
          </w:tcPr>
          <w:p w14:paraId="163EFC01"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09566A43"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53375325"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2.</w:t>
            </w:r>
          </w:p>
        </w:tc>
        <w:tc>
          <w:tcPr>
            <w:tcW w:w="1331" w:type="pct"/>
            <w:gridSpan w:val="4"/>
          </w:tcPr>
          <w:p w14:paraId="0C7DA53C" w14:textId="77777777" w:rsidR="00993516" w:rsidRPr="00993516" w:rsidRDefault="00993516" w:rsidP="00993516">
            <w:pPr>
              <w:spacing w:before="60" w:after="60"/>
              <w:ind w:left="28"/>
              <w:rPr>
                <w:rFonts w:ascii="Times New Roman" w:hAnsi="Times New Roman"/>
                <w:sz w:val="18"/>
                <w:szCs w:val="18"/>
                <w:shd w:val="clear" w:color="auto" w:fill="FFFFFF"/>
                <w:lang w:val="mk-MK"/>
              </w:rPr>
            </w:pPr>
            <w:r w:rsidRPr="00993516">
              <w:rPr>
                <w:rFonts w:ascii="Times New Roman" w:hAnsi="Times New Roman"/>
                <w:sz w:val="18"/>
                <w:szCs w:val="18"/>
                <w:shd w:val="clear" w:color="auto" w:fill="FFFFFF"/>
                <w:lang w:val="mk-MK"/>
              </w:rPr>
              <w:t>Бојаџиевска, М; Србиновска С., Талевска, И.</w:t>
            </w:r>
          </w:p>
        </w:tc>
        <w:tc>
          <w:tcPr>
            <w:tcW w:w="1363" w:type="pct"/>
            <w:gridSpan w:val="6"/>
          </w:tcPr>
          <w:p w14:paraId="4B38ACC3" w14:textId="77777777" w:rsidR="00993516" w:rsidRPr="00993516" w:rsidRDefault="00993516" w:rsidP="00993516">
            <w:pPr>
              <w:spacing w:before="60" w:after="60"/>
              <w:rPr>
                <w:rFonts w:ascii="Times New Roman" w:hAnsi="Times New Roman"/>
                <w:sz w:val="18"/>
                <w:szCs w:val="18"/>
                <w:lang w:val="mk-MK"/>
              </w:rPr>
            </w:pPr>
            <w:r w:rsidRPr="00993516">
              <w:rPr>
                <w:rFonts w:ascii="Times New Roman" w:hAnsi="Times New Roman"/>
                <w:sz w:val="18"/>
                <w:szCs w:val="18"/>
                <w:lang w:val="en-US"/>
              </w:rPr>
              <w:t>“Рефлексии за Кафка и правото”</w:t>
            </w:r>
            <w:r w:rsidRPr="00993516">
              <w:rPr>
                <w:rFonts w:ascii="Times New Roman" w:hAnsi="Times New Roman"/>
                <w:sz w:val="18"/>
                <w:szCs w:val="18"/>
                <w:lang w:val="mk-MK"/>
              </w:rPr>
              <w:t xml:space="preserve"> </w:t>
            </w:r>
            <w:r w:rsidRPr="00993516">
              <w:rPr>
                <w:rFonts w:ascii="Times New Roman" w:hAnsi="Times New Roman"/>
                <w:i/>
                <w:iCs/>
                <w:sz w:val="18"/>
                <w:szCs w:val="18"/>
                <w:shd w:val="clear" w:color="auto" w:fill="FFFFFF"/>
                <w:lang w:val="en-US"/>
              </w:rPr>
              <w:t>Journal of Contemporary Philology</w:t>
            </w:r>
            <w:r w:rsidRPr="00993516">
              <w:rPr>
                <w:rFonts w:ascii="Times New Roman" w:hAnsi="Times New Roman"/>
                <w:sz w:val="18"/>
                <w:szCs w:val="18"/>
                <w:shd w:val="clear" w:color="auto" w:fill="FFFFFF"/>
                <w:lang w:val="en-US"/>
              </w:rPr>
              <w:t> 4 (2), 59–76</w:t>
            </w:r>
          </w:p>
        </w:tc>
        <w:tc>
          <w:tcPr>
            <w:tcW w:w="1162" w:type="pct"/>
            <w:gridSpan w:val="2"/>
          </w:tcPr>
          <w:p w14:paraId="584896FF"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Филолошки факултет „Блаже Конески“ – Скопје/2021</w:t>
            </w:r>
          </w:p>
        </w:tc>
      </w:tr>
      <w:tr w:rsidR="00993516" w:rsidRPr="00993516" w14:paraId="6F73538F" w14:textId="77777777" w:rsidTr="00993516">
        <w:trPr>
          <w:jc w:val="center"/>
        </w:trPr>
        <w:tc>
          <w:tcPr>
            <w:tcW w:w="262" w:type="pct"/>
            <w:vMerge/>
          </w:tcPr>
          <w:p w14:paraId="627CF35A"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6E90BB81"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41762EB6"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3.</w:t>
            </w:r>
          </w:p>
        </w:tc>
        <w:tc>
          <w:tcPr>
            <w:tcW w:w="1331" w:type="pct"/>
            <w:gridSpan w:val="4"/>
          </w:tcPr>
          <w:p w14:paraId="6DEAD6DA" w14:textId="77777777" w:rsidR="00993516" w:rsidRPr="00993516" w:rsidRDefault="00993516" w:rsidP="00993516">
            <w:pPr>
              <w:spacing w:before="60" w:after="60"/>
              <w:ind w:left="28"/>
              <w:rPr>
                <w:rFonts w:ascii="Times New Roman" w:hAnsi="Times New Roman"/>
                <w:sz w:val="18"/>
                <w:szCs w:val="18"/>
                <w:shd w:val="clear" w:color="auto" w:fill="FFFFFF"/>
                <w:lang w:val="mk-MK"/>
              </w:rPr>
            </w:pPr>
            <w:r w:rsidRPr="00993516">
              <w:rPr>
                <w:rFonts w:ascii="Times New Roman" w:hAnsi="Times New Roman"/>
                <w:sz w:val="18"/>
                <w:szCs w:val="18"/>
                <w:shd w:val="clear" w:color="auto" w:fill="FFFFFF"/>
                <w:lang w:val="mk-MK"/>
              </w:rPr>
              <w:t>Наскова, И. Р., Талевска, И.</w:t>
            </w:r>
          </w:p>
        </w:tc>
        <w:tc>
          <w:tcPr>
            <w:tcW w:w="1363" w:type="pct"/>
            <w:gridSpan w:val="6"/>
          </w:tcPr>
          <w:p w14:paraId="6541681F"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i/>
                <w:sz w:val="18"/>
                <w:szCs w:val="18"/>
                <w:shd w:val="clear" w:color="auto" w:fill="FFFFFF"/>
                <w:lang w:val="it-IT"/>
              </w:rPr>
              <w:t>La traduzione audiovisiva e l’insegnamento dell’italiano LS: un’esperienza didattica</w:t>
            </w:r>
            <w:r w:rsidRPr="00993516">
              <w:rPr>
                <w:rFonts w:ascii="Times New Roman" w:hAnsi="Times New Roman"/>
                <w:sz w:val="18"/>
                <w:szCs w:val="18"/>
                <w:shd w:val="clear" w:color="auto" w:fill="FFFFFF"/>
                <w:lang w:val="it-IT"/>
              </w:rPr>
              <w:t>.</w:t>
            </w:r>
          </w:p>
        </w:tc>
        <w:tc>
          <w:tcPr>
            <w:tcW w:w="1162" w:type="pct"/>
            <w:gridSpan w:val="2"/>
          </w:tcPr>
          <w:p w14:paraId="19446214" w14:textId="77777777" w:rsidR="00993516" w:rsidRPr="00993516" w:rsidRDefault="00993516" w:rsidP="00993516">
            <w:pPr>
              <w:spacing w:before="60" w:after="60"/>
              <w:ind w:left="28"/>
              <w:rPr>
                <w:rFonts w:ascii="Times New Roman" w:hAnsi="Times New Roman"/>
                <w:sz w:val="18"/>
                <w:szCs w:val="18"/>
                <w:shd w:val="clear" w:color="auto" w:fill="FFFFFF"/>
                <w:lang w:val="it-IT"/>
              </w:rPr>
            </w:pPr>
            <w:r w:rsidRPr="00993516">
              <w:rPr>
                <w:rFonts w:ascii="Times New Roman" w:hAnsi="Times New Roman"/>
                <w:sz w:val="18"/>
                <w:szCs w:val="18"/>
                <w:shd w:val="clear" w:color="auto" w:fill="FFFFFF"/>
                <w:lang w:val="it-IT"/>
              </w:rPr>
              <w:t>Peter Lang/2020</w:t>
            </w:r>
          </w:p>
        </w:tc>
      </w:tr>
      <w:tr w:rsidR="00993516" w:rsidRPr="00993516" w14:paraId="45533FCB" w14:textId="77777777" w:rsidTr="00993516">
        <w:trPr>
          <w:jc w:val="center"/>
        </w:trPr>
        <w:tc>
          <w:tcPr>
            <w:tcW w:w="262" w:type="pct"/>
            <w:vMerge/>
          </w:tcPr>
          <w:p w14:paraId="36597AED"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21CDB82E"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6C1F8DA2"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4.</w:t>
            </w:r>
          </w:p>
        </w:tc>
        <w:tc>
          <w:tcPr>
            <w:tcW w:w="1331" w:type="pct"/>
            <w:gridSpan w:val="4"/>
          </w:tcPr>
          <w:p w14:paraId="1189604A" w14:textId="77777777" w:rsidR="00993516" w:rsidRPr="00993516" w:rsidRDefault="00993516" w:rsidP="00993516">
            <w:pPr>
              <w:spacing w:before="60" w:after="60"/>
              <w:ind w:left="28"/>
              <w:rPr>
                <w:rFonts w:ascii="Times New Roman" w:hAnsi="Times New Roman"/>
                <w:sz w:val="18"/>
                <w:szCs w:val="18"/>
                <w:shd w:val="clear" w:color="auto" w:fill="FFFFFF"/>
                <w:lang w:val="mk-MK"/>
              </w:rPr>
            </w:pPr>
            <w:r w:rsidRPr="00993516">
              <w:rPr>
                <w:rFonts w:ascii="Times New Roman" w:hAnsi="Times New Roman"/>
                <w:sz w:val="18"/>
                <w:szCs w:val="18"/>
                <w:shd w:val="clear" w:color="auto" w:fill="FFFFFF"/>
                <w:lang w:val="mk-MK"/>
              </w:rPr>
              <w:t>Талевска, И.</w:t>
            </w:r>
          </w:p>
        </w:tc>
        <w:tc>
          <w:tcPr>
            <w:tcW w:w="1363" w:type="pct"/>
            <w:gridSpan w:val="6"/>
          </w:tcPr>
          <w:p w14:paraId="5E3FA1AA" w14:textId="77777777" w:rsidR="00993516" w:rsidRPr="00993516" w:rsidRDefault="00993516" w:rsidP="00993516">
            <w:pPr>
              <w:spacing w:before="60" w:after="60"/>
              <w:ind w:left="28"/>
              <w:rPr>
                <w:rFonts w:ascii="Times New Roman" w:hAnsi="Times New Roman"/>
                <w:i/>
                <w:sz w:val="18"/>
                <w:szCs w:val="18"/>
                <w:lang w:val="sr-Cyrl-CS"/>
              </w:rPr>
            </w:pPr>
            <w:r w:rsidRPr="00993516">
              <w:rPr>
                <w:rFonts w:ascii="Times New Roman" w:hAnsi="Times New Roman"/>
                <w:i/>
                <w:sz w:val="18"/>
                <w:szCs w:val="18"/>
                <w:shd w:val="clear" w:color="auto" w:fill="FFFFFF"/>
                <w:lang w:val="sr-Cyrl-CS"/>
              </w:rPr>
              <w:t xml:space="preserve">За една книжевна ‘микроисторија’: </w:t>
            </w:r>
            <w:r w:rsidRPr="00993516">
              <w:rPr>
                <w:rFonts w:ascii="Times New Roman" w:hAnsi="Times New Roman"/>
                <w:i/>
                <w:sz w:val="18"/>
                <w:szCs w:val="18"/>
                <w:shd w:val="clear" w:color="auto" w:fill="FFFFFF"/>
                <w:lang w:val="mk-MK"/>
              </w:rPr>
              <w:t>„</w:t>
            </w:r>
            <w:r w:rsidRPr="00993516">
              <w:rPr>
                <w:rFonts w:ascii="Times New Roman" w:hAnsi="Times New Roman"/>
                <w:i/>
                <w:sz w:val="18"/>
                <w:szCs w:val="18"/>
                <w:shd w:val="clear" w:color="auto" w:fill="FFFFFF"/>
                <w:lang w:val="sr-Cyrl-CS"/>
              </w:rPr>
              <w:t>Деветте круга на пеколот “</w:t>
            </w:r>
          </w:p>
        </w:tc>
        <w:tc>
          <w:tcPr>
            <w:tcW w:w="1162" w:type="pct"/>
            <w:gridSpan w:val="2"/>
          </w:tcPr>
          <w:p w14:paraId="4A29EC18" w14:textId="77777777" w:rsidR="00993516" w:rsidRPr="00993516" w:rsidRDefault="00993516" w:rsidP="00993516">
            <w:pPr>
              <w:spacing w:before="60" w:after="60"/>
              <w:ind w:left="28"/>
              <w:rPr>
                <w:rFonts w:ascii="Times New Roman" w:hAnsi="Times New Roman"/>
                <w:sz w:val="18"/>
                <w:szCs w:val="18"/>
                <w:shd w:val="clear" w:color="auto" w:fill="FFFFFF"/>
                <w:lang w:val="mk-MK"/>
              </w:rPr>
            </w:pPr>
            <w:r w:rsidRPr="00993516">
              <w:rPr>
                <w:rFonts w:ascii="Times New Roman" w:hAnsi="Times New Roman"/>
                <w:sz w:val="18"/>
                <w:szCs w:val="18"/>
                <w:lang w:val="mk-MK"/>
              </w:rPr>
              <w:t>Филолошки факултет „Блаже Конески“ – Скопје</w:t>
            </w:r>
            <w:r w:rsidRPr="00993516">
              <w:rPr>
                <w:rFonts w:ascii="Times New Roman" w:hAnsi="Times New Roman"/>
                <w:sz w:val="18"/>
                <w:szCs w:val="18"/>
                <w:shd w:val="clear" w:color="auto" w:fill="FFFFFF"/>
                <w:lang w:val="mk-MK"/>
              </w:rPr>
              <w:t xml:space="preserve"> /2019</w:t>
            </w:r>
          </w:p>
        </w:tc>
      </w:tr>
      <w:tr w:rsidR="00993516" w:rsidRPr="00993516" w14:paraId="53B67C73" w14:textId="77777777" w:rsidTr="00993516">
        <w:trPr>
          <w:jc w:val="center"/>
        </w:trPr>
        <w:tc>
          <w:tcPr>
            <w:tcW w:w="262" w:type="pct"/>
            <w:vMerge/>
          </w:tcPr>
          <w:p w14:paraId="25C317E1"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4877D101"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3799EB08"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5.</w:t>
            </w:r>
          </w:p>
        </w:tc>
        <w:tc>
          <w:tcPr>
            <w:tcW w:w="1331" w:type="pct"/>
            <w:gridSpan w:val="4"/>
          </w:tcPr>
          <w:p w14:paraId="26DA5951" w14:textId="77777777" w:rsidR="00993516" w:rsidRPr="00993516" w:rsidRDefault="00993516" w:rsidP="00993516">
            <w:pPr>
              <w:spacing w:before="60" w:after="60"/>
              <w:ind w:left="28"/>
              <w:rPr>
                <w:rFonts w:ascii="Times New Roman" w:hAnsi="Times New Roman"/>
                <w:sz w:val="18"/>
                <w:szCs w:val="18"/>
                <w:shd w:val="clear" w:color="auto" w:fill="FFFFFF"/>
                <w:lang w:val="mk-MK"/>
              </w:rPr>
            </w:pPr>
            <w:r w:rsidRPr="00993516">
              <w:rPr>
                <w:rFonts w:ascii="Times New Roman" w:hAnsi="Times New Roman"/>
                <w:sz w:val="18"/>
                <w:szCs w:val="18"/>
                <w:shd w:val="clear" w:color="auto" w:fill="FFFFFF"/>
                <w:lang w:val="mk-MK"/>
              </w:rPr>
              <w:t>Талевска, И.</w:t>
            </w:r>
          </w:p>
        </w:tc>
        <w:tc>
          <w:tcPr>
            <w:tcW w:w="1363" w:type="pct"/>
            <w:gridSpan w:val="6"/>
          </w:tcPr>
          <w:p w14:paraId="21A12FE0" w14:textId="77777777" w:rsidR="00993516" w:rsidRPr="00993516" w:rsidRDefault="00993516" w:rsidP="00993516">
            <w:pPr>
              <w:spacing w:before="60" w:after="60"/>
              <w:ind w:left="28"/>
              <w:rPr>
                <w:rFonts w:ascii="Times New Roman" w:hAnsi="Times New Roman"/>
                <w:i/>
                <w:sz w:val="18"/>
                <w:szCs w:val="18"/>
                <w:lang w:val="it-IT"/>
              </w:rPr>
            </w:pPr>
            <w:r w:rsidRPr="00993516">
              <w:rPr>
                <w:rFonts w:ascii="Times New Roman" w:hAnsi="Times New Roman"/>
                <w:i/>
                <w:sz w:val="18"/>
                <w:szCs w:val="18"/>
                <w:shd w:val="clear" w:color="auto" w:fill="FFFFFF"/>
                <w:lang w:val="sr-Cyrl-CS"/>
              </w:rPr>
              <w:t>Le eterotopie dell’orrore: i luoghi del Lager in Primo Levi</w:t>
            </w:r>
          </w:p>
        </w:tc>
        <w:tc>
          <w:tcPr>
            <w:tcW w:w="1162" w:type="pct"/>
            <w:gridSpan w:val="2"/>
          </w:tcPr>
          <w:p w14:paraId="3FB667BC" w14:textId="77777777" w:rsidR="00993516" w:rsidRPr="00993516" w:rsidRDefault="00993516" w:rsidP="00993516">
            <w:pPr>
              <w:spacing w:before="60" w:after="60"/>
              <w:ind w:left="28"/>
              <w:rPr>
                <w:rFonts w:ascii="Times New Roman" w:hAnsi="Times New Roman"/>
                <w:sz w:val="18"/>
                <w:szCs w:val="18"/>
                <w:shd w:val="clear" w:color="auto" w:fill="FFFFFF"/>
                <w:lang w:val="mk-MK"/>
              </w:rPr>
            </w:pPr>
            <w:r w:rsidRPr="00993516">
              <w:rPr>
                <w:rFonts w:ascii="Times New Roman" w:hAnsi="Times New Roman"/>
                <w:sz w:val="18"/>
                <w:szCs w:val="18"/>
                <w:lang w:val="mk-MK"/>
              </w:rPr>
              <w:t>Филолошки факултет „Блаже Конески“ – Скопје</w:t>
            </w:r>
            <w:r w:rsidRPr="00993516">
              <w:rPr>
                <w:rFonts w:ascii="Times New Roman" w:hAnsi="Times New Roman"/>
                <w:sz w:val="18"/>
                <w:szCs w:val="18"/>
                <w:shd w:val="clear" w:color="auto" w:fill="FFFFFF"/>
                <w:lang w:val="mk-MK"/>
              </w:rPr>
              <w:t xml:space="preserve"> /2018</w:t>
            </w:r>
          </w:p>
        </w:tc>
      </w:tr>
      <w:tr w:rsidR="00993516" w:rsidRPr="00993516" w14:paraId="468AC9FE" w14:textId="77777777" w:rsidTr="00993516">
        <w:trPr>
          <w:jc w:val="center"/>
        </w:trPr>
        <w:tc>
          <w:tcPr>
            <w:tcW w:w="262" w:type="pct"/>
            <w:vMerge/>
          </w:tcPr>
          <w:p w14:paraId="1AD129DC"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val="restart"/>
          </w:tcPr>
          <w:p w14:paraId="653FADD8"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10.2.</w:t>
            </w:r>
          </w:p>
        </w:tc>
        <w:tc>
          <w:tcPr>
            <w:tcW w:w="4385" w:type="pct"/>
            <w:gridSpan w:val="14"/>
          </w:tcPr>
          <w:p w14:paraId="56FD17E6"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Учество во научно-истражувачки национални и меѓународни проекти (до пет)</w:t>
            </w:r>
          </w:p>
        </w:tc>
      </w:tr>
      <w:tr w:rsidR="00993516" w:rsidRPr="00993516" w14:paraId="7BC300F7" w14:textId="77777777" w:rsidTr="00993516">
        <w:trPr>
          <w:jc w:val="center"/>
        </w:trPr>
        <w:tc>
          <w:tcPr>
            <w:tcW w:w="262" w:type="pct"/>
            <w:vMerge/>
          </w:tcPr>
          <w:p w14:paraId="5573DD47"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58FCDBFC"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779041AA"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Ред</w:t>
            </w:r>
            <w:r w:rsidRPr="00993516">
              <w:rPr>
                <w:rFonts w:ascii="Times New Roman" w:hAnsi="Times New Roman"/>
                <w:sz w:val="18"/>
                <w:szCs w:val="18"/>
                <w:lang w:val="mk-MK"/>
              </w:rPr>
              <w:t>ен</w:t>
            </w:r>
            <w:r w:rsidRPr="00993516">
              <w:rPr>
                <w:rFonts w:ascii="Times New Roman" w:hAnsi="Times New Roman"/>
                <w:sz w:val="18"/>
                <w:szCs w:val="18"/>
                <w:lang w:val="en-US"/>
              </w:rPr>
              <w:t xml:space="preserve"> </w:t>
            </w:r>
            <w:r w:rsidRPr="00993516">
              <w:rPr>
                <w:rFonts w:ascii="Times New Roman" w:hAnsi="Times New Roman"/>
                <w:sz w:val="18"/>
                <w:szCs w:val="18"/>
                <w:lang w:val="sr-Cyrl-CS"/>
              </w:rPr>
              <w:t>број</w:t>
            </w:r>
          </w:p>
        </w:tc>
        <w:tc>
          <w:tcPr>
            <w:tcW w:w="1331" w:type="pct"/>
            <w:gridSpan w:val="4"/>
          </w:tcPr>
          <w:p w14:paraId="7433FEE8"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Автори</w:t>
            </w:r>
          </w:p>
        </w:tc>
        <w:tc>
          <w:tcPr>
            <w:tcW w:w="1363" w:type="pct"/>
            <w:gridSpan w:val="6"/>
          </w:tcPr>
          <w:p w14:paraId="09C6F6B5"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Наслов</w:t>
            </w:r>
          </w:p>
        </w:tc>
        <w:tc>
          <w:tcPr>
            <w:tcW w:w="1162" w:type="pct"/>
            <w:gridSpan w:val="2"/>
          </w:tcPr>
          <w:p w14:paraId="30F32AF0"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Издавач / година</w:t>
            </w:r>
          </w:p>
        </w:tc>
      </w:tr>
      <w:tr w:rsidR="00993516" w:rsidRPr="00993516" w14:paraId="26D65FF2" w14:textId="77777777" w:rsidTr="00993516">
        <w:trPr>
          <w:jc w:val="center"/>
        </w:trPr>
        <w:tc>
          <w:tcPr>
            <w:tcW w:w="262" w:type="pct"/>
            <w:vMerge/>
          </w:tcPr>
          <w:p w14:paraId="03090463"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0BF9F8CC"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0FCA71BF"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w:t>
            </w:r>
          </w:p>
        </w:tc>
        <w:tc>
          <w:tcPr>
            <w:tcW w:w="1331" w:type="pct"/>
            <w:gridSpan w:val="4"/>
          </w:tcPr>
          <w:p w14:paraId="647A695E" w14:textId="77777777" w:rsidR="00993516" w:rsidRPr="00993516" w:rsidRDefault="00993516" w:rsidP="00993516">
            <w:pPr>
              <w:spacing w:before="60" w:after="60"/>
              <w:ind w:left="28"/>
              <w:rPr>
                <w:rFonts w:ascii="Times New Roman" w:hAnsi="Times New Roman"/>
                <w:sz w:val="18"/>
                <w:szCs w:val="18"/>
                <w:shd w:val="clear" w:color="auto" w:fill="FFFFFF"/>
                <w:lang w:val="sr-Cyrl-CS"/>
              </w:rPr>
            </w:pPr>
          </w:p>
        </w:tc>
        <w:tc>
          <w:tcPr>
            <w:tcW w:w="1363" w:type="pct"/>
            <w:gridSpan w:val="6"/>
          </w:tcPr>
          <w:p w14:paraId="4729268F" w14:textId="77777777" w:rsidR="00993516" w:rsidRPr="00993516" w:rsidRDefault="00993516" w:rsidP="00993516">
            <w:pPr>
              <w:spacing w:before="60" w:after="60"/>
              <w:ind w:left="28"/>
              <w:rPr>
                <w:rFonts w:ascii="Times New Roman" w:hAnsi="Times New Roman"/>
                <w:sz w:val="18"/>
                <w:szCs w:val="18"/>
                <w:lang w:val="sr-Cyrl-CS"/>
              </w:rPr>
            </w:pPr>
          </w:p>
        </w:tc>
        <w:tc>
          <w:tcPr>
            <w:tcW w:w="1162" w:type="pct"/>
            <w:gridSpan w:val="2"/>
          </w:tcPr>
          <w:p w14:paraId="10B91139"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57EB26CB" w14:textId="77777777" w:rsidTr="00993516">
        <w:trPr>
          <w:jc w:val="center"/>
        </w:trPr>
        <w:tc>
          <w:tcPr>
            <w:tcW w:w="262" w:type="pct"/>
            <w:vMerge/>
          </w:tcPr>
          <w:p w14:paraId="092B8F26"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671F5C2D"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39200D1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2.</w:t>
            </w:r>
          </w:p>
        </w:tc>
        <w:tc>
          <w:tcPr>
            <w:tcW w:w="1331" w:type="pct"/>
            <w:gridSpan w:val="4"/>
          </w:tcPr>
          <w:p w14:paraId="1DA387B9" w14:textId="77777777" w:rsidR="00993516" w:rsidRPr="00993516" w:rsidRDefault="00993516" w:rsidP="00993516">
            <w:pPr>
              <w:spacing w:before="60" w:after="60"/>
              <w:ind w:left="28"/>
              <w:rPr>
                <w:rFonts w:ascii="Times New Roman" w:hAnsi="Times New Roman"/>
                <w:sz w:val="18"/>
                <w:szCs w:val="18"/>
                <w:lang w:val="sr-Cyrl-CS"/>
              </w:rPr>
            </w:pPr>
          </w:p>
        </w:tc>
        <w:tc>
          <w:tcPr>
            <w:tcW w:w="1363" w:type="pct"/>
            <w:gridSpan w:val="6"/>
          </w:tcPr>
          <w:p w14:paraId="259A7F8D" w14:textId="77777777" w:rsidR="00993516" w:rsidRPr="00993516" w:rsidRDefault="00993516" w:rsidP="00993516">
            <w:pPr>
              <w:spacing w:before="60" w:after="60"/>
              <w:ind w:left="28"/>
              <w:rPr>
                <w:rFonts w:ascii="Times New Roman" w:hAnsi="Times New Roman"/>
                <w:sz w:val="18"/>
                <w:szCs w:val="18"/>
                <w:lang w:val="sr-Cyrl-CS"/>
              </w:rPr>
            </w:pPr>
          </w:p>
        </w:tc>
        <w:tc>
          <w:tcPr>
            <w:tcW w:w="1162" w:type="pct"/>
            <w:gridSpan w:val="2"/>
          </w:tcPr>
          <w:p w14:paraId="331C18AB"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55896AEA" w14:textId="77777777" w:rsidTr="00993516">
        <w:trPr>
          <w:jc w:val="center"/>
        </w:trPr>
        <w:tc>
          <w:tcPr>
            <w:tcW w:w="262" w:type="pct"/>
            <w:vMerge/>
          </w:tcPr>
          <w:p w14:paraId="733C2F4E"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66EFC350"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1724B732"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3.</w:t>
            </w:r>
          </w:p>
        </w:tc>
        <w:tc>
          <w:tcPr>
            <w:tcW w:w="1331" w:type="pct"/>
            <w:gridSpan w:val="4"/>
          </w:tcPr>
          <w:p w14:paraId="7694B88D" w14:textId="77777777" w:rsidR="00993516" w:rsidRPr="00993516" w:rsidRDefault="00993516" w:rsidP="00993516">
            <w:pPr>
              <w:spacing w:before="60" w:after="60"/>
              <w:ind w:left="28"/>
              <w:rPr>
                <w:rFonts w:ascii="Times New Roman" w:hAnsi="Times New Roman"/>
                <w:sz w:val="18"/>
                <w:szCs w:val="18"/>
                <w:lang w:val="sr-Cyrl-CS"/>
              </w:rPr>
            </w:pPr>
          </w:p>
        </w:tc>
        <w:tc>
          <w:tcPr>
            <w:tcW w:w="1363" w:type="pct"/>
            <w:gridSpan w:val="6"/>
          </w:tcPr>
          <w:p w14:paraId="4278ECB0" w14:textId="77777777" w:rsidR="00993516" w:rsidRPr="00993516" w:rsidRDefault="00993516" w:rsidP="00993516">
            <w:pPr>
              <w:spacing w:before="60" w:after="60"/>
              <w:ind w:left="28"/>
              <w:rPr>
                <w:rFonts w:ascii="Times New Roman" w:hAnsi="Times New Roman"/>
                <w:sz w:val="18"/>
                <w:szCs w:val="18"/>
                <w:lang w:val="sr-Cyrl-CS"/>
              </w:rPr>
            </w:pPr>
          </w:p>
        </w:tc>
        <w:tc>
          <w:tcPr>
            <w:tcW w:w="1162" w:type="pct"/>
            <w:gridSpan w:val="2"/>
          </w:tcPr>
          <w:p w14:paraId="341CF255"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4E21D3D2" w14:textId="77777777" w:rsidTr="00993516">
        <w:trPr>
          <w:jc w:val="center"/>
        </w:trPr>
        <w:tc>
          <w:tcPr>
            <w:tcW w:w="262" w:type="pct"/>
            <w:vMerge/>
          </w:tcPr>
          <w:p w14:paraId="13D76A27"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4A101729"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66555430"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4.</w:t>
            </w:r>
          </w:p>
        </w:tc>
        <w:tc>
          <w:tcPr>
            <w:tcW w:w="1331" w:type="pct"/>
            <w:gridSpan w:val="4"/>
          </w:tcPr>
          <w:p w14:paraId="728B9C89" w14:textId="77777777" w:rsidR="00993516" w:rsidRPr="00993516" w:rsidRDefault="00993516" w:rsidP="00993516">
            <w:pPr>
              <w:spacing w:before="60" w:after="60"/>
              <w:ind w:left="28"/>
              <w:rPr>
                <w:rFonts w:ascii="Times New Roman" w:hAnsi="Times New Roman"/>
                <w:sz w:val="18"/>
                <w:szCs w:val="18"/>
                <w:lang w:val="sr-Cyrl-CS"/>
              </w:rPr>
            </w:pPr>
          </w:p>
        </w:tc>
        <w:tc>
          <w:tcPr>
            <w:tcW w:w="1363" w:type="pct"/>
            <w:gridSpan w:val="6"/>
          </w:tcPr>
          <w:p w14:paraId="71013192" w14:textId="77777777" w:rsidR="00993516" w:rsidRPr="00993516" w:rsidRDefault="00993516" w:rsidP="00993516">
            <w:pPr>
              <w:spacing w:before="60" w:after="60"/>
              <w:ind w:left="28"/>
              <w:rPr>
                <w:rFonts w:ascii="Times New Roman" w:hAnsi="Times New Roman"/>
                <w:sz w:val="18"/>
                <w:szCs w:val="18"/>
                <w:lang w:val="sr-Cyrl-CS"/>
              </w:rPr>
            </w:pPr>
          </w:p>
        </w:tc>
        <w:tc>
          <w:tcPr>
            <w:tcW w:w="1162" w:type="pct"/>
            <w:gridSpan w:val="2"/>
          </w:tcPr>
          <w:p w14:paraId="55D7AD57"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167ABF05" w14:textId="77777777" w:rsidTr="00993516">
        <w:trPr>
          <w:jc w:val="center"/>
        </w:trPr>
        <w:tc>
          <w:tcPr>
            <w:tcW w:w="262" w:type="pct"/>
            <w:vMerge/>
          </w:tcPr>
          <w:p w14:paraId="02C80ABE"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4F50BA45"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6706B917"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5.</w:t>
            </w:r>
          </w:p>
        </w:tc>
        <w:tc>
          <w:tcPr>
            <w:tcW w:w="1331" w:type="pct"/>
            <w:gridSpan w:val="4"/>
          </w:tcPr>
          <w:p w14:paraId="07F797E7" w14:textId="77777777" w:rsidR="00993516" w:rsidRPr="00993516" w:rsidRDefault="00993516" w:rsidP="00993516">
            <w:pPr>
              <w:spacing w:before="60" w:after="60"/>
              <w:ind w:left="28"/>
              <w:rPr>
                <w:rFonts w:ascii="Times New Roman" w:hAnsi="Times New Roman"/>
                <w:sz w:val="18"/>
                <w:szCs w:val="18"/>
                <w:lang w:val="sr-Cyrl-CS"/>
              </w:rPr>
            </w:pPr>
          </w:p>
        </w:tc>
        <w:tc>
          <w:tcPr>
            <w:tcW w:w="1363" w:type="pct"/>
            <w:gridSpan w:val="6"/>
          </w:tcPr>
          <w:p w14:paraId="408B25A7" w14:textId="77777777" w:rsidR="00993516" w:rsidRPr="00993516" w:rsidRDefault="00993516" w:rsidP="00993516">
            <w:pPr>
              <w:spacing w:before="60" w:after="60"/>
              <w:ind w:left="28"/>
              <w:rPr>
                <w:rFonts w:ascii="Times New Roman" w:hAnsi="Times New Roman"/>
                <w:sz w:val="18"/>
                <w:szCs w:val="18"/>
                <w:lang w:val="sr-Cyrl-CS"/>
              </w:rPr>
            </w:pPr>
          </w:p>
        </w:tc>
        <w:tc>
          <w:tcPr>
            <w:tcW w:w="1162" w:type="pct"/>
            <w:gridSpan w:val="2"/>
          </w:tcPr>
          <w:p w14:paraId="35303C01"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54ACC014" w14:textId="77777777" w:rsidTr="00993516">
        <w:trPr>
          <w:jc w:val="center"/>
        </w:trPr>
        <w:tc>
          <w:tcPr>
            <w:tcW w:w="262" w:type="pct"/>
            <w:vMerge/>
          </w:tcPr>
          <w:p w14:paraId="7DFECF52"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val="restart"/>
          </w:tcPr>
          <w:p w14:paraId="336478F2"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10.3.</w:t>
            </w:r>
          </w:p>
        </w:tc>
        <w:tc>
          <w:tcPr>
            <w:tcW w:w="4385" w:type="pct"/>
            <w:gridSpan w:val="14"/>
          </w:tcPr>
          <w:p w14:paraId="3080B501"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Печатени книги во последните пет години (до пет)</w:t>
            </w:r>
          </w:p>
        </w:tc>
      </w:tr>
      <w:tr w:rsidR="00993516" w:rsidRPr="00993516" w14:paraId="069A975B" w14:textId="77777777" w:rsidTr="00993516">
        <w:trPr>
          <w:jc w:val="center"/>
        </w:trPr>
        <w:tc>
          <w:tcPr>
            <w:tcW w:w="262" w:type="pct"/>
            <w:vMerge/>
          </w:tcPr>
          <w:p w14:paraId="02519B82"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0FC76E58"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70E0EE93"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Ред</w:t>
            </w:r>
            <w:r w:rsidRPr="00993516">
              <w:rPr>
                <w:rFonts w:ascii="Times New Roman" w:hAnsi="Times New Roman"/>
                <w:sz w:val="18"/>
                <w:szCs w:val="18"/>
                <w:lang w:val="mk-MK"/>
              </w:rPr>
              <w:t>ен</w:t>
            </w:r>
            <w:r w:rsidRPr="00993516">
              <w:rPr>
                <w:rFonts w:ascii="Times New Roman" w:hAnsi="Times New Roman"/>
                <w:sz w:val="18"/>
                <w:szCs w:val="18"/>
                <w:lang w:val="en-US"/>
              </w:rPr>
              <w:t xml:space="preserve"> </w:t>
            </w:r>
            <w:r w:rsidRPr="00993516">
              <w:rPr>
                <w:rFonts w:ascii="Times New Roman" w:hAnsi="Times New Roman"/>
                <w:sz w:val="18"/>
                <w:szCs w:val="18"/>
                <w:lang w:val="sr-Cyrl-CS"/>
              </w:rPr>
              <w:t>број</w:t>
            </w:r>
          </w:p>
        </w:tc>
        <w:tc>
          <w:tcPr>
            <w:tcW w:w="1331" w:type="pct"/>
            <w:gridSpan w:val="4"/>
          </w:tcPr>
          <w:p w14:paraId="002D6EA0"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Автори</w:t>
            </w:r>
          </w:p>
        </w:tc>
        <w:tc>
          <w:tcPr>
            <w:tcW w:w="1363" w:type="pct"/>
            <w:gridSpan w:val="6"/>
          </w:tcPr>
          <w:p w14:paraId="69F98EE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Наслов</w:t>
            </w:r>
          </w:p>
        </w:tc>
        <w:tc>
          <w:tcPr>
            <w:tcW w:w="1162" w:type="pct"/>
            <w:gridSpan w:val="2"/>
          </w:tcPr>
          <w:p w14:paraId="25ECC051"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Издавач / година</w:t>
            </w:r>
          </w:p>
        </w:tc>
      </w:tr>
      <w:tr w:rsidR="00993516" w:rsidRPr="00993516" w14:paraId="54AEBC43" w14:textId="77777777" w:rsidTr="00993516">
        <w:trPr>
          <w:jc w:val="center"/>
        </w:trPr>
        <w:tc>
          <w:tcPr>
            <w:tcW w:w="262" w:type="pct"/>
            <w:vMerge/>
          </w:tcPr>
          <w:p w14:paraId="73AD2CD0"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559D0E97"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05458768"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w:t>
            </w:r>
          </w:p>
        </w:tc>
        <w:tc>
          <w:tcPr>
            <w:tcW w:w="1331" w:type="pct"/>
            <w:gridSpan w:val="4"/>
          </w:tcPr>
          <w:p w14:paraId="57685E5F" w14:textId="77777777" w:rsidR="00993516" w:rsidRPr="00993516" w:rsidRDefault="00993516" w:rsidP="00993516">
            <w:pPr>
              <w:spacing w:before="60" w:after="60"/>
              <w:ind w:left="28"/>
              <w:rPr>
                <w:rFonts w:ascii="Times New Roman" w:hAnsi="Times New Roman"/>
                <w:sz w:val="18"/>
                <w:szCs w:val="18"/>
                <w:lang w:val="sr-Cyrl-CS"/>
              </w:rPr>
            </w:pPr>
          </w:p>
        </w:tc>
        <w:tc>
          <w:tcPr>
            <w:tcW w:w="1363" w:type="pct"/>
            <w:gridSpan w:val="6"/>
          </w:tcPr>
          <w:p w14:paraId="59F94830" w14:textId="77777777" w:rsidR="00993516" w:rsidRPr="00993516" w:rsidRDefault="00993516" w:rsidP="00993516">
            <w:pPr>
              <w:spacing w:before="60" w:after="60"/>
              <w:ind w:left="28"/>
              <w:rPr>
                <w:rFonts w:ascii="Times New Roman" w:hAnsi="Times New Roman"/>
                <w:sz w:val="18"/>
                <w:szCs w:val="18"/>
                <w:lang w:val="sr-Cyrl-CS"/>
              </w:rPr>
            </w:pPr>
          </w:p>
        </w:tc>
        <w:tc>
          <w:tcPr>
            <w:tcW w:w="1162" w:type="pct"/>
            <w:gridSpan w:val="2"/>
          </w:tcPr>
          <w:p w14:paraId="4B5345EF"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1FB22F7B" w14:textId="77777777" w:rsidTr="00993516">
        <w:trPr>
          <w:jc w:val="center"/>
        </w:trPr>
        <w:tc>
          <w:tcPr>
            <w:tcW w:w="262" w:type="pct"/>
            <w:vMerge/>
          </w:tcPr>
          <w:p w14:paraId="4E793965"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1B9BB67A"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3FB4378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2.</w:t>
            </w:r>
          </w:p>
        </w:tc>
        <w:tc>
          <w:tcPr>
            <w:tcW w:w="1331" w:type="pct"/>
            <w:gridSpan w:val="4"/>
          </w:tcPr>
          <w:p w14:paraId="7FC3A56F" w14:textId="77777777" w:rsidR="00993516" w:rsidRPr="00993516" w:rsidRDefault="00993516" w:rsidP="00993516">
            <w:pPr>
              <w:spacing w:before="60" w:after="60"/>
              <w:ind w:left="28"/>
              <w:rPr>
                <w:rFonts w:ascii="Times New Roman" w:hAnsi="Times New Roman"/>
                <w:sz w:val="18"/>
                <w:szCs w:val="18"/>
                <w:lang w:val="sr-Cyrl-CS"/>
              </w:rPr>
            </w:pPr>
          </w:p>
        </w:tc>
        <w:tc>
          <w:tcPr>
            <w:tcW w:w="1363" w:type="pct"/>
            <w:gridSpan w:val="6"/>
          </w:tcPr>
          <w:p w14:paraId="0FAEA0A4" w14:textId="77777777" w:rsidR="00993516" w:rsidRPr="00993516" w:rsidRDefault="00993516" w:rsidP="00993516">
            <w:pPr>
              <w:spacing w:before="60" w:after="60"/>
              <w:ind w:left="28"/>
              <w:rPr>
                <w:rFonts w:ascii="Times New Roman" w:hAnsi="Times New Roman"/>
                <w:sz w:val="18"/>
                <w:szCs w:val="18"/>
                <w:lang w:val="sr-Cyrl-CS"/>
              </w:rPr>
            </w:pPr>
          </w:p>
        </w:tc>
        <w:tc>
          <w:tcPr>
            <w:tcW w:w="1162" w:type="pct"/>
            <w:gridSpan w:val="2"/>
          </w:tcPr>
          <w:p w14:paraId="39557D3C"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3CFEF842" w14:textId="77777777" w:rsidTr="00993516">
        <w:trPr>
          <w:jc w:val="center"/>
        </w:trPr>
        <w:tc>
          <w:tcPr>
            <w:tcW w:w="262" w:type="pct"/>
            <w:vMerge/>
          </w:tcPr>
          <w:p w14:paraId="11D43C81"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1621EAE5"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2E3D185A"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3.</w:t>
            </w:r>
          </w:p>
        </w:tc>
        <w:tc>
          <w:tcPr>
            <w:tcW w:w="1331" w:type="pct"/>
            <w:gridSpan w:val="4"/>
          </w:tcPr>
          <w:p w14:paraId="78DC0145" w14:textId="77777777" w:rsidR="00993516" w:rsidRPr="00993516" w:rsidRDefault="00993516" w:rsidP="00993516">
            <w:pPr>
              <w:spacing w:before="60" w:after="60"/>
              <w:ind w:left="28"/>
              <w:rPr>
                <w:rFonts w:ascii="Times New Roman" w:hAnsi="Times New Roman"/>
                <w:sz w:val="18"/>
                <w:szCs w:val="18"/>
                <w:lang w:val="sr-Cyrl-CS"/>
              </w:rPr>
            </w:pPr>
          </w:p>
        </w:tc>
        <w:tc>
          <w:tcPr>
            <w:tcW w:w="1363" w:type="pct"/>
            <w:gridSpan w:val="6"/>
          </w:tcPr>
          <w:p w14:paraId="2B29A655" w14:textId="77777777" w:rsidR="00993516" w:rsidRPr="00993516" w:rsidRDefault="00993516" w:rsidP="00993516">
            <w:pPr>
              <w:spacing w:before="60" w:after="60"/>
              <w:ind w:left="28"/>
              <w:rPr>
                <w:rFonts w:ascii="Times New Roman" w:hAnsi="Times New Roman"/>
                <w:sz w:val="18"/>
                <w:szCs w:val="18"/>
                <w:lang w:val="sr-Cyrl-CS"/>
              </w:rPr>
            </w:pPr>
          </w:p>
        </w:tc>
        <w:tc>
          <w:tcPr>
            <w:tcW w:w="1162" w:type="pct"/>
            <w:gridSpan w:val="2"/>
          </w:tcPr>
          <w:p w14:paraId="77DEE4DD"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507861D5" w14:textId="77777777" w:rsidTr="00993516">
        <w:trPr>
          <w:jc w:val="center"/>
        </w:trPr>
        <w:tc>
          <w:tcPr>
            <w:tcW w:w="262" w:type="pct"/>
            <w:vMerge/>
          </w:tcPr>
          <w:p w14:paraId="1C86CD20"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7A781399"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6B94BFA7"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4.</w:t>
            </w:r>
          </w:p>
        </w:tc>
        <w:tc>
          <w:tcPr>
            <w:tcW w:w="1331" w:type="pct"/>
            <w:gridSpan w:val="4"/>
          </w:tcPr>
          <w:p w14:paraId="4489593C" w14:textId="77777777" w:rsidR="00993516" w:rsidRPr="00993516" w:rsidRDefault="00993516" w:rsidP="00993516">
            <w:pPr>
              <w:spacing w:before="60" w:after="60"/>
              <w:ind w:left="28"/>
              <w:rPr>
                <w:rFonts w:ascii="Times New Roman" w:hAnsi="Times New Roman"/>
                <w:sz w:val="18"/>
                <w:szCs w:val="18"/>
                <w:lang w:val="sr-Cyrl-CS"/>
              </w:rPr>
            </w:pPr>
          </w:p>
        </w:tc>
        <w:tc>
          <w:tcPr>
            <w:tcW w:w="1363" w:type="pct"/>
            <w:gridSpan w:val="6"/>
          </w:tcPr>
          <w:p w14:paraId="64313E78" w14:textId="77777777" w:rsidR="00993516" w:rsidRPr="00993516" w:rsidRDefault="00993516" w:rsidP="00993516">
            <w:pPr>
              <w:spacing w:before="60" w:after="60"/>
              <w:ind w:left="28"/>
              <w:rPr>
                <w:rFonts w:ascii="Times New Roman" w:hAnsi="Times New Roman"/>
                <w:sz w:val="18"/>
                <w:szCs w:val="18"/>
                <w:lang w:val="sr-Cyrl-CS"/>
              </w:rPr>
            </w:pPr>
          </w:p>
        </w:tc>
        <w:tc>
          <w:tcPr>
            <w:tcW w:w="1162" w:type="pct"/>
            <w:gridSpan w:val="2"/>
          </w:tcPr>
          <w:p w14:paraId="50365C1B"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5340C13B" w14:textId="77777777" w:rsidTr="00993516">
        <w:trPr>
          <w:jc w:val="center"/>
        </w:trPr>
        <w:tc>
          <w:tcPr>
            <w:tcW w:w="262" w:type="pct"/>
            <w:vMerge/>
          </w:tcPr>
          <w:p w14:paraId="354E030B"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0CD78E99"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44862FA4"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5.</w:t>
            </w:r>
          </w:p>
        </w:tc>
        <w:tc>
          <w:tcPr>
            <w:tcW w:w="1331" w:type="pct"/>
            <w:gridSpan w:val="4"/>
          </w:tcPr>
          <w:p w14:paraId="6ADE78EC" w14:textId="77777777" w:rsidR="00993516" w:rsidRPr="00993516" w:rsidRDefault="00993516" w:rsidP="00993516">
            <w:pPr>
              <w:spacing w:before="60" w:after="60"/>
              <w:ind w:left="28"/>
              <w:rPr>
                <w:rFonts w:ascii="Times New Roman" w:hAnsi="Times New Roman"/>
                <w:sz w:val="18"/>
                <w:szCs w:val="18"/>
                <w:lang w:val="sr-Cyrl-CS"/>
              </w:rPr>
            </w:pPr>
          </w:p>
        </w:tc>
        <w:tc>
          <w:tcPr>
            <w:tcW w:w="1363" w:type="pct"/>
            <w:gridSpan w:val="6"/>
          </w:tcPr>
          <w:p w14:paraId="73D1E779" w14:textId="77777777" w:rsidR="00993516" w:rsidRPr="00993516" w:rsidRDefault="00993516" w:rsidP="00993516">
            <w:pPr>
              <w:spacing w:before="60" w:after="60"/>
              <w:ind w:left="28"/>
              <w:rPr>
                <w:rFonts w:ascii="Times New Roman" w:hAnsi="Times New Roman"/>
                <w:sz w:val="18"/>
                <w:szCs w:val="18"/>
                <w:lang w:val="sr-Cyrl-CS"/>
              </w:rPr>
            </w:pPr>
          </w:p>
        </w:tc>
        <w:tc>
          <w:tcPr>
            <w:tcW w:w="1162" w:type="pct"/>
            <w:gridSpan w:val="2"/>
          </w:tcPr>
          <w:p w14:paraId="56AA02F8"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65A26BEC" w14:textId="77777777" w:rsidTr="00993516">
        <w:trPr>
          <w:jc w:val="center"/>
        </w:trPr>
        <w:tc>
          <w:tcPr>
            <w:tcW w:w="262" w:type="pct"/>
            <w:vMerge/>
          </w:tcPr>
          <w:p w14:paraId="7641C5CD"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val="restart"/>
          </w:tcPr>
          <w:p w14:paraId="544E53B7"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10.4.</w:t>
            </w:r>
          </w:p>
        </w:tc>
        <w:tc>
          <w:tcPr>
            <w:tcW w:w="4385" w:type="pct"/>
            <w:gridSpan w:val="14"/>
          </w:tcPr>
          <w:p w14:paraId="5BEE7243"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Печатени стручни трудови во последните пет години (до пет)</w:t>
            </w:r>
          </w:p>
        </w:tc>
      </w:tr>
      <w:tr w:rsidR="00993516" w:rsidRPr="00993516" w14:paraId="22AFF3A7" w14:textId="77777777" w:rsidTr="00993516">
        <w:trPr>
          <w:jc w:val="center"/>
        </w:trPr>
        <w:tc>
          <w:tcPr>
            <w:tcW w:w="262" w:type="pct"/>
            <w:vMerge/>
          </w:tcPr>
          <w:p w14:paraId="2313390B"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33801B96"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54AF12FF"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Ред</w:t>
            </w:r>
            <w:r w:rsidRPr="00993516">
              <w:rPr>
                <w:rFonts w:ascii="Times New Roman" w:hAnsi="Times New Roman"/>
                <w:sz w:val="18"/>
                <w:szCs w:val="18"/>
                <w:lang w:val="mk-MK"/>
              </w:rPr>
              <w:t>ен</w:t>
            </w:r>
            <w:r w:rsidRPr="00993516">
              <w:rPr>
                <w:rFonts w:ascii="Times New Roman" w:hAnsi="Times New Roman"/>
                <w:sz w:val="18"/>
                <w:szCs w:val="18"/>
                <w:lang w:val="sr-Cyrl-CS"/>
              </w:rPr>
              <w:t>број</w:t>
            </w:r>
          </w:p>
        </w:tc>
        <w:tc>
          <w:tcPr>
            <w:tcW w:w="1331" w:type="pct"/>
            <w:gridSpan w:val="4"/>
          </w:tcPr>
          <w:p w14:paraId="5B78A1BE"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Автори</w:t>
            </w:r>
          </w:p>
        </w:tc>
        <w:tc>
          <w:tcPr>
            <w:tcW w:w="1363" w:type="pct"/>
            <w:gridSpan w:val="6"/>
          </w:tcPr>
          <w:p w14:paraId="3DE1DF73"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Наслов</w:t>
            </w:r>
          </w:p>
        </w:tc>
        <w:tc>
          <w:tcPr>
            <w:tcW w:w="1162" w:type="pct"/>
            <w:gridSpan w:val="2"/>
          </w:tcPr>
          <w:p w14:paraId="1D46080F"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Издавач / година</w:t>
            </w:r>
          </w:p>
        </w:tc>
      </w:tr>
      <w:tr w:rsidR="00993516" w:rsidRPr="00993516" w14:paraId="24A12E8C" w14:textId="77777777" w:rsidTr="00993516">
        <w:trPr>
          <w:jc w:val="center"/>
        </w:trPr>
        <w:tc>
          <w:tcPr>
            <w:tcW w:w="262" w:type="pct"/>
            <w:vMerge/>
          </w:tcPr>
          <w:p w14:paraId="53231D17"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051FE9E1"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345C0D25"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w:t>
            </w:r>
          </w:p>
        </w:tc>
        <w:tc>
          <w:tcPr>
            <w:tcW w:w="1331" w:type="pct"/>
            <w:gridSpan w:val="4"/>
          </w:tcPr>
          <w:p w14:paraId="4A7104F4" w14:textId="77777777" w:rsidR="00993516" w:rsidRPr="00993516" w:rsidRDefault="00993516" w:rsidP="00993516">
            <w:pPr>
              <w:spacing w:before="60" w:after="60"/>
              <w:rPr>
                <w:rFonts w:ascii="Times New Roman" w:hAnsi="Times New Roman"/>
                <w:sz w:val="18"/>
                <w:szCs w:val="18"/>
                <w:lang w:val="en-US"/>
              </w:rPr>
            </w:pPr>
            <w:r w:rsidRPr="00993516">
              <w:rPr>
                <w:rFonts w:ascii="Times New Roman" w:hAnsi="Times New Roman"/>
                <w:sz w:val="18"/>
                <w:szCs w:val="18"/>
                <w:lang w:val="mk-MK"/>
              </w:rPr>
              <w:t>Талевска, И</w:t>
            </w:r>
            <w:r w:rsidRPr="00993516">
              <w:rPr>
                <w:rFonts w:ascii="Times New Roman" w:hAnsi="Times New Roman"/>
                <w:sz w:val="18"/>
                <w:szCs w:val="18"/>
                <w:lang w:val="en-US"/>
              </w:rPr>
              <w:t>.</w:t>
            </w:r>
          </w:p>
        </w:tc>
        <w:tc>
          <w:tcPr>
            <w:tcW w:w="1363" w:type="pct"/>
            <w:gridSpan w:val="6"/>
          </w:tcPr>
          <w:p w14:paraId="6CD7ED8A" w14:textId="77777777" w:rsidR="00993516" w:rsidRPr="00993516" w:rsidRDefault="00993516" w:rsidP="00993516">
            <w:pPr>
              <w:spacing w:before="60" w:after="60"/>
              <w:ind w:left="28"/>
              <w:rPr>
                <w:rFonts w:ascii="Times New Roman" w:hAnsi="Times New Roman"/>
                <w:i/>
                <w:sz w:val="18"/>
                <w:szCs w:val="18"/>
                <w:lang w:val="mk-MK"/>
              </w:rPr>
            </w:pPr>
            <w:r w:rsidRPr="00993516">
              <w:rPr>
                <w:rFonts w:ascii="Times New Roman" w:hAnsi="Times New Roman"/>
                <w:i/>
                <w:sz w:val="18"/>
                <w:szCs w:val="18"/>
                <w:lang w:val="mk-MK"/>
              </w:rPr>
              <w:t>Европската книжевност на холокаустот</w:t>
            </w:r>
          </w:p>
        </w:tc>
        <w:tc>
          <w:tcPr>
            <w:tcW w:w="1162" w:type="pct"/>
            <w:gridSpan w:val="2"/>
          </w:tcPr>
          <w:p w14:paraId="32C0AC5D"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Сигмапрес/2018</w:t>
            </w:r>
          </w:p>
        </w:tc>
      </w:tr>
      <w:tr w:rsidR="00993516" w:rsidRPr="00993516" w14:paraId="2F1480FA" w14:textId="77777777" w:rsidTr="00993516">
        <w:trPr>
          <w:jc w:val="center"/>
        </w:trPr>
        <w:tc>
          <w:tcPr>
            <w:tcW w:w="262" w:type="pct"/>
            <w:vMerge/>
          </w:tcPr>
          <w:p w14:paraId="568384A1"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0E83F12E"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76C81945"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2.</w:t>
            </w:r>
          </w:p>
        </w:tc>
        <w:tc>
          <w:tcPr>
            <w:tcW w:w="1331" w:type="pct"/>
            <w:gridSpan w:val="4"/>
          </w:tcPr>
          <w:p w14:paraId="757E68AB" w14:textId="77777777" w:rsidR="00993516" w:rsidRPr="00993516" w:rsidRDefault="00993516" w:rsidP="00993516">
            <w:pPr>
              <w:spacing w:before="60" w:after="60"/>
              <w:ind w:left="28"/>
              <w:rPr>
                <w:rFonts w:ascii="Times New Roman" w:hAnsi="Times New Roman"/>
                <w:sz w:val="18"/>
                <w:szCs w:val="18"/>
                <w:lang w:val="en-US"/>
              </w:rPr>
            </w:pPr>
            <w:r w:rsidRPr="00993516">
              <w:rPr>
                <w:rFonts w:ascii="Times New Roman" w:hAnsi="Times New Roman"/>
                <w:sz w:val="18"/>
                <w:szCs w:val="18"/>
                <w:lang w:val="en-US"/>
              </w:rPr>
              <w:t>Talevska, I.</w:t>
            </w:r>
          </w:p>
        </w:tc>
        <w:tc>
          <w:tcPr>
            <w:tcW w:w="1363" w:type="pct"/>
            <w:gridSpan w:val="6"/>
          </w:tcPr>
          <w:p w14:paraId="0D826B06" w14:textId="77777777" w:rsidR="00993516" w:rsidRPr="00993516" w:rsidRDefault="00993516" w:rsidP="00993516">
            <w:pPr>
              <w:spacing w:before="60" w:after="60"/>
              <w:rPr>
                <w:rFonts w:ascii="Times New Roman" w:hAnsi="Times New Roman"/>
                <w:lang w:val="sr-Cyrl-CS"/>
              </w:rPr>
            </w:pPr>
            <w:r w:rsidRPr="00993516">
              <w:rPr>
                <w:rFonts w:ascii="Times New Roman" w:hAnsi="Times New Roman"/>
                <w:i/>
                <w:sz w:val="20"/>
                <w:lang w:val="en-US"/>
              </w:rPr>
              <w:t>Izme</w:t>
            </w:r>
            <w:r w:rsidRPr="00993516">
              <w:rPr>
                <w:rFonts w:ascii="Times New Roman" w:hAnsi="Times New Roman"/>
                <w:i/>
                <w:sz w:val="20"/>
                <w:lang w:val="sr-Cyrl-CS"/>
              </w:rPr>
              <w:t>đ</w:t>
            </w:r>
            <w:r w:rsidRPr="00993516">
              <w:rPr>
                <w:rFonts w:ascii="Times New Roman" w:hAnsi="Times New Roman"/>
                <w:i/>
                <w:sz w:val="20"/>
                <w:lang w:val="en-US"/>
              </w:rPr>
              <w:t>u</w:t>
            </w:r>
            <w:r w:rsidRPr="00993516">
              <w:rPr>
                <w:rFonts w:ascii="Times New Roman" w:hAnsi="Times New Roman"/>
                <w:i/>
                <w:sz w:val="20"/>
                <w:lang w:val="sr-Cyrl-CS"/>
              </w:rPr>
              <w:t xml:space="preserve"> </w:t>
            </w:r>
            <w:r w:rsidRPr="00993516">
              <w:rPr>
                <w:rFonts w:ascii="Times New Roman" w:hAnsi="Times New Roman"/>
                <w:i/>
                <w:sz w:val="20"/>
                <w:lang w:val="en-US"/>
              </w:rPr>
              <w:t>istorije</w:t>
            </w:r>
            <w:r w:rsidRPr="00993516">
              <w:rPr>
                <w:rFonts w:ascii="Times New Roman" w:hAnsi="Times New Roman"/>
                <w:i/>
                <w:sz w:val="20"/>
                <w:lang w:val="sr-Cyrl-CS"/>
              </w:rPr>
              <w:t xml:space="preserve">, </w:t>
            </w:r>
            <w:r w:rsidRPr="00993516">
              <w:rPr>
                <w:rFonts w:ascii="Times New Roman" w:hAnsi="Times New Roman"/>
                <w:i/>
                <w:sz w:val="20"/>
                <w:lang w:val="en-US"/>
              </w:rPr>
              <w:t>pam</w:t>
            </w:r>
            <w:r w:rsidRPr="00993516">
              <w:rPr>
                <w:rFonts w:ascii="Times New Roman" w:hAnsi="Times New Roman"/>
                <w:i/>
                <w:sz w:val="20"/>
                <w:lang w:val="sr-Cyrl-CS"/>
              </w:rPr>
              <w:t>ć</w:t>
            </w:r>
            <w:r w:rsidRPr="00993516">
              <w:rPr>
                <w:rFonts w:ascii="Times New Roman" w:hAnsi="Times New Roman"/>
                <w:i/>
                <w:sz w:val="20"/>
                <w:lang w:val="en-US"/>
              </w:rPr>
              <w:t>enja</w:t>
            </w:r>
            <w:r w:rsidRPr="00993516">
              <w:rPr>
                <w:rFonts w:ascii="Times New Roman" w:hAnsi="Times New Roman"/>
                <w:i/>
                <w:sz w:val="20"/>
                <w:lang w:val="sr-Cyrl-CS"/>
              </w:rPr>
              <w:t xml:space="preserve"> </w:t>
            </w:r>
            <w:r w:rsidRPr="00993516">
              <w:rPr>
                <w:rFonts w:ascii="Times New Roman" w:hAnsi="Times New Roman"/>
                <w:i/>
                <w:sz w:val="20"/>
                <w:lang w:val="en-US"/>
              </w:rPr>
              <w:t>i</w:t>
            </w:r>
            <w:r w:rsidRPr="00993516">
              <w:rPr>
                <w:rFonts w:ascii="Times New Roman" w:hAnsi="Times New Roman"/>
                <w:i/>
                <w:sz w:val="20"/>
                <w:lang w:val="sr-Cyrl-CS"/>
              </w:rPr>
              <w:t xml:space="preserve"> </w:t>
            </w:r>
            <w:r w:rsidRPr="00993516">
              <w:rPr>
                <w:rFonts w:ascii="Times New Roman" w:hAnsi="Times New Roman"/>
                <w:i/>
                <w:sz w:val="20"/>
                <w:lang w:val="en-US"/>
              </w:rPr>
              <w:t>fikcije</w:t>
            </w:r>
            <w:r w:rsidRPr="00993516">
              <w:rPr>
                <w:rFonts w:ascii="Times New Roman" w:hAnsi="Times New Roman"/>
                <w:sz w:val="20"/>
                <w:lang w:val="sr-Cyrl-CS"/>
              </w:rPr>
              <w:t>: “</w:t>
            </w:r>
            <w:r w:rsidRPr="00993516">
              <w:rPr>
                <w:rFonts w:ascii="Times New Roman" w:hAnsi="Times New Roman"/>
                <w:i/>
                <w:sz w:val="20"/>
                <w:lang w:val="en-US"/>
              </w:rPr>
              <w:t>Ako</w:t>
            </w:r>
            <w:r w:rsidRPr="00993516">
              <w:rPr>
                <w:rFonts w:ascii="Times New Roman" w:hAnsi="Times New Roman"/>
                <w:i/>
                <w:sz w:val="20"/>
                <w:lang w:val="sr-Cyrl-CS"/>
              </w:rPr>
              <w:t xml:space="preserve"> </w:t>
            </w:r>
            <w:r w:rsidRPr="00993516">
              <w:rPr>
                <w:rFonts w:ascii="Times New Roman" w:hAnsi="Times New Roman"/>
                <w:i/>
                <w:sz w:val="20"/>
                <w:lang w:val="en-US"/>
              </w:rPr>
              <w:t>ne</w:t>
            </w:r>
            <w:r w:rsidRPr="00993516">
              <w:rPr>
                <w:rFonts w:ascii="Times New Roman" w:hAnsi="Times New Roman"/>
                <w:i/>
                <w:sz w:val="20"/>
                <w:lang w:val="sr-Cyrl-CS"/>
              </w:rPr>
              <w:t xml:space="preserve"> </w:t>
            </w:r>
            <w:r w:rsidRPr="00993516">
              <w:rPr>
                <w:rFonts w:ascii="Times New Roman" w:hAnsi="Times New Roman"/>
                <w:i/>
                <w:sz w:val="20"/>
                <w:lang w:val="en-US"/>
              </w:rPr>
              <w:t>sada</w:t>
            </w:r>
            <w:r w:rsidRPr="00993516">
              <w:rPr>
                <w:rFonts w:ascii="Times New Roman" w:hAnsi="Times New Roman"/>
                <w:i/>
                <w:sz w:val="20"/>
                <w:lang w:val="sr-Cyrl-CS"/>
              </w:rPr>
              <w:t xml:space="preserve">, </w:t>
            </w:r>
            <w:r w:rsidRPr="00993516">
              <w:rPr>
                <w:rFonts w:ascii="Times New Roman" w:hAnsi="Times New Roman"/>
                <w:i/>
                <w:sz w:val="20"/>
                <w:lang w:val="en-US"/>
              </w:rPr>
              <w:t>kada</w:t>
            </w:r>
            <w:r w:rsidRPr="00993516">
              <w:rPr>
                <w:rFonts w:ascii="Times New Roman" w:hAnsi="Times New Roman"/>
                <w:i/>
                <w:sz w:val="20"/>
                <w:lang w:val="sr-Cyrl-CS"/>
              </w:rPr>
              <w:t>?”</w:t>
            </w:r>
          </w:p>
        </w:tc>
        <w:tc>
          <w:tcPr>
            <w:tcW w:w="1162" w:type="pct"/>
            <w:gridSpan w:val="2"/>
          </w:tcPr>
          <w:p w14:paraId="5F50853E" w14:textId="77777777" w:rsidR="00993516" w:rsidRPr="00993516" w:rsidRDefault="00993516" w:rsidP="00993516">
            <w:pPr>
              <w:spacing w:before="60" w:after="60"/>
              <w:ind w:left="28"/>
              <w:rPr>
                <w:rFonts w:ascii="Times New Roman" w:hAnsi="Times New Roman"/>
                <w:sz w:val="18"/>
                <w:szCs w:val="18"/>
                <w:lang w:val="en-US"/>
              </w:rPr>
            </w:pPr>
            <w:r w:rsidRPr="00993516">
              <w:rPr>
                <w:rFonts w:ascii="Times New Roman" w:hAnsi="Times New Roman"/>
                <w:sz w:val="18"/>
                <w:szCs w:val="18"/>
                <w:lang w:val="en-US"/>
              </w:rPr>
              <w:t>Polja, Novi Sad, 2017</w:t>
            </w:r>
          </w:p>
        </w:tc>
      </w:tr>
      <w:tr w:rsidR="00993516" w:rsidRPr="00993516" w14:paraId="0CD3341F" w14:textId="77777777" w:rsidTr="00993516">
        <w:trPr>
          <w:jc w:val="center"/>
        </w:trPr>
        <w:tc>
          <w:tcPr>
            <w:tcW w:w="262" w:type="pct"/>
            <w:vMerge/>
          </w:tcPr>
          <w:p w14:paraId="40A4CE69"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0D8F78F3"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541FBDD8"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3.</w:t>
            </w:r>
          </w:p>
        </w:tc>
        <w:tc>
          <w:tcPr>
            <w:tcW w:w="1331" w:type="pct"/>
            <w:gridSpan w:val="4"/>
          </w:tcPr>
          <w:p w14:paraId="60C2F0D1" w14:textId="77777777" w:rsidR="00993516" w:rsidRPr="00993516" w:rsidRDefault="00993516" w:rsidP="00993516">
            <w:pPr>
              <w:spacing w:before="60" w:after="60"/>
              <w:ind w:left="28"/>
              <w:rPr>
                <w:rFonts w:ascii="Times New Roman" w:hAnsi="Times New Roman"/>
                <w:sz w:val="18"/>
                <w:szCs w:val="18"/>
                <w:shd w:val="clear" w:color="auto" w:fill="FFFFFF"/>
                <w:lang w:val="sr-Cyrl-CS"/>
              </w:rPr>
            </w:pPr>
          </w:p>
        </w:tc>
        <w:tc>
          <w:tcPr>
            <w:tcW w:w="1363" w:type="pct"/>
            <w:gridSpan w:val="6"/>
          </w:tcPr>
          <w:p w14:paraId="319D6A9A" w14:textId="77777777" w:rsidR="00993516" w:rsidRPr="00993516" w:rsidRDefault="00993516" w:rsidP="00993516">
            <w:pPr>
              <w:spacing w:before="60" w:after="60"/>
              <w:ind w:left="28"/>
              <w:rPr>
                <w:rFonts w:ascii="Times New Roman" w:hAnsi="Times New Roman"/>
                <w:sz w:val="18"/>
                <w:szCs w:val="18"/>
                <w:lang w:val="sr-Cyrl-CS"/>
              </w:rPr>
            </w:pPr>
          </w:p>
        </w:tc>
        <w:tc>
          <w:tcPr>
            <w:tcW w:w="1162" w:type="pct"/>
            <w:gridSpan w:val="2"/>
          </w:tcPr>
          <w:p w14:paraId="7F0F6644"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75F44988" w14:textId="77777777" w:rsidTr="00993516">
        <w:trPr>
          <w:jc w:val="center"/>
        </w:trPr>
        <w:tc>
          <w:tcPr>
            <w:tcW w:w="262" w:type="pct"/>
            <w:vMerge/>
          </w:tcPr>
          <w:p w14:paraId="1D832EA7"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4CA188A5"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6C0402D2"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4.</w:t>
            </w:r>
          </w:p>
        </w:tc>
        <w:tc>
          <w:tcPr>
            <w:tcW w:w="1331" w:type="pct"/>
            <w:gridSpan w:val="4"/>
          </w:tcPr>
          <w:p w14:paraId="70ED2D2B" w14:textId="77777777" w:rsidR="00993516" w:rsidRPr="00993516" w:rsidRDefault="00993516" w:rsidP="00993516">
            <w:pPr>
              <w:spacing w:before="60" w:after="60"/>
              <w:ind w:left="28"/>
              <w:rPr>
                <w:rFonts w:ascii="Times New Roman" w:hAnsi="Times New Roman"/>
                <w:sz w:val="18"/>
                <w:szCs w:val="18"/>
                <w:shd w:val="clear" w:color="auto" w:fill="FFFFFF"/>
                <w:lang w:val="sr-Cyrl-CS"/>
              </w:rPr>
            </w:pPr>
          </w:p>
        </w:tc>
        <w:tc>
          <w:tcPr>
            <w:tcW w:w="1363" w:type="pct"/>
            <w:gridSpan w:val="6"/>
          </w:tcPr>
          <w:p w14:paraId="55EAC6A0" w14:textId="77777777" w:rsidR="00993516" w:rsidRPr="00993516" w:rsidRDefault="00993516" w:rsidP="00993516">
            <w:pPr>
              <w:spacing w:before="60" w:after="60"/>
              <w:ind w:left="28"/>
              <w:rPr>
                <w:rFonts w:ascii="Times New Roman" w:hAnsi="Times New Roman"/>
                <w:sz w:val="18"/>
                <w:szCs w:val="18"/>
                <w:lang w:val="sr-Cyrl-CS"/>
              </w:rPr>
            </w:pPr>
          </w:p>
        </w:tc>
        <w:tc>
          <w:tcPr>
            <w:tcW w:w="1162" w:type="pct"/>
            <w:gridSpan w:val="2"/>
          </w:tcPr>
          <w:p w14:paraId="2AD2D9A5"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51767DAD" w14:textId="77777777" w:rsidTr="00993516">
        <w:trPr>
          <w:jc w:val="center"/>
        </w:trPr>
        <w:tc>
          <w:tcPr>
            <w:tcW w:w="262" w:type="pct"/>
            <w:vMerge/>
          </w:tcPr>
          <w:p w14:paraId="37B5E842"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589BFD93"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735BC2D2"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5.</w:t>
            </w:r>
          </w:p>
        </w:tc>
        <w:tc>
          <w:tcPr>
            <w:tcW w:w="1331" w:type="pct"/>
            <w:gridSpan w:val="4"/>
          </w:tcPr>
          <w:p w14:paraId="224DEB00" w14:textId="77777777" w:rsidR="00993516" w:rsidRPr="00993516" w:rsidRDefault="00993516" w:rsidP="00993516">
            <w:pPr>
              <w:spacing w:before="60" w:after="60"/>
              <w:ind w:left="28"/>
              <w:rPr>
                <w:rFonts w:ascii="Times New Roman" w:hAnsi="Times New Roman"/>
                <w:sz w:val="18"/>
                <w:szCs w:val="18"/>
                <w:lang w:val="sr-Cyrl-CS"/>
              </w:rPr>
            </w:pPr>
          </w:p>
        </w:tc>
        <w:tc>
          <w:tcPr>
            <w:tcW w:w="1363" w:type="pct"/>
            <w:gridSpan w:val="6"/>
          </w:tcPr>
          <w:p w14:paraId="223D2A74" w14:textId="77777777" w:rsidR="00993516" w:rsidRPr="00993516" w:rsidRDefault="00993516" w:rsidP="00993516">
            <w:pPr>
              <w:spacing w:before="60" w:after="60"/>
              <w:ind w:left="28"/>
              <w:rPr>
                <w:rFonts w:ascii="Times New Roman" w:hAnsi="Times New Roman"/>
                <w:sz w:val="18"/>
                <w:szCs w:val="18"/>
                <w:lang w:val="sr-Cyrl-CS"/>
              </w:rPr>
            </w:pPr>
          </w:p>
        </w:tc>
        <w:tc>
          <w:tcPr>
            <w:tcW w:w="1162" w:type="pct"/>
            <w:gridSpan w:val="2"/>
          </w:tcPr>
          <w:p w14:paraId="1F927A9C"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41456CAD" w14:textId="77777777" w:rsidTr="00993516">
        <w:trPr>
          <w:jc w:val="center"/>
        </w:trPr>
        <w:tc>
          <w:tcPr>
            <w:tcW w:w="262" w:type="pct"/>
            <w:vMerge/>
          </w:tcPr>
          <w:p w14:paraId="49C028DE"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6BECB060"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72374A02"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6.</w:t>
            </w:r>
          </w:p>
        </w:tc>
        <w:tc>
          <w:tcPr>
            <w:tcW w:w="1331" w:type="pct"/>
            <w:gridSpan w:val="4"/>
          </w:tcPr>
          <w:p w14:paraId="4E1F27BC" w14:textId="77777777" w:rsidR="00993516" w:rsidRPr="00993516" w:rsidRDefault="00993516" w:rsidP="00993516">
            <w:pPr>
              <w:spacing w:before="60" w:after="60"/>
              <w:ind w:left="28"/>
              <w:rPr>
                <w:rFonts w:ascii="Times New Roman" w:hAnsi="Times New Roman"/>
                <w:sz w:val="18"/>
                <w:szCs w:val="18"/>
                <w:lang w:val="sr-Cyrl-CS"/>
              </w:rPr>
            </w:pPr>
          </w:p>
        </w:tc>
        <w:tc>
          <w:tcPr>
            <w:tcW w:w="1363" w:type="pct"/>
            <w:gridSpan w:val="6"/>
          </w:tcPr>
          <w:p w14:paraId="1C443EA0" w14:textId="77777777" w:rsidR="00993516" w:rsidRPr="00993516" w:rsidRDefault="00993516" w:rsidP="00993516">
            <w:pPr>
              <w:spacing w:before="60" w:after="60"/>
              <w:ind w:left="28"/>
              <w:rPr>
                <w:rFonts w:ascii="Times New Roman" w:hAnsi="Times New Roman"/>
                <w:sz w:val="18"/>
                <w:szCs w:val="18"/>
                <w:lang w:val="sr-Cyrl-CS"/>
              </w:rPr>
            </w:pPr>
          </w:p>
        </w:tc>
        <w:tc>
          <w:tcPr>
            <w:tcW w:w="1162" w:type="pct"/>
            <w:gridSpan w:val="2"/>
          </w:tcPr>
          <w:p w14:paraId="0123461D"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4EFBFDC7" w14:textId="77777777" w:rsidTr="00993516">
        <w:trPr>
          <w:jc w:val="center"/>
        </w:trPr>
        <w:tc>
          <w:tcPr>
            <w:tcW w:w="262" w:type="pct"/>
            <w:vMerge w:val="restart"/>
          </w:tcPr>
          <w:p w14:paraId="1F66EDC9"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 xml:space="preserve">11. </w:t>
            </w:r>
          </w:p>
        </w:tc>
        <w:tc>
          <w:tcPr>
            <w:tcW w:w="4738" w:type="pct"/>
            <w:gridSpan w:val="15"/>
          </w:tcPr>
          <w:p w14:paraId="4ABCFB28"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Менторства на додипломски, магистерски и докторски студии  </w:t>
            </w:r>
          </w:p>
        </w:tc>
      </w:tr>
      <w:tr w:rsidR="00993516" w:rsidRPr="00993516" w14:paraId="008917EF" w14:textId="77777777" w:rsidTr="00993516">
        <w:trPr>
          <w:jc w:val="center"/>
        </w:trPr>
        <w:tc>
          <w:tcPr>
            <w:tcW w:w="262" w:type="pct"/>
            <w:vMerge/>
          </w:tcPr>
          <w:p w14:paraId="3443A9BD"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tcPr>
          <w:p w14:paraId="22D38776"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11.1.</w:t>
            </w:r>
          </w:p>
        </w:tc>
        <w:tc>
          <w:tcPr>
            <w:tcW w:w="1860" w:type="pct"/>
            <w:gridSpan w:val="6"/>
          </w:tcPr>
          <w:p w14:paraId="28007E81"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Дипломски работи</w:t>
            </w:r>
          </w:p>
        </w:tc>
        <w:tc>
          <w:tcPr>
            <w:tcW w:w="2525" w:type="pct"/>
            <w:gridSpan w:val="8"/>
          </w:tcPr>
          <w:p w14:paraId="3601DD07" w14:textId="77777777" w:rsidR="00993516" w:rsidRPr="00993516" w:rsidRDefault="00993516" w:rsidP="00993516">
            <w:pPr>
              <w:spacing w:before="60" w:after="60"/>
              <w:rPr>
                <w:rFonts w:ascii="Times New Roman" w:hAnsi="Times New Roman"/>
                <w:sz w:val="18"/>
                <w:szCs w:val="18"/>
                <w:lang w:val="sr-Cyrl-CS"/>
              </w:rPr>
            </w:pPr>
            <w:r w:rsidRPr="00993516">
              <w:rPr>
                <w:rFonts w:ascii="Times New Roman" w:hAnsi="Times New Roman"/>
                <w:sz w:val="18"/>
                <w:szCs w:val="18"/>
                <w:lang w:val="sr-Cyrl-CS"/>
              </w:rPr>
              <w:t>Сеќавањата за холокаустот во романите на Примо Леви, 2019</w:t>
            </w:r>
          </w:p>
        </w:tc>
      </w:tr>
      <w:tr w:rsidR="00993516" w:rsidRPr="00993516" w14:paraId="4BF9CB0A" w14:textId="77777777" w:rsidTr="00993516">
        <w:trPr>
          <w:jc w:val="center"/>
        </w:trPr>
        <w:tc>
          <w:tcPr>
            <w:tcW w:w="262" w:type="pct"/>
            <w:vMerge/>
          </w:tcPr>
          <w:p w14:paraId="2667DCC1"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tcPr>
          <w:p w14:paraId="798CA30A"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11.2.</w:t>
            </w:r>
          </w:p>
        </w:tc>
        <w:tc>
          <w:tcPr>
            <w:tcW w:w="1860" w:type="pct"/>
            <w:gridSpan w:val="6"/>
          </w:tcPr>
          <w:p w14:paraId="2357B48D"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Магистерски работи</w:t>
            </w:r>
          </w:p>
        </w:tc>
        <w:tc>
          <w:tcPr>
            <w:tcW w:w="2525" w:type="pct"/>
            <w:gridSpan w:val="8"/>
          </w:tcPr>
          <w:p w14:paraId="76B65578"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1710EBC7" w14:textId="77777777" w:rsidTr="00993516">
        <w:trPr>
          <w:jc w:val="center"/>
        </w:trPr>
        <w:tc>
          <w:tcPr>
            <w:tcW w:w="262" w:type="pct"/>
            <w:vMerge/>
            <w:tcBorders>
              <w:bottom w:val="single" w:sz="4" w:space="0" w:color="auto"/>
            </w:tcBorders>
          </w:tcPr>
          <w:p w14:paraId="48EF0E95"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tcPr>
          <w:p w14:paraId="160F3CB4"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11.3.</w:t>
            </w:r>
          </w:p>
        </w:tc>
        <w:tc>
          <w:tcPr>
            <w:tcW w:w="1860" w:type="pct"/>
            <w:gridSpan w:val="6"/>
          </w:tcPr>
          <w:p w14:paraId="61987F4F"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Докторски дисертации</w:t>
            </w:r>
          </w:p>
        </w:tc>
        <w:tc>
          <w:tcPr>
            <w:tcW w:w="2525" w:type="pct"/>
            <w:gridSpan w:val="8"/>
          </w:tcPr>
          <w:p w14:paraId="3258E333"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07855C90" w14:textId="77777777" w:rsidTr="00993516">
        <w:trPr>
          <w:jc w:val="center"/>
        </w:trPr>
        <w:tc>
          <w:tcPr>
            <w:tcW w:w="262" w:type="pct"/>
            <w:vMerge w:val="restart"/>
            <w:tcBorders>
              <w:top w:val="single" w:sz="4" w:space="0" w:color="auto"/>
              <w:left w:val="single" w:sz="4" w:space="0" w:color="auto"/>
              <w:bottom w:val="single" w:sz="4" w:space="0" w:color="auto"/>
              <w:right w:val="single" w:sz="4" w:space="0" w:color="auto"/>
            </w:tcBorders>
          </w:tcPr>
          <w:p w14:paraId="7F31F95F"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 xml:space="preserve">12. </w:t>
            </w:r>
          </w:p>
        </w:tc>
        <w:tc>
          <w:tcPr>
            <w:tcW w:w="4738" w:type="pct"/>
            <w:gridSpan w:val="15"/>
            <w:tcBorders>
              <w:left w:val="single" w:sz="4" w:space="0" w:color="auto"/>
            </w:tcBorders>
          </w:tcPr>
          <w:p w14:paraId="3B38A7AD"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20"/>
                <w:szCs w:val="20"/>
                <w:lang w:val="mk-MK"/>
              </w:rPr>
              <w:t>Селектирани резултати во последните пет години</w:t>
            </w:r>
          </w:p>
        </w:tc>
      </w:tr>
      <w:tr w:rsidR="00993516" w:rsidRPr="00993516" w14:paraId="35D6B154" w14:textId="77777777" w:rsidTr="00993516">
        <w:trPr>
          <w:jc w:val="center"/>
        </w:trPr>
        <w:tc>
          <w:tcPr>
            <w:tcW w:w="262" w:type="pct"/>
            <w:vMerge/>
            <w:tcBorders>
              <w:top w:val="single" w:sz="4" w:space="0" w:color="auto"/>
              <w:left w:val="single" w:sz="4" w:space="0" w:color="auto"/>
              <w:bottom w:val="single" w:sz="4" w:space="0" w:color="auto"/>
              <w:right w:val="single" w:sz="4" w:space="0" w:color="auto"/>
            </w:tcBorders>
          </w:tcPr>
          <w:p w14:paraId="223CA315"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val="restart"/>
            <w:tcBorders>
              <w:left w:val="single" w:sz="4" w:space="0" w:color="auto"/>
            </w:tcBorders>
          </w:tcPr>
          <w:p w14:paraId="0B491AE6"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12.1.</w:t>
            </w:r>
          </w:p>
        </w:tc>
        <w:tc>
          <w:tcPr>
            <w:tcW w:w="4385" w:type="pct"/>
            <w:gridSpan w:val="14"/>
          </w:tcPr>
          <w:p w14:paraId="0E999ADC"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bCs/>
                <w:color w:val="000000"/>
                <w:sz w:val="20"/>
                <w:szCs w:val="20"/>
                <w:lang w:val="mk-MK"/>
              </w:rPr>
              <w:t>За ментори на докторски трудови: д</w:t>
            </w:r>
            <w:r w:rsidRPr="00993516">
              <w:rPr>
                <w:rFonts w:ascii="Times New Roman" w:hAnsi="Times New Roman"/>
                <w:bCs/>
                <w:color w:val="000000"/>
                <w:sz w:val="20"/>
                <w:szCs w:val="20"/>
                <w:lang w:val="ru-RU"/>
              </w:rPr>
              <w:t xml:space="preserve">оказ за </w:t>
            </w:r>
            <w:r w:rsidRPr="00993516">
              <w:rPr>
                <w:rFonts w:ascii="Times New Roman" w:hAnsi="Times New Roman"/>
                <w:sz w:val="20"/>
                <w:szCs w:val="20"/>
                <w:lang w:val="sr-Cyrl-CS"/>
              </w:rPr>
              <w:t>објавен</w:t>
            </w:r>
            <w:r w:rsidRPr="00993516">
              <w:rPr>
                <w:rFonts w:ascii="Times New Roman" w:hAnsi="Times New Roman"/>
                <w:sz w:val="20"/>
                <w:szCs w:val="20"/>
                <w:lang w:val="mk-MK"/>
              </w:rPr>
              <w:t>и</w:t>
            </w:r>
            <w:r w:rsidRPr="00993516">
              <w:rPr>
                <w:rFonts w:ascii="Times New Roman" w:hAnsi="Times New Roman"/>
                <w:sz w:val="20"/>
                <w:szCs w:val="20"/>
                <w:lang w:val="sr-Cyrl-CS"/>
              </w:rPr>
              <w:t xml:space="preserve"> шест научни трудови во референтна научна публикација </w:t>
            </w:r>
            <w:r w:rsidRPr="00993516">
              <w:rPr>
                <w:rFonts w:ascii="Times New Roman" w:hAnsi="Times New Roman"/>
                <w:sz w:val="20"/>
                <w:szCs w:val="20"/>
                <w:lang w:val="mk-MK"/>
              </w:rPr>
              <w:t xml:space="preserve">(чл. 136 став </w:t>
            </w:r>
            <w:r w:rsidRPr="00993516">
              <w:rPr>
                <w:rFonts w:ascii="Times New Roman" w:hAnsi="Times New Roman"/>
                <w:lang w:val="sr-Cyrl-CS"/>
              </w:rPr>
              <w:t>(8)</w:t>
            </w:r>
            <w:r w:rsidRPr="00993516">
              <w:rPr>
                <w:rFonts w:ascii="Times New Roman" w:hAnsi="Times New Roman"/>
                <w:lang w:val="mk-MK"/>
              </w:rPr>
              <w:t xml:space="preserve"> од ЗВО)</w:t>
            </w:r>
          </w:p>
        </w:tc>
      </w:tr>
      <w:tr w:rsidR="00993516" w:rsidRPr="00993516" w14:paraId="74ADA835" w14:textId="77777777" w:rsidTr="00993516">
        <w:trPr>
          <w:jc w:val="center"/>
        </w:trPr>
        <w:tc>
          <w:tcPr>
            <w:tcW w:w="262" w:type="pct"/>
            <w:vMerge/>
            <w:tcBorders>
              <w:top w:val="single" w:sz="4" w:space="0" w:color="auto"/>
              <w:left w:val="single" w:sz="4" w:space="0" w:color="auto"/>
              <w:bottom w:val="single" w:sz="4" w:space="0" w:color="auto"/>
              <w:right w:val="single" w:sz="4" w:space="0" w:color="auto"/>
            </w:tcBorders>
          </w:tcPr>
          <w:p w14:paraId="085DC154"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Borders>
              <w:left w:val="single" w:sz="4" w:space="0" w:color="auto"/>
            </w:tcBorders>
          </w:tcPr>
          <w:p w14:paraId="0FCE76E1"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7EB35486"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Ред</w:t>
            </w:r>
            <w:r w:rsidRPr="00993516">
              <w:rPr>
                <w:rFonts w:ascii="Times New Roman" w:hAnsi="Times New Roman"/>
                <w:sz w:val="18"/>
                <w:szCs w:val="18"/>
                <w:lang w:val="mk-MK"/>
              </w:rPr>
              <w:t>ен</w:t>
            </w:r>
            <w:r w:rsidRPr="00993516">
              <w:rPr>
                <w:rFonts w:ascii="Times New Roman" w:hAnsi="Times New Roman"/>
                <w:sz w:val="18"/>
                <w:szCs w:val="18"/>
                <w:lang w:val="sr-Cyrl-CS"/>
              </w:rPr>
              <w:t xml:space="preserve"> број</w:t>
            </w:r>
          </w:p>
        </w:tc>
        <w:tc>
          <w:tcPr>
            <w:tcW w:w="1283" w:type="pct"/>
            <w:gridSpan w:val="4"/>
          </w:tcPr>
          <w:p w14:paraId="40BEA120"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Автори</w:t>
            </w:r>
          </w:p>
        </w:tc>
        <w:tc>
          <w:tcPr>
            <w:tcW w:w="1324" w:type="pct"/>
            <w:gridSpan w:val="5"/>
          </w:tcPr>
          <w:p w14:paraId="6C38199F"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Наслов</w:t>
            </w:r>
          </w:p>
        </w:tc>
        <w:tc>
          <w:tcPr>
            <w:tcW w:w="1162" w:type="pct"/>
            <w:gridSpan w:val="2"/>
          </w:tcPr>
          <w:p w14:paraId="3F3BD02A"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Издавач / година</w:t>
            </w:r>
          </w:p>
        </w:tc>
      </w:tr>
      <w:tr w:rsidR="00993516" w:rsidRPr="00993516" w14:paraId="36D7167F" w14:textId="77777777" w:rsidTr="00993516">
        <w:trPr>
          <w:jc w:val="center"/>
        </w:trPr>
        <w:tc>
          <w:tcPr>
            <w:tcW w:w="262" w:type="pct"/>
            <w:vMerge/>
            <w:tcBorders>
              <w:top w:val="single" w:sz="4" w:space="0" w:color="auto"/>
              <w:left w:val="single" w:sz="4" w:space="0" w:color="auto"/>
              <w:bottom w:val="single" w:sz="4" w:space="0" w:color="auto"/>
              <w:right w:val="single" w:sz="4" w:space="0" w:color="auto"/>
            </w:tcBorders>
          </w:tcPr>
          <w:p w14:paraId="451AE7FF"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Borders>
              <w:left w:val="single" w:sz="4" w:space="0" w:color="auto"/>
            </w:tcBorders>
          </w:tcPr>
          <w:p w14:paraId="34430D76"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0B6829F5"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w:t>
            </w:r>
          </w:p>
        </w:tc>
        <w:tc>
          <w:tcPr>
            <w:tcW w:w="1283" w:type="pct"/>
            <w:gridSpan w:val="4"/>
          </w:tcPr>
          <w:p w14:paraId="361E576C" w14:textId="77777777" w:rsidR="00993516" w:rsidRPr="00993516" w:rsidRDefault="00993516" w:rsidP="00993516">
            <w:pPr>
              <w:spacing w:before="60" w:after="60"/>
              <w:ind w:left="28"/>
              <w:rPr>
                <w:rFonts w:ascii="Times New Roman" w:hAnsi="Times New Roman"/>
                <w:sz w:val="18"/>
                <w:szCs w:val="18"/>
                <w:lang w:val="sr-Cyrl-CS"/>
              </w:rPr>
            </w:pPr>
          </w:p>
        </w:tc>
        <w:tc>
          <w:tcPr>
            <w:tcW w:w="1324" w:type="pct"/>
            <w:gridSpan w:val="5"/>
          </w:tcPr>
          <w:p w14:paraId="450CA5A6" w14:textId="77777777" w:rsidR="00993516" w:rsidRPr="00993516" w:rsidRDefault="00993516" w:rsidP="00993516">
            <w:pPr>
              <w:spacing w:before="60" w:after="60"/>
              <w:ind w:left="28"/>
              <w:rPr>
                <w:rFonts w:ascii="Times New Roman" w:hAnsi="Times New Roman"/>
                <w:sz w:val="18"/>
                <w:szCs w:val="18"/>
                <w:lang w:val="sr-Cyrl-CS"/>
              </w:rPr>
            </w:pPr>
          </w:p>
        </w:tc>
        <w:tc>
          <w:tcPr>
            <w:tcW w:w="1162" w:type="pct"/>
            <w:gridSpan w:val="2"/>
          </w:tcPr>
          <w:p w14:paraId="113B9BDD"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311AD024" w14:textId="77777777" w:rsidTr="00993516">
        <w:trPr>
          <w:jc w:val="center"/>
        </w:trPr>
        <w:tc>
          <w:tcPr>
            <w:tcW w:w="262" w:type="pct"/>
            <w:vMerge/>
            <w:tcBorders>
              <w:top w:val="single" w:sz="4" w:space="0" w:color="auto"/>
              <w:left w:val="single" w:sz="4" w:space="0" w:color="auto"/>
              <w:bottom w:val="single" w:sz="4" w:space="0" w:color="auto"/>
              <w:right w:val="single" w:sz="4" w:space="0" w:color="auto"/>
            </w:tcBorders>
          </w:tcPr>
          <w:p w14:paraId="7486DC3A"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Borders>
              <w:left w:val="single" w:sz="4" w:space="0" w:color="auto"/>
            </w:tcBorders>
          </w:tcPr>
          <w:p w14:paraId="74BB91F5"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5ADB4BA1"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2.</w:t>
            </w:r>
          </w:p>
        </w:tc>
        <w:tc>
          <w:tcPr>
            <w:tcW w:w="1283" w:type="pct"/>
            <w:gridSpan w:val="4"/>
          </w:tcPr>
          <w:p w14:paraId="29F1416C" w14:textId="77777777" w:rsidR="00993516" w:rsidRPr="00993516" w:rsidRDefault="00993516" w:rsidP="00993516">
            <w:pPr>
              <w:spacing w:before="60" w:after="60"/>
              <w:ind w:left="28"/>
              <w:rPr>
                <w:rFonts w:ascii="Times New Roman" w:hAnsi="Times New Roman"/>
                <w:sz w:val="18"/>
                <w:szCs w:val="18"/>
                <w:lang w:val="sr-Cyrl-CS"/>
              </w:rPr>
            </w:pPr>
          </w:p>
        </w:tc>
        <w:tc>
          <w:tcPr>
            <w:tcW w:w="1324" w:type="pct"/>
            <w:gridSpan w:val="5"/>
          </w:tcPr>
          <w:p w14:paraId="27678F39" w14:textId="77777777" w:rsidR="00993516" w:rsidRPr="00993516" w:rsidRDefault="00993516" w:rsidP="00993516">
            <w:pPr>
              <w:spacing w:before="60" w:after="60"/>
              <w:ind w:left="28"/>
              <w:rPr>
                <w:rFonts w:ascii="Times New Roman" w:hAnsi="Times New Roman"/>
                <w:sz w:val="18"/>
                <w:szCs w:val="18"/>
                <w:lang w:val="sr-Cyrl-CS"/>
              </w:rPr>
            </w:pPr>
          </w:p>
        </w:tc>
        <w:tc>
          <w:tcPr>
            <w:tcW w:w="1162" w:type="pct"/>
            <w:gridSpan w:val="2"/>
          </w:tcPr>
          <w:p w14:paraId="4AEE4005"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36C9C5B1" w14:textId="77777777" w:rsidTr="00993516">
        <w:trPr>
          <w:jc w:val="center"/>
        </w:trPr>
        <w:tc>
          <w:tcPr>
            <w:tcW w:w="262" w:type="pct"/>
            <w:vMerge/>
            <w:tcBorders>
              <w:top w:val="single" w:sz="4" w:space="0" w:color="auto"/>
              <w:left w:val="single" w:sz="4" w:space="0" w:color="auto"/>
              <w:bottom w:val="single" w:sz="4" w:space="0" w:color="auto"/>
              <w:right w:val="single" w:sz="4" w:space="0" w:color="auto"/>
            </w:tcBorders>
          </w:tcPr>
          <w:p w14:paraId="6CAFC420"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Borders>
              <w:left w:val="single" w:sz="4" w:space="0" w:color="auto"/>
            </w:tcBorders>
          </w:tcPr>
          <w:p w14:paraId="2E03F1AB"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685AF247"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3.</w:t>
            </w:r>
          </w:p>
        </w:tc>
        <w:tc>
          <w:tcPr>
            <w:tcW w:w="1283" w:type="pct"/>
            <w:gridSpan w:val="4"/>
          </w:tcPr>
          <w:p w14:paraId="040D80BD" w14:textId="77777777" w:rsidR="00993516" w:rsidRPr="00993516" w:rsidRDefault="00993516" w:rsidP="00993516">
            <w:pPr>
              <w:spacing w:before="60" w:after="60"/>
              <w:ind w:left="28"/>
              <w:rPr>
                <w:rFonts w:ascii="Times New Roman" w:hAnsi="Times New Roman"/>
                <w:sz w:val="18"/>
                <w:szCs w:val="18"/>
                <w:lang w:val="sr-Cyrl-CS"/>
              </w:rPr>
            </w:pPr>
          </w:p>
        </w:tc>
        <w:tc>
          <w:tcPr>
            <w:tcW w:w="1324" w:type="pct"/>
            <w:gridSpan w:val="5"/>
          </w:tcPr>
          <w:p w14:paraId="15107834" w14:textId="77777777" w:rsidR="00993516" w:rsidRPr="00993516" w:rsidRDefault="00993516" w:rsidP="00993516">
            <w:pPr>
              <w:spacing w:before="60" w:after="60"/>
              <w:ind w:left="28"/>
              <w:rPr>
                <w:rFonts w:ascii="Times New Roman" w:hAnsi="Times New Roman"/>
                <w:sz w:val="18"/>
                <w:szCs w:val="18"/>
                <w:lang w:val="sr-Cyrl-CS"/>
              </w:rPr>
            </w:pPr>
          </w:p>
        </w:tc>
        <w:tc>
          <w:tcPr>
            <w:tcW w:w="1162" w:type="pct"/>
            <w:gridSpan w:val="2"/>
          </w:tcPr>
          <w:p w14:paraId="33E01671"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6883E2B5" w14:textId="77777777" w:rsidTr="00993516">
        <w:trPr>
          <w:jc w:val="center"/>
        </w:trPr>
        <w:tc>
          <w:tcPr>
            <w:tcW w:w="262" w:type="pct"/>
            <w:vMerge/>
            <w:tcBorders>
              <w:top w:val="single" w:sz="4" w:space="0" w:color="auto"/>
              <w:left w:val="single" w:sz="4" w:space="0" w:color="auto"/>
              <w:bottom w:val="single" w:sz="4" w:space="0" w:color="auto"/>
              <w:right w:val="single" w:sz="4" w:space="0" w:color="auto"/>
            </w:tcBorders>
          </w:tcPr>
          <w:p w14:paraId="75B1EC91"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Borders>
              <w:left w:val="single" w:sz="4" w:space="0" w:color="auto"/>
            </w:tcBorders>
          </w:tcPr>
          <w:p w14:paraId="45CD6BA4"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74A73AE2"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4.</w:t>
            </w:r>
          </w:p>
        </w:tc>
        <w:tc>
          <w:tcPr>
            <w:tcW w:w="1283" w:type="pct"/>
            <w:gridSpan w:val="4"/>
          </w:tcPr>
          <w:p w14:paraId="4E8AD4CE" w14:textId="77777777" w:rsidR="00993516" w:rsidRPr="00993516" w:rsidRDefault="00993516" w:rsidP="00993516">
            <w:pPr>
              <w:spacing w:before="60" w:after="60"/>
              <w:ind w:left="28"/>
              <w:rPr>
                <w:rFonts w:ascii="Times New Roman" w:hAnsi="Times New Roman"/>
                <w:sz w:val="18"/>
                <w:szCs w:val="18"/>
                <w:lang w:val="sr-Cyrl-CS"/>
              </w:rPr>
            </w:pPr>
          </w:p>
        </w:tc>
        <w:tc>
          <w:tcPr>
            <w:tcW w:w="1324" w:type="pct"/>
            <w:gridSpan w:val="5"/>
          </w:tcPr>
          <w:p w14:paraId="3F12C179" w14:textId="77777777" w:rsidR="00993516" w:rsidRPr="00993516" w:rsidRDefault="00993516" w:rsidP="00993516">
            <w:pPr>
              <w:spacing w:before="60" w:after="60"/>
              <w:ind w:left="28"/>
              <w:rPr>
                <w:rFonts w:ascii="Times New Roman" w:hAnsi="Times New Roman"/>
                <w:sz w:val="18"/>
                <w:szCs w:val="18"/>
                <w:lang w:val="sr-Cyrl-CS"/>
              </w:rPr>
            </w:pPr>
          </w:p>
        </w:tc>
        <w:tc>
          <w:tcPr>
            <w:tcW w:w="1162" w:type="pct"/>
            <w:gridSpan w:val="2"/>
          </w:tcPr>
          <w:p w14:paraId="4D95023E"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3A05EBFB" w14:textId="77777777" w:rsidTr="00993516">
        <w:trPr>
          <w:jc w:val="center"/>
        </w:trPr>
        <w:tc>
          <w:tcPr>
            <w:tcW w:w="262" w:type="pct"/>
            <w:vMerge/>
            <w:tcBorders>
              <w:top w:val="single" w:sz="4" w:space="0" w:color="auto"/>
              <w:left w:val="single" w:sz="4" w:space="0" w:color="auto"/>
              <w:bottom w:val="single" w:sz="4" w:space="0" w:color="auto"/>
              <w:right w:val="single" w:sz="4" w:space="0" w:color="auto"/>
            </w:tcBorders>
          </w:tcPr>
          <w:p w14:paraId="269D1FF5"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Borders>
              <w:left w:val="single" w:sz="4" w:space="0" w:color="auto"/>
            </w:tcBorders>
          </w:tcPr>
          <w:p w14:paraId="74DFCA8D"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486A672D"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5.</w:t>
            </w:r>
          </w:p>
        </w:tc>
        <w:tc>
          <w:tcPr>
            <w:tcW w:w="1283" w:type="pct"/>
            <w:gridSpan w:val="4"/>
          </w:tcPr>
          <w:p w14:paraId="35050F2D" w14:textId="77777777" w:rsidR="00993516" w:rsidRPr="00993516" w:rsidRDefault="00993516" w:rsidP="00993516">
            <w:pPr>
              <w:spacing w:before="60" w:after="60"/>
              <w:ind w:left="28"/>
              <w:rPr>
                <w:rFonts w:ascii="Times New Roman" w:hAnsi="Times New Roman"/>
                <w:sz w:val="18"/>
                <w:szCs w:val="18"/>
                <w:lang w:val="sr-Cyrl-CS"/>
              </w:rPr>
            </w:pPr>
          </w:p>
        </w:tc>
        <w:tc>
          <w:tcPr>
            <w:tcW w:w="1324" w:type="pct"/>
            <w:gridSpan w:val="5"/>
          </w:tcPr>
          <w:p w14:paraId="1E24056B" w14:textId="77777777" w:rsidR="00993516" w:rsidRPr="00993516" w:rsidRDefault="00993516" w:rsidP="00993516">
            <w:pPr>
              <w:spacing w:before="60" w:after="60"/>
              <w:ind w:left="28"/>
              <w:rPr>
                <w:rFonts w:ascii="Times New Roman" w:hAnsi="Times New Roman"/>
                <w:sz w:val="18"/>
                <w:szCs w:val="18"/>
                <w:lang w:val="sr-Cyrl-CS"/>
              </w:rPr>
            </w:pPr>
          </w:p>
        </w:tc>
        <w:tc>
          <w:tcPr>
            <w:tcW w:w="1162" w:type="pct"/>
            <w:gridSpan w:val="2"/>
          </w:tcPr>
          <w:p w14:paraId="66F0AC11"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1252AA61" w14:textId="77777777" w:rsidTr="00993516">
        <w:trPr>
          <w:jc w:val="center"/>
        </w:trPr>
        <w:tc>
          <w:tcPr>
            <w:tcW w:w="262" w:type="pct"/>
            <w:vMerge/>
            <w:tcBorders>
              <w:top w:val="single" w:sz="4" w:space="0" w:color="auto"/>
              <w:left w:val="single" w:sz="4" w:space="0" w:color="auto"/>
              <w:bottom w:val="single" w:sz="4" w:space="0" w:color="auto"/>
              <w:right w:val="single" w:sz="4" w:space="0" w:color="auto"/>
            </w:tcBorders>
          </w:tcPr>
          <w:p w14:paraId="103AD3EE"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Borders>
              <w:left w:val="single" w:sz="4" w:space="0" w:color="auto"/>
            </w:tcBorders>
          </w:tcPr>
          <w:p w14:paraId="3BE0F979"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40CF70A5"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6.</w:t>
            </w:r>
          </w:p>
        </w:tc>
        <w:tc>
          <w:tcPr>
            <w:tcW w:w="1283" w:type="pct"/>
            <w:gridSpan w:val="4"/>
          </w:tcPr>
          <w:p w14:paraId="7121540A" w14:textId="77777777" w:rsidR="00993516" w:rsidRPr="00993516" w:rsidRDefault="00993516" w:rsidP="00993516">
            <w:pPr>
              <w:spacing w:before="60" w:after="60"/>
              <w:ind w:left="28"/>
              <w:rPr>
                <w:rFonts w:ascii="Times New Roman" w:hAnsi="Times New Roman"/>
                <w:sz w:val="18"/>
                <w:szCs w:val="18"/>
                <w:lang w:val="sr-Cyrl-CS"/>
              </w:rPr>
            </w:pPr>
          </w:p>
        </w:tc>
        <w:tc>
          <w:tcPr>
            <w:tcW w:w="1324" w:type="pct"/>
            <w:gridSpan w:val="5"/>
          </w:tcPr>
          <w:p w14:paraId="26A1E544" w14:textId="77777777" w:rsidR="00993516" w:rsidRPr="00993516" w:rsidRDefault="00993516" w:rsidP="00993516">
            <w:pPr>
              <w:spacing w:before="60" w:after="60"/>
              <w:ind w:left="28"/>
              <w:rPr>
                <w:rFonts w:ascii="Times New Roman" w:hAnsi="Times New Roman"/>
                <w:sz w:val="18"/>
                <w:szCs w:val="18"/>
                <w:lang w:val="sr-Cyrl-CS"/>
              </w:rPr>
            </w:pPr>
          </w:p>
        </w:tc>
        <w:tc>
          <w:tcPr>
            <w:tcW w:w="1162" w:type="pct"/>
            <w:gridSpan w:val="2"/>
          </w:tcPr>
          <w:p w14:paraId="2BE52F41"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3A454C08" w14:textId="77777777" w:rsidTr="00993516">
        <w:trPr>
          <w:jc w:val="center"/>
        </w:trPr>
        <w:tc>
          <w:tcPr>
            <w:tcW w:w="262" w:type="pct"/>
            <w:vMerge/>
            <w:tcBorders>
              <w:top w:val="single" w:sz="4" w:space="0" w:color="auto"/>
              <w:left w:val="single" w:sz="4" w:space="0" w:color="auto"/>
              <w:bottom w:val="single" w:sz="4" w:space="0" w:color="auto"/>
              <w:right w:val="single" w:sz="4" w:space="0" w:color="auto"/>
            </w:tcBorders>
          </w:tcPr>
          <w:p w14:paraId="085F15F2"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val="restart"/>
            <w:tcBorders>
              <w:left w:val="single" w:sz="4" w:space="0" w:color="auto"/>
            </w:tcBorders>
          </w:tcPr>
          <w:p w14:paraId="42D99C10"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12.2.</w:t>
            </w:r>
          </w:p>
        </w:tc>
        <w:tc>
          <w:tcPr>
            <w:tcW w:w="4385" w:type="pct"/>
            <w:gridSpan w:val="14"/>
          </w:tcPr>
          <w:p w14:paraId="3144DFAA"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Доказ за најмалку два печатени научно</w:t>
            </w:r>
            <w:r w:rsidRPr="00993516">
              <w:rPr>
                <w:rFonts w:ascii="Times New Roman" w:hAnsi="Times New Roman"/>
                <w:sz w:val="18"/>
                <w:szCs w:val="18"/>
                <w:lang w:val="mk-MK"/>
              </w:rPr>
              <w:t>-</w:t>
            </w:r>
            <w:r w:rsidRPr="00993516">
              <w:rPr>
                <w:rFonts w:ascii="Times New Roman" w:hAnsi="Times New Roman"/>
                <w:sz w:val="18"/>
                <w:szCs w:val="18"/>
                <w:lang w:val="sr-Cyrl-CS"/>
              </w:rPr>
              <w:t>истражувачки трудови во меѓународни научни списанија со импакт фактор во даденото поле во последните пет години</w:t>
            </w:r>
          </w:p>
        </w:tc>
      </w:tr>
      <w:tr w:rsidR="00993516" w:rsidRPr="00993516" w14:paraId="7D3740CC" w14:textId="77777777" w:rsidTr="00993516">
        <w:trPr>
          <w:jc w:val="center"/>
        </w:trPr>
        <w:tc>
          <w:tcPr>
            <w:tcW w:w="262" w:type="pct"/>
            <w:vMerge/>
            <w:tcBorders>
              <w:top w:val="single" w:sz="4" w:space="0" w:color="auto"/>
              <w:left w:val="single" w:sz="4" w:space="0" w:color="auto"/>
              <w:bottom w:val="single" w:sz="4" w:space="0" w:color="auto"/>
              <w:right w:val="single" w:sz="4" w:space="0" w:color="auto"/>
            </w:tcBorders>
          </w:tcPr>
          <w:p w14:paraId="0F82AF7E"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Borders>
              <w:left w:val="single" w:sz="4" w:space="0" w:color="auto"/>
            </w:tcBorders>
          </w:tcPr>
          <w:p w14:paraId="23932D6C"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604247FF"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Ред</w:t>
            </w:r>
            <w:r w:rsidRPr="00993516">
              <w:rPr>
                <w:rFonts w:ascii="Times New Roman" w:hAnsi="Times New Roman"/>
                <w:sz w:val="18"/>
                <w:szCs w:val="18"/>
                <w:lang w:val="mk-MK"/>
              </w:rPr>
              <w:t>ен</w:t>
            </w:r>
            <w:r w:rsidRPr="00993516">
              <w:rPr>
                <w:rFonts w:ascii="Times New Roman" w:hAnsi="Times New Roman"/>
                <w:sz w:val="18"/>
                <w:szCs w:val="18"/>
                <w:lang w:val="sr-Cyrl-CS"/>
              </w:rPr>
              <w:t xml:space="preserve"> број</w:t>
            </w:r>
          </w:p>
        </w:tc>
        <w:tc>
          <w:tcPr>
            <w:tcW w:w="1283" w:type="pct"/>
            <w:gridSpan w:val="4"/>
          </w:tcPr>
          <w:p w14:paraId="69D0F194"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Автори</w:t>
            </w:r>
          </w:p>
        </w:tc>
        <w:tc>
          <w:tcPr>
            <w:tcW w:w="1324" w:type="pct"/>
            <w:gridSpan w:val="5"/>
          </w:tcPr>
          <w:p w14:paraId="0FD0A2D8"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Наслов</w:t>
            </w:r>
          </w:p>
        </w:tc>
        <w:tc>
          <w:tcPr>
            <w:tcW w:w="1162" w:type="pct"/>
            <w:gridSpan w:val="2"/>
          </w:tcPr>
          <w:p w14:paraId="5203F768"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Издавач / година</w:t>
            </w:r>
          </w:p>
        </w:tc>
      </w:tr>
      <w:tr w:rsidR="00993516" w:rsidRPr="00993516" w14:paraId="470A3480" w14:textId="77777777" w:rsidTr="00993516">
        <w:trPr>
          <w:jc w:val="center"/>
        </w:trPr>
        <w:tc>
          <w:tcPr>
            <w:tcW w:w="262" w:type="pct"/>
            <w:vMerge/>
            <w:tcBorders>
              <w:top w:val="single" w:sz="4" w:space="0" w:color="auto"/>
              <w:left w:val="single" w:sz="4" w:space="0" w:color="auto"/>
              <w:bottom w:val="single" w:sz="4" w:space="0" w:color="auto"/>
              <w:right w:val="single" w:sz="4" w:space="0" w:color="auto"/>
            </w:tcBorders>
          </w:tcPr>
          <w:p w14:paraId="4BBDC127"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Borders>
              <w:left w:val="single" w:sz="4" w:space="0" w:color="auto"/>
            </w:tcBorders>
          </w:tcPr>
          <w:p w14:paraId="49A7D680"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46DCC477"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w:t>
            </w:r>
          </w:p>
        </w:tc>
        <w:tc>
          <w:tcPr>
            <w:tcW w:w="1283" w:type="pct"/>
            <w:gridSpan w:val="4"/>
          </w:tcPr>
          <w:p w14:paraId="1E69EC83" w14:textId="77777777" w:rsidR="00993516" w:rsidRPr="00993516" w:rsidRDefault="00993516" w:rsidP="00993516">
            <w:pPr>
              <w:spacing w:before="60" w:after="60"/>
              <w:ind w:left="28"/>
              <w:rPr>
                <w:rFonts w:ascii="Times New Roman" w:hAnsi="Times New Roman"/>
                <w:sz w:val="18"/>
                <w:szCs w:val="18"/>
                <w:lang w:val="sr-Cyrl-CS"/>
              </w:rPr>
            </w:pPr>
          </w:p>
        </w:tc>
        <w:tc>
          <w:tcPr>
            <w:tcW w:w="1324" w:type="pct"/>
            <w:gridSpan w:val="5"/>
          </w:tcPr>
          <w:p w14:paraId="60A32AEA" w14:textId="77777777" w:rsidR="00993516" w:rsidRPr="00993516" w:rsidRDefault="00993516" w:rsidP="00993516">
            <w:pPr>
              <w:spacing w:before="60" w:after="60"/>
              <w:ind w:left="28"/>
              <w:rPr>
                <w:rFonts w:ascii="Times New Roman" w:hAnsi="Times New Roman"/>
                <w:sz w:val="18"/>
                <w:szCs w:val="18"/>
                <w:lang w:val="sr-Cyrl-CS"/>
              </w:rPr>
            </w:pPr>
          </w:p>
        </w:tc>
        <w:tc>
          <w:tcPr>
            <w:tcW w:w="1162" w:type="pct"/>
            <w:gridSpan w:val="2"/>
          </w:tcPr>
          <w:p w14:paraId="6EB23E3A"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348954F9" w14:textId="77777777" w:rsidTr="00993516">
        <w:trPr>
          <w:jc w:val="center"/>
        </w:trPr>
        <w:tc>
          <w:tcPr>
            <w:tcW w:w="262" w:type="pct"/>
            <w:vMerge/>
            <w:tcBorders>
              <w:top w:val="single" w:sz="4" w:space="0" w:color="auto"/>
              <w:left w:val="single" w:sz="4" w:space="0" w:color="auto"/>
              <w:bottom w:val="single" w:sz="4" w:space="0" w:color="auto"/>
              <w:right w:val="single" w:sz="4" w:space="0" w:color="auto"/>
            </w:tcBorders>
          </w:tcPr>
          <w:p w14:paraId="6D8CEF09"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Borders>
              <w:left w:val="single" w:sz="4" w:space="0" w:color="auto"/>
            </w:tcBorders>
          </w:tcPr>
          <w:p w14:paraId="52BB129F"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6DC63C65"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2.</w:t>
            </w:r>
          </w:p>
        </w:tc>
        <w:tc>
          <w:tcPr>
            <w:tcW w:w="1283" w:type="pct"/>
            <w:gridSpan w:val="4"/>
          </w:tcPr>
          <w:p w14:paraId="6907D857" w14:textId="77777777" w:rsidR="00993516" w:rsidRPr="00993516" w:rsidRDefault="00993516" w:rsidP="00993516">
            <w:pPr>
              <w:spacing w:before="60" w:after="60"/>
              <w:ind w:left="28"/>
              <w:rPr>
                <w:rFonts w:ascii="Times New Roman" w:hAnsi="Times New Roman"/>
                <w:sz w:val="18"/>
                <w:szCs w:val="18"/>
                <w:lang w:val="sr-Cyrl-CS"/>
              </w:rPr>
            </w:pPr>
          </w:p>
        </w:tc>
        <w:tc>
          <w:tcPr>
            <w:tcW w:w="1324" w:type="pct"/>
            <w:gridSpan w:val="5"/>
          </w:tcPr>
          <w:p w14:paraId="6D035FF0" w14:textId="77777777" w:rsidR="00993516" w:rsidRPr="00993516" w:rsidRDefault="00993516" w:rsidP="00993516">
            <w:pPr>
              <w:spacing w:before="60" w:after="60"/>
              <w:ind w:left="28"/>
              <w:rPr>
                <w:rFonts w:ascii="Times New Roman" w:hAnsi="Times New Roman"/>
                <w:sz w:val="18"/>
                <w:szCs w:val="18"/>
                <w:lang w:val="sr-Cyrl-CS"/>
              </w:rPr>
            </w:pPr>
          </w:p>
        </w:tc>
        <w:tc>
          <w:tcPr>
            <w:tcW w:w="1162" w:type="pct"/>
            <w:gridSpan w:val="2"/>
          </w:tcPr>
          <w:p w14:paraId="35846E54"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4BCC4E62" w14:textId="77777777" w:rsidTr="00993516">
        <w:trPr>
          <w:jc w:val="center"/>
        </w:trPr>
        <w:tc>
          <w:tcPr>
            <w:tcW w:w="262" w:type="pct"/>
            <w:vMerge/>
            <w:tcBorders>
              <w:top w:val="single" w:sz="4" w:space="0" w:color="auto"/>
              <w:left w:val="single" w:sz="4" w:space="0" w:color="auto"/>
              <w:bottom w:val="single" w:sz="4" w:space="0" w:color="auto"/>
              <w:right w:val="single" w:sz="4" w:space="0" w:color="auto"/>
            </w:tcBorders>
          </w:tcPr>
          <w:p w14:paraId="138DA0BD"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val="restart"/>
            <w:tcBorders>
              <w:left w:val="single" w:sz="4" w:space="0" w:color="auto"/>
            </w:tcBorders>
          </w:tcPr>
          <w:p w14:paraId="3B5C22B1"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12.3.</w:t>
            </w:r>
          </w:p>
        </w:tc>
        <w:tc>
          <w:tcPr>
            <w:tcW w:w="4385" w:type="pct"/>
            <w:gridSpan w:val="14"/>
          </w:tcPr>
          <w:p w14:paraId="58ABA456"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Доказ за најмалку три учества на меѓународни собири во последните четири години</w:t>
            </w:r>
          </w:p>
        </w:tc>
      </w:tr>
      <w:tr w:rsidR="00993516" w:rsidRPr="00993516" w14:paraId="02DCD6B6" w14:textId="77777777" w:rsidTr="00993516">
        <w:trPr>
          <w:jc w:val="center"/>
        </w:trPr>
        <w:tc>
          <w:tcPr>
            <w:tcW w:w="262" w:type="pct"/>
            <w:vMerge/>
            <w:tcBorders>
              <w:top w:val="single" w:sz="4" w:space="0" w:color="auto"/>
              <w:left w:val="single" w:sz="4" w:space="0" w:color="auto"/>
              <w:bottom w:val="single" w:sz="4" w:space="0" w:color="auto"/>
              <w:right w:val="single" w:sz="4" w:space="0" w:color="auto"/>
            </w:tcBorders>
          </w:tcPr>
          <w:p w14:paraId="77E7E8F4"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Borders>
              <w:left w:val="single" w:sz="4" w:space="0" w:color="auto"/>
            </w:tcBorders>
          </w:tcPr>
          <w:p w14:paraId="16E0D34D"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4A16F1C9"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Ред</w:t>
            </w:r>
            <w:r w:rsidRPr="00993516">
              <w:rPr>
                <w:rFonts w:ascii="Times New Roman" w:hAnsi="Times New Roman"/>
                <w:sz w:val="18"/>
                <w:szCs w:val="18"/>
                <w:lang w:val="mk-MK"/>
              </w:rPr>
              <w:t>ен</w:t>
            </w:r>
            <w:r w:rsidRPr="00993516">
              <w:rPr>
                <w:rFonts w:ascii="Times New Roman" w:hAnsi="Times New Roman"/>
                <w:sz w:val="18"/>
                <w:szCs w:val="18"/>
                <w:lang w:val="sr-Cyrl-CS"/>
              </w:rPr>
              <w:t xml:space="preserve"> број</w:t>
            </w:r>
          </w:p>
        </w:tc>
        <w:tc>
          <w:tcPr>
            <w:tcW w:w="1059" w:type="pct"/>
            <w:gridSpan w:val="2"/>
          </w:tcPr>
          <w:p w14:paraId="6D468A6D"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Автори</w:t>
            </w:r>
          </w:p>
        </w:tc>
        <w:tc>
          <w:tcPr>
            <w:tcW w:w="959" w:type="pct"/>
            <w:gridSpan w:val="5"/>
          </w:tcPr>
          <w:p w14:paraId="463972B4"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Наслов на трудот</w:t>
            </w:r>
          </w:p>
        </w:tc>
        <w:tc>
          <w:tcPr>
            <w:tcW w:w="1150" w:type="pct"/>
            <w:gridSpan w:val="3"/>
          </w:tcPr>
          <w:p w14:paraId="24F24E04"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Меѓународен собир/ конференција</w:t>
            </w:r>
          </w:p>
        </w:tc>
        <w:tc>
          <w:tcPr>
            <w:tcW w:w="601" w:type="pct"/>
          </w:tcPr>
          <w:p w14:paraId="7EA7B522"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Година</w:t>
            </w:r>
          </w:p>
        </w:tc>
      </w:tr>
      <w:tr w:rsidR="00993516" w:rsidRPr="00993516" w14:paraId="2F2B7685" w14:textId="77777777" w:rsidTr="00993516">
        <w:trPr>
          <w:jc w:val="center"/>
        </w:trPr>
        <w:tc>
          <w:tcPr>
            <w:tcW w:w="262" w:type="pct"/>
            <w:vMerge/>
            <w:tcBorders>
              <w:top w:val="single" w:sz="4" w:space="0" w:color="auto"/>
              <w:left w:val="single" w:sz="4" w:space="0" w:color="auto"/>
              <w:bottom w:val="single" w:sz="4" w:space="0" w:color="auto"/>
              <w:right w:val="single" w:sz="4" w:space="0" w:color="auto"/>
            </w:tcBorders>
          </w:tcPr>
          <w:p w14:paraId="6D25B33F"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Borders>
              <w:left w:val="single" w:sz="4" w:space="0" w:color="auto"/>
            </w:tcBorders>
          </w:tcPr>
          <w:p w14:paraId="5A5A5B64"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577104A3"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w:t>
            </w:r>
          </w:p>
        </w:tc>
        <w:tc>
          <w:tcPr>
            <w:tcW w:w="1059" w:type="pct"/>
            <w:gridSpan w:val="2"/>
          </w:tcPr>
          <w:p w14:paraId="25CBBDFA" w14:textId="77777777" w:rsidR="00993516" w:rsidRPr="00993516" w:rsidRDefault="00993516" w:rsidP="00993516">
            <w:pPr>
              <w:spacing w:before="60" w:after="60"/>
              <w:ind w:left="28"/>
              <w:rPr>
                <w:rFonts w:ascii="Times New Roman" w:hAnsi="Times New Roman"/>
                <w:sz w:val="18"/>
                <w:szCs w:val="18"/>
                <w:lang w:val="sr-Cyrl-CS"/>
              </w:rPr>
            </w:pPr>
          </w:p>
        </w:tc>
        <w:tc>
          <w:tcPr>
            <w:tcW w:w="959" w:type="pct"/>
            <w:gridSpan w:val="5"/>
          </w:tcPr>
          <w:p w14:paraId="1443F4B8" w14:textId="77777777" w:rsidR="00993516" w:rsidRPr="00993516" w:rsidRDefault="00993516" w:rsidP="00993516">
            <w:pPr>
              <w:spacing w:before="60" w:after="60"/>
              <w:ind w:left="28"/>
              <w:rPr>
                <w:rFonts w:ascii="Times New Roman" w:hAnsi="Times New Roman"/>
                <w:sz w:val="18"/>
                <w:szCs w:val="18"/>
                <w:lang w:val="sr-Cyrl-CS"/>
              </w:rPr>
            </w:pPr>
          </w:p>
        </w:tc>
        <w:tc>
          <w:tcPr>
            <w:tcW w:w="1150" w:type="pct"/>
            <w:gridSpan w:val="3"/>
          </w:tcPr>
          <w:p w14:paraId="0E0FE29B" w14:textId="77777777" w:rsidR="00993516" w:rsidRPr="00993516" w:rsidRDefault="00993516" w:rsidP="00993516">
            <w:pPr>
              <w:spacing w:before="60" w:after="60"/>
              <w:ind w:left="28"/>
              <w:rPr>
                <w:rFonts w:ascii="Times New Roman" w:hAnsi="Times New Roman"/>
                <w:sz w:val="18"/>
                <w:szCs w:val="18"/>
                <w:lang w:val="sr-Cyrl-CS"/>
              </w:rPr>
            </w:pPr>
          </w:p>
        </w:tc>
        <w:tc>
          <w:tcPr>
            <w:tcW w:w="601" w:type="pct"/>
          </w:tcPr>
          <w:p w14:paraId="12750AC9"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3C3E5B36" w14:textId="77777777" w:rsidTr="00993516">
        <w:trPr>
          <w:jc w:val="center"/>
        </w:trPr>
        <w:tc>
          <w:tcPr>
            <w:tcW w:w="262" w:type="pct"/>
            <w:vMerge/>
            <w:tcBorders>
              <w:top w:val="single" w:sz="4" w:space="0" w:color="auto"/>
              <w:left w:val="single" w:sz="4" w:space="0" w:color="auto"/>
              <w:bottom w:val="single" w:sz="4" w:space="0" w:color="auto"/>
              <w:right w:val="single" w:sz="4" w:space="0" w:color="auto"/>
            </w:tcBorders>
          </w:tcPr>
          <w:p w14:paraId="316E9A51"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Borders>
              <w:left w:val="single" w:sz="4" w:space="0" w:color="auto"/>
            </w:tcBorders>
          </w:tcPr>
          <w:p w14:paraId="7B22F2A2"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06C32F8F"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2.</w:t>
            </w:r>
          </w:p>
        </w:tc>
        <w:tc>
          <w:tcPr>
            <w:tcW w:w="1059" w:type="pct"/>
            <w:gridSpan w:val="2"/>
          </w:tcPr>
          <w:p w14:paraId="09043A6C" w14:textId="77777777" w:rsidR="00993516" w:rsidRPr="00993516" w:rsidRDefault="00993516" w:rsidP="00993516">
            <w:pPr>
              <w:spacing w:before="60" w:after="60"/>
              <w:ind w:left="28"/>
              <w:rPr>
                <w:rFonts w:ascii="Times New Roman" w:hAnsi="Times New Roman"/>
                <w:sz w:val="18"/>
                <w:szCs w:val="18"/>
                <w:lang w:val="sr-Cyrl-CS"/>
              </w:rPr>
            </w:pPr>
          </w:p>
        </w:tc>
        <w:tc>
          <w:tcPr>
            <w:tcW w:w="959" w:type="pct"/>
            <w:gridSpan w:val="5"/>
          </w:tcPr>
          <w:p w14:paraId="024200ED" w14:textId="77777777" w:rsidR="00993516" w:rsidRPr="00993516" w:rsidRDefault="00993516" w:rsidP="00993516">
            <w:pPr>
              <w:spacing w:before="60" w:after="60"/>
              <w:ind w:left="28"/>
              <w:rPr>
                <w:rFonts w:ascii="Times New Roman" w:hAnsi="Times New Roman"/>
                <w:sz w:val="18"/>
                <w:szCs w:val="18"/>
                <w:lang w:val="sr-Cyrl-CS"/>
              </w:rPr>
            </w:pPr>
          </w:p>
        </w:tc>
        <w:tc>
          <w:tcPr>
            <w:tcW w:w="1150" w:type="pct"/>
            <w:gridSpan w:val="3"/>
          </w:tcPr>
          <w:p w14:paraId="392A46B6" w14:textId="77777777" w:rsidR="00993516" w:rsidRPr="00993516" w:rsidRDefault="00993516" w:rsidP="00993516">
            <w:pPr>
              <w:spacing w:before="60" w:after="60"/>
              <w:ind w:left="28"/>
              <w:rPr>
                <w:rFonts w:ascii="Times New Roman" w:hAnsi="Times New Roman"/>
                <w:sz w:val="18"/>
                <w:szCs w:val="18"/>
                <w:lang w:val="sr-Cyrl-CS"/>
              </w:rPr>
            </w:pPr>
          </w:p>
        </w:tc>
        <w:tc>
          <w:tcPr>
            <w:tcW w:w="601" w:type="pct"/>
          </w:tcPr>
          <w:p w14:paraId="25E779F4"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2286CE87" w14:textId="77777777" w:rsidTr="00993516">
        <w:trPr>
          <w:jc w:val="center"/>
        </w:trPr>
        <w:tc>
          <w:tcPr>
            <w:tcW w:w="262" w:type="pct"/>
            <w:vMerge/>
            <w:tcBorders>
              <w:top w:val="single" w:sz="4" w:space="0" w:color="auto"/>
              <w:left w:val="single" w:sz="4" w:space="0" w:color="auto"/>
              <w:bottom w:val="single" w:sz="4" w:space="0" w:color="auto"/>
              <w:right w:val="single" w:sz="4" w:space="0" w:color="auto"/>
            </w:tcBorders>
          </w:tcPr>
          <w:p w14:paraId="3F3DEABA"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Borders>
              <w:left w:val="single" w:sz="4" w:space="0" w:color="auto"/>
            </w:tcBorders>
          </w:tcPr>
          <w:p w14:paraId="4562BFAE"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78605571"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3.</w:t>
            </w:r>
          </w:p>
        </w:tc>
        <w:tc>
          <w:tcPr>
            <w:tcW w:w="1059" w:type="pct"/>
            <w:gridSpan w:val="2"/>
          </w:tcPr>
          <w:p w14:paraId="22BACB16" w14:textId="77777777" w:rsidR="00993516" w:rsidRPr="00993516" w:rsidRDefault="00993516" w:rsidP="00993516">
            <w:pPr>
              <w:spacing w:before="60" w:after="60"/>
              <w:ind w:left="28"/>
              <w:rPr>
                <w:rFonts w:ascii="Times New Roman" w:hAnsi="Times New Roman"/>
                <w:sz w:val="18"/>
                <w:szCs w:val="18"/>
                <w:lang w:val="sr-Cyrl-CS"/>
              </w:rPr>
            </w:pPr>
          </w:p>
        </w:tc>
        <w:tc>
          <w:tcPr>
            <w:tcW w:w="959" w:type="pct"/>
            <w:gridSpan w:val="5"/>
          </w:tcPr>
          <w:p w14:paraId="730DC85B" w14:textId="77777777" w:rsidR="00993516" w:rsidRPr="00993516" w:rsidRDefault="00993516" w:rsidP="00993516">
            <w:pPr>
              <w:spacing w:before="60" w:after="60"/>
              <w:ind w:left="28"/>
              <w:rPr>
                <w:rFonts w:ascii="Times New Roman" w:hAnsi="Times New Roman"/>
                <w:sz w:val="18"/>
                <w:szCs w:val="18"/>
                <w:lang w:val="sr-Cyrl-CS"/>
              </w:rPr>
            </w:pPr>
          </w:p>
        </w:tc>
        <w:tc>
          <w:tcPr>
            <w:tcW w:w="1150" w:type="pct"/>
            <w:gridSpan w:val="3"/>
          </w:tcPr>
          <w:p w14:paraId="72CC4231" w14:textId="77777777" w:rsidR="00993516" w:rsidRPr="00993516" w:rsidRDefault="00993516" w:rsidP="00993516">
            <w:pPr>
              <w:spacing w:before="60" w:after="60"/>
              <w:ind w:left="28"/>
              <w:rPr>
                <w:rFonts w:ascii="Times New Roman" w:hAnsi="Times New Roman"/>
                <w:sz w:val="18"/>
                <w:szCs w:val="18"/>
                <w:lang w:val="sr-Cyrl-CS"/>
              </w:rPr>
            </w:pPr>
          </w:p>
        </w:tc>
        <w:tc>
          <w:tcPr>
            <w:tcW w:w="601" w:type="pct"/>
          </w:tcPr>
          <w:p w14:paraId="21144AD0" w14:textId="77777777" w:rsidR="00993516" w:rsidRPr="00993516" w:rsidRDefault="00993516" w:rsidP="00993516">
            <w:pPr>
              <w:spacing w:before="60" w:after="60"/>
              <w:ind w:left="28"/>
              <w:rPr>
                <w:rFonts w:ascii="Times New Roman" w:hAnsi="Times New Roman"/>
                <w:sz w:val="18"/>
                <w:szCs w:val="18"/>
                <w:lang w:val="sr-Cyrl-CS"/>
              </w:rPr>
            </w:pPr>
          </w:p>
        </w:tc>
      </w:tr>
    </w:tbl>
    <w:p w14:paraId="28ADD707" w14:textId="77777777" w:rsidR="00516769" w:rsidRDefault="00993516" w:rsidP="00E806F4">
      <w:pPr>
        <w:shd w:val="clear" w:color="auto" w:fill="FFFFFF"/>
        <w:jc w:val="center"/>
        <w:rPr>
          <w:rFonts w:ascii="Times New Roman" w:hAnsi="Times New Roman"/>
          <w:b/>
          <w:bCs/>
          <w:sz w:val="44"/>
          <w:lang w:val="ru-RU"/>
        </w:rPr>
      </w:pPr>
      <w:r>
        <w:rPr>
          <w:rFonts w:ascii="Times New Roman" w:hAnsi="Times New Roman"/>
          <w:b/>
          <w:bCs/>
          <w:sz w:val="44"/>
          <w:lang w:val="ru-RU"/>
        </w:rPr>
        <w:br w:type="page"/>
      </w:r>
    </w:p>
    <w:tbl>
      <w:tblPr>
        <w:tblW w:w="9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3"/>
        <w:gridCol w:w="675"/>
        <w:gridCol w:w="330"/>
        <w:gridCol w:w="684"/>
        <w:gridCol w:w="169"/>
        <w:gridCol w:w="1374"/>
        <w:gridCol w:w="655"/>
        <w:gridCol w:w="353"/>
        <w:gridCol w:w="77"/>
        <w:gridCol w:w="816"/>
        <w:gridCol w:w="148"/>
        <w:gridCol w:w="448"/>
        <w:gridCol w:w="447"/>
        <w:gridCol w:w="678"/>
        <w:gridCol w:w="1079"/>
        <w:gridCol w:w="1156"/>
      </w:tblGrid>
      <w:tr w:rsidR="00516769" w:rsidRPr="00516769" w14:paraId="70930E6B" w14:textId="77777777" w:rsidTr="00516769">
        <w:trPr>
          <w:jc w:val="center"/>
        </w:trPr>
        <w:tc>
          <w:tcPr>
            <w:tcW w:w="1498" w:type="dxa"/>
            <w:gridSpan w:val="3"/>
          </w:tcPr>
          <w:p w14:paraId="301EF40C"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lastRenderedPageBreak/>
              <w:t>Реден број:</w:t>
            </w:r>
          </w:p>
          <w:p w14:paraId="2E85354B" w14:textId="77777777" w:rsidR="00516769" w:rsidRPr="00516769" w:rsidRDefault="00516769" w:rsidP="00516769">
            <w:pPr>
              <w:spacing w:before="60" w:after="60"/>
              <w:ind w:left="28"/>
              <w:rPr>
                <w:rFonts w:ascii="Times New Roman" w:eastAsia="Arial" w:hAnsi="Times New Roman"/>
                <w:sz w:val="20"/>
                <w:szCs w:val="20"/>
              </w:rPr>
            </w:pPr>
          </w:p>
        </w:tc>
        <w:tc>
          <w:tcPr>
            <w:tcW w:w="8084" w:type="dxa"/>
            <w:gridSpan w:val="13"/>
          </w:tcPr>
          <w:p w14:paraId="475A5C48"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Податоци за наставниците што изведуваат настава на студиска програма од прв, втор и трет циклус на студии и за ментори на докторски трудови</w:t>
            </w:r>
          </w:p>
        </w:tc>
      </w:tr>
      <w:tr w:rsidR="00516769" w:rsidRPr="00516769" w14:paraId="7E48B605" w14:textId="77777777" w:rsidTr="00516769">
        <w:trPr>
          <w:jc w:val="center"/>
        </w:trPr>
        <w:tc>
          <w:tcPr>
            <w:tcW w:w="493" w:type="dxa"/>
          </w:tcPr>
          <w:p w14:paraId="549D1E06"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1.</w:t>
            </w:r>
          </w:p>
        </w:tc>
        <w:tc>
          <w:tcPr>
            <w:tcW w:w="3232" w:type="dxa"/>
            <w:gridSpan w:val="5"/>
          </w:tcPr>
          <w:p w14:paraId="2A95AF76"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Име и презиме</w:t>
            </w:r>
          </w:p>
        </w:tc>
        <w:tc>
          <w:tcPr>
            <w:tcW w:w="5857" w:type="dxa"/>
            <w:gridSpan w:val="10"/>
          </w:tcPr>
          <w:p w14:paraId="4B790F31" w14:textId="77777777" w:rsidR="00516769" w:rsidRPr="00516769" w:rsidRDefault="00516769" w:rsidP="00516769">
            <w:pPr>
              <w:spacing w:before="60" w:after="60"/>
              <w:ind w:left="28"/>
              <w:rPr>
                <w:rFonts w:ascii="Times New Roman" w:eastAsia="Arial" w:hAnsi="Times New Roman"/>
                <w:b/>
                <w:sz w:val="20"/>
                <w:szCs w:val="20"/>
              </w:rPr>
            </w:pPr>
            <w:r w:rsidRPr="00516769">
              <w:rPr>
                <w:rFonts w:ascii="Times New Roman" w:eastAsia="Arial" w:hAnsi="Times New Roman"/>
                <w:b/>
                <w:sz w:val="20"/>
                <w:szCs w:val="20"/>
              </w:rPr>
              <w:t>ЛИДИЈА ТАНУШЕВСКА</w:t>
            </w:r>
          </w:p>
        </w:tc>
      </w:tr>
      <w:tr w:rsidR="00516769" w:rsidRPr="00516769" w14:paraId="18B0B5FB" w14:textId="77777777" w:rsidTr="00516769">
        <w:trPr>
          <w:jc w:val="center"/>
        </w:trPr>
        <w:tc>
          <w:tcPr>
            <w:tcW w:w="493" w:type="dxa"/>
          </w:tcPr>
          <w:p w14:paraId="467BDB3F"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2.</w:t>
            </w:r>
          </w:p>
        </w:tc>
        <w:tc>
          <w:tcPr>
            <w:tcW w:w="3232" w:type="dxa"/>
            <w:gridSpan w:val="5"/>
          </w:tcPr>
          <w:p w14:paraId="1896DC6D"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Дата на раѓање</w:t>
            </w:r>
          </w:p>
        </w:tc>
        <w:tc>
          <w:tcPr>
            <w:tcW w:w="5857" w:type="dxa"/>
            <w:gridSpan w:val="10"/>
          </w:tcPr>
          <w:p w14:paraId="6E930195"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12.03.1969</w:t>
            </w:r>
          </w:p>
        </w:tc>
      </w:tr>
      <w:tr w:rsidR="00516769" w:rsidRPr="00516769" w14:paraId="4B4EC12C" w14:textId="77777777" w:rsidTr="00516769">
        <w:trPr>
          <w:jc w:val="center"/>
        </w:trPr>
        <w:tc>
          <w:tcPr>
            <w:tcW w:w="493" w:type="dxa"/>
          </w:tcPr>
          <w:p w14:paraId="4E42139B"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3.</w:t>
            </w:r>
          </w:p>
        </w:tc>
        <w:tc>
          <w:tcPr>
            <w:tcW w:w="3232" w:type="dxa"/>
            <w:gridSpan w:val="5"/>
          </w:tcPr>
          <w:p w14:paraId="57F70EB4"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Степен на образование</w:t>
            </w:r>
          </w:p>
        </w:tc>
        <w:tc>
          <w:tcPr>
            <w:tcW w:w="5857" w:type="dxa"/>
            <w:gridSpan w:val="10"/>
          </w:tcPr>
          <w:p w14:paraId="3BFBF0B9"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VII (докторски студии)</w:t>
            </w:r>
          </w:p>
        </w:tc>
      </w:tr>
      <w:tr w:rsidR="00516769" w:rsidRPr="00516769" w14:paraId="2DE65745" w14:textId="77777777" w:rsidTr="00516769">
        <w:trPr>
          <w:jc w:val="center"/>
        </w:trPr>
        <w:tc>
          <w:tcPr>
            <w:tcW w:w="493" w:type="dxa"/>
          </w:tcPr>
          <w:p w14:paraId="27559844"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4.</w:t>
            </w:r>
          </w:p>
        </w:tc>
        <w:tc>
          <w:tcPr>
            <w:tcW w:w="3232" w:type="dxa"/>
            <w:gridSpan w:val="5"/>
          </w:tcPr>
          <w:p w14:paraId="19BF3608"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Наслов на научниот степен</w:t>
            </w:r>
          </w:p>
        </w:tc>
        <w:tc>
          <w:tcPr>
            <w:tcW w:w="5857" w:type="dxa"/>
            <w:gridSpan w:val="10"/>
          </w:tcPr>
          <w:p w14:paraId="578895C4"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Доктор на науки</w:t>
            </w:r>
          </w:p>
        </w:tc>
      </w:tr>
      <w:tr w:rsidR="00516769" w:rsidRPr="00516769" w14:paraId="1237BD59" w14:textId="77777777" w:rsidTr="00516769">
        <w:trPr>
          <w:trHeight w:val="275"/>
          <w:jc w:val="center"/>
        </w:trPr>
        <w:tc>
          <w:tcPr>
            <w:tcW w:w="493" w:type="dxa"/>
            <w:vMerge w:val="restart"/>
          </w:tcPr>
          <w:p w14:paraId="78AECE73"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5.</w:t>
            </w:r>
          </w:p>
        </w:tc>
        <w:tc>
          <w:tcPr>
            <w:tcW w:w="3232" w:type="dxa"/>
            <w:gridSpan w:val="5"/>
            <w:vMerge w:val="restart"/>
          </w:tcPr>
          <w:p w14:paraId="6533108E"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Каде и кога го завршил образованието, односно се стекнал со научен степен</w:t>
            </w:r>
          </w:p>
        </w:tc>
        <w:tc>
          <w:tcPr>
            <w:tcW w:w="2049" w:type="dxa"/>
            <w:gridSpan w:val="5"/>
          </w:tcPr>
          <w:p w14:paraId="730EFE4F"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Образование</w:t>
            </w:r>
          </w:p>
        </w:tc>
        <w:tc>
          <w:tcPr>
            <w:tcW w:w="1573" w:type="dxa"/>
            <w:gridSpan w:val="3"/>
          </w:tcPr>
          <w:p w14:paraId="213F1E07"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Година</w:t>
            </w:r>
          </w:p>
        </w:tc>
        <w:tc>
          <w:tcPr>
            <w:tcW w:w="2235" w:type="dxa"/>
            <w:gridSpan w:val="2"/>
          </w:tcPr>
          <w:p w14:paraId="0D6FB9CE"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Институција</w:t>
            </w:r>
          </w:p>
        </w:tc>
      </w:tr>
      <w:tr w:rsidR="00516769" w:rsidRPr="00516769" w14:paraId="1FFEAA84" w14:textId="77777777" w:rsidTr="00516769">
        <w:trPr>
          <w:trHeight w:val="274"/>
          <w:jc w:val="center"/>
        </w:trPr>
        <w:tc>
          <w:tcPr>
            <w:tcW w:w="493" w:type="dxa"/>
            <w:vMerge/>
          </w:tcPr>
          <w:p w14:paraId="7F67CAEE"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3232" w:type="dxa"/>
            <w:gridSpan w:val="5"/>
            <w:vMerge/>
          </w:tcPr>
          <w:p w14:paraId="4BE1173A"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2049" w:type="dxa"/>
            <w:gridSpan w:val="5"/>
          </w:tcPr>
          <w:p w14:paraId="1544F533"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Високо образование</w:t>
            </w:r>
          </w:p>
        </w:tc>
        <w:tc>
          <w:tcPr>
            <w:tcW w:w="1573" w:type="dxa"/>
            <w:gridSpan w:val="3"/>
          </w:tcPr>
          <w:p w14:paraId="117F52F0"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1991</w:t>
            </w:r>
          </w:p>
        </w:tc>
        <w:tc>
          <w:tcPr>
            <w:tcW w:w="2235" w:type="dxa"/>
            <w:gridSpan w:val="2"/>
          </w:tcPr>
          <w:p w14:paraId="5C9D7782"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Филолошки факултет, УКиМ</w:t>
            </w:r>
          </w:p>
        </w:tc>
      </w:tr>
      <w:tr w:rsidR="00516769" w:rsidRPr="00516769" w14:paraId="3D2EE081" w14:textId="77777777" w:rsidTr="00516769">
        <w:trPr>
          <w:trHeight w:val="274"/>
          <w:jc w:val="center"/>
        </w:trPr>
        <w:tc>
          <w:tcPr>
            <w:tcW w:w="493" w:type="dxa"/>
            <w:vMerge/>
          </w:tcPr>
          <w:p w14:paraId="07E06033"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3232" w:type="dxa"/>
            <w:gridSpan w:val="5"/>
            <w:vMerge/>
          </w:tcPr>
          <w:p w14:paraId="45D73AA0"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2049" w:type="dxa"/>
            <w:gridSpan w:val="5"/>
          </w:tcPr>
          <w:p w14:paraId="6CF0EB82"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Магистериум</w:t>
            </w:r>
          </w:p>
        </w:tc>
        <w:tc>
          <w:tcPr>
            <w:tcW w:w="1573" w:type="dxa"/>
            <w:gridSpan w:val="3"/>
          </w:tcPr>
          <w:p w14:paraId="7187BCD4"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2003</w:t>
            </w:r>
          </w:p>
        </w:tc>
        <w:tc>
          <w:tcPr>
            <w:tcW w:w="2235" w:type="dxa"/>
            <w:gridSpan w:val="2"/>
          </w:tcPr>
          <w:p w14:paraId="7F6412B7"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Филолошки факултет „Блаже Конески, УКиМ</w:t>
            </w:r>
          </w:p>
        </w:tc>
      </w:tr>
      <w:tr w:rsidR="00516769" w:rsidRPr="00516769" w14:paraId="669CDCD1" w14:textId="77777777" w:rsidTr="00516769">
        <w:trPr>
          <w:trHeight w:val="274"/>
          <w:jc w:val="center"/>
        </w:trPr>
        <w:tc>
          <w:tcPr>
            <w:tcW w:w="493" w:type="dxa"/>
            <w:vMerge/>
          </w:tcPr>
          <w:p w14:paraId="4A678F9A"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3232" w:type="dxa"/>
            <w:gridSpan w:val="5"/>
            <w:vMerge/>
          </w:tcPr>
          <w:p w14:paraId="01FCDF84"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2049" w:type="dxa"/>
            <w:gridSpan w:val="5"/>
          </w:tcPr>
          <w:p w14:paraId="5D1772E3"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 xml:space="preserve">Докторат </w:t>
            </w:r>
          </w:p>
        </w:tc>
        <w:tc>
          <w:tcPr>
            <w:tcW w:w="1573" w:type="dxa"/>
            <w:gridSpan w:val="3"/>
          </w:tcPr>
          <w:p w14:paraId="679F678D"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2010</w:t>
            </w:r>
          </w:p>
        </w:tc>
        <w:tc>
          <w:tcPr>
            <w:tcW w:w="2235" w:type="dxa"/>
            <w:gridSpan w:val="2"/>
          </w:tcPr>
          <w:p w14:paraId="69546B14"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Филолошки факултет „Блаже Конески, УКиМ</w:t>
            </w:r>
          </w:p>
        </w:tc>
      </w:tr>
      <w:tr w:rsidR="00516769" w:rsidRPr="00516769" w14:paraId="4675BE91" w14:textId="77777777" w:rsidTr="00516769">
        <w:trPr>
          <w:trHeight w:val="277"/>
          <w:jc w:val="center"/>
        </w:trPr>
        <w:tc>
          <w:tcPr>
            <w:tcW w:w="493" w:type="dxa"/>
            <w:vMerge w:val="restart"/>
          </w:tcPr>
          <w:p w14:paraId="2AD0361D"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6.</w:t>
            </w:r>
          </w:p>
        </w:tc>
        <w:tc>
          <w:tcPr>
            <w:tcW w:w="3232" w:type="dxa"/>
            <w:gridSpan w:val="5"/>
            <w:vMerge w:val="restart"/>
          </w:tcPr>
          <w:p w14:paraId="10B8B780"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Подрачје, поле и област на научниот степен магистер</w:t>
            </w:r>
          </w:p>
        </w:tc>
        <w:tc>
          <w:tcPr>
            <w:tcW w:w="2049" w:type="dxa"/>
            <w:gridSpan w:val="5"/>
          </w:tcPr>
          <w:p w14:paraId="19646F7C"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Подрачје</w:t>
            </w:r>
          </w:p>
        </w:tc>
        <w:tc>
          <w:tcPr>
            <w:tcW w:w="1573" w:type="dxa"/>
            <w:gridSpan w:val="3"/>
          </w:tcPr>
          <w:p w14:paraId="3D15B48D"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Поле</w:t>
            </w:r>
          </w:p>
        </w:tc>
        <w:tc>
          <w:tcPr>
            <w:tcW w:w="2235" w:type="dxa"/>
            <w:gridSpan w:val="2"/>
          </w:tcPr>
          <w:p w14:paraId="04BC4A29"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Област</w:t>
            </w:r>
          </w:p>
        </w:tc>
      </w:tr>
      <w:tr w:rsidR="00516769" w:rsidRPr="00516769" w14:paraId="28A7540C" w14:textId="77777777" w:rsidTr="00516769">
        <w:trPr>
          <w:trHeight w:val="276"/>
          <w:jc w:val="center"/>
        </w:trPr>
        <w:tc>
          <w:tcPr>
            <w:tcW w:w="493" w:type="dxa"/>
            <w:vMerge/>
          </w:tcPr>
          <w:p w14:paraId="2E1C98F1"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3232" w:type="dxa"/>
            <w:gridSpan w:val="5"/>
            <w:vMerge/>
          </w:tcPr>
          <w:p w14:paraId="1A242E58"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2049" w:type="dxa"/>
            <w:gridSpan w:val="5"/>
          </w:tcPr>
          <w:p w14:paraId="7912A2CF"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Општествени науки</w:t>
            </w:r>
          </w:p>
        </w:tc>
        <w:tc>
          <w:tcPr>
            <w:tcW w:w="1573" w:type="dxa"/>
            <w:gridSpan w:val="3"/>
          </w:tcPr>
          <w:p w14:paraId="5AFCCBEB" w14:textId="77777777" w:rsidR="00516769" w:rsidRPr="00516769" w:rsidRDefault="00516769" w:rsidP="00516769">
            <w:pPr>
              <w:spacing w:before="60" w:after="60"/>
              <w:rPr>
                <w:rFonts w:ascii="Times New Roman" w:eastAsia="Arial" w:hAnsi="Times New Roman"/>
                <w:sz w:val="20"/>
                <w:szCs w:val="20"/>
              </w:rPr>
            </w:pPr>
            <w:r w:rsidRPr="00516769">
              <w:rPr>
                <w:rFonts w:ascii="Times New Roman" w:eastAsia="Arial" w:hAnsi="Times New Roman"/>
                <w:sz w:val="20"/>
                <w:szCs w:val="20"/>
              </w:rPr>
              <w:t>Славистика</w:t>
            </w:r>
          </w:p>
        </w:tc>
        <w:tc>
          <w:tcPr>
            <w:tcW w:w="2235" w:type="dxa"/>
            <w:gridSpan w:val="2"/>
          </w:tcPr>
          <w:p w14:paraId="2F27E5CA" w14:textId="77777777" w:rsidR="00516769" w:rsidRPr="00516769" w:rsidRDefault="00516769" w:rsidP="00516769">
            <w:pPr>
              <w:spacing w:before="60" w:after="60"/>
              <w:rPr>
                <w:rFonts w:ascii="Times New Roman" w:eastAsia="Arial" w:hAnsi="Times New Roman"/>
                <w:sz w:val="20"/>
                <w:szCs w:val="20"/>
              </w:rPr>
            </w:pPr>
            <w:r w:rsidRPr="00516769">
              <w:rPr>
                <w:rFonts w:ascii="Times New Roman" w:eastAsia="Arial" w:hAnsi="Times New Roman"/>
                <w:sz w:val="20"/>
                <w:szCs w:val="20"/>
              </w:rPr>
              <w:t>Споредбена граматика на полскиот и на македонскиот јазик</w:t>
            </w:r>
          </w:p>
        </w:tc>
      </w:tr>
      <w:tr w:rsidR="00516769" w:rsidRPr="00516769" w14:paraId="341775C4" w14:textId="77777777" w:rsidTr="00516769">
        <w:trPr>
          <w:trHeight w:val="276"/>
          <w:jc w:val="center"/>
        </w:trPr>
        <w:tc>
          <w:tcPr>
            <w:tcW w:w="493" w:type="dxa"/>
            <w:vMerge w:val="restart"/>
          </w:tcPr>
          <w:p w14:paraId="365005C9"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7.</w:t>
            </w:r>
          </w:p>
        </w:tc>
        <w:tc>
          <w:tcPr>
            <w:tcW w:w="3232" w:type="dxa"/>
            <w:gridSpan w:val="5"/>
            <w:vMerge w:val="restart"/>
          </w:tcPr>
          <w:p w14:paraId="36FAB70D"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Подрачје, поле и област на научниот степен доктор</w:t>
            </w:r>
          </w:p>
        </w:tc>
        <w:tc>
          <w:tcPr>
            <w:tcW w:w="2049" w:type="dxa"/>
            <w:gridSpan w:val="5"/>
          </w:tcPr>
          <w:p w14:paraId="4B4D4F0E"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Подрачје</w:t>
            </w:r>
          </w:p>
        </w:tc>
        <w:tc>
          <w:tcPr>
            <w:tcW w:w="1573" w:type="dxa"/>
            <w:gridSpan w:val="3"/>
          </w:tcPr>
          <w:p w14:paraId="6FDEA40D"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Поле</w:t>
            </w:r>
          </w:p>
        </w:tc>
        <w:tc>
          <w:tcPr>
            <w:tcW w:w="2235" w:type="dxa"/>
            <w:gridSpan w:val="2"/>
          </w:tcPr>
          <w:p w14:paraId="4B486A01"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Област</w:t>
            </w:r>
          </w:p>
        </w:tc>
      </w:tr>
      <w:tr w:rsidR="00516769" w:rsidRPr="00516769" w14:paraId="5FE9621E" w14:textId="77777777" w:rsidTr="00516769">
        <w:trPr>
          <w:trHeight w:val="276"/>
          <w:jc w:val="center"/>
        </w:trPr>
        <w:tc>
          <w:tcPr>
            <w:tcW w:w="493" w:type="dxa"/>
            <w:vMerge/>
          </w:tcPr>
          <w:p w14:paraId="030DAC09"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3232" w:type="dxa"/>
            <w:gridSpan w:val="5"/>
            <w:vMerge/>
          </w:tcPr>
          <w:p w14:paraId="3E8D81DA"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2049" w:type="dxa"/>
            <w:gridSpan w:val="5"/>
          </w:tcPr>
          <w:p w14:paraId="55BB64F5"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Општествени науки</w:t>
            </w:r>
          </w:p>
        </w:tc>
        <w:tc>
          <w:tcPr>
            <w:tcW w:w="1573" w:type="dxa"/>
            <w:gridSpan w:val="3"/>
          </w:tcPr>
          <w:p w14:paraId="111CF6E7" w14:textId="77777777" w:rsidR="00516769" w:rsidRPr="00516769" w:rsidRDefault="00516769" w:rsidP="00516769">
            <w:pPr>
              <w:spacing w:before="60" w:after="60"/>
              <w:rPr>
                <w:rFonts w:ascii="Times New Roman" w:eastAsia="Arial" w:hAnsi="Times New Roman"/>
                <w:sz w:val="20"/>
                <w:szCs w:val="20"/>
              </w:rPr>
            </w:pPr>
            <w:r w:rsidRPr="00516769">
              <w:rPr>
                <w:rFonts w:ascii="Times New Roman" w:eastAsia="Arial" w:hAnsi="Times New Roman"/>
                <w:sz w:val="20"/>
                <w:szCs w:val="20"/>
              </w:rPr>
              <w:t>Славистика</w:t>
            </w:r>
          </w:p>
        </w:tc>
        <w:tc>
          <w:tcPr>
            <w:tcW w:w="2235" w:type="dxa"/>
            <w:gridSpan w:val="2"/>
          </w:tcPr>
          <w:p w14:paraId="1F38C4FA" w14:textId="77777777" w:rsidR="00516769" w:rsidRPr="00516769" w:rsidRDefault="00516769" w:rsidP="00516769">
            <w:pPr>
              <w:spacing w:before="60" w:after="60"/>
              <w:rPr>
                <w:rFonts w:ascii="Times New Roman" w:eastAsia="Arial" w:hAnsi="Times New Roman"/>
                <w:sz w:val="20"/>
                <w:szCs w:val="20"/>
              </w:rPr>
            </w:pPr>
            <w:r w:rsidRPr="00516769">
              <w:rPr>
                <w:rFonts w:ascii="Times New Roman" w:eastAsia="Arial" w:hAnsi="Times New Roman"/>
                <w:sz w:val="20"/>
                <w:szCs w:val="20"/>
              </w:rPr>
              <w:t>Теорија на преведување и книжевност</w:t>
            </w:r>
          </w:p>
        </w:tc>
      </w:tr>
      <w:tr w:rsidR="00516769" w:rsidRPr="00516769" w14:paraId="59AF65BE" w14:textId="77777777" w:rsidTr="00516769">
        <w:trPr>
          <w:trHeight w:val="375"/>
          <w:jc w:val="center"/>
        </w:trPr>
        <w:tc>
          <w:tcPr>
            <w:tcW w:w="493" w:type="dxa"/>
            <w:vMerge w:val="restart"/>
          </w:tcPr>
          <w:p w14:paraId="1765F4B0"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8.</w:t>
            </w:r>
          </w:p>
        </w:tc>
        <w:tc>
          <w:tcPr>
            <w:tcW w:w="3232" w:type="dxa"/>
            <w:gridSpan w:val="5"/>
            <w:vMerge w:val="restart"/>
          </w:tcPr>
          <w:p w14:paraId="3D68CAF8"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Доколку е во работен однос, да се наведат институцијата каде што работи и звањето и областа во кои е избран</w:t>
            </w:r>
          </w:p>
        </w:tc>
        <w:tc>
          <w:tcPr>
            <w:tcW w:w="2944" w:type="dxa"/>
            <w:gridSpan w:val="7"/>
          </w:tcPr>
          <w:p w14:paraId="783F6D6C"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Институција</w:t>
            </w:r>
          </w:p>
        </w:tc>
        <w:tc>
          <w:tcPr>
            <w:tcW w:w="2913" w:type="dxa"/>
            <w:gridSpan w:val="3"/>
          </w:tcPr>
          <w:p w14:paraId="3455C691"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Звање и област во кои е избран и област</w:t>
            </w:r>
          </w:p>
        </w:tc>
      </w:tr>
      <w:tr w:rsidR="00516769" w:rsidRPr="00516769" w14:paraId="69045D22" w14:textId="77777777" w:rsidTr="00516769">
        <w:trPr>
          <w:trHeight w:val="521"/>
          <w:jc w:val="center"/>
        </w:trPr>
        <w:tc>
          <w:tcPr>
            <w:tcW w:w="493" w:type="dxa"/>
            <w:vMerge/>
          </w:tcPr>
          <w:p w14:paraId="38DF0549"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3232" w:type="dxa"/>
            <w:gridSpan w:val="5"/>
            <w:vMerge/>
          </w:tcPr>
          <w:p w14:paraId="5EDAA480"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2944" w:type="dxa"/>
            <w:gridSpan w:val="7"/>
          </w:tcPr>
          <w:p w14:paraId="04E59A52"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Филолошки факултет „Блаже Конески“</w:t>
            </w:r>
          </w:p>
        </w:tc>
        <w:tc>
          <w:tcPr>
            <w:tcW w:w="2913" w:type="dxa"/>
            <w:gridSpan w:val="3"/>
          </w:tcPr>
          <w:p w14:paraId="775DEAC4"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Редовен професор – славистика, историја на книжевностите на словенските народи, преведување и компаративна лингвистика</w:t>
            </w:r>
          </w:p>
        </w:tc>
      </w:tr>
      <w:tr w:rsidR="00516769" w:rsidRPr="00516769" w14:paraId="18A35ADC" w14:textId="77777777" w:rsidTr="00516769">
        <w:trPr>
          <w:jc w:val="center"/>
        </w:trPr>
        <w:tc>
          <w:tcPr>
            <w:tcW w:w="493" w:type="dxa"/>
            <w:vMerge w:val="restart"/>
          </w:tcPr>
          <w:p w14:paraId="6775CBF9"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9.</w:t>
            </w:r>
          </w:p>
        </w:tc>
        <w:tc>
          <w:tcPr>
            <w:tcW w:w="9089" w:type="dxa"/>
            <w:gridSpan w:val="15"/>
          </w:tcPr>
          <w:p w14:paraId="2D1EFB81"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Список на предмети што наставникот ги води одделно за првиот, вториот  и третиот циклус на студии</w:t>
            </w:r>
          </w:p>
        </w:tc>
      </w:tr>
      <w:tr w:rsidR="00516769" w:rsidRPr="00516769" w14:paraId="6D0742A0" w14:textId="77777777" w:rsidTr="00516769">
        <w:trPr>
          <w:jc w:val="center"/>
        </w:trPr>
        <w:tc>
          <w:tcPr>
            <w:tcW w:w="493" w:type="dxa"/>
            <w:vMerge/>
          </w:tcPr>
          <w:p w14:paraId="4DE158FA"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675" w:type="dxa"/>
            <w:vMerge w:val="restart"/>
          </w:tcPr>
          <w:p w14:paraId="591F4B5B"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9.1.</w:t>
            </w:r>
          </w:p>
        </w:tc>
        <w:tc>
          <w:tcPr>
            <w:tcW w:w="8414" w:type="dxa"/>
            <w:gridSpan w:val="14"/>
          </w:tcPr>
          <w:p w14:paraId="209AC86A"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Список на предмети кои наставникот ги води на првиот циклус на студии</w:t>
            </w:r>
          </w:p>
        </w:tc>
      </w:tr>
      <w:tr w:rsidR="00516769" w:rsidRPr="00516769" w14:paraId="06D75F6F" w14:textId="77777777" w:rsidTr="00516769">
        <w:trPr>
          <w:jc w:val="center"/>
        </w:trPr>
        <w:tc>
          <w:tcPr>
            <w:tcW w:w="493" w:type="dxa"/>
            <w:vMerge/>
          </w:tcPr>
          <w:p w14:paraId="4A93F633"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675" w:type="dxa"/>
            <w:vMerge/>
          </w:tcPr>
          <w:p w14:paraId="2958E8F5"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1183" w:type="dxa"/>
            <w:gridSpan w:val="3"/>
          </w:tcPr>
          <w:p w14:paraId="52EDBE18"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Реден број</w:t>
            </w:r>
          </w:p>
        </w:tc>
        <w:tc>
          <w:tcPr>
            <w:tcW w:w="3275" w:type="dxa"/>
            <w:gridSpan w:val="5"/>
          </w:tcPr>
          <w:p w14:paraId="05A27650"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Наслов на предметот</w:t>
            </w:r>
          </w:p>
        </w:tc>
        <w:tc>
          <w:tcPr>
            <w:tcW w:w="3956" w:type="dxa"/>
            <w:gridSpan w:val="6"/>
          </w:tcPr>
          <w:p w14:paraId="44A19B80"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Студиска програма и институција</w:t>
            </w:r>
          </w:p>
        </w:tc>
      </w:tr>
      <w:tr w:rsidR="00516769" w:rsidRPr="00516769" w14:paraId="292F3F2F" w14:textId="77777777" w:rsidTr="00516769">
        <w:trPr>
          <w:jc w:val="center"/>
        </w:trPr>
        <w:tc>
          <w:tcPr>
            <w:tcW w:w="493" w:type="dxa"/>
            <w:vMerge/>
          </w:tcPr>
          <w:p w14:paraId="0F74E850"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675" w:type="dxa"/>
            <w:vMerge/>
          </w:tcPr>
          <w:p w14:paraId="13010761"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1183" w:type="dxa"/>
            <w:gridSpan w:val="3"/>
          </w:tcPr>
          <w:p w14:paraId="2984BE33"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1.</w:t>
            </w:r>
          </w:p>
        </w:tc>
        <w:tc>
          <w:tcPr>
            <w:tcW w:w="3275" w:type="dxa"/>
            <w:gridSpan w:val="5"/>
          </w:tcPr>
          <w:p w14:paraId="64817993"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Полска книжевност 1-8</w:t>
            </w:r>
          </w:p>
          <w:p w14:paraId="5621EE71" w14:textId="77777777" w:rsidR="00516769" w:rsidRPr="00516769" w:rsidRDefault="00516769" w:rsidP="00516769">
            <w:pPr>
              <w:spacing w:before="60" w:after="60"/>
              <w:ind w:left="28"/>
              <w:rPr>
                <w:rFonts w:ascii="Times New Roman" w:eastAsia="Arial" w:hAnsi="Times New Roman"/>
                <w:sz w:val="20"/>
                <w:szCs w:val="20"/>
              </w:rPr>
            </w:pPr>
          </w:p>
          <w:p w14:paraId="6EC5506C"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Книжевност во словенски контекст 1-8</w:t>
            </w:r>
          </w:p>
        </w:tc>
        <w:tc>
          <w:tcPr>
            <w:tcW w:w="3956" w:type="dxa"/>
            <w:gridSpan w:val="6"/>
          </w:tcPr>
          <w:p w14:paraId="22AB243D" w14:textId="77777777" w:rsidR="00516769" w:rsidRPr="00516769" w:rsidRDefault="00516769" w:rsidP="00516769">
            <w:pPr>
              <w:spacing w:before="60" w:after="60"/>
              <w:rPr>
                <w:rFonts w:ascii="Times New Roman" w:eastAsia="Arial" w:hAnsi="Times New Roman"/>
                <w:sz w:val="20"/>
                <w:szCs w:val="20"/>
              </w:rPr>
            </w:pPr>
            <w:r w:rsidRPr="00516769">
              <w:rPr>
                <w:rFonts w:ascii="Times New Roman" w:eastAsia="Arial" w:hAnsi="Times New Roman"/>
                <w:sz w:val="20"/>
                <w:szCs w:val="20"/>
              </w:rPr>
              <w:t>Полски јазик и книжевност</w:t>
            </w:r>
          </w:p>
          <w:p w14:paraId="1A9A0C4F" w14:textId="77777777" w:rsidR="00516769" w:rsidRPr="00516769" w:rsidRDefault="00516769" w:rsidP="00516769">
            <w:pPr>
              <w:spacing w:before="60" w:after="60"/>
              <w:rPr>
                <w:rFonts w:ascii="Times New Roman" w:eastAsia="Arial" w:hAnsi="Times New Roman"/>
                <w:sz w:val="20"/>
                <w:szCs w:val="20"/>
              </w:rPr>
            </w:pPr>
          </w:p>
          <w:p w14:paraId="22D6E581"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Славистички студии, Филолошки факултет „Блаже Конески“</w:t>
            </w:r>
          </w:p>
        </w:tc>
      </w:tr>
      <w:tr w:rsidR="00516769" w:rsidRPr="00516769" w14:paraId="42BC8300" w14:textId="77777777" w:rsidTr="00516769">
        <w:trPr>
          <w:trHeight w:val="70"/>
          <w:jc w:val="center"/>
        </w:trPr>
        <w:tc>
          <w:tcPr>
            <w:tcW w:w="493" w:type="dxa"/>
            <w:vMerge/>
          </w:tcPr>
          <w:p w14:paraId="1497C631"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675" w:type="dxa"/>
            <w:vMerge/>
          </w:tcPr>
          <w:p w14:paraId="1D9B10A8"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1183" w:type="dxa"/>
            <w:gridSpan w:val="3"/>
          </w:tcPr>
          <w:p w14:paraId="60DAC21D"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2.</w:t>
            </w:r>
          </w:p>
        </w:tc>
        <w:tc>
          <w:tcPr>
            <w:tcW w:w="3275" w:type="dxa"/>
            <w:gridSpan w:val="5"/>
          </w:tcPr>
          <w:p w14:paraId="4355BE82"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Теорија на преведувањето 1-2</w:t>
            </w:r>
          </w:p>
        </w:tc>
        <w:tc>
          <w:tcPr>
            <w:tcW w:w="3956" w:type="dxa"/>
            <w:gridSpan w:val="6"/>
          </w:tcPr>
          <w:p w14:paraId="4B7A5140"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Полски јазик и книжевност</w:t>
            </w:r>
          </w:p>
          <w:p w14:paraId="2E8BDDCA"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Руски јазик и книжевност</w:t>
            </w:r>
          </w:p>
          <w:p w14:paraId="46C86A8B"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Чешки јазик и книжевност,</w:t>
            </w:r>
          </w:p>
          <w:p w14:paraId="11AC405F"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Словенечки јазик и книжевност,</w:t>
            </w:r>
          </w:p>
          <w:p w14:paraId="182E493E"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Двојазични славистички студии, Филолошки факултет „Блаже Конески“</w:t>
            </w:r>
          </w:p>
        </w:tc>
      </w:tr>
      <w:tr w:rsidR="00516769" w:rsidRPr="00516769" w14:paraId="7FD3EC67" w14:textId="77777777" w:rsidTr="00516769">
        <w:trPr>
          <w:jc w:val="center"/>
        </w:trPr>
        <w:tc>
          <w:tcPr>
            <w:tcW w:w="493" w:type="dxa"/>
            <w:vMerge/>
          </w:tcPr>
          <w:p w14:paraId="54FA68AC"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675" w:type="dxa"/>
            <w:vMerge/>
          </w:tcPr>
          <w:p w14:paraId="258E67E0"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1183" w:type="dxa"/>
            <w:gridSpan w:val="3"/>
          </w:tcPr>
          <w:p w14:paraId="6333CA99"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3.</w:t>
            </w:r>
          </w:p>
        </w:tc>
        <w:tc>
          <w:tcPr>
            <w:tcW w:w="3275" w:type="dxa"/>
            <w:gridSpan w:val="5"/>
          </w:tcPr>
          <w:p w14:paraId="54F041B2"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Деловен превод 1-4</w:t>
            </w:r>
          </w:p>
        </w:tc>
        <w:tc>
          <w:tcPr>
            <w:tcW w:w="3956" w:type="dxa"/>
            <w:gridSpan w:val="6"/>
          </w:tcPr>
          <w:p w14:paraId="20153C02"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Полски јазик и книжевност</w:t>
            </w:r>
          </w:p>
          <w:p w14:paraId="69ABD33E"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Двојазични славистички студии, Филолошки факултет „Блаже Конески“</w:t>
            </w:r>
          </w:p>
        </w:tc>
      </w:tr>
      <w:tr w:rsidR="00516769" w:rsidRPr="00516769" w14:paraId="4FF36262" w14:textId="77777777" w:rsidTr="00516769">
        <w:trPr>
          <w:jc w:val="center"/>
        </w:trPr>
        <w:tc>
          <w:tcPr>
            <w:tcW w:w="493" w:type="dxa"/>
            <w:vMerge/>
          </w:tcPr>
          <w:p w14:paraId="0021276E"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675" w:type="dxa"/>
            <w:vMerge/>
          </w:tcPr>
          <w:p w14:paraId="12F24BC1"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1183" w:type="dxa"/>
            <w:gridSpan w:val="3"/>
          </w:tcPr>
          <w:p w14:paraId="7450E5B5"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4.</w:t>
            </w:r>
          </w:p>
        </w:tc>
        <w:tc>
          <w:tcPr>
            <w:tcW w:w="3275" w:type="dxa"/>
            <w:gridSpan w:val="5"/>
          </w:tcPr>
          <w:p w14:paraId="5E893A9B"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Книжевен превод 1-2</w:t>
            </w:r>
          </w:p>
        </w:tc>
        <w:tc>
          <w:tcPr>
            <w:tcW w:w="3956" w:type="dxa"/>
            <w:gridSpan w:val="6"/>
          </w:tcPr>
          <w:p w14:paraId="519A4744"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Полски јазик и книжевност</w:t>
            </w:r>
          </w:p>
          <w:p w14:paraId="26ACD851"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lastRenderedPageBreak/>
              <w:t>Филолошки факултет „Блаже Конески“</w:t>
            </w:r>
          </w:p>
        </w:tc>
      </w:tr>
      <w:tr w:rsidR="00516769" w:rsidRPr="00516769" w14:paraId="2CB04F1B" w14:textId="77777777" w:rsidTr="00516769">
        <w:trPr>
          <w:jc w:val="center"/>
        </w:trPr>
        <w:tc>
          <w:tcPr>
            <w:tcW w:w="493" w:type="dxa"/>
            <w:vMerge/>
          </w:tcPr>
          <w:p w14:paraId="471223F7"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675" w:type="dxa"/>
            <w:vMerge/>
          </w:tcPr>
          <w:p w14:paraId="1DFA96D2"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1183" w:type="dxa"/>
            <w:gridSpan w:val="3"/>
          </w:tcPr>
          <w:p w14:paraId="3178B2D5"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5.</w:t>
            </w:r>
          </w:p>
        </w:tc>
        <w:tc>
          <w:tcPr>
            <w:tcW w:w="3275" w:type="dxa"/>
            <w:gridSpan w:val="5"/>
          </w:tcPr>
          <w:p w14:paraId="7E716639"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Анализа на преводни текстови 1-2</w:t>
            </w:r>
          </w:p>
        </w:tc>
        <w:tc>
          <w:tcPr>
            <w:tcW w:w="3956" w:type="dxa"/>
            <w:gridSpan w:val="6"/>
          </w:tcPr>
          <w:p w14:paraId="5F6B9888"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Полски јазик и книжевност</w:t>
            </w:r>
          </w:p>
          <w:p w14:paraId="3DC7951D"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Филолошки факултет „Блаже Конески“</w:t>
            </w:r>
          </w:p>
        </w:tc>
      </w:tr>
      <w:tr w:rsidR="00516769" w:rsidRPr="00516769" w14:paraId="2A6EBBCE" w14:textId="77777777" w:rsidTr="00516769">
        <w:trPr>
          <w:jc w:val="center"/>
        </w:trPr>
        <w:tc>
          <w:tcPr>
            <w:tcW w:w="493" w:type="dxa"/>
            <w:vMerge/>
          </w:tcPr>
          <w:p w14:paraId="02D782EC"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675" w:type="dxa"/>
            <w:vMerge/>
          </w:tcPr>
          <w:p w14:paraId="20C64F7C"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1183" w:type="dxa"/>
            <w:gridSpan w:val="3"/>
          </w:tcPr>
          <w:p w14:paraId="72E400EB"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6.</w:t>
            </w:r>
          </w:p>
        </w:tc>
        <w:tc>
          <w:tcPr>
            <w:tcW w:w="3275" w:type="dxa"/>
            <w:gridSpan w:val="5"/>
          </w:tcPr>
          <w:p w14:paraId="3004230B"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Терминологија 1-2</w:t>
            </w:r>
          </w:p>
        </w:tc>
        <w:tc>
          <w:tcPr>
            <w:tcW w:w="3956" w:type="dxa"/>
            <w:gridSpan w:val="6"/>
          </w:tcPr>
          <w:p w14:paraId="29C13796"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Полски јазик и книжевност</w:t>
            </w:r>
          </w:p>
          <w:p w14:paraId="747E401E"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Филолошки факултет „Блаже Конески“</w:t>
            </w:r>
          </w:p>
        </w:tc>
      </w:tr>
      <w:tr w:rsidR="00516769" w:rsidRPr="00516769" w14:paraId="138ED4A3" w14:textId="77777777" w:rsidTr="00516769">
        <w:trPr>
          <w:jc w:val="center"/>
        </w:trPr>
        <w:tc>
          <w:tcPr>
            <w:tcW w:w="493" w:type="dxa"/>
            <w:vMerge/>
          </w:tcPr>
          <w:p w14:paraId="75279FE1"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675" w:type="dxa"/>
            <w:vMerge w:val="restart"/>
          </w:tcPr>
          <w:p w14:paraId="0C2D76F9"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 xml:space="preserve">9.2. </w:t>
            </w:r>
          </w:p>
        </w:tc>
        <w:tc>
          <w:tcPr>
            <w:tcW w:w="8414" w:type="dxa"/>
            <w:gridSpan w:val="14"/>
          </w:tcPr>
          <w:p w14:paraId="4739E83A"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Список на предмети што наставникот ги води на вториот циклус на студии</w:t>
            </w:r>
          </w:p>
        </w:tc>
      </w:tr>
      <w:tr w:rsidR="00516769" w:rsidRPr="00516769" w14:paraId="5C539E71" w14:textId="77777777" w:rsidTr="00516769">
        <w:trPr>
          <w:jc w:val="center"/>
        </w:trPr>
        <w:tc>
          <w:tcPr>
            <w:tcW w:w="493" w:type="dxa"/>
            <w:vMerge/>
          </w:tcPr>
          <w:p w14:paraId="69802357"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675" w:type="dxa"/>
            <w:vMerge/>
          </w:tcPr>
          <w:p w14:paraId="73D8AE4C"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1183" w:type="dxa"/>
            <w:gridSpan w:val="3"/>
          </w:tcPr>
          <w:p w14:paraId="5AA396D0"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Реден број</w:t>
            </w:r>
          </w:p>
        </w:tc>
        <w:tc>
          <w:tcPr>
            <w:tcW w:w="3275" w:type="dxa"/>
            <w:gridSpan w:val="5"/>
          </w:tcPr>
          <w:p w14:paraId="50DD977B"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Наслов на предметот</w:t>
            </w:r>
          </w:p>
        </w:tc>
        <w:tc>
          <w:tcPr>
            <w:tcW w:w="3956" w:type="dxa"/>
            <w:gridSpan w:val="6"/>
          </w:tcPr>
          <w:p w14:paraId="6009356E"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Студиска програма иинституција</w:t>
            </w:r>
          </w:p>
        </w:tc>
      </w:tr>
      <w:tr w:rsidR="00516769" w:rsidRPr="00516769" w14:paraId="35D5B5CD" w14:textId="77777777" w:rsidTr="00516769">
        <w:trPr>
          <w:jc w:val="center"/>
        </w:trPr>
        <w:tc>
          <w:tcPr>
            <w:tcW w:w="493" w:type="dxa"/>
            <w:vMerge/>
          </w:tcPr>
          <w:p w14:paraId="0EF23AF5"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675" w:type="dxa"/>
            <w:vMerge/>
          </w:tcPr>
          <w:p w14:paraId="7DCC7DAD"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1183" w:type="dxa"/>
            <w:gridSpan w:val="3"/>
          </w:tcPr>
          <w:p w14:paraId="28FE4A4A"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1.</w:t>
            </w:r>
          </w:p>
        </w:tc>
        <w:tc>
          <w:tcPr>
            <w:tcW w:w="3275" w:type="dxa"/>
            <w:gridSpan w:val="5"/>
          </w:tcPr>
          <w:p w14:paraId="3E74B6D9"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Наративот на полската репортажа во словенски контекст</w:t>
            </w:r>
          </w:p>
        </w:tc>
        <w:tc>
          <w:tcPr>
            <w:tcW w:w="3956" w:type="dxa"/>
            <w:gridSpan w:val="6"/>
          </w:tcPr>
          <w:p w14:paraId="1E9784FE" w14:textId="66C769F4" w:rsidR="00516769" w:rsidRPr="001356AF" w:rsidRDefault="00516769" w:rsidP="00516769">
            <w:pPr>
              <w:spacing w:before="60" w:after="60"/>
              <w:ind w:left="28"/>
              <w:rPr>
                <w:rFonts w:ascii="Times New Roman" w:eastAsia="Arial" w:hAnsi="Times New Roman"/>
                <w:sz w:val="20"/>
                <w:szCs w:val="20"/>
                <w:lang w:val="mk-MK"/>
              </w:rPr>
            </w:pPr>
            <w:r w:rsidRPr="00516769">
              <w:rPr>
                <w:rFonts w:ascii="Times New Roman" w:eastAsia="Arial" w:hAnsi="Times New Roman"/>
                <w:sz w:val="20"/>
                <w:szCs w:val="20"/>
              </w:rPr>
              <w:t>Славистика – наука за книжевност и културоло</w:t>
            </w:r>
            <w:r w:rsidR="001356AF">
              <w:rPr>
                <w:rFonts w:ascii="Times New Roman" w:eastAsia="Arial" w:hAnsi="Times New Roman"/>
                <w:sz w:val="20"/>
                <w:szCs w:val="20"/>
                <w:lang w:val="mk-MK"/>
              </w:rPr>
              <w:t>шки студии</w:t>
            </w:r>
          </w:p>
        </w:tc>
      </w:tr>
      <w:tr w:rsidR="00516769" w:rsidRPr="00516769" w14:paraId="09A555DB" w14:textId="77777777" w:rsidTr="00516769">
        <w:trPr>
          <w:jc w:val="center"/>
        </w:trPr>
        <w:tc>
          <w:tcPr>
            <w:tcW w:w="493" w:type="dxa"/>
            <w:vMerge/>
          </w:tcPr>
          <w:p w14:paraId="62AC55C8"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675" w:type="dxa"/>
            <w:vMerge/>
          </w:tcPr>
          <w:p w14:paraId="0863D178"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1183" w:type="dxa"/>
            <w:gridSpan w:val="3"/>
          </w:tcPr>
          <w:p w14:paraId="7867AD13"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2.</w:t>
            </w:r>
          </w:p>
        </w:tc>
        <w:tc>
          <w:tcPr>
            <w:tcW w:w="3275" w:type="dxa"/>
            <w:gridSpan w:val="5"/>
          </w:tcPr>
          <w:p w14:paraId="3C67B2DB"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Полско-чешко-руски книжевни релации</w:t>
            </w:r>
          </w:p>
        </w:tc>
        <w:tc>
          <w:tcPr>
            <w:tcW w:w="3956" w:type="dxa"/>
            <w:gridSpan w:val="6"/>
          </w:tcPr>
          <w:p w14:paraId="71454642" w14:textId="1944BD43" w:rsidR="00516769" w:rsidRPr="001356AF" w:rsidRDefault="00516769" w:rsidP="00516769">
            <w:pPr>
              <w:spacing w:before="60" w:after="60"/>
              <w:ind w:left="28"/>
              <w:rPr>
                <w:rFonts w:ascii="Times New Roman" w:eastAsia="Arial" w:hAnsi="Times New Roman"/>
                <w:sz w:val="20"/>
                <w:szCs w:val="20"/>
                <w:lang w:val="mk-MK"/>
              </w:rPr>
            </w:pPr>
            <w:r w:rsidRPr="00516769">
              <w:rPr>
                <w:rFonts w:ascii="Times New Roman" w:eastAsia="Arial" w:hAnsi="Times New Roman"/>
                <w:sz w:val="20"/>
                <w:szCs w:val="20"/>
              </w:rPr>
              <w:t>Славистика – наука за книжевност и културоло</w:t>
            </w:r>
            <w:r w:rsidR="001356AF">
              <w:rPr>
                <w:rFonts w:ascii="Times New Roman" w:eastAsia="Arial" w:hAnsi="Times New Roman"/>
                <w:sz w:val="20"/>
                <w:szCs w:val="20"/>
                <w:lang w:val="mk-MK"/>
              </w:rPr>
              <w:t>шки студии</w:t>
            </w:r>
          </w:p>
        </w:tc>
      </w:tr>
      <w:tr w:rsidR="00516769" w:rsidRPr="00516769" w14:paraId="75E62155" w14:textId="77777777" w:rsidTr="00516769">
        <w:trPr>
          <w:jc w:val="center"/>
        </w:trPr>
        <w:tc>
          <w:tcPr>
            <w:tcW w:w="493" w:type="dxa"/>
            <w:vMerge/>
          </w:tcPr>
          <w:p w14:paraId="26DB5A0C"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675" w:type="dxa"/>
            <w:vMerge w:val="restart"/>
          </w:tcPr>
          <w:p w14:paraId="481A4DA2"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9.3.</w:t>
            </w:r>
          </w:p>
        </w:tc>
        <w:tc>
          <w:tcPr>
            <w:tcW w:w="8414" w:type="dxa"/>
            <w:gridSpan w:val="14"/>
          </w:tcPr>
          <w:p w14:paraId="3421206F"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Список на предмети што наставникот ги води на третиот циклус на студии</w:t>
            </w:r>
          </w:p>
        </w:tc>
      </w:tr>
      <w:tr w:rsidR="00516769" w:rsidRPr="00516769" w14:paraId="733B6A3E" w14:textId="77777777" w:rsidTr="00516769">
        <w:trPr>
          <w:jc w:val="center"/>
        </w:trPr>
        <w:tc>
          <w:tcPr>
            <w:tcW w:w="493" w:type="dxa"/>
            <w:vMerge/>
          </w:tcPr>
          <w:p w14:paraId="1899A002"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675" w:type="dxa"/>
            <w:vMerge/>
          </w:tcPr>
          <w:p w14:paraId="589C3661"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1183" w:type="dxa"/>
            <w:gridSpan w:val="3"/>
          </w:tcPr>
          <w:p w14:paraId="7BDF1647"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Реден број</w:t>
            </w:r>
          </w:p>
        </w:tc>
        <w:tc>
          <w:tcPr>
            <w:tcW w:w="3275" w:type="dxa"/>
            <w:gridSpan w:val="5"/>
          </w:tcPr>
          <w:p w14:paraId="3866A957"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Наслов на предметот</w:t>
            </w:r>
          </w:p>
        </w:tc>
        <w:tc>
          <w:tcPr>
            <w:tcW w:w="3956" w:type="dxa"/>
            <w:gridSpan w:val="6"/>
          </w:tcPr>
          <w:p w14:paraId="557B38B5"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Студиска програма иинституција</w:t>
            </w:r>
          </w:p>
        </w:tc>
      </w:tr>
      <w:tr w:rsidR="00516769" w:rsidRPr="00516769" w14:paraId="572D4A46" w14:textId="77777777" w:rsidTr="00516769">
        <w:trPr>
          <w:jc w:val="center"/>
        </w:trPr>
        <w:tc>
          <w:tcPr>
            <w:tcW w:w="493" w:type="dxa"/>
            <w:vMerge/>
          </w:tcPr>
          <w:p w14:paraId="4967BB58"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675" w:type="dxa"/>
            <w:vMerge/>
          </w:tcPr>
          <w:p w14:paraId="2B8AEB52"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1183" w:type="dxa"/>
            <w:gridSpan w:val="3"/>
          </w:tcPr>
          <w:p w14:paraId="0B728627"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1.</w:t>
            </w:r>
          </w:p>
        </w:tc>
        <w:tc>
          <w:tcPr>
            <w:tcW w:w="3275" w:type="dxa"/>
            <w:gridSpan w:val="5"/>
          </w:tcPr>
          <w:p w14:paraId="43914615" w14:textId="77777777" w:rsidR="00516769" w:rsidRPr="00516769" w:rsidRDefault="00516769" w:rsidP="00516769">
            <w:pPr>
              <w:spacing w:before="60" w:after="60"/>
              <w:ind w:left="28"/>
              <w:rPr>
                <w:rFonts w:ascii="Times New Roman" w:eastAsia="Arial" w:hAnsi="Times New Roman"/>
                <w:sz w:val="20"/>
                <w:szCs w:val="20"/>
              </w:rPr>
            </w:pPr>
          </w:p>
        </w:tc>
        <w:tc>
          <w:tcPr>
            <w:tcW w:w="3956" w:type="dxa"/>
            <w:gridSpan w:val="6"/>
          </w:tcPr>
          <w:p w14:paraId="373A6B25" w14:textId="77777777" w:rsidR="00516769" w:rsidRPr="00516769" w:rsidRDefault="00516769" w:rsidP="00516769">
            <w:pPr>
              <w:spacing w:before="60" w:after="60"/>
              <w:ind w:left="28"/>
              <w:rPr>
                <w:rFonts w:ascii="Times New Roman" w:eastAsia="Arial" w:hAnsi="Times New Roman"/>
                <w:sz w:val="20"/>
                <w:szCs w:val="20"/>
              </w:rPr>
            </w:pPr>
          </w:p>
        </w:tc>
      </w:tr>
      <w:tr w:rsidR="00516769" w:rsidRPr="00516769" w14:paraId="49E98FD7" w14:textId="77777777" w:rsidTr="00516769">
        <w:trPr>
          <w:jc w:val="center"/>
        </w:trPr>
        <w:tc>
          <w:tcPr>
            <w:tcW w:w="493" w:type="dxa"/>
            <w:vMerge/>
          </w:tcPr>
          <w:p w14:paraId="7F87457A"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675" w:type="dxa"/>
            <w:vMerge/>
          </w:tcPr>
          <w:p w14:paraId="038168AA"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1183" w:type="dxa"/>
            <w:gridSpan w:val="3"/>
          </w:tcPr>
          <w:p w14:paraId="1698E14E"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2.</w:t>
            </w:r>
          </w:p>
        </w:tc>
        <w:tc>
          <w:tcPr>
            <w:tcW w:w="3275" w:type="dxa"/>
            <w:gridSpan w:val="5"/>
          </w:tcPr>
          <w:p w14:paraId="020832E0" w14:textId="77777777" w:rsidR="00516769" w:rsidRPr="00516769" w:rsidRDefault="00516769" w:rsidP="00516769">
            <w:pPr>
              <w:spacing w:before="60" w:after="60"/>
              <w:ind w:left="28"/>
              <w:rPr>
                <w:rFonts w:ascii="Times New Roman" w:eastAsia="Arial" w:hAnsi="Times New Roman"/>
                <w:sz w:val="20"/>
                <w:szCs w:val="20"/>
              </w:rPr>
            </w:pPr>
          </w:p>
        </w:tc>
        <w:tc>
          <w:tcPr>
            <w:tcW w:w="3956" w:type="dxa"/>
            <w:gridSpan w:val="6"/>
          </w:tcPr>
          <w:p w14:paraId="0F945E12" w14:textId="77777777" w:rsidR="00516769" w:rsidRPr="00516769" w:rsidRDefault="00516769" w:rsidP="00516769">
            <w:pPr>
              <w:spacing w:before="60" w:after="60"/>
              <w:ind w:left="28"/>
              <w:rPr>
                <w:rFonts w:ascii="Times New Roman" w:eastAsia="Arial" w:hAnsi="Times New Roman"/>
                <w:sz w:val="20"/>
                <w:szCs w:val="20"/>
              </w:rPr>
            </w:pPr>
          </w:p>
        </w:tc>
      </w:tr>
      <w:tr w:rsidR="00516769" w:rsidRPr="00516769" w14:paraId="3B110E74" w14:textId="77777777" w:rsidTr="00516769">
        <w:trPr>
          <w:jc w:val="center"/>
        </w:trPr>
        <w:tc>
          <w:tcPr>
            <w:tcW w:w="493" w:type="dxa"/>
            <w:vMerge w:val="restart"/>
          </w:tcPr>
          <w:p w14:paraId="203FF789"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10.</w:t>
            </w:r>
          </w:p>
        </w:tc>
        <w:tc>
          <w:tcPr>
            <w:tcW w:w="9089" w:type="dxa"/>
            <w:gridSpan w:val="15"/>
          </w:tcPr>
          <w:p w14:paraId="510800BC"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Селектирани резултати во последните пет години</w:t>
            </w:r>
          </w:p>
        </w:tc>
      </w:tr>
      <w:tr w:rsidR="00516769" w:rsidRPr="00516769" w14:paraId="304FC83B" w14:textId="77777777" w:rsidTr="00516769">
        <w:trPr>
          <w:jc w:val="center"/>
        </w:trPr>
        <w:tc>
          <w:tcPr>
            <w:tcW w:w="493" w:type="dxa"/>
            <w:vMerge/>
          </w:tcPr>
          <w:p w14:paraId="18645009"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675" w:type="dxa"/>
            <w:vMerge w:val="restart"/>
          </w:tcPr>
          <w:p w14:paraId="5B5F1F37"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10.1.</w:t>
            </w:r>
          </w:p>
        </w:tc>
        <w:tc>
          <w:tcPr>
            <w:tcW w:w="8414" w:type="dxa"/>
            <w:gridSpan w:val="14"/>
          </w:tcPr>
          <w:p w14:paraId="6B3D78CA"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Релевантни печатени научни трудови (до пет)</w:t>
            </w:r>
          </w:p>
        </w:tc>
      </w:tr>
      <w:tr w:rsidR="00516769" w:rsidRPr="00516769" w14:paraId="39D650AC" w14:textId="77777777" w:rsidTr="00516769">
        <w:trPr>
          <w:jc w:val="center"/>
        </w:trPr>
        <w:tc>
          <w:tcPr>
            <w:tcW w:w="493" w:type="dxa"/>
            <w:vMerge/>
          </w:tcPr>
          <w:p w14:paraId="7FC15A2B"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675" w:type="dxa"/>
            <w:vMerge/>
          </w:tcPr>
          <w:p w14:paraId="37AD228D"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1014" w:type="dxa"/>
            <w:gridSpan w:val="2"/>
          </w:tcPr>
          <w:p w14:paraId="081349AD"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Реденброј</w:t>
            </w:r>
          </w:p>
        </w:tc>
        <w:tc>
          <w:tcPr>
            <w:tcW w:w="2551" w:type="dxa"/>
            <w:gridSpan w:val="4"/>
          </w:tcPr>
          <w:p w14:paraId="66FE2C24"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Автори</w:t>
            </w:r>
          </w:p>
        </w:tc>
        <w:tc>
          <w:tcPr>
            <w:tcW w:w="2614" w:type="dxa"/>
            <w:gridSpan w:val="6"/>
          </w:tcPr>
          <w:p w14:paraId="3FF0470E"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Наслов</w:t>
            </w:r>
          </w:p>
        </w:tc>
        <w:tc>
          <w:tcPr>
            <w:tcW w:w="2235" w:type="dxa"/>
            <w:gridSpan w:val="2"/>
          </w:tcPr>
          <w:p w14:paraId="7FE2C617"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Издавач /  година</w:t>
            </w:r>
          </w:p>
        </w:tc>
      </w:tr>
      <w:tr w:rsidR="00516769" w:rsidRPr="00516769" w14:paraId="2ABA491D" w14:textId="77777777" w:rsidTr="00516769">
        <w:trPr>
          <w:jc w:val="center"/>
        </w:trPr>
        <w:tc>
          <w:tcPr>
            <w:tcW w:w="493" w:type="dxa"/>
            <w:vMerge/>
          </w:tcPr>
          <w:p w14:paraId="6DE1BB1C"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675" w:type="dxa"/>
            <w:vMerge/>
          </w:tcPr>
          <w:p w14:paraId="07D41F34"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1014" w:type="dxa"/>
            <w:gridSpan w:val="2"/>
          </w:tcPr>
          <w:p w14:paraId="6FBDD572"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1.</w:t>
            </w:r>
          </w:p>
        </w:tc>
        <w:tc>
          <w:tcPr>
            <w:tcW w:w="2551" w:type="dxa"/>
            <w:gridSpan w:val="4"/>
          </w:tcPr>
          <w:p w14:paraId="60B26229" w14:textId="77777777" w:rsidR="00516769" w:rsidRPr="00516769" w:rsidRDefault="00516769" w:rsidP="00516769">
            <w:pPr>
              <w:spacing w:before="60" w:after="60"/>
              <w:ind w:left="28"/>
              <w:rPr>
                <w:rFonts w:ascii="Times New Roman" w:eastAsia="Arial" w:hAnsi="Times New Roman"/>
                <w:sz w:val="20"/>
                <w:szCs w:val="20"/>
                <w:highlight w:val="white"/>
              </w:rPr>
            </w:pPr>
            <w:r w:rsidRPr="00516769">
              <w:rPr>
                <w:rFonts w:ascii="Times New Roman" w:eastAsia="Arial" w:hAnsi="Times New Roman"/>
                <w:sz w:val="20"/>
                <w:szCs w:val="20"/>
                <w:highlight w:val="white"/>
              </w:rPr>
              <w:t>Танушевска, Лидија</w:t>
            </w:r>
          </w:p>
        </w:tc>
        <w:tc>
          <w:tcPr>
            <w:tcW w:w="2614" w:type="dxa"/>
            <w:gridSpan w:val="6"/>
          </w:tcPr>
          <w:p w14:paraId="366CA087"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Прилог кон конфронтативна граматика на македонскиот и на полскиот јазик (Функционална диференцијација според граматичките категории)</w:t>
            </w:r>
          </w:p>
        </w:tc>
        <w:tc>
          <w:tcPr>
            <w:tcW w:w="2235" w:type="dxa"/>
            <w:gridSpan w:val="2"/>
          </w:tcPr>
          <w:p w14:paraId="00572886" w14:textId="77777777" w:rsidR="00516769" w:rsidRPr="00516769" w:rsidRDefault="00516769" w:rsidP="00516769">
            <w:pPr>
              <w:spacing w:before="60" w:after="60"/>
              <w:ind w:left="28"/>
              <w:rPr>
                <w:rFonts w:ascii="Times New Roman" w:eastAsia="Arial" w:hAnsi="Times New Roman"/>
                <w:sz w:val="20"/>
                <w:szCs w:val="20"/>
                <w:highlight w:val="white"/>
              </w:rPr>
            </w:pPr>
            <w:r w:rsidRPr="00516769">
              <w:rPr>
                <w:rFonts w:ascii="Times New Roman" w:eastAsia="Arial" w:hAnsi="Times New Roman"/>
                <w:sz w:val="20"/>
                <w:szCs w:val="20"/>
                <w:highlight w:val="white"/>
              </w:rPr>
              <w:t>Бегемот, 2017</w:t>
            </w:r>
          </w:p>
        </w:tc>
      </w:tr>
      <w:tr w:rsidR="00516769" w:rsidRPr="00516769" w14:paraId="012C31D9" w14:textId="77777777" w:rsidTr="00516769">
        <w:trPr>
          <w:jc w:val="center"/>
        </w:trPr>
        <w:tc>
          <w:tcPr>
            <w:tcW w:w="493" w:type="dxa"/>
            <w:vMerge/>
          </w:tcPr>
          <w:p w14:paraId="4793AC5C" w14:textId="77777777" w:rsidR="00516769" w:rsidRPr="00516769" w:rsidRDefault="00516769" w:rsidP="00516769">
            <w:pPr>
              <w:widowControl w:val="0"/>
              <w:spacing w:line="276" w:lineRule="auto"/>
              <w:rPr>
                <w:rFonts w:ascii="Times New Roman" w:eastAsia="Times New Roman" w:hAnsi="Times New Roman"/>
                <w:sz w:val="18"/>
                <w:szCs w:val="18"/>
                <w:highlight w:val="white"/>
              </w:rPr>
            </w:pPr>
          </w:p>
        </w:tc>
        <w:tc>
          <w:tcPr>
            <w:tcW w:w="675" w:type="dxa"/>
            <w:vMerge/>
          </w:tcPr>
          <w:p w14:paraId="074830F3" w14:textId="77777777" w:rsidR="00516769" w:rsidRPr="00516769" w:rsidRDefault="00516769" w:rsidP="00516769">
            <w:pPr>
              <w:widowControl w:val="0"/>
              <w:spacing w:line="276" w:lineRule="auto"/>
              <w:rPr>
                <w:rFonts w:ascii="Times New Roman" w:eastAsia="Times New Roman" w:hAnsi="Times New Roman"/>
                <w:sz w:val="18"/>
                <w:szCs w:val="18"/>
                <w:highlight w:val="white"/>
              </w:rPr>
            </w:pPr>
          </w:p>
        </w:tc>
        <w:tc>
          <w:tcPr>
            <w:tcW w:w="1014" w:type="dxa"/>
            <w:gridSpan w:val="2"/>
          </w:tcPr>
          <w:p w14:paraId="778A807D"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2.</w:t>
            </w:r>
          </w:p>
        </w:tc>
        <w:tc>
          <w:tcPr>
            <w:tcW w:w="2551" w:type="dxa"/>
            <w:gridSpan w:val="4"/>
          </w:tcPr>
          <w:p w14:paraId="17702DAE" w14:textId="77777777" w:rsidR="00516769" w:rsidRPr="00516769" w:rsidRDefault="00516769" w:rsidP="00516769">
            <w:pPr>
              <w:spacing w:before="60" w:after="60"/>
              <w:ind w:left="28"/>
              <w:rPr>
                <w:rFonts w:ascii="Times New Roman" w:eastAsia="Arial" w:hAnsi="Times New Roman"/>
                <w:sz w:val="20"/>
                <w:szCs w:val="20"/>
                <w:highlight w:val="white"/>
              </w:rPr>
            </w:pPr>
            <w:r w:rsidRPr="00516769">
              <w:rPr>
                <w:rFonts w:ascii="Times New Roman" w:eastAsia="Arial" w:hAnsi="Times New Roman"/>
                <w:sz w:val="20"/>
                <w:szCs w:val="20"/>
                <w:highlight w:val="white"/>
              </w:rPr>
              <w:t>Tanuševska, Lidija</w:t>
            </w:r>
          </w:p>
        </w:tc>
        <w:tc>
          <w:tcPr>
            <w:tcW w:w="2614" w:type="dxa"/>
            <w:gridSpan w:val="6"/>
          </w:tcPr>
          <w:p w14:paraId="45951FD6"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i/>
                <w:sz w:val="20"/>
                <w:szCs w:val="20"/>
              </w:rPr>
              <w:t xml:space="preserve">Jak twórczość mistrza polskiego reportażu stała się „peryferyjna”? O recepcji Jeszcze dzień życia R. Kapuścińskiego w kulturze macedońskiej </w:t>
            </w:r>
            <w:r w:rsidRPr="00516769">
              <w:rPr>
                <w:rFonts w:ascii="Times New Roman" w:eastAsia="Arial" w:hAnsi="Times New Roman"/>
                <w:sz w:val="20"/>
                <w:szCs w:val="20"/>
              </w:rPr>
              <w:t xml:space="preserve">во: </w:t>
            </w:r>
            <w:r w:rsidRPr="00516769">
              <w:rPr>
                <w:rFonts w:ascii="Times New Roman" w:eastAsia="Arial" w:hAnsi="Times New Roman"/>
                <w:i/>
                <w:sz w:val="20"/>
                <w:szCs w:val="20"/>
              </w:rPr>
              <w:t xml:space="preserve">Przekłady Literatur Słowiańskich, tom 9, część 3 / red. Marta Buczek, </w:t>
            </w:r>
            <w:r w:rsidRPr="00516769">
              <w:rPr>
                <w:rFonts w:ascii="Times New Roman" w:eastAsia="Arial" w:hAnsi="Times New Roman"/>
                <w:sz w:val="20"/>
                <w:szCs w:val="20"/>
              </w:rPr>
              <w:t>s. 121 - 131</w:t>
            </w:r>
          </w:p>
        </w:tc>
        <w:tc>
          <w:tcPr>
            <w:tcW w:w="2235" w:type="dxa"/>
            <w:gridSpan w:val="2"/>
          </w:tcPr>
          <w:p w14:paraId="04F3345B" w14:textId="77777777" w:rsidR="00516769" w:rsidRPr="00516769" w:rsidRDefault="00516769" w:rsidP="00516769">
            <w:pPr>
              <w:spacing w:before="60" w:after="60"/>
              <w:ind w:left="28"/>
              <w:rPr>
                <w:rFonts w:ascii="Times New Roman" w:eastAsia="Arial" w:hAnsi="Times New Roman"/>
                <w:sz w:val="20"/>
                <w:szCs w:val="20"/>
                <w:highlight w:val="white"/>
              </w:rPr>
            </w:pPr>
            <w:r w:rsidRPr="00516769">
              <w:rPr>
                <w:rFonts w:ascii="Times New Roman" w:eastAsia="Arial" w:hAnsi="Times New Roman"/>
                <w:sz w:val="20"/>
                <w:szCs w:val="20"/>
              </w:rPr>
              <w:t>Wydawnictwo Uniwersytetu Śląskiego, Katowice 2019</w:t>
            </w:r>
          </w:p>
        </w:tc>
      </w:tr>
      <w:tr w:rsidR="00516769" w:rsidRPr="00516769" w14:paraId="02D1E19C" w14:textId="77777777" w:rsidTr="00516769">
        <w:trPr>
          <w:jc w:val="center"/>
        </w:trPr>
        <w:tc>
          <w:tcPr>
            <w:tcW w:w="493" w:type="dxa"/>
            <w:vMerge/>
          </w:tcPr>
          <w:p w14:paraId="1780FA72" w14:textId="77777777" w:rsidR="00516769" w:rsidRPr="00516769" w:rsidRDefault="00516769" w:rsidP="00516769">
            <w:pPr>
              <w:widowControl w:val="0"/>
              <w:spacing w:line="276" w:lineRule="auto"/>
              <w:rPr>
                <w:rFonts w:ascii="Times New Roman" w:eastAsia="Times New Roman" w:hAnsi="Times New Roman"/>
                <w:sz w:val="18"/>
                <w:szCs w:val="18"/>
                <w:highlight w:val="white"/>
              </w:rPr>
            </w:pPr>
          </w:p>
        </w:tc>
        <w:tc>
          <w:tcPr>
            <w:tcW w:w="675" w:type="dxa"/>
            <w:vMerge/>
          </w:tcPr>
          <w:p w14:paraId="4A14AC20" w14:textId="77777777" w:rsidR="00516769" w:rsidRPr="00516769" w:rsidRDefault="00516769" w:rsidP="00516769">
            <w:pPr>
              <w:widowControl w:val="0"/>
              <w:spacing w:line="276" w:lineRule="auto"/>
              <w:rPr>
                <w:rFonts w:ascii="Times New Roman" w:eastAsia="Times New Roman" w:hAnsi="Times New Roman"/>
                <w:sz w:val="18"/>
                <w:szCs w:val="18"/>
                <w:highlight w:val="white"/>
              </w:rPr>
            </w:pPr>
          </w:p>
        </w:tc>
        <w:tc>
          <w:tcPr>
            <w:tcW w:w="1014" w:type="dxa"/>
            <w:gridSpan w:val="2"/>
          </w:tcPr>
          <w:p w14:paraId="161C1C42"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3.</w:t>
            </w:r>
          </w:p>
        </w:tc>
        <w:tc>
          <w:tcPr>
            <w:tcW w:w="2551" w:type="dxa"/>
            <w:gridSpan w:val="4"/>
          </w:tcPr>
          <w:p w14:paraId="4F74DCDA" w14:textId="77777777" w:rsidR="00516769" w:rsidRPr="00516769" w:rsidRDefault="00516769" w:rsidP="00516769">
            <w:pPr>
              <w:spacing w:before="60" w:after="60"/>
              <w:ind w:left="28"/>
              <w:rPr>
                <w:rFonts w:ascii="Times New Roman" w:eastAsia="Arial" w:hAnsi="Times New Roman"/>
                <w:sz w:val="20"/>
                <w:szCs w:val="20"/>
                <w:highlight w:val="white"/>
              </w:rPr>
            </w:pPr>
            <w:r w:rsidRPr="00516769">
              <w:rPr>
                <w:rFonts w:ascii="Times New Roman" w:eastAsia="Arial" w:hAnsi="Times New Roman"/>
                <w:sz w:val="20"/>
                <w:szCs w:val="20"/>
                <w:highlight w:val="white"/>
              </w:rPr>
              <w:t>Tanuševska, Lidija</w:t>
            </w:r>
          </w:p>
        </w:tc>
        <w:tc>
          <w:tcPr>
            <w:tcW w:w="2614" w:type="dxa"/>
            <w:gridSpan w:val="6"/>
          </w:tcPr>
          <w:p w14:paraId="51497EF8"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 xml:space="preserve">„Tłumaczenie tłumaczenia (czyli William Blake w powieści Olgi Tokarczuk)“, </w:t>
            </w:r>
            <w:r w:rsidRPr="00516769">
              <w:rPr>
                <w:rFonts w:ascii="Times New Roman" w:eastAsia="Arial" w:hAnsi="Times New Roman"/>
                <w:i/>
                <w:sz w:val="20"/>
                <w:szCs w:val="20"/>
              </w:rPr>
              <w:t>Postscriptum Polonistyczne 2020, 1 (25)</w:t>
            </w:r>
            <w:r w:rsidRPr="00516769">
              <w:rPr>
                <w:rFonts w:ascii="Times New Roman" w:eastAsia="Arial" w:hAnsi="Times New Roman"/>
                <w:sz w:val="20"/>
                <w:szCs w:val="20"/>
              </w:rPr>
              <w:t>, red. R. Cudak, J. Tambor, A. Nęcka,  s. 45-54.</w:t>
            </w:r>
          </w:p>
        </w:tc>
        <w:tc>
          <w:tcPr>
            <w:tcW w:w="2235" w:type="dxa"/>
            <w:gridSpan w:val="2"/>
          </w:tcPr>
          <w:p w14:paraId="0B98DFE4" w14:textId="77777777" w:rsidR="00516769" w:rsidRPr="00516769" w:rsidRDefault="00516769" w:rsidP="00516769">
            <w:pPr>
              <w:spacing w:before="60" w:after="60"/>
              <w:ind w:left="28"/>
              <w:rPr>
                <w:rFonts w:ascii="Times New Roman" w:eastAsia="Arial" w:hAnsi="Times New Roman"/>
                <w:sz w:val="20"/>
                <w:szCs w:val="20"/>
                <w:highlight w:val="white"/>
              </w:rPr>
            </w:pPr>
            <w:r w:rsidRPr="00516769">
              <w:rPr>
                <w:rFonts w:ascii="Times New Roman" w:eastAsia="Arial" w:hAnsi="Times New Roman"/>
                <w:sz w:val="20"/>
                <w:szCs w:val="20"/>
              </w:rPr>
              <w:t>Wydawnictwo Uniwersytetu Śląskiego, Katowice 2020</w:t>
            </w:r>
          </w:p>
        </w:tc>
      </w:tr>
      <w:tr w:rsidR="00516769" w:rsidRPr="00516769" w14:paraId="1DCFB4C8" w14:textId="77777777" w:rsidTr="00516769">
        <w:trPr>
          <w:jc w:val="center"/>
        </w:trPr>
        <w:tc>
          <w:tcPr>
            <w:tcW w:w="493" w:type="dxa"/>
            <w:vMerge/>
          </w:tcPr>
          <w:p w14:paraId="48C8BE7E" w14:textId="77777777" w:rsidR="00516769" w:rsidRPr="00516769" w:rsidRDefault="00516769" w:rsidP="00516769">
            <w:pPr>
              <w:widowControl w:val="0"/>
              <w:spacing w:line="276" w:lineRule="auto"/>
              <w:rPr>
                <w:rFonts w:ascii="Times New Roman" w:eastAsia="Times New Roman" w:hAnsi="Times New Roman"/>
                <w:sz w:val="18"/>
                <w:szCs w:val="18"/>
                <w:highlight w:val="white"/>
              </w:rPr>
            </w:pPr>
          </w:p>
        </w:tc>
        <w:tc>
          <w:tcPr>
            <w:tcW w:w="675" w:type="dxa"/>
            <w:vMerge/>
          </w:tcPr>
          <w:p w14:paraId="5840B0AE" w14:textId="77777777" w:rsidR="00516769" w:rsidRPr="00516769" w:rsidRDefault="00516769" w:rsidP="00516769">
            <w:pPr>
              <w:widowControl w:val="0"/>
              <w:spacing w:line="276" w:lineRule="auto"/>
              <w:rPr>
                <w:rFonts w:ascii="Times New Roman" w:eastAsia="Times New Roman" w:hAnsi="Times New Roman"/>
                <w:sz w:val="18"/>
                <w:szCs w:val="18"/>
                <w:highlight w:val="white"/>
              </w:rPr>
            </w:pPr>
          </w:p>
        </w:tc>
        <w:tc>
          <w:tcPr>
            <w:tcW w:w="1014" w:type="dxa"/>
            <w:gridSpan w:val="2"/>
          </w:tcPr>
          <w:p w14:paraId="44C6E9F0"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4.</w:t>
            </w:r>
          </w:p>
        </w:tc>
        <w:tc>
          <w:tcPr>
            <w:tcW w:w="2551" w:type="dxa"/>
            <w:gridSpan w:val="4"/>
          </w:tcPr>
          <w:p w14:paraId="1E097727" w14:textId="77777777" w:rsidR="00516769" w:rsidRPr="00516769" w:rsidRDefault="00516769" w:rsidP="00516769">
            <w:pPr>
              <w:spacing w:before="60" w:after="60"/>
              <w:ind w:left="28"/>
              <w:rPr>
                <w:rFonts w:ascii="Times New Roman" w:eastAsia="Arial" w:hAnsi="Times New Roman"/>
                <w:sz w:val="20"/>
                <w:szCs w:val="20"/>
                <w:highlight w:val="white"/>
              </w:rPr>
            </w:pPr>
            <w:r w:rsidRPr="00516769">
              <w:rPr>
                <w:rFonts w:ascii="Times New Roman" w:eastAsia="Arial" w:hAnsi="Times New Roman"/>
                <w:sz w:val="20"/>
                <w:szCs w:val="20"/>
                <w:highlight w:val="white"/>
              </w:rPr>
              <w:t>Tanuszewska, Lidia</w:t>
            </w:r>
          </w:p>
        </w:tc>
        <w:tc>
          <w:tcPr>
            <w:tcW w:w="2614" w:type="dxa"/>
            <w:gridSpan w:val="6"/>
          </w:tcPr>
          <w:p w14:paraId="6C2CDA46"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 xml:space="preserve">„Słownictwo specjalistyczne w prozie Olgi Tokarczuk jako wyzwanie translatorskie”, </w:t>
            </w:r>
            <w:r w:rsidRPr="00516769">
              <w:rPr>
                <w:rFonts w:ascii="Times New Roman" w:eastAsia="Arial" w:hAnsi="Times New Roman"/>
                <w:i/>
                <w:sz w:val="20"/>
                <w:szCs w:val="20"/>
              </w:rPr>
              <w:t xml:space="preserve">Między oryginałem a przekładem, R. XXVII Nr 2 (52):Twórczość Olgi Tokarczuk w przekładzie, </w:t>
            </w:r>
            <w:r w:rsidRPr="00516769">
              <w:rPr>
                <w:rFonts w:ascii="Times New Roman" w:eastAsia="Arial" w:hAnsi="Times New Roman"/>
                <w:sz w:val="20"/>
                <w:szCs w:val="20"/>
              </w:rPr>
              <w:t xml:space="preserve">red. Marzena Chrobak i Michał Zięba, s. </w:t>
            </w:r>
            <w:r w:rsidRPr="00516769">
              <w:rPr>
                <w:rFonts w:ascii="Times New Roman" w:eastAsia="Arial" w:hAnsi="Times New Roman"/>
                <w:sz w:val="20"/>
                <w:szCs w:val="20"/>
              </w:rPr>
              <w:lastRenderedPageBreak/>
              <w:t>135-143.</w:t>
            </w:r>
          </w:p>
        </w:tc>
        <w:tc>
          <w:tcPr>
            <w:tcW w:w="2235" w:type="dxa"/>
            <w:gridSpan w:val="2"/>
          </w:tcPr>
          <w:p w14:paraId="0FBE97BC" w14:textId="77777777" w:rsidR="00516769" w:rsidRPr="00516769" w:rsidRDefault="00516769" w:rsidP="00516769">
            <w:pPr>
              <w:spacing w:before="60" w:after="60"/>
              <w:ind w:left="28"/>
              <w:rPr>
                <w:rFonts w:ascii="Times New Roman" w:eastAsia="Arial" w:hAnsi="Times New Roman"/>
                <w:sz w:val="20"/>
                <w:szCs w:val="20"/>
                <w:highlight w:val="white"/>
              </w:rPr>
            </w:pPr>
            <w:r w:rsidRPr="00516769">
              <w:rPr>
                <w:rFonts w:ascii="Times New Roman" w:eastAsia="Arial" w:hAnsi="Times New Roman"/>
                <w:sz w:val="20"/>
                <w:szCs w:val="20"/>
              </w:rPr>
              <w:lastRenderedPageBreak/>
              <w:t>Księgarnia Akademicka, Kraków 2021</w:t>
            </w:r>
          </w:p>
        </w:tc>
      </w:tr>
      <w:tr w:rsidR="00516769" w:rsidRPr="00516769" w14:paraId="3F147B1F" w14:textId="77777777" w:rsidTr="00516769">
        <w:trPr>
          <w:jc w:val="center"/>
        </w:trPr>
        <w:tc>
          <w:tcPr>
            <w:tcW w:w="493" w:type="dxa"/>
            <w:vMerge/>
          </w:tcPr>
          <w:p w14:paraId="445719F3" w14:textId="77777777" w:rsidR="00516769" w:rsidRPr="00516769" w:rsidRDefault="00516769" w:rsidP="00516769">
            <w:pPr>
              <w:widowControl w:val="0"/>
              <w:spacing w:line="276" w:lineRule="auto"/>
              <w:rPr>
                <w:rFonts w:ascii="Times New Roman" w:eastAsia="Times New Roman" w:hAnsi="Times New Roman"/>
                <w:sz w:val="18"/>
                <w:szCs w:val="18"/>
                <w:highlight w:val="white"/>
              </w:rPr>
            </w:pPr>
          </w:p>
        </w:tc>
        <w:tc>
          <w:tcPr>
            <w:tcW w:w="675" w:type="dxa"/>
            <w:vMerge/>
          </w:tcPr>
          <w:p w14:paraId="5C8B4915" w14:textId="77777777" w:rsidR="00516769" w:rsidRPr="00516769" w:rsidRDefault="00516769" w:rsidP="00516769">
            <w:pPr>
              <w:widowControl w:val="0"/>
              <w:spacing w:line="276" w:lineRule="auto"/>
              <w:rPr>
                <w:rFonts w:ascii="Times New Roman" w:eastAsia="Times New Roman" w:hAnsi="Times New Roman"/>
                <w:sz w:val="18"/>
                <w:szCs w:val="18"/>
                <w:highlight w:val="white"/>
              </w:rPr>
            </w:pPr>
          </w:p>
        </w:tc>
        <w:tc>
          <w:tcPr>
            <w:tcW w:w="1014" w:type="dxa"/>
            <w:gridSpan w:val="2"/>
          </w:tcPr>
          <w:p w14:paraId="667F813E"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5.</w:t>
            </w:r>
          </w:p>
        </w:tc>
        <w:tc>
          <w:tcPr>
            <w:tcW w:w="2551" w:type="dxa"/>
            <w:gridSpan w:val="4"/>
          </w:tcPr>
          <w:p w14:paraId="448E26D4" w14:textId="77777777" w:rsidR="00516769" w:rsidRPr="00516769" w:rsidRDefault="00516769" w:rsidP="00516769">
            <w:pPr>
              <w:spacing w:before="60" w:after="60"/>
              <w:ind w:left="28"/>
              <w:rPr>
                <w:rFonts w:ascii="Times New Roman" w:eastAsia="Arial" w:hAnsi="Times New Roman"/>
                <w:sz w:val="20"/>
                <w:szCs w:val="20"/>
                <w:highlight w:val="white"/>
              </w:rPr>
            </w:pPr>
            <w:r w:rsidRPr="00516769">
              <w:rPr>
                <w:rFonts w:ascii="Times New Roman" w:eastAsia="Arial" w:hAnsi="Times New Roman"/>
                <w:sz w:val="20"/>
                <w:szCs w:val="20"/>
                <w:highlight w:val="white"/>
              </w:rPr>
              <w:t>Tanuševska, Lidija</w:t>
            </w:r>
          </w:p>
        </w:tc>
        <w:tc>
          <w:tcPr>
            <w:tcW w:w="2614" w:type="dxa"/>
            <w:gridSpan w:val="6"/>
          </w:tcPr>
          <w:p w14:paraId="1C745DCC" w14:textId="77777777" w:rsidR="00516769" w:rsidRPr="00516769" w:rsidRDefault="00516769" w:rsidP="00516769">
            <w:pPr>
              <w:spacing w:before="60" w:after="60" w:line="360" w:lineRule="auto"/>
              <w:jc w:val="both"/>
              <w:rPr>
                <w:rFonts w:ascii="Times New Roman" w:eastAsia="Arial" w:hAnsi="Times New Roman"/>
                <w:sz w:val="20"/>
                <w:szCs w:val="20"/>
              </w:rPr>
            </w:pPr>
            <w:r w:rsidRPr="00516769">
              <w:rPr>
                <w:rFonts w:ascii="Times New Roman" w:eastAsia="Arial" w:hAnsi="Times New Roman"/>
                <w:sz w:val="20"/>
                <w:szCs w:val="20"/>
              </w:rPr>
              <w:t xml:space="preserve">“Czas przeszły jako wyznacznik narracji w przekładzie reportażu”, </w:t>
            </w:r>
            <w:r w:rsidRPr="00516769">
              <w:rPr>
                <w:rFonts w:ascii="Times New Roman" w:eastAsia="Arial" w:hAnsi="Times New Roman"/>
                <w:i/>
                <w:sz w:val="20"/>
                <w:szCs w:val="20"/>
              </w:rPr>
              <w:t xml:space="preserve">Benešić i drugi: Zagrebački polonistički doprinosi. Zbornik radova s međunarodne znanstvene konferencije Julije Benešić i njegovo doba: povodom 100 godina lektorata poljskog jezika u Zagrebu. Četvrti Malićevi dani, Zagreb, 25. i 26. listopada 2019. </w:t>
            </w:r>
            <w:r w:rsidRPr="00516769">
              <w:rPr>
                <w:rFonts w:ascii="Times New Roman" w:eastAsia="Arial" w:hAnsi="Times New Roman"/>
                <w:sz w:val="20"/>
                <w:szCs w:val="20"/>
              </w:rPr>
              <w:t xml:space="preserve">uredili Filip Kozina i Đurđica Čilić, s. 197-206.  </w:t>
            </w:r>
          </w:p>
          <w:p w14:paraId="373F193A" w14:textId="77777777" w:rsidR="00516769" w:rsidRPr="00516769" w:rsidRDefault="00516769" w:rsidP="00516769">
            <w:pPr>
              <w:spacing w:before="60" w:after="60"/>
              <w:ind w:left="28"/>
              <w:rPr>
                <w:rFonts w:ascii="Times New Roman" w:eastAsia="Arial" w:hAnsi="Times New Roman"/>
                <w:sz w:val="20"/>
                <w:szCs w:val="20"/>
              </w:rPr>
            </w:pPr>
          </w:p>
        </w:tc>
        <w:tc>
          <w:tcPr>
            <w:tcW w:w="2235" w:type="dxa"/>
            <w:gridSpan w:val="2"/>
          </w:tcPr>
          <w:p w14:paraId="0AB78FCE" w14:textId="77777777" w:rsidR="00516769" w:rsidRPr="00516769" w:rsidRDefault="00516769" w:rsidP="00516769">
            <w:pPr>
              <w:spacing w:before="60" w:after="60"/>
              <w:ind w:left="28"/>
              <w:rPr>
                <w:rFonts w:ascii="Times New Roman" w:eastAsia="Arial" w:hAnsi="Times New Roman"/>
                <w:sz w:val="20"/>
                <w:szCs w:val="20"/>
                <w:highlight w:val="white"/>
              </w:rPr>
            </w:pPr>
            <w:r w:rsidRPr="00516769">
              <w:rPr>
                <w:rFonts w:ascii="Times New Roman" w:eastAsia="Arial" w:hAnsi="Times New Roman"/>
                <w:sz w:val="20"/>
                <w:szCs w:val="20"/>
              </w:rPr>
              <w:t>FF press, Zagreb 2021</w:t>
            </w:r>
          </w:p>
        </w:tc>
      </w:tr>
      <w:tr w:rsidR="00516769" w:rsidRPr="00516769" w14:paraId="2E45EAD4" w14:textId="77777777" w:rsidTr="00516769">
        <w:trPr>
          <w:jc w:val="center"/>
        </w:trPr>
        <w:tc>
          <w:tcPr>
            <w:tcW w:w="493" w:type="dxa"/>
            <w:vMerge/>
          </w:tcPr>
          <w:p w14:paraId="0FC43153" w14:textId="77777777" w:rsidR="00516769" w:rsidRPr="00516769" w:rsidRDefault="00516769" w:rsidP="00516769">
            <w:pPr>
              <w:widowControl w:val="0"/>
              <w:spacing w:line="276" w:lineRule="auto"/>
              <w:rPr>
                <w:rFonts w:ascii="Times New Roman" w:eastAsia="Times New Roman" w:hAnsi="Times New Roman"/>
                <w:sz w:val="18"/>
                <w:szCs w:val="18"/>
                <w:highlight w:val="white"/>
              </w:rPr>
            </w:pPr>
          </w:p>
        </w:tc>
        <w:tc>
          <w:tcPr>
            <w:tcW w:w="675" w:type="dxa"/>
            <w:vMerge w:val="restart"/>
          </w:tcPr>
          <w:p w14:paraId="74A5078E"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10.2.</w:t>
            </w:r>
          </w:p>
        </w:tc>
        <w:tc>
          <w:tcPr>
            <w:tcW w:w="8414" w:type="dxa"/>
            <w:gridSpan w:val="14"/>
          </w:tcPr>
          <w:p w14:paraId="7A1FBA95"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Учество во научно-истражувачки национални и меѓународни проекти (до пет)</w:t>
            </w:r>
          </w:p>
        </w:tc>
      </w:tr>
      <w:tr w:rsidR="00516769" w:rsidRPr="00516769" w14:paraId="120194EC" w14:textId="77777777" w:rsidTr="00516769">
        <w:trPr>
          <w:jc w:val="center"/>
        </w:trPr>
        <w:tc>
          <w:tcPr>
            <w:tcW w:w="493" w:type="dxa"/>
            <w:vMerge/>
          </w:tcPr>
          <w:p w14:paraId="4B4E94DE"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675" w:type="dxa"/>
            <w:vMerge/>
          </w:tcPr>
          <w:p w14:paraId="20B1D7ED"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1014" w:type="dxa"/>
            <w:gridSpan w:val="2"/>
          </w:tcPr>
          <w:p w14:paraId="61B55951"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Реденброј</w:t>
            </w:r>
          </w:p>
        </w:tc>
        <w:tc>
          <w:tcPr>
            <w:tcW w:w="2551" w:type="dxa"/>
            <w:gridSpan w:val="4"/>
          </w:tcPr>
          <w:p w14:paraId="05305770"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Автори</w:t>
            </w:r>
          </w:p>
        </w:tc>
        <w:tc>
          <w:tcPr>
            <w:tcW w:w="2614" w:type="dxa"/>
            <w:gridSpan w:val="6"/>
          </w:tcPr>
          <w:p w14:paraId="2A972374"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Наслов</w:t>
            </w:r>
          </w:p>
        </w:tc>
        <w:tc>
          <w:tcPr>
            <w:tcW w:w="2235" w:type="dxa"/>
            <w:gridSpan w:val="2"/>
          </w:tcPr>
          <w:p w14:paraId="0337E2B9"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Издавач / година</w:t>
            </w:r>
          </w:p>
        </w:tc>
      </w:tr>
      <w:tr w:rsidR="00516769" w:rsidRPr="00516769" w14:paraId="3364CE6E" w14:textId="77777777" w:rsidTr="00516769">
        <w:trPr>
          <w:jc w:val="center"/>
        </w:trPr>
        <w:tc>
          <w:tcPr>
            <w:tcW w:w="493" w:type="dxa"/>
            <w:vMerge/>
          </w:tcPr>
          <w:p w14:paraId="61BAE0AD"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675" w:type="dxa"/>
            <w:vMerge/>
          </w:tcPr>
          <w:p w14:paraId="594A2D81"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1014" w:type="dxa"/>
            <w:gridSpan w:val="2"/>
          </w:tcPr>
          <w:p w14:paraId="0DC093D8"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1.</w:t>
            </w:r>
          </w:p>
        </w:tc>
        <w:tc>
          <w:tcPr>
            <w:tcW w:w="2551" w:type="dxa"/>
            <w:gridSpan w:val="4"/>
          </w:tcPr>
          <w:p w14:paraId="2FF4811D" w14:textId="77777777" w:rsidR="00516769" w:rsidRPr="00516769" w:rsidRDefault="00516769" w:rsidP="00516769">
            <w:pPr>
              <w:spacing w:before="60" w:after="60"/>
              <w:ind w:left="28"/>
              <w:rPr>
                <w:rFonts w:ascii="Times New Roman" w:eastAsia="Arial" w:hAnsi="Times New Roman"/>
                <w:sz w:val="20"/>
                <w:szCs w:val="20"/>
                <w:highlight w:val="white"/>
              </w:rPr>
            </w:pPr>
            <w:r w:rsidRPr="00516769">
              <w:rPr>
                <w:rFonts w:ascii="Times New Roman" w:eastAsia="Arial" w:hAnsi="Times New Roman"/>
                <w:sz w:val="20"/>
                <w:szCs w:val="20"/>
                <w:highlight w:val="white"/>
              </w:rPr>
              <w:t>Uniwersytet Śląski, Ostravska Univerzita, Универзитет „Св. Кирил и Методиј“</w:t>
            </w:r>
          </w:p>
        </w:tc>
        <w:tc>
          <w:tcPr>
            <w:tcW w:w="2614" w:type="dxa"/>
            <w:gridSpan w:val="6"/>
          </w:tcPr>
          <w:p w14:paraId="5209FF7D"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Towards modern slavic studies 2020-1-PL01-KA203-081976 2020 Erasmus + Strategic partnerships for higher education</w:t>
            </w:r>
          </w:p>
        </w:tc>
        <w:tc>
          <w:tcPr>
            <w:tcW w:w="2235" w:type="dxa"/>
            <w:gridSpan w:val="2"/>
          </w:tcPr>
          <w:p w14:paraId="649B42F6" w14:textId="77777777" w:rsidR="00516769" w:rsidRPr="00516769" w:rsidRDefault="00516769" w:rsidP="00516769">
            <w:pPr>
              <w:spacing w:before="60" w:after="60"/>
              <w:ind w:left="28"/>
              <w:rPr>
                <w:rFonts w:ascii="Times New Roman" w:eastAsia="Arial" w:hAnsi="Times New Roman"/>
                <w:sz w:val="20"/>
                <w:szCs w:val="20"/>
              </w:rPr>
            </w:pPr>
          </w:p>
        </w:tc>
      </w:tr>
      <w:tr w:rsidR="00516769" w:rsidRPr="00516769" w14:paraId="59D603E9" w14:textId="77777777" w:rsidTr="00516769">
        <w:trPr>
          <w:jc w:val="center"/>
        </w:trPr>
        <w:tc>
          <w:tcPr>
            <w:tcW w:w="493" w:type="dxa"/>
            <w:vMerge/>
          </w:tcPr>
          <w:p w14:paraId="3D501D7D"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675" w:type="dxa"/>
            <w:vMerge/>
          </w:tcPr>
          <w:p w14:paraId="458821D9"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1014" w:type="dxa"/>
            <w:gridSpan w:val="2"/>
          </w:tcPr>
          <w:p w14:paraId="128748B8"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2.</w:t>
            </w:r>
          </w:p>
        </w:tc>
        <w:tc>
          <w:tcPr>
            <w:tcW w:w="2551" w:type="dxa"/>
            <w:gridSpan w:val="4"/>
          </w:tcPr>
          <w:p w14:paraId="6AFD67E0"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Филолошки факултет „Блаже Конески“ и клинички психијатар Лина Ќостаровска Унковска.</w:t>
            </w:r>
          </w:p>
        </w:tc>
        <w:tc>
          <w:tcPr>
            <w:tcW w:w="2614" w:type="dxa"/>
            <w:gridSpan w:val="6"/>
          </w:tcPr>
          <w:p w14:paraId="1686DC96" w14:textId="77777777" w:rsidR="00516769" w:rsidRPr="00516769" w:rsidRDefault="00516769" w:rsidP="00516769">
            <w:pPr>
              <w:tabs>
                <w:tab w:val="center" w:pos="4535"/>
                <w:tab w:val="left" w:pos="6610"/>
              </w:tabs>
              <w:rPr>
                <w:rFonts w:ascii="Times New Roman" w:eastAsia="Arial" w:hAnsi="Times New Roman"/>
                <w:sz w:val="20"/>
                <w:szCs w:val="20"/>
              </w:rPr>
            </w:pPr>
            <w:r w:rsidRPr="00516769">
              <w:rPr>
                <w:rFonts w:ascii="Times New Roman" w:eastAsia="Arial" w:hAnsi="Times New Roman"/>
                <w:i/>
                <w:sz w:val="20"/>
                <w:szCs w:val="20"/>
              </w:rPr>
              <w:t>Психосоцијална поддршка на наставниците и студентите од ФлФ во услови на пандемија</w:t>
            </w:r>
            <w:r w:rsidRPr="00516769">
              <w:rPr>
                <w:rFonts w:ascii="Times New Roman" w:eastAsia="Arial" w:hAnsi="Times New Roman"/>
                <w:sz w:val="20"/>
                <w:szCs w:val="20"/>
              </w:rPr>
              <w:t xml:space="preserve"> април, мај, јуни 2021.  </w:t>
            </w:r>
          </w:p>
          <w:p w14:paraId="4EC922A9" w14:textId="77777777" w:rsidR="00516769" w:rsidRPr="00516769" w:rsidRDefault="00516769" w:rsidP="00516769">
            <w:pPr>
              <w:spacing w:before="60" w:after="60"/>
              <w:ind w:left="28"/>
              <w:rPr>
                <w:rFonts w:ascii="Times New Roman" w:eastAsia="Arial" w:hAnsi="Times New Roman"/>
                <w:sz w:val="20"/>
                <w:szCs w:val="20"/>
              </w:rPr>
            </w:pPr>
          </w:p>
        </w:tc>
        <w:tc>
          <w:tcPr>
            <w:tcW w:w="2235" w:type="dxa"/>
            <w:gridSpan w:val="2"/>
          </w:tcPr>
          <w:p w14:paraId="154381C4" w14:textId="77777777" w:rsidR="00516769" w:rsidRPr="00516769" w:rsidRDefault="00516769" w:rsidP="00516769">
            <w:pPr>
              <w:spacing w:before="60" w:after="60"/>
              <w:ind w:left="28"/>
              <w:rPr>
                <w:rFonts w:ascii="Times New Roman" w:eastAsia="Arial" w:hAnsi="Times New Roman"/>
                <w:sz w:val="20"/>
                <w:szCs w:val="20"/>
              </w:rPr>
            </w:pPr>
          </w:p>
        </w:tc>
      </w:tr>
      <w:tr w:rsidR="00516769" w:rsidRPr="00516769" w14:paraId="1180182B" w14:textId="77777777" w:rsidTr="00516769">
        <w:trPr>
          <w:jc w:val="center"/>
        </w:trPr>
        <w:tc>
          <w:tcPr>
            <w:tcW w:w="493" w:type="dxa"/>
            <w:vMerge/>
          </w:tcPr>
          <w:p w14:paraId="0260D4F8"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675" w:type="dxa"/>
            <w:vMerge/>
          </w:tcPr>
          <w:p w14:paraId="57D6E0F8"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1014" w:type="dxa"/>
            <w:gridSpan w:val="2"/>
          </w:tcPr>
          <w:p w14:paraId="698170BF"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3.</w:t>
            </w:r>
          </w:p>
        </w:tc>
        <w:tc>
          <w:tcPr>
            <w:tcW w:w="2551" w:type="dxa"/>
            <w:gridSpan w:val="4"/>
          </w:tcPr>
          <w:p w14:paraId="25CF3A63"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Филолошки факултет „Блаже Конески“ и Финки</w:t>
            </w:r>
          </w:p>
        </w:tc>
        <w:tc>
          <w:tcPr>
            <w:tcW w:w="2614" w:type="dxa"/>
            <w:gridSpan w:val="6"/>
          </w:tcPr>
          <w:p w14:paraId="19FFAA21"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Фразеолошки корпусни паралели</w:t>
            </w:r>
          </w:p>
        </w:tc>
        <w:tc>
          <w:tcPr>
            <w:tcW w:w="2235" w:type="dxa"/>
            <w:gridSpan w:val="2"/>
          </w:tcPr>
          <w:p w14:paraId="002E7661" w14:textId="77777777" w:rsidR="00516769" w:rsidRPr="00516769" w:rsidRDefault="00516769" w:rsidP="00516769">
            <w:pPr>
              <w:spacing w:before="60" w:after="60"/>
              <w:ind w:left="28"/>
              <w:rPr>
                <w:rFonts w:ascii="Times New Roman" w:eastAsia="Arial" w:hAnsi="Times New Roman"/>
                <w:sz w:val="20"/>
                <w:szCs w:val="20"/>
              </w:rPr>
            </w:pPr>
          </w:p>
        </w:tc>
      </w:tr>
      <w:tr w:rsidR="00516769" w:rsidRPr="00516769" w14:paraId="6D141982" w14:textId="77777777" w:rsidTr="00516769">
        <w:trPr>
          <w:jc w:val="center"/>
        </w:trPr>
        <w:tc>
          <w:tcPr>
            <w:tcW w:w="493" w:type="dxa"/>
            <w:vMerge/>
          </w:tcPr>
          <w:p w14:paraId="7A2BF48C"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675" w:type="dxa"/>
            <w:vMerge/>
          </w:tcPr>
          <w:p w14:paraId="03519FA5"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1014" w:type="dxa"/>
            <w:gridSpan w:val="2"/>
          </w:tcPr>
          <w:p w14:paraId="6D664180"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4.</w:t>
            </w:r>
          </w:p>
        </w:tc>
        <w:tc>
          <w:tcPr>
            <w:tcW w:w="2551" w:type="dxa"/>
            <w:gridSpan w:val="4"/>
          </w:tcPr>
          <w:p w14:paraId="06EBAD10" w14:textId="77777777" w:rsidR="00516769" w:rsidRPr="00516769" w:rsidRDefault="00516769" w:rsidP="00516769">
            <w:pPr>
              <w:spacing w:before="60" w:after="60"/>
              <w:ind w:left="28"/>
              <w:rPr>
                <w:rFonts w:ascii="Times New Roman" w:eastAsia="Arial" w:hAnsi="Times New Roman"/>
                <w:sz w:val="20"/>
                <w:szCs w:val="20"/>
              </w:rPr>
            </w:pPr>
          </w:p>
        </w:tc>
        <w:tc>
          <w:tcPr>
            <w:tcW w:w="2614" w:type="dxa"/>
            <w:gridSpan w:val="6"/>
          </w:tcPr>
          <w:p w14:paraId="1A5AF60A" w14:textId="77777777" w:rsidR="00516769" w:rsidRPr="00516769" w:rsidRDefault="00516769" w:rsidP="00516769">
            <w:pPr>
              <w:spacing w:before="60" w:after="60"/>
              <w:ind w:left="28"/>
              <w:rPr>
                <w:rFonts w:ascii="Times New Roman" w:eastAsia="Arial" w:hAnsi="Times New Roman"/>
                <w:sz w:val="20"/>
                <w:szCs w:val="20"/>
              </w:rPr>
            </w:pPr>
          </w:p>
        </w:tc>
        <w:tc>
          <w:tcPr>
            <w:tcW w:w="2235" w:type="dxa"/>
            <w:gridSpan w:val="2"/>
          </w:tcPr>
          <w:p w14:paraId="2E9D8C17" w14:textId="77777777" w:rsidR="00516769" w:rsidRPr="00516769" w:rsidRDefault="00516769" w:rsidP="00516769">
            <w:pPr>
              <w:spacing w:before="60" w:after="60"/>
              <w:ind w:left="28"/>
              <w:rPr>
                <w:rFonts w:ascii="Times New Roman" w:eastAsia="Arial" w:hAnsi="Times New Roman"/>
                <w:sz w:val="20"/>
                <w:szCs w:val="20"/>
              </w:rPr>
            </w:pPr>
          </w:p>
        </w:tc>
      </w:tr>
      <w:tr w:rsidR="00516769" w:rsidRPr="00516769" w14:paraId="38CB0865" w14:textId="77777777" w:rsidTr="00516769">
        <w:trPr>
          <w:jc w:val="center"/>
        </w:trPr>
        <w:tc>
          <w:tcPr>
            <w:tcW w:w="493" w:type="dxa"/>
            <w:vMerge/>
          </w:tcPr>
          <w:p w14:paraId="3723712F"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675" w:type="dxa"/>
            <w:vMerge/>
          </w:tcPr>
          <w:p w14:paraId="65B9F3B6"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1014" w:type="dxa"/>
            <w:gridSpan w:val="2"/>
          </w:tcPr>
          <w:p w14:paraId="29C76C94"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5.</w:t>
            </w:r>
          </w:p>
        </w:tc>
        <w:tc>
          <w:tcPr>
            <w:tcW w:w="2551" w:type="dxa"/>
            <w:gridSpan w:val="4"/>
          </w:tcPr>
          <w:p w14:paraId="629D2CF9" w14:textId="77777777" w:rsidR="00516769" w:rsidRPr="00516769" w:rsidRDefault="00516769" w:rsidP="00516769">
            <w:pPr>
              <w:spacing w:before="60" w:after="60"/>
              <w:ind w:left="28"/>
              <w:rPr>
                <w:rFonts w:ascii="Times New Roman" w:eastAsia="Arial" w:hAnsi="Times New Roman"/>
                <w:sz w:val="20"/>
                <w:szCs w:val="20"/>
              </w:rPr>
            </w:pPr>
          </w:p>
        </w:tc>
        <w:tc>
          <w:tcPr>
            <w:tcW w:w="2614" w:type="dxa"/>
            <w:gridSpan w:val="6"/>
          </w:tcPr>
          <w:p w14:paraId="42D34A09" w14:textId="77777777" w:rsidR="00516769" w:rsidRPr="00516769" w:rsidRDefault="00516769" w:rsidP="00516769">
            <w:pPr>
              <w:spacing w:before="60" w:after="60"/>
              <w:ind w:left="28"/>
              <w:rPr>
                <w:rFonts w:ascii="Times New Roman" w:eastAsia="Arial" w:hAnsi="Times New Roman"/>
                <w:sz w:val="20"/>
                <w:szCs w:val="20"/>
              </w:rPr>
            </w:pPr>
          </w:p>
        </w:tc>
        <w:tc>
          <w:tcPr>
            <w:tcW w:w="2235" w:type="dxa"/>
            <w:gridSpan w:val="2"/>
          </w:tcPr>
          <w:p w14:paraId="3ECC2598" w14:textId="77777777" w:rsidR="00516769" w:rsidRPr="00516769" w:rsidRDefault="00516769" w:rsidP="00516769">
            <w:pPr>
              <w:spacing w:before="60" w:after="60"/>
              <w:ind w:left="28"/>
              <w:rPr>
                <w:rFonts w:ascii="Times New Roman" w:eastAsia="Arial" w:hAnsi="Times New Roman"/>
                <w:sz w:val="20"/>
                <w:szCs w:val="20"/>
              </w:rPr>
            </w:pPr>
          </w:p>
        </w:tc>
      </w:tr>
      <w:tr w:rsidR="00516769" w:rsidRPr="00516769" w14:paraId="0CB58F59" w14:textId="77777777" w:rsidTr="00516769">
        <w:trPr>
          <w:jc w:val="center"/>
        </w:trPr>
        <w:tc>
          <w:tcPr>
            <w:tcW w:w="493" w:type="dxa"/>
            <w:vMerge/>
          </w:tcPr>
          <w:p w14:paraId="600DCBCD"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675" w:type="dxa"/>
            <w:vMerge w:val="restart"/>
          </w:tcPr>
          <w:p w14:paraId="0C5071C2"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10.3.</w:t>
            </w:r>
          </w:p>
        </w:tc>
        <w:tc>
          <w:tcPr>
            <w:tcW w:w="8414" w:type="dxa"/>
            <w:gridSpan w:val="14"/>
          </w:tcPr>
          <w:p w14:paraId="0528E3BD"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Печатени книги во последните пет години (до пет)</w:t>
            </w:r>
          </w:p>
        </w:tc>
      </w:tr>
      <w:tr w:rsidR="00516769" w:rsidRPr="00516769" w14:paraId="52D26297" w14:textId="77777777" w:rsidTr="00516769">
        <w:trPr>
          <w:jc w:val="center"/>
        </w:trPr>
        <w:tc>
          <w:tcPr>
            <w:tcW w:w="493" w:type="dxa"/>
            <w:vMerge/>
          </w:tcPr>
          <w:p w14:paraId="2C48F9F6"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675" w:type="dxa"/>
            <w:vMerge/>
          </w:tcPr>
          <w:p w14:paraId="06AA27CA"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1014" w:type="dxa"/>
            <w:gridSpan w:val="2"/>
          </w:tcPr>
          <w:p w14:paraId="48C5268E"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Реденброј</w:t>
            </w:r>
          </w:p>
        </w:tc>
        <w:tc>
          <w:tcPr>
            <w:tcW w:w="2551" w:type="dxa"/>
            <w:gridSpan w:val="4"/>
          </w:tcPr>
          <w:p w14:paraId="4E64FBF0"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Автори</w:t>
            </w:r>
          </w:p>
        </w:tc>
        <w:tc>
          <w:tcPr>
            <w:tcW w:w="2614" w:type="dxa"/>
            <w:gridSpan w:val="6"/>
          </w:tcPr>
          <w:p w14:paraId="132204AD"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Наслов</w:t>
            </w:r>
          </w:p>
        </w:tc>
        <w:tc>
          <w:tcPr>
            <w:tcW w:w="2235" w:type="dxa"/>
            <w:gridSpan w:val="2"/>
          </w:tcPr>
          <w:p w14:paraId="1B1A1633"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Издавач / година</w:t>
            </w:r>
          </w:p>
        </w:tc>
      </w:tr>
      <w:tr w:rsidR="00516769" w:rsidRPr="00516769" w14:paraId="0025DCF1" w14:textId="77777777" w:rsidTr="00516769">
        <w:trPr>
          <w:jc w:val="center"/>
        </w:trPr>
        <w:tc>
          <w:tcPr>
            <w:tcW w:w="493" w:type="dxa"/>
            <w:vMerge/>
          </w:tcPr>
          <w:p w14:paraId="6C1D204E"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675" w:type="dxa"/>
            <w:vMerge/>
          </w:tcPr>
          <w:p w14:paraId="346D4E4B"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1014" w:type="dxa"/>
            <w:gridSpan w:val="2"/>
          </w:tcPr>
          <w:p w14:paraId="606153C2"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1.</w:t>
            </w:r>
          </w:p>
        </w:tc>
        <w:tc>
          <w:tcPr>
            <w:tcW w:w="2551" w:type="dxa"/>
            <w:gridSpan w:val="4"/>
          </w:tcPr>
          <w:p w14:paraId="10D72261" w14:textId="77777777" w:rsidR="00516769" w:rsidRPr="00516769" w:rsidRDefault="00516769" w:rsidP="00516769">
            <w:pPr>
              <w:spacing w:before="60" w:after="60"/>
              <w:ind w:left="28"/>
              <w:rPr>
                <w:rFonts w:ascii="Times New Roman" w:eastAsia="Arial" w:hAnsi="Times New Roman"/>
                <w:sz w:val="20"/>
                <w:szCs w:val="20"/>
                <w:highlight w:val="white"/>
              </w:rPr>
            </w:pPr>
            <w:r w:rsidRPr="00516769">
              <w:rPr>
                <w:rFonts w:ascii="Times New Roman" w:eastAsia="Arial" w:hAnsi="Times New Roman"/>
                <w:sz w:val="20"/>
                <w:szCs w:val="20"/>
                <w:highlight w:val="white"/>
              </w:rPr>
              <w:t>Танушевска, Лидија</w:t>
            </w:r>
          </w:p>
        </w:tc>
        <w:tc>
          <w:tcPr>
            <w:tcW w:w="2614" w:type="dxa"/>
            <w:gridSpan w:val="6"/>
          </w:tcPr>
          <w:p w14:paraId="284EA21B"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Прилог кон конфронтативна граматика на македонскиот и на полскиот јазик (Функционална диференцијација според граматичките категории)</w:t>
            </w:r>
          </w:p>
        </w:tc>
        <w:tc>
          <w:tcPr>
            <w:tcW w:w="2235" w:type="dxa"/>
            <w:gridSpan w:val="2"/>
          </w:tcPr>
          <w:p w14:paraId="6BADA87E" w14:textId="77777777" w:rsidR="00516769" w:rsidRPr="00516769" w:rsidRDefault="00516769" w:rsidP="00516769">
            <w:pPr>
              <w:spacing w:before="60" w:after="60"/>
              <w:ind w:left="28"/>
              <w:rPr>
                <w:rFonts w:ascii="Times New Roman" w:eastAsia="Arial" w:hAnsi="Times New Roman"/>
                <w:sz w:val="20"/>
                <w:szCs w:val="20"/>
                <w:highlight w:val="white"/>
              </w:rPr>
            </w:pPr>
            <w:r w:rsidRPr="00516769">
              <w:rPr>
                <w:rFonts w:ascii="Times New Roman" w:eastAsia="Arial" w:hAnsi="Times New Roman"/>
                <w:sz w:val="20"/>
                <w:szCs w:val="20"/>
                <w:highlight w:val="white"/>
              </w:rPr>
              <w:t>Бегемот, 2017</w:t>
            </w:r>
          </w:p>
        </w:tc>
      </w:tr>
      <w:tr w:rsidR="00516769" w:rsidRPr="00516769" w14:paraId="30765C29" w14:textId="77777777" w:rsidTr="00516769">
        <w:trPr>
          <w:jc w:val="center"/>
        </w:trPr>
        <w:tc>
          <w:tcPr>
            <w:tcW w:w="493" w:type="dxa"/>
            <w:vMerge/>
          </w:tcPr>
          <w:p w14:paraId="4799C412" w14:textId="77777777" w:rsidR="00516769" w:rsidRPr="00516769" w:rsidRDefault="00516769" w:rsidP="00516769">
            <w:pPr>
              <w:widowControl w:val="0"/>
              <w:spacing w:line="276" w:lineRule="auto"/>
              <w:rPr>
                <w:rFonts w:ascii="Times New Roman" w:eastAsia="Times New Roman" w:hAnsi="Times New Roman"/>
                <w:sz w:val="18"/>
                <w:szCs w:val="18"/>
                <w:highlight w:val="white"/>
              </w:rPr>
            </w:pPr>
          </w:p>
        </w:tc>
        <w:tc>
          <w:tcPr>
            <w:tcW w:w="675" w:type="dxa"/>
            <w:vMerge/>
          </w:tcPr>
          <w:p w14:paraId="7103BB0F" w14:textId="77777777" w:rsidR="00516769" w:rsidRPr="00516769" w:rsidRDefault="00516769" w:rsidP="00516769">
            <w:pPr>
              <w:widowControl w:val="0"/>
              <w:spacing w:line="276" w:lineRule="auto"/>
              <w:rPr>
                <w:rFonts w:ascii="Times New Roman" w:eastAsia="Times New Roman" w:hAnsi="Times New Roman"/>
                <w:sz w:val="18"/>
                <w:szCs w:val="18"/>
                <w:highlight w:val="white"/>
              </w:rPr>
            </w:pPr>
          </w:p>
        </w:tc>
        <w:tc>
          <w:tcPr>
            <w:tcW w:w="1014" w:type="dxa"/>
            <w:gridSpan w:val="2"/>
          </w:tcPr>
          <w:p w14:paraId="372C127B"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2.</w:t>
            </w:r>
          </w:p>
        </w:tc>
        <w:tc>
          <w:tcPr>
            <w:tcW w:w="2551" w:type="dxa"/>
            <w:gridSpan w:val="4"/>
          </w:tcPr>
          <w:p w14:paraId="30CDBF0B"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Танушевска, Лидија</w:t>
            </w:r>
          </w:p>
          <w:p w14:paraId="6026D1FA"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lastRenderedPageBreak/>
              <w:t>Превод од полски јазик</w:t>
            </w:r>
          </w:p>
        </w:tc>
        <w:tc>
          <w:tcPr>
            <w:tcW w:w="2614" w:type="dxa"/>
            <w:gridSpan w:val="6"/>
          </w:tcPr>
          <w:p w14:paraId="4C523A83"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lastRenderedPageBreak/>
              <w:t xml:space="preserve">Олга Токарчук „Бизарни </w:t>
            </w:r>
            <w:r w:rsidRPr="00516769">
              <w:rPr>
                <w:rFonts w:ascii="Times New Roman" w:eastAsia="Arial" w:hAnsi="Times New Roman"/>
                <w:sz w:val="20"/>
                <w:szCs w:val="20"/>
              </w:rPr>
              <w:lastRenderedPageBreak/>
              <w:t>раскази“ (превод од полски јазик: Лидија Танушевска), с. 222.</w:t>
            </w:r>
          </w:p>
        </w:tc>
        <w:tc>
          <w:tcPr>
            <w:tcW w:w="2235" w:type="dxa"/>
            <w:gridSpan w:val="2"/>
          </w:tcPr>
          <w:p w14:paraId="099B9380"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lastRenderedPageBreak/>
              <w:t>Антолог, Скопје 2022</w:t>
            </w:r>
          </w:p>
        </w:tc>
      </w:tr>
      <w:tr w:rsidR="00516769" w:rsidRPr="00516769" w14:paraId="7DD780EE" w14:textId="77777777" w:rsidTr="00516769">
        <w:trPr>
          <w:jc w:val="center"/>
        </w:trPr>
        <w:tc>
          <w:tcPr>
            <w:tcW w:w="493" w:type="dxa"/>
            <w:vMerge/>
          </w:tcPr>
          <w:p w14:paraId="47BA4F62"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675" w:type="dxa"/>
            <w:vMerge/>
          </w:tcPr>
          <w:p w14:paraId="51844F2C"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1014" w:type="dxa"/>
            <w:gridSpan w:val="2"/>
          </w:tcPr>
          <w:p w14:paraId="5BDE2C64"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3.</w:t>
            </w:r>
          </w:p>
        </w:tc>
        <w:tc>
          <w:tcPr>
            <w:tcW w:w="2551" w:type="dxa"/>
            <w:gridSpan w:val="4"/>
          </w:tcPr>
          <w:p w14:paraId="7559D742"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Танушевска, Лидија</w:t>
            </w:r>
          </w:p>
          <w:p w14:paraId="12A40480"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Превод од полски јазик</w:t>
            </w:r>
          </w:p>
        </w:tc>
        <w:tc>
          <w:tcPr>
            <w:tcW w:w="2614" w:type="dxa"/>
            <w:gridSpan w:val="6"/>
          </w:tcPr>
          <w:p w14:paraId="394D705A" w14:textId="77777777" w:rsidR="00516769" w:rsidRPr="00516769" w:rsidRDefault="00516769" w:rsidP="00516769">
            <w:pPr>
              <w:spacing w:before="60" w:after="60" w:line="360" w:lineRule="auto"/>
              <w:jc w:val="both"/>
              <w:rPr>
                <w:rFonts w:ascii="Times New Roman" w:eastAsia="Arial" w:hAnsi="Times New Roman"/>
                <w:sz w:val="20"/>
                <w:szCs w:val="20"/>
              </w:rPr>
            </w:pPr>
            <w:r w:rsidRPr="00516769">
              <w:rPr>
                <w:rFonts w:ascii="Times New Roman" w:eastAsia="Arial" w:hAnsi="Times New Roman"/>
                <w:sz w:val="20"/>
                <w:szCs w:val="20"/>
              </w:rPr>
              <w:t>Миколај Гринберг „Еврејска работа“, с.129.</w:t>
            </w:r>
          </w:p>
          <w:p w14:paraId="6ADBFBF8" w14:textId="77777777" w:rsidR="00516769" w:rsidRPr="00516769" w:rsidRDefault="00516769" w:rsidP="00516769">
            <w:pPr>
              <w:spacing w:before="60" w:after="60"/>
              <w:ind w:left="28"/>
              <w:rPr>
                <w:rFonts w:ascii="Times New Roman" w:eastAsia="Arial" w:hAnsi="Times New Roman"/>
                <w:sz w:val="20"/>
                <w:szCs w:val="20"/>
              </w:rPr>
            </w:pPr>
          </w:p>
        </w:tc>
        <w:tc>
          <w:tcPr>
            <w:tcW w:w="2235" w:type="dxa"/>
            <w:gridSpan w:val="2"/>
          </w:tcPr>
          <w:p w14:paraId="145E39AE"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Или-или, Скопје 2021,</w:t>
            </w:r>
          </w:p>
        </w:tc>
      </w:tr>
      <w:tr w:rsidR="00516769" w:rsidRPr="00516769" w14:paraId="247022E5" w14:textId="77777777" w:rsidTr="00516769">
        <w:trPr>
          <w:jc w:val="center"/>
        </w:trPr>
        <w:tc>
          <w:tcPr>
            <w:tcW w:w="493" w:type="dxa"/>
            <w:vMerge/>
          </w:tcPr>
          <w:p w14:paraId="4F7A178E"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675" w:type="dxa"/>
            <w:vMerge/>
          </w:tcPr>
          <w:p w14:paraId="19E68E69"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1014" w:type="dxa"/>
            <w:gridSpan w:val="2"/>
          </w:tcPr>
          <w:p w14:paraId="3CF2143B"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4.</w:t>
            </w:r>
          </w:p>
        </w:tc>
        <w:tc>
          <w:tcPr>
            <w:tcW w:w="2551" w:type="dxa"/>
            <w:gridSpan w:val="4"/>
          </w:tcPr>
          <w:p w14:paraId="2DFEFD37"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Танушевска, Лидија</w:t>
            </w:r>
          </w:p>
          <w:p w14:paraId="2A450265"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Превод од полски јазик</w:t>
            </w:r>
          </w:p>
        </w:tc>
        <w:tc>
          <w:tcPr>
            <w:tcW w:w="2614" w:type="dxa"/>
            <w:gridSpan w:val="6"/>
          </w:tcPr>
          <w:p w14:paraId="3479A73F" w14:textId="77777777" w:rsidR="00516769" w:rsidRPr="00516769" w:rsidRDefault="00516769" w:rsidP="00516769">
            <w:pPr>
              <w:spacing w:before="60" w:after="60" w:line="360" w:lineRule="auto"/>
              <w:ind w:left="30"/>
              <w:jc w:val="both"/>
              <w:rPr>
                <w:rFonts w:ascii="Times New Roman" w:eastAsia="Arial" w:hAnsi="Times New Roman"/>
                <w:sz w:val="20"/>
                <w:szCs w:val="20"/>
              </w:rPr>
            </w:pPr>
            <w:r w:rsidRPr="00516769">
              <w:rPr>
                <w:rFonts w:ascii="Times New Roman" w:eastAsia="Arial" w:hAnsi="Times New Roman"/>
                <w:sz w:val="20"/>
                <w:szCs w:val="20"/>
              </w:rPr>
              <w:t xml:space="preserve">Олга Токарчук „Терај си го плугот по коските на мртвите“, с. 271.  </w:t>
            </w:r>
          </w:p>
          <w:p w14:paraId="3A11EB76" w14:textId="77777777" w:rsidR="00516769" w:rsidRPr="00516769" w:rsidRDefault="00516769" w:rsidP="00516769">
            <w:pPr>
              <w:spacing w:before="60" w:after="60"/>
              <w:ind w:left="28"/>
              <w:rPr>
                <w:rFonts w:ascii="Times New Roman" w:eastAsia="Arial" w:hAnsi="Times New Roman"/>
                <w:sz w:val="20"/>
                <w:szCs w:val="20"/>
              </w:rPr>
            </w:pPr>
          </w:p>
        </w:tc>
        <w:tc>
          <w:tcPr>
            <w:tcW w:w="2235" w:type="dxa"/>
            <w:gridSpan w:val="2"/>
          </w:tcPr>
          <w:p w14:paraId="5C82E3F5"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Антолог, Скопје 2021</w:t>
            </w:r>
          </w:p>
        </w:tc>
      </w:tr>
      <w:tr w:rsidR="00516769" w:rsidRPr="00516769" w14:paraId="1B48FE5E" w14:textId="77777777" w:rsidTr="00516769">
        <w:trPr>
          <w:jc w:val="center"/>
        </w:trPr>
        <w:tc>
          <w:tcPr>
            <w:tcW w:w="493" w:type="dxa"/>
            <w:vMerge/>
          </w:tcPr>
          <w:p w14:paraId="7CF76C73"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675" w:type="dxa"/>
            <w:vMerge/>
          </w:tcPr>
          <w:p w14:paraId="3B087FFF"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1014" w:type="dxa"/>
            <w:gridSpan w:val="2"/>
          </w:tcPr>
          <w:p w14:paraId="50233C2B"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5.</w:t>
            </w:r>
          </w:p>
        </w:tc>
        <w:tc>
          <w:tcPr>
            <w:tcW w:w="2551" w:type="dxa"/>
            <w:gridSpan w:val="4"/>
          </w:tcPr>
          <w:p w14:paraId="72C811FD"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Танушевска, Лидија</w:t>
            </w:r>
          </w:p>
          <w:p w14:paraId="006704FC"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Превод од полски јазик</w:t>
            </w:r>
          </w:p>
        </w:tc>
        <w:tc>
          <w:tcPr>
            <w:tcW w:w="2614" w:type="dxa"/>
            <w:gridSpan w:val="6"/>
          </w:tcPr>
          <w:p w14:paraId="0B36E495"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 xml:space="preserve">Ирена Савицка и Ана Цихнерска </w:t>
            </w:r>
            <w:r w:rsidRPr="00516769">
              <w:rPr>
                <w:rFonts w:ascii="Times New Roman" w:eastAsia="Arial" w:hAnsi="Times New Roman"/>
                <w:i/>
                <w:sz w:val="20"/>
                <w:szCs w:val="20"/>
              </w:rPr>
              <w:t xml:space="preserve">Местото на македонската фонетика во рамките на балканскиот и на словенскиот јазичен свет </w:t>
            </w:r>
            <w:r w:rsidRPr="00516769">
              <w:rPr>
                <w:rFonts w:ascii="Times New Roman" w:eastAsia="Arial" w:hAnsi="Times New Roman"/>
                <w:sz w:val="20"/>
                <w:szCs w:val="20"/>
              </w:rPr>
              <w:t>с. 210.</w:t>
            </w:r>
          </w:p>
        </w:tc>
        <w:tc>
          <w:tcPr>
            <w:tcW w:w="2235" w:type="dxa"/>
            <w:gridSpan w:val="2"/>
          </w:tcPr>
          <w:p w14:paraId="53EBE1F9"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МАНУ, Скопје, 2018,</w:t>
            </w:r>
          </w:p>
        </w:tc>
      </w:tr>
      <w:tr w:rsidR="00516769" w:rsidRPr="00516769" w14:paraId="12DB1C67" w14:textId="77777777" w:rsidTr="00516769">
        <w:trPr>
          <w:jc w:val="center"/>
        </w:trPr>
        <w:tc>
          <w:tcPr>
            <w:tcW w:w="493" w:type="dxa"/>
            <w:vMerge/>
          </w:tcPr>
          <w:p w14:paraId="5A531C70"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675" w:type="dxa"/>
            <w:vMerge w:val="restart"/>
          </w:tcPr>
          <w:p w14:paraId="4176C8AF"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10.4.</w:t>
            </w:r>
          </w:p>
        </w:tc>
        <w:tc>
          <w:tcPr>
            <w:tcW w:w="8414" w:type="dxa"/>
            <w:gridSpan w:val="14"/>
          </w:tcPr>
          <w:p w14:paraId="04FDACCE"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Печатени стручни трудови во последните пет години (до пет)</w:t>
            </w:r>
          </w:p>
        </w:tc>
      </w:tr>
      <w:tr w:rsidR="00516769" w:rsidRPr="00516769" w14:paraId="1D79BEC1" w14:textId="77777777" w:rsidTr="00516769">
        <w:trPr>
          <w:jc w:val="center"/>
        </w:trPr>
        <w:tc>
          <w:tcPr>
            <w:tcW w:w="493" w:type="dxa"/>
            <w:vMerge/>
          </w:tcPr>
          <w:p w14:paraId="7ADD4C6B"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675" w:type="dxa"/>
            <w:vMerge/>
          </w:tcPr>
          <w:p w14:paraId="16C99D22"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1014" w:type="dxa"/>
            <w:gridSpan w:val="2"/>
          </w:tcPr>
          <w:p w14:paraId="4F9DE95B"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Реденброј</w:t>
            </w:r>
          </w:p>
        </w:tc>
        <w:tc>
          <w:tcPr>
            <w:tcW w:w="2551" w:type="dxa"/>
            <w:gridSpan w:val="4"/>
          </w:tcPr>
          <w:p w14:paraId="780E3740"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Автори</w:t>
            </w:r>
          </w:p>
        </w:tc>
        <w:tc>
          <w:tcPr>
            <w:tcW w:w="2614" w:type="dxa"/>
            <w:gridSpan w:val="6"/>
          </w:tcPr>
          <w:p w14:paraId="546A815E"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Наслов</w:t>
            </w:r>
          </w:p>
        </w:tc>
        <w:tc>
          <w:tcPr>
            <w:tcW w:w="2235" w:type="dxa"/>
            <w:gridSpan w:val="2"/>
          </w:tcPr>
          <w:p w14:paraId="14F1DB60"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Издавач / година</w:t>
            </w:r>
          </w:p>
        </w:tc>
      </w:tr>
      <w:tr w:rsidR="00516769" w:rsidRPr="00516769" w14:paraId="4EFFD0EC" w14:textId="77777777" w:rsidTr="00516769">
        <w:trPr>
          <w:jc w:val="center"/>
        </w:trPr>
        <w:tc>
          <w:tcPr>
            <w:tcW w:w="493" w:type="dxa"/>
            <w:vMerge/>
          </w:tcPr>
          <w:p w14:paraId="6297B386"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675" w:type="dxa"/>
            <w:vMerge/>
          </w:tcPr>
          <w:p w14:paraId="70CF0B78"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1014" w:type="dxa"/>
            <w:gridSpan w:val="2"/>
          </w:tcPr>
          <w:p w14:paraId="51F7FB18"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1.</w:t>
            </w:r>
          </w:p>
        </w:tc>
        <w:tc>
          <w:tcPr>
            <w:tcW w:w="2551" w:type="dxa"/>
            <w:gridSpan w:val="4"/>
          </w:tcPr>
          <w:p w14:paraId="3168B557"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Tanuševska, Lidija</w:t>
            </w:r>
          </w:p>
        </w:tc>
        <w:tc>
          <w:tcPr>
            <w:tcW w:w="2614" w:type="dxa"/>
            <w:gridSpan w:val="6"/>
          </w:tcPr>
          <w:p w14:paraId="19019A7B"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 xml:space="preserve">„Граници на граматикализацијата врз основа на избрани примери од полскиот, македонскиот и хрватскиот јазик“ во: </w:t>
            </w:r>
            <w:r w:rsidRPr="00516769">
              <w:rPr>
                <w:rFonts w:ascii="Times New Roman" w:eastAsia="Arial" w:hAnsi="Times New Roman"/>
                <w:i/>
                <w:sz w:val="20"/>
                <w:szCs w:val="20"/>
              </w:rPr>
              <w:t xml:space="preserve">Komparativističke lingvokulturalne teme </w:t>
            </w:r>
            <w:r w:rsidRPr="00516769">
              <w:rPr>
                <w:rFonts w:ascii="Times New Roman" w:eastAsia="Arial" w:hAnsi="Times New Roman"/>
                <w:sz w:val="20"/>
                <w:szCs w:val="20"/>
              </w:rPr>
              <w:t>(ured. N. Pintarić, I. Čagalj, I.V.Bolt), , s. 329-335.</w:t>
            </w:r>
          </w:p>
        </w:tc>
        <w:tc>
          <w:tcPr>
            <w:tcW w:w="2235" w:type="dxa"/>
            <w:gridSpan w:val="2"/>
          </w:tcPr>
          <w:p w14:paraId="6D902C49"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Srednja Europa, Zagreb, 2019</w:t>
            </w:r>
          </w:p>
        </w:tc>
      </w:tr>
      <w:tr w:rsidR="00516769" w:rsidRPr="00516769" w14:paraId="04C4151D" w14:textId="77777777" w:rsidTr="00516769">
        <w:trPr>
          <w:jc w:val="center"/>
        </w:trPr>
        <w:tc>
          <w:tcPr>
            <w:tcW w:w="493" w:type="dxa"/>
            <w:vMerge/>
          </w:tcPr>
          <w:p w14:paraId="46FED6DC"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675" w:type="dxa"/>
            <w:vMerge/>
          </w:tcPr>
          <w:p w14:paraId="398589B1"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1014" w:type="dxa"/>
            <w:gridSpan w:val="2"/>
          </w:tcPr>
          <w:p w14:paraId="530027FC"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2.</w:t>
            </w:r>
          </w:p>
        </w:tc>
        <w:tc>
          <w:tcPr>
            <w:tcW w:w="2551" w:type="dxa"/>
            <w:gridSpan w:val="4"/>
          </w:tcPr>
          <w:p w14:paraId="480AE2D6"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Tanuszewska, Lidia</w:t>
            </w:r>
          </w:p>
        </w:tc>
        <w:tc>
          <w:tcPr>
            <w:tcW w:w="2614" w:type="dxa"/>
            <w:gridSpan w:val="6"/>
          </w:tcPr>
          <w:p w14:paraId="64AD01FC"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i/>
                <w:sz w:val="20"/>
                <w:szCs w:val="20"/>
              </w:rPr>
              <w:t>Odbiór reportażu literackiego w przekładzie na język macedoński</w:t>
            </w:r>
            <w:r w:rsidRPr="00516769">
              <w:rPr>
                <w:rFonts w:ascii="Times New Roman" w:eastAsia="Arial" w:hAnsi="Times New Roman"/>
                <w:sz w:val="20"/>
                <w:szCs w:val="20"/>
              </w:rPr>
              <w:t xml:space="preserve">, [w:] </w:t>
            </w:r>
            <w:r w:rsidRPr="00516769">
              <w:rPr>
                <w:rFonts w:ascii="Times New Roman" w:eastAsia="Arial" w:hAnsi="Times New Roman"/>
                <w:i/>
                <w:sz w:val="20"/>
                <w:szCs w:val="20"/>
              </w:rPr>
              <w:t>Literatura polska w świecie</w:t>
            </w:r>
            <w:r w:rsidRPr="00516769">
              <w:rPr>
                <w:rFonts w:ascii="Times New Roman" w:eastAsia="Arial" w:hAnsi="Times New Roman"/>
                <w:sz w:val="20"/>
                <w:szCs w:val="20"/>
              </w:rPr>
              <w:t xml:space="preserve">, t. VII: </w:t>
            </w:r>
            <w:r w:rsidRPr="00516769">
              <w:rPr>
                <w:rFonts w:ascii="Times New Roman" w:eastAsia="Arial" w:hAnsi="Times New Roman"/>
                <w:i/>
                <w:sz w:val="20"/>
                <w:szCs w:val="20"/>
              </w:rPr>
              <w:t>Reportaż w świecie. Światowość reportażu</w:t>
            </w:r>
            <w:r w:rsidRPr="00516769">
              <w:rPr>
                <w:rFonts w:ascii="Times New Roman" w:eastAsia="Arial" w:hAnsi="Times New Roman"/>
                <w:sz w:val="20"/>
                <w:szCs w:val="20"/>
              </w:rPr>
              <w:t>, red. K. Frukacz, s. 17-25.</w:t>
            </w:r>
          </w:p>
        </w:tc>
        <w:tc>
          <w:tcPr>
            <w:tcW w:w="2235" w:type="dxa"/>
            <w:gridSpan w:val="2"/>
          </w:tcPr>
          <w:p w14:paraId="5C31FD02"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Wydawnictwo Uniwersytetu Śląskiego, Katowice 2019</w:t>
            </w:r>
          </w:p>
        </w:tc>
      </w:tr>
      <w:tr w:rsidR="00516769" w:rsidRPr="00516769" w14:paraId="797C06FA" w14:textId="77777777" w:rsidTr="00516769">
        <w:trPr>
          <w:jc w:val="center"/>
        </w:trPr>
        <w:tc>
          <w:tcPr>
            <w:tcW w:w="493" w:type="dxa"/>
            <w:vMerge/>
          </w:tcPr>
          <w:p w14:paraId="716AB5C6"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675" w:type="dxa"/>
            <w:vMerge/>
          </w:tcPr>
          <w:p w14:paraId="25CC6EA2"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1014" w:type="dxa"/>
            <w:gridSpan w:val="2"/>
          </w:tcPr>
          <w:p w14:paraId="2EBD0083"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3.</w:t>
            </w:r>
          </w:p>
        </w:tc>
        <w:tc>
          <w:tcPr>
            <w:tcW w:w="2551" w:type="dxa"/>
            <w:gridSpan w:val="4"/>
          </w:tcPr>
          <w:p w14:paraId="23C97C41" w14:textId="77777777" w:rsidR="00516769" w:rsidRPr="00516769" w:rsidRDefault="00516769" w:rsidP="00516769">
            <w:pPr>
              <w:spacing w:before="60" w:after="60"/>
              <w:ind w:left="28"/>
              <w:rPr>
                <w:rFonts w:ascii="Times New Roman" w:eastAsia="Arial" w:hAnsi="Times New Roman"/>
                <w:sz w:val="20"/>
                <w:szCs w:val="20"/>
                <w:highlight w:val="white"/>
              </w:rPr>
            </w:pPr>
            <w:r w:rsidRPr="00516769">
              <w:rPr>
                <w:rFonts w:ascii="Times New Roman" w:eastAsia="Arial" w:hAnsi="Times New Roman"/>
                <w:sz w:val="20"/>
                <w:szCs w:val="20"/>
              </w:rPr>
              <w:t>Tanuševska, Lidija</w:t>
            </w:r>
          </w:p>
        </w:tc>
        <w:tc>
          <w:tcPr>
            <w:tcW w:w="2614" w:type="dxa"/>
            <w:gridSpan w:val="6"/>
          </w:tcPr>
          <w:p w14:paraId="03B09B37"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 xml:space="preserve">„Wyzwania przekładu Cyberiady Stanisława Lema (Предизвиците на преводот на </w:t>
            </w:r>
            <w:r w:rsidRPr="00516769">
              <w:rPr>
                <w:rFonts w:ascii="Times New Roman" w:eastAsia="Arial" w:hAnsi="Times New Roman"/>
                <w:i/>
                <w:sz w:val="20"/>
                <w:szCs w:val="20"/>
              </w:rPr>
              <w:t xml:space="preserve">Киберијадата </w:t>
            </w:r>
            <w:r w:rsidRPr="00516769">
              <w:rPr>
                <w:rFonts w:ascii="Times New Roman" w:eastAsia="Arial" w:hAnsi="Times New Roman"/>
                <w:sz w:val="20"/>
                <w:szCs w:val="20"/>
              </w:rPr>
              <w:t xml:space="preserve">од Станислав Лем)”, </w:t>
            </w:r>
            <w:r w:rsidRPr="00516769">
              <w:rPr>
                <w:rFonts w:ascii="Times New Roman" w:eastAsia="Arial" w:hAnsi="Times New Roman"/>
                <w:i/>
                <w:sz w:val="20"/>
                <w:szCs w:val="20"/>
              </w:rPr>
              <w:t xml:space="preserve">Przekłady Literatur Słowiańskich </w:t>
            </w:r>
            <w:r w:rsidRPr="00516769">
              <w:rPr>
                <w:rFonts w:ascii="Times New Roman" w:eastAsia="Arial" w:hAnsi="Times New Roman"/>
                <w:sz w:val="20"/>
                <w:szCs w:val="20"/>
              </w:rPr>
              <w:t>T. 10, cz. 2, red. Monika Gawlak, s. 157-168.</w:t>
            </w:r>
          </w:p>
        </w:tc>
        <w:tc>
          <w:tcPr>
            <w:tcW w:w="2235" w:type="dxa"/>
            <w:gridSpan w:val="2"/>
          </w:tcPr>
          <w:p w14:paraId="293F390A"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Wydawnictwo Uniwersytetu Śląskiego, Katowice 2020,</w:t>
            </w:r>
          </w:p>
        </w:tc>
      </w:tr>
      <w:tr w:rsidR="00516769" w:rsidRPr="00516769" w14:paraId="25830341" w14:textId="77777777" w:rsidTr="00516769">
        <w:trPr>
          <w:jc w:val="center"/>
        </w:trPr>
        <w:tc>
          <w:tcPr>
            <w:tcW w:w="493" w:type="dxa"/>
            <w:vMerge/>
          </w:tcPr>
          <w:p w14:paraId="26249690"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675" w:type="dxa"/>
            <w:vMerge/>
          </w:tcPr>
          <w:p w14:paraId="64B0E1F6"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1014" w:type="dxa"/>
            <w:gridSpan w:val="2"/>
          </w:tcPr>
          <w:p w14:paraId="70D9776D"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4.</w:t>
            </w:r>
          </w:p>
        </w:tc>
        <w:tc>
          <w:tcPr>
            <w:tcW w:w="2551" w:type="dxa"/>
            <w:gridSpan w:val="4"/>
          </w:tcPr>
          <w:p w14:paraId="61C7815D" w14:textId="77777777" w:rsidR="00516769" w:rsidRPr="00516769" w:rsidRDefault="00516769" w:rsidP="00516769">
            <w:pPr>
              <w:spacing w:before="60" w:after="60"/>
              <w:ind w:left="28"/>
              <w:rPr>
                <w:rFonts w:ascii="Times New Roman" w:eastAsia="Arial" w:hAnsi="Times New Roman"/>
                <w:sz w:val="20"/>
                <w:szCs w:val="20"/>
                <w:highlight w:val="white"/>
              </w:rPr>
            </w:pPr>
            <w:r w:rsidRPr="00516769">
              <w:rPr>
                <w:rFonts w:ascii="Times New Roman" w:eastAsia="Arial" w:hAnsi="Times New Roman"/>
                <w:sz w:val="20"/>
                <w:szCs w:val="20"/>
              </w:rPr>
              <w:t>Tanuszewska, L., Łukomska, N.</w:t>
            </w:r>
          </w:p>
        </w:tc>
        <w:tc>
          <w:tcPr>
            <w:tcW w:w="2614" w:type="dxa"/>
            <w:gridSpan w:val="6"/>
          </w:tcPr>
          <w:p w14:paraId="3DBAB4DC" w14:textId="77777777" w:rsidR="00516769" w:rsidRPr="00516769" w:rsidRDefault="00516769" w:rsidP="00516769">
            <w:pPr>
              <w:spacing w:line="360" w:lineRule="auto"/>
              <w:ind w:left="30"/>
              <w:jc w:val="both"/>
              <w:rPr>
                <w:rFonts w:ascii="Times New Roman" w:eastAsia="Arial" w:hAnsi="Times New Roman"/>
                <w:sz w:val="20"/>
                <w:szCs w:val="20"/>
              </w:rPr>
            </w:pPr>
            <w:r w:rsidRPr="00516769">
              <w:rPr>
                <w:rFonts w:ascii="Times New Roman" w:eastAsia="Arial" w:hAnsi="Times New Roman"/>
                <w:sz w:val="20"/>
                <w:szCs w:val="20"/>
              </w:rPr>
              <w:t xml:space="preserve"> „Interferencje językowo-kulturowe w przekładach literackich (na przykładach języka macedońskiego i polskiego)”, </w:t>
            </w:r>
            <w:r w:rsidRPr="00516769">
              <w:rPr>
                <w:rFonts w:ascii="Times New Roman" w:eastAsia="Arial" w:hAnsi="Times New Roman"/>
                <w:i/>
                <w:sz w:val="20"/>
                <w:szCs w:val="20"/>
              </w:rPr>
              <w:t xml:space="preserve">Słowiańszczyzna dawniej i dziś – język, </w:t>
            </w:r>
            <w:r w:rsidRPr="00516769">
              <w:rPr>
                <w:rFonts w:ascii="Times New Roman" w:eastAsia="Arial" w:hAnsi="Times New Roman"/>
                <w:i/>
                <w:sz w:val="20"/>
                <w:szCs w:val="20"/>
              </w:rPr>
              <w:lastRenderedPageBreak/>
              <w:t>literatura, kultura (Monografia ze studiów slawistycznych IV)</w:t>
            </w:r>
            <w:r w:rsidRPr="00516769">
              <w:rPr>
                <w:rFonts w:ascii="Times New Roman" w:eastAsia="Arial" w:hAnsi="Times New Roman"/>
                <w:sz w:val="20"/>
                <w:szCs w:val="20"/>
              </w:rPr>
              <w:t xml:space="preserve">, red. A. Kołodziej, E. Tyszkowska-Kasprzak, M. Ślawska, A. Ursulenko, s. 267-274. </w:t>
            </w:r>
          </w:p>
          <w:p w14:paraId="3EB9413A" w14:textId="77777777" w:rsidR="00516769" w:rsidRPr="00516769" w:rsidRDefault="00516769" w:rsidP="00516769">
            <w:pPr>
              <w:spacing w:before="60" w:after="60"/>
              <w:ind w:left="28"/>
              <w:rPr>
                <w:rFonts w:ascii="Times New Roman" w:eastAsia="Arial" w:hAnsi="Times New Roman"/>
                <w:sz w:val="20"/>
                <w:szCs w:val="20"/>
              </w:rPr>
            </w:pPr>
          </w:p>
        </w:tc>
        <w:tc>
          <w:tcPr>
            <w:tcW w:w="2235" w:type="dxa"/>
            <w:gridSpan w:val="2"/>
          </w:tcPr>
          <w:p w14:paraId="640817B9"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lastRenderedPageBreak/>
              <w:t>Oficyna Wydawnicza ATUT- Wrocławskie Wydawnictwo Oświatowe, Wrocław 2020,</w:t>
            </w:r>
          </w:p>
        </w:tc>
      </w:tr>
      <w:tr w:rsidR="00516769" w:rsidRPr="00516769" w14:paraId="417791A1" w14:textId="77777777" w:rsidTr="00516769">
        <w:trPr>
          <w:jc w:val="center"/>
        </w:trPr>
        <w:tc>
          <w:tcPr>
            <w:tcW w:w="493" w:type="dxa"/>
            <w:vMerge/>
          </w:tcPr>
          <w:p w14:paraId="2E208F6F"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675" w:type="dxa"/>
            <w:vMerge/>
          </w:tcPr>
          <w:p w14:paraId="322B5F5B"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1014" w:type="dxa"/>
            <w:gridSpan w:val="2"/>
          </w:tcPr>
          <w:p w14:paraId="44F5EB38"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5.</w:t>
            </w:r>
          </w:p>
        </w:tc>
        <w:tc>
          <w:tcPr>
            <w:tcW w:w="2551" w:type="dxa"/>
            <w:gridSpan w:val="4"/>
          </w:tcPr>
          <w:p w14:paraId="294D8FEC"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Танушевска, Лидија</w:t>
            </w:r>
          </w:p>
        </w:tc>
        <w:tc>
          <w:tcPr>
            <w:tcW w:w="2614" w:type="dxa"/>
            <w:gridSpan w:val="6"/>
          </w:tcPr>
          <w:p w14:paraId="1F971CA4"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 xml:space="preserve">„Неменливите изрази во книжевниот превод од полски на македонски јазик“ во: </w:t>
            </w:r>
            <w:r w:rsidRPr="00516769">
              <w:rPr>
                <w:rFonts w:ascii="Times New Roman" w:eastAsia="Arial" w:hAnsi="Times New Roman"/>
                <w:i/>
                <w:sz w:val="20"/>
                <w:szCs w:val="20"/>
              </w:rPr>
              <w:t xml:space="preserve">Современа филологија 2 (2), </w:t>
            </w:r>
            <w:r w:rsidRPr="00516769">
              <w:rPr>
                <w:rFonts w:ascii="Times New Roman" w:eastAsia="Arial" w:hAnsi="Times New Roman"/>
                <w:sz w:val="20"/>
                <w:szCs w:val="20"/>
              </w:rPr>
              <w:t>с. 49-63</w:t>
            </w:r>
          </w:p>
        </w:tc>
        <w:tc>
          <w:tcPr>
            <w:tcW w:w="2235" w:type="dxa"/>
            <w:gridSpan w:val="2"/>
          </w:tcPr>
          <w:p w14:paraId="03327322"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Филолошки факултет „Блаже Конески“, Скопје 2019,</w:t>
            </w:r>
          </w:p>
        </w:tc>
      </w:tr>
      <w:tr w:rsidR="00516769" w:rsidRPr="00516769" w14:paraId="1EB6124E" w14:textId="77777777" w:rsidTr="00516769">
        <w:trPr>
          <w:jc w:val="center"/>
        </w:trPr>
        <w:tc>
          <w:tcPr>
            <w:tcW w:w="493" w:type="dxa"/>
            <w:vMerge/>
          </w:tcPr>
          <w:p w14:paraId="231AA2C3"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675" w:type="dxa"/>
            <w:vMerge/>
          </w:tcPr>
          <w:p w14:paraId="4FE2D214"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1014" w:type="dxa"/>
            <w:gridSpan w:val="2"/>
          </w:tcPr>
          <w:p w14:paraId="4BA22ECB"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6.</w:t>
            </w:r>
          </w:p>
        </w:tc>
        <w:tc>
          <w:tcPr>
            <w:tcW w:w="2551" w:type="dxa"/>
            <w:gridSpan w:val="4"/>
          </w:tcPr>
          <w:p w14:paraId="27EA004F"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Танушевска, Лидија</w:t>
            </w:r>
          </w:p>
        </w:tc>
        <w:tc>
          <w:tcPr>
            <w:tcW w:w="2614" w:type="dxa"/>
            <w:gridSpan w:val="6"/>
          </w:tcPr>
          <w:p w14:paraId="571A9304"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 xml:space="preserve">„Наративот на фактите како иновативност во книжевноста и во филмот (полско-македонски пример)“, </w:t>
            </w:r>
            <w:r w:rsidRPr="00516769">
              <w:rPr>
                <w:rFonts w:ascii="Times New Roman" w:eastAsia="Arial" w:hAnsi="Times New Roman"/>
                <w:i/>
                <w:sz w:val="20"/>
                <w:szCs w:val="20"/>
              </w:rPr>
              <w:t xml:space="preserve">XLVII Меѓународна научна конференција, LII Меѓународна летна школа на Меѓународниот семинар за македонски јазик, литература и култура, </w:t>
            </w:r>
            <w:r w:rsidRPr="00516769">
              <w:rPr>
                <w:rFonts w:ascii="Times New Roman" w:eastAsia="Arial" w:hAnsi="Times New Roman"/>
                <w:sz w:val="20"/>
                <w:szCs w:val="20"/>
              </w:rPr>
              <w:t>с. 499 - 506</w:t>
            </w:r>
          </w:p>
        </w:tc>
        <w:tc>
          <w:tcPr>
            <w:tcW w:w="2235" w:type="dxa"/>
            <w:gridSpan w:val="2"/>
          </w:tcPr>
          <w:p w14:paraId="3186E2C3"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МСМЈЛК, Скопје 2021,</w:t>
            </w:r>
          </w:p>
        </w:tc>
      </w:tr>
      <w:tr w:rsidR="00516769" w:rsidRPr="00516769" w14:paraId="351FC3A0" w14:textId="77777777" w:rsidTr="00516769">
        <w:trPr>
          <w:jc w:val="center"/>
        </w:trPr>
        <w:tc>
          <w:tcPr>
            <w:tcW w:w="493" w:type="dxa"/>
            <w:vMerge w:val="restart"/>
          </w:tcPr>
          <w:p w14:paraId="49E90E68"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 xml:space="preserve">11. </w:t>
            </w:r>
          </w:p>
        </w:tc>
        <w:tc>
          <w:tcPr>
            <w:tcW w:w="9089" w:type="dxa"/>
            <w:gridSpan w:val="15"/>
          </w:tcPr>
          <w:p w14:paraId="0CDA7DFB"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Менторства на додипломски, магистерски и докторски студии  </w:t>
            </w:r>
          </w:p>
        </w:tc>
      </w:tr>
      <w:tr w:rsidR="00516769" w:rsidRPr="00516769" w14:paraId="0F11B506" w14:textId="77777777" w:rsidTr="00516769">
        <w:trPr>
          <w:jc w:val="center"/>
        </w:trPr>
        <w:tc>
          <w:tcPr>
            <w:tcW w:w="493" w:type="dxa"/>
            <w:vMerge/>
          </w:tcPr>
          <w:p w14:paraId="1EA0A8DE"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675" w:type="dxa"/>
          </w:tcPr>
          <w:p w14:paraId="147B1B07"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11.1.</w:t>
            </w:r>
          </w:p>
        </w:tc>
        <w:tc>
          <w:tcPr>
            <w:tcW w:w="3565" w:type="dxa"/>
            <w:gridSpan w:val="6"/>
          </w:tcPr>
          <w:p w14:paraId="51C88EDE"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Дипломски работи</w:t>
            </w:r>
          </w:p>
        </w:tc>
        <w:tc>
          <w:tcPr>
            <w:tcW w:w="4849" w:type="dxa"/>
            <w:gridSpan w:val="8"/>
          </w:tcPr>
          <w:p w14:paraId="161DC4C0"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24</w:t>
            </w:r>
          </w:p>
        </w:tc>
      </w:tr>
      <w:tr w:rsidR="00516769" w:rsidRPr="00516769" w14:paraId="2CE719F9" w14:textId="77777777" w:rsidTr="00516769">
        <w:trPr>
          <w:jc w:val="center"/>
        </w:trPr>
        <w:tc>
          <w:tcPr>
            <w:tcW w:w="493" w:type="dxa"/>
            <w:vMerge/>
          </w:tcPr>
          <w:p w14:paraId="355A4E4B"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675" w:type="dxa"/>
          </w:tcPr>
          <w:p w14:paraId="647A660A"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11.2.</w:t>
            </w:r>
          </w:p>
        </w:tc>
        <w:tc>
          <w:tcPr>
            <w:tcW w:w="3565" w:type="dxa"/>
            <w:gridSpan w:val="6"/>
          </w:tcPr>
          <w:p w14:paraId="46A982D2"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Магистерски работи</w:t>
            </w:r>
          </w:p>
        </w:tc>
        <w:tc>
          <w:tcPr>
            <w:tcW w:w="4849" w:type="dxa"/>
            <w:gridSpan w:val="8"/>
          </w:tcPr>
          <w:p w14:paraId="700C8F6C"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 xml:space="preserve">1 </w:t>
            </w:r>
          </w:p>
        </w:tc>
      </w:tr>
      <w:tr w:rsidR="00516769" w:rsidRPr="00516769" w14:paraId="1CE21CE0" w14:textId="77777777" w:rsidTr="00516769">
        <w:trPr>
          <w:jc w:val="center"/>
        </w:trPr>
        <w:tc>
          <w:tcPr>
            <w:tcW w:w="493" w:type="dxa"/>
            <w:vMerge/>
          </w:tcPr>
          <w:p w14:paraId="38DC2320"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675" w:type="dxa"/>
          </w:tcPr>
          <w:p w14:paraId="703C48E8"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11.3.</w:t>
            </w:r>
          </w:p>
        </w:tc>
        <w:tc>
          <w:tcPr>
            <w:tcW w:w="3565" w:type="dxa"/>
            <w:gridSpan w:val="6"/>
          </w:tcPr>
          <w:p w14:paraId="53C5D4A8"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Докторски дисертации</w:t>
            </w:r>
          </w:p>
        </w:tc>
        <w:tc>
          <w:tcPr>
            <w:tcW w:w="4849" w:type="dxa"/>
            <w:gridSpan w:val="8"/>
          </w:tcPr>
          <w:p w14:paraId="677C0BEB" w14:textId="77777777" w:rsidR="00516769" w:rsidRPr="00516769" w:rsidRDefault="00516769" w:rsidP="00516769">
            <w:pPr>
              <w:spacing w:before="60" w:after="60"/>
              <w:ind w:left="28"/>
              <w:rPr>
                <w:rFonts w:ascii="Times New Roman" w:eastAsia="Arial" w:hAnsi="Times New Roman"/>
                <w:sz w:val="20"/>
                <w:szCs w:val="20"/>
              </w:rPr>
            </w:pPr>
          </w:p>
        </w:tc>
      </w:tr>
      <w:tr w:rsidR="00516769" w:rsidRPr="00516769" w14:paraId="1524AEED" w14:textId="77777777" w:rsidTr="00516769">
        <w:trPr>
          <w:jc w:val="center"/>
        </w:trPr>
        <w:tc>
          <w:tcPr>
            <w:tcW w:w="493" w:type="dxa"/>
            <w:vMerge w:val="restart"/>
            <w:tcBorders>
              <w:top w:val="single" w:sz="4" w:space="0" w:color="000000"/>
              <w:left w:val="single" w:sz="4" w:space="0" w:color="000000"/>
              <w:bottom w:val="single" w:sz="4" w:space="0" w:color="000000"/>
              <w:right w:val="single" w:sz="4" w:space="0" w:color="000000"/>
            </w:tcBorders>
          </w:tcPr>
          <w:p w14:paraId="297A836F"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 xml:space="preserve">12. </w:t>
            </w:r>
          </w:p>
        </w:tc>
        <w:tc>
          <w:tcPr>
            <w:tcW w:w="9089" w:type="dxa"/>
            <w:gridSpan w:val="15"/>
            <w:tcBorders>
              <w:left w:val="single" w:sz="4" w:space="0" w:color="000000"/>
            </w:tcBorders>
          </w:tcPr>
          <w:p w14:paraId="5C110CCB"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Селектирани резултати во последните пет години</w:t>
            </w:r>
          </w:p>
        </w:tc>
      </w:tr>
      <w:tr w:rsidR="00516769" w:rsidRPr="00516769" w14:paraId="49D553D7" w14:textId="77777777" w:rsidTr="00516769">
        <w:trPr>
          <w:jc w:val="center"/>
        </w:trPr>
        <w:tc>
          <w:tcPr>
            <w:tcW w:w="493" w:type="dxa"/>
            <w:vMerge/>
            <w:tcBorders>
              <w:top w:val="single" w:sz="4" w:space="0" w:color="000000"/>
              <w:left w:val="single" w:sz="4" w:space="0" w:color="000000"/>
              <w:bottom w:val="single" w:sz="4" w:space="0" w:color="000000"/>
              <w:right w:val="single" w:sz="4" w:space="0" w:color="000000"/>
            </w:tcBorders>
          </w:tcPr>
          <w:p w14:paraId="3B577225"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675" w:type="dxa"/>
            <w:vMerge w:val="restart"/>
            <w:tcBorders>
              <w:left w:val="single" w:sz="4" w:space="0" w:color="000000"/>
            </w:tcBorders>
          </w:tcPr>
          <w:p w14:paraId="24C2CA30"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12.1.</w:t>
            </w:r>
          </w:p>
        </w:tc>
        <w:tc>
          <w:tcPr>
            <w:tcW w:w="8414" w:type="dxa"/>
            <w:gridSpan w:val="14"/>
          </w:tcPr>
          <w:p w14:paraId="5FD3579F"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За ментори на докторски трудови: доказ за објавени шест научни трудови во референтна научна публикација (чл. 136 став (8) од ЗВО)</w:t>
            </w:r>
          </w:p>
        </w:tc>
      </w:tr>
      <w:tr w:rsidR="00516769" w:rsidRPr="00516769" w14:paraId="2C05FA81" w14:textId="77777777" w:rsidTr="00516769">
        <w:trPr>
          <w:jc w:val="center"/>
        </w:trPr>
        <w:tc>
          <w:tcPr>
            <w:tcW w:w="493" w:type="dxa"/>
            <w:vMerge/>
            <w:tcBorders>
              <w:top w:val="single" w:sz="4" w:space="0" w:color="000000"/>
              <w:left w:val="single" w:sz="4" w:space="0" w:color="000000"/>
              <w:bottom w:val="single" w:sz="4" w:space="0" w:color="000000"/>
              <w:right w:val="single" w:sz="4" w:space="0" w:color="000000"/>
            </w:tcBorders>
          </w:tcPr>
          <w:p w14:paraId="17FE3A39"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675" w:type="dxa"/>
            <w:vMerge/>
            <w:tcBorders>
              <w:left w:val="single" w:sz="4" w:space="0" w:color="000000"/>
            </w:tcBorders>
          </w:tcPr>
          <w:p w14:paraId="0F0C4B64"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1183" w:type="dxa"/>
            <w:gridSpan w:val="3"/>
          </w:tcPr>
          <w:p w14:paraId="65B4F505"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Реден број</w:t>
            </w:r>
          </w:p>
        </w:tc>
        <w:tc>
          <w:tcPr>
            <w:tcW w:w="2459" w:type="dxa"/>
            <w:gridSpan w:val="4"/>
          </w:tcPr>
          <w:p w14:paraId="6A28BBC5"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Автори</w:t>
            </w:r>
          </w:p>
        </w:tc>
        <w:tc>
          <w:tcPr>
            <w:tcW w:w="2537" w:type="dxa"/>
            <w:gridSpan w:val="5"/>
          </w:tcPr>
          <w:p w14:paraId="37B8778B"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Наслов</w:t>
            </w:r>
          </w:p>
        </w:tc>
        <w:tc>
          <w:tcPr>
            <w:tcW w:w="2235" w:type="dxa"/>
            <w:gridSpan w:val="2"/>
          </w:tcPr>
          <w:p w14:paraId="3ACED674"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Издавач / година</w:t>
            </w:r>
          </w:p>
        </w:tc>
      </w:tr>
      <w:tr w:rsidR="00516769" w:rsidRPr="00516769" w14:paraId="0C82BE55" w14:textId="77777777" w:rsidTr="00516769">
        <w:trPr>
          <w:jc w:val="center"/>
        </w:trPr>
        <w:tc>
          <w:tcPr>
            <w:tcW w:w="493" w:type="dxa"/>
            <w:vMerge/>
            <w:tcBorders>
              <w:top w:val="single" w:sz="4" w:space="0" w:color="000000"/>
              <w:left w:val="single" w:sz="4" w:space="0" w:color="000000"/>
              <w:bottom w:val="single" w:sz="4" w:space="0" w:color="000000"/>
              <w:right w:val="single" w:sz="4" w:space="0" w:color="000000"/>
            </w:tcBorders>
          </w:tcPr>
          <w:p w14:paraId="7C6802F2"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675" w:type="dxa"/>
            <w:vMerge/>
            <w:tcBorders>
              <w:left w:val="single" w:sz="4" w:space="0" w:color="000000"/>
            </w:tcBorders>
          </w:tcPr>
          <w:p w14:paraId="3D46072F"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1183" w:type="dxa"/>
            <w:gridSpan w:val="3"/>
          </w:tcPr>
          <w:p w14:paraId="428E66EC"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1.</w:t>
            </w:r>
          </w:p>
        </w:tc>
        <w:tc>
          <w:tcPr>
            <w:tcW w:w="2459" w:type="dxa"/>
            <w:gridSpan w:val="4"/>
          </w:tcPr>
          <w:p w14:paraId="6C0F4532"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Танушевска, Лидија</w:t>
            </w:r>
          </w:p>
        </w:tc>
        <w:tc>
          <w:tcPr>
            <w:tcW w:w="2537" w:type="dxa"/>
            <w:gridSpan w:val="5"/>
          </w:tcPr>
          <w:p w14:paraId="20DE8AB9"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 xml:space="preserve">„Неменливите изрази во книжевниот превод од полски на македонски јазик“ во: </w:t>
            </w:r>
            <w:r w:rsidRPr="00516769">
              <w:rPr>
                <w:rFonts w:ascii="Times New Roman" w:eastAsia="Arial" w:hAnsi="Times New Roman"/>
                <w:i/>
                <w:sz w:val="20"/>
                <w:szCs w:val="20"/>
              </w:rPr>
              <w:t xml:space="preserve">Современа филологија 2 (2), </w:t>
            </w:r>
            <w:r w:rsidRPr="00516769">
              <w:rPr>
                <w:rFonts w:ascii="Times New Roman" w:eastAsia="Arial" w:hAnsi="Times New Roman"/>
                <w:sz w:val="20"/>
                <w:szCs w:val="20"/>
              </w:rPr>
              <w:t>, с. 49-63.</w:t>
            </w:r>
          </w:p>
        </w:tc>
        <w:tc>
          <w:tcPr>
            <w:tcW w:w="2235" w:type="dxa"/>
            <w:gridSpan w:val="2"/>
          </w:tcPr>
          <w:p w14:paraId="147CA2EB"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Филолошки факултет „Блаже Конески“, Скопје 2019</w:t>
            </w:r>
          </w:p>
        </w:tc>
      </w:tr>
      <w:tr w:rsidR="00516769" w:rsidRPr="00516769" w14:paraId="669585E5" w14:textId="77777777" w:rsidTr="00516769">
        <w:trPr>
          <w:jc w:val="center"/>
        </w:trPr>
        <w:tc>
          <w:tcPr>
            <w:tcW w:w="493" w:type="dxa"/>
            <w:vMerge/>
            <w:tcBorders>
              <w:top w:val="single" w:sz="4" w:space="0" w:color="000000"/>
              <w:left w:val="single" w:sz="4" w:space="0" w:color="000000"/>
              <w:bottom w:val="single" w:sz="4" w:space="0" w:color="000000"/>
              <w:right w:val="single" w:sz="4" w:space="0" w:color="000000"/>
            </w:tcBorders>
          </w:tcPr>
          <w:p w14:paraId="0ECC75C2"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675" w:type="dxa"/>
            <w:vMerge/>
            <w:tcBorders>
              <w:left w:val="single" w:sz="4" w:space="0" w:color="000000"/>
            </w:tcBorders>
          </w:tcPr>
          <w:p w14:paraId="54CE53C4"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1183" w:type="dxa"/>
            <w:gridSpan w:val="3"/>
          </w:tcPr>
          <w:p w14:paraId="0A705A34"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2.</w:t>
            </w:r>
          </w:p>
        </w:tc>
        <w:tc>
          <w:tcPr>
            <w:tcW w:w="2459" w:type="dxa"/>
            <w:gridSpan w:val="4"/>
          </w:tcPr>
          <w:p w14:paraId="134121C2" w14:textId="77777777" w:rsidR="00516769" w:rsidRPr="00516769" w:rsidRDefault="00516769" w:rsidP="00516769">
            <w:pPr>
              <w:spacing w:before="60" w:after="60"/>
              <w:ind w:left="28"/>
              <w:rPr>
                <w:rFonts w:ascii="Times New Roman" w:eastAsia="Arial" w:hAnsi="Times New Roman"/>
                <w:sz w:val="20"/>
                <w:szCs w:val="20"/>
                <w:highlight w:val="white"/>
              </w:rPr>
            </w:pPr>
            <w:r w:rsidRPr="00516769">
              <w:rPr>
                <w:rFonts w:ascii="Times New Roman" w:eastAsia="Arial" w:hAnsi="Times New Roman"/>
                <w:sz w:val="20"/>
                <w:szCs w:val="20"/>
                <w:highlight w:val="white"/>
              </w:rPr>
              <w:t>Tanuszewska, Lidia</w:t>
            </w:r>
          </w:p>
        </w:tc>
        <w:tc>
          <w:tcPr>
            <w:tcW w:w="2537" w:type="dxa"/>
            <w:gridSpan w:val="5"/>
          </w:tcPr>
          <w:p w14:paraId="44B8D10A"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 xml:space="preserve">„Słownictwo specjalistyczne w prozie Olgi Tokarczuk jako wyzwanie translatorskie”, </w:t>
            </w:r>
            <w:r w:rsidRPr="00516769">
              <w:rPr>
                <w:rFonts w:ascii="Times New Roman" w:eastAsia="Arial" w:hAnsi="Times New Roman"/>
                <w:i/>
                <w:sz w:val="20"/>
                <w:szCs w:val="20"/>
              </w:rPr>
              <w:t xml:space="preserve">Między oryginałem a przekładem, R. XXVII Nr 2 (52):Twórczość Olgi Tokarczuk w przekładzie, </w:t>
            </w:r>
            <w:r w:rsidRPr="00516769">
              <w:rPr>
                <w:rFonts w:ascii="Times New Roman" w:eastAsia="Arial" w:hAnsi="Times New Roman"/>
                <w:sz w:val="20"/>
                <w:szCs w:val="20"/>
              </w:rPr>
              <w:t>red. Marzena Chrobak i Michał Zięba, s. 135-143.</w:t>
            </w:r>
          </w:p>
        </w:tc>
        <w:tc>
          <w:tcPr>
            <w:tcW w:w="2235" w:type="dxa"/>
            <w:gridSpan w:val="2"/>
          </w:tcPr>
          <w:p w14:paraId="01384401" w14:textId="77777777" w:rsidR="00516769" w:rsidRPr="00516769" w:rsidRDefault="00516769" w:rsidP="00516769">
            <w:pPr>
              <w:spacing w:before="60" w:after="60"/>
              <w:ind w:left="28"/>
              <w:rPr>
                <w:rFonts w:ascii="Times New Roman" w:eastAsia="Arial" w:hAnsi="Times New Roman"/>
                <w:sz w:val="20"/>
                <w:szCs w:val="20"/>
                <w:highlight w:val="white"/>
              </w:rPr>
            </w:pPr>
            <w:r w:rsidRPr="00516769">
              <w:rPr>
                <w:rFonts w:ascii="Times New Roman" w:eastAsia="Arial" w:hAnsi="Times New Roman"/>
                <w:sz w:val="20"/>
                <w:szCs w:val="20"/>
              </w:rPr>
              <w:t>Księgarnia Akademicka, Kraków 2021</w:t>
            </w:r>
          </w:p>
        </w:tc>
      </w:tr>
      <w:tr w:rsidR="00516769" w:rsidRPr="00516769" w14:paraId="761A8BE0" w14:textId="77777777" w:rsidTr="00516769">
        <w:trPr>
          <w:jc w:val="center"/>
        </w:trPr>
        <w:tc>
          <w:tcPr>
            <w:tcW w:w="493" w:type="dxa"/>
            <w:vMerge/>
            <w:tcBorders>
              <w:top w:val="single" w:sz="4" w:space="0" w:color="000000"/>
              <w:left w:val="single" w:sz="4" w:space="0" w:color="000000"/>
              <w:bottom w:val="single" w:sz="4" w:space="0" w:color="000000"/>
              <w:right w:val="single" w:sz="4" w:space="0" w:color="000000"/>
            </w:tcBorders>
          </w:tcPr>
          <w:p w14:paraId="113E907D" w14:textId="77777777" w:rsidR="00516769" w:rsidRPr="00516769" w:rsidRDefault="00516769" w:rsidP="00516769">
            <w:pPr>
              <w:widowControl w:val="0"/>
              <w:spacing w:line="276" w:lineRule="auto"/>
              <w:rPr>
                <w:rFonts w:ascii="Times New Roman" w:eastAsia="Times New Roman" w:hAnsi="Times New Roman"/>
                <w:sz w:val="18"/>
                <w:szCs w:val="18"/>
                <w:highlight w:val="white"/>
              </w:rPr>
            </w:pPr>
          </w:p>
        </w:tc>
        <w:tc>
          <w:tcPr>
            <w:tcW w:w="675" w:type="dxa"/>
            <w:vMerge/>
            <w:tcBorders>
              <w:left w:val="single" w:sz="4" w:space="0" w:color="000000"/>
            </w:tcBorders>
          </w:tcPr>
          <w:p w14:paraId="2839D8BD" w14:textId="77777777" w:rsidR="00516769" w:rsidRPr="00516769" w:rsidRDefault="00516769" w:rsidP="00516769">
            <w:pPr>
              <w:widowControl w:val="0"/>
              <w:spacing w:line="276" w:lineRule="auto"/>
              <w:rPr>
                <w:rFonts w:ascii="Times New Roman" w:eastAsia="Times New Roman" w:hAnsi="Times New Roman"/>
                <w:sz w:val="18"/>
                <w:szCs w:val="18"/>
                <w:highlight w:val="white"/>
              </w:rPr>
            </w:pPr>
          </w:p>
        </w:tc>
        <w:tc>
          <w:tcPr>
            <w:tcW w:w="1183" w:type="dxa"/>
            <w:gridSpan w:val="3"/>
          </w:tcPr>
          <w:p w14:paraId="4E3C8F85"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3.</w:t>
            </w:r>
          </w:p>
        </w:tc>
        <w:tc>
          <w:tcPr>
            <w:tcW w:w="2459" w:type="dxa"/>
            <w:gridSpan w:val="4"/>
          </w:tcPr>
          <w:p w14:paraId="045AB863" w14:textId="77777777" w:rsidR="00516769" w:rsidRPr="00516769" w:rsidRDefault="00516769" w:rsidP="00516769">
            <w:pPr>
              <w:spacing w:before="60" w:after="60"/>
              <w:ind w:left="28"/>
              <w:rPr>
                <w:rFonts w:ascii="Times New Roman" w:eastAsia="Arial" w:hAnsi="Times New Roman"/>
                <w:sz w:val="20"/>
                <w:szCs w:val="20"/>
                <w:highlight w:val="white"/>
              </w:rPr>
            </w:pPr>
            <w:r w:rsidRPr="00516769">
              <w:rPr>
                <w:rFonts w:ascii="Times New Roman" w:eastAsia="Arial" w:hAnsi="Times New Roman"/>
                <w:sz w:val="20"/>
                <w:szCs w:val="20"/>
              </w:rPr>
              <w:t>Tanuševska, Lidija</w:t>
            </w:r>
          </w:p>
        </w:tc>
        <w:tc>
          <w:tcPr>
            <w:tcW w:w="2537" w:type="dxa"/>
            <w:gridSpan w:val="5"/>
          </w:tcPr>
          <w:p w14:paraId="276063FD"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 xml:space="preserve">„Wyzwania przekładu Cyberiady Stanisława Lema (Предизвиците на преводот на </w:t>
            </w:r>
            <w:r w:rsidRPr="00516769">
              <w:rPr>
                <w:rFonts w:ascii="Times New Roman" w:eastAsia="Arial" w:hAnsi="Times New Roman"/>
                <w:i/>
                <w:sz w:val="20"/>
                <w:szCs w:val="20"/>
              </w:rPr>
              <w:t xml:space="preserve">Киберијадата </w:t>
            </w:r>
            <w:r w:rsidRPr="00516769">
              <w:rPr>
                <w:rFonts w:ascii="Times New Roman" w:eastAsia="Arial" w:hAnsi="Times New Roman"/>
                <w:sz w:val="20"/>
                <w:szCs w:val="20"/>
              </w:rPr>
              <w:t xml:space="preserve">од </w:t>
            </w:r>
            <w:r w:rsidRPr="00516769">
              <w:rPr>
                <w:rFonts w:ascii="Times New Roman" w:eastAsia="Arial" w:hAnsi="Times New Roman"/>
                <w:sz w:val="20"/>
                <w:szCs w:val="20"/>
              </w:rPr>
              <w:lastRenderedPageBreak/>
              <w:t xml:space="preserve">Станислав Лем)”, </w:t>
            </w:r>
            <w:r w:rsidRPr="00516769">
              <w:rPr>
                <w:rFonts w:ascii="Times New Roman" w:eastAsia="Arial" w:hAnsi="Times New Roman"/>
                <w:i/>
                <w:sz w:val="20"/>
                <w:szCs w:val="20"/>
              </w:rPr>
              <w:t xml:space="preserve">Przekłady Literatur Słowiańskich </w:t>
            </w:r>
            <w:r w:rsidRPr="00516769">
              <w:rPr>
                <w:rFonts w:ascii="Times New Roman" w:eastAsia="Arial" w:hAnsi="Times New Roman"/>
                <w:sz w:val="20"/>
                <w:szCs w:val="20"/>
              </w:rPr>
              <w:t>T. 10, cz. 2, red. Monika Gawlak, s. 157-168.</w:t>
            </w:r>
          </w:p>
        </w:tc>
        <w:tc>
          <w:tcPr>
            <w:tcW w:w="2235" w:type="dxa"/>
            <w:gridSpan w:val="2"/>
          </w:tcPr>
          <w:p w14:paraId="37E8B954"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lastRenderedPageBreak/>
              <w:t>Wydawnictwo Uniwersytetu Śląskiego, Katowice 2020,</w:t>
            </w:r>
          </w:p>
        </w:tc>
      </w:tr>
      <w:tr w:rsidR="00516769" w:rsidRPr="00516769" w14:paraId="6D8ED666" w14:textId="77777777" w:rsidTr="00516769">
        <w:trPr>
          <w:jc w:val="center"/>
        </w:trPr>
        <w:tc>
          <w:tcPr>
            <w:tcW w:w="493" w:type="dxa"/>
            <w:vMerge/>
            <w:tcBorders>
              <w:top w:val="single" w:sz="4" w:space="0" w:color="000000"/>
              <w:left w:val="single" w:sz="4" w:space="0" w:color="000000"/>
              <w:bottom w:val="single" w:sz="4" w:space="0" w:color="000000"/>
              <w:right w:val="single" w:sz="4" w:space="0" w:color="000000"/>
            </w:tcBorders>
          </w:tcPr>
          <w:p w14:paraId="737511B3"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675" w:type="dxa"/>
            <w:vMerge/>
            <w:tcBorders>
              <w:left w:val="single" w:sz="4" w:space="0" w:color="000000"/>
            </w:tcBorders>
          </w:tcPr>
          <w:p w14:paraId="6D34EDA5"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1183" w:type="dxa"/>
            <w:gridSpan w:val="3"/>
          </w:tcPr>
          <w:p w14:paraId="228DC941"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4.</w:t>
            </w:r>
          </w:p>
        </w:tc>
        <w:tc>
          <w:tcPr>
            <w:tcW w:w="2459" w:type="dxa"/>
            <w:gridSpan w:val="4"/>
          </w:tcPr>
          <w:p w14:paraId="346E9543"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 xml:space="preserve">Танушевска, Л. </w:t>
            </w:r>
          </w:p>
        </w:tc>
        <w:tc>
          <w:tcPr>
            <w:tcW w:w="2537" w:type="dxa"/>
            <w:gridSpan w:val="5"/>
          </w:tcPr>
          <w:p w14:paraId="1160EC3B" w14:textId="77777777" w:rsidR="00516769" w:rsidRPr="00516769" w:rsidRDefault="00516769" w:rsidP="00516769">
            <w:pPr>
              <w:spacing w:before="60" w:after="60"/>
              <w:rPr>
                <w:rFonts w:ascii="Times New Roman" w:eastAsia="Arial" w:hAnsi="Times New Roman"/>
                <w:sz w:val="20"/>
                <w:szCs w:val="20"/>
              </w:rPr>
            </w:pPr>
            <w:r w:rsidRPr="00516769">
              <w:rPr>
                <w:rFonts w:ascii="Times New Roman" w:eastAsia="Arial" w:hAnsi="Times New Roman"/>
                <w:sz w:val="20"/>
                <w:szCs w:val="20"/>
              </w:rPr>
              <w:t xml:space="preserve"> „Топос города — ширкое поле для создания курса лекций в рамках проекта NEWSLA“,  </w:t>
            </w:r>
            <w:r w:rsidRPr="00516769">
              <w:rPr>
                <w:rFonts w:ascii="Times New Roman" w:eastAsia="Arial" w:hAnsi="Times New Roman"/>
                <w:i/>
                <w:sz w:val="20"/>
                <w:szCs w:val="20"/>
              </w:rPr>
              <w:t xml:space="preserve">Славянский альманах 1-2, </w:t>
            </w:r>
            <w:r w:rsidRPr="00516769">
              <w:rPr>
                <w:rFonts w:ascii="Times New Roman" w:eastAsia="Arial" w:hAnsi="Times New Roman"/>
                <w:sz w:val="20"/>
                <w:szCs w:val="20"/>
              </w:rPr>
              <w:t xml:space="preserve">ред. Никифоров, К.В. </w:t>
            </w:r>
            <w:r w:rsidRPr="00516769">
              <w:rPr>
                <w:rFonts w:ascii="Times New Roman" w:eastAsia="Arial" w:hAnsi="Times New Roman"/>
                <w:color w:val="FF6600"/>
                <w:sz w:val="20"/>
                <w:szCs w:val="20"/>
              </w:rPr>
              <w:t xml:space="preserve"> </w:t>
            </w:r>
          </w:p>
        </w:tc>
        <w:tc>
          <w:tcPr>
            <w:tcW w:w="2235" w:type="dxa"/>
            <w:gridSpan w:val="2"/>
          </w:tcPr>
          <w:p w14:paraId="4E535273"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РАН, Москва, 2022,</w:t>
            </w:r>
          </w:p>
        </w:tc>
      </w:tr>
      <w:tr w:rsidR="00516769" w:rsidRPr="00516769" w14:paraId="07F30DF7" w14:textId="77777777" w:rsidTr="00516769">
        <w:trPr>
          <w:jc w:val="center"/>
        </w:trPr>
        <w:tc>
          <w:tcPr>
            <w:tcW w:w="493" w:type="dxa"/>
            <w:vMerge/>
            <w:tcBorders>
              <w:top w:val="single" w:sz="4" w:space="0" w:color="000000"/>
              <w:left w:val="single" w:sz="4" w:space="0" w:color="000000"/>
              <w:bottom w:val="single" w:sz="4" w:space="0" w:color="000000"/>
              <w:right w:val="single" w:sz="4" w:space="0" w:color="000000"/>
            </w:tcBorders>
          </w:tcPr>
          <w:p w14:paraId="1BC3F1FB"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675" w:type="dxa"/>
            <w:vMerge/>
            <w:tcBorders>
              <w:left w:val="single" w:sz="4" w:space="0" w:color="000000"/>
            </w:tcBorders>
          </w:tcPr>
          <w:p w14:paraId="4726E574"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1183" w:type="dxa"/>
            <w:gridSpan w:val="3"/>
          </w:tcPr>
          <w:p w14:paraId="3A3D609E"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5.</w:t>
            </w:r>
          </w:p>
        </w:tc>
        <w:tc>
          <w:tcPr>
            <w:tcW w:w="2459" w:type="dxa"/>
            <w:gridSpan w:val="4"/>
          </w:tcPr>
          <w:p w14:paraId="5FB06031"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Tanuševska, Lidija</w:t>
            </w:r>
          </w:p>
        </w:tc>
        <w:tc>
          <w:tcPr>
            <w:tcW w:w="2537" w:type="dxa"/>
            <w:gridSpan w:val="5"/>
          </w:tcPr>
          <w:p w14:paraId="0C672CFE" w14:textId="77777777" w:rsidR="00516769" w:rsidRPr="00516769" w:rsidRDefault="00516769" w:rsidP="00516769">
            <w:pPr>
              <w:spacing w:before="60" w:after="60" w:line="360" w:lineRule="auto"/>
              <w:ind w:left="30"/>
              <w:jc w:val="both"/>
              <w:rPr>
                <w:rFonts w:ascii="Times New Roman" w:eastAsia="Arial" w:hAnsi="Times New Roman"/>
                <w:sz w:val="20"/>
                <w:szCs w:val="20"/>
              </w:rPr>
            </w:pPr>
            <w:r w:rsidRPr="00516769">
              <w:rPr>
                <w:rFonts w:ascii="Times New Roman" w:eastAsia="Arial" w:hAnsi="Times New Roman"/>
                <w:sz w:val="20"/>
                <w:szCs w:val="20"/>
              </w:rPr>
              <w:t xml:space="preserve">„Tłumaczenie tłumaczenia (czyli William Blake w powieści Olgi Tokarczuk)“, </w:t>
            </w:r>
            <w:r w:rsidRPr="00516769">
              <w:rPr>
                <w:rFonts w:ascii="Times New Roman" w:eastAsia="Arial" w:hAnsi="Times New Roman"/>
                <w:i/>
                <w:sz w:val="20"/>
                <w:szCs w:val="20"/>
              </w:rPr>
              <w:t>Postscriptum Polonistyczne 2020, 1 (25)</w:t>
            </w:r>
            <w:r w:rsidRPr="00516769">
              <w:rPr>
                <w:rFonts w:ascii="Times New Roman" w:eastAsia="Arial" w:hAnsi="Times New Roman"/>
                <w:sz w:val="20"/>
                <w:szCs w:val="20"/>
              </w:rPr>
              <w:t>, red. R. Cudak, J. Tambor, A. Nęcka, , s. 45-54.</w:t>
            </w:r>
          </w:p>
          <w:p w14:paraId="6D35C30B" w14:textId="77777777" w:rsidR="00516769" w:rsidRPr="00516769" w:rsidRDefault="00516769" w:rsidP="00516769">
            <w:pPr>
              <w:spacing w:before="60" w:after="60"/>
              <w:ind w:left="28"/>
              <w:rPr>
                <w:rFonts w:ascii="Times New Roman" w:eastAsia="Arial" w:hAnsi="Times New Roman"/>
                <w:sz w:val="20"/>
                <w:szCs w:val="20"/>
              </w:rPr>
            </w:pPr>
          </w:p>
        </w:tc>
        <w:tc>
          <w:tcPr>
            <w:tcW w:w="2235" w:type="dxa"/>
            <w:gridSpan w:val="2"/>
          </w:tcPr>
          <w:p w14:paraId="428874BB"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Wydawnictwo Uniwersytetu Śląskiego, Katowice 2020</w:t>
            </w:r>
          </w:p>
        </w:tc>
      </w:tr>
      <w:tr w:rsidR="00516769" w:rsidRPr="00516769" w14:paraId="66A3DE3B" w14:textId="77777777" w:rsidTr="00516769">
        <w:trPr>
          <w:jc w:val="center"/>
        </w:trPr>
        <w:tc>
          <w:tcPr>
            <w:tcW w:w="493" w:type="dxa"/>
            <w:vMerge/>
            <w:tcBorders>
              <w:top w:val="single" w:sz="4" w:space="0" w:color="000000"/>
              <w:left w:val="single" w:sz="4" w:space="0" w:color="000000"/>
              <w:bottom w:val="single" w:sz="4" w:space="0" w:color="000000"/>
              <w:right w:val="single" w:sz="4" w:space="0" w:color="000000"/>
            </w:tcBorders>
          </w:tcPr>
          <w:p w14:paraId="126B8304"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675" w:type="dxa"/>
            <w:vMerge/>
            <w:tcBorders>
              <w:left w:val="single" w:sz="4" w:space="0" w:color="000000"/>
            </w:tcBorders>
          </w:tcPr>
          <w:p w14:paraId="418DF277"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1183" w:type="dxa"/>
            <w:gridSpan w:val="3"/>
          </w:tcPr>
          <w:p w14:paraId="7D9B9A0A"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6.</w:t>
            </w:r>
          </w:p>
        </w:tc>
        <w:tc>
          <w:tcPr>
            <w:tcW w:w="2459" w:type="dxa"/>
            <w:gridSpan w:val="4"/>
          </w:tcPr>
          <w:p w14:paraId="55717787"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Tanuševska, Lidija</w:t>
            </w:r>
          </w:p>
        </w:tc>
        <w:tc>
          <w:tcPr>
            <w:tcW w:w="2537" w:type="dxa"/>
            <w:gridSpan w:val="5"/>
          </w:tcPr>
          <w:p w14:paraId="7D0366A8"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i/>
                <w:sz w:val="20"/>
                <w:szCs w:val="20"/>
              </w:rPr>
              <w:t xml:space="preserve">Jak twórczość mistrza polskiego reportażu stała się „peryferyjna”? O recepcji Jeszcze dzień życia R. Kapuścińskiego w kulturze macedońskiej </w:t>
            </w:r>
            <w:r w:rsidRPr="00516769">
              <w:rPr>
                <w:rFonts w:ascii="Times New Roman" w:eastAsia="Arial" w:hAnsi="Times New Roman"/>
                <w:sz w:val="20"/>
                <w:szCs w:val="20"/>
              </w:rPr>
              <w:t xml:space="preserve">во: </w:t>
            </w:r>
            <w:r w:rsidRPr="00516769">
              <w:rPr>
                <w:rFonts w:ascii="Times New Roman" w:eastAsia="Arial" w:hAnsi="Times New Roman"/>
                <w:i/>
                <w:sz w:val="20"/>
                <w:szCs w:val="20"/>
              </w:rPr>
              <w:t xml:space="preserve">Przekłady Literatur Słowiańskich, tom 9, część 3 / red. Marta Buczek, </w:t>
            </w:r>
            <w:r w:rsidRPr="00516769">
              <w:rPr>
                <w:rFonts w:ascii="Times New Roman" w:eastAsia="Arial" w:hAnsi="Times New Roman"/>
                <w:sz w:val="20"/>
                <w:szCs w:val="20"/>
              </w:rPr>
              <w:t>, s. 121 - 131.</w:t>
            </w:r>
          </w:p>
        </w:tc>
        <w:tc>
          <w:tcPr>
            <w:tcW w:w="2235" w:type="dxa"/>
            <w:gridSpan w:val="2"/>
          </w:tcPr>
          <w:p w14:paraId="06863B76"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Wydawnictwo Uniwersytetu Śląskiego, Katowice 2019</w:t>
            </w:r>
          </w:p>
        </w:tc>
      </w:tr>
      <w:tr w:rsidR="00516769" w:rsidRPr="00516769" w14:paraId="605D5302" w14:textId="77777777" w:rsidTr="00516769">
        <w:trPr>
          <w:jc w:val="center"/>
        </w:trPr>
        <w:tc>
          <w:tcPr>
            <w:tcW w:w="493" w:type="dxa"/>
            <w:vMerge/>
            <w:tcBorders>
              <w:top w:val="single" w:sz="4" w:space="0" w:color="000000"/>
              <w:left w:val="single" w:sz="4" w:space="0" w:color="000000"/>
              <w:bottom w:val="single" w:sz="4" w:space="0" w:color="000000"/>
              <w:right w:val="single" w:sz="4" w:space="0" w:color="000000"/>
            </w:tcBorders>
          </w:tcPr>
          <w:p w14:paraId="37915866"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675" w:type="dxa"/>
            <w:vMerge w:val="restart"/>
            <w:tcBorders>
              <w:left w:val="single" w:sz="4" w:space="0" w:color="000000"/>
            </w:tcBorders>
          </w:tcPr>
          <w:p w14:paraId="5DF90829"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12.2.</w:t>
            </w:r>
          </w:p>
        </w:tc>
        <w:tc>
          <w:tcPr>
            <w:tcW w:w="8414" w:type="dxa"/>
            <w:gridSpan w:val="14"/>
          </w:tcPr>
          <w:p w14:paraId="35BAF532"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Доказ за најмалку два печатени научно-истражувачки трудови во меѓународни научни списанија со импакт фактор во даденото поле во последните пет години</w:t>
            </w:r>
          </w:p>
        </w:tc>
      </w:tr>
      <w:tr w:rsidR="00516769" w:rsidRPr="00516769" w14:paraId="4B4AAE03" w14:textId="77777777" w:rsidTr="00516769">
        <w:trPr>
          <w:jc w:val="center"/>
        </w:trPr>
        <w:tc>
          <w:tcPr>
            <w:tcW w:w="493" w:type="dxa"/>
            <w:vMerge/>
            <w:tcBorders>
              <w:top w:val="single" w:sz="4" w:space="0" w:color="000000"/>
              <w:left w:val="single" w:sz="4" w:space="0" w:color="000000"/>
              <w:bottom w:val="single" w:sz="4" w:space="0" w:color="000000"/>
              <w:right w:val="single" w:sz="4" w:space="0" w:color="000000"/>
            </w:tcBorders>
          </w:tcPr>
          <w:p w14:paraId="77465761"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675" w:type="dxa"/>
            <w:vMerge/>
            <w:tcBorders>
              <w:left w:val="single" w:sz="4" w:space="0" w:color="000000"/>
            </w:tcBorders>
          </w:tcPr>
          <w:p w14:paraId="60931467"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1183" w:type="dxa"/>
            <w:gridSpan w:val="3"/>
          </w:tcPr>
          <w:p w14:paraId="0582B07A"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Реден број</w:t>
            </w:r>
          </w:p>
        </w:tc>
        <w:tc>
          <w:tcPr>
            <w:tcW w:w="2459" w:type="dxa"/>
            <w:gridSpan w:val="4"/>
          </w:tcPr>
          <w:p w14:paraId="01B8F1DF"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Автори</w:t>
            </w:r>
          </w:p>
        </w:tc>
        <w:tc>
          <w:tcPr>
            <w:tcW w:w="2537" w:type="dxa"/>
            <w:gridSpan w:val="5"/>
          </w:tcPr>
          <w:p w14:paraId="2F23984F"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Наслов</w:t>
            </w:r>
          </w:p>
        </w:tc>
        <w:tc>
          <w:tcPr>
            <w:tcW w:w="2235" w:type="dxa"/>
            <w:gridSpan w:val="2"/>
          </w:tcPr>
          <w:p w14:paraId="0396CD32"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Издавач / година</w:t>
            </w:r>
          </w:p>
        </w:tc>
      </w:tr>
      <w:tr w:rsidR="00516769" w:rsidRPr="00516769" w14:paraId="5CC67E9A" w14:textId="77777777" w:rsidTr="00516769">
        <w:trPr>
          <w:jc w:val="center"/>
        </w:trPr>
        <w:tc>
          <w:tcPr>
            <w:tcW w:w="493" w:type="dxa"/>
            <w:vMerge/>
            <w:tcBorders>
              <w:top w:val="single" w:sz="4" w:space="0" w:color="000000"/>
              <w:left w:val="single" w:sz="4" w:space="0" w:color="000000"/>
              <w:bottom w:val="single" w:sz="4" w:space="0" w:color="000000"/>
              <w:right w:val="single" w:sz="4" w:space="0" w:color="000000"/>
            </w:tcBorders>
          </w:tcPr>
          <w:p w14:paraId="0B02816F"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675" w:type="dxa"/>
            <w:vMerge/>
            <w:tcBorders>
              <w:left w:val="single" w:sz="4" w:space="0" w:color="000000"/>
            </w:tcBorders>
          </w:tcPr>
          <w:p w14:paraId="7A2C38B7"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1183" w:type="dxa"/>
            <w:gridSpan w:val="3"/>
          </w:tcPr>
          <w:p w14:paraId="0D88C9EE"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1.</w:t>
            </w:r>
          </w:p>
        </w:tc>
        <w:tc>
          <w:tcPr>
            <w:tcW w:w="2459" w:type="dxa"/>
            <w:gridSpan w:val="4"/>
          </w:tcPr>
          <w:p w14:paraId="53B77644" w14:textId="77777777" w:rsidR="00516769" w:rsidRPr="00516769" w:rsidRDefault="00516769" w:rsidP="00516769">
            <w:pPr>
              <w:spacing w:before="60" w:after="60"/>
              <w:ind w:left="28"/>
              <w:rPr>
                <w:rFonts w:ascii="Times New Roman" w:eastAsia="Arial" w:hAnsi="Times New Roman"/>
                <w:sz w:val="20"/>
                <w:szCs w:val="20"/>
              </w:rPr>
            </w:pPr>
          </w:p>
        </w:tc>
        <w:tc>
          <w:tcPr>
            <w:tcW w:w="2537" w:type="dxa"/>
            <w:gridSpan w:val="5"/>
          </w:tcPr>
          <w:p w14:paraId="4041017E" w14:textId="77777777" w:rsidR="00516769" w:rsidRPr="00516769" w:rsidRDefault="00516769" w:rsidP="00516769">
            <w:pPr>
              <w:spacing w:before="60" w:after="60"/>
              <w:ind w:left="28"/>
              <w:rPr>
                <w:rFonts w:ascii="Times New Roman" w:eastAsia="Arial" w:hAnsi="Times New Roman"/>
                <w:sz w:val="20"/>
                <w:szCs w:val="20"/>
              </w:rPr>
            </w:pPr>
          </w:p>
        </w:tc>
        <w:tc>
          <w:tcPr>
            <w:tcW w:w="2235" w:type="dxa"/>
            <w:gridSpan w:val="2"/>
          </w:tcPr>
          <w:p w14:paraId="18E3231B" w14:textId="77777777" w:rsidR="00516769" w:rsidRPr="00516769" w:rsidRDefault="00516769" w:rsidP="00516769">
            <w:pPr>
              <w:spacing w:before="60" w:after="60"/>
              <w:ind w:left="28"/>
              <w:rPr>
                <w:rFonts w:ascii="Times New Roman" w:eastAsia="Arial" w:hAnsi="Times New Roman"/>
                <w:sz w:val="20"/>
                <w:szCs w:val="20"/>
              </w:rPr>
            </w:pPr>
          </w:p>
        </w:tc>
      </w:tr>
      <w:tr w:rsidR="00516769" w:rsidRPr="00516769" w14:paraId="160462DD" w14:textId="77777777" w:rsidTr="00516769">
        <w:trPr>
          <w:jc w:val="center"/>
        </w:trPr>
        <w:tc>
          <w:tcPr>
            <w:tcW w:w="493" w:type="dxa"/>
            <w:vMerge/>
            <w:tcBorders>
              <w:top w:val="single" w:sz="4" w:space="0" w:color="000000"/>
              <w:left w:val="single" w:sz="4" w:space="0" w:color="000000"/>
              <w:bottom w:val="single" w:sz="4" w:space="0" w:color="000000"/>
              <w:right w:val="single" w:sz="4" w:space="0" w:color="000000"/>
            </w:tcBorders>
          </w:tcPr>
          <w:p w14:paraId="45F3B1D6"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675" w:type="dxa"/>
            <w:vMerge/>
            <w:tcBorders>
              <w:left w:val="single" w:sz="4" w:space="0" w:color="000000"/>
            </w:tcBorders>
          </w:tcPr>
          <w:p w14:paraId="30FA3B0E"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1183" w:type="dxa"/>
            <w:gridSpan w:val="3"/>
          </w:tcPr>
          <w:p w14:paraId="0AB85989"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2.</w:t>
            </w:r>
          </w:p>
        </w:tc>
        <w:tc>
          <w:tcPr>
            <w:tcW w:w="2459" w:type="dxa"/>
            <w:gridSpan w:val="4"/>
          </w:tcPr>
          <w:p w14:paraId="5D4FA141" w14:textId="77777777" w:rsidR="00516769" w:rsidRPr="00516769" w:rsidRDefault="00516769" w:rsidP="00516769">
            <w:pPr>
              <w:spacing w:before="60" w:after="60"/>
              <w:ind w:left="28"/>
              <w:rPr>
                <w:rFonts w:ascii="Times New Roman" w:eastAsia="Arial" w:hAnsi="Times New Roman"/>
                <w:sz w:val="20"/>
                <w:szCs w:val="20"/>
              </w:rPr>
            </w:pPr>
          </w:p>
        </w:tc>
        <w:tc>
          <w:tcPr>
            <w:tcW w:w="2537" w:type="dxa"/>
            <w:gridSpan w:val="5"/>
          </w:tcPr>
          <w:p w14:paraId="52EA1533" w14:textId="77777777" w:rsidR="00516769" w:rsidRPr="00516769" w:rsidRDefault="00516769" w:rsidP="00516769">
            <w:pPr>
              <w:spacing w:before="60" w:after="60"/>
              <w:ind w:left="28"/>
              <w:rPr>
                <w:rFonts w:ascii="Times New Roman" w:eastAsia="Arial" w:hAnsi="Times New Roman"/>
                <w:sz w:val="20"/>
                <w:szCs w:val="20"/>
              </w:rPr>
            </w:pPr>
          </w:p>
        </w:tc>
        <w:tc>
          <w:tcPr>
            <w:tcW w:w="2235" w:type="dxa"/>
            <w:gridSpan w:val="2"/>
          </w:tcPr>
          <w:p w14:paraId="793C3684" w14:textId="77777777" w:rsidR="00516769" w:rsidRPr="00516769" w:rsidRDefault="00516769" w:rsidP="00516769">
            <w:pPr>
              <w:spacing w:before="60" w:after="60"/>
              <w:ind w:left="28"/>
              <w:rPr>
                <w:rFonts w:ascii="Times New Roman" w:eastAsia="Arial" w:hAnsi="Times New Roman"/>
                <w:sz w:val="20"/>
                <w:szCs w:val="20"/>
              </w:rPr>
            </w:pPr>
          </w:p>
        </w:tc>
      </w:tr>
      <w:tr w:rsidR="00516769" w:rsidRPr="00516769" w14:paraId="57AD1952" w14:textId="77777777" w:rsidTr="00516769">
        <w:trPr>
          <w:jc w:val="center"/>
        </w:trPr>
        <w:tc>
          <w:tcPr>
            <w:tcW w:w="493" w:type="dxa"/>
            <w:vMerge/>
            <w:tcBorders>
              <w:top w:val="single" w:sz="4" w:space="0" w:color="000000"/>
              <w:left w:val="single" w:sz="4" w:space="0" w:color="000000"/>
              <w:bottom w:val="single" w:sz="4" w:space="0" w:color="000000"/>
              <w:right w:val="single" w:sz="4" w:space="0" w:color="000000"/>
            </w:tcBorders>
          </w:tcPr>
          <w:p w14:paraId="415163F8"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675" w:type="dxa"/>
            <w:vMerge w:val="restart"/>
            <w:tcBorders>
              <w:left w:val="single" w:sz="4" w:space="0" w:color="000000"/>
            </w:tcBorders>
          </w:tcPr>
          <w:p w14:paraId="6A74F6F6"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12.3.</w:t>
            </w:r>
          </w:p>
        </w:tc>
        <w:tc>
          <w:tcPr>
            <w:tcW w:w="8414" w:type="dxa"/>
            <w:gridSpan w:val="14"/>
          </w:tcPr>
          <w:p w14:paraId="24331B5A"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Доказ за најмалку три учества на меѓународни собири во последните четири години</w:t>
            </w:r>
          </w:p>
        </w:tc>
      </w:tr>
      <w:tr w:rsidR="00516769" w:rsidRPr="00516769" w14:paraId="50B67DE8" w14:textId="77777777" w:rsidTr="00516769">
        <w:trPr>
          <w:jc w:val="center"/>
        </w:trPr>
        <w:tc>
          <w:tcPr>
            <w:tcW w:w="493" w:type="dxa"/>
            <w:vMerge/>
            <w:tcBorders>
              <w:top w:val="single" w:sz="4" w:space="0" w:color="000000"/>
              <w:left w:val="single" w:sz="4" w:space="0" w:color="000000"/>
              <w:bottom w:val="single" w:sz="4" w:space="0" w:color="000000"/>
              <w:right w:val="single" w:sz="4" w:space="0" w:color="000000"/>
            </w:tcBorders>
          </w:tcPr>
          <w:p w14:paraId="26B13F86"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675" w:type="dxa"/>
            <w:vMerge/>
            <w:tcBorders>
              <w:left w:val="single" w:sz="4" w:space="0" w:color="000000"/>
            </w:tcBorders>
          </w:tcPr>
          <w:p w14:paraId="78DEBE42"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1183" w:type="dxa"/>
            <w:gridSpan w:val="3"/>
          </w:tcPr>
          <w:p w14:paraId="1435EE3A"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Реден број</w:t>
            </w:r>
          </w:p>
        </w:tc>
        <w:tc>
          <w:tcPr>
            <w:tcW w:w="2029" w:type="dxa"/>
            <w:gridSpan w:val="2"/>
          </w:tcPr>
          <w:p w14:paraId="7400F179"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Автори</w:t>
            </w:r>
          </w:p>
        </w:tc>
        <w:tc>
          <w:tcPr>
            <w:tcW w:w="1842" w:type="dxa"/>
            <w:gridSpan w:val="5"/>
          </w:tcPr>
          <w:p w14:paraId="633C96F5"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Наслов на трудот</w:t>
            </w:r>
          </w:p>
        </w:tc>
        <w:tc>
          <w:tcPr>
            <w:tcW w:w="2204" w:type="dxa"/>
            <w:gridSpan w:val="3"/>
          </w:tcPr>
          <w:p w14:paraId="26781357"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Меѓународен собир/ конференција</w:t>
            </w:r>
          </w:p>
        </w:tc>
        <w:tc>
          <w:tcPr>
            <w:tcW w:w="1156" w:type="dxa"/>
          </w:tcPr>
          <w:p w14:paraId="678ABE61"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Година</w:t>
            </w:r>
          </w:p>
        </w:tc>
      </w:tr>
      <w:tr w:rsidR="00516769" w:rsidRPr="00516769" w14:paraId="2DEC156B" w14:textId="77777777" w:rsidTr="00516769">
        <w:trPr>
          <w:jc w:val="center"/>
        </w:trPr>
        <w:tc>
          <w:tcPr>
            <w:tcW w:w="493" w:type="dxa"/>
            <w:vMerge/>
            <w:tcBorders>
              <w:top w:val="single" w:sz="4" w:space="0" w:color="000000"/>
              <w:left w:val="single" w:sz="4" w:space="0" w:color="000000"/>
              <w:bottom w:val="single" w:sz="4" w:space="0" w:color="000000"/>
              <w:right w:val="single" w:sz="4" w:space="0" w:color="000000"/>
            </w:tcBorders>
          </w:tcPr>
          <w:p w14:paraId="040911FD"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675" w:type="dxa"/>
            <w:vMerge/>
            <w:tcBorders>
              <w:left w:val="single" w:sz="4" w:space="0" w:color="000000"/>
            </w:tcBorders>
          </w:tcPr>
          <w:p w14:paraId="6B03CF2E"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1183" w:type="dxa"/>
            <w:gridSpan w:val="3"/>
          </w:tcPr>
          <w:p w14:paraId="0C30015D"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1.</w:t>
            </w:r>
          </w:p>
        </w:tc>
        <w:tc>
          <w:tcPr>
            <w:tcW w:w="2029" w:type="dxa"/>
            <w:gridSpan w:val="2"/>
          </w:tcPr>
          <w:p w14:paraId="28B104C2"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 xml:space="preserve">Танушевска, Л., Јованчевски, А. </w:t>
            </w:r>
          </w:p>
        </w:tc>
        <w:tc>
          <w:tcPr>
            <w:tcW w:w="1842" w:type="dxa"/>
            <w:gridSpan w:val="5"/>
          </w:tcPr>
          <w:p w14:paraId="2A105441" w14:textId="77777777" w:rsidR="00516769" w:rsidRPr="00516769" w:rsidRDefault="00516769" w:rsidP="00516769">
            <w:pPr>
              <w:spacing w:line="360" w:lineRule="auto"/>
              <w:jc w:val="both"/>
              <w:rPr>
                <w:rFonts w:ascii="Times New Roman" w:eastAsia="Arial" w:hAnsi="Times New Roman"/>
                <w:sz w:val="20"/>
                <w:szCs w:val="20"/>
              </w:rPr>
            </w:pPr>
            <w:r w:rsidRPr="00516769">
              <w:rPr>
                <w:rFonts w:ascii="Times New Roman" w:eastAsia="Arial" w:hAnsi="Times New Roman"/>
                <w:sz w:val="20"/>
                <w:szCs w:val="20"/>
              </w:rPr>
              <w:t xml:space="preserve">„За препевите на Конески од полски јазик“. </w:t>
            </w:r>
          </w:p>
          <w:p w14:paraId="4F7D09EB" w14:textId="77777777" w:rsidR="00516769" w:rsidRPr="00516769" w:rsidRDefault="00516769" w:rsidP="00516769">
            <w:pPr>
              <w:spacing w:before="60" w:after="60"/>
              <w:ind w:left="28"/>
              <w:rPr>
                <w:rFonts w:ascii="Times New Roman" w:eastAsia="Arial" w:hAnsi="Times New Roman"/>
                <w:sz w:val="20"/>
                <w:szCs w:val="20"/>
              </w:rPr>
            </w:pPr>
          </w:p>
        </w:tc>
        <w:tc>
          <w:tcPr>
            <w:tcW w:w="2204" w:type="dxa"/>
            <w:gridSpan w:val="3"/>
          </w:tcPr>
          <w:p w14:paraId="0AF26114"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Меѓународниот научен собир „100 години Блаже Конески и 75 години Филолошки факултет“</w:t>
            </w:r>
          </w:p>
        </w:tc>
        <w:tc>
          <w:tcPr>
            <w:tcW w:w="1156" w:type="dxa"/>
          </w:tcPr>
          <w:p w14:paraId="0F82F48A"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2021</w:t>
            </w:r>
          </w:p>
        </w:tc>
      </w:tr>
      <w:tr w:rsidR="00516769" w:rsidRPr="00516769" w14:paraId="7A8F3A28" w14:textId="77777777" w:rsidTr="00516769">
        <w:trPr>
          <w:jc w:val="center"/>
        </w:trPr>
        <w:tc>
          <w:tcPr>
            <w:tcW w:w="493" w:type="dxa"/>
            <w:vMerge/>
            <w:tcBorders>
              <w:top w:val="single" w:sz="4" w:space="0" w:color="000000"/>
              <w:left w:val="single" w:sz="4" w:space="0" w:color="000000"/>
              <w:bottom w:val="single" w:sz="4" w:space="0" w:color="000000"/>
              <w:right w:val="single" w:sz="4" w:space="0" w:color="000000"/>
            </w:tcBorders>
          </w:tcPr>
          <w:p w14:paraId="54FE880E"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675" w:type="dxa"/>
            <w:vMerge/>
            <w:tcBorders>
              <w:left w:val="single" w:sz="4" w:space="0" w:color="000000"/>
            </w:tcBorders>
          </w:tcPr>
          <w:p w14:paraId="43B6674A"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1183" w:type="dxa"/>
            <w:gridSpan w:val="3"/>
          </w:tcPr>
          <w:p w14:paraId="47A5526E"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2.</w:t>
            </w:r>
          </w:p>
        </w:tc>
        <w:tc>
          <w:tcPr>
            <w:tcW w:w="2029" w:type="dxa"/>
            <w:gridSpan w:val="2"/>
          </w:tcPr>
          <w:p w14:paraId="2C5829EB"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Танушевска, Лидија</w:t>
            </w:r>
          </w:p>
        </w:tc>
        <w:tc>
          <w:tcPr>
            <w:tcW w:w="1842" w:type="dxa"/>
            <w:gridSpan w:val="5"/>
          </w:tcPr>
          <w:p w14:paraId="4D4CDBAF" w14:textId="77777777" w:rsidR="00516769" w:rsidRPr="00516769" w:rsidRDefault="00516769" w:rsidP="00516769">
            <w:pPr>
              <w:spacing w:line="360" w:lineRule="auto"/>
              <w:jc w:val="both"/>
              <w:rPr>
                <w:rFonts w:ascii="Times New Roman" w:eastAsia="Arial" w:hAnsi="Times New Roman"/>
                <w:sz w:val="20"/>
                <w:szCs w:val="20"/>
              </w:rPr>
            </w:pPr>
            <w:r w:rsidRPr="00516769">
              <w:rPr>
                <w:rFonts w:ascii="Times New Roman" w:eastAsia="Arial" w:hAnsi="Times New Roman"/>
                <w:sz w:val="20"/>
                <w:szCs w:val="20"/>
              </w:rPr>
              <w:t xml:space="preserve">„Очудените именски лексеми во препевите на Конески од полски јазик“.  </w:t>
            </w:r>
          </w:p>
          <w:p w14:paraId="1894B513" w14:textId="77777777" w:rsidR="00516769" w:rsidRPr="00516769" w:rsidRDefault="00516769" w:rsidP="00516769">
            <w:pPr>
              <w:spacing w:before="60" w:after="60"/>
              <w:ind w:left="28"/>
              <w:rPr>
                <w:rFonts w:ascii="Times New Roman" w:eastAsia="Arial" w:hAnsi="Times New Roman"/>
                <w:sz w:val="20"/>
                <w:szCs w:val="20"/>
              </w:rPr>
            </w:pPr>
          </w:p>
        </w:tc>
        <w:tc>
          <w:tcPr>
            <w:tcW w:w="2204" w:type="dxa"/>
            <w:gridSpan w:val="3"/>
          </w:tcPr>
          <w:p w14:paraId="1BF34DFB"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48 меѓународна научна конференција на 54 летна школа на Меѓународниот семинар за македонски јазик, литература и култура во Охрид</w:t>
            </w:r>
          </w:p>
        </w:tc>
        <w:tc>
          <w:tcPr>
            <w:tcW w:w="1156" w:type="dxa"/>
          </w:tcPr>
          <w:p w14:paraId="600352E0"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2021</w:t>
            </w:r>
          </w:p>
        </w:tc>
      </w:tr>
      <w:tr w:rsidR="00516769" w:rsidRPr="00516769" w14:paraId="5550D620" w14:textId="77777777" w:rsidTr="00516769">
        <w:trPr>
          <w:jc w:val="center"/>
        </w:trPr>
        <w:tc>
          <w:tcPr>
            <w:tcW w:w="493" w:type="dxa"/>
            <w:vMerge/>
            <w:tcBorders>
              <w:top w:val="single" w:sz="4" w:space="0" w:color="000000"/>
              <w:left w:val="single" w:sz="4" w:space="0" w:color="000000"/>
              <w:bottom w:val="single" w:sz="4" w:space="0" w:color="000000"/>
              <w:right w:val="single" w:sz="4" w:space="0" w:color="000000"/>
            </w:tcBorders>
          </w:tcPr>
          <w:p w14:paraId="63B7081D"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675" w:type="dxa"/>
            <w:vMerge/>
            <w:tcBorders>
              <w:left w:val="single" w:sz="4" w:space="0" w:color="000000"/>
            </w:tcBorders>
          </w:tcPr>
          <w:p w14:paraId="7FBF3CD6"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1183" w:type="dxa"/>
            <w:gridSpan w:val="3"/>
          </w:tcPr>
          <w:p w14:paraId="668DEB0E"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3.</w:t>
            </w:r>
          </w:p>
        </w:tc>
        <w:tc>
          <w:tcPr>
            <w:tcW w:w="2029" w:type="dxa"/>
            <w:gridSpan w:val="2"/>
          </w:tcPr>
          <w:p w14:paraId="6D7F681A"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Танушевска, Лидија</w:t>
            </w:r>
          </w:p>
        </w:tc>
        <w:tc>
          <w:tcPr>
            <w:tcW w:w="1842" w:type="dxa"/>
            <w:gridSpan w:val="5"/>
          </w:tcPr>
          <w:p w14:paraId="4BC99C7D" w14:textId="77777777" w:rsidR="00516769" w:rsidRPr="00516769" w:rsidRDefault="00516769" w:rsidP="00516769">
            <w:pPr>
              <w:spacing w:line="360" w:lineRule="auto"/>
              <w:jc w:val="both"/>
              <w:rPr>
                <w:rFonts w:ascii="Times New Roman" w:eastAsia="Arial" w:hAnsi="Times New Roman"/>
                <w:sz w:val="20"/>
                <w:szCs w:val="20"/>
              </w:rPr>
            </w:pPr>
            <w:r w:rsidRPr="00516769">
              <w:rPr>
                <w:rFonts w:ascii="Times New Roman" w:eastAsia="Arial" w:hAnsi="Times New Roman"/>
                <w:sz w:val="20"/>
                <w:szCs w:val="20"/>
              </w:rPr>
              <w:t xml:space="preserve">„Градот во литературата во рамките на проектот </w:t>
            </w:r>
            <w:r w:rsidRPr="00516769">
              <w:rPr>
                <w:rFonts w:ascii="Times New Roman" w:eastAsia="Arial" w:hAnsi="Times New Roman"/>
                <w:i/>
                <w:sz w:val="20"/>
                <w:szCs w:val="20"/>
              </w:rPr>
              <w:t>NEWSLA</w:t>
            </w:r>
            <w:r w:rsidRPr="00516769">
              <w:rPr>
                <w:rFonts w:ascii="Times New Roman" w:eastAsia="Arial" w:hAnsi="Times New Roman"/>
                <w:sz w:val="20"/>
                <w:szCs w:val="20"/>
              </w:rPr>
              <w:t>“.</w:t>
            </w:r>
          </w:p>
          <w:p w14:paraId="108548BF" w14:textId="77777777" w:rsidR="00516769" w:rsidRPr="00516769" w:rsidRDefault="00516769" w:rsidP="00516769">
            <w:pPr>
              <w:spacing w:before="60" w:after="60"/>
              <w:ind w:left="28"/>
              <w:rPr>
                <w:rFonts w:ascii="Times New Roman" w:eastAsia="Arial" w:hAnsi="Times New Roman"/>
                <w:sz w:val="20"/>
                <w:szCs w:val="20"/>
              </w:rPr>
            </w:pPr>
          </w:p>
        </w:tc>
        <w:tc>
          <w:tcPr>
            <w:tcW w:w="2204" w:type="dxa"/>
            <w:gridSpan w:val="3"/>
          </w:tcPr>
          <w:p w14:paraId="644478FD"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Меѓународна научна конференција „Топос города в синхронии и диахронии: литературная парадигма Центральной и Юго-Восточной Европы“</w:t>
            </w:r>
          </w:p>
        </w:tc>
        <w:tc>
          <w:tcPr>
            <w:tcW w:w="1156" w:type="dxa"/>
          </w:tcPr>
          <w:p w14:paraId="31E26531"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2021</w:t>
            </w:r>
          </w:p>
        </w:tc>
      </w:tr>
    </w:tbl>
    <w:p w14:paraId="193374DA" w14:textId="77777777" w:rsidR="00993516" w:rsidRDefault="00993516" w:rsidP="00E806F4">
      <w:pPr>
        <w:shd w:val="clear" w:color="auto" w:fill="FFFFFF"/>
        <w:jc w:val="center"/>
        <w:rPr>
          <w:rFonts w:ascii="Times New Roman" w:hAnsi="Times New Roman"/>
          <w:b/>
          <w:bCs/>
          <w:sz w:val="44"/>
          <w:lang w:val="ru-RU"/>
        </w:rPr>
      </w:pPr>
      <w:r>
        <w:rPr>
          <w:rFonts w:ascii="Times New Roman" w:hAnsi="Times New Roman"/>
          <w:b/>
          <w:bCs/>
          <w:sz w:val="44"/>
          <w:lang w:val="ru-RU"/>
        </w:rPr>
        <w:br w:type="page"/>
      </w:r>
    </w:p>
    <w:tbl>
      <w:tblPr>
        <w:tblW w:w="101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5"/>
        <w:gridCol w:w="360"/>
        <w:gridCol w:w="105"/>
        <w:gridCol w:w="315"/>
        <w:gridCol w:w="105"/>
        <w:gridCol w:w="285"/>
        <w:gridCol w:w="105"/>
        <w:gridCol w:w="705"/>
        <w:gridCol w:w="285"/>
        <w:gridCol w:w="135"/>
        <w:gridCol w:w="345"/>
        <w:gridCol w:w="1755"/>
        <w:gridCol w:w="105"/>
        <w:gridCol w:w="435"/>
        <w:gridCol w:w="1350"/>
        <w:gridCol w:w="525"/>
        <w:gridCol w:w="240"/>
        <w:gridCol w:w="105"/>
        <w:gridCol w:w="1320"/>
        <w:gridCol w:w="1080"/>
        <w:gridCol w:w="105"/>
      </w:tblGrid>
      <w:tr w:rsidR="00516769" w:rsidRPr="00516769" w14:paraId="34709175" w14:textId="77777777" w:rsidTr="00516769">
        <w:trPr>
          <w:jc w:val="center"/>
        </w:trPr>
        <w:tc>
          <w:tcPr>
            <w:tcW w:w="870" w:type="dxa"/>
            <w:gridSpan w:val="3"/>
          </w:tcPr>
          <w:p w14:paraId="66167FE6"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lastRenderedPageBreak/>
              <w:t>Реден број:</w:t>
            </w:r>
          </w:p>
          <w:p w14:paraId="083576F2" w14:textId="77777777" w:rsidR="00516769" w:rsidRPr="00516769" w:rsidRDefault="00516769" w:rsidP="00516769">
            <w:pPr>
              <w:spacing w:before="60" w:after="60"/>
              <w:ind w:left="28"/>
              <w:rPr>
                <w:rFonts w:ascii="Times New Roman" w:eastAsia="Arial" w:hAnsi="Times New Roman"/>
                <w:sz w:val="20"/>
                <w:szCs w:val="20"/>
              </w:rPr>
            </w:pPr>
          </w:p>
        </w:tc>
        <w:tc>
          <w:tcPr>
            <w:tcW w:w="9300" w:type="dxa"/>
            <w:gridSpan w:val="18"/>
          </w:tcPr>
          <w:p w14:paraId="0620D3F8"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Податоци за наставниците што изведуваат настава на студиска програма од прв, втор и трет циклус на студии и за ментори на докторски трудови</w:t>
            </w:r>
          </w:p>
        </w:tc>
      </w:tr>
      <w:tr w:rsidR="00516769" w:rsidRPr="00516769" w14:paraId="34D7FB5D" w14:textId="77777777" w:rsidTr="00516769">
        <w:trPr>
          <w:jc w:val="center"/>
        </w:trPr>
        <w:tc>
          <w:tcPr>
            <w:tcW w:w="405" w:type="dxa"/>
          </w:tcPr>
          <w:p w14:paraId="5D891077"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1.</w:t>
            </w:r>
          </w:p>
        </w:tc>
        <w:tc>
          <w:tcPr>
            <w:tcW w:w="1980" w:type="dxa"/>
            <w:gridSpan w:val="7"/>
          </w:tcPr>
          <w:p w14:paraId="6E4992B3"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Име и презиме</w:t>
            </w:r>
          </w:p>
        </w:tc>
        <w:tc>
          <w:tcPr>
            <w:tcW w:w="7785" w:type="dxa"/>
            <w:gridSpan w:val="13"/>
          </w:tcPr>
          <w:p w14:paraId="178DC555"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b/>
                <w:sz w:val="20"/>
                <w:szCs w:val="20"/>
              </w:rPr>
              <w:t>ЈАСМИНКА ДЕЛОВА-СИЛЈАНОВА</w:t>
            </w:r>
          </w:p>
        </w:tc>
      </w:tr>
      <w:tr w:rsidR="00516769" w:rsidRPr="00516769" w14:paraId="7BD5B978" w14:textId="77777777" w:rsidTr="00516769">
        <w:trPr>
          <w:jc w:val="center"/>
        </w:trPr>
        <w:tc>
          <w:tcPr>
            <w:tcW w:w="405" w:type="dxa"/>
          </w:tcPr>
          <w:p w14:paraId="5CD2DC13"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2.</w:t>
            </w:r>
          </w:p>
        </w:tc>
        <w:tc>
          <w:tcPr>
            <w:tcW w:w="1980" w:type="dxa"/>
            <w:gridSpan w:val="7"/>
          </w:tcPr>
          <w:p w14:paraId="2051B512"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Дата на раѓање</w:t>
            </w:r>
          </w:p>
        </w:tc>
        <w:tc>
          <w:tcPr>
            <w:tcW w:w="7785" w:type="dxa"/>
            <w:gridSpan w:val="13"/>
          </w:tcPr>
          <w:p w14:paraId="799C4A27"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24.09.1972</w:t>
            </w:r>
          </w:p>
        </w:tc>
      </w:tr>
      <w:tr w:rsidR="00516769" w:rsidRPr="00516769" w14:paraId="3D3650EC" w14:textId="77777777" w:rsidTr="00516769">
        <w:trPr>
          <w:jc w:val="center"/>
        </w:trPr>
        <w:tc>
          <w:tcPr>
            <w:tcW w:w="405" w:type="dxa"/>
          </w:tcPr>
          <w:p w14:paraId="513921CF"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3.</w:t>
            </w:r>
          </w:p>
        </w:tc>
        <w:tc>
          <w:tcPr>
            <w:tcW w:w="1980" w:type="dxa"/>
            <w:gridSpan w:val="7"/>
          </w:tcPr>
          <w:p w14:paraId="17D2EDB9"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Степен на образование</w:t>
            </w:r>
          </w:p>
        </w:tc>
        <w:tc>
          <w:tcPr>
            <w:tcW w:w="7785" w:type="dxa"/>
            <w:gridSpan w:val="13"/>
          </w:tcPr>
          <w:p w14:paraId="11F69EC9"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VIII (докторски студии)</w:t>
            </w:r>
          </w:p>
        </w:tc>
      </w:tr>
      <w:tr w:rsidR="00516769" w:rsidRPr="00516769" w14:paraId="1285C9D4" w14:textId="77777777" w:rsidTr="00516769">
        <w:trPr>
          <w:jc w:val="center"/>
        </w:trPr>
        <w:tc>
          <w:tcPr>
            <w:tcW w:w="405" w:type="dxa"/>
          </w:tcPr>
          <w:p w14:paraId="67CB47A5"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4.</w:t>
            </w:r>
          </w:p>
        </w:tc>
        <w:tc>
          <w:tcPr>
            <w:tcW w:w="1980" w:type="dxa"/>
            <w:gridSpan w:val="7"/>
          </w:tcPr>
          <w:p w14:paraId="7C8883F1"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Наслов на научниот степен</w:t>
            </w:r>
          </w:p>
        </w:tc>
        <w:tc>
          <w:tcPr>
            <w:tcW w:w="7785" w:type="dxa"/>
            <w:gridSpan w:val="13"/>
          </w:tcPr>
          <w:p w14:paraId="1C3AB02F"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 xml:space="preserve">Доктор на науки </w:t>
            </w:r>
          </w:p>
        </w:tc>
      </w:tr>
      <w:tr w:rsidR="00516769" w:rsidRPr="00516769" w14:paraId="2575DC3D" w14:textId="77777777" w:rsidTr="00516769">
        <w:trPr>
          <w:trHeight w:val="275"/>
          <w:jc w:val="center"/>
        </w:trPr>
        <w:tc>
          <w:tcPr>
            <w:tcW w:w="405" w:type="dxa"/>
            <w:vMerge w:val="restart"/>
          </w:tcPr>
          <w:p w14:paraId="319C79D2"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5.</w:t>
            </w:r>
          </w:p>
        </w:tc>
        <w:tc>
          <w:tcPr>
            <w:tcW w:w="1980" w:type="dxa"/>
            <w:gridSpan w:val="7"/>
            <w:vMerge w:val="restart"/>
          </w:tcPr>
          <w:p w14:paraId="5AFA42C8"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Каде и кога го завршил образованието, односно се стекнал со научен степен</w:t>
            </w:r>
          </w:p>
        </w:tc>
        <w:tc>
          <w:tcPr>
            <w:tcW w:w="3060" w:type="dxa"/>
            <w:gridSpan w:val="6"/>
          </w:tcPr>
          <w:p w14:paraId="4DE0D629"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Образование</w:t>
            </w:r>
          </w:p>
        </w:tc>
        <w:tc>
          <w:tcPr>
            <w:tcW w:w="2220" w:type="dxa"/>
            <w:gridSpan w:val="4"/>
          </w:tcPr>
          <w:p w14:paraId="4584C520"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Година</w:t>
            </w:r>
          </w:p>
        </w:tc>
        <w:tc>
          <w:tcPr>
            <w:tcW w:w="2505" w:type="dxa"/>
            <w:gridSpan w:val="3"/>
          </w:tcPr>
          <w:p w14:paraId="118B3B7D"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Институција</w:t>
            </w:r>
          </w:p>
        </w:tc>
      </w:tr>
      <w:tr w:rsidR="00516769" w:rsidRPr="00516769" w14:paraId="2FC4A004" w14:textId="77777777" w:rsidTr="00516769">
        <w:trPr>
          <w:trHeight w:val="274"/>
          <w:jc w:val="center"/>
        </w:trPr>
        <w:tc>
          <w:tcPr>
            <w:tcW w:w="405" w:type="dxa"/>
            <w:vMerge/>
          </w:tcPr>
          <w:p w14:paraId="358EE1FC"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1980" w:type="dxa"/>
            <w:gridSpan w:val="7"/>
            <w:vMerge/>
          </w:tcPr>
          <w:p w14:paraId="45804182"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3060" w:type="dxa"/>
            <w:gridSpan w:val="6"/>
          </w:tcPr>
          <w:p w14:paraId="645E0492"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Високо образование</w:t>
            </w:r>
          </w:p>
        </w:tc>
        <w:tc>
          <w:tcPr>
            <w:tcW w:w="2115" w:type="dxa"/>
            <w:gridSpan w:val="3"/>
          </w:tcPr>
          <w:p w14:paraId="05E247E8"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1997</w:t>
            </w:r>
          </w:p>
        </w:tc>
        <w:tc>
          <w:tcPr>
            <w:tcW w:w="2610" w:type="dxa"/>
            <w:gridSpan w:val="4"/>
          </w:tcPr>
          <w:p w14:paraId="54ED5437"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Филолошки факултет „Блаже Конески“- Скопје</w:t>
            </w:r>
          </w:p>
        </w:tc>
      </w:tr>
      <w:tr w:rsidR="00516769" w:rsidRPr="00516769" w14:paraId="4D44E867" w14:textId="77777777" w:rsidTr="00516769">
        <w:trPr>
          <w:trHeight w:val="274"/>
          <w:jc w:val="center"/>
        </w:trPr>
        <w:tc>
          <w:tcPr>
            <w:tcW w:w="405" w:type="dxa"/>
            <w:vMerge/>
          </w:tcPr>
          <w:p w14:paraId="253B91B8"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1980" w:type="dxa"/>
            <w:gridSpan w:val="7"/>
            <w:vMerge/>
          </w:tcPr>
          <w:p w14:paraId="795218A1"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3060" w:type="dxa"/>
            <w:gridSpan w:val="6"/>
          </w:tcPr>
          <w:p w14:paraId="5D87E20E"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Магистериум</w:t>
            </w:r>
          </w:p>
        </w:tc>
        <w:tc>
          <w:tcPr>
            <w:tcW w:w="2115" w:type="dxa"/>
            <w:gridSpan w:val="3"/>
          </w:tcPr>
          <w:p w14:paraId="40F81FCF"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2007</w:t>
            </w:r>
          </w:p>
        </w:tc>
        <w:tc>
          <w:tcPr>
            <w:tcW w:w="2610" w:type="dxa"/>
            <w:gridSpan w:val="4"/>
          </w:tcPr>
          <w:p w14:paraId="09E9112F"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Филолошки факултет „Блаже Конески“- Скопје</w:t>
            </w:r>
          </w:p>
        </w:tc>
      </w:tr>
      <w:tr w:rsidR="00516769" w:rsidRPr="00516769" w14:paraId="41CA1287" w14:textId="77777777" w:rsidTr="00516769">
        <w:trPr>
          <w:trHeight w:val="274"/>
          <w:jc w:val="center"/>
        </w:trPr>
        <w:tc>
          <w:tcPr>
            <w:tcW w:w="405" w:type="dxa"/>
            <w:vMerge/>
          </w:tcPr>
          <w:p w14:paraId="67949753"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1980" w:type="dxa"/>
            <w:gridSpan w:val="7"/>
            <w:vMerge/>
          </w:tcPr>
          <w:p w14:paraId="4A7E382C"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3060" w:type="dxa"/>
            <w:gridSpan w:val="6"/>
          </w:tcPr>
          <w:p w14:paraId="673DD4D6"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 xml:space="preserve">Докторат </w:t>
            </w:r>
          </w:p>
        </w:tc>
        <w:tc>
          <w:tcPr>
            <w:tcW w:w="2115" w:type="dxa"/>
            <w:gridSpan w:val="3"/>
          </w:tcPr>
          <w:p w14:paraId="4A1B0250"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2012</w:t>
            </w:r>
          </w:p>
        </w:tc>
        <w:tc>
          <w:tcPr>
            <w:tcW w:w="2610" w:type="dxa"/>
            <w:gridSpan w:val="4"/>
          </w:tcPr>
          <w:p w14:paraId="09349879"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Филолошки факултет „Блаже Конески“- Скопје</w:t>
            </w:r>
          </w:p>
        </w:tc>
      </w:tr>
      <w:tr w:rsidR="00516769" w:rsidRPr="00516769" w14:paraId="1875FD99" w14:textId="77777777" w:rsidTr="00516769">
        <w:trPr>
          <w:trHeight w:val="277"/>
          <w:jc w:val="center"/>
        </w:trPr>
        <w:tc>
          <w:tcPr>
            <w:tcW w:w="405" w:type="dxa"/>
            <w:vMerge w:val="restart"/>
          </w:tcPr>
          <w:p w14:paraId="0035A435"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6.</w:t>
            </w:r>
          </w:p>
        </w:tc>
        <w:tc>
          <w:tcPr>
            <w:tcW w:w="1980" w:type="dxa"/>
            <w:gridSpan w:val="7"/>
            <w:vMerge w:val="restart"/>
          </w:tcPr>
          <w:p w14:paraId="24E92C98"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Подрачје, поле и област на научниот степен магистер</w:t>
            </w:r>
          </w:p>
        </w:tc>
        <w:tc>
          <w:tcPr>
            <w:tcW w:w="3060" w:type="dxa"/>
            <w:gridSpan w:val="6"/>
          </w:tcPr>
          <w:p w14:paraId="2060848F"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Подрачје</w:t>
            </w:r>
          </w:p>
        </w:tc>
        <w:tc>
          <w:tcPr>
            <w:tcW w:w="2115" w:type="dxa"/>
            <w:gridSpan w:val="3"/>
          </w:tcPr>
          <w:p w14:paraId="31CA32CC"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Поле</w:t>
            </w:r>
          </w:p>
        </w:tc>
        <w:tc>
          <w:tcPr>
            <w:tcW w:w="2610" w:type="dxa"/>
            <w:gridSpan w:val="4"/>
          </w:tcPr>
          <w:p w14:paraId="350B9593"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Област</w:t>
            </w:r>
          </w:p>
        </w:tc>
      </w:tr>
      <w:tr w:rsidR="00516769" w:rsidRPr="00516769" w14:paraId="41EE2DD0" w14:textId="77777777" w:rsidTr="00516769">
        <w:trPr>
          <w:trHeight w:val="276"/>
          <w:jc w:val="center"/>
        </w:trPr>
        <w:tc>
          <w:tcPr>
            <w:tcW w:w="405" w:type="dxa"/>
            <w:vMerge/>
          </w:tcPr>
          <w:p w14:paraId="018E9E38"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1980" w:type="dxa"/>
            <w:gridSpan w:val="7"/>
            <w:vMerge/>
          </w:tcPr>
          <w:p w14:paraId="57587055"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3060" w:type="dxa"/>
            <w:gridSpan w:val="6"/>
          </w:tcPr>
          <w:p w14:paraId="76DA4A3D"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Хуманистички науки</w:t>
            </w:r>
          </w:p>
        </w:tc>
        <w:tc>
          <w:tcPr>
            <w:tcW w:w="2115" w:type="dxa"/>
            <w:gridSpan w:val="3"/>
          </w:tcPr>
          <w:p w14:paraId="2F5EF7E7" w14:textId="77777777" w:rsidR="00516769" w:rsidRPr="00516769" w:rsidRDefault="00516769" w:rsidP="00516769">
            <w:pPr>
              <w:widowControl w:val="0"/>
              <w:tabs>
                <w:tab w:val="left" w:pos="1402"/>
              </w:tabs>
              <w:rPr>
                <w:rFonts w:ascii="Times New Roman" w:eastAsia="Arial" w:hAnsi="Times New Roman"/>
                <w:sz w:val="20"/>
                <w:szCs w:val="20"/>
                <w:u w:val="single"/>
              </w:rPr>
            </w:pPr>
            <w:r w:rsidRPr="00516769">
              <w:rPr>
                <w:rFonts w:ascii="Times New Roman" w:eastAsia="Arial" w:hAnsi="Times New Roman"/>
                <w:sz w:val="20"/>
                <w:szCs w:val="20"/>
                <w:u w:val="single"/>
              </w:rPr>
              <w:t xml:space="preserve">604  </w:t>
            </w:r>
            <w:r w:rsidRPr="00516769">
              <w:rPr>
                <w:rFonts w:ascii="Times New Roman" w:eastAsia="Arial" w:hAnsi="Times New Roman"/>
                <w:sz w:val="20"/>
                <w:szCs w:val="20"/>
                <w:highlight w:val="white"/>
                <w:u w:val="single"/>
              </w:rPr>
              <w:t>НАУКА ЗА ЈАЗИКОТ (ЛИНГВИСТИКА)</w:t>
            </w:r>
          </w:p>
          <w:p w14:paraId="69592891" w14:textId="77777777" w:rsidR="00516769" w:rsidRPr="00516769" w:rsidRDefault="00516769" w:rsidP="00516769">
            <w:pPr>
              <w:ind w:left="28"/>
              <w:rPr>
                <w:rFonts w:ascii="Times New Roman" w:eastAsia="Arial" w:hAnsi="Times New Roman"/>
                <w:sz w:val="20"/>
                <w:szCs w:val="20"/>
              </w:rPr>
            </w:pPr>
          </w:p>
        </w:tc>
        <w:tc>
          <w:tcPr>
            <w:tcW w:w="2610" w:type="dxa"/>
            <w:gridSpan w:val="4"/>
          </w:tcPr>
          <w:p w14:paraId="1C761FBD" w14:textId="77777777" w:rsidR="00516769" w:rsidRPr="00516769" w:rsidRDefault="00516769" w:rsidP="00516769">
            <w:pPr>
              <w:widowControl w:val="0"/>
              <w:tabs>
                <w:tab w:val="left" w:pos="1402"/>
              </w:tabs>
              <w:rPr>
                <w:rFonts w:ascii="Times New Roman" w:eastAsia="Arial" w:hAnsi="Times New Roman"/>
                <w:sz w:val="20"/>
                <w:szCs w:val="20"/>
              </w:rPr>
            </w:pPr>
            <w:r w:rsidRPr="00516769">
              <w:rPr>
                <w:rFonts w:ascii="Times New Roman" w:eastAsia="Arial" w:hAnsi="Times New Roman"/>
                <w:sz w:val="20"/>
                <w:szCs w:val="20"/>
              </w:rPr>
              <w:t>64003 Славистика (Чешки јазик и книжевност)</w:t>
            </w:r>
          </w:p>
          <w:p w14:paraId="7AAC6010" w14:textId="77777777" w:rsidR="00516769" w:rsidRPr="00516769" w:rsidRDefault="00516769" w:rsidP="00516769">
            <w:pPr>
              <w:widowControl w:val="0"/>
              <w:tabs>
                <w:tab w:val="left" w:pos="1402"/>
              </w:tabs>
              <w:rPr>
                <w:rFonts w:ascii="Times New Roman" w:eastAsia="Arial" w:hAnsi="Times New Roman"/>
                <w:sz w:val="20"/>
                <w:szCs w:val="20"/>
              </w:rPr>
            </w:pPr>
            <w:r w:rsidRPr="00516769">
              <w:rPr>
                <w:rFonts w:ascii="Times New Roman" w:eastAsia="Arial" w:hAnsi="Times New Roman"/>
                <w:sz w:val="20"/>
                <w:szCs w:val="20"/>
              </w:rPr>
              <w:t>64018 Граматика, семантика, семиотика, синтакса</w:t>
            </w:r>
          </w:p>
        </w:tc>
      </w:tr>
      <w:tr w:rsidR="00516769" w:rsidRPr="00516769" w14:paraId="79E0C3BF" w14:textId="77777777" w:rsidTr="00516769">
        <w:trPr>
          <w:trHeight w:val="276"/>
          <w:jc w:val="center"/>
        </w:trPr>
        <w:tc>
          <w:tcPr>
            <w:tcW w:w="405" w:type="dxa"/>
            <w:vMerge w:val="restart"/>
          </w:tcPr>
          <w:p w14:paraId="696062E5"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7.</w:t>
            </w:r>
          </w:p>
        </w:tc>
        <w:tc>
          <w:tcPr>
            <w:tcW w:w="1980" w:type="dxa"/>
            <w:gridSpan w:val="7"/>
            <w:vMerge w:val="restart"/>
          </w:tcPr>
          <w:p w14:paraId="31BEDF55"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Подрачје, поле и област на научниот степен доктор</w:t>
            </w:r>
          </w:p>
        </w:tc>
        <w:tc>
          <w:tcPr>
            <w:tcW w:w="3060" w:type="dxa"/>
            <w:gridSpan w:val="6"/>
          </w:tcPr>
          <w:p w14:paraId="028A8830"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Подрачје</w:t>
            </w:r>
          </w:p>
        </w:tc>
        <w:tc>
          <w:tcPr>
            <w:tcW w:w="2115" w:type="dxa"/>
            <w:gridSpan w:val="3"/>
          </w:tcPr>
          <w:p w14:paraId="179757C8"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Поле</w:t>
            </w:r>
          </w:p>
        </w:tc>
        <w:tc>
          <w:tcPr>
            <w:tcW w:w="2610" w:type="dxa"/>
            <w:gridSpan w:val="4"/>
          </w:tcPr>
          <w:p w14:paraId="240F4BEF"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Област</w:t>
            </w:r>
          </w:p>
        </w:tc>
      </w:tr>
      <w:tr w:rsidR="00516769" w:rsidRPr="00516769" w14:paraId="75B3ACBA" w14:textId="77777777" w:rsidTr="00516769">
        <w:trPr>
          <w:trHeight w:val="276"/>
          <w:jc w:val="center"/>
        </w:trPr>
        <w:tc>
          <w:tcPr>
            <w:tcW w:w="405" w:type="dxa"/>
            <w:vMerge/>
          </w:tcPr>
          <w:p w14:paraId="3EC271DE"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1980" w:type="dxa"/>
            <w:gridSpan w:val="7"/>
            <w:vMerge/>
          </w:tcPr>
          <w:p w14:paraId="449738AD"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3060" w:type="dxa"/>
            <w:gridSpan w:val="6"/>
          </w:tcPr>
          <w:p w14:paraId="78661551"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Хуманистички науки</w:t>
            </w:r>
          </w:p>
        </w:tc>
        <w:tc>
          <w:tcPr>
            <w:tcW w:w="2115" w:type="dxa"/>
            <w:gridSpan w:val="3"/>
          </w:tcPr>
          <w:p w14:paraId="7F4CC7C6" w14:textId="77777777" w:rsidR="00516769" w:rsidRPr="00516769" w:rsidRDefault="00516769" w:rsidP="00516769">
            <w:pPr>
              <w:widowControl w:val="0"/>
              <w:tabs>
                <w:tab w:val="left" w:pos="1402"/>
              </w:tabs>
              <w:ind w:left="37" w:firstLine="12"/>
              <w:rPr>
                <w:rFonts w:ascii="Times New Roman" w:eastAsia="Arial" w:hAnsi="Times New Roman"/>
                <w:sz w:val="20"/>
                <w:szCs w:val="20"/>
                <w:u w:val="single"/>
              </w:rPr>
            </w:pPr>
            <w:r w:rsidRPr="00516769">
              <w:rPr>
                <w:rFonts w:ascii="Times New Roman" w:eastAsia="Arial" w:hAnsi="Times New Roman"/>
                <w:sz w:val="20"/>
                <w:szCs w:val="20"/>
                <w:u w:val="single"/>
              </w:rPr>
              <w:t xml:space="preserve">604  </w:t>
            </w:r>
            <w:r w:rsidRPr="00516769">
              <w:rPr>
                <w:rFonts w:ascii="Times New Roman" w:eastAsia="Arial" w:hAnsi="Times New Roman"/>
                <w:sz w:val="20"/>
                <w:szCs w:val="20"/>
                <w:highlight w:val="white"/>
                <w:u w:val="single"/>
              </w:rPr>
              <w:t>НАУКА ЗА ЈАЗИКОТ (ЛИНГВИСТИКА)</w:t>
            </w:r>
          </w:p>
        </w:tc>
        <w:tc>
          <w:tcPr>
            <w:tcW w:w="2610" w:type="dxa"/>
            <w:gridSpan w:val="4"/>
          </w:tcPr>
          <w:p w14:paraId="3F98E0CE"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64003 Славистика (Чешки јазик и книжевност)</w:t>
            </w:r>
          </w:p>
          <w:p w14:paraId="66F50BA3"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64019 Лексикологија</w:t>
            </w:r>
          </w:p>
          <w:p w14:paraId="61CC4D05"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64022 Преведување</w:t>
            </w:r>
          </w:p>
        </w:tc>
      </w:tr>
      <w:tr w:rsidR="00516769" w:rsidRPr="00516769" w14:paraId="7C1F6E1F" w14:textId="77777777" w:rsidTr="00516769">
        <w:trPr>
          <w:gridAfter w:val="1"/>
          <w:wAfter w:w="105" w:type="dxa"/>
          <w:trHeight w:val="375"/>
          <w:jc w:val="center"/>
        </w:trPr>
        <w:tc>
          <w:tcPr>
            <w:tcW w:w="405" w:type="dxa"/>
            <w:vMerge w:val="restart"/>
          </w:tcPr>
          <w:p w14:paraId="08F65BB4"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8.</w:t>
            </w:r>
          </w:p>
        </w:tc>
        <w:tc>
          <w:tcPr>
            <w:tcW w:w="1980" w:type="dxa"/>
            <w:gridSpan w:val="7"/>
            <w:vMerge w:val="restart"/>
          </w:tcPr>
          <w:p w14:paraId="6E28ACE1"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Доколку е во работен однос, да се наведат институцијата каде што работи и звањето и областа во кои е избран</w:t>
            </w:r>
          </w:p>
        </w:tc>
        <w:tc>
          <w:tcPr>
            <w:tcW w:w="5280" w:type="dxa"/>
            <w:gridSpan w:val="10"/>
          </w:tcPr>
          <w:p w14:paraId="297D1F30"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Институција</w:t>
            </w:r>
          </w:p>
        </w:tc>
        <w:tc>
          <w:tcPr>
            <w:tcW w:w="2400" w:type="dxa"/>
            <w:gridSpan w:val="2"/>
          </w:tcPr>
          <w:p w14:paraId="40223A32"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Звање и област во кои е избран и област</w:t>
            </w:r>
          </w:p>
        </w:tc>
      </w:tr>
      <w:tr w:rsidR="00516769" w:rsidRPr="00516769" w14:paraId="3AC5020E" w14:textId="77777777" w:rsidTr="00516769">
        <w:trPr>
          <w:gridAfter w:val="1"/>
          <w:wAfter w:w="105" w:type="dxa"/>
          <w:trHeight w:val="521"/>
          <w:jc w:val="center"/>
        </w:trPr>
        <w:tc>
          <w:tcPr>
            <w:tcW w:w="405" w:type="dxa"/>
            <w:vMerge/>
          </w:tcPr>
          <w:p w14:paraId="5CD092EC"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1980" w:type="dxa"/>
            <w:gridSpan w:val="7"/>
            <w:vMerge/>
          </w:tcPr>
          <w:p w14:paraId="48A144B8"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5280" w:type="dxa"/>
            <w:gridSpan w:val="10"/>
          </w:tcPr>
          <w:p w14:paraId="6DD630A4"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Филолошки факултет „Блаже Конески“- Скопје</w:t>
            </w:r>
          </w:p>
        </w:tc>
        <w:tc>
          <w:tcPr>
            <w:tcW w:w="2400" w:type="dxa"/>
            <w:gridSpan w:val="2"/>
          </w:tcPr>
          <w:p w14:paraId="4D14EFB3"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 xml:space="preserve">Вонреден професор </w:t>
            </w:r>
          </w:p>
          <w:p w14:paraId="373C8410"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 xml:space="preserve">64003 Славистика (Чешки јазик и книжевност) </w:t>
            </w:r>
          </w:p>
          <w:p w14:paraId="27A33214"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64022 Преведување</w:t>
            </w:r>
          </w:p>
        </w:tc>
      </w:tr>
      <w:tr w:rsidR="00516769" w:rsidRPr="00516769" w14:paraId="0B88004B" w14:textId="77777777" w:rsidTr="00516769">
        <w:trPr>
          <w:jc w:val="center"/>
        </w:trPr>
        <w:tc>
          <w:tcPr>
            <w:tcW w:w="405" w:type="dxa"/>
            <w:vMerge w:val="restart"/>
          </w:tcPr>
          <w:p w14:paraId="32ECB64B"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9.</w:t>
            </w:r>
          </w:p>
        </w:tc>
        <w:tc>
          <w:tcPr>
            <w:tcW w:w="9765" w:type="dxa"/>
            <w:gridSpan w:val="20"/>
          </w:tcPr>
          <w:p w14:paraId="3E1A219B"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Список на предмети што наставникот ги води одделно за првиот, вториот  и третиот циклус на студии</w:t>
            </w:r>
          </w:p>
        </w:tc>
      </w:tr>
      <w:tr w:rsidR="00516769" w:rsidRPr="00516769" w14:paraId="3DB34EC6" w14:textId="77777777" w:rsidTr="00516769">
        <w:trPr>
          <w:jc w:val="center"/>
        </w:trPr>
        <w:tc>
          <w:tcPr>
            <w:tcW w:w="405" w:type="dxa"/>
            <w:vMerge/>
          </w:tcPr>
          <w:p w14:paraId="7B7FED92"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360" w:type="dxa"/>
            <w:vMerge w:val="restart"/>
          </w:tcPr>
          <w:p w14:paraId="75CA004F"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9.1.</w:t>
            </w:r>
          </w:p>
        </w:tc>
        <w:tc>
          <w:tcPr>
            <w:tcW w:w="9405" w:type="dxa"/>
            <w:gridSpan w:val="19"/>
          </w:tcPr>
          <w:p w14:paraId="617AC3B8"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Список на предмети кои наставникот ги води на првиот циклус на студии</w:t>
            </w:r>
          </w:p>
        </w:tc>
      </w:tr>
      <w:tr w:rsidR="00516769" w:rsidRPr="00516769" w14:paraId="1F3FCB11" w14:textId="77777777" w:rsidTr="00516769">
        <w:trPr>
          <w:jc w:val="center"/>
        </w:trPr>
        <w:tc>
          <w:tcPr>
            <w:tcW w:w="405" w:type="dxa"/>
            <w:vMerge/>
          </w:tcPr>
          <w:p w14:paraId="22E1CF1C"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360" w:type="dxa"/>
            <w:vMerge/>
          </w:tcPr>
          <w:p w14:paraId="4BD31C18"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915" w:type="dxa"/>
            <w:gridSpan w:val="5"/>
          </w:tcPr>
          <w:p w14:paraId="7CE9A406"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Реден број</w:t>
            </w:r>
          </w:p>
        </w:tc>
        <w:tc>
          <w:tcPr>
            <w:tcW w:w="3225" w:type="dxa"/>
            <w:gridSpan w:val="5"/>
          </w:tcPr>
          <w:p w14:paraId="2A467C2F"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Наслов на предметот</w:t>
            </w:r>
          </w:p>
        </w:tc>
        <w:tc>
          <w:tcPr>
            <w:tcW w:w="5265" w:type="dxa"/>
            <w:gridSpan w:val="9"/>
          </w:tcPr>
          <w:p w14:paraId="6D16D03E"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Студиска програма и институција</w:t>
            </w:r>
          </w:p>
        </w:tc>
      </w:tr>
      <w:tr w:rsidR="00516769" w:rsidRPr="00516769" w14:paraId="10E28A17" w14:textId="77777777" w:rsidTr="00516769">
        <w:trPr>
          <w:jc w:val="center"/>
        </w:trPr>
        <w:tc>
          <w:tcPr>
            <w:tcW w:w="405" w:type="dxa"/>
            <w:vMerge/>
          </w:tcPr>
          <w:p w14:paraId="6D5E1E6B"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360" w:type="dxa"/>
            <w:vMerge/>
          </w:tcPr>
          <w:p w14:paraId="4EC1E781"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915" w:type="dxa"/>
            <w:gridSpan w:val="5"/>
          </w:tcPr>
          <w:p w14:paraId="7FDB2AC8"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1.</w:t>
            </w:r>
          </w:p>
        </w:tc>
        <w:tc>
          <w:tcPr>
            <w:tcW w:w="3225" w:type="dxa"/>
            <w:gridSpan w:val="5"/>
          </w:tcPr>
          <w:p w14:paraId="16054294"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Граматика на чешкиот јазик 1, 2, 3, 4, 5, 6, 7, 8</w:t>
            </w:r>
          </w:p>
        </w:tc>
        <w:tc>
          <w:tcPr>
            <w:tcW w:w="5265" w:type="dxa"/>
            <w:gridSpan w:val="9"/>
          </w:tcPr>
          <w:p w14:paraId="62D7EE6C"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Чешки јазик и книжевност/Славистички студии – Филолошки факултет „Блаже Конески“</w:t>
            </w:r>
          </w:p>
        </w:tc>
      </w:tr>
      <w:tr w:rsidR="00516769" w:rsidRPr="00516769" w14:paraId="2EFA37CF" w14:textId="77777777" w:rsidTr="00516769">
        <w:trPr>
          <w:trHeight w:val="70"/>
          <w:jc w:val="center"/>
        </w:trPr>
        <w:tc>
          <w:tcPr>
            <w:tcW w:w="405" w:type="dxa"/>
            <w:vMerge/>
          </w:tcPr>
          <w:p w14:paraId="5DD85A90"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360" w:type="dxa"/>
            <w:vMerge/>
          </w:tcPr>
          <w:p w14:paraId="501727B8"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915" w:type="dxa"/>
            <w:gridSpan w:val="5"/>
          </w:tcPr>
          <w:p w14:paraId="235B9CC8"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2.</w:t>
            </w:r>
          </w:p>
        </w:tc>
        <w:tc>
          <w:tcPr>
            <w:tcW w:w="3225" w:type="dxa"/>
            <w:gridSpan w:val="5"/>
          </w:tcPr>
          <w:p w14:paraId="0C9A5D75"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Чешка книжевност 1, 2, 3, 4, 5, 6, 7, 8</w:t>
            </w:r>
          </w:p>
        </w:tc>
        <w:tc>
          <w:tcPr>
            <w:tcW w:w="5265" w:type="dxa"/>
            <w:gridSpan w:val="9"/>
          </w:tcPr>
          <w:p w14:paraId="18FFF8D8"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Чешки јазик и книжевност/Славистички студии – Филолошки факултет „Блаже Конески“</w:t>
            </w:r>
          </w:p>
        </w:tc>
      </w:tr>
      <w:tr w:rsidR="00516769" w:rsidRPr="00516769" w14:paraId="190E9D75" w14:textId="77777777" w:rsidTr="00516769">
        <w:trPr>
          <w:jc w:val="center"/>
        </w:trPr>
        <w:tc>
          <w:tcPr>
            <w:tcW w:w="405" w:type="dxa"/>
            <w:vMerge/>
          </w:tcPr>
          <w:p w14:paraId="503BC2A9"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360" w:type="dxa"/>
            <w:vMerge/>
          </w:tcPr>
          <w:p w14:paraId="1FA7ABA8"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915" w:type="dxa"/>
            <w:gridSpan w:val="5"/>
          </w:tcPr>
          <w:p w14:paraId="7E7112D6"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3.</w:t>
            </w:r>
          </w:p>
        </w:tc>
        <w:tc>
          <w:tcPr>
            <w:tcW w:w="3225" w:type="dxa"/>
            <w:gridSpan w:val="5"/>
          </w:tcPr>
          <w:p w14:paraId="52EC8E88"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Практика на преведување (мак.-чеш.) 1, 2, 3, 4, 5, 6</w:t>
            </w:r>
          </w:p>
        </w:tc>
        <w:tc>
          <w:tcPr>
            <w:tcW w:w="5265" w:type="dxa"/>
            <w:gridSpan w:val="9"/>
          </w:tcPr>
          <w:p w14:paraId="5824DBBC"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Чешки јазик и книжевност/Славистички студии – Филолошки факултет „Блаже Конески“</w:t>
            </w:r>
          </w:p>
        </w:tc>
      </w:tr>
      <w:tr w:rsidR="00516769" w:rsidRPr="00516769" w14:paraId="349A59CF" w14:textId="77777777" w:rsidTr="00516769">
        <w:trPr>
          <w:jc w:val="center"/>
        </w:trPr>
        <w:tc>
          <w:tcPr>
            <w:tcW w:w="405" w:type="dxa"/>
            <w:vMerge/>
          </w:tcPr>
          <w:p w14:paraId="60BB4308"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360" w:type="dxa"/>
            <w:vMerge/>
          </w:tcPr>
          <w:p w14:paraId="0B076639"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915" w:type="dxa"/>
            <w:gridSpan w:val="5"/>
          </w:tcPr>
          <w:p w14:paraId="35E943CB"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4.</w:t>
            </w:r>
          </w:p>
        </w:tc>
        <w:tc>
          <w:tcPr>
            <w:tcW w:w="3225" w:type="dxa"/>
            <w:gridSpan w:val="5"/>
          </w:tcPr>
          <w:p w14:paraId="50DA873B"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 xml:space="preserve">Контрастивна анализа на чешкиот и на македонскиот јазик 1, 2  </w:t>
            </w:r>
          </w:p>
        </w:tc>
        <w:tc>
          <w:tcPr>
            <w:tcW w:w="5265" w:type="dxa"/>
            <w:gridSpan w:val="9"/>
          </w:tcPr>
          <w:p w14:paraId="6A82BD05"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Чешки јазик и книжевност/Славистички студии – Филолошки факултет „Блаже Конески“</w:t>
            </w:r>
          </w:p>
        </w:tc>
      </w:tr>
      <w:tr w:rsidR="00516769" w:rsidRPr="00516769" w14:paraId="365FFA61" w14:textId="77777777" w:rsidTr="00516769">
        <w:trPr>
          <w:jc w:val="center"/>
        </w:trPr>
        <w:tc>
          <w:tcPr>
            <w:tcW w:w="405" w:type="dxa"/>
            <w:vMerge/>
          </w:tcPr>
          <w:p w14:paraId="207430BE"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360" w:type="dxa"/>
            <w:vMerge/>
          </w:tcPr>
          <w:p w14:paraId="247EBAFF"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915" w:type="dxa"/>
            <w:gridSpan w:val="5"/>
          </w:tcPr>
          <w:p w14:paraId="2CD8978A"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5.</w:t>
            </w:r>
          </w:p>
        </w:tc>
        <w:tc>
          <w:tcPr>
            <w:tcW w:w="3225" w:type="dxa"/>
            <w:gridSpan w:val="5"/>
          </w:tcPr>
          <w:p w14:paraId="0C3A46E1"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Книжевен превод</w:t>
            </w:r>
          </w:p>
        </w:tc>
        <w:tc>
          <w:tcPr>
            <w:tcW w:w="5265" w:type="dxa"/>
            <w:gridSpan w:val="9"/>
          </w:tcPr>
          <w:p w14:paraId="32BDCCA1"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Чешки јазик и книжевност/Славистички студии – Филолошки факултет „Блаже Конески“</w:t>
            </w:r>
          </w:p>
        </w:tc>
      </w:tr>
      <w:tr w:rsidR="00516769" w:rsidRPr="00516769" w14:paraId="41C1884D" w14:textId="77777777" w:rsidTr="00516769">
        <w:trPr>
          <w:jc w:val="center"/>
        </w:trPr>
        <w:tc>
          <w:tcPr>
            <w:tcW w:w="405" w:type="dxa"/>
            <w:vMerge/>
          </w:tcPr>
          <w:p w14:paraId="1B15366E"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360" w:type="dxa"/>
            <w:vMerge/>
          </w:tcPr>
          <w:p w14:paraId="17D5CF9D"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915" w:type="dxa"/>
            <w:gridSpan w:val="5"/>
          </w:tcPr>
          <w:p w14:paraId="008A6F9D"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6.</w:t>
            </w:r>
          </w:p>
        </w:tc>
        <w:tc>
          <w:tcPr>
            <w:tcW w:w="3225" w:type="dxa"/>
            <w:gridSpan w:val="5"/>
          </w:tcPr>
          <w:p w14:paraId="59E888A4"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Деловно-технички превод</w:t>
            </w:r>
          </w:p>
        </w:tc>
        <w:tc>
          <w:tcPr>
            <w:tcW w:w="5265" w:type="dxa"/>
            <w:gridSpan w:val="9"/>
          </w:tcPr>
          <w:p w14:paraId="48CED4AB"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Чешки јазик и книжевност/Славистички студии – Филолошки факултет „Блаже Конески“</w:t>
            </w:r>
          </w:p>
        </w:tc>
      </w:tr>
      <w:tr w:rsidR="00516769" w:rsidRPr="00516769" w14:paraId="200DCA96" w14:textId="77777777" w:rsidTr="00516769">
        <w:trPr>
          <w:jc w:val="center"/>
        </w:trPr>
        <w:tc>
          <w:tcPr>
            <w:tcW w:w="405" w:type="dxa"/>
            <w:vMerge/>
          </w:tcPr>
          <w:p w14:paraId="3896C631"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360" w:type="dxa"/>
          </w:tcPr>
          <w:p w14:paraId="0B3E25F0" w14:textId="77777777" w:rsidR="00516769" w:rsidRPr="00516769" w:rsidRDefault="00516769" w:rsidP="00516769">
            <w:pPr>
              <w:ind w:left="28"/>
              <w:rPr>
                <w:rFonts w:ascii="Times New Roman" w:eastAsia="Arial" w:hAnsi="Times New Roman"/>
                <w:sz w:val="20"/>
                <w:szCs w:val="20"/>
              </w:rPr>
            </w:pPr>
          </w:p>
        </w:tc>
        <w:tc>
          <w:tcPr>
            <w:tcW w:w="915" w:type="dxa"/>
            <w:gridSpan w:val="5"/>
          </w:tcPr>
          <w:p w14:paraId="6A421D62"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 xml:space="preserve">7. </w:t>
            </w:r>
          </w:p>
        </w:tc>
        <w:tc>
          <w:tcPr>
            <w:tcW w:w="3225" w:type="dxa"/>
            <w:gridSpan w:val="5"/>
          </w:tcPr>
          <w:p w14:paraId="056E3776"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Дипломски труд - креативно / научно пишување (чешки-</w:t>
            </w:r>
            <w:r w:rsidRPr="00516769">
              <w:rPr>
                <w:rFonts w:ascii="Times New Roman" w:eastAsia="Arial" w:hAnsi="Times New Roman"/>
                <w:sz w:val="20"/>
                <w:szCs w:val="20"/>
              </w:rPr>
              <w:lastRenderedPageBreak/>
              <w:t xml:space="preserve">македонски) </w:t>
            </w:r>
          </w:p>
        </w:tc>
        <w:tc>
          <w:tcPr>
            <w:tcW w:w="5265" w:type="dxa"/>
            <w:gridSpan w:val="9"/>
          </w:tcPr>
          <w:p w14:paraId="70524AD5"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lastRenderedPageBreak/>
              <w:t>Чешки јазик и книжевност – Филолошки факултет „Блаже Конески“</w:t>
            </w:r>
          </w:p>
        </w:tc>
      </w:tr>
      <w:tr w:rsidR="00516769" w:rsidRPr="00516769" w14:paraId="1BC66887" w14:textId="77777777" w:rsidTr="00516769">
        <w:trPr>
          <w:jc w:val="center"/>
        </w:trPr>
        <w:tc>
          <w:tcPr>
            <w:tcW w:w="405" w:type="dxa"/>
            <w:vMerge/>
          </w:tcPr>
          <w:p w14:paraId="4C21A40C"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360" w:type="dxa"/>
          </w:tcPr>
          <w:p w14:paraId="419F4C1B" w14:textId="77777777" w:rsidR="00516769" w:rsidRPr="00516769" w:rsidRDefault="00516769" w:rsidP="00516769">
            <w:pPr>
              <w:ind w:left="28"/>
              <w:rPr>
                <w:rFonts w:ascii="Times New Roman" w:eastAsia="Arial" w:hAnsi="Times New Roman"/>
                <w:sz w:val="20"/>
                <w:szCs w:val="20"/>
              </w:rPr>
            </w:pPr>
          </w:p>
        </w:tc>
        <w:tc>
          <w:tcPr>
            <w:tcW w:w="915" w:type="dxa"/>
            <w:gridSpan w:val="5"/>
          </w:tcPr>
          <w:p w14:paraId="1737894B"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 xml:space="preserve">8. </w:t>
            </w:r>
          </w:p>
        </w:tc>
        <w:tc>
          <w:tcPr>
            <w:tcW w:w="3225" w:type="dxa"/>
            <w:gridSpan w:val="5"/>
          </w:tcPr>
          <w:p w14:paraId="489AC1C9"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 xml:space="preserve">Чешки јазик 1, 2, 3, 4 (како странски јазик) </w:t>
            </w:r>
          </w:p>
        </w:tc>
        <w:tc>
          <w:tcPr>
            <w:tcW w:w="5265" w:type="dxa"/>
            <w:gridSpan w:val="9"/>
          </w:tcPr>
          <w:p w14:paraId="7409170E"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изборен предмет на ФлФБК  или на УкиМ</w:t>
            </w:r>
          </w:p>
        </w:tc>
      </w:tr>
      <w:tr w:rsidR="00516769" w:rsidRPr="00516769" w14:paraId="1835310A" w14:textId="77777777" w:rsidTr="00516769">
        <w:trPr>
          <w:jc w:val="center"/>
        </w:trPr>
        <w:tc>
          <w:tcPr>
            <w:tcW w:w="405" w:type="dxa"/>
            <w:vMerge/>
          </w:tcPr>
          <w:p w14:paraId="25A4C103"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360" w:type="dxa"/>
          </w:tcPr>
          <w:p w14:paraId="3C8D4BE2" w14:textId="77777777" w:rsidR="00516769" w:rsidRPr="00516769" w:rsidRDefault="00516769" w:rsidP="00516769">
            <w:pPr>
              <w:ind w:left="28"/>
              <w:rPr>
                <w:rFonts w:ascii="Times New Roman" w:eastAsia="Arial" w:hAnsi="Times New Roman"/>
                <w:sz w:val="20"/>
                <w:szCs w:val="20"/>
              </w:rPr>
            </w:pPr>
          </w:p>
        </w:tc>
        <w:tc>
          <w:tcPr>
            <w:tcW w:w="915" w:type="dxa"/>
            <w:gridSpan w:val="5"/>
          </w:tcPr>
          <w:p w14:paraId="13A4F4FF"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 xml:space="preserve">9. </w:t>
            </w:r>
          </w:p>
        </w:tc>
        <w:tc>
          <w:tcPr>
            <w:tcW w:w="3225" w:type="dxa"/>
            <w:gridSpan w:val="5"/>
          </w:tcPr>
          <w:p w14:paraId="3A579096"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 xml:space="preserve">Вовед во славистика 1,2 </w:t>
            </w:r>
          </w:p>
        </w:tc>
        <w:tc>
          <w:tcPr>
            <w:tcW w:w="5265" w:type="dxa"/>
            <w:gridSpan w:val="9"/>
          </w:tcPr>
          <w:p w14:paraId="4C529BF0"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изборен предмет на ФлФБК  или на УкиМ</w:t>
            </w:r>
          </w:p>
        </w:tc>
      </w:tr>
      <w:tr w:rsidR="00516769" w:rsidRPr="00516769" w14:paraId="50953E2D" w14:textId="77777777" w:rsidTr="00516769">
        <w:trPr>
          <w:jc w:val="center"/>
        </w:trPr>
        <w:tc>
          <w:tcPr>
            <w:tcW w:w="405" w:type="dxa"/>
            <w:vMerge/>
          </w:tcPr>
          <w:p w14:paraId="4BA700DC"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360" w:type="dxa"/>
            <w:vMerge w:val="restart"/>
          </w:tcPr>
          <w:p w14:paraId="60D8C28C"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 xml:space="preserve">9.2. </w:t>
            </w:r>
          </w:p>
        </w:tc>
        <w:tc>
          <w:tcPr>
            <w:tcW w:w="9405" w:type="dxa"/>
            <w:gridSpan w:val="19"/>
          </w:tcPr>
          <w:p w14:paraId="76AC71C3"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Список на предмети што наставникот ги води на вториот циклус на студии</w:t>
            </w:r>
          </w:p>
        </w:tc>
      </w:tr>
      <w:tr w:rsidR="00516769" w:rsidRPr="00516769" w14:paraId="105084EB" w14:textId="77777777" w:rsidTr="00516769">
        <w:trPr>
          <w:jc w:val="center"/>
        </w:trPr>
        <w:tc>
          <w:tcPr>
            <w:tcW w:w="405" w:type="dxa"/>
            <w:vMerge/>
          </w:tcPr>
          <w:p w14:paraId="087F1367"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360" w:type="dxa"/>
            <w:vMerge/>
          </w:tcPr>
          <w:p w14:paraId="0E17FBBC"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915" w:type="dxa"/>
            <w:gridSpan w:val="5"/>
          </w:tcPr>
          <w:p w14:paraId="4921204E"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Реден број</w:t>
            </w:r>
          </w:p>
        </w:tc>
        <w:tc>
          <w:tcPr>
            <w:tcW w:w="3330" w:type="dxa"/>
            <w:gridSpan w:val="6"/>
          </w:tcPr>
          <w:p w14:paraId="16E13558"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Наслов на предметот</w:t>
            </w:r>
          </w:p>
        </w:tc>
        <w:tc>
          <w:tcPr>
            <w:tcW w:w="5160" w:type="dxa"/>
            <w:gridSpan w:val="8"/>
          </w:tcPr>
          <w:p w14:paraId="58C81EC0"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Студиска програма и институција</w:t>
            </w:r>
          </w:p>
        </w:tc>
      </w:tr>
      <w:tr w:rsidR="00516769" w:rsidRPr="00516769" w14:paraId="60B7A77C" w14:textId="77777777" w:rsidTr="00516769">
        <w:trPr>
          <w:jc w:val="center"/>
        </w:trPr>
        <w:tc>
          <w:tcPr>
            <w:tcW w:w="405" w:type="dxa"/>
            <w:vMerge/>
          </w:tcPr>
          <w:p w14:paraId="7C07E4B0"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360" w:type="dxa"/>
            <w:vMerge/>
          </w:tcPr>
          <w:p w14:paraId="55DD326A"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915" w:type="dxa"/>
            <w:gridSpan w:val="5"/>
          </w:tcPr>
          <w:p w14:paraId="21E3FDBA"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1.</w:t>
            </w:r>
          </w:p>
        </w:tc>
        <w:tc>
          <w:tcPr>
            <w:tcW w:w="3330" w:type="dxa"/>
            <w:gridSpan w:val="6"/>
          </w:tcPr>
          <w:p w14:paraId="42898DA8"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Стратегии на преведување од чешки, руски и полски на македонски јазик и обратно</w:t>
            </w:r>
          </w:p>
        </w:tc>
        <w:tc>
          <w:tcPr>
            <w:tcW w:w="5160" w:type="dxa"/>
            <w:gridSpan w:val="8"/>
          </w:tcPr>
          <w:p w14:paraId="320C2BA4"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Наука за јазик – потпрограма Славистика</w:t>
            </w:r>
          </w:p>
          <w:p w14:paraId="17F3029B"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Филолошки факултет „Блаже Конески“- Скопје</w:t>
            </w:r>
          </w:p>
        </w:tc>
      </w:tr>
      <w:tr w:rsidR="00516769" w:rsidRPr="00516769" w14:paraId="57A53339" w14:textId="77777777" w:rsidTr="00516769">
        <w:trPr>
          <w:jc w:val="center"/>
        </w:trPr>
        <w:tc>
          <w:tcPr>
            <w:tcW w:w="405" w:type="dxa"/>
            <w:vMerge/>
          </w:tcPr>
          <w:p w14:paraId="00A11C36"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360" w:type="dxa"/>
            <w:vMerge/>
          </w:tcPr>
          <w:p w14:paraId="3FC40721"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915" w:type="dxa"/>
            <w:gridSpan w:val="5"/>
          </w:tcPr>
          <w:p w14:paraId="5E5249B7"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2.</w:t>
            </w:r>
          </w:p>
        </w:tc>
        <w:tc>
          <w:tcPr>
            <w:tcW w:w="3330" w:type="dxa"/>
            <w:gridSpan w:val="6"/>
          </w:tcPr>
          <w:p w14:paraId="15E2D6C9"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Варијантите на чешкиот литературен јазик</w:t>
            </w:r>
          </w:p>
        </w:tc>
        <w:tc>
          <w:tcPr>
            <w:tcW w:w="5160" w:type="dxa"/>
            <w:gridSpan w:val="8"/>
          </w:tcPr>
          <w:p w14:paraId="3A56A6AD"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Наука за јазик – потпрограма Славистика</w:t>
            </w:r>
          </w:p>
          <w:p w14:paraId="29450388"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Филолошки факултет „Блаже Конески“- Скопје</w:t>
            </w:r>
          </w:p>
        </w:tc>
      </w:tr>
      <w:tr w:rsidR="00516769" w:rsidRPr="00516769" w14:paraId="6BF4DEFA" w14:textId="77777777" w:rsidTr="00516769">
        <w:trPr>
          <w:jc w:val="center"/>
        </w:trPr>
        <w:tc>
          <w:tcPr>
            <w:tcW w:w="405" w:type="dxa"/>
            <w:vMerge/>
          </w:tcPr>
          <w:p w14:paraId="77AB0219"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360" w:type="dxa"/>
          </w:tcPr>
          <w:p w14:paraId="767C649A" w14:textId="77777777" w:rsidR="00516769" w:rsidRPr="00516769" w:rsidRDefault="00516769" w:rsidP="00516769">
            <w:pPr>
              <w:ind w:left="28"/>
              <w:rPr>
                <w:rFonts w:ascii="Times New Roman" w:eastAsia="Arial" w:hAnsi="Times New Roman"/>
                <w:sz w:val="20"/>
                <w:szCs w:val="20"/>
              </w:rPr>
            </w:pPr>
          </w:p>
        </w:tc>
        <w:tc>
          <w:tcPr>
            <w:tcW w:w="915" w:type="dxa"/>
            <w:gridSpan w:val="5"/>
          </w:tcPr>
          <w:p w14:paraId="1D2C5AF6"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 xml:space="preserve">3. </w:t>
            </w:r>
          </w:p>
        </w:tc>
        <w:tc>
          <w:tcPr>
            <w:tcW w:w="3330" w:type="dxa"/>
            <w:gridSpan w:val="6"/>
          </w:tcPr>
          <w:p w14:paraId="49AA6250" w14:textId="77777777" w:rsidR="00516769" w:rsidRPr="00516769" w:rsidRDefault="00516769" w:rsidP="00516769">
            <w:pPr>
              <w:rPr>
                <w:rFonts w:ascii="Times New Roman" w:eastAsia="Arial" w:hAnsi="Times New Roman"/>
                <w:sz w:val="20"/>
                <w:szCs w:val="20"/>
              </w:rPr>
            </w:pPr>
            <w:r w:rsidRPr="00516769">
              <w:rPr>
                <w:rFonts w:ascii="Times New Roman" w:eastAsia="Arial" w:hAnsi="Times New Roman"/>
                <w:sz w:val="20"/>
                <w:szCs w:val="20"/>
              </w:rPr>
              <w:t>Фантастиката во книжевноста (чешко-руско-полски паралели)</w:t>
            </w:r>
          </w:p>
        </w:tc>
        <w:tc>
          <w:tcPr>
            <w:tcW w:w="5160" w:type="dxa"/>
            <w:gridSpan w:val="8"/>
          </w:tcPr>
          <w:p w14:paraId="288A73D3"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Наука за книжевност и културолошки студии – потпрограма Славистика</w:t>
            </w:r>
          </w:p>
          <w:p w14:paraId="628A3A8B"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Филолошки факултет „Блаже Конески“- Скопје</w:t>
            </w:r>
          </w:p>
        </w:tc>
      </w:tr>
      <w:tr w:rsidR="00516769" w:rsidRPr="00516769" w14:paraId="07866EB9" w14:textId="77777777" w:rsidTr="00516769">
        <w:trPr>
          <w:jc w:val="center"/>
        </w:trPr>
        <w:tc>
          <w:tcPr>
            <w:tcW w:w="405" w:type="dxa"/>
            <w:vMerge/>
          </w:tcPr>
          <w:p w14:paraId="2C1B2005"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360" w:type="dxa"/>
            <w:vMerge w:val="restart"/>
          </w:tcPr>
          <w:p w14:paraId="27A83BC1"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9.3.</w:t>
            </w:r>
          </w:p>
        </w:tc>
        <w:tc>
          <w:tcPr>
            <w:tcW w:w="9405" w:type="dxa"/>
            <w:gridSpan w:val="19"/>
          </w:tcPr>
          <w:p w14:paraId="7C093014"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Список на предмети што наставникот ги води на третиот циклус на студии</w:t>
            </w:r>
          </w:p>
        </w:tc>
      </w:tr>
      <w:tr w:rsidR="00516769" w:rsidRPr="00516769" w14:paraId="25742C54" w14:textId="77777777" w:rsidTr="00516769">
        <w:trPr>
          <w:jc w:val="center"/>
        </w:trPr>
        <w:tc>
          <w:tcPr>
            <w:tcW w:w="405" w:type="dxa"/>
            <w:vMerge/>
          </w:tcPr>
          <w:p w14:paraId="4B5261A2"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360" w:type="dxa"/>
            <w:vMerge/>
          </w:tcPr>
          <w:p w14:paraId="3278670F"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915" w:type="dxa"/>
            <w:gridSpan w:val="5"/>
          </w:tcPr>
          <w:p w14:paraId="501670CE"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Реден број</w:t>
            </w:r>
          </w:p>
        </w:tc>
        <w:tc>
          <w:tcPr>
            <w:tcW w:w="3330" w:type="dxa"/>
            <w:gridSpan w:val="6"/>
          </w:tcPr>
          <w:p w14:paraId="07F27E2F"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Наслов на предметот</w:t>
            </w:r>
          </w:p>
        </w:tc>
        <w:tc>
          <w:tcPr>
            <w:tcW w:w="5160" w:type="dxa"/>
            <w:gridSpan w:val="8"/>
          </w:tcPr>
          <w:p w14:paraId="7CDF8166"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Студиска програма иинституција</w:t>
            </w:r>
          </w:p>
        </w:tc>
      </w:tr>
      <w:tr w:rsidR="00516769" w:rsidRPr="00516769" w14:paraId="2109E81D" w14:textId="77777777" w:rsidTr="00516769">
        <w:trPr>
          <w:jc w:val="center"/>
        </w:trPr>
        <w:tc>
          <w:tcPr>
            <w:tcW w:w="405" w:type="dxa"/>
            <w:vMerge/>
          </w:tcPr>
          <w:p w14:paraId="74D5592C"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360" w:type="dxa"/>
            <w:vMerge/>
          </w:tcPr>
          <w:p w14:paraId="37CAD1D7"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915" w:type="dxa"/>
            <w:gridSpan w:val="5"/>
          </w:tcPr>
          <w:p w14:paraId="7AE0EB76"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1.</w:t>
            </w:r>
          </w:p>
        </w:tc>
        <w:tc>
          <w:tcPr>
            <w:tcW w:w="3330" w:type="dxa"/>
            <w:gridSpan w:val="6"/>
          </w:tcPr>
          <w:p w14:paraId="21B5FD36"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Општоразговорниот чешки јазик во преводите на македонски јазик (трет циклус)</w:t>
            </w:r>
          </w:p>
        </w:tc>
        <w:tc>
          <w:tcPr>
            <w:tcW w:w="5160" w:type="dxa"/>
            <w:gridSpan w:val="8"/>
          </w:tcPr>
          <w:p w14:paraId="5DBFD775"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Наука за јазик – потпрограма Славистика</w:t>
            </w:r>
          </w:p>
          <w:p w14:paraId="23B9915A"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Филолошки факултет „Блаже Конески“- Скопје</w:t>
            </w:r>
          </w:p>
        </w:tc>
      </w:tr>
      <w:tr w:rsidR="00516769" w:rsidRPr="00516769" w14:paraId="7A36EEAD" w14:textId="77777777" w:rsidTr="00516769">
        <w:trPr>
          <w:jc w:val="center"/>
        </w:trPr>
        <w:tc>
          <w:tcPr>
            <w:tcW w:w="405" w:type="dxa"/>
            <w:vMerge/>
          </w:tcPr>
          <w:p w14:paraId="141A5FC7"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360" w:type="dxa"/>
            <w:vMerge/>
          </w:tcPr>
          <w:p w14:paraId="52D91475"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915" w:type="dxa"/>
            <w:gridSpan w:val="5"/>
          </w:tcPr>
          <w:p w14:paraId="6CF2AB10"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2.</w:t>
            </w:r>
          </w:p>
        </w:tc>
        <w:tc>
          <w:tcPr>
            <w:tcW w:w="3330" w:type="dxa"/>
            <w:gridSpan w:val="6"/>
          </w:tcPr>
          <w:p w14:paraId="3499677E"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Универбизацијата во чешкиот, во рускиот и во полскиот јазик (трет циклус)</w:t>
            </w:r>
          </w:p>
        </w:tc>
        <w:tc>
          <w:tcPr>
            <w:tcW w:w="5160" w:type="dxa"/>
            <w:gridSpan w:val="8"/>
          </w:tcPr>
          <w:p w14:paraId="7C242F27"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Наука за јазик – потпрограма Славистика</w:t>
            </w:r>
          </w:p>
          <w:p w14:paraId="1331D7F8"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Филолошки факултет „Блаже Конески“- Скопје</w:t>
            </w:r>
          </w:p>
        </w:tc>
      </w:tr>
      <w:tr w:rsidR="00516769" w:rsidRPr="00516769" w14:paraId="5EDF1259" w14:textId="77777777" w:rsidTr="00516769">
        <w:trPr>
          <w:jc w:val="center"/>
        </w:trPr>
        <w:tc>
          <w:tcPr>
            <w:tcW w:w="405" w:type="dxa"/>
          </w:tcPr>
          <w:p w14:paraId="286F5BC9" w14:textId="77777777" w:rsidR="00516769" w:rsidRPr="00516769" w:rsidRDefault="00516769" w:rsidP="00516769">
            <w:pPr>
              <w:ind w:left="28"/>
              <w:rPr>
                <w:rFonts w:ascii="Times New Roman" w:eastAsia="Arial" w:hAnsi="Times New Roman"/>
                <w:sz w:val="20"/>
                <w:szCs w:val="20"/>
              </w:rPr>
            </w:pPr>
          </w:p>
        </w:tc>
        <w:tc>
          <w:tcPr>
            <w:tcW w:w="360" w:type="dxa"/>
          </w:tcPr>
          <w:p w14:paraId="5320E817" w14:textId="77777777" w:rsidR="00516769" w:rsidRPr="00516769" w:rsidRDefault="00516769" w:rsidP="00516769">
            <w:pPr>
              <w:ind w:left="28"/>
              <w:rPr>
                <w:rFonts w:ascii="Times New Roman" w:eastAsia="Arial" w:hAnsi="Times New Roman"/>
                <w:sz w:val="20"/>
                <w:szCs w:val="20"/>
              </w:rPr>
            </w:pPr>
          </w:p>
        </w:tc>
        <w:tc>
          <w:tcPr>
            <w:tcW w:w="915" w:type="dxa"/>
            <w:gridSpan w:val="5"/>
          </w:tcPr>
          <w:p w14:paraId="30748B6E"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 xml:space="preserve">3. </w:t>
            </w:r>
          </w:p>
        </w:tc>
        <w:tc>
          <w:tcPr>
            <w:tcW w:w="3330" w:type="dxa"/>
            <w:gridSpan w:val="6"/>
          </w:tcPr>
          <w:p w14:paraId="0215C2F9"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Современа чешка книжевност (трет циклус)</w:t>
            </w:r>
          </w:p>
        </w:tc>
        <w:tc>
          <w:tcPr>
            <w:tcW w:w="5160" w:type="dxa"/>
            <w:gridSpan w:val="8"/>
          </w:tcPr>
          <w:p w14:paraId="17E56CED"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Наука за книжевност – потпрограма Славистика</w:t>
            </w:r>
          </w:p>
          <w:p w14:paraId="579088DB"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Филолошки факултет „Блаже Конески“- Скопје</w:t>
            </w:r>
          </w:p>
        </w:tc>
      </w:tr>
      <w:tr w:rsidR="00516769" w:rsidRPr="00516769" w14:paraId="6DF66A41" w14:textId="77777777" w:rsidTr="00516769">
        <w:trPr>
          <w:jc w:val="center"/>
        </w:trPr>
        <w:tc>
          <w:tcPr>
            <w:tcW w:w="405" w:type="dxa"/>
          </w:tcPr>
          <w:p w14:paraId="2ECFC38A" w14:textId="77777777" w:rsidR="00516769" w:rsidRPr="00516769" w:rsidRDefault="00516769" w:rsidP="00516769">
            <w:pPr>
              <w:ind w:left="28"/>
              <w:rPr>
                <w:rFonts w:ascii="Times New Roman" w:eastAsia="Arial" w:hAnsi="Times New Roman"/>
                <w:sz w:val="20"/>
                <w:szCs w:val="20"/>
              </w:rPr>
            </w:pPr>
          </w:p>
        </w:tc>
        <w:tc>
          <w:tcPr>
            <w:tcW w:w="360" w:type="dxa"/>
          </w:tcPr>
          <w:p w14:paraId="738D4B7D" w14:textId="77777777" w:rsidR="00516769" w:rsidRPr="00516769" w:rsidRDefault="00516769" w:rsidP="00516769">
            <w:pPr>
              <w:ind w:left="28"/>
              <w:rPr>
                <w:rFonts w:ascii="Times New Roman" w:eastAsia="Arial" w:hAnsi="Times New Roman"/>
                <w:sz w:val="20"/>
                <w:szCs w:val="20"/>
              </w:rPr>
            </w:pPr>
          </w:p>
        </w:tc>
        <w:tc>
          <w:tcPr>
            <w:tcW w:w="915" w:type="dxa"/>
            <w:gridSpan w:val="5"/>
          </w:tcPr>
          <w:p w14:paraId="0E95E9C2"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 xml:space="preserve">4. </w:t>
            </w:r>
          </w:p>
        </w:tc>
        <w:tc>
          <w:tcPr>
            <w:tcW w:w="3330" w:type="dxa"/>
            <w:gridSpan w:val="6"/>
          </w:tcPr>
          <w:p w14:paraId="283567F5"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Женското прозно писмо во чешката, во руската и во полската книжевност (трет циклус)</w:t>
            </w:r>
          </w:p>
        </w:tc>
        <w:tc>
          <w:tcPr>
            <w:tcW w:w="5160" w:type="dxa"/>
            <w:gridSpan w:val="8"/>
          </w:tcPr>
          <w:p w14:paraId="23E1E97D"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Наука за книжевност – потпрограма Славистика</w:t>
            </w:r>
          </w:p>
          <w:p w14:paraId="2CC71ED4"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Филолошки факултет „Блаже Конески“- Скопје</w:t>
            </w:r>
          </w:p>
        </w:tc>
      </w:tr>
      <w:tr w:rsidR="00516769" w:rsidRPr="00516769" w14:paraId="457993C4" w14:textId="77777777" w:rsidTr="00516769">
        <w:trPr>
          <w:jc w:val="center"/>
        </w:trPr>
        <w:tc>
          <w:tcPr>
            <w:tcW w:w="405" w:type="dxa"/>
            <w:vMerge w:val="restart"/>
          </w:tcPr>
          <w:p w14:paraId="21572525"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10.</w:t>
            </w:r>
          </w:p>
        </w:tc>
        <w:tc>
          <w:tcPr>
            <w:tcW w:w="9765" w:type="dxa"/>
            <w:gridSpan w:val="20"/>
          </w:tcPr>
          <w:p w14:paraId="2738B4B7"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Селектирани резултати во последните пет години</w:t>
            </w:r>
          </w:p>
        </w:tc>
      </w:tr>
      <w:tr w:rsidR="00516769" w:rsidRPr="00516769" w14:paraId="24521F94" w14:textId="77777777" w:rsidTr="00516769">
        <w:trPr>
          <w:jc w:val="center"/>
        </w:trPr>
        <w:tc>
          <w:tcPr>
            <w:tcW w:w="405" w:type="dxa"/>
            <w:vMerge/>
          </w:tcPr>
          <w:p w14:paraId="6426A463"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360" w:type="dxa"/>
            <w:vMerge w:val="restart"/>
          </w:tcPr>
          <w:p w14:paraId="397D502B"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10.1.</w:t>
            </w:r>
          </w:p>
        </w:tc>
        <w:tc>
          <w:tcPr>
            <w:tcW w:w="9405" w:type="dxa"/>
            <w:gridSpan w:val="19"/>
          </w:tcPr>
          <w:p w14:paraId="1779522C"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Релевантни печатени научни трудови (до пет)</w:t>
            </w:r>
          </w:p>
        </w:tc>
      </w:tr>
      <w:tr w:rsidR="00516769" w:rsidRPr="00516769" w14:paraId="62DBDAFB" w14:textId="77777777" w:rsidTr="00516769">
        <w:trPr>
          <w:gridAfter w:val="1"/>
          <w:wAfter w:w="105" w:type="dxa"/>
          <w:jc w:val="center"/>
        </w:trPr>
        <w:tc>
          <w:tcPr>
            <w:tcW w:w="405" w:type="dxa"/>
            <w:vMerge/>
          </w:tcPr>
          <w:p w14:paraId="7D923014"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360" w:type="dxa"/>
            <w:vMerge/>
          </w:tcPr>
          <w:p w14:paraId="6C4B5BC2"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810" w:type="dxa"/>
            <w:gridSpan w:val="4"/>
          </w:tcPr>
          <w:p w14:paraId="220C2248"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Реденброј</w:t>
            </w:r>
          </w:p>
        </w:tc>
        <w:tc>
          <w:tcPr>
            <w:tcW w:w="1575" w:type="dxa"/>
            <w:gridSpan w:val="5"/>
          </w:tcPr>
          <w:p w14:paraId="468BE0EC"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Автори</w:t>
            </w:r>
          </w:p>
        </w:tc>
        <w:tc>
          <w:tcPr>
            <w:tcW w:w="4170" w:type="dxa"/>
            <w:gridSpan w:val="5"/>
          </w:tcPr>
          <w:p w14:paraId="7F40A37C"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Наслов</w:t>
            </w:r>
          </w:p>
        </w:tc>
        <w:tc>
          <w:tcPr>
            <w:tcW w:w="2745" w:type="dxa"/>
            <w:gridSpan w:val="4"/>
          </w:tcPr>
          <w:p w14:paraId="6DCCBF82"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Издавач /  година</w:t>
            </w:r>
          </w:p>
        </w:tc>
      </w:tr>
      <w:tr w:rsidR="00516769" w:rsidRPr="00516769" w14:paraId="22E3EC12" w14:textId="77777777" w:rsidTr="00516769">
        <w:trPr>
          <w:gridAfter w:val="1"/>
          <w:wAfter w:w="105" w:type="dxa"/>
          <w:jc w:val="center"/>
        </w:trPr>
        <w:tc>
          <w:tcPr>
            <w:tcW w:w="405" w:type="dxa"/>
            <w:vMerge/>
          </w:tcPr>
          <w:p w14:paraId="276CB9A9"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360" w:type="dxa"/>
            <w:vMerge/>
          </w:tcPr>
          <w:p w14:paraId="111B4025"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810" w:type="dxa"/>
            <w:gridSpan w:val="4"/>
          </w:tcPr>
          <w:p w14:paraId="5D78844F"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1.</w:t>
            </w:r>
          </w:p>
        </w:tc>
        <w:tc>
          <w:tcPr>
            <w:tcW w:w="1575" w:type="dxa"/>
            <w:gridSpan w:val="5"/>
          </w:tcPr>
          <w:p w14:paraId="7378C5BB" w14:textId="77777777" w:rsidR="00516769" w:rsidRPr="00516769" w:rsidRDefault="00516769" w:rsidP="00516769">
            <w:pPr>
              <w:ind w:left="28"/>
              <w:rPr>
                <w:rFonts w:ascii="Times New Roman" w:eastAsia="Arial" w:hAnsi="Times New Roman"/>
                <w:sz w:val="20"/>
                <w:szCs w:val="20"/>
                <w:highlight w:val="white"/>
              </w:rPr>
            </w:pPr>
            <w:r w:rsidRPr="00516769">
              <w:rPr>
                <w:rFonts w:ascii="Times New Roman" w:eastAsia="Arial" w:hAnsi="Times New Roman"/>
                <w:sz w:val="20"/>
                <w:szCs w:val="20"/>
              </w:rPr>
              <w:t>Јасминка Делова-Силјанова</w:t>
            </w:r>
          </w:p>
        </w:tc>
        <w:tc>
          <w:tcPr>
            <w:tcW w:w="4170" w:type="dxa"/>
            <w:gridSpan w:val="5"/>
          </w:tcPr>
          <w:p w14:paraId="7B467A83"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 xml:space="preserve">Соматската фразеологија во преводот (македонско-чешки преплетувања) </w:t>
            </w:r>
          </w:p>
        </w:tc>
        <w:tc>
          <w:tcPr>
            <w:tcW w:w="2745" w:type="dxa"/>
            <w:gridSpan w:val="4"/>
          </w:tcPr>
          <w:p w14:paraId="59D6DCDD" w14:textId="77777777" w:rsidR="00516769" w:rsidRPr="00516769" w:rsidRDefault="00516769" w:rsidP="00516769">
            <w:pPr>
              <w:ind w:left="28"/>
              <w:rPr>
                <w:rFonts w:ascii="Times New Roman" w:eastAsia="Arial" w:hAnsi="Times New Roman"/>
                <w:sz w:val="20"/>
                <w:szCs w:val="20"/>
                <w:highlight w:val="white"/>
              </w:rPr>
            </w:pPr>
            <w:r w:rsidRPr="00516769">
              <w:rPr>
                <w:rFonts w:ascii="Times New Roman" w:eastAsia="Arial" w:hAnsi="Times New Roman"/>
                <w:sz w:val="20"/>
                <w:szCs w:val="20"/>
              </w:rPr>
              <w:t>Филолошки факултет „Блаже Конески“ Скопје, 2022</w:t>
            </w:r>
          </w:p>
        </w:tc>
      </w:tr>
      <w:tr w:rsidR="00516769" w:rsidRPr="00516769" w14:paraId="4364682D" w14:textId="77777777" w:rsidTr="00516769">
        <w:trPr>
          <w:gridAfter w:val="1"/>
          <w:wAfter w:w="105" w:type="dxa"/>
          <w:jc w:val="center"/>
        </w:trPr>
        <w:tc>
          <w:tcPr>
            <w:tcW w:w="405" w:type="dxa"/>
            <w:vMerge/>
          </w:tcPr>
          <w:p w14:paraId="1CE42397" w14:textId="77777777" w:rsidR="00516769" w:rsidRPr="00516769" w:rsidRDefault="00516769" w:rsidP="00516769">
            <w:pPr>
              <w:widowControl w:val="0"/>
              <w:spacing w:line="276" w:lineRule="auto"/>
              <w:rPr>
                <w:rFonts w:ascii="Times New Roman" w:eastAsia="Times New Roman" w:hAnsi="Times New Roman"/>
                <w:sz w:val="18"/>
                <w:szCs w:val="18"/>
                <w:highlight w:val="white"/>
              </w:rPr>
            </w:pPr>
          </w:p>
        </w:tc>
        <w:tc>
          <w:tcPr>
            <w:tcW w:w="360" w:type="dxa"/>
            <w:vMerge/>
          </w:tcPr>
          <w:p w14:paraId="77362268" w14:textId="77777777" w:rsidR="00516769" w:rsidRPr="00516769" w:rsidRDefault="00516769" w:rsidP="00516769">
            <w:pPr>
              <w:widowControl w:val="0"/>
              <w:spacing w:line="276" w:lineRule="auto"/>
              <w:rPr>
                <w:rFonts w:ascii="Times New Roman" w:eastAsia="Times New Roman" w:hAnsi="Times New Roman"/>
                <w:sz w:val="18"/>
                <w:szCs w:val="18"/>
                <w:highlight w:val="white"/>
              </w:rPr>
            </w:pPr>
          </w:p>
        </w:tc>
        <w:tc>
          <w:tcPr>
            <w:tcW w:w="810" w:type="dxa"/>
            <w:gridSpan w:val="4"/>
          </w:tcPr>
          <w:p w14:paraId="72D2E5B7"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2.</w:t>
            </w:r>
          </w:p>
        </w:tc>
        <w:tc>
          <w:tcPr>
            <w:tcW w:w="1575" w:type="dxa"/>
            <w:gridSpan w:val="5"/>
          </w:tcPr>
          <w:p w14:paraId="1FC39A17" w14:textId="77777777" w:rsidR="00516769" w:rsidRPr="00516769" w:rsidRDefault="00516769" w:rsidP="00516769">
            <w:pPr>
              <w:ind w:left="28"/>
              <w:rPr>
                <w:rFonts w:ascii="Times New Roman" w:eastAsia="Arial" w:hAnsi="Times New Roman"/>
                <w:sz w:val="20"/>
                <w:szCs w:val="20"/>
                <w:highlight w:val="white"/>
              </w:rPr>
            </w:pPr>
            <w:r w:rsidRPr="00516769">
              <w:rPr>
                <w:rFonts w:ascii="Times New Roman" w:eastAsia="Arial" w:hAnsi="Times New Roman"/>
                <w:sz w:val="20"/>
                <w:szCs w:val="20"/>
                <w:highlight w:val="white"/>
              </w:rPr>
              <w:t>Jasminka Delova-Siljanova</w:t>
            </w:r>
          </w:p>
        </w:tc>
        <w:tc>
          <w:tcPr>
            <w:tcW w:w="4170" w:type="dxa"/>
            <w:gridSpan w:val="5"/>
          </w:tcPr>
          <w:p w14:paraId="2DFB1A88"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Somatic phrases: Macedonian-Czech parallels in: Reproducibility of multiword expressions in paremiological and linguo-cultural studies, ed. Joanna Szerszunowicz, series: Intercontinental Dialogue on Phraseologie 10</w:t>
            </w:r>
          </w:p>
        </w:tc>
        <w:tc>
          <w:tcPr>
            <w:tcW w:w="2745" w:type="dxa"/>
            <w:gridSpan w:val="4"/>
          </w:tcPr>
          <w:p w14:paraId="15359366" w14:textId="77777777" w:rsidR="00516769" w:rsidRPr="00516769" w:rsidRDefault="00516769" w:rsidP="00516769">
            <w:pPr>
              <w:ind w:left="28"/>
              <w:rPr>
                <w:rFonts w:ascii="Times New Roman" w:eastAsia="Arial" w:hAnsi="Times New Roman"/>
                <w:sz w:val="20"/>
                <w:szCs w:val="20"/>
                <w:highlight w:val="white"/>
              </w:rPr>
            </w:pPr>
            <w:r w:rsidRPr="00516769">
              <w:rPr>
                <w:rFonts w:ascii="Times New Roman" w:eastAsia="Arial" w:hAnsi="Times New Roman"/>
                <w:sz w:val="20"/>
                <w:szCs w:val="20"/>
                <w:highlight w:val="white"/>
              </w:rPr>
              <w:t>Unversity of Bialystok Publishing house, Bialystok 2021, s. 47-63</w:t>
            </w:r>
          </w:p>
        </w:tc>
      </w:tr>
      <w:tr w:rsidR="00516769" w:rsidRPr="00516769" w14:paraId="1F9C585E" w14:textId="77777777" w:rsidTr="00516769">
        <w:trPr>
          <w:gridAfter w:val="1"/>
          <w:wAfter w:w="105" w:type="dxa"/>
          <w:jc w:val="center"/>
        </w:trPr>
        <w:tc>
          <w:tcPr>
            <w:tcW w:w="405" w:type="dxa"/>
            <w:vMerge/>
          </w:tcPr>
          <w:p w14:paraId="7DFD620E" w14:textId="77777777" w:rsidR="00516769" w:rsidRPr="00516769" w:rsidRDefault="00516769" w:rsidP="00516769">
            <w:pPr>
              <w:widowControl w:val="0"/>
              <w:spacing w:line="276" w:lineRule="auto"/>
              <w:rPr>
                <w:rFonts w:ascii="Times New Roman" w:eastAsia="Times New Roman" w:hAnsi="Times New Roman"/>
                <w:sz w:val="18"/>
                <w:szCs w:val="18"/>
                <w:highlight w:val="white"/>
              </w:rPr>
            </w:pPr>
          </w:p>
        </w:tc>
        <w:tc>
          <w:tcPr>
            <w:tcW w:w="360" w:type="dxa"/>
            <w:vMerge/>
          </w:tcPr>
          <w:p w14:paraId="7CA7BFDF" w14:textId="77777777" w:rsidR="00516769" w:rsidRPr="00516769" w:rsidRDefault="00516769" w:rsidP="00516769">
            <w:pPr>
              <w:widowControl w:val="0"/>
              <w:spacing w:line="276" w:lineRule="auto"/>
              <w:rPr>
                <w:rFonts w:ascii="Times New Roman" w:eastAsia="Times New Roman" w:hAnsi="Times New Roman"/>
                <w:sz w:val="18"/>
                <w:szCs w:val="18"/>
                <w:highlight w:val="white"/>
              </w:rPr>
            </w:pPr>
          </w:p>
        </w:tc>
        <w:tc>
          <w:tcPr>
            <w:tcW w:w="810" w:type="dxa"/>
            <w:gridSpan w:val="4"/>
          </w:tcPr>
          <w:p w14:paraId="4A78D9E7"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3.</w:t>
            </w:r>
          </w:p>
        </w:tc>
        <w:tc>
          <w:tcPr>
            <w:tcW w:w="1575" w:type="dxa"/>
            <w:gridSpan w:val="5"/>
          </w:tcPr>
          <w:p w14:paraId="194C518E" w14:textId="77777777" w:rsidR="00516769" w:rsidRPr="00516769" w:rsidRDefault="00516769" w:rsidP="00516769">
            <w:pPr>
              <w:ind w:left="28"/>
              <w:rPr>
                <w:rFonts w:ascii="Times New Roman" w:eastAsia="Arial" w:hAnsi="Times New Roman"/>
                <w:sz w:val="20"/>
                <w:szCs w:val="20"/>
                <w:highlight w:val="white"/>
              </w:rPr>
            </w:pPr>
            <w:r w:rsidRPr="00516769">
              <w:rPr>
                <w:rFonts w:ascii="Times New Roman" w:eastAsia="Arial" w:hAnsi="Times New Roman"/>
                <w:sz w:val="20"/>
                <w:szCs w:val="20"/>
              </w:rPr>
              <w:t>Јасминка Делова-Силјанова</w:t>
            </w:r>
          </w:p>
        </w:tc>
        <w:tc>
          <w:tcPr>
            <w:tcW w:w="4170" w:type="dxa"/>
            <w:gridSpan w:val="5"/>
          </w:tcPr>
          <w:p w14:paraId="1FE177E0" w14:textId="77777777" w:rsidR="00516769" w:rsidRPr="00516769" w:rsidRDefault="00516769" w:rsidP="00516769">
            <w:pPr>
              <w:spacing w:before="60" w:after="60"/>
              <w:jc w:val="both"/>
              <w:rPr>
                <w:rFonts w:ascii="Times New Roman" w:eastAsia="Arial" w:hAnsi="Times New Roman"/>
                <w:sz w:val="20"/>
                <w:szCs w:val="20"/>
              </w:rPr>
            </w:pPr>
            <w:r w:rsidRPr="00516769">
              <w:rPr>
                <w:rFonts w:ascii="Times New Roman" w:eastAsia="Arial" w:hAnsi="Times New Roman"/>
                <w:sz w:val="20"/>
                <w:szCs w:val="20"/>
              </w:rPr>
              <w:t>Фраземи со компонента tvář/лице</w:t>
            </w:r>
            <w:r w:rsidRPr="00516769">
              <w:rPr>
                <w:rFonts w:ascii="Times New Roman" w:eastAsia="Arial" w:hAnsi="Times New Roman"/>
                <w:i/>
                <w:sz w:val="20"/>
                <w:szCs w:val="20"/>
              </w:rPr>
              <w:t xml:space="preserve"> </w:t>
            </w:r>
            <w:r w:rsidRPr="00516769">
              <w:rPr>
                <w:rFonts w:ascii="Times New Roman" w:eastAsia="Arial" w:hAnsi="Times New Roman"/>
                <w:sz w:val="20"/>
                <w:szCs w:val="20"/>
              </w:rPr>
              <w:t>во преводите од чешки на македонски јазик и обратно</w:t>
            </w:r>
            <w:hyperlink r:id="rId41">
              <w:r w:rsidRPr="00516769">
                <w:rPr>
                  <w:rFonts w:ascii="Times New Roman" w:eastAsia="Arial" w:hAnsi="Times New Roman"/>
                  <w:color w:val="0000FF"/>
                  <w:sz w:val="20"/>
                  <w:szCs w:val="20"/>
                  <w:u w:val="single"/>
                  <w:vertAlign w:val="superscript"/>
                </w:rPr>
                <w:t>https://journals.ukim.mk/index.php/philologicalstudies/article/view/220</w:t>
              </w:r>
            </w:hyperlink>
          </w:p>
        </w:tc>
        <w:tc>
          <w:tcPr>
            <w:tcW w:w="2745" w:type="dxa"/>
            <w:gridSpan w:val="4"/>
          </w:tcPr>
          <w:p w14:paraId="27C08433" w14:textId="77777777" w:rsidR="00516769" w:rsidRPr="00516769" w:rsidRDefault="00516769" w:rsidP="00516769">
            <w:pPr>
              <w:spacing w:before="60" w:after="60"/>
              <w:jc w:val="both"/>
              <w:rPr>
                <w:rFonts w:ascii="Times New Roman" w:eastAsia="Arial" w:hAnsi="Times New Roman"/>
                <w:sz w:val="20"/>
                <w:szCs w:val="20"/>
                <w:highlight w:val="white"/>
              </w:rPr>
            </w:pPr>
            <w:r w:rsidRPr="00516769">
              <w:rPr>
                <w:rFonts w:ascii="Times New Roman" w:eastAsia="Arial" w:hAnsi="Times New Roman"/>
                <w:i/>
                <w:sz w:val="20"/>
                <w:szCs w:val="20"/>
              </w:rPr>
              <w:t>Филолошки студии</w:t>
            </w:r>
            <w:r w:rsidRPr="00516769">
              <w:rPr>
                <w:rFonts w:ascii="Times New Roman" w:eastAsia="Arial" w:hAnsi="Times New Roman"/>
                <w:sz w:val="20"/>
                <w:szCs w:val="20"/>
              </w:rPr>
              <w:t xml:space="preserve"> Том 17 бр. 1 (2019), стр. 90-101</w:t>
            </w:r>
          </w:p>
        </w:tc>
      </w:tr>
      <w:tr w:rsidR="00516769" w:rsidRPr="00516769" w14:paraId="37D12CF3" w14:textId="77777777" w:rsidTr="00516769">
        <w:trPr>
          <w:gridAfter w:val="1"/>
          <w:wAfter w:w="105" w:type="dxa"/>
          <w:jc w:val="center"/>
        </w:trPr>
        <w:tc>
          <w:tcPr>
            <w:tcW w:w="405" w:type="dxa"/>
            <w:vMerge/>
          </w:tcPr>
          <w:p w14:paraId="4BF6DEB2" w14:textId="77777777" w:rsidR="00516769" w:rsidRPr="00516769" w:rsidRDefault="00516769" w:rsidP="00516769">
            <w:pPr>
              <w:widowControl w:val="0"/>
              <w:spacing w:line="276" w:lineRule="auto"/>
              <w:rPr>
                <w:rFonts w:ascii="Times New Roman" w:eastAsia="Times New Roman" w:hAnsi="Times New Roman"/>
                <w:sz w:val="18"/>
                <w:szCs w:val="18"/>
                <w:highlight w:val="white"/>
              </w:rPr>
            </w:pPr>
          </w:p>
        </w:tc>
        <w:tc>
          <w:tcPr>
            <w:tcW w:w="360" w:type="dxa"/>
            <w:vMerge/>
          </w:tcPr>
          <w:p w14:paraId="58CA369E" w14:textId="77777777" w:rsidR="00516769" w:rsidRPr="00516769" w:rsidRDefault="00516769" w:rsidP="00516769">
            <w:pPr>
              <w:widowControl w:val="0"/>
              <w:spacing w:line="276" w:lineRule="auto"/>
              <w:rPr>
                <w:rFonts w:ascii="Times New Roman" w:eastAsia="Times New Roman" w:hAnsi="Times New Roman"/>
                <w:sz w:val="18"/>
                <w:szCs w:val="18"/>
                <w:highlight w:val="white"/>
              </w:rPr>
            </w:pPr>
          </w:p>
        </w:tc>
        <w:tc>
          <w:tcPr>
            <w:tcW w:w="810" w:type="dxa"/>
            <w:gridSpan w:val="4"/>
          </w:tcPr>
          <w:p w14:paraId="609E3113"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4.</w:t>
            </w:r>
          </w:p>
        </w:tc>
        <w:tc>
          <w:tcPr>
            <w:tcW w:w="1575" w:type="dxa"/>
            <w:gridSpan w:val="5"/>
          </w:tcPr>
          <w:p w14:paraId="2FCD9266" w14:textId="77777777" w:rsidR="00516769" w:rsidRPr="00516769" w:rsidRDefault="00516769" w:rsidP="00516769">
            <w:pPr>
              <w:ind w:left="28"/>
              <w:rPr>
                <w:rFonts w:ascii="Times New Roman" w:eastAsia="Arial" w:hAnsi="Times New Roman"/>
                <w:sz w:val="20"/>
                <w:szCs w:val="20"/>
                <w:highlight w:val="white"/>
              </w:rPr>
            </w:pPr>
            <w:r w:rsidRPr="00516769">
              <w:rPr>
                <w:rFonts w:ascii="Times New Roman" w:eastAsia="Arial" w:hAnsi="Times New Roman"/>
                <w:sz w:val="20"/>
                <w:szCs w:val="20"/>
              </w:rPr>
              <w:t>Јасминка Делова-Силјанова</w:t>
            </w:r>
          </w:p>
        </w:tc>
        <w:tc>
          <w:tcPr>
            <w:tcW w:w="4170" w:type="dxa"/>
            <w:gridSpan w:val="5"/>
          </w:tcPr>
          <w:p w14:paraId="7C762D7D" w14:textId="77777777" w:rsidR="00516769" w:rsidRPr="00516769" w:rsidRDefault="00516769" w:rsidP="00516769">
            <w:pPr>
              <w:spacing w:before="60" w:after="60"/>
              <w:jc w:val="both"/>
              <w:rPr>
                <w:rFonts w:ascii="Times New Roman" w:eastAsia="Arial" w:hAnsi="Times New Roman"/>
                <w:sz w:val="20"/>
                <w:szCs w:val="20"/>
              </w:rPr>
            </w:pPr>
            <w:r w:rsidRPr="00516769">
              <w:rPr>
                <w:rFonts w:ascii="Times New Roman" w:eastAsia="Arial" w:hAnsi="Times New Roman"/>
                <w:sz w:val="20"/>
                <w:szCs w:val="20"/>
              </w:rPr>
              <w:t xml:space="preserve">Фраземи со компонента ‘нерв’ (чешко-македонски паралели) </w:t>
            </w:r>
            <w:hyperlink r:id="rId42">
              <w:r w:rsidRPr="00516769">
                <w:rPr>
                  <w:rFonts w:ascii="Times New Roman" w:eastAsia="Arial" w:hAnsi="Times New Roman"/>
                  <w:color w:val="0000FF"/>
                  <w:sz w:val="20"/>
                  <w:szCs w:val="20"/>
                  <w:u w:val="single"/>
                  <w:vertAlign w:val="superscript"/>
                </w:rPr>
                <w:t>https://journals.ukim.mk/index.php/jcp/article/view/1460</w:t>
              </w:r>
            </w:hyperlink>
          </w:p>
        </w:tc>
        <w:tc>
          <w:tcPr>
            <w:tcW w:w="2745" w:type="dxa"/>
            <w:gridSpan w:val="4"/>
          </w:tcPr>
          <w:p w14:paraId="5CBC1DD4" w14:textId="77777777" w:rsidR="00516769" w:rsidRPr="00516769" w:rsidRDefault="00516769" w:rsidP="00516769">
            <w:pPr>
              <w:spacing w:before="60" w:after="60"/>
              <w:jc w:val="both"/>
              <w:rPr>
                <w:rFonts w:ascii="Times New Roman" w:eastAsia="Arial" w:hAnsi="Times New Roman"/>
                <w:sz w:val="20"/>
                <w:szCs w:val="20"/>
                <w:highlight w:val="white"/>
              </w:rPr>
            </w:pPr>
            <w:r w:rsidRPr="00516769">
              <w:rPr>
                <w:rFonts w:ascii="Times New Roman" w:eastAsia="Arial" w:hAnsi="Times New Roman"/>
                <w:i/>
                <w:sz w:val="20"/>
                <w:szCs w:val="20"/>
              </w:rPr>
              <w:t>Современа филологија</w:t>
            </w:r>
            <w:r w:rsidRPr="00516769">
              <w:rPr>
                <w:rFonts w:ascii="Times New Roman" w:eastAsia="Arial" w:hAnsi="Times New Roman"/>
                <w:sz w:val="20"/>
                <w:szCs w:val="20"/>
              </w:rPr>
              <w:t xml:space="preserve"> Том 3 бр. 2 Филолошки факултет „Блаже Конески“ – Скопје 2020 стр. 69-80</w:t>
            </w:r>
          </w:p>
        </w:tc>
      </w:tr>
      <w:tr w:rsidR="00516769" w:rsidRPr="00516769" w14:paraId="70AFCDA8" w14:textId="77777777" w:rsidTr="00516769">
        <w:trPr>
          <w:gridAfter w:val="1"/>
          <w:wAfter w:w="105" w:type="dxa"/>
          <w:jc w:val="center"/>
        </w:trPr>
        <w:tc>
          <w:tcPr>
            <w:tcW w:w="405" w:type="dxa"/>
            <w:vMerge/>
          </w:tcPr>
          <w:p w14:paraId="6EB6456F" w14:textId="77777777" w:rsidR="00516769" w:rsidRPr="00516769" w:rsidRDefault="00516769" w:rsidP="00516769">
            <w:pPr>
              <w:widowControl w:val="0"/>
              <w:spacing w:line="276" w:lineRule="auto"/>
              <w:rPr>
                <w:rFonts w:ascii="Times New Roman" w:eastAsia="Times New Roman" w:hAnsi="Times New Roman"/>
                <w:sz w:val="18"/>
                <w:szCs w:val="18"/>
                <w:highlight w:val="white"/>
              </w:rPr>
            </w:pPr>
          </w:p>
        </w:tc>
        <w:tc>
          <w:tcPr>
            <w:tcW w:w="360" w:type="dxa"/>
            <w:vMerge/>
          </w:tcPr>
          <w:p w14:paraId="6192A763" w14:textId="77777777" w:rsidR="00516769" w:rsidRPr="00516769" w:rsidRDefault="00516769" w:rsidP="00516769">
            <w:pPr>
              <w:widowControl w:val="0"/>
              <w:spacing w:line="276" w:lineRule="auto"/>
              <w:rPr>
                <w:rFonts w:ascii="Times New Roman" w:eastAsia="Times New Roman" w:hAnsi="Times New Roman"/>
                <w:sz w:val="18"/>
                <w:szCs w:val="18"/>
                <w:highlight w:val="white"/>
              </w:rPr>
            </w:pPr>
          </w:p>
        </w:tc>
        <w:tc>
          <w:tcPr>
            <w:tcW w:w="810" w:type="dxa"/>
            <w:gridSpan w:val="4"/>
          </w:tcPr>
          <w:p w14:paraId="522C68BD"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5.</w:t>
            </w:r>
          </w:p>
        </w:tc>
        <w:tc>
          <w:tcPr>
            <w:tcW w:w="1575" w:type="dxa"/>
            <w:gridSpan w:val="5"/>
          </w:tcPr>
          <w:p w14:paraId="0CBB0A75" w14:textId="77777777" w:rsidR="00516769" w:rsidRPr="00516769" w:rsidRDefault="00516769" w:rsidP="00516769">
            <w:pPr>
              <w:ind w:left="28"/>
              <w:rPr>
                <w:rFonts w:ascii="Times New Roman" w:eastAsia="Arial" w:hAnsi="Times New Roman"/>
                <w:sz w:val="20"/>
                <w:szCs w:val="20"/>
                <w:highlight w:val="white"/>
              </w:rPr>
            </w:pPr>
            <w:r w:rsidRPr="00516769">
              <w:rPr>
                <w:rFonts w:ascii="Times New Roman" w:eastAsia="Arial" w:hAnsi="Times New Roman"/>
                <w:sz w:val="20"/>
                <w:szCs w:val="20"/>
              </w:rPr>
              <w:t>Јасминка Делова-Силјанова</w:t>
            </w:r>
          </w:p>
        </w:tc>
        <w:tc>
          <w:tcPr>
            <w:tcW w:w="4170" w:type="dxa"/>
            <w:gridSpan w:val="5"/>
          </w:tcPr>
          <w:p w14:paraId="7E8CDE47"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Фраземи со компонента 'коса/влакно' (македонско-чешки паралели) стр. 37-44</w:t>
            </w:r>
          </w:p>
        </w:tc>
        <w:tc>
          <w:tcPr>
            <w:tcW w:w="2745" w:type="dxa"/>
            <w:gridSpan w:val="4"/>
          </w:tcPr>
          <w:p w14:paraId="7D383756" w14:textId="77777777" w:rsidR="00516769" w:rsidRPr="00516769" w:rsidRDefault="00516769" w:rsidP="00516769">
            <w:pPr>
              <w:spacing w:before="60" w:after="60"/>
              <w:jc w:val="both"/>
              <w:rPr>
                <w:rFonts w:ascii="Times New Roman" w:eastAsia="Arial" w:hAnsi="Times New Roman"/>
                <w:sz w:val="20"/>
                <w:szCs w:val="20"/>
                <w:highlight w:val="white"/>
              </w:rPr>
            </w:pPr>
            <w:r w:rsidRPr="00516769">
              <w:rPr>
                <w:rFonts w:ascii="Times New Roman" w:eastAsia="Arial" w:hAnsi="Times New Roman"/>
                <w:i/>
                <w:sz w:val="20"/>
                <w:szCs w:val="20"/>
              </w:rPr>
              <w:t xml:space="preserve">Македонски јазик </w:t>
            </w:r>
            <w:r w:rsidRPr="00516769">
              <w:rPr>
                <w:rFonts w:ascii="Times New Roman" w:eastAsia="Arial" w:hAnsi="Times New Roman"/>
                <w:sz w:val="20"/>
                <w:szCs w:val="20"/>
              </w:rPr>
              <w:t>LXXI, Институт за македонски јазик „Крсте Мисирков“- Скопје 2020, стр. 69-80</w:t>
            </w:r>
          </w:p>
        </w:tc>
      </w:tr>
      <w:tr w:rsidR="00516769" w:rsidRPr="00516769" w14:paraId="3E7F0F35" w14:textId="77777777" w:rsidTr="00516769">
        <w:trPr>
          <w:jc w:val="center"/>
        </w:trPr>
        <w:tc>
          <w:tcPr>
            <w:tcW w:w="405" w:type="dxa"/>
            <w:vMerge/>
          </w:tcPr>
          <w:p w14:paraId="2371AA22" w14:textId="77777777" w:rsidR="00516769" w:rsidRPr="00516769" w:rsidRDefault="00516769" w:rsidP="00516769">
            <w:pPr>
              <w:widowControl w:val="0"/>
              <w:spacing w:line="276" w:lineRule="auto"/>
              <w:rPr>
                <w:rFonts w:ascii="Times New Roman" w:eastAsia="Times New Roman" w:hAnsi="Times New Roman"/>
                <w:sz w:val="18"/>
                <w:szCs w:val="18"/>
                <w:highlight w:val="white"/>
              </w:rPr>
            </w:pPr>
          </w:p>
        </w:tc>
        <w:tc>
          <w:tcPr>
            <w:tcW w:w="360" w:type="dxa"/>
            <w:vMerge w:val="restart"/>
          </w:tcPr>
          <w:p w14:paraId="5A9896D1"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10</w:t>
            </w:r>
            <w:r w:rsidRPr="00516769">
              <w:rPr>
                <w:rFonts w:ascii="Times New Roman" w:eastAsia="Arial" w:hAnsi="Times New Roman"/>
                <w:sz w:val="20"/>
                <w:szCs w:val="20"/>
              </w:rPr>
              <w:lastRenderedPageBreak/>
              <w:t>.2.</w:t>
            </w:r>
          </w:p>
        </w:tc>
        <w:tc>
          <w:tcPr>
            <w:tcW w:w="9405" w:type="dxa"/>
            <w:gridSpan w:val="19"/>
          </w:tcPr>
          <w:p w14:paraId="2ADEC02C"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lastRenderedPageBreak/>
              <w:t>Учество во научно-истражувачки национални и меѓународни проекти (до пет)</w:t>
            </w:r>
          </w:p>
        </w:tc>
      </w:tr>
      <w:tr w:rsidR="00516769" w:rsidRPr="00516769" w14:paraId="673BB821" w14:textId="77777777" w:rsidTr="00516769">
        <w:trPr>
          <w:gridAfter w:val="1"/>
          <w:wAfter w:w="105" w:type="dxa"/>
          <w:jc w:val="center"/>
        </w:trPr>
        <w:tc>
          <w:tcPr>
            <w:tcW w:w="405" w:type="dxa"/>
            <w:vMerge/>
          </w:tcPr>
          <w:p w14:paraId="2B773913"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360" w:type="dxa"/>
            <w:vMerge/>
          </w:tcPr>
          <w:p w14:paraId="17D5590F"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810" w:type="dxa"/>
            <w:gridSpan w:val="4"/>
          </w:tcPr>
          <w:p w14:paraId="6EC64F0A"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Реден</w:t>
            </w:r>
            <w:r w:rsidRPr="00516769">
              <w:rPr>
                <w:rFonts w:ascii="Times New Roman" w:eastAsia="Arial" w:hAnsi="Times New Roman"/>
                <w:sz w:val="20"/>
                <w:szCs w:val="20"/>
              </w:rPr>
              <w:lastRenderedPageBreak/>
              <w:t>број</w:t>
            </w:r>
          </w:p>
        </w:tc>
        <w:tc>
          <w:tcPr>
            <w:tcW w:w="1575" w:type="dxa"/>
            <w:gridSpan w:val="5"/>
          </w:tcPr>
          <w:p w14:paraId="48D3347C"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lastRenderedPageBreak/>
              <w:t>Автори</w:t>
            </w:r>
          </w:p>
        </w:tc>
        <w:tc>
          <w:tcPr>
            <w:tcW w:w="3645" w:type="dxa"/>
            <w:gridSpan w:val="4"/>
          </w:tcPr>
          <w:p w14:paraId="69914AA4"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Наслов</w:t>
            </w:r>
          </w:p>
        </w:tc>
        <w:tc>
          <w:tcPr>
            <w:tcW w:w="3270" w:type="dxa"/>
            <w:gridSpan w:val="5"/>
          </w:tcPr>
          <w:p w14:paraId="05E96E5E"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Издавач / година</w:t>
            </w:r>
          </w:p>
        </w:tc>
      </w:tr>
      <w:tr w:rsidR="00516769" w:rsidRPr="00516769" w14:paraId="667A9096" w14:textId="77777777" w:rsidTr="00516769">
        <w:trPr>
          <w:gridAfter w:val="1"/>
          <w:wAfter w:w="105" w:type="dxa"/>
          <w:jc w:val="center"/>
        </w:trPr>
        <w:tc>
          <w:tcPr>
            <w:tcW w:w="405" w:type="dxa"/>
            <w:vMerge/>
          </w:tcPr>
          <w:p w14:paraId="7913BBBA"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360" w:type="dxa"/>
            <w:vMerge/>
          </w:tcPr>
          <w:p w14:paraId="0515C470"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810" w:type="dxa"/>
            <w:gridSpan w:val="4"/>
          </w:tcPr>
          <w:p w14:paraId="2F1DA586"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1.</w:t>
            </w:r>
          </w:p>
        </w:tc>
        <w:tc>
          <w:tcPr>
            <w:tcW w:w="1575" w:type="dxa"/>
            <w:gridSpan w:val="5"/>
          </w:tcPr>
          <w:p w14:paraId="1F63DF4C" w14:textId="77777777" w:rsidR="00516769" w:rsidRPr="00516769" w:rsidRDefault="00516769" w:rsidP="00516769">
            <w:pPr>
              <w:spacing w:before="60" w:after="60"/>
              <w:ind w:left="28"/>
              <w:rPr>
                <w:rFonts w:ascii="Times New Roman" w:eastAsia="Arial" w:hAnsi="Times New Roman"/>
                <w:sz w:val="20"/>
                <w:szCs w:val="20"/>
                <w:highlight w:val="white"/>
              </w:rPr>
            </w:pPr>
          </w:p>
        </w:tc>
        <w:tc>
          <w:tcPr>
            <w:tcW w:w="3645" w:type="dxa"/>
            <w:gridSpan w:val="4"/>
          </w:tcPr>
          <w:p w14:paraId="557A2360"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Координатор за Универзитетот „Св. Кирил и Методиј“ во проектот „Модерни славистички студии“ (Towards Modern Slavic Studies) на Универзитетот „Св. Кирил и Методиј“ во Скопје, Шлезискиот универзитет во Катовице, Полска (носител), Остравскиот универзитет во Острава, Чешка (2020 – 2022)</w:t>
            </w:r>
          </w:p>
        </w:tc>
        <w:tc>
          <w:tcPr>
            <w:tcW w:w="3270" w:type="dxa"/>
            <w:gridSpan w:val="5"/>
          </w:tcPr>
          <w:p w14:paraId="49ABFFA1"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2020-2022</w:t>
            </w:r>
          </w:p>
        </w:tc>
      </w:tr>
      <w:tr w:rsidR="00516769" w:rsidRPr="00516769" w14:paraId="6D6C878B" w14:textId="77777777" w:rsidTr="00516769">
        <w:trPr>
          <w:jc w:val="center"/>
        </w:trPr>
        <w:tc>
          <w:tcPr>
            <w:tcW w:w="405" w:type="dxa"/>
            <w:vMerge/>
          </w:tcPr>
          <w:p w14:paraId="0709C72D"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360" w:type="dxa"/>
            <w:vMerge w:val="restart"/>
          </w:tcPr>
          <w:p w14:paraId="1D2AC66B"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10.3.</w:t>
            </w:r>
          </w:p>
        </w:tc>
        <w:tc>
          <w:tcPr>
            <w:tcW w:w="9405" w:type="dxa"/>
            <w:gridSpan w:val="19"/>
          </w:tcPr>
          <w:p w14:paraId="0D0AABC6"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Печатени книги во последните пет години (до пет)</w:t>
            </w:r>
          </w:p>
        </w:tc>
      </w:tr>
      <w:tr w:rsidR="00516769" w:rsidRPr="00516769" w14:paraId="76F1E3EC" w14:textId="77777777" w:rsidTr="00516769">
        <w:trPr>
          <w:gridAfter w:val="1"/>
          <w:wAfter w:w="105" w:type="dxa"/>
          <w:jc w:val="center"/>
        </w:trPr>
        <w:tc>
          <w:tcPr>
            <w:tcW w:w="405" w:type="dxa"/>
            <w:vMerge/>
          </w:tcPr>
          <w:p w14:paraId="7798DDAC"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360" w:type="dxa"/>
            <w:vMerge/>
          </w:tcPr>
          <w:p w14:paraId="3E7D0B31"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810" w:type="dxa"/>
            <w:gridSpan w:val="4"/>
          </w:tcPr>
          <w:p w14:paraId="5E232C71"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Реден број</w:t>
            </w:r>
          </w:p>
        </w:tc>
        <w:tc>
          <w:tcPr>
            <w:tcW w:w="1575" w:type="dxa"/>
            <w:gridSpan w:val="5"/>
          </w:tcPr>
          <w:p w14:paraId="066CDC7F"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Автори</w:t>
            </w:r>
          </w:p>
        </w:tc>
        <w:tc>
          <w:tcPr>
            <w:tcW w:w="3645" w:type="dxa"/>
            <w:gridSpan w:val="4"/>
          </w:tcPr>
          <w:p w14:paraId="1953A7C4"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Наслов</w:t>
            </w:r>
          </w:p>
        </w:tc>
        <w:tc>
          <w:tcPr>
            <w:tcW w:w="3270" w:type="dxa"/>
            <w:gridSpan w:val="5"/>
          </w:tcPr>
          <w:p w14:paraId="3957C373"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Издавач / година</w:t>
            </w:r>
          </w:p>
        </w:tc>
      </w:tr>
      <w:tr w:rsidR="00516769" w:rsidRPr="00516769" w14:paraId="3A16F24A" w14:textId="77777777" w:rsidTr="00516769">
        <w:trPr>
          <w:gridAfter w:val="1"/>
          <w:wAfter w:w="105" w:type="dxa"/>
          <w:jc w:val="center"/>
        </w:trPr>
        <w:tc>
          <w:tcPr>
            <w:tcW w:w="405" w:type="dxa"/>
            <w:vMerge/>
          </w:tcPr>
          <w:p w14:paraId="38C1CA13"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360" w:type="dxa"/>
            <w:vMerge/>
          </w:tcPr>
          <w:p w14:paraId="7D71FFC2"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810" w:type="dxa"/>
            <w:gridSpan w:val="4"/>
          </w:tcPr>
          <w:p w14:paraId="196DB2E9"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1.</w:t>
            </w:r>
          </w:p>
        </w:tc>
        <w:tc>
          <w:tcPr>
            <w:tcW w:w="1575" w:type="dxa"/>
            <w:gridSpan w:val="5"/>
          </w:tcPr>
          <w:p w14:paraId="20754AD2"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Јасминка Делова-Силјанова (превод од чешки на македонски јазик)</w:t>
            </w:r>
          </w:p>
        </w:tc>
        <w:tc>
          <w:tcPr>
            <w:tcW w:w="3645" w:type="dxa"/>
            <w:gridSpan w:val="4"/>
          </w:tcPr>
          <w:p w14:paraId="4EC41A47" w14:textId="77777777" w:rsidR="00516769" w:rsidRPr="00516769" w:rsidRDefault="00516769" w:rsidP="00516769">
            <w:pPr>
              <w:spacing w:after="60"/>
              <w:ind w:left="28"/>
              <w:rPr>
                <w:rFonts w:ascii="Times New Roman" w:eastAsia="Arial" w:hAnsi="Times New Roman"/>
                <w:sz w:val="20"/>
                <w:szCs w:val="20"/>
              </w:rPr>
            </w:pPr>
          </w:p>
          <w:p w14:paraId="5430F447"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ab/>
              <w:t>„Во темнината“ од Ана Болава</w:t>
            </w:r>
          </w:p>
        </w:tc>
        <w:tc>
          <w:tcPr>
            <w:tcW w:w="3270" w:type="dxa"/>
            <w:gridSpan w:val="5"/>
          </w:tcPr>
          <w:p w14:paraId="75182381"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Македоника литера, Скопје  2018</w:t>
            </w:r>
          </w:p>
        </w:tc>
      </w:tr>
      <w:tr w:rsidR="00516769" w:rsidRPr="00516769" w14:paraId="1A11CC69" w14:textId="77777777" w:rsidTr="00516769">
        <w:trPr>
          <w:gridAfter w:val="1"/>
          <w:wAfter w:w="105" w:type="dxa"/>
          <w:jc w:val="center"/>
        </w:trPr>
        <w:tc>
          <w:tcPr>
            <w:tcW w:w="405" w:type="dxa"/>
            <w:vMerge/>
          </w:tcPr>
          <w:p w14:paraId="1D59E66A"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360" w:type="dxa"/>
            <w:vMerge/>
          </w:tcPr>
          <w:p w14:paraId="1CE928B5"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810" w:type="dxa"/>
            <w:gridSpan w:val="4"/>
          </w:tcPr>
          <w:p w14:paraId="37CB6412" w14:textId="77777777" w:rsidR="00516769" w:rsidRPr="00516769" w:rsidRDefault="00516769" w:rsidP="00516769">
            <w:pPr>
              <w:spacing w:after="60"/>
              <w:ind w:left="28"/>
              <w:rPr>
                <w:rFonts w:ascii="Times New Roman" w:eastAsia="Arial" w:hAnsi="Times New Roman"/>
                <w:sz w:val="20"/>
                <w:szCs w:val="20"/>
              </w:rPr>
            </w:pPr>
            <w:r w:rsidRPr="00516769">
              <w:rPr>
                <w:rFonts w:ascii="Times New Roman" w:eastAsia="Arial" w:hAnsi="Times New Roman"/>
                <w:sz w:val="20"/>
                <w:szCs w:val="20"/>
              </w:rPr>
              <w:t>2.</w:t>
            </w:r>
          </w:p>
        </w:tc>
        <w:tc>
          <w:tcPr>
            <w:tcW w:w="1575" w:type="dxa"/>
            <w:gridSpan w:val="5"/>
          </w:tcPr>
          <w:p w14:paraId="10CAE8D9" w14:textId="77777777" w:rsidR="00516769" w:rsidRPr="00516769" w:rsidRDefault="00516769" w:rsidP="00516769">
            <w:pPr>
              <w:spacing w:after="60"/>
              <w:ind w:left="28"/>
              <w:rPr>
                <w:rFonts w:ascii="Times New Roman" w:eastAsia="Arial" w:hAnsi="Times New Roman"/>
                <w:sz w:val="20"/>
                <w:szCs w:val="20"/>
              </w:rPr>
            </w:pPr>
            <w:r w:rsidRPr="00516769">
              <w:rPr>
                <w:rFonts w:ascii="Times New Roman" w:eastAsia="Arial" w:hAnsi="Times New Roman"/>
                <w:sz w:val="20"/>
                <w:szCs w:val="20"/>
              </w:rPr>
              <w:t>Јасминка Делова-Силјанова (превод од чешки на македонски јазик)</w:t>
            </w:r>
          </w:p>
        </w:tc>
        <w:tc>
          <w:tcPr>
            <w:tcW w:w="3645" w:type="dxa"/>
            <w:gridSpan w:val="4"/>
          </w:tcPr>
          <w:p w14:paraId="53538C4C" w14:textId="77777777" w:rsidR="00516769" w:rsidRPr="00516769" w:rsidRDefault="00516769" w:rsidP="00516769">
            <w:pPr>
              <w:tabs>
                <w:tab w:val="left" w:pos="814"/>
              </w:tabs>
              <w:spacing w:after="60"/>
              <w:rPr>
                <w:rFonts w:ascii="Times New Roman" w:eastAsia="Arial" w:hAnsi="Times New Roman"/>
                <w:sz w:val="20"/>
                <w:szCs w:val="20"/>
              </w:rPr>
            </w:pPr>
            <w:r w:rsidRPr="00516769">
              <w:rPr>
                <w:rFonts w:ascii="Times New Roman" w:eastAsia="Arial" w:hAnsi="Times New Roman"/>
                <w:sz w:val="20"/>
                <w:szCs w:val="20"/>
              </w:rPr>
              <w:t>„Ад акта“ од Патрик Оуржедник</w:t>
            </w:r>
          </w:p>
        </w:tc>
        <w:tc>
          <w:tcPr>
            <w:tcW w:w="3270" w:type="dxa"/>
            <w:gridSpan w:val="5"/>
          </w:tcPr>
          <w:p w14:paraId="473A13AE" w14:textId="77777777" w:rsidR="00516769" w:rsidRPr="00516769" w:rsidRDefault="00516769" w:rsidP="00516769">
            <w:pPr>
              <w:spacing w:after="60"/>
              <w:ind w:left="28"/>
              <w:rPr>
                <w:rFonts w:ascii="Times New Roman" w:eastAsia="Arial" w:hAnsi="Times New Roman"/>
                <w:sz w:val="20"/>
                <w:szCs w:val="20"/>
              </w:rPr>
            </w:pPr>
            <w:r w:rsidRPr="00516769">
              <w:rPr>
                <w:rFonts w:ascii="Times New Roman" w:eastAsia="Arial" w:hAnsi="Times New Roman"/>
                <w:sz w:val="20"/>
                <w:szCs w:val="20"/>
              </w:rPr>
              <w:t>Магор, Скопје 2018</w:t>
            </w:r>
          </w:p>
        </w:tc>
      </w:tr>
      <w:tr w:rsidR="00516769" w:rsidRPr="00516769" w14:paraId="37B04FB9" w14:textId="77777777" w:rsidTr="00516769">
        <w:trPr>
          <w:gridAfter w:val="1"/>
          <w:wAfter w:w="105" w:type="dxa"/>
          <w:jc w:val="center"/>
        </w:trPr>
        <w:tc>
          <w:tcPr>
            <w:tcW w:w="405" w:type="dxa"/>
            <w:vMerge/>
          </w:tcPr>
          <w:p w14:paraId="37DB9596"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360" w:type="dxa"/>
            <w:vMerge/>
          </w:tcPr>
          <w:p w14:paraId="7E06733B"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810" w:type="dxa"/>
            <w:gridSpan w:val="4"/>
          </w:tcPr>
          <w:p w14:paraId="587F932C" w14:textId="77777777" w:rsidR="00516769" w:rsidRPr="00516769" w:rsidRDefault="00516769" w:rsidP="00516769">
            <w:pPr>
              <w:spacing w:after="60"/>
              <w:ind w:left="28"/>
              <w:rPr>
                <w:rFonts w:ascii="Times New Roman" w:eastAsia="Arial" w:hAnsi="Times New Roman"/>
                <w:sz w:val="20"/>
                <w:szCs w:val="20"/>
              </w:rPr>
            </w:pPr>
            <w:r w:rsidRPr="00516769">
              <w:rPr>
                <w:rFonts w:ascii="Times New Roman" w:eastAsia="Arial" w:hAnsi="Times New Roman"/>
                <w:sz w:val="20"/>
                <w:szCs w:val="20"/>
              </w:rPr>
              <w:t>3.</w:t>
            </w:r>
          </w:p>
        </w:tc>
        <w:tc>
          <w:tcPr>
            <w:tcW w:w="1575" w:type="dxa"/>
            <w:gridSpan w:val="5"/>
          </w:tcPr>
          <w:p w14:paraId="313DD8D3" w14:textId="77777777" w:rsidR="00516769" w:rsidRPr="00516769" w:rsidRDefault="00516769" w:rsidP="00516769">
            <w:pPr>
              <w:spacing w:after="60"/>
              <w:ind w:left="28"/>
              <w:rPr>
                <w:rFonts w:ascii="Times New Roman" w:eastAsia="Arial" w:hAnsi="Times New Roman"/>
                <w:sz w:val="20"/>
                <w:szCs w:val="20"/>
              </w:rPr>
            </w:pPr>
            <w:r w:rsidRPr="00516769">
              <w:rPr>
                <w:rFonts w:ascii="Times New Roman" w:eastAsia="Arial" w:hAnsi="Times New Roman"/>
                <w:sz w:val="20"/>
                <w:szCs w:val="20"/>
              </w:rPr>
              <w:t>Јасминка Делова-Силјанова (превод од чешки на македонски јазик)</w:t>
            </w:r>
          </w:p>
        </w:tc>
        <w:tc>
          <w:tcPr>
            <w:tcW w:w="3645" w:type="dxa"/>
            <w:gridSpan w:val="4"/>
          </w:tcPr>
          <w:p w14:paraId="2CB3E853" w14:textId="77777777" w:rsidR="00516769" w:rsidRPr="00516769" w:rsidRDefault="00516769" w:rsidP="00516769">
            <w:pPr>
              <w:spacing w:after="60"/>
              <w:ind w:left="28"/>
              <w:rPr>
                <w:rFonts w:ascii="Times New Roman" w:eastAsia="Arial" w:hAnsi="Times New Roman"/>
                <w:sz w:val="20"/>
                <w:szCs w:val="20"/>
              </w:rPr>
            </w:pPr>
            <w:r w:rsidRPr="00516769">
              <w:rPr>
                <w:rFonts w:ascii="Times New Roman" w:eastAsia="Arial" w:hAnsi="Times New Roman"/>
                <w:sz w:val="20"/>
                <w:szCs w:val="20"/>
              </w:rPr>
              <w:t>„Лошилиште“ од Даниела Фишерова</w:t>
            </w:r>
          </w:p>
        </w:tc>
        <w:tc>
          <w:tcPr>
            <w:tcW w:w="3270" w:type="dxa"/>
            <w:gridSpan w:val="5"/>
          </w:tcPr>
          <w:p w14:paraId="0CE4918C" w14:textId="77777777" w:rsidR="00516769" w:rsidRPr="00516769" w:rsidRDefault="00516769" w:rsidP="00516769">
            <w:pPr>
              <w:spacing w:after="60"/>
              <w:ind w:left="28"/>
              <w:rPr>
                <w:rFonts w:ascii="Times New Roman" w:eastAsia="Arial" w:hAnsi="Times New Roman"/>
                <w:sz w:val="20"/>
                <w:szCs w:val="20"/>
              </w:rPr>
            </w:pPr>
            <w:r w:rsidRPr="00516769">
              <w:rPr>
                <w:rFonts w:ascii="Times New Roman" w:eastAsia="Arial" w:hAnsi="Times New Roman"/>
                <w:sz w:val="20"/>
                <w:szCs w:val="20"/>
              </w:rPr>
              <w:t>Арс Ламина, Скопје  2018</w:t>
            </w:r>
          </w:p>
        </w:tc>
      </w:tr>
      <w:tr w:rsidR="00516769" w:rsidRPr="00516769" w14:paraId="4A9DB0A1" w14:textId="77777777" w:rsidTr="00516769">
        <w:trPr>
          <w:gridAfter w:val="1"/>
          <w:wAfter w:w="105" w:type="dxa"/>
          <w:jc w:val="center"/>
        </w:trPr>
        <w:tc>
          <w:tcPr>
            <w:tcW w:w="405" w:type="dxa"/>
            <w:vMerge/>
          </w:tcPr>
          <w:p w14:paraId="01EF37F7"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360" w:type="dxa"/>
            <w:vMerge/>
          </w:tcPr>
          <w:p w14:paraId="5142A458"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810" w:type="dxa"/>
            <w:gridSpan w:val="4"/>
          </w:tcPr>
          <w:p w14:paraId="04A7A4DB" w14:textId="77777777" w:rsidR="00516769" w:rsidRPr="00516769" w:rsidRDefault="00516769" w:rsidP="00516769">
            <w:pPr>
              <w:spacing w:after="60"/>
              <w:ind w:left="28"/>
              <w:rPr>
                <w:rFonts w:ascii="Times New Roman" w:eastAsia="Arial" w:hAnsi="Times New Roman"/>
                <w:sz w:val="20"/>
                <w:szCs w:val="20"/>
              </w:rPr>
            </w:pPr>
            <w:r w:rsidRPr="00516769">
              <w:rPr>
                <w:rFonts w:ascii="Times New Roman" w:eastAsia="Arial" w:hAnsi="Times New Roman"/>
                <w:sz w:val="20"/>
                <w:szCs w:val="20"/>
              </w:rPr>
              <w:t>4.</w:t>
            </w:r>
          </w:p>
        </w:tc>
        <w:tc>
          <w:tcPr>
            <w:tcW w:w="1575" w:type="dxa"/>
            <w:gridSpan w:val="5"/>
          </w:tcPr>
          <w:p w14:paraId="2E6C2AB8" w14:textId="77777777" w:rsidR="00516769" w:rsidRPr="00516769" w:rsidRDefault="00516769" w:rsidP="00516769">
            <w:pPr>
              <w:spacing w:after="60"/>
              <w:ind w:left="28"/>
              <w:rPr>
                <w:rFonts w:ascii="Times New Roman" w:eastAsia="Arial" w:hAnsi="Times New Roman"/>
                <w:sz w:val="20"/>
                <w:szCs w:val="20"/>
              </w:rPr>
            </w:pPr>
            <w:r w:rsidRPr="00516769">
              <w:rPr>
                <w:rFonts w:ascii="Times New Roman" w:eastAsia="Arial" w:hAnsi="Times New Roman"/>
                <w:sz w:val="20"/>
                <w:szCs w:val="20"/>
              </w:rPr>
              <w:t>Јасминка Делова-Силјанова (превод од чешки на македонски јазик)</w:t>
            </w:r>
          </w:p>
        </w:tc>
        <w:tc>
          <w:tcPr>
            <w:tcW w:w="3645" w:type="dxa"/>
            <w:gridSpan w:val="4"/>
          </w:tcPr>
          <w:p w14:paraId="06AFA16D" w14:textId="77777777" w:rsidR="00516769" w:rsidRPr="00516769" w:rsidRDefault="00516769" w:rsidP="00516769">
            <w:pPr>
              <w:spacing w:after="60"/>
              <w:ind w:left="28"/>
              <w:rPr>
                <w:rFonts w:ascii="Times New Roman" w:eastAsia="Arial" w:hAnsi="Times New Roman"/>
                <w:sz w:val="20"/>
                <w:szCs w:val="20"/>
              </w:rPr>
            </w:pPr>
            <w:r w:rsidRPr="00516769">
              <w:rPr>
                <w:rFonts w:ascii="Times New Roman" w:eastAsia="Arial" w:hAnsi="Times New Roman"/>
                <w:sz w:val="20"/>
                <w:szCs w:val="20"/>
              </w:rPr>
              <w:t>„Најдоброто за сите“ од Петра Соукупова</w:t>
            </w:r>
          </w:p>
        </w:tc>
        <w:tc>
          <w:tcPr>
            <w:tcW w:w="3270" w:type="dxa"/>
            <w:gridSpan w:val="5"/>
          </w:tcPr>
          <w:p w14:paraId="1AD07824" w14:textId="77777777" w:rsidR="00516769" w:rsidRPr="00516769" w:rsidRDefault="00516769" w:rsidP="00516769">
            <w:pPr>
              <w:spacing w:after="60"/>
              <w:rPr>
                <w:rFonts w:ascii="Times New Roman" w:eastAsia="Arial" w:hAnsi="Times New Roman"/>
                <w:sz w:val="20"/>
                <w:szCs w:val="20"/>
              </w:rPr>
            </w:pPr>
            <w:r w:rsidRPr="00516769">
              <w:rPr>
                <w:rFonts w:ascii="Times New Roman" w:eastAsia="Arial" w:hAnsi="Times New Roman"/>
                <w:sz w:val="20"/>
                <w:szCs w:val="20"/>
              </w:rPr>
              <w:t>Антолог, Скопје 2019</w:t>
            </w:r>
          </w:p>
        </w:tc>
      </w:tr>
      <w:tr w:rsidR="00516769" w:rsidRPr="00516769" w14:paraId="726B27FA" w14:textId="77777777" w:rsidTr="00516769">
        <w:trPr>
          <w:gridAfter w:val="1"/>
          <w:wAfter w:w="105" w:type="dxa"/>
          <w:jc w:val="center"/>
        </w:trPr>
        <w:tc>
          <w:tcPr>
            <w:tcW w:w="405" w:type="dxa"/>
            <w:vMerge/>
          </w:tcPr>
          <w:p w14:paraId="1E8DE921"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360" w:type="dxa"/>
            <w:vMerge/>
          </w:tcPr>
          <w:p w14:paraId="45356C42"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810" w:type="dxa"/>
            <w:gridSpan w:val="4"/>
          </w:tcPr>
          <w:p w14:paraId="2D86EE94" w14:textId="77777777" w:rsidR="00516769" w:rsidRPr="00516769" w:rsidRDefault="00516769" w:rsidP="00516769">
            <w:pPr>
              <w:spacing w:after="60"/>
              <w:ind w:left="28"/>
              <w:rPr>
                <w:rFonts w:ascii="Times New Roman" w:eastAsia="Arial" w:hAnsi="Times New Roman"/>
                <w:sz w:val="20"/>
                <w:szCs w:val="20"/>
              </w:rPr>
            </w:pPr>
            <w:r w:rsidRPr="00516769">
              <w:rPr>
                <w:rFonts w:ascii="Times New Roman" w:eastAsia="Arial" w:hAnsi="Times New Roman"/>
                <w:sz w:val="20"/>
                <w:szCs w:val="20"/>
              </w:rPr>
              <w:t>5.</w:t>
            </w:r>
          </w:p>
        </w:tc>
        <w:tc>
          <w:tcPr>
            <w:tcW w:w="1575" w:type="dxa"/>
            <w:gridSpan w:val="5"/>
          </w:tcPr>
          <w:p w14:paraId="2C7B6BFF" w14:textId="77777777" w:rsidR="00516769" w:rsidRPr="00516769" w:rsidRDefault="00516769" w:rsidP="00516769">
            <w:pPr>
              <w:spacing w:after="60"/>
              <w:ind w:left="28"/>
              <w:rPr>
                <w:rFonts w:ascii="Times New Roman" w:eastAsia="Arial" w:hAnsi="Times New Roman"/>
                <w:sz w:val="20"/>
                <w:szCs w:val="20"/>
              </w:rPr>
            </w:pPr>
            <w:r w:rsidRPr="00516769">
              <w:rPr>
                <w:rFonts w:ascii="Times New Roman" w:eastAsia="Arial" w:hAnsi="Times New Roman"/>
                <w:sz w:val="20"/>
                <w:szCs w:val="20"/>
              </w:rPr>
              <w:t>Јасминка Делова-Силјанова (превод од чешки на македонски јазик)</w:t>
            </w:r>
          </w:p>
        </w:tc>
        <w:tc>
          <w:tcPr>
            <w:tcW w:w="3645" w:type="dxa"/>
            <w:gridSpan w:val="4"/>
          </w:tcPr>
          <w:p w14:paraId="15EAF360" w14:textId="77777777" w:rsidR="00516769" w:rsidRPr="00516769" w:rsidRDefault="00516769" w:rsidP="00516769">
            <w:pPr>
              <w:spacing w:after="60"/>
              <w:ind w:left="28"/>
              <w:rPr>
                <w:rFonts w:ascii="Times New Roman" w:eastAsia="Arial" w:hAnsi="Times New Roman"/>
                <w:sz w:val="20"/>
                <w:szCs w:val="20"/>
              </w:rPr>
            </w:pPr>
            <w:r w:rsidRPr="00516769">
              <w:rPr>
                <w:rFonts w:ascii="Times New Roman" w:eastAsia="Arial" w:hAnsi="Times New Roman"/>
                <w:sz w:val="20"/>
                <w:szCs w:val="20"/>
              </w:rPr>
              <w:t>„Нештата за кои дојде време“ од Петра Соукупова</w:t>
            </w:r>
          </w:p>
        </w:tc>
        <w:tc>
          <w:tcPr>
            <w:tcW w:w="3270" w:type="dxa"/>
            <w:gridSpan w:val="5"/>
          </w:tcPr>
          <w:p w14:paraId="71876644" w14:textId="77777777" w:rsidR="00516769" w:rsidRPr="00516769" w:rsidRDefault="00516769" w:rsidP="00516769">
            <w:pPr>
              <w:spacing w:after="60"/>
              <w:rPr>
                <w:rFonts w:ascii="Times New Roman" w:eastAsia="Arial" w:hAnsi="Times New Roman"/>
                <w:sz w:val="20"/>
                <w:szCs w:val="20"/>
              </w:rPr>
            </w:pPr>
            <w:r w:rsidRPr="00516769">
              <w:rPr>
                <w:rFonts w:ascii="Times New Roman" w:eastAsia="Arial" w:hAnsi="Times New Roman"/>
                <w:sz w:val="20"/>
                <w:szCs w:val="20"/>
              </w:rPr>
              <w:t>Славика либрис, Скопје 2021</w:t>
            </w:r>
          </w:p>
        </w:tc>
      </w:tr>
      <w:tr w:rsidR="00516769" w:rsidRPr="00516769" w14:paraId="46834D49" w14:textId="77777777" w:rsidTr="00516769">
        <w:trPr>
          <w:jc w:val="center"/>
        </w:trPr>
        <w:tc>
          <w:tcPr>
            <w:tcW w:w="405" w:type="dxa"/>
            <w:vMerge/>
          </w:tcPr>
          <w:p w14:paraId="13E9839B"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360" w:type="dxa"/>
            <w:vMerge w:val="restart"/>
          </w:tcPr>
          <w:p w14:paraId="006A8670"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10.4.</w:t>
            </w:r>
          </w:p>
        </w:tc>
        <w:tc>
          <w:tcPr>
            <w:tcW w:w="9405" w:type="dxa"/>
            <w:gridSpan w:val="19"/>
          </w:tcPr>
          <w:p w14:paraId="11B421D9"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Печатени стручни трудови во последните пет години (до пет)</w:t>
            </w:r>
          </w:p>
        </w:tc>
      </w:tr>
      <w:tr w:rsidR="00516769" w:rsidRPr="00516769" w14:paraId="6AFD3708" w14:textId="77777777" w:rsidTr="00516769">
        <w:trPr>
          <w:gridAfter w:val="1"/>
          <w:wAfter w:w="105" w:type="dxa"/>
          <w:jc w:val="center"/>
        </w:trPr>
        <w:tc>
          <w:tcPr>
            <w:tcW w:w="405" w:type="dxa"/>
            <w:vMerge/>
          </w:tcPr>
          <w:p w14:paraId="3638CB7D"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360" w:type="dxa"/>
            <w:vMerge/>
          </w:tcPr>
          <w:p w14:paraId="3BE35406"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810" w:type="dxa"/>
            <w:gridSpan w:val="4"/>
          </w:tcPr>
          <w:p w14:paraId="1B1B4D50"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Реден  број</w:t>
            </w:r>
          </w:p>
        </w:tc>
        <w:tc>
          <w:tcPr>
            <w:tcW w:w="1575" w:type="dxa"/>
            <w:gridSpan w:val="5"/>
          </w:tcPr>
          <w:p w14:paraId="0171B575"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Автори</w:t>
            </w:r>
          </w:p>
        </w:tc>
        <w:tc>
          <w:tcPr>
            <w:tcW w:w="3645" w:type="dxa"/>
            <w:gridSpan w:val="4"/>
          </w:tcPr>
          <w:p w14:paraId="024AF03F"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Наслов</w:t>
            </w:r>
          </w:p>
        </w:tc>
        <w:tc>
          <w:tcPr>
            <w:tcW w:w="3270" w:type="dxa"/>
            <w:gridSpan w:val="5"/>
          </w:tcPr>
          <w:p w14:paraId="0FEF50D8"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Издавач / година</w:t>
            </w:r>
          </w:p>
        </w:tc>
      </w:tr>
      <w:tr w:rsidR="00516769" w:rsidRPr="00516769" w14:paraId="15A13F0E" w14:textId="77777777" w:rsidTr="00516769">
        <w:trPr>
          <w:gridAfter w:val="1"/>
          <w:wAfter w:w="105" w:type="dxa"/>
          <w:jc w:val="center"/>
        </w:trPr>
        <w:tc>
          <w:tcPr>
            <w:tcW w:w="405" w:type="dxa"/>
            <w:vMerge/>
          </w:tcPr>
          <w:p w14:paraId="0F35272E"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360" w:type="dxa"/>
            <w:vMerge/>
          </w:tcPr>
          <w:p w14:paraId="052CD5EC"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810" w:type="dxa"/>
            <w:gridSpan w:val="4"/>
          </w:tcPr>
          <w:p w14:paraId="241779C8"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1.</w:t>
            </w:r>
          </w:p>
        </w:tc>
        <w:tc>
          <w:tcPr>
            <w:tcW w:w="1575" w:type="dxa"/>
            <w:gridSpan w:val="5"/>
          </w:tcPr>
          <w:p w14:paraId="33A7A63A"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 xml:space="preserve">Јасминка Делова-Силјанова </w:t>
            </w:r>
          </w:p>
        </w:tc>
        <w:tc>
          <w:tcPr>
            <w:tcW w:w="3645" w:type="dxa"/>
            <w:gridSpan w:val="4"/>
          </w:tcPr>
          <w:p w14:paraId="41A0DE3B"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Фраземи со компонента ‘заб’ во македонскиот и во чешкиот јазик</w:t>
            </w:r>
          </w:p>
        </w:tc>
        <w:tc>
          <w:tcPr>
            <w:tcW w:w="3270" w:type="dxa"/>
            <w:gridSpan w:val="5"/>
          </w:tcPr>
          <w:p w14:paraId="537A4B22"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Зборник трудови од меѓународен научен собир „На почетокот беше збор...“, Институт за македонски јазик „Крсте Мисирков “– Скопје 2017, стр. 45-52</w:t>
            </w:r>
          </w:p>
        </w:tc>
      </w:tr>
      <w:tr w:rsidR="00516769" w:rsidRPr="00516769" w14:paraId="0E2B4C5A" w14:textId="77777777" w:rsidTr="00516769">
        <w:trPr>
          <w:gridAfter w:val="1"/>
          <w:wAfter w:w="105" w:type="dxa"/>
          <w:jc w:val="center"/>
        </w:trPr>
        <w:tc>
          <w:tcPr>
            <w:tcW w:w="405" w:type="dxa"/>
            <w:vMerge/>
          </w:tcPr>
          <w:p w14:paraId="65FCBE8C"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360" w:type="dxa"/>
            <w:vMerge/>
          </w:tcPr>
          <w:p w14:paraId="2C26DF1F"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810" w:type="dxa"/>
            <w:gridSpan w:val="4"/>
          </w:tcPr>
          <w:p w14:paraId="6A4A6F11"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2.</w:t>
            </w:r>
          </w:p>
        </w:tc>
        <w:tc>
          <w:tcPr>
            <w:tcW w:w="1575" w:type="dxa"/>
            <w:gridSpan w:val="5"/>
          </w:tcPr>
          <w:p w14:paraId="4493D1F7"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Јасминка Делова-</w:t>
            </w:r>
            <w:r w:rsidRPr="00516769">
              <w:rPr>
                <w:rFonts w:ascii="Times New Roman" w:eastAsia="Arial" w:hAnsi="Times New Roman"/>
                <w:sz w:val="20"/>
                <w:szCs w:val="20"/>
              </w:rPr>
              <w:lastRenderedPageBreak/>
              <w:t xml:space="preserve">Силјанова </w:t>
            </w:r>
          </w:p>
        </w:tc>
        <w:tc>
          <w:tcPr>
            <w:tcW w:w="3645" w:type="dxa"/>
            <w:gridSpan w:val="4"/>
          </w:tcPr>
          <w:p w14:paraId="75EAD50E"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lastRenderedPageBreak/>
              <w:t>Македонско-чешки преплетувања</w:t>
            </w:r>
          </w:p>
        </w:tc>
        <w:tc>
          <w:tcPr>
            <w:tcW w:w="3270" w:type="dxa"/>
            <w:gridSpan w:val="5"/>
          </w:tcPr>
          <w:p w14:paraId="4CFC829B"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Unicode MS" w:hAnsi="Times New Roman"/>
                <w:sz w:val="20"/>
                <w:szCs w:val="20"/>
              </w:rPr>
              <w:t xml:space="preserve">Меѓународна научна конференција (Скопје, 15 −16 ноември 2017 г.) </w:t>
            </w:r>
            <w:r w:rsidRPr="00516769">
              <w:rPr>
                <w:rFonts w:ascii="Times New Roman" w:eastAsia="Arial Unicode MS" w:hAnsi="Times New Roman"/>
                <w:sz w:val="20"/>
                <w:szCs w:val="20"/>
              </w:rPr>
              <w:lastRenderedPageBreak/>
              <w:t>„Минатото на јазичниот свет – денес и утре“  Институт за македонски јазик „Крсте Мисирков “– Скопје 2018, стр. 83-87.</w:t>
            </w:r>
          </w:p>
        </w:tc>
      </w:tr>
      <w:tr w:rsidR="00516769" w:rsidRPr="00516769" w14:paraId="00231A5F" w14:textId="77777777" w:rsidTr="00516769">
        <w:trPr>
          <w:gridAfter w:val="1"/>
          <w:wAfter w:w="105" w:type="dxa"/>
          <w:jc w:val="center"/>
        </w:trPr>
        <w:tc>
          <w:tcPr>
            <w:tcW w:w="405" w:type="dxa"/>
            <w:vMerge/>
          </w:tcPr>
          <w:p w14:paraId="2E1CDC95"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360" w:type="dxa"/>
            <w:vMerge/>
          </w:tcPr>
          <w:p w14:paraId="24470956"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810" w:type="dxa"/>
            <w:gridSpan w:val="4"/>
          </w:tcPr>
          <w:p w14:paraId="543DED7A"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3.</w:t>
            </w:r>
          </w:p>
        </w:tc>
        <w:tc>
          <w:tcPr>
            <w:tcW w:w="1575" w:type="dxa"/>
            <w:gridSpan w:val="5"/>
          </w:tcPr>
          <w:p w14:paraId="66CC34DD" w14:textId="77777777" w:rsidR="00516769" w:rsidRPr="00516769" w:rsidRDefault="00516769" w:rsidP="00516769">
            <w:pPr>
              <w:ind w:left="28"/>
              <w:rPr>
                <w:rFonts w:ascii="Times New Roman" w:eastAsia="Arial" w:hAnsi="Times New Roman"/>
                <w:sz w:val="20"/>
                <w:szCs w:val="20"/>
                <w:highlight w:val="white"/>
              </w:rPr>
            </w:pPr>
            <w:r w:rsidRPr="00516769">
              <w:rPr>
                <w:rFonts w:ascii="Times New Roman" w:eastAsia="Arial" w:hAnsi="Times New Roman"/>
                <w:sz w:val="20"/>
                <w:szCs w:val="20"/>
              </w:rPr>
              <w:t xml:space="preserve">Јасминка Делова-Силјанова, Милица  Миркуловска </w:t>
            </w:r>
          </w:p>
        </w:tc>
        <w:tc>
          <w:tcPr>
            <w:tcW w:w="3645" w:type="dxa"/>
            <w:gridSpan w:val="4"/>
          </w:tcPr>
          <w:p w14:paraId="4314F06E"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highlight w:val="white"/>
              </w:rPr>
              <w:t xml:space="preserve">СОМАТСКИ ФРАЗЕМИ: </w:t>
            </w:r>
            <w:r w:rsidRPr="00516769">
              <w:rPr>
                <w:rFonts w:ascii="Times New Roman" w:eastAsia="Arial" w:hAnsi="Times New Roman"/>
                <w:sz w:val="20"/>
                <w:szCs w:val="20"/>
              </w:rPr>
              <w:t>Паралелни фразеолошки корпуси &lt;</w:t>
            </w:r>
            <w:hyperlink r:id="rId43">
              <w:r w:rsidRPr="00516769">
                <w:rPr>
                  <w:rFonts w:ascii="Times New Roman" w:eastAsia="Arial" w:hAnsi="Times New Roman"/>
                  <w:color w:val="0000FF"/>
                  <w:sz w:val="20"/>
                  <w:szCs w:val="20"/>
                  <w:u w:val="single"/>
                </w:rPr>
                <w:t>http://frazemi.finki.ukim.mk</w:t>
              </w:r>
            </w:hyperlink>
            <w:r w:rsidRPr="00516769">
              <w:rPr>
                <w:rFonts w:ascii="Times New Roman" w:eastAsia="Arial" w:hAnsi="Times New Roman"/>
                <w:sz w:val="20"/>
                <w:szCs w:val="20"/>
              </w:rPr>
              <w:t>&gt;</w:t>
            </w:r>
          </w:p>
        </w:tc>
        <w:tc>
          <w:tcPr>
            <w:tcW w:w="3270" w:type="dxa"/>
            <w:gridSpan w:val="5"/>
          </w:tcPr>
          <w:p w14:paraId="15588641" w14:textId="77777777" w:rsidR="00516769" w:rsidRPr="00516769" w:rsidRDefault="00516769" w:rsidP="00516769">
            <w:pPr>
              <w:jc w:val="both"/>
              <w:rPr>
                <w:rFonts w:ascii="Times New Roman" w:eastAsia="Arial" w:hAnsi="Times New Roman"/>
                <w:sz w:val="20"/>
                <w:szCs w:val="20"/>
              </w:rPr>
            </w:pPr>
            <w:r w:rsidRPr="00516769">
              <w:rPr>
                <w:rFonts w:ascii="Times New Roman" w:eastAsia="Arial" w:hAnsi="Times New Roman"/>
                <w:sz w:val="20"/>
                <w:szCs w:val="20"/>
              </w:rPr>
              <w:t>Реферати на македонските слависти на VI меѓународен славистички конгрес во Белград, Р. Србија, специјално издание. УКИМ, Институт за македонски јазик „Крсте Мисирков “– Скопје 2018, стр. 91-108.</w:t>
            </w:r>
          </w:p>
        </w:tc>
      </w:tr>
      <w:tr w:rsidR="00516769" w:rsidRPr="00516769" w14:paraId="6DAFCBFB" w14:textId="77777777" w:rsidTr="00516769">
        <w:trPr>
          <w:gridAfter w:val="1"/>
          <w:wAfter w:w="105" w:type="dxa"/>
          <w:jc w:val="center"/>
        </w:trPr>
        <w:tc>
          <w:tcPr>
            <w:tcW w:w="405" w:type="dxa"/>
            <w:vMerge/>
          </w:tcPr>
          <w:p w14:paraId="5DB76F2C"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360" w:type="dxa"/>
            <w:vMerge/>
          </w:tcPr>
          <w:p w14:paraId="6130E1D2"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810" w:type="dxa"/>
            <w:gridSpan w:val="4"/>
          </w:tcPr>
          <w:p w14:paraId="2B5420AA"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4.</w:t>
            </w:r>
          </w:p>
        </w:tc>
        <w:tc>
          <w:tcPr>
            <w:tcW w:w="1575" w:type="dxa"/>
            <w:gridSpan w:val="5"/>
          </w:tcPr>
          <w:p w14:paraId="5575D866" w14:textId="77777777" w:rsidR="00516769" w:rsidRPr="00516769" w:rsidRDefault="00516769" w:rsidP="00516769">
            <w:pPr>
              <w:ind w:left="28"/>
              <w:rPr>
                <w:rFonts w:ascii="Times New Roman" w:eastAsia="Arial" w:hAnsi="Times New Roman"/>
                <w:sz w:val="20"/>
                <w:szCs w:val="20"/>
                <w:highlight w:val="white"/>
              </w:rPr>
            </w:pPr>
            <w:r w:rsidRPr="00516769">
              <w:rPr>
                <w:rFonts w:ascii="Times New Roman" w:eastAsia="Arial" w:hAnsi="Times New Roman"/>
                <w:sz w:val="20"/>
                <w:szCs w:val="20"/>
              </w:rPr>
              <w:t xml:space="preserve">Јасминка Делова-Силјанова </w:t>
            </w:r>
          </w:p>
        </w:tc>
        <w:tc>
          <w:tcPr>
            <w:tcW w:w="3645" w:type="dxa"/>
            <w:gridSpan w:val="4"/>
          </w:tcPr>
          <w:p w14:paraId="24FB9533" w14:textId="77777777" w:rsidR="00516769" w:rsidRPr="00516769" w:rsidRDefault="00516769" w:rsidP="00516769">
            <w:pPr>
              <w:tabs>
                <w:tab w:val="left" w:pos="814"/>
              </w:tabs>
              <w:rPr>
                <w:rFonts w:ascii="Times New Roman" w:eastAsia="Arial" w:hAnsi="Times New Roman"/>
                <w:sz w:val="20"/>
                <w:szCs w:val="20"/>
              </w:rPr>
            </w:pPr>
            <w:r w:rsidRPr="00516769">
              <w:rPr>
                <w:rFonts w:ascii="Times New Roman" w:eastAsia="Arial" w:hAnsi="Times New Roman"/>
                <w:sz w:val="20"/>
                <w:szCs w:val="20"/>
              </w:rPr>
              <w:t>Фразеолошки неологизми (врз примери од македонскиот јазик).</w:t>
            </w:r>
          </w:p>
        </w:tc>
        <w:tc>
          <w:tcPr>
            <w:tcW w:w="3270" w:type="dxa"/>
            <w:gridSpan w:val="5"/>
          </w:tcPr>
          <w:p w14:paraId="62979EB1"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 xml:space="preserve">СЛАВОФРАЗ-2020 </w:t>
            </w:r>
            <w:r w:rsidRPr="00516769">
              <w:rPr>
                <w:rFonts w:ascii="Times New Roman" w:eastAsia="Arial" w:hAnsi="Times New Roman"/>
                <w:i/>
                <w:sz w:val="20"/>
                <w:szCs w:val="20"/>
              </w:rPr>
              <w:t xml:space="preserve">Новое в русской и славянской фразеологии. </w:t>
            </w:r>
            <w:r w:rsidRPr="00516769">
              <w:rPr>
                <w:rFonts w:ascii="Times New Roman" w:eastAsia="Arial" w:hAnsi="Times New Roman"/>
                <w:sz w:val="20"/>
                <w:szCs w:val="20"/>
              </w:rPr>
              <w:t>Оломоуц, Р. Чешка, стр. 117-121.</w:t>
            </w:r>
            <w:r w:rsidRPr="00516769">
              <w:rPr>
                <w:rFonts w:ascii="Times New Roman" w:eastAsia="Arial" w:hAnsi="Times New Roman"/>
                <w:sz w:val="20"/>
                <w:szCs w:val="20"/>
              </w:rPr>
              <w:tab/>
            </w:r>
          </w:p>
        </w:tc>
      </w:tr>
      <w:tr w:rsidR="00516769" w:rsidRPr="00516769" w14:paraId="4C473A5C" w14:textId="77777777" w:rsidTr="00516769">
        <w:trPr>
          <w:gridAfter w:val="1"/>
          <w:wAfter w:w="105" w:type="dxa"/>
          <w:jc w:val="center"/>
        </w:trPr>
        <w:tc>
          <w:tcPr>
            <w:tcW w:w="405" w:type="dxa"/>
            <w:vMerge/>
          </w:tcPr>
          <w:p w14:paraId="0C315AAB"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360" w:type="dxa"/>
            <w:vMerge/>
          </w:tcPr>
          <w:p w14:paraId="5C6FF69C"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810" w:type="dxa"/>
            <w:gridSpan w:val="4"/>
          </w:tcPr>
          <w:p w14:paraId="4E54AA1E"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5.</w:t>
            </w:r>
          </w:p>
        </w:tc>
        <w:tc>
          <w:tcPr>
            <w:tcW w:w="1575" w:type="dxa"/>
            <w:gridSpan w:val="5"/>
          </w:tcPr>
          <w:p w14:paraId="210F2CDF"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 xml:space="preserve">Јасминка Делова-Силјанова </w:t>
            </w:r>
          </w:p>
        </w:tc>
        <w:tc>
          <w:tcPr>
            <w:tcW w:w="3645" w:type="dxa"/>
            <w:gridSpan w:val="4"/>
          </w:tcPr>
          <w:p w14:paraId="5E393709"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Фраземи со компонента ‘кожа’ (македонско-чешки паралели).</w:t>
            </w:r>
          </w:p>
        </w:tc>
        <w:tc>
          <w:tcPr>
            <w:tcW w:w="3270" w:type="dxa"/>
            <w:gridSpan w:val="5"/>
          </w:tcPr>
          <w:p w14:paraId="54012DCF"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Зборник на трудови од Научниот собир „Претходниците како современици македонскиот јазик во споредбените лингвистички истражувања“. Институт за македонски јазик „Крсте Мисирков “– Скопје, 2019, стр.117-124</w:t>
            </w:r>
          </w:p>
        </w:tc>
      </w:tr>
      <w:tr w:rsidR="00516769" w:rsidRPr="00516769" w14:paraId="4BF8CCD8" w14:textId="77777777" w:rsidTr="00516769">
        <w:trPr>
          <w:gridAfter w:val="1"/>
          <w:wAfter w:w="105" w:type="dxa"/>
          <w:jc w:val="center"/>
        </w:trPr>
        <w:tc>
          <w:tcPr>
            <w:tcW w:w="405" w:type="dxa"/>
            <w:vMerge/>
          </w:tcPr>
          <w:p w14:paraId="6396C54B"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360" w:type="dxa"/>
            <w:vMerge/>
          </w:tcPr>
          <w:p w14:paraId="2A1BC156"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810" w:type="dxa"/>
            <w:gridSpan w:val="4"/>
          </w:tcPr>
          <w:p w14:paraId="05D4DA16"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6.</w:t>
            </w:r>
          </w:p>
        </w:tc>
        <w:tc>
          <w:tcPr>
            <w:tcW w:w="1575" w:type="dxa"/>
            <w:gridSpan w:val="5"/>
          </w:tcPr>
          <w:p w14:paraId="51BF294D"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 xml:space="preserve">Јасминка Делова-Силјанова </w:t>
            </w:r>
          </w:p>
        </w:tc>
        <w:tc>
          <w:tcPr>
            <w:tcW w:w="3645" w:type="dxa"/>
            <w:gridSpan w:val="4"/>
          </w:tcPr>
          <w:p w14:paraId="2DA0485D"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Фраземи со компонента ‘нокoт’ во македонскиот и во чешкиот јазик</w:t>
            </w:r>
          </w:p>
        </w:tc>
        <w:tc>
          <w:tcPr>
            <w:tcW w:w="3270" w:type="dxa"/>
            <w:gridSpan w:val="5"/>
          </w:tcPr>
          <w:p w14:paraId="7904E602"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i/>
                <w:sz w:val="20"/>
                <w:szCs w:val="20"/>
              </w:rPr>
              <w:t>„</w:t>
            </w:r>
            <w:r w:rsidRPr="00516769">
              <w:rPr>
                <w:rFonts w:ascii="Times New Roman" w:eastAsia="Arial" w:hAnsi="Times New Roman"/>
                <w:sz w:val="20"/>
                <w:szCs w:val="20"/>
              </w:rPr>
              <w:t>Македонскиот јазик – извор на филолошки и на културолошки истражувања“. Институт за македонски јазик „Крсте Мисирков “– Скопје 2020, стр.</w:t>
            </w:r>
            <w:r w:rsidRPr="00516769">
              <w:rPr>
                <w:rFonts w:ascii="Times New Roman" w:eastAsia="Arial" w:hAnsi="Times New Roman"/>
                <w:i/>
                <w:sz w:val="20"/>
                <w:szCs w:val="20"/>
              </w:rPr>
              <w:t xml:space="preserve"> 125-130.</w:t>
            </w:r>
          </w:p>
        </w:tc>
      </w:tr>
      <w:tr w:rsidR="00516769" w:rsidRPr="00516769" w14:paraId="5978F605" w14:textId="77777777" w:rsidTr="00516769">
        <w:trPr>
          <w:jc w:val="center"/>
        </w:trPr>
        <w:tc>
          <w:tcPr>
            <w:tcW w:w="405" w:type="dxa"/>
            <w:vMerge w:val="restart"/>
          </w:tcPr>
          <w:p w14:paraId="22D74686"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 xml:space="preserve">11. </w:t>
            </w:r>
          </w:p>
        </w:tc>
        <w:tc>
          <w:tcPr>
            <w:tcW w:w="9765" w:type="dxa"/>
            <w:gridSpan w:val="20"/>
          </w:tcPr>
          <w:p w14:paraId="37B9442B"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Менторства на додипломски, магистерски и докторски студии  </w:t>
            </w:r>
          </w:p>
        </w:tc>
      </w:tr>
      <w:tr w:rsidR="00516769" w:rsidRPr="00516769" w14:paraId="03DA2F0A" w14:textId="77777777" w:rsidTr="00516769">
        <w:trPr>
          <w:jc w:val="center"/>
        </w:trPr>
        <w:tc>
          <w:tcPr>
            <w:tcW w:w="405" w:type="dxa"/>
            <w:vMerge/>
          </w:tcPr>
          <w:p w14:paraId="1082F3D6"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360" w:type="dxa"/>
          </w:tcPr>
          <w:p w14:paraId="0AD1204D"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11.1.</w:t>
            </w:r>
          </w:p>
        </w:tc>
        <w:tc>
          <w:tcPr>
            <w:tcW w:w="2385" w:type="dxa"/>
            <w:gridSpan w:val="9"/>
          </w:tcPr>
          <w:p w14:paraId="13D0EF5C"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Дипломски работи</w:t>
            </w:r>
          </w:p>
        </w:tc>
        <w:tc>
          <w:tcPr>
            <w:tcW w:w="7020" w:type="dxa"/>
            <w:gridSpan w:val="10"/>
          </w:tcPr>
          <w:p w14:paraId="517B578A" w14:textId="77777777" w:rsidR="00516769" w:rsidRPr="00516769" w:rsidRDefault="00516769" w:rsidP="00516769">
            <w:pPr>
              <w:spacing w:before="60" w:after="60"/>
              <w:ind w:left="28"/>
              <w:rPr>
                <w:rFonts w:ascii="Times New Roman" w:eastAsia="Arial" w:hAnsi="Times New Roman"/>
                <w:sz w:val="20"/>
                <w:szCs w:val="20"/>
              </w:rPr>
            </w:pPr>
          </w:p>
        </w:tc>
      </w:tr>
      <w:tr w:rsidR="00516769" w:rsidRPr="00516769" w14:paraId="268B4577" w14:textId="77777777" w:rsidTr="00516769">
        <w:trPr>
          <w:jc w:val="center"/>
        </w:trPr>
        <w:tc>
          <w:tcPr>
            <w:tcW w:w="405" w:type="dxa"/>
            <w:vMerge/>
          </w:tcPr>
          <w:p w14:paraId="644B474E"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360" w:type="dxa"/>
          </w:tcPr>
          <w:p w14:paraId="36FB6FC6"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11.2.</w:t>
            </w:r>
          </w:p>
        </w:tc>
        <w:tc>
          <w:tcPr>
            <w:tcW w:w="2385" w:type="dxa"/>
            <w:gridSpan w:val="9"/>
          </w:tcPr>
          <w:p w14:paraId="66FBE31B"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Магистерски работи</w:t>
            </w:r>
          </w:p>
        </w:tc>
        <w:tc>
          <w:tcPr>
            <w:tcW w:w="7020" w:type="dxa"/>
            <w:gridSpan w:val="10"/>
          </w:tcPr>
          <w:p w14:paraId="68447D64"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2 (Наталија Тоневска-Каровска, Сања Павлеска)</w:t>
            </w:r>
          </w:p>
        </w:tc>
      </w:tr>
      <w:tr w:rsidR="00516769" w:rsidRPr="00516769" w14:paraId="6A70F7F4" w14:textId="77777777" w:rsidTr="00516769">
        <w:trPr>
          <w:jc w:val="center"/>
        </w:trPr>
        <w:tc>
          <w:tcPr>
            <w:tcW w:w="405" w:type="dxa"/>
            <w:vMerge/>
          </w:tcPr>
          <w:p w14:paraId="47F49B6E"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360" w:type="dxa"/>
          </w:tcPr>
          <w:p w14:paraId="0DFBA374"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11.3.</w:t>
            </w:r>
          </w:p>
        </w:tc>
        <w:tc>
          <w:tcPr>
            <w:tcW w:w="2385" w:type="dxa"/>
            <w:gridSpan w:val="9"/>
          </w:tcPr>
          <w:p w14:paraId="09BA607A"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Докторски дисертации</w:t>
            </w:r>
          </w:p>
        </w:tc>
        <w:tc>
          <w:tcPr>
            <w:tcW w:w="7020" w:type="dxa"/>
            <w:gridSpan w:val="10"/>
          </w:tcPr>
          <w:p w14:paraId="4E13D8CC"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w:t>
            </w:r>
          </w:p>
        </w:tc>
      </w:tr>
      <w:tr w:rsidR="00516769" w:rsidRPr="00516769" w14:paraId="52582D7C" w14:textId="77777777" w:rsidTr="00516769">
        <w:trPr>
          <w:jc w:val="center"/>
        </w:trPr>
        <w:tc>
          <w:tcPr>
            <w:tcW w:w="405" w:type="dxa"/>
            <w:vMerge w:val="restart"/>
            <w:tcBorders>
              <w:top w:val="single" w:sz="4" w:space="0" w:color="000000"/>
              <w:left w:val="single" w:sz="4" w:space="0" w:color="000000"/>
              <w:bottom w:val="single" w:sz="4" w:space="0" w:color="000000"/>
              <w:right w:val="single" w:sz="4" w:space="0" w:color="000000"/>
            </w:tcBorders>
          </w:tcPr>
          <w:p w14:paraId="0AE5306C"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 xml:space="preserve">12. </w:t>
            </w:r>
          </w:p>
        </w:tc>
        <w:tc>
          <w:tcPr>
            <w:tcW w:w="9765" w:type="dxa"/>
            <w:gridSpan w:val="20"/>
            <w:tcBorders>
              <w:left w:val="single" w:sz="4" w:space="0" w:color="000000"/>
            </w:tcBorders>
          </w:tcPr>
          <w:p w14:paraId="157F5E7A"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rPr>
              <w:t>Селектирани резултати во последните пет години</w:t>
            </w:r>
          </w:p>
        </w:tc>
      </w:tr>
      <w:tr w:rsidR="00516769" w:rsidRPr="00516769" w14:paraId="196437D0" w14:textId="77777777" w:rsidTr="00516769">
        <w:trPr>
          <w:trHeight w:val="588"/>
          <w:jc w:val="center"/>
        </w:trPr>
        <w:tc>
          <w:tcPr>
            <w:tcW w:w="405" w:type="dxa"/>
            <w:vMerge/>
            <w:tcBorders>
              <w:top w:val="single" w:sz="4" w:space="0" w:color="000000"/>
              <w:left w:val="single" w:sz="4" w:space="0" w:color="000000"/>
              <w:bottom w:val="single" w:sz="4" w:space="0" w:color="000000"/>
              <w:right w:val="single" w:sz="4" w:space="0" w:color="000000"/>
            </w:tcBorders>
          </w:tcPr>
          <w:p w14:paraId="1BD5CC9C"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360" w:type="dxa"/>
            <w:vMerge w:val="restart"/>
            <w:tcBorders>
              <w:left w:val="single" w:sz="4" w:space="0" w:color="000000"/>
            </w:tcBorders>
          </w:tcPr>
          <w:p w14:paraId="741738FC"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12.1.</w:t>
            </w:r>
          </w:p>
        </w:tc>
        <w:tc>
          <w:tcPr>
            <w:tcW w:w="9405" w:type="dxa"/>
            <w:gridSpan w:val="19"/>
          </w:tcPr>
          <w:p w14:paraId="39F22437"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rPr>
              <w:t xml:space="preserve">За ментори на докторски трудови: доказ за објавени шест научни трудови во референтна научна публикација (чл. 136 став </w:t>
            </w:r>
            <w:r w:rsidRPr="00516769">
              <w:rPr>
                <w:rFonts w:ascii="Times New Roman" w:eastAsia="Arial" w:hAnsi="Times New Roman"/>
                <w:sz w:val="24"/>
                <w:szCs w:val="24"/>
              </w:rPr>
              <w:t>(8) од ЗВО)</w:t>
            </w:r>
          </w:p>
        </w:tc>
      </w:tr>
      <w:tr w:rsidR="00516769" w:rsidRPr="00516769" w14:paraId="4D79A754" w14:textId="77777777" w:rsidTr="00516769">
        <w:trPr>
          <w:gridAfter w:val="1"/>
          <w:wAfter w:w="105" w:type="dxa"/>
          <w:jc w:val="center"/>
        </w:trPr>
        <w:tc>
          <w:tcPr>
            <w:tcW w:w="405" w:type="dxa"/>
            <w:vMerge/>
            <w:tcBorders>
              <w:top w:val="single" w:sz="4" w:space="0" w:color="000000"/>
              <w:left w:val="single" w:sz="4" w:space="0" w:color="000000"/>
              <w:bottom w:val="single" w:sz="4" w:space="0" w:color="000000"/>
              <w:right w:val="single" w:sz="4" w:space="0" w:color="000000"/>
            </w:tcBorders>
          </w:tcPr>
          <w:p w14:paraId="34BDD445"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360" w:type="dxa"/>
            <w:vMerge/>
            <w:tcBorders>
              <w:left w:val="single" w:sz="4" w:space="0" w:color="000000"/>
            </w:tcBorders>
          </w:tcPr>
          <w:p w14:paraId="71852D43"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420" w:type="dxa"/>
            <w:gridSpan w:val="2"/>
          </w:tcPr>
          <w:p w14:paraId="1D264726"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Реден број</w:t>
            </w:r>
          </w:p>
        </w:tc>
        <w:tc>
          <w:tcPr>
            <w:tcW w:w="1620" w:type="dxa"/>
            <w:gridSpan w:val="6"/>
          </w:tcPr>
          <w:p w14:paraId="60842E2E"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Автори</w:t>
            </w:r>
          </w:p>
        </w:tc>
        <w:tc>
          <w:tcPr>
            <w:tcW w:w="4515" w:type="dxa"/>
            <w:gridSpan w:val="6"/>
          </w:tcPr>
          <w:p w14:paraId="49EC8F73"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Наслов</w:t>
            </w:r>
          </w:p>
        </w:tc>
        <w:tc>
          <w:tcPr>
            <w:tcW w:w="2745" w:type="dxa"/>
            <w:gridSpan w:val="4"/>
          </w:tcPr>
          <w:p w14:paraId="13480878"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Издавач / година</w:t>
            </w:r>
          </w:p>
        </w:tc>
      </w:tr>
      <w:tr w:rsidR="00516769" w:rsidRPr="00516769" w14:paraId="22E7F3F3" w14:textId="77777777" w:rsidTr="00516769">
        <w:trPr>
          <w:gridAfter w:val="1"/>
          <w:wAfter w:w="105" w:type="dxa"/>
          <w:jc w:val="center"/>
        </w:trPr>
        <w:tc>
          <w:tcPr>
            <w:tcW w:w="405" w:type="dxa"/>
            <w:vMerge/>
            <w:tcBorders>
              <w:top w:val="single" w:sz="4" w:space="0" w:color="000000"/>
              <w:left w:val="single" w:sz="4" w:space="0" w:color="000000"/>
              <w:bottom w:val="single" w:sz="4" w:space="0" w:color="000000"/>
              <w:right w:val="single" w:sz="4" w:space="0" w:color="000000"/>
            </w:tcBorders>
          </w:tcPr>
          <w:p w14:paraId="4F152326"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360" w:type="dxa"/>
            <w:vMerge/>
            <w:tcBorders>
              <w:left w:val="single" w:sz="4" w:space="0" w:color="000000"/>
            </w:tcBorders>
          </w:tcPr>
          <w:p w14:paraId="78F23647"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420" w:type="dxa"/>
            <w:gridSpan w:val="2"/>
          </w:tcPr>
          <w:p w14:paraId="7F193AF3"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1.</w:t>
            </w:r>
          </w:p>
        </w:tc>
        <w:tc>
          <w:tcPr>
            <w:tcW w:w="1620" w:type="dxa"/>
            <w:gridSpan w:val="6"/>
          </w:tcPr>
          <w:p w14:paraId="05F7718B"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 xml:space="preserve">Јасминка </w:t>
            </w:r>
            <w:r w:rsidRPr="00516769">
              <w:rPr>
                <w:rFonts w:ascii="Times New Roman" w:eastAsia="Arial" w:hAnsi="Times New Roman"/>
                <w:sz w:val="20"/>
                <w:szCs w:val="20"/>
              </w:rPr>
              <w:lastRenderedPageBreak/>
              <w:t>Делова-Силјанова</w:t>
            </w:r>
          </w:p>
        </w:tc>
        <w:tc>
          <w:tcPr>
            <w:tcW w:w="4515" w:type="dxa"/>
            <w:gridSpan w:val="6"/>
          </w:tcPr>
          <w:p w14:paraId="00CB9F51" w14:textId="77777777" w:rsidR="00516769" w:rsidRPr="00516769" w:rsidRDefault="00516769" w:rsidP="00516769">
            <w:pPr>
              <w:ind w:left="28"/>
              <w:rPr>
                <w:rFonts w:ascii="Times New Roman" w:eastAsia="Arial" w:hAnsi="Times New Roman"/>
                <w:i/>
                <w:sz w:val="20"/>
                <w:szCs w:val="20"/>
              </w:rPr>
            </w:pPr>
            <w:r w:rsidRPr="00516769">
              <w:rPr>
                <w:rFonts w:ascii="Times New Roman" w:eastAsia="Arial" w:hAnsi="Times New Roman"/>
                <w:i/>
                <w:sz w:val="20"/>
                <w:szCs w:val="20"/>
              </w:rPr>
              <w:lastRenderedPageBreak/>
              <w:t xml:space="preserve">Фраземи со компонента tvář / лице во преводите </w:t>
            </w:r>
            <w:r w:rsidRPr="00516769">
              <w:rPr>
                <w:rFonts w:ascii="Times New Roman" w:eastAsia="Arial" w:hAnsi="Times New Roman"/>
                <w:i/>
                <w:sz w:val="20"/>
                <w:szCs w:val="20"/>
              </w:rPr>
              <w:lastRenderedPageBreak/>
              <w:t>од чешки на македонски јазик</w:t>
            </w:r>
          </w:p>
          <w:p w14:paraId="1EAB9449" w14:textId="77777777" w:rsidR="00516769" w:rsidRPr="00516769" w:rsidRDefault="001C28E0" w:rsidP="00516769">
            <w:pPr>
              <w:ind w:left="28"/>
              <w:rPr>
                <w:rFonts w:ascii="Times New Roman" w:eastAsia="Arial" w:hAnsi="Times New Roman"/>
                <w:sz w:val="20"/>
                <w:szCs w:val="20"/>
              </w:rPr>
            </w:pPr>
            <w:hyperlink r:id="rId44">
              <w:r w:rsidR="00516769" w:rsidRPr="00516769">
                <w:rPr>
                  <w:rFonts w:ascii="Times New Roman" w:eastAsia="Arial" w:hAnsi="Times New Roman"/>
                  <w:color w:val="0000FF"/>
                  <w:sz w:val="20"/>
                  <w:szCs w:val="20"/>
                  <w:u w:val="single"/>
                  <w:vertAlign w:val="superscript"/>
                </w:rPr>
                <w:t>https://journals.ukim.mk/index.php/philologicalstudies/article/view/220</w:t>
              </w:r>
            </w:hyperlink>
          </w:p>
        </w:tc>
        <w:tc>
          <w:tcPr>
            <w:tcW w:w="2745" w:type="dxa"/>
            <w:gridSpan w:val="4"/>
          </w:tcPr>
          <w:p w14:paraId="37646E4B" w14:textId="77777777" w:rsidR="00516769" w:rsidRPr="00516769" w:rsidRDefault="00516769" w:rsidP="00516769">
            <w:pPr>
              <w:jc w:val="both"/>
              <w:rPr>
                <w:rFonts w:ascii="Times New Roman" w:eastAsia="Arial" w:hAnsi="Times New Roman"/>
                <w:sz w:val="20"/>
                <w:szCs w:val="20"/>
              </w:rPr>
            </w:pPr>
            <w:r w:rsidRPr="00516769">
              <w:rPr>
                <w:rFonts w:ascii="Times New Roman" w:eastAsia="Arial" w:hAnsi="Times New Roman"/>
                <w:sz w:val="20"/>
                <w:szCs w:val="20"/>
              </w:rPr>
              <w:lastRenderedPageBreak/>
              <w:t xml:space="preserve">Филолошки студии </w:t>
            </w:r>
            <w:r w:rsidRPr="00516769">
              <w:rPr>
                <w:rFonts w:ascii="Times New Roman" w:eastAsia="Arial" w:hAnsi="Times New Roman"/>
                <w:sz w:val="20"/>
                <w:szCs w:val="20"/>
              </w:rPr>
              <w:lastRenderedPageBreak/>
              <w:t>(Philological studies) 2019</w:t>
            </w:r>
          </w:p>
        </w:tc>
      </w:tr>
      <w:tr w:rsidR="00516769" w:rsidRPr="00516769" w14:paraId="10648FA2" w14:textId="77777777" w:rsidTr="00516769">
        <w:trPr>
          <w:gridAfter w:val="1"/>
          <w:wAfter w:w="105" w:type="dxa"/>
          <w:jc w:val="center"/>
        </w:trPr>
        <w:tc>
          <w:tcPr>
            <w:tcW w:w="405" w:type="dxa"/>
            <w:vMerge/>
            <w:tcBorders>
              <w:top w:val="single" w:sz="4" w:space="0" w:color="000000"/>
              <w:left w:val="single" w:sz="4" w:space="0" w:color="000000"/>
              <w:bottom w:val="single" w:sz="4" w:space="0" w:color="000000"/>
              <w:right w:val="single" w:sz="4" w:space="0" w:color="000000"/>
            </w:tcBorders>
          </w:tcPr>
          <w:p w14:paraId="37867204"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360" w:type="dxa"/>
            <w:vMerge/>
            <w:tcBorders>
              <w:left w:val="single" w:sz="4" w:space="0" w:color="000000"/>
            </w:tcBorders>
          </w:tcPr>
          <w:p w14:paraId="3BD0DAE5"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420" w:type="dxa"/>
            <w:gridSpan w:val="2"/>
          </w:tcPr>
          <w:p w14:paraId="566A5C0E"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2.</w:t>
            </w:r>
          </w:p>
        </w:tc>
        <w:tc>
          <w:tcPr>
            <w:tcW w:w="1620" w:type="dxa"/>
            <w:gridSpan w:val="6"/>
          </w:tcPr>
          <w:p w14:paraId="495A6F42"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Јасминка Делова-Силјанова</w:t>
            </w:r>
          </w:p>
        </w:tc>
        <w:tc>
          <w:tcPr>
            <w:tcW w:w="4515" w:type="dxa"/>
            <w:gridSpan w:val="6"/>
          </w:tcPr>
          <w:p w14:paraId="2D6B1F94"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i/>
                <w:color w:val="222222"/>
                <w:sz w:val="20"/>
                <w:szCs w:val="20"/>
                <w:highlight w:val="white"/>
              </w:rPr>
              <w:t>Фраземи со компонента ‘коса</w:t>
            </w:r>
            <w:r w:rsidRPr="00516769">
              <w:rPr>
                <w:rFonts w:ascii="Times New Roman" w:eastAsia="Arial" w:hAnsi="Times New Roman"/>
                <w:i/>
                <w:sz w:val="20"/>
                <w:szCs w:val="20"/>
              </w:rPr>
              <w:t>/влакно</w:t>
            </w:r>
            <w:r w:rsidRPr="00516769">
              <w:rPr>
                <w:rFonts w:ascii="Times New Roman" w:eastAsia="Arial" w:hAnsi="Times New Roman"/>
                <w:i/>
                <w:color w:val="222222"/>
                <w:sz w:val="20"/>
                <w:szCs w:val="20"/>
                <w:highlight w:val="white"/>
              </w:rPr>
              <w:t>’ (македонско-чешки паралели</w:t>
            </w:r>
          </w:p>
          <w:p w14:paraId="01A73A20" w14:textId="77777777" w:rsidR="00516769" w:rsidRPr="00516769" w:rsidRDefault="00516769" w:rsidP="00516769">
            <w:pPr>
              <w:tabs>
                <w:tab w:val="left" w:pos="513"/>
              </w:tabs>
              <w:rPr>
                <w:rFonts w:ascii="Times New Roman" w:eastAsia="Arial" w:hAnsi="Times New Roman"/>
                <w:sz w:val="20"/>
                <w:szCs w:val="20"/>
              </w:rPr>
            </w:pPr>
            <w:r w:rsidRPr="00516769">
              <w:rPr>
                <w:rFonts w:ascii="Times New Roman" w:eastAsia="Arial" w:hAnsi="Times New Roman"/>
                <w:sz w:val="20"/>
                <w:szCs w:val="20"/>
              </w:rPr>
              <w:tab/>
            </w:r>
          </w:p>
        </w:tc>
        <w:tc>
          <w:tcPr>
            <w:tcW w:w="2745" w:type="dxa"/>
            <w:gridSpan w:val="4"/>
          </w:tcPr>
          <w:p w14:paraId="076D8A70" w14:textId="77777777" w:rsidR="00516769" w:rsidRPr="00516769" w:rsidRDefault="00516769" w:rsidP="00516769">
            <w:pPr>
              <w:jc w:val="both"/>
              <w:rPr>
                <w:rFonts w:ascii="Times New Roman" w:eastAsia="Arial" w:hAnsi="Times New Roman"/>
                <w:sz w:val="20"/>
                <w:szCs w:val="20"/>
              </w:rPr>
            </w:pPr>
            <w:r w:rsidRPr="00516769">
              <w:rPr>
                <w:rFonts w:ascii="Times New Roman" w:eastAsia="Arial" w:hAnsi="Times New Roman"/>
                <w:i/>
                <w:sz w:val="20"/>
                <w:szCs w:val="20"/>
              </w:rPr>
              <w:t xml:space="preserve">Македонски јазик </w:t>
            </w:r>
            <w:r w:rsidRPr="00516769">
              <w:rPr>
                <w:rFonts w:ascii="Times New Roman" w:eastAsia="Arial" w:hAnsi="Times New Roman"/>
                <w:sz w:val="20"/>
                <w:szCs w:val="20"/>
              </w:rPr>
              <w:t>LXXI, Институт за македонски јазик „Крсте Мисирков“- Скопје 2020, стр. 69-80</w:t>
            </w:r>
          </w:p>
        </w:tc>
      </w:tr>
      <w:tr w:rsidR="00516769" w:rsidRPr="00516769" w14:paraId="03046C68" w14:textId="77777777" w:rsidTr="00516769">
        <w:trPr>
          <w:gridAfter w:val="1"/>
          <w:wAfter w:w="105" w:type="dxa"/>
          <w:jc w:val="center"/>
        </w:trPr>
        <w:tc>
          <w:tcPr>
            <w:tcW w:w="405" w:type="dxa"/>
            <w:vMerge/>
            <w:tcBorders>
              <w:top w:val="single" w:sz="4" w:space="0" w:color="000000"/>
              <w:left w:val="single" w:sz="4" w:space="0" w:color="000000"/>
              <w:bottom w:val="single" w:sz="4" w:space="0" w:color="000000"/>
              <w:right w:val="single" w:sz="4" w:space="0" w:color="000000"/>
            </w:tcBorders>
          </w:tcPr>
          <w:p w14:paraId="7CE6E784"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360" w:type="dxa"/>
            <w:vMerge/>
            <w:tcBorders>
              <w:left w:val="single" w:sz="4" w:space="0" w:color="000000"/>
            </w:tcBorders>
          </w:tcPr>
          <w:p w14:paraId="414CBB36"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420" w:type="dxa"/>
            <w:gridSpan w:val="2"/>
          </w:tcPr>
          <w:p w14:paraId="37B6D96A"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3.</w:t>
            </w:r>
          </w:p>
        </w:tc>
        <w:tc>
          <w:tcPr>
            <w:tcW w:w="1620" w:type="dxa"/>
            <w:gridSpan w:val="6"/>
          </w:tcPr>
          <w:p w14:paraId="7CBF8654"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Јасминка Делова-Силјанова</w:t>
            </w:r>
          </w:p>
        </w:tc>
        <w:tc>
          <w:tcPr>
            <w:tcW w:w="4515" w:type="dxa"/>
            <w:gridSpan w:val="6"/>
          </w:tcPr>
          <w:p w14:paraId="5A914803"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 xml:space="preserve">Фраземи со компонента ‘нерв’ (чешко-македонски паралели) </w:t>
            </w:r>
            <w:hyperlink r:id="rId45">
              <w:r w:rsidRPr="00516769">
                <w:rPr>
                  <w:rFonts w:ascii="Times New Roman" w:eastAsia="Arial" w:hAnsi="Times New Roman"/>
                  <w:color w:val="0000FF"/>
                  <w:sz w:val="20"/>
                  <w:szCs w:val="20"/>
                  <w:u w:val="single"/>
                  <w:vertAlign w:val="superscript"/>
                </w:rPr>
                <w:t>https://journals.ukim.mk/index.php/jcp/article/view/1460</w:t>
              </w:r>
            </w:hyperlink>
          </w:p>
        </w:tc>
        <w:tc>
          <w:tcPr>
            <w:tcW w:w="2745" w:type="dxa"/>
            <w:gridSpan w:val="4"/>
          </w:tcPr>
          <w:p w14:paraId="128492E7" w14:textId="77777777" w:rsidR="00516769" w:rsidRPr="00516769" w:rsidRDefault="00516769" w:rsidP="00516769">
            <w:pPr>
              <w:jc w:val="both"/>
              <w:rPr>
                <w:rFonts w:ascii="Times New Roman" w:eastAsia="Arial" w:hAnsi="Times New Roman"/>
                <w:sz w:val="20"/>
                <w:szCs w:val="20"/>
              </w:rPr>
            </w:pPr>
            <w:r w:rsidRPr="00516769">
              <w:rPr>
                <w:rFonts w:ascii="Times New Roman" w:eastAsia="Arial" w:hAnsi="Times New Roman"/>
                <w:i/>
                <w:sz w:val="20"/>
                <w:szCs w:val="20"/>
              </w:rPr>
              <w:t>Современа филологија</w:t>
            </w:r>
            <w:r w:rsidRPr="00516769">
              <w:rPr>
                <w:rFonts w:ascii="Times New Roman" w:eastAsia="Arial" w:hAnsi="Times New Roman"/>
                <w:sz w:val="20"/>
                <w:szCs w:val="20"/>
              </w:rPr>
              <w:t xml:space="preserve"> Том 3 бр. 2 Филолошки факултет „Блаже Конески“ – Скопје 2020 стр. 69-80</w:t>
            </w:r>
          </w:p>
        </w:tc>
      </w:tr>
      <w:tr w:rsidR="00516769" w:rsidRPr="00516769" w14:paraId="52C87384" w14:textId="77777777" w:rsidTr="00516769">
        <w:trPr>
          <w:gridAfter w:val="1"/>
          <w:wAfter w:w="105" w:type="dxa"/>
          <w:jc w:val="center"/>
        </w:trPr>
        <w:tc>
          <w:tcPr>
            <w:tcW w:w="405" w:type="dxa"/>
            <w:vMerge/>
            <w:tcBorders>
              <w:top w:val="single" w:sz="4" w:space="0" w:color="000000"/>
              <w:left w:val="single" w:sz="4" w:space="0" w:color="000000"/>
              <w:bottom w:val="single" w:sz="4" w:space="0" w:color="000000"/>
              <w:right w:val="single" w:sz="4" w:space="0" w:color="000000"/>
            </w:tcBorders>
          </w:tcPr>
          <w:p w14:paraId="5BBF8601"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360" w:type="dxa"/>
            <w:vMerge/>
            <w:tcBorders>
              <w:left w:val="single" w:sz="4" w:space="0" w:color="000000"/>
            </w:tcBorders>
          </w:tcPr>
          <w:p w14:paraId="5D84C55B"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420" w:type="dxa"/>
            <w:gridSpan w:val="2"/>
          </w:tcPr>
          <w:p w14:paraId="4994219A"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4.</w:t>
            </w:r>
          </w:p>
        </w:tc>
        <w:tc>
          <w:tcPr>
            <w:tcW w:w="1620" w:type="dxa"/>
            <w:gridSpan w:val="6"/>
          </w:tcPr>
          <w:p w14:paraId="52DA0037"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Јасминка Делова-Силјанова</w:t>
            </w:r>
          </w:p>
        </w:tc>
        <w:tc>
          <w:tcPr>
            <w:tcW w:w="4515" w:type="dxa"/>
            <w:gridSpan w:val="6"/>
          </w:tcPr>
          <w:p w14:paraId="10470DB5"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Семантичката категорија простор кај фраземите со компонента глава во чешкиот јазик и нивниот превод на македонски јазик</w:t>
            </w:r>
          </w:p>
        </w:tc>
        <w:tc>
          <w:tcPr>
            <w:tcW w:w="2745" w:type="dxa"/>
            <w:gridSpan w:val="4"/>
          </w:tcPr>
          <w:p w14:paraId="10E5966C" w14:textId="77777777" w:rsidR="00516769" w:rsidRPr="00516769" w:rsidRDefault="00516769" w:rsidP="00516769">
            <w:pPr>
              <w:rPr>
                <w:rFonts w:ascii="Times New Roman" w:eastAsia="Arial" w:hAnsi="Times New Roman"/>
                <w:sz w:val="20"/>
                <w:szCs w:val="20"/>
              </w:rPr>
            </w:pPr>
            <w:r w:rsidRPr="00516769">
              <w:rPr>
                <w:rFonts w:ascii="Times New Roman" w:eastAsia="Arial" w:hAnsi="Times New Roman"/>
                <w:sz w:val="20"/>
                <w:szCs w:val="20"/>
              </w:rPr>
              <w:t>Славистички студии бр. 21, Филолошки факултет „Блаже Конески“ – Скопје, 2021, стр. 49-60</w:t>
            </w:r>
          </w:p>
        </w:tc>
      </w:tr>
      <w:tr w:rsidR="00516769" w:rsidRPr="00516769" w14:paraId="7023A5D0" w14:textId="77777777" w:rsidTr="00516769">
        <w:trPr>
          <w:gridAfter w:val="1"/>
          <w:wAfter w:w="105" w:type="dxa"/>
          <w:jc w:val="center"/>
        </w:trPr>
        <w:tc>
          <w:tcPr>
            <w:tcW w:w="405" w:type="dxa"/>
            <w:vMerge/>
            <w:tcBorders>
              <w:top w:val="single" w:sz="4" w:space="0" w:color="000000"/>
              <w:left w:val="single" w:sz="4" w:space="0" w:color="000000"/>
              <w:bottom w:val="single" w:sz="4" w:space="0" w:color="000000"/>
              <w:right w:val="single" w:sz="4" w:space="0" w:color="000000"/>
            </w:tcBorders>
          </w:tcPr>
          <w:p w14:paraId="6F047753"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360" w:type="dxa"/>
            <w:vMerge/>
            <w:tcBorders>
              <w:left w:val="single" w:sz="4" w:space="0" w:color="000000"/>
            </w:tcBorders>
          </w:tcPr>
          <w:p w14:paraId="1962AC55"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420" w:type="dxa"/>
            <w:gridSpan w:val="2"/>
          </w:tcPr>
          <w:p w14:paraId="7979F20C"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5.</w:t>
            </w:r>
          </w:p>
        </w:tc>
        <w:tc>
          <w:tcPr>
            <w:tcW w:w="1620" w:type="dxa"/>
            <w:gridSpan w:val="6"/>
          </w:tcPr>
          <w:p w14:paraId="5647A6E7"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Јасминка Делова-Силјанова</w:t>
            </w:r>
          </w:p>
        </w:tc>
        <w:tc>
          <w:tcPr>
            <w:tcW w:w="4515" w:type="dxa"/>
            <w:gridSpan w:val="6"/>
          </w:tcPr>
          <w:p w14:paraId="15DABF2B"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Somatic phrases: Macedonian-Czech parallels in: Reproducibility of multiword expressions in paremiological and linguo-cultural studies, ed. Joanna Szerszunowicz, series: Intercontinental Dialogue on Phraseologie 10</w:t>
            </w:r>
          </w:p>
        </w:tc>
        <w:tc>
          <w:tcPr>
            <w:tcW w:w="2745" w:type="dxa"/>
            <w:gridSpan w:val="4"/>
          </w:tcPr>
          <w:p w14:paraId="03E48088"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Unversity of Bialystok Publishing house, Bialystok 2021, s. 47-63</w:t>
            </w:r>
          </w:p>
        </w:tc>
      </w:tr>
      <w:tr w:rsidR="00516769" w:rsidRPr="00516769" w14:paraId="753C6AF8" w14:textId="77777777" w:rsidTr="00516769">
        <w:trPr>
          <w:gridAfter w:val="1"/>
          <w:wAfter w:w="105" w:type="dxa"/>
          <w:jc w:val="center"/>
        </w:trPr>
        <w:tc>
          <w:tcPr>
            <w:tcW w:w="405" w:type="dxa"/>
            <w:vMerge/>
            <w:tcBorders>
              <w:top w:val="single" w:sz="4" w:space="0" w:color="000000"/>
              <w:left w:val="single" w:sz="4" w:space="0" w:color="000000"/>
              <w:bottom w:val="single" w:sz="4" w:space="0" w:color="000000"/>
              <w:right w:val="single" w:sz="4" w:space="0" w:color="000000"/>
            </w:tcBorders>
          </w:tcPr>
          <w:p w14:paraId="229D168C"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360" w:type="dxa"/>
            <w:vMerge/>
            <w:tcBorders>
              <w:left w:val="single" w:sz="4" w:space="0" w:color="000000"/>
            </w:tcBorders>
          </w:tcPr>
          <w:p w14:paraId="7F76C79B"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420" w:type="dxa"/>
            <w:gridSpan w:val="2"/>
          </w:tcPr>
          <w:p w14:paraId="0AD481D8"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6.</w:t>
            </w:r>
          </w:p>
        </w:tc>
        <w:tc>
          <w:tcPr>
            <w:tcW w:w="1620" w:type="dxa"/>
            <w:gridSpan w:val="6"/>
          </w:tcPr>
          <w:p w14:paraId="1585EAC0"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Јасминка Делова-Силјанова</w:t>
            </w:r>
          </w:p>
        </w:tc>
        <w:tc>
          <w:tcPr>
            <w:tcW w:w="4515" w:type="dxa"/>
            <w:gridSpan w:val="6"/>
          </w:tcPr>
          <w:p w14:paraId="4D8B92D4"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Споредбена анализа на македонски и на чешки фраземи со компонента рај/пекол</w:t>
            </w:r>
          </w:p>
        </w:tc>
        <w:tc>
          <w:tcPr>
            <w:tcW w:w="2745" w:type="dxa"/>
            <w:gridSpan w:val="4"/>
          </w:tcPr>
          <w:p w14:paraId="7E8CA900"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Percepcia nadprirodzena  vo frazeológii, Univerzita Komenského v Bratislave, 2019, 76-81.</w:t>
            </w:r>
          </w:p>
        </w:tc>
      </w:tr>
      <w:tr w:rsidR="00516769" w:rsidRPr="00516769" w14:paraId="30820B75" w14:textId="77777777" w:rsidTr="00516769">
        <w:trPr>
          <w:jc w:val="center"/>
        </w:trPr>
        <w:tc>
          <w:tcPr>
            <w:tcW w:w="405" w:type="dxa"/>
            <w:vMerge/>
            <w:tcBorders>
              <w:top w:val="single" w:sz="4" w:space="0" w:color="000000"/>
              <w:left w:val="single" w:sz="4" w:space="0" w:color="000000"/>
              <w:bottom w:val="single" w:sz="4" w:space="0" w:color="000000"/>
              <w:right w:val="single" w:sz="4" w:space="0" w:color="000000"/>
            </w:tcBorders>
          </w:tcPr>
          <w:p w14:paraId="29E0A39B"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360" w:type="dxa"/>
            <w:vMerge w:val="restart"/>
            <w:tcBorders>
              <w:left w:val="single" w:sz="4" w:space="0" w:color="000000"/>
            </w:tcBorders>
          </w:tcPr>
          <w:p w14:paraId="29F1405C"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12.2.</w:t>
            </w:r>
          </w:p>
        </w:tc>
        <w:tc>
          <w:tcPr>
            <w:tcW w:w="9405" w:type="dxa"/>
            <w:gridSpan w:val="19"/>
          </w:tcPr>
          <w:p w14:paraId="273ED51A"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Доказ за најмалку два печатени научно-истражувачки трудови во меѓународни научни списанија со импакт фактор во даденото поле во последните пет години</w:t>
            </w:r>
          </w:p>
        </w:tc>
      </w:tr>
      <w:tr w:rsidR="00516769" w:rsidRPr="00516769" w14:paraId="4F0D91C5" w14:textId="77777777" w:rsidTr="00516769">
        <w:trPr>
          <w:gridAfter w:val="1"/>
          <w:wAfter w:w="105" w:type="dxa"/>
          <w:jc w:val="center"/>
        </w:trPr>
        <w:tc>
          <w:tcPr>
            <w:tcW w:w="405" w:type="dxa"/>
            <w:vMerge/>
            <w:tcBorders>
              <w:top w:val="single" w:sz="4" w:space="0" w:color="000000"/>
              <w:left w:val="single" w:sz="4" w:space="0" w:color="000000"/>
              <w:bottom w:val="single" w:sz="4" w:space="0" w:color="000000"/>
              <w:right w:val="single" w:sz="4" w:space="0" w:color="000000"/>
            </w:tcBorders>
          </w:tcPr>
          <w:p w14:paraId="07FE4626"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360" w:type="dxa"/>
            <w:vMerge/>
            <w:tcBorders>
              <w:left w:val="single" w:sz="4" w:space="0" w:color="000000"/>
            </w:tcBorders>
          </w:tcPr>
          <w:p w14:paraId="40D5CD96"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525" w:type="dxa"/>
            <w:gridSpan w:val="3"/>
          </w:tcPr>
          <w:p w14:paraId="653CCCA8"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Реден број</w:t>
            </w:r>
          </w:p>
        </w:tc>
        <w:tc>
          <w:tcPr>
            <w:tcW w:w="1515" w:type="dxa"/>
            <w:gridSpan w:val="5"/>
          </w:tcPr>
          <w:p w14:paraId="688428B6"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Автори</w:t>
            </w:r>
          </w:p>
        </w:tc>
        <w:tc>
          <w:tcPr>
            <w:tcW w:w="3990" w:type="dxa"/>
            <w:gridSpan w:val="5"/>
          </w:tcPr>
          <w:p w14:paraId="311ACC99"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Наслов</w:t>
            </w:r>
          </w:p>
        </w:tc>
        <w:tc>
          <w:tcPr>
            <w:tcW w:w="3270" w:type="dxa"/>
            <w:gridSpan w:val="5"/>
          </w:tcPr>
          <w:p w14:paraId="6C27D46F"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Издавач / година</w:t>
            </w:r>
          </w:p>
        </w:tc>
      </w:tr>
      <w:tr w:rsidR="00516769" w:rsidRPr="00516769" w14:paraId="2D25E417" w14:textId="77777777" w:rsidTr="00516769">
        <w:trPr>
          <w:gridAfter w:val="1"/>
          <w:wAfter w:w="105" w:type="dxa"/>
          <w:jc w:val="center"/>
        </w:trPr>
        <w:tc>
          <w:tcPr>
            <w:tcW w:w="405" w:type="dxa"/>
            <w:vMerge/>
            <w:tcBorders>
              <w:top w:val="single" w:sz="4" w:space="0" w:color="000000"/>
              <w:left w:val="single" w:sz="4" w:space="0" w:color="000000"/>
              <w:bottom w:val="single" w:sz="4" w:space="0" w:color="000000"/>
              <w:right w:val="single" w:sz="4" w:space="0" w:color="000000"/>
            </w:tcBorders>
          </w:tcPr>
          <w:p w14:paraId="569E1EB0"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360" w:type="dxa"/>
            <w:vMerge/>
            <w:tcBorders>
              <w:left w:val="single" w:sz="4" w:space="0" w:color="000000"/>
            </w:tcBorders>
          </w:tcPr>
          <w:p w14:paraId="0B0C23E7"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525" w:type="dxa"/>
            <w:gridSpan w:val="3"/>
          </w:tcPr>
          <w:p w14:paraId="6BC9FFD9"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1.</w:t>
            </w:r>
          </w:p>
        </w:tc>
        <w:tc>
          <w:tcPr>
            <w:tcW w:w="1515" w:type="dxa"/>
            <w:gridSpan w:val="5"/>
          </w:tcPr>
          <w:p w14:paraId="3F692B1B" w14:textId="77777777" w:rsidR="00516769" w:rsidRPr="00516769" w:rsidRDefault="00516769" w:rsidP="00516769">
            <w:pPr>
              <w:spacing w:before="60" w:after="60"/>
              <w:ind w:left="28"/>
              <w:rPr>
                <w:rFonts w:ascii="Times New Roman" w:eastAsia="Arial" w:hAnsi="Times New Roman"/>
                <w:sz w:val="20"/>
                <w:szCs w:val="20"/>
              </w:rPr>
            </w:pPr>
          </w:p>
        </w:tc>
        <w:tc>
          <w:tcPr>
            <w:tcW w:w="3990" w:type="dxa"/>
            <w:gridSpan w:val="5"/>
          </w:tcPr>
          <w:p w14:paraId="40A78DA4" w14:textId="77777777" w:rsidR="00516769" w:rsidRPr="00516769" w:rsidRDefault="00516769" w:rsidP="00516769">
            <w:pPr>
              <w:spacing w:before="60" w:after="60"/>
              <w:ind w:left="28"/>
              <w:rPr>
                <w:rFonts w:ascii="Times New Roman" w:eastAsia="Arial" w:hAnsi="Times New Roman"/>
                <w:sz w:val="20"/>
                <w:szCs w:val="20"/>
              </w:rPr>
            </w:pPr>
          </w:p>
        </w:tc>
        <w:tc>
          <w:tcPr>
            <w:tcW w:w="3270" w:type="dxa"/>
            <w:gridSpan w:val="5"/>
          </w:tcPr>
          <w:p w14:paraId="76F19674" w14:textId="77777777" w:rsidR="00516769" w:rsidRPr="00516769" w:rsidRDefault="00516769" w:rsidP="00516769">
            <w:pPr>
              <w:spacing w:before="60" w:after="60"/>
              <w:ind w:left="28"/>
              <w:rPr>
                <w:rFonts w:ascii="Times New Roman" w:eastAsia="Arial" w:hAnsi="Times New Roman"/>
                <w:sz w:val="20"/>
                <w:szCs w:val="20"/>
              </w:rPr>
            </w:pPr>
          </w:p>
        </w:tc>
      </w:tr>
      <w:tr w:rsidR="00516769" w:rsidRPr="00516769" w14:paraId="02FAF6AA" w14:textId="77777777" w:rsidTr="00516769">
        <w:trPr>
          <w:gridAfter w:val="1"/>
          <w:wAfter w:w="105" w:type="dxa"/>
          <w:jc w:val="center"/>
        </w:trPr>
        <w:tc>
          <w:tcPr>
            <w:tcW w:w="405" w:type="dxa"/>
            <w:vMerge/>
            <w:tcBorders>
              <w:top w:val="single" w:sz="4" w:space="0" w:color="000000"/>
              <w:left w:val="single" w:sz="4" w:space="0" w:color="000000"/>
              <w:bottom w:val="single" w:sz="4" w:space="0" w:color="000000"/>
              <w:right w:val="single" w:sz="4" w:space="0" w:color="000000"/>
            </w:tcBorders>
          </w:tcPr>
          <w:p w14:paraId="21AC1B40"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360" w:type="dxa"/>
            <w:vMerge/>
            <w:tcBorders>
              <w:left w:val="single" w:sz="4" w:space="0" w:color="000000"/>
            </w:tcBorders>
          </w:tcPr>
          <w:p w14:paraId="629E385F"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525" w:type="dxa"/>
            <w:gridSpan w:val="3"/>
          </w:tcPr>
          <w:p w14:paraId="6AE57158"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2.</w:t>
            </w:r>
          </w:p>
        </w:tc>
        <w:tc>
          <w:tcPr>
            <w:tcW w:w="1515" w:type="dxa"/>
            <w:gridSpan w:val="5"/>
          </w:tcPr>
          <w:p w14:paraId="7F3A3F31" w14:textId="77777777" w:rsidR="00516769" w:rsidRPr="00516769" w:rsidRDefault="00516769" w:rsidP="00516769">
            <w:pPr>
              <w:spacing w:before="60" w:after="60"/>
              <w:ind w:left="28"/>
              <w:rPr>
                <w:rFonts w:ascii="Times New Roman" w:eastAsia="Arial" w:hAnsi="Times New Roman"/>
                <w:sz w:val="20"/>
                <w:szCs w:val="20"/>
              </w:rPr>
            </w:pPr>
          </w:p>
        </w:tc>
        <w:tc>
          <w:tcPr>
            <w:tcW w:w="3990" w:type="dxa"/>
            <w:gridSpan w:val="5"/>
          </w:tcPr>
          <w:p w14:paraId="78972F50" w14:textId="77777777" w:rsidR="00516769" w:rsidRPr="00516769" w:rsidRDefault="00516769" w:rsidP="00516769">
            <w:pPr>
              <w:spacing w:before="60" w:after="60"/>
              <w:ind w:left="28"/>
              <w:rPr>
                <w:rFonts w:ascii="Times New Roman" w:eastAsia="Arial" w:hAnsi="Times New Roman"/>
                <w:sz w:val="20"/>
                <w:szCs w:val="20"/>
              </w:rPr>
            </w:pPr>
          </w:p>
        </w:tc>
        <w:tc>
          <w:tcPr>
            <w:tcW w:w="3270" w:type="dxa"/>
            <w:gridSpan w:val="5"/>
          </w:tcPr>
          <w:p w14:paraId="5AFEFB49" w14:textId="77777777" w:rsidR="00516769" w:rsidRPr="00516769" w:rsidRDefault="00516769" w:rsidP="00516769">
            <w:pPr>
              <w:spacing w:before="60" w:after="60"/>
              <w:ind w:left="28"/>
              <w:rPr>
                <w:rFonts w:ascii="Times New Roman" w:eastAsia="Arial" w:hAnsi="Times New Roman"/>
                <w:sz w:val="20"/>
                <w:szCs w:val="20"/>
              </w:rPr>
            </w:pPr>
          </w:p>
        </w:tc>
      </w:tr>
      <w:tr w:rsidR="00516769" w:rsidRPr="00516769" w14:paraId="17E215D3" w14:textId="77777777" w:rsidTr="00516769">
        <w:trPr>
          <w:jc w:val="center"/>
        </w:trPr>
        <w:tc>
          <w:tcPr>
            <w:tcW w:w="405" w:type="dxa"/>
            <w:vMerge/>
            <w:tcBorders>
              <w:top w:val="single" w:sz="4" w:space="0" w:color="000000"/>
              <w:left w:val="single" w:sz="4" w:space="0" w:color="000000"/>
              <w:bottom w:val="single" w:sz="4" w:space="0" w:color="000000"/>
              <w:right w:val="single" w:sz="4" w:space="0" w:color="000000"/>
            </w:tcBorders>
          </w:tcPr>
          <w:p w14:paraId="70D594BF"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360" w:type="dxa"/>
            <w:vMerge w:val="restart"/>
            <w:tcBorders>
              <w:left w:val="single" w:sz="4" w:space="0" w:color="000000"/>
            </w:tcBorders>
          </w:tcPr>
          <w:p w14:paraId="4CB85E0C"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12.3.</w:t>
            </w:r>
          </w:p>
        </w:tc>
        <w:tc>
          <w:tcPr>
            <w:tcW w:w="9405" w:type="dxa"/>
            <w:gridSpan w:val="19"/>
          </w:tcPr>
          <w:p w14:paraId="57FCCA19"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Доказ за најмалку три учества на меѓународни собири во последните четири години</w:t>
            </w:r>
          </w:p>
        </w:tc>
      </w:tr>
      <w:tr w:rsidR="00516769" w:rsidRPr="00516769" w14:paraId="1932F445" w14:textId="77777777" w:rsidTr="00516769">
        <w:trPr>
          <w:gridAfter w:val="1"/>
          <w:wAfter w:w="105" w:type="dxa"/>
          <w:jc w:val="center"/>
        </w:trPr>
        <w:tc>
          <w:tcPr>
            <w:tcW w:w="405" w:type="dxa"/>
            <w:vMerge/>
            <w:tcBorders>
              <w:top w:val="single" w:sz="4" w:space="0" w:color="000000"/>
              <w:left w:val="single" w:sz="4" w:space="0" w:color="000000"/>
              <w:bottom w:val="single" w:sz="4" w:space="0" w:color="000000"/>
              <w:right w:val="single" w:sz="4" w:space="0" w:color="000000"/>
            </w:tcBorders>
          </w:tcPr>
          <w:p w14:paraId="576BF2FA"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360" w:type="dxa"/>
            <w:vMerge/>
            <w:tcBorders>
              <w:left w:val="single" w:sz="4" w:space="0" w:color="000000"/>
            </w:tcBorders>
          </w:tcPr>
          <w:p w14:paraId="63554AEB"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525" w:type="dxa"/>
            <w:gridSpan w:val="3"/>
          </w:tcPr>
          <w:p w14:paraId="5A27FB00"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Реден број</w:t>
            </w:r>
          </w:p>
        </w:tc>
        <w:tc>
          <w:tcPr>
            <w:tcW w:w="1380" w:type="dxa"/>
            <w:gridSpan w:val="4"/>
          </w:tcPr>
          <w:p w14:paraId="4AD522D7"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Автори</w:t>
            </w:r>
          </w:p>
        </w:tc>
        <w:tc>
          <w:tcPr>
            <w:tcW w:w="4125" w:type="dxa"/>
            <w:gridSpan w:val="6"/>
          </w:tcPr>
          <w:p w14:paraId="6DA664E6"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Наслов на трудот</w:t>
            </w:r>
          </w:p>
        </w:tc>
        <w:tc>
          <w:tcPr>
            <w:tcW w:w="2190" w:type="dxa"/>
            <w:gridSpan w:val="4"/>
          </w:tcPr>
          <w:p w14:paraId="2379C0BF"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Меѓународен собир/ конференција</w:t>
            </w:r>
          </w:p>
        </w:tc>
        <w:tc>
          <w:tcPr>
            <w:tcW w:w="1080" w:type="dxa"/>
          </w:tcPr>
          <w:p w14:paraId="10E4162A" w14:textId="77777777" w:rsidR="00516769" w:rsidRPr="00516769" w:rsidRDefault="00516769" w:rsidP="00516769">
            <w:pPr>
              <w:spacing w:before="60" w:after="60"/>
              <w:ind w:left="28"/>
              <w:rPr>
                <w:rFonts w:ascii="Times New Roman" w:eastAsia="Arial" w:hAnsi="Times New Roman"/>
                <w:sz w:val="20"/>
                <w:szCs w:val="20"/>
              </w:rPr>
            </w:pPr>
            <w:r w:rsidRPr="00516769">
              <w:rPr>
                <w:rFonts w:ascii="Times New Roman" w:eastAsia="Arial" w:hAnsi="Times New Roman"/>
                <w:sz w:val="20"/>
                <w:szCs w:val="20"/>
              </w:rPr>
              <w:t>Година</w:t>
            </w:r>
          </w:p>
        </w:tc>
      </w:tr>
      <w:tr w:rsidR="00516769" w:rsidRPr="00516769" w14:paraId="2CB4E781" w14:textId="77777777" w:rsidTr="00516769">
        <w:trPr>
          <w:gridAfter w:val="1"/>
          <w:wAfter w:w="105" w:type="dxa"/>
          <w:jc w:val="center"/>
        </w:trPr>
        <w:tc>
          <w:tcPr>
            <w:tcW w:w="405" w:type="dxa"/>
            <w:vMerge/>
            <w:tcBorders>
              <w:top w:val="single" w:sz="4" w:space="0" w:color="000000"/>
              <w:left w:val="single" w:sz="4" w:space="0" w:color="000000"/>
              <w:bottom w:val="single" w:sz="4" w:space="0" w:color="000000"/>
              <w:right w:val="single" w:sz="4" w:space="0" w:color="000000"/>
            </w:tcBorders>
          </w:tcPr>
          <w:p w14:paraId="52D1B895"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360" w:type="dxa"/>
            <w:vMerge/>
            <w:tcBorders>
              <w:left w:val="single" w:sz="4" w:space="0" w:color="000000"/>
            </w:tcBorders>
          </w:tcPr>
          <w:p w14:paraId="52A30AD6"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525" w:type="dxa"/>
            <w:gridSpan w:val="3"/>
          </w:tcPr>
          <w:p w14:paraId="53E3A45C"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1.</w:t>
            </w:r>
          </w:p>
        </w:tc>
        <w:tc>
          <w:tcPr>
            <w:tcW w:w="1380" w:type="dxa"/>
            <w:gridSpan w:val="4"/>
          </w:tcPr>
          <w:p w14:paraId="5F25377C"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Јасминка Делова-Силјанова</w:t>
            </w:r>
          </w:p>
        </w:tc>
        <w:tc>
          <w:tcPr>
            <w:tcW w:w="4125" w:type="dxa"/>
            <w:gridSpan w:val="6"/>
          </w:tcPr>
          <w:p w14:paraId="31CE76A0"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Фразеолошки неологизми (врз примери од македонскиот јазик)</w:t>
            </w:r>
          </w:p>
        </w:tc>
        <w:tc>
          <w:tcPr>
            <w:tcW w:w="2190" w:type="dxa"/>
            <w:gridSpan w:val="4"/>
          </w:tcPr>
          <w:p w14:paraId="58A9A526"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 xml:space="preserve">СЛАВОФРАЗ-2020 </w:t>
            </w:r>
            <w:r w:rsidRPr="00516769">
              <w:rPr>
                <w:rFonts w:ascii="Times New Roman" w:eastAsia="Arial" w:hAnsi="Times New Roman"/>
                <w:i/>
                <w:sz w:val="20"/>
                <w:szCs w:val="20"/>
              </w:rPr>
              <w:t>Новое в русской и славянской фразеологии</w:t>
            </w:r>
            <w:r w:rsidRPr="00516769">
              <w:rPr>
                <w:rFonts w:ascii="Times New Roman" w:eastAsia="Arial" w:hAnsi="Times New Roman"/>
                <w:sz w:val="20"/>
                <w:szCs w:val="20"/>
              </w:rPr>
              <w:t>, Ческе Будјејовице, Р. Чешка</w:t>
            </w:r>
          </w:p>
        </w:tc>
        <w:tc>
          <w:tcPr>
            <w:tcW w:w="1080" w:type="dxa"/>
          </w:tcPr>
          <w:p w14:paraId="7F319883"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7-8.09.2020</w:t>
            </w:r>
          </w:p>
        </w:tc>
      </w:tr>
      <w:tr w:rsidR="00516769" w:rsidRPr="00516769" w14:paraId="70AB63C1" w14:textId="77777777" w:rsidTr="00516769">
        <w:trPr>
          <w:gridAfter w:val="1"/>
          <w:wAfter w:w="105" w:type="dxa"/>
          <w:jc w:val="center"/>
        </w:trPr>
        <w:tc>
          <w:tcPr>
            <w:tcW w:w="405" w:type="dxa"/>
            <w:vMerge/>
            <w:tcBorders>
              <w:top w:val="single" w:sz="4" w:space="0" w:color="000000"/>
              <w:left w:val="single" w:sz="4" w:space="0" w:color="000000"/>
              <w:bottom w:val="single" w:sz="4" w:space="0" w:color="000000"/>
              <w:right w:val="single" w:sz="4" w:space="0" w:color="000000"/>
            </w:tcBorders>
          </w:tcPr>
          <w:p w14:paraId="33221AE7"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360" w:type="dxa"/>
            <w:vMerge/>
            <w:tcBorders>
              <w:left w:val="single" w:sz="4" w:space="0" w:color="000000"/>
            </w:tcBorders>
          </w:tcPr>
          <w:p w14:paraId="3E6EDDFE"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525" w:type="dxa"/>
            <w:gridSpan w:val="3"/>
          </w:tcPr>
          <w:p w14:paraId="3E473D74"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2.</w:t>
            </w:r>
          </w:p>
        </w:tc>
        <w:tc>
          <w:tcPr>
            <w:tcW w:w="1380" w:type="dxa"/>
            <w:gridSpan w:val="4"/>
          </w:tcPr>
          <w:p w14:paraId="4E0D5F5C"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Јасминка Делова-Силјанова</w:t>
            </w:r>
          </w:p>
        </w:tc>
        <w:tc>
          <w:tcPr>
            <w:tcW w:w="4125" w:type="dxa"/>
            <w:gridSpan w:val="6"/>
          </w:tcPr>
          <w:p w14:paraId="72102C8D"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Recepce české literatury v R. Makedonii</w:t>
            </w:r>
          </w:p>
        </w:tc>
        <w:tc>
          <w:tcPr>
            <w:tcW w:w="2190" w:type="dxa"/>
            <w:gridSpan w:val="4"/>
          </w:tcPr>
          <w:p w14:paraId="718A1F25"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Mezinárodní vědecká konference k 55. výročí samostatného studia českého jazyka a literatury, Záhřeb, Filozofski fakultet u Zagrebu</w:t>
            </w:r>
          </w:p>
        </w:tc>
        <w:tc>
          <w:tcPr>
            <w:tcW w:w="1080" w:type="dxa"/>
          </w:tcPr>
          <w:p w14:paraId="5AD9CD72"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23. – 24. října 2020.</w:t>
            </w:r>
          </w:p>
        </w:tc>
      </w:tr>
      <w:tr w:rsidR="00516769" w:rsidRPr="00516769" w14:paraId="45F201E4" w14:textId="77777777" w:rsidTr="00516769">
        <w:trPr>
          <w:gridAfter w:val="1"/>
          <w:wAfter w:w="105" w:type="dxa"/>
          <w:jc w:val="center"/>
        </w:trPr>
        <w:tc>
          <w:tcPr>
            <w:tcW w:w="405" w:type="dxa"/>
            <w:vMerge/>
            <w:tcBorders>
              <w:top w:val="single" w:sz="4" w:space="0" w:color="000000"/>
              <w:left w:val="single" w:sz="4" w:space="0" w:color="000000"/>
              <w:bottom w:val="single" w:sz="4" w:space="0" w:color="000000"/>
              <w:right w:val="single" w:sz="4" w:space="0" w:color="000000"/>
            </w:tcBorders>
          </w:tcPr>
          <w:p w14:paraId="7A1EDF0B"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360" w:type="dxa"/>
            <w:vMerge/>
            <w:tcBorders>
              <w:left w:val="single" w:sz="4" w:space="0" w:color="000000"/>
            </w:tcBorders>
          </w:tcPr>
          <w:p w14:paraId="0D5F939F" w14:textId="77777777" w:rsidR="00516769" w:rsidRPr="00516769" w:rsidRDefault="00516769" w:rsidP="00516769">
            <w:pPr>
              <w:widowControl w:val="0"/>
              <w:spacing w:line="276" w:lineRule="auto"/>
              <w:rPr>
                <w:rFonts w:ascii="Times New Roman" w:eastAsia="Times New Roman" w:hAnsi="Times New Roman"/>
                <w:sz w:val="18"/>
                <w:szCs w:val="18"/>
              </w:rPr>
            </w:pPr>
          </w:p>
        </w:tc>
        <w:tc>
          <w:tcPr>
            <w:tcW w:w="525" w:type="dxa"/>
            <w:gridSpan w:val="3"/>
          </w:tcPr>
          <w:p w14:paraId="26AF0086"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3.</w:t>
            </w:r>
          </w:p>
        </w:tc>
        <w:tc>
          <w:tcPr>
            <w:tcW w:w="1380" w:type="dxa"/>
            <w:gridSpan w:val="4"/>
          </w:tcPr>
          <w:p w14:paraId="22B3CC47"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Јасминка Делова-</w:t>
            </w:r>
          </w:p>
          <w:p w14:paraId="66B09117"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Силјанова</w:t>
            </w:r>
          </w:p>
        </w:tc>
        <w:tc>
          <w:tcPr>
            <w:tcW w:w="4125" w:type="dxa"/>
            <w:gridSpan w:val="6"/>
          </w:tcPr>
          <w:p w14:paraId="1EBAFC45"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Удира ли гром во коприва?</w:t>
            </w:r>
          </w:p>
        </w:tc>
        <w:tc>
          <w:tcPr>
            <w:tcW w:w="2190" w:type="dxa"/>
            <w:gridSpan w:val="4"/>
          </w:tcPr>
          <w:p w14:paraId="066C9F8A"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10th International Symposium. Intercontinental Dialogue on Phraseology: The World of Plants in Phraseology and Proverbs</w:t>
            </w:r>
          </w:p>
        </w:tc>
        <w:tc>
          <w:tcPr>
            <w:tcW w:w="1080" w:type="dxa"/>
          </w:tcPr>
          <w:p w14:paraId="103114A7" w14:textId="77777777" w:rsidR="00516769" w:rsidRPr="00516769" w:rsidRDefault="00516769" w:rsidP="00516769">
            <w:pPr>
              <w:ind w:left="28"/>
              <w:rPr>
                <w:rFonts w:ascii="Times New Roman" w:eastAsia="Arial" w:hAnsi="Times New Roman"/>
                <w:sz w:val="20"/>
                <w:szCs w:val="20"/>
              </w:rPr>
            </w:pPr>
            <w:r w:rsidRPr="00516769">
              <w:rPr>
                <w:rFonts w:ascii="Times New Roman" w:eastAsia="Arial" w:hAnsi="Times New Roman"/>
                <w:sz w:val="20"/>
                <w:szCs w:val="20"/>
              </w:rPr>
              <w:t>November 2021 Bialystok-Zagreb</w:t>
            </w:r>
          </w:p>
        </w:tc>
      </w:tr>
    </w:tbl>
    <w:p w14:paraId="703F5CA5" w14:textId="77777777" w:rsidR="00993516" w:rsidRDefault="00993516" w:rsidP="00E806F4">
      <w:pPr>
        <w:shd w:val="clear" w:color="auto" w:fill="FFFFFF"/>
        <w:jc w:val="center"/>
        <w:rPr>
          <w:rFonts w:ascii="Times New Roman" w:hAnsi="Times New Roman"/>
          <w:b/>
          <w:bCs/>
          <w:sz w:val="44"/>
          <w:lang w:val="ru-RU"/>
        </w:rPr>
      </w:pPr>
      <w:r>
        <w:rPr>
          <w:rFonts w:ascii="Times New Roman" w:hAnsi="Times New Roman"/>
          <w:b/>
          <w:bCs/>
          <w:sz w:val="44"/>
          <w:lang w:val="ru-RU"/>
        </w:rPr>
        <w:lastRenderedPageBreak/>
        <w:br w:type="page"/>
      </w:r>
    </w:p>
    <w:tbl>
      <w:tblPr>
        <w:tblW w:w="9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7"/>
        <w:gridCol w:w="675"/>
        <w:gridCol w:w="326"/>
        <w:gridCol w:w="690"/>
        <w:gridCol w:w="167"/>
        <w:gridCol w:w="1374"/>
        <w:gridCol w:w="655"/>
        <w:gridCol w:w="355"/>
        <w:gridCol w:w="75"/>
        <w:gridCol w:w="816"/>
        <w:gridCol w:w="148"/>
        <w:gridCol w:w="448"/>
        <w:gridCol w:w="447"/>
        <w:gridCol w:w="678"/>
        <w:gridCol w:w="1079"/>
        <w:gridCol w:w="1152"/>
      </w:tblGrid>
      <w:tr w:rsidR="00993516" w:rsidRPr="00993516" w14:paraId="096CE47A" w14:textId="77777777" w:rsidTr="00993516">
        <w:trPr>
          <w:jc w:val="center"/>
        </w:trPr>
        <w:tc>
          <w:tcPr>
            <w:tcW w:w="782" w:type="pct"/>
            <w:gridSpan w:val="3"/>
          </w:tcPr>
          <w:p w14:paraId="49D21775"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sr-Cyrl-CS"/>
              </w:rPr>
              <w:lastRenderedPageBreak/>
              <w:t xml:space="preserve">Реден </w:t>
            </w:r>
            <w:r w:rsidRPr="00993516">
              <w:rPr>
                <w:rFonts w:ascii="Times New Roman" w:hAnsi="Times New Roman"/>
                <w:sz w:val="18"/>
                <w:szCs w:val="18"/>
                <w:lang w:val="mk-MK"/>
              </w:rPr>
              <w:t>број:</w:t>
            </w:r>
          </w:p>
          <w:p w14:paraId="1BDAC48A" w14:textId="77777777" w:rsidR="00993516" w:rsidRPr="00993516" w:rsidRDefault="00993516" w:rsidP="00993516">
            <w:pPr>
              <w:spacing w:before="60" w:after="60"/>
              <w:ind w:left="28"/>
              <w:rPr>
                <w:rFonts w:ascii="Times New Roman" w:hAnsi="Times New Roman"/>
                <w:sz w:val="18"/>
                <w:szCs w:val="18"/>
                <w:lang w:val="sr-Cyrl-CS"/>
              </w:rPr>
            </w:pPr>
          </w:p>
        </w:tc>
        <w:tc>
          <w:tcPr>
            <w:tcW w:w="4218" w:type="pct"/>
            <w:gridSpan w:val="13"/>
          </w:tcPr>
          <w:p w14:paraId="32B29E3A"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Податоци за наставниците</w:t>
            </w:r>
            <w:r w:rsidRPr="00993516">
              <w:rPr>
                <w:rFonts w:ascii="Times New Roman" w:hAnsi="Times New Roman"/>
                <w:sz w:val="18"/>
                <w:szCs w:val="18"/>
                <w:lang w:val="mk-MK"/>
              </w:rPr>
              <w:t xml:space="preserve"> што</w:t>
            </w:r>
            <w:r w:rsidRPr="00993516">
              <w:rPr>
                <w:rFonts w:ascii="Times New Roman" w:hAnsi="Times New Roman"/>
                <w:sz w:val="18"/>
                <w:szCs w:val="18"/>
                <w:lang w:val="sr-Cyrl-CS"/>
              </w:rPr>
              <w:t xml:space="preserve"> изведуваат настава на </w:t>
            </w:r>
            <w:r w:rsidRPr="00993516">
              <w:rPr>
                <w:rFonts w:ascii="Times New Roman" w:hAnsi="Times New Roman"/>
                <w:sz w:val="18"/>
                <w:szCs w:val="18"/>
                <w:lang w:val="ru-RU"/>
              </w:rPr>
              <w:t>студиска програма од прв, втор и трет циклус на студии и з</w:t>
            </w:r>
            <w:r w:rsidRPr="00993516">
              <w:rPr>
                <w:rFonts w:ascii="Times New Roman" w:hAnsi="Times New Roman"/>
                <w:sz w:val="18"/>
                <w:szCs w:val="18"/>
                <w:lang w:val="sr-Cyrl-CS"/>
              </w:rPr>
              <w:t>а ментори на докторски трудови</w:t>
            </w:r>
          </w:p>
        </w:tc>
      </w:tr>
      <w:tr w:rsidR="00993516" w:rsidRPr="00993516" w14:paraId="448714D1" w14:textId="77777777" w:rsidTr="00993516">
        <w:trPr>
          <w:jc w:val="center"/>
        </w:trPr>
        <w:tc>
          <w:tcPr>
            <w:tcW w:w="260" w:type="pct"/>
          </w:tcPr>
          <w:p w14:paraId="3185C1C9"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w:t>
            </w:r>
          </w:p>
        </w:tc>
        <w:tc>
          <w:tcPr>
            <w:tcW w:w="1686" w:type="pct"/>
            <w:gridSpan w:val="5"/>
          </w:tcPr>
          <w:p w14:paraId="73680EF6"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Име и презиме</w:t>
            </w:r>
          </w:p>
        </w:tc>
        <w:tc>
          <w:tcPr>
            <w:tcW w:w="3053" w:type="pct"/>
            <w:gridSpan w:val="10"/>
          </w:tcPr>
          <w:p w14:paraId="7A12F67D"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ОСМАН ЕМИН</w:t>
            </w:r>
          </w:p>
        </w:tc>
      </w:tr>
      <w:tr w:rsidR="00993516" w:rsidRPr="00993516" w14:paraId="0324DB8A" w14:textId="77777777" w:rsidTr="00993516">
        <w:trPr>
          <w:jc w:val="center"/>
        </w:trPr>
        <w:tc>
          <w:tcPr>
            <w:tcW w:w="260" w:type="pct"/>
          </w:tcPr>
          <w:p w14:paraId="0D367610"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2.</w:t>
            </w:r>
          </w:p>
        </w:tc>
        <w:tc>
          <w:tcPr>
            <w:tcW w:w="1686" w:type="pct"/>
            <w:gridSpan w:val="5"/>
          </w:tcPr>
          <w:p w14:paraId="7D5BF902"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Дата на раѓање</w:t>
            </w:r>
          </w:p>
        </w:tc>
        <w:tc>
          <w:tcPr>
            <w:tcW w:w="3053" w:type="pct"/>
            <w:gridSpan w:val="10"/>
          </w:tcPr>
          <w:p w14:paraId="4C6CC094"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31/07/1979</w:t>
            </w:r>
          </w:p>
        </w:tc>
      </w:tr>
      <w:tr w:rsidR="00993516" w:rsidRPr="00993516" w14:paraId="2D1CE1C4" w14:textId="77777777" w:rsidTr="00993516">
        <w:trPr>
          <w:jc w:val="center"/>
        </w:trPr>
        <w:tc>
          <w:tcPr>
            <w:tcW w:w="260" w:type="pct"/>
          </w:tcPr>
          <w:p w14:paraId="3806F495"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3.</w:t>
            </w:r>
          </w:p>
        </w:tc>
        <w:tc>
          <w:tcPr>
            <w:tcW w:w="1686" w:type="pct"/>
            <w:gridSpan w:val="5"/>
          </w:tcPr>
          <w:p w14:paraId="7DE1BB7D"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Степен на образование</w:t>
            </w:r>
          </w:p>
        </w:tc>
        <w:tc>
          <w:tcPr>
            <w:tcW w:w="3053" w:type="pct"/>
            <w:gridSpan w:val="10"/>
          </w:tcPr>
          <w:p w14:paraId="57E2A691"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lang w:val="sr-Cyrl-CS"/>
              </w:rPr>
              <w:t>VIII (докторски студии)</w:t>
            </w:r>
          </w:p>
        </w:tc>
      </w:tr>
      <w:tr w:rsidR="00993516" w:rsidRPr="00993516" w14:paraId="4443EEC6" w14:textId="77777777" w:rsidTr="00993516">
        <w:trPr>
          <w:jc w:val="center"/>
        </w:trPr>
        <w:tc>
          <w:tcPr>
            <w:tcW w:w="260" w:type="pct"/>
          </w:tcPr>
          <w:p w14:paraId="480DF4E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4.</w:t>
            </w:r>
          </w:p>
        </w:tc>
        <w:tc>
          <w:tcPr>
            <w:tcW w:w="1686" w:type="pct"/>
            <w:gridSpan w:val="5"/>
          </w:tcPr>
          <w:p w14:paraId="5A79B79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Наслов на научниот степен</w:t>
            </w:r>
          </w:p>
        </w:tc>
        <w:tc>
          <w:tcPr>
            <w:tcW w:w="3053" w:type="pct"/>
            <w:gridSpan w:val="10"/>
          </w:tcPr>
          <w:p w14:paraId="0A85A627"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Доктор на науки</w:t>
            </w:r>
          </w:p>
        </w:tc>
      </w:tr>
      <w:tr w:rsidR="00993516" w:rsidRPr="00993516" w14:paraId="1E3014F0" w14:textId="77777777" w:rsidTr="00993516">
        <w:trPr>
          <w:trHeight w:val="275"/>
          <w:jc w:val="center"/>
        </w:trPr>
        <w:tc>
          <w:tcPr>
            <w:tcW w:w="260" w:type="pct"/>
            <w:vMerge w:val="restart"/>
          </w:tcPr>
          <w:p w14:paraId="7D2BFC24"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5.</w:t>
            </w:r>
          </w:p>
        </w:tc>
        <w:tc>
          <w:tcPr>
            <w:tcW w:w="1686" w:type="pct"/>
            <w:gridSpan w:val="5"/>
            <w:vMerge w:val="restart"/>
          </w:tcPr>
          <w:p w14:paraId="1B74E598"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Каде и кога го завршил образованието</w:t>
            </w:r>
            <w:r w:rsidRPr="00993516">
              <w:rPr>
                <w:rFonts w:ascii="Times New Roman" w:hAnsi="Times New Roman"/>
                <w:sz w:val="18"/>
                <w:szCs w:val="18"/>
                <w:lang w:val="mk-MK"/>
              </w:rPr>
              <w:t>,</w:t>
            </w:r>
            <w:r w:rsidRPr="00993516">
              <w:rPr>
                <w:rFonts w:ascii="Times New Roman" w:hAnsi="Times New Roman"/>
                <w:sz w:val="18"/>
                <w:szCs w:val="18"/>
                <w:lang w:val="sr-Cyrl-CS"/>
              </w:rPr>
              <w:t xml:space="preserve"> односно се стекнал со научен степен</w:t>
            </w:r>
          </w:p>
        </w:tc>
        <w:tc>
          <w:tcPr>
            <w:tcW w:w="1069" w:type="pct"/>
            <w:gridSpan w:val="5"/>
          </w:tcPr>
          <w:p w14:paraId="6E98BD13"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Образование</w:t>
            </w:r>
          </w:p>
        </w:tc>
        <w:tc>
          <w:tcPr>
            <w:tcW w:w="821" w:type="pct"/>
            <w:gridSpan w:val="3"/>
          </w:tcPr>
          <w:p w14:paraId="749A7F54"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Година</w:t>
            </w:r>
          </w:p>
        </w:tc>
        <w:tc>
          <w:tcPr>
            <w:tcW w:w="1163" w:type="pct"/>
            <w:gridSpan w:val="2"/>
          </w:tcPr>
          <w:p w14:paraId="6613BC6A"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Институција</w:t>
            </w:r>
          </w:p>
        </w:tc>
      </w:tr>
      <w:tr w:rsidR="00993516" w:rsidRPr="00993516" w14:paraId="2D2742E4" w14:textId="77777777" w:rsidTr="00993516">
        <w:trPr>
          <w:trHeight w:val="274"/>
          <w:jc w:val="center"/>
        </w:trPr>
        <w:tc>
          <w:tcPr>
            <w:tcW w:w="260" w:type="pct"/>
            <w:vMerge/>
          </w:tcPr>
          <w:p w14:paraId="359FFA47" w14:textId="77777777" w:rsidR="00993516" w:rsidRPr="00993516" w:rsidRDefault="00993516" w:rsidP="00993516">
            <w:pPr>
              <w:spacing w:before="60" w:after="60"/>
              <w:ind w:left="28"/>
              <w:rPr>
                <w:rFonts w:ascii="Times New Roman" w:hAnsi="Times New Roman"/>
                <w:sz w:val="18"/>
                <w:szCs w:val="18"/>
                <w:lang w:val="sr-Cyrl-CS"/>
              </w:rPr>
            </w:pPr>
          </w:p>
        </w:tc>
        <w:tc>
          <w:tcPr>
            <w:tcW w:w="1686" w:type="pct"/>
            <w:gridSpan w:val="5"/>
            <w:vMerge/>
          </w:tcPr>
          <w:p w14:paraId="55514D62" w14:textId="77777777" w:rsidR="00993516" w:rsidRPr="00993516" w:rsidRDefault="00993516" w:rsidP="00993516">
            <w:pPr>
              <w:spacing w:before="60" w:after="60"/>
              <w:ind w:left="28"/>
              <w:rPr>
                <w:rFonts w:ascii="Times New Roman" w:hAnsi="Times New Roman"/>
                <w:sz w:val="18"/>
                <w:szCs w:val="18"/>
                <w:lang w:val="sr-Cyrl-CS"/>
              </w:rPr>
            </w:pPr>
          </w:p>
        </w:tc>
        <w:tc>
          <w:tcPr>
            <w:tcW w:w="1069" w:type="pct"/>
            <w:gridSpan w:val="5"/>
          </w:tcPr>
          <w:p w14:paraId="2B128F68"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Дипломиран педагог</w:t>
            </w:r>
          </w:p>
        </w:tc>
        <w:tc>
          <w:tcPr>
            <w:tcW w:w="821" w:type="pct"/>
            <w:gridSpan w:val="3"/>
          </w:tcPr>
          <w:p w14:paraId="0214445A"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2002</w:t>
            </w:r>
          </w:p>
        </w:tc>
        <w:tc>
          <w:tcPr>
            <w:tcW w:w="1163" w:type="pct"/>
            <w:gridSpan w:val="2"/>
          </w:tcPr>
          <w:p w14:paraId="5E8EF3AE"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Хаџеттепе Универзитет Анкара, Р.Турција</w:t>
            </w:r>
          </w:p>
        </w:tc>
      </w:tr>
      <w:tr w:rsidR="00993516" w:rsidRPr="00993516" w14:paraId="5A618860" w14:textId="77777777" w:rsidTr="00993516">
        <w:trPr>
          <w:trHeight w:val="274"/>
          <w:jc w:val="center"/>
        </w:trPr>
        <w:tc>
          <w:tcPr>
            <w:tcW w:w="260" w:type="pct"/>
            <w:vMerge/>
          </w:tcPr>
          <w:p w14:paraId="563DE5CA" w14:textId="77777777" w:rsidR="00993516" w:rsidRPr="00993516" w:rsidRDefault="00993516" w:rsidP="00993516">
            <w:pPr>
              <w:spacing w:before="60" w:after="60"/>
              <w:ind w:left="28"/>
              <w:rPr>
                <w:rFonts w:ascii="Times New Roman" w:hAnsi="Times New Roman"/>
                <w:sz w:val="18"/>
                <w:szCs w:val="18"/>
                <w:lang w:val="sr-Cyrl-CS"/>
              </w:rPr>
            </w:pPr>
          </w:p>
        </w:tc>
        <w:tc>
          <w:tcPr>
            <w:tcW w:w="1686" w:type="pct"/>
            <w:gridSpan w:val="5"/>
            <w:vMerge/>
          </w:tcPr>
          <w:p w14:paraId="1FA562BB" w14:textId="77777777" w:rsidR="00993516" w:rsidRPr="00993516" w:rsidRDefault="00993516" w:rsidP="00993516">
            <w:pPr>
              <w:spacing w:before="60" w:after="60"/>
              <w:ind w:left="28"/>
              <w:rPr>
                <w:rFonts w:ascii="Times New Roman" w:hAnsi="Times New Roman"/>
                <w:sz w:val="18"/>
                <w:szCs w:val="18"/>
                <w:lang w:val="sr-Cyrl-CS"/>
              </w:rPr>
            </w:pPr>
          </w:p>
        </w:tc>
        <w:tc>
          <w:tcPr>
            <w:tcW w:w="1069" w:type="pct"/>
            <w:gridSpan w:val="5"/>
          </w:tcPr>
          <w:p w14:paraId="26C96C70"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 xml:space="preserve">Магистер по методика </w:t>
            </w:r>
          </w:p>
        </w:tc>
        <w:tc>
          <w:tcPr>
            <w:tcW w:w="821" w:type="pct"/>
            <w:gridSpan w:val="3"/>
          </w:tcPr>
          <w:p w14:paraId="1851C9A0"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2005</w:t>
            </w:r>
          </w:p>
        </w:tc>
        <w:tc>
          <w:tcPr>
            <w:tcW w:w="1163" w:type="pct"/>
            <w:gridSpan w:val="2"/>
          </w:tcPr>
          <w:p w14:paraId="14B0B6CD"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Хаџеттепе Универзитет Анкара, Р.Турција</w:t>
            </w:r>
          </w:p>
        </w:tc>
      </w:tr>
      <w:tr w:rsidR="00993516" w:rsidRPr="00993516" w14:paraId="6440979F" w14:textId="77777777" w:rsidTr="00993516">
        <w:trPr>
          <w:trHeight w:val="274"/>
          <w:jc w:val="center"/>
        </w:trPr>
        <w:tc>
          <w:tcPr>
            <w:tcW w:w="260" w:type="pct"/>
            <w:vMerge/>
          </w:tcPr>
          <w:p w14:paraId="6AB9A3AA" w14:textId="77777777" w:rsidR="00993516" w:rsidRPr="00993516" w:rsidRDefault="00993516" w:rsidP="00993516">
            <w:pPr>
              <w:spacing w:before="60" w:after="60"/>
              <w:ind w:left="28"/>
              <w:rPr>
                <w:rFonts w:ascii="Times New Roman" w:hAnsi="Times New Roman"/>
                <w:sz w:val="18"/>
                <w:szCs w:val="18"/>
                <w:lang w:val="sr-Cyrl-CS"/>
              </w:rPr>
            </w:pPr>
          </w:p>
        </w:tc>
        <w:tc>
          <w:tcPr>
            <w:tcW w:w="1686" w:type="pct"/>
            <w:gridSpan w:val="5"/>
            <w:vMerge/>
          </w:tcPr>
          <w:p w14:paraId="6EC893F6" w14:textId="77777777" w:rsidR="00993516" w:rsidRPr="00993516" w:rsidRDefault="00993516" w:rsidP="00993516">
            <w:pPr>
              <w:spacing w:before="60" w:after="60"/>
              <w:ind w:left="28"/>
              <w:rPr>
                <w:rFonts w:ascii="Times New Roman" w:hAnsi="Times New Roman"/>
                <w:sz w:val="18"/>
                <w:szCs w:val="18"/>
                <w:lang w:val="sr-Cyrl-CS"/>
              </w:rPr>
            </w:pPr>
          </w:p>
        </w:tc>
        <w:tc>
          <w:tcPr>
            <w:tcW w:w="1069" w:type="pct"/>
            <w:gridSpan w:val="5"/>
          </w:tcPr>
          <w:p w14:paraId="1FE13117"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lang w:val="sr-Cyrl-CS"/>
              </w:rPr>
              <w:t>Доктор на филолошки науки</w:t>
            </w:r>
          </w:p>
        </w:tc>
        <w:tc>
          <w:tcPr>
            <w:tcW w:w="821" w:type="pct"/>
            <w:gridSpan w:val="3"/>
          </w:tcPr>
          <w:p w14:paraId="1D25086A"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2014</w:t>
            </w:r>
          </w:p>
        </w:tc>
        <w:tc>
          <w:tcPr>
            <w:tcW w:w="1163" w:type="pct"/>
            <w:gridSpan w:val="2"/>
          </w:tcPr>
          <w:p w14:paraId="30C081CE"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lang w:val="sr-Cyrl-CS"/>
              </w:rPr>
              <w:t>Филолошки факултет „Блаже Конески“ - Скопје</w:t>
            </w:r>
          </w:p>
        </w:tc>
      </w:tr>
      <w:tr w:rsidR="00993516" w:rsidRPr="00993516" w14:paraId="6B478DEF" w14:textId="77777777" w:rsidTr="00993516">
        <w:trPr>
          <w:trHeight w:val="277"/>
          <w:jc w:val="center"/>
        </w:trPr>
        <w:tc>
          <w:tcPr>
            <w:tcW w:w="260" w:type="pct"/>
            <w:vMerge w:val="restart"/>
          </w:tcPr>
          <w:p w14:paraId="1D059C29"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6.</w:t>
            </w:r>
          </w:p>
        </w:tc>
        <w:tc>
          <w:tcPr>
            <w:tcW w:w="1686" w:type="pct"/>
            <w:gridSpan w:val="5"/>
            <w:vMerge w:val="restart"/>
          </w:tcPr>
          <w:p w14:paraId="7B448BDC"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Подрачје, поле и област на научниот степен магистер</w:t>
            </w:r>
          </w:p>
        </w:tc>
        <w:tc>
          <w:tcPr>
            <w:tcW w:w="1069" w:type="pct"/>
            <w:gridSpan w:val="5"/>
          </w:tcPr>
          <w:p w14:paraId="0FB67541"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Подрачје</w:t>
            </w:r>
          </w:p>
        </w:tc>
        <w:tc>
          <w:tcPr>
            <w:tcW w:w="821" w:type="pct"/>
            <w:gridSpan w:val="3"/>
          </w:tcPr>
          <w:p w14:paraId="65BCFBAE"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Поле</w:t>
            </w:r>
          </w:p>
        </w:tc>
        <w:tc>
          <w:tcPr>
            <w:tcW w:w="1163" w:type="pct"/>
            <w:gridSpan w:val="2"/>
          </w:tcPr>
          <w:p w14:paraId="1E101D7A"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Област</w:t>
            </w:r>
          </w:p>
        </w:tc>
      </w:tr>
      <w:tr w:rsidR="00993516" w:rsidRPr="00993516" w14:paraId="542126CB" w14:textId="77777777" w:rsidTr="00993516">
        <w:trPr>
          <w:trHeight w:val="276"/>
          <w:jc w:val="center"/>
        </w:trPr>
        <w:tc>
          <w:tcPr>
            <w:tcW w:w="260" w:type="pct"/>
            <w:vMerge/>
          </w:tcPr>
          <w:p w14:paraId="331D0801" w14:textId="77777777" w:rsidR="00993516" w:rsidRPr="00993516" w:rsidRDefault="00993516" w:rsidP="00993516">
            <w:pPr>
              <w:spacing w:before="60" w:after="60"/>
              <w:ind w:left="28"/>
              <w:rPr>
                <w:rFonts w:ascii="Times New Roman" w:hAnsi="Times New Roman"/>
                <w:sz w:val="18"/>
                <w:szCs w:val="18"/>
                <w:lang w:val="sr-Cyrl-CS"/>
              </w:rPr>
            </w:pPr>
          </w:p>
        </w:tc>
        <w:tc>
          <w:tcPr>
            <w:tcW w:w="1686" w:type="pct"/>
            <w:gridSpan w:val="5"/>
            <w:vMerge/>
          </w:tcPr>
          <w:p w14:paraId="7BC8E3B4" w14:textId="77777777" w:rsidR="00993516" w:rsidRPr="00993516" w:rsidRDefault="00993516" w:rsidP="00993516">
            <w:pPr>
              <w:spacing w:before="60" w:after="60"/>
              <w:ind w:left="28"/>
              <w:rPr>
                <w:rFonts w:ascii="Times New Roman" w:hAnsi="Times New Roman"/>
                <w:sz w:val="18"/>
                <w:szCs w:val="18"/>
                <w:lang w:val="sr-Cyrl-CS"/>
              </w:rPr>
            </w:pPr>
          </w:p>
        </w:tc>
        <w:tc>
          <w:tcPr>
            <w:tcW w:w="1069" w:type="pct"/>
            <w:gridSpan w:val="5"/>
          </w:tcPr>
          <w:p w14:paraId="64D46C52"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Општествени науки</w:t>
            </w:r>
          </w:p>
        </w:tc>
        <w:tc>
          <w:tcPr>
            <w:tcW w:w="821" w:type="pct"/>
            <w:gridSpan w:val="3"/>
          </w:tcPr>
          <w:p w14:paraId="444C7069"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mk-MK"/>
              </w:rPr>
              <w:t xml:space="preserve">Методика </w:t>
            </w:r>
            <w:r w:rsidRPr="00993516">
              <w:rPr>
                <w:rFonts w:ascii="Times New Roman" w:hAnsi="Times New Roman"/>
                <w:sz w:val="18"/>
                <w:lang w:val="mk-MK"/>
              </w:rPr>
              <w:t xml:space="preserve">на </w:t>
            </w:r>
            <w:r w:rsidRPr="00993516">
              <w:rPr>
                <w:rFonts w:ascii="Times New Roman" w:hAnsi="Times New Roman"/>
                <w:sz w:val="18"/>
                <w:szCs w:val="18"/>
                <w:lang w:val="mk-MK"/>
              </w:rPr>
              <w:t xml:space="preserve">јазик и литература </w:t>
            </w:r>
          </w:p>
        </w:tc>
        <w:tc>
          <w:tcPr>
            <w:tcW w:w="1163" w:type="pct"/>
            <w:gridSpan w:val="2"/>
          </w:tcPr>
          <w:p w14:paraId="43815831"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 xml:space="preserve">Методика на турски јазик и литерарура и образовни –воспитни програми </w:t>
            </w:r>
          </w:p>
        </w:tc>
      </w:tr>
      <w:tr w:rsidR="00993516" w:rsidRPr="00993516" w14:paraId="6204D364" w14:textId="77777777" w:rsidTr="00993516">
        <w:trPr>
          <w:trHeight w:val="276"/>
          <w:jc w:val="center"/>
        </w:trPr>
        <w:tc>
          <w:tcPr>
            <w:tcW w:w="260" w:type="pct"/>
            <w:vMerge w:val="restart"/>
          </w:tcPr>
          <w:p w14:paraId="16DA0F2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7.</w:t>
            </w:r>
          </w:p>
        </w:tc>
        <w:tc>
          <w:tcPr>
            <w:tcW w:w="1686" w:type="pct"/>
            <w:gridSpan w:val="5"/>
            <w:vMerge w:val="restart"/>
          </w:tcPr>
          <w:p w14:paraId="46849AC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Подрачје, поле и област на научниот степен доктор</w:t>
            </w:r>
          </w:p>
        </w:tc>
        <w:tc>
          <w:tcPr>
            <w:tcW w:w="1069" w:type="pct"/>
            <w:gridSpan w:val="5"/>
          </w:tcPr>
          <w:p w14:paraId="68334419"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Подрачје</w:t>
            </w:r>
          </w:p>
        </w:tc>
        <w:tc>
          <w:tcPr>
            <w:tcW w:w="821" w:type="pct"/>
            <w:gridSpan w:val="3"/>
          </w:tcPr>
          <w:p w14:paraId="11C85192"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Поле</w:t>
            </w:r>
          </w:p>
        </w:tc>
        <w:tc>
          <w:tcPr>
            <w:tcW w:w="1163" w:type="pct"/>
            <w:gridSpan w:val="2"/>
          </w:tcPr>
          <w:p w14:paraId="4CEE0363"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Област</w:t>
            </w:r>
          </w:p>
        </w:tc>
      </w:tr>
      <w:tr w:rsidR="00993516" w:rsidRPr="00993516" w14:paraId="59C23C97" w14:textId="77777777" w:rsidTr="00993516">
        <w:trPr>
          <w:trHeight w:val="276"/>
          <w:jc w:val="center"/>
        </w:trPr>
        <w:tc>
          <w:tcPr>
            <w:tcW w:w="260" w:type="pct"/>
            <w:vMerge/>
          </w:tcPr>
          <w:p w14:paraId="6E2E88C7" w14:textId="77777777" w:rsidR="00993516" w:rsidRPr="00993516" w:rsidRDefault="00993516" w:rsidP="00993516">
            <w:pPr>
              <w:spacing w:before="60" w:after="60"/>
              <w:ind w:left="28"/>
              <w:rPr>
                <w:rFonts w:ascii="Times New Roman" w:hAnsi="Times New Roman"/>
                <w:sz w:val="18"/>
                <w:szCs w:val="18"/>
                <w:lang w:val="sr-Cyrl-CS"/>
              </w:rPr>
            </w:pPr>
          </w:p>
        </w:tc>
        <w:tc>
          <w:tcPr>
            <w:tcW w:w="1686" w:type="pct"/>
            <w:gridSpan w:val="5"/>
            <w:vMerge/>
          </w:tcPr>
          <w:p w14:paraId="0A423840" w14:textId="77777777" w:rsidR="00993516" w:rsidRPr="00993516" w:rsidRDefault="00993516" w:rsidP="00993516">
            <w:pPr>
              <w:spacing w:before="60" w:after="60"/>
              <w:ind w:left="28"/>
              <w:rPr>
                <w:rFonts w:ascii="Times New Roman" w:hAnsi="Times New Roman"/>
                <w:sz w:val="18"/>
                <w:szCs w:val="18"/>
                <w:lang w:val="sr-Cyrl-CS"/>
              </w:rPr>
            </w:pPr>
          </w:p>
        </w:tc>
        <w:tc>
          <w:tcPr>
            <w:tcW w:w="1069" w:type="pct"/>
            <w:gridSpan w:val="5"/>
          </w:tcPr>
          <w:p w14:paraId="2974AFC4"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mk-MK"/>
              </w:rPr>
              <w:t>Хуманистички науки</w:t>
            </w:r>
          </w:p>
        </w:tc>
        <w:tc>
          <w:tcPr>
            <w:tcW w:w="821" w:type="pct"/>
            <w:gridSpan w:val="3"/>
          </w:tcPr>
          <w:p w14:paraId="7C87B4BC"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 xml:space="preserve">Методика </w:t>
            </w:r>
            <w:r w:rsidRPr="00993516">
              <w:rPr>
                <w:rFonts w:ascii="Times New Roman" w:hAnsi="Times New Roman"/>
                <w:sz w:val="18"/>
                <w:lang w:val="mk-MK"/>
              </w:rPr>
              <w:t xml:space="preserve">на јазик и литература </w:t>
            </w:r>
          </w:p>
        </w:tc>
        <w:tc>
          <w:tcPr>
            <w:tcW w:w="1163" w:type="pct"/>
            <w:gridSpan w:val="2"/>
          </w:tcPr>
          <w:p w14:paraId="7D2D9BE3"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mk-MK"/>
              </w:rPr>
              <w:t>Методика на турски јазик и литерарура</w:t>
            </w:r>
          </w:p>
        </w:tc>
      </w:tr>
      <w:tr w:rsidR="00993516" w:rsidRPr="00993516" w14:paraId="6087567F" w14:textId="77777777" w:rsidTr="00993516">
        <w:trPr>
          <w:trHeight w:val="375"/>
          <w:jc w:val="center"/>
        </w:trPr>
        <w:tc>
          <w:tcPr>
            <w:tcW w:w="260" w:type="pct"/>
            <w:vMerge w:val="restart"/>
          </w:tcPr>
          <w:p w14:paraId="0B9B40B4"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8.</w:t>
            </w:r>
          </w:p>
        </w:tc>
        <w:tc>
          <w:tcPr>
            <w:tcW w:w="1686" w:type="pct"/>
            <w:gridSpan w:val="5"/>
            <w:vMerge w:val="restart"/>
          </w:tcPr>
          <w:p w14:paraId="5E0DF6AE"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sr-Cyrl-CS"/>
              </w:rPr>
              <w:t>Доколку е во работен однос</w:t>
            </w:r>
            <w:r w:rsidRPr="00993516">
              <w:rPr>
                <w:rFonts w:ascii="Times New Roman" w:hAnsi="Times New Roman"/>
                <w:sz w:val="18"/>
                <w:szCs w:val="18"/>
                <w:lang w:val="mk-MK"/>
              </w:rPr>
              <w:t>,</w:t>
            </w:r>
            <w:r w:rsidRPr="00993516">
              <w:rPr>
                <w:rFonts w:ascii="Times New Roman" w:hAnsi="Times New Roman"/>
                <w:sz w:val="18"/>
                <w:szCs w:val="18"/>
                <w:lang w:val="sr-Cyrl-CS"/>
              </w:rPr>
              <w:t xml:space="preserve"> да се навед</w:t>
            </w:r>
            <w:r w:rsidRPr="00993516">
              <w:rPr>
                <w:rFonts w:ascii="Times New Roman" w:hAnsi="Times New Roman"/>
                <w:sz w:val="18"/>
                <w:szCs w:val="18"/>
                <w:lang w:val="mk-MK"/>
              </w:rPr>
              <w:t>ат</w:t>
            </w:r>
            <w:r w:rsidRPr="00993516">
              <w:rPr>
                <w:rFonts w:ascii="Times New Roman" w:hAnsi="Times New Roman"/>
                <w:sz w:val="18"/>
                <w:szCs w:val="18"/>
                <w:lang w:val="sr-Cyrl-CS"/>
              </w:rPr>
              <w:t xml:space="preserve"> институцијата каде </w:t>
            </w:r>
            <w:r w:rsidRPr="00993516">
              <w:rPr>
                <w:rFonts w:ascii="Times New Roman" w:hAnsi="Times New Roman"/>
                <w:sz w:val="18"/>
                <w:szCs w:val="18"/>
                <w:lang w:val="mk-MK"/>
              </w:rPr>
              <w:t xml:space="preserve">што </w:t>
            </w:r>
            <w:r w:rsidRPr="00993516">
              <w:rPr>
                <w:rFonts w:ascii="Times New Roman" w:hAnsi="Times New Roman"/>
                <w:sz w:val="18"/>
                <w:szCs w:val="18"/>
                <w:lang w:val="sr-Cyrl-CS"/>
              </w:rPr>
              <w:t>работи и звањето</w:t>
            </w:r>
            <w:r w:rsidRPr="00993516">
              <w:rPr>
                <w:rFonts w:ascii="Times New Roman" w:hAnsi="Times New Roman"/>
                <w:sz w:val="18"/>
                <w:szCs w:val="18"/>
                <w:lang w:val="mk-MK"/>
              </w:rPr>
              <w:t xml:space="preserve"> и областа</w:t>
            </w:r>
            <w:r w:rsidRPr="00993516">
              <w:rPr>
                <w:rFonts w:ascii="Times New Roman" w:hAnsi="Times New Roman"/>
                <w:sz w:val="18"/>
                <w:szCs w:val="18"/>
                <w:lang w:val="sr-Cyrl-CS"/>
              </w:rPr>
              <w:t xml:space="preserve"> во ко</w:t>
            </w:r>
            <w:r w:rsidRPr="00993516">
              <w:rPr>
                <w:rFonts w:ascii="Times New Roman" w:hAnsi="Times New Roman"/>
                <w:sz w:val="18"/>
                <w:szCs w:val="18"/>
                <w:lang w:val="mk-MK"/>
              </w:rPr>
              <w:t>и</w:t>
            </w:r>
            <w:r w:rsidRPr="00993516">
              <w:rPr>
                <w:rFonts w:ascii="Times New Roman" w:hAnsi="Times New Roman"/>
                <w:sz w:val="18"/>
                <w:szCs w:val="18"/>
                <w:lang w:val="sr-Cyrl-CS"/>
              </w:rPr>
              <w:t xml:space="preserve"> е избран</w:t>
            </w:r>
          </w:p>
        </w:tc>
        <w:tc>
          <w:tcPr>
            <w:tcW w:w="1536" w:type="pct"/>
            <w:gridSpan w:val="7"/>
          </w:tcPr>
          <w:p w14:paraId="58BD6161"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Институција</w:t>
            </w:r>
          </w:p>
        </w:tc>
        <w:tc>
          <w:tcPr>
            <w:tcW w:w="1517" w:type="pct"/>
            <w:gridSpan w:val="3"/>
          </w:tcPr>
          <w:p w14:paraId="744D9CDA"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 xml:space="preserve">Звање </w:t>
            </w:r>
            <w:r w:rsidRPr="00993516">
              <w:rPr>
                <w:rFonts w:ascii="Times New Roman" w:hAnsi="Times New Roman"/>
                <w:sz w:val="18"/>
                <w:szCs w:val="18"/>
                <w:lang w:val="mk-MK"/>
              </w:rPr>
              <w:t xml:space="preserve">и област </w:t>
            </w:r>
            <w:r w:rsidRPr="00993516">
              <w:rPr>
                <w:rFonts w:ascii="Times New Roman" w:hAnsi="Times New Roman"/>
                <w:sz w:val="18"/>
                <w:szCs w:val="18"/>
                <w:lang w:val="sr-Cyrl-CS"/>
              </w:rPr>
              <w:t>во ко</w:t>
            </w:r>
            <w:r w:rsidRPr="00993516">
              <w:rPr>
                <w:rFonts w:ascii="Times New Roman" w:hAnsi="Times New Roman"/>
                <w:sz w:val="18"/>
                <w:szCs w:val="18"/>
                <w:lang w:val="mk-MK"/>
              </w:rPr>
              <w:t>и</w:t>
            </w:r>
            <w:r w:rsidRPr="00993516">
              <w:rPr>
                <w:rFonts w:ascii="Times New Roman" w:hAnsi="Times New Roman"/>
                <w:sz w:val="18"/>
                <w:szCs w:val="18"/>
                <w:lang w:val="sr-Cyrl-CS"/>
              </w:rPr>
              <w:t xml:space="preserve"> е избран и област</w:t>
            </w:r>
          </w:p>
        </w:tc>
      </w:tr>
      <w:tr w:rsidR="00993516" w:rsidRPr="00993516" w14:paraId="0E007AEE" w14:textId="77777777" w:rsidTr="00993516">
        <w:trPr>
          <w:trHeight w:val="521"/>
          <w:jc w:val="center"/>
        </w:trPr>
        <w:tc>
          <w:tcPr>
            <w:tcW w:w="260" w:type="pct"/>
            <w:vMerge/>
          </w:tcPr>
          <w:p w14:paraId="430E375A" w14:textId="77777777" w:rsidR="00993516" w:rsidRPr="00993516" w:rsidRDefault="00993516" w:rsidP="00993516">
            <w:pPr>
              <w:spacing w:before="60" w:after="60"/>
              <w:ind w:left="28"/>
              <w:rPr>
                <w:rFonts w:ascii="Times New Roman" w:hAnsi="Times New Roman"/>
                <w:sz w:val="18"/>
                <w:szCs w:val="18"/>
                <w:lang w:val="sr-Cyrl-CS"/>
              </w:rPr>
            </w:pPr>
          </w:p>
        </w:tc>
        <w:tc>
          <w:tcPr>
            <w:tcW w:w="1686" w:type="pct"/>
            <w:gridSpan w:val="5"/>
            <w:vMerge/>
          </w:tcPr>
          <w:p w14:paraId="136E6325" w14:textId="77777777" w:rsidR="00993516" w:rsidRPr="00993516" w:rsidRDefault="00993516" w:rsidP="00993516">
            <w:pPr>
              <w:spacing w:before="60" w:after="60"/>
              <w:ind w:left="28"/>
              <w:rPr>
                <w:rFonts w:ascii="Times New Roman" w:hAnsi="Times New Roman"/>
                <w:sz w:val="18"/>
                <w:szCs w:val="18"/>
                <w:lang w:val="sr-Cyrl-CS"/>
              </w:rPr>
            </w:pPr>
          </w:p>
        </w:tc>
        <w:tc>
          <w:tcPr>
            <w:tcW w:w="1536" w:type="pct"/>
            <w:gridSpan w:val="7"/>
          </w:tcPr>
          <w:p w14:paraId="0CDE480E"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lang w:val="sr-Cyrl-CS"/>
              </w:rPr>
              <w:t>Филолошки факултет „Блаже Конески“ - Скопје</w:t>
            </w:r>
          </w:p>
        </w:tc>
        <w:tc>
          <w:tcPr>
            <w:tcW w:w="1517" w:type="pct"/>
            <w:gridSpan w:val="3"/>
          </w:tcPr>
          <w:p w14:paraId="467EEABF"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lang w:val="mk-MK"/>
              </w:rPr>
              <w:t xml:space="preserve">Доцент </w:t>
            </w:r>
            <w:r w:rsidRPr="00993516">
              <w:rPr>
                <w:rFonts w:ascii="Times New Roman" w:hAnsi="Times New Roman"/>
                <w:sz w:val="18"/>
                <w:lang w:val="sr-Cyrl-CS"/>
              </w:rPr>
              <w:t>по предметите м</w:t>
            </w:r>
            <w:r w:rsidRPr="00993516">
              <w:rPr>
                <w:rFonts w:ascii="Times New Roman" w:hAnsi="Times New Roman"/>
                <w:sz w:val="18"/>
                <w:lang w:val="mk-MK"/>
              </w:rPr>
              <w:t xml:space="preserve">етодика на наставата по турски јаизк, методика на наставата по турска книжевност и турска книжевност за деца. </w:t>
            </w:r>
          </w:p>
        </w:tc>
      </w:tr>
      <w:tr w:rsidR="00993516" w:rsidRPr="00993516" w14:paraId="3811B2EC" w14:textId="77777777" w:rsidTr="00993516">
        <w:trPr>
          <w:jc w:val="center"/>
        </w:trPr>
        <w:tc>
          <w:tcPr>
            <w:tcW w:w="260" w:type="pct"/>
            <w:vMerge w:val="restart"/>
          </w:tcPr>
          <w:p w14:paraId="4378B242"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9.</w:t>
            </w:r>
          </w:p>
        </w:tc>
        <w:tc>
          <w:tcPr>
            <w:tcW w:w="4740" w:type="pct"/>
            <w:gridSpan w:val="15"/>
          </w:tcPr>
          <w:p w14:paraId="085B77D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 xml:space="preserve">Список на предмети </w:t>
            </w:r>
            <w:r w:rsidRPr="00993516">
              <w:rPr>
                <w:rFonts w:ascii="Times New Roman" w:hAnsi="Times New Roman"/>
                <w:sz w:val="18"/>
                <w:szCs w:val="18"/>
                <w:lang w:val="mk-MK"/>
              </w:rPr>
              <w:t>што</w:t>
            </w:r>
            <w:r w:rsidRPr="00993516">
              <w:rPr>
                <w:rFonts w:ascii="Times New Roman" w:hAnsi="Times New Roman"/>
                <w:sz w:val="18"/>
                <w:szCs w:val="18"/>
                <w:lang w:val="sr-Cyrl-CS"/>
              </w:rPr>
              <w:t xml:space="preserve"> наставникот ги води одделно за првиот, вториот  и третиот циклус на студии</w:t>
            </w:r>
          </w:p>
        </w:tc>
      </w:tr>
      <w:tr w:rsidR="00993516" w:rsidRPr="00993516" w14:paraId="60C27B78" w14:textId="77777777" w:rsidTr="00993516">
        <w:trPr>
          <w:jc w:val="center"/>
        </w:trPr>
        <w:tc>
          <w:tcPr>
            <w:tcW w:w="260" w:type="pct"/>
            <w:vMerge/>
          </w:tcPr>
          <w:p w14:paraId="1A09E193"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val="restart"/>
          </w:tcPr>
          <w:p w14:paraId="081F9614"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9.1.</w:t>
            </w:r>
          </w:p>
        </w:tc>
        <w:tc>
          <w:tcPr>
            <w:tcW w:w="4387" w:type="pct"/>
            <w:gridSpan w:val="14"/>
          </w:tcPr>
          <w:p w14:paraId="3ECD304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Список на предмети кои наставникот ги води на првиот циклус на студии</w:t>
            </w:r>
          </w:p>
        </w:tc>
      </w:tr>
      <w:tr w:rsidR="00993516" w:rsidRPr="00993516" w14:paraId="5D71C174" w14:textId="77777777" w:rsidTr="00993516">
        <w:trPr>
          <w:jc w:val="center"/>
        </w:trPr>
        <w:tc>
          <w:tcPr>
            <w:tcW w:w="260" w:type="pct"/>
            <w:vMerge/>
          </w:tcPr>
          <w:p w14:paraId="20079CB6"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5F13BE18"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13707F9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Ред</w:t>
            </w:r>
            <w:r w:rsidRPr="00993516">
              <w:rPr>
                <w:rFonts w:ascii="Times New Roman" w:hAnsi="Times New Roman"/>
                <w:sz w:val="18"/>
                <w:szCs w:val="18"/>
                <w:lang w:val="mk-MK"/>
              </w:rPr>
              <w:t>ен</w:t>
            </w:r>
            <w:r w:rsidRPr="00993516">
              <w:rPr>
                <w:rFonts w:ascii="Times New Roman" w:hAnsi="Times New Roman"/>
                <w:sz w:val="18"/>
                <w:szCs w:val="18"/>
                <w:lang w:val="sr-Cyrl-CS"/>
              </w:rPr>
              <w:t xml:space="preserve"> број</w:t>
            </w:r>
          </w:p>
        </w:tc>
        <w:tc>
          <w:tcPr>
            <w:tcW w:w="1709" w:type="pct"/>
            <w:gridSpan w:val="5"/>
          </w:tcPr>
          <w:p w14:paraId="5DDC0B77"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Наслов на предметот</w:t>
            </w:r>
          </w:p>
        </w:tc>
        <w:tc>
          <w:tcPr>
            <w:tcW w:w="2061" w:type="pct"/>
            <w:gridSpan w:val="6"/>
          </w:tcPr>
          <w:p w14:paraId="5DB0A9DF"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Студиска програма</w:t>
            </w:r>
            <w:r w:rsidRPr="00993516">
              <w:rPr>
                <w:rFonts w:ascii="Times New Roman" w:hAnsi="Times New Roman"/>
                <w:sz w:val="18"/>
                <w:szCs w:val="18"/>
                <w:lang w:val="mk-MK"/>
              </w:rPr>
              <w:t xml:space="preserve"> и </w:t>
            </w:r>
            <w:r w:rsidRPr="00993516">
              <w:rPr>
                <w:rFonts w:ascii="Times New Roman" w:hAnsi="Times New Roman"/>
                <w:sz w:val="18"/>
                <w:szCs w:val="18"/>
                <w:lang w:val="sr-Cyrl-CS"/>
              </w:rPr>
              <w:t>институција</w:t>
            </w:r>
          </w:p>
        </w:tc>
      </w:tr>
      <w:tr w:rsidR="00993516" w:rsidRPr="00993516" w14:paraId="0EB82F31" w14:textId="77777777" w:rsidTr="00993516">
        <w:trPr>
          <w:jc w:val="center"/>
        </w:trPr>
        <w:tc>
          <w:tcPr>
            <w:tcW w:w="260" w:type="pct"/>
            <w:vMerge/>
          </w:tcPr>
          <w:p w14:paraId="70175920"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4AC32699"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3BAC8CB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w:t>
            </w:r>
          </w:p>
        </w:tc>
        <w:tc>
          <w:tcPr>
            <w:tcW w:w="1709" w:type="pct"/>
            <w:gridSpan w:val="5"/>
          </w:tcPr>
          <w:p w14:paraId="659FB0E8"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lang w:val="mk-MK"/>
              </w:rPr>
              <w:t>Методика на наставата по турски јазик 1 и 2</w:t>
            </w:r>
          </w:p>
        </w:tc>
        <w:tc>
          <w:tcPr>
            <w:tcW w:w="2061" w:type="pct"/>
            <w:gridSpan w:val="6"/>
          </w:tcPr>
          <w:p w14:paraId="3A529F5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lang w:val="sr-Cyrl-CS"/>
              </w:rPr>
              <w:t>Турски јазик и книжевност, Филолошки факултет „Блаже Конески“ - Скопје</w:t>
            </w:r>
          </w:p>
        </w:tc>
      </w:tr>
      <w:tr w:rsidR="00993516" w:rsidRPr="00993516" w14:paraId="1326C344" w14:textId="77777777" w:rsidTr="00993516">
        <w:trPr>
          <w:trHeight w:val="70"/>
          <w:jc w:val="center"/>
        </w:trPr>
        <w:tc>
          <w:tcPr>
            <w:tcW w:w="260" w:type="pct"/>
            <w:vMerge/>
          </w:tcPr>
          <w:p w14:paraId="4AF72911"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06EF48D8"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24CA4DE1"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2.</w:t>
            </w:r>
          </w:p>
        </w:tc>
        <w:tc>
          <w:tcPr>
            <w:tcW w:w="1709" w:type="pct"/>
            <w:gridSpan w:val="5"/>
          </w:tcPr>
          <w:p w14:paraId="001A6830" w14:textId="77777777" w:rsidR="00993516" w:rsidRPr="00993516" w:rsidRDefault="00993516" w:rsidP="00993516">
            <w:pPr>
              <w:spacing w:before="60" w:after="60"/>
              <w:ind w:left="28"/>
              <w:rPr>
                <w:rFonts w:ascii="Times New Roman" w:hAnsi="Times New Roman"/>
                <w:sz w:val="18"/>
                <w:lang w:val="mk-MK"/>
              </w:rPr>
            </w:pPr>
            <w:r w:rsidRPr="00993516">
              <w:rPr>
                <w:rFonts w:ascii="Times New Roman" w:hAnsi="Times New Roman"/>
                <w:sz w:val="18"/>
                <w:lang w:val="mk-MK"/>
              </w:rPr>
              <w:t xml:space="preserve">Методика на наставата по турска книжевност 1 и 2 </w:t>
            </w:r>
          </w:p>
        </w:tc>
        <w:tc>
          <w:tcPr>
            <w:tcW w:w="2061" w:type="pct"/>
            <w:gridSpan w:val="6"/>
          </w:tcPr>
          <w:p w14:paraId="101BBCCD"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lang w:val="sr-Cyrl-CS"/>
              </w:rPr>
              <w:t>Турски јазик и книжевност, Филолошки факултет „Блаже Конески“ - Скопје</w:t>
            </w:r>
          </w:p>
        </w:tc>
      </w:tr>
      <w:tr w:rsidR="00993516" w:rsidRPr="00993516" w14:paraId="6C045812" w14:textId="77777777" w:rsidTr="00993516">
        <w:trPr>
          <w:jc w:val="center"/>
        </w:trPr>
        <w:tc>
          <w:tcPr>
            <w:tcW w:w="260" w:type="pct"/>
            <w:vMerge/>
          </w:tcPr>
          <w:p w14:paraId="511DD1CA"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0006065D"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022ECA85"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3.</w:t>
            </w:r>
          </w:p>
        </w:tc>
        <w:tc>
          <w:tcPr>
            <w:tcW w:w="1709" w:type="pct"/>
            <w:gridSpan w:val="5"/>
          </w:tcPr>
          <w:p w14:paraId="581C14A7"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lang w:val="mk-MK"/>
              </w:rPr>
              <w:t>Турска книжевност за деца 1 и 2</w:t>
            </w:r>
          </w:p>
        </w:tc>
        <w:tc>
          <w:tcPr>
            <w:tcW w:w="2061" w:type="pct"/>
            <w:gridSpan w:val="6"/>
          </w:tcPr>
          <w:p w14:paraId="485124FA"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lang w:val="sr-Cyrl-CS"/>
              </w:rPr>
              <w:t>Турски јазик и книжевност, Филолошки факултет „Блаже Конески“ - Скопје</w:t>
            </w:r>
          </w:p>
        </w:tc>
      </w:tr>
      <w:tr w:rsidR="00993516" w:rsidRPr="00993516" w14:paraId="7B0D7BA1" w14:textId="77777777" w:rsidTr="00993516">
        <w:trPr>
          <w:jc w:val="center"/>
        </w:trPr>
        <w:tc>
          <w:tcPr>
            <w:tcW w:w="260" w:type="pct"/>
            <w:vMerge/>
          </w:tcPr>
          <w:p w14:paraId="7DB38ECA"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6C79DD15"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1A2358A8"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4.</w:t>
            </w:r>
          </w:p>
        </w:tc>
        <w:tc>
          <w:tcPr>
            <w:tcW w:w="1709" w:type="pct"/>
            <w:gridSpan w:val="5"/>
          </w:tcPr>
          <w:p w14:paraId="590CD968"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 xml:space="preserve">Нова турска книжевност 1 и 2 </w:t>
            </w:r>
          </w:p>
        </w:tc>
        <w:tc>
          <w:tcPr>
            <w:tcW w:w="2061" w:type="pct"/>
            <w:gridSpan w:val="6"/>
          </w:tcPr>
          <w:p w14:paraId="5CFD4358"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lang w:val="sr-Cyrl-CS"/>
              </w:rPr>
              <w:t>Турски јазик и книжевност, Филолошки факултет „Блаже Конески“ - Скопје</w:t>
            </w:r>
          </w:p>
        </w:tc>
      </w:tr>
      <w:tr w:rsidR="00993516" w:rsidRPr="00993516" w14:paraId="6D5963C1" w14:textId="77777777" w:rsidTr="00993516">
        <w:trPr>
          <w:jc w:val="center"/>
        </w:trPr>
        <w:tc>
          <w:tcPr>
            <w:tcW w:w="260" w:type="pct"/>
            <w:vMerge/>
          </w:tcPr>
          <w:p w14:paraId="4F4CC892"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4FB77742"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4C67003C"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5.</w:t>
            </w:r>
          </w:p>
        </w:tc>
        <w:tc>
          <w:tcPr>
            <w:tcW w:w="1709" w:type="pct"/>
            <w:gridSpan w:val="5"/>
          </w:tcPr>
          <w:p w14:paraId="2680CECC"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Современа турска книжевност 1 и 2</w:t>
            </w:r>
          </w:p>
        </w:tc>
        <w:tc>
          <w:tcPr>
            <w:tcW w:w="2061" w:type="pct"/>
            <w:gridSpan w:val="6"/>
          </w:tcPr>
          <w:p w14:paraId="368A2926"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lang w:val="sr-Cyrl-CS"/>
              </w:rPr>
              <w:t>Турски јазик и книжевност, Филолошки факултет „Блаже Конески“ - Скопје</w:t>
            </w:r>
          </w:p>
        </w:tc>
      </w:tr>
      <w:tr w:rsidR="00993516" w:rsidRPr="00993516" w14:paraId="621EAC87" w14:textId="77777777" w:rsidTr="00993516">
        <w:trPr>
          <w:jc w:val="center"/>
        </w:trPr>
        <w:tc>
          <w:tcPr>
            <w:tcW w:w="260" w:type="pct"/>
            <w:vMerge/>
          </w:tcPr>
          <w:p w14:paraId="1954D1DC"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6603AA61"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35AC33B0"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6.</w:t>
            </w:r>
          </w:p>
        </w:tc>
        <w:tc>
          <w:tcPr>
            <w:tcW w:w="1709" w:type="pct"/>
            <w:gridSpan w:val="5"/>
          </w:tcPr>
          <w:p w14:paraId="2A47C8B8" w14:textId="77777777" w:rsidR="00993516" w:rsidRPr="00993516" w:rsidRDefault="00993516" w:rsidP="00993516">
            <w:pPr>
              <w:spacing w:before="60" w:after="60"/>
              <w:ind w:left="28"/>
              <w:rPr>
                <w:rFonts w:ascii="Times New Roman" w:hAnsi="Times New Roman"/>
                <w:sz w:val="18"/>
                <w:szCs w:val="18"/>
                <w:lang w:val="sr-Cyrl-CS"/>
              </w:rPr>
            </w:pPr>
          </w:p>
        </w:tc>
        <w:tc>
          <w:tcPr>
            <w:tcW w:w="2061" w:type="pct"/>
            <w:gridSpan w:val="6"/>
          </w:tcPr>
          <w:p w14:paraId="1EEC1642"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4B711C0D" w14:textId="77777777" w:rsidTr="00993516">
        <w:trPr>
          <w:jc w:val="center"/>
        </w:trPr>
        <w:tc>
          <w:tcPr>
            <w:tcW w:w="260" w:type="pct"/>
            <w:vMerge/>
          </w:tcPr>
          <w:p w14:paraId="4DCDACFB"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val="restart"/>
          </w:tcPr>
          <w:p w14:paraId="6671EF46"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 xml:space="preserve">9.2. </w:t>
            </w:r>
          </w:p>
        </w:tc>
        <w:tc>
          <w:tcPr>
            <w:tcW w:w="4387" w:type="pct"/>
            <w:gridSpan w:val="14"/>
          </w:tcPr>
          <w:p w14:paraId="3BF54552"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 xml:space="preserve">Список на предмети </w:t>
            </w:r>
            <w:r w:rsidRPr="00993516">
              <w:rPr>
                <w:rFonts w:ascii="Times New Roman" w:hAnsi="Times New Roman"/>
                <w:sz w:val="18"/>
                <w:szCs w:val="18"/>
                <w:lang w:val="mk-MK"/>
              </w:rPr>
              <w:t>што</w:t>
            </w:r>
            <w:r w:rsidRPr="00993516">
              <w:rPr>
                <w:rFonts w:ascii="Times New Roman" w:hAnsi="Times New Roman"/>
                <w:sz w:val="18"/>
                <w:szCs w:val="18"/>
                <w:lang w:val="sr-Cyrl-CS"/>
              </w:rPr>
              <w:t xml:space="preserve"> наставникот ги води на вториот циклус на студии</w:t>
            </w:r>
          </w:p>
        </w:tc>
      </w:tr>
      <w:tr w:rsidR="00993516" w:rsidRPr="00993516" w14:paraId="75B5A92D" w14:textId="77777777" w:rsidTr="00993516">
        <w:trPr>
          <w:jc w:val="center"/>
        </w:trPr>
        <w:tc>
          <w:tcPr>
            <w:tcW w:w="260" w:type="pct"/>
            <w:vMerge/>
          </w:tcPr>
          <w:p w14:paraId="4D4E0094"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44791026"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736D483C"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Ред</w:t>
            </w:r>
            <w:r w:rsidRPr="00993516">
              <w:rPr>
                <w:rFonts w:ascii="Times New Roman" w:hAnsi="Times New Roman"/>
                <w:sz w:val="18"/>
                <w:szCs w:val="18"/>
                <w:lang w:val="mk-MK"/>
              </w:rPr>
              <w:t>ен</w:t>
            </w:r>
            <w:r w:rsidRPr="00993516">
              <w:rPr>
                <w:rFonts w:ascii="Times New Roman" w:hAnsi="Times New Roman"/>
                <w:sz w:val="18"/>
                <w:szCs w:val="18"/>
                <w:lang w:val="sr-Cyrl-CS"/>
              </w:rPr>
              <w:t xml:space="preserve"> број</w:t>
            </w:r>
          </w:p>
        </w:tc>
        <w:tc>
          <w:tcPr>
            <w:tcW w:w="1709" w:type="pct"/>
            <w:gridSpan w:val="5"/>
          </w:tcPr>
          <w:p w14:paraId="42791C1C"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Наслов на предметот</w:t>
            </w:r>
          </w:p>
        </w:tc>
        <w:tc>
          <w:tcPr>
            <w:tcW w:w="2061" w:type="pct"/>
            <w:gridSpan w:val="6"/>
          </w:tcPr>
          <w:p w14:paraId="3B3830D2"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 xml:space="preserve">Студиска програма </w:t>
            </w:r>
            <w:r w:rsidRPr="00993516">
              <w:rPr>
                <w:rFonts w:ascii="Times New Roman" w:hAnsi="Times New Roman"/>
                <w:sz w:val="18"/>
                <w:szCs w:val="18"/>
                <w:lang w:val="mk-MK"/>
              </w:rPr>
              <w:t>и</w:t>
            </w:r>
            <w:r w:rsidRPr="00993516">
              <w:rPr>
                <w:rFonts w:ascii="Times New Roman" w:hAnsi="Times New Roman"/>
                <w:sz w:val="18"/>
                <w:szCs w:val="18"/>
                <w:lang w:val="sr-Cyrl-CS"/>
              </w:rPr>
              <w:t>институција</w:t>
            </w:r>
          </w:p>
        </w:tc>
      </w:tr>
      <w:tr w:rsidR="00993516" w:rsidRPr="00993516" w14:paraId="17439CB4" w14:textId="77777777" w:rsidTr="00993516">
        <w:trPr>
          <w:jc w:val="center"/>
        </w:trPr>
        <w:tc>
          <w:tcPr>
            <w:tcW w:w="260" w:type="pct"/>
            <w:vMerge/>
          </w:tcPr>
          <w:p w14:paraId="552808BA"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7BE39844"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65555A98"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w:t>
            </w:r>
          </w:p>
        </w:tc>
        <w:tc>
          <w:tcPr>
            <w:tcW w:w="1709" w:type="pct"/>
            <w:gridSpan w:val="5"/>
          </w:tcPr>
          <w:p w14:paraId="168156A8" w14:textId="77777777" w:rsidR="00993516" w:rsidRPr="00993516" w:rsidRDefault="00993516" w:rsidP="00993516">
            <w:pPr>
              <w:autoSpaceDE w:val="0"/>
              <w:autoSpaceDN w:val="0"/>
              <w:adjustRightInd w:val="0"/>
              <w:spacing w:before="60" w:after="60"/>
              <w:rPr>
                <w:rFonts w:ascii="Times New Roman" w:hAnsi="Times New Roman"/>
                <w:sz w:val="18"/>
                <w:szCs w:val="24"/>
                <w:lang w:val="en-US"/>
              </w:rPr>
            </w:pPr>
            <w:r w:rsidRPr="00993516">
              <w:rPr>
                <w:rFonts w:ascii="Times New Roman" w:hAnsi="Times New Roman"/>
                <w:sz w:val="18"/>
                <w:szCs w:val="24"/>
                <w:lang w:val="en-US"/>
              </w:rPr>
              <w:t>Историски развој на турската култура и цивилизација и</w:t>
            </w:r>
          </w:p>
          <w:p w14:paraId="7AE631E9" w14:textId="77777777" w:rsidR="00993516" w:rsidRPr="00993516" w:rsidRDefault="00993516" w:rsidP="00993516">
            <w:pPr>
              <w:autoSpaceDE w:val="0"/>
              <w:autoSpaceDN w:val="0"/>
              <w:adjustRightInd w:val="0"/>
              <w:spacing w:before="60" w:after="60"/>
              <w:rPr>
                <w:rFonts w:ascii="Times New Roman" w:eastAsia="Times New Roman" w:hAnsi="Times New Roman"/>
                <w:color w:val="000000"/>
                <w:sz w:val="18"/>
                <w:szCs w:val="24"/>
                <w:lang w:val="mk-MK"/>
              </w:rPr>
            </w:pPr>
          </w:p>
        </w:tc>
        <w:tc>
          <w:tcPr>
            <w:tcW w:w="2061" w:type="pct"/>
            <w:gridSpan w:val="6"/>
          </w:tcPr>
          <w:p w14:paraId="6C15B167" w14:textId="77777777" w:rsidR="00993516" w:rsidRPr="00993516" w:rsidRDefault="00993516" w:rsidP="00993516">
            <w:pPr>
              <w:shd w:val="clear" w:color="auto" w:fill="FFFFFF"/>
              <w:rPr>
                <w:rFonts w:ascii="Times New Roman" w:eastAsia="Times New Roman" w:hAnsi="Times New Roman"/>
                <w:bCs/>
                <w:color w:val="1D2228"/>
                <w:sz w:val="18"/>
                <w:szCs w:val="18"/>
                <w:lang w:val="mk-MK"/>
              </w:rPr>
            </w:pPr>
            <w:r w:rsidRPr="00993516">
              <w:rPr>
                <w:rFonts w:ascii="Times New Roman" w:eastAsia="Times New Roman" w:hAnsi="Times New Roman"/>
                <w:bCs/>
                <w:sz w:val="18"/>
                <w:szCs w:val="18"/>
                <w:lang w:val="mk-MK"/>
              </w:rPr>
              <w:t xml:space="preserve">Наука за книжевност и културолошки студии, </w:t>
            </w:r>
            <w:r w:rsidRPr="00993516">
              <w:rPr>
                <w:rFonts w:ascii="Times New Roman" w:hAnsi="Times New Roman"/>
                <w:sz w:val="18"/>
                <w:szCs w:val="18"/>
                <w:lang w:val="en-US"/>
              </w:rPr>
              <w:t>Филолошки факултет „Блаже Конески“ - Скопје</w:t>
            </w:r>
          </w:p>
        </w:tc>
      </w:tr>
      <w:tr w:rsidR="00993516" w:rsidRPr="00993516" w14:paraId="067F0691" w14:textId="77777777" w:rsidTr="00993516">
        <w:trPr>
          <w:jc w:val="center"/>
        </w:trPr>
        <w:tc>
          <w:tcPr>
            <w:tcW w:w="260" w:type="pct"/>
            <w:vMerge/>
          </w:tcPr>
          <w:p w14:paraId="17DF689B"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70BCB329"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12321639"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2.</w:t>
            </w:r>
          </w:p>
        </w:tc>
        <w:tc>
          <w:tcPr>
            <w:tcW w:w="1709" w:type="pct"/>
            <w:gridSpan w:val="5"/>
          </w:tcPr>
          <w:p w14:paraId="268B3298" w14:textId="77777777" w:rsidR="00993516" w:rsidRPr="00993516" w:rsidRDefault="00993516" w:rsidP="00993516">
            <w:pPr>
              <w:autoSpaceDE w:val="0"/>
              <w:autoSpaceDN w:val="0"/>
              <w:adjustRightInd w:val="0"/>
              <w:spacing w:before="60" w:after="60"/>
              <w:rPr>
                <w:rFonts w:ascii="Times New Roman" w:hAnsi="Times New Roman"/>
                <w:sz w:val="18"/>
                <w:szCs w:val="24"/>
                <w:lang w:val="en-US"/>
              </w:rPr>
            </w:pPr>
            <w:r w:rsidRPr="00993516">
              <w:rPr>
                <w:rFonts w:ascii="Times New Roman" w:hAnsi="Times New Roman"/>
                <w:sz w:val="18"/>
                <w:szCs w:val="24"/>
                <w:lang w:val="en-US"/>
              </w:rPr>
              <w:t>Поетика на турската класична поезија</w:t>
            </w:r>
          </w:p>
          <w:p w14:paraId="4520B94D" w14:textId="77777777" w:rsidR="00993516" w:rsidRPr="00993516" w:rsidRDefault="00993516" w:rsidP="00993516">
            <w:pPr>
              <w:shd w:val="clear" w:color="auto" w:fill="FFFFFF"/>
              <w:rPr>
                <w:rFonts w:ascii="Times New Roman" w:eastAsia="Times New Roman" w:hAnsi="Times New Roman"/>
                <w:color w:val="000000"/>
                <w:sz w:val="18"/>
                <w:lang w:val="en-US"/>
              </w:rPr>
            </w:pPr>
          </w:p>
        </w:tc>
        <w:tc>
          <w:tcPr>
            <w:tcW w:w="2061" w:type="pct"/>
            <w:gridSpan w:val="6"/>
          </w:tcPr>
          <w:p w14:paraId="13718EC6" w14:textId="77777777" w:rsidR="00993516" w:rsidRPr="00993516" w:rsidRDefault="00993516" w:rsidP="00993516">
            <w:pPr>
              <w:spacing w:before="60" w:after="60"/>
              <w:rPr>
                <w:rFonts w:ascii="Times New Roman" w:hAnsi="Times New Roman"/>
                <w:sz w:val="18"/>
                <w:szCs w:val="18"/>
                <w:lang w:val="sr-Cyrl-CS"/>
              </w:rPr>
            </w:pPr>
            <w:r w:rsidRPr="00993516">
              <w:rPr>
                <w:rFonts w:ascii="Times New Roman" w:eastAsia="Times New Roman" w:hAnsi="Times New Roman"/>
                <w:bCs/>
                <w:sz w:val="18"/>
                <w:szCs w:val="18"/>
                <w:lang w:val="mk-MK"/>
              </w:rPr>
              <w:t xml:space="preserve">Наука за книжевност и културолошки студии, </w:t>
            </w:r>
            <w:r w:rsidRPr="00993516">
              <w:rPr>
                <w:rFonts w:ascii="Times New Roman" w:hAnsi="Times New Roman"/>
                <w:sz w:val="18"/>
                <w:szCs w:val="18"/>
                <w:lang w:val="sr-Cyrl-CS"/>
              </w:rPr>
              <w:t>Филолошки факултет „Блаже Конески“ - Скопје</w:t>
            </w:r>
          </w:p>
        </w:tc>
      </w:tr>
      <w:tr w:rsidR="00993516" w:rsidRPr="00993516" w14:paraId="1198282F" w14:textId="77777777" w:rsidTr="00993516">
        <w:trPr>
          <w:jc w:val="center"/>
        </w:trPr>
        <w:tc>
          <w:tcPr>
            <w:tcW w:w="260" w:type="pct"/>
            <w:vMerge/>
          </w:tcPr>
          <w:p w14:paraId="522BAAD6"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val="restart"/>
          </w:tcPr>
          <w:p w14:paraId="7045BC7D"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9.3.</w:t>
            </w:r>
          </w:p>
        </w:tc>
        <w:tc>
          <w:tcPr>
            <w:tcW w:w="4387" w:type="pct"/>
            <w:gridSpan w:val="14"/>
          </w:tcPr>
          <w:p w14:paraId="3E5D0511"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 xml:space="preserve">Список на предмети </w:t>
            </w:r>
            <w:r w:rsidRPr="00993516">
              <w:rPr>
                <w:rFonts w:ascii="Times New Roman" w:hAnsi="Times New Roman"/>
                <w:sz w:val="18"/>
                <w:szCs w:val="18"/>
                <w:lang w:val="mk-MK"/>
              </w:rPr>
              <w:t>што</w:t>
            </w:r>
            <w:r w:rsidRPr="00993516">
              <w:rPr>
                <w:rFonts w:ascii="Times New Roman" w:hAnsi="Times New Roman"/>
                <w:sz w:val="18"/>
                <w:szCs w:val="18"/>
                <w:lang w:val="sr-Cyrl-CS"/>
              </w:rPr>
              <w:t xml:space="preserve"> наставникот ги води на третиот циклус на студии</w:t>
            </w:r>
          </w:p>
        </w:tc>
      </w:tr>
      <w:tr w:rsidR="00993516" w:rsidRPr="00993516" w14:paraId="236B090E" w14:textId="77777777" w:rsidTr="00993516">
        <w:trPr>
          <w:jc w:val="center"/>
        </w:trPr>
        <w:tc>
          <w:tcPr>
            <w:tcW w:w="260" w:type="pct"/>
            <w:vMerge/>
          </w:tcPr>
          <w:p w14:paraId="154A3FBC"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5C7BCCA9"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14676689"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Ред</w:t>
            </w:r>
            <w:r w:rsidRPr="00993516">
              <w:rPr>
                <w:rFonts w:ascii="Times New Roman" w:hAnsi="Times New Roman"/>
                <w:sz w:val="18"/>
                <w:szCs w:val="18"/>
                <w:lang w:val="mk-MK"/>
              </w:rPr>
              <w:t>ен</w:t>
            </w:r>
            <w:r w:rsidRPr="00993516">
              <w:rPr>
                <w:rFonts w:ascii="Times New Roman" w:hAnsi="Times New Roman"/>
                <w:sz w:val="18"/>
                <w:szCs w:val="18"/>
                <w:lang w:val="sr-Cyrl-CS"/>
              </w:rPr>
              <w:t xml:space="preserve"> број</w:t>
            </w:r>
          </w:p>
        </w:tc>
        <w:tc>
          <w:tcPr>
            <w:tcW w:w="1709" w:type="pct"/>
            <w:gridSpan w:val="5"/>
          </w:tcPr>
          <w:p w14:paraId="5DD541E7"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Наслов на предметот</w:t>
            </w:r>
          </w:p>
        </w:tc>
        <w:tc>
          <w:tcPr>
            <w:tcW w:w="2061" w:type="pct"/>
            <w:gridSpan w:val="6"/>
          </w:tcPr>
          <w:p w14:paraId="594E143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 xml:space="preserve">Студиска програма </w:t>
            </w:r>
            <w:r w:rsidRPr="00993516">
              <w:rPr>
                <w:rFonts w:ascii="Times New Roman" w:hAnsi="Times New Roman"/>
                <w:sz w:val="18"/>
                <w:szCs w:val="18"/>
                <w:lang w:val="mk-MK"/>
              </w:rPr>
              <w:t>и</w:t>
            </w:r>
            <w:r w:rsidRPr="00993516">
              <w:rPr>
                <w:rFonts w:ascii="Times New Roman" w:hAnsi="Times New Roman"/>
                <w:sz w:val="18"/>
                <w:szCs w:val="18"/>
                <w:lang w:val="sr-Cyrl-CS"/>
              </w:rPr>
              <w:t>институција</w:t>
            </w:r>
          </w:p>
        </w:tc>
      </w:tr>
      <w:tr w:rsidR="00993516" w:rsidRPr="00993516" w14:paraId="2B54E4BB" w14:textId="77777777" w:rsidTr="00993516">
        <w:trPr>
          <w:jc w:val="center"/>
        </w:trPr>
        <w:tc>
          <w:tcPr>
            <w:tcW w:w="260" w:type="pct"/>
            <w:vMerge/>
          </w:tcPr>
          <w:p w14:paraId="5C472DF5"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31BB01F9"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6E476B7F"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w:t>
            </w:r>
          </w:p>
        </w:tc>
        <w:tc>
          <w:tcPr>
            <w:tcW w:w="1709" w:type="pct"/>
            <w:gridSpan w:val="5"/>
          </w:tcPr>
          <w:p w14:paraId="44F3D043"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w:t>
            </w:r>
          </w:p>
        </w:tc>
        <w:tc>
          <w:tcPr>
            <w:tcW w:w="2061" w:type="pct"/>
            <w:gridSpan w:val="6"/>
          </w:tcPr>
          <w:p w14:paraId="58896E2F"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w:t>
            </w:r>
          </w:p>
        </w:tc>
      </w:tr>
      <w:tr w:rsidR="00993516" w:rsidRPr="00993516" w14:paraId="082ADD56" w14:textId="77777777" w:rsidTr="00993516">
        <w:trPr>
          <w:jc w:val="center"/>
        </w:trPr>
        <w:tc>
          <w:tcPr>
            <w:tcW w:w="260" w:type="pct"/>
            <w:vMerge/>
          </w:tcPr>
          <w:p w14:paraId="72D7A3BC"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55B16047"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10C75CBC"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2.</w:t>
            </w:r>
          </w:p>
        </w:tc>
        <w:tc>
          <w:tcPr>
            <w:tcW w:w="1709" w:type="pct"/>
            <w:gridSpan w:val="5"/>
          </w:tcPr>
          <w:p w14:paraId="4B3D6313"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w:t>
            </w:r>
          </w:p>
        </w:tc>
        <w:tc>
          <w:tcPr>
            <w:tcW w:w="2061" w:type="pct"/>
            <w:gridSpan w:val="6"/>
          </w:tcPr>
          <w:p w14:paraId="0D0EB462"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w:t>
            </w:r>
          </w:p>
        </w:tc>
      </w:tr>
      <w:tr w:rsidR="00993516" w:rsidRPr="00993516" w14:paraId="438FCB5D" w14:textId="77777777" w:rsidTr="00993516">
        <w:trPr>
          <w:jc w:val="center"/>
        </w:trPr>
        <w:tc>
          <w:tcPr>
            <w:tcW w:w="260" w:type="pct"/>
            <w:vMerge w:val="restart"/>
          </w:tcPr>
          <w:p w14:paraId="6F79D586"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10.</w:t>
            </w:r>
          </w:p>
        </w:tc>
        <w:tc>
          <w:tcPr>
            <w:tcW w:w="4740" w:type="pct"/>
            <w:gridSpan w:val="15"/>
          </w:tcPr>
          <w:p w14:paraId="3001791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Селектирани резултати во последните пет години</w:t>
            </w:r>
          </w:p>
        </w:tc>
      </w:tr>
      <w:tr w:rsidR="00993516" w:rsidRPr="00993516" w14:paraId="1955DAD2" w14:textId="77777777" w:rsidTr="00993516">
        <w:trPr>
          <w:jc w:val="center"/>
        </w:trPr>
        <w:tc>
          <w:tcPr>
            <w:tcW w:w="260" w:type="pct"/>
            <w:vMerge/>
          </w:tcPr>
          <w:p w14:paraId="7E797E5B"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val="restart"/>
          </w:tcPr>
          <w:p w14:paraId="15F16584"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10.1.</w:t>
            </w:r>
          </w:p>
        </w:tc>
        <w:tc>
          <w:tcPr>
            <w:tcW w:w="4387" w:type="pct"/>
            <w:gridSpan w:val="14"/>
          </w:tcPr>
          <w:p w14:paraId="68D0478D"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Релевантни печатени научни трудови (до пет)</w:t>
            </w:r>
          </w:p>
        </w:tc>
      </w:tr>
      <w:tr w:rsidR="00993516" w:rsidRPr="00993516" w14:paraId="395AC89F" w14:textId="77777777" w:rsidTr="00993516">
        <w:trPr>
          <w:jc w:val="center"/>
        </w:trPr>
        <w:tc>
          <w:tcPr>
            <w:tcW w:w="260" w:type="pct"/>
            <w:vMerge/>
          </w:tcPr>
          <w:p w14:paraId="0DB861AA"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75877326"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68596214"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Ред</w:t>
            </w:r>
            <w:r w:rsidRPr="00993516">
              <w:rPr>
                <w:rFonts w:ascii="Times New Roman" w:hAnsi="Times New Roman"/>
                <w:sz w:val="18"/>
                <w:szCs w:val="18"/>
                <w:lang w:val="mk-MK"/>
              </w:rPr>
              <w:t>ен</w:t>
            </w:r>
            <w:r w:rsidRPr="00993516">
              <w:rPr>
                <w:rFonts w:ascii="Times New Roman" w:hAnsi="Times New Roman"/>
                <w:sz w:val="18"/>
                <w:szCs w:val="18"/>
                <w:lang w:val="sr-Cyrl-CS"/>
              </w:rPr>
              <w:t>број</w:t>
            </w:r>
          </w:p>
        </w:tc>
        <w:tc>
          <w:tcPr>
            <w:tcW w:w="1331" w:type="pct"/>
            <w:gridSpan w:val="4"/>
          </w:tcPr>
          <w:p w14:paraId="48147B0C"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Автори</w:t>
            </w:r>
          </w:p>
        </w:tc>
        <w:tc>
          <w:tcPr>
            <w:tcW w:w="1363" w:type="pct"/>
            <w:gridSpan w:val="6"/>
          </w:tcPr>
          <w:p w14:paraId="54C156C5"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Наслов</w:t>
            </w:r>
          </w:p>
        </w:tc>
        <w:tc>
          <w:tcPr>
            <w:tcW w:w="1163" w:type="pct"/>
            <w:gridSpan w:val="2"/>
          </w:tcPr>
          <w:p w14:paraId="182AB47C"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Издавач /  година</w:t>
            </w:r>
          </w:p>
        </w:tc>
      </w:tr>
      <w:tr w:rsidR="00993516" w:rsidRPr="00993516" w14:paraId="664CF2E2" w14:textId="77777777" w:rsidTr="00993516">
        <w:trPr>
          <w:jc w:val="center"/>
        </w:trPr>
        <w:tc>
          <w:tcPr>
            <w:tcW w:w="260" w:type="pct"/>
            <w:vMerge/>
          </w:tcPr>
          <w:p w14:paraId="6ACF51DA"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2E840D16"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1AF6C642"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w:t>
            </w:r>
          </w:p>
        </w:tc>
        <w:tc>
          <w:tcPr>
            <w:tcW w:w="1331" w:type="pct"/>
            <w:gridSpan w:val="4"/>
          </w:tcPr>
          <w:p w14:paraId="08208D79" w14:textId="77777777" w:rsidR="00993516" w:rsidRPr="00993516" w:rsidRDefault="00993516" w:rsidP="00993516">
            <w:pPr>
              <w:spacing w:before="60" w:after="60"/>
              <w:ind w:left="28"/>
              <w:rPr>
                <w:rFonts w:ascii="Times New Roman" w:hAnsi="Times New Roman"/>
                <w:sz w:val="18"/>
                <w:szCs w:val="18"/>
                <w:shd w:val="clear" w:color="auto" w:fill="FFFFFF"/>
                <w:lang w:val="sr-Cyrl-CS"/>
              </w:rPr>
            </w:pPr>
            <w:r w:rsidRPr="00993516">
              <w:rPr>
                <w:rFonts w:ascii="Times New Roman" w:hAnsi="Times New Roman"/>
                <w:sz w:val="18"/>
                <w:szCs w:val="18"/>
                <w:shd w:val="clear" w:color="auto" w:fill="FFFFFF"/>
                <w:lang w:val="tr-TR"/>
              </w:rPr>
              <w:t>Osman Emin</w:t>
            </w:r>
          </w:p>
        </w:tc>
        <w:tc>
          <w:tcPr>
            <w:tcW w:w="1363" w:type="pct"/>
            <w:gridSpan w:val="6"/>
          </w:tcPr>
          <w:p w14:paraId="63E016F9" w14:textId="77777777" w:rsidR="00993516" w:rsidRPr="00993516" w:rsidRDefault="00993516" w:rsidP="00993516">
            <w:pPr>
              <w:rPr>
                <w:rFonts w:ascii="Times New Roman" w:hAnsi="Times New Roman"/>
                <w:sz w:val="18"/>
                <w:lang w:val="en-GB" w:eastAsia="en-GB"/>
              </w:rPr>
            </w:pPr>
            <w:r w:rsidRPr="00993516">
              <w:rPr>
                <w:rFonts w:ascii="Times New Roman" w:hAnsi="Times New Roman"/>
                <w:sz w:val="18"/>
                <w:lang w:val="en-GB" w:eastAsia="en-GB"/>
              </w:rPr>
              <w:t xml:space="preserve">Effective Use Of Cognitive Competencies, </w:t>
            </w:r>
          </w:p>
          <w:p w14:paraId="26DE3B41" w14:textId="77777777" w:rsidR="00993516" w:rsidRPr="00993516" w:rsidRDefault="00993516" w:rsidP="00993516">
            <w:pPr>
              <w:spacing w:before="60" w:after="60"/>
              <w:ind w:left="28"/>
              <w:rPr>
                <w:rFonts w:ascii="Times New Roman" w:hAnsi="Times New Roman"/>
                <w:sz w:val="18"/>
                <w:szCs w:val="18"/>
                <w:lang w:val="sr-Cyrl-CS"/>
              </w:rPr>
            </w:pPr>
          </w:p>
        </w:tc>
        <w:tc>
          <w:tcPr>
            <w:tcW w:w="1163" w:type="pct"/>
            <w:gridSpan w:val="2"/>
          </w:tcPr>
          <w:p w14:paraId="3693FC90" w14:textId="77777777" w:rsidR="00993516" w:rsidRPr="00993516" w:rsidRDefault="00993516" w:rsidP="00993516">
            <w:pPr>
              <w:spacing w:before="60" w:after="60"/>
              <w:ind w:left="28"/>
              <w:rPr>
                <w:rFonts w:ascii="Times New Roman" w:hAnsi="Times New Roman"/>
                <w:sz w:val="18"/>
                <w:szCs w:val="18"/>
                <w:shd w:val="clear" w:color="auto" w:fill="FFFFFF"/>
                <w:lang w:val="sr-Cyrl-CS"/>
              </w:rPr>
            </w:pPr>
            <w:r w:rsidRPr="00993516">
              <w:rPr>
                <w:rFonts w:ascii="Times New Roman" w:hAnsi="Times New Roman"/>
                <w:sz w:val="18"/>
                <w:szCs w:val="18"/>
                <w:lang w:val="sr-Cyrl-CS"/>
              </w:rPr>
              <w:t>Палимпсест</w:t>
            </w:r>
            <w:r w:rsidRPr="00993516">
              <w:rPr>
                <w:rFonts w:ascii="Times New Roman" w:hAnsi="Times New Roman"/>
                <w:sz w:val="18"/>
                <w:szCs w:val="18"/>
                <w:lang w:val="mk-MK"/>
              </w:rPr>
              <w:t xml:space="preserve">, </w:t>
            </w:r>
            <w:r w:rsidRPr="00993516">
              <w:rPr>
                <w:rFonts w:ascii="Times New Roman" w:hAnsi="Times New Roman"/>
                <w:sz w:val="18"/>
                <w:lang w:val="sr-Cyrl-CS"/>
              </w:rPr>
              <w:t>Меѓународно списание за лингвистички, книжевни и културолошки истражувања, Штип, 2019</w:t>
            </w:r>
          </w:p>
        </w:tc>
      </w:tr>
      <w:tr w:rsidR="00993516" w:rsidRPr="00993516" w14:paraId="2CE0EC90" w14:textId="77777777" w:rsidTr="00993516">
        <w:trPr>
          <w:jc w:val="center"/>
        </w:trPr>
        <w:tc>
          <w:tcPr>
            <w:tcW w:w="260" w:type="pct"/>
            <w:vMerge/>
          </w:tcPr>
          <w:p w14:paraId="310EA863"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1A5EA11A"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3B5732B2"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2.</w:t>
            </w:r>
          </w:p>
        </w:tc>
        <w:tc>
          <w:tcPr>
            <w:tcW w:w="1331" w:type="pct"/>
            <w:gridSpan w:val="4"/>
          </w:tcPr>
          <w:p w14:paraId="1B409EBF" w14:textId="77777777" w:rsidR="00993516" w:rsidRPr="00993516" w:rsidRDefault="00993516" w:rsidP="00993516">
            <w:pPr>
              <w:autoSpaceDE w:val="0"/>
              <w:autoSpaceDN w:val="0"/>
              <w:adjustRightInd w:val="0"/>
              <w:rPr>
                <w:rFonts w:ascii="Times New Roman" w:hAnsi="Times New Roman"/>
                <w:sz w:val="18"/>
                <w:szCs w:val="18"/>
                <w:lang w:val="en-US" w:eastAsia="ja-JP"/>
              </w:rPr>
            </w:pPr>
            <w:r w:rsidRPr="00993516">
              <w:rPr>
                <w:rFonts w:ascii="Times New Roman" w:hAnsi="Times New Roman"/>
                <w:bCs/>
                <w:sz w:val="18"/>
                <w:szCs w:val="18"/>
                <w:lang w:val="en-US" w:eastAsia="ja-JP"/>
              </w:rPr>
              <w:t xml:space="preserve">Osman Emin </w:t>
            </w:r>
          </w:p>
          <w:p w14:paraId="1916D530" w14:textId="77777777" w:rsidR="00993516" w:rsidRPr="00993516" w:rsidRDefault="00993516" w:rsidP="00993516">
            <w:pPr>
              <w:spacing w:before="60" w:after="60"/>
              <w:ind w:left="28"/>
              <w:rPr>
                <w:rFonts w:ascii="Times New Roman" w:hAnsi="Times New Roman"/>
                <w:sz w:val="18"/>
                <w:szCs w:val="18"/>
                <w:shd w:val="clear" w:color="auto" w:fill="FFFFFF"/>
                <w:lang w:val="tr-TR"/>
              </w:rPr>
            </w:pPr>
          </w:p>
        </w:tc>
        <w:tc>
          <w:tcPr>
            <w:tcW w:w="1363" w:type="pct"/>
            <w:gridSpan w:val="6"/>
          </w:tcPr>
          <w:p w14:paraId="1BFD5713"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en-US" w:eastAsia="ja-JP"/>
              </w:rPr>
              <w:t>The Educational Institutions And The Importance Of Family For The Society That Thinks, And Produces Solutions</w:t>
            </w:r>
          </w:p>
        </w:tc>
        <w:tc>
          <w:tcPr>
            <w:tcW w:w="1163" w:type="pct"/>
            <w:gridSpan w:val="2"/>
          </w:tcPr>
          <w:p w14:paraId="61023610" w14:textId="77777777" w:rsidR="00993516" w:rsidRPr="00993516" w:rsidRDefault="00993516" w:rsidP="00993516">
            <w:pPr>
              <w:spacing w:before="60" w:after="60"/>
              <w:ind w:left="28"/>
              <w:rPr>
                <w:rFonts w:ascii="Times New Roman" w:hAnsi="Times New Roman"/>
                <w:sz w:val="18"/>
                <w:szCs w:val="18"/>
                <w:shd w:val="clear" w:color="auto" w:fill="FFFFFF"/>
                <w:lang w:val="sr-Cyrl-CS"/>
              </w:rPr>
            </w:pPr>
            <w:r w:rsidRPr="00993516">
              <w:rPr>
                <w:rFonts w:ascii="Times New Roman" w:hAnsi="Times New Roman"/>
                <w:sz w:val="18"/>
                <w:szCs w:val="18"/>
                <w:lang w:val="sr-Cyrl-CS"/>
              </w:rPr>
              <w:t>Палимпсест</w:t>
            </w:r>
            <w:r w:rsidRPr="00993516">
              <w:rPr>
                <w:rFonts w:ascii="Times New Roman" w:hAnsi="Times New Roman"/>
                <w:sz w:val="18"/>
                <w:szCs w:val="18"/>
                <w:lang w:val="mk-MK"/>
              </w:rPr>
              <w:t xml:space="preserve">, </w:t>
            </w:r>
            <w:r w:rsidRPr="00993516">
              <w:rPr>
                <w:rFonts w:ascii="Times New Roman" w:hAnsi="Times New Roman"/>
                <w:sz w:val="18"/>
                <w:szCs w:val="18"/>
                <w:lang w:val="sr-Cyrl-CS"/>
              </w:rPr>
              <w:t>Меѓународно списание за лингвистички, книжевни и културолошки истражувања, Штип, 2020</w:t>
            </w:r>
          </w:p>
        </w:tc>
      </w:tr>
      <w:tr w:rsidR="00993516" w:rsidRPr="00993516" w14:paraId="4A0B0AE5" w14:textId="77777777" w:rsidTr="00993516">
        <w:trPr>
          <w:jc w:val="center"/>
        </w:trPr>
        <w:tc>
          <w:tcPr>
            <w:tcW w:w="260" w:type="pct"/>
            <w:vMerge/>
          </w:tcPr>
          <w:p w14:paraId="4BE0279B"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715C303C"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78B36036"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3.</w:t>
            </w:r>
          </w:p>
        </w:tc>
        <w:tc>
          <w:tcPr>
            <w:tcW w:w="1331" w:type="pct"/>
            <w:gridSpan w:val="4"/>
          </w:tcPr>
          <w:p w14:paraId="147EDF8C" w14:textId="77777777" w:rsidR="00993516" w:rsidRPr="00993516" w:rsidRDefault="00993516" w:rsidP="00993516">
            <w:pPr>
              <w:spacing w:before="60" w:after="60"/>
              <w:rPr>
                <w:rFonts w:ascii="Times New Roman" w:hAnsi="Times New Roman"/>
                <w:sz w:val="18"/>
                <w:szCs w:val="18"/>
                <w:shd w:val="clear" w:color="auto" w:fill="FFFFFF"/>
                <w:lang w:val="tr-TR"/>
              </w:rPr>
            </w:pPr>
            <w:r w:rsidRPr="00993516">
              <w:rPr>
                <w:rFonts w:ascii="Times New Roman" w:hAnsi="Times New Roman"/>
                <w:sz w:val="18"/>
                <w:szCs w:val="18"/>
                <w:shd w:val="clear" w:color="auto" w:fill="FFFFFF"/>
                <w:lang w:val="tr-TR"/>
              </w:rPr>
              <w:t>Osman Emin</w:t>
            </w:r>
          </w:p>
        </w:tc>
        <w:tc>
          <w:tcPr>
            <w:tcW w:w="1363" w:type="pct"/>
            <w:gridSpan w:val="6"/>
          </w:tcPr>
          <w:p w14:paraId="6252AEF0"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cs="Calibri"/>
                <w:sz w:val="18"/>
                <w:szCs w:val="18"/>
                <w:lang w:val="tr-TR"/>
              </w:rPr>
              <w:t xml:space="preserve">Kuzey </w:t>
            </w:r>
            <w:r w:rsidRPr="00993516">
              <w:rPr>
                <w:rFonts w:ascii="Times New Roman" w:hAnsi="Times New Roman" w:cs="Calibri"/>
                <w:sz w:val="18"/>
                <w:szCs w:val="18"/>
                <w:lang w:val="sr-Cyrl-CS"/>
              </w:rPr>
              <w:t xml:space="preserve">Makedonya Türk </w:t>
            </w:r>
            <w:r w:rsidRPr="00993516">
              <w:rPr>
                <w:rFonts w:ascii="Times New Roman" w:hAnsi="Times New Roman" w:cs="Calibri"/>
                <w:sz w:val="18"/>
                <w:szCs w:val="18"/>
                <w:lang w:val="tr-TR"/>
              </w:rPr>
              <w:t>Çocuk Edebiyat Kahramanı Orhan’ın Çocuklar Üzerine Etkisi</w:t>
            </w:r>
          </w:p>
        </w:tc>
        <w:tc>
          <w:tcPr>
            <w:tcW w:w="1163" w:type="pct"/>
            <w:gridSpan w:val="2"/>
          </w:tcPr>
          <w:p w14:paraId="190E060E" w14:textId="77777777" w:rsidR="00993516" w:rsidRPr="00993516" w:rsidRDefault="00993516" w:rsidP="00993516">
            <w:pPr>
              <w:spacing w:before="60" w:after="60"/>
              <w:ind w:left="28"/>
              <w:rPr>
                <w:rFonts w:ascii="Times New Roman" w:hAnsi="Times New Roman"/>
                <w:sz w:val="18"/>
                <w:szCs w:val="18"/>
                <w:shd w:val="clear" w:color="auto" w:fill="FFFFFF"/>
                <w:lang w:val="sr-Cyrl-CS"/>
              </w:rPr>
            </w:pPr>
            <w:r w:rsidRPr="00993516">
              <w:rPr>
                <w:rFonts w:ascii="Times New Roman" w:hAnsi="Times New Roman" w:cs="Calibri"/>
                <w:sz w:val="18"/>
                <w:szCs w:val="18"/>
                <w:lang w:val="sr-Cyrl-CS"/>
              </w:rPr>
              <w:t>BAL-TAM Türklük Bilgisi-Balkan Türkoloji Araştırmaları Merkezi – К</w:t>
            </w:r>
            <w:r w:rsidRPr="00993516">
              <w:rPr>
                <w:rFonts w:ascii="Times New Roman" w:hAnsi="Times New Roman" w:cs="Calibri"/>
                <w:sz w:val="18"/>
                <w:szCs w:val="18"/>
                <w:lang w:val="tr-TR"/>
              </w:rPr>
              <w:t>osova</w:t>
            </w:r>
            <w:r w:rsidRPr="00993516">
              <w:rPr>
                <w:rFonts w:ascii="Times New Roman" w:hAnsi="Times New Roman" w:cs="Calibri"/>
                <w:sz w:val="18"/>
                <w:szCs w:val="18"/>
                <w:lang w:val="sr-Cyrl-CS"/>
              </w:rPr>
              <w:t xml:space="preserve">, </w:t>
            </w:r>
            <w:r w:rsidRPr="00993516">
              <w:rPr>
                <w:rFonts w:ascii="Times New Roman" w:hAnsi="Times New Roman" w:cs="Calibri"/>
                <w:sz w:val="18"/>
                <w:szCs w:val="18"/>
                <w:lang w:val="tr-TR"/>
              </w:rPr>
              <w:t xml:space="preserve">Prizren </w:t>
            </w:r>
            <w:r w:rsidRPr="00993516">
              <w:rPr>
                <w:rFonts w:ascii="Times New Roman" w:hAnsi="Times New Roman" w:cs="Calibri"/>
                <w:sz w:val="18"/>
                <w:szCs w:val="18"/>
                <w:lang w:val="sr-Cyrl-CS"/>
              </w:rPr>
              <w:t>20</w:t>
            </w:r>
            <w:r w:rsidRPr="00993516">
              <w:rPr>
                <w:rFonts w:ascii="Times New Roman" w:hAnsi="Times New Roman" w:cs="Calibri"/>
                <w:sz w:val="18"/>
                <w:szCs w:val="18"/>
                <w:lang w:val="tr-TR"/>
              </w:rPr>
              <w:t>21</w:t>
            </w:r>
          </w:p>
        </w:tc>
      </w:tr>
      <w:tr w:rsidR="00993516" w:rsidRPr="00993516" w14:paraId="01C8D65A" w14:textId="77777777" w:rsidTr="00993516">
        <w:trPr>
          <w:jc w:val="center"/>
        </w:trPr>
        <w:tc>
          <w:tcPr>
            <w:tcW w:w="260" w:type="pct"/>
            <w:vMerge/>
          </w:tcPr>
          <w:p w14:paraId="24ADDBCB"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3CD5C41A"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6FD0EC9D"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4.</w:t>
            </w:r>
          </w:p>
        </w:tc>
        <w:tc>
          <w:tcPr>
            <w:tcW w:w="1331" w:type="pct"/>
            <w:gridSpan w:val="4"/>
          </w:tcPr>
          <w:p w14:paraId="3D1234B4" w14:textId="77777777" w:rsidR="00993516" w:rsidRPr="00993516" w:rsidRDefault="00993516" w:rsidP="00993516">
            <w:pPr>
              <w:spacing w:before="60" w:after="60"/>
              <w:rPr>
                <w:rFonts w:ascii="Times New Roman" w:hAnsi="Times New Roman"/>
                <w:sz w:val="18"/>
                <w:szCs w:val="18"/>
                <w:shd w:val="clear" w:color="auto" w:fill="FFFFFF"/>
                <w:lang w:val="tr-TR"/>
              </w:rPr>
            </w:pPr>
            <w:r w:rsidRPr="00993516">
              <w:rPr>
                <w:rFonts w:ascii="Times New Roman" w:hAnsi="Times New Roman"/>
                <w:sz w:val="18"/>
                <w:szCs w:val="18"/>
                <w:shd w:val="clear" w:color="auto" w:fill="FFFFFF"/>
                <w:lang w:val="tr-TR"/>
              </w:rPr>
              <w:t>Osman Emin</w:t>
            </w:r>
          </w:p>
        </w:tc>
        <w:tc>
          <w:tcPr>
            <w:tcW w:w="1363" w:type="pct"/>
            <w:gridSpan w:val="6"/>
          </w:tcPr>
          <w:p w14:paraId="7E7CA5FE"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cs="Calibri"/>
                <w:iCs/>
                <w:sz w:val="18"/>
                <w:lang w:val="en-US"/>
              </w:rPr>
              <w:t>Possible Effects Of The Covid-19 Pandemic Crisis On The Educational System Of The Republic Of North Macedonia,</w:t>
            </w:r>
            <w:r w:rsidRPr="00993516">
              <w:rPr>
                <w:rFonts w:ascii="Times New Roman" w:hAnsi="Times New Roman" w:cs="Calibri"/>
                <w:b/>
                <w:bCs/>
                <w:sz w:val="18"/>
                <w:lang w:val="en-US"/>
              </w:rPr>
              <w:t xml:space="preserve"> </w:t>
            </w:r>
          </w:p>
        </w:tc>
        <w:tc>
          <w:tcPr>
            <w:tcW w:w="1163" w:type="pct"/>
            <w:gridSpan w:val="2"/>
          </w:tcPr>
          <w:p w14:paraId="0EF901DB" w14:textId="77777777" w:rsidR="00993516" w:rsidRPr="00993516" w:rsidRDefault="00993516" w:rsidP="00993516">
            <w:pPr>
              <w:spacing w:before="60" w:after="60"/>
              <w:ind w:left="28"/>
              <w:rPr>
                <w:rFonts w:ascii="Times New Roman" w:hAnsi="Times New Roman"/>
                <w:sz w:val="18"/>
                <w:szCs w:val="18"/>
                <w:shd w:val="clear" w:color="auto" w:fill="FFFFFF"/>
                <w:lang w:val="sr-Cyrl-CS"/>
              </w:rPr>
            </w:pPr>
            <w:r w:rsidRPr="00993516">
              <w:rPr>
                <w:rFonts w:ascii="Times New Roman" w:hAnsi="Times New Roman" w:cs="Calibri"/>
                <w:sz w:val="18"/>
                <w:lang w:val="en-US"/>
              </w:rPr>
              <w:t xml:space="preserve">Trakya University Institute of Social Science, Edirne, </w:t>
            </w:r>
            <w:r w:rsidRPr="00993516">
              <w:rPr>
                <w:rFonts w:ascii="Times New Roman" w:hAnsi="Times New Roman" w:cs="Calibri"/>
                <w:bCs/>
                <w:color w:val="202122"/>
                <w:sz w:val="18"/>
                <w:shd w:val="clear" w:color="auto" w:fill="FFFFFF"/>
                <w:lang w:val="sr-Cyrl-CS"/>
              </w:rPr>
              <w:t>Republic of Turkey</w:t>
            </w:r>
            <w:r w:rsidRPr="00993516">
              <w:rPr>
                <w:rFonts w:ascii="Times New Roman" w:hAnsi="Times New Roman" w:cs="Calibri"/>
                <w:bCs/>
                <w:color w:val="202122"/>
                <w:sz w:val="18"/>
                <w:shd w:val="clear" w:color="auto" w:fill="FFFFFF"/>
                <w:lang w:val="tr-TR"/>
              </w:rPr>
              <w:t xml:space="preserve">, </w:t>
            </w:r>
            <w:r w:rsidRPr="00993516">
              <w:rPr>
                <w:rFonts w:ascii="Times New Roman" w:hAnsi="Times New Roman" w:cs="Calibri"/>
                <w:iCs/>
                <w:sz w:val="18"/>
                <w:lang w:val="tr-TR"/>
              </w:rPr>
              <w:t xml:space="preserve"> November-December 2021 </w:t>
            </w:r>
            <w:r w:rsidRPr="00993516">
              <w:rPr>
                <w:rFonts w:ascii="Times New Roman" w:hAnsi="Times New Roman" w:cs="Calibri"/>
                <w:bCs/>
                <w:iCs/>
                <w:sz w:val="18"/>
                <w:lang w:val="en-US"/>
              </w:rPr>
              <w:t xml:space="preserve"> </w:t>
            </w:r>
          </w:p>
        </w:tc>
      </w:tr>
      <w:tr w:rsidR="00993516" w:rsidRPr="00993516" w14:paraId="2803454B" w14:textId="77777777" w:rsidTr="00993516">
        <w:trPr>
          <w:jc w:val="center"/>
        </w:trPr>
        <w:tc>
          <w:tcPr>
            <w:tcW w:w="260" w:type="pct"/>
            <w:vMerge/>
          </w:tcPr>
          <w:p w14:paraId="10D3D91F"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2A3D2400"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069AE527"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5.</w:t>
            </w:r>
          </w:p>
        </w:tc>
        <w:tc>
          <w:tcPr>
            <w:tcW w:w="1331" w:type="pct"/>
            <w:gridSpan w:val="4"/>
          </w:tcPr>
          <w:p w14:paraId="7F55B1C7" w14:textId="77777777" w:rsidR="00993516" w:rsidRPr="00993516" w:rsidRDefault="00993516" w:rsidP="00993516">
            <w:pPr>
              <w:spacing w:before="60" w:after="60"/>
              <w:ind w:left="28"/>
              <w:rPr>
                <w:rFonts w:ascii="Times New Roman" w:hAnsi="Times New Roman"/>
                <w:sz w:val="18"/>
                <w:szCs w:val="18"/>
                <w:shd w:val="clear" w:color="auto" w:fill="FFFFFF"/>
                <w:lang w:val="tr-TR"/>
              </w:rPr>
            </w:pPr>
            <w:r w:rsidRPr="00993516">
              <w:rPr>
                <w:rFonts w:ascii="Times New Roman" w:hAnsi="Times New Roman"/>
                <w:sz w:val="18"/>
                <w:szCs w:val="18"/>
                <w:shd w:val="clear" w:color="auto" w:fill="FFFFFF"/>
                <w:lang w:val="tr-TR"/>
              </w:rPr>
              <w:t>Osman Emin</w:t>
            </w:r>
          </w:p>
        </w:tc>
        <w:tc>
          <w:tcPr>
            <w:tcW w:w="1363" w:type="pct"/>
            <w:gridSpan w:val="6"/>
          </w:tcPr>
          <w:p w14:paraId="15920A5E"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shd w:val="clear" w:color="auto" w:fill="FFFFFF"/>
                <w:lang w:val="sr-Cyrl-CS"/>
              </w:rPr>
              <w:t>The Change Of Emotion And The Human Role In The Present</w:t>
            </w:r>
          </w:p>
        </w:tc>
        <w:tc>
          <w:tcPr>
            <w:tcW w:w="1163" w:type="pct"/>
            <w:gridSpan w:val="2"/>
          </w:tcPr>
          <w:p w14:paraId="1EA4815B" w14:textId="77777777" w:rsidR="00993516" w:rsidRPr="00993516" w:rsidRDefault="00993516" w:rsidP="00993516">
            <w:pPr>
              <w:spacing w:before="60" w:after="60"/>
              <w:ind w:left="28"/>
              <w:rPr>
                <w:rFonts w:ascii="Times New Roman" w:hAnsi="Times New Roman"/>
                <w:sz w:val="18"/>
                <w:szCs w:val="18"/>
                <w:shd w:val="clear" w:color="auto" w:fill="FFFFFF"/>
                <w:lang w:val="tr-TR"/>
              </w:rPr>
            </w:pPr>
            <w:r w:rsidRPr="00993516">
              <w:rPr>
                <w:rFonts w:ascii="Times New Roman" w:hAnsi="Times New Roman"/>
                <w:sz w:val="18"/>
                <w:szCs w:val="18"/>
                <w:shd w:val="clear" w:color="auto" w:fill="FFFFFF"/>
                <w:lang w:val="sr-Cyrl-CS"/>
              </w:rPr>
              <w:t>Vision International Scientific Journal</w:t>
            </w:r>
            <w:r w:rsidRPr="00993516">
              <w:rPr>
                <w:rFonts w:ascii="Times New Roman" w:hAnsi="Times New Roman"/>
                <w:sz w:val="18"/>
                <w:szCs w:val="18"/>
                <w:shd w:val="clear" w:color="auto" w:fill="FFFFFF"/>
                <w:lang w:val="tr-TR"/>
              </w:rPr>
              <w:t>, 2019</w:t>
            </w:r>
          </w:p>
        </w:tc>
      </w:tr>
      <w:tr w:rsidR="00993516" w:rsidRPr="00993516" w14:paraId="4534E2FF" w14:textId="77777777" w:rsidTr="00993516">
        <w:trPr>
          <w:jc w:val="center"/>
        </w:trPr>
        <w:tc>
          <w:tcPr>
            <w:tcW w:w="260" w:type="pct"/>
            <w:vMerge/>
          </w:tcPr>
          <w:p w14:paraId="208621CB"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val="restart"/>
          </w:tcPr>
          <w:p w14:paraId="54CB3087"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10.2.</w:t>
            </w:r>
          </w:p>
        </w:tc>
        <w:tc>
          <w:tcPr>
            <w:tcW w:w="4387" w:type="pct"/>
            <w:gridSpan w:val="14"/>
          </w:tcPr>
          <w:p w14:paraId="12118556"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Учество во научно-истражувачки национални и меѓународни проекти (до пет)</w:t>
            </w:r>
          </w:p>
        </w:tc>
      </w:tr>
      <w:tr w:rsidR="00993516" w:rsidRPr="00993516" w14:paraId="35ED6958" w14:textId="77777777" w:rsidTr="00993516">
        <w:trPr>
          <w:jc w:val="center"/>
        </w:trPr>
        <w:tc>
          <w:tcPr>
            <w:tcW w:w="260" w:type="pct"/>
            <w:vMerge/>
          </w:tcPr>
          <w:p w14:paraId="18F537AA"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1265453C"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521DC56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Ред</w:t>
            </w:r>
            <w:r w:rsidRPr="00993516">
              <w:rPr>
                <w:rFonts w:ascii="Times New Roman" w:hAnsi="Times New Roman"/>
                <w:sz w:val="18"/>
                <w:szCs w:val="18"/>
                <w:lang w:val="mk-MK"/>
              </w:rPr>
              <w:t>ен</w:t>
            </w:r>
            <w:r w:rsidRPr="00993516">
              <w:rPr>
                <w:rFonts w:ascii="Times New Roman" w:hAnsi="Times New Roman"/>
                <w:sz w:val="18"/>
                <w:szCs w:val="18"/>
                <w:lang w:val="sr-Cyrl-CS"/>
              </w:rPr>
              <w:t>број</w:t>
            </w:r>
          </w:p>
        </w:tc>
        <w:tc>
          <w:tcPr>
            <w:tcW w:w="1331" w:type="pct"/>
            <w:gridSpan w:val="4"/>
          </w:tcPr>
          <w:p w14:paraId="5B2B83A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Автори</w:t>
            </w:r>
          </w:p>
        </w:tc>
        <w:tc>
          <w:tcPr>
            <w:tcW w:w="1363" w:type="pct"/>
            <w:gridSpan w:val="6"/>
          </w:tcPr>
          <w:p w14:paraId="2F67233E"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Наслов</w:t>
            </w:r>
          </w:p>
        </w:tc>
        <w:tc>
          <w:tcPr>
            <w:tcW w:w="1163" w:type="pct"/>
            <w:gridSpan w:val="2"/>
          </w:tcPr>
          <w:p w14:paraId="22BFDF7C"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Издавач / година</w:t>
            </w:r>
          </w:p>
        </w:tc>
      </w:tr>
      <w:tr w:rsidR="00993516" w:rsidRPr="00993516" w14:paraId="4F423BF1" w14:textId="77777777" w:rsidTr="00993516">
        <w:trPr>
          <w:jc w:val="center"/>
        </w:trPr>
        <w:tc>
          <w:tcPr>
            <w:tcW w:w="260" w:type="pct"/>
            <w:vMerge/>
          </w:tcPr>
          <w:p w14:paraId="6FEF31E1"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46596792"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6EE715FE"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w:t>
            </w:r>
          </w:p>
        </w:tc>
        <w:tc>
          <w:tcPr>
            <w:tcW w:w="1331" w:type="pct"/>
            <w:gridSpan w:val="4"/>
          </w:tcPr>
          <w:p w14:paraId="324395D4" w14:textId="77777777" w:rsidR="00993516" w:rsidRPr="00993516" w:rsidRDefault="00993516" w:rsidP="00993516">
            <w:pPr>
              <w:spacing w:before="60" w:after="60"/>
              <w:ind w:left="28"/>
              <w:rPr>
                <w:rFonts w:ascii="Times New Roman" w:hAnsi="Times New Roman"/>
                <w:sz w:val="18"/>
                <w:szCs w:val="18"/>
                <w:shd w:val="clear" w:color="auto" w:fill="FFFFFF"/>
                <w:lang w:val="en-US"/>
              </w:rPr>
            </w:pPr>
            <w:r w:rsidRPr="00993516">
              <w:rPr>
                <w:rFonts w:ascii="Times New Roman" w:hAnsi="Times New Roman"/>
                <w:sz w:val="18"/>
                <w:szCs w:val="18"/>
                <w:shd w:val="clear" w:color="auto" w:fill="FFFFFF"/>
                <w:lang w:val="en-US"/>
              </w:rPr>
              <w:t>Osman Emin</w:t>
            </w:r>
          </w:p>
        </w:tc>
        <w:tc>
          <w:tcPr>
            <w:tcW w:w="1363" w:type="pct"/>
            <w:gridSpan w:val="6"/>
          </w:tcPr>
          <w:p w14:paraId="65D7B6DC"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lang w:val="sr-Cyrl-CS"/>
              </w:rPr>
              <w:t>International consultant for Advocacy and delivering a training course on intercultural education methods to teachers</w:t>
            </w:r>
          </w:p>
        </w:tc>
        <w:tc>
          <w:tcPr>
            <w:tcW w:w="1163" w:type="pct"/>
            <w:gridSpan w:val="2"/>
          </w:tcPr>
          <w:p w14:paraId="1F8F15C0" w14:textId="77777777" w:rsidR="00993516" w:rsidRPr="00993516" w:rsidRDefault="00993516" w:rsidP="00993516">
            <w:pPr>
              <w:spacing w:before="60" w:after="60"/>
              <w:ind w:left="28"/>
              <w:rPr>
                <w:rFonts w:ascii="Times New Roman" w:hAnsi="Times New Roman"/>
                <w:sz w:val="18"/>
                <w:szCs w:val="18"/>
                <w:lang w:val="en-US"/>
              </w:rPr>
            </w:pPr>
            <w:r w:rsidRPr="00993516">
              <w:rPr>
                <w:rFonts w:ascii="Times New Roman" w:hAnsi="Times New Roman"/>
                <w:sz w:val="18"/>
                <w:lang w:val="mk-MK"/>
              </w:rPr>
              <w:t>О</w:t>
            </w:r>
            <w:r w:rsidRPr="00993516">
              <w:rPr>
                <w:rFonts w:ascii="Times New Roman" w:hAnsi="Times New Roman"/>
                <w:sz w:val="18"/>
                <w:lang w:val="en-US"/>
              </w:rPr>
              <w:t>SCE-</w:t>
            </w:r>
            <w:r w:rsidRPr="00993516">
              <w:rPr>
                <w:rFonts w:ascii="Times New Roman" w:hAnsi="Times New Roman"/>
                <w:sz w:val="18"/>
                <w:lang w:val="sr-Cyrl-CS"/>
              </w:rPr>
              <w:t>Human Rights and Communities Department</w:t>
            </w:r>
            <w:r w:rsidRPr="00993516">
              <w:rPr>
                <w:rFonts w:ascii="Times New Roman" w:hAnsi="Times New Roman"/>
                <w:sz w:val="18"/>
                <w:lang w:val="en-US"/>
              </w:rPr>
              <w:t>, 2021</w:t>
            </w:r>
          </w:p>
        </w:tc>
      </w:tr>
      <w:tr w:rsidR="00993516" w:rsidRPr="00993516" w14:paraId="5F5300EE" w14:textId="77777777" w:rsidTr="00993516">
        <w:trPr>
          <w:jc w:val="center"/>
        </w:trPr>
        <w:tc>
          <w:tcPr>
            <w:tcW w:w="260" w:type="pct"/>
            <w:vMerge/>
          </w:tcPr>
          <w:p w14:paraId="3B027A8C"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69241936"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28E809F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2.</w:t>
            </w:r>
          </w:p>
        </w:tc>
        <w:tc>
          <w:tcPr>
            <w:tcW w:w="1331" w:type="pct"/>
            <w:gridSpan w:val="4"/>
          </w:tcPr>
          <w:p w14:paraId="68D3A218" w14:textId="77777777" w:rsidR="00993516" w:rsidRPr="00993516" w:rsidRDefault="00993516" w:rsidP="00993516">
            <w:pPr>
              <w:spacing w:before="60" w:after="60"/>
              <w:ind w:left="28"/>
              <w:rPr>
                <w:rFonts w:ascii="Times New Roman" w:hAnsi="Times New Roman"/>
                <w:sz w:val="18"/>
                <w:szCs w:val="18"/>
                <w:lang w:val="en-US"/>
              </w:rPr>
            </w:pPr>
            <w:r w:rsidRPr="00993516">
              <w:rPr>
                <w:rFonts w:ascii="Times New Roman" w:hAnsi="Times New Roman"/>
                <w:sz w:val="18"/>
                <w:szCs w:val="18"/>
                <w:lang w:val="en-US"/>
              </w:rPr>
              <w:t>Osman Emin</w:t>
            </w:r>
          </w:p>
        </w:tc>
        <w:tc>
          <w:tcPr>
            <w:tcW w:w="1363" w:type="pct"/>
            <w:gridSpan w:val="6"/>
          </w:tcPr>
          <w:p w14:paraId="19FE709A"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International Consultant for Advocacy and Delivering a training course on intercultural education</w:t>
            </w:r>
            <w:r w:rsidRPr="00993516">
              <w:rPr>
                <w:rFonts w:ascii="Times New Roman" w:hAnsi="Times New Roman"/>
                <w:sz w:val="18"/>
                <w:szCs w:val="18"/>
                <w:lang w:val="en-US"/>
              </w:rPr>
              <w:t xml:space="preserve"> </w:t>
            </w:r>
            <w:r w:rsidRPr="00993516">
              <w:rPr>
                <w:rFonts w:ascii="Times New Roman" w:hAnsi="Times New Roman"/>
                <w:sz w:val="18"/>
                <w:szCs w:val="18"/>
                <w:lang w:val="sr-Cyrl-CS"/>
              </w:rPr>
              <w:t>methods to teachers</w:t>
            </w:r>
          </w:p>
          <w:p w14:paraId="51327D6A"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Project 2101147 ‘Supporting the access to rights and inclusion of all communities in public life’</w:t>
            </w:r>
          </w:p>
          <w:p w14:paraId="19023190"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Activity 2.1: Support to government and municipal level institutions to bolster communities’ access to</w:t>
            </w:r>
            <w:r w:rsidRPr="00993516">
              <w:rPr>
                <w:rFonts w:ascii="Times New Roman" w:hAnsi="Times New Roman"/>
                <w:sz w:val="18"/>
                <w:szCs w:val="18"/>
                <w:lang w:val="en-US"/>
              </w:rPr>
              <w:t xml:space="preserve"> </w:t>
            </w:r>
            <w:r w:rsidRPr="00993516">
              <w:rPr>
                <w:rFonts w:ascii="Times New Roman" w:hAnsi="Times New Roman"/>
                <w:sz w:val="18"/>
                <w:szCs w:val="18"/>
                <w:lang w:val="sr-Cyrl-CS"/>
              </w:rPr>
              <w:t>education and promote inter-culturalism</w:t>
            </w:r>
          </w:p>
        </w:tc>
        <w:tc>
          <w:tcPr>
            <w:tcW w:w="1163" w:type="pct"/>
            <w:gridSpan w:val="2"/>
          </w:tcPr>
          <w:p w14:paraId="043423ED"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lang w:val="mk-MK"/>
              </w:rPr>
              <w:t>О</w:t>
            </w:r>
            <w:r w:rsidRPr="00993516">
              <w:rPr>
                <w:rFonts w:ascii="Times New Roman" w:hAnsi="Times New Roman"/>
                <w:sz w:val="18"/>
                <w:lang w:val="en-US"/>
              </w:rPr>
              <w:t>SCE-</w:t>
            </w:r>
            <w:r w:rsidRPr="00993516">
              <w:rPr>
                <w:rFonts w:ascii="Times New Roman" w:hAnsi="Times New Roman"/>
                <w:sz w:val="18"/>
                <w:lang w:val="sr-Cyrl-CS"/>
              </w:rPr>
              <w:t>Human Rights and Communities Department</w:t>
            </w:r>
            <w:r w:rsidRPr="00993516">
              <w:rPr>
                <w:rFonts w:ascii="Times New Roman" w:hAnsi="Times New Roman"/>
                <w:sz w:val="18"/>
                <w:lang w:val="en-US"/>
              </w:rPr>
              <w:t>, 2022</w:t>
            </w:r>
          </w:p>
        </w:tc>
      </w:tr>
      <w:tr w:rsidR="00993516" w:rsidRPr="00993516" w14:paraId="6DDD9A9F" w14:textId="77777777" w:rsidTr="00993516">
        <w:trPr>
          <w:jc w:val="center"/>
        </w:trPr>
        <w:tc>
          <w:tcPr>
            <w:tcW w:w="260" w:type="pct"/>
            <w:vMerge/>
          </w:tcPr>
          <w:p w14:paraId="0E578F65"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5024BC81"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2C607E27"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3.</w:t>
            </w:r>
          </w:p>
        </w:tc>
        <w:tc>
          <w:tcPr>
            <w:tcW w:w="1331" w:type="pct"/>
            <w:gridSpan w:val="4"/>
          </w:tcPr>
          <w:p w14:paraId="0CD4571E"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Осман Емин</w:t>
            </w:r>
          </w:p>
        </w:tc>
        <w:tc>
          <w:tcPr>
            <w:tcW w:w="1363" w:type="pct"/>
            <w:gridSpan w:val="6"/>
          </w:tcPr>
          <w:p w14:paraId="491ECF2C" w14:textId="77777777" w:rsidR="00993516" w:rsidRPr="00993516" w:rsidRDefault="00993516" w:rsidP="00993516">
            <w:pPr>
              <w:shd w:val="clear" w:color="auto" w:fill="FFFFFF"/>
              <w:spacing w:after="135"/>
              <w:outlineLvl w:val="3"/>
              <w:rPr>
                <w:rFonts w:ascii="Times New Roman" w:hAnsi="Times New Roman"/>
                <w:sz w:val="18"/>
                <w:szCs w:val="18"/>
                <w:lang w:val="mk-MK"/>
              </w:rPr>
            </w:pPr>
            <w:r w:rsidRPr="00993516">
              <w:rPr>
                <w:rFonts w:ascii="Times New Roman" w:hAnsi="Times New Roman"/>
                <w:sz w:val="18"/>
                <w:bdr w:val="none" w:sz="0" w:space="0" w:color="auto" w:frame="1"/>
                <w:shd w:val="clear" w:color="auto" w:fill="FFFFFF"/>
                <w:lang w:val="en-US"/>
              </w:rPr>
              <w:t>Нансен модел  за интеркултурно образование</w:t>
            </w:r>
          </w:p>
        </w:tc>
        <w:tc>
          <w:tcPr>
            <w:tcW w:w="1163" w:type="pct"/>
            <w:gridSpan w:val="2"/>
          </w:tcPr>
          <w:p w14:paraId="3DFEAA72"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НДЦ Скопје</w:t>
            </w:r>
          </w:p>
        </w:tc>
      </w:tr>
      <w:tr w:rsidR="00993516" w:rsidRPr="00993516" w14:paraId="321B31DA" w14:textId="77777777" w:rsidTr="00993516">
        <w:trPr>
          <w:jc w:val="center"/>
        </w:trPr>
        <w:tc>
          <w:tcPr>
            <w:tcW w:w="260" w:type="pct"/>
            <w:vMerge/>
          </w:tcPr>
          <w:p w14:paraId="6981C357"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322FCAEE"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6E88DCA2"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4.</w:t>
            </w:r>
          </w:p>
        </w:tc>
        <w:tc>
          <w:tcPr>
            <w:tcW w:w="1331" w:type="pct"/>
            <w:gridSpan w:val="4"/>
          </w:tcPr>
          <w:p w14:paraId="13851A55" w14:textId="77777777" w:rsidR="00993516" w:rsidRPr="00993516" w:rsidRDefault="00993516" w:rsidP="00993516">
            <w:pPr>
              <w:spacing w:before="60" w:after="60"/>
              <w:ind w:left="28"/>
              <w:rPr>
                <w:rFonts w:ascii="Times New Roman" w:hAnsi="Times New Roman"/>
                <w:sz w:val="18"/>
                <w:szCs w:val="18"/>
                <w:lang w:val="sr-Cyrl-CS"/>
              </w:rPr>
            </w:pPr>
          </w:p>
        </w:tc>
        <w:tc>
          <w:tcPr>
            <w:tcW w:w="1363" w:type="pct"/>
            <w:gridSpan w:val="6"/>
          </w:tcPr>
          <w:p w14:paraId="744FDC82" w14:textId="77777777" w:rsidR="00993516" w:rsidRPr="00993516" w:rsidRDefault="00993516" w:rsidP="00993516">
            <w:pPr>
              <w:spacing w:before="60" w:after="60"/>
              <w:ind w:left="28"/>
              <w:rPr>
                <w:rFonts w:ascii="Times New Roman" w:hAnsi="Times New Roman"/>
                <w:sz w:val="18"/>
                <w:szCs w:val="18"/>
                <w:lang w:val="sr-Cyrl-CS"/>
              </w:rPr>
            </w:pPr>
          </w:p>
        </w:tc>
        <w:tc>
          <w:tcPr>
            <w:tcW w:w="1163" w:type="pct"/>
            <w:gridSpan w:val="2"/>
          </w:tcPr>
          <w:p w14:paraId="36CB58D2"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3BB6961A" w14:textId="77777777" w:rsidTr="00993516">
        <w:trPr>
          <w:jc w:val="center"/>
        </w:trPr>
        <w:tc>
          <w:tcPr>
            <w:tcW w:w="260" w:type="pct"/>
            <w:vMerge/>
          </w:tcPr>
          <w:p w14:paraId="58544F8F"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357D1936"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1B3CF48D"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5.</w:t>
            </w:r>
          </w:p>
        </w:tc>
        <w:tc>
          <w:tcPr>
            <w:tcW w:w="1331" w:type="pct"/>
            <w:gridSpan w:val="4"/>
          </w:tcPr>
          <w:p w14:paraId="0C7E8717" w14:textId="77777777" w:rsidR="00993516" w:rsidRPr="00993516" w:rsidRDefault="00993516" w:rsidP="00993516">
            <w:pPr>
              <w:spacing w:before="60" w:after="60"/>
              <w:ind w:left="28"/>
              <w:rPr>
                <w:rFonts w:ascii="Times New Roman" w:hAnsi="Times New Roman"/>
                <w:sz w:val="18"/>
                <w:szCs w:val="18"/>
                <w:lang w:val="sr-Cyrl-CS"/>
              </w:rPr>
            </w:pPr>
          </w:p>
        </w:tc>
        <w:tc>
          <w:tcPr>
            <w:tcW w:w="1363" w:type="pct"/>
            <w:gridSpan w:val="6"/>
          </w:tcPr>
          <w:p w14:paraId="6D1123DE" w14:textId="77777777" w:rsidR="00993516" w:rsidRPr="00993516" w:rsidRDefault="00993516" w:rsidP="00993516">
            <w:pPr>
              <w:spacing w:before="60" w:after="60"/>
              <w:ind w:left="28"/>
              <w:rPr>
                <w:rFonts w:ascii="Times New Roman" w:hAnsi="Times New Roman"/>
                <w:sz w:val="18"/>
                <w:szCs w:val="18"/>
                <w:lang w:val="sr-Cyrl-CS"/>
              </w:rPr>
            </w:pPr>
          </w:p>
        </w:tc>
        <w:tc>
          <w:tcPr>
            <w:tcW w:w="1163" w:type="pct"/>
            <w:gridSpan w:val="2"/>
          </w:tcPr>
          <w:p w14:paraId="4599E36D"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3E71D9B2" w14:textId="77777777" w:rsidTr="00993516">
        <w:trPr>
          <w:jc w:val="center"/>
        </w:trPr>
        <w:tc>
          <w:tcPr>
            <w:tcW w:w="260" w:type="pct"/>
            <w:vMerge/>
          </w:tcPr>
          <w:p w14:paraId="66A9448D"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val="restart"/>
          </w:tcPr>
          <w:p w14:paraId="06B7BEA7"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10.3.</w:t>
            </w:r>
          </w:p>
        </w:tc>
        <w:tc>
          <w:tcPr>
            <w:tcW w:w="4387" w:type="pct"/>
            <w:gridSpan w:val="14"/>
          </w:tcPr>
          <w:p w14:paraId="5219AF95"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Печатени книги во последните пет години (до пет)</w:t>
            </w:r>
          </w:p>
        </w:tc>
      </w:tr>
      <w:tr w:rsidR="00993516" w:rsidRPr="00993516" w14:paraId="0A067261" w14:textId="77777777" w:rsidTr="00993516">
        <w:trPr>
          <w:jc w:val="center"/>
        </w:trPr>
        <w:tc>
          <w:tcPr>
            <w:tcW w:w="260" w:type="pct"/>
            <w:vMerge/>
          </w:tcPr>
          <w:p w14:paraId="30B95117"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5068A783"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59EF235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Ред</w:t>
            </w:r>
            <w:r w:rsidRPr="00993516">
              <w:rPr>
                <w:rFonts w:ascii="Times New Roman" w:hAnsi="Times New Roman"/>
                <w:sz w:val="18"/>
                <w:szCs w:val="18"/>
                <w:lang w:val="mk-MK"/>
              </w:rPr>
              <w:t>ен</w:t>
            </w:r>
            <w:r w:rsidRPr="00993516">
              <w:rPr>
                <w:rFonts w:ascii="Times New Roman" w:hAnsi="Times New Roman"/>
                <w:sz w:val="18"/>
                <w:szCs w:val="18"/>
                <w:lang w:val="sr-Cyrl-CS"/>
              </w:rPr>
              <w:t>број</w:t>
            </w:r>
          </w:p>
        </w:tc>
        <w:tc>
          <w:tcPr>
            <w:tcW w:w="1331" w:type="pct"/>
            <w:gridSpan w:val="4"/>
          </w:tcPr>
          <w:p w14:paraId="462C40EF"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Автори</w:t>
            </w:r>
          </w:p>
        </w:tc>
        <w:tc>
          <w:tcPr>
            <w:tcW w:w="1363" w:type="pct"/>
            <w:gridSpan w:val="6"/>
          </w:tcPr>
          <w:p w14:paraId="2AC3F9BA"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Наслов</w:t>
            </w:r>
          </w:p>
        </w:tc>
        <w:tc>
          <w:tcPr>
            <w:tcW w:w="1163" w:type="pct"/>
            <w:gridSpan w:val="2"/>
          </w:tcPr>
          <w:p w14:paraId="3B501370"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Издавач / година</w:t>
            </w:r>
          </w:p>
        </w:tc>
      </w:tr>
      <w:tr w:rsidR="00993516" w:rsidRPr="00993516" w14:paraId="797E653D" w14:textId="77777777" w:rsidTr="00993516">
        <w:trPr>
          <w:jc w:val="center"/>
        </w:trPr>
        <w:tc>
          <w:tcPr>
            <w:tcW w:w="260" w:type="pct"/>
            <w:vMerge/>
          </w:tcPr>
          <w:p w14:paraId="345E99AD"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2C3A62A8"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56E79495"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w:t>
            </w:r>
          </w:p>
        </w:tc>
        <w:tc>
          <w:tcPr>
            <w:tcW w:w="1331" w:type="pct"/>
            <w:gridSpan w:val="4"/>
          </w:tcPr>
          <w:p w14:paraId="0D3BF1E5" w14:textId="77777777" w:rsidR="00993516" w:rsidRPr="00993516" w:rsidRDefault="00993516" w:rsidP="00993516">
            <w:pPr>
              <w:spacing w:before="60" w:after="60"/>
              <w:ind w:left="28"/>
              <w:rPr>
                <w:rFonts w:ascii="Times New Roman" w:hAnsi="Times New Roman"/>
                <w:sz w:val="18"/>
                <w:szCs w:val="18"/>
                <w:lang w:val="tr-TR"/>
              </w:rPr>
            </w:pPr>
            <w:r w:rsidRPr="00993516">
              <w:rPr>
                <w:rFonts w:ascii="Times New Roman" w:hAnsi="Times New Roman"/>
                <w:sz w:val="18"/>
                <w:szCs w:val="18"/>
                <w:lang w:val="tr-TR"/>
              </w:rPr>
              <w:t>Osman Emin</w:t>
            </w:r>
          </w:p>
        </w:tc>
        <w:tc>
          <w:tcPr>
            <w:tcW w:w="1363" w:type="pct"/>
            <w:gridSpan w:val="6"/>
          </w:tcPr>
          <w:p w14:paraId="4FBBA8E5" w14:textId="77777777" w:rsidR="00993516" w:rsidRPr="00993516" w:rsidRDefault="00993516" w:rsidP="00993516">
            <w:pPr>
              <w:autoSpaceDE w:val="0"/>
              <w:autoSpaceDN w:val="0"/>
              <w:adjustRightInd w:val="0"/>
              <w:spacing w:before="60" w:after="60"/>
              <w:rPr>
                <w:rFonts w:ascii="Times New Roman" w:hAnsi="Times New Roman" w:cs="Calibri"/>
                <w:iCs/>
                <w:sz w:val="18"/>
                <w:lang w:val="en-US"/>
              </w:rPr>
            </w:pPr>
            <w:r w:rsidRPr="00993516">
              <w:rPr>
                <w:rFonts w:ascii="Times New Roman" w:hAnsi="Times New Roman" w:cs="Calibri"/>
                <w:iCs/>
                <w:sz w:val="18"/>
                <w:lang w:val="en-US"/>
              </w:rPr>
              <w:t>Daha Etkili Öğretim İçin-Effectiveness of Teaching</w:t>
            </w:r>
            <w:r w:rsidRPr="00993516">
              <w:rPr>
                <w:rFonts w:ascii="Times New Roman" w:hAnsi="Times New Roman" w:cs="Calibri"/>
                <w:iCs/>
                <w:sz w:val="18"/>
                <w:lang w:val="mk-MK"/>
              </w:rPr>
              <w:t>.</w:t>
            </w:r>
            <w:r w:rsidRPr="00993516">
              <w:rPr>
                <w:rFonts w:ascii="Times New Roman" w:hAnsi="Times New Roman" w:cs="Calibri"/>
                <w:iCs/>
                <w:sz w:val="18"/>
                <w:lang w:val="en-US"/>
              </w:rPr>
              <w:t xml:space="preserve"> </w:t>
            </w:r>
          </w:p>
        </w:tc>
        <w:tc>
          <w:tcPr>
            <w:tcW w:w="1163" w:type="pct"/>
            <w:gridSpan w:val="2"/>
          </w:tcPr>
          <w:p w14:paraId="6D4B36B3"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cs="Calibri"/>
                <w:bCs/>
                <w:sz w:val="18"/>
                <w:lang w:val="en-US"/>
              </w:rPr>
              <w:t>Yeni Balkan Yayınevi,</w:t>
            </w:r>
            <w:r w:rsidRPr="00993516">
              <w:rPr>
                <w:rFonts w:ascii="Times New Roman" w:hAnsi="Times New Roman" w:cs="Calibri"/>
                <w:b/>
                <w:bCs/>
                <w:sz w:val="18"/>
                <w:lang w:val="en-US"/>
              </w:rPr>
              <w:t xml:space="preserve"> </w:t>
            </w:r>
            <w:r w:rsidRPr="00993516">
              <w:rPr>
                <w:rFonts w:ascii="Times New Roman" w:hAnsi="Times New Roman" w:cs="Calibri"/>
                <w:iCs/>
                <w:sz w:val="18"/>
                <w:lang w:val="en-US"/>
              </w:rPr>
              <w:t>Skopje, Octomber, 2021</w:t>
            </w:r>
          </w:p>
        </w:tc>
      </w:tr>
      <w:tr w:rsidR="00993516" w:rsidRPr="00993516" w14:paraId="15985E91" w14:textId="77777777" w:rsidTr="00993516">
        <w:trPr>
          <w:jc w:val="center"/>
        </w:trPr>
        <w:tc>
          <w:tcPr>
            <w:tcW w:w="260" w:type="pct"/>
            <w:vMerge/>
          </w:tcPr>
          <w:p w14:paraId="00FECAE0"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49B9B4A3"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7453B312"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2.</w:t>
            </w:r>
          </w:p>
        </w:tc>
        <w:tc>
          <w:tcPr>
            <w:tcW w:w="1331" w:type="pct"/>
            <w:gridSpan w:val="4"/>
          </w:tcPr>
          <w:p w14:paraId="4A09A762" w14:textId="77777777" w:rsidR="00993516" w:rsidRPr="00993516" w:rsidRDefault="00993516" w:rsidP="00993516">
            <w:pPr>
              <w:spacing w:before="60" w:after="60"/>
              <w:ind w:left="28"/>
              <w:rPr>
                <w:rFonts w:ascii="Times New Roman" w:hAnsi="Times New Roman"/>
                <w:sz w:val="18"/>
                <w:szCs w:val="18"/>
                <w:lang w:val="tr-TR"/>
              </w:rPr>
            </w:pPr>
            <w:r w:rsidRPr="00993516">
              <w:rPr>
                <w:rFonts w:ascii="Times New Roman" w:hAnsi="Times New Roman"/>
                <w:sz w:val="18"/>
                <w:szCs w:val="18"/>
                <w:lang w:val="tr-TR"/>
              </w:rPr>
              <w:t>Osman Emin</w:t>
            </w:r>
          </w:p>
        </w:tc>
        <w:tc>
          <w:tcPr>
            <w:tcW w:w="1363" w:type="pct"/>
            <w:gridSpan w:val="6"/>
          </w:tcPr>
          <w:p w14:paraId="6F673F87" w14:textId="77777777" w:rsidR="00993516" w:rsidRPr="00993516" w:rsidRDefault="00993516" w:rsidP="00993516">
            <w:pPr>
              <w:spacing w:before="60" w:after="60"/>
              <w:rPr>
                <w:rFonts w:ascii="Times New Roman" w:hAnsi="Times New Roman"/>
                <w:sz w:val="18"/>
                <w:szCs w:val="18"/>
                <w:lang w:val="tr-TR"/>
              </w:rPr>
            </w:pPr>
            <w:r w:rsidRPr="00993516">
              <w:rPr>
                <w:rFonts w:ascii="Times New Roman" w:hAnsi="Times New Roman"/>
                <w:sz w:val="18"/>
                <w:szCs w:val="18"/>
                <w:lang w:val="tr-TR"/>
              </w:rPr>
              <w:t>Çocuk Edebiyatı/Çocuk Dergileri</w:t>
            </w:r>
          </w:p>
        </w:tc>
        <w:tc>
          <w:tcPr>
            <w:tcW w:w="1163" w:type="pct"/>
            <w:gridSpan w:val="2"/>
          </w:tcPr>
          <w:p w14:paraId="66FD1195" w14:textId="77777777" w:rsidR="00993516" w:rsidRPr="00993516" w:rsidRDefault="00993516" w:rsidP="00993516">
            <w:pPr>
              <w:spacing w:before="60" w:after="60"/>
              <w:ind w:left="28"/>
              <w:rPr>
                <w:rFonts w:ascii="Times New Roman" w:hAnsi="Times New Roman"/>
                <w:sz w:val="18"/>
                <w:szCs w:val="18"/>
                <w:lang w:val="tr-TR"/>
              </w:rPr>
            </w:pPr>
            <w:r w:rsidRPr="00993516">
              <w:rPr>
                <w:rFonts w:ascii="Times New Roman" w:hAnsi="Times New Roman"/>
                <w:sz w:val="18"/>
                <w:szCs w:val="18"/>
                <w:lang w:val="tr-TR"/>
              </w:rPr>
              <w:t>Nobel Akademik Yayıncılık, Ankara, 2020</w:t>
            </w:r>
          </w:p>
        </w:tc>
      </w:tr>
      <w:tr w:rsidR="00993516" w:rsidRPr="00993516" w14:paraId="6DE5105A" w14:textId="77777777" w:rsidTr="00993516">
        <w:trPr>
          <w:jc w:val="center"/>
        </w:trPr>
        <w:tc>
          <w:tcPr>
            <w:tcW w:w="260" w:type="pct"/>
            <w:vMerge/>
          </w:tcPr>
          <w:p w14:paraId="1170A790"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29D8EC59"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01EFCC2E"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3.</w:t>
            </w:r>
          </w:p>
        </w:tc>
        <w:tc>
          <w:tcPr>
            <w:tcW w:w="1331" w:type="pct"/>
            <w:gridSpan w:val="4"/>
          </w:tcPr>
          <w:p w14:paraId="6778BCE0" w14:textId="77777777" w:rsidR="00993516" w:rsidRPr="00993516" w:rsidRDefault="00993516" w:rsidP="00993516">
            <w:pPr>
              <w:spacing w:before="60" w:after="60"/>
              <w:ind w:left="28"/>
              <w:rPr>
                <w:rFonts w:ascii="Times New Roman" w:hAnsi="Times New Roman"/>
                <w:sz w:val="18"/>
                <w:szCs w:val="18"/>
                <w:lang w:val="tr-TR"/>
              </w:rPr>
            </w:pPr>
            <w:r w:rsidRPr="00993516">
              <w:rPr>
                <w:rFonts w:ascii="Times New Roman" w:hAnsi="Times New Roman"/>
                <w:sz w:val="18"/>
                <w:szCs w:val="18"/>
                <w:lang w:val="tr-TR"/>
              </w:rPr>
              <w:t>Osman Emin</w:t>
            </w:r>
          </w:p>
        </w:tc>
        <w:tc>
          <w:tcPr>
            <w:tcW w:w="1363" w:type="pct"/>
            <w:gridSpan w:val="6"/>
          </w:tcPr>
          <w:p w14:paraId="1DF2D81D"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tr-TR"/>
              </w:rPr>
              <w:t>Türkçe 1</w:t>
            </w:r>
            <w:r w:rsidRPr="00993516">
              <w:rPr>
                <w:rFonts w:ascii="Times New Roman" w:hAnsi="Times New Roman"/>
                <w:sz w:val="18"/>
                <w:szCs w:val="18"/>
                <w:lang w:val="mk-MK"/>
              </w:rPr>
              <w:t>/</w:t>
            </w:r>
            <w:r w:rsidRPr="00993516">
              <w:rPr>
                <w:rFonts w:ascii="Times New Roman" w:hAnsi="Times New Roman"/>
                <w:sz w:val="18"/>
                <w:szCs w:val="18"/>
                <w:lang w:val="sr-Cyrl-CS"/>
              </w:rPr>
              <w:t xml:space="preserve"> </w:t>
            </w:r>
            <w:r w:rsidRPr="00993516">
              <w:rPr>
                <w:rFonts w:ascii="Times New Roman" w:hAnsi="Times New Roman"/>
                <w:sz w:val="18"/>
                <w:szCs w:val="18"/>
                <w:lang w:val="mk-MK"/>
              </w:rPr>
              <w:t>учебник-маретијали з</w:t>
            </w:r>
            <w:r w:rsidRPr="00993516">
              <w:rPr>
                <w:rFonts w:ascii="Times New Roman" w:hAnsi="Times New Roman"/>
                <w:sz w:val="18"/>
                <w:szCs w:val="18"/>
                <w:lang w:val="sr-Cyrl-CS"/>
              </w:rPr>
              <w:t>а I одделение за девет годишно основно образование</w:t>
            </w:r>
          </w:p>
        </w:tc>
        <w:tc>
          <w:tcPr>
            <w:tcW w:w="1163" w:type="pct"/>
            <w:gridSpan w:val="2"/>
          </w:tcPr>
          <w:p w14:paraId="085988E3"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Биро за развој на образованието, Европа 92, 2021</w:t>
            </w:r>
          </w:p>
        </w:tc>
      </w:tr>
      <w:tr w:rsidR="00993516" w:rsidRPr="00993516" w14:paraId="266D9AE0" w14:textId="77777777" w:rsidTr="00993516">
        <w:trPr>
          <w:jc w:val="center"/>
        </w:trPr>
        <w:tc>
          <w:tcPr>
            <w:tcW w:w="260" w:type="pct"/>
            <w:vMerge/>
          </w:tcPr>
          <w:p w14:paraId="07B14D20"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37E884FD"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6E42B8DF"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4.</w:t>
            </w:r>
          </w:p>
        </w:tc>
        <w:tc>
          <w:tcPr>
            <w:tcW w:w="1331" w:type="pct"/>
            <w:gridSpan w:val="4"/>
          </w:tcPr>
          <w:p w14:paraId="10BB307C"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Osman Emin</w:t>
            </w:r>
            <w:r w:rsidRPr="00993516">
              <w:rPr>
                <w:rFonts w:ascii="Times New Roman" w:hAnsi="Times New Roman"/>
                <w:sz w:val="18"/>
                <w:szCs w:val="18"/>
                <w:lang w:val="sr-Cyrl-CS"/>
              </w:rPr>
              <w:tab/>
            </w:r>
          </w:p>
        </w:tc>
        <w:tc>
          <w:tcPr>
            <w:tcW w:w="1363" w:type="pct"/>
            <w:gridSpan w:val="6"/>
          </w:tcPr>
          <w:p w14:paraId="783FC70E"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 xml:space="preserve">Türkçe </w:t>
            </w:r>
            <w:r w:rsidRPr="00993516">
              <w:rPr>
                <w:rFonts w:ascii="Times New Roman" w:hAnsi="Times New Roman"/>
                <w:sz w:val="18"/>
                <w:szCs w:val="18"/>
                <w:lang w:val="tr-TR"/>
              </w:rPr>
              <w:t>4</w:t>
            </w:r>
            <w:r w:rsidRPr="00993516">
              <w:rPr>
                <w:rFonts w:ascii="Times New Roman" w:hAnsi="Times New Roman"/>
                <w:sz w:val="18"/>
                <w:szCs w:val="18"/>
                <w:lang w:val="mk-MK"/>
              </w:rPr>
              <w:t>/учебник-маретијали з</w:t>
            </w:r>
            <w:r w:rsidRPr="00993516">
              <w:rPr>
                <w:rFonts w:ascii="Times New Roman" w:hAnsi="Times New Roman"/>
                <w:sz w:val="18"/>
                <w:szCs w:val="18"/>
                <w:lang w:val="sr-Cyrl-CS"/>
              </w:rPr>
              <w:t>а I</w:t>
            </w:r>
            <w:r w:rsidRPr="00993516">
              <w:rPr>
                <w:rFonts w:ascii="Times New Roman" w:hAnsi="Times New Roman"/>
                <w:sz w:val="18"/>
                <w:szCs w:val="18"/>
                <w:lang w:val="tr-TR"/>
              </w:rPr>
              <w:t>V</w:t>
            </w:r>
            <w:r w:rsidRPr="00993516">
              <w:rPr>
                <w:rFonts w:ascii="Times New Roman" w:hAnsi="Times New Roman"/>
                <w:sz w:val="18"/>
                <w:szCs w:val="18"/>
                <w:lang w:val="sr-Cyrl-CS"/>
              </w:rPr>
              <w:t xml:space="preserve"> одделение за девет годишно основно образование</w:t>
            </w:r>
          </w:p>
        </w:tc>
        <w:tc>
          <w:tcPr>
            <w:tcW w:w="1163" w:type="pct"/>
            <w:gridSpan w:val="2"/>
          </w:tcPr>
          <w:p w14:paraId="41C46543"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 xml:space="preserve">Биро за развој на образованието, </w:t>
            </w:r>
            <w:r w:rsidRPr="00993516">
              <w:rPr>
                <w:rFonts w:ascii="Times New Roman" w:hAnsi="Times New Roman"/>
                <w:sz w:val="18"/>
                <w:szCs w:val="18"/>
                <w:lang w:val="mk-MK"/>
              </w:rPr>
              <w:t>Тримакс -Скопје</w:t>
            </w:r>
            <w:r w:rsidRPr="00993516">
              <w:rPr>
                <w:rFonts w:ascii="Times New Roman" w:hAnsi="Times New Roman"/>
                <w:sz w:val="18"/>
                <w:szCs w:val="18"/>
                <w:lang w:val="sr-Cyrl-CS"/>
              </w:rPr>
              <w:t>, 2021</w:t>
            </w:r>
          </w:p>
        </w:tc>
      </w:tr>
      <w:tr w:rsidR="00993516" w:rsidRPr="00993516" w14:paraId="0F9DF26A" w14:textId="77777777" w:rsidTr="00993516">
        <w:trPr>
          <w:jc w:val="center"/>
        </w:trPr>
        <w:tc>
          <w:tcPr>
            <w:tcW w:w="260" w:type="pct"/>
            <w:vMerge/>
          </w:tcPr>
          <w:p w14:paraId="55DB4D8E"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593B13AE"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4A6EE4E9"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5.</w:t>
            </w:r>
          </w:p>
        </w:tc>
        <w:tc>
          <w:tcPr>
            <w:tcW w:w="1331" w:type="pct"/>
            <w:gridSpan w:val="4"/>
          </w:tcPr>
          <w:p w14:paraId="1B508B4C" w14:textId="77777777" w:rsidR="00993516" w:rsidRPr="00993516" w:rsidRDefault="00993516" w:rsidP="00993516">
            <w:pPr>
              <w:spacing w:before="60" w:after="60"/>
              <w:ind w:left="28"/>
              <w:rPr>
                <w:rFonts w:ascii="Times New Roman" w:hAnsi="Times New Roman"/>
                <w:sz w:val="18"/>
                <w:szCs w:val="18"/>
                <w:lang w:val="sr-Cyrl-CS"/>
              </w:rPr>
            </w:pPr>
          </w:p>
        </w:tc>
        <w:tc>
          <w:tcPr>
            <w:tcW w:w="1363" w:type="pct"/>
            <w:gridSpan w:val="6"/>
          </w:tcPr>
          <w:p w14:paraId="7BFCB57A" w14:textId="77777777" w:rsidR="00993516" w:rsidRPr="00993516" w:rsidRDefault="00993516" w:rsidP="00993516">
            <w:pPr>
              <w:spacing w:before="60" w:after="60"/>
              <w:ind w:left="28"/>
              <w:rPr>
                <w:rFonts w:ascii="Times New Roman" w:hAnsi="Times New Roman"/>
                <w:sz w:val="18"/>
                <w:szCs w:val="18"/>
                <w:lang w:val="sr-Cyrl-CS"/>
              </w:rPr>
            </w:pPr>
          </w:p>
        </w:tc>
        <w:tc>
          <w:tcPr>
            <w:tcW w:w="1163" w:type="pct"/>
            <w:gridSpan w:val="2"/>
          </w:tcPr>
          <w:p w14:paraId="28CB057A"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7C74E87A" w14:textId="77777777" w:rsidTr="00993516">
        <w:trPr>
          <w:jc w:val="center"/>
        </w:trPr>
        <w:tc>
          <w:tcPr>
            <w:tcW w:w="260" w:type="pct"/>
            <w:vMerge/>
          </w:tcPr>
          <w:p w14:paraId="39697EDC"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val="restart"/>
          </w:tcPr>
          <w:p w14:paraId="1F349A29"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10.4.</w:t>
            </w:r>
          </w:p>
        </w:tc>
        <w:tc>
          <w:tcPr>
            <w:tcW w:w="4387" w:type="pct"/>
            <w:gridSpan w:val="14"/>
          </w:tcPr>
          <w:p w14:paraId="400AE160"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Печатени стручни трудови во последните пет години (до пет)</w:t>
            </w:r>
          </w:p>
        </w:tc>
      </w:tr>
      <w:tr w:rsidR="00993516" w:rsidRPr="00993516" w14:paraId="6302C61A" w14:textId="77777777" w:rsidTr="00993516">
        <w:trPr>
          <w:jc w:val="center"/>
        </w:trPr>
        <w:tc>
          <w:tcPr>
            <w:tcW w:w="260" w:type="pct"/>
            <w:vMerge/>
          </w:tcPr>
          <w:p w14:paraId="2C0790E6"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394E95B5"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16D2058A"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Ред</w:t>
            </w:r>
            <w:r w:rsidRPr="00993516">
              <w:rPr>
                <w:rFonts w:ascii="Times New Roman" w:hAnsi="Times New Roman"/>
                <w:sz w:val="18"/>
                <w:szCs w:val="18"/>
                <w:lang w:val="mk-MK"/>
              </w:rPr>
              <w:t>ен</w:t>
            </w:r>
            <w:r w:rsidRPr="00993516">
              <w:rPr>
                <w:rFonts w:ascii="Times New Roman" w:hAnsi="Times New Roman"/>
                <w:sz w:val="18"/>
                <w:szCs w:val="18"/>
                <w:lang w:val="sr-Cyrl-CS"/>
              </w:rPr>
              <w:t>број</w:t>
            </w:r>
          </w:p>
        </w:tc>
        <w:tc>
          <w:tcPr>
            <w:tcW w:w="1331" w:type="pct"/>
            <w:gridSpan w:val="4"/>
          </w:tcPr>
          <w:p w14:paraId="122B4F3C"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Автори</w:t>
            </w:r>
          </w:p>
        </w:tc>
        <w:tc>
          <w:tcPr>
            <w:tcW w:w="1363" w:type="pct"/>
            <w:gridSpan w:val="6"/>
          </w:tcPr>
          <w:p w14:paraId="228B6AF1"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Наслов</w:t>
            </w:r>
          </w:p>
        </w:tc>
        <w:tc>
          <w:tcPr>
            <w:tcW w:w="1163" w:type="pct"/>
            <w:gridSpan w:val="2"/>
          </w:tcPr>
          <w:p w14:paraId="59927797"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Издавач / година</w:t>
            </w:r>
          </w:p>
        </w:tc>
      </w:tr>
      <w:tr w:rsidR="00993516" w:rsidRPr="00993516" w14:paraId="63F6011C" w14:textId="77777777" w:rsidTr="00993516">
        <w:trPr>
          <w:jc w:val="center"/>
        </w:trPr>
        <w:tc>
          <w:tcPr>
            <w:tcW w:w="260" w:type="pct"/>
            <w:vMerge/>
          </w:tcPr>
          <w:p w14:paraId="7C76C303"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732435AF"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4F2C747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w:t>
            </w:r>
          </w:p>
        </w:tc>
        <w:tc>
          <w:tcPr>
            <w:tcW w:w="1331" w:type="pct"/>
            <w:gridSpan w:val="4"/>
          </w:tcPr>
          <w:p w14:paraId="777D80E6"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 xml:space="preserve">Осман Емин </w:t>
            </w:r>
          </w:p>
        </w:tc>
        <w:tc>
          <w:tcPr>
            <w:tcW w:w="1363" w:type="pct"/>
            <w:gridSpan w:val="6"/>
          </w:tcPr>
          <w:p w14:paraId="24C6FF2D"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shd w:val="clear" w:color="auto" w:fill="FFFFFF"/>
                <w:lang w:val="sr-Cyrl-CS"/>
              </w:rPr>
              <w:t>Дидактички Инструкции И Развојот На Наставниот Предмет Турски Јазик Во Република Македонија</w:t>
            </w:r>
          </w:p>
        </w:tc>
        <w:tc>
          <w:tcPr>
            <w:tcW w:w="1163" w:type="pct"/>
            <w:gridSpan w:val="2"/>
          </w:tcPr>
          <w:p w14:paraId="01383280"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shd w:val="clear" w:color="auto" w:fill="FFFFFF"/>
                <w:lang w:val="sr-Cyrl-CS"/>
              </w:rPr>
              <w:t>Knowledge – International Journal</w:t>
            </w:r>
            <w:r w:rsidRPr="00993516">
              <w:rPr>
                <w:rFonts w:ascii="Times New Roman" w:hAnsi="Times New Roman"/>
                <w:sz w:val="18"/>
                <w:szCs w:val="18"/>
                <w:shd w:val="clear" w:color="auto" w:fill="FFFFFF"/>
                <w:lang w:val="mk-MK"/>
              </w:rPr>
              <w:t>, 2019</w:t>
            </w:r>
          </w:p>
        </w:tc>
      </w:tr>
      <w:tr w:rsidR="00993516" w:rsidRPr="00993516" w14:paraId="49AF311E" w14:textId="77777777" w:rsidTr="00993516">
        <w:trPr>
          <w:jc w:val="center"/>
        </w:trPr>
        <w:tc>
          <w:tcPr>
            <w:tcW w:w="260" w:type="pct"/>
            <w:vMerge/>
          </w:tcPr>
          <w:p w14:paraId="6F957A3E"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547F977B"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3DE3265F"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2.</w:t>
            </w:r>
          </w:p>
        </w:tc>
        <w:tc>
          <w:tcPr>
            <w:tcW w:w="1331" w:type="pct"/>
            <w:gridSpan w:val="4"/>
          </w:tcPr>
          <w:p w14:paraId="4E43D870" w14:textId="77777777" w:rsidR="00993516" w:rsidRPr="00993516" w:rsidRDefault="00993516" w:rsidP="00993516">
            <w:pPr>
              <w:spacing w:before="60" w:after="60"/>
              <w:ind w:left="28"/>
              <w:rPr>
                <w:rFonts w:ascii="Times New Roman" w:hAnsi="Times New Roman"/>
                <w:sz w:val="18"/>
                <w:szCs w:val="18"/>
                <w:lang w:val="tr-TR"/>
              </w:rPr>
            </w:pPr>
            <w:r w:rsidRPr="00993516">
              <w:rPr>
                <w:rFonts w:ascii="Times New Roman" w:hAnsi="Times New Roman"/>
                <w:sz w:val="18"/>
                <w:szCs w:val="18"/>
                <w:lang w:val="tr-TR"/>
              </w:rPr>
              <w:t>Osman Emin</w:t>
            </w:r>
          </w:p>
        </w:tc>
        <w:tc>
          <w:tcPr>
            <w:tcW w:w="1363" w:type="pct"/>
            <w:gridSpan w:val="6"/>
          </w:tcPr>
          <w:p w14:paraId="1BD316EF"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shd w:val="clear" w:color="auto" w:fill="FFFFFF"/>
                <w:lang w:val="sr-Cyrl-CS"/>
              </w:rPr>
              <w:t>Kuzey Makedonya Eğitim Sisteminde Yeni Eğilimler</w:t>
            </w:r>
          </w:p>
        </w:tc>
        <w:tc>
          <w:tcPr>
            <w:tcW w:w="1163" w:type="pct"/>
            <w:gridSpan w:val="2"/>
          </w:tcPr>
          <w:p w14:paraId="0C2384ED"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shd w:val="clear" w:color="auto" w:fill="FFFFFF"/>
                <w:lang w:val="sr-Cyrl-CS"/>
              </w:rPr>
              <w:t>Hikmet International Peer-Reviewed Journal Of Scientific Research</w:t>
            </w:r>
            <w:r w:rsidRPr="00993516">
              <w:rPr>
                <w:rFonts w:ascii="Times New Roman" w:hAnsi="Times New Roman"/>
                <w:sz w:val="18"/>
                <w:szCs w:val="18"/>
                <w:shd w:val="clear" w:color="auto" w:fill="FFFFFF"/>
                <w:lang w:val="mk-MK"/>
              </w:rPr>
              <w:t>, 2020</w:t>
            </w:r>
          </w:p>
        </w:tc>
      </w:tr>
      <w:tr w:rsidR="00993516" w:rsidRPr="00993516" w14:paraId="7AC919C5" w14:textId="77777777" w:rsidTr="00993516">
        <w:trPr>
          <w:jc w:val="center"/>
        </w:trPr>
        <w:tc>
          <w:tcPr>
            <w:tcW w:w="260" w:type="pct"/>
            <w:vMerge/>
          </w:tcPr>
          <w:p w14:paraId="60FC2E81"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4590E633"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62DC1C79"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3.</w:t>
            </w:r>
          </w:p>
        </w:tc>
        <w:tc>
          <w:tcPr>
            <w:tcW w:w="1331" w:type="pct"/>
            <w:gridSpan w:val="4"/>
          </w:tcPr>
          <w:p w14:paraId="313D4804" w14:textId="77777777" w:rsidR="00993516" w:rsidRPr="00993516" w:rsidRDefault="00993516" w:rsidP="00993516">
            <w:pPr>
              <w:spacing w:before="60" w:after="60"/>
              <w:ind w:left="28"/>
              <w:rPr>
                <w:rFonts w:ascii="Times New Roman" w:hAnsi="Times New Roman"/>
                <w:sz w:val="18"/>
                <w:szCs w:val="18"/>
                <w:shd w:val="clear" w:color="auto" w:fill="FFFFFF"/>
                <w:lang w:val="tr-TR"/>
              </w:rPr>
            </w:pPr>
            <w:r w:rsidRPr="00993516">
              <w:rPr>
                <w:rFonts w:ascii="Times New Roman" w:hAnsi="Times New Roman"/>
                <w:sz w:val="18"/>
                <w:szCs w:val="18"/>
                <w:shd w:val="clear" w:color="auto" w:fill="FFFFFF"/>
                <w:lang w:val="tr-TR"/>
              </w:rPr>
              <w:t>Osman Emin</w:t>
            </w:r>
          </w:p>
        </w:tc>
        <w:tc>
          <w:tcPr>
            <w:tcW w:w="1363" w:type="pct"/>
            <w:gridSpan w:val="6"/>
          </w:tcPr>
          <w:p w14:paraId="1700972D"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shd w:val="clear" w:color="auto" w:fill="FFFFFF"/>
                <w:lang w:val="sr-Cyrl-CS"/>
              </w:rPr>
              <w:t>The Morality And Language Development Of Individual Life-Span Development</w:t>
            </w:r>
          </w:p>
        </w:tc>
        <w:tc>
          <w:tcPr>
            <w:tcW w:w="1163" w:type="pct"/>
            <w:gridSpan w:val="2"/>
          </w:tcPr>
          <w:p w14:paraId="0CB44509"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shd w:val="clear" w:color="auto" w:fill="FFFFFF"/>
                <w:lang w:val="sr-Cyrl-CS"/>
              </w:rPr>
              <w:t>International Journal Of Education &amp; Philology</w:t>
            </w:r>
          </w:p>
        </w:tc>
      </w:tr>
      <w:tr w:rsidR="00993516" w:rsidRPr="00993516" w14:paraId="31450522" w14:textId="77777777" w:rsidTr="00993516">
        <w:trPr>
          <w:jc w:val="center"/>
        </w:trPr>
        <w:tc>
          <w:tcPr>
            <w:tcW w:w="260" w:type="pct"/>
            <w:vMerge/>
          </w:tcPr>
          <w:p w14:paraId="0FEEA0EB"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509FFEB5"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24FB4D75"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4.</w:t>
            </w:r>
          </w:p>
        </w:tc>
        <w:tc>
          <w:tcPr>
            <w:tcW w:w="1331" w:type="pct"/>
            <w:gridSpan w:val="4"/>
          </w:tcPr>
          <w:p w14:paraId="57D743F7" w14:textId="77777777" w:rsidR="00993516" w:rsidRPr="00993516" w:rsidRDefault="00993516" w:rsidP="00993516">
            <w:pPr>
              <w:spacing w:before="60" w:after="60"/>
              <w:ind w:left="28"/>
              <w:rPr>
                <w:rFonts w:ascii="Times New Roman" w:hAnsi="Times New Roman"/>
                <w:sz w:val="18"/>
                <w:szCs w:val="18"/>
                <w:shd w:val="clear" w:color="auto" w:fill="FFFFFF"/>
                <w:lang w:val="tr-TR"/>
              </w:rPr>
            </w:pPr>
            <w:r w:rsidRPr="00993516">
              <w:rPr>
                <w:rFonts w:ascii="Times New Roman" w:hAnsi="Times New Roman"/>
                <w:sz w:val="18"/>
                <w:szCs w:val="18"/>
                <w:shd w:val="clear" w:color="auto" w:fill="FFFFFF"/>
                <w:lang w:val="tr-TR"/>
              </w:rPr>
              <w:t xml:space="preserve">Osman Emin </w:t>
            </w:r>
          </w:p>
        </w:tc>
        <w:tc>
          <w:tcPr>
            <w:tcW w:w="1363" w:type="pct"/>
            <w:gridSpan w:val="6"/>
          </w:tcPr>
          <w:p w14:paraId="785738FD" w14:textId="77777777" w:rsidR="00993516" w:rsidRPr="00993516" w:rsidRDefault="00993516" w:rsidP="00993516">
            <w:pPr>
              <w:spacing w:before="60" w:after="60"/>
              <w:ind w:left="28"/>
              <w:rPr>
                <w:rFonts w:ascii="Times New Roman" w:hAnsi="Times New Roman"/>
                <w:sz w:val="18"/>
                <w:szCs w:val="18"/>
                <w:lang w:val="tr-TR"/>
              </w:rPr>
            </w:pPr>
            <w:r w:rsidRPr="00993516">
              <w:rPr>
                <w:rFonts w:ascii="Times New Roman" w:hAnsi="Times New Roman"/>
                <w:sz w:val="18"/>
                <w:szCs w:val="18"/>
                <w:lang w:val="tr-TR"/>
              </w:rPr>
              <w:t>Geleneksel Çocuk Oyunlarının Çocukların Eğitşmş Üzerindeki Etkisi</w:t>
            </w:r>
          </w:p>
        </w:tc>
        <w:tc>
          <w:tcPr>
            <w:tcW w:w="1163" w:type="pct"/>
            <w:gridSpan w:val="2"/>
          </w:tcPr>
          <w:p w14:paraId="45322F15" w14:textId="77777777" w:rsidR="00993516" w:rsidRPr="00993516" w:rsidRDefault="00993516" w:rsidP="00993516">
            <w:pPr>
              <w:spacing w:before="60" w:after="60"/>
              <w:ind w:left="28"/>
              <w:rPr>
                <w:rFonts w:ascii="Times New Roman" w:hAnsi="Times New Roman"/>
                <w:sz w:val="18"/>
                <w:szCs w:val="18"/>
                <w:lang w:val="tr-TR"/>
              </w:rPr>
            </w:pPr>
            <w:r w:rsidRPr="00993516">
              <w:rPr>
                <w:rFonts w:ascii="Times New Roman" w:hAnsi="Times New Roman"/>
                <w:sz w:val="18"/>
                <w:szCs w:val="18"/>
                <w:lang w:val="tr-TR"/>
              </w:rPr>
              <w:t xml:space="preserve">Halk Kültürü Araştırmaları Kurumu Yayınları, Ankara, 2019 </w:t>
            </w:r>
          </w:p>
        </w:tc>
      </w:tr>
      <w:tr w:rsidR="00993516" w:rsidRPr="00993516" w14:paraId="7F001D57" w14:textId="77777777" w:rsidTr="00993516">
        <w:trPr>
          <w:jc w:val="center"/>
        </w:trPr>
        <w:tc>
          <w:tcPr>
            <w:tcW w:w="260" w:type="pct"/>
            <w:vMerge/>
          </w:tcPr>
          <w:p w14:paraId="3FE2AE49"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7645048D"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50CC93DA"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5.</w:t>
            </w:r>
          </w:p>
        </w:tc>
        <w:tc>
          <w:tcPr>
            <w:tcW w:w="1331" w:type="pct"/>
            <w:gridSpan w:val="4"/>
          </w:tcPr>
          <w:p w14:paraId="5350EB22"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Осман Емин,</w:t>
            </w:r>
          </w:p>
        </w:tc>
        <w:tc>
          <w:tcPr>
            <w:tcW w:w="1363" w:type="pct"/>
            <w:gridSpan w:val="6"/>
          </w:tcPr>
          <w:p w14:paraId="6259687E"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Чекори кон интеркултурализам</w:t>
            </w:r>
          </w:p>
        </w:tc>
        <w:tc>
          <w:tcPr>
            <w:tcW w:w="1163" w:type="pct"/>
            <w:gridSpan w:val="2"/>
          </w:tcPr>
          <w:p w14:paraId="1B0A8E41"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НДЦ Скопје</w:t>
            </w:r>
          </w:p>
        </w:tc>
      </w:tr>
      <w:tr w:rsidR="00993516" w:rsidRPr="00993516" w14:paraId="5F36BC5C" w14:textId="77777777" w:rsidTr="00993516">
        <w:trPr>
          <w:jc w:val="center"/>
        </w:trPr>
        <w:tc>
          <w:tcPr>
            <w:tcW w:w="260" w:type="pct"/>
            <w:vMerge/>
          </w:tcPr>
          <w:p w14:paraId="4272889E"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Pr>
          <w:p w14:paraId="3EEFF289" w14:textId="77777777" w:rsidR="00993516" w:rsidRPr="00993516" w:rsidRDefault="00993516" w:rsidP="00993516">
            <w:pPr>
              <w:spacing w:before="60" w:after="60"/>
              <w:ind w:left="28"/>
              <w:rPr>
                <w:rFonts w:ascii="Times New Roman" w:hAnsi="Times New Roman"/>
                <w:sz w:val="18"/>
                <w:szCs w:val="18"/>
                <w:lang w:val="sr-Cyrl-CS"/>
              </w:rPr>
            </w:pPr>
          </w:p>
        </w:tc>
        <w:tc>
          <w:tcPr>
            <w:tcW w:w="530" w:type="pct"/>
            <w:gridSpan w:val="2"/>
          </w:tcPr>
          <w:p w14:paraId="16384325"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6.</w:t>
            </w:r>
          </w:p>
        </w:tc>
        <w:tc>
          <w:tcPr>
            <w:tcW w:w="1331" w:type="pct"/>
            <w:gridSpan w:val="4"/>
          </w:tcPr>
          <w:p w14:paraId="07749FF6" w14:textId="77777777" w:rsidR="00993516" w:rsidRPr="00993516" w:rsidRDefault="00993516" w:rsidP="00993516">
            <w:pPr>
              <w:spacing w:before="60" w:after="60"/>
              <w:ind w:left="28"/>
              <w:rPr>
                <w:rFonts w:ascii="Times New Roman" w:hAnsi="Times New Roman"/>
                <w:sz w:val="18"/>
                <w:szCs w:val="18"/>
                <w:lang w:val="sr-Cyrl-CS"/>
              </w:rPr>
            </w:pPr>
          </w:p>
        </w:tc>
        <w:tc>
          <w:tcPr>
            <w:tcW w:w="1363" w:type="pct"/>
            <w:gridSpan w:val="6"/>
          </w:tcPr>
          <w:p w14:paraId="202958B7" w14:textId="77777777" w:rsidR="00993516" w:rsidRPr="00993516" w:rsidRDefault="00993516" w:rsidP="00993516">
            <w:pPr>
              <w:spacing w:before="60" w:after="60"/>
              <w:ind w:left="28"/>
              <w:rPr>
                <w:rFonts w:ascii="Times New Roman" w:hAnsi="Times New Roman"/>
                <w:sz w:val="18"/>
                <w:szCs w:val="18"/>
                <w:lang w:val="sr-Cyrl-CS"/>
              </w:rPr>
            </w:pPr>
          </w:p>
        </w:tc>
        <w:tc>
          <w:tcPr>
            <w:tcW w:w="1163" w:type="pct"/>
            <w:gridSpan w:val="2"/>
          </w:tcPr>
          <w:p w14:paraId="6D3D2EBB"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108504AD" w14:textId="77777777" w:rsidTr="00993516">
        <w:trPr>
          <w:jc w:val="center"/>
        </w:trPr>
        <w:tc>
          <w:tcPr>
            <w:tcW w:w="260" w:type="pct"/>
            <w:vMerge w:val="restart"/>
          </w:tcPr>
          <w:p w14:paraId="51E4FC26"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 xml:space="preserve">11. </w:t>
            </w:r>
          </w:p>
        </w:tc>
        <w:tc>
          <w:tcPr>
            <w:tcW w:w="4740" w:type="pct"/>
            <w:gridSpan w:val="15"/>
          </w:tcPr>
          <w:p w14:paraId="58AA18C4"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Менторства на додипломски, магистерски и докторски студии  </w:t>
            </w:r>
          </w:p>
        </w:tc>
      </w:tr>
      <w:tr w:rsidR="00993516" w:rsidRPr="00993516" w14:paraId="0295A9AE" w14:textId="77777777" w:rsidTr="00993516">
        <w:trPr>
          <w:jc w:val="center"/>
        </w:trPr>
        <w:tc>
          <w:tcPr>
            <w:tcW w:w="260" w:type="pct"/>
            <w:vMerge/>
          </w:tcPr>
          <w:p w14:paraId="5A1122C9"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tcPr>
          <w:p w14:paraId="5E704CDD"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11.1.</w:t>
            </w:r>
          </w:p>
        </w:tc>
        <w:tc>
          <w:tcPr>
            <w:tcW w:w="1861" w:type="pct"/>
            <w:gridSpan w:val="6"/>
          </w:tcPr>
          <w:p w14:paraId="15419DF1"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Дипломски работи</w:t>
            </w:r>
          </w:p>
        </w:tc>
        <w:tc>
          <w:tcPr>
            <w:tcW w:w="2526" w:type="pct"/>
            <w:gridSpan w:val="8"/>
          </w:tcPr>
          <w:p w14:paraId="1154F05C" w14:textId="77777777" w:rsidR="00993516" w:rsidRPr="00993516" w:rsidRDefault="00993516" w:rsidP="00993516">
            <w:pPr>
              <w:spacing w:before="60" w:after="60"/>
              <w:ind w:left="28"/>
              <w:rPr>
                <w:rFonts w:ascii="Times New Roman" w:hAnsi="Times New Roman"/>
                <w:sz w:val="18"/>
                <w:szCs w:val="18"/>
                <w:lang w:val="tr-TR"/>
              </w:rPr>
            </w:pPr>
            <w:r w:rsidRPr="00993516">
              <w:rPr>
                <w:rFonts w:ascii="Times New Roman" w:hAnsi="Times New Roman"/>
                <w:sz w:val="18"/>
                <w:szCs w:val="18"/>
                <w:lang w:val="tr-TR"/>
              </w:rPr>
              <w:t>27</w:t>
            </w:r>
          </w:p>
        </w:tc>
      </w:tr>
      <w:tr w:rsidR="00993516" w:rsidRPr="00993516" w14:paraId="2C7DAD64" w14:textId="77777777" w:rsidTr="00993516">
        <w:trPr>
          <w:jc w:val="center"/>
        </w:trPr>
        <w:tc>
          <w:tcPr>
            <w:tcW w:w="260" w:type="pct"/>
            <w:vMerge/>
          </w:tcPr>
          <w:p w14:paraId="429B2ACA"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tcPr>
          <w:p w14:paraId="55C5522A"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11.2.</w:t>
            </w:r>
          </w:p>
        </w:tc>
        <w:tc>
          <w:tcPr>
            <w:tcW w:w="1861" w:type="pct"/>
            <w:gridSpan w:val="6"/>
          </w:tcPr>
          <w:p w14:paraId="0DEDEA61"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Магистерски работи</w:t>
            </w:r>
          </w:p>
        </w:tc>
        <w:tc>
          <w:tcPr>
            <w:tcW w:w="2526" w:type="pct"/>
            <w:gridSpan w:val="8"/>
          </w:tcPr>
          <w:p w14:paraId="7B454BE6" w14:textId="77777777" w:rsidR="00993516" w:rsidRPr="00993516" w:rsidRDefault="00993516" w:rsidP="00993516">
            <w:pPr>
              <w:spacing w:before="60" w:after="60"/>
              <w:ind w:left="28"/>
              <w:rPr>
                <w:rFonts w:ascii="Times New Roman" w:hAnsi="Times New Roman"/>
                <w:sz w:val="18"/>
                <w:szCs w:val="18"/>
                <w:lang w:val="en-US"/>
              </w:rPr>
            </w:pPr>
            <w:r w:rsidRPr="00993516">
              <w:rPr>
                <w:rFonts w:ascii="Times New Roman" w:hAnsi="Times New Roman"/>
                <w:sz w:val="18"/>
                <w:szCs w:val="18"/>
                <w:lang w:val="mk-MK"/>
              </w:rPr>
              <w:t>2</w:t>
            </w:r>
          </w:p>
        </w:tc>
      </w:tr>
      <w:tr w:rsidR="00993516" w:rsidRPr="00993516" w14:paraId="69B075D1" w14:textId="77777777" w:rsidTr="00993516">
        <w:trPr>
          <w:jc w:val="center"/>
        </w:trPr>
        <w:tc>
          <w:tcPr>
            <w:tcW w:w="260" w:type="pct"/>
            <w:vMerge/>
            <w:tcBorders>
              <w:bottom w:val="single" w:sz="4" w:space="0" w:color="auto"/>
            </w:tcBorders>
          </w:tcPr>
          <w:p w14:paraId="6C71B276"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tcPr>
          <w:p w14:paraId="60D8509A"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11.3.</w:t>
            </w:r>
          </w:p>
        </w:tc>
        <w:tc>
          <w:tcPr>
            <w:tcW w:w="1861" w:type="pct"/>
            <w:gridSpan w:val="6"/>
          </w:tcPr>
          <w:p w14:paraId="659907F9"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Докторски дисертации</w:t>
            </w:r>
          </w:p>
        </w:tc>
        <w:tc>
          <w:tcPr>
            <w:tcW w:w="2526" w:type="pct"/>
            <w:gridSpan w:val="8"/>
          </w:tcPr>
          <w:p w14:paraId="3AD3C81B"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w:t>
            </w:r>
          </w:p>
        </w:tc>
      </w:tr>
      <w:tr w:rsidR="00993516" w:rsidRPr="00993516" w14:paraId="44500F5D" w14:textId="77777777" w:rsidTr="00993516">
        <w:trPr>
          <w:jc w:val="center"/>
        </w:trPr>
        <w:tc>
          <w:tcPr>
            <w:tcW w:w="260" w:type="pct"/>
            <w:vMerge w:val="restart"/>
            <w:tcBorders>
              <w:top w:val="single" w:sz="4" w:space="0" w:color="auto"/>
              <w:left w:val="single" w:sz="4" w:space="0" w:color="auto"/>
              <w:bottom w:val="single" w:sz="4" w:space="0" w:color="auto"/>
              <w:right w:val="single" w:sz="4" w:space="0" w:color="auto"/>
            </w:tcBorders>
          </w:tcPr>
          <w:p w14:paraId="31A4D41A"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 xml:space="preserve">12. </w:t>
            </w:r>
          </w:p>
        </w:tc>
        <w:tc>
          <w:tcPr>
            <w:tcW w:w="4740" w:type="pct"/>
            <w:gridSpan w:val="15"/>
            <w:tcBorders>
              <w:left w:val="single" w:sz="4" w:space="0" w:color="auto"/>
            </w:tcBorders>
          </w:tcPr>
          <w:p w14:paraId="1B69C8F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20"/>
                <w:szCs w:val="20"/>
                <w:lang w:val="mk-MK"/>
              </w:rPr>
              <w:t>Селектирани резултати во последните пет години</w:t>
            </w:r>
          </w:p>
        </w:tc>
      </w:tr>
      <w:tr w:rsidR="00993516" w:rsidRPr="00993516" w14:paraId="2CA9387A" w14:textId="77777777" w:rsidTr="00993516">
        <w:trPr>
          <w:jc w:val="center"/>
        </w:trPr>
        <w:tc>
          <w:tcPr>
            <w:tcW w:w="260" w:type="pct"/>
            <w:vMerge/>
            <w:tcBorders>
              <w:top w:val="single" w:sz="4" w:space="0" w:color="auto"/>
              <w:left w:val="single" w:sz="4" w:space="0" w:color="auto"/>
              <w:bottom w:val="single" w:sz="4" w:space="0" w:color="auto"/>
              <w:right w:val="single" w:sz="4" w:space="0" w:color="auto"/>
            </w:tcBorders>
          </w:tcPr>
          <w:p w14:paraId="4E6A35E1"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val="restart"/>
            <w:tcBorders>
              <w:left w:val="single" w:sz="4" w:space="0" w:color="auto"/>
            </w:tcBorders>
          </w:tcPr>
          <w:p w14:paraId="5BA1E36F"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12.1.</w:t>
            </w:r>
          </w:p>
        </w:tc>
        <w:tc>
          <w:tcPr>
            <w:tcW w:w="4387" w:type="pct"/>
            <w:gridSpan w:val="14"/>
          </w:tcPr>
          <w:p w14:paraId="6C9F0C56"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bCs/>
                <w:color w:val="000000"/>
                <w:sz w:val="20"/>
                <w:szCs w:val="20"/>
                <w:lang w:val="mk-MK"/>
              </w:rPr>
              <w:t>За ментори на докторски трудови: д</w:t>
            </w:r>
            <w:r w:rsidRPr="00993516">
              <w:rPr>
                <w:rFonts w:ascii="Times New Roman" w:hAnsi="Times New Roman"/>
                <w:bCs/>
                <w:color w:val="000000"/>
                <w:sz w:val="20"/>
                <w:szCs w:val="20"/>
                <w:lang w:val="ru-RU"/>
              </w:rPr>
              <w:t xml:space="preserve">оказ за </w:t>
            </w:r>
            <w:r w:rsidRPr="00993516">
              <w:rPr>
                <w:rFonts w:ascii="Times New Roman" w:hAnsi="Times New Roman"/>
                <w:sz w:val="20"/>
                <w:szCs w:val="20"/>
                <w:lang w:val="sr-Cyrl-CS"/>
              </w:rPr>
              <w:t>објавен</w:t>
            </w:r>
            <w:r w:rsidRPr="00993516">
              <w:rPr>
                <w:rFonts w:ascii="Times New Roman" w:hAnsi="Times New Roman"/>
                <w:sz w:val="20"/>
                <w:szCs w:val="20"/>
                <w:lang w:val="mk-MK"/>
              </w:rPr>
              <w:t>и</w:t>
            </w:r>
            <w:r w:rsidRPr="00993516">
              <w:rPr>
                <w:rFonts w:ascii="Times New Roman" w:hAnsi="Times New Roman"/>
                <w:sz w:val="20"/>
                <w:szCs w:val="20"/>
                <w:lang w:val="sr-Cyrl-CS"/>
              </w:rPr>
              <w:t xml:space="preserve"> шест научни трудови во референтна научна публикација </w:t>
            </w:r>
            <w:r w:rsidRPr="00993516">
              <w:rPr>
                <w:rFonts w:ascii="Times New Roman" w:hAnsi="Times New Roman"/>
                <w:sz w:val="20"/>
                <w:szCs w:val="20"/>
                <w:lang w:val="mk-MK"/>
              </w:rPr>
              <w:t xml:space="preserve">(чл. 136 став </w:t>
            </w:r>
            <w:r w:rsidRPr="00993516">
              <w:rPr>
                <w:rFonts w:ascii="Times New Roman" w:hAnsi="Times New Roman"/>
                <w:lang w:val="sr-Cyrl-CS"/>
              </w:rPr>
              <w:t>(8)</w:t>
            </w:r>
            <w:r w:rsidRPr="00993516">
              <w:rPr>
                <w:rFonts w:ascii="Times New Roman" w:hAnsi="Times New Roman"/>
                <w:lang w:val="mk-MK"/>
              </w:rPr>
              <w:t xml:space="preserve"> од ЗВО)</w:t>
            </w:r>
          </w:p>
        </w:tc>
      </w:tr>
      <w:tr w:rsidR="00993516" w:rsidRPr="00993516" w14:paraId="781FECF4" w14:textId="77777777" w:rsidTr="00993516">
        <w:trPr>
          <w:jc w:val="center"/>
        </w:trPr>
        <w:tc>
          <w:tcPr>
            <w:tcW w:w="260" w:type="pct"/>
            <w:vMerge/>
            <w:tcBorders>
              <w:top w:val="single" w:sz="4" w:space="0" w:color="auto"/>
              <w:left w:val="single" w:sz="4" w:space="0" w:color="auto"/>
              <w:bottom w:val="single" w:sz="4" w:space="0" w:color="auto"/>
              <w:right w:val="single" w:sz="4" w:space="0" w:color="auto"/>
            </w:tcBorders>
          </w:tcPr>
          <w:p w14:paraId="72E87643"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Borders>
              <w:left w:val="single" w:sz="4" w:space="0" w:color="auto"/>
            </w:tcBorders>
          </w:tcPr>
          <w:p w14:paraId="5B0DCF4A"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3BD639E7"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Ред</w:t>
            </w:r>
            <w:r w:rsidRPr="00993516">
              <w:rPr>
                <w:rFonts w:ascii="Times New Roman" w:hAnsi="Times New Roman"/>
                <w:sz w:val="18"/>
                <w:szCs w:val="18"/>
                <w:lang w:val="mk-MK"/>
              </w:rPr>
              <w:t>ен</w:t>
            </w:r>
            <w:r w:rsidRPr="00993516">
              <w:rPr>
                <w:rFonts w:ascii="Times New Roman" w:hAnsi="Times New Roman"/>
                <w:sz w:val="18"/>
                <w:szCs w:val="18"/>
                <w:lang w:val="sr-Cyrl-CS"/>
              </w:rPr>
              <w:t xml:space="preserve"> број</w:t>
            </w:r>
          </w:p>
        </w:tc>
        <w:tc>
          <w:tcPr>
            <w:tcW w:w="1283" w:type="pct"/>
            <w:gridSpan w:val="4"/>
          </w:tcPr>
          <w:p w14:paraId="24781B9A"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Автори</w:t>
            </w:r>
          </w:p>
        </w:tc>
        <w:tc>
          <w:tcPr>
            <w:tcW w:w="1324" w:type="pct"/>
            <w:gridSpan w:val="5"/>
          </w:tcPr>
          <w:p w14:paraId="2EC79DC4"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Наслов</w:t>
            </w:r>
          </w:p>
        </w:tc>
        <w:tc>
          <w:tcPr>
            <w:tcW w:w="1163" w:type="pct"/>
            <w:gridSpan w:val="2"/>
          </w:tcPr>
          <w:p w14:paraId="3AFC323C"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Издавач / година</w:t>
            </w:r>
          </w:p>
        </w:tc>
      </w:tr>
      <w:tr w:rsidR="00993516" w:rsidRPr="00993516" w14:paraId="2C188B2F" w14:textId="77777777" w:rsidTr="00993516">
        <w:trPr>
          <w:jc w:val="center"/>
        </w:trPr>
        <w:tc>
          <w:tcPr>
            <w:tcW w:w="260" w:type="pct"/>
            <w:vMerge/>
            <w:tcBorders>
              <w:top w:val="single" w:sz="4" w:space="0" w:color="auto"/>
              <w:left w:val="single" w:sz="4" w:space="0" w:color="auto"/>
              <w:bottom w:val="single" w:sz="4" w:space="0" w:color="auto"/>
              <w:right w:val="single" w:sz="4" w:space="0" w:color="auto"/>
            </w:tcBorders>
          </w:tcPr>
          <w:p w14:paraId="7BD23F94"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Borders>
              <w:left w:val="single" w:sz="4" w:space="0" w:color="auto"/>
            </w:tcBorders>
          </w:tcPr>
          <w:p w14:paraId="4BDE032E"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1F2CE3A4"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w:t>
            </w:r>
          </w:p>
        </w:tc>
        <w:tc>
          <w:tcPr>
            <w:tcW w:w="1283" w:type="pct"/>
            <w:gridSpan w:val="4"/>
          </w:tcPr>
          <w:p w14:paraId="1825BB96" w14:textId="77777777" w:rsidR="00993516" w:rsidRPr="00993516" w:rsidRDefault="00993516" w:rsidP="00993516">
            <w:pPr>
              <w:spacing w:before="60" w:after="60"/>
              <w:ind w:left="28"/>
              <w:rPr>
                <w:rFonts w:ascii="Times New Roman" w:hAnsi="Times New Roman"/>
                <w:sz w:val="18"/>
                <w:szCs w:val="18"/>
                <w:lang w:val="sr-Cyrl-CS"/>
              </w:rPr>
            </w:pPr>
          </w:p>
        </w:tc>
        <w:tc>
          <w:tcPr>
            <w:tcW w:w="1324" w:type="pct"/>
            <w:gridSpan w:val="5"/>
          </w:tcPr>
          <w:p w14:paraId="7A9A1506" w14:textId="77777777" w:rsidR="00993516" w:rsidRPr="00993516" w:rsidRDefault="00993516" w:rsidP="00993516">
            <w:pPr>
              <w:spacing w:before="60" w:after="60"/>
              <w:ind w:left="28"/>
              <w:rPr>
                <w:rFonts w:ascii="Times New Roman" w:hAnsi="Times New Roman"/>
                <w:sz w:val="18"/>
                <w:szCs w:val="18"/>
                <w:lang w:val="sr-Cyrl-CS"/>
              </w:rPr>
            </w:pPr>
          </w:p>
        </w:tc>
        <w:tc>
          <w:tcPr>
            <w:tcW w:w="1163" w:type="pct"/>
            <w:gridSpan w:val="2"/>
          </w:tcPr>
          <w:p w14:paraId="0425757A"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64370F60" w14:textId="77777777" w:rsidTr="00993516">
        <w:trPr>
          <w:jc w:val="center"/>
        </w:trPr>
        <w:tc>
          <w:tcPr>
            <w:tcW w:w="260" w:type="pct"/>
            <w:vMerge/>
            <w:tcBorders>
              <w:top w:val="single" w:sz="4" w:space="0" w:color="auto"/>
              <w:left w:val="single" w:sz="4" w:space="0" w:color="auto"/>
              <w:bottom w:val="single" w:sz="4" w:space="0" w:color="auto"/>
              <w:right w:val="single" w:sz="4" w:space="0" w:color="auto"/>
            </w:tcBorders>
          </w:tcPr>
          <w:p w14:paraId="44A056F3"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Borders>
              <w:left w:val="single" w:sz="4" w:space="0" w:color="auto"/>
            </w:tcBorders>
          </w:tcPr>
          <w:p w14:paraId="5634900D"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39873284"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2.</w:t>
            </w:r>
          </w:p>
        </w:tc>
        <w:tc>
          <w:tcPr>
            <w:tcW w:w="1283" w:type="pct"/>
            <w:gridSpan w:val="4"/>
          </w:tcPr>
          <w:p w14:paraId="12A9CC18" w14:textId="77777777" w:rsidR="00993516" w:rsidRPr="00993516" w:rsidRDefault="00993516" w:rsidP="00993516">
            <w:pPr>
              <w:spacing w:before="60" w:after="60"/>
              <w:ind w:left="28"/>
              <w:rPr>
                <w:rFonts w:ascii="Times New Roman" w:hAnsi="Times New Roman"/>
                <w:sz w:val="18"/>
                <w:szCs w:val="18"/>
                <w:lang w:val="sr-Cyrl-CS"/>
              </w:rPr>
            </w:pPr>
          </w:p>
        </w:tc>
        <w:tc>
          <w:tcPr>
            <w:tcW w:w="1324" w:type="pct"/>
            <w:gridSpan w:val="5"/>
          </w:tcPr>
          <w:p w14:paraId="17077BE7" w14:textId="77777777" w:rsidR="00993516" w:rsidRPr="00993516" w:rsidRDefault="00993516" w:rsidP="00993516">
            <w:pPr>
              <w:spacing w:before="60" w:after="60"/>
              <w:ind w:left="28"/>
              <w:rPr>
                <w:rFonts w:ascii="Times New Roman" w:hAnsi="Times New Roman"/>
                <w:sz w:val="18"/>
                <w:szCs w:val="18"/>
                <w:lang w:val="sr-Cyrl-CS"/>
              </w:rPr>
            </w:pPr>
          </w:p>
        </w:tc>
        <w:tc>
          <w:tcPr>
            <w:tcW w:w="1163" w:type="pct"/>
            <w:gridSpan w:val="2"/>
          </w:tcPr>
          <w:p w14:paraId="152915D3"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6B0EF61F" w14:textId="77777777" w:rsidTr="00993516">
        <w:trPr>
          <w:jc w:val="center"/>
        </w:trPr>
        <w:tc>
          <w:tcPr>
            <w:tcW w:w="260" w:type="pct"/>
            <w:vMerge/>
            <w:tcBorders>
              <w:top w:val="single" w:sz="4" w:space="0" w:color="auto"/>
              <w:left w:val="single" w:sz="4" w:space="0" w:color="auto"/>
              <w:bottom w:val="single" w:sz="4" w:space="0" w:color="auto"/>
              <w:right w:val="single" w:sz="4" w:space="0" w:color="auto"/>
            </w:tcBorders>
          </w:tcPr>
          <w:p w14:paraId="2F55B9E8"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Borders>
              <w:left w:val="single" w:sz="4" w:space="0" w:color="auto"/>
            </w:tcBorders>
          </w:tcPr>
          <w:p w14:paraId="06C9BF91"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04C6DFB1"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3.</w:t>
            </w:r>
          </w:p>
        </w:tc>
        <w:tc>
          <w:tcPr>
            <w:tcW w:w="1283" w:type="pct"/>
            <w:gridSpan w:val="4"/>
          </w:tcPr>
          <w:p w14:paraId="5C803DC0" w14:textId="77777777" w:rsidR="00993516" w:rsidRPr="00993516" w:rsidRDefault="00993516" w:rsidP="00993516">
            <w:pPr>
              <w:spacing w:before="60" w:after="60"/>
              <w:ind w:left="28"/>
              <w:rPr>
                <w:rFonts w:ascii="Times New Roman" w:hAnsi="Times New Roman"/>
                <w:sz w:val="18"/>
                <w:szCs w:val="18"/>
                <w:lang w:val="sr-Cyrl-CS"/>
              </w:rPr>
            </w:pPr>
          </w:p>
        </w:tc>
        <w:tc>
          <w:tcPr>
            <w:tcW w:w="1324" w:type="pct"/>
            <w:gridSpan w:val="5"/>
          </w:tcPr>
          <w:p w14:paraId="3ECDCE49" w14:textId="77777777" w:rsidR="00993516" w:rsidRPr="00993516" w:rsidRDefault="00993516" w:rsidP="00993516">
            <w:pPr>
              <w:spacing w:before="60" w:after="60"/>
              <w:ind w:left="28"/>
              <w:rPr>
                <w:rFonts w:ascii="Times New Roman" w:hAnsi="Times New Roman"/>
                <w:sz w:val="18"/>
                <w:szCs w:val="18"/>
                <w:lang w:val="sr-Cyrl-CS"/>
              </w:rPr>
            </w:pPr>
          </w:p>
        </w:tc>
        <w:tc>
          <w:tcPr>
            <w:tcW w:w="1163" w:type="pct"/>
            <w:gridSpan w:val="2"/>
          </w:tcPr>
          <w:p w14:paraId="786F90B2"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1F2BA59A" w14:textId="77777777" w:rsidTr="00993516">
        <w:trPr>
          <w:jc w:val="center"/>
        </w:trPr>
        <w:tc>
          <w:tcPr>
            <w:tcW w:w="260" w:type="pct"/>
            <w:vMerge/>
            <w:tcBorders>
              <w:top w:val="single" w:sz="4" w:space="0" w:color="auto"/>
              <w:left w:val="single" w:sz="4" w:space="0" w:color="auto"/>
              <w:bottom w:val="single" w:sz="4" w:space="0" w:color="auto"/>
              <w:right w:val="single" w:sz="4" w:space="0" w:color="auto"/>
            </w:tcBorders>
          </w:tcPr>
          <w:p w14:paraId="3804EE09"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Borders>
              <w:left w:val="single" w:sz="4" w:space="0" w:color="auto"/>
            </w:tcBorders>
          </w:tcPr>
          <w:p w14:paraId="302CA2F7"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3B74B373"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4.</w:t>
            </w:r>
          </w:p>
        </w:tc>
        <w:tc>
          <w:tcPr>
            <w:tcW w:w="1283" w:type="pct"/>
            <w:gridSpan w:val="4"/>
          </w:tcPr>
          <w:p w14:paraId="071514D4" w14:textId="77777777" w:rsidR="00993516" w:rsidRPr="00993516" w:rsidRDefault="00993516" w:rsidP="00993516">
            <w:pPr>
              <w:spacing w:before="60" w:after="60"/>
              <w:ind w:left="28"/>
              <w:rPr>
                <w:rFonts w:ascii="Times New Roman" w:hAnsi="Times New Roman"/>
                <w:sz w:val="18"/>
                <w:szCs w:val="18"/>
                <w:lang w:val="sr-Cyrl-CS"/>
              </w:rPr>
            </w:pPr>
          </w:p>
        </w:tc>
        <w:tc>
          <w:tcPr>
            <w:tcW w:w="1324" w:type="pct"/>
            <w:gridSpan w:val="5"/>
          </w:tcPr>
          <w:p w14:paraId="4ECCB885" w14:textId="77777777" w:rsidR="00993516" w:rsidRPr="00993516" w:rsidRDefault="00993516" w:rsidP="00993516">
            <w:pPr>
              <w:spacing w:before="60" w:after="60"/>
              <w:ind w:left="28"/>
              <w:rPr>
                <w:rFonts w:ascii="Times New Roman" w:hAnsi="Times New Roman"/>
                <w:sz w:val="18"/>
                <w:szCs w:val="18"/>
                <w:lang w:val="sr-Cyrl-CS"/>
              </w:rPr>
            </w:pPr>
          </w:p>
        </w:tc>
        <w:tc>
          <w:tcPr>
            <w:tcW w:w="1163" w:type="pct"/>
            <w:gridSpan w:val="2"/>
          </w:tcPr>
          <w:p w14:paraId="1ECFA64D"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5169D900" w14:textId="77777777" w:rsidTr="00993516">
        <w:trPr>
          <w:jc w:val="center"/>
        </w:trPr>
        <w:tc>
          <w:tcPr>
            <w:tcW w:w="260" w:type="pct"/>
            <w:vMerge/>
            <w:tcBorders>
              <w:top w:val="single" w:sz="4" w:space="0" w:color="auto"/>
              <w:left w:val="single" w:sz="4" w:space="0" w:color="auto"/>
              <w:bottom w:val="single" w:sz="4" w:space="0" w:color="auto"/>
              <w:right w:val="single" w:sz="4" w:space="0" w:color="auto"/>
            </w:tcBorders>
          </w:tcPr>
          <w:p w14:paraId="687CBF50"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Borders>
              <w:left w:val="single" w:sz="4" w:space="0" w:color="auto"/>
            </w:tcBorders>
          </w:tcPr>
          <w:p w14:paraId="14C44D03"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49CB239D"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5.</w:t>
            </w:r>
          </w:p>
        </w:tc>
        <w:tc>
          <w:tcPr>
            <w:tcW w:w="1283" w:type="pct"/>
            <w:gridSpan w:val="4"/>
          </w:tcPr>
          <w:p w14:paraId="1122085E" w14:textId="77777777" w:rsidR="00993516" w:rsidRPr="00993516" w:rsidRDefault="00993516" w:rsidP="00993516">
            <w:pPr>
              <w:spacing w:before="60" w:after="60"/>
              <w:ind w:left="28"/>
              <w:rPr>
                <w:rFonts w:ascii="Times New Roman" w:hAnsi="Times New Roman"/>
                <w:sz w:val="18"/>
                <w:szCs w:val="18"/>
                <w:lang w:val="sr-Cyrl-CS"/>
              </w:rPr>
            </w:pPr>
          </w:p>
        </w:tc>
        <w:tc>
          <w:tcPr>
            <w:tcW w:w="1324" w:type="pct"/>
            <w:gridSpan w:val="5"/>
          </w:tcPr>
          <w:p w14:paraId="61A7B8D1" w14:textId="77777777" w:rsidR="00993516" w:rsidRPr="00993516" w:rsidRDefault="00993516" w:rsidP="00993516">
            <w:pPr>
              <w:spacing w:before="60" w:after="60"/>
              <w:ind w:left="28"/>
              <w:rPr>
                <w:rFonts w:ascii="Times New Roman" w:hAnsi="Times New Roman"/>
                <w:sz w:val="18"/>
                <w:szCs w:val="18"/>
                <w:lang w:val="sr-Cyrl-CS"/>
              </w:rPr>
            </w:pPr>
          </w:p>
        </w:tc>
        <w:tc>
          <w:tcPr>
            <w:tcW w:w="1163" w:type="pct"/>
            <w:gridSpan w:val="2"/>
          </w:tcPr>
          <w:p w14:paraId="7A6A0C61"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55D87D98" w14:textId="77777777" w:rsidTr="00993516">
        <w:trPr>
          <w:jc w:val="center"/>
        </w:trPr>
        <w:tc>
          <w:tcPr>
            <w:tcW w:w="260" w:type="pct"/>
            <w:vMerge/>
            <w:tcBorders>
              <w:top w:val="single" w:sz="4" w:space="0" w:color="auto"/>
              <w:left w:val="single" w:sz="4" w:space="0" w:color="auto"/>
              <w:bottom w:val="single" w:sz="4" w:space="0" w:color="auto"/>
              <w:right w:val="single" w:sz="4" w:space="0" w:color="auto"/>
            </w:tcBorders>
          </w:tcPr>
          <w:p w14:paraId="64B6C744"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Borders>
              <w:left w:val="single" w:sz="4" w:space="0" w:color="auto"/>
            </w:tcBorders>
          </w:tcPr>
          <w:p w14:paraId="5307559E"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5B6C670A"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6.</w:t>
            </w:r>
          </w:p>
        </w:tc>
        <w:tc>
          <w:tcPr>
            <w:tcW w:w="1283" w:type="pct"/>
            <w:gridSpan w:val="4"/>
          </w:tcPr>
          <w:p w14:paraId="68B9BFE6" w14:textId="77777777" w:rsidR="00993516" w:rsidRPr="00993516" w:rsidRDefault="00993516" w:rsidP="00993516">
            <w:pPr>
              <w:spacing w:before="60" w:after="60"/>
              <w:ind w:left="28"/>
              <w:rPr>
                <w:rFonts w:ascii="Times New Roman" w:hAnsi="Times New Roman"/>
                <w:sz w:val="18"/>
                <w:szCs w:val="18"/>
                <w:lang w:val="sr-Cyrl-CS"/>
              </w:rPr>
            </w:pPr>
          </w:p>
        </w:tc>
        <w:tc>
          <w:tcPr>
            <w:tcW w:w="1324" w:type="pct"/>
            <w:gridSpan w:val="5"/>
          </w:tcPr>
          <w:p w14:paraId="3903CF85" w14:textId="77777777" w:rsidR="00993516" w:rsidRPr="00993516" w:rsidRDefault="00993516" w:rsidP="00993516">
            <w:pPr>
              <w:spacing w:before="60" w:after="60"/>
              <w:ind w:left="28"/>
              <w:rPr>
                <w:rFonts w:ascii="Times New Roman" w:hAnsi="Times New Roman"/>
                <w:sz w:val="18"/>
                <w:szCs w:val="18"/>
                <w:lang w:val="sr-Cyrl-CS"/>
              </w:rPr>
            </w:pPr>
          </w:p>
        </w:tc>
        <w:tc>
          <w:tcPr>
            <w:tcW w:w="1163" w:type="pct"/>
            <w:gridSpan w:val="2"/>
          </w:tcPr>
          <w:p w14:paraId="623CE98C"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7F954DE4" w14:textId="77777777" w:rsidTr="00993516">
        <w:trPr>
          <w:jc w:val="center"/>
        </w:trPr>
        <w:tc>
          <w:tcPr>
            <w:tcW w:w="260" w:type="pct"/>
            <w:vMerge/>
            <w:tcBorders>
              <w:top w:val="single" w:sz="4" w:space="0" w:color="auto"/>
              <w:left w:val="single" w:sz="4" w:space="0" w:color="auto"/>
              <w:bottom w:val="single" w:sz="4" w:space="0" w:color="auto"/>
              <w:right w:val="single" w:sz="4" w:space="0" w:color="auto"/>
            </w:tcBorders>
          </w:tcPr>
          <w:p w14:paraId="6D5712F9"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val="restart"/>
            <w:tcBorders>
              <w:left w:val="single" w:sz="4" w:space="0" w:color="auto"/>
            </w:tcBorders>
          </w:tcPr>
          <w:p w14:paraId="407FC3B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12.2.</w:t>
            </w:r>
          </w:p>
        </w:tc>
        <w:tc>
          <w:tcPr>
            <w:tcW w:w="4387" w:type="pct"/>
            <w:gridSpan w:val="14"/>
          </w:tcPr>
          <w:p w14:paraId="0084BEB8"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Доказ за најмалку два печатени научно</w:t>
            </w:r>
            <w:r w:rsidRPr="00993516">
              <w:rPr>
                <w:rFonts w:ascii="Times New Roman" w:hAnsi="Times New Roman"/>
                <w:sz w:val="18"/>
                <w:szCs w:val="18"/>
                <w:lang w:val="mk-MK"/>
              </w:rPr>
              <w:t>-</w:t>
            </w:r>
            <w:r w:rsidRPr="00993516">
              <w:rPr>
                <w:rFonts w:ascii="Times New Roman" w:hAnsi="Times New Roman"/>
                <w:sz w:val="18"/>
                <w:szCs w:val="18"/>
                <w:lang w:val="sr-Cyrl-CS"/>
              </w:rPr>
              <w:t>истражувачки трудови во меѓународни научни списанија со импакт фактор во даденото поле во последните пет години</w:t>
            </w:r>
          </w:p>
        </w:tc>
      </w:tr>
      <w:tr w:rsidR="00993516" w:rsidRPr="00993516" w14:paraId="1B36D9E9" w14:textId="77777777" w:rsidTr="00993516">
        <w:trPr>
          <w:jc w:val="center"/>
        </w:trPr>
        <w:tc>
          <w:tcPr>
            <w:tcW w:w="260" w:type="pct"/>
            <w:vMerge/>
            <w:tcBorders>
              <w:top w:val="single" w:sz="4" w:space="0" w:color="auto"/>
              <w:left w:val="single" w:sz="4" w:space="0" w:color="auto"/>
              <w:bottom w:val="single" w:sz="4" w:space="0" w:color="auto"/>
              <w:right w:val="single" w:sz="4" w:space="0" w:color="auto"/>
            </w:tcBorders>
          </w:tcPr>
          <w:p w14:paraId="1DDA14C0"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Borders>
              <w:left w:val="single" w:sz="4" w:space="0" w:color="auto"/>
            </w:tcBorders>
          </w:tcPr>
          <w:p w14:paraId="525ABE93"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7E4DE969"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Ред</w:t>
            </w:r>
            <w:r w:rsidRPr="00993516">
              <w:rPr>
                <w:rFonts w:ascii="Times New Roman" w:hAnsi="Times New Roman"/>
                <w:sz w:val="18"/>
                <w:szCs w:val="18"/>
                <w:lang w:val="mk-MK"/>
              </w:rPr>
              <w:t>ен</w:t>
            </w:r>
            <w:r w:rsidRPr="00993516">
              <w:rPr>
                <w:rFonts w:ascii="Times New Roman" w:hAnsi="Times New Roman"/>
                <w:sz w:val="18"/>
                <w:szCs w:val="18"/>
                <w:lang w:val="sr-Cyrl-CS"/>
              </w:rPr>
              <w:t xml:space="preserve"> број</w:t>
            </w:r>
          </w:p>
        </w:tc>
        <w:tc>
          <w:tcPr>
            <w:tcW w:w="1283" w:type="pct"/>
            <w:gridSpan w:val="4"/>
          </w:tcPr>
          <w:p w14:paraId="0E006373"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Автори</w:t>
            </w:r>
          </w:p>
        </w:tc>
        <w:tc>
          <w:tcPr>
            <w:tcW w:w="1324" w:type="pct"/>
            <w:gridSpan w:val="5"/>
          </w:tcPr>
          <w:p w14:paraId="3FF3E175"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Наслов</w:t>
            </w:r>
          </w:p>
        </w:tc>
        <w:tc>
          <w:tcPr>
            <w:tcW w:w="1163" w:type="pct"/>
            <w:gridSpan w:val="2"/>
          </w:tcPr>
          <w:p w14:paraId="0A1D2591"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Издавач / година</w:t>
            </w:r>
          </w:p>
        </w:tc>
      </w:tr>
      <w:tr w:rsidR="00993516" w:rsidRPr="00993516" w14:paraId="50843BFD" w14:textId="77777777" w:rsidTr="00993516">
        <w:trPr>
          <w:jc w:val="center"/>
        </w:trPr>
        <w:tc>
          <w:tcPr>
            <w:tcW w:w="260" w:type="pct"/>
            <w:vMerge/>
            <w:tcBorders>
              <w:top w:val="single" w:sz="4" w:space="0" w:color="auto"/>
              <w:left w:val="single" w:sz="4" w:space="0" w:color="auto"/>
              <w:bottom w:val="single" w:sz="4" w:space="0" w:color="auto"/>
              <w:right w:val="single" w:sz="4" w:space="0" w:color="auto"/>
            </w:tcBorders>
          </w:tcPr>
          <w:p w14:paraId="225275E5"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Borders>
              <w:left w:val="single" w:sz="4" w:space="0" w:color="auto"/>
            </w:tcBorders>
          </w:tcPr>
          <w:p w14:paraId="50819926"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16DD212C"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w:t>
            </w:r>
          </w:p>
        </w:tc>
        <w:tc>
          <w:tcPr>
            <w:tcW w:w="1283" w:type="pct"/>
            <w:gridSpan w:val="4"/>
          </w:tcPr>
          <w:p w14:paraId="3C4E4AB5" w14:textId="77777777" w:rsidR="00993516" w:rsidRPr="00993516" w:rsidRDefault="00993516" w:rsidP="00993516">
            <w:pPr>
              <w:spacing w:before="60" w:after="60"/>
              <w:ind w:left="28"/>
              <w:rPr>
                <w:rFonts w:ascii="Times New Roman" w:hAnsi="Times New Roman"/>
                <w:sz w:val="18"/>
                <w:szCs w:val="18"/>
                <w:lang w:val="sr-Cyrl-CS"/>
              </w:rPr>
            </w:pPr>
          </w:p>
        </w:tc>
        <w:tc>
          <w:tcPr>
            <w:tcW w:w="1324" w:type="pct"/>
            <w:gridSpan w:val="5"/>
          </w:tcPr>
          <w:p w14:paraId="2294E4A9" w14:textId="77777777" w:rsidR="00993516" w:rsidRPr="00993516" w:rsidRDefault="00993516" w:rsidP="00993516">
            <w:pPr>
              <w:spacing w:before="60" w:after="60"/>
              <w:ind w:left="28"/>
              <w:rPr>
                <w:rFonts w:ascii="Times New Roman" w:hAnsi="Times New Roman"/>
                <w:sz w:val="18"/>
                <w:szCs w:val="18"/>
                <w:lang w:val="sr-Cyrl-CS"/>
              </w:rPr>
            </w:pPr>
          </w:p>
        </w:tc>
        <w:tc>
          <w:tcPr>
            <w:tcW w:w="1163" w:type="pct"/>
            <w:gridSpan w:val="2"/>
          </w:tcPr>
          <w:p w14:paraId="4514F83E"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5F9B736B" w14:textId="77777777" w:rsidTr="00993516">
        <w:trPr>
          <w:jc w:val="center"/>
        </w:trPr>
        <w:tc>
          <w:tcPr>
            <w:tcW w:w="260" w:type="pct"/>
            <w:vMerge/>
            <w:tcBorders>
              <w:top w:val="single" w:sz="4" w:space="0" w:color="auto"/>
              <w:left w:val="single" w:sz="4" w:space="0" w:color="auto"/>
              <w:bottom w:val="single" w:sz="4" w:space="0" w:color="auto"/>
              <w:right w:val="single" w:sz="4" w:space="0" w:color="auto"/>
            </w:tcBorders>
          </w:tcPr>
          <w:p w14:paraId="7BFE2E1A"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Borders>
              <w:left w:val="single" w:sz="4" w:space="0" w:color="auto"/>
            </w:tcBorders>
          </w:tcPr>
          <w:p w14:paraId="613B8970"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44148067"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2.</w:t>
            </w:r>
          </w:p>
        </w:tc>
        <w:tc>
          <w:tcPr>
            <w:tcW w:w="1283" w:type="pct"/>
            <w:gridSpan w:val="4"/>
          </w:tcPr>
          <w:p w14:paraId="618ECCC7" w14:textId="77777777" w:rsidR="00993516" w:rsidRPr="00993516" w:rsidRDefault="00993516" w:rsidP="00993516">
            <w:pPr>
              <w:spacing w:before="60" w:after="60"/>
              <w:ind w:left="28"/>
              <w:rPr>
                <w:rFonts w:ascii="Times New Roman" w:hAnsi="Times New Roman"/>
                <w:sz w:val="18"/>
                <w:szCs w:val="18"/>
                <w:lang w:val="sr-Cyrl-CS"/>
              </w:rPr>
            </w:pPr>
          </w:p>
        </w:tc>
        <w:tc>
          <w:tcPr>
            <w:tcW w:w="1324" w:type="pct"/>
            <w:gridSpan w:val="5"/>
          </w:tcPr>
          <w:p w14:paraId="3E52D492" w14:textId="77777777" w:rsidR="00993516" w:rsidRPr="00993516" w:rsidRDefault="00993516" w:rsidP="00993516">
            <w:pPr>
              <w:spacing w:before="60" w:after="60"/>
              <w:ind w:left="28"/>
              <w:rPr>
                <w:rFonts w:ascii="Times New Roman" w:hAnsi="Times New Roman"/>
                <w:sz w:val="18"/>
                <w:szCs w:val="18"/>
                <w:lang w:val="sr-Cyrl-CS"/>
              </w:rPr>
            </w:pPr>
          </w:p>
        </w:tc>
        <w:tc>
          <w:tcPr>
            <w:tcW w:w="1163" w:type="pct"/>
            <w:gridSpan w:val="2"/>
          </w:tcPr>
          <w:p w14:paraId="0AB1BC8F"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65A2CD34" w14:textId="77777777" w:rsidTr="00993516">
        <w:trPr>
          <w:jc w:val="center"/>
        </w:trPr>
        <w:tc>
          <w:tcPr>
            <w:tcW w:w="260" w:type="pct"/>
            <w:vMerge/>
            <w:tcBorders>
              <w:top w:val="single" w:sz="4" w:space="0" w:color="auto"/>
              <w:left w:val="single" w:sz="4" w:space="0" w:color="auto"/>
              <w:bottom w:val="single" w:sz="4" w:space="0" w:color="auto"/>
              <w:right w:val="single" w:sz="4" w:space="0" w:color="auto"/>
            </w:tcBorders>
          </w:tcPr>
          <w:p w14:paraId="69A7B5EC"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val="restart"/>
            <w:tcBorders>
              <w:left w:val="single" w:sz="4" w:space="0" w:color="auto"/>
            </w:tcBorders>
          </w:tcPr>
          <w:p w14:paraId="61FB07B5"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12.3.</w:t>
            </w:r>
          </w:p>
        </w:tc>
        <w:tc>
          <w:tcPr>
            <w:tcW w:w="4387" w:type="pct"/>
            <w:gridSpan w:val="14"/>
          </w:tcPr>
          <w:p w14:paraId="766396F3"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Доказ за најмалку три учества на меѓународни собири во последните четири години</w:t>
            </w:r>
          </w:p>
        </w:tc>
      </w:tr>
      <w:tr w:rsidR="00993516" w:rsidRPr="00993516" w14:paraId="3306679C" w14:textId="77777777" w:rsidTr="00993516">
        <w:trPr>
          <w:jc w:val="center"/>
        </w:trPr>
        <w:tc>
          <w:tcPr>
            <w:tcW w:w="260" w:type="pct"/>
            <w:vMerge/>
            <w:tcBorders>
              <w:top w:val="single" w:sz="4" w:space="0" w:color="auto"/>
              <w:left w:val="single" w:sz="4" w:space="0" w:color="auto"/>
              <w:bottom w:val="single" w:sz="4" w:space="0" w:color="auto"/>
              <w:right w:val="single" w:sz="4" w:space="0" w:color="auto"/>
            </w:tcBorders>
          </w:tcPr>
          <w:p w14:paraId="31A73782"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Borders>
              <w:left w:val="single" w:sz="4" w:space="0" w:color="auto"/>
            </w:tcBorders>
          </w:tcPr>
          <w:p w14:paraId="7709341D"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37213E16"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Ред</w:t>
            </w:r>
            <w:r w:rsidRPr="00993516">
              <w:rPr>
                <w:rFonts w:ascii="Times New Roman" w:hAnsi="Times New Roman"/>
                <w:sz w:val="18"/>
                <w:szCs w:val="18"/>
                <w:lang w:val="mk-MK"/>
              </w:rPr>
              <w:t>ен</w:t>
            </w:r>
            <w:r w:rsidRPr="00993516">
              <w:rPr>
                <w:rFonts w:ascii="Times New Roman" w:hAnsi="Times New Roman"/>
                <w:sz w:val="18"/>
                <w:szCs w:val="18"/>
                <w:lang w:val="sr-Cyrl-CS"/>
              </w:rPr>
              <w:t xml:space="preserve"> број</w:t>
            </w:r>
          </w:p>
        </w:tc>
        <w:tc>
          <w:tcPr>
            <w:tcW w:w="1059" w:type="pct"/>
            <w:gridSpan w:val="2"/>
          </w:tcPr>
          <w:p w14:paraId="1157AE15"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Автори</w:t>
            </w:r>
          </w:p>
        </w:tc>
        <w:tc>
          <w:tcPr>
            <w:tcW w:w="961" w:type="pct"/>
            <w:gridSpan w:val="5"/>
          </w:tcPr>
          <w:p w14:paraId="6BBE182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Наслов на трудот</w:t>
            </w:r>
          </w:p>
        </w:tc>
        <w:tc>
          <w:tcPr>
            <w:tcW w:w="1150" w:type="pct"/>
            <w:gridSpan w:val="3"/>
          </w:tcPr>
          <w:p w14:paraId="76B220D4"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Меѓународен собир/ конференција</w:t>
            </w:r>
          </w:p>
        </w:tc>
        <w:tc>
          <w:tcPr>
            <w:tcW w:w="601" w:type="pct"/>
          </w:tcPr>
          <w:p w14:paraId="2AA264E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Година</w:t>
            </w:r>
          </w:p>
        </w:tc>
      </w:tr>
      <w:tr w:rsidR="00993516" w:rsidRPr="00993516" w14:paraId="31908121" w14:textId="77777777" w:rsidTr="00993516">
        <w:trPr>
          <w:jc w:val="center"/>
        </w:trPr>
        <w:tc>
          <w:tcPr>
            <w:tcW w:w="260" w:type="pct"/>
            <w:vMerge/>
            <w:tcBorders>
              <w:top w:val="single" w:sz="4" w:space="0" w:color="auto"/>
              <w:left w:val="single" w:sz="4" w:space="0" w:color="auto"/>
              <w:bottom w:val="single" w:sz="4" w:space="0" w:color="auto"/>
              <w:right w:val="single" w:sz="4" w:space="0" w:color="auto"/>
            </w:tcBorders>
          </w:tcPr>
          <w:p w14:paraId="17C19627"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Borders>
              <w:left w:val="single" w:sz="4" w:space="0" w:color="auto"/>
            </w:tcBorders>
          </w:tcPr>
          <w:p w14:paraId="78AA1EC5"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316B6C25"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w:t>
            </w:r>
          </w:p>
        </w:tc>
        <w:tc>
          <w:tcPr>
            <w:tcW w:w="1059" w:type="pct"/>
            <w:gridSpan w:val="2"/>
          </w:tcPr>
          <w:p w14:paraId="01209599" w14:textId="77777777" w:rsidR="00993516" w:rsidRPr="00993516" w:rsidRDefault="00993516" w:rsidP="00993516">
            <w:pPr>
              <w:spacing w:before="60" w:after="60"/>
              <w:ind w:left="28"/>
              <w:rPr>
                <w:rFonts w:ascii="Times New Roman" w:hAnsi="Times New Roman"/>
                <w:sz w:val="18"/>
                <w:szCs w:val="18"/>
                <w:lang w:val="sr-Cyrl-CS"/>
              </w:rPr>
            </w:pPr>
          </w:p>
        </w:tc>
        <w:tc>
          <w:tcPr>
            <w:tcW w:w="961" w:type="pct"/>
            <w:gridSpan w:val="5"/>
          </w:tcPr>
          <w:p w14:paraId="5A17AD00" w14:textId="77777777" w:rsidR="00993516" w:rsidRPr="00993516" w:rsidRDefault="00993516" w:rsidP="00993516">
            <w:pPr>
              <w:spacing w:before="60" w:after="60"/>
              <w:ind w:left="28"/>
              <w:rPr>
                <w:rFonts w:ascii="Times New Roman" w:hAnsi="Times New Roman"/>
                <w:sz w:val="18"/>
                <w:szCs w:val="18"/>
                <w:lang w:val="sr-Cyrl-CS"/>
              </w:rPr>
            </w:pPr>
          </w:p>
        </w:tc>
        <w:tc>
          <w:tcPr>
            <w:tcW w:w="1150" w:type="pct"/>
            <w:gridSpan w:val="3"/>
          </w:tcPr>
          <w:p w14:paraId="5954CF76" w14:textId="77777777" w:rsidR="00993516" w:rsidRPr="00993516" w:rsidRDefault="00993516" w:rsidP="00993516">
            <w:pPr>
              <w:spacing w:before="60" w:after="60"/>
              <w:ind w:left="28"/>
              <w:rPr>
                <w:rFonts w:ascii="Times New Roman" w:hAnsi="Times New Roman"/>
                <w:sz w:val="18"/>
                <w:szCs w:val="18"/>
                <w:lang w:val="sr-Cyrl-CS"/>
              </w:rPr>
            </w:pPr>
          </w:p>
        </w:tc>
        <w:tc>
          <w:tcPr>
            <w:tcW w:w="601" w:type="pct"/>
          </w:tcPr>
          <w:p w14:paraId="25A7CDD7"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3A6796A0" w14:textId="77777777" w:rsidTr="00993516">
        <w:trPr>
          <w:jc w:val="center"/>
        </w:trPr>
        <w:tc>
          <w:tcPr>
            <w:tcW w:w="260" w:type="pct"/>
            <w:vMerge/>
            <w:tcBorders>
              <w:top w:val="single" w:sz="4" w:space="0" w:color="auto"/>
              <w:left w:val="single" w:sz="4" w:space="0" w:color="auto"/>
              <w:bottom w:val="single" w:sz="4" w:space="0" w:color="auto"/>
              <w:right w:val="single" w:sz="4" w:space="0" w:color="auto"/>
            </w:tcBorders>
          </w:tcPr>
          <w:p w14:paraId="0FB6A888"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Borders>
              <w:left w:val="single" w:sz="4" w:space="0" w:color="auto"/>
            </w:tcBorders>
          </w:tcPr>
          <w:p w14:paraId="6D6C1F34"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67F5F7C3"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2.</w:t>
            </w:r>
          </w:p>
        </w:tc>
        <w:tc>
          <w:tcPr>
            <w:tcW w:w="1059" w:type="pct"/>
            <w:gridSpan w:val="2"/>
          </w:tcPr>
          <w:p w14:paraId="622EE701" w14:textId="77777777" w:rsidR="00993516" w:rsidRPr="00993516" w:rsidRDefault="00993516" w:rsidP="00993516">
            <w:pPr>
              <w:spacing w:before="60" w:after="60"/>
              <w:ind w:left="28"/>
              <w:rPr>
                <w:rFonts w:ascii="Times New Roman" w:hAnsi="Times New Roman"/>
                <w:sz w:val="18"/>
                <w:szCs w:val="18"/>
                <w:lang w:val="sr-Cyrl-CS"/>
              </w:rPr>
            </w:pPr>
          </w:p>
        </w:tc>
        <w:tc>
          <w:tcPr>
            <w:tcW w:w="961" w:type="pct"/>
            <w:gridSpan w:val="5"/>
          </w:tcPr>
          <w:p w14:paraId="3C60F22C" w14:textId="77777777" w:rsidR="00993516" w:rsidRPr="00993516" w:rsidRDefault="00993516" w:rsidP="00993516">
            <w:pPr>
              <w:spacing w:before="60" w:after="60"/>
              <w:ind w:left="28"/>
              <w:rPr>
                <w:rFonts w:ascii="Times New Roman" w:hAnsi="Times New Roman"/>
                <w:sz w:val="18"/>
                <w:szCs w:val="18"/>
                <w:lang w:val="sr-Cyrl-CS"/>
              </w:rPr>
            </w:pPr>
          </w:p>
        </w:tc>
        <w:tc>
          <w:tcPr>
            <w:tcW w:w="1150" w:type="pct"/>
            <w:gridSpan w:val="3"/>
          </w:tcPr>
          <w:p w14:paraId="6E374F88" w14:textId="77777777" w:rsidR="00993516" w:rsidRPr="00993516" w:rsidRDefault="00993516" w:rsidP="00993516">
            <w:pPr>
              <w:spacing w:before="60" w:after="60"/>
              <w:ind w:left="28"/>
              <w:rPr>
                <w:rFonts w:ascii="Times New Roman" w:hAnsi="Times New Roman"/>
                <w:sz w:val="18"/>
                <w:szCs w:val="18"/>
                <w:lang w:val="sr-Cyrl-CS"/>
              </w:rPr>
            </w:pPr>
          </w:p>
        </w:tc>
        <w:tc>
          <w:tcPr>
            <w:tcW w:w="601" w:type="pct"/>
          </w:tcPr>
          <w:p w14:paraId="5AF31488"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682AD7BF" w14:textId="77777777" w:rsidTr="00993516">
        <w:trPr>
          <w:jc w:val="center"/>
        </w:trPr>
        <w:tc>
          <w:tcPr>
            <w:tcW w:w="260" w:type="pct"/>
            <w:vMerge/>
            <w:tcBorders>
              <w:top w:val="single" w:sz="4" w:space="0" w:color="auto"/>
              <w:left w:val="single" w:sz="4" w:space="0" w:color="auto"/>
              <w:bottom w:val="single" w:sz="4" w:space="0" w:color="auto"/>
              <w:right w:val="single" w:sz="4" w:space="0" w:color="auto"/>
            </w:tcBorders>
          </w:tcPr>
          <w:p w14:paraId="330A3D36" w14:textId="77777777" w:rsidR="00993516" w:rsidRPr="00993516" w:rsidRDefault="00993516" w:rsidP="00993516">
            <w:pPr>
              <w:spacing w:before="60" w:after="60"/>
              <w:ind w:left="28"/>
              <w:rPr>
                <w:rFonts w:ascii="Times New Roman" w:hAnsi="Times New Roman"/>
                <w:sz w:val="18"/>
                <w:szCs w:val="18"/>
                <w:lang w:val="sr-Cyrl-CS"/>
              </w:rPr>
            </w:pPr>
          </w:p>
        </w:tc>
        <w:tc>
          <w:tcPr>
            <w:tcW w:w="352" w:type="pct"/>
            <w:vMerge/>
            <w:tcBorders>
              <w:left w:val="single" w:sz="4" w:space="0" w:color="auto"/>
            </w:tcBorders>
          </w:tcPr>
          <w:p w14:paraId="2ADB063A" w14:textId="77777777" w:rsidR="00993516" w:rsidRPr="00993516" w:rsidRDefault="00993516" w:rsidP="00993516">
            <w:pPr>
              <w:spacing w:before="60" w:after="60"/>
              <w:ind w:left="28"/>
              <w:rPr>
                <w:rFonts w:ascii="Times New Roman" w:hAnsi="Times New Roman"/>
                <w:sz w:val="18"/>
                <w:szCs w:val="18"/>
                <w:lang w:val="sr-Cyrl-CS"/>
              </w:rPr>
            </w:pPr>
          </w:p>
        </w:tc>
        <w:tc>
          <w:tcPr>
            <w:tcW w:w="617" w:type="pct"/>
            <w:gridSpan w:val="3"/>
          </w:tcPr>
          <w:p w14:paraId="2F8AAF18"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3.</w:t>
            </w:r>
          </w:p>
        </w:tc>
        <w:tc>
          <w:tcPr>
            <w:tcW w:w="1059" w:type="pct"/>
            <w:gridSpan w:val="2"/>
          </w:tcPr>
          <w:p w14:paraId="766C0541" w14:textId="77777777" w:rsidR="00993516" w:rsidRPr="00993516" w:rsidRDefault="00993516" w:rsidP="00993516">
            <w:pPr>
              <w:spacing w:before="60" w:after="60"/>
              <w:ind w:left="28"/>
              <w:rPr>
                <w:rFonts w:ascii="Times New Roman" w:hAnsi="Times New Roman"/>
                <w:sz w:val="18"/>
                <w:szCs w:val="18"/>
                <w:lang w:val="sr-Cyrl-CS"/>
              </w:rPr>
            </w:pPr>
          </w:p>
        </w:tc>
        <w:tc>
          <w:tcPr>
            <w:tcW w:w="961" w:type="pct"/>
            <w:gridSpan w:val="5"/>
          </w:tcPr>
          <w:p w14:paraId="29129124" w14:textId="77777777" w:rsidR="00993516" w:rsidRPr="00993516" w:rsidRDefault="00993516" w:rsidP="00993516">
            <w:pPr>
              <w:spacing w:before="60" w:after="60"/>
              <w:ind w:left="28"/>
              <w:rPr>
                <w:rFonts w:ascii="Times New Roman" w:hAnsi="Times New Roman"/>
                <w:sz w:val="18"/>
                <w:szCs w:val="18"/>
                <w:lang w:val="sr-Cyrl-CS"/>
              </w:rPr>
            </w:pPr>
          </w:p>
        </w:tc>
        <w:tc>
          <w:tcPr>
            <w:tcW w:w="1150" w:type="pct"/>
            <w:gridSpan w:val="3"/>
          </w:tcPr>
          <w:p w14:paraId="4856D5BD" w14:textId="77777777" w:rsidR="00993516" w:rsidRPr="00993516" w:rsidRDefault="00993516" w:rsidP="00993516">
            <w:pPr>
              <w:spacing w:before="60" w:after="60"/>
              <w:ind w:left="28"/>
              <w:rPr>
                <w:rFonts w:ascii="Times New Roman" w:hAnsi="Times New Roman"/>
                <w:sz w:val="18"/>
                <w:szCs w:val="18"/>
                <w:lang w:val="sr-Cyrl-CS"/>
              </w:rPr>
            </w:pPr>
          </w:p>
        </w:tc>
        <w:tc>
          <w:tcPr>
            <w:tcW w:w="601" w:type="pct"/>
          </w:tcPr>
          <w:p w14:paraId="46528E53" w14:textId="77777777" w:rsidR="00993516" w:rsidRPr="00993516" w:rsidRDefault="00993516" w:rsidP="00993516">
            <w:pPr>
              <w:spacing w:before="60" w:after="60"/>
              <w:ind w:left="28"/>
              <w:rPr>
                <w:rFonts w:ascii="Times New Roman" w:hAnsi="Times New Roman"/>
                <w:sz w:val="18"/>
                <w:szCs w:val="18"/>
                <w:lang w:val="sr-Cyrl-CS"/>
              </w:rPr>
            </w:pPr>
          </w:p>
        </w:tc>
      </w:tr>
    </w:tbl>
    <w:p w14:paraId="4EA3B32C" w14:textId="77777777" w:rsidR="00993516" w:rsidRDefault="00993516" w:rsidP="00E806F4">
      <w:pPr>
        <w:shd w:val="clear" w:color="auto" w:fill="FFFFFF"/>
        <w:jc w:val="center"/>
        <w:rPr>
          <w:rFonts w:ascii="Times New Roman" w:hAnsi="Times New Roman"/>
          <w:b/>
          <w:bCs/>
          <w:sz w:val="44"/>
          <w:lang w:val="ru-RU"/>
        </w:rPr>
      </w:pPr>
    </w:p>
    <w:p w14:paraId="791D7154" w14:textId="77777777" w:rsidR="00993516" w:rsidRDefault="00993516" w:rsidP="00E806F4">
      <w:pPr>
        <w:shd w:val="clear" w:color="auto" w:fill="FFFFFF"/>
        <w:jc w:val="center"/>
        <w:rPr>
          <w:rFonts w:ascii="Times New Roman" w:hAnsi="Times New Roman"/>
          <w:b/>
          <w:bCs/>
          <w:sz w:val="44"/>
          <w:lang w:val="ru-RU"/>
        </w:rPr>
      </w:pPr>
      <w:r>
        <w:rPr>
          <w:rFonts w:ascii="Times New Roman" w:hAnsi="Times New Roman"/>
          <w:b/>
          <w:bCs/>
          <w:sz w:val="44"/>
          <w:lang w:val="ru-RU"/>
        </w:rPr>
        <w:br w:type="page"/>
      </w:r>
    </w:p>
    <w:tbl>
      <w:tblPr>
        <w:tblW w:w="96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9"/>
        <w:gridCol w:w="608"/>
        <w:gridCol w:w="312"/>
        <w:gridCol w:w="703"/>
        <w:gridCol w:w="59"/>
        <w:gridCol w:w="917"/>
        <w:gridCol w:w="521"/>
        <w:gridCol w:w="233"/>
        <w:gridCol w:w="105"/>
        <w:gridCol w:w="1053"/>
        <w:gridCol w:w="183"/>
        <w:gridCol w:w="589"/>
        <w:gridCol w:w="577"/>
        <w:gridCol w:w="885"/>
        <w:gridCol w:w="1159"/>
        <w:gridCol w:w="1251"/>
      </w:tblGrid>
      <w:tr w:rsidR="00993516" w:rsidRPr="00993516" w14:paraId="6E9C6AB6" w14:textId="77777777" w:rsidTr="00993516">
        <w:trPr>
          <w:jc w:val="center"/>
        </w:trPr>
        <w:tc>
          <w:tcPr>
            <w:tcW w:w="722" w:type="pct"/>
            <w:gridSpan w:val="3"/>
          </w:tcPr>
          <w:p w14:paraId="79919541"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sr-Cyrl-CS"/>
              </w:rPr>
              <w:lastRenderedPageBreak/>
              <w:t xml:space="preserve">Реден </w:t>
            </w:r>
            <w:r w:rsidRPr="00993516">
              <w:rPr>
                <w:rFonts w:ascii="Times New Roman" w:hAnsi="Times New Roman"/>
                <w:sz w:val="18"/>
                <w:szCs w:val="18"/>
                <w:lang w:val="mk-MK"/>
              </w:rPr>
              <w:t>број:</w:t>
            </w:r>
          </w:p>
          <w:p w14:paraId="6117D4A0" w14:textId="77777777" w:rsidR="00993516" w:rsidRPr="00993516" w:rsidRDefault="00993516" w:rsidP="00993516">
            <w:pPr>
              <w:spacing w:before="60" w:after="60"/>
              <w:ind w:left="28"/>
              <w:rPr>
                <w:rFonts w:ascii="Times New Roman" w:hAnsi="Times New Roman"/>
                <w:sz w:val="18"/>
                <w:szCs w:val="18"/>
                <w:lang w:val="sr-Cyrl-CS"/>
              </w:rPr>
            </w:pPr>
          </w:p>
        </w:tc>
        <w:tc>
          <w:tcPr>
            <w:tcW w:w="4278" w:type="pct"/>
            <w:gridSpan w:val="13"/>
          </w:tcPr>
          <w:p w14:paraId="6A44DB42"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Податоци за наставниците</w:t>
            </w:r>
            <w:r w:rsidRPr="00993516">
              <w:rPr>
                <w:rFonts w:ascii="Times New Roman" w:hAnsi="Times New Roman"/>
                <w:sz w:val="18"/>
                <w:szCs w:val="18"/>
                <w:lang w:val="mk-MK"/>
              </w:rPr>
              <w:t xml:space="preserve"> што</w:t>
            </w:r>
            <w:r w:rsidRPr="00993516">
              <w:rPr>
                <w:rFonts w:ascii="Times New Roman" w:hAnsi="Times New Roman"/>
                <w:sz w:val="18"/>
                <w:szCs w:val="18"/>
                <w:lang w:val="sr-Cyrl-CS"/>
              </w:rPr>
              <w:t xml:space="preserve"> изведуваат настава на </w:t>
            </w:r>
            <w:r w:rsidRPr="00993516">
              <w:rPr>
                <w:rFonts w:ascii="Times New Roman" w:hAnsi="Times New Roman"/>
                <w:sz w:val="18"/>
                <w:szCs w:val="18"/>
                <w:lang w:val="ru-RU"/>
              </w:rPr>
              <w:t>студиска програма од прв, втор и трет циклус на студии и з</w:t>
            </w:r>
            <w:r w:rsidRPr="00993516">
              <w:rPr>
                <w:rFonts w:ascii="Times New Roman" w:hAnsi="Times New Roman"/>
                <w:sz w:val="18"/>
                <w:szCs w:val="18"/>
                <w:lang w:val="sr-Cyrl-CS"/>
              </w:rPr>
              <w:t>а ментори на докторски трудови</w:t>
            </w:r>
          </w:p>
        </w:tc>
      </w:tr>
      <w:tr w:rsidR="00993516" w:rsidRPr="00993516" w14:paraId="2E6D4973" w14:textId="77777777" w:rsidTr="00993516">
        <w:trPr>
          <w:jc w:val="center"/>
        </w:trPr>
        <w:tc>
          <w:tcPr>
            <w:tcW w:w="244" w:type="pct"/>
          </w:tcPr>
          <w:p w14:paraId="01B6AC00"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w:t>
            </w:r>
          </w:p>
        </w:tc>
        <w:tc>
          <w:tcPr>
            <w:tcW w:w="1351" w:type="pct"/>
            <w:gridSpan w:val="5"/>
          </w:tcPr>
          <w:p w14:paraId="57F1346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Име и презиме</w:t>
            </w:r>
          </w:p>
        </w:tc>
        <w:tc>
          <w:tcPr>
            <w:tcW w:w="3405" w:type="pct"/>
            <w:gridSpan w:val="10"/>
          </w:tcPr>
          <w:p w14:paraId="5B74E475"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СЛАВИЦА СРБИНОВСКА</w:t>
            </w:r>
          </w:p>
        </w:tc>
      </w:tr>
      <w:tr w:rsidR="00993516" w:rsidRPr="00993516" w14:paraId="49919BA3" w14:textId="77777777" w:rsidTr="00993516">
        <w:trPr>
          <w:jc w:val="center"/>
        </w:trPr>
        <w:tc>
          <w:tcPr>
            <w:tcW w:w="244" w:type="pct"/>
          </w:tcPr>
          <w:p w14:paraId="31A79EAA"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2.</w:t>
            </w:r>
          </w:p>
        </w:tc>
        <w:tc>
          <w:tcPr>
            <w:tcW w:w="1351" w:type="pct"/>
            <w:gridSpan w:val="5"/>
          </w:tcPr>
          <w:p w14:paraId="067EAA17"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Дата на раѓање</w:t>
            </w:r>
          </w:p>
        </w:tc>
        <w:tc>
          <w:tcPr>
            <w:tcW w:w="3405" w:type="pct"/>
            <w:gridSpan w:val="10"/>
          </w:tcPr>
          <w:p w14:paraId="444FEF06"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31.01.1963</w:t>
            </w:r>
          </w:p>
        </w:tc>
      </w:tr>
      <w:tr w:rsidR="00993516" w:rsidRPr="00993516" w14:paraId="17B51838" w14:textId="77777777" w:rsidTr="00993516">
        <w:trPr>
          <w:jc w:val="center"/>
        </w:trPr>
        <w:tc>
          <w:tcPr>
            <w:tcW w:w="244" w:type="pct"/>
          </w:tcPr>
          <w:p w14:paraId="720C899D"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3.</w:t>
            </w:r>
          </w:p>
        </w:tc>
        <w:tc>
          <w:tcPr>
            <w:tcW w:w="1351" w:type="pct"/>
            <w:gridSpan w:val="5"/>
          </w:tcPr>
          <w:p w14:paraId="66083E39"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Степен на образование</w:t>
            </w:r>
          </w:p>
        </w:tc>
        <w:tc>
          <w:tcPr>
            <w:tcW w:w="3405" w:type="pct"/>
            <w:gridSpan w:val="10"/>
          </w:tcPr>
          <w:p w14:paraId="65480A04" w14:textId="77777777" w:rsidR="00993516" w:rsidRPr="00993516" w:rsidRDefault="00993516" w:rsidP="00993516">
            <w:pPr>
              <w:spacing w:before="60" w:after="60"/>
              <w:rPr>
                <w:rFonts w:ascii="Times New Roman" w:hAnsi="Times New Roman"/>
                <w:sz w:val="18"/>
                <w:szCs w:val="18"/>
                <w:lang w:val="mk-MK"/>
              </w:rPr>
            </w:pPr>
            <w:r w:rsidRPr="00993516">
              <w:rPr>
                <w:rFonts w:ascii="Times New Roman" w:hAnsi="Times New Roman"/>
                <w:sz w:val="18"/>
                <w:szCs w:val="18"/>
                <w:lang w:val="en-US"/>
              </w:rPr>
              <w:t>VIII (</w:t>
            </w:r>
            <w:r w:rsidRPr="00993516">
              <w:rPr>
                <w:rFonts w:ascii="Times New Roman" w:hAnsi="Times New Roman"/>
                <w:sz w:val="18"/>
                <w:szCs w:val="18"/>
                <w:lang w:val="mk-MK"/>
              </w:rPr>
              <w:t>доктор по хуманистички/филолошки науки)</w:t>
            </w:r>
          </w:p>
        </w:tc>
      </w:tr>
      <w:tr w:rsidR="00993516" w:rsidRPr="00993516" w14:paraId="301CAD52" w14:textId="77777777" w:rsidTr="00993516">
        <w:trPr>
          <w:jc w:val="center"/>
        </w:trPr>
        <w:tc>
          <w:tcPr>
            <w:tcW w:w="244" w:type="pct"/>
          </w:tcPr>
          <w:p w14:paraId="196ECAE0"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4.</w:t>
            </w:r>
          </w:p>
        </w:tc>
        <w:tc>
          <w:tcPr>
            <w:tcW w:w="1351" w:type="pct"/>
            <w:gridSpan w:val="5"/>
          </w:tcPr>
          <w:p w14:paraId="4A69C57F"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Наслов на научниот степен</w:t>
            </w:r>
          </w:p>
        </w:tc>
        <w:tc>
          <w:tcPr>
            <w:tcW w:w="3405" w:type="pct"/>
            <w:gridSpan w:val="10"/>
          </w:tcPr>
          <w:p w14:paraId="56CA75F9"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Доктор по хуманистички/филолошки науки</w:t>
            </w:r>
          </w:p>
        </w:tc>
      </w:tr>
      <w:tr w:rsidR="00993516" w:rsidRPr="00993516" w14:paraId="3379C6D7" w14:textId="77777777" w:rsidTr="00993516">
        <w:trPr>
          <w:trHeight w:val="275"/>
          <w:jc w:val="center"/>
        </w:trPr>
        <w:tc>
          <w:tcPr>
            <w:tcW w:w="244" w:type="pct"/>
            <w:vMerge w:val="restart"/>
          </w:tcPr>
          <w:p w14:paraId="5731F0CA"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5.</w:t>
            </w:r>
          </w:p>
        </w:tc>
        <w:tc>
          <w:tcPr>
            <w:tcW w:w="1351" w:type="pct"/>
            <w:gridSpan w:val="5"/>
            <w:vMerge w:val="restart"/>
          </w:tcPr>
          <w:p w14:paraId="31EF5298"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Каде и кога го завршил образованието</w:t>
            </w:r>
            <w:r w:rsidRPr="00993516">
              <w:rPr>
                <w:rFonts w:ascii="Times New Roman" w:hAnsi="Times New Roman"/>
                <w:sz w:val="18"/>
                <w:szCs w:val="18"/>
                <w:lang w:val="mk-MK"/>
              </w:rPr>
              <w:t>,</w:t>
            </w:r>
            <w:r w:rsidRPr="00993516">
              <w:rPr>
                <w:rFonts w:ascii="Times New Roman" w:hAnsi="Times New Roman"/>
                <w:sz w:val="18"/>
                <w:szCs w:val="18"/>
                <w:lang w:val="sr-Cyrl-CS"/>
              </w:rPr>
              <w:t xml:space="preserve"> односно се стекнал со научен степен</w:t>
            </w:r>
          </w:p>
        </w:tc>
        <w:tc>
          <w:tcPr>
            <w:tcW w:w="1088" w:type="pct"/>
            <w:gridSpan w:val="5"/>
          </w:tcPr>
          <w:p w14:paraId="4540698F"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Образование</w:t>
            </w:r>
          </w:p>
        </w:tc>
        <w:tc>
          <w:tcPr>
            <w:tcW w:w="1065" w:type="pct"/>
            <w:gridSpan w:val="3"/>
          </w:tcPr>
          <w:p w14:paraId="531E72B5"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Година</w:t>
            </w:r>
          </w:p>
        </w:tc>
        <w:tc>
          <w:tcPr>
            <w:tcW w:w="1252" w:type="pct"/>
            <w:gridSpan w:val="2"/>
          </w:tcPr>
          <w:p w14:paraId="522368D6"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Институција</w:t>
            </w:r>
          </w:p>
        </w:tc>
      </w:tr>
      <w:tr w:rsidR="00993516" w:rsidRPr="00993516" w14:paraId="2CDC8991" w14:textId="77777777" w:rsidTr="00993516">
        <w:trPr>
          <w:trHeight w:val="274"/>
          <w:jc w:val="center"/>
        </w:trPr>
        <w:tc>
          <w:tcPr>
            <w:tcW w:w="244" w:type="pct"/>
            <w:vMerge/>
          </w:tcPr>
          <w:p w14:paraId="61CDEB90" w14:textId="77777777" w:rsidR="00993516" w:rsidRPr="00993516" w:rsidRDefault="00993516" w:rsidP="00993516">
            <w:pPr>
              <w:spacing w:before="60" w:after="60"/>
              <w:ind w:left="28"/>
              <w:rPr>
                <w:rFonts w:ascii="Times New Roman" w:hAnsi="Times New Roman"/>
                <w:sz w:val="18"/>
                <w:szCs w:val="18"/>
                <w:lang w:val="sr-Cyrl-CS"/>
              </w:rPr>
            </w:pPr>
          </w:p>
        </w:tc>
        <w:tc>
          <w:tcPr>
            <w:tcW w:w="1351" w:type="pct"/>
            <w:gridSpan w:val="5"/>
            <w:vMerge/>
          </w:tcPr>
          <w:p w14:paraId="33D2DBC3" w14:textId="77777777" w:rsidR="00993516" w:rsidRPr="00993516" w:rsidRDefault="00993516" w:rsidP="00993516">
            <w:pPr>
              <w:spacing w:before="60" w:after="60"/>
              <w:ind w:left="28"/>
              <w:rPr>
                <w:rFonts w:ascii="Times New Roman" w:hAnsi="Times New Roman"/>
                <w:sz w:val="18"/>
                <w:szCs w:val="18"/>
                <w:lang w:val="sr-Cyrl-CS"/>
              </w:rPr>
            </w:pPr>
          </w:p>
        </w:tc>
        <w:tc>
          <w:tcPr>
            <w:tcW w:w="1088" w:type="pct"/>
            <w:gridSpan w:val="5"/>
          </w:tcPr>
          <w:p w14:paraId="3B45A99F"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Високо образование</w:t>
            </w:r>
          </w:p>
        </w:tc>
        <w:tc>
          <w:tcPr>
            <w:tcW w:w="1065" w:type="pct"/>
            <w:gridSpan w:val="3"/>
          </w:tcPr>
          <w:p w14:paraId="7A89142C"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1986</w:t>
            </w:r>
          </w:p>
        </w:tc>
        <w:tc>
          <w:tcPr>
            <w:tcW w:w="1252" w:type="pct"/>
            <w:gridSpan w:val="2"/>
          </w:tcPr>
          <w:p w14:paraId="77D7CCE6"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Филолошки факултет „Блаже Конески“ УКИМ Скопје</w:t>
            </w:r>
          </w:p>
        </w:tc>
      </w:tr>
      <w:tr w:rsidR="00993516" w:rsidRPr="00993516" w14:paraId="06954418" w14:textId="77777777" w:rsidTr="00993516">
        <w:trPr>
          <w:trHeight w:val="274"/>
          <w:jc w:val="center"/>
        </w:trPr>
        <w:tc>
          <w:tcPr>
            <w:tcW w:w="244" w:type="pct"/>
            <w:vMerge/>
          </w:tcPr>
          <w:p w14:paraId="23965CD0" w14:textId="77777777" w:rsidR="00993516" w:rsidRPr="00993516" w:rsidRDefault="00993516" w:rsidP="00993516">
            <w:pPr>
              <w:spacing w:before="60" w:after="60"/>
              <w:ind w:left="28"/>
              <w:rPr>
                <w:rFonts w:ascii="Times New Roman" w:hAnsi="Times New Roman"/>
                <w:sz w:val="18"/>
                <w:szCs w:val="18"/>
                <w:lang w:val="sr-Cyrl-CS"/>
              </w:rPr>
            </w:pPr>
          </w:p>
        </w:tc>
        <w:tc>
          <w:tcPr>
            <w:tcW w:w="1351" w:type="pct"/>
            <w:gridSpan w:val="5"/>
            <w:vMerge/>
          </w:tcPr>
          <w:p w14:paraId="5A7368EF" w14:textId="77777777" w:rsidR="00993516" w:rsidRPr="00993516" w:rsidRDefault="00993516" w:rsidP="00993516">
            <w:pPr>
              <w:spacing w:before="60" w:after="60"/>
              <w:ind w:left="28"/>
              <w:rPr>
                <w:rFonts w:ascii="Times New Roman" w:hAnsi="Times New Roman"/>
                <w:sz w:val="18"/>
                <w:szCs w:val="18"/>
                <w:lang w:val="sr-Cyrl-CS"/>
              </w:rPr>
            </w:pPr>
          </w:p>
        </w:tc>
        <w:tc>
          <w:tcPr>
            <w:tcW w:w="1088" w:type="pct"/>
            <w:gridSpan w:val="5"/>
          </w:tcPr>
          <w:p w14:paraId="188D7CB5"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Магистериум</w:t>
            </w:r>
          </w:p>
        </w:tc>
        <w:tc>
          <w:tcPr>
            <w:tcW w:w="1065" w:type="pct"/>
            <w:gridSpan w:val="3"/>
          </w:tcPr>
          <w:p w14:paraId="06F5E41B"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1993</w:t>
            </w:r>
          </w:p>
        </w:tc>
        <w:tc>
          <w:tcPr>
            <w:tcW w:w="1252" w:type="pct"/>
            <w:gridSpan w:val="2"/>
          </w:tcPr>
          <w:p w14:paraId="223C83B4"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 xml:space="preserve">Филолошки факултет, Белград, СРЈУгославија </w:t>
            </w:r>
          </w:p>
        </w:tc>
      </w:tr>
      <w:tr w:rsidR="00993516" w:rsidRPr="00993516" w14:paraId="21689327" w14:textId="77777777" w:rsidTr="00993516">
        <w:trPr>
          <w:trHeight w:val="274"/>
          <w:jc w:val="center"/>
        </w:trPr>
        <w:tc>
          <w:tcPr>
            <w:tcW w:w="244" w:type="pct"/>
            <w:vMerge/>
          </w:tcPr>
          <w:p w14:paraId="27620CEF" w14:textId="77777777" w:rsidR="00993516" w:rsidRPr="00993516" w:rsidRDefault="00993516" w:rsidP="00993516">
            <w:pPr>
              <w:spacing w:before="60" w:after="60"/>
              <w:ind w:left="28"/>
              <w:rPr>
                <w:rFonts w:ascii="Times New Roman" w:hAnsi="Times New Roman"/>
                <w:sz w:val="18"/>
                <w:szCs w:val="18"/>
                <w:lang w:val="sr-Cyrl-CS"/>
              </w:rPr>
            </w:pPr>
          </w:p>
        </w:tc>
        <w:tc>
          <w:tcPr>
            <w:tcW w:w="1351" w:type="pct"/>
            <w:gridSpan w:val="5"/>
            <w:vMerge/>
          </w:tcPr>
          <w:p w14:paraId="7796F9D9" w14:textId="77777777" w:rsidR="00993516" w:rsidRPr="00993516" w:rsidRDefault="00993516" w:rsidP="00993516">
            <w:pPr>
              <w:spacing w:before="60" w:after="60"/>
              <w:ind w:left="28"/>
              <w:rPr>
                <w:rFonts w:ascii="Times New Roman" w:hAnsi="Times New Roman"/>
                <w:sz w:val="18"/>
                <w:szCs w:val="18"/>
                <w:lang w:val="sr-Cyrl-CS"/>
              </w:rPr>
            </w:pPr>
          </w:p>
        </w:tc>
        <w:tc>
          <w:tcPr>
            <w:tcW w:w="1088" w:type="pct"/>
            <w:gridSpan w:val="5"/>
          </w:tcPr>
          <w:p w14:paraId="75FBEF8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 xml:space="preserve">Докторат </w:t>
            </w:r>
          </w:p>
        </w:tc>
        <w:tc>
          <w:tcPr>
            <w:tcW w:w="1065" w:type="pct"/>
            <w:gridSpan w:val="3"/>
          </w:tcPr>
          <w:p w14:paraId="5D218F1F"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1998</w:t>
            </w:r>
          </w:p>
        </w:tc>
        <w:tc>
          <w:tcPr>
            <w:tcW w:w="1252" w:type="pct"/>
            <w:gridSpan w:val="2"/>
          </w:tcPr>
          <w:p w14:paraId="6B7C7A31"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mk-MK"/>
              </w:rPr>
              <w:t>Филолошки факултет „Блаже Конески“ УКИМ Скопје</w:t>
            </w:r>
          </w:p>
        </w:tc>
      </w:tr>
      <w:tr w:rsidR="00993516" w:rsidRPr="00993516" w14:paraId="04C50920" w14:textId="77777777" w:rsidTr="00993516">
        <w:trPr>
          <w:trHeight w:val="277"/>
          <w:jc w:val="center"/>
        </w:trPr>
        <w:tc>
          <w:tcPr>
            <w:tcW w:w="244" w:type="pct"/>
            <w:vMerge w:val="restart"/>
          </w:tcPr>
          <w:p w14:paraId="43E201A1"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6.</w:t>
            </w:r>
          </w:p>
        </w:tc>
        <w:tc>
          <w:tcPr>
            <w:tcW w:w="1351" w:type="pct"/>
            <w:gridSpan w:val="5"/>
            <w:vMerge w:val="restart"/>
          </w:tcPr>
          <w:p w14:paraId="50655BBF"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Подрачје, поле и област на научниот степен магистер</w:t>
            </w:r>
          </w:p>
        </w:tc>
        <w:tc>
          <w:tcPr>
            <w:tcW w:w="1088" w:type="pct"/>
            <w:gridSpan w:val="5"/>
          </w:tcPr>
          <w:p w14:paraId="5B7D9B8E"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Подрачје</w:t>
            </w:r>
          </w:p>
        </w:tc>
        <w:tc>
          <w:tcPr>
            <w:tcW w:w="1065" w:type="pct"/>
            <w:gridSpan w:val="3"/>
          </w:tcPr>
          <w:p w14:paraId="7CC5895F"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Поле</w:t>
            </w:r>
          </w:p>
        </w:tc>
        <w:tc>
          <w:tcPr>
            <w:tcW w:w="1252" w:type="pct"/>
            <w:gridSpan w:val="2"/>
          </w:tcPr>
          <w:p w14:paraId="41340C34"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Област</w:t>
            </w:r>
          </w:p>
        </w:tc>
      </w:tr>
      <w:tr w:rsidR="00993516" w:rsidRPr="00993516" w14:paraId="71E31BCE" w14:textId="77777777" w:rsidTr="00993516">
        <w:trPr>
          <w:trHeight w:val="276"/>
          <w:jc w:val="center"/>
        </w:trPr>
        <w:tc>
          <w:tcPr>
            <w:tcW w:w="244" w:type="pct"/>
            <w:vMerge/>
          </w:tcPr>
          <w:p w14:paraId="15FBC920" w14:textId="77777777" w:rsidR="00993516" w:rsidRPr="00993516" w:rsidRDefault="00993516" w:rsidP="00993516">
            <w:pPr>
              <w:spacing w:before="60" w:after="60"/>
              <w:ind w:left="28"/>
              <w:rPr>
                <w:rFonts w:ascii="Times New Roman" w:hAnsi="Times New Roman"/>
                <w:sz w:val="18"/>
                <w:szCs w:val="18"/>
                <w:lang w:val="sr-Cyrl-CS"/>
              </w:rPr>
            </w:pPr>
          </w:p>
        </w:tc>
        <w:tc>
          <w:tcPr>
            <w:tcW w:w="1351" w:type="pct"/>
            <w:gridSpan w:val="5"/>
            <w:vMerge/>
          </w:tcPr>
          <w:p w14:paraId="775F8273" w14:textId="77777777" w:rsidR="00993516" w:rsidRPr="00993516" w:rsidRDefault="00993516" w:rsidP="00993516">
            <w:pPr>
              <w:spacing w:before="60" w:after="60"/>
              <w:ind w:left="28"/>
              <w:rPr>
                <w:rFonts w:ascii="Times New Roman" w:hAnsi="Times New Roman"/>
                <w:sz w:val="18"/>
                <w:szCs w:val="18"/>
                <w:lang w:val="sr-Cyrl-CS"/>
              </w:rPr>
            </w:pPr>
          </w:p>
        </w:tc>
        <w:tc>
          <w:tcPr>
            <w:tcW w:w="1088" w:type="pct"/>
            <w:gridSpan w:val="5"/>
          </w:tcPr>
          <w:p w14:paraId="261C6DF7"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Општествени науки</w:t>
            </w:r>
          </w:p>
        </w:tc>
        <w:tc>
          <w:tcPr>
            <w:tcW w:w="1065" w:type="pct"/>
            <w:gridSpan w:val="3"/>
          </w:tcPr>
          <w:p w14:paraId="2BB35DB2"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Општа и компаративна книжевност</w:t>
            </w:r>
          </w:p>
        </w:tc>
        <w:tc>
          <w:tcPr>
            <w:tcW w:w="1252" w:type="pct"/>
            <w:gridSpan w:val="2"/>
          </w:tcPr>
          <w:p w14:paraId="1B1E3BA6"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mk-MK"/>
              </w:rPr>
              <w:t>Теорија и методологија на книжевноста и општа и компаративна книжевност</w:t>
            </w:r>
          </w:p>
        </w:tc>
      </w:tr>
      <w:tr w:rsidR="00993516" w:rsidRPr="00993516" w14:paraId="243B815E" w14:textId="77777777" w:rsidTr="00993516">
        <w:trPr>
          <w:trHeight w:val="276"/>
          <w:jc w:val="center"/>
        </w:trPr>
        <w:tc>
          <w:tcPr>
            <w:tcW w:w="244" w:type="pct"/>
            <w:vMerge w:val="restart"/>
          </w:tcPr>
          <w:p w14:paraId="30AE9922"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7.</w:t>
            </w:r>
          </w:p>
        </w:tc>
        <w:tc>
          <w:tcPr>
            <w:tcW w:w="1351" w:type="pct"/>
            <w:gridSpan w:val="5"/>
            <w:vMerge w:val="restart"/>
          </w:tcPr>
          <w:p w14:paraId="35358B63"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Подрачје, поле и област на научниот степен доктор</w:t>
            </w:r>
          </w:p>
        </w:tc>
        <w:tc>
          <w:tcPr>
            <w:tcW w:w="1088" w:type="pct"/>
            <w:gridSpan w:val="5"/>
          </w:tcPr>
          <w:p w14:paraId="62312D3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Подрачје</w:t>
            </w:r>
          </w:p>
        </w:tc>
        <w:tc>
          <w:tcPr>
            <w:tcW w:w="1065" w:type="pct"/>
            <w:gridSpan w:val="3"/>
          </w:tcPr>
          <w:p w14:paraId="13A1093A"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Поле</w:t>
            </w:r>
          </w:p>
        </w:tc>
        <w:tc>
          <w:tcPr>
            <w:tcW w:w="1252" w:type="pct"/>
            <w:gridSpan w:val="2"/>
          </w:tcPr>
          <w:p w14:paraId="23EBB2EA"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Област</w:t>
            </w:r>
          </w:p>
        </w:tc>
      </w:tr>
      <w:tr w:rsidR="00993516" w:rsidRPr="00993516" w14:paraId="5E3EB947" w14:textId="77777777" w:rsidTr="00993516">
        <w:trPr>
          <w:trHeight w:val="276"/>
          <w:jc w:val="center"/>
        </w:trPr>
        <w:tc>
          <w:tcPr>
            <w:tcW w:w="244" w:type="pct"/>
            <w:vMerge/>
          </w:tcPr>
          <w:p w14:paraId="19DEBC22" w14:textId="77777777" w:rsidR="00993516" w:rsidRPr="00993516" w:rsidRDefault="00993516" w:rsidP="00993516">
            <w:pPr>
              <w:spacing w:before="60" w:after="60"/>
              <w:ind w:left="28"/>
              <w:rPr>
                <w:rFonts w:ascii="Times New Roman" w:hAnsi="Times New Roman"/>
                <w:sz w:val="18"/>
                <w:szCs w:val="18"/>
                <w:lang w:val="sr-Cyrl-CS"/>
              </w:rPr>
            </w:pPr>
          </w:p>
        </w:tc>
        <w:tc>
          <w:tcPr>
            <w:tcW w:w="1351" w:type="pct"/>
            <w:gridSpan w:val="5"/>
            <w:vMerge/>
          </w:tcPr>
          <w:p w14:paraId="10E414AF" w14:textId="77777777" w:rsidR="00993516" w:rsidRPr="00993516" w:rsidRDefault="00993516" w:rsidP="00993516">
            <w:pPr>
              <w:spacing w:before="60" w:after="60"/>
              <w:ind w:left="28"/>
              <w:rPr>
                <w:rFonts w:ascii="Times New Roman" w:hAnsi="Times New Roman"/>
                <w:sz w:val="18"/>
                <w:szCs w:val="18"/>
                <w:lang w:val="sr-Cyrl-CS"/>
              </w:rPr>
            </w:pPr>
          </w:p>
        </w:tc>
        <w:tc>
          <w:tcPr>
            <w:tcW w:w="1088" w:type="pct"/>
            <w:gridSpan w:val="5"/>
          </w:tcPr>
          <w:p w14:paraId="18FA371F"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Општествени науки</w:t>
            </w:r>
          </w:p>
        </w:tc>
        <w:tc>
          <w:tcPr>
            <w:tcW w:w="1065" w:type="pct"/>
            <w:gridSpan w:val="3"/>
          </w:tcPr>
          <w:p w14:paraId="522166E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mk-MK"/>
              </w:rPr>
              <w:t>Општа и компаративна книжевност</w:t>
            </w:r>
          </w:p>
        </w:tc>
        <w:tc>
          <w:tcPr>
            <w:tcW w:w="1252" w:type="pct"/>
            <w:gridSpan w:val="2"/>
          </w:tcPr>
          <w:p w14:paraId="66762A39"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mk-MK"/>
              </w:rPr>
              <w:t>Теорија и методологија на книжевноста и општа и компаративна книжевност</w:t>
            </w:r>
          </w:p>
        </w:tc>
      </w:tr>
      <w:tr w:rsidR="00993516" w:rsidRPr="00993516" w14:paraId="12B04B3A" w14:textId="77777777" w:rsidTr="00993516">
        <w:trPr>
          <w:trHeight w:val="375"/>
          <w:jc w:val="center"/>
        </w:trPr>
        <w:tc>
          <w:tcPr>
            <w:tcW w:w="244" w:type="pct"/>
            <w:vMerge w:val="restart"/>
          </w:tcPr>
          <w:p w14:paraId="2756BA34"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8.</w:t>
            </w:r>
          </w:p>
        </w:tc>
        <w:tc>
          <w:tcPr>
            <w:tcW w:w="1351" w:type="pct"/>
            <w:gridSpan w:val="5"/>
            <w:vMerge w:val="restart"/>
          </w:tcPr>
          <w:p w14:paraId="45321576"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sr-Cyrl-CS"/>
              </w:rPr>
              <w:t>Доколку е во работен однос</w:t>
            </w:r>
            <w:r w:rsidRPr="00993516">
              <w:rPr>
                <w:rFonts w:ascii="Times New Roman" w:hAnsi="Times New Roman"/>
                <w:sz w:val="18"/>
                <w:szCs w:val="18"/>
                <w:lang w:val="mk-MK"/>
              </w:rPr>
              <w:t>,</w:t>
            </w:r>
            <w:r w:rsidRPr="00993516">
              <w:rPr>
                <w:rFonts w:ascii="Times New Roman" w:hAnsi="Times New Roman"/>
                <w:sz w:val="18"/>
                <w:szCs w:val="18"/>
                <w:lang w:val="sr-Cyrl-CS"/>
              </w:rPr>
              <w:t xml:space="preserve"> да се навед</w:t>
            </w:r>
            <w:r w:rsidRPr="00993516">
              <w:rPr>
                <w:rFonts w:ascii="Times New Roman" w:hAnsi="Times New Roman"/>
                <w:sz w:val="18"/>
                <w:szCs w:val="18"/>
                <w:lang w:val="mk-MK"/>
              </w:rPr>
              <w:t>ат</w:t>
            </w:r>
            <w:r w:rsidRPr="00993516">
              <w:rPr>
                <w:rFonts w:ascii="Times New Roman" w:hAnsi="Times New Roman"/>
                <w:sz w:val="18"/>
                <w:szCs w:val="18"/>
                <w:lang w:val="sr-Cyrl-CS"/>
              </w:rPr>
              <w:t xml:space="preserve"> институцијата каде </w:t>
            </w:r>
            <w:r w:rsidRPr="00993516">
              <w:rPr>
                <w:rFonts w:ascii="Times New Roman" w:hAnsi="Times New Roman"/>
                <w:sz w:val="18"/>
                <w:szCs w:val="18"/>
                <w:lang w:val="mk-MK"/>
              </w:rPr>
              <w:t xml:space="preserve">што </w:t>
            </w:r>
            <w:r w:rsidRPr="00993516">
              <w:rPr>
                <w:rFonts w:ascii="Times New Roman" w:hAnsi="Times New Roman"/>
                <w:sz w:val="18"/>
                <w:szCs w:val="18"/>
                <w:lang w:val="sr-Cyrl-CS"/>
              </w:rPr>
              <w:t>работи и звањето</w:t>
            </w:r>
            <w:r w:rsidRPr="00993516">
              <w:rPr>
                <w:rFonts w:ascii="Times New Roman" w:hAnsi="Times New Roman"/>
                <w:sz w:val="18"/>
                <w:szCs w:val="18"/>
                <w:lang w:val="mk-MK"/>
              </w:rPr>
              <w:t xml:space="preserve"> и областа</w:t>
            </w:r>
            <w:r w:rsidRPr="00993516">
              <w:rPr>
                <w:rFonts w:ascii="Times New Roman" w:hAnsi="Times New Roman"/>
                <w:sz w:val="18"/>
                <w:szCs w:val="18"/>
                <w:lang w:val="sr-Cyrl-CS"/>
              </w:rPr>
              <w:t xml:space="preserve"> во ко</w:t>
            </w:r>
            <w:r w:rsidRPr="00993516">
              <w:rPr>
                <w:rFonts w:ascii="Times New Roman" w:hAnsi="Times New Roman"/>
                <w:sz w:val="18"/>
                <w:szCs w:val="18"/>
                <w:lang w:val="mk-MK"/>
              </w:rPr>
              <w:t>и</w:t>
            </w:r>
            <w:r w:rsidRPr="00993516">
              <w:rPr>
                <w:rFonts w:ascii="Times New Roman" w:hAnsi="Times New Roman"/>
                <w:sz w:val="18"/>
                <w:szCs w:val="18"/>
                <w:lang w:val="sr-Cyrl-CS"/>
              </w:rPr>
              <w:t xml:space="preserve"> е избран</w:t>
            </w:r>
          </w:p>
        </w:tc>
        <w:tc>
          <w:tcPr>
            <w:tcW w:w="1694" w:type="pct"/>
            <w:gridSpan w:val="7"/>
          </w:tcPr>
          <w:p w14:paraId="2D6E2F07"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Институција</w:t>
            </w:r>
          </w:p>
        </w:tc>
        <w:tc>
          <w:tcPr>
            <w:tcW w:w="1711" w:type="pct"/>
            <w:gridSpan w:val="3"/>
          </w:tcPr>
          <w:p w14:paraId="770EED3E"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 xml:space="preserve">Звање </w:t>
            </w:r>
            <w:r w:rsidRPr="00993516">
              <w:rPr>
                <w:rFonts w:ascii="Times New Roman" w:hAnsi="Times New Roman"/>
                <w:sz w:val="18"/>
                <w:szCs w:val="18"/>
                <w:lang w:val="mk-MK"/>
              </w:rPr>
              <w:t xml:space="preserve">и област </w:t>
            </w:r>
            <w:r w:rsidRPr="00993516">
              <w:rPr>
                <w:rFonts w:ascii="Times New Roman" w:hAnsi="Times New Roman"/>
                <w:sz w:val="18"/>
                <w:szCs w:val="18"/>
                <w:lang w:val="sr-Cyrl-CS"/>
              </w:rPr>
              <w:t>во ко</w:t>
            </w:r>
            <w:r w:rsidRPr="00993516">
              <w:rPr>
                <w:rFonts w:ascii="Times New Roman" w:hAnsi="Times New Roman"/>
                <w:sz w:val="18"/>
                <w:szCs w:val="18"/>
                <w:lang w:val="mk-MK"/>
              </w:rPr>
              <w:t>и</w:t>
            </w:r>
            <w:r w:rsidRPr="00993516">
              <w:rPr>
                <w:rFonts w:ascii="Times New Roman" w:hAnsi="Times New Roman"/>
                <w:sz w:val="18"/>
                <w:szCs w:val="18"/>
                <w:lang w:val="sr-Cyrl-CS"/>
              </w:rPr>
              <w:t xml:space="preserve"> е избран и област</w:t>
            </w:r>
          </w:p>
        </w:tc>
      </w:tr>
      <w:tr w:rsidR="00993516" w:rsidRPr="00993516" w14:paraId="3BB169CB" w14:textId="77777777" w:rsidTr="00993516">
        <w:trPr>
          <w:trHeight w:val="521"/>
          <w:jc w:val="center"/>
        </w:trPr>
        <w:tc>
          <w:tcPr>
            <w:tcW w:w="244" w:type="pct"/>
            <w:vMerge/>
          </w:tcPr>
          <w:p w14:paraId="1042B289" w14:textId="77777777" w:rsidR="00993516" w:rsidRPr="00993516" w:rsidRDefault="00993516" w:rsidP="00993516">
            <w:pPr>
              <w:spacing w:before="60" w:after="60"/>
              <w:ind w:left="28"/>
              <w:rPr>
                <w:rFonts w:ascii="Times New Roman" w:hAnsi="Times New Roman"/>
                <w:sz w:val="18"/>
                <w:szCs w:val="18"/>
                <w:lang w:val="sr-Cyrl-CS"/>
              </w:rPr>
            </w:pPr>
          </w:p>
        </w:tc>
        <w:tc>
          <w:tcPr>
            <w:tcW w:w="1351" w:type="pct"/>
            <w:gridSpan w:val="5"/>
            <w:vMerge/>
          </w:tcPr>
          <w:p w14:paraId="69C7E9AA" w14:textId="77777777" w:rsidR="00993516" w:rsidRPr="00993516" w:rsidRDefault="00993516" w:rsidP="00993516">
            <w:pPr>
              <w:spacing w:before="60" w:after="60"/>
              <w:ind w:left="28"/>
              <w:rPr>
                <w:rFonts w:ascii="Times New Roman" w:hAnsi="Times New Roman"/>
                <w:sz w:val="18"/>
                <w:szCs w:val="18"/>
                <w:lang w:val="sr-Cyrl-CS"/>
              </w:rPr>
            </w:pPr>
          </w:p>
        </w:tc>
        <w:tc>
          <w:tcPr>
            <w:tcW w:w="1694" w:type="pct"/>
            <w:gridSpan w:val="7"/>
          </w:tcPr>
          <w:p w14:paraId="355C0BEE"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Филолошки факултет „Блаже Конески“</w:t>
            </w:r>
          </w:p>
        </w:tc>
        <w:tc>
          <w:tcPr>
            <w:tcW w:w="1711" w:type="pct"/>
            <w:gridSpan w:val="3"/>
          </w:tcPr>
          <w:p w14:paraId="274275E4"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Редовен професор по теорија и методологија на книжевноста и компаративни поетики</w:t>
            </w:r>
          </w:p>
        </w:tc>
      </w:tr>
      <w:tr w:rsidR="00993516" w:rsidRPr="00993516" w14:paraId="161EE484" w14:textId="77777777" w:rsidTr="00993516">
        <w:trPr>
          <w:jc w:val="center"/>
        </w:trPr>
        <w:tc>
          <w:tcPr>
            <w:tcW w:w="244" w:type="pct"/>
            <w:vMerge w:val="restart"/>
          </w:tcPr>
          <w:p w14:paraId="203472E8"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9.</w:t>
            </w:r>
          </w:p>
        </w:tc>
        <w:tc>
          <w:tcPr>
            <w:tcW w:w="4756" w:type="pct"/>
            <w:gridSpan w:val="15"/>
          </w:tcPr>
          <w:p w14:paraId="1728DFD0"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 xml:space="preserve">Список на предмети </w:t>
            </w:r>
            <w:r w:rsidRPr="00993516">
              <w:rPr>
                <w:rFonts w:ascii="Times New Roman" w:hAnsi="Times New Roman"/>
                <w:sz w:val="18"/>
                <w:szCs w:val="18"/>
                <w:lang w:val="mk-MK"/>
              </w:rPr>
              <w:t>што</w:t>
            </w:r>
            <w:r w:rsidRPr="00993516">
              <w:rPr>
                <w:rFonts w:ascii="Times New Roman" w:hAnsi="Times New Roman"/>
                <w:sz w:val="18"/>
                <w:szCs w:val="18"/>
                <w:lang w:val="sr-Cyrl-CS"/>
              </w:rPr>
              <w:t xml:space="preserve"> наставникот ги води одделно за првиот, вториот  и третиот циклус на студии</w:t>
            </w:r>
          </w:p>
        </w:tc>
      </w:tr>
      <w:tr w:rsidR="00993516" w:rsidRPr="00993516" w14:paraId="1873CC7D" w14:textId="77777777" w:rsidTr="00993516">
        <w:trPr>
          <w:jc w:val="center"/>
        </w:trPr>
        <w:tc>
          <w:tcPr>
            <w:tcW w:w="244" w:type="pct"/>
            <w:vMerge/>
          </w:tcPr>
          <w:p w14:paraId="3A31470A" w14:textId="77777777" w:rsidR="00993516" w:rsidRPr="00993516" w:rsidRDefault="00993516" w:rsidP="00993516">
            <w:pPr>
              <w:spacing w:before="60" w:after="60"/>
              <w:ind w:left="28"/>
              <w:rPr>
                <w:rFonts w:ascii="Times New Roman" w:hAnsi="Times New Roman"/>
                <w:sz w:val="18"/>
                <w:szCs w:val="18"/>
                <w:lang w:val="sr-Cyrl-CS"/>
              </w:rPr>
            </w:pPr>
          </w:p>
        </w:tc>
        <w:tc>
          <w:tcPr>
            <w:tcW w:w="4756" w:type="pct"/>
            <w:gridSpan w:val="15"/>
          </w:tcPr>
          <w:p w14:paraId="0F7F0F1F"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7E3F18AF" w14:textId="77777777" w:rsidTr="00993516">
        <w:trPr>
          <w:jc w:val="center"/>
        </w:trPr>
        <w:tc>
          <w:tcPr>
            <w:tcW w:w="244" w:type="pct"/>
            <w:vMerge/>
          </w:tcPr>
          <w:p w14:paraId="2D78A20A" w14:textId="77777777" w:rsidR="00993516" w:rsidRPr="00993516" w:rsidRDefault="00993516" w:rsidP="00993516">
            <w:pPr>
              <w:spacing w:before="60" w:after="60"/>
              <w:ind w:left="28"/>
              <w:rPr>
                <w:rFonts w:ascii="Times New Roman" w:hAnsi="Times New Roman"/>
                <w:sz w:val="18"/>
                <w:szCs w:val="18"/>
                <w:lang w:val="sr-Cyrl-CS"/>
              </w:rPr>
            </w:pPr>
          </w:p>
        </w:tc>
        <w:tc>
          <w:tcPr>
            <w:tcW w:w="316" w:type="pct"/>
            <w:vMerge w:val="restart"/>
          </w:tcPr>
          <w:p w14:paraId="07ED302E"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9.1.</w:t>
            </w:r>
          </w:p>
        </w:tc>
        <w:tc>
          <w:tcPr>
            <w:tcW w:w="4440" w:type="pct"/>
            <w:gridSpan w:val="14"/>
          </w:tcPr>
          <w:p w14:paraId="315E0052"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Список на предмети кои наставникот ги води на првиот циклус на студии</w:t>
            </w:r>
          </w:p>
        </w:tc>
      </w:tr>
      <w:tr w:rsidR="00993516" w:rsidRPr="00993516" w14:paraId="69BFBC6A" w14:textId="77777777" w:rsidTr="00993516">
        <w:trPr>
          <w:jc w:val="center"/>
        </w:trPr>
        <w:tc>
          <w:tcPr>
            <w:tcW w:w="244" w:type="pct"/>
            <w:vMerge/>
          </w:tcPr>
          <w:p w14:paraId="55A2FC0A" w14:textId="77777777" w:rsidR="00993516" w:rsidRPr="00993516" w:rsidRDefault="00993516" w:rsidP="00993516">
            <w:pPr>
              <w:spacing w:before="60" w:after="60"/>
              <w:ind w:left="28"/>
              <w:rPr>
                <w:rFonts w:ascii="Times New Roman" w:hAnsi="Times New Roman"/>
                <w:sz w:val="18"/>
                <w:szCs w:val="18"/>
                <w:lang w:val="sr-Cyrl-CS"/>
              </w:rPr>
            </w:pPr>
          </w:p>
        </w:tc>
        <w:tc>
          <w:tcPr>
            <w:tcW w:w="316" w:type="pct"/>
            <w:vMerge/>
          </w:tcPr>
          <w:p w14:paraId="68ABFF3F" w14:textId="77777777" w:rsidR="00993516" w:rsidRPr="00993516" w:rsidRDefault="00993516" w:rsidP="00993516">
            <w:pPr>
              <w:spacing w:before="60" w:after="60"/>
              <w:ind w:left="28"/>
              <w:rPr>
                <w:rFonts w:ascii="Times New Roman" w:hAnsi="Times New Roman"/>
                <w:sz w:val="18"/>
                <w:szCs w:val="18"/>
                <w:lang w:val="sr-Cyrl-CS"/>
              </w:rPr>
            </w:pPr>
          </w:p>
        </w:tc>
        <w:tc>
          <w:tcPr>
            <w:tcW w:w="558" w:type="pct"/>
            <w:gridSpan w:val="3"/>
          </w:tcPr>
          <w:p w14:paraId="296BF824"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Ред</w:t>
            </w:r>
            <w:r w:rsidRPr="00993516">
              <w:rPr>
                <w:rFonts w:ascii="Times New Roman" w:hAnsi="Times New Roman"/>
                <w:sz w:val="18"/>
                <w:szCs w:val="18"/>
                <w:lang w:val="mk-MK"/>
              </w:rPr>
              <w:t>ен</w:t>
            </w:r>
            <w:r w:rsidRPr="00993516">
              <w:rPr>
                <w:rFonts w:ascii="Times New Roman" w:hAnsi="Times New Roman"/>
                <w:sz w:val="18"/>
                <w:szCs w:val="18"/>
                <w:lang w:val="sr-Cyrl-CS"/>
              </w:rPr>
              <w:t xml:space="preserve"> број</w:t>
            </w:r>
          </w:p>
        </w:tc>
        <w:tc>
          <w:tcPr>
            <w:tcW w:w="1470" w:type="pct"/>
            <w:gridSpan w:val="5"/>
          </w:tcPr>
          <w:p w14:paraId="2E1B5844"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Наслов на предметот</w:t>
            </w:r>
          </w:p>
        </w:tc>
        <w:tc>
          <w:tcPr>
            <w:tcW w:w="2412" w:type="pct"/>
            <w:gridSpan w:val="6"/>
          </w:tcPr>
          <w:p w14:paraId="6A1604B6"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Студиска програма</w:t>
            </w:r>
            <w:r w:rsidRPr="00993516">
              <w:rPr>
                <w:rFonts w:ascii="Times New Roman" w:hAnsi="Times New Roman"/>
                <w:sz w:val="18"/>
                <w:szCs w:val="18"/>
                <w:lang w:val="mk-MK"/>
              </w:rPr>
              <w:t xml:space="preserve"> и </w:t>
            </w:r>
            <w:r w:rsidRPr="00993516">
              <w:rPr>
                <w:rFonts w:ascii="Times New Roman" w:hAnsi="Times New Roman"/>
                <w:sz w:val="18"/>
                <w:szCs w:val="18"/>
                <w:lang w:val="sr-Cyrl-CS"/>
              </w:rPr>
              <w:t>институција</w:t>
            </w:r>
          </w:p>
        </w:tc>
      </w:tr>
      <w:tr w:rsidR="00993516" w:rsidRPr="00993516" w14:paraId="4A2BF121" w14:textId="77777777" w:rsidTr="00993516">
        <w:trPr>
          <w:jc w:val="center"/>
        </w:trPr>
        <w:tc>
          <w:tcPr>
            <w:tcW w:w="244" w:type="pct"/>
            <w:vMerge/>
          </w:tcPr>
          <w:p w14:paraId="7BAC29D6" w14:textId="77777777" w:rsidR="00993516" w:rsidRPr="00993516" w:rsidRDefault="00993516" w:rsidP="00993516">
            <w:pPr>
              <w:spacing w:before="60" w:after="60"/>
              <w:ind w:left="28"/>
              <w:rPr>
                <w:rFonts w:ascii="Times New Roman" w:hAnsi="Times New Roman"/>
                <w:sz w:val="18"/>
                <w:szCs w:val="18"/>
                <w:lang w:val="sr-Cyrl-CS"/>
              </w:rPr>
            </w:pPr>
          </w:p>
        </w:tc>
        <w:tc>
          <w:tcPr>
            <w:tcW w:w="316" w:type="pct"/>
            <w:vMerge/>
          </w:tcPr>
          <w:p w14:paraId="16CDF633" w14:textId="77777777" w:rsidR="00993516" w:rsidRPr="00993516" w:rsidRDefault="00993516" w:rsidP="00993516">
            <w:pPr>
              <w:spacing w:before="60" w:after="60"/>
              <w:ind w:left="28"/>
              <w:rPr>
                <w:rFonts w:ascii="Times New Roman" w:hAnsi="Times New Roman"/>
                <w:sz w:val="18"/>
                <w:szCs w:val="18"/>
                <w:lang w:val="sr-Cyrl-CS"/>
              </w:rPr>
            </w:pPr>
          </w:p>
        </w:tc>
        <w:tc>
          <w:tcPr>
            <w:tcW w:w="558" w:type="pct"/>
            <w:gridSpan w:val="3"/>
          </w:tcPr>
          <w:p w14:paraId="766AB4F3"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w:t>
            </w:r>
          </w:p>
        </w:tc>
        <w:tc>
          <w:tcPr>
            <w:tcW w:w="1470" w:type="pct"/>
            <w:gridSpan w:val="5"/>
          </w:tcPr>
          <w:p w14:paraId="76ACD7D8"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color w:val="000000"/>
                <w:lang w:val="mk-MK"/>
              </w:rPr>
              <w:t xml:space="preserve">Теорија и методологија на книжевност:  </w:t>
            </w:r>
            <w:r w:rsidRPr="00993516">
              <w:rPr>
                <w:rFonts w:ascii="Times New Roman" w:hAnsi="Times New Roman"/>
                <w:bCs/>
                <w:color w:val="000000"/>
                <w:lang w:val="mk-MK"/>
              </w:rPr>
              <w:t>Фикција, факти и репрезентација</w:t>
            </w:r>
            <w:r w:rsidRPr="00993516">
              <w:rPr>
                <w:rFonts w:ascii="Times New Roman" w:hAnsi="Times New Roman"/>
                <w:color w:val="000000"/>
                <w:lang w:val="mk-MK"/>
              </w:rPr>
              <w:t xml:space="preserve"> (задолжителен за еднопредметна, двопредметна со ОКК под А и под Б) </w:t>
            </w:r>
          </w:p>
        </w:tc>
        <w:tc>
          <w:tcPr>
            <w:tcW w:w="2412" w:type="pct"/>
            <w:gridSpan w:val="6"/>
          </w:tcPr>
          <w:p w14:paraId="5FE16630"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Општа и компаративна книжевност;</w:t>
            </w:r>
          </w:p>
          <w:p w14:paraId="651A2EDB"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Филолошки факултет „Блаже Конески“</w:t>
            </w:r>
          </w:p>
          <w:p w14:paraId="38846538" w14:textId="77777777" w:rsidR="00993516" w:rsidRPr="00993516" w:rsidRDefault="00993516" w:rsidP="00993516">
            <w:pPr>
              <w:spacing w:before="60" w:after="60"/>
              <w:ind w:left="28"/>
              <w:rPr>
                <w:rFonts w:ascii="Times New Roman" w:hAnsi="Times New Roman"/>
                <w:sz w:val="18"/>
                <w:szCs w:val="18"/>
                <w:lang w:val="mk-MK"/>
              </w:rPr>
            </w:pPr>
          </w:p>
        </w:tc>
      </w:tr>
      <w:tr w:rsidR="00993516" w:rsidRPr="00993516" w14:paraId="77422FB9" w14:textId="77777777" w:rsidTr="00993516">
        <w:trPr>
          <w:trHeight w:val="70"/>
          <w:jc w:val="center"/>
        </w:trPr>
        <w:tc>
          <w:tcPr>
            <w:tcW w:w="244" w:type="pct"/>
            <w:vMerge/>
          </w:tcPr>
          <w:p w14:paraId="12CE6C63" w14:textId="77777777" w:rsidR="00993516" w:rsidRPr="00993516" w:rsidRDefault="00993516" w:rsidP="00993516">
            <w:pPr>
              <w:spacing w:before="60" w:after="60"/>
              <w:ind w:left="28"/>
              <w:rPr>
                <w:rFonts w:ascii="Times New Roman" w:hAnsi="Times New Roman"/>
                <w:sz w:val="18"/>
                <w:szCs w:val="18"/>
                <w:lang w:val="sr-Cyrl-CS"/>
              </w:rPr>
            </w:pPr>
          </w:p>
        </w:tc>
        <w:tc>
          <w:tcPr>
            <w:tcW w:w="316" w:type="pct"/>
            <w:vMerge/>
          </w:tcPr>
          <w:p w14:paraId="1420CCF0" w14:textId="77777777" w:rsidR="00993516" w:rsidRPr="00993516" w:rsidRDefault="00993516" w:rsidP="00993516">
            <w:pPr>
              <w:spacing w:before="60" w:after="60"/>
              <w:ind w:left="28"/>
              <w:rPr>
                <w:rFonts w:ascii="Times New Roman" w:hAnsi="Times New Roman"/>
                <w:sz w:val="18"/>
                <w:szCs w:val="18"/>
                <w:lang w:val="sr-Cyrl-CS"/>
              </w:rPr>
            </w:pPr>
          </w:p>
        </w:tc>
        <w:tc>
          <w:tcPr>
            <w:tcW w:w="558" w:type="pct"/>
            <w:gridSpan w:val="3"/>
          </w:tcPr>
          <w:p w14:paraId="4962C4CA"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2.</w:t>
            </w:r>
          </w:p>
        </w:tc>
        <w:tc>
          <w:tcPr>
            <w:tcW w:w="1470" w:type="pct"/>
            <w:gridSpan w:val="5"/>
          </w:tcPr>
          <w:p w14:paraId="6D245CA9"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color w:val="000000"/>
                <w:lang w:val="mk-MK"/>
              </w:rPr>
              <w:t>Теорија и методологија на книжевност:  Аспекти и форми на фикцијата (задолжителен за еднопредметна, двопредметна ОКК под А)</w:t>
            </w:r>
          </w:p>
        </w:tc>
        <w:tc>
          <w:tcPr>
            <w:tcW w:w="2412" w:type="pct"/>
            <w:gridSpan w:val="6"/>
          </w:tcPr>
          <w:p w14:paraId="2703B316"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Општа и компаративна книжевност;</w:t>
            </w:r>
          </w:p>
          <w:p w14:paraId="53FA17DA"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Филолошки факултет „Блаже Конески“</w:t>
            </w:r>
          </w:p>
          <w:p w14:paraId="3C71DD43"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08ECDC61" w14:textId="77777777" w:rsidTr="00993516">
        <w:trPr>
          <w:jc w:val="center"/>
        </w:trPr>
        <w:tc>
          <w:tcPr>
            <w:tcW w:w="244" w:type="pct"/>
            <w:vMerge/>
          </w:tcPr>
          <w:p w14:paraId="412DCAFC" w14:textId="77777777" w:rsidR="00993516" w:rsidRPr="00993516" w:rsidRDefault="00993516" w:rsidP="00993516">
            <w:pPr>
              <w:spacing w:before="60" w:after="60"/>
              <w:ind w:left="28"/>
              <w:rPr>
                <w:rFonts w:ascii="Times New Roman" w:hAnsi="Times New Roman"/>
                <w:sz w:val="18"/>
                <w:szCs w:val="18"/>
                <w:lang w:val="sr-Cyrl-CS"/>
              </w:rPr>
            </w:pPr>
          </w:p>
        </w:tc>
        <w:tc>
          <w:tcPr>
            <w:tcW w:w="316" w:type="pct"/>
            <w:vMerge/>
          </w:tcPr>
          <w:p w14:paraId="14D10C47" w14:textId="77777777" w:rsidR="00993516" w:rsidRPr="00993516" w:rsidRDefault="00993516" w:rsidP="00993516">
            <w:pPr>
              <w:spacing w:before="60" w:after="60"/>
              <w:ind w:left="28"/>
              <w:rPr>
                <w:rFonts w:ascii="Times New Roman" w:hAnsi="Times New Roman"/>
                <w:sz w:val="18"/>
                <w:szCs w:val="18"/>
                <w:lang w:val="sr-Cyrl-CS"/>
              </w:rPr>
            </w:pPr>
          </w:p>
        </w:tc>
        <w:tc>
          <w:tcPr>
            <w:tcW w:w="558" w:type="pct"/>
            <w:gridSpan w:val="3"/>
          </w:tcPr>
          <w:p w14:paraId="32D0B465"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3.</w:t>
            </w:r>
          </w:p>
        </w:tc>
        <w:tc>
          <w:tcPr>
            <w:tcW w:w="1470" w:type="pct"/>
            <w:gridSpan w:val="5"/>
          </w:tcPr>
          <w:p w14:paraId="0BA54DCD" w14:textId="77777777" w:rsidR="00993516" w:rsidRPr="00993516" w:rsidRDefault="00993516" w:rsidP="00993516">
            <w:pPr>
              <w:spacing w:before="60" w:after="60"/>
              <w:ind w:left="28"/>
              <w:rPr>
                <w:rFonts w:ascii="Times New Roman" w:hAnsi="Times New Roman"/>
                <w:color w:val="000000"/>
                <w:lang w:val="mk-MK"/>
              </w:rPr>
            </w:pPr>
            <w:r w:rsidRPr="00993516">
              <w:rPr>
                <w:rFonts w:ascii="Times New Roman" w:hAnsi="Times New Roman"/>
                <w:color w:val="000000"/>
                <w:lang w:val="mk-MK"/>
              </w:rPr>
              <w:t>Компаративни поетики: Книжевност, филм и култура</w:t>
            </w:r>
          </w:p>
          <w:p w14:paraId="5FA67368"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lang w:val="mk-MK"/>
              </w:rPr>
              <w:t xml:space="preserve">(задолжителен за еднопредметна, </w:t>
            </w:r>
            <w:r w:rsidRPr="00993516">
              <w:rPr>
                <w:rFonts w:ascii="Times New Roman" w:hAnsi="Times New Roman"/>
                <w:lang w:val="mk-MK"/>
              </w:rPr>
              <w:lastRenderedPageBreak/>
              <w:t>двопредметна за ОКК под А и изборен за ОКК под Б и изборен предмет за ФЛФ)</w:t>
            </w:r>
          </w:p>
        </w:tc>
        <w:tc>
          <w:tcPr>
            <w:tcW w:w="2412" w:type="pct"/>
            <w:gridSpan w:val="6"/>
          </w:tcPr>
          <w:p w14:paraId="0FA656FE"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lastRenderedPageBreak/>
              <w:t>Општа и компаративна книжевност;</w:t>
            </w:r>
          </w:p>
          <w:p w14:paraId="7B640B90"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Филолошки факултет „Блаже Конески“</w:t>
            </w:r>
          </w:p>
          <w:p w14:paraId="481C837B"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5BB07B14" w14:textId="77777777" w:rsidTr="00993516">
        <w:trPr>
          <w:jc w:val="center"/>
        </w:trPr>
        <w:tc>
          <w:tcPr>
            <w:tcW w:w="244" w:type="pct"/>
            <w:vMerge/>
          </w:tcPr>
          <w:p w14:paraId="01CF2ECA" w14:textId="77777777" w:rsidR="00993516" w:rsidRPr="00993516" w:rsidRDefault="00993516" w:rsidP="00993516">
            <w:pPr>
              <w:spacing w:before="60" w:after="60"/>
              <w:ind w:left="28"/>
              <w:rPr>
                <w:rFonts w:ascii="Times New Roman" w:hAnsi="Times New Roman"/>
                <w:sz w:val="18"/>
                <w:szCs w:val="18"/>
                <w:lang w:val="sr-Cyrl-CS"/>
              </w:rPr>
            </w:pPr>
          </w:p>
        </w:tc>
        <w:tc>
          <w:tcPr>
            <w:tcW w:w="316" w:type="pct"/>
            <w:vMerge/>
          </w:tcPr>
          <w:p w14:paraId="04429BAE" w14:textId="77777777" w:rsidR="00993516" w:rsidRPr="00993516" w:rsidRDefault="00993516" w:rsidP="00993516">
            <w:pPr>
              <w:spacing w:before="60" w:after="60"/>
              <w:ind w:left="28"/>
              <w:rPr>
                <w:rFonts w:ascii="Times New Roman" w:hAnsi="Times New Roman"/>
                <w:sz w:val="18"/>
                <w:szCs w:val="18"/>
                <w:lang w:val="sr-Cyrl-CS"/>
              </w:rPr>
            </w:pPr>
          </w:p>
        </w:tc>
        <w:tc>
          <w:tcPr>
            <w:tcW w:w="558" w:type="pct"/>
            <w:gridSpan w:val="3"/>
          </w:tcPr>
          <w:p w14:paraId="0A5B20B5"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4.</w:t>
            </w:r>
          </w:p>
        </w:tc>
        <w:tc>
          <w:tcPr>
            <w:tcW w:w="1470" w:type="pct"/>
            <w:gridSpan w:val="5"/>
          </w:tcPr>
          <w:p w14:paraId="65027697" w14:textId="77777777" w:rsidR="00993516" w:rsidRPr="00993516" w:rsidRDefault="00993516" w:rsidP="00993516">
            <w:pPr>
              <w:spacing w:before="60" w:after="60"/>
              <w:ind w:left="28"/>
              <w:rPr>
                <w:rFonts w:ascii="Times New Roman" w:hAnsi="Times New Roman"/>
                <w:color w:val="000000"/>
                <w:lang w:val="mk-MK"/>
              </w:rPr>
            </w:pPr>
            <w:r w:rsidRPr="00993516">
              <w:rPr>
                <w:rFonts w:ascii="Times New Roman" w:hAnsi="Times New Roman"/>
                <w:color w:val="000000"/>
                <w:lang w:val="mk-MK"/>
              </w:rPr>
              <w:t>Теорија и методологија на книжевност: Рецепција и интерпретација на книжевноста</w:t>
            </w:r>
          </w:p>
          <w:p w14:paraId="2A8C6E4E"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mk-MK"/>
              </w:rPr>
              <w:t xml:space="preserve">(задолжителен за еднопредметна, двопредметна за ОКК под А) </w:t>
            </w:r>
          </w:p>
        </w:tc>
        <w:tc>
          <w:tcPr>
            <w:tcW w:w="2412" w:type="pct"/>
            <w:gridSpan w:val="6"/>
          </w:tcPr>
          <w:p w14:paraId="6870650C"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Општа и компаративна книжевност;</w:t>
            </w:r>
          </w:p>
          <w:p w14:paraId="3AE17ED6"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Филолошки факултет „Блаже Конески“</w:t>
            </w:r>
          </w:p>
          <w:p w14:paraId="77CBACC8"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3B57BDED" w14:textId="77777777" w:rsidTr="00993516">
        <w:trPr>
          <w:jc w:val="center"/>
        </w:trPr>
        <w:tc>
          <w:tcPr>
            <w:tcW w:w="244" w:type="pct"/>
            <w:vMerge/>
          </w:tcPr>
          <w:p w14:paraId="1C6E8303" w14:textId="77777777" w:rsidR="00993516" w:rsidRPr="00993516" w:rsidRDefault="00993516" w:rsidP="00993516">
            <w:pPr>
              <w:spacing w:before="60" w:after="60"/>
              <w:ind w:left="28"/>
              <w:rPr>
                <w:rFonts w:ascii="Times New Roman" w:hAnsi="Times New Roman"/>
                <w:sz w:val="18"/>
                <w:szCs w:val="18"/>
                <w:lang w:val="sr-Cyrl-CS"/>
              </w:rPr>
            </w:pPr>
          </w:p>
        </w:tc>
        <w:tc>
          <w:tcPr>
            <w:tcW w:w="316" w:type="pct"/>
            <w:vMerge/>
          </w:tcPr>
          <w:p w14:paraId="56A4CE46" w14:textId="77777777" w:rsidR="00993516" w:rsidRPr="00993516" w:rsidRDefault="00993516" w:rsidP="00993516">
            <w:pPr>
              <w:spacing w:before="60" w:after="60"/>
              <w:ind w:left="28"/>
              <w:rPr>
                <w:rFonts w:ascii="Times New Roman" w:hAnsi="Times New Roman"/>
                <w:sz w:val="18"/>
                <w:szCs w:val="18"/>
                <w:lang w:val="sr-Cyrl-CS"/>
              </w:rPr>
            </w:pPr>
          </w:p>
        </w:tc>
        <w:tc>
          <w:tcPr>
            <w:tcW w:w="558" w:type="pct"/>
            <w:gridSpan w:val="3"/>
          </w:tcPr>
          <w:p w14:paraId="0B8A3883"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5.</w:t>
            </w:r>
          </w:p>
        </w:tc>
        <w:tc>
          <w:tcPr>
            <w:tcW w:w="1470" w:type="pct"/>
            <w:gridSpan w:val="5"/>
          </w:tcPr>
          <w:p w14:paraId="50A6AE57"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color w:val="000000"/>
                <w:lang w:val="mk-MK"/>
              </w:rPr>
              <w:t>Теорија и методологија на книжевност:Законот како книжевност и култура (изборен предмет за насоката во еднопредметни студии и изборен предмет за ФЛФ)</w:t>
            </w:r>
          </w:p>
        </w:tc>
        <w:tc>
          <w:tcPr>
            <w:tcW w:w="2412" w:type="pct"/>
            <w:gridSpan w:val="6"/>
          </w:tcPr>
          <w:p w14:paraId="257B14A7"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Општа и компаративна книжевност;</w:t>
            </w:r>
          </w:p>
          <w:p w14:paraId="7DD4045C"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Филолошки факултет „Блаже Конески“</w:t>
            </w:r>
          </w:p>
          <w:p w14:paraId="49B83861"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59CE6852" w14:textId="77777777" w:rsidTr="00993516">
        <w:trPr>
          <w:jc w:val="center"/>
        </w:trPr>
        <w:tc>
          <w:tcPr>
            <w:tcW w:w="244" w:type="pct"/>
            <w:vMerge/>
          </w:tcPr>
          <w:p w14:paraId="301DFB06" w14:textId="77777777" w:rsidR="00993516" w:rsidRPr="00993516" w:rsidRDefault="00993516" w:rsidP="00993516">
            <w:pPr>
              <w:spacing w:before="60" w:after="60"/>
              <w:ind w:left="28"/>
              <w:rPr>
                <w:rFonts w:ascii="Times New Roman" w:hAnsi="Times New Roman"/>
                <w:sz w:val="18"/>
                <w:szCs w:val="18"/>
                <w:lang w:val="sr-Cyrl-CS"/>
              </w:rPr>
            </w:pPr>
          </w:p>
        </w:tc>
        <w:tc>
          <w:tcPr>
            <w:tcW w:w="316" w:type="pct"/>
            <w:vMerge/>
          </w:tcPr>
          <w:p w14:paraId="0933EB6D" w14:textId="77777777" w:rsidR="00993516" w:rsidRPr="00993516" w:rsidRDefault="00993516" w:rsidP="00993516">
            <w:pPr>
              <w:spacing w:before="60" w:after="60"/>
              <w:ind w:left="28"/>
              <w:rPr>
                <w:rFonts w:ascii="Times New Roman" w:hAnsi="Times New Roman"/>
                <w:sz w:val="18"/>
                <w:szCs w:val="18"/>
                <w:lang w:val="sr-Cyrl-CS"/>
              </w:rPr>
            </w:pPr>
          </w:p>
        </w:tc>
        <w:tc>
          <w:tcPr>
            <w:tcW w:w="558" w:type="pct"/>
            <w:gridSpan w:val="3"/>
          </w:tcPr>
          <w:p w14:paraId="27DB6AB3"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6.</w:t>
            </w:r>
          </w:p>
        </w:tc>
        <w:tc>
          <w:tcPr>
            <w:tcW w:w="1470" w:type="pct"/>
            <w:gridSpan w:val="5"/>
          </w:tcPr>
          <w:p w14:paraId="27990E0D" w14:textId="77777777" w:rsidR="00993516" w:rsidRPr="00993516" w:rsidRDefault="00993516" w:rsidP="00993516">
            <w:pPr>
              <w:spacing w:before="60" w:after="60"/>
              <w:ind w:left="28"/>
              <w:rPr>
                <w:rFonts w:ascii="Times New Roman" w:hAnsi="Times New Roman"/>
                <w:lang w:val="mk-MK"/>
              </w:rPr>
            </w:pPr>
            <w:r w:rsidRPr="00993516">
              <w:rPr>
                <w:rFonts w:ascii="Times New Roman" w:hAnsi="Times New Roman"/>
                <w:lang w:val="mk-MK"/>
              </w:rPr>
              <w:t>Теорија и методологија на книжевноста: Сценариото како уметност на нарацијата (изборен предмет за насоката во еднопредметни студии и изборен предмет за ФЛФ)</w:t>
            </w:r>
          </w:p>
        </w:tc>
        <w:tc>
          <w:tcPr>
            <w:tcW w:w="2412" w:type="pct"/>
            <w:gridSpan w:val="6"/>
          </w:tcPr>
          <w:p w14:paraId="35BCC4F7"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Општа и компаративна книжевност;</w:t>
            </w:r>
          </w:p>
          <w:p w14:paraId="25DD1312"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Филолошки факултет „Блаже Конески“</w:t>
            </w:r>
          </w:p>
          <w:p w14:paraId="2D315D20"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1BFC5A1F" w14:textId="77777777" w:rsidTr="00993516">
        <w:trPr>
          <w:jc w:val="center"/>
        </w:trPr>
        <w:tc>
          <w:tcPr>
            <w:tcW w:w="244" w:type="pct"/>
            <w:vMerge/>
          </w:tcPr>
          <w:p w14:paraId="5E84E781" w14:textId="77777777" w:rsidR="00993516" w:rsidRPr="00993516" w:rsidRDefault="00993516" w:rsidP="00993516">
            <w:pPr>
              <w:spacing w:before="60" w:after="60"/>
              <w:ind w:left="28"/>
              <w:rPr>
                <w:rFonts w:ascii="Times New Roman" w:hAnsi="Times New Roman"/>
                <w:sz w:val="18"/>
                <w:szCs w:val="18"/>
                <w:lang w:val="sr-Cyrl-CS"/>
              </w:rPr>
            </w:pPr>
          </w:p>
        </w:tc>
        <w:tc>
          <w:tcPr>
            <w:tcW w:w="316" w:type="pct"/>
          </w:tcPr>
          <w:p w14:paraId="2BB23846" w14:textId="77777777" w:rsidR="00993516" w:rsidRPr="00993516" w:rsidRDefault="00993516" w:rsidP="00993516">
            <w:pPr>
              <w:spacing w:before="60" w:after="60"/>
              <w:ind w:left="28"/>
              <w:rPr>
                <w:rFonts w:ascii="Times New Roman" w:hAnsi="Times New Roman"/>
                <w:sz w:val="18"/>
                <w:szCs w:val="18"/>
                <w:lang w:val="sr-Cyrl-CS"/>
              </w:rPr>
            </w:pPr>
          </w:p>
        </w:tc>
        <w:tc>
          <w:tcPr>
            <w:tcW w:w="558" w:type="pct"/>
            <w:gridSpan w:val="3"/>
          </w:tcPr>
          <w:p w14:paraId="6F25AB4C"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7.</w:t>
            </w:r>
          </w:p>
        </w:tc>
        <w:tc>
          <w:tcPr>
            <w:tcW w:w="1470" w:type="pct"/>
            <w:gridSpan w:val="5"/>
          </w:tcPr>
          <w:p w14:paraId="13296298" w14:textId="77777777" w:rsidR="00993516" w:rsidRPr="00993516" w:rsidRDefault="00993516" w:rsidP="00993516">
            <w:pPr>
              <w:spacing w:before="60" w:after="60"/>
              <w:ind w:left="28"/>
              <w:rPr>
                <w:rFonts w:ascii="Times New Roman" w:hAnsi="Times New Roman"/>
                <w:lang w:val="mk-MK"/>
              </w:rPr>
            </w:pPr>
            <w:r w:rsidRPr="00993516">
              <w:rPr>
                <w:rFonts w:ascii="Times New Roman" w:hAnsi="Times New Roman"/>
                <w:lang w:val="mk-MK"/>
              </w:rPr>
              <w:t>Меморија и носталгија во фотографијата и книжевноста (изборен од Катедрата во еднопредметни студии, изборен за двопредметна ОКК под А, изборен од ФЛФ)</w:t>
            </w:r>
          </w:p>
        </w:tc>
        <w:tc>
          <w:tcPr>
            <w:tcW w:w="2412" w:type="pct"/>
            <w:gridSpan w:val="6"/>
          </w:tcPr>
          <w:p w14:paraId="35B82EEC"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Општа и компаративна книжевност;</w:t>
            </w:r>
          </w:p>
          <w:p w14:paraId="75ECD512"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Филолошки факултет „Блаже Конески“</w:t>
            </w:r>
          </w:p>
          <w:p w14:paraId="19B6FC5E" w14:textId="77777777" w:rsidR="00993516" w:rsidRPr="00993516" w:rsidRDefault="00993516" w:rsidP="00993516">
            <w:pPr>
              <w:spacing w:before="60" w:after="60"/>
              <w:ind w:left="28"/>
              <w:rPr>
                <w:rFonts w:ascii="Times New Roman" w:hAnsi="Times New Roman"/>
                <w:sz w:val="18"/>
                <w:szCs w:val="18"/>
                <w:lang w:val="mk-MK"/>
              </w:rPr>
            </w:pPr>
          </w:p>
        </w:tc>
      </w:tr>
      <w:tr w:rsidR="00993516" w:rsidRPr="00993516" w14:paraId="4A6179EB" w14:textId="77777777" w:rsidTr="00993516">
        <w:trPr>
          <w:jc w:val="center"/>
        </w:trPr>
        <w:tc>
          <w:tcPr>
            <w:tcW w:w="244" w:type="pct"/>
            <w:vMerge/>
          </w:tcPr>
          <w:p w14:paraId="3B1A250A" w14:textId="77777777" w:rsidR="00993516" w:rsidRPr="00993516" w:rsidRDefault="00993516" w:rsidP="00993516">
            <w:pPr>
              <w:spacing w:before="60" w:after="60"/>
              <w:ind w:left="28"/>
              <w:rPr>
                <w:rFonts w:ascii="Times New Roman" w:hAnsi="Times New Roman"/>
                <w:sz w:val="18"/>
                <w:szCs w:val="18"/>
                <w:lang w:val="sr-Cyrl-CS"/>
              </w:rPr>
            </w:pPr>
          </w:p>
        </w:tc>
        <w:tc>
          <w:tcPr>
            <w:tcW w:w="316" w:type="pct"/>
          </w:tcPr>
          <w:p w14:paraId="750BB8F0" w14:textId="77777777" w:rsidR="00993516" w:rsidRPr="00993516" w:rsidRDefault="00993516" w:rsidP="00993516">
            <w:pPr>
              <w:spacing w:before="60" w:after="60"/>
              <w:ind w:left="28"/>
              <w:rPr>
                <w:rFonts w:ascii="Times New Roman" w:hAnsi="Times New Roman"/>
                <w:sz w:val="18"/>
                <w:szCs w:val="18"/>
                <w:lang w:val="sr-Cyrl-CS"/>
              </w:rPr>
            </w:pPr>
          </w:p>
        </w:tc>
        <w:tc>
          <w:tcPr>
            <w:tcW w:w="558" w:type="pct"/>
            <w:gridSpan w:val="3"/>
          </w:tcPr>
          <w:p w14:paraId="5DC2B3E4"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8.</w:t>
            </w:r>
          </w:p>
        </w:tc>
        <w:tc>
          <w:tcPr>
            <w:tcW w:w="1470" w:type="pct"/>
            <w:gridSpan w:val="5"/>
          </w:tcPr>
          <w:p w14:paraId="117C1077" w14:textId="77777777" w:rsidR="00993516" w:rsidRPr="00993516" w:rsidRDefault="00993516" w:rsidP="00993516">
            <w:pPr>
              <w:spacing w:before="60" w:after="60"/>
              <w:ind w:left="28"/>
              <w:rPr>
                <w:rFonts w:ascii="Times New Roman" w:hAnsi="Times New Roman"/>
                <w:lang w:val="mk-MK"/>
              </w:rPr>
            </w:pPr>
            <w:r w:rsidRPr="00993516">
              <w:rPr>
                <w:rFonts w:ascii="Times New Roman" w:hAnsi="Times New Roman"/>
                <w:lang w:val="mk-MK"/>
              </w:rPr>
              <w:t>Книжевноста и политичките теории на тоталитаризмот (изборен од Катедрата во едно предметни студии, изборен за двопредметен ОКК под А, изборен за ФЛФ)</w:t>
            </w:r>
          </w:p>
        </w:tc>
        <w:tc>
          <w:tcPr>
            <w:tcW w:w="2412" w:type="pct"/>
            <w:gridSpan w:val="6"/>
          </w:tcPr>
          <w:p w14:paraId="5F906884"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Општа и компаративна книжевност;</w:t>
            </w:r>
          </w:p>
          <w:p w14:paraId="42066E23"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Филолошки факултет „Блаже Конески“</w:t>
            </w:r>
          </w:p>
          <w:p w14:paraId="0BBC1AEC" w14:textId="77777777" w:rsidR="00993516" w:rsidRPr="00993516" w:rsidRDefault="00993516" w:rsidP="00993516">
            <w:pPr>
              <w:spacing w:before="60" w:after="60"/>
              <w:ind w:left="28"/>
              <w:rPr>
                <w:rFonts w:ascii="Times New Roman" w:hAnsi="Times New Roman"/>
                <w:sz w:val="18"/>
                <w:szCs w:val="18"/>
                <w:lang w:val="mk-MK"/>
              </w:rPr>
            </w:pPr>
          </w:p>
        </w:tc>
      </w:tr>
      <w:tr w:rsidR="00993516" w:rsidRPr="00993516" w14:paraId="33675E3D" w14:textId="77777777" w:rsidTr="00993516">
        <w:trPr>
          <w:jc w:val="center"/>
        </w:trPr>
        <w:tc>
          <w:tcPr>
            <w:tcW w:w="244" w:type="pct"/>
            <w:vMerge/>
          </w:tcPr>
          <w:p w14:paraId="188F1054" w14:textId="77777777" w:rsidR="00993516" w:rsidRPr="00993516" w:rsidRDefault="00993516" w:rsidP="00993516">
            <w:pPr>
              <w:spacing w:before="60" w:after="60"/>
              <w:ind w:left="28"/>
              <w:rPr>
                <w:rFonts w:ascii="Times New Roman" w:hAnsi="Times New Roman"/>
                <w:sz w:val="18"/>
                <w:szCs w:val="18"/>
                <w:lang w:val="sr-Cyrl-CS"/>
              </w:rPr>
            </w:pPr>
          </w:p>
        </w:tc>
        <w:tc>
          <w:tcPr>
            <w:tcW w:w="316" w:type="pct"/>
          </w:tcPr>
          <w:p w14:paraId="437225D5" w14:textId="77777777" w:rsidR="00993516" w:rsidRPr="00993516" w:rsidRDefault="00993516" w:rsidP="00993516">
            <w:pPr>
              <w:spacing w:before="60" w:after="60"/>
              <w:ind w:left="28"/>
              <w:rPr>
                <w:rFonts w:ascii="Times New Roman" w:hAnsi="Times New Roman"/>
                <w:sz w:val="18"/>
                <w:szCs w:val="18"/>
                <w:lang w:val="sr-Cyrl-CS"/>
              </w:rPr>
            </w:pPr>
          </w:p>
        </w:tc>
        <w:tc>
          <w:tcPr>
            <w:tcW w:w="558" w:type="pct"/>
            <w:gridSpan w:val="3"/>
          </w:tcPr>
          <w:p w14:paraId="0D222284"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9.</w:t>
            </w:r>
          </w:p>
        </w:tc>
        <w:tc>
          <w:tcPr>
            <w:tcW w:w="1470" w:type="pct"/>
            <w:gridSpan w:val="5"/>
          </w:tcPr>
          <w:p w14:paraId="7192D607" w14:textId="77777777" w:rsidR="00993516" w:rsidRPr="00993516" w:rsidRDefault="00993516" w:rsidP="00993516">
            <w:pPr>
              <w:spacing w:before="60" w:after="60"/>
              <w:ind w:left="28"/>
              <w:rPr>
                <w:rFonts w:ascii="Times New Roman" w:hAnsi="Times New Roman"/>
                <w:lang w:val="mk-MK"/>
              </w:rPr>
            </w:pPr>
            <w:r w:rsidRPr="00993516">
              <w:rPr>
                <w:rFonts w:ascii="Times New Roman" w:hAnsi="Times New Roman"/>
                <w:lang w:val="mk-MK"/>
              </w:rPr>
              <w:t>Усмена, популарна и постмодерна книжевност и култура (изборен под Б за двопредметна насока за ОКК под Б)</w:t>
            </w:r>
          </w:p>
        </w:tc>
        <w:tc>
          <w:tcPr>
            <w:tcW w:w="2412" w:type="pct"/>
            <w:gridSpan w:val="6"/>
          </w:tcPr>
          <w:p w14:paraId="2929AD9A"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Општа и компаративна книжевност;</w:t>
            </w:r>
          </w:p>
          <w:p w14:paraId="3EF5A584"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Филолошки факултет „Блаже Конески“</w:t>
            </w:r>
          </w:p>
          <w:p w14:paraId="70DB981C" w14:textId="77777777" w:rsidR="00993516" w:rsidRPr="00993516" w:rsidRDefault="00993516" w:rsidP="00993516">
            <w:pPr>
              <w:spacing w:before="60" w:after="60"/>
              <w:ind w:left="28"/>
              <w:rPr>
                <w:rFonts w:ascii="Times New Roman" w:hAnsi="Times New Roman"/>
                <w:sz w:val="18"/>
                <w:szCs w:val="18"/>
                <w:lang w:val="mk-MK"/>
              </w:rPr>
            </w:pPr>
          </w:p>
        </w:tc>
      </w:tr>
      <w:tr w:rsidR="00993516" w:rsidRPr="00993516" w14:paraId="0112CD81" w14:textId="77777777" w:rsidTr="00993516">
        <w:trPr>
          <w:jc w:val="center"/>
        </w:trPr>
        <w:tc>
          <w:tcPr>
            <w:tcW w:w="244" w:type="pct"/>
            <w:vMerge/>
          </w:tcPr>
          <w:p w14:paraId="1F970B93" w14:textId="77777777" w:rsidR="00993516" w:rsidRPr="00993516" w:rsidRDefault="00993516" w:rsidP="00993516">
            <w:pPr>
              <w:spacing w:before="60" w:after="60"/>
              <w:ind w:left="28"/>
              <w:rPr>
                <w:rFonts w:ascii="Times New Roman" w:hAnsi="Times New Roman"/>
                <w:sz w:val="18"/>
                <w:szCs w:val="18"/>
                <w:lang w:val="sr-Cyrl-CS"/>
              </w:rPr>
            </w:pPr>
          </w:p>
        </w:tc>
        <w:tc>
          <w:tcPr>
            <w:tcW w:w="316" w:type="pct"/>
            <w:vMerge w:val="restart"/>
          </w:tcPr>
          <w:p w14:paraId="00A3CFD6"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 xml:space="preserve">9.2. </w:t>
            </w:r>
          </w:p>
        </w:tc>
        <w:tc>
          <w:tcPr>
            <w:tcW w:w="4440" w:type="pct"/>
            <w:gridSpan w:val="14"/>
          </w:tcPr>
          <w:p w14:paraId="2768F885"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 xml:space="preserve">Список на предмети </w:t>
            </w:r>
            <w:r w:rsidRPr="00993516">
              <w:rPr>
                <w:rFonts w:ascii="Times New Roman" w:hAnsi="Times New Roman"/>
                <w:sz w:val="18"/>
                <w:szCs w:val="18"/>
                <w:lang w:val="mk-MK"/>
              </w:rPr>
              <w:t>што</w:t>
            </w:r>
            <w:r w:rsidRPr="00993516">
              <w:rPr>
                <w:rFonts w:ascii="Times New Roman" w:hAnsi="Times New Roman"/>
                <w:sz w:val="18"/>
                <w:szCs w:val="18"/>
                <w:lang w:val="sr-Cyrl-CS"/>
              </w:rPr>
              <w:t xml:space="preserve"> наставникот ги води на вториот циклус на студии</w:t>
            </w:r>
          </w:p>
        </w:tc>
      </w:tr>
      <w:tr w:rsidR="00993516" w:rsidRPr="00993516" w14:paraId="5DF7BAF4" w14:textId="77777777" w:rsidTr="00993516">
        <w:trPr>
          <w:jc w:val="center"/>
        </w:trPr>
        <w:tc>
          <w:tcPr>
            <w:tcW w:w="244" w:type="pct"/>
            <w:vMerge/>
          </w:tcPr>
          <w:p w14:paraId="49627BE8" w14:textId="77777777" w:rsidR="00993516" w:rsidRPr="00993516" w:rsidRDefault="00993516" w:rsidP="00993516">
            <w:pPr>
              <w:spacing w:before="60" w:after="60"/>
              <w:ind w:left="28"/>
              <w:rPr>
                <w:rFonts w:ascii="Times New Roman" w:hAnsi="Times New Roman"/>
                <w:sz w:val="18"/>
                <w:szCs w:val="18"/>
                <w:lang w:val="sr-Cyrl-CS"/>
              </w:rPr>
            </w:pPr>
          </w:p>
        </w:tc>
        <w:tc>
          <w:tcPr>
            <w:tcW w:w="316" w:type="pct"/>
            <w:vMerge/>
          </w:tcPr>
          <w:p w14:paraId="623851A7" w14:textId="77777777" w:rsidR="00993516" w:rsidRPr="00993516" w:rsidRDefault="00993516" w:rsidP="00993516">
            <w:pPr>
              <w:spacing w:before="60" w:after="60"/>
              <w:ind w:left="28"/>
              <w:rPr>
                <w:rFonts w:ascii="Times New Roman" w:hAnsi="Times New Roman"/>
                <w:sz w:val="18"/>
                <w:szCs w:val="18"/>
                <w:lang w:val="sr-Cyrl-CS"/>
              </w:rPr>
            </w:pPr>
          </w:p>
        </w:tc>
        <w:tc>
          <w:tcPr>
            <w:tcW w:w="558" w:type="pct"/>
            <w:gridSpan w:val="3"/>
          </w:tcPr>
          <w:p w14:paraId="25A1639D"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Ред</w:t>
            </w:r>
            <w:r w:rsidRPr="00993516">
              <w:rPr>
                <w:rFonts w:ascii="Times New Roman" w:hAnsi="Times New Roman"/>
                <w:sz w:val="18"/>
                <w:szCs w:val="18"/>
                <w:lang w:val="mk-MK"/>
              </w:rPr>
              <w:t>ен</w:t>
            </w:r>
            <w:r w:rsidRPr="00993516">
              <w:rPr>
                <w:rFonts w:ascii="Times New Roman" w:hAnsi="Times New Roman"/>
                <w:sz w:val="18"/>
                <w:szCs w:val="18"/>
                <w:lang w:val="sr-Cyrl-CS"/>
              </w:rPr>
              <w:t xml:space="preserve"> број</w:t>
            </w:r>
          </w:p>
        </w:tc>
        <w:tc>
          <w:tcPr>
            <w:tcW w:w="1470" w:type="pct"/>
            <w:gridSpan w:val="5"/>
          </w:tcPr>
          <w:p w14:paraId="3B773FBF"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Наслов на предметот</w:t>
            </w:r>
          </w:p>
        </w:tc>
        <w:tc>
          <w:tcPr>
            <w:tcW w:w="2412" w:type="pct"/>
            <w:gridSpan w:val="6"/>
          </w:tcPr>
          <w:p w14:paraId="68D567B0"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 xml:space="preserve">Студиска програма </w:t>
            </w:r>
            <w:r w:rsidRPr="00993516">
              <w:rPr>
                <w:rFonts w:ascii="Times New Roman" w:hAnsi="Times New Roman"/>
                <w:sz w:val="18"/>
                <w:szCs w:val="18"/>
                <w:lang w:val="mk-MK"/>
              </w:rPr>
              <w:t>и</w:t>
            </w:r>
            <w:r w:rsidRPr="00993516">
              <w:rPr>
                <w:rFonts w:ascii="Times New Roman" w:hAnsi="Times New Roman"/>
                <w:sz w:val="18"/>
                <w:szCs w:val="18"/>
                <w:lang w:val="sr-Cyrl-CS"/>
              </w:rPr>
              <w:t>институција</w:t>
            </w:r>
          </w:p>
        </w:tc>
      </w:tr>
      <w:tr w:rsidR="00993516" w:rsidRPr="00993516" w14:paraId="076CE19C" w14:textId="77777777" w:rsidTr="00993516">
        <w:trPr>
          <w:jc w:val="center"/>
        </w:trPr>
        <w:tc>
          <w:tcPr>
            <w:tcW w:w="244" w:type="pct"/>
            <w:vMerge/>
          </w:tcPr>
          <w:p w14:paraId="03CC11B0" w14:textId="77777777" w:rsidR="00993516" w:rsidRPr="00993516" w:rsidRDefault="00993516" w:rsidP="00993516">
            <w:pPr>
              <w:spacing w:before="60" w:after="60"/>
              <w:ind w:left="28"/>
              <w:rPr>
                <w:rFonts w:ascii="Times New Roman" w:hAnsi="Times New Roman"/>
                <w:sz w:val="18"/>
                <w:szCs w:val="18"/>
                <w:lang w:val="sr-Cyrl-CS"/>
              </w:rPr>
            </w:pPr>
          </w:p>
        </w:tc>
        <w:tc>
          <w:tcPr>
            <w:tcW w:w="316" w:type="pct"/>
            <w:vMerge/>
          </w:tcPr>
          <w:p w14:paraId="46CF47C2" w14:textId="77777777" w:rsidR="00993516" w:rsidRPr="00993516" w:rsidRDefault="00993516" w:rsidP="00993516">
            <w:pPr>
              <w:spacing w:before="60" w:after="60"/>
              <w:ind w:left="28"/>
              <w:rPr>
                <w:rFonts w:ascii="Times New Roman" w:hAnsi="Times New Roman"/>
                <w:sz w:val="18"/>
                <w:szCs w:val="18"/>
                <w:lang w:val="sr-Cyrl-CS"/>
              </w:rPr>
            </w:pPr>
          </w:p>
        </w:tc>
        <w:tc>
          <w:tcPr>
            <w:tcW w:w="558" w:type="pct"/>
            <w:gridSpan w:val="3"/>
          </w:tcPr>
          <w:p w14:paraId="1900A782"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w:t>
            </w:r>
          </w:p>
        </w:tc>
        <w:tc>
          <w:tcPr>
            <w:tcW w:w="1470" w:type="pct"/>
            <w:gridSpan w:val="5"/>
          </w:tcPr>
          <w:p w14:paraId="4926EB63"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Современи теории и толкувања:книжевност, медиуми и култура</w:t>
            </w:r>
          </w:p>
        </w:tc>
        <w:tc>
          <w:tcPr>
            <w:tcW w:w="2412" w:type="pct"/>
            <w:gridSpan w:val="6"/>
          </w:tcPr>
          <w:p w14:paraId="7521018A"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 xml:space="preserve"> Наука за книжевност и културолошки студии</w:t>
            </w:r>
          </w:p>
          <w:p w14:paraId="0E44FD67"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Филолошки факултет „Блаже Конески“</w:t>
            </w:r>
          </w:p>
          <w:p w14:paraId="07BA0C0C"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1D67A426" w14:textId="77777777" w:rsidTr="00993516">
        <w:trPr>
          <w:jc w:val="center"/>
        </w:trPr>
        <w:tc>
          <w:tcPr>
            <w:tcW w:w="244" w:type="pct"/>
            <w:vMerge/>
          </w:tcPr>
          <w:p w14:paraId="7717C874" w14:textId="77777777" w:rsidR="00993516" w:rsidRPr="00993516" w:rsidRDefault="00993516" w:rsidP="00993516">
            <w:pPr>
              <w:spacing w:before="60" w:after="60"/>
              <w:ind w:left="28"/>
              <w:rPr>
                <w:rFonts w:ascii="Times New Roman" w:hAnsi="Times New Roman"/>
                <w:sz w:val="18"/>
                <w:szCs w:val="18"/>
                <w:lang w:val="sr-Cyrl-CS"/>
              </w:rPr>
            </w:pPr>
          </w:p>
        </w:tc>
        <w:tc>
          <w:tcPr>
            <w:tcW w:w="316" w:type="pct"/>
            <w:vMerge/>
          </w:tcPr>
          <w:p w14:paraId="6671FF7A" w14:textId="77777777" w:rsidR="00993516" w:rsidRPr="00993516" w:rsidRDefault="00993516" w:rsidP="00993516">
            <w:pPr>
              <w:spacing w:before="60" w:after="60"/>
              <w:ind w:left="28"/>
              <w:rPr>
                <w:rFonts w:ascii="Times New Roman" w:hAnsi="Times New Roman"/>
                <w:sz w:val="18"/>
                <w:szCs w:val="18"/>
                <w:lang w:val="sr-Cyrl-CS"/>
              </w:rPr>
            </w:pPr>
          </w:p>
        </w:tc>
        <w:tc>
          <w:tcPr>
            <w:tcW w:w="558" w:type="pct"/>
            <w:gridSpan w:val="3"/>
          </w:tcPr>
          <w:p w14:paraId="3E62D68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2.</w:t>
            </w:r>
          </w:p>
        </w:tc>
        <w:tc>
          <w:tcPr>
            <w:tcW w:w="1470" w:type="pct"/>
            <w:gridSpan w:val="5"/>
          </w:tcPr>
          <w:p w14:paraId="70CD698F"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Техника на научна работа</w:t>
            </w:r>
          </w:p>
        </w:tc>
        <w:tc>
          <w:tcPr>
            <w:tcW w:w="2412" w:type="pct"/>
            <w:gridSpan w:val="6"/>
          </w:tcPr>
          <w:p w14:paraId="135795B4"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 xml:space="preserve"> Наука за книжевност и културолошки студии</w:t>
            </w:r>
          </w:p>
          <w:p w14:paraId="2216CC85"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Филолошки факултет „Блаже Конески“</w:t>
            </w:r>
          </w:p>
          <w:p w14:paraId="5FB0D1A6"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3C320025" w14:textId="77777777" w:rsidTr="00993516">
        <w:trPr>
          <w:jc w:val="center"/>
        </w:trPr>
        <w:tc>
          <w:tcPr>
            <w:tcW w:w="244" w:type="pct"/>
            <w:vMerge/>
          </w:tcPr>
          <w:p w14:paraId="2C110D4A" w14:textId="77777777" w:rsidR="00993516" w:rsidRPr="00993516" w:rsidRDefault="00993516" w:rsidP="00993516">
            <w:pPr>
              <w:spacing w:before="60" w:after="60"/>
              <w:ind w:left="28"/>
              <w:rPr>
                <w:rFonts w:ascii="Times New Roman" w:hAnsi="Times New Roman"/>
                <w:sz w:val="18"/>
                <w:szCs w:val="18"/>
                <w:lang w:val="sr-Cyrl-CS"/>
              </w:rPr>
            </w:pPr>
          </w:p>
        </w:tc>
        <w:tc>
          <w:tcPr>
            <w:tcW w:w="316" w:type="pct"/>
            <w:vMerge w:val="restart"/>
          </w:tcPr>
          <w:p w14:paraId="25378E4D"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9.3.</w:t>
            </w:r>
          </w:p>
        </w:tc>
        <w:tc>
          <w:tcPr>
            <w:tcW w:w="4440" w:type="pct"/>
            <w:gridSpan w:val="14"/>
          </w:tcPr>
          <w:p w14:paraId="5F5ADF36"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 xml:space="preserve">Список на предмети </w:t>
            </w:r>
            <w:r w:rsidRPr="00993516">
              <w:rPr>
                <w:rFonts w:ascii="Times New Roman" w:hAnsi="Times New Roman"/>
                <w:sz w:val="18"/>
                <w:szCs w:val="18"/>
                <w:lang w:val="mk-MK"/>
              </w:rPr>
              <w:t>што</w:t>
            </w:r>
            <w:r w:rsidRPr="00993516">
              <w:rPr>
                <w:rFonts w:ascii="Times New Roman" w:hAnsi="Times New Roman"/>
                <w:sz w:val="18"/>
                <w:szCs w:val="18"/>
                <w:lang w:val="sr-Cyrl-CS"/>
              </w:rPr>
              <w:t xml:space="preserve"> наставникот ги води на третиот циклус на студии</w:t>
            </w:r>
          </w:p>
        </w:tc>
      </w:tr>
      <w:tr w:rsidR="00993516" w:rsidRPr="00993516" w14:paraId="60C10FC4" w14:textId="77777777" w:rsidTr="00993516">
        <w:trPr>
          <w:jc w:val="center"/>
        </w:trPr>
        <w:tc>
          <w:tcPr>
            <w:tcW w:w="244" w:type="pct"/>
            <w:vMerge/>
          </w:tcPr>
          <w:p w14:paraId="653C6A00" w14:textId="77777777" w:rsidR="00993516" w:rsidRPr="00993516" w:rsidRDefault="00993516" w:rsidP="00993516">
            <w:pPr>
              <w:spacing w:before="60" w:after="60"/>
              <w:ind w:left="28"/>
              <w:rPr>
                <w:rFonts w:ascii="Times New Roman" w:hAnsi="Times New Roman"/>
                <w:sz w:val="18"/>
                <w:szCs w:val="18"/>
                <w:lang w:val="sr-Cyrl-CS"/>
              </w:rPr>
            </w:pPr>
          </w:p>
        </w:tc>
        <w:tc>
          <w:tcPr>
            <w:tcW w:w="316" w:type="pct"/>
            <w:vMerge/>
          </w:tcPr>
          <w:p w14:paraId="59BB64AE" w14:textId="77777777" w:rsidR="00993516" w:rsidRPr="00993516" w:rsidRDefault="00993516" w:rsidP="00993516">
            <w:pPr>
              <w:spacing w:before="60" w:after="60"/>
              <w:ind w:left="28"/>
              <w:rPr>
                <w:rFonts w:ascii="Times New Roman" w:hAnsi="Times New Roman"/>
                <w:sz w:val="18"/>
                <w:szCs w:val="18"/>
                <w:lang w:val="sr-Cyrl-CS"/>
              </w:rPr>
            </w:pPr>
          </w:p>
        </w:tc>
        <w:tc>
          <w:tcPr>
            <w:tcW w:w="558" w:type="pct"/>
            <w:gridSpan w:val="3"/>
          </w:tcPr>
          <w:p w14:paraId="05124985"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Ред</w:t>
            </w:r>
            <w:r w:rsidRPr="00993516">
              <w:rPr>
                <w:rFonts w:ascii="Times New Roman" w:hAnsi="Times New Roman"/>
                <w:sz w:val="18"/>
                <w:szCs w:val="18"/>
                <w:lang w:val="mk-MK"/>
              </w:rPr>
              <w:t>ен</w:t>
            </w:r>
            <w:r w:rsidRPr="00993516">
              <w:rPr>
                <w:rFonts w:ascii="Times New Roman" w:hAnsi="Times New Roman"/>
                <w:sz w:val="18"/>
                <w:szCs w:val="18"/>
                <w:lang w:val="sr-Cyrl-CS"/>
              </w:rPr>
              <w:t xml:space="preserve"> број</w:t>
            </w:r>
          </w:p>
        </w:tc>
        <w:tc>
          <w:tcPr>
            <w:tcW w:w="1470" w:type="pct"/>
            <w:gridSpan w:val="5"/>
          </w:tcPr>
          <w:p w14:paraId="299B32C8"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Наслов на предметот</w:t>
            </w:r>
          </w:p>
        </w:tc>
        <w:tc>
          <w:tcPr>
            <w:tcW w:w="2412" w:type="pct"/>
            <w:gridSpan w:val="6"/>
          </w:tcPr>
          <w:p w14:paraId="41F7F6BA"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 xml:space="preserve">Студиска програма </w:t>
            </w:r>
            <w:r w:rsidRPr="00993516">
              <w:rPr>
                <w:rFonts w:ascii="Times New Roman" w:hAnsi="Times New Roman"/>
                <w:sz w:val="18"/>
                <w:szCs w:val="18"/>
                <w:lang w:val="mk-MK"/>
              </w:rPr>
              <w:t>и</w:t>
            </w:r>
            <w:r w:rsidRPr="00993516">
              <w:rPr>
                <w:rFonts w:ascii="Times New Roman" w:hAnsi="Times New Roman"/>
                <w:sz w:val="18"/>
                <w:szCs w:val="18"/>
                <w:lang w:val="sr-Cyrl-CS"/>
              </w:rPr>
              <w:t>институција</w:t>
            </w:r>
          </w:p>
        </w:tc>
      </w:tr>
      <w:tr w:rsidR="00993516" w:rsidRPr="00993516" w14:paraId="711F3CA3" w14:textId="77777777" w:rsidTr="00993516">
        <w:trPr>
          <w:jc w:val="center"/>
        </w:trPr>
        <w:tc>
          <w:tcPr>
            <w:tcW w:w="244" w:type="pct"/>
            <w:vMerge/>
          </w:tcPr>
          <w:p w14:paraId="6986B601" w14:textId="77777777" w:rsidR="00993516" w:rsidRPr="00993516" w:rsidRDefault="00993516" w:rsidP="00993516">
            <w:pPr>
              <w:spacing w:before="60" w:after="60"/>
              <w:ind w:left="28"/>
              <w:rPr>
                <w:rFonts w:ascii="Times New Roman" w:hAnsi="Times New Roman"/>
                <w:sz w:val="18"/>
                <w:szCs w:val="18"/>
                <w:lang w:val="sr-Cyrl-CS"/>
              </w:rPr>
            </w:pPr>
          </w:p>
        </w:tc>
        <w:tc>
          <w:tcPr>
            <w:tcW w:w="316" w:type="pct"/>
            <w:vMerge/>
          </w:tcPr>
          <w:p w14:paraId="70014277" w14:textId="77777777" w:rsidR="00993516" w:rsidRPr="00993516" w:rsidRDefault="00993516" w:rsidP="00993516">
            <w:pPr>
              <w:spacing w:before="60" w:after="60"/>
              <w:ind w:left="28"/>
              <w:rPr>
                <w:rFonts w:ascii="Times New Roman" w:hAnsi="Times New Roman"/>
                <w:sz w:val="18"/>
                <w:szCs w:val="18"/>
                <w:lang w:val="sr-Cyrl-CS"/>
              </w:rPr>
            </w:pPr>
          </w:p>
        </w:tc>
        <w:tc>
          <w:tcPr>
            <w:tcW w:w="558" w:type="pct"/>
            <w:gridSpan w:val="3"/>
          </w:tcPr>
          <w:p w14:paraId="7B5FC3F7"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w:t>
            </w:r>
          </w:p>
        </w:tc>
        <w:tc>
          <w:tcPr>
            <w:tcW w:w="1470" w:type="pct"/>
            <w:gridSpan w:val="5"/>
          </w:tcPr>
          <w:p w14:paraId="23EDDAEF"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Аспекти на просторот, времето и нарацијата</w:t>
            </w:r>
          </w:p>
        </w:tc>
        <w:tc>
          <w:tcPr>
            <w:tcW w:w="2412" w:type="pct"/>
            <w:gridSpan w:val="6"/>
          </w:tcPr>
          <w:p w14:paraId="76F4D491"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Општа и компаративна книжевност;</w:t>
            </w:r>
          </w:p>
          <w:p w14:paraId="298BC566"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Филолошки факултет „Блаже Конески“</w:t>
            </w:r>
          </w:p>
          <w:p w14:paraId="7220A44E"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(доктор по хуманистички науки)</w:t>
            </w:r>
          </w:p>
          <w:p w14:paraId="694C44C3" w14:textId="77777777" w:rsidR="00993516" w:rsidRPr="00993516" w:rsidRDefault="00993516" w:rsidP="00993516">
            <w:pPr>
              <w:spacing w:before="60" w:after="60"/>
              <w:ind w:left="28"/>
              <w:rPr>
                <w:rFonts w:ascii="Times New Roman" w:hAnsi="Times New Roman"/>
                <w:sz w:val="18"/>
                <w:szCs w:val="18"/>
                <w:lang w:val="mk-MK"/>
              </w:rPr>
            </w:pPr>
          </w:p>
          <w:p w14:paraId="2DF6D391"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76EFCC54" w14:textId="77777777" w:rsidTr="00993516">
        <w:trPr>
          <w:jc w:val="center"/>
        </w:trPr>
        <w:tc>
          <w:tcPr>
            <w:tcW w:w="244" w:type="pct"/>
            <w:vMerge/>
          </w:tcPr>
          <w:p w14:paraId="566626AF" w14:textId="77777777" w:rsidR="00993516" w:rsidRPr="00993516" w:rsidRDefault="00993516" w:rsidP="00993516">
            <w:pPr>
              <w:spacing w:before="60" w:after="60"/>
              <w:ind w:left="28"/>
              <w:rPr>
                <w:rFonts w:ascii="Times New Roman" w:hAnsi="Times New Roman"/>
                <w:sz w:val="18"/>
                <w:szCs w:val="18"/>
                <w:lang w:val="sr-Cyrl-CS"/>
              </w:rPr>
            </w:pPr>
          </w:p>
        </w:tc>
        <w:tc>
          <w:tcPr>
            <w:tcW w:w="316" w:type="pct"/>
            <w:vMerge/>
          </w:tcPr>
          <w:p w14:paraId="27E6EFF3" w14:textId="77777777" w:rsidR="00993516" w:rsidRPr="00993516" w:rsidRDefault="00993516" w:rsidP="00993516">
            <w:pPr>
              <w:spacing w:before="60" w:after="60"/>
              <w:ind w:left="28"/>
              <w:rPr>
                <w:rFonts w:ascii="Times New Roman" w:hAnsi="Times New Roman"/>
                <w:sz w:val="18"/>
                <w:szCs w:val="18"/>
                <w:lang w:val="sr-Cyrl-CS"/>
              </w:rPr>
            </w:pPr>
          </w:p>
        </w:tc>
        <w:tc>
          <w:tcPr>
            <w:tcW w:w="558" w:type="pct"/>
            <w:gridSpan w:val="3"/>
          </w:tcPr>
          <w:p w14:paraId="61901817"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2.</w:t>
            </w:r>
          </w:p>
        </w:tc>
        <w:tc>
          <w:tcPr>
            <w:tcW w:w="1470" w:type="pct"/>
            <w:gridSpan w:val="5"/>
          </w:tcPr>
          <w:p w14:paraId="6FF909E3"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Идеологија, книжевност, медиуми и култура</w:t>
            </w:r>
          </w:p>
        </w:tc>
        <w:tc>
          <w:tcPr>
            <w:tcW w:w="2412" w:type="pct"/>
            <w:gridSpan w:val="6"/>
          </w:tcPr>
          <w:p w14:paraId="3FFD3A02"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Општа и компаративна книжевност;</w:t>
            </w:r>
          </w:p>
          <w:p w14:paraId="70A731F8"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Филолошки факултет „Блаже Конески“</w:t>
            </w:r>
          </w:p>
          <w:p w14:paraId="5934EFBA"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(доктор по хуманистички науки)</w:t>
            </w:r>
          </w:p>
          <w:p w14:paraId="5EDD9D7E"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3794DF6C" w14:textId="77777777" w:rsidTr="00993516">
        <w:trPr>
          <w:jc w:val="center"/>
        </w:trPr>
        <w:tc>
          <w:tcPr>
            <w:tcW w:w="244" w:type="pct"/>
            <w:vMerge w:val="restart"/>
          </w:tcPr>
          <w:p w14:paraId="687E9F62"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10.</w:t>
            </w:r>
          </w:p>
        </w:tc>
        <w:tc>
          <w:tcPr>
            <w:tcW w:w="4756" w:type="pct"/>
            <w:gridSpan w:val="15"/>
          </w:tcPr>
          <w:p w14:paraId="5CB56FF5"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Селектирани резултати во последните пет години</w:t>
            </w:r>
          </w:p>
        </w:tc>
      </w:tr>
      <w:tr w:rsidR="00993516" w:rsidRPr="00993516" w14:paraId="087C9746" w14:textId="77777777" w:rsidTr="00993516">
        <w:trPr>
          <w:jc w:val="center"/>
        </w:trPr>
        <w:tc>
          <w:tcPr>
            <w:tcW w:w="244" w:type="pct"/>
            <w:vMerge/>
          </w:tcPr>
          <w:p w14:paraId="654C0EC5" w14:textId="77777777" w:rsidR="00993516" w:rsidRPr="00993516" w:rsidRDefault="00993516" w:rsidP="00993516">
            <w:pPr>
              <w:spacing w:before="60" w:after="60"/>
              <w:ind w:left="28"/>
              <w:rPr>
                <w:rFonts w:ascii="Times New Roman" w:hAnsi="Times New Roman"/>
                <w:sz w:val="18"/>
                <w:szCs w:val="18"/>
                <w:lang w:val="sr-Cyrl-CS"/>
              </w:rPr>
            </w:pPr>
          </w:p>
        </w:tc>
        <w:tc>
          <w:tcPr>
            <w:tcW w:w="316" w:type="pct"/>
            <w:vMerge w:val="restart"/>
          </w:tcPr>
          <w:p w14:paraId="31DF81E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10.1.</w:t>
            </w:r>
          </w:p>
        </w:tc>
        <w:tc>
          <w:tcPr>
            <w:tcW w:w="4440" w:type="pct"/>
            <w:gridSpan w:val="14"/>
          </w:tcPr>
          <w:p w14:paraId="6687F2D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Релевантни печатени научни трудови (до пет)</w:t>
            </w:r>
          </w:p>
        </w:tc>
      </w:tr>
      <w:tr w:rsidR="00993516" w:rsidRPr="00993516" w14:paraId="5BCACBD9" w14:textId="77777777" w:rsidTr="00993516">
        <w:trPr>
          <w:jc w:val="center"/>
        </w:trPr>
        <w:tc>
          <w:tcPr>
            <w:tcW w:w="244" w:type="pct"/>
            <w:vMerge/>
          </w:tcPr>
          <w:p w14:paraId="2EC4187F" w14:textId="77777777" w:rsidR="00993516" w:rsidRPr="00993516" w:rsidRDefault="00993516" w:rsidP="00993516">
            <w:pPr>
              <w:spacing w:before="60" w:after="60"/>
              <w:ind w:left="28"/>
              <w:rPr>
                <w:rFonts w:ascii="Times New Roman" w:hAnsi="Times New Roman"/>
                <w:sz w:val="18"/>
                <w:szCs w:val="18"/>
                <w:lang w:val="sr-Cyrl-CS"/>
              </w:rPr>
            </w:pPr>
          </w:p>
        </w:tc>
        <w:tc>
          <w:tcPr>
            <w:tcW w:w="316" w:type="pct"/>
            <w:vMerge/>
          </w:tcPr>
          <w:p w14:paraId="33EC7F3A" w14:textId="77777777" w:rsidR="00993516" w:rsidRPr="00993516" w:rsidRDefault="00993516" w:rsidP="00993516">
            <w:pPr>
              <w:spacing w:before="60" w:after="60"/>
              <w:ind w:left="28"/>
              <w:rPr>
                <w:rFonts w:ascii="Times New Roman" w:hAnsi="Times New Roman"/>
                <w:sz w:val="18"/>
                <w:szCs w:val="18"/>
                <w:lang w:val="sr-Cyrl-CS"/>
              </w:rPr>
            </w:pPr>
          </w:p>
        </w:tc>
        <w:tc>
          <w:tcPr>
            <w:tcW w:w="527" w:type="pct"/>
            <w:gridSpan w:val="2"/>
          </w:tcPr>
          <w:p w14:paraId="12D9ABAA"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Ред</w:t>
            </w:r>
            <w:r w:rsidRPr="00993516">
              <w:rPr>
                <w:rFonts w:ascii="Times New Roman" w:hAnsi="Times New Roman"/>
                <w:sz w:val="18"/>
                <w:szCs w:val="18"/>
                <w:lang w:val="mk-MK"/>
              </w:rPr>
              <w:t xml:space="preserve">ен </w:t>
            </w:r>
            <w:r w:rsidRPr="00993516">
              <w:rPr>
                <w:rFonts w:ascii="Times New Roman" w:hAnsi="Times New Roman"/>
                <w:sz w:val="18"/>
                <w:szCs w:val="18"/>
                <w:lang w:val="sr-Cyrl-CS"/>
              </w:rPr>
              <w:t>број</w:t>
            </w:r>
          </w:p>
        </w:tc>
        <w:tc>
          <w:tcPr>
            <w:tcW w:w="900" w:type="pct"/>
            <w:gridSpan w:val="4"/>
          </w:tcPr>
          <w:p w14:paraId="439B5932"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Автори</w:t>
            </w:r>
          </w:p>
        </w:tc>
        <w:tc>
          <w:tcPr>
            <w:tcW w:w="1761" w:type="pct"/>
            <w:gridSpan w:val="6"/>
          </w:tcPr>
          <w:p w14:paraId="39B9B519"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Наслов</w:t>
            </w:r>
          </w:p>
        </w:tc>
        <w:tc>
          <w:tcPr>
            <w:tcW w:w="1252" w:type="pct"/>
            <w:gridSpan w:val="2"/>
          </w:tcPr>
          <w:p w14:paraId="24654312"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Издавач /  година</w:t>
            </w:r>
          </w:p>
        </w:tc>
      </w:tr>
      <w:tr w:rsidR="00993516" w:rsidRPr="00993516" w14:paraId="734FAB92" w14:textId="77777777" w:rsidTr="00993516">
        <w:trPr>
          <w:jc w:val="center"/>
        </w:trPr>
        <w:tc>
          <w:tcPr>
            <w:tcW w:w="244" w:type="pct"/>
            <w:vMerge/>
          </w:tcPr>
          <w:p w14:paraId="0DFB3A86" w14:textId="77777777" w:rsidR="00993516" w:rsidRPr="00993516" w:rsidRDefault="00993516" w:rsidP="00993516">
            <w:pPr>
              <w:spacing w:before="60" w:after="60"/>
              <w:ind w:left="28"/>
              <w:rPr>
                <w:rFonts w:ascii="Times New Roman" w:hAnsi="Times New Roman"/>
                <w:sz w:val="18"/>
                <w:szCs w:val="18"/>
                <w:lang w:val="sr-Cyrl-CS"/>
              </w:rPr>
            </w:pPr>
          </w:p>
        </w:tc>
        <w:tc>
          <w:tcPr>
            <w:tcW w:w="316" w:type="pct"/>
            <w:vMerge/>
          </w:tcPr>
          <w:p w14:paraId="7A00CF5D" w14:textId="77777777" w:rsidR="00993516" w:rsidRPr="00993516" w:rsidRDefault="00993516" w:rsidP="00993516">
            <w:pPr>
              <w:spacing w:before="60" w:after="60"/>
              <w:ind w:left="28"/>
              <w:rPr>
                <w:rFonts w:ascii="Times New Roman" w:hAnsi="Times New Roman"/>
                <w:sz w:val="18"/>
                <w:szCs w:val="18"/>
                <w:lang w:val="sr-Cyrl-CS"/>
              </w:rPr>
            </w:pPr>
          </w:p>
        </w:tc>
        <w:tc>
          <w:tcPr>
            <w:tcW w:w="527" w:type="pct"/>
            <w:gridSpan w:val="2"/>
          </w:tcPr>
          <w:p w14:paraId="0C2014D4"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w:t>
            </w:r>
          </w:p>
        </w:tc>
        <w:tc>
          <w:tcPr>
            <w:tcW w:w="900" w:type="pct"/>
            <w:gridSpan w:val="4"/>
          </w:tcPr>
          <w:p w14:paraId="45CBCE2D" w14:textId="77777777" w:rsidR="00993516" w:rsidRPr="00993516" w:rsidRDefault="00993516" w:rsidP="00993516">
            <w:pPr>
              <w:spacing w:before="60" w:after="60"/>
              <w:ind w:left="28"/>
              <w:rPr>
                <w:rFonts w:ascii="Times New Roman" w:hAnsi="Times New Roman"/>
                <w:sz w:val="18"/>
                <w:szCs w:val="18"/>
                <w:shd w:val="clear" w:color="auto" w:fill="FFFFFF"/>
                <w:lang w:val="mk-MK"/>
              </w:rPr>
            </w:pPr>
            <w:r w:rsidRPr="00993516">
              <w:rPr>
                <w:rFonts w:ascii="Times New Roman" w:hAnsi="Times New Roman"/>
                <w:sz w:val="18"/>
                <w:szCs w:val="18"/>
                <w:shd w:val="clear" w:color="auto" w:fill="FFFFFF"/>
                <w:lang w:val="mk-MK"/>
              </w:rPr>
              <w:t>Славица Србиновска</w:t>
            </w:r>
          </w:p>
        </w:tc>
        <w:tc>
          <w:tcPr>
            <w:tcW w:w="1761" w:type="pct"/>
            <w:gridSpan w:val="6"/>
          </w:tcPr>
          <w:p w14:paraId="36B160ED" w14:textId="77777777" w:rsidR="00993516" w:rsidRPr="00993516" w:rsidRDefault="00993516" w:rsidP="00993516">
            <w:pPr>
              <w:spacing w:before="60" w:after="60"/>
              <w:rPr>
                <w:rFonts w:ascii="Times New Roman" w:hAnsi="Times New Roman"/>
                <w:lang w:val="en-US" w:eastAsia="mk-MK"/>
              </w:rPr>
            </w:pPr>
            <w:r w:rsidRPr="00993516">
              <w:rPr>
                <w:rFonts w:ascii="Times New Roman" w:hAnsi="Times New Roman"/>
                <w:sz w:val="18"/>
                <w:szCs w:val="18"/>
                <w:lang w:val="mk-MK"/>
              </w:rPr>
              <w:t xml:space="preserve"> </w:t>
            </w:r>
            <w:r w:rsidRPr="00993516">
              <w:rPr>
                <w:rFonts w:ascii="Times New Roman" w:hAnsi="Times New Roman"/>
                <w:lang w:val="mk-MK"/>
              </w:rPr>
              <w:t>„Интердисциплинарни пристапи: современите теории зa културата и фолклорот</w:t>
            </w:r>
            <w:r w:rsidRPr="00993516">
              <w:rPr>
                <w:rFonts w:ascii="Times New Roman" w:hAnsi="Times New Roman"/>
                <w:i/>
                <w:lang w:val="en-US"/>
              </w:rPr>
              <w:t>,</w:t>
            </w:r>
            <w:r w:rsidRPr="00993516">
              <w:rPr>
                <w:rFonts w:ascii="Times New Roman" w:hAnsi="Times New Roman"/>
                <w:lang w:val="mk-MK"/>
              </w:rPr>
              <w:t>“</w:t>
            </w:r>
            <w:r w:rsidRPr="00993516">
              <w:rPr>
                <w:rFonts w:ascii="Times New Roman" w:hAnsi="Times New Roman"/>
                <w:i/>
                <w:lang w:val="en-US"/>
              </w:rPr>
              <w:t xml:space="preserve"> </w:t>
            </w:r>
            <w:r w:rsidRPr="00993516">
              <w:rPr>
                <w:rFonts w:ascii="Times New Roman" w:hAnsi="Times New Roman"/>
                <w:lang w:val="en-US" w:eastAsia="mk-MK"/>
              </w:rPr>
              <w:t>33-41</w:t>
            </w:r>
          </w:p>
          <w:p w14:paraId="4DE03000" w14:textId="77777777" w:rsidR="00993516" w:rsidRPr="00993516" w:rsidRDefault="00993516" w:rsidP="00993516">
            <w:pPr>
              <w:spacing w:before="60" w:after="60"/>
              <w:rPr>
                <w:rFonts w:ascii="Times New Roman" w:hAnsi="Times New Roman"/>
                <w:sz w:val="18"/>
                <w:szCs w:val="18"/>
                <w:lang w:val="mk-MK"/>
              </w:rPr>
            </w:pPr>
          </w:p>
        </w:tc>
        <w:tc>
          <w:tcPr>
            <w:tcW w:w="1252" w:type="pct"/>
            <w:gridSpan w:val="2"/>
          </w:tcPr>
          <w:p w14:paraId="2C9E49EA" w14:textId="77777777" w:rsidR="00993516" w:rsidRPr="00993516" w:rsidRDefault="00993516" w:rsidP="00993516">
            <w:pPr>
              <w:spacing w:before="60" w:after="60"/>
              <w:ind w:left="28"/>
              <w:rPr>
                <w:rFonts w:ascii="Times New Roman" w:hAnsi="Times New Roman"/>
                <w:lang w:val="mk-MK"/>
              </w:rPr>
            </w:pPr>
            <w:r w:rsidRPr="00993516">
              <w:rPr>
                <w:rFonts w:ascii="Times New Roman" w:hAnsi="Times New Roman"/>
                <w:i/>
                <w:iCs/>
                <w:sz w:val="18"/>
                <w:szCs w:val="18"/>
                <w:lang w:val="mk-MK"/>
              </w:rPr>
              <w:t xml:space="preserve"> </w:t>
            </w:r>
            <w:r w:rsidRPr="00993516">
              <w:rPr>
                <w:rFonts w:ascii="Times New Roman" w:hAnsi="Times New Roman"/>
                <w:bCs/>
                <w:i/>
                <w:lang w:val="ru-RU" w:eastAsia="mk-MK"/>
              </w:rPr>
              <w:t>Македонски фолклор/</w:t>
            </w:r>
            <w:r w:rsidRPr="00993516">
              <w:rPr>
                <w:rFonts w:ascii="Times New Roman" w:hAnsi="Times New Roman"/>
                <w:bCs/>
                <w:i/>
                <w:lang w:val="sr-Cyrl-CS" w:eastAsia="mk-MK"/>
              </w:rPr>
              <w:t>Macedonian Folklore,</w:t>
            </w:r>
            <w:r w:rsidRPr="00993516">
              <w:rPr>
                <w:rFonts w:ascii="Times New Roman" w:hAnsi="Times New Roman"/>
                <w:b/>
                <w:i/>
                <w:lang w:val="sr-Cyrl-CS" w:eastAsia="mk-MK"/>
              </w:rPr>
              <w:t xml:space="preserve"> </w:t>
            </w:r>
            <w:r w:rsidRPr="00993516">
              <w:rPr>
                <w:rFonts w:ascii="Times New Roman" w:hAnsi="Times New Roman"/>
                <w:lang w:val="sr-Cyrl-CS"/>
              </w:rPr>
              <w:t xml:space="preserve"> ГОДИНА / YEAR XL , </w:t>
            </w:r>
            <w:r w:rsidRPr="00993516">
              <w:rPr>
                <w:rFonts w:ascii="Times New Roman" w:hAnsi="Times New Roman"/>
                <w:lang w:val="mk-MK"/>
              </w:rPr>
              <w:t>Б</w:t>
            </w:r>
            <w:r w:rsidRPr="00993516">
              <w:rPr>
                <w:rFonts w:ascii="Times New Roman" w:hAnsi="Times New Roman"/>
                <w:lang w:val="sr-Cyrl-CS"/>
              </w:rPr>
              <w:t>РОЈ / VOLUME 73</w:t>
            </w:r>
            <w:r w:rsidRPr="00993516">
              <w:rPr>
                <w:rFonts w:ascii="Times New Roman" w:hAnsi="Times New Roman"/>
                <w:lang w:val="mk-MK"/>
              </w:rPr>
              <w:t xml:space="preserve">, </w:t>
            </w:r>
            <w:r w:rsidRPr="00993516">
              <w:rPr>
                <w:rFonts w:ascii="Times New Roman" w:hAnsi="Times New Roman"/>
                <w:lang w:val="sr-Cyrl-CS"/>
              </w:rPr>
              <w:t>СКОПЈЕ / SKOPJE 2018</w:t>
            </w:r>
            <w:r w:rsidRPr="00993516">
              <w:rPr>
                <w:rFonts w:ascii="Times New Roman" w:hAnsi="Times New Roman"/>
                <w:lang w:val="mk-MK"/>
              </w:rPr>
              <w:t>.</w:t>
            </w:r>
          </w:p>
          <w:p w14:paraId="4F866EA6" w14:textId="77777777" w:rsidR="00993516" w:rsidRPr="00993516" w:rsidRDefault="00993516" w:rsidP="00993516">
            <w:pPr>
              <w:spacing w:before="60" w:after="60"/>
              <w:ind w:left="28"/>
              <w:rPr>
                <w:rFonts w:ascii="Times New Roman" w:hAnsi="Times New Roman"/>
                <w:sz w:val="18"/>
                <w:szCs w:val="18"/>
                <w:shd w:val="clear" w:color="auto" w:fill="FFFFFF"/>
                <w:lang w:val="sr-Cyrl-CS"/>
              </w:rPr>
            </w:pPr>
          </w:p>
        </w:tc>
      </w:tr>
      <w:tr w:rsidR="00993516" w:rsidRPr="00993516" w14:paraId="17E31263" w14:textId="77777777" w:rsidTr="00993516">
        <w:trPr>
          <w:jc w:val="center"/>
        </w:trPr>
        <w:tc>
          <w:tcPr>
            <w:tcW w:w="244" w:type="pct"/>
            <w:vMerge/>
          </w:tcPr>
          <w:p w14:paraId="5275F500" w14:textId="77777777" w:rsidR="00993516" w:rsidRPr="00993516" w:rsidRDefault="00993516" w:rsidP="00993516">
            <w:pPr>
              <w:spacing w:before="60" w:after="60"/>
              <w:ind w:left="28"/>
              <w:rPr>
                <w:rFonts w:ascii="Times New Roman" w:hAnsi="Times New Roman"/>
                <w:sz w:val="18"/>
                <w:szCs w:val="18"/>
                <w:lang w:val="sr-Cyrl-CS"/>
              </w:rPr>
            </w:pPr>
          </w:p>
        </w:tc>
        <w:tc>
          <w:tcPr>
            <w:tcW w:w="316" w:type="pct"/>
            <w:vMerge/>
          </w:tcPr>
          <w:p w14:paraId="1244EFAC" w14:textId="77777777" w:rsidR="00993516" w:rsidRPr="00993516" w:rsidRDefault="00993516" w:rsidP="00993516">
            <w:pPr>
              <w:spacing w:before="60" w:after="60"/>
              <w:ind w:left="28"/>
              <w:rPr>
                <w:rFonts w:ascii="Times New Roman" w:hAnsi="Times New Roman"/>
                <w:sz w:val="18"/>
                <w:szCs w:val="18"/>
                <w:lang w:val="sr-Cyrl-CS"/>
              </w:rPr>
            </w:pPr>
          </w:p>
        </w:tc>
        <w:tc>
          <w:tcPr>
            <w:tcW w:w="527" w:type="pct"/>
            <w:gridSpan w:val="2"/>
          </w:tcPr>
          <w:p w14:paraId="79AB57D2"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2.</w:t>
            </w:r>
          </w:p>
        </w:tc>
        <w:tc>
          <w:tcPr>
            <w:tcW w:w="900" w:type="pct"/>
            <w:gridSpan w:val="4"/>
          </w:tcPr>
          <w:p w14:paraId="3D55184A" w14:textId="77777777" w:rsidR="00993516" w:rsidRPr="00993516" w:rsidRDefault="00993516" w:rsidP="00993516">
            <w:pPr>
              <w:spacing w:before="60" w:after="60"/>
              <w:ind w:left="28"/>
              <w:rPr>
                <w:rFonts w:ascii="Times New Roman" w:hAnsi="Times New Roman"/>
                <w:sz w:val="18"/>
                <w:szCs w:val="18"/>
                <w:shd w:val="clear" w:color="auto" w:fill="FFFFFF"/>
                <w:lang w:val="sr-Cyrl-CS"/>
              </w:rPr>
            </w:pPr>
          </w:p>
          <w:p w14:paraId="0491923F" w14:textId="77777777" w:rsidR="00993516" w:rsidRPr="00993516" w:rsidRDefault="00993516" w:rsidP="00993516">
            <w:pPr>
              <w:spacing w:before="60" w:after="60"/>
              <w:ind w:left="28"/>
              <w:rPr>
                <w:rFonts w:ascii="Times New Roman" w:hAnsi="Times New Roman"/>
                <w:sz w:val="21"/>
                <w:szCs w:val="21"/>
                <w:shd w:val="clear" w:color="auto" w:fill="FFFFFF"/>
                <w:lang w:val="mk-MK"/>
              </w:rPr>
            </w:pPr>
            <w:r w:rsidRPr="00993516">
              <w:rPr>
                <w:rFonts w:ascii="Times New Roman" w:hAnsi="Times New Roman"/>
                <w:sz w:val="21"/>
                <w:szCs w:val="21"/>
                <w:shd w:val="clear" w:color="auto" w:fill="FFFFFF"/>
                <w:lang w:val="mk-MK"/>
              </w:rPr>
              <w:t>Славица Србиновска</w:t>
            </w:r>
          </w:p>
        </w:tc>
        <w:tc>
          <w:tcPr>
            <w:tcW w:w="1761" w:type="pct"/>
            <w:gridSpan w:val="6"/>
          </w:tcPr>
          <w:p w14:paraId="5FA439AD" w14:textId="77777777" w:rsidR="00993516" w:rsidRPr="00993516" w:rsidRDefault="00993516" w:rsidP="00993516">
            <w:pPr>
              <w:spacing w:before="60" w:after="60"/>
              <w:rPr>
                <w:rFonts w:ascii="Times New Roman" w:hAnsi="Times New Roman"/>
                <w:sz w:val="18"/>
                <w:szCs w:val="18"/>
                <w:lang w:val="mk-MK"/>
              </w:rPr>
            </w:pPr>
            <w:r w:rsidRPr="00993516">
              <w:rPr>
                <w:rFonts w:ascii="Times New Roman" w:eastAsia="Arial" w:hAnsi="Times New Roman"/>
                <w:color w:val="000000"/>
                <w:szCs w:val="24"/>
                <w:lang w:val="mk-MK"/>
              </w:rPr>
              <w:t>„</w:t>
            </w:r>
            <w:r w:rsidRPr="00993516">
              <w:rPr>
                <w:rFonts w:ascii="Times New Roman" w:hAnsi="Times New Roman"/>
                <w:szCs w:val="24"/>
                <w:lang w:val="mk-MK"/>
              </w:rPr>
              <w:t xml:space="preserve">Оглед за маргинализираните позиции на хуманистичките дисциплини и на  компаративното проучување на литературите денес“, </w:t>
            </w:r>
            <w:r w:rsidRPr="00993516">
              <w:rPr>
                <w:rFonts w:ascii="Times New Roman" w:hAnsi="Times New Roman"/>
                <w:szCs w:val="24"/>
                <w:lang w:val="en-US"/>
              </w:rPr>
              <w:t>66-72.</w:t>
            </w:r>
            <w:r w:rsidRPr="00993516">
              <w:rPr>
                <w:rFonts w:ascii="Times New Roman" w:hAnsi="Times New Roman"/>
                <w:sz w:val="18"/>
                <w:szCs w:val="18"/>
                <w:lang w:val="mk-MK"/>
              </w:rPr>
              <w:t xml:space="preserve"> </w:t>
            </w:r>
          </w:p>
        </w:tc>
        <w:tc>
          <w:tcPr>
            <w:tcW w:w="1252" w:type="pct"/>
            <w:gridSpan w:val="2"/>
          </w:tcPr>
          <w:p w14:paraId="3A4583EE" w14:textId="77777777" w:rsidR="00993516" w:rsidRPr="00993516" w:rsidRDefault="00993516" w:rsidP="00993516">
            <w:pPr>
              <w:spacing w:before="60" w:after="60"/>
              <w:ind w:left="28"/>
              <w:rPr>
                <w:rFonts w:ascii="Times New Roman" w:hAnsi="Times New Roman"/>
                <w:sz w:val="18"/>
                <w:szCs w:val="18"/>
                <w:shd w:val="clear" w:color="auto" w:fill="FFFFFF"/>
                <w:lang w:val="mk-MK"/>
              </w:rPr>
            </w:pPr>
            <w:r w:rsidRPr="00993516">
              <w:rPr>
                <w:rFonts w:ascii="Times New Roman" w:hAnsi="Times New Roman"/>
                <w:i/>
                <w:szCs w:val="24"/>
                <w:lang w:val="mk-MK"/>
              </w:rPr>
              <w:t xml:space="preserve">Стремеж, </w:t>
            </w:r>
            <w:r w:rsidRPr="00993516">
              <w:rPr>
                <w:rFonts w:ascii="Times New Roman" w:hAnsi="Times New Roman"/>
                <w:szCs w:val="24"/>
                <w:lang w:val="mk-MK"/>
              </w:rPr>
              <w:t>бр.1, 2019</w:t>
            </w:r>
            <w:r w:rsidRPr="00993516">
              <w:rPr>
                <w:rFonts w:ascii="Times New Roman" w:hAnsi="Times New Roman"/>
                <w:szCs w:val="24"/>
                <w:lang w:val="sr-Cyrl-CS"/>
              </w:rPr>
              <w:t>.</w:t>
            </w:r>
            <w:r w:rsidRPr="00993516">
              <w:rPr>
                <w:rFonts w:ascii="Times New Roman" w:hAnsi="Times New Roman"/>
                <w:i/>
                <w:iCs/>
                <w:sz w:val="18"/>
                <w:szCs w:val="18"/>
                <w:lang w:val="mk-MK"/>
              </w:rPr>
              <w:t xml:space="preserve"> </w:t>
            </w:r>
          </w:p>
        </w:tc>
      </w:tr>
      <w:tr w:rsidR="00993516" w:rsidRPr="00993516" w14:paraId="59AC8E88" w14:textId="77777777" w:rsidTr="00993516">
        <w:trPr>
          <w:jc w:val="center"/>
        </w:trPr>
        <w:tc>
          <w:tcPr>
            <w:tcW w:w="244" w:type="pct"/>
            <w:vMerge/>
          </w:tcPr>
          <w:p w14:paraId="7D451A08" w14:textId="77777777" w:rsidR="00993516" w:rsidRPr="00993516" w:rsidRDefault="00993516" w:rsidP="00993516">
            <w:pPr>
              <w:spacing w:before="60" w:after="60"/>
              <w:ind w:left="28"/>
              <w:rPr>
                <w:rFonts w:ascii="Times New Roman" w:hAnsi="Times New Roman"/>
                <w:sz w:val="18"/>
                <w:szCs w:val="18"/>
                <w:lang w:val="sr-Cyrl-CS"/>
              </w:rPr>
            </w:pPr>
          </w:p>
        </w:tc>
        <w:tc>
          <w:tcPr>
            <w:tcW w:w="316" w:type="pct"/>
            <w:vMerge/>
          </w:tcPr>
          <w:p w14:paraId="5F049C57" w14:textId="77777777" w:rsidR="00993516" w:rsidRPr="00993516" w:rsidRDefault="00993516" w:rsidP="00993516">
            <w:pPr>
              <w:spacing w:before="60" w:after="60"/>
              <w:ind w:left="28"/>
              <w:rPr>
                <w:rFonts w:ascii="Times New Roman" w:hAnsi="Times New Roman"/>
                <w:sz w:val="18"/>
                <w:szCs w:val="18"/>
                <w:lang w:val="sr-Cyrl-CS"/>
              </w:rPr>
            </w:pPr>
          </w:p>
        </w:tc>
        <w:tc>
          <w:tcPr>
            <w:tcW w:w="527" w:type="pct"/>
            <w:gridSpan w:val="2"/>
          </w:tcPr>
          <w:p w14:paraId="4EEEA420"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3.</w:t>
            </w:r>
          </w:p>
        </w:tc>
        <w:tc>
          <w:tcPr>
            <w:tcW w:w="900" w:type="pct"/>
            <w:gridSpan w:val="4"/>
          </w:tcPr>
          <w:p w14:paraId="341B3665" w14:textId="77777777" w:rsidR="00993516" w:rsidRPr="00993516" w:rsidRDefault="00993516" w:rsidP="00993516">
            <w:pPr>
              <w:spacing w:before="60" w:after="60"/>
              <w:ind w:left="28"/>
              <w:rPr>
                <w:rFonts w:ascii="Times New Roman" w:hAnsi="Times New Roman"/>
                <w:sz w:val="18"/>
                <w:szCs w:val="18"/>
                <w:shd w:val="clear" w:color="auto" w:fill="FFFFFF"/>
                <w:lang w:val="mk-MK"/>
              </w:rPr>
            </w:pPr>
            <w:r w:rsidRPr="00993516">
              <w:rPr>
                <w:rFonts w:ascii="Times New Roman" w:hAnsi="Times New Roman"/>
                <w:sz w:val="18"/>
                <w:szCs w:val="18"/>
                <w:shd w:val="clear" w:color="auto" w:fill="FFFFFF"/>
                <w:lang w:val="mk-MK"/>
              </w:rPr>
              <w:t>С</w:t>
            </w:r>
            <w:r w:rsidRPr="00993516">
              <w:rPr>
                <w:rFonts w:ascii="Times New Roman" w:hAnsi="Times New Roman"/>
                <w:shd w:val="clear" w:color="auto" w:fill="FFFFFF"/>
                <w:lang w:val="mk-MK"/>
              </w:rPr>
              <w:t>лавица Србиновска</w:t>
            </w:r>
          </w:p>
        </w:tc>
        <w:tc>
          <w:tcPr>
            <w:tcW w:w="1761" w:type="pct"/>
            <w:gridSpan w:val="6"/>
          </w:tcPr>
          <w:p w14:paraId="13028135" w14:textId="77777777" w:rsidR="00993516" w:rsidRPr="00993516" w:rsidRDefault="00993516" w:rsidP="00993516">
            <w:pPr>
              <w:autoSpaceDE w:val="0"/>
              <w:autoSpaceDN w:val="0"/>
              <w:adjustRightInd w:val="0"/>
              <w:rPr>
                <w:rFonts w:ascii="Times New Roman" w:eastAsia="Times New Roman" w:hAnsi="Times New Roman"/>
                <w:color w:val="000000"/>
                <w:lang w:val="mk-MK"/>
              </w:rPr>
            </w:pPr>
            <w:r w:rsidRPr="00993516">
              <w:rPr>
                <w:rFonts w:ascii="Times New Roman" w:eastAsia="Times New Roman" w:hAnsi="Times New Roman"/>
                <w:color w:val="000000"/>
                <w:lang w:val="mk-MK" w:eastAsia="mk-MK"/>
              </w:rPr>
              <w:t>.</w:t>
            </w:r>
          </w:p>
          <w:p w14:paraId="622390CA" w14:textId="77777777" w:rsidR="00993516" w:rsidRPr="00993516" w:rsidRDefault="00993516" w:rsidP="00993516">
            <w:pPr>
              <w:spacing w:before="60" w:after="60"/>
              <w:rPr>
                <w:rFonts w:ascii="Times New Roman" w:hAnsi="Times New Roman"/>
                <w:lang w:val="mk-MK"/>
              </w:rPr>
            </w:pPr>
            <w:r w:rsidRPr="00993516">
              <w:rPr>
                <w:rFonts w:ascii="Times New Roman" w:hAnsi="Times New Roman"/>
                <w:b/>
                <w:color w:val="000000"/>
                <w:lang w:val="en-US"/>
              </w:rPr>
              <w:t xml:space="preserve"> </w:t>
            </w:r>
            <w:r w:rsidRPr="00993516">
              <w:rPr>
                <w:rFonts w:ascii="Times New Roman" w:hAnsi="Times New Roman"/>
                <w:b/>
                <w:bCs/>
                <w:color w:val="000000"/>
                <w:lang w:val="en-US"/>
              </w:rPr>
              <w:t xml:space="preserve"> </w:t>
            </w:r>
            <w:r w:rsidRPr="00993516">
              <w:rPr>
                <w:rFonts w:ascii="Times New Roman" w:hAnsi="Times New Roman"/>
                <w:lang w:val="mk-MK"/>
              </w:rPr>
              <w:t>„Постмодернизмот во расказите на Виктор Пељевин“, 385-409.</w:t>
            </w:r>
          </w:p>
          <w:p w14:paraId="09767A9D" w14:textId="77777777" w:rsidR="00993516" w:rsidRPr="00993516" w:rsidRDefault="00993516" w:rsidP="00993516">
            <w:pPr>
              <w:autoSpaceDE w:val="0"/>
              <w:autoSpaceDN w:val="0"/>
              <w:adjustRightInd w:val="0"/>
              <w:spacing w:before="60" w:after="60"/>
              <w:rPr>
                <w:rFonts w:ascii="Times New Roman" w:hAnsi="Times New Roman"/>
                <w:b/>
                <w:bCs/>
                <w:color w:val="000000"/>
                <w:lang w:val="en-US"/>
              </w:rPr>
            </w:pPr>
          </w:p>
          <w:p w14:paraId="214A9BB9" w14:textId="77777777" w:rsidR="00993516" w:rsidRPr="00993516" w:rsidRDefault="00993516" w:rsidP="00993516">
            <w:pPr>
              <w:spacing w:before="60" w:after="60"/>
              <w:ind w:left="28"/>
              <w:rPr>
                <w:rFonts w:ascii="Times New Roman" w:hAnsi="Times New Roman"/>
                <w:sz w:val="18"/>
                <w:szCs w:val="18"/>
                <w:lang w:val="sr-Cyrl-CS"/>
              </w:rPr>
            </w:pPr>
          </w:p>
        </w:tc>
        <w:tc>
          <w:tcPr>
            <w:tcW w:w="1252" w:type="pct"/>
            <w:gridSpan w:val="2"/>
          </w:tcPr>
          <w:p w14:paraId="4644D502" w14:textId="77777777" w:rsidR="00993516" w:rsidRPr="00993516" w:rsidRDefault="00993516" w:rsidP="00993516">
            <w:pPr>
              <w:spacing w:before="60" w:after="60"/>
              <w:ind w:left="28"/>
              <w:rPr>
                <w:rFonts w:ascii="Times New Roman" w:hAnsi="Times New Roman"/>
                <w:sz w:val="18"/>
                <w:szCs w:val="18"/>
                <w:shd w:val="clear" w:color="auto" w:fill="FFFFFF"/>
                <w:lang w:val="mk-MK"/>
              </w:rPr>
            </w:pPr>
            <w:r w:rsidRPr="00993516">
              <w:rPr>
                <w:rFonts w:ascii="Times New Roman" w:hAnsi="Times New Roman"/>
                <w:sz w:val="18"/>
                <w:szCs w:val="18"/>
                <w:lang w:val="mk-MK"/>
              </w:rPr>
              <w:t xml:space="preserve"> </w:t>
            </w:r>
            <w:r w:rsidRPr="00993516">
              <w:rPr>
                <w:rFonts w:ascii="Times New Roman" w:hAnsi="Times New Roman"/>
                <w:i/>
                <w:iCs/>
                <w:lang w:val="mk-MK"/>
              </w:rPr>
              <w:t>Славистички студии</w:t>
            </w:r>
            <w:r w:rsidRPr="00993516">
              <w:rPr>
                <w:rFonts w:ascii="Times New Roman" w:hAnsi="Times New Roman"/>
                <w:lang w:val="mk-MK"/>
              </w:rPr>
              <w:t>, бр. 19, Филолошки факултет „Блаже Конески“, УКИМ, 2020.</w:t>
            </w:r>
          </w:p>
        </w:tc>
      </w:tr>
      <w:tr w:rsidR="00993516" w:rsidRPr="00993516" w14:paraId="5E5D43B4" w14:textId="77777777" w:rsidTr="00993516">
        <w:trPr>
          <w:jc w:val="center"/>
        </w:trPr>
        <w:tc>
          <w:tcPr>
            <w:tcW w:w="244" w:type="pct"/>
            <w:vMerge/>
          </w:tcPr>
          <w:p w14:paraId="4BE4EB52" w14:textId="77777777" w:rsidR="00993516" w:rsidRPr="00993516" w:rsidRDefault="00993516" w:rsidP="00993516">
            <w:pPr>
              <w:spacing w:before="60" w:after="60"/>
              <w:ind w:left="28"/>
              <w:rPr>
                <w:rFonts w:ascii="Times New Roman" w:hAnsi="Times New Roman"/>
                <w:sz w:val="18"/>
                <w:szCs w:val="18"/>
                <w:lang w:val="sr-Cyrl-CS"/>
              </w:rPr>
            </w:pPr>
          </w:p>
        </w:tc>
        <w:tc>
          <w:tcPr>
            <w:tcW w:w="316" w:type="pct"/>
            <w:vMerge/>
          </w:tcPr>
          <w:p w14:paraId="2824828E" w14:textId="77777777" w:rsidR="00993516" w:rsidRPr="00993516" w:rsidRDefault="00993516" w:rsidP="00993516">
            <w:pPr>
              <w:spacing w:before="60" w:after="60"/>
              <w:ind w:left="28"/>
              <w:rPr>
                <w:rFonts w:ascii="Times New Roman" w:hAnsi="Times New Roman"/>
                <w:sz w:val="18"/>
                <w:szCs w:val="18"/>
                <w:lang w:val="sr-Cyrl-CS"/>
              </w:rPr>
            </w:pPr>
          </w:p>
        </w:tc>
        <w:tc>
          <w:tcPr>
            <w:tcW w:w="527" w:type="pct"/>
            <w:gridSpan w:val="2"/>
          </w:tcPr>
          <w:p w14:paraId="1BB14C4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4.</w:t>
            </w:r>
          </w:p>
        </w:tc>
        <w:tc>
          <w:tcPr>
            <w:tcW w:w="900" w:type="pct"/>
            <w:gridSpan w:val="4"/>
          </w:tcPr>
          <w:p w14:paraId="7BC89064" w14:textId="77777777" w:rsidR="00993516" w:rsidRPr="00993516" w:rsidRDefault="00993516" w:rsidP="00993516">
            <w:pPr>
              <w:spacing w:before="60" w:after="60"/>
              <w:ind w:left="28"/>
              <w:rPr>
                <w:rFonts w:ascii="Times New Roman" w:hAnsi="Times New Roman"/>
                <w:sz w:val="18"/>
                <w:szCs w:val="18"/>
                <w:shd w:val="clear" w:color="auto" w:fill="FFFFFF"/>
                <w:lang w:val="mk-MK"/>
              </w:rPr>
            </w:pPr>
            <w:r w:rsidRPr="00993516">
              <w:rPr>
                <w:rFonts w:ascii="Times New Roman" w:hAnsi="Times New Roman"/>
                <w:sz w:val="18"/>
                <w:szCs w:val="18"/>
                <w:shd w:val="clear" w:color="auto" w:fill="FFFFFF"/>
                <w:lang w:val="mk-MK"/>
              </w:rPr>
              <w:t>С</w:t>
            </w:r>
            <w:r w:rsidRPr="00993516">
              <w:rPr>
                <w:rFonts w:ascii="Times New Roman" w:hAnsi="Times New Roman"/>
                <w:shd w:val="clear" w:color="auto" w:fill="FFFFFF"/>
                <w:lang w:val="mk-MK"/>
              </w:rPr>
              <w:t>лавица Србиновска</w:t>
            </w:r>
          </w:p>
        </w:tc>
        <w:tc>
          <w:tcPr>
            <w:tcW w:w="1761" w:type="pct"/>
            <w:gridSpan w:val="6"/>
          </w:tcPr>
          <w:p w14:paraId="5858408A" w14:textId="77777777" w:rsidR="00993516" w:rsidRPr="00993516" w:rsidRDefault="00993516" w:rsidP="00993516">
            <w:pPr>
              <w:spacing w:before="60" w:after="60"/>
              <w:jc w:val="both"/>
              <w:rPr>
                <w:rFonts w:ascii="SkolaSerifCnOffc" w:hAnsi="SkolaSerifCnOffc"/>
                <w:szCs w:val="24"/>
                <w:lang w:val="en-US"/>
              </w:rPr>
            </w:pPr>
            <w:r w:rsidRPr="00993516">
              <w:rPr>
                <w:rFonts w:ascii="Times New Roman" w:hAnsi="Times New Roman"/>
                <w:szCs w:val="24"/>
                <w:lang w:val="mk-MK"/>
              </w:rPr>
              <w:t>„Естетика, историја, политика“,</w:t>
            </w:r>
            <w:r w:rsidRPr="00993516">
              <w:rPr>
                <w:rFonts w:ascii="Times New Roman" w:hAnsi="Times New Roman"/>
                <w:szCs w:val="24"/>
                <w:lang w:val="en-US"/>
              </w:rPr>
              <w:t xml:space="preserve"> </w:t>
            </w:r>
            <w:r w:rsidRPr="00993516">
              <w:rPr>
                <w:rFonts w:ascii="SkolaSerifCnOffc" w:hAnsi="SkolaSerifCnOffc"/>
                <w:szCs w:val="24"/>
                <w:lang w:val="mk-MK"/>
              </w:rPr>
              <w:t>127-145.</w:t>
            </w:r>
          </w:p>
          <w:p w14:paraId="4CB0E3D8" w14:textId="77777777" w:rsidR="00993516" w:rsidRPr="00993516" w:rsidRDefault="00993516" w:rsidP="00993516">
            <w:pPr>
              <w:spacing w:before="60" w:after="60"/>
              <w:rPr>
                <w:rFonts w:ascii="Times New Roman" w:hAnsi="Times New Roman"/>
                <w:sz w:val="18"/>
                <w:szCs w:val="18"/>
                <w:lang w:val="sr-Cyrl-CS"/>
              </w:rPr>
            </w:pPr>
          </w:p>
        </w:tc>
        <w:tc>
          <w:tcPr>
            <w:tcW w:w="1252" w:type="pct"/>
            <w:gridSpan w:val="2"/>
          </w:tcPr>
          <w:p w14:paraId="3921BD05" w14:textId="77777777" w:rsidR="00993516" w:rsidRPr="00993516" w:rsidRDefault="00993516" w:rsidP="00993516">
            <w:pPr>
              <w:spacing w:before="60" w:after="60"/>
              <w:ind w:left="28"/>
              <w:rPr>
                <w:rFonts w:ascii="Times New Roman" w:hAnsi="Times New Roman"/>
                <w:sz w:val="18"/>
                <w:szCs w:val="18"/>
                <w:shd w:val="clear" w:color="auto" w:fill="FFFFFF"/>
                <w:lang w:val="sr-Cyrl-CS"/>
              </w:rPr>
            </w:pPr>
            <w:r w:rsidRPr="00993516">
              <w:rPr>
                <w:rFonts w:ascii="Times New Roman" w:hAnsi="Times New Roman"/>
                <w:szCs w:val="24"/>
                <w:lang w:val="mk-MK"/>
              </w:rPr>
              <w:t>Годишен зборник бр. 45, Филолошки факултет „Блаже Конески“, УКИМ, 2019,</w:t>
            </w:r>
            <w:r w:rsidRPr="00993516">
              <w:rPr>
                <w:rFonts w:ascii="SkolaSerifCnOffc" w:hAnsi="SkolaSerifCnOffc"/>
                <w:szCs w:val="24"/>
                <w:lang w:val="mk-MK"/>
              </w:rPr>
              <w:t xml:space="preserve"> Филолошки факултет „Блаже Конески“, 2020.</w:t>
            </w:r>
          </w:p>
        </w:tc>
      </w:tr>
      <w:tr w:rsidR="00993516" w:rsidRPr="00993516" w14:paraId="5A78CF5D" w14:textId="77777777" w:rsidTr="00993516">
        <w:trPr>
          <w:jc w:val="center"/>
        </w:trPr>
        <w:tc>
          <w:tcPr>
            <w:tcW w:w="244" w:type="pct"/>
            <w:vMerge/>
          </w:tcPr>
          <w:p w14:paraId="3AFB36E5" w14:textId="77777777" w:rsidR="00993516" w:rsidRPr="00993516" w:rsidRDefault="00993516" w:rsidP="00993516">
            <w:pPr>
              <w:spacing w:before="60" w:after="60"/>
              <w:ind w:left="28"/>
              <w:rPr>
                <w:rFonts w:ascii="Times New Roman" w:hAnsi="Times New Roman"/>
                <w:sz w:val="18"/>
                <w:szCs w:val="18"/>
                <w:lang w:val="sr-Cyrl-CS"/>
              </w:rPr>
            </w:pPr>
          </w:p>
        </w:tc>
        <w:tc>
          <w:tcPr>
            <w:tcW w:w="316" w:type="pct"/>
            <w:vMerge/>
          </w:tcPr>
          <w:p w14:paraId="5275B540" w14:textId="77777777" w:rsidR="00993516" w:rsidRPr="00993516" w:rsidRDefault="00993516" w:rsidP="00993516">
            <w:pPr>
              <w:spacing w:before="60" w:after="60"/>
              <w:ind w:left="28"/>
              <w:rPr>
                <w:rFonts w:ascii="Times New Roman" w:hAnsi="Times New Roman"/>
                <w:sz w:val="18"/>
                <w:szCs w:val="18"/>
                <w:lang w:val="sr-Cyrl-CS"/>
              </w:rPr>
            </w:pPr>
          </w:p>
        </w:tc>
        <w:tc>
          <w:tcPr>
            <w:tcW w:w="527" w:type="pct"/>
            <w:gridSpan w:val="2"/>
          </w:tcPr>
          <w:p w14:paraId="08B72BB9"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5.</w:t>
            </w:r>
          </w:p>
        </w:tc>
        <w:tc>
          <w:tcPr>
            <w:tcW w:w="900" w:type="pct"/>
            <w:gridSpan w:val="4"/>
          </w:tcPr>
          <w:p w14:paraId="76151904" w14:textId="77777777" w:rsidR="00993516" w:rsidRPr="00993516" w:rsidRDefault="00993516" w:rsidP="00993516">
            <w:pPr>
              <w:spacing w:before="60" w:after="60"/>
              <w:ind w:left="28"/>
              <w:rPr>
                <w:rFonts w:ascii="Times New Roman" w:hAnsi="Times New Roman"/>
                <w:sz w:val="18"/>
                <w:szCs w:val="18"/>
                <w:shd w:val="clear" w:color="auto" w:fill="FFFFFF"/>
                <w:lang w:val="mk-MK"/>
              </w:rPr>
            </w:pPr>
            <w:r w:rsidRPr="00993516">
              <w:rPr>
                <w:rFonts w:ascii="Times New Roman" w:hAnsi="Times New Roman"/>
                <w:sz w:val="18"/>
                <w:szCs w:val="18"/>
                <w:shd w:val="clear" w:color="auto" w:fill="FFFFFF"/>
                <w:lang w:val="mk-MK"/>
              </w:rPr>
              <w:t>С</w:t>
            </w:r>
            <w:r w:rsidRPr="00993516">
              <w:rPr>
                <w:rFonts w:ascii="Times New Roman" w:hAnsi="Times New Roman"/>
                <w:shd w:val="clear" w:color="auto" w:fill="FFFFFF"/>
                <w:lang w:val="mk-MK"/>
              </w:rPr>
              <w:t>лавица Србиновска</w:t>
            </w:r>
          </w:p>
        </w:tc>
        <w:tc>
          <w:tcPr>
            <w:tcW w:w="1761" w:type="pct"/>
            <w:gridSpan w:val="6"/>
          </w:tcPr>
          <w:p w14:paraId="226DB33A" w14:textId="77777777" w:rsidR="00993516" w:rsidRPr="00993516" w:rsidRDefault="00993516" w:rsidP="00993516">
            <w:pPr>
              <w:spacing w:before="60" w:after="60"/>
              <w:jc w:val="both"/>
              <w:rPr>
                <w:rFonts w:ascii="SkolaSerifCnOffc" w:hAnsi="SkolaSerifCnOffc"/>
                <w:szCs w:val="24"/>
                <w:lang w:val="en-US"/>
              </w:rPr>
            </w:pPr>
            <w:r w:rsidRPr="00993516">
              <w:rPr>
                <w:rFonts w:ascii="Times New Roman" w:hAnsi="Times New Roman"/>
                <w:szCs w:val="24"/>
                <w:lang w:val="mk-MK"/>
              </w:rPr>
              <w:t>„</w:t>
            </w:r>
            <w:r w:rsidRPr="00993516">
              <w:rPr>
                <w:rFonts w:ascii="SkolaSerifCnOffc" w:hAnsi="SkolaSerifCnOffc"/>
                <w:szCs w:val="24"/>
                <w:lang w:val="mk-MK"/>
              </w:rPr>
              <w:t>Македонската книжевност по трагите на традицијата и  современата култура“, 357-375.</w:t>
            </w:r>
          </w:p>
          <w:p w14:paraId="65818CD0" w14:textId="77777777" w:rsidR="00993516" w:rsidRPr="00993516" w:rsidRDefault="00993516" w:rsidP="00993516">
            <w:pPr>
              <w:spacing w:before="60" w:after="60"/>
              <w:rPr>
                <w:rFonts w:ascii="Times New Roman" w:hAnsi="Times New Roman"/>
                <w:sz w:val="18"/>
                <w:szCs w:val="18"/>
                <w:lang w:val="en-US"/>
              </w:rPr>
            </w:pPr>
          </w:p>
        </w:tc>
        <w:tc>
          <w:tcPr>
            <w:tcW w:w="1252" w:type="pct"/>
            <w:gridSpan w:val="2"/>
          </w:tcPr>
          <w:p w14:paraId="3603F21D" w14:textId="77777777" w:rsidR="00993516" w:rsidRPr="00993516" w:rsidRDefault="00993516" w:rsidP="00993516">
            <w:pPr>
              <w:spacing w:before="60" w:after="60"/>
              <w:ind w:left="28"/>
              <w:rPr>
                <w:rFonts w:ascii="Times New Roman" w:hAnsi="Times New Roman"/>
                <w:i/>
                <w:szCs w:val="24"/>
                <w:lang w:val="mk-MK"/>
              </w:rPr>
            </w:pPr>
            <w:r w:rsidRPr="00993516">
              <w:rPr>
                <w:rFonts w:ascii="Times New Roman" w:hAnsi="Times New Roman"/>
                <w:sz w:val="18"/>
                <w:szCs w:val="18"/>
                <w:lang w:val="mk-MK"/>
              </w:rPr>
              <w:t xml:space="preserve">Зборник на реферати од </w:t>
            </w:r>
            <w:r w:rsidRPr="00993516">
              <w:rPr>
                <w:rFonts w:ascii="SkolaSerifCnOffc" w:hAnsi="SkolaSerifCnOffc"/>
                <w:szCs w:val="24"/>
                <w:lang w:val="mk-MK"/>
              </w:rPr>
              <w:t>XLVI меѓународна научна конференција, Меѓународен семинар за македонски јазик, книжевност и култура, Охрид, 23 и 24 август 2019. УКИМ, 2020.</w:t>
            </w:r>
          </w:p>
          <w:p w14:paraId="506C0140" w14:textId="77777777" w:rsidR="00993516" w:rsidRPr="00993516" w:rsidRDefault="00993516" w:rsidP="00993516">
            <w:pPr>
              <w:spacing w:before="60" w:after="60"/>
              <w:ind w:left="28"/>
              <w:rPr>
                <w:rFonts w:ascii="Times New Roman" w:hAnsi="Times New Roman"/>
                <w:sz w:val="18"/>
                <w:szCs w:val="18"/>
                <w:shd w:val="clear" w:color="auto" w:fill="FFFFFF"/>
                <w:lang w:val="sr-Cyrl-CS"/>
              </w:rPr>
            </w:pPr>
          </w:p>
        </w:tc>
      </w:tr>
      <w:tr w:rsidR="00993516" w:rsidRPr="00993516" w14:paraId="7EEE1DBF" w14:textId="77777777" w:rsidTr="00993516">
        <w:trPr>
          <w:jc w:val="center"/>
        </w:trPr>
        <w:tc>
          <w:tcPr>
            <w:tcW w:w="244" w:type="pct"/>
            <w:vMerge/>
          </w:tcPr>
          <w:p w14:paraId="67B7F7D4" w14:textId="77777777" w:rsidR="00993516" w:rsidRPr="00993516" w:rsidRDefault="00993516" w:rsidP="00993516">
            <w:pPr>
              <w:spacing w:before="60" w:after="60"/>
              <w:ind w:left="28"/>
              <w:rPr>
                <w:rFonts w:ascii="Times New Roman" w:hAnsi="Times New Roman"/>
                <w:sz w:val="18"/>
                <w:szCs w:val="18"/>
                <w:lang w:val="sr-Cyrl-CS"/>
              </w:rPr>
            </w:pPr>
          </w:p>
        </w:tc>
        <w:tc>
          <w:tcPr>
            <w:tcW w:w="316" w:type="pct"/>
            <w:vMerge w:val="restart"/>
          </w:tcPr>
          <w:p w14:paraId="17AB6014"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10.2.</w:t>
            </w:r>
          </w:p>
        </w:tc>
        <w:tc>
          <w:tcPr>
            <w:tcW w:w="4440" w:type="pct"/>
            <w:gridSpan w:val="14"/>
          </w:tcPr>
          <w:p w14:paraId="24918D80"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Учество во научно-истражувачки национални и меѓународни проекти (до пет)</w:t>
            </w:r>
          </w:p>
        </w:tc>
      </w:tr>
      <w:tr w:rsidR="00993516" w:rsidRPr="00993516" w14:paraId="6675CAF9" w14:textId="77777777" w:rsidTr="00993516">
        <w:trPr>
          <w:jc w:val="center"/>
        </w:trPr>
        <w:tc>
          <w:tcPr>
            <w:tcW w:w="244" w:type="pct"/>
            <w:vMerge/>
          </w:tcPr>
          <w:p w14:paraId="0FF815B6" w14:textId="77777777" w:rsidR="00993516" w:rsidRPr="00993516" w:rsidRDefault="00993516" w:rsidP="00993516">
            <w:pPr>
              <w:spacing w:before="60" w:after="60"/>
              <w:ind w:left="28"/>
              <w:rPr>
                <w:rFonts w:ascii="Times New Roman" w:hAnsi="Times New Roman"/>
                <w:sz w:val="18"/>
                <w:szCs w:val="18"/>
                <w:lang w:val="sr-Cyrl-CS"/>
              </w:rPr>
            </w:pPr>
          </w:p>
        </w:tc>
        <w:tc>
          <w:tcPr>
            <w:tcW w:w="316" w:type="pct"/>
            <w:vMerge/>
          </w:tcPr>
          <w:p w14:paraId="3B659B31" w14:textId="77777777" w:rsidR="00993516" w:rsidRPr="00993516" w:rsidRDefault="00993516" w:rsidP="00993516">
            <w:pPr>
              <w:spacing w:before="60" w:after="60"/>
              <w:ind w:left="28"/>
              <w:rPr>
                <w:rFonts w:ascii="Times New Roman" w:hAnsi="Times New Roman"/>
                <w:sz w:val="18"/>
                <w:szCs w:val="18"/>
                <w:lang w:val="sr-Cyrl-CS"/>
              </w:rPr>
            </w:pPr>
          </w:p>
        </w:tc>
        <w:tc>
          <w:tcPr>
            <w:tcW w:w="527" w:type="pct"/>
            <w:gridSpan w:val="2"/>
          </w:tcPr>
          <w:p w14:paraId="43FF89D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Ред</w:t>
            </w:r>
            <w:r w:rsidRPr="00993516">
              <w:rPr>
                <w:rFonts w:ascii="Times New Roman" w:hAnsi="Times New Roman"/>
                <w:sz w:val="18"/>
                <w:szCs w:val="18"/>
                <w:lang w:val="mk-MK"/>
              </w:rPr>
              <w:t>ен</w:t>
            </w:r>
            <w:r w:rsidRPr="00993516">
              <w:rPr>
                <w:rFonts w:ascii="Times New Roman" w:hAnsi="Times New Roman"/>
                <w:sz w:val="18"/>
                <w:szCs w:val="18"/>
                <w:lang w:val="sr-Cyrl-CS"/>
              </w:rPr>
              <w:t>број</w:t>
            </w:r>
          </w:p>
        </w:tc>
        <w:tc>
          <w:tcPr>
            <w:tcW w:w="900" w:type="pct"/>
            <w:gridSpan w:val="4"/>
          </w:tcPr>
          <w:p w14:paraId="3D587558"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Автори</w:t>
            </w:r>
          </w:p>
        </w:tc>
        <w:tc>
          <w:tcPr>
            <w:tcW w:w="1761" w:type="pct"/>
            <w:gridSpan w:val="6"/>
          </w:tcPr>
          <w:p w14:paraId="059A8232"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Наслов</w:t>
            </w:r>
          </w:p>
        </w:tc>
        <w:tc>
          <w:tcPr>
            <w:tcW w:w="1252" w:type="pct"/>
            <w:gridSpan w:val="2"/>
          </w:tcPr>
          <w:p w14:paraId="138167BF"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Издавач / година</w:t>
            </w:r>
          </w:p>
        </w:tc>
      </w:tr>
      <w:tr w:rsidR="00993516" w:rsidRPr="00993516" w14:paraId="411AB037" w14:textId="77777777" w:rsidTr="00993516">
        <w:trPr>
          <w:jc w:val="center"/>
        </w:trPr>
        <w:tc>
          <w:tcPr>
            <w:tcW w:w="244" w:type="pct"/>
            <w:vMerge/>
          </w:tcPr>
          <w:p w14:paraId="4FF8A253" w14:textId="77777777" w:rsidR="00993516" w:rsidRPr="00993516" w:rsidRDefault="00993516" w:rsidP="00993516">
            <w:pPr>
              <w:spacing w:before="60" w:after="60"/>
              <w:ind w:left="28"/>
              <w:rPr>
                <w:rFonts w:ascii="Times New Roman" w:hAnsi="Times New Roman"/>
                <w:sz w:val="18"/>
                <w:szCs w:val="18"/>
                <w:lang w:val="sr-Cyrl-CS"/>
              </w:rPr>
            </w:pPr>
          </w:p>
        </w:tc>
        <w:tc>
          <w:tcPr>
            <w:tcW w:w="316" w:type="pct"/>
            <w:vMerge/>
          </w:tcPr>
          <w:p w14:paraId="10782B43" w14:textId="77777777" w:rsidR="00993516" w:rsidRPr="00993516" w:rsidRDefault="00993516" w:rsidP="00993516">
            <w:pPr>
              <w:spacing w:before="60" w:after="60"/>
              <w:ind w:left="28"/>
              <w:rPr>
                <w:rFonts w:ascii="Times New Roman" w:hAnsi="Times New Roman"/>
                <w:sz w:val="18"/>
                <w:szCs w:val="18"/>
                <w:lang w:val="sr-Cyrl-CS"/>
              </w:rPr>
            </w:pPr>
          </w:p>
        </w:tc>
        <w:tc>
          <w:tcPr>
            <w:tcW w:w="527" w:type="pct"/>
            <w:gridSpan w:val="2"/>
          </w:tcPr>
          <w:p w14:paraId="6D206C66"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w:t>
            </w:r>
          </w:p>
        </w:tc>
        <w:tc>
          <w:tcPr>
            <w:tcW w:w="900" w:type="pct"/>
            <w:gridSpan w:val="4"/>
          </w:tcPr>
          <w:p w14:paraId="0FEB74B3" w14:textId="77777777" w:rsidR="00993516" w:rsidRPr="00993516" w:rsidRDefault="00993516" w:rsidP="00993516">
            <w:pPr>
              <w:spacing w:before="60" w:after="60"/>
              <w:ind w:left="28"/>
              <w:rPr>
                <w:rFonts w:ascii="Times New Roman" w:hAnsi="Times New Roman"/>
                <w:sz w:val="18"/>
                <w:szCs w:val="18"/>
                <w:shd w:val="clear" w:color="auto" w:fill="FFFFFF"/>
                <w:lang w:val="mk-MK"/>
              </w:rPr>
            </w:pPr>
            <w:r w:rsidRPr="00993516">
              <w:rPr>
                <w:rFonts w:ascii="Times New Roman" w:hAnsi="Times New Roman"/>
                <w:sz w:val="18"/>
                <w:szCs w:val="18"/>
                <w:shd w:val="clear" w:color="auto" w:fill="FFFFFF"/>
                <w:lang w:val="mk-MK"/>
              </w:rPr>
              <w:t>С</w:t>
            </w:r>
            <w:r w:rsidRPr="00993516">
              <w:rPr>
                <w:rFonts w:ascii="Times New Roman" w:hAnsi="Times New Roman"/>
                <w:shd w:val="clear" w:color="auto" w:fill="FFFFFF"/>
                <w:lang w:val="mk-MK"/>
              </w:rPr>
              <w:t>лавица Србиновска</w:t>
            </w:r>
          </w:p>
        </w:tc>
        <w:tc>
          <w:tcPr>
            <w:tcW w:w="1761" w:type="pct"/>
            <w:gridSpan w:val="6"/>
          </w:tcPr>
          <w:p w14:paraId="56E8C361" w14:textId="77777777" w:rsidR="00993516" w:rsidRPr="00993516" w:rsidRDefault="00993516" w:rsidP="00993516">
            <w:pPr>
              <w:spacing w:before="60" w:after="60"/>
              <w:rPr>
                <w:rFonts w:ascii="Times New Roman" w:hAnsi="Times New Roman"/>
                <w:lang w:val="en-US"/>
              </w:rPr>
            </w:pPr>
            <w:r w:rsidRPr="00993516">
              <w:rPr>
                <w:rFonts w:ascii="Times New Roman" w:hAnsi="Times New Roman"/>
                <w:lang w:val="en-US"/>
              </w:rPr>
              <w:t>Проект „МАКЕДОНСКА КНИЖЕВНОСТ“</w:t>
            </w:r>
          </w:p>
          <w:p w14:paraId="3A9C3D99" w14:textId="77777777" w:rsidR="00993516" w:rsidRPr="00993516" w:rsidRDefault="00993516" w:rsidP="00993516">
            <w:pPr>
              <w:spacing w:before="60" w:after="60"/>
              <w:rPr>
                <w:rFonts w:ascii="Times New Roman" w:hAnsi="Times New Roman"/>
                <w:lang w:val="en-US"/>
              </w:rPr>
            </w:pPr>
            <w:r w:rsidRPr="00993516">
              <w:rPr>
                <w:rFonts w:ascii="Times New Roman" w:hAnsi="Times New Roman"/>
                <w:lang w:val="en-US"/>
              </w:rPr>
              <w:t>-  Живко Чинго Пасквелија (избор расказии) /книга 34/</w:t>
            </w:r>
          </w:p>
          <w:p w14:paraId="16F3FCDD" w14:textId="77777777" w:rsidR="00993516" w:rsidRPr="00993516" w:rsidRDefault="00993516" w:rsidP="00993516">
            <w:pPr>
              <w:spacing w:before="60" w:after="60"/>
              <w:rPr>
                <w:rFonts w:ascii="Times New Roman" w:hAnsi="Times New Roman"/>
                <w:lang w:val="en-US"/>
              </w:rPr>
            </w:pPr>
          </w:p>
          <w:p w14:paraId="29385B71" w14:textId="77777777" w:rsidR="00993516" w:rsidRPr="00993516" w:rsidRDefault="00993516" w:rsidP="00993516">
            <w:pPr>
              <w:spacing w:before="60" w:after="60"/>
              <w:rPr>
                <w:rFonts w:ascii="Times New Roman" w:hAnsi="Times New Roman"/>
                <w:lang w:val="en-US"/>
              </w:rPr>
            </w:pPr>
            <w:r w:rsidRPr="00993516">
              <w:rPr>
                <w:rFonts w:ascii="Times New Roman" w:hAnsi="Times New Roman"/>
                <w:lang w:val="en-US"/>
              </w:rPr>
              <w:t xml:space="preserve">Министерство за култура на Република Македонија, </w:t>
            </w:r>
          </w:p>
          <w:p w14:paraId="7218B785" w14:textId="77777777" w:rsidR="00993516" w:rsidRPr="00993516" w:rsidRDefault="00993516" w:rsidP="00993516">
            <w:pPr>
              <w:spacing w:before="60" w:after="60"/>
              <w:rPr>
                <w:rFonts w:ascii="Times New Roman" w:hAnsi="Times New Roman"/>
                <w:lang w:val="en-US"/>
              </w:rPr>
            </w:pPr>
          </w:p>
          <w:p w14:paraId="39454F5F" w14:textId="77777777" w:rsidR="00993516" w:rsidRPr="00993516" w:rsidRDefault="00993516" w:rsidP="00993516">
            <w:pPr>
              <w:spacing w:before="60" w:after="60"/>
              <w:rPr>
                <w:rFonts w:ascii="Times New Roman" w:hAnsi="Times New Roman"/>
                <w:lang w:val="en-US"/>
              </w:rPr>
            </w:pPr>
            <w:r w:rsidRPr="00993516">
              <w:rPr>
                <w:rFonts w:ascii="Times New Roman" w:hAnsi="Times New Roman"/>
                <w:lang w:val="en-US"/>
              </w:rPr>
              <w:t>„За една поетика и политика на раскажувањето (</w:t>
            </w:r>
            <w:r w:rsidRPr="00993516">
              <w:rPr>
                <w:rFonts w:ascii="Times New Roman" w:hAnsi="Times New Roman"/>
                <w:lang w:val="mk-MK"/>
              </w:rPr>
              <w:t xml:space="preserve">избор и </w:t>
            </w:r>
            <w:r w:rsidRPr="00993516">
              <w:rPr>
                <w:rFonts w:ascii="Times New Roman" w:hAnsi="Times New Roman"/>
                <w:lang w:val="en-US"/>
              </w:rPr>
              <w:t>предговор)</w:t>
            </w:r>
          </w:p>
          <w:p w14:paraId="3302B246" w14:textId="77777777" w:rsidR="00993516" w:rsidRPr="00993516" w:rsidRDefault="00993516" w:rsidP="00993516">
            <w:pPr>
              <w:spacing w:before="60" w:after="60"/>
              <w:ind w:left="28"/>
              <w:rPr>
                <w:rFonts w:ascii="Times New Roman" w:hAnsi="Times New Roman"/>
                <w:sz w:val="18"/>
                <w:szCs w:val="18"/>
                <w:lang w:val="sr-Cyrl-CS"/>
              </w:rPr>
            </w:pPr>
          </w:p>
        </w:tc>
        <w:tc>
          <w:tcPr>
            <w:tcW w:w="1252" w:type="pct"/>
            <w:gridSpan w:val="2"/>
          </w:tcPr>
          <w:p w14:paraId="097DFB34"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НИД Микена, 2014.</w:t>
            </w:r>
          </w:p>
        </w:tc>
      </w:tr>
      <w:tr w:rsidR="00993516" w:rsidRPr="00993516" w14:paraId="1CD11C6B" w14:textId="77777777" w:rsidTr="00993516">
        <w:trPr>
          <w:jc w:val="center"/>
        </w:trPr>
        <w:tc>
          <w:tcPr>
            <w:tcW w:w="244" w:type="pct"/>
            <w:vMerge/>
          </w:tcPr>
          <w:p w14:paraId="37E6FBE8" w14:textId="77777777" w:rsidR="00993516" w:rsidRPr="00993516" w:rsidRDefault="00993516" w:rsidP="00993516">
            <w:pPr>
              <w:spacing w:before="60" w:after="60"/>
              <w:ind w:left="28"/>
              <w:rPr>
                <w:rFonts w:ascii="Times New Roman" w:hAnsi="Times New Roman"/>
                <w:sz w:val="18"/>
                <w:szCs w:val="18"/>
                <w:lang w:val="sr-Cyrl-CS"/>
              </w:rPr>
            </w:pPr>
          </w:p>
        </w:tc>
        <w:tc>
          <w:tcPr>
            <w:tcW w:w="316" w:type="pct"/>
            <w:vMerge/>
          </w:tcPr>
          <w:p w14:paraId="335AC986" w14:textId="77777777" w:rsidR="00993516" w:rsidRPr="00993516" w:rsidRDefault="00993516" w:rsidP="00993516">
            <w:pPr>
              <w:spacing w:before="60" w:after="60"/>
              <w:ind w:left="28"/>
              <w:rPr>
                <w:rFonts w:ascii="Times New Roman" w:hAnsi="Times New Roman"/>
                <w:sz w:val="18"/>
                <w:szCs w:val="18"/>
                <w:lang w:val="sr-Cyrl-CS"/>
              </w:rPr>
            </w:pPr>
          </w:p>
        </w:tc>
        <w:tc>
          <w:tcPr>
            <w:tcW w:w="527" w:type="pct"/>
            <w:gridSpan w:val="2"/>
          </w:tcPr>
          <w:p w14:paraId="3CF1F624"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2.</w:t>
            </w:r>
          </w:p>
        </w:tc>
        <w:tc>
          <w:tcPr>
            <w:tcW w:w="900" w:type="pct"/>
            <w:gridSpan w:val="4"/>
          </w:tcPr>
          <w:p w14:paraId="297CA277"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Славица Србиновска</w:t>
            </w:r>
          </w:p>
        </w:tc>
        <w:tc>
          <w:tcPr>
            <w:tcW w:w="1761" w:type="pct"/>
            <w:gridSpan w:val="6"/>
          </w:tcPr>
          <w:p w14:paraId="2D716B79" w14:textId="77777777" w:rsidR="00993516" w:rsidRPr="00993516" w:rsidRDefault="00993516" w:rsidP="00993516">
            <w:pPr>
              <w:spacing w:before="60" w:after="60"/>
              <w:rPr>
                <w:rFonts w:ascii="Times New Roman" w:hAnsi="Times New Roman"/>
                <w:lang w:val="en-US"/>
              </w:rPr>
            </w:pPr>
            <w:r w:rsidRPr="00993516">
              <w:rPr>
                <w:rFonts w:ascii="Times New Roman" w:hAnsi="Times New Roman"/>
                <w:lang w:val="en-US"/>
              </w:rPr>
              <w:t>Прокет:</w:t>
            </w:r>
            <w:r w:rsidRPr="00993516">
              <w:rPr>
                <w:rFonts w:ascii="Times New Roman" w:hAnsi="Times New Roman"/>
                <w:lang w:val="mk-MK"/>
              </w:rPr>
              <w:t xml:space="preserve"> </w:t>
            </w:r>
            <w:r w:rsidRPr="00993516">
              <w:rPr>
                <w:rFonts w:ascii="Times New Roman" w:hAnsi="Times New Roman"/>
                <w:lang w:val="en-US"/>
              </w:rPr>
              <w:t>„Ѕвезди на светската книжевност“,</w:t>
            </w:r>
          </w:p>
          <w:p w14:paraId="7334DC4B" w14:textId="77777777" w:rsidR="00993516" w:rsidRPr="00993516" w:rsidRDefault="00993516" w:rsidP="00993516">
            <w:pPr>
              <w:spacing w:before="60" w:after="60"/>
              <w:rPr>
                <w:rFonts w:ascii="Times New Roman" w:hAnsi="Times New Roman"/>
                <w:lang w:val="en-US"/>
              </w:rPr>
            </w:pPr>
            <w:r w:rsidRPr="00993516">
              <w:rPr>
                <w:rFonts w:ascii="Times New Roman" w:hAnsi="Times New Roman"/>
                <w:lang w:val="en-US"/>
              </w:rPr>
              <w:t>Министерство за култура на Република Македонија,</w:t>
            </w:r>
          </w:p>
          <w:p w14:paraId="4DF41332" w14:textId="77777777" w:rsidR="00993516" w:rsidRPr="00993516" w:rsidRDefault="00993516" w:rsidP="00993516">
            <w:pPr>
              <w:spacing w:before="60" w:after="60"/>
              <w:rPr>
                <w:rFonts w:ascii="Times New Roman" w:hAnsi="Times New Roman"/>
                <w:lang w:val="en-US"/>
              </w:rPr>
            </w:pPr>
            <w:r w:rsidRPr="00993516">
              <w:rPr>
                <w:rFonts w:ascii="Times New Roman" w:hAnsi="Times New Roman"/>
                <w:lang w:val="en-US"/>
              </w:rPr>
              <w:t xml:space="preserve"> </w:t>
            </w:r>
          </w:p>
          <w:p w14:paraId="27913903" w14:textId="77777777" w:rsidR="00993516" w:rsidRPr="00993516" w:rsidRDefault="00993516" w:rsidP="00993516">
            <w:pPr>
              <w:spacing w:before="60" w:after="60"/>
              <w:rPr>
                <w:rFonts w:ascii="Times New Roman" w:hAnsi="Times New Roman"/>
                <w:lang w:val="en-US"/>
              </w:rPr>
            </w:pPr>
            <w:r w:rsidRPr="00993516">
              <w:rPr>
                <w:rFonts w:ascii="Times New Roman" w:hAnsi="Times New Roman"/>
                <w:lang w:val="en-US"/>
              </w:rPr>
              <w:t xml:space="preserve">Артур Шницлер,  „Госпоѓица Елаза и други новели, </w:t>
            </w:r>
          </w:p>
          <w:p w14:paraId="0944E563" w14:textId="77777777" w:rsidR="00993516" w:rsidRPr="00993516" w:rsidRDefault="00993516" w:rsidP="00993516">
            <w:pPr>
              <w:spacing w:before="60" w:after="60"/>
              <w:rPr>
                <w:rFonts w:ascii="Times New Roman" w:hAnsi="Times New Roman"/>
                <w:lang w:val="en-US"/>
              </w:rPr>
            </w:pPr>
          </w:p>
          <w:p w14:paraId="3320AA68" w14:textId="77777777" w:rsidR="00993516" w:rsidRPr="00993516" w:rsidRDefault="00993516" w:rsidP="00993516">
            <w:pPr>
              <w:spacing w:before="60" w:after="60"/>
              <w:rPr>
                <w:rFonts w:ascii="Times New Roman" w:hAnsi="Times New Roman"/>
                <w:lang w:val="en-US"/>
              </w:rPr>
            </w:pPr>
            <w:r w:rsidRPr="00993516">
              <w:rPr>
                <w:rFonts w:ascii="Times New Roman" w:hAnsi="Times New Roman"/>
                <w:lang w:val="en-US"/>
              </w:rPr>
              <w:t>„Човековите тајни во соништата и реалноста  низ призмата на јазикот на реалноста“</w:t>
            </w:r>
            <w:r w:rsidRPr="00993516">
              <w:rPr>
                <w:rFonts w:ascii="Times New Roman" w:hAnsi="Times New Roman"/>
                <w:lang w:val="mk-MK"/>
              </w:rPr>
              <w:t>.</w:t>
            </w:r>
            <w:r w:rsidRPr="00993516">
              <w:rPr>
                <w:rFonts w:ascii="Times New Roman" w:hAnsi="Times New Roman"/>
                <w:lang w:val="en-US"/>
              </w:rPr>
              <w:t xml:space="preserve"> </w:t>
            </w:r>
          </w:p>
          <w:p w14:paraId="07362E67" w14:textId="77777777" w:rsidR="00993516" w:rsidRPr="00993516" w:rsidRDefault="00993516" w:rsidP="00993516">
            <w:pPr>
              <w:spacing w:before="60" w:after="60"/>
              <w:rPr>
                <w:rFonts w:ascii="Times New Roman" w:hAnsi="Times New Roman"/>
                <w:sz w:val="18"/>
                <w:szCs w:val="18"/>
                <w:lang w:val="mk-MK"/>
              </w:rPr>
            </w:pPr>
          </w:p>
        </w:tc>
        <w:tc>
          <w:tcPr>
            <w:tcW w:w="1252" w:type="pct"/>
            <w:gridSpan w:val="2"/>
          </w:tcPr>
          <w:p w14:paraId="449ED7FF"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Магор, 2015</w:t>
            </w:r>
          </w:p>
        </w:tc>
      </w:tr>
      <w:tr w:rsidR="00993516" w:rsidRPr="00993516" w14:paraId="4CBF9EC9" w14:textId="77777777" w:rsidTr="00993516">
        <w:trPr>
          <w:jc w:val="center"/>
        </w:trPr>
        <w:tc>
          <w:tcPr>
            <w:tcW w:w="244" w:type="pct"/>
            <w:vMerge/>
          </w:tcPr>
          <w:p w14:paraId="1D3BF2FD" w14:textId="77777777" w:rsidR="00993516" w:rsidRPr="00993516" w:rsidRDefault="00993516" w:rsidP="00993516">
            <w:pPr>
              <w:spacing w:before="60" w:after="60"/>
              <w:ind w:left="28"/>
              <w:rPr>
                <w:rFonts w:ascii="Times New Roman" w:hAnsi="Times New Roman"/>
                <w:sz w:val="18"/>
                <w:szCs w:val="18"/>
                <w:lang w:val="sr-Cyrl-CS"/>
              </w:rPr>
            </w:pPr>
          </w:p>
        </w:tc>
        <w:tc>
          <w:tcPr>
            <w:tcW w:w="316" w:type="pct"/>
            <w:vMerge/>
          </w:tcPr>
          <w:p w14:paraId="1FE59DA4" w14:textId="77777777" w:rsidR="00993516" w:rsidRPr="00993516" w:rsidRDefault="00993516" w:rsidP="00993516">
            <w:pPr>
              <w:spacing w:before="60" w:after="60"/>
              <w:ind w:left="28"/>
              <w:rPr>
                <w:rFonts w:ascii="Times New Roman" w:hAnsi="Times New Roman"/>
                <w:sz w:val="18"/>
                <w:szCs w:val="18"/>
                <w:lang w:val="sr-Cyrl-CS"/>
              </w:rPr>
            </w:pPr>
          </w:p>
        </w:tc>
        <w:tc>
          <w:tcPr>
            <w:tcW w:w="527" w:type="pct"/>
            <w:gridSpan w:val="2"/>
          </w:tcPr>
          <w:p w14:paraId="46DD6C3A"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3.</w:t>
            </w:r>
          </w:p>
        </w:tc>
        <w:tc>
          <w:tcPr>
            <w:tcW w:w="900" w:type="pct"/>
            <w:gridSpan w:val="4"/>
          </w:tcPr>
          <w:p w14:paraId="378DCA22"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Славица Србиновска</w:t>
            </w:r>
          </w:p>
        </w:tc>
        <w:tc>
          <w:tcPr>
            <w:tcW w:w="1761" w:type="pct"/>
            <w:gridSpan w:val="6"/>
          </w:tcPr>
          <w:p w14:paraId="559044C1" w14:textId="77777777" w:rsidR="00993516" w:rsidRPr="00993516" w:rsidRDefault="00993516" w:rsidP="00993516">
            <w:pPr>
              <w:spacing w:before="60" w:after="60"/>
              <w:ind w:left="28"/>
              <w:rPr>
                <w:rFonts w:ascii="Times New Roman" w:hAnsi="Times New Roman"/>
                <w:lang w:val="sr-Cyrl-CS"/>
              </w:rPr>
            </w:pPr>
          </w:p>
          <w:p w14:paraId="1AAA881E"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lang w:val="sr-Cyrl-CS"/>
              </w:rPr>
              <w:t>Representation of Gender Minority Groups in Media:Serbia, Montenegroand Macedonia</w:t>
            </w:r>
          </w:p>
        </w:tc>
        <w:tc>
          <w:tcPr>
            <w:tcW w:w="1252" w:type="pct"/>
            <w:gridSpan w:val="2"/>
          </w:tcPr>
          <w:p w14:paraId="1B349EDF"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lang w:val="sr-Cyrl-CS"/>
              </w:rPr>
              <w:t>Regional Research Promotion Programme Western Balkans, Swiss Agency for Developement and Cooperation SDC, Universitat Freiburg, Faculty of Media and Communication, Belgrade, Serbia 2015.</w:t>
            </w:r>
          </w:p>
        </w:tc>
      </w:tr>
      <w:tr w:rsidR="00993516" w:rsidRPr="00993516" w14:paraId="70D8C69C" w14:textId="77777777" w:rsidTr="00993516">
        <w:trPr>
          <w:jc w:val="center"/>
        </w:trPr>
        <w:tc>
          <w:tcPr>
            <w:tcW w:w="244" w:type="pct"/>
            <w:vMerge/>
          </w:tcPr>
          <w:p w14:paraId="6E3B73B0" w14:textId="77777777" w:rsidR="00993516" w:rsidRPr="00993516" w:rsidRDefault="00993516" w:rsidP="00993516">
            <w:pPr>
              <w:spacing w:before="60" w:after="60"/>
              <w:ind w:left="28"/>
              <w:rPr>
                <w:rFonts w:ascii="Times New Roman" w:hAnsi="Times New Roman"/>
                <w:sz w:val="18"/>
                <w:szCs w:val="18"/>
                <w:lang w:val="sr-Cyrl-CS"/>
              </w:rPr>
            </w:pPr>
          </w:p>
        </w:tc>
        <w:tc>
          <w:tcPr>
            <w:tcW w:w="316" w:type="pct"/>
            <w:vMerge/>
          </w:tcPr>
          <w:p w14:paraId="79D20BA3" w14:textId="77777777" w:rsidR="00993516" w:rsidRPr="00993516" w:rsidRDefault="00993516" w:rsidP="00993516">
            <w:pPr>
              <w:spacing w:before="60" w:after="60"/>
              <w:ind w:left="28"/>
              <w:rPr>
                <w:rFonts w:ascii="Times New Roman" w:hAnsi="Times New Roman"/>
                <w:sz w:val="18"/>
                <w:szCs w:val="18"/>
                <w:lang w:val="sr-Cyrl-CS"/>
              </w:rPr>
            </w:pPr>
          </w:p>
        </w:tc>
        <w:tc>
          <w:tcPr>
            <w:tcW w:w="527" w:type="pct"/>
            <w:gridSpan w:val="2"/>
          </w:tcPr>
          <w:p w14:paraId="0A157137"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4.</w:t>
            </w:r>
          </w:p>
        </w:tc>
        <w:tc>
          <w:tcPr>
            <w:tcW w:w="900" w:type="pct"/>
            <w:gridSpan w:val="4"/>
          </w:tcPr>
          <w:p w14:paraId="73A50E57"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Славица Србиновска</w:t>
            </w:r>
          </w:p>
        </w:tc>
        <w:tc>
          <w:tcPr>
            <w:tcW w:w="1761" w:type="pct"/>
            <w:gridSpan w:val="6"/>
          </w:tcPr>
          <w:p w14:paraId="05D1F3AB" w14:textId="77777777" w:rsidR="00601613" w:rsidRPr="0079596B" w:rsidRDefault="00601613" w:rsidP="00601613">
            <w:pPr>
              <w:spacing w:before="60" w:after="60"/>
              <w:ind w:left="28"/>
              <w:rPr>
                <w:rFonts w:ascii="Times New Roman" w:eastAsia="Times New Roman" w:hAnsi="Times New Roman"/>
                <w:iCs/>
                <w:color w:val="000000"/>
                <w:lang w:val="mk-MK"/>
              </w:rPr>
            </w:pPr>
            <w:r w:rsidRPr="0079596B">
              <w:rPr>
                <w:rFonts w:ascii="Times New Roman" w:eastAsia="Times New Roman" w:hAnsi="Times New Roman"/>
                <w:iCs/>
                <w:color w:val="000000"/>
                <w:lang w:val="mk-MK"/>
              </w:rPr>
              <w:t>Креирање модел на отворени (повеќејазични)</w:t>
            </w:r>
          </w:p>
          <w:p w14:paraId="14F4692F" w14:textId="77777777" w:rsidR="0079596B" w:rsidRPr="0079596B" w:rsidRDefault="00601613" w:rsidP="0079596B">
            <w:pPr>
              <w:spacing w:before="60" w:after="60"/>
              <w:ind w:left="28"/>
              <w:rPr>
                <w:rFonts w:ascii="Times New Roman" w:eastAsia="Times New Roman" w:hAnsi="Times New Roman"/>
                <w:iCs/>
                <w:color w:val="000000"/>
                <w:lang w:val="mk-MK"/>
              </w:rPr>
            </w:pPr>
            <w:r w:rsidRPr="0079596B">
              <w:rPr>
                <w:rFonts w:ascii="Times New Roman" w:eastAsia="Times New Roman" w:hAnsi="Times New Roman"/>
                <w:iCs/>
                <w:color w:val="000000"/>
                <w:lang w:val="mk-MK"/>
              </w:rPr>
              <w:t xml:space="preserve">образовни ресурси во филолошките науки </w:t>
            </w:r>
          </w:p>
          <w:p w14:paraId="1E2404C3" w14:textId="298DE011" w:rsidR="00993516" w:rsidRPr="0079596B" w:rsidRDefault="00993516" w:rsidP="0079596B">
            <w:pPr>
              <w:spacing w:before="60" w:after="60"/>
              <w:ind w:left="28"/>
              <w:rPr>
                <w:rFonts w:eastAsia="Times New Roman" w:cs="Calibri"/>
                <w:iCs/>
                <w:color w:val="000000"/>
                <w:lang w:val="mk-MK"/>
              </w:rPr>
            </w:pPr>
          </w:p>
        </w:tc>
        <w:tc>
          <w:tcPr>
            <w:tcW w:w="1252" w:type="pct"/>
            <w:gridSpan w:val="2"/>
          </w:tcPr>
          <w:p w14:paraId="66D768B5" w14:textId="42D9B23C" w:rsidR="00993516" w:rsidRPr="00993516" w:rsidRDefault="0079596B" w:rsidP="00993516">
            <w:pPr>
              <w:spacing w:before="60" w:after="60"/>
              <w:ind w:left="28"/>
              <w:rPr>
                <w:rFonts w:ascii="Times New Roman" w:hAnsi="Times New Roman"/>
                <w:sz w:val="18"/>
                <w:szCs w:val="18"/>
                <w:lang w:val="mk-MK"/>
              </w:rPr>
            </w:pPr>
            <w:r w:rsidRPr="0079596B">
              <w:rPr>
                <w:rFonts w:ascii="Times New Roman" w:eastAsia="Times New Roman" w:hAnsi="Times New Roman"/>
                <w:iCs/>
                <w:color w:val="000000"/>
                <w:lang w:val="mk-MK"/>
              </w:rPr>
              <w:t>Филолошки факултет „Блаже Конески“ Универзитет „Св. Кирил и Методиј“ Скопје</w:t>
            </w:r>
          </w:p>
        </w:tc>
      </w:tr>
      <w:tr w:rsidR="00037677" w:rsidRPr="00993516" w14:paraId="66565A3A" w14:textId="77777777" w:rsidTr="00993516">
        <w:trPr>
          <w:jc w:val="center"/>
        </w:trPr>
        <w:tc>
          <w:tcPr>
            <w:tcW w:w="244" w:type="pct"/>
            <w:vMerge/>
          </w:tcPr>
          <w:p w14:paraId="363983F1" w14:textId="77777777" w:rsidR="00037677" w:rsidRPr="00993516" w:rsidRDefault="00037677" w:rsidP="00993516">
            <w:pPr>
              <w:spacing w:before="60" w:after="60"/>
              <w:ind w:left="28"/>
              <w:rPr>
                <w:rFonts w:ascii="Times New Roman" w:hAnsi="Times New Roman"/>
                <w:sz w:val="18"/>
                <w:szCs w:val="18"/>
                <w:lang w:val="sr-Cyrl-CS"/>
              </w:rPr>
            </w:pPr>
          </w:p>
        </w:tc>
        <w:tc>
          <w:tcPr>
            <w:tcW w:w="316" w:type="pct"/>
            <w:vMerge/>
          </w:tcPr>
          <w:p w14:paraId="578795E2" w14:textId="77777777" w:rsidR="00037677" w:rsidRPr="00993516" w:rsidRDefault="00037677" w:rsidP="00993516">
            <w:pPr>
              <w:spacing w:before="60" w:after="60"/>
              <w:ind w:left="28"/>
              <w:rPr>
                <w:rFonts w:ascii="Times New Roman" w:hAnsi="Times New Roman"/>
                <w:sz w:val="18"/>
                <w:szCs w:val="18"/>
                <w:lang w:val="sr-Cyrl-CS"/>
              </w:rPr>
            </w:pPr>
          </w:p>
        </w:tc>
        <w:tc>
          <w:tcPr>
            <w:tcW w:w="527" w:type="pct"/>
            <w:gridSpan w:val="2"/>
          </w:tcPr>
          <w:p w14:paraId="078DD712" w14:textId="69CDD888" w:rsidR="00037677" w:rsidRPr="00993516" w:rsidRDefault="0079596B" w:rsidP="00993516">
            <w:pPr>
              <w:spacing w:before="60" w:after="60"/>
              <w:ind w:left="28"/>
              <w:rPr>
                <w:rFonts w:ascii="Times New Roman" w:hAnsi="Times New Roman"/>
                <w:sz w:val="18"/>
                <w:szCs w:val="18"/>
                <w:lang w:val="sr-Cyrl-CS"/>
              </w:rPr>
            </w:pPr>
            <w:r>
              <w:rPr>
                <w:rFonts w:ascii="Times New Roman" w:hAnsi="Times New Roman"/>
                <w:sz w:val="18"/>
                <w:szCs w:val="18"/>
                <w:lang w:val="sr-Cyrl-CS"/>
              </w:rPr>
              <w:t>5.</w:t>
            </w:r>
          </w:p>
        </w:tc>
        <w:tc>
          <w:tcPr>
            <w:tcW w:w="900" w:type="pct"/>
            <w:gridSpan w:val="4"/>
          </w:tcPr>
          <w:p w14:paraId="67808A74" w14:textId="24A245B5" w:rsidR="00037677" w:rsidRPr="00993516" w:rsidRDefault="0079596B" w:rsidP="00993516">
            <w:pPr>
              <w:spacing w:before="60" w:after="60"/>
              <w:ind w:left="28"/>
              <w:rPr>
                <w:rFonts w:ascii="Times New Roman" w:hAnsi="Times New Roman"/>
                <w:sz w:val="18"/>
                <w:szCs w:val="18"/>
                <w:lang w:val="mk-MK"/>
              </w:rPr>
            </w:pPr>
            <w:r>
              <w:rPr>
                <w:rFonts w:ascii="Times New Roman" w:hAnsi="Times New Roman"/>
                <w:sz w:val="18"/>
                <w:szCs w:val="18"/>
                <w:lang w:val="mk-MK"/>
              </w:rPr>
              <w:t>Славица Србиновска</w:t>
            </w:r>
          </w:p>
        </w:tc>
        <w:tc>
          <w:tcPr>
            <w:tcW w:w="1761" w:type="pct"/>
            <w:gridSpan w:val="6"/>
          </w:tcPr>
          <w:p w14:paraId="494C77D4" w14:textId="55CD2B60" w:rsidR="00037677" w:rsidRPr="00993516" w:rsidRDefault="0079596B" w:rsidP="00993516">
            <w:pPr>
              <w:spacing w:before="60" w:after="60"/>
              <w:ind w:left="28"/>
              <w:rPr>
                <w:rFonts w:eastAsia="Times New Roman" w:cs="Calibri"/>
                <w:iCs/>
                <w:color w:val="000000"/>
                <w:lang w:val="mk-MK"/>
              </w:rPr>
            </w:pPr>
            <w:r w:rsidRPr="00993516">
              <w:rPr>
                <w:rFonts w:eastAsia="Times New Roman" w:cs="Calibri"/>
                <w:iCs/>
                <w:color w:val="000000"/>
                <w:lang w:val="mk-MK"/>
              </w:rPr>
              <w:t xml:space="preserve">Проект </w:t>
            </w:r>
            <w:r w:rsidRPr="00993516">
              <w:rPr>
                <w:rFonts w:eastAsia="Times New Roman" w:cs="Calibri"/>
                <w:i/>
                <w:color w:val="000000"/>
                <w:lang w:val="mk-MK"/>
              </w:rPr>
              <w:t xml:space="preserve">Ретроспектива на творештвото на Андреј Тарковски, </w:t>
            </w:r>
            <w:r w:rsidRPr="00993516">
              <w:rPr>
                <w:rFonts w:eastAsia="Times New Roman" w:cs="Calibri"/>
                <w:iCs/>
                <w:color w:val="000000"/>
                <w:lang w:val="mk-MK"/>
              </w:rPr>
              <w:t>П</w:t>
            </w:r>
            <w:r w:rsidRPr="00993516">
              <w:rPr>
                <w:rFonts w:eastAsia="Times New Roman" w:cs="Calibri"/>
                <w:color w:val="000000"/>
                <w:lang w:val="mk-MK"/>
              </w:rPr>
              <w:t>редавање и дебата за филмот „Огледало“ (1975).</w:t>
            </w:r>
          </w:p>
        </w:tc>
        <w:tc>
          <w:tcPr>
            <w:tcW w:w="1252" w:type="pct"/>
            <w:gridSpan w:val="2"/>
          </w:tcPr>
          <w:p w14:paraId="159DEB3E" w14:textId="69F7CA4F" w:rsidR="00037677" w:rsidRPr="00993516" w:rsidRDefault="0079596B" w:rsidP="00993516">
            <w:pPr>
              <w:spacing w:before="60" w:after="60"/>
              <w:ind w:left="28"/>
              <w:rPr>
                <w:rFonts w:eastAsia="Times New Roman" w:cs="Calibri"/>
                <w:color w:val="000000"/>
                <w:lang w:val="mk-MK"/>
              </w:rPr>
            </w:pPr>
            <w:r w:rsidRPr="00993516">
              <w:rPr>
                <w:rFonts w:eastAsia="Times New Roman" w:cs="Calibri"/>
                <w:color w:val="000000"/>
                <w:lang w:val="mk-MK"/>
              </w:rPr>
              <w:t>Филозофско друштво на Македонија, јуни 2021</w:t>
            </w:r>
          </w:p>
        </w:tc>
      </w:tr>
      <w:tr w:rsidR="00993516" w:rsidRPr="00993516" w14:paraId="5E3DF9D4" w14:textId="77777777" w:rsidTr="00993516">
        <w:trPr>
          <w:jc w:val="center"/>
        </w:trPr>
        <w:tc>
          <w:tcPr>
            <w:tcW w:w="244" w:type="pct"/>
            <w:vMerge/>
          </w:tcPr>
          <w:p w14:paraId="47484D3A" w14:textId="77777777" w:rsidR="00993516" w:rsidRPr="00993516" w:rsidRDefault="00993516" w:rsidP="00993516">
            <w:pPr>
              <w:spacing w:before="60" w:after="60"/>
              <w:ind w:left="28"/>
              <w:rPr>
                <w:rFonts w:ascii="Times New Roman" w:hAnsi="Times New Roman"/>
                <w:sz w:val="18"/>
                <w:szCs w:val="18"/>
                <w:lang w:val="sr-Cyrl-CS"/>
              </w:rPr>
            </w:pPr>
          </w:p>
        </w:tc>
        <w:tc>
          <w:tcPr>
            <w:tcW w:w="316" w:type="pct"/>
            <w:vMerge/>
          </w:tcPr>
          <w:p w14:paraId="3BC77BF8" w14:textId="77777777" w:rsidR="00993516" w:rsidRPr="00993516" w:rsidRDefault="00993516" w:rsidP="00993516">
            <w:pPr>
              <w:spacing w:before="60" w:after="60"/>
              <w:ind w:left="28"/>
              <w:rPr>
                <w:rFonts w:ascii="Times New Roman" w:hAnsi="Times New Roman"/>
                <w:sz w:val="18"/>
                <w:szCs w:val="18"/>
                <w:lang w:val="sr-Cyrl-CS"/>
              </w:rPr>
            </w:pPr>
          </w:p>
        </w:tc>
        <w:tc>
          <w:tcPr>
            <w:tcW w:w="527" w:type="pct"/>
            <w:gridSpan w:val="2"/>
          </w:tcPr>
          <w:p w14:paraId="6EEBA106" w14:textId="3260C6E1" w:rsidR="00993516" w:rsidRPr="00993516" w:rsidRDefault="0079596B" w:rsidP="00993516">
            <w:pPr>
              <w:spacing w:before="60" w:after="60"/>
              <w:ind w:left="28"/>
              <w:rPr>
                <w:rFonts w:ascii="Times New Roman" w:hAnsi="Times New Roman"/>
                <w:sz w:val="18"/>
                <w:szCs w:val="18"/>
                <w:lang w:val="sr-Cyrl-CS"/>
              </w:rPr>
            </w:pPr>
            <w:r>
              <w:rPr>
                <w:rFonts w:ascii="Times New Roman" w:hAnsi="Times New Roman"/>
                <w:sz w:val="18"/>
                <w:szCs w:val="18"/>
                <w:lang w:val="sr-Cyrl-CS"/>
              </w:rPr>
              <w:t>6</w:t>
            </w:r>
            <w:r w:rsidR="00993516" w:rsidRPr="00993516">
              <w:rPr>
                <w:rFonts w:ascii="Times New Roman" w:hAnsi="Times New Roman"/>
                <w:sz w:val="18"/>
                <w:szCs w:val="18"/>
                <w:lang w:val="sr-Cyrl-CS"/>
              </w:rPr>
              <w:t>.</w:t>
            </w:r>
          </w:p>
        </w:tc>
        <w:tc>
          <w:tcPr>
            <w:tcW w:w="900" w:type="pct"/>
            <w:gridSpan w:val="4"/>
          </w:tcPr>
          <w:p w14:paraId="608D4B67"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Славица Србиновска</w:t>
            </w:r>
          </w:p>
        </w:tc>
        <w:tc>
          <w:tcPr>
            <w:tcW w:w="1761" w:type="pct"/>
            <w:gridSpan w:val="6"/>
          </w:tcPr>
          <w:p w14:paraId="2792A1BC" w14:textId="389661E9" w:rsidR="00993516" w:rsidRPr="00993516" w:rsidRDefault="00993516" w:rsidP="00993516">
            <w:pPr>
              <w:spacing w:before="60" w:after="60"/>
              <w:jc w:val="both"/>
              <w:rPr>
                <w:rFonts w:ascii="Times New Roman" w:hAnsi="Times New Roman"/>
                <w:b/>
                <w:lang w:val="en-US"/>
              </w:rPr>
            </w:pPr>
            <w:r w:rsidRPr="00993516">
              <w:rPr>
                <w:rFonts w:ascii="Times New Roman" w:hAnsi="Times New Roman"/>
                <w:sz w:val="18"/>
                <w:szCs w:val="18"/>
                <w:lang w:val="mk-MK"/>
              </w:rPr>
              <w:t xml:space="preserve"> </w:t>
            </w:r>
            <w:r w:rsidRPr="00993516">
              <w:rPr>
                <w:rFonts w:ascii="Times New Roman" w:hAnsi="Times New Roman"/>
                <w:bCs/>
                <w:lang w:val="en-US"/>
              </w:rPr>
              <w:t xml:space="preserve">Erasmus Mundus Visiting Schoolar, In Project   “ROSSWAYS IN CULTURAL </w:t>
            </w:r>
            <w:r w:rsidRPr="00993516">
              <w:rPr>
                <w:rFonts w:ascii="Times New Roman" w:hAnsi="Times New Roman"/>
                <w:bCs/>
                <w:lang w:val="en-US"/>
              </w:rPr>
              <w:lastRenderedPageBreak/>
              <w:t>NARRATIVES”.</w:t>
            </w:r>
          </w:p>
        </w:tc>
        <w:tc>
          <w:tcPr>
            <w:tcW w:w="1252" w:type="pct"/>
            <w:gridSpan w:val="2"/>
          </w:tcPr>
          <w:p w14:paraId="3F5371AE"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lastRenderedPageBreak/>
              <w:t xml:space="preserve"> </w:t>
            </w:r>
          </w:p>
          <w:p w14:paraId="7F3CE584" w14:textId="77777777" w:rsidR="00993516" w:rsidRPr="00993516" w:rsidRDefault="00993516" w:rsidP="00993516">
            <w:pPr>
              <w:spacing w:before="60" w:after="60"/>
              <w:ind w:left="28"/>
              <w:rPr>
                <w:rFonts w:ascii="Times New Roman" w:hAnsi="Times New Roman"/>
                <w:sz w:val="18"/>
                <w:szCs w:val="18"/>
                <w:lang w:val="en-US"/>
              </w:rPr>
            </w:pPr>
            <w:r w:rsidRPr="00993516">
              <w:rPr>
                <w:rFonts w:ascii="Times New Roman" w:hAnsi="Times New Roman"/>
                <w:sz w:val="18"/>
                <w:szCs w:val="18"/>
                <w:lang w:val="en-US"/>
              </w:rPr>
              <w:t>Tubingen University, Germany, 2021.</w:t>
            </w:r>
          </w:p>
        </w:tc>
      </w:tr>
      <w:tr w:rsidR="00993516" w:rsidRPr="00993516" w14:paraId="34D362AD" w14:textId="77777777" w:rsidTr="00993516">
        <w:trPr>
          <w:jc w:val="center"/>
        </w:trPr>
        <w:tc>
          <w:tcPr>
            <w:tcW w:w="244" w:type="pct"/>
            <w:vMerge/>
          </w:tcPr>
          <w:p w14:paraId="0AA6240B" w14:textId="77777777" w:rsidR="00993516" w:rsidRPr="00993516" w:rsidRDefault="00993516" w:rsidP="00993516">
            <w:pPr>
              <w:spacing w:before="60" w:after="60"/>
              <w:ind w:left="28"/>
              <w:rPr>
                <w:rFonts w:ascii="Times New Roman" w:hAnsi="Times New Roman"/>
                <w:sz w:val="18"/>
                <w:szCs w:val="18"/>
                <w:lang w:val="sr-Cyrl-CS"/>
              </w:rPr>
            </w:pPr>
          </w:p>
        </w:tc>
        <w:tc>
          <w:tcPr>
            <w:tcW w:w="316" w:type="pct"/>
            <w:vMerge w:val="restart"/>
          </w:tcPr>
          <w:p w14:paraId="22C16E4C"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10.3.</w:t>
            </w:r>
          </w:p>
        </w:tc>
        <w:tc>
          <w:tcPr>
            <w:tcW w:w="4440" w:type="pct"/>
            <w:gridSpan w:val="14"/>
          </w:tcPr>
          <w:p w14:paraId="71B12B34"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Печатени книги во последните пет години (до пет)</w:t>
            </w:r>
          </w:p>
        </w:tc>
      </w:tr>
      <w:tr w:rsidR="00993516" w:rsidRPr="00993516" w14:paraId="49F569FD" w14:textId="77777777" w:rsidTr="00993516">
        <w:trPr>
          <w:jc w:val="center"/>
        </w:trPr>
        <w:tc>
          <w:tcPr>
            <w:tcW w:w="244" w:type="pct"/>
            <w:vMerge/>
          </w:tcPr>
          <w:p w14:paraId="2C7D5932" w14:textId="77777777" w:rsidR="00993516" w:rsidRPr="00993516" w:rsidRDefault="00993516" w:rsidP="00993516">
            <w:pPr>
              <w:spacing w:before="60" w:after="60"/>
              <w:ind w:left="28"/>
              <w:rPr>
                <w:rFonts w:ascii="Times New Roman" w:hAnsi="Times New Roman"/>
                <w:sz w:val="18"/>
                <w:szCs w:val="18"/>
                <w:lang w:val="sr-Cyrl-CS"/>
              </w:rPr>
            </w:pPr>
          </w:p>
        </w:tc>
        <w:tc>
          <w:tcPr>
            <w:tcW w:w="316" w:type="pct"/>
            <w:vMerge/>
          </w:tcPr>
          <w:p w14:paraId="5FD39E8A" w14:textId="77777777" w:rsidR="00993516" w:rsidRPr="00993516" w:rsidRDefault="00993516" w:rsidP="00993516">
            <w:pPr>
              <w:spacing w:before="60" w:after="60"/>
              <w:ind w:left="28"/>
              <w:rPr>
                <w:rFonts w:ascii="Times New Roman" w:hAnsi="Times New Roman"/>
                <w:sz w:val="18"/>
                <w:szCs w:val="18"/>
                <w:lang w:val="sr-Cyrl-CS"/>
              </w:rPr>
            </w:pPr>
          </w:p>
        </w:tc>
        <w:tc>
          <w:tcPr>
            <w:tcW w:w="527" w:type="pct"/>
            <w:gridSpan w:val="2"/>
          </w:tcPr>
          <w:p w14:paraId="547609FE"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Ред</w:t>
            </w:r>
            <w:r w:rsidRPr="00993516">
              <w:rPr>
                <w:rFonts w:ascii="Times New Roman" w:hAnsi="Times New Roman"/>
                <w:sz w:val="18"/>
                <w:szCs w:val="18"/>
                <w:lang w:val="mk-MK"/>
              </w:rPr>
              <w:t>ен</w:t>
            </w:r>
            <w:r w:rsidRPr="00993516">
              <w:rPr>
                <w:rFonts w:ascii="Times New Roman" w:hAnsi="Times New Roman"/>
                <w:sz w:val="18"/>
                <w:szCs w:val="18"/>
                <w:lang w:val="sr-Cyrl-CS"/>
              </w:rPr>
              <w:t>број</w:t>
            </w:r>
          </w:p>
        </w:tc>
        <w:tc>
          <w:tcPr>
            <w:tcW w:w="900" w:type="pct"/>
            <w:gridSpan w:val="4"/>
          </w:tcPr>
          <w:p w14:paraId="4F6A4AC3"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Автори</w:t>
            </w:r>
          </w:p>
        </w:tc>
        <w:tc>
          <w:tcPr>
            <w:tcW w:w="1761" w:type="pct"/>
            <w:gridSpan w:val="6"/>
          </w:tcPr>
          <w:p w14:paraId="3BC2ED7D"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Наслов</w:t>
            </w:r>
          </w:p>
        </w:tc>
        <w:tc>
          <w:tcPr>
            <w:tcW w:w="1252" w:type="pct"/>
            <w:gridSpan w:val="2"/>
          </w:tcPr>
          <w:p w14:paraId="401D954C"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Издавач / година</w:t>
            </w:r>
          </w:p>
        </w:tc>
      </w:tr>
      <w:tr w:rsidR="00993516" w:rsidRPr="00993516" w14:paraId="6F247012" w14:textId="77777777" w:rsidTr="00993516">
        <w:trPr>
          <w:jc w:val="center"/>
        </w:trPr>
        <w:tc>
          <w:tcPr>
            <w:tcW w:w="244" w:type="pct"/>
            <w:vMerge/>
          </w:tcPr>
          <w:p w14:paraId="66EFDF88" w14:textId="77777777" w:rsidR="00993516" w:rsidRPr="00993516" w:rsidRDefault="00993516" w:rsidP="00993516">
            <w:pPr>
              <w:spacing w:before="60" w:after="60"/>
              <w:ind w:left="28"/>
              <w:rPr>
                <w:rFonts w:ascii="Times New Roman" w:hAnsi="Times New Roman"/>
                <w:sz w:val="18"/>
                <w:szCs w:val="18"/>
                <w:lang w:val="sr-Cyrl-CS"/>
              </w:rPr>
            </w:pPr>
          </w:p>
        </w:tc>
        <w:tc>
          <w:tcPr>
            <w:tcW w:w="316" w:type="pct"/>
            <w:vMerge/>
          </w:tcPr>
          <w:p w14:paraId="1B5F4F55" w14:textId="77777777" w:rsidR="00993516" w:rsidRPr="00993516" w:rsidRDefault="00993516" w:rsidP="00993516">
            <w:pPr>
              <w:spacing w:before="60" w:after="60"/>
              <w:ind w:left="28"/>
              <w:rPr>
                <w:rFonts w:ascii="Times New Roman" w:hAnsi="Times New Roman"/>
                <w:sz w:val="18"/>
                <w:szCs w:val="18"/>
                <w:lang w:val="sr-Cyrl-CS"/>
              </w:rPr>
            </w:pPr>
          </w:p>
        </w:tc>
        <w:tc>
          <w:tcPr>
            <w:tcW w:w="527" w:type="pct"/>
            <w:gridSpan w:val="2"/>
          </w:tcPr>
          <w:p w14:paraId="32732B13"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w:t>
            </w:r>
          </w:p>
        </w:tc>
        <w:tc>
          <w:tcPr>
            <w:tcW w:w="900" w:type="pct"/>
            <w:gridSpan w:val="4"/>
          </w:tcPr>
          <w:p w14:paraId="07483E6A"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Славица Србиновска</w:t>
            </w:r>
          </w:p>
        </w:tc>
        <w:tc>
          <w:tcPr>
            <w:tcW w:w="1761" w:type="pct"/>
            <w:gridSpan w:val="6"/>
          </w:tcPr>
          <w:p w14:paraId="798F190F" w14:textId="77777777" w:rsidR="00993516" w:rsidRPr="00993516" w:rsidRDefault="00993516" w:rsidP="00993516">
            <w:pPr>
              <w:spacing w:before="60" w:after="60"/>
              <w:ind w:left="28"/>
              <w:rPr>
                <w:rFonts w:ascii="Times New Roman" w:hAnsi="Times New Roman"/>
                <w:i/>
                <w:iCs/>
                <w:sz w:val="18"/>
                <w:szCs w:val="18"/>
                <w:lang w:val="mk-MK"/>
              </w:rPr>
            </w:pPr>
            <w:r w:rsidRPr="00993516">
              <w:rPr>
                <w:rFonts w:ascii="Times New Roman" w:hAnsi="Times New Roman"/>
                <w:i/>
                <w:iCs/>
                <w:sz w:val="18"/>
                <w:szCs w:val="18"/>
                <w:lang w:val="mk-MK"/>
              </w:rPr>
              <w:t>Меѓу фикцијата и стварноста</w:t>
            </w:r>
          </w:p>
        </w:tc>
        <w:tc>
          <w:tcPr>
            <w:tcW w:w="1252" w:type="pct"/>
            <w:gridSpan w:val="2"/>
          </w:tcPr>
          <w:p w14:paraId="01C14944"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Скопје: Сигмапрес, 2018</w:t>
            </w:r>
          </w:p>
        </w:tc>
      </w:tr>
      <w:tr w:rsidR="00993516" w:rsidRPr="00993516" w14:paraId="0953CF89" w14:textId="77777777" w:rsidTr="00993516">
        <w:trPr>
          <w:jc w:val="center"/>
        </w:trPr>
        <w:tc>
          <w:tcPr>
            <w:tcW w:w="244" w:type="pct"/>
            <w:vMerge/>
          </w:tcPr>
          <w:p w14:paraId="63EC4F7C" w14:textId="77777777" w:rsidR="00993516" w:rsidRPr="00993516" w:rsidRDefault="00993516" w:rsidP="00993516">
            <w:pPr>
              <w:spacing w:before="60" w:after="60"/>
              <w:ind w:left="28"/>
              <w:rPr>
                <w:rFonts w:ascii="Times New Roman" w:hAnsi="Times New Roman"/>
                <w:sz w:val="18"/>
                <w:szCs w:val="18"/>
                <w:lang w:val="sr-Cyrl-CS"/>
              </w:rPr>
            </w:pPr>
          </w:p>
        </w:tc>
        <w:tc>
          <w:tcPr>
            <w:tcW w:w="316" w:type="pct"/>
            <w:vMerge/>
          </w:tcPr>
          <w:p w14:paraId="7BB23D02" w14:textId="77777777" w:rsidR="00993516" w:rsidRPr="00993516" w:rsidRDefault="00993516" w:rsidP="00993516">
            <w:pPr>
              <w:spacing w:before="60" w:after="60"/>
              <w:ind w:left="28"/>
              <w:rPr>
                <w:rFonts w:ascii="Times New Roman" w:hAnsi="Times New Roman"/>
                <w:sz w:val="18"/>
                <w:szCs w:val="18"/>
                <w:lang w:val="sr-Cyrl-CS"/>
              </w:rPr>
            </w:pPr>
          </w:p>
        </w:tc>
        <w:tc>
          <w:tcPr>
            <w:tcW w:w="527" w:type="pct"/>
            <w:gridSpan w:val="2"/>
          </w:tcPr>
          <w:p w14:paraId="7FDB6451"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2.</w:t>
            </w:r>
          </w:p>
        </w:tc>
        <w:tc>
          <w:tcPr>
            <w:tcW w:w="900" w:type="pct"/>
            <w:gridSpan w:val="4"/>
          </w:tcPr>
          <w:p w14:paraId="1EA47B87"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Славица Србиновска</w:t>
            </w:r>
          </w:p>
        </w:tc>
        <w:tc>
          <w:tcPr>
            <w:tcW w:w="1761" w:type="pct"/>
            <w:gridSpan w:val="6"/>
          </w:tcPr>
          <w:p w14:paraId="2723A683" w14:textId="77777777" w:rsidR="00993516" w:rsidRPr="00993516" w:rsidRDefault="00993516" w:rsidP="00993516">
            <w:pPr>
              <w:spacing w:before="60" w:after="60"/>
              <w:jc w:val="both"/>
              <w:rPr>
                <w:rFonts w:ascii="Times New Roman" w:hAnsi="Times New Roman"/>
                <w:sz w:val="18"/>
                <w:szCs w:val="18"/>
                <w:lang w:val="en-US"/>
              </w:rPr>
            </w:pPr>
            <w:r w:rsidRPr="00993516">
              <w:rPr>
                <w:rFonts w:ascii="Times New Roman" w:hAnsi="Times New Roman"/>
                <w:i/>
                <w:szCs w:val="24"/>
                <w:lang w:val="mk-MK"/>
              </w:rPr>
              <w:t>Во дијалог со негативната репрезентација:интерпретација, филм и култура.</w:t>
            </w:r>
            <w:r w:rsidRPr="00993516">
              <w:rPr>
                <w:rFonts w:ascii="Times New Roman" w:hAnsi="Times New Roman"/>
                <w:szCs w:val="24"/>
                <w:lang w:val="mk-MK"/>
              </w:rPr>
              <w:t xml:space="preserve"> </w:t>
            </w:r>
          </w:p>
        </w:tc>
        <w:tc>
          <w:tcPr>
            <w:tcW w:w="1252" w:type="pct"/>
            <w:gridSpan w:val="2"/>
          </w:tcPr>
          <w:p w14:paraId="1DB7B979" w14:textId="77777777" w:rsidR="00993516" w:rsidRPr="00993516" w:rsidRDefault="00993516" w:rsidP="00993516">
            <w:pPr>
              <w:spacing w:before="60" w:after="60"/>
              <w:jc w:val="both"/>
              <w:rPr>
                <w:rFonts w:ascii="Times New Roman" w:hAnsi="Times New Roman"/>
                <w:szCs w:val="24"/>
                <w:lang w:val="mk-MK"/>
              </w:rPr>
            </w:pPr>
            <w:r w:rsidRPr="00993516">
              <w:rPr>
                <w:rFonts w:ascii="Times New Roman" w:hAnsi="Times New Roman"/>
                <w:szCs w:val="24"/>
                <w:lang w:val="mk-MK"/>
              </w:rPr>
              <w:t>Скопје: Сигмапрес 2019.</w:t>
            </w:r>
          </w:p>
          <w:p w14:paraId="2C530E2E"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36346ADD" w14:textId="77777777" w:rsidTr="00993516">
        <w:trPr>
          <w:jc w:val="center"/>
        </w:trPr>
        <w:tc>
          <w:tcPr>
            <w:tcW w:w="244" w:type="pct"/>
            <w:vMerge/>
          </w:tcPr>
          <w:p w14:paraId="6F4D5F8F" w14:textId="77777777" w:rsidR="00993516" w:rsidRPr="00993516" w:rsidRDefault="00993516" w:rsidP="00993516">
            <w:pPr>
              <w:spacing w:before="60" w:after="60"/>
              <w:ind w:left="28"/>
              <w:rPr>
                <w:rFonts w:ascii="Times New Roman" w:hAnsi="Times New Roman"/>
                <w:sz w:val="18"/>
                <w:szCs w:val="18"/>
                <w:lang w:val="sr-Cyrl-CS"/>
              </w:rPr>
            </w:pPr>
          </w:p>
        </w:tc>
        <w:tc>
          <w:tcPr>
            <w:tcW w:w="316" w:type="pct"/>
            <w:vMerge/>
          </w:tcPr>
          <w:p w14:paraId="0657D1E9" w14:textId="77777777" w:rsidR="00993516" w:rsidRPr="00993516" w:rsidRDefault="00993516" w:rsidP="00993516">
            <w:pPr>
              <w:spacing w:before="60" w:after="60"/>
              <w:ind w:left="28"/>
              <w:rPr>
                <w:rFonts w:ascii="Times New Roman" w:hAnsi="Times New Roman"/>
                <w:sz w:val="18"/>
                <w:szCs w:val="18"/>
                <w:lang w:val="sr-Cyrl-CS"/>
              </w:rPr>
            </w:pPr>
          </w:p>
        </w:tc>
        <w:tc>
          <w:tcPr>
            <w:tcW w:w="527" w:type="pct"/>
            <w:gridSpan w:val="2"/>
          </w:tcPr>
          <w:p w14:paraId="721C8CEA"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3.</w:t>
            </w:r>
          </w:p>
        </w:tc>
        <w:tc>
          <w:tcPr>
            <w:tcW w:w="900" w:type="pct"/>
            <w:gridSpan w:val="4"/>
          </w:tcPr>
          <w:p w14:paraId="4C56F2D4"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Славица Србиновска</w:t>
            </w:r>
          </w:p>
        </w:tc>
        <w:tc>
          <w:tcPr>
            <w:tcW w:w="1761" w:type="pct"/>
            <w:gridSpan w:val="6"/>
          </w:tcPr>
          <w:p w14:paraId="3EAE98BD" w14:textId="77777777" w:rsidR="00993516" w:rsidRPr="00993516" w:rsidRDefault="00993516" w:rsidP="00993516">
            <w:pPr>
              <w:autoSpaceDE w:val="0"/>
              <w:autoSpaceDN w:val="0"/>
              <w:adjustRightInd w:val="0"/>
              <w:rPr>
                <w:rFonts w:ascii="Times New Roman" w:eastAsia="Times New Roman" w:hAnsi="Times New Roman"/>
                <w:i/>
                <w:color w:val="000000"/>
                <w:lang w:val="mk-MK"/>
              </w:rPr>
            </w:pPr>
            <w:r w:rsidRPr="00993516">
              <w:rPr>
                <w:rFonts w:ascii="Times New Roman" w:eastAsia="Times New Roman" w:hAnsi="Times New Roman"/>
                <w:i/>
                <w:color w:val="000000"/>
                <w:lang w:val="mk-MK"/>
              </w:rPr>
              <w:t>За филозофијата на гледната точка и уметноста</w:t>
            </w:r>
          </w:p>
          <w:p w14:paraId="4B266FD0" w14:textId="77777777" w:rsidR="00993516" w:rsidRPr="00993516" w:rsidRDefault="00993516" w:rsidP="00993516">
            <w:pPr>
              <w:spacing w:before="60" w:after="60"/>
              <w:ind w:left="28"/>
              <w:rPr>
                <w:rFonts w:ascii="Times New Roman" w:hAnsi="Times New Roman"/>
                <w:sz w:val="18"/>
                <w:szCs w:val="18"/>
                <w:lang w:val="sr-Cyrl-CS"/>
              </w:rPr>
            </w:pPr>
          </w:p>
        </w:tc>
        <w:tc>
          <w:tcPr>
            <w:tcW w:w="1252" w:type="pct"/>
            <w:gridSpan w:val="2"/>
          </w:tcPr>
          <w:p w14:paraId="1C9C60A5"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03AF02F7" w14:textId="77777777" w:rsidTr="00993516">
        <w:trPr>
          <w:jc w:val="center"/>
        </w:trPr>
        <w:tc>
          <w:tcPr>
            <w:tcW w:w="244" w:type="pct"/>
            <w:vMerge/>
          </w:tcPr>
          <w:p w14:paraId="13F480B9" w14:textId="77777777" w:rsidR="00993516" w:rsidRPr="00993516" w:rsidRDefault="00993516" w:rsidP="00993516">
            <w:pPr>
              <w:spacing w:before="60" w:after="60"/>
              <w:ind w:left="28"/>
              <w:rPr>
                <w:rFonts w:ascii="Times New Roman" w:hAnsi="Times New Roman"/>
                <w:sz w:val="18"/>
                <w:szCs w:val="18"/>
                <w:lang w:val="sr-Cyrl-CS"/>
              </w:rPr>
            </w:pPr>
          </w:p>
        </w:tc>
        <w:tc>
          <w:tcPr>
            <w:tcW w:w="316" w:type="pct"/>
            <w:vMerge/>
          </w:tcPr>
          <w:p w14:paraId="25FAE3EB" w14:textId="77777777" w:rsidR="00993516" w:rsidRPr="00993516" w:rsidRDefault="00993516" w:rsidP="00993516">
            <w:pPr>
              <w:spacing w:before="60" w:after="60"/>
              <w:ind w:left="28"/>
              <w:rPr>
                <w:rFonts w:ascii="Times New Roman" w:hAnsi="Times New Roman"/>
                <w:sz w:val="18"/>
                <w:szCs w:val="18"/>
                <w:lang w:val="sr-Cyrl-CS"/>
              </w:rPr>
            </w:pPr>
          </w:p>
        </w:tc>
        <w:tc>
          <w:tcPr>
            <w:tcW w:w="527" w:type="pct"/>
            <w:gridSpan w:val="2"/>
          </w:tcPr>
          <w:p w14:paraId="25067661"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4.</w:t>
            </w:r>
          </w:p>
        </w:tc>
        <w:tc>
          <w:tcPr>
            <w:tcW w:w="900" w:type="pct"/>
            <w:gridSpan w:val="4"/>
          </w:tcPr>
          <w:p w14:paraId="03F83013"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Славица Србиновска</w:t>
            </w:r>
          </w:p>
        </w:tc>
        <w:tc>
          <w:tcPr>
            <w:tcW w:w="1761" w:type="pct"/>
            <w:gridSpan w:val="6"/>
          </w:tcPr>
          <w:p w14:paraId="6358EB4B" w14:textId="77777777" w:rsidR="00993516" w:rsidRPr="00993516" w:rsidRDefault="00993516" w:rsidP="00993516">
            <w:pPr>
              <w:spacing w:before="60" w:after="60"/>
              <w:ind w:left="28"/>
              <w:rPr>
                <w:rFonts w:ascii="Times New Roman" w:hAnsi="Times New Roman"/>
                <w:i/>
                <w:iCs/>
                <w:sz w:val="18"/>
                <w:szCs w:val="18"/>
                <w:lang w:val="mk-MK"/>
              </w:rPr>
            </w:pPr>
            <w:r w:rsidRPr="00993516">
              <w:rPr>
                <w:rFonts w:ascii="Times New Roman" w:hAnsi="Times New Roman"/>
                <w:i/>
                <w:iCs/>
                <w:sz w:val="18"/>
                <w:szCs w:val="18"/>
                <w:lang w:val="mk-MK"/>
              </w:rPr>
              <w:t>За моќта на нарацијата и бруталноста на политичкото</w:t>
            </w:r>
          </w:p>
        </w:tc>
        <w:tc>
          <w:tcPr>
            <w:tcW w:w="1252" w:type="pct"/>
            <w:gridSpan w:val="2"/>
          </w:tcPr>
          <w:p w14:paraId="65478465"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Скопје: Сигмапрес 2021</w:t>
            </w:r>
          </w:p>
        </w:tc>
      </w:tr>
      <w:tr w:rsidR="00993516" w:rsidRPr="00993516" w14:paraId="5A86F2F5" w14:textId="77777777" w:rsidTr="00993516">
        <w:trPr>
          <w:jc w:val="center"/>
        </w:trPr>
        <w:tc>
          <w:tcPr>
            <w:tcW w:w="244" w:type="pct"/>
            <w:vMerge/>
          </w:tcPr>
          <w:p w14:paraId="6C118343" w14:textId="77777777" w:rsidR="00993516" w:rsidRPr="00993516" w:rsidRDefault="00993516" w:rsidP="00993516">
            <w:pPr>
              <w:spacing w:before="60" w:after="60"/>
              <w:ind w:left="28"/>
              <w:rPr>
                <w:rFonts w:ascii="Times New Roman" w:hAnsi="Times New Roman"/>
                <w:sz w:val="18"/>
                <w:szCs w:val="18"/>
                <w:lang w:val="sr-Cyrl-CS"/>
              </w:rPr>
            </w:pPr>
          </w:p>
        </w:tc>
        <w:tc>
          <w:tcPr>
            <w:tcW w:w="316" w:type="pct"/>
            <w:vMerge/>
          </w:tcPr>
          <w:p w14:paraId="76E590C1" w14:textId="77777777" w:rsidR="00993516" w:rsidRPr="00993516" w:rsidRDefault="00993516" w:rsidP="00993516">
            <w:pPr>
              <w:spacing w:before="60" w:after="60"/>
              <w:ind w:left="28"/>
              <w:rPr>
                <w:rFonts w:ascii="Times New Roman" w:hAnsi="Times New Roman"/>
                <w:sz w:val="18"/>
                <w:szCs w:val="18"/>
                <w:lang w:val="sr-Cyrl-CS"/>
              </w:rPr>
            </w:pPr>
          </w:p>
        </w:tc>
        <w:tc>
          <w:tcPr>
            <w:tcW w:w="527" w:type="pct"/>
            <w:gridSpan w:val="2"/>
          </w:tcPr>
          <w:p w14:paraId="5FEF4036"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5.</w:t>
            </w:r>
          </w:p>
        </w:tc>
        <w:tc>
          <w:tcPr>
            <w:tcW w:w="900" w:type="pct"/>
            <w:gridSpan w:val="4"/>
          </w:tcPr>
          <w:p w14:paraId="787F3A72"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Славица Србиновска</w:t>
            </w:r>
          </w:p>
        </w:tc>
        <w:tc>
          <w:tcPr>
            <w:tcW w:w="1761" w:type="pct"/>
            <w:gridSpan w:val="6"/>
          </w:tcPr>
          <w:p w14:paraId="43F217A8" w14:textId="77777777" w:rsidR="00993516" w:rsidRPr="00993516" w:rsidRDefault="00993516" w:rsidP="00993516">
            <w:pPr>
              <w:spacing w:before="60" w:after="60"/>
              <w:ind w:left="28"/>
              <w:rPr>
                <w:rFonts w:ascii="Times New Roman" w:hAnsi="Times New Roman"/>
                <w:i/>
                <w:iCs/>
                <w:sz w:val="18"/>
                <w:szCs w:val="18"/>
                <w:lang w:val="mk-MK"/>
              </w:rPr>
            </w:pPr>
            <w:r w:rsidRPr="00993516">
              <w:rPr>
                <w:rFonts w:ascii="Times New Roman" w:hAnsi="Times New Roman"/>
                <w:i/>
                <w:iCs/>
                <w:sz w:val="18"/>
                <w:szCs w:val="18"/>
                <w:lang w:val="mk-MK"/>
              </w:rPr>
              <w:t>Средба на културите</w:t>
            </w:r>
          </w:p>
        </w:tc>
        <w:tc>
          <w:tcPr>
            <w:tcW w:w="1252" w:type="pct"/>
            <w:gridSpan w:val="2"/>
          </w:tcPr>
          <w:p w14:paraId="398265C4"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Скопје: Сигмапрес 2022</w:t>
            </w:r>
          </w:p>
        </w:tc>
      </w:tr>
      <w:tr w:rsidR="00993516" w:rsidRPr="00993516" w14:paraId="3447EB97" w14:textId="77777777" w:rsidTr="00993516">
        <w:trPr>
          <w:jc w:val="center"/>
        </w:trPr>
        <w:tc>
          <w:tcPr>
            <w:tcW w:w="244" w:type="pct"/>
            <w:vMerge/>
          </w:tcPr>
          <w:p w14:paraId="06238A48" w14:textId="77777777" w:rsidR="00993516" w:rsidRPr="00993516" w:rsidRDefault="00993516" w:rsidP="00993516">
            <w:pPr>
              <w:spacing w:before="60" w:after="60"/>
              <w:ind w:left="28"/>
              <w:rPr>
                <w:rFonts w:ascii="Times New Roman" w:hAnsi="Times New Roman"/>
                <w:sz w:val="18"/>
                <w:szCs w:val="18"/>
                <w:lang w:val="sr-Cyrl-CS"/>
              </w:rPr>
            </w:pPr>
          </w:p>
        </w:tc>
        <w:tc>
          <w:tcPr>
            <w:tcW w:w="316" w:type="pct"/>
            <w:vMerge w:val="restart"/>
          </w:tcPr>
          <w:p w14:paraId="1C7CA781"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10.4.</w:t>
            </w:r>
          </w:p>
        </w:tc>
        <w:tc>
          <w:tcPr>
            <w:tcW w:w="4440" w:type="pct"/>
            <w:gridSpan w:val="14"/>
          </w:tcPr>
          <w:p w14:paraId="7532ADF1"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Печатени стручни трудови во последните пет години (до пет)</w:t>
            </w:r>
          </w:p>
        </w:tc>
      </w:tr>
      <w:tr w:rsidR="00993516" w:rsidRPr="00993516" w14:paraId="17A665C7" w14:textId="77777777" w:rsidTr="00993516">
        <w:trPr>
          <w:jc w:val="center"/>
        </w:trPr>
        <w:tc>
          <w:tcPr>
            <w:tcW w:w="244" w:type="pct"/>
            <w:vMerge/>
          </w:tcPr>
          <w:p w14:paraId="4625CF34" w14:textId="77777777" w:rsidR="00993516" w:rsidRPr="00993516" w:rsidRDefault="00993516" w:rsidP="00993516">
            <w:pPr>
              <w:spacing w:before="60" w:after="60"/>
              <w:ind w:left="28"/>
              <w:rPr>
                <w:rFonts w:ascii="Times New Roman" w:hAnsi="Times New Roman"/>
                <w:sz w:val="18"/>
                <w:szCs w:val="18"/>
                <w:lang w:val="sr-Cyrl-CS"/>
              </w:rPr>
            </w:pPr>
          </w:p>
        </w:tc>
        <w:tc>
          <w:tcPr>
            <w:tcW w:w="316" w:type="pct"/>
            <w:vMerge/>
          </w:tcPr>
          <w:p w14:paraId="338AE571" w14:textId="77777777" w:rsidR="00993516" w:rsidRPr="00993516" w:rsidRDefault="00993516" w:rsidP="00993516">
            <w:pPr>
              <w:spacing w:before="60" w:after="60"/>
              <w:ind w:left="28"/>
              <w:rPr>
                <w:rFonts w:ascii="Times New Roman" w:hAnsi="Times New Roman"/>
                <w:sz w:val="18"/>
                <w:szCs w:val="18"/>
                <w:lang w:val="sr-Cyrl-CS"/>
              </w:rPr>
            </w:pPr>
          </w:p>
        </w:tc>
        <w:tc>
          <w:tcPr>
            <w:tcW w:w="527" w:type="pct"/>
            <w:gridSpan w:val="2"/>
          </w:tcPr>
          <w:p w14:paraId="7290FAF0"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sr-Cyrl-CS"/>
              </w:rPr>
              <w:t>Ред</w:t>
            </w:r>
            <w:r w:rsidRPr="00993516">
              <w:rPr>
                <w:rFonts w:ascii="Times New Roman" w:hAnsi="Times New Roman"/>
                <w:sz w:val="18"/>
                <w:szCs w:val="18"/>
                <w:lang w:val="mk-MK"/>
              </w:rPr>
              <w:t>ен</w:t>
            </w:r>
          </w:p>
          <w:p w14:paraId="3EF7AFB1"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број</w:t>
            </w:r>
          </w:p>
        </w:tc>
        <w:tc>
          <w:tcPr>
            <w:tcW w:w="900" w:type="pct"/>
            <w:gridSpan w:val="4"/>
          </w:tcPr>
          <w:p w14:paraId="3F1BDF5C"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Автори</w:t>
            </w:r>
          </w:p>
        </w:tc>
        <w:tc>
          <w:tcPr>
            <w:tcW w:w="1761" w:type="pct"/>
            <w:gridSpan w:val="6"/>
          </w:tcPr>
          <w:p w14:paraId="2B549FE5"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Наслов</w:t>
            </w:r>
          </w:p>
        </w:tc>
        <w:tc>
          <w:tcPr>
            <w:tcW w:w="1252" w:type="pct"/>
            <w:gridSpan w:val="2"/>
          </w:tcPr>
          <w:p w14:paraId="6886D501"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Издавач / година</w:t>
            </w:r>
          </w:p>
        </w:tc>
      </w:tr>
      <w:tr w:rsidR="00993516" w:rsidRPr="00993516" w14:paraId="143E17CC" w14:textId="77777777" w:rsidTr="00993516">
        <w:trPr>
          <w:jc w:val="center"/>
        </w:trPr>
        <w:tc>
          <w:tcPr>
            <w:tcW w:w="244" w:type="pct"/>
            <w:vMerge/>
          </w:tcPr>
          <w:p w14:paraId="659B31AC" w14:textId="77777777" w:rsidR="00993516" w:rsidRPr="00993516" w:rsidRDefault="00993516" w:rsidP="00993516">
            <w:pPr>
              <w:spacing w:before="60" w:after="60"/>
              <w:ind w:left="28"/>
              <w:rPr>
                <w:rFonts w:ascii="Times New Roman" w:hAnsi="Times New Roman"/>
                <w:sz w:val="18"/>
                <w:szCs w:val="18"/>
                <w:lang w:val="sr-Cyrl-CS"/>
              </w:rPr>
            </w:pPr>
          </w:p>
        </w:tc>
        <w:tc>
          <w:tcPr>
            <w:tcW w:w="316" w:type="pct"/>
            <w:vMerge/>
          </w:tcPr>
          <w:p w14:paraId="0DCD7E09" w14:textId="77777777" w:rsidR="00993516" w:rsidRPr="00993516" w:rsidRDefault="00993516" w:rsidP="00993516">
            <w:pPr>
              <w:spacing w:before="60" w:after="60"/>
              <w:ind w:left="28"/>
              <w:rPr>
                <w:rFonts w:ascii="Times New Roman" w:hAnsi="Times New Roman"/>
                <w:sz w:val="18"/>
                <w:szCs w:val="18"/>
                <w:lang w:val="sr-Cyrl-CS"/>
              </w:rPr>
            </w:pPr>
          </w:p>
        </w:tc>
        <w:tc>
          <w:tcPr>
            <w:tcW w:w="527" w:type="pct"/>
            <w:gridSpan w:val="2"/>
          </w:tcPr>
          <w:p w14:paraId="1F68DDFD"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w:t>
            </w:r>
          </w:p>
        </w:tc>
        <w:tc>
          <w:tcPr>
            <w:tcW w:w="900" w:type="pct"/>
            <w:gridSpan w:val="4"/>
          </w:tcPr>
          <w:p w14:paraId="1518E7AA"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Славица Србиновска</w:t>
            </w:r>
          </w:p>
        </w:tc>
        <w:tc>
          <w:tcPr>
            <w:tcW w:w="1761" w:type="pct"/>
            <w:gridSpan w:val="6"/>
          </w:tcPr>
          <w:p w14:paraId="777C136F" w14:textId="77777777" w:rsidR="00993516" w:rsidRPr="00993516" w:rsidRDefault="00993516" w:rsidP="00993516">
            <w:pPr>
              <w:spacing w:before="60" w:after="60"/>
              <w:jc w:val="both"/>
              <w:rPr>
                <w:rFonts w:ascii="Times New Roman" w:hAnsi="Times New Roman"/>
                <w:lang w:val="mk-MK"/>
              </w:rPr>
            </w:pPr>
            <w:r w:rsidRPr="00993516">
              <w:rPr>
                <w:rFonts w:ascii="Times New Roman" w:hAnsi="Times New Roman"/>
                <w:szCs w:val="24"/>
                <w:lang w:val="mk-MK"/>
              </w:rPr>
              <w:t>„</w:t>
            </w:r>
            <w:r w:rsidRPr="00993516">
              <w:rPr>
                <w:rFonts w:ascii="Times New Roman" w:hAnsi="Times New Roman"/>
                <w:lang w:val="mk-MK"/>
              </w:rPr>
              <w:t xml:space="preserve">За политиката на  класата низ </w:t>
            </w:r>
          </w:p>
          <w:p w14:paraId="6E028FBE" w14:textId="77777777" w:rsidR="00993516" w:rsidRPr="00993516" w:rsidRDefault="00993516" w:rsidP="00993516">
            <w:pPr>
              <w:spacing w:before="60" w:after="60"/>
              <w:jc w:val="both"/>
              <w:rPr>
                <w:rFonts w:ascii="Times New Roman" w:hAnsi="Times New Roman"/>
                <w:sz w:val="18"/>
                <w:szCs w:val="18"/>
                <w:lang w:val="en-US"/>
              </w:rPr>
            </w:pPr>
            <w:r w:rsidRPr="00993516">
              <w:rPr>
                <w:rFonts w:ascii="Times New Roman" w:hAnsi="Times New Roman"/>
                <w:lang w:val="mk-MK"/>
              </w:rPr>
              <w:t>призма на жанрот на сказната.“</w:t>
            </w:r>
          </w:p>
        </w:tc>
        <w:tc>
          <w:tcPr>
            <w:tcW w:w="1252" w:type="pct"/>
            <w:gridSpan w:val="2"/>
          </w:tcPr>
          <w:p w14:paraId="73516721" w14:textId="77777777" w:rsidR="00993516" w:rsidRPr="00993516" w:rsidRDefault="00993516" w:rsidP="00993516">
            <w:pPr>
              <w:spacing w:before="60" w:after="60"/>
              <w:rPr>
                <w:rFonts w:ascii="Times New Roman" w:hAnsi="Times New Roman"/>
                <w:lang w:val="en-US"/>
              </w:rPr>
            </w:pPr>
            <w:r w:rsidRPr="00993516">
              <w:rPr>
                <w:rFonts w:ascii="Times New Roman" w:hAnsi="Times New Roman"/>
                <w:i/>
                <w:lang w:val="mk-MK"/>
              </w:rPr>
              <w:t xml:space="preserve">Македонски фолклор, </w:t>
            </w:r>
            <w:r w:rsidRPr="00993516">
              <w:rPr>
                <w:rFonts w:ascii="Times New Roman" w:hAnsi="Times New Roman"/>
                <w:lang w:val="mk-MK"/>
              </w:rPr>
              <w:t>бр 75., УКИМ, Скопје, 2019, 30-47.</w:t>
            </w:r>
          </w:p>
          <w:p w14:paraId="14EE479D"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7DC8CA7A" w14:textId="77777777" w:rsidTr="00993516">
        <w:trPr>
          <w:jc w:val="center"/>
        </w:trPr>
        <w:tc>
          <w:tcPr>
            <w:tcW w:w="244" w:type="pct"/>
            <w:vMerge/>
          </w:tcPr>
          <w:p w14:paraId="2D23A4B5" w14:textId="77777777" w:rsidR="00993516" w:rsidRPr="00993516" w:rsidRDefault="00993516" w:rsidP="00993516">
            <w:pPr>
              <w:spacing w:before="60" w:after="60"/>
              <w:ind w:left="28"/>
              <w:rPr>
                <w:rFonts w:ascii="Times New Roman" w:hAnsi="Times New Roman"/>
                <w:sz w:val="18"/>
                <w:szCs w:val="18"/>
                <w:lang w:val="sr-Cyrl-CS"/>
              </w:rPr>
            </w:pPr>
          </w:p>
        </w:tc>
        <w:tc>
          <w:tcPr>
            <w:tcW w:w="316" w:type="pct"/>
            <w:vMerge/>
          </w:tcPr>
          <w:p w14:paraId="4B72850D" w14:textId="77777777" w:rsidR="00993516" w:rsidRPr="00993516" w:rsidRDefault="00993516" w:rsidP="00993516">
            <w:pPr>
              <w:spacing w:before="60" w:after="60"/>
              <w:ind w:left="28"/>
              <w:rPr>
                <w:rFonts w:ascii="Times New Roman" w:hAnsi="Times New Roman"/>
                <w:sz w:val="18"/>
                <w:szCs w:val="18"/>
                <w:lang w:val="sr-Cyrl-CS"/>
              </w:rPr>
            </w:pPr>
          </w:p>
        </w:tc>
        <w:tc>
          <w:tcPr>
            <w:tcW w:w="527" w:type="pct"/>
            <w:gridSpan w:val="2"/>
          </w:tcPr>
          <w:p w14:paraId="036720A3"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2.</w:t>
            </w:r>
          </w:p>
        </w:tc>
        <w:tc>
          <w:tcPr>
            <w:tcW w:w="900" w:type="pct"/>
            <w:gridSpan w:val="4"/>
          </w:tcPr>
          <w:p w14:paraId="265BC9AF"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С</w:t>
            </w:r>
            <w:r w:rsidRPr="00993516">
              <w:rPr>
                <w:rFonts w:ascii="Times New Roman" w:hAnsi="Times New Roman"/>
                <w:lang w:val="mk-MK"/>
              </w:rPr>
              <w:t>лавица Србиновска</w:t>
            </w:r>
          </w:p>
        </w:tc>
        <w:tc>
          <w:tcPr>
            <w:tcW w:w="1761" w:type="pct"/>
            <w:gridSpan w:val="6"/>
          </w:tcPr>
          <w:p w14:paraId="2A550875" w14:textId="77777777" w:rsidR="00993516" w:rsidRPr="00993516" w:rsidRDefault="00993516" w:rsidP="00993516">
            <w:pPr>
              <w:spacing w:before="60" w:after="60"/>
              <w:jc w:val="both"/>
              <w:rPr>
                <w:rFonts w:ascii="Times New Roman" w:hAnsi="Times New Roman"/>
                <w:sz w:val="18"/>
                <w:szCs w:val="18"/>
                <w:lang w:val="en-US"/>
              </w:rPr>
            </w:pPr>
            <w:r w:rsidRPr="00993516">
              <w:rPr>
                <w:rFonts w:ascii="Times New Roman" w:hAnsi="Times New Roman"/>
                <w:szCs w:val="24"/>
                <w:lang w:val="mk-MK"/>
              </w:rPr>
              <w:t>„Поезијата и современета култура.“</w:t>
            </w:r>
          </w:p>
        </w:tc>
        <w:tc>
          <w:tcPr>
            <w:tcW w:w="1252" w:type="pct"/>
            <w:gridSpan w:val="2"/>
          </w:tcPr>
          <w:p w14:paraId="1B3227BB" w14:textId="77777777" w:rsidR="00993516" w:rsidRPr="00993516" w:rsidRDefault="00993516" w:rsidP="00993516">
            <w:pPr>
              <w:spacing w:before="60" w:after="60"/>
              <w:jc w:val="both"/>
              <w:rPr>
                <w:rFonts w:ascii="Times New Roman" w:hAnsi="Times New Roman"/>
                <w:szCs w:val="24"/>
                <w:lang w:val="mk-MK"/>
              </w:rPr>
            </w:pPr>
            <w:r w:rsidRPr="00993516">
              <w:rPr>
                <w:rFonts w:ascii="Times New Roman" w:hAnsi="Times New Roman"/>
                <w:szCs w:val="24"/>
                <w:lang w:val="mk-MK"/>
              </w:rPr>
              <w:t xml:space="preserve">Зборник од Меѓународена научна конференција </w:t>
            </w:r>
            <w:r w:rsidRPr="00993516">
              <w:rPr>
                <w:rFonts w:ascii="Times New Roman" w:hAnsi="Times New Roman"/>
                <w:i/>
                <w:szCs w:val="24"/>
                <w:lang w:val="mk-MK"/>
              </w:rPr>
              <w:t xml:space="preserve">Светлината на зборот.јазични и книжевни аспекти во делото на Кочо Рацин и Матеја Матевски, </w:t>
            </w:r>
            <w:r w:rsidRPr="00993516">
              <w:rPr>
                <w:rFonts w:ascii="Times New Roman" w:hAnsi="Times New Roman"/>
                <w:szCs w:val="24"/>
                <w:lang w:val="mk-MK"/>
              </w:rPr>
              <w:t>7 јуни, Рацинови средби, Велес 2019</w:t>
            </w:r>
            <w:r w:rsidRPr="00993516">
              <w:rPr>
                <w:rFonts w:ascii="Times New Roman" w:hAnsi="Times New Roman"/>
                <w:szCs w:val="24"/>
                <w:lang w:val="en-US"/>
              </w:rPr>
              <w:t>.</w:t>
            </w:r>
            <w:r w:rsidRPr="00993516">
              <w:rPr>
                <w:rFonts w:ascii="Times New Roman" w:hAnsi="Times New Roman"/>
                <w:szCs w:val="24"/>
                <w:lang w:val="mk-MK"/>
              </w:rPr>
              <w:t xml:space="preserve"> Институт за македонска литература, Скопје 2019, 19-27.</w:t>
            </w:r>
          </w:p>
          <w:p w14:paraId="6E2ADF63"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5491FD0A" w14:textId="77777777" w:rsidTr="00993516">
        <w:trPr>
          <w:jc w:val="center"/>
        </w:trPr>
        <w:tc>
          <w:tcPr>
            <w:tcW w:w="244" w:type="pct"/>
            <w:vMerge/>
          </w:tcPr>
          <w:p w14:paraId="1B0CB1B8" w14:textId="77777777" w:rsidR="00993516" w:rsidRPr="00993516" w:rsidRDefault="00993516" w:rsidP="00993516">
            <w:pPr>
              <w:spacing w:before="60" w:after="60"/>
              <w:ind w:left="28"/>
              <w:rPr>
                <w:rFonts w:ascii="Times New Roman" w:hAnsi="Times New Roman"/>
                <w:sz w:val="18"/>
                <w:szCs w:val="18"/>
                <w:lang w:val="sr-Cyrl-CS"/>
              </w:rPr>
            </w:pPr>
          </w:p>
        </w:tc>
        <w:tc>
          <w:tcPr>
            <w:tcW w:w="316" w:type="pct"/>
            <w:vMerge/>
          </w:tcPr>
          <w:p w14:paraId="510A9C03" w14:textId="77777777" w:rsidR="00993516" w:rsidRPr="00993516" w:rsidRDefault="00993516" w:rsidP="00993516">
            <w:pPr>
              <w:spacing w:before="60" w:after="60"/>
              <w:ind w:left="28"/>
              <w:rPr>
                <w:rFonts w:ascii="Times New Roman" w:hAnsi="Times New Roman"/>
                <w:sz w:val="18"/>
                <w:szCs w:val="18"/>
                <w:lang w:val="sr-Cyrl-CS"/>
              </w:rPr>
            </w:pPr>
          </w:p>
        </w:tc>
        <w:tc>
          <w:tcPr>
            <w:tcW w:w="527" w:type="pct"/>
            <w:gridSpan w:val="2"/>
          </w:tcPr>
          <w:p w14:paraId="1F0FF376"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3.</w:t>
            </w:r>
          </w:p>
        </w:tc>
        <w:tc>
          <w:tcPr>
            <w:tcW w:w="900" w:type="pct"/>
            <w:gridSpan w:val="4"/>
          </w:tcPr>
          <w:p w14:paraId="41FBBD93" w14:textId="77777777" w:rsidR="00993516" w:rsidRPr="00993516" w:rsidRDefault="00993516" w:rsidP="00993516">
            <w:pPr>
              <w:spacing w:before="60" w:after="60"/>
              <w:ind w:left="28"/>
              <w:rPr>
                <w:rFonts w:ascii="Times New Roman" w:hAnsi="Times New Roman"/>
                <w:sz w:val="18"/>
                <w:szCs w:val="18"/>
                <w:shd w:val="clear" w:color="auto" w:fill="FFFFFF"/>
                <w:lang w:val="mk-MK"/>
              </w:rPr>
            </w:pPr>
            <w:r w:rsidRPr="00993516">
              <w:rPr>
                <w:rFonts w:ascii="Times New Roman" w:hAnsi="Times New Roman"/>
                <w:sz w:val="18"/>
                <w:szCs w:val="18"/>
                <w:shd w:val="clear" w:color="auto" w:fill="FFFFFF"/>
                <w:lang w:val="mk-MK"/>
              </w:rPr>
              <w:t>С</w:t>
            </w:r>
            <w:r w:rsidRPr="00993516">
              <w:rPr>
                <w:rFonts w:ascii="Times New Roman" w:hAnsi="Times New Roman"/>
                <w:shd w:val="clear" w:color="auto" w:fill="FFFFFF"/>
                <w:lang w:val="mk-MK"/>
              </w:rPr>
              <w:t>лавица Србиновска</w:t>
            </w:r>
          </w:p>
        </w:tc>
        <w:tc>
          <w:tcPr>
            <w:tcW w:w="1761" w:type="pct"/>
            <w:gridSpan w:val="6"/>
          </w:tcPr>
          <w:p w14:paraId="71A483B8" w14:textId="77777777" w:rsidR="00993516" w:rsidRPr="00993516" w:rsidRDefault="00993516" w:rsidP="00993516">
            <w:pPr>
              <w:autoSpaceDE w:val="0"/>
              <w:autoSpaceDN w:val="0"/>
              <w:adjustRightInd w:val="0"/>
              <w:rPr>
                <w:rFonts w:ascii="Macedonian Helv" w:eastAsia="Times New Roman" w:hAnsi="Macedonian Helv" w:cs="Macedonian Helv"/>
                <w:iCs/>
                <w:color w:val="000000"/>
                <w:sz w:val="18"/>
                <w:szCs w:val="18"/>
                <w:lang w:val="en-US"/>
              </w:rPr>
            </w:pPr>
            <w:r w:rsidRPr="00993516">
              <w:rPr>
                <w:rFonts w:ascii="Times New Roman" w:eastAsia="Arial" w:hAnsi="Times New Roman"/>
                <w:color w:val="000000"/>
                <w:lang w:val="mk-MK"/>
              </w:rPr>
              <w:t xml:space="preserve">„За меѓупросторот на литературите и културите: филозофијата, теоријата и компаративниот пристап на Азаде Сејхан“, </w:t>
            </w:r>
            <w:r w:rsidRPr="00993516">
              <w:rPr>
                <w:rFonts w:ascii="Times New Roman" w:eastAsia="Arial" w:hAnsi="Times New Roman"/>
                <w:color w:val="000000"/>
                <w:lang w:val="en-US"/>
              </w:rPr>
              <w:t>57-72.</w:t>
            </w:r>
            <w:r w:rsidRPr="00993516">
              <w:rPr>
                <w:rFonts w:ascii="Macedonian Helv" w:eastAsia="Arial" w:hAnsi="Macedonian Helv" w:cs="Macedonian Helv"/>
                <w:color w:val="000000"/>
                <w:sz w:val="24"/>
                <w:szCs w:val="24"/>
                <w:lang w:val="en-US"/>
              </w:rPr>
              <w:t xml:space="preserve"> </w:t>
            </w:r>
          </w:p>
        </w:tc>
        <w:tc>
          <w:tcPr>
            <w:tcW w:w="1252" w:type="pct"/>
            <w:gridSpan w:val="2"/>
          </w:tcPr>
          <w:p w14:paraId="4F5E2972" w14:textId="77777777" w:rsidR="00993516" w:rsidRPr="00993516" w:rsidRDefault="00993516" w:rsidP="00993516">
            <w:pPr>
              <w:spacing w:before="60" w:after="60"/>
              <w:ind w:left="28"/>
              <w:rPr>
                <w:rFonts w:ascii="Times New Roman" w:eastAsia="Arial" w:hAnsi="Times New Roman"/>
                <w:color w:val="000000"/>
                <w:szCs w:val="24"/>
                <w:lang w:val="mk-MK"/>
              </w:rPr>
            </w:pPr>
            <w:r w:rsidRPr="00993516">
              <w:rPr>
                <w:rFonts w:ascii="Times New Roman" w:eastAsia="Arial" w:hAnsi="Times New Roman"/>
                <w:i/>
                <w:color w:val="000000"/>
                <w:szCs w:val="24"/>
                <w:lang w:val="mk-MK"/>
              </w:rPr>
              <w:t xml:space="preserve">Спектар </w:t>
            </w:r>
            <w:r w:rsidRPr="00993516">
              <w:rPr>
                <w:rFonts w:ascii="Times New Roman" w:eastAsia="Arial" w:hAnsi="Times New Roman"/>
                <w:color w:val="000000"/>
                <w:szCs w:val="24"/>
                <w:lang w:val="mk-MK"/>
              </w:rPr>
              <w:t>бр.73, 2019.</w:t>
            </w:r>
          </w:p>
          <w:p w14:paraId="6A68E123"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418D0092" w14:textId="77777777" w:rsidTr="00993516">
        <w:trPr>
          <w:jc w:val="center"/>
        </w:trPr>
        <w:tc>
          <w:tcPr>
            <w:tcW w:w="244" w:type="pct"/>
            <w:vMerge/>
          </w:tcPr>
          <w:p w14:paraId="7FA55619" w14:textId="77777777" w:rsidR="00993516" w:rsidRPr="00993516" w:rsidRDefault="00993516" w:rsidP="00993516">
            <w:pPr>
              <w:spacing w:before="60" w:after="60"/>
              <w:ind w:left="28"/>
              <w:rPr>
                <w:rFonts w:ascii="Times New Roman" w:hAnsi="Times New Roman"/>
                <w:sz w:val="18"/>
                <w:szCs w:val="18"/>
                <w:lang w:val="sr-Cyrl-CS"/>
              </w:rPr>
            </w:pPr>
          </w:p>
        </w:tc>
        <w:tc>
          <w:tcPr>
            <w:tcW w:w="316" w:type="pct"/>
            <w:vMerge/>
          </w:tcPr>
          <w:p w14:paraId="04E50BC0" w14:textId="77777777" w:rsidR="00993516" w:rsidRPr="00993516" w:rsidRDefault="00993516" w:rsidP="00993516">
            <w:pPr>
              <w:spacing w:before="60" w:after="60"/>
              <w:ind w:left="28"/>
              <w:rPr>
                <w:rFonts w:ascii="Times New Roman" w:hAnsi="Times New Roman"/>
                <w:sz w:val="18"/>
                <w:szCs w:val="18"/>
                <w:lang w:val="sr-Cyrl-CS"/>
              </w:rPr>
            </w:pPr>
          </w:p>
        </w:tc>
        <w:tc>
          <w:tcPr>
            <w:tcW w:w="527" w:type="pct"/>
            <w:gridSpan w:val="2"/>
          </w:tcPr>
          <w:p w14:paraId="6200723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4.</w:t>
            </w:r>
          </w:p>
        </w:tc>
        <w:tc>
          <w:tcPr>
            <w:tcW w:w="900" w:type="pct"/>
            <w:gridSpan w:val="4"/>
          </w:tcPr>
          <w:p w14:paraId="462B2517" w14:textId="77777777" w:rsidR="00993516" w:rsidRPr="00993516" w:rsidRDefault="00993516" w:rsidP="00993516">
            <w:pPr>
              <w:spacing w:before="60" w:after="60"/>
              <w:ind w:left="28"/>
              <w:rPr>
                <w:rFonts w:ascii="Times New Roman" w:hAnsi="Times New Roman"/>
                <w:sz w:val="18"/>
                <w:szCs w:val="18"/>
                <w:shd w:val="clear" w:color="auto" w:fill="FFFFFF"/>
                <w:lang w:val="mk-MK"/>
              </w:rPr>
            </w:pPr>
            <w:r w:rsidRPr="00993516">
              <w:rPr>
                <w:rFonts w:ascii="Times New Roman" w:hAnsi="Times New Roman"/>
                <w:sz w:val="18"/>
                <w:szCs w:val="18"/>
                <w:shd w:val="clear" w:color="auto" w:fill="FFFFFF"/>
                <w:lang w:val="mk-MK"/>
              </w:rPr>
              <w:t>С</w:t>
            </w:r>
            <w:r w:rsidRPr="00993516">
              <w:rPr>
                <w:rFonts w:ascii="Times New Roman" w:hAnsi="Times New Roman"/>
                <w:shd w:val="clear" w:color="auto" w:fill="FFFFFF"/>
                <w:lang w:val="mk-MK"/>
              </w:rPr>
              <w:t>лавица Србиновска</w:t>
            </w:r>
          </w:p>
        </w:tc>
        <w:tc>
          <w:tcPr>
            <w:tcW w:w="1761" w:type="pct"/>
            <w:gridSpan w:val="6"/>
          </w:tcPr>
          <w:p w14:paraId="003AAD2A" w14:textId="77777777" w:rsidR="00993516" w:rsidRPr="00993516" w:rsidRDefault="00993516" w:rsidP="00993516">
            <w:pPr>
              <w:spacing w:before="60" w:after="60"/>
              <w:jc w:val="both"/>
              <w:rPr>
                <w:rFonts w:ascii="Times New Roman" w:hAnsi="Times New Roman"/>
                <w:color w:val="000000"/>
                <w:szCs w:val="24"/>
                <w:lang w:val="en-US"/>
              </w:rPr>
            </w:pPr>
            <w:r w:rsidRPr="00993516">
              <w:rPr>
                <w:rFonts w:ascii="Times New Roman" w:hAnsi="Times New Roman"/>
                <w:color w:val="000000"/>
                <w:szCs w:val="24"/>
                <w:lang w:val="mk-MK"/>
              </w:rPr>
              <w:t xml:space="preserve">„Постмодернистичкиот дискурс во нарацијата на расказот ‘Одмор’ од Владимир Сорокин, </w:t>
            </w:r>
            <w:r w:rsidRPr="00993516">
              <w:rPr>
                <w:rFonts w:ascii="Times New Roman" w:hAnsi="Times New Roman"/>
                <w:color w:val="000000"/>
                <w:szCs w:val="24"/>
                <w:lang w:val="en-US"/>
              </w:rPr>
              <w:t>259-281.</w:t>
            </w:r>
          </w:p>
          <w:p w14:paraId="6611D482" w14:textId="77777777" w:rsidR="00993516" w:rsidRPr="00993516" w:rsidRDefault="00993516" w:rsidP="00993516">
            <w:pPr>
              <w:spacing w:before="60" w:after="60"/>
              <w:ind w:left="28"/>
              <w:rPr>
                <w:rFonts w:ascii="Times New Roman" w:hAnsi="Times New Roman"/>
                <w:sz w:val="18"/>
                <w:szCs w:val="18"/>
                <w:lang w:val="mk-MK"/>
              </w:rPr>
            </w:pPr>
          </w:p>
        </w:tc>
        <w:tc>
          <w:tcPr>
            <w:tcW w:w="1252" w:type="pct"/>
            <w:gridSpan w:val="2"/>
          </w:tcPr>
          <w:p w14:paraId="55127E88"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i/>
                <w:iCs/>
                <w:color w:val="000000"/>
                <w:szCs w:val="24"/>
                <w:lang w:val="mk-MK"/>
              </w:rPr>
              <w:t>Славистички студии</w:t>
            </w:r>
            <w:r w:rsidRPr="00993516">
              <w:rPr>
                <w:rFonts w:ascii="Times New Roman" w:hAnsi="Times New Roman"/>
                <w:color w:val="000000"/>
                <w:szCs w:val="24"/>
                <w:lang w:val="mk-MK"/>
              </w:rPr>
              <w:t>, бр.21, Филолошки факултет „Блаже Конески“, УКИМ 202</w:t>
            </w:r>
            <w:r w:rsidRPr="00993516">
              <w:rPr>
                <w:rFonts w:ascii="Times New Roman" w:hAnsi="Times New Roman"/>
                <w:color w:val="000000"/>
                <w:szCs w:val="24"/>
                <w:lang w:val="sr-Cyrl-CS"/>
              </w:rPr>
              <w:t>1</w:t>
            </w:r>
            <w:r w:rsidRPr="00993516">
              <w:rPr>
                <w:rFonts w:ascii="Times New Roman" w:hAnsi="Times New Roman"/>
                <w:color w:val="000000"/>
                <w:szCs w:val="24"/>
                <w:lang w:val="mk-MK"/>
              </w:rPr>
              <w:t>.</w:t>
            </w:r>
          </w:p>
        </w:tc>
      </w:tr>
      <w:tr w:rsidR="00993516" w:rsidRPr="00993516" w14:paraId="5568A0DD" w14:textId="77777777" w:rsidTr="00993516">
        <w:trPr>
          <w:jc w:val="center"/>
        </w:trPr>
        <w:tc>
          <w:tcPr>
            <w:tcW w:w="244" w:type="pct"/>
            <w:vMerge/>
          </w:tcPr>
          <w:p w14:paraId="595BC0B9" w14:textId="77777777" w:rsidR="00993516" w:rsidRPr="00993516" w:rsidRDefault="00993516" w:rsidP="00993516">
            <w:pPr>
              <w:spacing w:before="60" w:after="60"/>
              <w:ind w:left="28"/>
              <w:rPr>
                <w:rFonts w:ascii="Times New Roman" w:hAnsi="Times New Roman"/>
                <w:sz w:val="18"/>
                <w:szCs w:val="18"/>
                <w:lang w:val="sr-Cyrl-CS"/>
              </w:rPr>
            </w:pPr>
          </w:p>
        </w:tc>
        <w:tc>
          <w:tcPr>
            <w:tcW w:w="316" w:type="pct"/>
            <w:vMerge/>
          </w:tcPr>
          <w:p w14:paraId="2FFD5153" w14:textId="77777777" w:rsidR="00993516" w:rsidRPr="00993516" w:rsidRDefault="00993516" w:rsidP="00993516">
            <w:pPr>
              <w:spacing w:before="60" w:after="60"/>
              <w:ind w:left="28"/>
              <w:rPr>
                <w:rFonts w:ascii="Times New Roman" w:hAnsi="Times New Roman"/>
                <w:sz w:val="18"/>
                <w:szCs w:val="18"/>
                <w:lang w:val="sr-Cyrl-CS"/>
              </w:rPr>
            </w:pPr>
          </w:p>
        </w:tc>
        <w:tc>
          <w:tcPr>
            <w:tcW w:w="527" w:type="pct"/>
            <w:gridSpan w:val="2"/>
          </w:tcPr>
          <w:p w14:paraId="2425A802"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5.</w:t>
            </w:r>
          </w:p>
        </w:tc>
        <w:tc>
          <w:tcPr>
            <w:tcW w:w="900" w:type="pct"/>
            <w:gridSpan w:val="4"/>
          </w:tcPr>
          <w:p w14:paraId="53AB19CF"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Славица Србиновска</w:t>
            </w:r>
          </w:p>
        </w:tc>
        <w:tc>
          <w:tcPr>
            <w:tcW w:w="1761" w:type="pct"/>
            <w:gridSpan w:val="6"/>
          </w:tcPr>
          <w:p w14:paraId="660A062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Cs w:val="24"/>
                <w:lang w:val="mk-MK"/>
              </w:rPr>
              <w:t xml:space="preserve">„Историјата и меморијата во творештвото на Славко Јаневски“, </w:t>
            </w:r>
            <w:r w:rsidRPr="00993516">
              <w:rPr>
                <w:rFonts w:ascii="SkolaSerifCnOffc" w:hAnsi="SkolaSerifCnOffc"/>
                <w:szCs w:val="24"/>
                <w:lang w:val="mk-MK"/>
              </w:rPr>
              <w:t>407-419.</w:t>
            </w:r>
          </w:p>
        </w:tc>
        <w:tc>
          <w:tcPr>
            <w:tcW w:w="1252" w:type="pct"/>
            <w:gridSpan w:val="2"/>
          </w:tcPr>
          <w:p w14:paraId="299B9602" w14:textId="77777777" w:rsidR="00993516" w:rsidRPr="00993516" w:rsidRDefault="00993516" w:rsidP="00993516">
            <w:pPr>
              <w:autoSpaceDE w:val="0"/>
              <w:autoSpaceDN w:val="0"/>
              <w:adjustRightInd w:val="0"/>
              <w:spacing w:before="60" w:after="60"/>
              <w:rPr>
                <w:rFonts w:ascii="Times New Roman" w:hAnsi="Times New Roman"/>
                <w:szCs w:val="24"/>
                <w:lang w:val="mk-MK"/>
              </w:rPr>
            </w:pPr>
            <w:r w:rsidRPr="00993516">
              <w:rPr>
                <w:rFonts w:ascii="SkolaSerifCnOffc" w:hAnsi="SkolaSerifCnOffc"/>
                <w:szCs w:val="24"/>
                <w:lang w:val="mk-MK"/>
              </w:rPr>
              <w:t xml:space="preserve">Зборник од реферати од научна конференција при Меѓународен семинар за македонски јазик, </w:t>
            </w:r>
            <w:r w:rsidRPr="00993516">
              <w:rPr>
                <w:rFonts w:ascii="SkolaSerifCnOffc" w:hAnsi="SkolaSerifCnOffc"/>
                <w:szCs w:val="24"/>
                <w:lang w:val="mk-MK"/>
              </w:rPr>
              <w:lastRenderedPageBreak/>
              <w:t xml:space="preserve">книжевност и култура, Охрид, </w:t>
            </w:r>
            <w:r w:rsidRPr="00993516">
              <w:rPr>
                <w:rFonts w:ascii="SkolaSerifCnOffc" w:hAnsi="SkolaSerifCnOffc"/>
                <w:szCs w:val="24"/>
                <w:lang w:val="en-US"/>
              </w:rPr>
              <w:t>04.09.2020-05.09.2020</w:t>
            </w:r>
            <w:r w:rsidRPr="00993516">
              <w:rPr>
                <w:rFonts w:ascii="SkolaSerifCnOffc" w:hAnsi="SkolaSerifCnOffc"/>
                <w:szCs w:val="24"/>
                <w:lang w:val="mk-MK"/>
              </w:rPr>
              <w:t xml:space="preserve">, УКИМ, 2020. </w:t>
            </w:r>
          </w:p>
          <w:p w14:paraId="50D6A444"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4B934C31" w14:textId="77777777" w:rsidTr="00993516">
        <w:trPr>
          <w:jc w:val="center"/>
        </w:trPr>
        <w:tc>
          <w:tcPr>
            <w:tcW w:w="244" w:type="pct"/>
            <w:vMerge/>
          </w:tcPr>
          <w:p w14:paraId="29F02829" w14:textId="77777777" w:rsidR="00993516" w:rsidRPr="00993516" w:rsidRDefault="00993516" w:rsidP="00993516">
            <w:pPr>
              <w:spacing w:before="60" w:after="60"/>
              <w:ind w:left="28"/>
              <w:rPr>
                <w:rFonts w:ascii="Times New Roman" w:hAnsi="Times New Roman"/>
                <w:sz w:val="18"/>
                <w:szCs w:val="18"/>
                <w:lang w:val="sr-Cyrl-CS"/>
              </w:rPr>
            </w:pPr>
          </w:p>
        </w:tc>
        <w:tc>
          <w:tcPr>
            <w:tcW w:w="316" w:type="pct"/>
            <w:vMerge/>
          </w:tcPr>
          <w:p w14:paraId="7D41799E" w14:textId="77777777" w:rsidR="00993516" w:rsidRPr="00993516" w:rsidRDefault="00993516" w:rsidP="00993516">
            <w:pPr>
              <w:spacing w:before="60" w:after="60"/>
              <w:ind w:left="28"/>
              <w:rPr>
                <w:rFonts w:ascii="Times New Roman" w:hAnsi="Times New Roman"/>
                <w:sz w:val="18"/>
                <w:szCs w:val="18"/>
                <w:lang w:val="sr-Cyrl-CS"/>
              </w:rPr>
            </w:pPr>
          </w:p>
        </w:tc>
        <w:tc>
          <w:tcPr>
            <w:tcW w:w="527" w:type="pct"/>
            <w:gridSpan w:val="2"/>
          </w:tcPr>
          <w:p w14:paraId="53E3A29A"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6.</w:t>
            </w:r>
          </w:p>
        </w:tc>
        <w:tc>
          <w:tcPr>
            <w:tcW w:w="900" w:type="pct"/>
            <w:gridSpan w:val="4"/>
          </w:tcPr>
          <w:p w14:paraId="5EE1BFB1"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Славица Србиновска</w:t>
            </w:r>
          </w:p>
        </w:tc>
        <w:tc>
          <w:tcPr>
            <w:tcW w:w="1761" w:type="pct"/>
            <w:gridSpan w:val="6"/>
          </w:tcPr>
          <w:p w14:paraId="1583C9A9" w14:textId="77777777" w:rsidR="00993516" w:rsidRPr="00993516" w:rsidRDefault="00993516" w:rsidP="00993516">
            <w:pPr>
              <w:autoSpaceDE w:val="0"/>
              <w:autoSpaceDN w:val="0"/>
              <w:adjustRightInd w:val="0"/>
              <w:rPr>
                <w:rFonts w:ascii="Times New Roman" w:eastAsia="Times New Roman" w:hAnsi="Times New Roman"/>
                <w:iCs/>
                <w:color w:val="000000"/>
                <w:lang w:val="en-US"/>
              </w:rPr>
            </w:pPr>
            <w:r w:rsidRPr="00993516">
              <w:rPr>
                <w:rFonts w:ascii="Times New Roman" w:eastAsia="Times New Roman" w:hAnsi="Times New Roman"/>
                <w:iCs/>
                <w:color w:val="000000"/>
                <w:lang w:val="mk-MK"/>
              </w:rPr>
              <w:t>„</w:t>
            </w:r>
            <w:r w:rsidRPr="00993516">
              <w:rPr>
                <w:rFonts w:ascii="Times New Roman" w:eastAsia="Times New Roman" w:hAnsi="Times New Roman"/>
                <w:iCs/>
                <w:color w:val="000000"/>
                <w:lang w:val="en-US"/>
              </w:rPr>
              <w:t>Дијалошката имагинација во наративната структура на</w:t>
            </w:r>
          </w:p>
          <w:p w14:paraId="7BDC227F" w14:textId="77777777" w:rsidR="00993516" w:rsidRPr="00993516" w:rsidRDefault="00993516" w:rsidP="00993516">
            <w:pPr>
              <w:autoSpaceDE w:val="0"/>
              <w:autoSpaceDN w:val="0"/>
              <w:adjustRightInd w:val="0"/>
              <w:rPr>
                <w:rFonts w:ascii="Macedonian Helv" w:eastAsia="Times New Roman" w:hAnsi="Macedonian Helv" w:cs="Macedonian Helv"/>
                <w:iCs/>
                <w:color w:val="000000"/>
                <w:sz w:val="24"/>
                <w:szCs w:val="24"/>
                <w:lang w:val="mk-MK"/>
              </w:rPr>
            </w:pPr>
            <w:r w:rsidRPr="00993516">
              <w:rPr>
                <w:rFonts w:ascii="Times New Roman" w:eastAsia="Times New Roman" w:hAnsi="Times New Roman"/>
                <w:iCs/>
                <w:color w:val="000000"/>
                <w:lang w:val="en-US"/>
              </w:rPr>
              <w:t xml:space="preserve">романот Големата зелена пустелија од Жоао Жуимареуш Роса </w:t>
            </w:r>
            <w:r w:rsidRPr="00993516">
              <w:rPr>
                <w:rFonts w:ascii="Times New Roman" w:eastAsia="Times New Roman" w:hAnsi="Times New Roman"/>
                <w:iCs/>
                <w:color w:val="000000"/>
                <w:lang w:val="mk-MK"/>
              </w:rPr>
              <w:t>“</w:t>
            </w:r>
            <w:r w:rsidRPr="00993516">
              <w:rPr>
                <w:rFonts w:ascii="Times New Roman" w:eastAsia="Times New Roman" w:hAnsi="Times New Roman"/>
                <w:iCs/>
                <w:color w:val="000000"/>
                <w:lang w:val="en-US"/>
              </w:rPr>
              <w:t xml:space="preserve">, </w:t>
            </w:r>
            <w:r w:rsidRPr="00993516">
              <w:rPr>
                <w:rFonts w:ascii="Times New Roman" w:eastAsia="Times New Roman" w:hAnsi="Times New Roman"/>
                <w:iCs/>
                <w:color w:val="000000"/>
                <w:lang w:val="mk-MK"/>
              </w:rPr>
              <w:t>стр.51-65.</w:t>
            </w:r>
          </w:p>
          <w:p w14:paraId="472454A1" w14:textId="77777777" w:rsidR="00993516" w:rsidRPr="00993516" w:rsidRDefault="00993516" w:rsidP="00993516">
            <w:pPr>
              <w:pBdr>
                <w:top w:val="nil"/>
                <w:left w:val="nil"/>
                <w:bottom w:val="nil"/>
                <w:right w:val="nil"/>
                <w:between w:val="nil"/>
              </w:pBdr>
              <w:spacing w:before="60" w:after="60"/>
              <w:jc w:val="both"/>
              <w:rPr>
                <w:rFonts w:ascii="Times New Roman" w:hAnsi="Times New Roman"/>
                <w:sz w:val="18"/>
                <w:szCs w:val="18"/>
                <w:lang w:val="en-US"/>
              </w:rPr>
            </w:pPr>
          </w:p>
        </w:tc>
        <w:tc>
          <w:tcPr>
            <w:tcW w:w="1252" w:type="pct"/>
            <w:gridSpan w:val="2"/>
          </w:tcPr>
          <w:p w14:paraId="57CF6CF1"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sr-Cyrl-CS"/>
              </w:rPr>
              <w:t xml:space="preserve"> Годишен зборник, </w:t>
            </w:r>
            <w:r w:rsidRPr="00993516">
              <w:rPr>
                <w:rFonts w:ascii="Times New Roman" w:hAnsi="Times New Roman"/>
                <w:lang w:val="mk-MK"/>
              </w:rPr>
              <w:t>бр</w:t>
            </w:r>
            <w:r w:rsidRPr="00993516">
              <w:rPr>
                <w:rFonts w:ascii="Times New Roman" w:hAnsi="Times New Roman"/>
                <w:lang w:val="sr-Cyrl-CS"/>
              </w:rPr>
              <w:t>.46, 2020.</w:t>
            </w:r>
            <w:r w:rsidRPr="00993516">
              <w:rPr>
                <w:rFonts w:ascii="Times New Roman" w:hAnsi="Times New Roman"/>
                <w:lang w:val="mk-MK"/>
              </w:rPr>
              <w:t xml:space="preserve"> Филолошки факултет „Блаже Конески“, УКИМ,Скопје</w:t>
            </w:r>
          </w:p>
        </w:tc>
      </w:tr>
      <w:tr w:rsidR="00993516" w:rsidRPr="00993516" w14:paraId="1F4B0FAC" w14:textId="77777777" w:rsidTr="00993516">
        <w:trPr>
          <w:jc w:val="center"/>
        </w:trPr>
        <w:tc>
          <w:tcPr>
            <w:tcW w:w="244" w:type="pct"/>
            <w:vMerge w:val="restart"/>
          </w:tcPr>
          <w:p w14:paraId="6CDECA31"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 xml:space="preserve">11. </w:t>
            </w:r>
          </w:p>
        </w:tc>
        <w:tc>
          <w:tcPr>
            <w:tcW w:w="4756" w:type="pct"/>
            <w:gridSpan w:val="15"/>
          </w:tcPr>
          <w:p w14:paraId="39FFA433"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Менторства на додипломски, магистерски и докторски студии  </w:t>
            </w:r>
          </w:p>
        </w:tc>
      </w:tr>
      <w:tr w:rsidR="00993516" w:rsidRPr="00993516" w14:paraId="22DB9566" w14:textId="77777777" w:rsidTr="00993516">
        <w:trPr>
          <w:jc w:val="center"/>
        </w:trPr>
        <w:tc>
          <w:tcPr>
            <w:tcW w:w="244" w:type="pct"/>
            <w:vMerge/>
          </w:tcPr>
          <w:p w14:paraId="1DA4F67A" w14:textId="77777777" w:rsidR="00993516" w:rsidRPr="00993516" w:rsidRDefault="00993516" w:rsidP="00993516">
            <w:pPr>
              <w:spacing w:before="60" w:after="60"/>
              <w:ind w:left="28"/>
              <w:rPr>
                <w:rFonts w:ascii="Times New Roman" w:hAnsi="Times New Roman"/>
                <w:sz w:val="18"/>
                <w:szCs w:val="18"/>
                <w:lang w:val="sr-Cyrl-CS"/>
              </w:rPr>
            </w:pPr>
          </w:p>
        </w:tc>
        <w:tc>
          <w:tcPr>
            <w:tcW w:w="316" w:type="pct"/>
          </w:tcPr>
          <w:p w14:paraId="5C907A9D"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11.1.</w:t>
            </w:r>
          </w:p>
        </w:tc>
        <w:tc>
          <w:tcPr>
            <w:tcW w:w="1427" w:type="pct"/>
            <w:gridSpan w:val="6"/>
          </w:tcPr>
          <w:p w14:paraId="2DBCC023"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Дипломски работи</w:t>
            </w:r>
          </w:p>
        </w:tc>
        <w:tc>
          <w:tcPr>
            <w:tcW w:w="3013" w:type="pct"/>
            <w:gridSpan w:val="8"/>
          </w:tcPr>
          <w:p w14:paraId="3D23D628"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77</w:t>
            </w:r>
          </w:p>
        </w:tc>
      </w:tr>
      <w:tr w:rsidR="00993516" w:rsidRPr="00993516" w14:paraId="79DF5FC0" w14:textId="77777777" w:rsidTr="00993516">
        <w:trPr>
          <w:jc w:val="center"/>
        </w:trPr>
        <w:tc>
          <w:tcPr>
            <w:tcW w:w="244" w:type="pct"/>
            <w:vMerge/>
          </w:tcPr>
          <w:p w14:paraId="5CFF2DDD" w14:textId="77777777" w:rsidR="00993516" w:rsidRPr="00993516" w:rsidRDefault="00993516" w:rsidP="00993516">
            <w:pPr>
              <w:spacing w:before="60" w:after="60"/>
              <w:ind w:left="28"/>
              <w:rPr>
                <w:rFonts w:ascii="Times New Roman" w:hAnsi="Times New Roman"/>
                <w:sz w:val="18"/>
                <w:szCs w:val="18"/>
                <w:lang w:val="sr-Cyrl-CS"/>
              </w:rPr>
            </w:pPr>
          </w:p>
        </w:tc>
        <w:tc>
          <w:tcPr>
            <w:tcW w:w="316" w:type="pct"/>
          </w:tcPr>
          <w:p w14:paraId="448F5FE3"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11.2.</w:t>
            </w:r>
          </w:p>
        </w:tc>
        <w:tc>
          <w:tcPr>
            <w:tcW w:w="1427" w:type="pct"/>
            <w:gridSpan w:val="6"/>
          </w:tcPr>
          <w:p w14:paraId="4B5E50D2"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Магистерски работи</w:t>
            </w:r>
          </w:p>
        </w:tc>
        <w:tc>
          <w:tcPr>
            <w:tcW w:w="3013" w:type="pct"/>
            <w:gridSpan w:val="8"/>
          </w:tcPr>
          <w:p w14:paraId="7C4F5B75" w14:textId="77777777" w:rsidR="00993516" w:rsidRPr="00993516" w:rsidRDefault="00993516" w:rsidP="00993516">
            <w:pPr>
              <w:spacing w:before="60" w:after="60"/>
              <w:rPr>
                <w:rFonts w:ascii="Times New Roman" w:hAnsi="Times New Roman"/>
                <w:lang w:val="en-US"/>
              </w:rPr>
            </w:pPr>
            <w:r w:rsidRPr="00993516">
              <w:rPr>
                <w:rFonts w:ascii="Times New Roman" w:hAnsi="Times New Roman"/>
                <w:lang w:val="en-US"/>
              </w:rPr>
              <w:t>Ирена Павлова де Одорико, Помеѓу автобиографијата и фикцијата или патот од автобиографското до психобиографското (врз примери од творештвото на Силвија Плат, Радмила Трифуновска и Даница Ручигај). 12.06.2009 - ментор.</w:t>
            </w:r>
          </w:p>
          <w:p w14:paraId="0B74892C" w14:textId="77777777" w:rsidR="00993516" w:rsidRPr="00993516" w:rsidRDefault="00993516" w:rsidP="00993516">
            <w:pPr>
              <w:tabs>
                <w:tab w:val="left" w:pos="1245"/>
              </w:tabs>
              <w:spacing w:before="60" w:after="60"/>
              <w:rPr>
                <w:rFonts w:ascii="Times New Roman" w:hAnsi="Times New Roman"/>
                <w:lang w:val="en-US"/>
              </w:rPr>
            </w:pPr>
            <w:r w:rsidRPr="00993516">
              <w:rPr>
                <w:rFonts w:ascii="Times New Roman" w:hAnsi="Times New Roman"/>
                <w:lang w:val="en-US"/>
              </w:rPr>
              <w:tab/>
            </w:r>
          </w:p>
          <w:p w14:paraId="10BF2598" w14:textId="77777777" w:rsidR="00993516" w:rsidRPr="00993516" w:rsidRDefault="00993516" w:rsidP="00993516">
            <w:pPr>
              <w:spacing w:before="60" w:after="60"/>
              <w:rPr>
                <w:rFonts w:ascii="Times New Roman" w:hAnsi="Times New Roman"/>
                <w:lang w:val="en-US"/>
              </w:rPr>
            </w:pPr>
            <w:r w:rsidRPr="00993516">
              <w:rPr>
                <w:rFonts w:ascii="Times New Roman" w:hAnsi="Times New Roman"/>
                <w:lang w:val="en-US"/>
              </w:rPr>
              <w:t>-Мерсиха Исмајловска, Вкрстување на световите на истокот и западот (интерпретација на перцепцијата и нарацијата во делата ’Прашина’ од М.Манчевски, ’Боречки клуб’ од Чак Пахнук и ’Се викам црвено’ од Орхан Памук-ментор.2009.</w:t>
            </w:r>
          </w:p>
          <w:p w14:paraId="1011EC13" w14:textId="77777777" w:rsidR="00993516" w:rsidRPr="00993516" w:rsidRDefault="00993516" w:rsidP="00993516">
            <w:pPr>
              <w:spacing w:before="60" w:after="60"/>
              <w:rPr>
                <w:rFonts w:ascii="Times New Roman" w:hAnsi="Times New Roman"/>
                <w:lang w:val="en-US"/>
              </w:rPr>
            </w:pPr>
          </w:p>
          <w:p w14:paraId="1A9A3CB1" w14:textId="77777777" w:rsidR="00993516" w:rsidRPr="00993516" w:rsidRDefault="00993516" w:rsidP="00993516">
            <w:pPr>
              <w:spacing w:before="60" w:after="60"/>
              <w:rPr>
                <w:rFonts w:ascii="Times New Roman" w:hAnsi="Times New Roman"/>
                <w:lang w:val="en-US"/>
              </w:rPr>
            </w:pPr>
            <w:r w:rsidRPr="00993516">
              <w:rPr>
                <w:rFonts w:ascii="Times New Roman" w:hAnsi="Times New Roman"/>
                <w:lang w:val="en-US"/>
              </w:rPr>
              <w:t>-Жарко Кујунџиски, Аспекти на микрофикцијата (врз примери од македонската и американската микрофикција) /октомври 2009-ментор</w:t>
            </w:r>
          </w:p>
          <w:p w14:paraId="2A171716" w14:textId="77777777" w:rsidR="00993516" w:rsidRPr="00993516" w:rsidRDefault="00993516" w:rsidP="00993516">
            <w:pPr>
              <w:spacing w:before="60" w:after="60"/>
              <w:rPr>
                <w:rFonts w:ascii="Times New Roman" w:hAnsi="Times New Roman"/>
                <w:lang w:val="en-US"/>
              </w:rPr>
            </w:pPr>
          </w:p>
          <w:p w14:paraId="52DD7717" w14:textId="77777777" w:rsidR="00993516" w:rsidRPr="00993516" w:rsidRDefault="00993516" w:rsidP="00993516">
            <w:pPr>
              <w:spacing w:before="60" w:after="60"/>
              <w:rPr>
                <w:rFonts w:ascii="Times New Roman" w:hAnsi="Times New Roman"/>
                <w:lang w:val="en-US"/>
              </w:rPr>
            </w:pPr>
            <w:r w:rsidRPr="00993516">
              <w:rPr>
                <w:rFonts w:ascii="Times New Roman" w:hAnsi="Times New Roman"/>
                <w:lang w:val="en-US"/>
              </w:rPr>
              <w:t>Весна Крстевска, Наративната стратегија на сценаристичкиот роман ’Декалог’ од К.Пјешчевич и Кшиштов Кишловски (октомвриi, 2009)-ментор</w:t>
            </w:r>
          </w:p>
          <w:p w14:paraId="152E8DDE" w14:textId="77777777" w:rsidR="00993516" w:rsidRPr="00993516" w:rsidRDefault="00993516" w:rsidP="00993516">
            <w:pPr>
              <w:spacing w:before="60" w:after="60"/>
              <w:rPr>
                <w:rFonts w:ascii="Times New Roman" w:hAnsi="Times New Roman"/>
                <w:lang w:val="en-US"/>
              </w:rPr>
            </w:pPr>
          </w:p>
          <w:p w14:paraId="36052F54" w14:textId="77777777" w:rsidR="00993516" w:rsidRPr="00993516" w:rsidRDefault="00993516" w:rsidP="00993516">
            <w:pPr>
              <w:spacing w:before="60" w:after="60"/>
              <w:rPr>
                <w:rFonts w:ascii="Times New Roman" w:hAnsi="Times New Roman"/>
                <w:lang w:val="en-US"/>
              </w:rPr>
            </w:pPr>
            <w:r w:rsidRPr="00993516">
              <w:rPr>
                <w:rFonts w:ascii="Times New Roman" w:hAnsi="Times New Roman"/>
                <w:lang w:val="en-US"/>
              </w:rPr>
              <w:t>-Мирјана Недева, Поетиката на авантуристичкиот роман (жанровски одлики и компаративни паралели) .-29.12.2009-ментор</w:t>
            </w:r>
          </w:p>
          <w:p w14:paraId="7FF56D66" w14:textId="77777777" w:rsidR="00993516" w:rsidRPr="00993516" w:rsidRDefault="00993516" w:rsidP="00993516">
            <w:pPr>
              <w:spacing w:before="60" w:after="60"/>
              <w:rPr>
                <w:rFonts w:ascii="Times New Roman" w:hAnsi="Times New Roman"/>
                <w:lang w:val="en-US"/>
              </w:rPr>
            </w:pPr>
          </w:p>
          <w:p w14:paraId="0572D1A0" w14:textId="77777777" w:rsidR="00993516" w:rsidRPr="00993516" w:rsidRDefault="00993516" w:rsidP="00993516">
            <w:pPr>
              <w:spacing w:before="60" w:after="60"/>
              <w:rPr>
                <w:rFonts w:ascii="Times New Roman" w:hAnsi="Times New Roman"/>
                <w:lang w:val="en-US"/>
              </w:rPr>
            </w:pPr>
            <w:r w:rsidRPr="00993516">
              <w:rPr>
                <w:rFonts w:ascii="Times New Roman" w:hAnsi="Times New Roman"/>
                <w:lang w:val="en-US"/>
              </w:rPr>
              <w:t>-Славица Гаџова,  Книжевноста и дискурсите на моќта:компаративни паралели (Џон Фаулс и Хулио Кортасар),4.06. 2010.-ментор</w:t>
            </w:r>
          </w:p>
          <w:p w14:paraId="20E0AC70" w14:textId="77777777" w:rsidR="00993516" w:rsidRPr="00993516" w:rsidRDefault="00993516" w:rsidP="00993516">
            <w:pPr>
              <w:spacing w:before="60" w:after="60"/>
              <w:rPr>
                <w:rFonts w:ascii="Times New Roman" w:hAnsi="Times New Roman"/>
                <w:lang w:val="en-US"/>
              </w:rPr>
            </w:pPr>
          </w:p>
          <w:p w14:paraId="6643F8D6" w14:textId="77777777" w:rsidR="00993516" w:rsidRPr="00993516" w:rsidRDefault="00993516" w:rsidP="00993516">
            <w:pPr>
              <w:spacing w:before="60" w:after="60"/>
              <w:rPr>
                <w:rFonts w:ascii="Times New Roman" w:hAnsi="Times New Roman"/>
                <w:lang w:val="en-US"/>
              </w:rPr>
            </w:pPr>
            <w:r w:rsidRPr="00993516">
              <w:rPr>
                <w:rFonts w:ascii="Times New Roman" w:hAnsi="Times New Roman"/>
                <w:lang w:val="en-US"/>
              </w:rPr>
              <w:t>-Весна Ефтимова Сотировска, Телото како центар и де-центрирано место во современата култура (интерференции меѓу усмената книжевност и постмодернистичкиот роман во творештвото на Дубравка Угрешиќ) -ментор 2011.</w:t>
            </w:r>
          </w:p>
          <w:p w14:paraId="58AE13C4" w14:textId="77777777" w:rsidR="00993516" w:rsidRPr="00993516" w:rsidRDefault="00993516" w:rsidP="00993516">
            <w:pPr>
              <w:spacing w:before="60" w:after="60"/>
              <w:rPr>
                <w:rFonts w:ascii="Times New Roman" w:hAnsi="Times New Roman"/>
                <w:lang w:val="en-US"/>
              </w:rPr>
            </w:pPr>
          </w:p>
          <w:p w14:paraId="293920DE" w14:textId="77777777" w:rsidR="00993516" w:rsidRPr="00993516" w:rsidRDefault="00993516" w:rsidP="00993516">
            <w:pPr>
              <w:spacing w:before="60" w:after="60"/>
              <w:rPr>
                <w:rFonts w:ascii="Times New Roman" w:hAnsi="Times New Roman"/>
                <w:lang w:val="en-US"/>
              </w:rPr>
            </w:pPr>
            <w:r w:rsidRPr="00993516">
              <w:rPr>
                <w:rFonts w:ascii="Times New Roman" w:hAnsi="Times New Roman"/>
                <w:lang w:val="en-US"/>
              </w:rPr>
              <w:t>-Наташа Ракиџиева, Културата и политиката на идентитетот ,  20.11.2011-ментор</w:t>
            </w:r>
          </w:p>
          <w:p w14:paraId="0FAEB640" w14:textId="77777777" w:rsidR="00993516" w:rsidRPr="00993516" w:rsidRDefault="00993516" w:rsidP="00993516">
            <w:pPr>
              <w:spacing w:before="60" w:after="60"/>
              <w:rPr>
                <w:rFonts w:ascii="Times New Roman" w:hAnsi="Times New Roman"/>
                <w:lang w:val="en-US"/>
              </w:rPr>
            </w:pPr>
          </w:p>
          <w:p w14:paraId="3C92614F" w14:textId="77777777" w:rsidR="00993516" w:rsidRPr="00993516" w:rsidRDefault="00993516" w:rsidP="00993516">
            <w:pPr>
              <w:spacing w:before="60" w:after="60"/>
              <w:rPr>
                <w:rFonts w:ascii="Times New Roman" w:hAnsi="Times New Roman"/>
                <w:lang w:val="en-US"/>
              </w:rPr>
            </w:pPr>
            <w:r w:rsidRPr="00993516">
              <w:rPr>
                <w:rFonts w:ascii="Times New Roman" w:hAnsi="Times New Roman"/>
                <w:lang w:val="en-US"/>
              </w:rPr>
              <w:t xml:space="preserve">-Билјана Стефановска, Траумата и отпорот низ призма на автобиографијата во делата на Кица Колбе, Дороти </w:t>
            </w:r>
            <w:r w:rsidRPr="00993516">
              <w:rPr>
                <w:rFonts w:ascii="Times New Roman" w:hAnsi="Times New Roman"/>
                <w:lang w:val="en-US"/>
              </w:rPr>
              <w:lastRenderedPageBreak/>
              <w:t>Алисон и Шарлот Џилман-2011.ментор</w:t>
            </w:r>
          </w:p>
          <w:p w14:paraId="56ABE60B" w14:textId="77777777" w:rsidR="00993516" w:rsidRPr="00993516" w:rsidRDefault="00993516" w:rsidP="00993516">
            <w:pPr>
              <w:spacing w:before="60" w:after="60"/>
              <w:rPr>
                <w:rFonts w:ascii="Times New Roman" w:hAnsi="Times New Roman"/>
                <w:lang w:val="en-US"/>
              </w:rPr>
            </w:pPr>
          </w:p>
          <w:p w14:paraId="1BA525BD" w14:textId="77777777" w:rsidR="00993516" w:rsidRPr="00993516" w:rsidRDefault="00993516" w:rsidP="00993516">
            <w:pPr>
              <w:spacing w:before="60" w:after="60"/>
              <w:rPr>
                <w:rFonts w:ascii="Times New Roman" w:hAnsi="Times New Roman"/>
                <w:lang w:val="en-US"/>
              </w:rPr>
            </w:pPr>
            <w:r w:rsidRPr="00993516">
              <w:rPr>
                <w:rFonts w:ascii="Times New Roman" w:hAnsi="Times New Roman"/>
                <w:lang w:val="en-US"/>
              </w:rPr>
              <w:t>-Драшко Костовски-Трансформации на машкиот родов идентитет во постмодерните наративни текстови (Мишел Улбек, Ерланд Лу, Пол Остер-март 2012- ментор</w:t>
            </w:r>
          </w:p>
          <w:p w14:paraId="29A59329" w14:textId="77777777" w:rsidR="00993516" w:rsidRPr="00993516" w:rsidRDefault="00993516" w:rsidP="00993516">
            <w:pPr>
              <w:spacing w:before="60" w:after="60"/>
              <w:rPr>
                <w:rFonts w:ascii="Times New Roman" w:hAnsi="Times New Roman"/>
                <w:lang w:val="en-US"/>
              </w:rPr>
            </w:pPr>
            <w:r w:rsidRPr="00993516">
              <w:rPr>
                <w:rFonts w:ascii="Times New Roman" w:hAnsi="Times New Roman"/>
                <w:lang w:val="en-US"/>
              </w:rPr>
              <w:t xml:space="preserve"> </w:t>
            </w:r>
          </w:p>
          <w:p w14:paraId="500B5B05" w14:textId="77777777" w:rsidR="00993516" w:rsidRPr="00993516" w:rsidRDefault="00993516" w:rsidP="00993516">
            <w:pPr>
              <w:spacing w:before="60" w:after="60"/>
              <w:rPr>
                <w:rFonts w:ascii="Times New Roman" w:hAnsi="Times New Roman"/>
                <w:lang w:val="en-US"/>
              </w:rPr>
            </w:pPr>
            <w:r w:rsidRPr="00993516">
              <w:rPr>
                <w:rFonts w:ascii="Times New Roman" w:hAnsi="Times New Roman"/>
                <w:lang w:val="en-US"/>
              </w:rPr>
              <w:t>-Катерина Стојчевска, „ Аспекти на драмскиот конфликт во драмите:   Диво Месо - Горан Стефановски; Долго патување во ноќта- Јуџин О' Нил и   Три високи жени - Едвард Олби"- 2012.ментор</w:t>
            </w:r>
          </w:p>
          <w:p w14:paraId="5EAFA176" w14:textId="77777777" w:rsidR="00993516" w:rsidRPr="00993516" w:rsidRDefault="00993516" w:rsidP="00993516">
            <w:pPr>
              <w:spacing w:before="60" w:after="60"/>
              <w:rPr>
                <w:rFonts w:ascii="Times New Roman" w:hAnsi="Times New Roman"/>
                <w:lang w:val="en-US"/>
              </w:rPr>
            </w:pPr>
          </w:p>
          <w:p w14:paraId="12D2131F" w14:textId="77777777" w:rsidR="00993516" w:rsidRPr="00993516" w:rsidRDefault="00993516" w:rsidP="00993516">
            <w:pPr>
              <w:spacing w:before="60" w:after="60"/>
              <w:rPr>
                <w:rFonts w:ascii="Times New Roman" w:hAnsi="Times New Roman"/>
                <w:lang w:val="en-US"/>
              </w:rPr>
            </w:pPr>
            <w:r w:rsidRPr="00993516">
              <w:rPr>
                <w:rFonts w:ascii="Times New Roman" w:hAnsi="Times New Roman"/>
                <w:lang w:val="en-US"/>
              </w:rPr>
              <w:t xml:space="preserve">-Тања Андонова - Митревска, Теоријата на рецепција на книжевноста и концепцијата на „интерпретативната заедница“ изработен од Тања Андонова-Митревска-одбранета во април 2012-ментор </w:t>
            </w:r>
          </w:p>
          <w:p w14:paraId="20344B47" w14:textId="77777777" w:rsidR="00993516" w:rsidRPr="00993516" w:rsidRDefault="00993516" w:rsidP="00993516">
            <w:pPr>
              <w:spacing w:before="60" w:after="60"/>
              <w:rPr>
                <w:rFonts w:ascii="Times New Roman" w:hAnsi="Times New Roman"/>
                <w:lang w:val="en-US"/>
              </w:rPr>
            </w:pPr>
          </w:p>
          <w:p w14:paraId="1138B36B" w14:textId="77777777" w:rsidR="00993516" w:rsidRPr="00993516" w:rsidRDefault="00993516" w:rsidP="00993516">
            <w:pPr>
              <w:spacing w:before="60" w:after="60"/>
              <w:rPr>
                <w:rFonts w:ascii="Times New Roman" w:hAnsi="Times New Roman"/>
                <w:lang w:val="en-US"/>
              </w:rPr>
            </w:pPr>
            <w:r w:rsidRPr="00993516">
              <w:rPr>
                <w:rFonts w:ascii="Times New Roman" w:hAnsi="Times New Roman"/>
                <w:lang w:val="en-US"/>
              </w:rPr>
              <w:t>-Ана Вељановска под наслов Гледните точки на женските ликови во романите на Маргарет Атвуд, Силвија Плат и Ирина Јорданова-одбранета на .2012-ментор</w:t>
            </w:r>
          </w:p>
          <w:p w14:paraId="4747D46E" w14:textId="77777777" w:rsidR="00993516" w:rsidRPr="00993516" w:rsidRDefault="00993516" w:rsidP="00993516">
            <w:pPr>
              <w:spacing w:before="60" w:after="60"/>
              <w:rPr>
                <w:rFonts w:ascii="Times New Roman" w:hAnsi="Times New Roman"/>
                <w:lang w:val="en-US"/>
              </w:rPr>
            </w:pPr>
          </w:p>
          <w:p w14:paraId="29AD6185" w14:textId="77777777" w:rsidR="00993516" w:rsidRPr="00993516" w:rsidRDefault="00993516" w:rsidP="00993516">
            <w:pPr>
              <w:spacing w:before="60" w:after="60"/>
              <w:rPr>
                <w:rFonts w:ascii="Times New Roman" w:hAnsi="Times New Roman"/>
                <w:lang w:val="en-US"/>
              </w:rPr>
            </w:pPr>
            <w:r w:rsidRPr="00993516">
              <w:rPr>
                <w:rFonts w:ascii="Times New Roman" w:hAnsi="Times New Roman"/>
                <w:lang w:val="en-US"/>
              </w:rPr>
              <w:t>-Лени Фрчкоска, Психоаналитички елементи на бајката во контекст на современата култура-одбранета на .2012-ментор</w:t>
            </w:r>
          </w:p>
          <w:p w14:paraId="7B82F1D2" w14:textId="77777777" w:rsidR="00993516" w:rsidRPr="00993516" w:rsidRDefault="00993516" w:rsidP="00993516">
            <w:pPr>
              <w:spacing w:before="60" w:after="60"/>
              <w:rPr>
                <w:rFonts w:ascii="Times New Roman" w:hAnsi="Times New Roman"/>
                <w:lang w:val="mk-MK"/>
              </w:rPr>
            </w:pPr>
          </w:p>
          <w:p w14:paraId="69840291" w14:textId="77777777" w:rsidR="00993516" w:rsidRPr="00993516" w:rsidRDefault="00993516" w:rsidP="00993516">
            <w:pPr>
              <w:spacing w:before="60" w:after="60"/>
              <w:rPr>
                <w:rFonts w:ascii="Times New Roman" w:hAnsi="Times New Roman"/>
                <w:lang w:val="en-US"/>
              </w:rPr>
            </w:pPr>
            <w:r w:rsidRPr="00993516">
              <w:rPr>
                <w:rFonts w:ascii="Times New Roman" w:hAnsi="Times New Roman"/>
                <w:lang w:val="en-US"/>
              </w:rPr>
              <w:t>Димитријовска Анета, Социјолошки и комуникациско теориски аспекти во  драмскиот текст  (компаративни паралели меѓу творештвото на Јордан Плевнеш и Харолд Пинтер)-2013-ментор</w:t>
            </w:r>
          </w:p>
          <w:p w14:paraId="0863697E" w14:textId="77777777" w:rsidR="00993516" w:rsidRPr="00993516" w:rsidRDefault="00993516" w:rsidP="00993516">
            <w:pPr>
              <w:spacing w:before="60" w:after="60"/>
              <w:rPr>
                <w:rFonts w:ascii="Times New Roman" w:hAnsi="Times New Roman"/>
                <w:lang w:val="en-US"/>
              </w:rPr>
            </w:pPr>
          </w:p>
          <w:p w14:paraId="68D2C111" w14:textId="77777777" w:rsidR="00993516" w:rsidRPr="00993516" w:rsidRDefault="00993516" w:rsidP="00993516">
            <w:pPr>
              <w:spacing w:before="60" w:after="60"/>
              <w:rPr>
                <w:rFonts w:ascii="Times New Roman" w:hAnsi="Times New Roman"/>
                <w:lang w:val="en-US"/>
              </w:rPr>
            </w:pPr>
            <w:r w:rsidRPr="00993516">
              <w:rPr>
                <w:rFonts w:ascii="Times New Roman" w:hAnsi="Times New Roman"/>
                <w:lang w:val="en-US"/>
              </w:rPr>
              <w:t>Ана Динковска, Аспекти на филмската адаптација на романот-2013-ментор</w:t>
            </w:r>
          </w:p>
          <w:p w14:paraId="78458F26" w14:textId="77777777" w:rsidR="00993516" w:rsidRPr="00993516" w:rsidRDefault="00993516" w:rsidP="00993516">
            <w:pPr>
              <w:spacing w:before="60" w:after="60"/>
              <w:rPr>
                <w:rFonts w:ascii="Times New Roman" w:hAnsi="Times New Roman"/>
                <w:lang w:val="en-US"/>
              </w:rPr>
            </w:pPr>
          </w:p>
          <w:p w14:paraId="1F91AD2D" w14:textId="77777777" w:rsidR="00993516" w:rsidRPr="00993516" w:rsidRDefault="00993516" w:rsidP="00993516">
            <w:pPr>
              <w:spacing w:before="60" w:after="60"/>
              <w:rPr>
                <w:rFonts w:ascii="Times New Roman" w:hAnsi="Times New Roman"/>
                <w:lang w:val="en-US"/>
              </w:rPr>
            </w:pPr>
            <w:r w:rsidRPr="00993516">
              <w:rPr>
                <w:rFonts w:ascii="Times New Roman" w:hAnsi="Times New Roman"/>
                <w:lang w:val="en-US"/>
              </w:rPr>
              <w:t>-Тања Павлова, Дискурсот на класата во книжевноста-2012-ментор</w:t>
            </w:r>
          </w:p>
          <w:p w14:paraId="32AD614E" w14:textId="77777777" w:rsidR="00993516" w:rsidRPr="00993516" w:rsidRDefault="00993516" w:rsidP="00993516">
            <w:pPr>
              <w:spacing w:before="60" w:after="60"/>
              <w:rPr>
                <w:rFonts w:ascii="Times New Roman" w:hAnsi="Times New Roman"/>
                <w:lang w:val="en-US"/>
              </w:rPr>
            </w:pPr>
          </w:p>
          <w:p w14:paraId="407AAB87" w14:textId="77777777" w:rsidR="00993516" w:rsidRPr="00993516" w:rsidRDefault="00993516" w:rsidP="00993516">
            <w:pPr>
              <w:spacing w:before="60" w:after="60"/>
              <w:rPr>
                <w:rFonts w:ascii="Times New Roman" w:hAnsi="Times New Roman"/>
                <w:lang w:val="en-US"/>
              </w:rPr>
            </w:pPr>
            <w:r w:rsidRPr="00993516">
              <w:rPr>
                <w:rFonts w:ascii="Times New Roman" w:hAnsi="Times New Roman"/>
                <w:lang w:val="en-US"/>
              </w:rPr>
              <w:t>-Маријана Котевска, Субверзија на социјалниот архетип:нефикционални наративни форми 2012.</w:t>
            </w:r>
          </w:p>
          <w:p w14:paraId="3D132ABE" w14:textId="77777777" w:rsidR="00993516" w:rsidRPr="00993516" w:rsidRDefault="00993516" w:rsidP="00993516">
            <w:pPr>
              <w:spacing w:before="60" w:after="60"/>
              <w:rPr>
                <w:rFonts w:ascii="Times New Roman" w:hAnsi="Times New Roman"/>
                <w:lang w:val="en-US"/>
              </w:rPr>
            </w:pPr>
          </w:p>
          <w:p w14:paraId="235B868E" w14:textId="77777777" w:rsidR="00993516" w:rsidRPr="00993516" w:rsidRDefault="00993516" w:rsidP="00993516">
            <w:pPr>
              <w:spacing w:before="60" w:after="60"/>
              <w:rPr>
                <w:rFonts w:ascii="Times New Roman" w:hAnsi="Times New Roman"/>
                <w:lang w:val="en-US"/>
              </w:rPr>
            </w:pPr>
            <w:r w:rsidRPr="00993516">
              <w:rPr>
                <w:rFonts w:ascii="Times New Roman" w:hAnsi="Times New Roman"/>
                <w:lang w:val="en-US"/>
              </w:rPr>
              <w:t>-Елизабета Краљевски, Дискурсот на нормата и субверзија врз нормата:традиционални и современи текстуални наративни модуси 2012.</w:t>
            </w:r>
          </w:p>
          <w:p w14:paraId="0945ACA9" w14:textId="77777777" w:rsidR="00993516" w:rsidRPr="00993516" w:rsidRDefault="00993516" w:rsidP="00993516">
            <w:pPr>
              <w:spacing w:before="60" w:after="60"/>
              <w:rPr>
                <w:rFonts w:ascii="Times New Roman" w:hAnsi="Times New Roman"/>
                <w:lang w:val="en-US"/>
              </w:rPr>
            </w:pPr>
          </w:p>
          <w:p w14:paraId="50FD9647" w14:textId="77777777" w:rsidR="00993516" w:rsidRPr="00993516" w:rsidRDefault="00993516" w:rsidP="00993516">
            <w:pPr>
              <w:spacing w:before="60" w:after="60"/>
              <w:rPr>
                <w:rFonts w:ascii="Times New Roman" w:hAnsi="Times New Roman"/>
                <w:lang w:val="en-US"/>
              </w:rPr>
            </w:pPr>
            <w:r w:rsidRPr="00993516">
              <w:rPr>
                <w:rFonts w:ascii="Times New Roman" w:hAnsi="Times New Roman"/>
                <w:lang w:val="en-US"/>
              </w:rPr>
              <w:t xml:space="preserve">Мухамед Сулејман, Рецепцијата на творештвото на Илхами Емин во македонската културна стварност, 29.01.2014 </w:t>
            </w:r>
          </w:p>
          <w:p w14:paraId="2B7AF531" w14:textId="77777777" w:rsidR="00993516" w:rsidRPr="00993516" w:rsidRDefault="00993516" w:rsidP="00993516">
            <w:pPr>
              <w:spacing w:before="60" w:after="60" w:line="360" w:lineRule="auto"/>
              <w:jc w:val="both"/>
              <w:rPr>
                <w:rFonts w:ascii="Times New Roman" w:eastAsia="Times New Roman" w:hAnsi="Times New Roman"/>
                <w:lang w:val="mk-MK"/>
              </w:rPr>
            </w:pPr>
            <w:r w:rsidRPr="00993516">
              <w:rPr>
                <w:rFonts w:ascii="Times New Roman" w:hAnsi="Times New Roman"/>
                <w:lang w:val="mk-MK"/>
              </w:rPr>
              <w:t xml:space="preserve">Ајлин Карахасан, </w:t>
            </w:r>
            <w:r w:rsidRPr="00993516">
              <w:rPr>
                <w:rFonts w:ascii="Times New Roman" w:eastAsia="Times New Roman" w:hAnsi="Times New Roman"/>
                <w:lang w:val="en-US"/>
              </w:rPr>
              <w:t>Прет</w:t>
            </w:r>
            <w:r w:rsidRPr="00993516">
              <w:rPr>
                <w:rFonts w:ascii="Times New Roman" w:eastAsia="Times New Roman" w:hAnsi="Times New Roman"/>
                <w:lang w:val="mk-MK"/>
              </w:rPr>
              <w:t>ст</w:t>
            </w:r>
            <w:r w:rsidRPr="00993516">
              <w:rPr>
                <w:rFonts w:ascii="Times New Roman" w:eastAsia="Times New Roman" w:hAnsi="Times New Roman"/>
                <w:lang w:val="en-US"/>
              </w:rPr>
              <w:t>авувањето на турска</w:t>
            </w:r>
            <w:r w:rsidRPr="00993516">
              <w:rPr>
                <w:rFonts w:ascii="Times New Roman" w:eastAsia="Times New Roman" w:hAnsi="Times New Roman"/>
                <w:lang w:val="mk-MK"/>
              </w:rPr>
              <w:t>та култура и турскиот идентитет во македонскиот роман:</w:t>
            </w:r>
            <w:r w:rsidRPr="00993516">
              <w:rPr>
                <w:rFonts w:ascii="Times New Roman" w:eastAsia="Times New Roman" w:hAnsi="Times New Roman"/>
                <w:lang w:val="en-US"/>
              </w:rPr>
              <w:t xml:space="preserve"> </w:t>
            </w:r>
            <w:r w:rsidRPr="00993516">
              <w:rPr>
                <w:rFonts w:ascii="Times New Roman" w:eastAsia="Times New Roman" w:hAnsi="Times New Roman"/>
                <w:lang w:val="mk-MK"/>
              </w:rPr>
              <w:t>педагогија и историја</w:t>
            </w:r>
            <w:r w:rsidRPr="00993516">
              <w:rPr>
                <w:rFonts w:ascii="Times New Roman" w:eastAsia="Times New Roman" w:hAnsi="Times New Roman"/>
                <w:lang w:val="en-US"/>
              </w:rPr>
              <w:t>,.2018</w:t>
            </w:r>
            <w:r w:rsidRPr="00993516">
              <w:rPr>
                <w:rFonts w:ascii="Times New Roman" w:eastAsia="Times New Roman" w:hAnsi="Times New Roman"/>
                <w:lang w:val="mk-MK"/>
              </w:rPr>
              <w:t>.</w:t>
            </w:r>
          </w:p>
          <w:p w14:paraId="271D12A6" w14:textId="77777777" w:rsidR="00993516" w:rsidRPr="00993516" w:rsidRDefault="00993516" w:rsidP="00993516">
            <w:pPr>
              <w:spacing w:before="60" w:after="60"/>
              <w:rPr>
                <w:rFonts w:ascii="Times New Roman" w:hAnsi="Times New Roman"/>
                <w:lang w:val="en-US"/>
              </w:rPr>
            </w:pPr>
          </w:p>
          <w:p w14:paraId="21612679" w14:textId="77777777" w:rsidR="00993516" w:rsidRPr="00993516" w:rsidRDefault="00993516" w:rsidP="00993516">
            <w:pPr>
              <w:spacing w:before="60" w:after="60"/>
              <w:jc w:val="both"/>
              <w:rPr>
                <w:rFonts w:ascii="Georgia" w:hAnsi="Georgia"/>
                <w:lang w:val="en-US"/>
              </w:rPr>
            </w:pPr>
            <w:r w:rsidRPr="00993516">
              <w:rPr>
                <w:rFonts w:ascii="Times New Roman" w:hAnsi="Times New Roman"/>
                <w:lang w:val="mk-MK"/>
              </w:rPr>
              <w:lastRenderedPageBreak/>
              <w:t>Васко Талевски,</w:t>
            </w:r>
            <w:r w:rsidRPr="00993516">
              <w:rPr>
                <w:rFonts w:ascii="Times New Roman" w:hAnsi="Times New Roman"/>
                <w:lang w:val="en-US"/>
              </w:rPr>
              <w:t xml:space="preserve"> </w:t>
            </w:r>
            <w:r w:rsidRPr="00993516">
              <w:rPr>
                <w:rFonts w:ascii="Georgia" w:hAnsi="Georgia"/>
                <w:lang w:val="mk-MK"/>
              </w:rPr>
              <w:t>Дистопија, опресија и отпор:компаративна анализа на делата на Олдос Хаксли, Џоеџ Орвел и Маргарет Атвуд</w:t>
            </w:r>
            <w:r w:rsidRPr="00993516">
              <w:rPr>
                <w:rFonts w:ascii="Georgia" w:hAnsi="Georgia"/>
                <w:lang w:val="en-US"/>
              </w:rPr>
              <w:t>,  2019.</w:t>
            </w:r>
          </w:p>
          <w:p w14:paraId="270DC454" w14:textId="77777777" w:rsidR="00993516" w:rsidRPr="00993516" w:rsidRDefault="00993516" w:rsidP="00993516">
            <w:pPr>
              <w:spacing w:before="60" w:after="60"/>
              <w:jc w:val="both"/>
              <w:rPr>
                <w:rFonts w:ascii="Times New Roman" w:hAnsi="Times New Roman"/>
                <w:lang w:val="en-US"/>
              </w:rPr>
            </w:pPr>
          </w:p>
          <w:p w14:paraId="56319239" w14:textId="77777777" w:rsidR="00993516" w:rsidRPr="00993516" w:rsidRDefault="00993516" w:rsidP="00993516">
            <w:pPr>
              <w:spacing w:before="60" w:after="60"/>
              <w:rPr>
                <w:rFonts w:ascii="Times New Roman" w:hAnsi="Times New Roman"/>
                <w:lang w:val="mk-MK"/>
              </w:rPr>
            </w:pPr>
            <w:r w:rsidRPr="00993516">
              <w:rPr>
                <w:rFonts w:ascii="Times New Roman" w:hAnsi="Times New Roman"/>
                <w:lang w:val="mk-MK"/>
              </w:rPr>
              <w:t>Дамјана Ивановска</w:t>
            </w:r>
            <w:r w:rsidRPr="00993516">
              <w:rPr>
                <w:rFonts w:ascii="Times New Roman" w:hAnsi="Times New Roman"/>
                <w:lang w:val="en-US"/>
              </w:rPr>
              <w:t xml:space="preserve">, </w:t>
            </w:r>
            <w:r w:rsidRPr="00993516">
              <w:rPr>
                <w:rFonts w:ascii="Times New Roman" w:hAnsi="Times New Roman"/>
                <w:sz w:val="24"/>
                <w:szCs w:val="24"/>
                <w:lang w:val="en-US"/>
              </w:rPr>
              <w:t>Теориските концепции на Жил Делез и Феликс Гатари во контекст на филмската нарацијата: книжевност и филм, 2019</w:t>
            </w:r>
          </w:p>
          <w:p w14:paraId="46C36807" w14:textId="77777777" w:rsidR="00993516" w:rsidRPr="00993516" w:rsidRDefault="00993516" w:rsidP="00993516">
            <w:pPr>
              <w:spacing w:before="60" w:after="60"/>
              <w:rPr>
                <w:rFonts w:ascii="Times New Roman" w:hAnsi="Times New Roman"/>
                <w:lang w:val="mk-MK"/>
              </w:rPr>
            </w:pPr>
          </w:p>
          <w:p w14:paraId="517AADC8" w14:textId="77777777" w:rsidR="00993516" w:rsidRPr="00993516" w:rsidRDefault="00993516" w:rsidP="00993516">
            <w:pPr>
              <w:spacing w:before="60" w:after="60"/>
              <w:rPr>
                <w:rFonts w:ascii="Times New Roman" w:hAnsi="Times New Roman"/>
                <w:lang w:val="mk-MK"/>
              </w:rPr>
            </w:pPr>
            <w:r w:rsidRPr="00993516">
              <w:rPr>
                <w:rFonts w:ascii="Times New Roman" w:hAnsi="Times New Roman"/>
                <w:lang w:val="mk-MK"/>
              </w:rPr>
              <w:t xml:space="preserve">Ивана Лозаноска, </w:t>
            </w:r>
            <w:r w:rsidRPr="00993516">
              <w:rPr>
                <w:rFonts w:ascii="Times New Roman" w:hAnsi="Times New Roman"/>
                <w:lang w:val="en-US"/>
              </w:rPr>
              <w:t>Компаративно толкување на романите: ,,Читачот“ од Бернхард Шлинк, ,,Белиот хотел“ од Д. М., Томас и ,,Парите од Хитлер“ од Радка Денемаркова низ призма на филозофијата за тоталитаризмот и за геноцидот на Хана Арент</w:t>
            </w:r>
            <w:r w:rsidRPr="00993516">
              <w:rPr>
                <w:rFonts w:ascii="Times New Roman" w:hAnsi="Times New Roman"/>
                <w:lang w:val="mk-MK"/>
              </w:rPr>
              <w:t>, мај 2022.</w:t>
            </w:r>
          </w:p>
          <w:p w14:paraId="6A69B84E" w14:textId="77777777" w:rsidR="00993516" w:rsidRPr="00993516" w:rsidRDefault="00993516" w:rsidP="00993516">
            <w:pPr>
              <w:spacing w:before="60" w:after="60"/>
              <w:rPr>
                <w:rFonts w:ascii="Times New Roman" w:hAnsi="Times New Roman"/>
                <w:lang w:val="mk-MK"/>
              </w:rPr>
            </w:pPr>
          </w:p>
          <w:p w14:paraId="74D082B1" w14:textId="77777777" w:rsidR="00993516" w:rsidRPr="00993516" w:rsidRDefault="00993516" w:rsidP="00993516">
            <w:pPr>
              <w:spacing w:before="60"/>
              <w:jc w:val="both"/>
              <w:rPr>
                <w:rFonts w:ascii="Times New Roman" w:hAnsi="Times New Roman"/>
                <w:lang w:val="mk-MK"/>
              </w:rPr>
            </w:pPr>
            <w:r w:rsidRPr="00993516">
              <w:rPr>
                <w:rFonts w:ascii="Times New Roman" w:hAnsi="Times New Roman"/>
                <w:lang w:val="mk-MK"/>
              </w:rPr>
              <w:t xml:space="preserve">Дарко Митевски, </w:t>
            </w:r>
            <w:r w:rsidRPr="00993516">
              <w:rPr>
                <w:rFonts w:ascii="Times New Roman" w:hAnsi="Times New Roman"/>
                <w:sz w:val="24"/>
                <w:szCs w:val="24"/>
                <w:lang w:val="mk-MK"/>
              </w:rPr>
              <w:t>Бекетовата апстрактна машина: толкување на прозната трилогија на Семјуел Бекет преку филозофијата на Жил Делез и Феликс Гатари, 2022.</w:t>
            </w:r>
          </w:p>
          <w:p w14:paraId="7E32B1E3" w14:textId="77777777" w:rsidR="00993516" w:rsidRPr="00993516" w:rsidRDefault="00993516" w:rsidP="00993516">
            <w:pPr>
              <w:spacing w:before="60" w:after="60"/>
              <w:ind w:left="28"/>
              <w:rPr>
                <w:rFonts w:ascii="Times New Roman" w:hAnsi="Times New Roman"/>
                <w:sz w:val="18"/>
                <w:szCs w:val="18"/>
                <w:lang w:val="mk-MK"/>
              </w:rPr>
            </w:pPr>
          </w:p>
        </w:tc>
      </w:tr>
      <w:tr w:rsidR="00993516" w:rsidRPr="00993516" w14:paraId="37E81B2C" w14:textId="77777777" w:rsidTr="00993516">
        <w:trPr>
          <w:jc w:val="center"/>
        </w:trPr>
        <w:tc>
          <w:tcPr>
            <w:tcW w:w="244" w:type="pct"/>
            <w:vMerge/>
            <w:tcBorders>
              <w:bottom w:val="single" w:sz="4" w:space="0" w:color="auto"/>
            </w:tcBorders>
          </w:tcPr>
          <w:p w14:paraId="0969468F" w14:textId="77777777" w:rsidR="00993516" w:rsidRPr="00993516" w:rsidRDefault="00993516" w:rsidP="00993516">
            <w:pPr>
              <w:spacing w:before="60" w:after="60"/>
              <w:ind w:left="28"/>
              <w:rPr>
                <w:rFonts w:ascii="Times New Roman" w:hAnsi="Times New Roman"/>
                <w:sz w:val="18"/>
                <w:szCs w:val="18"/>
                <w:lang w:val="sr-Cyrl-CS"/>
              </w:rPr>
            </w:pPr>
          </w:p>
        </w:tc>
        <w:tc>
          <w:tcPr>
            <w:tcW w:w="316" w:type="pct"/>
          </w:tcPr>
          <w:p w14:paraId="26C48E87"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11.3.</w:t>
            </w:r>
          </w:p>
        </w:tc>
        <w:tc>
          <w:tcPr>
            <w:tcW w:w="1427" w:type="pct"/>
            <w:gridSpan w:val="6"/>
          </w:tcPr>
          <w:p w14:paraId="5D9C9BD2"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Докторски дисертации</w:t>
            </w:r>
          </w:p>
        </w:tc>
        <w:tc>
          <w:tcPr>
            <w:tcW w:w="3013" w:type="pct"/>
            <w:gridSpan w:val="8"/>
          </w:tcPr>
          <w:p w14:paraId="5C12ABC4" w14:textId="77777777" w:rsidR="00993516" w:rsidRPr="00993516" w:rsidRDefault="00993516" w:rsidP="00993516">
            <w:pPr>
              <w:spacing w:before="60" w:after="60"/>
              <w:rPr>
                <w:rFonts w:ascii="Times New Roman" w:hAnsi="Times New Roman"/>
                <w:lang w:val="en-US"/>
              </w:rPr>
            </w:pPr>
            <w:r w:rsidRPr="00993516">
              <w:rPr>
                <w:rFonts w:ascii="Times New Roman" w:hAnsi="Times New Roman"/>
                <w:lang w:val="en-US"/>
              </w:rPr>
              <w:t xml:space="preserve">-докторкста дисертација на Славица Гаџова, </w:t>
            </w:r>
            <w:r w:rsidRPr="00993516">
              <w:rPr>
                <w:rFonts w:ascii="Times New Roman" w:hAnsi="Times New Roman"/>
                <w:lang w:val="mk-MK"/>
              </w:rPr>
              <w:t>„</w:t>
            </w:r>
            <w:r w:rsidRPr="00993516">
              <w:rPr>
                <w:rFonts w:ascii="Times New Roman" w:hAnsi="Times New Roman"/>
                <w:lang w:val="en-US"/>
              </w:rPr>
              <w:t>Репрезентација на политичкото насилство во наративните текстови (врз примери од латиноамериканската и македонската проза и филм)</w:t>
            </w:r>
            <w:r w:rsidRPr="00993516">
              <w:rPr>
                <w:rFonts w:ascii="Times New Roman" w:hAnsi="Times New Roman"/>
                <w:lang w:val="mk-MK"/>
              </w:rPr>
              <w:t>“</w:t>
            </w:r>
            <w:r w:rsidRPr="00993516">
              <w:rPr>
                <w:rFonts w:ascii="Times New Roman" w:hAnsi="Times New Roman"/>
                <w:lang w:val="en-US"/>
              </w:rPr>
              <w:t>-одобрена 14.1</w:t>
            </w:r>
            <w:r w:rsidRPr="00993516">
              <w:rPr>
                <w:rFonts w:ascii="Times New Roman" w:hAnsi="Times New Roman"/>
                <w:lang w:val="mk-MK"/>
              </w:rPr>
              <w:t>1</w:t>
            </w:r>
            <w:r w:rsidRPr="00993516">
              <w:rPr>
                <w:rFonts w:ascii="Times New Roman" w:hAnsi="Times New Roman"/>
                <w:lang w:val="en-US"/>
              </w:rPr>
              <w:t>.2011</w:t>
            </w:r>
          </w:p>
          <w:p w14:paraId="53546E4C" w14:textId="77777777" w:rsidR="00993516" w:rsidRPr="00993516" w:rsidRDefault="00993516" w:rsidP="00993516">
            <w:pPr>
              <w:spacing w:before="60" w:after="60"/>
              <w:rPr>
                <w:rFonts w:ascii="Times New Roman" w:hAnsi="Times New Roman"/>
                <w:lang w:val="sr-Cyrl-CS"/>
              </w:rPr>
            </w:pPr>
          </w:p>
          <w:p w14:paraId="69182942" w14:textId="77777777" w:rsidR="00993516" w:rsidRPr="00993516" w:rsidRDefault="00993516" w:rsidP="00993516">
            <w:pPr>
              <w:spacing w:before="60" w:after="60"/>
              <w:rPr>
                <w:rFonts w:ascii="Times New Roman" w:hAnsi="Times New Roman"/>
                <w:lang w:val="sr-Cyrl-CS"/>
              </w:rPr>
            </w:pPr>
            <w:r w:rsidRPr="00993516">
              <w:rPr>
                <w:rFonts w:ascii="Times New Roman" w:hAnsi="Times New Roman"/>
                <w:lang w:val="sr-Cyrl-CS"/>
              </w:rPr>
              <w:t xml:space="preserve">-докторска дисертација на Наташа Ракиџиева, </w:t>
            </w:r>
            <w:r w:rsidRPr="00993516">
              <w:rPr>
                <w:rFonts w:ascii="Times New Roman" w:hAnsi="Times New Roman"/>
                <w:lang w:val="mk-MK"/>
              </w:rPr>
              <w:t>„</w:t>
            </w:r>
            <w:r w:rsidRPr="00993516">
              <w:rPr>
                <w:rFonts w:ascii="Times New Roman" w:hAnsi="Times New Roman"/>
                <w:lang w:val="sr-Cyrl-CS"/>
              </w:rPr>
              <w:t>Политики на алтеритетот во книжевноста и културата,</w:t>
            </w:r>
            <w:r w:rsidRPr="00993516">
              <w:rPr>
                <w:rFonts w:ascii="Times New Roman" w:hAnsi="Times New Roman"/>
                <w:lang w:val="mk-MK"/>
              </w:rPr>
              <w:t>“</w:t>
            </w:r>
            <w:r w:rsidRPr="00993516">
              <w:rPr>
                <w:rFonts w:ascii="Times New Roman" w:hAnsi="Times New Roman"/>
                <w:lang w:val="sr-Cyrl-CS"/>
              </w:rPr>
              <w:t xml:space="preserve">  15.12. 2011.</w:t>
            </w:r>
          </w:p>
          <w:p w14:paraId="5EF3A609" w14:textId="77777777" w:rsidR="00993516" w:rsidRPr="00993516" w:rsidRDefault="00993516" w:rsidP="00993516">
            <w:pPr>
              <w:spacing w:before="60" w:after="60"/>
              <w:rPr>
                <w:rFonts w:ascii="Times New Roman" w:hAnsi="Times New Roman"/>
                <w:sz w:val="24"/>
                <w:szCs w:val="24"/>
                <w:lang w:val="mk-MK"/>
              </w:rPr>
            </w:pPr>
            <w:r w:rsidRPr="00993516">
              <w:rPr>
                <w:rFonts w:ascii="Times New Roman" w:hAnsi="Times New Roman"/>
                <w:lang w:val="mk-MK"/>
              </w:rPr>
              <w:t xml:space="preserve">-докторска дисертација на Сејхан Муртезан Ибрахими, </w:t>
            </w:r>
            <w:r w:rsidRPr="00993516">
              <w:rPr>
                <w:rFonts w:ascii="Times New Roman" w:hAnsi="Times New Roman"/>
                <w:sz w:val="24"/>
                <w:szCs w:val="24"/>
                <w:lang w:val="mk-MK"/>
              </w:rPr>
              <w:t>Трансформација на идентитетот и егзилот во творештвото на Луан Старова, април 2020.</w:t>
            </w:r>
          </w:p>
          <w:p w14:paraId="44359809" w14:textId="77777777" w:rsidR="00993516" w:rsidRPr="00993516" w:rsidRDefault="00993516" w:rsidP="00993516">
            <w:pPr>
              <w:spacing w:before="60" w:after="60"/>
              <w:rPr>
                <w:rFonts w:ascii="Times New Roman" w:hAnsi="Times New Roman"/>
                <w:sz w:val="24"/>
                <w:szCs w:val="24"/>
                <w:lang w:val="mk-MK"/>
              </w:rPr>
            </w:pPr>
          </w:p>
          <w:p w14:paraId="57167945" w14:textId="77777777" w:rsidR="00993516" w:rsidRPr="00993516" w:rsidRDefault="00993516" w:rsidP="00993516">
            <w:pPr>
              <w:spacing w:before="60" w:after="60"/>
              <w:rPr>
                <w:rFonts w:ascii="Times New Roman" w:hAnsi="Times New Roman"/>
                <w:sz w:val="24"/>
                <w:szCs w:val="24"/>
                <w:lang w:val="mk-MK"/>
              </w:rPr>
            </w:pPr>
            <w:r w:rsidRPr="00993516">
              <w:rPr>
                <w:rFonts w:ascii="Times New Roman" w:hAnsi="Times New Roman"/>
                <w:sz w:val="24"/>
                <w:szCs w:val="24"/>
                <w:lang w:val="mk-MK"/>
              </w:rPr>
              <w:t>-докторска дисертација на Сезен Сејфула, Гледните точки на Истокот и Западот:фикцијата и историјата во делата на Искендер Пала и Умберто Еко</w:t>
            </w:r>
            <w:r w:rsidRPr="00993516">
              <w:rPr>
                <w:rFonts w:ascii="Times New Roman" w:hAnsi="Times New Roman"/>
                <w:sz w:val="24"/>
                <w:szCs w:val="24"/>
                <w:lang w:val="en-US"/>
              </w:rPr>
              <w:t xml:space="preserve">, </w:t>
            </w:r>
            <w:r w:rsidRPr="00993516">
              <w:rPr>
                <w:rFonts w:ascii="Times New Roman" w:hAnsi="Times New Roman"/>
                <w:sz w:val="24"/>
                <w:szCs w:val="24"/>
                <w:lang w:val="mk-MK"/>
              </w:rPr>
              <w:t>ноември 2020.</w:t>
            </w:r>
          </w:p>
          <w:p w14:paraId="14372A67" w14:textId="77777777" w:rsidR="00993516" w:rsidRPr="00993516" w:rsidRDefault="00993516" w:rsidP="00993516">
            <w:pPr>
              <w:spacing w:before="60" w:after="60"/>
              <w:jc w:val="both"/>
              <w:rPr>
                <w:rFonts w:ascii="Georgia" w:hAnsi="Georgia"/>
                <w:lang w:val="mk-MK"/>
              </w:rPr>
            </w:pPr>
            <w:r w:rsidRPr="00993516">
              <w:rPr>
                <w:rFonts w:ascii="Times New Roman" w:hAnsi="Times New Roman"/>
                <w:sz w:val="24"/>
                <w:szCs w:val="24"/>
                <w:lang w:val="mk-MK"/>
              </w:rPr>
              <w:t xml:space="preserve">-докторска дисертација на Ајлин Карахасан, </w:t>
            </w:r>
            <w:r w:rsidRPr="00993516">
              <w:rPr>
                <w:rFonts w:ascii="Georgia" w:hAnsi="Georgia"/>
                <w:lang w:val="mk-MK"/>
              </w:rPr>
              <w:t>Историјата и романот:компарација на сликата за Османлиите во наставната програма по книжевност во балканските земји (Македонија, Бугарија, Србија и Босна), во тек на изработка.2020.</w:t>
            </w:r>
          </w:p>
          <w:p w14:paraId="23627F32" w14:textId="77777777" w:rsidR="00993516" w:rsidRPr="00993516" w:rsidRDefault="00993516" w:rsidP="00993516">
            <w:pPr>
              <w:spacing w:before="60"/>
              <w:jc w:val="both"/>
              <w:rPr>
                <w:rFonts w:ascii="Times New Roman" w:eastAsia="Times New Roman" w:hAnsi="Times New Roman"/>
                <w:sz w:val="24"/>
                <w:szCs w:val="24"/>
                <w:lang w:val="mk-MK"/>
              </w:rPr>
            </w:pPr>
            <w:r w:rsidRPr="00993516">
              <w:rPr>
                <w:rFonts w:ascii="Georgia" w:hAnsi="Georgia"/>
                <w:lang w:val="mk-MK"/>
              </w:rPr>
              <w:t xml:space="preserve">- докторска дисертација на Ведран Диздаревиќ, </w:t>
            </w:r>
            <w:r w:rsidRPr="00993516">
              <w:rPr>
                <w:rFonts w:ascii="Times New Roman" w:eastAsia="Times New Roman" w:hAnsi="Times New Roman"/>
                <w:sz w:val="24"/>
                <w:szCs w:val="24"/>
                <w:lang w:val="en-US"/>
              </w:rPr>
              <w:t>Спецификите на полето на книжевноста во теоријата на Пјер Бурдjе</w:t>
            </w:r>
            <w:r w:rsidRPr="00993516">
              <w:rPr>
                <w:rFonts w:ascii="Times New Roman" w:eastAsia="Times New Roman" w:hAnsi="Times New Roman"/>
                <w:sz w:val="24"/>
                <w:szCs w:val="24"/>
                <w:lang w:val="mk-MK"/>
              </w:rPr>
              <w:t xml:space="preserve"> (во тек на изработка);2021</w:t>
            </w:r>
          </w:p>
          <w:p w14:paraId="14B66979" w14:textId="77777777" w:rsidR="00993516" w:rsidRPr="00993516" w:rsidRDefault="00993516" w:rsidP="00993516">
            <w:pPr>
              <w:spacing w:before="60"/>
              <w:jc w:val="both"/>
              <w:rPr>
                <w:rFonts w:ascii="Times New Roman" w:eastAsia="Times New Roman" w:hAnsi="Times New Roman"/>
                <w:sz w:val="24"/>
                <w:szCs w:val="24"/>
                <w:lang w:val="mk-MK"/>
              </w:rPr>
            </w:pPr>
          </w:p>
          <w:p w14:paraId="34F9054C" w14:textId="77777777" w:rsidR="00993516" w:rsidRPr="00993516" w:rsidRDefault="00993516" w:rsidP="00993516">
            <w:pPr>
              <w:spacing w:before="60"/>
              <w:jc w:val="both"/>
              <w:rPr>
                <w:rFonts w:ascii="Georgia" w:hAnsi="Georgia"/>
                <w:lang w:val="mk-MK"/>
              </w:rPr>
            </w:pPr>
            <w:r w:rsidRPr="00993516">
              <w:rPr>
                <w:rFonts w:ascii="Times New Roman" w:eastAsia="Times New Roman" w:hAnsi="Times New Roman"/>
                <w:sz w:val="24"/>
                <w:szCs w:val="24"/>
                <w:lang w:val="mk-MK"/>
              </w:rPr>
              <w:t xml:space="preserve">-докторска дисертација на Фљорентина Фетахи, </w:t>
            </w:r>
            <w:r w:rsidRPr="00993516">
              <w:rPr>
                <w:rFonts w:ascii="Times New Roman" w:hAnsi="Times New Roman"/>
                <w:lang w:val="sq-AL"/>
              </w:rPr>
              <w:t>Aналогии во творештвото на Аријан Лека и Франц Кафка: компаративни интерпретации</w:t>
            </w:r>
            <w:r w:rsidRPr="00993516">
              <w:rPr>
                <w:rFonts w:ascii="Times New Roman" w:hAnsi="Times New Roman"/>
                <w:lang w:val="mk-MK"/>
              </w:rPr>
              <w:t>,  (во тек на изработка), 2022.</w:t>
            </w:r>
          </w:p>
          <w:p w14:paraId="504D133E" w14:textId="77777777" w:rsidR="00993516" w:rsidRPr="00993516" w:rsidRDefault="00993516" w:rsidP="00993516">
            <w:pPr>
              <w:spacing w:before="60" w:after="60"/>
              <w:rPr>
                <w:rFonts w:ascii="Times New Roman" w:hAnsi="Times New Roman"/>
                <w:sz w:val="18"/>
                <w:szCs w:val="18"/>
                <w:lang w:val="mk-MK"/>
              </w:rPr>
            </w:pPr>
          </w:p>
        </w:tc>
      </w:tr>
      <w:tr w:rsidR="00993516" w:rsidRPr="00993516" w14:paraId="28233734" w14:textId="77777777" w:rsidTr="00993516">
        <w:trPr>
          <w:jc w:val="center"/>
        </w:trPr>
        <w:tc>
          <w:tcPr>
            <w:tcW w:w="244" w:type="pct"/>
            <w:vMerge w:val="restart"/>
            <w:tcBorders>
              <w:top w:val="single" w:sz="4" w:space="0" w:color="auto"/>
              <w:left w:val="single" w:sz="4" w:space="0" w:color="auto"/>
              <w:bottom w:val="single" w:sz="4" w:space="0" w:color="auto"/>
              <w:right w:val="single" w:sz="4" w:space="0" w:color="auto"/>
            </w:tcBorders>
          </w:tcPr>
          <w:p w14:paraId="5E67452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 xml:space="preserve">12. </w:t>
            </w:r>
          </w:p>
        </w:tc>
        <w:tc>
          <w:tcPr>
            <w:tcW w:w="4756" w:type="pct"/>
            <w:gridSpan w:val="15"/>
            <w:tcBorders>
              <w:left w:val="single" w:sz="4" w:space="0" w:color="auto"/>
            </w:tcBorders>
          </w:tcPr>
          <w:p w14:paraId="3AD568D3"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20"/>
                <w:szCs w:val="20"/>
                <w:lang w:val="mk-MK"/>
              </w:rPr>
              <w:t>Селектирани резултати во последните пет години</w:t>
            </w:r>
          </w:p>
        </w:tc>
      </w:tr>
      <w:tr w:rsidR="00993516" w:rsidRPr="00993516" w14:paraId="7CE655CE" w14:textId="77777777" w:rsidTr="00993516">
        <w:trPr>
          <w:jc w:val="center"/>
        </w:trPr>
        <w:tc>
          <w:tcPr>
            <w:tcW w:w="244" w:type="pct"/>
            <w:vMerge/>
            <w:tcBorders>
              <w:top w:val="single" w:sz="4" w:space="0" w:color="auto"/>
              <w:left w:val="single" w:sz="4" w:space="0" w:color="auto"/>
              <w:bottom w:val="single" w:sz="4" w:space="0" w:color="auto"/>
              <w:right w:val="single" w:sz="4" w:space="0" w:color="auto"/>
            </w:tcBorders>
          </w:tcPr>
          <w:p w14:paraId="6A09837B" w14:textId="77777777" w:rsidR="00993516" w:rsidRPr="00993516" w:rsidRDefault="00993516" w:rsidP="00993516">
            <w:pPr>
              <w:spacing w:before="60" w:after="60"/>
              <w:ind w:left="28"/>
              <w:rPr>
                <w:rFonts w:ascii="Times New Roman" w:hAnsi="Times New Roman"/>
                <w:sz w:val="18"/>
                <w:szCs w:val="18"/>
                <w:lang w:val="sr-Cyrl-CS"/>
              </w:rPr>
            </w:pPr>
          </w:p>
        </w:tc>
        <w:tc>
          <w:tcPr>
            <w:tcW w:w="316" w:type="pct"/>
            <w:vMerge w:val="restart"/>
            <w:tcBorders>
              <w:left w:val="single" w:sz="4" w:space="0" w:color="auto"/>
            </w:tcBorders>
          </w:tcPr>
          <w:p w14:paraId="0A05EB5D"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12.1.</w:t>
            </w:r>
          </w:p>
        </w:tc>
        <w:tc>
          <w:tcPr>
            <w:tcW w:w="4440" w:type="pct"/>
            <w:gridSpan w:val="14"/>
          </w:tcPr>
          <w:p w14:paraId="202314EC"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bCs/>
                <w:color w:val="000000"/>
                <w:sz w:val="20"/>
                <w:szCs w:val="20"/>
                <w:lang w:val="mk-MK"/>
              </w:rPr>
              <w:t>За ментори на докторски трудови: д</w:t>
            </w:r>
            <w:r w:rsidRPr="00993516">
              <w:rPr>
                <w:rFonts w:ascii="Times New Roman" w:hAnsi="Times New Roman"/>
                <w:bCs/>
                <w:color w:val="000000"/>
                <w:sz w:val="20"/>
                <w:szCs w:val="20"/>
                <w:lang w:val="ru-RU"/>
              </w:rPr>
              <w:t xml:space="preserve">оказ за </w:t>
            </w:r>
            <w:r w:rsidRPr="00993516">
              <w:rPr>
                <w:rFonts w:ascii="Times New Roman" w:hAnsi="Times New Roman"/>
                <w:sz w:val="20"/>
                <w:szCs w:val="20"/>
                <w:lang w:val="sr-Cyrl-CS"/>
              </w:rPr>
              <w:t>објавен</w:t>
            </w:r>
            <w:r w:rsidRPr="00993516">
              <w:rPr>
                <w:rFonts w:ascii="Times New Roman" w:hAnsi="Times New Roman"/>
                <w:sz w:val="20"/>
                <w:szCs w:val="20"/>
                <w:lang w:val="mk-MK"/>
              </w:rPr>
              <w:t>и</w:t>
            </w:r>
            <w:r w:rsidRPr="00993516">
              <w:rPr>
                <w:rFonts w:ascii="Times New Roman" w:hAnsi="Times New Roman"/>
                <w:sz w:val="20"/>
                <w:szCs w:val="20"/>
                <w:lang w:val="sr-Cyrl-CS"/>
              </w:rPr>
              <w:t xml:space="preserve"> шест научни трудови во референтна научна </w:t>
            </w:r>
            <w:r w:rsidRPr="00993516">
              <w:rPr>
                <w:rFonts w:ascii="Times New Roman" w:hAnsi="Times New Roman"/>
                <w:sz w:val="20"/>
                <w:szCs w:val="20"/>
                <w:lang w:val="sr-Cyrl-CS"/>
              </w:rPr>
              <w:lastRenderedPageBreak/>
              <w:t xml:space="preserve">публикација </w:t>
            </w:r>
            <w:r w:rsidRPr="00993516">
              <w:rPr>
                <w:rFonts w:ascii="Times New Roman" w:hAnsi="Times New Roman"/>
                <w:sz w:val="20"/>
                <w:szCs w:val="20"/>
                <w:lang w:val="mk-MK"/>
              </w:rPr>
              <w:t xml:space="preserve">(чл. 136 став </w:t>
            </w:r>
            <w:r w:rsidRPr="00993516">
              <w:rPr>
                <w:rFonts w:ascii="Times New Roman" w:hAnsi="Times New Roman"/>
                <w:lang w:val="sr-Cyrl-CS"/>
              </w:rPr>
              <w:t>(8)</w:t>
            </w:r>
            <w:r w:rsidRPr="00993516">
              <w:rPr>
                <w:rFonts w:ascii="Times New Roman" w:hAnsi="Times New Roman"/>
                <w:lang w:val="mk-MK"/>
              </w:rPr>
              <w:t xml:space="preserve"> од ЗВО)</w:t>
            </w:r>
          </w:p>
        </w:tc>
      </w:tr>
      <w:tr w:rsidR="00993516" w:rsidRPr="00993516" w14:paraId="576AC208" w14:textId="77777777" w:rsidTr="00993516">
        <w:trPr>
          <w:jc w:val="center"/>
        </w:trPr>
        <w:tc>
          <w:tcPr>
            <w:tcW w:w="244" w:type="pct"/>
            <w:vMerge/>
            <w:tcBorders>
              <w:top w:val="single" w:sz="4" w:space="0" w:color="auto"/>
              <w:left w:val="single" w:sz="4" w:space="0" w:color="auto"/>
              <w:bottom w:val="single" w:sz="4" w:space="0" w:color="auto"/>
              <w:right w:val="single" w:sz="4" w:space="0" w:color="auto"/>
            </w:tcBorders>
          </w:tcPr>
          <w:p w14:paraId="2B76C942" w14:textId="77777777" w:rsidR="00993516" w:rsidRPr="00993516" w:rsidRDefault="00993516" w:rsidP="00993516">
            <w:pPr>
              <w:spacing w:before="60" w:after="60"/>
              <w:ind w:left="28"/>
              <w:rPr>
                <w:rFonts w:ascii="Times New Roman" w:hAnsi="Times New Roman"/>
                <w:sz w:val="18"/>
                <w:szCs w:val="18"/>
                <w:lang w:val="sr-Cyrl-CS"/>
              </w:rPr>
            </w:pPr>
          </w:p>
        </w:tc>
        <w:tc>
          <w:tcPr>
            <w:tcW w:w="316" w:type="pct"/>
            <w:vMerge/>
            <w:tcBorders>
              <w:left w:val="single" w:sz="4" w:space="0" w:color="auto"/>
            </w:tcBorders>
          </w:tcPr>
          <w:p w14:paraId="0713A18D" w14:textId="77777777" w:rsidR="00993516" w:rsidRPr="00993516" w:rsidRDefault="00993516" w:rsidP="00993516">
            <w:pPr>
              <w:spacing w:before="60" w:after="60"/>
              <w:ind w:left="28"/>
              <w:rPr>
                <w:rFonts w:ascii="Times New Roman" w:hAnsi="Times New Roman"/>
                <w:sz w:val="18"/>
                <w:szCs w:val="18"/>
                <w:lang w:val="sr-Cyrl-CS"/>
              </w:rPr>
            </w:pPr>
          </w:p>
        </w:tc>
        <w:tc>
          <w:tcPr>
            <w:tcW w:w="558" w:type="pct"/>
            <w:gridSpan w:val="3"/>
          </w:tcPr>
          <w:p w14:paraId="17295705"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Ред</w:t>
            </w:r>
            <w:r w:rsidRPr="00993516">
              <w:rPr>
                <w:rFonts w:ascii="Times New Roman" w:hAnsi="Times New Roman"/>
                <w:sz w:val="18"/>
                <w:szCs w:val="18"/>
                <w:lang w:val="mk-MK"/>
              </w:rPr>
              <w:t>ен</w:t>
            </w:r>
            <w:r w:rsidRPr="00993516">
              <w:rPr>
                <w:rFonts w:ascii="Times New Roman" w:hAnsi="Times New Roman"/>
                <w:sz w:val="18"/>
                <w:szCs w:val="18"/>
                <w:lang w:val="sr-Cyrl-CS"/>
              </w:rPr>
              <w:t xml:space="preserve"> број</w:t>
            </w:r>
          </w:p>
        </w:tc>
        <w:tc>
          <w:tcPr>
            <w:tcW w:w="923" w:type="pct"/>
            <w:gridSpan w:val="4"/>
          </w:tcPr>
          <w:p w14:paraId="27FC2885"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Автори</w:t>
            </w:r>
          </w:p>
        </w:tc>
        <w:tc>
          <w:tcPr>
            <w:tcW w:w="1708" w:type="pct"/>
            <w:gridSpan w:val="5"/>
          </w:tcPr>
          <w:p w14:paraId="0FAB37A8"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Наслов</w:t>
            </w:r>
          </w:p>
        </w:tc>
        <w:tc>
          <w:tcPr>
            <w:tcW w:w="1252" w:type="pct"/>
            <w:gridSpan w:val="2"/>
          </w:tcPr>
          <w:p w14:paraId="3682EA7E"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Издавач / година</w:t>
            </w:r>
          </w:p>
        </w:tc>
      </w:tr>
      <w:tr w:rsidR="00993516" w:rsidRPr="00993516" w14:paraId="04267250" w14:textId="77777777" w:rsidTr="00993516">
        <w:trPr>
          <w:jc w:val="center"/>
        </w:trPr>
        <w:tc>
          <w:tcPr>
            <w:tcW w:w="244" w:type="pct"/>
            <w:vMerge/>
            <w:tcBorders>
              <w:top w:val="single" w:sz="4" w:space="0" w:color="auto"/>
              <w:left w:val="single" w:sz="4" w:space="0" w:color="auto"/>
              <w:bottom w:val="single" w:sz="4" w:space="0" w:color="auto"/>
              <w:right w:val="single" w:sz="4" w:space="0" w:color="auto"/>
            </w:tcBorders>
          </w:tcPr>
          <w:p w14:paraId="35A29A14" w14:textId="77777777" w:rsidR="00993516" w:rsidRPr="00993516" w:rsidRDefault="00993516" w:rsidP="00993516">
            <w:pPr>
              <w:spacing w:before="60" w:after="60"/>
              <w:ind w:left="28"/>
              <w:rPr>
                <w:rFonts w:ascii="Times New Roman" w:hAnsi="Times New Roman"/>
                <w:sz w:val="18"/>
                <w:szCs w:val="18"/>
                <w:lang w:val="sr-Cyrl-CS"/>
              </w:rPr>
            </w:pPr>
          </w:p>
        </w:tc>
        <w:tc>
          <w:tcPr>
            <w:tcW w:w="316" w:type="pct"/>
            <w:vMerge/>
            <w:tcBorders>
              <w:left w:val="single" w:sz="4" w:space="0" w:color="auto"/>
            </w:tcBorders>
          </w:tcPr>
          <w:p w14:paraId="39FDBDB1" w14:textId="77777777" w:rsidR="00993516" w:rsidRPr="00993516" w:rsidRDefault="00993516" w:rsidP="00993516">
            <w:pPr>
              <w:spacing w:before="60" w:after="60"/>
              <w:ind w:left="28"/>
              <w:rPr>
                <w:rFonts w:ascii="Times New Roman" w:hAnsi="Times New Roman"/>
                <w:sz w:val="18"/>
                <w:szCs w:val="18"/>
                <w:lang w:val="sr-Cyrl-CS"/>
              </w:rPr>
            </w:pPr>
          </w:p>
        </w:tc>
        <w:tc>
          <w:tcPr>
            <w:tcW w:w="558" w:type="pct"/>
            <w:gridSpan w:val="3"/>
          </w:tcPr>
          <w:p w14:paraId="566313A1"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w:t>
            </w:r>
          </w:p>
        </w:tc>
        <w:tc>
          <w:tcPr>
            <w:tcW w:w="923" w:type="pct"/>
            <w:gridSpan w:val="4"/>
          </w:tcPr>
          <w:p w14:paraId="31F4E9A5"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 xml:space="preserve">Славица Србиновска </w:t>
            </w:r>
          </w:p>
        </w:tc>
        <w:tc>
          <w:tcPr>
            <w:tcW w:w="1708" w:type="pct"/>
            <w:gridSpan w:val="5"/>
          </w:tcPr>
          <w:p w14:paraId="1BB436D6" w14:textId="77777777" w:rsidR="00993516" w:rsidRPr="00993516" w:rsidRDefault="00993516" w:rsidP="00993516">
            <w:pPr>
              <w:pBdr>
                <w:top w:val="nil"/>
                <w:left w:val="nil"/>
                <w:bottom w:val="nil"/>
                <w:right w:val="nil"/>
                <w:between w:val="nil"/>
              </w:pBdr>
              <w:spacing w:before="60" w:after="60"/>
              <w:jc w:val="both"/>
              <w:rPr>
                <w:rFonts w:ascii="Times New Roman" w:eastAsia="Arial" w:hAnsi="Times New Roman"/>
                <w:color w:val="000000"/>
                <w:szCs w:val="24"/>
                <w:lang w:val="en-US"/>
              </w:rPr>
            </w:pPr>
            <w:r w:rsidRPr="00993516">
              <w:rPr>
                <w:rFonts w:ascii="Times New Roman" w:hAnsi="Times New Roman"/>
                <w:szCs w:val="24"/>
                <w:lang w:val="en-US"/>
              </w:rPr>
              <w:t xml:space="preserve">“What does it mean to write about </w:t>
            </w:r>
            <w:r w:rsidRPr="00993516">
              <w:rPr>
                <w:rFonts w:ascii="Times New Roman" w:hAnsi="Times New Roman"/>
                <w:i/>
                <w:szCs w:val="24"/>
                <w:lang w:val="en-US"/>
              </w:rPr>
              <w:t xml:space="preserve">Humanity  </w:t>
            </w:r>
            <w:r w:rsidRPr="00993516">
              <w:rPr>
                <w:rFonts w:ascii="Times New Roman" w:hAnsi="Times New Roman"/>
                <w:szCs w:val="24"/>
                <w:lang w:val="en-US"/>
              </w:rPr>
              <w:t xml:space="preserve">in the field of General and Comparative Literature  today? “, </w:t>
            </w:r>
            <w:r w:rsidRPr="00993516">
              <w:rPr>
                <w:rFonts w:ascii="Times New Roman" w:eastAsia="Arial" w:hAnsi="Times New Roman"/>
                <w:color w:val="000000"/>
                <w:szCs w:val="24"/>
                <w:lang w:val="en-US"/>
              </w:rPr>
              <w:t>268-284.</w:t>
            </w:r>
          </w:p>
          <w:p w14:paraId="6BA865B0" w14:textId="77777777" w:rsidR="00993516" w:rsidRPr="00993516" w:rsidRDefault="00993516" w:rsidP="00993516">
            <w:pPr>
              <w:spacing w:before="60" w:after="60"/>
              <w:ind w:left="28"/>
              <w:rPr>
                <w:rFonts w:ascii="Times New Roman" w:hAnsi="Times New Roman"/>
                <w:sz w:val="18"/>
                <w:szCs w:val="18"/>
                <w:lang w:val="sr-Cyrl-CS"/>
              </w:rPr>
            </w:pPr>
          </w:p>
        </w:tc>
        <w:tc>
          <w:tcPr>
            <w:tcW w:w="1252" w:type="pct"/>
            <w:gridSpan w:val="2"/>
          </w:tcPr>
          <w:p w14:paraId="365208C0" w14:textId="77777777" w:rsidR="00993516" w:rsidRPr="00993516" w:rsidRDefault="00993516" w:rsidP="00993516">
            <w:pPr>
              <w:spacing w:before="60" w:after="60"/>
              <w:ind w:left="28"/>
              <w:rPr>
                <w:rFonts w:ascii="Times New Roman" w:hAnsi="Times New Roman"/>
                <w:sz w:val="18"/>
                <w:szCs w:val="18"/>
                <w:lang w:val="en-US"/>
              </w:rPr>
            </w:pPr>
            <w:r w:rsidRPr="00993516">
              <w:rPr>
                <w:rFonts w:ascii="Times New Roman" w:hAnsi="Times New Roman"/>
                <w:sz w:val="18"/>
                <w:szCs w:val="18"/>
                <w:lang w:val="en-US"/>
              </w:rPr>
              <w:t>Proceedings of the</w:t>
            </w:r>
            <w:r w:rsidRPr="00993516">
              <w:rPr>
                <w:rFonts w:ascii="Times New Roman" w:hAnsi="Times New Roman"/>
                <w:i/>
                <w:iCs/>
                <w:sz w:val="18"/>
                <w:szCs w:val="18"/>
                <w:lang w:val="en-US"/>
              </w:rPr>
              <w:t xml:space="preserve"> </w:t>
            </w:r>
            <w:r w:rsidRPr="00993516">
              <w:rPr>
                <w:rFonts w:ascii="Times New Roman" w:eastAsia="Arial" w:hAnsi="Times New Roman"/>
                <w:color w:val="000000"/>
                <w:szCs w:val="24"/>
                <w:lang w:val="sr-Cyrl-CS"/>
              </w:rPr>
              <w:t xml:space="preserve">Conference of the Department of English Language and Literature: </w:t>
            </w:r>
            <w:r w:rsidRPr="00993516">
              <w:rPr>
                <w:rFonts w:ascii="Times New Roman" w:eastAsia="Arial" w:hAnsi="Times New Roman"/>
                <w:i/>
                <w:color w:val="000000"/>
                <w:szCs w:val="24"/>
                <w:lang w:val="sr-Cyrl-CS"/>
              </w:rPr>
              <w:t xml:space="preserve">English Studies at the Interface of Disciplines: Research and Practice, </w:t>
            </w:r>
            <w:r w:rsidRPr="00993516">
              <w:rPr>
                <w:rFonts w:ascii="Times New Roman" w:eastAsia="Arial" w:hAnsi="Times New Roman"/>
                <w:b/>
                <w:color w:val="000000"/>
                <w:szCs w:val="24"/>
                <w:lang w:val="sr-Cyrl-CS"/>
              </w:rPr>
              <w:t xml:space="preserve"> </w:t>
            </w:r>
            <w:r w:rsidRPr="00993516">
              <w:rPr>
                <w:rFonts w:ascii="Times New Roman" w:eastAsia="Arial" w:hAnsi="Times New Roman"/>
                <w:color w:val="000000"/>
                <w:szCs w:val="24"/>
                <w:lang w:val="sr-Cyrl-CS"/>
              </w:rPr>
              <w:t>21</w:t>
            </w:r>
            <w:r w:rsidRPr="00993516">
              <w:rPr>
                <w:rFonts w:ascii="Times New Roman" w:eastAsia="Arial" w:hAnsi="Times New Roman"/>
                <w:color w:val="000000"/>
                <w:szCs w:val="24"/>
                <w:vertAlign w:val="superscript"/>
                <w:lang w:val="sr-Cyrl-CS"/>
              </w:rPr>
              <w:t>st</w:t>
            </w:r>
            <w:r w:rsidRPr="00993516">
              <w:rPr>
                <w:rFonts w:ascii="Times New Roman" w:eastAsia="Arial" w:hAnsi="Times New Roman"/>
                <w:color w:val="000000"/>
                <w:szCs w:val="24"/>
                <w:lang w:val="sr-Cyrl-CS"/>
              </w:rPr>
              <w:t xml:space="preserve"> – 23</w:t>
            </w:r>
            <w:r w:rsidRPr="00993516">
              <w:rPr>
                <w:rFonts w:ascii="Times New Roman" w:eastAsia="Arial" w:hAnsi="Times New Roman"/>
                <w:color w:val="000000"/>
                <w:szCs w:val="24"/>
                <w:vertAlign w:val="superscript"/>
                <w:lang w:val="sr-Cyrl-CS"/>
              </w:rPr>
              <w:t>rd</w:t>
            </w:r>
            <w:r w:rsidRPr="00993516">
              <w:rPr>
                <w:rFonts w:ascii="Times New Roman" w:eastAsia="Arial" w:hAnsi="Times New Roman"/>
                <w:color w:val="000000"/>
                <w:szCs w:val="24"/>
                <w:lang w:val="sr-Cyrl-CS"/>
              </w:rPr>
              <w:t xml:space="preserve"> March 2019.Faculty of Philology “Blaze Koneski”. “Ss Cyril and Methodius” University Skopje, 2020</w:t>
            </w:r>
            <w:r w:rsidRPr="00993516">
              <w:rPr>
                <w:rFonts w:ascii="Times New Roman" w:eastAsia="Arial" w:hAnsi="Times New Roman"/>
                <w:color w:val="000000"/>
                <w:szCs w:val="24"/>
                <w:lang w:val="en-US"/>
              </w:rPr>
              <w:t>.</w:t>
            </w:r>
          </w:p>
        </w:tc>
      </w:tr>
      <w:tr w:rsidR="00993516" w:rsidRPr="00993516" w14:paraId="71565A63" w14:textId="77777777" w:rsidTr="00993516">
        <w:trPr>
          <w:jc w:val="center"/>
        </w:trPr>
        <w:tc>
          <w:tcPr>
            <w:tcW w:w="244" w:type="pct"/>
            <w:vMerge/>
            <w:tcBorders>
              <w:top w:val="single" w:sz="4" w:space="0" w:color="auto"/>
              <w:left w:val="single" w:sz="4" w:space="0" w:color="auto"/>
              <w:bottom w:val="single" w:sz="4" w:space="0" w:color="auto"/>
              <w:right w:val="single" w:sz="4" w:space="0" w:color="auto"/>
            </w:tcBorders>
          </w:tcPr>
          <w:p w14:paraId="51FC2241" w14:textId="77777777" w:rsidR="00993516" w:rsidRPr="00993516" w:rsidRDefault="00993516" w:rsidP="00993516">
            <w:pPr>
              <w:spacing w:before="60" w:after="60"/>
              <w:ind w:left="28"/>
              <w:rPr>
                <w:rFonts w:ascii="Times New Roman" w:hAnsi="Times New Roman"/>
                <w:sz w:val="18"/>
                <w:szCs w:val="18"/>
                <w:lang w:val="sr-Cyrl-CS"/>
              </w:rPr>
            </w:pPr>
          </w:p>
        </w:tc>
        <w:tc>
          <w:tcPr>
            <w:tcW w:w="316" w:type="pct"/>
            <w:vMerge/>
            <w:tcBorders>
              <w:left w:val="single" w:sz="4" w:space="0" w:color="auto"/>
            </w:tcBorders>
          </w:tcPr>
          <w:p w14:paraId="50BB047C" w14:textId="77777777" w:rsidR="00993516" w:rsidRPr="00993516" w:rsidRDefault="00993516" w:rsidP="00993516">
            <w:pPr>
              <w:spacing w:before="60" w:after="60"/>
              <w:ind w:left="28"/>
              <w:rPr>
                <w:rFonts w:ascii="Times New Roman" w:hAnsi="Times New Roman"/>
                <w:sz w:val="18"/>
                <w:szCs w:val="18"/>
                <w:lang w:val="sr-Cyrl-CS"/>
              </w:rPr>
            </w:pPr>
          </w:p>
        </w:tc>
        <w:tc>
          <w:tcPr>
            <w:tcW w:w="558" w:type="pct"/>
            <w:gridSpan w:val="3"/>
          </w:tcPr>
          <w:p w14:paraId="31A7DFF7"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2.</w:t>
            </w:r>
          </w:p>
        </w:tc>
        <w:tc>
          <w:tcPr>
            <w:tcW w:w="923" w:type="pct"/>
            <w:gridSpan w:val="4"/>
          </w:tcPr>
          <w:p w14:paraId="1047D52F" w14:textId="77777777" w:rsidR="00993516" w:rsidRPr="00993516" w:rsidRDefault="00993516" w:rsidP="00993516">
            <w:pPr>
              <w:spacing w:before="60" w:after="60"/>
              <w:ind w:left="28"/>
              <w:rPr>
                <w:rFonts w:ascii="Times New Roman" w:hAnsi="Times New Roman"/>
                <w:sz w:val="18"/>
                <w:szCs w:val="18"/>
                <w:lang w:val="en-US"/>
              </w:rPr>
            </w:pPr>
            <w:r w:rsidRPr="00993516">
              <w:rPr>
                <w:rFonts w:ascii="Times New Roman" w:hAnsi="Times New Roman"/>
                <w:sz w:val="18"/>
                <w:szCs w:val="18"/>
                <w:lang w:val="en-US"/>
              </w:rPr>
              <w:t xml:space="preserve"> Slavica Srbinovska</w:t>
            </w:r>
          </w:p>
        </w:tc>
        <w:tc>
          <w:tcPr>
            <w:tcW w:w="1708" w:type="pct"/>
            <w:gridSpan w:val="5"/>
          </w:tcPr>
          <w:p w14:paraId="2ECA265F"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 xml:space="preserve">“Imagology and Politics of Representation”, </w:t>
            </w:r>
          </w:p>
          <w:p w14:paraId="1C2ECA21"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171-179.</w:t>
            </w:r>
          </w:p>
        </w:tc>
        <w:tc>
          <w:tcPr>
            <w:tcW w:w="1252" w:type="pct"/>
            <w:gridSpan w:val="2"/>
          </w:tcPr>
          <w:p w14:paraId="4A0D0FA2"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i/>
                <w:iCs/>
                <w:sz w:val="18"/>
                <w:szCs w:val="18"/>
                <w:lang w:val="sr-Cyrl-CS"/>
              </w:rPr>
              <w:t>HORIZONTI</w:t>
            </w:r>
            <w:r w:rsidRPr="00993516">
              <w:rPr>
                <w:rFonts w:ascii="Times New Roman" w:hAnsi="Times New Roman"/>
                <w:sz w:val="18"/>
                <w:szCs w:val="18"/>
                <w:lang w:val="sr-Cyrl-CS"/>
              </w:rPr>
              <w:t>, UKLO,No.14, December</w:t>
            </w:r>
          </w:p>
          <w:p w14:paraId="721D83CE"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sr-Cyrl-CS"/>
              </w:rPr>
              <w:t>2017</w:t>
            </w:r>
            <w:r w:rsidRPr="00993516">
              <w:rPr>
                <w:rFonts w:ascii="Times New Roman" w:hAnsi="Times New Roman"/>
                <w:sz w:val="18"/>
                <w:szCs w:val="18"/>
                <w:lang w:val="mk-MK"/>
              </w:rPr>
              <w:t>.</w:t>
            </w:r>
          </w:p>
        </w:tc>
      </w:tr>
      <w:tr w:rsidR="00993516" w:rsidRPr="00993516" w14:paraId="44B629B6" w14:textId="77777777" w:rsidTr="00993516">
        <w:trPr>
          <w:jc w:val="center"/>
        </w:trPr>
        <w:tc>
          <w:tcPr>
            <w:tcW w:w="244" w:type="pct"/>
            <w:vMerge/>
            <w:tcBorders>
              <w:top w:val="single" w:sz="4" w:space="0" w:color="auto"/>
              <w:left w:val="single" w:sz="4" w:space="0" w:color="auto"/>
              <w:bottom w:val="single" w:sz="4" w:space="0" w:color="auto"/>
              <w:right w:val="single" w:sz="4" w:space="0" w:color="auto"/>
            </w:tcBorders>
          </w:tcPr>
          <w:p w14:paraId="18D67F2E" w14:textId="77777777" w:rsidR="00993516" w:rsidRPr="00993516" w:rsidRDefault="00993516" w:rsidP="00993516">
            <w:pPr>
              <w:spacing w:before="60" w:after="60"/>
              <w:ind w:left="28"/>
              <w:rPr>
                <w:rFonts w:ascii="Times New Roman" w:hAnsi="Times New Roman"/>
                <w:sz w:val="18"/>
                <w:szCs w:val="18"/>
                <w:lang w:val="sr-Cyrl-CS"/>
              </w:rPr>
            </w:pPr>
          </w:p>
        </w:tc>
        <w:tc>
          <w:tcPr>
            <w:tcW w:w="316" w:type="pct"/>
            <w:vMerge/>
            <w:tcBorders>
              <w:left w:val="single" w:sz="4" w:space="0" w:color="auto"/>
            </w:tcBorders>
          </w:tcPr>
          <w:p w14:paraId="77D9BAE2" w14:textId="77777777" w:rsidR="00993516" w:rsidRPr="00993516" w:rsidRDefault="00993516" w:rsidP="00993516">
            <w:pPr>
              <w:spacing w:before="60" w:after="60"/>
              <w:ind w:left="28"/>
              <w:rPr>
                <w:rFonts w:ascii="Times New Roman" w:hAnsi="Times New Roman"/>
                <w:sz w:val="18"/>
                <w:szCs w:val="18"/>
                <w:lang w:val="sr-Cyrl-CS"/>
              </w:rPr>
            </w:pPr>
          </w:p>
        </w:tc>
        <w:tc>
          <w:tcPr>
            <w:tcW w:w="558" w:type="pct"/>
            <w:gridSpan w:val="3"/>
          </w:tcPr>
          <w:p w14:paraId="76E372A0"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3.</w:t>
            </w:r>
          </w:p>
        </w:tc>
        <w:tc>
          <w:tcPr>
            <w:tcW w:w="923" w:type="pct"/>
            <w:gridSpan w:val="4"/>
          </w:tcPr>
          <w:p w14:paraId="0EB14E27" w14:textId="77777777" w:rsidR="00993516" w:rsidRPr="00993516" w:rsidRDefault="00993516" w:rsidP="00993516">
            <w:pPr>
              <w:spacing w:before="60" w:after="60"/>
              <w:ind w:left="28"/>
              <w:rPr>
                <w:rFonts w:ascii="Times New Roman" w:hAnsi="Times New Roman"/>
                <w:sz w:val="18"/>
                <w:szCs w:val="18"/>
                <w:lang w:val="en-US"/>
              </w:rPr>
            </w:pPr>
            <w:r w:rsidRPr="00993516">
              <w:rPr>
                <w:rFonts w:ascii="Times New Roman" w:hAnsi="Times New Roman"/>
                <w:sz w:val="18"/>
                <w:szCs w:val="18"/>
                <w:lang w:val="en-US"/>
              </w:rPr>
              <w:t>Slavica Srbinovska</w:t>
            </w:r>
          </w:p>
        </w:tc>
        <w:tc>
          <w:tcPr>
            <w:tcW w:w="1708" w:type="pct"/>
            <w:gridSpan w:val="5"/>
          </w:tcPr>
          <w:p w14:paraId="430FE28B" w14:textId="77777777" w:rsidR="00993516" w:rsidRPr="00993516" w:rsidRDefault="00993516" w:rsidP="00993516">
            <w:pPr>
              <w:autoSpaceDE w:val="0"/>
              <w:autoSpaceDN w:val="0"/>
              <w:adjustRightInd w:val="0"/>
              <w:rPr>
                <w:rFonts w:ascii="Times New Roman" w:eastAsia="Times New Roman" w:hAnsi="Times New Roman"/>
                <w:color w:val="000000"/>
                <w:lang w:val="en-US"/>
              </w:rPr>
            </w:pPr>
            <w:r w:rsidRPr="00993516">
              <w:rPr>
                <w:rFonts w:ascii="Times New Roman" w:eastAsia="Times New Roman" w:hAnsi="Times New Roman"/>
                <w:color w:val="000000"/>
                <w:lang w:val="en-US"/>
              </w:rPr>
              <w:t>“ Memory, Time and Space in the hybrid structures: Marcel Proust and</w:t>
            </w:r>
            <w:r w:rsidRPr="00993516">
              <w:rPr>
                <w:rFonts w:ascii="Times New Roman" w:eastAsia="Times New Roman" w:hAnsi="Times New Roman"/>
                <w:b/>
                <w:color w:val="000000"/>
                <w:lang w:val="en-US"/>
              </w:rPr>
              <w:t xml:space="preserve"> </w:t>
            </w:r>
            <w:r w:rsidRPr="00993516">
              <w:rPr>
                <w:rFonts w:ascii="Times New Roman" w:eastAsia="Times New Roman" w:hAnsi="Times New Roman"/>
                <w:color w:val="000000"/>
                <w:lang w:val="en-US"/>
              </w:rPr>
              <w:t>Orhan Pamuk”,</w:t>
            </w:r>
            <w:r w:rsidRPr="00993516">
              <w:rPr>
                <w:rFonts w:ascii="Macedonian Helv" w:eastAsia="Times New Roman" w:hAnsi="Macedonian Helv"/>
                <w:color w:val="000000"/>
                <w:sz w:val="24"/>
                <w:szCs w:val="24"/>
                <w:lang w:val="en-US"/>
              </w:rPr>
              <w:t xml:space="preserve"> </w:t>
            </w:r>
            <w:r w:rsidRPr="00993516">
              <w:rPr>
                <w:rFonts w:ascii="Times New Roman" w:eastAsia="Times New Roman" w:hAnsi="Times New Roman"/>
                <w:color w:val="000000"/>
                <w:lang w:val="mk-MK"/>
              </w:rPr>
              <w:t>105-118</w:t>
            </w:r>
          </w:p>
          <w:p w14:paraId="5372C70F" w14:textId="77777777" w:rsidR="00993516" w:rsidRPr="00993516" w:rsidRDefault="00993516" w:rsidP="00993516">
            <w:pPr>
              <w:spacing w:before="60" w:after="60"/>
              <w:ind w:left="28"/>
              <w:rPr>
                <w:rFonts w:ascii="Times New Roman" w:hAnsi="Times New Roman"/>
                <w:sz w:val="18"/>
                <w:szCs w:val="18"/>
                <w:lang w:val="sr-Cyrl-CS"/>
              </w:rPr>
            </w:pPr>
          </w:p>
        </w:tc>
        <w:tc>
          <w:tcPr>
            <w:tcW w:w="1252" w:type="pct"/>
            <w:gridSpan w:val="2"/>
          </w:tcPr>
          <w:p w14:paraId="754B7F1C" w14:textId="77777777" w:rsidR="00993516" w:rsidRPr="00993516" w:rsidRDefault="00993516" w:rsidP="00993516">
            <w:pPr>
              <w:spacing w:before="60" w:after="60"/>
              <w:rPr>
                <w:rFonts w:ascii="Times New Roman" w:hAnsi="Times New Roman"/>
                <w:szCs w:val="24"/>
                <w:lang w:val="mk-MK"/>
              </w:rPr>
            </w:pPr>
            <w:r w:rsidRPr="00993516">
              <w:rPr>
                <w:rFonts w:ascii="Times New Roman" w:hAnsi="Times New Roman"/>
                <w:i/>
                <w:szCs w:val="24"/>
                <w:lang w:val="en-US"/>
              </w:rPr>
              <w:t xml:space="preserve">Contemporary Philology, </w:t>
            </w:r>
            <w:r w:rsidRPr="00993516">
              <w:rPr>
                <w:rFonts w:ascii="Times New Roman" w:hAnsi="Times New Roman"/>
                <w:szCs w:val="24"/>
                <w:lang w:val="en-US"/>
              </w:rPr>
              <w:t>2019-2020, Vol.3, DECEMBER</w:t>
            </w:r>
            <w:r w:rsidRPr="00993516">
              <w:rPr>
                <w:rFonts w:ascii="Times New Roman" w:hAnsi="Times New Roman"/>
                <w:szCs w:val="24"/>
                <w:lang w:val="mk-MK"/>
              </w:rPr>
              <w:t>.</w:t>
            </w:r>
          </w:p>
          <w:p w14:paraId="6C584E41" w14:textId="77777777" w:rsidR="00993516" w:rsidRPr="00993516" w:rsidRDefault="00993516" w:rsidP="00993516">
            <w:pPr>
              <w:spacing w:before="60" w:after="60"/>
              <w:rPr>
                <w:rFonts w:ascii="Times New Roman" w:hAnsi="Times New Roman"/>
                <w:szCs w:val="24"/>
                <w:lang w:val="mk-MK"/>
              </w:rPr>
            </w:pPr>
          </w:p>
          <w:p w14:paraId="12BF01D6"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033A2D4D" w14:textId="77777777" w:rsidTr="00993516">
        <w:trPr>
          <w:jc w:val="center"/>
        </w:trPr>
        <w:tc>
          <w:tcPr>
            <w:tcW w:w="244" w:type="pct"/>
            <w:vMerge/>
            <w:tcBorders>
              <w:top w:val="single" w:sz="4" w:space="0" w:color="auto"/>
              <w:left w:val="single" w:sz="4" w:space="0" w:color="auto"/>
              <w:bottom w:val="single" w:sz="4" w:space="0" w:color="auto"/>
              <w:right w:val="single" w:sz="4" w:space="0" w:color="auto"/>
            </w:tcBorders>
          </w:tcPr>
          <w:p w14:paraId="1B6B0316" w14:textId="77777777" w:rsidR="00993516" w:rsidRPr="00993516" w:rsidRDefault="00993516" w:rsidP="00993516">
            <w:pPr>
              <w:spacing w:before="60" w:after="60"/>
              <w:ind w:left="28"/>
              <w:rPr>
                <w:rFonts w:ascii="Times New Roman" w:hAnsi="Times New Roman"/>
                <w:sz w:val="18"/>
                <w:szCs w:val="18"/>
                <w:lang w:val="sr-Cyrl-CS"/>
              </w:rPr>
            </w:pPr>
          </w:p>
        </w:tc>
        <w:tc>
          <w:tcPr>
            <w:tcW w:w="316" w:type="pct"/>
            <w:vMerge/>
            <w:tcBorders>
              <w:left w:val="single" w:sz="4" w:space="0" w:color="auto"/>
            </w:tcBorders>
          </w:tcPr>
          <w:p w14:paraId="73621FE8" w14:textId="77777777" w:rsidR="00993516" w:rsidRPr="00993516" w:rsidRDefault="00993516" w:rsidP="00993516">
            <w:pPr>
              <w:spacing w:before="60" w:after="60"/>
              <w:ind w:left="28"/>
              <w:rPr>
                <w:rFonts w:ascii="Times New Roman" w:hAnsi="Times New Roman"/>
                <w:sz w:val="18"/>
                <w:szCs w:val="18"/>
                <w:lang w:val="sr-Cyrl-CS"/>
              </w:rPr>
            </w:pPr>
          </w:p>
        </w:tc>
        <w:tc>
          <w:tcPr>
            <w:tcW w:w="558" w:type="pct"/>
            <w:gridSpan w:val="3"/>
          </w:tcPr>
          <w:p w14:paraId="166EFAF9"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4.</w:t>
            </w:r>
          </w:p>
        </w:tc>
        <w:tc>
          <w:tcPr>
            <w:tcW w:w="923" w:type="pct"/>
            <w:gridSpan w:val="4"/>
          </w:tcPr>
          <w:p w14:paraId="3A9EE751"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Славица Србиновска</w:t>
            </w:r>
          </w:p>
        </w:tc>
        <w:tc>
          <w:tcPr>
            <w:tcW w:w="1708" w:type="pct"/>
            <w:gridSpan w:val="5"/>
          </w:tcPr>
          <w:p w14:paraId="7D1CE57D" w14:textId="77777777" w:rsidR="00993516" w:rsidRPr="00993516" w:rsidRDefault="00993516" w:rsidP="00993516">
            <w:pPr>
              <w:spacing w:before="60" w:after="60"/>
              <w:jc w:val="both"/>
              <w:rPr>
                <w:rFonts w:ascii="Times New Roman" w:hAnsi="Times New Roman"/>
                <w:color w:val="000000"/>
                <w:szCs w:val="24"/>
                <w:lang w:val="en-US"/>
              </w:rPr>
            </w:pPr>
            <w:r w:rsidRPr="00993516">
              <w:rPr>
                <w:rFonts w:ascii="Times New Roman" w:hAnsi="Times New Roman"/>
                <w:color w:val="000000"/>
                <w:szCs w:val="24"/>
                <w:lang w:val="mk-MK"/>
              </w:rPr>
              <w:t xml:space="preserve">„Постмодернистичкиот дискурс во нарацијата на расказот ‘Одмор’ од Владимир Сорокин, </w:t>
            </w:r>
            <w:r w:rsidRPr="00993516">
              <w:rPr>
                <w:rFonts w:ascii="Times New Roman" w:hAnsi="Times New Roman"/>
                <w:color w:val="000000"/>
                <w:szCs w:val="24"/>
                <w:lang w:val="en-US"/>
              </w:rPr>
              <w:t>259-281.</w:t>
            </w:r>
          </w:p>
          <w:p w14:paraId="589CEF29" w14:textId="77777777" w:rsidR="00993516" w:rsidRPr="00993516" w:rsidRDefault="00993516" w:rsidP="00993516">
            <w:pPr>
              <w:spacing w:before="60" w:after="60"/>
              <w:ind w:left="28"/>
              <w:rPr>
                <w:rFonts w:ascii="Times New Roman" w:hAnsi="Times New Roman"/>
                <w:sz w:val="18"/>
                <w:szCs w:val="18"/>
                <w:lang w:val="sr-Cyrl-CS"/>
              </w:rPr>
            </w:pPr>
          </w:p>
        </w:tc>
        <w:tc>
          <w:tcPr>
            <w:tcW w:w="1252" w:type="pct"/>
            <w:gridSpan w:val="2"/>
          </w:tcPr>
          <w:p w14:paraId="178FD063"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i/>
                <w:iCs/>
                <w:color w:val="000000"/>
                <w:szCs w:val="24"/>
                <w:lang w:val="mk-MK"/>
              </w:rPr>
              <w:t>Славистички студии</w:t>
            </w:r>
            <w:r w:rsidRPr="00993516">
              <w:rPr>
                <w:rFonts w:ascii="Times New Roman" w:hAnsi="Times New Roman"/>
                <w:color w:val="000000"/>
                <w:szCs w:val="24"/>
                <w:lang w:val="mk-MK"/>
              </w:rPr>
              <w:t xml:space="preserve"> 21, Филолошки факултет „Блаже Конески“, УКИМ 202</w:t>
            </w:r>
            <w:r w:rsidRPr="00993516">
              <w:rPr>
                <w:rFonts w:ascii="Times New Roman" w:hAnsi="Times New Roman"/>
                <w:color w:val="000000"/>
                <w:szCs w:val="24"/>
                <w:lang w:val="sr-Cyrl-CS"/>
              </w:rPr>
              <w:t>1</w:t>
            </w:r>
            <w:r w:rsidRPr="00993516">
              <w:rPr>
                <w:rFonts w:ascii="Times New Roman" w:hAnsi="Times New Roman"/>
                <w:color w:val="000000"/>
                <w:szCs w:val="24"/>
                <w:lang w:val="mk-MK"/>
              </w:rPr>
              <w:t>.</w:t>
            </w:r>
          </w:p>
        </w:tc>
      </w:tr>
      <w:tr w:rsidR="00993516" w:rsidRPr="00993516" w14:paraId="09750E2F" w14:textId="77777777" w:rsidTr="00993516">
        <w:trPr>
          <w:jc w:val="center"/>
        </w:trPr>
        <w:tc>
          <w:tcPr>
            <w:tcW w:w="244" w:type="pct"/>
            <w:vMerge/>
            <w:tcBorders>
              <w:top w:val="single" w:sz="4" w:space="0" w:color="auto"/>
              <w:left w:val="single" w:sz="4" w:space="0" w:color="auto"/>
              <w:bottom w:val="single" w:sz="4" w:space="0" w:color="auto"/>
              <w:right w:val="single" w:sz="4" w:space="0" w:color="auto"/>
            </w:tcBorders>
          </w:tcPr>
          <w:p w14:paraId="69E89373" w14:textId="77777777" w:rsidR="00993516" w:rsidRPr="00993516" w:rsidRDefault="00993516" w:rsidP="00993516">
            <w:pPr>
              <w:spacing w:before="60" w:after="60"/>
              <w:ind w:left="28"/>
              <w:rPr>
                <w:rFonts w:ascii="Times New Roman" w:hAnsi="Times New Roman"/>
                <w:sz w:val="18"/>
                <w:szCs w:val="18"/>
                <w:lang w:val="sr-Cyrl-CS"/>
              </w:rPr>
            </w:pPr>
          </w:p>
        </w:tc>
        <w:tc>
          <w:tcPr>
            <w:tcW w:w="316" w:type="pct"/>
            <w:vMerge/>
            <w:tcBorders>
              <w:left w:val="single" w:sz="4" w:space="0" w:color="auto"/>
            </w:tcBorders>
          </w:tcPr>
          <w:p w14:paraId="1A6D90A1" w14:textId="77777777" w:rsidR="00993516" w:rsidRPr="00993516" w:rsidRDefault="00993516" w:rsidP="00993516">
            <w:pPr>
              <w:spacing w:before="60" w:after="60"/>
              <w:ind w:left="28"/>
              <w:rPr>
                <w:rFonts w:ascii="Times New Roman" w:hAnsi="Times New Roman"/>
                <w:sz w:val="18"/>
                <w:szCs w:val="18"/>
                <w:lang w:val="sr-Cyrl-CS"/>
              </w:rPr>
            </w:pPr>
          </w:p>
        </w:tc>
        <w:tc>
          <w:tcPr>
            <w:tcW w:w="558" w:type="pct"/>
            <w:gridSpan w:val="3"/>
          </w:tcPr>
          <w:p w14:paraId="78521F8A"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5.</w:t>
            </w:r>
          </w:p>
        </w:tc>
        <w:tc>
          <w:tcPr>
            <w:tcW w:w="923" w:type="pct"/>
            <w:gridSpan w:val="4"/>
          </w:tcPr>
          <w:p w14:paraId="0190F409"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mk-MK"/>
              </w:rPr>
              <w:t>Славица Србиновска</w:t>
            </w:r>
          </w:p>
        </w:tc>
        <w:tc>
          <w:tcPr>
            <w:tcW w:w="1708" w:type="pct"/>
            <w:gridSpan w:val="5"/>
          </w:tcPr>
          <w:p w14:paraId="30EEBD56" w14:textId="77777777" w:rsidR="00993516" w:rsidRPr="00993516" w:rsidRDefault="00993516" w:rsidP="00993516">
            <w:pPr>
              <w:spacing w:before="60" w:after="60"/>
              <w:jc w:val="both"/>
              <w:rPr>
                <w:rFonts w:ascii="Times New Roman" w:hAnsi="Times New Roman"/>
                <w:lang w:val="en-US"/>
              </w:rPr>
            </w:pPr>
            <w:r w:rsidRPr="00993516">
              <w:rPr>
                <w:rFonts w:ascii="Times New Roman" w:hAnsi="Times New Roman"/>
                <w:lang w:val="mk-MK"/>
              </w:rPr>
              <w:t xml:space="preserve">„За тажачките песни во опусот на народни умотворби забележани од Марко Цепенков“, </w:t>
            </w:r>
            <w:r w:rsidRPr="00993516">
              <w:rPr>
                <w:rFonts w:ascii="Times New Roman" w:hAnsi="Times New Roman"/>
                <w:lang w:val="en-US"/>
              </w:rPr>
              <w:t xml:space="preserve"> 163-185.</w:t>
            </w:r>
          </w:p>
          <w:p w14:paraId="51E24B55" w14:textId="77777777" w:rsidR="00993516" w:rsidRPr="00993516" w:rsidRDefault="00993516" w:rsidP="00993516">
            <w:pPr>
              <w:spacing w:before="60" w:after="60"/>
              <w:jc w:val="both"/>
              <w:rPr>
                <w:rFonts w:ascii="Times New Roman" w:hAnsi="Times New Roman"/>
                <w:color w:val="000000"/>
                <w:szCs w:val="24"/>
                <w:lang w:val="mk-MK"/>
              </w:rPr>
            </w:pPr>
          </w:p>
          <w:p w14:paraId="7170DEF8" w14:textId="77777777" w:rsidR="00993516" w:rsidRPr="00993516" w:rsidRDefault="00993516" w:rsidP="00993516">
            <w:pPr>
              <w:spacing w:before="60" w:after="60"/>
              <w:ind w:firstLine="720"/>
              <w:jc w:val="center"/>
              <w:rPr>
                <w:rFonts w:ascii="Times New Roman" w:hAnsi="Times New Roman"/>
                <w:b/>
                <w:szCs w:val="24"/>
                <w:lang w:val="mk-MK"/>
              </w:rPr>
            </w:pPr>
            <w:r w:rsidRPr="00993516">
              <w:rPr>
                <w:rFonts w:ascii="Times New Roman" w:hAnsi="Times New Roman"/>
                <w:b/>
                <w:szCs w:val="24"/>
                <w:lang w:val="mk-MK"/>
              </w:rPr>
              <w:t xml:space="preserve"> </w:t>
            </w:r>
          </w:p>
          <w:p w14:paraId="1226C596" w14:textId="77777777" w:rsidR="00993516" w:rsidRPr="00993516" w:rsidRDefault="00993516" w:rsidP="00993516">
            <w:pPr>
              <w:spacing w:before="60" w:after="60"/>
              <w:ind w:left="28"/>
              <w:rPr>
                <w:rFonts w:ascii="Times New Roman" w:hAnsi="Times New Roman"/>
                <w:sz w:val="18"/>
                <w:szCs w:val="18"/>
                <w:lang w:val="sr-Cyrl-CS"/>
              </w:rPr>
            </w:pPr>
          </w:p>
        </w:tc>
        <w:tc>
          <w:tcPr>
            <w:tcW w:w="1252" w:type="pct"/>
            <w:gridSpan w:val="2"/>
          </w:tcPr>
          <w:p w14:paraId="7476B7C6"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mk-MK"/>
              </w:rPr>
              <w:t xml:space="preserve"> </w:t>
            </w:r>
            <w:r w:rsidRPr="00993516">
              <w:rPr>
                <w:rFonts w:ascii="Times New Roman" w:hAnsi="Times New Roman"/>
                <w:i/>
                <w:lang w:val="mk-MK"/>
              </w:rPr>
              <w:t xml:space="preserve">Прилози, </w:t>
            </w:r>
            <w:r w:rsidRPr="00993516">
              <w:rPr>
                <w:rFonts w:ascii="Times New Roman" w:hAnsi="Times New Roman"/>
                <w:lang w:val="sr-Cyrl-CS"/>
              </w:rPr>
              <w:t>М</w:t>
            </w:r>
            <w:r w:rsidRPr="00993516">
              <w:rPr>
                <w:rFonts w:ascii="Times New Roman" w:hAnsi="Times New Roman"/>
                <w:lang w:val="mk-MK"/>
              </w:rPr>
              <w:t xml:space="preserve">акедонска академија на науките и уметностите </w:t>
            </w:r>
            <w:r w:rsidRPr="00993516">
              <w:rPr>
                <w:rFonts w:ascii="Times New Roman" w:hAnsi="Times New Roman"/>
                <w:lang w:val="sr-Cyrl-CS"/>
              </w:rPr>
              <w:t>И</w:t>
            </w:r>
            <w:r w:rsidRPr="00993516">
              <w:rPr>
                <w:rFonts w:ascii="Times New Roman" w:hAnsi="Times New Roman"/>
                <w:lang w:val="mk-MK"/>
              </w:rPr>
              <w:t>нститут за фолклор</w:t>
            </w:r>
            <w:r w:rsidRPr="00993516">
              <w:rPr>
                <w:rFonts w:ascii="Times New Roman" w:hAnsi="Times New Roman"/>
                <w:lang w:val="sr-Cyrl-CS"/>
              </w:rPr>
              <w:t xml:space="preserve"> „М</w:t>
            </w:r>
            <w:r w:rsidRPr="00993516">
              <w:rPr>
                <w:rFonts w:ascii="Times New Roman" w:hAnsi="Times New Roman"/>
                <w:lang w:val="mk-MK"/>
              </w:rPr>
              <w:t>арко</w:t>
            </w:r>
            <w:r w:rsidRPr="00993516">
              <w:rPr>
                <w:rFonts w:ascii="Times New Roman" w:hAnsi="Times New Roman"/>
                <w:lang w:val="sr-Cyrl-CS"/>
              </w:rPr>
              <w:t xml:space="preserve"> </w:t>
            </w:r>
            <w:r w:rsidRPr="00993516">
              <w:rPr>
                <w:rFonts w:ascii="Times New Roman" w:hAnsi="Times New Roman"/>
                <w:lang w:val="mk-MK"/>
              </w:rPr>
              <w:t>Цепенков</w:t>
            </w:r>
            <w:r w:rsidRPr="00993516">
              <w:rPr>
                <w:rFonts w:ascii="Times New Roman" w:hAnsi="Times New Roman"/>
                <w:lang w:val="sr-Cyrl-CS"/>
              </w:rPr>
              <w:t>“ – СКОПЈЕ МАКЕДОНСКО КУЛТУРНО НАСЛЕДСТВО: МАРКО ЦЕПЕНКОВ , М</w:t>
            </w:r>
            <w:r w:rsidRPr="00993516">
              <w:rPr>
                <w:rFonts w:ascii="Times New Roman" w:hAnsi="Times New Roman"/>
                <w:lang w:val="mk-MK"/>
              </w:rPr>
              <w:t xml:space="preserve">арко Цепенков, Македонската народна култура и фолклористика </w:t>
            </w:r>
            <w:r w:rsidRPr="00993516">
              <w:rPr>
                <w:rFonts w:ascii="Times New Roman" w:hAnsi="Times New Roman"/>
                <w:lang w:val="sr-Cyrl-CS"/>
              </w:rPr>
              <w:t xml:space="preserve"> </w:t>
            </w:r>
            <w:r w:rsidRPr="00993516">
              <w:rPr>
                <w:rFonts w:ascii="Times New Roman" w:hAnsi="Times New Roman"/>
                <w:lang w:val="mk-MK"/>
              </w:rPr>
              <w:t xml:space="preserve"> </w:t>
            </w:r>
            <w:r w:rsidRPr="00993516">
              <w:rPr>
                <w:rFonts w:ascii="Times New Roman" w:hAnsi="Times New Roman"/>
                <w:lang w:val="sr-Cyrl-CS"/>
              </w:rPr>
              <w:t xml:space="preserve"> </w:t>
            </w:r>
            <w:r w:rsidRPr="00993516">
              <w:rPr>
                <w:rFonts w:ascii="Times New Roman" w:hAnsi="Times New Roman"/>
                <w:lang w:val="mk-MK"/>
              </w:rPr>
              <w:t xml:space="preserve"> </w:t>
            </w:r>
            <w:r w:rsidRPr="00993516">
              <w:rPr>
                <w:rFonts w:ascii="Times New Roman" w:hAnsi="Times New Roman"/>
                <w:lang w:val="sr-Cyrl-CS"/>
              </w:rPr>
              <w:t xml:space="preserve"> СКОПЈЕ 2021 Приредувач: Катица Ќулавкова</w:t>
            </w:r>
            <w:r w:rsidRPr="00993516">
              <w:rPr>
                <w:rFonts w:ascii="Times New Roman" w:hAnsi="Times New Roman"/>
                <w:lang w:val="mk-MK"/>
              </w:rPr>
              <w:t>.</w:t>
            </w:r>
          </w:p>
        </w:tc>
      </w:tr>
      <w:tr w:rsidR="00993516" w:rsidRPr="00993516" w14:paraId="57D77FFA" w14:textId="77777777" w:rsidTr="00993516">
        <w:trPr>
          <w:jc w:val="center"/>
        </w:trPr>
        <w:tc>
          <w:tcPr>
            <w:tcW w:w="244" w:type="pct"/>
            <w:vMerge/>
            <w:tcBorders>
              <w:top w:val="single" w:sz="4" w:space="0" w:color="auto"/>
              <w:left w:val="single" w:sz="4" w:space="0" w:color="auto"/>
              <w:bottom w:val="single" w:sz="4" w:space="0" w:color="auto"/>
              <w:right w:val="single" w:sz="4" w:space="0" w:color="auto"/>
            </w:tcBorders>
          </w:tcPr>
          <w:p w14:paraId="6AADE03D" w14:textId="77777777" w:rsidR="00993516" w:rsidRPr="00993516" w:rsidRDefault="00993516" w:rsidP="00993516">
            <w:pPr>
              <w:spacing w:before="60" w:after="60"/>
              <w:ind w:left="28"/>
              <w:rPr>
                <w:rFonts w:ascii="Times New Roman" w:hAnsi="Times New Roman"/>
                <w:sz w:val="18"/>
                <w:szCs w:val="18"/>
                <w:lang w:val="sr-Cyrl-CS"/>
              </w:rPr>
            </w:pPr>
          </w:p>
        </w:tc>
        <w:tc>
          <w:tcPr>
            <w:tcW w:w="316" w:type="pct"/>
            <w:vMerge/>
            <w:tcBorders>
              <w:left w:val="single" w:sz="4" w:space="0" w:color="auto"/>
            </w:tcBorders>
          </w:tcPr>
          <w:p w14:paraId="2B8062B9" w14:textId="77777777" w:rsidR="00993516" w:rsidRPr="00993516" w:rsidRDefault="00993516" w:rsidP="00993516">
            <w:pPr>
              <w:spacing w:before="60" w:after="60"/>
              <w:ind w:left="28"/>
              <w:rPr>
                <w:rFonts w:ascii="Times New Roman" w:hAnsi="Times New Roman"/>
                <w:sz w:val="18"/>
                <w:szCs w:val="18"/>
                <w:lang w:val="sr-Cyrl-CS"/>
              </w:rPr>
            </w:pPr>
          </w:p>
        </w:tc>
        <w:tc>
          <w:tcPr>
            <w:tcW w:w="558" w:type="pct"/>
            <w:gridSpan w:val="3"/>
          </w:tcPr>
          <w:p w14:paraId="77580F85"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6.</w:t>
            </w:r>
          </w:p>
        </w:tc>
        <w:tc>
          <w:tcPr>
            <w:tcW w:w="923" w:type="pct"/>
            <w:gridSpan w:val="4"/>
          </w:tcPr>
          <w:p w14:paraId="085869FD"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lang w:val="mk-MK"/>
              </w:rPr>
              <w:t>Славица Србиновска (со Маја Бојаџиевска и Ирина Талевска)</w:t>
            </w:r>
          </w:p>
        </w:tc>
        <w:tc>
          <w:tcPr>
            <w:tcW w:w="1708" w:type="pct"/>
            <w:gridSpan w:val="5"/>
          </w:tcPr>
          <w:p w14:paraId="42E6CE60" w14:textId="77777777" w:rsidR="00993516" w:rsidRPr="00993516" w:rsidRDefault="00993516" w:rsidP="00993516">
            <w:pPr>
              <w:shd w:val="clear" w:color="auto" w:fill="FFFFFF"/>
              <w:spacing w:after="150"/>
              <w:rPr>
                <w:rFonts w:ascii="Times New Roman" w:eastAsia="Times New Roman" w:hAnsi="Times New Roman"/>
                <w:lang w:val="mk-MK"/>
              </w:rPr>
            </w:pPr>
            <w:r w:rsidRPr="00993516">
              <w:rPr>
                <w:rFonts w:ascii="Times New Roman" w:eastAsia="Times New Roman" w:hAnsi="Times New Roman"/>
                <w:lang w:val="mk-MK"/>
              </w:rPr>
              <w:t>„Рефлексии за Кафка и правото“,,59-76.</w:t>
            </w:r>
          </w:p>
          <w:p w14:paraId="2B880CF2" w14:textId="77777777" w:rsidR="00993516" w:rsidRPr="00993516" w:rsidRDefault="00993516" w:rsidP="00993516">
            <w:pPr>
              <w:shd w:val="clear" w:color="auto" w:fill="FFFFFF"/>
              <w:spacing w:after="150"/>
              <w:rPr>
                <w:rFonts w:ascii="Times New Roman" w:eastAsia="Times New Roman" w:hAnsi="Times New Roman"/>
                <w:sz w:val="18"/>
                <w:szCs w:val="18"/>
                <w:lang w:val="en-US"/>
              </w:rPr>
            </w:pPr>
          </w:p>
        </w:tc>
        <w:tc>
          <w:tcPr>
            <w:tcW w:w="1252" w:type="pct"/>
            <w:gridSpan w:val="2"/>
          </w:tcPr>
          <w:p w14:paraId="1D65721D"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i/>
                <w:lang w:val="mk-MK"/>
              </w:rPr>
              <w:t>Современа филологија</w:t>
            </w:r>
            <w:r w:rsidRPr="00993516">
              <w:rPr>
                <w:rFonts w:ascii="Times New Roman" w:hAnsi="Times New Roman"/>
                <w:lang w:val="mk-MK"/>
              </w:rPr>
              <w:t xml:space="preserve">, , </w:t>
            </w:r>
            <w:r w:rsidRPr="00993516">
              <w:rPr>
                <w:rFonts w:ascii="Times New Roman" w:hAnsi="Times New Roman"/>
                <w:b/>
                <w:bCs/>
                <w:lang w:val="sr-Cyrl-CS"/>
              </w:rPr>
              <w:t xml:space="preserve">Vol 4 No 2 (2021): </w:t>
            </w:r>
            <w:r w:rsidRPr="00993516">
              <w:rPr>
                <w:rFonts w:ascii="Times New Roman" w:hAnsi="Times New Roman"/>
                <w:b/>
                <w:bCs/>
                <w:i/>
                <w:iCs/>
                <w:lang w:val="sr-Cyrl-CS"/>
              </w:rPr>
              <w:t xml:space="preserve">Journal of Contemporary Philology </w:t>
            </w:r>
            <w:r w:rsidRPr="00993516">
              <w:rPr>
                <w:rFonts w:ascii="Times New Roman" w:hAnsi="Times New Roman"/>
                <w:b/>
                <w:bCs/>
                <w:lang w:val="sr-Cyrl-CS"/>
              </w:rPr>
              <w:t>(JCP)</w:t>
            </w:r>
            <w:r w:rsidRPr="00993516">
              <w:rPr>
                <w:rFonts w:ascii="Times New Roman" w:hAnsi="Times New Roman"/>
                <w:b/>
                <w:bCs/>
                <w:lang w:val="mk-MK"/>
              </w:rPr>
              <w:t>,</w:t>
            </w:r>
            <w:r w:rsidRPr="00993516">
              <w:rPr>
                <w:rFonts w:ascii="Times New Roman" w:hAnsi="Times New Roman"/>
                <w:b/>
                <w:bCs/>
                <w:lang w:val="sr-Cyrl-CS"/>
              </w:rPr>
              <w:t>Online ISSN 2545-4773;   Print ISSN 2545-4765</w:t>
            </w:r>
            <w:r w:rsidRPr="00993516">
              <w:rPr>
                <w:rFonts w:ascii="Times New Roman" w:hAnsi="Times New Roman"/>
                <w:b/>
                <w:bCs/>
                <w:lang w:val="mk-MK"/>
              </w:rPr>
              <w:t xml:space="preserve">, </w:t>
            </w:r>
            <w:r w:rsidRPr="00993516">
              <w:rPr>
                <w:rFonts w:ascii="Times New Roman" w:hAnsi="Times New Roman"/>
                <w:b/>
                <w:bCs/>
                <w:lang w:val="sr-Cyrl-CS"/>
              </w:rPr>
              <w:lastRenderedPageBreak/>
              <w:t>Published: </w:t>
            </w:r>
            <w:r w:rsidRPr="00993516">
              <w:rPr>
                <w:rFonts w:ascii="Times New Roman" w:hAnsi="Times New Roman"/>
                <w:lang w:val="sr-Cyrl-CS"/>
              </w:rPr>
              <w:t>2021-12-1</w:t>
            </w:r>
            <w:r w:rsidRPr="00993516">
              <w:rPr>
                <w:rFonts w:ascii="Times New Roman" w:hAnsi="Times New Roman"/>
                <w:lang w:val="mk-MK"/>
              </w:rPr>
              <w:t>7</w:t>
            </w:r>
          </w:p>
        </w:tc>
      </w:tr>
      <w:tr w:rsidR="00993516" w:rsidRPr="00993516" w14:paraId="0326CBB1" w14:textId="77777777" w:rsidTr="00993516">
        <w:trPr>
          <w:jc w:val="center"/>
        </w:trPr>
        <w:tc>
          <w:tcPr>
            <w:tcW w:w="244" w:type="pct"/>
            <w:vMerge/>
            <w:tcBorders>
              <w:top w:val="single" w:sz="4" w:space="0" w:color="auto"/>
              <w:left w:val="single" w:sz="4" w:space="0" w:color="auto"/>
              <w:bottom w:val="single" w:sz="4" w:space="0" w:color="auto"/>
              <w:right w:val="single" w:sz="4" w:space="0" w:color="auto"/>
            </w:tcBorders>
          </w:tcPr>
          <w:p w14:paraId="01557191" w14:textId="77777777" w:rsidR="00993516" w:rsidRPr="00993516" w:rsidRDefault="00993516" w:rsidP="00993516">
            <w:pPr>
              <w:spacing w:before="60" w:after="60"/>
              <w:ind w:left="28"/>
              <w:rPr>
                <w:rFonts w:ascii="Times New Roman" w:hAnsi="Times New Roman"/>
                <w:sz w:val="18"/>
                <w:szCs w:val="18"/>
                <w:lang w:val="sr-Cyrl-CS"/>
              </w:rPr>
            </w:pPr>
          </w:p>
        </w:tc>
        <w:tc>
          <w:tcPr>
            <w:tcW w:w="316" w:type="pct"/>
            <w:vMerge w:val="restart"/>
            <w:tcBorders>
              <w:left w:val="single" w:sz="4" w:space="0" w:color="auto"/>
            </w:tcBorders>
          </w:tcPr>
          <w:p w14:paraId="45F26FB0"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12.2.</w:t>
            </w:r>
          </w:p>
        </w:tc>
        <w:tc>
          <w:tcPr>
            <w:tcW w:w="4440" w:type="pct"/>
            <w:gridSpan w:val="14"/>
          </w:tcPr>
          <w:p w14:paraId="00B38CA2"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Доказ за најмалку два печатени научно</w:t>
            </w:r>
            <w:r w:rsidRPr="00993516">
              <w:rPr>
                <w:rFonts w:ascii="Times New Roman" w:hAnsi="Times New Roman"/>
                <w:sz w:val="18"/>
                <w:szCs w:val="18"/>
                <w:lang w:val="mk-MK"/>
              </w:rPr>
              <w:t>-</w:t>
            </w:r>
            <w:r w:rsidRPr="00993516">
              <w:rPr>
                <w:rFonts w:ascii="Times New Roman" w:hAnsi="Times New Roman"/>
                <w:sz w:val="18"/>
                <w:szCs w:val="18"/>
                <w:lang w:val="sr-Cyrl-CS"/>
              </w:rPr>
              <w:t>истражувачки трудови во меѓународни научни списанија со импакт фактор во даденото поле во последните пет години</w:t>
            </w:r>
          </w:p>
        </w:tc>
      </w:tr>
      <w:tr w:rsidR="00993516" w:rsidRPr="00993516" w14:paraId="1DDDA445" w14:textId="77777777" w:rsidTr="00993516">
        <w:trPr>
          <w:jc w:val="center"/>
        </w:trPr>
        <w:tc>
          <w:tcPr>
            <w:tcW w:w="244" w:type="pct"/>
            <w:vMerge/>
            <w:tcBorders>
              <w:top w:val="single" w:sz="4" w:space="0" w:color="auto"/>
              <w:left w:val="single" w:sz="4" w:space="0" w:color="auto"/>
              <w:bottom w:val="single" w:sz="4" w:space="0" w:color="auto"/>
              <w:right w:val="single" w:sz="4" w:space="0" w:color="auto"/>
            </w:tcBorders>
          </w:tcPr>
          <w:p w14:paraId="0260F88F" w14:textId="77777777" w:rsidR="00993516" w:rsidRPr="00993516" w:rsidRDefault="00993516" w:rsidP="00993516">
            <w:pPr>
              <w:spacing w:before="60" w:after="60"/>
              <w:ind w:left="28"/>
              <w:rPr>
                <w:rFonts w:ascii="Times New Roman" w:hAnsi="Times New Roman"/>
                <w:sz w:val="18"/>
                <w:szCs w:val="18"/>
                <w:lang w:val="sr-Cyrl-CS"/>
              </w:rPr>
            </w:pPr>
          </w:p>
        </w:tc>
        <w:tc>
          <w:tcPr>
            <w:tcW w:w="316" w:type="pct"/>
            <w:vMerge/>
            <w:tcBorders>
              <w:left w:val="single" w:sz="4" w:space="0" w:color="auto"/>
            </w:tcBorders>
          </w:tcPr>
          <w:p w14:paraId="5D2C27DA" w14:textId="77777777" w:rsidR="00993516" w:rsidRPr="00993516" w:rsidRDefault="00993516" w:rsidP="00993516">
            <w:pPr>
              <w:spacing w:before="60" w:after="60"/>
              <w:ind w:left="28"/>
              <w:rPr>
                <w:rFonts w:ascii="Times New Roman" w:hAnsi="Times New Roman"/>
                <w:sz w:val="18"/>
                <w:szCs w:val="18"/>
                <w:lang w:val="sr-Cyrl-CS"/>
              </w:rPr>
            </w:pPr>
          </w:p>
        </w:tc>
        <w:tc>
          <w:tcPr>
            <w:tcW w:w="558" w:type="pct"/>
            <w:gridSpan w:val="3"/>
          </w:tcPr>
          <w:p w14:paraId="0201B39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Ред</w:t>
            </w:r>
            <w:r w:rsidRPr="00993516">
              <w:rPr>
                <w:rFonts w:ascii="Times New Roman" w:hAnsi="Times New Roman"/>
                <w:sz w:val="18"/>
                <w:szCs w:val="18"/>
                <w:lang w:val="mk-MK"/>
              </w:rPr>
              <w:t>ен</w:t>
            </w:r>
            <w:r w:rsidRPr="00993516">
              <w:rPr>
                <w:rFonts w:ascii="Times New Roman" w:hAnsi="Times New Roman"/>
                <w:sz w:val="18"/>
                <w:szCs w:val="18"/>
                <w:lang w:val="sr-Cyrl-CS"/>
              </w:rPr>
              <w:t xml:space="preserve"> број</w:t>
            </w:r>
          </w:p>
        </w:tc>
        <w:tc>
          <w:tcPr>
            <w:tcW w:w="923" w:type="pct"/>
            <w:gridSpan w:val="4"/>
          </w:tcPr>
          <w:p w14:paraId="165400C7"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Автори</w:t>
            </w:r>
          </w:p>
        </w:tc>
        <w:tc>
          <w:tcPr>
            <w:tcW w:w="1708" w:type="pct"/>
            <w:gridSpan w:val="5"/>
          </w:tcPr>
          <w:p w14:paraId="2FAE8001"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Наслов</w:t>
            </w:r>
          </w:p>
        </w:tc>
        <w:tc>
          <w:tcPr>
            <w:tcW w:w="1252" w:type="pct"/>
            <w:gridSpan w:val="2"/>
          </w:tcPr>
          <w:p w14:paraId="54716933"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Издавач / година</w:t>
            </w:r>
          </w:p>
        </w:tc>
      </w:tr>
      <w:tr w:rsidR="00993516" w:rsidRPr="00993516" w14:paraId="06D89257" w14:textId="77777777" w:rsidTr="00993516">
        <w:trPr>
          <w:jc w:val="center"/>
        </w:trPr>
        <w:tc>
          <w:tcPr>
            <w:tcW w:w="244" w:type="pct"/>
            <w:vMerge/>
            <w:tcBorders>
              <w:top w:val="single" w:sz="4" w:space="0" w:color="auto"/>
              <w:left w:val="single" w:sz="4" w:space="0" w:color="auto"/>
              <w:bottom w:val="single" w:sz="4" w:space="0" w:color="auto"/>
              <w:right w:val="single" w:sz="4" w:space="0" w:color="auto"/>
            </w:tcBorders>
          </w:tcPr>
          <w:p w14:paraId="5AF39D44" w14:textId="77777777" w:rsidR="00993516" w:rsidRPr="00993516" w:rsidRDefault="00993516" w:rsidP="00993516">
            <w:pPr>
              <w:spacing w:before="60" w:after="60"/>
              <w:ind w:left="28"/>
              <w:rPr>
                <w:rFonts w:ascii="Times New Roman" w:hAnsi="Times New Roman"/>
                <w:sz w:val="18"/>
                <w:szCs w:val="18"/>
                <w:lang w:val="sr-Cyrl-CS"/>
              </w:rPr>
            </w:pPr>
          </w:p>
        </w:tc>
        <w:tc>
          <w:tcPr>
            <w:tcW w:w="316" w:type="pct"/>
            <w:vMerge/>
            <w:tcBorders>
              <w:left w:val="single" w:sz="4" w:space="0" w:color="auto"/>
            </w:tcBorders>
          </w:tcPr>
          <w:p w14:paraId="4EE52E5E" w14:textId="77777777" w:rsidR="00993516" w:rsidRPr="00993516" w:rsidRDefault="00993516" w:rsidP="00993516">
            <w:pPr>
              <w:spacing w:before="60" w:after="60"/>
              <w:ind w:left="28"/>
              <w:rPr>
                <w:rFonts w:ascii="Times New Roman" w:hAnsi="Times New Roman"/>
                <w:sz w:val="18"/>
                <w:szCs w:val="18"/>
                <w:lang w:val="sr-Cyrl-CS"/>
              </w:rPr>
            </w:pPr>
          </w:p>
        </w:tc>
        <w:tc>
          <w:tcPr>
            <w:tcW w:w="558" w:type="pct"/>
            <w:gridSpan w:val="3"/>
          </w:tcPr>
          <w:p w14:paraId="49309EDE"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w:t>
            </w:r>
          </w:p>
        </w:tc>
        <w:tc>
          <w:tcPr>
            <w:tcW w:w="923" w:type="pct"/>
            <w:gridSpan w:val="4"/>
          </w:tcPr>
          <w:p w14:paraId="694B98DE" w14:textId="77777777" w:rsidR="00993516" w:rsidRPr="00993516" w:rsidRDefault="00993516" w:rsidP="00993516">
            <w:pPr>
              <w:spacing w:before="60" w:after="60"/>
              <w:ind w:left="28"/>
              <w:rPr>
                <w:rFonts w:ascii="Times New Roman" w:hAnsi="Times New Roman"/>
                <w:sz w:val="18"/>
                <w:szCs w:val="18"/>
                <w:lang w:val="mk-MK"/>
              </w:rPr>
            </w:pPr>
            <w:r w:rsidRPr="00993516">
              <w:rPr>
                <w:rFonts w:ascii="Times New Roman" w:hAnsi="Times New Roman"/>
                <w:sz w:val="18"/>
                <w:szCs w:val="18"/>
                <w:lang w:val="en-US"/>
              </w:rPr>
              <w:t>Slavica Srbinovska</w:t>
            </w:r>
            <w:r w:rsidRPr="00993516">
              <w:rPr>
                <w:rFonts w:ascii="Times New Roman" w:hAnsi="Times New Roman"/>
                <w:sz w:val="18"/>
                <w:szCs w:val="18"/>
                <w:lang w:val="mk-MK"/>
              </w:rPr>
              <w:t>-</w:t>
            </w:r>
            <w:r w:rsidRPr="00993516">
              <w:rPr>
                <w:rFonts w:ascii="Times New Roman" w:hAnsi="Times New Roman"/>
                <w:lang w:val="sr-Cyrl-CS"/>
              </w:rPr>
              <w:t xml:space="preserve"> </w:t>
            </w:r>
            <w:r w:rsidRPr="00993516">
              <w:rPr>
                <w:rFonts w:ascii="Times New Roman" w:hAnsi="Times New Roman"/>
                <w:lang w:val="mk-MK"/>
              </w:rPr>
              <w:t>(</w:t>
            </w:r>
            <w:r w:rsidRPr="00993516">
              <w:rPr>
                <w:rFonts w:ascii="Times New Roman" w:hAnsi="Times New Roman"/>
                <w:lang w:val="sr-Cyrl-CS"/>
              </w:rPr>
              <w:t>SLAWICA SRBINOWSKA</w:t>
            </w:r>
            <w:r w:rsidRPr="00993516">
              <w:rPr>
                <w:rFonts w:ascii="Times New Roman" w:hAnsi="Times New Roman"/>
                <w:lang w:val="mk-MK"/>
              </w:rPr>
              <w:t>)</w:t>
            </w:r>
          </w:p>
        </w:tc>
        <w:tc>
          <w:tcPr>
            <w:tcW w:w="1708" w:type="pct"/>
            <w:gridSpan w:val="5"/>
          </w:tcPr>
          <w:p w14:paraId="14345DE9" w14:textId="77777777" w:rsidR="00993516" w:rsidRPr="00993516" w:rsidRDefault="00993516" w:rsidP="00993516">
            <w:pPr>
              <w:spacing w:before="60" w:after="60"/>
              <w:jc w:val="both"/>
              <w:rPr>
                <w:rFonts w:ascii="Times New Roman" w:hAnsi="Times New Roman"/>
                <w:lang w:val="mk-MK"/>
              </w:rPr>
            </w:pPr>
            <w:r w:rsidRPr="00993516">
              <w:rPr>
                <w:rFonts w:ascii="Times New Roman" w:hAnsi="Times New Roman"/>
                <w:lang w:val="en-US"/>
              </w:rPr>
              <w:t xml:space="preserve"> </w:t>
            </w:r>
            <w:r w:rsidRPr="00993516">
              <w:rPr>
                <w:rFonts w:ascii="Times New Roman" w:hAnsi="Times New Roman"/>
                <w:lang w:val="mk-MK"/>
              </w:rPr>
              <w:t>„</w:t>
            </w:r>
            <w:r w:rsidRPr="00993516">
              <w:rPr>
                <w:rFonts w:ascii="Times New Roman" w:hAnsi="Times New Roman"/>
                <w:lang w:val="en-US"/>
              </w:rPr>
              <w:t>За историјата и романот низ призма на делото Александар и смртта од Слободан Мицковиќ</w:t>
            </w:r>
            <w:r w:rsidRPr="00993516">
              <w:rPr>
                <w:rFonts w:ascii="Times New Roman" w:hAnsi="Times New Roman"/>
                <w:lang w:val="mk-MK"/>
              </w:rPr>
              <w:t xml:space="preserve">“, </w:t>
            </w:r>
            <w:r w:rsidRPr="00993516">
              <w:rPr>
                <w:rFonts w:ascii="Times New Roman" w:hAnsi="Times New Roman"/>
                <w:lang w:val="en-US"/>
              </w:rPr>
              <w:t>433-455.</w:t>
            </w:r>
            <w:r w:rsidRPr="00993516">
              <w:rPr>
                <w:rFonts w:ascii="Times New Roman" w:hAnsi="Times New Roman"/>
                <w:lang w:val="mk-MK"/>
              </w:rPr>
              <w:t xml:space="preserve"> </w:t>
            </w:r>
          </w:p>
          <w:p w14:paraId="38035E48" w14:textId="77777777" w:rsidR="00993516" w:rsidRPr="00993516" w:rsidRDefault="00993516" w:rsidP="00993516">
            <w:pPr>
              <w:spacing w:before="60" w:after="60"/>
              <w:jc w:val="both"/>
              <w:rPr>
                <w:rFonts w:ascii="Times New Roman" w:hAnsi="Times New Roman"/>
                <w:lang w:val="mk-MK"/>
              </w:rPr>
            </w:pPr>
            <w:r w:rsidRPr="00993516">
              <w:rPr>
                <w:rFonts w:ascii="Times New Roman" w:hAnsi="Times New Roman"/>
                <w:lang w:val="en-US"/>
              </w:rPr>
              <w:t>(Uniwersytet Świętych Cyryla i Metodego w Skopje, Macedonia)</w:t>
            </w:r>
          </w:p>
          <w:p w14:paraId="7444B131" w14:textId="77777777" w:rsidR="00993516" w:rsidRPr="00993516" w:rsidRDefault="00993516" w:rsidP="00993516">
            <w:pPr>
              <w:spacing w:before="60" w:after="60"/>
              <w:ind w:left="28"/>
              <w:rPr>
                <w:rFonts w:ascii="Times New Roman" w:hAnsi="Times New Roman"/>
                <w:sz w:val="18"/>
                <w:szCs w:val="18"/>
                <w:lang w:val="sr-Cyrl-CS"/>
              </w:rPr>
            </w:pPr>
          </w:p>
        </w:tc>
        <w:tc>
          <w:tcPr>
            <w:tcW w:w="1252" w:type="pct"/>
            <w:gridSpan w:val="2"/>
          </w:tcPr>
          <w:p w14:paraId="0A4E981E" w14:textId="77777777" w:rsidR="00993516" w:rsidRPr="00993516" w:rsidRDefault="00993516" w:rsidP="00993516">
            <w:pPr>
              <w:spacing w:before="60" w:after="60"/>
              <w:ind w:left="28"/>
              <w:rPr>
                <w:rFonts w:ascii="Times New Roman" w:hAnsi="Times New Roman"/>
                <w:lang w:val="sr-Cyrl-CS"/>
              </w:rPr>
            </w:pPr>
            <w:r w:rsidRPr="00993516">
              <w:rPr>
                <w:rFonts w:ascii="Times New Roman" w:hAnsi="Times New Roman"/>
                <w:lang w:val="sr-Cyrl-CS"/>
              </w:rPr>
              <w:t>SŁOWIAŃSZCZYZNA DAWNIEJ I DZIŚ – JĘZYK, LITERATURA, KULTURA Monografia ze studiów slawistycznych IV Pod redakcją: Agnieszki Kołodziej, Elżbiety Tyszkowskiej-Kasprzak, Magdaleny Ślawskiej, Anny Ursulenko Przy współpracy: Marii Stryszewskiej, Agnieszki Oleckiej Wrocław 202</w:t>
            </w:r>
            <w:r w:rsidRPr="00993516">
              <w:rPr>
                <w:rFonts w:ascii="Times New Roman" w:hAnsi="Times New Roman"/>
                <w:lang w:val="mk-MK"/>
              </w:rPr>
              <w:t>1</w:t>
            </w:r>
            <w:r w:rsidRPr="00993516">
              <w:rPr>
                <w:rFonts w:ascii="Times New Roman" w:hAnsi="Times New Roman"/>
                <w:lang w:val="sr-Cyrl-CS"/>
              </w:rPr>
              <w:t xml:space="preserve">. </w:t>
            </w:r>
          </w:p>
          <w:p w14:paraId="042E7F5C" w14:textId="77777777" w:rsidR="00993516" w:rsidRPr="00993516" w:rsidRDefault="00993516" w:rsidP="00993516">
            <w:pPr>
              <w:spacing w:before="60" w:after="60"/>
              <w:ind w:left="28"/>
              <w:rPr>
                <w:rFonts w:ascii="Times New Roman" w:hAnsi="Times New Roman"/>
                <w:b/>
                <w:bCs/>
                <w:sz w:val="18"/>
                <w:szCs w:val="18"/>
                <w:lang w:val="sr-Cyrl-CS"/>
              </w:rPr>
            </w:pPr>
            <w:r w:rsidRPr="00993516">
              <w:rPr>
                <w:rFonts w:ascii="Times New Roman" w:hAnsi="Times New Roman"/>
                <w:b/>
                <w:bCs/>
                <w:lang w:val="sr-Cyrl-CS"/>
              </w:rPr>
              <w:t>ISBN 978-83-7977-519-4</w:t>
            </w:r>
            <w:r w:rsidRPr="00993516">
              <w:rPr>
                <w:rFonts w:ascii="Times New Roman" w:hAnsi="Times New Roman"/>
                <w:b/>
                <w:bCs/>
                <w:lang w:val="mk-MK"/>
              </w:rPr>
              <w:t>.</w:t>
            </w:r>
          </w:p>
        </w:tc>
      </w:tr>
      <w:tr w:rsidR="00993516" w:rsidRPr="00993516" w14:paraId="43231567" w14:textId="77777777" w:rsidTr="00993516">
        <w:trPr>
          <w:jc w:val="center"/>
        </w:trPr>
        <w:tc>
          <w:tcPr>
            <w:tcW w:w="244" w:type="pct"/>
            <w:vMerge/>
            <w:tcBorders>
              <w:top w:val="single" w:sz="4" w:space="0" w:color="auto"/>
              <w:left w:val="single" w:sz="4" w:space="0" w:color="auto"/>
              <w:bottom w:val="single" w:sz="4" w:space="0" w:color="auto"/>
              <w:right w:val="single" w:sz="4" w:space="0" w:color="auto"/>
            </w:tcBorders>
          </w:tcPr>
          <w:p w14:paraId="3D72C3A3" w14:textId="77777777" w:rsidR="00993516" w:rsidRPr="00993516" w:rsidRDefault="00993516" w:rsidP="00993516">
            <w:pPr>
              <w:spacing w:before="60" w:after="60"/>
              <w:ind w:left="28"/>
              <w:rPr>
                <w:rFonts w:ascii="Times New Roman" w:hAnsi="Times New Roman"/>
                <w:sz w:val="18"/>
                <w:szCs w:val="18"/>
                <w:lang w:val="sr-Cyrl-CS"/>
              </w:rPr>
            </w:pPr>
          </w:p>
        </w:tc>
        <w:tc>
          <w:tcPr>
            <w:tcW w:w="316" w:type="pct"/>
            <w:vMerge/>
            <w:tcBorders>
              <w:left w:val="single" w:sz="4" w:space="0" w:color="auto"/>
            </w:tcBorders>
          </w:tcPr>
          <w:p w14:paraId="76C8083F" w14:textId="77777777" w:rsidR="00993516" w:rsidRPr="00993516" w:rsidRDefault="00993516" w:rsidP="00993516">
            <w:pPr>
              <w:spacing w:before="60" w:after="60"/>
              <w:ind w:left="28"/>
              <w:rPr>
                <w:rFonts w:ascii="Times New Roman" w:hAnsi="Times New Roman"/>
                <w:sz w:val="18"/>
                <w:szCs w:val="18"/>
                <w:lang w:val="sr-Cyrl-CS"/>
              </w:rPr>
            </w:pPr>
          </w:p>
        </w:tc>
        <w:tc>
          <w:tcPr>
            <w:tcW w:w="558" w:type="pct"/>
            <w:gridSpan w:val="3"/>
          </w:tcPr>
          <w:p w14:paraId="72F15664"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2.</w:t>
            </w:r>
          </w:p>
        </w:tc>
        <w:tc>
          <w:tcPr>
            <w:tcW w:w="923" w:type="pct"/>
            <w:gridSpan w:val="4"/>
          </w:tcPr>
          <w:p w14:paraId="2F8C1DC2" w14:textId="77777777" w:rsidR="00993516" w:rsidRPr="00993516" w:rsidRDefault="00993516" w:rsidP="00993516">
            <w:pPr>
              <w:spacing w:before="60" w:after="60"/>
              <w:ind w:left="28"/>
              <w:rPr>
                <w:rFonts w:ascii="Times New Roman" w:hAnsi="Times New Roman"/>
                <w:sz w:val="18"/>
                <w:szCs w:val="18"/>
                <w:lang w:val="en-US"/>
              </w:rPr>
            </w:pPr>
            <w:r w:rsidRPr="00993516">
              <w:rPr>
                <w:rFonts w:ascii="Times New Roman" w:hAnsi="Times New Roman"/>
                <w:sz w:val="18"/>
                <w:szCs w:val="18"/>
                <w:lang w:val="en-US"/>
              </w:rPr>
              <w:t>Slavica Srbinovska</w:t>
            </w:r>
          </w:p>
        </w:tc>
        <w:tc>
          <w:tcPr>
            <w:tcW w:w="1708" w:type="pct"/>
            <w:gridSpan w:val="5"/>
          </w:tcPr>
          <w:p w14:paraId="2D5E76D1" w14:textId="77777777" w:rsidR="00993516" w:rsidRPr="00993516" w:rsidRDefault="00993516" w:rsidP="00993516">
            <w:pPr>
              <w:shd w:val="clear" w:color="auto" w:fill="FFFFFF"/>
              <w:spacing w:after="150"/>
              <w:rPr>
                <w:rFonts w:ascii="Times New Roman" w:eastAsia="Times New Roman" w:hAnsi="Times New Roman"/>
                <w:bCs/>
                <w:color w:val="000000"/>
                <w:sz w:val="24"/>
                <w:szCs w:val="24"/>
                <w:lang w:val="en-US"/>
              </w:rPr>
            </w:pPr>
            <w:r w:rsidRPr="00993516">
              <w:rPr>
                <w:rFonts w:ascii="Times New Roman" w:eastAsia="Times New Roman" w:hAnsi="Times New Roman"/>
                <w:bCs/>
                <w:i/>
                <w:color w:val="000000"/>
                <w:sz w:val="24"/>
                <w:szCs w:val="24"/>
                <w:lang w:val="en-US"/>
              </w:rPr>
              <w:t>Cengiz Aytmanov’un Eserinde Kuşaktan Kuşağa Aktarılan Mit, Tarih, İdeoloji ve Kültür Özellikleri</w:t>
            </w:r>
            <w:r w:rsidRPr="00993516">
              <w:rPr>
                <w:rFonts w:ascii="Times New Roman" w:eastAsia="Times New Roman" w:hAnsi="Times New Roman"/>
                <w:bCs/>
                <w:color w:val="000000"/>
                <w:sz w:val="24"/>
                <w:szCs w:val="24"/>
                <w:lang w:val="en-US"/>
              </w:rPr>
              <w:t xml:space="preserve"> ,  134-142. </w:t>
            </w:r>
          </w:p>
          <w:p w14:paraId="1C00F383" w14:textId="77777777" w:rsidR="00993516" w:rsidRPr="00993516" w:rsidRDefault="00993516" w:rsidP="00993516">
            <w:pPr>
              <w:shd w:val="clear" w:color="auto" w:fill="FFFFFF"/>
              <w:spacing w:after="150"/>
              <w:rPr>
                <w:rFonts w:ascii="Times New Roman" w:eastAsia="Times New Roman" w:hAnsi="Times New Roman"/>
                <w:bCs/>
                <w:sz w:val="18"/>
                <w:szCs w:val="18"/>
                <w:lang w:val="mk-MK"/>
              </w:rPr>
            </w:pPr>
            <w:r w:rsidRPr="00993516">
              <w:rPr>
                <w:rFonts w:ascii="Times New Roman" w:eastAsia="Times New Roman" w:hAnsi="Times New Roman"/>
                <w:bCs/>
                <w:color w:val="000000"/>
                <w:sz w:val="24"/>
                <w:szCs w:val="24"/>
                <w:lang w:val="en-US"/>
              </w:rPr>
              <w:t>(Kiril ve Metodiy Üniversitesi Filoloji Fakültesi</w:t>
            </w:r>
            <w:r w:rsidRPr="00993516">
              <w:rPr>
                <w:rFonts w:ascii="Times New Roman" w:eastAsia="Times New Roman" w:hAnsi="Times New Roman"/>
                <w:bCs/>
                <w:color w:val="000000"/>
                <w:sz w:val="24"/>
                <w:szCs w:val="24"/>
                <w:lang w:val="mk-MK"/>
              </w:rPr>
              <w:t>)</w:t>
            </w:r>
          </w:p>
        </w:tc>
        <w:tc>
          <w:tcPr>
            <w:tcW w:w="1252" w:type="pct"/>
            <w:gridSpan w:val="2"/>
          </w:tcPr>
          <w:p w14:paraId="6B8ABC48" w14:textId="77777777" w:rsidR="00993516" w:rsidRPr="00993516" w:rsidRDefault="00993516" w:rsidP="00993516">
            <w:pPr>
              <w:autoSpaceDE w:val="0"/>
              <w:autoSpaceDN w:val="0"/>
              <w:adjustRightInd w:val="0"/>
              <w:spacing w:line="161" w:lineRule="atLeast"/>
              <w:jc w:val="both"/>
              <w:rPr>
                <w:rFonts w:ascii="Times New Roman" w:hAnsi="Times New Roman"/>
                <w:bCs/>
                <w:color w:val="000000"/>
                <w:sz w:val="24"/>
                <w:szCs w:val="24"/>
                <w:lang w:val="mk-MK"/>
              </w:rPr>
            </w:pPr>
            <w:r w:rsidRPr="00993516">
              <w:rPr>
                <w:rFonts w:ascii="Times New Roman" w:hAnsi="Times New Roman"/>
                <w:bCs/>
                <w:color w:val="000000"/>
                <w:sz w:val="16"/>
                <w:szCs w:val="16"/>
                <w:lang w:val="mk-MK"/>
              </w:rPr>
              <w:t xml:space="preserve"> </w:t>
            </w:r>
            <w:r w:rsidRPr="00993516">
              <w:rPr>
                <w:rFonts w:ascii="Times New Roman" w:hAnsi="Times New Roman"/>
                <w:bCs/>
                <w:color w:val="000000"/>
                <w:sz w:val="24"/>
                <w:szCs w:val="24"/>
                <w:lang w:val="en-US"/>
              </w:rPr>
              <w:t>Karşılaştırmalı Edebiyat</w:t>
            </w:r>
            <w:r w:rsidRPr="00993516">
              <w:rPr>
                <w:rFonts w:ascii="Times New Roman" w:hAnsi="Times New Roman"/>
                <w:bCs/>
                <w:color w:val="000000"/>
                <w:sz w:val="24"/>
                <w:szCs w:val="24"/>
                <w:lang w:val="mk-MK"/>
              </w:rPr>
              <w:t xml:space="preserve"> </w:t>
            </w:r>
            <w:r w:rsidRPr="00993516">
              <w:rPr>
                <w:rFonts w:ascii="Times New Roman" w:hAnsi="Times New Roman"/>
                <w:bCs/>
                <w:color w:val="000000"/>
                <w:sz w:val="24"/>
                <w:szCs w:val="24"/>
                <w:lang w:val="en-US"/>
              </w:rPr>
              <w:t>Bölüm Başkanı</w:t>
            </w:r>
            <w:r w:rsidRPr="00993516">
              <w:rPr>
                <w:rFonts w:ascii="Times New Roman" w:hAnsi="Times New Roman"/>
                <w:bCs/>
                <w:color w:val="000000"/>
                <w:sz w:val="24"/>
                <w:szCs w:val="24"/>
                <w:lang w:val="mk-MK"/>
              </w:rPr>
              <w:t xml:space="preserve"> </w:t>
            </w:r>
            <w:r w:rsidRPr="00993516">
              <w:rPr>
                <w:rFonts w:ascii="Times New Roman" w:hAnsi="Times New Roman"/>
                <w:bCs/>
                <w:color w:val="000000"/>
                <w:sz w:val="24"/>
                <w:szCs w:val="24"/>
                <w:lang w:val="en-US"/>
              </w:rPr>
              <w:t>Makedonya)KAF YAPIM-YAYIN:2,</w:t>
            </w:r>
            <w:r w:rsidRPr="00993516">
              <w:rPr>
                <w:rFonts w:ascii="Times New Roman" w:hAnsi="Times New Roman"/>
                <w:bCs/>
                <w:color w:val="000000"/>
                <w:sz w:val="24"/>
                <w:szCs w:val="24"/>
                <w:lang w:val="mk-MK"/>
              </w:rPr>
              <w:t xml:space="preserve"> </w:t>
            </w:r>
          </w:p>
          <w:p w14:paraId="4466123D" w14:textId="77777777" w:rsidR="00993516" w:rsidRPr="00993516" w:rsidRDefault="00993516" w:rsidP="00993516">
            <w:pPr>
              <w:autoSpaceDE w:val="0"/>
              <w:autoSpaceDN w:val="0"/>
              <w:adjustRightInd w:val="0"/>
              <w:spacing w:line="161" w:lineRule="atLeast"/>
              <w:jc w:val="both"/>
              <w:rPr>
                <w:rFonts w:ascii="Times New Roman" w:hAnsi="Times New Roman"/>
                <w:bCs/>
                <w:color w:val="000000"/>
                <w:sz w:val="24"/>
                <w:szCs w:val="24"/>
                <w:lang w:val="en-US"/>
              </w:rPr>
            </w:pPr>
            <w:r w:rsidRPr="00993516">
              <w:rPr>
                <w:rFonts w:ascii="Times New Roman" w:hAnsi="Times New Roman"/>
                <w:bCs/>
                <w:color w:val="000000"/>
                <w:sz w:val="24"/>
                <w:szCs w:val="24"/>
                <w:lang w:val="en-US"/>
              </w:rPr>
              <w:t>Araştırma-İnceleme:1,</w:t>
            </w:r>
          </w:p>
          <w:p w14:paraId="1AD68036" w14:textId="77777777" w:rsidR="00993516" w:rsidRPr="00993516" w:rsidRDefault="00993516" w:rsidP="00993516">
            <w:pPr>
              <w:autoSpaceDE w:val="0"/>
              <w:autoSpaceDN w:val="0"/>
              <w:adjustRightInd w:val="0"/>
              <w:spacing w:line="161" w:lineRule="atLeast"/>
              <w:jc w:val="both"/>
              <w:rPr>
                <w:rFonts w:ascii="Times New Roman" w:hAnsi="Times New Roman"/>
                <w:bCs/>
                <w:color w:val="000000"/>
                <w:sz w:val="24"/>
                <w:szCs w:val="24"/>
                <w:lang w:val="en-US"/>
              </w:rPr>
            </w:pPr>
            <w:r w:rsidRPr="00993516">
              <w:rPr>
                <w:rFonts w:ascii="Times New Roman" w:hAnsi="Times New Roman"/>
                <w:bCs/>
                <w:color w:val="000000"/>
                <w:sz w:val="24"/>
                <w:szCs w:val="24"/>
                <w:lang w:val="en-US"/>
              </w:rPr>
              <w:t>BOZKIRIN</w:t>
            </w:r>
            <w:r w:rsidRPr="00993516">
              <w:rPr>
                <w:rFonts w:ascii="Times New Roman" w:hAnsi="Times New Roman"/>
                <w:bCs/>
                <w:color w:val="000000"/>
                <w:sz w:val="24"/>
                <w:szCs w:val="24"/>
                <w:lang w:val="mk-MK"/>
              </w:rPr>
              <w:t xml:space="preserve"> </w:t>
            </w:r>
            <w:r w:rsidRPr="00993516">
              <w:rPr>
                <w:rFonts w:ascii="Times New Roman" w:hAnsi="Times New Roman"/>
                <w:bCs/>
                <w:color w:val="000000"/>
                <w:sz w:val="24"/>
                <w:szCs w:val="24"/>
                <w:lang w:val="en-US"/>
              </w:rPr>
              <w:t>UYANIŞI CENGİZ AYTMATOV (İKİNCİ</w:t>
            </w:r>
            <w:r w:rsidRPr="00993516">
              <w:rPr>
                <w:rFonts w:ascii="Times New Roman" w:hAnsi="Times New Roman"/>
                <w:bCs/>
                <w:color w:val="000000"/>
                <w:sz w:val="24"/>
                <w:szCs w:val="24"/>
                <w:lang w:val="mk-MK"/>
              </w:rPr>
              <w:t xml:space="preserve"> </w:t>
            </w:r>
            <w:r w:rsidRPr="00993516">
              <w:rPr>
                <w:rFonts w:ascii="Times New Roman" w:hAnsi="Times New Roman"/>
                <w:bCs/>
                <w:color w:val="000000"/>
                <w:sz w:val="24"/>
                <w:szCs w:val="24"/>
                <w:lang w:val="en-US"/>
              </w:rPr>
              <w:t xml:space="preserve">KİTAP), </w:t>
            </w:r>
          </w:p>
          <w:p w14:paraId="3201471F" w14:textId="77777777" w:rsidR="00993516" w:rsidRPr="00993516" w:rsidRDefault="00993516" w:rsidP="00993516">
            <w:pPr>
              <w:autoSpaceDE w:val="0"/>
              <w:autoSpaceDN w:val="0"/>
              <w:adjustRightInd w:val="0"/>
              <w:spacing w:line="161" w:lineRule="atLeast"/>
              <w:jc w:val="both"/>
              <w:rPr>
                <w:rFonts w:ascii="Times New Roman" w:hAnsi="Times New Roman"/>
                <w:bCs/>
                <w:color w:val="000000"/>
                <w:sz w:val="24"/>
                <w:szCs w:val="24"/>
                <w:lang w:val="en-US"/>
              </w:rPr>
            </w:pPr>
            <w:r w:rsidRPr="00993516">
              <w:rPr>
                <w:rFonts w:ascii="Times New Roman" w:hAnsi="Times New Roman"/>
                <w:bCs/>
                <w:color w:val="000000"/>
                <w:sz w:val="24"/>
                <w:szCs w:val="24"/>
                <w:lang w:val="en-US"/>
              </w:rPr>
              <w:t xml:space="preserve">Ömer Erdoğan, 2019 , Kuzey Anadolu Film, Yapım, Yayın, Reklâm, Organizasyon, Sanayi ve Ticaret Ltd. Ş. </w:t>
            </w:r>
            <w:r w:rsidRPr="00993516">
              <w:rPr>
                <w:rFonts w:ascii="Times New Roman" w:hAnsi="Times New Roman"/>
                <w:b/>
                <w:color w:val="000000"/>
                <w:sz w:val="24"/>
                <w:szCs w:val="24"/>
                <w:lang w:val="en-US"/>
              </w:rPr>
              <w:t xml:space="preserve">ISBN: 978-605-81089-1-2 </w:t>
            </w:r>
            <w:r w:rsidRPr="00993516">
              <w:rPr>
                <w:rFonts w:ascii="Times New Roman" w:hAnsi="Times New Roman"/>
                <w:bCs/>
                <w:color w:val="000000"/>
                <w:sz w:val="24"/>
                <w:szCs w:val="24"/>
                <w:lang w:val="en-US"/>
              </w:rPr>
              <w:t>(Takım)</w:t>
            </w:r>
          </w:p>
          <w:p w14:paraId="7612503E" w14:textId="77777777" w:rsidR="00993516" w:rsidRPr="00993516" w:rsidRDefault="00993516" w:rsidP="00993516">
            <w:pPr>
              <w:autoSpaceDE w:val="0"/>
              <w:autoSpaceDN w:val="0"/>
              <w:adjustRightInd w:val="0"/>
              <w:spacing w:line="161" w:lineRule="atLeast"/>
              <w:ind w:left="140" w:hanging="140"/>
              <w:jc w:val="both"/>
              <w:rPr>
                <w:rFonts w:ascii="Times New Roman" w:hAnsi="Times New Roman"/>
                <w:bCs/>
                <w:color w:val="000000"/>
                <w:sz w:val="24"/>
                <w:szCs w:val="24"/>
                <w:lang w:val="en-US"/>
              </w:rPr>
            </w:pPr>
            <w:r w:rsidRPr="00993516">
              <w:rPr>
                <w:rFonts w:ascii="Times New Roman" w:hAnsi="Times New Roman"/>
                <w:bCs/>
                <w:color w:val="000000"/>
                <w:sz w:val="24"/>
                <w:szCs w:val="24"/>
                <w:lang w:val="en-US"/>
              </w:rPr>
              <w:t>ISBN:978-605-81089-</w:t>
            </w:r>
          </w:p>
          <w:p w14:paraId="379D4E83" w14:textId="77777777" w:rsidR="00993516" w:rsidRPr="00993516" w:rsidRDefault="00993516" w:rsidP="00993516">
            <w:pPr>
              <w:autoSpaceDE w:val="0"/>
              <w:autoSpaceDN w:val="0"/>
              <w:adjustRightInd w:val="0"/>
              <w:spacing w:line="161" w:lineRule="atLeast"/>
              <w:ind w:left="140" w:hanging="140"/>
              <w:jc w:val="both"/>
              <w:rPr>
                <w:rFonts w:ascii="Times New Roman" w:hAnsi="Times New Roman"/>
                <w:bCs/>
                <w:color w:val="000000"/>
                <w:sz w:val="24"/>
                <w:szCs w:val="24"/>
                <w:lang w:val="en-US"/>
              </w:rPr>
            </w:pPr>
          </w:p>
          <w:p w14:paraId="28D9D853" w14:textId="77777777" w:rsidR="00993516" w:rsidRPr="00993516" w:rsidRDefault="00993516" w:rsidP="00993516">
            <w:pPr>
              <w:autoSpaceDE w:val="0"/>
              <w:autoSpaceDN w:val="0"/>
              <w:adjustRightInd w:val="0"/>
              <w:spacing w:line="161" w:lineRule="atLeast"/>
              <w:ind w:left="140" w:hanging="140"/>
              <w:jc w:val="both"/>
              <w:rPr>
                <w:rFonts w:ascii="Times New Roman" w:hAnsi="Times New Roman"/>
                <w:bCs/>
                <w:color w:val="000000"/>
                <w:sz w:val="24"/>
                <w:szCs w:val="24"/>
                <w:lang w:val="en-US"/>
              </w:rPr>
            </w:pPr>
            <w:r w:rsidRPr="00993516">
              <w:rPr>
                <w:rFonts w:ascii="Times New Roman" w:hAnsi="Times New Roman"/>
                <w:bCs/>
                <w:color w:val="000000"/>
                <w:sz w:val="24"/>
                <w:szCs w:val="24"/>
                <w:lang w:val="en-US"/>
              </w:rPr>
              <w:t>3-6 (İkinci Kitap), Sertifika No: 42234 , 1. Baskı, Şubat 2019.</w:t>
            </w:r>
          </w:p>
          <w:p w14:paraId="484CAEBC" w14:textId="77777777" w:rsidR="00993516" w:rsidRPr="00993516" w:rsidRDefault="00993516" w:rsidP="00993516">
            <w:pPr>
              <w:autoSpaceDE w:val="0"/>
              <w:autoSpaceDN w:val="0"/>
              <w:adjustRightInd w:val="0"/>
              <w:rPr>
                <w:rFonts w:ascii="Macedonian Helv" w:eastAsia="Times New Roman" w:hAnsi="Macedonian Helv" w:cs="Macedonian Helv"/>
                <w:bCs/>
                <w:color w:val="000000"/>
                <w:sz w:val="24"/>
                <w:szCs w:val="24"/>
                <w:lang w:val="en-US"/>
              </w:rPr>
            </w:pPr>
          </w:p>
          <w:p w14:paraId="40D8402F" w14:textId="77777777" w:rsidR="00993516" w:rsidRPr="00993516" w:rsidRDefault="00993516" w:rsidP="00993516">
            <w:pPr>
              <w:spacing w:before="60" w:after="60"/>
              <w:ind w:left="28"/>
              <w:rPr>
                <w:rFonts w:ascii="Times New Roman" w:hAnsi="Times New Roman"/>
                <w:sz w:val="18"/>
                <w:szCs w:val="18"/>
                <w:lang w:val="sr-Cyrl-CS"/>
              </w:rPr>
            </w:pPr>
          </w:p>
        </w:tc>
      </w:tr>
      <w:tr w:rsidR="00993516" w:rsidRPr="00993516" w14:paraId="3A11726E" w14:textId="77777777" w:rsidTr="00993516">
        <w:trPr>
          <w:jc w:val="center"/>
        </w:trPr>
        <w:tc>
          <w:tcPr>
            <w:tcW w:w="244" w:type="pct"/>
            <w:vMerge/>
            <w:tcBorders>
              <w:top w:val="single" w:sz="4" w:space="0" w:color="auto"/>
              <w:left w:val="single" w:sz="4" w:space="0" w:color="auto"/>
              <w:bottom w:val="single" w:sz="4" w:space="0" w:color="auto"/>
              <w:right w:val="single" w:sz="4" w:space="0" w:color="auto"/>
            </w:tcBorders>
          </w:tcPr>
          <w:p w14:paraId="33F8F173" w14:textId="77777777" w:rsidR="00993516" w:rsidRPr="00993516" w:rsidRDefault="00993516" w:rsidP="00993516">
            <w:pPr>
              <w:spacing w:before="60" w:after="60"/>
              <w:ind w:left="28"/>
              <w:rPr>
                <w:rFonts w:ascii="Times New Roman" w:hAnsi="Times New Roman"/>
                <w:sz w:val="18"/>
                <w:szCs w:val="18"/>
                <w:lang w:val="sr-Cyrl-CS"/>
              </w:rPr>
            </w:pPr>
          </w:p>
        </w:tc>
        <w:tc>
          <w:tcPr>
            <w:tcW w:w="316" w:type="pct"/>
            <w:vMerge w:val="restart"/>
            <w:tcBorders>
              <w:left w:val="single" w:sz="4" w:space="0" w:color="auto"/>
            </w:tcBorders>
          </w:tcPr>
          <w:p w14:paraId="7053AB3B"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12.3.</w:t>
            </w:r>
          </w:p>
        </w:tc>
        <w:tc>
          <w:tcPr>
            <w:tcW w:w="4440" w:type="pct"/>
            <w:gridSpan w:val="14"/>
          </w:tcPr>
          <w:p w14:paraId="54DCEA32"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Доказ за најмалку три учества на меѓународни собири во последните четири години</w:t>
            </w:r>
          </w:p>
        </w:tc>
      </w:tr>
      <w:tr w:rsidR="00993516" w:rsidRPr="00993516" w14:paraId="09D7295A" w14:textId="77777777" w:rsidTr="00993516">
        <w:trPr>
          <w:jc w:val="center"/>
        </w:trPr>
        <w:tc>
          <w:tcPr>
            <w:tcW w:w="244" w:type="pct"/>
            <w:vMerge/>
            <w:tcBorders>
              <w:top w:val="single" w:sz="4" w:space="0" w:color="auto"/>
              <w:left w:val="single" w:sz="4" w:space="0" w:color="auto"/>
              <w:bottom w:val="single" w:sz="4" w:space="0" w:color="auto"/>
              <w:right w:val="single" w:sz="4" w:space="0" w:color="auto"/>
            </w:tcBorders>
          </w:tcPr>
          <w:p w14:paraId="4A5FBFE0" w14:textId="77777777" w:rsidR="00993516" w:rsidRPr="00993516" w:rsidRDefault="00993516" w:rsidP="00993516">
            <w:pPr>
              <w:spacing w:before="60" w:after="60"/>
              <w:ind w:left="28"/>
              <w:rPr>
                <w:rFonts w:ascii="Times New Roman" w:hAnsi="Times New Roman"/>
                <w:sz w:val="18"/>
                <w:szCs w:val="18"/>
                <w:lang w:val="sr-Cyrl-CS"/>
              </w:rPr>
            </w:pPr>
          </w:p>
        </w:tc>
        <w:tc>
          <w:tcPr>
            <w:tcW w:w="316" w:type="pct"/>
            <w:vMerge/>
            <w:tcBorders>
              <w:left w:val="single" w:sz="4" w:space="0" w:color="auto"/>
            </w:tcBorders>
          </w:tcPr>
          <w:p w14:paraId="5650CD04" w14:textId="77777777" w:rsidR="00993516" w:rsidRPr="00993516" w:rsidRDefault="00993516" w:rsidP="00993516">
            <w:pPr>
              <w:spacing w:before="60" w:after="60"/>
              <w:ind w:left="28"/>
              <w:rPr>
                <w:rFonts w:ascii="Times New Roman" w:hAnsi="Times New Roman"/>
                <w:sz w:val="18"/>
                <w:szCs w:val="18"/>
                <w:lang w:val="sr-Cyrl-CS"/>
              </w:rPr>
            </w:pPr>
          </w:p>
        </w:tc>
        <w:tc>
          <w:tcPr>
            <w:tcW w:w="558" w:type="pct"/>
            <w:gridSpan w:val="3"/>
          </w:tcPr>
          <w:p w14:paraId="74D5E7B8"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Ред</w:t>
            </w:r>
            <w:r w:rsidRPr="00993516">
              <w:rPr>
                <w:rFonts w:ascii="Times New Roman" w:hAnsi="Times New Roman"/>
                <w:sz w:val="18"/>
                <w:szCs w:val="18"/>
                <w:lang w:val="mk-MK"/>
              </w:rPr>
              <w:t>ен</w:t>
            </w:r>
            <w:r w:rsidRPr="00993516">
              <w:rPr>
                <w:rFonts w:ascii="Times New Roman" w:hAnsi="Times New Roman"/>
                <w:sz w:val="18"/>
                <w:szCs w:val="18"/>
                <w:lang w:val="sr-Cyrl-CS"/>
              </w:rPr>
              <w:t xml:space="preserve"> број</w:t>
            </w:r>
          </w:p>
        </w:tc>
        <w:tc>
          <w:tcPr>
            <w:tcW w:w="748" w:type="pct"/>
            <w:gridSpan w:val="2"/>
          </w:tcPr>
          <w:p w14:paraId="4D2772CE"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Автори</w:t>
            </w:r>
          </w:p>
        </w:tc>
        <w:tc>
          <w:tcPr>
            <w:tcW w:w="1123" w:type="pct"/>
            <w:gridSpan w:val="5"/>
          </w:tcPr>
          <w:p w14:paraId="7D6C3780"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Наслов на трудот</w:t>
            </w:r>
          </w:p>
        </w:tc>
        <w:tc>
          <w:tcPr>
            <w:tcW w:w="1362" w:type="pct"/>
            <w:gridSpan w:val="3"/>
          </w:tcPr>
          <w:p w14:paraId="3B9A3491"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Меѓународен собир/ конференција</w:t>
            </w:r>
          </w:p>
        </w:tc>
        <w:tc>
          <w:tcPr>
            <w:tcW w:w="649" w:type="pct"/>
          </w:tcPr>
          <w:p w14:paraId="25DF7D50"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Година</w:t>
            </w:r>
          </w:p>
        </w:tc>
      </w:tr>
      <w:tr w:rsidR="00993516" w:rsidRPr="00993516" w14:paraId="357A7520" w14:textId="77777777" w:rsidTr="00993516">
        <w:trPr>
          <w:jc w:val="center"/>
        </w:trPr>
        <w:tc>
          <w:tcPr>
            <w:tcW w:w="244" w:type="pct"/>
            <w:vMerge/>
            <w:tcBorders>
              <w:top w:val="single" w:sz="4" w:space="0" w:color="auto"/>
              <w:left w:val="single" w:sz="4" w:space="0" w:color="auto"/>
              <w:bottom w:val="single" w:sz="4" w:space="0" w:color="auto"/>
              <w:right w:val="single" w:sz="4" w:space="0" w:color="auto"/>
            </w:tcBorders>
          </w:tcPr>
          <w:p w14:paraId="1E5A1985" w14:textId="77777777" w:rsidR="00993516" w:rsidRPr="00993516" w:rsidRDefault="00993516" w:rsidP="00993516">
            <w:pPr>
              <w:spacing w:before="60" w:after="60"/>
              <w:ind w:left="28"/>
              <w:rPr>
                <w:rFonts w:ascii="Times New Roman" w:hAnsi="Times New Roman"/>
                <w:sz w:val="18"/>
                <w:szCs w:val="18"/>
                <w:lang w:val="sr-Cyrl-CS"/>
              </w:rPr>
            </w:pPr>
          </w:p>
        </w:tc>
        <w:tc>
          <w:tcPr>
            <w:tcW w:w="316" w:type="pct"/>
            <w:vMerge/>
            <w:tcBorders>
              <w:left w:val="single" w:sz="4" w:space="0" w:color="auto"/>
            </w:tcBorders>
          </w:tcPr>
          <w:p w14:paraId="0191C329" w14:textId="77777777" w:rsidR="00993516" w:rsidRPr="00993516" w:rsidRDefault="00993516" w:rsidP="00993516">
            <w:pPr>
              <w:spacing w:before="60" w:after="60"/>
              <w:ind w:left="28"/>
              <w:rPr>
                <w:rFonts w:ascii="Times New Roman" w:hAnsi="Times New Roman"/>
                <w:sz w:val="18"/>
                <w:szCs w:val="18"/>
                <w:lang w:val="sr-Cyrl-CS"/>
              </w:rPr>
            </w:pPr>
          </w:p>
        </w:tc>
        <w:tc>
          <w:tcPr>
            <w:tcW w:w="558" w:type="pct"/>
            <w:gridSpan w:val="3"/>
          </w:tcPr>
          <w:p w14:paraId="4FF8A614"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1.</w:t>
            </w:r>
          </w:p>
        </w:tc>
        <w:tc>
          <w:tcPr>
            <w:tcW w:w="748" w:type="pct"/>
            <w:gridSpan w:val="2"/>
          </w:tcPr>
          <w:p w14:paraId="11083139" w14:textId="77777777" w:rsidR="00993516" w:rsidRPr="00993516" w:rsidRDefault="00993516" w:rsidP="00993516">
            <w:pPr>
              <w:spacing w:before="60" w:after="60"/>
              <w:ind w:left="28"/>
              <w:rPr>
                <w:rFonts w:ascii="Times New Roman" w:hAnsi="Times New Roman"/>
                <w:sz w:val="18"/>
                <w:szCs w:val="18"/>
                <w:lang w:val="en-US"/>
              </w:rPr>
            </w:pPr>
            <w:r w:rsidRPr="00993516">
              <w:rPr>
                <w:rFonts w:ascii="Times New Roman" w:hAnsi="Times New Roman"/>
                <w:sz w:val="18"/>
                <w:szCs w:val="18"/>
                <w:lang w:val="en-US"/>
              </w:rPr>
              <w:t>Slavica Srbinovska</w:t>
            </w:r>
          </w:p>
        </w:tc>
        <w:tc>
          <w:tcPr>
            <w:tcW w:w="1123" w:type="pct"/>
            <w:gridSpan w:val="5"/>
          </w:tcPr>
          <w:p w14:paraId="0255227D"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eastAsia="Times New Roman" w:hAnsi="Times New Roman"/>
                <w:color w:val="222222"/>
                <w:szCs w:val="24"/>
                <w:lang w:val="sr-Cyrl-CS"/>
              </w:rPr>
              <w:t>“Dementia, Disability, and the Unreliable Narrator in Florian Zeller’s “Father”</w:t>
            </w:r>
          </w:p>
        </w:tc>
        <w:tc>
          <w:tcPr>
            <w:tcW w:w="1362" w:type="pct"/>
            <w:gridSpan w:val="3"/>
          </w:tcPr>
          <w:p w14:paraId="1718D387" w14:textId="77777777" w:rsidR="00993516" w:rsidRPr="00993516" w:rsidRDefault="00993516" w:rsidP="00993516">
            <w:pPr>
              <w:spacing w:before="60" w:after="60"/>
              <w:rPr>
                <w:rFonts w:ascii="Times New Roman" w:hAnsi="Times New Roman"/>
                <w:szCs w:val="24"/>
                <w:lang w:val="en-US"/>
              </w:rPr>
            </w:pPr>
            <w:r w:rsidRPr="00993516">
              <w:rPr>
                <w:rFonts w:ascii="Times New Roman" w:eastAsia="Times New Roman" w:hAnsi="Times New Roman"/>
                <w:color w:val="000000"/>
                <w:szCs w:val="24"/>
                <w:lang w:val="en-US"/>
              </w:rPr>
              <w:t>Conference </w:t>
            </w:r>
            <w:r w:rsidRPr="00993516">
              <w:rPr>
                <w:rFonts w:ascii="Times New Roman" w:eastAsia="Times New Roman" w:hAnsi="Times New Roman"/>
                <w:i/>
                <w:iCs/>
                <w:color w:val="000000"/>
                <w:szCs w:val="24"/>
                <w:lang w:val="en-US"/>
              </w:rPr>
              <w:t>Narrative, Media and Cognition </w:t>
            </w:r>
            <w:r w:rsidRPr="00993516">
              <w:rPr>
                <w:rFonts w:ascii="Times New Roman" w:eastAsia="Times New Roman" w:hAnsi="Times New Roman"/>
                <w:color w:val="000000"/>
                <w:szCs w:val="24"/>
                <w:lang w:val="en-US"/>
              </w:rPr>
              <w:t>titled “RECONFIGURATIONS: New narrative challenges in moving images”,</w:t>
            </w:r>
            <w:r w:rsidRPr="00993516">
              <w:rPr>
                <w:rFonts w:ascii="Times New Roman" w:hAnsi="Times New Roman"/>
                <w:szCs w:val="24"/>
                <w:lang w:val="en-US"/>
              </w:rPr>
              <w:t xml:space="preserve"> The 2021 edition of the conference is hosted by the Theatre and Film School of the Lisbon Polytechnic Institute, in Portugal, in association with the WG of the Audiovisual Narratives of AIM - The Moving Image Association in Portugal.</w:t>
            </w:r>
          </w:p>
          <w:p w14:paraId="2E77ABC7" w14:textId="77777777" w:rsidR="00993516" w:rsidRPr="00993516" w:rsidRDefault="00993516" w:rsidP="00993516">
            <w:pPr>
              <w:spacing w:before="60" w:after="60"/>
              <w:ind w:left="28"/>
              <w:rPr>
                <w:rFonts w:ascii="Times New Roman" w:hAnsi="Times New Roman"/>
                <w:sz w:val="18"/>
                <w:szCs w:val="18"/>
                <w:lang w:val="sr-Cyrl-CS"/>
              </w:rPr>
            </w:pPr>
          </w:p>
        </w:tc>
        <w:tc>
          <w:tcPr>
            <w:tcW w:w="649" w:type="pct"/>
          </w:tcPr>
          <w:p w14:paraId="4005B195"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Cs w:val="24"/>
                <w:lang w:val="sr-Cyrl-CS"/>
              </w:rPr>
              <w:t>14</w:t>
            </w:r>
            <w:r w:rsidRPr="00993516">
              <w:rPr>
                <w:rFonts w:ascii="Times New Roman" w:hAnsi="Times New Roman"/>
                <w:szCs w:val="24"/>
                <w:vertAlign w:val="superscript"/>
                <w:lang w:val="sr-Cyrl-CS"/>
              </w:rPr>
              <w:t>th</w:t>
            </w:r>
            <w:r w:rsidRPr="00993516">
              <w:rPr>
                <w:rFonts w:ascii="Times New Roman" w:hAnsi="Times New Roman"/>
                <w:szCs w:val="24"/>
                <w:lang w:val="sr-Cyrl-CS"/>
              </w:rPr>
              <w:t xml:space="preserve"> and 16</w:t>
            </w:r>
            <w:r w:rsidRPr="00993516">
              <w:rPr>
                <w:rFonts w:ascii="Times New Roman" w:hAnsi="Times New Roman"/>
                <w:szCs w:val="24"/>
                <w:vertAlign w:val="superscript"/>
                <w:lang w:val="sr-Cyrl-CS"/>
              </w:rPr>
              <w:t>th</w:t>
            </w:r>
            <w:r w:rsidRPr="00993516">
              <w:rPr>
                <w:rFonts w:ascii="Times New Roman" w:hAnsi="Times New Roman"/>
                <w:szCs w:val="24"/>
                <w:lang w:val="sr-Cyrl-CS"/>
              </w:rPr>
              <w:t xml:space="preserve"> of October 2021, via Zoom</w:t>
            </w:r>
          </w:p>
        </w:tc>
      </w:tr>
      <w:tr w:rsidR="00993516" w:rsidRPr="00993516" w14:paraId="44C0D7DC" w14:textId="77777777" w:rsidTr="00993516">
        <w:trPr>
          <w:jc w:val="center"/>
        </w:trPr>
        <w:tc>
          <w:tcPr>
            <w:tcW w:w="244" w:type="pct"/>
            <w:vMerge/>
            <w:tcBorders>
              <w:top w:val="single" w:sz="4" w:space="0" w:color="auto"/>
              <w:left w:val="single" w:sz="4" w:space="0" w:color="auto"/>
              <w:bottom w:val="single" w:sz="4" w:space="0" w:color="auto"/>
              <w:right w:val="single" w:sz="4" w:space="0" w:color="auto"/>
            </w:tcBorders>
          </w:tcPr>
          <w:p w14:paraId="35EC17DB" w14:textId="77777777" w:rsidR="00993516" w:rsidRPr="00993516" w:rsidRDefault="00993516" w:rsidP="00993516">
            <w:pPr>
              <w:spacing w:before="60" w:after="60"/>
              <w:ind w:left="28"/>
              <w:rPr>
                <w:rFonts w:ascii="Times New Roman" w:hAnsi="Times New Roman"/>
                <w:sz w:val="18"/>
                <w:szCs w:val="18"/>
                <w:lang w:val="sr-Cyrl-CS"/>
              </w:rPr>
            </w:pPr>
          </w:p>
        </w:tc>
        <w:tc>
          <w:tcPr>
            <w:tcW w:w="316" w:type="pct"/>
            <w:vMerge/>
            <w:tcBorders>
              <w:left w:val="single" w:sz="4" w:space="0" w:color="auto"/>
            </w:tcBorders>
          </w:tcPr>
          <w:p w14:paraId="3D5BEE1F" w14:textId="77777777" w:rsidR="00993516" w:rsidRPr="00993516" w:rsidRDefault="00993516" w:rsidP="00993516">
            <w:pPr>
              <w:spacing w:before="60" w:after="60"/>
              <w:ind w:left="28"/>
              <w:rPr>
                <w:rFonts w:ascii="Times New Roman" w:hAnsi="Times New Roman"/>
                <w:sz w:val="18"/>
                <w:szCs w:val="18"/>
                <w:lang w:val="sr-Cyrl-CS"/>
              </w:rPr>
            </w:pPr>
          </w:p>
        </w:tc>
        <w:tc>
          <w:tcPr>
            <w:tcW w:w="558" w:type="pct"/>
            <w:gridSpan w:val="3"/>
          </w:tcPr>
          <w:p w14:paraId="0ACAF2A2"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2.</w:t>
            </w:r>
          </w:p>
        </w:tc>
        <w:tc>
          <w:tcPr>
            <w:tcW w:w="748" w:type="pct"/>
            <w:gridSpan w:val="2"/>
          </w:tcPr>
          <w:p w14:paraId="26CADC63" w14:textId="77777777" w:rsidR="00993516" w:rsidRPr="00993516" w:rsidRDefault="00993516" w:rsidP="00993516">
            <w:pPr>
              <w:spacing w:before="60" w:after="60"/>
              <w:ind w:left="28"/>
              <w:rPr>
                <w:rFonts w:ascii="Times New Roman" w:hAnsi="Times New Roman"/>
                <w:sz w:val="18"/>
                <w:szCs w:val="18"/>
                <w:lang w:val="en-US"/>
              </w:rPr>
            </w:pPr>
            <w:r w:rsidRPr="00993516">
              <w:rPr>
                <w:rFonts w:ascii="Times New Roman" w:hAnsi="Times New Roman"/>
                <w:sz w:val="18"/>
                <w:szCs w:val="18"/>
                <w:lang w:val="en-US"/>
              </w:rPr>
              <w:t>Slavica Srbinovska</w:t>
            </w:r>
          </w:p>
        </w:tc>
        <w:tc>
          <w:tcPr>
            <w:tcW w:w="1123" w:type="pct"/>
            <w:gridSpan w:val="5"/>
          </w:tcPr>
          <w:p w14:paraId="4F7589E5" w14:textId="77777777" w:rsidR="00993516" w:rsidRPr="00993516" w:rsidRDefault="00993516" w:rsidP="00993516">
            <w:pPr>
              <w:shd w:val="clear" w:color="auto" w:fill="FFFFFF"/>
              <w:spacing w:before="60" w:after="225"/>
              <w:jc w:val="both"/>
              <w:rPr>
                <w:rFonts w:ascii="Times New Roman" w:hAnsi="Times New Roman"/>
                <w:sz w:val="18"/>
                <w:szCs w:val="18"/>
                <w:lang w:val="en-US"/>
              </w:rPr>
            </w:pPr>
            <w:r w:rsidRPr="00993516">
              <w:rPr>
                <w:rFonts w:eastAsia="Times New Roman" w:cs="Calibri"/>
                <w:b/>
                <w:bCs/>
                <w:color w:val="000000"/>
                <w:szCs w:val="24"/>
                <w:lang w:val="en-US"/>
              </w:rPr>
              <w:t>“</w:t>
            </w:r>
            <w:r w:rsidRPr="00993516">
              <w:rPr>
                <w:rFonts w:ascii="Times New Roman" w:hAnsi="Times New Roman"/>
                <w:lang w:val="en-GB"/>
              </w:rPr>
              <w:t>On the Interaction of Cultures through the Prism of Lotman's Theory of Semiospheres”.</w:t>
            </w:r>
          </w:p>
        </w:tc>
        <w:tc>
          <w:tcPr>
            <w:tcW w:w="1362" w:type="pct"/>
            <w:gridSpan w:val="3"/>
          </w:tcPr>
          <w:p w14:paraId="6B37FE6A" w14:textId="77777777" w:rsidR="00993516" w:rsidRPr="00993516" w:rsidRDefault="00993516" w:rsidP="00993516">
            <w:pPr>
              <w:shd w:val="clear" w:color="auto" w:fill="FFFFFF"/>
              <w:spacing w:before="60" w:after="225"/>
              <w:jc w:val="both"/>
              <w:rPr>
                <w:rFonts w:ascii="Helvetica" w:eastAsia="Times New Roman" w:hAnsi="Helvetica" w:cs="Helvetica"/>
                <w:sz w:val="26"/>
                <w:szCs w:val="26"/>
                <w:lang w:val="en-US"/>
              </w:rPr>
            </w:pPr>
            <w:r w:rsidRPr="00993516">
              <w:rPr>
                <w:rFonts w:ascii="Helvetica" w:eastAsia="Times New Roman" w:hAnsi="Helvetica" w:cs="Helvetica"/>
                <w:sz w:val="26"/>
                <w:szCs w:val="26"/>
                <w:lang w:val="en-US"/>
              </w:rPr>
              <w:t xml:space="preserve"> </w:t>
            </w:r>
            <w:r w:rsidRPr="00993516">
              <w:rPr>
                <w:rFonts w:ascii="Times New Roman" w:eastAsia="Times New Roman" w:hAnsi="Times New Roman"/>
                <w:lang w:val="en-US"/>
              </w:rPr>
              <w:t>International Congress “JuriLotman’s Semiosphere”</w:t>
            </w:r>
            <w:r w:rsidRPr="00993516">
              <w:rPr>
                <w:rFonts w:ascii="Helvetica" w:eastAsia="Times New Roman" w:hAnsi="Helvetica" w:cs="Helvetica"/>
                <w:sz w:val="26"/>
                <w:szCs w:val="26"/>
                <w:lang w:val="en-US"/>
              </w:rPr>
              <w:t xml:space="preserve">  </w:t>
            </w:r>
          </w:p>
          <w:p w14:paraId="5E281BBF" w14:textId="77777777" w:rsidR="00993516" w:rsidRPr="00993516" w:rsidRDefault="00993516" w:rsidP="00993516">
            <w:pPr>
              <w:shd w:val="clear" w:color="auto" w:fill="FFFFFF"/>
              <w:spacing w:before="60" w:after="225"/>
              <w:jc w:val="both"/>
              <w:rPr>
                <w:rFonts w:ascii="Helvetica" w:eastAsia="Times New Roman" w:hAnsi="Helvetica" w:cs="Helvetica"/>
                <w:sz w:val="26"/>
                <w:szCs w:val="26"/>
                <w:lang w:val="en-US"/>
              </w:rPr>
            </w:pPr>
          </w:p>
          <w:p w14:paraId="43BD5650" w14:textId="77777777" w:rsidR="00993516" w:rsidRPr="00993516" w:rsidRDefault="00993516" w:rsidP="00993516">
            <w:pPr>
              <w:spacing w:before="60" w:after="60"/>
              <w:ind w:left="28"/>
              <w:rPr>
                <w:rFonts w:ascii="Times New Roman" w:hAnsi="Times New Roman"/>
                <w:sz w:val="18"/>
                <w:szCs w:val="18"/>
                <w:lang w:val="sr-Cyrl-CS"/>
              </w:rPr>
            </w:pPr>
          </w:p>
        </w:tc>
        <w:tc>
          <w:tcPr>
            <w:tcW w:w="649" w:type="pct"/>
          </w:tcPr>
          <w:p w14:paraId="51A5126E"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eastAsia="Times New Roman" w:hAnsi="Times New Roman"/>
                <w:lang w:val="sr-Cyrl-CS"/>
              </w:rPr>
              <w:t>25–28 February 2022, Tallinn &amp; Tartu, Estonia</w:t>
            </w:r>
          </w:p>
        </w:tc>
      </w:tr>
      <w:tr w:rsidR="00993516" w:rsidRPr="00993516" w14:paraId="08B9A962" w14:textId="77777777" w:rsidTr="00993516">
        <w:trPr>
          <w:jc w:val="center"/>
        </w:trPr>
        <w:tc>
          <w:tcPr>
            <w:tcW w:w="244" w:type="pct"/>
            <w:vMerge/>
            <w:tcBorders>
              <w:top w:val="single" w:sz="4" w:space="0" w:color="auto"/>
              <w:left w:val="single" w:sz="4" w:space="0" w:color="auto"/>
              <w:bottom w:val="single" w:sz="4" w:space="0" w:color="auto"/>
              <w:right w:val="single" w:sz="4" w:space="0" w:color="auto"/>
            </w:tcBorders>
          </w:tcPr>
          <w:p w14:paraId="3525DADB" w14:textId="77777777" w:rsidR="00993516" w:rsidRPr="00993516" w:rsidRDefault="00993516" w:rsidP="00993516">
            <w:pPr>
              <w:spacing w:before="60" w:after="60"/>
              <w:ind w:left="28"/>
              <w:rPr>
                <w:rFonts w:ascii="Times New Roman" w:hAnsi="Times New Roman"/>
                <w:sz w:val="18"/>
                <w:szCs w:val="18"/>
                <w:lang w:val="sr-Cyrl-CS"/>
              </w:rPr>
            </w:pPr>
          </w:p>
        </w:tc>
        <w:tc>
          <w:tcPr>
            <w:tcW w:w="316" w:type="pct"/>
            <w:vMerge/>
            <w:tcBorders>
              <w:left w:val="single" w:sz="4" w:space="0" w:color="auto"/>
            </w:tcBorders>
          </w:tcPr>
          <w:p w14:paraId="0849C56D" w14:textId="77777777" w:rsidR="00993516" w:rsidRPr="00993516" w:rsidRDefault="00993516" w:rsidP="00993516">
            <w:pPr>
              <w:spacing w:before="60" w:after="60"/>
              <w:ind w:left="28"/>
              <w:rPr>
                <w:rFonts w:ascii="Times New Roman" w:hAnsi="Times New Roman"/>
                <w:sz w:val="18"/>
                <w:szCs w:val="18"/>
                <w:lang w:val="sr-Cyrl-CS"/>
              </w:rPr>
            </w:pPr>
          </w:p>
        </w:tc>
        <w:tc>
          <w:tcPr>
            <w:tcW w:w="558" w:type="pct"/>
            <w:gridSpan w:val="3"/>
          </w:tcPr>
          <w:p w14:paraId="11278D1D" w14:textId="77777777" w:rsidR="00993516" w:rsidRPr="00993516" w:rsidRDefault="00993516" w:rsidP="00993516">
            <w:pPr>
              <w:spacing w:before="60" w:after="60"/>
              <w:ind w:left="28"/>
              <w:rPr>
                <w:rFonts w:ascii="Times New Roman" w:hAnsi="Times New Roman"/>
                <w:sz w:val="18"/>
                <w:szCs w:val="18"/>
                <w:lang w:val="sr-Cyrl-CS"/>
              </w:rPr>
            </w:pPr>
            <w:r w:rsidRPr="00993516">
              <w:rPr>
                <w:rFonts w:ascii="Times New Roman" w:hAnsi="Times New Roman"/>
                <w:sz w:val="18"/>
                <w:szCs w:val="18"/>
                <w:lang w:val="sr-Cyrl-CS"/>
              </w:rPr>
              <w:t>3.</w:t>
            </w:r>
          </w:p>
        </w:tc>
        <w:tc>
          <w:tcPr>
            <w:tcW w:w="748" w:type="pct"/>
            <w:gridSpan w:val="2"/>
          </w:tcPr>
          <w:p w14:paraId="355D52F3" w14:textId="77777777" w:rsidR="00993516" w:rsidRPr="00993516" w:rsidRDefault="00993516" w:rsidP="00993516">
            <w:pPr>
              <w:spacing w:before="60" w:after="60"/>
              <w:ind w:left="28"/>
              <w:rPr>
                <w:rFonts w:ascii="Times New Roman" w:hAnsi="Times New Roman"/>
                <w:sz w:val="18"/>
                <w:szCs w:val="18"/>
                <w:lang w:val="en-US"/>
              </w:rPr>
            </w:pPr>
            <w:r w:rsidRPr="00993516">
              <w:rPr>
                <w:rFonts w:ascii="Times New Roman" w:hAnsi="Times New Roman"/>
                <w:sz w:val="18"/>
                <w:szCs w:val="18"/>
                <w:lang w:val="en-US"/>
              </w:rPr>
              <w:t xml:space="preserve">Slavica Srbinovska </w:t>
            </w:r>
          </w:p>
        </w:tc>
        <w:tc>
          <w:tcPr>
            <w:tcW w:w="1123" w:type="pct"/>
            <w:gridSpan w:val="5"/>
          </w:tcPr>
          <w:p w14:paraId="5843FDB5" w14:textId="77777777" w:rsidR="00993516" w:rsidRPr="00993516" w:rsidRDefault="00993516" w:rsidP="00993516">
            <w:pPr>
              <w:spacing w:before="60" w:after="60"/>
              <w:rPr>
                <w:rFonts w:ascii="Times New Roman" w:hAnsi="Times New Roman"/>
                <w:bCs/>
                <w:sz w:val="18"/>
                <w:szCs w:val="18"/>
                <w:lang w:val="en-US"/>
              </w:rPr>
            </w:pPr>
            <w:r w:rsidRPr="00993516">
              <w:rPr>
                <w:rFonts w:ascii="Times New Roman" w:hAnsi="Times New Roman"/>
                <w:bCs/>
                <w:i/>
                <w:lang w:val="en-US"/>
              </w:rPr>
              <w:t>The Role of the Memory and Representation of the Space in the Orhan Pamuk’s “Istanbul, Memories</w:t>
            </w:r>
            <w:r w:rsidRPr="00993516">
              <w:rPr>
                <w:rFonts w:ascii="Times New Roman" w:hAnsi="Times New Roman"/>
                <w:bCs/>
                <w:lang w:val="en-US"/>
              </w:rPr>
              <w:t>".</w:t>
            </w:r>
          </w:p>
        </w:tc>
        <w:tc>
          <w:tcPr>
            <w:tcW w:w="1362" w:type="pct"/>
            <w:gridSpan w:val="3"/>
          </w:tcPr>
          <w:p w14:paraId="4368E2E5" w14:textId="77777777" w:rsidR="00993516" w:rsidRPr="00993516" w:rsidRDefault="00993516" w:rsidP="00993516">
            <w:pPr>
              <w:spacing w:before="60" w:after="60"/>
              <w:rPr>
                <w:rFonts w:ascii="Times New Roman" w:hAnsi="Times New Roman"/>
                <w:bCs/>
                <w:lang w:val="en-US"/>
              </w:rPr>
            </w:pPr>
            <w:r w:rsidRPr="00993516">
              <w:rPr>
                <w:rFonts w:ascii="Times New Roman" w:hAnsi="Times New Roman"/>
                <w:bCs/>
                <w:lang w:val="en-US"/>
              </w:rPr>
              <w:t>“The Place of Memory and the Memory of Place" International Conference Oxford organised by London Centre for Interdisciplinary Research.</w:t>
            </w:r>
          </w:p>
          <w:p w14:paraId="29D53260" w14:textId="77777777" w:rsidR="00993516" w:rsidRPr="00993516" w:rsidRDefault="00993516" w:rsidP="00993516">
            <w:pPr>
              <w:spacing w:before="60" w:after="60"/>
              <w:ind w:left="28"/>
              <w:rPr>
                <w:rFonts w:ascii="Times New Roman" w:hAnsi="Times New Roman"/>
                <w:sz w:val="18"/>
                <w:szCs w:val="18"/>
                <w:lang w:val="sr-Cyrl-CS"/>
              </w:rPr>
            </w:pPr>
          </w:p>
        </w:tc>
        <w:tc>
          <w:tcPr>
            <w:tcW w:w="649" w:type="pct"/>
          </w:tcPr>
          <w:p w14:paraId="72FA55C7" w14:textId="77777777" w:rsidR="00993516" w:rsidRPr="00993516" w:rsidRDefault="00993516" w:rsidP="00993516">
            <w:pPr>
              <w:spacing w:before="60" w:after="60"/>
              <w:ind w:left="28"/>
              <w:rPr>
                <w:rFonts w:ascii="Times New Roman" w:hAnsi="Times New Roman"/>
                <w:sz w:val="18"/>
                <w:szCs w:val="18"/>
                <w:lang w:val="en-US"/>
              </w:rPr>
            </w:pPr>
            <w:r w:rsidRPr="00993516">
              <w:rPr>
                <w:rFonts w:ascii="Times New Roman" w:hAnsi="Times New Roman"/>
                <w:bCs/>
                <w:lang w:val="sr-Cyrl-CS"/>
              </w:rPr>
              <w:t>Online: 17-19 June 2022</w:t>
            </w:r>
            <w:r w:rsidRPr="00993516">
              <w:rPr>
                <w:rFonts w:ascii="Times New Roman" w:hAnsi="Times New Roman"/>
                <w:bCs/>
                <w:lang w:val="en-US"/>
              </w:rPr>
              <w:t>.</w:t>
            </w:r>
          </w:p>
        </w:tc>
      </w:tr>
    </w:tbl>
    <w:p w14:paraId="55A3D244" w14:textId="77777777" w:rsidR="00993516" w:rsidRDefault="00993516" w:rsidP="00E806F4">
      <w:pPr>
        <w:shd w:val="clear" w:color="auto" w:fill="FFFFFF"/>
        <w:jc w:val="center"/>
        <w:rPr>
          <w:rFonts w:ascii="Times New Roman" w:hAnsi="Times New Roman"/>
          <w:b/>
          <w:bCs/>
          <w:sz w:val="44"/>
          <w:lang w:val="ru-RU"/>
        </w:rPr>
      </w:pPr>
    </w:p>
    <w:p w14:paraId="08C6675A" w14:textId="77777777" w:rsidR="00A922A0" w:rsidRDefault="00993516" w:rsidP="00E806F4">
      <w:pPr>
        <w:shd w:val="clear" w:color="auto" w:fill="FFFFFF"/>
        <w:jc w:val="center"/>
        <w:rPr>
          <w:rFonts w:ascii="Times New Roman" w:hAnsi="Times New Roman"/>
          <w:b/>
          <w:bCs/>
          <w:sz w:val="44"/>
          <w:lang w:val="ru-RU"/>
        </w:rPr>
      </w:pPr>
      <w:r>
        <w:rPr>
          <w:rFonts w:ascii="Times New Roman" w:hAnsi="Times New Roman"/>
          <w:b/>
          <w:bCs/>
          <w:sz w:val="44"/>
          <w:lang w:val="ru-RU"/>
        </w:rPr>
        <w:br w:type="page"/>
      </w:r>
    </w:p>
    <w:tbl>
      <w:tblPr>
        <w:tblW w:w="97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3"/>
        <w:gridCol w:w="579"/>
        <w:gridCol w:w="322"/>
        <w:gridCol w:w="653"/>
        <w:gridCol w:w="216"/>
        <w:gridCol w:w="922"/>
        <w:gridCol w:w="524"/>
        <w:gridCol w:w="368"/>
        <w:gridCol w:w="216"/>
        <w:gridCol w:w="691"/>
        <w:gridCol w:w="216"/>
        <w:gridCol w:w="645"/>
        <w:gridCol w:w="694"/>
        <w:gridCol w:w="1028"/>
        <w:gridCol w:w="904"/>
        <w:gridCol w:w="1309"/>
      </w:tblGrid>
      <w:tr w:rsidR="00A922A0" w:rsidRPr="00A922A0" w14:paraId="74D66ACB" w14:textId="77777777" w:rsidTr="00DC52FB">
        <w:trPr>
          <w:jc w:val="center"/>
        </w:trPr>
        <w:tc>
          <w:tcPr>
            <w:tcW w:w="680" w:type="pct"/>
            <w:gridSpan w:val="3"/>
          </w:tcPr>
          <w:p w14:paraId="3E77A9B5"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sr-Cyrl-CS"/>
              </w:rPr>
              <w:lastRenderedPageBreak/>
              <w:t xml:space="preserve">Реден </w:t>
            </w:r>
            <w:r w:rsidRPr="00A922A0">
              <w:rPr>
                <w:rFonts w:ascii="Times New Roman" w:hAnsi="Times New Roman"/>
                <w:sz w:val="18"/>
                <w:szCs w:val="18"/>
                <w:lang w:val="mk-MK"/>
              </w:rPr>
              <w:t>број:</w:t>
            </w:r>
          </w:p>
          <w:p w14:paraId="0FB65F92" w14:textId="77777777" w:rsidR="00A922A0" w:rsidRPr="00A922A0" w:rsidRDefault="00A922A0" w:rsidP="00A922A0">
            <w:pPr>
              <w:spacing w:before="60" w:after="60"/>
              <w:ind w:left="28"/>
              <w:rPr>
                <w:rFonts w:ascii="Times New Roman" w:hAnsi="Times New Roman"/>
                <w:sz w:val="18"/>
                <w:szCs w:val="18"/>
                <w:lang w:val="sr-Cyrl-CS"/>
              </w:rPr>
            </w:pPr>
          </w:p>
        </w:tc>
        <w:tc>
          <w:tcPr>
            <w:tcW w:w="4320" w:type="pct"/>
            <w:gridSpan w:val="13"/>
          </w:tcPr>
          <w:p w14:paraId="627D1D35"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Податоци за наставниците</w:t>
            </w:r>
            <w:r w:rsidRPr="00A922A0">
              <w:rPr>
                <w:rFonts w:ascii="Times New Roman" w:hAnsi="Times New Roman"/>
                <w:sz w:val="18"/>
                <w:szCs w:val="18"/>
                <w:lang w:val="mk-MK"/>
              </w:rPr>
              <w:t xml:space="preserve"> што</w:t>
            </w:r>
            <w:r w:rsidRPr="00A922A0">
              <w:rPr>
                <w:rFonts w:ascii="Times New Roman" w:hAnsi="Times New Roman"/>
                <w:sz w:val="18"/>
                <w:szCs w:val="18"/>
                <w:lang w:val="sr-Cyrl-CS"/>
              </w:rPr>
              <w:t xml:space="preserve"> изведуваат настава на </w:t>
            </w:r>
            <w:r w:rsidRPr="00A922A0">
              <w:rPr>
                <w:rFonts w:ascii="Times New Roman" w:hAnsi="Times New Roman"/>
                <w:sz w:val="18"/>
                <w:szCs w:val="18"/>
                <w:lang w:val="ru-RU"/>
              </w:rPr>
              <w:t>студискапрограма од прв, втор и трет циклус на студии и з</w:t>
            </w:r>
            <w:r w:rsidRPr="00A922A0">
              <w:rPr>
                <w:rFonts w:ascii="Times New Roman" w:hAnsi="Times New Roman"/>
                <w:sz w:val="18"/>
                <w:szCs w:val="18"/>
                <w:lang w:val="sr-Cyrl-CS"/>
              </w:rPr>
              <w:t>а ментори на докторски трудови</w:t>
            </w:r>
          </w:p>
        </w:tc>
      </w:tr>
      <w:tr w:rsidR="00A922A0" w:rsidRPr="00A922A0" w14:paraId="54C9F0FD" w14:textId="77777777" w:rsidTr="00DC52FB">
        <w:trPr>
          <w:jc w:val="center"/>
        </w:trPr>
        <w:tc>
          <w:tcPr>
            <w:tcW w:w="228" w:type="pct"/>
          </w:tcPr>
          <w:p w14:paraId="60CBE734"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1.</w:t>
            </w:r>
          </w:p>
        </w:tc>
        <w:tc>
          <w:tcPr>
            <w:tcW w:w="1375" w:type="pct"/>
            <w:gridSpan w:val="5"/>
          </w:tcPr>
          <w:p w14:paraId="0971A0AB"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Име и презиме</w:t>
            </w:r>
          </w:p>
        </w:tc>
        <w:tc>
          <w:tcPr>
            <w:tcW w:w="3397" w:type="pct"/>
            <w:gridSpan w:val="10"/>
          </w:tcPr>
          <w:p w14:paraId="672D6D60" w14:textId="77777777" w:rsidR="00A922A0" w:rsidRPr="00A922A0" w:rsidRDefault="00A922A0" w:rsidP="00A922A0">
            <w:pPr>
              <w:spacing w:before="60" w:after="60"/>
              <w:ind w:left="28"/>
              <w:rPr>
                <w:rFonts w:ascii="Georgia" w:hAnsi="Georgia"/>
                <w:sz w:val="20"/>
                <w:szCs w:val="20"/>
                <w:lang w:val="mk-MK"/>
              </w:rPr>
            </w:pPr>
            <w:r w:rsidRPr="00A922A0">
              <w:rPr>
                <w:rFonts w:ascii="Georgia" w:hAnsi="Georgia"/>
                <w:sz w:val="20"/>
                <w:szCs w:val="20"/>
                <w:lang w:val="mk-MK"/>
              </w:rPr>
              <w:t>Маја Бојаџиевска</w:t>
            </w:r>
          </w:p>
        </w:tc>
      </w:tr>
      <w:tr w:rsidR="00A922A0" w:rsidRPr="00A922A0" w14:paraId="352AA46A" w14:textId="77777777" w:rsidTr="00DC52FB">
        <w:trPr>
          <w:jc w:val="center"/>
        </w:trPr>
        <w:tc>
          <w:tcPr>
            <w:tcW w:w="228" w:type="pct"/>
          </w:tcPr>
          <w:p w14:paraId="622EF013"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2.</w:t>
            </w:r>
          </w:p>
        </w:tc>
        <w:tc>
          <w:tcPr>
            <w:tcW w:w="1375" w:type="pct"/>
            <w:gridSpan w:val="5"/>
          </w:tcPr>
          <w:p w14:paraId="3DBD04C2"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Дата на раѓање</w:t>
            </w:r>
          </w:p>
        </w:tc>
        <w:tc>
          <w:tcPr>
            <w:tcW w:w="3397" w:type="pct"/>
            <w:gridSpan w:val="10"/>
          </w:tcPr>
          <w:p w14:paraId="176C69FC" w14:textId="77777777" w:rsidR="00A922A0" w:rsidRPr="00A922A0" w:rsidRDefault="00A922A0" w:rsidP="00A922A0">
            <w:pPr>
              <w:spacing w:before="60" w:after="60"/>
              <w:ind w:left="28"/>
              <w:rPr>
                <w:rFonts w:ascii="Georgia" w:hAnsi="Georgia"/>
                <w:sz w:val="20"/>
                <w:szCs w:val="20"/>
                <w:lang w:val="mk-MK"/>
              </w:rPr>
            </w:pPr>
            <w:r w:rsidRPr="00A922A0">
              <w:rPr>
                <w:rFonts w:ascii="Georgia" w:hAnsi="Georgia"/>
                <w:sz w:val="20"/>
                <w:szCs w:val="20"/>
                <w:lang w:val="mk-MK"/>
              </w:rPr>
              <w:t>25.05.1963</w:t>
            </w:r>
          </w:p>
        </w:tc>
      </w:tr>
      <w:tr w:rsidR="00A922A0" w:rsidRPr="00A922A0" w14:paraId="270252ED" w14:textId="77777777" w:rsidTr="00DC52FB">
        <w:trPr>
          <w:jc w:val="center"/>
        </w:trPr>
        <w:tc>
          <w:tcPr>
            <w:tcW w:w="228" w:type="pct"/>
          </w:tcPr>
          <w:p w14:paraId="3FF2555E"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3.</w:t>
            </w:r>
          </w:p>
        </w:tc>
        <w:tc>
          <w:tcPr>
            <w:tcW w:w="1375" w:type="pct"/>
            <w:gridSpan w:val="5"/>
          </w:tcPr>
          <w:p w14:paraId="4EC1CF57"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Степен на образование</w:t>
            </w:r>
          </w:p>
        </w:tc>
        <w:tc>
          <w:tcPr>
            <w:tcW w:w="3397" w:type="pct"/>
            <w:gridSpan w:val="10"/>
          </w:tcPr>
          <w:p w14:paraId="7C3C0E6C"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Georgia" w:hAnsi="Georgia"/>
                <w:sz w:val="19"/>
                <w:lang w:val="ru-RU"/>
              </w:rPr>
              <w:t>Трет степен</w:t>
            </w:r>
          </w:p>
        </w:tc>
      </w:tr>
      <w:tr w:rsidR="00A922A0" w:rsidRPr="00A922A0" w14:paraId="7582CDC1" w14:textId="77777777" w:rsidTr="00DC52FB">
        <w:trPr>
          <w:jc w:val="center"/>
        </w:trPr>
        <w:tc>
          <w:tcPr>
            <w:tcW w:w="228" w:type="pct"/>
          </w:tcPr>
          <w:p w14:paraId="1F341428"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4.</w:t>
            </w:r>
          </w:p>
        </w:tc>
        <w:tc>
          <w:tcPr>
            <w:tcW w:w="1375" w:type="pct"/>
            <w:gridSpan w:val="5"/>
          </w:tcPr>
          <w:p w14:paraId="2BF61601"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Наслов на научниот степен</w:t>
            </w:r>
          </w:p>
        </w:tc>
        <w:tc>
          <w:tcPr>
            <w:tcW w:w="3397" w:type="pct"/>
            <w:gridSpan w:val="10"/>
          </w:tcPr>
          <w:p w14:paraId="1AB6E52E"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Georgia" w:hAnsi="Georgia"/>
                <w:sz w:val="19"/>
                <w:lang w:val="ru-RU"/>
              </w:rPr>
              <w:t>Докторат по филолошки науки</w:t>
            </w:r>
          </w:p>
        </w:tc>
      </w:tr>
      <w:tr w:rsidR="00A922A0" w:rsidRPr="00A922A0" w14:paraId="661F22A7" w14:textId="77777777" w:rsidTr="00DC52FB">
        <w:trPr>
          <w:trHeight w:val="275"/>
          <w:jc w:val="center"/>
        </w:trPr>
        <w:tc>
          <w:tcPr>
            <w:tcW w:w="228" w:type="pct"/>
            <w:vMerge w:val="restart"/>
          </w:tcPr>
          <w:p w14:paraId="361C6039"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5.</w:t>
            </w:r>
          </w:p>
        </w:tc>
        <w:tc>
          <w:tcPr>
            <w:tcW w:w="1375" w:type="pct"/>
            <w:gridSpan w:val="5"/>
            <w:vMerge w:val="restart"/>
          </w:tcPr>
          <w:p w14:paraId="79A42EF7"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Каде и кога го завршил образованието</w:t>
            </w:r>
            <w:r w:rsidRPr="00A922A0">
              <w:rPr>
                <w:rFonts w:ascii="Times New Roman" w:hAnsi="Times New Roman"/>
                <w:sz w:val="18"/>
                <w:szCs w:val="18"/>
                <w:lang w:val="mk-MK"/>
              </w:rPr>
              <w:t>,</w:t>
            </w:r>
            <w:r w:rsidRPr="00A922A0">
              <w:rPr>
                <w:rFonts w:ascii="Times New Roman" w:hAnsi="Times New Roman"/>
                <w:sz w:val="18"/>
                <w:szCs w:val="18"/>
                <w:lang w:val="sr-Cyrl-CS"/>
              </w:rPr>
              <w:t xml:space="preserve"> односно се стекнал со научен степен</w:t>
            </w:r>
          </w:p>
        </w:tc>
        <w:tc>
          <w:tcPr>
            <w:tcW w:w="1055" w:type="pct"/>
            <w:gridSpan w:val="5"/>
          </w:tcPr>
          <w:p w14:paraId="2AAAA5C7"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Образование</w:t>
            </w:r>
          </w:p>
        </w:tc>
        <w:tc>
          <w:tcPr>
            <w:tcW w:w="1212" w:type="pct"/>
            <w:gridSpan w:val="3"/>
          </w:tcPr>
          <w:p w14:paraId="6FA69A6F"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Година</w:t>
            </w:r>
          </w:p>
        </w:tc>
        <w:tc>
          <w:tcPr>
            <w:tcW w:w="1129" w:type="pct"/>
            <w:gridSpan w:val="2"/>
          </w:tcPr>
          <w:p w14:paraId="657F77AD"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Институција</w:t>
            </w:r>
          </w:p>
        </w:tc>
      </w:tr>
      <w:tr w:rsidR="00A922A0" w:rsidRPr="00A922A0" w14:paraId="56F796D3" w14:textId="77777777" w:rsidTr="00DC52FB">
        <w:trPr>
          <w:trHeight w:val="274"/>
          <w:jc w:val="center"/>
        </w:trPr>
        <w:tc>
          <w:tcPr>
            <w:tcW w:w="228" w:type="pct"/>
            <w:vMerge/>
          </w:tcPr>
          <w:p w14:paraId="538155B5" w14:textId="77777777" w:rsidR="00A922A0" w:rsidRPr="00A922A0" w:rsidRDefault="00A922A0" w:rsidP="00A922A0">
            <w:pPr>
              <w:spacing w:before="60" w:after="60"/>
              <w:ind w:left="28"/>
              <w:rPr>
                <w:rFonts w:ascii="Times New Roman" w:hAnsi="Times New Roman"/>
                <w:sz w:val="18"/>
                <w:szCs w:val="18"/>
                <w:lang w:val="sr-Cyrl-CS"/>
              </w:rPr>
            </w:pPr>
          </w:p>
        </w:tc>
        <w:tc>
          <w:tcPr>
            <w:tcW w:w="1375" w:type="pct"/>
            <w:gridSpan w:val="5"/>
            <w:vMerge/>
          </w:tcPr>
          <w:p w14:paraId="23C1CFF5" w14:textId="77777777" w:rsidR="00A922A0" w:rsidRPr="00A922A0" w:rsidRDefault="00A922A0" w:rsidP="00A922A0">
            <w:pPr>
              <w:spacing w:before="60" w:after="60"/>
              <w:ind w:left="28"/>
              <w:rPr>
                <w:rFonts w:ascii="Times New Roman" w:hAnsi="Times New Roman"/>
                <w:sz w:val="18"/>
                <w:szCs w:val="18"/>
                <w:lang w:val="sr-Cyrl-CS"/>
              </w:rPr>
            </w:pPr>
          </w:p>
        </w:tc>
        <w:tc>
          <w:tcPr>
            <w:tcW w:w="1055" w:type="pct"/>
            <w:gridSpan w:val="5"/>
          </w:tcPr>
          <w:p w14:paraId="5D539D41"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Високо образование</w:t>
            </w:r>
          </w:p>
        </w:tc>
        <w:tc>
          <w:tcPr>
            <w:tcW w:w="1212" w:type="pct"/>
            <w:gridSpan w:val="3"/>
          </w:tcPr>
          <w:p w14:paraId="6BC4A9BE"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1985</w:t>
            </w:r>
          </w:p>
        </w:tc>
        <w:tc>
          <w:tcPr>
            <w:tcW w:w="1129" w:type="pct"/>
            <w:gridSpan w:val="2"/>
          </w:tcPr>
          <w:p w14:paraId="72B0C3C6" w14:textId="77777777" w:rsidR="00A922A0" w:rsidRPr="00A922A0" w:rsidRDefault="00A922A0" w:rsidP="00A922A0">
            <w:pPr>
              <w:spacing w:before="60"/>
              <w:jc w:val="center"/>
              <w:rPr>
                <w:rFonts w:ascii="Georgia" w:hAnsi="Georgia"/>
                <w:sz w:val="19"/>
                <w:lang w:val="ru-RU"/>
              </w:rPr>
            </w:pPr>
            <w:r w:rsidRPr="00A922A0">
              <w:rPr>
                <w:rFonts w:ascii="Georgia" w:hAnsi="Georgia"/>
                <w:sz w:val="19"/>
                <w:lang w:val="ru-RU"/>
              </w:rPr>
              <w:t>Филолошки факултет, Скопје</w:t>
            </w:r>
          </w:p>
          <w:p w14:paraId="0253768C" w14:textId="77777777" w:rsidR="00A922A0" w:rsidRPr="00A922A0" w:rsidRDefault="00A922A0" w:rsidP="00A922A0">
            <w:pPr>
              <w:spacing w:before="60" w:after="60"/>
              <w:ind w:left="28"/>
              <w:rPr>
                <w:rFonts w:ascii="Times New Roman" w:hAnsi="Times New Roman"/>
                <w:sz w:val="18"/>
                <w:szCs w:val="18"/>
                <w:lang w:val="sr-Cyrl-CS"/>
              </w:rPr>
            </w:pPr>
          </w:p>
        </w:tc>
      </w:tr>
      <w:tr w:rsidR="00A922A0" w:rsidRPr="00A922A0" w14:paraId="0D4EDBE8" w14:textId="77777777" w:rsidTr="00DC52FB">
        <w:trPr>
          <w:trHeight w:val="274"/>
          <w:jc w:val="center"/>
        </w:trPr>
        <w:tc>
          <w:tcPr>
            <w:tcW w:w="228" w:type="pct"/>
            <w:vMerge/>
          </w:tcPr>
          <w:p w14:paraId="7361FECF" w14:textId="77777777" w:rsidR="00A922A0" w:rsidRPr="00A922A0" w:rsidRDefault="00A922A0" w:rsidP="00A922A0">
            <w:pPr>
              <w:spacing w:before="60" w:after="60"/>
              <w:ind w:left="28"/>
              <w:rPr>
                <w:rFonts w:ascii="Times New Roman" w:hAnsi="Times New Roman"/>
                <w:sz w:val="18"/>
                <w:szCs w:val="18"/>
                <w:lang w:val="sr-Cyrl-CS"/>
              </w:rPr>
            </w:pPr>
          </w:p>
        </w:tc>
        <w:tc>
          <w:tcPr>
            <w:tcW w:w="1375" w:type="pct"/>
            <w:gridSpan w:val="5"/>
            <w:vMerge/>
          </w:tcPr>
          <w:p w14:paraId="11793A19" w14:textId="77777777" w:rsidR="00A922A0" w:rsidRPr="00A922A0" w:rsidRDefault="00A922A0" w:rsidP="00A922A0">
            <w:pPr>
              <w:spacing w:before="60" w:after="60"/>
              <w:ind w:left="28"/>
              <w:rPr>
                <w:rFonts w:ascii="Times New Roman" w:hAnsi="Times New Roman"/>
                <w:sz w:val="18"/>
                <w:szCs w:val="18"/>
                <w:lang w:val="sr-Cyrl-CS"/>
              </w:rPr>
            </w:pPr>
          </w:p>
        </w:tc>
        <w:tc>
          <w:tcPr>
            <w:tcW w:w="1055" w:type="pct"/>
            <w:gridSpan w:val="5"/>
          </w:tcPr>
          <w:p w14:paraId="72B67DF6"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Магистериум</w:t>
            </w:r>
          </w:p>
        </w:tc>
        <w:tc>
          <w:tcPr>
            <w:tcW w:w="1212" w:type="pct"/>
            <w:gridSpan w:val="3"/>
          </w:tcPr>
          <w:p w14:paraId="5E0B3F00"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1993</w:t>
            </w:r>
          </w:p>
        </w:tc>
        <w:tc>
          <w:tcPr>
            <w:tcW w:w="1129" w:type="pct"/>
            <w:gridSpan w:val="2"/>
          </w:tcPr>
          <w:p w14:paraId="707CCDEC" w14:textId="77777777" w:rsidR="00A922A0" w:rsidRPr="00A922A0" w:rsidRDefault="00A922A0" w:rsidP="00A922A0">
            <w:pPr>
              <w:spacing w:before="60"/>
              <w:jc w:val="center"/>
              <w:rPr>
                <w:rFonts w:ascii="Georgia" w:hAnsi="Georgia"/>
                <w:sz w:val="19"/>
                <w:lang w:val="ru-RU"/>
              </w:rPr>
            </w:pPr>
            <w:r w:rsidRPr="00A922A0">
              <w:rPr>
                <w:rFonts w:ascii="Georgia" w:hAnsi="Georgia"/>
                <w:sz w:val="19"/>
                <w:lang w:val="ru-RU"/>
              </w:rPr>
              <w:t>Филолошки факултет, Белград</w:t>
            </w:r>
          </w:p>
          <w:p w14:paraId="7EF4B84A" w14:textId="77777777" w:rsidR="00A922A0" w:rsidRPr="00A922A0" w:rsidRDefault="00A922A0" w:rsidP="00A922A0">
            <w:pPr>
              <w:spacing w:before="60" w:after="60"/>
              <w:ind w:left="28"/>
              <w:rPr>
                <w:rFonts w:ascii="Times New Roman" w:hAnsi="Times New Roman"/>
                <w:sz w:val="18"/>
                <w:szCs w:val="18"/>
                <w:lang w:val="sr-Cyrl-CS"/>
              </w:rPr>
            </w:pPr>
          </w:p>
        </w:tc>
      </w:tr>
      <w:tr w:rsidR="00A922A0" w:rsidRPr="00A922A0" w14:paraId="4999680D" w14:textId="77777777" w:rsidTr="00DC52FB">
        <w:trPr>
          <w:trHeight w:val="274"/>
          <w:jc w:val="center"/>
        </w:trPr>
        <w:tc>
          <w:tcPr>
            <w:tcW w:w="228" w:type="pct"/>
            <w:vMerge/>
          </w:tcPr>
          <w:p w14:paraId="255711D9" w14:textId="77777777" w:rsidR="00A922A0" w:rsidRPr="00A922A0" w:rsidRDefault="00A922A0" w:rsidP="00A922A0">
            <w:pPr>
              <w:spacing w:before="60" w:after="60"/>
              <w:ind w:left="28"/>
              <w:rPr>
                <w:rFonts w:ascii="Times New Roman" w:hAnsi="Times New Roman"/>
                <w:sz w:val="18"/>
                <w:szCs w:val="18"/>
                <w:lang w:val="sr-Cyrl-CS"/>
              </w:rPr>
            </w:pPr>
          </w:p>
        </w:tc>
        <w:tc>
          <w:tcPr>
            <w:tcW w:w="1375" w:type="pct"/>
            <w:gridSpan w:val="5"/>
            <w:vMerge/>
          </w:tcPr>
          <w:p w14:paraId="18547F03" w14:textId="77777777" w:rsidR="00A922A0" w:rsidRPr="00A922A0" w:rsidRDefault="00A922A0" w:rsidP="00A922A0">
            <w:pPr>
              <w:spacing w:before="60" w:after="60"/>
              <w:ind w:left="28"/>
              <w:rPr>
                <w:rFonts w:ascii="Times New Roman" w:hAnsi="Times New Roman"/>
                <w:sz w:val="18"/>
                <w:szCs w:val="18"/>
                <w:lang w:val="sr-Cyrl-CS"/>
              </w:rPr>
            </w:pPr>
          </w:p>
        </w:tc>
        <w:tc>
          <w:tcPr>
            <w:tcW w:w="1055" w:type="pct"/>
            <w:gridSpan w:val="5"/>
          </w:tcPr>
          <w:p w14:paraId="7C994D02"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 xml:space="preserve">Докторат </w:t>
            </w:r>
          </w:p>
        </w:tc>
        <w:tc>
          <w:tcPr>
            <w:tcW w:w="1212" w:type="pct"/>
            <w:gridSpan w:val="3"/>
          </w:tcPr>
          <w:p w14:paraId="202C4B67"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1998</w:t>
            </w:r>
          </w:p>
        </w:tc>
        <w:tc>
          <w:tcPr>
            <w:tcW w:w="1129" w:type="pct"/>
            <w:gridSpan w:val="2"/>
          </w:tcPr>
          <w:p w14:paraId="5E5563B1" w14:textId="77777777" w:rsidR="00A922A0" w:rsidRPr="00A922A0" w:rsidRDefault="00A922A0" w:rsidP="00A922A0">
            <w:pPr>
              <w:spacing w:before="60"/>
              <w:jc w:val="center"/>
              <w:rPr>
                <w:rFonts w:ascii="Georgia" w:hAnsi="Georgia"/>
                <w:sz w:val="19"/>
                <w:lang w:val="ru-RU"/>
              </w:rPr>
            </w:pPr>
            <w:r w:rsidRPr="00A922A0">
              <w:rPr>
                <w:rFonts w:ascii="Georgia" w:hAnsi="Georgia"/>
                <w:sz w:val="19"/>
                <w:lang w:val="ru-RU"/>
              </w:rPr>
              <w:t>Филолошки факултет, Скопје</w:t>
            </w:r>
          </w:p>
          <w:p w14:paraId="0CDE5CC3" w14:textId="77777777" w:rsidR="00A922A0" w:rsidRPr="00A922A0" w:rsidRDefault="00A922A0" w:rsidP="00A922A0">
            <w:pPr>
              <w:spacing w:before="60" w:after="60"/>
              <w:ind w:left="28"/>
              <w:rPr>
                <w:rFonts w:ascii="Times New Roman" w:hAnsi="Times New Roman"/>
                <w:sz w:val="18"/>
                <w:szCs w:val="18"/>
                <w:lang w:val="sr-Cyrl-CS"/>
              </w:rPr>
            </w:pPr>
          </w:p>
        </w:tc>
      </w:tr>
      <w:tr w:rsidR="00A922A0" w:rsidRPr="00A922A0" w14:paraId="58A91897" w14:textId="77777777" w:rsidTr="00DC52FB">
        <w:trPr>
          <w:trHeight w:val="277"/>
          <w:jc w:val="center"/>
        </w:trPr>
        <w:tc>
          <w:tcPr>
            <w:tcW w:w="228" w:type="pct"/>
            <w:vMerge w:val="restart"/>
          </w:tcPr>
          <w:p w14:paraId="1D3991F1"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6.</w:t>
            </w:r>
          </w:p>
        </w:tc>
        <w:tc>
          <w:tcPr>
            <w:tcW w:w="1375" w:type="pct"/>
            <w:gridSpan w:val="5"/>
            <w:vMerge w:val="restart"/>
          </w:tcPr>
          <w:p w14:paraId="44A08E83"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Подрачје, поле и област на научниот степен магистер</w:t>
            </w:r>
          </w:p>
        </w:tc>
        <w:tc>
          <w:tcPr>
            <w:tcW w:w="1055" w:type="pct"/>
            <w:gridSpan w:val="5"/>
          </w:tcPr>
          <w:p w14:paraId="5E8807C3"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Подрачје</w:t>
            </w:r>
          </w:p>
        </w:tc>
        <w:tc>
          <w:tcPr>
            <w:tcW w:w="1212" w:type="pct"/>
            <w:gridSpan w:val="3"/>
          </w:tcPr>
          <w:p w14:paraId="239EAB51"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Поле</w:t>
            </w:r>
          </w:p>
        </w:tc>
        <w:tc>
          <w:tcPr>
            <w:tcW w:w="1129" w:type="pct"/>
            <w:gridSpan w:val="2"/>
          </w:tcPr>
          <w:p w14:paraId="191F1659"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Област</w:t>
            </w:r>
          </w:p>
        </w:tc>
      </w:tr>
      <w:tr w:rsidR="00A922A0" w:rsidRPr="00A922A0" w14:paraId="5F601E0F" w14:textId="77777777" w:rsidTr="00DC52FB">
        <w:trPr>
          <w:trHeight w:val="276"/>
          <w:jc w:val="center"/>
        </w:trPr>
        <w:tc>
          <w:tcPr>
            <w:tcW w:w="228" w:type="pct"/>
            <w:vMerge/>
          </w:tcPr>
          <w:p w14:paraId="6A2144E6" w14:textId="77777777" w:rsidR="00A922A0" w:rsidRPr="00A922A0" w:rsidRDefault="00A922A0" w:rsidP="00A922A0">
            <w:pPr>
              <w:spacing w:before="60" w:after="60"/>
              <w:ind w:left="28"/>
              <w:rPr>
                <w:rFonts w:ascii="Times New Roman" w:hAnsi="Times New Roman"/>
                <w:sz w:val="18"/>
                <w:szCs w:val="18"/>
                <w:lang w:val="sr-Cyrl-CS"/>
              </w:rPr>
            </w:pPr>
          </w:p>
        </w:tc>
        <w:tc>
          <w:tcPr>
            <w:tcW w:w="1375" w:type="pct"/>
            <w:gridSpan w:val="5"/>
            <w:vMerge/>
          </w:tcPr>
          <w:p w14:paraId="195D28EA" w14:textId="77777777" w:rsidR="00A922A0" w:rsidRPr="00A922A0" w:rsidRDefault="00A922A0" w:rsidP="00A922A0">
            <w:pPr>
              <w:spacing w:before="60" w:after="60"/>
              <w:ind w:left="28"/>
              <w:rPr>
                <w:rFonts w:ascii="Times New Roman" w:hAnsi="Times New Roman"/>
                <w:sz w:val="18"/>
                <w:szCs w:val="18"/>
                <w:lang w:val="sr-Cyrl-CS"/>
              </w:rPr>
            </w:pPr>
          </w:p>
        </w:tc>
        <w:tc>
          <w:tcPr>
            <w:tcW w:w="1055" w:type="pct"/>
            <w:gridSpan w:val="5"/>
          </w:tcPr>
          <w:p w14:paraId="25F74811" w14:textId="77777777" w:rsidR="00A922A0" w:rsidRPr="00A922A0" w:rsidRDefault="00A922A0" w:rsidP="00A922A0">
            <w:pPr>
              <w:spacing w:before="60" w:after="60"/>
              <w:ind w:left="28"/>
              <w:rPr>
                <w:rFonts w:ascii="Times New Roman" w:hAnsi="Times New Roman"/>
                <w:sz w:val="18"/>
                <w:szCs w:val="18"/>
                <w:lang w:val="en-US"/>
              </w:rPr>
            </w:pPr>
          </w:p>
        </w:tc>
        <w:tc>
          <w:tcPr>
            <w:tcW w:w="1212" w:type="pct"/>
            <w:gridSpan w:val="3"/>
          </w:tcPr>
          <w:p w14:paraId="1A946A5A"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Georgia" w:hAnsi="Georgia"/>
                <w:sz w:val="19"/>
                <w:lang w:val="ru-RU"/>
              </w:rPr>
              <w:t>Наука за книжевност/лингвистика</w:t>
            </w:r>
          </w:p>
        </w:tc>
        <w:tc>
          <w:tcPr>
            <w:tcW w:w="1129" w:type="pct"/>
            <w:gridSpan w:val="2"/>
          </w:tcPr>
          <w:p w14:paraId="4AC0BEAF"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Georgia" w:hAnsi="Georgia"/>
                <w:sz w:val="19"/>
                <w:lang w:val="ru-RU"/>
              </w:rPr>
              <w:t>Општа и компаративна книжевност/теорија на литературата</w:t>
            </w:r>
          </w:p>
        </w:tc>
      </w:tr>
      <w:tr w:rsidR="00A922A0" w:rsidRPr="00A922A0" w14:paraId="0BF70D0C" w14:textId="77777777" w:rsidTr="00DC52FB">
        <w:trPr>
          <w:trHeight w:val="276"/>
          <w:jc w:val="center"/>
        </w:trPr>
        <w:tc>
          <w:tcPr>
            <w:tcW w:w="228" w:type="pct"/>
            <w:vMerge w:val="restart"/>
          </w:tcPr>
          <w:p w14:paraId="056E012A"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7.</w:t>
            </w:r>
          </w:p>
        </w:tc>
        <w:tc>
          <w:tcPr>
            <w:tcW w:w="1375" w:type="pct"/>
            <w:gridSpan w:val="5"/>
            <w:vMerge w:val="restart"/>
          </w:tcPr>
          <w:p w14:paraId="682F6852"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Подрачје, поле и област на научниот степен доктор</w:t>
            </w:r>
          </w:p>
        </w:tc>
        <w:tc>
          <w:tcPr>
            <w:tcW w:w="1055" w:type="pct"/>
            <w:gridSpan w:val="5"/>
          </w:tcPr>
          <w:p w14:paraId="7DC1F73D"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Подрачје</w:t>
            </w:r>
          </w:p>
        </w:tc>
        <w:tc>
          <w:tcPr>
            <w:tcW w:w="1212" w:type="pct"/>
            <w:gridSpan w:val="3"/>
          </w:tcPr>
          <w:p w14:paraId="1536DD1E"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Поле</w:t>
            </w:r>
          </w:p>
        </w:tc>
        <w:tc>
          <w:tcPr>
            <w:tcW w:w="1129" w:type="pct"/>
            <w:gridSpan w:val="2"/>
          </w:tcPr>
          <w:p w14:paraId="74CD8869"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Област</w:t>
            </w:r>
          </w:p>
        </w:tc>
      </w:tr>
      <w:tr w:rsidR="00A922A0" w:rsidRPr="00A922A0" w14:paraId="6C8574E6" w14:textId="77777777" w:rsidTr="00DC52FB">
        <w:trPr>
          <w:trHeight w:val="276"/>
          <w:jc w:val="center"/>
        </w:trPr>
        <w:tc>
          <w:tcPr>
            <w:tcW w:w="228" w:type="pct"/>
            <w:vMerge/>
          </w:tcPr>
          <w:p w14:paraId="1FBC443A" w14:textId="77777777" w:rsidR="00A922A0" w:rsidRPr="00A922A0" w:rsidRDefault="00A922A0" w:rsidP="00A922A0">
            <w:pPr>
              <w:spacing w:before="60" w:after="60"/>
              <w:ind w:left="28"/>
              <w:rPr>
                <w:rFonts w:ascii="Times New Roman" w:hAnsi="Times New Roman"/>
                <w:sz w:val="18"/>
                <w:szCs w:val="18"/>
                <w:lang w:val="sr-Cyrl-CS"/>
              </w:rPr>
            </w:pPr>
          </w:p>
        </w:tc>
        <w:tc>
          <w:tcPr>
            <w:tcW w:w="1375" w:type="pct"/>
            <w:gridSpan w:val="5"/>
            <w:vMerge/>
          </w:tcPr>
          <w:p w14:paraId="149227C2" w14:textId="77777777" w:rsidR="00A922A0" w:rsidRPr="00A922A0" w:rsidRDefault="00A922A0" w:rsidP="00A922A0">
            <w:pPr>
              <w:spacing w:before="60" w:after="60"/>
              <w:ind w:left="28"/>
              <w:rPr>
                <w:rFonts w:ascii="Times New Roman" w:hAnsi="Times New Roman"/>
                <w:sz w:val="18"/>
                <w:szCs w:val="18"/>
                <w:lang w:val="sr-Cyrl-CS"/>
              </w:rPr>
            </w:pPr>
          </w:p>
        </w:tc>
        <w:tc>
          <w:tcPr>
            <w:tcW w:w="1055" w:type="pct"/>
            <w:gridSpan w:val="5"/>
          </w:tcPr>
          <w:p w14:paraId="460C0A47"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Georgia" w:hAnsi="Georgia"/>
                <w:sz w:val="19"/>
                <w:lang w:val="ru-RU"/>
              </w:rPr>
              <w:t>Хуманистички науки</w:t>
            </w:r>
          </w:p>
        </w:tc>
        <w:tc>
          <w:tcPr>
            <w:tcW w:w="1212" w:type="pct"/>
            <w:gridSpan w:val="3"/>
          </w:tcPr>
          <w:p w14:paraId="56F32699"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Georgia" w:hAnsi="Georgia"/>
                <w:sz w:val="19"/>
                <w:lang w:val="ru-RU"/>
              </w:rPr>
              <w:t>Наука за книжевност/лингвистика</w:t>
            </w:r>
          </w:p>
        </w:tc>
        <w:tc>
          <w:tcPr>
            <w:tcW w:w="1129" w:type="pct"/>
            <w:gridSpan w:val="2"/>
          </w:tcPr>
          <w:p w14:paraId="491CAF7F"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Georgia" w:hAnsi="Georgia"/>
                <w:sz w:val="19"/>
                <w:lang w:val="ru-RU"/>
              </w:rPr>
              <w:t>Општа и компаративна книжевност/теорија на литературата</w:t>
            </w:r>
          </w:p>
        </w:tc>
      </w:tr>
      <w:tr w:rsidR="00A922A0" w:rsidRPr="00A922A0" w14:paraId="0DA2E5C0" w14:textId="77777777" w:rsidTr="00DC52FB">
        <w:trPr>
          <w:trHeight w:val="375"/>
          <w:jc w:val="center"/>
        </w:trPr>
        <w:tc>
          <w:tcPr>
            <w:tcW w:w="228" w:type="pct"/>
            <w:vMerge w:val="restart"/>
          </w:tcPr>
          <w:p w14:paraId="56E28C9F"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8.</w:t>
            </w:r>
          </w:p>
        </w:tc>
        <w:tc>
          <w:tcPr>
            <w:tcW w:w="1375" w:type="pct"/>
            <w:gridSpan w:val="5"/>
            <w:vMerge w:val="restart"/>
          </w:tcPr>
          <w:p w14:paraId="4C398D59"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sr-Cyrl-CS"/>
              </w:rPr>
              <w:t>Доколку е во работен однос</w:t>
            </w:r>
            <w:r w:rsidRPr="00A922A0">
              <w:rPr>
                <w:rFonts w:ascii="Times New Roman" w:hAnsi="Times New Roman"/>
                <w:sz w:val="18"/>
                <w:szCs w:val="18"/>
                <w:lang w:val="mk-MK"/>
              </w:rPr>
              <w:t>,</w:t>
            </w:r>
            <w:r w:rsidRPr="00A922A0">
              <w:rPr>
                <w:rFonts w:ascii="Times New Roman" w:hAnsi="Times New Roman"/>
                <w:sz w:val="18"/>
                <w:szCs w:val="18"/>
                <w:lang w:val="sr-Cyrl-CS"/>
              </w:rPr>
              <w:t xml:space="preserve"> да се навед</w:t>
            </w:r>
            <w:r w:rsidRPr="00A922A0">
              <w:rPr>
                <w:rFonts w:ascii="Times New Roman" w:hAnsi="Times New Roman"/>
                <w:sz w:val="18"/>
                <w:szCs w:val="18"/>
                <w:lang w:val="mk-MK"/>
              </w:rPr>
              <w:t>ат</w:t>
            </w:r>
            <w:r w:rsidRPr="00A922A0">
              <w:rPr>
                <w:rFonts w:ascii="Times New Roman" w:hAnsi="Times New Roman"/>
                <w:sz w:val="18"/>
                <w:szCs w:val="18"/>
                <w:lang w:val="sr-Cyrl-CS"/>
              </w:rPr>
              <w:t xml:space="preserve"> институцијата каде </w:t>
            </w:r>
            <w:r w:rsidRPr="00A922A0">
              <w:rPr>
                <w:rFonts w:ascii="Times New Roman" w:hAnsi="Times New Roman"/>
                <w:sz w:val="18"/>
                <w:szCs w:val="18"/>
                <w:lang w:val="mk-MK"/>
              </w:rPr>
              <w:t xml:space="preserve">што </w:t>
            </w:r>
            <w:r w:rsidRPr="00A922A0">
              <w:rPr>
                <w:rFonts w:ascii="Times New Roman" w:hAnsi="Times New Roman"/>
                <w:sz w:val="18"/>
                <w:szCs w:val="18"/>
                <w:lang w:val="sr-Cyrl-CS"/>
              </w:rPr>
              <w:t>работи и звањето</w:t>
            </w:r>
            <w:r w:rsidRPr="00A922A0">
              <w:rPr>
                <w:rFonts w:ascii="Times New Roman" w:hAnsi="Times New Roman"/>
                <w:sz w:val="18"/>
                <w:szCs w:val="18"/>
                <w:lang w:val="mk-MK"/>
              </w:rPr>
              <w:t xml:space="preserve"> и областа</w:t>
            </w:r>
            <w:r w:rsidRPr="00A922A0">
              <w:rPr>
                <w:rFonts w:ascii="Times New Roman" w:hAnsi="Times New Roman"/>
                <w:sz w:val="18"/>
                <w:szCs w:val="18"/>
                <w:lang w:val="sr-Cyrl-CS"/>
              </w:rPr>
              <w:t xml:space="preserve"> во ко</w:t>
            </w:r>
            <w:r w:rsidRPr="00A922A0">
              <w:rPr>
                <w:rFonts w:ascii="Times New Roman" w:hAnsi="Times New Roman"/>
                <w:sz w:val="18"/>
                <w:szCs w:val="18"/>
                <w:lang w:val="mk-MK"/>
              </w:rPr>
              <w:t>и</w:t>
            </w:r>
            <w:r w:rsidRPr="00A922A0">
              <w:rPr>
                <w:rFonts w:ascii="Times New Roman" w:hAnsi="Times New Roman"/>
                <w:sz w:val="18"/>
                <w:szCs w:val="18"/>
                <w:lang w:val="sr-Cyrl-CS"/>
              </w:rPr>
              <w:t xml:space="preserve"> е избран</w:t>
            </w:r>
          </w:p>
        </w:tc>
        <w:tc>
          <w:tcPr>
            <w:tcW w:w="1748" w:type="pct"/>
            <w:gridSpan w:val="7"/>
          </w:tcPr>
          <w:p w14:paraId="56F06426"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Институција</w:t>
            </w:r>
          </w:p>
        </w:tc>
        <w:tc>
          <w:tcPr>
            <w:tcW w:w="1648" w:type="pct"/>
            <w:gridSpan w:val="3"/>
          </w:tcPr>
          <w:p w14:paraId="5F3EF752"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 xml:space="preserve">Звање </w:t>
            </w:r>
            <w:r w:rsidRPr="00A922A0">
              <w:rPr>
                <w:rFonts w:ascii="Times New Roman" w:hAnsi="Times New Roman"/>
                <w:sz w:val="18"/>
                <w:szCs w:val="18"/>
                <w:lang w:val="mk-MK"/>
              </w:rPr>
              <w:t xml:space="preserve">и област </w:t>
            </w:r>
            <w:r w:rsidRPr="00A922A0">
              <w:rPr>
                <w:rFonts w:ascii="Times New Roman" w:hAnsi="Times New Roman"/>
                <w:sz w:val="18"/>
                <w:szCs w:val="18"/>
                <w:lang w:val="sr-Cyrl-CS"/>
              </w:rPr>
              <w:t>во ко</w:t>
            </w:r>
            <w:r w:rsidRPr="00A922A0">
              <w:rPr>
                <w:rFonts w:ascii="Times New Roman" w:hAnsi="Times New Roman"/>
                <w:sz w:val="18"/>
                <w:szCs w:val="18"/>
                <w:lang w:val="mk-MK"/>
              </w:rPr>
              <w:t>и</w:t>
            </w:r>
            <w:r w:rsidRPr="00A922A0">
              <w:rPr>
                <w:rFonts w:ascii="Times New Roman" w:hAnsi="Times New Roman"/>
                <w:sz w:val="18"/>
                <w:szCs w:val="18"/>
                <w:lang w:val="sr-Cyrl-CS"/>
              </w:rPr>
              <w:t xml:space="preserve"> е избран и област</w:t>
            </w:r>
          </w:p>
        </w:tc>
      </w:tr>
      <w:tr w:rsidR="00A922A0" w:rsidRPr="00A922A0" w14:paraId="663C4EAE" w14:textId="77777777" w:rsidTr="00DC52FB">
        <w:trPr>
          <w:trHeight w:val="521"/>
          <w:jc w:val="center"/>
        </w:trPr>
        <w:tc>
          <w:tcPr>
            <w:tcW w:w="228" w:type="pct"/>
            <w:vMerge/>
          </w:tcPr>
          <w:p w14:paraId="3D54ABE0" w14:textId="77777777" w:rsidR="00A922A0" w:rsidRPr="00A922A0" w:rsidRDefault="00A922A0" w:rsidP="00A922A0">
            <w:pPr>
              <w:spacing w:before="60" w:after="60"/>
              <w:ind w:left="28"/>
              <w:rPr>
                <w:rFonts w:ascii="Times New Roman" w:hAnsi="Times New Roman"/>
                <w:sz w:val="18"/>
                <w:szCs w:val="18"/>
                <w:lang w:val="sr-Cyrl-CS"/>
              </w:rPr>
            </w:pPr>
          </w:p>
        </w:tc>
        <w:tc>
          <w:tcPr>
            <w:tcW w:w="1375" w:type="pct"/>
            <w:gridSpan w:val="5"/>
            <w:vMerge/>
          </w:tcPr>
          <w:p w14:paraId="745281E5" w14:textId="77777777" w:rsidR="00A922A0" w:rsidRPr="00A922A0" w:rsidRDefault="00A922A0" w:rsidP="00A922A0">
            <w:pPr>
              <w:spacing w:before="60" w:after="60"/>
              <w:ind w:left="28"/>
              <w:rPr>
                <w:rFonts w:ascii="Times New Roman" w:hAnsi="Times New Roman"/>
                <w:sz w:val="18"/>
                <w:szCs w:val="18"/>
                <w:lang w:val="sr-Cyrl-CS"/>
              </w:rPr>
            </w:pPr>
          </w:p>
        </w:tc>
        <w:tc>
          <w:tcPr>
            <w:tcW w:w="1748" w:type="pct"/>
            <w:gridSpan w:val="7"/>
          </w:tcPr>
          <w:p w14:paraId="1C4E2003" w14:textId="77777777" w:rsidR="00A922A0" w:rsidRPr="00A922A0" w:rsidRDefault="00A922A0" w:rsidP="00A922A0">
            <w:pPr>
              <w:spacing w:before="60" w:after="60"/>
              <w:ind w:left="28"/>
              <w:rPr>
                <w:rFonts w:ascii="Times New Roman" w:hAnsi="Times New Roman"/>
                <w:sz w:val="18"/>
                <w:szCs w:val="18"/>
                <w:lang w:val="mk-MK"/>
              </w:rPr>
            </w:pPr>
            <w:r w:rsidRPr="00A922A0">
              <w:rPr>
                <w:rFonts w:ascii="Georgia" w:hAnsi="Georgia"/>
                <w:sz w:val="19"/>
                <w:lang w:val="ru-RU"/>
              </w:rPr>
              <w:t>Универ</w:t>
            </w:r>
            <w:r w:rsidRPr="00A922A0">
              <w:rPr>
                <w:rFonts w:ascii="Georgia" w:hAnsi="Georgia"/>
                <w:sz w:val="19"/>
                <w:lang w:val="mk-MK"/>
              </w:rPr>
              <w:t>з</w:t>
            </w:r>
            <w:r w:rsidRPr="00A922A0">
              <w:rPr>
                <w:rFonts w:ascii="Georgia" w:hAnsi="Georgia"/>
                <w:sz w:val="19"/>
                <w:lang w:val="ru-RU"/>
              </w:rPr>
              <w:t>итет „Св. Кирил и Методиј“ во Скопје, Филолошки факултет</w:t>
            </w:r>
            <w:r w:rsidRPr="00A922A0">
              <w:rPr>
                <w:rFonts w:ascii="Georgia" w:hAnsi="Georgia"/>
                <w:sz w:val="19"/>
                <w:lang w:val="en-US"/>
              </w:rPr>
              <w:t xml:space="preserve"> </w:t>
            </w:r>
            <w:r w:rsidRPr="00A922A0">
              <w:rPr>
                <w:rFonts w:ascii="Georgia" w:hAnsi="Georgia"/>
                <w:sz w:val="19"/>
                <w:lang w:val="mk-MK"/>
              </w:rPr>
              <w:t>„Блаже Конески“</w:t>
            </w:r>
          </w:p>
        </w:tc>
        <w:tc>
          <w:tcPr>
            <w:tcW w:w="1648" w:type="pct"/>
            <w:gridSpan w:val="3"/>
          </w:tcPr>
          <w:p w14:paraId="7C2EC344" w14:textId="77777777" w:rsidR="00A922A0" w:rsidRPr="00A922A0" w:rsidRDefault="00A922A0" w:rsidP="00A922A0">
            <w:pPr>
              <w:spacing w:before="60" w:after="60"/>
              <w:ind w:left="28"/>
              <w:rPr>
                <w:rFonts w:ascii="Georgia" w:hAnsi="Georgia"/>
                <w:sz w:val="19"/>
                <w:lang w:val="ru-RU"/>
              </w:rPr>
            </w:pPr>
            <w:r w:rsidRPr="00A922A0">
              <w:rPr>
                <w:rFonts w:ascii="Georgia" w:hAnsi="Georgia"/>
                <w:sz w:val="19"/>
                <w:lang w:val="ru-RU"/>
              </w:rPr>
              <w:t>Редовен професор,</w:t>
            </w:r>
          </w:p>
          <w:p w14:paraId="2906000A"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Georgia" w:hAnsi="Georgia"/>
                <w:sz w:val="19"/>
                <w:lang w:val="ru-RU"/>
              </w:rPr>
              <w:t xml:space="preserve"> Општа и компаративна книжевност</w:t>
            </w:r>
          </w:p>
        </w:tc>
      </w:tr>
      <w:tr w:rsidR="00A922A0" w:rsidRPr="00A922A0" w14:paraId="0B0F65C5" w14:textId="77777777" w:rsidTr="00DC52FB">
        <w:trPr>
          <w:jc w:val="center"/>
        </w:trPr>
        <w:tc>
          <w:tcPr>
            <w:tcW w:w="228" w:type="pct"/>
            <w:vMerge w:val="restart"/>
          </w:tcPr>
          <w:p w14:paraId="32A35B41"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9.</w:t>
            </w:r>
          </w:p>
        </w:tc>
        <w:tc>
          <w:tcPr>
            <w:tcW w:w="4772" w:type="pct"/>
            <w:gridSpan w:val="15"/>
          </w:tcPr>
          <w:p w14:paraId="3FF0919F"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 xml:space="preserve">Список на предмети </w:t>
            </w:r>
            <w:r w:rsidRPr="00A922A0">
              <w:rPr>
                <w:rFonts w:ascii="Times New Roman" w:hAnsi="Times New Roman"/>
                <w:sz w:val="18"/>
                <w:szCs w:val="18"/>
                <w:lang w:val="mk-MK"/>
              </w:rPr>
              <w:t>што</w:t>
            </w:r>
            <w:r w:rsidRPr="00A922A0">
              <w:rPr>
                <w:rFonts w:ascii="Times New Roman" w:hAnsi="Times New Roman"/>
                <w:sz w:val="18"/>
                <w:szCs w:val="18"/>
                <w:lang w:val="sr-Cyrl-CS"/>
              </w:rPr>
              <w:t xml:space="preserve"> наставникот ги води одделно за првиот, вториот  и третиот циклус на студии</w:t>
            </w:r>
          </w:p>
        </w:tc>
      </w:tr>
      <w:tr w:rsidR="00A922A0" w:rsidRPr="00A922A0" w14:paraId="412E9668" w14:textId="77777777" w:rsidTr="00DC52FB">
        <w:trPr>
          <w:jc w:val="center"/>
        </w:trPr>
        <w:tc>
          <w:tcPr>
            <w:tcW w:w="228" w:type="pct"/>
            <w:vMerge/>
          </w:tcPr>
          <w:p w14:paraId="68BFE458" w14:textId="77777777" w:rsidR="00A922A0" w:rsidRPr="00A922A0" w:rsidRDefault="00A922A0" w:rsidP="00A922A0">
            <w:pPr>
              <w:spacing w:before="60" w:after="60"/>
              <w:ind w:left="28"/>
              <w:rPr>
                <w:rFonts w:ascii="Times New Roman" w:hAnsi="Times New Roman"/>
                <w:sz w:val="18"/>
                <w:szCs w:val="18"/>
                <w:lang w:val="sr-Cyrl-CS"/>
              </w:rPr>
            </w:pPr>
          </w:p>
        </w:tc>
        <w:tc>
          <w:tcPr>
            <w:tcW w:w="292" w:type="pct"/>
            <w:vMerge w:val="restart"/>
          </w:tcPr>
          <w:p w14:paraId="24A80380"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9.1.</w:t>
            </w:r>
          </w:p>
        </w:tc>
        <w:tc>
          <w:tcPr>
            <w:tcW w:w="4480" w:type="pct"/>
            <w:gridSpan w:val="14"/>
          </w:tcPr>
          <w:p w14:paraId="5C9AFED2"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Список на предмети кои наставникот ги води на првиот циклус на студии</w:t>
            </w:r>
          </w:p>
        </w:tc>
      </w:tr>
      <w:tr w:rsidR="00A922A0" w:rsidRPr="00A922A0" w14:paraId="2B426FEB" w14:textId="77777777" w:rsidTr="00DC52FB">
        <w:trPr>
          <w:jc w:val="center"/>
        </w:trPr>
        <w:tc>
          <w:tcPr>
            <w:tcW w:w="228" w:type="pct"/>
            <w:vMerge/>
          </w:tcPr>
          <w:p w14:paraId="334CDEA3" w14:textId="77777777" w:rsidR="00A922A0" w:rsidRPr="00A922A0" w:rsidRDefault="00A922A0" w:rsidP="00A922A0">
            <w:pPr>
              <w:spacing w:before="60" w:after="60"/>
              <w:ind w:left="28"/>
              <w:rPr>
                <w:rFonts w:ascii="Times New Roman" w:hAnsi="Times New Roman"/>
                <w:sz w:val="18"/>
                <w:szCs w:val="18"/>
                <w:lang w:val="sr-Cyrl-CS"/>
              </w:rPr>
            </w:pPr>
          </w:p>
        </w:tc>
        <w:tc>
          <w:tcPr>
            <w:tcW w:w="292" w:type="pct"/>
            <w:vMerge/>
          </w:tcPr>
          <w:p w14:paraId="2705D84D" w14:textId="77777777" w:rsidR="00A922A0" w:rsidRPr="00A922A0" w:rsidRDefault="00A922A0" w:rsidP="00A922A0">
            <w:pPr>
              <w:spacing w:before="60" w:after="60"/>
              <w:ind w:left="28"/>
              <w:rPr>
                <w:rFonts w:ascii="Times New Roman" w:hAnsi="Times New Roman"/>
                <w:sz w:val="18"/>
                <w:szCs w:val="18"/>
                <w:lang w:val="sr-Cyrl-CS"/>
              </w:rPr>
            </w:pPr>
          </w:p>
        </w:tc>
        <w:tc>
          <w:tcPr>
            <w:tcW w:w="549" w:type="pct"/>
            <w:gridSpan w:val="3"/>
          </w:tcPr>
          <w:p w14:paraId="2647C795"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Ред</w:t>
            </w:r>
            <w:r w:rsidRPr="00A922A0">
              <w:rPr>
                <w:rFonts w:ascii="Times New Roman" w:hAnsi="Times New Roman"/>
                <w:sz w:val="18"/>
                <w:szCs w:val="18"/>
                <w:lang w:val="mk-MK"/>
              </w:rPr>
              <w:t>ен</w:t>
            </w:r>
            <w:r w:rsidRPr="00A922A0">
              <w:rPr>
                <w:rFonts w:ascii="Times New Roman" w:hAnsi="Times New Roman"/>
                <w:sz w:val="18"/>
                <w:szCs w:val="18"/>
                <w:lang w:val="sr-Cyrl-CS"/>
              </w:rPr>
              <w:t xml:space="preserve"> број</w:t>
            </w:r>
          </w:p>
        </w:tc>
        <w:tc>
          <w:tcPr>
            <w:tcW w:w="1499" w:type="pct"/>
            <w:gridSpan w:val="5"/>
          </w:tcPr>
          <w:p w14:paraId="2AC06F27"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Наслов на предметот</w:t>
            </w:r>
          </w:p>
        </w:tc>
        <w:tc>
          <w:tcPr>
            <w:tcW w:w="2432" w:type="pct"/>
            <w:gridSpan w:val="6"/>
          </w:tcPr>
          <w:p w14:paraId="337504B5"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Студиска програма</w:t>
            </w:r>
            <w:r w:rsidRPr="00A922A0">
              <w:rPr>
                <w:rFonts w:ascii="Times New Roman" w:hAnsi="Times New Roman"/>
                <w:sz w:val="18"/>
                <w:szCs w:val="18"/>
                <w:lang w:val="mk-MK"/>
              </w:rPr>
              <w:t xml:space="preserve"> и </w:t>
            </w:r>
            <w:r w:rsidRPr="00A922A0">
              <w:rPr>
                <w:rFonts w:ascii="Times New Roman" w:hAnsi="Times New Roman"/>
                <w:sz w:val="18"/>
                <w:szCs w:val="18"/>
                <w:lang w:val="sr-Cyrl-CS"/>
              </w:rPr>
              <w:t>институција</w:t>
            </w:r>
          </w:p>
        </w:tc>
      </w:tr>
      <w:tr w:rsidR="00A922A0" w:rsidRPr="00A922A0" w14:paraId="441FCAA4" w14:textId="77777777" w:rsidTr="00DC52FB">
        <w:trPr>
          <w:jc w:val="center"/>
        </w:trPr>
        <w:tc>
          <w:tcPr>
            <w:tcW w:w="228" w:type="pct"/>
            <w:vMerge/>
          </w:tcPr>
          <w:p w14:paraId="2ECC4DE2" w14:textId="77777777" w:rsidR="00A922A0" w:rsidRPr="00A922A0" w:rsidRDefault="00A922A0" w:rsidP="00A922A0">
            <w:pPr>
              <w:spacing w:before="60" w:after="60"/>
              <w:ind w:left="28"/>
              <w:rPr>
                <w:rFonts w:ascii="Times New Roman" w:hAnsi="Times New Roman"/>
                <w:sz w:val="18"/>
                <w:szCs w:val="18"/>
                <w:lang w:val="sr-Cyrl-CS"/>
              </w:rPr>
            </w:pPr>
          </w:p>
        </w:tc>
        <w:tc>
          <w:tcPr>
            <w:tcW w:w="292" w:type="pct"/>
            <w:vMerge/>
          </w:tcPr>
          <w:p w14:paraId="6ED4A3D3" w14:textId="77777777" w:rsidR="00A922A0" w:rsidRPr="00A922A0" w:rsidRDefault="00A922A0" w:rsidP="00A922A0">
            <w:pPr>
              <w:spacing w:before="60" w:after="60"/>
              <w:ind w:left="28"/>
              <w:rPr>
                <w:rFonts w:ascii="Times New Roman" w:hAnsi="Times New Roman"/>
                <w:sz w:val="18"/>
                <w:szCs w:val="18"/>
                <w:lang w:val="sr-Cyrl-CS"/>
              </w:rPr>
            </w:pPr>
          </w:p>
        </w:tc>
        <w:tc>
          <w:tcPr>
            <w:tcW w:w="549" w:type="pct"/>
            <w:gridSpan w:val="3"/>
          </w:tcPr>
          <w:p w14:paraId="6E9DD5DA"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1.</w:t>
            </w:r>
          </w:p>
        </w:tc>
        <w:tc>
          <w:tcPr>
            <w:tcW w:w="1499" w:type="pct"/>
            <w:gridSpan w:val="5"/>
          </w:tcPr>
          <w:p w14:paraId="3822044E"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Georgia" w:hAnsi="Georgia"/>
                <w:sz w:val="19"/>
                <w:lang w:val="ru-RU"/>
              </w:rPr>
              <w:t>Компаративни поетики: Поетика на ориенталните книжевности</w:t>
            </w:r>
          </w:p>
        </w:tc>
        <w:tc>
          <w:tcPr>
            <w:tcW w:w="2432" w:type="pct"/>
            <w:gridSpan w:val="6"/>
          </w:tcPr>
          <w:p w14:paraId="0C0C04C6"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Georgia" w:hAnsi="Georgia"/>
                <w:sz w:val="19"/>
                <w:lang w:val="ru-RU"/>
              </w:rPr>
              <w:t>Општа и компаративна книжевност, Филолошки факултет</w:t>
            </w:r>
          </w:p>
        </w:tc>
      </w:tr>
      <w:tr w:rsidR="00A922A0" w:rsidRPr="00A922A0" w14:paraId="233F5B55" w14:textId="77777777" w:rsidTr="00DC52FB">
        <w:trPr>
          <w:trHeight w:val="70"/>
          <w:jc w:val="center"/>
        </w:trPr>
        <w:tc>
          <w:tcPr>
            <w:tcW w:w="228" w:type="pct"/>
            <w:vMerge/>
          </w:tcPr>
          <w:p w14:paraId="12ADBD96" w14:textId="77777777" w:rsidR="00A922A0" w:rsidRPr="00A922A0" w:rsidRDefault="00A922A0" w:rsidP="00A922A0">
            <w:pPr>
              <w:spacing w:before="60" w:after="60"/>
              <w:ind w:left="28"/>
              <w:rPr>
                <w:rFonts w:ascii="Times New Roman" w:hAnsi="Times New Roman"/>
                <w:sz w:val="18"/>
                <w:szCs w:val="18"/>
                <w:lang w:val="sr-Cyrl-CS"/>
              </w:rPr>
            </w:pPr>
          </w:p>
        </w:tc>
        <w:tc>
          <w:tcPr>
            <w:tcW w:w="292" w:type="pct"/>
            <w:vMerge/>
          </w:tcPr>
          <w:p w14:paraId="2E4EEC53" w14:textId="77777777" w:rsidR="00A922A0" w:rsidRPr="00A922A0" w:rsidRDefault="00A922A0" w:rsidP="00A922A0">
            <w:pPr>
              <w:spacing w:before="60" w:after="60"/>
              <w:ind w:left="28"/>
              <w:rPr>
                <w:rFonts w:ascii="Times New Roman" w:hAnsi="Times New Roman"/>
                <w:sz w:val="18"/>
                <w:szCs w:val="18"/>
                <w:lang w:val="sr-Cyrl-CS"/>
              </w:rPr>
            </w:pPr>
          </w:p>
        </w:tc>
        <w:tc>
          <w:tcPr>
            <w:tcW w:w="549" w:type="pct"/>
            <w:gridSpan w:val="3"/>
          </w:tcPr>
          <w:p w14:paraId="24CCF4E9"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2.</w:t>
            </w:r>
          </w:p>
        </w:tc>
        <w:tc>
          <w:tcPr>
            <w:tcW w:w="1499" w:type="pct"/>
            <w:gridSpan w:val="5"/>
          </w:tcPr>
          <w:p w14:paraId="65DC506E"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Georgia" w:hAnsi="Georgia"/>
                <w:sz w:val="19"/>
                <w:lang w:val="ru-RU"/>
              </w:rPr>
              <w:t xml:space="preserve">Мит, религија книжевност </w:t>
            </w:r>
          </w:p>
        </w:tc>
        <w:tc>
          <w:tcPr>
            <w:tcW w:w="2432" w:type="pct"/>
            <w:gridSpan w:val="6"/>
          </w:tcPr>
          <w:p w14:paraId="5006783B"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Georgia" w:hAnsi="Georgia"/>
                <w:sz w:val="19"/>
                <w:lang w:val="ru-RU"/>
              </w:rPr>
              <w:t>Општа и компаративна книжевност, Филолошки факултет</w:t>
            </w:r>
          </w:p>
        </w:tc>
      </w:tr>
      <w:tr w:rsidR="00A922A0" w:rsidRPr="00A922A0" w14:paraId="4070F562" w14:textId="77777777" w:rsidTr="00DC52FB">
        <w:trPr>
          <w:jc w:val="center"/>
        </w:trPr>
        <w:tc>
          <w:tcPr>
            <w:tcW w:w="228" w:type="pct"/>
            <w:vMerge/>
          </w:tcPr>
          <w:p w14:paraId="509F94EF" w14:textId="77777777" w:rsidR="00A922A0" w:rsidRPr="00A922A0" w:rsidRDefault="00A922A0" w:rsidP="00A922A0">
            <w:pPr>
              <w:spacing w:before="60" w:after="60"/>
              <w:ind w:left="28"/>
              <w:rPr>
                <w:rFonts w:ascii="Times New Roman" w:hAnsi="Times New Roman"/>
                <w:sz w:val="18"/>
                <w:szCs w:val="18"/>
                <w:lang w:val="sr-Cyrl-CS"/>
              </w:rPr>
            </w:pPr>
          </w:p>
        </w:tc>
        <w:tc>
          <w:tcPr>
            <w:tcW w:w="292" w:type="pct"/>
            <w:vMerge/>
          </w:tcPr>
          <w:p w14:paraId="1521727D" w14:textId="77777777" w:rsidR="00A922A0" w:rsidRPr="00A922A0" w:rsidRDefault="00A922A0" w:rsidP="00A922A0">
            <w:pPr>
              <w:spacing w:before="60" w:after="60"/>
              <w:ind w:left="28"/>
              <w:rPr>
                <w:rFonts w:ascii="Times New Roman" w:hAnsi="Times New Roman"/>
                <w:sz w:val="18"/>
                <w:szCs w:val="18"/>
                <w:lang w:val="sr-Cyrl-CS"/>
              </w:rPr>
            </w:pPr>
          </w:p>
        </w:tc>
        <w:tc>
          <w:tcPr>
            <w:tcW w:w="549" w:type="pct"/>
            <w:gridSpan w:val="3"/>
          </w:tcPr>
          <w:p w14:paraId="3F31DAD6"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3.</w:t>
            </w:r>
          </w:p>
        </w:tc>
        <w:tc>
          <w:tcPr>
            <w:tcW w:w="1499" w:type="pct"/>
            <w:gridSpan w:val="5"/>
          </w:tcPr>
          <w:p w14:paraId="76A50AC5"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Georgia" w:hAnsi="Georgia"/>
                <w:sz w:val="19"/>
                <w:lang w:val="ru-RU"/>
              </w:rPr>
              <w:t>Компаративни поетики:Роман 20/21 век</w:t>
            </w:r>
          </w:p>
        </w:tc>
        <w:tc>
          <w:tcPr>
            <w:tcW w:w="2432" w:type="pct"/>
            <w:gridSpan w:val="6"/>
          </w:tcPr>
          <w:p w14:paraId="349B2F43"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Georgia" w:hAnsi="Georgia"/>
                <w:sz w:val="19"/>
                <w:lang w:val="ru-RU"/>
              </w:rPr>
              <w:t>Општа и компаративна книжевност, Филолошки факултет</w:t>
            </w:r>
          </w:p>
        </w:tc>
      </w:tr>
      <w:tr w:rsidR="00A922A0" w:rsidRPr="00A922A0" w14:paraId="48A767E7" w14:textId="77777777" w:rsidTr="00DC52FB">
        <w:trPr>
          <w:jc w:val="center"/>
        </w:trPr>
        <w:tc>
          <w:tcPr>
            <w:tcW w:w="228" w:type="pct"/>
            <w:vMerge/>
          </w:tcPr>
          <w:p w14:paraId="4882747D" w14:textId="77777777" w:rsidR="00A922A0" w:rsidRPr="00A922A0" w:rsidRDefault="00A922A0" w:rsidP="00A922A0">
            <w:pPr>
              <w:spacing w:before="60" w:after="60"/>
              <w:ind w:left="28"/>
              <w:rPr>
                <w:rFonts w:ascii="Times New Roman" w:hAnsi="Times New Roman"/>
                <w:sz w:val="18"/>
                <w:szCs w:val="18"/>
                <w:lang w:val="sr-Cyrl-CS"/>
              </w:rPr>
            </w:pPr>
          </w:p>
        </w:tc>
        <w:tc>
          <w:tcPr>
            <w:tcW w:w="292" w:type="pct"/>
            <w:vMerge/>
          </w:tcPr>
          <w:p w14:paraId="4FBBA89D" w14:textId="77777777" w:rsidR="00A922A0" w:rsidRPr="00A922A0" w:rsidRDefault="00A922A0" w:rsidP="00A922A0">
            <w:pPr>
              <w:spacing w:before="60" w:after="60"/>
              <w:ind w:left="28"/>
              <w:rPr>
                <w:rFonts w:ascii="Times New Roman" w:hAnsi="Times New Roman"/>
                <w:sz w:val="18"/>
                <w:szCs w:val="18"/>
                <w:lang w:val="sr-Cyrl-CS"/>
              </w:rPr>
            </w:pPr>
          </w:p>
        </w:tc>
        <w:tc>
          <w:tcPr>
            <w:tcW w:w="549" w:type="pct"/>
            <w:gridSpan w:val="3"/>
          </w:tcPr>
          <w:p w14:paraId="6D407AA1"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4.</w:t>
            </w:r>
          </w:p>
        </w:tc>
        <w:tc>
          <w:tcPr>
            <w:tcW w:w="1499" w:type="pct"/>
            <w:gridSpan w:val="5"/>
          </w:tcPr>
          <w:p w14:paraId="5DAD6C65" w14:textId="77777777" w:rsidR="00A922A0" w:rsidRPr="00A922A0" w:rsidRDefault="00A922A0" w:rsidP="00A922A0">
            <w:pPr>
              <w:spacing w:before="60" w:after="60"/>
              <w:ind w:left="28"/>
              <w:rPr>
                <w:rFonts w:ascii="Georgia" w:hAnsi="Georgia"/>
                <w:sz w:val="20"/>
                <w:szCs w:val="20"/>
                <w:lang w:val="mk-MK"/>
              </w:rPr>
            </w:pPr>
            <w:r w:rsidRPr="00A922A0">
              <w:rPr>
                <w:rFonts w:ascii="Georgia" w:hAnsi="Georgia"/>
                <w:sz w:val="20"/>
                <w:szCs w:val="20"/>
                <w:lang w:val="mk-MK"/>
              </w:rPr>
              <w:t>Текстуалност, сексуалност, култура</w:t>
            </w:r>
          </w:p>
        </w:tc>
        <w:tc>
          <w:tcPr>
            <w:tcW w:w="2432" w:type="pct"/>
            <w:gridSpan w:val="6"/>
          </w:tcPr>
          <w:p w14:paraId="61244CE9"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Georgia" w:hAnsi="Georgia"/>
                <w:sz w:val="19"/>
                <w:lang w:val="ru-RU"/>
              </w:rPr>
              <w:t>Општа и компаративна книжевност, Филолошки факултет</w:t>
            </w:r>
          </w:p>
        </w:tc>
      </w:tr>
      <w:tr w:rsidR="00A922A0" w:rsidRPr="00A922A0" w14:paraId="4DBBBFD5" w14:textId="77777777" w:rsidTr="00DC52FB">
        <w:trPr>
          <w:jc w:val="center"/>
        </w:trPr>
        <w:tc>
          <w:tcPr>
            <w:tcW w:w="228" w:type="pct"/>
            <w:vMerge/>
          </w:tcPr>
          <w:p w14:paraId="5949D9EA" w14:textId="77777777" w:rsidR="00A922A0" w:rsidRPr="00A922A0" w:rsidRDefault="00A922A0" w:rsidP="00A922A0">
            <w:pPr>
              <w:spacing w:before="60" w:after="60"/>
              <w:ind w:left="28"/>
              <w:rPr>
                <w:rFonts w:ascii="Times New Roman" w:hAnsi="Times New Roman"/>
                <w:sz w:val="18"/>
                <w:szCs w:val="18"/>
                <w:lang w:val="sr-Cyrl-CS"/>
              </w:rPr>
            </w:pPr>
          </w:p>
        </w:tc>
        <w:tc>
          <w:tcPr>
            <w:tcW w:w="292" w:type="pct"/>
            <w:vMerge/>
          </w:tcPr>
          <w:p w14:paraId="0139CD6A" w14:textId="77777777" w:rsidR="00A922A0" w:rsidRPr="00A922A0" w:rsidRDefault="00A922A0" w:rsidP="00A922A0">
            <w:pPr>
              <w:spacing w:before="60" w:after="60"/>
              <w:ind w:left="28"/>
              <w:rPr>
                <w:rFonts w:ascii="Times New Roman" w:hAnsi="Times New Roman"/>
                <w:sz w:val="18"/>
                <w:szCs w:val="18"/>
                <w:lang w:val="sr-Cyrl-CS"/>
              </w:rPr>
            </w:pPr>
          </w:p>
        </w:tc>
        <w:tc>
          <w:tcPr>
            <w:tcW w:w="549" w:type="pct"/>
            <w:gridSpan w:val="3"/>
          </w:tcPr>
          <w:p w14:paraId="218A0219"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5.</w:t>
            </w:r>
          </w:p>
        </w:tc>
        <w:tc>
          <w:tcPr>
            <w:tcW w:w="1499" w:type="pct"/>
            <w:gridSpan w:val="5"/>
          </w:tcPr>
          <w:p w14:paraId="467F4177" w14:textId="77777777" w:rsidR="00A922A0" w:rsidRPr="00A922A0" w:rsidRDefault="00A922A0" w:rsidP="00A922A0">
            <w:pPr>
              <w:spacing w:before="60" w:after="60"/>
              <w:ind w:left="28"/>
              <w:rPr>
                <w:rFonts w:ascii="Times New Roman" w:hAnsi="Times New Roman"/>
                <w:sz w:val="18"/>
                <w:szCs w:val="18"/>
                <w:lang w:val="sr-Cyrl-CS"/>
              </w:rPr>
            </w:pPr>
          </w:p>
        </w:tc>
        <w:tc>
          <w:tcPr>
            <w:tcW w:w="2432" w:type="pct"/>
            <w:gridSpan w:val="6"/>
          </w:tcPr>
          <w:p w14:paraId="1AFF430B" w14:textId="77777777" w:rsidR="00A922A0" w:rsidRPr="00A922A0" w:rsidRDefault="00A922A0" w:rsidP="00A922A0">
            <w:pPr>
              <w:spacing w:before="60" w:after="60"/>
              <w:ind w:left="28"/>
              <w:rPr>
                <w:rFonts w:ascii="Times New Roman" w:hAnsi="Times New Roman"/>
                <w:sz w:val="18"/>
                <w:szCs w:val="18"/>
                <w:lang w:val="sr-Cyrl-CS"/>
              </w:rPr>
            </w:pPr>
          </w:p>
        </w:tc>
      </w:tr>
      <w:tr w:rsidR="00A922A0" w:rsidRPr="00A922A0" w14:paraId="6D0473B9" w14:textId="77777777" w:rsidTr="00DC52FB">
        <w:trPr>
          <w:jc w:val="center"/>
        </w:trPr>
        <w:tc>
          <w:tcPr>
            <w:tcW w:w="228" w:type="pct"/>
            <w:vMerge/>
          </w:tcPr>
          <w:p w14:paraId="36BB291E" w14:textId="77777777" w:rsidR="00A922A0" w:rsidRPr="00A922A0" w:rsidRDefault="00A922A0" w:rsidP="00A922A0">
            <w:pPr>
              <w:spacing w:before="60" w:after="60"/>
              <w:ind w:left="28"/>
              <w:rPr>
                <w:rFonts w:ascii="Times New Roman" w:hAnsi="Times New Roman"/>
                <w:sz w:val="18"/>
                <w:szCs w:val="18"/>
                <w:lang w:val="sr-Cyrl-CS"/>
              </w:rPr>
            </w:pPr>
          </w:p>
        </w:tc>
        <w:tc>
          <w:tcPr>
            <w:tcW w:w="292" w:type="pct"/>
            <w:vMerge/>
          </w:tcPr>
          <w:p w14:paraId="45253C77" w14:textId="77777777" w:rsidR="00A922A0" w:rsidRPr="00A922A0" w:rsidRDefault="00A922A0" w:rsidP="00A922A0">
            <w:pPr>
              <w:spacing w:before="60" w:after="60"/>
              <w:ind w:left="28"/>
              <w:rPr>
                <w:rFonts w:ascii="Times New Roman" w:hAnsi="Times New Roman"/>
                <w:sz w:val="18"/>
                <w:szCs w:val="18"/>
                <w:lang w:val="sr-Cyrl-CS"/>
              </w:rPr>
            </w:pPr>
          </w:p>
        </w:tc>
        <w:tc>
          <w:tcPr>
            <w:tcW w:w="549" w:type="pct"/>
            <w:gridSpan w:val="3"/>
          </w:tcPr>
          <w:p w14:paraId="408D6F88"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6.</w:t>
            </w:r>
          </w:p>
        </w:tc>
        <w:tc>
          <w:tcPr>
            <w:tcW w:w="1499" w:type="pct"/>
            <w:gridSpan w:val="5"/>
          </w:tcPr>
          <w:p w14:paraId="0CFC8721" w14:textId="77777777" w:rsidR="00A922A0" w:rsidRPr="00A922A0" w:rsidRDefault="00A922A0" w:rsidP="00A922A0">
            <w:pPr>
              <w:spacing w:before="60" w:after="60"/>
              <w:ind w:left="28"/>
              <w:rPr>
                <w:rFonts w:ascii="Times New Roman" w:hAnsi="Times New Roman"/>
                <w:sz w:val="18"/>
                <w:szCs w:val="18"/>
                <w:lang w:val="sr-Cyrl-CS"/>
              </w:rPr>
            </w:pPr>
          </w:p>
        </w:tc>
        <w:tc>
          <w:tcPr>
            <w:tcW w:w="2432" w:type="pct"/>
            <w:gridSpan w:val="6"/>
          </w:tcPr>
          <w:p w14:paraId="4ED8C4D8" w14:textId="77777777" w:rsidR="00A922A0" w:rsidRPr="00A922A0" w:rsidRDefault="00A922A0" w:rsidP="00A922A0">
            <w:pPr>
              <w:spacing w:before="60" w:after="60"/>
              <w:ind w:left="28"/>
              <w:rPr>
                <w:rFonts w:ascii="Times New Roman" w:hAnsi="Times New Roman"/>
                <w:sz w:val="18"/>
                <w:szCs w:val="18"/>
                <w:lang w:val="sr-Cyrl-CS"/>
              </w:rPr>
            </w:pPr>
          </w:p>
        </w:tc>
      </w:tr>
      <w:tr w:rsidR="00A922A0" w:rsidRPr="00A922A0" w14:paraId="005E379F" w14:textId="77777777" w:rsidTr="00DC52FB">
        <w:trPr>
          <w:jc w:val="center"/>
        </w:trPr>
        <w:tc>
          <w:tcPr>
            <w:tcW w:w="228" w:type="pct"/>
            <w:vMerge/>
          </w:tcPr>
          <w:p w14:paraId="5ED87791" w14:textId="77777777" w:rsidR="00A922A0" w:rsidRPr="00A922A0" w:rsidRDefault="00A922A0" w:rsidP="00A922A0">
            <w:pPr>
              <w:spacing w:before="60" w:after="60"/>
              <w:ind w:left="28"/>
              <w:rPr>
                <w:rFonts w:ascii="Times New Roman" w:hAnsi="Times New Roman"/>
                <w:sz w:val="18"/>
                <w:szCs w:val="18"/>
                <w:lang w:val="sr-Cyrl-CS"/>
              </w:rPr>
            </w:pPr>
          </w:p>
        </w:tc>
        <w:tc>
          <w:tcPr>
            <w:tcW w:w="292" w:type="pct"/>
            <w:vMerge w:val="restart"/>
          </w:tcPr>
          <w:p w14:paraId="316FDD27"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 xml:space="preserve">9.2. </w:t>
            </w:r>
          </w:p>
        </w:tc>
        <w:tc>
          <w:tcPr>
            <w:tcW w:w="4480" w:type="pct"/>
            <w:gridSpan w:val="14"/>
          </w:tcPr>
          <w:p w14:paraId="2B83F517"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 xml:space="preserve">Список на предмети </w:t>
            </w:r>
            <w:r w:rsidRPr="00A922A0">
              <w:rPr>
                <w:rFonts w:ascii="Times New Roman" w:hAnsi="Times New Roman"/>
                <w:sz w:val="18"/>
                <w:szCs w:val="18"/>
                <w:lang w:val="mk-MK"/>
              </w:rPr>
              <w:t>што</w:t>
            </w:r>
            <w:r w:rsidRPr="00A922A0">
              <w:rPr>
                <w:rFonts w:ascii="Times New Roman" w:hAnsi="Times New Roman"/>
                <w:sz w:val="18"/>
                <w:szCs w:val="18"/>
                <w:lang w:val="sr-Cyrl-CS"/>
              </w:rPr>
              <w:t xml:space="preserve"> наставникот ги води на вториот циклус на студии</w:t>
            </w:r>
          </w:p>
        </w:tc>
      </w:tr>
      <w:tr w:rsidR="00A922A0" w:rsidRPr="00A922A0" w14:paraId="489F2C93" w14:textId="77777777" w:rsidTr="00DC52FB">
        <w:trPr>
          <w:jc w:val="center"/>
        </w:trPr>
        <w:tc>
          <w:tcPr>
            <w:tcW w:w="228" w:type="pct"/>
            <w:vMerge/>
          </w:tcPr>
          <w:p w14:paraId="39886E15" w14:textId="77777777" w:rsidR="00A922A0" w:rsidRPr="00A922A0" w:rsidRDefault="00A922A0" w:rsidP="00A922A0">
            <w:pPr>
              <w:spacing w:before="60" w:after="60"/>
              <w:ind w:left="28"/>
              <w:rPr>
                <w:rFonts w:ascii="Times New Roman" w:hAnsi="Times New Roman"/>
                <w:sz w:val="18"/>
                <w:szCs w:val="18"/>
                <w:lang w:val="sr-Cyrl-CS"/>
              </w:rPr>
            </w:pPr>
          </w:p>
        </w:tc>
        <w:tc>
          <w:tcPr>
            <w:tcW w:w="292" w:type="pct"/>
            <w:vMerge/>
          </w:tcPr>
          <w:p w14:paraId="41F3F29F" w14:textId="77777777" w:rsidR="00A922A0" w:rsidRPr="00A922A0" w:rsidRDefault="00A922A0" w:rsidP="00A922A0">
            <w:pPr>
              <w:spacing w:before="60" w:after="60"/>
              <w:ind w:left="28"/>
              <w:rPr>
                <w:rFonts w:ascii="Times New Roman" w:hAnsi="Times New Roman"/>
                <w:sz w:val="18"/>
                <w:szCs w:val="18"/>
                <w:lang w:val="sr-Cyrl-CS"/>
              </w:rPr>
            </w:pPr>
          </w:p>
        </w:tc>
        <w:tc>
          <w:tcPr>
            <w:tcW w:w="549" w:type="pct"/>
            <w:gridSpan w:val="3"/>
          </w:tcPr>
          <w:p w14:paraId="46AFA191"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Ред</w:t>
            </w:r>
            <w:r w:rsidRPr="00A922A0">
              <w:rPr>
                <w:rFonts w:ascii="Times New Roman" w:hAnsi="Times New Roman"/>
                <w:sz w:val="18"/>
                <w:szCs w:val="18"/>
                <w:lang w:val="mk-MK"/>
              </w:rPr>
              <w:t>ен</w:t>
            </w:r>
            <w:r w:rsidRPr="00A922A0">
              <w:rPr>
                <w:rFonts w:ascii="Times New Roman" w:hAnsi="Times New Roman"/>
                <w:sz w:val="18"/>
                <w:szCs w:val="18"/>
                <w:lang w:val="sr-Cyrl-CS"/>
              </w:rPr>
              <w:t xml:space="preserve"> број</w:t>
            </w:r>
          </w:p>
        </w:tc>
        <w:tc>
          <w:tcPr>
            <w:tcW w:w="1499" w:type="pct"/>
            <w:gridSpan w:val="5"/>
          </w:tcPr>
          <w:p w14:paraId="5AD60F6A"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Наслов на предметот</w:t>
            </w:r>
          </w:p>
        </w:tc>
        <w:tc>
          <w:tcPr>
            <w:tcW w:w="2432" w:type="pct"/>
            <w:gridSpan w:val="6"/>
          </w:tcPr>
          <w:p w14:paraId="611A4A3F"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 xml:space="preserve">Студиска програма </w:t>
            </w:r>
            <w:r w:rsidRPr="00A922A0">
              <w:rPr>
                <w:rFonts w:ascii="Times New Roman" w:hAnsi="Times New Roman"/>
                <w:sz w:val="18"/>
                <w:szCs w:val="18"/>
                <w:lang w:val="mk-MK"/>
              </w:rPr>
              <w:t xml:space="preserve">и </w:t>
            </w:r>
            <w:r w:rsidRPr="00A922A0">
              <w:rPr>
                <w:rFonts w:ascii="Times New Roman" w:hAnsi="Times New Roman"/>
                <w:sz w:val="18"/>
                <w:szCs w:val="18"/>
                <w:lang w:val="sr-Cyrl-CS"/>
              </w:rPr>
              <w:t>институција</w:t>
            </w:r>
          </w:p>
        </w:tc>
      </w:tr>
      <w:tr w:rsidR="00A922A0" w:rsidRPr="00A922A0" w14:paraId="19A07E66" w14:textId="77777777" w:rsidTr="00DC52FB">
        <w:trPr>
          <w:jc w:val="center"/>
        </w:trPr>
        <w:tc>
          <w:tcPr>
            <w:tcW w:w="228" w:type="pct"/>
            <w:vMerge/>
          </w:tcPr>
          <w:p w14:paraId="1D7DED81" w14:textId="77777777" w:rsidR="00A922A0" w:rsidRPr="00A922A0" w:rsidRDefault="00A922A0" w:rsidP="00A922A0">
            <w:pPr>
              <w:spacing w:before="60" w:after="60"/>
              <w:ind w:left="28"/>
              <w:rPr>
                <w:rFonts w:ascii="Times New Roman" w:hAnsi="Times New Roman"/>
                <w:sz w:val="18"/>
                <w:szCs w:val="18"/>
                <w:lang w:val="sr-Cyrl-CS"/>
              </w:rPr>
            </w:pPr>
          </w:p>
        </w:tc>
        <w:tc>
          <w:tcPr>
            <w:tcW w:w="292" w:type="pct"/>
            <w:vMerge/>
          </w:tcPr>
          <w:p w14:paraId="030D2923" w14:textId="77777777" w:rsidR="00A922A0" w:rsidRPr="00A922A0" w:rsidRDefault="00A922A0" w:rsidP="00A922A0">
            <w:pPr>
              <w:spacing w:before="60" w:after="60"/>
              <w:ind w:left="28"/>
              <w:rPr>
                <w:rFonts w:ascii="Times New Roman" w:hAnsi="Times New Roman"/>
                <w:sz w:val="18"/>
                <w:szCs w:val="18"/>
                <w:lang w:val="sr-Cyrl-CS"/>
              </w:rPr>
            </w:pPr>
          </w:p>
        </w:tc>
        <w:tc>
          <w:tcPr>
            <w:tcW w:w="549" w:type="pct"/>
            <w:gridSpan w:val="3"/>
          </w:tcPr>
          <w:p w14:paraId="2AEFCAD4"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1.</w:t>
            </w:r>
          </w:p>
        </w:tc>
        <w:tc>
          <w:tcPr>
            <w:tcW w:w="1499" w:type="pct"/>
            <w:gridSpan w:val="5"/>
          </w:tcPr>
          <w:p w14:paraId="4C44F9D0" w14:textId="77777777" w:rsidR="00A922A0" w:rsidRPr="00A922A0" w:rsidRDefault="00A922A0" w:rsidP="00A922A0">
            <w:pPr>
              <w:spacing w:before="60" w:after="60"/>
              <w:ind w:left="28"/>
              <w:rPr>
                <w:rFonts w:ascii="Georgia" w:hAnsi="Georgia"/>
                <w:sz w:val="20"/>
                <w:szCs w:val="20"/>
                <w:lang w:val="mk-MK"/>
              </w:rPr>
            </w:pPr>
            <w:r w:rsidRPr="00A922A0">
              <w:rPr>
                <w:rFonts w:ascii="Georgia" w:hAnsi="Georgia"/>
                <w:sz w:val="20"/>
                <w:szCs w:val="20"/>
                <w:lang w:val="mk-MK"/>
              </w:rPr>
              <w:t>Мит, книжевност, култура</w:t>
            </w:r>
          </w:p>
        </w:tc>
        <w:tc>
          <w:tcPr>
            <w:tcW w:w="2432" w:type="pct"/>
            <w:gridSpan w:val="6"/>
          </w:tcPr>
          <w:p w14:paraId="0D308665"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Georgia" w:hAnsi="Georgia"/>
                <w:sz w:val="19"/>
                <w:lang w:val="ru-RU"/>
              </w:rPr>
              <w:t>Наука за книжевноста, Филолошки факултет</w:t>
            </w:r>
          </w:p>
        </w:tc>
      </w:tr>
      <w:tr w:rsidR="00A922A0" w:rsidRPr="00A922A0" w14:paraId="00FC148E" w14:textId="77777777" w:rsidTr="00DC52FB">
        <w:trPr>
          <w:jc w:val="center"/>
        </w:trPr>
        <w:tc>
          <w:tcPr>
            <w:tcW w:w="228" w:type="pct"/>
            <w:vMerge/>
          </w:tcPr>
          <w:p w14:paraId="3D1DE140" w14:textId="77777777" w:rsidR="00A922A0" w:rsidRPr="00A922A0" w:rsidRDefault="00A922A0" w:rsidP="00A922A0">
            <w:pPr>
              <w:spacing w:before="60" w:after="60"/>
              <w:ind w:left="28"/>
              <w:rPr>
                <w:rFonts w:ascii="Times New Roman" w:hAnsi="Times New Roman"/>
                <w:sz w:val="18"/>
                <w:szCs w:val="18"/>
                <w:lang w:val="sr-Cyrl-CS"/>
              </w:rPr>
            </w:pPr>
          </w:p>
        </w:tc>
        <w:tc>
          <w:tcPr>
            <w:tcW w:w="292" w:type="pct"/>
            <w:vMerge/>
          </w:tcPr>
          <w:p w14:paraId="3E57380E" w14:textId="77777777" w:rsidR="00A922A0" w:rsidRPr="00A922A0" w:rsidRDefault="00A922A0" w:rsidP="00A922A0">
            <w:pPr>
              <w:spacing w:before="60" w:after="60"/>
              <w:ind w:left="28"/>
              <w:rPr>
                <w:rFonts w:ascii="Times New Roman" w:hAnsi="Times New Roman"/>
                <w:sz w:val="18"/>
                <w:szCs w:val="18"/>
                <w:lang w:val="sr-Cyrl-CS"/>
              </w:rPr>
            </w:pPr>
          </w:p>
        </w:tc>
        <w:tc>
          <w:tcPr>
            <w:tcW w:w="549" w:type="pct"/>
            <w:gridSpan w:val="3"/>
          </w:tcPr>
          <w:p w14:paraId="330E48D4"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2.</w:t>
            </w:r>
          </w:p>
        </w:tc>
        <w:tc>
          <w:tcPr>
            <w:tcW w:w="1499" w:type="pct"/>
            <w:gridSpan w:val="5"/>
          </w:tcPr>
          <w:p w14:paraId="460CBB64" w14:textId="77777777" w:rsidR="00A922A0" w:rsidRPr="00A922A0" w:rsidRDefault="00A922A0" w:rsidP="00A922A0">
            <w:pPr>
              <w:spacing w:before="60" w:after="60"/>
              <w:ind w:left="28"/>
              <w:rPr>
                <w:rFonts w:ascii="Times New Roman" w:hAnsi="Times New Roman"/>
                <w:sz w:val="18"/>
                <w:szCs w:val="18"/>
                <w:lang w:val="sr-Cyrl-CS"/>
              </w:rPr>
            </w:pPr>
          </w:p>
        </w:tc>
        <w:tc>
          <w:tcPr>
            <w:tcW w:w="2432" w:type="pct"/>
            <w:gridSpan w:val="6"/>
          </w:tcPr>
          <w:p w14:paraId="717DC504" w14:textId="77777777" w:rsidR="00A922A0" w:rsidRPr="00A922A0" w:rsidRDefault="00A922A0" w:rsidP="00A922A0">
            <w:pPr>
              <w:spacing w:before="60" w:after="60"/>
              <w:ind w:left="28"/>
              <w:rPr>
                <w:rFonts w:ascii="Times New Roman" w:hAnsi="Times New Roman"/>
                <w:sz w:val="18"/>
                <w:szCs w:val="18"/>
                <w:lang w:val="sr-Cyrl-CS"/>
              </w:rPr>
            </w:pPr>
          </w:p>
        </w:tc>
      </w:tr>
      <w:tr w:rsidR="00A922A0" w:rsidRPr="00A922A0" w14:paraId="2ABC5837" w14:textId="77777777" w:rsidTr="00DC52FB">
        <w:trPr>
          <w:jc w:val="center"/>
        </w:trPr>
        <w:tc>
          <w:tcPr>
            <w:tcW w:w="228" w:type="pct"/>
            <w:vMerge/>
          </w:tcPr>
          <w:p w14:paraId="61AD46DA" w14:textId="77777777" w:rsidR="00A922A0" w:rsidRPr="00A922A0" w:rsidRDefault="00A922A0" w:rsidP="00A922A0">
            <w:pPr>
              <w:spacing w:before="60" w:after="60"/>
              <w:ind w:left="28"/>
              <w:rPr>
                <w:rFonts w:ascii="Times New Roman" w:hAnsi="Times New Roman"/>
                <w:sz w:val="18"/>
                <w:szCs w:val="18"/>
                <w:lang w:val="sr-Cyrl-CS"/>
              </w:rPr>
            </w:pPr>
          </w:p>
        </w:tc>
        <w:tc>
          <w:tcPr>
            <w:tcW w:w="292" w:type="pct"/>
            <w:vMerge w:val="restart"/>
          </w:tcPr>
          <w:p w14:paraId="4F840D09"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9.3.</w:t>
            </w:r>
          </w:p>
        </w:tc>
        <w:tc>
          <w:tcPr>
            <w:tcW w:w="4480" w:type="pct"/>
            <w:gridSpan w:val="14"/>
          </w:tcPr>
          <w:p w14:paraId="17F4F088"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 xml:space="preserve">Список на предмети </w:t>
            </w:r>
            <w:r w:rsidRPr="00A922A0">
              <w:rPr>
                <w:rFonts w:ascii="Times New Roman" w:hAnsi="Times New Roman"/>
                <w:sz w:val="18"/>
                <w:szCs w:val="18"/>
                <w:lang w:val="mk-MK"/>
              </w:rPr>
              <w:t>што</w:t>
            </w:r>
            <w:r w:rsidRPr="00A922A0">
              <w:rPr>
                <w:rFonts w:ascii="Times New Roman" w:hAnsi="Times New Roman"/>
                <w:sz w:val="18"/>
                <w:szCs w:val="18"/>
                <w:lang w:val="sr-Cyrl-CS"/>
              </w:rPr>
              <w:t xml:space="preserve"> наставникот ги води на третиот циклус на студии</w:t>
            </w:r>
          </w:p>
        </w:tc>
      </w:tr>
      <w:tr w:rsidR="00A922A0" w:rsidRPr="00A922A0" w14:paraId="3C83EA09" w14:textId="77777777" w:rsidTr="00DC52FB">
        <w:trPr>
          <w:jc w:val="center"/>
        </w:trPr>
        <w:tc>
          <w:tcPr>
            <w:tcW w:w="228" w:type="pct"/>
            <w:vMerge/>
          </w:tcPr>
          <w:p w14:paraId="16910269" w14:textId="77777777" w:rsidR="00A922A0" w:rsidRPr="00A922A0" w:rsidRDefault="00A922A0" w:rsidP="00A922A0">
            <w:pPr>
              <w:spacing w:before="60" w:after="60"/>
              <w:ind w:left="28"/>
              <w:rPr>
                <w:rFonts w:ascii="Times New Roman" w:hAnsi="Times New Roman"/>
                <w:sz w:val="18"/>
                <w:szCs w:val="18"/>
                <w:lang w:val="sr-Cyrl-CS"/>
              </w:rPr>
            </w:pPr>
          </w:p>
        </w:tc>
        <w:tc>
          <w:tcPr>
            <w:tcW w:w="292" w:type="pct"/>
            <w:vMerge/>
          </w:tcPr>
          <w:p w14:paraId="5416341C" w14:textId="77777777" w:rsidR="00A922A0" w:rsidRPr="00A922A0" w:rsidRDefault="00A922A0" w:rsidP="00A922A0">
            <w:pPr>
              <w:spacing w:before="60" w:after="60"/>
              <w:ind w:left="28"/>
              <w:rPr>
                <w:rFonts w:ascii="Times New Roman" w:hAnsi="Times New Roman"/>
                <w:sz w:val="18"/>
                <w:szCs w:val="18"/>
                <w:lang w:val="sr-Cyrl-CS"/>
              </w:rPr>
            </w:pPr>
          </w:p>
        </w:tc>
        <w:tc>
          <w:tcPr>
            <w:tcW w:w="549" w:type="pct"/>
            <w:gridSpan w:val="3"/>
          </w:tcPr>
          <w:p w14:paraId="72D9F853"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Ред</w:t>
            </w:r>
            <w:r w:rsidRPr="00A922A0">
              <w:rPr>
                <w:rFonts w:ascii="Times New Roman" w:hAnsi="Times New Roman"/>
                <w:sz w:val="18"/>
                <w:szCs w:val="18"/>
                <w:lang w:val="mk-MK"/>
              </w:rPr>
              <w:t>ен</w:t>
            </w:r>
            <w:r w:rsidRPr="00A922A0">
              <w:rPr>
                <w:rFonts w:ascii="Times New Roman" w:hAnsi="Times New Roman"/>
                <w:sz w:val="18"/>
                <w:szCs w:val="18"/>
                <w:lang w:val="sr-Cyrl-CS"/>
              </w:rPr>
              <w:t xml:space="preserve"> број</w:t>
            </w:r>
          </w:p>
        </w:tc>
        <w:tc>
          <w:tcPr>
            <w:tcW w:w="1499" w:type="pct"/>
            <w:gridSpan w:val="5"/>
          </w:tcPr>
          <w:p w14:paraId="2F188668"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Наслов на предметот</w:t>
            </w:r>
          </w:p>
        </w:tc>
        <w:tc>
          <w:tcPr>
            <w:tcW w:w="2432" w:type="pct"/>
            <w:gridSpan w:val="6"/>
          </w:tcPr>
          <w:p w14:paraId="5AE9202B"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 xml:space="preserve">Студиска програма </w:t>
            </w:r>
            <w:r w:rsidRPr="00A922A0">
              <w:rPr>
                <w:rFonts w:ascii="Times New Roman" w:hAnsi="Times New Roman"/>
                <w:sz w:val="18"/>
                <w:szCs w:val="18"/>
                <w:lang w:val="mk-MK"/>
              </w:rPr>
              <w:t>и</w:t>
            </w:r>
            <w:r w:rsidRPr="00A922A0">
              <w:rPr>
                <w:rFonts w:ascii="Times New Roman" w:hAnsi="Times New Roman"/>
                <w:sz w:val="18"/>
                <w:szCs w:val="18"/>
                <w:lang w:val="en-US"/>
              </w:rPr>
              <w:t xml:space="preserve"> </w:t>
            </w:r>
            <w:r w:rsidRPr="00A922A0">
              <w:rPr>
                <w:rFonts w:ascii="Times New Roman" w:hAnsi="Times New Roman"/>
                <w:sz w:val="18"/>
                <w:szCs w:val="18"/>
                <w:lang w:val="sr-Cyrl-CS"/>
              </w:rPr>
              <w:t>институција</w:t>
            </w:r>
          </w:p>
        </w:tc>
      </w:tr>
      <w:tr w:rsidR="00A922A0" w:rsidRPr="00A922A0" w14:paraId="7DC8A3D5" w14:textId="77777777" w:rsidTr="00DC52FB">
        <w:trPr>
          <w:jc w:val="center"/>
        </w:trPr>
        <w:tc>
          <w:tcPr>
            <w:tcW w:w="228" w:type="pct"/>
            <w:vMerge/>
          </w:tcPr>
          <w:p w14:paraId="2BB641FF" w14:textId="77777777" w:rsidR="00A922A0" w:rsidRPr="00A922A0" w:rsidRDefault="00A922A0" w:rsidP="00A922A0">
            <w:pPr>
              <w:spacing w:before="60" w:after="60"/>
              <w:ind w:left="28"/>
              <w:rPr>
                <w:rFonts w:ascii="Times New Roman" w:hAnsi="Times New Roman"/>
                <w:sz w:val="18"/>
                <w:szCs w:val="18"/>
                <w:lang w:val="sr-Cyrl-CS"/>
              </w:rPr>
            </w:pPr>
          </w:p>
        </w:tc>
        <w:tc>
          <w:tcPr>
            <w:tcW w:w="292" w:type="pct"/>
            <w:vMerge/>
          </w:tcPr>
          <w:p w14:paraId="0A0EAE9A" w14:textId="77777777" w:rsidR="00A922A0" w:rsidRPr="00A922A0" w:rsidRDefault="00A922A0" w:rsidP="00A922A0">
            <w:pPr>
              <w:spacing w:before="60" w:after="60"/>
              <w:ind w:left="28"/>
              <w:rPr>
                <w:rFonts w:ascii="Times New Roman" w:hAnsi="Times New Roman"/>
                <w:sz w:val="18"/>
                <w:szCs w:val="18"/>
                <w:lang w:val="sr-Cyrl-CS"/>
              </w:rPr>
            </w:pPr>
          </w:p>
        </w:tc>
        <w:tc>
          <w:tcPr>
            <w:tcW w:w="549" w:type="pct"/>
            <w:gridSpan w:val="3"/>
          </w:tcPr>
          <w:p w14:paraId="704D110D"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1.</w:t>
            </w:r>
          </w:p>
        </w:tc>
        <w:tc>
          <w:tcPr>
            <w:tcW w:w="1499" w:type="pct"/>
            <w:gridSpan w:val="5"/>
          </w:tcPr>
          <w:p w14:paraId="57940806" w14:textId="77777777" w:rsidR="00A922A0" w:rsidRPr="00A922A0" w:rsidRDefault="00A922A0" w:rsidP="00A922A0">
            <w:pPr>
              <w:spacing w:before="60" w:after="60"/>
              <w:ind w:left="28"/>
              <w:rPr>
                <w:rFonts w:ascii="Georgia" w:hAnsi="Georgia"/>
                <w:sz w:val="20"/>
                <w:szCs w:val="20"/>
                <w:lang w:val="mk-MK"/>
              </w:rPr>
            </w:pPr>
            <w:r w:rsidRPr="00A922A0">
              <w:rPr>
                <w:rFonts w:ascii="Georgia" w:hAnsi="Georgia"/>
                <w:sz w:val="20"/>
                <w:szCs w:val="20"/>
                <w:lang w:val="mk-MK"/>
              </w:rPr>
              <w:t>Европскиот политички роман</w:t>
            </w:r>
          </w:p>
        </w:tc>
        <w:tc>
          <w:tcPr>
            <w:tcW w:w="2432" w:type="pct"/>
            <w:gridSpan w:val="6"/>
          </w:tcPr>
          <w:p w14:paraId="6504A206"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Georgia" w:hAnsi="Georgia"/>
                <w:sz w:val="19"/>
                <w:lang w:val="ru-RU"/>
              </w:rPr>
              <w:t>Докторска школа при УКИМ</w:t>
            </w:r>
          </w:p>
        </w:tc>
      </w:tr>
      <w:tr w:rsidR="00A922A0" w:rsidRPr="00A922A0" w14:paraId="74664E55" w14:textId="77777777" w:rsidTr="00DC52FB">
        <w:trPr>
          <w:jc w:val="center"/>
        </w:trPr>
        <w:tc>
          <w:tcPr>
            <w:tcW w:w="228" w:type="pct"/>
            <w:vMerge/>
          </w:tcPr>
          <w:p w14:paraId="1542128D" w14:textId="77777777" w:rsidR="00A922A0" w:rsidRPr="00A922A0" w:rsidRDefault="00A922A0" w:rsidP="00A922A0">
            <w:pPr>
              <w:spacing w:before="60" w:after="60"/>
              <w:ind w:left="28"/>
              <w:rPr>
                <w:rFonts w:ascii="Times New Roman" w:hAnsi="Times New Roman"/>
                <w:sz w:val="18"/>
                <w:szCs w:val="18"/>
                <w:lang w:val="sr-Cyrl-CS"/>
              </w:rPr>
            </w:pPr>
          </w:p>
        </w:tc>
        <w:tc>
          <w:tcPr>
            <w:tcW w:w="292" w:type="pct"/>
            <w:vMerge/>
          </w:tcPr>
          <w:p w14:paraId="22CE5B8E" w14:textId="77777777" w:rsidR="00A922A0" w:rsidRPr="00A922A0" w:rsidRDefault="00A922A0" w:rsidP="00A922A0">
            <w:pPr>
              <w:spacing w:before="60" w:after="60"/>
              <w:ind w:left="28"/>
              <w:rPr>
                <w:rFonts w:ascii="Times New Roman" w:hAnsi="Times New Roman"/>
                <w:sz w:val="18"/>
                <w:szCs w:val="18"/>
                <w:lang w:val="sr-Cyrl-CS"/>
              </w:rPr>
            </w:pPr>
          </w:p>
        </w:tc>
        <w:tc>
          <w:tcPr>
            <w:tcW w:w="549" w:type="pct"/>
            <w:gridSpan w:val="3"/>
          </w:tcPr>
          <w:p w14:paraId="619B1021"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2.</w:t>
            </w:r>
          </w:p>
        </w:tc>
        <w:tc>
          <w:tcPr>
            <w:tcW w:w="1499" w:type="pct"/>
            <w:gridSpan w:val="5"/>
          </w:tcPr>
          <w:p w14:paraId="14C6AF03" w14:textId="77777777" w:rsidR="00A922A0" w:rsidRPr="00A922A0" w:rsidRDefault="00A922A0" w:rsidP="00A922A0">
            <w:pPr>
              <w:spacing w:before="60" w:after="60"/>
              <w:ind w:left="28"/>
              <w:rPr>
                <w:rFonts w:ascii="Georgia" w:hAnsi="Georgia"/>
                <w:sz w:val="20"/>
                <w:szCs w:val="20"/>
                <w:lang w:val="mk-MK"/>
              </w:rPr>
            </w:pPr>
            <w:r w:rsidRPr="00A922A0">
              <w:rPr>
                <w:rFonts w:ascii="Georgia" w:hAnsi="Georgia"/>
                <w:sz w:val="20"/>
                <w:szCs w:val="20"/>
                <w:lang w:val="mk-MK"/>
              </w:rPr>
              <w:t>Компаратистиката и современите книжевни текови</w:t>
            </w:r>
          </w:p>
        </w:tc>
        <w:tc>
          <w:tcPr>
            <w:tcW w:w="2432" w:type="pct"/>
            <w:gridSpan w:val="6"/>
          </w:tcPr>
          <w:p w14:paraId="2534C495"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Georgia" w:hAnsi="Georgia"/>
                <w:sz w:val="19"/>
                <w:lang w:val="ru-RU"/>
              </w:rPr>
              <w:t>Докторска школа при УКИМ</w:t>
            </w:r>
          </w:p>
        </w:tc>
      </w:tr>
      <w:tr w:rsidR="00A922A0" w:rsidRPr="00A922A0" w14:paraId="1804D052" w14:textId="77777777" w:rsidTr="00DC52FB">
        <w:trPr>
          <w:jc w:val="center"/>
        </w:trPr>
        <w:tc>
          <w:tcPr>
            <w:tcW w:w="228" w:type="pct"/>
            <w:vMerge w:val="restart"/>
          </w:tcPr>
          <w:p w14:paraId="13D81AA7"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10.</w:t>
            </w:r>
          </w:p>
        </w:tc>
        <w:tc>
          <w:tcPr>
            <w:tcW w:w="4772" w:type="pct"/>
            <w:gridSpan w:val="15"/>
          </w:tcPr>
          <w:p w14:paraId="6483313D"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Селектирани резултати во последните пет години</w:t>
            </w:r>
          </w:p>
        </w:tc>
      </w:tr>
      <w:tr w:rsidR="00A922A0" w:rsidRPr="00A922A0" w14:paraId="6086C4E5" w14:textId="77777777" w:rsidTr="00DC52FB">
        <w:trPr>
          <w:jc w:val="center"/>
        </w:trPr>
        <w:tc>
          <w:tcPr>
            <w:tcW w:w="228" w:type="pct"/>
            <w:vMerge/>
          </w:tcPr>
          <w:p w14:paraId="0BB8A77E" w14:textId="77777777" w:rsidR="00A922A0" w:rsidRPr="00A922A0" w:rsidRDefault="00A922A0" w:rsidP="00A922A0">
            <w:pPr>
              <w:spacing w:before="60" w:after="60"/>
              <w:ind w:left="28"/>
              <w:rPr>
                <w:rFonts w:ascii="Times New Roman" w:hAnsi="Times New Roman"/>
                <w:sz w:val="18"/>
                <w:szCs w:val="18"/>
                <w:lang w:val="sr-Cyrl-CS"/>
              </w:rPr>
            </w:pPr>
          </w:p>
        </w:tc>
        <w:tc>
          <w:tcPr>
            <w:tcW w:w="292" w:type="pct"/>
            <w:vMerge w:val="restart"/>
          </w:tcPr>
          <w:p w14:paraId="45FE4E1C"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10.1.</w:t>
            </w:r>
          </w:p>
        </w:tc>
        <w:tc>
          <w:tcPr>
            <w:tcW w:w="4480" w:type="pct"/>
            <w:gridSpan w:val="14"/>
          </w:tcPr>
          <w:p w14:paraId="480770FF"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Релевантни печатени научни трудови (до пет)</w:t>
            </w:r>
          </w:p>
        </w:tc>
      </w:tr>
      <w:tr w:rsidR="00A922A0" w:rsidRPr="00A922A0" w14:paraId="2C717450" w14:textId="77777777" w:rsidTr="00DC52FB">
        <w:trPr>
          <w:jc w:val="center"/>
        </w:trPr>
        <w:tc>
          <w:tcPr>
            <w:tcW w:w="228" w:type="pct"/>
            <w:vMerge/>
          </w:tcPr>
          <w:p w14:paraId="2D3C725D" w14:textId="77777777" w:rsidR="00A922A0" w:rsidRPr="00A922A0" w:rsidRDefault="00A922A0" w:rsidP="00A922A0">
            <w:pPr>
              <w:spacing w:before="60" w:after="60"/>
              <w:ind w:left="28"/>
              <w:rPr>
                <w:rFonts w:ascii="Times New Roman" w:hAnsi="Times New Roman"/>
                <w:sz w:val="18"/>
                <w:szCs w:val="18"/>
                <w:lang w:val="sr-Cyrl-CS"/>
              </w:rPr>
            </w:pPr>
          </w:p>
        </w:tc>
        <w:tc>
          <w:tcPr>
            <w:tcW w:w="292" w:type="pct"/>
            <w:vMerge/>
          </w:tcPr>
          <w:p w14:paraId="02FC2637" w14:textId="77777777" w:rsidR="00A922A0" w:rsidRPr="00A922A0" w:rsidRDefault="00A922A0" w:rsidP="00A922A0">
            <w:pPr>
              <w:spacing w:before="60" w:after="60"/>
              <w:ind w:left="28"/>
              <w:rPr>
                <w:rFonts w:ascii="Times New Roman" w:hAnsi="Times New Roman"/>
                <w:sz w:val="18"/>
                <w:szCs w:val="18"/>
                <w:lang w:val="sr-Cyrl-CS"/>
              </w:rPr>
            </w:pPr>
          </w:p>
        </w:tc>
        <w:tc>
          <w:tcPr>
            <w:tcW w:w="493" w:type="pct"/>
            <w:gridSpan w:val="2"/>
          </w:tcPr>
          <w:p w14:paraId="1E52C9F3"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Ред</w:t>
            </w:r>
            <w:r w:rsidRPr="00A922A0">
              <w:rPr>
                <w:rFonts w:ascii="Times New Roman" w:hAnsi="Times New Roman"/>
                <w:sz w:val="18"/>
                <w:szCs w:val="18"/>
                <w:lang w:val="mk-MK"/>
              </w:rPr>
              <w:t>ен</w:t>
            </w:r>
            <w:r w:rsidRPr="00A922A0">
              <w:rPr>
                <w:rFonts w:ascii="Times New Roman" w:hAnsi="Times New Roman"/>
                <w:sz w:val="18"/>
                <w:szCs w:val="18"/>
                <w:lang w:val="sr-Cyrl-CS"/>
              </w:rPr>
              <w:t>број</w:t>
            </w:r>
          </w:p>
        </w:tc>
        <w:tc>
          <w:tcPr>
            <w:tcW w:w="1053" w:type="pct"/>
            <w:gridSpan w:val="4"/>
          </w:tcPr>
          <w:p w14:paraId="691A2B12"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Автори</w:t>
            </w:r>
          </w:p>
        </w:tc>
        <w:tc>
          <w:tcPr>
            <w:tcW w:w="1804" w:type="pct"/>
            <w:gridSpan w:val="6"/>
          </w:tcPr>
          <w:p w14:paraId="2BF3406F"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Наслов</w:t>
            </w:r>
          </w:p>
        </w:tc>
        <w:tc>
          <w:tcPr>
            <w:tcW w:w="1129" w:type="pct"/>
            <w:gridSpan w:val="2"/>
          </w:tcPr>
          <w:p w14:paraId="2DFBB592"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Издавач /  година</w:t>
            </w:r>
          </w:p>
        </w:tc>
      </w:tr>
      <w:tr w:rsidR="00A922A0" w:rsidRPr="00A922A0" w14:paraId="60CD6C80" w14:textId="77777777" w:rsidTr="00DC52FB">
        <w:trPr>
          <w:jc w:val="center"/>
        </w:trPr>
        <w:tc>
          <w:tcPr>
            <w:tcW w:w="228" w:type="pct"/>
            <w:vMerge/>
          </w:tcPr>
          <w:p w14:paraId="1787E57A" w14:textId="77777777" w:rsidR="00A922A0" w:rsidRPr="00A922A0" w:rsidRDefault="00A922A0" w:rsidP="00A922A0">
            <w:pPr>
              <w:spacing w:before="60" w:after="60"/>
              <w:ind w:left="28"/>
              <w:rPr>
                <w:rFonts w:ascii="Times New Roman" w:hAnsi="Times New Roman"/>
                <w:sz w:val="18"/>
                <w:szCs w:val="18"/>
                <w:lang w:val="sr-Cyrl-CS"/>
              </w:rPr>
            </w:pPr>
          </w:p>
        </w:tc>
        <w:tc>
          <w:tcPr>
            <w:tcW w:w="292" w:type="pct"/>
            <w:vMerge/>
          </w:tcPr>
          <w:p w14:paraId="537B2693" w14:textId="77777777" w:rsidR="00A922A0" w:rsidRPr="00A922A0" w:rsidRDefault="00A922A0" w:rsidP="00A922A0">
            <w:pPr>
              <w:spacing w:before="60" w:after="60"/>
              <w:ind w:left="28"/>
              <w:rPr>
                <w:rFonts w:ascii="Times New Roman" w:hAnsi="Times New Roman"/>
                <w:sz w:val="18"/>
                <w:szCs w:val="18"/>
                <w:lang w:val="sr-Cyrl-CS"/>
              </w:rPr>
            </w:pPr>
          </w:p>
        </w:tc>
        <w:tc>
          <w:tcPr>
            <w:tcW w:w="493" w:type="pct"/>
            <w:gridSpan w:val="2"/>
          </w:tcPr>
          <w:p w14:paraId="3683CA84"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1.</w:t>
            </w:r>
          </w:p>
        </w:tc>
        <w:tc>
          <w:tcPr>
            <w:tcW w:w="1053" w:type="pct"/>
            <w:gridSpan w:val="4"/>
          </w:tcPr>
          <w:p w14:paraId="78FD001E" w14:textId="77777777" w:rsidR="00A922A0" w:rsidRPr="00A922A0" w:rsidRDefault="00A922A0" w:rsidP="00A922A0">
            <w:pPr>
              <w:spacing w:before="60" w:after="60"/>
              <w:ind w:left="28"/>
              <w:rPr>
                <w:rFonts w:ascii="Georgia" w:hAnsi="Georgia"/>
                <w:sz w:val="20"/>
                <w:szCs w:val="20"/>
                <w:shd w:val="clear" w:color="auto" w:fill="FFFFFF"/>
                <w:lang w:val="mk-MK"/>
              </w:rPr>
            </w:pPr>
            <w:r w:rsidRPr="00A922A0">
              <w:rPr>
                <w:rFonts w:ascii="Georgia" w:hAnsi="Georgia"/>
                <w:sz w:val="20"/>
                <w:szCs w:val="20"/>
                <w:shd w:val="clear" w:color="auto" w:fill="FFFFFF"/>
                <w:lang w:val="mk-MK"/>
              </w:rPr>
              <w:t>Маја Бојаџиевска</w:t>
            </w:r>
          </w:p>
        </w:tc>
        <w:tc>
          <w:tcPr>
            <w:tcW w:w="1804" w:type="pct"/>
            <w:gridSpan w:val="6"/>
          </w:tcPr>
          <w:p w14:paraId="1CFA7AC2" w14:textId="77777777" w:rsidR="00A922A0" w:rsidRPr="00A922A0" w:rsidRDefault="00A922A0" w:rsidP="00A922A0">
            <w:pPr>
              <w:spacing w:before="60" w:after="60"/>
              <w:ind w:left="28"/>
              <w:rPr>
                <w:rFonts w:ascii="Georgia" w:hAnsi="Georgia"/>
                <w:sz w:val="20"/>
                <w:szCs w:val="20"/>
                <w:lang w:val="mk-MK"/>
              </w:rPr>
            </w:pPr>
            <w:r w:rsidRPr="00A922A0">
              <w:rPr>
                <w:rFonts w:ascii="Georgia" w:hAnsi="Georgia"/>
                <w:sz w:val="20"/>
                <w:szCs w:val="20"/>
                <w:lang w:val="mk-MK"/>
              </w:rPr>
              <w:t>Нова компаративна митологија</w:t>
            </w:r>
          </w:p>
        </w:tc>
        <w:tc>
          <w:tcPr>
            <w:tcW w:w="1129" w:type="pct"/>
            <w:gridSpan w:val="2"/>
          </w:tcPr>
          <w:p w14:paraId="504421B1" w14:textId="77777777" w:rsidR="00A922A0" w:rsidRPr="00A922A0" w:rsidRDefault="00A922A0" w:rsidP="00A922A0">
            <w:pPr>
              <w:spacing w:before="60" w:after="60"/>
              <w:ind w:left="28"/>
              <w:rPr>
                <w:rFonts w:ascii="Georgia" w:hAnsi="Georgia"/>
                <w:sz w:val="20"/>
                <w:szCs w:val="20"/>
                <w:shd w:val="clear" w:color="auto" w:fill="FFFFFF"/>
                <w:lang w:val="en-US"/>
              </w:rPr>
            </w:pPr>
            <w:r w:rsidRPr="00A922A0">
              <w:rPr>
                <w:rFonts w:ascii="Georgia" w:hAnsi="Georgia"/>
                <w:sz w:val="20"/>
                <w:szCs w:val="20"/>
                <w:shd w:val="clear" w:color="auto" w:fill="FFFFFF"/>
                <w:lang w:val="en-US"/>
              </w:rPr>
              <w:t>Journal of Contemporary Philology 2018</w:t>
            </w:r>
          </w:p>
        </w:tc>
      </w:tr>
      <w:tr w:rsidR="00A922A0" w:rsidRPr="00A922A0" w14:paraId="1F60B6CD" w14:textId="77777777" w:rsidTr="00DC52FB">
        <w:trPr>
          <w:jc w:val="center"/>
        </w:trPr>
        <w:tc>
          <w:tcPr>
            <w:tcW w:w="228" w:type="pct"/>
            <w:vMerge/>
          </w:tcPr>
          <w:p w14:paraId="43C8453D" w14:textId="77777777" w:rsidR="00A922A0" w:rsidRPr="00A922A0" w:rsidRDefault="00A922A0" w:rsidP="00A922A0">
            <w:pPr>
              <w:spacing w:before="60" w:after="60"/>
              <w:ind w:left="28"/>
              <w:rPr>
                <w:rFonts w:ascii="Times New Roman" w:hAnsi="Times New Roman"/>
                <w:sz w:val="18"/>
                <w:szCs w:val="18"/>
                <w:lang w:val="sr-Cyrl-CS"/>
              </w:rPr>
            </w:pPr>
          </w:p>
        </w:tc>
        <w:tc>
          <w:tcPr>
            <w:tcW w:w="292" w:type="pct"/>
            <w:vMerge/>
          </w:tcPr>
          <w:p w14:paraId="75150DB9" w14:textId="77777777" w:rsidR="00A922A0" w:rsidRPr="00A922A0" w:rsidRDefault="00A922A0" w:rsidP="00A922A0">
            <w:pPr>
              <w:spacing w:before="60" w:after="60"/>
              <w:ind w:left="28"/>
              <w:rPr>
                <w:rFonts w:ascii="Times New Roman" w:hAnsi="Times New Roman"/>
                <w:sz w:val="18"/>
                <w:szCs w:val="18"/>
                <w:lang w:val="sr-Cyrl-CS"/>
              </w:rPr>
            </w:pPr>
          </w:p>
        </w:tc>
        <w:tc>
          <w:tcPr>
            <w:tcW w:w="493" w:type="pct"/>
            <w:gridSpan w:val="2"/>
          </w:tcPr>
          <w:p w14:paraId="43BC66DF"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2.</w:t>
            </w:r>
          </w:p>
        </w:tc>
        <w:tc>
          <w:tcPr>
            <w:tcW w:w="1053" w:type="pct"/>
            <w:gridSpan w:val="4"/>
          </w:tcPr>
          <w:p w14:paraId="2DC34BCF" w14:textId="77777777" w:rsidR="00A922A0" w:rsidRPr="00A922A0" w:rsidRDefault="00A922A0" w:rsidP="00A922A0">
            <w:pPr>
              <w:spacing w:before="60" w:after="60"/>
              <w:ind w:left="28"/>
              <w:rPr>
                <w:rFonts w:ascii="Times New Roman" w:hAnsi="Times New Roman"/>
                <w:sz w:val="18"/>
                <w:szCs w:val="18"/>
                <w:shd w:val="clear" w:color="auto" w:fill="FFFFFF"/>
                <w:lang w:val="mk-MK"/>
              </w:rPr>
            </w:pPr>
            <w:r w:rsidRPr="00A922A0">
              <w:rPr>
                <w:rFonts w:ascii="Georgia" w:hAnsi="Georgia"/>
                <w:sz w:val="20"/>
                <w:szCs w:val="20"/>
                <w:shd w:val="clear" w:color="auto" w:fill="FFFFFF"/>
                <w:lang w:val="mk-MK"/>
              </w:rPr>
              <w:t>Маја Бојаџиевска</w:t>
            </w:r>
            <w:r w:rsidRPr="00A922A0">
              <w:rPr>
                <w:rFonts w:ascii="Georgia" w:hAnsi="Georgia"/>
                <w:sz w:val="20"/>
                <w:szCs w:val="20"/>
                <w:shd w:val="clear" w:color="auto" w:fill="FFFFFF"/>
                <w:lang w:val="en-US"/>
              </w:rPr>
              <w:t xml:space="preserve">, </w:t>
            </w:r>
            <w:r w:rsidRPr="00A922A0">
              <w:rPr>
                <w:rFonts w:ascii="Georgia" w:hAnsi="Georgia"/>
                <w:sz w:val="20"/>
                <w:szCs w:val="20"/>
                <w:shd w:val="clear" w:color="auto" w:fill="FFFFFF"/>
                <w:lang w:val="mk-MK"/>
              </w:rPr>
              <w:t>С. Србиновска, И. Талевска</w:t>
            </w:r>
          </w:p>
        </w:tc>
        <w:tc>
          <w:tcPr>
            <w:tcW w:w="1804" w:type="pct"/>
            <w:gridSpan w:val="6"/>
          </w:tcPr>
          <w:p w14:paraId="38401306" w14:textId="77777777" w:rsidR="00A922A0" w:rsidRPr="00A922A0" w:rsidRDefault="00A922A0" w:rsidP="00A922A0">
            <w:pPr>
              <w:spacing w:before="60" w:after="60"/>
              <w:ind w:left="28"/>
              <w:rPr>
                <w:rFonts w:ascii="Georgia" w:hAnsi="Georgia" w:cs="Calibri"/>
                <w:sz w:val="20"/>
                <w:szCs w:val="20"/>
                <w:lang w:val="mk-MK"/>
              </w:rPr>
            </w:pPr>
            <w:r w:rsidRPr="00A922A0">
              <w:rPr>
                <w:rFonts w:ascii="Georgia" w:hAnsi="Georgia" w:cs="Calibri"/>
                <w:sz w:val="20"/>
                <w:szCs w:val="20"/>
                <w:lang w:val="mk-MK"/>
              </w:rPr>
              <w:t>Рефлексии за Кафка и правото</w:t>
            </w:r>
          </w:p>
        </w:tc>
        <w:tc>
          <w:tcPr>
            <w:tcW w:w="1129" w:type="pct"/>
            <w:gridSpan w:val="2"/>
          </w:tcPr>
          <w:p w14:paraId="0D26AA52" w14:textId="77777777" w:rsidR="00A922A0" w:rsidRPr="00A922A0" w:rsidRDefault="00A922A0" w:rsidP="00A922A0">
            <w:pPr>
              <w:spacing w:before="60" w:after="60"/>
              <w:ind w:left="28"/>
              <w:rPr>
                <w:rFonts w:ascii="Times New Roman" w:hAnsi="Times New Roman"/>
                <w:sz w:val="18"/>
                <w:szCs w:val="18"/>
                <w:shd w:val="clear" w:color="auto" w:fill="FFFFFF"/>
                <w:lang w:val="mk-MK"/>
              </w:rPr>
            </w:pPr>
            <w:r w:rsidRPr="00A922A0">
              <w:rPr>
                <w:rFonts w:ascii="Georgia" w:hAnsi="Georgia"/>
                <w:sz w:val="20"/>
                <w:szCs w:val="20"/>
                <w:shd w:val="clear" w:color="auto" w:fill="FFFFFF"/>
                <w:lang w:val="en-US"/>
              </w:rPr>
              <w:t>Journal of Contemporary Philology 2021</w:t>
            </w:r>
            <w:r w:rsidRPr="00A922A0">
              <w:rPr>
                <w:rFonts w:ascii="Georgia" w:hAnsi="Georgia"/>
                <w:sz w:val="20"/>
                <w:szCs w:val="20"/>
                <w:shd w:val="clear" w:color="auto" w:fill="FFFFFF"/>
                <w:lang w:val="mk-MK"/>
              </w:rPr>
              <w:t>/2</w:t>
            </w:r>
          </w:p>
        </w:tc>
      </w:tr>
      <w:tr w:rsidR="00A922A0" w:rsidRPr="00A922A0" w14:paraId="2BFA85AD" w14:textId="77777777" w:rsidTr="00DC52FB">
        <w:trPr>
          <w:jc w:val="center"/>
        </w:trPr>
        <w:tc>
          <w:tcPr>
            <w:tcW w:w="228" w:type="pct"/>
            <w:vMerge/>
          </w:tcPr>
          <w:p w14:paraId="5C5193FD" w14:textId="77777777" w:rsidR="00A922A0" w:rsidRPr="00A922A0" w:rsidRDefault="00A922A0" w:rsidP="00A922A0">
            <w:pPr>
              <w:spacing w:before="60" w:after="60"/>
              <w:ind w:left="28"/>
              <w:rPr>
                <w:rFonts w:ascii="Times New Roman" w:hAnsi="Times New Roman"/>
                <w:sz w:val="18"/>
                <w:szCs w:val="18"/>
                <w:lang w:val="sr-Cyrl-CS"/>
              </w:rPr>
            </w:pPr>
          </w:p>
        </w:tc>
        <w:tc>
          <w:tcPr>
            <w:tcW w:w="292" w:type="pct"/>
            <w:vMerge/>
          </w:tcPr>
          <w:p w14:paraId="40A72F9F" w14:textId="77777777" w:rsidR="00A922A0" w:rsidRPr="00A922A0" w:rsidRDefault="00A922A0" w:rsidP="00A922A0">
            <w:pPr>
              <w:spacing w:before="60" w:after="60"/>
              <w:ind w:left="28"/>
              <w:rPr>
                <w:rFonts w:ascii="Times New Roman" w:hAnsi="Times New Roman"/>
                <w:sz w:val="18"/>
                <w:szCs w:val="18"/>
                <w:lang w:val="sr-Cyrl-CS"/>
              </w:rPr>
            </w:pPr>
          </w:p>
        </w:tc>
        <w:tc>
          <w:tcPr>
            <w:tcW w:w="493" w:type="pct"/>
            <w:gridSpan w:val="2"/>
          </w:tcPr>
          <w:p w14:paraId="68DAB103"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3.</w:t>
            </w:r>
          </w:p>
        </w:tc>
        <w:tc>
          <w:tcPr>
            <w:tcW w:w="1053" w:type="pct"/>
            <w:gridSpan w:val="4"/>
          </w:tcPr>
          <w:p w14:paraId="28C5C085" w14:textId="77777777" w:rsidR="00A922A0" w:rsidRPr="00A922A0" w:rsidRDefault="00A922A0" w:rsidP="00A922A0">
            <w:pPr>
              <w:spacing w:before="60" w:after="60"/>
              <w:ind w:left="28"/>
              <w:rPr>
                <w:rFonts w:ascii="Times New Roman" w:hAnsi="Times New Roman"/>
                <w:sz w:val="18"/>
                <w:szCs w:val="18"/>
                <w:shd w:val="clear" w:color="auto" w:fill="FFFFFF"/>
                <w:lang w:val="sr-Cyrl-CS"/>
              </w:rPr>
            </w:pPr>
          </w:p>
        </w:tc>
        <w:tc>
          <w:tcPr>
            <w:tcW w:w="1804" w:type="pct"/>
            <w:gridSpan w:val="6"/>
          </w:tcPr>
          <w:p w14:paraId="45776E88" w14:textId="77777777" w:rsidR="00A922A0" w:rsidRPr="00A922A0" w:rsidRDefault="00A922A0" w:rsidP="00A922A0">
            <w:pPr>
              <w:spacing w:before="60" w:after="60"/>
              <w:ind w:left="28"/>
              <w:rPr>
                <w:rFonts w:ascii="Times New Roman" w:hAnsi="Times New Roman"/>
                <w:sz w:val="18"/>
                <w:szCs w:val="18"/>
                <w:lang w:val="sr-Cyrl-CS"/>
              </w:rPr>
            </w:pPr>
          </w:p>
        </w:tc>
        <w:tc>
          <w:tcPr>
            <w:tcW w:w="1129" w:type="pct"/>
            <w:gridSpan w:val="2"/>
          </w:tcPr>
          <w:p w14:paraId="11D82470" w14:textId="77777777" w:rsidR="00A922A0" w:rsidRPr="00A922A0" w:rsidRDefault="00A922A0" w:rsidP="00A922A0">
            <w:pPr>
              <w:spacing w:before="60" w:after="60"/>
              <w:ind w:left="28"/>
              <w:rPr>
                <w:rFonts w:ascii="Times New Roman" w:hAnsi="Times New Roman"/>
                <w:sz w:val="18"/>
                <w:szCs w:val="18"/>
                <w:shd w:val="clear" w:color="auto" w:fill="FFFFFF"/>
                <w:lang w:val="sr-Cyrl-CS"/>
              </w:rPr>
            </w:pPr>
          </w:p>
        </w:tc>
      </w:tr>
      <w:tr w:rsidR="00A922A0" w:rsidRPr="00A922A0" w14:paraId="78AECF81" w14:textId="77777777" w:rsidTr="00DC52FB">
        <w:trPr>
          <w:jc w:val="center"/>
        </w:trPr>
        <w:tc>
          <w:tcPr>
            <w:tcW w:w="228" w:type="pct"/>
            <w:vMerge/>
          </w:tcPr>
          <w:p w14:paraId="44E6FF09" w14:textId="77777777" w:rsidR="00A922A0" w:rsidRPr="00A922A0" w:rsidRDefault="00A922A0" w:rsidP="00A922A0">
            <w:pPr>
              <w:spacing w:before="60" w:after="60"/>
              <w:ind w:left="28"/>
              <w:rPr>
                <w:rFonts w:ascii="Times New Roman" w:hAnsi="Times New Roman"/>
                <w:sz w:val="18"/>
                <w:szCs w:val="18"/>
                <w:lang w:val="sr-Cyrl-CS"/>
              </w:rPr>
            </w:pPr>
          </w:p>
        </w:tc>
        <w:tc>
          <w:tcPr>
            <w:tcW w:w="292" w:type="pct"/>
            <w:vMerge/>
          </w:tcPr>
          <w:p w14:paraId="6CD2D728" w14:textId="77777777" w:rsidR="00A922A0" w:rsidRPr="00A922A0" w:rsidRDefault="00A922A0" w:rsidP="00A922A0">
            <w:pPr>
              <w:spacing w:before="60" w:after="60"/>
              <w:ind w:left="28"/>
              <w:rPr>
                <w:rFonts w:ascii="Times New Roman" w:hAnsi="Times New Roman"/>
                <w:sz w:val="18"/>
                <w:szCs w:val="18"/>
                <w:lang w:val="sr-Cyrl-CS"/>
              </w:rPr>
            </w:pPr>
          </w:p>
        </w:tc>
        <w:tc>
          <w:tcPr>
            <w:tcW w:w="493" w:type="pct"/>
            <w:gridSpan w:val="2"/>
          </w:tcPr>
          <w:p w14:paraId="6F950008"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4.</w:t>
            </w:r>
          </w:p>
        </w:tc>
        <w:tc>
          <w:tcPr>
            <w:tcW w:w="1053" w:type="pct"/>
            <w:gridSpan w:val="4"/>
          </w:tcPr>
          <w:p w14:paraId="422F1F54" w14:textId="77777777" w:rsidR="00A922A0" w:rsidRPr="00A922A0" w:rsidRDefault="00A922A0" w:rsidP="00A922A0">
            <w:pPr>
              <w:spacing w:before="60" w:after="60"/>
              <w:ind w:left="28"/>
              <w:rPr>
                <w:rFonts w:ascii="Times New Roman" w:hAnsi="Times New Roman"/>
                <w:sz w:val="18"/>
                <w:szCs w:val="18"/>
                <w:shd w:val="clear" w:color="auto" w:fill="FFFFFF"/>
                <w:lang w:val="sr-Cyrl-CS"/>
              </w:rPr>
            </w:pPr>
          </w:p>
        </w:tc>
        <w:tc>
          <w:tcPr>
            <w:tcW w:w="1804" w:type="pct"/>
            <w:gridSpan w:val="6"/>
          </w:tcPr>
          <w:p w14:paraId="24D1AD10" w14:textId="77777777" w:rsidR="00A922A0" w:rsidRPr="00A922A0" w:rsidRDefault="00A922A0" w:rsidP="00A922A0">
            <w:pPr>
              <w:spacing w:before="60" w:after="60"/>
              <w:ind w:left="28"/>
              <w:rPr>
                <w:rFonts w:ascii="Times New Roman" w:hAnsi="Times New Roman"/>
                <w:sz w:val="18"/>
                <w:szCs w:val="18"/>
                <w:lang w:val="sr-Cyrl-CS"/>
              </w:rPr>
            </w:pPr>
          </w:p>
        </w:tc>
        <w:tc>
          <w:tcPr>
            <w:tcW w:w="1129" w:type="pct"/>
            <w:gridSpan w:val="2"/>
          </w:tcPr>
          <w:p w14:paraId="1AE90699" w14:textId="77777777" w:rsidR="00A922A0" w:rsidRPr="00A922A0" w:rsidRDefault="00A922A0" w:rsidP="00A922A0">
            <w:pPr>
              <w:spacing w:before="60" w:after="60"/>
              <w:ind w:left="28"/>
              <w:rPr>
                <w:rFonts w:ascii="Times New Roman" w:hAnsi="Times New Roman"/>
                <w:sz w:val="18"/>
                <w:szCs w:val="18"/>
                <w:shd w:val="clear" w:color="auto" w:fill="FFFFFF"/>
                <w:lang w:val="sr-Cyrl-CS"/>
              </w:rPr>
            </w:pPr>
          </w:p>
        </w:tc>
      </w:tr>
      <w:tr w:rsidR="00A922A0" w:rsidRPr="00A922A0" w14:paraId="217EB47B" w14:textId="77777777" w:rsidTr="00DC52FB">
        <w:trPr>
          <w:jc w:val="center"/>
        </w:trPr>
        <w:tc>
          <w:tcPr>
            <w:tcW w:w="228" w:type="pct"/>
            <w:vMerge/>
          </w:tcPr>
          <w:p w14:paraId="655B8358" w14:textId="77777777" w:rsidR="00A922A0" w:rsidRPr="00A922A0" w:rsidRDefault="00A922A0" w:rsidP="00A922A0">
            <w:pPr>
              <w:spacing w:before="60" w:after="60"/>
              <w:ind w:left="28"/>
              <w:rPr>
                <w:rFonts w:ascii="Times New Roman" w:hAnsi="Times New Roman"/>
                <w:sz w:val="18"/>
                <w:szCs w:val="18"/>
                <w:lang w:val="sr-Cyrl-CS"/>
              </w:rPr>
            </w:pPr>
          </w:p>
        </w:tc>
        <w:tc>
          <w:tcPr>
            <w:tcW w:w="292" w:type="pct"/>
            <w:vMerge/>
          </w:tcPr>
          <w:p w14:paraId="02CAAE00" w14:textId="77777777" w:rsidR="00A922A0" w:rsidRPr="00A922A0" w:rsidRDefault="00A922A0" w:rsidP="00A922A0">
            <w:pPr>
              <w:spacing w:before="60" w:after="60"/>
              <w:ind w:left="28"/>
              <w:rPr>
                <w:rFonts w:ascii="Times New Roman" w:hAnsi="Times New Roman"/>
                <w:sz w:val="18"/>
                <w:szCs w:val="18"/>
                <w:lang w:val="sr-Cyrl-CS"/>
              </w:rPr>
            </w:pPr>
          </w:p>
        </w:tc>
        <w:tc>
          <w:tcPr>
            <w:tcW w:w="493" w:type="pct"/>
            <w:gridSpan w:val="2"/>
          </w:tcPr>
          <w:p w14:paraId="3481E01C"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5.</w:t>
            </w:r>
          </w:p>
        </w:tc>
        <w:tc>
          <w:tcPr>
            <w:tcW w:w="1053" w:type="pct"/>
            <w:gridSpan w:val="4"/>
          </w:tcPr>
          <w:p w14:paraId="757F6F28" w14:textId="77777777" w:rsidR="00A922A0" w:rsidRPr="00A922A0" w:rsidRDefault="00A922A0" w:rsidP="00A922A0">
            <w:pPr>
              <w:spacing w:before="60" w:after="60"/>
              <w:ind w:left="28"/>
              <w:rPr>
                <w:rFonts w:ascii="Times New Roman" w:hAnsi="Times New Roman"/>
                <w:sz w:val="18"/>
                <w:szCs w:val="18"/>
                <w:shd w:val="clear" w:color="auto" w:fill="FFFFFF"/>
                <w:lang w:val="sr-Cyrl-CS"/>
              </w:rPr>
            </w:pPr>
          </w:p>
        </w:tc>
        <w:tc>
          <w:tcPr>
            <w:tcW w:w="1804" w:type="pct"/>
            <w:gridSpan w:val="6"/>
          </w:tcPr>
          <w:p w14:paraId="34D85256" w14:textId="77777777" w:rsidR="00A922A0" w:rsidRPr="00A922A0" w:rsidRDefault="00A922A0" w:rsidP="00A922A0">
            <w:pPr>
              <w:spacing w:before="60" w:after="60"/>
              <w:ind w:left="28"/>
              <w:rPr>
                <w:rFonts w:ascii="Times New Roman" w:hAnsi="Times New Roman"/>
                <w:sz w:val="18"/>
                <w:szCs w:val="18"/>
                <w:lang w:val="sr-Cyrl-CS"/>
              </w:rPr>
            </w:pPr>
          </w:p>
        </w:tc>
        <w:tc>
          <w:tcPr>
            <w:tcW w:w="1129" w:type="pct"/>
            <w:gridSpan w:val="2"/>
          </w:tcPr>
          <w:p w14:paraId="69DB6A02" w14:textId="77777777" w:rsidR="00A922A0" w:rsidRPr="00A922A0" w:rsidRDefault="00A922A0" w:rsidP="00A922A0">
            <w:pPr>
              <w:spacing w:before="60" w:after="60"/>
              <w:ind w:left="28"/>
              <w:rPr>
                <w:rFonts w:ascii="Times New Roman" w:hAnsi="Times New Roman"/>
                <w:sz w:val="18"/>
                <w:szCs w:val="18"/>
                <w:shd w:val="clear" w:color="auto" w:fill="FFFFFF"/>
                <w:lang w:val="sr-Cyrl-CS"/>
              </w:rPr>
            </w:pPr>
          </w:p>
        </w:tc>
      </w:tr>
      <w:tr w:rsidR="00A922A0" w:rsidRPr="00A922A0" w14:paraId="7F1407BE" w14:textId="77777777" w:rsidTr="00DC52FB">
        <w:trPr>
          <w:jc w:val="center"/>
        </w:trPr>
        <w:tc>
          <w:tcPr>
            <w:tcW w:w="228" w:type="pct"/>
            <w:vMerge/>
          </w:tcPr>
          <w:p w14:paraId="14DE9FCA" w14:textId="77777777" w:rsidR="00A922A0" w:rsidRPr="00A922A0" w:rsidRDefault="00A922A0" w:rsidP="00A922A0">
            <w:pPr>
              <w:spacing w:before="60" w:after="60"/>
              <w:ind w:left="28"/>
              <w:rPr>
                <w:rFonts w:ascii="Times New Roman" w:hAnsi="Times New Roman"/>
                <w:sz w:val="18"/>
                <w:szCs w:val="18"/>
                <w:lang w:val="sr-Cyrl-CS"/>
              </w:rPr>
            </w:pPr>
          </w:p>
        </w:tc>
        <w:tc>
          <w:tcPr>
            <w:tcW w:w="292" w:type="pct"/>
            <w:vMerge w:val="restart"/>
          </w:tcPr>
          <w:p w14:paraId="3BA4B856"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10.2.</w:t>
            </w:r>
          </w:p>
        </w:tc>
        <w:tc>
          <w:tcPr>
            <w:tcW w:w="4480" w:type="pct"/>
            <w:gridSpan w:val="14"/>
          </w:tcPr>
          <w:p w14:paraId="39409EAC"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Учество во научно-истражувачки национални и меѓународни проекти (до пет)</w:t>
            </w:r>
          </w:p>
        </w:tc>
      </w:tr>
      <w:tr w:rsidR="00A922A0" w:rsidRPr="00A922A0" w14:paraId="439867BC" w14:textId="77777777" w:rsidTr="00DC52FB">
        <w:trPr>
          <w:jc w:val="center"/>
        </w:trPr>
        <w:tc>
          <w:tcPr>
            <w:tcW w:w="228" w:type="pct"/>
            <w:vMerge/>
          </w:tcPr>
          <w:p w14:paraId="3E7A0D5E" w14:textId="77777777" w:rsidR="00A922A0" w:rsidRPr="00A922A0" w:rsidRDefault="00A922A0" w:rsidP="00A922A0">
            <w:pPr>
              <w:spacing w:before="60" w:after="60"/>
              <w:ind w:left="28"/>
              <w:rPr>
                <w:rFonts w:ascii="Times New Roman" w:hAnsi="Times New Roman"/>
                <w:sz w:val="18"/>
                <w:szCs w:val="18"/>
                <w:lang w:val="sr-Cyrl-CS"/>
              </w:rPr>
            </w:pPr>
          </w:p>
        </w:tc>
        <w:tc>
          <w:tcPr>
            <w:tcW w:w="292" w:type="pct"/>
            <w:vMerge/>
          </w:tcPr>
          <w:p w14:paraId="6B5FA709" w14:textId="77777777" w:rsidR="00A922A0" w:rsidRPr="00A922A0" w:rsidRDefault="00A922A0" w:rsidP="00A922A0">
            <w:pPr>
              <w:spacing w:before="60" w:after="60"/>
              <w:ind w:left="28"/>
              <w:rPr>
                <w:rFonts w:ascii="Times New Roman" w:hAnsi="Times New Roman"/>
                <w:sz w:val="18"/>
                <w:szCs w:val="18"/>
                <w:lang w:val="sr-Cyrl-CS"/>
              </w:rPr>
            </w:pPr>
          </w:p>
        </w:tc>
        <w:tc>
          <w:tcPr>
            <w:tcW w:w="493" w:type="pct"/>
            <w:gridSpan w:val="2"/>
          </w:tcPr>
          <w:p w14:paraId="4F9806F2"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Ред</w:t>
            </w:r>
            <w:r w:rsidRPr="00A922A0">
              <w:rPr>
                <w:rFonts w:ascii="Times New Roman" w:hAnsi="Times New Roman"/>
                <w:sz w:val="18"/>
                <w:szCs w:val="18"/>
                <w:lang w:val="mk-MK"/>
              </w:rPr>
              <w:t>ен</w:t>
            </w:r>
            <w:r w:rsidRPr="00A922A0">
              <w:rPr>
                <w:rFonts w:ascii="Times New Roman" w:hAnsi="Times New Roman"/>
                <w:sz w:val="18"/>
                <w:szCs w:val="18"/>
                <w:lang w:val="sr-Cyrl-CS"/>
              </w:rPr>
              <w:t>број</w:t>
            </w:r>
          </w:p>
        </w:tc>
        <w:tc>
          <w:tcPr>
            <w:tcW w:w="1053" w:type="pct"/>
            <w:gridSpan w:val="4"/>
          </w:tcPr>
          <w:p w14:paraId="164F435D"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Автори</w:t>
            </w:r>
          </w:p>
        </w:tc>
        <w:tc>
          <w:tcPr>
            <w:tcW w:w="1804" w:type="pct"/>
            <w:gridSpan w:val="6"/>
          </w:tcPr>
          <w:p w14:paraId="79D80B44"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Наслов</w:t>
            </w:r>
          </w:p>
        </w:tc>
        <w:tc>
          <w:tcPr>
            <w:tcW w:w="1129" w:type="pct"/>
            <w:gridSpan w:val="2"/>
          </w:tcPr>
          <w:p w14:paraId="703530A7"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Издавач / година</w:t>
            </w:r>
          </w:p>
        </w:tc>
      </w:tr>
      <w:tr w:rsidR="00A922A0" w:rsidRPr="00A922A0" w14:paraId="005E062F" w14:textId="77777777" w:rsidTr="00DC52FB">
        <w:trPr>
          <w:jc w:val="center"/>
        </w:trPr>
        <w:tc>
          <w:tcPr>
            <w:tcW w:w="228" w:type="pct"/>
            <w:vMerge/>
          </w:tcPr>
          <w:p w14:paraId="48D074E2" w14:textId="77777777" w:rsidR="00A922A0" w:rsidRPr="00A922A0" w:rsidRDefault="00A922A0" w:rsidP="00A922A0">
            <w:pPr>
              <w:spacing w:before="60" w:after="60"/>
              <w:ind w:left="28"/>
              <w:rPr>
                <w:rFonts w:ascii="Times New Roman" w:hAnsi="Times New Roman"/>
                <w:sz w:val="18"/>
                <w:szCs w:val="18"/>
                <w:lang w:val="sr-Cyrl-CS"/>
              </w:rPr>
            </w:pPr>
          </w:p>
        </w:tc>
        <w:tc>
          <w:tcPr>
            <w:tcW w:w="292" w:type="pct"/>
            <w:vMerge/>
          </w:tcPr>
          <w:p w14:paraId="0020D6ED" w14:textId="77777777" w:rsidR="00A922A0" w:rsidRPr="00A922A0" w:rsidRDefault="00A922A0" w:rsidP="00A922A0">
            <w:pPr>
              <w:spacing w:before="60" w:after="60"/>
              <w:ind w:left="28"/>
              <w:rPr>
                <w:rFonts w:ascii="Times New Roman" w:hAnsi="Times New Roman"/>
                <w:sz w:val="18"/>
                <w:szCs w:val="18"/>
                <w:lang w:val="sr-Cyrl-CS"/>
              </w:rPr>
            </w:pPr>
          </w:p>
        </w:tc>
        <w:tc>
          <w:tcPr>
            <w:tcW w:w="493" w:type="pct"/>
            <w:gridSpan w:val="2"/>
          </w:tcPr>
          <w:p w14:paraId="06E1E6E4"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1.</w:t>
            </w:r>
          </w:p>
        </w:tc>
        <w:tc>
          <w:tcPr>
            <w:tcW w:w="1053" w:type="pct"/>
            <w:gridSpan w:val="4"/>
          </w:tcPr>
          <w:p w14:paraId="2363736D" w14:textId="77777777" w:rsidR="00A922A0" w:rsidRPr="00A922A0" w:rsidRDefault="00A922A0" w:rsidP="00A922A0">
            <w:pPr>
              <w:spacing w:before="60" w:after="60"/>
              <w:ind w:left="28"/>
              <w:rPr>
                <w:rFonts w:ascii="Times New Roman" w:hAnsi="Times New Roman"/>
                <w:sz w:val="18"/>
                <w:szCs w:val="18"/>
                <w:shd w:val="clear" w:color="auto" w:fill="FFFFFF"/>
                <w:lang w:val="sr-Cyrl-CS"/>
              </w:rPr>
            </w:pPr>
          </w:p>
        </w:tc>
        <w:tc>
          <w:tcPr>
            <w:tcW w:w="1804" w:type="pct"/>
            <w:gridSpan w:val="6"/>
          </w:tcPr>
          <w:p w14:paraId="394FE019" w14:textId="77777777" w:rsidR="00A922A0" w:rsidRPr="00A922A0" w:rsidRDefault="00A922A0" w:rsidP="00A922A0">
            <w:pPr>
              <w:spacing w:before="60" w:after="60"/>
              <w:ind w:left="28"/>
              <w:rPr>
                <w:rFonts w:ascii="Georgia" w:hAnsi="Georgia"/>
                <w:sz w:val="20"/>
                <w:szCs w:val="20"/>
                <w:lang w:val="sr-Cyrl-CS"/>
              </w:rPr>
            </w:pPr>
            <w:r w:rsidRPr="00A922A0">
              <w:rPr>
                <w:rFonts w:ascii="Georgia" w:hAnsi="Georgia" w:cs="Arial"/>
                <w:sz w:val="20"/>
                <w:szCs w:val="20"/>
                <w:lang w:val="sr-Cyrl-CS"/>
              </w:rPr>
              <w:t>„Истражувањата во општествените науки во Македонија“ (состојби, предизвици и препораки за унапредување на политиките)/Research in Social Sciences in Macedonia, поддржан од Regional Research Promotion Programme in the Western Balkans, University of Fribourg and The Swiss Agency for Development and Cooperation, SDC.</w:t>
            </w:r>
          </w:p>
        </w:tc>
        <w:tc>
          <w:tcPr>
            <w:tcW w:w="1129" w:type="pct"/>
            <w:gridSpan w:val="2"/>
          </w:tcPr>
          <w:p w14:paraId="485502EC" w14:textId="77777777" w:rsidR="00A922A0" w:rsidRPr="00A922A0" w:rsidRDefault="00A922A0" w:rsidP="00A922A0">
            <w:pPr>
              <w:spacing w:before="60" w:after="60"/>
              <w:ind w:left="28"/>
              <w:rPr>
                <w:rFonts w:ascii="Georgia" w:hAnsi="Georgia"/>
                <w:sz w:val="20"/>
                <w:szCs w:val="20"/>
                <w:lang w:val="en-US"/>
              </w:rPr>
            </w:pPr>
            <w:r w:rsidRPr="00A922A0">
              <w:rPr>
                <w:rFonts w:ascii="Georgia" w:hAnsi="Georgia"/>
                <w:sz w:val="20"/>
                <w:szCs w:val="20"/>
                <w:lang w:val="en-US"/>
              </w:rPr>
              <w:t>RRPP 2015</w:t>
            </w:r>
          </w:p>
        </w:tc>
      </w:tr>
      <w:tr w:rsidR="00A922A0" w:rsidRPr="00A922A0" w14:paraId="4E29A42A" w14:textId="77777777" w:rsidTr="00DC52FB">
        <w:trPr>
          <w:jc w:val="center"/>
        </w:trPr>
        <w:tc>
          <w:tcPr>
            <w:tcW w:w="228" w:type="pct"/>
            <w:vMerge/>
          </w:tcPr>
          <w:p w14:paraId="321FE283" w14:textId="77777777" w:rsidR="00A922A0" w:rsidRPr="00A922A0" w:rsidRDefault="00A922A0" w:rsidP="00A922A0">
            <w:pPr>
              <w:spacing w:before="60" w:after="60"/>
              <w:ind w:left="28"/>
              <w:rPr>
                <w:rFonts w:ascii="Times New Roman" w:hAnsi="Times New Roman"/>
                <w:sz w:val="18"/>
                <w:szCs w:val="18"/>
                <w:lang w:val="sr-Cyrl-CS"/>
              </w:rPr>
            </w:pPr>
          </w:p>
        </w:tc>
        <w:tc>
          <w:tcPr>
            <w:tcW w:w="292" w:type="pct"/>
            <w:vMerge/>
          </w:tcPr>
          <w:p w14:paraId="0C41803B" w14:textId="77777777" w:rsidR="00A922A0" w:rsidRPr="00A922A0" w:rsidRDefault="00A922A0" w:rsidP="00A922A0">
            <w:pPr>
              <w:spacing w:before="60" w:after="60"/>
              <w:ind w:left="28"/>
              <w:rPr>
                <w:rFonts w:ascii="Times New Roman" w:hAnsi="Times New Roman"/>
                <w:sz w:val="18"/>
                <w:szCs w:val="18"/>
                <w:lang w:val="sr-Cyrl-CS"/>
              </w:rPr>
            </w:pPr>
          </w:p>
        </w:tc>
        <w:tc>
          <w:tcPr>
            <w:tcW w:w="493" w:type="pct"/>
            <w:gridSpan w:val="2"/>
          </w:tcPr>
          <w:p w14:paraId="47E1019E"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2.</w:t>
            </w:r>
          </w:p>
        </w:tc>
        <w:tc>
          <w:tcPr>
            <w:tcW w:w="1053" w:type="pct"/>
            <w:gridSpan w:val="4"/>
          </w:tcPr>
          <w:p w14:paraId="1E07EE5B" w14:textId="77777777" w:rsidR="00A922A0" w:rsidRPr="00A922A0" w:rsidRDefault="00A922A0" w:rsidP="00A922A0">
            <w:pPr>
              <w:spacing w:before="60" w:after="60"/>
              <w:ind w:left="28"/>
              <w:rPr>
                <w:rFonts w:ascii="Times New Roman" w:hAnsi="Times New Roman"/>
                <w:sz w:val="18"/>
                <w:szCs w:val="18"/>
                <w:lang w:val="sr-Cyrl-CS"/>
              </w:rPr>
            </w:pPr>
          </w:p>
        </w:tc>
        <w:tc>
          <w:tcPr>
            <w:tcW w:w="1804" w:type="pct"/>
            <w:gridSpan w:val="6"/>
          </w:tcPr>
          <w:p w14:paraId="314FD860"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Georgia" w:hAnsi="Georgia"/>
                <w:sz w:val="19"/>
                <w:lang w:val="ru-RU"/>
              </w:rPr>
              <w:t xml:space="preserve">Civic and Uncivic Values in R. Macedonia,"Imagining the Nation:  Representations of Historical Figures in Literature/Culture ", London: Palgrave&amp;Macmillan 2013. </w:t>
            </w:r>
          </w:p>
        </w:tc>
        <w:tc>
          <w:tcPr>
            <w:tcW w:w="1129" w:type="pct"/>
            <w:gridSpan w:val="2"/>
          </w:tcPr>
          <w:p w14:paraId="5F2CA102"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Georgia" w:hAnsi="Georgia"/>
                <w:sz w:val="19"/>
                <w:lang w:val="en-US"/>
              </w:rPr>
              <w:t>Н</w:t>
            </w:r>
            <w:r w:rsidRPr="00A922A0">
              <w:rPr>
                <w:rFonts w:ascii="Georgia" w:hAnsi="Georgia"/>
                <w:sz w:val="19"/>
                <w:lang w:val="ru-RU"/>
              </w:rPr>
              <w:t>аучно-истражувачкиот макро-проект на NTNU, Det skapende Universitet, Осло, Норвешка.</w:t>
            </w:r>
          </w:p>
        </w:tc>
      </w:tr>
      <w:tr w:rsidR="00A922A0" w:rsidRPr="00A922A0" w14:paraId="76D1BEAF" w14:textId="77777777" w:rsidTr="00DC52FB">
        <w:trPr>
          <w:jc w:val="center"/>
        </w:trPr>
        <w:tc>
          <w:tcPr>
            <w:tcW w:w="228" w:type="pct"/>
            <w:vMerge/>
          </w:tcPr>
          <w:p w14:paraId="2E8BC250" w14:textId="77777777" w:rsidR="00A922A0" w:rsidRPr="00A922A0" w:rsidRDefault="00A922A0" w:rsidP="00A922A0">
            <w:pPr>
              <w:spacing w:before="60" w:after="60"/>
              <w:ind w:left="28"/>
              <w:rPr>
                <w:rFonts w:ascii="Times New Roman" w:hAnsi="Times New Roman"/>
                <w:sz w:val="18"/>
                <w:szCs w:val="18"/>
                <w:lang w:val="sr-Cyrl-CS"/>
              </w:rPr>
            </w:pPr>
          </w:p>
        </w:tc>
        <w:tc>
          <w:tcPr>
            <w:tcW w:w="292" w:type="pct"/>
            <w:vMerge/>
          </w:tcPr>
          <w:p w14:paraId="42AA55D9" w14:textId="77777777" w:rsidR="00A922A0" w:rsidRPr="00A922A0" w:rsidRDefault="00A922A0" w:rsidP="00A922A0">
            <w:pPr>
              <w:spacing w:before="60" w:after="60"/>
              <w:ind w:left="28"/>
              <w:rPr>
                <w:rFonts w:ascii="Times New Roman" w:hAnsi="Times New Roman"/>
                <w:sz w:val="18"/>
                <w:szCs w:val="18"/>
                <w:lang w:val="sr-Cyrl-CS"/>
              </w:rPr>
            </w:pPr>
          </w:p>
        </w:tc>
        <w:tc>
          <w:tcPr>
            <w:tcW w:w="493" w:type="pct"/>
            <w:gridSpan w:val="2"/>
          </w:tcPr>
          <w:p w14:paraId="1BAC370F"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3.</w:t>
            </w:r>
          </w:p>
        </w:tc>
        <w:tc>
          <w:tcPr>
            <w:tcW w:w="1053" w:type="pct"/>
            <w:gridSpan w:val="4"/>
          </w:tcPr>
          <w:p w14:paraId="38C8EA08" w14:textId="77777777" w:rsidR="00A922A0" w:rsidRPr="00A922A0" w:rsidRDefault="00A922A0" w:rsidP="00A922A0">
            <w:pPr>
              <w:spacing w:before="60" w:after="60"/>
              <w:ind w:left="28"/>
              <w:rPr>
                <w:rFonts w:ascii="Times New Roman" w:hAnsi="Times New Roman"/>
                <w:sz w:val="18"/>
                <w:szCs w:val="18"/>
                <w:lang w:val="sr-Cyrl-CS"/>
              </w:rPr>
            </w:pPr>
          </w:p>
        </w:tc>
        <w:tc>
          <w:tcPr>
            <w:tcW w:w="1804" w:type="pct"/>
            <w:gridSpan w:val="6"/>
          </w:tcPr>
          <w:p w14:paraId="0EC6F57F"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Georgia" w:hAnsi="Georgia"/>
                <w:sz w:val="19"/>
                <w:lang w:val="ru-RU"/>
              </w:rPr>
              <w:t>Shoreless Bridges: South East European Writing in Diaspora, "Fragments Between Desire and Nostalgia",</w:t>
            </w:r>
          </w:p>
        </w:tc>
        <w:tc>
          <w:tcPr>
            <w:tcW w:w="1129" w:type="pct"/>
            <w:gridSpan w:val="2"/>
          </w:tcPr>
          <w:p w14:paraId="01C4D2A5"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Georgia" w:hAnsi="Georgia"/>
                <w:sz w:val="19"/>
                <w:lang w:val="ru-RU"/>
              </w:rPr>
              <w:t>Department for Slavic Literature, University of Groningen, Netherlands</w:t>
            </w:r>
          </w:p>
        </w:tc>
      </w:tr>
      <w:tr w:rsidR="00A922A0" w:rsidRPr="00A922A0" w14:paraId="5B1A49C3" w14:textId="77777777" w:rsidTr="00DC52FB">
        <w:trPr>
          <w:jc w:val="center"/>
        </w:trPr>
        <w:tc>
          <w:tcPr>
            <w:tcW w:w="228" w:type="pct"/>
            <w:vMerge/>
          </w:tcPr>
          <w:p w14:paraId="678D2900" w14:textId="77777777" w:rsidR="00A922A0" w:rsidRPr="00A922A0" w:rsidRDefault="00A922A0" w:rsidP="00A922A0">
            <w:pPr>
              <w:spacing w:before="60" w:after="60"/>
              <w:ind w:left="28"/>
              <w:rPr>
                <w:rFonts w:ascii="Times New Roman" w:hAnsi="Times New Roman"/>
                <w:sz w:val="18"/>
                <w:szCs w:val="18"/>
                <w:lang w:val="sr-Cyrl-CS"/>
              </w:rPr>
            </w:pPr>
          </w:p>
        </w:tc>
        <w:tc>
          <w:tcPr>
            <w:tcW w:w="292" w:type="pct"/>
            <w:vMerge/>
          </w:tcPr>
          <w:p w14:paraId="2D6AC549" w14:textId="77777777" w:rsidR="00A922A0" w:rsidRPr="00A922A0" w:rsidRDefault="00A922A0" w:rsidP="00A922A0">
            <w:pPr>
              <w:spacing w:before="60" w:after="60"/>
              <w:ind w:left="28"/>
              <w:rPr>
                <w:rFonts w:ascii="Times New Roman" w:hAnsi="Times New Roman"/>
                <w:sz w:val="18"/>
                <w:szCs w:val="18"/>
                <w:lang w:val="sr-Cyrl-CS"/>
              </w:rPr>
            </w:pPr>
          </w:p>
        </w:tc>
        <w:tc>
          <w:tcPr>
            <w:tcW w:w="493" w:type="pct"/>
            <w:gridSpan w:val="2"/>
          </w:tcPr>
          <w:p w14:paraId="741F44A7"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4.</w:t>
            </w:r>
          </w:p>
        </w:tc>
        <w:tc>
          <w:tcPr>
            <w:tcW w:w="1053" w:type="pct"/>
            <w:gridSpan w:val="4"/>
          </w:tcPr>
          <w:p w14:paraId="6E99B147" w14:textId="77777777" w:rsidR="00A922A0" w:rsidRPr="00A922A0" w:rsidRDefault="00A922A0" w:rsidP="00A922A0">
            <w:pPr>
              <w:spacing w:before="60" w:after="60"/>
              <w:ind w:left="28"/>
              <w:rPr>
                <w:rFonts w:ascii="Times New Roman" w:hAnsi="Times New Roman"/>
                <w:sz w:val="18"/>
                <w:szCs w:val="18"/>
                <w:lang w:val="sr-Cyrl-CS"/>
              </w:rPr>
            </w:pPr>
          </w:p>
        </w:tc>
        <w:tc>
          <w:tcPr>
            <w:tcW w:w="1804" w:type="pct"/>
            <w:gridSpan w:val="6"/>
          </w:tcPr>
          <w:p w14:paraId="1932DF51"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Georgia" w:hAnsi="Georgia"/>
                <w:sz w:val="19"/>
                <w:lang w:val="ru-RU"/>
              </w:rPr>
              <w:t>Проект „Преглед на сЬвременното женско критическо писане в БЬлгария, Македония и СЬрбия“, поддржано од Swiss Cultural Programme Bulgaria/Pro Helvetia</w:t>
            </w:r>
          </w:p>
        </w:tc>
        <w:tc>
          <w:tcPr>
            <w:tcW w:w="1129" w:type="pct"/>
            <w:gridSpan w:val="2"/>
          </w:tcPr>
          <w:p w14:paraId="4FADD6E7"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Georgia" w:hAnsi="Georgia"/>
                <w:sz w:val="19"/>
                <w:szCs w:val="19"/>
                <w:lang w:val="mk-MK"/>
              </w:rPr>
              <w:t>СОНМ 2011</w:t>
            </w:r>
          </w:p>
        </w:tc>
      </w:tr>
      <w:tr w:rsidR="00A922A0" w:rsidRPr="00A922A0" w14:paraId="0293A293" w14:textId="77777777" w:rsidTr="00DC52FB">
        <w:trPr>
          <w:jc w:val="center"/>
        </w:trPr>
        <w:tc>
          <w:tcPr>
            <w:tcW w:w="228" w:type="pct"/>
            <w:vMerge/>
          </w:tcPr>
          <w:p w14:paraId="1A8CA29F" w14:textId="77777777" w:rsidR="00A922A0" w:rsidRPr="00A922A0" w:rsidRDefault="00A922A0" w:rsidP="00A922A0">
            <w:pPr>
              <w:spacing w:before="60" w:after="60"/>
              <w:ind w:left="28"/>
              <w:rPr>
                <w:rFonts w:ascii="Times New Roman" w:hAnsi="Times New Roman"/>
                <w:sz w:val="18"/>
                <w:szCs w:val="18"/>
                <w:lang w:val="sr-Cyrl-CS"/>
              </w:rPr>
            </w:pPr>
          </w:p>
        </w:tc>
        <w:tc>
          <w:tcPr>
            <w:tcW w:w="292" w:type="pct"/>
            <w:vMerge/>
          </w:tcPr>
          <w:p w14:paraId="20476D01" w14:textId="77777777" w:rsidR="00A922A0" w:rsidRPr="00A922A0" w:rsidRDefault="00A922A0" w:rsidP="00A922A0">
            <w:pPr>
              <w:spacing w:before="60" w:after="60"/>
              <w:ind w:left="28"/>
              <w:rPr>
                <w:rFonts w:ascii="Times New Roman" w:hAnsi="Times New Roman"/>
                <w:sz w:val="18"/>
                <w:szCs w:val="18"/>
                <w:lang w:val="sr-Cyrl-CS"/>
              </w:rPr>
            </w:pPr>
          </w:p>
        </w:tc>
        <w:tc>
          <w:tcPr>
            <w:tcW w:w="493" w:type="pct"/>
            <w:gridSpan w:val="2"/>
          </w:tcPr>
          <w:p w14:paraId="6F2D7E86"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5.</w:t>
            </w:r>
          </w:p>
        </w:tc>
        <w:tc>
          <w:tcPr>
            <w:tcW w:w="1053" w:type="pct"/>
            <w:gridSpan w:val="4"/>
          </w:tcPr>
          <w:p w14:paraId="3F5BDF9A" w14:textId="77777777" w:rsidR="00A922A0" w:rsidRPr="00A922A0" w:rsidRDefault="00A922A0" w:rsidP="00A922A0">
            <w:pPr>
              <w:spacing w:before="60" w:after="60"/>
              <w:ind w:left="28"/>
              <w:rPr>
                <w:rFonts w:ascii="Times New Roman" w:hAnsi="Times New Roman"/>
                <w:sz w:val="18"/>
                <w:szCs w:val="18"/>
                <w:lang w:val="sr-Cyrl-CS"/>
              </w:rPr>
            </w:pPr>
          </w:p>
        </w:tc>
        <w:tc>
          <w:tcPr>
            <w:tcW w:w="1804" w:type="pct"/>
            <w:gridSpan w:val="6"/>
          </w:tcPr>
          <w:p w14:paraId="429DF9C7" w14:textId="77777777" w:rsidR="00A922A0" w:rsidRPr="00A922A0" w:rsidRDefault="00A922A0" w:rsidP="00A922A0">
            <w:pPr>
              <w:spacing w:before="60" w:after="60"/>
              <w:ind w:left="28"/>
              <w:rPr>
                <w:rFonts w:ascii="Times New Roman" w:hAnsi="Times New Roman"/>
                <w:sz w:val="18"/>
                <w:szCs w:val="18"/>
                <w:lang w:val="sr-Cyrl-CS"/>
              </w:rPr>
            </w:pPr>
          </w:p>
        </w:tc>
        <w:tc>
          <w:tcPr>
            <w:tcW w:w="1129" w:type="pct"/>
            <w:gridSpan w:val="2"/>
          </w:tcPr>
          <w:p w14:paraId="4184112C" w14:textId="77777777" w:rsidR="00A922A0" w:rsidRPr="00A922A0" w:rsidRDefault="00A922A0" w:rsidP="00A922A0">
            <w:pPr>
              <w:spacing w:before="60" w:after="60"/>
              <w:ind w:left="28"/>
              <w:rPr>
                <w:rFonts w:ascii="Times New Roman" w:hAnsi="Times New Roman"/>
                <w:sz w:val="18"/>
                <w:szCs w:val="18"/>
                <w:lang w:val="sr-Cyrl-CS"/>
              </w:rPr>
            </w:pPr>
          </w:p>
        </w:tc>
      </w:tr>
      <w:tr w:rsidR="00A922A0" w:rsidRPr="00A922A0" w14:paraId="7A7C66B4" w14:textId="77777777" w:rsidTr="00DC52FB">
        <w:trPr>
          <w:jc w:val="center"/>
        </w:trPr>
        <w:tc>
          <w:tcPr>
            <w:tcW w:w="228" w:type="pct"/>
            <w:vMerge/>
          </w:tcPr>
          <w:p w14:paraId="74D08FDB" w14:textId="77777777" w:rsidR="00A922A0" w:rsidRPr="00A922A0" w:rsidRDefault="00A922A0" w:rsidP="00A922A0">
            <w:pPr>
              <w:spacing w:before="60" w:after="60"/>
              <w:ind w:left="28"/>
              <w:rPr>
                <w:rFonts w:ascii="Times New Roman" w:hAnsi="Times New Roman"/>
                <w:sz w:val="18"/>
                <w:szCs w:val="18"/>
                <w:lang w:val="sr-Cyrl-CS"/>
              </w:rPr>
            </w:pPr>
          </w:p>
        </w:tc>
        <w:tc>
          <w:tcPr>
            <w:tcW w:w="292" w:type="pct"/>
            <w:vMerge w:val="restart"/>
          </w:tcPr>
          <w:p w14:paraId="002BB615"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10.3</w:t>
            </w:r>
            <w:r w:rsidRPr="00A922A0">
              <w:rPr>
                <w:rFonts w:ascii="Times New Roman" w:hAnsi="Times New Roman"/>
                <w:sz w:val="18"/>
                <w:szCs w:val="18"/>
                <w:lang w:val="sr-Cyrl-CS"/>
              </w:rPr>
              <w:lastRenderedPageBreak/>
              <w:t>.</w:t>
            </w:r>
          </w:p>
        </w:tc>
        <w:tc>
          <w:tcPr>
            <w:tcW w:w="4480" w:type="pct"/>
            <w:gridSpan w:val="14"/>
          </w:tcPr>
          <w:p w14:paraId="27F4EEDD"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lastRenderedPageBreak/>
              <w:t>Печатени книги во последните пет години (до пет)</w:t>
            </w:r>
          </w:p>
        </w:tc>
      </w:tr>
      <w:tr w:rsidR="00A922A0" w:rsidRPr="00A922A0" w14:paraId="0D079736" w14:textId="77777777" w:rsidTr="00DC52FB">
        <w:trPr>
          <w:jc w:val="center"/>
        </w:trPr>
        <w:tc>
          <w:tcPr>
            <w:tcW w:w="228" w:type="pct"/>
            <w:vMerge/>
          </w:tcPr>
          <w:p w14:paraId="117D0E7D" w14:textId="77777777" w:rsidR="00A922A0" w:rsidRPr="00A922A0" w:rsidRDefault="00A922A0" w:rsidP="00A922A0">
            <w:pPr>
              <w:spacing w:before="60" w:after="60"/>
              <w:ind w:left="28"/>
              <w:rPr>
                <w:rFonts w:ascii="Times New Roman" w:hAnsi="Times New Roman"/>
                <w:sz w:val="18"/>
                <w:szCs w:val="18"/>
                <w:lang w:val="sr-Cyrl-CS"/>
              </w:rPr>
            </w:pPr>
          </w:p>
        </w:tc>
        <w:tc>
          <w:tcPr>
            <w:tcW w:w="292" w:type="pct"/>
            <w:vMerge/>
          </w:tcPr>
          <w:p w14:paraId="05A19812" w14:textId="77777777" w:rsidR="00A922A0" w:rsidRPr="00A922A0" w:rsidRDefault="00A922A0" w:rsidP="00A922A0">
            <w:pPr>
              <w:spacing w:before="60" w:after="60"/>
              <w:ind w:left="28"/>
              <w:rPr>
                <w:rFonts w:ascii="Times New Roman" w:hAnsi="Times New Roman"/>
                <w:sz w:val="18"/>
                <w:szCs w:val="18"/>
                <w:lang w:val="sr-Cyrl-CS"/>
              </w:rPr>
            </w:pPr>
          </w:p>
        </w:tc>
        <w:tc>
          <w:tcPr>
            <w:tcW w:w="493" w:type="pct"/>
            <w:gridSpan w:val="2"/>
          </w:tcPr>
          <w:p w14:paraId="2353A908"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Ред</w:t>
            </w:r>
            <w:r w:rsidRPr="00A922A0">
              <w:rPr>
                <w:rFonts w:ascii="Times New Roman" w:hAnsi="Times New Roman"/>
                <w:sz w:val="18"/>
                <w:szCs w:val="18"/>
                <w:lang w:val="mk-MK"/>
              </w:rPr>
              <w:t>ен</w:t>
            </w:r>
            <w:r w:rsidRPr="00A922A0">
              <w:rPr>
                <w:rFonts w:ascii="Times New Roman" w:hAnsi="Times New Roman"/>
                <w:sz w:val="18"/>
                <w:szCs w:val="18"/>
                <w:lang w:val="sr-Cyrl-CS"/>
              </w:rPr>
              <w:t>број</w:t>
            </w:r>
          </w:p>
        </w:tc>
        <w:tc>
          <w:tcPr>
            <w:tcW w:w="1053" w:type="pct"/>
            <w:gridSpan w:val="4"/>
          </w:tcPr>
          <w:p w14:paraId="5B885E1D"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Автори</w:t>
            </w:r>
          </w:p>
        </w:tc>
        <w:tc>
          <w:tcPr>
            <w:tcW w:w="1804" w:type="pct"/>
            <w:gridSpan w:val="6"/>
          </w:tcPr>
          <w:p w14:paraId="198F5FF2"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Наслов</w:t>
            </w:r>
          </w:p>
        </w:tc>
        <w:tc>
          <w:tcPr>
            <w:tcW w:w="1129" w:type="pct"/>
            <w:gridSpan w:val="2"/>
          </w:tcPr>
          <w:p w14:paraId="2C607F7D"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Издавач / година</w:t>
            </w:r>
          </w:p>
        </w:tc>
      </w:tr>
      <w:tr w:rsidR="00A922A0" w:rsidRPr="00A922A0" w14:paraId="5F6D2791" w14:textId="77777777" w:rsidTr="00DC52FB">
        <w:trPr>
          <w:jc w:val="center"/>
        </w:trPr>
        <w:tc>
          <w:tcPr>
            <w:tcW w:w="228" w:type="pct"/>
            <w:vMerge/>
          </w:tcPr>
          <w:p w14:paraId="774099F4" w14:textId="77777777" w:rsidR="00A922A0" w:rsidRPr="00A922A0" w:rsidRDefault="00A922A0" w:rsidP="00A922A0">
            <w:pPr>
              <w:spacing w:before="60" w:after="60"/>
              <w:ind w:left="28"/>
              <w:rPr>
                <w:rFonts w:ascii="Times New Roman" w:hAnsi="Times New Roman"/>
                <w:sz w:val="18"/>
                <w:szCs w:val="18"/>
                <w:lang w:val="sr-Cyrl-CS"/>
              </w:rPr>
            </w:pPr>
          </w:p>
        </w:tc>
        <w:tc>
          <w:tcPr>
            <w:tcW w:w="292" w:type="pct"/>
            <w:vMerge/>
          </w:tcPr>
          <w:p w14:paraId="045F0D58" w14:textId="77777777" w:rsidR="00A922A0" w:rsidRPr="00A922A0" w:rsidRDefault="00A922A0" w:rsidP="00A922A0">
            <w:pPr>
              <w:spacing w:before="60" w:after="60"/>
              <w:ind w:left="28"/>
              <w:rPr>
                <w:rFonts w:ascii="Times New Roman" w:hAnsi="Times New Roman"/>
                <w:sz w:val="18"/>
                <w:szCs w:val="18"/>
                <w:lang w:val="sr-Cyrl-CS"/>
              </w:rPr>
            </w:pPr>
          </w:p>
        </w:tc>
        <w:tc>
          <w:tcPr>
            <w:tcW w:w="493" w:type="pct"/>
            <w:gridSpan w:val="2"/>
          </w:tcPr>
          <w:p w14:paraId="4D8FAB6E"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1.</w:t>
            </w:r>
          </w:p>
        </w:tc>
        <w:tc>
          <w:tcPr>
            <w:tcW w:w="1053" w:type="pct"/>
            <w:gridSpan w:val="4"/>
          </w:tcPr>
          <w:p w14:paraId="1BB07939" w14:textId="77777777" w:rsidR="00A922A0" w:rsidRPr="00A922A0" w:rsidRDefault="00A922A0" w:rsidP="00A922A0">
            <w:pPr>
              <w:spacing w:before="60" w:after="60"/>
              <w:ind w:left="28"/>
              <w:rPr>
                <w:rFonts w:ascii="Georgia" w:hAnsi="Georgia"/>
                <w:sz w:val="20"/>
                <w:szCs w:val="20"/>
                <w:lang w:val="mk-MK"/>
              </w:rPr>
            </w:pPr>
            <w:r w:rsidRPr="00A922A0">
              <w:rPr>
                <w:rFonts w:ascii="Georgia" w:hAnsi="Georgia"/>
                <w:sz w:val="20"/>
                <w:szCs w:val="20"/>
                <w:lang w:val="mk-MK"/>
              </w:rPr>
              <w:t>Маја Бојаџиевска</w:t>
            </w:r>
          </w:p>
        </w:tc>
        <w:tc>
          <w:tcPr>
            <w:tcW w:w="1804" w:type="pct"/>
            <w:gridSpan w:val="6"/>
          </w:tcPr>
          <w:p w14:paraId="5C274683" w14:textId="77777777" w:rsidR="00A922A0" w:rsidRPr="00A922A0" w:rsidRDefault="00A922A0" w:rsidP="00A922A0">
            <w:pPr>
              <w:spacing w:before="60" w:after="60"/>
              <w:ind w:left="28"/>
              <w:rPr>
                <w:rFonts w:ascii="Georgia" w:hAnsi="Georgia"/>
                <w:sz w:val="20"/>
                <w:szCs w:val="20"/>
                <w:lang w:val="mk-MK"/>
              </w:rPr>
            </w:pPr>
            <w:r w:rsidRPr="00A922A0">
              <w:rPr>
                <w:rFonts w:ascii="Georgia" w:hAnsi="Georgia"/>
                <w:sz w:val="20"/>
                <w:szCs w:val="20"/>
                <w:lang w:val="mk-MK"/>
              </w:rPr>
              <w:t>Митови, структури, книжевност, култура</w:t>
            </w:r>
          </w:p>
        </w:tc>
        <w:tc>
          <w:tcPr>
            <w:tcW w:w="1129" w:type="pct"/>
            <w:gridSpan w:val="2"/>
          </w:tcPr>
          <w:p w14:paraId="69C90261" w14:textId="77777777" w:rsidR="00A922A0" w:rsidRPr="00A922A0" w:rsidRDefault="00A922A0" w:rsidP="00A922A0">
            <w:pPr>
              <w:spacing w:before="60" w:after="60"/>
              <w:ind w:left="28"/>
              <w:rPr>
                <w:rFonts w:ascii="Georgia" w:hAnsi="Georgia"/>
                <w:sz w:val="20"/>
                <w:szCs w:val="20"/>
                <w:lang w:val="mk-MK"/>
              </w:rPr>
            </w:pPr>
            <w:r w:rsidRPr="00A922A0">
              <w:rPr>
                <w:rFonts w:ascii="Georgia" w:hAnsi="Georgia"/>
                <w:sz w:val="20"/>
                <w:szCs w:val="20"/>
                <w:lang w:val="mk-MK"/>
              </w:rPr>
              <w:t>Сигмапрес 2018</w:t>
            </w:r>
          </w:p>
        </w:tc>
      </w:tr>
      <w:tr w:rsidR="00A922A0" w:rsidRPr="00A922A0" w14:paraId="2B1024A7" w14:textId="77777777" w:rsidTr="00DC52FB">
        <w:trPr>
          <w:jc w:val="center"/>
        </w:trPr>
        <w:tc>
          <w:tcPr>
            <w:tcW w:w="228" w:type="pct"/>
            <w:vMerge/>
          </w:tcPr>
          <w:p w14:paraId="7993C7D4" w14:textId="77777777" w:rsidR="00A922A0" w:rsidRPr="00A922A0" w:rsidRDefault="00A922A0" w:rsidP="00A922A0">
            <w:pPr>
              <w:spacing w:before="60" w:after="60"/>
              <w:ind w:left="28"/>
              <w:rPr>
                <w:rFonts w:ascii="Times New Roman" w:hAnsi="Times New Roman"/>
                <w:sz w:val="18"/>
                <w:szCs w:val="18"/>
                <w:lang w:val="sr-Cyrl-CS"/>
              </w:rPr>
            </w:pPr>
          </w:p>
        </w:tc>
        <w:tc>
          <w:tcPr>
            <w:tcW w:w="292" w:type="pct"/>
            <w:vMerge/>
          </w:tcPr>
          <w:p w14:paraId="35660E45" w14:textId="77777777" w:rsidR="00A922A0" w:rsidRPr="00A922A0" w:rsidRDefault="00A922A0" w:rsidP="00A922A0">
            <w:pPr>
              <w:spacing w:before="60" w:after="60"/>
              <w:ind w:left="28"/>
              <w:rPr>
                <w:rFonts w:ascii="Times New Roman" w:hAnsi="Times New Roman"/>
                <w:sz w:val="18"/>
                <w:szCs w:val="18"/>
                <w:lang w:val="sr-Cyrl-CS"/>
              </w:rPr>
            </w:pPr>
          </w:p>
        </w:tc>
        <w:tc>
          <w:tcPr>
            <w:tcW w:w="493" w:type="pct"/>
            <w:gridSpan w:val="2"/>
          </w:tcPr>
          <w:p w14:paraId="273E4974"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2.</w:t>
            </w:r>
          </w:p>
        </w:tc>
        <w:tc>
          <w:tcPr>
            <w:tcW w:w="1053" w:type="pct"/>
            <w:gridSpan w:val="4"/>
          </w:tcPr>
          <w:p w14:paraId="1B94BF8F" w14:textId="77777777" w:rsidR="00A922A0" w:rsidRPr="00A922A0" w:rsidRDefault="00A922A0" w:rsidP="00A922A0">
            <w:pPr>
              <w:spacing w:before="60" w:after="60"/>
              <w:ind w:left="28"/>
              <w:rPr>
                <w:rFonts w:ascii="Georgia" w:hAnsi="Georgia"/>
                <w:sz w:val="20"/>
                <w:szCs w:val="20"/>
                <w:lang w:val="sr-Cyrl-CS"/>
              </w:rPr>
            </w:pPr>
            <w:r w:rsidRPr="00A922A0">
              <w:rPr>
                <w:rFonts w:ascii="Georgia" w:hAnsi="Georgia"/>
                <w:sz w:val="20"/>
                <w:szCs w:val="20"/>
                <w:lang w:val="mk-MK"/>
              </w:rPr>
              <w:t>Маја Бојаџиевска (превод)</w:t>
            </w:r>
          </w:p>
        </w:tc>
        <w:tc>
          <w:tcPr>
            <w:tcW w:w="1804" w:type="pct"/>
            <w:gridSpan w:val="6"/>
          </w:tcPr>
          <w:p w14:paraId="34859150" w14:textId="77777777" w:rsidR="00A922A0" w:rsidRPr="00A922A0" w:rsidRDefault="00A922A0" w:rsidP="00A922A0">
            <w:pPr>
              <w:spacing w:before="60" w:after="60"/>
              <w:ind w:left="28"/>
              <w:rPr>
                <w:rFonts w:ascii="Georgia" w:hAnsi="Georgia"/>
                <w:sz w:val="20"/>
                <w:szCs w:val="20"/>
                <w:lang w:val="mk-MK"/>
              </w:rPr>
            </w:pPr>
            <w:r w:rsidRPr="00A922A0">
              <w:rPr>
                <w:rFonts w:ascii="Georgia" w:hAnsi="Georgia"/>
                <w:sz w:val="20"/>
                <w:szCs w:val="20"/>
                <w:lang w:val="mk-MK"/>
              </w:rPr>
              <w:t>Нортроп Фрај „Големиот код: Библијата и книжевноста“</w:t>
            </w:r>
          </w:p>
        </w:tc>
        <w:tc>
          <w:tcPr>
            <w:tcW w:w="1129" w:type="pct"/>
            <w:gridSpan w:val="2"/>
          </w:tcPr>
          <w:p w14:paraId="03248508" w14:textId="77777777" w:rsidR="00A922A0" w:rsidRPr="00A922A0" w:rsidRDefault="00A922A0" w:rsidP="00A922A0">
            <w:pPr>
              <w:spacing w:before="60" w:after="60"/>
              <w:ind w:left="28"/>
              <w:rPr>
                <w:rFonts w:ascii="Georgia" w:hAnsi="Georgia"/>
                <w:sz w:val="20"/>
                <w:szCs w:val="20"/>
                <w:lang w:val="mk-MK"/>
              </w:rPr>
            </w:pPr>
            <w:r w:rsidRPr="00A922A0">
              <w:rPr>
                <w:rFonts w:ascii="Georgia" w:hAnsi="Georgia"/>
                <w:sz w:val="20"/>
                <w:szCs w:val="20"/>
                <w:lang w:val="mk-MK"/>
              </w:rPr>
              <w:t>Сигмапрес 2022</w:t>
            </w:r>
          </w:p>
        </w:tc>
      </w:tr>
      <w:tr w:rsidR="00A922A0" w:rsidRPr="00A922A0" w14:paraId="4BAF5419" w14:textId="77777777" w:rsidTr="00DC52FB">
        <w:trPr>
          <w:jc w:val="center"/>
        </w:trPr>
        <w:tc>
          <w:tcPr>
            <w:tcW w:w="228" w:type="pct"/>
            <w:vMerge/>
          </w:tcPr>
          <w:p w14:paraId="255ADC9C" w14:textId="77777777" w:rsidR="00A922A0" w:rsidRPr="00A922A0" w:rsidRDefault="00A922A0" w:rsidP="00A922A0">
            <w:pPr>
              <w:spacing w:before="60" w:after="60"/>
              <w:ind w:left="28"/>
              <w:rPr>
                <w:rFonts w:ascii="Times New Roman" w:hAnsi="Times New Roman"/>
                <w:sz w:val="18"/>
                <w:szCs w:val="18"/>
                <w:lang w:val="sr-Cyrl-CS"/>
              </w:rPr>
            </w:pPr>
          </w:p>
        </w:tc>
        <w:tc>
          <w:tcPr>
            <w:tcW w:w="292" w:type="pct"/>
            <w:vMerge/>
          </w:tcPr>
          <w:p w14:paraId="29CE1128" w14:textId="77777777" w:rsidR="00A922A0" w:rsidRPr="00A922A0" w:rsidRDefault="00A922A0" w:rsidP="00A922A0">
            <w:pPr>
              <w:spacing w:before="60" w:after="60"/>
              <w:ind w:left="28"/>
              <w:rPr>
                <w:rFonts w:ascii="Times New Roman" w:hAnsi="Times New Roman"/>
                <w:sz w:val="18"/>
                <w:szCs w:val="18"/>
                <w:lang w:val="sr-Cyrl-CS"/>
              </w:rPr>
            </w:pPr>
          </w:p>
        </w:tc>
        <w:tc>
          <w:tcPr>
            <w:tcW w:w="493" w:type="pct"/>
            <w:gridSpan w:val="2"/>
          </w:tcPr>
          <w:p w14:paraId="6175061E"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3.</w:t>
            </w:r>
          </w:p>
        </w:tc>
        <w:tc>
          <w:tcPr>
            <w:tcW w:w="1053" w:type="pct"/>
            <w:gridSpan w:val="4"/>
          </w:tcPr>
          <w:p w14:paraId="61789DE3" w14:textId="77777777" w:rsidR="00A922A0" w:rsidRPr="00A922A0" w:rsidRDefault="00A922A0" w:rsidP="00A922A0">
            <w:pPr>
              <w:spacing w:before="60" w:after="60"/>
              <w:ind w:left="28"/>
              <w:rPr>
                <w:rFonts w:ascii="Times New Roman" w:hAnsi="Times New Roman"/>
                <w:sz w:val="18"/>
                <w:szCs w:val="18"/>
                <w:lang w:val="sr-Cyrl-CS"/>
              </w:rPr>
            </w:pPr>
          </w:p>
        </w:tc>
        <w:tc>
          <w:tcPr>
            <w:tcW w:w="1804" w:type="pct"/>
            <w:gridSpan w:val="6"/>
          </w:tcPr>
          <w:p w14:paraId="6B4E0A5E" w14:textId="77777777" w:rsidR="00A922A0" w:rsidRPr="00A922A0" w:rsidRDefault="00A922A0" w:rsidP="00A922A0">
            <w:pPr>
              <w:spacing w:before="60" w:after="60"/>
              <w:ind w:left="28"/>
              <w:rPr>
                <w:rFonts w:ascii="Times New Roman" w:hAnsi="Times New Roman"/>
                <w:sz w:val="18"/>
                <w:szCs w:val="18"/>
                <w:lang w:val="sr-Cyrl-CS"/>
              </w:rPr>
            </w:pPr>
          </w:p>
        </w:tc>
        <w:tc>
          <w:tcPr>
            <w:tcW w:w="1129" w:type="pct"/>
            <w:gridSpan w:val="2"/>
          </w:tcPr>
          <w:p w14:paraId="2BF0B07C" w14:textId="77777777" w:rsidR="00A922A0" w:rsidRPr="00A922A0" w:rsidRDefault="00A922A0" w:rsidP="00A922A0">
            <w:pPr>
              <w:spacing w:before="60" w:after="60"/>
              <w:ind w:left="28"/>
              <w:rPr>
                <w:rFonts w:ascii="Times New Roman" w:hAnsi="Times New Roman"/>
                <w:sz w:val="18"/>
                <w:szCs w:val="18"/>
                <w:lang w:val="sr-Cyrl-CS"/>
              </w:rPr>
            </w:pPr>
          </w:p>
        </w:tc>
      </w:tr>
      <w:tr w:rsidR="00A922A0" w:rsidRPr="00A922A0" w14:paraId="4149BE1A" w14:textId="77777777" w:rsidTr="00DC52FB">
        <w:trPr>
          <w:jc w:val="center"/>
        </w:trPr>
        <w:tc>
          <w:tcPr>
            <w:tcW w:w="228" w:type="pct"/>
            <w:vMerge/>
          </w:tcPr>
          <w:p w14:paraId="203A0EC3" w14:textId="77777777" w:rsidR="00A922A0" w:rsidRPr="00A922A0" w:rsidRDefault="00A922A0" w:rsidP="00A922A0">
            <w:pPr>
              <w:spacing w:before="60" w:after="60"/>
              <w:ind w:left="28"/>
              <w:rPr>
                <w:rFonts w:ascii="Times New Roman" w:hAnsi="Times New Roman"/>
                <w:sz w:val="18"/>
                <w:szCs w:val="18"/>
                <w:lang w:val="sr-Cyrl-CS"/>
              </w:rPr>
            </w:pPr>
          </w:p>
        </w:tc>
        <w:tc>
          <w:tcPr>
            <w:tcW w:w="292" w:type="pct"/>
            <w:vMerge/>
          </w:tcPr>
          <w:p w14:paraId="6E5513D9" w14:textId="77777777" w:rsidR="00A922A0" w:rsidRPr="00A922A0" w:rsidRDefault="00A922A0" w:rsidP="00A922A0">
            <w:pPr>
              <w:spacing w:before="60" w:after="60"/>
              <w:ind w:left="28"/>
              <w:rPr>
                <w:rFonts w:ascii="Times New Roman" w:hAnsi="Times New Roman"/>
                <w:sz w:val="18"/>
                <w:szCs w:val="18"/>
                <w:lang w:val="sr-Cyrl-CS"/>
              </w:rPr>
            </w:pPr>
          </w:p>
        </w:tc>
        <w:tc>
          <w:tcPr>
            <w:tcW w:w="493" w:type="pct"/>
            <w:gridSpan w:val="2"/>
          </w:tcPr>
          <w:p w14:paraId="50E750D6"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4.</w:t>
            </w:r>
          </w:p>
        </w:tc>
        <w:tc>
          <w:tcPr>
            <w:tcW w:w="1053" w:type="pct"/>
            <w:gridSpan w:val="4"/>
          </w:tcPr>
          <w:p w14:paraId="5514F5E3" w14:textId="77777777" w:rsidR="00A922A0" w:rsidRPr="00A922A0" w:rsidRDefault="00A922A0" w:rsidP="00A922A0">
            <w:pPr>
              <w:spacing w:before="60" w:after="60"/>
              <w:ind w:left="28"/>
              <w:rPr>
                <w:rFonts w:ascii="Times New Roman" w:hAnsi="Times New Roman"/>
                <w:sz w:val="18"/>
                <w:szCs w:val="18"/>
                <w:lang w:val="sr-Cyrl-CS"/>
              </w:rPr>
            </w:pPr>
          </w:p>
        </w:tc>
        <w:tc>
          <w:tcPr>
            <w:tcW w:w="1804" w:type="pct"/>
            <w:gridSpan w:val="6"/>
          </w:tcPr>
          <w:p w14:paraId="2029DEA2" w14:textId="77777777" w:rsidR="00A922A0" w:rsidRPr="00A922A0" w:rsidRDefault="00A922A0" w:rsidP="00A922A0">
            <w:pPr>
              <w:spacing w:before="60" w:after="60"/>
              <w:ind w:left="28"/>
              <w:rPr>
                <w:rFonts w:ascii="Times New Roman" w:hAnsi="Times New Roman"/>
                <w:sz w:val="18"/>
                <w:szCs w:val="18"/>
                <w:lang w:val="sr-Cyrl-CS"/>
              </w:rPr>
            </w:pPr>
          </w:p>
        </w:tc>
        <w:tc>
          <w:tcPr>
            <w:tcW w:w="1129" w:type="pct"/>
            <w:gridSpan w:val="2"/>
          </w:tcPr>
          <w:p w14:paraId="014EA62D" w14:textId="77777777" w:rsidR="00A922A0" w:rsidRPr="00A922A0" w:rsidRDefault="00A922A0" w:rsidP="00A922A0">
            <w:pPr>
              <w:spacing w:before="60" w:after="60"/>
              <w:ind w:left="28"/>
              <w:rPr>
                <w:rFonts w:ascii="Times New Roman" w:hAnsi="Times New Roman"/>
                <w:sz w:val="18"/>
                <w:szCs w:val="18"/>
                <w:lang w:val="sr-Cyrl-CS"/>
              </w:rPr>
            </w:pPr>
          </w:p>
        </w:tc>
      </w:tr>
      <w:tr w:rsidR="00A922A0" w:rsidRPr="00A922A0" w14:paraId="20AAE410" w14:textId="77777777" w:rsidTr="00DC52FB">
        <w:trPr>
          <w:jc w:val="center"/>
        </w:trPr>
        <w:tc>
          <w:tcPr>
            <w:tcW w:w="228" w:type="pct"/>
            <w:vMerge/>
          </w:tcPr>
          <w:p w14:paraId="450EB64D" w14:textId="77777777" w:rsidR="00A922A0" w:rsidRPr="00A922A0" w:rsidRDefault="00A922A0" w:rsidP="00A922A0">
            <w:pPr>
              <w:spacing w:before="60" w:after="60"/>
              <w:ind w:left="28"/>
              <w:rPr>
                <w:rFonts w:ascii="Times New Roman" w:hAnsi="Times New Roman"/>
                <w:sz w:val="18"/>
                <w:szCs w:val="18"/>
                <w:lang w:val="sr-Cyrl-CS"/>
              </w:rPr>
            </w:pPr>
          </w:p>
        </w:tc>
        <w:tc>
          <w:tcPr>
            <w:tcW w:w="292" w:type="pct"/>
            <w:vMerge/>
          </w:tcPr>
          <w:p w14:paraId="60747885" w14:textId="77777777" w:rsidR="00A922A0" w:rsidRPr="00A922A0" w:rsidRDefault="00A922A0" w:rsidP="00A922A0">
            <w:pPr>
              <w:spacing w:before="60" w:after="60"/>
              <w:ind w:left="28"/>
              <w:rPr>
                <w:rFonts w:ascii="Times New Roman" w:hAnsi="Times New Roman"/>
                <w:sz w:val="18"/>
                <w:szCs w:val="18"/>
                <w:lang w:val="sr-Cyrl-CS"/>
              </w:rPr>
            </w:pPr>
          </w:p>
        </w:tc>
        <w:tc>
          <w:tcPr>
            <w:tcW w:w="493" w:type="pct"/>
            <w:gridSpan w:val="2"/>
          </w:tcPr>
          <w:p w14:paraId="6F406A45"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5.</w:t>
            </w:r>
          </w:p>
        </w:tc>
        <w:tc>
          <w:tcPr>
            <w:tcW w:w="1053" w:type="pct"/>
            <w:gridSpan w:val="4"/>
          </w:tcPr>
          <w:p w14:paraId="1539BEBF" w14:textId="77777777" w:rsidR="00A922A0" w:rsidRPr="00A922A0" w:rsidRDefault="00A922A0" w:rsidP="00A922A0">
            <w:pPr>
              <w:spacing w:before="60" w:after="60"/>
              <w:ind w:left="28"/>
              <w:rPr>
                <w:rFonts w:ascii="Times New Roman" w:hAnsi="Times New Roman"/>
                <w:sz w:val="18"/>
                <w:szCs w:val="18"/>
                <w:lang w:val="sr-Cyrl-CS"/>
              </w:rPr>
            </w:pPr>
          </w:p>
        </w:tc>
        <w:tc>
          <w:tcPr>
            <w:tcW w:w="1804" w:type="pct"/>
            <w:gridSpan w:val="6"/>
          </w:tcPr>
          <w:p w14:paraId="63576B98" w14:textId="77777777" w:rsidR="00A922A0" w:rsidRPr="00A922A0" w:rsidRDefault="00A922A0" w:rsidP="00A922A0">
            <w:pPr>
              <w:spacing w:before="60" w:after="60"/>
              <w:ind w:left="28"/>
              <w:rPr>
                <w:rFonts w:ascii="Times New Roman" w:hAnsi="Times New Roman"/>
                <w:sz w:val="18"/>
                <w:szCs w:val="18"/>
                <w:lang w:val="sr-Cyrl-CS"/>
              </w:rPr>
            </w:pPr>
          </w:p>
        </w:tc>
        <w:tc>
          <w:tcPr>
            <w:tcW w:w="1129" w:type="pct"/>
            <w:gridSpan w:val="2"/>
          </w:tcPr>
          <w:p w14:paraId="2BC787A1" w14:textId="77777777" w:rsidR="00A922A0" w:rsidRPr="00A922A0" w:rsidRDefault="00A922A0" w:rsidP="00A922A0">
            <w:pPr>
              <w:spacing w:before="60" w:after="60"/>
              <w:ind w:left="28"/>
              <w:rPr>
                <w:rFonts w:ascii="Times New Roman" w:hAnsi="Times New Roman"/>
                <w:sz w:val="18"/>
                <w:szCs w:val="18"/>
                <w:lang w:val="sr-Cyrl-CS"/>
              </w:rPr>
            </w:pPr>
          </w:p>
        </w:tc>
      </w:tr>
      <w:tr w:rsidR="00A922A0" w:rsidRPr="00A922A0" w14:paraId="50A2EC71" w14:textId="77777777" w:rsidTr="00DC52FB">
        <w:trPr>
          <w:jc w:val="center"/>
        </w:trPr>
        <w:tc>
          <w:tcPr>
            <w:tcW w:w="228" w:type="pct"/>
            <w:vMerge/>
          </w:tcPr>
          <w:p w14:paraId="56FBF29B" w14:textId="77777777" w:rsidR="00A922A0" w:rsidRPr="00A922A0" w:rsidRDefault="00A922A0" w:rsidP="00A922A0">
            <w:pPr>
              <w:spacing w:before="60" w:after="60"/>
              <w:ind w:left="28"/>
              <w:rPr>
                <w:rFonts w:ascii="Times New Roman" w:hAnsi="Times New Roman"/>
                <w:sz w:val="18"/>
                <w:szCs w:val="18"/>
                <w:lang w:val="sr-Cyrl-CS"/>
              </w:rPr>
            </w:pPr>
          </w:p>
        </w:tc>
        <w:tc>
          <w:tcPr>
            <w:tcW w:w="292" w:type="pct"/>
            <w:vMerge w:val="restart"/>
          </w:tcPr>
          <w:p w14:paraId="1A971860"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10.4.</w:t>
            </w:r>
          </w:p>
        </w:tc>
        <w:tc>
          <w:tcPr>
            <w:tcW w:w="4480" w:type="pct"/>
            <w:gridSpan w:val="14"/>
          </w:tcPr>
          <w:p w14:paraId="318EDC37"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Печатени стручни трудови во последните пет години (до пет)</w:t>
            </w:r>
          </w:p>
        </w:tc>
      </w:tr>
      <w:tr w:rsidR="00A922A0" w:rsidRPr="00A922A0" w14:paraId="55628BA0" w14:textId="77777777" w:rsidTr="00DC52FB">
        <w:trPr>
          <w:jc w:val="center"/>
        </w:trPr>
        <w:tc>
          <w:tcPr>
            <w:tcW w:w="228" w:type="pct"/>
            <w:vMerge/>
          </w:tcPr>
          <w:p w14:paraId="15558950" w14:textId="77777777" w:rsidR="00A922A0" w:rsidRPr="00A922A0" w:rsidRDefault="00A922A0" w:rsidP="00A922A0">
            <w:pPr>
              <w:spacing w:before="60" w:after="60"/>
              <w:ind w:left="28"/>
              <w:rPr>
                <w:rFonts w:ascii="Times New Roman" w:hAnsi="Times New Roman"/>
                <w:sz w:val="18"/>
                <w:szCs w:val="18"/>
                <w:lang w:val="sr-Cyrl-CS"/>
              </w:rPr>
            </w:pPr>
          </w:p>
        </w:tc>
        <w:tc>
          <w:tcPr>
            <w:tcW w:w="292" w:type="pct"/>
            <w:vMerge/>
          </w:tcPr>
          <w:p w14:paraId="0D8188E0" w14:textId="77777777" w:rsidR="00A922A0" w:rsidRPr="00A922A0" w:rsidRDefault="00A922A0" w:rsidP="00A922A0">
            <w:pPr>
              <w:spacing w:before="60" w:after="60"/>
              <w:ind w:left="28"/>
              <w:rPr>
                <w:rFonts w:ascii="Times New Roman" w:hAnsi="Times New Roman"/>
                <w:sz w:val="18"/>
                <w:szCs w:val="18"/>
                <w:lang w:val="sr-Cyrl-CS"/>
              </w:rPr>
            </w:pPr>
          </w:p>
        </w:tc>
        <w:tc>
          <w:tcPr>
            <w:tcW w:w="493" w:type="pct"/>
            <w:gridSpan w:val="2"/>
          </w:tcPr>
          <w:p w14:paraId="3D6C9F70"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Ред</w:t>
            </w:r>
            <w:r w:rsidRPr="00A922A0">
              <w:rPr>
                <w:rFonts w:ascii="Times New Roman" w:hAnsi="Times New Roman"/>
                <w:sz w:val="18"/>
                <w:szCs w:val="18"/>
                <w:lang w:val="mk-MK"/>
              </w:rPr>
              <w:t>ен</w:t>
            </w:r>
            <w:r w:rsidRPr="00A922A0">
              <w:rPr>
                <w:rFonts w:ascii="Times New Roman" w:hAnsi="Times New Roman"/>
                <w:sz w:val="18"/>
                <w:szCs w:val="18"/>
                <w:lang w:val="sr-Cyrl-CS"/>
              </w:rPr>
              <w:t>број</w:t>
            </w:r>
          </w:p>
        </w:tc>
        <w:tc>
          <w:tcPr>
            <w:tcW w:w="1053" w:type="pct"/>
            <w:gridSpan w:val="4"/>
          </w:tcPr>
          <w:p w14:paraId="0B2D7005"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Автори</w:t>
            </w:r>
          </w:p>
        </w:tc>
        <w:tc>
          <w:tcPr>
            <w:tcW w:w="1804" w:type="pct"/>
            <w:gridSpan w:val="6"/>
          </w:tcPr>
          <w:p w14:paraId="692F2B9B"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Наслов</w:t>
            </w:r>
          </w:p>
        </w:tc>
        <w:tc>
          <w:tcPr>
            <w:tcW w:w="1129" w:type="pct"/>
            <w:gridSpan w:val="2"/>
          </w:tcPr>
          <w:p w14:paraId="51A8D790"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Издавач / година</w:t>
            </w:r>
          </w:p>
        </w:tc>
      </w:tr>
      <w:tr w:rsidR="00A922A0" w:rsidRPr="00A922A0" w14:paraId="74661B81" w14:textId="77777777" w:rsidTr="00DC52FB">
        <w:trPr>
          <w:jc w:val="center"/>
        </w:trPr>
        <w:tc>
          <w:tcPr>
            <w:tcW w:w="228" w:type="pct"/>
            <w:vMerge/>
          </w:tcPr>
          <w:p w14:paraId="40934A93" w14:textId="77777777" w:rsidR="00A922A0" w:rsidRPr="00A922A0" w:rsidRDefault="00A922A0" w:rsidP="00A922A0">
            <w:pPr>
              <w:spacing w:before="60" w:after="60"/>
              <w:ind w:left="28"/>
              <w:rPr>
                <w:rFonts w:ascii="Times New Roman" w:hAnsi="Times New Roman"/>
                <w:sz w:val="18"/>
                <w:szCs w:val="18"/>
                <w:lang w:val="sr-Cyrl-CS"/>
              </w:rPr>
            </w:pPr>
          </w:p>
        </w:tc>
        <w:tc>
          <w:tcPr>
            <w:tcW w:w="292" w:type="pct"/>
            <w:vMerge/>
          </w:tcPr>
          <w:p w14:paraId="6DA0ADE2" w14:textId="77777777" w:rsidR="00A922A0" w:rsidRPr="00A922A0" w:rsidRDefault="00A922A0" w:rsidP="00A922A0">
            <w:pPr>
              <w:spacing w:before="60" w:after="60"/>
              <w:ind w:left="28"/>
              <w:rPr>
                <w:rFonts w:ascii="Times New Roman" w:hAnsi="Times New Roman"/>
                <w:sz w:val="18"/>
                <w:szCs w:val="18"/>
                <w:lang w:val="sr-Cyrl-CS"/>
              </w:rPr>
            </w:pPr>
          </w:p>
        </w:tc>
        <w:tc>
          <w:tcPr>
            <w:tcW w:w="493" w:type="pct"/>
            <w:gridSpan w:val="2"/>
          </w:tcPr>
          <w:p w14:paraId="483BB80E"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1.</w:t>
            </w:r>
          </w:p>
        </w:tc>
        <w:tc>
          <w:tcPr>
            <w:tcW w:w="1053" w:type="pct"/>
            <w:gridSpan w:val="4"/>
          </w:tcPr>
          <w:p w14:paraId="3610BBCA" w14:textId="77777777" w:rsidR="00A922A0" w:rsidRPr="00A922A0" w:rsidRDefault="00A922A0" w:rsidP="00A922A0">
            <w:pPr>
              <w:spacing w:before="60" w:after="60"/>
              <w:ind w:left="28"/>
              <w:rPr>
                <w:rFonts w:ascii="Times New Roman" w:hAnsi="Times New Roman"/>
                <w:sz w:val="18"/>
                <w:szCs w:val="18"/>
                <w:lang w:val="sr-Cyrl-CS"/>
              </w:rPr>
            </w:pPr>
          </w:p>
        </w:tc>
        <w:tc>
          <w:tcPr>
            <w:tcW w:w="1804" w:type="pct"/>
            <w:gridSpan w:val="6"/>
          </w:tcPr>
          <w:p w14:paraId="3B0111E5" w14:textId="77777777" w:rsidR="00A922A0" w:rsidRPr="00A922A0" w:rsidRDefault="00A922A0" w:rsidP="00A922A0">
            <w:pPr>
              <w:spacing w:before="60"/>
              <w:rPr>
                <w:rFonts w:ascii="Georgia" w:hAnsi="Georgia"/>
                <w:sz w:val="19"/>
                <w:lang w:val="ru-RU"/>
              </w:rPr>
            </w:pPr>
            <w:r w:rsidRPr="00A922A0">
              <w:rPr>
                <w:rFonts w:ascii="Georgia" w:hAnsi="Georgia"/>
                <w:sz w:val="19"/>
                <w:lang w:val="ru-RU"/>
              </w:rPr>
              <w:t xml:space="preserve">Стручни предговори за книгите: </w:t>
            </w:r>
          </w:p>
          <w:p w14:paraId="33184C0B" w14:textId="77777777" w:rsidR="00A922A0" w:rsidRPr="00A922A0" w:rsidRDefault="00A922A0" w:rsidP="00A922A0">
            <w:pPr>
              <w:spacing w:before="60"/>
              <w:rPr>
                <w:rFonts w:ascii="Georgia" w:hAnsi="Georgia"/>
                <w:sz w:val="19"/>
                <w:lang w:val="ru-RU"/>
              </w:rPr>
            </w:pPr>
            <w:r w:rsidRPr="00A922A0">
              <w:rPr>
                <w:rFonts w:ascii="Georgia" w:hAnsi="Georgia"/>
                <w:sz w:val="19"/>
                <w:lang w:val="ru-RU"/>
              </w:rPr>
              <w:t xml:space="preserve">1. Марсел Пруст: </w:t>
            </w:r>
            <w:r w:rsidRPr="00A922A0">
              <w:rPr>
                <w:rFonts w:ascii="Georgia" w:hAnsi="Georgia"/>
                <w:i/>
                <w:sz w:val="19"/>
                <w:lang w:val="ru-RU"/>
              </w:rPr>
              <w:t>Во сенка на расцутените девојки</w:t>
            </w:r>
            <w:r w:rsidRPr="00A922A0">
              <w:rPr>
                <w:rFonts w:ascii="Georgia" w:hAnsi="Georgia"/>
                <w:sz w:val="19"/>
                <w:lang w:val="ru-RU"/>
              </w:rPr>
              <w:t xml:space="preserve"> (роман)</w:t>
            </w:r>
          </w:p>
          <w:p w14:paraId="462A1145" w14:textId="77777777" w:rsidR="00A922A0" w:rsidRPr="00A922A0" w:rsidRDefault="00A922A0" w:rsidP="00A922A0">
            <w:pPr>
              <w:spacing w:before="60"/>
              <w:rPr>
                <w:rFonts w:ascii="Georgia" w:hAnsi="Georgia"/>
                <w:i/>
                <w:sz w:val="19"/>
                <w:lang w:val="ru-RU"/>
              </w:rPr>
            </w:pPr>
            <w:r w:rsidRPr="00A922A0">
              <w:rPr>
                <w:rFonts w:ascii="Georgia" w:hAnsi="Georgia"/>
                <w:sz w:val="19"/>
                <w:lang w:val="ru-RU"/>
              </w:rPr>
              <w:t xml:space="preserve">2. Натали Сарот: </w:t>
            </w:r>
            <w:r w:rsidRPr="00A922A0">
              <w:rPr>
                <w:rFonts w:ascii="Georgia" w:hAnsi="Georgia"/>
                <w:i/>
                <w:sz w:val="19"/>
                <w:lang w:val="ru-RU"/>
              </w:rPr>
              <w:t>Планетариум (роман)</w:t>
            </w:r>
          </w:p>
          <w:p w14:paraId="56E564A6" w14:textId="77777777" w:rsidR="00A922A0" w:rsidRPr="00A922A0" w:rsidRDefault="00A922A0" w:rsidP="00A922A0">
            <w:pPr>
              <w:spacing w:before="60"/>
              <w:rPr>
                <w:rFonts w:ascii="Georgia" w:hAnsi="Georgia"/>
                <w:sz w:val="19"/>
                <w:lang w:val="ru-RU"/>
              </w:rPr>
            </w:pPr>
            <w:r w:rsidRPr="00A922A0">
              <w:rPr>
                <w:rFonts w:ascii="Georgia" w:hAnsi="Georgia"/>
                <w:sz w:val="19"/>
                <w:lang w:val="ru-RU"/>
              </w:rPr>
              <w:t xml:space="preserve">3. Хомер: </w:t>
            </w:r>
            <w:r w:rsidRPr="00A922A0">
              <w:rPr>
                <w:rFonts w:ascii="Georgia" w:hAnsi="Georgia"/>
                <w:i/>
                <w:sz w:val="19"/>
                <w:lang w:val="ru-RU"/>
              </w:rPr>
              <w:t>Одисеја</w:t>
            </w:r>
            <w:r w:rsidRPr="00A922A0">
              <w:rPr>
                <w:rFonts w:ascii="Georgia" w:hAnsi="Georgia"/>
                <w:sz w:val="19"/>
                <w:lang w:val="ru-RU"/>
              </w:rPr>
              <w:t xml:space="preserve"> (еп)</w:t>
            </w:r>
          </w:p>
          <w:p w14:paraId="39531351" w14:textId="77777777" w:rsidR="00A922A0" w:rsidRPr="00A922A0" w:rsidRDefault="00A922A0" w:rsidP="00A922A0">
            <w:pPr>
              <w:spacing w:before="60"/>
              <w:rPr>
                <w:rFonts w:ascii="Georgia" w:hAnsi="Georgia"/>
                <w:sz w:val="19"/>
                <w:lang w:val="ru-RU"/>
              </w:rPr>
            </w:pPr>
            <w:r w:rsidRPr="00A922A0">
              <w:rPr>
                <w:rFonts w:ascii="Georgia" w:hAnsi="Georgia"/>
                <w:sz w:val="19"/>
                <w:lang w:val="ru-RU"/>
              </w:rPr>
              <w:t xml:space="preserve">4. </w:t>
            </w:r>
            <w:r w:rsidRPr="00A922A0">
              <w:rPr>
                <w:rFonts w:ascii="Georgia" w:hAnsi="Georgia"/>
                <w:i/>
                <w:sz w:val="19"/>
                <w:lang w:val="ru-RU"/>
              </w:rPr>
              <w:t>Махабхарата</w:t>
            </w:r>
            <w:r w:rsidRPr="00A922A0">
              <w:rPr>
                <w:rFonts w:ascii="Georgia" w:hAnsi="Georgia"/>
                <w:sz w:val="19"/>
                <w:lang w:val="ru-RU"/>
              </w:rPr>
              <w:t xml:space="preserve"> (индиски еп)</w:t>
            </w:r>
          </w:p>
          <w:p w14:paraId="4318CA31" w14:textId="77777777" w:rsidR="00A922A0" w:rsidRPr="00A922A0" w:rsidRDefault="00A922A0" w:rsidP="00A922A0">
            <w:pPr>
              <w:spacing w:before="60"/>
              <w:rPr>
                <w:rFonts w:ascii="Georgia" w:hAnsi="Georgia"/>
                <w:sz w:val="19"/>
                <w:lang w:val="ru-RU"/>
              </w:rPr>
            </w:pPr>
            <w:r w:rsidRPr="00A922A0">
              <w:rPr>
                <w:rFonts w:ascii="Georgia" w:hAnsi="Georgia"/>
                <w:sz w:val="19"/>
                <w:lang w:val="ru-RU"/>
              </w:rPr>
              <w:t xml:space="preserve">5. </w:t>
            </w:r>
            <w:r w:rsidRPr="00A922A0">
              <w:rPr>
                <w:rFonts w:ascii="Georgia" w:hAnsi="Georgia"/>
                <w:i/>
                <w:sz w:val="19"/>
                <w:lang w:val="ru-RU"/>
              </w:rPr>
              <w:t>Јапонска НО драма</w:t>
            </w:r>
          </w:p>
          <w:p w14:paraId="29118362" w14:textId="77777777" w:rsidR="00A922A0" w:rsidRPr="00A922A0" w:rsidRDefault="00A922A0" w:rsidP="00A922A0">
            <w:pPr>
              <w:spacing w:before="60"/>
              <w:rPr>
                <w:rFonts w:ascii="Georgia" w:hAnsi="Georgia"/>
                <w:i/>
                <w:sz w:val="19"/>
                <w:lang w:val="ru-RU"/>
              </w:rPr>
            </w:pPr>
            <w:r w:rsidRPr="00A922A0">
              <w:rPr>
                <w:rFonts w:ascii="Georgia" w:hAnsi="Georgia"/>
                <w:sz w:val="19"/>
                <w:lang w:val="ru-RU"/>
              </w:rPr>
              <w:t xml:space="preserve">6. </w:t>
            </w:r>
            <w:r w:rsidRPr="00A922A0">
              <w:rPr>
                <w:rFonts w:ascii="Georgia" w:hAnsi="Georgia"/>
                <w:i/>
                <w:sz w:val="19"/>
                <w:lang w:val="ru-RU"/>
              </w:rPr>
              <w:t>Египетската книга на мртвите</w:t>
            </w:r>
          </w:p>
          <w:p w14:paraId="1FEA0851" w14:textId="77777777" w:rsidR="00A922A0" w:rsidRPr="00A922A0" w:rsidRDefault="00A922A0" w:rsidP="00A922A0">
            <w:pPr>
              <w:spacing w:before="60"/>
              <w:rPr>
                <w:rFonts w:ascii="Georgia" w:hAnsi="Georgia"/>
                <w:i/>
                <w:sz w:val="19"/>
                <w:lang w:val="ru-RU"/>
              </w:rPr>
            </w:pPr>
            <w:r w:rsidRPr="00A922A0">
              <w:rPr>
                <w:rFonts w:ascii="Georgia" w:hAnsi="Georgia"/>
                <w:sz w:val="19"/>
                <w:lang w:val="ru-RU"/>
              </w:rPr>
              <w:t xml:space="preserve">7. </w:t>
            </w:r>
            <w:r w:rsidRPr="00A922A0">
              <w:rPr>
                <w:rFonts w:ascii="Georgia" w:hAnsi="Georgia"/>
                <w:i/>
                <w:sz w:val="19"/>
                <w:lang w:val="ru-RU"/>
              </w:rPr>
              <w:t>Стара египетска книжевност</w:t>
            </w:r>
          </w:p>
          <w:p w14:paraId="704DCA5D"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Georgia" w:hAnsi="Georgia"/>
                <w:sz w:val="19"/>
                <w:lang w:val="ru-RU"/>
              </w:rPr>
              <w:t>8. Роберт Гревс: Грчки митови</w:t>
            </w:r>
          </w:p>
        </w:tc>
        <w:tc>
          <w:tcPr>
            <w:tcW w:w="1129" w:type="pct"/>
            <w:gridSpan w:val="2"/>
          </w:tcPr>
          <w:p w14:paraId="735941CD" w14:textId="77777777" w:rsidR="00A922A0" w:rsidRPr="00A922A0" w:rsidRDefault="00A922A0" w:rsidP="00A922A0">
            <w:pPr>
              <w:spacing w:before="60"/>
              <w:rPr>
                <w:rFonts w:ascii="Georgia" w:hAnsi="Georgia"/>
                <w:sz w:val="19"/>
                <w:lang w:val="ru-RU"/>
              </w:rPr>
            </w:pPr>
            <w:r w:rsidRPr="00A922A0">
              <w:rPr>
                <w:rFonts w:ascii="Georgia" w:hAnsi="Georgia"/>
                <w:sz w:val="19"/>
                <w:lang w:val="ru-RU"/>
              </w:rPr>
              <w:t xml:space="preserve">Издавачи: </w:t>
            </w:r>
          </w:p>
          <w:p w14:paraId="423E4497" w14:textId="77777777" w:rsidR="00A922A0" w:rsidRPr="00A922A0" w:rsidRDefault="00A922A0" w:rsidP="00A922A0">
            <w:pPr>
              <w:spacing w:before="60"/>
              <w:rPr>
                <w:rFonts w:ascii="Georgia" w:hAnsi="Georgia"/>
                <w:sz w:val="19"/>
                <w:lang w:val="ru-RU"/>
              </w:rPr>
            </w:pPr>
            <w:r w:rsidRPr="00A922A0">
              <w:rPr>
                <w:rFonts w:ascii="Georgia" w:hAnsi="Georgia"/>
                <w:sz w:val="19"/>
                <w:lang w:val="ru-RU"/>
              </w:rPr>
              <w:t>Три (2013, 2014, 2015)</w:t>
            </w:r>
          </w:p>
          <w:p w14:paraId="69DA3D14"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Georgia" w:hAnsi="Georgia"/>
                <w:sz w:val="19"/>
                <w:lang w:val="ru-RU"/>
              </w:rPr>
              <w:t>Магор (2014, 2015)</w:t>
            </w:r>
          </w:p>
        </w:tc>
      </w:tr>
      <w:tr w:rsidR="00A922A0" w:rsidRPr="00A922A0" w14:paraId="6F9CEE75" w14:textId="77777777" w:rsidTr="00DC52FB">
        <w:trPr>
          <w:jc w:val="center"/>
        </w:trPr>
        <w:tc>
          <w:tcPr>
            <w:tcW w:w="228" w:type="pct"/>
            <w:vMerge/>
          </w:tcPr>
          <w:p w14:paraId="0C3A0BA4" w14:textId="77777777" w:rsidR="00A922A0" w:rsidRPr="00A922A0" w:rsidRDefault="00A922A0" w:rsidP="00A922A0">
            <w:pPr>
              <w:spacing w:before="60" w:after="60"/>
              <w:ind w:left="28"/>
              <w:rPr>
                <w:rFonts w:ascii="Times New Roman" w:hAnsi="Times New Roman"/>
                <w:sz w:val="18"/>
                <w:szCs w:val="18"/>
                <w:lang w:val="sr-Cyrl-CS"/>
              </w:rPr>
            </w:pPr>
          </w:p>
        </w:tc>
        <w:tc>
          <w:tcPr>
            <w:tcW w:w="292" w:type="pct"/>
            <w:vMerge/>
          </w:tcPr>
          <w:p w14:paraId="29DD5C16" w14:textId="77777777" w:rsidR="00A922A0" w:rsidRPr="00A922A0" w:rsidRDefault="00A922A0" w:rsidP="00A922A0">
            <w:pPr>
              <w:spacing w:before="60" w:after="60"/>
              <w:ind w:left="28"/>
              <w:rPr>
                <w:rFonts w:ascii="Times New Roman" w:hAnsi="Times New Roman"/>
                <w:sz w:val="18"/>
                <w:szCs w:val="18"/>
                <w:lang w:val="sr-Cyrl-CS"/>
              </w:rPr>
            </w:pPr>
          </w:p>
        </w:tc>
        <w:tc>
          <w:tcPr>
            <w:tcW w:w="493" w:type="pct"/>
            <w:gridSpan w:val="2"/>
          </w:tcPr>
          <w:p w14:paraId="2C2272BD"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2.</w:t>
            </w:r>
          </w:p>
        </w:tc>
        <w:tc>
          <w:tcPr>
            <w:tcW w:w="1053" w:type="pct"/>
            <w:gridSpan w:val="4"/>
          </w:tcPr>
          <w:p w14:paraId="40987FB9" w14:textId="77777777" w:rsidR="00A922A0" w:rsidRPr="00A922A0" w:rsidRDefault="00A922A0" w:rsidP="00A922A0">
            <w:pPr>
              <w:spacing w:before="60" w:after="60"/>
              <w:ind w:left="28"/>
              <w:rPr>
                <w:rFonts w:ascii="Times New Roman" w:hAnsi="Times New Roman"/>
                <w:sz w:val="18"/>
                <w:szCs w:val="18"/>
                <w:lang w:val="sr-Cyrl-CS"/>
              </w:rPr>
            </w:pPr>
          </w:p>
        </w:tc>
        <w:tc>
          <w:tcPr>
            <w:tcW w:w="1804" w:type="pct"/>
            <w:gridSpan w:val="6"/>
          </w:tcPr>
          <w:p w14:paraId="3568A57D" w14:textId="77777777" w:rsidR="00A922A0" w:rsidRPr="00A922A0" w:rsidRDefault="00A922A0" w:rsidP="00A922A0">
            <w:pPr>
              <w:spacing w:before="60" w:after="60"/>
              <w:ind w:left="28"/>
              <w:rPr>
                <w:rFonts w:ascii="Times New Roman" w:hAnsi="Times New Roman"/>
                <w:sz w:val="18"/>
                <w:szCs w:val="18"/>
                <w:lang w:val="sr-Cyrl-CS"/>
              </w:rPr>
            </w:pPr>
          </w:p>
        </w:tc>
        <w:tc>
          <w:tcPr>
            <w:tcW w:w="1129" w:type="pct"/>
            <w:gridSpan w:val="2"/>
          </w:tcPr>
          <w:p w14:paraId="0AA1789E" w14:textId="77777777" w:rsidR="00A922A0" w:rsidRPr="00A922A0" w:rsidRDefault="00A922A0" w:rsidP="00A922A0">
            <w:pPr>
              <w:spacing w:before="60" w:after="60"/>
              <w:ind w:left="28"/>
              <w:rPr>
                <w:rFonts w:ascii="Times New Roman" w:hAnsi="Times New Roman"/>
                <w:sz w:val="18"/>
                <w:szCs w:val="18"/>
                <w:lang w:val="sr-Cyrl-CS"/>
              </w:rPr>
            </w:pPr>
          </w:p>
        </w:tc>
      </w:tr>
      <w:tr w:rsidR="00A922A0" w:rsidRPr="00A922A0" w14:paraId="2CAEC187" w14:textId="77777777" w:rsidTr="00DC52FB">
        <w:trPr>
          <w:jc w:val="center"/>
        </w:trPr>
        <w:tc>
          <w:tcPr>
            <w:tcW w:w="228" w:type="pct"/>
            <w:vMerge/>
          </w:tcPr>
          <w:p w14:paraId="7274ED05" w14:textId="77777777" w:rsidR="00A922A0" w:rsidRPr="00A922A0" w:rsidRDefault="00A922A0" w:rsidP="00A922A0">
            <w:pPr>
              <w:spacing w:before="60" w:after="60"/>
              <w:ind w:left="28"/>
              <w:rPr>
                <w:rFonts w:ascii="Times New Roman" w:hAnsi="Times New Roman"/>
                <w:sz w:val="18"/>
                <w:szCs w:val="18"/>
                <w:lang w:val="sr-Cyrl-CS"/>
              </w:rPr>
            </w:pPr>
          </w:p>
        </w:tc>
        <w:tc>
          <w:tcPr>
            <w:tcW w:w="292" w:type="pct"/>
            <w:vMerge/>
          </w:tcPr>
          <w:p w14:paraId="0AB5D606" w14:textId="77777777" w:rsidR="00A922A0" w:rsidRPr="00A922A0" w:rsidRDefault="00A922A0" w:rsidP="00A922A0">
            <w:pPr>
              <w:spacing w:before="60" w:after="60"/>
              <w:ind w:left="28"/>
              <w:rPr>
                <w:rFonts w:ascii="Times New Roman" w:hAnsi="Times New Roman"/>
                <w:sz w:val="18"/>
                <w:szCs w:val="18"/>
                <w:lang w:val="sr-Cyrl-CS"/>
              </w:rPr>
            </w:pPr>
          </w:p>
        </w:tc>
        <w:tc>
          <w:tcPr>
            <w:tcW w:w="493" w:type="pct"/>
            <w:gridSpan w:val="2"/>
          </w:tcPr>
          <w:p w14:paraId="7CE06BBC"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3.</w:t>
            </w:r>
          </w:p>
        </w:tc>
        <w:tc>
          <w:tcPr>
            <w:tcW w:w="1053" w:type="pct"/>
            <w:gridSpan w:val="4"/>
          </w:tcPr>
          <w:p w14:paraId="4891F70B" w14:textId="77777777" w:rsidR="00A922A0" w:rsidRPr="00A922A0" w:rsidRDefault="00A922A0" w:rsidP="00A922A0">
            <w:pPr>
              <w:spacing w:before="60" w:after="60"/>
              <w:ind w:left="28"/>
              <w:rPr>
                <w:rFonts w:ascii="Times New Roman" w:hAnsi="Times New Roman"/>
                <w:sz w:val="18"/>
                <w:szCs w:val="18"/>
                <w:shd w:val="clear" w:color="auto" w:fill="FFFFFF"/>
                <w:lang w:val="sr-Cyrl-CS"/>
              </w:rPr>
            </w:pPr>
          </w:p>
        </w:tc>
        <w:tc>
          <w:tcPr>
            <w:tcW w:w="1804" w:type="pct"/>
            <w:gridSpan w:val="6"/>
          </w:tcPr>
          <w:p w14:paraId="22BF42A1" w14:textId="77777777" w:rsidR="00A922A0" w:rsidRPr="00A922A0" w:rsidRDefault="00A922A0" w:rsidP="00A922A0">
            <w:pPr>
              <w:spacing w:before="60" w:after="60"/>
              <w:ind w:left="28"/>
              <w:rPr>
                <w:rFonts w:ascii="Times New Roman" w:hAnsi="Times New Roman"/>
                <w:sz w:val="18"/>
                <w:szCs w:val="18"/>
                <w:lang w:val="sr-Cyrl-CS"/>
              </w:rPr>
            </w:pPr>
          </w:p>
        </w:tc>
        <w:tc>
          <w:tcPr>
            <w:tcW w:w="1129" w:type="pct"/>
            <w:gridSpan w:val="2"/>
          </w:tcPr>
          <w:p w14:paraId="1E6BE7F7" w14:textId="77777777" w:rsidR="00A922A0" w:rsidRPr="00A922A0" w:rsidRDefault="00A922A0" w:rsidP="00A922A0">
            <w:pPr>
              <w:spacing w:before="60" w:after="60"/>
              <w:ind w:left="28"/>
              <w:rPr>
                <w:rFonts w:ascii="Times New Roman" w:hAnsi="Times New Roman"/>
                <w:sz w:val="18"/>
                <w:szCs w:val="18"/>
                <w:lang w:val="sr-Cyrl-CS"/>
              </w:rPr>
            </w:pPr>
          </w:p>
        </w:tc>
      </w:tr>
      <w:tr w:rsidR="00A922A0" w:rsidRPr="00A922A0" w14:paraId="1602D105" w14:textId="77777777" w:rsidTr="00DC52FB">
        <w:trPr>
          <w:jc w:val="center"/>
        </w:trPr>
        <w:tc>
          <w:tcPr>
            <w:tcW w:w="228" w:type="pct"/>
            <w:vMerge/>
          </w:tcPr>
          <w:p w14:paraId="474326DE" w14:textId="77777777" w:rsidR="00A922A0" w:rsidRPr="00A922A0" w:rsidRDefault="00A922A0" w:rsidP="00A922A0">
            <w:pPr>
              <w:spacing w:before="60" w:after="60"/>
              <w:ind w:left="28"/>
              <w:rPr>
                <w:rFonts w:ascii="Times New Roman" w:hAnsi="Times New Roman"/>
                <w:sz w:val="18"/>
                <w:szCs w:val="18"/>
                <w:lang w:val="sr-Cyrl-CS"/>
              </w:rPr>
            </w:pPr>
          </w:p>
        </w:tc>
        <w:tc>
          <w:tcPr>
            <w:tcW w:w="292" w:type="pct"/>
            <w:vMerge/>
          </w:tcPr>
          <w:p w14:paraId="7636EFC8" w14:textId="77777777" w:rsidR="00A922A0" w:rsidRPr="00A922A0" w:rsidRDefault="00A922A0" w:rsidP="00A922A0">
            <w:pPr>
              <w:spacing w:before="60" w:after="60"/>
              <w:ind w:left="28"/>
              <w:rPr>
                <w:rFonts w:ascii="Times New Roman" w:hAnsi="Times New Roman"/>
                <w:sz w:val="18"/>
                <w:szCs w:val="18"/>
                <w:lang w:val="sr-Cyrl-CS"/>
              </w:rPr>
            </w:pPr>
          </w:p>
        </w:tc>
        <w:tc>
          <w:tcPr>
            <w:tcW w:w="493" w:type="pct"/>
            <w:gridSpan w:val="2"/>
          </w:tcPr>
          <w:p w14:paraId="3499C365"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4.</w:t>
            </w:r>
          </w:p>
        </w:tc>
        <w:tc>
          <w:tcPr>
            <w:tcW w:w="1053" w:type="pct"/>
            <w:gridSpan w:val="4"/>
          </w:tcPr>
          <w:p w14:paraId="09E9B75C" w14:textId="77777777" w:rsidR="00A922A0" w:rsidRPr="00A922A0" w:rsidRDefault="00A922A0" w:rsidP="00A922A0">
            <w:pPr>
              <w:spacing w:before="60" w:after="60"/>
              <w:ind w:left="28"/>
              <w:rPr>
                <w:rFonts w:ascii="Times New Roman" w:hAnsi="Times New Roman"/>
                <w:sz w:val="18"/>
                <w:szCs w:val="18"/>
                <w:shd w:val="clear" w:color="auto" w:fill="FFFFFF"/>
                <w:lang w:val="sr-Cyrl-CS"/>
              </w:rPr>
            </w:pPr>
          </w:p>
        </w:tc>
        <w:tc>
          <w:tcPr>
            <w:tcW w:w="1804" w:type="pct"/>
            <w:gridSpan w:val="6"/>
          </w:tcPr>
          <w:p w14:paraId="662C0AB4" w14:textId="77777777" w:rsidR="00A922A0" w:rsidRPr="00A922A0" w:rsidRDefault="00A922A0" w:rsidP="00A922A0">
            <w:pPr>
              <w:spacing w:before="60" w:after="60"/>
              <w:ind w:left="28"/>
              <w:rPr>
                <w:rFonts w:ascii="Times New Roman" w:hAnsi="Times New Roman"/>
                <w:sz w:val="18"/>
                <w:szCs w:val="18"/>
                <w:lang w:val="sr-Cyrl-CS"/>
              </w:rPr>
            </w:pPr>
          </w:p>
        </w:tc>
        <w:tc>
          <w:tcPr>
            <w:tcW w:w="1129" w:type="pct"/>
            <w:gridSpan w:val="2"/>
          </w:tcPr>
          <w:p w14:paraId="42A383C4" w14:textId="77777777" w:rsidR="00A922A0" w:rsidRPr="00A922A0" w:rsidRDefault="00A922A0" w:rsidP="00A922A0">
            <w:pPr>
              <w:spacing w:before="60" w:after="60"/>
              <w:ind w:left="28"/>
              <w:rPr>
                <w:rFonts w:ascii="Times New Roman" w:hAnsi="Times New Roman"/>
                <w:sz w:val="18"/>
                <w:szCs w:val="18"/>
                <w:lang w:val="sr-Cyrl-CS"/>
              </w:rPr>
            </w:pPr>
          </w:p>
        </w:tc>
      </w:tr>
      <w:tr w:rsidR="00A922A0" w:rsidRPr="00A922A0" w14:paraId="1EB4F674" w14:textId="77777777" w:rsidTr="00DC52FB">
        <w:trPr>
          <w:jc w:val="center"/>
        </w:trPr>
        <w:tc>
          <w:tcPr>
            <w:tcW w:w="228" w:type="pct"/>
            <w:vMerge w:val="restart"/>
          </w:tcPr>
          <w:p w14:paraId="051965FE"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 xml:space="preserve">11. </w:t>
            </w:r>
          </w:p>
        </w:tc>
        <w:tc>
          <w:tcPr>
            <w:tcW w:w="4772" w:type="pct"/>
            <w:gridSpan w:val="15"/>
          </w:tcPr>
          <w:p w14:paraId="3A6A6517"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Менторства на додипломски, магистерски и докторски студии  </w:t>
            </w:r>
          </w:p>
        </w:tc>
      </w:tr>
      <w:tr w:rsidR="00A922A0" w:rsidRPr="00A922A0" w14:paraId="0AE38EB8" w14:textId="77777777" w:rsidTr="00DC52FB">
        <w:trPr>
          <w:jc w:val="center"/>
        </w:trPr>
        <w:tc>
          <w:tcPr>
            <w:tcW w:w="228" w:type="pct"/>
            <w:vMerge/>
          </w:tcPr>
          <w:p w14:paraId="1F5F847A" w14:textId="77777777" w:rsidR="00A922A0" w:rsidRPr="00A922A0" w:rsidRDefault="00A922A0" w:rsidP="00A922A0">
            <w:pPr>
              <w:spacing w:before="60" w:after="60"/>
              <w:ind w:left="28"/>
              <w:rPr>
                <w:rFonts w:ascii="Times New Roman" w:hAnsi="Times New Roman"/>
                <w:sz w:val="18"/>
                <w:szCs w:val="18"/>
                <w:lang w:val="sr-Cyrl-CS"/>
              </w:rPr>
            </w:pPr>
          </w:p>
        </w:tc>
        <w:tc>
          <w:tcPr>
            <w:tcW w:w="292" w:type="pct"/>
          </w:tcPr>
          <w:p w14:paraId="2E6A08F9"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11.1.</w:t>
            </w:r>
          </w:p>
        </w:tc>
        <w:tc>
          <w:tcPr>
            <w:tcW w:w="1546" w:type="pct"/>
            <w:gridSpan w:val="6"/>
          </w:tcPr>
          <w:p w14:paraId="34E70B54"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Дипломски работи</w:t>
            </w:r>
          </w:p>
        </w:tc>
        <w:tc>
          <w:tcPr>
            <w:tcW w:w="2934" w:type="pct"/>
            <w:gridSpan w:val="8"/>
          </w:tcPr>
          <w:p w14:paraId="1EAA6B50"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10</w:t>
            </w:r>
          </w:p>
        </w:tc>
      </w:tr>
      <w:tr w:rsidR="00A922A0" w:rsidRPr="00A922A0" w14:paraId="0CDB2FBE" w14:textId="77777777" w:rsidTr="00DC52FB">
        <w:trPr>
          <w:jc w:val="center"/>
        </w:trPr>
        <w:tc>
          <w:tcPr>
            <w:tcW w:w="228" w:type="pct"/>
            <w:vMerge/>
          </w:tcPr>
          <w:p w14:paraId="56E6D43A" w14:textId="77777777" w:rsidR="00A922A0" w:rsidRPr="00A922A0" w:rsidRDefault="00A922A0" w:rsidP="00A922A0">
            <w:pPr>
              <w:spacing w:before="60" w:after="60"/>
              <w:ind w:left="28"/>
              <w:rPr>
                <w:rFonts w:ascii="Times New Roman" w:hAnsi="Times New Roman"/>
                <w:sz w:val="18"/>
                <w:szCs w:val="18"/>
                <w:lang w:val="sr-Cyrl-CS"/>
              </w:rPr>
            </w:pPr>
          </w:p>
        </w:tc>
        <w:tc>
          <w:tcPr>
            <w:tcW w:w="292" w:type="pct"/>
          </w:tcPr>
          <w:p w14:paraId="7068956D"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11.2.</w:t>
            </w:r>
          </w:p>
        </w:tc>
        <w:tc>
          <w:tcPr>
            <w:tcW w:w="1546" w:type="pct"/>
            <w:gridSpan w:val="6"/>
          </w:tcPr>
          <w:p w14:paraId="77396710"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Магистерски работи</w:t>
            </w:r>
          </w:p>
        </w:tc>
        <w:tc>
          <w:tcPr>
            <w:tcW w:w="2934" w:type="pct"/>
            <w:gridSpan w:val="8"/>
          </w:tcPr>
          <w:p w14:paraId="7033C360"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10</w:t>
            </w:r>
          </w:p>
        </w:tc>
      </w:tr>
      <w:tr w:rsidR="00A922A0" w:rsidRPr="00A922A0" w14:paraId="50102FCD" w14:textId="77777777" w:rsidTr="00DC52FB">
        <w:trPr>
          <w:jc w:val="center"/>
        </w:trPr>
        <w:tc>
          <w:tcPr>
            <w:tcW w:w="228" w:type="pct"/>
            <w:vMerge/>
            <w:tcBorders>
              <w:bottom w:val="single" w:sz="4" w:space="0" w:color="auto"/>
            </w:tcBorders>
          </w:tcPr>
          <w:p w14:paraId="4FC334DC" w14:textId="77777777" w:rsidR="00A922A0" w:rsidRPr="00A922A0" w:rsidRDefault="00A922A0" w:rsidP="00A922A0">
            <w:pPr>
              <w:spacing w:before="60" w:after="60"/>
              <w:ind w:left="28"/>
              <w:rPr>
                <w:rFonts w:ascii="Times New Roman" w:hAnsi="Times New Roman"/>
                <w:sz w:val="18"/>
                <w:szCs w:val="18"/>
                <w:lang w:val="sr-Cyrl-CS"/>
              </w:rPr>
            </w:pPr>
          </w:p>
        </w:tc>
        <w:tc>
          <w:tcPr>
            <w:tcW w:w="292" w:type="pct"/>
          </w:tcPr>
          <w:p w14:paraId="0ECFB58A"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11.3.</w:t>
            </w:r>
          </w:p>
        </w:tc>
        <w:tc>
          <w:tcPr>
            <w:tcW w:w="1546" w:type="pct"/>
            <w:gridSpan w:val="6"/>
          </w:tcPr>
          <w:p w14:paraId="51742BE6"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Докторски дисертации</w:t>
            </w:r>
          </w:p>
        </w:tc>
        <w:tc>
          <w:tcPr>
            <w:tcW w:w="2934" w:type="pct"/>
            <w:gridSpan w:val="8"/>
          </w:tcPr>
          <w:p w14:paraId="70C4FC4E"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8</w:t>
            </w:r>
          </w:p>
        </w:tc>
      </w:tr>
      <w:tr w:rsidR="00A922A0" w:rsidRPr="00A922A0" w14:paraId="312161B8" w14:textId="77777777" w:rsidTr="00DC52FB">
        <w:trPr>
          <w:jc w:val="center"/>
        </w:trPr>
        <w:tc>
          <w:tcPr>
            <w:tcW w:w="228" w:type="pct"/>
            <w:vMerge w:val="restart"/>
            <w:tcBorders>
              <w:top w:val="single" w:sz="4" w:space="0" w:color="auto"/>
              <w:left w:val="single" w:sz="4" w:space="0" w:color="auto"/>
              <w:bottom w:val="single" w:sz="4" w:space="0" w:color="auto"/>
              <w:right w:val="single" w:sz="4" w:space="0" w:color="auto"/>
            </w:tcBorders>
          </w:tcPr>
          <w:p w14:paraId="1806A1DE"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 xml:space="preserve">12. </w:t>
            </w:r>
          </w:p>
        </w:tc>
        <w:tc>
          <w:tcPr>
            <w:tcW w:w="4772" w:type="pct"/>
            <w:gridSpan w:val="15"/>
            <w:tcBorders>
              <w:left w:val="single" w:sz="4" w:space="0" w:color="auto"/>
            </w:tcBorders>
          </w:tcPr>
          <w:p w14:paraId="517C85AF"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20"/>
                <w:szCs w:val="20"/>
                <w:lang w:val="mk-MK"/>
              </w:rPr>
              <w:t>Селектирани резултати во последните пет години</w:t>
            </w:r>
          </w:p>
        </w:tc>
      </w:tr>
      <w:tr w:rsidR="00A922A0" w:rsidRPr="00A922A0" w14:paraId="6F9FA5F3" w14:textId="77777777" w:rsidTr="00DC52FB">
        <w:trPr>
          <w:jc w:val="center"/>
        </w:trPr>
        <w:tc>
          <w:tcPr>
            <w:tcW w:w="228" w:type="pct"/>
            <w:vMerge/>
            <w:tcBorders>
              <w:top w:val="single" w:sz="4" w:space="0" w:color="auto"/>
              <w:left w:val="single" w:sz="4" w:space="0" w:color="auto"/>
              <w:bottom w:val="single" w:sz="4" w:space="0" w:color="auto"/>
              <w:right w:val="single" w:sz="4" w:space="0" w:color="auto"/>
            </w:tcBorders>
          </w:tcPr>
          <w:p w14:paraId="68AE8CD5" w14:textId="77777777" w:rsidR="00A922A0" w:rsidRPr="00A922A0" w:rsidRDefault="00A922A0" w:rsidP="00A922A0">
            <w:pPr>
              <w:spacing w:before="60" w:after="60"/>
              <w:ind w:left="28"/>
              <w:rPr>
                <w:rFonts w:ascii="Times New Roman" w:hAnsi="Times New Roman"/>
                <w:sz w:val="18"/>
                <w:szCs w:val="18"/>
                <w:lang w:val="sr-Cyrl-CS"/>
              </w:rPr>
            </w:pPr>
          </w:p>
        </w:tc>
        <w:tc>
          <w:tcPr>
            <w:tcW w:w="292" w:type="pct"/>
            <w:vMerge w:val="restart"/>
            <w:tcBorders>
              <w:left w:val="single" w:sz="4" w:space="0" w:color="auto"/>
            </w:tcBorders>
          </w:tcPr>
          <w:p w14:paraId="0B5DC20A"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12.1.</w:t>
            </w:r>
          </w:p>
        </w:tc>
        <w:tc>
          <w:tcPr>
            <w:tcW w:w="4480" w:type="pct"/>
            <w:gridSpan w:val="14"/>
          </w:tcPr>
          <w:p w14:paraId="26E9BA5F"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bCs/>
                <w:color w:val="000000"/>
                <w:sz w:val="20"/>
                <w:szCs w:val="20"/>
                <w:lang w:val="mk-MK"/>
              </w:rPr>
              <w:t>За ментори на докторски трудови: д</w:t>
            </w:r>
            <w:r w:rsidRPr="00A922A0">
              <w:rPr>
                <w:rFonts w:ascii="Times New Roman" w:hAnsi="Times New Roman"/>
                <w:bCs/>
                <w:color w:val="000000"/>
                <w:sz w:val="20"/>
                <w:szCs w:val="20"/>
                <w:lang w:val="ru-RU"/>
              </w:rPr>
              <w:t xml:space="preserve">оказ за </w:t>
            </w:r>
            <w:r w:rsidRPr="00A922A0">
              <w:rPr>
                <w:rFonts w:ascii="Times New Roman" w:hAnsi="Times New Roman"/>
                <w:sz w:val="20"/>
                <w:szCs w:val="20"/>
                <w:lang w:val="sr-Cyrl-CS"/>
              </w:rPr>
              <w:t>објавен</w:t>
            </w:r>
            <w:r w:rsidRPr="00A922A0">
              <w:rPr>
                <w:rFonts w:ascii="Times New Roman" w:hAnsi="Times New Roman"/>
                <w:sz w:val="20"/>
                <w:szCs w:val="20"/>
                <w:lang w:val="mk-MK"/>
              </w:rPr>
              <w:t>и</w:t>
            </w:r>
            <w:r w:rsidRPr="00A922A0">
              <w:rPr>
                <w:rFonts w:ascii="Times New Roman" w:hAnsi="Times New Roman"/>
                <w:sz w:val="20"/>
                <w:szCs w:val="20"/>
                <w:lang w:val="sr-Cyrl-CS"/>
              </w:rPr>
              <w:t xml:space="preserve"> шест научни трудови во референтна научна публикација </w:t>
            </w:r>
            <w:r w:rsidRPr="00A922A0">
              <w:rPr>
                <w:rFonts w:ascii="Times New Roman" w:hAnsi="Times New Roman"/>
                <w:sz w:val="20"/>
                <w:szCs w:val="20"/>
                <w:lang w:val="mk-MK"/>
              </w:rPr>
              <w:t xml:space="preserve">(чл.136 став </w:t>
            </w:r>
            <w:r w:rsidRPr="00A922A0">
              <w:rPr>
                <w:rFonts w:ascii="Times New Roman" w:hAnsi="Times New Roman"/>
                <w:lang w:val="sr-Cyrl-CS"/>
              </w:rPr>
              <w:t>(8)</w:t>
            </w:r>
            <w:r w:rsidRPr="00A922A0">
              <w:rPr>
                <w:rFonts w:ascii="Times New Roman" w:hAnsi="Times New Roman"/>
                <w:lang w:val="mk-MK"/>
              </w:rPr>
              <w:t xml:space="preserve"> од ЗВО)</w:t>
            </w:r>
          </w:p>
        </w:tc>
      </w:tr>
      <w:tr w:rsidR="00A922A0" w:rsidRPr="00A922A0" w14:paraId="136C4B79" w14:textId="77777777" w:rsidTr="00DC52FB">
        <w:trPr>
          <w:jc w:val="center"/>
        </w:trPr>
        <w:tc>
          <w:tcPr>
            <w:tcW w:w="228" w:type="pct"/>
            <w:vMerge/>
            <w:tcBorders>
              <w:top w:val="single" w:sz="4" w:space="0" w:color="auto"/>
              <w:left w:val="single" w:sz="4" w:space="0" w:color="auto"/>
              <w:bottom w:val="single" w:sz="4" w:space="0" w:color="auto"/>
              <w:right w:val="single" w:sz="4" w:space="0" w:color="auto"/>
            </w:tcBorders>
          </w:tcPr>
          <w:p w14:paraId="5AAE5A81" w14:textId="77777777" w:rsidR="00A922A0" w:rsidRPr="00A922A0" w:rsidRDefault="00A922A0" w:rsidP="00A922A0">
            <w:pPr>
              <w:spacing w:before="60" w:after="60"/>
              <w:ind w:left="28"/>
              <w:rPr>
                <w:rFonts w:ascii="Times New Roman" w:hAnsi="Times New Roman"/>
                <w:sz w:val="18"/>
                <w:szCs w:val="18"/>
                <w:lang w:val="sr-Cyrl-CS"/>
              </w:rPr>
            </w:pPr>
          </w:p>
        </w:tc>
        <w:tc>
          <w:tcPr>
            <w:tcW w:w="292" w:type="pct"/>
            <w:vMerge/>
            <w:tcBorders>
              <w:left w:val="single" w:sz="4" w:space="0" w:color="auto"/>
            </w:tcBorders>
          </w:tcPr>
          <w:p w14:paraId="6DD2F12F" w14:textId="77777777" w:rsidR="00A922A0" w:rsidRPr="00A922A0" w:rsidRDefault="00A922A0" w:rsidP="00A922A0">
            <w:pPr>
              <w:spacing w:before="60" w:after="60"/>
              <w:ind w:left="28"/>
              <w:rPr>
                <w:rFonts w:ascii="Times New Roman" w:hAnsi="Times New Roman"/>
                <w:sz w:val="18"/>
                <w:szCs w:val="18"/>
                <w:lang w:val="sr-Cyrl-CS"/>
              </w:rPr>
            </w:pPr>
          </w:p>
        </w:tc>
        <w:tc>
          <w:tcPr>
            <w:tcW w:w="549" w:type="pct"/>
            <w:gridSpan w:val="3"/>
          </w:tcPr>
          <w:p w14:paraId="507B8E9C"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Ред</w:t>
            </w:r>
            <w:r w:rsidRPr="00A922A0">
              <w:rPr>
                <w:rFonts w:ascii="Times New Roman" w:hAnsi="Times New Roman"/>
                <w:sz w:val="18"/>
                <w:szCs w:val="18"/>
                <w:lang w:val="mk-MK"/>
              </w:rPr>
              <w:t>ен</w:t>
            </w:r>
            <w:r w:rsidRPr="00A922A0">
              <w:rPr>
                <w:rFonts w:ascii="Times New Roman" w:hAnsi="Times New Roman"/>
                <w:sz w:val="18"/>
                <w:szCs w:val="18"/>
                <w:lang w:val="sr-Cyrl-CS"/>
              </w:rPr>
              <w:t xml:space="preserve"> број</w:t>
            </w:r>
          </w:p>
        </w:tc>
        <w:tc>
          <w:tcPr>
            <w:tcW w:w="1048" w:type="pct"/>
            <w:gridSpan w:val="4"/>
          </w:tcPr>
          <w:p w14:paraId="2F1ADE4D"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Автори</w:t>
            </w:r>
          </w:p>
        </w:tc>
        <w:tc>
          <w:tcPr>
            <w:tcW w:w="1754" w:type="pct"/>
            <w:gridSpan w:val="5"/>
          </w:tcPr>
          <w:p w14:paraId="34CEEB77"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Наслов</w:t>
            </w:r>
          </w:p>
        </w:tc>
        <w:tc>
          <w:tcPr>
            <w:tcW w:w="1129" w:type="pct"/>
            <w:gridSpan w:val="2"/>
          </w:tcPr>
          <w:p w14:paraId="012C169E"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Издавач / година</w:t>
            </w:r>
          </w:p>
        </w:tc>
      </w:tr>
      <w:tr w:rsidR="00A922A0" w:rsidRPr="00A922A0" w14:paraId="283FD527" w14:textId="77777777" w:rsidTr="00DC52FB">
        <w:trPr>
          <w:jc w:val="center"/>
        </w:trPr>
        <w:tc>
          <w:tcPr>
            <w:tcW w:w="228" w:type="pct"/>
            <w:vMerge/>
            <w:tcBorders>
              <w:top w:val="single" w:sz="4" w:space="0" w:color="auto"/>
              <w:left w:val="single" w:sz="4" w:space="0" w:color="auto"/>
              <w:bottom w:val="single" w:sz="4" w:space="0" w:color="auto"/>
              <w:right w:val="single" w:sz="4" w:space="0" w:color="auto"/>
            </w:tcBorders>
          </w:tcPr>
          <w:p w14:paraId="3C980A8B" w14:textId="77777777" w:rsidR="00A922A0" w:rsidRPr="00A922A0" w:rsidRDefault="00A922A0" w:rsidP="00A922A0">
            <w:pPr>
              <w:spacing w:before="60" w:after="60"/>
              <w:ind w:left="28"/>
              <w:rPr>
                <w:rFonts w:ascii="Times New Roman" w:hAnsi="Times New Roman"/>
                <w:sz w:val="18"/>
                <w:szCs w:val="18"/>
                <w:lang w:val="sr-Cyrl-CS"/>
              </w:rPr>
            </w:pPr>
          </w:p>
        </w:tc>
        <w:tc>
          <w:tcPr>
            <w:tcW w:w="292" w:type="pct"/>
            <w:vMerge/>
            <w:tcBorders>
              <w:left w:val="single" w:sz="4" w:space="0" w:color="auto"/>
            </w:tcBorders>
          </w:tcPr>
          <w:p w14:paraId="2FD95492" w14:textId="77777777" w:rsidR="00A922A0" w:rsidRPr="00A922A0" w:rsidRDefault="00A922A0" w:rsidP="00A922A0">
            <w:pPr>
              <w:spacing w:before="60" w:after="60"/>
              <w:ind w:left="28"/>
              <w:rPr>
                <w:rFonts w:ascii="Times New Roman" w:hAnsi="Times New Roman"/>
                <w:sz w:val="18"/>
                <w:szCs w:val="18"/>
                <w:lang w:val="sr-Cyrl-CS"/>
              </w:rPr>
            </w:pPr>
          </w:p>
        </w:tc>
        <w:tc>
          <w:tcPr>
            <w:tcW w:w="549" w:type="pct"/>
            <w:gridSpan w:val="3"/>
          </w:tcPr>
          <w:p w14:paraId="3F8E2D92"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1.</w:t>
            </w:r>
          </w:p>
        </w:tc>
        <w:tc>
          <w:tcPr>
            <w:tcW w:w="1048" w:type="pct"/>
            <w:gridSpan w:val="4"/>
          </w:tcPr>
          <w:p w14:paraId="4C770D49"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Georgia" w:hAnsi="Georgia"/>
                <w:sz w:val="20"/>
                <w:szCs w:val="20"/>
                <w:lang w:val="mk-MK"/>
              </w:rPr>
              <w:t>Маја Бојаџиевска/С. Србиновска</w:t>
            </w:r>
          </w:p>
        </w:tc>
        <w:tc>
          <w:tcPr>
            <w:tcW w:w="1754" w:type="pct"/>
            <w:gridSpan w:val="5"/>
          </w:tcPr>
          <w:p w14:paraId="0E457BCB"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Cambria" w:hAnsi="Cambria"/>
                <w:lang w:val="sr-Cyrl-CS"/>
              </w:rPr>
              <w:t>„</w:t>
            </w:r>
            <w:r w:rsidRPr="00A922A0">
              <w:rPr>
                <w:rFonts w:ascii="Georgia" w:hAnsi="Georgia"/>
                <w:i/>
                <w:sz w:val="20"/>
                <w:szCs w:val="20"/>
                <w:lang w:val="sr-Cyrl-CS"/>
              </w:rPr>
              <w:t>За религијата</w:t>
            </w:r>
            <w:r w:rsidRPr="00A922A0">
              <w:rPr>
                <w:rFonts w:ascii="Georgia" w:hAnsi="Georgia"/>
                <w:sz w:val="20"/>
                <w:szCs w:val="20"/>
                <w:lang w:val="sr-Cyrl-CS"/>
              </w:rPr>
              <w:t xml:space="preserve"> во контекст на современата култура: Џани Ватимо и Жак Дерида,“ во зборникот </w:t>
            </w:r>
            <w:r w:rsidRPr="00A922A0">
              <w:rPr>
                <w:rFonts w:ascii="Georgia" w:hAnsi="Georgia"/>
                <w:i/>
                <w:sz w:val="20"/>
                <w:szCs w:val="20"/>
                <w:lang w:val="sr-Cyrl-CS"/>
              </w:rPr>
              <w:t>Италијанистиката во третиот милениум: нови предизвици во јазичните, книжевните и културните истражувања</w:t>
            </w:r>
            <w:r w:rsidRPr="00A922A0">
              <w:rPr>
                <w:rFonts w:ascii="Georgia" w:hAnsi="Georgia"/>
                <w:sz w:val="20"/>
                <w:szCs w:val="20"/>
                <w:lang w:val="sr-Cyrl-CS"/>
              </w:rPr>
              <w:t>, 60 години студии по италијански јазик на УКИМ,  2021</w:t>
            </w:r>
          </w:p>
        </w:tc>
        <w:tc>
          <w:tcPr>
            <w:tcW w:w="1129" w:type="pct"/>
            <w:gridSpan w:val="2"/>
          </w:tcPr>
          <w:p w14:paraId="1AAADF29"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Georgia" w:hAnsi="Georgia"/>
                <w:sz w:val="20"/>
                <w:szCs w:val="20"/>
                <w:lang w:val="mk-MK"/>
              </w:rPr>
              <w:t>Филолошки Факултет „Блаже Конески“</w:t>
            </w:r>
            <w:r w:rsidRPr="00A922A0">
              <w:rPr>
                <w:rFonts w:ascii="Georgia" w:hAnsi="Georgia"/>
                <w:sz w:val="20"/>
                <w:szCs w:val="20"/>
                <w:lang w:val="sr-Cyrl-CS"/>
              </w:rPr>
              <w:t xml:space="preserve">  2021</w:t>
            </w:r>
          </w:p>
        </w:tc>
      </w:tr>
      <w:tr w:rsidR="00A922A0" w:rsidRPr="00A922A0" w14:paraId="6C4A6C94" w14:textId="77777777" w:rsidTr="00DC52FB">
        <w:trPr>
          <w:jc w:val="center"/>
        </w:trPr>
        <w:tc>
          <w:tcPr>
            <w:tcW w:w="228" w:type="pct"/>
            <w:vMerge/>
            <w:tcBorders>
              <w:top w:val="single" w:sz="4" w:space="0" w:color="auto"/>
              <w:left w:val="single" w:sz="4" w:space="0" w:color="auto"/>
              <w:bottom w:val="single" w:sz="4" w:space="0" w:color="auto"/>
              <w:right w:val="single" w:sz="4" w:space="0" w:color="auto"/>
            </w:tcBorders>
          </w:tcPr>
          <w:p w14:paraId="33E107EB" w14:textId="77777777" w:rsidR="00A922A0" w:rsidRPr="00A922A0" w:rsidRDefault="00A922A0" w:rsidP="00A922A0">
            <w:pPr>
              <w:spacing w:before="60" w:after="60"/>
              <w:ind w:left="28"/>
              <w:rPr>
                <w:rFonts w:ascii="Times New Roman" w:hAnsi="Times New Roman"/>
                <w:sz w:val="18"/>
                <w:szCs w:val="18"/>
                <w:lang w:val="sr-Cyrl-CS"/>
              </w:rPr>
            </w:pPr>
          </w:p>
        </w:tc>
        <w:tc>
          <w:tcPr>
            <w:tcW w:w="292" w:type="pct"/>
            <w:vMerge/>
            <w:tcBorders>
              <w:left w:val="single" w:sz="4" w:space="0" w:color="auto"/>
            </w:tcBorders>
          </w:tcPr>
          <w:p w14:paraId="5AF9988A" w14:textId="77777777" w:rsidR="00A922A0" w:rsidRPr="00A922A0" w:rsidRDefault="00A922A0" w:rsidP="00A922A0">
            <w:pPr>
              <w:spacing w:before="60" w:after="60"/>
              <w:ind w:left="28"/>
              <w:rPr>
                <w:rFonts w:ascii="Times New Roman" w:hAnsi="Times New Roman"/>
                <w:sz w:val="18"/>
                <w:szCs w:val="18"/>
                <w:lang w:val="sr-Cyrl-CS"/>
              </w:rPr>
            </w:pPr>
          </w:p>
        </w:tc>
        <w:tc>
          <w:tcPr>
            <w:tcW w:w="549" w:type="pct"/>
            <w:gridSpan w:val="3"/>
          </w:tcPr>
          <w:p w14:paraId="345DBBA1"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2.</w:t>
            </w:r>
          </w:p>
        </w:tc>
        <w:tc>
          <w:tcPr>
            <w:tcW w:w="1048" w:type="pct"/>
            <w:gridSpan w:val="4"/>
          </w:tcPr>
          <w:p w14:paraId="0AF3CCA2"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Georgia" w:hAnsi="Georgia"/>
                <w:sz w:val="20"/>
                <w:szCs w:val="20"/>
                <w:lang w:val="mk-MK"/>
              </w:rPr>
              <w:t>Маја Бојаџиевска/С. Србиновска</w:t>
            </w:r>
          </w:p>
        </w:tc>
        <w:tc>
          <w:tcPr>
            <w:tcW w:w="1754" w:type="pct"/>
            <w:gridSpan w:val="5"/>
          </w:tcPr>
          <w:p w14:paraId="45FE1EB8"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color w:val="222222"/>
                <w:shd w:val="clear" w:color="auto" w:fill="FFFFFF"/>
                <w:lang w:val="sr-Cyrl-CS"/>
              </w:rPr>
              <w:t xml:space="preserve">Cultura italiana attraverso il prisma della struttura narrativa del film ‘La Dolce Vita’ di Federico </w:t>
            </w:r>
            <w:r w:rsidRPr="00A922A0">
              <w:rPr>
                <w:rFonts w:ascii="Times New Roman" w:hAnsi="Times New Roman"/>
                <w:color w:val="222222"/>
                <w:shd w:val="clear" w:color="auto" w:fill="FFFFFF"/>
                <w:lang w:val="sr-Cyrl-CS"/>
              </w:rPr>
              <w:lastRenderedPageBreak/>
              <w:t>Fellini e di ‘La grande bellezza’ di Paolo Sorrentino</w:t>
            </w:r>
          </w:p>
        </w:tc>
        <w:tc>
          <w:tcPr>
            <w:tcW w:w="1129" w:type="pct"/>
            <w:gridSpan w:val="2"/>
          </w:tcPr>
          <w:p w14:paraId="40ED57B4"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i/>
                <w:iCs/>
                <w:color w:val="222222"/>
                <w:sz w:val="18"/>
                <w:szCs w:val="18"/>
                <w:shd w:val="clear" w:color="auto" w:fill="FFFFFF"/>
                <w:lang w:val="sr-Cyrl-CS"/>
              </w:rPr>
              <w:lastRenderedPageBreak/>
              <w:t>PARALLELISMI LINGUISTICI, LETTERARI E CULTURALI</w:t>
            </w:r>
            <w:r w:rsidRPr="00A922A0">
              <w:rPr>
                <w:rFonts w:ascii="Times New Roman" w:hAnsi="Times New Roman"/>
                <w:i/>
                <w:iCs/>
                <w:color w:val="222222"/>
                <w:sz w:val="18"/>
                <w:szCs w:val="18"/>
                <w:shd w:val="clear" w:color="auto" w:fill="FFFFFF"/>
                <w:lang w:val="en-US"/>
              </w:rPr>
              <w:t>,</w:t>
            </w:r>
            <w:r w:rsidRPr="00A922A0">
              <w:rPr>
                <w:rFonts w:ascii="Times New Roman" w:hAnsi="Times New Roman"/>
                <w:i/>
                <w:iCs/>
                <w:color w:val="222222"/>
                <w:shd w:val="clear" w:color="auto" w:fill="FFFFFF"/>
                <w:lang w:val="en-US"/>
              </w:rPr>
              <w:t xml:space="preserve">  </w:t>
            </w:r>
            <w:r w:rsidRPr="00A922A0">
              <w:rPr>
                <w:rFonts w:ascii="Georgia" w:hAnsi="Georgia"/>
                <w:sz w:val="20"/>
                <w:szCs w:val="20"/>
                <w:lang w:val="mk-MK"/>
              </w:rPr>
              <w:t xml:space="preserve">Филолошки </w:t>
            </w:r>
            <w:r w:rsidRPr="00A922A0">
              <w:rPr>
                <w:rFonts w:ascii="Georgia" w:hAnsi="Georgia"/>
                <w:sz w:val="20"/>
                <w:szCs w:val="20"/>
                <w:lang w:val="mk-MK"/>
              </w:rPr>
              <w:lastRenderedPageBreak/>
              <w:t>Факултет „Блаже Конески“</w:t>
            </w:r>
            <w:r w:rsidRPr="00A922A0">
              <w:rPr>
                <w:rFonts w:ascii="Georgia" w:hAnsi="Georgia"/>
                <w:sz w:val="20"/>
                <w:szCs w:val="20"/>
                <w:lang w:val="sr-Cyrl-CS"/>
              </w:rPr>
              <w:t xml:space="preserve">  </w:t>
            </w:r>
            <w:r w:rsidRPr="00A922A0">
              <w:rPr>
                <w:rFonts w:ascii="Times New Roman" w:hAnsi="Times New Roman"/>
                <w:color w:val="000000"/>
                <w:shd w:val="clear" w:color="auto" w:fill="FFFFFF"/>
                <w:lang w:val="sr-Cyrl-CS"/>
              </w:rPr>
              <w:t> Скопје. 2015. 567-587.</w:t>
            </w:r>
          </w:p>
        </w:tc>
      </w:tr>
      <w:tr w:rsidR="00A922A0" w:rsidRPr="00A922A0" w14:paraId="34643C17" w14:textId="77777777" w:rsidTr="00DC52FB">
        <w:trPr>
          <w:jc w:val="center"/>
        </w:trPr>
        <w:tc>
          <w:tcPr>
            <w:tcW w:w="228" w:type="pct"/>
            <w:vMerge/>
            <w:tcBorders>
              <w:top w:val="single" w:sz="4" w:space="0" w:color="auto"/>
              <w:left w:val="single" w:sz="4" w:space="0" w:color="auto"/>
              <w:bottom w:val="single" w:sz="4" w:space="0" w:color="auto"/>
              <w:right w:val="single" w:sz="4" w:space="0" w:color="auto"/>
            </w:tcBorders>
          </w:tcPr>
          <w:p w14:paraId="7E3461F2" w14:textId="77777777" w:rsidR="00A922A0" w:rsidRPr="00A922A0" w:rsidRDefault="00A922A0" w:rsidP="00A922A0">
            <w:pPr>
              <w:spacing w:before="60" w:after="60"/>
              <w:ind w:left="28"/>
              <w:rPr>
                <w:rFonts w:ascii="Times New Roman" w:hAnsi="Times New Roman"/>
                <w:sz w:val="18"/>
                <w:szCs w:val="18"/>
                <w:lang w:val="sr-Cyrl-CS"/>
              </w:rPr>
            </w:pPr>
          </w:p>
        </w:tc>
        <w:tc>
          <w:tcPr>
            <w:tcW w:w="292" w:type="pct"/>
            <w:vMerge/>
            <w:tcBorders>
              <w:left w:val="single" w:sz="4" w:space="0" w:color="auto"/>
            </w:tcBorders>
          </w:tcPr>
          <w:p w14:paraId="3A9E8E9B" w14:textId="77777777" w:rsidR="00A922A0" w:rsidRPr="00A922A0" w:rsidRDefault="00A922A0" w:rsidP="00A922A0">
            <w:pPr>
              <w:spacing w:before="60" w:after="60"/>
              <w:ind w:left="28"/>
              <w:rPr>
                <w:rFonts w:ascii="Times New Roman" w:hAnsi="Times New Roman"/>
                <w:sz w:val="18"/>
                <w:szCs w:val="18"/>
                <w:lang w:val="sr-Cyrl-CS"/>
              </w:rPr>
            </w:pPr>
          </w:p>
        </w:tc>
        <w:tc>
          <w:tcPr>
            <w:tcW w:w="549" w:type="pct"/>
            <w:gridSpan w:val="3"/>
          </w:tcPr>
          <w:p w14:paraId="6FD1965D"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3.</w:t>
            </w:r>
          </w:p>
        </w:tc>
        <w:tc>
          <w:tcPr>
            <w:tcW w:w="1048" w:type="pct"/>
            <w:gridSpan w:val="4"/>
          </w:tcPr>
          <w:p w14:paraId="5682679E" w14:textId="77777777" w:rsidR="00A922A0" w:rsidRPr="00A922A0" w:rsidRDefault="00A922A0" w:rsidP="00A922A0">
            <w:pPr>
              <w:spacing w:before="60" w:after="60"/>
              <w:ind w:left="28"/>
              <w:rPr>
                <w:rFonts w:ascii="Georgia" w:hAnsi="Georgia"/>
                <w:sz w:val="20"/>
                <w:szCs w:val="20"/>
                <w:lang w:val="mk-MK"/>
              </w:rPr>
            </w:pPr>
            <w:r w:rsidRPr="00A922A0">
              <w:rPr>
                <w:rFonts w:ascii="Georgia" w:hAnsi="Georgia"/>
                <w:sz w:val="20"/>
                <w:szCs w:val="20"/>
                <w:lang w:val="mk-MK"/>
              </w:rPr>
              <w:t>Маја Бојаџиевска</w:t>
            </w:r>
          </w:p>
        </w:tc>
        <w:tc>
          <w:tcPr>
            <w:tcW w:w="1754" w:type="pct"/>
            <w:gridSpan w:val="5"/>
          </w:tcPr>
          <w:p w14:paraId="63CDFFB9"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Georgia" w:hAnsi="Georgia"/>
                <w:sz w:val="20"/>
                <w:szCs w:val="20"/>
                <w:lang w:val="mk-MK"/>
              </w:rPr>
              <w:t>Нова компаративна митологија</w:t>
            </w:r>
          </w:p>
        </w:tc>
        <w:tc>
          <w:tcPr>
            <w:tcW w:w="1129" w:type="pct"/>
            <w:gridSpan w:val="2"/>
          </w:tcPr>
          <w:p w14:paraId="70D8488D"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Georgia" w:hAnsi="Georgia"/>
                <w:sz w:val="20"/>
                <w:szCs w:val="20"/>
                <w:shd w:val="clear" w:color="auto" w:fill="FFFFFF"/>
                <w:lang w:val="en-US"/>
              </w:rPr>
              <w:t>Journal of Contemporary Philology 2018</w:t>
            </w:r>
          </w:p>
        </w:tc>
      </w:tr>
      <w:tr w:rsidR="00A922A0" w:rsidRPr="00A922A0" w14:paraId="6B0E2DF8" w14:textId="77777777" w:rsidTr="00DC52FB">
        <w:trPr>
          <w:jc w:val="center"/>
        </w:trPr>
        <w:tc>
          <w:tcPr>
            <w:tcW w:w="228" w:type="pct"/>
            <w:vMerge/>
            <w:tcBorders>
              <w:top w:val="single" w:sz="4" w:space="0" w:color="auto"/>
              <w:left w:val="single" w:sz="4" w:space="0" w:color="auto"/>
              <w:bottom w:val="single" w:sz="4" w:space="0" w:color="auto"/>
              <w:right w:val="single" w:sz="4" w:space="0" w:color="auto"/>
            </w:tcBorders>
          </w:tcPr>
          <w:p w14:paraId="0462035E" w14:textId="77777777" w:rsidR="00A922A0" w:rsidRPr="00A922A0" w:rsidRDefault="00A922A0" w:rsidP="00A922A0">
            <w:pPr>
              <w:spacing w:before="60" w:after="60"/>
              <w:ind w:left="28"/>
              <w:rPr>
                <w:rFonts w:ascii="Times New Roman" w:hAnsi="Times New Roman"/>
                <w:sz w:val="18"/>
                <w:szCs w:val="18"/>
                <w:lang w:val="sr-Cyrl-CS"/>
              </w:rPr>
            </w:pPr>
          </w:p>
        </w:tc>
        <w:tc>
          <w:tcPr>
            <w:tcW w:w="292" w:type="pct"/>
            <w:vMerge/>
            <w:tcBorders>
              <w:left w:val="single" w:sz="4" w:space="0" w:color="auto"/>
            </w:tcBorders>
          </w:tcPr>
          <w:p w14:paraId="3F27EBCA" w14:textId="77777777" w:rsidR="00A922A0" w:rsidRPr="00A922A0" w:rsidRDefault="00A922A0" w:rsidP="00A922A0">
            <w:pPr>
              <w:spacing w:before="60" w:after="60"/>
              <w:ind w:left="28"/>
              <w:rPr>
                <w:rFonts w:ascii="Times New Roman" w:hAnsi="Times New Roman"/>
                <w:sz w:val="18"/>
                <w:szCs w:val="18"/>
                <w:lang w:val="sr-Cyrl-CS"/>
              </w:rPr>
            </w:pPr>
          </w:p>
        </w:tc>
        <w:tc>
          <w:tcPr>
            <w:tcW w:w="549" w:type="pct"/>
            <w:gridSpan w:val="3"/>
          </w:tcPr>
          <w:p w14:paraId="798D7886"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4.</w:t>
            </w:r>
          </w:p>
        </w:tc>
        <w:tc>
          <w:tcPr>
            <w:tcW w:w="1048" w:type="pct"/>
            <w:gridSpan w:val="4"/>
          </w:tcPr>
          <w:p w14:paraId="4355AC35"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Georgia" w:hAnsi="Georgia"/>
                <w:sz w:val="20"/>
                <w:szCs w:val="20"/>
                <w:lang w:val="mk-MK"/>
              </w:rPr>
              <w:t>Маја Бојаџиевска/С. Србиновска/И. Талевска</w:t>
            </w:r>
          </w:p>
        </w:tc>
        <w:tc>
          <w:tcPr>
            <w:tcW w:w="1754" w:type="pct"/>
            <w:gridSpan w:val="5"/>
          </w:tcPr>
          <w:p w14:paraId="48BC4D16"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Georgia" w:hAnsi="Georgia" w:cs="Calibri"/>
                <w:sz w:val="20"/>
                <w:szCs w:val="20"/>
                <w:lang w:val="mk-MK"/>
              </w:rPr>
              <w:t>Рефлексии за Кафка и правото</w:t>
            </w:r>
          </w:p>
        </w:tc>
        <w:tc>
          <w:tcPr>
            <w:tcW w:w="1129" w:type="pct"/>
            <w:gridSpan w:val="2"/>
          </w:tcPr>
          <w:p w14:paraId="7AE62B0B"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Georgia" w:hAnsi="Georgia"/>
                <w:sz w:val="20"/>
                <w:szCs w:val="20"/>
                <w:shd w:val="clear" w:color="auto" w:fill="FFFFFF"/>
                <w:lang w:val="en-US"/>
              </w:rPr>
              <w:t>Journal of Contemporary Philology 2021/2</w:t>
            </w:r>
          </w:p>
        </w:tc>
      </w:tr>
      <w:tr w:rsidR="00A922A0" w:rsidRPr="00A922A0" w14:paraId="1ABC9E62" w14:textId="77777777" w:rsidTr="00DC52FB">
        <w:trPr>
          <w:jc w:val="center"/>
        </w:trPr>
        <w:tc>
          <w:tcPr>
            <w:tcW w:w="228" w:type="pct"/>
            <w:vMerge/>
            <w:tcBorders>
              <w:top w:val="single" w:sz="4" w:space="0" w:color="auto"/>
              <w:left w:val="single" w:sz="4" w:space="0" w:color="auto"/>
              <w:bottom w:val="single" w:sz="4" w:space="0" w:color="auto"/>
              <w:right w:val="single" w:sz="4" w:space="0" w:color="auto"/>
            </w:tcBorders>
          </w:tcPr>
          <w:p w14:paraId="1A066F5E" w14:textId="77777777" w:rsidR="00A922A0" w:rsidRPr="00A922A0" w:rsidRDefault="00A922A0" w:rsidP="00A922A0">
            <w:pPr>
              <w:spacing w:before="60" w:after="60"/>
              <w:ind w:left="28"/>
              <w:rPr>
                <w:rFonts w:ascii="Times New Roman" w:hAnsi="Times New Roman"/>
                <w:sz w:val="18"/>
                <w:szCs w:val="18"/>
                <w:lang w:val="sr-Cyrl-CS"/>
              </w:rPr>
            </w:pPr>
          </w:p>
        </w:tc>
        <w:tc>
          <w:tcPr>
            <w:tcW w:w="292" w:type="pct"/>
            <w:vMerge/>
            <w:tcBorders>
              <w:left w:val="single" w:sz="4" w:space="0" w:color="auto"/>
            </w:tcBorders>
          </w:tcPr>
          <w:p w14:paraId="03EB2EC3" w14:textId="77777777" w:rsidR="00A922A0" w:rsidRPr="00A922A0" w:rsidRDefault="00A922A0" w:rsidP="00A922A0">
            <w:pPr>
              <w:spacing w:before="60" w:after="60"/>
              <w:ind w:left="28"/>
              <w:rPr>
                <w:rFonts w:ascii="Times New Roman" w:hAnsi="Times New Roman"/>
                <w:sz w:val="18"/>
                <w:szCs w:val="18"/>
                <w:lang w:val="sr-Cyrl-CS"/>
              </w:rPr>
            </w:pPr>
          </w:p>
        </w:tc>
        <w:tc>
          <w:tcPr>
            <w:tcW w:w="549" w:type="pct"/>
            <w:gridSpan w:val="3"/>
          </w:tcPr>
          <w:p w14:paraId="706D987F"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5.</w:t>
            </w:r>
          </w:p>
        </w:tc>
        <w:tc>
          <w:tcPr>
            <w:tcW w:w="1048" w:type="pct"/>
            <w:gridSpan w:val="4"/>
          </w:tcPr>
          <w:p w14:paraId="3780400A" w14:textId="77777777" w:rsidR="00A922A0" w:rsidRPr="00A922A0" w:rsidRDefault="00A922A0" w:rsidP="00A922A0">
            <w:pPr>
              <w:spacing w:before="60" w:after="60"/>
              <w:ind w:left="28"/>
              <w:rPr>
                <w:rFonts w:ascii="Georgia" w:hAnsi="Georgia"/>
                <w:sz w:val="20"/>
                <w:szCs w:val="20"/>
                <w:lang w:val="mk-MK"/>
              </w:rPr>
            </w:pPr>
            <w:r w:rsidRPr="00A922A0">
              <w:rPr>
                <w:rFonts w:ascii="Georgia" w:hAnsi="Georgia"/>
                <w:sz w:val="20"/>
                <w:szCs w:val="20"/>
                <w:lang w:val="mk-MK"/>
              </w:rPr>
              <w:t>Маја Бојаџиевска</w:t>
            </w:r>
          </w:p>
        </w:tc>
        <w:tc>
          <w:tcPr>
            <w:tcW w:w="1754" w:type="pct"/>
            <w:gridSpan w:val="5"/>
          </w:tcPr>
          <w:p w14:paraId="4E259BDE"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Georgia" w:hAnsi="Georgia" w:cs="Arial"/>
                <w:sz w:val="20"/>
                <w:szCs w:val="20"/>
                <w:lang w:val="sr-Cyrl-CS"/>
              </w:rPr>
              <w:t>Истражувањата во општествените науки во Македонија“ (состојби, предизвици и препораки за унапредување на политиките)</w:t>
            </w:r>
          </w:p>
        </w:tc>
        <w:tc>
          <w:tcPr>
            <w:tcW w:w="1129" w:type="pct"/>
            <w:gridSpan w:val="2"/>
          </w:tcPr>
          <w:p w14:paraId="13D9847E" w14:textId="77777777" w:rsidR="00A922A0" w:rsidRPr="00A922A0" w:rsidRDefault="00A922A0" w:rsidP="00A922A0">
            <w:pPr>
              <w:spacing w:before="60" w:after="60"/>
              <w:ind w:left="28"/>
              <w:rPr>
                <w:rFonts w:ascii="Times New Roman" w:hAnsi="Times New Roman"/>
                <w:sz w:val="18"/>
                <w:szCs w:val="18"/>
                <w:lang w:val="en-US"/>
              </w:rPr>
            </w:pPr>
            <w:r w:rsidRPr="00A922A0">
              <w:rPr>
                <w:rFonts w:ascii="Georgia" w:hAnsi="Georgia" w:cs="Arial"/>
                <w:sz w:val="20"/>
                <w:szCs w:val="20"/>
                <w:lang w:val="sr-Cyrl-CS"/>
              </w:rPr>
              <w:t>Regional Research Promotion Programme in the Western Balkans, University of Fribourg and The Swiss Agency for Development and Cooperation, SDC</w:t>
            </w:r>
            <w:r w:rsidRPr="00A922A0">
              <w:rPr>
                <w:rFonts w:ascii="Georgia" w:hAnsi="Georgia" w:cs="Arial"/>
                <w:sz w:val="20"/>
                <w:szCs w:val="20"/>
                <w:lang w:val="en-US"/>
              </w:rPr>
              <w:t>, 2015</w:t>
            </w:r>
          </w:p>
        </w:tc>
      </w:tr>
      <w:tr w:rsidR="00A922A0" w:rsidRPr="00A922A0" w14:paraId="4906ABF9" w14:textId="77777777" w:rsidTr="00DC52FB">
        <w:trPr>
          <w:jc w:val="center"/>
        </w:trPr>
        <w:tc>
          <w:tcPr>
            <w:tcW w:w="228" w:type="pct"/>
            <w:vMerge/>
            <w:tcBorders>
              <w:top w:val="single" w:sz="4" w:space="0" w:color="auto"/>
              <w:left w:val="single" w:sz="4" w:space="0" w:color="auto"/>
              <w:bottom w:val="single" w:sz="4" w:space="0" w:color="auto"/>
              <w:right w:val="single" w:sz="4" w:space="0" w:color="auto"/>
            </w:tcBorders>
          </w:tcPr>
          <w:p w14:paraId="5114C974" w14:textId="77777777" w:rsidR="00A922A0" w:rsidRPr="00A922A0" w:rsidRDefault="00A922A0" w:rsidP="00A922A0">
            <w:pPr>
              <w:spacing w:before="60" w:after="60"/>
              <w:ind w:left="28"/>
              <w:rPr>
                <w:rFonts w:ascii="Times New Roman" w:hAnsi="Times New Roman"/>
                <w:sz w:val="18"/>
                <w:szCs w:val="18"/>
                <w:lang w:val="sr-Cyrl-CS"/>
              </w:rPr>
            </w:pPr>
          </w:p>
        </w:tc>
        <w:tc>
          <w:tcPr>
            <w:tcW w:w="292" w:type="pct"/>
            <w:vMerge/>
            <w:tcBorders>
              <w:left w:val="single" w:sz="4" w:space="0" w:color="auto"/>
            </w:tcBorders>
          </w:tcPr>
          <w:p w14:paraId="2581354B" w14:textId="77777777" w:rsidR="00A922A0" w:rsidRPr="00A922A0" w:rsidRDefault="00A922A0" w:rsidP="00A922A0">
            <w:pPr>
              <w:spacing w:before="60" w:after="60"/>
              <w:ind w:left="28"/>
              <w:rPr>
                <w:rFonts w:ascii="Times New Roman" w:hAnsi="Times New Roman"/>
                <w:sz w:val="18"/>
                <w:szCs w:val="18"/>
                <w:lang w:val="sr-Cyrl-CS"/>
              </w:rPr>
            </w:pPr>
          </w:p>
        </w:tc>
        <w:tc>
          <w:tcPr>
            <w:tcW w:w="549" w:type="pct"/>
            <w:gridSpan w:val="3"/>
          </w:tcPr>
          <w:p w14:paraId="68E64307"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6.</w:t>
            </w:r>
          </w:p>
        </w:tc>
        <w:tc>
          <w:tcPr>
            <w:tcW w:w="1048" w:type="pct"/>
            <w:gridSpan w:val="4"/>
          </w:tcPr>
          <w:p w14:paraId="64A65A01" w14:textId="77777777" w:rsidR="00A922A0" w:rsidRPr="00A922A0" w:rsidRDefault="00A922A0" w:rsidP="00A922A0">
            <w:pPr>
              <w:spacing w:before="60" w:after="60"/>
              <w:ind w:left="28"/>
              <w:rPr>
                <w:rFonts w:ascii="Times New Roman" w:hAnsi="Times New Roman"/>
                <w:sz w:val="18"/>
                <w:szCs w:val="18"/>
                <w:lang w:val="en-US"/>
              </w:rPr>
            </w:pPr>
            <w:r w:rsidRPr="00A922A0">
              <w:rPr>
                <w:rFonts w:ascii="Georgia" w:hAnsi="Georgia"/>
                <w:sz w:val="20"/>
                <w:szCs w:val="20"/>
                <w:lang w:val="mk-MK"/>
              </w:rPr>
              <w:t>Маја Бојаџиевска</w:t>
            </w:r>
          </w:p>
        </w:tc>
        <w:tc>
          <w:tcPr>
            <w:tcW w:w="1754" w:type="pct"/>
            <w:gridSpan w:val="5"/>
          </w:tcPr>
          <w:p w14:paraId="5CD7B8DF"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Georgia" w:hAnsi="Georgia"/>
                <w:sz w:val="19"/>
                <w:lang w:val="ru-RU"/>
              </w:rPr>
              <w:t xml:space="preserve">"Imagining the Nation:  Representations of Historical Figures in Literature/Culture " </w:t>
            </w:r>
          </w:p>
        </w:tc>
        <w:tc>
          <w:tcPr>
            <w:tcW w:w="1129" w:type="pct"/>
            <w:gridSpan w:val="2"/>
          </w:tcPr>
          <w:p w14:paraId="5ADC1B0D"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Georgia" w:hAnsi="Georgia"/>
                <w:sz w:val="19"/>
                <w:lang w:val="ru-RU"/>
              </w:rPr>
              <w:t>London: Palgrave&amp;Macmillan 2013</w:t>
            </w:r>
          </w:p>
        </w:tc>
      </w:tr>
      <w:tr w:rsidR="00A922A0" w:rsidRPr="00A922A0" w14:paraId="6FE54E60" w14:textId="77777777" w:rsidTr="00DC52FB">
        <w:trPr>
          <w:jc w:val="center"/>
        </w:trPr>
        <w:tc>
          <w:tcPr>
            <w:tcW w:w="228" w:type="pct"/>
            <w:vMerge/>
            <w:tcBorders>
              <w:top w:val="single" w:sz="4" w:space="0" w:color="auto"/>
              <w:left w:val="single" w:sz="4" w:space="0" w:color="auto"/>
              <w:bottom w:val="single" w:sz="4" w:space="0" w:color="auto"/>
              <w:right w:val="single" w:sz="4" w:space="0" w:color="auto"/>
            </w:tcBorders>
          </w:tcPr>
          <w:p w14:paraId="200038AA" w14:textId="77777777" w:rsidR="00A922A0" w:rsidRPr="00A922A0" w:rsidRDefault="00A922A0" w:rsidP="00A922A0">
            <w:pPr>
              <w:spacing w:before="60" w:after="60"/>
              <w:ind w:left="28"/>
              <w:rPr>
                <w:rFonts w:ascii="Times New Roman" w:hAnsi="Times New Roman"/>
                <w:sz w:val="18"/>
                <w:szCs w:val="18"/>
                <w:lang w:val="sr-Cyrl-CS"/>
              </w:rPr>
            </w:pPr>
          </w:p>
        </w:tc>
        <w:tc>
          <w:tcPr>
            <w:tcW w:w="292" w:type="pct"/>
            <w:tcBorders>
              <w:left w:val="single" w:sz="4" w:space="0" w:color="auto"/>
            </w:tcBorders>
          </w:tcPr>
          <w:p w14:paraId="438A96FE" w14:textId="77777777" w:rsidR="00A922A0" w:rsidRPr="00A922A0" w:rsidRDefault="00A922A0" w:rsidP="00A922A0">
            <w:pPr>
              <w:spacing w:before="60" w:after="60"/>
              <w:ind w:left="28"/>
              <w:rPr>
                <w:rFonts w:ascii="Times New Roman" w:hAnsi="Times New Roman"/>
                <w:sz w:val="18"/>
                <w:szCs w:val="18"/>
                <w:lang w:val="sr-Cyrl-CS"/>
              </w:rPr>
            </w:pPr>
          </w:p>
        </w:tc>
        <w:tc>
          <w:tcPr>
            <w:tcW w:w="549" w:type="pct"/>
            <w:gridSpan w:val="3"/>
          </w:tcPr>
          <w:p w14:paraId="36CF61D2"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7.</w:t>
            </w:r>
          </w:p>
        </w:tc>
        <w:tc>
          <w:tcPr>
            <w:tcW w:w="1048" w:type="pct"/>
            <w:gridSpan w:val="4"/>
          </w:tcPr>
          <w:p w14:paraId="4CE87D12" w14:textId="77777777" w:rsidR="00A922A0" w:rsidRPr="00A922A0" w:rsidRDefault="00A922A0" w:rsidP="00A922A0">
            <w:pPr>
              <w:spacing w:before="60" w:after="60"/>
              <w:ind w:left="28"/>
              <w:rPr>
                <w:rFonts w:ascii="Georgia" w:hAnsi="Georgia"/>
                <w:sz w:val="20"/>
                <w:szCs w:val="20"/>
                <w:lang w:val="mk-MK"/>
              </w:rPr>
            </w:pPr>
            <w:r w:rsidRPr="00A922A0">
              <w:rPr>
                <w:rFonts w:ascii="Georgia" w:hAnsi="Georgia"/>
                <w:sz w:val="20"/>
                <w:szCs w:val="20"/>
                <w:lang w:val="mk-MK"/>
              </w:rPr>
              <w:t>Маја Бојаџиевска</w:t>
            </w:r>
          </w:p>
        </w:tc>
        <w:tc>
          <w:tcPr>
            <w:tcW w:w="1754" w:type="pct"/>
            <w:gridSpan w:val="5"/>
          </w:tcPr>
          <w:p w14:paraId="0E12F5D5" w14:textId="77777777" w:rsidR="00A922A0" w:rsidRPr="00A922A0" w:rsidRDefault="00A922A0" w:rsidP="00A922A0">
            <w:pPr>
              <w:spacing w:before="60" w:after="60"/>
              <w:ind w:left="28"/>
              <w:rPr>
                <w:rFonts w:ascii="Georgia" w:hAnsi="Georgia"/>
                <w:sz w:val="19"/>
                <w:lang w:val="en-US"/>
              </w:rPr>
            </w:pPr>
            <w:r w:rsidRPr="00A922A0">
              <w:rPr>
                <w:rFonts w:ascii="Georgia" w:hAnsi="Georgia"/>
                <w:sz w:val="19"/>
                <w:lang w:val="ru-RU"/>
              </w:rPr>
              <w:t>"Fragments Between Desire and Nostalgia"</w:t>
            </w:r>
            <w:r w:rsidRPr="00A922A0">
              <w:rPr>
                <w:rFonts w:ascii="Georgia" w:hAnsi="Georgia"/>
                <w:sz w:val="19"/>
                <w:lang w:val="en-US"/>
              </w:rPr>
              <w:t xml:space="preserve">, in:  </w:t>
            </w:r>
            <w:r w:rsidRPr="00A922A0">
              <w:rPr>
                <w:rFonts w:ascii="Georgia" w:hAnsi="Georgia"/>
                <w:i/>
                <w:sz w:val="19"/>
                <w:lang w:val="ru-RU"/>
              </w:rPr>
              <w:t>Shoreless Bridges: South East European Writing in Diaspora</w:t>
            </w:r>
          </w:p>
        </w:tc>
        <w:tc>
          <w:tcPr>
            <w:tcW w:w="1129" w:type="pct"/>
            <w:gridSpan w:val="2"/>
          </w:tcPr>
          <w:p w14:paraId="086D9B23" w14:textId="77777777" w:rsidR="00A922A0" w:rsidRPr="00A922A0" w:rsidRDefault="00A922A0" w:rsidP="00A922A0">
            <w:pPr>
              <w:spacing w:before="60" w:after="60"/>
              <w:ind w:left="28"/>
              <w:rPr>
                <w:rFonts w:ascii="Georgia" w:hAnsi="Georgia"/>
                <w:sz w:val="19"/>
                <w:lang w:val="ru-RU"/>
              </w:rPr>
            </w:pPr>
            <w:r w:rsidRPr="00A922A0">
              <w:rPr>
                <w:rFonts w:ascii="Georgia" w:hAnsi="Georgia"/>
                <w:sz w:val="19"/>
                <w:lang w:val="ru-RU"/>
              </w:rPr>
              <w:t>ed. Rodopi, Amsterdam, Netherlands, 2011</w:t>
            </w:r>
          </w:p>
        </w:tc>
      </w:tr>
      <w:tr w:rsidR="00A922A0" w:rsidRPr="00A922A0" w14:paraId="797A236C" w14:textId="77777777" w:rsidTr="00DC52FB">
        <w:trPr>
          <w:jc w:val="center"/>
        </w:trPr>
        <w:tc>
          <w:tcPr>
            <w:tcW w:w="228" w:type="pct"/>
            <w:vMerge/>
            <w:tcBorders>
              <w:top w:val="single" w:sz="4" w:space="0" w:color="auto"/>
              <w:left w:val="single" w:sz="4" w:space="0" w:color="auto"/>
              <w:bottom w:val="single" w:sz="4" w:space="0" w:color="auto"/>
              <w:right w:val="single" w:sz="4" w:space="0" w:color="auto"/>
            </w:tcBorders>
          </w:tcPr>
          <w:p w14:paraId="4AFCAFB6" w14:textId="77777777" w:rsidR="00A922A0" w:rsidRPr="00A922A0" w:rsidRDefault="00A922A0" w:rsidP="00A922A0">
            <w:pPr>
              <w:spacing w:before="60" w:after="60"/>
              <w:ind w:left="28"/>
              <w:rPr>
                <w:rFonts w:ascii="Times New Roman" w:hAnsi="Times New Roman"/>
                <w:sz w:val="18"/>
                <w:szCs w:val="18"/>
                <w:lang w:val="sr-Cyrl-CS"/>
              </w:rPr>
            </w:pPr>
          </w:p>
        </w:tc>
        <w:tc>
          <w:tcPr>
            <w:tcW w:w="292" w:type="pct"/>
            <w:vMerge w:val="restart"/>
            <w:tcBorders>
              <w:left w:val="single" w:sz="4" w:space="0" w:color="auto"/>
            </w:tcBorders>
          </w:tcPr>
          <w:p w14:paraId="5AEDB640"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12.2.</w:t>
            </w:r>
          </w:p>
        </w:tc>
        <w:tc>
          <w:tcPr>
            <w:tcW w:w="4480" w:type="pct"/>
            <w:gridSpan w:val="14"/>
          </w:tcPr>
          <w:p w14:paraId="6C75ACFC"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Доказ за најмалку два печатени научно</w:t>
            </w:r>
            <w:r w:rsidRPr="00A922A0">
              <w:rPr>
                <w:rFonts w:ascii="Times New Roman" w:hAnsi="Times New Roman"/>
                <w:sz w:val="18"/>
                <w:szCs w:val="18"/>
                <w:lang w:val="mk-MK"/>
              </w:rPr>
              <w:t>-</w:t>
            </w:r>
            <w:r w:rsidRPr="00A922A0">
              <w:rPr>
                <w:rFonts w:ascii="Times New Roman" w:hAnsi="Times New Roman"/>
                <w:sz w:val="18"/>
                <w:szCs w:val="18"/>
                <w:lang w:val="sr-Cyrl-CS"/>
              </w:rPr>
              <w:t>истражувачки трудови во меѓународни научни списанија со импакт фактор во даденото поле во последните пет години</w:t>
            </w:r>
          </w:p>
        </w:tc>
      </w:tr>
      <w:tr w:rsidR="00A922A0" w:rsidRPr="00A922A0" w14:paraId="18FF1607" w14:textId="77777777" w:rsidTr="00DC52FB">
        <w:trPr>
          <w:jc w:val="center"/>
        </w:trPr>
        <w:tc>
          <w:tcPr>
            <w:tcW w:w="228" w:type="pct"/>
            <w:vMerge/>
            <w:tcBorders>
              <w:top w:val="single" w:sz="4" w:space="0" w:color="auto"/>
              <w:left w:val="single" w:sz="4" w:space="0" w:color="auto"/>
              <w:bottom w:val="single" w:sz="4" w:space="0" w:color="auto"/>
              <w:right w:val="single" w:sz="4" w:space="0" w:color="auto"/>
            </w:tcBorders>
          </w:tcPr>
          <w:p w14:paraId="5DADEB61" w14:textId="77777777" w:rsidR="00A922A0" w:rsidRPr="00A922A0" w:rsidRDefault="00A922A0" w:rsidP="00A922A0">
            <w:pPr>
              <w:spacing w:before="60" w:after="60"/>
              <w:ind w:left="28"/>
              <w:rPr>
                <w:rFonts w:ascii="Times New Roman" w:hAnsi="Times New Roman"/>
                <w:sz w:val="18"/>
                <w:szCs w:val="18"/>
                <w:lang w:val="sr-Cyrl-CS"/>
              </w:rPr>
            </w:pPr>
          </w:p>
        </w:tc>
        <w:tc>
          <w:tcPr>
            <w:tcW w:w="292" w:type="pct"/>
            <w:vMerge/>
            <w:tcBorders>
              <w:left w:val="single" w:sz="4" w:space="0" w:color="auto"/>
            </w:tcBorders>
          </w:tcPr>
          <w:p w14:paraId="742BDFE5" w14:textId="77777777" w:rsidR="00A922A0" w:rsidRPr="00A922A0" w:rsidRDefault="00A922A0" w:rsidP="00A922A0">
            <w:pPr>
              <w:spacing w:before="60" w:after="60"/>
              <w:ind w:left="28"/>
              <w:rPr>
                <w:rFonts w:ascii="Times New Roman" w:hAnsi="Times New Roman"/>
                <w:sz w:val="18"/>
                <w:szCs w:val="18"/>
                <w:lang w:val="sr-Cyrl-CS"/>
              </w:rPr>
            </w:pPr>
          </w:p>
        </w:tc>
        <w:tc>
          <w:tcPr>
            <w:tcW w:w="549" w:type="pct"/>
            <w:gridSpan w:val="3"/>
          </w:tcPr>
          <w:p w14:paraId="52395777"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Ред</w:t>
            </w:r>
            <w:r w:rsidRPr="00A922A0">
              <w:rPr>
                <w:rFonts w:ascii="Times New Roman" w:hAnsi="Times New Roman"/>
                <w:sz w:val="18"/>
                <w:szCs w:val="18"/>
                <w:lang w:val="mk-MK"/>
              </w:rPr>
              <w:t>ен</w:t>
            </w:r>
            <w:r w:rsidRPr="00A922A0">
              <w:rPr>
                <w:rFonts w:ascii="Times New Roman" w:hAnsi="Times New Roman"/>
                <w:sz w:val="18"/>
                <w:szCs w:val="18"/>
                <w:lang w:val="sr-Cyrl-CS"/>
              </w:rPr>
              <w:t xml:space="preserve"> број</w:t>
            </w:r>
          </w:p>
        </w:tc>
        <w:tc>
          <w:tcPr>
            <w:tcW w:w="1048" w:type="pct"/>
            <w:gridSpan w:val="4"/>
          </w:tcPr>
          <w:p w14:paraId="7CDD530F"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Автори</w:t>
            </w:r>
          </w:p>
        </w:tc>
        <w:tc>
          <w:tcPr>
            <w:tcW w:w="1754" w:type="pct"/>
            <w:gridSpan w:val="5"/>
          </w:tcPr>
          <w:p w14:paraId="51C856B1"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Наслов</w:t>
            </w:r>
          </w:p>
        </w:tc>
        <w:tc>
          <w:tcPr>
            <w:tcW w:w="1129" w:type="pct"/>
            <w:gridSpan w:val="2"/>
          </w:tcPr>
          <w:p w14:paraId="0DB2A20A"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Издавач / година</w:t>
            </w:r>
          </w:p>
        </w:tc>
      </w:tr>
      <w:tr w:rsidR="00A922A0" w:rsidRPr="00A922A0" w14:paraId="0A31468E" w14:textId="77777777" w:rsidTr="00DC52FB">
        <w:trPr>
          <w:jc w:val="center"/>
        </w:trPr>
        <w:tc>
          <w:tcPr>
            <w:tcW w:w="228" w:type="pct"/>
            <w:vMerge/>
            <w:tcBorders>
              <w:top w:val="single" w:sz="4" w:space="0" w:color="auto"/>
              <w:left w:val="single" w:sz="4" w:space="0" w:color="auto"/>
              <w:bottom w:val="single" w:sz="4" w:space="0" w:color="auto"/>
              <w:right w:val="single" w:sz="4" w:space="0" w:color="auto"/>
            </w:tcBorders>
          </w:tcPr>
          <w:p w14:paraId="0CFCCD75" w14:textId="77777777" w:rsidR="00A922A0" w:rsidRPr="00A922A0" w:rsidRDefault="00A922A0" w:rsidP="00A922A0">
            <w:pPr>
              <w:spacing w:before="60" w:after="60"/>
              <w:ind w:left="28"/>
              <w:rPr>
                <w:rFonts w:ascii="Times New Roman" w:hAnsi="Times New Roman"/>
                <w:sz w:val="18"/>
                <w:szCs w:val="18"/>
                <w:lang w:val="sr-Cyrl-CS"/>
              </w:rPr>
            </w:pPr>
          </w:p>
        </w:tc>
        <w:tc>
          <w:tcPr>
            <w:tcW w:w="292" w:type="pct"/>
            <w:vMerge/>
            <w:tcBorders>
              <w:left w:val="single" w:sz="4" w:space="0" w:color="auto"/>
            </w:tcBorders>
          </w:tcPr>
          <w:p w14:paraId="5962BCD9" w14:textId="77777777" w:rsidR="00A922A0" w:rsidRPr="00A922A0" w:rsidRDefault="00A922A0" w:rsidP="00A922A0">
            <w:pPr>
              <w:spacing w:before="60" w:after="60"/>
              <w:ind w:left="28"/>
              <w:rPr>
                <w:rFonts w:ascii="Times New Roman" w:hAnsi="Times New Roman"/>
                <w:sz w:val="18"/>
                <w:szCs w:val="18"/>
                <w:lang w:val="sr-Cyrl-CS"/>
              </w:rPr>
            </w:pPr>
          </w:p>
        </w:tc>
        <w:tc>
          <w:tcPr>
            <w:tcW w:w="549" w:type="pct"/>
            <w:gridSpan w:val="3"/>
          </w:tcPr>
          <w:p w14:paraId="3BF3A547"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1.</w:t>
            </w:r>
          </w:p>
        </w:tc>
        <w:tc>
          <w:tcPr>
            <w:tcW w:w="1048" w:type="pct"/>
            <w:gridSpan w:val="4"/>
          </w:tcPr>
          <w:p w14:paraId="0D186379" w14:textId="77777777" w:rsidR="00A922A0" w:rsidRPr="00A922A0" w:rsidRDefault="00A922A0" w:rsidP="00A922A0">
            <w:pPr>
              <w:spacing w:before="60" w:after="60"/>
              <w:ind w:left="28"/>
              <w:rPr>
                <w:rFonts w:ascii="Times New Roman" w:hAnsi="Times New Roman"/>
                <w:sz w:val="18"/>
                <w:szCs w:val="18"/>
                <w:lang w:val="sr-Cyrl-CS"/>
              </w:rPr>
            </w:pPr>
          </w:p>
        </w:tc>
        <w:tc>
          <w:tcPr>
            <w:tcW w:w="1754" w:type="pct"/>
            <w:gridSpan w:val="5"/>
          </w:tcPr>
          <w:p w14:paraId="7BACC1CA" w14:textId="77777777" w:rsidR="00A922A0" w:rsidRPr="00A922A0" w:rsidRDefault="00A922A0" w:rsidP="00A922A0">
            <w:pPr>
              <w:spacing w:before="60" w:after="60"/>
              <w:ind w:left="28"/>
              <w:rPr>
                <w:rFonts w:ascii="Times New Roman" w:hAnsi="Times New Roman"/>
                <w:sz w:val="18"/>
                <w:szCs w:val="18"/>
                <w:lang w:val="sr-Cyrl-CS"/>
              </w:rPr>
            </w:pPr>
          </w:p>
        </w:tc>
        <w:tc>
          <w:tcPr>
            <w:tcW w:w="1129" w:type="pct"/>
            <w:gridSpan w:val="2"/>
          </w:tcPr>
          <w:p w14:paraId="2D93625D" w14:textId="77777777" w:rsidR="00A922A0" w:rsidRPr="00A922A0" w:rsidRDefault="00A922A0" w:rsidP="00A922A0">
            <w:pPr>
              <w:spacing w:before="60" w:after="60"/>
              <w:ind w:left="28"/>
              <w:rPr>
                <w:rFonts w:ascii="Times New Roman" w:hAnsi="Times New Roman"/>
                <w:sz w:val="18"/>
                <w:szCs w:val="18"/>
                <w:lang w:val="sr-Cyrl-CS"/>
              </w:rPr>
            </w:pPr>
          </w:p>
        </w:tc>
      </w:tr>
      <w:tr w:rsidR="00A922A0" w:rsidRPr="00A922A0" w14:paraId="19F9A35F" w14:textId="77777777" w:rsidTr="00DC52FB">
        <w:trPr>
          <w:jc w:val="center"/>
        </w:trPr>
        <w:tc>
          <w:tcPr>
            <w:tcW w:w="228" w:type="pct"/>
            <w:vMerge/>
            <w:tcBorders>
              <w:top w:val="single" w:sz="4" w:space="0" w:color="auto"/>
              <w:left w:val="single" w:sz="4" w:space="0" w:color="auto"/>
              <w:bottom w:val="single" w:sz="4" w:space="0" w:color="auto"/>
              <w:right w:val="single" w:sz="4" w:space="0" w:color="auto"/>
            </w:tcBorders>
          </w:tcPr>
          <w:p w14:paraId="1F6C74FA" w14:textId="77777777" w:rsidR="00A922A0" w:rsidRPr="00A922A0" w:rsidRDefault="00A922A0" w:rsidP="00A922A0">
            <w:pPr>
              <w:spacing w:before="60" w:after="60"/>
              <w:ind w:left="28"/>
              <w:rPr>
                <w:rFonts w:ascii="Times New Roman" w:hAnsi="Times New Roman"/>
                <w:sz w:val="18"/>
                <w:szCs w:val="18"/>
                <w:lang w:val="sr-Cyrl-CS"/>
              </w:rPr>
            </w:pPr>
          </w:p>
        </w:tc>
        <w:tc>
          <w:tcPr>
            <w:tcW w:w="292" w:type="pct"/>
            <w:vMerge/>
            <w:tcBorders>
              <w:left w:val="single" w:sz="4" w:space="0" w:color="auto"/>
            </w:tcBorders>
          </w:tcPr>
          <w:p w14:paraId="1ED067ED" w14:textId="77777777" w:rsidR="00A922A0" w:rsidRPr="00A922A0" w:rsidRDefault="00A922A0" w:rsidP="00A922A0">
            <w:pPr>
              <w:spacing w:before="60" w:after="60"/>
              <w:ind w:left="28"/>
              <w:rPr>
                <w:rFonts w:ascii="Times New Roman" w:hAnsi="Times New Roman"/>
                <w:sz w:val="18"/>
                <w:szCs w:val="18"/>
                <w:lang w:val="sr-Cyrl-CS"/>
              </w:rPr>
            </w:pPr>
          </w:p>
        </w:tc>
        <w:tc>
          <w:tcPr>
            <w:tcW w:w="549" w:type="pct"/>
            <w:gridSpan w:val="3"/>
          </w:tcPr>
          <w:p w14:paraId="3C2F9F0D"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2.</w:t>
            </w:r>
          </w:p>
        </w:tc>
        <w:tc>
          <w:tcPr>
            <w:tcW w:w="1048" w:type="pct"/>
            <w:gridSpan w:val="4"/>
          </w:tcPr>
          <w:p w14:paraId="09F59928" w14:textId="77777777" w:rsidR="00A922A0" w:rsidRPr="00A922A0" w:rsidRDefault="00A922A0" w:rsidP="00A922A0">
            <w:pPr>
              <w:spacing w:before="60" w:after="60"/>
              <w:ind w:left="28"/>
              <w:rPr>
                <w:rFonts w:ascii="Times New Roman" w:hAnsi="Times New Roman"/>
                <w:sz w:val="18"/>
                <w:szCs w:val="18"/>
                <w:lang w:val="sr-Cyrl-CS"/>
              </w:rPr>
            </w:pPr>
          </w:p>
        </w:tc>
        <w:tc>
          <w:tcPr>
            <w:tcW w:w="1754" w:type="pct"/>
            <w:gridSpan w:val="5"/>
          </w:tcPr>
          <w:p w14:paraId="2E01486F" w14:textId="77777777" w:rsidR="00A922A0" w:rsidRPr="00A922A0" w:rsidRDefault="00A922A0" w:rsidP="00A922A0">
            <w:pPr>
              <w:spacing w:before="60" w:after="60"/>
              <w:ind w:left="28"/>
              <w:rPr>
                <w:rFonts w:ascii="Times New Roman" w:hAnsi="Times New Roman"/>
                <w:sz w:val="18"/>
                <w:szCs w:val="18"/>
                <w:lang w:val="sr-Cyrl-CS"/>
              </w:rPr>
            </w:pPr>
          </w:p>
        </w:tc>
        <w:tc>
          <w:tcPr>
            <w:tcW w:w="1129" w:type="pct"/>
            <w:gridSpan w:val="2"/>
          </w:tcPr>
          <w:p w14:paraId="024486F2" w14:textId="77777777" w:rsidR="00A922A0" w:rsidRPr="00A922A0" w:rsidRDefault="00A922A0" w:rsidP="00A922A0">
            <w:pPr>
              <w:spacing w:before="60" w:after="60"/>
              <w:ind w:left="28"/>
              <w:rPr>
                <w:rFonts w:ascii="Times New Roman" w:hAnsi="Times New Roman"/>
                <w:sz w:val="18"/>
                <w:szCs w:val="18"/>
                <w:lang w:val="sr-Cyrl-CS"/>
              </w:rPr>
            </w:pPr>
          </w:p>
        </w:tc>
      </w:tr>
      <w:tr w:rsidR="00A922A0" w:rsidRPr="00A922A0" w14:paraId="10A9D6D0" w14:textId="77777777" w:rsidTr="00DC52FB">
        <w:trPr>
          <w:jc w:val="center"/>
        </w:trPr>
        <w:tc>
          <w:tcPr>
            <w:tcW w:w="228" w:type="pct"/>
            <w:vMerge/>
            <w:tcBorders>
              <w:top w:val="single" w:sz="4" w:space="0" w:color="auto"/>
              <w:left w:val="single" w:sz="4" w:space="0" w:color="auto"/>
              <w:bottom w:val="single" w:sz="4" w:space="0" w:color="auto"/>
              <w:right w:val="single" w:sz="4" w:space="0" w:color="auto"/>
            </w:tcBorders>
          </w:tcPr>
          <w:p w14:paraId="18FD227F" w14:textId="77777777" w:rsidR="00A922A0" w:rsidRPr="00A922A0" w:rsidRDefault="00A922A0" w:rsidP="00A922A0">
            <w:pPr>
              <w:spacing w:before="60" w:after="60"/>
              <w:ind w:left="28"/>
              <w:rPr>
                <w:rFonts w:ascii="Times New Roman" w:hAnsi="Times New Roman"/>
                <w:sz w:val="18"/>
                <w:szCs w:val="18"/>
                <w:lang w:val="sr-Cyrl-CS"/>
              </w:rPr>
            </w:pPr>
          </w:p>
        </w:tc>
        <w:tc>
          <w:tcPr>
            <w:tcW w:w="292" w:type="pct"/>
            <w:vMerge w:val="restart"/>
            <w:tcBorders>
              <w:left w:val="single" w:sz="4" w:space="0" w:color="auto"/>
            </w:tcBorders>
          </w:tcPr>
          <w:p w14:paraId="42212858"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12.3.</w:t>
            </w:r>
          </w:p>
        </w:tc>
        <w:tc>
          <w:tcPr>
            <w:tcW w:w="4480" w:type="pct"/>
            <w:gridSpan w:val="14"/>
          </w:tcPr>
          <w:p w14:paraId="0D159961"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Доказ за најмалку три учества на меѓународни собири во последните четири години</w:t>
            </w:r>
          </w:p>
        </w:tc>
      </w:tr>
      <w:tr w:rsidR="00A922A0" w:rsidRPr="00A922A0" w14:paraId="3C161AC4" w14:textId="77777777" w:rsidTr="00DC52FB">
        <w:trPr>
          <w:jc w:val="center"/>
        </w:trPr>
        <w:tc>
          <w:tcPr>
            <w:tcW w:w="228" w:type="pct"/>
            <w:vMerge/>
            <w:tcBorders>
              <w:top w:val="single" w:sz="4" w:space="0" w:color="auto"/>
              <w:left w:val="single" w:sz="4" w:space="0" w:color="auto"/>
              <w:bottom w:val="single" w:sz="4" w:space="0" w:color="auto"/>
              <w:right w:val="single" w:sz="4" w:space="0" w:color="auto"/>
            </w:tcBorders>
          </w:tcPr>
          <w:p w14:paraId="5EA2A25B" w14:textId="77777777" w:rsidR="00A922A0" w:rsidRPr="00A922A0" w:rsidRDefault="00A922A0" w:rsidP="00A922A0">
            <w:pPr>
              <w:spacing w:before="60" w:after="60"/>
              <w:ind w:left="28"/>
              <w:rPr>
                <w:rFonts w:ascii="Times New Roman" w:hAnsi="Times New Roman"/>
                <w:sz w:val="18"/>
                <w:szCs w:val="18"/>
                <w:lang w:val="sr-Cyrl-CS"/>
              </w:rPr>
            </w:pPr>
          </w:p>
        </w:tc>
        <w:tc>
          <w:tcPr>
            <w:tcW w:w="292" w:type="pct"/>
            <w:vMerge/>
            <w:tcBorders>
              <w:left w:val="single" w:sz="4" w:space="0" w:color="auto"/>
            </w:tcBorders>
          </w:tcPr>
          <w:p w14:paraId="203B7120" w14:textId="77777777" w:rsidR="00A922A0" w:rsidRPr="00A922A0" w:rsidRDefault="00A922A0" w:rsidP="00A922A0">
            <w:pPr>
              <w:spacing w:before="60" w:after="60"/>
              <w:ind w:left="28"/>
              <w:rPr>
                <w:rFonts w:ascii="Times New Roman" w:hAnsi="Times New Roman"/>
                <w:sz w:val="18"/>
                <w:szCs w:val="18"/>
                <w:lang w:val="sr-Cyrl-CS"/>
              </w:rPr>
            </w:pPr>
          </w:p>
        </w:tc>
        <w:tc>
          <w:tcPr>
            <w:tcW w:w="549" w:type="pct"/>
            <w:gridSpan w:val="3"/>
          </w:tcPr>
          <w:p w14:paraId="236F99F7"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Ред</w:t>
            </w:r>
            <w:r w:rsidRPr="00A922A0">
              <w:rPr>
                <w:rFonts w:ascii="Times New Roman" w:hAnsi="Times New Roman"/>
                <w:sz w:val="18"/>
                <w:szCs w:val="18"/>
                <w:lang w:val="mk-MK"/>
              </w:rPr>
              <w:t>ен</w:t>
            </w:r>
            <w:r w:rsidRPr="00A922A0">
              <w:rPr>
                <w:rFonts w:ascii="Times New Roman" w:hAnsi="Times New Roman"/>
                <w:sz w:val="18"/>
                <w:szCs w:val="18"/>
                <w:lang w:val="sr-Cyrl-CS"/>
              </w:rPr>
              <w:t xml:space="preserve"> број</w:t>
            </w:r>
          </w:p>
        </w:tc>
        <w:tc>
          <w:tcPr>
            <w:tcW w:w="795" w:type="pct"/>
            <w:gridSpan w:val="2"/>
          </w:tcPr>
          <w:p w14:paraId="0B725B32"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Автори</w:t>
            </w:r>
          </w:p>
        </w:tc>
        <w:tc>
          <w:tcPr>
            <w:tcW w:w="1139" w:type="pct"/>
            <w:gridSpan w:val="5"/>
          </w:tcPr>
          <w:p w14:paraId="3D214510"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Наслов на трудот</w:t>
            </w:r>
          </w:p>
        </w:tc>
        <w:tc>
          <w:tcPr>
            <w:tcW w:w="1341" w:type="pct"/>
            <w:gridSpan w:val="3"/>
          </w:tcPr>
          <w:p w14:paraId="40633D9F"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Меѓународен собир/ конференција</w:t>
            </w:r>
          </w:p>
        </w:tc>
        <w:tc>
          <w:tcPr>
            <w:tcW w:w="656" w:type="pct"/>
          </w:tcPr>
          <w:p w14:paraId="3A3FC930"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Година</w:t>
            </w:r>
          </w:p>
        </w:tc>
      </w:tr>
      <w:tr w:rsidR="00A922A0" w:rsidRPr="00A922A0" w14:paraId="6D960D11" w14:textId="77777777" w:rsidTr="00DC52FB">
        <w:trPr>
          <w:jc w:val="center"/>
        </w:trPr>
        <w:tc>
          <w:tcPr>
            <w:tcW w:w="228" w:type="pct"/>
            <w:vMerge/>
            <w:tcBorders>
              <w:top w:val="single" w:sz="4" w:space="0" w:color="auto"/>
              <w:left w:val="single" w:sz="4" w:space="0" w:color="auto"/>
              <w:bottom w:val="single" w:sz="4" w:space="0" w:color="auto"/>
              <w:right w:val="single" w:sz="4" w:space="0" w:color="auto"/>
            </w:tcBorders>
          </w:tcPr>
          <w:p w14:paraId="370DB35C" w14:textId="77777777" w:rsidR="00A922A0" w:rsidRPr="00A922A0" w:rsidRDefault="00A922A0" w:rsidP="00A922A0">
            <w:pPr>
              <w:spacing w:before="60" w:after="60"/>
              <w:ind w:left="28"/>
              <w:rPr>
                <w:rFonts w:ascii="Times New Roman" w:hAnsi="Times New Roman"/>
                <w:sz w:val="18"/>
                <w:szCs w:val="18"/>
                <w:lang w:val="sr-Cyrl-CS"/>
              </w:rPr>
            </w:pPr>
          </w:p>
        </w:tc>
        <w:tc>
          <w:tcPr>
            <w:tcW w:w="292" w:type="pct"/>
            <w:vMerge/>
            <w:tcBorders>
              <w:left w:val="single" w:sz="4" w:space="0" w:color="auto"/>
            </w:tcBorders>
          </w:tcPr>
          <w:p w14:paraId="23A6A851" w14:textId="77777777" w:rsidR="00A922A0" w:rsidRPr="00A922A0" w:rsidRDefault="00A922A0" w:rsidP="00A922A0">
            <w:pPr>
              <w:spacing w:before="60" w:after="60"/>
              <w:ind w:left="28"/>
              <w:rPr>
                <w:rFonts w:ascii="Times New Roman" w:hAnsi="Times New Roman"/>
                <w:sz w:val="18"/>
                <w:szCs w:val="18"/>
                <w:lang w:val="sr-Cyrl-CS"/>
              </w:rPr>
            </w:pPr>
          </w:p>
        </w:tc>
        <w:tc>
          <w:tcPr>
            <w:tcW w:w="549" w:type="pct"/>
            <w:gridSpan w:val="3"/>
          </w:tcPr>
          <w:p w14:paraId="4B93E160"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1.</w:t>
            </w:r>
          </w:p>
        </w:tc>
        <w:tc>
          <w:tcPr>
            <w:tcW w:w="795" w:type="pct"/>
            <w:gridSpan w:val="2"/>
          </w:tcPr>
          <w:p w14:paraId="0339F153" w14:textId="77777777" w:rsidR="00A922A0" w:rsidRPr="00A922A0" w:rsidRDefault="00A922A0" w:rsidP="00A922A0">
            <w:pPr>
              <w:spacing w:before="60" w:after="60"/>
              <w:ind w:left="28"/>
              <w:rPr>
                <w:rFonts w:ascii="Georgia" w:hAnsi="Georgia"/>
                <w:sz w:val="20"/>
                <w:szCs w:val="20"/>
                <w:lang w:val="mk-MK"/>
              </w:rPr>
            </w:pPr>
            <w:r w:rsidRPr="00A922A0">
              <w:rPr>
                <w:rFonts w:ascii="Georgia" w:hAnsi="Georgia"/>
                <w:sz w:val="20"/>
                <w:szCs w:val="20"/>
                <w:lang w:val="mk-MK"/>
              </w:rPr>
              <w:t>Маја Бојаџиевска</w:t>
            </w:r>
          </w:p>
        </w:tc>
        <w:tc>
          <w:tcPr>
            <w:tcW w:w="1139" w:type="pct"/>
            <w:gridSpan w:val="5"/>
          </w:tcPr>
          <w:p w14:paraId="60EBC1A3" w14:textId="77777777" w:rsidR="00A922A0" w:rsidRPr="00A922A0" w:rsidRDefault="00A922A0" w:rsidP="00A922A0">
            <w:pPr>
              <w:spacing w:before="60" w:after="60"/>
              <w:ind w:left="28"/>
              <w:rPr>
                <w:rFonts w:ascii="Georgia" w:hAnsi="Georgia"/>
                <w:sz w:val="20"/>
                <w:szCs w:val="20"/>
                <w:lang w:val="mk-MK"/>
              </w:rPr>
            </w:pPr>
            <w:r w:rsidRPr="00A922A0">
              <w:rPr>
                <w:rFonts w:ascii="Georgia" w:hAnsi="Georgia"/>
                <w:sz w:val="20"/>
                <w:szCs w:val="20"/>
                <w:lang w:val="mk-MK"/>
              </w:rPr>
              <w:t xml:space="preserve">Блаже Конески </w:t>
            </w:r>
          </w:p>
        </w:tc>
        <w:tc>
          <w:tcPr>
            <w:tcW w:w="1341" w:type="pct"/>
            <w:gridSpan w:val="3"/>
          </w:tcPr>
          <w:p w14:paraId="4F7064CE" w14:textId="77777777" w:rsidR="00A922A0" w:rsidRPr="00A922A0" w:rsidRDefault="00A922A0" w:rsidP="00A922A0">
            <w:pPr>
              <w:spacing w:before="60" w:after="60"/>
              <w:ind w:left="28"/>
              <w:rPr>
                <w:rFonts w:ascii="Georgia" w:hAnsi="Georgia"/>
                <w:sz w:val="20"/>
                <w:szCs w:val="20"/>
                <w:lang w:val="sr-Cyrl-CS"/>
              </w:rPr>
            </w:pPr>
            <w:r w:rsidRPr="00A922A0">
              <w:rPr>
                <w:rFonts w:ascii="Georgia" w:hAnsi="Georgia"/>
                <w:sz w:val="20"/>
                <w:szCs w:val="20"/>
                <w:lang w:val="mk-MK"/>
              </w:rPr>
              <w:t>К</w:t>
            </w:r>
            <w:r w:rsidRPr="00A922A0">
              <w:rPr>
                <w:rFonts w:ascii="Georgia" w:hAnsi="Georgia"/>
                <w:sz w:val="20"/>
                <w:szCs w:val="20"/>
                <w:lang w:val="sr-Cyrl-CS"/>
              </w:rPr>
              <w:t>онференција 100 години Блаже Конески</w:t>
            </w:r>
          </w:p>
        </w:tc>
        <w:tc>
          <w:tcPr>
            <w:tcW w:w="656" w:type="pct"/>
          </w:tcPr>
          <w:p w14:paraId="25D81478"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2021</w:t>
            </w:r>
          </w:p>
        </w:tc>
      </w:tr>
      <w:tr w:rsidR="00A922A0" w:rsidRPr="00A922A0" w14:paraId="6B3EE286" w14:textId="77777777" w:rsidTr="00DC52FB">
        <w:trPr>
          <w:jc w:val="center"/>
        </w:trPr>
        <w:tc>
          <w:tcPr>
            <w:tcW w:w="228" w:type="pct"/>
            <w:vMerge/>
            <w:tcBorders>
              <w:top w:val="single" w:sz="4" w:space="0" w:color="auto"/>
              <w:left w:val="single" w:sz="4" w:space="0" w:color="auto"/>
              <w:bottom w:val="single" w:sz="4" w:space="0" w:color="auto"/>
              <w:right w:val="single" w:sz="4" w:space="0" w:color="auto"/>
            </w:tcBorders>
          </w:tcPr>
          <w:p w14:paraId="30803E56" w14:textId="77777777" w:rsidR="00A922A0" w:rsidRPr="00A922A0" w:rsidRDefault="00A922A0" w:rsidP="00A922A0">
            <w:pPr>
              <w:spacing w:before="60" w:after="60"/>
              <w:ind w:left="28"/>
              <w:rPr>
                <w:rFonts w:ascii="Times New Roman" w:hAnsi="Times New Roman"/>
                <w:sz w:val="18"/>
                <w:szCs w:val="18"/>
                <w:lang w:val="sr-Cyrl-CS"/>
              </w:rPr>
            </w:pPr>
          </w:p>
        </w:tc>
        <w:tc>
          <w:tcPr>
            <w:tcW w:w="292" w:type="pct"/>
            <w:vMerge/>
            <w:tcBorders>
              <w:left w:val="single" w:sz="4" w:space="0" w:color="auto"/>
            </w:tcBorders>
          </w:tcPr>
          <w:p w14:paraId="42E43824" w14:textId="77777777" w:rsidR="00A922A0" w:rsidRPr="00A922A0" w:rsidRDefault="00A922A0" w:rsidP="00A922A0">
            <w:pPr>
              <w:spacing w:before="60" w:after="60"/>
              <w:ind w:left="28"/>
              <w:rPr>
                <w:rFonts w:ascii="Times New Roman" w:hAnsi="Times New Roman"/>
                <w:sz w:val="18"/>
                <w:szCs w:val="18"/>
                <w:lang w:val="sr-Cyrl-CS"/>
              </w:rPr>
            </w:pPr>
          </w:p>
        </w:tc>
        <w:tc>
          <w:tcPr>
            <w:tcW w:w="549" w:type="pct"/>
            <w:gridSpan w:val="3"/>
          </w:tcPr>
          <w:p w14:paraId="484AA12F"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2.</w:t>
            </w:r>
          </w:p>
        </w:tc>
        <w:tc>
          <w:tcPr>
            <w:tcW w:w="795" w:type="pct"/>
            <w:gridSpan w:val="2"/>
          </w:tcPr>
          <w:p w14:paraId="72165553" w14:textId="77777777" w:rsidR="00A922A0" w:rsidRPr="00A922A0" w:rsidRDefault="00A922A0" w:rsidP="00A922A0">
            <w:pPr>
              <w:spacing w:before="60" w:after="60"/>
              <w:ind w:left="28"/>
              <w:rPr>
                <w:rFonts w:ascii="Georgia" w:hAnsi="Georgia"/>
                <w:sz w:val="20"/>
                <w:szCs w:val="20"/>
                <w:lang w:val="sr-Cyrl-CS"/>
              </w:rPr>
            </w:pPr>
            <w:r w:rsidRPr="00A922A0">
              <w:rPr>
                <w:rFonts w:ascii="Georgia" w:hAnsi="Georgia"/>
                <w:sz w:val="20"/>
                <w:szCs w:val="20"/>
                <w:lang w:val="mk-MK"/>
              </w:rPr>
              <w:t>Маја Бојаџиевска/С. Србиновска</w:t>
            </w:r>
          </w:p>
        </w:tc>
        <w:tc>
          <w:tcPr>
            <w:tcW w:w="1139" w:type="pct"/>
            <w:gridSpan w:val="5"/>
          </w:tcPr>
          <w:p w14:paraId="5DD43568" w14:textId="77777777" w:rsidR="00A922A0" w:rsidRPr="00A922A0" w:rsidRDefault="00A922A0" w:rsidP="00A922A0">
            <w:pPr>
              <w:spacing w:before="60" w:after="60"/>
              <w:ind w:left="28"/>
              <w:rPr>
                <w:rFonts w:ascii="Georgia" w:hAnsi="Georgia"/>
                <w:sz w:val="20"/>
                <w:szCs w:val="20"/>
                <w:lang w:val="mk-MK"/>
              </w:rPr>
            </w:pPr>
            <w:r w:rsidRPr="00A922A0">
              <w:rPr>
                <w:rFonts w:ascii="Georgia" w:hAnsi="Georgia"/>
                <w:sz w:val="20"/>
                <w:szCs w:val="20"/>
                <w:lang w:val="mk-MK"/>
              </w:rPr>
              <w:t>Компаратистичките истражувања на Вера Јанева Стојановиќ</w:t>
            </w:r>
          </w:p>
        </w:tc>
        <w:tc>
          <w:tcPr>
            <w:tcW w:w="1341" w:type="pct"/>
            <w:gridSpan w:val="3"/>
          </w:tcPr>
          <w:p w14:paraId="3111B21F" w14:textId="77777777" w:rsidR="00A922A0" w:rsidRPr="00A922A0" w:rsidRDefault="00A922A0" w:rsidP="00A922A0">
            <w:pPr>
              <w:spacing w:before="60" w:after="60"/>
              <w:ind w:left="28"/>
              <w:rPr>
                <w:rFonts w:ascii="Georgia" w:hAnsi="Georgia"/>
                <w:sz w:val="20"/>
                <w:szCs w:val="20"/>
                <w:lang w:val="mk-MK"/>
              </w:rPr>
            </w:pPr>
            <w:r w:rsidRPr="00A922A0">
              <w:rPr>
                <w:rFonts w:ascii="Georgia" w:hAnsi="Georgia"/>
                <w:sz w:val="20"/>
                <w:szCs w:val="20"/>
                <w:lang w:val="mk-MK"/>
              </w:rPr>
              <w:t>Предизвиците на компаративната книжевност во 21 век</w:t>
            </w:r>
          </w:p>
        </w:tc>
        <w:tc>
          <w:tcPr>
            <w:tcW w:w="656" w:type="pct"/>
          </w:tcPr>
          <w:p w14:paraId="0EEB12DA"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2021/октомври</w:t>
            </w:r>
          </w:p>
        </w:tc>
      </w:tr>
      <w:tr w:rsidR="00A922A0" w:rsidRPr="00A922A0" w14:paraId="5EF97D0B" w14:textId="77777777" w:rsidTr="00DC52FB">
        <w:trPr>
          <w:jc w:val="center"/>
        </w:trPr>
        <w:tc>
          <w:tcPr>
            <w:tcW w:w="228" w:type="pct"/>
            <w:vMerge/>
            <w:tcBorders>
              <w:top w:val="single" w:sz="4" w:space="0" w:color="auto"/>
              <w:left w:val="single" w:sz="4" w:space="0" w:color="auto"/>
              <w:bottom w:val="single" w:sz="4" w:space="0" w:color="auto"/>
              <w:right w:val="single" w:sz="4" w:space="0" w:color="auto"/>
            </w:tcBorders>
          </w:tcPr>
          <w:p w14:paraId="66852AC2" w14:textId="77777777" w:rsidR="00A922A0" w:rsidRPr="00A922A0" w:rsidRDefault="00A922A0" w:rsidP="00A922A0">
            <w:pPr>
              <w:spacing w:before="60" w:after="60"/>
              <w:ind w:left="28"/>
              <w:rPr>
                <w:rFonts w:ascii="Times New Roman" w:hAnsi="Times New Roman"/>
                <w:sz w:val="18"/>
                <w:szCs w:val="18"/>
                <w:lang w:val="sr-Cyrl-CS"/>
              </w:rPr>
            </w:pPr>
          </w:p>
        </w:tc>
        <w:tc>
          <w:tcPr>
            <w:tcW w:w="292" w:type="pct"/>
            <w:vMerge/>
            <w:tcBorders>
              <w:left w:val="single" w:sz="4" w:space="0" w:color="auto"/>
            </w:tcBorders>
          </w:tcPr>
          <w:p w14:paraId="1DC64CE4" w14:textId="77777777" w:rsidR="00A922A0" w:rsidRPr="00A922A0" w:rsidRDefault="00A922A0" w:rsidP="00A922A0">
            <w:pPr>
              <w:spacing w:before="60" w:after="60"/>
              <w:ind w:left="28"/>
              <w:rPr>
                <w:rFonts w:ascii="Times New Roman" w:hAnsi="Times New Roman"/>
                <w:sz w:val="18"/>
                <w:szCs w:val="18"/>
                <w:lang w:val="sr-Cyrl-CS"/>
              </w:rPr>
            </w:pPr>
          </w:p>
        </w:tc>
        <w:tc>
          <w:tcPr>
            <w:tcW w:w="549" w:type="pct"/>
            <w:gridSpan w:val="3"/>
          </w:tcPr>
          <w:p w14:paraId="5B807655"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3.</w:t>
            </w:r>
          </w:p>
        </w:tc>
        <w:tc>
          <w:tcPr>
            <w:tcW w:w="795" w:type="pct"/>
            <w:gridSpan w:val="2"/>
          </w:tcPr>
          <w:p w14:paraId="6A487ADC" w14:textId="77777777" w:rsidR="00A922A0" w:rsidRPr="00A922A0" w:rsidRDefault="00A922A0" w:rsidP="00A922A0">
            <w:pPr>
              <w:spacing w:before="60" w:after="60"/>
              <w:ind w:left="28"/>
              <w:rPr>
                <w:rFonts w:ascii="Georgia" w:hAnsi="Georgia"/>
                <w:sz w:val="20"/>
                <w:szCs w:val="20"/>
                <w:lang w:val="sr-Cyrl-CS"/>
              </w:rPr>
            </w:pPr>
            <w:r w:rsidRPr="00A922A0">
              <w:rPr>
                <w:rFonts w:ascii="Georgia" w:hAnsi="Georgia"/>
                <w:sz w:val="20"/>
                <w:szCs w:val="20"/>
                <w:lang w:val="mk-MK"/>
              </w:rPr>
              <w:t>Маја Бојаџиевска/ С. Србиновска</w:t>
            </w:r>
          </w:p>
        </w:tc>
        <w:tc>
          <w:tcPr>
            <w:tcW w:w="1139" w:type="pct"/>
            <w:gridSpan w:val="5"/>
          </w:tcPr>
          <w:p w14:paraId="799E3DE8"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Georgia" w:hAnsi="Georgia"/>
                <w:i/>
                <w:sz w:val="20"/>
                <w:szCs w:val="20"/>
                <w:lang w:val="sr-Cyrl-CS"/>
              </w:rPr>
              <w:t>За религијата</w:t>
            </w:r>
            <w:r w:rsidRPr="00A922A0">
              <w:rPr>
                <w:rFonts w:ascii="Georgia" w:hAnsi="Georgia"/>
                <w:sz w:val="20"/>
                <w:szCs w:val="20"/>
                <w:lang w:val="sr-Cyrl-CS"/>
              </w:rPr>
              <w:t xml:space="preserve"> во контекст на современата култура: Џани Ватимо и Жак Дерида</w:t>
            </w:r>
          </w:p>
        </w:tc>
        <w:tc>
          <w:tcPr>
            <w:tcW w:w="1341" w:type="pct"/>
            <w:gridSpan w:val="3"/>
          </w:tcPr>
          <w:p w14:paraId="46B9F460" w14:textId="77777777" w:rsidR="00A922A0" w:rsidRPr="00A922A0" w:rsidRDefault="00A922A0" w:rsidP="00A922A0">
            <w:pPr>
              <w:spacing w:before="60" w:after="60"/>
              <w:ind w:left="28"/>
              <w:rPr>
                <w:rFonts w:ascii="Georgia" w:hAnsi="Georgia"/>
                <w:sz w:val="20"/>
                <w:szCs w:val="20"/>
                <w:lang w:val="en-US"/>
              </w:rPr>
            </w:pPr>
            <w:r w:rsidRPr="00A922A0">
              <w:rPr>
                <w:rFonts w:ascii="Georgia" w:hAnsi="Georgia"/>
                <w:i/>
                <w:sz w:val="20"/>
                <w:szCs w:val="20"/>
                <w:lang w:val="sr-Cyrl-CS"/>
              </w:rPr>
              <w:t>Италијанистиката во третиот милениум: нови предизвици во јазичните, книжевните и културните истражувања</w:t>
            </w:r>
          </w:p>
        </w:tc>
        <w:tc>
          <w:tcPr>
            <w:tcW w:w="656" w:type="pct"/>
          </w:tcPr>
          <w:p w14:paraId="66E0F3E5"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2019</w:t>
            </w:r>
          </w:p>
        </w:tc>
      </w:tr>
    </w:tbl>
    <w:p w14:paraId="243EFB92" w14:textId="77777777" w:rsidR="00A922A0" w:rsidRDefault="00A922A0" w:rsidP="00E806F4">
      <w:pPr>
        <w:shd w:val="clear" w:color="auto" w:fill="FFFFFF"/>
        <w:jc w:val="center"/>
        <w:rPr>
          <w:rFonts w:ascii="Times New Roman" w:hAnsi="Times New Roman"/>
          <w:b/>
          <w:bCs/>
          <w:sz w:val="44"/>
          <w:lang w:val="ru-RU"/>
        </w:rPr>
      </w:pPr>
    </w:p>
    <w:p w14:paraId="1F45CB16" w14:textId="77777777" w:rsidR="00A922A0" w:rsidRDefault="00A922A0" w:rsidP="00E806F4">
      <w:pPr>
        <w:shd w:val="clear" w:color="auto" w:fill="FFFFFF"/>
        <w:jc w:val="center"/>
        <w:rPr>
          <w:rFonts w:ascii="Times New Roman" w:hAnsi="Times New Roman"/>
          <w:b/>
          <w:bCs/>
          <w:sz w:val="44"/>
          <w:lang w:val="ru-RU"/>
        </w:rPr>
      </w:pPr>
      <w:r>
        <w:rPr>
          <w:rFonts w:ascii="Times New Roman" w:hAnsi="Times New Roman"/>
          <w:b/>
          <w:bCs/>
          <w:sz w:val="44"/>
          <w:lang w:val="ru-RU"/>
        </w:rPr>
        <w:br w:type="page"/>
      </w:r>
    </w:p>
    <w:tbl>
      <w:tblPr>
        <w:tblW w:w="9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9"/>
        <w:gridCol w:w="605"/>
        <w:gridCol w:w="330"/>
        <w:gridCol w:w="685"/>
        <w:gridCol w:w="61"/>
        <w:gridCol w:w="1206"/>
        <w:gridCol w:w="594"/>
        <w:gridCol w:w="274"/>
        <w:gridCol w:w="71"/>
        <w:gridCol w:w="1004"/>
        <w:gridCol w:w="177"/>
        <w:gridCol w:w="533"/>
        <w:gridCol w:w="534"/>
        <w:gridCol w:w="807"/>
        <w:gridCol w:w="1223"/>
        <w:gridCol w:w="1078"/>
      </w:tblGrid>
      <w:tr w:rsidR="00A922A0" w:rsidRPr="00A922A0" w14:paraId="69E801BB" w14:textId="77777777" w:rsidTr="00DC52FB">
        <w:trPr>
          <w:jc w:val="center"/>
        </w:trPr>
        <w:tc>
          <w:tcPr>
            <w:tcW w:w="733" w:type="pct"/>
            <w:gridSpan w:val="3"/>
          </w:tcPr>
          <w:p w14:paraId="538CC390"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sr-Cyrl-CS"/>
              </w:rPr>
              <w:lastRenderedPageBreak/>
              <w:t xml:space="preserve">Реден </w:t>
            </w:r>
            <w:r w:rsidRPr="00A922A0">
              <w:rPr>
                <w:rFonts w:ascii="Times New Roman" w:hAnsi="Times New Roman"/>
                <w:sz w:val="18"/>
                <w:szCs w:val="18"/>
                <w:lang w:val="mk-MK"/>
              </w:rPr>
              <w:t>број:</w:t>
            </w:r>
          </w:p>
          <w:p w14:paraId="5A374A78" w14:textId="77777777" w:rsidR="00A922A0" w:rsidRPr="00A922A0" w:rsidRDefault="00A922A0" w:rsidP="00A922A0">
            <w:pPr>
              <w:spacing w:before="60" w:after="60"/>
              <w:ind w:left="28"/>
              <w:rPr>
                <w:rFonts w:ascii="Times New Roman" w:hAnsi="Times New Roman"/>
                <w:sz w:val="18"/>
                <w:szCs w:val="18"/>
                <w:lang w:val="sr-Cyrl-CS"/>
              </w:rPr>
            </w:pPr>
          </w:p>
        </w:tc>
        <w:tc>
          <w:tcPr>
            <w:tcW w:w="4267" w:type="pct"/>
            <w:gridSpan w:val="13"/>
          </w:tcPr>
          <w:p w14:paraId="1630D1A9"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Податоци за наставниците</w:t>
            </w:r>
            <w:r w:rsidRPr="00A922A0">
              <w:rPr>
                <w:rFonts w:ascii="Times New Roman" w:hAnsi="Times New Roman"/>
                <w:sz w:val="18"/>
                <w:szCs w:val="18"/>
                <w:lang w:val="mk-MK"/>
              </w:rPr>
              <w:t xml:space="preserve"> што</w:t>
            </w:r>
            <w:r w:rsidRPr="00A922A0">
              <w:rPr>
                <w:rFonts w:ascii="Times New Roman" w:hAnsi="Times New Roman"/>
                <w:sz w:val="18"/>
                <w:szCs w:val="18"/>
                <w:lang w:val="sr-Cyrl-CS"/>
              </w:rPr>
              <w:t xml:space="preserve"> изведуваат настава на </w:t>
            </w:r>
            <w:r w:rsidRPr="00A922A0">
              <w:rPr>
                <w:rFonts w:ascii="Times New Roman" w:hAnsi="Times New Roman"/>
                <w:sz w:val="18"/>
                <w:szCs w:val="18"/>
                <w:lang w:val="ru-RU"/>
              </w:rPr>
              <w:t>студиска програма од прв, втор и трет циклус на студии и з</w:t>
            </w:r>
            <w:r w:rsidRPr="00A922A0">
              <w:rPr>
                <w:rFonts w:ascii="Times New Roman" w:hAnsi="Times New Roman"/>
                <w:sz w:val="18"/>
                <w:szCs w:val="18"/>
                <w:lang w:val="sr-Cyrl-CS"/>
              </w:rPr>
              <w:t>а ментори на докторски трудови</w:t>
            </w:r>
          </w:p>
        </w:tc>
      </w:tr>
      <w:tr w:rsidR="00A922A0" w:rsidRPr="00A922A0" w14:paraId="076CC406" w14:textId="77777777" w:rsidTr="00DC52FB">
        <w:trPr>
          <w:jc w:val="center"/>
        </w:trPr>
        <w:tc>
          <w:tcPr>
            <w:tcW w:w="245" w:type="pct"/>
          </w:tcPr>
          <w:p w14:paraId="04974BC3"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1.</w:t>
            </w:r>
          </w:p>
        </w:tc>
        <w:tc>
          <w:tcPr>
            <w:tcW w:w="1484" w:type="pct"/>
            <w:gridSpan w:val="5"/>
          </w:tcPr>
          <w:p w14:paraId="3B422FBD"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Име и презиме</w:t>
            </w:r>
          </w:p>
        </w:tc>
        <w:tc>
          <w:tcPr>
            <w:tcW w:w="3272" w:type="pct"/>
            <w:gridSpan w:val="10"/>
          </w:tcPr>
          <w:p w14:paraId="752E2C77"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Марија Ѓорѓиева Димова</w:t>
            </w:r>
          </w:p>
        </w:tc>
      </w:tr>
      <w:tr w:rsidR="00A922A0" w:rsidRPr="00A922A0" w14:paraId="235E1C03" w14:textId="77777777" w:rsidTr="00DC52FB">
        <w:trPr>
          <w:jc w:val="center"/>
        </w:trPr>
        <w:tc>
          <w:tcPr>
            <w:tcW w:w="245" w:type="pct"/>
          </w:tcPr>
          <w:p w14:paraId="72A8D825"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2.</w:t>
            </w:r>
          </w:p>
        </w:tc>
        <w:tc>
          <w:tcPr>
            <w:tcW w:w="1484" w:type="pct"/>
            <w:gridSpan w:val="5"/>
          </w:tcPr>
          <w:p w14:paraId="5278E599"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Дата на раѓање</w:t>
            </w:r>
          </w:p>
        </w:tc>
        <w:tc>
          <w:tcPr>
            <w:tcW w:w="3272" w:type="pct"/>
            <w:gridSpan w:val="10"/>
          </w:tcPr>
          <w:p w14:paraId="030CF6A0"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9.07.1973</w:t>
            </w:r>
          </w:p>
        </w:tc>
      </w:tr>
      <w:tr w:rsidR="00A922A0" w:rsidRPr="00A922A0" w14:paraId="7112D789" w14:textId="77777777" w:rsidTr="00DC52FB">
        <w:trPr>
          <w:jc w:val="center"/>
        </w:trPr>
        <w:tc>
          <w:tcPr>
            <w:tcW w:w="245" w:type="pct"/>
          </w:tcPr>
          <w:p w14:paraId="6C65684B"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3.</w:t>
            </w:r>
          </w:p>
        </w:tc>
        <w:tc>
          <w:tcPr>
            <w:tcW w:w="1484" w:type="pct"/>
            <w:gridSpan w:val="5"/>
          </w:tcPr>
          <w:p w14:paraId="095F07DA"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Степен на образование</w:t>
            </w:r>
          </w:p>
        </w:tc>
        <w:tc>
          <w:tcPr>
            <w:tcW w:w="3272" w:type="pct"/>
            <w:gridSpan w:val="10"/>
          </w:tcPr>
          <w:p w14:paraId="1DBCDA63"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доктор</w:t>
            </w:r>
          </w:p>
        </w:tc>
      </w:tr>
      <w:tr w:rsidR="00A922A0" w:rsidRPr="00A922A0" w14:paraId="5C8E9216" w14:textId="77777777" w:rsidTr="00DC52FB">
        <w:trPr>
          <w:jc w:val="center"/>
        </w:trPr>
        <w:tc>
          <w:tcPr>
            <w:tcW w:w="245" w:type="pct"/>
          </w:tcPr>
          <w:p w14:paraId="7AE39F39"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4.</w:t>
            </w:r>
          </w:p>
        </w:tc>
        <w:tc>
          <w:tcPr>
            <w:tcW w:w="1484" w:type="pct"/>
            <w:gridSpan w:val="5"/>
          </w:tcPr>
          <w:p w14:paraId="096042AC"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Наслов на научниот степен</w:t>
            </w:r>
          </w:p>
        </w:tc>
        <w:tc>
          <w:tcPr>
            <w:tcW w:w="3272" w:type="pct"/>
            <w:gridSpan w:val="10"/>
          </w:tcPr>
          <w:p w14:paraId="4CEA88CA"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доктор по филолошки науки</w:t>
            </w:r>
          </w:p>
        </w:tc>
      </w:tr>
      <w:tr w:rsidR="00A922A0" w:rsidRPr="00A922A0" w14:paraId="66FA6335" w14:textId="77777777" w:rsidTr="00DC52FB">
        <w:trPr>
          <w:trHeight w:val="275"/>
          <w:jc w:val="center"/>
        </w:trPr>
        <w:tc>
          <w:tcPr>
            <w:tcW w:w="245" w:type="pct"/>
            <w:vMerge w:val="restart"/>
          </w:tcPr>
          <w:p w14:paraId="648734A0"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5.</w:t>
            </w:r>
          </w:p>
        </w:tc>
        <w:tc>
          <w:tcPr>
            <w:tcW w:w="1484" w:type="pct"/>
            <w:gridSpan w:val="5"/>
            <w:vMerge w:val="restart"/>
          </w:tcPr>
          <w:p w14:paraId="31FAC7C6"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Каде и кога го завршил образованието</w:t>
            </w:r>
            <w:r w:rsidRPr="00A922A0">
              <w:rPr>
                <w:rFonts w:ascii="Times New Roman" w:hAnsi="Times New Roman"/>
                <w:sz w:val="18"/>
                <w:szCs w:val="18"/>
                <w:lang w:val="mk-MK"/>
              </w:rPr>
              <w:t>,</w:t>
            </w:r>
            <w:r w:rsidRPr="00A922A0">
              <w:rPr>
                <w:rFonts w:ascii="Times New Roman" w:hAnsi="Times New Roman"/>
                <w:sz w:val="18"/>
                <w:szCs w:val="18"/>
                <w:lang w:val="sr-Cyrl-CS"/>
              </w:rPr>
              <w:t xml:space="preserve"> односно се стекнал со научен степен</w:t>
            </w:r>
          </w:p>
        </w:tc>
        <w:tc>
          <w:tcPr>
            <w:tcW w:w="1033" w:type="pct"/>
            <w:gridSpan w:val="5"/>
          </w:tcPr>
          <w:p w14:paraId="7CCED51C"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Образование</w:t>
            </w:r>
          </w:p>
        </w:tc>
        <w:tc>
          <w:tcPr>
            <w:tcW w:w="941" w:type="pct"/>
            <w:gridSpan w:val="3"/>
          </w:tcPr>
          <w:p w14:paraId="25D29FBD"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Година</w:t>
            </w:r>
          </w:p>
        </w:tc>
        <w:tc>
          <w:tcPr>
            <w:tcW w:w="1298" w:type="pct"/>
            <w:gridSpan w:val="2"/>
          </w:tcPr>
          <w:p w14:paraId="1C46E636"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Институција</w:t>
            </w:r>
          </w:p>
        </w:tc>
      </w:tr>
      <w:tr w:rsidR="00A922A0" w:rsidRPr="00A922A0" w14:paraId="74129070" w14:textId="77777777" w:rsidTr="00DC52FB">
        <w:trPr>
          <w:trHeight w:val="274"/>
          <w:jc w:val="center"/>
        </w:trPr>
        <w:tc>
          <w:tcPr>
            <w:tcW w:w="245" w:type="pct"/>
            <w:vMerge/>
          </w:tcPr>
          <w:p w14:paraId="2EBCCDEF" w14:textId="77777777" w:rsidR="00A922A0" w:rsidRPr="00A922A0" w:rsidRDefault="00A922A0" w:rsidP="00A922A0">
            <w:pPr>
              <w:spacing w:before="60" w:after="60"/>
              <w:ind w:left="28"/>
              <w:rPr>
                <w:rFonts w:ascii="Times New Roman" w:hAnsi="Times New Roman"/>
                <w:sz w:val="18"/>
                <w:szCs w:val="18"/>
                <w:lang w:val="sr-Cyrl-CS"/>
              </w:rPr>
            </w:pPr>
          </w:p>
        </w:tc>
        <w:tc>
          <w:tcPr>
            <w:tcW w:w="1484" w:type="pct"/>
            <w:gridSpan w:val="5"/>
            <w:vMerge/>
          </w:tcPr>
          <w:p w14:paraId="1C350FF6" w14:textId="77777777" w:rsidR="00A922A0" w:rsidRPr="00A922A0" w:rsidRDefault="00A922A0" w:rsidP="00A922A0">
            <w:pPr>
              <w:spacing w:before="60" w:after="60"/>
              <w:ind w:left="28"/>
              <w:rPr>
                <w:rFonts w:ascii="Times New Roman" w:hAnsi="Times New Roman"/>
                <w:sz w:val="18"/>
                <w:szCs w:val="18"/>
                <w:lang w:val="sr-Cyrl-CS"/>
              </w:rPr>
            </w:pPr>
          </w:p>
        </w:tc>
        <w:tc>
          <w:tcPr>
            <w:tcW w:w="1033" w:type="pct"/>
            <w:gridSpan w:val="5"/>
          </w:tcPr>
          <w:p w14:paraId="3AB20471"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Високо образование</w:t>
            </w:r>
          </w:p>
        </w:tc>
        <w:tc>
          <w:tcPr>
            <w:tcW w:w="941" w:type="pct"/>
            <w:gridSpan w:val="3"/>
          </w:tcPr>
          <w:p w14:paraId="5A61461B"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1996</w:t>
            </w:r>
          </w:p>
        </w:tc>
        <w:tc>
          <w:tcPr>
            <w:tcW w:w="1298" w:type="pct"/>
            <w:gridSpan w:val="2"/>
          </w:tcPr>
          <w:p w14:paraId="60CB5897" w14:textId="77777777" w:rsidR="00A922A0" w:rsidRPr="00A922A0" w:rsidRDefault="00A922A0" w:rsidP="00A922A0">
            <w:pPr>
              <w:spacing w:before="60" w:after="60"/>
              <w:rPr>
                <w:rFonts w:ascii="Times New Roman" w:hAnsi="Times New Roman"/>
                <w:sz w:val="18"/>
                <w:szCs w:val="18"/>
                <w:lang w:val="mk-MK"/>
              </w:rPr>
            </w:pPr>
            <w:r w:rsidRPr="00A922A0">
              <w:rPr>
                <w:rFonts w:ascii="Times New Roman" w:hAnsi="Times New Roman"/>
                <w:sz w:val="18"/>
                <w:szCs w:val="18"/>
                <w:lang w:val="sr-Cyrl-CS"/>
              </w:rPr>
              <w:t>Филолошки факултет„Блаже Конески“-Скопје</w:t>
            </w:r>
          </w:p>
        </w:tc>
      </w:tr>
      <w:tr w:rsidR="00A922A0" w:rsidRPr="00A922A0" w14:paraId="5319C752" w14:textId="77777777" w:rsidTr="00DC52FB">
        <w:trPr>
          <w:trHeight w:val="274"/>
          <w:jc w:val="center"/>
        </w:trPr>
        <w:tc>
          <w:tcPr>
            <w:tcW w:w="245" w:type="pct"/>
            <w:vMerge/>
          </w:tcPr>
          <w:p w14:paraId="073C14FF" w14:textId="77777777" w:rsidR="00A922A0" w:rsidRPr="00A922A0" w:rsidRDefault="00A922A0" w:rsidP="00A922A0">
            <w:pPr>
              <w:spacing w:before="60" w:after="60"/>
              <w:ind w:left="28"/>
              <w:rPr>
                <w:rFonts w:ascii="Times New Roman" w:hAnsi="Times New Roman"/>
                <w:sz w:val="18"/>
                <w:szCs w:val="18"/>
                <w:lang w:val="sr-Cyrl-CS"/>
              </w:rPr>
            </w:pPr>
          </w:p>
        </w:tc>
        <w:tc>
          <w:tcPr>
            <w:tcW w:w="1484" w:type="pct"/>
            <w:gridSpan w:val="5"/>
            <w:vMerge/>
          </w:tcPr>
          <w:p w14:paraId="26FE3B4D" w14:textId="77777777" w:rsidR="00A922A0" w:rsidRPr="00A922A0" w:rsidRDefault="00A922A0" w:rsidP="00A922A0">
            <w:pPr>
              <w:spacing w:before="60" w:after="60"/>
              <w:ind w:left="28"/>
              <w:rPr>
                <w:rFonts w:ascii="Times New Roman" w:hAnsi="Times New Roman"/>
                <w:sz w:val="18"/>
                <w:szCs w:val="18"/>
                <w:lang w:val="sr-Cyrl-CS"/>
              </w:rPr>
            </w:pPr>
          </w:p>
        </w:tc>
        <w:tc>
          <w:tcPr>
            <w:tcW w:w="1033" w:type="pct"/>
            <w:gridSpan w:val="5"/>
          </w:tcPr>
          <w:p w14:paraId="0235C973"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Магистериум</w:t>
            </w:r>
          </w:p>
        </w:tc>
        <w:tc>
          <w:tcPr>
            <w:tcW w:w="941" w:type="pct"/>
            <w:gridSpan w:val="3"/>
          </w:tcPr>
          <w:p w14:paraId="647DF766"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2003</w:t>
            </w:r>
          </w:p>
        </w:tc>
        <w:tc>
          <w:tcPr>
            <w:tcW w:w="1298" w:type="pct"/>
            <w:gridSpan w:val="2"/>
          </w:tcPr>
          <w:p w14:paraId="4F88EDDB"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Филолошки факултет„Блаже Конески“-Скопје</w:t>
            </w:r>
          </w:p>
        </w:tc>
      </w:tr>
      <w:tr w:rsidR="00A922A0" w:rsidRPr="00A922A0" w14:paraId="3857C61F" w14:textId="77777777" w:rsidTr="00DC52FB">
        <w:trPr>
          <w:trHeight w:val="274"/>
          <w:jc w:val="center"/>
        </w:trPr>
        <w:tc>
          <w:tcPr>
            <w:tcW w:w="245" w:type="pct"/>
            <w:vMerge/>
          </w:tcPr>
          <w:p w14:paraId="1F0069AF" w14:textId="77777777" w:rsidR="00A922A0" w:rsidRPr="00A922A0" w:rsidRDefault="00A922A0" w:rsidP="00A922A0">
            <w:pPr>
              <w:spacing w:before="60" w:after="60"/>
              <w:ind w:left="28"/>
              <w:rPr>
                <w:rFonts w:ascii="Times New Roman" w:hAnsi="Times New Roman"/>
                <w:sz w:val="18"/>
                <w:szCs w:val="18"/>
                <w:lang w:val="sr-Cyrl-CS"/>
              </w:rPr>
            </w:pPr>
          </w:p>
        </w:tc>
        <w:tc>
          <w:tcPr>
            <w:tcW w:w="1484" w:type="pct"/>
            <w:gridSpan w:val="5"/>
            <w:vMerge/>
          </w:tcPr>
          <w:p w14:paraId="6DE330B1" w14:textId="77777777" w:rsidR="00A922A0" w:rsidRPr="00A922A0" w:rsidRDefault="00A922A0" w:rsidP="00A922A0">
            <w:pPr>
              <w:spacing w:before="60" w:after="60"/>
              <w:ind w:left="28"/>
              <w:rPr>
                <w:rFonts w:ascii="Times New Roman" w:hAnsi="Times New Roman"/>
                <w:sz w:val="18"/>
                <w:szCs w:val="18"/>
                <w:lang w:val="sr-Cyrl-CS"/>
              </w:rPr>
            </w:pPr>
          </w:p>
        </w:tc>
        <w:tc>
          <w:tcPr>
            <w:tcW w:w="1033" w:type="pct"/>
            <w:gridSpan w:val="5"/>
          </w:tcPr>
          <w:p w14:paraId="3FCFF980"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 xml:space="preserve">Докторат </w:t>
            </w:r>
          </w:p>
        </w:tc>
        <w:tc>
          <w:tcPr>
            <w:tcW w:w="941" w:type="pct"/>
            <w:gridSpan w:val="3"/>
          </w:tcPr>
          <w:p w14:paraId="28A37F70"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2008</w:t>
            </w:r>
          </w:p>
        </w:tc>
        <w:tc>
          <w:tcPr>
            <w:tcW w:w="1298" w:type="pct"/>
            <w:gridSpan w:val="2"/>
          </w:tcPr>
          <w:p w14:paraId="235CC0A9"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Филолошки факултет„Блаже Конески“-Скопје</w:t>
            </w:r>
          </w:p>
        </w:tc>
      </w:tr>
      <w:tr w:rsidR="00A922A0" w:rsidRPr="00A922A0" w14:paraId="3506227B" w14:textId="77777777" w:rsidTr="00DC52FB">
        <w:trPr>
          <w:trHeight w:val="277"/>
          <w:jc w:val="center"/>
        </w:trPr>
        <w:tc>
          <w:tcPr>
            <w:tcW w:w="245" w:type="pct"/>
            <w:vMerge w:val="restart"/>
          </w:tcPr>
          <w:p w14:paraId="1A586BFB"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6.</w:t>
            </w:r>
          </w:p>
        </w:tc>
        <w:tc>
          <w:tcPr>
            <w:tcW w:w="1484" w:type="pct"/>
            <w:gridSpan w:val="5"/>
            <w:vMerge w:val="restart"/>
          </w:tcPr>
          <w:p w14:paraId="4D33320E"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Подрачје, поле и област на научниот степен магистер</w:t>
            </w:r>
          </w:p>
        </w:tc>
        <w:tc>
          <w:tcPr>
            <w:tcW w:w="1033" w:type="pct"/>
            <w:gridSpan w:val="5"/>
          </w:tcPr>
          <w:p w14:paraId="401433EE"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Подрачје</w:t>
            </w:r>
          </w:p>
        </w:tc>
        <w:tc>
          <w:tcPr>
            <w:tcW w:w="941" w:type="pct"/>
            <w:gridSpan w:val="3"/>
          </w:tcPr>
          <w:p w14:paraId="6218FA11"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Поле</w:t>
            </w:r>
          </w:p>
        </w:tc>
        <w:tc>
          <w:tcPr>
            <w:tcW w:w="1298" w:type="pct"/>
            <w:gridSpan w:val="2"/>
          </w:tcPr>
          <w:p w14:paraId="733E3863"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Област</w:t>
            </w:r>
          </w:p>
        </w:tc>
      </w:tr>
      <w:tr w:rsidR="00A922A0" w:rsidRPr="00A922A0" w14:paraId="6708A541" w14:textId="77777777" w:rsidTr="00DC52FB">
        <w:trPr>
          <w:trHeight w:val="276"/>
          <w:jc w:val="center"/>
        </w:trPr>
        <w:tc>
          <w:tcPr>
            <w:tcW w:w="245" w:type="pct"/>
            <w:vMerge/>
          </w:tcPr>
          <w:p w14:paraId="47658D8B" w14:textId="77777777" w:rsidR="00A922A0" w:rsidRPr="00A922A0" w:rsidRDefault="00A922A0" w:rsidP="00A922A0">
            <w:pPr>
              <w:spacing w:before="60" w:after="60"/>
              <w:ind w:left="28"/>
              <w:rPr>
                <w:rFonts w:ascii="Times New Roman" w:hAnsi="Times New Roman"/>
                <w:sz w:val="18"/>
                <w:szCs w:val="18"/>
                <w:lang w:val="sr-Cyrl-CS"/>
              </w:rPr>
            </w:pPr>
          </w:p>
        </w:tc>
        <w:tc>
          <w:tcPr>
            <w:tcW w:w="1484" w:type="pct"/>
            <w:gridSpan w:val="5"/>
            <w:vMerge/>
          </w:tcPr>
          <w:p w14:paraId="1DF3E491" w14:textId="77777777" w:rsidR="00A922A0" w:rsidRPr="00A922A0" w:rsidRDefault="00A922A0" w:rsidP="00A922A0">
            <w:pPr>
              <w:spacing w:before="60" w:after="60"/>
              <w:ind w:left="28"/>
              <w:rPr>
                <w:rFonts w:ascii="Times New Roman" w:hAnsi="Times New Roman"/>
                <w:sz w:val="18"/>
                <w:szCs w:val="18"/>
                <w:lang w:val="sr-Cyrl-CS"/>
              </w:rPr>
            </w:pPr>
          </w:p>
        </w:tc>
        <w:tc>
          <w:tcPr>
            <w:tcW w:w="1033" w:type="pct"/>
            <w:gridSpan w:val="5"/>
          </w:tcPr>
          <w:p w14:paraId="309444B3"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mk-MK"/>
              </w:rPr>
              <w:t>Хуманистички</w:t>
            </w:r>
            <w:r w:rsidRPr="00A922A0">
              <w:rPr>
                <w:rFonts w:ascii="Times New Roman" w:hAnsi="Times New Roman"/>
                <w:sz w:val="18"/>
                <w:szCs w:val="18"/>
                <w:lang w:val="sr-Cyrl-CS"/>
              </w:rPr>
              <w:t xml:space="preserve"> науки</w:t>
            </w:r>
          </w:p>
        </w:tc>
        <w:tc>
          <w:tcPr>
            <w:tcW w:w="941" w:type="pct"/>
            <w:gridSpan w:val="3"/>
          </w:tcPr>
          <w:p w14:paraId="431C5F71"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Наука за книжевност</w:t>
            </w:r>
          </w:p>
        </w:tc>
        <w:tc>
          <w:tcPr>
            <w:tcW w:w="1298" w:type="pct"/>
            <w:gridSpan w:val="2"/>
          </w:tcPr>
          <w:p w14:paraId="328658C7"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Општа и компаративна книжевност</w:t>
            </w:r>
          </w:p>
        </w:tc>
      </w:tr>
      <w:tr w:rsidR="00A922A0" w:rsidRPr="00A922A0" w14:paraId="54E7F1E2" w14:textId="77777777" w:rsidTr="00DC52FB">
        <w:trPr>
          <w:trHeight w:val="276"/>
          <w:jc w:val="center"/>
        </w:trPr>
        <w:tc>
          <w:tcPr>
            <w:tcW w:w="245" w:type="pct"/>
            <w:vMerge w:val="restart"/>
          </w:tcPr>
          <w:p w14:paraId="51B89C15"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7.</w:t>
            </w:r>
          </w:p>
        </w:tc>
        <w:tc>
          <w:tcPr>
            <w:tcW w:w="1484" w:type="pct"/>
            <w:gridSpan w:val="5"/>
            <w:vMerge w:val="restart"/>
          </w:tcPr>
          <w:p w14:paraId="3248B9EE"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Подрачје, поле и област на научниот степен доктор</w:t>
            </w:r>
          </w:p>
        </w:tc>
        <w:tc>
          <w:tcPr>
            <w:tcW w:w="1033" w:type="pct"/>
            <w:gridSpan w:val="5"/>
          </w:tcPr>
          <w:p w14:paraId="2B11B34F"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Подрачје</w:t>
            </w:r>
          </w:p>
        </w:tc>
        <w:tc>
          <w:tcPr>
            <w:tcW w:w="941" w:type="pct"/>
            <w:gridSpan w:val="3"/>
          </w:tcPr>
          <w:p w14:paraId="61189AFD"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Поле</w:t>
            </w:r>
          </w:p>
        </w:tc>
        <w:tc>
          <w:tcPr>
            <w:tcW w:w="1298" w:type="pct"/>
            <w:gridSpan w:val="2"/>
          </w:tcPr>
          <w:p w14:paraId="07FECC15"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Област</w:t>
            </w:r>
          </w:p>
        </w:tc>
      </w:tr>
      <w:tr w:rsidR="00A922A0" w:rsidRPr="00A922A0" w14:paraId="1C2AA13E" w14:textId="77777777" w:rsidTr="00DC52FB">
        <w:trPr>
          <w:trHeight w:val="276"/>
          <w:jc w:val="center"/>
        </w:trPr>
        <w:tc>
          <w:tcPr>
            <w:tcW w:w="245" w:type="pct"/>
            <w:vMerge/>
          </w:tcPr>
          <w:p w14:paraId="6137440A" w14:textId="77777777" w:rsidR="00A922A0" w:rsidRPr="00A922A0" w:rsidRDefault="00A922A0" w:rsidP="00A922A0">
            <w:pPr>
              <w:spacing w:before="60" w:after="60"/>
              <w:ind w:left="28"/>
              <w:rPr>
                <w:rFonts w:ascii="Times New Roman" w:hAnsi="Times New Roman"/>
                <w:sz w:val="18"/>
                <w:szCs w:val="18"/>
                <w:lang w:val="sr-Cyrl-CS"/>
              </w:rPr>
            </w:pPr>
          </w:p>
        </w:tc>
        <w:tc>
          <w:tcPr>
            <w:tcW w:w="1484" w:type="pct"/>
            <w:gridSpan w:val="5"/>
            <w:vMerge/>
          </w:tcPr>
          <w:p w14:paraId="203A24C7" w14:textId="77777777" w:rsidR="00A922A0" w:rsidRPr="00A922A0" w:rsidRDefault="00A922A0" w:rsidP="00A922A0">
            <w:pPr>
              <w:spacing w:before="60" w:after="60"/>
              <w:ind w:left="28"/>
              <w:rPr>
                <w:rFonts w:ascii="Times New Roman" w:hAnsi="Times New Roman"/>
                <w:sz w:val="18"/>
                <w:szCs w:val="18"/>
                <w:lang w:val="sr-Cyrl-CS"/>
              </w:rPr>
            </w:pPr>
          </w:p>
        </w:tc>
        <w:tc>
          <w:tcPr>
            <w:tcW w:w="1033" w:type="pct"/>
            <w:gridSpan w:val="5"/>
          </w:tcPr>
          <w:p w14:paraId="71A1A468"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mk-MK"/>
              </w:rPr>
              <w:t>Хуманистички</w:t>
            </w:r>
            <w:r w:rsidRPr="00A922A0">
              <w:rPr>
                <w:rFonts w:ascii="Times New Roman" w:hAnsi="Times New Roman"/>
                <w:sz w:val="18"/>
                <w:szCs w:val="18"/>
                <w:lang w:val="sr-Cyrl-CS"/>
              </w:rPr>
              <w:t xml:space="preserve"> науки</w:t>
            </w:r>
          </w:p>
        </w:tc>
        <w:tc>
          <w:tcPr>
            <w:tcW w:w="941" w:type="pct"/>
            <w:gridSpan w:val="3"/>
          </w:tcPr>
          <w:p w14:paraId="612D19DF"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mk-MK"/>
              </w:rPr>
              <w:t>Наука за книжевност</w:t>
            </w:r>
          </w:p>
        </w:tc>
        <w:tc>
          <w:tcPr>
            <w:tcW w:w="1298" w:type="pct"/>
            <w:gridSpan w:val="2"/>
          </w:tcPr>
          <w:p w14:paraId="1A467607"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mk-MK"/>
              </w:rPr>
              <w:t>Општа и компаративна книжевност</w:t>
            </w:r>
          </w:p>
        </w:tc>
      </w:tr>
      <w:tr w:rsidR="00A922A0" w:rsidRPr="00A922A0" w14:paraId="1272087C" w14:textId="77777777" w:rsidTr="00DC52FB">
        <w:trPr>
          <w:trHeight w:val="375"/>
          <w:jc w:val="center"/>
        </w:trPr>
        <w:tc>
          <w:tcPr>
            <w:tcW w:w="245" w:type="pct"/>
            <w:vMerge w:val="restart"/>
          </w:tcPr>
          <w:p w14:paraId="2A7891EE"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8.</w:t>
            </w:r>
          </w:p>
        </w:tc>
        <w:tc>
          <w:tcPr>
            <w:tcW w:w="1484" w:type="pct"/>
            <w:gridSpan w:val="5"/>
            <w:vMerge w:val="restart"/>
          </w:tcPr>
          <w:p w14:paraId="6E831918"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sr-Cyrl-CS"/>
              </w:rPr>
              <w:t>Доколку е во работен однос</w:t>
            </w:r>
            <w:r w:rsidRPr="00A922A0">
              <w:rPr>
                <w:rFonts w:ascii="Times New Roman" w:hAnsi="Times New Roman"/>
                <w:sz w:val="18"/>
                <w:szCs w:val="18"/>
                <w:lang w:val="mk-MK"/>
              </w:rPr>
              <w:t>,</w:t>
            </w:r>
            <w:r w:rsidRPr="00A922A0">
              <w:rPr>
                <w:rFonts w:ascii="Times New Roman" w:hAnsi="Times New Roman"/>
                <w:sz w:val="18"/>
                <w:szCs w:val="18"/>
                <w:lang w:val="sr-Cyrl-CS"/>
              </w:rPr>
              <w:t xml:space="preserve"> да се навед</w:t>
            </w:r>
            <w:r w:rsidRPr="00A922A0">
              <w:rPr>
                <w:rFonts w:ascii="Times New Roman" w:hAnsi="Times New Roman"/>
                <w:sz w:val="18"/>
                <w:szCs w:val="18"/>
                <w:lang w:val="mk-MK"/>
              </w:rPr>
              <w:t>ат</w:t>
            </w:r>
            <w:r w:rsidRPr="00A922A0">
              <w:rPr>
                <w:rFonts w:ascii="Times New Roman" w:hAnsi="Times New Roman"/>
                <w:sz w:val="18"/>
                <w:szCs w:val="18"/>
                <w:lang w:val="sr-Cyrl-CS"/>
              </w:rPr>
              <w:t xml:space="preserve"> институцијата каде </w:t>
            </w:r>
            <w:r w:rsidRPr="00A922A0">
              <w:rPr>
                <w:rFonts w:ascii="Times New Roman" w:hAnsi="Times New Roman"/>
                <w:sz w:val="18"/>
                <w:szCs w:val="18"/>
                <w:lang w:val="mk-MK"/>
              </w:rPr>
              <w:t xml:space="preserve">што </w:t>
            </w:r>
            <w:r w:rsidRPr="00A922A0">
              <w:rPr>
                <w:rFonts w:ascii="Times New Roman" w:hAnsi="Times New Roman"/>
                <w:sz w:val="18"/>
                <w:szCs w:val="18"/>
                <w:lang w:val="sr-Cyrl-CS"/>
              </w:rPr>
              <w:t>работи и звањето</w:t>
            </w:r>
            <w:r w:rsidRPr="00A922A0">
              <w:rPr>
                <w:rFonts w:ascii="Times New Roman" w:hAnsi="Times New Roman"/>
                <w:sz w:val="18"/>
                <w:szCs w:val="18"/>
                <w:lang w:val="mk-MK"/>
              </w:rPr>
              <w:t xml:space="preserve"> и областа</w:t>
            </w:r>
            <w:r w:rsidRPr="00A922A0">
              <w:rPr>
                <w:rFonts w:ascii="Times New Roman" w:hAnsi="Times New Roman"/>
                <w:sz w:val="18"/>
                <w:szCs w:val="18"/>
                <w:lang w:val="sr-Cyrl-CS"/>
              </w:rPr>
              <w:t xml:space="preserve"> во ко</w:t>
            </w:r>
            <w:r w:rsidRPr="00A922A0">
              <w:rPr>
                <w:rFonts w:ascii="Times New Roman" w:hAnsi="Times New Roman"/>
                <w:sz w:val="18"/>
                <w:szCs w:val="18"/>
                <w:lang w:val="mk-MK"/>
              </w:rPr>
              <w:t>и</w:t>
            </w:r>
            <w:r w:rsidRPr="00A922A0">
              <w:rPr>
                <w:rFonts w:ascii="Times New Roman" w:hAnsi="Times New Roman"/>
                <w:sz w:val="18"/>
                <w:szCs w:val="18"/>
                <w:lang w:val="sr-Cyrl-CS"/>
              </w:rPr>
              <w:t xml:space="preserve"> е избран</w:t>
            </w:r>
          </w:p>
        </w:tc>
        <w:tc>
          <w:tcPr>
            <w:tcW w:w="1569" w:type="pct"/>
            <w:gridSpan w:val="7"/>
          </w:tcPr>
          <w:p w14:paraId="3666B26B"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Институција</w:t>
            </w:r>
          </w:p>
        </w:tc>
        <w:tc>
          <w:tcPr>
            <w:tcW w:w="1703" w:type="pct"/>
            <w:gridSpan w:val="3"/>
          </w:tcPr>
          <w:p w14:paraId="1CD780B9"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 xml:space="preserve">Звање </w:t>
            </w:r>
            <w:r w:rsidRPr="00A922A0">
              <w:rPr>
                <w:rFonts w:ascii="Times New Roman" w:hAnsi="Times New Roman"/>
                <w:sz w:val="18"/>
                <w:szCs w:val="18"/>
                <w:lang w:val="mk-MK"/>
              </w:rPr>
              <w:t xml:space="preserve">и област </w:t>
            </w:r>
            <w:r w:rsidRPr="00A922A0">
              <w:rPr>
                <w:rFonts w:ascii="Times New Roman" w:hAnsi="Times New Roman"/>
                <w:sz w:val="18"/>
                <w:szCs w:val="18"/>
                <w:lang w:val="sr-Cyrl-CS"/>
              </w:rPr>
              <w:t>во ко</w:t>
            </w:r>
            <w:r w:rsidRPr="00A922A0">
              <w:rPr>
                <w:rFonts w:ascii="Times New Roman" w:hAnsi="Times New Roman"/>
                <w:sz w:val="18"/>
                <w:szCs w:val="18"/>
                <w:lang w:val="mk-MK"/>
              </w:rPr>
              <w:t>и</w:t>
            </w:r>
            <w:r w:rsidRPr="00A922A0">
              <w:rPr>
                <w:rFonts w:ascii="Times New Roman" w:hAnsi="Times New Roman"/>
                <w:sz w:val="18"/>
                <w:szCs w:val="18"/>
                <w:lang w:val="sr-Cyrl-CS"/>
              </w:rPr>
              <w:t xml:space="preserve"> е избран и област</w:t>
            </w:r>
          </w:p>
        </w:tc>
      </w:tr>
      <w:tr w:rsidR="00A922A0" w:rsidRPr="00A922A0" w14:paraId="533ECEB7" w14:textId="77777777" w:rsidTr="00DC52FB">
        <w:trPr>
          <w:trHeight w:val="521"/>
          <w:jc w:val="center"/>
        </w:trPr>
        <w:tc>
          <w:tcPr>
            <w:tcW w:w="245" w:type="pct"/>
            <w:vMerge/>
          </w:tcPr>
          <w:p w14:paraId="3BBC3744" w14:textId="77777777" w:rsidR="00A922A0" w:rsidRPr="00A922A0" w:rsidRDefault="00A922A0" w:rsidP="00A922A0">
            <w:pPr>
              <w:spacing w:before="60" w:after="60"/>
              <w:ind w:left="28"/>
              <w:rPr>
                <w:rFonts w:ascii="Times New Roman" w:hAnsi="Times New Roman"/>
                <w:sz w:val="18"/>
                <w:szCs w:val="18"/>
                <w:lang w:val="sr-Cyrl-CS"/>
              </w:rPr>
            </w:pPr>
          </w:p>
        </w:tc>
        <w:tc>
          <w:tcPr>
            <w:tcW w:w="1484" w:type="pct"/>
            <w:gridSpan w:val="5"/>
            <w:vMerge/>
          </w:tcPr>
          <w:p w14:paraId="3EA10AB6" w14:textId="77777777" w:rsidR="00A922A0" w:rsidRPr="00A922A0" w:rsidRDefault="00A922A0" w:rsidP="00A922A0">
            <w:pPr>
              <w:spacing w:before="60" w:after="60"/>
              <w:ind w:left="28"/>
              <w:rPr>
                <w:rFonts w:ascii="Times New Roman" w:hAnsi="Times New Roman"/>
                <w:sz w:val="18"/>
                <w:szCs w:val="18"/>
                <w:lang w:val="sr-Cyrl-CS"/>
              </w:rPr>
            </w:pPr>
          </w:p>
        </w:tc>
        <w:tc>
          <w:tcPr>
            <w:tcW w:w="1569" w:type="pct"/>
            <w:gridSpan w:val="7"/>
          </w:tcPr>
          <w:p w14:paraId="4324CE3F"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Филолошки факултет„Блаже Конески“-Скопје</w:t>
            </w:r>
          </w:p>
        </w:tc>
        <w:tc>
          <w:tcPr>
            <w:tcW w:w="1703" w:type="pct"/>
            <w:gridSpan w:val="3"/>
          </w:tcPr>
          <w:p w14:paraId="76091077"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Редовен професор</w:t>
            </w:r>
          </w:p>
          <w:p w14:paraId="54C98D4E" w14:textId="7AFCB407" w:rsidR="00A922A0" w:rsidRPr="00B35FCC" w:rsidRDefault="00A922A0" w:rsidP="00A922A0">
            <w:pPr>
              <w:spacing w:before="60" w:after="60"/>
              <w:ind w:left="28"/>
              <w:rPr>
                <w:rFonts w:ascii="Times New Roman" w:hAnsi="Times New Roman"/>
                <w:sz w:val="18"/>
                <w:szCs w:val="18"/>
                <w:lang w:val="mk-MK"/>
              </w:rPr>
            </w:pPr>
            <w:r w:rsidRPr="00D31A4E">
              <w:rPr>
                <w:rFonts w:ascii="Times New Roman" w:hAnsi="Times New Roman"/>
                <w:sz w:val="18"/>
                <w:szCs w:val="18"/>
                <w:lang w:val="mk-MK"/>
              </w:rPr>
              <w:t>Теорија на книжевнос</w:t>
            </w:r>
            <w:r w:rsidR="00B35FCC" w:rsidRPr="00D31A4E">
              <w:rPr>
                <w:rFonts w:ascii="Times New Roman" w:hAnsi="Times New Roman"/>
                <w:sz w:val="18"/>
                <w:szCs w:val="18"/>
                <w:lang w:val="mk-MK"/>
              </w:rPr>
              <w:t>т</w:t>
            </w:r>
            <w:r w:rsidR="00CF613B" w:rsidRPr="00D31A4E">
              <w:rPr>
                <w:rFonts w:ascii="Times New Roman" w:hAnsi="Times New Roman"/>
                <w:sz w:val="18"/>
                <w:szCs w:val="18"/>
                <w:lang w:val="mk-MK"/>
              </w:rPr>
              <w:t>а</w:t>
            </w:r>
            <w:r w:rsidR="00B35FCC" w:rsidRPr="00D31A4E">
              <w:rPr>
                <w:rFonts w:ascii="Times New Roman" w:hAnsi="Times New Roman"/>
                <w:sz w:val="18"/>
                <w:szCs w:val="18"/>
                <w:lang w:val="mk-MK"/>
              </w:rPr>
              <w:t>, Историја на општа книжевност</w:t>
            </w:r>
          </w:p>
        </w:tc>
      </w:tr>
      <w:tr w:rsidR="00A922A0" w:rsidRPr="00A922A0" w14:paraId="74E172B4" w14:textId="77777777" w:rsidTr="00DC52FB">
        <w:trPr>
          <w:jc w:val="center"/>
        </w:trPr>
        <w:tc>
          <w:tcPr>
            <w:tcW w:w="245" w:type="pct"/>
            <w:vMerge w:val="restart"/>
          </w:tcPr>
          <w:p w14:paraId="2B8D131B"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9.</w:t>
            </w:r>
          </w:p>
        </w:tc>
        <w:tc>
          <w:tcPr>
            <w:tcW w:w="4755" w:type="pct"/>
            <w:gridSpan w:val="15"/>
          </w:tcPr>
          <w:p w14:paraId="5E22B75E"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 xml:space="preserve">Список на предмети </w:t>
            </w:r>
            <w:r w:rsidRPr="00A922A0">
              <w:rPr>
                <w:rFonts w:ascii="Times New Roman" w:hAnsi="Times New Roman"/>
                <w:sz w:val="18"/>
                <w:szCs w:val="18"/>
                <w:lang w:val="mk-MK"/>
              </w:rPr>
              <w:t>што</w:t>
            </w:r>
            <w:r w:rsidRPr="00A922A0">
              <w:rPr>
                <w:rFonts w:ascii="Times New Roman" w:hAnsi="Times New Roman"/>
                <w:sz w:val="18"/>
                <w:szCs w:val="18"/>
                <w:lang w:val="sr-Cyrl-CS"/>
              </w:rPr>
              <w:t xml:space="preserve"> наставникот ги води одделно за првиот, вториот  и третиот циклус на студии</w:t>
            </w:r>
          </w:p>
        </w:tc>
      </w:tr>
      <w:tr w:rsidR="00A922A0" w:rsidRPr="00A922A0" w14:paraId="6D858325" w14:textId="77777777" w:rsidTr="00DC52FB">
        <w:trPr>
          <w:jc w:val="center"/>
        </w:trPr>
        <w:tc>
          <w:tcPr>
            <w:tcW w:w="245" w:type="pct"/>
            <w:vMerge/>
          </w:tcPr>
          <w:p w14:paraId="07FA5044"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val="restart"/>
          </w:tcPr>
          <w:p w14:paraId="28E5F155"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9.1.</w:t>
            </w:r>
          </w:p>
        </w:tc>
        <w:tc>
          <w:tcPr>
            <w:tcW w:w="4440" w:type="pct"/>
            <w:gridSpan w:val="14"/>
          </w:tcPr>
          <w:p w14:paraId="18681F4D"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Список на предмети кои наставникот ги води на првиот циклус на студии</w:t>
            </w:r>
          </w:p>
        </w:tc>
      </w:tr>
      <w:tr w:rsidR="00A922A0" w:rsidRPr="00A922A0" w14:paraId="6EB56B6D" w14:textId="77777777" w:rsidTr="00DC52FB">
        <w:trPr>
          <w:jc w:val="center"/>
        </w:trPr>
        <w:tc>
          <w:tcPr>
            <w:tcW w:w="245" w:type="pct"/>
            <w:vMerge/>
          </w:tcPr>
          <w:p w14:paraId="360508CB"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Pr>
          <w:p w14:paraId="7A2F3261" w14:textId="77777777" w:rsidR="00A922A0" w:rsidRPr="00A922A0" w:rsidRDefault="00A922A0" w:rsidP="00A922A0">
            <w:pPr>
              <w:spacing w:before="60" w:after="60"/>
              <w:ind w:left="28"/>
              <w:rPr>
                <w:rFonts w:ascii="Times New Roman" w:hAnsi="Times New Roman"/>
                <w:sz w:val="18"/>
                <w:szCs w:val="18"/>
                <w:lang w:val="sr-Cyrl-CS"/>
              </w:rPr>
            </w:pPr>
          </w:p>
        </w:tc>
        <w:tc>
          <w:tcPr>
            <w:tcW w:w="581" w:type="pct"/>
            <w:gridSpan w:val="3"/>
          </w:tcPr>
          <w:p w14:paraId="7FAC9CE2"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Ред</w:t>
            </w:r>
            <w:r w:rsidRPr="00A922A0">
              <w:rPr>
                <w:rFonts w:ascii="Times New Roman" w:hAnsi="Times New Roman"/>
                <w:sz w:val="18"/>
                <w:szCs w:val="18"/>
                <w:lang w:val="mk-MK"/>
              </w:rPr>
              <w:t>ен</w:t>
            </w:r>
            <w:r w:rsidRPr="00A922A0">
              <w:rPr>
                <w:rFonts w:ascii="Times New Roman" w:hAnsi="Times New Roman"/>
                <w:sz w:val="18"/>
                <w:szCs w:val="18"/>
                <w:lang w:val="sr-Cyrl-CS"/>
              </w:rPr>
              <w:t xml:space="preserve"> број</w:t>
            </w:r>
          </w:p>
        </w:tc>
        <w:tc>
          <w:tcPr>
            <w:tcW w:w="1531" w:type="pct"/>
            <w:gridSpan w:val="5"/>
          </w:tcPr>
          <w:p w14:paraId="1C0B8ECD"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Наслов на предметот</w:t>
            </w:r>
          </w:p>
        </w:tc>
        <w:tc>
          <w:tcPr>
            <w:tcW w:w="2327" w:type="pct"/>
            <w:gridSpan w:val="6"/>
          </w:tcPr>
          <w:p w14:paraId="02721C54"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Студиска програма</w:t>
            </w:r>
            <w:r w:rsidRPr="00A922A0">
              <w:rPr>
                <w:rFonts w:ascii="Times New Roman" w:hAnsi="Times New Roman"/>
                <w:sz w:val="18"/>
                <w:szCs w:val="18"/>
                <w:lang w:val="mk-MK"/>
              </w:rPr>
              <w:t xml:space="preserve"> и </w:t>
            </w:r>
            <w:r w:rsidRPr="00A922A0">
              <w:rPr>
                <w:rFonts w:ascii="Times New Roman" w:hAnsi="Times New Roman"/>
                <w:sz w:val="18"/>
                <w:szCs w:val="18"/>
                <w:lang w:val="sr-Cyrl-CS"/>
              </w:rPr>
              <w:t>институција</w:t>
            </w:r>
          </w:p>
        </w:tc>
      </w:tr>
      <w:tr w:rsidR="00A922A0" w:rsidRPr="00A922A0" w14:paraId="1CD4DBC5" w14:textId="77777777" w:rsidTr="00DC52FB">
        <w:trPr>
          <w:jc w:val="center"/>
        </w:trPr>
        <w:tc>
          <w:tcPr>
            <w:tcW w:w="245" w:type="pct"/>
            <w:vMerge/>
          </w:tcPr>
          <w:p w14:paraId="40E7152F"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Pr>
          <w:p w14:paraId="7C247BB8" w14:textId="77777777" w:rsidR="00A922A0" w:rsidRPr="00A922A0" w:rsidRDefault="00A922A0" w:rsidP="00A922A0">
            <w:pPr>
              <w:spacing w:before="60" w:after="60"/>
              <w:ind w:left="28"/>
              <w:rPr>
                <w:rFonts w:ascii="Times New Roman" w:hAnsi="Times New Roman"/>
                <w:sz w:val="18"/>
                <w:szCs w:val="18"/>
                <w:lang w:val="sr-Cyrl-CS"/>
              </w:rPr>
            </w:pPr>
          </w:p>
        </w:tc>
        <w:tc>
          <w:tcPr>
            <w:tcW w:w="581" w:type="pct"/>
            <w:gridSpan w:val="3"/>
          </w:tcPr>
          <w:p w14:paraId="1EAB4545"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1.</w:t>
            </w:r>
          </w:p>
        </w:tc>
        <w:tc>
          <w:tcPr>
            <w:tcW w:w="1531" w:type="pct"/>
            <w:gridSpan w:val="5"/>
          </w:tcPr>
          <w:p w14:paraId="2B8D329F"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Теорија и методологија на книжевноста: Теорија на книжевност 1 и 2</w:t>
            </w:r>
          </w:p>
        </w:tc>
        <w:tc>
          <w:tcPr>
            <w:tcW w:w="2327" w:type="pct"/>
            <w:gridSpan w:val="6"/>
          </w:tcPr>
          <w:p w14:paraId="62DBCD55"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Општа и компаративна книжевност</w:t>
            </w:r>
          </w:p>
          <w:p w14:paraId="25613256"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Филолошки факултет„Блаже Конески“-Скопје</w:t>
            </w:r>
          </w:p>
        </w:tc>
      </w:tr>
      <w:tr w:rsidR="00A922A0" w:rsidRPr="00A922A0" w14:paraId="0F43EDF2" w14:textId="77777777" w:rsidTr="00DC52FB">
        <w:trPr>
          <w:trHeight w:val="70"/>
          <w:jc w:val="center"/>
        </w:trPr>
        <w:tc>
          <w:tcPr>
            <w:tcW w:w="245" w:type="pct"/>
            <w:vMerge/>
          </w:tcPr>
          <w:p w14:paraId="2CFFD5D5"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Pr>
          <w:p w14:paraId="6DBB07DF" w14:textId="77777777" w:rsidR="00A922A0" w:rsidRPr="00A922A0" w:rsidRDefault="00A922A0" w:rsidP="00A922A0">
            <w:pPr>
              <w:spacing w:before="60" w:after="60"/>
              <w:ind w:left="28"/>
              <w:rPr>
                <w:rFonts w:ascii="Times New Roman" w:hAnsi="Times New Roman"/>
                <w:sz w:val="18"/>
                <w:szCs w:val="18"/>
                <w:lang w:val="sr-Cyrl-CS"/>
              </w:rPr>
            </w:pPr>
          </w:p>
        </w:tc>
        <w:tc>
          <w:tcPr>
            <w:tcW w:w="581" w:type="pct"/>
            <w:gridSpan w:val="3"/>
          </w:tcPr>
          <w:p w14:paraId="3B29D865"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2.</w:t>
            </w:r>
          </w:p>
        </w:tc>
        <w:tc>
          <w:tcPr>
            <w:tcW w:w="1531" w:type="pct"/>
            <w:gridSpan w:val="5"/>
          </w:tcPr>
          <w:p w14:paraId="4F5F6133"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mk-MK"/>
              </w:rPr>
              <w:t>Теорија и методологија на книжевноста: Теорија на книжевни дискурси 1 и 2</w:t>
            </w:r>
          </w:p>
        </w:tc>
        <w:tc>
          <w:tcPr>
            <w:tcW w:w="2327" w:type="pct"/>
            <w:gridSpan w:val="6"/>
          </w:tcPr>
          <w:p w14:paraId="1920B872"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Општа и компаративна книжевност</w:t>
            </w:r>
          </w:p>
          <w:p w14:paraId="1750BBDE"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Филолошки факултет„Блаже Конески“-Скопје</w:t>
            </w:r>
          </w:p>
        </w:tc>
      </w:tr>
      <w:tr w:rsidR="00A922A0" w:rsidRPr="00A922A0" w14:paraId="6D677B08" w14:textId="77777777" w:rsidTr="00DC52FB">
        <w:trPr>
          <w:jc w:val="center"/>
        </w:trPr>
        <w:tc>
          <w:tcPr>
            <w:tcW w:w="245" w:type="pct"/>
            <w:vMerge/>
          </w:tcPr>
          <w:p w14:paraId="3C0C1C87"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Pr>
          <w:p w14:paraId="37AF490D" w14:textId="77777777" w:rsidR="00A922A0" w:rsidRPr="00A922A0" w:rsidRDefault="00A922A0" w:rsidP="00A922A0">
            <w:pPr>
              <w:spacing w:before="60" w:after="60"/>
              <w:ind w:left="28"/>
              <w:rPr>
                <w:rFonts w:ascii="Times New Roman" w:hAnsi="Times New Roman"/>
                <w:sz w:val="18"/>
                <w:szCs w:val="18"/>
                <w:lang w:val="sr-Cyrl-CS"/>
              </w:rPr>
            </w:pPr>
          </w:p>
        </w:tc>
        <w:tc>
          <w:tcPr>
            <w:tcW w:w="581" w:type="pct"/>
            <w:gridSpan w:val="3"/>
          </w:tcPr>
          <w:p w14:paraId="5A9241AD"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3.</w:t>
            </w:r>
          </w:p>
        </w:tc>
        <w:tc>
          <w:tcPr>
            <w:tcW w:w="1531" w:type="pct"/>
            <w:gridSpan w:val="5"/>
          </w:tcPr>
          <w:p w14:paraId="37EE6E67"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Книжевна херменевтика:Креативно пишување</w:t>
            </w:r>
          </w:p>
        </w:tc>
        <w:tc>
          <w:tcPr>
            <w:tcW w:w="2327" w:type="pct"/>
            <w:gridSpan w:val="6"/>
          </w:tcPr>
          <w:p w14:paraId="510E361D"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Општа и компаративна книжевност</w:t>
            </w:r>
          </w:p>
          <w:p w14:paraId="293EE86E"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Филолошки факултет„Блаже Конески“-Скопје</w:t>
            </w:r>
          </w:p>
        </w:tc>
      </w:tr>
      <w:tr w:rsidR="00A922A0" w:rsidRPr="00A922A0" w14:paraId="0D057BB8" w14:textId="77777777" w:rsidTr="00DC52FB">
        <w:trPr>
          <w:jc w:val="center"/>
        </w:trPr>
        <w:tc>
          <w:tcPr>
            <w:tcW w:w="245" w:type="pct"/>
            <w:vMerge/>
          </w:tcPr>
          <w:p w14:paraId="35E7CF27"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Pr>
          <w:p w14:paraId="1902DEB7" w14:textId="77777777" w:rsidR="00A922A0" w:rsidRPr="00A922A0" w:rsidRDefault="00A922A0" w:rsidP="00A922A0">
            <w:pPr>
              <w:spacing w:before="60" w:after="60"/>
              <w:ind w:left="28"/>
              <w:rPr>
                <w:rFonts w:ascii="Times New Roman" w:hAnsi="Times New Roman"/>
                <w:sz w:val="18"/>
                <w:szCs w:val="18"/>
                <w:lang w:val="sr-Cyrl-CS"/>
              </w:rPr>
            </w:pPr>
          </w:p>
        </w:tc>
        <w:tc>
          <w:tcPr>
            <w:tcW w:w="581" w:type="pct"/>
            <w:gridSpan w:val="3"/>
          </w:tcPr>
          <w:p w14:paraId="1E26DA44"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4.</w:t>
            </w:r>
          </w:p>
        </w:tc>
        <w:tc>
          <w:tcPr>
            <w:tcW w:w="1531" w:type="pct"/>
            <w:gridSpan w:val="5"/>
          </w:tcPr>
          <w:p w14:paraId="539016A1"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mk-MK"/>
              </w:rPr>
              <w:t>Теорија и методологија на книжевноста: Историографска метафикција (изборен)</w:t>
            </w:r>
          </w:p>
        </w:tc>
        <w:tc>
          <w:tcPr>
            <w:tcW w:w="2327" w:type="pct"/>
            <w:gridSpan w:val="6"/>
          </w:tcPr>
          <w:p w14:paraId="59C0F39B"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Општа и компаративна книжевност</w:t>
            </w:r>
          </w:p>
          <w:p w14:paraId="5A4E6855"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Филолошки факултет„Блаже Конески“-Скопје</w:t>
            </w:r>
          </w:p>
        </w:tc>
      </w:tr>
      <w:tr w:rsidR="00A922A0" w:rsidRPr="00A922A0" w14:paraId="51E0DDD5" w14:textId="77777777" w:rsidTr="00DC52FB">
        <w:trPr>
          <w:jc w:val="center"/>
        </w:trPr>
        <w:tc>
          <w:tcPr>
            <w:tcW w:w="245" w:type="pct"/>
            <w:vMerge/>
          </w:tcPr>
          <w:p w14:paraId="2667F878"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Pr>
          <w:p w14:paraId="7DB3D707" w14:textId="77777777" w:rsidR="00A922A0" w:rsidRPr="00A922A0" w:rsidRDefault="00A922A0" w:rsidP="00A922A0">
            <w:pPr>
              <w:spacing w:before="60" w:after="60"/>
              <w:ind w:left="28"/>
              <w:rPr>
                <w:rFonts w:ascii="Times New Roman" w:hAnsi="Times New Roman"/>
                <w:sz w:val="18"/>
                <w:szCs w:val="18"/>
                <w:lang w:val="sr-Cyrl-CS"/>
              </w:rPr>
            </w:pPr>
          </w:p>
        </w:tc>
        <w:tc>
          <w:tcPr>
            <w:tcW w:w="581" w:type="pct"/>
            <w:gridSpan w:val="3"/>
          </w:tcPr>
          <w:p w14:paraId="774D13A9"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5.</w:t>
            </w:r>
          </w:p>
        </w:tc>
        <w:tc>
          <w:tcPr>
            <w:tcW w:w="1531" w:type="pct"/>
            <w:gridSpan w:val="5"/>
          </w:tcPr>
          <w:p w14:paraId="62F83ECB"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Романтизам/реализам:преиспитување на границите (изборен), заедно со проф. д-р Лидија Капушевска Дракулевска</w:t>
            </w:r>
          </w:p>
        </w:tc>
        <w:tc>
          <w:tcPr>
            <w:tcW w:w="2327" w:type="pct"/>
            <w:gridSpan w:val="6"/>
          </w:tcPr>
          <w:p w14:paraId="688DCA16"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Општа и компаративна книжевност</w:t>
            </w:r>
          </w:p>
          <w:p w14:paraId="228E8DC1"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Филолошки факултет„Блаже Конески“-Скопје</w:t>
            </w:r>
          </w:p>
        </w:tc>
      </w:tr>
      <w:tr w:rsidR="00A922A0" w:rsidRPr="00A922A0" w14:paraId="5CE269CD" w14:textId="77777777" w:rsidTr="00DC52FB">
        <w:trPr>
          <w:jc w:val="center"/>
        </w:trPr>
        <w:tc>
          <w:tcPr>
            <w:tcW w:w="245" w:type="pct"/>
            <w:vMerge/>
          </w:tcPr>
          <w:p w14:paraId="3AAB217A"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Pr>
          <w:p w14:paraId="52300AC7" w14:textId="77777777" w:rsidR="00A922A0" w:rsidRPr="00A922A0" w:rsidRDefault="00A922A0" w:rsidP="00A922A0">
            <w:pPr>
              <w:spacing w:before="60" w:after="60"/>
              <w:ind w:left="28"/>
              <w:rPr>
                <w:rFonts w:ascii="Times New Roman" w:hAnsi="Times New Roman"/>
                <w:sz w:val="18"/>
                <w:szCs w:val="18"/>
                <w:lang w:val="sr-Cyrl-CS"/>
              </w:rPr>
            </w:pPr>
          </w:p>
        </w:tc>
        <w:tc>
          <w:tcPr>
            <w:tcW w:w="581" w:type="pct"/>
            <w:gridSpan w:val="3"/>
          </w:tcPr>
          <w:p w14:paraId="181A5CBF"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6.</w:t>
            </w:r>
          </w:p>
        </w:tc>
        <w:tc>
          <w:tcPr>
            <w:tcW w:w="1531" w:type="pct"/>
            <w:gridSpan w:val="5"/>
          </w:tcPr>
          <w:p w14:paraId="4664C6CE" w14:textId="77777777" w:rsidR="00A922A0" w:rsidRPr="00A922A0" w:rsidRDefault="00A922A0" w:rsidP="00A922A0">
            <w:pPr>
              <w:spacing w:before="60" w:after="60"/>
              <w:ind w:left="28"/>
              <w:rPr>
                <w:rFonts w:ascii="Times New Roman" w:hAnsi="Times New Roman"/>
                <w:sz w:val="18"/>
                <w:szCs w:val="18"/>
                <w:lang w:val="sr-Cyrl-CS"/>
              </w:rPr>
            </w:pPr>
          </w:p>
        </w:tc>
        <w:tc>
          <w:tcPr>
            <w:tcW w:w="2327" w:type="pct"/>
            <w:gridSpan w:val="6"/>
          </w:tcPr>
          <w:p w14:paraId="232BA840" w14:textId="77777777" w:rsidR="00A922A0" w:rsidRPr="00A922A0" w:rsidRDefault="00A922A0" w:rsidP="00A922A0">
            <w:pPr>
              <w:spacing w:before="60" w:after="60"/>
              <w:ind w:left="28"/>
              <w:rPr>
                <w:rFonts w:ascii="Times New Roman" w:hAnsi="Times New Roman"/>
                <w:sz w:val="18"/>
                <w:szCs w:val="18"/>
                <w:lang w:val="sr-Cyrl-CS"/>
              </w:rPr>
            </w:pPr>
          </w:p>
        </w:tc>
      </w:tr>
      <w:tr w:rsidR="00A922A0" w:rsidRPr="00A922A0" w14:paraId="2228AC13" w14:textId="77777777" w:rsidTr="00DC52FB">
        <w:trPr>
          <w:jc w:val="center"/>
        </w:trPr>
        <w:tc>
          <w:tcPr>
            <w:tcW w:w="245" w:type="pct"/>
            <w:vMerge/>
          </w:tcPr>
          <w:p w14:paraId="7501D368"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val="restart"/>
          </w:tcPr>
          <w:p w14:paraId="6218393C"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 xml:space="preserve">9.2. </w:t>
            </w:r>
          </w:p>
        </w:tc>
        <w:tc>
          <w:tcPr>
            <w:tcW w:w="4440" w:type="pct"/>
            <w:gridSpan w:val="14"/>
          </w:tcPr>
          <w:p w14:paraId="5658A7C2"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 xml:space="preserve">Список на предмети </w:t>
            </w:r>
            <w:r w:rsidRPr="00A922A0">
              <w:rPr>
                <w:rFonts w:ascii="Times New Roman" w:hAnsi="Times New Roman"/>
                <w:sz w:val="18"/>
                <w:szCs w:val="18"/>
                <w:lang w:val="mk-MK"/>
              </w:rPr>
              <w:t>што</w:t>
            </w:r>
            <w:r w:rsidRPr="00A922A0">
              <w:rPr>
                <w:rFonts w:ascii="Times New Roman" w:hAnsi="Times New Roman"/>
                <w:sz w:val="18"/>
                <w:szCs w:val="18"/>
                <w:lang w:val="sr-Cyrl-CS"/>
              </w:rPr>
              <w:t xml:space="preserve"> наставникот ги води на вториот циклус на студии</w:t>
            </w:r>
          </w:p>
        </w:tc>
      </w:tr>
      <w:tr w:rsidR="00A922A0" w:rsidRPr="00A922A0" w14:paraId="418AF3D5" w14:textId="77777777" w:rsidTr="00DC52FB">
        <w:trPr>
          <w:jc w:val="center"/>
        </w:trPr>
        <w:tc>
          <w:tcPr>
            <w:tcW w:w="245" w:type="pct"/>
            <w:vMerge/>
          </w:tcPr>
          <w:p w14:paraId="0D5E0C47"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Pr>
          <w:p w14:paraId="6C09BC2F" w14:textId="77777777" w:rsidR="00A922A0" w:rsidRPr="00A922A0" w:rsidRDefault="00A922A0" w:rsidP="00A922A0">
            <w:pPr>
              <w:spacing w:before="60" w:after="60"/>
              <w:ind w:left="28"/>
              <w:rPr>
                <w:rFonts w:ascii="Times New Roman" w:hAnsi="Times New Roman"/>
                <w:sz w:val="18"/>
                <w:szCs w:val="18"/>
                <w:lang w:val="sr-Cyrl-CS"/>
              </w:rPr>
            </w:pPr>
          </w:p>
        </w:tc>
        <w:tc>
          <w:tcPr>
            <w:tcW w:w="581" w:type="pct"/>
            <w:gridSpan w:val="3"/>
          </w:tcPr>
          <w:p w14:paraId="4C854059"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Ред</w:t>
            </w:r>
            <w:r w:rsidRPr="00A922A0">
              <w:rPr>
                <w:rFonts w:ascii="Times New Roman" w:hAnsi="Times New Roman"/>
                <w:sz w:val="18"/>
                <w:szCs w:val="18"/>
                <w:lang w:val="mk-MK"/>
              </w:rPr>
              <w:t>ен</w:t>
            </w:r>
            <w:r w:rsidRPr="00A922A0">
              <w:rPr>
                <w:rFonts w:ascii="Times New Roman" w:hAnsi="Times New Roman"/>
                <w:sz w:val="18"/>
                <w:szCs w:val="18"/>
                <w:lang w:val="sr-Cyrl-CS"/>
              </w:rPr>
              <w:t xml:space="preserve"> број</w:t>
            </w:r>
          </w:p>
        </w:tc>
        <w:tc>
          <w:tcPr>
            <w:tcW w:w="1531" w:type="pct"/>
            <w:gridSpan w:val="5"/>
          </w:tcPr>
          <w:p w14:paraId="2F02781D"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Наслов на предметот</w:t>
            </w:r>
          </w:p>
        </w:tc>
        <w:tc>
          <w:tcPr>
            <w:tcW w:w="2327" w:type="pct"/>
            <w:gridSpan w:val="6"/>
          </w:tcPr>
          <w:p w14:paraId="0CC6CBF3"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 xml:space="preserve">Студиска програма </w:t>
            </w:r>
            <w:r w:rsidRPr="00A922A0">
              <w:rPr>
                <w:rFonts w:ascii="Times New Roman" w:hAnsi="Times New Roman"/>
                <w:sz w:val="18"/>
                <w:szCs w:val="18"/>
                <w:lang w:val="mk-MK"/>
              </w:rPr>
              <w:t>и</w:t>
            </w:r>
            <w:r w:rsidRPr="00A922A0">
              <w:rPr>
                <w:rFonts w:ascii="Times New Roman" w:hAnsi="Times New Roman"/>
                <w:sz w:val="18"/>
                <w:szCs w:val="18"/>
                <w:lang w:val="sr-Cyrl-CS"/>
              </w:rPr>
              <w:t>институција</w:t>
            </w:r>
          </w:p>
        </w:tc>
      </w:tr>
      <w:tr w:rsidR="00A922A0" w:rsidRPr="00A922A0" w14:paraId="2CCFE48E" w14:textId="77777777" w:rsidTr="00DC52FB">
        <w:trPr>
          <w:jc w:val="center"/>
        </w:trPr>
        <w:tc>
          <w:tcPr>
            <w:tcW w:w="245" w:type="pct"/>
            <w:vMerge/>
          </w:tcPr>
          <w:p w14:paraId="0AB901F5"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Pr>
          <w:p w14:paraId="768CC3BB" w14:textId="77777777" w:rsidR="00A922A0" w:rsidRPr="00A922A0" w:rsidRDefault="00A922A0" w:rsidP="00A922A0">
            <w:pPr>
              <w:spacing w:before="60" w:after="60"/>
              <w:ind w:left="28"/>
              <w:rPr>
                <w:rFonts w:ascii="Times New Roman" w:hAnsi="Times New Roman"/>
                <w:sz w:val="18"/>
                <w:szCs w:val="18"/>
                <w:lang w:val="sr-Cyrl-CS"/>
              </w:rPr>
            </w:pPr>
          </w:p>
        </w:tc>
        <w:tc>
          <w:tcPr>
            <w:tcW w:w="581" w:type="pct"/>
            <w:gridSpan w:val="3"/>
          </w:tcPr>
          <w:p w14:paraId="113DD1D3"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1.</w:t>
            </w:r>
          </w:p>
        </w:tc>
        <w:tc>
          <w:tcPr>
            <w:tcW w:w="1531" w:type="pct"/>
            <w:gridSpan w:val="5"/>
          </w:tcPr>
          <w:p w14:paraId="0BA74CEB"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Книжевност и историја</w:t>
            </w:r>
          </w:p>
        </w:tc>
        <w:tc>
          <w:tcPr>
            <w:tcW w:w="2327" w:type="pct"/>
            <w:gridSpan w:val="6"/>
          </w:tcPr>
          <w:p w14:paraId="2C3E8EDE"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Наука за книжевност и културолошки студии</w:t>
            </w:r>
          </w:p>
          <w:p w14:paraId="76FB96AA"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sr-Cyrl-CS"/>
              </w:rPr>
              <w:t>Филолошки факултет„Блаже Конески“-Скопје</w:t>
            </w:r>
          </w:p>
        </w:tc>
      </w:tr>
      <w:tr w:rsidR="00A922A0" w:rsidRPr="00A922A0" w14:paraId="5A69B743" w14:textId="77777777" w:rsidTr="00DC52FB">
        <w:trPr>
          <w:jc w:val="center"/>
        </w:trPr>
        <w:tc>
          <w:tcPr>
            <w:tcW w:w="245" w:type="pct"/>
            <w:vMerge/>
          </w:tcPr>
          <w:p w14:paraId="3E7FEB89"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Pr>
          <w:p w14:paraId="4C7BB957" w14:textId="77777777" w:rsidR="00A922A0" w:rsidRPr="00A922A0" w:rsidRDefault="00A922A0" w:rsidP="00A922A0">
            <w:pPr>
              <w:spacing w:before="60" w:after="60"/>
              <w:ind w:left="28"/>
              <w:rPr>
                <w:rFonts w:ascii="Times New Roman" w:hAnsi="Times New Roman"/>
                <w:sz w:val="18"/>
                <w:szCs w:val="18"/>
                <w:lang w:val="sr-Cyrl-CS"/>
              </w:rPr>
            </w:pPr>
          </w:p>
        </w:tc>
        <w:tc>
          <w:tcPr>
            <w:tcW w:w="581" w:type="pct"/>
            <w:gridSpan w:val="3"/>
          </w:tcPr>
          <w:p w14:paraId="41821EE3"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2.</w:t>
            </w:r>
          </w:p>
        </w:tc>
        <w:tc>
          <w:tcPr>
            <w:tcW w:w="1531" w:type="pct"/>
            <w:gridSpan w:val="5"/>
          </w:tcPr>
          <w:p w14:paraId="37E7D3F7" w14:textId="77777777" w:rsidR="00A922A0" w:rsidRPr="00A922A0" w:rsidRDefault="00A922A0" w:rsidP="00A922A0">
            <w:pPr>
              <w:spacing w:before="60" w:after="60"/>
              <w:ind w:left="28"/>
              <w:rPr>
                <w:rFonts w:ascii="Times New Roman" w:hAnsi="Times New Roman"/>
                <w:sz w:val="18"/>
                <w:szCs w:val="18"/>
                <w:lang w:val="sr-Cyrl-CS"/>
              </w:rPr>
            </w:pPr>
          </w:p>
        </w:tc>
        <w:tc>
          <w:tcPr>
            <w:tcW w:w="2327" w:type="pct"/>
            <w:gridSpan w:val="6"/>
          </w:tcPr>
          <w:p w14:paraId="53BB7AFA" w14:textId="77777777" w:rsidR="00A922A0" w:rsidRPr="00A922A0" w:rsidRDefault="00A922A0" w:rsidP="00A922A0">
            <w:pPr>
              <w:spacing w:before="60" w:after="60"/>
              <w:ind w:left="28"/>
              <w:rPr>
                <w:rFonts w:ascii="Times New Roman" w:hAnsi="Times New Roman"/>
                <w:sz w:val="18"/>
                <w:szCs w:val="18"/>
                <w:lang w:val="sr-Cyrl-CS"/>
              </w:rPr>
            </w:pPr>
          </w:p>
        </w:tc>
      </w:tr>
      <w:tr w:rsidR="00A922A0" w:rsidRPr="00A922A0" w14:paraId="116B7439" w14:textId="77777777" w:rsidTr="00DC52FB">
        <w:trPr>
          <w:jc w:val="center"/>
        </w:trPr>
        <w:tc>
          <w:tcPr>
            <w:tcW w:w="245" w:type="pct"/>
            <w:vMerge/>
          </w:tcPr>
          <w:p w14:paraId="24A87B81"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val="restart"/>
          </w:tcPr>
          <w:p w14:paraId="6E96C87F"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9.3.</w:t>
            </w:r>
          </w:p>
        </w:tc>
        <w:tc>
          <w:tcPr>
            <w:tcW w:w="4440" w:type="pct"/>
            <w:gridSpan w:val="14"/>
          </w:tcPr>
          <w:p w14:paraId="299698AA"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 xml:space="preserve">Список на предмети </w:t>
            </w:r>
            <w:r w:rsidRPr="00A922A0">
              <w:rPr>
                <w:rFonts w:ascii="Times New Roman" w:hAnsi="Times New Roman"/>
                <w:sz w:val="18"/>
                <w:szCs w:val="18"/>
                <w:lang w:val="mk-MK"/>
              </w:rPr>
              <w:t>што</w:t>
            </w:r>
            <w:r w:rsidRPr="00A922A0">
              <w:rPr>
                <w:rFonts w:ascii="Times New Roman" w:hAnsi="Times New Roman"/>
                <w:sz w:val="18"/>
                <w:szCs w:val="18"/>
                <w:lang w:val="sr-Cyrl-CS"/>
              </w:rPr>
              <w:t xml:space="preserve"> наставникот ги води на третиот циклус на студии</w:t>
            </w:r>
          </w:p>
        </w:tc>
      </w:tr>
      <w:tr w:rsidR="00A922A0" w:rsidRPr="00A922A0" w14:paraId="4A3C1806" w14:textId="77777777" w:rsidTr="00DC52FB">
        <w:trPr>
          <w:jc w:val="center"/>
        </w:trPr>
        <w:tc>
          <w:tcPr>
            <w:tcW w:w="245" w:type="pct"/>
            <w:vMerge/>
          </w:tcPr>
          <w:p w14:paraId="6256669A"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Pr>
          <w:p w14:paraId="27AB0F1E" w14:textId="77777777" w:rsidR="00A922A0" w:rsidRPr="00A922A0" w:rsidRDefault="00A922A0" w:rsidP="00A922A0">
            <w:pPr>
              <w:spacing w:before="60" w:after="60"/>
              <w:ind w:left="28"/>
              <w:rPr>
                <w:rFonts w:ascii="Times New Roman" w:hAnsi="Times New Roman"/>
                <w:sz w:val="18"/>
                <w:szCs w:val="18"/>
                <w:lang w:val="sr-Cyrl-CS"/>
              </w:rPr>
            </w:pPr>
          </w:p>
        </w:tc>
        <w:tc>
          <w:tcPr>
            <w:tcW w:w="581" w:type="pct"/>
            <w:gridSpan w:val="3"/>
          </w:tcPr>
          <w:p w14:paraId="686FBE53"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Ред</w:t>
            </w:r>
            <w:r w:rsidRPr="00A922A0">
              <w:rPr>
                <w:rFonts w:ascii="Times New Roman" w:hAnsi="Times New Roman"/>
                <w:sz w:val="18"/>
                <w:szCs w:val="18"/>
                <w:lang w:val="mk-MK"/>
              </w:rPr>
              <w:t>ен</w:t>
            </w:r>
            <w:r w:rsidRPr="00A922A0">
              <w:rPr>
                <w:rFonts w:ascii="Times New Roman" w:hAnsi="Times New Roman"/>
                <w:sz w:val="18"/>
                <w:szCs w:val="18"/>
                <w:lang w:val="sr-Cyrl-CS"/>
              </w:rPr>
              <w:t xml:space="preserve"> број</w:t>
            </w:r>
          </w:p>
        </w:tc>
        <w:tc>
          <w:tcPr>
            <w:tcW w:w="1531" w:type="pct"/>
            <w:gridSpan w:val="5"/>
          </w:tcPr>
          <w:p w14:paraId="21E55A7C"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Наслов на предметот</w:t>
            </w:r>
          </w:p>
        </w:tc>
        <w:tc>
          <w:tcPr>
            <w:tcW w:w="2327" w:type="pct"/>
            <w:gridSpan w:val="6"/>
          </w:tcPr>
          <w:p w14:paraId="76CD02D6"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 xml:space="preserve">Студиска програма </w:t>
            </w:r>
            <w:r w:rsidRPr="00A922A0">
              <w:rPr>
                <w:rFonts w:ascii="Times New Roman" w:hAnsi="Times New Roman"/>
                <w:sz w:val="18"/>
                <w:szCs w:val="18"/>
                <w:lang w:val="mk-MK"/>
              </w:rPr>
              <w:t>и</w:t>
            </w:r>
            <w:r w:rsidRPr="00A922A0">
              <w:rPr>
                <w:rFonts w:ascii="Times New Roman" w:hAnsi="Times New Roman"/>
                <w:sz w:val="18"/>
                <w:szCs w:val="18"/>
                <w:lang w:val="sr-Cyrl-CS"/>
              </w:rPr>
              <w:t>институција</w:t>
            </w:r>
          </w:p>
          <w:p w14:paraId="31F2C9FF" w14:textId="77777777" w:rsidR="00A922A0" w:rsidRPr="00A922A0" w:rsidRDefault="00A922A0" w:rsidP="00A922A0">
            <w:pPr>
              <w:spacing w:before="60" w:after="60"/>
              <w:ind w:left="28"/>
              <w:rPr>
                <w:rFonts w:ascii="Times New Roman" w:hAnsi="Times New Roman"/>
                <w:sz w:val="18"/>
                <w:szCs w:val="18"/>
                <w:lang w:val="sr-Cyrl-CS"/>
              </w:rPr>
            </w:pPr>
          </w:p>
        </w:tc>
      </w:tr>
      <w:tr w:rsidR="00A922A0" w:rsidRPr="00A922A0" w14:paraId="4134652B" w14:textId="77777777" w:rsidTr="00DC52FB">
        <w:trPr>
          <w:jc w:val="center"/>
        </w:trPr>
        <w:tc>
          <w:tcPr>
            <w:tcW w:w="245" w:type="pct"/>
            <w:vMerge/>
          </w:tcPr>
          <w:p w14:paraId="7E727697"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Pr>
          <w:p w14:paraId="083C8BF3" w14:textId="77777777" w:rsidR="00A922A0" w:rsidRPr="00A922A0" w:rsidRDefault="00A922A0" w:rsidP="00A922A0">
            <w:pPr>
              <w:spacing w:before="60" w:after="60"/>
              <w:ind w:left="28"/>
              <w:rPr>
                <w:rFonts w:ascii="Times New Roman" w:hAnsi="Times New Roman"/>
                <w:sz w:val="18"/>
                <w:szCs w:val="18"/>
                <w:lang w:val="sr-Cyrl-CS"/>
              </w:rPr>
            </w:pPr>
          </w:p>
        </w:tc>
        <w:tc>
          <w:tcPr>
            <w:tcW w:w="581" w:type="pct"/>
            <w:gridSpan w:val="3"/>
          </w:tcPr>
          <w:p w14:paraId="15D19DF4"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1.</w:t>
            </w:r>
          </w:p>
        </w:tc>
        <w:tc>
          <w:tcPr>
            <w:tcW w:w="1531" w:type="pct"/>
            <w:gridSpan w:val="5"/>
          </w:tcPr>
          <w:p w14:paraId="25A567B8"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sr-Cyrl-CS"/>
              </w:rPr>
              <w:t>Пародијата во контекст на постмодернистичките книжевни и уметнички постапк</w:t>
            </w:r>
            <w:r w:rsidRPr="00A922A0">
              <w:rPr>
                <w:rFonts w:ascii="Times New Roman" w:hAnsi="Times New Roman"/>
                <w:sz w:val="18"/>
                <w:szCs w:val="18"/>
                <w:lang w:val="mk-MK"/>
              </w:rPr>
              <w:t>и</w:t>
            </w:r>
          </w:p>
        </w:tc>
        <w:tc>
          <w:tcPr>
            <w:tcW w:w="2327" w:type="pct"/>
            <w:gridSpan w:val="6"/>
          </w:tcPr>
          <w:p w14:paraId="5588BBA9"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 xml:space="preserve">Наука за книжевност </w:t>
            </w:r>
          </w:p>
          <w:p w14:paraId="7994169C"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sr-Cyrl-CS"/>
              </w:rPr>
              <w:t>Филолошки факултет„Блаже Конески“-Скопје</w:t>
            </w:r>
          </w:p>
        </w:tc>
      </w:tr>
      <w:tr w:rsidR="00A922A0" w:rsidRPr="00A922A0" w14:paraId="0C9B9C01" w14:textId="77777777" w:rsidTr="00DC52FB">
        <w:trPr>
          <w:jc w:val="center"/>
        </w:trPr>
        <w:tc>
          <w:tcPr>
            <w:tcW w:w="245" w:type="pct"/>
            <w:vMerge/>
          </w:tcPr>
          <w:p w14:paraId="1219FE43"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Pr>
          <w:p w14:paraId="0A3C0970" w14:textId="77777777" w:rsidR="00A922A0" w:rsidRPr="00A922A0" w:rsidRDefault="00A922A0" w:rsidP="00A922A0">
            <w:pPr>
              <w:spacing w:before="60" w:after="60"/>
              <w:ind w:left="28"/>
              <w:rPr>
                <w:rFonts w:ascii="Times New Roman" w:hAnsi="Times New Roman"/>
                <w:sz w:val="18"/>
                <w:szCs w:val="18"/>
                <w:lang w:val="sr-Cyrl-CS"/>
              </w:rPr>
            </w:pPr>
          </w:p>
        </w:tc>
        <w:tc>
          <w:tcPr>
            <w:tcW w:w="581" w:type="pct"/>
            <w:gridSpan w:val="3"/>
          </w:tcPr>
          <w:p w14:paraId="3C42D0E6"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2.</w:t>
            </w:r>
          </w:p>
        </w:tc>
        <w:tc>
          <w:tcPr>
            <w:tcW w:w="1531" w:type="pct"/>
            <w:gridSpan w:val="5"/>
          </w:tcPr>
          <w:p w14:paraId="6A54DEC5" w14:textId="77777777" w:rsidR="00A922A0" w:rsidRPr="00A922A0" w:rsidRDefault="00A922A0" w:rsidP="00A922A0">
            <w:pPr>
              <w:spacing w:before="60" w:after="60"/>
              <w:ind w:left="28"/>
              <w:rPr>
                <w:rFonts w:ascii="Times New Roman" w:hAnsi="Times New Roman"/>
                <w:sz w:val="18"/>
                <w:szCs w:val="18"/>
                <w:lang w:val="sr-Cyrl-CS"/>
              </w:rPr>
            </w:pPr>
          </w:p>
        </w:tc>
        <w:tc>
          <w:tcPr>
            <w:tcW w:w="2327" w:type="pct"/>
            <w:gridSpan w:val="6"/>
          </w:tcPr>
          <w:p w14:paraId="54F315E4" w14:textId="77777777" w:rsidR="00A922A0" w:rsidRPr="00A922A0" w:rsidRDefault="00A922A0" w:rsidP="00A922A0">
            <w:pPr>
              <w:spacing w:before="60" w:after="60"/>
              <w:ind w:left="28"/>
              <w:rPr>
                <w:rFonts w:ascii="Times New Roman" w:hAnsi="Times New Roman"/>
                <w:sz w:val="18"/>
                <w:szCs w:val="18"/>
                <w:lang w:val="sr-Cyrl-CS"/>
              </w:rPr>
            </w:pPr>
          </w:p>
        </w:tc>
      </w:tr>
      <w:tr w:rsidR="00A922A0" w:rsidRPr="00A922A0" w14:paraId="1521A5C9" w14:textId="77777777" w:rsidTr="00DC52FB">
        <w:trPr>
          <w:jc w:val="center"/>
        </w:trPr>
        <w:tc>
          <w:tcPr>
            <w:tcW w:w="245" w:type="pct"/>
            <w:vMerge w:val="restart"/>
          </w:tcPr>
          <w:p w14:paraId="48BC937A"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10.</w:t>
            </w:r>
          </w:p>
        </w:tc>
        <w:tc>
          <w:tcPr>
            <w:tcW w:w="4755" w:type="pct"/>
            <w:gridSpan w:val="15"/>
          </w:tcPr>
          <w:p w14:paraId="0572833E"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Селектирани резултати во последните пет години</w:t>
            </w:r>
          </w:p>
        </w:tc>
      </w:tr>
      <w:tr w:rsidR="00A922A0" w:rsidRPr="00A922A0" w14:paraId="506E665A" w14:textId="77777777" w:rsidTr="00DC52FB">
        <w:trPr>
          <w:jc w:val="center"/>
        </w:trPr>
        <w:tc>
          <w:tcPr>
            <w:tcW w:w="245" w:type="pct"/>
            <w:vMerge/>
          </w:tcPr>
          <w:p w14:paraId="46E1D5B4"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val="restart"/>
          </w:tcPr>
          <w:p w14:paraId="60D03161"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10.1.</w:t>
            </w:r>
          </w:p>
        </w:tc>
        <w:tc>
          <w:tcPr>
            <w:tcW w:w="4440" w:type="pct"/>
            <w:gridSpan w:val="14"/>
          </w:tcPr>
          <w:p w14:paraId="2E035205"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Релевантни печатени научни трудови (до пет)</w:t>
            </w:r>
          </w:p>
        </w:tc>
      </w:tr>
      <w:tr w:rsidR="00A922A0" w:rsidRPr="00A922A0" w14:paraId="4DF3837E" w14:textId="77777777" w:rsidTr="00DC52FB">
        <w:trPr>
          <w:jc w:val="center"/>
        </w:trPr>
        <w:tc>
          <w:tcPr>
            <w:tcW w:w="245" w:type="pct"/>
            <w:vMerge/>
          </w:tcPr>
          <w:p w14:paraId="3659710C"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Pr>
          <w:p w14:paraId="2052B7D9" w14:textId="77777777" w:rsidR="00A922A0" w:rsidRPr="00A922A0" w:rsidRDefault="00A922A0" w:rsidP="00A922A0">
            <w:pPr>
              <w:spacing w:before="60" w:after="60"/>
              <w:ind w:left="28"/>
              <w:rPr>
                <w:rFonts w:ascii="Times New Roman" w:hAnsi="Times New Roman"/>
                <w:sz w:val="18"/>
                <w:szCs w:val="18"/>
                <w:lang w:val="sr-Cyrl-CS"/>
              </w:rPr>
            </w:pPr>
          </w:p>
        </w:tc>
        <w:tc>
          <w:tcPr>
            <w:tcW w:w="530" w:type="pct"/>
            <w:gridSpan w:val="2"/>
          </w:tcPr>
          <w:p w14:paraId="2063B52F"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Ред</w:t>
            </w:r>
            <w:r w:rsidRPr="00A922A0">
              <w:rPr>
                <w:rFonts w:ascii="Times New Roman" w:hAnsi="Times New Roman"/>
                <w:sz w:val="18"/>
                <w:szCs w:val="18"/>
                <w:lang w:val="mk-MK"/>
              </w:rPr>
              <w:t>ен</w:t>
            </w:r>
            <w:r w:rsidRPr="00A922A0">
              <w:rPr>
                <w:rFonts w:ascii="Times New Roman" w:hAnsi="Times New Roman"/>
                <w:sz w:val="18"/>
                <w:szCs w:val="18"/>
                <w:lang w:val="sr-Cyrl-CS"/>
              </w:rPr>
              <w:t>број</w:t>
            </w:r>
          </w:p>
        </w:tc>
        <w:tc>
          <w:tcPr>
            <w:tcW w:w="1060" w:type="pct"/>
            <w:gridSpan w:val="4"/>
          </w:tcPr>
          <w:p w14:paraId="2C2A8C24"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Автори</w:t>
            </w:r>
          </w:p>
        </w:tc>
        <w:tc>
          <w:tcPr>
            <w:tcW w:w="1552" w:type="pct"/>
            <w:gridSpan w:val="6"/>
          </w:tcPr>
          <w:p w14:paraId="774F002A"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Наслов</w:t>
            </w:r>
          </w:p>
        </w:tc>
        <w:tc>
          <w:tcPr>
            <w:tcW w:w="1298" w:type="pct"/>
            <w:gridSpan w:val="2"/>
          </w:tcPr>
          <w:p w14:paraId="2CC64937"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Издавач /  година</w:t>
            </w:r>
          </w:p>
        </w:tc>
      </w:tr>
      <w:tr w:rsidR="00A922A0" w:rsidRPr="00A922A0" w14:paraId="4AE4F284" w14:textId="77777777" w:rsidTr="00DC52FB">
        <w:trPr>
          <w:jc w:val="center"/>
        </w:trPr>
        <w:tc>
          <w:tcPr>
            <w:tcW w:w="245" w:type="pct"/>
            <w:vMerge/>
          </w:tcPr>
          <w:p w14:paraId="120861AD"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Pr>
          <w:p w14:paraId="6697E8B6" w14:textId="77777777" w:rsidR="00A922A0" w:rsidRPr="00A922A0" w:rsidRDefault="00A922A0" w:rsidP="00A922A0">
            <w:pPr>
              <w:spacing w:before="60" w:after="60"/>
              <w:ind w:left="28"/>
              <w:rPr>
                <w:rFonts w:ascii="Times New Roman" w:hAnsi="Times New Roman"/>
                <w:sz w:val="18"/>
                <w:szCs w:val="18"/>
                <w:lang w:val="sr-Cyrl-CS"/>
              </w:rPr>
            </w:pPr>
          </w:p>
        </w:tc>
        <w:tc>
          <w:tcPr>
            <w:tcW w:w="530" w:type="pct"/>
            <w:gridSpan w:val="2"/>
          </w:tcPr>
          <w:p w14:paraId="6CC7772A"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1.</w:t>
            </w:r>
          </w:p>
        </w:tc>
        <w:tc>
          <w:tcPr>
            <w:tcW w:w="1060" w:type="pct"/>
            <w:gridSpan w:val="4"/>
          </w:tcPr>
          <w:p w14:paraId="3B33796C" w14:textId="77777777" w:rsidR="00A922A0" w:rsidRPr="00A922A0" w:rsidRDefault="00A922A0" w:rsidP="00A922A0">
            <w:pPr>
              <w:spacing w:before="60" w:after="60"/>
              <w:ind w:left="28"/>
              <w:rPr>
                <w:rFonts w:ascii="Times New Roman" w:hAnsi="Times New Roman"/>
                <w:sz w:val="18"/>
                <w:szCs w:val="18"/>
                <w:shd w:val="clear" w:color="auto" w:fill="FFFFFF"/>
                <w:lang w:val="mk-MK"/>
              </w:rPr>
            </w:pPr>
            <w:r w:rsidRPr="00A922A0">
              <w:rPr>
                <w:rFonts w:ascii="Times New Roman" w:hAnsi="Times New Roman"/>
                <w:sz w:val="18"/>
                <w:szCs w:val="18"/>
                <w:shd w:val="clear" w:color="auto" w:fill="FFFFFF"/>
                <w:lang w:val="mk-MK"/>
              </w:rPr>
              <w:t>Марија Ѓорѓиева Димова</w:t>
            </w:r>
          </w:p>
        </w:tc>
        <w:tc>
          <w:tcPr>
            <w:tcW w:w="1552" w:type="pct"/>
            <w:gridSpan w:val="6"/>
          </w:tcPr>
          <w:p w14:paraId="40C6051E"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 xml:space="preserve">„Интертекстуални анаграми“,  </w:t>
            </w:r>
            <w:r w:rsidRPr="00A922A0">
              <w:rPr>
                <w:rFonts w:ascii="Times New Roman" w:hAnsi="Times New Roman"/>
                <w:i/>
                <w:sz w:val="18"/>
                <w:szCs w:val="18"/>
                <w:lang w:val="mk-MK"/>
              </w:rPr>
              <w:t>Славистички студии</w:t>
            </w:r>
            <w:r w:rsidRPr="00A922A0">
              <w:rPr>
                <w:rFonts w:ascii="Times New Roman" w:hAnsi="Times New Roman"/>
                <w:sz w:val="18"/>
                <w:szCs w:val="18"/>
                <w:lang w:val="mk-MK"/>
              </w:rPr>
              <w:t xml:space="preserve"> </w:t>
            </w:r>
          </w:p>
        </w:tc>
        <w:tc>
          <w:tcPr>
            <w:tcW w:w="1298" w:type="pct"/>
            <w:gridSpan w:val="2"/>
          </w:tcPr>
          <w:p w14:paraId="07BF246C" w14:textId="77777777" w:rsidR="00A922A0" w:rsidRPr="00A922A0" w:rsidRDefault="00A922A0" w:rsidP="00A922A0">
            <w:pPr>
              <w:spacing w:before="60" w:after="60"/>
              <w:ind w:left="28"/>
              <w:rPr>
                <w:rFonts w:ascii="Times New Roman" w:hAnsi="Times New Roman"/>
                <w:sz w:val="18"/>
                <w:szCs w:val="18"/>
                <w:shd w:val="clear" w:color="auto" w:fill="FFFFFF"/>
                <w:lang w:val="mk-MK"/>
              </w:rPr>
            </w:pPr>
            <w:r w:rsidRPr="00A922A0">
              <w:rPr>
                <w:rFonts w:ascii="Times New Roman" w:hAnsi="Times New Roman"/>
                <w:sz w:val="18"/>
                <w:szCs w:val="18"/>
                <w:shd w:val="clear" w:color="auto" w:fill="FFFFFF"/>
                <w:lang w:val="mk-MK"/>
              </w:rPr>
              <w:t xml:space="preserve">Скопје: Филолошки факултет „Блаже Конески“, 2018, </w:t>
            </w:r>
            <w:r w:rsidRPr="00A922A0">
              <w:rPr>
                <w:rFonts w:ascii="Times New Roman" w:hAnsi="Times New Roman"/>
                <w:sz w:val="18"/>
                <w:szCs w:val="18"/>
                <w:lang w:val="mk-MK"/>
              </w:rPr>
              <w:t xml:space="preserve">бр. 17, </w:t>
            </w:r>
            <w:r w:rsidRPr="00A922A0">
              <w:rPr>
                <w:rFonts w:ascii="Times New Roman" w:hAnsi="Times New Roman"/>
                <w:sz w:val="18"/>
                <w:szCs w:val="18"/>
                <w:shd w:val="clear" w:color="auto" w:fill="FFFFFF"/>
                <w:lang w:val="mk-MK"/>
              </w:rPr>
              <w:t>стр.153-165</w:t>
            </w:r>
          </w:p>
        </w:tc>
      </w:tr>
      <w:tr w:rsidR="00A922A0" w:rsidRPr="00A922A0" w14:paraId="3C6CC0A4" w14:textId="77777777" w:rsidTr="00DC52FB">
        <w:trPr>
          <w:jc w:val="center"/>
        </w:trPr>
        <w:tc>
          <w:tcPr>
            <w:tcW w:w="245" w:type="pct"/>
            <w:vMerge/>
          </w:tcPr>
          <w:p w14:paraId="4C387D08"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Pr>
          <w:p w14:paraId="2E2175E6" w14:textId="77777777" w:rsidR="00A922A0" w:rsidRPr="00A922A0" w:rsidRDefault="00A922A0" w:rsidP="00A922A0">
            <w:pPr>
              <w:spacing w:before="60" w:after="60"/>
              <w:ind w:left="28"/>
              <w:rPr>
                <w:rFonts w:ascii="Times New Roman" w:hAnsi="Times New Roman"/>
                <w:sz w:val="18"/>
                <w:szCs w:val="18"/>
                <w:lang w:val="sr-Cyrl-CS"/>
              </w:rPr>
            </w:pPr>
          </w:p>
        </w:tc>
        <w:tc>
          <w:tcPr>
            <w:tcW w:w="530" w:type="pct"/>
            <w:gridSpan w:val="2"/>
          </w:tcPr>
          <w:p w14:paraId="54B4B1CD"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2.</w:t>
            </w:r>
          </w:p>
        </w:tc>
        <w:tc>
          <w:tcPr>
            <w:tcW w:w="1060" w:type="pct"/>
            <w:gridSpan w:val="4"/>
          </w:tcPr>
          <w:p w14:paraId="3315D69F" w14:textId="77777777" w:rsidR="00A922A0" w:rsidRPr="00A922A0" w:rsidRDefault="00A922A0" w:rsidP="00A922A0">
            <w:pPr>
              <w:spacing w:before="60" w:after="60"/>
              <w:ind w:left="28"/>
              <w:rPr>
                <w:rFonts w:ascii="Times New Roman" w:hAnsi="Times New Roman"/>
                <w:sz w:val="18"/>
                <w:szCs w:val="18"/>
                <w:shd w:val="clear" w:color="auto" w:fill="FFFFFF"/>
                <w:lang w:val="sr-Cyrl-CS"/>
              </w:rPr>
            </w:pPr>
            <w:r w:rsidRPr="00A922A0">
              <w:rPr>
                <w:rFonts w:ascii="Times New Roman" w:hAnsi="Times New Roman"/>
                <w:sz w:val="18"/>
                <w:szCs w:val="18"/>
                <w:shd w:val="clear" w:color="auto" w:fill="FFFFFF"/>
                <w:lang w:val="mk-MK"/>
              </w:rPr>
              <w:t>Марија Ѓорѓиева Димова</w:t>
            </w:r>
          </w:p>
        </w:tc>
        <w:tc>
          <w:tcPr>
            <w:tcW w:w="1552" w:type="pct"/>
            <w:gridSpan w:val="6"/>
          </w:tcPr>
          <w:p w14:paraId="67D760BC"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 xml:space="preserve">„Метафикцијата: од книжевен куриозитет до </w:t>
            </w:r>
            <w:r w:rsidRPr="00A922A0">
              <w:rPr>
                <w:rFonts w:ascii="Times New Roman" w:hAnsi="Times New Roman"/>
                <w:sz w:val="18"/>
                <w:szCs w:val="18"/>
                <w:lang w:val="en-US"/>
              </w:rPr>
              <w:t>condition</w:t>
            </w:r>
            <w:r w:rsidRPr="00A922A0">
              <w:rPr>
                <w:rFonts w:ascii="Times New Roman" w:hAnsi="Times New Roman"/>
                <w:sz w:val="18"/>
                <w:szCs w:val="18"/>
                <w:lang w:val="sr-Cyrl-CS"/>
              </w:rPr>
              <w:t xml:space="preserve"> </w:t>
            </w:r>
            <w:r w:rsidRPr="00A922A0">
              <w:rPr>
                <w:rFonts w:ascii="Times New Roman" w:hAnsi="Times New Roman"/>
                <w:sz w:val="18"/>
                <w:szCs w:val="18"/>
                <w:lang w:val="en-US"/>
              </w:rPr>
              <w:t>sine</w:t>
            </w:r>
            <w:r w:rsidRPr="00A922A0">
              <w:rPr>
                <w:rFonts w:ascii="Times New Roman" w:hAnsi="Times New Roman"/>
                <w:sz w:val="18"/>
                <w:szCs w:val="18"/>
                <w:lang w:val="sr-Cyrl-CS"/>
              </w:rPr>
              <w:t xml:space="preserve"> </w:t>
            </w:r>
            <w:r w:rsidRPr="00A922A0">
              <w:rPr>
                <w:rFonts w:ascii="Times New Roman" w:hAnsi="Times New Roman"/>
                <w:sz w:val="18"/>
                <w:szCs w:val="18"/>
                <w:lang w:val="en-US"/>
              </w:rPr>
              <w:t>qua</w:t>
            </w:r>
            <w:r w:rsidRPr="00A922A0">
              <w:rPr>
                <w:rFonts w:ascii="Times New Roman" w:hAnsi="Times New Roman"/>
                <w:sz w:val="18"/>
                <w:szCs w:val="18"/>
                <w:lang w:val="sr-Cyrl-CS"/>
              </w:rPr>
              <w:t xml:space="preserve"> </w:t>
            </w:r>
            <w:r w:rsidRPr="00A922A0">
              <w:rPr>
                <w:rFonts w:ascii="Times New Roman" w:hAnsi="Times New Roman"/>
                <w:sz w:val="18"/>
                <w:szCs w:val="18"/>
                <w:lang w:val="en-US"/>
              </w:rPr>
              <w:t>non</w:t>
            </w:r>
            <w:r w:rsidRPr="00A922A0">
              <w:rPr>
                <w:rFonts w:ascii="Times New Roman" w:hAnsi="Times New Roman"/>
                <w:sz w:val="18"/>
                <w:szCs w:val="18"/>
                <w:lang w:val="mk-MK"/>
              </w:rPr>
              <w:t xml:space="preserve"> на книжевноста“, </w:t>
            </w:r>
            <w:r w:rsidRPr="00A922A0">
              <w:rPr>
                <w:rFonts w:ascii="Times New Roman" w:hAnsi="Times New Roman"/>
                <w:i/>
                <w:sz w:val="18"/>
                <w:szCs w:val="18"/>
                <w:lang w:val="mk-MK"/>
              </w:rPr>
              <w:t xml:space="preserve">Спектар </w:t>
            </w:r>
          </w:p>
        </w:tc>
        <w:tc>
          <w:tcPr>
            <w:tcW w:w="1298" w:type="pct"/>
            <w:gridSpan w:val="2"/>
          </w:tcPr>
          <w:p w14:paraId="4CA6F75E" w14:textId="77777777" w:rsidR="00A922A0" w:rsidRPr="00A922A0" w:rsidRDefault="00A922A0" w:rsidP="00A922A0">
            <w:pPr>
              <w:spacing w:before="60" w:after="60"/>
              <w:ind w:left="28"/>
              <w:rPr>
                <w:rFonts w:ascii="Times New Roman" w:hAnsi="Times New Roman"/>
                <w:sz w:val="18"/>
                <w:szCs w:val="18"/>
                <w:shd w:val="clear" w:color="auto" w:fill="FFFFFF"/>
                <w:lang w:val="mk-MK"/>
              </w:rPr>
            </w:pPr>
            <w:r w:rsidRPr="00A922A0">
              <w:rPr>
                <w:rFonts w:ascii="Times New Roman" w:hAnsi="Times New Roman"/>
                <w:sz w:val="18"/>
                <w:szCs w:val="18"/>
                <w:shd w:val="clear" w:color="auto" w:fill="FFFFFF"/>
                <w:lang w:val="mk-MK"/>
              </w:rPr>
              <w:t xml:space="preserve">Скопје:Институт за македонска литература, 2019, </w:t>
            </w:r>
            <w:r w:rsidRPr="00A922A0">
              <w:rPr>
                <w:rFonts w:ascii="Times New Roman" w:hAnsi="Times New Roman"/>
                <w:sz w:val="18"/>
                <w:szCs w:val="18"/>
                <w:lang w:val="mk-MK"/>
              </w:rPr>
              <w:t xml:space="preserve">бр.73, </w:t>
            </w:r>
            <w:r w:rsidRPr="00A922A0">
              <w:rPr>
                <w:rFonts w:ascii="Times New Roman" w:hAnsi="Times New Roman"/>
                <w:sz w:val="18"/>
                <w:szCs w:val="18"/>
                <w:shd w:val="clear" w:color="auto" w:fill="FFFFFF"/>
                <w:lang w:val="mk-MK"/>
              </w:rPr>
              <w:t>стр. 87-105</w:t>
            </w:r>
          </w:p>
        </w:tc>
      </w:tr>
      <w:tr w:rsidR="00A922A0" w:rsidRPr="00A922A0" w14:paraId="4487E443" w14:textId="77777777" w:rsidTr="00DC52FB">
        <w:trPr>
          <w:jc w:val="center"/>
        </w:trPr>
        <w:tc>
          <w:tcPr>
            <w:tcW w:w="245" w:type="pct"/>
            <w:vMerge/>
          </w:tcPr>
          <w:p w14:paraId="33273835"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Pr>
          <w:p w14:paraId="02A420ED" w14:textId="77777777" w:rsidR="00A922A0" w:rsidRPr="00A922A0" w:rsidRDefault="00A922A0" w:rsidP="00A922A0">
            <w:pPr>
              <w:spacing w:before="60" w:after="60"/>
              <w:ind w:left="28"/>
              <w:rPr>
                <w:rFonts w:ascii="Times New Roman" w:hAnsi="Times New Roman"/>
                <w:sz w:val="18"/>
                <w:szCs w:val="18"/>
                <w:lang w:val="sr-Cyrl-CS"/>
              </w:rPr>
            </w:pPr>
          </w:p>
        </w:tc>
        <w:tc>
          <w:tcPr>
            <w:tcW w:w="530" w:type="pct"/>
            <w:gridSpan w:val="2"/>
          </w:tcPr>
          <w:p w14:paraId="6D8FC523"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3.</w:t>
            </w:r>
          </w:p>
        </w:tc>
        <w:tc>
          <w:tcPr>
            <w:tcW w:w="1060" w:type="pct"/>
            <w:gridSpan w:val="4"/>
          </w:tcPr>
          <w:p w14:paraId="3F8AD3E4" w14:textId="77777777" w:rsidR="00A922A0" w:rsidRPr="00A922A0" w:rsidRDefault="00A922A0" w:rsidP="00A922A0">
            <w:pPr>
              <w:spacing w:before="60" w:after="60"/>
              <w:ind w:left="28"/>
              <w:rPr>
                <w:rFonts w:ascii="Times New Roman" w:hAnsi="Times New Roman"/>
                <w:sz w:val="18"/>
                <w:szCs w:val="18"/>
                <w:shd w:val="clear" w:color="auto" w:fill="FFFFFF"/>
                <w:lang w:val="sr-Cyrl-CS"/>
              </w:rPr>
            </w:pPr>
            <w:r w:rsidRPr="00A922A0">
              <w:rPr>
                <w:rFonts w:ascii="Times New Roman" w:hAnsi="Times New Roman"/>
                <w:sz w:val="18"/>
                <w:szCs w:val="18"/>
                <w:shd w:val="clear" w:color="auto" w:fill="FFFFFF"/>
                <w:lang w:val="mk-MK"/>
              </w:rPr>
              <w:t>Марија Ѓорѓиева Димова</w:t>
            </w:r>
          </w:p>
        </w:tc>
        <w:tc>
          <w:tcPr>
            <w:tcW w:w="1552" w:type="pct"/>
            <w:gridSpan w:val="6"/>
          </w:tcPr>
          <w:p w14:paraId="4BEFAC44"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 xml:space="preserve">„Интертекстуалниот пристап во толкувањето на книжевните дела“, </w:t>
            </w:r>
            <w:r w:rsidRPr="00A922A0">
              <w:rPr>
                <w:rFonts w:ascii="Times New Roman" w:hAnsi="Times New Roman"/>
                <w:i/>
                <w:sz w:val="18"/>
                <w:szCs w:val="18"/>
                <w:lang w:val="mk-MK"/>
              </w:rPr>
              <w:t>Методи и толкувања на книжевната херменевтика</w:t>
            </w:r>
            <w:r w:rsidRPr="00A922A0">
              <w:rPr>
                <w:rFonts w:ascii="Times New Roman" w:hAnsi="Times New Roman"/>
                <w:sz w:val="18"/>
                <w:szCs w:val="18"/>
                <w:lang w:val="mk-MK"/>
              </w:rPr>
              <w:t xml:space="preserve"> (том два)</w:t>
            </w:r>
          </w:p>
        </w:tc>
        <w:tc>
          <w:tcPr>
            <w:tcW w:w="1298" w:type="pct"/>
            <w:gridSpan w:val="2"/>
          </w:tcPr>
          <w:p w14:paraId="44B08FC2" w14:textId="77777777" w:rsidR="00A922A0" w:rsidRPr="00A922A0" w:rsidRDefault="00A922A0" w:rsidP="00A922A0">
            <w:pPr>
              <w:spacing w:before="60" w:after="60"/>
              <w:ind w:left="28"/>
              <w:rPr>
                <w:rFonts w:ascii="Times New Roman" w:hAnsi="Times New Roman"/>
                <w:sz w:val="18"/>
                <w:szCs w:val="18"/>
                <w:shd w:val="clear" w:color="auto" w:fill="FFFFFF"/>
                <w:lang w:val="mk-MK"/>
              </w:rPr>
            </w:pPr>
            <w:r w:rsidRPr="00A922A0">
              <w:rPr>
                <w:rFonts w:ascii="Times New Roman" w:hAnsi="Times New Roman"/>
                <w:sz w:val="18"/>
                <w:szCs w:val="18"/>
                <w:shd w:val="clear" w:color="auto" w:fill="FFFFFF"/>
                <w:lang w:val="mk-MK"/>
              </w:rPr>
              <w:t>Скопје: МАНУ, 2018, стр. 49-67</w:t>
            </w:r>
          </w:p>
        </w:tc>
      </w:tr>
      <w:tr w:rsidR="00A922A0" w:rsidRPr="00A922A0" w14:paraId="628A12F9" w14:textId="77777777" w:rsidTr="00DC52FB">
        <w:trPr>
          <w:jc w:val="center"/>
        </w:trPr>
        <w:tc>
          <w:tcPr>
            <w:tcW w:w="245" w:type="pct"/>
            <w:vMerge/>
          </w:tcPr>
          <w:p w14:paraId="2C4CAF90"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Pr>
          <w:p w14:paraId="14F7FD42" w14:textId="77777777" w:rsidR="00A922A0" w:rsidRPr="00A922A0" w:rsidRDefault="00A922A0" w:rsidP="00A922A0">
            <w:pPr>
              <w:spacing w:before="60" w:after="60"/>
              <w:ind w:left="28"/>
              <w:rPr>
                <w:rFonts w:ascii="Times New Roman" w:hAnsi="Times New Roman"/>
                <w:sz w:val="18"/>
                <w:szCs w:val="18"/>
                <w:lang w:val="sr-Cyrl-CS"/>
              </w:rPr>
            </w:pPr>
          </w:p>
        </w:tc>
        <w:tc>
          <w:tcPr>
            <w:tcW w:w="530" w:type="pct"/>
            <w:gridSpan w:val="2"/>
          </w:tcPr>
          <w:p w14:paraId="08BB8D92"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4.</w:t>
            </w:r>
          </w:p>
        </w:tc>
        <w:tc>
          <w:tcPr>
            <w:tcW w:w="1060" w:type="pct"/>
            <w:gridSpan w:val="4"/>
          </w:tcPr>
          <w:p w14:paraId="1E32BD2F" w14:textId="77777777" w:rsidR="00A922A0" w:rsidRPr="00A922A0" w:rsidRDefault="00A922A0" w:rsidP="00A922A0">
            <w:pPr>
              <w:spacing w:before="60" w:after="60"/>
              <w:ind w:left="28"/>
              <w:rPr>
                <w:rFonts w:ascii="Times New Roman" w:hAnsi="Times New Roman"/>
                <w:sz w:val="18"/>
                <w:szCs w:val="18"/>
                <w:shd w:val="clear" w:color="auto" w:fill="FFFFFF"/>
                <w:lang w:val="sr-Cyrl-CS"/>
              </w:rPr>
            </w:pPr>
            <w:r w:rsidRPr="00A922A0">
              <w:rPr>
                <w:rFonts w:ascii="Times New Roman" w:hAnsi="Times New Roman"/>
                <w:sz w:val="18"/>
                <w:szCs w:val="18"/>
                <w:shd w:val="clear" w:color="auto" w:fill="FFFFFF"/>
                <w:lang w:val="mk-MK"/>
              </w:rPr>
              <w:t>Марија Ѓорѓиева Димова</w:t>
            </w:r>
          </w:p>
        </w:tc>
        <w:tc>
          <w:tcPr>
            <w:tcW w:w="1552" w:type="pct"/>
            <w:gridSpan w:val="6"/>
          </w:tcPr>
          <w:p w14:paraId="1B906ED2"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 xml:space="preserve">„Интертекстуални прошетки низ книжевноста со двогледот на Андреј Битов“, </w:t>
            </w:r>
            <w:r w:rsidRPr="00A922A0">
              <w:rPr>
                <w:rFonts w:ascii="Times New Roman" w:hAnsi="Times New Roman"/>
                <w:i/>
                <w:sz w:val="18"/>
                <w:szCs w:val="18"/>
                <w:lang w:val="mk-MK"/>
              </w:rPr>
              <w:t>Методи и толкувања на книжевната херменевтик</w:t>
            </w:r>
            <w:r w:rsidRPr="00A922A0">
              <w:rPr>
                <w:rFonts w:ascii="Times New Roman" w:hAnsi="Times New Roman"/>
                <w:sz w:val="18"/>
                <w:szCs w:val="18"/>
                <w:lang w:val="mk-MK"/>
              </w:rPr>
              <w:t>а (том два)</w:t>
            </w:r>
          </w:p>
        </w:tc>
        <w:tc>
          <w:tcPr>
            <w:tcW w:w="1298" w:type="pct"/>
            <w:gridSpan w:val="2"/>
          </w:tcPr>
          <w:p w14:paraId="0EF8315A" w14:textId="77777777" w:rsidR="00A922A0" w:rsidRPr="00A922A0" w:rsidRDefault="00A922A0" w:rsidP="00A922A0">
            <w:pPr>
              <w:spacing w:before="60" w:after="60"/>
              <w:rPr>
                <w:rFonts w:ascii="Times New Roman" w:hAnsi="Times New Roman"/>
                <w:sz w:val="18"/>
                <w:szCs w:val="18"/>
                <w:shd w:val="clear" w:color="auto" w:fill="FFFFFF"/>
                <w:lang w:val="mk-MK"/>
              </w:rPr>
            </w:pPr>
            <w:r w:rsidRPr="00A922A0">
              <w:rPr>
                <w:rFonts w:ascii="Times New Roman" w:hAnsi="Times New Roman"/>
                <w:sz w:val="18"/>
                <w:szCs w:val="18"/>
                <w:shd w:val="clear" w:color="auto" w:fill="FFFFFF"/>
                <w:lang w:val="mk-MK"/>
              </w:rPr>
              <w:t>Скопје:МАНУ, 2018, стр. 69-88</w:t>
            </w:r>
          </w:p>
        </w:tc>
      </w:tr>
      <w:tr w:rsidR="00A922A0" w:rsidRPr="00A922A0" w14:paraId="7936F695" w14:textId="77777777" w:rsidTr="00DC52FB">
        <w:trPr>
          <w:jc w:val="center"/>
        </w:trPr>
        <w:tc>
          <w:tcPr>
            <w:tcW w:w="245" w:type="pct"/>
            <w:vMerge/>
          </w:tcPr>
          <w:p w14:paraId="6606CD05"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Pr>
          <w:p w14:paraId="2DF42E9B" w14:textId="77777777" w:rsidR="00A922A0" w:rsidRPr="00A922A0" w:rsidRDefault="00A922A0" w:rsidP="00A922A0">
            <w:pPr>
              <w:spacing w:before="60" w:after="60"/>
              <w:ind w:left="28"/>
              <w:rPr>
                <w:rFonts w:ascii="Times New Roman" w:hAnsi="Times New Roman"/>
                <w:sz w:val="18"/>
                <w:szCs w:val="18"/>
                <w:lang w:val="sr-Cyrl-CS"/>
              </w:rPr>
            </w:pPr>
          </w:p>
        </w:tc>
        <w:tc>
          <w:tcPr>
            <w:tcW w:w="530" w:type="pct"/>
            <w:gridSpan w:val="2"/>
          </w:tcPr>
          <w:p w14:paraId="0BACB878"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5.</w:t>
            </w:r>
          </w:p>
        </w:tc>
        <w:tc>
          <w:tcPr>
            <w:tcW w:w="1060" w:type="pct"/>
            <w:gridSpan w:val="4"/>
          </w:tcPr>
          <w:p w14:paraId="7C2D83FE" w14:textId="77777777" w:rsidR="00A922A0" w:rsidRPr="00A922A0" w:rsidRDefault="00A922A0" w:rsidP="00A922A0">
            <w:pPr>
              <w:spacing w:before="60" w:after="60"/>
              <w:ind w:left="28"/>
              <w:rPr>
                <w:rFonts w:ascii="Times New Roman" w:hAnsi="Times New Roman"/>
                <w:sz w:val="18"/>
                <w:szCs w:val="18"/>
                <w:shd w:val="clear" w:color="auto" w:fill="FFFFFF"/>
                <w:lang w:val="sr-Cyrl-CS"/>
              </w:rPr>
            </w:pPr>
            <w:r w:rsidRPr="00A922A0">
              <w:rPr>
                <w:rFonts w:ascii="Times New Roman" w:hAnsi="Times New Roman"/>
                <w:sz w:val="18"/>
                <w:szCs w:val="18"/>
                <w:shd w:val="clear" w:color="auto" w:fill="FFFFFF"/>
                <w:lang w:val="mk-MK"/>
              </w:rPr>
              <w:t>Марија Ѓорѓиева Димова</w:t>
            </w:r>
          </w:p>
        </w:tc>
        <w:tc>
          <w:tcPr>
            <w:tcW w:w="1552" w:type="pct"/>
            <w:gridSpan w:val="6"/>
          </w:tcPr>
          <w:p w14:paraId="792DB483"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mk-MK"/>
              </w:rPr>
              <w:t xml:space="preserve">„Интердискурзивните перформанси на книжевноста“, </w:t>
            </w:r>
            <w:r w:rsidRPr="00A922A0">
              <w:rPr>
                <w:rFonts w:ascii="Times New Roman" w:hAnsi="Times New Roman"/>
                <w:i/>
                <w:sz w:val="18"/>
                <w:szCs w:val="18"/>
                <w:lang w:val="mk-MK"/>
              </w:rPr>
              <w:t>Современа филологиј</w:t>
            </w:r>
            <w:r w:rsidRPr="00A922A0">
              <w:rPr>
                <w:rFonts w:ascii="Times New Roman" w:hAnsi="Times New Roman"/>
                <w:i/>
                <w:sz w:val="18"/>
                <w:szCs w:val="18"/>
                <w:lang w:val="en-US"/>
              </w:rPr>
              <w:t>a</w:t>
            </w:r>
            <w:r w:rsidRPr="00A922A0">
              <w:rPr>
                <w:rFonts w:ascii="Times New Roman" w:hAnsi="Times New Roman"/>
                <w:i/>
                <w:sz w:val="18"/>
                <w:szCs w:val="18"/>
                <w:lang w:val="mk-MK"/>
              </w:rPr>
              <w:t>/</w:t>
            </w:r>
            <w:r w:rsidRPr="00A922A0">
              <w:rPr>
                <w:rFonts w:ascii="Times New Roman" w:hAnsi="Times New Roman"/>
                <w:i/>
                <w:sz w:val="18"/>
                <w:szCs w:val="18"/>
                <w:lang w:val="en-US"/>
              </w:rPr>
              <w:t>Journal</w:t>
            </w:r>
            <w:r w:rsidRPr="00A922A0">
              <w:rPr>
                <w:rFonts w:ascii="Times New Roman" w:hAnsi="Times New Roman"/>
                <w:i/>
                <w:sz w:val="18"/>
                <w:szCs w:val="18"/>
                <w:lang w:val="sr-Cyrl-CS"/>
              </w:rPr>
              <w:t xml:space="preserve"> </w:t>
            </w:r>
            <w:r w:rsidRPr="00A922A0">
              <w:rPr>
                <w:rFonts w:ascii="Times New Roman" w:hAnsi="Times New Roman"/>
                <w:i/>
                <w:sz w:val="18"/>
                <w:szCs w:val="18"/>
                <w:lang w:val="en-US"/>
              </w:rPr>
              <w:t>of</w:t>
            </w:r>
            <w:r w:rsidRPr="00A922A0">
              <w:rPr>
                <w:rFonts w:ascii="Times New Roman" w:hAnsi="Times New Roman"/>
                <w:i/>
                <w:sz w:val="18"/>
                <w:szCs w:val="18"/>
                <w:lang w:val="sr-Cyrl-CS"/>
              </w:rPr>
              <w:t xml:space="preserve"> </w:t>
            </w:r>
            <w:r w:rsidRPr="00A922A0">
              <w:rPr>
                <w:rFonts w:ascii="Times New Roman" w:hAnsi="Times New Roman"/>
                <w:i/>
                <w:sz w:val="18"/>
                <w:szCs w:val="18"/>
                <w:lang w:val="en-US"/>
              </w:rPr>
              <w:t>Contemporary</w:t>
            </w:r>
            <w:r w:rsidRPr="00A922A0">
              <w:rPr>
                <w:rFonts w:ascii="Times New Roman" w:hAnsi="Times New Roman"/>
                <w:i/>
                <w:sz w:val="18"/>
                <w:szCs w:val="18"/>
                <w:lang w:val="sr-Cyrl-CS"/>
              </w:rPr>
              <w:t xml:space="preserve"> </w:t>
            </w:r>
            <w:r w:rsidRPr="00A922A0">
              <w:rPr>
                <w:rFonts w:ascii="Times New Roman" w:hAnsi="Times New Roman"/>
                <w:i/>
                <w:sz w:val="18"/>
                <w:szCs w:val="18"/>
                <w:lang w:val="en-US"/>
              </w:rPr>
              <w:t>Philology</w:t>
            </w:r>
            <w:r w:rsidRPr="00A922A0">
              <w:rPr>
                <w:rFonts w:ascii="Times New Roman" w:hAnsi="Times New Roman"/>
                <w:sz w:val="18"/>
                <w:szCs w:val="18"/>
                <w:lang w:val="mk-MK"/>
              </w:rPr>
              <w:t xml:space="preserve"> </w:t>
            </w:r>
          </w:p>
        </w:tc>
        <w:tc>
          <w:tcPr>
            <w:tcW w:w="1298" w:type="pct"/>
            <w:gridSpan w:val="2"/>
          </w:tcPr>
          <w:p w14:paraId="6972EE90" w14:textId="77777777" w:rsidR="00A922A0" w:rsidRPr="00A922A0" w:rsidRDefault="00A922A0" w:rsidP="00A922A0">
            <w:pPr>
              <w:spacing w:before="60" w:after="60"/>
              <w:ind w:left="28"/>
              <w:rPr>
                <w:rFonts w:ascii="Times New Roman" w:hAnsi="Times New Roman"/>
                <w:sz w:val="18"/>
                <w:szCs w:val="18"/>
                <w:shd w:val="clear" w:color="auto" w:fill="FFFFFF"/>
                <w:lang w:val="sr-Cyrl-CS"/>
              </w:rPr>
            </w:pPr>
            <w:r w:rsidRPr="00A922A0">
              <w:rPr>
                <w:rFonts w:ascii="Times New Roman" w:hAnsi="Times New Roman"/>
                <w:sz w:val="18"/>
                <w:szCs w:val="18"/>
                <w:shd w:val="clear" w:color="auto" w:fill="FFFFFF"/>
                <w:lang w:val="mk-MK"/>
              </w:rPr>
              <w:t>Скопје: Филолошки факултет „Блаже Конески“-Скопје, 2018, бр. 1(1), стр. 111-128</w:t>
            </w:r>
          </w:p>
        </w:tc>
      </w:tr>
      <w:tr w:rsidR="00A922A0" w:rsidRPr="00A922A0" w14:paraId="4ADF3876" w14:textId="77777777" w:rsidTr="00DC52FB">
        <w:trPr>
          <w:jc w:val="center"/>
        </w:trPr>
        <w:tc>
          <w:tcPr>
            <w:tcW w:w="245" w:type="pct"/>
            <w:vMerge/>
          </w:tcPr>
          <w:p w14:paraId="4C9E9E06"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val="restart"/>
          </w:tcPr>
          <w:p w14:paraId="7C213B98"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10.2.</w:t>
            </w:r>
          </w:p>
        </w:tc>
        <w:tc>
          <w:tcPr>
            <w:tcW w:w="4440" w:type="pct"/>
            <w:gridSpan w:val="14"/>
          </w:tcPr>
          <w:p w14:paraId="21F83A3F"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Учество во научно-истражувачки национални и меѓународни проекти (до пет)</w:t>
            </w:r>
          </w:p>
        </w:tc>
      </w:tr>
      <w:tr w:rsidR="00A922A0" w:rsidRPr="00A922A0" w14:paraId="2FE0F71F" w14:textId="77777777" w:rsidTr="00DC52FB">
        <w:trPr>
          <w:jc w:val="center"/>
        </w:trPr>
        <w:tc>
          <w:tcPr>
            <w:tcW w:w="245" w:type="pct"/>
            <w:vMerge/>
          </w:tcPr>
          <w:p w14:paraId="7085DBD5"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Pr>
          <w:p w14:paraId="5A4F79D5" w14:textId="77777777" w:rsidR="00A922A0" w:rsidRPr="00A922A0" w:rsidRDefault="00A922A0" w:rsidP="00A922A0">
            <w:pPr>
              <w:spacing w:before="60" w:after="60"/>
              <w:ind w:left="28"/>
              <w:rPr>
                <w:rFonts w:ascii="Times New Roman" w:hAnsi="Times New Roman"/>
                <w:sz w:val="18"/>
                <w:szCs w:val="18"/>
                <w:lang w:val="sr-Cyrl-CS"/>
              </w:rPr>
            </w:pPr>
          </w:p>
        </w:tc>
        <w:tc>
          <w:tcPr>
            <w:tcW w:w="530" w:type="pct"/>
            <w:gridSpan w:val="2"/>
          </w:tcPr>
          <w:p w14:paraId="3601B92B"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Ред</w:t>
            </w:r>
            <w:r w:rsidRPr="00A922A0">
              <w:rPr>
                <w:rFonts w:ascii="Times New Roman" w:hAnsi="Times New Roman"/>
                <w:sz w:val="18"/>
                <w:szCs w:val="18"/>
                <w:lang w:val="mk-MK"/>
              </w:rPr>
              <w:t>ен</w:t>
            </w:r>
            <w:r w:rsidRPr="00A922A0">
              <w:rPr>
                <w:rFonts w:ascii="Times New Roman" w:hAnsi="Times New Roman"/>
                <w:sz w:val="18"/>
                <w:szCs w:val="18"/>
                <w:lang w:val="sr-Cyrl-CS"/>
              </w:rPr>
              <w:t>број</w:t>
            </w:r>
          </w:p>
        </w:tc>
        <w:tc>
          <w:tcPr>
            <w:tcW w:w="1060" w:type="pct"/>
            <w:gridSpan w:val="4"/>
          </w:tcPr>
          <w:p w14:paraId="7B2989D3"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Автори</w:t>
            </w:r>
          </w:p>
        </w:tc>
        <w:tc>
          <w:tcPr>
            <w:tcW w:w="1552" w:type="pct"/>
            <w:gridSpan w:val="6"/>
          </w:tcPr>
          <w:p w14:paraId="03995061"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Наслов</w:t>
            </w:r>
          </w:p>
        </w:tc>
        <w:tc>
          <w:tcPr>
            <w:tcW w:w="1298" w:type="pct"/>
            <w:gridSpan w:val="2"/>
          </w:tcPr>
          <w:p w14:paraId="2BAD3BEF"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Издавач / година</w:t>
            </w:r>
          </w:p>
        </w:tc>
      </w:tr>
      <w:tr w:rsidR="00A922A0" w:rsidRPr="00A922A0" w14:paraId="0A2DA213" w14:textId="77777777" w:rsidTr="00DC52FB">
        <w:trPr>
          <w:jc w:val="center"/>
        </w:trPr>
        <w:tc>
          <w:tcPr>
            <w:tcW w:w="245" w:type="pct"/>
            <w:vMerge/>
          </w:tcPr>
          <w:p w14:paraId="64753C0C"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Pr>
          <w:p w14:paraId="008D85C2" w14:textId="77777777" w:rsidR="00A922A0" w:rsidRPr="00A922A0" w:rsidRDefault="00A922A0" w:rsidP="00A922A0">
            <w:pPr>
              <w:spacing w:before="60" w:after="60"/>
              <w:ind w:left="28"/>
              <w:rPr>
                <w:rFonts w:ascii="Times New Roman" w:hAnsi="Times New Roman"/>
                <w:sz w:val="18"/>
                <w:szCs w:val="18"/>
                <w:lang w:val="sr-Cyrl-CS"/>
              </w:rPr>
            </w:pPr>
          </w:p>
        </w:tc>
        <w:tc>
          <w:tcPr>
            <w:tcW w:w="530" w:type="pct"/>
            <w:gridSpan w:val="2"/>
          </w:tcPr>
          <w:p w14:paraId="50511E72"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1.</w:t>
            </w:r>
          </w:p>
        </w:tc>
        <w:tc>
          <w:tcPr>
            <w:tcW w:w="1060" w:type="pct"/>
            <w:gridSpan w:val="4"/>
          </w:tcPr>
          <w:p w14:paraId="5309D361" w14:textId="77777777" w:rsidR="00A922A0" w:rsidRPr="00A922A0" w:rsidRDefault="00A922A0" w:rsidP="00A922A0">
            <w:pPr>
              <w:spacing w:before="60" w:after="60"/>
              <w:ind w:left="28"/>
              <w:rPr>
                <w:rFonts w:ascii="Times New Roman" w:hAnsi="Times New Roman"/>
                <w:sz w:val="18"/>
                <w:szCs w:val="18"/>
                <w:shd w:val="clear" w:color="auto" w:fill="FFFFFF"/>
                <w:lang w:val="mk-MK"/>
              </w:rPr>
            </w:pPr>
            <w:r w:rsidRPr="00A922A0">
              <w:rPr>
                <w:rFonts w:ascii="Times New Roman" w:hAnsi="Times New Roman"/>
                <w:sz w:val="18"/>
                <w:szCs w:val="18"/>
                <w:shd w:val="clear" w:color="auto" w:fill="FFFFFF"/>
                <w:lang w:val="mk-MK"/>
              </w:rPr>
              <w:t>Катица Ќулавкова (раководител на проектот)</w:t>
            </w:r>
          </w:p>
        </w:tc>
        <w:tc>
          <w:tcPr>
            <w:tcW w:w="1552" w:type="pct"/>
            <w:gridSpan w:val="6"/>
          </w:tcPr>
          <w:p w14:paraId="3AFF1EFC" w14:textId="77777777" w:rsidR="00A922A0" w:rsidRPr="00A922A0" w:rsidRDefault="00A922A0" w:rsidP="00A922A0">
            <w:pPr>
              <w:spacing w:before="60" w:after="60"/>
              <w:ind w:left="28"/>
              <w:rPr>
                <w:rFonts w:ascii="Times New Roman" w:hAnsi="Times New Roman"/>
                <w:i/>
                <w:sz w:val="18"/>
                <w:szCs w:val="18"/>
                <w:lang w:val="mk-MK"/>
              </w:rPr>
            </w:pPr>
            <w:r w:rsidRPr="00A922A0">
              <w:rPr>
                <w:rFonts w:ascii="Times New Roman" w:hAnsi="Times New Roman"/>
                <w:i/>
                <w:sz w:val="18"/>
                <w:szCs w:val="18"/>
                <w:lang w:val="mk-MK"/>
              </w:rPr>
              <w:t>Поимник на книжевната теорија</w:t>
            </w:r>
          </w:p>
        </w:tc>
        <w:tc>
          <w:tcPr>
            <w:tcW w:w="1298" w:type="pct"/>
            <w:gridSpan w:val="2"/>
          </w:tcPr>
          <w:p w14:paraId="68546EDA"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 xml:space="preserve">Македонска академија на науките и уметностите, </w:t>
            </w:r>
            <w:r w:rsidRPr="00A922A0">
              <w:rPr>
                <w:rFonts w:ascii="Times New Roman" w:hAnsi="Times New Roman"/>
                <w:sz w:val="18"/>
                <w:szCs w:val="18"/>
                <w:lang w:val="ru-RU"/>
              </w:rPr>
              <w:t>2019-</w:t>
            </w:r>
            <w:r w:rsidRPr="00A922A0">
              <w:rPr>
                <w:rFonts w:ascii="Times New Roman" w:hAnsi="Times New Roman"/>
                <w:sz w:val="18"/>
                <w:szCs w:val="18"/>
                <w:lang w:val="mk-MK"/>
              </w:rPr>
              <w:t>2022</w:t>
            </w:r>
          </w:p>
        </w:tc>
      </w:tr>
      <w:tr w:rsidR="00A922A0" w:rsidRPr="00A922A0" w14:paraId="710CD906" w14:textId="77777777" w:rsidTr="00DC52FB">
        <w:trPr>
          <w:jc w:val="center"/>
        </w:trPr>
        <w:tc>
          <w:tcPr>
            <w:tcW w:w="245" w:type="pct"/>
            <w:vMerge/>
          </w:tcPr>
          <w:p w14:paraId="13AF7691"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Pr>
          <w:p w14:paraId="4D644CFA" w14:textId="77777777" w:rsidR="00A922A0" w:rsidRPr="00A922A0" w:rsidRDefault="00A922A0" w:rsidP="00A922A0">
            <w:pPr>
              <w:spacing w:before="60" w:after="60"/>
              <w:ind w:left="28"/>
              <w:rPr>
                <w:rFonts w:ascii="Times New Roman" w:hAnsi="Times New Roman"/>
                <w:sz w:val="18"/>
                <w:szCs w:val="18"/>
                <w:lang w:val="sr-Cyrl-CS"/>
              </w:rPr>
            </w:pPr>
          </w:p>
        </w:tc>
        <w:tc>
          <w:tcPr>
            <w:tcW w:w="530" w:type="pct"/>
            <w:gridSpan w:val="2"/>
          </w:tcPr>
          <w:p w14:paraId="1BE9E46B"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2.</w:t>
            </w:r>
          </w:p>
        </w:tc>
        <w:tc>
          <w:tcPr>
            <w:tcW w:w="1060" w:type="pct"/>
            <w:gridSpan w:val="4"/>
          </w:tcPr>
          <w:p w14:paraId="76ECAF4A"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shd w:val="clear" w:color="auto" w:fill="FFFFFF"/>
                <w:lang w:val="mk-MK"/>
              </w:rPr>
              <w:t>Катица Ќулавкова (раководител на проектот)</w:t>
            </w:r>
          </w:p>
        </w:tc>
        <w:tc>
          <w:tcPr>
            <w:tcW w:w="1552" w:type="pct"/>
            <w:gridSpan w:val="6"/>
          </w:tcPr>
          <w:p w14:paraId="710DA297" w14:textId="77777777" w:rsidR="00A922A0" w:rsidRPr="00A922A0" w:rsidRDefault="00A922A0" w:rsidP="00A922A0">
            <w:pPr>
              <w:spacing w:before="60" w:after="60"/>
              <w:ind w:left="28"/>
              <w:rPr>
                <w:rFonts w:ascii="Times New Roman" w:hAnsi="Times New Roman"/>
                <w:i/>
                <w:sz w:val="18"/>
                <w:szCs w:val="18"/>
                <w:lang w:val="mk-MK"/>
              </w:rPr>
            </w:pPr>
            <w:r w:rsidRPr="00A922A0">
              <w:rPr>
                <w:rFonts w:ascii="Times New Roman" w:hAnsi="Times New Roman"/>
                <w:i/>
                <w:sz w:val="18"/>
                <w:szCs w:val="18"/>
                <w:lang w:val="mk-MK"/>
              </w:rPr>
              <w:t>Методи на книжевната херменевтика</w:t>
            </w:r>
          </w:p>
        </w:tc>
        <w:tc>
          <w:tcPr>
            <w:tcW w:w="1298" w:type="pct"/>
            <w:gridSpan w:val="2"/>
          </w:tcPr>
          <w:p w14:paraId="33236CAC"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Македонска академија на науките и уметностите, 2017-2018</w:t>
            </w:r>
          </w:p>
        </w:tc>
      </w:tr>
      <w:tr w:rsidR="00A922A0" w:rsidRPr="00A922A0" w14:paraId="0B855A44" w14:textId="77777777" w:rsidTr="00DC52FB">
        <w:trPr>
          <w:jc w:val="center"/>
        </w:trPr>
        <w:tc>
          <w:tcPr>
            <w:tcW w:w="245" w:type="pct"/>
            <w:vMerge/>
          </w:tcPr>
          <w:p w14:paraId="14EEB384"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Pr>
          <w:p w14:paraId="24699E01" w14:textId="77777777" w:rsidR="00A922A0" w:rsidRPr="00A922A0" w:rsidRDefault="00A922A0" w:rsidP="00A922A0">
            <w:pPr>
              <w:spacing w:before="60" w:after="60"/>
              <w:ind w:left="28"/>
              <w:rPr>
                <w:rFonts w:ascii="Times New Roman" w:hAnsi="Times New Roman"/>
                <w:sz w:val="18"/>
                <w:szCs w:val="18"/>
                <w:lang w:val="sr-Cyrl-CS"/>
              </w:rPr>
            </w:pPr>
          </w:p>
        </w:tc>
        <w:tc>
          <w:tcPr>
            <w:tcW w:w="530" w:type="pct"/>
            <w:gridSpan w:val="2"/>
          </w:tcPr>
          <w:p w14:paraId="02DF580B"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3.</w:t>
            </w:r>
          </w:p>
        </w:tc>
        <w:tc>
          <w:tcPr>
            <w:tcW w:w="1060" w:type="pct"/>
            <w:gridSpan w:val="4"/>
          </w:tcPr>
          <w:p w14:paraId="4D416301"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shd w:val="clear" w:color="auto" w:fill="FFFFFF"/>
                <w:lang w:val="mk-MK"/>
              </w:rPr>
              <w:t>Катица Ќулавкова/Лила Мороз Гржелак (раководители на проектот)</w:t>
            </w:r>
          </w:p>
        </w:tc>
        <w:tc>
          <w:tcPr>
            <w:tcW w:w="1552" w:type="pct"/>
            <w:gridSpan w:val="6"/>
          </w:tcPr>
          <w:p w14:paraId="6080025E" w14:textId="77777777" w:rsidR="00A922A0" w:rsidRPr="00A922A0" w:rsidRDefault="00A922A0" w:rsidP="00A922A0">
            <w:pPr>
              <w:jc w:val="both"/>
              <w:rPr>
                <w:rFonts w:ascii="Times New Roman" w:hAnsi="Times New Roman"/>
                <w:sz w:val="18"/>
                <w:szCs w:val="18"/>
                <w:lang w:val="mk-MK"/>
              </w:rPr>
            </w:pPr>
            <w:r w:rsidRPr="00A922A0">
              <w:rPr>
                <w:rFonts w:ascii="Times New Roman" w:hAnsi="Times New Roman"/>
                <w:i/>
                <w:sz w:val="18"/>
                <w:szCs w:val="18"/>
                <w:lang w:val="mk-MK"/>
              </w:rPr>
              <w:t>The neighbourhood in the context of stereotypes and realities in contemporary Europe</w:t>
            </w:r>
          </w:p>
          <w:p w14:paraId="29E7BB4C" w14:textId="77777777" w:rsidR="00A922A0" w:rsidRPr="00A922A0" w:rsidRDefault="00A922A0" w:rsidP="00A922A0">
            <w:pPr>
              <w:spacing w:before="60" w:after="60"/>
              <w:ind w:left="28"/>
              <w:rPr>
                <w:rFonts w:ascii="Times New Roman" w:hAnsi="Times New Roman"/>
                <w:sz w:val="18"/>
                <w:szCs w:val="18"/>
                <w:lang w:val="mk-MK"/>
              </w:rPr>
            </w:pPr>
          </w:p>
        </w:tc>
        <w:tc>
          <w:tcPr>
            <w:tcW w:w="1298" w:type="pct"/>
            <w:gridSpan w:val="2"/>
          </w:tcPr>
          <w:p w14:paraId="3A0922B5"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Македонска академија на науките и уметностите /Полска академија на науките, 2020-2022</w:t>
            </w:r>
          </w:p>
        </w:tc>
      </w:tr>
      <w:tr w:rsidR="00A922A0" w:rsidRPr="00A922A0" w14:paraId="306B5F3C" w14:textId="77777777" w:rsidTr="00DC52FB">
        <w:trPr>
          <w:jc w:val="center"/>
        </w:trPr>
        <w:tc>
          <w:tcPr>
            <w:tcW w:w="245" w:type="pct"/>
            <w:vMerge/>
          </w:tcPr>
          <w:p w14:paraId="15E49462"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Pr>
          <w:p w14:paraId="7D1D377C" w14:textId="77777777" w:rsidR="00A922A0" w:rsidRPr="00A922A0" w:rsidRDefault="00A922A0" w:rsidP="00A922A0">
            <w:pPr>
              <w:spacing w:before="60" w:after="60"/>
              <w:ind w:left="28"/>
              <w:rPr>
                <w:rFonts w:ascii="Times New Roman" w:hAnsi="Times New Roman"/>
                <w:sz w:val="18"/>
                <w:szCs w:val="18"/>
                <w:lang w:val="sr-Cyrl-CS"/>
              </w:rPr>
            </w:pPr>
          </w:p>
        </w:tc>
        <w:tc>
          <w:tcPr>
            <w:tcW w:w="530" w:type="pct"/>
            <w:gridSpan w:val="2"/>
          </w:tcPr>
          <w:p w14:paraId="64E67F9D"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4.</w:t>
            </w:r>
          </w:p>
        </w:tc>
        <w:tc>
          <w:tcPr>
            <w:tcW w:w="1060" w:type="pct"/>
            <w:gridSpan w:val="4"/>
          </w:tcPr>
          <w:p w14:paraId="79BA95B4" w14:textId="77777777" w:rsidR="00A922A0" w:rsidRPr="00A922A0" w:rsidRDefault="00A922A0" w:rsidP="00A922A0">
            <w:pPr>
              <w:spacing w:before="60" w:after="60"/>
              <w:ind w:left="28"/>
              <w:rPr>
                <w:rFonts w:ascii="Times New Roman" w:hAnsi="Times New Roman"/>
                <w:sz w:val="18"/>
                <w:szCs w:val="18"/>
                <w:lang w:val="sr-Cyrl-CS"/>
              </w:rPr>
            </w:pPr>
          </w:p>
        </w:tc>
        <w:tc>
          <w:tcPr>
            <w:tcW w:w="1552" w:type="pct"/>
            <w:gridSpan w:val="6"/>
          </w:tcPr>
          <w:p w14:paraId="060E1B45" w14:textId="77777777" w:rsidR="00A922A0" w:rsidRPr="00A922A0" w:rsidRDefault="00A922A0" w:rsidP="00A922A0">
            <w:pPr>
              <w:spacing w:before="60" w:after="60"/>
              <w:ind w:left="28"/>
              <w:rPr>
                <w:rFonts w:ascii="Times New Roman" w:hAnsi="Times New Roman"/>
                <w:sz w:val="18"/>
                <w:szCs w:val="18"/>
                <w:lang w:val="sr-Cyrl-CS"/>
              </w:rPr>
            </w:pPr>
          </w:p>
        </w:tc>
        <w:tc>
          <w:tcPr>
            <w:tcW w:w="1298" w:type="pct"/>
            <w:gridSpan w:val="2"/>
          </w:tcPr>
          <w:p w14:paraId="6638E9BA" w14:textId="77777777" w:rsidR="00A922A0" w:rsidRPr="00A922A0" w:rsidRDefault="00A922A0" w:rsidP="00A922A0">
            <w:pPr>
              <w:spacing w:before="60" w:after="60"/>
              <w:ind w:left="28"/>
              <w:rPr>
                <w:rFonts w:ascii="Times New Roman" w:hAnsi="Times New Roman"/>
                <w:sz w:val="18"/>
                <w:szCs w:val="18"/>
                <w:lang w:val="sr-Cyrl-CS"/>
              </w:rPr>
            </w:pPr>
          </w:p>
        </w:tc>
      </w:tr>
      <w:tr w:rsidR="00A922A0" w:rsidRPr="00A922A0" w14:paraId="3410A11F" w14:textId="77777777" w:rsidTr="00DC52FB">
        <w:trPr>
          <w:jc w:val="center"/>
        </w:trPr>
        <w:tc>
          <w:tcPr>
            <w:tcW w:w="245" w:type="pct"/>
            <w:vMerge/>
          </w:tcPr>
          <w:p w14:paraId="22315265"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Pr>
          <w:p w14:paraId="5932BF1C" w14:textId="77777777" w:rsidR="00A922A0" w:rsidRPr="00A922A0" w:rsidRDefault="00A922A0" w:rsidP="00A922A0">
            <w:pPr>
              <w:spacing w:before="60" w:after="60"/>
              <w:ind w:left="28"/>
              <w:rPr>
                <w:rFonts w:ascii="Times New Roman" w:hAnsi="Times New Roman"/>
                <w:sz w:val="18"/>
                <w:szCs w:val="18"/>
                <w:lang w:val="sr-Cyrl-CS"/>
              </w:rPr>
            </w:pPr>
          </w:p>
        </w:tc>
        <w:tc>
          <w:tcPr>
            <w:tcW w:w="530" w:type="pct"/>
            <w:gridSpan w:val="2"/>
          </w:tcPr>
          <w:p w14:paraId="0ADA8DE3"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5.</w:t>
            </w:r>
          </w:p>
        </w:tc>
        <w:tc>
          <w:tcPr>
            <w:tcW w:w="1060" w:type="pct"/>
            <w:gridSpan w:val="4"/>
          </w:tcPr>
          <w:p w14:paraId="7D81E27A" w14:textId="77777777" w:rsidR="00A922A0" w:rsidRPr="00A922A0" w:rsidRDefault="00A922A0" w:rsidP="00A922A0">
            <w:pPr>
              <w:spacing w:before="60" w:after="60"/>
              <w:ind w:left="28"/>
              <w:rPr>
                <w:rFonts w:ascii="Times New Roman" w:hAnsi="Times New Roman"/>
                <w:sz w:val="18"/>
                <w:szCs w:val="18"/>
                <w:lang w:val="sr-Cyrl-CS"/>
              </w:rPr>
            </w:pPr>
          </w:p>
        </w:tc>
        <w:tc>
          <w:tcPr>
            <w:tcW w:w="1552" w:type="pct"/>
            <w:gridSpan w:val="6"/>
          </w:tcPr>
          <w:p w14:paraId="7ADA582E" w14:textId="77777777" w:rsidR="00A922A0" w:rsidRPr="00A922A0" w:rsidRDefault="00A922A0" w:rsidP="00A922A0">
            <w:pPr>
              <w:spacing w:before="60" w:after="60"/>
              <w:ind w:left="28"/>
              <w:rPr>
                <w:rFonts w:ascii="Times New Roman" w:hAnsi="Times New Roman"/>
                <w:sz w:val="18"/>
                <w:szCs w:val="18"/>
                <w:lang w:val="sr-Cyrl-CS"/>
              </w:rPr>
            </w:pPr>
          </w:p>
        </w:tc>
        <w:tc>
          <w:tcPr>
            <w:tcW w:w="1298" w:type="pct"/>
            <w:gridSpan w:val="2"/>
          </w:tcPr>
          <w:p w14:paraId="2575D246" w14:textId="77777777" w:rsidR="00A922A0" w:rsidRPr="00A922A0" w:rsidRDefault="00A922A0" w:rsidP="00A922A0">
            <w:pPr>
              <w:spacing w:before="60" w:after="60"/>
              <w:ind w:left="28"/>
              <w:rPr>
                <w:rFonts w:ascii="Times New Roman" w:hAnsi="Times New Roman"/>
                <w:sz w:val="18"/>
                <w:szCs w:val="18"/>
                <w:lang w:val="sr-Cyrl-CS"/>
              </w:rPr>
            </w:pPr>
          </w:p>
        </w:tc>
      </w:tr>
      <w:tr w:rsidR="00A922A0" w:rsidRPr="00A922A0" w14:paraId="08ABEC2B" w14:textId="77777777" w:rsidTr="00DC52FB">
        <w:trPr>
          <w:jc w:val="center"/>
        </w:trPr>
        <w:tc>
          <w:tcPr>
            <w:tcW w:w="245" w:type="pct"/>
            <w:vMerge/>
          </w:tcPr>
          <w:p w14:paraId="7D01E5FE"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val="restart"/>
          </w:tcPr>
          <w:p w14:paraId="4CE14945"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10.3.</w:t>
            </w:r>
          </w:p>
        </w:tc>
        <w:tc>
          <w:tcPr>
            <w:tcW w:w="4440" w:type="pct"/>
            <w:gridSpan w:val="14"/>
          </w:tcPr>
          <w:p w14:paraId="79C4A99D"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Печатени книги во последните пет години (до пет)</w:t>
            </w:r>
          </w:p>
        </w:tc>
      </w:tr>
      <w:tr w:rsidR="00A922A0" w:rsidRPr="00A922A0" w14:paraId="2C8B34F2" w14:textId="77777777" w:rsidTr="00DC52FB">
        <w:trPr>
          <w:jc w:val="center"/>
        </w:trPr>
        <w:tc>
          <w:tcPr>
            <w:tcW w:w="245" w:type="pct"/>
            <w:vMerge/>
          </w:tcPr>
          <w:p w14:paraId="468FD21C"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Pr>
          <w:p w14:paraId="167C679F" w14:textId="77777777" w:rsidR="00A922A0" w:rsidRPr="00A922A0" w:rsidRDefault="00A922A0" w:rsidP="00A922A0">
            <w:pPr>
              <w:spacing w:before="60" w:after="60"/>
              <w:ind w:left="28"/>
              <w:rPr>
                <w:rFonts w:ascii="Times New Roman" w:hAnsi="Times New Roman"/>
                <w:sz w:val="18"/>
                <w:szCs w:val="18"/>
                <w:lang w:val="sr-Cyrl-CS"/>
              </w:rPr>
            </w:pPr>
          </w:p>
        </w:tc>
        <w:tc>
          <w:tcPr>
            <w:tcW w:w="530" w:type="pct"/>
            <w:gridSpan w:val="2"/>
          </w:tcPr>
          <w:p w14:paraId="3DA0045F"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Ред</w:t>
            </w:r>
            <w:r w:rsidRPr="00A922A0">
              <w:rPr>
                <w:rFonts w:ascii="Times New Roman" w:hAnsi="Times New Roman"/>
                <w:sz w:val="18"/>
                <w:szCs w:val="18"/>
                <w:lang w:val="mk-MK"/>
              </w:rPr>
              <w:t>ен</w:t>
            </w:r>
            <w:r w:rsidRPr="00A922A0">
              <w:rPr>
                <w:rFonts w:ascii="Times New Roman" w:hAnsi="Times New Roman"/>
                <w:sz w:val="18"/>
                <w:szCs w:val="18"/>
                <w:lang w:val="sr-Cyrl-CS"/>
              </w:rPr>
              <w:t>број</w:t>
            </w:r>
          </w:p>
        </w:tc>
        <w:tc>
          <w:tcPr>
            <w:tcW w:w="1060" w:type="pct"/>
            <w:gridSpan w:val="4"/>
          </w:tcPr>
          <w:p w14:paraId="3ED48089"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Автори</w:t>
            </w:r>
          </w:p>
        </w:tc>
        <w:tc>
          <w:tcPr>
            <w:tcW w:w="1552" w:type="pct"/>
            <w:gridSpan w:val="6"/>
          </w:tcPr>
          <w:p w14:paraId="7953E14E"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Наслов</w:t>
            </w:r>
          </w:p>
        </w:tc>
        <w:tc>
          <w:tcPr>
            <w:tcW w:w="1298" w:type="pct"/>
            <w:gridSpan w:val="2"/>
          </w:tcPr>
          <w:p w14:paraId="21F76FDD"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Издавач / година</w:t>
            </w:r>
          </w:p>
        </w:tc>
      </w:tr>
      <w:tr w:rsidR="00A922A0" w:rsidRPr="00A922A0" w14:paraId="6A0D1D29" w14:textId="77777777" w:rsidTr="00DC52FB">
        <w:trPr>
          <w:jc w:val="center"/>
        </w:trPr>
        <w:tc>
          <w:tcPr>
            <w:tcW w:w="245" w:type="pct"/>
            <w:vMerge/>
          </w:tcPr>
          <w:p w14:paraId="737B0293"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Pr>
          <w:p w14:paraId="511EB95D" w14:textId="77777777" w:rsidR="00A922A0" w:rsidRPr="00A922A0" w:rsidRDefault="00A922A0" w:rsidP="00A922A0">
            <w:pPr>
              <w:spacing w:before="60" w:after="60"/>
              <w:ind w:left="28"/>
              <w:rPr>
                <w:rFonts w:ascii="Times New Roman" w:hAnsi="Times New Roman"/>
                <w:sz w:val="18"/>
                <w:szCs w:val="18"/>
                <w:lang w:val="sr-Cyrl-CS"/>
              </w:rPr>
            </w:pPr>
          </w:p>
        </w:tc>
        <w:tc>
          <w:tcPr>
            <w:tcW w:w="530" w:type="pct"/>
            <w:gridSpan w:val="2"/>
          </w:tcPr>
          <w:p w14:paraId="22B9F749"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1.</w:t>
            </w:r>
          </w:p>
        </w:tc>
        <w:tc>
          <w:tcPr>
            <w:tcW w:w="1060" w:type="pct"/>
            <w:gridSpan w:val="4"/>
          </w:tcPr>
          <w:p w14:paraId="53505E78"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Марија Ѓорѓиева Димова</w:t>
            </w:r>
          </w:p>
        </w:tc>
        <w:tc>
          <w:tcPr>
            <w:tcW w:w="1552" w:type="pct"/>
            <w:gridSpan w:val="6"/>
          </w:tcPr>
          <w:p w14:paraId="4D450F37" w14:textId="77777777" w:rsidR="00A922A0" w:rsidRPr="00A922A0" w:rsidRDefault="00A922A0" w:rsidP="00A922A0">
            <w:pPr>
              <w:spacing w:before="60" w:after="60"/>
              <w:rPr>
                <w:rFonts w:ascii="Times New Roman" w:hAnsi="Times New Roman"/>
                <w:i/>
                <w:sz w:val="18"/>
                <w:szCs w:val="18"/>
                <w:lang w:val="mk-MK"/>
              </w:rPr>
            </w:pPr>
            <w:r w:rsidRPr="00A922A0">
              <w:rPr>
                <w:rFonts w:ascii="Times New Roman" w:hAnsi="Times New Roman"/>
                <w:i/>
                <w:sz w:val="18"/>
                <w:szCs w:val="18"/>
                <w:lang w:val="mk-MK"/>
              </w:rPr>
              <w:t>Теоријата на книжевност во (интер)акција</w:t>
            </w:r>
          </w:p>
        </w:tc>
        <w:tc>
          <w:tcPr>
            <w:tcW w:w="1298" w:type="pct"/>
            <w:gridSpan w:val="2"/>
          </w:tcPr>
          <w:p w14:paraId="6D6580DA"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Скопје:Македоника литера, 2017</w:t>
            </w:r>
          </w:p>
        </w:tc>
      </w:tr>
      <w:tr w:rsidR="00A922A0" w:rsidRPr="00A922A0" w14:paraId="6BDB9F89" w14:textId="77777777" w:rsidTr="00DC52FB">
        <w:trPr>
          <w:jc w:val="center"/>
        </w:trPr>
        <w:tc>
          <w:tcPr>
            <w:tcW w:w="245" w:type="pct"/>
            <w:vMerge/>
          </w:tcPr>
          <w:p w14:paraId="14249260"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Pr>
          <w:p w14:paraId="5A10369A" w14:textId="77777777" w:rsidR="00A922A0" w:rsidRPr="00A922A0" w:rsidRDefault="00A922A0" w:rsidP="00A922A0">
            <w:pPr>
              <w:spacing w:before="60" w:after="60"/>
              <w:ind w:left="28"/>
              <w:rPr>
                <w:rFonts w:ascii="Times New Roman" w:hAnsi="Times New Roman"/>
                <w:sz w:val="18"/>
                <w:szCs w:val="18"/>
                <w:lang w:val="sr-Cyrl-CS"/>
              </w:rPr>
            </w:pPr>
          </w:p>
        </w:tc>
        <w:tc>
          <w:tcPr>
            <w:tcW w:w="530" w:type="pct"/>
            <w:gridSpan w:val="2"/>
          </w:tcPr>
          <w:p w14:paraId="3B0BA7F5"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2.</w:t>
            </w:r>
          </w:p>
        </w:tc>
        <w:tc>
          <w:tcPr>
            <w:tcW w:w="1060" w:type="pct"/>
            <w:gridSpan w:val="4"/>
          </w:tcPr>
          <w:p w14:paraId="49373F11"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mk-MK"/>
              </w:rPr>
              <w:t>Марија Ѓорѓиева Димова</w:t>
            </w:r>
          </w:p>
        </w:tc>
        <w:tc>
          <w:tcPr>
            <w:tcW w:w="1552" w:type="pct"/>
            <w:gridSpan w:val="6"/>
          </w:tcPr>
          <w:p w14:paraId="677B3994" w14:textId="77777777" w:rsidR="00A922A0" w:rsidRPr="00A922A0" w:rsidRDefault="00A922A0" w:rsidP="00A922A0">
            <w:pPr>
              <w:spacing w:before="60" w:after="60"/>
              <w:ind w:left="28"/>
              <w:rPr>
                <w:rFonts w:ascii="Times New Roman" w:hAnsi="Times New Roman"/>
                <w:i/>
                <w:sz w:val="18"/>
                <w:szCs w:val="18"/>
                <w:lang w:val="mk-MK"/>
              </w:rPr>
            </w:pPr>
            <w:r w:rsidRPr="00A922A0">
              <w:rPr>
                <w:rFonts w:ascii="Times New Roman" w:hAnsi="Times New Roman"/>
                <w:i/>
                <w:sz w:val="18"/>
                <w:szCs w:val="18"/>
                <w:lang w:val="mk-MK"/>
              </w:rPr>
              <w:t>Интерпретограми</w:t>
            </w:r>
          </w:p>
        </w:tc>
        <w:tc>
          <w:tcPr>
            <w:tcW w:w="1298" w:type="pct"/>
            <w:gridSpan w:val="2"/>
          </w:tcPr>
          <w:p w14:paraId="7D5CCAC3"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Скопје:Три, 2020</w:t>
            </w:r>
          </w:p>
        </w:tc>
      </w:tr>
      <w:tr w:rsidR="00A922A0" w:rsidRPr="00A922A0" w14:paraId="1B73D4C2" w14:textId="77777777" w:rsidTr="00DC52FB">
        <w:trPr>
          <w:jc w:val="center"/>
        </w:trPr>
        <w:tc>
          <w:tcPr>
            <w:tcW w:w="245" w:type="pct"/>
            <w:vMerge/>
          </w:tcPr>
          <w:p w14:paraId="63843EFB"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Pr>
          <w:p w14:paraId="637118E5" w14:textId="77777777" w:rsidR="00A922A0" w:rsidRPr="00A922A0" w:rsidRDefault="00A922A0" w:rsidP="00A922A0">
            <w:pPr>
              <w:spacing w:before="60" w:after="60"/>
              <w:ind w:left="28"/>
              <w:rPr>
                <w:rFonts w:ascii="Times New Roman" w:hAnsi="Times New Roman"/>
                <w:sz w:val="18"/>
                <w:szCs w:val="18"/>
                <w:lang w:val="sr-Cyrl-CS"/>
              </w:rPr>
            </w:pPr>
          </w:p>
        </w:tc>
        <w:tc>
          <w:tcPr>
            <w:tcW w:w="530" w:type="pct"/>
            <w:gridSpan w:val="2"/>
          </w:tcPr>
          <w:p w14:paraId="04D4F0BF"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3.</w:t>
            </w:r>
          </w:p>
        </w:tc>
        <w:tc>
          <w:tcPr>
            <w:tcW w:w="1060" w:type="pct"/>
            <w:gridSpan w:val="4"/>
          </w:tcPr>
          <w:p w14:paraId="782483E9"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mk-MK"/>
              </w:rPr>
              <w:t>Марија Ѓорѓиева Димова</w:t>
            </w:r>
          </w:p>
        </w:tc>
        <w:tc>
          <w:tcPr>
            <w:tcW w:w="1552" w:type="pct"/>
            <w:gridSpan w:val="6"/>
          </w:tcPr>
          <w:p w14:paraId="2BE56826" w14:textId="77777777" w:rsidR="00A922A0" w:rsidRPr="00A922A0" w:rsidRDefault="00A922A0" w:rsidP="00A922A0">
            <w:pPr>
              <w:spacing w:before="60" w:after="60"/>
              <w:ind w:left="28"/>
              <w:rPr>
                <w:rFonts w:ascii="Times New Roman" w:hAnsi="Times New Roman"/>
                <w:i/>
                <w:sz w:val="18"/>
                <w:szCs w:val="18"/>
                <w:lang w:val="mk-MK"/>
              </w:rPr>
            </w:pPr>
            <w:r w:rsidRPr="00A922A0">
              <w:rPr>
                <w:rFonts w:ascii="Times New Roman" w:hAnsi="Times New Roman"/>
                <w:i/>
                <w:sz w:val="18"/>
                <w:szCs w:val="18"/>
                <w:lang w:val="mk-MK"/>
              </w:rPr>
              <w:t>Интердискурзивните дијалози на книжевноста</w:t>
            </w:r>
          </w:p>
        </w:tc>
        <w:tc>
          <w:tcPr>
            <w:tcW w:w="1298" w:type="pct"/>
            <w:gridSpan w:val="2"/>
          </w:tcPr>
          <w:p w14:paraId="1AD93FDE"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Скопје: Македоника литера, 2021</w:t>
            </w:r>
          </w:p>
        </w:tc>
      </w:tr>
      <w:tr w:rsidR="00A922A0" w:rsidRPr="00A922A0" w14:paraId="2227ECC6" w14:textId="77777777" w:rsidTr="00DC52FB">
        <w:trPr>
          <w:jc w:val="center"/>
        </w:trPr>
        <w:tc>
          <w:tcPr>
            <w:tcW w:w="245" w:type="pct"/>
            <w:vMerge/>
          </w:tcPr>
          <w:p w14:paraId="45B5D74A"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Pr>
          <w:p w14:paraId="6C11104A" w14:textId="77777777" w:rsidR="00A922A0" w:rsidRPr="00A922A0" w:rsidRDefault="00A922A0" w:rsidP="00A922A0">
            <w:pPr>
              <w:spacing w:before="60" w:after="60"/>
              <w:ind w:left="28"/>
              <w:rPr>
                <w:rFonts w:ascii="Times New Roman" w:hAnsi="Times New Roman"/>
                <w:sz w:val="18"/>
                <w:szCs w:val="18"/>
                <w:lang w:val="sr-Cyrl-CS"/>
              </w:rPr>
            </w:pPr>
          </w:p>
        </w:tc>
        <w:tc>
          <w:tcPr>
            <w:tcW w:w="530" w:type="pct"/>
            <w:gridSpan w:val="2"/>
          </w:tcPr>
          <w:p w14:paraId="65AAE1FD"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4.</w:t>
            </w:r>
          </w:p>
        </w:tc>
        <w:tc>
          <w:tcPr>
            <w:tcW w:w="1060" w:type="pct"/>
            <w:gridSpan w:val="4"/>
          </w:tcPr>
          <w:p w14:paraId="67AC9188" w14:textId="77777777" w:rsidR="00A922A0" w:rsidRPr="00A922A0" w:rsidRDefault="00A922A0" w:rsidP="00A922A0">
            <w:pPr>
              <w:spacing w:before="60" w:after="60"/>
              <w:ind w:left="28"/>
              <w:rPr>
                <w:rFonts w:ascii="Times New Roman" w:hAnsi="Times New Roman"/>
                <w:sz w:val="18"/>
                <w:szCs w:val="18"/>
                <w:lang w:val="en-US"/>
              </w:rPr>
            </w:pPr>
          </w:p>
        </w:tc>
        <w:tc>
          <w:tcPr>
            <w:tcW w:w="1552" w:type="pct"/>
            <w:gridSpan w:val="6"/>
          </w:tcPr>
          <w:p w14:paraId="6257FA73" w14:textId="77777777" w:rsidR="00A922A0" w:rsidRPr="00A922A0" w:rsidRDefault="00A922A0" w:rsidP="00A922A0">
            <w:pPr>
              <w:spacing w:before="60" w:after="60"/>
              <w:ind w:left="28"/>
              <w:rPr>
                <w:rFonts w:ascii="Times New Roman" w:hAnsi="Times New Roman"/>
                <w:sz w:val="18"/>
                <w:szCs w:val="18"/>
                <w:lang w:val="sr-Cyrl-CS"/>
              </w:rPr>
            </w:pPr>
          </w:p>
        </w:tc>
        <w:tc>
          <w:tcPr>
            <w:tcW w:w="1298" w:type="pct"/>
            <w:gridSpan w:val="2"/>
          </w:tcPr>
          <w:p w14:paraId="64300B21" w14:textId="77777777" w:rsidR="00A922A0" w:rsidRPr="00A922A0" w:rsidRDefault="00A922A0" w:rsidP="00A922A0">
            <w:pPr>
              <w:spacing w:before="60" w:after="60"/>
              <w:ind w:left="28"/>
              <w:rPr>
                <w:rFonts w:ascii="Times New Roman" w:hAnsi="Times New Roman"/>
                <w:sz w:val="18"/>
                <w:szCs w:val="18"/>
                <w:lang w:val="sr-Cyrl-CS"/>
              </w:rPr>
            </w:pPr>
          </w:p>
        </w:tc>
      </w:tr>
      <w:tr w:rsidR="00A922A0" w:rsidRPr="00A922A0" w14:paraId="2CC9E9B4" w14:textId="77777777" w:rsidTr="00DC52FB">
        <w:trPr>
          <w:jc w:val="center"/>
        </w:trPr>
        <w:tc>
          <w:tcPr>
            <w:tcW w:w="245" w:type="pct"/>
            <w:vMerge/>
          </w:tcPr>
          <w:p w14:paraId="70B31E1A"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Pr>
          <w:p w14:paraId="2296B1CD" w14:textId="77777777" w:rsidR="00A922A0" w:rsidRPr="00A922A0" w:rsidRDefault="00A922A0" w:rsidP="00A922A0">
            <w:pPr>
              <w:spacing w:before="60" w:after="60"/>
              <w:ind w:left="28"/>
              <w:rPr>
                <w:rFonts w:ascii="Times New Roman" w:hAnsi="Times New Roman"/>
                <w:sz w:val="18"/>
                <w:szCs w:val="18"/>
                <w:lang w:val="sr-Cyrl-CS"/>
              </w:rPr>
            </w:pPr>
          </w:p>
        </w:tc>
        <w:tc>
          <w:tcPr>
            <w:tcW w:w="530" w:type="pct"/>
            <w:gridSpan w:val="2"/>
          </w:tcPr>
          <w:p w14:paraId="0A2FBDBF"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5.</w:t>
            </w:r>
          </w:p>
        </w:tc>
        <w:tc>
          <w:tcPr>
            <w:tcW w:w="1060" w:type="pct"/>
            <w:gridSpan w:val="4"/>
          </w:tcPr>
          <w:p w14:paraId="648F0BAC" w14:textId="77777777" w:rsidR="00A922A0" w:rsidRPr="00A922A0" w:rsidRDefault="00A922A0" w:rsidP="00A922A0">
            <w:pPr>
              <w:spacing w:before="60" w:after="60"/>
              <w:ind w:left="28"/>
              <w:rPr>
                <w:rFonts w:ascii="Times New Roman" w:hAnsi="Times New Roman"/>
                <w:sz w:val="18"/>
                <w:szCs w:val="18"/>
                <w:lang w:val="sr-Cyrl-CS"/>
              </w:rPr>
            </w:pPr>
          </w:p>
        </w:tc>
        <w:tc>
          <w:tcPr>
            <w:tcW w:w="1552" w:type="pct"/>
            <w:gridSpan w:val="6"/>
          </w:tcPr>
          <w:p w14:paraId="5EBFA3AB" w14:textId="77777777" w:rsidR="00A922A0" w:rsidRPr="00A922A0" w:rsidRDefault="00A922A0" w:rsidP="00A922A0">
            <w:pPr>
              <w:spacing w:before="60" w:after="60"/>
              <w:ind w:left="28"/>
              <w:rPr>
                <w:rFonts w:ascii="Times New Roman" w:hAnsi="Times New Roman"/>
                <w:sz w:val="18"/>
                <w:szCs w:val="18"/>
                <w:lang w:val="sr-Cyrl-CS"/>
              </w:rPr>
            </w:pPr>
          </w:p>
        </w:tc>
        <w:tc>
          <w:tcPr>
            <w:tcW w:w="1298" w:type="pct"/>
            <w:gridSpan w:val="2"/>
          </w:tcPr>
          <w:p w14:paraId="78F6BD52" w14:textId="77777777" w:rsidR="00A922A0" w:rsidRPr="00A922A0" w:rsidRDefault="00A922A0" w:rsidP="00A922A0">
            <w:pPr>
              <w:spacing w:before="60" w:after="60"/>
              <w:ind w:left="28"/>
              <w:rPr>
                <w:rFonts w:ascii="Times New Roman" w:hAnsi="Times New Roman"/>
                <w:sz w:val="18"/>
                <w:szCs w:val="18"/>
                <w:lang w:val="sr-Cyrl-CS"/>
              </w:rPr>
            </w:pPr>
          </w:p>
        </w:tc>
      </w:tr>
      <w:tr w:rsidR="00A922A0" w:rsidRPr="00A922A0" w14:paraId="6E1BE096" w14:textId="77777777" w:rsidTr="00DC52FB">
        <w:trPr>
          <w:jc w:val="center"/>
        </w:trPr>
        <w:tc>
          <w:tcPr>
            <w:tcW w:w="245" w:type="pct"/>
            <w:vMerge/>
          </w:tcPr>
          <w:p w14:paraId="59175C0E"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val="restart"/>
          </w:tcPr>
          <w:p w14:paraId="703371BB"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10.4.</w:t>
            </w:r>
          </w:p>
        </w:tc>
        <w:tc>
          <w:tcPr>
            <w:tcW w:w="4440" w:type="pct"/>
            <w:gridSpan w:val="14"/>
          </w:tcPr>
          <w:p w14:paraId="009EFB50"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Печатени стручни трудови во последните пет години (до пет)</w:t>
            </w:r>
          </w:p>
        </w:tc>
      </w:tr>
      <w:tr w:rsidR="00A922A0" w:rsidRPr="00A922A0" w14:paraId="0394CE3F" w14:textId="77777777" w:rsidTr="00DC52FB">
        <w:trPr>
          <w:jc w:val="center"/>
        </w:trPr>
        <w:tc>
          <w:tcPr>
            <w:tcW w:w="245" w:type="pct"/>
            <w:vMerge/>
          </w:tcPr>
          <w:p w14:paraId="3E83C0FF"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Pr>
          <w:p w14:paraId="5F8FC83B" w14:textId="77777777" w:rsidR="00A922A0" w:rsidRPr="00A922A0" w:rsidRDefault="00A922A0" w:rsidP="00A922A0">
            <w:pPr>
              <w:spacing w:before="60" w:after="60"/>
              <w:ind w:left="28"/>
              <w:rPr>
                <w:rFonts w:ascii="Times New Roman" w:hAnsi="Times New Roman"/>
                <w:sz w:val="18"/>
                <w:szCs w:val="18"/>
                <w:lang w:val="sr-Cyrl-CS"/>
              </w:rPr>
            </w:pPr>
          </w:p>
        </w:tc>
        <w:tc>
          <w:tcPr>
            <w:tcW w:w="530" w:type="pct"/>
            <w:gridSpan w:val="2"/>
          </w:tcPr>
          <w:p w14:paraId="2A017838"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Ред</w:t>
            </w:r>
            <w:r w:rsidRPr="00A922A0">
              <w:rPr>
                <w:rFonts w:ascii="Times New Roman" w:hAnsi="Times New Roman"/>
                <w:sz w:val="18"/>
                <w:szCs w:val="18"/>
                <w:lang w:val="mk-MK"/>
              </w:rPr>
              <w:t>ен</w:t>
            </w:r>
            <w:r w:rsidRPr="00A922A0">
              <w:rPr>
                <w:rFonts w:ascii="Times New Roman" w:hAnsi="Times New Roman"/>
                <w:sz w:val="18"/>
                <w:szCs w:val="18"/>
                <w:lang w:val="sr-Cyrl-CS"/>
              </w:rPr>
              <w:t>број</w:t>
            </w:r>
          </w:p>
        </w:tc>
        <w:tc>
          <w:tcPr>
            <w:tcW w:w="1060" w:type="pct"/>
            <w:gridSpan w:val="4"/>
          </w:tcPr>
          <w:p w14:paraId="156DCEB1"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Автори</w:t>
            </w:r>
          </w:p>
        </w:tc>
        <w:tc>
          <w:tcPr>
            <w:tcW w:w="1552" w:type="pct"/>
            <w:gridSpan w:val="6"/>
          </w:tcPr>
          <w:p w14:paraId="309F27AE"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Наслов</w:t>
            </w:r>
          </w:p>
        </w:tc>
        <w:tc>
          <w:tcPr>
            <w:tcW w:w="1298" w:type="pct"/>
            <w:gridSpan w:val="2"/>
          </w:tcPr>
          <w:p w14:paraId="64C20DB5"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Издавач / година</w:t>
            </w:r>
          </w:p>
        </w:tc>
      </w:tr>
      <w:tr w:rsidR="00A922A0" w:rsidRPr="00A922A0" w14:paraId="544704C7" w14:textId="77777777" w:rsidTr="00DC52FB">
        <w:trPr>
          <w:jc w:val="center"/>
        </w:trPr>
        <w:tc>
          <w:tcPr>
            <w:tcW w:w="245" w:type="pct"/>
            <w:vMerge/>
          </w:tcPr>
          <w:p w14:paraId="7EB8F32A"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Pr>
          <w:p w14:paraId="18559FE0" w14:textId="77777777" w:rsidR="00A922A0" w:rsidRPr="00A922A0" w:rsidRDefault="00A922A0" w:rsidP="00A922A0">
            <w:pPr>
              <w:spacing w:before="60" w:after="60"/>
              <w:ind w:left="28"/>
              <w:rPr>
                <w:rFonts w:ascii="Times New Roman" w:hAnsi="Times New Roman"/>
                <w:sz w:val="18"/>
                <w:szCs w:val="18"/>
                <w:lang w:val="sr-Cyrl-CS"/>
              </w:rPr>
            </w:pPr>
          </w:p>
        </w:tc>
        <w:tc>
          <w:tcPr>
            <w:tcW w:w="530" w:type="pct"/>
            <w:gridSpan w:val="2"/>
          </w:tcPr>
          <w:p w14:paraId="27E3138B"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1.</w:t>
            </w:r>
          </w:p>
        </w:tc>
        <w:tc>
          <w:tcPr>
            <w:tcW w:w="1060" w:type="pct"/>
            <w:gridSpan w:val="4"/>
          </w:tcPr>
          <w:p w14:paraId="4D7173B1"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mk-MK"/>
              </w:rPr>
              <w:t>Марија Ѓорѓиева Димова</w:t>
            </w:r>
          </w:p>
        </w:tc>
        <w:tc>
          <w:tcPr>
            <w:tcW w:w="1552" w:type="pct"/>
            <w:gridSpan w:val="6"/>
          </w:tcPr>
          <w:p w14:paraId="14702FFC" w14:textId="77777777" w:rsidR="00A922A0" w:rsidRPr="00A922A0" w:rsidRDefault="00A922A0" w:rsidP="00A922A0">
            <w:pPr>
              <w:jc w:val="both"/>
              <w:rPr>
                <w:rFonts w:ascii="Times New Roman" w:hAnsi="Times New Roman"/>
                <w:sz w:val="18"/>
                <w:szCs w:val="18"/>
                <w:lang w:val="ru-RU" w:eastAsia="mk-MK"/>
              </w:rPr>
            </w:pPr>
            <w:r w:rsidRPr="00A922A0">
              <w:rPr>
                <w:rFonts w:ascii="Times New Roman" w:hAnsi="Times New Roman"/>
                <w:sz w:val="18"/>
                <w:szCs w:val="18"/>
                <w:lang w:val="sr-Cyrl-CS"/>
              </w:rPr>
              <w:t>„</w:t>
            </w:r>
            <w:r w:rsidRPr="00A922A0">
              <w:rPr>
                <w:rFonts w:ascii="Times New Roman" w:hAnsi="Times New Roman"/>
                <w:sz w:val="18"/>
                <w:szCs w:val="18"/>
                <w:lang w:val="ru-RU"/>
              </w:rPr>
              <w:t>(Интер)текстуални трансмиграции“, ФИЛКО/</w:t>
            </w:r>
            <w:r w:rsidRPr="00A922A0">
              <w:rPr>
                <w:rFonts w:ascii="Times New Roman" w:hAnsi="Times New Roman"/>
                <w:sz w:val="18"/>
                <w:szCs w:val="18"/>
                <w:lang w:val="en-US"/>
              </w:rPr>
              <w:t>FILKO</w:t>
            </w:r>
            <w:r w:rsidRPr="00A922A0">
              <w:rPr>
                <w:rFonts w:ascii="Times New Roman" w:hAnsi="Times New Roman"/>
                <w:sz w:val="18"/>
                <w:szCs w:val="18"/>
                <w:lang w:val="mk-MK"/>
              </w:rPr>
              <w:t>:</w:t>
            </w:r>
            <w:r w:rsidRPr="00A922A0">
              <w:rPr>
                <w:rFonts w:ascii="Times New Roman" w:hAnsi="Times New Roman"/>
                <w:i/>
                <w:sz w:val="18"/>
                <w:szCs w:val="18"/>
                <w:lang w:val="ru-RU"/>
              </w:rPr>
              <w:t>Филологија,култура, образование</w:t>
            </w:r>
            <w:r w:rsidRPr="00A922A0">
              <w:rPr>
                <w:rFonts w:ascii="Times New Roman" w:hAnsi="Times New Roman"/>
                <w:sz w:val="18"/>
                <w:szCs w:val="18"/>
                <w:lang w:val="ru-RU"/>
              </w:rPr>
              <w:t xml:space="preserve"> 3 (Зборник трудови </w:t>
            </w:r>
            <w:r w:rsidRPr="00A922A0">
              <w:rPr>
                <w:rFonts w:ascii="Times New Roman" w:hAnsi="Times New Roman"/>
                <w:i/>
                <w:sz w:val="18"/>
                <w:szCs w:val="18"/>
                <w:lang w:val="ru-RU"/>
              </w:rPr>
              <w:t xml:space="preserve">) </w:t>
            </w:r>
          </w:p>
          <w:p w14:paraId="2EED927E" w14:textId="77777777" w:rsidR="00A922A0" w:rsidRPr="00A922A0" w:rsidRDefault="00A922A0" w:rsidP="00A922A0">
            <w:pPr>
              <w:widowControl w:val="0"/>
              <w:tabs>
                <w:tab w:val="left" w:pos="2640"/>
              </w:tabs>
              <w:spacing w:before="120" w:after="60"/>
              <w:jc w:val="both"/>
              <w:rPr>
                <w:rFonts w:ascii="Times New Roman" w:eastAsia="平成明朝" w:hAnsi="Times New Roman"/>
                <w:b/>
                <w:kern w:val="2"/>
                <w:sz w:val="18"/>
                <w:szCs w:val="18"/>
                <w:lang w:val="ru-RU" w:eastAsia="ja-JP"/>
              </w:rPr>
            </w:pPr>
          </w:p>
          <w:p w14:paraId="6B19AB3C" w14:textId="77777777" w:rsidR="00A922A0" w:rsidRPr="00A922A0" w:rsidRDefault="00A922A0" w:rsidP="00A922A0">
            <w:pPr>
              <w:spacing w:before="60" w:after="60"/>
              <w:ind w:left="28"/>
              <w:rPr>
                <w:rFonts w:ascii="Times New Roman" w:hAnsi="Times New Roman"/>
                <w:sz w:val="18"/>
                <w:szCs w:val="18"/>
                <w:lang w:val="ru-RU"/>
              </w:rPr>
            </w:pPr>
          </w:p>
        </w:tc>
        <w:tc>
          <w:tcPr>
            <w:tcW w:w="1298" w:type="pct"/>
            <w:gridSpan w:val="2"/>
          </w:tcPr>
          <w:p w14:paraId="52CB173B"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ru-RU" w:eastAsia="mk-MK"/>
              </w:rPr>
              <w:t>Воронежский государственный университет, Филологический факультет</w:t>
            </w:r>
            <w:r w:rsidRPr="00A922A0">
              <w:rPr>
                <w:rFonts w:ascii="Times New Roman" w:hAnsi="Times New Roman"/>
                <w:sz w:val="18"/>
                <w:szCs w:val="18"/>
                <w:lang w:val="ru-RU"/>
              </w:rPr>
              <w:t xml:space="preserve"> /Филолошки факултет, Универзитет „Гоце Делчев“ Штип, 2018, стр.169-177.</w:t>
            </w:r>
          </w:p>
        </w:tc>
      </w:tr>
      <w:tr w:rsidR="00A922A0" w:rsidRPr="00A922A0" w14:paraId="376E3CD7" w14:textId="77777777" w:rsidTr="00DC52FB">
        <w:trPr>
          <w:jc w:val="center"/>
        </w:trPr>
        <w:tc>
          <w:tcPr>
            <w:tcW w:w="245" w:type="pct"/>
            <w:vMerge/>
          </w:tcPr>
          <w:p w14:paraId="438F3809"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Pr>
          <w:p w14:paraId="686580C4" w14:textId="77777777" w:rsidR="00A922A0" w:rsidRPr="00A922A0" w:rsidRDefault="00A922A0" w:rsidP="00A922A0">
            <w:pPr>
              <w:spacing w:before="60" w:after="60"/>
              <w:ind w:left="28"/>
              <w:rPr>
                <w:rFonts w:ascii="Times New Roman" w:hAnsi="Times New Roman"/>
                <w:sz w:val="18"/>
                <w:szCs w:val="18"/>
                <w:lang w:val="sr-Cyrl-CS"/>
              </w:rPr>
            </w:pPr>
          </w:p>
        </w:tc>
        <w:tc>
          <w:tcPr>
            <w:tcW w:w="530" w:type="pct"/>
            <w:gridSpan w:val="2"/>
          </w:tcPr>
          <w:p w14:paraId="1909D4B2"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2.</w:t>
            </w:r>
          </w:p>
        </w:tc>
        <w:tc>
          <w:tcPr>
            <w:tcW w:w="1060" w:type="pct"/>
            <w:gridSpan w:val="4"/>
          </w:tcPr>
          <w:p w14:paraId="29315CF3"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mk-MK"/>
              </w:rPr>
              <w:t>Марија Ѓорѓиева Димова</w:t>
            </w:r>
          </w:p>
        </w:tc>
        <w:tc>
          <w:tcPr>
            <w:tcW w:w="1552" w:type="pct"/>
            <w:gridSpan w:val="6"/>
          </w:tcPr>
          <w:p w14:paraId="65C7972A" w14:textId="77777777" w:rsidR="00A922A0" w:rsidRPr="00A922A0" w:rsidRDefault="00A922A0" w:rsidP="00A922A0">
            <w:pPr>
              <w:jc w:val="both"/>
              <w:rPr>
                <w:rFonts w:ascii="Times New Roman" w:hAnsi="Times New Roman"/>
                <w:sz w:val="18"/>
                <w:szCs w:val="18"/>
                <w:lang w:val="ru-RU"/>
              </w:rPr>
            </w:pPr>
            <w:r w:rsidRPr="00A922A0">
              <w:rPr>
                <w:rFonts w:ascii="Times New Roman" w:hAnsi="Times New Roman"/>
                <w:sz w:val="18"/>
                <w:szCs w:val="18"/>
                <w:lang w:val="ru-RU"/>
              </w:rPr>
              <w:t xml:space="preserve">„Онтолошки скандал: игрите со границите меѓу световите и текстовите во романот </w:t>
            </w:r>
            <w:r w:rsidRPr="00A922A0">
              <w:rPr>
                <w:rFonts w:ascii="Times New Roman" w:hAnsi="Times New Roman"/>
                <w:i/>
                <w:sz w:val="18"/>
                <w:szCs w:val="18"/>
                <w:lang w:val="ru-RU"/>
              </w:rPr>
              <w:t>Преподаватель  симетрии</w:t>
            </w:r>
            <w:r w:rsidRPr="00A922A0">
              <w:rPr>
                <w:rFonts w:ascii="Times New Roman" w:hAnsi="Times New Roman"/>
                <w:sz w:val="18"/>
                <w:szCs w:val="18"/>
                <w:lang w:val="ru-RU"/>
              </w:rPr>
              <w:t xml:space="preserve"> на Андреј Битов“, </w:t>
            </w:r>
            <w:r w:rsidRPr="00A922A0">
              <w:rPr>
                <w:rFonts w:ascii="Times New Roman" w:hAnsi="Times New Roman" w:cs="Myriad Pro"/>
                <w:b/>
                <w:bCs/>
                <w:i/>
                <w:color w:val="000000"/>
                <w:sz w:val="18"/>
                <w:szCs w:val="18"/>
                <w:lang w:val="ru-RU"/>
              </w:rPr>
              <w:t>Македонско –руски јазични, литературни и културни врски</w:t>
            </w:r>
            <w:r w:rsidRPr="00A922A0">
              <w:rPr>
                <w:rFonts w:ascii="Times New Roman" w:hAnsi="Times New Roman" w:cs="Myriad Pro"/>
                <w:b/>
                <w:bCs/>
                <w:color w:val="000000"/>
                <w:sz w:val="18"/>
                <w:szCs w:val="18"/>
                <w:lang w:val="ru-RU"/>
              </w:rPr>
              <w:t xml:space="preserve"> 7</w:t>
            </w:r>
            <w:r w:rsidRPr="00A922A0">
              <w:rPr>
                <w:rFonts w:ascii="Times New Roman" w:hAnsi="Times New Roman"/>
                <w:sz w:val="18"/>
                <w:szCs w:val="18"/>
                <w:lang w:val="ru-RU"/>
              </w:rPr>
              <w:t xml:space="preserve"> (Зборник на трудови) </w:t>
            </w:r>
          </w:p>
        </w:tc>
        <w:tc>
          <w:tcPr>
            <w:tcW w:w="1298" w:type="pct"/>
            <w:gridSpan w:val="2"/>
          </w:tcPr>
          <w:p w14:paraId="34FF0BA3" w14:textId="77777777" w:rsidR="00A922A0" w:rsidRPr="00A922A0" w:rsidRDefault="00A922A0" w:rsidP="00A922A0">
            <w:pPr>
              <w:spacing w:before="60" w:after="60"/>
              <w:rPr>
                <w:rFonts w:ascii="Times New Roman" w:hAnsi="Times New Roman"/>
                <w:sz w:val="18"/>
                <w:szCs w:val="18"/>
                <w:lang w:val="sr-Cyrl-CS"/>
              </w:rPr>
            </w:pPr>
            <w:r w:rsidRPr="00A922A0">
              <w:rPr>
                <w:rFonts w:ascii="Times New Roman" w:hAnsi="Times New Roman"/>
                <w:color w:val="000000"/>
                <w:sz w:val="18"/>
                <w:szCs w:val="18"/>
                <w:lang w:val="ru-RU"/>
              </w:rPr>
              <w:t xml:space="preserve"> Скопје: Филолошки факултет „Блаже Конески“, 2018, стр. </w:t>
            </w:r>
            <w:r w:rsidRPr="00A922A0">
              <w:rPr>
                <w:rFonts w:ascii="Times New Roman" w:hAnsi="Times New Roman"/>
                <w:sz w:val="18"/>
                <w:szCs w:val="18"/>
                <w:lang w:val="ru-RU"/>
              </w:rPr>
              <w:t>309-321.</w:t>
            </w:r>
          </w:p>
        </w:tc>
      </w:tr>
      <w:tr w:rsidR="00A922A0" w:rsidRPr="00A922A0" w14:paraId="22122904" w14:textId="77777777" w:rsidTr="00DC52FB">
        <w:trPr>
          <w:jc w:val="center"/>
        </w:trPr>
        <w:tc>
          <w:tcPr>
            <w:tcW w:w="245" w:type="pct"/>
            <w:vMerge/>
          </w:tcPr>
          <w:p w14:paraId="1B20C8AB"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Pr>
          <w:p w14:paraId="53BF0350" w14:textId="77777777" w:rsidR="00A922A0" w:rsidRPr="00A922A0" w:rsidRDefault="00A922A0" w:rsidP="00A922A0">
            <w:pPr>
              <w:spacing w:before="60" w:after="60"/>
              <w:ind w:left="28"/>
              <w:rPr>
                <w:rFonts w:ascii="Times New Roman" w:hAnsi="Times New Roman"/>
                <w:sz w:val="18"/>
                <w:szCs w:val="18"/>
                <w:lang w:val="sr-Cyrl-CS"/>
              </w:rPr>
            </w:pPr>
          </w:p>
        </w:tc>
        <w:tc>
          <w:tcPr>
            <w:tcW w:w="530" w:type="pct"/>
            <w:gridSpan w:val="2"/>
          </w:tcPr>
          <w:p w14:paraId="61EF00EE"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3.</w:t>
            </w:r>
          </w:p>
        </w:tc>
        <w:tc>
          <w:tcPr>
            <w:tcW w:w="1060" w:type="pct"/>
            <w:gridSpan w:val="4"/>
          </w:tcPr>
          <w:p w14:paraId="2903A7BE" w14:textId="77777777" w:rsidR="00A922A0" w:rsidRPr="00A922A0" w:rsidRDefault="00A922A0" w:rsidP="00A922A0">
            <w:pPr>
              <w:spacing w:before="60" w:after="60"/>
              <w:ind w:left="28"/>
              <w:rPr>
                <w:rFonts w:ascii="Times New Roman" w:hAnsi="Times New Roman"/>
                <w:sz w:val="18"/>
                <w:szCs w:val="18"/>
                <w:shd w:val="clear" w:color="auto" w:fill="FFFFFF"/>
                <w:lang w:val="sr-Cyrl-CS"/>
              </w:rPr>
            </w:pPr>
            <w:r w:rsidRPr="00A922A0">
              <w:rPr>
                <w:rFonts w:ascii="Times New Roman" w:hAnsi="Times New Roman"/>
                <w:sz w:val="18"/>
                <w:szCs w:val="18"/>
                <w:lang w:val="mk-MK"/>
              </w:rPr>
              <w:t>Марија Ѓорѓиева Димова</w:t>
            </w:r>
          </w:p>
        </w:tc>
        <w:tc>
          <w:tcPr>
            <w:tcW w:w="1552" w:type="pct"/>
            <w:gridSpan w:val="6"/>
          </w:tcPr>
          <w:p w14:paraId="0C46F27A" w14:textId="77777777" w:rsidR="00A922A0" w:rsidRPr="00A922A0" w:rsidRDefault="00A922A0" w:rsidP="00A922A0">
            <w:pPr>
              <w:jc w:val="both"/>
              <w:rPr>
                <w:rFonts w:ascii="Times New Roman" w:hAnsi="Times New Roman"/>
                <w:sz w:val="18"/>
                <w:szCs w:val="18"/>
                <w:lang w:val="ru-RU"/>
              </w:rPr>
            </w:pPr>
            <w:r w:rsidRPr="00A922A0">
              <w:rPr>
                <w:rFonts w:ascii="Times New Roman" w:hAnsi="Times New Roman"/>
                <w:sz w:val="18"/>
                <w:szCs w:val="18"/>
                <w:lang w:val="ru-RU"/>
              </w:rPr>
              <w:t xml:space="preserve">„Романескните фабулации на историјата“, </w:t>
            </w:r>
            <w:r w:rsidRPr="00A922A0">
              <w:rPr>
                <w:rFonts w:ascii="Times New Roman" w:hAnsi="Times New Roman"/>
                <w:i/>
                <w:sz w:val="18"/>
                <w:szCs w:val="18"/>
                <w:lang w:val="ru-RU"/>
              </w:rPr>
              <w:t xml:space="preserve">Годишен зборник </w:t>
            </w:r>
            <w:r w:rsidRPr="00A922A0">
              <w:rPr>
                <w:rFonts w:ascii="Times New Roman" w:hAnsi="Times New Roman"/>
                <w:sz w:val="18"/>
                <w:szCs w:val="18"/>
                <w:lang w:val="ru-RU"/>
              </w:rPr>
              <w:t>на Филолошкиот факултет „Блаже Конески“-Скопје</w:t>
            </w:r>
          </w:p>
        </w:tc>
        <w:tc>
          <w:tcPr>
            <w:tcW w:w="1298" w:type="pct"/>
            <w:gridSpan w:val="2"/>
          </w:tcPr>
          <w:p w14:paraId="18D0EC9E"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ru-RU"/>
              </w:rPr>
              <w:t>Скопје:Филолошки факултет„Блаже Конески“, 2017-2018, книга 43-44, стр.31-46.</w:t>
            </w:r>
          </w:p>
        </w:tc>
      </w:tr>
      <w:tr w:rsidR="00A922A0" w:rsidRPr="00A922A0" w14:paraId="0C411954" w14:textId="77777777" w:rsidTr="00DC52FB">
        <w:trPr>
          <w:jc w:val="center"/>
        </w:trPr>
        <w:tc>
          <w:tcPr>
            <w:tcW w:w="245" w:type="pct"/>
            <w:vMerge/>
          </w:tcPr>
          <w:p w14:paraId="2DBC3A19"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Pr>
          <w:p w14:paraId="290D9B0A" w14:textId="77777777" w:rsidR="00A922A0" w:rsidRPr="00A922A0" w:rsidRDefault="00A922A0" w:rsidP="00A922A0">
            <w:pPr>
              <w:spacing w:before="60" w:after="60"/>
              <w:ind w:left="28"/>
              <w:rPr>
                <w:rFonts w:ascii="Times New Roman" w:hAnsi="Times New Roman"/>
                <w:sz w:val="18"/>
                <w:szCs w:val="18"/>
                <w:lang w:val="sr-Cyrl-CS"/>
              </w:rPr>
            </w:pPr>
          </w:p>
        </w:tc>
        <w:tc>
          <w:tcPr>
            <w:tcW w:w="530" w:type="pct"/>
            <w:gridSpan w:val="2"/>
          </w:tcPr>
          <w:p w14:paraId="0A018CD4"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4.</w:t>
            </w:r>
          </w:p>
        </w:tc>
        <w:tc>
          <w:tcPr>
            <w:tcW w:w="1060" w:type="pct"/>
            <w:gridSpan w:val="4"/>
          </w:tcPr>
          <w:p w14:paraId="78844B59" w14:textId="77777777" w:rsidR="00A922A0" w:rsidRPr="00A922A0" w:rsidRDefault="00A922A0" w:rsidP="00A922A0">
            <w:pPr>
              <w:spacing w:before="60" w:after="60"/>
              <w:ind w:left="28"/>
              <w:rPr>
                <w:rFonts w:ascii="Times New Roman" w:hAnsi="Times New Roman"/>
                <w:sz w:val="18"/>
                <w:szCs w:val="18"/>
                <w:shd w:val="clear" w:color="auto" w:fill="FFFFFF"/>
                <w:lang w:val="sr-Cyrl-CS"/>
              </w:rPr>
            </w:pPr>
            <w:r w:rsidRPr="00A922A0">
              <w:rPr>
                <w:rFonts w:ascii="Times New Roman" w:hAnsi="Times New Roman"/>
                <w:sz w:val="18"/>
                <w:szCs w:val="18"/>
                <w:lang w:val="mk-MK"/>
              </w:rPr>
              <w:t>Марија Ѓорѓиева Димова</w:t>
            </w:r>
          </w:p>
        </w:tc>
        <w:tc>
          <w:tcPr>
            <w:tcW w:w="1552" w:type="pct"/>
            <w:gridSpan w:val="6"/>
          </w:tcPr>
          <w:p w14:paraId="064B873A" w14:textId="77777777" w:rsidR="00A922A0" w:rsidRPr="00A922A0" w:rsidRDefault="00A922A0" w:rsidP="00A922A0">
            <w:pPr>
              <w:jc w:val="both"/>
              <w:rPr>
                <w:rFonts w:ascii="Times New Roman" w:hAnsi="Times New Roman"/>
                <w:sz w:val="18"/>
                <w:szCs w:val="18"/>
                <w:lang w:val="ru-RU"/>
              </w:rPr>
            </w:pPr>
            <w:r w:rsidRPr="00A922A0">
              <w:rPr>
                <w:rFonts w:ascii="Times New Roman" w:hAnsi="Times New Roman"/>
                <w:sz w:val="18"/>
                <w:szCs w:val="18"/>
                <w:lang w:val="ru-RU"/>
              </w:rPr>
              <w:t xml:space="preserve">„Интертекстуалните рамки во романите на Маргарет Атвуд“, </w:t>
            </w:r>
            <w:r w:rsidRPr="00A922A0">
              <w:rPr>
                <w:rFonts w:ascii="Times New Roman" w:hAnsi="Times New Roman"/>
                <w:i/>
                <w:sz w:val="18"/>
                <w:szCs w:val="18"/>
                <w:lang w:val="ru-RU"/>
              </w:rPr>
              <w:t xml:space="preserve">Годишен зборник </w:t>
            </w:r>
            <w:r w:rsidRPr="00A922A0">
              <w:rPr>
                <w:rFonts w:ascii="Times New Roman" w:hAnsi="Times New Roman"/>
                <w:sz w:val="18"/>
                <w:szCs w:val="18"/>
                <w:lang w:val="ru-RU"/>
              </w:rPr>
              <w:t>на Филолошкиот факултет „Блаже Конески“-Скопје</w:t>
            </w:r>
          </w:p>
        </w:tc>
        <w:tc>
          <w:tcPr>
            <w:tcW w:w="1298" w:type="pct"/>
            <w:gridSpan w:val="2"/>
          </w:tcPr>
          <w:p w14:paraId="1A8F7325" w14:textId="77777777" w:rsidR="00A922A0" w:rsidRPr="00A922A0" w:rsidRDefault="00A922A0" w:rsidP="00A922A0">
            <w:pPr>
              <w:spacing w:before="60" w:after="60"/>
              <w:ind w:left="28"/>
              <w:rPr>
                <w:rFonts w:ascii="Times New Roman" w:hAnsi="Times New Roman"/>
                <w:sz w:val="18"/>
                <w:szCs w:val="18"/>
                <w:lang w:val="ru-RU"/>
              </w:rPr>
            </w:pPr>
            <w:r w:rsidRPr="00A922A0">
              <w:rPr>
                <w:rFonts w:ascii="Times New Roman" w:hAnsi="Times New Roman"/>
                <w:sz w:val="18"/>
                <w:szCs w:val="18"/>
                <w:lang w:val="ru-RU"/>
              </w:rPr>
              <w:t>Скопје:Филолошки факултет„Блаже Конески“, 2019, книга 45, стр. 111-125</w:t>
            </w:r>
          </w:p>
        </w:tc>
      </w:tr>
      <w:tr w:rsidR="00A922A0" w:rsidRPr="00A922A0" w14:paraId="757521C4" w14:textId="77777777" w:rsidTr="00DC52FB">
        <w:trPr>
          <w:jc w:val="center"/>
        </w:trPr>
        <w:tc>
          <w:tcPr>
            <w:tcW w:w="245" w:type="pct"/>
            <w:vMerge/>
          </w:tcPr>
          <w:p w14:paraId="3875588C"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Pr>
          <w:p w14:paraId="08D2D312" w14:textId="77777777" w:rsidR="00A922A0" w:rsidRPr="00A922A0" w:rsidRDefault="00A922A0" w:rsidP="00A922A0">
            <w:pPr>
              <w:spacing w:before="60" w:after="60"/>
              <w:ind w:left="28"/>
              <w:rPr>
                <w:rFonts w:ascii="Times New Roman" w:hAnsi="Times New Roman"/>
                <w:sz w:val="18"/>
                <w:szCs w:val="18"/>
                <w:lang w:val="sr-Cyrl-CS"/>
              </w:rPr>
            </w:pPr>
          </w:p>
        </w:tc>
        <w:tc>
          <w:tcPr>
            <w:tcW w:w="530" w:type="pct"/>
            <w:gridSpan w:val="2"/>
          </w:tcPr>
          <w:p w14:paraId="1AF815B6"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5.</w:t>
            </w:r>
          </w:p>
        </w:tc>
        <w:tc>
          <w:tcPr>
            <w:tcW w:w="1060" w:type="pct"/>
            <w:gridSpan w:val="4"/>
          </w:tcPr>
          <w:p w14:paraId="3A659520"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mk-MK"/>
              </w:rPr>
              <w:t>Марија Ѓорѓиева Димова</w:t>
            </w:r>
          </w:p>
        </w:tc>
        <w:tc>
          <w:tcPr>
            <w:tcW w:w="1552" w:type="pct"/>
            <w:gridSpan w:val="6"/>
          </w:tcPr>
          <w:p w14:paraId="6616B454" w14:textId="77777777" w:rsidR="00A922A0" w:rsidRPr="00A922A0" w:rsidRDefault="00A922A0" w:rsidP="00A922A0">
            <w:pPr>
              <w:ind w:left="28"/>
              <w:rPr>
                <w:rFonts w:ascii="Times New Roman" w:hAnsi="Times New Roman"/>
                <w:sz w:val="18"/>
                <w:szCs w:val="18"/>
                <w:lang w:val="sr-Cyrl-CS"/>
              </w:rPr>
            </w:pPr>
            <w:r w:rsidRPr="00A922A0">
              <w:rPr>
                <w:rFonts w:ascii="Times New Roman" w:hAnsi="Times New Roman"/>
                <w:sz w:val="18"/>
                <w:szCs w:val="18"/>
                <w:lang w:val="sr-Cyrl-CS"/>
              </w:rPr>
              <w:t>„</w:t>
            </w:r>
            <w:r w:rsidRPr="00A922A0">
              <w:rPr>
                <w:rFonts w:ascii="Times New Roman" w:hAnsi="Times New Roman"/>
                <w:b/>
                <w:sz w:val="18"/>
                <w:szCs w:val="18"/>
                <w:lang w:val="sr-Cyrl-CS"/>
              </w:rPr>
              <w:t xml:space="preserve"> </w:t>
            </w:r>
            <w:r w:rsidRPr="00A922A0">
              <w:rPr>
                <w:rFonts w:ascii="Times New Roman" w:hAnsi="Times New Roman"/>
                <w:sz w:val="18"/>
                <w:szCs w:val="18"/>
                <w:lang w:val="sr-Cyrl-CS"/>
              </w:rPr>
              <w:t>Нарцистички наративи</w:t>
            </w:r>
            <w:r w:rsidRPr="00A922A0">
              <w:rPr>
                <w:rFonts w:ascii="Times New Roman" w:hAnsi="Times New Roman"/>
                <w:sz w:val="18"/>
                <w:szCs w:val="18"/>
                <w:lang w:val="mk-MK"/>
              </w:rPr>
              <w:t xml:space="preserve">“, </w:t>
            </w:r>
            <w:r w:rsidRPr="00A922A0">
              <w:rPr>
                <w:rFonts w:ascii="Times New Roman" w:hAnsi="Times New Roman"/>
                <w:sz w:val="18"/>
                <w:szCs w:val="18"/>
                <w:lang w:val="sr-Cyrl-CS"/>
              </w:rPr>
              <w:t>Bosanskohercegovački slavistički kongres (Zbornik radova knjiga 2).</w:t>
            </w:r>
            <w:r w:rsidRPr="00A922A0">
              <w:rPr>
                <w:rFonts w:ascii="Times New Roman" w:hAnsi="Times New Roman"/>
                <w:b/>
                <w:sz w:val="18"/>
                <w:szCs w:val="18"/>
                <w:lang w:val="sr-Cyrl-CS"/>
              </w:rPr>
              <w:t xml:space="preserve">  </w:t>
            </w:r>
          </w:p>
        </w:tc>
        <w:tc>
          <w:tcPr>
            <w:tcW w:w="1298" w:type="pct"/>
            <w:gridSpan w:val="2"/>
          </w:tcPr>
          <w:p w14:paraId="1010F434"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Slavistički komitet, Sarajevo</w:t>
            </w:r>
            <w:r w:rsidRPr="00A922A0">
              <w:rPr>
                <w:rFonts w:ascii="Times New Roman" w:hAnsi="Times New Roman"/>
                <w:sz w:val="18"/>
                <w:szCs w:val="18"/>
                <w:lang w:val="mk-MK"/>
              </w:rPr>
              <w:t>/</w:t>
            </w:r>
            <w:r w:rsidRPr="00A922A0">
              <w:rPr>
                <w:rFonts w:ascii="Times New Roman" w:hAnsi="Times New Roman"/>
                <w:sz w:val="18"/>
                <w:szCs w:val="18"/>
                <w:lang w:val="sr-Cyrl-CS"/>
              </w:rPr>
              <w:t xml:space="preserve"> Filozofski fakultet u Sarajevu, 2019</w:t>
            </w:r>
            <w:r w:rsidRPr="00A922A0">
              <w:rPr>
                <w:rFonts w:ascii="Times New Roman" w:hAnsi="Times New Roman"/>
                <w:sz w:val="18"/>
                <w:szCs w:val="18"/>
                <w:lang w:val="mk-MK"/>
              </w:rPr>
              <w:t xml:space="preserve">, </w:t>
            </w:r>
            <w:r w:rsidRPr="00A922A0">
              <w:rPr>
                <w:rFonts w:ascii="Times New Roman" w:hAnsi="Times New Roman"/>
                <w:sz w:val="18"/>
                <w:szCs w:val="18"/>
                <w:lang w:val="sr-Cyrl-CS"/>
              </w:rPr>
              <w:t>str. 224-435</w:t>
            </w:r>
          </w:p>
        </w:tc>
      </w:tr>
      <w:tr w:rsidR="00A922A0" w:rsidRPr="00A922A0" w14:paraId="29A50378" w14:textId="77777777" w:rsidTr="00DC52FB">
        <w:trPr>
          <w:jc w:val="center"/>
        </w:trPr>
        <w:tc>
          <w:tcPr>
            <w:tcW w:w="245" w:type="pct"/>
            <w:vMerge/>
          </w:tcPr>
          <w:p w14:paraId="299D42DB"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Pr>
          <w:p w14:paraId="111A9FB5" w14:textId="77777777" w:rsidR="00A922A0" w:rsidRPr="00A922A0" w:rsidRDefault="00A922A0" w:rsidP="00A922A0">
            <w:pPr>
              <w:spacing w:before="60" w:after="60"/>
              <w:ind w:left="28"/>
              <w:rPr>
                <w:rFonts w:ascii="Times New Roman" w:hAnsi="Times New Roman"/>
                <w:sz w:val="18"/>
                <w:szCs w:val="18"/>
                <w:lang w:val="sr-Cyrl-CS"/>
              </w:rPr>
            </w:pPr>
          </w:p>
        </w:tc>
        <w:tc>
          <w:tcPr>
            <w:tcW w:w="530" w:type="pct"/>
            <w:gridSpan w:val="2"/>
          </w:tcPr>
          <w:p w14:paraId="456D958E"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6.</w:t>
            </w:r>
          </w:p>
        </w:tc>
        <w:tc>
          <w:tcPr>
            <w:tcW w:w="1060" w:type="pct"/>
            <w:gridSpan w:val="4"/>
          </w:tcPr>
          <w:p w14:paraId="180F4846"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mk-MK"/>
              </w:rPr>
              <w:t>Марија Ѓорѓиева Димова</w:t>
            </w:r>
          </w:p>
        </w:tc>
        <w:tc>
          <w:tcPr>
            <w:tcW w:w="1552" w:type="pct"/>
            <w:gridSpan w:val="6"/>
          </w:tcPr>
          <w:p w14:paraId="1D54572F" w14:textId="77777777" w:rsidR="00A922A0" w:rsidRPr="00A922A0" w:rsidRDefault="00A922A0" w:rsidP="00A922A0">
            <w:pPr>
              <w:keepNext/>
              <w:outlineLvl w:val="0"/>
              <w:rPr>
                <w:rFonts w:ascii="Times New Roman" w:eastAsia="Times New Roman" w:hAnsi="Times New Roman"/>
                <w:bCs/>
                <w:kern w:val="32"/>
                <w:sz w:val="18"/>
                <w:szCs w:val="18"/>
                <w:lang w:val="ru-RU"/>
              </w:rPr>
            </w:pPr>
            <w:r w:rsidRPr="00A922A0">
              <w:rPr>
                <w:rFonts w:ascii="Times New Roman" w:eastAsia="Times New Roman" w:hAnsi="Times New Roman"/>
                <w:bCs/>
                <w:kern w:val="32"/>
                <w:sz w:val="18"/>
                <w:szCs w:val="18"/>
                <w:lang w:val="ru-RU"/>
              </w:rPr>
              <w:t xml:space="preserve">„Компаратистичката парадигма на Конески“, </w:t>
            </w:r>
            <w:r w:rsidRPr="00A922A0">
              <w:rPr>
                <w:rFonts w:ascii="Times New Roman" w:eastAsia="Times New Roman" w:hAnsi="Times New Roman"/>
                <w:bCs/>
                <w:i/>
                <w:kern w:val="32"/>
                <w:sz w:val="18"/>
                <w:szCs w:val="18"/>
                <w:lang w:val="ru-RU"/>
              </w:rPr>
              <w:t xml:space="preserve">Зборник трудови од </w:t>
            </w:r>
            <w:r w:rsidRPr="00A922A0">
              <w:rPr>
                <w:rFonts w:ascii="Times New Roman" w:eastAsia="Times New Roman" w:hAnsi="Times New Roman"/>
                <w:bCs/>
                <w:i/>
                <w:kern w:val="32"/>
                <w:sz w:val="18"/>
                <w:szCs w:val="18"/>
                <w:lang w:val="en-US"/>
              </w:rPr>
              <w:t>XLV</w:t>
            </w:r>
            <w:r w:rsidRPr="00A922A0">
              <w:rPr>
                <w:rFonts w:ascii="Times New Roman" w:eastAsia="Times New Roman" w:hAnsi="Times New Roman"/>
                <w:bCs/>
                <w:i/>
                <w:kern w:val="32"/>
                <w:sz w:val="18"/>
                <w:szCs w:val="18"/>
                <w:lang w:val="ru-RU"/>
              </w:rPr>
              <w:t xml:space="preserve">  Меѓународна научна конференција при Меѓународниот семинар за македонски  јазик, литература и култура</w:t>
            </w:r>
            <w:r w:rsidRPr="00A922A0">
              <w:rPr>
                <w:rFonts w:ascii="Times New Roman" w:eastAsia="Times New Roman" w:hAnsi="Times New Roman"/>
                <w:bCs/>
                <w:kern w:val="32"/>
                <w:sz w:val="18"/>
                <w:szCs w:val="18"/>
                <w:lang w:val="ru-RU"/>
              </w:rPr>
              <w:t xml:space="preserve">. </w:t>
            </w:r>
          </w:p>
          <w:p w14:paraId="47A170ED" w14:textId="77777777" w:rsidR="00A922A0" w:rsidRPr="00A922A0" w:rsidRDefault="00A922A0" w:rsidP="00A922A0">
            <w:pPr>
              <w:ind w:left="28"/>
              <w:rPr>
                <w:rFonts w:ascii="Times New Roman" w:hAnsi="Times New Roman"/>
                <w:sz w:val="18"/>
                <w:szCs w:val="18"/>
                <w:lang w:val="sr-Cyrl-CS"/>
              </w:rPr>
            </w:pPr>
          </w:p>
        </w:tc>
        <w:tc>
          <w:tcPr>
            <w:tcW w:w="1298" w:type="pct"/>
            <w:gridSpan w:val="2"/>
          </w:tcPr>
          <w:p w14:paraId="17761F8C"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ru-RU"/>
              </w:rPr>
              <w:t>Скопје:УКИМ, 2019, стр. 195-206</w:t>
            </w:r>
          </w:p>
        </w:tc>
      </w:tr>
      <w:tr w:rsidR="00A922A0" w:rsidRPr="00A922A0" w14:paraId="12F6F35A" w14:textId="77777777" w:rsidTr="00DC52FB">
        <w:trPr>
          <w:jc w:val="center"/>
        </w:trPr>
        <w:tc>
          <w:tcPr>
            <w:tcW w:w="245" w:type="pct"/>
            <w:vMerge w:val="restart"/>
          </w:tcPr>
          <w:p w14:paraId="3A82E29E"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 xml:space="preserve">11. </w:t>
            </w:r>
          </w:p>
        </w:tc>
        <w:tc>
          <w:tcPr>
            <w:tcW w:w="4755" w:type="pct"/>
            <w:gridSpan w:val="15"/>
          </w:tcPr>
          <w:p w14:paraId="4A3CA0F0"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Менторства на додипломски, магистерски и докторски студии  </w:t>
            </w:r>
          </w:p>
        </w:tc>
      </w:tr>
      <w:tr w:rsidR="00A922A0" w:rsidRPr="00A922A0" w14:paraId="231E5696" w14:textId="77777777" w:rsidTr="00DC52FB">
        <w:trPr>
          <w:jc w:val="center"/>
        </w:trPr>
        <w:tc>
          <w:tcPr>
            <w:tcW w:w="245" w:type="pct"/>
            <w:vMerge/>
          </w:tcPr>
          <w:p w14:paraId="26E28735"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tcPr>
          <w:p w14:paraId="5B69C8FB"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11.1.</w:t>
            </w:r>
          </w:p>
        </w:tc>
        <w:tc>
          <w:tcPr>
            <w:tcW w:w="1589" w:type="pct"/>
            <w:gridSpan w:val="6"/>
          </w:tcPr>
          <w:p w14:paraId="04501F07"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Дипломски работи</w:t>
            </w:r>
          </w:p>
        </w:tc>
        <w:tc>
          <w:tcPr>
            <w:tcW w:w="2850" w:type="pct"/>
            <w:gridSpan w:val="8"/>
          </w:tcPr>
          <w:p w14:paraId="10C2FADB"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10</w:t>
            </w:r>
          </w:p>
        </w:tc>
      </w:tr>
      <w:tr w:rsidR="00A922A0" w:rsidRPr="00A922A0" w14:paraId="671592E5" w14:textId="77777777" w:rsidTr="00DC52FB">
        <w:trPr>
          <w:jc w:val="center"/>
        </w:trPr>
        <w:tc>
          <w:tcPr>
            <w:tcW w:w="245" w:type="pct"/>
            <w:vMerge/>
          </w:tcPr>
          <w:p w14:paraId="5DEC86B7"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tcPr>
          <w:p w14:paraId="55F90C98"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11.2.</w:t>
            </w:r>
          </w:p>
        </w:tc>
        <w:tc>
          <w:tcPr>
            <w:tcW w:w="1589" w:type="pct"/>
            <w:gridSpan w:val="6"/>
          </w:tcPr>
          <w:p w14:paraId="4E65158F"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Магистерски работи</w:t>
            </w:r>
          </w:p>
        </w:tc>
        <w:tc>
          <w:tcPr>
            <w:tcW w:w="2850" w:type="pct"/>
            <w:gridSpan w:val="8"/>
          </w:tcPr>
          <w:p w14:paraId="16F8EFD6" w14:textId="77777777" w:rsidR="00A922A0" w:rsidRPr="00A922A0" w:rsidRDefault="00A922A0" w:rsidP="00A922A0">
            <w:pPr>
              <w:spacing w:before="60" w:after="60"/>
              <w:ind w:left="28"/>
              <w:rPr>
                <w:rFonts w:ascii="Times New Roman" w:hAnsi="Times New Roman"/>
                <w:sz w:val="18"/>
                <w:szCs w:val="18"/>
                <w:lang w:val="sr-Cyrl-CS"/>
              </w:rPr>
            </w:pPr>
          </w:p>
        </w:tc>
      </w:tr>
      <w:tr w:rsidR="00A922A0" w:rsidRPr="00A922A0" w14:paraId="41D6727E" w14:textId="77777777" w:rsidTr="00DC52FB">
        <w:trPr>
          <w:jc w:val="center"/>
        </w:trPr>
        <w:tc>
          <w:tcPr>
            <w:tcW w:w="245" w:type="pct"/>
            <w:vMerge/>
            <w:tcBorders>
              <w:bottom w:val="single" w:sz="4" w:space="0" w:color="auto"/>
            </w:tcBorders>
          </w:tcPr>
          <w:p w14:paraId="41B15733"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tcPr>
          <w:p w14:paraId="4B6B0A9B"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11.3.</w:t>
            </w:r>
          </w:p>
        </w:tc>
        <w:tc>
          <w:tcPr>
            <w:tcW w:w="1589" w:type="pct"/>
            <w:gridSpan w:val="6"/>
          </w:tcPr>
          <w:p w14:paraId="6482B64C"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Докторски дисертации</w:t>
            </w:r>
          </w:p>
        </w:tc>
        <w:tc>
          <w:tcPr>
            <w:tcW w:w="2850" w:type="pct"/>
            <w:gridSpan w:val="8"/>
          </w:tcPr>
          <w:p w14:paraId="05986139" w14:textId="77777777" w:rsidR="00A922A0" w:rsidRPr="00A922A0" w:rsidRDefault="00A922A0" w:rsidP="00A922A0">
            <w:pPr>
              <w:spacing w:before="60" w:after="60"/>
              <w:ind w:left="28"/>
              <w:rPr>
                <w:rFonts w:ascii="Times New Roman" w:hAnsi="Times New Roman"/>
                <w:sz w:val="18"/>
                <w:szCs w:val="18"/>
                <w:lang w:val="sr-Cyrl-CS"/>
              </w:rPr>
            </w:pPr>
          </w:p>
        </w:tc>
      </w:tr>
      <w:tr w:rsidR="00A922A0" w:rsidRPr="00A922A0" w14:paraId="6CC303FF" w14:textId="77777777" w:rsidTr="00DC52FB">
        <w:trPr>
          <w:jc w:val="center"/>
        </w:trPr>
        <w:tc>
          <w:tcPr>
            <w:tcW w:w="245" w:type="pct"/>
            <w:vMerge w:val="restart"/>
            <w:tcBorders>
              <w:top w:val="single" w:sz="4" w:space="0" w:color="auto"/>
              <w:left w:val="single" w:sz="4" w:space="0" w:color="auto"/>
              <w:bottom w:val="single" w:sz="4" w:space="0" w:color="auto"/>
              <w:right w:val="single" w:sz="4" w:space="0" w:color="auto"/>
            </w:tcBorders>
          </w:tcPr>
          <w:p w14:paraId="5AF31ABF"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 xml:space="preserve">12. </w:t>
            </w:r>
          </w:p>
        </w:tc>
        <w:tc>
          <w:tcPr>
            <w:tcW w:w="4755" w:type="pct"/>
            <w:gridSpan w:val="15"/>
            <w:tcBorders>
              <w:left w:val="single" w:sz="4" w:space="0" w:color="auto"/>
            </w:tcBorders>
          </w:tcPr>
          <w:p w14:paraId="3B55FC76"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mk-MK"/>
              </w:rPr>
              <w:t>Селектирани резултати во последните пет години</w:t>
            </w:r>
          </w:p>
        </w:tc>
      </w:tr>
      <w:tr w:rsidR="00A922A0" w:rsidRPr="00A922A0" w14:paraId="7A37D812" w14:textId="77777777" w:rsidTr="00DC52FB">
        <w:trPr>
          <w:jc w:val="center"/>
        </w:trPr>
        <w:tc>
          <w:tcPr>
            <w:tcW w:w="245" w:type="pct"/>
            <w:vMerge/>
            <w:tcBorders>
              <w:top w:val="single" w:sz="4" w:space="0" w:color="auto"/>
              <w:left w:val="single" w:sz="4" w:space="0" w:color="auto"/>
              <w:bottom w:val="single" w:sz="4" w:space="0" w:color="auto"/>
              <w:right w:val="single" w:sz="4" w:space="0" w:color="auto"/>
            </w:tcBorders>
          </w:tcPr>
          <w:p w14:paraId="107D3245"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val="restart"/>
            <w:tcBorders>
              <w:left w:val="single" w:sz="4" w:space="0" w:color="auto"/>
            </w:tcBorders>
          </w:tcPr>
          <w:p w14:paraId="2DFE3272"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12.1.</w:t>
            </w:r>
          </w:p>
        </w:tc>
        <w:tc>
          <w:tcPr>
            <w:tcW w:w="4440" w:type="pct"/>
            <w:gridSpan w:val="14"/>
          </w:tcPr>
          <w:p w14:paraId="0BE20DCB"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bCs/>
                <w:color w:val="000000"/>
                <w:sz w:val="18"/>
                <w:szCs w:val="18"/>
                <w:lang w:val="mk-MK"/>
              </w:rPr>
              <w:t>За ментори на докторски трудови: д</w:t>
            </w:r>
            <w:r w:rsidRPr="00A922A0">
              <w:rPr>
                <w:rFonts w:ascii="Times New Roman" w:hAnsi="Times New Roman"/>
                <w:bCs/>
                <w:color w:val="000000"/>
                <w:sz w:val="18"/>
                <w:szCs w:val="18"/>
                <w:lang w:val="ru-RU"/>
              </w:rPr>
              <w:t xml:space="preserve">оказ за </w:t>
            </w:r>
            <w:r w:rsidRPr="00A922A0">
              <w:rPr>
                <w:rFonts w:ascii="Times New Roman" w:hAnsi="Times New Roman"/>
                <w:sz w:val="18"/>
                <w:szCs w:val="18"/>
                <w:lang w:val="sr-Cyrl-CS"/>
              </w:rPr>
              <w:t>објавен</w:t>
            </w:r>
            <w:r w:rsidRPr="00A922A0">
              <w:rPr>
                <w:rFonts w:ascii="Times New Roman" w:hAnsi="Times New Roman"/>
                <w:sz w:val="18"/>
                <w:szCs w:val="18"/>
                <w:lang w:val="mk-MK"/>
              </w:rPr>
              <w:t>и</w:t>
            </w:r>
            <w:r w:rsidRPr="00A922A0">
              <w:rPr>
                <w:rFonts w:ascii="Times New Roman" w:hAnsi="Times New Roman"/>
                <w:sz w:val="18"/>
                <w:szCs w:val="18"/>
                <w:lang w:val="sr-Cyrl-CS"/>
              </w:rPr>
              <w:t xml:space="preserve"> шест научни трудови во референтна научна публикација </w:t>
            </w:r>
            <w:r w:rsidRPr="00A922A0">
              <w:rPr>
                <w:rFonts w:ascii="Times New Roman" w:hAnsi="Times New Roman"/>
                <w:sz w:val="18"/>
                <w:szCs w:val="18"/>
                <w:lang w:val="mk-MK"/>
              </w:rPr>
              <w:t xml:space="preserve">(чл. 136 став </w:t>
            </w:r>
            <w:r w:rsidRPr="00A922A0">
              <w:rPr>
                <w:rFonts w:ascii="Times New Roman" w:hAnsi="Times New Roman"/>
                <w:sz w:val="18"/>
                <w:szCs w:val="18"/>
                <w:lang w:val="sr-Cyrl-CS"/>
              </w:rPr>
              <w:t>(8)</w:t>
            </w:r>
            <w:r w:rsidRPr="00A922A0">
              <w:rPr>
                <w:rFonts w:ascii="Times New Roman" w:hAnsi="Times New Roman"/>
                <w:sz w:val="18"/>
                <w:szCs w:val="18"/>
                <w:lang w:val="mk-MK"/>
              </w:rPr>
              <w:t xml:space="preserve"> од ЗВО)</w:t>
            </w:r>
          </w:p>
        </w:tc>
      </w:tr>
      <w:tr w:rsidR="00A922A0" w:rsidRPr="00A922A0" w14:paraId="439F273C" w14:textId="77777777" w:rsidTr="00DC52FB">
        <w:trPr>
          <w:jc w:val="center"/>
        </w:trPr>
        <w:tc>
          <w:tcPr>
            <w:tcW w:w="245" w:type="pct"/>
            <w:vMerge/>
            <w:tcBorders>
              <w:top w:val="single" w:sz="4" w:space="0" w:color="auto"/>
              <w:left w:val="single" w:sz="4" w:space="0" w:color="auto"/>
              <w:bottom w:val="single" w:sz="4" w:space="0" w:color="auto"/>
              <w:right w:val="single" w:sz="4" w:space="0" w:color="auto"/>
            </w:tcBorders>
          </w:tcPr>
          <w:p w14:paraId="4B6914A3"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Borders>
              <w:left w:val="single" w:sz="4" w:space="0" w:color="auto"/>
            </w:tcBorders>
          </w:tcPr>
          <w:p w14:paraId="194992D9" w14:textId="77777777" w:rsidR="00A922A0" w:rsidRPr="00A922A0" w:rsidRDefault="00A922A0" w:rsidP="00A922A0">
            <w:pPr>
              <w:spacing w:before="60" w:after="60"/>
              <w:ind w:left="28"/>
              <w:rPr>
                <w:rFonts w:ascii="Times New Roman" w:hAnsi="Times New Roman"/>
                <w:sz w:val="18"/>
                <w:szCs w:val="18"/>
                <w:lang w:val="sr-Cyrl-CS"/>
              </w:rPr>
            </w:pPr>
          </w:p>
        </w:tc>
        <w:tc>
          <w:tcPr>
            <w:tcW w:w="581" w:type="pct"/>
            <w:gridSpan w:val="3"/>
          </w:tcPr>
          <w:p w14:paraId="36935C4F"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Ред</w:t>
            </w:r>
            <w:r w:rsidRPr="00A922A0">
              <w:rPr>
                <w:rFonts w:ascii="Times New Roman" w:hAnsi="Times New Roman"/>
                <w:sz w:val="18"/>
                <w:szCs w:val="18"/>
                <w:lang w:val="mk-MK"/>
              </w:rPr>
              <w:t>ен</w:t>
            </w:r>
            <w:r w:rsidRPr="00A922A0">
              <w:rPr>
                <w:rFonts w:ascii="Times New Roman" w:hAnsi="Times New Roman"/>
                <w:sz w:val="18"/>
                <w:szCs w:val="18"/>
                <w:lang w:val="sr-Cyrl-CS"/>
              </w:rPr>
              <w:t xml:space="preserve"> број</w:t>
            </w:r>
          </w:p>
        </w:tc>
        <w:tc>
          <w:tcPr>
            <w:tcW w:w="1043" w:type="pct"/>
            <w:gridSpan w:val="4"/>
          </w:tcPr>
          <w:p w14:paraId="4E49157F"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Автори</w:t>
            </w:r>
          </w:p>
        </w:tc>
        <w:tc>
          <w:tcPr>
            <w:tcW w:w="1518" w:type="pct"/>
            <w:gridSpan w:val="5"/>
          </w:tcPr>
          <w:p w14:paraId="64CA77F6"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Наслов</w:t>
            </w:r>
          </w:p>
        </w:tc>
        <w:tc>
          <w:tcPr>
            <w:tcW w:w="1298" w:type="pct"/>
            <w:gridSpan w:val="2"/>
          </w:tcPr>
          <w:p w14:paraId="4668F581"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Издавач / година</w:t>
            </w:r>
          </w:p>
        </w:tc>
      </w:tr>
      <w:tr w:rsidR="00A922A0" w:rsidRPr="00A922A0" w14:paraId="65FA3579" w14:textId="77777777" w:rsidTr="00DC52FB">
        <w:trPr>
          <w:jc w:val="center"/>
        </w:trPr>
        <w:tc>
          <w:tcPr>
            <w:tcW w:w="245" w:type="pct"/>
            <w:vMerge/>
            <w:tcBorders>
              <w:top w:val="single" w:sz="4" w:space="0" w:color="auto"/>
              <w:left w:val="single" w:sz="4" w:space="0" w:color="auto"/>
              <w:bottom w:val="single" w:sz="4" w:space="0" w:color="auto"/>
              <w:right w:val="single" w:sz="4" w:space="0" w:color="auto"/>
            </w:tcBorders>
          </w:tcPr>
          <w:p w14:paraId="4BB10CAD"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Borders>
              <w:left w:val="single" w:sz="4" w:space="0" w:color="auto"/>
            </w:tcBorders>
          </w:tcPr>
          <w:p w14:paraId="6240278E" w14:textId="77777777" w:rsidR="00A922A0" w:rsidRPr="00A922A0" w:rsidRDefault="00A922A0" w:rsidP="00A922A0">
            <w:pPr>
              <w:spacing w:before="60" w:after="60"/>
              <w:ind w:left="28"/>
              <w:rPr>
                <w:rFonts w:ascii="Times New Roman" w:hAnsi="Times New Roman"/>
                <w:sz w:val="18"/>
                <w:szCs w:val="18"/>
                <w:lang w:val="sr-Cyrl-CS"/>
              </w:rPr>
            </w:pPr>
          </w:p>
        </w:tc>
        <w:tc>
          <w:tcPr>
            <w:tcW w:w="581" w:type="pct"/>
            <w:gridSpan w:val="3"/>
          </w:tcPr>
          <w:p w14:paraId="523A6334"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1.</w:t>
            </w:r>
          </w:p>
        </w:tc>
        <w:tc>
          <w:tcPr>
            <w:tcW w:w="1043" w:type="pct"/>
            <w:gridSpan w:val="4"/>
          </w:tcPr>
          <w:p w14:paraId="24FC9BF5"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Марија Ѓорѓиева Димова</w:t>
            </w:r>
          </w:p>
        </w:tc>
        <w:tc>
          <w:tcPr>
            <w:tcW w:w="1518" w:type="pct"/>
            <w:gridSpan w:val="5"/>
          </w:tcPr>
          <w:p w14:paraId="09F7C639" w14:textId="77777777" w:rsidR="00A922A0" w:rsidRPr="00A922A0" w:rsidRDefault="00A922A0" w:rsidP="00A922A0">
            <w:pPr>
              <w:jc w:val="both"/>
              <w:outlineLvl w:val="1"/>
              <w:rPr>
                <w:rFonts w:ascii="Times New Roman" w:hAnsi="Times New Roman"/>
                <w:bCs/>
                <w:i/>
                <w:sz w:val="18"/>
                <w:szCs w:val="18"/>
                <w:lang w:val="ru-RU" w:eastAsia="mk-MK"/>
              </w:rPr>
            </w:pPr>
            <w:r w:rsidRPr="00A922A0">
              <w:rPr>
                <w:rFonts w:ascii="Times New Roman" w:hAnsi="Times New Roman"/>
                <w:bCs/>
                <w:sz w:val="18"/>
                <w:szCs w:val="18"/>
                <w:lang w:val="ru-RU" w:eastAsia="mk-MK"/>
              </w:rPr>
              <w:t xml:space="preserve">„Цитатни мистификации“, </w:t>
            </w:r>
            <w:r w:rsidRPr="00A922A0">
              <w:rPr>
                <w:rFonts w:ascii="Times New Roman" w:hAnsi="Times New Roman"/>
                <w:i/>
                <w:sz w:val="18"/>
                <w:szCs w:val="18"/>
                <w:lang w:val="en-US" w:eastAsia="mk-MK"/>
              </w:rPr>
              <w:t>Stephanos</w:t>
            </w:r>
            <w:r w:rsidRPr="00A922A0">
              <w:rPr>
                <w:rFonts w:ascii="Times New Roman" w:hAnsi="Times New Roman"/>
                <w:i/>
                <w:sz w:val="18"/>
                <w:szCs w:val="18"/>
                <w:lang w:val="ru-RU" w:eastAsia="mk-MK"/>
              </w:rPr>
              <w:t>:</w:t>
            </w:r>
            <w:r w:rsidRPr="00A922A0">
              <w:rPr>
                <w:rFonts w:ascii="Times New Roman" w:hAnsi="Times New Roman"/>
                <w:i/>
                <w:sz w:val="18"/>
                <w:szCs w:val="18"/>
                <w:lang w:val="ru-RU"/>
              </w:rPr>
              <w:t>мультиязычный научный журнал.</w:t>
            </w:r>
          </w:p>
          <w:p w14:paraId="017C1F60" w14:textId="77777777" w:rsidR="00A922A0" w:rsidRPr="00A922A0" w:rsidRDefault="00A922A0" w:rsidP="00A922A0">
            <w:pPr>
              <w:ind w:left="28"/>
              <w:rPr>
                <w:rFonts w:ascii="Times New Roman" w:hAnsi="Times New Roman"/>
                <w:sz w:val="18"/>
                <w:szCs w:val="18"/>
                <w:lang w:val="ru-RU"/>
              </w:rPr>
            </w:pPr>
          </w:p>
        </w:tc>
        <w:tc>
          <w:tcPr>
            <w:tcW w:w="1298" w:type="pct"/>
            <w:gridSpan w:val="2"/>
          </w:tcPr>
          <w:p w14:paraId="11CC4EDD" w14:textId="77777777" w:rsidR="00A922A0" w:rsidRPr="00A922A0" w:rsidRDefault="00A922A0" w:rsidP="00A922A0">
            <w:pPr>
              <w:ind w:left="29"/>
              <w:rPr>
                <w:rFonts w:ascii="Times New Roman" w:hAnsi="Times New Roman"/>
                <w:sz w:val="18"/>
                <w:szCs w:val="18"/>
                <w:lang w:val="mk-MK"/>
              </w:rPr>
            </w:pPr>
            <w:r w:rsidRPr="00A922A0">
              <w:rPr>
                <w:rFonts w:ascii="Times New Roman" w:hAnsi="Times New Roman"/>
                <w:sz w:val="18"/>
                <w:szCs w:val="18"/>
                <w:lang w:val="ru-RU"/>
              </w:rPr>
              <w:t>Филологически</w:t>
            </w:r>
            <w:r w:rsidRPr="00A922A0">
              <w:rPr>
                <w:rFonts w:ascii="Times New Roman" w:hAnsi="Times New Roman"/>
                <w:sz w:val="18"/>
                <w:szCs w:val="18"/>
                <w:lang w:val="ru-RU" w:eastAsia="mk-MK"/>
              </w:rPr>
              <w:t>й</w:t>
            </w:r>
            <w:r w:rsidRPr="00A922A0">
              <w:rPr>
                <w:rFonts w:ascii="Times New Roman" w:hAnsi="Times New Roman"/>
                <w:sz w:val="18"/>
                <w:szCs w:val="18"/>
                <w:lang w:val="ru-RU"/>
              </w:rPr>
              <w:t xml:space="preserve"> факультет МГУ</w:t>
            </w:r>
            <w:r w:rsidRPr="00A922A0">
              <w:rPr>
                <w:rFonts w:ascii="Times New Roman" w:hAnsi="Times New Roman"/>
                <w:sz w:val="18"/>
                <w:szCs w:val="18"/>
                <w:lang w:val="sr-Cyrl-CS"/>
              </w:rPr>
              <w:t> </w:t>
            </w:r>
            <w:r w:rsidRPr="00A922A0">
              <w:rPr>
                <w:rFonts w:ascii="Times New Roman" w:hAnsi="Times New Roman"/>
                <w:sz w:val="18"/>
                <w:szCs w:val="18"/>
                <w:lang w:val="ru-RU"/>
              </w:rPr>
              <w:t>М.В.</w:t>
            </w:r>
            <w:r w:rsidRPr="00A922A0">
              <w:rPr>
                <w:rFonts w:ascii="Times New Roman" w:hAnsi="Times New Roman"/>
                <w:sz w:val="18"/>
                <w:szCs w:val="18"/>
                <w:lang w:val="sr-Cyrl-CS"/>
              </w:rPr>
              <w:t> </w:t>
            </w:r>
            <w:r w:rsidRPr="00A922A0">
              <w:rPr>
                <w:rFonts w:ascii="Times New Roman" w:hAnsi="Times New Roman"/>
                <w:sz w:val="18"/>
                <w:szCs w:val="18"/>
                <w:lang w:val="ru-RU"/>
              </w:rPr>
              <w:t>Ломоносова, Москва, 2017, бр. 2, стр. 27-37</w:t>
            </w:r>
            <w:r w:rsidRPr="00A922A0">
              <w:rPr>
                <w:rFonts w:ascii="Times New Roman" w:hAnsi="Times New Roman"/>
                <w:sz w:val="18"/>
                <w:szCs w:val="18"/>
                <w:lang w:val="ru-RU" w:eastAsia="mk-MK"/>
              </w:rPr>
              <w:t>.</w:t>
            </w:r>
          </w:p>
        </w:tc>
      </w:tr>
      <w:tr w:rsidR="00A922A0" w:rsidRPr="00A922A0" w14:paraId="1F93937F" w14:textId="77777777" w:rsidTr="00DC52FB">
        <w:trPr>
          <w:jc w:val="center"/>
        </w:trPr>
        <w:tc>
          <w:tcPr>
            <w:tcW w:w="245" w:type="pct"/>
            <w:vMerge/>
            <w:tcBorders>
              <w:top w:val="single" w:sz="4" w:space="0" w:color="auto"/>
              <w:left w:val="single" w:sz="4" w:space="0" w:color="auto"/>
              <w:bottom w:val="single" w:sz="4" w:space="0" w:color="auto"/>
              <w:right w:val="single" w:sz="4" w:space="0" w:color="auto"/>
            </w:tcBorders>
          </w:tcPr>
          <w:p w14:paraId="4AE24959"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Borders>
              <w:left w:val="single" w:sz="4" w:space="0" w:color="auto"/>
            </w:tcBorders>
          </w:tcPr>
          <w:p w14:paraId="6624AA28" w14:textId="77777777" w:rsidR="00A922A0" w:rsidRPr="00A922A0" w:rsidRDefault="00A922A0" w:rsidP="00A922A0">
            <w:pPr>
              <w:spacing w:before="60" w:after="60"/>
              <w:ind w:left="28"/>
              <w:rPr>
                <w:rFonts w:ascii="Times New Roman" w:hAnsi="Times New Roman"/>
                <w:sz w:val="18"/>
                <w:szCs w:val="18"/>
                <w:lang w:val="sr-Cyrl-CS"/>
              </w:rPr>
            </w:pPr>
          </w:p>
        </w:tc>
        <w:tc>
          <w:tcPr>
            <w:tcW w:w="581" w:type="pct"/>
            <w:gridSpan w:val="3"/>
          </w:tcPr>
          <w:p w14:paraId="27A09DAB"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2.</w:t>
            </w:r>
          </w:p>
        </w:tc>
        <w:tc>
          <w:tcPr>
            <w:tcW w:w="1043" w:type="pct"/>
            <w:gridSpan w:val="4"/>
          </w:tcPr>
          <w:p w14:paraId="57CD7A7E" w14:textId="77777777" w:rsidR="00A922A0" w:rsidRPr="00A922A0" w:rsidRDefault="00A922A0" w:rsidP="00A922A0">
            <w:pPr>
              <w:ind w:left="28"/>
              <w:rPr>
                <w:rFonts w:ascii="Times New Roman" w:hAnsi="Times New Roman"/>
                <w:sz w:val="18"/>
                <w:szCs w:val="18"/>
                <w:lang w:val="sr-Cyrl-CS"/>
              </w:rPr>
            </w:pPr>
            <w:r w:rsidRPr="00A922A0">
              <w:rPr>
                <w:rFonts w:ascii="Times New Roman" w:hAnsi="Times New Roman"/>
                <w:sz w:val="18"/>
                <w:szCs w:val="18"/>
                <w:lang w:val="mk-MK"/>
              </w:rPr>
              <w:t>Марија Ѓорѓиева Димова</w:t>
            </w:r>
          </w:p>
        </w:tc>
        <w:tc>
          <w:tcPr>
            <w:tcW w:w="1518" w:type="pct"/>
            <w:gridSpan w:val="5"/>
          </w:tcPr>
          <w:p w14:paraId="00E117A8" w14:textId="77777777" w:rsidR="00A922A0" w:rsidRPr="00A922A0" w:rsidRDefault="00A922A0" w:rsidP="00A922A0">
            <w:pPr>
              <w:contextualSpacing/>
              <w:jc w:val="both"/>
              <w:rPr>
                <w:rFonts w:ascii="Times New Roman" w:hAnsi="Times New Roman"/>
                <w:sz w:val="18"/>
                <w:szCs w:val="18"/>
                <w:lang w:val="ru-RU"/>
              </w:rPr>
            </w:pPr>
            <w:r w:rsidRPr="00A922A0">
              <w:rPr>
                <w:rFonts w:ascii="Times New Roman" w:hAnsi="Times New Roman"/>
                <w:sz w:val="18"/>
                <w:szCs w:val="18"/>
                <w:lang w:val="ru-RU"/>
              </w:rPr>
              <w:t xml:space="preserve">„Книжевниот текст како херменевтичка парабола“, </w:t>
            </w:r>
            <w:r w:rsidRPr="00A922A0">
              <w:rPr>
                <w:rFonts w:ascii="Times New Roman" w:hAnsi="Times New Roman"/>
                <w:i/>
                <w:sz w:val="18"/>
                <w:szCs w:val="18"/>
                <w:lang w:val="ru-RU"/>
              </w:rPr>
              <w:t>Спектар</w:t>
            </w:r>
          </w:p>
        </w:tc>
        <w:tc>
          <w:tcPr>
            <w:tcW w:w="1298" w:type="pct"/>
            <w:gridSpan w:val="2"/>
          </w:tcPr>
          <w:p w14:paraId="56554060" w14:textId="77777777" w:rsidR="00A922A0" w:rsidRPr="00A922A0" w:rsidRDefault="00A922A0" w:rsidP="00A922A0">
            <w:pPr>
              <w:ind w:left="28"/>
              <w:rPr>
                <w:rFonts w:ascii="Times New Roman" w:hAnsi="Times New Roman"/>
                <w:sz w:val="18"/>
                <w:szCs w:val="18"/>
                <w:lang w:val="mk-MK"/>
              </w:rPr>
            </w:pPr>
            <w:r w:rsidRPr="00A922A0">
              <w:rPr>
                <w:rFonts w:ascii="Times New Roman" w:hAnsi="Times New Roman"/>
                <w:sz w:val="18"/>
                <w:szCs w:val="18"/>
                <w:lang w:val="mk-MK"/>
              </w:rPr>
              <w:t xml:space="preserve">Скопје: Институт за македонскаа литература, 2020, бр. 75, стр. 105-124. </w:t>
            </w:r>
          </w:p>
        </w:tc>
      </w:tr>
      <w:tr w:rsidR="00A922A0" w:rsidRPr="00A922A0" w14:paraId="1B215D1B" w14:textId="77777777" w:rsidTr="00DC52FB">
        <w:trPr>
          <w:jc w:val="center"/>
        </w:trPr>
        <w:tc>
          <w:tcPr>
            <w:tcW w:w="245" w:type="pct"/>
            <w:vMerge/>
            <w:tcBorders>
              <w:top w:val="single" w:sz="4" w:space="0" w:color="auto"/>
              <w:left w:val="single" w:sz="4" w:space="0" w:color="auto"/>
              <w:bottom w:val="single" w:sz="4" w:space="0" w:color="auto"/>
              <w:right w:val="single" w:sz="4" w:space="0" w:color="auto"/>
            </w:tcBorders>
          </w:tcPr>
          <w:p w14:paraId="7B8E2E4C"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Borders>
              <w:left w:val="single" w:sz="4" w:space="0" w:color="auto"/>
            </w:tcBorders>
          </w:tcPr>
          <w:p w14:paraId="18931E89" w14:textId="77777777" w:rsidR="00A922A0" w:rsidRPr="00A922A0" w:rsidRDefault="00A922A0" w:rsidP="00A922A0">
            <w:pPr>
              <w:spacing w:before="60" w:after="60"/>
              <w:ind w:left="28"/>
              <w:rPr>
                <w:rFonts w:ascii="Times New Roman" w:hAnsi="Times New Roman"/>
                <w:sz w:val="18"/>
                <w:szCs w:val="18"/>
                <w:lang w:val="sr-Cyrl-CS"/>
              </w:rPr>
            </w:pPr>
          </w:p>
        </w:tc>
        <w:tc>
          <w:tcPr>
            <w:tcW w:w="581" w:type="pct"/>
            <w:gridSpan w:val="3"/>
          </w:tcPr>
          <w:p w14:paraId="5F072A3C"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3.</w:t>
            </w:r>
          </w:p>
        </w:tc>
        <w:tc>
          <w:tcPr>
            <w:tcW w:w="1043" w:type="pct"/>
            <w:gridSpan w:val="4"/>
          </w:tcPr>
          <w:p w14:paraId="30EC300A" w14:textId="77777777" w:rsidR="00A922A0" w:rsidRPr="00A922A0" w:rsidRDefault="00A922A0" w:rsidP="00A922A0">
            <w:pPr>
              <w:ind w:left="28"/>
              <w:rPr>
                <w:rFonts w:ascii="Times New Roman" w:hAnsi="Times New Roman"/>
                <w:sz w:val="18"/>
                <w:szCs w:val="18"/>
                <w:lang w:val="en-US"/>
              </w:rPr>
            </w:pPr>
            <w:r w:rsidRPr="00A922A0">
              <w:rPr>
                <w:rFonts w:ascii="Times New Roman" w:hAnsi="Times New Roman"/>
                <w:sz w:val="18"/>
                <w:szCs w:val="18"/>
                <w:lang w:val="en-US"/>
              </w:rPr>
              <w:t>Marija Gjorgjieva Dimova</w:t>
            </w:r>
          </w:p>
        </w:tc>
        <w:tc>
          <w:tcPr>
            <w:tcW w:w="1518" w:type="pct"/>
            <w:gridSpan w:val="5"/>
          </w:tcPr>
          <w:p w14:paraId="6FFBCD37" w14:textId="77777777" w:rsidR="00A922A0" w:rsidRPr="00A922A0" w:rsidRDefault="00A922A0" w:rsidP="00A922A0">
            <w:pPr>
              <w:jc w:val="both"/>
              <w:rPr>
                <w:rFonts w:ascii="Times New Roman" w:hAnsi="Times New Roman"/>
                <w:sz w:val="18"/>
                <w:szCs w:val="18"/>
                <w:lang w:val="en-US" w:eastAsia="mk-MK"/>
              </w:rPr>
            </w:pPr>
            <w:r w:rsidRPr="00A922A0">
              <w:rPr>
                <w:rFonts w:ascii="Times New Roman" w:hAnsi="Times New Roman"/>
                <w:sz w:val="18"/>
                <w:szCs w:val="18"/>
                <w:lang w:val="mk-MK"/>
              </w:rPr>
              <w:t>„</w:t>
            </w:r>
            <w:r w:rsidRPr="00A922A0">
              <w:rPr>
                <w:rFonts w:ascii="Times New Roman" w:hAnsi="Times New Roman"/>
                <w:sz w:val="18"/>
                <w:szCs w:val="18"/>
                <w:lang w:val="en-US"/>
              </w:rPr>
              <w:t xml:space="preserve">Narrative postmemories. The relationship between postmemory and narrative in Kica Kolbe’s </w:t>
            </w:r>
            <w:r w:rsidRPr="00A922A0">
              <w:rPr>
                <w:rFonts w:ascii="Times New Roman" w:hAnsi="Times New Roman"/>
                <w:i/>
                <w:sz w:val="18"/>
                <w:szCs w:val="18"/>
                <w:lang w:val="en-US"/>
              </w:rPr>
              <w:t>Aegeans</w:t>
            </w:r>
            <w:r w:rsidRPr="00A922A0">
              <w:rPr>
                <w:rFonts w:ascii="Times New Roman" w:hAnsi="Times New Roman"/>
                <w:sz w:val="18"/>
                <w:szCs w:val="18"/>
                <w:lang w:val="en-US"/>
              </w:rPr>
              <w:t xml:space="preserve"> and </w:t>
            </w:r>
            <w:r w:rsidRPr="00A922A0">
              <w:rPr>
                <w:rFonts w:ascii="Times New Roman" w:hAnsi="Times New Roman"/>
                <w:i/>
                <w:sz w:val="18"/>
                <w:szCs w:val="18"/>
                <w:lang w:val="en-US"/>
              </w:rPr>
              <w:t>The Snow in Casablanca</w:t>
            </w:r>
            <w:r w:rsidRPr="00A922A0">
              <w:rPr>
                <w:rFonts w:ascii="Times New Roman" w:hAnsi="Times New Roman"/>
                <w:sz w:val="18"/>
                <w:szCs w:val="18"/>
                <w:lang w:val="en-US"/>
              </w:rPr>
              <w:t xml:space="preserve">“, </w:t>
            </w:r>
            <w:r w:rsidRPr="00A922A0">
              <w:rPr>
                <w:rFonts w:ascii="Times New Roman" w:hAnsi="Times New Roman"/>
                <w:i/>
                <w:sz w:val="18"/>
                <w:szCs w:val="18"/>
                <w:lang w:val="en-US"/>
              </w:rPr>
              <w:t xml:space="preserve">Miscellanea Posttotalitariana </w:t>
            </w:r>
            <w:r w:rsidRPr="00A922A0">
              <w:rPr>
                <w:rFonts w:ascii="Times New Roman" w:hAnsi="Times New Roman"/>
                <w:i/>
                <w:sz w:val="18"/>
                <w:szCs w:val="18"/>
                <w:lang w:val="en-US"/>
              </w:rPr>
              <w:lastRenderedPageBreak/>
              <w:t>Wratislaviensia.</w:t>
            </w:r>
            <w:r w:rsidRPr="00A922A0">
              <w:rPr>
                <w:rFonts w:ascii="Times New Roman" w:hAnsi="Times New Roman"/>
                <w:sz w:val="18"/>
                <w:szCs w:val="18"/>
                <w:lang w:val="en-US"/>
              </w:rPr>
              <w:t xml:space="preserve"> </w:t>
            </w:r>
          </w:p>
          <w:p w14:paraId="29FCB22A" w14:textId="77777777" w:rsidR="00A922A0" w:rsidRPr="00A922A0" w:rsidRDefault="00A922A0" w:rsidP="00A922A0">
            <w:pPr>
              <w:ind w:left="28"/>
              <w:rPr>
                <w:rFonts w:ascii="Times New Roman" w:hAnsi="Times New Roman"/>
                <w:sz w:val="18"/>
                <w:szCs w:val="18"/>
                <w:lang w:val="en-US"/>
              </w:rPr>
            </w:pPr>
          </w:p>
        </w:tc>
        <w:tc>
          <w:tcPr>
            <w:tcW w:w="1298" w:type="pct"/>
            <w:gridSpan w:val="2"/>
          </w:tcPr>
          <w:p w14:paraId="5E4BC069" w14:textId="77777777" w:rsidR="00A922A0" w:rsidRPr="00A922A0" w:rsidRDefault="00A922A0" w:rsidP="00A922A0">
            <w:pPr>
              <w:ind w:left="28"/>
              <w:rPr>
                <w:rFonts w:ascii="Times New Roman" w:hAnsi="Times New Roman"/>
                <w:sz w:val="18"/>
                <w:szCs w:val="18"/>
                <w:lang w:val="mk-MK"/>
              </w:rPr>
            </w:pPr>
            <w:r w:rsidRPr="00A922A0">
              <w:rPr>
                <w:rFonts w:ascii="Times New Roman" w:hAnsi="Times New Roman"/>
                <w:sz w:val="18"/>
                <w:szCs w:val="18"/>
                <w:lang w:val="sr-Cyrl-CS"/>
              </w:rPr>
              <w:lastRenderedPageBreak/>
              <w:t>Wydawnictwo Uniwersytetu Wrocławskiego, 2018, No. 6. pp.179-190</w:t>
            </w:r>
          </w:p>
        </w:tc>
      </w:tr>
      <w:tr w:rsidR="00A922A0" w:rsidRPr="00A922A0" w14:paraId="1048CE53" w14:textId="77777777" w:rsidTr="00DC52FB">
        <w:trPr>
          <w:jc w:val="center"/>
        </w:trPr>
        <w:tc>
          <w:tcPr>
            <w:tcW w:w="245" w:type="pct"/>
            <w:vMerge/>
            <w:tcBorders>
              <w:top w:val="single" w:sz="4" w:space="0" w:color="auto"/>
              <w:left w:val="single" w:sz="4" w:space="0" w:color="auto"/>
              <w:bottom w:val="single" w:sz="4" w:space="0" w:color="auto"/>
              <w:right w:val="single" w:sz="4" w:space="0" w:color="auto"/>
            </w:tcBorders>
          </w:tcPr>
          <w:p w14:paraId="69FD89EE"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Borders>
              <w:left w:val="single" w:sz="4" w:space="0" w:color="auto"/>
            </w:tcBorders>
          </w:tcPr>
          <w:p w14:paraId="3EA16759" w14:textId="77777777" w:rsidR="00A922A0" w:rsidRPr="00A922A0" w:rsidRDefault="00A922A0" w:rsidP="00A922A0">
            <w:pPr>
              <w:spacing w:before="60" w:after="60"/>
              <w:ind w:left="28"/>
              <w:rPr>
                <w:rFonts w:ascii="Times New Roman" w:hAnsi="Times New Roman"/>
                <w:sz w:val="18"/>
                <w:szCs w:val="18"/>
                <w:lang w:val="sr-Cyrl-CS"/>
              </w:rPr>
            </w:pPr>
          </w:p>
        </w:tc>
        <w:tc>
          <w:tcPr>
            <w:tcW w:w="581" w:type="pct"/>
            <w:gridSpan w:val="3"/>
          </w:tcPr>
          <w:p w14:paraId="51068CC9"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4.</w:t>
            </w:r>
          </w:p>
        </w:tc>
        <w:tc>
          <w:tcPr>
            <w:tcW w:w="1043" w:type="pct"/>
            <w:gridSpan w:val="4"/>
          </w:tcPr>
          <w:p w14:paraId="0353D17E" w14:textId="77777777" w:rsidR="00A922A0" w:rsidRPr="00A922A0" w:rsidRDefault="00A922A0" w:rsidP="00A922A0">
            <w:pPr>
              <w:ind w:left="28"/>
              <w:rPr>
                <w:rFonts w:ascii="Times New Roman" w:hAnsi="Times New Roman"/>
                <w:sz w:val="18"/>
                <w:szCs w:val="18"/>
                <w:lang w:val="mk-MK"/>
              </w:rPr>
            </w:pPr>
            <w:r w:rsidRPr="00A922A0">
              <w:rPr>
                <w:rFonts w:ascii="Times New Roman" w:hAnsi="Times New Roman"/>
                <w:sz w:val="18"/>
                <w:szCs w:val="18"/>
                <w:lang w:val="mk-MK"/>
              </w:rPr>
              <w:t>Марија Ѓорѓиева Димова</w:t>
            </w:r>
          </w:p>
        </w:tc>
        <w:tc>
          <w:tcPr>
            <w:tcW w:w="1518" w:type="pct"/>
            <w:gridSpan w:val="5"/>
          </w:tcPr>
          <w:p w14:paraId="4198736A" w14:textId="77777777" w:rsidR="00A922A0" w:rsidRPr="00A922A0" w:rsidRDefault="00A922A0" w:rsidP="00A922A0">
            <w:pPr>
              <w:jc w:val="both"/>
              <w:rPr>
                <w:rFonts w:ascii="Times New Roman" w:hAnsi="Times New Roman"/>
                <w:sz w:val="18"/>
                <w:szCs w:val="18"/>
                <w:lang w:val="mk-MK"/>
              </w:rPr>
            </w:pPr>
            <w:r w:rsidRPr="00A922A0">
              <w:rPr>
                <w:rFonts w:ascii="Times New Roman" w:hAnsi="Times New Roman"/>
                <w:sz w:val="18"/>
                <w:szCs w:val="18"/>
                <w:lang w:val="mk-MK"/>
              </w:rPr>
              <w:t xml:space="preserve">„Кој се плаши од ликот ‘лош’“?, </w:t>
            </w:r>
            <w:r w:rsidRPr="00A922A0">
              <w:rPr>
                <w:rFonts w:ascii="Times New Roman" w:hAnsi="Times New Roman"/>
                <w:i/>
                <w:sz w:val="18"/>
                <w:szCs w:val="18"/>
                <w:lang w:val="mk-MK"/>
              </w:rPr>
              <w:t>Филолошки студии/Philological studies</w:t>
            </w:r>
            <w:r w:rsidRPr="00A922A0">
              <w:rPr>
                <w:rFonts w:ascii="Times New Roman" w:hAnsi="Times New Roman"/>
                <w:sz w:val="18"/>
                <w:szCs w:val="18"/>
                <w:lang w:val="mk-MK"/>
              </w:rPr>
              <w:t xml:space="preserve">. </w:t>
            </w:r>
          </w:p>
          <w:p w14:paraId="10907C89" w14:textId="77777777" w:rsidR="00A922A0" w:rsidRPr="00A922A0" w:rsidRDefault="00A922A0" w:rsidP="00A922A0">
            <w:pPr>
              <w:jc w:val="both"/>
              <w:rPr>
                <w:rFonts w:ascii="Times New Roman" w:hAnsi="Times New Roman"/>
                <w:sz w:val="18"/>
                <w:szCs w:val="18"/>
                <w:lang w:val="mk-MK"/>
              </w:rPr>
            </w:pPr>
          </w:p>
        </w:tc>
        <w:tc>
          <w:tcPr>
            <w:tcW w:w="1298" w:type="pct"/>
            <w:gridSpan w:val="2"/>
          </w:tcPr>
          <w:p w14:paraId="120641C7" w14:textId="77777777" w:rsidR="00A922A0" w:rsidRPr="00A922A0" w:rsidRDefault="00A922A0" w:rsidP="00A922A0">
            <w:pPr>
              <w:jc w:val="both"/>
              <w:rPr>
                <w:rFonts w:ascii="Times New Roman" w:hAnsi="Times New Roman"/>
                <w:sz w:val="18"/>
                <w:szCs w:val="18"/>
                <w:lang w:val="en-US"/>
              </w:rPr>
            </w:pPr>
            <w:r w:rsidRPr="00A922A0">
              <w:rPr>
                <w:rFonts w:ascii="Times New Roman" w:hAnsi="Times New Roman"/>
                <w:sz w:val="18"/>
                <w:szCs w:val="18"/>
                <w:lang w:val="en-US"/>
              </w:rPr>
              <w:t>Faculty of Philology at Perm State University, the Faculty of Arts at the University of Ljubljana, Institute of Macedonian Literature, Faculty of Humanities and Social Sciences at the University of Zagreb, Institute for Literature and Arts in Belgrade, 2021, бр. 19(2), стр.1-16</w:t>
            </w:r>
          </w:p>
          <w:p w14:paraId="15163701" w14:textId="77777777" w:rsidR="00A922A0" w:rsidRPr="00A922A0" w:rsidRDefault="00A922A0" w:rsidP="00A922A0">
            <w:pPr>
              <w:ind w:left="28"/>
              <w:rPr>
                <w:rFonts w:ascii="Times New Roman" w:hAnsi="Times New Roman"/>
                <w:sz w:val="18"/>
                <w:szCs w:val="18"/>
                <w:lang w:val="sr-Cyrl-CS"/>
              </w:rPr>
            </w:pPr>
          </w:p>
        </w:tc>
      </w:tr>
      <w:tr w:rsidR="00A922A0" w:rsidRPr="00A922A0" w14:paraId="55D86C4C" w14:textId="77777777" w:rsidTr="00DC52FB">
        <w:trPr>
          <w:jc w:val="center"/>
        </w:trPr>
        <w:tc>
          <w:tcPr>
            <w:tcW w:w="245" w:type="pct"/>
            <w:vMerge/>
            <w:tcBorders>
              <w:top w:val="single" w:sz="4" w:space="0" w:color="auto"/>
              <w:left w:val="single" w:sz="4" w:space="0" w:color="auto"/>
              <w:bottom w:val="single" w:sz="4" w:space="0" w:color="auto"/>
              <w:right w:val="single" w:sz="4" w:space="0" w:color="auto"/>
            </w:tcBorders>
          </w:tcPr>
          <w:p w14:paraId="541FF907"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Borders>
              <w:left w:val="single" w:sz="4" w:space="0" w:color="auto"/>
            </w:tcBorders>
          </w:tcPr>
          <w:p w14:paraId="69A16831" w14:textId="77777777" w:rsidR="00A922A0" w:rsidRPr="00A922A0" w:rsidRDefault="00A922A0" w:rsidP="00A922A0">
            <w:pPr>
              <w:spacing w:before="60" w:after="60"/>
              <w:ind w:left="28"/>
              <w:rPr>
                <w:rFonts w:ascii="Times New Roman" w:hAnsi="Times New Roman"/>
                <w:sz w:val="18"/>
                <w:szCs w:val="18"/>
                <w:lang w:val="sr-Cyrl-CS"/>
              </w:rPr>
            </w:pPr>
          </w:p>
        </w:tc>
        <w:tc>
          <w:tcPr>
            <w:tcW w:w="581" w:type="pct"/>
            <w:gridSpan w:val="3"/>
          </w:tcPr>
          <w:p w14:paraId="70271A28"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5.</w:t>
            </w:r>
          </w:p>
        </w:tc>
        <w:tc>
          <w:tcPr>
            <w:tcW w:w="1043" w:type="pct"/>
            <w:gridSpan w:val="4"/>
          </w:tcPr>
          <w:p w14:paraId="27236220" w14:textId="77777777" w:rsidR="00A922A0" w:rsidRPr="00A922A0" w:rsidRDefault="00A922A0" w:rsidP="00A922A0">
            <w:pPr>
              <w:ind w:left="28"/>
              <w:rPr>
                <w:rFonts w:ascii="Times New Roman" w:hAnsi="Times New Roman"/>
                <w:sz w:val="18"/>
                <w:szCs w:val="18"/>
                <w:lang w:val="mk-MK"/>
              </w:rPr>
            </w:pPr>
            <w:r w:rsidRPr="00A922A0">
              <w:rPr>
                <w:rFonts w:ascii="Times New Roman" w:hAnsi="Times New Roman"/>
                <w:sz w:val="18"/>
                <w:szCs w:val="18"/>
                <w:lang w:val="mk-MK"/>
              </w:rPr>
              <w:t>Марија Ѓорѓиева Димова</w:t>
            </w:r>
          </w:p>
        </w:tc>
        <w:tc>
          <w:tcPr>
            <w:tcW w:w="1518" w:type="pct"/>
            <w:gridSpan w:val="5"/>
          </w:tcPr>
          <w:p w14:paraId="13782731" w14:textId="77777777" w:rsidR="00A922A0" w:rsidRPr="00A922A0" w:rsidRDefault="00A922A0" w:rsidP="00A922A0">
            <w:pPr>
              <w:jc w:val="both"/>
              <w:rPr>
                <w:rFonts w:ascii="Times New Roman" w:hAnsi="Times New Roman"/>
                <w:sz w:val="18"/>
                <w:szCs w:val="18"/>
                <w:lang w:val="mk-MK"/>
              </w:rPr>
            </w:pPr>
            <w:r w:rsidRPr="00A922A0">
              <w:rPr>
                <w:rFonts w:ascii="Times New Roman" w:hAnsi="Times New Roman"/>
                <w:sz w:val="18"/>
                <w:szCs w:val="18"/>
                <w:lang w:val="sr-Cyrl-CS"/>
              </w:rPr>
              <w:t>„Рациновото</w:t>
            </w:r>
            <w:r w:rsidRPr="00A922A0">
              <w:rPr>
                <w:rFonts w:ascii="Times New Roman" w:hAnsi="Times New Roman"/>
                <w:sz w:val="18"/>
                <w:szCs w:val="18"/>
                <w:lang w:val="en-US"/>
              </w:rPr>
              <w:t xml:space="preserve"> ποιέω</w:t>
            </w:r>
            <w:r w:rsidRPr="00A922A0">
              <w:rPr>
                <w:rFonts w:ascii="Times New Roman" w:hAnsi="Times New Roman"/>
                <w:sz w:val="18"/>
                <w:szCs w:val="18"/>
                <w:lang w:val="mk-MK"/>
              </w:rPr>
              <w:t>“,</w:t>
            </w:r>
          </w:p>
          <w:p w14:paraId="038433CF" w14:textId="77777777" w:rsidR="00A922A0" w:rsidRPr="00A922A0" w:rsidRDefault="00A922A0" w:rsidP="00A922A0">
            <w:pPr>
              <w:jc w:val="both"/>
              <w:rPr>
                <w:rFonts w:ascii="Times New Roman" w:hAnsi="Times New Roman"/>
                <w:sz w:val="18"/>
                <w:szCs w:val="18"/>
                <w:lang w:val="sr-Cyrl-CS"/>
              </w:rPr>
            </w:pPr>
            <w:r w:rsidRPr="00A922A0">
              <w:rPr>
                <w:rFonts w:ascii="Times New Roman" w:hAnsi="Times New Roman"/>
                <w:i/>
                <w:sz w:val="18"/>
                <w:szCs w:val="18"/>
                <w:lang w:val="en-US" w:eastAsia="mk-MK"/>
              </w:rPr>
              <w:t>Stephanos</w:t>
            </w:r>
            <w:r w:rsidRPr="00A922A0">
              <w:rPr>
                <w:rFonts w:ascii="Times New Roman" w:hAnsi="Times New Roman"/>
                <w:sz w:val="18"/>
                <w:szCs w:val="18"/>
                <w:lang w:val="ru-RU" w:eastAsia="mk-MK"/>
              </w:rPr>
              <w:t>:</w:t>
            </w:r>
            <w:r w:rsidRPr="00A922A0">
              <w:rPr>
                <w:rFonts w:ascii="Times New Roman" w:hAnsi="Times New Roman"/>
                <w:sz w:val="18"/>
                <w:szCs w:val="18"/>
                <w:lang w:val="ru-RU"/>
              </w:rPr>
              <w:t>мультиязычный научный журнал</w:t>
            </w:r>
          </w:p>
          <w:p w14:paraId="01C437BD" w14:textId="77777777" w:rsidR="00A922A0" w:rsidRPr="00A922A0" w:rsidRDefault="00A922A0" w:rsidP="00A922A0">
            <w:pPr>
              <w:jc w:val="both"/>
              <w:rPr>
                <w:rFonts w:ascii="Times New Roman" w:hAnsi="Times New Roman"/>
                <w:sz w:val="18"/>
                <w:szCs w:val="18"/>
                <w:lang w:val="ru-RU"/>
              </w:rPr>
            </w:pPr>
          </w:p>
        </w:tc>
        <w:tc>
          <w:tcPr>
            <w:tcW w:w="1298" w:type="pct"/>
            <w:gridSpan w:val="2"/>
          </w:tcPr>
          <w:p w14:paraId="5F9AEF3A" w14:textId="77777777" w:rsidR="00A922A0" w:rsidRPr="00A922A0" w:rsidRDefault="00A922A0" w:rsidP="00A922A0">
            <w:pPr>
              <w:jc w:val="both"/>
              <w:rPr>
                <w:rFonts w:ascii="Times New Roman" w:hAnsi="Times New Roman"/>
                <w:sz w:val="18"/>
                <w:szCs w:val="18"/>
                <w:lang w:val="sr-Cyrl-CS"/>
              </w:rPr>
            </w:pPr>
            <w:r w:rsidRPr="00A922A0">
              <w:rPr>
                <w:rFonts w:ascii="Times New Roman" w:hAnsi="Times New Roman"/>
                <w:sz w:val="18"/>
                <w:szCs w:val="18"/>
                <w:lang w:val="ru-RU"/>
              </w:rPr>
              <w:t>Филологически</w:t>
            </w:r>
            <w:r w:rsidRPr="00A922A0">
              <w:rPr>
                <w:rFonts w:ascii="Times New Roman" w:hAnsi="Times New Roman"/>
                <w:sz w:val="18"/>
                <w:szCs w:val="18"/>
                <w:lang w:val="ru-RU" w:eastAsia="mk-MK"/>
              </w:rPr>
              <w:t>й</w:t>
            </w:r>
            <w:r w:rsidRPr="00A922A0">
              <w:rPr>
                <w:rFonts w:ascii="Times New Roman" w:hAnsi="Times New Roman"/>
                <w:sz w:val="18"/>
                <w:szCs w:val="18"/>
                <w:lang w:val="ru-RU"/>
              </w:rPr>
              <w:t xml:space="preserve"> факультет МГУ</w:t>
            </w:r>
            <w:r w:rsidRPr="00A922A0">
              <w:rPr>
                <w:rFonts w:ascii="Times New Roman" w:hAnsi="Times New Roman"/>
                <w:sz w:val="18"/>
                <w:szCs w:val="18"/>
                <w:lang w:val="en-US"/>
              </w:rPr>
              <w:t> </w:t>
            </w:r>
            <w:r w:rsidRPr="00A922A0">
              <w:rPr>
                <w:rFonts w:ascii="Times New Roman" w:hAnsi="Times New Roman"/>
                <w:sz w:val="18"/>
                <w:szCs w:val="18"/>
                <w:lang w:val="ru-RU"/>
              </w:rPr>
              <w:t>М.В.</w:t>
            </w:r>
            <w:r w:rsidRPr="00A922A0">
              <w:rPr>
                <w:rFonts w:ascii="Times New Roman" w:hAnsi="Times New Roman"/>
                <w:sz w:val="18"/>
                <w:szCs w:val="18"/>
                <w:lang w:val="en-US"/>
              </w:rPr>
              <w:t> </w:t>
            </w:r>
            <w:r w:rsidRPr="00A922A0">
              <w:rPr>
                <w:rFonts w:ascii="Times New Roman" w:hAnsi="Times New Roman"/>
                <w:sz w:val="18"/>
                <w:szCs w:val="18"/>
                <w:lang w:val="ru-RU"/>
              </w:rPr>
              <w:t xml:space="preserve">Ломоносова, Москва, </w:t>
            </w:r>
            <w:r w:rsidRPr="00A922A0">
              <w:rPr>
                <w:rFonts w:ascii="Times New Roman" w:hAnsi="Times New Roman"/>
                <w:sz w:val="18"/>
                <w:szCs w:val="18"/>
                <w:lang w:val="sr-Cyrl-CS"/>
              </w:rPr>
              <w:t xml:space="preserve"> 2020, № 4 (42), стр. 38-47</w:t>
            </w:r>
          </w:p>
        </w:tc>
      </w:tr>
      <w:tr w:rsidR="00A922A0" w:rsidRPr="00A922A0" w14:paraId="20D4249D" w14:textId="77777777" w:rsidTr="00DC52FB">
        <w:trPr>
          <w:jc w:val="center"/>
        </w:trPr>
        <w:tc>
          <w:tcPr>
            <w:tcW w:w="245" w:type="pct"/>
            <w:vMerge/>
            <w:tcBorders>
              <w:top w:val="single" w:sz="4" w:space="0" w:color="auto"/>
              <w:left w:val="single" w:sz="4" w:space="0" w:color="auto"/>
              <w:bottom w:val="single" w:sz="4" w:space="0" w:color="auto"/>
              <w:right w:val="single" w:sz="4" w:space="0" w:color="auto"/>
            </w:tcBorders>
          </w:tcPr>
          <w:p w14:paraId="6ABF837D"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Borders>
              <w:left w:val="single" w:sz="4" w:space="0" w:color="auto"/>
            </w:tcBorders>
          </w:tcPr>
          <w:p w14:paraId="5024311E" w14:textId="77777777" w:rsidR="00A922A0" w:rsidRPr="00A922A0" w:rsidRDefault="00A922A0" w:rsidP="00A922A0">
            <w:pPr>
              <w:spacing w:before="60" w:after="60"/>
              <w:ind w:left="28"/>
              <w:rPr>
                <w:rFonts w:ascii="Times New Roman" w:hAnsi="Times New Roman"/>
                <w:sz w:val="18"/>
                <w:szCs w:val="18"/>
                <w:lang w:val="sr-Cyrl-CS"/>
              </w:rPr>
            </w:pPr>
          </w:p>
        </w:tc>
        <w:tc>
          <w:tcPr>
            <w:tcW w:w="581" w:type="pct"/>
            <w:gridSpan w:val="3"/>
          </w:tcPr>
          <w:p w14:paraId="177D3C85"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6.</w:t>
            </w:r>
          </w:p>
        </w:tc>
        <w:tc>
          <w:tcPr>
            <w:tcW w:w="1043" w:type="pct"/>
            <w:gridSpan w:val="4"/>
          </w:tcPr>
          <w:p w14:paraId="3A876E05" w14:textId="77777777" w:rsidR="00A922A0" w:rsidRPr="00A922A0" w:rsidRDefault="00A922A0" w:rsidP="00A922A0">
            <w:pPr>
              <w:ind w:left="28"/>
              <w:rPr>
                <w:rFonts w:ascii="Times New Roman" w:hAnsi="Times New Roman"/>
                <w:sz w:val="18"/>
                <w:szCs w:val="18"/>
                <w:lang w:val="sr-Cyrl-CS"/>
              </w:rPr>
            </w:pPr>
            <w:r w:rsidRPr="00A922A0">
              <w:rPr>
                <w:rFonts w:ascii="Times New Roman" w:hAnsi="Times New Roman"/>
                <w:sz w:val="18"/>
                <w:szCs w:val="18"/>
                <w:lang w:val="mk-MK"/>
              </w:rPr>
              <w:t>Маријаа Ѓорѓиева Димова</w:t>
            </w:r>
          </w:p>
        </w:tc>
        <w:tc>
          <w:tcPr>
            <w:tcW w:w="1518" w:type="pct"/>
            <w:gridSpan w:val="5"/>
          </w:tcPr>
          <w:p w14:paraId="78947607" w14:textId="77777777" w:rsidR="00A922A0" w:rsidRPr="00A922A0" w:rsidRDefault="00A922A0" w:rsidP="00A922A0">
            <w:pPr>
              <w:jc w:val="both"/>
              <w:rPr>
                <w:rFonts w:ascii="Times New Roman" w:hAnsi="Times New Roman"/>
                <w:sz w:val="18"/>
                <w:szCs w:val="18"/>
                <w:lang w:val="ru-RU"/>
              </w:rPr>
            </w:pPr>
            <w:r w:rsidRPr="00A922A0">
              <w:rPr>
                <w:rFonts w:ascii="Times New Roman" w:hAnsi="Times New Roman"/>
                <w:sz w:val="18"/>
                <w:szCs w:val="18"/>
                <w:lang w:val="ru-RU"/>
              </w:rPr>
              <w:t>„Ј</w:t>
            </w:r>
            <w:r w:rsidRPr="00A922A0">
              <w:rPr>
                <w:rFonts w:ascii="Times New Roman" w:hAnsi="Times New Roman"/>
                <w:sz w:val="18"/>
                <w:szCs w:val="18"/>
                <w:lang w:val="en-US"/>
              </w:rPr>
              <w:t>a</w:t>
            </w:r>
            <w:r w:rsidRPr="00A922A0">
              <w:rPr>
                <w:rFonts w:ascii="Times New Roman" w:hAnsi="Times New Roman"/>
                <w:sz w:val="18"/>
                <w:szCs w:val="18"/>
                <w:lang w:val="ru-RU"/>
              </w:rPr>
              <w:t xml:space="preserve">вната историја во наративниот ретровизор на приватната историја“, </w:t>
            </w:r>
            <w:r w:rsidRPr="00A922A0">
              <w:rPr>
                <w:rFonts w:ascii="Times New Roman" w:hAnsi="Times New Roman"/>
                <w:i/>
                <w:sz w:val="18"/>
                <w:szCs w:val="18"/>
                <w:lang w:val="ru-RU"/>
              </w:rPr>
              <w:t>Спектар</w:t>
            </w:r>
            <w:r w:rsidRPr="00A922A0">
              <w:rPr>
                <w:rFonts w:ascii="Times New Roman" w:hAnsi="Times New Roman"/>
                <w:sz w:val="18"/>
                <w:szCs w:val="18"/>
                <w:lang w:val="ru-RU"/>
              </w:rPr>
              <w:t>.</w:t>
            </w:r>
          </w:p>
          <w:p w14:paraId="7280DDEE" w14:textId="77777777" w:rsidR="00A922A0" w:rsidRPr="00A922A0" w:rsidRDefault="00A922A0" w:rsidP="00A922A0">
            <w:pPr>
              <w:jc w:val="both"/>
              <w:rPr>
                <w:rFonts w:ascii="Times New Roman" w:eastAsia="Times New Roman" w:hAnsi="Times New Roman"/>
                <w:sz w:val="18"/>
                <w:szCs w:val="18"/>
                <w:lang w:val="mk-MK"/>
              </w:rPr>
            </w:pPr>
          </w:p>
        </w:tc>
        <w:tc>
          <w:tcPr>
            <w:tcW w:w="1298" w:type="pct"/>
            <w:gridSpan w:val="2"/>
          </w:tcPr>
          <w:p w14:paraId="54CEE92C" w14:textId="77777777" w:rsidR="00A922A0" w:rsidRPr="00A922A0" w:rsidRDefault="00A922A0" w:rsidP="00A922A0">
            <w:pPr>
              <w:ind w:left="28"/>
              <w:rPr>
                <w:rFonts w:ascii="Times New Roman" w:hAnsi="Times New Roman"/>
                <w:sz w:val="18"/>
                <w:szCs w:val="18"/>
                <w:lang w:val="sr-Cyrl-CS"/>
              </w:rPr>
            </w:pPr>
            <w:r w:rsidRPr="00A922A0">
              <w:rPr>
                <w:rFonts w:ascii="Times New Roman" w:hAnsi="Times New Roman"/>
                <w:sz w:val="18"/>
                <w:szCs w:val="18"/>
                <w:lang w:val="ru-RU"/>
              </w:rPr>
              <w:t>Скопје: Институт за македонска литература, 2021, бр. 77, стр.187-202</w:t>
            </w:r>
          </w:p>
        </w:tc>
      </w:tr>
      <w:tr w:rsidR="00A922A0" w:rsidRPr="00A922A0" w14:paraId="1224A1DC" w14:textId="77777777" w:rsidTr="00DC52FB">
        <w:trPr>
          <w:jc w:val="center"/>
        </w:trPr>
        <w:tc>
          <w:tcPr>
            <w:tcW w:w="245" w:type="pct"/>
            <w:vMerge/>
            <w:tcBorders>
              <w:top w:val="single" w:sz="4" w:space="0" w:color="auto"/>
              <w:left w:val="single" w:sz="4" w:space="0" w:color="auto"/>
              <w:bottom w:val="single" w:sz="4" w:space="0" w:color="auto"/>
              <w:right w:val="single" w:sz="4" w:space="0" w:color="auto"/>
            </w:tcBorders>
          </w:tcPr>
          <w:p w14:paraId="058D5688"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val="restart"/>
            <w:tcBorders>
              <w:left w:val="single" w:sz="4" w:space="0" w:color="auto"/>
            </w:tcBorders>
          </w:tcPr>
          <w:p w14:paraId="1A3D5B6D"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12.2.</w:t>
            </w:r>
          </w:p>
        </w:tc>
        <w:tc>
          <w:tcPr>
            <w:tcW w:w="4440" w:type="pct"/>
            <w:gridSpan w:val="14"/>
          </w:tcPr>
          <w:p w14:paraId="3EE92B08"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Доказ за најмалку два печатени научно</w:t>
            </w:r>
            <w:r w:rsidRPr="00A922A0">
              <w:rPr>
                <w:rFonts w:ascii="Times New Roman" w:hAnsi="Times New Roman"/>
                <w:sz w:val="18"/>
                <w:szCs w:val="18"/>
                <w:lang w:val="mk-MK"/>
              </w:rPr>
              <w:t>-</w:t>
            </w:r>
            <w:r w:rsidRPr="00A922A0">
              <w:rPr>
                <w:rFonts w:ascii="Times New Roman" w:hAnsi="Times New Roman"/>
                <w:sz w:val="18"/>
                <w:szCs w:val="18"/>
                <w:lang w:val="sr-Cyrl-CS"/>
              </w:rPr>
              <w:t>истражувачки трудови во меѓународни научни списанија со импакт фактор во даденото поле во последните пет години</w:t>
            </w:r>
          </w:p>
        </w:tc>
      </w:tr>
      <w:tr w:rsidR="00A922A0" w:rsidRPr="00A922A0" w14:paraId="6A5D0B4C" w14:textId="77777777" w:rsidTr="00DC52FB">
        <w:trPr>
          <w:jc w:val="center"/>
        </w:trPr>
        <w:tc>
          <w:tcPr>
            <w:tcW w:w="245" w:type="pct"/>
            <w:vMerge/>
            <w:tcBorders>
              <w:top w:val="single" w:sz="4" w:space="0" w:color="auto"/>
              <w:left w:val="single" w:sz="4" w:space="0" w:color="auto"/>
              <w:bottom w:val="single" w:sz="4" w:space="0" w:color="auto"/>
              <w:right w:val="single" w:sz="4" w:space="0" w:color="auto"/>
            </w:tcBorders>
          </w:tcPr>
          <w:p w14:paraId="22622122"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Borders>
              <w:left w:val="single" w:sz="4" w:space="0" w:color="auto"/>
            </w:tcBorders>
          </w:tcPr>
          <w:p w14:paraId="299DCF46" w14:textId="77777777" w:rsidR="00A922A0" w:rsidRPr="00A922A0" w:rsidRDefault="00A922A0" w:rsidP="00A922A0">
            <w:pPr>
              <w:spacing w:before="60" w:after="60"/>
              <w:ind w:left="28"/>
              <w:rPr>
                <w:rFonts w:ascii="Times New Roman" w:hAnsi="Times New Roman"/>
                <w:sz w:val="18"/>
                <w:szCs w:val="18"/>
                <w:lang w:val="sr-Cyrl-CS"/>
              </w:rPr>
            </w:pPr>
          </w:p>
        </w:tc>
        <w:tc>
          <w:tcPr>
            <w:tcW w:w="581" w:type="pct"/>
            <w:gridSpan w:val="3"/>
          </w:tcPr>
          <w:p w14:paraId="26257391"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Ред</w:t>
            </w:r>
            <w:r w:rsidRPr="00A922A0">
              <w:rPr>
                <w:rFonts w:ascii="Times New Roman" w:hAnsi="Times New Roman"/>
                <w:sz w:val="18"/>
                <w:szCs w:val="18"/>
                <w:lang w:val="mk-MK"/>
              </w:rPr>
              <w:t>ен</w:t>
            </w:r>
            <w:r w:rsidRPr="00A922A0">
              <w:rPr>
                <w:rFonts w:ascii="Times New Roman" w:hAnsi="Times New Roman"/>
                <w:sz w:val="18"/>
                <w:szCs w:val="18"/>
                <w:lang w:val="sr-Cyrl-CS"/>
              </w:rPr>
              <w:t xml:space="preserve"> број</w:t>
            </w:r>
          </w:p>
        </w:tc>
        <w:tc>
          <w:tcPr>
            <w:tcW w:w="1043" w:type="pct"/>
            <w:gridSpan w:val="4"/>
          </w:tcPr>
          <w:p w14:paraId="05CF51EE"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Автори</w:t>
            </w:r>
          </w:p>
        </w:tc>
        <w:tc>
          <w:tcPr>
            <w:tcW w:w="1518" w:type="pct"/>
            <w:gridSpan w:val="5"/>
          </w:tcPr>
          <w:p w14:paraId="7D86B92D"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Наслов</w:t>
            </w:r>
          </w:p>
        </w:tc>
        <w:tc>
          <w:tcPr>
            <w:tcW w:w="1298" w:type="pct"/>
            <w:gridSpan w:val="2"/>
          </w:tcPr>
          <w:p w14:paraId="347AE983"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Издавач / година</w:t>
            </w:r>
          </w:p>
        </w:tc>
      </w:tr>
      <w:tr w:rsidR="00A922A0" w:rsidRPr="00A922A0" w14:paraId="3875954D" w14:textId="77777777" w:rsidTr="00DC52FB">
        <w:trPr>
          <w:jc w:val="center"/>
        </w:trPr>
        <w:tc>
          <w:tcPr>
            <w:tcW w:w="245" w:type="pct"/>
            <w:vMerge/>
            <w:tcBorders>
              <w:top w:val="single" w:sz="4" w:space="0" w:color="auto"/>
              <w:left w:val="single" w:sz="4" w:space="0" w:color="auto"/>
              <w:bottom w:val="single" w:sz="4" w:space="0" w:color="auto"/>
              <w:right w:val="single" w:sz="4" w:space="0" w:color="auto"/>
            </w:tcBorders>
          </w:tcPr>
          <w:p w14:paraId="0E87521B"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Borders>
              <w:left w:val="single" w:sz="4" w:space="0" w:color="auto"/>
            </w:tcBorders>
          </w:tcPr>
          <w:p w14:paraId="78659412" w14:textId="77777777" w:rsidR="00A922A0" w:rsidRPr="00A922A0" w:rsidRDefault="00A922A0" w:rsidP="00A922A0">
            <w:pPr>
              <w:spacing w:before="60" w:after="60"/>
              <w:ind w:left="28"/>
              <w:rPr>
                <w:rFonts w:ascii="Times New Roman" w:hAnsi="Times New Roman"/>
                <w:sz w:val="18"/>
                <w:szCs w:val="18"/>
                <w:lang w:val="sr-Cyrl-CS"/>
              </w:rPr>
            </w:pPr>
          </w:p>
        </w:tc>
        <w:tc>
          <w:tcPr>
            <w:tcW w:w="581" w:type="pct"/>
            <w:gridSpan w:val="3"/>
          </w:tcPr>
          <w:p w14:paraId="6BEE7491"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1.</w:t>
            </w:r>
          </w:p>
        </w:tc>
        <w:tc>
          <w:tcPr>
            <w:tcW w:w="1043" w:type="pct"/>
            <w:gridSpan w:val="4"/>
          </w:tcPr>
          <w:p w14:paraId="35FACC99" w14:textId="77777777" w:rsidR="00A922A0" w:rsidRPr="00A922A0" w:rsidRDefault="00A922A0" w:rsidP="00A922A0">
            <w:pPr>
              <w:ind w:left="28"/>
              <w:rPr>
                <w:rFonts w:ascii="Times New Roman" w:hAnsi="Times New Roman"/>
                <w:sz w:val="18"/>
                <w:szCs w:val="18"/>
                <w:lang w:val="en-US"/>
              </w:rPr>
            </w:pPr>
            <w:r w:rsidRPr="00A922A0">
              <w:rPr>
                <w:rFonts w:ascii="Times New Roman" w:hAnsi="Times New Roman"/>
                <w:sz w:val="18"/>
                <w:szCs w:val="18"/>
                <w:lang w:val="mk-MK"/>
              </w:rPr>
              <w:t>Марија Ѓорѓиева Димова</w:t>
            </w:r>
          </w:p>
        </w:tc>
        <w:tc>
          <w:tcPr>
            <w:tcW w:w="1518" w:type="pct"/>
            <w:gridSpan w:val="5"/>
          </w:tcPr>
          <w:p w14:paraId="7187CF0A" w14:textId="77777777" w:rsidR="00A922A0" w:rsidRPr="00A922A0" w:rsidRDefault="00A922A0" w:rsidP="00A922A0">
            <w:pPr>
              <w:contextualSpacing/>
              <w:jc w:val="both"/>
              <w:rPr>
                <w:rFonts w:ascii="Times New Roman" w:hAnsi="Times New Roman"/>
                <w:sz w:val="18"/>
                <w:szCs w:val="18"/>
                <w:lang w:val="en-US"/>
              </w:rPr>
            </w:pPr>
            <w:r w:rsidRPr="00A922A0">
              <w:rPr>
                <w:rFonts w:ascii="Times New Roman" w:hAnsi="Times New Roman"/>
                <w:sz w:val="18"/>
                <w:szCs w:val="18"/>
                <w:lang w:val="en-US"/>
              </w:rPr>
              <w:t>„</w:t>
            </w:r>
            <w:r w:rsidRPr="00A922A0">
              <w:rPr>
                <w:rFonts w:ascii="Times New Roman" w:hAnsi="Times New Roman"/>
                <w:sz w:val="18"/>
                <w:szCs w:val="18"/>
                <w:lang w:val="ru-RU"/>
              </w:rPr>
              <w:t>Фикцијата</w:t>
            </w:r>
            <w:r w:rsidRPr="00A922A0">
              <w:rPr>
                <w:rFonts w:ascii="Times New Roman" w:hAnsi="Times New Roman"/>
                <w:sz w:val="18"/>
                <w:szCs w:val="18"/>
                <w:lang w:val="en-US"/>
              </w:rPr>
              <w:t xml:space="preserve"> </w:t>
            </w:r>
            <w:r w:rsidRPr="00A922A0">
              <w:rPr>
                <w:rFonts w:ascii="Times New Roman" w:hAnsi="Times New Roman"/>
                <w:sz w:val="18"/>
                <w:szCs w:val="18"/>
                <w:lang w:val="ru-RU"/>
              </w:rPr>
              <w:t>на</w:t>
            </w:r>
            <w:r w:rsidRPr="00A922A0">
              <w:rPr>
                <w:rFonts w:ascii="Times New Roman" w:hAnsi="Times New Roman"/>
                <w:sz w:val="18"/>
                <w:szCs w:val="18"/>
                <w:lang w:val="en-US"/>
              </w:rPr>
              <w:t xml:space="preserve"> </w:t>
            </w:r>
            <w:r w:rsidRPr="00A922A0">
              <w:rPr>
                <w:rFonts w:ascii="Times New Roman" w:hAnsi="Times New Roman"/>
                <w:sz w:val="18"/>
                <w:szCs w:val="18"/>
                <w:lang w:val="ru-RU"/>
              </w:rPr>
              <w:t>нишан</w:t>
            </w:r>
            <w:r w:rsidRPr="00A922A0">
              <w:rPr>
                <w:rFonts w:ascii="Times New Roman" w:hAnsi="Times New Roman"/>
                <w:sz w:val="18"/>
                <w:szCs w:val="18"/>
                <w:lang w:val="en-US"/>
              </w:rPr>
              <w:t xml:space="preserve">/Marked Fiction“, </w:t>
            </w:r>
            <w:r w:rsidRPr="00A922A0">
              <w:rPr>
                <w:rFonts w:ascii="Times New Roman" w:hAnsi="Times New Roman"/>
                <w:i/>
                <w:sz w:val="18"/>
                <w:szCs w:val="18"/>
                <w:lang w:val="en-US"/>
              </w:rPr>
              <w:t>Fluminensia</w:t>
            </w:r>
            <w:r w:rsidRPr="00A922A0">
              <w:rPr>
                <w:rFonts w:ascii="Times New Roman" w:hAnsi="Times New Roman"/>
                <w:sz w:val="18"/>
                <w:szCs w:val="18"/>
                <w:lang w:val="en-US"/>
              </w:rPr>
              <w:t>: journal for philological reserach</w:t>
            </w:r>
          </w:p>
          <w:p w14:paraId="021E9B16" w14:textId="77777777" w:rsidR="00A922A0" w:rsidRPr="00A922A0" w:rsidRDefault="00A922A0" w:rsidP="00A922A0">
            <w:pPr>
              <w:ind w:left="28"/>
              <w:rPr>
                <w:rFonts w:ascii="Times New Roman" w:hAnsi="Times New Roman"/>
                <w:sz w:val="18"/>
                <w:szCs w:val="18"/>
                <w:lang w:val="en-US"/>
              </w:rPr>
            </w:pPr>
          </w:p>
        </w:tc>
        <w:tc>
          <w:tcPr>
            <w:tcW w:w="1298" w:type="pct"/>
            <w:gridSpan w:val="2"/>
          </w:tcPr>
          <w:p w14:paraId="6B30568F" w14:textId="77777777" w:rsidR="00A922A0" w:rsidRPr="00A922A0" w:rsidRDefault="00A922A0" w:rsidP="00A922A0">
            <w:pPr>
              <w:ind w:left="28"/>
              <w:rPr>
                <w:rFonts w:ascii="Times New Roman" w:hAnsi="Times New Roman"/>
                <w:sz w:val="18"/>
                <w:szCs w:val="18"/>
                <w:lang w:val="en-US"/>
              </w:rPr>
            </w:pPr>
            <w:r w:rsidRPr="00A922A0">
              <w:rPr>
                <w:rFonts w:ascii="Times New Roman" w:hAnsi="Times New Roman"/>
                <w:sz w:val="18"/>
                <w:szCs w:val="18"/>
                <w:lang w:val="sr-Cyrl-CS"/>
              </w:rPr>
              <w:t>Rijeka: Filozofski fakultet Sveučilišta u Rijeci, 2017,  29</w:t>
            </w:r>
            <w:r w:rsidRPr="00A922A0">
              <w:rPr>
                <w:rFonts w:ascii="Times New Roman" w:hAnsi="Times New Roman"/>
                <w:sz w:val="18"/>
                <w:szCs w:val="18"/>
                <w:lang w:val="en-US"/>
              </w:rPr>
              <w:t xml:space="preserve"> (1)</w:t>
            </w:r>
            <w:r w:rsidRPr="00A922A0">
              <w:rPr>
                <w:rFonts w:ascii="Times New Roman" w:hAnsi="Times New Roman"/>
                <w:sz w:val="18"/>
                <w:szCs w:val="18"/>
                <w:lang w:val="sr-Cyrl-CS"/>
              </w:rPr>
              <w:t>, str. 105-116.</w:t>
            </w:r>
            <w:r w:rsidRPr="00A922A0">
              <w:rPr>
                <w:rFonts w:ascii="Times New Roman" w:hAnsi="Times New Roman"/>
                <w:sz w:val="18"/>
                <w:szCs w:val="18"/>
                <w:lang w:val="en-US"/>
              </w:rPr>
              <w:t xml:space="preserve"> </w:t>
            </w:r>
          </w:p>
        </w:tc>
      </w:tr>
      <w:tr w:rsidR="00A922A0" w:rsidRPr="00A922A0" w14:paraId="45817FA2" w14:textId="77777777" w:rsidTr="00DC52FB">
        <w:trPr>
          <w:jc w:val="center"/>
        </w:trPr>
        <w:tc>
          <w:tcPr>
            <w:tcW w:w="245" w:type="pct"/>
            <w:vMerge/>
            <w:tcBorders>
              <w:top w:val="single" w:sz="4" w:space="0" w:color="auto"/>
              <w:left w:val="single" w:sz="4" w:space="0" w:color="auto"/>
              <w:bottom w:val="single" w:sz="4" w:space="0" w:color="auto"/>
              <w:right w:val="single" w:sz="4" w:space="0" w:color="auto"/>
            </w:tcBorders>
          </w:tcPr>
          <w:p w14:paraId="11ED845E"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Borders>
              <w:left w:val="single" w:sz="4" w:space="0" w:color="auto"/>
            </w:tcBorders>
          </w:tcPr>
          <w:p w14:paraId="5FFBB202" w14:textId="77777777" w:rsidR="00A922A0" w:rsidRPr="00A922A0" w:rsidRDefault="00A922A0" w:rsidP="00A922A0">
            <w:pPr>
              <w:spacing w:before="60" w:after="60"/>
              <w:ind w:left="28"/>
              <w:rPr>
                <w:rFonts w:ascii="Times New Roman" w:hAnsi="Times New Roman"/>
                <w:sz w:val="18"/>
                <w:szCs w:val="18"/>
                <w:lang w:val="sr-Cyrl-CS"/>
              </w:rPr>
            </w:pPr>
          </w:p>
        </w:tc>
        <w:tc>
          <w:tcPr>
            <w:tcW w:w="581" w:type="pct"/>
            <w:gridSpan w:val="3"/>
          </w:tcPr>
          <w:p w14:paraId="55E8E8D7"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2.</w:t>
            </w:r>
          </w:p>
        </w:tc>
        <w:tc>
          <w:tcPr>
            <w:tcW w:w="1043" w:type="pct"/>
            <w:gridSpan w:val="4"/>
          </w:tcPr>
          <w:p w14:paraId="63397272" w14:textId="77777777" w:rsidR="00A922A0" w:rsidRPr="00A922A0" w:rsidRDefault="00A922A0" w:rsidP="00A922A0">
            <w:pPr>
              <w:ind w:left="28"/>
              <w:rPr>
                <w:rFonts w:ascii="Times New Roman" w:hAnsi="Times New Roman"/>
                <w:sz w:val="18"/>
                <w:szCs w:val="18"/>
                <w:lang w:val="sr-Cyrl-CS"/>
              </w:rPr>
            </w:pPr>
            <w:r w:rsidRPr="00A922A0">
              <w:rPr>
                <w:rFonts w:ascii="Times New Roman" w:hAnsi="Times New Roman"/>
                <w:sz w:val="18"/>
                <w:szCs w:val="18"/>
                <w:lang w:val="mk-MK"/>
              </w:rPr>
              <w:t>Марија Ѓорѓиева Димова</w:t>
            </w:r>
          </w:p>
        </w:tc>
        <w:tc>
          <w:tcPr>
            <w:tcW w:w="1518" w:type="pct"/>
            <w:gridSpan w:val="5"/>
          </w:tcPr>
          <w:p w14:paraId="2DE8604C" w14:textId="77777777" w:rsidR="00A922A0" w:rsidRPr="00A922A0" w:rsidRDefault="00A922A0" w:rsidP="00A922A0">
            <w:pPr>
              <w:ind w:left="28"/>
              <w:rPr>
                <w:rFonts w:ascii="Times New Roman" w:hAnsi="Times New Roman"/>
                <w:sz w:val="18"/>
                <w:szCs w:val="18"/>
                <w:lang w:val="sr-Cyrl-CS"/>
              </w:rPr>
            </w:pPr>
            <w:r w:rsidRPr="00A922A0">
              <w:rPr>
                <w:rFonts w:ascii="Times New Roman" w:hAnsi="Times New Roman"/>
                <w:sz w:val="18"/>
                <w:szCs w:val="18"/>
                <w:lang w:val="sr-Cyrl-CS"/>
              </w:rPr>
              <w:t xml:space="preserve">.„Audiatur et altera pars! (ексцентризмот во современиот македонски роман)“,  </w:t>
            </w:r>
            <w:r w:rsidRPr="00A922A0">
              <w:rPr>
                <w:rFonts w:ascii="Times New Roman" w:hAnsi="Times New Roman"/>
                <w:i/>
                <w:sz w:val="18"/>
                <w:szCs w:val="18"/>
                <w:lang w:val="sr-Cyrl-CS"/>
              </w:rPr>
              <w:t>Fluminensia</w:t>
            </w:r>
            <w:r w:rsidRPr="00A922A0">
              <w:rPr>
                <w:rFonts w:ascii="Times New Roman" w:hAnsi="Times New Roman"/>
                <w:sz w:val="18"/>
                <w:szCs w:val="18"/>
                <w:lang w:val="sr-Cyrl-CS"/>
              </w:rPr>
              <w:t xml:space="preserve">: </w:t>
            </w:r>
            <w:r w:rsidRPr="00A922A0">
              <w:rPr>
                <w:rFonts w:ascii="Times New Roman" w:hAnsi="Times New Roman"/>
                <w:sz w:val="18"/>
                <w:szCs w:val="18"/>
                <w:lang w:val="en-US"/>
              </w:rPr>
              <w:t>journal</w:t>
            </w:r>
            <w:r w:rsidRPr="00A922A0">
              <w:rPr>
                <w:rFonts w:ascii="Times New Roman" w:hAnsi="Times New Roman"/>
                <w:sz w:val="18"/>
                <w:szCs w:val="18"/>
                <w:lang w:val="sr-Cyrl-CS"/>
              </w:rPr>
              <w:t xml:space="preserve"> </w:t>
            </w:r>
            <w:r w:rsidRPr="00A922A0">
              <w:rPr>
                <w:rFonts w:ascii="Times New Roman" w:hAnsi="Times New Roman"/>
                <w:sz w:val="18"/>
                <w:szCs w:val="18"/>
                <w:lang w:val="en-US"/>
              </w:rPr>
              <w:t>for</w:t>
            </w:r>
            <w:r w:rsidRPr="00A922A0">
              <w:rPr>
                <w:rFonts w:ascii="Times New Roman" w:hAnsi="Times New Roman"/>
                <w:sz w:val="18"/>
                <w:szCs w:val="18"/>
                <w:lang w:val="sr-Cyrl-CS"/>
              </w:rPr>
              <w:t xml:space="preserve"> </w:t>
            </w:r>
            <w:r w:rsidRPr="00A922A0">
              <w:rPr>
                <w:rFonts w:ascii="Times New Roman" w:hAnsi="Times New Roman"/>
                <w:sz w:val="18"/>
                <w:szCs w:val="18"/>
                <w:lang w:val="en-US"/>
              </w:rPr>
              <w:t>philological</w:t>
            </w:r>
            <w:r w:rsidRPr="00A922A0">
              <w:rPr>
                <w:rFonts w:ascii="Times New Roman" w:hAnsi="Times New Roman"/>
                <w:sz w:val="18"/>
                <w:szCs w:val="18"/>
                <w:lang w:val="sr-Cyrl-CS"/>
              </w:rPr>
              <w:t xml:space="preserve"> </w:t>
            </w:r>
            <w:r w:rsidRPr="00A922A0">
              <w:rPr>
                <w:rFonts w:ascii="Times New Roman" w:hAnsi="Times New Roman"/>
                <w:sz w:val="18"/>
                <w:szCs w:val="18"/>
                <w:lang w:val="en-US"/>
              </w:rPr>
              <w:t>reserach</w:t>
            </w:r>
            <w:r w:rsidRPr="00A922A0">
              <w:rPr>
                <w:rFonts w:ascii="Times New Roman" w:hAnsi="Times New Roman"/>
                <w:sz w:val="18"/>
                <w:szCs w:val="18"/>
                <w:lang w:val="sr-Cyrl-CS"/>
              </w:rPr>
              <w:t> </w:t>
            </w:r>
          </w:p>
        </w:tc>
        <w:tc>
          <w:tcPr>
            <w:tcW w:w="1298" w:type="pct"/>
            <w:gridSpan w:val="2"/>
          </w:tcPr>
          <w:p w14:paraId="46C31821" w14:textId="77777777" w:rsidR="00A922A0" w:rsidRPr="00A922A0" w:rsidRDefault="00A922A0" w:rsidP="00A922A0">
            <w:pPr>
              <w:ind w:left="28"/>
              <w:rPr>
                <w:rFonts w:ascii="Times New Roman" w:hAnsi="Times New Roman"/>
                <w:sz w:val="18"/>
                <w:szCs w:val="18"/>
                <w:lang w:val="sr-Cyrl-CS"/>
              </w:rPr>
            </w:pPr>
            <w:r w:rsidRPr="00A922A0">
              <w:rPr>
                <w:rFonts w:ascii="Times New Roman" w:hAnsi="Times New Roman"/>
                <w:sz w:val="18"/>
                <w:szCs w:val="18"/>
                <w:lang w:val="sr-Cyrl-CS"/>
              </w:rPr>
              <w:t xml:space="preserve">Rijeka: Filozofski fakultet Sveučilišta u Rijeci, 2021, </w:t>
            </w:r>
            <w:hyperlink r:id="rId46" w:history="1">
              <w:r w:rsidRPr="00A922A0">
                <w:rPr>
                  <w:rFonts w:ascii="Times New Roman" w:hAnsi="Times New Roman"/>
                  <w:sz w:val="18"/>
                  <w:szCs w:val="18"/>
                  <w:lang w:val="sr-Cyrl-CS"/>
                </w:rPr>
                <w:t>33(1),</w:t>
              </w:r>
            </w:hyperlink>
            <w:r w:rsidRPr="00A922A0">
              <w:rPr>
                <w:rFonts w:ascii="Times New Roman" w:hAnsi="Times New Roman"/>
                <w:sz w:val="18"/>
                <w:szCs w:val="18"/>
                <w:lang w:val="sr-Cyrl-CS"/>
              </w:rPr>
              <w:t xml:space="preserve"> str. 239-253</w:t>
            </w:r>
          </w:p>
        </w:tc>
      </w:tr>
      <w:tr w:rsidR="00A922A0" w:rsidRPr="00A922A0" w14:paraId="4C6C1E1D" w14:textId="77777777" w:rsidTr="00DC52FB">
        <w:trPr>
          <w:jc w:val="center"/>
        </w:trPr>
        <w:tc>
          <w:tcPr>
            <w:tcW w:w="245" w:type="pct"/>
            <w:vMerge/>
            <w:tcBorders>
              <w:top w:val="single" w:sz="4" w:space="0" w:color="auto"/>
              <w:left w:val="single" w:sz="4" w:space="0" w:color="auto"/>
              <w:bottom w:val="single" w:sz="4" w:space="0" w:color="auto"/>
              <w:right w:val="single" w:sz="4" w:space="0" w:color="auto"/>
            </w:tcBorders>
          </w:tcPr>
          <w:p w14:paraId="140A34EF"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val="restart"/>
            <w:tcBorders>
              <w:left w:val="single" w:sz="4" w:space="0" w:color="auto"/>
            </w:tcBorders>
          </w:tcPr>
          <w:p w14:paraId="669D6873"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12.3.</w:t>
            </w:r>
          </w:p>
        </w:tc>
        <w:tc>
          <w:tcPr>
            <w:tcW w:w="4440" w:type="pct"/>
            <w:gridSpan w:val="14"/>
          </w:tcPr>
          <w:p w14:paraId="3FBCE363"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Доказ за најмалку три учества на меѓународни собири во последните четири години</w:t>
            </w:r>
          </w:p>
        </w:tc>
      </w:tr>
      <w:tr w:rsidR="00A922A0" w:rsidRPr="00A922A0" w14:paraId="6CB91E56" w14:textId="77777777" w:rsidTr="00DC52FB">
        <w:trPr>
          <w:jc w:val="center"/>
        </w:trPr>
        <w:tc>
          <w:tcPr>
            <w:tcW w:w="245" w:type="pct"/>
            <w:vMerge/>
            <w:tcBorders>
              <w:top w:val="single" w:sz="4" w:space="0" w:color="auto"/>
              <w:left w:val="single" w:sz="4" w:space="0" w:color="auto"/>
              <w:bottom w:val="single" w:sz="4" w:space="0" w:color="auto"/>
              <w:right w:val="single" w:sz="4" w:space="0" w:color="auto"/>
            </w:tcBorders>
          </w:tcPr>
          <w:p w14:paraId="6ACC0D82"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Borders>
              <w:left w:val="single" w:sz="4" w:space="0" w:color="auto"/>
            </w:tcBorders>
          </w:tcPr>
          <w:p w14:paraId="312F1F4D" w14:textId="77777777" w:rsidR="00A922A0" w:rsidRPr="00A922A0" w:rsidRDefault="00A922A0" w:rsidP="00A922A0">
            <w:pPr>
              <w:spacing w:before="60" w:after="60"/>
              <w:ind w:left="28"/>
              <w:rPr>
                <w:rFonts w:ascii="Times New Roman" w:hAnsi="Times New Roman"/>
                <w:sz w:val="18"/>
                <w:szCs w:val="18"/>
                <w:lang w:val="sr-Cyrl-CS"/>
              </w:rPr>
            </w:pPr>
          </w:p>
        </w:tc>
        <w:tc>
          <w:tcPr>
            <w:tcW w:w="581" w:type="pct"/>
            <w:gridSpan w:val="3"/>
          </w:tcPr>
          <w:p w14:paraId="77D0962D"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Ред</w:t>
            </w:r>
            <w:r w:rsidRPr="00A922A0">
              <w:rPr>
                <w:rFonts w:ascii="Times New Roman" w:hAnsi="Times New Roman"/>
                <w:sz w:val="18"/>
                <w:szCs w:val="18"/>
                <w:lang w:val="mk-MK"/>
              </w:rPr>
              <w:t>ен</w:t>
            </w:r>
            <w:r w:rsidRPr="00A922A0">
              <w:rPr>
                <w:rFonts w:ascii="Times New Roman" w:hAnsi="Times New Roman"/>
                <w:sz w:val="18"/>
                <w:szCs w:val="18"/>
                <w:lang w:val="sr-Cyrl-CS"/>
              </w:rPr>
              <w:t xml:space="preserve"> број</w:t>
            </w:r>
          </w:p>
        </w:tc>
        <w:tc>
          <w:tcPr>
            <w:tcW w:w="876" w:type="pct"/>
            <w:gridSpan w:val="2"/>
          </w:tcPr>
          <w:p w14:paraId="181E27F3"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Автори</w:t>
            </w:r>
          </w:p>
        </w:tc>
        <w:tc>
          <w:tcPr>
            <w:tcW w:w="1012" w:type="pct"/>
            <w:gridSpan w:val="5"/>
          </w:tcPr>
          <w:p w14:paraId="57EF4275"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Наслов на трудот</w:t>
            </w:r>
          </w:p>
        </w:tc>
        <w:tc>
          <w:tcPr>
            <w:tcW w:w="1298" w:type="pct"/>
            <w:gridSpan w:val="3"/>
          </w:tcPr>
          <w:p w14:paraId="10D570A7"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Меѓународен собир/ конференција</w:t>
            </w:r>
          </w:p>
        </w:tc>
        <w:tc>
          <w:tcPr>
            <w:tcW w:w="672" w:type="pct"/>
          </w:tcPr>
          <w:p w14:paraId="674F6A97"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Година</w:t>
            </w:r>
          </w:p>
        </w:tc>
      </w:tr>
      <w:tr w:rsidR="00A922A0" w:rsidRPr="00A922A0" w14:paraId="017DABC1" w14:textId="77777777" w:rsidTr="00DC52FB">
        <w:trPr>
          <w:jc w:val="center"/>
        </w:trPr>
        <w:tc>
          <w:tcPr>
            <w:tcW w:w="245" w:type="pct"/>
            <w:vMerge/>
            <w:tcBorders>
              <w:top w:val="single" w:sz="4" w:space="0" w:color="auto"/>
              <w:left w:val="single" w:sz="4" w:space="0" w:color="auto"/>
              <w:bottom w:val="single" w:sz="4" w:space="0" w:color="auto"/>
              <w:right w:val="single" w:sz="4" w:space="0" w:color="auto"/>
            </w:tcBorders>
          </w:tcPr>
          <w:p w14:paraId="14CDB046"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Borders>
              <w:left w:val="single" w:sz="4" w:space="0" w:color="auto"/>
            </w:tcBorders>
          </w:tcPr>
          <w:p w14:paraId="31F0179E" w14:textId="77777777" w:rsidR="00A922A0" w:rsidRPr="00A922A0" w:rsidRDefault="00A922A0" w:rsidP="00A922A0">
            <w:pPr>
              <w:spacing w:before="60" w:after="60"/>
              <w:ind w:left="28"/>
              <w:rPr>
                <w:rFonts w:ascii="Times New Roman" w:hAnsi="Times New Roman"/>
                <w:sz w:val="18"/>
                <w:szCs w:val="18"/>
                <w:lang w:val="sr-Cyrl-CS"/>
              </w:rPr>
            </w:pPr>
          </w:p>
        </w:tc>
        <w:tc>
          <w:tcPr>
            <w:tcW w:w="581" w:type="pct"/>
            <w:gridSpan w:val="3"/>
          </w:tcPr>
          <w:p w14:paraId="62C6C5FD"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1.</w:t>
            </w:r>
          </w:p>
        </w:tc>
        <w:tc>
          <w:tcPr>
            <w:tcW w:w="876" w:type="pct"/>
            <w:gridSpan w:val="2"/>
          </w:tcPr>
          <w:p w14:paraId="7EA66096" w14:textId="77777777" w:rsidR="00A922A0" w:rsidRPr="00A922A0" w:rsidRDefault="00A922A0" w:rsidP="00A922A0">
            <w:pPr>
              <w:rPr>
                <w:rFonts w:ascii="Times New Roman" w:hAnsi="Times New Roman"/>
                <w:sz w:val="18"/>
                <w:szCs w:val="18"/>
                <w:lang w:val="mk-MK"/>
              </w:rPr>
            </w:pPr>
            <w:r w:rsidRPr="00A922A0">
              <w:rPr>
                <w:rFonts w:ascii="Times New Roman" w:hAnsi="Times New Roman"/>
                <w:sz w:val="18"/>
                <w:szCs w:val="18"/>
                <w:lang w:val="mk-MK"/>
              </w:rPr>
              <w:t>Марија Ѓорѓиева Димова</w:t>
            </w:r>
          </w:p>
        </w:tc>
        <w:tc>
          <w:tcPr>
            <w:tcW w:w="1012" w:type="pct"/>
            <w:gridSpan w:val="5"/>
          </w:tcPr>
          <w:p w14:paraId="4FD446FD" w14:textId="77777777" w:rsidR="00A922A0" w:rsidRPr="00A922A0" w:rsidRDefault="00A922A0" w:rsidP="00A922A0">
            <w:pPr>
              <w:ind w:left="28"/>
              <w:rPr>
                <w:rFonts w:ascii="Times New Roman" w:hAnsi="Times New Roman"/>
                <w:sz w:val="18"/>
                <w:szCs w:val="18"/>
                <w:lang w:val="mk-MK"/>
              </w:rPr>
            </w:pPr>
            <w:r w:rsidRPr="00A922A0">
              <w:rPr>
                <w:rFonts w:ascii="Times New Roman" w:hAnsi="Times New Roman"/>
                <w:sz w:val="18"/>
                <w:szCs w:val="18"/>
                <w:lang w:val="mk-MK"/>
              </w:rPr>
              <w:t xml:space="preserve">Интердискурзивниот танц помеѓу </w:t>
            </w:r>
            <w:r w:rsidRPr="00A922A0">
              <w:rPr>
                <w:rFonts w:ascii="Times New Roman" w:hAnsi="Times New Roman"/>
                <w:sz w:val="18"/>
                <w:szCs w:val="18"/>
                <w:lang w:val="ru-RU"/>
              </w:rPr>
              <w:t>романот и историјата</w:t>
            </w:r>
          </w:p>
        </w:tc>
        <w:tc>
          <w:tcPr>
            <w:tcW w:w="1298" w:type="pct"/>
            <w:gridSpan w:val="3"/>
          </w:tcPr>
          <w:p w14:paraId="1DB4325A" w14:textId="77777777" w:rsidR="00A922A0" w:rsidRPr="00A922A0" w:rsidRDefault="00A922A0" w:rsidP="00A922A0">
            <w:pPr>
              <w:ind w:left="28"/>
              <w:rPr>
                <w:rFonts w:ascii="Times New Roman" w:hAnsi="Times New Roman"/>
                <w:sz w:val="18"/>
                <w:szCs w:val="18"/>
                <w:lang w:val="sr-Cyrl-CS"/>
              </w:rPr>
            </w:pPr>
            <w:r w:rsidRPr="00A922A0">
              <w:rPr>
                <w:rFonts w:ascii="Times New Roman" w:hAnsi="Times New Roman"/>
                <w:sz w:val="18"/>
                <w:szCs w:val="18"/>
                <w:lang w:val="sr-Cyrl-CS"/>
              </w:rPr>
              <w:t>Четвертая Международная научная конференция Филология. Культура. Образование (ФИЛКО)</w:t>
            </w:r>
            <w:r w:rsidRPr="00A922A0">
              <w:rPr>
                <w:rFonts w:ascii="Times New Roman" w:hAnsi="Times New Roman"/>
                <w:sz w:val="18"/>
                <w:szCs w:val="18"/>
                <w:lang w:val="mk-MK"/>
              </w:rPr>
              <w:t xml:space="preserve">. </w:t>
            </w:r>
            <w:r w:rsidRPr="00A922A0">
              <w:rPr>
                <w:rFonts w:ascii="Times New Roman" w:hAnsi="Times New Roman"/>
                <w:sz w:val="18"/>
                <w:szCs w:val="18"/>
                <w:lang w:val="sr-Cyrl-CS"/>
              </w:rPr>
              <w:t>В</w:t>
            </w:r>
            <w:r w:rsidRPr="00A922A0">
              <w:rPr>
                <w:rFonts w:ascii="Times New Roman" w:hAnsi="Times New Roman"/>
                <w:sz w:val="18"/>
                <w:szCs w:val="18"/>
                <w:lang w:val="mk-MK"/>
              </w:rPr>
              <w:t>оронежский государственный</w:t>
            </w:r>
            <w:r w:rsidRPr="00A922A0">
              <w:rPr>
                <w:rFonts w:ascii="Times New Roman" w:hAnsi="Times New Roman"/>
                <w:sz w:val="18"/>
                <w:szCs w:val="18"/>
                <w:lang w:val="sr-Cyrl-CS"/>
              </w:rPr>
              <w:t xml:space="preserve"> </w:t>
            </w:r>
            <w:r w:rsidRPr="00A922A0">
              <w:rPr>
                <w:rFonts w:ascii="Times New Roman" w:hAnsi="Times New Roman"/>
                <w:sz w:val="18"/>
                <w:szCs w:val="18"/>
                <w:lang w:val="mk-MK"/>
              </w:rPr>
              <w:t>университет,Филологический факультет</w:t>
            </w:r>
          </w:p>
        </w:tc>
        <w:tc>
          <w:tcPr>
            <w:tcW w:w="672" w:type="pct"/>
          </w:tcPr>
          <w:p w14:paraId="24FC6364" w14:textId="77777777" w:rsidR="00A922A0" w:rsidRPr="00A922A0" w:rsidRDefault="00A922A0" w:rsidP="00A922A0">
            <w:pPr>
              <w:ind w:left="28"/>
              <w:rPr>
                <w:rFonts w:ascii="Times New Roman" w:hAnsi="Times New Roman"/>
                <w:sz w:val="18"/>
                <w:szCs w:val="18"/>
                <w:lang w:val="mk-MK"/>
              </w:rPr>
            </w:pPr>
            <w:r w:rsidRPr="00A922A0">
              <w:rPr>
                <w:rFonts w:ascii="Times New Roman" w:hAnsi="Times New Roman"/>
                <w:sz w:val="18"/>
                <w:szCs w:val="18"/>
                <w:lang w:val="mk-MK"/>
              </w:rPr>
              <w:t>2019</w:t>
            </w:r>
          </w:p>
        </w:tc>
      </w:tr>
      <w:tr w:rsidR="00A922A0" w:rsidRPr="00A922A0" w14:paraId="74F18637" w14:textId="77777777" w:rsidTr="00DC52FB">
        <w:trPr>
          <w:jc w:val="center"/>
        </w:trPr>
        <w:tc>
          <w:tcPr>
            <w:tcW w:w="245" w:type="pct"/>
            <w:vMerge/>
            <w:tcBorders>
              <w:top w:val="single" w:sz="4" w:space="0" w:color="auto"/>
              <w:left w:val="single" w:sz="4" w:space="0" w:color="auto"/>
              <w:bottom w:val="single" w:sz="4" w:space="0" w:color="auto"/>
              <w:right w:val="single" w:sz="4" w:space="0" w:color="auto"/>
            </w:tcBorders>
          </w:tcPr>
          <w:p w14:paraId="4D32B5F9"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Borders>
              <w:left w:val="single" w:sz="4" w:space="0" w:color="auto"/>
            </w:tcBorders>
          </w:tcPr>
          <w:p w14:paraId="2D7BE767" w14:textId="77777777" w:rsidR="00A922A0" w:rsidRPr="00A922A0" w:rsidRDefault="00A922A0" w:rsidP="00A922A0">
            <w:pPr>
              <w:spacing w:before="60" w:after="60"/>
              <w:ind w:left="28"/>
              <w:rPr>
                <w:rFonts w:ascii="Times New Roman" w:hAnsi="Times New Roman"/>
                <w:sz w:val="18"/>
                <w:szCs w:val="18"/>
                <w:lang w:val="sr-Cyrl-CS"/>
              </w:rPr>
            </w:pPr>
          </w:p>
        </w:tc>
        <w:tc>
          <w:tcPr>
            <w:tcW w:w="581" w:type="pct"/>
            <w:gridSpan w:val="3"/>
          </w:tcPr>
          <w:p w14:paraId="05692679"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2.</w:t>
            </w:r>
          </w:p>
        </w:tc>
        <w:tc>
          <w:tcPr>
            <w:tcW w:w="876" w:type="pct"/>
            <w:gridSpan w:val="2"/>
          </w:tcPr>
          <w:p w14:paraId="2DF5B172"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mk-MK"/>
              </w:rPr>
              <w:t>Марија Ѓорѓиева Димова</w:t>
            </w:r>
          </w:p>
        </w:tc>
        <w:tc>
          <w:tcPr>
            <w:tcW w:w="1012" w:type="pct"/>
            <w:gridSpan w:val="5"/>
          </w:tcPr>
          <w:p w14:paraId="45A532D0" w14:textId="77777777" w:rsidR="00A922A0" w:rsidRPr="00A922A0" w:rsidRDefault="00A922A0" w:rsidP="00A922A0">
            <w:pPr>
              <w:spacing w:before="60" w:after="60"/>
              <w:jc w:val="both"/>
              <w:rPr>
                <w:rFonts w:ascii="Times New Roman" w:hAnsi="Times New Roman"/>
                <w:sz w:val="18"/>
                <w:szCs w:val="18"/>
                <w:lang w:val="ru-RU"/>
              </w:rPr>
            </w:pPr>
            <w:r w:rsidRPr="00A922A0">
              <w:rPr>
                <w:rFonts w:ascii="Times New Roman" w:hAnsi="Times New Roman"/>
                <w:sz w:val="18"/>
                <w:szCs w:val="18"/>
                <w:lang w:val="ru-RU"/>
              </w:rPr>
              <w:t>Металирските варијации во поезијата на Блаже Конески</w:t>
            </w:r>
          </w:p>
          <w:p w14:paraId="6D9B2B94" w14:textId="77777777" w:rsidR="00A922A0" w:rsidRPr="00A922A0" w:rsidRDefault="00A922A0" w:rsidP="00A922A0">
            <w:pPr>
              <w:spacing w:before="60" w:after="60"/>
              <w:ind w:left="28"/>
              <w:rPr>
                <w:rFonts w:ascii="Times New Roman" w:hAnsi="Times New Roman"/>
                <w:sz w:val="18"/>
                <w:szCs w:val="18"/>
                <w:lang w:val="sr-Cyrl-CS"/>
              </w:rPr>
            </w:pPr>
          </w:p>
        </w:tc>
        <w:tc>
          <w:tcPr>
            <w:tcW w:w="1298" w:type="pct"/>
            <w:gridSpan w:val="3"/>
          </w:tcPr>
          <w:p w14:paraId="74E3BAAF" w14:textId="77777777" w:rsidR="00A922A0" w:rsidRPr="00A922A0" w:rsidRDefault="00A922A0" w:rsidP="00A922A0">
            <w:pPr>
              <w:spacing w:before="60" w:after="60"/>
              <w:rPr>
                <w:rFonts w:ascii="Times New Roman" w:hAnsi="Times New Roman"/>
                <w:sz w:val="18"/>
                <w:szCs w:val="18"/>
                <w:lang w:val="ru-RU"/>
              </w:rPr>
            </w:pPr>
            <w:r w:rsidRPr="00A922A0">
              <w:rPr>
                <w:rFonts w:ascii="Times New Roman" w:hAnsi="Times New Roman"/>
                <w:sz w:val="18"/>
                <w:szCs w:val="18"/>
                <w:shd w:val="clear" w:color="auto" w:fill="F9F2EE"/>
                <w:lang w:val="en-US"/>
              </w:rPr>
              <w:t>LVIII</w:t>
            </w:r>
            <w:r w:rsidRPr="00A922A0">
              <w:rPr>
                <w:rFonts w:ascii="Times New Roman" w:hAnsi="Times New Roman"/>
                <w:sz w:val="18"/>
                <w:szCs w:val="18"/>
                <w:shd w:val="clear" w:color="auto" w:fill="F9F2EE"/>
                <w:lang w:val="ru-RU"/>
              </w:rPr>
              <w:t xml:space="preserve"> Меѓународната научна конференција</w:t>
            </w:r>
            <w:r w:rsidRPr="00A922A0">
              <w:rPr>
                <w:rFonts w:ascii="Times New Roman" w:hAnsi="Times New Roman"/>
                <w:sz w:val="18"/>
                <w:szCs w:val="18"/>
                <w:lang w:val="ru-RU"/>
              </w:rPr>
              <w:t xml:space="preserve"> на </w:t>
            </w:r>
            <w:r w:rsidRPr="00A922A0">
              <w:rPr>
                <w:rFonts w:ascii="Times New Roman" w:hAnsi="Times New Roman"/>
                <w:sz w:val="18"/>
                <w:szCs w:val="18"/>
                <w:shd w:val="clear" w:color="auto" w:fill="F9F2EE"/>
                <w:lang w:val="ru-RU"/>
              </w:rPr>
              <w:t>Меѓународниот семинар за македонски јазик, литература и култура, Охрид</w:t>
            </w:r>
            <w:r w:rsidRPr="00A922A0">
              <w:rPr>
                <w:rFonts w:ascii="Times New Roman" w:hAnsi="Times New Roman"/>
                <w:sz w:val="18"/>
                <w:szCs w:val="18"/>
                <w:lang w:val="ru-RU"/>
              </w:rPr>
              <w:br/>
            </w:r>
          </w:p>
        </w:tc>
        <w:tc>
          <w:tcPr>
            <w:tcW w:w="672" w:type="pct"/>
          </w:tcPr>
          <w:p w14:paraId="5F7DB765"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sr-Cyrl-CS"/>
              </w:rPr>
              <w:t xml:space="preserve"> 2021</w:t>
            </w:r>
          </w:p>
        </w:tc>
      </w:tr>
      <w:tr w:rsidR="00A922A0" w:rsidRPr="00A922A0" w14:paraId="48B95553" w14:textId="77777777" w:rsidTr="00DC52FB">
        <w:trPr>
          <w:jc w:val="center"/>
        </w:trPr>
        <w:tc>
          <w:tcPr>
            <w:tcW w:w="245" w:type="pct"/>
            <w:vMerge/>
            <w:tcBorders>
              <w:top w:val="single" w:sz="4" w:space="0" w:color="auto"/>
              <w:left w:val="single" w:sz="4" w:space="0" w:color="auto"/>
              <w:bottom w:val="single" w:sz="4" w:space="0" w:color="auto"/>
              <w:right w:val="single" w:sz="4" w:space="0" w:color="auto"/>
            </w:tcBorders>
          </w:tcPr>
          <w:p w14:paraId="70B6D4BA"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Borders>
              <w:left w:val="single" w:sz="4" w:space="0" w:color="auto"/>
            </w:tcBorders>
          </w:tcPr>
          <w:p w14:paraId="310BE160" w14:textId="77777777" w:rsidR="00A922A0" w:rsidRPr="00A922A0" w:rsidRDefault="00A922A0" w:rsidP="00A922A0">
            <w:pPr>
              <w:spacing w:before="60" w:after="60"/>
              <w:ind w:left="28"/>
              <w:rPr>
                <w:rFonts w:ascii="Times New Roman" w:hAnsi="Times New Roman"/>
                <w:sz w:val="18"/>
                <w:szCs w:val="18"/>
                <w:lang w:val="sr-Cyrl-CS"/>
              </w:rPr>
            </w:pPr>
          </w:p>
        </w:tc>
        <w:tc>
          <w:tcPr>
            <w:tcW w:w="581" w:type="pct"/>
            <w:gridSpan w:val="3"/>
          </w:tcPr>
          <w:p w14:paraId="2FD1F8D1"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3.</w:t>
            </w:r>
          </w:p>
        </w:tc>
        <w:tc>
          <w:tcPr>
            <w:tcW w:w="876" w:type="pct"/>
            <w:gridSpan w:val="2"/>
          </w:tcPr>
          <w:p w14:paraId="254334B5"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mk-MK"/>
              </w:rPr>
              <w:t>Марија Ѓорѓиева Димова</w:t>
            </w:r>
          </w:p>
        </w:tc>
        <w:tc>
          <w:tcPr>
            <w:tcW w:w="1012" w:type="pct"/>
            <w:gridSpan w:val="5"/>
          </w:tcPr>
          <w:p w14:paraId="1E49C1DF" w14:textId="77777777" w:rsidR="00A922A0" w:rsidRPr="00A922A0" w:rsidRDefault="00A922A0" w:rsidP="00A922A0">
            <w:pPr>
              <w:spacing w:before="60" w:after="60"/>
              <w:jc w:val="center"/>
              <w:rPr>
                <w:rFonts w:ascii="Times New Roman" w:hAnsi="Times New Roman"/>
                <w:b/>
                <w:i/>
                <w:color w:val="000000"/>
                <w:sz w:val="18"/>
                <w:szCs w:val="18"/>
                <w:lang w:val="mk-MK"/>
              </w:rPr>
            </w:pPr>
            <w:r w:rsidRPr="00A922A0">
              <w:rPr>
                <w:rFonts w:ascii="Times New Roman" w:hAnsi="Times New Roman"/>
                <w:color w:val="000000"/>
                <w:sz w:val="18"/>
                <w:szCs w:val="18"/>
                <w:lang w:val="mk-MK"/>
              </w:rPr>
              <w:t>Компаратистичкото портфолио на Катица Ќулавкова</w:t>
            </w:r>
            <w:r w:rsidRPr="00A922A0">
              <w:rPr>
                <w:rFonts w:ascii="Times New Roman" w:hAnsi="Times New Roman"/>
                <w:b/>
                <w:i/>
                <w:color w:val="000000"/>
                <w:sz w:val="18"/>
                <w:szCs w:val="18"/>
                <w:lang w:val="mk-MK"/>
              </w:rPr>
              <w:t xml:space="preserve"> </w:t>
            </w:r>
          </w:p>
          <w:p w14:paraId="0E9F51BF" w14:textId="77777777" w:rsidR="00A922A0" w:rsidRPr="00A922A0" w:rsidRDefault="00A922A0" w:rsidP="00A922A0">
            <w:pPr>
              <w:spacing w:before="60" w:after="60"/>
              <w:jc w:val="center"/>
              <w:rPr>
                <w:rFonts w:ascii="Times New Roman" w:hAnsi="Times New Roman"/>
                <w:b/>
                <w:i/>
                <w:color w:val="000000"/>
                <w:sz w:val="18"/>
                <w:szCs w:val="18"/>
                <w:lang w:val="mk-MK"/>
              </w:rPr>
            </w:pPr>
          </w:p>
          <w:p w14:paraId="110FB5AD" w14:textId="77777777" w:rsidR="00A922A0" w:rsidRPr="00A922A0" w:rsidRDefault="00A922A0" w:rsidP="00A922A0">
            <w:pPr>
              <w:spacing w:before="60" w:after="60"/>
              <w:jc w:val="center"/>
              <w:rPr>
                <w:rFonts w:ascii="Times New Roman" w:hAnsi="Times New Roman"/>
                <w:sz w:val="18"/>
                <w:szCs w:val="18"/>
                <w:lang w:val="ru-RU"/>
              </w:rPr>
            </w:pPr>
          </w:p>
        </w:tc>
        <w:tc>
          <w:tcPr>
            <w:tcW w:w="1298" w:type="pct"/>
            <w:gridSpan w:val="3"/>
          </w:tcPr>
          <w:p w14:paraId="22B9648C" w14:textId="77777777" w:rsidR="00A922A0" w:rsidRPr="00A922A0" w:rsidRDefault="00A922A0" w:rsidP="00A922A0">
            <w:pPr>
              <w:rPr>
                <w:rFonts w:ascii="Times New Roman" w:hAnsi="Times New Roman"/>
                <w:color w:val="000000"/>
                <w:sz w:val="18"/>
                <w:szCs w:val="18"/>
                <w:lang w:val="mk-MK"/>
              </w:rPr>
            </w:pPr>
            <w:r w:rsidRPr="00A922A0">
              <w:rPr>
                <w:rFonts w:ascii="Times New Roman" w:hAnsi="Times New Roman"/>
                <w:color w:val="000000"/>
                <w:sz w:val="18"/>
                <w:szCs w:val="18"/>
                <w:lang w:val="mk-MK"/>
              </w:rPr>
              <w:t xml:space="preserve">Меѓународн научна конференција: Предизвиците на компаративната </w:t>
            </w:r>
          </w:p>
          <w:p w14:paraId="3D531943" w14:textId="77777777" w:rsidR="00A922A0" w:rsidRPr="00A922A0" w:rsidRDefault="00A922A0" w:rsidP="00A922A0">
            <w:pPr>
              <w:rPr>
                <w:rFonts w:ascii="Times New Roman" w:hAnsi="Times New Roman"/>
                <w:color w:val="000000"/>
                <w:sz w:val="18"/>
                <w:szCs w:val="18"/>
                <w:lang w:val="mk-MK"/>
              </w:rPr>
            </w:pPr>
            <w:r w:rsidRPr="00A922A0">
              <w:rPr>
                <w:rFonts w:ascii="Times New Roman" w:hAnsi="Times New Roman"/>
                <w:color w:val="000000"/>
                <w:sz w:val="18"/>
                <w:szCs w:val="18"/>
                <w:lang w:val="mk-MK"/>
              </w:rPr>
              <w:t>книжевност во 21 век, Филолошки факултет „Блаже Конески“-Скопје</w:t>
            </w:r>
          </w:p>
          <w:p w14:paraId="37FD0757" w14:textId="77777777" w:rsidR="00A922A0" w:rsidRPr="00A922A0" w:rsidRDefault="00A922A0" w:rsidP="00A922A0">
            <w:pPr>
              <w:spacing w:before="60" w:after="60"/>
              <w:ind w:left="28"/>
              <w:rPr>
                <w:rFonts w:ascii="Times New Roman" w:hAnsi="Times New Roman"/>
                <w:sz w:val="18"/>
                <w:szCs w:val="18"/>
                <w:lang w:val="sr-Cyrl-CS"/>
              </w:rPr>
            </w:pPr>
          </w:p>
        </w:tc>
        <w:tc>
          <w:tcPr>
            <w:tcW w:w="672" w:type="pct"/>
          </w:tcPr>
          <w:p w14:paraId="010F72F2" w14:textId="77777777" w:rsidR="00A922A0" w:rsidRPr="00A922A0" w:rsidRDefault="00A922A0" w:rsidP="00A922A0">
            <w:pPr>
              <w:spacing w:before="60" w:after="60"/>
              <w:ind w:left="28"/>
              <w:rPr>
                <w:rFonts w:ascii="Times New Roman" w:hAnsi="Times New Roman"/>
                <w:sz w:val="18"/>
                <w:szCs w:val="18"/>
                <w:lang w:val="en-US"/>
              </w:rPr>
            </w:pPr>
            <w:r w:rsidRPr="00A922A0">
              <w:rPr>
                <w:rFonts w:ascii="Times New Roman" w:hAnsi="Times New Roman"/>
                <w:sz w:val="18"/>
                <w:szCs w:val="18"/>
                <w:lang w:val="mk-MK"/>
              </w:rPr>
              <w:t>2021</w:t>
            </w:r>
          </w:p>
        </w:tc>
      </w:tr>
    </w:tbl>
    <w:p w14:paraId="090B3FD4" w14:textId="77777777" w:rsidR="00A922A0" w:rsidRDefault="00A922A0" w:rsidP="00E806F4">
      <w:pPr>
        <w:shd w:val="clear" w:color="auto" w:fill="FFFFFF"/>
        <w:jc w:val="center"/>
        <w:rPr>
          <w:rFonts w:ascii="Times New Roman" w:hAnsi="Times New Roman"/>
          <w:b/>
          <w:bCs/>
          <w:sz w:val="44"/>
          <w:lang w:val="ru-RU"/>
        </w:rPr>
      </w:pPr>
    </w:p>
    <w:p w14:paraId="0F9C4B76" w14:textId="77777777" w:rsidR="00A922A0" w:rsidRDefault="00A922A0" w:rsidP="00E806F4">
      <w:pPr>
        <w:shd w:val="clear" w:color="auto" w:fill="FFFFFF"/>
        <w:jc w:val="center"/>
        <w:rPr>
          <w:rFonts w:ascii="Times New Roman" w:hAnsi="Times New Roman"/>
          <w:b/>
          <w:bCs/>
          <w:sz w:val="44"/>
          <w:lang w:val="ru-RU"/>
        </w:rPr>
      </w:pPr>
      <w:r>
        <w:rPr>
          <w:rFonts w:ascii="Times New Roman" w:hAnsi="Times New Roman"/>
          <w:b/>
          <w:bCs/>
          <w:sz w:val="44"/>
          <w:lang w:val="ru-RU"/>
        </w:rPr>
        <w:br w:type="page"/>
      </w:r>
    </w:p>
    <w:tbl>
      <w:tblPr>
        <w:tblW w:w="9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9"/>
        <w:gridCol w:w="606"/>
        <w:gridCol w:w="312"/>
        <w:gridCol w:w="703"/>
        <w:gridCol w:w="73"/>
        <w:gridCol w:w="1311"/>
        <w:gridCol w:w="596"/>
        <w:gridCol w:w="299"/>
        <w:gridCol w:w="75"/>
        <w:gridCol w:w="972"/>
        <w:gridCol w:w="180"/>
        <w:gridCol w:w="533"/>
        <w:gridCol w:w="540"/>
        <w:gridCol w:w="814"/>
        <w:gridCol w:w="1010"/>
        <w:gridCol w:w="1089"/>
      </w:tblGrid>
      <w:tr w:rsidR="00A922A0" w:rsidRPr="00A922A0" w14:paraId="3C198979" w14:textId="77777777" w:rsidTr="00DC52FB">
        <w:trPr>
          <w:jc w:val="center"/>
        </w:trPr>
        <w:tc>
          <w:tcPr>
            <w:tcW w:w="724" w:type="pct"/>
            <w:gridSpan w:val="3"/>
          </w:tcPr>
          <w:p w14:paraId="7A079E1E"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sr-Cyrl-CS"/>
              </w:rPr>
              <w:lastRenderedPageBreak/>
              <w:t xml:space="preserve">Реден </w:t>
            </w:r>
            <w:r w:rsidRPr="00A922A0">
              <w:rPr>
                <w:rFonts w:ascii="Times New Roman" w:hAnsi="Times New Roman"/>
                <w:sz w:val="18"/>
                <w:szCs w:val="18"/>
                <w:lang w:val="mk-MK"/>
              </w:rPr>
              <w:t>број:</w:t>
            </w:r>
          </w:p>
          <w:p w14:paraId="1149E434" w14:textId="77777777" w:rsidR="00A922A0" w:rsidRPr="00A922A0" w:rsidRDefault="00A922A0" w:rsidP="00A922A0">
            <w:pPr>
              <w:spacing w:before="60" w:after="60"/>
              <w:ind w:left="28"/>
              <w:rPr>
                <w:rFonts w:ascii="Times New Roman" w:hAnsi="Times New Roman"/>
                <w:sz w:val="18"/>
                <w:szCs w:val="18"/>
                <w:lang w:val="sr-Cyrl-CS"/>
              </w:rPr>
            </w:pPr>
          </w:p>
        </w:tc>
        <w:tc>
          <w:tcPr>
            <w:tcW w:w="4276" w:type="pct"/>
            <w:gridSpan w:val="13"/>
          </w:tcPr>
          <w:p w14:paraId="5AC469BE"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Податоци за наставниците</w:t>
            </w:r>
            <w:r w:rsidRPr="00A922A0">
              <w:rPr>
                <w:rFonts w:ascii="Times New Roman" w:hAnsi="Times New Roman"/>
                <w:sz w:val="18"/>
                <w:szCs w:val="18"/>
                <w:lang w:val="mk-MK"/>
              </w:rPr>
              <w:t xml:space="preserve"> што</w:t>
            </w:r>
            <w:r w:rsidRPr="00A922A0">
              <w:rPr>
                <w:rFonts w:ascii="Times New Roman" w:hAnsi="Times New Roman"/>
                <w:sz w:val="18"/>
                <w:szCs w:val="18"/>
                <w:lang w:val="sr-Cyrl-CS"/>
              </w:rPr>
              <w:t xml:space="preserve"> изведуваат настава на </w:t>
            </w:r>
            <w:r w:rsidRPr="00A922A0">
              <w:rPr>
                <w:rFonts w:ascii="Times New Roman" w:hAnsi="Times New Roman"/>
                <w:sz w:val="18"/>
                <w:szCs w:val="18"/>
                <w:lang w:val="ru-RU"/>
              </w:rPr>
              <w:t>студиска програма од прв, втор и трет циклус на студии и з</w:t>
            </w:r>
            <w:r w:rsidRPr="00A922A0">
              <w:rPr>
                <w:rFonts w:ascii="Times New Roman" w:hAnsi="Times New Roman"/>
                <w:sz w:val="18"/>
                <w:szCs w:val="18"/>
                <w:lang w:val="sr-Cyrl-CS"/>
              </w:rPr>
              <w:t>а ментори на докторски трудови</w:t>
            </w:r>
          </w:p>
        </w:tc>
      </w:tr>
      <w:tr w:rsidR="00A922A0" w:rsidRPr="00A922A0" w14:paraId="281EC8D7" w14:textId="77777777" w:rsidTr="00DC52FB">
        <w:trPr>
          <w:jc w:val="center"/>
        </w:trPr>
        <w:tc>
          <w:tcPr>
            <w:tcW w:w="245" w:type="pct"/>
          </w:tcPr>
          <w:p w14:paraId="3ABBAC91"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1.</w:t>
            </w:r>
          </w:p>
        </w:tc>
        <w:tc>
          <w:tcPr>
            <w:tcW w:w="1568" w:type="pct"/>
            <w:gridSpan w:val="5"/>
          </w:tcPr>
          <w:p w14:paraId="4CD806B3"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Име и презиме</w:t>
            </w:r>
          </w:p>
        </w:tc>
        <w:tc>
          <w:tcPr>
            <w:tcW w:w="3187" w:type="pct"/>
            <w:gridSpan w:val="10"/>
          </w:tcPr>
          <w:p w14:paraId="1685DA92"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Д-р Лидија Капушевска-Дракулевска, редовен професор</w:t>
            </w:r>
          </w:p>
        </w:tc>
      </w:tr>
      <w:tr w:rsidR="00A922A0" w:rsidRPr="00A922A0" w14:paraId="034D90E8" w14:textId="77777777" w:rsidTr="00DC52FB">
        <w:trPr>
          <w:jc w:val="center"/>
        </w:trPr>
        <w:tc>
          <w:tcPr>
            <w:tcW w:w="245" w:type="pct"/>
          </w:tcPr>
          <w:p w14:paraId="400BA39E"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2.</w:t>
            </w:r>
          </w:p>
        </w:tc>
        <w:tc>
          <w:tcPr>
            <w:tcW w:w="1568" w:type="pct"/>
            <w:gridSpan w:val="5"/>
          </w:tcPr>
          <w:p w14:paraId="1990B121"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Дата на раѓање</w:t>
            </w:r>
          </w:p>
        </w:tc>
        <w:tc>
          <w:tcPr>
            <w:tcW w:w="3187" w:type="pct"/>
            <w:gridSpan w:val="10"/>
          </w:tcPr>
          <w:p w14:paraId="5EE7F276"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8.07.1962</w:t>
            </w:r>
          </w:p>
        </w:tc>
      </w:tr>
      <w:tr w:rsidR="00A922A0" w:rsidRPr="00A922A0" w14:paraId="177B4979" w14:textId="77777777" w:rsidTr="00DC52FB">
        <w:trPr>
          <w:jc w:val="center"/>
        </w:trPr>
        <w:tc>
          <w:tcPr>
            <w:tcW w:w="245" w:type="pct"/>
          </w:tcPr>
          <w:p w14:paraId="51BCC74F"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3.</w:t>
            </w:r>
          </w:p>
        </w:tc>
        <w:tc>
          <w:tcPr>
            <w:tcW w:w="1568" w:type="pct"/>
            <w:gridSpan w:val="5"/>
          </w:tcPr>
          <w:p w14:paraId="5236EFED"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Степен на образование</w:t>
            </w:r>
          </w:p>
        </w:tc>
        <w:tc>
          <w:tcPr>
            <w:tcW w:w="3187" w:type="pct"/>
            <w:gridSpan w:val="10"/>
          </w:tcPr>
          <w:p w14:paraId="209F39DB"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 xml:space="preserve">VIII </w:t>
            </w:r>
            <w:r w:rsidRPr="00A922A0">
              <w:rPr>
                <w:rFonts w:ascii="Times New Roman" w:hAnsi="Times New Roman"/>
                <w:sz w:val="18"/>
                <w:szCs w:val="18"/>
                <w:lang w:val="mk-MK"/>
              </w:rPr>
              <w:t>докторски студии</w:t>
            </w:r>
          </w:p>
        </w:tc>
      </w:tr>
      <w:tr w:rsidR="00A922A0" w:rsidRPr="00A922A0" w14:paraId="53587D01" w14:textId="77777777" w:rsidTr="00DC52FB">
        <w:trPr>
          <w:jc w:val="center"/>
        </w:trPr>
        <w:tc>
          <w:tcPr>
            <w:tcW w:w="245" w:type="pct"/>
          </w:tcPr>
          <w:p w14:paraId="6FBE624C"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4.</w:t>
            </w:r>
          </w:p>
        </w:tc>
        <w:tc>
          <w:tcPr>
            <w:tcW w:w="1568" w:type="pct"/>
            <w:gridSpan w:val="5"/>
          </w:tcPr>
          <w:p w14:paraId="75CDF86A"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Наслов на научниот степен</w:t>
            </w:r>
          </w:p>
        </w:tc>
        <w:tc>
          <w:tcPr>
            <w:tcW w:w="3187" w:type="pct"/>
            <w:gridSpan w:val="10"/>
          </w:tcPr>
          <w:p w14:paraId="79BFEF9E"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Доктор на науки</w:t>
            </w:r>
          </w:p>
        </w:tc>
      </w:tr>
      <w:tr w:rsidR="00A922A0" w:rsidRPr="00A922A0" w14:paraId="7478F2C6" w14:textId="77777777" w:rsidTr="00DC52FB">
        <w:trPr>
          <w:trHeight w:val="275"/>
          <w:jc w:val="center"/>
        </w:trPr>
        <w:tc>
          <w:tcPr>
            <w:tcW w:w="245" w:type="pct"/>
            <w:vMerge w:val="restart"/>
          </w:tcPr>
          <w:p w14:paraId="04C06BE7"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5.</w:t>
            </w:r>
          </w:p>
        </w:tc>
        <w:tc>
          <w:tcPr>
            <w:tcW w:w="1568" w:type="pct"/>
            <w:gridSpan w:val="5"/>
            <w:vMerge w:val="restart"/>
          </w:tcPr>
          <w:p w14:paraId="64F83CE8"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Каде и кога го завршил образованието</w:t>
            </w:r>
            <w:r w:rsidRPr="00A922A0">
              <w:rPr>
                <w:rFonts w:ascii="Times New Roman" w:hAnsi="Times New Roman"/>
                <w:sz w:val="18"/>
                <w:szCs w:val="18"/>
                <w:lang w:val="mk-MK"/>
              </w:rPr>
              <w:t>,</w:t>
            </w:r>
            <w:r w:rsidRPr="00A922A0">
              <w:rPr>
                <w:rFonts w:ascii="Times New Roman" w:hAnsi="Times New Roman"/>
                <w:sz w:val="18"/>
                <w:szCs w:val="18"/>
                <w:lang w:val="sr-Cyrl-CS"/>
              </w:rPr>
              <w:t xml:space="preserve"> односно се стекнал со научен степен</w:t>
            </w:r>
          </w:p>
        </w:tc>
        <w:tc>
          <w:tcPr>
            <w:tcW w:w="1107" w:type="pct"/>
            <w:gridSpan w:val="5"/>
          </w:tcPr>
          <w:p w14:paraId="22456EC5"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Образование</w:t>
            </w:r>
          </w:p>
        </w:tc>
        <w:tc>
          <w:tcPr>
            <w:tcW w:w="985" w:type="pct"/>
            <w:gridSpan w:val="3"/>
          </w:tcPr>
          <w:p w14:paraId="5CB730EA"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Година</w:t>
            </w:r>
          </w:p>
        </w:tc>
        <w:tc>
          <w:tcPr>
            <w:tcW w:w="1095" w:type="pct"/>
            <w:gridSpan w:val="2"/>
          </w:tcPr>
          <w:p w14:paraId="7ADC676E"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Институција</w:t>
            </w:r>
          </w:p>
        </w:tc>
      </w:tr>
      <w:tr w:rsidR="00A922A0" w:rsidRPr="00A922A0" w14:paraId="75465056" w14:textId="77777777" w:rsidTr="00DC52FB">
        <w:trPr>
          <w:trHeight w:val="274"/>
          <w:jc w:val="center"/>
        </w:trPr>
        <w:tc>
          <w:tcPr>
            <w:tcW w:w="245" w:type="pct"/>
            <w:vMerge/>
          </w:tcPr>
          <w:p w14:paraId="5F069408" w14:textId="77777777" w:rsidR="00A922A0" w:rsidRPr="00A922A0" w:rsidRDefault="00A922A0" w:rsidP="00A922A0">
            <w:pPr>
              <w:spacing w:before="60" w:after="60"/>
              <w:ind w:left="28"/>
              <w:rPr>
                <w:rFonts w:ascii="Times New Roman" w:hAnsi="Times New Roman"/>
                <w:sz w:val="18"/>
                <w:szCs w:val="18"/>
                <w:lang w:val="sr-Cyrl-CS"/>
              </w:rPr>
            </w:pPr>
          </w:p>
        </w:tc>
        <w:tc>
          <w:tcPr>
            <w:tcW w:w="1568" w:type="pct"/>
            <w:gridSpan w:val="5"/>
            <w:vMerge/>
          </w:tcPr>
          <w:p w14:paraId="1A69EBB9" w14:textId="77777777" w:rsidR="00A922A0" w:rsidRPr="00A922A0" w:rsidRDefault="00A922A0" w:rsidP="00A922A0">
            <w:pPr>
              <w:spacing w:before="60" w:after="60"/>
              <w:ind w:left="28"/>
              <w:rPr>
                <w:rFonts w:ascii="Times New Roman" w:hAnsi="Times New Roman"/>
                <w:sz w:val="18"/>
                <w:szCs w:val="18"/>
                <w:lang w:val="sr-Cyrl-CS"/>
              </w:rPr>
            </w:pPr>
          </w:p>
        </w:tc>
        <w:tc>
          <w:tcPr>
            <w:tcW w:w="1107" w:type="pct"/>
            <w:gridSpan w:val="5"/>
          </w:tcPr>
          <w:p w14:paraId="6C84D280"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Високо образование</w:t>
            </w:r>
          </w:p>
        </w:tc>
        <w:tc>
          <w:tcPr>
            <w:tcW w:w="985" w:type="pct"/>
            <w:gridSpan w:val="3"/>
          </w:tcPr>
          <w:p w14:paraId="3E8C5E7A"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1985</w:t>
            </w:r>
          </w:p>
        </w:tc>
        <w:tc>
          <w:tcPr>
            <w:tcW w:w="1095" w:type="pct"/>
            <w:gridSpan w:val="2"/>
          </w:tcPr>
          <w:p w14:paraId="2A115067"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Филолошки факултет - Скопје</w:t>
            </w:r>
          </w:p>
        </w:tc>
      </w:tr>
      <w:tr w:rsidR="00A922A0" w:rsidRPr="00A922A0" w14:paraId="6C09B89C" w14:textId="77777777" w:rsidTr="00DC52FB">
        <w:trPr>
          <w:trHeight w:val="274"/>
          <w:jc w:val="center"/>
        </w:trPr>
        <w:tc>
          <w:tcPr>
            <w:tcW w:w="245" w:type="pct"/>
            <w:vMerge/>
          </w:tcPr>
          <w:p w14:paraId="2584FA0A" w14:textId="77777777" w:rsidR="00A922A0" w:rsidRPr="00A922A0" w:rsidRDefault="00A922A0" w:rsidP="00A922A0">
            <w:pPr>
              <w:spacing w:before="60" w:after="60"/>
              <w:ind w:left="28"/>
              <w:rPr>
                <w:rFonts w:ascii="Times New Roman" w:hAnsi="Times New Roman"/>
                <w:sz w:val="18"/>
                <w:szCs w:val="18"/>
                <w:lang w:val="sr-Cyrl-CS"/>
              </w:rPr>
            </w:pPr>
          </w:p>
        </w:tc>
        <w:tc>
          <w:tcPr>
            <w:tcW w:w="1568" w:type="pct"/>
            <w:gridSpan w:val="5"/>
            <w:vMerge/>
          </w:tcPr>
          <w:p w14:paraId="797922C7" w14:textId="77777777" w:rsidR="00A922A0" w:rsidRPr="00A922A0" w:rsidRDefault="00A922A0" w:rsidP="00A922A0">
            <w:pPr>
              <w:spacing w:before="60" w:after="60"/>
              <w:ind w:left="28"/>
              <w:rPr>
                <w:rFonts w:ascii="Times New Roman" w:hAnsi="Times New Roman"/>
                <w:sz w:val="18"/>
                <w:szCs w:val="18"/>
                <w:lang w:val="sr-Cyrl-CS"/>
              </w:rPr>
            </w:pPr>
          </w:p>
        </w:tc>
        <w:tc>
          <w:tcPr>
            <w:tcW w:w="1107" w:type="pct"/>
            <w:gridSpan w:val="5"/>
          </w:tcPr>
          <w:p w14:paraId="373821A2"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Магистериум</w:t>
            </w:r>
          </w:p>
        </w:tc>
        <w:tc>
          <w:tcPr>
            <w:tcW w:w="985" w:type="pct"/>
            <w:gridSpan w:val="3"/>
          </w:tcPr>
          <w:p w14:paraId="7F6F08B5"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1992</w:t>
            </w:r>
          </w:p>
        </w:tc>
        <w:tc>
          <w:tcPr>
            <w:tcW w:w="1095" w:type="pct"/>
            <w:gridSpan w:val="2"/>
          </w:tcPr>
          <w:p w14:paraId="61AE052F"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Филолошки факултет - Белград</w:t>
            </w:r>
          </w:p>
        </w:tc>
      </w:tr>
      <w:tr w:rsidR="00A922A0" w:rsidRPr="00A922A0" w14:paraId="7352A065" w14:textId="77777777" w:rsidTr="00DC52FB">
        <w:trPr>
          <w:trHeight w:val="274"/>
          <w:jc w:val="center"/>
        </w:trPr>
        <w:tc>
          <w:tcPr>
            <w:tcW w:w="245" w:type="pct"/>
            <w:vMerge/>
          </w:tcPr>
          <w:p w14:paraId="4BFC1F06" w14:textId="77777777" w:rsidR="00A922A0" w:rsidRPr="00A922A0" w:rsidRDefault="00A922A0" w:rsidP="00A922A0">
            <w:pPr>
              <w:spacing w:before="60" w:after="60"/>
              <w:ind w:left="28"/>
              <w:rPr>
                <w:rFonts w:ascii="Times New Roman" w:hAnsi="Times New Roman"/>
                <w:sz w:val="18"/>
                <w:szCs w:val="18"/>
                <w:lang w:val="sr-Cyrl-CS"/>
              </w:rPr>
            </w:pPr>
          </w:p>
        </w:tc>
        <w:tc>
          <w:tcPr>
            <w:tcW w:w="1568" w:type="pct"/>
            <w:gridSpan w:val="5"/>
            <w:vMerge/>
          </w:tcPr>
          <w:p w14:paraId="223F07D1" w14:textId="77777777" w:rsidR="00A922A0" w:rsidRPr="00A922A0" w:rsidRDefault="00A922A0" w:rsidP="00A922A0">
            <w:pPr>
              <w:spacing w:before="60" w:after="60"/>
              <w:ind w:left="28"/>
              <w:rPr>
                <w:rFonts w:ascii="Times New Roman" w:hAnsi="Times New Roman"/>
                <w:sz w:val="18"/>
                <w:szCs w:val="18"/>
                <w:lang w:val="sr-Cyrl-CS"/>
              </w:rPr>
            </w:pPr>
          </w:p>
        </w:tc>
        <w:tc>
          <w:tcPr>
            <w:tcW w:w="1107" w:type="pct"/>
            <w:gridSpan w:val="5"/>
          </w:tcPr>
          <w:p w14:paraId="671BA036"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 xml:space="preserve">Докторат </w:t>
            </w:r>
          </w:p>
        </w:tc>
        <w:tc>
          <w:tcPr>
            <w:tcW w:w="985" w:type="pct"/>
            <w:gridSpan w:val="3"/>
          </w:tcPr>
          <w:p w14:paraId="29DE15CE"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2000</w:t>
            </w:r>
          </w:p>
        </w:tc>
        <w:tc>
          <w:tcPr>
            <w:tcW w:w="1095" w:type="pct"/>
            <w:gridSpan w:val="2"/>
          </w:tcPr>
          <w:p w14:paraId="47F73FAD"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Филолошки факултет „Блаже Конески“ - Скопје</w:t>
            </w:r>
          </w:p>
        </w:tc>
      </w:tr>
      <w:tr w:rsidR="00A922A0" w:rsidRPr="00A922A0" w14:paraId="70693604" w14:textId="77777777" w:rsidTr="00DC52FB">
        <w:trPr>
          <w:trHeight w:val="277"/>
          <w:jc w:val="center"/>
        </w:trPr>
        <w:tc>
          <w:tcPr>
            <w:tcW w:w="245" w:type="pct"/>
            <w:vMerge w:val="restart"/>
          </w:tcPr>
          <w:p w14:paraId="43E026A5"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6.</w:t>
            </w:r>
          </w:p>
        </w:tc>
        <w:tc>
          <w:tcPr>
            <w:tcW w:w="1568" w:type="pct"/>
            <w:gridSpan w:val="5"/>
            <w:vMerge w:val="restart"/>
          </w:tcPr>
          <w:p w14:paraId="09376DC6"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Подрачје, поле и област на научниот степен магистер</w:t>
            </w:r>
          </w:p>
        </w:tc>
        <w:tc>
          <w:tcPr>
            <w:tcW w:w="1107" w:type="pct"/>
            <w:gridSpan w:val="5"/>
          </w:tcPr>
          <w:p w14:paraId="2E7AF2A3"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Подрачје</w:t>
            </w:r>
          </w:p>
        </w:tc>
        <w:tc>
          <w:tcPr>
            <w:tcW w:w="985" w:type="pct"/>
            <w:gridSpan w:val="3"/>
          </w:tcPr>
          <w:p w14:paraId="3DBB2969"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Поле</w:t>
            </w:r>
          </w:p>
        </w:tc>
        <w:tc>
          <w:tcPr>
            <w:tcW w:w="1095" w:type="pct"/>
            <w:gridSpan w:val="2"/>
          </w:tcPr>
          <w:p w14:paraId="503084F3"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Област</w:t>
            </w:r>
          </w:p>
        </w:tc>
      </w:tr>
      <w:tr w:rsidR="00A922A0" w:rsidRPr="00A922A0" w14:paraId="4A448D97" w14:textId="77777777" w:rsidTr="00DC52FB">
        <w:trPr>
          <w:trHeight w:val="276"/>
          <w:jc w:val="center"/>
        </w:trPr>
        <w:tc>
          <w:tcPr>
            <w:tcW w:w="245" w:type="pct"/>
            <w:vMerge/>
          </w:tcPr>
          <w:p w14:paraId="0F4A2C32" w14:textId="77777777" w:rsidR="00A922A0" w:rsidRPr="00A922A0" w:rsidRDefault="00A922A0" w:rsidP="00A922A0">
            <w:pPr>
              <w:spacing w:before="60" w:after="60"/>
              <w:ind w:left="28"/>
              <w:rPr>
                <w:rFonts w:ascii="Times New Roman" w:hAnsi="Times New Roman"/>
                <w:sz w:val="18"/>
                <w:szCs w:val="18"/>
                <w:lang w:val="sr-Cyrl-CS"/>
              </w:rPr>
            </w:pPr>
          </w:p>
        </w:tc>
        <w:tc>
          <w:tcPr>
            <w:tcW w:w="1568" w:type="pct"/>
            <w:gridSpan w:val="5"/>
            <w:vMerge/>
          </w:tcPr>
          <w:p w14:paraId="2B8E2DA4" w14:textId="77777777" w:rsidR="00A922A0" w:rsidRPr="00A922A0" w:rsidRDefault="00A922A0" w:rsidP="00A922A0">
            <w:pPr>
              <w:spacing w:before="60" w:after="60"/>
              <w:ind w:left="28"/>
              <w:rPr>
                <w:rFonts w:ascii="Times New Roman" w:hAnsi="Times New Roman"/>
                <w:sz w:val="18"/>
                <w:szCs w:val="18"/>
                <w:lang w:val="sr-Cyrl-CS"/>
              </w:rPr>
            </w:pPr>
          </w:p>
        </w:tc>
        <w:tc>
          <w:tcPr>
            <w:tcW w:w="1107" w:type="pct"/>
            <w:gridSpan w:val="5"/>
          </w:tcPr>
          <w:p w14:paraId="0879BE41"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Општествени науки</w:t>
            </w:r>
          </w:p>
        </w:tc>
        <w:tc>
          <w:tcPr>
            <w:tcW w:w="985" w:type="pct"/>
            <w:gridSpan w:val="3"/>
          </w:tcPr>
          <w:p w14:paraId="418476A4"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 xml:space="preserve">Наука за книжевност </w:t>
            </w:r>
          </w:p>
        </w:tc>
        <w:tc>
          <w:tcPr>
            <w:tcW w:w="1095" w:type="pct"/>
            <w:gridSpan w:val="2"/>
          </w:tcPr>
          <w:p w14:paraId="11C83FCE"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Општа и компаративна книжевност</w:t>
            </w:r>
          </w:p>
        </w:tc>
      </w:tr>
      <w:tr w:rsidR="00A922A0" w:rsidRPr="00A922A0" w14:paraId="04A6AF1C" w14:textId="77777777" w:rsidTr="00DC52FB">
        <w:trPr>
          <w:trHeight w:val="276"/>
          <w:jc w:val="center"/>
        </w:trPr>
        <w:tc>
          <w:tcPr>
            <w:tcW w:w="245" w:type="pct"/>
            <w:vMerge w:val="restart"/>
          </w:tcPr>
          <w:p w14:paraId="42F8A5D5"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7.</w:t>
            </w:r>
          </w:p>
        </w:tc>
        <w:tc>
          <w:tcPr>
            <w:tcW w:w="1568" w:type="pct"/>
            <w:gridSpan w:val="5"/>
            <w:vMerge w:val="restart"/>
          </w:tcPr>
          <w:p w14:paraId="57FEBD43"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Подрачје, поле и област на научниот степен доктор</w:t>
            </w:r>
          </w:p>
        </w:tc>
        <w:tc>
          <w:tcPr>
            <w:tcW w:w="1107" w:type="pct"/>
            <w:gridSpan w:val="5"/>
          </w:tcPr>
          <w:p w14:paraId="62AF87DB"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Подрачје</w:t>
            </w:r>
          </w:p>
        </w:tc>
        <w:tc>
          <w:tcPr>
            <w:tcW w:w="985" w:type="pct"/>
            <w:gridSpan w:val="3"/>
          </w:tcPr>
          <w:p w14:paraId="02FBD892"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Поле</w:t>
            </w:r>
          </w:p>
        </w:tc>
        <w:tc>
          <w:tcPr>
            <w:tcW w:w="1095" w:type="pct"/>
            <w:gridSpan w:val="2"/>
          </w:tcPr>
          <w:p w14:paraId="12AFFDC2"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Област</w:t>
            </w:r>
          </w:p>
        </w:tc>
      </w:tr>
      <w:tr w:rsidR="00A922A0" w:rsidRPr="00A922A0" w14:paraId="2BD01AA9" w14:textId="77777777" w:rsidTr="00DC52FB">
        <w:trPr>
          <w:trHeight w:val="276"/>
          <w:jc w:val="center"/>
        </w:trPr>
        <w:tc>
          <w:tcPr>
            <w:tcW w:w="245" w:type="pct"/>
            <w:vMerge/>
          </w:tcPr>
          <w:p w14:paraId="09986F0F" w14:textId="77777777" w:rsidR="00A922A0" w:rsidRPr="00A922A0" w:rsidRDefault="00A922A0" w:rsidP="00A922A0">
            <w:pPr>
              <w:spacing w:before="60" w:after="60"/>
              <w:ind w:left="28"/>
              <w:rPr>
                <w:rFonts w:ascii="Times New Roman" w:hAnsi="Times New Roman"/>
                <w:sz w:val="18"/>
                <w:szCs w:val="18"/>
                <w:lang w:val="sr-Cyrl-CS"/>
              </w:rPr>
            </w:pPr>
          </w:p>
        </w:tc>
        <w:tc>
          <w:tcPr>
            <w:tcW w:w="1568" w:type="pct"/>
            <w:gridSpan w:val="5"/>
            <w:vMerge/>
          </w:tcPr>
          <w:p w14:paraId="37E95A88" w14:textId="77777777" w:rsidR="00A922A0" w:rsidRPr="00A922A0" w:rsidRDefault="00A922A0" w:rsidP="00A922A0">
            <w:pPr>
              <w:spacing w:before="60" w:after="60"/>
              <w:ind w:left="28"/>
              <w:rPr>
                <w:rFonts w:ascii="Times New Roman" w:hAnsi="Times New Roman"/>
                <w:sz w:val="18"/>
                <w:szCs w:val="18"/>
                <w:lang w:val="sr-Cyrl-CS"/>
              </w:rPr>
            </w:pPr>
          </w:p>
        </w:tc>
        <w:tc>
          <w:tcPr>
            <w:tcW w:w="1107" w:type="pct"/>
            <w:gridSpan w:val="5"/>
          </w:tcPr>
          <w:p w14:paraId="0E42E335"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Општествени науки</w:t>
            </w:r>
          </w:p>
        </w:tc>
        <w:tc>
          <w:tcPr>
            <w:tcW w:w="985" w:type="pct"/>
            <w:gridSpan w:val="3"/>
          </w:tcPr>
          <w:p w14:paraId="37132CE4"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mk-MK"/>
              </w:rPr>
              <w:t>Наука за книжевност</w:t>
            </w:r>
          </w:p>
        </w:tc>
        <w:tc>
          <w:tcPr>
            <w:tcW w:w="1095" w:type="pct"/>
            <w:gridSpan w:val="2"/>
          </w:tcPr>
          <w:p w14:paraId="75ADE8FD"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mk-MK"/>
              </w:rPr>
              <w:t>Општа и компаративна книжевност</w:t>
            </w:r>
          </w:p>
        </w:tc>
      </w:tr>
      <w:tr w:rsidR="00A922A0" w:rsidRPr="00A922A0" w14:paraId="46D786E0" w14:textId="77777777" w:rsidTr="00DC52FB">
        <w:trPr>
          <w:trHeight w:val="375"/>
          <w:jc w:val="center"/>
        </w:trPr>
        <w:tc>
          <w:tcPr>
            <w:tcW w:w="245" w:type="pct"/>
            <w:vMerge w:val="restart"/>
          </w:tcPr>
          <w:p w14:paraId="699B9CD5"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8.</w:t>
            </w:r>
          </w:p>
        </w:tc>
        <w:tc>
          <w:tcPr>
            <w:tcW w:w="1568" w:type="pct"/>
            <w:gridSpan w:val="5"/>
            <w:vMerge w:val="restart"/>
          </w:tcPr>
          <w:p w14:paraId="11DC969C"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sr-Cyrl-CS"/>
              </w:rPr>
              <w:t>Доколку е во работен однос</w:t>
            </w:r>
            <w:r w:rsidRPr="00A922A0">
              <w:rPr>
                <w:rFonts w:ascii="Times New Roman" w:hAnsi="Times New Roman"/>
                <w:sz w:val="18"/>
                <w:szCs w:val="18"/>
                <w:lang w:val="mk-MK"/>
              </w:rPr>
              <w:t>,</w:t>
            </w:r>
            <w:r w:rsidRPr="00A922A0">
              <w:rPr>
                <w:rFonts w:ascii="Times New Roman" w:hAnsi="Times New Roman"/>
                <w:sz w:val="18"/>
                <w:szCs w:val="18"/>
                <w:lang w:val="sr-Cyrl-CS"/>
              </w:rPr>
              <w:t xml:space="preserve"> да се навед</w:t>
            </w:r>
            <w:r w:rsidRPr="00A922A0">
              <w:rPr>
                <w:rFonts w:ascii="Times New Roman" w:hAnsi="Times New Roman"/>
                <w:sz w:val="18"/>
                <w:szCs w:val="18"/>
                <w:lang w:val="mk-MK"/>
              </w:rPr>
              <w:t>ат</w:t>
            </w:r>
            <w:r w:rsidRPr="00A922A0">
              <w:rPr>
                <w:rFonts w:ascii="Times New Roman" w:hAnsi="Times New Roman"/>
                <w:sz w:val="18"/>
                <w:szCs w:val="18"/>
                <w:lang w:val="sr-Cyrl-CS"/>
              </w:rPr>
              <w:t xml:space="preserve"> институцијата каде </w:t>
            </w:r>
            <w:r w:rsidRPr="00A922A0">
              <w:rPr>
                <w:rFonts w:ascii="Times New Roman" w:hAnsi="Times New Roman"/>
                <w:sz w:val="18"/>
                <w:szCs w:val="18"/>
                <w:lang w:val="mk-MK"/>
              </w:rPr>
              <w:t xml:space="preserve">што </w:t>
            </w:r>
            <w:r w:rsidRPr="00A922A0">
              <w:rPr>
                <w:rFonts w:ascii="Times New Roman" w:hAnsi="Times New Roman"/>
                <w:sz w:val="18"/>
                <w:szCs w:val="18"/>
                <w:lang w:val="sr-Cyrl-CS"/>
              </w:rPr>
              <w:t>работи и звањето</w:t>
            </w:r>
            <w:r w:rsidRPr="00A922A0">
              <w:rPr>
                <w:rFonts w:ascii="Times New Roman" w:hAnsi="Times New Roman"/>
                <w:sz w:val="18"/>
                <w:szCs w:val="18"/>
                <w:lang w:val="mk-MK"/>
              </w:rPr>
              <w:t xml:space="preserve"> и областа</w:t>
            </w:r>
            <w:r w:rsidRPr="00A922A0">
              <w:rPr>
                <w:rFonts w:ascii="Times New Roman" w:hAnsi="Times New Roman"/>
                <w:sz w:val="18"/>
                <w:szCs w:val="18"/>
                <w:lang w:val="sr-Cyrl-CS"/>
              </w:rPr>
              <w:t xml:space="preserve"> во ко</w:t>
            </w:r>
            <w:r w:rsidRPr="00A922A0">
              <w:rPr>
                <w:rFonts w:ascii="Times New Roman" w:hAnsi="Times New Roman"/>
                <w:sz w:val="18"/>
                <w:szCs w:val="18"/>
                <w:lang w:val="mk-MK"/>
              </w:rPr>
              <w:t>и</w:t>
            </w:r>
            <w:r w:rsidRPr="00A922A0">
              <w:rPr>
                <w:rFonts w:ascii="Times New Roman" w:hAnsi="Times New Roman"/>
                <w:sz w:val="18"/>
                <w:szCs w:val="18"/>
                <w:lang w:val="sr-Cyrl-CS"/>
              </w:rPr>
              <w:t xml:space="preserve"> е избран</w:t>
            </w:r>
          </w:p>
        </w:tc>
        <w:tc>
          <w:tcPr>
            <w:tcW w:w="1667" w:type="pct"/>
            <w:gridSpan w:val="7"/>
          </w:tcPr>
          <w:p w14:paraId="568AA27B"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Институција</w:t>
            </w:r>
          </w:p>
        </w:tc>
        <w:tc>
          <w:tcPr>
            <w:tcW w:w="1520" w:type="pct"/>
            <w:gridSpan w:val="3"/>
          </w:tcPr>
          <w:p w14:paraId="1F883149"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 xml:space="preserve">Звање </w:t>
            </w:r>
            <w:r w:rsidRPr="00A922A0">
              <w:rPr>
                <w:rFonts w:ascii="Times New Roman" w:hAnsi="Times New Roman"/>
                <w:sz w:val="18"/>
                <w:szCs w:val="18"/>
                <w:lang w:val="mk-MK"/>
              </w:rPr>
              <w:t xml:space="preserve">и област </w:t>
            </w:r>
            <w:r w:rsidRPr="00A922A0">
              <w:rPr>
                <w:rFonts w:ascii="Times New Roman" w:hAnsi="Times New Roman"/>
                <w:sz w:val="18"/>
                <w:szCs w:val="18"/>
                <w:lang w:val="sr-Cyrl-CS"/>
              </w:rPr>
              <w:t>во ко</w:t>
            </w:r>
            <w:r w:rsidRPr="00A922A0">
              <w:rPr>
                <w:rFonts w:ascii="Times New Roman" w:hAnsi="Times New Roman"/>
                <w:sz w:val="18"/>
                <w:szCs w:val="18"/>
                <w:lang w:val="mk-MK"/>
              </w:rPr>
              <w:t>и</w:t>
            </w:r>
            <w:r w:rsidRPr="00A922A0">
              <w:rPr>
                <w:rFonts w:ascii="Times New Roman" w:hAnsi="Times New Roman"/>
                <w:sz w:val="18"/>
                <w:szCs w:val="18"/>
                <w:lang w:val="sr-Cyrl-CS"/>
              </w:rPr>
              <w:t xml:space="preserve"> е избран и област</w:t>
            </w:r>
          </w:p>
        </w:tc>
      </w:tr>
      <w:tr w:rsidR="00A922A0" w:rsidRPr="00A922A0" w14:paraId="4AC125C2" w14:textId="77777777" w:rsidTr="00DC52FB">
        <w:trPr>
          <w:trHeight w:val="521"/>
          <w:jc w:val="center"/>
        </w:trPr>
        <w:tc>
          <w:tcPr>
            <w:tcW w:w="245" w:type="pct"/>
            <w:vMerge/>
          </w:tcPr>
          <w:p w14:paraId="555E128B" w14:textId="77777777" w:rsidR="00A922A0" w:rsidRPr="00A922A0" w:rsidRDefault="00A922A0" w:rsidP="00A922A0">
            <w:pPr>
              <w:spacing w:before="60" w:after="60"/>
              <w:ind w:left="28"/>
              <w:rPr>
                <w:rFonts w:ascii="Times New Roman" w:hAnsi="Times New Roman"/>
                <w:sz w:val="18"/>
                <w:szCs w:val="18"/>
                <w:lang w:val="sr-Cyrl-CS"/>
              </w:rPr>
            </w:pPr>
          </w:p>
        </w:tc>
        <w:tc>
          <w:tcPr>
            <w:tcW w:w="1568" w:type="pct"/>
            <w:gridSpan w:val="5"/>
            <w:vMerge/>
          </w:tcPr>
          <w:p w14:paraId="14FA502A" w14:textId="77777777" w:rsidR="00A922A0" w:rsidRPr="00A922A0" w:rsidRDefault="00A922A0" w:rsidP="00A922A0">
            <w:pPr>
              <w:spacing w:before="60" w:after="60"/>
              <w:ind w:left="28"/>
              <w:rPr>
                <w:rFonts w:ascii="Times New Roman" w:hAnsi="Times New Roman"/>
                <w:sz w:val="18"/>
                <w:szCs w:val="18"/>
                <w:lang w:val="sr-Cyrl-CS"/>
              </w:rPr>
            </w:pPr>
          </w:p>
        </w:tc>
        <w:tc>
          <w:tcPr>
            <w:tcW w:w="1667" w:type="pct"/>
            <w:gridSpan w:val="7"/>
          </w:tcPr>
          <w:p w14:paraId="61E223C9"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mk-MK"/>
              </w:rPr>
              <w:t>Филолошки факултет „Блаже Конески“ - Скопје</w:t>
            </w:r>
          </w:p>
        </w:tc>
        <w:tc>
          <w:tcPr>
            <w:tcW w:w="1520" w:type="pct"/>
            <w:gridSpan w:val="3"/>
          </w:tcPr>
          <w:p w14:paraId="3B83CFA1"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mk-MK"/>
              </w:rPr>
              <w:t>Редовен професор / Општа и компаративна книжевност</w:t>
            </w:r>
          </w:p>
        </w:tc>
      </w:tr>
      <w:tr w:rsidR="00A922A0" w:rsidRPr="00A922A0" w14:paraId="367D19C3" w14:textId="77777777" w:rsidTr="00DC52FB">
        <w:trPr>
          <w:jc w:val="center"/>
        </w:trPr>
        <w:tc>
          <w:tcPr>
            <w:tcW w:w="245" w:type="pct"/>
            <w:vMerge w:val="restart"/>
          </w:tcPr>
          <w:p w14:paraId="6ED26E3F"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9.</w:t>
            </w:r>
          </w:p>
        </w:tc>
        <w:tc>
          <w:tcPr>
            <w:tcW w:w="4755" w:type="pct"/>
            <w:gridSpan w:val="15"/>
          </w:tcPr>
          <w:p w14:paraId="19DC60DF"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 xml:space="preserve">Список на предмети </w:t>
            </w:r>
            <w:r w:rsidRPr="00A922A0">
              <w:rPr>
                <w:rFonts w:ascii="Times New Roman" w:hAnsi="Times New Roman"/>
                <w:sz w:val="18"/>
                <w:szCs w:val="18"/>
                <w:lang w:val="mk-MK"/>
              </w:rPr>
              <w:t>што</w:t>
            </w:r>
            <w:r w:rsidRPr="00A922A0">
              <w:rPr>
                <w:rFonts w:ascii="Times New Roman" w:hAnsi="Times New Roman"/>
                <w:sz w:val="18"/>
                <w:szCs w:val="18"/>
                <w:lang w:val="sr-Cyrl-CS"/>
              </w:rPr>
              <w:t xml:space="preserve"> наставникот ги води одделно за првиот, вториот  и третиот циклус на студии</w:t>
            </w:r>
          </w:p>
        </w:tc>
      </w:tr>
      <w:tr w:rsidR="00A922A0" w:rsidRPr="00A922A0" w14:paraId="199977F0" w14:textId="77777777" w:rsidTr="00DC52FB">
        <w:trPr>
          <w:jc w:val="center"/>
        </w:trPr>
        <w:tc>
          <w:tcPr>
            <w:tcW w:w="245" w:type="pct"/>
            <w:vMerge/>
          </w:tcPr>
          <w:p w14:paraId="78522401"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val="restart"/>
          </w:tcPr>
          <w:p w14:paraId="023C3639"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9.1.</w:t>
            </w:r>
          </w:p>
        </w:tc>
        <w:tc>
          <w:tcPr>
            <w:tcW w:w="4439" w:type="pct"/>
            <w:gridSpan w:val="14"/>
          </w:tcPr>
          <w:p w14:paraId="5AF8E5EC"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Список на предмети кои наставникот ги води на првиот циклус на студии</w:t>
            </w:r>
          </w:p>
        </w:tc>
      </w:tr>
      <w:tr w:rsidR="00A922A0" w:rsidRPr="00A922A0" w14:paraId="2B64CA8B" w14:textId="77777777" w:rsidTr="00DC52FB">
        <w:trPr>
          <w:jc w:val="center"/>
        </w:trPr>
        <w:tc>
          <w:tcPr>
            <w:tcW w:w="245" w:type="pct"/>
            <w:vMerge/>
          </w:tcPr>
          <w:p w14:paraId="2F9AFD91"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Pr>
          <w:p w14:paraId="67FE732C" w14:textId="77777777" w:rsidR="00A922A0" w:rsidRPr="00A922A0" w:rsidRDefault="00A922A0" w:rsidP="00A922A0">
            <w:pPr>
              <w:spacing w:before="60" w:after="60"/>
              <w:ind w:left="28"/>
              <w:rPr>
                <w:rFonts w:ascii="Times New Roman" w:hAnsi="Times New Roman"/>
                <w:sz w:val="18"/>
                <w:szCs w:val="18"/>
                <w:lang w:val="sr-Cyrl-CS"/>
              </w:rPr>
            </w:pPr>
          </w:p>
        </w:tc>
        <w:tc>
          <w:tcPr>
            <w:tcW w:w="568" w:type="pct"/>
            <w:gridSpan w:val="3"/>
          </w:tcPr>
          <w:p w14:paraId="27955479"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Ред</w:t>
            </w:r>
            <w:r w:rsidRPr="00A922A0">
              <w:rPr>
                <w:rFonts w:ascii="Times New Roman" w:hAnsi="Times New Roman"/>
                <w:sz w:val="18"/>
                <w:szCs w:val="18"/>
                <w:lang w:val="mk-MK"/>
              </w:rPr>
              <w:t>ен</w:t>
            </w:r>
            <w:r w:rsidRPr="00A922A0">
              <w:rPr>
                <w:rFonts w:ascii="Times New Roman" w:hAnsi="Times New Roman"/>
                <w:sz w:val="18"/>
                <w:szCs w:val="18"/>
                <w:lang w:val="sr-Cyrl-CS"/>
              </w:rPr>
              <w:t xml:space="preserve"> број</w:t>
            </w:r>
          </w:p>
        </w:tc>
        <w:tc>
          <w:tcPr>
            <w:tcW w:w="1697" w:type="pct"/>
            <w:gridSpan w:val="5"/>
          </w:tcPr>
          <w:p w14:paraId="26D6789B"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Наслов на предметот</w:t>
            </w:r>
          </w:p>
        </w:tc>
        <w:tc>
          <w:tcPr>
            <w:tcW w:w="2174" w:type="pct"/>
            <w:gridSpan w:val="6"/>
          </w:tcPr>
          <w:p w14:paraId="0CDD9333"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Студиска програма</w:t>
            </w:r>
            <w:r w:rsidRPr="00A922A0">
              <w:rPr>
                <w:rFonts w:ascii="Times New Roman" w:hAnsi="Times New Roman"/>
                <w:sz w:val="18"/>
                <w:szCs w:val="18"/>
                <w:lang w:val="mk-MK"/>
              </w:rPr>
              <w:t xml:space="preserve"> и </w:t>
            </w:r>
            <w:r w:rsidRPr="00A922A0">
              <w:rPr>
                <w:rFonts w:ascii="Times New Roman" w:hAnsi="Times New Roman"/>
                <w:sz w:val="18"/>
                <w:szCs w:val="18"/>
                <w:lang w:val="sr-Cyrl-CS"/>
              </w:rPr>
              <w:t>институција</w:t>
            </w:r>
          </w:p>
        </w:tc>
      </w:tr>
      <w:tr w:rsidR="00A922A0" w:rsidRPr="00A922A0" w14:paraId="55DB1721" w14:textId="77777777" w:rsidTr="00DC52FB">
        <w:trPr>
          <w:jc w:val="center"/>
        </w:trPr>
        <w:tc>
          <w:tcPr>
            <w:tcW w:w="245" w:type="pct"/>
            <w:vMerge/>
          </w:tcPr>
          <w:p w14:paraId="54BB071E"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Pr>
          <w:p w14:paraId="260CF4D3" w14:textId="77777777" w:rsidR="00A922A0" w:rsidRPr="00A922A0" w:rsidRDefault="00A922A0" w:rsidP="00A922A0">
            <w:pPr>
              <w:spacing w:before="60" w:after="60"/>
              <w:ind w:left="28"/>
              <w:rPr>
                <w:rFonts w:ascii="Times New Roman" w:hAnsi="Times New Roman"/>
                <w:sz w:val="18"/>
                <w:szCs w:val="18"/>
                <w:lang w:val="sr-Cyrl-CS"/>
              </w:rPr>
            </w:pPr>
          </w:p>
        </w:tc>
        <w:tc>
          <w:tcPr>
            <w:tcW w:w="568" w:type="pct"/>
            <w:gridSpan w:val="3"/>
          </w:tcPr>
          <w:p w14:paraId="5A18FDD8"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1.</w:t>
            </w:r>
          </w:p>
        </w:tc>
        <w:tc>
          <w:tcPr>
            <w:tcW w:w="1697" w:type="pct"/>
            <w:gridSpan w:val="5"/>
          </w:tcPr>
          <w:p w14:paraId="0BCF3458"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Компаративни поетики: Поетика на романтизмот</w:t>
            </w:r>
          </w:p>
        </w:tc>
        <w:tc>
          <w:tcPr>
            <w:tcW w:w="2174" w:type="pct"/>
            <w:gridSpan w:val="6"/>
          </w:tcPr>
          <w:p w14:paraId="2717C486"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mk-MK"/>
              </w:rPr>
              <w:t>Општа и компаративна книжевност / Филолошки факултет „Блаже Конески“ - Скопје</w:t>
            </w:r>
          </w:p>
        </w:tc>
      </w:tr>
      <w:tr w:rsidR="00A922A0" w:rsidRPr="00A922A0" w14:paraId="710F3FB3" w14:textId="77777777" w:rsidTr="00DC52FB">
        <w:trPr>
          <w:trHeight w:val="70"/>
          <w:jc w:val="center"/>
        </w:trPr>
        <w:tc>
          <w:tcPr>
            <w:tcW w:w="245" w:type="pct"/>
            <w:vMerge/>
          </w:tcPr>
          <w:p w14:paraId="51132DA5"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Pr>
          <w:p w14:paraId="67CAF8EB" w14:textId="77777777" w:rsidR="00A922A0" w:rsidRPr="00A922A0" w:rsidRDefault="00A922A0" w:rsidP="00A922A0">
            <w:pPr>
              <w:spacing w:before="60" w:after="60"/>
              <w:ind w:left="28"/>
              <w:rPr>
                <w:rFonts w:ascii="Times New Roman" w:hAnsi="Times New Roman"/>
                <w:sz w:val="18"/>
                <w:szCs w:val="18"/>
                <w:lang w:val="sr-Cyrl-CS"/>
              </w:rPr>
            </w:pPr>
          </w:p>
        </w:tc>
        <w:tc>
          <w:tcPr>
            <w:tcW w:w="568" w:type="pct"/>
            <w:gridSpan w:val="3"/>
          </w:tcPr>
          <w:p w14:paraId="70BC3160"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2.</w:t>
            </w:r>
          </w:p>
        </w:tc>
        <w:tc>
          <w:tcPr>
            <w:tcW w:w="1697" w:type="pct"/>
            <w:gridSpan w:val="5"/>
          </w:tcPr>
          <w:p w14:paraId="7EBF2030"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mk-MK"/>
              </w:rPr>
              <w:t>Компаративни поетики: Поетика на симболизмот</w:t>
            </w:r>
          </w:p>
        </w:tc>
        <w:tc>
          <w:tcPr>
            <w:tcW w:w="2174" w:type="pct"/>
            <w:gridSpan w:val="6"/>
          </w:tcPr>
          <w:p w14:paraId="0542DC6F"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mk-MK"/>
              </w:rPr>
              <w:t>Општа и компаративна книжевност / Филолошки факултет „Блаже Конески“ - Скопје</w:t>
            </w:r>
          </w:p>
        </w:tc>
      </w:tr>
      <w:tr w:rsidR="00A922A0" w:rsidRPr="00A922A0" w14:paraId="4196BF9F" w14:textId="77777777" w:rsidTr="00DC52FB">
        <w:trPr>
          <w:jc w:val="center"/>
        </w:trPr>
        <w:tc>
          <w:tcPr>
            <w:tcW w:w="245" w:type="pct"/>
            <w:vMerge/>
          </w:tcPr>
          <w:p w14:paraId="710BAAC3"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Pr>
          <w:p w14:paraId="67A2FB0A" w14:textId="77777777" w:rsidR="00A922A0" w:rsidRPr="00A922A0" w:rsidRDefault="00A922A0" w:rsidP="00A922A0">
            <w:pPr>
              <w:spacing w:before="60" w:after="60"/>
              <w:ind w:left="28"/>
              <w:rPr>
                <w:rFonts w:ascii="Times New Roman" w:hAnsi="Times New Roman"/>
                <w:sz w:val="18"/>
                <w:szCs w:val="18"/>
                <w:lang w:val="sr-Cyrl-CS"/>
              </w:rPr>
            </w:pPr>
          </w:p>
        </w:tc>
        <w:tc>
          <w:tcPr>
            <w:tcW w:w="568" w:type="pct"/>
            <w:gridSpan w:val="3"/>
          </w:tcPr>
          <w:p w14:paraId="7285A6BD"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3.</w:t>
            </w:r>
          </w:p>
        </w:tc>
        <w:tc>
          <w:tcPr>
            <w:tcW w:w="1697" w:type="pct"/>
            <w:gridSpan w:val="5"/>
          </w:tcPr>
          <w:p w14:paraId="0C5AA762"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mk-MK"/>
              </w:rPr>
              <w:t>Компаративни поетики: Модернистички поетики на 20 век</w:t>
            </w:r>
          </w:p>
        </w:tc>
        <w:tc>
          <w:tcPr>
            <w:tcW w:w="2174" w:type="pct"/>
            <w:gridSpan w:val="6"/>
          </w:tcPr>
          <w:p w14:paraId="0CD424DC"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mk-MK"/>
              </w:rPr>
              <w:t>Општа и компаративна книжевност / Филолошки факултет „Блаже Конески“ - Скопје</w:t>
            </w:r>
          </w:p>
        </w:tc>
      </w:tr>
      <w:tr w:rsidR="00A922A0" w:rsidRPr="00A922A0" w14:paraId="38509969" w14:textId="77777777" w:rsidTr="00DC52FB">
        <w:trPr>
          <w:jc w:val="center"/>
        </w:trPr>
        <w:tc>
          <w:tcPr>
            <w:tcW w:w="245" w:type="pct"/>
            <w:vMerge/>
          </w:tcPr>
          <w:p w14:paraId="4F421D57"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Pr>
          <w:p w14:paraId="366C5FA2" w14:textId="77777777" w:rsidR="00A922A0" w:rsidRPr="00A922A0" w:rsidRDefault="00A922A0" w:rsidP="00A922A0">
            <w:pPr>
              <w:spacing w:before="60" w:after="60"/>
              <w:ind w:left="28"/>
              <w:rPr>
                <w:rFonts w:ascii="Times New Roman" w:hAnsi="Times New Roman"/>
                <w:sz w:val="18"/>
                <w:szCs w:val="18"/>
                <w:lang w:val="sr-Cyrl-CS"/>
              </w:rPr>
            </w:pPr>
          </w:p>
        </w:tc>
        <w:tc>
          <w:tcPr>
            <w:tcW w:w="568" w:type="pct"/>
            <w:gridSpan w:val="3"/>
          </w:tcPr>
          <w:p w14:paraId="769D9933"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4.</w:t>
            </w:r>
          </w:p>
        </w:tc>
        <w:tc>
          <w:tcPr>
            <w:tcW w:w="1697" w:type="pct"/>
            <w:gridSpan w:val="5"/>
          </w:tcPr>
          <w:p w14:paraId="170B2115"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mk-MK"/>
              </w:rPr>
              <w:t>Компаративни поетики: Постмодернистички поетики</w:t>
            </w:r>
          </w:p>
        </w:tc>
        <w:tc>
          <w:tcPr>
            <w:tcW w:w="2174" w:type="pct"/>
            <w:gridSpan w:val="6"/>
          </w:tcPr>
          <w:p w14:paraId="2100D74E"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mk-MK"/>
              </w:rPr>
              <w:t>Општа и компаративна книжевност / Филолошки факултет „Блаже Конески“ - Скопје</w:t>
            </w:r>
          </w:p>
        </w:tc>
      </w:tr>
      <w:tr w:rsidR="00A922A0" w:rsidRPr="00A922A0" w14:paraId="628EE177" w14:textId="77777777" w:rsidTr="00DC52FB">
        <w:trPr>
          <w:jc w:val="center"/>
        </w:trPr>
        <w:tc>
          <w:tcPr>
            <w:tcW w:w="245" w:type="pct"/>
            <w:vMerge/>
          </w:tcPr>
          <w:p w14:paraId="071A3554"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Pr>
          <w:p w14:paraId="137C8560" w14:textId="77777777" w:rsidR="00A922A0" w:rsidRPr="00A922A0" w:rsidRDefault="00A922A0" w:rsidP="00A922A0">
            <w:pPr>
              <w:spacing w:before="60" w:after="60"/>
              <w:ind w:left="28"/>
              <w:rPr>
                <w:rFonts w:ascii="Times New Roman" w:hAnsi="Times New Roman"/>
                <w:sz w:val="18"/>
                <w:szCs w:val="18"/>
                <w:lang w:val="sr-Cyrl-CS"/>
              </w:rPr>
            </w:pPr>
          </w:p>
        </w:tc>
        <w:tc>
          <w:tcPr>
            <w:tcW w:w="568" w:type="pct"/>
            <w:gridSpan w:val="3"/>
          </w:tcPr>
          <w:p w14:paraId="2B156DA5"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5.</w:t>
            </w:r>
          </w:p>
        </w:tc>
        <w:tc>
          <w:tcPr>
            <w:tcW w:w="1697" w:type="pct"/>
            <w:gridSpan w:val="5"/>
          </w:tcPr>
          <w:p w14:paraId="701C2E80"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Компаративни поетики: Книжевна фантастика (изборен)</w:t>
            </w:r>
          </w:p>
        </w:tc>
        <w:tc>
          <w:tcPr>
            <w:tcW w:w="2174" w:type="pct"/>
            <w:gridSpan w:val="6"/>
          </w:tcPr>
          <w:p w14:paraId="0430E35C"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mk-MK"/>
              </w:rPr>
              <w:t>Општа и компаративна книжевност / Филолошки факултет „Блаже Конески“ - Скопје</w:t>
            </w:r>
          </w:p>
        </w:tc>
      </w:tr>
      <w:tr w:rsidR="00A922A0" w:rsidRPr="00A922A0" w14:paraId="2A8113B6" w14:textId="77777777" w:rsidTr="00DC52FB">
        <w:trPr>
          <w:jc w:val="center"/>
        </w:trPr>
        <w:tc>
          <w:tcPr>
            <w:tcW w:w="245" w:type="pct"/>
            <w:vMerge/>
          </w:tcPr>
          <w:p w14:paraId="1E6C700B"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Pr>
          <w:p w14:paraId="4113195B" w14:textId="77777777" w:rsidR="00A922A0" w:rsidRPr="00A922A0" w:rsidRDefault="00A922A0" w:rsidP="00A922A0">
            <w:pPr>
              <w:spacing w:before="60" w:after="60"/>
              <w:ind w:left="28"/>
              <w:rPr>
                <w:rFonts w:ascii="Times New Roman" w:hAnsi="Times New Roman"/>
                <w:sz w:val="18"/>
                <w:szCs w:val="18"/>
                <w:lang w:val="sr-Cyrl-CS"/>
              </w:rPr>
            </w:pPr>
          </w:p>
        </w:tc>
        <w:tc>
          <w:tcPr>
            <w:tcW w:w="568" w:type="pct"/>
            <w:gridSpan w:val="3"/>
          </w:tcPr>
          <w:p w14:paraId="14C09D37"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6.</w:t>
            </w:r>
          </w:p>
        </w:tc>
        <w:tc>
          <w:tcPr>
            <w:tcW w:w="1697" w:type="pct"/>
            <w:gridSpan w:val="5"/>
          </w:tcPr>
          <w:p w14:paraId="3C5C02B3"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Компаративни поетики: Романтизам и реализам: преиспитување на границите (изборен) – заедно со проф. д-р Марија Ѓорѓиева Димова</w:t>
            </w:r>
          </w:p>
        </w:tc>
        <w:tc>
          <w:tcPr>
            <w:tcW w:w="2174" w:type="pct"/>
            <w:gridSpan w:val="6"/>
          </w:tcPr>
          <w:p w14:paraId="30E05DF3"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mk-MK"/>
              </w:rPr>
              <w:t>Општа и компаративна книжевност / Филолошки факултет „Блаже Конески“ - Скопје</w:t>
            </w:r>
          </w:p>
        </w:tc>
      </w:tr>
      <w:tr w:rsidR="00A922A0" w:rsidRPr="00A922A0" w14:paraId="0A011EAA" w14:textId="77777777" w:rsidTr="00DC52FB">
        <w:trPr>
          <w:jc w:val="center"/>
        </w:trPr>
        <w:tc>
          <w:tcPr>
            <w:tcW w:w="245" w:type="pct"/>
            <w:vMerge/>
          </w:tcPr>
          <w:p w14:paraId="34DDFE31"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val="restart"/>
          </w:tcPr>
          <w:p w14:paraId="436D65CF"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 xml:space="preserve">9.2. </w:t>
            </w:r>
          </w:p>
        </w:tc>
        <w:tc>
          <w:tcPr>
            <w:tcW w:w="4439" w:type="pct"/>
            <w:gridSpan w:val="14"/>
          </w:tcPr>
          <w:p w14:paraId="56E77F07"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 xml:space="preserve">Список на предмети </w:t>
            </w:r>
            <w:r w:rsidRPr="00A922A0">
              <w:rPr>
                <w:rFonts w:ascii="Times New Roman" w:hAnsi="Times New Roman"/>
                <w:sz w:val="18"/>
                <w:szCs w:val="18"/>
                <w:lang w:val="mk-MK"/>
              </w:rPr>
              <w:t>што</w:t>
            </w:r>
            <w:r w:rsidRPr="00A922A0">
              <w:rPr>
                <w:rFonts w:ascii="Times New Roman" w:hAnsi="Times New Roman"/>
                <w:sz w:val="18"/>
                <w:szCs w:val="18"/>
                <w:lang w:val="sr-Cyrl-CS"/>
              </w:rPr>
              <w:t xml:space="preserve"> наставникот ги води на вториот циклус на студии</w:t>
            </w:r>
          </w:p>
        </w:tc>
      </w:tr>
      <w:tr w:rsidR="00A922A0" w:rsidRPr="00A922A0" w14:paraId="007BBEB0" w14:textId="77777777" w:rsidTr="00DC52FB">
        <w:trPr>
          <w:jc w:val="center"/>
        </w:trPr>
        <w:tc>
          <w:tcPr>
            <w:tcW w:w="245" w:type="pct"/>
            <w:vMerge/>
          </w:tcPr>
          <w:p w14:paraId="6802218B"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Pr>
          <w:p w14:paraId="34CDBDC5" w14:textId="77777777" w:rsidR="00A922A0" w:rsidRPr="00A922A0" w:rsidRDefault="00A922A0" w:rsidP="00A922A0">
            <w:pPr>
              <w:spacing w:before="60" w:after="60"/>
              <w:ind w:left="28"/>
              <w:rPr>
                <w:rFonts w:ascii="Times New Roman" w:hAnsi="Times New Roman"/>
                <w:sz w:val="18"/>
                <w:szCs w:val="18"/>
                <w:lang w:val="sr-Cyrl-CS"/>
              </w:rPr>
            </w:pPr>
          </w:p>
        </w:tc>
        <w:tc>
          <w:tcPr>
            <w:tcW w:w="568" w:type="pct"/>
            <w:gridSpan w:val="3"/>
          </w:tcPr>
          <w:p w14:paraId="53F5F419"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Ред</w:t>
            </w:r>
            <w:r w:rsidRPr="00A922A0">
              <w:rPr>
                <w:rFonts w:ascii="Times New Roman" w:hAnsi="Times New Roman"/>
                <w:sz w:val="18"/>
                <w:szCs w:val="18"/>
                <w:lang w:val="mk-MK"/>
              </w:rPr>
              <w:t>ен</w:t>
            </w:r>
            <w:r w:rsidRPr="00A922A0">
              <w:rPr>
                <w:rFonts w:ascii="Times New Roman" w:hAnsi="Times New Roman"/>
                <w:sz w:val="18"/>
                <w:szCs w:val="18"/>
                <w:lang w:val="sr-Cyrl-CS"/>
              </w:rPr>
              <w:t xml:space="preserve"> број</w:t>
            </w:r>
          </w:p>
        </w:tc>
        <w:tc>
          <w:tcPr>
            <w:tcW w:w="1697" w:type="pct"/>
            <w:gridSpan w:val="5"/>
          </w:tcPr>
          <w:p w14:paraId="1DA25281"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Наслов на предметот</w:t>
            </w:r>
          </w:p>
        </w:tc>
        <w:tc>
          <w:tcPr>
            <w:tcW w:w="2174" w:type="pct"/>
            <w:gridSpan w:val="6"/>
          </w:tcPr>
          <w:p w14:paraId="7743D628"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 xml:space="preserve">Студиска програма </w:t>
            </w:r>
            <w:r w:rsidRPr="00A922A0">
              <w:rPr>
                <w:rFonts w:ascii="Times New Roman" w:hAnsi="Times New Roman"/>
                <w:sz w:val="18"/>
                <w:szCs w:val="18"/>
                <w:lang w:val="mk-MK"/>
              </w:rPr>
              <w:t>и</w:t>
            </w:r>
            <w:r w:rsidRPr="00A922A0">
              <w:rPr>
                <w:rFonts w:ascii="Times New Roman" w:hAnsi="Times New Roman"/>
                <w:sz w:val="18"/>
                <w:szCs w:val="18"/>
                <w:lang w:val="sr-Cyrl-CS"/>
              </w:rPr>
              <w:t>институција</w:t>
            </w:r>
          </w:p>
        </w:tc>
      </w:tr>
      <w:tr w:rsidR="00A922A0" w:rsidRPr="00A922A0" w14:paraId="58D44999" w14:textId="77777777" w:rsidTr="00DC52FB">
        <w:trPr>
          <w:jc w:val="center"/>
        </w:trPr>
        <w:tc>
          <w:tcPr>
            <w:tcW w:w="245" w:type="pct"/>
            <w:vMerge/>
          </w:tcPr>
          <w:p w14:paraId="264F06AF"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Pr>
          <w:p w14:paraId="40C02983" w14:textId="77777777" w:rsidR="00A922A0" w:rsidRPr="00A922A0" w:rsidRDefault="00A922A0" w:rsidP="00A922A0">
            <w:pPr>
              <w:spacing w:before="60" w:after="60"/>
              <w:ind w:left="28"/>
              <w:rPr>
                <w:rFonts w:ascii="Times New Roman" w:hAnsi="Times New Roman"/>
                <w:sz w:val="18"/>
                <w:szCs w:val="18"/>
                <w:lang w:val="sr-Cyrl-CS"/>
              </w:rPr>
            </w:pPr>
          </w:p>
        </w:tc>
        <w:tc>
          <w:tcPr>
            <w:tcW w:w="568" w:type="pct"/>
            <w:gridSpan w:val="3"/>
          </w:tcPr>
          <w:p w14:paraId="270565F0"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1.</w:t>
            </w:r>
          </w:p>
        </w:tc>
        <w:tc>
          <w:tcPr>
            <w:tcW w:w="1697" w:type="pct"/>
            <w:gridSpan w:val="5"/>
          </w:tcPr>
          <w:p w14:paraId="1524742B"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 xml:space="preserve">Фантастиката како книжевен и културен феномен </w:t>
            </w:r>
          </w:p>
        </w:tc>
        <w:tc>
          <w:tcPr>
            <w:tcW w:w="2174" w:type="pct"/>
            <w:gridSpan w:val="6"/>
          </w:tcPr>
          <w:p w14:paraId="32895024"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Наука за книжевност и културолошки студии / Филолошки факултет „Блаже Конески“ - Скопје</w:t>
            </w:r>
          </w:p>
        </w:tc>
      </w:tr>
      <w:tr w:rsidR="00A922A0" w:rsidRPr="00A922A0" w14:paraId="7A03623A" w14:textId="77777777" w:rsidTr="00DC52FB">
        <w:trPr>
          <w:jc w:val="center"/>
        </w:trPr>
        <w:tc>
          <w:tcPr>
            <w:tcW w:w="245" w:type="pct"/>
            <w:vMerge/>
          </w:tcPr>
          <w:p w14:paraId="63184839"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Pr>
          <w:p w14:paraId="3597A426" w14:textId="77777777" w:rsidR="00A922A0" w:rsidRPr="00A922A0" w:rsidRDefault="00A922A0" w:rsidP="00A922A0">
            <w:pPr>
              <w:spacing w:before="60" w:after="60"/>
              <w:ind w:left="28"/>
              <w:rPr>
                <w:rFonts w:ascii="Times New Roman" w:hAnsi="Times New Roman"/>
                <w:sz w:val="18"/>
                <w:szCs w:val="18"/>
                <w:lang w:val="sr-Cyrl-CS"/>
              </w:rPr>
            </w:pPr>
          </w:p>
        </w:tc>
        <w:tc>
          <w:tcPr>
            <w:tcW w:w="568" w:type="pct"/>
            <w:gridSpan w:val="3"/>
          </w:tcPr>
          <w:p w14:paraId="15811FCC"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2.</w:t>
            </w:r>
          </w:p>
        </w:tc>
        <w:tc>
          <w:tcPr>
            <w:tcW w:w="1697" w:type="pct"/>
            <w:gridSpan w:val="5"/>
          </w:tcPr>
          <w:p w14:paraId="15AD8E5C" w14:textId="77777777" w:rsidR="00A922A0" w:rsidRPr="00A922A0" w:rsidRDefault="00A922A0" w:rsidP="00A922A0">
            <w:pPr>
              <w:spacing w:before="60" w:after="60"/>
              <w:ind w:left="28"/>
              <w:rPr>
                <w:rFonts w:ascii="Times New Roman" w:hAnsi="Times New Roman"/>
                <w:sz w:val="18"/>
                <w:szCs w:val="18"/>
                <w:lang w:val="sr-Cyrl-CS"/>
              </w:rPr>
            </w:pPr>
          </w:p>
        </w:tc>
        <w:tc>
          <w:tcPr>
            <w:tcW w:w="2174" w:type="pct"/>
            <w:gridSpan w:val="6"/>
          </w:tcPr>
          <w:p w14:paraId="3E3B0A35" w14:textId="77777777" w:rsidR="00A922A0" w:rsidRPr="00A922A0" w:rsidRDefault="00A922A0" w:rsidP="00A922A0">
            <w:pPr>
              <w:spacing w:before="60" w:after="60"/>
              <w:ind w:left="28"/>
              <w:rPr>
                <w:rFonts w:ascii="Times New Roman" w:hAnsi="Times New Roman"/>
                <w:sz w:val="18"/>
                <w:szCs w:val="18"/>
                <w:lang w:val="sr-Cyrl-CS"/>
              </w:rPr>
            </w:pPr>
          </w:p>
        </w:tc>
      </w:tr>
      <w:tr w:rsidR="00A922A0" w:rsidRPr="00A922A0" w14:paraId="3A34548D" w14:textId="77777777" w:rsidTr="00DC52FB">
        <w:trPr>
          <w:jc w:val="center"/>
        </w:trPr>
        <w:tc>
          <w:tcPr>
            <w:tcW w:w="245" w:type="pct"/>
            <w:vMerge/>
          </w:tcPr>
          <w:p w14:paraId="6EDC3624"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val="restart"/>
          </w:tcPr>
          <w:p w14:paraId="1115F2A6"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9.3.</w:t>
            </w:r>
          </w:p>
        </w:tc>
        <w:tc>
          <w:tcPr>
            <w:tcW w:w="4439" w:type="pct"/>
            <w:gridSpan w:val="14"/>
          </w:tcPr>
          <w:p w14:paraId="120A8F9E"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 xml:space="preserve">Список на предмети </w:t>
            </w:r>
            <w:r w:rsidRPr="00A922A0">
              <w:rPr>
                <w:rFonts w:ascii="Times New Roman" w:hAnsi="Times New Roman"/>
                <w:sz w:val="18"/>
                <w:szCs w:val="18"/>
                <w:lang w:val="mk-MK"/>
              </w:rPr>
              <w:t>што</w:t>
            </w:r>
            <w:r w:rsidRPr="00A922A0">
              <w:rPr>
                <w:rFonts w:ascii="Times New Roman" w:hAnsi="Times New Roman"/>
                <w:sz w:val="18"/>
                <w:szCs w:val="18"/>
                <w:lang w:val="sr-Cyrl-CS"/>
              </w:rPr>
              <w:t xml:space="preserve"> наставникот ги води на третиот циклус на студии</w:t>
            </w:r>
          </w:p>
        </w:tc>
      </w:tr>
      <w:tr w:rsidR="00A922A0" w:rsidRPr="00A922A0" w14:paraId="34766467" w14:textId="77777777" w:rsidTr="00DC52FB">
        <w:trPr>
          <w:jc w:val="center"/>
        </w:trPr>
        <w:tc>
          <w:tcPr>
            <w:tcW w:w="245" w:type="pct"/>
            <w:vMerge/>
          </w:tcPr>
          <w:p w14:paraId="049C68E3"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Pr>
          <w:p w14:paraId="7F7080C3" w14:textId="77777777" w:rsidR="00A922A0" w:rsidRPr="00A922A0" w:rsidRDefault="00A922A0" w:rsidP="00A922A0">
            <w:pPr>
              <w:spacing w:before="60" w:after="60"/>
              <w:ind w:left="28"/>
              <w:rPr>
                <w:rFonts w:ascii="Times New Roman" w:hAnsi="Times New Roman"/>
                <w:sz w:val="18"/>
                <w:szCs w:val="18"/>
                <w:lang w:val="sr-Cyrl-CS"/>
              </w:rPr>
            </w:pPr>
          </w:p>
        </w:tc>
        <w:tc>
          <w:tcPr>
            <w:tcW w:w="568" w:type="pct"/>
            <w:gridSpan w:val="3"/>
          </w:tcPr>
          <w:p w14:paraId="1A08B0CD"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Ред</w:t>
            </w:r>
            <w:r w:rsidRPr="00A922A0">
              <w:rPr>
                <w:rFonts w:ascii="Times New Roman" w:hAnsi="Times New Roman"/>
                <w:sz w:val="18"/>
                <w:szCs w:val="18"/>
                <w:lang w:val="mk-MK"/>
              </w:rPr>
              <w:t>ен</w:t>
            </w:r>
            <w:r w:rsidRPr="00A922A0">
              <w:rPr>
                <w:rFonts w:ascii="Times New Roman" w:hAnsi="Times New Roman"/>
                <w:sz w:val="18"/>
                <w:szCs w:val="18"/>
                <w:lang w:val="sr-Cyrl-CS"/>
              </w:rPr>
              <w:t xml:space="preserve"> број</w:t>
            </w:r>
          </w:p>
        </w:tc>
        <w:tc>
          <w:tcPr>
            <w:tcW w:w="1697" w:type="pct"/>
            <w:gridSpan w:val="5"/>
          </w:tcPr>
          <w:p w14:paraId="5A737AF8"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Наслов на предметот</w:t>
            </w:r>
          </w:p>
        </w:tc>
        <w:tc>
          <w:tcPr>
            <w:tcW w:w="2174" w:type="pct"/>
            <w:gridSpan w:val="6"/>
          </w:tcPr>
          <w:p w14:paraId="1B415569"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 xml:space="preserve">Студиска програма </w:t>
            </w:r>
            <w:r w:rsidRPr="00A922A0">
              <w:rPr>
                <w:rFonts w:ascii="Times New Roman" w:hAnsi="Times New Roman"/>
                <w:sz w:val="18"/>
                <w:szCs w:val="18"/>
                <w:lang w:val="mk-MK"/>
              </w:rPr>
              <w:t>и</w:t>
            </w:r>
            <w:r w:rsidRPr="00A922A0">
              <w:rPr>
                <w:rFonts w:ascii="Times New Roman" w:hAnsi="Times New Roman"/>
                <w:sz w:val="18"/>
                <w:szCs w:val="18"/>
                <w:lang w:val="sr-Cyrl-CS"/>
              </w:rPr>
              <w:t>институција</w:t>
            </w:r>
          </w:p>
        </w:tc>
      </w:tr>
      <w:tr w:rsidR="00A922A0" w:rsidRPr="00A922A0" w14:paraId="70E3408C" w14:textId="77777777" w:rsidTr="00DC52FB">
        <w:trPr>
          <w:jc w:val="center"/>
        </w:trPr>
        <w:tc>
          <w:tcPr>
            <w:tcW w:w="245" w:type="pct"/>
            <w:vMerge/>
          </w:tcPr>
          <w:p w14:paraId="3CF6934B"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Pr>
          <w:p w14:paraId="5A7D6FD9" w14:textId="77777777" w:rsidR="00A922A0" w:rsidRPr="00A922A0" w:rsidRDefault="00A922A0" w:rsidP="00A922A0">
            <w:pPr>
              <w:spacing w:before="60" w:after="60"/>
              <w:ind w:left="28"/>
              <w:rPr>
                <w:rFonts w:ascii="Times New Roman" w:hAnsi="Times New Roman"/>
                <w:sz w:val="18"/>
                <w:szCs w:val="18"/>
                <w:lang w:val="sr-Cyrl-CS"/>
              </w:rPr>
            </w:pPr>
          </w:p>
        </w:tc>
        <w:tc>
          <w:tcPr>
            <w:tcW w:w="568" w:type="pct"/>
            <w:gridSpan w:val="3"/>
          </w:tcPr>
          <w:p w14:paraId="1938BC3D"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1.</w:t>
            </w:r>
          </w:p>
        </w:tc>
        <w:tc>
          <w:tcPr>
            <w:tcW w:w="1697" w:type="pct"/>
            <w:gridSpan w:val="5"/>
          </w:tcPr>
          <w:p w14:paraId="309A32EC"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sr-Cyrl-CS"/>
              </w:rPr>
              <w:t xml:space="preserve">Поетика на градот (литература, </w:t>
            </w:r>
            <w:r w:rsidRPr="00A922A0">
              <w:rPr>
                <w:rFonts w:ascii="Times New Roman" w:hAnsi="Times New Roman"/>
                <w:sz w:val="18"/>
                <w:szCs w:val="18"/>
                <w:lang w:val="sr-Cyrl-CS"/>
              </w:rPr>
              <w:lastRenderedPageBreak/>
              <w:t>уметност, култура)</w:t>
            </w:r>
          </w:p>
        </w:tc>
        <w:tc>
          <w:tcPr>
            <w:tcW w:w="2174" w:type="pct"/>
            <w:gridSpan w:val="6"/>
          </w:tcPr>
          <w:p w14:paraId="26A05B82"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lastRenderedPageBreak/>
              <w:t xml:space="preserve">Наука за книжевност / Филолошки факултет </w:t>
            </w:r>
            <w:r w:rsidRPr="00A922A0">
              <w:rPr>
                <w:rFonts w:ascii="Times New Roman" w:hAnsi="Times New Roman"/>
                <w:sz w:val="18"/>
                <w:szCs w:val="18"/>
                <w:lang w:val="mk-MK"/>
              </w:rPr>
              <w:lastRenderedPageBreak/>
              <w:t>„Блаже Конески“ - Скопје</w:t>
            </w:r>
          </w:p>
        </w:tc>
      </w:tr>
      <w:tr w:rsidR="00A922A0" w:rsidRPr="00A922A0" w14:paraId="17BED4B2" w14:textId="77777777" w:rsidTr="00DC52FB">
        <w:trPr>
          <w:jc w:val="center"/>
        </w:trPr>
        <w:tc>
          <w:tcPr>
            <w:tcW w:w="245" w:type="pct"/>
            <w:vMerge/>
          </w:tcPr>
          <w:p w14:paraId="59302F26"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Pr>
          <w:p w14:paraId="288D9B0D" w14:textId="77777777" w:rsidR="00A922A0" w:rsidRPr="00A922A0" w:rsidRDefault="00A922A0" w:rsidP="00A922A0">
            <w:pPr>
              <w:spacing w:before="60" w:after="60"/>
              <w:ind w:left="28"/>
              <w:rPr>
                <w:rFonts w:ascii="Times New Roman" w:hAnsi="Times New Roman"/>
                <w:sz w:val="18"/>
                <w:szCs w:val="18"/>
                <w:lang w:val="sr-Cyrl-CS"/>
              </w:rPr>
            </w:pPr>
          </w:p>
        </w:tc>
        <w:tc>
          <w:tcPr>
            <w:tcW w:w="568" w:type="pct"/>
            <w:gridSpan w:val="3"/>
          </w:tcPr>
          <w:p w14:paraId="5B81F7D2"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2.</w:t>
            </w:r>
          </w:p>
        </w:tc>
        <w:tc>
          <w:tcPr>
            <w:tcW w:w="1697" w:type="pct"/>
            <w:gridSpan w:val="5"/>
          </w:tcPr>
          <w:p w14:paraId="240D12AD" w14:textId="77777777" w:rsidR="00A922A0" w:rsidRPr="00A922A0" w:rsidRDefault="00A922A0" w:rsidP="00A922A0">
            <w:pPr>
              <w:spacing w:before="60" w:after="60"/>
              <w:ind w:left="28"/>
              <w:rPr>
                <w:rFonts w:ascii="Times New Roman" w:hAnsi="Times New Roman"/>
                <w:caps/>
                <w:sz w:val="18"/>
                <w:szCs w:val="18"/>
                <w:lang w:val="sr-Cyrl-CS"/>
              </w:rPr>
            </w:pPr>
            <w:r w:rsidRPr="00A922A0">
              <w:rPr>
                <w:rFonts w:ascii="Times New Roman" w:hAnsi="Times New Roman"/>
                <w:sz w:val="18"/>
                <w:szCs w:val="18"/>
                <w:lang w:val="mk-MK"/>
              </w:rPr>
              <w:t>Поезијата меѓу убавото и грдото (од романтизмот до постмодерната)</w:t>
            </w:r>
          </w:p>
        </w:tc>
        <w:tc>
          <w:tcPr>
            <w:tcW w:w="2174" w:type="pct"/>
            <w:gridSpan w:val="6"/>
          </w:tcPr>
          <w:p w14:paraId="24923318"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mk-MK"/>
              </w:rPr>
              <w:t>Наука за книжевност / Филолошки факултет „Блаже Конески“ - Скопје</w:t>
            </w:r>
          </w:p>
        </w:tc>
      </w:tr>
      <w:tr w:rsidR="00A922A0" w:rsidRPr="00A922A0" w14:paraId="0E12AFA3" w14:textId="77777777" w:rsidTr="00DC52FB">
        <w:trPr>
          <w:jc w:val="center"/>
        </w:trPr>
        <w:tc>
          <w:tcPr>
            <w:tcW w:w="245" w:type="pct"/>
            <w:vMerge w:val="restart"/>
          </w:tcPr>
          <w:p w14:paraId="0EF27441"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10.</w:t>
            </w:r>
          </w:p>
        </w:tc>
        <w:tc>
          <w:tcPr>
            <w:tcW w:w="4755" w:type="pct"/>
            <w:gridSpan w:val="15"/>
          </w:tcPr>
          <w:p w14:paraId="06628EF3"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Селектирани резултати во последните пет години</w:t>
            </w:r>
          </w:p>
        </w:tc>
      </w:tr>
      <w:tr w:rsidR="00A922A0" w:rsidRPr="00A922A0" w14:paraId="280330B6" w14:textId="77777777" w:rsidTr="00DC52FB">
        <w:trPr>
          <w:jc w:val="center"/>
        </w:trPr>
        <w:tc>
          <w:tcPr>
            <w:tcW w:w="245" w:type="pct"/>
            <w:vMerge/>
          </w:tcPr>
          <w:p w14:paraId="7DE8ABE5"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val="restart"/>
          </w:tcPr>
          <w:p w14:paraId="62176C6C"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10.1.</w:t>
            </w:r>
          </w:p>
        </w:tc>
        <w:tc>
          <w:tcPr>
            <w:tcW w:w="4439" w:type="pct"/>
            <w:gridSpan w:val="14"/>
          </w:tcPr>
          <w:p w14:paraId="37A74B5E"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Релевантни печатени научни трудови (до пет)</w:t>
            </w:r>
          </w:p>
        </w:tc>
      </w:tr>
      <w:tr w:rsidR="00A922A0" w:rsidRPr="00A922A0" w14:paraId="0C530AB8" w14:textId="77777777" w:rsidTr="00DC52FB">
        <w:trPr>
          <w:jc w:val="center"/>
        </w:trPr>
        <w:tc>
          <w:tcPr>
            <w:tcW w:w="245" w:type="pct"/>
            <w:vMerge/>
          </w:tcPr>
          <w:p w14:paraId="1D708E9C"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Pr>
          <w:p w14:paraId="021BBE02" w14:textId="77777777" w:rsidR="00A922A0" w:rsidRPr="00A922A0" w:rsidRDefault="00A922A0" w:rsidP="00A922A0">
            <w:pPr>
              <w:spacing w:before="60" w:after="60"/>
              <w:ind w:left="28"/>
              <w:rPr>
                <w:rFonts w:ascii="Times New Roman" w:hAnsi="Times New Roman"/>
                <w:sz w:val="18"/>
                <w:szCs w:val="18"/>
                <w:lang w:val="sr-Cyrl-CS"/>
              </w:rPr>
            </w:pPr>
          </w:p>
        </w:tc>
        <w:tc>
          <w:tcPr>
            <w:tcW w:w="530" w:type="pct"/>
            <w:gridSpan w:val="2"/>
          </w:tcPr>
          <w:p w14:paraId="7D550334"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Ред</w:t>
            </w:r>
            <w:r w:rsidRPr="00A922A0">
              <w:rPr>
                <w:rFonts w:ascii="Times New Roman" w:hAnsi="Times New Roman"/>
                <w:sz w:val="18"/>
                <w:szCs w:val="18"/>
                <w:lang w:val="mk-MK"/>
              </w:rPr>
              <w:t>ен</w:t>
            </w:r>
            <w:r w:rsidRPr="00A922A0">
              <w:rPr>
                <w:rFonts w:ascii="Times New Roman" w:hAnsi="Times New Roman"/>
                <w:sz w:val="18"/>
                <w:szCs w:val="18"/>
                <w:lang w:val="sr-Cyrl-CS"/>
              </w:rPr>
              <w:t>број</w:t>
            </w:r>
          </w:p>
        </w:tc>
        <w:tc>
          <w:tcPr>
            <w:tcW w:w="1189" w:type="pct"/>
            <w:gridSpan w:val="4"/>
          </w:tcPr>
          <w:p w14:paraId="4168CFBD"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Автори</w:t>
            </w:r>
          </w:p>
        </w:tc>
        <w:tc>
          <w:tcPr>
            <w:tcW w:w="1625" w:type="pct"/>
            <w:gridSpan w:val="6"/>
          </w:tcPr>
          <w:p w14:paraId="6CF65B27"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Наслов</w:t>
            </w:r>
          </w:p>
        </w:tc>
        <w:tc>
          <w:tcPr>
            <w:tcW w:w="1095" w:type="pct"/>
            <w:gridSpan w:val="2"/>
          </w:tcPr>
          <w:p w14:paraId="4213CAAC"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Издавач /  година</w:t>
            </w:r>
          </w:p>
        </w:tc>
      </w:tr>
      <w:tr w:rsidR="00A922A0" w:rsidRPr="00A922A0" w14:paraId="45D2A29A" w14:textId="77777777" w:rsidTr="00DC52FB">
        <w:trPr>
          <w:jc w:val="center"/>
        </w:trPr>
        <w:tc>
          <w:tcPr>
            <w:tcW w:w="245" w:type="pct"/>
            <w:vMerge/>
          </w:tcPr>
          <w:p w14:paraId="68CEED56"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Pr>
          <w:p w14:paraId="6573FACB" w14:textId="77777777" w:rsidR="00A922A0" w:rsidRPr="00A922A0" w:rsidRDefault="00A922A0" w:rsidP="00A922A0">
            <w:pPr>
              <w:spacing w:before="60" w:after="60"/>
              <w:ind w:left="28"/>
              <w:rPr>
                <w:rFonts w:ascii="Times New Roman" w:hAnsi="Times New Roman"/>
                <w:sz w:val="18"/>
                <w:szCs w:val="18"/>
                <w:lang w:val="sr-Cyrl-CS"/>
              </w:rPr>
            </w:pPr>
          </w:p>
        </w:tc>
        <w:tc>
          <w:tcPr>
            <w:tcW w:w="530" w:type="pct"/>
            <w:gridSpan w:val="2"/>
          </w:tcPr>
          <w:p w14:paraId="2D6935EF"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1.</w:t>
            </w:r>
          </w:p>
        </w:tc>
        <w:tc>
          <w:tcPr>
            <w:tcW w:w="1189" w:type="pct"/>
            <w:gridSpan w:val="4"/>
          </w:tcPr>
          <w:p w14:paraId="3846D2CA" w14:textId="77777777" w:rsidR="00A922A0" w:rsidRPr="00A922A0" w:rsidRDefault="00A922A0" w:rsidP="00A922A0">
            <w:pPr>
              <w:spacing w:before="60" w:after="60"/>
              <w:ind w:left="28"/>
              <w:rPr>
                <w:rFonts w:ascii="Times New Roman" w:hAnsi="Times New Roman"/>
                <w:sz w:val="18"/>
                <w:szCs w:val="18"/>
                <w:shd w:val="clear" w:color="auto" w:fill="FFFFFF"/>
                <w:lang w:val="sr-Cyrl-CS"/>
              </w:rPr>
            </w:pPr>
            <w:r w:rsidRPr="00A922A0">
              <w:rPr>
                <w:rFonts w:ascii="Times New Roman" w:hAnsi="Times New Roman"/>
                <w:sz w:val="18"/>
                <w:szCs w:val="18"/>
                <w:lang w:val="sr-Cyrl-CS"/>
              </w:rPr>
              <w:t>Лидија Капушевска-</w:t>
            </w:r>
            <w:r w:rsidRPr="00A922A0">
              <w:rPr>
                <w:rFonts w:ascii="Times New Roman" w:hAnsi="Times New Roman"/>
                <w:sz w:val="18"/>
                <w:szCs w:val="18"/>
                <w:lang w:val="mk-MK"/>
              </w:rPr>
              <w:t xml:space="preserve"> </w:t>
            </w:r>
            <w:r w:rsidRPr="00A922A0">
              <w:rPr>
                <w:rFonts w:ascii="Times New Roman" w:hAnsi="Times New Roman"/>
                <w:sz w:val="18"/>
                <w:szCs w:val="18"/>
                <w:lang w:val="sr-Cyrl-CS"/>
              </w:rPr>
              <w:t>Дракулевска</w:t>
            </w:r>
          </w:p>
        </w:tc>
        <w:tc>
          <w:tcPr>
            <w:tcW w:w="1625" w:type="pct"/>
            <w:gridSpan w:val="6"/>
          </w:tcPr>
          <w:p w14:paraId="1011555E"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mk-MK"/>
              </w:rPr>
              <w:t xml:space="preserve">Нарација и (авто)референцијалност: „Попатно“ на Влада Урошевиќ и „Круг“ на Димитар Башевски, </w:t>
            </w:r>
            <w:r w:rsidRPr="00A922A0">
              <w:rPr>
                <w:rFonts w:ascii="Times New Roman  t" w:hAnsi="Times New Roman  t" w:cs="Times New Roman  t"/>
                <w:i/>
                <w:sz w:val="18"/>
                <w:szCs w:val="18"/>
                <w:lang w:val="sr-Cyrl-CS"/>
              </w:rPr>
              <w:t>XLIV</w:t>
            </w:r>
            <w:r w:rsidRPr="00A922A0">
              <w:rPr>
                <w:rFonts w:ascii="Times New Roman  t" w:hAnsi="Times New Roman  t" w:cs="Times New Roman  t"/>
                <w:i/>
                <w:sz w:val="18"/>
                <w:szCs w:val="18"/>
                <w:lang w:val="mk-MK"/>
              </w:rPr>
              <w:t xml:space="preserve"> меѓународна научна конференција на </w:t>
            </w:r>
            <w:r w:rsidRPr="00A922A0">
              <w:rPr>
                <w:rFonts w:ascii="Times New Roman  t" w:hAnsi="Times New Roman  t" w:cs="Times New Roman  t"/>
                <w:i/>
                <w:sz w:val="18"/>
                <w:szCs w:val="18"/>
                <w:lang w:val="sr-Cyrl-CS"/>
              </w:rPr>
              <w:t xml:space="preserve">L </w:t>
            </w:r>
            <w:r w:rsidRPr="00A922A0">
              <w:rPr>
                <w:rFonts w:ascii="Times New Roman  t" w:hAnsi="Times New Roman  t" w:cs="Times New Roman  t"/>
                <w:i/>
                <w:sz w:val="18"/>
                <w:szCs w:val="18"/>
                <w:lang w:val="mk-MK"/>
              </w:rPr>
              <w:t>Меѓународен семинар за македонски јазик, литература и култура</w:t>
            </w:r>
            <w:r w:rsidRPr="00A922A0">
              <w:rPr>
                <w:rFonts w:ascii="Times New Roman" w:hAnsi="Times New Roman"/>
                <w:sz w:val="18"/>
                <w:szCs w:val="18"/>
                <w:lang w:val="mk-MK"/>
              </w:rPr>
              <w:t xml:space="preserve"> (Охрид,</w:t>
            </w:r>
            <w:r w:rsidRPr="00A922A0">
              <w:rPr>
                <w:rFonts w:ascii="Times New Roman" w:hAnsi="Times New Roman"/>
                <w:sz w:val="18"/>
                <w:szCs w:val="18"/>
                <w:lang w:val="sr-Cyrl-CS"/>
              </w:rPr>
              <w:t xml:space="preserve"> </w:t>
            </w:r>
            <w:r w:rsidRPr="00A922A0">
              <w:rPr>
                <w:rFonts w:ascii="Times New Roman" w:hAnsi="Times New Roman"/>
                <w:sz w:val="18"/>
                <w:szCs w:val="18"/>
                <w:lang w:val="mk-MK"/>
              </w:rPr>
              <w:t>јуни 201</w:t>
            </w:r>
            <w:r w:rsidRPr="00A922A0">
              <w:rPr>
                <w:rFonts w:ascii="Times New Roman" w:hAnsi="Times New Roman"/>
                <w:sz w:val="18"/>
                <w:szCs w:val="18"/>
                <w:lang w:val="sr-Cyrl-CS"/>
              </w:rPr>
              <w:t>7</w:t>
            </w:r>
            <w:r w:rsidRPr="00A922A0">
              <w:rPr>
                <w:rFonts w:ascii="Times New Roman" w:hAnsi="Times New Roman"/>
                <w:sz w:val="18"/>
                <w:szCs w:val="18"/>
                <w:lang w:val="mk-MK"/>
              </w:rPr>
              <w:t>), стр. 299-307</w:t>
            </w:r>
          </w:p>
        </w:tc>
        <w:tc>
          <w:tcPr>
            <w:tcW w:w="1095" w:type="pct"/>
            <w:gridSpan w:val="2"/>
          </w:tcPr>
          <w:p w14:paraId="0404C3A7" w14:textId="77777777" w:rsidR="00A922A0" w:rsidRPr="00A922A0" w:rsidRDefault="00A922A0" w:rsidP="00A922A0">
            <w:pPr>
              <w:spacing w:before="60" w:after="60"/>
              <w:ind w:left="28"/>
              <w:rPr>
                <w:rFonts w:ascii="Times New Roman" w:hAnsi="Times New Roman"/>
                <w:sz w:val="18"/>
                <w:szCs w:val="18"/>
                <w:shd w:val="clear" w:color="auto" w:fill="FFFFFF"/>
                <w:lang w:val="sr-Cyrl-CS"/>
              </w:rPr>
            </w:pPr>
            <w:r w:rsidRPr="00A922A0">
              <w:rPr>
                <w:rFonts w:ascii="Times New Roman" w:hAnsi="Times New Roman"/>
                <w:sz w:val="18"/>
                <w:szCs w:val="18"/>
                <w:lang w:val="mk-MK"/>
              </w:rPr>
              <w:t>Скопје: Универзитет „Св. Кирил и Методиј“, 201</w:t>
            </w:r>
            <w:r w:rsidRPr="00A922A0">
              <w:rPr>
                <w:rFonts w:ascii="Times New Roman" w:hAnsi="Times New Roman"/>
                <w:sz w:val="18"/>
                <w:szCs w:val="18"/>
                <w:lang w:val="sr-Cyrl-CS"/>
              </w:rPr>
              <w:t>8</w:t>
            </w:r>
          </w:p>
        </w:tc>
      </w:tr>
      <w:tr w:rsidR="00A922A0" w:rsidRPr="00A922A0" w14:paraId="631133BA" w14:textId="77777777" w:rsidTr="00DC52FB">
        <w:trPr>
          <w:jc w:val="center"/>
        </w:trPr>
        <w:tc>
          <w:tcPr>
            <w:tcW w:w="245" w:type="pct"/>
            <w:vMerge/>
          </w:tcPr>
          <w:p w14:paraId="3CB4CBFB"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Pr>
          <w:p w14:paraId="7F023472" w14:textId="77777777" w:rsidR="00A922A0" w:rsidRPr="00A922A0" w:rsidRDefault="00A922A0" w:rsidP="00A922A0">
            <w:pPr>
              <w:spacing w:before="60" w:after="60"/>
              <w:ind w:left="28"/>
              <w:rPr>
                <w:rFonts w:ascii="Times New Roman" w:hAnsi="Times New Roman"/>
                <w:sz w:val="18"/>
                <w:szCs w:val="18"/>
                <w:lang w:val="sr-Cyrl-CS"/>
              </w:rPr>
            </w:pPr>
          </w:p>
        </w:tc>
        <w:tc>
          <w:tcPr>
            <w:tcW w:w="530" w:type="pct"/>
            <w:gridSpan w:val="2"/>
          </w:tcPr>
          <w:p w14:paraId="12A2F892"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2.</w:t>
            </w:r>
          </w:p>
        </w:tc>
        <w:tc>
          <w:tcPr>
            <w:tcW w:w="1189" w:type="pct"/>
            <w:gridSpan w:val="4"/>
          </w:tcPr>
          <w:p w14:paraId="1126B5F5" w14:textId="77777777" w:rsidR="00A922A0" w:rsidRPr="00A922A0" w:rsidRDefault="00A922A0" w:rsidP="00A922A0">
            <w:pPr>
              <w:spacing w:before="60" w:after="60"/>
              <w:ind w:left="28"/>
              <w:rPr>
                <w:rFonts w:ascii="Times New Roman" w:hAnsi="Times New Roman"/>
                <w:sz w:val="18"/>
                <w:szCs w:val="18"/>
                <w:shd w:val="clear" w:color="auto" w:fill="FFFFFF"/>
                <w:lang w:val="sr-Cyrl-CS"/>
              </w:rPr>
            </w:pPr>
            <w:r w:rsidRPr="00A922A0">
              <w:rPr>
                <w:rFonts w:ascii="Times New Roman" w:hAnsi="Times New Roman"/>
                <w:bCs/>
                <w:sz w:val="18"/>
                <w:szCs w:val="18"/>
                <w:lang w:val="en-US"/>
              </w:rPr>
              <w:t>Lidija</w:t>
            </w:r>
            <w:r w:rsidRPr="00A922A0">
              <w:rPr>
                <w:rFonts w:ascii="Times New Roman" w:hAnsi="Times New Roman"/>
                <w:bCs/>
                <w:sz w:val="18"/>
                <w:szCs w:val="18"/>
                <w:lang w:val="sr-Cyrl-CS"/>
              </w:rPr>
              <w:t xml:space="preserve"> K</w:t>
            </w:r>
            <w:r w:rsidRPr="00A922A0">
              <w:rPr>
                <w:rFonts w:ascii="Times New Roman" w:hAnsi="Times New Roman"/>
                <w:bCs/>
                <w:sz w:val="18"/>
                <w:szCs w:val="18"/>
                <w:lang w:val="en-US"/>
              </w:rPr>
              <w:t>apuševska-</w:t>
            </w:r>
            <w:r w:rsidRPr="00A922A0">
              <w:rPr>
                <w:rFonts w:ascii="Times New Roman" w:hAnsi="Times New Roman"/>
                <w:bCs/>
                <w:sz w:val="18"/>
                <w:szCs w:val="18"/>
                <w:lang w:val="sr-Cyrl-CS"/>
              </w:rPr>
              <w:t xml:space="preserve"> Drakulevska</w:t>
            </w:r>
          </w:p>
        </w:tc>
        <w:tc>
          <w:tcPr>
            <w:tcW w:w="1625" w:type="pct"/>
            <w:gridSpan w:val="6"/>
          </w:tcPr>
          <w:p w14:paraId="151F4555" w14:textId="77777777" w:rsidR="00A922A0" w:rsidRPr="00A922A0" w:rsidRDefault="00A922A0" w:rsidP="00A922A0">
            <w:pPr>
              <w:spacing w:before="120" w:after="160" w:line="259" w:lineRule="auto"/>
              <w:jc w:val="both"/>
              <w:rPr>
                <w:rFonts w:ascii="Times New Roman" w:hAnsi="Times New Roman"/>
                <w:sz w:val="18"/>
                <w:szCs w:val="18"/>
                <w:lang w:val="en-US"/>
              </w:rPr>
            </w:pPr>
            <w:r w:rsidRPr="00A922A0">
              <w:rPr>
                <w:rFonts w:ascii="Times New Roman  t" w:hAnsi="Times New Roman  t" w:cs="Times New Roman  t"/>
                <w:sz w:val="18"/>
                <w:szCs w:val="18"/>
                <w:lang w:val="mk-MK"/>
              </w:rPr>
              <w:t xml:space="preserve">Меѓу сонот и јавето: „Сонот на доктор Мишиќ“ од К. С. Ѓалски и македонскиот фантастичен расказ. </w:t>
            </w:r>
            <w:r w:rsidRPr="00A922A0">
              <w:rPr>
                <w:rFonts w:ascii="Times New Roman  t" w:hAnsi="Times New Roman  t" w:cs="Times New Roman  t"/>
                <w:i/>
                <w:iCs/>
                <w:sz w:val="18"/>
                <w:szCs w:val="18"/>
                <w:lang w:val="en-US"/>
              </w:rPr>
              <w:t>Hrvatsko-makedonske kjniževne, jezične i kulturne veze</w:t>
            </w:r>
            <w:r w:rsidRPr="00A922A0">
              <w:rPr>
                <w:rFonts w:ascii="Times New Roman  t" w:hAnsi="Times New Roman  t" w:cs="Times New Roman  t"/>
                <w:sz w:val="18"/>
                <w:szCs w:val="18"/>
                <w:lang w:val="en-US"/>
              </w:rPr>
              <w:t xml:space="preserve"> (Zbornik radova s Petog međunarodnog znanstvenoga skupa održana u Rijeci 6. i 7. listopada 2017.) Knjiga V</w:t>
            </w:r>
            <w:r w:rsidRPr="00A922A0">
              <w:rPr>
                <w:rFonts w:ascii="Times New Roman  t" w:hAnsi="Times New Roman  t" w:cs="Times New Roman  t"/>
                <w:sz w:val="18"/>
                <w:szCs w:val="18"/>
                <w:lang w:val="mk-MK"/>
              </w:rPr>
              <w:t xml:space="preserve">, </w:t>
            </w:r>
            <w:r w:rsidRPr="00A922A0">
              <w:rPr>
                <w:rFonts w:ascii="Times New Roman  t" w:hAnsi="Times New Roman  t" w:cs="Times New Roman  t"/>
                <w:sz w:val="18"/>
                <w:szCs w:val="18"/>
                <w:lang w:val="en-US"/>
              </w:rPr>
              <w:t>str. 61-70</w:t>
            </w:r>
          </w:p>
        </w:tc>
        <w:tc>
          <w:tcPr>
            <w:tcW w:w="1095" w:type="pct"/>
            <w:gridSpan w:val="2"/>
          </w:tcPr>
          <w:p w14:paraId="6BB392BC" w14:textId="77777777" w:rsidR="00A922A0" w:rsidRPr="00A922A0" w:rsidRDefault="00A922A0" w:rsidP="00A922A0">
            <w:pPr>
              <w:spacing w:before="60" w:after="60"/>
              <w:ind w:left="28"/>
              <w:rPr>
                <w:rFonts w:ascii="Times New Roman" w:hAnsi="Times New Roman"/>
                <w:sz w:val="18"/>
                <w:szCs w:val="18"/>
                <w:shd w:val="clear" w:color="auto" w:fill="FFFFFF"/>
                <w:lang w:val="sr-Cyrl-CS"/>
              </w:rPr>
            </w:pPr>
            <w:r w:rsidRPr="00A922A0">
              <w:rPr>
                <w:rFonts w:ascii="Times New Roman  t" w:hAnsi="Times New Roman  t" w:cs="Times New Roman  t"/>
                <w:sz w:val="18"/>
                <w:szCs w:val="18"/>
                <w:lang w:val="sr-Cyrl-CS"/>
              </w:rPr>
              <w:t>Rijeka, Sveučilište u Rijeci Filozofski fakultet, 2019</w:t>
            </w:r>
          </w:p>
        </w:tc>
      </w:tr>
      <w:tr w:rsidR="00A922A0" w:rsidRPr="00A922A0" w14:paraId="2710A810" w14:textId="77777777" w:rsidTr="00DC52FB">
        <w:trPr>
          <w:jc w:val="center"/>
        </w:trPr>
        <w:tc>
          <w:tcPr>
            <w:tcW w:w="245" w:type="pct"/>
            <w:vMerge/>
          </w:tcPr>
          <w:p w14:paraId="25FA431C"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Pr>
          <w:p w14:paraId="0CED492A" w14:textId="77777777" w:rsidR="00A922A0" w:rsidRPr="00A922A0" w:rsidRDefault="00A922A0" w:rsidP="00A922A0">
            <w:pPr>
              <w:spacing w:before="60" w:after="60"/>
              <w:ind w:left="28"/>
              <w:rPr>
                <w:rFonts w:ascii="Times New Roman" w:hAnsi="Times New Roman"/>
                <w:sz w:val="18"/>
                <w:szCs w:val="18"/>
                <w:lang w:val="sr-Cyrl-CS"/>
              </w:rPr>
            </w:pPr>
          </w:p>
        </w:tc>
        <w:tc>
          <w:tcPr>
            <w:tcW w:w="530" w:type="pct"/>
            <w:gridSpan w:val="2"/>
          </w:tcPr>
          <w:p w14:paraId="061C8862"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3.</w:t>
            </w:r>
          </w:p>
        </w:tc>
        <w:tc>
          <w:tcPr>
            <w:tcW w:w="1189" w:type="pct"/>
            <w:gridSpan w:val="4"/>
          </w:tcPr>
          <w:p w14:paraId="0FA8CCF4" w14:textId="77777777" w:rsidR="00A922A0" w:rsidRPr="00A922A0" w:rsidRDefault="00A922A0" w:rsidP="00A922A0">
            <w:pPr>
              <w:spacing w:before="60" w:after="60"/>
              <w:ind w:left="28"/>
              <w:rPr>
                <w:rFonts w:ascii="Times New Roman" w:hAnsi="Times New Roman"/>
                <w:sz w:val="18"/>
                <w:szCs w:val="18"/>
                <w:shd w:val="clear" w:color="auto" w:fill="FFFFFF"/>
                <w:lang w:val="mk-MK"/>
              </w:rPr>
            </w:pPr>
            <w:r w:rsidRPr="00A922A0">
              <w:rPr>
                <w:rFonts w:ascii="Times New Roman" w:hAnsi="Times New Roman"/>
                <w:sz w:val="18"/>
                <w:szCs w:val="18"/>
                <w:lang w:val="sr-Cyrl-CS"/>
              </w:rPr>
              <w:t>Лидија Капушевска-</w:t>
            </w:r>
            <w:r w:rsidRPr="00A922A0">
              <w:rPr>
                <w:rFonts w:ascii="Times New Roman" w:hAnsi="Times New Roman"/>
                <w:sz w:val="18"/>
                <w:szCs w:val="18"/>
                <w:lang w:val="mk-MK"/>
              </w:rPr>
              <w:t xml:space="preserve"> </w:t>
            </w:r>
            <w:r w:rsidRPr="00A922A0">
              <w:rPr>
                <w:rFonts w:ascii="Times New Roman" w:hAnsi="Times New Roman"/>
                <w:sz w:val="18"/>
                <w:szCs w:val="18"/>
                <w:lang w:val="sr-Cyrl-CS"/>
              </w:rPr>
              <w:t>Дракулевска</w:t>
            </w:r>
          </w:p>
        </w:tc>
        <w:tc>
          <w:tcPr>
            <w:tcW w:w="1625" w:type="pct"/>
            <w:gridSpan w:val="6"/>
          </w:tcPr>
          <w:p w14:paraId="59CB6CB4"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eastAsia="TimesNewRomanPSMT" w:hAnsi="Times New Roman"/>
                <w:sz w:val="18"/>
                <w:szCs w:val="18"/>
                <w:lang w:val="mk-MK"/>
              </w:rPr>
              <w:t>Придонесот на Струшките вечери на поезијата во рецепцијата на словенечката и на бугарската поезија во Македонија.</w:t>
            </w:r>
            <w:r w:rsidRPr="00A922A0">
              <w:rPr>
                <w:rFonts w:ascii="Times New Roman" w:eastAsia="TimesNewRomanPSMT" w:hAnsi="Times New Roman"/>
                <w:sz w:val="18"/>
                <w:szCs w:val="18"/>
                <w:lang w:val="sr-Cyrl-CS"/>
              </w:rPr>
              <w:t xml:space="preserve"> </w:t>
            </w:r>
            <w:r w:rsidRPr="00A922A0">
              <w:rPr>
                <w:rFonts w:ascii="Times New Roman" w:eastAsia="TimesNewRomanPSMT" w:hAnsi="Times New Roman"/>
                <w:i/>
                <w:iCs/>
                <w:sz w:val="18"/>
                <w:szCs w:val="18"/>
                <w:lang w:val="mk-MK"/>
              </w:rPr>
              <w:t>Бугарија – С. Македонија – Словенија: литературниот превод во целната култура и во образованието</w:t>
            </w:r>
            <w:r w:rsidRPr="00A922A0">
              <w:rPr>
                <w:rFonts w:ascii="Times New Roman" w:eastAsia="TimesNewRomanPSMT" w:hAnsi="Times New Roman"/>
                <w:sz w:val="18"/>
                <w:szCs w:val="18"/>
                <w:lang w:val="mk-MK"/>
              </w:rPr>
              <w:t xml:space="preserve"> (</w:t>
            </w:r>
            <w:r w:rsidRPr="00A922A0">
              <w:rPr>
                <w:rFonts w:ascii="Times New Roman" w:eastAsia="TimesNewRomanPSMT" w:hAnsi="Times New Roman"/>
                <w:sz w:val="18"/>
                <w:szCs w:val="18"/>
                <w:lang w:val="sr-Cyrl-CS"/>
              </w:rPr>
              <w:t>III</w:t>
            </w:r>
            <w:r w:rsidRPr="00A922A0">
              <w:rPr>
                <w:rFonts w:ascii="Times New Roman" w:eastAsia="TimesNewRomanPSMT" w:hAnsi="Times New Roman"/>
                <w:sz w:val="18"/>
                <w:szCs w:val="18"/>
                <w:lang w:val="mk-MK"/>
              </w:rPr>
              <w:t xml:space="preserve"> дел) – тројазично, на бугарски, македонски и словенечки јазик</w:t>
            </w:r>
            <w:r w:rsidRPr="00A922A0">
              <w:rPr>
                <w:rFonts w:ascii="Times New Roman" w:hAnsi="Times New Roman"/>
                <w:sz w:val="18"/>
                <w:szCs w:val="18"/>
                <w:lang w:val="mk-MK"/>
              </w:rPr>
              <w:t xml:space="preserve"> </w:t>
            </w:r>
            <w:r w:rsidRPr="00A922A0">
              <w:rPr>
                <w:rFonts w:ascii="Times New Roman" w:hAnsi="Times New Roman"/>
                <w:caps/>
                <w:sz w:val="18"/>
                <w:szCs w:val="18"/>
                <w:lang w:val="mk-MK"/>
              </w:rPr>
              <w:t>(</w:t>
            </w:r>
            <w:r w:rsidRPr="00A922A0">
              <w:rPr>
                <w:rFonts w:ascii="Times New Roman" w:hAnsi="Times New Roman"/>
                <w:sz w:val="18"/>
                <w:szCs w:val="18"/>
                <w:lang w:val="mk-MK"/>
              </w:rPr>
              <w:t xml:space="preserve">Намита Субиото, </w:t>
            </w:r>
            <w:r w:rsidRPr="00A922A0">
              <w:rPr>
                <w:rFonts w:ascii="Times New Roman" w:eastAsia="TimesNewRomanPSMT" w:hAnsi="Times New Roman"/>
                <w:sz w:val="18"/>
                <w:szCs w:val="18"/>
                <w:lang w:val="sr-Cyrl-CS"/>
              </w:rPr>
              <w:t>Людмил Димитров,</w:t>
            </w:r>
            <w:r w:rsidRPr="00A922A0">
              <w:rPr>
                <w:rFonts w:ascii="Times New Roman" w:eastAsia="TimesNewRomanPSMT" w:hAnsi="Times New Roman"/>
                <w:sz w:val="18"/>
                <w:szCs w:val="18"/>
                <w:lang w:val="mk-MK"/>
              </w:rPr>
              <w:t xml:space="preserve"> прир.), стр. 313-329.</w:t>
            </w:r>
          </w:p>
        </w:tc>
        <w:tc>
          <w:tcPr>
            <w:tcW w:w="1095" w:type="pct"/>
            <w:gridSpan w:val="2"/>
          </w:tcPr>
          <w:p w14:paraId="6C161AD7" w14:textId="77777777" w:rsidR="00A922A0" w:rsidRPr="00A922A0" w:rsidRDefault="00A922A0" w:rsidP="00A922A0">
            <w:pPr>
              <w:spacing w:before="60" w:after="60"/>
              <w:ind w:left="28"/>
              <w:rPr>
                <w:rFonts w:ascii="Times New Roman" w:hAnsi="Times New Roman"/>
                <w:sz w:val="18"/>
                <w:szCs w:val="18"/>
                <w:shd w:val="clear" w:color="auto" w:fill="FFFFFF"/>
                <w:lang w:val="sr-Cyrl-CS"/>
              </w:rPr>
            </w:pPr>
            <w:r w:rsidRPr="00A922A0">
              <w:rPr>
                <w:rFonts w:ascii="Times New Roman" w:eastAsia="TimesNewRomanPSMT" w:hAnsi="Times New Roman"/>
                <w:sz w:val="18"/>
                <w:szCs w:val="18"/>
                <w:lang w:val="sr-Cyrl-CS"/>
              </w:rPr>
              <w:t>София,</w:t>
            </w:r>
            <w:r w:rsidRPr="00A922A0">
              <w:rPr>
                <w:rFonts w:ascii="Times New Roman" w:eastAsia="TimesNewRomanPSMT" w:hAnsi="Times New Roman"/>
                <w:sz w:val="18"/>
                <w:szCs w:val="18"/>
                <w:lang w:val="mk-MK"/>
              </w:rPr>
              <w:t xml:space="preserve"> </w:t>
            </w:r>
            <w:r w:rsidRPr="00A922A0">
              <w:rPr>
                <w:rFonts w:ascii="Times New Roman" w:eastAsia="TimesNewRomanPSMT" w:hAnsi="Times New Roman"/>
                <w:sz w:val="18"/>
                <w:szCs w:val="18"/>
                <w:lang w:val="sr-Cyrl-CS"/>
              </w:rPr>
              <w:t>Национално издателство за образование и наука „Аз-буки“,</w:t>
            </w:r>
            <w:r w:rsidRPr="00A922A0">
              <w:rPr>
                <w:rFonts w:ascii="Times New Roman" w:eastAsia="TimesNewRomanPSMT" w:hAnsi="Times New Roman"/>
                <w:sz w:val="18"/>
                <w:szCs w:val="18"/>
                <w:lang w:val="mk-MK"/>
              </w:rPr>
              <w:t xml:space="preserve"> </w:t>
            </w:r>
            <w:r w:rsidRPr="00A922A0">
              <w:rPr>
                <w:rFonts w:ascii="Times New Roman" w:eastAsia="TimesNewRomanPSMT" w:hAnsi="Times New Roman"/>
                <w:sz w:val="18"/>
                <w:szCs w:val="18"/>
                <w:lang w:val="sr-Cyrl-CS"/>
              </w:rPr>
              <w:t>2020</w:t>
            </w:r>
          </w:p>
        </w:tc>
      </w:tr>
      <w:tr w:rsidR="00A922A0" w:rsidRPr="00A922A0" w14:paraId="33E7538D" w14:textId="77777777" w:rsidTr="00DC52FB">
        <w:trPr>
          <w:jc w:val="center"/>
        </w:trPr>
        <w:tc>
          <w:tcPr>
            <w:tcW w:w="245" w:type="pct"/>
            <w:vMerge/>
          </w:tcPr>
          <w:p w14:paraId="450C2E53"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Pr>
          <w:p w14:paraId="7F5A0F0C" w14:textId="77777777" w:rsidR="00A922A0" w:rsidRPr="00A922A0" w:rsidRDefault="00A922A0" w:rsidP="00A922A0">
            <w:pPr>
              <w:spacing w:before="60" w:after="60"/>
              <w:ind w:left="28"/>
              <w:rPr>
                <w:rFonts w:ascii="Times New Roman" w:hAnsi="Times New Roman"/>
                <w:sz w:val="18"/>
                <w:szCs w:val="18"/>
                <w:lang w:val="sr-Cyrl-CS"/>
              </w:rPr>
            </w:pPr>
          </w:p>
        </w:tc>
        <w:tc>
          <w:tcPr>
            <w:tcW w:w="530" w:type="pct"/>
            <w:gridSpan w:val="2"/>
          </w:tcPr>
          <w:p w14:paraId="3D004AF4"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4.</w:t>
            </w:r>
          </w:p>
        </w:tc>
        <w:tc>
          <w:tcPr>
            <w:tcW w:w="1189" w:type="pct"/>
            <w:gridSpan w:val="4"/>
          </w:tcPr>
          <w:p w14:paraId="4F483567" w14:textId="77777777" w:rsidR="00A922A0" w:rsidRPr="00A922A0" w:rsidRDefault="00A922A0" w:rsidP="00A922A0">
            <w:pPr>
              <w:spacing w:before="60" w:after="60"/>
              <w:ind w:left="28"/>
              <w:rPr>
                <w:rFonts w:ascii="Times New Roman" w:hAnsi="Times New Roman"/>
                <w:sz w:val="18"/>
                <w:szCs w:val="18"/>
                <w:shd w:val="clear" w:color="auto" w:fill="FFFFFF"/>
                <w:lang w:val="sr-Cyrl-CS"/>
              </w:rPr>
            </w:pPr>
            <w:r w:rsidRPr="00A922A0">
              <w:rPr>
                <w:rFonts w:ascii="Times New Roman" w:hAnsi="Times New Roman"/>
                <w:sz w:val="18"/>
                <w:szCs w:val="18"/>
                <w:lang w:val="sr-Cyrl-CS"/>
              </w:rPr>
              <w:t>Лидија Капушевска-</w:t>
            </w:r>
            <w:r w:rsidRPr="00A922A0">
              <w:rPr>
                <w:rFonts w:ascii="Times New Roman" w:hAnsi="Times New Roman"/>
                <w:sz w:val="18"/>
                <w:szCs w:val="18"/>
                <w:lang w:val="mk-MK"/>
              </w:rPr>
              <w:t xml:space="preserve"> </w:t>
            </w:r>
            <w:r w:rsidRPr="00A922A0">
              <w:rPr>
                <w:rFonts w:ascii="Times New Roman" w:hAnsi="Times New Roman"/>
                <w:sz w:val="18"/>
                <w:szCs w:val="18"/>
                <w:lang w:val="sr-Cyrl-CS"/>
              </w:rPr>
              <w:t>Дракулевска</w:t>
            </w:r>
          </w:p>
        </w:tc>
        <w:tc>
          <w:tcPr>
            <w:tcW w:w="1625" w:type="pct"/>
            <w:gridSpan w:val="6"/>
          </w:tcPr>
          <w:p w14:paraId="20358431" w14:textId="77777777" w:rsidR="00A922A0" w:rsidRPr="00A922A0" w:rsidRDefault="00A922A0" w:rsidP="00A922A0">
            <w:pPr>
              <w:autoSpaceDE w:val="0"/>
              <w:autoSpaceDN w:val="0"/>
              <w:adjustRightInd w:val="0"/>
              <w:spacing w:after="100" w:afterAutospacing="1"/>
              <w:jc w:val="both"/>
              <w:rPr>
                <w:rFonts w:ascii="Times New Roman" w:hAnsi="Times New Roman"/>
                <w:sz w:val="18"/>
                <w:szCs w:val="18"/>
                <w:lang w:val="en-US"/>
              </w:rPr>
            </w:pPr>
            <w:r w:rsidRPr="00A922A0">
              <w:rPr>
                <w:rFonts w:ascii="Times New Roman" w:hAnsi="Times New Roman"/>
                <w:sz w:val="18"/>
                <w:szCs w:val="18"/>
                <w:lang w:val="mk-MK"/>
              </w:rPr>
              <w:t xml:space="preserve">Цепенков и генезата на македонскиот фантастичен расказ. </w:t>
            </w:r>
            <w:r w:rsidRPr="00A922A0">
              <w:rPr>
                <w:rFonts w:ascii="Times New Roman  t" w:hAnsi="Times New Roman  t" w:cs="Times New Roman  t"/>
                <w:i/>
                <w:iCs/>
                <w:sz w:val="18"/>
                <w:szCs w:val="18"/>
                <w:lang w:val="mk-MK"/>
              </w:rPr>
              <w:t>Марко Цепенков, македонската народна култура и фолклористиката</w:t>
            </w:r>
            <w:r w:rsidRPr="00A922A0">
              <w:rPr>
                <w:rFonts w:ascii="Times New Roman" w:hAnsi="Times New Roman"/>
                <w:sz w:val="18"/>
                <w:szCs w:val="18"/>
                <w:lang w:val="mk-MK"/>
              </w:rPr>
              <w:t xml:space="preserve"> (Зборник на трудови од Научниот собир по повод 190 години од раѓањето и 100 години од смртта на Марко Цепенков) (прир.: К. Ќулавкова), стр. 133-147</w:t>
            </w:r>
          </w:p>
        </w:tc>
        <w:tc>
          <w:tcPr>
            <w:tcW w:w="1095" w:type="pct"/>
            <w:gridSpan w:val="2"/>
          </w:tcPr>
          <w:p w14:paraId="401D0220" w14:textId="77777777" w:rsidR="00A922A0" w:rsidRPr="00A922A0" w:rsidRDefault="00A922A0" w:rsidP="00A922A0">
            <w:pPr>
              <w:spacing w:before="60" w:after="60"/>
              <w:ind w:left="28"/>
              <w:rPr>
                <w:rFonts w:ascii="Times New Roman" w:hAnsi="Times New Roman"/>
                <w:sz w:val="18"/>
                <w:szCs w:val="18"/>
                <w:shd w:val="clear" w:color="auto" w:fill="FFFFFF"/>
                <w:lang w:val="sr-Cyrl-CS"/>
              </w:rPr>
            </w:pPr>
            <w:r w:rsidRPr="00A922A0">
              <w:rPr>
                <w:rFonts w:ascii="Times New Roman" w:hAnsi="Times New Roman"/>
                <w:sz w:val="18"/>
                <w:szCs w:val="18"/>
                <w:lang w:val="mk-MK"/>
              </w:rPr>
              <w:t>Скопје: МАНУ, Институт за фолклор „Марко Цепенков“ – Скопје, 2021</w:t>
            </w:r>
          </w:p>
        </w:tc>
      </w:tr>
      <w:tr w:rsidR="00A922A0" w:rsidRPr="00A922A0" w14:paraId="3170A4AC" w14:textId="77777777" w:rsidTr="00DC52FB">
        <w:trPr>
          <w:jc w:val="center"/>
        </w:trPr>
        <w:tc>
          <w:tcPr>
            <w:tcW w:w="245" w:type="pct"/>
            <w:vMerge/>
          </w:tcPr>
          <w:p w14:paraId="4C7D1E77"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Pr>
          <w:p w14:paraId="770697B0" w14:textId="77777777" w:rsidR="00A922A0" w:rsidRPr="00A922A0" w:rsidRDefault="00A922A0" w:rsidP="00A922A0">
            <w:pPr>
              <w:spacing w:before="60" w:after="60"/>
              <w:ind w:left="28"/>
              <w:rPr>
                <w:rFonts w:ascii="Times New Roman" w:hAnsi="Times New Roman"/>
                <w:sz w:val="18"/>
                <w:szCs w:val="18"/>
                <w:lang w:val="sr-Cyrl-CS"/>
              </w:rPr>
            </w:pPr>
          </w:p>
        </w:tc>
        <w:tc>
          <w:tcPr>
            <w:tcW w:w="530" w:type="pct"/>
            <w:gridSpan w:val="2"/>
          </w:tcPr>
          <w:p w14:paraId="52F640AF"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5.</w:t>
            </w:r>
          </w:p>
        </w:tc>
        <w:tc>
          <w:tcPr>
            <w:tcW w:w="1189" w:type="pct"/>
            <w:gridSpan w:val="4"/>
          </w:tcPr>
          <w:p w14:paraId="4C1C5C41" w14:textId="77777777" w:rsidR="00A922A0" w:rsidRPr="00A922A0" w:rsidRDefault="00A922A0" w:rsidP="00A922A0">
            <w:pPr>
              <w:spacing w:before="60" w:after="60"/>
              <w:ind w:left="28"/>
              <w:rPr>
                <w:rFonts w:ascii="Times New Roman" w:hAnsi="Times New Roman"/>
                <w:sz w:val="18"/>
                <w:szCs w:val="18"/>
                <w:shd w:val="clear" w:color="auto" w:fill="FFFFFF"/>
                <w:lang w:val="sr-Cyrl-CS"/>
              </w:rPr>
            </w:pPr>
            <w:r w:rsidRPr="00A922A0">
              <w:rPr>
                <w:rFonts w:ascii="Times New Roman" w:hAnsi="Times New Roman"/>
                <w:sz w:val="18"/>
                <w:szCs w:val="18"/>
                <w:lang w:val="mk-MK"/>
              </w:rPr>
              <w:t>Анастасија Ѓурчинова,</w:t>
            </w:r>
            <w:r w:rsidRPr="00A922A0">
              <w:rPr>
                <w:rFonts w:ascii="Times New Roman" w:hAnsi="Times New Roman"/>
                <w:sz w:val="18"/>
                <w:szCs w:val="18"/>
                <w:lang w:val="sr-Cyrl-CS"/>
              </w:rPr>
              <w:t xml:space="preserve"> Лидија Капушевска-</w:t>
            </w:r>
            <w:r w:rsidRPr="00A922A0">
              <w:rPr>
                <w:rFonts w:ascii="Times New Roman" w:hAnsi="Times New Roman"/>
                <w:sz w:val="18"/>
                <w:szCs w:val="18"/>
                <w:lang w:val="mk-MK"/>
              </w:rPr>
              <w:t xml:space="preserve"> </w:t>
            </w:r>
            <w:r w:rsidRPr="00A922A0">
              <w:rPr>
                <w:rFonts w:ascii="Times New Roman" w:hAnsi="Times New Roman"/>
                <w:sz w:val="18"/>
                <w:szCs w:val="18"/>
                <w:lang w:val="sr-Cyrl-CS"/>
              </w:rPr>
              <w:t>Дракулевска</w:t>
            </w:r>
            <w:r w:rsidRPr="00A922A0">
              <w:rPr>
                <w:rFonts w:ascii="Times New Roman" w:hAnsi="Times New Roman"/>
                <w:sz w:val="18"/>
                <w:szCs w:val="18"/>
                <w:lang w:val="mk-MK"/>
              </w:rPr>
              <w:t xml:space="preserve"> и Бобан Карапејовски</w:t>
            </w:r>
          </w:p>
        </w:tc>
        <w:tc>
          <w:tcPr>
            <w:tcW w:w="1625" w:type="pct"/>
            <w:gridSpan w:val="6"/>
          </w:tcPr>
          <w:p w14:paraId="770C0BEB"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ru-RU"/>
              </w:rPr>
              <w:t xml:space="preserve">Од архива до публикација (кон </w:t>
            </w:r>
            <w:r w:rsidRPr="00A922A0">
              <w:rPr>
                <w:rFonts w:ascii="Times New Roman" w:hAnsi="Times New Roman"/>
                <w:sz w:val="18"/>
                <w:szCs w:val="18"/>
                <w:lang w:val="sr-Cyrl-CS"/>
              </w:rPr>
              <w:t>VI</w:t>
            </w:r>
            <w:r w:rsidRPr="00A922A0">
              <w:rPr>
                <w:rFonts w:ascii="Times New Roman" w:hAnsi="Times New Roman"/>
                <w:sz w:val="18"/>
                <w:szCs w:val="18"/>
                <w:lang w:val="ru-RU"/>
              </w:rPr>
              <w:t xml:space="preserve"> том од критичкото издание на Блаже Конески). </w:t>
            </w:r>
            <w:r w:rsidRPr="00A922A0">
              <w:rPr>
                <w:rFonts w:ascii="Times New Roman  t" w:hAnsi="Times New Roman  t" w:cs="Times New Roman  t"/>
                <w:i/>
                <w:iCs/>
                <w:sz w:val="18"/>
                <w:szCs w:val="18"/>
                <w:lang w:val="sr-Cyrl-CS"/>
              </w:rPr>
              <w:t>Македонска книжевна архива: од ракопис до дигитална култура</w:t>
            </w:r>
            <w:r w:rsidRPr="00A922A0">
              <w:rPr>
                <w:rFonts w:ascii="Times New Roman" w:hAnsi="Times New Roman"/>
                <w:sz w:val="18"/>
                <w:szCs w:val="18"/>
                <w:lang w:val="mk-MK"/>
              </w:rPr>
              <w:t xml:space="preserve">, Меѓународна научна конференција по повод 40 годишнината од постоењето на Институтот за македонска литература и 100 години од раѓањето на Блаже Конески. </w:t>
            </w:r>
            <w:r w:rsidRPr="00A922A0">
              <w:rPr>
                <w:rFonts w:ascii="Times New Roman" w:hAnsi="Times New Roman"/>
                <w:sz w:val="18"/>
                <w:szCs w:val="18"/>
                <w:lang w:val="sr-Cyrl-CS"/>
              </w:rPr>
              <w:t>Скопје, 29 и 30 јуни</w:t>
            </w:r>
            <w:r w:rsidRPr="00A922A0">
              <w:rPr>
                <w:rFonts w:ascii="Times New Roman" w:hAnsi="Times New Roman"/>
                <w:sz w:val="18"/>
                <w:szCs w:val="18"/>
                <w:lang w:val="mk-MK"/>
              </w:rPr>
              <w:t xml:space="preserve">. </w:t>
            </w:r>
            <w:r w:rsidRPr="00A922A0">
              <w:rPr>
                <w:rFonts w:ascii="Times New Roman  t" w:hAnsi="Times New Roman  t" w:cs="Times New Roman  t"/>
                <w:i/>
                <w:iCs/>
                <w:sz w:val="18"/>
                <w:szCs w:val="18"/>
                <w:lang w:val="mk-MK"/>
              </w:rPr>
              <w:t>Спектар</w:t>
            </w:r>
            <w:r w:rsidRPr="00A922A0">
              <w:rPr>
                <w:rFonts w:ascii="Times New Roman" w:hAnsi="Times New Roman"/>
                <w:sz w:val="18"/>
                <w:szCs w:val="18"/>
                <w:lang w:val="mk-MK"/>
              </w:rPr>
              <w:t xml:space="preserve"> бр 78, стр. 103-115.</w:t>
            </w:r>
          </w:p>
        </w:tc>
        <w:tc>
          <w:tcPr>
            <w:tcW w:w="1095" w:type="pct"/>
            <w:gridSpan w:val="2"/>
          </w:tcPr>
          <w:p w14:paraId="24321C33" w14:textId="77777777" w:rsidR="00A922A0" w:rsidRPr="00A922A0" w:rsidRDefault="00A922A0" w:rsidP="00A922A0">
            <w:pPr>
              <w:spacing w:before="60" w:after="60"/>
              <w:ind w:left="28"/>
              <w:rPr>
                <w:rFonts w:ascii="Times New Roman" w:hAnsi="Times New Roman"/>
                <w:sz w:val="18"/>
                <w:szCs w:val="18"/>
                <w:shd w:val="clear" w:color="auto" w:fill="FFFFFF"/>
                <w:lang w:val="mk-MK"/>
              </w:rPr>
            </w:pPr>
            <w:r w:rsidRPr="00A922A0">
              <w:rPr>
                <w:rFonts w:ascii="Times New Roman" w:hAnsi="Times New Roman"/>
                <w:sz w:val="18"/>
                <w:szCs w:val="18"/>
                <w:lang w:val="mk-MK"/>
              </w:rPr>
              <w:t xml:space="preserve">Скопје: </w:t>
            </w:r>
            <w:r w:rsidRPr="00A922A0">
              <w:rPr>
                <w:rFonts w:ascii="Times New Roman" w:eastAsia="TimesNewRomanPSMT" w:hAnsi="Times New Roman"/>
                <w:sz w:val="18"/>
                <w:szCs w:val="18"/>
                <w:lang w:val="mk-MK"/>
              </w:rPr>
              <w:t>Институт за македонска литература</w:t>
            </w:r>
            <w:r w:rsidRPr="00A922A0">
              <w:rPr>
                <w:rFonts w:ascii="Times New Roman" w:hAnsi="Times New Roman"/>
                <w:sz w:val="18"/>
                <w:szCs w:val="18"/>
                <w:lang w:val="mk-MK"/>
              </w:rPr>
              <w:t>, 2021</w:t>
            </w:r>
          </w:p>
        </w:tc>
      </w:tr>
      <w:tr w:rsidR="00A922A0" w:rsidRPr="00A922A0" w14:paraId="24DB4766" w14:textId="77777777" w:rsidTr="00DC52FB">
        <w:trPr>
          <w:jc w:val="center"/>
        </w:trPr>
        <w:tc>
          <w:tcPr>
            <w:tcW w:w="245" w:type="pct"/>
            <w:vMerge/>
          </w:tcPr>
          <w:p w14:paraId="496A33A6"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val="restart"/>
          </w:tcPr>
          <w:p w14:paraId="0A4C46FE"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10.2.</w:t>
            </w:r>
          </w:p>
        </w:tc>
        <w:tc>
          <w:tcPr>
            <w:tcW w:w="4439" w:type="pct"/>
            <w:gridSpan w:val="14"/>
          </w:tcPr>
          <w:p w14:paraId="2B4C3007"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Учество во научно-истражувачки национални и меѓународни проекти (до пет)</w:t>
            </w:r>
          </w:p>
        </w:tc>
      </w:tr>
      <w:tr w:rsidR="00A922A0" w:rsidRPr="00A922A0" w14:paraId="4E5D2891" w14:textId="77777777" w:rsidTr="00DC52FB">
        <w:trPr>
          <w:jc w:val="center"/>
        </w:trPr>
        <w:tc>
          <w:tcPr>
            <w:tcW w:w="245" w:type="pct"/>
            <w:vMerge/>
          </w:tcPr>
          <w:p w14:paraId="0B4ED924"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Pr>
          <w:p w14:paraId="6AECFFAF" w14:textId="77777777" w:rsidR="00A922A0" w:rsidRPr="00A922A0" w:rsidRDefault="00A922A0" w:rsidP="00A922A0">
            <w:pPr>
              <w:spacing w:before="60" w:after="60"/>
              <w:ind w:left="28"/>
              <w:rPr>
                <w:rFonts w:ascii="Times New Roman" w:hAnsi="Times New Roman"/>
                <w:sz w:val="18"/>
                <w:szCs w:val="18"/>
                <w:lang w:val="sr-Cyrl-CS"/>
              </w:rPr>
            </w:pPr>
          </w:p>
        </w:tc>
        <w:tc>
          <w:tcPr>
            <w:tcW w:w="530" w:type="pct"/>
            <w:gridSpan w:val="2"/>
          </w:tcPr>
          <w:p w14:paraId="2119D2F7"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Ред</w:t>
            </w:r>
            <w:r w:rsidRPr="00A922A0">
              <w:rPr>
                <w:rFonts w:ascii="Times New Roman" w:hAnsi="Times New Roman"/>
                <w:sz w:val="18"/>
                <w:szCs w:val="18"/>
                <w:lang w:val="mk-MK"/>
              </w:rPr>
              <w:t>ен</w:t>
            </w:r>
            <w:r w:rsidRPr="00A922A0">
              <w:rPr>
                <w:rFonts w:ascii="Times New Roman" w:hAnsi="Times New Roman"/>
                <w:sz w:val="18"/>
                <w:szCs w:val="18"/>
                <w:lang w:val="sr-Cyrl-CS"/>
              </w:rPr>
              <w:t>број</w:t>
            </w:r>
          </w:p>
        </w:tc>
        <w:tc>
          <w:tcPr>
            <w:tcW w:w="1189" w:type="pct"/>
            <w:gridSpan w:val="4"/>
          </w:tcPr>
          <w:p w14:paraId="76BF00E7"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Автори</w:t>
            </w:r>
          </w:p>
        </w:tc>
        <w:tc>
          <w:tcPr>
            <w:tcW w:w="1625" w:type="pct"/>
            <w:gridSpan w:val="6"/>
          </w:tcPr>
          <w:p w14:paraId="1892A072"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Наслов</w:t>
            </w:r>
          </w:p>
        </w:tc>
        <w:tc>
          <w:tcPr>
            <w:tcW w:w="1095" w:type="pct"/>
            <w:gridSpan w:val="2"/>
          </w:tcPr>
          <w:p w14:paraId="4C21F913"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Издавач / година</w:t>
            </w:r>
          </w:p>
        </w:tc>
      </w:tr>
      <w:tr w:rsidR="00A922A0" w:rsidRPr="00A922A0" w14:paraId="6A1153ED" w14:textId="77777777" w:rsidTr="00DC52FB">
        <w:trPr>
          <w:jc w:val="center"/>
        </w:trPr>
        <w:tc>
          <w:tcPr>
            <w:tcW w:w="245" w:type="pct"/>
            <w:vMerge/>
          </w:tcPr>
          <w:p w14:paraId="66EA1445"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Pr>
          <w:p w14:paraId="3D1893DA" w14:textId="77777777" w:rsidR="00A922A0" w:rsidRPr="00A922A0" w:rsidRDefault="00A922A0" w:rsidP="00A922A0">
            <w:pPr>
              <w:spacing w:before="60" w:after="60"/>
              <w:ind w:left="28"/>
              <w:rPr>
                <w:rFonts w:ascii="Times New Roman" w:hAnsi="Times New Roman"/>
                <w:sz w:val="18"/>
                <w:szCs w:val="18"/>
                <w:lang w:val="sr-Cyrl-CS"/>
              </w:rPr>
            </w:pPr>
          </w:p>
        </w:tc>
        <w:tc>
          <w:tcPr>
            <w:tcW w:w="530" w:type="pct"/>
            <w:gridSpan w:val="2"/>
          </w:tcPr>
          <w:p w14:paraId="72ECE48A"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1.</w:t>
            </w:r>
          </w:p>
        </w:tc>
        <w:tc>
          <w:tcPr>
            <w:tcW w:w="1189" w:type="pct"/>
            <w:gridSpan w:val="4"/>
          </w:tcPr>
          <w:p w14:paraId="050873E1" w14:textId="77777777" w:rsidR="00A922A0" w:rsidRPr="00A922A0" w:rsidRDefault="00A922A0" w:rsidP="00A922A0">
            <w:pPr>
              <w:spacing w:before="60" w:after="60"/>
              <w:ind w:left="28"/>
              <w:rPr>
                <w:rFonts w:ascii="Times New Roman" w:hAnsi="Times New Roman"/>
                <w:sz w:val="18"/>
                <w:szCs w:val="18"/>
                <w:shd w:val="clear" w:color="auto" w:fill="FFFFFF"/>
                <w:lang w:val="mk-MK"/>
              </w:rPr>
            </w:pPr>
            <w:r w:rsidRPr="00A922A0">
              <w:rPr>
                <w:rFonts w:ascii="Times New Roman" w:hAnsi="Times New Roman"/>
                <w:sz w:val="18"/>
                <w:szCs w:val="18"/>
                <w:lang w:val="mk-MK"/>
              </w:rPr>
              <w:t>Акад. Милан Ѓурчинов (МАНУ) и акад. Слободан Грубачиќ (САНУ) - раководители</w:t>
            </w:r>
          </w:p>
        </w:tc>
        <w:tc>
          <w:tcPr>
            <w:tcW w:w="1625" w:type="pct"/>
            <w:gridSpan w:val="6"/>
          </w:tcPr>
          <w:p w14:paraId="30522806"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mk-MK"/>
              </w:rPr>
              <w:t>Начелни размисли за модернизмот во српската и во македонската литература, МАНУ и САНУ</w:t>
            </w:r>
          </w:p>
        </w:tc>
        <w:tc>
          <w:tcPr>
            <w:tcW w:w="1095" w:type="pct"/>
            <w:gridSpan w:val="2"/>
          </w:tcPr>
          <w:p w14:paraId="5AD64B3D"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 xml:space="preserve">Скопје, МАНУ, Белград, САНУ, 2018 (за жал незавршен, поради смртта на акад. </w:t>
            </w:r>
            <w:r w:rsidRPr="00A922A0">
              <w:rPr>
                <w:rFonts w:ascii="Times New Roman" w:hAnsi="Times New Roman"/>
                <w:sz w:val="18"/>
                <w:szCs w:val="18"/>
                <w:lang w:val="mk-MK"/>
              </w:rPr>
              <w:lastRenderedPageBreak/>
              <w:t>Ѓурчинов)</w:t>
            </w:r>
          </w:p>
        </w:tc>
      </w:tr>
      <w:tr w:rsidR="00A922A0" w:rsidRPr="00A922A0" w14:paraId="17E9E0E1" w14:textId="77777777" w:rsidTr="00DC52FB">
        <w:trPr>
          <w:jc w:val="center"/>
        </w:trPr>
        <w:tc>
          <w:tcPr>
            <w:tcW w:w="245" w:type="pct"/>
            <w:vMerge/>
          </w:tcPr>
          <w:p w14:paraId="35CD9319"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Pr>
          <w:p w14:paraId="2A91046B" w14:textId="77777777" w:rsidR="00A922A0" w:rsidRPr="00A922A0" w:rsidRDefault="00A922A0" w:rsidP="00A922A0">
            <w:pPr>
              <w:spacing w:before="60" w:after="60"/>
              <w:ind w:left="28"/>
              <w:rPr>
                <w:rFonts w:ascii="Times New Roman" w:hAnsi="Times New Roman"/>
                <w:sz w:val="18"/>
                <w:szCs w:val="18"/>
                <w:lang w:val="sr-Cyrl-CS"/>
              </w:rPr>
            </w:pPr>
          </w:p>
        </w:tc>
        <w:tc>
          <w:tcPr>
            <w:tcW w:w="530" w:type="pct"/>
            <w:gridSpan w:val="2"/>
          </w:tcPr>
          <w:p w14:paraId="18634AA6"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2.</w:t>
            </w:r>
          </w:p>
        </w:tc>
        <w:tc>
          <w:tcPr>
            <w:tcW w:w="1189" w:type="pct"/>
            <w:gridSpan w:val="4"/>
          </w:tcPr>
          <w:p w14:paraId="34338A9D"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Акад, Катица Ќулавкова (раководител)</w:t>
            </w:r>
          </w:p>
        </w:tc>
        <w:tc>
          <w:tcPr>
            <w:tcW w:w="1625" w:type="pct"/>
            <w:gridSpan w:val="6"/>
          </w:tcPr>
          <w:p w14:paraId="38596760"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Поимник на книжевната теорија</w:t>
            </w:r>
          </w:p>
        </w:tc>
        <w:tc>
          <w:tcPr>
            <w:tcW w:w="1095" w:type="pct"/>
            <w:gridSpan w:val="2"/>
          </w:tcPr>
          <w:p w14:paraId="58DFAC82"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Скопје, МАНУ, 2021</w:t>
            </w:r>
          </w:p>
        </w:tc>
      </w:tr>
      <w:tr w:rsidR="00A922A0" w:rsidRPr="00A922A0" w14:paraId="0B9247D4" w14:textId="77777777" w:rsidTr="00DC52FB">
        <w:trPr>
          <w:jc w:val="center"/>
        </w:trPr>
        <w:tc>
          <w:tcPr>
            <w:tcW w:w="245" w:type="pct"/>
            <w:vMerge/>
          </w:tcPr>
          <w:p w14:paraId="0264CF90"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Pr>
          <w:p w14:paraId="707B8726" w14:textId="77777777" w:rsidR="00A922A0" w:rsidRPr="00A922A0" w:rsidRDefault="00A922A0" w:rsidP="00A922A0">
            <w:pPr>
              <w:spacing w:before="60" w:after="60"/>
              <w:ind w:left="28"/>
              <w:rPr>
                <w:rFonts w:ascii="Times New Roman" w:hAnsi="Times New Roman"/>
                <w:sz w:val="18"/>
                <w:szCs w:val="18"/>
                <w:lang w:val="sr-Cyrl-CS"/>
              </w:rPr>
            </w:pPr>
          </w:p>
        </w:tc>
        <w:tc>
          <w:tcPr>
            <w:tcW w:w="530" w:type="pct"/>
            <w:gridSpan w:val="2"/>
          </w:tcPr>
          <w:p w14:paraId="4DFCB3B8"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3.</w:t>
            </w:r>
          </w:p>
        </w:tc>
        <w:tc>
          <w:tcPr>
            <w:tcW w:w="1189" w:type="pct"/>
            <w:gridSpan w:val="4"/>
          </w:tcPr>
          <w:p w14:paraId="72876E6F"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Проф. д-р Наташа Аврамовска и проф. д-р Мишел Павловски (раководители)</w:t>
            </w:r>
          </w:p>
        </w:tc>
        <w:tc>
          <w:tcPr>
            <w:tcW w:w="1625" w:type="pct"/>
            <w:gridSpan w:val="6"/>
          </w:tcPr>
          <w:p w14:paraId="50A49B4C"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Македонска книжевна енциклопедија (автори и дела)</w:t>
            </w:r>
          </w:p>
        </w:tc>
        <w:tc>
          <w:tcPr>
            <w:tcW w:w="1095" w:type="pct"/>
            <w:gridSpan w:val="2"/>
          </w:tcPr>
          <w:p w14:paraId="55E69FEE"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Скопје, Институт за македонска литература, 2022-2023</w:t>
            </w:r>
          </w:p>
        </w:tc>
      </w:tr>
      <w:tr w:rsidR="00A922A0" w:rsidRPr="00A922A0" w14:paraId="79DE842E" w14:textId="77777777" w:rsidTr="00DC52FB">
        <w:trPr>
          <w:jc w:val="center"/>
        </w:trPr>
        <w:tc>
          <w:tcPr>
            <w:tcW w:w="245" w:type="pct"/>
            <w:vMerge/>
          </w:tcPr>
          <w:p w14:paraId="05DA45BE"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Pr>
          <w:p w14:paraId="21B24691" w14:textId="77777777" w:rsidR="00A922A0" w:rsidRPr="00A922A0" w:rsidRDefault="00A922A0" w:rsidP="00A922A0">
            <w:pPr>
              <w:spacing w:before="60" w:after="60"/>
              <w:ind w:left="28"/>
              <w:rPr>
                <w:rFonts w:ascii="Times New Roman" w:hAnsi="Times New Roman"/>
                <w:sz w:val="18"/>
                <w:szCs w:val="18"/>
                <w:lang w:val="sr-Cyrl-CS"/>
              </w:rPr>
            </w:pPr>
          </w:p>
        </w:tc>
        <w:tc>
          <w:tcPr>
            <w:tcW w:w="530" w:type="pct"/>
            <w:gridSpan w:val="2"/>
          </w:tcPr>
          <w:p w14:paraId="4F49F986"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4.</w:t>
            </w:r>
          </w:p>
        </w:tc>
        <w:tc>
          <w:tcPr>
            <w:tcW w:w="1189" w:type="pct"/>
            <w:gridSpan w:val="4"/>
          </w:tcPr>
          <w:p w14:paraId="63F66324" w14:textId="77777777" w:rsidR="00A922A0" w:rsidRPr="00A922A0" w:rsidRDefault="00A922A0" w:rsidP="00A922A0">
            <w:pPr>
              <w:spacing w:before="60" w:after="60"/>
              <w:ind w:left="28"/>
              <w:rPr>
                <w:rFonts w:ascii="Times New Roman" w:hAnsi="Times New Roman"/>
                <w:sz w:val="18"/>
                <w:szCs w:val="18"/>
                <w:lang w:val="sr-Cyrl-CS"/>
              </w:rPr>
            </w:pPr>
          </w:p>
        </w:tc>
        <w:tc>
          <w:tcPr>
            <w:tcW w:w="1625" w:type="pct"/>
            <w:gridSpan w:val="6"/>
          </w:tcPr>
          <w:p w14:paraId="7E4657A2" w14:textId="77777777" w:rsidR="00A922A0" w:rsidRPr="00A922A0" w:rsidRDefault="00A922A0" w:rsidP="00A922A0">
            <w:pPr>
              <w:spacing w:before="60" w:after="60"/>
              <w:ind w:left="28"/>
              <w:rPr>
                <w:rFonts w:ascii="Times New Roman" w:hAnsi="Times New Roman"/>
                <w:sz w:val="18"/>
                <w:szCs w:val="18"/>
                <w:lang w:val="sr-Cyrl-CS"/>
              </w:rPr>
            </w:pPr>
          </w:p>
        </w:tc>
        <w:tc>
          <w:tcPr>
            <w:tcW w:w="1095" w:type="pct"/>
            <w:gridSpan w:val="2"/>
          </w:tcPr>
          <w:p w14:paraId="6B9CCFD8" w14:textId="77777777" w:rsidR="00A922A0" w:rsidRPr="00A922A0" w:rsidRDefault="00A922A0" w:rsidP="00A922A0">
            <w:pPr>
              <w:spacing w:before="60" w:after="60"/>
              <w:ind w:left="28"/>
              <w:rPr>
                <w:rFonts w:ascii="Times New Roman" w:hAnsi="Times New Roman"/>
                <w:sz w:val="18"/>
                <w:szCs w:val="18"/>
                <w:lang w:val="sr-Cyrl-CS"/>
              </w:rPr>
            </w:pPr>
          </w:p>
        </w:tc>
      </w:tr>
      <w:tr w:rsidR="00A922A0" w:rsidRPr="00A922A0" w14:paraId="669BA17E" w14:textId="77777777" w:rsidTr="00DC52FB">
        <w:trPr>
          <w:jc w:val="center"/>
        </w:trPr>
        <w:tc>
          <w:tcPr>
            <w:tcW w:w="245" w:type="pct"/>
            <w:vMerge/>
          </w:tcPr>
          <w:p w14:paraId="6881DC82"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Pr>
          <w:p w14:paraId="58F5548C" w14:textId="77777777" w:rsidR="00A922A0" w:rsidRPr="00A922A0" w:rsidRDefault="00A922A0" w:rsidP="00A922A0">
            <w:pPr>
              <w:spacing w:before="60" w:after="60"/>
              <w:ind w:left="28"/>
              <w:rPr>
                <w:rFonts w:ascii="Times New Roman" w:hAnsi="Times New Roman"/>
                <w:sz w:val="18"/>
                <w:szCs w:val="18"/>
                <w:lang w:val="sr-Cyrl-CS"/>
              </w:rPr>
            </w:pPr>
          </w:p>
        </w:tc>
        <w:tc>
          <w:tcPr>
            <w:tcW w:w="530" w:type="pct"/>
            <w:gridSpan w:val="2"/>
          </w:tcPr>
          <w:p w14:paraId="56B95939"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5.</w:t>
            </w:r>
          </w:p>
        </w:tc>
        <w:tc>
          <w:tcPr>
            <w:tcW w:w="1189" w:type="pct"/>
            <w:gridSpan w:val="4"/>
          </w:tcPr>
          <w:p w14:paraId="1FA0BBCC" w14:textId="77777777" w:rsidR="00A922A0" w:rsidRPr="00A922A0" w:rsidRDefault="00A922A0" w:rsidP="00A922A0">
            <w:pPr>
              <w:spacing w:before="60" w:after="60"/>
              <w:ind w:left="28"/>
              <w:rPr>
                <w:rFonts w:ascii="Times New Roman" w:hAnsi="Times New Roman"/>
                <w:sz w:val="18"/>
                <w:szCs w:val="18"/>
                <w:lang w:val="sr-Cyrl-CS"/>
              </w:rPr>
            </w:pPr>
          </w:p>
        </w:tc>
        <w:tc>
          <w:tcPr>
            <w:tcW w:w="1625" w:type="pct"/>
            <w:gridSpan w:val="6"/>
          </w:tcPr>
          <w:p w14:paraId="74513DA6" w14:textId="77777777" w:rsidR="00A922A0" w:rsidRPr="00A922A0" w:rsidRDefault="00A922A0" w:rsidP="00A922A0">
            <w:pPr>
              <w:spacing w:before="60" w:after="60"/>
              <w:ind w:left="28"/>
              <w:rPr>
                <w:rFonts w:ascii="Times New Roman" w:hAnsi="Times New Roman"/>
                <w:sz w:val="18"/>
                <w:szCs w:val="18"/>
                <w:lang w:val="sr-Cyrl-CS"/>
              </w:rPr>
            </w:pPr>
          </w:p>
        </w:tc>
        <w:tc>
          <w:tcPr>
            <w:tcW w:w="1095" w:type="pct"/>
            <w:gridSpan w:val="2"/>
          </w:tcPr>
          <w:p w14:paraId="6BB70083" w14:textId="77777777" w:rsidR="00A922A0" w:rsidRPr="00A922A0" w:rsidRDefault="00A922A0" w:rsidP="00A922A0">
            <w:pPr>
              <w:spacing w:before="60" w:after="60"/>
              <w:ind w:left="28"/>
              <w:rPr>
                <w:rFonts w:ascii="Times New Roman" w:hAnsi="Times New Roman"/>
                <w:sz w:val="18"/>
                <w:szCs w:val="18"/>
                <w:lang w:val="sr-Cyrl-CS"/>
              </w:rPr>
            </w:pPr>
          </w:p>
        </w:tc>
      </w:tr>
      <w:tr w:rsidR="00A922A0" w:rsidRPr="00A922A0" w14:paraId="132AC4E6" w14:textId="77777777" w:rsidTr="00DC52FB">
        <w:trPr>
          <w:jc w:val="center"/>
        </w:trPr>
        <w:tc>
          <w:tcPr>
            <w:tcW w:w="245" w:type="pct"/>
            <w:vMerge/>
          </w:tcPr>
          <w:p w14:paraId="7B8F3B02"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val="restart"/>
          </w:tcPr>
          <w:p w14:paraId="40D7AC92"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10.3.</w:t>
            </w:r>
          </w:p>
        </w:tc>
        <w:tc>
          <w:tcPr>
            <w:tcW w:w="4439" w:type="pct"/>
            <w:gridSpan w:val="14"/>
          </w:tcPr>
          <w:p w14:paraId="2D0425CC"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Печатени книги во последните пет години (до пет)</w:t>
            </w:r>
          </w:p>
        </w:tc>
      </w:tr>
      <w:tr w:rsidR="00A922A0" w:rsidRPr="00A922A0" w14:paraId="6C7B7605" w14:textId="77777777" w:rsidTr="00DC52FB">
        <w:trPr>
          <w:jc w:val="center"/>
        </w:trPr>
        <w:tc>
          <w:tcPr>
            <w:tcW w:w="245" w:type="pct"/>
            <w:vMerge/>
          </w:tcPr>
          <w:p w14:paraId="6AD07176"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Pr>
          <w:p w14:paraId="599DA7C3" w14:textId="77777777" w:rsidR="00A922A0" w:rsidRPr="00A922A0" w:rsidRDefault="00A922A0" w:rsidP="00A922A0">
            <w:pPr>
              <w:spacing w:before="60" w:after="60"/>
              <w:ind w:left="28"/>
              <w:rPr>
                <w:rFonts w:ascii="Times New Roman" w:hAnsi="Times New Roman"/>
                <w:sz w:val="18"/>
                <w:szCs w:val="18"/>
                <w:lang w:val="sr-Cyrl-CS"/>
              </w:rPr>
            </w:pPr>
          </w:p>
        </w:tc>
        <w:tc>
          <w:tcPr>
            <w:tcW w:w="530" w:type="pct"/>
            <w:gridSpan w:val="2"/>
          </w:tcPr>
          <w:p w14:paraId="1039D343"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Ред</w:t>
            </w:r>
            <w:r w:rsidRPr="00A922A0">
              <w:rPr>
                <w:rFonts w:ascii="Times New Roman" w:hAnsi="Times New Roman"/>
                <w:sz w:val="18"/>
                <w:szCs w:val="18"/>
                <w:lang w:val="mk-MK"/>
              </w:rPr>
              <w:t>ен</w:t>
            </w:r>
            <w:r w:rsidRPr="00A922A0">
              <w:rPr>
                <w:rFonts w:ascii="Times New Roman" w:hAnsi="Times New Roman"/>
                <w:sz w:val="18"/>
                <w:szCs w:val="18"/>
                <w:lang w:val="sr-Cyrl-CS"/>
              </w:rPr>
              <w:t>број</w:t>
            </w:r>
          </w:p>
        </w:tc>
        <w:tc>
          <w:tcPr>
            <w:tcW w:w="1189" w:type="pct"/>
            <w:gridSpan w:val="4"/>
          </w:tcPr>
          <w:p w14:paraId="156A68A4"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Автори</w:t>
            </w:r>
          </w:p>
        </w:tc>
        <w:tc>
          <w:tcPr>
            <w:tcW w:w="1625" w:type="pct"/>
            <w:gridSpan w:val="6"/>
          </w:tcPr>
          <w:p w14:paraId="2E3D1101"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Наслов</w:t>
            </w:r>
          </w:p>
        </w:tc>
        <w:tc>
          <w:tcPr>
            <w:tcW w:w="1095" w:type="pct"/>
            <w:gridSpan w:val="2"/>
          </w:tcPr>
          <w:p w14:paraId="77C21A64"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Издавач / година</w:t>
            </w:r>
          </w:p>
        </w:tc>
      </w:tr>
      <w:tr w:rsidR="00A922A0" w:rsidRPr="00A922A0" w14:paraId="78C6C601" w14:textId="77777777" w:rsidTr="00DC52FB">
        <w:trPr>
          <w:jc w:val="center"/>
        </w:trPr>
        <w:tc>
          <w:tcPr>
            <w:tcW w:w="245" w:type="pct"/>
            <w:vMerge/>
          </w:tcPr>
          <w:p w14:paraId="576B9C38"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Pr>
          <w:p w14:paraId="5654FAAA" w14:textId="77777777" w:rsidR="00A922A0" w:rsidRPr="00A922A0" w:rsidRDefault="00A922A0" w:rsidP="00A922A0">
            <w:pPr>
              <w:spacing w:before="60" w:after="60"/>
              <w:ind w:left="28"/>
              <w:rPr>
                <w:rFonts w:ascii="Times New Roman" w:hAnsi="Times New Roman"/>
                <w:sz w:val="18"/>
                <w:szCs w:val="18"/>
                <w:lang w:val="sr-Cyrl-CS"/>
              </w:rPr>
            </w:pPr>
          </w:p>
        </w:tc>
        <w:tc>
          <w:tcPr>
            <w:tcW w:w="530" w:type="pct"/>
            <w:gridSpan w:val="2"/>
          </w:tcPr>
          <w:p w14:paraId="1521424C"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1.</w:t>
            </w:r>
          </w:p>
        </w:tc>
        <w:tc>
          <w:tcPr>
            <w:tcW w:w="1189" w:type="pct"/>
            <w:gridSpan w:val="4"/>
          </w:tcPr>
          <w:p w14:paraId="37F91EB9" w14:textId="77777777" w:rsidR="00A922A0" w:rsidRPr="00A922A0" w:rsidRDefault="00A922A0" w:rsidP="00A922A0">
            <w:pPr>
              <w:autoSpaceDE w:val="0"/>
              <w:autoSpaceDN w:val="0"/>
              <w:adjustRightInd w:val="0"/>
              <w:spacing w:before="120" w:after="160" w:line="259" w:lineRule="auto"/>
              <w:rPr>
                <w:rFonts w:ascii="Times New Roman" w:hAnsi="Times New Roman"/>
                <w:sz w:val="18"/>
                <w:szCs w:val="18"/>
                <w:lang w:val="en-US"/>
              </w:rPr>
            </w:pPr>
            <w:r w:rsidRPr="00A922A0">
              <w:rPr>
                <w:rFonts w:ascii="Times New Roman" w:hAnsi="Times New Roman"/>
                <w:sz w:val="18"/>
                <w:szCs w:val="18"/>
                <w:lang w:val="en-US"/>
              </w:rPr>
              <w:t>Лидија Капушевска-</w:t>
            </w:r>
            <w:r w:rsidRPr="00A922A0">
              <w:rPr>
                <w:rFonts w:ascii="Times New Roman" w:hAnsi="Times New Roman"/>
                <w:sz w:val="18"/>
                <w:szCs w:val="18"/>
                <w:lang w:val="mk-MK"/>
              </w:rPr>
              <w:t xml:space="preserve"> </w:t>
            </w:r>
            <w:r w:rsidRPr="00A922A0">
              <w:rPr>
                <w:rFonts w:ascii="Times New Roman" w:hAnsi="Times New Roman"/>
                <w:sz w:val="18"/>
                <w:szCs w:val="18"/>
                <w:lang w:val="en-US"/>
              </w:rPr>
              <w:t>Дракулевска</w:t>
            </w:r>
          </w:p>
        </w:tc>
        <w:tc>
          <w:tcPr>
            <w:tcW w:w="1625" w:type="pct"/>
            <w:gridSpan w:val="6"/>
          </w:tcPr>
          <w:p w14:paraId="6B1C7320" w14:textId="77777777" w:rsidR="00A922A0" w:rsidRPr="00A922A0" w:rsidRDefault="00A922A0" w:rsidP="00A922A0">
            <w:pPr>
              <w:autoSpaceDE w:val="0"/>
              <w:autoSpaceDN w:val="0"/>
              <w:adjustRightInd w:val="0"/>
              <w:spacing w:before="120" w:after="160" w:line="259" w:lineRule="auto"/>
              <w:rPr>
                <w:rFonts w:ascii="Times New Roman" w:hAnsi="Times New Roman"/>
                <w:sz w:val="18"/>
                <w:szCs w:val="18"/>
                <w:lang w:val="en-US"/>
              </w:rPr>
            </w:pPr>
            <w:r w:rsidRPr="00A922A0">
              <w:rPr>
                <w:rFonts w:ascii="Times New Roman  t" w:hAnsi="Times New Roman  t" w:cs="Times New Roman  t"/>
                <w:i/>
                <w:iCs/>
                <w:sz w:val="18"/>
                <w:szCs w:val="18"/>
                <w:lang w:val="mk-MK"/>
              </w:rPr>
              <w:t xml:space="preserve">Мозаик од гласови </w:t>
            </w:r>
            <w:r w:rsidRPr="00A922A0">
              <w:rPr>
                <w:rFonts w:ascii="Times New Roman" w:hAnsi="Times New Roman"/>
                <w:sz w:val="18"/>
                <w:szCs w:val="18"/>
                <w:lang w:val="mk-MK"/>
              </w:rPr>
              <w:t xml:space="preserve">(Огледи за македонската книжевност),  236 стр. </w:t>
            </w:r>
          </w:p>
        </w:tc>
        <w:tc>
          <w:tcPr>
            <w:tcW w:w="1095" w:type="pct"/>
            <w:gridSpan w:val="2"/>
          </w:tcPr>
          <w:p w14:paraId="3D797D40"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mk-MK"/>
              </w:rPr>
              <w:t>Скопје, Магор, 2018</w:t>
            </w:r>
          </w:p>
        </w:tc>
      </w:tr>
      <w:tr w:rsidR="00A922A0" w:rsidRPr="00A922A0" w14:paraId="38DA0704" w14:textId="77777777" w:rsidTr="00DC52FB">
        <w:trPr>
          <w:jc w:val="center"/>
        </w:trPr>
        <w:tc>
          <w:tcPr>
            <w:tcW w:w="245" w:type="pct"/>
            <w:vMerge/>
          </w:tcPr>
          <w:p w14:paraId="7CA718AF"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Pr>
          <w:p w14:paraId="316AE963" w14:textId="77777777" w:rsidR="00A922A0" w:rsidRPr="00A922A0" w:rsidRDefault="00A922A0" w:rsidP="00A922A0">
            <w:pPr>
              <w:spacing w:before="60" w:after="60"/>
              <w:ind w:left="28"/>
              <w:rPr>
                <w:rFonts w:ascii="Times New Roman" w:hAnsi="Times New Roman"/>
                <w:sz w:val="18"/>
                <w:szCs w:val="18"/>
                <w:lang w:val="sr-Cyrl-CS"/>
              </w:rPr>
            </w:pPr>
          </w:p>
        </w:tc>
        <w:tc>
          <w:tcPr>
            <w:tcW w:w="530" w:type="pct"/>
            <w:gridSpan w:val="2"/>
          </w:tcPr>
          <w:p w14:paraId="6D883F86"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2.</w:t>
            </w:r>
          </w:p>
        </w:tc>
        <w:tc>
          <w:tcPr>
            <w:tcW w:w="1189" w:type="pct"/>
            <w:gridSpan w:val="4"/>
          </w:tcPr>
          <w:p w14:paraId="1EF9D93D"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mk-MK"/>
              </w:rPr>
              <w:t>Анастасија Ѓурчинова,</w:t>
            </w:r>
            <w:r w:rsidRPr="00A922A0">
              <w:rPr>
                <w:rFonts w:ascii="Times New Roman" w:hAnsi="Times New Roman"/>
                <w:sz w:val="18"/>
                <w:szCs w:val="18"/>
                <w:lang w:val="sr-Cyrl-CS"/>
              </w:rPr>
              <w:t xml:space="preserve"> Лидија Капушевска-</w:t>
            </w:r>
            <w:r w:rsidRPr="00A922A0">
              <w:rPr>
                <w:rFonts w:ascii="Times New Roman" w:hAnsi="Times New Roman"/>
                <w:sz w:val="18"/>
                <w:szCs w:val="18"/>
                <w:lang w:val="mk-MK"/>
              </w:rPr>
              <w:t xml:space="preserve"> </w:t>
            </w:r>
            <w:r w:rsidRPr="00A922A0">
              <w:rPr>
                <w:rFonts w:ascii="Times New Roman" w:hAnsi="Times New Roman"/>
                <w:sz w:val="18"/>
                <w:szCs w:val="18"/>
                <w:lang w:val="sr-Cyrl-CS"/>
              </w:rPr>
              <w:t>Дракулевска</w:t>
            </w:r>
            <w:r w:rsidRPr="00A922A0">
              <w:rPr>
                <w:rFonts w:ascii="Times New Roman" w:hAnsi="Times New Roman"/>
                <w:sz w:val="18"/>
                <w:szCs w:val="18"/>
                <w:lang w:val="mk-MK"/>
              </w:rPr>
              <w:t xml:space="preserve"> и Бобан Карапејовски</w:t>
            </w:r>
          </w:p>
          <w:p w14:paraId="720FBFD1" w14:textId="77777777" w:rsidR="00A922A0" w:rsidRPr="00A922A0" w:rsidRDefault="00A922A0" w:rsidP="00A922A0">
            <w:pPr>
              <w:spacing w:before="60" w:after="60"/>
              <w:ind w:left="28"/>
              <w:rPr>
                <w:rFonts w:ascii="Times New Roman" w:hAnsi="Times New Roman"/>
                <w:sz w:val="18"/>
                <w:szCs w:val="18"/>
                <w:lang w:val="sr-Cyrl-CS"/>
              </w:rPr>
            </w:pPr>
          </w:p>
        </w:tc>
        <w:tc>
          <w:tcPr>
            <w:tcW w:w="1625" w:type="pct"/>
            <w:gridSpan w:val="6"/>
          </w:tcPr>
          <w:p w14:paraId="613E99C7" w14:textId="77777777" w:rsidR="00A922A0" w:rsidRPr="00A922A0" w:rsidRDefault="00A922A0" w:rsidP="00A922A0">
            <w:pPr>
              <w:spacing w:before="120" w:after="160" w:line="259" w:lineRule="auto"/>
              <w:rPr>
                <w:rFonts w:ascii="Times New Roman" w:hAnsi="Times New Roman"/>
                <w:sz w:val="18"/>
                <w:szCs w:val="18"/>
                <w:lang w:val="mk-MK"/>
              </w:rPr>
            </w:pPr>
            <w:r w:rsidRPr="00A922A0">
              <w:rPr>
                <w:rFonts w:ascii="Times New Roman" w:hAnsi="Times New Roman"/>
                <w:sz w:val="18"/>
                <w:szCs w:val="18"/>
                <w:lang w:val="ru-RU"/>
              </w:rPr>
              <w:t xml:space="preserve">Блаже Конески, </w:t>
            </w:r>
            <w:r w:rsidRPr="00A922A0">
              <w:rPr>
                <w:rFonts w:ascii="Times New Roman" w:hAnsi="Times New Roman"/>
                <w:i/>
                <w:iCs/>
                <w:sz w:val="18"/>
                <w:szCs w:val="18"/>
                <w:lang w:val="ru-RU"/>
              </w:rPr>
              <w:t xml:space="preserve">Македонскиот </w:t>
            </w:r>
            <w:r w:rsidRPr="00A922A0">
              <w:rPr>
                <w:rFonts w:ascii="Times New Roman" w:hAnsi="Times New Roman"/>
                <w:i/>
                <w:iCs/>
                <w:sz w:val="18"/>
                <w:szCs w:val="18"/>
                <w:lang w:val="en-US"/>
              </w:rPr>
              <w:t>XIX</w:t>
            </w:r>
            <w:r w:rsidRPr="00A922A0">
              <w:rPr>
                <w:rFonts w:ascii="Times New Roman" w:hAnsi="Times New Roman"/>
                <w:i/>
                <w:iCs/>
                <w:sz w:val="18"/>
                <w:szCs w:val="18"/>
                <w:lang w:val="mk-MK"/>
              </w:rPr>
              <w:t xml:space="preserve"> век</w:t>
            </w:r>
            <w:r w:rsidRPr="00A922A0">
              <w:rPr>
                <w:rFonts w:ascii="Times New Roman" w:hAnsi="Times New Roman"/>
                <w:sz w:val="18"/>
                <w:szCs w:val="18"/>
                <w:lang w:val="mk-MK"/>
              </w:rPr>
              <w:t xml:space="preserve">. Целокупни дела на Блаже Конески (критичко издание во редакција на акад. М. Ѓурчинов и акад. К. Ќулавкова), том 6, 482 стр. </w:t>
            </w:r>
          </w:p>
        </w:tc>
        <w:tc>
          <w:tcPr>
            <w:tcW w:w="1095" w:type="pct"/>
            <w:gridSpan w:val="2"/>
          </w:tcPr>
          <w:p w14:paraId="399E5404"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Скопје, МАНУ, 2020</w:t>
            </w:r>
          </w:p>
          <w:p w14:paraId="0A09E670" w14:textId="77777777" w:rsidR="00A922A0" w:rsidRPr="00A922A0" w:rsidRDefault="00A922A0" w:rsidP="00A922A0">
            <w:pPr>
              <w:spacing w:before="60" w:after="60"/>
              <w:ind w:left="28"/>
              <w:rPr>
                <w:rFonts w:ascii="Times New Roman" w:hAnsi="Times New Roman"/>
                <w:sz w:val="18"/>
                <w:szCs w:val="18"/>
                <w:lang w:val="sr-Cyrl-CS"/>
              </w:rPr>
            </w:pPr>
          </w:p>
        </w:tc>
      </w:tr>
      <w:tr w:rsidR="00A922A0" w:rsidRPr="00A922A0" w14:paraId="4B639A15" w14:textId="77777777" w:rsidTr="00DC52FB">
        <w:trPr>
          <w:jc w:val="center"/>
        </w:trPr>
        <w:tc>
          <w:tcPr>
            <w:tcW w:w="245" w:type="pct"/>
            <w:vMerge/>
          </w:tcPr>
          <w:p w14:paraId="1F4C045D"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Pr>
          <w:p w14:paraId="42502A71" w14:textId="77777777" w:rsidR="00A922A0" w:rsidRPr="00A922A0" w:rsidRDefault="00A922A0" w:rsidP="00A922A0">
            <w:pPr>
              <w:spacing w:before="60" w:after="60"/>
              <w:ind w:left="28"/>
              <w:rPr>
                <w:rFonts w:ascii="Times New Roman" w:hAnsi="Times New Roman"/>
                <w:sz w:val="18"/>
                <w:szCs w:val="18"/>
                <w:lang w:val="sr-Cyrl-CS"/>
              </w:rPr>
            </w:pPr>
          </w:p>
        </w:tc>
        <w:tc>
          <w:tcPr>
            <w:tcW w:w="530" w:type="pct"/>
            <w:gridSpan w:val="2"/>
          </w:tcPr>
          <w:p w14:paraId="187915E8"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3.</w:t>
            </w:r>
          </w:p>
        </w:tc>
        <w:tc>
          <w:tcPr>
            <w:tcW w:w="1189" w:type="pct"/>
            <w:gridSpan w:val="4"/>
          </w:tcPr>
          <w:p w14:paraId="784A2B7C"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sr-Cyrl-CS"/>
              </w:rPr>
              <w:t>Лидија Капушевска-</w:t>
            </w:r>
            <w:r w:rsidRPr="00A922A0">
              <w:rPr>
                <w:rFonts w:ascii="Times New Roman" w:hAnsi="Times New Roman"/>
                <w:sz w:val="18"/>
                <w:szCs w:val="18"/>
                <w:lang w:val="mk-MK"/>
              </w:rPr>
              <w:t xml:space="preserve"> </w:t>
            </w:r>
            <w:r w:rsidRPr="00A922A0">
              <w:rPr>
                <w:rFonts w:ascii="Times New Roman" w:hAnsi="Times New Roman"/>
                <w:sz w:val="18"/>
                <w:szCs w:val="18"/>
                <w:lang w:val="sr-Cyrl-CS"/>
              </w:rPr>
              <w:t>Дракулевска</w:t>
            </w:r>
            <w:r w:rsidRPr="00A922A0">
              <w:rPr>
                <w:rFonts w:ascii="Times New Roman" w:hAnsi="Times New Roman"/>
                <w:sz w:val="18"/>
                <w:szCs w:val="18"/>
                <w:lang w:val="mk-MK"/>
              </w:rPr>
              <w:t xml:space="preserve"> </w:t>
            </w:r>
          </w:p>
        </w:tc>
        <w:tc>
          <w:tcPr>
            <w:tcW w:w="1625" w:type="pct"/>
            <w:gridSpan w:val="6"/>
          </w:tcPr>
          <w:p w14:paraId="50733BD1" w14:textId="77777777" w:rsidR="00A922A0" w:rsidRPr="00A922A0" w:rsidRDefault="00A922A0" w:rsidP="00A922A0">
            <w:pPr>
              <w:spacing w:before="120" w:after="160" w:line="259" w:lineRule="auto"/>
              <w:rPr>
                <w:rFonts w:ascii="Times New Roman" w:hAnsi="Times New Roman"/>
                <w:sz w:val="18"/>
                <w:szCs w:val="18"/>
                <w:lang w:val="en-US"/>
              </w:rPr>
            </w:pPr>
            <w:r w:rsidRPr="00A922A0">
              <w:rPr>
                <w:rFonts w:ascii="Times New Roman" w:hAnsi="Times New Roman"/>
                <w:i/>
                <w:iCs/>
                <w:sz w:val="18"/>
                <w:szCs w:val="18"/>
                <w:lang w:val="mk-MK"/>
              </w:rPr>
              <w:t xml:space="preserve">Авторот во огледало. </w:t>
            </w:r>
            <w:r w:rsidRPr="00A922A0">
              <w:rPr>
                <w:rFonts w:ascii="Times New Roman" w:hAnsi="Times New Roman"/>
                <w:sz w:val="18"/>
                <w:szCs w:val="18"/>
                <w:lang w:val="mk-MK"/>
              </w:rPr>
              <w:t>368 стр.</w:t>
            </w:r>
          </w:p>
        </w:tc>
        <w:tc>
          <w:tcPr>
            <w:tcW w:w="1095" w:type="pct"/>
            <w:gridSpan w:val="2"/>
          </w:tcPr>
          <w:p w14:paraId="6FCA9FDB"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mk-MK"/>
              </w:rPr>
              <w:t>Скопје, Полица, 2021</w:t>
            </w:r>
          </w:p>
        </w:tc>
      </w:tr>
      <w:tr w:rsidR="00A922A0" w:rsidRPr="00A922A0" w14:paraId="107EC7ED" w14:textId="77777777" w:rsidTr="00DC52FB">
        <w:trPr>
          <w:jc w:val="center"/>
        </w:trPr>
        <w:tc>
          <w:tcPr>
            <w:tcW w:w="245" w:type="pct"/>
            <w:vMerge/>
          </w:tcPr>
          <w:p w14:paraId="471AE57B"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Pr>
          <w:p w14:paraId="6DE26EF5" w14:textId="77777777" w:rsidR="00A922A0" w:rsidRPr="00A922A0" w:rsidRDefault="00A922A0" w:rsidP="00A922A0">
            <w:pPr>
              <w:spacing w:before="60" w:after="60"/>
              <w:ind w:left="28"/>
              <w:rPr>
                <w:rFonts w:ascii="Times New Roman" w:hAnsi="Times New Roman"/>
                <w:sz w:val="18"/>
                <w:szCs w:val="18"/>
                <w:lang w:val="sr-Cyrl-CS"/>
              </w:rPr>
            </w:pPr>
          </w:p>
        </w:tc>
        <w:tc>
          <w:tcPr>
            <w:tcW w:w="530" w:type="pct"/>
            <w:gridSpan w:val="2"/>
          </w:tcPr>
          <w:p w14:paraId="22C78D97"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4.</w:t>
            </w:r>
          </w:p>
        </w:tc>
        <w:tc>
          <w:tcPr>
            <w:tcW w:w="1189" w:type="pct"/>
            <w:gridSpan w:val="4"/>
          </w:tcPr>
          <w:p w14:paraId="5C8F9293" w14:textId="77777777" w:rsidR="00A922A0" w:rsidRPr="00A922A0" w:rsidRDefault="00A922A0" w:rsidP="00A922A0">
            <w:pPr>
              <w:spacing w:before="60" w:after="60"/>
              <w:ind w:left="28"/>
              <w:rPr>
                <w:rFonts w:ascii="Times New Roman" w:hAnsi="Times New Roman"/>
                <w:sz w:val="18"/>
                <w:szCs w:val="18"/>
                <w:lang w:val="en-US"/>
              </w:rPr>
            </w:pPr>
            <w:r w:rsidRPr="00A922A0">
              <w:rPr>
                <w:rFonts w:ascii="Times New Roman" w:hAnsi="Times New Roman"/>
                <w:bCs/>
                <w:sz w:val="18"/>
                <w:szCs w:val="18"/>
                <w:lang w:val="en-US"/>
              </w:rPr>
              <w:t>Lidija</w:t>
            </w:r>
            <w:r w:rsidRPr="00A922A0">
              <w:rPr>
                <w:rFonts w:ascii="Times New Roman" w:hAnsi="Times New Roman"/>
                <w:bCs/>
                <w:sz w:val="18"/>
                <w:szCs w:val="18"/>
                <w:lang w:val="sr-Cyrl-CS"/>
              </w:rPr>
              <w:t xml:space="preserve"> K</w:t>
            </w:r>
            <w:r w:rsidRPr="00A922A0">
              <w:rPr>
                <w:rFonts w:ascii="Times New Roman" w:hAnsi="Times New Roman"/>
                <w:bCs/>
                <w:sz w:val="18"/>
                <w:szCs w:val="18"/>
                <w:lang w:val="en-US"/>
              </w:rPr>
              <w:t>apuševska-</w:t>
            </w:r>
            <w:r w:rsidRPr="00A922A0">
              <w:rPr>
                <w:rFonts w:ascii="Times New Roman" w:hAnsi="Times New Roman"/>
                <w:bCs/>
                <w:sz w:val="18"/>
                <w:szCs w:val="18"/>
                <w:lang w:val="sr-Cyrl-CS"/>
              </w:rPr>
              <w:t xml:space="preserve"> Drakulevska</w:t>
            </w:r>
            <w:r w:rsidRPr="00A922A0">
              <w:rPr>
                <w:rFonts w:ascii="Times New Roman" w:hAnsi="Times New Roman"/>
                <w:bCs/>
                <w:sz w:val="18"/>
                <w:szCs w:val="18"/>
                <w:lang w:val="en-US"/>
              </w:rPr>
              <w:t xml:space="preserve"> (prir.)</w:t>
            </w:r>
          </w:p>
        </w:tc>
        <w:tc>
          <w:tcPr>
            <w:tcW w:w="1625" w:type="pct"/>
            <w:gridSpan w:val="6"/>
          </w:tcPr>
          <w:p w14:paraId="0AF6FE80" w14:textId="77777777" w:rsidR="00A922A0" w:rsidRPr="00A922A0" w:rsidRDefault="00A922A0" w:rsidP="00A922A0">
            <w:pPr>
              <w:spacing w:before="120" w:after="160" w:line="259" w:lineRule="auto"/>
              <w:rPr>
                <w:rFonts w:ascii="Times New Roman" w:hAnsi="Times New Roman"/>
                <w:sz w:val="18"/>
                <w:szCs w:val="18"/>
                <w:lang w:val="en-US"/>
              </w:rPr>
            </w:pPr>
            <w:r w:rsidRPr="00A922A0">
              <w:rPr>
                <w:rFonts w:ascii="Times New Roman  t" w:hAnsi="Times New Roman  t" w:cs="Times New Roman  t"/>
                <w:bCs/>
                <w:i/>
                <w:iCs/>
                <w:sz w:val="18"/>
                <w:szCs w:val="18"/>
                <w:lang w:val="en-US"/>
              </w:rPr>
              <w:t>Teška noć</w:t>
            </w:r>
            <w:r w:rsidRPr="00A922A0">
              <w:rPr>
                <w:rFonts w:ascii="Times New Roman" w:hAnsi="Times New Roman"/>
                <w:bCs/>
                <w:sz w:val="18"/>
                <w:szCs w:val="18"/>
                <w:lang w:val="en-US"/>
              </w:rPr>
              <w:t>: antologija suvremene makedonske fantastične priče (prevod: S. Beganović)</w:t>
            </w:r>
          </w:p>
        </w:tc>
        <w:tc>
          <w:tcPr>
            <w:tcW w:w="1095" w:type="pct"/>
            <w:gridSpan w:val="2"/>
          </w:tcPr>
          <w:p w14:paraId="408E39F5" w14:textId="77777777" w:rsidR="00A922A0" w:rsidRPr="00A922A0" w:rsidRDefault="00A922A0" w:rsidP="00A922A0">
            <w:pPr>
              <w:spacing w:before="120" w:after="160" w:line="259" w:lineRule="auto"/>
              <w:rPr>
                <w:rFonts w:ascii="Times New Roman" w:hAnsi="Times New Roman"/>
                <w:sz w:val="24"/>
                <w:szCs w:val="24"/>
                <w:lang w:val="mk-MK"/>
              </w:rPr>
            </w:pPr>
            <w:r w:rsidRPr="00A922A0">
              <w:rPr>
                <w:rFonts w:ascii="Times New Roman" w:hAnsi="Times New Roman"/>
                <w:bCs/>
                <w:sz w:val="18"/>
                <w:szCs w:val="18"/>
                <w:lang w:val="en-US"/>
              </w:rPr>
              <w:t>Skoplje, Izraz, 2021</w:t>
            </w:r>
            <w:r w:rsidRPr="00A922A0">
              <w:rPr>
                <w:rFonts w:ascii="Times New Roman" w:hAnsi="Times New Roman"/>
                <w:bCs/>
                <w:sz w:val="24"/>
                <w:szCs w:val="24"/>
                <w:lang w:val="en-US"/>
              </w:rPr>
              <w:t xml:space="preserve"> </w:t>
            </w:r>
          </w:p>
          <w:p w14:paraId="2B525475" w14:textId="77777777" w:rsidR="00A922A0" w:rsidRPr="00A922A0" w:rsidRDefault="00A922A0" w:rsidP="00A922A0">
            <w:pPr>
              <w:spacing w:before="60" w:after="60"/>
              <w:ind w:left="28"/>
              <w:rPr>
                <w:rFonts w:ascii="Times New Roman" w:hAnsi="Times New Roman"/>
                <w:sz w:val="18"/>
                <w:szCs w:val="18"/>
                <w:lang w:val="sr-Cyrl-CS"/>
              </w:rPr>
            </w:pPr>
          </w:p>
        </w:tc>
      </w:tr>
      <w:tr w:rsidR="00A922A0" w:rsidRPr="00A922A0" w14:paraId="1D32D337" w14:textId="77777777" w:rsidTr="00DC52FB">
        <w:trPr>
          <w:jc w:val="center"/>
        </w:trPr>
        <w:tc>
          <w:tcPr>
            <w:tcW w:w="245" w:type="pct"/>
            <w:vMerge/>
          </w:tcPr>
          <w:p w14:paraId="6AC88425"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Pr>
          <w:p w14:paraId="2982705C" w14:textId="77777777" w:rsidR="00A922A0" w:rsidRPr="00A922A0" w:rsidRDefault="00A922A0" w:rsidP="00A922A0">
            <w:pPr>
              <w:spacing w:before="60" w:after="60"/>
              <w:ind w:left="28"/>
              <w:rPr>
                <w:rFonts w:ascii="Times New Roman" w:hAnsi="Times New Roman"/>
                <w:sz w:val="18"/>
                <w:szCs w:val="18"/>
                <w:lang w:val="sr-Cyrl-CS"/>
              </w:rPr>
            </w:pPr>
          </w:p>
        </w:tc>
        <w:tc>
          <w:tcPr>
            <w:tcW w:w="530" w:type="pct"/>
            <w:gridSpan w:val="2"/>
          </w:tcPr>
          <w:p w14:paraId="0C1D4913"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5.</w:t>
            </w:r>
          </w:p>
        </w:tc>
        <w:tc>
          <w:tcPr>
            <w:tcW w:w="1189" w:type="pct"/>
            <w:gridSpan w:val="4"/>
          </w:tcPr>
          <w:p w14:paraId="5A891499" w14:textId="77777777" w:rsidR="00A922A0" w:rsidRPr="00A922A0" w:rsidRDefault="00A922A0" w:rsidP="00A922A0">
            <w:pPr>
              <w:spacing w:before="60" w:after="60"/>
              <w:ind w:left="28"/>
              <w:rPr>
                <w:rFonts w:ascii="Times New Roman" w:hAnsi="Times New Roman"/>
                <w:sz w:val="18"/>
                <w:szCs w:val="18"/>
                <w:lang w:val="sr-Cyrl-CS"/>
              </w:rPr>
            </w:pPr>
          </w:p>
        </w:tc>
        <w:tc>
          <w:tcPr>
            <w:tcW w:w="1625" w:type="pct"/>
            <w:gridSpan w:val="6"/>
          </w:tcPr>
          <w:p w14:paraId="57E82259" w14:textId="77777777" w:rsidR="00A922A0" w:rsidRPr="00A922A0" w:rsidRDefault="00A922A0" w:rsidP="00A922A0">
            <w:pPr>
              <w:spacing w:before="60" w:after="60"/>
              <w:ind w:left="28"/>
              <w:rPr>
                <w:rFonts w:ascii="Times New Roman" w:hAnsi="Times New Roman"/>
                <w:sz w:val="18"/>
                <w:szCs w:val="18"/>
                <w:lang w:val="sr-Cyrl-CS"/>
              </w:rPr>
            </w:pPr>
          </w:p>
        </w:tc>
        <w:tc>
          <w:tcPr>
            <w:tcW w:w="1095" w:type="pct"/>
            <w:gridSpan w:val="2"/>
          </w:tcPr>
          <w:p w14:paraId="7F7A9854" w14:textId="77777777" w:rsidR="00A922A0" w:rsidRPr="00A922A0" w:rsidRDefault="00A922A0" w:rsidP="00A922A0">
            <w:pPr>
              <w:spacing w:before="60" w:after="60"/>
              <w:ind w:left="28"/>
              <w:rPr>
                <w:rFonts w:ascii="Times New Roman" w:hAnsi="Times New Roman"/>
                <w:sz w:val="18"/>
                <w:szCs w:val="18"/>
                <w:lang w:val="sr-Cyrl-CS"/>
              </w:rPr>
            </w:pPr>
          </w:p>
        </w:tc>
      </w:tr>
      <w:tr w:rsidR="00A922A0" w:rsidRPr="00A922A0" w14:paraId="6BF9E555" w14:textId="77777777" w:rsidTr="00DC52FB">
        <w:trPr>
          <w:jc w:val="center"/>
        </w:trPr>
        <w:tc>
          <w:tcPr>
            <w:tcW w:w="245" w:type="pct"/>
            <w:vMerge/>
          </w:tcPr>
          <w:p w14:paraId="41DDB2D5"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val="restart"/>
          </w:tcPr>
          <w:p w14:paraId="712264A6"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10.4.</w:t>
            </w:r>
          </w:p>
        </w:tc>
        <w:tc>
          <w:tcPr>
            <w:tcW w:w="4439" w:type="pct"/>
            <w:gridSpan w:val="14"/>
          </w:tcPr>
          <w:p w14:paraId="4F7C3B40"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Печатени стручни трудови во последните пет години (до пет)</w:t>
            </w:r>
          </w:p>
        </w:tc>
      </w:tr>
      <w:tr w:rsidR="00A922A0" w:rsidRPr="00A922A0" w14:paraId="1900C848" w14:textId="77777777" w:rsidTr="00DC52FB">
        <w:trPr>
          <w:jc w:val="center"/>
        </w:trPr>
        <w:tc>
          <w:tcPr>
            <w:tcW w:w="245" w:type="pct"/>
            <w:vMerge/>
          </w:tcPr>
          <w:p w14:paraId="6CDFDAF9"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Pr>
          <w:p w14:paraId="62E06E47" w14:textId="77777777" w:rsidR="00A922A0" w:rsidRPr="00A922A0" w:rsidRDefault="00A922A0" w:rsidP="00A922A0">
            <w:pPr>
              <w:spacing w:before="60" w:after="60"/>
              <w:ind w:left="28"/>
              <w:rPr>
                <w:rFonts w:ascii="Times New Roman" w:hAnsi="Times New Roman"/>
                <w:sz w:val="18"/>
                <w:szCs w:val="18"/>
                <w:lang w:val="sr-Cyrl-CS"/>
              </w:rPr>
            </w:pPr>
          </w:p>
        </w:tc>
        <w:tc>
          <w:tcPr>
            <w:tcW w:w="530" w:type="pct"/>
            <w:gridSpan w:val="2"/>
          </w:tcPr>
          <w:p w14:paraId="56F38251"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Ред</w:t>
            </w:r>
            <w:r w:rsidRPr="00A922A0">
              <w:rPr>
                <w:rFonts w:ascii="Times New Roman" w:hAnsi="Times New Roman"/>
                <w:sz w:val="18"/>
                <w:szCs w:val="18"/>
                <w:lang w:val="mk-MK"/>
              </w:rPr>
              <w:t>ен</w:t>
            </w:r>
            <w:r w:rsidRPr="00A922A0">
              <w:rPr>
                <w:rFonts w:ascii="Times New Roman" w:hAnsi="Times New Roman"/>
                <w:sz w:val="18"/>
                <w:szCs w:val="18"/>
                <w:lang w:val="sr-Cyrl-CS"/>
              </w:rPr>
              <w:t>број</w:t>
            </w:r>
          </w:p>
        </w:tc>
        <w:tc>
          <w:tcPr>
            <w:tcW w:w="1189" w:type="pct"/>
            <w:gridSpan w:val="4"/>
          </w:tcPr>
          <w:p w14:paraId="56DB462D"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Автори</w:t>
            </w:r>
          </w:p>
        </w:tc>
        <w:tc>
          <w:tcPr>
            <w:tcW w:w="1625" w:type="pct"/>
            <w:gridSpan w:val="6"/>
          </w:tcPr>
          <w:p w14:paraId="352003A4"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Наслов</w:t>
            </w:r>
          </w:p>
        </w:tc>
        <w:tc>
          <w:tcPr>
            <w:tcW w:w="1095" w:type="pct"/>
            <w:gridSpan w:val="2"/>
          </w:tcPr>
          <w:p w14:paraId="28387582"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Издавач / година</w:t>
            </w:r>
          </w:p>
        </w:tc>
      </w:tr>
      <w:tr w:rsidR="00A922A0" w:rsidRPr="00A922A0" w14:paraId="775271B0" w14:textId="77777777" w:rsidTr="00DC52FB">
        <w:trPr>
          <w:jc w:val="center"/>
        </w:trPr>
        <w:tc>
          <w:tcPr>
            <w:tcW w:w="245" w:type="pct"/>
            <w:vMerge/>
          </w:tcPr>
          <w:p w14:paraId="4E1033A5"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Pr>
          <w:p w14:paraId="5E9A1157" w14:textId="77777777" w:rsidR="00A922A0" w:rsidRPr="00A922A0" w:rsidRDefault="00A922A0" w:rsidP="00A922A0">
            <w:pPr>
              <w:spacing w:before="60" w:after="60"/>
              <w:ind w:left="28"/>
              <w:rPr>
                <w:rFonts w:ascii="Times New Roman" w:hAnsi="Times New Roman"/>
                <w:sz w:val="18"/>
                <w:szCs w:val="18"/>
                <w:lang w:val="sr-Cyrl-CS"/>
              </w:rPr>
            </w:pPr>
          </w:p>
        </w:tc>
        <w:tc>
          <w:tcPr>
            <w:tcW w:w="530" w:type="pct"/>
            <w:gridSpan w:val="2"/>
          </w:tcPr>
          <w:p w14:paraId="57980C9F"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1.</w:t>
            </w:r>
          </w:p>
        </w:tc>
        <w:tc>
          <w:tcPr>
            <w:tcW w:w="1189" w:type="pct"/>
            <w:gridSpan w:val="4"/>
          </w:tcPr>
          <w:p w14:paraId="7F291DAE"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bCs/>
                <w:sz w:val="18"/>
                <w:szCs w:val="18"/>
                <w:lang w:val="en-US"/>
              </w:rPr>
              <w:t>Lidija</w:t>
            </w:r>
            <w:r w:rsidRPr="00A922A0">
              <w:rPr>
                <w:rFonts w:ascii="Times New Roman" w:hAnsi="Times New Roman"/>
                <w:bCs/>
                <w:sz w:val="18"/>
                <w:szCs w:val="18"/>
                <w:lang w:val="sr-Cyrl-CS"/>
              </w:rPr>
              <w:t xml:space="preserve"> K</w:t>
            </w:r>
            <w:r w:rsidRPr="00A922A0">
              <w:rPr>
                <w:rFonts w:ascii="Times New Roman" w:hAnsi="Times New Roman"/>
                <w:bCs/>
                <w:sz w:val="18"/>
                <w:szCs w:val="18"/>
                <w:lang w:val="en-US"/>
              </w:rPr>
              <w:t>apuševska-</w:t>
            </w:r>
            <w:r w:rsidRPr="00A922A0">
              <w:rPr>
                <w:rFonts w:ascii="Times New Roman" w:hAnsi="Times New Roman"/>
                <w:bCs/>
                <w:sz w:val="18"/>
                <w:szCs w:val="18"/>
                <w:lang w:val="sr-Cyrl-CS"/>
              </w:rPr>
              <w:t xml:space="preserve"> Drakulevska</w:t>
            </w:r>
          </w:p>
        </w:tc>
        <w:tc>
          <w:tcPr>
            <w:tcW w:w="1625" w:type="pct"/>
            <w:gridSpan w:val="6"/>
          </w:tcPr>
          <w:p w14:paraId="676487F5" w14:textId="77777777" w:rsidR="00A922A0" w:rsidRPr="00A922A0" w:rsidRDefault="00A922A0" w:rsidP="00A922A0">
            <w:pPr>
              <w:spacing w:before="120" w:after="160" w:line="259" w:lineRule="auto"/>
              <w:jc w:val="both"/>
              <w:rPr>
                <w:rFonts w:ascii="Times New Roman" w:hAnsi="Times New Roman"/>
                <w:sz w:val="18"/>
                <w:szCs w:val="18"/>
                <w:lang w:val="en-US"/>
              </w:rPr>
            </w:pPr>
            <w:r w:rsidRPr="00A922A0">
              <w:rPr>
                <w:rFonts w:ascii="Times New Roman" w:hAnsi="Times New Roman"/>
                <w:sz w:val="18"/>
                <w:szCs w:val="18"/>
                <w:lang w:val="en-US"/>
              </w:rPr>
              <w:t xml:space="preserve">Liljana Dirjan i Josif Brodski: Pesnički dijalog. </w:t>
            </w:r>
            <w:r w:rsidRPr="00A922A0">
              <w:rPr>
                <w:rFonts w:ascii="Times New Roman" w:hAnsi="Times New Roman"/>
                <w:i/>
                <w:iCs/>
                <w:sz w:val="18"/>
                <w:szCs w:val="18"/>
                <w:lang w:val="en-US"/>
              </w:rPr>
              <w:t>ARS</w:t>
            </w:r>
            <w:r w:rsidRPr="00A922A0">
              <w:rPr>
                <w:rFonts w:ascii="Times New Roman" w:hAnsi="Times New Roman"/>
                <w:sz w:val="18"/>
                <w:szCs w:val="18"/>
                <w:lang w:val="en-US"/>
              </w:rPr>
              <w:t>: časopis za književnost i društvena pitanja (XV), br. 3, str. 99-105</w:t>
            </w:r>
          </w:p>
        </w:tc>
        <w:tc>
          <w:tcPr>
            <w:tcW w:w="1095" w:type="pct"/>
            <w:gridSpan w:val="2"/>
          </w:tcPr>
          <w:p w14:paraId="16C0A3A3"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Cetinje/Podgorica, 2018</w:t>
            </w:r>
          </w:p>
        </w:tc>
      </w:tr>
      <w:tr w:rsidR="00A922A0" w:rsidRPr="00A922A0" w14:paraId="44EC64F7" w14:textId="77777777" w:rsidTr="00DC52FB">
        <w:trPr>
          <w:jc w:val="center"/>
        </w:trPr>
        <w:tc>
          <w:tcPr>
            <w:tcW w:w="245" w:type="pct"/>
            <w:vMerge/>
          </w:tcPr>
          <w:p w14:paraId="30E06619"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Pr>
          <w:p w14:paraId="2BB99BFC" w14:textId="77777777" w:rsidR="00A922A0" w:rsidRPr="00A922A0" w:rsidRDefault="00A922A0" w:rsidP="00A922A0">
            <w:pPr>
              <w:spacing w:before="60" w:after="60"/>
              <w:ind w:left="28"/>
              <w:rPr>
                <w:rFonts w:ascii="Times New Roman" w:hAnsi="Times New Roman"/>
                <w:sz w:val="18"/>
                <w:szCs w:val="18"/>
                <w:lang w:val="sr-Cyrl-CS"/>
              </w:rPr>
            </w:pPr>
          </w:p>
        </w:tc>
        <w:tc>
          <w:tcPr>
            <w:tcW w:w="530" w:type="pct"/>
            <w:gridSpan w:val="2"/>
          </w:tcPr>
          <w:p w14:paraId="0AA1D04B"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2.</w:t>
            </w:r>
          </w:p>
        </w:tc>
        <w:tc>
          <w:tcPr>
            <w:tcW w:w="1189" w:type="pct"/>
            <w:gridSpan w:val="4"/>
          </w:tcPr>
          <w:p w14:paraId="7CC07421"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Лидија Капушевска-</w:t>
            </w:r>
            <w:r w:rsidRPr="00A922A0">
              <w:rPr>
                <w:rFonts w:ascii="Times New Roman" w:hAnsi="Times New Roman"/>
                <w:sz w:val="18"/>
                <w:szCs w:val="18"/>
                <w:lang w:val="mk-MK"/>
              </w:rPr>
              <w:t xml:space="preserve"> </w:t>
            </w:r>
            <w:r w:rsidRPr="00A922A0">
              <w:rPr>
                <w:rFonts w:ascii="Times New Roman" w:hAnsi="Times New Roman"/>
                <w:sz w:val="18"/>
                <w:szCs w:val="18"/>
                <w:lang w:val="sr-Cyrl-CS"/>
              </w:rPr>
              <w:t>Дракулевска</w:t>
            </w:r>
          </w:p>
        </w:tc>
        <w:tc>
          <w:tcPr>
            <w:tcW w:w="1625" w:type="pct"/>
            <w:gridSpan w:val="6"/>
          </w:tcPr>
          <w:p w14:paraId="7E34209A" w14:textId="77777777" w:rsidR="00A922A0" w:rsidRPr="00A922A0" w:rsidRDefault="00A922A0" w:rsidP="00A922A0">
            <w:pPr>
              <w:autoSpaceDE w:val="0"/>
              <w:autoSpaceDN w:val="0"/>
              <w:adjustRightInd w:val="0"/>
              <w:spacing w:before="120" w:after="160" w:line="259" w:lineRule="auto"/>
              <w:jc w:val="both"/>
              <w:rPr>
                <w:rFonts w:ascii="Times New Roman" w:hAnsi="Times New Roman"/>
                <w:sz w:val="18"/>
                <w:szCs w:val="18"/>
                <w:lang w:val="en-US"/>
              </w:rPr>
            </w:pPr>
            <w:r w:rsidRPr="00A922A0">
              <w:rPr>
                <w:rFonts w:ascii="Times New Roman" w:hAnsi="Times New Roman"/>
                <w:bCs/>
                <w:sz w:val="18"/>
                <w:szCs w:val="18"/>
                <w:lang w:val="mk-MK"/>
              </w:rPr>
              <w:t>Интерпретативната парадигма на фантастичната книжевност.  Наратив-ната фантастика низ призма на романот / циклус раскази Мојата роднина Емилија од Влада Урошевиќ.</w:t>
            </w:r>
            <w:r w:rsidRPr="00A922A0">
              <w:rPr>
                <w:rFonts w:ascii="Times New Roman  t" w:hAnsi="Times New Roman  t" w:cs="Times New Roman  t"/>
                <w:bCs/>
                <w:sz w:val="18"/>
                <w:szCs w:val="18"/>
                <w:lang w:val="mk-MK"/>
              </w:rPr>
              <w:t xml:space="preserve"> </w:t>
            </w:r>
            <w:r w:rsidRPr="00A922A0">
              <w:rPr>
                <w:rFonts w:ascii="Times New Roman  t" w:eastAsia="TajmsCyr-Italic" w:hAnsi="Times New Roman  t" w:cs="Times New Roman  t"/>
                <w:i/>
                <w:iCs/>
                <w:sz w:val="18"/>
                <w:szCs w:val="18"/>
                <w:lang w:val="en-US"/>
              </w:rPr>
              <w:t xml:space="preserve">Критички </w:t>
            </w:r>
            <w:r w:rsidRPr="00A922A0">
              <w:rPr>
                <w:rFonts w:ascii="Times New Roman  t" w:eastAsia="TajmsCyr-Italic" w:hAnsi="Times New Roman  t" w:cs="Times New Roman  t"/>
                <w:i/>
                <w:iCs/>
                <w:sz w:val="18"/>
                <w:szCs w:val="18"/>
                <w:lang w:val="mk-MK"/>
              </w:rPr>
              <w:t xml:space="preserve"> </w:t>
            </w:r>
            <w:r w:rsidRPr="00A922A0">
              <w:rPr>
                <w:rFonts w:ascii="Times New Roman  t" w:eastAsia="TajmsCyr-Italic" w:hAnsi="Times New Roman  t" w:cs="Times New Roman  t"/>
                <w:i/>
                <w:iCs/>
                <w:sz w:val="18"/>
                <w:szCs w:val="18"/>
                <w:lang w:val="en-US"/>
              </w:rPr>
              <w:t>методи и толкувања 1</w:t>
            </w:r>
            <w:r w:rsidRPr="00A922A0">
              <w:rPr>
                <w:rFonts w:ascii="Times New Roman" w:eastAsia="TimesNewRomanPSMT" w:hAnsi="Times New Roman"/>
                <w:sz w:val="18"/>
                <w:szCs w:val="18"/>
                <w:lang w:val="en-US"/>
              </w:rPr>
              <w:t>, прир.: К. Ќулавкова</w:t>
            </w:r>
            <w:r w:rsidRPr="00A922A0">
              <w:rPr>
                <w:rFonts w:ascii="Times New Roman" w:eastAsia="TimesNewRomanPSMT" w:hAnsi="Times New Roman"/>
                <w:sz w:val="18"/>
                <w:szCs w:val="18"/>
                <w:lang w:val="mk-MK"/>
              </w:rPr>
              <w:t>,</w:t>
            </w:r>
            <w:r w:rsidRPr="00A922A0">
              <w:rPr>
                <w:rFonts w:ascii="Times New Roman" w:eastAsia="TimesNewRomanPSMT" w:hAnsi="Times New Roman"/>
                <w:sz w:val="18"/>
                <w:szCs w:val="18"/>
                <w:lang w:val="en-US"/>
              </w:rPr>
              <w:t xml:space="preserve"> </w:t>
            </w:r>
            <w:r w:rsidRPr="00A922A0">
              <w:rPr>
                <w:rFonts w:ascii="Times New Roman" w:eastAsia="TimesNewRomanPSMT" w:hAnsi="Times New Roman"/>
                <w:sz w:val="18"/>
                <w:szCs w:val="18"/>
                <w:lang w:val="mk-MK"/>
              </w:rPr>
              <w:t xml:space="preserve">стр. </w:t>
            </w:r>
            <w:r w:rsidRPr="00A922A0">
              <w:rPr>
                <w:rFonts w:ascii="Times New Roman" w:eastAsia="TimesNewRomanPSMT" w:hAnsi="Times New Roman"/>
                <w:sz w:val="18"/>
                <w:szCs w:val="18"/>
                <w:lang w:val="en-US"/>
              </w:rPr>
              <w:t>183-204</w:t>
            </w:r>
            <w:r w:rsidRPr="00A922A0">
              <w:rPr>
                <w:rFonts w:ascii="Times New Roman" w:eastAsia="TimesNewRomanPSMT" w:hAnsi="Times New Roman"/>
                <w:sz w:val="18"/>
                <w:szCs w:val="18"/>
                <w:lang w:val="mk-MK"/>
              </w:rPr>
              <w:t xml:space="preserve">; </w:t>
            </w:r>
            <w:r w:rsidRPr="00A922A0">
              <w:rPr>
                <w:rFonts w:ascii="Times New Roman" w:eastAsia="TimesNewRomanPSMT" w:hAnsi="Times New Roman"/>
                <w:sz w:val="18"/>
                <w:szCs w:val="18"/>
                <w:lang w:val="en-US"/>
              </w:rPr>
              <w:t>205-225</w:t>
            </w:r>
          </w:p>
        </w:tc>
        <w:tc>
          <w:tcPr>
            <w:tcW w:w="1095" w:type="pct"/>
            <w:gridSpan w:val="2"/>
          </w:tcPr>
          <w:p w14:paraId="30D3B5A6"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eastAsia="TimesNewRomanPSMT" w:hAnsi="Times New Roman"/>
                <w:sz w:val="18"/>
                <w:szCs w:val="18"/>
                <w:lang w:val="sr-Cyrl-CS"/>
              </w:rPr>
              <w:t>Скопје,</w:t>
            </w:r>
            <w:r w:rsidRPr="00A922A0">
              <w:rPr>
                <w:rFonts w:ascii="Times New Roman" w:eastAsia="TimesNewRomanPSMT" w:hAnsi="Times New Roman"/>
                <w:sz w:val="18"/>
                <w:szCs w:val="18"/>
                <w:lang w:val="mk-MK"/>
              </w:rPr>
              <w:t xml:space="preserve"> </w:t>
            </w:r>
            <w:r w:rsidRPr="00A922A0">
              <w:rPr>
                <w:rFonts w:ascii="Times New Roman" w:eastAsia="TimesNewRomanPSMT" w:hAnsi="Times New Roman"/>
                <w:sz w:val="18"/>
                <w:szCs w:val="18"/>
                <w:lang w:val="sr-Cyrl-CS"/>
              </w:rPr>
              <w:t>МАНУ, 2018</w:t>
            </w:r>
          </w:p>
        </w:tc>
      </w:tr>
      <w:tr w:rsidR="00A922A0" w:rsidRPr="00A922A0" w14:paraId="30B6C134" w14:textId="77777777" w:rsidTr="00DC52FB">
        <w:trPr>
          <w:jc w:val="center"/>
        </w:trPr>
        <w:tc>
          <w:tcPr>
            <w:tcW w:w="245" w:type="pct"/>
            <w:vMerge/>
          </w:tcPr>
          <w:p w14:paraId="3BEA3265"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Pr>
          <w:p w14:paraId="229C1E4A" w14:textId="77777777" w:rsidR="00A922A0" w:rsidRPr="00A922A0" w:rsidRDefault="00A922A0" w:rsidP="00A922A0">
            <w:pPr>
              <w:spacing w:before="60" w:after="60"/>
              <w:ind w:left="28"/>
              <w:rPr>
                <w:rFonts w:ascii="Times New Roman" w:hAnsi="Times New Roman"/>
                <w:sz w:val="18"/>
                <w:szCs w:val="18"/>
                <w:lang w:val="sr-Cyrl-CS"/>
              </w:rPr>
            </w:pPr>
          </w:p>
        </w:tc>
        <w:tc>
          <w:tcPr>
            <w:tcW w:w="530" w:type="pct"/>
            <w:gridSpan w:val="2"/>
          </w:tcPr>
          <w:p w14:paraId="5A42CF4D"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3.</w:t>
            </w:r>
          </w:p>
        </w:tc>
        <w:tc>
          <w:tcPr>
            <w:tcW w:w="1189" w:type="pct"/>
            <w:gridSpan w:val="4"/>
          </w:tcPr>
          <w:p w14:paraId="5017B5AE" w14:textId="77777777" w:rsidR="00A922A0" w:rsidRPr="00A922A0" w:rsidRDefault="00A922A0" w:rsidP="00A922A0">
            <w:pPr>
              <w:spacing w:before="60" w:after="60"/>
              <w:ind w:left="28"/>
              <w:rPr>
                <w:rFonts w:ascii="Times New Roman" w:hAnsi="Times New Roman"/>
                <w:sz w:val="18"/>
                <w:szCs w:val="18"/>
                <w:shd w:val="clear" w:color="auto" w:fill="FFFFFF"/>
                <w:lang w:val="sr-Cyrl-CS"/>
              </w:rPr>
            </w:pPr>
            <w:r w:rsidRPr="00A922A0">
              <w:rPr>
                <w:rFonts w:ascii="Times New Roman" w:hAnsi="Times New Roman"/>
                <w:bCs/>
                <w:sz w:val="18"/>
                <w:szCs w:val="18"/>
                <w:lang w:val="en-US"/>
              </w:rPr>
              <w:t>Lidija</w:t>
            </w:r>
            <w:r w:rsidRPr="00A922A0">
              <w:rPr>
                <w:rFonts w:ascii="Times New Roman" w:hAnsi="Times New Roman"/>
                <w:bCs/>
                <w:sz w:val="18"/>
                <w:szCs w:val="18"/>
                <w:lang w:val="sr-Cyrl-CS"/>
              </w:rPr>
              <w:t xml:space="preserve"> K</w:t>
            </w:r>
            <w:r w:rsidRPr="00A922A0">
              <w:rPr>
                <w:rFonts w:ascii="Times New Roman" w:hAnsi="Times New Roman"/>
                <w:bCs/>
                <w:sz w:val="18"/>
                <w:szCs w:val="18"/>
                <w:lang w:val="en-US"/>
              </w:rPr>
              <w:t>apuševska-</w:t>
            </w:r>
            <w:r w:rsidRPr="00A922A0">
              <w:rPr>
                <w:rFonts w:ascii="Times New Roman" w:hAnsi="Times New Roman"/>
                <w:bCs/>
                <w:sz w:val="18"/>
                <w:szCs w:val="18"/>
                <w:lang w:val="sr-Cyrl-CS"/>
              </w:rPr>
              <w:t xml:space="preserve"> Drakulevska</w:t>
            </w:r>
          </w:p>
        </w:tc>
        <w:tc>
          <w:tcPr>
            <w:tcW w:w="1625" w:type="pct"/>
            <w:gridSpan w:val="6"/>
          </w:tcPr>
          <w:p w14:paraId="38A1C5F4" w14:textId="77777777" w:rsidR="00A922A0" w:rsidRPr="00A922A0" w:rsidRDefault="00A922A0" w:rsidP="00A922A0">
            <w:pPr>
              <w:autoSpaceDE w:val="0"/>
              <w:autoSpaceDN w:val="0"/>
              <w:adjustRightInd w:val="0"/>
              <w:spacing w:before="120" w:after="160" w:line="259" w:lineRule="auto"/>
              <w:jc w:val="both"/>
              <w:rPr>
                <w:rFonts w:ascii="Times New Roman" w:hAnsi="Times New Roman"/>
                <w:sz w:val="18"/>
                <w:szCs w:val="18"/>
                <w:lang w:val="en-US"/>
              </w:rPr>
            </w:pPr>
            <w:r w:rsidRPr="00A922A0">
              <w:rPr>
                <w:rFonts w:ascii="Times New Roman  t" w:hAnsi="Times New Roman  t" w:cs="Times New Roman  t"/>
                <w:sz w:val="18"/>
                <w:szCs w:val="18"/>
                <w:lang w:val="en-US"/>
              </w:rPr>
              <w:t>Vlada Uroshevikj – a sketch for a poetic portrait. The Power of Poetry.</w:t>
            </w:r>
            <w:r w:rsidRPr="00A922A0">
              <w:rPr>
                <w:rFonts w:ascii="Times New Roman  t" w:hAnsi="Times New Roman  t" w:cs="Times New Roman  t"/>
                <w:sz w:val="18"/>
                <w:szCs w:val="18"/>
                <w:lang w:val="mk-MK"/>
              </w:rPr>
              <w:t xml:space="preserve"> </w:t>
            </w:r>
            <w:r w:rsidRPr="00A922A0">
              <w:rPr>
                <w:rFonts w:ascii="Times New Roman  t" w:hAnsi="Times New Roman  t" w:cs="Times New Roman  t"/>
                <w:i/>
                <w:iCs/>
                <w:sz w:val="18"/>
                <w:szCs w:val="18"/>
                <w:lang w:val="en-US"/>
              </w:rPr>
              <w:t>The Macedonian P.E.N. Review</w:t>
            </w:r>
            <w:r w:rsidRPr="00A922A0">
              <w:rPr>
                <w:rFonts w:ascii="Times New Roman  t" w:hAnsi="Times New Roman  t" w:cs="Times New Roman  t"/>
                <w:i/>
                <w:iCs/>
                <w:sz w:val="18"/>
                <w:szCs w:val="18"/>
                <w:lang w:val="mk-MK"/>
              </w:rPr>
              <w:t>,</w:t>
            </w:r>
            <w:r w:rsidRPr="00A922A0">
              <w:rPr>
                <w:rFonts w:ascii="Times New Roman  t" w:hAnsi="Times New Roman  t" w:cs="Times New Roman  t"/>
                <w:sz w:val="18"/>
                <w:szCs w:val="18"/>
                <w:lang w:val="en-US"/>
              </w:rPr>
              <w:t xml:space="preserve"> </w:t>
            </w:r>
            <w:r w:rsidRPr="00A922A0">
              <w:rPr>
                <w:rFonts w:ascii="Times New Roman  t" w:hAnsi="Times New Roman  t" w:cs="Times New Roman  t"/>
                <w:sz w:val="18"/>
                <w:szCs w:val="18"/>
                <w:lang w:val="mk-MK"/>
              </w:rPr>
              <w:t>рр. 44-49; рр</w:t>
            </w:r>
            <w:r w:rsidRPr="00A922A0">
              <w:rPr>
                <w:rFonts w:ascii="Times New Roman  t" w:hAnsi="Times New Roman  t" w:cs="Times New Roman  t"/>
                <w:sz w:val="18"/>
                <w:szCs w:val="18"/>
                <w:lang w:val="en-US"/>
              </w:rPr>
              <w:t>. 95-99</w:t>
            </w:r>
          </w:p>
        </w:tc>
        <w:tc>
          <w:tcPr>
            <w:tcW w:w="1095" w:type="pct"/>
            <w:gridSpan w:val="2"/>
          </w:tcPr>
          <w:p w14:paraId="3133F124"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t" w:hAnsi="Times New Roman  t" w:cs="Times New Roman  t"/>
                <w:sz w:val="18"/>
                <w:szCs w:val="18"/>
                <w:lang w:val="sr-Cyrl-CS"/>
              </w:rPr>
              <w:t>Skopje</w:t>
            </w:r>
            <w:r w:rsidRPr="00A922A0">
              <w:rPr>
                <w:rFonts w:ascii="Times New Roman  t" w:hAnsi="Times New Roman  t" w:cs="Times New Roman  t"/>
                <w:sz w:val="18"/>
                <w:szCs w:val="18"/>
                <w:lang w:val="mk-MK"/>
              </w:rPr>
              <w:t>:</w:t>
            </w:r>
            <w:r w:rsidRPr="00A922A0">
              <w:rPr>
                <w:rFonts w:ascii="Times New Roman  t" w:hAnsi="Times New Roman  t" w:cs="Times New Roman  t"/>
                <w:sz w:val="18"/>
                <w:szCs w:val="18"/>
                <w:lang w:val="sr-Cyrl-CS"/>
              </w:rPr>
              <w:t xml:space="preserve"> Macedonian P.E.N. Centre</w:t>
            </w:r>
            <w:r w:rsidRPr="00A922A0">
              <w:rPr>
                <w:rFonts w:ascii="Times New Roman  t" w:hAnsi="Times New Roman  t" w:cs="Times New Roman  t"/>
                <w:sz w:val="18"/>
                <w:szCs w:val="18"/>
                <w:lang w:val="mk-MK"/>
              </w:rPr>
              <w:t>, 2019</w:t>
            </w:r>
          </w:p>
        </w:tc>
      </w:tr>
      <w:tr w:rsidR="00A922A0" w:rsidRPr="00A922A0" w14:paraId="79DC836A" w14:textId="77777777" w:rsidTr="00DC52FB">
        <w:trPr>
          <w:jc w:val="center"/>
        </w:trPr>
        <w:tc>
          <w:tcPr>
            <w:tcW w:w="245" w:type="pct"/>
            <w:vMerge/>
          </w:tcPr>
          <w:p w14:paraId="6E1EBA89"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Pr>
          <w:p w14:paraId="2BE70106" w14:textId="77777777" w:rsidR="00A922A0" w:rsidRPr="00A922A0" w:rsidRDefault="00A922A0" w:rsidP="00A922A0">
            <w:pPr>
              <w:spacing w:before="60" w:after="60"/>
              <w:ind w:left="28"/>
              <w:rPr>
                <w:rFonts w:ascii="Times New Roman" w:hAnsi="Times New Roman"/>
                <w:sz w:val="18"/>
                <w:szCs w:val="18"/>
                <w:lang w:val="sr-Cyrl-CS"/>
              </w:rPr>
            </w:pPr>
          </w:p>
        </w:tc>
        <w:tc>
          <w:tcPr>
            <w:tcW w:w="530" w:type="pct"/>
            <w:gridSpan w:val="2"/>
          </w:tcPr>
          <w:p w14:paraId="581F0258"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4.</w:t>
            </w:r>
          </w:p>
        </w:tc>
        <w:tc>
          <w:tcPr>
            <w:tcW w:w="1189" w:type="pct"/>
            <w:gridSpan w:val="4"/>
          </w:tcPr>
          <w:p w14:paraId="38A9C887" w14:textId="77777777" w:rsidR="00A922A0" w:rsidRPr="00A922A0" w:rsidRDefault="00A922A0" w:rsidP="00A922A0">
            <w:pPr>
              <w:spacing w:before="60" w:after="60"/>
              <w:ind w:left="28"/>
              <w:rPr>
                <w:rFonts w:ascii="Times New Roman" w:hAnsi="Times New Roman"/>
                <w:sz w:val="18"/>
                <w:szCs w:val="18"/>
                <w:shd w:val="clear" w:color="auto" w:fill="FFFFFF"/>
                <w:lang w:val="sr-Cyrl-CS"/>
              </w:rPr>
            </w:pPr>
            <w:r w:rsidRPr="00A922A0">
              <w:rPr>
                <w:rFonts w:ascii="Times New Roman" w:hAnsi="Times New Roman"/>
                <w:sz w:val="18"/>
                <w:szCs w:val="18"/>
                <w:lang w:val="sr-Cyrl-CS"/>
              </w:rPr>
              <w:t>Лидија Капушевска-</w:t>
            </w:r>
            <w:r w:rsidRPr="00A922A0">
              <w:rPr>
                <w:rFonts w:ascii="Times New Roman" w:hAnsi="Times New Roman"/>
                <w:sz w:val="18"/>
                <w:szCs w:val="18"/>
                <w:lang w:val="mk-MK"/>
              </w:rPr>
              <w:t xml:space="preserve"> </w:t>
            </w:r>
            <w:r w:rsidRPr="00A922A0">
              <w:rPr>
                <w:rFonts w:ascii="Times New Roman" w:hAnsi="Times New Roman"/>
                <w:sz w:val="18"/>
                <w:szCs w:val="18"/>
                <w:lang w:val="sr-Cyrl-CS"/>
              </w:rPr>
              <w:t>Дракулевска</w:t>
            </w:r>
          </w:p>
        </w:tc>
        <w:tc>
          <w:tcPr>
            <w:tcW w:w="1625" w:type="pct"/>
            <w:gridSpan w:val="6"/>
          </w:tcPr>
          <w:p w14:paraId="647EC5B9" w14:textId="77777777" w:rsidR="00A922A0" w:rsidRPr="00A922A0" w:rsidRDefault="00A922A0" w:rsidP="00A922A0">
            <w:pPr>
              <w:autoSpaceDE w:val="0"/>
              <w:autoSpaceDN w:val="0"/>
              <w:adjustRightInd w:val="0"/>
              <w:spacing w:before="120" w:after="160" w:line="259" w:lineRule="auto"/>
              <w:rPr>
                <w:rFonts w:ascii="Times New Roman" w:hAnsi="Times New Roman"/>
                <w:sz w:val="18"/>
                <w:szCs w:val="18"/>
                <w:lang w:val="en-US"/>
              </w:rPr>
            </w:pPr>
            <w:r w:rsidRPr="00A922A0">
              <w:rPr>
                <w:rFonts w:ascii="Times New Roman" w:hAnsi="Times New Roman"/>
                <w:sz w:val="18"/>
                <w:szCs w:val="18"/>
                <w:lang w:val="mk-MK"/>
              </w:rPr>
              <w:t xml:space="preserve">Парадоксалното лице на современоста (Томислав Османли, „Парадоксикон“. Скопје, ВиГ Зеница, 2020), </w:t>
            </w:r>
            <w:r w:rsidRPr="00A922A0">
              <w:rPr>
                <w:rFonts w:ascii="Times New Roman" w:hAnsi="Times New Roman"/>
                <w:i/>
                <w:sz w:val="18"/>
                <w:szCs w:val="18"/>
                <w:lang w:val="mk-MK"/>
              </w:rPr>
              <w:t>Културен живот</w:t>
            </w:r>
            <w:r w:rsidRPr="00A922A0">
              <w:rPr>
                <w:rFonts w:ascii="Times New Roman" w:hAnsi="Times New Roman"/>
                <w:sz w:val="18"/>
                <w:szCs w:val="18"/>
                <w:lang w:val="mk-MK"/>
              </w:rPr>
              <w:t>, бр. 3-4, стр. 34-37</w:t>
            </w:r>
          </w:p>
        </w:tc>
        <w:tc>
          <w:tcPr>
            <w:tcW w:w="1095" w:type="pct"/>
            <w:gridSpan w:val="2"/>
          </w:tcPr>
          <w:p w14:paraId="6E742C83"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mk-MK"/>
              </w:rPr>
              <w:t>Скопје, 2020</w:t>
            </w:r>
          </w:p>
        </w:tc>
      </w:tr>
      <w:tr w:rsidR="00A922A0" w:rsidRPr="00A922A0" w14:paraId="6AC0A2AA" w14:textId="77777777" w:rsidTr="00DC52FB">
        <w:trPr>
          <w:jc w:val="center"/>
        </w:trPr>
        <w:tc>
          <w:tcPr>
            <w:tcW w:w="245" w:type="pct"/>
            <w:vMerge/>
          </w:tcPr>
          <w:p w14:paraId="1BAA7405"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Pr>
          <w:p w14:paraId="753196B1" w14:textId="77777777" w:rsidR="00A922A0" w:rsidRPr="00A922A0" w:rsidRDefault="00A922A0" w:rsidP="00A922A0">
            <w:pPr>
              <w:spacing w:before="60" w:after="60"/>
              <w:ind w:left="28"/>
              <w:rPr>
                <w:rFonts w:ascii="Times New Roman" w:hAnsi="Times New Roman"/>
                <w:sz w:val="18"/>
                <w:szCs w:val="18"/>
                <w:lang w:val="sr-Cyrl-CS"/>
              </w:rPr>
            </w:pPr>
          </w:p>
        </w:tc>
        <w:tc>
          <w:tcPr>
            <w:tcW w:w="530" w:type="pct"/>
            <w:gridSpan w:val="2"/>
          </w:tcPr>
          <w:p w14:paraId="0A6EEAF5"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5.</w:t>
            </w:r>
          </w:p>
        </w:tc>
        <w:tc>
          <w:tcPr>
            <w:tcW w:w="1189" w:type="pct"/>
            <w:gridSpan w:val="4"/>
          </w:tcPr>
          <w:p w14:paraId="5C3866C9"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Лидија Капушевска-</w:t>
            </w:r>
            <w:r w:rsidRPr="00A922A0">
              <w:rPr>
                <w:rFonts w:ascii="Times New Roman" w:hAnsi="Times New Roman"/>
                <w:sz w:val="18"/>
                <w:szCs w:val="18"/>
                <w:lang w:val="mk-MK"/>
              </w:rPr>
              <w:t xml:space="preserve"> </w:t>
            </w:r>
            <w:r w:rsidRPr="00A922A0">
              <w:rPr>
                <w:rFonts w:ascii="Times New Roman" w:hAnsi="Times New Roman"/>
                <w:sz w:val="18"/>
                <w:szCs w:val="18"/>
                <w:lang w:val="sr-Cyrl-CS"/>
              </w:rPr>
              <w:t>Дракулевска</w:t>
            </w:r>
          </w:p>
        </w:tc>
        <w:tc>
          <w:tcPr>
            <w:tcW w:w="1625" w:type="pct"/>
            <w:gridSpan w:val="6"/>
          </w:tcPr>
          <w:p w14:paraId="7ACC062E"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mk-MK"/>
              </w:rPr>
              <w:t xml:space="preserve">Конески во дијалог со странските поети. </w:t>
            </w:r>
            <w:r w:rsidRPr="00A922A0">
              <w:rPr>
                <w:rFonts w:ascii="Times New Roman" w:eastAsia="TimesNewRomanPSMT" w:hAnsi="Times New Roman"/>
                <w:i/>
                <w:iCs/>
                <w:sz w:val="18"/>
                <w:szCs w:val="18"/>
                <w:lang w:val="mk-MK"/>
              </w:rPr>
              <w:t>МАНУскрипт</w:t>
            </w:r>
            <w:r w:rsidRPr="00A922A0">
              <w:rPr>
                <w:rFonts w:ascii="Times New Roman" w:eastAsia="TimesNewRomanPSMT" w:hAnsi="Times New Roman"/>
                <w:sz w:val="18"/>
                <w:szCs w:val="18"/>
                <w:lang w:val="mk-MK"/>
              </w:rPr>
              <w:t>, бр.1-2, стр. 55-</w:t>
            </w:r>
            <w:r w:rsidRPr="00A922A0">
              <w:rPr>
                <w:rFonts w:ascii="Times New Roman" w:eastAsia="TimesNewRomanPSMT" w:hAnsi="Times New Roman"/>
                <w:sz w:val="18"/>
                <w:szCs w:val="18"/>
                <w:lang w:val="mk-MK"/>
              </w:rPr>
              <w:lastRenderedPageBreak/>
              <w:t>79</w:t>
            </w:r>
          </w:p>
        </w:tc>
        <w:tc>
          <w:tcPr>
            <w:tcW w:w="1095" w:type="pct"/>
            <w:gridSpan w:val="2"/>
          </w:tcPr>
          <w:p w14:paraId="001618C3"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eastAsia="TimesNewRomanPSMT" w:hAnsi="Times New Roman"/>
                <w:sz w:val="18"/>
                <w:szCs w:val="18"/>
                <w:lang w:val="mk-MK"/>
              </w:rPr>
              <w:lastRenderedPageBreak/>
              <w:t>Скопје, МАНУ, 2021</w:t>
            </w:r>
          </w:p>
        </w:tc>
      </w:tr>
      <w:tr w:rsidR="00A922A0" w:rsidRPr="00A922A0" w14:paraId="608EFD42" w14:textId="77777777" w:rsidTr="00DC52FB">
        <w:trPr>
          <w:jc w:val="center"/>
        </w:trPr>
        <w:tc>
          <w:tcPr>
            <w:tcW w:w="245" w:type="pct"/>
            <w:vMerge w:val="restart"/>
          </w:tcPr>
          <w:p w14:paraId="7B2D4BF1"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lastRenderedPageBreak/>
              <w:t xml:space="preserve">11. </w:t>
            </w:r>
          </w:p>
        </w:tc>
        <w:tc>
          <w:tcPr>
            <w:tcW w:w="4755" w:type="pct"/>
            <w:gridSpan w:val="15"/>
          </w:tcPr>
          <w:p w14:paraId="13C75184"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Менторства на додипломски, магистерски и докторски студии  </w:t>
            </w:r>
          </w:p>
        </w:tc>
      </w:tr>
      <w:tr w:rsidR="00A922A0" w:rsidRPr="00A922A0" w14:paraId="3C305293" w14:textId="77777777" w:rsidTr="00DC52FB">
        <w:trPr>
          <w:jc w:val="center"/>
        </w:trPr>
        <w:tc>
          <w:tcPr>
            <w:tcW w:w="245" w:type="pct"/>
            <w:vMerge/>
          </w:tcPr>
          <w:p w14:paraId="6896B1AE"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tcPr>
          <w:p w14:paraId="782B3ED8"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11.1.</w:t>
            </w:r>
          </w:p>
        </w:tc>
        <w:tc>
          <w:tcPr>
            <w:tcW w:w="1719" w:type="pct"/>
            <w:gridSpan w:val="6"/>
          </w:tcPr>
          <w:p w14:paraId="2E16CE1E"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Дипломски работи</w:t>
            </w:r>
          </w:p>
        </w:tc>
        <w:tc>
          <w:tcPr>
            <w:tcW w:w="2720" w:type="pct"/>
            <w:gridSpan w:val="8"/>
          </w:tcPr>
          <w:p w14:paraId="3BEE333C"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5</w:t>
            </w:r>
          </w:p>
        </w:tc>
      </w:tr>
      <w:tr w:rsidR="00A922A0" w:rsidRPr="00A922A0" w14:paraId="491D31F8" w14:textId="77777777" w:rsidTr="00DC52FB">
        <w:trPr>
          <w:jc w:val="center"/>
        </w:trPr>
        <w:tc>
          <w:tcPr>
            <w:tcW w:w="245" w:type="pct"/>
            <w:vMerge/>
          </w:tcPr>
          <w:p w14:paraId="24DC99B6"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tcPr>
          <w:p w14:paraId="3E019975"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11.2.</w:t>
            </w:r>
          </w:p>
        </w:tc>
        <w:tc>
          <w:tcPr>
            <w:tcW w:w="1719" w:type="pct"/>
            <w:gridSpan w:val="6"/>
          </w:tcPr>
          <w:p w14:paraId="5E68FC23"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Магистерски работи</w:t>
            </w:r>
          </w:p>
        </w:tc>
        <w:tc>
          <w:tcPr>
            <w:tcW w:w="2720" w:type="pct"/>
            <w:gridSpan w:val="8"/>
          </w:tcPr>
          <w:p w14:paraId="7C9DB45C"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1</w:t>
            </w:r>
          </w:p>
        </w:tc>
      </w:tr>
      <w:tr w:rsidR="00A922A0" w:rsidRPr="00A922A0" w14:paraId="0D7ABA69" w14:textId="77777777" w:rsidTr="00DC52FB">
        <w:trPr>
          <w:jc w:val="center"/>
        </w:trPr>
        <w:tc>
          <w:tcPr>
            <w:tcW w:w="245" w:type="pct"/>
            <w:vMerge/>
            <w:tcBorders>
              <w:bottom w:val="single" w:sz="4" w:space="0" w:color="auto"/>
            </w:tcBorders>
          </w:tcPr>
          <w:p w14:paraId="0012DD60"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tcPr>
          <w:p w14:paraId="6EC35D07"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11.3.</w:t>
            </w:r>
          </w:p>
        </w:tc>
        <w:tc>
          <w:tcPr>
            <w:tcW w:w="1719" w:type="pct"/>
            <w:gridSpan w:val="6"/>
          </w:tcPr>
          <w:p w14:paraId="57D4B560"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Докторски дисертации</w:t>
            </w:r>
          </w:p>
        </w:tc>
        <w:tc>
          <w:tcPr>
            <w:tcW w:w="2720" w:type="pct"/>
            <w:gridSpan w:val="8"/>
          </w:tcPr>
          <w:p w14:paraId="163F17A4"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1</w:t>
            </w:r>
          </w:p>
        </w:tc>
      </w:tr>
      <w:tr w:rsidR="00A922A0" w:rsidRPr="00A922A0" w14:paraId="519927C6" w14:textId="77777777" w:rsidTr="00DC52FB">
        <w:trPr>
          <w:jc w:val="center"/>
        </w:trPr>
        <w:tc>
          <w:tcPr>
            <w:tcW w:w="245" w:type="pct"/>
            <w:vMerge w:val="restart"/>
            <w:tcBorders>
              <w:top w:val="single" w:sz="4" w:space="0" w:color="auto"/>
              <w:left w:val="single" w:sz="4" w:space="0" w:color="auto"/>
              <w:bottom w:val="single" w:sz="4" w:space="0" w:color="auto"/>
              <w:right w:val="single" w:sz="4" w:space="0" w:color="auto"/>
            </w:tcBorders>
          </w:tcPr>
          <w:p w14:paraId="384DFABA"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 xml:space="preserve">12. </w:t>
            </w:r>
          </w:p>
        </w:tc>
        <w:tc>
          <w:tcPr>
            <w:tcW w:w="4755" w:type="pct"/>
            <w:gridSpan w:val="15"/>
            <w:tcBorders>
              <w:left w:val="single" w:sz="4" w:space="0" w:color="auto"/>
            </w:tcBorders>
          </w:tcPr>
          <w:p w14:paraId="22988E55"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20"/>
                <w:szCs w:val="20"/>
                <w:lang w:val="mk-MK"/>
              </w:rPr>
              <w:t>Селектирани резултати во последните пет години</w:t>
            </w:r>
          </w:p>
        </w:tc>
      </w:tr>
      <w:tr w:rsidR="00A922A0" w:rsidRPr="00A922A0" w14:paraId="5CEB326F" w14:textId="77777777" w:rsidTr="00DC52FB">
        <w:trPr>
          <w:jc w:val="center"/>
        </w:trPr>
        <w:tc>
          <w:tcPr>
            <w:tcW w:w="245" w:type="pct"/>
            <w:vMerge/>
            <w:tcBorders>
              <w:top w:val="single" w:sz="4" w:space="0" w:color="auto"/>
              <w:left w:val="single" w:sz="4" w:space="0" w:color="auto"/>
              <w:bottom w:val="single" w:sz="4" w:space="0" w:color="auto"/>
              <w:right w:val="single" w:sz="4" w:space="0" w:color="auto"/>
            </w:tcBorders>
          </w:tcPr>
          <w:p w14:paraId="7B97A90C"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val="restart"/>
            <w:tcBorders>
              <w:left w:val="single" w:sz="4" w:space="0" w:color="auto"/>
            </w:tcBorders>
          </w:tcPr>
          <w:p w14:paraId="043D3490"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12.1.</w:t>
            </w:r>
          </w:p>
        </w:tc>
        <w:tc>
          <w:tcPr>
            <w:tcW w:w="4439" w:type="pct"/>
            <w:gridSpan w:val="14"/>
          </w:tcPr>
          <w:p w14:paraId="3B162DE3"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bCs/>
                <w:color w:val="000000"/>
                <w:sz w:val="20"/>
                <w:szCs w:val="20"/>
                <w:lang w:val="mk-MK"/>
              </w:rPr>
              <w:t>За ментори на докторски трудови: д</w:t>
            </w:r>
            <w:r w:rsidRPr="00A922A0">
              <w:rPr>
                <w:rFonts w:ascii="Times New Roman" w:hAnsi="Times New Roman"/>
                <w:bCs/>
                <w:color w:val="000000"/>
                <w:sz w:val="20"/>
                <w:szCs w:val="20"/>
                <w:lang w:val="ru-RU"/>
              </w:rPr>
              <w:t xml:space="preserve">оказ за </w:t>
            </w:r>
            <w:r w:rsidRPr="00A922A0">
              <w:rPr>
                <w:rFonts w:ascii="Times New Roman" w:hAnsi="Times New Roman"/>
                <w:sz w:val="20"/>
                <w:szCs w:val="20"/>
                <w:lang w:val="sr-Cyrl-CS"/>
              </w:rPr>
              <w:t>објавен</w:t>
            </w:r>
            <w:r w:rsidRPr="00A922A0">
              <w:rPr>
                <w:rFonts w:ascii="Times New Roman" w:hAnsi="Times New Roman"/>
                <w:sz w:val="20"/>
                <w:szCs w:val="20"/>
                <w:lang w:val="mk-MK"/>
              </w:rPr>
              <w:t>и</w:t>
            </w:r>
            <w:r w:rsidRPr="00A922A0">
              <w:rPr>
                <w:rFonts w:ascii="Times New Roman" w:hAnsi="Times New Roman"/>
                <w:sz w:val="20"/>
                <w:szCs w:val="20"/>
                <w:lang w:val="sr-Cyrl-CS"/>
              </w:rPr>
              <w:t xml:space="preserve"> шест научни трудови во референтна научна публикација </w:t>
            </w:r>
            <w:r w:rsidRPr="00A922A0">
              <w:rPr>
                <w:rFonts w:ascii="Times New Roman" w:hAnsi="Times New Roman"/>
                <w:sz w:val="20"/>
                <w:szCs w:val="20"/>
                <w:lang w:val="mk-MK"/>
              </w:rPr>
              <w:t xml:space="preserve">(чл. 136 став </w:t>
            </w:r>
            <w:r w:rsidRPr="00A922A0">
              <w:rPr>
                <w:rFonts w:ascii="Times New Roman" w:hAnsi="Times New Roman"/>
                <w:lang w:val="sr-Cyrl-CS"/>
              </w:rPr>
              <w:t>(8)</w:t>
            </w:r>
            <w:r w:rsidRPr="00A922A0">
              <w:rPr>
                <w:rFonts w:ascii="Times New Roman" w:hAnsi="Times New Roman"/>
                <w:lang w:val="mk-MK"/>
              </w:rPr>
              <w:t xml:space="preserve"> од ЗВО)</w:t>
            </w:r>
          </w:p>
        </w:tc>
      </w:tr>
      <w:tr w:rsidR="00A922A0" w:rsidRPr="00A922A0" w14:paraId="2551E0CE" w14:textId="77777777" w:rsidTr="00DC52FB">
        <w:trPr>
          <w:jc w:val="center"/>
        </w:trPr>
        <w:tc>
          <w:tcPr>
            <w:tcW w:w="245" w:type="pct"/>
            <w:vMerge/>
            <w:tcBorders>
              <w:top w:val="single" w:sz="4" w:space="0" w:color="auto"/>
              <w:left w:val="single" w:sz="4" w:space="0" w:color="auto"/>
              <w:bottom w:val="single" w:sz="4" w:space="0" w:color="auto"/>
              <w:right w:val="single" w:sz="4" w:space="0" w:color="auto"/>
            </w:tcBorders>
          </w:tcPr>
          <w:p w14:paraId="45FAA56A"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Borders>
              <w:left w:val="single" w:sz="4" w:space="0" w:color="auto"/>
            </w:tcBorders>
          </w:tcPr>
          <w:p w14:paraId="3BA8AC39" w14:textId="77777777" w:rsidR="00A922A0" w:rsidRPr="00A922A0" w:rsidRDefault="00A922A0" w:rsidP="00A922A0">
            <w:pPr>
              <w:spacing w:before="60" w:after="60"/>
              <w:ind w:left="28"/>
              <w:rPr>
                <w:rFonts w:ascii="Times New Roman" w:hAnsi="Times New Roman"/>
                <w:sz w:val="18"/>
                <w:szCs w:val="18"/>
                <w:lang w:val="sr-Cyrl-CS"/>
              </w:rPr>
            </w:pPr>
          </w:p>
        </w:tc>
        <w:tc>
          <w:tcPr>
            <w:tcW w:w="568" w:type="pct"/>
            <w:gridSpan w:val="3"/>
          </w:tcPr>
          <w:p w14:paraId="50E3E2F1"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Ред</w:t>
            </w:r>
            <w:r w:rsidRPr="00A922A0">
              <w:rPr>
                <w:rFonts w:ascii="Times New Roman" w:hAnsi="Times New Roman"/>
                <w:sz w:val="18"/>
                <w:szCs w:val="18"/>
                <w:lang w:val="mk-MK"/>
              </w:rPr>
              <w:t>ен</w:t>
            </w:r>
            <w:r w:rsidRPr="00A922A0">
              <w:rPr>
                <w:rFonts w:ascii="Times New Roman" w:hAnsi="Times New Roman"/>
                <w:sz w:val="18"/>
                <w:szCs w:val="18"/>
                <w:lang w:val="sr-Cyrl-CS"/>
              </w:rPr>
              <w:t xml:space="preserve"> број</w:t>
            </w:r>
          </w:p>
        </w:tc>
        <w:tc>
          <w:tcPr>
            <w:tcW w:w="1190" w:type="pct"/>
            <w:gridSpan w:val="4"/>
          </w:tcPr>
          <w:p w14:paraId="51862864"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Автори</w:t>
            </w:r>
          </w:p>
        </w:tc>
        <w:tc>
          <w:tcPr>
            <w:tcW w:w="1586" w:type="pct"/>
            <w:gridSpan w:val="5"/>
          </w:tcPr>
          <w:p w14:paraId="22C8734D"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Наслов</w:t>
            </w:r>
          </w:p>
        </w:tc>
        <w:tc>
          <w:tcPr>
            <w:tcW w:w="1095" w:type="pct"/>
            <w:gridSpan w:val="2"/>
          </w:tcPr>
          <w:p w14:paraId="7EFC04D2"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Издавач / година</w:t>
            </w:r>
          </w:p>
        </w:tc>
      </w:tr>
      <w:tr w:rsidR="00A922A0" w:rsidRPr="00A922A0" w14:paraId="5C2AD5E4" w14:textId="77777777" w:rsidTr="00DC52FB">
        <w:trPr>
          <w:jc w:val="center"/>
        </w:trPr>
        <w:tc>
          <w:tcPr>
            <w:tcW w:w="245" w:type="pct"/>
            <w:vMerge/>
            <w:tcBorders>
              <w:top w:val="single" w:sz="4" w:space="0" w:color="auto"/>
              <w:left w:val="single" w:sz="4" w:space="0" w:color="auto"/>
              <w:bottom w:val="single" w:sz="4" w:space="0" w:color="auto"/>
              <w:right w:val="single" w:sz="4" w:space="0" w:color="auto"/>
            </w:tcBorders>
          </w:tcPr>
          <w:p w14:paraId="512A03B2"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Borders>
              <w:left w:val="single" w:sz="4" w:space="0" w:color="auto"/>
            </w:tcBorders>
          </w:tcPr>
          <w:p w14:paraId="53DC9ABB" w14:textId="77777777" w:rsidR="00A922A0" w:rsidRPr="00A922A0" w:rsidRDefault="00A922A0" w:rsidP="00A922A0">
            <w:pPr>
              <w:spacing w:before="60" w:after="60"/>
              <w:ind w:left="28"/>
              <w:rPr>
                <w:rFonts w:ascii="Times New Roman" w:hAnsi="Times New Roman"/>
                <w:sz w:val="18"/>
                <w:szCs w:val="18"/>
                <w:lang w:val="sr-Cyrl-CS"/>
              </w:rPr>
            </w:pPr>
          </w:p>
        </w:tc>
        <w:tc>
          <w:tcPr>
            <w:tcW w:w="568" w:type="pct"/>
            <w:gridSpan w:val="3"/>
          </w:tcPr>
          <w:p w14:paraId="5128D452"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1.</w:t>
            </w:r>
          </w:p>
        </w:tc>
        <w:tc>
          <w:tcPr>
            <w:tcW w:w="1190" w:type="pct"/>
            <w:gridSpan w:val="4"/>
          </w:tcPr>
          <w:p w14:paraId="26662635"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bCs/>
                <w:sz w:val="18"/>
                <w:szCs w:val="18"/>
                <w:lang w:val="en-US"/>
              </w:rPr>
              <w:t>Lidija</w:t>
            </w:r>
            <w:r w:rsidRPr="00A922A0">
              <w:rPr>
                <w:rFonts w:ascii="Times New Roman" w:hAnsi="Times New Roman"/>
                <w:bCs/>
                <w:sz w:val="18"/>
                <w:szCs w:val="18"/>
                <w:lang w:val="sr-Cyrl-CS"/>
              </w:rPr>
              <w:t xml:space="preserve"> K</w:t>
            </w:r>
            <w:r w:rsidRPr="00A922A0">
              <w:rPr>
                <w:rFonts w:ascii="Times New Roman" w:hAnsi="Times New Roman"/>
                <w:bCs/>
                <w:sz w:val="18"/>
                <w:szCs w:val="18"/>
                <w:lang w:val="en-US"/>
              </w:rPr>
              <w:t>apuševska-</w:t>
            </w:r>
            <w:r w:rsidRPr="00A922A0">
              <w:rPr>
                <w:rFonts w:ascii="Times New Roman" w:hAnsi="Times New Roman"/>
                <w:bCs/>
                <w:sz w:val="18"/>
                <w:szCs w:val="18"/>
                <w:lang w:val="sr-Cyrl-CS"/>
              </w:rPr>
              <w:t xml:space="preserve"> Drakulevska</w:t>
            </w:r>
          </w:p>
        </w:tc>
        <w:tc>
          <w:tcPr>
            <w:tcW w:w="1586" w:type="pct"/>
            <w:gridSpan w:val="5"/>
          </w:tcPr>
          <w:p w14:paraId="37D47F9E"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 xml:space="preserve">Real and imaginary places of (be)longing in the work of Vlada Urošević, </w:t>
            </w:r>
            <w:r w:rsidRPr="00A922A0">
              <w:rPr>
                <w:rFonts w:ascii="Times New Roman" w:hAnsi="Times New Roman"/>
                <w:i/>
                <w:iCs/>
                <w:sz w:val="18"/>
                <w:szCs w:val="18"/>
                <w:lang w:val="sr-Cyrl-CS"/>
              </w:rPr>
              <w:t xml:space="preserve">Journal of Contemporary Philology </w:t>
            </w:r>
            <w:r w:rsidRPr="00A922A0">
              <w:rPr>
                <w:rFonts w:ascii="Times New Roman" w:hAnsi="Times New Roman"/>
                <w:sz w:val="18"/>
                <w:szCs w:val="18"/>
                <w:lang w:val="sr-Cyrl-CS"/>
              </w:rPr>
              <w:t xml:space="preserve">(JCP), Vol 1. No 1, (June issue), </w:t>
            </w:r>
            <w:r w:rsidRPr="00A922A0">
              <w:rPr>
                <w:rFonts w:ascii="Times New Roman" w:hAnsi="Times New Roman"/>
                <w:sz w:val="18"/>
                <w:szCs w:val="18"/>
                <w:lang w:val="mk-MK"/>
              </w:rPr>
              <w:t xml:space="preserve">рр. </w:t>
            </w:r>
            <w:r w:rsidRPr="00A922A0">
              <w:rPr>
                <w:rFonts w:ascii="Times New Roman" w:hAnsi="Times New Roman"/>
                <w:sz w:val="18"/>
                <w:szCs w:val="18"/>
                <w:lang w:val="sr-Cyrl-CS"/>
              </w:rPr>
              <w:t xml:space="preserve">129-140. </w:t>
            </w:r>
            <w:r w:rsidRPr="00A922A0">
              <w:rPr>
                <w:rFonts w:ascii="Times New Roman" w:hAnsi="Times New Roman"/>
                <w:sz w:val="18"/>
                <w:szCs w:val="18"/>
                <w:lang w:val="mk-MK"/>
              </w:rPr>
              <w:t xml:space="preserve">Достапно на: </w:t>
            </w:r>
            <w:r w:rsidRPr="00A922A0">
              <w:rPr>
                <w:rFonts w:ascii="Times New Roman" w:hAnsi="Times New Roman"/>
                <w:bCs/>
                <w:i/>
                <w:iCs/>
                <w:sz w:val="18"/>
                <w:szCs w:val="18"/>
                <w:lang w:val="sr-Cyrl-CS"/>
              </w:rPr>
              <w:t>https://journals.ukim.mk/index.php/jcp</w:t>
            </w:r>
          </w:p>
        </w:tc>
        <w:tc>
          <w:tcPr>
            <w:tcW w:w="1095" w:type="pct"/>
            <w:gridSpan w:val="2"/>
          </w:tcPr>
          <w:p w14:paraId="6E30AB5C"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mk-MK"/>
              </w:rPr>
              <w:t>Скопје, Филолошки факултет „Блаже Конески“, 2018</w:t>
            </w:r>
          </w:p>
        </w:tc>
      </w:tr>
      <w:tr w:rsidR="00A922A0" w:rsidRPr="00A922A0" w14:paraId="450483E9" w14:textId="77777777" w:rsidTr="00DC52FB">
        <w:trPr>
          <w:jc w:val="center"/>
        </w:trPr>
        <w:tc>
          <w:tcPr>
            <w:tcW w:w="245" w:type="pct"/>
            <w:vMerge/>
            <w:tcBorders>
              <w:top w:val="single" w:sz="4" w:space="0" w:color="auto"/>
              <w:left w:val="single" w:sz="4" w:space="0" w:color="auto"/>
              <w:bottom w:val="single" w:sz="4" w:space="0" w:color="auto"/>
              <w:right w:val="single" w:sz="4" w:space="0" w:color="auto"/>
            </w:tcBorders>
          </w:tcPr>
          <w:p w14:paraId="725C7433"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Borders>
              <w:left w:val="single" w:sz="4" w:space="0" w:color="auto"/>
            </w:tcBorders>
          </w:tcPr>
          <w:p w14:paraId="5FE2C9B4" w14:textId="77777777" w:rsidR="00A922A0" w:rsidRPr="00A922A0" w:rsidRDefault="00A922A0" w:rsidP="00A922A0">
            <w:pPr>
              <w:spacing w:before="60" w:after="60"/>
              <w:ind w:left="28"/>
              <w:rPr>
                <w:rFonts w:ascii="Times New Roman" w:hAnsi="Times New Roman"/>
                <w:sz w:val="18"/>
                <w:szCs w:val="18"/>
                <w:lang w:val="sr-Cyrl-CS"/>
              </w:rPr>
            </w:pPr>
          </w:p>
        </w:tc>
        <w:tc>
          <w:tcPr>
            <w:tcW w:w="568" w:type="pct"/>
            <w:gridSpan w:val="3"/>
          </w:tcPr>
          <w:p w14:paraId="1A60DDED"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2.</w:t>
            </w:r>
          </w:p>
        </w:tc>
        <w:tc>
          <w:tcPr>
            <w:tcW w:w="1190" w:type="pct"/>
            <w:gridSpan w:val="4"/>
          </w:tcPr>
          <w:p w14:paraId="112E9748"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Лидија Капушевска-</w:t>
            </w:r>
            <w:r w:rsidRPr="00A922A0">
              <w:rPr>
                <w:rFonts w:ascii="Times New Roman" w:hAnsi="Times New Roman"/>
                <w:sz w:val="18"/>
                <w:szCs w:val="18"/>
                <w:lang w:val="mk-MK"/>
              </w:rPr>
              <w:t xml:space="preserve"> </w:t>
            </w:r>
            <w:r w:rsidRPr="00A922A0">
              <w:rPr>
                <w:rFonts w:ascii="Times New Roman" w:hAnsi="Times New Roman"/>
                <w:sz w:val="18"/>
                <w:szCs w:val="18"/>
                <w:lang w:val="sr-Cyrl-CS"/>
              </w:rPr>
              <w:t>Дракулевска</w:t>
            </w:r>
          </w:p>
        </w:tc>
        <w:tc>
          <w:tcPr>
            <w:tcW w:w="1586" w:type="pct"/>
            <w:gridSpan w:val="5"/>
          </w:tcPr>
          <w:p w14:paraId="436E51E3"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mk-MK"/>
              </w:rPr>
              <w:t>Магијата на раскажувањето (за Влада Урошевиќ)</w:t>
            </w:r>
            <w:r w:rsidRPr="00A922A0">
              <w:rPr>
                <w:rFonts w:ascii="Times New Roman" w:hAnsi="Times New Roman"/>
                <w:i/>
                <w:sz w:val="18"/>
                <w:szCs w:val="18"/>
                <w:lang w:val="ru-RU"/>
              </w:rPr>
              <w:t xml:space="preserve"> Блесок</w:t>
            </w:r>
            <w:r w:rsidRPr="00A922A0">
              <w:rPr>
                <w:rFonts w:ascii="Times New Roman" w:hAnsi="Times New Roman"/>
                <w:sz w:val="18"/>
                <w:szCs w:val="18"/>
                <w:lang w:val="ru-RU"/>
              </w:rPr>
              <w:t xml:space="preserve">, </w:t>
            </w:r>
            <w:r w:rsidRPr="00A922A0">
              <w:rPr>
                <w:rFonts w:ascii="Times New Roman" w:hAnsi="Times New Roman"/>
                <w:sz w:val="18"/>
                <w:szCs w:val="18"/>
                <w:lang w:val="en-US"/>
              </w:rPr>
              <w:t xml:space="preserve">Peer-reviewed journal, </w:t>
            </w:r>
            <w:r w:rsidRPr="00A922A0">
              <w:rPr>
                <w:rFonts w:ascii="Times New Roman" w:hAnsi="Times New Roman"/>
                <w:sz w:val="18"/>
                <w:szCs w:val="18"/>
                <w:lang w:val="mk-MK"/>
              </w:rPr>
              <w:t>бр. 126-127, јули-август (двојазично, на македонски и на англиски јазик).</w:t>
            </w:r>
          </w:p>
        </w:tc>
        <w:tc>
          <w:tcPr>
            <w:tcW w:w="1095" w:type="pct"/>
            <w:gridSpan w:val="2"/>
          </w:tcPr>
          <w:p w14:paraId="7A485C29"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Скопје, Блесок, 2019</w:t>
            </w:r>
          </w:p>
        </w:tc>
      </w:tr>
      <w:tr w:rsidR="00A922A0" w:rsidRPr="00A922A0" w14:paraId="59E4A925" w14:textId="77777777" w:rsidTr="00DC52FB">
        <w:trPr>
          <w:jc w:val="center"/>
        </w:trPr>
        <w:tc>
          <w:tcPr>
            <w:tcW w:w="245" w:type="pct"/>
            <w:vMerge/>
            <w:tcBorders>
              <w:top w:val="single" w:sz="4" w:space="0" w:color="auto"/>
              <w:left w:val="single" w:sz="4" w:space="0" w:color="auto"/>
              <w:bottom w:val="single" w:sz="4" w:space="0" w:color="auto"/>
              <w:right w:val="single" w:sz="4" w:space="0" w:color="auto"/>
            </w:tcBorders>
          </w:tcPr>
          <w:p w14:paraId="59455497"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Borders>
              <w:left w:val="single" w:sz="4" w:space="0" w:color="auto"/>
            </w:tcBorders>
          </w:tcPr>
          <w:p w14:paraId="53CB019E" w14:textId="77777777" w:rsidR="00A922A0" w:rsidRPr="00A922A0" w:rsidRDefault="00A922A0" w:rsidP="00A922A0">
            <w:pPr>
              <w:spacing w:before="60" w:after="60"/>
              <w:ind w:left="28"/>
              <w:rPr>
                <w:rFonts w:ascii="Times New Roman" w:hAnsi="Times New Roman"/>
                <w:sz w:val="18"/>
                <w:szCs w:val="18"/>
                <w:lang w:val="sr-Cyrl-CS"/>
              </w:rPr>
            </w:pPr>
          </w:p>
        </w:tc>
        <w:tc>
          <w:tcPr>
            <w:tcW w:w="568" w:type="pct"/>
            <w:gridSpan w:val="3"/>
          </w:tcPr>
          <w:p w14:paraId="2E09DF4B"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3.</w:t>
            </w:r>
          </w:p>
        </w:tc>
        <w:tc>
          <w:tcPr>
            <w:tcW w:w="1190" w:type="pct"/>
            <w:gridSpan w:val="4"/>
          </w:tcPr>
          <w:p w14:paraId="4BC8125E"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Лидија Капушевска-</w:t>
            </w:r>
            <w:r w:rsidRPr="00A922A0">
              <w:rPr>
                <w:rFonts w:ascii="Times New Roman" w:hAnsi="Times New Roman"/>
                <w:sz w:val="18"/>
                <w:szCs w:val="18"/>
                <w:lang w:val="mk-MK"/>
              </w:rPr>
              <w:t xml:space="preserve"> </w:t>
            </w:r>
            <w:r w:rsidRPr="00A922A0">
              <w:rPr>
                <w:rFonts w:ascii="Times New Roman" w:hAnsi="Times New Roman"/>
                <w:sz w:val="18"/>
                <w:szCs w:val="18"/>
                <w:lang w:val="sr-Cyrl-CS"/>
              </w:rPr>
              <w:t>Дракулевска</w:t>
            </w:r>
          </w:p>
        </w:tc>
        <w:tc>
          <w:tcPr>
            <w:tcW w:w="1586" w:type="pct"/>
            <w:gridSpan w:val="5"/>
          </w:tcPr>
          <w:p w14:paraId="55757CFC"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mk-MK"/>
              </w:rPr>
              <w:t xml:space="preserve">Мали тајни на големиот мајстор на естетиката (Иван Џепароски, Поезијата и возвишеното, Скопје, МИ-АН, 2019). </w:t>
            </w:r>
            <w:r w:rsidRPr="00A922A0">
              <w:rPr>
                <w:rFonts w:ascii="Times New Roman" w:hAnsi="Times New Roman"/>
                <w:i/>
                <w:iCs/>
                <w:sz w:val="18"/>
                <w:szCs w:val="18"/>
                <w:lang w:val="mk-MK"/>
              </w:rPr>
              <w:t>Спектар</w:t>
            </w:r>
            <w:r w:rsidRPr="00A922A0">
              <w:rPr>
                <w:rFonts w:ascii="Times New Roman" w:hAnsi="Times New Roman"/>
                <w:sz w:val="18"/>
                <w:szCs w:val="18"/>
                <w:lang w:val="mk-MK"/>
              </w:rPr>
              <w:t xml:space="preserve"> (</w:t>
            </w:r>
            <w:r w:rsidRPr="00A922A0">
              <w:rPr>
                <w:rFonts w:ascii="Times New Roman" w:hAnsi="Times New Roman"/>
                <w:sz w:val="18"/>
                <w:szCs w:val="18"/>
                <w:lang w:val="sr-Cyrl-CS"/>
              </w:rPr>
              <w:t>XXXVIII</w:t>
            </w:r>
            <w:r w:rsidRPr="00A922A0">
              <w:rPr>
                <w:rFonts w:ascii="Times New Roman" w:hAnsi="Times New Roman"/>
                <w:sz w:val="18"/>
                <w:szCs w:val="18"/>
                <w:lang w:val="mk-MK"/>
              </w:rPr>
              <w:t>), бр, 75, стр.</w:t>
            </w:r>
            <w:r w:rsidRPr="00A922A0">
              <w:rPr>
                <w:rFonts w:ascii="Times New Roman" w:eastAsia="TimesNewRomanPSMT" w:hAnsi="Times New Roman"/>
                <w:sz w:val="18"/>
                <w:szCs w:val="18"/>
                <w:lang w:val="mk-MK"/>
              </w:rPr>
              <w:t xml:space="preserve"> 59-67</w:t>
            </w:r>
          </w:p>
        </w:tc>
        <w:tc>
          <w:tcPr>
            <w:tcW w:w="1095" w:type="pct"/>
            <w:gridSpan w:val="2"/>
          </w:tcPr>
          <w:p w14:paraId="1748AB69"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mk-MK"/>
              </w:rPr>
              <w:t xml:space="preserve">Скопје: </w:t>
            </w:r>
            <w:r w:rsidRPr="00A922A0">
              <w:rPr>
                <w:rFonts w:ascii="Times New Roman" w:eastAsia="TimesNewRomanPSMT" w:hAnsi="Times New Roman"/>
                <w:sz w:val="18"/>
                <w:szCs w:val="18"/>
                <w:lang w:val="mk-MK"/>
              </w:rPr>
              <w:t>Институт за македонска литература</w:t>
            </w:r>
            <w:r w:rsidRPr="00A922A0">
              <w:rPr>
                <w:rFonts w:ascii="Times New Roman" w:hAnsi="Times New Roman"/>
                <w:sz w:val="18"/>
                <w:szCs w:val="18"/>
                <w:lang w:val="mk-MK"/>
              </w:rPr>
              <w:t>, 2020</w:t>
            </w:r>
          </w:p>
        </w:tc>
      </w:tr>
      <w:tr w:rsidR="00A922A0" w:rsidRPr="00A922A0" w14:paraId="53E0103A" w14:textId="77777777" w:rsidTr="00DC52FB">
        <w:trPr>
          <w:jc w:val="center"/>
        </w:trPr>
        <w:tc>
          <w:tcPr>
            <w:tcW w:w="245" w:type="pct"/>
            <w:vMerge/>
            <w:tcBorders>
              <w:top w:val="single" w:sz="4" w:space="0" w:color="auto"/>
              <w:left w:val="single" w:sz="4" w:space="0" w:color="auto"/>
              <w:bottom w:val="single" w:sz="4" w:space="0" w:color="auto"/>
              <w:right w:val="single" w:sz="4" w:space="0" w:color="auto"/>
            </w:tcBorders>
          </w:tcPr>
          <w:p w14:paraId="3439CDA7"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Borders>
              <w:left w:val="single" w:sz="4" w:space="0" w:color="auto"/>
            </w:tcBorders>
          </w:tcPr>
          <w:p w14:paraId="28935803" w14:textId="77777777" w:rsidR="00A922A0" w:rsidRPr="00A922A0" w:rsidRDefault="00A922A0" w:rsidP="00A922A0">
            <w:pPr>
              <w:spacing w:before="60" w:after="60"/>
              <w:ind w:left="28"/>
              <w:rPr>
                <w:rFonts w:ascii="Times New Roman" w:hAnsi="Times New Roman"/>
                <w:sz w:val="18"/>
                <w:szCs w:val="18"/>
                <w:lang w:val="sr-Cyrl-CS"/>
              </w:rPr>
            </w:pPr>
          </w:p>
        </w:tc>
        <w:tc>
          <w:tcPr>
            <w:tcW w:w="568" w:type="pct"/>
            <w:gridSpan w:val="3"/>
          </w:tcPr>
          <w:p w14:paraId="37A4247C"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4.</w:t>
            </w:r>
          </w:p>
        </w:tc>
        <w:tc>
          <w:tcPr>
            <w:tcW w:w="1190" w:type="pct"/>
            <w:gridSpan w:val="4"/>
          </w:tcPr>
          <w:p w14:paraId="2F188822"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Лидија Капушевска-</w:t>
            </w:r>
            <w:r w:rsidRPr="00A922A0">
              <w:rPr>
                <w:rFonts w:ascii="Times New Roman" w:hAnsi="Times New Roman"/>
                <w:sz w:val="18"/>
                <w:szCs w:val="18"/>
                <w:lang w:val="mk-MK"/>
              </w:rPr>
              <w:t xml:space="preserve"> </w:t>
            </w:r>
            <w:r w:rsidRPr="00A922A0">
              <w:rPr>
                <w:rFonts w:ascii="Times New Roman" w:hAnsi="Times New Roman"/>
                <w:sz w:val="18"/>
                <w:szCs w:val="18"/>
                <w:lang w:val="sr-Cyrl-CS"/>
              </w:rPr>
              <w:t>Дракулевска</w:t>
            </w:r>
          </w:p>
        </w:tc>
        <w:tc>
          <w:tcPr>
            <w:tcW w:w="1586" w:type="pct"/>
            <w:gridSpan w:val="5"/>
          </w:tcPr>
          <w:p w14:paraId="5B2B4715"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mk-MK"/>
              </w:rPr>
              <w:t>Што сѐ може да се спакува во еден куфер?</w:t>
            </w:r>
            <w:r w:rsidRPr="00A922A0">
              <w:rPr>
                <w:rFonts w:ascii="Times New Roman" w:hAnsi="Times New Roman"/>
                <w:sz w:val="18"/>
                <w:szCs w:val="18"/>
                <w:lang w:val="sr-Cyrl-CS"/>
              </w:rPr>
              <w:t xml:space="preserve"> </w:t>
            </w:r>
            <w:r w:rsidRPr="00A922A0">
              <w:rPr>
                <w:rFonts w:ascii="Times New Roman" w:hAnsi="Times New Roman"/>
                <w:sz w:val="18"/>
                <w:szCs w:val="18"/>
                <w:lang w:val="mk-MK"/>
              </w:rPr>
              <w:t xml:space="preserve">(Лидија Димковска, Гранична состојба). </w:t>
            </w:r>
            <w:r w:rsidRPr="00A922A0">
              <w:rPr>
                <w:rFonts w:ascii="Times New Roman" w:hAnsi="Times New Roman"/>
                <w:i/>
                <w:iCs/>
                <w:sz w:val="18"/>
                <w:szCs w:val="18"/>
                <w:lang w:val="mk-MK"/>
              </w:rPr>
              <w:t>Блесок,</w:t>
            </w:r>
            <w:r w:rsidRPr="00A922A0">
              <w:rPr>
                <w:rFonts w:ascii="Times New Roman" w:hAnsi="Times New Roman"/>
                <w:sz w:val="18"/>
                <w:szCs w:val="18"/>
                <w:lang w:val="mk-MK"/>
              </w:rPr>
              <w:t xml:space="preserve"> </w:t>
            </w:r>
            <w:r w:rsidRPr="00A922A0">
              <w:rPr>
                <w:rFonts w:ascii="Times New Roman" w:hAnsi="Times New Roman"/>
                <w:sz w:val="18"/>
                <w:szCs w:val="18"/>
                <w:lang w:val="en-US"/>
              </w:rPr>
              <w:t>Peer-reviewed journal</w:t>
            </w:r>
            <w:r w:rsidRPr="00A922A0">
              <w:rPr>
                <w:rFonts w:ascii="Times New Roman" w:hAnsi="Times New Roman"/>
                <w:sz w:val="18"/>
                <w:szCs w:val="18"/>
                <w:lang w:val="mk-MK"/>
              </w:rPr>
              <w:t xml:space="preserve">, бр. 141, ноември-декември  </w:t>
            </w:r>
            <w:r w:rsidRPr="00A922A0">
              <w:rPr>
                <w:rFonts w:ascii="Times New Roman  t" w:hAnsi="Times New Roman  t" w:cs="Times New Roman  t"/>
                <w:sz w:val="18"/>
                <w:szCs w:val="18"/>
                <w:lang w:val="sr-Cyrl-CS"/>
              </w:rPr>
              <w:t>(</w:t>
            </w:r>
            <w:r w:rsidRPr="00A922A0">
              <w:rPr>
                <w:rFonts w:ascii="Times New Roman  t" w:hAnsi="Times New Roman  t" w:cs="Times New Roman  t"/>
                <w:sz w:val="18"/>
                <w:szCs w:val="18"/>
                <w:lang w:val="mk-MK"/>
              </w:rPr>
              <w:t>двојазично, на македонски и на англиски јазик).</w:t>
            </w:r>
          </w:p>
        </w:tc>
        <w:tc>
          <w:tcPr>
            <w:tcW w:w="1095" w:type="pct"/>
            <w:gridSpan w:val="2"/>
          </w:tcPr>
          <w:p w14:paraId="2652DC74"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mk-MK"/>
              </w:rPr>
              <w:t>Скопје, Блесок, 2021</w:t>
            </w:r>
          </w:p>
        </w:tc>
      </w:tr>
      <w:tr w:rsidR="00A922A0" w:rsidRPr="00A922A0" w14:paraId="25C0C960" w14:textId="77777777" w:rsidTr="00DC52FB">
        <w:trPr>
          <w:jc w:val="center"/>
        </w:trPr>
        <w:tc>
          <w:tcPr>
            <w:tcW w:w="245" w:type="pct"/>
            <w:vMerge/>
            <w:tcBorders>
              <w:top w:val="single" w:sz="4" w:space="0" w:color="auto"/>
              <w:left w:val="single" w:sz="4" w:space="0" w:color="auto"/>
              <w:bottom w:val="single" w:sz="4" w:space="0" w:color="auto"/>
              <w:right w:val="single" w:sz="4" w:space="0" w:color="auto"/>
            </w:tcBorders>
          </w:tcPr>
          <w:p w14:paraId="55DB62DA"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Borders>
              <w:left w:val="single" w:sz="4" w:space="0" w:color="auto"/>
            </w:tcBorders>
          </w:tcPr>
          <w:p w14:paraId="5C6C209B" w14:textId="77777777" w:rsidR="00A922A0" w:rsidRPr="00A922A0" w:rsidRDefault="00A922A0" w:rsidP="00A922A0">
            <w:pPr>
              <w:spacing w:before="60" w:after="60"/>
              <w:ind w:left="28"/>
              <w:rPr>
                <w:rFonts w:ascii="Times New Roman" w:hAnsi="Times New Roman"/>
                <w:sz w:val="18"/>
                <w:szCs w:val="18"/>
                <w:lang w:val="sr-Cyrl-CS"/>
              </w:rPr>
            </w:pPr>
          </w:p>
        </w:tc>
        <w:tc>
          <w:tcPr>
            <w:tcW w:w="568" w:type="pct"/>
            <w:gridSpan w:val="3"/>
          </w:tcPr>
          <w:p w14:paraId="3B2BCB3A"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5.</w:t>
            </w:r>
          </w:p>
        </w:tc>
        <w:tc>
          <w:tcPr>
            <w:tcW w:w="1190" w:type="pct"/>
            <w:gridSpan w:val="4"/>
          </w:tcPr>
          <w:p w14:paraId="1A203FA6"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Лидија Капушевска-</w:t>
            </w:r>
            <w:r w:rsidRPr="00A922A0">
              <w:rPr>
                <w:rFonts w:ascii="Times New Roman" w:hAnsi="Times New Roman"/>
                <w:sz w:val="18"/>
                <w:szCs w:val="18"/>
                <w:lang w:val="mk-MK"/>
              </w:rPr>
              <w:t xml:space="preserve"> </w:t>
            </w:r>
            <w:r w:rsidRPr="00A922A0">
              <w:rPr>
                <w:rFonts w:ascii="Times New Roman" w:hAnsi="Times New Roman"/>
                <w:sz w:val="18"/>
                <w:szCs w:val="18"/>
                <w:lang w:val="sr-Cyrl-CS"/>
              </w:rPr>
              <w:t>Дракулевска</w:t>
            </w:r>
          </w:p>
        </w:tc>
        <w:tc>
          <w:tcPr>
            <w:tcW w:w="1586" w:type="pct"/>
            <w:gridSpan w:val="5"/>
          </w:tcPr>
          <w:p w14:paraId="62367308" w14:textId="77777777" w:rsidR="00A922A0" w:rsidRPr="00A922A0" w:rsidRDefault="00A922A0" w:rsidP="00A922A0">
            <w:pPr>
              <w:spacing w:before="120"/>
              <w:rPr>
                <w:rFonts w:ascii="Times New Roman" w:hAnsi="Times New Roman"/>
                <w:sz w:val="18"/>
                <w:szCs w:val="18"/>
                <w:lang w:val="en-US"/>
              </w:rPr>
            </w:pPr>
            <w:r w:rsidRPr="00A922A0">
              <w:rPr>
                <w:rFonts w:ascii="Times New Roman" w:hAnsi="Times New Roman"/>
                <w:sz w:val="18"/>
                <w:szCs w:val="18"/>
                <w:lang w:val="mk-MK"/>
              </w:rPr>
              <w:t xml:space="preserve">Дијалог со Кортасар. </w:t>
            </w:r>
            <w:r w:rsidRPr="00A922A0">
              <w:rPr>
                <w:rFonts w:ascii="Times New Roman  t" w:hAnsi="Times New Roman  t" w:cs="Times New Roman  t"/>
                <w:i/>
                <w:sz w:val="18"/>
                <w:szCs w:val="18"/>
                <w:lang w:val="en-US"/>
              </w:rPr>
              <w:t xml:space="preserve">Context / </w:t>
            </w:r>
            <w:r w:rsidRPr="00A922A0">
              <w:rPr>
                <w:rFonts w:ascii="Times New Roman  t" w:hAnsi="Times New Roman  t" w:cs="Times New Roman  t"/>
                <w:i/>
                <w:sz w:val="18"/>
                <w:szCs w:val="18"/>
                <w:lang w:val="mk-MK"/>
              </w:rPr>
              <w:t>Контекст 24</w:t>
            </w:r>
            <w:r w:rsidRPr="00A922A0">
              <w:rPr>
                <w:rFonts w:ascii="Times New Roman" w:hAnsi="Times New Roman"/>
                <w:sz w:val="18"/>
                <w:szCs w:val="18"/>
                <w:lang w:val="mk-MK"/>
              </w:rPr>
              <w:t>, Скопје, Институт за македонска литература, стр. 47-53.</w:t>
            </w:r>
          </w:p>
        </w:tc>
        <w:tc>
          <w:tcPr>
            <w:tcW w:w="1095" w:type="pct"/>
            <w:gridSpan w:val="2"/>
          </w:tcPr>
          <w:p w14:paraId="5DE7EECB"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mk-MK"/>
              </w:rPr>
              <w:t>Скопје, Институт за македонска литература, 2021</w:t>
            </w:r>
          </w:p>
        </w:tc>
      </w:tr>
      <w:tr w:rsidR="00A922A0" w:rsidRPr="00A922A0" w14:paraId="3787FBEE" w14:textId="77777777" w:rsidTr="00DC52FB">
        <w:trPr>
          <w:jc w:val="center"/>
        </w:trPr>
        <w:tc>
          <w:tcPr>
            <w:tcW w:w="245" w:type="pct"/>
            <w:vMerge/>
            <w:tcBorders>
              <w:top w:val="single" w:sz="4" w:space="0" w:color="auto"/>
              <w:left w:val="single" w:sz="4" w:space="0" w:color="auto"/>
              <w:bottom w:val="single" w:sz="4" w:space="0" w:color="auto"/>
              <w:right w:val="single" w:sz="4" w:space="0" w:color="auto"/>
            </w:tcBorders>
          </w:tcPr>
          <w:p w14:paraId="6FFA235E"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Borders>
              <w:left w:val="single" w:sz="4" w:space="0" w:color="auto"/>
            </w:tcBorders>
          </w:tcPr>
          <w:p w14:paraId="6A2BAF87" w14:textId="77777777" w:rsidR="00A922A0" w:rsidRPr="00A922A0" w:rsidRDefault="00A922A0" w:rsidP="00A922A0">
            <w:pPr>
              <w:spacing w:before="60" w:after="60"/>
              <w:ind w:left="28"/>
              <w:rPr>
                <w:rFonts w:ascii="Times New Roman" w:hAnsi="Times New Roman"/>
                <w:sz w:val="18"/>
                <w:szCs w:val="18"/>
                <w:lang w:val="sr-Cyrl-CS"/>
              </w:rPr>
            </w:pPr>
          </w:p>
        </w:tc>
        <w:tc>
          <w:tcPr>
            <w:tcW w:w="568" w:type="pct"/>
            <w:gridSpan w:val="3"/>
          </w:tcPr>
          <w:p w14:paraId="28F9BAEA"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6.</w:t>
            </w:r>
          </w:p>
        </w:tc>
        <w:tc>
          <w:tcPr>
            <w:tcW w:w="1190" w:type="pct"/>
            <w:gridSpan w:val="4"/>
          </w:tcPr>
          <w:p w14:paraId="0F8479EE"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Лидија Капушевска-</w:t>
            </w:r>
            <w:r w:rsidRPr="00A922A0">
              <w:rPr>
                <w:rFonts w:ascii="Times New Roman" w:hAnsi="Times New Roman"/>
                <w:sz w:val="18"/>
                <w:szCs w:val="18"/>
                <w:lang w:val="mk-MK"/>
              </w:rPr>
              <w:t xml:space="preserve"> </w:t>
            </w:r>
            <w:r w:rsidRPr="00A922A0">
              <w:rPr>
                <w:rFonts w:ascii="Times New Roman" w:hAnsi="Times New Roman"/>
                <w:sz w:val="18"/>
                <w:szCs w:val="18"/>
                <w:lang w:val="sr-Cyrl-CS"/>
              </w:rPr>
              <w:t>Дракулевска</w:t>
            </w:r>
          </w:p>
        </w:tc>
        <w:tc>
          <w:tcPr>
            <w:tcW w:w="1586" w:type="pct"/>
            <w:gridSpan w:val="5"/>
          </w:tcPr>
          <w:p w14:paraId="6846478C"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mk-MK"/>
              </w:rPr>
              <w:t xml:space="preserve">Ониричките фикции на Катица Ќулавкова. </w:t>
            </w:r>
            <w:r w:rsidRPr="00A922A0">
              <w:rPr>
                <w:rFonts w:ascii="Times New Roman  t" w:hAnsi="Times New Roman  t" w:cs="Times New Roman  t"/>
                <w:bCs/>
                <w:i/>
                <w:iCs/>
                <w:sz w:val="18"/>
                <w:szCs w:val="18"/>
                <w:lang w:val="mk-MK"/>
              </w:rPr>
              <w:t>Прилози</w:t>
            </w:r>
            <w:r w:rsidRPr="00A922A0">
              <w:rPr>
                <w:rFonts w:ascii="Times New Roman" w:hAnsi="Times New Roman"/>
                <w:bCs/>
                <w:sz w:val="18"/>
                <w:szCs w:val="18"/>
                <w:lang w:val="mk-MK"/>
              </w:rPr>
              <w:t xml:space="preserve">, МАНУ, Одделение за лингвистика и литературна наука. </w:t>
            </w:r>
            <w:r w:rsidRPr="00A922A0">
              <w:rPr>
                <w:rFonts w:ascii="Times New Roman" w:hAnsi="Times New Roman"/>
                <w:bCs/>
                <w:sz w:val="18"/>
                <w:szCs w:val="18"/>
                <w:lang w:val="sr-Cyrl-CS"/>
              </w:rPr>
              <w:t>(XLVI)</w:t>
            </w:r>
            <w:r w:rsidRPr="00A922A0">
              <w:rPr>
                <w:rFonts w:ascii="Times New Roman" w:hAnsi="Times New Roman"/>
                <w:bCs/>
                <w:sz w:val="18"/>
                <w:szCs w:val="18"/>
                <w:lang w:val="mk-MK"/>
              </w:rPr>
              <w:t>, бр. 2,  стр. 273-283</w:t>
            </w:r>
          </w:p>
        </w:tc>
        <w:tc>
          <w:tcPr>
            <w:tcW w:w="1095" w:type="pct"/>
            <w:gridSpan w:val="2"/>
          </w:tcPr>
          <w:p w14:paraId="6B33A684"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bCs/>
                <w:sz w:val="18"/>
                <w:szCs w:val="18"/>
                <w:lang w:val="mk-MK"/>
              </w:rPr>
              <w:t>Скопје: МАНУ, 2021</w:t>
            </w:r>
          </w:p>
        </w:tc>
      </w:tr>
      <w:tr w:rsidR="00A922A0" w:rsidRPr="00A922A0" w14:paraId="43BE5A7C" w14:textId="77777777" w:rsidTr="00DC52FB">
        <w:trPr>
          <w:jc w:val="center"/>
        </w:trPr>
        <w:tc>
          <w:tcPr>
            <w:tcW w:w="245" w:type="pct"/>
            <w:vMerge/>
            <w:tcBorders>
              <w:top w:val="single" w:sz="4" w:space="0" w:color="auto"/>
              <w:left w:val="single" w:sz="4" w:space="0" w:color="auto"/>
              <w:bottom w:val="single" w:sz="4" w:space="0" w:color="auto"/>
              <w:right w:val="single" w:sz="4" w:space="0" w:color="auto"/>
            </w:tcBorders>
          </w:tcPr>
          <w:p w14:paraId="76D8BB8A"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val="restart"/>
            <w:tcBorders>
              <w:left w:val="single" w:sz="4" w:space="0" w:color="auto"/>
            </w:tcBorders>
          </w:tcPr>
          <w:p w14:paraId="739F946A"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12.2.</w:t>
            </w:r>
          </w:p>
        </w:tc>
        <w:tc>
          <w:tcPr>
            <w:tcW w:w="4439" w:type="pct"/>
            <w:gridSpan w:val="14"/>
          </w:tcPr>
          <w:p w14:paraId="4C0DAD4E"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Доказ за најмалку два печатени научно</w:t>
            </w:r>
            <w:r w:rsidRPr="00A922A0">
              <w:rPr>
                <w:rFonts w:ascii="Times New Roman" w:hAnsi="Times New Roman"/>
                <w:sz w:val="18"/>
                <w:szCs w:val="18"/>
                <w:lang w:val="mk-MK"/>
              </w:rPr>
              <w:t>-</w:t>
            </w:r>
            <w:r w:rsidRPr="00A922A0">
              <w:rPr>
                <w:rFonts w:ascii="Times New Roman" w:hAnsi="Times New Roman"/>
                <w:sz w:val="18"/>
                <w:szCs w:val="18"/>
                <w:lang w:val="sr-Cyrl-CS"/>
              </w:rPr>
              <w:t>истражувачки трудови во меѓународни научни списанија со импакт фактор во даденото поле во последните пет години</w:t>
            </w:r>
          </w:p>
        </w:tc>
      </w:tr>
      <w:tr w:rsidR="00A922A0" w:rsidRPr="00A922A0" w14:paraId="7B7BFF96" w14:textId="77777777" w:rsidTr="00DC52FB">
        <w:trPr>
          <w:jc w:val="center"/>
        </w:trPr>
        <w:tc>
          <w:tcPr>
            <w:tcW w:w="245" w:type="pct"/>
            <w:vMerge/>
            <w:tcBorders>
              <w:top w:val="single" w:sz="4" w:space="0" w:color="auto"/>
              <w:left w:val="single" w:sz="4" w:space="0" w:color="auto"/>
              <w:bottom w:val="single" w:sz="4" w:space="0" w:color="auto"/>
              <w:right w:val="single" w:sz="4" w:space="0" w:color="auto"/>
            </w:tcBorders>
          </w:tcPr>
          <w:p w14:paraId="78A21605"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Borders>
              <w:left w:val="single" w:sz="4" w:space="0" w:color="auto"/>
            </w:tcBorders>
          </w:tcPr>
          <w:p w14:paraId="7D33A8E3" w14:textId="77777777" w:rsidR="00A922A0" w:rsidRPr="00A922A0" w:rsidRDefault="00A922A0" w:rsidP="00A922A0">
            <w:pPr>
              <w:spacing w:before="60" w:after="60"/>
              <w:ind w:left="28"/>
              <w:rPr>
                <w:rFonts w:ascii="Times New Roman" w:hAnsi="Times New Roman"/>
                <w:sz w:val="18"/>
                <w:szCs w:val="18"/>
                <w:lang w:val="sr-Cyrl-CS"/>
              </w:rPr>
            </w:pPr>
          </w:p>
        </w:tc>
        <w:tc>
          <w:tcPr>
            <w:tcW w:w="568" w:type="pct"/>
            <w:gridSpan w:val="3"/>
          </w:tcPr>
          <w:p w14:paraId="41E2FC09"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Ред</w:t>
            </w:r>
            <w:r w:rsidRPr="00A922A0">
              <w:rPr>
                <w:rFonts w:ascii="Times New Roman" w:hAnsi="Times New Roman"/>
                <w:sz w:val="18"/>
                <w:szCs w:val="18"/>
                <w:lang w:val="mk-MK"/>
              </w:rPr>
              <w:t>ен</w:t>
            </w:r>
            <w:r w:rsidRPr="00A922A0">
              <w:rPr>
                <w:rFonts w:ascii="Times New Roman" w:hAnsi="Times New Roman"/>
                <w:sz w:val="18"/>
                <w:szCs w:val="18"/>
                <w:lang w:val="sr-Cyrl-CS"/>
              </w:rPr>
              <w:t xml:space="preserve"> број</w:t>
            </w:r>
          </w:p>
        </w:tc>
        <w:tc>
          <w:tcPr>
            <w:tcW w:w="1190" w:type="pct"/>
            <w:gridSpan w:val="4"/>
          </w:tcPr>
          <w:p w14:paraId="3BEBAA94"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Автори</w:t>
            </w:r>
          </w:p>
        </w:tc>
        <w:tc>
          <w:tcPr>
            <w:tcW w:w="1586" w:type="pct"/>
            <w:gridSpan w:val="5"/>
          </w:tcPr>
          <w:p w14:paraId="5AFBCA47"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Наслов</w:t>
            </w:r>
          </w:p>
        </w:tc>
        <w:tc>
          <w:tcPr>
            <w:tcW w:w="1095" w:type="pct"/>
            <w:gridSpan w:val="2"/>
          </w:tcPr>
          <w:p w14:paraId="088BEFD2"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Издавач / година</w:t>
            </w:r>
          </w:p>
        </w:tc>
      </w:tr>
      <w:tr w:rsidR="00A922A0" w:rsidRPr="00A922A0" w14:paraId="7513AA6F" w14:textId="77777777" w:rsidTr="00DC52FB">
        <w:trPr>
          <w:jc w:val="center"/>
        </w:trPr>
        <w:tc>
          <w:tcPr>
            <w:tcW w:w="245" w:type="pct"/>
            <w:vMerge/>
            <w:tcBorders>
              <w:top w:val="single" w:sz="4" w:space="0" w:color="auto"/>
              <w:left w:val="single" w:sz="4" w:space="0" w:color="auto"/>
              <w:bottom w:val="single" w:sz="4" w:space="0" w:color="auto"/>
              <w:right w:val="single" w:sz="4" w:space="0" w:color="auto"/>
            </w:tcBorders>
          </w:tcPr>
          <w:p w14:paraId="5F091573"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Borders>
              <w:left w:val="single" w:sz="4" w:space="0" w:color="auto"/>
            </w:tcBorders>
          </w:tcPr>
          <w:p w14:paraId="7A88D5A2" w14:textId="77777777" w:rsidR="00A922A0" w:rsidRPr="00A922A0" w:rsidRDefault="00A922A0" w:rsidP="00A922A0">
            <w:pPr>
              <w:spacing w:before="60" w:after="60"/>
              <w:ind w:left="28"/>
              <w:rPr>
                <w:rFonts w:ascii="Times New Roman" w:hAnsi="Times New Roman"/>
                <w:sz w:val="18"/>
                <w:szCs w:val="18"/>
                <w:lang w:val="sr-Cyrl-CS"/>
              </w:rPr>
            </w:pPr>
          </w:p>
        </w:tc>
        <w:tc>
          <w:tcPr>
            <w:tcW w:w="568" w:type="pct"/>
            <w:gridSpan w:val="3"/>
          </w:tcPr>
          <w:p w14:paraId="6E78A787"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1.</w:t>
            </w:r>
          </w:p>
        </w:tc>
        <w:tc>
          <w:tcPr>
            <w:tcW w:w="1190" w:type="pct"/>
            <w:gridSpan w:val="4"/>
          </w:tcPr>
          <w:p w14:paraId="25BFD3AA" w14:textId="77777777" w:rsidR="00A922A0" w:rsidRPr="00A922A0" w:rsidRDefault="00A922A0" w:rsidP="00A922A0">
            <w:pPr>
              <w:spacing w:before="60" w:after="60"/>
              <w:ind w:left="28"/>
              <w:rPr>
                <w:rFonts w:ascii="Times New Roman" w:hAnsi="Times New Roman"/>
                <w:sz w:val="18"/>
                <w:szCs w:val="18"/>
                <w:lang w:val="sr-Cyrl-CS"/>
              </w:rPr>
            </w:pPr>
          </w:p>
        </w:tc>
        <w:tc>
          <w:tcPr>
            <w:tcW w:w="1586" w:type="pct"/>
            <w:gridSpan w:val="5"/>
          </w:tcPr>
          <w:p w14:paraId="4B27F0B5" w14:textId="77777777" w:rsidR="00A922A0" w:rsidRPr="00A922A0" w:rsidRDefault="00A922A0" w:rsidP="00A922A0">
            <w:pPr>
              <w:spacing w:before="60" w:after="60"/>
              <w:ind w:left="28"/>
              <w:rPr>
                <w:rFonts w:ascii="Times New Roman" w:hAnsi="Times New Roman"/>
                <w:sz w:val="18"/>
                <w:szCs w:val="18"/>
                <w:lang w:val="sr-Cyrl-CS"/>
              </w:rPr>
            </w:pPr>
          </w:p>
        </w:tc>
        <w:tc>
          <w:tcPr>
            <w:tcW w:w="1095" w:type="pct"/>
            <w:gridSpan w:val="2"/>
          </w:tcPr>
          <w:p w14:paraId="564A2253" w14:textId="77777777" w:rsidR="00A922A0" w:rsidRPr="00A922A0" w:rsidRDefault="00A922A0" w:rsidP="00A922A0">
            <w:pPr>
              <w:spacing w:before="60" w:after="60"/>
              <w:ind w:left="28"/>
              <w:rPr>
                <w:rFonts w:ascii="Times New Roman" w:hAnsi="Times New Roman"/>
                <w:sz w:val="18"/>
                <w:szCs w:val="18"/>
                <w:lang w:val="sr-Cyrl-CS"/>
              </w:rPr>
            </w:pPr>
          </w:p>
        </w:tc>
      </w:tr>
      <w:tr w:rsidR="00A922A0" w:rsidRPr="00A922A0" w14:paraId="686C1AB4" w14:textId="77777777" w:rsidTr="00DC52FB">
        <w:trPr>
          <w:jc w:val="center"/>
        </w:trPr>
        <w:tc>
          <w:tcPr>
            <w:tcW w:w="245" w:type="pct"/>
            <w:vMerge/>
            <w:tcBorders>
              <w:top w:val="single" w:sz="4" w:space="0" w:color="auto"/>
              <w:left w:val="single" w:sz="4" w:space="0" w:color="auto"/>
              <w:bottom w:val="single" w:sz="4" w:space="0" w:color="auto"/>
              <w:right w:val="single" w:sz="4" w:space="0" w:color="auto"/>
            </w:tcBorders>
          </w:tcPr>
          <w:p w14:paraId="0E7E4DD4"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Borders>
              <w:left w:val="single" w:sz="4" w:space="0" w:color="auto"/>
            </w:tcBorders>
          </w:tcPr>
          <w:p w14:paraId="1E7C67E7" w14:textId="77777777" w:rsidR="00A922A0" w:rsidRPr="00A922A0" w:rsidRDefault="00A922A0" w:rsidP="00A922A0">
            <w:pPr>
              <w:spacing w:before="60" w:after="60"/>
              <w:ind w:left="28"/>
              <w:rPr>
                <w:rFonts w:ascii="Times New Roman" w:hAnsi="Times New Roman"/>
                <w:sz w:val="18"/>
                <w:szCs w:val="18"/>
                <w:lang w:val="sr-Cyrl-CS"/>
              </w:rPr>
            </w:pPr>
          </w:p>
        </w:tc>
        <w:tc>
          <w:tcPr>
            <w:tcW w:w="568" w:type="pct"/>
            <w:gridSpan w:val="3"/>
          </w:tcPr>
          <w:p w14:paraId="25AAD100"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2.</w:t>
            </w:r>
          </w:p>
        </w:tc>
        <w:tc>
          <w:tcPr>
            <w:tcW w:w="1190" w:type="pct"/>
            <w:gridSpan w:val="4"/>
          </w:tcPr>
          <w:p w14:paraId="2520BCCD" w14:textId="77777777" w:rsidR="00A922A0" w:rsidRPr="00A922A0" w:rsidRDefault="00A922A0" w:rsidP="00A922A0">
            <w:pPr>
              <w:spacing w:before="60" w:after="60"/>
              <w:ind w:left="28"/>
              <w:rPr>
                <w:rFonts w:ascii="Times New Roman" w:hAnsi="Times New Roman"/>
                <w:sz w:val="18"/>
                <w:szCs w:val="18"/>
                <w:lang w:val="sr-Cyrl-CS"/>
              </w:rPr>
            </w:pPr>
          </w:p>
        </w:tc>
        <w:tc>
          <w:tcPr>
            <w:tcW w:w="1586" w:type="pct"/>
            <w:gridSpan w:val="5"/>
          </w:tcPr>
          <w:p w14:paraId="73F7C91B" w14:textId="77777777" w:rsidR="00A922A0" w:rsidRPr="00A922A0" w:rsidRDefault="00A922A0" w:rsidP="00A922A0">
            <w:pPr>
              <w:spacing w:before="60" w:after="60"/>
              <w:ind w:left="28"/>
              <w:rPr>
                <w:rFonts w:ascii="Times New Roman" w:hAnsi="Times New Roman"/>
                <w:sz w:val="18"/>
                <w:szCs w:val="18"/>
                <w:lang w:val="sr-Cyrl-CS"/>
              </w:rPr>
            </w:pPr>
          </w:p>
        </w:tc>
        <w:tc>
          <w:tcPr>
            <w:tcW w:w="1095" w:type="pct"/>
            <w:gridSpan w:val="2"/>
          </w:tcPr>
          <w:p w14:paraId="03EAF956" w14:textId="77777777" w:rsidR="00A922A0" w:rsidRPr="00A922A0" w:rsidRDefault="00A922A0" w:rsidP="00A922A0">
            <w:pPr>
              <w:spacing w:before="60" w:after="60"/>
              <w:ind w:left="28"/>
              <w:rPr>
                <w:rFonts w:ascii="Times New Roman" w:hAnsi="Times New Roman"/>
                <w:sz w:val="18"/>
                <w:szCs w:val="18"/>
                <w:lang w:val="sr-Cyrl-CS"/>
              </w:rPr>
            </w:pPr>
          </w:p>
        </w:tc>
      </w:tr>
      <w:tr w:rsidR="00A922A0" w:rsidRPr="00A922A0" w14:paraId="19E929B8" w14:textId="77777777" w:rsidTr="00DC52FB">
        <w:trPr>
          <w:jc w:val="center"/>
        </w:trPr>
        <w:tc>
          <w:tcPr>
            <w:tcW w:w="245" w:type="pct"/>
            <w:vMerge/>
            <w:tcBorders>
              <w:top w:val="single" w:sz="4" w:space="0" w:color="auto"/>
              <w:left w:val="single" w:sz="4" w:space="0" w:color="auto"/>
              <w:bottom w:val="single" w:sz="4" w:space="0" w:color="auto"/>
              <w:right w:val="single" w:sz="4" w:space="0" w:color="auto"/>
            </w:tcBorders>
          </w:tcPr>
          <w:p w14:paraId="164949A7"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val="restart"/>
            <w:tcBorders>
              <w:left w:val="single" w:sz="4" w:space="0" w:color="auto"/>
            </w:tcBorders>
          </w:tcPr>
          <w:p w14:paraId="149B527A"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12.3.</w:t>
            </w:r>
          </w:p>
        </w:tc>
        <w:tc>
          <w:tcPr>
            <w:tcW w:w="4439" w:type="pct"/>
            <w:gridSpan w:val="14"/>
          </w:tcPr>
          <w:p w14:paraId="25B7DEC0"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Доказ за најмалку три учества на меѓународни собири во последните четири години</w:t>
            </w:r>
          </w:p>
        </w:tc>
      </w:tr>
      <w:tr w:rsidR="00A922A0" w:rsidRPr="00A922A0" w14:paraId="1FF80399" w14:textId="77777777" w:rsidTr="00DC52FB">
        <w:trPr>
          <w:jc w:val="center"/>
        </w:trPr>
        <w:tc>
          <w:tcPr>
            <w:tcW w:w="245" w:type="pct"/>
            <w:vMerge/>
            <w:tcBorders>
              <w:top w:val="single" w:sz="4" w:space="0" w:color="auto"/>
              <w:left w:val="single" w:sz="4" w:space="0" w:color="auto"/>
              <w:bottom w:val="single" w:sz="4" w:space="0" w:color="auto"/>
              <w:right w:val="single" w:sz="4" w:space="0" w:color="auto"/>
            </w:tcBorders>
          </w:tcPr>
          <w:p w14:paraId="20F233A4"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Borders>
              <w:left w:val="single" w:sz="4" w:space="0" w:color="auto"/>
            </w:tcBorders>
          </w:tcPr>
          <w:p w14:paraId="06B3CC1C" w14:textId="77777777" w:rsidR="00A922A0" w:rsidRPr="00A922A0" w:rsidRDefault="00A922A0" w:rsidP="00A922A0">
            <w:pPr>
              <w:spacing w:before="60" w:after="60"/>
              <w:ind w:left="28"/>
              <w:rPr>
                <w:rFonts w:ascii="Times New Roman" w:hAnsi="Times New Roman"/>
                <w:sz w:val="18"/>
                <w:szCs w:val="18"/>
                <w:lang w:val="sr-Cyrl-CS"/>
              </w:rPr>
            </w:pPr>
          </w:p>
        </w:tc>
        <w:tc>
          <w:tcPr>
            <w:tcW w:w="568" w:type="pct"/>
            <w:gridSpan w:val="3"/>
          </w:tcPr>
          <w:p w14:paraId="3AAA041F"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Ред</w:t>
            </w:r>
            <w:r w:rsidRPr="00A922A0">
              <w:rPr>
                <w:rFonts w:ascii="Times New Roman" w:hAnsi="Times New Roman"/>
                <w:sz w:val="18"/>
                <w:szCs w:val="18"/>
                <w:lang w:val="mk-MK"/>
              </w:rPr>
              <w:t>ен</w:t>
            </w:r>
            <w:r w:rsidRPr="00A922A0">
              <w:rPr>
                <w:rFonts w:ascii="Times New Roman" w:hAnsi="Times New Roman"/>
                <w:sz w:val="18"/>
                <w:szCs w:val="18"/>
                <w:lang w:val="sr-Cyrl-CS"/>
              </w:rPr>
              <w:t xml:space="preserve"> број</w:t>
            </w:r>
          </w:p>
        </w:tc>
        <w:tc>
          <w:tcPr>
            <w:tcW w:w="995" w:type="pct"/>
            <w:gridSpan w:val="2"/>
          </w:tcPr>
          <w:p w14:paraId="276CEAB6"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Автори</w:t>
            </w:r>
          </w:p>
        </w:tc>
        <w:tc>
          <w:tcPr>
            <w:tcW w:w="1074" w:type="pct"/>
            <w:gridSpan w:val="5"/>
          </w:tcPr>
          <w:p w14:paraId="18750C9B"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Наслов на трудот</w:t>
            </w:r>
          </w:p>
        </w:tc>
        <w:tc>
          <w:tcPr>
            <w:tcW w:w="1234" w:type="pct"/>
            <w:gridSpan w:val="3"/>
          </w:tcPr>
          <w:p w14:paraId="5D714A88"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Меѓународен собир/ конференција</w:t>
            </w:r>
          </w:p>
        </w:tc>
        <w:tc>
          <w:tcPr>
            <w:tcW w:w="568" w:type="pct"/>
          </w:tcPr>
          <w:p w14:paraId="5E453466"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Година</w:t>
            </w:r>
          </w:p>
        </w:tc>
      </w:tr>
      <w:tr w:rsidR="00A922A0" w:rsidRPr="00A922A0" w14:paraId="3F80B336" w14:textId="77777777" w:rsidTr="00DC52FB">
        <w:trPr>
          <w:jc w:val="center"/>
        </w:trPr>
        <w:tc>
          <w:tcPr>
            <w:tcW w:w="245" w:type="pct"/>
            <w:vMerge/>
            <w:tcBorders>
              <w:top w:val="single" w:sz="4" w:space="0" w:color="auto"/>
              <w:left w:val="single" w:sz="4" w:space="0" w:color="auto"/>
              <w:bottom w:val="single" w:sz="4" w:space="0" w:color="auto"/>
              <w:right w:val="single" w:sz="4" w:space="0" w:color="auto"/>
            </w:tcBorders>
          </w:tcPr>
          <w:p w14:paraId="08AED68F"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Borders>
              <w:left w:val="single" w:sz="4" w:space="0" w:color="auto"/>
            </w:tcBorders>
          </w:tcPr>
          <w:p w14:paraId="3669D47D" w14:textId="77777777" w:rsidR="00A922A0" w:rsidRPr="00A922A0" w:rsidRDefault="00A922A0" w:rsidP="00A922A0">
            <w:pPr>
              <w:spacing w:before="60" w:after="60"/>
              <w:ind w:left="28"/>
              <w:rPr>
                <w:rFonts w:ascii="Times New Roman" w:hAnsi="Times New Roman"/>
                <w:sz w:val="18"/>
                <w:szCs w:val="18"/>
                <w:lang w:val="sr-Cyrl-CS"/>
              </w:rPr>
            </w:pPr>
          </w:p>
        </w:tc>
        <w:tc>
          <w:tcPr>
            <w:tcW w:w="568" w:type="pct"/>
            <w:gridSpan w:val="3"/>
          </w:tcPr>
          <w:p w14:paraId="15097D27"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1.</w:t>
            </w:r>
          </w:p>
        </w:tc>
        <w:tc>
          <w:tcPr>
            <w:tcW w:w="995" w:type="pct"/>
            <w:gridSpan w:val="2"/>
          </w:tcPr>
          <w:p w14:paraId="28130E6C"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sr-Cyrl-CS"/>
              </w:rPr>
              <w:t>Лидија Капушевска-</w:t>
            </w:r>
            <w:r w:rsidRPr="00A922A0">
              <w:rPr>
                <w:rFonts w:ascii="Times New Roman" w:hAnsi="Times New Roman"/>
                <w:sz w:val="18"/>
                <w:szCs w:val="18"/>
                <w:lang w:val="mk-MK"/>
              </w:rPr>
              <w:t xml:space="preserve"> </w:t>
            </w:r>
            <w:r w:rsidRPr="00A922A0">
              <w:rPr>
                <w:rFonts w:ascii="Times New Roman" w:hAnsi="Times New Roman"/>
                <w:sz w:val="18"/>
                <w:szCs w:val="18"/>
                <w:lang w:val="sr-Cyrl-CS"/>
              </w:rPr>
              <w:t>Дракулевска</w:t>
            </w:r>
          </w:p>
        </w:tc>
        <w:tc>
          <w:tcPr>
            <w:tcW w:w="1074" w:type="pct"/>
            <w:gridSpan w:val="5"/>
          </w:tcPr>
          <w:p w14:paraId="7E1D031F" w14:textId="77777777" w:rsidR="00A922A0" w:rsidRPr="00A922A0" w:rsidRDefault="00A922A0" w:rsidP="00A922A0">
            <w:pPr>
              <w:spacing w:before="60" w:after="60"/>
              <w:ind w:left="28"/>
              <w:rPr>
                <w:rFonts w:ascii="Times New Roman" w:hAnsi="Times New Roman"/>
                <w:sz w:val="18"/>
                <w:szCs w:val="18"/>
                <w:lang w:val="sr-Cyrl-CS"/>
              </w:rPr>
            </w:pPr>
            <w:bookmarkStart w:id="56" w:name="_Hlk84433415"/>
            <w:r w:rsidRPr="00A922A0">
              <w:rPr>
                <w:rFonts w:ascii="Times New Roman  t" w:hAnsi="Times New Roman  t" w:cs="Times New Roman  t"/>
                <w:sz w:val="18"/>
                <w:szCs w:val="18"/>
                <w:lang w:val="mk-MK"/>
              </w:rPr>
              <w:t xml:space="preserve">Италија – книжевна конвенција или биографија? </w:t>
            </w:r>
            <w:bookmarkEnd w:id="56"/>
          </w:p>
        </w:tc>
        <w:tc>
          <w:tcPr>
            <w:tcW w:w="1234" w:type="pct"/>
            <w:gridSpan w:val="3"/>
          </w:tcPr>
          <w:p w14:paraId="3A0DBDD0"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t" w:hAnsi="Times New Roman  t" w:cs="Times New Roman  t"/>
                <w:sz w:val="18"/>
                <w:szCs w:val="18"/>
                <w:lang w:val="mk-MK"/>
              </w:rPr>
              <w:t xml:space="preserve">Меѓународен научен собир: </w:t>
            </w:r>
            <w:r w:rsidRPr="00A922A0">
              <w:rPr>
                <w:rFonts w:ascii="Times New Roman  t" w:hAnsi="Times New Roman  t" w:cs="Times New Roman  t"/>
                <w:i/>
                <w:iCs/>
                <w:sz w:val="18"/>
                <w:szCs w:val="18"/>
                <w:lang w:val="mk-MK"/>
              </w:rPr>
              <w:t>Италијанистиката во третиот милениум: новите предизвици во јазичните, книжевните и културните истражувања</w:t>
            </w:r>
            <w:r w:rsidRPr="00A922A0">
              <w:rPr>
                <w:rFonts w:ascii="Times New Roman  t" w:hAnsi="Times New Roman  t" w:cs="Times New Roman  t"/>
                <w:sz w:val="18"/>
                <w:szCs w:val="18"/>
                <w:lang w:val="mk-MK"/>
              </w:rPr>
              <w:t xml:space="preserve">. Скопје, 27-28 септември </w:t>
            </w:r>
            <w:r w:rsidRPr="00A922A0">
              <w:rPr>
                <w:rFonts w:ascii="Times New Roman" w:hAnsi="Times New Roman"/>
                <w:bCs/>
                <w:sz w:val="18"/>
                <w:szCs w:val="18"/>
                <w:lang w:val="mk-MK"/>
              </w:rPr>
              <w:t xml:space="preserve">  </w:t>
            </w:r>
          </w:p>
        </w:tc>
        <w:tc>
          <w:tcPr>
            <w:tcW w:w="568" w:type="pct"/>
          </w:tcPr>
          <w:p w14:paraId="3C37B0A6"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2019</w:t>
            </w:r>
          </w:p>
        </w:tc>
      </w:tr>
      <w:tr w:rsidR="00A922A0" w:rsidRPr="00A922A0" w14:paraId="19EB729A" w14:textId="77777777" w:rsidTr="00DC52FB">
        <w:trPr>
          <w:jc w:val="center"/>
        </w:trPr>
        <w:tc>
          <w:tcPr>
            <w:tcW w:w="245" w:type="pct"/>
            <w:vMerge/>
            <w:tcBorders>
              <w:top w:val="single" w:sz="4" w:space="0" w:color="auto"/>
              <w:left w:val="single" w:sz="4" w:space="0" w:color="auto"/>
              <w:bottom w:val="single" w:sz="4" w:space="0" w:color="auto"/>
              <w:right w:val="single" w:sz="4" w:space="0" w:color="auto"/>
            </w:tcBorders>
          </w:tcPr>
          <w:p w14:paraId="4767EF77"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Borders>
              <w:left w:val="single" w:sz="4" w:space="0" w:color="auto"/>
            </w:tcBorders>
          </w:tcPr>
          <w:p w14:paraId="795A81B1" w14:textId="77777777" w:rsidR="00A922A0" w:rsidRPr="00A922A0" w:rsidRDefault="00A922A0" w:rsidP="00A922A0">
            <w:pPr>
              <w:spacing w:before="60" w:after="60"/>
              <w:ind w:left="28"/>
              <w:rPr>
                <w:rFonts w:ascii="Times New Roman" w:hAnsi="Times New Roman"/>
                <w:sz w:val="18"/>
                <w:szCs w:val="18"/>
                <w:lang w:val="sr-Cyrl-CS"/>
              </w:rPr>
            </w:pPr>
          </w:p>
        </w:tc>
        <w:tc>
          <w:tcPr>
            <w:tcW w:w="568" w:type="pct"/>
            <w:gridSpan w:val="3"/>
          </w:tcPr>
          <w:p w14:paraId="202E5EDC"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2.</w:t>
            </w:r>
          </w:p>
        </w:tc>
        <w:tc>
          <w:tcPr>
            <w:tcW w:w="995" w:type="pct"/>
            <w:gridSpan w:val="2"/>
          </w:tcPr>
          <w:p w14:paraId="2DF9E5A1"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Лидија Капушевска-</w:t>
            </w:r>
            <w:r w:rsidRPr="00A922A0">
              <w:rPr>
                <w:rFonts w:ascii="Times New Roman" w:hAnsi="Times New Roman"/>
                <w:sz w:val="18"/>
                <w:szCs w:val="18"/>
                <w:lang w:val="mk-MK"/>
              </w:rPr>
              <w:t xml:space="preserve"> </w:t>
            </w:r>
            <w:r w:rsidRPr="00A922A0">
              <w:rPr>
                <w:rFonts w:ascii="Times New Roman" w:hAnsi="Times New Roman"/>
                <w:sz w:val="18"/>
                <w:szCs w:val="18"/>
                <w:lang w:val="sr-Cyrl-CS"/>
              </w:rPr>
              <w:t>Дракулевска</w:t>
            </w:r>
          </w:p>
        </w:tc>
        <w:tc>
          <w:tcPr>
            <w:tcW w:w="1074" w:type="pct"/>
            <w:gridSpan w:val="5"/>
          </w:tcPr>
          <w:p w14:paraId="66EB24CE" w14:textId="77777777" w:rsidR="00A922A0" w:rsidRPr="00A922A0" w:rsidRDefault="00A922A0" w:rsidP="00A922A0">
            <w:pPr>
              <w:spacing w:before="120" w:line="259" w:lineRule="auto"/>
              <w:jc w:val="both"/>
              <w:rPr>
                <w:rFonts w:ascii="Times New Roman" w:hAnsi="Times New Roman"/>
                <w:sz w:val="18"/>
                <w:szCs w:val="18"/>
                <w:lang w:val="en-US"/>
              </w:rPr>
            </w:pPr>
            <w:r w:rsidRPr="00A922A0">
              <w:rPr>
                <w:rFonts w:ascii="Times New Roman" w:hAnsi="Times New Roman"/>
                <w:noProof/>
                <w:sz w:val="18"/>
                <w:szCs w:val="18"/>
                <w:lang w:val="mk-MK"/>
              </w:rPr>
              <w:t xml:space="preserve">Компаративните очила на Влада Урошевиќ </w:t>
            </w:r>
          </w:p>
        </w:tc>
        <w:tc>
          <w:tcPr>
            <w:tcW w:w="1234" w:type="pct"/>
            <w:gridSpan w:val="3"/>
          </w:tcPr>
          <w:p w14:paraId="65EFF270"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t" w:hAnsi="Times New Roman  t" w:cs="Times New Roman  t"/>
                <w:i/>
                <w:iCs/>
                <w:noProof/>
                <w:sz w:val="18"/>
                <w:szCs w:val="18"/>
                <w:lang w:val="mk-MK"/>
              </w:rPr>
              <w:t xml:space="preserve">Меѓународен научен собир по повод 40 години од основањето на Катедрата за општа и компаративна книжевност. </w:t>
            </w:r>
            <w:r w:rsidRPr="00A922A0">
              <w:rPr>
                <w:rFonts w:ascii="Times New Roman" w:hAnsi="Times New Roman"/>
                <w:noProof/>
                <w:sz w:val="18"/>
                <w:szCs w:val="18"/>
                <w:lang w:val="mk-MK"/>
              </w:rPr>
              <w:t xml:space="preserve">Скопје: Филолошки факултет „Блаже Конески“, 15-16 октомври </w:t>
            </w:r>
          </w:p>
        </w:tc>
        <w:tc>
          <w:tcPr>
            <w:tcW w:w="568" w:type="pct"/>
          </w:tcPr>
          <w:p w14:paraId="41349957"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 xml:space="preserve">2021 </w:t>
            </w:r>
          </w:p>
        </w:tc>
      </w:tr>
      <w:tr w:rsidR="00A922A0" w:rsidRPr="00A922A0" w14:paraId="60C53CA1" w14:textId="77777777" w:rsidTr="00DC52FB">
        <w:trPr>
          <w:jc w:val="center"/>
        </w:trPr>
        <w:tc>
          <w:tcPr>
            <w:tcW w:w="245" w:type="pct"/>
            <w:vMerge/>
            <w:tcBorders>
              <w:top w:val="single" w:sz="4" w:space="0" w:color="auto"/>
              <w:left w:val="single" w:sz="4" w:space="0" w:color="auto"/>
              <w:bottom w:val="single" w:sz="4" w:space="0" w:color="auto"/>
              <w:right w:val="single" w:sz="4" w:space="0" w:color="auto"/>
            </w:tcBorders>
          </w:tcPr>
          <w:p w14:paraId="7898492C" w14:textId="77777777" w:rsidR="00A922A0" w:rsidRPr="00A922A0" w:rsidRDefault="00A922A0" w:rsidP="00A922A0">
            <w:pPr>
              <w:spacing w:before="60" w:after="60"/>
              <w:ind w:left="28"/>
              <w:rPr>
                <w:rFonts w:ascii="Times New Roman" w:hAnsi="Times New Roman"/>
                <w:sz w:val="18"/>
                <w:szCs w:val="18"/>
                <w:lang w:val="sr-Cyrl-CS"/>
              </w:rPr>
            </w:pPr>
          </w:p>
        </w:tc>
        <w:tc>
          <w:tcPr>
            <w:tcW w:w="316" w:type="pct"/>
            <w:vMerge/>
            <w:tcBorders>
              <w:left w:val="single" w:sz="4" w:space="0" w:color="auto"/>
            </w:tcBorders>
          </w:tcPr>
          <w:p w14:paraId="053C04EA" w14:textId="77777777" w:rsidR="00A922A0" w:rsidRPr="00A922A0" w:rsidRDefault="00A922A0" w:rsidP="00A922A0">
            <w:pPr>
              <w:spacing w:before="60" w:after="60"/>
              <w:ind w:left="28"/>
              <w:rPr>
                <w:rFonts w:ascii="Times New Roman" w:hAnsi="Times New Roman"/>
                <w:sz w:val="18"/>
                <w:szCs w:val="18"/>
                <w:lang w:val="sr-Cyrl-CS"/>
              </w:rPr>
            </w:pPr>
          </w:p>
        </w:tc>
        <w:tc>
          <w:tcPr>
            <w:tcW w:w="568" w:type="pct"/>
            <w:gridSpan w:val="3"/>
          </w:tcPr>
          <w:p w14:paraId="6A953615"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3.</w:t>
            </w:r>
          </w:p>
        </w:tc>
        <w:tc>
          <w:tcPr>
            <w:tcW w:w="995" w:type="pct"/>
            <w:gridSpan w:val="2"/>
          </w:tcPr>
          <w:p w14:paraId="7948C2DB"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Лидија Капушевска-</w:t>
            </w:r>
            <w:r w:rsidRPr="00A922A0">
              <w:rPr>
                <w:rFonts w:ascii="Times New Roman" w:hAnsi="Times New Roman"/>
                <w:sz w:val="18"/>
                <w:szCs w:val="18"/>
                <w:lang w:val="mk-MK"/>
              </w:rPr>
              <w:t xml:space="preserve"> </w:t>
            </w:r>
            <w:r w:rsidRPr="00A922A0">
              <w:rPr>
                <w:rFonts w:ascii="Times New Roman" w:hAnsi="Times New Roman"/>
                <w:sz w:val="18"/>
                <w:szCs w:val="18"/>
                <w:lang w:val="sr-Cyrl-CS"/>
              </w:rPr>
              <w:t>Дракулевска</w:t>
            </w:r>
          </w:p>
        </w:tc>
        <w:tc>
          <w:tcPr>
            <w:tcW w:w="1074" w:type="pct"/>
            <w:gridSpan w:val="5"/>
          </w:tcPr>
          <w:p w14:paraId="776835BB"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eastAsia="Georgia" w:hAnsi="Times New Roman"/>
                <w:sz w:val="18"/>
                <w:szCs w:val="18"/>
                <w:lang w:val="mk-MK"/>
              </w:rPr>
              <w:t xml:space="preserve">Поетот пред лицето на градот (Блаже Конески и Париз) </w:t>
            </w:r>
          </w:p>
        </w:tc>
        <w:tc>
          <w:tcPr>
            <w:tcW w:w="1234" w:type="pct"/>
            <w:gridSpan w:val="3"/>
          </w:tcPr>
          <w:p w14:paraId="73E22F9B"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eastAsia="Verdana" w:hAnsi="Times New Roman"/>
                <w:i/>
                <w:iCs/>
                <w:sz w:val="18"/>
                <w:szCs w:val="18"/>
                <w:lang w:val="sr-Cyrl-CS"/>
              </w:rPr>
              <w:t>Меѓународен научен собир</w:t>
            </w:r>
            <w:r w:rsidRPr="00A922A0">
              <w:rPr>
                <w:rFonts w:ascii="Times New Roman" w:eastAsia="Verdana" w:hAnsi="Times New Roman"/>
                <w:i/>
                <w:iCs/>
                <w:sz w:val="18"/>
                <w:szCs w:val="18"/>
                <w:lang w:val="mk-MK"/>
              </w:rPr>
              <w:t xml:space="preserve"> </w:t>
            </w:r>
            <w:r w:rsidRPr="00A922A0">
              <w:rPr>
                <w:rFonts w:ascii="Times New Roman" w:eastAsia="Verdana" w:hAnsi="Times New Roman"/>
                <w:bCs/>
                <w:i/>
                <w:iCs/>
                <w:sz w:val="18"/>
                <w:szCs w:val="18"/>
                <w:lang w:val="sr-Cyrl-CS"/>
              </w:rPr>
              <w:t>„100 години Блаже Конески и 75 години Филолошки факултет</w:t>
            </w:r>
            <w:r w:rsidRPr="00A922A0">
              <w:rPr>
                <w:rFonts w:ascii="Times New Roman" w:eastAsia="Verdana" w:hAnsi="Times New Roman"/>
                <w:bCs/>
                <w:i/>
                <w:iCs/>
                <w:sz w:val="18"/>
                <w:szCs w:val="18"/>
                <w:lang w:val="mk-MK"/>
              </w:rPr>
              <w:t>“.</w:t>
            </w:r>
            <w:r w:rsidRPr="00A922A0">
              <w:rPr>
                <w:rFonts w:ascii="Times New Roman" w:eastAsia="Verdana" w:hAnsi="Times New Roman"/>
                <w:bCs/>
                <w:sz w:val="18"/>
                <w:szCs w:val="18"/>
                <w:lang w:val="mk-MK"/>
              </w:rPr>
              <w:t xml:space="preserve"> Скопје: Филолошки факултет „Блаже Конески“, 13-14 декември</w:t>
            </w:r>
          </w:p>
        </w:tc>
        <w:tc>
          <w:tcPr>
            <w:tcW w:w="568" w:type="pct"/>
          </w:tcPr>
          <w:p w14:paraId="47494412"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eastAsia="Verdana" w:hAnsi="Times New Roman"/>
                <w:bCs/>
                <w:sz w:val="18"/>
                <w:szCs w:val="18"/>
                <w:lang w:val="mk-MK"/>
              </w:rPr>
              <w:t xml:space="preserve">2021 </w:t>
            </w:r>
          </w:p>
        </w:tc>
      </w:tr>
    </w:tbl>
    <w:p w14:paraId="09B3E161" w14:textId="77777777" w:rsidR="00A922A0" w:rsidRDefault="00A922A0" w:rsidP="00E806F4">
      <w:pPr>
        <w:shd w:val="clear" w:color="auto" w:fill="FFFFFF"/>
        <w:jc w:val="center"/>
        <w:rPr>
          <w:rFonts w:ascii="Times New Roman" w:hAnsi="Times New Roman"/>
          <w:b/>
          <w:bCs/>
          <w:sz w:val="44"/>
          <w:lang w:val="ru-RU"/>
        </w:rPr>
      </w:pPr>
    </w:p>
    <w:p w14:paraId="54DA0780" w14:textId="77777777" w:rsidR="00A922A0" w:rsidRDefault="00A922A0" w:rsidP="00E806F4">
      <w:pPr>
        <w:shd w:val="clear" w:color="auto" w:fill="FFFFFF"/>
        <w:jc w:val="center"/>
        <w:rPr>
          <w:rFonts w:ascii="Times New Roman" w:hAnsi="Times New Roman"/>
          <w:b/>
          <w:bCs/>
          <w:sz w:val="44"/>
          <w:lang w:val="ru-RU"/>
        </w:rPr>
      </w:pPr>
      <w:r>
        <w:rPr>
          <w:rFonts w:ascii="Times New Roman" w:hAnsi="Times New Roman"/>
          <w:b/>
          <w:bCs/>
          <w:sz w:val="44"/>
          <w:lang w:val="ru-RU"/>
        </w:rPr>
        <w:br w:type="page"/>
      </w:r>
    </w:p>
    <w:tbl>
      <w:tblPr>
        <w:tblW w:w="9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3"/>
        <w:gridCol w:w="675"/>
        <w:gridCol w:w="330"/>
        <w:gridCol w:w="686"/>
        <w:gridCol w:w="167"/>
        <w:gridCol w:w="1374"/>
        <w:gridCol w:w="655"/>
        <w:gridCol w:w="355"/>
        <w:gridCol w:w="75"/>
        <w:gridCol w:w="816"/>
        <w:gridCol w:w="148"/>
        <w:gridCol w:w="448"/>
        <w:gridCol w:w="447"/>
        <w:gridCol w:w="678"/>
        <w:gridCol w:w="1079"/>
        <w:gridCol w:w="1156"/>
      </w:tblGrid>
      <w:tr w:rsidR="00A922A0" w:rsidRPr="00A922A0" w14:paraId="17BC9A00" w14:textId="77777777" w:rsidTr="00DC52FB">
        <w:trPr>
          <w:jc w:val="center"/>
        </w:trPr>
        <w:tc>
          <w:tcPr>
            <w:tcW w:w="782" w:type="pct"/>
            <w:gridSpan w:val="3"/>
          </w:tcPr>
          <w:p w14:paraId="4B5E9B5B" w14:textId="77777777" w:rsidR="00A922A0" w:rsidRPr="00A922A0" w:rsidRDefault="00A922A0" w:rsidP="00A922A0">
            <w:pPr>
              <w:ind w:left="28"/>
              <w:rPr>
                <w:rFonts w:ascii="Times New Roman" w:eastAsia="Times New Roman" w:hAnsi="Times New Roman"/>
                <w:color w:val="000000"/>
                <w:sz w:val="18"/>
                <w:szCs w:val="18"/>
                <w:lang w:val="mk-MK"/>
              </w:rPr>
            </w:pPr>
            <w:r w:rsidRPr="00A922A0">
              <w:rPr>
                <w:rFonts w:ascii="Times New Roman" w:eastAsia="Times New Roman" w:hAnsi="Times New Roman"/>
                <w:color w:val="000000"/>
                <w:sz w:val="18"/>
                <w:szCs w:val="18"/>
                <w:lang w:val="sr-Cyrl-CS"/>
              </w:rPr>
              <w:lastRenderedPageBreak/>
              <w:t xml:space="preserve">Реден </w:t>
            </w:r>
            <w:r w:rsidRPr="00A922A0">
              <w:rPr>
                <w:rFonts w:ascii="Times New Roman" w:eastAsia="Times New Roman" w:hAnsi="Times New Roman"/>
                <w:color w:val="000000"/>
                <w:sz w:val="18"/>
                <w:szCs w:val="18"/>
                <w:lang w:val="mk-MK"/>
              </w:rPr>
              <w:t>број:</w:t>
            </w:r>
          </w:p>
          <w:p w14:paraId="077AD471"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4218" w:type="pct"/>
            <w:gridSpan w:val="13"/>
          </w:tcPr>
          <w:p w14:paraId="0E34B97D"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Податоци за наставниците</w:t>
            </w:r>
            <w:r w:rsidRPr="00A922A0">
              <w:rPr>
                <w:rFonts w:ascii="Times New Roman" w:eastAsia="Times New Roman" w:hAnsi="Times New Roman"/>
                <w:color w:val="000000"/>
                <w:sz w:val="18"/>
                <w:szCs w:val="18"/>
                <w:lang w:val="mk-MK"/>
              </w:rPr>
              <w:t xml:space="preserve"> што</w:t>
            </w:r>
            <w:r w:rsidRPr="00A922A0">
              <w:rPr>
                <w:rFonts w:ascii="Times New Roman" w:eastAsia="Times New Roman" w:hAnsi="Times New Roman"/>
                <w:color w:val="000000"/>
                <w:sz w:val="18"/>
                <w:szCs w:val="18"/>
                <w:lang w:val="sr-Cyrl-CS"/>
              </w:rPr>
              <w:t xml:space="preserve"> изведуваат настава на </w:t>
            </w:r>
            <w:r w:rsidRPr="00A922A0">
              <w:rPr>
                <w:rFonts w:ascii="Times New Roman" w:eastAsia="Times New Roman" w:hAnsi="Times New Roman"/>
                <w:color w:val="000000"/>
                <w:sz w:val="18"/>
                <w:szCs w:val="18"/>
                <w:lang w:val="ru-RU"/>
              </w:rPr>
              <w:t>студиска програма од прв, втор и трет циклус на студии и з</w:t>
            </w:r>
            <w:r w:rsidRPr="00A922A0">
              <w:rPr>
                <w:rFonts w:ascii="Times New Roman" w:eastAsia="Times New Roman" w:hAnsi="Times New Roman"/>
                <w:color w:val="000000"/>
                <w:sz w:val="18"/>
                <w:szCs w:val="18"/>
                <w:lang w:val="sr-Cyrl-CS"/>
              </w:rPr>
              <w:t>а ментори на докторски трудови</w:t>
            </w:r>
          </w:p>
        </w:tc>
      </w:tr>
      <w:tr w:rsidR="00A922A0" w:rsidRPr="00A922A0" w14:paraId="32376351" w14:textId="77777777" w:rsidTr="00DC52FB">
        <w:trPr>
          <w:jc w:val="center"/>
        </w:trPr>
        <w:tc>
          <w:tcPr>
            <w:tcW w:w="258" w:type="pct"/>
          </w:tcPr>
          <w:p w14:paraId="396C9E35"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1.</w:t>
            </w:r>
          </w:p>
        </w:tc>
        <w:tc>
          <w:tcPr>
            <w:tcW w:w="1686" w:type="pct"/>
            <w:gridSpan w:val="5"/>
          </w:tcPr>
          <w:p w14:paraId="16FE378A"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Име и презиме</w:t>
            </w:r>
          </w:p>
        </w:tc>
        <w:tc>
          <w:tcPr>
            <w:tcW w:w="3055" w:type="pct"/>
            <w:gridSpan w:val="10"/>
          </w:tcPr>
          <w:p w14:paraId="31A56C45" w14:textId="77777777" w:rsidR="00A922A0" w:rsidRPr="00A922A0" w:rsidRDefault="00A922A0" w:rsidP="00A922A0">
            <w:pPr>
              <w:ind w:left="28"/>
              <w:rPr>
                <w:rFonts w:ascii="Times New Roman" w:eastAsia="Times New Roman" w:hAnsi="Times New Roman"/>
                <w:color w:val="000000"/>
                <w:sz w:val="18"/>
                <w:szCs w:val="18"/>
                <w:lang w:val="mk-MK"/>
              </w:rPr>
            </w:pPr>
            <w:r w:rsidRPr="00A922A0">
              <w:rPr>
                <w:rFonts w:ascii="Times New Roman" w:eastAsia="Times New Roman" w:hAnsi="Times New Roman"/>
                <w:color w:val="000000"/>
                <w:sz w:val="18"/>
                <w:szCs w:val="18"/>
                <w:lang w:val="mk-MK"/>
              </w:rPr>
              <w:t>Владимир Мартиновски</w:t>
            </w:r>
          </w:p>
        </w:tc>
      </w:tr>
      <w:tr w:rsidR="00A922A0" w:rsidRPr="00A922A0" w14:paraId="6CF9E0DF" w14:textId="77777777" w:rsidTr="00DC52FB">
        <w:trPr>
          <w:jc w:val="center"/>
        </w:trPr>
        <w:tc>
          <w:tcPr>
            <w:tcW w:w="258" w:type="pct"/>
          </w:tcPr>
          <w:p w14:paraId="11E9E283"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2.</w:t>
            </w:r>
          </w:p>
        </w:tc>
        <w:tc>
          <w:tcPr>
            <w:tcW w:w="1686" w:type="pct"/>
            <w:gridSpan w:val="5"/>
          </w:tcPr>
          <w:p w14:paraId="54A36506"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Дата на раѓање</w:t>
            </w:r>
          </w:p>
        </w:tc>
        <w:tc>
          <w:tcPr>
            <w:tcW w:w="3055" w:type="pct"/>
            <w:gridSpan w:val="10"/>
          </w:tcPr>
          <w:p w14:paraId="1B67822E" w14:textId="77777777" w:rsidR="00A922A0" w:rsidRPr="00A922A0" w:rsidRDefault="00A922A0" w:rsidP="00A922A0">
            <w:pPr>
              <w:ind w:left="28"/>
              <w:rPr>
                <w:rFonts w:ascii="Times New Roman" w:eastAsia="Times New Roman" w:hAnsi="Times New Roman"/>
                <w:color w:val="000000"/>
                <w:sz w:val="18"/>
                <w:szCs w:val="18"/>
                <w:lang w:val="mk-MK"/>
              </w:rPr>
            </w:pPr>
            <w:r w:rsidRPr="00A922A0">
              <w:rPr>
                <w:rFonts w:ascii="Times New Roman" w:eastAsia="Times New Roman" w:hAnsi="Times New Roman"/>
                <w:color w:val="000000"/>
                <w:sz w:val="18"/>
                <w:szCs w:val="18"/>
                <w:lang w:val="mk-MK"/>
              </w:rPr>
              <w:t>24.07.1974</w:t>
            </w:r>
          </w:p>
        </w:tc>
      </w:tr>
      <w:tr w:rsidR="00A922A0" w:rsidRPr="00A922A0" w14:paraId="698BEFFD" w14:textId="77777777" w:rsidTr="00DC52FB">
        <w:trPr>
          <w:jc w:val="center"/>
        </w:trPr>
        <w:tc>
          <w:tcPr>
            <w:tcW w:w="258" w:type="pct"/>
          </w:tcPr>
          <w:p w14:paraId="4934B3C3"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3.</w:t>
            </w:r>
          </w:p>
        </w:tc>
        <w:tc>
          <w:tcPr>
            <w:tcW w:w="1686" w:type="pct"/>
            <w:gridSpan w:val="5"/>
          </w:tcPr>
          <w:p w14:paraId="05E11749"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Степен на образование</w:t>
            </w:r>
          </w:p>
        </w:tc>
        <w:tc>
          <w:tcPr>
            <w:tcW w:w="3055" w:type="pct"/>
            <w:gridSpan w:val="10"/>
          </w:tcPr>
          <w:p w14:paraId="2746FE06" w14:textId="77777777" w:rsidR="00A922A0" w:rsidRPr="00A922A0" w:rsidRDefault="00A922A0" w:rsidP="00A922A0">
            <w:pPr>
              <w:ind w:left="28"/>
              <w:rPr>
                <w:rFonts w:ascii="Times New Roman" w:eastAsia="Times New Roman" w:hAnsi="Times New Roman"/>
                <w:color w:val="000000"/>
                <w:sz w:val="18"/>
                <w:szCs w:val="18"/>
                <w:lang w:val="mk-MK"/>
              </w:rPr>
            </w:pPr>
            <w:r w:rsidRPr="00A922A0">
              <w:rPr>
                <w:rFonts w:ascii="Times New Roman" w:eastAsia="Times New Roman" w:hAnsi="Times New Roman"/>
                <w:color w:val="000000"/>
                <w:sz w:val="18"/>
                <w:szCs w:val="18"/>
                <w:lang w:val="mk-MK"/>
              </w:rPr>
              <w:t>Доктор на науки</w:t>
            </w:r>
          </w:p>
        </w:tc>
      </w:tr>
      <w:tr w:rsidR="00A922A0" w:rsidRPr="00A922A0" w14:paraId="4079E54C" w14:textId="77777777" w:rsidTr="00DC52FB">
        <w:trPr>
          <w:jc w:val="center"/>
        </w:trPr>
        <w:tc>
          <w:tcPr>
            <w:tcW w:w="258" w:type="pct"/>
          </w:tcPr>
          <w:p w14:paraId="3882A583"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4.</w:t>
            </w:r>
          </w:p>
        </w:tc>
        <w:tc>
          <w:tcPr>
            <w:tcW w:w="1686" w:type="pct"/>
            <w:gridSpan w:val="5"/>
          </w:tcPr>
          <w:p w14:paraId="07145BF3"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Наслов на научниот степен</w:t>
            </w:r>
          </w:p>
        </w:tc>
        <w:tc>
          <w:tcPr>
            <w:tcW w:w="3055" w:type="pct"/>
            <w:gridSpan w:val="10"/>
          </w:tcPr>
          <w:p w14:paraId="33182616" w14:textId="77777777" w:rsidR="00A922A0" w:rsidRPr="00A922A0" w:rsidRDefault="00A922A0" w:rsidP="00A922A0">
            <w:pPr>
              <w:ind w:left="28"/>
              <w:rPr>
                <w:rFonts w:ascii="Times New Roman" w:eastAsia="Times New Roman" w:hAnsi="Times New Roman"/>
                <w:color w:val="000000"/>
                <w:sz w:val="18"/>
                <w:szCs w:val="18"/>
                <w:lang w:val="mk-MK"/>
              </w:rPr>
            </w:pPr>
            <w:r w:rsidRPr="00A922A0">
              <w:rPr>
                <w:rFonts w:ascii="Times New Roman" w:eastAsia="Times New Roman" w:hAnsi="Times New Roman"/>
                <w:color w:val="000000"/>
                <w:sz w:val="18"/>
                <w:szCs w:val="18"/>
                <w:lang w:val="mk-MK"/>
              </w:rPr>
              <w:t>Доктор по општа и компаративна книжевност</w:t>
            </w:r>
          </w:p>
        </w:tc>
      </w:tr>
      <w:tr w:rsidR="00A922A0" w:rsidRPr="00A922A0" w14:paraId="353AC261" w14:textId="77777777" w:rsidTr="00DC52FB">
        <w:trPr>
          <w:trHeight w:val="275"/>
          <w:jc w:val="center"/>
        </w:trPr>
        <w:tc>
          <w:tcPr>
            <w:tcW w:w="258" w:type="pct"/>
            <w:vMerge w:val="restart"/>
          </w:tcPr>
          <w:p w14:paraId="1F5E5D24"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5.</w:t>
            </w:r>
          </w:p>
        </w:tc>
        <w:tc>
          <w:tcPr>
            <w:tcW w:w="1686" w:type="pct"/>
            <w:gridSpan w:val="5"/>
            <w:vMerge w:val="restart"/>
          </w:tcPr>
          <w:p w14:paraId="02280154"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Каде и кога го завршил образованието</w:t>
            </w:r>
            <w:r w:rsidRPr="00A922A0">
              <w:rPr>
                <w:rFonts w:ascii="Times New Roman" w:eastAsia="Times New Roman" w:hAnsi="Times New Roman"/>
                <w:color w:val="000000"/>
                <w:sz w:val="18"/>
                <w:szCs w:val="18"/>
                <w:lang w:val="mk-MK"/>
              </w:rPr>
              <w:t>,</w:t>
            </w:r>
            <w:r w:rsidRPr="00A922A0">
              <w:rPr>
                <w:rFonts w:ascii="Times New Roman" w:eastAsia="Times New Roman" w:hAnsi="Times New Roman"/>
                <w:color w:val="000000"/>
                <w:sz w:val="18"/>
                <w:szCs w:val="18"/>
                <w:lang w:val="sr-Cyrl-CS"/>
              </w:rPr>
              <w:t xml:space="preserve"> односно се стекнал со научен степен</w:t>
            </w:r>
          </w:p>
        </w:tc>
        <w:tc>
          <w:tcPr>
            <w:tcW w:w="1069" w:type="pct"/>
            <w:gridSpan w:val="5"/>
          </w:tcPr>
          <w:p w14:paraId="53C79F6C"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Образование</w:t>
            </w:r>
          </w:p>
        </w:tc>
        <w:tc>
          <w:tcPr>
            <w:tcW w:w="821" w:type="pct"/>
            <w:gridSpan w:val="3"/>
          </w:tcPr>
          <w:p w14:paraId="2C3BDD03"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Година</w:t>
            </w:r>
          </w:p>
        </w:tc>
        <w:tc>
          <w:tcPr>
            <w:tcW w:w="1165" w:type="pct"/>
            <w:gridSpan w:val="2"/>
          </w:tcPr>
          <w:p w14:paraId="0F9A805A"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Институција</w:t>
            </w:r>
          </w:p>
        </w:tc>
      </w:tr>
      <w:tr w:rsidR="00A922A0" w:rsidRPr="00A922A0" w14:paraId="6786CBF7" w14:textId="77777777" w:rsidTr="00DC52FB">
        <w:trPr>
          <w:trHeight w:val="274"/>
          <w:jc w:val="center"/>
        </w:trPr>
        <w:tc>
          <w:tcPr>
            <w:tcW w:w="258" w:type="pct"/>
            <w:vMerge/>
          </w:tcPr>
          <w:p w14:paraId="2A3FDA3B"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1686" w:type="pct"/>
            <w:gridSpan w:val="5"/>
            <w:vMerge/>
          </w:tcPr>
          <w:p w14:paraId="6EA3DED9"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1069" w:type="pct"/>
            <w:gridSpan w:val="5"/>
          </w:tcPr>
          <w:p w14:paraId="1FA92DBC"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Високо образование</w:t>
            </w:r>
          </w:p>
        </w:tc>
        <w:tc>
          <w:tcPr>
            <w:tcW w:w="821" w:type="pct"/>
            <w:gridSpan w:val="3"/>
          </w:tcPr>
          <w:p w14:paraId="384C455D" w14:textId="77777777" w:rsidR="00A922A0" w:rsidRPr="00A922A0" w:rsidRDefault="00A922A0" w:rsidP="00A922A0">
            <w:pPr>
              <w:ind w:left="28"/>
              <w:rPr>
                <w:rFonts w:ascii="Times New Roman" w:eastAsia="Times New Roman" w:hAnsi="Times New Roman"/>
                <w:color w:val="000000"/>
                <w:sz w:val="18"/>
                <w:szCs w:val="18"/>
                <w:lang w:val="mk-MK"/>
              </w:rPr>
            </w:pPr>
            <w:r w:rsidRPr="00A922A0">
              <w:rPr>
                <w:rFonts w:ascii="Times New Roman" w:eastAsia="Times New Roman" w:hAnsi="Times New Roman"/>
                <w:color w:val="000000"/>
                <w:sz w:val="18"/>
                <w:szCs w:val="18"/>
                <w:lang w:val="mk-MK"/>
              </w:rPr>
              <w:t>1998</w:t>
            </w:r>
          </w:p>
        </w:tc>
        <w:tc>
          <w:tcPr>
            <w:tcW w:w="1165" w:type="pct"/>
            <w:gridSpan w:val="2"/>
          </w:tcPr>
          <w:p w14:paraId="610DBFE0" w14:textId="77777777" w:rsidR="00A922A0" w:rsidRPr="00A922A0" w:rsidRDefault="00A922A0" w:rsidP="00A922A0">
            <w:pPr>
              <w:ind w:left="28"/>
              <w:rPr>
                <w:rFonts w:ascii="Times New Roman" w:eastAsia="Times New Roman" w:hAnsi="Times New Roman"/>
                <w:color w:val="000000"/>
                <w:sz w:val="18"/>
                <w:szCs w:val="18"/>
                <w:lang w:val="mk-MK"/>
              </w:rPr>
            </w:pPr>
            <w:r w:rsidRPr="00A922A0">
              <w:rPr>
                <w:rFonts w:ascii="Times New Roman" w:eastAsia="Times New Roman" w:hAnsi="Times New Roman"/>
                <w:color w:val="000000"/>
                <w:sz w:val="18"/>
                <w:szCs w:val="18"/>
                <w:lang w:val="mk-MK"/>
              </w:rPr>
              <w:t>Филолошки факултет „Блаже Конески”, УКИМ</w:t>
            </w:r>
          </w:p>
        </w:tc>
      </w:tr>
      <w:tr w:rsidR="00A922A0" w:rsidRPr="00A922A0" w14:paraId="59AE56FB" w14:textId="77777777" w:rsidTr="00DC52FB">
        <w:trPr>
          <w:trHeight w:val="274"/>
          <w:jc w:val="center"/>
        </w:trPr>
        <w:tc>
          <w:tcPr>
            <w:tcW w:w="258" w:type="pct"/>
            <w:vMerge/>
          </w:tcPr>
          <w:p w14:paraId="394BA988"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1686" w:type="pct"/>
            <w:gridSpan w:val="5"/>
            <w:vMerge/>
          </w:tcPr>
          <w:p w14:paraId="26B3A857"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1069" w:type="pct"/>
            <w:gridSpan w:val="5"/>
          </w:tcPr>
          <w:p w14:paraId="554DD497"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Магистериум</w:t>
            </w:r>
          </w:p>
        </w:tc>
        <w:tc>
          <w:tcPr>
            <w:tcW w:w="821" w:type="pct"/>
            <w:gridSpan w:val="3"/>
          </w:tcPr>
          <w:p w14:paraId="25E18D88" w14:textId="77777777" w:rsidR="00A922A0" w:rsidRPr="00A922A0" w:rsidRDefault="00A922A0" w:rsidP="00A922A0">
            <w:pPr>
              <w:ind w:left="28"/>
              <w:rPr>
                <w:rFonts w:ascii="Times New Roman" w:eastAsia="Times New Roman" w:hAnsi="Times New Roman"/>
                <w:color w:val="000000"/>
                <w:sz w:val="18"/>
                <w:szCs w:val="18"/>
                <w:lang w:val="mk-MK"/>
              </w:rPr>
            </w:pPr>
            <w:r w:rsidRPr="00A922A0">
              <w:rPr>
                <w:rFonts w:ascii="Times New Roman" w:eastAsia="Times New Roman" w:hAnsi="Times New Roman"/>
                <w:color w:val="000000"/>
                <w:sz w:val="18"/>
                <w:szCs w:val="18"/>
                <w:lang w:val="mk-MK"/>
              </w:rPr>
              <w:t>2001</w:t>
            </w:r>
          </w:p>
        </w:tc>
        <w:tc>
          <w:tcPr>
            <w:tcW w:w="1165" w:type="pct"/>
            <w:gridSpan w:val="2"/>
          </w:tcPr>
          <w:p w14:paraId="58FF6ABA"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mk-MK"/>
              </w:rPr>
              <w:t>Филолошки факултет „Блаже Конески”, УКИМ</w:t>
            </w:r>
          </w:p>
        </w:tc>
      </w:tr>
      <w:tr w:rsidR="00A922A0" w:rsidRPr="00A922A0" w14:paraId="757D5E7D" w14:textId="77777777" w:rsidTr="00DC52FB">
        <w:trPr>
          <w:trHeight w:val="274"/>
          <w:jc w:val="center"/>
        </w:trPr>
        <w:tc>
          <w:tcPr>
            <w:tcW w:w="258" w:type="pct"/>
            <w:vMerge/>
          </w:tcPr>
          <w:p w14:paraId="104BCD3A"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1686" w:type="pct"/>
            <w:gridSpan w:val="5"/>
            <w:vMerge/>
          </w:tcPr>
          <w:p w14:paraId="470CEF14"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1069" w:type="pct"/>
            <w:gridSpan w:val="5"/>
          </w:tcPr>
          <w:p w14:paraId="563CB745"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 xml:space="preserve">Докторат </w:t>
            </w:r>
          </w:p>
        </w:tc>
        <w:tc>
          <w:tcPr>
            <w:tcW w:w="821" w:type="pct"/>
            <w:gridSpan w:val="3"/>
          </w:tcPr>
          <w:p w14:paraId="724FA635" w14:textId="77777777" w:rsidR="00A922A0" w:rsidRPr="00A922A0" w:rsidRDefault="00A922A0" w:rsidP="00A922A0">
            <w:pPr>
              <w:ind w:left="28"/>
              <w:rPr>
                <w:rFonts w:ascii="Times New Roman" w:eastAsia="Times New Roman" w:hAnsi="Times New Roman"/>
                <w:color w:val="000000"/>
                <w:sz w:val="18"/>
                <w:szCs w:val="18"/>
                <w:lang w:val="mk-MK"/>
              </w:rPr>
            </w:pPr>
            <w:r w:rsidRPr="00A922A0">
              <w:rPr>
                <w:rFonts w:ascii="Times New Roman" w:eastAsia="Times New Roman" w:hAnsi="Times New Roman"/>
                <w:color w:val="000000"/>
                <w:sz w:val="18"/>
                <w:szCs w:val="18"/>
                <w:lang w:val="mk-MK"/>
              </w:rPr>
              <w:t>2007</w:t>
            </w:r>
          </w:p>
        </w:tc>
        <w:tc>
          <w:tcPr>
            <w:tcW w:w="1165" w:type="pct"/>
            <w:gridSpan w:val="2"/>
          </w:tcPr>
          <w:p w14:paraId="74A83EC7" w14:textId="77777777" w:rsidR="00A922A0" w:rsidRPr="00A922A0" w:rsidRDefault="00A922A0" w:rsidP="00A922A0">
            <w:pPr>
              <w:ind w:left="28"/>
              <w:rPr>
                <w:rFonts w:ascii="Times New Roman" w:eastAsia="Times New Roman" w:hAnsi="Times New Roman"/>
                <w:color w:val="000000"/>
                <w:sz w:val="18"/>
                <w:szCs w:val="18"/>
                <w:lang w:val="mk-MK"/>
              </w:rPr>
            </w:pPr>
            <w:r w:rsidRPr="00A922A0">
              <w:rPr>
                <w:rFonts w:ascii="Times New Roman" w:eastAsia="Times New Roman" w:hAnsi="Times New Roman"/>
                <w:color w:val="000000"/>
                <w:sz w:val="18"/>
                <w:szCs w:val="18"/>
                <w:lang w:val="mk-MK"/>
              </w:rPr>
              <w:t xml:space="preserve">Универзитет Париз </w:t>
            </w:r>
            <w:r w:rsidRPr="00A922A0">
              <w:rPr>
                <w:rFonts w:ascii="Times New Roman" w:eastAsia="Times New Roman" w:hAnsi="Times New Roman"/>
                <w:color w:val="000000"/>
                <w:sz w:val="18"/>
                <w:szCs w:val="18"/>
                <w:lang w:val="en-US"/>
              </w:rPr>
              <w:t xml:space="preserve">III, </w:t>
            </w:r>
            <w:r w:rsidRPr="00A922A0">
              <w:rPr>
                <w:rFonts w:ascii="Times New Roman" w:eastAsia="Times New Roman" w:hAnsi="Times New Roman"/>
                <w:color w:val="000000"/>
                <w:sz w:val="18"/>
                <w:szCs w:val="18"/>
                <w:lang w:val="mk-MK"/>
              </w:rPr>
              <w:t>Нова Сорбона</w:t>
            </w:r>
          </w:p>
        </w:tc>
      </w:tr>
      <w:tr w:rsidR="00A922A0" w:rsidRPr="00A922A0" w14:paraId="70760347" w14:textId="77777777" w:rsidTr="00DC52FB">
        <w:trPr>
          <w:trHeight w:val="277"/>
          <w:jc w:val="center"/>
        </w:trPr>
        <w:tc>
          <w:tcPr>
            <w:tcW w:w="258" w:type="pct"/>
            <w:vMerge w:val="restart"/>
          </w:tcPr>
          <w:p w14:paraId="659EC789"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6.</w:t>
            </w:r>
          </w:p>
        </w:tc>
        <w:tc>
          <w:tcPr>
            <w:tcW w:w="1686" w:type="pct"/>
            <w:gridSpan w:val="5"/>
            <w:vMerge w:val="restart"/>
          </w:tcPr>
          <w:p w14:paraId="1759C2CA"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Подрачје, поле и област на научниот степен магистер</w:t>
            </w:r>
          </w:p>
        </w:tc>
        <w:tc>
          <w:tcPr>
            <w:tcW w:w="1069" w:type="pct"/>
            <w:gridSpan w:val="5"/>
          </w:tcPr>
          <w:p w14:paraId="69928810"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Подрачје</w:t>
            </w:r>
          </w:p>
        </w:tc>
        <w:tc>
          <w:tcPr>
            <w:tcW w:w="821" w:type="pct"/>
            <w:gridSpan w:val="3"/>
          </w:tcPr>
          <w:p w14:paraId="357AAEFF"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Поле</w:t>
            </w:r>
          </w:p>
        </w:tc>
        <w:tc>
          <w:tcPr>
            <w:tcW w:w="1165" w:type="pct"/>
            <w:gridSpan w:val="2"/>
          </w:tcPr>
          <w:p w14:paraId="3E9836AB"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Област</w:t>
            </w:r>
          </w:p>
        </w:tc>
      </w:tr>
      <w:tr w:rsidR="00A922A0" w:rsidRPr="00A922A0" w14:paraId="73D01394" w14:textId="77777777" w:rsidTr="00DC52FB">
        <w:trPr>
          <w:trHeight w:val="276"/>
          <w:jc w:val="center"/>
        </w:trPr>
        <w:tc>
          <w:tcPr>
            <w:tcW w:w="258" w:type="pct"/>
            <w:vMerge/>
          </w:tcPr>
          <w:p w14:paraId="7A68ADBB"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1686" w:type="pct"/>
            <w:gridSpan w:val="5"/>
            <w:vMerge/>
          </w:tcPr>
          <w:p w14:paraId="1CDDD15A"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1069" w:type="pct"/>
            <w:gridSpan w:val="5"/>
          </w:tcPr>
          <w:p w14:paraId="04B52B43"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Општествени науки</w:t>
            </w:r>
          </w:p>
        </w:tc>
        <w:tc>
          <w:tcPr>
            <w:tcW w:w="821" w:type="pct"/>
            <w:gridSpan w:val="3"/>
          </w:tcPr>
          <w:p w14:paraId="35495A58" w14:textId="77777777" w:rsidR="00A922A0" w:rsidRPr="00A922A0" w:rsidRDefault="00A922A0" w:rsidP="00A922A0">
            <w:pPr>
              <w:ind w:left="28"/>
              <w:rPr>
                <w:rFonts w:ascii="Times New Roman" w:eastAsia="Times New Roman" w:hAnsi="Times New Roman"/>
                <w:color w:val="000000"/>
                <w:sz w:val="18"/>
                <w:szCs w:val="18"/>
                <w:lang w:val="mk-MK"/>
              </w:rPr>
            </w:pPr>
            <w:r w:rsidRPr="00A922A0">
              <w:rPr>
                <w:rFonts w:ascii="Times New Roman" w:eastAsia="Times New Roman" w:hAnsi="Times New Roman"/>
                <w:color w:val="000000"/>
                <w:sz w:val="18"/>
                <w:szCs w:val="18"/>
                <w:lang w:val="mk-MK"/>
              </w:rPr>
              <w:t>Наука за книж.</w:t>
            </w:r>
          </w:p>
        </w:tc>
        <w:tc>
          <w:tcPr>
            <w:tcW w:w="1165" w:type="pct"/>
            <w:gridSpan w:val="2"/>
          </w:tcPr>
          <w:p w14:paraId="5A1BB3DD" w14:textId="77777777" w:rsidR="00A922A0" w:rsidRPr="00A922A0" w:rsidRDefault="00A922A0" w:rsidP="00A922A0">
            <w:pPr>
              <w:ind w:left="28"/>
              <w:rPr>
                <w:rFonts w:ascii="Times New Roman" w:eastAsia="Times New Roman" w:hAnsi="Times New Roman"/>
                <w:color w:val="000000"/>
                <w:sz w:val="18"/>
                <w:szCs w:val="18"/>
                <w:lang w:val="mk-MK"/>
              </w:rPr>
            </w:pPr>
            <w:r w:rsidRPr="00A922A0">
              <w:rPr>
                <w:rFonts w:ascii="Times New Roman" w:eastAsia="Times New Roman" w:hAnsi="Times New Roman"/>
                <w:color w:val="000000"/>
                <w:sz w:val="18"/>
                <w:szCs w:val="18"/>
                <w:lang w:val="mk-MK"/>
              </w:rPr>
              <w:t>Општа и компаративна книжевност</w:t>
            </w:r>
          </w:p>
        </w:tc>
      </w:tr>
      <w:tr w:rsidR="00A922A0" w:rsidRPr="00A922A0" w14:paraId="4DCEB3E8" w14:textId="77777777" w:rsidTr="00DC52FB">
        <w:trPr>
          <w:trHeight w:val="276"/>
          <w:jc w:val="center"/>
        </w:trPr>
        <w:tc>
          <w:tcPr>
            <w:tcW w:w="258" w:type="pct"/>
            <w:vMerge w:val="restart"/>
          </w:tcPr>
          <w:p w14:paraId="108BFCFE"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7.</w:t>
            </w:r>
          </w:p>
        </w:tc>
        <w:tc>
          <w:tcPr>
            <w:tcW w:w="1686" w:type="pct"/>
            <w:gridSpan w:val="5"/>
            <w:vMerge w:val="restart"/>
          </w:tcPr>
          <w:p w14:paraId="65756939"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Подрачје, поле и област на научниот степен доктор</w:t>
            </w:r>
          </w:p>
        </w:tc>
        <w:tc>
          <w:tcPr>
            <w:tcW w:w="1069" w:type="pct"/>
            <w:gridSpan w:val="5"/>
          </w:tcPr>
          <w:p w14:paraId="64529E73"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Подрачје</w:t>
            </w:r>
          </w:p>
        </w:tc>
        <w:tc>
          <w:tcPr>
            <w:tcW w:w="821" w:type="pct"/>
            <w:gridSpan w:val="3"/>
          </w:tcPr>
          <w:p w14:paraId="50958D73"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Поле</w:t>
            </w:r>
          </w:p>
        </w:tc>
        <w:tc>
          <w:tcPr>
            <w:tcW w:w="1165" w:type="pct"/>
            <w:gridSpan w:val="2"/>
          </w:tcPr>
          <w:p w14:paraId="14604F4B"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Област</w:t>
            </w:r>
          </w:p>
        </w:tc>
      </w:tr>
      <w:tr w:rsidR="00A922A0" w:rsidRPr="00A922A0" w14:paraId="7EA676AC" w14:textId="77777777" w:rsidTr="00DC52FB">
        <w:trPr>
          <w:trHeight w:val="276"/>
          <w:jc w:val="center"/>
        </w:trPr>
        <w:tc>
          <w:tcPr>
            <w:tcW w:w="258" w:type="pct"/>
            <w:vMerge/>
          </w:tcPr>
          <w:p w14:paraId="0DD8A5F3"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1686" w:type="pct"/>
            <w:gridSpan w:val="5"/>
            <w:vMerge/>
          </w:tcPr>
          <w:p w14:paraId="4B630683"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1069" w:type="pct"/>
            <w:gridSpan w:val="5"/>
          </w:tcPr>
          <w:p w14:paraId="30FDA203"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Општествени науки</w:t>
            </w:r>
          </w:p>
        </w:tc>
        <w:tc>
          <w:tcPr>
            <w:tcW w:w="821" w:type="pct"/>
            <w:gridSpan w:val="3"/>
          </w:tcPr>
          <w:p w14:paraId="0D3D1F71" w14:textId="77777777" w:rsidR="00A922A0" w:rsidRPr="00A922A0" w:rsidRDefault="00A922A0" w:rsidP="00A922A0">
            <w:pPr>
              <w:ind w:left="28"/>
              <w:rPr>
                <w:rFonts w:ascii="Times New Roman" w:eastAsia="Times New Roman" w:hAnsi="Times New Roman"/>
                <w:color w:val="000000"/>
                <w:sz w:val="18"/>
                <w:szCs w:val="18"/>
                <w:lang w:val="mk-MK"/>
              </w:rPr>
            </w:pPr>
            <w:r w:rsidRPr="00A922A0">
              <w:rPr>
                <w:rFonts w:ascii="Times New Roman" w:eastAsia="Times New Roman" w:hAnsi="Times New Roman"/>
                <w:color w:val="000000"/>
                <w:sz w:val="18"/>
                <w:szCs w:val="18"/>
                <w:lang w:val="mk-MK"/>
              </w:rPr>
              <w:t>Наука за книж.</w:t>
            </w:r>
          </w:p>
        </w:tc>
        <w:tc>
          <w:tcPr>
            <w:tcW w:w="1165" w:type="pct"/>
            <w:gridSpan w:val="2"/>
          </w:tcPr>
          <w:p w14:paraId="7CEBD710" w14:textId="77777777" w:rsidR="00A922A0" w:rsidRPr="00A922A0" w:rsidRDefault="00A922A0" w:rsidP="00A922A0">
            <w:pPr>
              <w:ind w:left="28"/>
              <w:rPr>
                <w:rFonts w:ascii="Times New Roman" w:eastAsia="Times New Roman" w:hAnsi="Times New Roman"/>
                <w:color w:val="000000"/>
                <w:sz w:val="18"/>
                <w:szCs w:val="18"/>
                <w:lang w:val="mk-MK"/>
              </w:rPr>
            </w:pPr>
            <w:r w:rsidRPr="00A922A0">
              <w:rPr>
                <w:rFonts w:ascii="Times New Roman" w:eastAsia="Times New Roman" w:hAnsi="Times New Roman"/>
                <w:color w:val="000000"/>
                <w:sz w:val="18"/>
                <w:szCs w:val="18"/>
                <w:lang w:val="mk-MK"/>
              </w:rPr>
              <w:t>Општа и компаративна книжевност</w:t>
            </w:r>
          </w:p>
        </w:tc>
      </w:tr>
      <w:tr w:rsidR="00A922A0" w:rsidRPr="00A922A0" w14:paraId="1BC56C31" w14:textId="77777777" w:rsidTr="00DC52FB">
        <w:trPr>
          <w:trHeight w:val="375"/>
          <w:jc w:val="center"/>
        </w:trPr>
        <w:tc>
          <w:tcPr>
            <w:tcW w:w="258" w:type="pct"/>
            <w:vMerge w:val="restart"/>
          </w:tcPr>
          <w:p w14:paraId="53239A0C"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8.</w:t>
            </w:r>
          </w:p>
        </w:tc>
        <w:tc>
          <w:tcPr>
            <w:tcW w:w="1686" w:type="pct"/>
            <w:gridSpan w:val="5"/>
            <w:vMerge w:val="restart"/>
          </w:tcPr>
          <w:p w14:paraId="17D9980D" w14:textId="77777777" w:rsidR="00A922A0" w:rsidRPr="00A922A0" w:rsidRDefault="00A922A0" w:rsidP="00A922A0">
            <w:pPr>
              <w:ind w:left="28"/>
              <w:rPr>
                <w:rFonts w:ascii="Times New Roman" w:eastAsia="Times New Roman" w:hAnsi="Times New Roman"/>
                <w:color w:val="000000"/>
                <w:sz w:val="18"/>
                <w:szCs w:val="18"/>
                <w:lang w:val="mk-MK"/>
              </w:rPr>
            </w:pPr>
            <w:r w:rsidRPr="00A922A0">
              <w:rPr>
                <w:rFonts w:ascii="Times New Roman" w:eastAsia="Times New Roman" w:hAnsi="Times New Roman"/>
                <w:color w:val="000000"/>
                <w:sz w:val="18"/>
                <w:szCs w:val="18"/>
                <w:lang w:val="sr-Cyrl-CS"/>
              </w:rPr>
              <w:t>Доколку е во работен однос</w:t>
            </w:r>
            <w:r w:rsidRPr="00A922A0">
              <w:rPr>
                <w:rFonts w:ascii="Times New Roman" w:eastAsia="Times New Roman" w:hAnsi="Times New Roman"/>
                <w:color w:val="000000"/>
                <w:sz w:val="18"/>
                <w:szCs w:val="18"/>
                <w:lang w:val="mk-MK"/>
              </w:rPr>
              <w:t>,</w:t>
            </w:r>
            <w:r w:rsidRPr="00A922A0">
              <w:rPr>
                <w:rFonts w:ascii="Times New Roman" w:eastAsia="Times New Roman" w:hAnsi="Times New Roman"/>
                <w:color w:val="000000"/>
                <w:sz w:val="18"/>
                <w:szCs w:val="18"/>
                <w:lang w:val="sr-Cyrl-CS"/>
              </w:rPr>
              <w:t xml:space="preserve"> да се навед</w:t>
            </w:r>
            <w:r w:rsidRPr="00A922A0">
              <w:rPr>
                <w:rFonts w:ascii="Times New Roman" w:eastAsia="Times New Roman" w:hAnsi="Times New Roman"/>
                <w:color w:val="000000"/>
                <w:sz w:val="18"/>
                <w:szCs w:val="18"/>
                <w:lang w:val="mk-MK"/>
              </w:rPr>
              <w:t>ат</w:t>
            </w:r>
            <w:r w:rsidRPr="00A922A0">
              <w:rPr>
                <w:rFonts w:ascii="Times New Roman" w:eastAsia="Times New Roman" w:hAnsi="Times New Roman"/>
                <w:color w:val="000000"/>
                <w:sz w:val="18"/>
                <w:szCs w:val="18"/>
                <w:lang w:val="sr-Cyrl-CS"/>
              </w:rPr>
              <w:t xml:space="preserve"> институцијата каде </w:t>
            </w:r>
            <w:r w:rsidRPr="00A922A0">
              <w:rPr>
                <w:rFonts w:ascii="Times New Roman" w:eastAsia="Times New Roman" w:hAnsi="Times New Roman"/>
                <w:color w:val="000000"/>
                <w:sz w:val="18"/>
                <w:szCs w:val="18"/>
                <w:lang w:val="mk-MK"/>
              </w:rPr>
              <w:t xml:space="preserve">што </w:t>
            </w:r>
            <w:r w:rsidRPr="00A922A0">
              <w:rPr>
                <w:rFonts w:ascii="Times New Roman" w:eastAsia="Times New Roman" w:hAnsi="Times New Roman"/>
                <w:color w:val="000000"/>
                <w:sz w:val="18"/>
                <w:szCs w:val="18"/>
                <w:lang w:val="sr-Cyrl-CS"/>
              </w:rPr>
              <w:t>работи и звањето</w:t>
            </w:r>
            <w:r w:rsidRPr="00A922A0">
              <w:rPr>
                <w:rFonts w:ascii="Times New Roman" w:eastAsia="Times New Roman" w:hAnsi="Times New Roman"/>
                <w:color w:val="000000"/>
                <w:sz w:val="18"/>
                <w:szCs w:val="18"/>
                <w:lang w:val="mk-MK"/>
              </w:rPr>
              <w:t xml:space="preserve"> и областа</w:t>
            </w:r>
            <w:r w:rsidRPr="00A922A0">
              <w:rPr>
                <w:rFonts w:ascii="Times New Roman" w:eastAsia="Times New Roman" w:hAnsi="Times New Roman"/>
                <w:color w:val="000000"/>
                <w:sz w:val="18"/>
                <w:szCs w:val="18"/>
                <w:lang w:val="sr-Cyrl-CS"/>
              </w:rPr>
              <w:t xml:space="preserve"> во ко</w:t>
            </w:r>
            <w:r w:rsidRPr="00A922A0">
              <w:rPr>
                <w:rFonts w:ascii="Times New Roman" w:eastAsia="Times New Roman" w:hAnsi="Times New Roman"/>
                <w:color w:val="000000"/>
                <w:sz w:val="18"/>
                <w:szCs w:val="18"/>
                <w:lang w:val="mk-MK"/>
              </w:rPr>
              <w:t>и</w:t>
            </w:r>
            <w:r w:rsidRPr="00A922A0">
              <w:rPr>
                <w:rFonts w:ascii="Times New Roman" w:eastAsia="Times New Roman" w:hAnsi="Times New Roman"/>
                <w:color w:val="000000"/>
                <w:sz w:val="18"/>
                <w:szCs w:val="18"/>
                <w:lang w:val="sr-Cyrl-CS"/>
              </w:rPr>
              <w:t xml:space="preserve"> е избран</w:t>
            </w:r>
          </w:p>
        </w:tc>
        <w:tc>
          <w:tcPr>
            <w:tcW w:w="1536" w:type="pct"/>
            <w:gridSpan w:val="7"/>
          </w:tcPr>
          <w:p w14:paraId="11AAEE76"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Институција</w:t>
            </w:r>
          </w:p>
        </w:tc>
        <w:tc>
          <w:tcPr>
            <w:tcW w:w="1519" w:type="pct"/>
            <w:gridSpan w:val="3"/>
          </w:tcPr>
          <w:p w14:paraId="658AE022"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 xml:space="preserve">Звање </w:t>
            </w:r>
            <w:r w:rsidRPr="00A922A0">
              <w:rPr>
                <w:rFonts w:ascii="Times New Roman" w:eastAsia="Times New Roman" w:hAnsi="Times New Roman"/>
                <w:color w:val="000000"/>
                <w:sz w:val="18"/>
                <w:szCs w:val="18"/>
                <w:lang w:val="mk-MK"/>
              </w:rPr>
              <w:t xml:space="preserve">и област </w:t>
            </w:r>
            <w:r w:rsidRPr="00A922A0">
              <w:rPr>
                <w:rFonts w:ascii="Times New Roman" w:eastAsia="Times New Roman" w:hAnsi="Times New Roman"/>
                <w:color w:val="000000"/>
                <w:sz w:val="18"/>
                <w:szCs w:val="18"/>
                <w:lang w:val="sr-Cyrl-CS"/>
              </w:rPr>
              <w:t>во ко</w:t>
            </w:r>
            <w:r w:rsidRPr="00A922A0">
              <w:rPr>
                <w:rFonts w:ascii="Times New Roman" w:eastAsia="Times New Roman" w:hAnsi="Times New Roman"/>
                <w:color w:val="000000"/>
                <w:sz w:val="18"/>
                <w:szCs w:val="18"/>
                <w:lang w:val="mk-MK"/>
              </w:rPr>
              <w:t>и</w:t>
            </w:r>
            <w:r w:rsidRPr="00A922A0">
              <w:rPr>
                <w:rFonts w:ascii="Times New Roman" w:eastAsia="Times New Roman" w:hAnsi="Times New Roman"/>
                <w:color w:val="000000"/>
                <w:sz w:val="18"/>
                <w:szCs w:val="18"/>
                <w:lang w:val="sr-Cyrl-CS"/>
              </w:rPr>
              <w:t xml:space="preserve"> е избран и област</w:t>
            </w:r>
          </w:p>
        </w:tc>
      </w:tr>
      <w:tr w:rsidR="00A922A0" w:rsidRPr="00A922A0" w14:paraId="353C6EBE" w14:textId="77777777" w:rsidTr="00DC52FB">
        <w:trPr>
          <w:trHeight w:val="521"/>
          <w:jc w:val="center"/>
        </w:trPr>
        <w:tc>
          <w:tcPr>
            <w:tcW w:w="258" w:type="pct"/>
            <w:vMerge/>
          </w:tcPr>
          <w:p w14:paraId="7FD46698"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1686" w:type="pct"/>
            <w:gridSpan w:val="5"/>
            <w:vMerge/>
          </w:tcPr>
          <w:p w14:paraId="1270CA69"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1536" w:type="pct"/>
            <w:gridSpan w:val="7"/>
          </w:tcPr>
          <w:p w14:paraId="0C11D4EC"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mk-MK"/>
              </w:rPr>
              <w:t>Филолошки факултет „Блаже Конески”, Скопје, УКИМ</w:t>
            </w:r>
          </w:p>
        </w:tc>
        <w:tc>
          <w:tcPr>
            <w:tcW w:w="1519" w:type="pct"/>
            <w:gridSpan w:val="3"/>
          </w:tcPr>
          <w:p w14:paraId="23220CBF" w14:textId="77777777" w:rsidR="00A922A0" w:rsidRPr="00A922A0" w:rsidRDefault="00A922A0" w:rsidP="00A922A0">
            <w:pPr>
              <w:ind w:left="28"/>
              <w:rPr>
                <w:rFonts w:ascii="Times New Roman" w:eastAsia="Times New Roman" w:hAnsi="Times New Roman"/>
                <w:color w:val="000000"/>
                <w:sz w:val="18"/>
                <w:szCs w:val="18"/>
                <w:lang w:val="mk-MK"/>
              </w:rPr>
            </w:pPr>
            <w:r w:rsidRPr="00A922A0">
              <w:rPr>
                <w:rFonts w:ascii="Times New Roman" w:eastAsia="Times New Roman" w:hAnsi="Times New Roman"/>
                <w:color w:val="000000"/>
                <w:sz w:val="18"/>
                <w:szCs w:val="18"/>
                <w:lang w:val="mk-MK"/>
              </w:rPr>
              <w:t>Редовен професор</w:t>
            </w:r>
          </w:p>
          <w:p w14:paraId="6C4FB8E7" w14:textId="77777777" w:rsidR="00A922A0" w:rsidRPr="00A922A0" w:rsidRDefault="00A922A0" w:rsidP="00A922A0">
            <w:pPr>
              <w:ind w:left="28"/>
              <w:rPr>
                <w:rFonts w:ascii="Times New Roman" w:eastAsia="Times New Roman" w:hAnsi="Times New Roman"/>
                <w:color w:val="000000"/>
                <w:sz w:val="18"/>
                <w:szCs w:val="18"/>
                <w:lang w:val="mk-MK"/>
              </w:rPr>
            </w:pPr>
            <w:r w:rsidRPr="00A922A0">
              <w:rPr>
                <w:rFonts w:ascii="Times New Roman" w:eastAsia="Times New Roman" w:hAnsi="Times New Roman"/>
                <w:color w:val="000000"/>
                <w:sz w:val="18"/>
                <w:szCs w:val="18"/>
                <w:lang w:val="mk-MK"/>
              </w:rPr>
              <w:t>Историја на општа книжевност</w:t>
            </w:r>
          </w:p>
          <w:p w14:paraId="497554A1" w14:textId="77777777" w:rsidR="00A922A0" w:rsidRPr="00A922A0" w:rsidRDefault="00A922A0" w:rsidP="00A922A0">
            <w:pPr>
              <w:ind w:left="28"/>
              <w:rPr>
                <w:rFonts w:ascii="Times New Roman" w:eastAsia="Times New Roman" w:hAnsi="Times New Roman"/>
                <w:color w:val="000000"/>
                <w:sz w:val="18"/>
                <w:szCs w:val="18"/>
                <w:lang w:val="mk-MK"/>
              </w:rPr>
            </w:pPr>
            <w:r w:rsidRPr="00A922A0">
              <w:rPr>
                <w:rFonts w:ascii="Times New Roman" w:eastAsia="Times New Roman" w:hAnsi="Times New Roman"/>
                <w:color w:val="000000"/>
                <w:sz w:val="18"/>
                <w:szCs w:val="18"/>
                <w:lang w:val="mk-MK"/>
              </w:rPr>
              <w:t>Компаративни поетики</w:t>
            </w:r>
          </w:p>
        </w:tc>
      </w:tr>
      <w:tr w:rsidR="00A922A0" w:rsidRPr="00A922A0" w14:paraId="04482912" w14:textId="77777777" w:rsidTr="00DC52FB">
        <w:trPr>
          <w:jc w:val="center"/>
        </w:trPr>
        <w:tc>
          <w:tcPr>
            <w:tcW w:w="258" w:type="pct"/>
            <w:vMerge w:val="restart"/>
          </w:tcPr>
          <w:p w14:paraId="6A714916"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9.</w:t>
            </w:r>
          </w:p>
        </w:tc>
        <w:tc>
          <w:tcPr>
            <w:tcW w:w="4742" w:type="pct"/>
            <w:gridSpan w:val="15"/>
          </w:tcPr>
          <w:p w14:paraId="170DB792"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 xml:space="preserve">Список на предмети </w:t>
            </w:r>
            <w:r w:rsidRPr="00A922A0">
              <w:rPr>
                <w:rFonts w:ascii="Times New Roman" w:eastAsia="Times New Roman" w:hAnsi="Times New Roman"/>
                <w:color w:val="000000"/>
                <w:sz w:val="18"/>
                <w:szCs w:val="18"/>
                <w:lang w:val="mk-MK"/>
              </w:rPr>
              <w:t>што</w:t>
            </w:r>
            <w:r w:rsidRPr="00A922A0">
              <w:rPr>
                <w:rFonts w:ascii="Times New Roman" w:eastAsia="Times New Roman" w:hAnsi="Times New Roman"/>
                <w:color w:val="000000"/>
                <w:sz w:val="18"/>
                <w:szCs w:val="18"/>
                <w:lang w:val="sr-Cyrl-CS"/>
              </w:rPr>
              <w:t xml:space="preserve"> наставникот ги води одделно за првиот, вториот  и третиот циклус на студии</w:t>
            </w:r>
          </w:p>
        </w:tc>
      </w:tr>
      <w:tr w:rsidR="00A922A0" w:rsidRPr="00A922A0" w14:paraId="0425F65F" w14:textId="77777777" w:rsidTr="00DC52FB">
        <w:trPr>
          <w:jc w:val="center"/>
        </w:trPr>
        <w:tc>
          <w:tcPr>
            <w:tcW w:w="258" w:type="pct"/>
            <w:vMerge/>
          </w:tcPr>
          <w:p w14:paraId="5F5C4086"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352" w:type="pct"/>
            <w:vMerge w:val="restart"/>
          </w:tcPr>
          <w:p w14:paraId="71243C3A"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9.1.</w:t>
            </w:r>
          </w:p>
        </w:tc>
        <w:tc>
          <w:tcPr>
            <w:tcW w:w="4389" w:type="pct"/>
            <w:gridSpan w:val="14"/>
          </w:tcPr>
          <w:p w14:paraId="16277E53"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Список на предмети кои наставникот ги води на првиот циклус на студии</w:t>
            </w:r>
          </w:p>
        </w:tc>
      </w:tr>
      <w:tr w:rsidR="00A922A0" w:rsidRPr="00A922A0" w14:paraId="49C6433A" w14:textId="77777777" w:rsidTr="00DC52FB">
        <w:trPr>
          <w:jc w:val="center"/>
        </w:trPr>
        <w:tc>
          <w:tcPr>
            <w:tcW w:w="258" w:type="pct"/>
            <w:vMerge/>
          </w:tcPr>
          <w:p w14:paraId="3F69412D"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352" w:type="pct"/>
            <w:vMerge/>
          </w:tcPr>
          <w:p w14:paraId="43F62AB2"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617" w:type="pct"/>
            <w:gridSpan w:val="3"/>
          </w:tcPr>
          <w:p w14:paraId="55D0D637"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Ред</w:t>
            </w:r>
            <w:r w:rsidRPr="00A922A0">
              <w:rPr>
                <w:rFonts w:ascii="Times New Roman" w:eastAsia="Times New Roman" w:hAnsi="Times New Roman"/>
                <w:color w:val="000000"/>
                <w:sz w:val="18"/>
                <w:szCs w:val="18"/>
                <w:lang w:val="mk-MK"/>
              </w:rPr>
              <w:t>ен</w:t>
            </w:r>
            <w:r w:rsidRPr="00A922A0">
              <w:rPr>
                <w:rFonts w:ascii="Times New Roman" w:eastAsia="Times New Roman" w:hAnsi="Times New Roman"/>
                <w:color w:val="000000"/>
                <w:sz w:val="18"/>
                <w:szCs w:val="18"/>
                <w:lang w:val="sr-Cyrl-CS"/>
              </w:rPr>
              <w:t xml:space="preserve"> број</w:t>
            </w:r>
          </w:p>
        </w:tc>
        <w:tc>
          <w:tcPr>
            <w:tcW w:w="1709" w:type="pct"/>
            <w:gridSpan w:val="5"/>
          </w:tcPr>
          <w:p w14:paraId="47B6D6DE"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Наслов на предметот</w:t>
            </w:r>
          </w:p>
        </w:tc>
        <w:tc>
          <w:tcPr>
            <w:tcW w:w="2063" w:type="pct"/>
            <w:gridSpan w:val="6"/>
          </w:tcPr>
          <w:p w14:paraId="4C5DE926"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Студиска програма</w:t>
            </w:r>
            <w:r w:rsidRPr="00A922A0">
              <w:rPr>
                <w:rFonts w:ascii="Times New Roman" w:eastAsia="Times New Roman" w:hAnsi="Times New Roman"/>
                <w:color w:val="000000"/>
                <w:sz w:val="18"/>
                <w:szCs w:val="18"/>
                <w:lang w:val="mk-MK"/>
              </w:rPr>
              <w:t xml:space="preserve"> и </w:t>
            </w:r>
            <w:r w:rsidRPr="00A922A0">
              <w:rPr>
                <w:rFonts w:ascii="Times New Roman" w:eastAsia="Times New Roman" w:hAnsi="Times New Roman"/>
                <w:color w:val="000000"/>
                <w:sz w:val="18"/>
                <w:szCs w:val="18"/>
                <w:lang w:val="sr-Cyrl-CS"/>
              </w:rPr>
              <w:t>институција</w:t>
            </w:r>
          </w:p>
        </w:tc>
      </w:tr>
      <w:tr w:rsidR="00A922A0" w:rsidRPr="00A922A0" w14:paraId="6586FEAA" w14:textId="77777777" w:rsidTr="00DC52FB">
        <w:trPr>
          <w:jc w:val="center"/>
        </w:trPr>
        <w:tc>
          <w:tcPr>
            <w:tcW w:w="258" w:type="pct"/>
            <w:vMerge/>
          </w:tcPr>
          <w:p w14:paraId="560DDB8A"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352" w:type="pct"/>
            <w:vMerge/>
          </w:tcPr>
          <w:p w14:paraId="6CAC244F"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617" w:type="pct"/>
            <w:gridSpan w:val="3"/>
          </w:tcPr>
          <w:p w14:paraId="22F9C91C"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1.</w:t>
            </w:r>
          </w:p>
        </w:tc>
        <w:tc>
          <w:tcPr>
            <w:tcW w:w="1709" w:type="pct"/>
            <w:gridSpan w:val="5"/>
          </w:tcPr>
          <w:p w14:paraId="63A50BEA" w14:textId="77777777" w:rsidR="00A922A0" w:rsidRPr="00A922A0" w:rsidRDefault="00A922A0" w:rsidP="00A922A0">
            <w:pPr>
              <w:ind w:left="28"/>
              <w:rPr>
                <w:rFonts w:ascii="Times New Roman" w:eastAsia="Times New Roman" w:hAnsi="Times New Roman"/>
                <w:color w:val="000000"/>
                <w:sz w:val="18"/>
                <w:szCs w:val="18"/>
                <w:lang w:val="mk-MK"/>
              </w:rPr>
            </w:pPr>
            <w:r w:rsidRPr="00A922A0">
              <w:rPr>
                <w:rFonts w:ascii="Times New Roman" w:eastAsia="Times New Roman" w:hAnsi="Times New Roman"/>
                <w:color w:val="000000"/>
                <w:sz w:val="18"/>
                <w:szCs w:val="18"/>
                <w:lang w:val="mk-MK"/>
              </w:rPr>
              <w:t>Антички поетики</w:t>
            </w:r>
          </w:p>
        </w:tc>
        <w:tc>
          <w:tcPr>
            <w:tcW w:w="2063" w:type="pct"/>
            <w:gridSpan w:val="6"/>
          </w:tcPr>
          <w:p w14:paraId="4DC6FA8E"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mk-MK"/>
              </w:rPr>
              <w:t>Филолошки факултет „Блаже Конески”, Скопје, УКИМ</w:t>
            </w:r>
          </w:p>
        </w:tc>
      </w:tr>
      <w:tr w:rsidR="00A922A0" w:rsidRPr="00A922A0" w14:paraId="2D95D4EE" w14:textId="77777777" w:rsidTr="00DC52FB">
        <w:trPr>
          <w:trHeight w:val="70"/>
          <w:jc w:val="center"/>
        </w:trPr>
        <w:tc>
          <w:tcPr>
            <w:tcW w:w="258" w:type="pct"/>
            <w:vMerge/>
          </w:tcPr>
          <w:p w14:paraId="06E49AE0"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352" w:type="pct"/>
            <w:vMerge/>
          </w:tcPr>
          <w:p w14:paraId="0B16320F"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617" w:type="pct"/>
            <w:gridSpan w:val="3"/>
          </w:tcPr>
          <w:p w14:paraId="6D8B2324"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2.</w:t>
            </w:r>
          </w:p>
        </w:tc>
        <w:tc>
          <w:tcPr>
            <w:tcW w:w="1709" w:type="pct"/>
            <w:gridSpan w:val="5"/>
          </w:tcPr>
          <w:p w14:paraId="0DD0170A" w14:textId="77777777" w:rsidR="00A922A0" w:rsidRPr="00A922A0" w:rsidRDefault="00A922A0" w:rsidP="00A922A0">
            <w:pPr>
              <w:ind w:left="28"/>
              <w:rPr>
                <w:rFonts w:ascii="Times New Roman" w:eastAsia="Times New Roman" w:hAnsi="Times New Roman"/>
                <w:color w:val="000000"/>
                <w:sz w:val="18"/>
                <w:szCs w:val="18"/>
                <w:lang w:val="mk-MK"/>
              </w:rPr>
            </w:pPr>
            <w:r w:rsidRPr="00A922A0">
              <w:rPr>
                <w:rFonts w:ascii="Times New Roman" w:eastAsia="Times New Roman" w:hAnsi="Times New Roman"/>
                <w:color w:val="000000"/>
                <w:sz w:val="18"/>
                <w:szCs w:val="18"/>
                <w:lang w:val="mk-MK"/>
              </w:rPr>
              <w:t>Хуманизам и ренесанса</w:t>
            </w:r>
          </w:p>
        </w:tc>
        <w:tc>
          <w:tcPr>
            <w:tcW w:w="2063" w:type="pct"/>
            <w:gridSpan w:val="6"/>
          </w:tcPr>
          <w:p w14:paraId="031090F6"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mk-MK"/>
              </w:rPr>
              <w:t>Филолошки факултет „Блаже Конески”, Скопје, УКИМ</w:t>
            </w:r>
          </w:p>
        </w:tc>
      </w:tr>
      <w:tr w:rsidR="00A922A0" w:rsidRPr="00A922A0" w14:paraId="575C6B10" w14:textId="77777777" w:rsidTr="00DC52FB">
        <w:trPr>
          <w:jc w:val="center"/>
        </w:trPr>
        <w:tc>
          <w:tcPr>
            <w:tcW w:w="258" w:type="pct"/>
            <w:vMerge/>
          </w:tcPr>
          <w:p w14:paraId="681684B4"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352" w:type="pct"/>
            <w:vMerge/>
          </w:tcPr>
          <w:p w14:paraId="42EDE0DB"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617" w:type="pct"/>
            <w:gridSpan w:val="3"/>
          </w:tcPr>
          <w:p w14:paraId="3AD807E0"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3.</w:t>
            </w:r>
          </w:p>
        </w:tc>
        <w:tc>
          <w:tcPr>
            <w:tcW w:w="1709" w:type="pct"/>
            <w:gridSpan w:val="5"/>
          </w:tcPr>
          <w:p w14:paraId="0CB2FFCF" w14:textId="77777777" w:rsidR="00A922A0" w:rsidRPr="00A922A0" w:rsidRDefault="00A922A0" w:rsidP="00A922A0">
            <w:pPr>
              <w:ind w:left="28"/>
              <w:rPr>
                <w:rFonts w:ascii="Times New Roman" w:eastAsia="Times New Roman" w:hAnsi="Times New Roman"/>
                <w:color w:val="000000"/>
                <w:sz w:val="18"/>
                <w:szCs w:val="18"/>
                <w:lang w:val="mk-MK"/>
              </w:rPr>
            </w:pPr>
            <w:r w:rsidRPr="00A922A0">
              <w:rPr>
                <w:rFonts w:ascii="Times New Roman" w:eastAsia="Times New Roman" w:hAnsi="Times New Roman"/>
                <w:color w:val="000000"/>
                <w:sz w:val="18"/>
                <w:szCs w:val="18"/>
                <w:lang w:val="mk-MK"/>
              </w:rPr>
              <w:t xml:space="preserve">Класицизам </w:t>
            </w:r>
          </w:p>
        </w:tc>
        <w:tc>
          <w:tcPr>
            <w:tcW w:w="2063" w:type="pct"/>
            <w:gridSpan w:val="6"/>
          </w:tcPr>
          <w:p w14:paraId="4A0C5D19"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mk-MK"/>
              </w:rPr>
              <w:t>Филолошки факултет „Блаже Конески”, Скопје, УКИМ</w:t>
            </w:r>
          </w:p>
        </w:tc>
      </w:tr>
      <w:tr w:rsidR="00A922A0" w:rsidRPr="00A922A0" w14:paraId="5AE7EB23" w14:textId="77777777" w:rsidTr="00DC52FB">
        <w:trPr>
          <w:jc w:val="center"/>
        </w:trPr>
        <w:tc>
          <w:tcPr>
            <w:tcW w:w="258" w:type="pct"/>
            <w:vMerge/>
          </w:tcPr>
          <w:p w14:paraId="0F841CA2"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352" w:type="pct"/>
            <w:vMerge/>
          </w:tcPr>
          <w:p w14:paraId="5A4B21D5"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617" w:type="pct"/>
            <w:gridSpan w:val="3"/>
          </w:tcPr>
          <w:p w14:paraId="0F5DBDF3"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4.</w:t>
            </w:r>
          </w:p>
        </w:tc>
        <w:tc>
          <w:tcPr>
            <w:tcW w:w="1709" w:type="pct"/>
            <w:gridSpan w:val="5"/>
          </w:tcPr>
          <w:p w14:paraId="1A4CD764" w14:textId="77777777" w:rsidR="00A922A0" w:rsidRPr="00A922A0" w:rsidRDefault="00A922A0" w:rsidP="00A922A0">
            <w:pPr>
              <w:ind w:left="28"/>
              <w:rPr>
                <w:rFonts w:ascii="Times New Roman" w:eastAsia="Times New Roman" w:hAnsi="Times New Roman"/>
                <w:color w:val="000000"/>
                <w:sz w:val="18"/>
                <w:szCs w:val="18"/>
                <w:lang w:val="mk-MK"/>
              </w:rPr>
            </w:pPr>
            <w:r w:rsidRPr="00A922A0">
              <w:rPr>
                <w:rFonts w:ascii="Times New Roman" w:eastAsia="Times New Roman" w:hAnsi="Times New Roman"/>
                <w:color w:val="000000"/>
                <w:sz w:val="18"/>
                <w:szCs w:val="18"/>
                <w:lang w:val="mk-MK"/>
              </w:rPr>
              <w:t>Книжевноста и ликовните уметности</w:t>
            </w:r>
          </w:p>
        </w:tc>
        <w:tc>
          <w:tcPr>
            <w:tcW w:w="2063" w:type="pct"/>
            <w:gridSpan w:val="6"/>
          </w:tcPr>
          <w:p w14:paraId="10EFCF14"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mk-MK"/>
              </w:rPr>
              <w:t>Филолошки факултет „Блаже Конески”, Скопје, УКИМ</w:t>
            </w:r>
          </w:p>
        </w:tc>
      </w:tr>
      <w:tr w:rsidR="00A922A0" w:rsidRPr="00A922A0" w14:paraId="58B1C2CA" w14:textId="77777777" w:rsidTr="00DC52FB">
        <w:trPr>
          <w:jc w:val="center"/>
        </w:trPr>
        <w:tc>
          <w:tcPr>
            <w:tcW w:w="258" w:type="pct"/>
            <w:vMerge/>
          </w:tcPr>
          <w:p w14:paraId="0E347263"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352" w:type="pct"/>
            <w:vMerge/>
          </w:tcPr>
          <w:p w14:paraId="0D14FD2F"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617" w:type="pct"/>
            <w:gridSpan w:val="3"/>
          </w:tcPr>
          <w:p w14:paraId="7941B6E8"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5.</w:t>
            </w:r>
          </w:p>
        </w:tc>
        <w:tc>
          <w:tcPr>
            <w:tcW w:w="1709" w:type="pct"/>
            <w:gridSpan w:val="5"/>
          </w:tcPr>
          <w:p w14:paraId="6912E361" w14:textId="77777777" w:rsidR="00A922A0" w:rsidRPr="00A922A0" w:rsidRDefault="00A922A0" w:rsidP="00A922A0">
            <w:pPr>
              <w:ind w:left="28"/>
              <w:rPr>
                <w:rFonts w:ascii="Times New Roman" w:eastAsia="Times New Roman" w:hAnsi="Times New Roman"/>
                <w:color w:val="000000"/>
                <w:sz w:val="18"/>
                <w:szCs w:val="18"/>
                <w:lang w:val="mk-MK"/>
              </w:rPr>
            </w:pPr>
            <w:r w:rsidRPr="00A922A0">
              <w:rPr>
                <w:rFonts w:ascii="Times New Roman" w:eastAsia="Times New Roman" w:hAnsi="Times New Roman"/>
                <w:color w:val="000000"/>
                <w:sz w:val="18"/>
                <w:szCs w:val="18"/>
                <w:lang w:val="mk-MK"/>
              </w:rPr>
              <w:t>Книжевноста и музиката</w:t>
            </w:r>
          </w:p>
        </w:tc>
        <w:tc>
          <w:tcPr>
            <w:tcW w:w="2063" w:type="pct"/>
            <w:gridSpan w:val="6"/>
          </w:tcPr>
          <w:p w14:paraId="14A9FF3F"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mk-MK"/>
              </w:rPr>
              <w:t>Филолошки факултет „Блаже Конески”, Скопје, УКИМ</w:t>
            </w:r>
          </w:p>
        </w:tc>
      </w:tr>
      <w:tr w:rsidR="00A922A0" w:rsidRPr="00A922A0" w14:paraId="25FCBF34" w14:textId="77777777" w:rsidTr="00DC52FB">
        <w:trPr>
          <w:jc w:val="center"/>
        </w:trPr>
        <w:tc>
          <w:tcPr>
            <w:tcW w:w="258" w:type="pct"/>
            <w:vMerge/>
          </w:tcPr>
          <w:p w14:paraId="368AB459"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352" w:type="pct"/>
            <w:vMerge/>
          </w:tcPr>
          <w:p w14:paraId="02358291"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617" w:type="pct"/>
            <w:gridSpan w:val="3"/>
          </w:tcPr>
          <w:p w14:paraId="59DEAC0C"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6.</w:t>
            </w:r>
          </w:p>
        </w:tc>
        <w:tc>
          <w:tcPr>
            <w:tcW w:w="1709" w:type="pct"/>
            <w:gridSpan w:val="5"/>
          </w:tcPr>
          <w:p w14:paraId="4E7B2B1E" w14:textId="77777777" w:rsidR="00A922A0" w:rsidRPr="00A922A0" w:rsidRDefault="00A922A0" w:rsidP="00A922A0">
            <w:pPr>
              <w:ind w:left="28"/>
              <w:rPr>
                <w:rFonts w:ascii="Times New Roman" w:eastAsia="Times New Roman" w:hAnsi="Times New Roman"/>
                <w:color w:val="000000"/>
                <w:sz w:val="18"/>
                <w:szCs w:val="18"/>
                <w:lang w:val="mk-MK"/>
              </w:rPr>
            </w:pPr>
            <w:r w:rsidRPr="00A922A0">
              <w:rPr>
                <w:rFonts w:ascii="Times New Roman" w:eastAsia="Times New Roman" w:hAnsi="Times New Roman"/>
                <w:color w:val="000000"/>
                <w:sz w:val="18"/>
                <w:szCs w:val="18"/>
                <w:lang w:val="mk-MK"/>
              </w:rPr>
              <w:t>Компаративни читања (кореализатор)</w:t>
            </w:r>
          </w:p>
        </w:tc>
        <w:tc>
          <w:tcPr>
            <w:tcW w:w="2063" w:type="pct"/>
            <w:gridSpan w:val="6"/>
          </w:tcPr>
          <w:p w14:paraId="6631F7CF"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mk-MK"/>
              </w:rPr>
              <w:t>Филолошки факултет „Блаже Конески”, Скопје, УКИМ</w:t>
            </w:r>
          </w:p>
        </w:tc>
      </w:tr>
      <w:tr w:rsidR="00A922A0" w:rsidRPr="00A922A0" w14:paraId="536C3DD4" w14:textId="77777777" w:rsidTr="00DC52FB">
        <w:trPr>
          <w:jc w:val="center"/>
        </w:trPr>
        <w:tc>
          <w:tcPr>
            <w:tcW w:w="258" w:type="pct"/>
            <w:vMerge/>
          </w:tcPr>
          <w:p w14:paraId="6C400328"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352" w:type="pct"/>
            <w:vMerge w:val="restart"/>
          </w:tcPr>
          <w:p w14:paraId="6EC60A7E"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 xml:space="preserve">9.2. </w:t>
            </w:r>
          </w:p>
        </w:tc>
        <w:tc>
          <w:tcPr>
            <w:tcW w:w="4389" w:type="pct"/>
            <w:gridSpan w:val="14"/>
          </w:tcPr>
          <w:p w14:paraId="3E8D7271"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 xml:space="preserve">Список на предмети </w:t>
            </w:r>
            <w:r w:rsidRPr="00A922A0">
              <w:rPr>
                <w:rFonts w:ascii="Times New Roman" w:eastAsia="Times New Roman" w:hAnsi="Times New Roman"/>
                <w:color w:val="000000"/>
                <w:sz w:val="18"/>
                <w:szCs w:val="18"/>
                <w:lang w:val="mk-MK"/>
              </w:rPr>
              <w:t>што</w:t>
            </w:r>
            <w:r w:rsidRPr="00A922A0">
              <w:rPr>
                <w:rFonts w:ascii="Times New Roman" w:eastAsia="Times New Roman" w:hAnsi="Times New Roman"/>
                <w:color w:val="000000"/>
                <w:sz w:val="18"/>
                <w:szCs w:val="18"/>
                <w:lang w:val="sr-Cyrl-CS"/>
              </w:rPr>
              <w:t xml:space="preserve"> наставникот ги води на вториот циклус на студии</w:t>
            </w:r>
          </w:p>
        </w:tc>
      </w:tr>
      <w:tr w:rsidR="00A922A0" w:rsidRPr="00A922A0" w14:paraId="10533E45" w14:textId="77777777" w:rsidTr="00DC52FB">
        <w:trPr>
          <w:jc w:val="center"/>
        </w:trPr>
        <w:tc>
          <w:tcPr>
            <w:tcW w:w="258" w:type="pct"/>
            <w:vMerge/>
          </w:tcPr>
          <w:p w14:paraId="7A8CD39D"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352" w:type="pct"/>
            <w:vMerge/>
          </w:tcPr>
          <w:p w14:paraId="079F39EE"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617" w:type="pct"/>
            <w:gridSpan w:val="3"/>
          </w:tcPr>
          <w:p w14:paraId="027E17BC"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Ред</w:t>
            </w:r>
            <w:r w:rsidRPr="00A922A0">
              <w:rPr>
                <w:rFonts w:ascii="Times New Roman" w:eastAsia="Times New Roman" w:hAnsi="Times New Roman"/>
                <w:color w:val="000000"/>
                <w:sz w:val="18"/>
                <w:szCs w:val="18"/>
                <w:lang w:val="mk-MK"/>
              </w:rPr>
              <w:t>ен</w:t>
            </w:r>
            <w:r w:rsidRPr="00A922A0">
              <w:rPr>
                <w:rFonts w:ascii="Times New Roman" w:eastAsia="Times New Roman" w:hAnsi="Times New Roman"/>
                <w:color w:val="000000"/>
                <w:sz w:val="18"/>
                <w:szCs w:val="18"/>
                <w:lang w:val="sr-Cyrl-CS"/>
              </w:rPr>
              <w:t xml:space="preserve"> број</w:t>
            </w:r>
          </w:p>
        </w:tc>
        <w:tc>
          <w:tcPr>
            <w:tcW w:w="1709" w:type="pct"/>
            <w:gridSpan w:val="5"/>
          </w:tcPr>
          <w:p w14:paraId="3A614A95"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Наслов на предметот</w:t>
            </w:r>
          </w:p>
        </w:tc>
        <w:tc>
          <w:tcPr>
            <w:tcW w:w="2063" w:type="pct"/>
            <w:gridSpan w:val="6"/>
          </w:tcPr>
          <w:p w14:paraId="41771451"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 xml:space="preserve">Студиска програма </w:t>
            </w:r>
            <w:r w:rsidRPr="00A922A0">
              <w:rPr>
                <w:rFonts w:ascii="Times New Roman" w:eastAsia="Times New Roman" w:hAnsi="Times New Roman"/>
                <w:color w:val="000000"/>
                <w:sz w:val="18"/>
                <w:szCs w:val="18"/>
                <w:lang w:val="mk-MK"/>
              </w:rPr>
              <w:t>и</w:t>
            </w:r>
            <w:r w:rsidRPr="00A922A0">
              <w:rPr>
                <w:rFonts w:ascii="Times New Roman" w:eastAsia="Times New Roman" w:hAnsi="Times New Roman"/>
                <w:color w:val="000000"/>
                <w:sz w:val="18"/>
                <w:szCs w:val="18"/>
                <w:lang w:val="sr-Cyrl-CS"/>
              </w:rPr>
              <w:t>институција</w:t>
            </w:r>
          </w:p>
        </w:tc>
      </w:tr>
      <w:tr w:rsidR="00A922A0" w:rsidRPr="00A922A0" w14:paraId="4611A1B5" w14:textId="77777777" w:rsidTr="00DC52FB">
        <w:trPr>
          <w:jc w:val="center"/>
        </w:trPr>
        <w:tc>
          <w:tcPr>
            <w:tcW w:w="258" w:type="pct"/>
            <w:vMerge/>
          </w:tcPr>
          <w:p w14:paraId="6488A48C"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352" w:type="pct"/>
            <w:vMerge/>
          </w:tcPr>
          <w:p w14:paraId="691D73A3"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617" w:type="pct"/>
            <w:gridSpan w:val="3"/>
          </w:tcPr>
          <w:p w14:paraId="29EA19D2"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1.</w:t>
            </w:r>
          </w:p>
        </w:tc>
        <w:tc>
          <w:tcPr>
            <w:tcW w:w="1709" w:type="pct"/>
            <w:gridSpan w:val="5"/>
          </w:tcPr>
          <w:p w14:paraId="14ED4C75" w14:textId="77777777" w:rsidR="00A922A0" w:rsidRPr="00A922A0" w:rsidRDefault="00A922A0" w:rsidP="00A922A0">
            <w:pPr>
              <w:ind w:left="28"/>
              <w:rPr>
                <w:rFonts w:ascii="Times New Roman" w:eastAsia="Times New Roman" w:hAnsi="Times New Roman"/>
                <w:color w:val="000000"/>
                <w:sz w:val="18"/>
                <w:szCs w:val="18"/>
                <w:lang w:val="mk-MK"/>
              </w:rPr>
            </w:pPr>
            <w:r w:rsidRPr="00A922A0">
              <w:rPr>
                <w:rFonts w:ascii="Times New Roman" w:eastAsia="Times New Roman" w:hAnsi="Times New Roman"/>
                <w:color w:val="000000"/>
                <w:sz w:val="18"/>
                <w:szCs w:val="18"/>
                <w:lang w:val="mk-MK"/>
              </w:rPr>
              <w:t>Поетики на патувањето во книжевноста</w:t>
            </w:r>
          </w:p>
        </w:tc>
        <w:tc>
          <w:tcPr>
            <w:tcW w:w="2063" w:type="pct"/>
            <w:gridSpan w:val="6"/>
          </w:tcPr>
          <w:p w14:paraId="6E9ADCB3"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mk-MK"/>
              </w:rPr>
              <w:t>Филолошки факултет „Блаже Конески”, Скопје, УКИМ</w:t>
            </w:r>
          </w:p>
        </w:tc>
      </w:tr>
      <w:tr w:rsidR="00A922A0" w:rsidRPr="00A922A0" w14:paraId="4E6009C1" w14:textId="77777777" w:rsidTr="00DC52FB">
        <w:trPr>
          <w:gridAfter w:val="14"/>
          <w:wAfter w:w="4389" w:type="pct"/>
          <w:trHeight w:val="207"/>
          <w:jc w:val="center"/>
        </w:trPr>
        <w:tc>
          <w:tcPr>
            <w:tcW w:w="258" w:type="pct"/>
            <w:vMerge/>
          </w:tcPr>
          <w:p w14:paraId="2D757F23"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352" w:type="pct"/>
            <w:vMerge/>
          </w:tcPr>
          <w:p w14:paraId="0F9B2827" w14:textId="77777777" w:rsidR="00A922A0" w:rsidRPr="00A922A0" w:rsidRDefault="00A922A0" w:rsidP="00A922A0">
            <w:pPr>
              <w:ind w:left="28"/>
              <w:rPr>
                <w:rFonts w:ascii="Times New Roman" w:eastAsia="Times New Roman" w:hAnsi="Times New Roman"/>
                <w:color w:val="000000"/>
                <w:sz w:val="18"/>
                <w:szCs w:val="18"/>
                <w:lang w:val="sr-Cyrl-CS"/>
              </w:rPr>
            </w:pPr>
          </w:p>
        </w:tc>
      </w:tr>
      <w:tr w:rsidR="00A922A0" w:rsidRPr="00A922A0" w14:paraId="18DCAEB3" w14:textId="77777777" w:rsidTr="00DC52FB">
        <w:trPr>
          <w:jc w:val="center"/>
        </w:trPr>
        <w:tc>
          <w:tcPr>
            <w:tcW w:w="258" w:type="pct"/>
            <w:vMerge/>
          </w:tcPr>
          <w:p w14:paraId="556303AF"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352" w:type="pct"/>
            <w:vMerge w:val="restart"/>
          </w:tcPr>
          <w:p w14:paraId="529130DB"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9.3.</w:t>
            </w:r>
          </w:p>
        </w:tc>
        <w:tc>
          <w:tcPr>
            <w:tcW w:w="4389" w:type="pct"/>
            <w:gridSpan w:val="14"/>
          </w:tcPr>
          <w:p w14:paraId="270C2B0F"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 xml:space="preserve">Список на предмети </w:t>
            </w:r>
            <w:r w:rsidRPr="00A922A0">
              <w:rPr>
                <w:rFonts w:ascii="Times New Roman" w:eastAsia="Times New Roman" w:hAnsi="Times New Roman"/>
                <w:color w:val="000000"/>
                <w:sz w:val="18"/>
                <w:szCs w:val="18"/>
                <w:lang w:val="mk-MK"/>
              </w:rPr>
              <w:t>што</w:t>
            </w:r>
            <w:r w:rsidRPr="00A922A0">
              <w:rPr>
                <w:rFonts w:ascii="Times New Roman" w:eastAsia="Times New Roman" w:hAnsi="Times New Roman"/>
                <w:color w:val="000000"/>
                <w:sz w:val="18"/>
                <w:szCs w:val="18"/>
                <w:lang w:val="sr-Cyrl-CS"/>
              </w:rPr>
              <w:t xml:space="preserve"> наставникот ги води на третиот циклус на студии</w:t>
            </w:r>
          </w:p>
        </w:tc>
      </w:tr>
      <w:tr w:rsidR="00A922A0" w:rsidRPr="00A922A0" w14:paraId="1B31F393" w14:textId="77777777" w:rsidTr="00DC52FB">
        <w:trPr>
          <w:jc w:val="center"/>
        </w:trPr>
        <w:tc>
          <w:tcPr>
            <w:tcW w:w="258" w:type="pct"/>
            <w:vMerge/>
          </w:tcPr>
          <w:p w14:paraId="6526D11B"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352" w:type="pct"/>
            <w:vMerge/>
          </w:tcPr>
          <w:p w14:paraId="1D30EEF9"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617" w:type="pct"/>
            <w:gridSpan w:val="3"/>
          </w:tcPr>
          <w:p w14:paraId="794C8B17"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Ред</w:t>
            </w:r>
            <w:r w:rsidRPr="00A922A0">
              <w:rPr>
                <w:rFonts w:ascii="Times New Roman" w:eastAsia="Times New Roman" w:hAnsi="Times New Roman"/>
                <w:color w:val="000000"/>
                <w:sz w:val="18"/>
                <w:szCs w:val="18"/>
                <w:lang w:val="mk-MK"/>
              </w:rPr>
              <w:t>ен</w:t>
            </w:r>
            <w:r w:rsidRPr="00A922A0">
              <w:rPr>
                <w:rFonts w:ascii="Times New Roman" w:eastAsia="Times New Roman" w:hAnsi="Times New Roman"/>
                <w:color w:val="000000"/>
                <w:sz w:val="18"/>
                <w:szCs w:val="18"/>
                <w:lang w:val="sr-Cyrl-CS"/>
              </w:rPr>
              <w:t xml:space="preserve"> број</w:t>
            </w:r>
          </w:p>
        </w:tc>
        <w:tc>
          <w:tcPr>
            <w:tcW w:w="1709" w:type="pct"/>
            <w:gridSpan w:val="5"/>
          </w:tcPr>
          <w:p w14:paraId="0880D9E2"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Наслов на предметот</w:t>
            </w:r>
          </w:p>
        </w:tc>
        <w:tc>
          <w:tcPr>
            <w:tcW w:w="2063" w:type="pct"/>
            <w:gridSpan w:val="6"/>
          </w:tcPr>
          <w:p w14:paraId="52337590"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 xml:space="preserve">Студиска програма </w:t>
            </w:r>
            <w:r w:rsidRPr="00A922A0">
              <w:rPr>
                <w:rFonts w:ascii="Times New Roman" w:eastAsia="Times New Roman" w:hAnsi="Times New Roman"/>
                <w:color w:val="000000"/>
                <w:sz w:val="18"/>
                <w:szCs w:val="18"/>
                <w:lang w:val="mk-MK"/>
              </w:rPr>
              <w:t>и</w:t>
            </w:r>
            <w:r w:rsidRPr="00A922A0">
              <w:rPr>
                <w:rFonts w:ascii="Times New Roman" w:eastAsia="Times New Roman" w:hAnsi="Times New Roman"/>
                <w:color w:val="000000"/>
                <w:sz w:val="18"/>
                <w:szCs w:val="18"/>
                <w:lang w:val="sr-Cyrl-CS"/>
              </w:rPr>
              <w:t>институција</w:t>
            </w:r>
          </w:p>
        </w:tc>
      </w:tr>
      <w:tr w:rsidR="00A922A0" w:rsidRPr="00A922A0" w14:paraId="170E5C2C" w14:textId="77777777" w:rsidTr="00DC52FB">
        <w:trPr>
          <w:jc w:val="center"/>
        </w:trPr>
        <w:tc>
          <w:tcPr>
            <w:tcW w:w="258" w:type="pct"/>
            <w:vMerge/>
          </w:tcPr>
          <w:p w14:paraId="665A1535"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352" w:type="pct"/>
            <w:vMerge/>
          </w:tcPr>
          <w:p w14:paraId="28EC850C"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617" w:type="pct"/>
            <w:gridSpan w:val="3"/>
          </w:tcPr>
          <w:p w14:paraId="14B8DB54"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1.</w:t>
            </w:r>
          </w:p>
        </w:tc>
        <w:tc>
          <w:tcPr>
            <w:tcW w:w="1709" w:type="pct"/>
            <w:gridSpan w:val="5"/>
          </w:tcPr>
          <w:p w14:paraId="12C2E150" w14:textId="77777777" w:rsidR="00A922A0" w:rsidRPr="00A922A0" w:rsidRDefault="00A922A0" w:rsidP="00A922A0">
            <w:pPr>
              <w:ind w:left="28"/>
              <w:rPr>
                <w:rFonts w:ascii="Times New Roman" w:eastAsia="Times New Roman" w:hAnsi="Times New Roman"/>
                <w:color w:val="000000"/>
                <w:sz w:val="18"/>
                <w:szCs w:val="18"/>
                <w:lang w:val="mk-MK"/>
              </w:rPr>
            </w:pPr>
            <w:r w:rsidRPr="00A922A0">
              <w:rPr>
                <w:rFonts w:ascii="Times New Roman" w:eastAsia="Times New Roman" w:hAnsi="Times New Roman"/>
                <w:color w:val="000000"/>
                <w:sz w:val="18"/>
                <w:szCs w:val="18"/>
                <w:lang w:val="mk-MK"/>
              </w:rPr>
              <w:t>Интермедијални теории и практики</w:t>
            </w:r>
          </w:p>
        </w:tc>
        <w:tc>
          <w:tcPr>
            <w:tcW w:w="2063" w:type="pct"/>
            <w:gridSpan w:val="6"/>
          </w:tcPr>
          <w:p w14:paraId="594A6B97"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mk-MK"/>
              </w:rPr>
              <w:t>Филолошки факултет „Блаже Конески”, Скопје, УКИМ</w:t>
            </w:r>
          </w:p>
        </w:tc>
      </w:tr>
      <w:tr w:rsidR="00A922A0" w:rsidRPr="00A922A0" w14:paraId="321462C5" w14:textId="77777777" w:rsidTr="00DC52FB">
        <w:trPr>
          <w:gridAfter w:val="14"/>
          <w:wAfter w:w="4389" w:type="pct"/>
          <w:trHeight w:val="207"/>
          <w:jc w:val="center"/>
        </w:trPr>
        <w:tc>
          <w:tcPr>
            <w:tcW w:w="258" w:type="pct"/>
            <w:vMerge/>
          </w:tcPr>
          <w:p w14:paraId="1CF2AF12"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352" w:type="pct"/>
            <w:vMerge/>
          </w:tcPr>
          <w:p w14:paraId="25330A07" w14:textId="77777777" w:rsidR="00A922A0" w:rsidRPr="00A922A0" w:rsidRDefault="00A922A0" w:rsidP="00A922A0">
            <w:pPr>
              <w:ind w:left="28"/>
              <w:rPr>
                <w:rFonts w:ascii="Times New Roman" w:eastAsia="Times New Roman" w:hAnsi="Times New Roman"/>
                <w:color w:val="000000"/>
                <w:sz w:val="18"/>
                <w:szCs w:val="18"/>
                <w:lang w:val="sr-Cyrl-CS"/>
              </w:rPr>
            </w:pPr>
          </w:p>
        </w:tc>
      </w:tr>
      <w:tr w:rsidR="00A922A0" w:rsidRPr="00A922A0" w14:paraId="64412FB9" w14:textId="77777777" w:rsidTr="00DC52FB">
        <w:trPr>
          <w:jc w:val="center"/>
        </w:trPr>
        <w:tc>
          <w:tcPr>
            <w:tcW w:w="258" w:type="pct"/>
            <w:vMerge w:val="restart"/>
          </w:tcPr>
          <w:p w14:paraId="531DEA32"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10.</w:t>
            </w:r>
          </w:p>
        </w:tc>
        <w:tc>
          <w:tcPr>
            <w:tcW w:w="4742" w:type="pct"/>
            <w:gridSpan w:val="15"/>
          </w:tcPr>
          <w:p w14:paraId="3DAE56B5"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Селектирани резултати во последните пет години</w:t>
            </w:r>
          </w:p>
        </w:tc>
      </w:tr>
      <w:tr w:rsidR="00A922A0" w:rsidRPr="00A922A0" w14:paraId="7DF8840B" w14:textId="77777777" w:rsidTr="00DC52FB">
        <w:trPr>
          <w:jc w:val="center"/>
        </w:trPr>
        <w:tc>
          <w:tcPr>
            <w:tcW w:w="258" w:type="pct"/>
            <w:vMerge/>
          </w:tcPr>
          <w:p w14:paraId="33D0C179"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352" w:type="pct"/>
            <w:vMerge w:val="restart"/>
          </w:tcPr>
          <w:p w14:paraId="6A9AFCB2"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10.1.</w:t>
            </w:r>
          </w:p>
        </w:tc>
        <w:tc>
          <w:tcPr>
            <w:tcW w:w="4389" w:type="pct"/>
            <w:gridSpan w:val="14"/>
          </w:tcPr>
          <w:p w14:paraId="56DD2C47"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Релевантни печатени научни трудови (до пет)</w:t>
            </w:r>
          </w:p>
        </w:tc>
      </w:tr>
      <w:tr w:rsidR="00A922A0" w:rsidRPr="00A922A0" w14:paraId="29C44CEA" w14:textId="77777777" w:rsidTr="00DC52FB">
        <w:trPr>
          <w:jc w:val="center"/>
        </w:trPr>
        <w:tc>
          <w:tcPr>
            <w:tcW w:w="258" w:type="pct"/>
            <w:vMerge/>
          </w:tcPr>
          <w:p w14:paraId="41EE9B8C"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352" w:type="pct"/>
            <w:vMerge/>
          </w:tcPr>
          <w:p w14:paraId="79D225F1"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530" w:type="pct"/>
            <w:gridSpan w:val="2"/>
          </w:tcPr>
          <w:p w14:paraId="0E0697D3"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Ред</w:t>
            </w:r>
            <w:r w:rsidRPr="00A922A0">
              <w:rPr>
                <w:rFonts w:ascii="Times New Roman" w:eastAsia="Times New Roman" w:hAnsi="Times New Roman"/>
                <w:color w:val="000000"/>
                <w:sz w:val="18"/>
                <w:szCs w:val="18"/>
                <w:lang w:val="mk-MK"/>
              </w:rPr>
              <w:t>ен</w:t>
            </w:r>
            <w:r w:rsidRPr="00A922A0">
              <w:rPr>
                <w:rFonts w:ascii="Times New Roman" w:eastAsia="Times New Roman" w:hAnsi="Times New Roman"/>
                <w:color w:val="000000"/>
                <w:sz w:val="18"/>
                <w:szCs w:val="18"/>
                <w:lang w:val="sr-Cyrl-CS"/>
              </w:rPr>
              <w:t>број</w:t>
            </w:r>
          </w:p>
        </w:tc>
        <w:tc>
          <w:tcPr>
            <w:tcW w:w="1331" w:type="pct"/>
            <w:gridSpan w:val="4"/>
          </w:tcPr>
          <w:p w14:paraId="2DFB2423"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Автори</w:t>
            </w:r>
          </w:p>
        </w:tc>
        <w:tc>
          <w:tcPr>
            <w:tcW w:w="1363" w:type="pct"/>
            <w:gridSpan w:val="6"/>
          </w:tcPr>
          <w:p w14:paraId="16A62C2F"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Наслов</w:t>
            </w:r>
          </w:p>
        </w:tc>
        <w:tc>
          <w:tcPr>
            <w:tcW w:w="1165" w:type="pct"/>
            <w:gridSpan w:val="2"/>
          </w:tcPr>
          <w:p w14:paraId="7FF9B5E7"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Издавач /  година</w:t>
            </w:r>
          </w:p>
        </w:tc>
      </w:tr>
      <w:tr w:rsidR="00A922A0" w:rsidRPr="00A922A0" w14:paraId="1ECE12E3" w14:textId="77777777" w:rsidTr="00DC52FB">
        <w:trPr>
          <w:jc w:val="center"/>
        </w:trPr>
        <w:tc>
          <w:tcPr>
            <w:tcW w:w="258" w:type="pct"/>
            <w:vMerge/>
          </w:tcPr>
          <w:p w14:paraId="6AC7795C"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352" w:type="pct"/>
            <w:vMerge/>
          </w:tcPr>
          <w:p w14:paraId="01879BC9"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530" w:type="pct"/>
            <w:gridSpan w:val="2"/>
          </w:tcPr>
          <w:p w14:paraId="4A702E15"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1.</w:t>
            </w:r>
          </w:p>
        </w:tc>
        <w:tc>
          <w:tcPr>
            <w:tcW w:w="1331" w:type="pct"/>
            <w:gridSpan w:val="4"/>
          </w:tcPr>
          <w:p w14:paraId="4CA4C115" w14:textId="77777777" w:rsidR="00A922A0" w:rsidRPr="00A922A0" w:rsidRDefault="00A922A0" w:rsidP="00A922A0">
            <w:pPr>
              <w:ind w:left="28"/>
              <w:rPr>
                <w:rFonts w:ascii="Times New Roman" w:eastAsia="Times New Roman" w:hAnsi="Times New Roman"/>
                <w:color w:val="000000"/>
                <w:sz w:val="18"/>
                <w:szCs w:val="18"/>
                <w:shd w:val="clear" w:color="auto" w:fill="FFFFFF"/>
                <w:lang w:val="mk-MK"/>
              </w:rPr>
            </w:pPr>
            <w:r w:rsidRPr="00A922A0">
              <w:rPr>
                <w:rFonts w:ascii="Times New Roman" w:eastAsia="Times New Roman" w:hAnsi="Times New Roman"/>
                <w:color w:val="000000"/>
                <w:sz w:val="18"/>
                <w:szCs w:val="18"/>
                <w:shd w:val="clear" w:color="auto" w:fill="FFFFFF"/>
                <w:lang w:val="mk-MK"/>
              </w:rPr>
              <w:t>Владимир Мартиновски</w:t>
            </w:r>
          </w:p>
        </w:tc>
        <w:tc>
          <w:tcPr>
            <w:tcW w:w="1363" w:type="pct"/>
            <w:gridSpan w:val="6"/>
          </w:tcPr>
          <w:p w14:paraId="679025AF" w14:textId="77777777" w:rsidR="00A922A0" w:rsidRPr="00A922A0" w:rsidRDefault="00A922A0" w:rsidP="00A922A0">
            <w:pPr>
              <w:rPr>
                <w:rFonts w:ascii="Times New Roman" w:eastAsia="Times New Roman" w:hAnsi="Times New Roman"/>
                <w:color w:val="000000"/>
                <w:sz w:val="18"/>
                <w:szCs w:val="18"/>
                <w:lang w:val="mk-MK"/>
              </w:rPr>
            </w:pPr>
            <w:r w:rsidRPr="00A922A0">
              <w:rPr>
                <w:rFonts w:ascii="Times New Roman" w:eastAsia="Times New Roman" w:hAnsi="Times New Roman"/>
                <w:color w:val="000000"/>
                <w:sz w:val="18"/>
                <w:szCs w:val="18"/>
                <w:lang w:val="mk-MK"/>
              </w:rPr>
              <w:t>„</w:t>
            </w:r>
            <w:r w:rsidRPr="00A922A0">
              <w:rPr>
                <w:rFonts w:ascii="Times New Roman" w:eastAsia="Times New Roman" w:hAnsi="Times New Roman"/>
                <w:color w:val="000000"/>
                <w:sz w:val="18"/>
                <w:szCs w:val="18"/>
                <w:lang w:val="en-US"/>
              </w:rPr>
              <w:t>T</w:t>
            </w:r>
            <w:r w:rsidRPr="00A922A0">
              <w:rPr>
                <w:rFonts w:ascii="Times New Roman" w:eastAsia="Times New Roman" w:hAnsi="Times New Roman"/>
                <w:color w:val="000000"/>
                <w:sz w:val="18"/>
                <w:szCs w:val="18"/>
                <w:lang w:val="mk-MK"/>
              </w:rPr>
              <w:t>воречки дијалози со средновековниот фрескопис во современата македонска поезија (и во современото балканско сликарство)”</w:t>
            </w:r>
          </w:p>
          <w:p w14:paraId="2002895C" w14:textId="77777777" w:rsidR="00A922A0" w:rsidRPr="00A922A0" w:rsidRDefault="00A922A0" w:rsidP="00A922A0">
            <w:pPr>
              <w:rPr>
                <w:rFonts w:ascii="Times New Roman" w:eastAsia="Times New Roman" w:hAnsi="Times New Roman"/>
                <w:color w:val="000000"/>
                <w:sz w:val="18"/>
                <w:szCs w:val="18"/>
                <w:lang w:val="en-US"/>
              </w:rPr>
            </w:pPr>
            <w:r w:rsidRPr="00A922A0">
              <w:rPr>
                <w:rFonts w:ascii="Times New Roman" w:eastAsia="Times New Roman" w:hAnsi="Times New Roman"/>
                <w:bCs/>
                <w:color w:val="000000"/>
                <w:sz w:val="18"/>
                <w:szCs w:val="18"/>
                <w:shd w:val="clear" w:color="auto" w:fill="FFFFFF"/>
                <w:lang w:val="mk-MK"/>
              </w:rPr>
              <w:t xml:space="preserve">во: </w:t>
            </w:r>
            <w:r w:rsidRPr="00A922A0">
              <w:rPr>
                <w:rFonts w:ascii="Times New Roman" w:eastAsia="Times New Roman" w:hAnsi="Times New Roman"/>
                <w:bCs/>
                <w:i/>
                <w:color w:val="000000"/>
                <w:sz w:val="18"/>
                <w:szCs w:val="18"/>
                <w:shd w:val="clear" w:color="auto" w:fill="FFFFFF"/>
                <w:lang w:val="en-US"/>
              </w:rPr>
              <w:t>Динамика на културните процеси : трансфер и памет</w:t>
            </w:r>
            <w:r w:rsidRPr="00A922A0">
              <w:rPr>
                <w:rFonts w:ascii="Times New Roman" w:eastAsia="Times New Roman" w:hAnsi="Times New Roman"/>
                <w:bCs/>
                <w:color w:val="000000"/>
                <w:sz w:val="18"/>
                <w:szCs w:val="18"/>
                <w:shd w:val="clear" w:color="auto" w:fill="FFFFFF"/>
                <w:lang w:val="en-US"/>
              </w:rPr>
              <w:t xml:space="preserve"> : [доклади от международна научна конференция "Културна интеграция, трансфери, знаци на паметта", София, 26-27 окт. 2016]</w:t>
            </w:r>
          </w:p>
        </w:tc>
        <w:tc>
          <w:tcPr>
            <w:tcW w:w="1165" w:type="pct"/>
            <w:gridSpan w:val="2"/>
          </w:tcPr>
          <w:p w14:paraId="1C5C5FA6" w14:textId="77777777" w:rsidR="00A922A0" w:rsidRPr="00A922A0" w:rsidRDefault="00A922A0" w:rsidP="00A922A0">
            <w:pPr>
              <w:ind w:left="28"/>
              <w:rPr>
                <w:rFonts w:ascii="Times New Roman" w:eastAsia="Times New Roman" w:hAnsi="Times New Roman"/>
                <w:color w:val="000000"/>
                <w:sz w:val="18"/>
                <w:szCs w:val="18"/>
                <w:shd w:val="clear" w:color="auto" w:fill="FFFFFF"/>
                <w:lang w:val="mk-MK"/>
              </w:rPr>
            </w:pPr>
            <w:r w:rsidRPr="00A922A0">
              <w:rPr>
                <w:rFonts w:ascii="Times New Roman" w:eastAsia="Times New Roman" w:hAnsi="Times New Roman"/>
                <w:color w:val="000000"/>
                <w:sz w:val="18"/>
                <w:szCs w:val="18"/>
                <w:shd w:val="clear" w:color="auto" w:fill="FFFFFF"/>
                <w:lang w:val="mk-MK"/>
              </w:rPr>
              <w:t>МАНУ; 2017</w:t>
            </w:r>
          </w:p>
        </w:tc>
      </w:tr>
      <w:tr w:rsidR="00A922A0" w:rsidRPr="00A922A0" w14:paraId="14F70DB4" w14:textId="77777777" w:rsidTr="00DC52FB">
        <w:trPr>
          <w:jc w:val="center"/>
        </w:trPr>
        <w:tc>
          <w:tcPr>
            <w:tcW w:w="258" w:type="pct"/>
            <w:vMerge/>
          </w:tcPr>
          <w:p w14:paraId="62B74F0D"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352" w:type="pct"/>
            <w:vMerge/>
          </w:tcPr>
          <w:p w14:paraId="2D609598"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530" w:type="pct"/>
            <w:gridSpan w:val="2"/>
          </w:tcPr>
          <w:p w14:paraId="6D57A2F6"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2.</w:t>
            </w:r>
          </w:p>
        </w:tc>
        <w:tc>
          <w:tcPr>
            <w:tcW w:w="1331" w:type="pct"/>
            <w:gridSpan w:val="4"/>
          </w:tcPr>
          <w:p w14:paraId="5613A0CA" w14:textId="77777777" w:rsidR="00A922A0" w:rsidRPr="00A922A0" w:rsidRDefault="00A922A0" w:rsidP="00A922A0">
            <w:pPr>
              <w:ind w:left="28"/>
              <w:rPr>
                <w:rFonts w:ascii="Times New Roman" w:eastAsia="Times New Roman" w:hAnsi="Times New Roman"/>
                <w:color w:val="000000"/>
                <w:sz w:val="18"/>
                <w:szCs w:val="18"/>
                <w:shd w:val="clear" w:color="auto" w:fill="FFFFFF"/>
                <w:lang w:val="sr-Cyrl-CS"/>
              </w:rPr>
            </w:pPr>
            <w:r w:rsidRPr="00A922A0">
              <w:rPr>
                <w:rFonts w:ascii="Times New Roman" w:eastAsia="Times New Roman" w:hAnsi="Times New Roman"/>
                <w:color w:val="000000"/>
                <w:sz w:val="18"/>
                <w:szCs w:val="18"/>
                <w:shd w:val="clear" w:color="auto" w:fill="FFFFFF"/>
                <w:lang w:val="mk-MK"/>
              </w:rPr>
              <w:t>Владимир Мартиновски</w:t>
            </w:r>
          </w:p>
        </w:tc>
        <w:tc>
          <w:tcPr>
            <w:tcW w:w="1363" w:type="pct"/>
            <w:gridSpan w:val="6"/>
          </w:tcPr>
          <w:p w14:paraId="4A0C551A" w14:textId="77777777" w:rsidR="00A922A0" w:rsidRPr="00A922A0" w:rsidRDefault="00A922A0" w:rsidP="00A922A0">
            <w:pPr>
              <w:rPr>
                <w:rFonts w:ascii="Times New Roman" w:eastAsia="Times New Roman" w:hAnsi="Times New Roman"/>
                <w:color w:val="000000"/>
                <w:sz w:val="18"/>
                <w:szCs w:val="18"/>
                <w:lang w:val="en-US"/>
              </w:rPr>
            </w:pPr>
            <w:r w:rsidRPr="00A922A0">
              <w:rPr>
                <w:rFonts w:ascii="Times New Roman" w:eastAsia="Times New Roman" w:hAnsi="Times New Roman"/>
                <w:bCs/>
                <w:color w:val="000000"/>
                <w:sz w:val="18"/>
                <w:szCs w:val="18"/>
                <w:shd w:val="clear" w:color="auto" w:fill="FFFFFF"/>
                <w:lang w:val="mk-MK"/>
              </w:rPr>
              <w:t>„</w:t>
            </w:r>
            <w:r w:rsidRPr="00A922A0">
              <w:rPr>
                <w:rFonts w:ascii="Times New Roman" w:eastAsia="Times New Roman" w:hAnsi="Times New Roman"/>
                <w:bCs/>
                <w:color w:val="000000"/>
                <w:sz w:val="18"/>
                <w:szCs w:val="18"/>
                <w:shd w:val="clear" w:color="auto" w:fill="FFFFFF"/>
                <w:lang w:val="en-US"/>
              </w:rPr>
              <w:t xml:space="preserve">Новите одисеи во романите Никој од Јежи Анджејевски и </w:t>
            </w:r>
            <w:r w:rsidRPr="00A922A0">
              <w:rPr>
                <w:rFonts w:ascii="Times New Roman" w:eastAsia="Times New Roman" w:hAnsi="Times New Roman"/>
                <w:bCs/>
                <w:color w:val="000000"/>
                <w:sz w:val="18"/>
                <w:szCs w:val="18"/>
                <w:shd w:val="clear" w:color="auto" w:fill="FFFFFF"/>
                <w:lang w:val="en-US"/>
              </w:rPr>
              <w:lastRenderedPageBreak/>
              <w:t>Одисеј од Данило Коцевски</w:t>
            </w:r>
            <w:r w:rsidRPr="00A922A0">
              <w:rPr>
                <w:rFonts w:ascii="Times New Roman" w:eastAsia="Times New Roman" w:hAnsi="Times New Roman"/>
                <w:bCs/>
                <w:color w:val="000000"/>
                <w:sz w:val="18"/>
                <w:szCs w:val="18"/>
                <w:shd w:val="clear" w:color="auto" w:fill="FFFFFF"/>
                <w:lang w:val="mk-MK"/>
              </w:rPr>
              <w:t xml:space="preserve">”, во: </w:t>
            </w:r>
            <w:r w:rsidRPr="00A922A0">
              <w:rPr>
                <w:rFonts w:ascii="Times New Roman" w:eastAsia="Times New Roman" w:hAnsi="Times New Roman"/>
                <w:b/>
                <w:bCs/>
                <w:color w:val="000000"/>
                <w:sz w:val="18"/>
                <w:szCs w:val="18"/>
                <w:u w:val="single"/>
                <w:shd w:val="clear" w:color="auto" w:fill="FFFFFF"/>
                <w:lang w:val="en-US"/>
              </w:rPr>
              <w:t> </w:t>
            </w:r>
            <w:hyperlink r:id="rId47" w:history="1">
              <w:r w:rsidRPr="00A922A0">
                <w:rPr>
                  <w:rFonts w:ascii="Times New Roman" w:eastAsia="Times New Roman" w:hAnsi="Times New Roman"/>
                  <w:i/>
                  <w:color w:val="000000"/>
                  <w:sz w:val="18"/>
                  <w:szCs w:val="18"/>
                  <w:shd w:val="clear" w:color="auto" w:fill="FFFFFF"/>
                  <w:lang w:val="en-US"/>
                </w:rPr>
                <w:t>Folia Philologica Macedono-Polonica</w:t>
              </w:r>
            </w:hyperlink>
          </w:p>
        </w:tc>
        <w:tc>
          <w:tcPr>
            <w:tcW w:w="1165" w:type="pct"/>
            <w:gridSpan w:val="2"/>
          </w:tcPr>
          <w:p w14:paraId="5629999D" w14:textId="77777777" w:rsidR="00A922A0" w:rsidRPr="00A922A0" w:rsidRDefault="00A922A0" w:rsidP="00A922A0">
            <w:pPr>
              <w:ind w:left="28"/>
              <w:rPr>
                <w:rFonts w:ascii="Times New Roman" w:eastAsia="Times New Roman" w:hAnsi="Times New Roman"/>
                <w:color w:val="000000"/>
                <w:sz w:val="18"/>
                <w:szCs w:val="18"/>
                <w:shd w:val="clear" w:color="auto" w:fill="FFFFFF"/>
                <w:lang w:val="sr-Cyrl-CS"/>
              </w:rPr>
            </w:pPr>
            <w:r w:rsidRPr="00A922A0">
              <w:rPr>
                <w:rFonts w:ascii="Times New Roman" w:eastAsia="Times New Roman" w:hAnsi="Times New Roman"/>
                <w:color w:val="000000"/>
                <w:sz w:val="18"/>
                <w:szCs w:val="18"/>
                <w:lang w:val="mk-MK"/>
              </w:rPr>
              <w:lastRenderedPageBreak/>
              <w:t xml:space="preserve">Филолошки факултет „Блаже Конески”, Скопје, </w:t>
            </w:r>
            <w:r w:rsidRPr="00A922A0">
              <w:rPr>
                <w:rFonts w:ascii="Times New Roman" w:eastAsia="Times New Roman" w:hAnsi="Times New Roman"/>
                <w:color w:val="000000"/>
                <w:sz w:val="18"/>
                <w:szCs w:val="18"/>
                <w:lang w:val="mk-MK"/>
              </w:rPr>
              <w:lastRenderedPageBreak/>
              <w:t>УКИМ, 2018</w:t>
            </w:r>
          </w:p>
        </w:tc>
      </w:tr>
      <w:tr w:rsidR="00A922A0" w:rsidRPr="00A922A0" w14:paraId="4A6A67A0" w14:textId="77777777" w:rsidTr="00DC52FB">
        <w:trPr>
          <w:jc w:val="center"/>
        </w:trPr>
        <w:tc>
          <w:tcPr>
            <w:tcW w:w="258" w:type="pct"/>
            <w:vMerge/>
          </w:tcPr>
          <w:p w14:paraId="64D57AEB"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352" w:type="pct"/>
            <w:vMerge/>
          </w:tcPr>
          <w:p w14:paraId="6CD982FA"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530" w:type="pct"/>
            <w:gridSpan w:val="2"/>
          </w:tcPr>
          <w:p w14:paraId="6F82A974"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3.</w:t>
            </w:r>
          </w:p>
        </w:tc>
        <w:tc>
          <w:tcPr>
            <w:tcW w:w="1331" w:type="pct"/>
            <w:gridSpan w:val="4"/>
          </w:tcPr>
          <w:p w14:paraId="02ABB211" w14:textId="77777777" w:rsidR="00A922A0" w:rsidRPr="00A922A0" w:rsidRDefault="00A922A0" w:rsidP="00A922A0">
            <w:pPr>
              <w:ind w:left="28"/>
              <w:rPr>
                <w:rFonts w:ascii="Times New Roman" w:eastAsia="Times New Roman" w:hAnsi="Times New Roman"/>
                <w:color w:val="000000"/>
                <w:sz w:val="18"/>
                <w:szCs w:val="18"/>
                <w:shd w:val="clear" w:color="auto" w:fill="FFFFFF"/>
                <w:lang w:val="sr-Cyrl-CS"/>
              </w:rPr>
            </w:pPr>
            <w:r w:rsidRPr="00A922A0">
              <w:rPr>
                <w:rFonts w:ascii="Times New Roman" w:eastAsia="Times New Roman" w:hAnsi="Times New Roman"/>
                <w:color w:val="000000"/>
                <w:sz w:val="18"/>
                <w:szCs w:val="18"/>
                <w:shd w:val="clear" w:color="auto" w:fill="FFFFFF"/>
                <w:lang w:val="mk-MK"/>
              </w:rPr>
              <w:t>Владимир Мартиновски</w:t>
            </w:r>
          </w:p>
        </w:tc>
        <w:tc>
          <w:tcPr>
            <w:tcW w:w="1363" w:type="pct"/>
            <w:gridSpan w:val="6"/>
          </w:tcPr>
          <w:p w14:paraId="0FDAF173" w14:textId="77777777" w:rsidR="00A922A0" w:rsidRPr="00A922A0" w:rsidRDefault="00A922A0" w:rsidP="00A922A0">
            <w:pPr>
              <w:ind w:left="28"/>
              <w:rPr>
                <w:rFonts w:ascii="Times New Roman" w:eastAsia="Times New Roman" w:hAnsi="Times New Roman"/>
                <w:color w:val="000000"/>
                <w:sz w:val="18"/>
                <w:szCs w:val="18"/>
                <w:lang w:val="mk-MK"/>
              </w:rPr>
            </w:pPr>
            <w:r w:rsidRPr="00A922A0">
              <w:rPr>
                <w:rFonts w:ascii="Times New Roman" w:eastAsia="Times New Roman" w:hAnsi="Times New Roman"/>
                <w:color w:val="000000"/>
                <w:sz w:val="18"/>
                <w:szCs w:val="18"/>
                <w:lang w:val="sr-Cyrl-CS"/>
              </w:rPr>
              <w:t>„Егзилот во поезијата на Матеја Матевски“</w:t>
            </w:r>
            <w:r w:rsidRPr="00A922A0">
              <w:rPr>
                <w:rFonts w:ascii="Times New Roman" w:eastAsia="Times New Roman" w:hAnsi="Times New Roman"/>
                <w:color w:val="000000"/>
                <w:sz w:val="18"/>
                <w:szCs w:val="18"/>
                <w:lang w:val="mk-MK"/>
              </w:rPr>
              <w:t>, во:</w:t>
            </w:r>
            <w:r w:rsidRPr="00A922A0">
              <w:rPr>
                <w:rFonts w:ascii="Times New Roman" w:eastAsia="Times New Roman" w:hAnsi="Times New Roman"/>
                <w:color w:val="000000"/>
                <w:sz w:val="18"/>
                <w:szCs w:val="18"/>
                <w:lang w:val="sr-Cyrl-CS"/>
              </w:rPr>
              <w:t xml:space="preserve"> </w:t>
            </w:r>
            <w:r w:rsidRPr="00A922A0">
              <w:rPr>
                <w:rFonts w:ascii="Times New Roman" w:eastAsia="Times New Roman" w:hAnsi="Times New Roman"/>
                <w:i/>
                <w:color w:val="000000"/>
                <w:sz w:val="18"/>
                <w:szCs w:val="18"/>
                <w:lang w:val="sr-Cyrl-CS"/>
              </w:rPr>
              <w:t>Манускрипт</w:t>
            </w:r>
            <w:r w:rsidRPr="00A922A0">
              <w:rPr>
                <w:rFonts w:ascii="Times New Roman" w:eastAsia="Times New Roman" w:hAnsi="Times New Roman"/>
                <w:i/>
                <w:color w:val="000000"/>
                <w:sz w:val="18"/>
                <w:szCs w:val="18"/>
                <w:lang w:val="mk-MK"/>
              </w:rPr>
              <w:t>.</w:t>
            </w:r>
          </w:p>
        </w:tc>
        <w:tc>
          <w:tcPr>
            <w:tcW w:w="1165" w:type="pct"/>
            <w:gridSpan w:val="2"/>
          </w:tcPr>
          <w:p w14:paraId="5D6D6FE4" w14:textId="77777777" w:rsidR="00A922A0" w:rsidRPr="00A922A0" w:rsidRDefault="00A922A0" w:rsidP="00A922A0">
            <w:pPr>
              <w:ind w:left="28"/>
              <w:rPr>
                <w:rFonts w:ascii="Times New Roman" w:eastAsia="Times New Roman" w:hAnsi="Times New Roman"/>
                <w:color w:val="000000"/>
                <w:sz w:val="18"/>
                <w:szCs w:val="18"/>
                <w:shd w:val="clear" w:color="auto" w:fill="FFFFFF"/>
                <w:lang w:val="mk-MK"/>
              </w:rPr>
            </w:pPr>
            <w:r w:rsidRPr="00A922A0">
              <w:rPr>
                <w:rFonts w:ascii="Times New Roman" w:eastAsia="Times New Roman" w:hAnsi="Times New Roman"/>
                <w:color w:val="000000"/>
                <w:sz w:val="18"/>
                <w:szCs w:val="18"/>
                <w:shd w:val="clear" w:color="auto" w:fill="FFFFFF"/>
                <w:lang w:val="mk-MK"/>
              </w:rPr>
              <w:t>МАНУ, 2018</w:t>
            </w:r>
          </w:p>
        </w:tc>
      </w:tr>
      <w:tr w:rsidR="00A922A0" w:rsidRPr="00A922A0" w14:paraId="7F83BE54" w14:textId="77777777" w:rsidTr="00DC52FB">
        <w:trPr>
          <w:jc w:val="center"/>
        </w:trPr>
        <w:tc>
          <w:tcPr>
            <w:tcW w:w="258" w:type="pct"/>
            <w:vMerge/>
          </w:tcPr>
          <w:p w14:paraId="6F16513E"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352" w:type="pct"/>
            <w:vMerge/>
          </w:tcPr>
          <w:p w14:paraId="4637BBD9"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530" w:type="pct"/>
            <w:gridSpan w:val="2"/>
          </w:tcPr>
          <w:p w14:paraId="632E4547"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4.</w:t>
            </w:r>
          </w:p>
        </w:tc>
        <w:tc>
          <w:tcPr>
            <w:tcW w:w="1331" w:type="pct"/>
            <w:gridSpan w:val="4"/>
          </w:tcPr>
          <w:p w14:paraId="01249FA5" w14:textId="77777777" w:rsidR="00A922A0" w:rsidRPr="00A922A0" w:rsidRDefault="00A922A0" w:rsidP="00A922A0">
            <w:pPr>
              <w:ind w:left="28"/>
              <w:rPr>
                <w:rFonts w:ascii="Times New Roman" w:eastAsia="Times New Roman" w:hAnsi="Times New Roman"/>
                <w:color w:val="000000"/>
                <w:sz w:val="18"/>
                <w:szCs w:val="18"/>
                <w:shd w:val="clear" w:color="auto" w:fill="FFFFFF"/>
                <w:lang w:val="sr-Cyrl-CS"/>
              </w:rPr>
            </w:pPr>
            <w:r w:rsidRPr="00A922A0">
              <w:rPr>
                <w:rFonts w:ascii="Times New Roman" w:eastAsia="Times New Roman" w:hAnsi="Times New Roman"/>
                <w:color w:val="000000"/>
                <w:sz w:val="18"/>
                <w:szCs w:val="18"/>
                <w:shd w:val="clear" w:color="auto" w:fill="FFFFFF"/>
                <w:lang w:val="mk-MK"/>
              </w:rPr>
              <w:t>Владимир Мартиновски</w:t>
            </w:r>
          </w:p>
        </w:tc>
        <w:tc>
          <w:tcPr>
            <w:tcW w:w="1363" w:type="pct"/>
            <w:gridSpan w:val="6"/>
          </w:tcPr>
          <w:p w14:paraId="750D312A" w14:textId="77777777" w:rsidR="00A922A0" w:rsidRPr="00A922A0" w:rsidRDefault="00A922A0" w:rsidP="00A922A0">
            <w:pPr>
              <w:ind w:left="28"/>
              <w:rPr>
                <w:rFonts w:ascii="Times New Roman" w:eastAsia="Times New Roman" w:hAnsi="Times New Roman"/>
                <w:i/>
                <w:color w:val="000000"/>
                <w:sz w:val="18"/>
                <w:szCs w:val="18"/>
                <w:lang w:val="mk-MK"/>
              </w:rPr>
            </w:pPr>
            <w:r w:rsidRPr="00A922A0">
              <w:rPr>
                <w:rFonts w:ascii="Times New Roman" w:eastAsia="Times New Roman" w:hAnsi="Times New Roman"/>
                <w:color w:val="000000"/>
                <w:sz w:val="18"/>
                <w:szCs w:val="18"/>
                <w:lang w:val="mk-MK"/>
              </w:rPr>
              <w:t xml:space="preserve">„Во истражувачкиот океан на Харалампие Поленаковиќ”. во: </w:t>
            </w:r>
            <w:r w:rsidRPr="00A922A0">
              <w:rPr>
                <w:rFonts w:ascii="Times New Roman" w:eastAsia="Times New Roman" w:hAnsi="Times New Roman"/>
                <w:i/>
                <w:color w:val="000000"/>
                <w:sz w:val="18"/>
                <w:szCs w:val="18"/>
                <w:lang w:val="mk-MK"/>
              </w:rPr>
              <w:t>Харалампие Поленаковиќ, 110 години од раѓањето</w:t>
            </w:r>
            <w:r w:rsidRPr="00A922A0">
              <w:rPr>
                <w:rFonts w:ascii="Times New Roman" w:eastAsia="Times New Roman" w:hAnsi="Times New Roman"/>
                <w:color w:val="000000"/>
                <w:sz w:val="18"/>
                <w:szCs w:val="18"/>
                <w:lang w:val="mk-MK"/>
              </w:rPr>
              <w:t xml:space="preserve"> </w:t>
            </w:r>
          </w:p>
        </w:tc>
        <w:tc>
          <w:tcPr>
            <w:tcW w:w="1165" w:type="pct"/>
            <w:gridSpan w:val="2"/>
          </w:tcPr>
          <w:p w14:paraId="16240941" w14:textId="77777777" w:rsidR="00A922A0" w:rsidRPr="00A922A0" w:rsidRDefault="00A922A0" w:rsidP="00A922A0">
            <w:pPr>
              <w:ind w:left="28"/>
              <w:rPr>
                <w:rFonts w:ascii="Times New Roman" w:eastAsia="Times New Roman" w:hAnsi="Times New Roman"/>
                <w:color w:val="000000"/>
                <w:sz w:val="18"/>
                <w:szCs w:val="18"/>
                <w:shd w:val="clear" w:color="auto" w:fill="FFFFFF"/>
                <w:lang w:val="mk-MK"/>
              </w:rPr>
            </w:pPr>
            <w:r w:rsidRPr="00A922A0">
              <w:rPr>
                <w:rFonts w:ascii="Times New Roman" w:eastAsia="Times New Roman" w:hAnsi="Times New Roman"/>
                <w:color w:val="000000"/>
                <w:sz w:val="18"/>
                <w:szCs w:val="18"/>
                <w:shd w:val="clear" w:color="auto" w:fill="FFFFFF"/>
                <w:lang w:val="mk-MK"/>
              </w:rPr>
              <w:t>МАНУ, 2020</w:t>
            </w:r>
          </w:p>
        </w:tc>
      </w:tr>
      <w:tr w:rsidR="00A922A0" w:rsidRPr="00A922A0" w14:paraId="76CC5B33" w14:textId="77777777" w:rsidTr="00DC52FB">
        <w:trPr>
          <w:jc w:val="center"/>
        </w:trPr>
        <w:tc>
          <w:tcPr>
            <w:tcW w:w="258" w:type="pct"/>
            <w:vMerge/>
          </w:tcPr>
          <w:p w14:paraId="7C2993CC"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352" w:type="pct"/>
            <w:vMerge/>
          </w:tcPr>
          <w:p w14:paraId="6217FFE7"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530" w:type="pct"/>
            <w:gridSpan w:val="2"/>
          </w:tcPr>
          <w:p w14:paraId="4DC1386E"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5.</w:t>
            </w:r>
          </w:p>
        </w:tc>
        <w:tc>
          <w:tcPr>
            <w:tcW w:w="1331" w:type="pct"/>
            <w:gridSpan w:val="4"/>
          </w:tcPr>
          <w:p w14:paraId="089EA2F0" w14:textId="77777777" w:rsidR="00A922A0" w:rsidRPr="00A922A0" w:rsidRDefault="00A922A0" w:rsidP="00A922A0">
            <w:pPr>
              <w:ind w:left="28"/>
              <w:rPr>
                <w:rFonts w:ascii="Times New Roman" w:eastAsia="Times New Roman" w:hAnsi="Times New Roman"/>
                <w:color w:val="000000"/>
                <w:sz w:val="18"/>
                <w:szCs w:val="18"/>
                <w:shd w:val="clear" w:color="auto" w:fill="FFFFFF"/>
                <w:lang w:val="sr-Cyrl-CS"/>
              </w:rPr>
            </w:pPr>
            <w:r w:rsidRPr="00A922A0">
              <w:rPr>
                <w:rFonts w:ascii="Times New Roman" w:eastAsia="Times New Roman" w:hAnsi="Times New Roman"/>
                <w:color w:val="000000"/>
                <w:sz w:val="18"/>
                <w:szCs w:val="18"/>
                <w:shd w:val="clear" w:color="auto" w:fill="FFFFFF"/>
                <w:lang w:val="mk-MK"/>
              </w:rPr>
              <w:t>Владимир Мартиновски</w:t>
            </w:r>
          </w:p>
        </w:tc>
        <w:tc>
          <w:tcPr>
            <w:tcW w:w="1363" w:type="pct"/>
            <w:gridSpan w:val="6"/>
          </w:tcPr>
          <w:p w14:paraId="48DD95E6" w14:textId="77777777" w:rsidR="00A922A0" w:rsidRPr="00A922A0" w:rsidRDefault="00A922A0" w:rsidP="00A922A0">
            <w:pPr>
              <w:ind w:left="28"/>
              <w:rPr>
                <w:rFonts w:ascii="Times New Roman" w:eastAsia="Times New Roman" w:hAnsi="Times New Roman"/>
                <w:i/>
                <w:color w:val="000000"/>
                <w:sz w:val="18"/>
                <w:szCs w:val="18"/>
                <w:lang w:val="sr-Cyrl-CS"/>
              </w:rPr>
            </w:pPr>
            <w:r w:rsidRPr="00A922A0">
              <w:rPr>
                <w:rFonts w:ascii="Times New Roman" w:eastAsia="Times New Roman" w:hAnsi="Times New Roman"/>
                <w:color w:val="000000"/>
                <w:sz w:val="18"/>
                <w:szCs w:val="18"/>
                <w:lang w:val="mk-MK"/>
              </w:rPr>
              <w:t xml:space="preserve">„Митските бунтовници во песните и драмите на Богомил Ѓузел”, во </w:t>
            </w:r>
            <w:r w:rsidRPr="00A922A0">
              <w:rPr>
                <w:rFonts w:ascii="Times New Roman" w:eastAsia="Times New Roman" w:hAnsi="Times New Roman"/>
                <w:i/>
                <w:color w:val="000000"/>
                <w:sz w:val="18"/>
                <w:szCs w:val="18"/>
                <w:lang w:val="mk-MK"/>
              </w:rPr>
              <w:t>Манускрипт</w:t>
            </w:r>
          </w:p>
        </w:tc>
        <w:tc>
          <w:tcPr>
            <w:tcW w:w="1165" w:type="pct"/>
            <w:gridSpan w:val="2"/>
          </w:tcPr>
          <w:p w14:paraId="77CC61AE" w14:textId="77777777" w:rsidR="00A922A0" w:rsidRPr="00A922A0" w:rsidRDefault="00A922A0" w:rsidP="00A922A0">
            <w:pPr>
              <w:ind w:left="28"/>
              <w:rPr>
                <w:rFonts w:ascii="Times New Roman" w:eastAsia="Times New Roman" w:hAnsi="Times New Roman"/>
                <w:color w:val="000000"/>
                <w:sz w:val="18"/>
                <w:szCs w:val="18"/>
                <w:shd w:val="clear" w:color="auto" w:fill="FFFFFF"/>
                <w:lang w:val="mk-MK"/>
              </w:rPr>
            </w:pPr>
            <w:r w:rsidRPr="00A922A0">
              <w:rPr>
                <w:rFonts w:ascii="Times New Roman" w:eastAsia="Times New Roman" w:hAnsi="Times New Roman"/>
                <w:color w:val="000000"/>
                <w:sz w:val="18"/>
                <w:szCs w:val="18"/>
                <w:shd w:val="clear" w:color="auto" w:fill="FFFFFF"/>
                <w:lang w:val="mk-MK"/>
              </w:rPr>
              <w:t>МАНУ, 2021</w:t>
            </w:r>
          </w:p>
        </w:tc>
      </w:tr>
      <w:tr w:rsidR="00A922A0" w:rsidRPr="00A922A0" w14:paraId="2FC87A78" w14:textId="77777777" w:rsidTr="00DC52FB">
        <w:trPr>
          <w:jc w:val="center"/>
        </w:trPr>
        <w:tc>
          <w:tcPr>
            <w:tcW w:w="258" w:type="pct"/>
            <w:vMerge/>
          </w:tcPr>
          <w:p w14:paraId="18D3B1A2"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352" w:type="pct"/>
            <w:vMerge w:val="restart"/>
          </w:tcPr>
          <w:p w14:paraId="0C52624E"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10.2.</w:t>
            </w:r>
          </w:p>
        </w:tc>
        <w:tc>
          <w:tcPr>
            <w:tcW w:w="4389" w:type="pct"/>
            <w:gridSpan w:val="14"/>
          </w:tcPr>
          <w:p w14:paraId="4F9204A1"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Учество во научно-истражувачки национални и меѓународни проекти (до пет)</w:t>
            </w:r>
          </w:p>
        </w:tc>
      </w:tr>
      <w:tr w:rsidR="00A922A0" w:rsidRPr="00A922A0" w14:paraId="3D5893EA" w14:textId="77777777" w:rsidTr="00DC52FB">
        <w:trPr>
          <w:jc w:val="center"/>
        </w:trPr>
        <w:tc>
          <w:tcPr>
            <w:tcW w:w="258" w:type="pct"/>
            <w:vMerge/>
          </w:tcPr>
          <w:p w14:paraId="390F093D"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352" w:type="pct"/>
            <w:vMerge/>
          </w:tcPr>
          <w:p w14:paraId="10E2331E"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530" w:type="pct"/>
            <w:gridSpan w:val="2"/>
          </w:tcPr>
          <w:p w14:paraId="50CFC417"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Ред</w:t>
            </w:r>
            <w:r w:rsidRPr="00A922A0">
              <w:rPr>
                <w:rFonts w:ascii="Times New Roman" w:eastAsia="Times New Roman" w:hAnsi="Times New Roman"/>
                <w:color w:val="000000"/>
                <w:sz w:val="18"/>
                <w:szCs w:val="18"/>
                <w:lang w:val="mk-MK"/>
              </w:rPr>
              <w:t>ен</w:t>
            </w:r>
            <w:r w:rsidRPr="00A922A0">
              <w:rPr>
                <w:rFonts w:ascii="Times New Roman" w:eastAsia="Times New Roman" w:hAnsi="Times New Roman"/>
                <w:color w:val="000000"/>
                <w:sz w:val="18"/>
                <w:szCs w:val="18"/>
                <w:lang w:val="sr-Cyrl-CS"/>
              </w:rPr>
              <w:t>број</w:t>
            </w:r>
          </w:p>
        </w:tc>
        <w:tc>
          <w:tcPr>
            <w:tcW w:w="1331" w:type="pct"/>
            <w:gridSpan w:val="4"/>
          </w:tcPr>
          <w:p w14:paraId="4DA2770D"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Автори</w:t>
            </w:r>
          </w:p>
        </w:tc>
        <w:tc>
          <w:tcPr>
            <w:tcW w:w="1363" w:type="pct"/>
            <w:gridSpan w:val="6"/>
          </w:tcPr>
          <w:p w14:paraId="6CBE1F9C"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Наслов</w:t>
            </w:r>
          </w:p>
        </w:tc>
        <w:tc>
          <w:tcPr>
            <w:tcW w:w="1165" w:type="pct"/>
            <w:gridSpan w:val="2"/>
          </w:tcPr>
          <w:p w14:paraId="54CFA778"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Издавач / година</w:t>
            </w:r>
          </w:p>
        </w:tc>
      </w:tr>
      <w:tr w:rsidR="00A922A0" w:rsidRPr="00A922A0" w14:paraId="050195AC" w14:textId="77777777" w:rsidTr="00DC52FB">
        <w:trPr>
          <w:jc w:val="center"/>
        </w:trPr>
        <w:tc>
          <w:tcPr>
            <w:tcW w:w="258" w:type="pct"/>
            <w:vMerge/>
          </w:tcPr>
          <w:p w14:paraId="0A2F5260"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352" w:type="pct"/>
            <w:vMerge/>
          </w:tcPr>
          <w:p w14:paraId="5477E299"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530" w:type="pct"/>
            <w:gridSpan w:val="2"/>
          </w:tcPr>
          <w:p w14:paraId="163CEA7E"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1.</w:t>
            </w:r>
          </w:p>
        </w:tc>
        <w:tc>
          <w:tcPr>
            <w:tcW w:w="1331" w:type="pct"/>
            <w:gridSpan w:val="4"/>
          </w:tcPr>
          <w:p w14:paraId="39FC8E42" w14:textId="77777777" w:rsidR="00A922A0" w:rsidRPr="00A922A0" w:rsidRDefault="00A922A0" w:rsidP="00A922A0">
            <w:pPr>
              <w:ind w:left="28"/>
              <w:rPr>
                <w:rFonts w:ascii="Times New Roman" w:eastAsia="Times New Roman" w:hAnsi="Times New Roman"/>
                <w:color w:val="000000"/>
                <w:sz w:val="18"/>
                <w:szCs w:val="18"/>
                <w:shd w:val="clear" w:color="auto" w:fill="FFFFFF"/>
                <w:lang w:val="mk-MK"/>
              </w:rPr>
            </w:pPr>
            <w:r w:rsidRPr="00A922A0">
              <w:rPr>
                <w:rFonts w:ascii="Times New Roman" w:eastAsia="Times New Roman" w:hAnsi="Times New Roman"/>
                <w:color w:val="000000"/>
                <w:sz w:val="18"/>
                <w:szCs w:val="18"/>
                <w:shd w:val="clear" w:color="auto" w:fill="FFFFFF"/>
                <w:lang w:val="mk-MK"/>
              </w:rPr>
              <w:t>Акад. Катица Ќулавкова</w:t>
            </w:r>
          </w:p>
        </w:tc>
        <w:tc>
          <w:tcPr>
            <w:tcW w:w="1363" w:type="pct"/>
            <w:gridSpan w:val="6"/>
          </w:tcPr>
          <w:p w14:paraId="28EA5371" w14:textId="77777777" w:rsidR="00A922A0" w:rsidRPr="00A922A0" w:rsidRDefault="00A922A0" w:rsidP="00A922A0">
            <w:pPr>
              <w:rPr>
                <w:rFonts w:ascii="Times New Roman" w:eastAsia="Times New Roman" w:hAnsi="Times New Roman"/>
                <w:color w:val="000000"/>
                <w:sz w:val="18"/>
                <w:szCs w:val="18"/>
                <w:lang w:val="mk-MK"/>
              </w:rPr>
            </w:pPr>
            <w:r w:rsidRPr="00A922A0">
              <w:rPr>
                <w:rFonts w:ascii="Times New Roman" w:eastAsia="Times New Roman" w:hAnsi="Times New Roman"/>
                <w:color w:val="000000"/>
                <w:sz w:val="18"/>
                <w:szCs w:val="18"/>
                <w:lang w:val="mk-MK"/>
              </w:rPr>
              <w:t>„</w:t>
            </w:r>
            <w:r w:rsidRPr="00A922A0">
              <w:rPr>
                <w:rFonts w:ascii="Times New Roman" w:eastAsia="Times New Roman" w:hAnsi="Times New Roman"/>
                <w:color w:val="000000"/>
                <w:sz w:val="18"/>
                <w:szCs w:val="18"/>
                <w:lang w:val="sr-Cyrl-CS"/>
              </w:rPr>
              <w:t>Интермедијалните односи книжевност – ликовни уметности како херменевтички предизвик</w:t>
            </w:r>
            <w:r w:rsidRPr="00A922A0">
              <w:rPr>
                <w:rFonts w:ascii="Times New Roman" w:eastAsia="Times New Roman" w:hAnsi="Times New Roman"/>
                <w:color w:val="000000"/>
                <w:sz w:val="18"/>
                <w:szCs w:val="18"/>
                <w:lang w:val="mk-MK"/>
              </w:rPr>
              <w:t>”</w:t>
            </w:r>
          </w:p>
          <w:p w14:paraId="408FEB3F" w14:textId="77777777" w:rsidR="00A922A0" w:rsidRPr="00A922A0" w:rsidRDefault="00A922A0" w:rsidP="00A922A0">
            <w:pPr>
              <w:rPr>
                <w:rFonts w:ascii="Times New Roman" w:eastAsia="Times New Roman" w:hAnsi="Times New Roman"/>
                <w:color w:val="000000"/>
                <w:sz w:val="18"/>
                <w:szCs w:val="18"/>
                <w:lang w:val="mk-MK"/>
              </w:rPr>
            </w:pPr>
            <w:r w:rsidRPr="00A922A0">
              <w:rPr>
                <w:rFonts w:ascii="Times New Roman" w:eastAsia="Times New Roman" w:hAnsi="Times New Roman"/>
                <w:color w:val="000000"/>
                <w:sz w:val="18"/>
                <w:szCs w:val="18"/>
                <w:lang w:val="mk-MK"/>
              </w:rPr>
              <w:t>Критички методи и толкувања</w:t>
            </w:r>
          </w:p>
        </w:tc>
        <w:tc>
          <w:tcPr>
            <w:tcW w:w="1165" w:type="pct"/>
            <w:gridSpan w:val="2"/>
          </w:tcPr>
          <w:p w14:paraId="6C409784" w14:textId="77777777" w:rsidR="00A922A0" w:rsidRPr="00A922A0" w:rsidRDefault="00A922A0" w:rsidP="00A922A0">
            <w:pPr>
              <w:ind w:left="28"/>
              <w:rPr>
                <w:rFonts w:ascii="Times New Roman" w:eastAsia="Times New Roman" w:hAnsi="Times New Roman"/>
                <w:color w:val="000000"/>
                <w:sz w:val="18"/>
                <w:szCs w:val="18"/>
                <w:lang w:val="mk-MK"/>
              </w:rPr>
            </w:pPr>
            <w:r w:rsidRPr="00A922A0">
              <w:rPr>
                <w:rFonts w:ascii="Times New Roman" w:eastAsia="Times New Roman" w:hAnsi="Times New Roman"/>
                <w:color w:val="000000"/>
                <w:sz w:val="18"/>
                <w:szCs w:val="18"/>
                <w:lang w:val="mk-MK"/>
              </w:rPr>
              <w:t>МАНУ, 2018</w:t>
            </w:r>
          </w:p>
        </w:tc>
      </w:tr>
      <w:tr w:rsidR="00A922A0" w:rsidRPr="00A922A0" w14:paraId="77C761E2" w14:textId="77777777" w:rsidTr="00DC52FB">
        <w:trPr>
          <w:jc w:val="center"/>
        </w:trPr>
        <w:tc>
          <w:tcPr>
            <w:tcW w:w="258" w:type="pct"/>
            <w:vMerge/>
          </w:tcPr>
          <w:p w14:paraId="28D79E8F"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352" w:type="pct"/>
            <w:vMerge/>
          </w:tcPr>
          <w:p w14:paraId="72EA9AD4"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530" w:type="pct"/>
            <w:gridSpan w:val="2"/>
          </w:tcPr>
          <w:p w14:paraId="2D42B0C7"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2.</w:t>
            </w:r>
          </w:p>
        </w:tc>
        <w:tc>
          <w:tcPr>
            <w:tcW w:w="1331" w:type="pct"/>
            <w:gridSpan w:val="4"/>
          </w:tcPr>
          <w:p w14:paraId="72847C36" w14:textId="77777777" w:rsidR="00A922A0" w:rsidRPr="00A922A0" w:rsidRDefault="00A922A0" w:rsidP="00A922A0">
            <w:pPr>
              <w:ind w:left="28"/>
              <w:rPr>
                <w:rFonts w:ascii="Times New Roman" w:eastAsia="Times New Roman" w:hAnsi="Times New Roman"/>
                <w:color w:val="000000"/>
                <w:sz w:val="18"/>
                <w:szCs w:val="18"/>
                <w:lang w:val="mk-MK"/>
              </w:rPr>
            </w:pPr>
            <w:r w:rsidRPr="00A922A0">
              <w:rPr>
                <w:rFonts w:ascii="Times New Roman" w:eastAsia="Times New Roman" w:hAnsi="Times New Roman"/>
                <w:color w:val="000000"/>
                <w:sz w:val="18"/>
                <w:szCs w:val="18"/>
                <w:shd w:val="clear" w:color="auto" w:fill="FFFFFF"/>
                <w:lang w:val="mk-MK"/>
              </w:rPr>
              <w:t>Акад. Катица Ќулавкова</w:t>
            </w:r>
          </w:p>
        </w:tc>
        <w:tc>
          <w:tcPr>
            <w:tcW w:w="1363" w:type="pct"/>
            <w:gridSpan w:val="6"/>
          </w:tcPr>
          <w:p w14:paraId="5F9E0D1D" w14:textId="77777777" w:rsidR="00A922A0" w:rsidRPr="00A922A0" w:rsidRDefault="00A922A0" w:rsidP="00A922A0">
            <w:pPr>
              <w:ind w:left="28"/>
              <w:rPr>
                <w:rFonts w:ascii="Times New Roman" w:eastAsia="Times New Roman" w:hAnsi="Times New Roman"/>
                <w:color w:val="000000"/>
                <w:sz w:val="18"/>
                <w:szCs w:val="18"/>
                <w:lang w:val="mk-MK"/>
              </w:rPr>
            </w:pPr>
            <w:r w:rsidRPr="00A922A0">
              <w:rPr>
                <w:rFonts w:ascii="Times New Roman" w:eastAsia="Times New Roman" w:hAnsi="Times New Roman"/>
                <w:color w:val="000000"/>
                <w:sz w:val="18"/>
                <w:szCs w:val="18"/>
                <w:lang w:val="mk-MK"/>
              </w:rPr>
              <w:t>Поимник на книжевната теорија (второ издание)</w:t>
            </w:r>
          </w:p>
        </w:tc>
        <w:tc>
          <w:tcPr>
            <w:tcW w:w="1165" w:type="pct"/>
            <w:gridSpan w:val="2"/>
          </w:tcPr>
          <w:p w14:paraId="4D6A0825" w14:textId="77777777" w:rsidR="00A922A0" w:rsidRPr="00A922A0" w:rsidRDefault="00A922A0" w:rsidP="00A922A0">
            <w:pPr>
              <w:ind w:left="28"/>
              <w:rPr>
                <w:rFonts w:ascii="Times New Roman" w:eastAsia="Times New Roman" w:hAnsi="Times New Roman"/>
                <w:color w:val="000000"/>
                <w:sz w:val="18"/>
                <w:szCs w:val="18"/>
                <w:lang w:val="mk-MK"/>
              </w:rPr>
            </w:pPr>
            <w:r w:rsidRPr="00A922A0">
              <w:rPr>
                <w:rFonts w:ascii="Times New Roman" w:eastAsia="Times New Roman" w:hAnsi="Times New Roman"/>
                <w:color w:val="000000"/>
                <w:sz w:val="18"/>
                <w:szCs w:val="18"/>
                <w:lang w:val="mk-MK"/>
              </w:rPr>
              <w:t>МАНУ, 2022</w:t>
            </w:r>
          </w:p>
        </w:tc>
      </w:tr>
      <w:tr w:rsidR="00A922A0" w:rsidRPr="00A922A0" w14:paraId="32A62AF7" w14:textId="77777777" w:rsidTr="00DC52FB">
        <w:trPr>
          <w:jc w:val="center"/>
        </w:trPr>
        <w:tc>
          <w:tcPr>
            <w:tcW w:w="258" w:type="pct"/>
            <w:vMerge/>
          </w:tcPr>
          <w:p w14:paraId="37031144"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352" w:type="pct"/>
            <w:vMerge/>
          </w:tcPr>
          <w:p w14:paraId="0BBA226A"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530" w:type="pct"/>
            <w:gridSpan w:val="2"/>
          </w:tcPr>
          <w:p w14:paraId="7EC705A2" w14:textId="77777777" w:rsidR="00A922A0" w:rsidRPr="00A922A0" w:rsidRDefault="00A922A0" w:rsidP="00A922A0">
            <w:pPr>
              <w:rPr>
                <w:rFonts w:ascii="Times New Roman" w:eastAsia="Times New Roman" w:hAnsi="Times New Roman"/>
                <w:color w:val="000000"/>
                <w:sz w:val="18"/>
                <w:szCs w:val="18"/>
                <w:lang w:val="mk-MK"/>
              </w:rPr>
            </w:pPr>
            <w:r w:rsidRPr="00A922A0">
              <w:rPr>
                <w:rFonts w:ascii="Times New Roman" w:eastAsia="Times New Roman" w:hAnsi="Times New Roman"/>
                <w:color w:val="000000"/>
                <w:sz w:val="18"/>
                <w:szCs w:val="18"/>
                <w:lang w:val="mk-MK"/>
              </w:rPr>
              <w:t>3.</w:t>
            </w:r>
          </w:p>
        </w:tc>
        <w:tc>
          <w:tcPr>
            <w:tcW w:w="1331" w:type="pct"/>
            <w:gridSpan w:val="4"/>
          </w:tcPr>
          <w:p w14:paraId="343022D8"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1363" w:type="pct"/>
            <w:gridSpan w:val="6"/>
          </w:tcPr>
          <w:p w14:paraId="35B59036"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1165" w:type="pct"/>
            <w:gridSpan w:val="2"/>
          </w:tcPr>
          <w:p w14:paraId="116A35FF" w14:textId="77777777" w:rsidR="00A922A0" w:rsidRPr="00A922A0" w:rsidRDefault="00A922A0" w:rsidP="00A922A0">
            <w:pPr>
              <w:ind w:left="28"/>
              <w:rPr>
                <w:rFonts w:ascii="Times New Roman" w:eastAsia="Times New Roman" w:hAnsi="Times New Roman"/>
                <w:color w:val="000000"/>
                <w:sz w:val="18"/>
                <w:szCs w:val="18"/>
                <w:lang w:val="sr-Cyrl-CS"/>
              </w:rPr>
            </w:pPr>
          </w:p>
        </w:tc>
      </w:tr>
      <w:tr w:rsidR="00A922A0" w:rsidRPr="00A922A0" w14:paraId="66404FF0" w14:textId="77777777" w:rsidTr="00DC52FB">
        <w:trPr>
          <w:jc w:val="center"/>
        </w:trPr>
        <w:tc>
          <w:tcPr>
            <w:tcW w:w="258" w:type="pct"/>
            <w:vMerge/>
          </w:tcPr>
          <w:p w14:paraId="2BCB0978"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352" w:type="pct"/>
            <w:vMerge/>
          </w:tcPr>
          <w:p w14:paraId="2736FBDD"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530" w:type="pct"/>
            <w:gridSpan w:val="2"/>
          </w:tcPr>
          <w:p w14:paraId="03691AC4"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4.</w:t>
            </w:r>
          </w:p>
        </w:tc>
        <w:tc>
          <w:tcPr>
            <w:tcW w:w="1331" w:type="pct"/>
            <w:gridSpan w:val="4"/>
          </w:tcPr>
          <w:p w14:paraId="72347DA2"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1363" w:type="pct"/>
            <w:gridSpan w:val="6"/>
          </w:tcPr>
          <w:p w14:paraId="62C4A50A"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1165" w:type="pct"/>
            <w:gridSpan w:val="2"/>
          </w:tcPr>
          <w:p w14:paraId="2CFC4DC5" w14:textId="77777777" w:rsidR="00A922A0" w:rsidRPr="00A922A0" w:rsidRDefault="00A922A0" w:rsidP="00A922A0">
            <w:pPr>
              <w:ind w:left="28"/>
              <w:rPr>
                <w:rFonts w:ascii="Times New Roman" w:eastAsia="Times New Roman" w:hAnsi="Times New Roman"/>
                <w:color w:val="000000"/>
                <w:sz w:val="18"/>
                <w:szCs w:val="18"/>
                <w:lang w:val="sr-Cyrl-CS"/>
              </w:rPr>
            </w:pPr>
          </w:p>
        </w:tc>
      </w:tr>
      <w:tr w:rsidR="00A922A0" w:rsidRPr="00A922A0" w14:paraId="55E081D4" w14:textId="77777777" w:rsidTr="00DC52FB">
        <w:trPr>
          <w:jc w:val="center"/>
        </w:trPr>
        <w:tc>
          <w:tcPr>
            <w:tcW w:w="258" w:type="pct"/>
            <w:vMerge/>
          </w:tcPr>
          <w:p w14:paraId="4C478E11"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352" w:type="pct"/>
            <w:vMerge/>
          </w:tcPr>
          <w:p w14:paraId="702200E2"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530" w:type="pct"/>
            <w:gridSpan w:val="2"/>
          </w:tcPr>
          <w:p w14:paraId="6388CEB8"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5.</w:t>
            </w:r>
          </w:p>
        </w:tc>
        <w:tc>
          <w:tcPr>
            <w:tcW w:w="1331" w:type="pct"/>
            <w:gridSpan w:val="4"/>
          </w:tcPr>
          <w:p w14:paraId="126F42FC"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1363" w:type="pct"/>
            <w:gridSpan w:val="6"/>
          </w:tcPr>
          <w:p w14:paraId="516984BA"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1165" w:type="pct"/>
            <w:gridSpan w:val="2"/>
          </w:tcPr>
          <w:p w14:paraId="5815C2D6" w14:textId="77777777" w:rsidR="00A922A0" w:rsidRPr="00A922A0" w:rsidRDefault="00A922A0" w:rsidP="00A922A0">
            <w:pPr>
              <w:ind w:left="28"/>
              <w:rPr>
                <w:rFonts w:ascii="Times New Roman" w:eastAsia="Times New Roman" w:hAnsi="Times New Roman"/>
                <w:color w:val="000000"/>
                <w:sz w:val="18"/>
                <w:szCs w:val="18"/>
                <w:lang w:val="sr-Cyrl-CS"/>
              </w:rPr>
            </w:pPr>
          </w:p>
        </w:tc>
      </w:tr>
      <w:tr w:rsidR="00A922A0" w:rsidRPr="00A922A0" w14:paraId="3D635A74" w14:textId="77777777" w:rsidTr="00DC52FB">
        <w:trPr>
          <w:jc w:val="center"/>
        </w:trPr>
        <w:tc>
          <w:tcPr>
            <w:tcW w:w="258" w:type="pct"/>
            <w:vMerge/>
          </w:tcPr>
          <w:p w14:paraId="20E1860C"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352" w:type="pct"/>
            <w:vMerge w:val="restart"/>
          </w:tcPr>
          <w:p w14:paraId="06E040A5"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10.3.</w:t>
            </w:r>
          </w:p>
        </w:tc>
        <w:tc>
          <w:tcPr>
            <w:tcW w:w="4389" w:type="pct"/>
            <w:gridSpan w:val="14"/>
          </w:tcPr>
          <w:p w14:paraId="641CBBF4"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Печатени книги во последните пет години (до пет)</w:t>
            </w:r>
          </w:p>
        </w:tc>
      </w:tr>
      <w:tr w:rsidR="00A922A0" w:rsidRPr="00A922A0" w14:paraId="4BFF5880" w14:textId="77777777" w:rsidTr="00DC52FB">
        <w:trPr>
          <w:jc w:val="center"/>
        </w:trPr>
        <w:tc>
          <w:tcPr>
            <w:tcW w:w="258" w:type="pct"/>
            <w:vMerge/>
          </w:tcPr>
          <w:p w14:paraId="2791F3AD"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352" w:type="pct"/>
            <w:vMerge/>
          </w:tcPr>
          <w:p w14:paraId="253DFE07"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530" w:type="pct"/>
            <w:gridSpan w:val="2"/>
          </w:tcPr>
          <w:p w14:paraId="564725A3"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Ред</w:t>
            </w:r>
            <w:r w:rsidRPr="00A922A0">
              <w:rPr>
                <w:rFonts w:ascii="Times New Roman" w:eastAsia="Times New Roman" w:hAnsi="Times New Roman"/>
                <w:color w:val="000000"/>
                <w:sz w:val="18"/>
                <w:szCs w:val="18"/>
                <w:lang w:val="mk-MK"/>
              </w:rPr>
              <w:t>ен</w:t>
            </w:r>
            <w:r w:rsidRPr="00A922A0">
              <w:rPr>
                <w:rFonts w:ascii="Times New Roman" w:eastAsia="Times New Roman" w:hAnsi="Times New Roman"/>
                <w:color w:val="000000"/>
                <w:sz w:val="18"/>
                <w:szCs w:val="18"/>
                <w:lang w:val="sr-Cyrl-CS"/>
              </w:rPr>
              <w:t>број</w:t>
            </w:r>
          </w:p>
        </w:tc>
        <w:tc>
          <w:tcPr>
            <w:tcW w:w="1331" w:type="pct"/>
            <w:gridSpan w:val="4"/>
          </w:tcPr>
          <w:p w14:paraId="027BC8EB"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Автори</w:t>
            </w:r>
          </w:p>
        </w:tc>
        <w:tc>
          <w:tcPr>
            <w:tcW w:w="1363" w:type="pct"/>
            <w:gridSpan w:val="6"/>
          </w:tcPr>
          <w:p w14:paraId="61D785A8"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Наслов</w:t>
            </w:r>
          </w:p>
        </w:tc>
        <w:tc>
          <w:tcPr>
            <w:tcW w:w="1165" w:type="pct"/>
            <w:gridSpan w:val="2"/>
          </w:tcPr>
          <w:p w14:paraId="242F7745"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Издавач / година</w:t>
            </w:r>
          </w:p>
        </w:tc>
      </w:tr>
      <w:tr w:rsidR="00A922A0" w:rsidRPr="00A922A0" w14:paraId="13578C3A" w14:textId="77777777" w:rsidTr="00DC52FB">
        <w:trPr>
          <w:jc w:val="center"/>
        </w:trPr>
        <w:tc>
          <w:tcPr>
            <w:tcW w:w="258" w:type="pct"/>
            <w:vMerge/>
          </w:tcPr>
          <w:p w14:paraId="1DF2F673"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352" w:type="pct"/>
            <w:vMerge/>
          </w:tcPr>
          <w:p w14:paraId="0CE56C5A"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530" w:type="pct"/>
            <w:gridSpan w:val="2"/>
          </w:tcPr>
          <w:p w14:paraId="587A729D"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1.</w:t>
            </w:r>
          </w:p>
        </w:tc>
        <w:tc>
          <w:tcPr>
            <w:tcW w:w="1331" w:type="pct"/>
            <w:gridSpan w:val="4"/>
          </w:tcPr>
          <w:p w14:paraId="6C8BDA88" w14:textId="77777777" w:rsidR="00A922A0" w:rsidRPr="00A922A0" w:rsidRDefault="00A922A0" w:rsidP="00A922A0">
            <w:pPr>
              <w:ind w:left="28"/>
              <w:rPr>
                <w:rFonts w:ascii="Times New Roman" w:eastAsia="Times New Roman" w:hAnsi="Times New Roman"/>
                <w:color w:val="000000"/>
                <w:sz w:val="18"/>
                <w:szCs w:val="18"/>
                <w:lang w:val="mk-MK"/>
              </w:rPr>
            </w:pPr>
            <w:r w:rsidRPr="00A922A0">
              <w:rPr>
                <w:rFonts w:ascii="Times New Roman" w:eastAsia="Times New Roman" w:hAnsi="Times New Roman"/>
                <w:color w:val="000000"/>
                <w:sz w:val="18"/>
                <w:szCs w:val="18"/>
                <w:lang w:val="mk-MK"/>
              </w:rPr>
              <w:t>Владимир Мартиновски</w:t>
            </w:r>
          </w:p>
        </w:tc>
        <w:tc>
          <w:tcPr>
            <w:tcW w:w="1363" w:type="pct"/>
            <w:gridSpan w:val="6"/>
          </w:tcPr>
          <w:p w14:paraId="4C4B8A04" w14:textId="77777777" w:rsidR="00A922A0" w:rsidRPr="00A922A0" w:rsidRDefault="00A922A0" w:rsidP="00A922A0">
            <w:pPr>
              <w:ind w:left="28"/>
              <w:rPr>
                <w:rFonts w:ascii="Times New Roman" w:eastAsia="Times New Roman" w:hAnsi="Times New Roman"/>
                <w:color w:val="000000"/>
                <w:sz w:val="18"/>
                <w:szCs w:val="18"/>
                <w:lang w:val="mk-MK"/>
              </w:rPr>
            </w:pPr>
            <w:r w:rsidRPr="00A922A0">
              <w:rPr>
                <w:rFonts w:ascii="Times New Roman" w:eastAsia="Times New Roman" w:hAnsi="Times New Roman"/>
                <w:color w:val="000000"/>
                <w:sz w:val="18"/>
                <w:szCs w:val="18"/>
                <w:lang w:val="mk-MK"/>
              </w:rPr>
              <w:t>Поетски (ре)визии</w:t>
            </w:r>
          </w:p>
        </w:tc>
        <w:tc>
          <w:tcPr>
            <w:tcW w:w="1165" w:type="pct"/>
            <w:gridSpan w:val="2"/>
          </w:tcPr>
          <w:p w14:paraId="08FAA9FA" w14:textId="77777777" w:rsidR="00A922A0" w:rsidRPr="00A922A0" w:rsidRDefault="00A922A0" w:rsidP="00A922A0">
            <w:pPr>
              <w:ind w:left="28"/>
              <w:rPr>
                <w:rFonts w:ascii="Times New Roman" w:eastAsia="Times New Roman" w:hAnsi="Times New Roman"/>
                <w:color w:val="000000"/>
                <w:sz w:val="18"/>
                <w:szCs w:val="18"/>
                <w:lang w:val="mk-MK"/>
              </w:rPr>
            </w:pPr>
            <w:r w:rsidRPr="00A922A0">
              <w:rPr>
                <w:rFonts w:ascii="Times New Roman" w:eastAsia="Times New Roman" w:hAnsi="Times New Roman"/>
                <w:color w:val="000000"/>
                <w:sz w:val="18"/>
                <w:szCs w:val="18"/>
                <w:lang w:val="mk-MK"/>
              </w:rPr>
              <w:t>Скоппе, Магор, 2018</w:t>
            </w:r>
          </w:p>
        </w:tc>
      </w:tr>
      <w:tr w:rsidR="00A922A0" w:rsidRPr="00A922A0" w14:paraId="41D4B0CB" w14:textId="77777777" w:rsidTr="00DC52FB">
        <w:trPr>
          <w:jc w:val="center"/>
        </w:trPr>
        <w:tc>
          <w:tcPr>
            <w:tcW w:w="258" w:type="pct"/>
            <w:vMerge/>
          </w:tcPr>
          <w:p w14:paraId="20AB4D96"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352" w:type="pct"/>
            <w:vMerge/>
          </w:tcPr>
          <w:p w14:paraId="66CC3607"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530" w:type="pct"/>
            <w:gridSpan w:val="2"/>
          </w:tcPr>
          <w:p w14:paraId="43418FC5"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2.</w:t>
            </w:r>
          </w:p>
        </w:tc>
        <w:tc>
          <w:tcPr>
            <w:tcW w:w="1331" w:type="pct"/>
            <w:gridSpan w:val="4"/>
          </w:tcPr>
          <w:p w14:paraId="4535619E"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mk-MK"/>
              </w:rPr>
              <w:t>Владимир Мартиновски</w:t>
            </w:r>
          </w:p>
        </w:tc>
        <w:tc>
          <w:tcPr>
            <w:tcW w:w="1363" w:type="pct"/>
            <w:gridSpan w:val="6"/>
          </w:tcPr>
          <w:p w14:paraId="2BEEB734" w14:textId="77777777" w:rsidR="00A922A0" w:rsidRPr="00A922A0" w:rsidRDefault="00A922A0" w:rsidP="00A922A0">
            <w:pPr>
              <w:ind w:left="28"/>
              <w:rPr>
                <w:rFonts w:ascii="Times New Roman" w:eastAsia="Times New Roman" w:hAnsi="Times New Roman"/>
                <w:color w:val="000000"/>
                <w:sz w:val="18"/>
                <w:szCs w:val="18"/>
                <w:lang w:val="mk-MK"/>
              </w:rPr>
            </w:pPr>
            <w:r w:rsidRPr="00A922A0">
              <w:rPr>
                <w:rFonts w:ascii="Times New Roman" w:eastAsia="Times New Roman" w:hAnsi="Times New Roman"/>
                <w:color w:val="000000"/>
                <w:sz w:val="18"/>
                <w:szCs w:val="18"/>
                <w:lang w:val="mk-MK"/>
              </w:rPr>
              <w:t xml:space="preserve">Далеку, а блиску – македонско-јапонски книжевнии врски </w:t>
            </w:r>
          </w:p>
        </w:tc>
        <w:tc>
          <w:tcPr>
            <w:tcW w:w="1165" w:type="pct"/>
            <w:gridSpan w:val="2"/>
          </w:tcPr>
          <w:p w14:paraId="7FF70055" w14:textId="77777777" w:rsidR="00A922A0" w:rsidRPr="00A922A0" w:rsidRDefault="00A922A0" w:rsidP="00A922A0">
            <w:pPr>
              <w:ind w:left="28"/>
              <w:rPr>
                <w:rFonts w:ascii="Times New Roman" w:eastAsia="Times New Roman" w:hAnsi="Times New Roman"/>
                <w:color w:val="000000"/>
                <w:sz w:val="18"/>
                <w:szCs w:val="18"/>
                <w:lang w:val="mk-MK"/>
              </w:rPr>
            </w:pPr>
            <w:r w:rsidRPr="00A922A0">
              <w:rPr>
                <w:rFonts w:ascii="Times New Roman" w:eastAsia="Times New Roman" w:hAnsi="Times New Roman"/>
                <w:color w:val="000000"/>
                <w:sz w:val="18"/>
                <w:szCs w:val="18"/>
                <w:lang w:val="mk-MK"/>
              </w:rPr>
              <w:t>Скопје, Три, 2020</w:t>
            </w:r>
          </w:p>
        </w:tc>
      </w:tr>
      <w:tr w:rsidR="00A922A0" w:rsidRPr="00A922A0" w14:paraId="24D9DDFD" w14:textId="77777777" w:rsidTr="00DC52FB">
        <w:trPr>
          <w:jc w:val="center"/>
        </w:trPr>
        <w:tc>
          <w:tcPr>
            <w:tcW w:w="258" w:type="pct"/>
            <w:vMerge/>
          </w:tcPr>
          <w:p w14:paraId="178F3597"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352" w:type="pct"/>
            <w:vMerge/>
          </w:tcPr>
          <w:p w14:paraId="6C078D29"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530" w:type="pct"/>
            <w:gridSpan w:val="2"/>
          </w:tcPr>
          <w:p w14:paraId="78BF5DA5"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3.</w:t>
            </w:r>
          </w:p>
        </w:tc>
        <w:tc>
          <w:tcPr>
            <w:tcW w:w="1331" w:type="pct"/>
            <w:gridSpan w:val="4"/>
          </w:tcPr>
          <w:p w14:paraId="6078779A"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mk-MK"/>
              </w:rPr>
              <w:t>Владимир Мартиновски</w:t>
            </w:r>
          </w:p>
        </w:tc>
        <w:tc>
          <w:tcPr>
            <w:tcW w:w="1363" w:type="pct"/>
            <w:gridSpan w:val="6"/>
          </w:tcPr>
          <w:p w14:paraId="0891481C" w14:textId="77777777" w:rsidR="00A922A0" w:rsidRPr="00A922A0" w:rsidRDefault="00A922A0" w:rsidP="00A922A0">
            <w:pPr>
              <w:ind w:left="28"/>
              <w:rPr>
                <w:rFonts w:ascii="Times New Roman" w:eastAsia="Times New Roman" w:hAnsi="Times New Roman"/>
                <w:color w:val="000000"/>
                <w:sz w:val="18"/>
                <w:szCs w:val="18"/>
                <w:lang w:val="mk-MK"/>
              </w:rPr>
            </w:pPr>
            <w:r w:rsidRPr="00A922A0">
              <w:rPr>
                <w:rFonts w:ascii="Times New Roman" w:eastAsia="Times New Roman" w:hAnsi="Times New Roman"/>
                <w:color w:val="000000"/>
                <w:sz w:val="18"/>
                <w:szCs w:val="18"/>
                <w:lang w:val="mk-MK"/>
              </w:rPr>
              <w:t>Век со Конески</w:t>
            </w:r>
          </w:p>
        </w:tc>
        <w:tc>
          <w:tcPr>
            <w:tcW w:w="1165" w:type="pct"/>
            <w:gridSpan w:val="2"/>
          </w:tcPr>
          <w:p w14:paraId="488802A2" w14:textId="77777777" w:rsidR="00A922A0" w:rsidRPr="00A922A0" w:rsidRDefault="00A922A0" w:rsidP="00A922A0">
            <w:pPr>
              <w:ind w:left="28"/>
              <w:rPr>
                <w:rFonts w:ascii="Times New Roman" w:eastAsia="Times New Roman" w:hAnsi="Times New Roman"/>
                <w:color w:val="000000"/>
                <w:sz w:val="18"/>
                <w:szCs w:val="18"/>
                <w:lang w:val="mk-MK"/>
              </w:rPr>
            </w:pPr>
            <w:r w:rsidRPr="00A922A0">
              <w:rPr>
                <w:rFonts w:ascii="Times New Roman" w:eastAsia="Times New Roman" w:hAnsi="Times New Roman"/>
                <w:color w:val="000000"/>
                <w:sz w:val="18"/>
                <w:szCs w:val="18"/>
                <w:lang w:val="mk-MK"/>
              </w:rPr>
              <w:t>Скопје, Бегемот, 2022</w:t>
            </w:r>
          </w:p>
        </w:tc>
      </w:tr>
      <w:tr w:rsidR="00A922A0" w:rsidRPr="00A922A0" w14:paraId="121604B8" w14:textId="77777777" w:rsidTr="00DC52FB">
        <w:trPr>
          <w:jc w:val="center"/>
        </w:trPr>
        <w:tc>
          <w:tcPr>
            <w:tcW w:w="258" w:type="pct"/>
            <w:vMerge/>
          </w:tcPr>
          <w:p w14:paraId="55260448"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352" w:type="pct"/>
            <w:vMerge/>
          </w:tcPr>
          <w:p w14:paraId="2E7F2209"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530" w:type="pct"/>
            <w:gridSpan w:val="2"/>
          </w:tcPr>
          <w:p w14:paraId="5E4991FA"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4.</w:t>
            </w:r>
          </w:p>
        </w:tc>
        <w:tc>
          <w:tcPr>
            <w:tcW w:w="1331" w:type="pct"/>
            <w:gridSpan w:val="4"/>
          </w:tcPr>
          <w:p w14:paraId="47721470" w14:textId="77777777" w:rsidR="00A922A0" w:rsidRPr="00A922A0" w:rsidRDefault="00A922A0" w:rsidP="00A922A0">
            <w:pPr>
              <w:ind w:left="28"/>
              <w:rPr>
                <w:rFonts w:ascii="Times New Roman" w:eastAsia="Times New Roman" w:hAnsi="Times New Roman"/>
                <w:color w:val="000000"/>
                <w:sz w:val="18"/>
                <w:szCs w:val="18"/>
                <w:lang w:val="mk-MK"/>
              </w:rPr>
            </w:pPr>
            <w:r w:rsidRPr="00A922A0">
              <w:rPr>
                <w:rFonts w:ascii="Times New Roman" w:eastAsia="Times New Roman" w:hAnsi="Times New Roman"/>
                <w:color w:val="000000"/>
                <w:sz w:val="18"/>
                <w:szCs w:val="18"/>
                <w:lang w:val="mk-MK"/>
              </w:rPr>
              <w:t>Никола Гелевски</w:t>
            </w:r>
          </w:p>
          <w:p w14:paraId="7E86E6BF"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mk-MK"/>
              </w:rPr>
              <w:t>Владимир Мартиновски, прир.</w:t>
            </w:r>
          </w:p>
        </w:tc>
        <w:tc>
          <w:tcPr>
            <w:tcW w:w="1363" w:type="pct"/>
            <w:gridSpan w:val="6"/>
          </w:tcPr>
          <w:p w14:paraId="184F3A54" w14:textId="77777777" w:rsidR="00A922A0" w:rsidRPr="00A922A0" w:rsidRDefault="00A922A0" w:rsidP="00A922A0">
            <w:pPr>
              <w:ind w:left="28"/>
              <w:rPr>
                <w:rFonts w:ascii="Times New Roman" w:eastAsia="Times New Roman" w:hAnsi="Times New Roman"/>
                <w:color w:val="000000"/>
                <w:sz w:val="18"/>
                <w:szCs w:val="18"/>
                <w:lang w:val="mk-MK"/>
              </w:rPr>
            </w:pPr>
            <w:r w:rsidRPr="00A922A0">
              <w:rPr>
                <w:rFonts w:ascii="Times New Roman" w:eastAsia="Times New Roman" w:hAnsi="Times New Roman"/>
                <w:color w:val="000000"/>
                <w:sz w:val="18"/>
                <w:szCs w:val="18"/>
                <w:lang w:val="mk-MK"/>
              </w:rPr>
              <w:t>Џинџуџе во земјата на афиомите – антологија на македонскиот краток расказ</w:t>
            </w:r>
          </w:p>
        </w:tc>
        <w:tc>
          <w:tcPr>
            <w:tcW w:w="1165" w:type="pct"/>
            <w:gridSpan w:val="2"/>
          </w:tcPr>
          <w:p w14:paraId="327D759E" w14:textId="77777777" w:rsidR="00A922A0" w:rsidRPr="00A922A0" w:rsidRDefault="00A922A0" w:rsidP="00A922A0">
            <w:pPr>
              <w:ind w:left="28"/>
              <w:rPr>
                <w:rFonts w:ascii="Times New Roman" w:eastAsia="Times New Roman" w:hAnsi="Times New Roman"/>
                <w:color w:val="000000"/>
                <w:sz w:val="18"/>
                <w:szCs w:val="18"/>
                <w:lang w:val="mk-MK"/>
              </w:rPr>
            </w:pPr>
            <w:r w:rsidRPr="00A922A0">
              <w:rPr>
                <w:rFonts w:ascii="Times New Roman" w:eastAsia="Times New Roman" w:hAnsi="Times New Roman"/>
                <w:color w:val="000000"/>
                <w:sz w:val="18"/>
                <w:szCs w:val="18"/>
                <w:lang w:val="mk-MK"/>
              </w:rPr>
              <w:t>Скопје, Темплум, 2022</w:t>
            </w:r>
          </w:p>
        </w:tc>
      </w:tr>
      <w:tr w:rsidR="00A922A0" w:rsidRPr="00A922A0" w14:paraId="27B770B2" w14:textId="77777777" w:rsidTr="00DC52FB">
        <w:trPr>
          <w:jc w:val="center"/>
        </w:trPr>
        <w:tc>
          <w:tcPr>
            <w:tcW w:w="258" w:type="pct"/>
            <w:vMerge/>
          </w:tcPr>
          <w:p w14:paraId="71BFC3E8"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352" w:type="pct"/>
            <w:vMerge/>
          </w:tcPr>
          <w:p w14:paraId="64CB9CE8"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530" w:type="pct"/>
            <w:gridSpan w:val="2"/>
          </w:tcPr>
          <w:p w14:paraId="724F5369"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5.</w:t>
            </w:r>
          </w:p>
        </w:tc>
        <w:tc>
          <w:tcPr>
            <w:tcW w:w="1331" w:type="pct"/>
            <w:gridSpan w:val="4"/>
          </w:tcPr>
          <w:p w14:paraId="683FC8E5"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mk-MK"/>
              </w:rPr>
              <w:t>Владимир Мартиновски, прир.</w:t>
            </w:r>
          </w:p>
        </w:tc>
        <w:tc>
          <w:tcPr>
            <w:tcW w:w="1363" w:type="pct"/>
            <w:gridSpan w:val="6"/>
          </w:tcPr>
          <w:p w14:paraId="720AECCE" w14:textId="77777777" w:rsidR="00A922A0" w:rsidRPr="00A922A0" w:rsidRDefault="00A922A0" w:rsidP="00A922A0">
            <w:pPr>
              <w:ind w:left="28"/>
              <w:rPr>
                <w:rFonts w:ascii="Times New Roman" w:eastAsia="Times New Roman" w:hAnsi="Times New Roman"/>
                <w:color w:val="000000"/>
                <w:sz w:val="18"/>
                <w:szCs w:val="18"/>
                <w:lang w:val="mk-MK"/>
              </w:rPr>
            </w:pPr>
            <w:r w:rsidRPr="00A922A0">
              <w:rPr>
                <w:rFonts w:ascii="Times New Roman" w:eastAsia="Times New Roman" w:hAnsi="Times New Roman"/>
                <w:color w:val="000000"/>
                <w:sz w:val="18"/>
                <w:szCs w:val="18"/>
                <w:lang w:val="mk-MK"/>
              </w:rPr>
              <w:t>Музика, секогаш и уште –</w:t>
            </w:r>
            <w:r w:rsidRPr="00A922A0">
              <w:rPr>
                <w:rFonts w:ascii="Times New Roman" w:eastAsia="Times New Roman" w:hAnsi="Times New Roman"/>
                <w:i/>
                <w:color w:val="000000"/>
                <w:sz w:val="18"/>
                <w:szCs w:val="18"/>
                <w:lang w:val="mk-MK"/>
              </w:rPr>
              <w:t>поезијата во дијалог со музиката</w:t>
            </w:r>
          </w:p>
        </w:tc>
        <w:tc>
          <w:tcPr>
            <w:tcW w:w="1165" w:type="pct"/>
            <w:gridSpan w:val="2"/>
          </w:tcPr>
          <w:p w14:paraId="282B7F17" w14:textId="77777777" w:rsidR="00A922A0" w:rsidRPr="00A922A0" w:rsidRDefault="00A922A0" w:rsidP="00A922A0">
            <w:pPr>
              <w:ind w:left="28"/>
              <w:rPr>
                <w:rFonts w:ascii="Times New Roman" w:eastAsia="Times New Roman" w:hAnsi="Times New Roman"/>
                <w:color w:val="000000"/>
                <w:sz w:val="18"/>
                <w:szCs w:val="18"/>
                <w:lang w:val="mk-MK"/>
              </w:rPr>
            </w:pPr>
            <w:r w:rsidRPr="00A922A0">
              <w:rPr>
                <w:rFonts w:ascii="Times New Roman" w:eastAsia="Times New Roman" w:hAnsi="Times New Roman"/>
                <w:color w:val="000000"/>
                <w:sz w:val="18"/>
                <w:szCs w:val="18"/>
                <w:lang w:val="mk-MK"/>
              </w:rPr>
              <w:t>Струга, СВП, 2022</w:t>
            </w:r>
          </w:p>
        </w:tc>
      </w:tr>
      <w:tr w:rsidR="00A922A0" w:rsidRPr="00A922A0" w14:paraId="0EA407E7" w14:textId="77777777" w:rsidTr="00DC52FB">
        <w:trPr>
          <w:jc w:val="center"/>
        </w:trPr>
        <w:tc>
          <w:tcPr>
            <w:tcW w:w="258" w:type="pct"/>
            <w:vMerge/>
          </w:tcPr>
          <w:p w14:paraId="436B2040"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352" w:type="pct"/>
            <w:vMerge w:val="restart"/>
          </w:tcPr>
          <w:p w14:paraId="7FC10AF1"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10.4.</w:t>
            </w:r>
          </w:p>
        </w:tc>
        <w:tc>
          <w:tcPr>
            <w:tcW w:w="4389" w:type="pct"/>
            <w:gridSpan w:val="14"/>
          </w:tcPr>
          <w:p w14:paraId="2BCDBBA2"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Печатени стручни трудови во последните пет години (до пет)</w:t>
            </w:r>
          </w:p>
        </w:tc>
      </w:tr>
      <w:tr w:rsidR="00A922A0" w:rsidRPr="00A922A0" w14:paraId="615ED5EC" w14:textId="77777777" w:rsidTr="00DC52FB">
        <w:trPr>
          <w:jc w:val="center"/>
        </w:trPr>
        <w:tc>
          <w:tcPr>
            <w:tcW w:w="258" w:type="pct"/>
            <w:vMerge/>
          </w:tcPr>
          <w:p w14:paraId="45CFD86C"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352" w:type="pct"/>
            <w:vMerge/>
          </w:tcPr>
          <w:p w14:paraId="51AE8737"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530" w:type="pct"/>
            <w:gridSpan w:val="2"/>
          </w:tcPr>
          <w:p w14:paraId="2F863CF9"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Ред</w:t>
            </w:r>
            <w:r w:rsidRPr="00A922A0">
              <w:rPr>
                <w:rFonts w:ascii="Times New Roman" w:eastAsia="Times New Roman" w:hAnsi="Times New Roman"/>
                <w:color w:val="000000"/>
                <w:sz w:val="18"/>
                <w:szCs w:val="18"/>
                <w:lang w:val="mk-MK"/>
              </w:rPr>
              <w:t>ен</w:t>
            </w:r>
            <w:r w:rsidRPr="00A922A0">
              <w:rPr>
                <w:rFonts w:ascii="Times New Roman" w:eastAsia="Times New Roman" w:hAnsi="Times New Roman"/>
                <w:color w:val="000000"/>
                <w:sz w:val="18"/>
                <w:szCs w:val="18"/>
                <w:lang w:val="sr-Cyrl-CS"/>
              </w:rPr>
              <w:t>број</w:t>
            </w:r>
          </w:p>
        </w:tc>
        <w:tc>
          <w:tcPr>
            <w:tcW w:w="1331" w:type="pct"/>
            <w:gridSpan w:val="4"/>
          </w:tcPr>
          <w:p w14:paraId="4BDDD6D3"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Автори</w:t>
            </w:r>
          </w:p>
        </w:tc>
        <w:tc>
          <w:tcPr>
            <w:tcW w:w="1363" w:type="pct"/>
            <w:gridSpan w:val="6"/>
          </w:tcPr>
          <w:p w14:paraId="1887499A"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Наслов</w:t>
            </w:r>
          </w:p>
        </w:tc>
        <w:tc>
          <w:tcPr>
            <w:tcW w:w="1165" w:type="pct"/>
            <w:gridSpan w:val="2"/>
          </w:tcPr>
          <w:p w14:paraId="191F5078"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Издавач / година</w:t>
            </w:r>
          </w:p>
        </w:tc>
      </w:tr>
      <w:tr w:rsidR="00A922A0" w:rsidRPr="00A922A0" w14:paraId="6C596D6D" w14:textId="77777777" w:rsidTr="00DC52FB">
        <w:trPr>
          <w:jc w:val="center"/>
        </w:trPr>
        <w:tc>
          <w:tcPr>
            <w:tcW w:w="258" w:type="pct"/>
            <w:vMerge/>
          </w:tcPr>
          <w:p w14:paraId="0E419FC5"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352" w:type="pct"/>
            <w:vMerge/>
          </w:tcPr>
          <w:p w14:paraId="069B04AA"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530" w:type="pct"/>
            <w:gridSpan w:val="2"/>
          </w:tcPr>
          <w:p w14:paraId="040E94CD"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1.</w:t>
            </w:r>
          </w:p>
        </w:tc>
        <w:tc>
          <w:tcPr>
            <w:tcW w:w="1331" w:type="pct"/>
            <w:gridSpan w:val="4"/>
          </w:tcPr>
          <w:p w14:paraId="3E6F21F0" w14:textId="77777777" w:rsidR="00A922A0" w:rsidRPr="00A922A0" w:rsidRDefault="00A922A0" w:rsidP="00A922A0">
            <w:pPr>
              <w:ind w:left="28"/>
              <w:rPr>
                <w:rFonts w:ascii="Times New Roman" w:eastAsia="Times New Roman" w:hAnsi="Times New Roman"/>
                <w:color w:val="000000"/>
                <w:sz w:val="18"/>
                <w:szCs w:val="18"/>
                <w:lang w:val="mk-MK"/>
              </w:rPr>
            </w:pPr>
            <w:r w:rsidRPr="00A922A0">
              <w:rPr>
                <w:rFonts w:ascii="Times New Roman" w:eastAsia="Times New Roman" w:hAnsi="Times New Roman"/>
                <w:color w:val="000000"/>
                <w:sz w:val="18"/>
                <w:szCs w:val="18"/>
                <w:lang w:val="mk-MK"/>
              </w:rPr>
              <w:t>Владимир Мартиновски</w:t>
            </w:r>
          </w:p>
        </w:tc>
        <w:tc>
          <w:tcPr>
            <w:tcW w:w="1363" w:type="pct"/>
            <w:gridSpan w:val="6"/>
          </w:tcPr>
          <w:p w14:paraId="4875C722"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sz w:val="18"/>
                <w:szCs w:val="18"/>
                <w:lang w:val="mk-MK"/>
              </w:rPr>
              <w:t>„Сликарот како (авто)биограф: во творечката лабораторија на Васко Ташковски“</w:t>
            </w:r>
          </w:p>
        </w:tc>
        <w:tc>
          <w:tcPr>
            <w:tcW w:w="1165" w:type="pct"/>
            <w:gridSpan w:val="2"/>
          </w:tcPr>
          <w:p w14:paraId="6965401C" w14:textId="77777777" w:rsidR="00A922A0" w:rsidRPr="00A922A0" w:rsidRDefault="00A922A0" w:rsidP="00A922A0">
            <w:pPr>
              <w:ind w:left="28"/>
              <w:rPr>
                <w:rFonts w:ascii="Times New Roman" w:eastAsia="Times New Roman" w:hAnsi="Times New Roman"/>
                <w:color w:val="000000"/>
                <w:sz w:val="18"/>
                <w:szCs w:val="18"/>
                <w:lang w:val="mk-MK"/>
              </w:rPr>
            </w:pPr>
            <w:r w:rsidRPr="00A922A0">
              <w:rPr>
                <w:rFonts w:ascii="Times New Roman" w:eastAsia="Times New Roman" w:hAnsi="Times New Roman"/>
                <w:i/>
                <w:color w:val="000000"/>
                <w:sz w:val="18"/>
                <w:szCs w:val="18"/>
                <w:lang w:val="mk-MK"/>
              </w:rPr>
              <w:t>Манускрипт 2</w:t>
            </w:r>
            <w:r w:rsidRPr="00A922A0">
              <w:rPr>
                <w:rFonts w:ascii="Times New Roman" w:eastAsia="Times New Roman" w:hAnsi="Times New Roman"/>
                <w:color w:val="000000"/>
                <w:sz w:val="18"/>
                <w:szCs w:val="18"/>
                <w:lang w:val="mk-MK"/>
              </w:rPr>
              <w:t>, МАНУ, 2019</w:t>
            </w:r>
          </w:p>
        </w:tc>
      </w:tr>
      <w:tr w:rsidR="00A922A0" w:rsidRPr="00A922A0" w14:paraId="0D879A5C" w14:textId="77777777" w:rsidTr="00DC52FB">
        <w:trPr>
          <w:jc w:val="center"/>
        </w:trPr>
        <w:tc>
          <w:tcPr>
            <w:tcW w:w="258" w:type="pct"/>
            <w:vMerge/>
          </w:tcPr>
          <w:p w14:paraId="3DC7E715"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352" w:type="pct"/>
            <w:vMerge/>
          </w:tcPr>
          <w:p w14:paraId="38F8ED77"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530" w:type="pct"/>
            <w:gridSpan w:val="2"/>
          </w:tcPr>
          <w:p w14:paraId="40BACA18"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2.</w:t>
            </w:r>
          </w:p>
        </w:tc>
        <w:tc>
          <w:tcPr>
            <w:tcW w:w="1331" w:type="pct"/>
            <w:gridSpan w:val="4"/>
          </w:tcPr>
          <w:p w14:paraId="58E7C8B8"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mk-MK"/>
              </w:rPr>
              <w:t>Владимир Мартиновски</w:t>
            </w:r>
          </w:p>
        </w:tc>
        <w:tc>
          <w:tcPr>
            <w:tcW w:w="1363" w:type="pct"/>
            <w:gridSpan w:val="6"/>
          </w:tcPr>
          <w:p w14:paraId="4F0C180E"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sz w:val="18"/>
                <w:szCs w:val="18"/>
                <w:lang w:val="mk-MK"/>
              </w:rPr>
              <w:t>„Драгоцен споменик за (Споменикот на слободата)“</w:t>
            </w:r>
          </w:p>
        </w:tc>
        <w:tc>
          <w:tcPr>
            <w:tcW w:w="1165" w:type="pct"/>
            <w:gridSpan w:val="2"/>
          </w:tcPr>
          <w:p w14:paraId="1E03A96E" w14:textId="77777777" w:rsidR="00A922A0" w:rsidRPr="00A922A0" w:rsidRDefault="00A922A0" w:rsidP="00A922A0">
            <w:pPr>
              <w:ind w:left="28"/>
              <w:rPr>
                <w:rFonts w:ascii="Times New Roman" w:eastAsia="Times New Roman" w:hAnsi="Times New Roman"/>
                <w:color w:val="000000"/>
                <w:sz w:val="18"/>
                <w:szCs w:val="18"/>
                <w:lang w:val="mk-MK"/>
              </w:rPr>
            </w:pPr>
            <w:r w:rsidRPr="00A922A0">
              <w:rPr>
                <w:rFonts w:ascii="Times New Roman" w:eastAsia="Times New Roman" w:hAnsi="Times New Roman"/>
                <w:i/>
                <w:color w:val="000000"/>
                <w:sz w:val="18"/>
                <w:szCs w:val="18"/>
                <w:lang w:val="mk-MK"/>
              </w:rPr>
              <w:t xml:space="preserve">Културен живот 3-4, </w:t>
            </w:r>
            <w:r w:rsidRPr="00A922A0">
              <w:rPr>
                <w:rFonts w:ascii="Times New Roman" w:eastAsia="Times New Roman" w:hAnsi="Times New Roman"/>
                <w:color w:val="000000"/>
                <w:sz w:val="18"/>
                <w:szCs w:val="18"/>
                <w:lang w:val="mk-MK"/>
              </w:rPr>
              <w:t>2019</w:t>
            </w:r>
          </w:p>
        </w:tc>
      </w:tr>
      <w:tr w:rsidR="00A922A0" w:rsidRPr="00A922A0" w14:paraId="1EB44785" w14:textId="77777777" w:rsidTr="00DC52FB">
        <w:trPr>
          <w:jc w:val="center"/>
        </w:trPr>
        <w:tc>
          <w:tcPr>
            <w:tcW w:w="258" w:type="pct"/>
            <w:vMerge/>
          </w:tcPr>
          <w:p w14:paraId="26397425"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352" w:type="pct"/>
            <w:vMerge/>
          </w:tcPr>
          <w:p w14:paraId="0529762D"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530" w:type="pct"/>
            <w:gridSpan w:val="2"/>
          </w:tcPr>
          <w:p w14:paraId="22A761CF"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3.</w:t>
            </w:r>
          </w:p>
        </w:tc>
        <w:tc>
          <w:tcPr>
            <w:tcW w:w="1331" w:type="pct"/>
            <w:gridSpan w:val="4"/>
          </w:tcPr>
          <w:p w14:paraId="0A60044A" w14:textId="77777777" w:rsidR="00A922A0" w:rsidRPr="00A922A0" w:rsidRDefault="00A922A0" w:rsidP="00A922A0">
            <w:pPr>
              <w:ind w:left="28"/>
              <w:rPr>
                <w:rFonts w:ascii="Times New Roman" w:eastAsia="Times New Roman" w:hAnsi="Times New Roman"/>
                <w:color w:val="000000"/>
                <w:sz w:val="18"/>
                <w:szCs w:val="18"/>
                <w:shd w:val="clear" w:color="auto" w:fill="FFFFFF"/>
                <w:lang w:val="sr-Cyrl-CS"/>
              </w:rPr>
            </w:pPr>
            <w:r w:rsidRPr="00A922A0">
              <w:rPr>
                <w:rFonts w:ascii="Times New Roman" w:eastAsia="Times New Roman" w:hAnsi="Times New Roman"/>
                <w:color w:val="000000"/>
                <w:sz w:val="18"/>
                <w:szCs w:val="18"/>
                <w:lang w:val="mk-MK"/>
              </w:rPr>
              <w:t>Владимир Мартиновски</w:t>
            </w:r>
          </w:p>
        </w:tc>
        <w:tc>
          <w:tcPr>
            <w:tcW w:w="1363" w:type="pct"/>
            <w:gridSpan w:val="6"/>
          </w:tcPr>
          <w:p w14:paraId="2091464E"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sz w:val="18"/>
                <w:szCs w:val="18"/>
                <w:lang w:val="mk-MK"/>
              </w:rPr>
              <w:t xml:space="preserve">„Пофалба на творечките несоници – кон </w:t>
            </w:r>
            <w:r w:rsidRPr="00A922A0">
              <w:rPr>
                <w:rFonts w:ascii="Times New Roman" w:eastAsia="Times New Roman" w:hAnsi="Times New Roman"/>
                <w:i/>
                <w:sz w:val="18"/>
                <w:szCs w:val="18"/>
                <w:lang w:val="mk-MK"/>
              </w:rPr>
              <w:t xml:space="preserve">Несоници </w:t>
            </w:r>
            <w:r w:rsidRPr="00A922A0">
              <w:rPr>
                <w:rFonts w:ascii="Times New Roman" w:eastAsia="Times New Roman" w:hAnsi="Times New Roman"/>
                <w:sz w:val="18"/>
                <w:szCs w:val="18"/>
                <w:lang w:val="mk-MK"/>
              </w:rPr>
              <w:t>од Ерол Туфан”</w:t>
            </w:r>
          </w:p>
        </w:tc>
        <w:tc>
          <w:tcPr>
            <w:tcW w:w="1165" w:type="pct"/>
            <w:gridSpan w:val="2"/>
          </w:tcPr>
          <w:p w14:paraId="0042D364"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i/>
                <w:color w:val="000000"/>
                <w:sz w:val="18"/>
                <w:szCs w:val="18"/>
                <w:lang w:val="mk-MK"/>
              </w:rPr>
              <w:t xml:space="preserve">Културен живот 3-4, </w:t>
            </w:r>
            <w:r w:rsidRPr="00A922A0">
              <w:rPr>
                <w:rFonts w:ascii="Times New Roman" w:eastAsia="Times New Roman" w:hAnsi="Times New Roman"/>
                <w:color w:val="000000"/>
                <w:sz w:val="18"/>
                <w:szCs w:val="18"/>
                <w:lang w:val="mk-MK"/>
              </w:rPr>
              <w:t>2020</w:t>
            </w:r>
          </w:p>
        </w:tc>
      </w:tr>
      <w:tr w:rsidR="00A922A0" w:rsidRPr="00A922A0" w14:paraId="66B94007" w14:textId="77777777" w:rsidTr="00DC52FB">
        <w:trPr>
          <w:jc w:val="center"/>
        </w:trPr>
        <w:tc>
          <w:tcPr>
            <w:tcW w:w="258" w:type="pct"/>
            <w:vMerge/>
          </w:tcPr>
          <w:p w14:paraId="052888E5"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352" w:type="pct"/>
            <w:vMerge/>
          </w:tcPr>
          <w:p w14:paraId="7F18774E"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530" w:type="pct"/>
            <w:gridSpan w:val="2"/>
          </w:tcPr>
          <w:p w14:paraId="68A5DB6D"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4.</w:t>
            </w:r>
          </w:p>
        </w:tc>
        <w:tc>
          <w:tcPr>
            <w:tcW w:w="1331" w:type="pct"/>
            <w:gridSpan w:val="4"/>
          </w:tcPr>
          <w:p w14:paraId="3DDFDA9C" w14:textId="77777777" w:rsidR="00A922A0" w:rsidRPr="00A922A0" w:rsidRDefault="00A922A0" w:rsidP="00A922A0">
            <w:pPr>
              <w:ind w:left="28"/>
              <w:rPr>
                <w:rFonts w:ascii="Times New Roman" w:eastAsia="Times New Roman" w:hAnsi="Times New Roman"/>
                <w:color w:val="000000"/>
                <w:sz w:val="18"/>
                <w:szCs w:val="18"/>
                <w:shd w:val="clear" w:color="auto" w:fill="FFFFFF"/>
                <w:lang w:val="sr-Cyrl-CS"/>
              </w:rPr>
            </w:pPr>
            <w:r w:rsidRPr="00A922A0">
              <w:rPr>
                <w:rFonts w:ascii="Times New Roman" w:eastAsia="Times New Roman" w:hAnsi="Times New Roman"/>
                <w:color w:val="000000"/>
                <w:sz w:val="18"/>
                <w:szCs w:val="18"/>
                <w:lang w:val="mk-MK"/>
              </w:rPr>
              <w:t>Владимир Мартиновски</w:t>
            </w:r>
          </w:p>
        </w:tc>
        <w:tc>
          <w:tcPr>
            <w:tcW w:w="1363" w:type="pct"/>
            <w:gridSpan w:val="6"/>
          </w:tcPr>
          <w:p w14:paraId="4FD26FBB"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sz w:val="18"/>
                <w:szCs w:val="18"/>
                <w:lang w:val="mk-MK"/>
              </w:rPr>
              <w:t>„Славко Јаневски – сликар на песните, поет на сликите”</w:t>
            </w:r>
          </w:p>
        </w:tc>
        <w:tc>
          <w:tcPr>
            <w:tcW w:w="1165" w:type="pct"/>
            <w:gridSpan w:val="2"/>
          </w:tcPr>
          <w:p w14:paraId="571549B3"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i/>
                <w:color w:val="000000"/>
                <w:sz w:val="18"/>
                <w:szCs w:val="18"/>
                <w:lang w:val="mk-MK"/>
              </w:rPr>
              <w:t>Манускрипт 1</w:t>
            </w:r>
            <w:r w:rsidRPr="00A922A0">
              <w:rPr>
                <w:rFonts w:ascii="Times New Roman" w:eastAsia="Times New Roman" w:hAnsi="Times New Roman"/>
                <w:color w:val="000000"/>
                <w:sz w:val="18"/>
                <w:szCs w:val="18"/>
                <w:lang w:val="mk-MK"/>
              </w:rPr>
              <w:t>, МАНУ, 2020</w:t>
            </w:r>
          </w:p>
        </w:tc>
      </w:tr>
      <w:tr w:rsidR="00A922A0" w:rsidRPr="00A922A0" w14:paraId="3EE5F39A" w14:textId="77777777" w:rsidTr="00DC52FB">
        <w:trPr>
          <w:jc w:val="center"/>
        </w:trPr>
        <w:tc>
          <w:tcPr>
            <w:tcW w:w="258" w:type="pct"/>
            <w:vMerge/>
          </w:tcPr>
          <w:p w14:paraId="6BDA2AE0"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352" w:type="pct"/>
            <w:vMerge/>
          </w:tcPr>
          <w:p w14:paraId="2BABC784"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530" w:type="pct"/>
            <w:gridSpan w:val="2"/>
          </w:tcPr>
          <w:p w14:paraId="7811DB68"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5.</w:t>
            </w:r>
          </w:p>
        </w:tc>
        <w:tc>
          <w:tcPr>
            <w:tcW w:w="1331" w:type="pct"/>
            <w:gridSpan w:val="4"/>
          </w:tcPr>
          <w:p w14:paraId="601B176B"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mk-MK"/>
              </w:rPr>
              <w:t>Владимир Мартиновски</w:t>
            </w:r>
          </w:p>
        </w:tc>
        <w:tc>
          <w:tcPr>
            <w:tcW w:w="1363" w:type="pct"/>
            <w:gridSpan w:val="6"/>
          </w:tcPr>
          <w:p w14:paraId="0A5E60C8"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sz w:val="18"/>
                <w:szCs w:val="18"/>
                <w:lang w:val="mk-MK"/>
              </w:rPr>
              <w:t>„Митските бунтовници во песните и драмите на Богомил Ѓузел”</w:t>
            </w:r>
          </w:p>
        </w:tc>
        <w:tc>
          <w:tcPr>
            <w:tcW w:w="1165" w:type="pct"/>
            <w:gridSpan w:val="2"/>
          </w:tcPr>
          <w:p w14:paraId="61B38443"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i/>
                <w:color w:val="000000"/>
                <w:sz w:val="18"/>
                <w:szCs w:val="18"/>
                <w:lang w:val="mk-MK"/>
              </w:rPr>
              <w:t>Манускрипт 1</w:t>
            </w:r>
            <w:r w:rsidRPr="00A922A0">
              <w:rPr>
                <w:rFonts w:ascii="Times New Roman" w:eastAsia="Times New Roman" w:hAnsi="Times New Roman"/>
                <w:color w:val="000000"/>
                <w:sz w:val="18"/>
                <w:szCs w:val="18"/>
                <w:lang w:val="mk-MK"/>
              </w:rPr>
              <w:t>, МАНУ, 2020</w:t>
            </w:r>
          </w:p>
        </w:tc>
      </w:tr>
      <w:tr w:rsidR="00A922A0" w:rsidRPr="00A922A0" w14:paraId="35EA550A" w14:textId="77777777" w:rsidTr="00DC52FB">
        <w:trPr>
          <w:jc w:val="center"/>
        </w:trPr>
        <w:tc>
          <w:tcPr>
            <w:tcW w:w="258" w:type="pct"/>
            <w:vMerge/>
          </w:tcPr>
          <w:p w14:paraId="16BF3F0D"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352" w:type="pct"/>
            <w:vMerge/>
          </w:tcPr>
          <w:p w14:paraId="41E2A2F9"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530" w:type="pct"/>
            <w:gridSpan w:val="2"/>
          </w:tcPr>
          <w:p w14:paraId="2E930EB6"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6.</w:t>
            </w:r>
          </w:p>
        </w:tc>
        <w:tc>
          <w:tcPr>
            <w:tcW w:w="1331" w:type="pct"/>
            <w:gridSpan w:val="4"/>
          </w:tcPr>
          <w:p w14:paraId="5AA8374E"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mk-MK"/>
              </w:rPr>
              <w:t>Владимир Мартиновски</w:t>
            </w:r>
          </w:p>
        </w:tc>
        <w:tc>
          <w:tcPr>
            <w:tcW w:w="1363" w:type="pct"/>
            <w:gridSpan w:val="6"/>
          </w:tcPr>
          <w:p w14:paraId="025E875A" w14:textId="77777777" w:rsidR="00A922A0" w:rsidRPr="00A922A0" w:rsidRDefault="00A922A0" w:rsidP="00A922A0">
            <w:pPr>
              <w:ind w:left="28"/>
              <w:rPr>
                <w:rFonts w:ascii="Times New Roman" w:eastAsia="Times New Roman" w:hAnsi="Times New Roman"/>
                <w:color w:val="000000"/>
                <w:sz w:val="18"/>
                <w:szCs w:val="18"/>
                <w:lang w:val="mk-MK"/>
              </w:rPr>
            </w:pPr>
            <w:r w:rsidRPr="00A922A0">
              <w:rPr>
                <w:rFonts w:ascii="Times New Roman" w:eastAsia="Times New Roman" w:hAnsi="Times New Roman"/>
                <w:color w:val="000000"/>
                <w:sz w:val="18"/>
                <w:szCs w:val="18"/>
                <w:lang w:val="mk-MK"/>
              </w:rPr>
              <w:t>„Психолошки времеплов за секој ден од годината”</w:t>
            </w:r>
          </w:p>
        </w:tc>
        <w:tc>
          <w:tcPr>
            <w:tcW w:w="1165" w:type="pct"/>
            <w:gridSpan w:val="2"/>
          </w:tcPr>
          <w:p w14:paraId="7F7B3D44"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i/>
                <w:color w:val="000000"/>
                <w:sz w:val="18"/>
                <w:szCs w:val="18"/>
                <w:lang w:val="mk-MK"/>
              </w:rPr>
              <w:t xml:space="preserve">Културен живот 3-4, </w:t>
            </w:r>
            <w:r w:rsidRPr="00A922A0">
              <w:rPr>
                <w:rFonts w:ascii="Times New Roman" w:eastAsia="Times New Roman" w:hAnsi="Times New Roman"/>
                <w:color w:val="000000"/>
                <w:sz w:val="18"/>
                <w:szCs w:val="18"/>
                <w:lang w:val="mk-MK"/>
              </w:rPr>
              <w:t>2021</w:t>
            </w:r>
          </w:p>
        </w:tc>
      </w:tr>
      <w:tr w:rsidR="00A922A0" w:rsidRPr="00A922A0" w14:paraId="4A8D4647" w14:textId="77777777" w:rsidTr="00DC52FB">
        <w:trPr>
          <w:jc w:val="center"/>
        </w:trPr>
        <w:tc>
          <w:tcPr>
            <w:tcW w:w="258" w:type="pct"/>
            <w:vMerge w:val="restart"/>
          </w:tcPr>
          <w:p w14:paraId="79CD2A6F"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 xml:space="preserve">11. </w:t>
            </w:r>
          </w:p>
        </w:tc>
        <w:tc>
          <w:tcPr>
            <w:tcW w:w="4742" w:type="pct"/>
            <w:gridSpan w:val="15"/>
          </w:tcPr>
          <w:p w14:paraId="4EE1E14E"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Менторства на додипломски, магистерски и докторски студии  </w:t>
            </w:r>
          </w:p>
        </w:tc>
      </w:tr>
      <w:tr w:rsidR="00A922A0" w:rsidRPr="00A922A0" w14:paraId="0B36C2CB" w14:textId="77777777" w:rsidTr="00DC52FB">
        <w:trPr>
          <w:jc w:val="center"/>
        </w:trPr>
        <w:tc>
          <w:tcPr>
            <w:tcW w:w="258" w:type="pct"/>
            <w:vMerge/>
          </w:tcPr>
          <w:p w14:paraId="28CDDC93"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352" w:type="pct"/>
          </w:tcPr>
          <w:p w14:paraId="7C93B184"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11.1.</w:t>
            </w:r>
          </w:p>
        </w:tc>
        <w:tc>
          <w:tcPr>
            <w:tcW w:w="1861" w:type="pct"/>
            <w:gridSpan w:val="6"/>
          </w:tcPr>
          <w:p w14:paraId="490E050C"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Дипломски работи</w:t>
            </w:r>
          </w:p>
        </w:tc>
        <w:tc>
          <w:tcPr>
            <w:tcW w:w="2528" w:type="pct"/>
            <w:gridSpan w:val="8"/>
          </w:tcPr>
          <w:p w14:paraId="39E46D02" w14:textId="77777777" w:rsidR="00A922A0" w:rsidRPr="00A922A0" w:rsidRDefault="00A922A0" w:rsidP="00A922A0">
            <w:pPr>
              <w:ind w:left="28"/>
              <w:rPr>
                <w:rFonts w:ascii="Times New Roman" w:eastAsia="Times New Roman" w:hAnsi="Times New Roman"/>
                <w:color w:val="000000"/>
                <w:sz w:val="18"/>
                <w:szCs w:val="18"/>
                <w:lang w:val="mk-MK"/>
              </w:rPr>
            </w:pPr>
            <w:r w:rsidRPr="00A922A0">
              <w:rPr>
                <w:rFonts w:ascii="Times New Roman" w:eastAsia="Times New Roman" w:hAnsi="Times New Roman"/>
                <w:color w:val="000000"/>
                <w:sz w:val="18"/>
                <w:szCs w:val="18"/>
                <w:lang w:val="mk-MK"/>
              </w:rPr>
              <w:t>7</w:t>
            </w:r>
          </w:p>
        </w:tc>
      </w:tr>
      <w:tr w:rsidR="00A922A0" w:rsidRPr="00A922A0" w14:paraId="22750739" w14:textId="77777777" w:rsidTr="00DC52FB">
        <w:trPr>
          <w:jc w:val="center"/>
        </w:trPr>
        <w:tc>
          <w:tcPr>
            <w:tcW w:w="258" w:type="pct"/>
            <w:vMerge/>
          </w:tcPr>
          <w:p w14:paraId="4EDB89C9"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352" w:type="pct"/>
          </w:tcPr>
          <w:p w14:paraId="5741CC05"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11.2.</w:t>
            </w:r>
          </w:p>
        </w:tc>
        <w:tc>
          <w:tcPr>
            <w:tcW w:w="1861" w:type="pct"/>
            <w:gridSpan w:val="6"/>
          </w:tcPr>
          <w:p w14:paraId="123CBA27"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Магистерски работи</w:t>
            </w:r>
          </w:p>
        </w:tc>
        <w:tc>
          <w:tcPr>
            <w:tcW w:w="2528" w:type="pct"/>
            <w:gridSpan w:val="8"/>
          </w:tcPr>
          <w:p w14:paraId="3EBE37F2" w14:textId="77777777" w:rsidR="00A922A0" w:rsidRPr="00A922A0" w:rsidRDefault="00A922A0" w:rsidP="00A922A0">
            <w:pPr>
              <w:ind w:left="28"/>
              <w:rPr>
                <w:rFonts w:ascii="Times New Roman" w:eastAsia="Times New Roman" w:hAnsi="Times New Roman"/>
                <w:color w:val="000000"/>
                <w:sz w:val="18"/>
                <w:szCs w:val="18"/>
                <w:lang w:val="mk-MK"/>
              </w:rPr>
            </w:pPr>
            <w:r w:rsidRPr="00A922A0">
              <w:rPr>
                <w:rFonts w:ascii="Times New Roman" w:eastAsia="Times New Roman" w:hAnsi="Times New Roman"/>
                <w:color w:val="000000"/>
                <w:sz w:val="18"/>
                <w:szCs w:val="18"/>
                <w:lang w:val="mk-MK"/>
              </w:rPr>
              <w:t>2</w:t>
            </w:r>
          </w:p>
        </w:tc>
      </w:tr>
      <w:tr w:rsidR="00A922A0" w:rsidRPr="00A922A0" w14:paraId="56ECDD9D" w14:textId="77777777" w:rsidTr="00DC52FB">
        <w:trPr>
          <w:jc w:val="center"/>
        </w:trPr>
        <w:tc>
          <w:tcPr>
            <w:tcW w:w="258" w:type="pct"/>
            <w:vMerge/>
            <w:tcBorders>
              <w:bottom w:val="single" w:sz="4" w:space="0" w:color="auto"/>
            </w:tcBorders>
          </w:tcPr>
          <w:p w14:paraId="7EA2D40B"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352" w:type="pct"/>
          </w:tcPr>
          <w:p w14:paraId="47ADAEFE"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11.3.</w:t>
            </w:r>
          </w:p>
        </w:tc>
        <w:tc>
          <w:tcPr>
            <w:tcW w:w="1861" w:type="pct"/>
            <w:gridSpan w:val="6"/>
          </w:tcPr>
          <w:p w14:paraId="6D1F2FFF"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Докторски дисертации</w:t>
            </w:r>
          </w:p>
        </w:tc>
        <w:tc>
          <w:tcPr>
            <w:tcW w:w="2528" w:type="pct"/>
            <w:gridSpan w:val="8"/>
          </w:tcPr>
          <w:p w14:paraId="60812ECA" w14:textId="77777777" w:rsidR="00A922A0" w:rsidRPr="00A922A0" w:rsidRDefault="00A922A0" w:rsidP="00A922A0">
            <w:pPr>
              <w:ind w:left="28"/>
              <w:rPr>
                <w:rFonts w:ascii="Times New Roman" w:eastAsia="Times New Roman" w:hAnsi="Times New Roman"/>
                <w:color w:val="000000"/>
                <w:sz w:val="18"/>
                <w:szCs w:val="18"/>
                <w:lang w:val="mk-MK"/>
              </w:rPr>
            </w:pPr>
            <w:r w:rsidRPr="00A922A0">
              <w:rPr>
                <w:rFonts w:ascii="Times New Roman" w:eastAsia="Times New Roman" w:hAnsi="Times New Roman"/>
                <w:color w:val="000000"/>
                <w:sz w:val="18"/>
                <w:szCs w:val="18"/>
                <w:lang w:val="mk-MK"/>
              </w:rPr>
              <w:t>2</w:t>
            </w:r>
          </w:p>
        </w:tc>
      </w:tr>
      <w:tr w:rsidR="00A922A0" w:rsidRPr="00A922A0" w14:paraId="6AC0046C" w14:textId="77777777" w:rsidTr="00DC52FB">
        <w:trPr>
          <w:jc w:val="center"/>
        </w:trPr>
        <w:tc>
          <w:tcPr>
            <w:tcW w:w="258" w:type="pct"/>
            <w:vMerge w:val="restart"/>
            <w:tcBorders>
              <w:top w:val="single" w:sz="4" w:space="0" w:color="auto"/>
              <w:left w:val="single" w:sz="4" w:space="0" w:color="auto"/>
              <w:bottom w:val="single" w:sz="4" w:space="0" w:color="auto"/>
              <w:right w:val="single" w:sz="4" w:space="0" w:color="auto"/>
            </w:tcBorders>
          </w:tcPr>
          <w:p w14:paraId="57FEAEE5"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 xml:space="preserve">12. </w:t>
            </w:r>
          </w:p>
        </w:tc>
        <w:tc>
          <w:tcPr>
            <w:tcW w:w="4742" w:type="pct"/>
            <w:gridSpan w:val="15"/>
            <w:tcBorders>
              <w:left w:val="single" w:sz="4" w:space="0" w:color="auto"/>
            </w:tcBorders>
          </w:tcPr>
          <w:p w14:paraId="60885F61"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mk-MK"/>
              </w:rPr>
              <w:t>Селектирани резултати во последните пет години</w:t>
            </w:r>
          </w:p>
        </w:tc>
      </w:tr>
      <w:tr w:rsidR="00A922A0" w:rsidRPr="00A922A0" w14:paraId="1D5A7EA2" w14:textId="77777777" w:rsidTr="00DC52FB">
        <w:trPr>
          <w:jc w:val="center"/>
        </w:trPr>
        <w:tc>
          <w:tcPr>
            <w:tcW w:w="258" w:type="pct"/>
            <w:vMerge/>
            <w:tcBorders>
              <w:top w:val="single" w:sz="4" w:space="0" w:color="auto"/>
              <w:left w:val="single" w:sz="4" w:space="0" w:color="auto"/>
              <w:bottom w:val="single" w:sz="4" w:space="0" w:color="auto"/>
              <w:right w:val="single" w:sz="4" w:space="0" w:color="auto"/>
            </w:tcBorders>
          </w:tcPr>
          <w:p w14:paraId="63768A8F"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352" w:type="pct"/>
            <w:vMerge w:val="restart"/>
            <w:tcBorders>
              <w:left w:val="single" w:sz="4" w:space="0" w:color="auto"/>
            </w:tcBorders>
          </w:tcPr>
          <w:p w14:paraId="55AE7C4B"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12.1.</w:t>
            </w:r>
          </w:p>
        </w:tc>
        <w:tc>
          <w:tcPr>
            <w:tcW w:w="4389" w:type="pct"/>
            <w:gridSpan w:val="14"/>
          </w:tcPr>
          <w:p w14:paraId="21E33C1D" w14:textId="77777777" w:rsidR="00A922A0" w:rsidRPr="00A922A0" w:rsidRDefault="00A922A0" w:rsidP="00A922A0">
            <w:pPr>
              <w:ind w:left="28"/>
              <w:rPr>
                <w:rFonts w:ascii="Times New Roman" w:eastAsia="Times New Roman" w:hAnsi="Times New Roman"/>
                <w:color w:val="000000"/>
                <w:sz w:val="18"/>
                <w:szCs w:val="18"/>
                <w:lang w:val="mk-MK"/>
              </w:rPr>
            </w:pPr>
            <w:r w:rsidRPr="00A922A0">
              <w:rPr>
                <w:rFonts w:ascii="Times New Roman" w:eastAsia="Times New Roman" w:hAnsi="Times New Roman"/>
                <w:bCs/>
                <w:color w:val="000000"/>
                <w:sz w:val="18"/>
                <w:szCs w:val="18"/>
                <w:lang w:val="mk-MK"/>
              </w:rPr>
              <w:t>За ментори на докторски трудови: д</w:t>
            </w:r>
            <w:r w:rsidRPr="00A922A0">
              <w:rPr>
                <w:rFonts w:ascii="Times New Roman" w:eastAsia="Times New Roman" w:hAnsi="Times New Roman"/>
                <w:bCs/>
                <w:color w:val="000000"/>
                <w:sz w:val="18"/>
                <w:szCs w:val="18"/>
                <w:lang w:val="ru-RU"/>
              </w:rPr>
              <w:t xml:space="preserve">оказ за </w:t>
            </w:r>
            <w:r w:rsidRPr="00A922A0">
              <w:rPr>
                <w:rFonts w:ascii="Times New Roman" w:eastAsia="Times New Roman" w:hAnsi="Times New Roman"/>
                <w:color w:val="000000"/>
                <w:sz w:val="18"/>
                <w:szCs w:val="18"/>
                <w:lang w:val="sr-Cyrl-CS"/>
              </w:rPr>
              <w:t>објавен</w:t>
            </w:r>
            <w:r w:rsidRPr="00A922A0">
              <w:rPr>
                <w:rFonts w:ascii="Times New Roman" w:eastAsia="Times New Roman" w:hAnsi="Times New Roman"/>
                <w:color w:val="000000"/>
                <w:sz w:val="18"/>
                <w:szCs w:val="18"/>
                <w:lang w:val="mk-MK"/>
              </w:rPr>
              <w:t>и</w:t>
            </w:r>
            <w:r w:rsidRPr="00A922A0">
              <w:rPr>
                <w:rFonts w:ascii="Times New Roman" w:eastAsia="Times New Roman" w:hAnsi="Times New Roman"/>
                <w:color w:val="000000"/>
                <w:sz w:val="18"/>
                <w:szCs w:val="18"/>
                <w:lang w:val="sr-Cyrl-CS"/>
              </w:rPr>
              <w:t xml:space="preserve"> шест научни трудови во референтна научна публикација </w:t>
            </w:r>
            <w:r w:rsidRPr="00A922A0">
              <w:rPr>
                <w:rFonts w:ascii="Times New Roman" w:eastAsia="Times New Roman" w:hAnsi="Times New Roman"/>
                <w:color w:val="000000"/>
                <w:sz w:val="18"/>
                <w:szCs w:val="18"/>
                <w:lang w:val="mk-MK"/>
              </w:rPr>
              <w:t xml:space="preserve">(чл. 136 став </w:t>
            </w:r>
            <w:r w:rsidRPr="00A922A0">
              <w:rPr>
                <w:rFonts w:ascii="Times New Roman" w:eastAsia="Times New Roman" w:hAnsi="Times New Roman"/>
                <w:color w:val="000000"/>
                <w:sz w:val="18"/>
                <w:szCs w:val="18"/>
                <w:lang w:val="sr-Cyrl-CS"/>
              </w:rPr>
              <w:t>(8)</w:t>
            </w:r>
            <w:r w:rsidRPr="00A922A0">
              <w:rPr>
                <w:rFonts w:ascii="Times New Roman" w:eastAsia="Times New Roman" w:hAnsi="Times New Roman"/>
                <w:color w:val="000000"/>
                <w:sz w:val="18"/>
                <w:szCs w:val="18"/>
                <w:lang w:val="mk-MK"/>
              </w:rPr>
              <w:t xml:space="preserve"> од ЗВО) – </w:t>
            </w:r>
          </w:p>
          <w:p w14:paraId="2585E979"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mk-MK"/>
              </w:rPr>
              <w:t>Напомена: проф. д-р В. Мартиновски има решение за ментор на докторски трудови</w:t>
            </w:r>
          </w:p>
        </w:tc>
      </w:tr>
      <w:tr w:rsidR="00A922A0" w:rsidRPr="00A922A0" w14:paraId="0658B719" w14:textId="77777777" w:rsidTr="00DC52FB">
        <w:trPr>
          <w:jc w:val="center"/>
        </w:trPr>
        <w:tc>
          <w:tcPr>
            <w:tcW w:w="258" w:type="pct"/>
            <w:vMerge/>
            <w:tcBorders>
              <w:top w:val="single" w:sz="4" w:space="0" w:color="auto"/>
              <w:left w:val="single" w:sz="4" w:space="0" w:color="auto"/>
              <w:bottom w:val="single" w:sz="4" w:space="0" w:color="auto"/>
              <w:right w:val="single" w:sz="4" w:space="0" w:color="auto"/>
            </w:tcBorders>
          </w:tcPr>
          <w:p w14:paraId="33B8BEC1"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352" w:type="pct"/>
            <w:vMerge/>
            <w:tcBorders>
              <w:left w:val="single" w:sz="4" w:space="0" w:color="auto"/>
            </w:tcBorders>
          </w:tcPr>
          <w:p w14:paraId="517ACAE7"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617" w:type="pct"/>
            <w:gridSpan w:val="3"/>
          </w:tcPr>
          <w:p w14:paraId="6EC6E31F"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Ред</w:t>
            </w:r>
            <w:r w:rsidRPr="00A922A0">
              <w:rPr>
                <w:rFonts w:ascii="Times New Roman" w:eastAsia="Times New Roman" w:hAnsi="Times New Roman"/>
                <w:color w:val="000000"/>
                <w:sz w:val="18"/>
                <w:szCs w:val="18"/>
                <w:lang w:val="mk-MK"/>
              </w:rPr>
              <w:t>ен</w:t>
            </w:r>
            <w:r w:rsidRPr="00A922A0">
              <w:rPr>
                <w:rFonts w:ascii="Times New Roman" w:eastAsia="Times New Roman" w:hAnsi="Times New Roman"/>
                <w:color w:val="000000"/>
                <w:sz w:val="18"/>
                <w:szCs w:val="18"/>
                <w:lang w:val="sr-Cyrl-CS"/>
              </w:rPr>
              <w:t xml:space="preserve"> број</w:t>
            </w:r>
          </w:p>
        </w:tc>
        <w:tc>
          <w:tcPr>
            <w:tcW w:w="1283" w:type="pct"/>
            <w:gridSpan w:val="4"/>
          </w:tcPr>
          <w:p w14:paraId="5F0408FB"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Автори</w:t>
            </w:r>
          </w:p>
        </w:tc>
        <w:tc>
          <w:tcPr>
            <w:tcW w:w="1324" w:type="pct"/>
            <w:gridSpan w:val="5"/>
          </w:tcPr>
          <w:p w14:paraId="38D9749A"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Наслов</w:t>
            </w:r>
          </w:p>
        </w:tc>
        <w:tc>
          <w:tcPr>
            <w:tcW w:w="1165" w:type="pct"/>
            <w:gridSpan w:val="2"/>
          </w:tcPr>
          <w:p w14:paraId="095B159C"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Издавач / година</w:t>
            </w:r>
          </w:p>
        </w:tc>
      </w:tr>
      <w:tr w:rsidR="00A922A0" w:rsidRPr="00A922A0" w14:paraId="07B55388" w14:textId="77777777" w:rsidTr="00DC52FB">
        <w:trPr>
          <w:jc w:val="center"/>
        </w:trPr>
        <w:tc>
          <w:tcPr>
            <w:tcW w:w="258" w:type="pct"/>
            <w:vMerge/>
            <w:tcBorders>
              <w:top w:val="single" w:sz="4" w:space="0" w:color="auto"/>
              <w:left w:val="single" w:sz="4" w:space="0" w:color="auto"/>
              <w:bottom w:val="single" w:sz="4" w:space="0" w:color="auto"/>
              <w:right w:val="single" w:sz="4" w:space="0" w:color="auto"/>
            </w:tcBorders>
          </w:tcPr>
          <w:p w14:paraId="1475011E"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352" w:type="pct"/>
            <w:vMerge/>
            <w:tcBorders>
              <w:left w:val="single" w:sz="4" w:space="0" w:color="auto"/>
            </w:tcBorders>
          </w:tcPr>
          <w:p w14:paraId="67B896DD"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617" w:type="pct"/>
            <w:gridSpan w:val="3"/>
          </w:tcPr>
          <w:p w14:paraId="2F809A9E"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1283" w:type="pct"/>
            <w:gridSpan w:val="4"/>
          </w:tcPr>
          <w:p w14:paraId="73B85C50" w14:textId="77777777" w:rsidR="00A922A0" w:rsidRPr="00A922A0" w:rsidRDefault="00A922A0" w:rsidP="00A922A0">
            <w:pPr>
              <w:ind w:left="28"/>
              <w:rPr>
                <w:rFonts w:ascii="Times New Roman" w:eastAsia="Times New Roman" w:hAnsi="Times New Roman"/>
                <w:color w:val="000000"/>
                <w:sz w:val="18"/>
                <w:szCs w:val="18"/>
                <w:lang w:val="mk-MK"/>
              </w:rPr>
            </w:pPr>
            <w:r w:rsidRPr="00A922A0">
              <w:rPr>
                <w:rFonts w:ascii="Times New Roman" w:eastAsia="Times New Roman" w:hAnsi="Times New Roman"/>
                <w:color w:val="000000"/>
                <w:sz w:val="18"/>
                <w:szCs w:val="18"/>
                <w:lang w:val="mk-MK"/>
              </w:rPr>
              <w:t>Владимир Мартиновски</w:t>
            </w:r>
          </w:p>
        </w:tc>
        <w:tc>
          <w:tcPr>
            <w:tcW w:w="1324" w:type="pct"/>
            <w:gridSpan w:val="5"/>
          </w:tcPr>
          <w:p w14:paraId="02BA5CC1"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Georgia" w:eastAsia="Times New Roman" w:hAnsi="Georgia"/>
                <w:color w:val="000000"/>
                <w:sz w:val="18"/>
                <w:szCs w:val="18"/>
                <w:lang w:val="mk-MK"/>
              </w:rPr>
              <w:t xml:space="preserve">„Акорди на интермедијалноста: </w:t>
            </w:r>
            <w:r w:rsidRPr="00A922A0">
              <w:rPr>
                <w:rFonts w:ascii="Georgia" w:eastAsia="Times New Roman" w:hAnsi="Georgia"/>
                <w:color w:val="000000"/>
                <w:sz w:val="18"/>
                <w:szCs w:val="18"/>
                <w:lang w:val="sr-Cyrl-CS"/>
              </w:rPr>
              <w:lastRenderedPageBreak/>
              <w:t>M</w:t>
            </w:r>
            <w:r w:rsidRPr="00A922A0">
              <w:rPr>
                <w:rFonts w:ascii="Georgia" w:eastAsia="Times New Roman" w:hAnsi="Georgia"/>
                <w:color w:val="000000"/>
                <w:sz w:val="18"/>
                <w:szCs w:val="18"/>
                <w:lang w:val="mk-MK"/>
              </w:rPr>
              <w:t xml:space="preserve">узичките инструменти во современата македонска поезија“. </w:t>
            </w:r>
            <w:r w:rsidRPr="00A922A0">
              <w:rPr>
                <w:rFonts w:ascii="Georgia" w:eastAsia="Times New Roman" w:hAnsi="Georgia"/>
                <w:i/>
                <w:color w:val="000000"/>
                <w:sz w:val="18"/>
                <w:szCs w:val="18"/>
                <w:lang w:val="sr-Cyrl-CS"/>
              </w:rPr>
              <w:t>Balkanistica</w:t>
            </w:r>
            <w:r w:rsidRPr="00A922A0">
              <w:rPr>
                <w:rFonts w:ascii="Georgia" w:eastAsia="Times New Roman" w:hAnsi="Georgia"/>
                <w:color w:val="000000"/>
                <w:sz w:val="18"/>
                <w:szCs w:val="18"/>
                <w:lang w:val="sr-Cyrl-CS"/>
              </w:rPr>
              <w:t xml:space="preserve"> 30.2</w:t>
            </w:r>
            <w:r w:rsidRPr="00A922A0">
              <w:rPr>
                <w:rFonts w:ascii="Georgia" w:eastAsia="Times New Roman" w:hAnsi="Georgia"/>
                <w:color w:val="000000"/>
                <w:sz w:val="18"/>
                <w:szCs w:val="18"/>
                <w:lang w:val="mk-MK"/>
              </w:rPr>
              <w:t xml:space="preserve"> (Proceedings from the Ninth Macedonian-North American Conference on Macеdonian Studies, Edired by Victor A. Friedman, Marjan Markovikj and</w:t>
            </w:r>
            <w:r w:rsidRPr="00A922A0">
              <w:rPr>
                <w:rFonts w:ascii="Georgia" w:eastAsia="Times New Roman" w:hAnsi="Georgia"/>
                <w:color w:val="000000"/>
                <w:sz w:val="18"/>
                <w:szCs w:val="18"/>
                <w:lang w:val="sr-Cyrl-CS"/>
              </w:rPr>
              <w:t xml:space="preserve"> Donald L. Dyer</w:t>
            </w:r>
            <w:r w:rsidRPr="00A922A0">
              <w:rPr>
                <w:rFonts w:ascii="Georgia" w:eastAsia="Times New Roman" w:hAnsi="Georgia"/>
                <w:color w:val="000000"/>
                <w:sz w:val="18"/>
                <w:szCs w:val="18"/>
                <w:lang w:val="mk-MK"/>
              </w:rPr>
              <w:t>)</w:t>
            </w:r>
            <w:r w:rsidRPr="00A922A0">
              <w:rPr>
                <w:rFonts w:ascii="Georgia" w:eastAsia="Times New Roman" w:hAnsi="Georgia"/>
                <w:color w:val="000000"/>
                <w:sz w:val="18"/>
                <w:szCs w:val="18"/>
                <w:lang w:val="sr-Cyrl-CS"/>
              </w:rPr>
              <w:t>.</w:t>
            </w:r>
            <w:r w:rsidRPr="00A922A0">
              <w:rPr>
                <w:rFonts w:ascii="Georgia" w:eastAsia="Times New Roman" w:hAnsi="Georgia"/>
                <w:color w:val="000000"/>
                <w:sz w:val="18"/>
                <w:szCs w:val="18"/>
                <w:lang w:val="mk-MK"/>
              </w:rPr>
              <w:t xml:space="preserve"> 187-198.</w:t>
            </w:r>
          </w:p>
        </w:tc>
        <w:tc>
          <w:tcPr>
            <w:tcW w:w="1165" w:type="pct"/>
            <w:gridSpan w:val="2"/>
          </w:tcPr>
          <w:p w14:paraId="42851CF9" w14:textId="77777777" w:rsidR="00A922A0" w:rsidRPr="00A922A0" w:rsidRDefault="00A922A0" w:rsidP="00A922A0">
            <w:pPr>
              <w:ind w:left="28"/>
              <w:rPr>
                <w:rFonts w:ascii="Times New Roman" w:eastAsia="Times New Roman" w:hAnsi="Times New Roman"/>
                <w:color w:val="000000"/>
                <w:sz w:val="18"/>
                <w:szCs w:val="18"/>
                <w:lang w:val="mk-MK"/>
              </w:rPr>
            </w:pPr>
            <w:r w:rsidRPr="00A922A0">
              <w:rPr>
                <w:rFonts w:ascii="Times New Roman" w:eastAsia="Times New Roman" w:hAnsi="Times New Roman"/>
                <w:color w:val="000000"/>
                <w:sz w:val="18"/>
                <w:szCs w:val="18"/>
                <w:lang w:val="mk-MK"/>
              </w:rPr>
              <w:lastRenderedPageBreak/>
              <w:t>Универзитет во Чикаго, 2017</w:t>
            </w:r>
          </w:p>
        </w:tc>
      </w:tr>
      <w:tr w:rsidR="00A922A0" w:rsidRPr="00A922A0" w14:paraId="041026E8" w14:textId="77777777" w:rsidTr="00DC52FB">
        <w:trPr>
          <w:jc w:val="center"/>
        </w:trPr>
        <w:tc>
          <w:tcPr>
            <w:tcW w:w="258" w:type="pct"/>
            <w:vMerge/>
            <w:tcBorders>
              <w:top w:val="single" w:sz="4" w:space="0" w:color="auto"/>
              <w:left w:val="single" w:sz="4" w:space="0" w:color="auto"/>
              <w:bottom w:val="single" w:sz="4" w:space="0" w:color="auto"/>
              <w:right w:val="single" w:sz="4" w:space="0" w:color="auto"/>
            </w:tcBorders>
          </w:tcPr>
          <w:p w14:paraId="52522F12"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352" w:type="pct"/>
            <w:vMerge/>
            <w:tcBorders>
              <w:left w:val="single" w:sz="4" w:space="0" w:color="auto"/>
            </w:tcBorders>
          </w:tcPr>
          <w:p w14:paraId="35E494E4"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617" w:type="pct"/>
            <w:gridSpan w:val="3"/>
          </w:tcPr>
          <w:p w14:paraId="1D30B005"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mk-MK"/>
              </w:rPr>
              <w:t>2</w:t>
            </w:r>
            <w:r w:rsidRPr="00A922A0">
              <w:rPr>
                <w:rFonts w:ascii="Times New Roman" w:eastAsia="Times New Roman" w:hAnsi="Times New Roman"/>
                <w:color w:val="000000"/>
                <w:sz w:val="18"/>
                <w:szCs w:val="18"/>
                <w:lang w:val="sr-Cyrl-CS"/>
              </w:rPr>
              <w:t>.</w:t>
            </w:r>
          </w:p>
        </w:tc>
        <w:tc>
          <w:tcPr>
            <w:tcW w:w="1283" w:type="pct"/>
            <w:gridSpan w:val="4"/>
          </w:tcPr>
          <w:p w14:paraId="6FDD6457" w14:textId="77777777" w:rsidR="00A922A0" w:rsidRPr="00A922A0" w:rsidRDefault="00A922A0" w:rsidP="00A922A0">
            <w:pPr>
              <w:ind w:left="28"/>
              <w:rPr>
                <w:rFonts w:ascii="Times New Roman" w:eastAsia="Times New Roman" w:hAnsi="Times New Roman"/>
                <w:color w:val="000000"/>
                <w:sz w:val="18"/>
                <w:szCs w:val="18"/>
                <w:lang w:val="en-US"/>
              </w:rPr>
            </w:pPr>
            <w:r w:rsidRPr="00A922A0">
              <w:rPr>
                <w:rFonts w:ascii="Times New Roman" w:eastAsia="Times New Roman" w:hAnsi="Times New Roman"/>
                <w:color w:val="000000"/>
                <w:sz w:val="18"/>
                <w:szCs w:val="18"/>
                <w:lang w:val="en-US"/>
              </w:rPr>
              <w:t>Vladimir Martinovski</w:t>
            </w:r>
          </w:p>
        </w:tc>
        <w:tc>
          <w:tcPr>
            <w:tcW w:w="1324" w:type="pct"/>
            <w:gridSpan w:val="5"/>
          </w:tcPr>
          <w:p w14:paraId="1B5F441C" w14:textId="77777777" w:rsidR="00A922A0" w:rsidRPr="00A922A0" w:rsidRDefault="00A922A0" w:rsidP="00A922A0">
            <w:pPr>
              <w:rPr>
                <w:rFonts w:ascii="Times New Roman" w:eastAsia="Times New Roman" w:hAnsi="Times New Roman"/>
                <w:color w:val="000000"/>
                <w:sz w:val="18"/>
                <w:szCs w:val="18"/>
                <w:lang w:val="en-US"/>
              </w:rPr>
            </w:pPr>
            <w:r w:rsidRPr="00A922A0">
              <w:rPr>
                <w:rFonts w:ascii="Times New Roman" w:eastAsia="Times New Roman" w:hAnsi="Times New Roman"/>
                <w:bCs/>
                <w:color w:val="000000"/>
                <w:sz w:val="18"/>
                <w:szCs w:val="18"/>
                <w:shd w:val="clear" w:color="auto" w:fill="FFFFFF"/>
                <w:lang w:val="en-US"/>
              </w:rPr>
              <w:t>“From a fresco to a poem: the topos of moderhood and maternal suffering in the bible, medieval frescos and contemporary macedonian poetry”</w:t>
            </w:r>
          </w:p>
        </w:tc>
        <w:tc>
          <w:tcPr>
            <w:tcW w:w="1165" w:type="pct"/>
            <w:gridSpan w:val="2"/>
          </w:tcPr>
          <w:p w14:paraId="30C4AC3B" w14:textId="77777777" w:rsidR="00A922A0" w:rsidRPr="00A922A0" w:rsidRDefault="00A922A0" w:rsidP="00A922A0">
            <w:pPr>
              <w:rPr>
                <w:rFonts w:ascii="Times New Roman" w:eastAsia="Times New Roman" w:hAnsi="Times New Roman"/>
                <w:color w:val="000000"/>
                <w:sz w:val="18"/>
                <w:szCs w:val="18"/>
                <w:lang w:val="en-US"/>
              </w:rPr>
            </w:pPr>
            <w:r w:rsidRPr="00A922A0">
              <w:rPr>
                <w:rFonts w:ascii="Times New Roman" w:eastAsia="Times New Roman" w:hAnsi="Times New Roman"/>
                <w:b/>
                <w:bCs/>
                <w:color w:val="000000"/>
                <w:sz w:val="18"/>
                <w:szCs w:val="18"/>
                <w:shd w:val="clear" w:color="auto" w:fill="FFFFFF"/>
                <w:lang w:val="en-US"/>
              </w:rPr>
              <w:t> </w:t>
            </w:r>
            <w:hyperlink r:id="rId48" w:history="1">
              <w:r w:rsidRPr="00A922A0">
                <w:rPr>
                  <w:rFonts w:ascii="Times New Roman" w:eastAsia="Times New Roman" w:hAnsi="Times New Roman"/>
                  <w:color w:val="000000"/>
                  <w:sz w:val="18"/>
                  <w:szCs w:val="18"/>
                  <w:shd w:val="clear" w:color="auto" w:fill="FFFFFF"/>
                  <w:lang w:val="en-US"/>
                </w:rPr>
                <w:t>Context : Review for Comparative Literature and Cultural Research,</w:t>
              </w:r>
              <w:r w:rsidRPr="00A922A0">
                <w:rPr>
                  <w:rFonts w:ascii="Times New Roman" w:eastAsia="Times New Roman" w:hAnsi="Times New Roman"/>
                  <w:color w:val="000000"/>
                  <w:sz w:val="18"/>
                  <w:szCs w:val="18"/>
                  <w:lang w:val="en-US"/>
                </w:rPr>
                <w:t xml:space="preserve"> </w:t>
              </w:r>
              <w:r w:rsidRPr="00A922A0">
                <w:rPr>
                  <w:rFonts w:ascii="Times New Roman" w:eastAsia="Times New Roman" w:hAnsi="Times New Roman"/>
                  <w:color w:val="000000"/>
                  <w:sz w:val="18"/>
                  <w:szCs w:val="18"/>
                  <w:lang w:val="mk-MK"/>
                </w:rPr>
                <w:t xml:space="preserve">Институт за македонска литература, УКИМ, </w:t>
              </w:r>
              <w:r w:rsidRPr="00A922A0">
                <w:rPr>
                  <w:rFonts w:ascii="Times New Roman" w:eastAsia="Times New Roman" w:hAnsi="Times New Roman"/>
                  <w:color w:val="000000"/>
                  <w:sz w:val="18"/>
                  <w:szCs w:val="18"/>
                  <w:lang w:val="en-US"/>
                </w:rPr>
                <w:t>2018</w:t>
              </w:r>
              <w:r w:rsidRPr="00A922A0">
                <w:rPr>
                  <w:rFonts w:ascii="Times New Roman" w:eastAsia="Times New Roman" w:hAnsi="Times New Roman"/>
                  <w:color w:val="000000"/>
                  <w:sz w:val="18"/>
                  <w:szCs w:val="18"/>
                  <w:shd w:val="clear" w:color="auto" w:fill="FFFFFF"/>
                  <w:lang w:val="en-US"/>
                </w:rPr>
                <w:t> </w:t>
              </w:r>
            </w:hyperlink>
          </w:p>
        </w:tc>
      </w:tr>
      <w:tr w:rsidR="00A922A0" w:rsidRPr="00A922A0" w14:paraId="03487D9E" w14:textId="77777777" w:rsidTr="00DC52FB">
        <w:trPr>
          <w:jc w:val="center"/>
        </w:trPr>
        <w:tc>
          <w:tcPr>
            <w:tcW w:w="258" w:type="pct"/>
            <w:vMerge/>
            <w:tcBorders>
              <w:top w:val="single" w:sz="4" w:space="0" w:color="auto"/>
              <w:left w:val="single" w:sz="4" w:space="0" w:color="auto"/>
              <w:bottom w:val="single" w:sz="4" w:space="0" w:color="auto"/>
              <w:right w:val="single" w:sz="4" w:space="0" w:color="auto"/>
            </w:tcBorders>
          </w:tcPr>
          <w:p w14:paraId="7AB15317"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352" w:type="pct"/>
            <w:vMerge/>
            <w:tcBorders>
              <w:left w:val="single" w:sz="4" w:space="0" w:color="auto"/>
            </w:tcBorders>
          </w:tcPr>
          <w:p w14:paraId="7FCD9E20"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617" w:type="pct"/>
            <w:gridSpan w:val="3"/>
          </w:tcPr>
          <w:p w14:paraId="0E382CBC"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mk-MK"/>
              </w:rPr>
              <w:t>3</w:t>
            </w:r>
            <w:r w:rsidRPr="00A922A0">
              <w:rPr>
                <w:rFonts w:ascii="Times New Roman" w:eastAsia="Times New Roman" w:hAnsi="Times New Roman"/>
                <w:color w:val="000000"/>
                <w:sz w:val="18"/>
                <w:szCs w:val="18"/>
                <w:lang w:val="sr-Cyrl-CS"/>
              </w:rPr>
              <w:t>.</w:t>
            </w:r>
          </w:p>
        </w:tc>
        <w:tc>
          <w:tcPr>
            <w:tcW w:w="1283" w:type="pct"/>
            <w:gridSpan w:val="4"/>
          </w:tcPr>
          <w:p w14:paraId="1C18EC8F" w14:textId="77777777" w:rsidR="00A922A0" w:rsidRPr="00A922A0" w:rsidRDefault="00A922A0" w:rsidP="00A922A0">
            <w:pPr>
              <w:rPr>
                <w:rFonts w:ascii="Times New Roman" w:eastAsia="Times New Roman" w:hAnsi="Times New Roman"/>
                <w:color w:val="000000"/>
                <w:sz w:val="18"/>
                <w:szCs w:val="18"/>
                <w:lang w:val="en-US"/>
              </w:rPr>
            </w:pPr>
            <w:r w:rsidRPr="00A922A0">
              <w:rPr>
                <w:rFonts w:ascii="Times New Roman" w:eastAsia="Times New Roman" w:hAnsi="Times New Roman"/>
                <w:color w:val="000000"/>
                <w:sz w:val="18"/>
                <w:szCs w:val="18"/>
                <w:lang w:val="en-US"/>
              </w:rPr>
              <w:t>Vladimir Martinovski</w:t>
            </w:r>
          </w:p>
        </w:tc>
        <w:tc>
          <w:tcPr>
            <w:tcW w:w="1324" w:type="pct"/>
            <w:gridSpan w:val="5"/>
          </w:tcPr>
          <w:p w14:paraId="0337EFA3" w14:textId="77777777" w:rsidR="00A922A0" w:rsidRPr="00A922A0" w:rsidRDefault="00A922A0" w:rsidP="00A922A0">
            <w:pPr>
              <w:rPr>
                <w:rFonts w:ascii="Times New Roman" w:eastAsia="Times New Roman" w:hAnsi="Times New Roman"/>
                <w:bCs/>
                <w:color w:val="000000"/>
                <w:sz w:val="18"/>
                <w:szCs w:val="18"/>
                <w:shd w:val="clear" w:color="auto" w:fill="FFFFFF"/>
                <w:lang w:val="mk-MK"/>
              </w:rPr>
            </w:pPr>
            <w:r w:rsidRPr="00A922A0">
              <w:rPr>
                <w:rFonts w:ascii="Times New Roman" w:eastAsia="Times New Roman" w:hAnsi="Times New Roman"/>
                <w:color w:val="000000"/>
                <w:sz w:val="18"/>
                <w:szCs w:val="18"/>
                <w:lang w:val="en-US"/>
              </w:rPr>
              <w:t xml:space="preserve">“Interart Studies of Literature and Visual Arts”. </w:t>
            </w:r>
            <w:r w:rsidRPr="00A922A0">
              <w:rPr>
                <w:rFonts w:ascii="Times New Roman" w:eastAsia="Times New Roman" w:hAnsi="Times New Roman"/>
                <w:bCs/>
                <w:i/>
                <w:iCs/>
                <w:color w:val="000000"/>
                <w:sz w:val="18"/>
                <w:szCs w:val="18"/>
                <w:lang w:val="en-US"/>
              </w:rPr>
              <w:t xml:space="preserve">FOLIA LINGUISTICA ET LITTERARIA – Časopis za nauku o jeziku i književnosti </w:t>
            </w:r>
            <w:r w:rsidRPr="00A922A0">
              <w:rPr>
                <w:rFonts w:ascii="Times New Roman" w:eastAsia="Times New Roman" w:hAnsi="Times New Roman"/>
                <w:color w:val="000000"/>
                <w:sz w:val="18"/>
                <w:szCs w:val="18"/>
                <w:lang w:val="mk-MK"/>
              </w:rPr>
              <w:t xml:space="preserve"> / </w:t>
            </w:r>
            <w:r w:rsidRPr="00A922A0">
              <w:rPr>
                <w:rFonts w:ascii="Times New Roman" w:eastAsia="Times New Roman" w:hAnsi="Times New Roman"/>
                <w:bCs/>
                <w:i/>
                <w:iCs/>
                <w:color w:val="000000"/>
                <w:sz w:val="18"/>
                <w:szCs w:val="18"/>
                <w:lang w:val="en-US"/>
              </w:rPr>
              <w:t>FOLIA LINGUISTICA ET LITTERARIA – Journal of Language and Literary Studies 22</w:t>
            </w:r>
            <w:r w:rsidRPr="00A922A0">
              <w:rPr>
                <w:rFonts w:ascii="Times New Roman" w:eastAsia="Times New Roman" w:hAnsi="Times New Roman"/>
                <w:bCs/>
                <w:i/>
                <w:iCs/>
                <w:color w:val="000000"/>
                <w:sz w:val="18"/>
                <w:szCs w:val="18"/>
                <w:lang w:val="mk-MK"/>
              </w:rPr>
              <w:t xml:space="preserve">. </w:t>
            </w:r>
          </w:p>
        </w:tc>
        <w:tc>
          <w:tcPr>
            <w:tcW w:w="1165" w:type="pct"/>
            <w:gridSpan w:val="2"/>
          </w:tcPr>
          <w:p w14:paraId="13F0F0D9" w14:textId="77777777" w:rsidR="00A922A0" w:rsidRPr="00A922A0" w:rsidRDefault="00A922A0" w:rsidP="00A922A0">
            <w:pPr>
              <w:rPr>
                <w:rFonts w:ascii="Times New Roman" w:eastAsia="Times New Roman" w:hAnsi="Times New Roman"/>
                <w:bCs/>
                <w:color w:val="000000"/>
                <w:sz w:val="18"/>
                <w:szCs w:val="18"/>
                <w:shd w:val="clear" w:color="auto" w:fill="FFFFFF"/>
                <w:lang w:val="mk-MK"/>
              </w:rPr>
            </w:pPr>
            <w:r w:rsidRPr="00A922A0">
              <w:rPr>
                <w:rFonts w:ascii="Times New Roman" w:eastAsia="Times New Roman" w:hAnsi="Times New Roman"/>
                <w:color w:val="000000"/>
                <w:sz w:val="18"/>
                <w:szCs w:val="18"/>
                <w:lang w:val="en-US"/>
              </w:rPr>
              <w:t>Institute for Language and Literature, Faculty of Philology, Nikšić, 2018</w:t>
            </w:r>
          </w:p>
          <w:p w14:paraId="1D5463E4" w14:textId="77777777" w:rsidR="00A922A0" w:rsidRPr="00A922A0" w:rsidRDefault="00A922A0" w:rsidP="00A922A0">
            <w:pPr>
              <w:ind w:left="28"/>
              <w:rPr>
                <w:rFonts w:ascii="Times New Roman" w:eastAsia="Times New Roman" w:hAnsi="Times New Roman"/>
                <w:color w:val="000000"/>
                <w:sz w:val="18"/>
                <w:szCs w:val="18"/>
                <w:lang w:val="mk-MK"/>
              </w:rPr>
            </w:pPr>
          </w:p>
          <w:p w14:paraId="4988EF01" w14:textId="77777777" w:rsidR="00A922A0" w:rsidRPr="00A922A0" w:rsidRDefault="00A922A0" w:rsidP="00A922A0">
            <w:pPr>
              <w:ind w:left="28"/>
              <w:rPr>
                <w:rFonts w:ascii="Times New Roman" w:eastAsia="Times New Roman" w:hAnsi="Times New Roman"/>
                <w:color w:val="000000"/>
                <w:sz w:val="18"/>
                <w:szCs w:val="18"/>
                <w:lang w:val="mk-MK"/>
              </w:rPr>
            </w:pPr>
          </w:p>
          <w:p w14:paraId="2545D6A7" w14:textId="77777777" w:rsidR="00A922A0" w:rsidRPr="00A922A0" w:rsidRDefault="00A922A0" w:rsidP="00A922A0">
            <w:pPr>
              <w:ind w:left="28"/>
              <w:rPr>
                <w:rFonts w:ascii="Times New Roman" w:eastAsia="Times New Roman" w:hAnsi="Times New Roman"/>
                <w:color w:val="000000"/>
                <w:sz w:val="18"/>
                <w:szCs w:val="18"/>
                <w:lang w:val="mk-MK"/>
              </w:rPr>
            </w:pPr>
          </w:p>
        </w:tc>
      </w:tr>
      <w:tr w:rsidR="00A922A0" w:rsidRPr="00A922A0" w14:paraId="2C565546" w14:textId="77777777" w:rsidTr="00DC52FB">
        <w:trPr>
          <w:jc w:val="center"/>
        </w:trPr>
        <w:tc>
          <w:tcPr>
            <w:tcW w:w="258" w:type="pct"/>
            <w:vMerge/>
            <w:tcBorders>
              <w:top w:val="single" w:sz="4" w:space="0" w:color="auto"/>
              <w:left w:val="single" w:sz="4" w:space="0" w:color="auto"/>
              <w:bottom w:val="single" w:sz="4" w:space="0" w:color="auto"/>
              <w:right w:val="single" w:sz="4" w:space="0" w:color="auto"/>
            </w:tcBorders>
          </w:tcPr>
          <w:p w14:paraId="0F07CBAD"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352" w:type="pct"/>
            <w:vMerge/>
            <w:tcBorders>
              <w:left w:val="single" w:sz="4" w:space="0" w:color="auto"/>
            </w:tcBorders>
          </w:tcPr>
          <w:p w14:paraId="391D64F2"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617" w:type="pct"/>
            <w:gridSpan w:val="3"/>
          </w:tcPr>
          <w:p w14:paraId="37B67221"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mk-MK"/>
              </w:rPr>
              <w:t>4</w:t>
            </w:r>
            <w:r w:rsidRPr="00A922A0">
              <w:rPr>
                <w:rFonts w:ascii="Times New Roman" w:eastAsia="Times New Roman" w:hAnsi="Times New Roman"/>
                <w:color w:val="000000"/>
                <w:sz w:val="18"/>
                <w:szCs w:val="18"/>
                <w:lang w:val="sr-Cyrl-CS"/>
              </w:rPr>
              <w:t>.</w:t>
            </w:r>
          </w:p>
        </w:tc>
        <w:tc>
          <w:tcPr>
            <w:tcW w:w="1283" w:type="pct"/>
            <w:gridSpan w:val="4"/>
          </w:tcPr>
          <w:p w14:paraId="6D452A23" w14:textId="77777777" w:rsidR="00A922A0" w:rsidRPr="00A922A0" w:rsidRDefault="00A922A0" w:rsidP="00A922A0">
            <w:pPr>
              <w:ind w:left="28"/>
              <w:rPr>
                <w:rFonts w:ascii="Times New Roman" w:eastAsia="Times New Roman" w:hAnsi="Times New Roman"/>
                <w:color w:val="000000"/>
                <w:sz w:val="18"/>
                <w:szCs w:val="18"/>
                <w:lang w:val="mk-MK"/>
              </w:rPr>
            </w:pPr>
            <w:r w:rsidRPr="00A922A0">
              <w:rPr>
                <w:rFonts w:ascii="Times New Roman" w:eastAsia="Times New Roman" w:hAnsi="Times New Roman"/>
                <w:color w:val="000000"/>
                <w:sz w:val="18"/>
                <w:szCs w:val="18"/>
                <w:lang w:val="mk-MK"/>
              </w:rPr>
              <w:t>Владимир Мартиновски</w:t>
            </w:r>
          </w:p>
        </w:tc>
        <w:tc>
          <w:tcPr>
            <w:tcW w:w="1324" w:type="pct"/>
            <w:gridSpan w:val="5"/>
          </w:tcPr>
          <w:p w14:paraId="116E6BDE"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 xml:space="preserve">„Реактуализации на средновековната култура во современата македонска книжевност“. </w:t>
            </w:r>
            <w:r w:rsidRPr="00A922A0">
              <w:rPr>
                <w:rFonts w:ascii="Times New Roman" w:eastAsia="Times New Roman" w:hAnsi="Times New Roman"/>
                <w:i/>
                <w:color w:val="000000"/>
                <w:sz w:val="18"/>
                <w:szCs w:val="18"/>
                <w:lang w:val="sr-Cyrl-CS"/>
              </w:rPr>
              <w:t>Studia Balkanistica Bohemo-Slovaca VII</w:t>
            </w:r>
            <w:r w:rsidRPr="00A922A0">
              <w:rPr>
                <w:rFonts w:ascii="Times New Roman" w:eastAsia="Times New Roman" w:hAnsi="Times New Roman"/>
                <w:color w:val="000000"/>
                <w:sz w:val="18"/>
                <w:szCs w:val="18"/>
                <w:lang w:val="sr-Cyrl-CS"/>
              </w:rPr>
              <w:t>, Brno: Ústav slavistiky Filozofické fakulty Masarykovy univerzity,</w:t>
            </w:r>
          </w:p>
          <w:p w14:paraId="542CCD88" w14:textId="77777777" w:rsidR="00A922A0" w:rsidRPr="00A922A0" w:rsidRDefault="00A922A0" w:rsidP="00A922A0">
            <w:pPr>
              <w:rPr>
                <w:rFonts w:ascii="Times New Roman" w:eastAsia="Times New Roman" w:hAnsi="Times New Roman"/>
                <w:color w:val="000000"/>
                <w:sz w:val="18"/>
                <w:szCs w:val="18"/>
                <w:lang w:val="en-US"/>
              </w:rPr>
            </w:pPr>
          </w:p>
        </w:tc>
        <w:tc>
          <w:tcPr>
            <w:tcW w:w="1165" w:type="pct"/>
            <w:gridSpan w:val="2"/>
          </w:tcPr>
          <w:p w14:paraId="55D5C8D9" w14:textId="77777777" w:rsidR="00A922A0" w:rsidRPr="00A922A0" w:rsidRDefault="00A922A0" w:rsidP="00A922A0">
            <w:pPr>
              <w:rPr>
                <w:rFonts w:ascii="Times New Roman" w:eastAsia="Times New Roman" w:hAnsi="Times New Roman"/>
                <w:color w:val="000000"/>
                <w:sz w:val="18"/>
                <w:szCs w:val="18"/>
                <w:lang w:val="mk-MK"/>
              </w:rPr>
            </w:pPr>
            <w:r w:rsidRPr="00A922A0">
              <w:rPr>
                <w:rFonts w:ascii="Times New Roman" w:eastAsia="Times New Roman" w:hAnsi="Times New Roman"/>
                <w:color w:val="000000"/>
                <w:sz w:val="18"/>
                <w:szCs w:val="18"/>
                <w:lang w:val="mk-MK"/>
              </w:rPr>
              <w:t>Масериков универзитет во Брно, 2018</w:t>
            </w:r>
          </w:p>
          <w:p w14:paraId="058722FF" w14:textId="77777777" w:rsidR="00A922A0" w:rsidRPr="00A922A0" w:rsidRDefault="00A922A0" w:rsidP="00A922A0">
            <w:pPr>
              <w:rPr>
                <w:rFonts w:ascii="Times New Roman" w:eastAsia="Times New Roman" w:hAnsi="Times New Roman"/>
                <w:color w:val="000000"/>
                <w:sz w:val="18"/>
                <w:szCs w:val="18"/>
                <w:lang w:val="sr-Cyrl-CS"/>
              </w:rPr>
            </w:pPr>
          </w:p>
        </w:tc>
      </w:tr>
      <w:tr w:rsidR="00A922A0" w:rsidRPr="00A922A0" w14:paraId="15F2A25E" w14:textId="77777777" w:rsidTr="00DC52FB">
        <w:trPr>
          <w:jc w:val="center"/>
        </w:trPr>
        <w:tc>
          <w:tcPr>
            <w:tcW w:w="258" w:type="pct"/>
            <w:vMerge/>
            <w:tcBorders>
              <w:top w:val="single" w:sz="4" w:space="0" w:color="auto"/>
              <w:left w:val="single" w:sz="4" w:space="0" w:color="auto"/>
              <w:bottom w:val="single" w:sz="4" w:space="0" w:color="auto"/>
              <w:right w:val="single" w:sz="4" w:space="0" w:color="auto"/>
            </w:tcBorders>
          </w:tcPr>
          <w:p w14:paraId="07122098"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352" w:type="pct"/>
            <w:vMerge/>
            <w:tcBorders>
              <w:left w:val="single" w:sz="4" w:space="0" w:color="auto"/>
            </w:tcBorders>
          </w:tcPr>
          <w:p w14:paraId="5D79299B"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617" w:type="pct"/>
            <w:gridSpan w:val="3"/>
          </w:tcPr>
          <w:p w14:paraId="0C3DF69B"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mk-MK"/>
              </w:rPr>
              <w:t>5</w:t>
            </w:r>
            <w:r w:rsidRPr="00A922A0">
              <w:rPr>
                <w:rFonts w:ascii="Times New Roman" w:eastAsia="Times New Roman" w:hAnsi="Times New Roman"/>
                <w:color w:val="000000"/>
                <w:sz w:val="18"/>
                <w:szCs w:val="18"/>
                <w:lang w:val="sr-Cyrl-CS"/>
              </w:rPr>
              <w:t>.</w:t>
            </w:r>
          </w:p>
        </w:tc>
        <w:tc>
          <w:tcPr>
            <w:tcW w:w="1283" w:type="pct"/>
            <w:gridSpan w:val="4"/>
          </w:tcPr>
          <w:p w14:paraId="402A3CE0" w14:textId="77777777" w:rsidR="00A922A0" w:rsidRPr="00A922A0" w:rsidRDefault="00A922A0" w:rsidP="00A922A0">
            <w:pPr>
              <w:ind w:left="28"/>
              <w:rPr>
                <w:rFonts w:ascii="Times New Roman" w:eastAsia="Times New Roman" w:hAnsi="Times New Roman"/>
                <w:color w:val="000000"/>
                <w:sz w:val="18"/>
                <w:szCs w:val="18"/>
                <w:lang w:val="mk-MK"/>
              </w:rPr>
            </w:pPr>
            <w:r w:rsidRPr="00A922A0">
              <w:rPr>
                <w:rFonts w:ascii="Times New Roman" w:eastAsia="Times New Roman" w:hAnsi="Times New Roman"/>
                <w:color w:val="000000"/>
                <w:sz w:val="18"/>
                <w:szCs w:val="18"/>
                <w:lang w:val="mk-MK"/>
              </w:rPr>
              <w:t>Владимир Мартиновски</w:t>
            </w:r>
          </w:p>
        </w:tc>
        <w:tc>
          <w:tcPr>
            <w:tcW w:w="1324" w:type="pct"/>
            <w:gridSpan w:val="5"/>
          </w:tcPr>
          <w:p w14:paraId="2F6E296E" w14:textId="77777777" w:rsidR="00A922A0" w:rsidRPr="00A922A0" w:rsidRDefault="00A922A0" w:rsidP="00A922A0">
            <w:pPr>
              <w:rPr>
                <w:rFonts w:ascii="Times New Roman" w:eastAsia="Times New Roman" w:hAnsi="Times New Roman"/>
                <w:color w:val="000000"/>
                <w:sz w:val="18"/>
                <w:szCs w:val="18"/>
                <w:lang w:val="mk-MK"/>
              </w:rPr>
            </w:pPr>
            <w:r w:rsidRPr="00A922A0">
              <w:rPr>
                <w:rFonts w:ascii="Times New Roman" w:eastAsia="Times New Roman" w:hAnsi="Times New Roman"/>
                <w:bCs/>
                <w:color w:val="000000"/>
                <w:sz w:val="18"/>
                <w:szCs w:val="18"/>
                <w:shd w:val="clear" w:color="auto" w:fill="FFFFFF"/>
                <w:lang w:val="mk-MK"/>
              </w:rPr>
              <w:t>„</w:t>
            </w:r>
            <w:r w:rsidRPr="00A922A0">
              <w:rPr>
                <w:rFonts w:ascii="Times New Roman" w:eastAsia="Times New Roman" w:hAnsi="Times New Roman"/>
                <w:bCs/>
                <w:color w:val="000000"/>
                <w:sz w:val="18"/>
                <w:szCs w:val="18"/>
                <w:shd w:val="clear" w:color="auto" w:fill="FFFFFF"/>
                <w:lang w:val="en-US"/>
              </w:rPr>
              <w:t>Поезијата како чудо, сон и мит: во поетскиот свет на Влада Урошевиќ</w:t>
            </w:r>
            <w:r w:rsidRPr="00A922A0">
              <w:rPr>
                <w:rFonts w:ascii="Times New Roman" w:eastAsia="Times New Roman" w:hAnsi="Times New Roman"/>
                <w:bCs/>
                <w:color w:val="000000"/>
                <w:sz w:val="18"/>
                <w:szCs w:val="18"/>
                <w:shd w:val="clear" w:color="auto" w:fill="FFFFFF"/>
                <w:lang w:val="mk-MK"/>
              </w:rPr>
              <w:t>”, во Спектар</w:t>
            </w:r>
          </w:p>
          <w:p w14:paraId="30382273"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1165" w:type="pct"/>
            <w:gridSpan w:val="2"/>
          </w:tcPr>
          <w:p w14:paraId="748E662C" w14:textId="77777777" w:rsidR="00A922A0" w:rsidRPr="00A922A0" w:rsidRDefault="00A922A0" w:rsidP="00A922A0">
            <w:pPr>
              <w:ind w:left="28"/>
              <w:rPr>
                <w:rFonts w:ascii="Times New Roman" w:eastAsia="Times New Roman" w:hAnsi="Times New Roman"/>
                <w:color w:val="000000"/>
                <w:sz w:val="18"/>
                <w:szCs w:val="18"/>
                <w:lang w:val="mk-MK"/>
              </w:rPr>
            </w:pPr>
            <w:r w:rsidRPr="00A922A0">
              <w:rPr>
                <w:rFonts w:ascii="Times New Roman" w:eastAsia="Times New Roman" w:hAnsi="Times New Roman"/>
                <w:color w:val="000000"/>
                <w:sz w:val="18"/>
                <w:szCs w:val="18"/>
                <w:lang w:val="mk-MK"/>
              </w:rPr>
              <w:t>Спектар, списание за литературна наука, Институт за македонска литература, УКИМ, 2019</w:t>
            </w:r>
          </w:p>
        </w:tc>
      </w:tr>
      <w:tr w:rsidR="00A922A0" w:rsidRPr="00A922A0" w14:paraId="5C012C44" w14:textId="77777777" w:rsidTr="00DC52FB">
        <w:trPr>
          <w:jc w:val="center"/>
        </w:trPr>
        <w:tc>
          <w:tcPr>
            <w:tcW w:w="258" w:type="pct"/>
            <w:vMerge/>
            <w:tcBorders>
              <w:top w:val="single" w:sz="4" w:space="0" w:color="auto"/>
              <w:left w:val="single" w:sz="4" w:space="0" w:color="auto"/>
              <w:bottom w:val="single" w:sz="4" w:space="0" w:color="auto"/>
              <w:right w:val="single" w:sz="4" w:space="0" w:color="auto"/>
            </w:tcBorders>
          </w:tcPr>
          <w:p w14:paraId="184BB7B5"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352" w:type="pct"/>
            <w:vMerge/>
            <w:tcBorders>
              <w:left w:val="single" w:sz="4" w:space="0" w:color="auto"/>
            </w:tcBorders>
          </w:tcPr>
          <w:p w14:paraId="2BD36024"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617" w:type="pct"/>
            <w:gridSpan w:val="3"/>
          </w:tcPr>
          <w:p w14:paraId="671C0032" w14:textId="77777777" w:rsidR="00A922A0" w:rsidRPr="00A922A0" w:rsidRDefault="00A922A0" w:rsidP="00A922A0">
            <w:pPr>
              <w:ind w:left="28"/>
              <w:rPr>
                <w:rFonts w:ascii="Times New Roman" w:eastAsia="Times New Roman" w:hAnsi="Times New Roman"/>
                <w:color w:val="000000"/>
                <w:sz w:val="18"/>
                <w:szCs w:val="18"/>
                <w:lang w:val="mk-MK"/>
              </w:rPr>
            </w:pPr>
            <w:r w:rsidRPr="00A922A0">
              <w:rPr>
                <w:rFonts w:ascii="Times New Roman" w:eastAsia="Times New Roman" w:hAnsi="Times New Roman"/>
                <w:color w:val="000000"/>
                <w:sz w:val="18"/>
                <w:szCs w:val="18"/>
                <w:lang w:val="mk-MK"/>
              </w:rPr>
              <w:t>6.</w:t>
            </w:r>
          </w:p>
        </w:tc>
        <w:tc>
          <w:tcPr>
            <w:tcW w:w="1283" w:type="pct"/>
            <w:gridSpan w:val="4"/>
          </w:tcPr>
          <w:p w14:paraId="38406411" w14:textId="77777777" w:rsidR="00A922A0" w:rsidRPr="00A922A0" w:rsidRDefault="00A922A0" w:rsidP="00A922A0">
            <w:pPr>
              <w:ind w:left="28"/>
              <w:rPr>
                <w:rFonts w:ascii="Times New Roman" w:eastAsia="Times New Roman" w:hAnsi="Times New Roman"/>
                <w:color w:val="000000"/>
                <w:sz w:val="18"/>
                <w:szCs w:val="18"/>
                <w:lang w:val="mk-MK"/>
              </w:rPr>
            </w:pPr>
            <w:r w:rsidRPr="00A922A0">
              <w:rPr>
                <w:rFonts w:ascii="Times New Roman" w:eastAsia="Times New Roman" w:hAnsi="Times New Roman"/>
                <w:color w:val="000000"/>
                <w:sz w:val="18"/>
                <w:szCs w:val="18"/>
                <w:lang w:val="mk-MK"/>
              </w:rPr>
              <w:t>Владимир Мартиновски</w:t>
            </w:r>
          </w:p>
        </w:tc>
        <w:tc>
          <w:tcPr>
            <w:tcW w:w="1324" w:type="pct"/>
            <w:gridSpan w:val="5"/>
          </w:tcPr>
          <w:p w14:paraId="194BBB37" w14:textId="77777777" w:rsidR="00A922A0" w:rsidRPr="00A922A0" w:rsidRDefault="00A922A0" w:rsidP="00A922A0">
            <w:pPr>
              <w:rPr>
                <w:rFonts w:ascii="Times New Roman" w:eastAsia="Times New Roman" w:hAnsi="Times New Roman"/>
                <w:bCs/>
                <w:color w:val="000000"/>
                <w:sz w:val="18"/>
                <w:szCs w:val="18"/>
                <w:shd w:val="clear" w:color="auto" w:fill="FFFFFF"/>
                <w:lang w:val="mk-MK"/>
              </w:rPr>
            </w:pPr>
            <w:r w:rsidRPr="00A922A0">
              <w:rPr>
                <w:rFonts w:ascii="Times New Roman" w:eastAsia="Times New Roman" w:hAnsi="Times New Roman"/>
                <w:sz w:val="18"/>
                <w:szCs w:val="18"/>
                <w:lang w:val="ru-RU"/>
              </w:rPr>
              <w:t xml:space="preserve">Поетскиот свет на Катица Ќулавкова”, во: </w:t>
            </w:r>
            <w:r w:rsidRPr="00A922A0">
              <w:rPr>
                <w:rFonts w:ascii="Times New Roman" w:eastAsia="Times New Roman" w:hAnsi="Times New Roman"/>
                <w:i/>
                <w:sz w:val="18"/>
                <w:szCs w:val="18"/>
                <w:lang w:val="ru-RU"/>
              </w:rPr>
              <w:t xml:space="preserve">Прилози на оделението за лингвистика и литературна наука. </w:t>
            </w:r>
            <w:r w:rsidRPr="00A922A0">
              <w:rPr>
                <w:rFonts w:ascii="Times New Roman" w:eastAsia="Times New Roman" w:hAnsi="Times New Roman"/>
                <w:sz w:val="18"/>
                <w:szCs w:val="18"/>
                <w:lang w:val="ru-RU"/>
              </w:rPr>
              <w:t xml:space="preserve">(2, </w:t>
            </w:r>
            <w:r w:rsidRPr="00A922A0">
              <w:rPr>
                <w:rFonts w:ascii="Times New Roman" w:eastAsia="Times New Roman" w:hAnsi="Times New Roman"/>
                <w:sz w:val="18"/>
                <w:szCs w:val="18"/>
                <w:lang w:val="en-US"/>
              </w:rPr>
              <w:t>XLVI</w:t>
            </w:r>
            <w:r w:rsidRPr="00A922A0">
              <w:rPr>
                <w:rFonts w:ascii="Times New Roman" w:eastAsia="Times New Roman" w:hAnsi="Times New Roman"/>
                <w:sz w:val="18"/>
                <w:szCs w:val="18"/>
                <w:lang w:val="ru-RU"/>
              </w:rPr>
              <w:t>)</w:t>
            </w:r>
          </w:p>
        </w:tc>
        <w:tc>
          <w:tcPr>
            <w:tcW w:w="1165" w:type="pct"/>
            <w:gridSpan w:val="2"/>
          </w:tcPr>
          <w:p w14:paraId="0959FB0F" w14:textId="77777777" w:rsidR="00A922A0" w:rsidRPr="00A922A0" w:rsidRDefault="00A922A0" w:rsidP="00A922A0">
            <w:pPr>
              <w:ind w:left="28"/>
              <w:rPr>
                <w:rFonts w:ascii="Times New Roman" w:eastAsia="Times New Roman" w:hAnsi="Times New Roman"/>
                <w:color w:val="000000"/>
                <w:sz w:val="18"/>
                <w:szCs w:val="18"/>
                <w:lang w:val="mk-MK"/>
              </w:rPr>
            </w:pPr>
            <w:r w:rsidRPr="00A922A0">
              <w:rPr>
                <w:rFonts w:ascii="Times New Roman" w:eastAsia="Times New Roman" w:hAnsi="Times New Roman"/>
                <w:color w:val="000000"/>
                <w:sz w:val="18"/>
                <w:szCs w:val="18"/>
                <w:lang w:val="mk-MK"/>
              </w:rPr>
              <w:t>МАНУ, 2021</w:t>
            </w:r>
          </w:p>
        </w:tc>
      </w:tr>
      <w:tr w:rsidR="00A922A0" w:rsidRPr="00A922A0" w14:paraId="5E2E4936" w14:textId="77777777" w:rsidTr="00DC52FB">
        <w:trPr>
          <w:gridAfter w:val="14"/>
          <w:wAfter w:w="4389" w:type="pct"/>
          <w:trHeight w:val="207"/>
          <w:jc w:val="center"/>
        </w:trPr>
        <w:tc>
          <w:tcPr>
            <w:tcW w:w="258" w:type="pct"/>
            <w:vMerge/>
            <w:tcBorders>
              <w:top w:val="single" w:sz="4" w:space="0" w:color="auto"/>
              <w:left w:val="single" w:sz="4" w:space="0" w:color="auto"/>
              <w:bottom w:val="single" w:sz="4" w:space="0" w:color="auto"/>
              <w:right w:val="single" w:sz="4" w:space="0" w:color="auto"/>
            </w:tcBorders>
          </w:tcPr>
          <w:p w14:paraId="340C00EC"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352" w:type="pct"/>
            <w:vMerge/>
            <w:tcBorders>
              <w:left w:val="single" w:sz="4" w:space="0" w:color="auto"/>
            </w:tcBorders>
          </w:tcPr>
          <w:p w14:paraId="4B8C3DDE" w14:textId="77777777" w:rsidR="00A922A0" w:rsidRPr="00A922A0" w:rsidRDefault="00A922A0" w:rsidP="00A922A0">
            <w:pPr>
              <w:ind w:left="28"/>
              <w:rPr>
                <w:rFonts w:ascii="Times New Roman" w:eastAsia="Times New Roman" w:hAnsi="Times New Roman"/>
                <w:color w:val="000000"/>
                <w:sz w:val="18"/>
                <w:szCs w:val="18"/>
                <w:lang w:val="sr-Cyrl-CS"/>
              </w:rPr>
            </w:pPr>
          </w:p>
        </w:tc>
      </w:tr>
      <w:tr w:rsidR="00A922A0" w:rsidRPr="00A922A0" w14:paraId="68D07DB4" w14:textId="77777777" w:rsidTr="00DC52FB">
        <w:trPr>
          <w:gridAfter w:val="14"/>
          <w:wAfter w:w="4389" w:type="pct"/>
          <w:trHeight w:val="327"/>
          <w:jc w:val="center"/>
        </w:trPr>
        <w:tc>
          <w:tcPr>
            <w:tcW w:w="258" w:type="pct"/>
            <w:vMerge/>
            <w:tcBorders>
              <w:top w:val="single" w:sz="4" w:space="0" w:color="auto"/>
              <w:left w:val="single" w:sz="4" w:space="0" w:color="auto"/>
              <w:bottom w:val="single" w:sz="4" w:space="0" w:color="auto"/>
              <w:right w:val="single" w:sz="4" w:space="0" w:color="auto"/>
            </w:tcBorders>
          </w:tcPr>
          <w:p w14:paraId="30BB751C"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352" w:type="pct"/>
            <w:vMerge/>
            <w:tcBorders>
              <w:left w:val="single" w:sz="4" w:space="0" w:color="auto"/>
            </w:tcBorders>
          </w:tcPr>
          <w:p w14:paraId="22887A81" w14:textId="77777777" w:rsidR="00A922A0" w:rsidRPr="00A922A0" w:rsidRDefault="00A922A0" w:rsidP="00A922A0">
            <w:pPr>
              <w:ind w:left="28"/>
              <w:rPr>
                <w:rFonts w:ascii="Times New Roman" w:eastAsia="Times New Roman" w:hAnsi="Times New Roman"/>
                <w:color w:val="000000"/>
                <w:sz w:val="18"/>
                <w:szCs w:val="18"/>
                <w:lang w:val="sr-Cyrl-CS"/>
              </w:rPr>
            </w:pPr>
          </w:p>
        </w:tc>
      </w:tr>
      <w:tr w:rsidR="00A922A0" w:rsidRPr="00A922A0" w14:paraId="5DB426E4" w14:textId="77777777" w:rsidTr="00DC52FB">
        <w:trPr>
          <w:jc w:val="center"/>
        </w:trPr>
        <w:tc>
          <w:tcPr>
            <w:tcW w:w="258" w:type="pct"/>
            <w:vMerge/>
            <w:tcBorders>
              <w:top w:val="single" w:sz="4" w:space="0" w:color="auto"/>
              <w:left w:val="single" w:sz="4" w:space="0" w:color="auto"/>
              <w:bottom w:val="single" w:sz="4" w:space="0" w:color="auto"/>
              <w:right w:val="single" w:sz="4" w:space="0" w:color="auto"/>
            </w:tcBorders>
          </w:tcPr>
          <w:p w14:paraId="2173503D"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352" w:type="pct"/>
            <w:vMerge w:val="restart"/>
            <w:tcBorders>
              <w:left w:val="single" w:sz="4" w:space="0" w:color="auto"/>
            </w:tcBorders>
          </w:tcPr>
          <w:p w14:paraId="5FD9F293"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12.2.</w:t>
            </w:r>
          </w:p>
        </w:tc>
        <w:tc>
          <w:tcPr>
            <w:tcW w:w="4389" w:type="pct"/>
            <w:gridSpan w:val="14"/>
          </w:tcPr>
          <w:p w14:paraId="473BD701"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Доказ за најмалку два печатени научно</w:t>
            </w:r>
            <w:r w:rsidRPr="00A922A0">
              <w:rPr>
                <w:rFonts w:ascii="Times New Roman" w:eastAsia="Times New Roman" w:hAnsi="Times New Roman"/>
                <w:color w:val="000000"/>
                <w:sz w:val="18"/>
                <w:szCs w:val="18"/>
                <w:lang w:val="mk-MK"/>
              </w:rPr>
              <w:t>-</w:t>
            </w:r>
            <w:r w:rsidRPr="00A922A0">
              <w:rPr>
                <w:rFonts w:ascii="Times New Roman" w:eastAsia="Times New Roman" w:hAnsi="Times New Roman"/>
                <w:color w:val="000000"/>
                <w:sz w:val="18"/>
                <w:szCs w:val="18"/>
                <w:lang w:val="sr-Cyrl-CS"/>
              </w:rPr>
              <w:t>истражувачки трудови во меѓународни научни списанија со импакт фактор во даденото поле во последните пет години</w:t>
            </w:r>
          </w:p>
        </w:tc>
      </w:tr>
      <w:tr w:rsidR="00A922A0" w:rsidRPr="00A922A0" w14:paraId="49A8EBAE" w14:textId="77777777" w:rsidTr="00DC52FB">
        <w:trPr>
          <w:jc w:val="center"/>
        </w:trPr>
        <w:tc>
          <w:tcPr>
            <w:tcW w:w="258" w:type="pct"/>
            <w:vMerge/>
            <w:tcBorders>
              <w:top w:val="single" w:sz="4" w:space="0" w:color="auto"/>
              <w:left w:val="single" w:sz="4" w:space="0" w:color="auto"/>
              <w:bottom w:val="single" w:sz="4" w:space="0" w:color="auto"/>
              <w:right w:val="single" w:sz="4" w:space="0" w:color="auto"/>
            </w:tcBorders>
          </w:tcPr>
          <w:p w14:paraId="6344D763"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352" w:type="pct"/>
            <w:vMerge/>
            <w:tcBorders>
              <w:left w:val="single" w:sz="4" w:space="0" w:color="auto"/>
            </w:tcBorders>
          </w:tcPr>
          <w:p w14:paraId="6307D3A5"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617" w:type="pct"/>
            <w:gridSpan w:val="3"/>
          </w:tcPr>
          <w:p w14:paraId="3E4F433F"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Ред</w:t>
            </w:r>
            <w:r w:rsidRPr="00A922A0">
              <w:rPr>
                <w:rFonts w:ascii="Times New Roman" w:eastAsia="Times New Roman" w:hAnsi="Times New Roman"/>
                <w:color w:val="000000"/>
                <w:sz w:val="18"/>
                <w:szCs w:val="18"/>
                <w:lang w:val="mk-MK"/>
              </w:rPr>
              <w:t>ен</w:t>
            </w:r>
            <w:r w:rsidRPr="00A922A0">
              <w:rPr>
                <w:rFonts w:ascii="Times New Roman" w:eastAsia="Times New Roman" w:hAnsi="Times New Roman"/>
                <w:color w:val="000000"/>
                <w:sz w:val="18"/>
                <w:szCs w:val="18"/>
                <w:lang w:val="sr-Cyrl-CS"/>
              </w:rPr>
              <w:t xml:space="preserve"> број</w:t>
            </w:r>
          </w:p>
        </w:tc>
        <w:tc>
          <w:tcPr>
            <w:tcW w:w="1283" w:type="pct"/>
            <w:gridSpan w:val="4"/>
          </w:tcPr>
          <w:p w14:paraId="01D3ADB8"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Автори</w:t>
            </w:r>
          </w:p>
        </w:tc>
        <w:tc>
          <w:tcPr>
            <w:tcW w:w="1324" w:type="pct"/>
            <w:gridSpan w:val="5"/>
          </w:tcPr>
          <w:p w14:paraId="30BC198D"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Наслов</w:t>
            </w:r>
          </w:p>
        </w:tc>
        <w:tc>
          <w:tcPr>
            <w:tcW w:w="1165" w:type="pct"/>
            <w:gridSpan w:val="2"/>
          </w:tcPr>
          <w:p w14:paraId="3B2D086C"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Издавач / година</w:t>
            </w:r>
          </w:p>
        </w:tc>
      </w:tr>
      <w:tr w:rsidR="00A922A0" w:rsidRPr="00A922A0" w14:paraId="05E905E0" w14:textId="77777777" w:rsidTr="00DC52FB">
        <w:trPr>
          <w:jc w:val="center"/>
        </w:trPr>
        <w:tc>
          <w:tcPr>
            <w:tcW w:w="258" w:type="pct"/>
            <w:vMerge/>
            <w:tcBorders>
              <w:top w:val="single" w:sz="4" w:space="0" w:color="auto"/>
              <w:left w:val="single" w:sz="4" w:space="0" w:color="auto"/>
              <w:bottom w:val="single" w:sz="4" w:space="0" w:color="auto"/>
              <w:right w:val="single" w:sz="4" w:space="0" w:color="auto"/>
            </w:tcBorders>
          </w:tcPr>
          <w:p w14:paraId="706640E2"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352" w:type="pct"/>
            <w:vMerge/>
            <w:tcBorders>
              <w:left w:val="single" w:sz="4" w:space="0" w:color="auto"/>
            </w:tcBorders>
          </w:tcPr>
          <w:p w14:paraId="1DD413AB"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617" w:type="pct"/>
            <w:gridSpan w:val="3"/>
          </w:tcPr>
          <w:p w14:paraId="6C033A72"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1.</w:t>
            </w:r>
          </w:p>
        </w:tc>
        <w:tc>
          <w:tcPr>
            <w:tcW w:w="1283" w:type="pct"/>
            <w:gridSpan w:val="4"/>
          </w:tcPr>
          <w:p w14:paraId="52E61183"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1324" w:type="pct"/>
            <w:gridSpan w:val="5"/>
          </w:tcPr>
          <w:p w14:paraId="5F3AB038"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1165" w:type="pct"/>
            <w:gridSpan w:val="2"/>
          </w:tcPr>
          <w:p w14:paraId="6987482E" w14:textId="77777777" w:rsidR="00A922A0" w:rsidRPr="00A922A0" w:rsidRDefault="00A922A0" w:rsidP="00A922A0">
            <w:pPr>
              <w:ind w:left="28"/>
              <w:rPr>
                <w:rFonts w:ascii="Times New Roman" w:eastAsia="Times New Roman" w:hAnsi="Times New Roman"/>
                <w:color w:val="000000"/>
                <w:sz w:val="18"/>
                <w:szCs w:val="18"/>
                <w:lang w:val="sr-Cyrl-CS"/>
              </w:rPr>
            </w:pPr>
          </w:p>
        </w:tc>
      </w:tr>
      <w:tr w:rsidR="00A922A0" w:rsidRPr="00A922A0" w14:paraId="0E8F5DB9" w14:textId="77777777" w:rsidTr="00DC52FB">
        <w:trPr>
          <w:jc w:val="center"/>
        </w:trPr>
        <w:tc>
          <w:tcPr>
            <w:tcW w:w="258" w:type="pct"/>
            <w:vMerge/>
            <w:tcBorders>
              <w:top w:val="single" w:sz="4" w:space="0" w:color="auto"/>
              <w:left w:val="single" w:sz="4" w:space="0" w:color="auto"/>
              <w:bottom w:val="single" w:sz="4" w:space="0" w:color="auto"/>
              <w:right w:val="single" w:sz="4" w:space="0" w:color="auto"/>
            </w:tcBorders>
          </w:tcPr>
          <w:p w14:paraId="57930AD6"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352" w:type="pct"/>
            <w:vMerge/>
            <w:tcBorders>
              <w:left w:val="single" w:sz="4" w:space="0" w:color="auto"/>
            </w:tcBorders>
          </w:tcPr>
          <w:p w14:paraId="3F1390E1"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617" w:type="pct"/>
            <w:gridSpan w:val="3"/>
          </w:tcPr>
          <w:p w14:paraId="6CA9D91C"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2.</w:t>
            </w:r>
          </w:p>
        </w:tc>
        <w:tc>
          <w:tcPr>
            <w:tcW w:w="1283" w:type="pct"/>
            <w:gridSpan w:val="4"/>
          </w:tcPr>
          <w:p w14:paraId="4AFAEB0D"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1324" w:type="pct"/>
            <w:gridSpan w:val="5"/>
          </w:tcPr>
          <w:p w14:paraId="17183083"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1165" w:type="pct"/>
            <w:gridSpan w:val="2"/>
          </w:tcPr>
          <w:p w14:paraId="1609BC74" w14:textId="77777777" w:rsidR="00A922A0" w:rsidRPr="00A922A0" w:rsidRDefault="00A922A0" w:rsidP="00A922A0">
            <w:pPr>
              <w:ind w:left="28"/>
              <w:rPr>
                <w:rFonts w:ascii="Times New Roman" w:eastAsia="Times New Roman" w:hAnsi="Times New Roman"/>
                <w:color w:val="000000"/>
                <w:sz w:val="18"/>
                <w:szCs w:val="18"/>
                <w:lang w:val="sr-Cyrl-CS"/>
              </w:rPr>
            </w:pPr>
          </w:p>
        </w:tc>
      </w:tr>
      <w:tr w:rsidR="00A922A0" w:rsidRPr="00A922A0" w14:paraId="2DBDD381" w14:textId="77777777" w:rsidTr="00DC52FB">
        <w:trPr>
          <w:jc w:val="center"/>
        </w:trPr>
        <w:tc>
          <w:tcPr>
            <w:tcW w:w="258" w:type="pct"/>
            <w:vMerge/>
            <w:tcBorders>
              <w:top w:val="single" w:sz="4" w:space="0" w:color="auto"/>
              <w:left w:val="single" w:sz="4" w:space="0" w:color="auto"/>
              <w:bottom w:val="single" w:sz="4" w:space="0" w:color="auto"/>
              <w:right w:val="single" w:sz="4" w:space="0" w:color="auto"/>
            </w:tcBorders>
          </w:tcPr>
          <w:p w14:paraId="2D0B42CC"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352" w:type="pct"/>
            <w:vMerge w:val="restart"/>
            <w:tcBorders>
              <w:left w:val="single" w:sz="4" w:space="0" w:color="auto"/>
            </w:tcBorders>
          </w:tcPr>
          <w:p w14:paraId="240E559E"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12.3.</w:t>
            </w:r>
          </w:p>
        </w:tc>
        <w:tc>
          <w:tcPr>
            <w:tcW w:w="4389" w:type="pct"/>
            <w:gridSpan w:val="14"/>
          </w:tcPr>
          <w:p w14:paraId="54F74924"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Доказ за најмалку три учества на меѓународни собири во последните четири години</w:t>
            </w:r>
          </w:p>
        </w:tc>
      </w:tr>
      <w:tr w:rsidR="00A922A0" w:rsidRPr="00A922A0" w14:paraId="2CDEF92B" w14:textId="77777777" w:rsidTr="00DC52FB">
        <w:trPr>
          <w:jc w:val="center"/>
        </w:trPr>
        <w:tc>
          <w:tcPr>
            <w:tcW w:w="258" w:type="pct"/>
            <w:vMerge/>
            <w:tcBorders>
              <w:top w:val="single" w:sz="4" w:space="0" w:color="auto"/>
              <w:left w:val="single" w:sz="4" w:space="0" w:color="auto"/>
              <w:bottom w:val="single" w:sz="4" w:space="0" w:color="auto"/>
              <w:right w:val="single" w:sz="4" w:space="0" w:color="auto"/>
            </w:tcBorders>
          </w:tcPr>
          <w:p w14:paraId="6667C524"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352" w:type="pct"/>
            <w:vMerge/>
            <w:tcBorders>
              <w:left w:val="single" w:sz="4" w:space="0" w:color="auto"/>
            </w:tcBorders>
          </w:tcPr>
          <w:p w14:paraId="3602E8A5"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617" w:type="pct"/>
            <w:gridSpan w:val="3"/>
          </w:tcPr>
          <w:p w14:paraId="28A3D15E"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Ред</w:t>
            </w:r>
            <w:r w:rsidRPr="00A922A0">
              <w:rPr>
                <w:rFonts w:ascii="Times New Roman" w:eastAsia="Times New Roman" w:hAnsi="Times New Roman"/>
                <w:color w:val="000000"/>
                <w:sz w:val="18"/>
                <w:szCs w:val="18"/>
                <w:lang w:val="mk-MK"/>
              </w:rPr>
              <w:t>ен</w:t>
            </w:r>
            <w:r w:rsidRPr="00A922A0">
              <w:rPr>
                <w:rFonts w:ascii="Times New Roman" w:eastAsia="Times New Roman" w:hAnsi="Times New Roman"/>
                <w:color w:val="000000"/>
                <w:sz w:val="18"/>
                <w:szCs w:val="18"/>
                <w:lang w:val="sr-Cyrl-CS"/>
              </w:rPr>
              <w:t xml:space="preserve"> број</w:t>
            </w:r>
          </w:p>
        </w:tc>
        <w:tc>
          <w:tcPr>
            <w:tcW w:w="1059" w:type="pct"/>
            <w:gridSpan w:val="2"/>
          </w:tcPr>
          <w:p w14:paraId="2FA3CB4E"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Автори</w:t>
            </w:r>
          </w:p>
        </w:tc>
        <w:tc>
          <w:tcPr>
            <w:tcW w:w="961" w:type="pct"/>
            <w:gridSpan w:val="5"/>
          </w:tcPr>
          <w:p w14:paraId="39BB461B"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Наслов на трудот</w:t>
            </w:r>
          </w:p>
        </w:tc>
        <w:tc>
          <w:tcPr>
            <w:tcW w:w="1150" w:type="pct"/>
            <w:gridSpan w:val="3"/>
          </w:tcPr>
          <w:p w14:paraId="607D3A52"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Меѓународен собир/ конференција</w:t>
            </w:r>
          </w:p>
        </w:tc>
        <w:tc>
          <w:tcPr>
            <w:tcW w:w="602" w:type="pct"/>
          </w:tcPr>
          <w:p w14:paraId="3F3344B0"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Година</w:t>
            </w:r>
          </w:p>
        </w:tc>
      </w:tr>
      <w:tr w:rsidR="00A922A0" w:rsidRPr="00A922A0" w14:paraId="5F92FBCA" w14:textId="77777777" w:rsidTr="00DC52FB">
        <w:trPr>
          <w:jc w:val="center"/>
        </w:trPr>
        <w:tc>
          <w:tcPr>
            <w:tcW w:w="258" w:type="pct"/>
            <w:vMerge/>
            <w:tcBorders>
              <w:top w:val="single" w:sz="4" w:space="0" w:color="auto"/>
              <w:left w:val="single" w:sz="4" w:space="0" w:color="auto"/>
              <w:bottom w:val="single" w:sz="4" w:space="0" w:color="auto"/>
              <w:right w:val="single" w:sz="4" w:space="0" w:color="auto"/>
            </w:tcBorders>
          </w:tcPr>
          <w:p w14:paraId="0109A950"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352" w:type="pct"/>
            <w:vMerge/>
            <w:tcBorders>
              <w:left w:val="single" w:sz="4" w:space="0" w:color="auto"/>
            </w:tcBorders>
          </w:tcPr>
          <w:p w14:paraId="6AB10880"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617" w:type="pct"/>
            <w:gridSpan w:val="3"/>
          </w:tcPr>
          <w:p w14:paraId="249FF74F"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1.</w:t>
            </w:r>
          </w:p>
        </w:tc>
        <w:tc>
          <w:tcPr>
            <w:tcW w:w="1059" w:type="pct"/>
            <w:gridSpan w:val="2"/>
          </w:tcPr>
          <w:p w14:paraId="27DF6AB7" w14:textId="77777777" w:rsidR="00A922A0" w:rsidRPr="00A922A0" w:rsidRDefault="00A922A0" w:rsidP="00A922A0">
            <w:pPr>
              <w:ind w:left="28"/>
              <w:rPr>
                <w:rFonts w:ascii="Times New Roman" w:eastAsia="Times New Roman" w:hAnsi="Times New Roman"/>
                <w:color w:val="000000"/>
                <w:sz w:val="18"/>
                <w:szCs w:val="18"/>
                <w:lang w:val="en-US"/>
              </w:rPr>
            </w:pPr>
            <w:r w:rsidRPr="00A922A0">
              <w:rPr>
                <w:rFonts w:ascii="Times New Roman" w:eastAsia="Times New Roman" w:hAnsi="Times New Roman"/>
                <w:color w:val="000000"/>
                <w:sz w:val="18"/>
                <w:szCs w:val="18"/>
                <w:lang w:val="en-US"/>
              </w:rPr>
              <w:t>Vladimir Martinovski</w:t>
            </w:r>
          </w:p>
        </w:tc>
        <w:tc>
          <w:tcPr>
            <w:tcW w:w="961" w:type="pct"/>
            <w:gridSpan w:val="5"/>
          </w:tcPr>
          <w:p w14:paraId="410DC03A" w14:textId="77777777" w:rsidR="00A922A0" w:rsidRPr="00A922A0" w:rsidRDefault="00A922A0" w:rsidP="00A922A0">
            <w:pPr>
              <w:rPr>
                <w:rFonts w:ascii="Times New Roman" w:eastAsia="Times New Roman" w:hAnsi="Times New Roman"/>
                <w:sz w:val="18"/>
                <w:szCs w:val="18"/>
                <w:lang w:val="en-US"/>
              </w:rPr>
            </w:pPr>
            <w:r w:rsidRPr="00A922A0">
              <w:rPr>
                <w:rFonts w:ascii="Times New Roman" w:eastAsia="Times New Roman" w:hAnsi="Times New Roman"/>
                <w:bCs/>
                <w:color w:val="222222"/>
                <w:sz w:val="18"/>
                <w:szCs w:val="18"/>
                <w:shd w:val="clear" w:color="auto" w:fill="FFFFFF"/>
                <w:lang w:val="fr-FR"/>
              </w:rPr>
              <w:t>« La synesthésie et l’ekphrasis: Charles Baudelaire, Slavko Janevski et Vlada Urosevic « </w:t>
            </w:r>
            <w:r w:rsidRPr="00A922A0">
              <w:rPr>
                <w:rFonts w:ascii="Times New Roman" w:eastAsia="Times New Roman" w:hAnsi="Times New Roman"/>
                <w:color w:val="222222"/>
                <w:sz w:val="18"/>
                <w:szCs w:val="18"/>
                <w:shd w:val="clear" w:color="auto" w:fill="FFFFFF"/>
                <w:lang w:val="en-US"/>
              </w:rPr>
              <w:t>  </w:t>
            </w:r>
          </w:p>
        </w:tc>
        <w:tc>
          <w:tcPr>
            <w:tcW w:w="1150" w:type="pct"/>
            <w:gridSpan w:val="3"/>
          </w:tcPr>
          <w:p w14:paraId="4794516E" w14:textId="77777777" w:rsidR="00A922A0" w:rsidRPr="00A922A0" w:rsidRDefault="00A922A0" w:rsidP="00A922A0">
            <w:pPr>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Les synesthésies :</w:t>
            </w:r>
          </w:p>
          <w:p w14:paraId="2004B311" w14:textId="77777777" w:rsidR="00A922A0" w:rsidRPr="00A922A0" w:rsidRDefault="00A922A0" w:rsidP="00A922A0">
            <w:pPr>
              <w:rPr>
                <w:rFonts w:ascii="Times New Roman" w:eastAsia="Times New Roman" w:hAnsi="Times New Roman"/>
                <w:color w:val="000000"/>
                <w:sz w:val="18"/>
                <w:szCs w:val="18"/>
                <w:lang w:val="en-US"/>
              </w:rPr>
            </w:pPr>
            <w:r w:rsidRPr="00A922A0">
              <w:rPr>
                <w:rFonts w:ascii="Times New Roman" w:eastAsia="Times New Roman" w:hAnsi="Times New Roman"/>
                <w:color w:val="000000"/>
                <w:sz w:val="18"/>
                <w:szCs w:val="18"/>
                <w:lang w:val="sr-Cyrl-CS"/>
              </w:rPr>
              <w:t>entre esthétique de la perception et phénomène intermédial</w:t>
            </w:r>
            <w:r w:rsidRPr="00A922A0">
              <w:rPr>
                <w:rFonts w:ascii="Times New Roman" w:eastAsia="Times New Roman" w:hAnsi="Times New Roman"/>
                <w:color w:val="000000"/>
                <w:sz w:val="18"/>
                <w:szCs w:val="18"/>
                <w:lang w:val="en-US"/>
              </w:rPr>
              <w:t>, Sorbonne, Paris</w:t>
            </w:r>
          </w:p>
        </w:tc>
        <w:tc>
          <w:tcPr>
            <w:tcW w:w="602" w:type="pct"/>
          </w:tcPr>
          <w:p w14:paraId="6F565F4D" w14:textId="77777777" w:rsidR="00A922A0" w:rsidRPr="00A922A0" w:rsidRDefault="00A922A0" w:rsidP="00A922A0">
            <w:pPr>
              <w:ind w:left="28"/>
              <w:rPr>
                <w:rFonts w:ascii="Times New Roman" w:eastAsia="Times New Roman" w:hAnsi="Times New Roman"/>
                <w:color w:val="000000"/>
                <w:sz w:val="18"/>
                <w:szCs w:val="18"/>
                <w:lang w:val="en-US"/>
              </w:rPr>
            </w:pPr>
            <w:r w:rsidRPr="00A922A0">
              <w:rPr>
                <w:rFonts w:ascii="Times New Roman" w:eastAsia="Times New Roman" w:hAnsi="Times New Roman"/>
                <w:color w:val="000000"/>
                <w:sz w:val="18"/>
                <w:szCs w:val="18"/>
                <w:lang w:val="en-US"/>
              </w:rPr>
              <w:t>2019</w:t>
            </w:r>
          </w:p>
        </w:tc>
      </w:tr>
      <w:tr w:rsidR="00A922A0" w:rsidRPr="00A922A0" w14:paraId="399BF306" w14:textId="77777777" w:rsidTr="00DC52FB">
        <w:trPr>
          <w:jc w:val="center"/>
        </w:trPr>
        <w:tc>
          <w:tcPr>
            <w:tcW w:w="258" w:type="pct"/>
            <w:vMerge/>
            <w:tcBorders>
              <w:top w:val="single" w:sz="4" w:space="0" w:color="auto"/>
              <w:left w:val="single" w:sz="4" w:space="0" w:color="auto"/>
              <w:bottom w:val="single" w:sz="4" w:space="0" w:color="auto"/>
              <w:right w:val="single" w:sz="4" w:space="0" w:color="auto"/>
            </w:tcBorders>
          </w:tcPr>
          <w:p w14:paraId="24D2671A"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352" w:type="pct"/>
            <w:vMerge/>
            <w:tcBorders>
              <w:left w:val="single" w:sz="4" w:space="0" w:color="auto"/>
            </w:tcBorders>
          </w:tcPr>
          <w:p w14:paraId="36CA0772"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617" w:type="pct"/>
            <w:gridSpan w:val="3"/>
          </w:tcPr>
          <w:p w14:paraId="7F8C6053"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2.</w:t>
            </w:r>
          </w:p>
        </w:tc>
        <w:tc>
          <w:tcPr>
            <w:tcW w:w="1059" w:type="pct"/>
            <w:gridSpan w:val="2"/>
          </w:tcPr>
          <w:p w14:paraId="47584E08" w14:textId="77777777" w:rsidR="00A922A0" w:rsidRPr="00A922A0" w:rsidRDefault="00A922A0" w:rsidP="00A922A0">
            <w:pPr>
              <w:ind w:left="28"/>
              <w:rPr>
                <w:rFonts w:ascii="Times New Roman" w:eastAsia="Times New Roman" w:hAnsi="Times New Roman"/>
                <w:color w:val="000000"/>
                <w:sz w:val="18"/>
                <w:szCs w:val="18"/>
                <w:lang w:val="mk-MK"/>
              </w:rPr>
            </w:pPr>
            <w:r w:rsidRPr="00A922A0">
              <w:rPr>
                <w:rFonts w:ascii="Times New Roman" w:eastAsia="Times New Roman" w:hAnsi="Times New Roman"/>
                <w:color w:val="000000"/>
                <w:sz w:val="18"/>
                <w:szCs w:val="18"/>
                <w:lang w:val="mk-MK"/>
              </w:rPr>
              <w:t>Владимир Мартиновски</w:t>
            </w:r>
          </w:p>
        </w:tc>
        <w:tc>
          <w:tcPr>
            <w:tcW w:w="961" w:type="pct"/>
            <w:gridSpan w:val="5"/>
          </w:tcPr>
          <w:p w14:paraId="21B668BE" w14:textId="77777777" w:rsidR="00A922A0" w:rsidRPr="00A922A0" w:rsidRDefault="00A922A0" w:rsidP="00A922A0">
            <w:pPr>
              <w:rPr>
                <w:rFonts w:ascii="Times New Roman" w:eastAsia="Times New Roman" w:hAnsi="Times New Roman"/>
                <w:sz w:val="18"/>
                <w:szCs w:val="18"/>
                <w:lang w:val="en-US"/>
              </w:rPr>
            </w:pPr>
            <w:r w:rsidRPr="00A922A0">
              <w:rPr>
                <w:rFonts w:ascii="Times New Roman" w:eastAsia="Times New Roman" w:hAnsi="Times New Roman"/>
                <w:color w:val="000000"/>
                <w:sz w:val="18"/>
                <w:szCs w:val="18"/>
                <w:shd w:val="clear" w:color="auto" w:fill="FFFFFF"/>
                <w:lang w:val="en-US"/>
              </w:rPr>
              <w:t>„Аспекти на хуморот: Шарл Бодлер и Блаже Конески за карикатурата“</w:t>
            </w:r>
          </w:p>
        </w:tc>
        <w:tc>
          <w:tcPr>
            <w:tcW w:w="1150" w:type="pct"/>
            <w:gridSpan w:val="3"/>
          </w:tcPr>
          <w:p w14:paraId="6DDD00B6" w14:textId="77777777" w:rsidR="00A922A0" w:rsidRPr="00A922A0" w:rsidRDefault="00A922A0" w:rsidP="00A922A0">
            <w:pPr>
              <w:ind w:left="28"/>
              <w:rPr>
                <w:rFonts w:ascii="Times New Roman" w:eastAsia="Times New Roman" w:hAnsi="Times New Roman"/>
                <w:color w:val="000000"/>
                <w:sz w:val="18"/>
                <w:szCs w:val="18"/>
                <w:lang w:val="mk-MK"/>
              </w:rPr>
            </w:pPr>
            <w:r w:rsidRPr="00A922A0">
              <w:rPr>
                <w:rFonts w:ascii="Times New Roman" w:eastAsia="Times New Roman" w:hAnsi="Times New Roman"/>
                <w:color w:val="000000"/>
                <w:sz w:val="18"/>
                <w:szCs w:val="18"/>
                <w:lang w:val="mk-MK"/>
              </w:rPr>
              <w:t>Меѓународен научен собир „100 години Блаќе Конески и 75 години Филолошки факултет”,</w:t>
            </w:r>
          </w:p>
          <w:p w14:paraId="52712F17" w14:textId="77777777" w:rsidR="00A922A0" w:rsidRPr="00A922A0" w:rsidRDefault="00A922A0" w:rsidP="00A922A0">
            <w:pPr>
              <w:ind w:left="28"/>
              <w:rPr>
                <w:rFonts w:ascii="Times New Roman" w:eastAsia="Times New Roman" w:hAnsi="Times New Roman"/>
                <w:color w:val="000000"/>
                <w:sz w:val="18"/>
                <w:szCs w:val="18"/>
                <w:lang w:val="mk-MK"/>
              </w:rPr>
            </w:pPr>
            <w:r w:rsidRPr="00A922A0">
              <w:rPr>
                <w:rFonts w:ascii="Times New Roman" w:eastAsia="Times New Roman" w:hAnsi="Times New Roman"/>
                <w:color w:val="000000"/>
                <w:sz w:val="18"/>
                <w:szCs w:val="18"/>
                <w:lang w:val="mk-MK"/>
              </w:rPr>
              <w:t>Филолошки факултет „Блаже Конески”, Скопје, УКИМ</w:t>
            </w:r>
          </w:p>
        </w:tc>
        <w:tc>
          <w:tcPr>
            <w:tcW w:w="602" w:type="pct"/>
          </w:tcPr>
          <w:p w14:paraId="5B2871A0" w14:textId="77777777" w:rsidR="00A922A0" w:rsidRPr="00A922A0" w:rsidRDefault="00A922A0" w:rsidP="00A922A0">
            <w:pPr>
              <w:ind w:left="28"/>
              <w:rPr>
                <w:rFonts w:ascii="Times New Roman" w:eastAsia="Times New Roman" w:hAnsi="Times New Roman"/>
                <w:color w:val="000000"/>
                <w:sz w:val="18"/>
                <w:szCs w:val="18"/>
                <w:lang w:val="en-US"/>
              </w:rPr>
            </w:pPr>
            <w:r w:rsidRPr="00A922A0">
              <w:rPr>
                <w:rFonts w:ascii="Times New Roman" w:eastAsia="Times New Roman" w:hAnsi="Times New Roman"/>
                <w:color w:val="000000"/>
                <w:sz w:val="18"/>
                <w:szCs w:val="18"/>
                <w:lang w:val="en-US"/>
              </w:rPr>
              <w:t>2021</w:t>
            </w:r>
          </w:p>
        </w:tc>
      </w:tr>
      <w:tr w:rsidR="00A922A0" w:rsidRPr="00A922A0" w14:paraId="3D3CBCC8" w14:textId="77777777" w:rsidTr="00DC52FB">
        <w:trPr>
          <w:jc w:val="center"/>
        </w:trPr>
        <w:tc>
          <w:tcPr>
            <w:tcW w:w="258" w:type="pct"/>
            <w:vMerge/>
            <w:tcBorders>
              <w:top w:val="single" w:sz="4" w:space="0" w:color="auto"/>
              <w:left w:val="single" w:sz="4" w:space="0" w:color="auto"/>
              <w:bottom w:val="single" w:sz="4" w:space="0" w:color="auto"/>
              <w:right w:val="single" w:sz="4" w:space="0" w:color="auto"/>
            </w:tcBorders>
          </w:tcPr>
          <w:p w14:paraId="2EC6F63C"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352" w:type="pct"/>
            <w:vMerge/>
            <w:tcBorders>
              <w:left w:val="single" w:sz="4" w:space="0" w:color="auto"/>
            </w:tcBorders>
          </w:tcPr>
          <w:p w14:paraId="21E13976" w14:textId="77777777" w:rsidR="00A922A0" w:rsidRPr="00A922A0" w:rsidRDefault="00A922A0" w:rsidP="00A922A0">
            <w:pPr>
              <w:ind w:left="28"/>
              <w:rPr>
                <w:rFonts w:ascii="Times New Roman" w:eastAsia="Times New Roman" w:hAnsi="Times New Roman"/>
                <w:color w:val="000000"/>
                <w:sz w:val="18"/>
                <w:szCs w:val="18"/>
                <w:lang w:val="sr-Cyrl-CS"/>
              </w:rPr>
            </w:pPr>
          </w:p>
        </w:tc>
        <w:tc>
          <w:tcPr>
            <w:tcW w:w="617" w:type="pct"/>
            <w:gridSpan w:val="3"/>
          </w:tcPr>
          <w:p w14:paraId="5866194A"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color w:val="000000"/>
                <w:sz w:val="18"/>
                <w:szCs w:val="18"/>
                <w:lang w:val="sr-Cyrl-CS"/>
              </w:rPr>
              <w:t>3.</w:t>
            </w:r>
          </w:p>
        </w:tc>
        <w:tc>
          <w:tcPr>
            <w:tcW w:w="1059" w:type="pct"/>
            <w:gridSpan w:val="2"/>
          </w:tcPr>
          <w:p w14:paraId="5FE51947" w14:textId="77777777" w:rsidR="00A922A0" w:rsidRPr="00A922A0" w:rsidRDefault="00A922A0" w:rsidP="00A922A0">
            <w:pPr>
              <w:ind w:left="28"/>
              <w:rPr>
                <w:rFonts w:ascii="Times New Roman" w:eastAsia="Times New Roman" w:hAnsi="Times New Roman"/>
                <w:color w:val="000000"/>
                <w:sz w:val="18"/>
                <w:szCs w:val="18"/>
                <w:lang w:val="mk-MK"/>
              </w:rPr>
            </w:pPr>
            <w:r w:rsidRPr="00A922A0">
              <w:rPr>
                <w:rFonts w:ascii="Times New Roman" w:eastAsia="Times New Roman" w:hAnsi="Times New Roman"/>
                <w:color w:val="000000"/>
                <w:sz w:val="18"/>
                <w:szCs w:val="18"/>
                <w:lang w:val="mk-MK"/>
              </w:rPr>
              <w:t xml:space="preserve">Владимир </w:t>
            </w:r>
            <w:r w:rsidRPr="00A922A0">
              <w:rPr>
                <w:rFonts w:ascii="Times New Roman" w:eastAsia="Times New Roman" w:hAnsi="Times New Roman"/>
                <w:color w:val="000000"/>
                <w:sz w:val="18"/>
                <w:szCs w:val="18"/>
                <w:lang w:val="mk-MK"/>
              </w:rPr>
              <w:lastRenderedPageBreak/>
              <w:t>Мартиновски</w:t>
            </w:r>
          </w:p>
        </w:tc>
        <w:tc>
          <w:tcPr>
            <w:tcW w:w="961" w:type="pct"/>
            <w:gridSpan w:val="5"/>
          </w:tcPr>
          <w:p w14:paraId="73079A1F"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sz w:val="18"/>
                <w:szCs w:val="18"/>
                <w:lang w:val="sr-Cyrl-CS"/>
              </w:rPr>
              <w:lastRenderedPageBreak/>
              <w:t xml:space="preserve">„Интермедијалните </w:t>
            </w:r>
            <w:r w:rsidRPr="00A922A0">
              <w:rPr>
                <w:rFonts w:ascii="Times New Roman" w:eastAsia="Times New Roman" w:hAnsi="Times New Roman"/>
                <w:sz w:val="18"/>
                <w:szCs w:val="18"/>
                <w:lang w:val="sr-Cyrl-CS"/>
              </w:rPr>
              <w:lastRenderedPageBreak/>
              <w:t xml:space="preserve">архиви во современата македонска книжевност”. </w:t>
            </w:r>
          </w:p>
        </w:tc>
        <w:tc>
          <w:tcPr>
            <w:tcW w:w="1150" w:type="pct"/>
            <w:gridSpan w:val="3"/>
          </w:tcPr>
          <w:p w14:paraId="05B09598" w14:textId="77777777" w:rsidR="00A922A0" w:rsidRPr="00A922A0" w:rsidRDefault="00A922A0" w:rsidP="00A922A0">
            <w:pPr>
              <w:ind w:left="28"/>
              <w:rPr>
                <w:rFonts w:ascii="Times New Roman" w:eastAsia="Times New Roman" w:hAnsi="Times New Roman"/>
                <w:color w:val="000000"/>
                <w:sz w:val="18"/>
                <w:szCs w:val="18"/>
                <w:lang w:val="sr-Cyrl-CS"/>
              </w:rPr>
            </w:pPr>
            <w:r w:rsidRPr="00A922A0">
              <w:rPr>
                <w:rFonts w:ascii="Times New Roman" w:eastAsia="Times New Roman" w:hAnsi="Times New Roman"/>
                <w:i/>
                <w:iCs/>
                <w:sz w:val="18"/>
                <w:szCs w:val="18"/>
                <w:lang w:val="sr-Cyrl-CS"/>
              </w:rPr>
              <w:lastRenderedPageBreak/>
              <w:t xml:space="preserve">Македонска книжевна </w:t>
            </w:r>
            <w:r w:rsidRPr="00A922A0">
              <w:rPr>
                <w:rFonts w:ascii="Times New Roman" w:eastAsia="Times New Roman" w:hAnsi="Times New Roman"/>
                <w:i/>
                <w:iCs/>
                <w:sz w:val="18"/>
                <w:szCs w:val="18"/>
                <w:lang w:val="sr-Cyrl-CS"/>
              </w:rPr>
              <w:lastRenderedPageBreak/>
              <w:t>архива: од ракопис до дигитална култура</w:t>
            </w:r>
            <w:r w:rsidRPr="00A922A0">
              <w:rPr>
                <w:rFonts w:ascii="Times New Roman" w:eastAsia="Times New Roman" w:hAnsi="Times New Roman"/>
                <w:sz w:val="18"/>
                <w:szCs w:val="18"/>
                <w:lang w:val="sr-Cyrl-CS"/>
              </w:rPr>
              <w:t xml:space="preserve">, Меѓународна научна конференција по повод 40 годишнината од постоењето на Институтот за македонска литература и 100 години од раѓањето на Блаже Конески. </w:t>
            </w:r>
          </w:p>
        </w:tc>
        <w:tc>
          <w:tcPr>
            <w:tcW w:w="602" w:type="pct"/>
          </w:tcPr>
          <w:p w14:paraId="6267A549" w14:textId="77777777" w:rsidR="00A922A0" w:rsidRPr="00A922A0" w:rsidRDefault="00A922A0" w:rsidP="00A922A0">
            <w:pPr>
              <w:ind w:left="28"/>
              <w:rPr>
                <w:rFonts w:ascii="Times New Roman" w:eastAsia="Times New Roman" w:hAnsi="Times New Roman"/>
                <w:color w:val="000000"/>
                <w:sz w:val="18"/>
                <w:szCs w:val="18"/>
                <w:lang w:val="en-US"/>
              </w:rPr>
            </w:pPr>
            <w:r w:rsidRPr="00A922A0">
              <w:rPr>
                <w:rFonts w:ascii="Times New Roman" w:eastAsia="Times New Roman" w:hAnsi="Times New Roman"/>
                <w:sz w:val="18"/>
                <w:szCs w:val="18"/>
                <w:lang w:val="sr-Cyrl-CS"/>
              </w:rPr>
              <w:lastRenderedPageBreak/>
              <w:t>202</w:t>
            </w:r>
            <w:r w:rsidRPr="00A922A0">
              <w:rPr>
                <w:rFonts w:ascii="Times New Roman" w:eastAsia="Times New Roman" w:hAnsi="Times New Roman"/>
                <w:sz w:val="18"/>
                <w:szCs w:val="18"/>
                <w:lang w:val="mk-MK"/>
              </w:rPr>
              <w:t>1</w:t>
            </w:r>
          </w:p>
        </w:tc>
      </w:tr>
    </w:tbl>
    <w:p w14:paraId="5E2327A3" w14:textId="77777777" w:rsidR="00A922A0" w:rsidRDefault="00A922A0" w:rsidP="00E806F4">
      <w:pPr>
        <w:shd w:val="clear" w:color="auto" w:fill="FFFFFF"/>
        <w:jc w:val="center"/>
        <w:rPr>
          <w:rFonts w:ascii="Times New Roman" w:hAnsi="Times New Roman"/>
          <w:b/>
          <w:bCs/>
          <w:sz w:val="44"/>
          <w:lang w:val="ru-RU"/>
        </w:rPr>
      </w:pPr>
    </w:p>
    <w:p w14:paraId="05B47009" w14:textId="77777777" w:rsidR="00A922A0" w:rsidRDefault="00A922A0" w:rsidP="00E806F4">
      <w:pPr>
        <w:shd w:val="clear" w:color="auto" w:fill="FFFFFF"/>
        <w:jc w:val="center"/>
        <w:rPr>
          <w:rFonts w:ascii="Times New Roman" w:hAnsi="Times New Roman"/>
          <w:b/>
          <w:bCs/>
          <w:sz w:val="44"/>
          <w:lang w:val="ru-RU"/>
        </w:rPr>
      </w:pPr>
      <w:r>
        <w:rPr>
          <w:rFonts w:ascii="Times New Roman" w:hAnsi="Times New Roman"/>
          <w:b/>
          <w:bCs/>
          <w:sz w:val="44"/>
          <w:lang w:val="ru-RU"/>
        </w:rPr>
        <w:br w:type="page"/>
      </w:r>
    </w:p>
    <w:tbl>
      <w:tblPr>
        <w:tblW w:w="95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9"/>
        <w:gridCol w:w="605"/>
        <w:gridCol w:w="320"/>
        <w:gridCol w:w="695"/>
        <w:gridCol w:w="106"/>
        <w:gridCol w:w="1293"/>
        <w:gridCol w:w="590"/>
        <w:gridCol w:w="397"/>
        <w:gridCol w:w="87"/>
        <w:gridCol w:w="910"/>
        <w:gridCol w:w="168"/>
        <w:gridCol w:w="496"/>
        <w:gridCol w:w="475"/>
        <w:gridCol w:w="714"/>
        <w:gridCol w:w="1076"/>
        <w:gridCol w:w="1181"/>
      </w:tblGrid>
      <w:tr w:rsidR="00A922A0" w:rsidRPr="00A922A0" w14:paraId="485816E8" w14:textId="77777777" w:rsidTr="00DC52FB">
        <w:trPr>
          <w:jc w:val="center"/>
        </w:trPr>
        <w:tc>
          <w:tcPr>
            <w:tcW w:w="777" w:type="pct"/>
            <w:gridSpan w:val="3"/>
          </w:tcPr>
          <w:p w14:paraId="763AB83F"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sr-Cyrl-CS"/>
              </w:rPr>
              <w:lastRenderedPageBreak/>
              <w:t xml:space="preserve">Реден </w:t>
            </w:r>
            <w:r w:rsidRPr="00A922A0">
              <w:rPr>
                <w:rFonts w:ascii="Times New Roman" w:hAnsi="Times New Roman"/>
                <w:sz w:val="18"/>
                <w:szCs w:val="18"/>
                <w:lang w:val="mk-MK"/>
              </w:rPr>
              <w:t>број:</w:t>
            </w:r>
          </w:p>
          <w:p w14:paraId="45BB44D1" w14:textId="77777777" w:rsidR="00A922A0" w:rsidRPr="00A922A0" w:rsidRDefault="00A922A0" w:rsidP="00A922A0">
            <w:pPr>
              <w:spacing w:before="60" w:after="60"/>
              <w:ind w:left="28"/>
              <w:rPr>
                <w:rFonts w:ascii="Times New Roman" w:hAnsi="Times New Roman"/>
                <w:sz w:val="18"/>
                <w:szCs w:val="18"/>
                <w:lang w:val="sr-Cyrl-CS"/>
              </w:rPr>
            </w:pPr>
          </w:p>
        </w:tc>
        <w:tc>
          <w:tcPr>
            <w:tcW w:w="4223" w:type="pct"/>
            <w:gridSpan w:val="13"/>
          </w:tcPr>
          <w:p w14:paraId="3C4BF08D"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Податоци за наставниците</w:t>
            </w:r>
            <w:r w:rsidRPr="00A922A0">
              <w:rPr>
                <w:rFonts w:ascii="Times New Roman" w:hAnsi="Times New Roman"/>
                <w:sz w:val="18"/>
                <w:szCs w:val="18"/>
                <w:lang w:val="mk-MK"/>
              </w:rPr>
              <w:t xml:space="preserve"> што</w:t>
            </w:r>
            <w:r w:rsidRPr="00A922A0">
              <w:rPr>
                <w:rFonts w:ascii="Times New Roman" w:hAnsi="Times New Roman"/>
                <w:sz w:val="18"/>
                <w:szCs w:val="18"/>
                <w:lang w:val="sr-Cyrl-CS"/>
              </w:rPr>
              <w:t xml:space="preserve"> изведуваат настава на </w:t>
            </w:r>
            <w:r w:rsidRPr="00A922A0">
              <w:rPr>
                <w:rFonts w:ascii="Times New Roman" w:hAnsi="Times New Roman"/>
                <w:sz w:val="18"/>
                <w:szCs w:val="18"/>
                <w:lang w:val="ru-RU"/>
              </w:rPr>
              <w:t>студиска програма од прв, втор и трет циклус на студии и з</w:t>
            </w:r>
            <w:r w:rsidRPr="00A922A0">
              <w:rPr>
                <w:rFonts w:ascii="Times New Roman" w:hAnsi="Times New Roman"/>
                <w:sz w:val="18"/>
                <w:szCs w:val="18"/>
                <w:lang w:val="sr-Cyrl-CS"/>
              </w:rPr>
              <w:t>а ментори на докторски трудови</w:t>
            </w:r>
          </w:p>
        </w:tc>
      </w:tr>
      <w:tr w:rsidR="00A922A0" w:rsidRPr="00A922A0" w14:paraId="1CA09881" w14:textId="77777777" w:rsidTr="00DC52FB">
        <w:trPr>
          <w:jc w:val="center"/>
        </w:trPr>
        <w:tc>
          <w:tcPr>
            <w:tcW w:w="265" w:type="pct"/>
          </w:tcPr>
          <w:p w14:paraId="76739945"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1.</w:t>
            </w:r>
          </w:p>
        </w:tc>
        <w:tc>
          <w:tcPr>
            <w:tcW w:w="1662" w:type="pct"/>
            <w:gridSpan w:val="5"/>
          </w:tcPr>
          <w:p w14:paraId="4BCBE7D9"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Име и презиме</w:t>
            </w:r>
          </w:p>
        </w:tc>
        <w:tc>
          <w:tcPr>
            <w:tcW w:w="3072" w:type="pct"/>
            <w:gridSpan w:val="10"/>
          </w:tcPr>
          <w:p w14:paraId="688A4C5E"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Елизабета Шелева</w:t>
            </w:r>
          </w:p>
        </w:tc>
      </w:tr>
      <w:tr w:rsidR="00A922A0" w:rsidRPr="00A922A0" w14:paraId="20C5E1E0" w14:textId="77777777" w:rsidTr="00DC52FB">
        <w:trPr>
          <w:jc w:val="center"/>
        </w:trPr>
        <w:tc>
          <w:tcPr>
            <w:tcW w:w="265" w:type="pct"/>
          </w:tcPr>
          <w:p w14:paraId="580744FC"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2.</w:t>
            </w:r>
          </w:p>
        </w:tc>
        <w:tc>
          <w:tcPr>
            <w:tcW w:w="1662" w:type="pct"/>
            <w:gridSpan w:val="5"/>
          </w:tcPr>
          <w:p w14:paraId="29EE5343"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Дата на раѓање</w:t>
            </w:r>
          </w:p>
        </w:tc>
        <w:tc>
          <w:tcPr>
            <w:tcW w:w="3072" w:type="pct"/>
            <w:gridSpan w:val="10"/>
          </w:tcPr>
          <w:p w14:paraId="36FCF168" w14:textId="77777777" w:rsidR="00A922A0" w:rsidRPr="00A922A0" w:rsidRDefault="00A922A0" w:rsidP="00A922A0">
            <w:pPr>
              <w:spacing w:before="60" w:after="60"/>
              <w:ind w:left="28"/>
              <w:rPr>
                <w:rFonts w:ascii="Times New Roman" w:hAnsi="Times New Roman"/>
                <w:sz w:val="18"/>
                <w:szCs w:val="18"/>
                <w:lang w:val="en-US"/>
              </w:rPr>
            </w:pPr>
            <w:r w:rsidRPr="00A922A0">
              <w:rPr>
                <w:rFonts w:ascii="Times New Roman" w:hAnsi="Times New Roman"/>
                <w:sz w:val="18"/>
                <w:szCs w:val="18"/>
                <w:lang w:val="mk-MK"/>
              </w:rPr>
              <w:t>14.04.1961</w:t>
            </w:r>
          </w:p>
        </w:tc>
      </w:tr>
      <w:tr w:rsidR="00A922A0" w:rsidRPr="00A922A0" w14:paraId="17AF2EC7" w14:textId="77777777" w:rsidTr="00DC52FB">
        <w:trPr>
          <w:jc w:val="center"/>
        </w:trPr>
        <w:tc>
          <w:tcPr>
            <w:tcW w:w="265" w:type="pct"/>
          </w:tcPr>
          <w:p w14:paraId="6276FF9A"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3.</w:t>
            </w:r>
          </w:p>
        </w:tc>
        <w:tc>
          <w:tcPr>
            <w:tcW w:w="1662" w:type="pct"/>
            <w:gridSpan w:val="5"/>
          </w:tcPr>
          <w:p w14:paraId="0A389DC0"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Степен на образование</w:t>
            </w:r>
          </w:p>
        </w:tc>
        <w:tc>
          <w:tcPr>
            <w:tcW w:w="3072" w:type="pct"/>
            <w:gridSpan w:val="10"/>
          </w:tcPr>
          <w:p w14:paraId="39088A52"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en-US"/>
              </w:rPr>
              <w:t xml:space="preserve">VIII </w:t>
            </w:r>
            <w:r w:rsidRPr="00A922A0">
              <w:rPr>
                <w:rFonts w:ascii="Times New Roman" w:hAnsi="Times New Roman"/>
                <w:sz w:val="18"/>
                <w:szCs w:val="18"/>
                <w:lang w:val="mk-MK"/>
              </w:rPr>
              <w:t>докторски студии</w:t>
            </w:r>
          </w:p>
        </w:tc>
      </w:tr>
      <w:tr w:rsidR="00A922A0" w:rsidRPr="00A922A0" w14:paraId="326F5699" w14:textId="77777777" w:rsidTr="00DC52FB">
        <w:trPr>
          <w:jc w:val="center"/>
        </w:trPr>
        <w:tc>
          <w:tcPr>
            <w:tcW w:w="265" w:type="pct"/>
          </w:tcPr>
          <w:p w14:paraId="36A24A9B"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4.</w:t>
            </w:r>
          </w:p>
        </w:tc>
        <w:tc>
          <w:tcPr>
            <w:tcW w:w="1662" w:type="pct"/>
            <w:gridSpan w:val="5"/>
          </w:tcPr>
          <w:p w14:paraId="0B14ECA3"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Наслов на научниот степен</w:t>
            </w:r>
          </w:p>
        </w:tc>
        <w:tc>
          <w:tcPr>
            <w:tcW w:w="3072" w:type="pct"/>
            <w:gridSpan w:val="10"/>
          </w:tcPr>
          <w:p w14:paraId="3CC6D1E7" w14:textId="77777777" w:rsidR="00A922A0" w:rsidRPr="00A922A0" w:rsidRDefault="00A922A0" w:rsidP="00A922A0">
            <w:pPr>
              <w:spacing w:before="60" w:after="60"/>
              <w:ind w:left="28"/>
              <w:rPr>
                <w:rFonts w:ascii="Times New Roman" w:hAnsi="Times New Roman"/>
                <w:sz w:val="18"/>
                <w:szCs w:val="18"/>
                <w:lang w:val="sr-Cyrl-CS"/>
              </w:rPr>
            </w:pPr>
          </w:p>
        </w:tc>
      </w:tr>
      <w:tr w:rsidR="00A922A0" w:rsidRPr="00A922A0" w14:paraId="2D09A200" w14:textId="77777777" w:rsidTr="00DC52FB">
        <w:trPr>
          <w:trHeight w:val="275"/>
          <w:jc w:val="center"/>
        </w:trPr>
        <w:tc>
          <w:tcPr>
            <w:tcW w:w="265" w:type="pct"/>
            <w:vMerge w:val="restart"/>
          </w:tcPr>
          <w:p w14:paraId="7459F097"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5.</w:t>
            </w:r>
          </w:p>
        </w:tc>
        <w:tc>
          <w:tcPr>
            <w:tcW w:w="1662" w:type="pct"/>
            <w:gridSpan w:val="5"/>
            <w:vMerge w:val="restart"/>
          </w:tcPr>
          <w:p w14:paraId="396FB5DC"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Каде и кога го завршил образованието</w:t>
            </w:r>
            <w:r w:rsidRPr="00A922A0">
              <w:rPr>
                <w:rFonts w:ascii="Times New Roman" w:hAnsi="Times New Roman"/>
                <w:sz w:val="18"/>
                <w:szCs w:val="18"/>
                <w:lang w:val="mk-MK"/>
              </w:rPr>
              <w:t>,</w:t>
            </w:r>
            <w:r w:rsidRPr="00A922A0">
              <w:rPr>
                <w:rFonts w:ascii="Times New Roman" w:hAnsi="Times New Roman"/>
                <w:sz w:val="18"/>
                <w:szCs w:val="18"/>
                <w:lang w:val="sr-Cyrl-CS"/>
              </w:rPr>
              <w:t xml:space="preserve"> односно се стекнал со научен степен</w:t>
            </w:r>
          </w:p>
        </w:tc>
        <w:tc>
          <w:tcPr>
            <w:tcW w:w="1080" w:type="pct"/>
            <w:gridSpan w:val="5"/>
          </w:tcPr>
          <w:p w14:paraId="0DA08D12"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Образование</w:t>
            </w:r>
          </w:p>
        </w:tc>
        <w:tc>
          <w:tcPr>
            <w:tcW w:w="827" w:type="pct"/>
            <w:gridSpan w:val="3"/>
          </w:tcPr>
          <w:p w14:paraId="63509E57"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Година</w:t>
            </w:r>
          </w:p>
        </w:tc>
        <w:tc>
          <w:tcPr>
            <w:tcW w:w="1165" w:type="pct"/>
            <w:gridSpan w:val="2"/>
          </w:tcPr>
          <w:p w14:paraId="26D74F4A"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Институција</w:t>
            </w:r>
          </w:p>
        </w:tc>
      </w:tr>
      <w:tr w:rsidR="00A922A0" w:rsidRPr="00A922A0" w14:paraId="530A11C2" w14:textId="77777777" w:rsidTr="00DC52FB">
        <w:trPr>
          <w:trHeight w:val="274"/>
          <w:jc w:val="center"/>
        </w:trPr>
        <w:tc>
          <w:tcPr>
            <w:tcW w:w="265" w:type="pct"/>
            <w:vMerge/>
          </w:tcPr>
          <w:p w14:paraId="6598A4DA" w14:textId="77777777" w:rsidR="00A922A0" w:rsidRPr="00A922A0" w:rsidRDefault="00A922A0" w:rsidP="00A922A0">
            <w:pPr>
              <w:spacing w:before="60" w:after="60"/>
              <w:ind w:left="28"/>
              <w:rPr>
                <w:rFonts w:ascii="Times New Roman" w:hAnsi="Times New Roman"/>
                <w:sz w:val="18"/>
                <w:szCs w:val="18"/>
                <w:lang w:val="sr-Cyrl-CS"/>
              </w:rPr>
            </w:pPr>
          </w:p>
        </w:tc>
        <w:tc>
          <w:tcPr>
            <w:tcW w:w="1662" w:type="pct"/>
            <w:gridSpan w:val="5"/>
            <w:vMerge/>
          </w:tcPr>
          <w:p w14:paraId="2BF92AA5" w14:textId="77777777" w:rsidR="00A922A0" w:rsidRPr="00A922A0" w:rsidRDefault="00A922A0" w:rsidP="00A922A0">
            <w:pPr>
              <w:spacing w:before="60" w:after="60"/>
              <w:ind w:left="28"/>
              <w:rPr>
                <w:rFonts w:ascii="Times New Roman" w:hAnsi="Times New Roman"/>
                <w:sz w:val="18"/>
                <w:szCs w:val="18"/>
                <w:lang w:val="sr-Cyrl-CS"/>
              </w:rPr>
            </w:pPr>
          </w:p>
        </w:tc>
        <w:tc>
          <w:tcPr>
            <w:tcW w:w="1080" w:type="pct"/>
            <w:gridSpan w:val="5"/>
          </w:tcPr>
          <w:p w14:paraId="10E5C18E"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Високо образование</w:t>
            </w:r>
          </w:p>
        </w:tc>
        <w:tc>
          <w:tcPr>
            <w:tcW w:w="827" w:type="pct"/>
            <w:gridSpan w:val="3"/>
          </w:tcPr>
          <w:p w14:paraId="593F0E3F"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1980</w:t>
            </w:r>
          </w:p>
        </w:tc>
        <w:tc>
          <w:tcPr>
            <w:tcW w:w="1165" w:type="pct"/>
            <w:gridSpan w:val="2"/>
          </w:tcPr>
          <w:p w14:paraId="6312606D"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mk-MK"/>
              </w:rPr>
              <w:t>Филолошки факултет Скопје</w:t>
            </w:r>
          </w:p>
        </w:tc>
      </w:tr>
      <w:tr w:rsidR="00A922A0" w:rsidRPr="00A922A0" w14:paraId="210CCF0C" w14:textId="77777777" w:rsidTr="00DC52FB">
        <w:trPr>
          <w:trHeight w:val="274"/>
          <w:jc w:val="center"/>
        </w:trPr>
        <w:tc>
          <w:tcPr>
            <w:tcW w:w="265" w:type="pct"/>
            <w:vMerge/>
          </w:tcPr>
          <w:p w14:paraId="4458295A" w14:textId="77777777" w:rsidR="00A922A0" w:rsidRPr="00A922A0" w:rsidRDefault="00A922A0" w:rsidP="00A922A0">
            <w:pPr>
              <w:spacing w:before="60" w:after="60"/>
              <w:ind w:left="28"/>
              <w:rPr>
                <w:rFonts w:ascii="Times New Roman" w:hAnsi="Times New Roman"/>
                <w:sz w:val="18"/>
                <w:szCs w:val="18"/>
                <w:lang w:val="sr-Cyrl-CS"/>
              </w:rPr>
            </w:pPr>
          </w:p>
        </w:tc>
        <w:tc>
          <w:tcPr>
            <w:tcW w:w="1662" w:type="pct"/>
            <w:gridSpan w:val="5"/>
            <w:vMerge/>
          </w:tcPr>
          <w:p w14:paraId="05372E6D" w14:textId="77777777" w:rsidR="00A922A0" w:rsidRPr="00A922A0" w:rsidRDefault="00A922A0" w:rsidP="00A922A0">
            <w:pPr>
              <w:spacing w:before="60" w:after="60"/>
              <w:ind w:left="28"/>
              <w:rPr>
                <w:rFonts w:ascii="Times New Roman" w:hAnsi="Times New Roman"/>
                <w:sz w:val="18"/>
                <w:szCs w:val="18"/>
                <w:lang w:val="sr-Cyrl-CS"/>
              </w:rPr>
            </w:pPr>
          </w:p>
        </w:tc>
        <w:tc>
          <w:tcPr>
            <w:tcW w:w="1080" w:type="pct"/>
            <w:gridSpan w:val="5"/>
          </w:tcPr>
          <w:p w14:paraId="30FCBF13"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Магистериум</w:t>
            </w:r>
          </w:p>
        </w:tc>
        <w:tc>
          <w:tcPr>
            <w:tcW w:w="827" w:type="pct"/>
            <w:gridSpan w:val="3"/>
          </w:tcPr>
          <w:p w14:paraId="6B3B0D92"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1988</w:t>
            </w:r>
          </w:p>
        </w:tc>
        <w:tc>
          <w:tcPr>
            <w:tcW w:w="1165" w:type="pct"/>
            <w:gridSpan w:val="2"/>
          </w:tcPr>
          <w:p w14:paraId="538499CA"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mk-MK"/>
              </w:rPr>
              <w:t>Филолошки факултет Белград</w:t>
            </w:r>
          </w:p>
        </w:tc>
      </w:tr>
      <w:tr w:rsidR="00A922A0" w:rsidRPr="00A922A0" w14:paraId="41AD7D0A" w14:textId="77777777" w:rsidTr="00DC52FB">
        <w:trPr>
          <w:trHeight w:val="274"/>
          <w:jc w:val="center"/>
        </w:trPr>
        <w:tc>
          <w:tcPr>
            <w:tcW w:w="265" w:type="pct"/>
            <w:vMerge/>
          </w:tcPr>
          <w:p w14:paraId="036FD216" w14:textId="77777777" w:rsidR="00A922A0" w:rsidRPr="00A922A0" w:rsidRDefault="00A922A0" w:rsidP="00A922A0">
            <w:pPr>
              <w:spacing w:before="60" w:after="60"/>
              <w:ind w:left="28"/>
              <w:rPr>
                <w:rFonts w:ascii="Times New Roman" w:hAnsi="Times New Roman"/>
                <w:sz w:val="18"/>
                <w:szCs w:val="18"/>
                <w:lang w:val="sr-Cyrl-CS"/>
              </w:rPr>
            </w:pPr>
          </w:p>
        </w:tc>
        <w:tc>
          <w:tcPr>
            <w:tcW w:w="1662" w:type="pct"/>
            <w:gridSpan w:val="5"/>
            <w:vMerge/>
          </w:tcPr>
          <w:p w14:paraId="73DB377B" w14:textId="77777777" w:rsidR="00A922A0" w:rsidRPr="00A922A0" w:rsidRDefault="00A922A0" w:rsidP="00A922A0">
            <w:pPr>
              <w:spacing w:before="60" w:after="60"/>
              <w:ind w:left="28"/>
              <w:rPr>
                <w:rFonts w:ascii="Times New Roman" w:hAnsi="Times New Roman"/>
                <w:sz w:val="18"/>
                <w:szCs w:val="18"/>
                <w:lang w:val="sr-Cyrl-CS"/>
              </w:rPr>
            </w:pPr>
          </w:p>
        </w:tc>
        <w:tc>
          <w:tcPr>
            <w:tcW w:w="1080" w:type="pct"/>
            <w:gridSpan w:val="5"/>
          </w:tcPr>
          <w:p w14:paraId="3BEC714E"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 xml:space="preserve">Докторат </w:t>
            </w:r>
          </w:p>
        </w:tc>
        <w:tc>
          <w:tcPr>
            <w:tcW w:w="827" w:type="pct"/>
            <w:gridSpan w:val="3"/>
          </w:tcPr>
          <w:p w14:paraId="78C38E7B"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1998</w:t>
            </w:r>
          </w:p>
        </w:tc>
        <w:tc>
          <w:tcPr>
            <w:tcW w:w="1165" w:type="pct"/>
            <w:gridSpan w:val="2"/>
          </w:tcPr>
          <w:p w14:paraId="013DFA07"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Филолошки факултет Скопје</w:t>
            </w:r>
          </w:p>
        </w:tc>
      </w:tr>
      <w:tr w:rsidR="00A922A0" w:rsidRPr="00A922A0" w14:paraId="102BFA0A" w14:textId="77777777" w:rsidTr="00DC52FB">
        <w:trPr>
          <w:trHeight w:val="277"/>
          <w:jc w:val="center"/>
        </w:trPr>
        <w:tc>
          <w:tcPr>
            <w:tcW w:w="265" w:type="pct"/>
            <w:vMerge w:val="restart"/>
          </w:tcPr>
          <w:p w14:paraId="37A2BFB4"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6.</w:t>
            </w:r>
          </w:p>
        </w:tc>
        <w:tc>
          <w:tcPr>
            <w:tcW w:w="1662" w:type="pct"/>
            <w:gridSpan w:val="5"/>
            <w:vMerge w:val="restart"/>
          </w:tcPr>
          <w:p w14:paraId="79A11DE0"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Подрачје, поле и област на научниот степен магистер</w:t>
            </w:r>
          </w:p>
        </w:tc>
        <w:tc>
          <w:tcPr>
            <w:tcW w:w="1080" w:type="pct"/>
            <w:gridSpan w:val="5"/>
          </w:tcPr>
          <w:p w14:paraId="35041123"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sr-Cyrl-CS"/>
              </w:rPr>
              <w:t>Подрачје</w:t>
            </w:r>
            <w:r w:rsidRPr="00A922A0">
              <w:rPr>
                <w:rFonts w:ascii="Times New Roman" w:hAnsi="Times New Roman"/>
                <w:sz w:val="18"/>
                <w:szCs w:val="18"/>
                <w:lang w:val="mk-MK"/>
              </w:rPr>
              <w:t xml:space="preserve"> </w:t>
            </w:r>
          </w:p>
          <w:p w14:paraId="781241CE"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Филологија</w:t>
            </w:r>
          </w:p>
        </w:tc>
        <w:tc>
          <w:tcPr>
            <w:tcW w:w="827" w:type="pct"/>
            <w:gridSpan w:val="3"/>
          </w:tcPr>
          <w:p w14:paraId="6F7370B9"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sr-Cyrl-CS"/>
              </w:rPr>
              <w:t>Поле</w:t>
            </w:r>
          </w:p>
          <w:p w14:paraId="3AB850D5"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Наука за книжевност</w:t>
            </w:r>
          </w:p>
        </w:tc>
        <w:tc>
          <w:tcPr>
            <w:tcW w:w="1165" w:type="pct"/>
            <w:gridSpan w:val="2"/>
          </w:tcPr>
          <w:p w14:paraId="4C01DD4F"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sr-Cyrl-CS"/>
              </w:rPr>
              <w:t>Област</w:t>
            </w:r>
          </w:p>
          <w:p w14:paraId="7E94090B"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Општа и компаративна книжевност</w:t>
            </w:r>
          </w:p>
        </w:tc>
      </w:tr>
      <w:tr w:rsidR="00A922A0" w:rsidRPr="00A922A0" w14:paraId="7D994E25" w14:textId="77777777" w:rsidTr="00DC52FB">
        <w:trPr>
          <w:trHeight w:val="276"/>
          <w:jc w:val="center"/>
        </w:trPr>
        <w:tc>
          <w:tcPr>
            <w:tcW w:w="265" w:type="pct"/>
            <w:vMerge/>
          </w:tcPr>
          <w:p w14:paraId="0223FBAC" w14:textId="77777777" w:rsidR="00A922A0" w:rsidRPr="00A922A0" w:rsidRDefault="00A922A0" w:rsidP="00A922A0">
            <w:pPr>
              <w:spacing w:before="60" w:after="60"/>
              <w:ind w:left="28"/>
              <w:rPr>
                <w:rFonts w:ascii="Times New Roman" w:hAnsi="Times New Roman"/>
                <w:sz w:val="18"/>
                <w:szCs w:val="18"/>
                <w:lang w:val="sr-Cyrl-CS"/>
              </w:rPr>
            </w:pPr>
          </w:p>
        </w:tc>
        <w:tc>
          <w:tcPr>
            <w:tcW w:w="1662" w:type="pct"/>
            <w:gridSpan w:val="5"/>
            <w:vMerge/>
          </w:tcPr>
          <w:p w14:paraId="397AA524" w14:textId="77777777" w:rsidR="00A922A0" w:rsidRPr="00A922A0" w:rsidRDefault="00A922A0" w:rsidP="00A922A0">
            <w:pPr>
              <w:spacing w:before="60" w:after="60"/>
              <w:ind w:left="28"/>
              <w:rPr>
                <w:rFonts w:ascii="Times New Roman" w:hAnsi="Times New Roman"/>
                <w:sz w:val="18"/>
                <w:szCs w:val="18"/>
                <w:lang w:val="sr-Cyrl-CS"/>
              </w:rPr>
            </w:pPr>
          </w:p>
        </w:tc>
        <w:tc>
          <w:tcPr>
            <w:tcW w:w="1080" w:type="pct"/>
            <w:gridSpan w:val="5"/>
          </w:tcPr>
          <w:p w14:paraId="311E1DA3"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Општествени науки</w:t>
            </w:r>
          </w:p>
        </w:tc>
        <w:tc>
          <w:tcPr>
            <w:tcW w:w="827" w:type="pct"/>
            <w:gridSpan w:val="3"/>
          </w:tcPr>
          <w:p w14:paraId="6B63D299" w14:textId="77777777" w:rsidR="00A922A0" w:rsidRPr="00A922A0" w:rsidRDefault="00A922A0" w:rsidP="00A922A0">
            <w:pPr>
              <w:spacing w:before="60" w:after="60"/>
              <w:ind w:left="28"/>
              <w:rPr>
                <w:rFonts w:ascii="Times New Roman" w:hAnsi="Times New Roman"/>
                <w:sz w:val="18"/>
                <w:szCs w:val="18"/>
                <w:lang w:val="sr-Cyrl-CS"/>
              </w:rPr>
            </w:pPr>
          </w:p>
        </w:tc>
        <w:tc>
          <w:tcPr>
            <w:tcW w:w="1165" w:type="pct"/>
            <w:gridSpan w:val="2"/>
          </w:tcPr>
          <w:p w14:paraId="6F93365C" w14:textId="77777777" w:rsidR="00A922A0" w:rsidRPr="00A922A0" w:rsidRDefault="00A922A0" w:rsidP="00A922A0">
            <w:pPr>
              <w:spacing w:before="60" w:after="60"/>
              <w:ind w:left="28"/>
              <w:rPr>
                <w:rFonts w:ascii="Times New Roman" w:hAnsi="Times New Roman"/>
                <w:sz w:val="18"/>
                <w:szCs w:val="18"/>
                <w:lang w:val="sr-Cyrl-CS"/>
              </w:rPr>
            </w:pPr>
          </w:p>
        </w:tc>
      </w:tr>
      <w:tr w:rsidR="00A922A0" w:rsidRPr="00A922A0" w14:paraId="2202AF0A" w14:textId="77777777" w:rsidTr="00DC52FB">
        <w:trPr>
          <w:trHeight w:val="276"/>
          <w:jc w:val="center"/>
        </w:trPr>
        <w:tc>
          <w:tcPr>
            <w:tcW w:w="265" w:type="pct"/>
            <w:vMerge w:val="restart"/>
          </w:tcPr>
          <w:p w14:paraId="7D57E2D7"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7.</w:t>
            </w:r>
          </w:p>
        </w:tc>
        <w:tc>
          <w:tcPr>
            <w:tcW w:w="1662" w:type="pct"/>
            <w:gridSpan w:val="5"/>
            <w:vMerge w:val="restart"/>
          </w:tcPr>
          <w:p w14:paraId="2FA6469F"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Подрачје, поле и област на научниот степен доктор</w:t>
            </w:r>
          </w:p>
        </w:tc>
        <w:tc>
          <w:tcPr>
            <w:tcW w:w="1080" w:type="pct"/>
            <w:gridSpan w:val="5"/>
          </w:tcPr>
          <w:p w14:paraId="18F006A0"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sr-Cyrl-CS"/>
              </w:rPr>
              <w:t>Подрачје</w:t>
            </w:r>
          </w:p>
          <w:p w14:paraId="4B3AD8D4"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Филологија</w:t>
            </w:r>
          </w:p>
        </w:tc>
        <w:tc>
          <w:tcPr>
            <w:tcW w:w="827" w:type="pct"/>
            <w:gridSpan w:val="3"/>
          </w:tcPr>
          <w:p w14:paraId="2B9D1967"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sr-Cyrl-CS"/>
              </w:rPr>
              <w:t>Поле</w:t>
            </w:r>
          </w:p>
          <w:p w14:paraId="44E45CD5"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Наука за книжевност</w:t>
            </w:r>
          </w:p>
        </w:tc>
        <w:tc>
          <w:tcPr>
            <w:tcW w:w="1165" w:type="pct"/>
            <w:gridSpan w:val="2"/>
          </w:tcPr>
          <w:p w14:paraId="07CA3E1C"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sr-Cyrl-CS"/>
              </w:rPr>
              <w:t>Област</w:t>
            </w:r>
          </w:p>
          <w:p w14:paraId="74BD6CC5"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Општа и компаративна книжевност</w:t>
            </w:r>
          </w:p>
        </w:tc>
      </w:tr>
      <w:tr w:rsidR="00A922A0" w:rsidRPr="00A922A0" w14:paraId="7903A0C6" w14:textId="77777777" w:rsidTr="00DC52FB">
        <w:trPr>
          <w:trHeight w:val="276"/>
          <w:jc w:val="center"/>
        </w:trPr>
        <w:tc>
          <w:tcPr>
            <w:tcW w:w="265" w:type="pct"/>
            <w:vMerge/>
          </w:tcPr>
          <w:p w14:paraId="5C01D4A5" w14:textId="77777777" w:rsidR="00A922A0" w:rsidRPr="00A922A0" w:rsidRDefault="00A922A0" w:rsidP="00A922A0">
            <w:pPr>
              <w:spacing w:before="60" w:after="60"/>
              <w:ind w:left="28"/>
              <w:rPr>
                <w:rFonts w:ascii="Times New Roman" w:hAnsi="Times New Roman"/>
                <w:sz w:val="18"/>
                <w:szCs w:val="18"/>
                <w:lang w:val="sr-Cyrl-CS"/>
              </w:rPr>
            </w:pPr>
          </w:p>
        </w:tc>
        <w:tc>
          <w:tcPr>
            <w:tcW w:w="1662" w:type="pct"/>
            <w:gridSpan w:val="5"/>
            <w:vMerge/>
          </w:tcPr>
          <w:p w14:paraId="4D4798C1" w14:textId="77777777" w:rsidR="00A922A0" w:rsidRPr="00A922A0" w:rsidRDefault="00A922A0" w:rsidP="00A922A0">
            <w:pPr>
              <w:spacing w:before="60" w:after="60"/>
              <w:ind w:left="28"/>
              <w:rPr>
                <w:rFonts w:ascii="Times New Roman" w:hAnsi="Times New Roman"/>
                <w:sz w:val="18"/>
                <w:szCs w:val="18"/>
                <w:lang w:val="sr-Cyrl-CS"/>
              </w:rPr>
            </w:pPr>
          </w:p>
        </w:tc>
        <w:tc>
          <w:tcPr>
            <w:tcW w:w="1080" w:type="pct"/>
            <w:gridSpan w:val="5"/>
          </w:tcPr>
          <w:p w14:paraId="4EBC03A5"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Општествени науки</w:t>
            </w:r>
          </w:p>
        </w:tc>
        <w:tc>
          <w:tcPr>
            <w:tcW w:w="827" w:type="pct"/>
            <w:gridSpan w:val="3"/>
          </w:tcPr>
          <w:p w14:paraId="1DE4C17C" w14:textId="77777777" w:rsidR="00A922A0" w:rsidRPr="00A922A0" w:rsidRDefault="00A922A0" w:rsidP="00A922A0">
            <w:pPr>
              <w:spacing w:before="60" w:after="60"/>
              <w:ind w:left="28"/>
              <w:rPr>
                <w:rFonts w:ascii="Times New Roman" w:hAnsi="Times New Roman"/>
                <w:sz w:val="18"/>
                <w:szCs w:val="18"/>
                <w:lang w:val="sr-Cyrl-CS"/>
              </w:rPr>
            </w:pPr>
          </w:p>
        </w:tc>
        <w:tc>
          <w:tcPr>
            <w:tcW w:w="1165" w:type="pct"/>
            <w:gridSpan w:val="2"/>
          </w:tcPr>
          <w:p w14:paraId="6BDF8524" w14:textId="77777777" w:rsidR="00A922A0" w:rsidRPr="00A922A0" w:rsidRDefault="00A922A0" w:rsidP="00A922A0">
            <w:pPr>
              <w:spacing w:before="60" w:after="60"/>
              <w:ind w:left="28"/>
              <w:rPr>
                <w:rFonts w:ascii="Times New Roman" w:hAnsi="Times New Roman"/>
                <w:sz w:val="18"/>
                <w:szCs w:val="18"/>
                <w:lang w:val="sr-Cyrl-CS"/>
              </w:rPr>
            </w:pPr>
          </w:p>
        </w:tc>
      </w:tr>
      <w:tr w:rsidR="00A922A0" w:rsidRPr="00A922A0" w14:paraId="253FE3B8" w14:textId="77777777" w:rsidTr="00DC52FB">
        <w:trPr>
          <w:trHeight w:val="375"/>
          <w:jc w:val="center"/>
        </w:trPr>
        <w:tc>
          <w:tcPr>
            <w:tcW w:w="265" w:type="pct"/>
            <w:vMerge w:val="restart"/>
          </w:tcPr>
          <w:p w14:paraId="1B3BBEF2"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8.</w:t>
            </w:r>
          </w:p>
        </w:tc>
        <w:tc>
          <w:tcPr>
            <w:tcW w:w="1662" w:type="pct"/>
            <w:gridSpan w:val="5"/>
            <w:vMerge w:val="restart"/>
          </w:tcPr>
          <w:p w14:paraId="5E191CDC"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sr-Cyrl-CS"/>
              </w:rPr>
              <w:t>Доколку е во работен однос</w:t>
            </w:r>
            <w:r w:rsidRPr="00A922A0">
              <w:rPr>
                <w:rFonts w:ascii="Times New Roman" w:hAnsi="Times New Roman"/>
                <w:sz w:val="18"/>
                <w:szCs w:val="18"/>
                <w:lang w:val="mk-MK"/>
              </w:rPr>
              <w:t>,</w:t>
            </w:r>
            <w:r w:rsidRPr="00A922A0">
              <w:rPr>
                <w:rFonts w:ascii="Times New Roman" w:hAnsi="Times New Roman"/>
                <w:sz w:val="18"/>
                <w:szCs w:val="18"/>
                <w:lang w:val="sr-Cyrl-CS"/>
              </w:rPr>
              <w:t xml:space="preserve"> да се навед</w:t>
            </w:r>
            <w:r w:rsidRPr="00A922A0">
              <w:rPr>
                <w:rFonts w:ascii="Times New Roman" w:hAnsi="Times New Roman"/>
                <w:sz w:val="18"/>
                <w:szCs w:val="18"/>
                <w:lang w:val="mk-MK"/>
              </w:rPr>
              <w:t>ат</w:t>
            </w:r>
            <w:r w:rsidRPr="00A922A0">
              <w:rPr>
                <w:rFonts w:ascii="Times New Roman" w:hAnsi="Times New Roman"/>
                <w:sz w:val="18"/>
                <w:szCs w:val="18"/>
                <w:lang w:val="sr-Cyrl-CS"/>
              </w:rPr>
              <w:t xml:space="preserve"> институцијата каде </w:t>
            </w:r>
            <w:r w:rsidRPr="00A922A0">
              <w:rPr>
                <w:rFonts w:ascii="Times New Roman" w:hAnsi="Times New Roman"/>
                <w:sz w:val="18"/>
                <w:szCs w:val="18"/>
                <w:lang w:val="mk-MK"/>
              </w:rPr>
              <w:t xml:space="preserve">што </w:t>
            </w:r>
            <w:r w:rsidRPr="00A922A0">
              <w:rPr>
                <w:rFonts w:ascii="Times New Roman" w:hAnsi="Times New Roman"/>
                <w:sz w:val="18"/>
                <w:szCs w:val="18"/>
                <w:lang w:val="sr-Cyrl-CS"/>
              </w:rPr>
              <w:t>работи и звањето</w:t>
            </w:r>
            <w:r w:rsidRPr="00A922A0">
              <w:rPr>
                <w:rFonts w:ascii="Times New Roman" w:hAnsi="Times New Roman"/>
                <w:sz w:val="18"/>
                <w:szCs w:val="18"/>
                <w:lang w:val="mk-MK"/>
              </w:rPr>
              <w:t xml:space="preserve"> и областа</w:t>
            </w:r>
            <w:r w:rsidRPr="00A922A0">
              <w:rPr>
                <w:rFonts w:ascii="Times New Roman" w:hAnsi="Times New Roman"/>
                <w:sz w:val="18"/>
                <w:szCs w:val="18"/>
                <w:lang w:val="sr-Cyrl-CS"/>
              </w:rPr>
              <w:t xml:space="preserve"> во ко</w:t>
            </w:r>
            <w:r w:rsidRPr="00A922A0">
              <w:rPr>
                <w:rFonts w:ascii="Times New Roman" w:hAnsi="Times New Roman"/>
                <w:sz w:val="18"/>
                <w:szCs w:val="18"/>
                <w:lang w:val="mk-MK"/>
              </w:rPr>
              <w:t>и</w:t>
            </w:r>
            <w:r w:rsidRPr="00A922A0">
              <w:rPr>
                <w:rFonts w:ascii="Times New Roman" w:hAnsi="Times New Roman"/>
                <w:sz w:val="18"/>
                <w:szCs w:val="18"/>
                <w:lang w:val="sr-Cyrl-CS"/>
              </w:rPr>
              <w:t xml:space="preserve"> е избран</w:t>
            </w:r>
          </w:p>
        </w:tc>
        <w:tc>
          <w:tcPr>
            <w:tcW w:w="1551" w:type="pct"/>
            <w:gridSpan w:val="7"/>
          </w:tcPr>
          <w:p w14:paraId="047500B0"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Институција</w:t>
            </w:r>
          </w:p>
        </w:tc>
        <w:tc>
          <w:tcPr>
            <w:tcW w:w="1521" w:type="pct"/>
            <w:gridSpan w:val="3"/>
          </w:tcPr>
          <w:p w14:paraId="17A80E79"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 xml:space="preserve">Звање </w:t>
            </w:r>
            <w:r w:rsidRPr="00A922A0">
              <w:rPr>
                <w:rFonts w:ascii="Times New Roman" w:hAnsi="Times New Roman"/>
                <w:sz w:val="18"/>
                <w:szCs w:val="18"/>
                <w:lang w:val="mk-MK"/>
              </w:rPr>
              <w:t xml:space="preserve">и област </w:t>
            </w:r>
            <w:r w:rsidRPr="00A922A0">
              <w:rPr>
                <w:rFonts w:ascii="Times New Roman" w:hAnsi="Times New Roman"/>
                <w:sz w:val="18"/>
                <w:szCs w:val="18"/>
                <w:lang w:val="sr-Cyrl-CS"/>
              </w:rPr>
              <w:t>во ко</w:t>
            </w:r>
            <w:r w:rsidRPr="00A922A0">
              <w:rPr>
                <w:rFonts w:ascii="Times New Roman" w:hAnsi="Times New Roman"/>
                <w:sz w:val="18"/>
                <w:szCs w:val="18"/>
                <w:lang w:val="mk-MK"/>
              </w:rPr>
              <w:t>и</w:t>
            </w:r>
            <w:r w:rsidRPr="00A922A0">
              <w:rPr>
                <w:rFonts w:ascii="Times New Roman" w:hAnsi="Times New Roman"/>
                <w:sz w:val="18"/>
                <w:szCs w:val="18"/>
                <w:lang w:val="sr-Cyrl-CS"/>
              </w:rPr>
              <w:t xml:space="preserve"> е избран и област</w:t>
            </w:r>
          </w:p>
        </w:tc>
      </w:tr>
      <w:tr w:rsidR="00A922A0" w:rsidRPr="00A922A0" w14:paraId="5DBB8367" w14:textId="77777777" w:rsidTr="00DC52FB">
        <w:trPr>
          <w:trHeight w:val="521"/>
          <w:jc w:val="center"/>
        </w:trPr>
        <w:tc>
          <w:tcPr>
            <w:tcW w:w="265" w:type="pct"/>
            <w:vMerge/>
          </w:tcPr>
          <w:p w14:paraId="1F0FC052" w14:textId="77777777" w:rsidR="00A922A0" w:rsidRPr="00A922A0" w:rsidRDefault="00A922A0" w:rsidP="00A922A0">
            <w:pPr>
              <w:spacing w:before="60" w:after="60"/>
              <w:ind w:left="28"/>
              <w:rPr>
                <w:rFonts w:ascii="Times New Roman" w:hAnsi="Times New Roman"/>
                <w:sz w:val="18"/>
                <w:szCs w:val="18"/>
                <w:lang w:val="sr-Cyrl-CS"/>
              </w:rPr>
            </w:pPr>
          </w:p>
        </w:tc>
        <w:tc>
          <w:tcPr>
            <w:tcW w:w="1662" w:type="pct"/>
            <w:gridSpan w:val="5"/>
            <w:vMerge/>
          </w:tcPr>
          <w:p w14:paraId="3A51BF4A" w14:textId="77777777" w:rsidR="00A922A0" w:rsidRPr="00A922A0" w:rsidRDefault="00A922A0" w:rsidP="00A922A0">
            <w:pPr>
              <w:spacing w:before="60" w:after="60"/>
              <w:ind w:left="28"/>
              <w:rPr>
                <w:rFonts w:ascii="Times New Roman" w:hAnsi="Times New Roman"/>
                <w:sz w:val="18"/>
                <w:szCs w:val="18"/>
                <w:lang w:val="sr-Cyrl-CS"/>
              </w:rPr>
            </w:pPr>
          </w:p>
        </w:tc>
        <w:tc>
          <w:tcPr>
            <w:tcW w:w="1551" w:type="pct"/>
            <w:gridSpan w:val="7"/>
          </w:tcPr>
          <w:p w14:paraId="6D2447E1"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Филолошки факултет „Блаже Конески“, Скопје</w:t>
            </w:r>
          </w:p>
        </w:tc>
        <w:tc>
          <w:tcPr>
            <w:tcW w:w="1521" w:type="pct"/>
            <w:gridSpan w:val="3"/>
          </w:tcPr>
          <w:p w14:paraId="23E68650"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редовен професор, Општа и компаративна книжевност</w:t>
            </w:r>
          </w:p>
        </w:tc>
      </w:tr>
      <w:tr w:rsidR="00A922A0" w:rsidRPr="00A922A0" w14:paraId="471A0822" w14:textId="77777777" w:rsidTr="00DC52FB">
        <w:trPr>
          <w:jc w:val="center"/>
        </w:trPr>
        <w:tc>
          <w:tcPr>
            <w:tcW w:w="265" w:type="pct"/>
            <w:vMerge w:val="restart"/>
          </w:tcPr>
          <w:p w14:paraId="7DACE62C"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9.</w:t>
            </w:r>
          </w:p>
        </w:tc>
        <w:tc>
          <w:tcPr>
            <w:tcW w:w="4735" w:type="pct"/>
            <w:gridSpan w:val="15"/>
          </w:tcPr>
          <w:p w14:paraId="6D072B6E"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 xml:space="preserve">Список на предмети </w:t>
            </w:r>
            <w:r w:rsidRPr="00A922A0">
              <w:rPr>
                <w:rFonts w:ascii="Times New Roman" w:hAnsi="Times New Roman"/>
                <w:sz w:val="18"/>
                <w:szCs w:val="18"/>
                <w:lang w:val="mk-MK"/>
              </w:rPr>
              <w:t>што</w:t>
            </w:r>
            <w:r w:rsidRPr="00A922A0">
              <w:rPr>
                <w:rFonts w:ascii="Times New Roman" w:hAnsi="Times New Roman"/>
                <w:sz w:val="18"/>
                <w:szCs w:val="18"/>
                <w:lang w:val="sr-Cyrl-CS"/>
              </w:rPr>
              <w:t xml:space="preserve"> наставникот ги води одделно за првиот, вториот  и третиот циклус на студии</w:t>
            </w:r>
          </w:p>
        </w:tc>
      </w:tr>
      <w:tr w:rsidR="00A922A0" w:rsidRPr="00A922A0" w14:paraId="07890278" w14:textId="77777777" w:rsidTr="00DC52FB">
        <w:trPr>
          <w:jc w:val="center"/>
        </w:trPr>
        <w:tc>
          <w:tcPr>
            <w:tcW w:w="265" w:type="pct"/>
            <w:vMerge/>
          </w:tcPr>
          <w:p w14:paraId="4CB6CCDA" w14:textId="77777777" w:rsidR="00A922A0" w:rsidRPr="00A922A0" w:rsidRDefault="00A922A0" w:rsidP="00A922A0">
            <w:pPr>
              <w:spacing w:before="60" w:after="60"/>
              <w:ind w:left="28"/>
              <w:rPr>
                <w:rFonts w:ascii="Times New Roman" w:hAnsi="Times New Roman"/>
                <w:sz w:val="18"/>
                <w:szCs w:val="18"/>
                <w:lang w:val="sr-Cyrl-CS"/>
              </w:rPr>
            </w:pPr>
          </w:p>
        </w:tc>
        <w:tc>
          <w:tcPr>
            <w:tcW w:w="355" w:type="pct"/>
            <w:vMerge w:val="restart"/>
          </w:tcPr>
          <w:p w14:paraId="1BDDB27F"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9.1.</w:t>
            </w:r>
          </w:p>
        </w:tc>
        <w:tc>
          <w:tcPr>
            <w:tcW w:w="4380" w:type="pct"/>
            <w:gridSpan w:val="14"/>
          </w:tcPr>
          <w:p w14:paraId="231569CF"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 xml:space="preserve">Список на предмети кои наставникот ги води на </w:t>
            </w:r>
            <w:r w:rsidRPr="00A922A0">
              <w:rPr>
                <w:rFonts w:ascii="Times New Roman" w:hAnsi="Times New Roman"/>
                <w:b/>
                <w:sz w:val="18"/>
                <w:szCs w:val="18"/>
                <w:lang w:val="sr-Cyrl-CS"/>
              </w:rPr>
              <w:t xml:space="preserve">првиот циклус </w:t>
            </w:r>
            <w:r w:rsidRPr="00A922A0">
              <w:rPr>
                <w:rFonts w:ascii="Times New Roman" w:hAnsi="Times New Roman"/>
                <w:sz w:val="18"/>
                <w:szCs w:val="18"/>
                <w:lang w:val="sr-Cyrl-CS"/>
              </w:rPr>
              <w:t>на студии</w:t>
            </w:r>
          </w:p>
        </w:tc>
      </w:tr>
      <w:tr w:rsidR="00A922A0" w:rsidRPr="00A922A0" w14:paraId="33FAC9FB" w14:textId="77777777" w:rsidTr="00DC52FB">
        <w:trPr>
          <w:jc w:val="center"/>
        </w:trPr>
        <w:tc>
          <w:tcPr>
            <w:tcW w:w="265" w:type="pct"/>
            <w:vMerge/>
          </w:tcPr>
          <w:p w14:paraId="2E306806" w14:textId="77777777" w:rsidR="00A922A0" w:rsidRPr="00A922A0" w:rsidRDefault="00A922A0" w:rsidP="00A922A0">
            <w:pPr>
              <w:spacing w:before="60" w:after="60"/>
              <w:ind w:left="28"/>
              <w:rPr>
                <w:rFonts w:ascii="Times New Roman" w:hAnsi="Times New Roman"/>
                <w:sz w:val="18"/>
                <w:szCs w:val="18"/>
                <w:lang w:val="sr-Cyrl-CS"/>
              </w:rPr>
            </w:pPr>
          </w:p>
        </w:tc>
        <w:tc>
          <w:tcPr>
            <w:tcW w:w="355" w:type="pct"/>
            <w:vMerge/>
          </w:tcPr>
          <w:p w14:paraId="12136B06" w14:textId="77777777" w:rsidR="00A922A0" w:rsidRPr="00A922A0" w:rsidRDefault="00A922A0" w:rsidP="00A922A0">
            <w:pPr>
              <w:spacing w:before="60" w:after="60"/>
              <w:ind w:left="28"/>
              <w:rPr>
                <w:rFonts w:ascii="Times New Roman" w:hAnsi="Times New Roman"/>
                <w:sz w:val="18"/>
                <w:szCs w:val="18"/>
                <w:lang w:val="sr-Cyrl-CS"/>
              </w:rPr>
            </w:pPr>
          </w:p>
        </w:tc>
        <w:tc>
          <w:tcPr>
            <w:tcW w:w="588" w:type="pct"/>
            <w:gridSpan w:val="3"/>
          </w:tcPr>
          <w:p w14:paraId="0DFD8B8A"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Ред</w:t>
            </w:r>
            <w:r w:rsidRPr="00A922A0">
              <w:rPr>
                <w:rFonts w:ascii="Times New Roman" w:hAnsi="Times New Roman"/>
                <w:sz w:val="18"/>
                <w:szCs w:val="18"/>
                <w:lang w:val="mk-MK"/>
              </w:rPr>
              <w:t>ен</w:t>
            </w:r>
            <w:r w:rsidRPr="00A922A0">
              <w:rPr>
                <w:rFonts w:ascii="Times New Roman" w:hAnsi="Times New Roman"/>
                <w:sz w:val="18"/>
                <w:szCs w:val="18"/>
                <w:lang w:val="sr-Cyrl-CS"/>
              </w:rPr>
              <w:t xml:space="preserve"> број</w:t>
            </w:r>
          </w:p>
        </w:tc>
        <w:tc>
          <w:tcPr>
            <w:tcW w:w="1720" w:type="pct"/>
            <w:gridSpan w:val="5"/>
          </w:tcPr>
          <w:p w14:paraId="52DEF61D"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Наслов на предметот</w:t>
            </w:r>
          </w:p>
        </w:tc>
        <w:tc>
          <w:tcPr>
            <w:tcW w:w="2071" w:type="pct"/>
            <w:gridSpan w:val="6"/>
          </w:tcPr>
          <w:p w14:paraId="4E948D3A"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Студиска програма</w:t>
            </w:r>
            <w:r w:rsidRPr="00A922A0">
              <w:rPr>
                <w:rFonts w:ascii="Times New Roman" w:hAnsi="Times New Roman"/>
                <w:sz w:val="18"/>
                <w:szCs w:val="18"/>
                <w:lang w:val="mk-MK"/>
              </w:rPr>
              <w:t xml:space="preserve"> и </w:t>
            </w:r>
            <w:r w:rsidRPr="00A922A0">
              <w:rPr>
                <w:rFonts w:ascii="Times New Roman" w:hAnsi="Times New Roman"/>
                <w:sz w:val="18"/>
                <w:szCs w:val="18"/>
                <w:lang w:val="sr-Cyrl-CS"/>
              </w:rPr>
              <w:t>институција</w:t>
            </w:r>
          </w:p>
        </w:tc>
      </w:tr>
      <w:tr w:rsidR="00A922A0" w:rsidRPr="00A922A0" w14:paraId="641B4682" w14:textId="77777777" w:rsidTr="00DC52FB">
        <w:trPr>
          <w:jc w:val="center"/>
        </w:trPr>
        <w:tc>
          <w:tcPr>
            <w:tcW w:w="265" w:type="pct"/>
            <w:vMerge/>
          </w:tcPr>
          <w:p w14:paraId="372368D8" w14:textId="77777777" w:rsidR="00A922A0" w:rsidRPr="00A922A0" w:rsidRDefault="00A922A0" w:rsidP="00A922A0">
            <w:pPr>
              <w:spacing w:before="60" w:after="60"/>
              <w:ind w:left="28"/>
              <w:rPr>
                <w:rFonts w:ascii="Times New Roman" w:hAnsi="Times New Roman"/>
                <w:sz w:val="18"/>
                <w:szCs w:val="18"/>
                <w:lang w:val="sr-Cyrl-CS"/>
              </w:rPr>
            </w:pPr>
          </w:p>
        </w:tc>
        <w:tc>
          <w:tcPr>
            <w:tcW w:w="355" w:type="pct"/>
            <w:vMerge/>
          </w:tcPr>
          <w:p w14:paraId="6479E4F5" w14:textId="77777777" w:rsidR="00A922A0" w:rsidRPr="00A922A0" w:rsidRDefault="00A922A0" w:rsidP="00A922A0">
            <w:pPr>
              <w:spacing w:before="60" w:after="60"/>
              <w:ind w:left="28"/>
              <w:rPr>
                <w:rFonts w:ascii="Times New Roman" w:hAnsi="Times New Roman"/>
                <w:sz w:val="18"/>
                <w:szCs w:val="18"/>
                <w:lang w:val="sr-Cyrl-CS"/>
              </w:rPr>
            </w:pPr>
          </w:p>
        </w:tc>
        <w:tc>
          <w:tcPr>
            <w:tcW w:w="588" w:type="pct"/>
            <w:gridSpan w:val="3"/>
          </w:tcPr>
          <w:p w14:paraId="33517793"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1.</w:t>
            </w:r>
          </w:p>
        </w:tc>
        <w:tc>
          <w:tcPr>
            <w:tcW w:w="1720" w:type="pct"/>
            <w:gridSpan w:val="5"/>
          </w:tcPr>
          <w:p w14:paraId="576523CF"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Критички методи 1</w:t>
            </w:r>
          </w:p>
        </w:tc>
        <w:tc>
          <w:tcPr>
            <w:tcW w:w="2071" w:type="pct"/>
            <w:gridSpan w:val="6"/>
          </w:tcPr>
          <w:p w14:paraId="5E1B9B22"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mk-MK"/>
              </w:rPr>
              <w:t>Општа и компаративна книжевност, Филолошки факултет „Блаже Конески“, Скопје</w:t>
            </w:r>
          </w:p>
        </w:tc>
      </w:tr>
      <w:tr w:rsidR="00A922A0" w:rsidRPr="00A922A0" w14:paraId="24AA8113" w14:textId="77777777" w:rsidTr="00DC52FB">
        <w:trPr>
          <w:trHeight w:val="70"/>
          <w:jc w:val="center"/>
        </w:trPr>
        <w:tc>
          <w:tcPr>
            <w:tcW w:w="265" w:type="pct"/>
            <w:vMerge/>
          </w:tcPr>
          <w:p w14:paraId="056CDD4B" w14:textId="77777777" w:rsidR="00A922A0" w:rsidRPr="00A922A0" w:rsidRDefault="00A922A0" w:rsidP="00A922A0">
            <w:pPr>
              <w:spacing w:before="60" w:after="60"/>
              <w:ind w:left="28"/>
              <w:rPr>
                <w:rFonts w:ascii="Times New Roman" w:hAnsi="Times New Roman"/>
                <w:sz w:val="18"/>
                <w:szCs w:val="18"/>
                <w:lang w:val="sr-Cyrl-CS"/>
              </w:rPr>
            </w:pPr>
          </w:p>
        </w:tc>
        <w:tc>
          <w:tcPr>
            <w:tcW w:w="355" w:type="pct"/>
            <w:vMerge/>
          </w:tcPr>
          <w:p w14:paraId="3C724796" w14:textId="77777777" w:rsidR="00A922A0" w:rsidRPr="00A922A0" w:rsidRDefault="00A922A0" w:rsidP="00A922A0">
            <w:pPr>
              <w:spacing w:before="60" w:after="60"/>
              <w:ind w:left="28"/>
              <w:rPr>
                <w:rFonts w:ascii="Times New Roman" w:hAnsi="Times New Roman"/>
                <w:sz w:val="18"/>
                <w:szCs w:val="18"/>
                <w:lang w:val="sr-Cyrl-CS"/>
              </w:rPr>
            </w:pPr>
          </w:p>
        </w:tc>
        <w:tc>
          <w:tcPr>
            <w:tcW w:w="588" w:type="pct"/>
            <w:gridSpan w:val="3"/>
          </w:tcPr>
          <w:p w14:paraId="073107F5"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2.</w:t>
            </w:r>
          </w:p>
        </w:tc>
        <w:tc>
          <w:tcPr>
            <w:tcW w:w="1720" w:type="pct"/>
            <w:gridSpan w:val="5"/>
          </w:tcPr>
          <w:p w14:paraId="7F0AF9E6"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Критички методи 2</w:t>
            </w:r>
          </w:p>
        </w:tc>
        <w:tc>
          <w:tcPr>
            <w:tcW w:w="2071" w:type="pct"/>
            <w:gridSpan w:val="6"/>
          </w:tcPr>
          <w:p w14:paraId="6321D9B9" w14:textId="77777777" w:rsidR="00A922A0" w:rsidRPr="00A922A0" w:rsidRDefault="00A922A0" w:rsidP="00A922A0">
            <w:pPr>
              <w:spacing w:before="60" w:after="60"/>
              <w:ind w:left="28"/>
              <w:rPr>
                <w:rFonts w:ascii="Times New Roman" w:hAnsi="Times New Roman"/>
                <w:sz w:val="18"/>
                <w:szCs w:val="18"/>
                <w:lang w:val="sr-Cyrl-CS"/>
              </w:rPr>
            </w:pPr>
          </w:p>
        </w:tc>
      </w:tr>
      <w:tr w:rsidR="00A922A0" w:rsidRPr="00A922A0" w14:paraId="684FA501" w14:textId="77777777" w:rsidTr="00DC52FB">
        <w:trPr>
          <w:jc w:val="center"/>
        </w:trPr>
        <w:tc>
          <w:tcPr>
            <w:tcW w:w="265" w:type="pct"/>
            <w:vMerge/>
          </w:tcPr>
          <w:p w14:paraId="3C267AD6" w14:textId="77777777" w:rsidR="00A922A0" w:rsidRPr="00A922A0" w:rsidRDefault="00A922A0" w:rsidP="00A922A0">
            <w:pPr>
              <w:spacing w:before="60" w:after="60"/>
              <w:ind w:left="28"/>
              <w:rPr>
                <w:rFonts w:ascii="Times New Roman" w:hAnsi="Times New Roman"/>
                <w:sz w:val="18"/>
                <w:szCs w:val="18"/>
                <w:lang w:val="sr-Cyrl-CS"/>
              </w:rPr>
            </w:pPr>
          </w:p>
        </w:tc>
        <w:tc>
          <w:tcPr>
            <w:tcW w:w="355" w:type="pct"/>
            <w:vMerge/>
          </w:tcPr>
          <w:p w14:paraId="2B4341C7" w14:textId="77777777" w:rsidR="00A922A0" w:rsidRPr="00A922A0" w:rsidRDefault="00A922A0" w:rsidP="00A922A0">
            <w:pPr>
              <w:spacing w:before="60" w:after="60"/>
              <w:ind w:left="28"/>
              <w:rPr>
                <w:rFonts w:ascii="Times New Roman" w:hAnsi="Times New Roman"/>
                <w:sz w:val="18"/>
                <w:szCs w:val="18"/>
                <w:lang w:val="sr-Cyrl-CS"/>
              </w:rPr>
            </w:pPr>
          </w:p>
        </w:tc>
        <w:tc>
          <w:tcPr>
            <w:tcW w:w="588" w:type="pct"/>
            <w:gridSpan w:val="3"/>
          </w:tcPr>
          <w:p w14:paraId="4E3F478F"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3.</w:t>
            </w:r>
          </w:p>
        </w:tc>
        <w:tc>
          <w:tcPr>
            <w:tcW w:w="1720" w:type="pct"/>
            <w:gridSpan w:val="5"/>
          </w:tcPr>
          <w:p w14:paraId="6CA911BD"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Компаратистички методи</w:t>
            </w:r>
          </w:p>
        </w:tc>
        <w:tc>
          <w:tcPr>
            <w:tcW w:w="2071" w:type="pct"/>
            <w:gridSpan w:val="6"/>
          </w:tcPr>
          <w:p w14:paraId="2D1A62DE" w14:textId="77777777" w:rsidR="00A922A0" w:rsidRPr="00A922A0" w:rsidRDefault="00A922A0" w:rsidP="00A922A0">
            <w:pPr>
              <w:spacing w:before="60" w:after="60"/>
              <w:ind w:left="28"/>
              <w:rPr>
                <w:rFonts w:ascii="Times New Roman" w:hAnsi="Times New Roman"/>
                <w:sz w:val="18"/>
                <w:szCs w:val="18"/>
                <w:lang w:val="sr-Cyrl-CS"/>
              </w:rPr>
            </w:pPr>
          </w:p>
        </w:tc>
      </w:tr>
      <w:tr w:rsidR="00A922A0" w:rsidRPr="00A922A0" w14:paraId="155F744C" w14:textId="77777777" w:rsidTr="00DC52FB">
        <w:trPr>
          <w:jc w:val="center"/>
        </w:trPr>
        <w:tc>
          <w:tcPr>
            <w:tcW w:w="265" w:type="pct"/>
            <w:vMerge/>
          </w:tcPr>
          <w:p w14:paraId="527A06B5" w14:textId="77777777" w:rsidR="00A922A0" w:rsidRPr="00A922A0" w:rsidRDefault="00A922A0" w:rsidP="00A922A0">
            <w:pPr>
              <w:spacing w:before="60" w:after="60"/>
              <w:ind w:left="28"/>
              <w:rPr>
                <w:rFonts w:ascii="Times New Roman" w:hAnsi="Times New Roman"/>
                <w:sz w:val="18"/>
                <w:szCs w:val="18"/>
                <w:lang w:val="sr-Cyrl-CS"/>
              </w:rPr>
            </w:pPr>
          </w:p>
        </w:tc>
        <w:tc>
          <w:tcPr>
            <w:tcW w:w="355" w:type="pct"/>
            <w:vMerge/>
          </w:tcPr>
          <w:p w14:paraId="2E602473" w14:textId="77777777" w:rsidR="00A922A0" w:rsidRPr="00A922A0" w:rsidRDefault="00A922A0" w:rsidP="00A922A0">
            <w:pPr>
              <w:spacing w:before="60" w:after="60"/>
              <w:ind w:left="28"/>
              <w:rPr>
                <w:rFonts w:ascii="Times New Roman" w:hAnsi="Times New Roman"/>
                <w:sz w:val="18"/>
                <w:szCs w:val="18"/>
                <w:lang w:val="sr-Cyrl-CS"/>
              </w:rPr>
            </w:pPr>
          </w:p>
        </w:tc>
        <w:tc>
          <w:tcPr>
            <w:tcW w:w="588" w:type="pct"/>
            <w:gridSpan w:val="3"/>
          </w:tcPr>
          <w:p w14:paraId="39630953"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4.</w:t>
            </w:r>
          </w:p>
        </w:tc>
        <w:tc>
          <w:tcPr>
            <w:tcW w:w="1720" w:type="pct"/>
            <w:gridSpan w:val="5"/>
          </w:tcPr>
          <w:p w14:paraId="27697BD0"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Културолошки методи</w:t>
            </w:r>
          </w:p>
        </w:tc>
        <w:tc>
          <w:tcPr>
            <w:tcW w:w="2071" w:type="pct"/>
            <w:gridSpan w:val="6"/>
          </w:tcPr>
          <w:p w14:paraId="14BF990E" w14:textId="77777777" w:rsidR="00A922A0" w:rsidRPr="00A922A0" w:rsidRDefault="00A922A0" w:rsidP="00A922A0">
            <w:pPr>
              <w:spacing w:before="60" w:after="60"/>
              <w:ind w:left="28"/>
              <w:rPr>
                <w:rFonts w:ascii="Times New Roman" w:hAnsi="Times New Roman"/>
                <w:sz w:val="18"/>
                <w:szCs w:val="18"/>
                <w:lang w:val="sr-Cyrl-CS"/>
              </w:rPr>
            </w:pPr>
          </w:p>
        </w:tc>
      </w:tr>
      <w:tr w:rsidR="00A922A0" w:rsidRPr="00A922A0" w14:paraId="637C35EC" w14:textId="77777777" w:rsidTr="00DC52FB">
        <w:trPr>
          <w:jc w:val="center"/>
        </w:trPr>
        <w:tc>
          <w:tcPr>
            <w:tcW w:w="265" w:type="pct"/>
            <w:vMerge/>
          </w:tcPr>
          <w:p w14:paraId="09FD42A8" w14:textId="77777777" w:rsidR="00A922A0" w:rsidRPr="00A922A0" w:rsidRDefault="00A922A0" w:rsidP="00A922A0">
            <w:pPr>
              <w:spacing w:before="60" w:after="60"/>
              <w:ind w:left="28"/>
              <w:rPr>
                <w:rFonts w:ascii="Times New Roman" w:hAnsi="Times New Roman"/>
                <w:sz w:val="18"/>
                <w:szCs w:val="18"/>
                <w:lang w:val="sr-Cyrl-CS"/>
              </w:rPr>
            </w:pPr>
          </w:p>
        </w:tc>
        <w:tc>
          <w:tcPr>
            <w:tcW w:w="355" w:type="pct"/>
            <w:vMerge/>
          </w:tcPr>
          <w:p w14:paraId="53F2DF9A" w14:textId="77777777" w:rsidR="00A922A0" w:rsidRPr="00A922A0" w:rsidRDefault="00A922A0" w:rsidP="00A922A0">
            <w:pPr>
              <w:spacing w:before="60" w:after="60"/>
              <w:ind w:left="28"/>
              <w:rPr>
                <w:rFonts w:ascii="Times New Roman" w:hAnsi="Times New Roman"/>
                <w:sz w:val="18"/>
                <w:szCs w:val="18"/>
                <w:lang w:val="sr-Cyrl-CS"/>
              </w:rPr>
            </w:pPr>
          </w:p>
        </w:tc>
        <w:tc>
          <w:tcPr>
            <w:tcW w:w="588" w:type="pct"/>
            <w:gridSpan w:val="3"/>
          </w:tcPr>
          <w:p w14:paraId="2778F61B"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5.</w:t>
            </w:r>
          </w:p>
        </w:tc>
        <w:tc>
          <w:tcPr>
            <w:tcW w:w="1720" w:type="pct"/>
            <w:gridSpan w:val="5"/>
          </w:tcPr>
          <w:p w14:paraId="66863782"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Теории на идентитет</w:t>
            </w:r>
          </w:p>
        </w:tc>
        <w:tc>
          <w:tcPr>
            <w:tcW w:w="2071" w:type="pct"/>
            <w:gridSpan w:val="6"/>
          </w:tcPr>
          <w:p w14:paraId="460C5DED" w14:textId="77777777" w:rsidR="00A922A0" w:rsidRPr="00A922A0" w:rsidRDefault="00A922A0" w:rsidP="00A922A0">
            <w:pPr>
              <w:spacing w:before="60" w:after="60"/>
              <w:ind w:left="28"/>
              <w:rPr>
                <w:rFonts w:ascii="Times New Roman" w:hAnsi="Times New Roman"/>
                <w:sz w:val="18"/>
                <w:szCs w:val="18"/>
                <w:lang w:val="sr-Cyrl-CS"/>
              </w:rPr>
            </w:pPr>
          </w:p>
        </w:tc>
      </w:tr>
      <w:tr w:rsidR="00A922A0" w:rsidRPr="00A922A0" w14:paraId="657BF493" w14:textId="77777777" w:rsidTr="00DC52FB">
        <w:trPr>
          <w:jc w:val="center"/>
        </w:trPr>
        <w:tc>
          <w:tcPr>
            <w:tcW w:w="265" w:type="pct"/>
            <w:vMerge/>
          </w:tcPr>
          <w:p w14:paraId="2F2D7CFF" w14:textId="77777777" w:rsidR="00A922A0" w:rsidRPr="00A922A0" w:rsidRDefault="00A922A0" w:rsidP="00A922A0">
            <w:pPr>
              <w:spacing w:before="60" w:after="60"/>
              <w:ind w:left="28"/>
              <w:rPr>
                <w:rFonts w:ascii="Times New Roman" w:hAnsi="Times New Roman"/>
                <w:sz w:val="18"/>
                <w:szCs w:val="18"/>
                <w:lang w:val="sr-Cyrl-CS"/>
              </w:rPr>
            </w:pPr>
          </w:p>
        </w:tc>
        <w:tc>
          <w:tcPr>
            <w:tcW w:w="355" w:type="pct"/>
            <w:vMerge/>
          </w:tcPr>
          <w:p w14:paraId="7F210971" w14:textId="77777777" w:rsidR="00A922A0" w:rsidRPr="00A922A0" w:rsidRDefault="00A922A0" w:rsidP="00A922A0">
            <w:pPr>
              <w:spacing w:before="60" w:after="60"/>
              <w:ind w:left="28"/>
              <w:rPr>
                <w:rFonts w:ascii="Times New Roman" w:hAnsi="Times New Roman"/>
                <w:sz w:val="18"/>
                <w:szCs w:val="18"/>
                <w:lang w:val="sr-Cyrl-CS"/>
              </w:rPr>
            </w:pPr>
          </w:p>
        </w:tc>
        <w:tc>
          <w:tcPr>
            <w:tcW w:w="588" w:type="pct"/>
            <w:gridSpan w:val="3"/>
          </w:tcPr>
          <w:p w14:paraId="317426D8"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6.</w:t>
            </w:r>
          </w:p>
        </w:tc>
        <w:tc>
          <w:tcPr>
            <w:tcW w:w="1720" w:type="pct"/>
            <w:gridSpan w:val="5"/>
          </w:tcPr>
          <w:p w14:paraId="5002EA6F"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Психоанализа и книжевност</w:t>
            </w:r>
          </w:p>
        </w:tc>
        <w:tc>
          <w:tcPr>
            <w:tcW w:w="2071" w:type="pct"/>
            <w:gridSpan w:val="6"/>
          </w:tcPr>
          <w:p w14:paraId="1AE8867C" w14:textId="77777777" w:rsidR="00A922A0" w:rsidRPr="00A922A0" w:rsidRDefault="00A922A0" w:rsidP="00A922A0">
            <w:pPr>
              <w:spacing w:before="60" w:after="60"/>
              <w:ind w:left="28"/>
              <w:rPr>
                <w:rFonts w:ascii="Times New Roman" w:hAnsi="Times New Roman"/>
                <w:sz w:val="18"/>
                <w:szCs w:val="18"/>
                <w:lang w:val="sr-Cyrl-CS"/>
              </w:rPr>
            </w:pPr>
          </w:p>
        </w:tc>
      </w:tr>
      <w:tr w:rsidR="00A922A0" w:rsidRPr="00A922A0" w14:paraId="52229C80" w14:textId="77777777" w:rsidTr="00DC52FB">
        <w:trPr>
          <w:jc w:val="center"/>
        </w:trPr>
        <w:tc>
          <w:tcPr>
            <w:tcW w:w="265" w:type="pct"/>
            <w:vMerge/>
          </w:tcPr>
          <w:p w14:paraId="5F6287B6" w14:textId="77777777" w:rsidR="00A922A0" w:rsidRPr="00A922A0" w:rsidRDefault="00A922A0" w:rsidP="00A922A0">
            <w:pPr>
              <w:spacing w:before="60" w:after="60"/>
              <w:ind w:left="28"/>
              <w:rPr>
                <w:rFonts w:ascii="Times New Roman" w:hAnsi="Times New Roman"/>
                <w:sz w:val="18"/>
                <w:szCs w:val="18"/>
                <w:lang w:val="sr-Cyrl-CS"/>
              </w:rPr>
            </w:pPr>
          </w:p>
        </w:tc>
        <w:tc>
          <w:tcPr>
            <w:tcW w:w="355" w:type="pct"/>
            <w:vMerge w:val="restart"/>
          </w:tcPr>
          <w:p w14:paraId="61FD48ED"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 xml:space="preserve">9.2. </w:t>
            </w:r>
          </w:p>
        </w:tc>
        <w:tc>
          <w:tcPr>
            <w:tcW w:w="4380" w:type="pct"/>
            <w:gridSpan w:val="14"/>
          </w:tcPr>
          <w:p w14:paraId="4CE396F2"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 xml:space="preserve">Список на предмети </w:t>
            </w:r>
            <w:r w:rsidRPr="00A922A0">
              <w:rPr>
                <w:rFonts w:ascii="Times New Roman" w:hAnsi="Times New Roman"/>
                <w:sz w:val="18"/>
                <w:szCs w:val="18"/>
                <w:lang w:val="mk-MK"/>
              </w:rPr>
              <w:t>што</w:t>
            </w:r>
            <w:r w:rsidRPr="00A922A0">
              <w:rPr>
                <w:rFonts w:ascii="Times New Roman" w:hAnsi="Times New Roman"/>
                <w:sz w:val="18"/>
                <w:szCs w:val="18"/>
                <w:lang w:val="sr-Cyrl-CS"/>
              </w:rPr>
              <w:t xml:space="preserve"> наставникот ги води на </w:t>
            </w:r>
            <w:r w:rsidRPr="00A922A0">
              <w:rPr>
                <w:rFonts w:ascii="Times New Roman" w:hAnsi="Times New Roman"/>
                <w:b/>
                <w:sz w:val="18"/>
                <w:szCs w:val="18"/>
                <w:lang w:val="sr-Cyrl-CS"/>
              </w:rPr>
              <w:t>вториот циклус</w:t>
            </w:r>
            <w:r w:rsidRPr="00A922A0">
              <w:rPr>
                <w:rFonts w:ascii="Times New Roman" w:hAnsi="Times New Roman"/>
                <w:sz w:val="18"/>
                <w:szCs w:val="18"/>
                <w:lang w:val="sr-Cyrl-CS"/>
              </w:rPr>
              <w:t xml:space="preserve"> на студии</w:t>
            </w:r>
          </w:p>
        </w:tc>
      </w:tr>
      <w:tr w:rsidR="00A922A0" w:rsidRPr="00A922A0" w14:paraId="55D58FA3" w14:textId="77777777" w:rsidTr="00DC52FB">
        <w:trPr>
          <w:jc w:val="center"/>
        </w:trPr>
        <w:tc>
          <w:tcPr>
            <w:tcW w:w="265" w:type="pct"/>
            <w:vMerge/>
          </w:tcPr>
          <w:p w14:paraId="14DACB7F" w14:textId="77777777" w:rsidR="00A922A0" w:rsidRPr="00A922A0" w:rsidRDefault="00A922A0" w:rsidP="00A922A0">
            <w:pPr>
              <w:spacing w:before="60" w:after="60"/>
              <w:ind w:left="28"/>
              <w:rPr>
                <w:rFonts w:ascii="Times New Roman" w:hAnsi="Times New Roman"/>
                <w:sz w:val="18"/>
                <w:szCs w:val="18"/>
                <w:lang w:val="sr-Cyrl-CS"/>
              </w:rPr>
            </w:pPr>
          </w:p>
        </w:tc>
        <w:tc>
          <w:tcPr>
            <w:tcW w:w="355" w:type="pct"/>
            <w:vMerge/>
          </w:tcPr>
          <w:p w14:paraId="28BD7751" w14:textId="77777777" w:rsidR="00A922A0" w:rsidRPr="00A922A0" w:rsidRDefault="00A922A0" w:rsidP="00A922A0">
            <w:pPr>
              <w:spacing w:before="60" w:after="60"/>
              <w:ind w:left="28"/>
              <w:rPr>
                <w:rFonts w:ascii="Times New Roman" w:hAnsi="Times New Roman"/>
                <w:sz w:val="18"/>
                <w:szCs w:val="18"/>
                <w:lang w:val="sr-Cyrl-CS"/>
              </w:rPr>
            </w:pPr>
          </w:p>
        </w:tc>
        <w:tc>
          <w:tcPr>
            <w:tcW w:w="588" w:type="pct"/>
            <w:gridSpan w:val="3"/>
          </w:tcPr>
          <w:p w14:paraId="07973067"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Ред</w:t>
            </w:r>
            <w:r w:rsidRPr="00A922A0">
              <w:rPr>
                <w:rFonts w:ascii="Times New Roman" w:hAnsi="Times New Roman"/>
                <w:sz w:val="18"/>
                <w:szCs w:val="18"/>
                <w:lang w:val="mk-MK"/>
              </w:rPr>
              <w:t>ен</w:t>
            </w:r>
            <w:r w:rsidRPr="00A922A0">
              <w:rPr>
                <w:rFonts w:ascii="Times New Roman" w:hAnsi="Times New Roman"/>
                <w:sz w:val="18"/>
                <w:szCs w:val="18"/>
                <w:lang w:val="sr-Cyrl-CS"/>
              </w:rPr>
              <w:t xml:space="preserve"> број</w:t>
            </w:r>
          </w:p>
        </w:tc>
        <w:tc>
          <w:tcPr>
            <w:tcW w:w="1720" w:type="pct"/>
            <w:gridSpan w:val="5"/>
          </w:tcPr>
          <w:p w14:paraId="4E2887F4"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Наслов на предметот</w:t>
            </w:r>
          </w:p>
        </w:tc>
        <w:tc>
          <w:tcPr>
            <w:tcW w:w="2071" w:type="pct"/>
            <w:gridSpan w:val="6"/>
          </w:tcPr>
          <w:p w14:paraId="03F47FC0"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 xml:space="preserve">Студиска програма </w:t>
            </w:r>
            <w:r w:rsidRPr="00A922A0">
              <w:rPr>
                <w:rFonts w:ascii="Times New Roman" w:hAnsi="Times New Roman"/>
                <w:sz w:val="18"/>
                <w:szCs w:val="18"/>
                <w:lang w:val="mk-MK"/>
              </w:rPr>
              <w:t>и</w:t>
            </w:r>
            <w:r w:rsidRPr="00A922A0">
              <w:rPr>
                <w:rFonts w:ascii="Times New Roman" w:hAnsi="Times New Roman"/>
                <w:sz w:val="18"/>
                <w:szCs w:val="18"/>
                <w:lang w:val="sr-Cyrl-CS"/>
              </w:rPr>
              <w:t>институција</w:t>
            </w:r>
          </w:p>
        </w:tc>
      </w:tr>
      <w:tr w:rsidR="00A922A0" w:rsidRPr="00A922A0" w14:paraId="3C6EA02A" w14:textId="77777777" w:rsidTr="00DC52FB">
        <w:trPr>
          <w:jc w:val="center"/>
        </w:trPr>
        <w:tc>
          <w:tcPr>
            <w:tcW w:w="265" w:type="pct"/>
            <w:vMerge/>
          </w:tcPr>
          <w:p w14:paraId="7CF44477" w14:textId="77777777" w:rsidR="00A922A0" w:rsidRPr="00A922A0" w:rsidRDefault="00A922A0" w:rsidP="00A922A0">
            <w:pPr>
              <w:spacing w:before="60" w:after="60"/>
              <w:ind w:left="28"/>
              <w:rPr>
                <w:rFonts w:ascii="Times New Roman" w:hAnsi="Times New Roman"/>
                <w:sz w:val="18"/>
                <w:szCs w:val="18"/>
                <w:lang w:val="sr-Cyrl-CS"/>
              </w:rPr>
            </w:pPr>
          </w:p>
        </w:tc>
        <w:tc>
          <w:tcPr>
            <w:tcW w:w="355" w:type="pct"/>
            <w:vMerge/>
          </w:tcPr>
          <w:p w14:paraId="41F38AC8" w14:textId="77777777" w:rsidR="00A922A0" w:rsidRPr="00A922A0" w:rsidRDefault="00A922A0" w:rsidP="00A922A0">
            <w:pPr>
              <w:spacing w:before="60" w:after="60"/>
              <w:ind w:left="28"/>
              <w:rPr>
                <w:rFonts w:ascii="Times New Roman" w:hAnsi="Times New Roman"/>
                <w:sz w:val="18"/>
                <w:szCs w:val="18"/>
                <w:lang w:val="sr-Cyrl-CS"/>
              </w:rPr>
            </w:pPr>
          </w:p>
        </w:tc>
        <w:tc>
          <w:tcPr>
            <w:tcW w:w="588" w:type="pct"/>
            <w:gridSpan w:val="3"/>
          </w:tcPr>
          <w:p w14:paraId="371FF6BE"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1.</w:t>
            </w:r>
          </w:p>
        </w:tc>
        <w:tc>
          <w:tcPr>
            <w:tcW w:w="1720" w:type="pct"/>
            <w:gridSpan w:val="5"/>
          </w:tcPr>
          <w:p w14:paraId="6049B9ED"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Идентитет, другост, литература, култура (имаголошки студии)</w:t>
            </w:r>
          </w:p>
        </w:tc>
        <w:tc>
          <w:tcPr>
            <w:tcW w:w="2071" w:type="pct"/>
            <w:gridSpan w:val="6"/>
          </w:tcPr>
          <w:p w14:paraId="076EB050"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mk-MK"/>
              </w:rPr>
              <w:t>Наука за книжевност, Филолошки факултет „Блаже Конески“, Скопје</w:t>
            </w:r>
          </w:p>
        </w:tc>
      </w:tr>
      <w:tr w:rsidR="00A922A0" w:rsidRPr="00A922A0" w14:paraId="6D5B14F3" w14:textId="77777777" w:rsidTr="00DC52FB">
        <w:trPr>
          <w:jc w:val="center"/>
        </w:trPr>
        <w:tc>
          <w:tcPr>
            <w:tcW w:w="265" w:type="pct"/>
            <w:vMerge/>
          </w:tcPr>
          <w:p w14:paraId="7B034073" w14:textId="77777777" w:rsidR="00A922A0" w:rsidRPr="00A922A0" w:rsidRDefault="00A922A0" w:rsidP="00A922A0">
            <w:pPr>
              <w:spacing w:before="60" w:after="60"/>
              <w:ind w:left="28"/>
              <w:rPr>
                <w:rFonts w:ascii="Times New Roman" w:hAnsi="Times New Roman"/>
                <w:sz w:val="18"/>
                <w:szCs w:val="18"/>
                <w:lang w:val="sr-Cyrl-CS"/>
              </w:rPr>
            </w:pPr>
          </w:p>
        </w:tc>
        <w:tc>
          <w:tcPr>
            <w:tcW w:w="355" w:type="pct"/>
            <w:vMerge/>
          </w:tcPr>
          <w:p w14:paraId="46CC69C6" w14:textId="77777777" w:rsidR="00A922A0" w:rsidRPr="00A922A0" w:rsidRDefault="00A922A0" w:rsidP="00A922A0">
            <w:pPr>
              <w:spacing w:before="60" w:after="60"/>
              <w:ind w:left="28"/>
              <w:rPr>
                <w:rFonts w:ascii="Times New Roman" w:hAnsi="Times New Roman"/>
                <w:sz w:val="18"/>
                <w:szCs w:val="18"/>
                <w:lang w:val="sr-Cyrl-CS"/>
              </w:rPr>
            </w:pPr>
          </w:p>
        </w:tc>
        <w:tc>
          <w:tcPr>
            <w:tcW w:w="588" w:type="pct"/>
            <w:gridSpan w:val="3"/>
          </w:tcPr>
          <w:p w14:paraId="2B029D49"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2.</w:t>
            </w:r>
          </w:p>
        </w:tc>
        <w:tc>
          <w:tcPr>
            <w:tcW w:w="1720" w:type="pct"/>
            <w:gridSpan w:val="5"/>
          </w:tcPr>
          <w:p w14:paraId="1E58B085" w14:textId="77777777" w:rsidR="00A922A0" w:rsidRPr="00A922A0" w:rsidRDefault="00A922A0" w:rsidP="00A922A0">
            <w:pPr>
              <w:spacing w:before="60" w:after="60"/>
              <w:ind w:left="28"/>
              <w:rPr>
                <w:rFonts w:ascii="Times New Roman" w:hAnsi="Times New Roman"/>
                <w:sz w:val="18"/>
                <w:szCs w:val="18"/>
                <w:lang w:val="sr-Cyrl-CS"/>
              </w:rPr>
            </w:pPr>
          </w:p>
        </w:tc>
        <w:tc>
          <w:tcPr>
            <w:tcW w:w="2071" w:type="pct"/>
            <w:gridSpan w:val="6"/>
          </w:tcPr>
          <w:p w14:paraId="4B789E3B" w14:textId="77777777" w:rsidR="00A922A0" w:rsidRPr="00A922A0" w:rsidRDefault="00A922A0" w:rsidP="00A922A0">
            <w:pPr>
              <w:spacing w:before="60" w:after="60"/>
              <w:ind w:left="28"/>
              <w:rPr>
                <w:rFonts w:ascii="Times New Roman" w:hAnsi="Times New Roman"/>
                <w:sz w:val="18"/>
                <w:szCs w:val="18"/>
                <w:lang w:val="sr-Cyrl-CS"/>
              </w:rPr>
            </w:pPr>
          </w:p>
        </w:tc>
      </w:tr>
      <w:tr w:rsidR="00A922A0" w:rsidRPr="00A922A0" w14:paraId="4A9BCE4C" w14:textId="77777777" w:rsidTr="00DC52FB">
        <w:trPr>
          <w:jc w:val="center"/>
        </w:trPr>
        <w:tc>
          <w:tcPr>
            <w:tcW w:w="265" w:type="pct"/>
            <w:vMerge/>
          </w:tcPr>
          <w:p w14:paraId="5A3F8E1C" w14:textId="77777777" w:rsidR="00A922A0" w:rsidRPr="00A922A0" w:rsidRDefault="00A922A0" w:rsidP="00A922A0">
            <w:pPr>
              <w:spacing w:before="60" w:after="60"/>
              <w:ind w:left="28"/>
              <w:rPr>
                <w:rFonts w:ascii="Times New Roman" w:hAnsi="Times New Roman"/>
                <w:sz w:val="18"/>
                <w:szCs w:val="18"/>
                <w:lang w:val="sr-Cyrl-CS"/>
              </w:rPr>
            </w:pPr>
          </w:p>
        </w:tc>
        <w:tc>
          <w:tcPr>
            <w:tcW w:w="355" w:type="pct"/>
            <w:vMerge w:val="restart"/>
          </w:tcPr>
          <w:p w14:paraId="533BAE4C"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9.3.</w:t>
            </w:r>
          </w:p>
        </w:tc>
        <w:tc>
          <w:tcPr>
            <w:tcW w:w="4380" w:type="pct"/>
            <w:gridSpan w:val="14"/>
          </w:tcPr>
          <w:p w14:paraId="339A898E"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 xml:space="preserve">Список на предмети </w:t>
            </w:r>
            <w:r w:rsidRPr="00A922A0">
              <w:rPr>
                <w:rFonts w:ascii="Times New Roman" w:hAnsi="Times New Roman"/>
                <w:sz w:val="18"/>
                <w:szCs w:val="18"/>
                <w:lang w:val="mk-MK"/>
              </w:rPr>
              <w:t>што</w:t>
            </w:r>
            <w:r w:rsidRPr="00A922A0">
              <w:rPr>
                <w:rFonts w:ascii="Times New Roman" w:hAnsi="Times New Roman"/>
                <w:sz w:val="18"/>
                <w:szCs w:val="18"/>
                <w:lang w:val="sr-Cyrl-CS"/>
              </w:rPr>
              <w:t xml:space="preserve"> наставникот ги води на </w:t>
            </w:r>
            <w:r w:rsidRPr="00A922A0">
              <w:rPr>
                <w:rFonts w:ascii="Times New Roman" w:hAnsi="Times New Roman"/>
                <w:b/>
                <w:sz w:val="18"/>
                <w:szCs w:val="18"/>
                <w:lang w:val="sr-Cyrl-CS"/>
              </w:rPr>
              <w:t>третиот циклус</w:t>
            </w:r>
            <w:r w:rsidRPr="00A922A0">
              <w:rPr>
                <w:rFonts w:ascii="Times New Roman" w:hAnsi="Times New Roman"/>
                <w:sz w:val="18"/>
                <w:szCs w:val="18"/>
                <w:lang w:val="sr-Cyrl-CS"/>
              </w:rPr>
              <w:t xml:space="preserve"> на студии</w:t>
            </w:r>
          </w:p>
        </w:tc>
      </w:tr>
      <w:tr w:rsidR="00A922A0" w:rsidRPr="00A922A0" w14:paraId="62CF4706" w14:textId="77777777" w:rsidTr="00DC52FB">
        <w:trPr>
          <w:jc w:val="center"/>
        </w:trPr>
        <w:tc>
          <w:tcPr>
            <w:tcW w:w="265" w:type="pct"/>
            <w:vMerge/>
          </w:tcPr>
          <w:p w14:paraId="56461EE9" w14:textId="77777777" w:rsidR="00A922A0" w:rsidRPr="00A922A0" w:rsidRDefault="00A922A0" w:rsidP="00A922A0">
            <w:pPr>
              <w:spacing w:before="60" w:after="60"/>
              <w:ind w:left="28"/>
              <w:rPr>
                <w:rFonts w:ascii="Times New Roman" w:hAnsi="Times New Roman"/>
                <w:sz w:val="18"/>
                <w:szCs w:val="18"/>
                <w:lang w:val="sr-Cyrl-CS"/>
              </w:rPr>
            </w:pPr>
          </w:p>
        </w:tc>
        <w:tc>
          <w:tcPr>
            <w:tcW w:w="355" w:type="pct"/>
            <w:vMerge/>
          </w:tcPr>
          <w:p w14:paraId="5B1CC0A9" w14:textId="77777777" w:rsidR="00A922A0" w:rsidRPr="00A922A0" w:rsidRDefault="00A922A0" w:rsidP="00A922A0">
            <w:pPr>
              <w:spacing w:before="60" w:after="60"/>
              <w:ind w:left="28"/>
              <w:rPr>
                <w:rFonts w:ascii="Times New Roman" w:hAnsi="Times New Roman"/>
                <w:sz w:val="18"/>
                <w:szCs w:val="18"/>
                <w:lang w:val="sr-Cyrl-CS"/>
              </w:rPr>
            </w:pPr>
          </w:p>
        </w:tc>
        <w:tc>
          <w:tcPr>
            <w:tcW w:w="588" w:type="pct"/>
            <w:gridSpan w:val="3"/>
          </w:tcPr>
          <w:p w14:paraId="7918026F"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Ред</w:t>
            </w:r>
            <w:r w:rsidRPr="00A922A0">
              <w:rPr>
                <w:rFonts w:ascii="Times New Roman" w:hAnsi="Times New Roman"/>
                <w:sz w:val="18"/>
                <w:szCs w:val="18"/>
                <w:lang w:val="mk-MK"/>
              </w:rPr>
              <w:t>ен</w:t>
            </w:r>
            <w:r w:rsidRPr="00A922A0">
              <w:rPr>
                <w:rFonts w:ascii="Times New Roman" w:hAnsi="Times New Roman"/>
                <w:sz w:val="18"/>
                <w:szCs w:val="18"/>
                <w:lang w:val="sr-Cyrl-CS"/>
              </w:rPr>
              <w:t xml:space="preserve"> број</w:t>
            </w:r>
          </w:p>
        </w:tc>
        <w:tc>
          <w:tcPr>
            <w:tcW w:w="1720" w:type="pct"/>
            <w:gridSpan w:val="5"/>
          </w:tcPr>
          <w:p w14:paraId="292263DF"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Наслов на предметот</w:t>
            </w:r>
          </w:p>
        </w:tc>
        <w:tc>
          <w:tcPr>
            <w:tcW w:w="2071" w:type="pct"/>
            <w:gridSpan w:val="6"/>
          </w:tcPr>
          <w:p w14:paraId="275E2C1E"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 xml:space="preserve">Студиска програма </w:t>
            </w:r>
            <w:r w:rsidRPr="00A922A0">
              <w:rPr>
                <w:rFonts w:ascii="Times New Roman" w:hAnsi="Times New Roman"/>
                <w:sz w:val="18"/>
                <w:szCs w:val="18"/>
                <w:lang w:val="mk-MK"/>
              </w:rPr>
              <w:t>и</w:t>
            </w:r>
            <w:r w:rsidRPr="00A922A0">
              <w:rPr>
                <w:rFonts w:ascii="Times New Roman" w:hAnsi="Times New Roman"/>
                <w:sz w:val="18"/>
                <w:szCs w:val="18"/>
                <w:lang w:val="sr-Cyrl-CS"/>
              </w:rPr>
              <w:t>институција</w:t>
            </w:r>
          </w:p>
        </w:tc>
      </w:tr>
      <w:tr w:rsidR="00A922A0" w:rsidRPr="00A922A0" w14:paraId="6D47826F" w14:textId="77777777" w:rsidTr="00DC52FB">
        <w:trPr>
          <w:jc w:val="center"/>
        </w:trPr>
        <w:tc>
          <w:tcPr>
            <w:tcW w:w="265" w:type="pct"/>
            <w:vMerge/>
          </w:tcPr>
          <w:p w14:paraId="44E4A000" w14:textId="77777777" w:rsidR="00A922A0" w:rsidRPr="00A922A0" w:rsidRDefault="00A922A0" w:rsidP="00A922A0">
            <w:pPr>
              <w:spacing w:before="60" w:after="60"/>
              <w:ind w:left="28"/>
              <w:rPr>
                <w:rFonts w:ascii="Times New Roman" w:hAnsi="Times New Roman"/>
                <w:sz w:val="18"/>
                <w:szCs w:val="18"/>
                <w:lang w:val="sr-Cyrl-CS"/>
              </w:rPr>
            </w:pPr>
          </w:p>
        </w:tc>
        <w:tc>
          <w:tcPr>
            <w:tcW w:w="355" w:type="pct"/>
            <w:vMerge/>
          </w:tcPr>
          <w:p w14:paraId="11DAEC48" w14:textId="77777777" w:rsidR="00A922A0" w:rsidRPr="00A922A0" w:rsidRDefault="00A922A0" w:rsidP="00A922A0">
            <w:pPr>
              <w:spacing w:before="60" w:after="60"/>
              <w:ind w:left="28"/>
              <w:rPr>
                <w:rFonts w:ascii="Times New Roman" w:hAnsi="Times New Roman"/>
                <w:sz w:val="18"/>
                <w:szCs w:val="18"/>
                <w:lang w:val="sr-Cyrl-CS"/>
              </w:rPr>
            </w:pPr>
          </w:p>
        </w:tc>
        <w:tc>
          <w:tcPr>
            <w:tcW w:w="588" w:type="pct"/>
            <w:gridSpan w:val="3"/>
          </w:tcPr>
          <w:p w14:paraId="16A73630"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1.</w:t>
            </w:r>
          </w:p>
        </w:tc>
        <w:tc>
          <w:tcPr>
            <w:tcW w:w="1720" w:type="pct"/>
            <w:gridSpan w:val="5"/>
          </w:tcPr>
          <w:p w14:paraId="27D69379"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Род и жанр</w:t>
            </w:r>
          </w:p>
        </w:tc>
        <w:tc>
          <w:tcPr>
            <w:tcW w:w="2071" w:type="pct"/>
            <w:gridSpan w:val="6"/>
          </w:tcPr>
          <w:p w14:paraId="6DE46019"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mk-MK"/>
              </w:rPr>
              <w:t>Наука за книжевност, Филолошки факултет „Блаже Конески“, Скопје</w:t>
            </w:r>
          </w:p>
        </w:tc>
      </w:tr>
      <w:tr w:rsidR="00A922A0" w:rsidRPr="00A922A0" w14:paraId="64F5022F" w14:textId="77777777" w:rsidTr="00DC52FB">
        <w:trPr>
          <w:jc w:val="center"/>
        </w:trPr>
        <w:tc>
          <w:tcPr>
            <w:tcW w:w="265" w:type="pct"/>
            <w:vMerge/>
          </w:tcPr>
          <w:p w14:paraId="6B63D721" w14:textId="77777777" w:rsidR="00A922A0" w:rsidRPr="00A922A0" w:rsidRDefault="00A922A0" w:rsidP="00A922A0">
            <w:pPr>
              <w:spacing w:before="60" w:after="60"/>
              <w:ind w:left="28"/>
              <w:rPr>
                <w:rFonts w:ascii="Times New Roman" w:hAnsi="Times New Roman"/>
                <w:sz w:val="18"/>
                <w:szCs w:val="18"/>
                <w:lang w:val="sr-Cyrl-CS"/>
              </w:rPr>
            </w:pPr>
          </w:p>
        </w:tc>
        <w:tc>
          <w:tcPr>
            <w:tcW w:w="355" w:type="pct"/>
            <w:vMerge/>
          </w:tcPr>
          <w:p w14:paraId="70410219" w14:textId="77777777" w:rsidR="00A922A0" w:rsidRPr="00A922A0" w:rsidRDefault="00A922A0" w:rsidP="00A922A0">
            <w:pPr>
              <w:spacing w:before="60" w:after="60"/>
              <w:ind w:left="28"/>
              <w:rPr>
                <w:rFonts w:ascii="Times New Roman" w:hAnsi="Times New Roman"/>
                <w:sz w:val="18"/>
                <w:szCs w:val="18"/>
                <w:lang w:val="sr-Cyrl-CS"/>
              </w:rPr>
            </w:pPr>
          </w:p>
        </w:tc>
        <w:tc>
          <w:tcPr>
            <w:tcW w:w="588" w:type="pct"/>
            <w:gridSpan w:val="3"/>
          </w:tcPr>
          <w:p w14:paraId="08FA75B1"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2.</w:t>
            </w:r>
          </w:p>
        </w:tc>
        <w:tc>
          <w:tcPr>
            <w:tcW w:w="1720" w:type="pct"/>
            <w:gridSpan w:val="5"/>
          </w:tcPr>
          <w:p w14:paraId="0B81BD7A"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Интеркултурни поетики: Исток-Запад</w:t>
            </w:r>
          </w:p>
        </w:tc>
        <w:tc>
          <w:tcPr>
            <w:tcW w:w="2071" w:type="pct"/>
            <w:gridSpan w:val="6"/>
          </w:tcPr>
          <w:p w14:paraId="0B4EB150"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mk-MK"/>
              </w:rPr>
              <w:t>Наука за книжевност, Филолошки факултет „Блаже Конески“, Скопје</w:t>
            </w:r>
          </w:p>
        </w:tc>
      </w:tr>
      <w:tr w:rsidR="00A922A0" w:rsidRPr="00A922A0" w14:paraId="72436BDD" w14:textId="77777777" w:rsidTr="00DC52FB">
        <w:trPr>
          <w:jc w:val="center"/>
        </w:trPr>
        <w:tc>
          <w:tcPr>
            <w:tcW w:w="265" w:type="pct"/>
            <w:vMerge w:val="restart"/>
          </w:tcPr>
          <w:p w14:paraId="2661A0CA"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10.</w:t>
            </w:r>
          </w:p>
        </w:tc>
        <w:tc>
          <w:tcPr>
            <w:tcW w:w="4735" w:type="pct"/>
            <w:gridSpan w:val="15"/>
          </w:tcPr>
          <w:p w14:paraId="0A622573"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Селектирани резултати во последните пет години</w:t>
            </w:r>
          </w:p>
        </w:tc>
      </w:tr>
      <w:tr w:rsidR="00A922A0" w:rsidRPr="00A922A0" w14:paraId="3758DADA" w14:textId="77777777" w:rsidTr="00DC52FB">
        <w:trPr>
          <w:jc w:val="center"/>
        </w:trPr>
        <w:tc>
          <w:tcPr>
            <w:tcW w:w="265" w:type="pct"/>
            <w:vMerge/>
          </w:tcPr>
          <w:p w14:paraId="1F8DFB3E" w14:textId="77777777" w:rsidR="00A922A0" w:rsidRPr="00A922A0" w:rsidRDefault="00A922A0" w:rsidP="00A922A0">
            <w:pPr>
              <w:spacing w:before="60" w:after="60"/>
              <w:ind w:left="28"/>
              <w:rPr>
                <w:rFonts w:ascii="Times New Roman" w:hAnsi="Times New Roman"/>
                <w:sz w:val="18"/>
                <w:szCs w:val="18"/>
                <w:lang w:val="sr-Cyrl-CS"/>
              </w:rPr>
            </w:pPr>
          </w:p>
        </w:tc>
        <w:tc>
          <w:tcPr>
            <w:tcW w:w="355" w:type="pct"/>
            <w:vMerge w:val="restart"/>
          </w:tcPr>
          <w:p w14:paraId="24EC3A0A"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10.1.</w:t>
            </w:r>
          </w:p>
        </w:tc>
        <w:tc>
          <w:tcPr>
            <w:tcW w:w="4380" w:type="pct"/>
            <w:gridSpan w:val="14"/>
          </w:tcPr>
          <w:p w14:paraId="157B542C"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 xml:space="preserve">Релевантни печатени </w:t>
            </w:r>
            <w:r w:rsidRPr="00A922A0">
              <w:rPr>
                <w:rFonts w:ascii="Times New Roman" w:hAnsi="Times New Roman"/>
                <w:b/>
                <w:sz w:val="18"/>
                <w:szCs w:val="18"/>
                <w:lang w:val="sr-Cyrl-CS"/>
              </w:rPr>
              <w:t>научни трудови</w:t>
            </w:r>
            <w:r w:rsidRPr="00A922A0">
              <w:rPr>
                <w:rFonts w:ascii="Times New Roman" w:hAnsi="Times New Roman"/>
                <w:sz w:val="18"/>
                <w:szCs w:val="18"/>
                <w:lang w:val="sr-Cyrl-CS"/>
              </w:rPr>
              <w:t xml:space="preserve"> (до пет)</w:t>
            </w:r>
          </w:p>
        </w:tc>
      </w:tr>
      <w:tr w:rsidR="00A922A0" w:rsidRPr="00A922A0" w14:paraId="7E8D4865" w14:textId="77777777" w:rsidTr="00DC52FB">
        <w:trPr>
          <w:jc w:val="center"/>
        </w:trPr>
        <w:tc>
          <w:tcPr>
            <w:tcW w:w="265" w:type="pct"/>
            <w:vMerge/>
          </w:tcPr>
          <w:p w14:paraId="66D09FE1" w14:textId="77777777" w:rsidR="00A922A0" w:rsidRPr="00A922A0" w:rsidRDefault="00A922A0" w:rsidP="00A922A0">
            <w:pPr>
              <w:spacing w:before="60" w:after="60"/>
              <w:ind w:left="28"/>
              <w:rPr>
                <w:rFonts w:ascii="Times New Roman" w:hAnsi="Times New Roman"/>
                <w:sz w:val="18"/>
                <w:szCs w:val="18"/>
                <w:lang w:val="sr-Cyrl-CS"/>
              </w:rPr>
            </w:pPr>
          </w:p>
        </w:tc>
        <w:tc>
          <w:tcPr>
            <w:tcW w:w="355" w:type="pct"/>
            <w:vMerge/>
          </w:tcPr>
          <w:p w14:paraId="6C926DE7" w14:textId="77777777" w:rsidR="00A922A0" w:rsidRPr="00A922A0" w:rsidRDefault="00A922A0" w:rsidP="00A922A0">
            <w:pPr>
              <w:spacing w:before="60" w:after="60"/>
              <w:ind w:left="28"/>
              <w:rPr>
                <w:rFonts w:ascii="Times New Roman" w:hAnsi="Times New Roman"/>
                <w:sz w:val="18"/>
                <w:szCs w:val="18"/>
                <w:lang w:val="sr-Cyrl-CS"/>
              </w:rPr>
            </w:pPr>
          </w:p>
        </w:tc>
        <w:tc>
          <w:tcPr>
            <w:tcW w:w="498" w:type="pct"/>
            <w:gridSpan w:val="2"/>
          </w:tcPr>
          <w:p w14:paraId="488F17BA"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Ред</w:t>
            </w:r>
            <w:r w:rsidRPr="00A922A0">
              <w:rPr>
                <w:rFonts w:ascii="Times New Roman" w:hAnsi="Times New Roman"/>
                <w:sz w:val="18"/>
                <w:szCs w:val="18"/>
                <w:lang w:val="mk-MK"/>
              </w:rPr>
              <w:t>ен</w:t>
            </w:r>
            <w:r w:rsidRPr="00A922A0">
              <w:rPr>
                <w:rFonts w:ascii="Times New Roman" w:hAnsi="Times New Roman"/>
                <w:sz w:val="18"/>
                <w:szCs w:val="18"/>
                <w:lang w:val="sr-Cyrl-CS"/>
              </w:rPr>
              <w:t>број</w:t>
            </w:r>
          </w:p>
        </w:tc>
        <w:tc>
          <w:tcPr>
            <w:tcW w:w="1340" w:type="pct"/>
            <w:gridSpan w:val="4"/>
          </w:tcPr>
          <w:p w14:paraId="348E081F"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Автори</w:t>
            </w:r>
          </w:p>
        </w:tc>
        <w:tc>
          <w:tcPr>
            <w:tcW w:w="1376" w:type="pct"/>
            <w:gridSpan w:val="6"/>
          </w:tcPr>
          <w:p w14:paraId="47DA6707"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Наслов</w:t>
            </w:r>
          </w:p>
        </w:tc>
        <w:tc>
          <w:tcPr>
            <w:tcW w:w="1165" w:type="pct"/>
            <w:gridSpan w:val="2"/>
          </w:tcPr>
          <w:p w14:paraId="20AF4240"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Издавач /  година</w:t>
            </w:r>
          </w:p>
        </w:tc>
      </w:tr>
      <w:tr w:rsidR="00A922A0" w:rsidRPr="00A922A0" w14:paraId="5F938F3C" w14:textId="77777777" w:rsidTr="00DC52FB">
        <w:trPr>
          <w:jc w:val="center"/>
        </w:trPr>
        <w:tc>
          <w:tcPr>
            <w:tcW w:w="265" w:type="pct"/>
            <w:vMerge/>
          </w:tcPr>
          <w:p w14:paraId="0D1F3EE9" w14:textId="77777777" w:rsidR="00A922A0" w:rsidRPr="00A922A0" w:rsidRDefault="00A922A0" w:rsidP="00A922A0">
            <w:pPr>
              <w:spacing w:before="60" w:after="60"/>
              <w:ind w:left="28"/>
              <w:rPr>
                <w:rFonts w:ascii="Times New Roman" w:hAnsi="Times New Roman"/>
                <w:sz w:val="18"/>
                <w:szCs w:val="18"/>
                <w:lang w:val="sr-Cyrl-CS"/>
              </w:rPr>
            </w:pPr>
          </w:p>
        </w:tc>
        <w:tc>
          <w:tcPr>
            <w:tcW w:w="355" w:type="pct"/>
            <w:vMerge/>
          </w:tcPr>
          <w:p w14:paraId="02BD19A2" w14:textId="77777777" w:rsidR="00A922A0" w:rsidRPr="00A922A0" w:rsidRDefault="00A922A0" w:rsidP="00A922A0">
            <w:pPr>
              <w:spacing w:before="60" w:after="60"/>
              <w:ind w:left="28"/>
              <w:rPr>
                <w:rFonts w:ascii="Times New Roman" w:hAnsi="Times New Roman"/>
                <w:sz w:val="18"/>
                <w:szCs w:val="18"/>
                <w:lang w:val="sr-Cyrl-CS"/>
              </w:rPr>
            </w:pPr>
          </w:p>
        </w:tc>
        <w:tc>
          <w:tcPr>
            <w:tcW w:w="498" w:type="pct"/>
            <w:gridSpan w:val="2"/>
          </w:tcPr>
          <w:p w14:paraId="2B8D1D0A"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1.</w:t>
            </w:r>
          </w:p>
        </w:tc>
        <w:tc>
          <w:tcPr>
            <w:tcW w:w="1340" w:type="pct"/>
            <w:gridSpan w:val="4"/>
          </w:tcPr>
          <w:p w14:paraId="5F9FE386" w14:textId="77777777" w:rsidR="00A922A0" w:rsidRPr="00A922A0" w:rsidRDefault="00A922A0" w:rsidP="00A922A0">
            <w:pPr>
              <w:spacing w:before="60" w:after="60"/>
              <w:ind w:left="28"/>
              <w:rPr>
                <w:rFonts w:ascii="Times New Roman" w:hAnsi="Times New Roman"/>
                <w:sz w:val="18"/>
                <w:szCs w:val="18"/>
                <w:shd w:val="clear" w:color="auto" w:fill="FFFFFF"/>
                <w:lang w:val="sr-Cyrl-CS"/>
              </w:rPr>
            </w:pPr>
            <w:r w:rsidRPr="00A922A0">
              <w:rPr>
                <w:rFonts w:ascii="Times New Roman" w:hAnsi="Times New Roman"/>
                <w:color w:val="222222"/>
                <w:sz w:val="24"/>
                <w:szCs w:val="24"/>
                <w:shd w:val="clear" w:color="auto" w:fill="FFFFFF"/>
                <w:lang w:val="sr-Cyrl-CS"/>
              </w:rPr>
              <w:t xml:space="preserve"> </w:t>
            </w:r>
          </w:p>
        </w:tc>
        <w:tc>
          <w:tcPr>
            <w:tcW w:w="1376" w:type="pct"/>
            <w:gridSpan w:val="6"/>
          </w:tcPr>
          <w:p w14:paraId="13E862D3" w14:textId="77777777" w:rsidR="00A922A0" w:rsidRPr="00A922A0" w:rsidRDefault="00A922A0" w:rsidP="00A922A0">
            <w:pPr>
              <w:spacing w:before="60" w:after="60"/>
              <w:ind w:left="28"/>
              <w:rPr>
                <w:rFonts w:ascii="Times New Roman" w:hAnsi="Times New Roman"/>
                <w:sz w:val="18"/>
                <w:szCs w:val="18"/>
                <w:lang w:val="sr-Cyrl-CS"/>
              </w:rPr>
            </w:pPr>
            <w:r w:rsidRPr="00A922A0">
              <w:rPr>
                <w:rFonts w:cs="Calibri"/>
                <w:color w:val="222222"/>
                <w:sz w:val="28"/>
                <w:szCs w:val="28"/>
                <w:shd w:val="clear" w:color="auto" w:fill="FFFFFF"/>
                <w:lang w:val="sr-Cyrl-CS"/>
              </w:rPr>
              <w:t>“</w:t>
            </w:r>
            <w:r w:rsidRPr="00A922A0">
              <w:rPr>
                <w:rFonts w:ascii="Times New Roman" w:hAnsi="Times New Roman"/>
                <w:color w:val="222222"/>
                <w:sz w:val="24"/>
                <w:szCs w:val="24"/>
                <w:shd w:val="clear" w:color="auto" w:fill="FFFFFF"/>
                <w:lang w:val="sr-Cyrl-CS"/>
              </w:rPr>
              <w:t xml:space="preserve">Transgenerational Trauma of Balkan Exile: Postmemory of Family Dislocations in Novels of Luan Starova and Kica Kolbe”, in: </w:t>
            </w:r>
            <w:r w:rsidRPr="00A922A0">
              <w:rPr>
                <w:rFonts w:ascii="Times New Roman" w:hAnsi="Times New Roman"/>
                <w:color w:val="000000"/>
                <w:sz w:val="24"/>
                <w:szCs w:val="24"/>
                <w:shd w:val="clear" w:color="auto" w:fill="FFFFFF"/>
                <w:lang w:val="sr-Cyrl-CS"/>
              </w:rPr>
              <w:t>„</w:t>
            </w:r>
            <w:r w:rsidRPr="00A922A0">
              <w:rPr>
                <w:rFonts w:ascii="Times New Roman" w:hAnsi="Times New Roman"/>
                <w:i/>
                <w:color w:val="222222"/>
                <w:sz w:val="24"/>
                <w:szCs w:val="24"/>
                <w:shd w:val="clear" w:color="auto" w:fill="FFFFFF"/>
                <w:lang w:val="en-US"/>
              </w:rPr>
              <w:t>Trauma,</w:t>
            </w:r>
            <w:r w:rsidRPr="00A922A0">
              <w:rPr>
                <w:rFonts w:ascii="Times New Roman" w:hAnsi="Times New Roman"/>
                <w:color w:val="222222"/>
                <w:sz w:val="24"/>
                <w:szCs w:val="24"/>
                <w:shd w:val="clear" w:color="auto" w:fill="FFFFFF"/>
                <w:lang w:val="en-US"/>
              </w:rPr>
              <w:t xml:space="preserve"> </w:t>
            </w:r>
            <w:r w:rsidRPr="00A922A0">
              <w:rPr>
                <w:rFonts w:ascii="Times New Roman" w:hAnsi="Times New Roman"/>
                <w:bCs/>
                <w:i/>
                <w:iCs/>
                <w:color w:val="222222"/>
                <w:sz w:val="24"/>
                <w:szCs w:val="24"/>
                <w:shd w:val="clear" w:color="auto" w:fill="FFFFFF"/>
                <w:lang w:val="sr-Cyrl-CS"/>
              </w:rPr>
              <w:t>Generationen, Erzahlen</w:t>
            </w:r>
            <w:r w:rsidRPr="00A922A0">
              <w:rPr>
                <w:rFonts w:ascii="Times New Roman" w:hAnsi="Times New Roman"/>
                <w:sz w:val="24"/>
                <w:szCs w:val="24"/>
                <w:lang w:val="sr-Cyrl-CS"/>
              </w:rPr>
              <w:t>“</w:t>
            </w:r>
            <w:r w:rsidRPr="00A922A0">
              <w:rPr>
                <w:rFonts w:ascii="Times New Roman" w:hAnsi="Times New Roman"/>
                <w:color w:val="222222"/>
                <w:sz w:val="24"/>
                <w:szCs w:val="24"/>
                <w:shd w:val="clear" w:color="auto" w:fill="FFFFFF"/>
                <w:lang w:val="sr-Cyrl-CS"/>
              </w:rPr>
              <w:t xml:space="preserve"> (ed. Ewa Kovolik)</w:t>
            </w:r>
          </w:p>
        </w:tc>
        <w:tc>
          <w:tcPr>
            <w:tcW w:w="1165" w:type="pct"/>
            <w:gridSpan w:val="2"/>
          </w:tcPr>
          <w:p w14:paraId="5523F5A5" w14:textId="77777777" w:rsidR="00A922A0" w:rsidRPr="00A922A0" w:rsidRDefault="00A922A0" w:rsidP="00A922A0">
            <w:pPr>
              <w:spacing w:before="60" w:after="60"/>
              <w:ind w:left="28"/>
              <w:rPr>
                <w:rFonts w:ascii="Times New Roman" w:hAnsi="Times New Roman"/>
                <w:sz w:val="18"/>
                <w:szCs w:val="18"/>
                <w:shd w:val="clear" w:color="auto" w:fill="FFFFFF"/>
                <w:lang w:val="sr-Cyrl-CS"/>
              </w:rPr>
            </w:pPr>
            <w:r w:rsidRPr="00A922A0">
              <w:rPr>
                <w:rFonts w:ascii="Times New Roman" w:hAnsi="Times New Roman"/>
                <w:bCs/>
                <w:color w:val="222222"/>
                <w:sz w:val="24"/>
                <w:szCs w:val="24"/>
                <w:shd w:val="clear" w:color="auto" w:fill="FFFFFF"/>
                <w:lang w:val="sr-Cyrl-CS"/>
              </w:rPr>
              <w:t>Frank&amp;Timme, Halle</w:t>
            </w:r>
            <w:r w:rsidRPr="00A922A0">
              <w:rPr>
                <w:rFonts w:ascii="Times New Roman" w:hAnsi="Times New Roman"/>
                <w:color w:val="222222"/>
                <w:sz w:val="24"/>
                <w:szCs w:val="24"/>
                <w:shd w:val="clear" w:color="auto" w:fill="FFFFFF"/>
                <w:lang w:val="sr-Cyrl-CS"/>
              </w:rPr>
              <w:t>, 2020</w:t>
            </w:r>
          </w:p>
        </w:tc>
      </w:tr>
      <w:tr w:rsidR="00A922A0" w:rsidRPr="00A922A0" w14:paraId="19806EF5" w14:textId="77777777" w:rsidTr="00DC52FB">
        <w:trPr>
          <w:jc w:val="center"/>
        </w:trPr>
        <w:tc>
          <w:tcPr>
            <w:tcW w:w="265" w:type="pct"/>
            <w:vMerge/>
          </w:tcPr>
          <w:p w14:paraId="3AEAD7E6" w14:textId="77777777" w:rsidR="00A922A0" w:rsidRPr="00A922A0" w:rsidRDefault="00A922A0" w:rsidP="00A922A0">
            <w:pPr>
              <w:spacing w:before="60" w:after="60"/>
              <w:ind w:left="28"/>
              <w:rPr>
                <w:rFonts w:ascii="Times New Roman" w:hAnsi="Times New Roman"/>
                <w:sz w:val="18"/>
                <w:szCs w:val="18"/>
                <w:lang w:val="sr-Cyrl-CS"/>
              </w:rPr>
            </w:pPr>
          </w:p>
        </w:tc>
        <w:tc>
          <w:tcPr>
            <w:tcW w:w="355" w:type="pct"/>
            <w:vMerge/>
          </w:tcPr>
          <w:p w14:paraId="5E6969FF" w14:textId="77777777" w:rsidR="00A922A0" w:rsidRPr="00A922A0" w:rsidRDefault="00A922A0" w:rsidP="00A922A0">
            <w:pPr>
              <w:spacing w:before="60" w:after="60"/>
              <w:ind w:left="28"/>
              <w:rPr>
                <w:rFonts w:ascii="Times New Roman" w:hAnsi="Times New Roman"/>
                <w:sz w:val="18"/>
                <w:szCs w:val="18"/>
                <w:lang w:val="sr-Cyrl-CS"/>
              </w:rPr>
            </w:pPr>
          </w:p>
        </w:tc>
        <w:tc>
          <w:tcPr>
            <w:tcW w:w="498" w:type="pct"/>
            <w:gridSpan w:val="2"/>
          </w:tcPr>
          <w:p w14:paraId="0D143481"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2.</w:t>
            </w:r>
          </w:p>
        </w:tc>
        <w:tc>
          <w:tcPr>
            <w:tcW w:w="1340" w:type="pct"/>
            <w:gridSpan w:val="4"/>
          </w:tcPr>
          <w:p w14:paraId="5B2EFCAC" w14:textId="77777777" w:rsidR="00A922A0" w:rsidRPr="00A922A0" w:rsidRDefault="00A922A0" w:rsidP="00A922A0">
            <w:pPr>
              <w:spacing w:before="60" w:after="160" w:line="360" w:lineRule="auto"/>
              <w:rPr>
                <w:rFonts w:ascii="Times New Roman" w:hAnsi="Times New Roman"/>
                <w:sz w:val="18"/>
                <w:szCs w:val="18"/>
                <w:shd w:val="clear" w:color="auto" w:fill="FFFFFF"/>
                <w:lang w:val="en-US"/>
              </w:rPr>
            </w:pPr>
          </w:p>
        </w:tc>
        <w:tc>
          <w:tcPr>
            <w:tcW w:w="1376" w:type="pct"/>
            <w:gridSpan w:val="6"/>
          </w:tcPr>
          <w:p w14:paraId="34A03B16" w14:textId="77777777" w:rsidR="00A922A0" w:rsidRPr="00A922A0" w:rsidRDefault="00A922A0" w:rsidP="00A922A0">
            <w:pPr>
              <w:spacing w:before="60"/>
              <w:rPr>
                <w:rFonts w:cs="Calibri"/>
                <w:color w:val="222222"/>
                <w:sz w:val="24"/>
                <w:szCs w:val="24"/>
                <w:shd w:val="clear" w:color="auto" w:fill="FFFFFF"/>
                <w:lang w:val="mk-MK"/>
              </w:rPr>
            </w:pPr>
            <w:r w:rsidRPr="00A922A0">
              <w:rPr>
                <w:rFonts w:ascii="Times New Roman" w:eastAsia="Times New Roman" w:hAnsi="Times New Roman"/>
                <w:color w:val="000000"/>
                <w:sz w:val="28"/>
                <w:szCs w:val="28"/>
                <w:lang w:val="en-US" w:eastAsia="mk-MK"/>
              </w:rPr>
              <w:t>“</w:t>
            </w:r>
            <w:r w:rsidRPr="00A922A0">
              <w:rPr>
                <w:rFonts w:ascii="Times New Roman" w:eastAsia="Times New Roman" w:hAnsi="Times New Roman"/>
                <w:color w:val="000000"/>
                <w:sz w:val="24"/>
                <w:szCs w:val="24"/>
                <w:lang w:val="en-US" w:eastAsia="mk-MK"/>
              </w:rPr>
              <w:t>Јулија Кристева: деконструкција на</w:t>
            </w:r>
            <w:r w:rsidRPr="00A922A0">
              <w:rPr>
                <w:rFonts w:ascii="Times New Roman" w:eastAsia="Times New Roman" w:hAnsi="Times New Roman"/>
                <w:color w:val="000000"/>
                <w:sz w:val="24"/>
                <w:szCs w:val="24"/>
                <w:lang w:val="mk-MK" w:eastAsia="mk-MK"/>
              </w:rPr>
              <w:t xml:space="preserve"> </w:t>
            </w:r>
            <w:r w:rsidRPr="00A922A0">
              <w:rPr>
                <w:rFonts w:ascii="Times New Roman" w:eastAsia="Times New Roman" w:hAnsi="Times New Roman"/>
                <w:color w:val="000000"/>
                <w:sz w:val="24"/>
                <w:szCs w:val="24"/>
                <w:lang w:val="en-US" w:eastAsia="mk-MK"/>
              </w:rPr>
              <w:t xml:space="preserve">Странецот”, </w:t>
            </w:r>
            <w:r w:rsidRPr="00A922A0">
              <w:rPr>
                <w:rFonts w:ascii="Times New Roman" w:eastAsia="Times New Roman" w:hAnsi="Times New Roman"/>
                <w:color w:val="000000"/>
                <w:sz w:val="24"/>
                <w:szCs w:val="24"/>
                <w:lang w:val="mk-MK" w:eastAsia="mk-MK"/>
              </w:rPr>
              <w:t>рецензирана Научна монография</w:t>
            </w:r>
            <w:r w:rsidRPr="00A922A0">
              <w:rPr>
                <w:rFonts w:ascii="Times New Roman" w:eastAsia="Times New Roman" w:hAnsi="Times New Roman"/>
                <w:color w:val="000000"/>
                <w:sz w:val="24"/>
                <w:szCs w:val="24"/>
                <w:lang w:val="en-US" w:eastAsia="mk-MK"/>
              </w:rPr>
              <w:t xml:space="preserve">: </w:t>
            </w:r>
            <w:r w:rsidRPr="00A922A0">
              <w:rPr>
                <w:rFonts w:ascii="Times New Roman" w:eastAsia="Times New Roman" w:hAnsi="Times New Roman"/>
                <w:i/>
                <w:color w:val="000000"/>
                <w:sz w:val="24"/>
                <w:szCs w:val="24"/>
                <w:lang w:val="en-US" w:eastAsia="mk-MK"/>
              </w:rPr>
              <w:t>Бугар</w:t>
            </w:r>
            <w:r w:rsidRPr="00A922A0">
              <w:rPr>
                <w:rFonts w:ascii="Times New Roman" w:eastAsia="Times New Roman" w:hAnsi="Times New Roman"/>
                <w:i/>
                <w:color w:val="000000"/>
                <w:sz w:val="24"/>
                <w:szCs w:val="24"/>
                <w:lang w:val="mk-MK" w:eastAsia="mk-MK"/>
              </w:rPr>
              <w:t>ия</w:t>
            </w:r>
            <w:r w:rsidRPr="00A922A0">
              <w:rPr>
                <w:rFonts w:ascii="Times New Roman" w:eastAsia="Times New Roman" w:hAnsi="Times New Roman"/>
                <w:i/>
                <w:color w:val="000000"/>
                <w:sz w:val="24"/>
                <w:szCs w:val="24"/>
                <w:lang w:val="en-US" w:eastAsia="mk-MK"/>
              </w:rPr>
              <w:t>-С. Македония-Словения: литературни</w:t>
            </w:r>
            <w:r w:rsidRPr="00A922A0">
              <w:rPr>
                <w:rFonts w:ascii="Times New Roman" w:hAnsi="Times New Roman"/>
                <w:color w:val="000000"/>
                <w:sz w:val="24"/>
                <w:szCs w:val="24"/>
                <w:shd w:val="clear" w:color="auto" w:fill="FFFFFF"/>
                <w:lang w:val="mk-MK"/>
              </w:rPr>
              <w:t>я</w:t>
            </w:r>
            <w:r w:rsidRPr="00A922A0">
              <w:rPr>
                <w:rFonts w:ascii="Times New Roman" w:eastAsia="Times New Roman" w:hAnsi="Times New Roman"/>
                <w:i/>
                <w:color w:val="000000"/>
                <w:sz w:val="24"/>
                <w:szCs w:val="24"/>
                <w:lang w:val="en-US" w:eastAsia="mk-MK"/>
              </w:rPr>
              <w:t xml:space="preserve">т превод во </w:t>
            </w:r>
            <w:r w:rsidRPr="00A922A0">
              <w:rPr>
                <w:rFonts w:ascii="Times New Roman" w:eastAsia="Times New Roman" w:hAnsi="Times New Roman"/>
                <w:i/>
                <w:color w:val="000000"/>
                <w:sz w:val="24"/>
                <w:szCs w:val="24"/>
                <w:lang w:val="mk-MK" w:eastAsia="mk-MK"/>
              </w:rPr>
              <w:t>приемащ</w:t>
            </w:r>
            <w:r w:rsidRPr="00A922A0">
              <w:rPr>
                <w:rFonts w:ascii="Times New Roman" w:eastAsia="Times New Roman" w:hAnsi="Times New Roman"/>
                <w:i/>
                <w:color w:val="000000"/>
                <w:sz w:val="24"/>
                <w:szCs w:val="24"/>
                <w:lang w:val="en-US" w:eastAsia="mk-MK"/>
              </w:rPr>
              <w:t xml:space="preserve">ата култура и </w:t>
            </w:r>
            <w:r w:rsidRPr="00A922A0">
              <w:rPr>
                <w:rFonts w:ascii="Times New Roman" w:eastAsia="Times New Roman" w:hAnsi="Times New Roman"/>
                <w:i/>
                <w:color w:val="000000"/>
                <w:sz w:val="24"/>
                <w:szCs w:val="24"/>
                <w:lang w:val="mk-MK" w:eastAsia="mk-MK"/>
              </w:rPr>
              <w:t xml:space="preserve">в </w:t>
            </w:r>
            <w:r w:rsidRPr="00A922A0">
              <w:rPr>
                <w:rFonts w:ascii="Times New Roman" w:eastAsia="Times New Roman" w:hAnsi="Times New Roman"/>
                <w:i/>
                <w:color w:val="000000"/>
                <w:sz w:val="24"/>
                <w:szCs w:val="24"/>
                <w:lang w:val="en-US" w:eastAsia="mk-MK"/>
              </w:rPr>
              <w:t>образованието</w:t>
            </w:r>
            <w:r w:rsidRPr="00A922A0">
              <w:rPr>
                <w:rFonts w:ascii="Times New Roman" w:eastAsia="Times New Roman" w:hAnsi="Times New Roman"/>
                <w:b/>
                <w:color w:val="000000"/>
                <w:sz w:val="24"/>
                <w:szCs w:val="24"/>
                <w:lang w:val="en-US" w:eastAsia="mk-MK"/>
              </w:rPr>
              <w:t xml:space="preserve">, </w:t>
            </w:r>
            <w:r w:rsidRPr="00A922A0">
              <w:rPr>
                <w:rFonts w:ascii="Times New Roman" w:eastAsia="Times New Roman" w:hAnsi="Times New Roman"/>
                <w:color w:val="000000"/>
                <w:sz w:val="24"/>
                <w:szCs w:val="24"/>
                <w:lang w:val="mk-MK" w:eastAsia="mk-MK"/>
              </w:rPr>
              <w:t xml:space="preserve">ред. Людмил Димитров/Намита Субиото, </w:t>
            </w:r>
            <w:r w:rsidRPr="00A922A0">
              <w:rPr>
                <w:rFonts w:ascii="Times New Roman" w:eastAsia="Times New Roman" w:hAnsi="Times New Roman"/>
                <w:color w:val="000000"/>
                <w:sz w:val="24"/>
                <w:szCs w:val="24"/>
                <w:lang w:val="en-US" w:eastAsia="mk-MK"/>
              </w:rPr>
              <w:t>Факултет по словенски филологий „Св.Климент Охридски“</w:t>
            </w:r>
          </w:p>
          <w:p w14:paraId="0207845A" w14:textId="77777777" w:rsidR="00A922A0" w:rsidRPr="00A922A0" w:rsidRDefault="00A922A0" w:rsidP="00A922A0">
            <w:pPr>
              <w:spacing w:before="60" w:after="160" w:line="360" w:lineRule="auto"/>
              <w:rPr>
                <w:rFonts w:ascii="Times New Roman" w:hAnsi="Times New Roman"/>
                <w:color w:val="000000"/>
                <w:sz w:val="24"/>
                <w:szCs w:val="24"/>
                <w:shd w:val="clear" w:color="auto" w:fill="FFFFFF"/>
                <w:lang w:val="en-US"/>
              </w:rPr>
            </w:pPr>
          </w:p>
          <w:p w14:paraId="756D1D80" w14:textId="77777777" w:rsidR="00A922A0" w:rsidRPr="00A922A0" w:rsidRDefault="00A922A0" w:rsidP="00A922A0">
            <w:pPr>
              <w:spacing w:before="60" w:after="160" w:line="360" w:lineRule="auto"/>
              <w:rPr>
                <w:rFonts w:ascii="Times New Roman" w:hAnsi="Times New Roman"/>
                <w:color w:val="000000"/>
                <w:sz w:val="24"/>
                <w:szCs w:val="24"/>
                <w:shd w:val="clear" w:color="auto" w:fill="FFFFFF"/>
                <w:lang w:val="en-US"/>
              </w:rPr>
            </w:pPr>
          </w:p>
          <w:p w14:paraId="7611A92A" w14:textId="77777777" w:rsidR="00A922A0" w:rsidRPr="00A922A0" w:rsidRDefault="00A922A0" w:rsidP="00A922A0">
            <w:pPr>
              <w:spacing w:before="60" w:after="160" w:line="360" w:lineRule="auto"/>
              <w:rPr>
                <w:rFonts w:ascii="Times New Roman" w:hAnsi="Times New Roman"/>
                <w:color w:val="000000"/>
                <w:sz w:val="24"/>
                <w:szCs w:val="24"/>
                <w:shd w:val="clear" w:color="auto" w:fill="FFFFFF"/>
                <w:lang w:val="en-US"/>
              </w:rPr>
            </w:pPr>
          </w:p>
          <w:p w14:paraId="1E93B628" w14:textId="77777777" w:rsidR="00A922A0" w:rsidRPr="00A922A0" w:rsidRDefault="00A922A0" w:rsidP="00A922A0">
            <w:pPr>
              <w:spacing w:before="60" w:after="160" w:line="360" w:lineRule="auto"/>
              <w:rPr>
                <w:rFonts w:ascii="Times New Roman" w:hAnsi="Times New Roman"/>
                <w:color w:val="000000"/>
                <w:sz w:val="24"/>
                <w:szCs w:val="24"/>
                <w:shd w:val="clear" w:color="auto" w:fill="FFFFFF"/>
                <w:lang w:val="en-US"/>
              </w:rPr>
            </w:pPr>
          </w:p>
          <w:p w14:paraId="23BFE6CA" w14:textId="77777777" w:rsidR="00A922A0" w:rsidRPr="00A922A0" w:rsidRDefault="00A922A0" w:rsidP="00A922A0">
            <w:pPr>
              <w:spacing w:before="60" w:after="160" w:line="360" w:lineRule="auto"/>
              <w:rPr>
                <w:rFonts w:ascii="Times New Roman" w:hAnsi="Times New Roman"/>
                <w:color w:val="000000"/>
                <w:sz w:val="24"/>
                <w:szCs w:val="24"/>
                <w:shd w:val="clear" w:color="auto" w:fill="FFFFFF"/>
                <w:lang w:val="en-US"/>
              </w:rPr>
            </w:pPr>
          </w:p>
          <w:p w14:paraId="14058716" w14:textId="77777777" w:rsidR="00A922A0" w:rsidRPr="00A922A0" w:rsidRDefault="00A922A0" w:rsidP="00A922A0">
            <w:pPr>
              <w:spacing w:before="60" w:after="160" w:line="360" w:lineRule="auto"/>
              <w:rPr>
                <w:rFonts w:ascii="Times New Roman" w:hAnsi="Times New Roman"/>
                <w:color w:val="000000"/>
                <w:sz w:val="24"/>
                <w:szCs w:val="24"/>
                <w:shd w:val="clear" w:color="auto" w:fill="FFFFFF"/>
                <w:lang w:val="en-US"/>
              </w:rPr>
            </w:pPr>
          </w:p>
          <w:p w14:paraId="331C1735" w14:textId="77777777" w:rsidR="00A922A0" w:rsidRPr="00A922A0" w:rsidRDefault="00A922A0" w:rsidP="00A922A0">
            <w:pPr>
              <w:spacing w:before="60" w:after="160" w:line="360" w:lineRule="auto"/>
              <w:rPr>
                <w:rFonts w:ascii="Times New Roman" w:hAnsi="Times New Roman"/>
                <w:color w:val="000000"/>
                <w:sz w:val="24"/>
                <w:szCs w:val="24"/>
                <w:shd w:val="clear" w:color="auto" w:fill="FFFFFF"/>
                <w:lang w:val="en-US"/>
              </w:rPr>
            </w:pPr>
          </w:p>
          <w:p w14:paraId="57B31947" w14:textId="77777777" w:rsidR="00A922A0" w:rsidRPr="00A922A0" w:rsidRDefault="00A922A0" w:rsidP="00A922A0">
            <w:pPr>
              <w:spacing w:before="60" w:after="160" w:line="360" w:lineRule="auto"/>
              <w:rPr>
                <w:rFonts w:ascii="Times New Roman" w:hAnsi="Times New Roman"/>
                <w:sz w:val="18"/>
                <w:szCs w:val="18"/>
                <w:lang w:val="en-US"/>
              </w:rPr>
            </w:pPr>
          </w:p>
        </w:tc>
        <w:tc>
          <w:tcPr>
            <w:tcW w:w="1165" w:type="pct"/>
            <w:gridSpan w:val="2"/>
          </w:tcPr>
          <w:p w14:paraId="0CDDAE82" w14:textId="77777777" w:rsidR="00A922A0" w:rsidRPr="00A922A0" w:rsidRDefault="00A922A0" w:rsidP="00A922A0">
            <w:pPr>
              <w:spacing w:before="60" w:after="60"/>
              <w:ind w:left="28"/>
              <w:rPr>
                <w:rFonts w:ascii="Times New Roman" w:eastAsia="Times New Roman" w:hAnsi="Times New Roman"/>
                <w:color w:val="000000"/>
                <w:sz w:val="24"/>
                <w:szCs w:val="24"/>
                <w:lang w:val="en-US" w:eastAsia="mk-MK"/>
              </w:rPr>
            </w:pPr>
          </w:p>
          <w:p w14:paraId="2F7C726A" w14:textId="77777777" w:rsidR="00A922A0" w:rsidRPr="00A922A0" w:rsidRDefault="00A922A0" w:rsidP="00A922A0">
            <w:pPr>
              <w:spacing w:before="60" w:after="60"/>
              <w:ind w:left="28"/>
              <w:rPr>
                <w:rFonts w:ascii="Times New Roman" w:eastAsia="Times New Roman" w:hAnsi="Times New Roman"/>
                <w:color w:val="000000"/>
                <w:sz w:val="24"/>
                <w:szCs w:val="24"/>
                <w:lang w:val="en-US" w:eastAsia="mk-MK"/>
              </w:rPr>
            </w:pPr>
          </w:p>
          <w:p w14:paraId="543E2765" w14:textId="77777777" w:rsidR="00A922A0" w:rsidRPr="00A922A0" w:rsidRDefault="00A922A0" w:rsidP="00A922A0">
            <w:pPr>
              <w:spacing w:before="60" w:after="60"/>
              <w:ind w:left="28"/>
              <w:rPr>
                <w:rFonts w:ascii="Times New Roman" w:eastAsia="Times New Roman" w:hAnsi="Times New Roman"/>
                <w:color w:val="000000"/>
                <w:sz w:val="24"/>
                <w:szCs w:val="24"/>
                <w:lang w:val="en-US" w:eastAsia="mk-MK"/>
              </w:rPr>
            </w:pPr>
          </w:p>
          <w:p w14:paraId="6F7A3431" w14:textId="77777777" w:rsidR="00A922A0" w:rsidRPr="00A922A0" w:rsidRDefault="00A922A0" w:rsidP="00A922A0">
            <w:pPr>
              <w:spacing w:before="60" w:after="60"/>
              <w:ind w:left="28"/>
              <w:rPr>
                <w:rFonts w:ascii="Times New Roman" w:eastAsia="Times New Roman" w:hAnsi="Times New Roman"/>
                <w:color w:val="000000"/>
                <w:sz w:val="24"/>
                <w:szCs w:val="24"/>
                <w:lang w:val="en-US" w:eastAsia="mk-MK"/>
              </w:rPr>
            </w:pPr>
          </w:p>
          <w:p w14:paraId="3E312839" w14:textId="77777777" w:rsidR="00A922A0" w:rsidRPr="00A922A0" w:rsidRDefault="00A922A0" w:rsidP="00A922A0">
            <w:pPr>
              <w:spacing w:before="60" w:line="360" w:lineRule="auto"/>
              <w:rPr>
                <w:rFonts w:cs="Calibri"/>
                <w:color w:val="222222"/>
                <w:sz w:val="24"/>
                <w:szCs w:val="24"/>
                <w:shd w:val="clear" w:color="auto" w:fill="FFFFFF"/>
                <w:lang w:val="en-US"/>
              </w:rPr>
            </w:pPr>
            <w:r w:rsidRPr="00A922A0">
              <w:rPr>
                <w:rFonts w:ascii="Times New Roman" w:hAnsi="Times New Roman"/>
                <w:sz w:val="24"/>
                <w:szCs w:val="24"/>
                <w:lang w:val="mk-MK"/>
              </w:rPr>
              <w:t>Аз-буки</w:t>
            </w:r>
            <w:r w:rsidRPr="00A922A0">
              <w:rPr>
                <w:rFonts w:ascii="Times New Roman" w:eastAsia="Times New Roman" w:hAnsi="Times New Roman"/>
                <w:color w:val="000000"/>
                <w:sz w:val="24"/>
                <w:szCs w:val="24"/>
                <w:lang w:val="en-US" w:eastAsia="mk-MK"/>
              </w:rPr>
              <w:t>,</w:t>
            </w:r>
            <w:r w:rsidRPr="00A922A0">
              <w:rPr>
                <w:rFonts w:ascii="Times New Roman" w:eastAsia="Times New Roman" w:hAnsi="Times New Roman"/>
                <w:color w:val="000000"/>
                <w:sz w:val="24"/>
                <w:szCs w:val="24"/>
                <w:lang w:val="mk-MK" w:eastAsia="mk-MK"/>
              </w:rPr>
              <w:t xml:space="preserve"> </w:t>
            </w:r>
            <w:r w:rsidRPr="00A922A0">
              <w:rPr>
                <w:rFonts w:ascii="Times New Roman" w:eastAsia="Times New Roman" w:hAnsi="Times New Roman"/>
                <w:color w:val="000000"/>
                <w:sz w:val="24"/>
                <w:szCs w:val="24"/>
                <w:lang w:val="en-US" w:eastAsia="mk-MK"/>
              </w:rPr>
              <w:t>Софиј</w:t>
            </w:r>
            <w:r w:rsidRPr="00A922A0">
              <w:rPr>
                <w:rFonts w:ascii="Times New Roman" w:eastAsia="Times New Roman" w:hAnsi="Times New Roman"/>
                <w:i/>
                <w:color w:val="000000"/>
                <w:sz w:val="24"/>
                <w:szCs w:val="24"/>
                <w:lang w:val="en-US" w:eastAsia="mk-MK"/>
              </w:rPr>
              <w:t>я</w:t>
            </w:r>
            <w:r w:rsidRPr="00A922A0">
              <w:rPr>
                <w:rFonts w:ascii="Times New Roman" w:eastAsia="Times New Roman" w:hAnsi="Times New Roman"/>
                <w:color w:val="000000"/>
                <w:sz w:val="24"/>
                <w:szCs w:val="24"/>
                <w:lang w:val="en-US" w:eastAsia="mk-MK"/>
              </w:rPr>
              <w:t>. 2020</w:t>
            </w:r>
          </w:p>
          <w:p w14:paraId="7EE0E640" w14:textId="77777777" w:rsidR="00A922A0" w:rsidRPr="00A922A0" w:rsidRDefault="00A922A0" w:rsidP="00A922A0">
            <w:pPr>
              <w:spacing w:before="60" w:after="60"/>
              <w:ind w:left="28"/>
              <w:rPr>
                <w:rFonts w:ascii="Times New Roman" w:eastAsia="Times New Roman" w:hAnsi="Times New Roman"/>
                <w:color w:val="000000"/>
                <w:sz w:val="24"/>
                <w:szCs w:val="24"/>
                <w:lang w:val="en-US" w:eastAsia="mk-MK"/>
              </w:rPr>
            </w:pPr>
          </w:p>
          <w:p w14:paraId="14EE1366" w14:textId="77777777" w:rsidR="00A922A0" w:rsidRPr="00A922A0" w:rsidRDefault="00A922A0" w:rsidP="00A922A0">
            <w:pPr>
              <w:spacing w:before="60" w:after="60"/>
              <w:ind w:left="28"/>
              <w:rPr>
                <w:rFonts w:ascii="Times New Roman" w:eastAsia="Times New Roman" w:hAnsi="Times New Roman"/>
                <w:color w:val="000000"/>
                <w:sz w:val="24"/>
                <w:szCs w:val="24"/>
                <w:lang w:val="en-US" w:eastAsia="mk-MK"/>
              </w:rPr>
            </w:pPr>
          </w:p>
          <w:p w14:paraId="0C6AE422" w14:textId="77777777" w:rsidR="00A922A0" w:rsidRPr="00A922A0" w:rsidRDefault="00A922A0" w:rsidP="00A922A0">
            <w:pPr>
              <w:spacing w:before="60" w:after="60"/>
              <w:ind w:left="28"/>
              <w:rPr>
                <w:rFonts w:ascii="Times New Roman" w:eastAsia="Times New Roman" w:hAnsi="Times New Roman"/>
                <w:color w:val="000000"/>
                <w:sz w:val="24"/>
                <w:szCs w:val="24"/>
                <w:lang w:val="en-US" w:eastAsia="mk-MK"/>
              </w:rPr>
            </w:pPr>
          </w:p>
          <w:p w14:paraId="7BBEA90A" w14:textId="77777777" w:rsidR="00A922A0" w:rsidRPr="00A922A0" w:rsidRDefault="00A922A0" w:rsidP="00A922A0">
            <w:pPr>
              <w:spacing w:before="60" w:after="60"/>
              <w:ind w:left="28"/>
              <w:rPr>
                <w:rFonts w:ascii="Times New Roman" w:eastAsia="Times New Roman" w:hAnsi="Times New Roman"/>
                <w:color w:val="000000"/>
                <w:sz w:val="24"/>
                <w:szCs w:val="24"/>
                <w:lang w:val="en-US" w:eastAsia="mk-MK"/>
              </w:rPr>
            </w:pPr>
          </w:p>
          <w:p w14:paraId="5C67E9C7" w14:textId="77777777" w:rsidR="00A922A0" w:rsidRPr="00A922A0" w:rsidRDefault="00A922A0" w:rsidP="00A922A0">
            <w:pPr>
              <w:spacing w:before="60" w:after="60"/>
              <w:ind w:left="28"/>
              <w:rPr>
                <w:rFonts w:ascii="Times New Roman" w:hAnsi="Times New Roman"/>
                <w:sz w:val="18"/>
                <w:szCs w:val="18"/>
                <w:shd w:val="clear" w:color="auto" w:fill="FFFFFF"/>
                <w:lang w:val="sr-Cyrl-CS"/>
              </w:rPr>
            </w:pPr>
          </w:p>
        </w:tc>
      </w:tr>
      <w:tr w:rsidR="00A922A0" w:rsidRPr="00A922A0" w14:paraId="74B4C7A4" w14:textId="77777777" w:rsidTr="00DC52FB">
        <w:trPr>
          <w:jc w:val="center"/>
        </w:trPr>
        <w:tc>
          <w:tcPr>
            <w:tcW w:w="265" w:type="pct"/>
            <w:vMerge/>
          </w:tcPr>
          <w:p w14:paraId="6F2D638D" w14:textId="77777777" w:rsidR="00A922A0" w:rsidRPr="00A922A0" w:rsidRDefault="00A922A0" w:rsidP="00A922A0">
            <w:pPr>
              <w:spacing w:before="60" w:after="60"/>
              <w:ind w:left="28"/>
              <w:rPr>
                <w:rFonts w:ascii="Times New Roman" w:hAnsi="Times New Roman"/>
                <w:sz w:val="18"/>
                <w:szCs w:val="18"/>
                <w:lang w:val="sr-Cyrl-CS"/>
              </w:rPr>
            </w:pPr>
          </w:p>
        </w:tc>
        <w:tc>
          <w:tcPr>
            <w:tcW w:w="355" w:type="pct"/>
            <w:vMerge/>
          </w:tcPr>
          <w:p w14:paraId="3B50FB0E" w14:textId="77777777" w:rsidR="00A922A0" w:rsidRPr="00A922A0" w:rsidRDefault="00A922A0" w:rsidP="00A922A0">
            <w:pPr>
              <w:spacing w:before="60" w:after="60"/>
              <w:ind w:left="28"/>
              <w:rPr>
                <w:rFonts w:ascii="Times New Roman" w:hAnsi="Times New Roman"/>
                <w:sz w:val="18"/>
                <w:szCs w:val="18"/>
                <w:lang w:val="sr-Cyrl-CS"/>
              </w:rPr>
            </w:pPr>
          </w:p>
        </w:tc>
        <w:tc>
          <w:tcPr>
            <w:tcW w:w="498" w:type="pct"/>
            <w:gridSpan w:val="2"/>
          </w:tcPr>
          <w:p w14:paraId="2CBC120B"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3.</w:t>
            </w:r>
          </w:p>
        </w:tc>
        <w:tc>
          <w:tcPr>
            <w:tcW w:w="1340" w:type="pct"/>
            <w:gridSpan w:val="4"/>
          </w:tcPr>
          <w:p w14:paraId="460CEE30" w14:textId="77777777" w:rsidR="00A922A0" w:rsidRPr="00A922A0" w:rsidRDefault="00A922A0" w:rsidP="00A922A0">
            <w:pPr>
              <w:spacing w:before="60" w:after="60"/>
              <w:ind w:left="28"/>
              <w:rPr>
                <w:rFonts w:ascii="Times New Roman" w:hAnsi="Times New Roman"/>
                <w:sz w:val="18"/>
                <w:szCs w:val="18"/>
                <w:shd w:val="clear" w:color="auto" w:fill="FFFFFF"/>
                <w:lang w:val="sr-Cyrl-CS"/>
              </w:rPr>
            </w:pPr>
          </w:p>
        </w:tc>
        <w:tc>
          <w:tcPr>
            <w:tcW w:w="1376" w:type="pct"/>
            <w:gridSpan w:val="6"/>
          </w:tcPr>
          <w:p w14:paraId="791A7822" w14:textId="77777777" w:rsidR="00A922A0" w:rsidRPr="00A922A0" w:rsidRDefault="00A922A0" w:rsidP="00A922A0">
            <w:pPr>
              <w:spacing w:before="60" w:after="160"/>
              <w:rPr>
                <w:rFonts w:ascii="Times New Roman" w:hAnsi="Times New Roman"/>
                <w:sz w:val="24"/>
                <w:szCs w:val="24"/>
                <w:lang w:val="mk-MK"/>
              </w:rPr>
            </w:pPr>
            <w:r w:rsidRPr="00A922A0">
              <w:rPr>
                <w:rFonts w:ascii="Times New Roman" w:hAnsi="Times New Roman"/>
                <w:color w:val="000000"/>
                <w:sz w:val="24"/>
                <w:szCs w:val="24"/>
                <w:shd w:val="clear" w:color="auto" w:fill="FFFFFF"/>
                <w:lang w:val="en-US"/>
              </w:rPr>
              <w:t xml:space="preserve">Рецепцијата на Георги Господинов </w:t>
            </w:r>
            <w:r w:rsidRPr="00A922A0">
              <w:rPr>
                <w:rFonts w:ascii="Times New Roman" w:eastAsia="Times New Roman" w:hAnsi="Times New Roman"/>
                <w:color w:val="000000"/>
                <w:sz w:val="24"/>
                <w:szCs w:val="24"/>
                <w:lang w:val="en-US" w:eastAsia="mk-MK"/>
              </w:rPr>
              <w:t>Факултет по словенски филолог</w:t>
            </w:r>
            <w:r w:rsidRPr="00A922A0">
              <w:rPr>
                <w:rFonts w:ascii="Times New Roman" w:eastAsia="Times New Roman" w:hAnsi="Times New Roman"/>
                <w:color w:val="000000"/>
                <w:sz w:val="24"/>
                <w:szCs w:val="24"/>
                <w:lang w:val="mk-MK" w:eastAsia="mk-MK"/>
              </w:rPr>
              <w:t>и</w:t>
            </w:r>
            <w:r w:rsidRPr="00A922A0">
              <w:rPr>
                <w:rFonts w:ascii="Times New Roman" w:eastAsia="Times New Roman" w:hAnsi="Times New Roman"/>
                <w:color w:val="000000"/>
                <w:sz w:val="24"/>
                <w:szCs w:val="24"/>
                <w:lang w:val="en-US" w:eastAsia="mk-MK"/>
              </w:rPr>
              <w:t xml:space="preserve">й„Св.Климент Охридски“, </w:t>
            </w:r>
            <w:r w:rsidRPr="00A922A0">
              <w:rPr>
                <w:rFonts w:ascii="Times New Roman" w:hAnsi="Times New Roman"/>
                <w:color w:val="000000"/>
                <w:sz w:val="24"/>
                <w:szCs w:val="24"/>
                <w:shd w:val="clear" w:color="auto" w:fill="FFFFFF"/>
                <w:lang w:val="mk-MK"/>
              </w:rPr>
              <w:t>Софи</w:t>
            </w:r>
            <w:r w:rsidRPr="00A922A0">
              <w:rPr>
                <w:rFonts w:ascii="Times New Roman" w:eastAsia="Times New Roman" w:hAnsi="Times New Roman"/>
                <w:i/>
                <w:color w:val="000000"/>
                <w:sz w:val="24"/>
                <w:szCs w:val="24"/>
                <w:lang w:val="en-US" w:eastAsia="mk-MK"/>
              </w:rPr>
              <w:t>я</w:t>
            </w:r>
            <w:r w:rsidRPr="00A922A0">
              <w:rPr>
                <w:rFonts w:ascii="Times New Roman" w:hAnsi="Times New Roman"/>
                <w:color w:val="000000"/>
                <w:sz w:val="24"/>
                <w:szCs w:val="24"/>
                <w:shd w:val="clear" w:color="auto" w:fill="FFFFFF"/>
                <w:lang w:val="hr-HR"/>
              </w:rPr>
              <w:t xml:space="preserve">, </w:t>
            </w:r>
            <w:r w:rsidRPr="00A922A0">
              <w:rPr>
                <w:rFonts w:ascii="Times New Roman" w:hAnsi="Times New Roman"/>
                <w:sz w:val="24"/>
                <w:szCs w:val="24"/>
                <w:lang w:val="en-US"/>
              </w:rPr>
              <w:t xml:space="preserve"> </w:t>
            </w:r>
            <w:r w:rsidRPr="00A922A0">
              <w:rPr>
                <w:rFonts w:ascii="Times New Roman" w:hAnsi="Times New Roman"/>
                <w:sz w:val="24"/>
                <w:szCs w:val="24"/>
                <w:lang w:val="mk-MK"/>
              </w:rPr>
              <w:t>Аз-буки</w:t>
            </w:r>
            <w:r w:rsidRPr="00A922A0">
              <w:rPr>
                <w:rFonts w:ascii="Times New Roman" w:hAnsi="Times New Roman"/>
                <w:color w:val="000000"/>
                <w:sz w:val="24"/>
                <w:szCs w:val="24"/>
                <w:shd w:val="clear" w:color="auto" w:fill="FFFFFF"/>
                <w:lang w:val="en-US"/>
              </w:rPr>
              <w:t xml:space="preserve"> во Македонија</w:t>
            </w:r>
            <w:r w:rsidRPr="00A922A0">
              <w:rPr>
                <w:rFonts w:ascii="Times New Roman" w:hAnsi="Times New Roman"/>
                <w:color w:val="000000"/>
                <w:sz w:val="24"/>
                <w:szCs w:val="24"/>
                <w:shd w:val="clear" w:color="auto" w:fill="FFFFFF"/>
                <w:lang w:val="mk-MK"/>
              </w:rPr>
              <w:t>“</w:t>
            </w:r>
            <w:r w:rsidRPr="00A922A0">
              <w:rPr>
                <w:rFonts w:ascii="Times New Roman" w:hAnsi="Times New Roman"/>
                <w:color w:val="000000"/>
                <w:sz w:val="24"/>
                <w:szCs w:val="24"/>
                <w:shd w:val="clear" w:color="auto" w:fill="FFFFFF"/>
                <w:lang w:val="en-US"/>
              </w:rPr>
              <w:t>,</w:t>
            </w:r>
            <w:r w:rsidRPr="00A922A0">
              <w:rPr>
                <w:rFonts w:ascii="Times New Roman" w:hAnsi="Times New Roman"/>
                <w:color w:val="000000"/>
                <w:sz w:val="24"/>
                <w:szCs w:val="24"/>
                <w:shd w:val="clear" w:color="auto" w:fill="FFFFFF"/>
                <w:lang w:val="mk-MK"/>
              </w:rPr>
              <w:t xml:space="preserve"> рецензирана </w:t>
            </w:r>
            <w:r w:rsidRPr="00A922A0">
              <w:rPr>
                <w:rFonts w:ascii="Times New Roman" w:eastAsia="Times New Roman" w:hAnsi="Times New Roman"/>
                <w:color w:val="000000"/>
                <w:sz w:val="24"/>
                <w:szCs w:val="24"/>
                <w:lang w:val="mk-MK" w:eastAsia="mk-MK"/>
              </w:rPr>
              <w:t>Научна монография</w:t>
            </w:r>
            <w:r w:rsidRPr="00A922A0">
              <w:rPr>
                <w:rFonts w:ascii="Times New Roman" w:hAnsi="Times New Roman"/>
                <w:color w:val="000000"/>
                <w:sz w:val="24"/>
                <w:szCs w:val="24"/>
                <w:shd w:val="clear" w:color="auto" w:fill="FFFFFF"/>
                <w:lang w:val="mk-MK"/>
              </w:rPr>
              <w:t>:</w:t>
            </w:r>
            <w:r w:rsidRPr="00A922A0">
              <w:rPr>
                <w:rFonts w:ascii="Times New Roman" w:hAnsi="Times New Roman"/>
                <w:color w:val="000000"/>
                <w:sz w:val="24"/>
                <w:szCs w:val="24"/>
                <w:shd w:val="clear" w:color="auto" w:fill="FFFFFF"/>
                <w:lang w:val="en-US"/>
              </w:rPr>
              <w:t xml:space="preserve"> </w:t>
            </w:r>
            <w:r w:rsidRPr="00A922A0">
              <w:rPr>
                <w:rFonts w:ascii="Times New Roman" w:eastAsia="Times New Roman" w:hAnsi="Times New Roman"/>
                <w:i/>
                <w:color w:val="000000"/>
                <w:sz w:val="24"/>
                <w:szCs w:val="24"/>
                <w:lang w:val="en-US" w:eastAsia="mk-MK"/>
              </w:rPr>
              <w:t>Бьгаријя</w:t>
            </w:r>
            <w:r w:rsidRPr="00A922A0">
              <w:rPr>
                <w:rFonts w:ascii="Times New Roman" w:eastAsia="Times New Roman" w:hAnsi="Times New Roman"/>
                <w:i/>
                <w:color w:val="000000"/>
                <w:sz w:val="16"/>
                <w:szCs w:val="16"/>
                <w:lang w:val="mk-MK" w:eastAsia="mk-MK"/>
              </w:rPr>
              <w:t>-</w:t>
            </w:r>
            <w:r w:rsidRPr="00A922A0">
              <w:rPr>
                <w:rFonts w:ascii="Times New Roman" w:eastAsia="Times New Roman" w:hAnsi="Times New Roman"/>
                <w:i/>
                <w:color w:val="000000"/>
                <w:sz w:val="24"/>
                <w:szCs w:val="24"/>
                <w:lang w:val="en-US" w:eastAsia="mk-MK"/>
              </w:rPr>
              <w:t>С. Македония</w:t>
            </w:r>
            <w:r w:rsidRPr="00A922A0">
              <w:rPr>
                <w:rFonts w:ascii="Times New Roman" w:eastAsia="Times New Roman" w:hAnsi="Times New Roman"/>
                <w:i/>
                <w:color w:val="000000"/>
                <w:sz w:val="16"/>
                <w:szCs w:val="16"/>
                <w:lang w:val="mk-MK" w:eastAsia="mk-MK"/>
              </w:rPr>
              <w:t xml:space="preserve">- </w:t>
            </w:r>
            <w:r w:rsidRPr="00A922A0">
              <w:rPr>
                <w:rFonts w:ascii="Times New Roman" w:eastAsia="Times New Roman" w:hAnsi="Times New Roman"/>
                <w:i/>
                <w:color w:val="000000"/>
                <w:sz w:val="24"/>
                <w:szCs w:val="24"/>
                <w:lang w:val="en-US" w:eastAsia="mk-MK"/>
              </w:rPr>
              <w:t>Словени</w:t>
            </w:r>
            <w:r w:rsidRPr="00A922A0">
              <w:rPr>
                <w:rFonts w:ascii="Times New Roman" w:hAnsi="Times New Roman"/>
                <w:color w:val="000000"/>
                <w:sz w:val="24"/>
                <w:szCs w:val="24"/>
                <w:shd w:val="clear" w:color="auto" w:fill="FFFFFF"/>
                <w:lang w:val="mk-MK"/>
              </w:rPr>
              <w:t xml:space="preserve">я: </w:t>
            </w:r>
            <w:r w:rsidRPr="00A922A0">
              <w:rPr>
                <w:rFonts w:ascii="Times New Roman" w:hAnsi="Times New Roman"/>
                <w:i/>
                <w:color w:val="000000"/>
                <w:sz w:val="24"/>
                <w:szCs w:val="24"/>
                <w:shd w:val="clear" w:color="auto" w:fill="FFFFFF"/>
                <w:lang w:val="mk-MK"/>
              </w:rPr>
              <w:lastRenderedPageBreak/>
              <w:t xml:space="preserve">междукултурни дијалози в </w:t>
            </w:r>
            <w:r w:rsidRPr="00A922A0">
              <w:rPr>
                <w:rFonts w:ascii="Times New Roman" w:hAnsi="Times New Roman"/>
                <w:i/>
                <w:color w:val="000000"/>
                <w:sz w:val="24"/>
                <w:szCs w:val="24"/>
                <w:shd w:val="clear" w:color="auto" w:fill="FFFFFF"/>
                <w:lang w:val="en-US"/>
              </w:rPr>
              <w:t xml:space="preserve">XXI </w:t>
            </w:r>
            <w:r w:rsidRPr="00A922A0">
              <w:rPr>
                <w:rFonts w:ascii="Times New Roman" w:hAnsi="Times New Roman"/>
                <w:i/>
                <w:color w:val="000000"/>
                <w:sz w:val="24"/>
                <w:szCs w:val="24"/>
                <w:shd w:val="clear" w:color="auto" w:fill="FFFFFF"/>
                <w:lang w:val="mk-MK"/>
              </w:rPr>
              <w:t>век</w:t>
            </w:r>
            <w:r w:rsidRPr="00A922A0">
              <w:rPr>
                <w:rFonts w:ascii="Times New Roman" w:hAnsi="Times New Roman"/>
                <w:color w:val="000000"/>
                <w:sz w:val="24"/>
                <w:szCs w:val="24"/>
                <w:shd w:val="clear" w:color="auto" w:fill="FFFFFF"/>
                <w:lang w:val="hr-HR"/>
              </w:rPr>
              <w:t xml:space="preserve"> </w:t>
            </w:r>
            <w:r w:rsidRPr="00A922A0">
              <w:rPr>
                <w:rFonts w:ascii="Times New Roman" w:eastAsia="Times New Roman" w:hAnsi="Times New Roman"/>
                <w:b/>
                <w:color w:val="000000"/>
                <w:sz w:val="24"/>
                <w:szCs w:val="24"/>
                <w:lang w:val="en-US" w:eastAsia="mk-MK"/>
              </w:rPr>
              <w:t xml:space="preserve">, </w:t>
            </w:r>
            <w:r w:rsidRPr="00A922A0">
              <w:rPr>
                <w:rFonts w:ascii="Times New Roman" w:eastAsia="Times New Roman" w:hAnsi="Times New Roman"/>
                <w:color w:val="000000"/>
                <w:sz w:val="24"/>
                <w:szCs w:val="24"/>
                <w:lang w:val="mk-MK" w:eastAsia="mk-MK"/>
              </w:rPr>
              <w:t>ред. Людмил Димитров/ Намита Субиото</w:t>
            </w:r>
          </w:p>
          <w:p w14:paraId="077FA23F" w14:textId="77777777" w:rsidR="00A922A0" w:rsidRPr="00A922A0" w:rsidRDefault="00A922A0" w:rsidP="00A922A0">
            <w:pPr>
              <w:spacing w:before="60" w:line="360" w:lineRule="auto"/>
              <w:rPr>
                <w:rFonts w:ascii="Times New Roman" w:hAnsi="Times New Roman"/>
                <w:sz w:val="18"/>
                <w:szCs w:val="18"/>
                <w:lang w:val="en-US"/>
              </w:rPr>
            </w:pPr>
          </w:p>
        </w:tc>
        <w:tc>
          <w:tcPr>
            <w:tcW w:w="1165" w:type="pct"/>
            <w:gridSpan w:val="2"/>
          </w:tcPr>
          <w:p w14:paraId="468001F5" w14:textId="77777777" w:rsidR="00A922A0" w:rsidRPr="00A922A0" w:rsidRDefault="00A922A0" w:rsidP="00A922A0">
            <w:pPr>
              <w:spacing w:before="60" w:line="360" w:lineRule="auto"/>
              <w:rPr>
                <w:rFonts w:cs="Calibri"/>
                <w:color w:val="222222"/>
                <w:sz w:val="24"/>
                <w:szCs w:val="24"/>
                <w:shd w:val="clear" w:color="auto" w:fill="FFFFFF"/>
                <w:lang w:val="en-US"/>
              </w:rPr>
            </w:pPr>
            <w:r w:rsidRPr="00A922A0">
              <w:rPr>
                <w:rFonts w:ascii="Times New Roman" w:hAnsi="Times New Roman"/>
                <w:sz w:val="24"/>
                <w:szCs w:val="24"/>
                <w:lang w:val="mk-MK"/>
              </w:rPr>
              <w:lastRenderedPageBreak/>
              <w:t>Аз-буки</w:t>
            </w:r>
            <w:r w:rsidRPr="00A922A0">
              <w:rPr>
                <w:rFonts w:ascii="Times New Roman" w:eastAsia="Times New Roman" w:hAnsi="Times New Roman"/>
                <w:color w:val="000000"/>
                <w:sz w:val="24"/>
                <w:szCs w:val="24"/>
                <w:lang w:val="en-US" w:eastAsia="mk-MK"/>
              </w:rPr>
              <w:t>,</w:t>
            </w:r>
            <w:r w:rsidRPr="00A922A0">
              <w:rPr>
                <w:rFonts w:ascii="Times New Roman" w:eastAsia="Times New Roman" w:hAnsi="Times New Roman"/>
                <w:color w:val="000000"/>
                <w:sz w:val="24"/>
                <w:szCs w:val="24"/>
                <w:lang w:val="mk-MK" w:eastAsia="mk-MK"/>
              </w:rPr>
              <w:t xml:space="preserve"> </w:t>
            </w:r>
            <w:r w:rsidRPr="00A922A0">
              <w:rPr>
                <w:rFonts w:ascii="Times New Roman" w:eastAsia="Times New Roman" w:hAnsi="Times New Roman"/>
                <w:color w:val="000000"/>
                <w:sz w:val="24"/>
                <w:szCs w:val="24"/>
                <w:lang w:val="en-US" w:eastAsia="mk-MK"/>
              </w:rPr>
              <w:t>Софиј</w:t>
            </w:r>
            <w:r w:rsidRPr="00A922A0">
              <w:rPr>
                <w:rFonts w:ascii="Times New Roman" w:eastAsia="Times New Roman" w:hAnsi="Times New Roman"/>
                <w:i/>
                <w:color w:val="000000"/>
                <w:sz w:val="24"/>
                <w:szCs w:val="24"/>
                <w:lang w:val="en-US" w:eastAsia="mk-MK"/>
              </w:rPr>
              <w:t>я</w:t>
            </w:r>
            <w:r w:rsidRPr="00A922A0">
              <w:rPr>
                <w:rFonts w:ascii="Times New Roman" w:eastAsia="Times New Roman" w:hAnsi="Times New Roman"/>
                <w:color w:val="000000"/>
                <w:sz w:val="24"/>
                <w:szCs w:val="24"/>
                <w:lang w:val="en-US" w:eastAsia="mk-MK"/>
              </w:rPr>
              <w:t>. 2019</w:t>
            </w:r>
          </w:p>
          <w:p w14:paraId="37D80140" w14:textId="77777777" w:rsidR="00A922A0" w:rsidRPr="00A922A0" w:rsidRDefault="00A922A0" w:rsidP="00A922A0">
            <w:pPr>
              <w:spacing w:before="60" w:after="60"/>
              <w:ind w:left="28"/>
              <w:rPr>
                <w:rFonts w:ascii="Times New Roman" w:hAnsi="Times New Roman"/>
                <w:sz w:val="18"/>
                <w:szCs w:val="18"/>
                <w:shd w:val="clear" w:color="auto" w:fill="FFFFFF"/>
                <w:lang w:val="sr-Cyrl-CS"/>
              </w:rPr>
            </w:pPr>
          </w:p>
        </w:tc>
      </w:tr>
      <w:tr w:rsidR="00A922A0" w:rsidRPr="00A922A0" w14:paraId="216D9647" w14:textId="77777777" w:rsidTr="00DC52FB">
        <w:trPr>
          <w:jc w:val="center"/>
        </w:trPr>
        <w:tc>
          <w:tcPr>
            <w:tcW w:w="265" w:type="pct"/>
            <w:vMerge/>
          </w:tcPr>
          <w:p w14:paraId="565BE526" w14:textId="77777777" w:rsidR="00A922A0" w:rsidRPr="00A922A0" w:rsidRDefault="00A922A0" w:rsidP="00A922A0">
            <w:pPr>
              <w:spacing w:before="60" w:after="60"/>
              <w:ind w:left="28"/>
              <w:rPr>
                <w:rFonts w:ascii="Times New Roman" w:hAnsi="Times New Roman"/>
                <w:sz w:val="18"/>
                <w:szCs w:val="18"/>
                <w:lang w:val="sr-Cyrl-CS"/>
              </w:rPr>
            </w:pPr>
          </w:p>
        </w:tc>
        <w:tc>
          <w:tcPr>
            <w:tcW w:w="355" w:type="pct"/>
            <w:vMerge/>
          </w:tcPr>
          <w:p w14:paraId="1E72C556" w14:textId="77777777" w:rsidR="00A922A0" w:rsidRPr="00A922A0" w:rsidRDefault="00A922A0" w:rsidP="00A922A0">
            <w:pPr>
              <w:spacing w:before="60" w:after="60"/>
              <w:ind w:left="28"/>
              <w:rPr>
                <w:rFonts w:ascii="Times New Roman" w:hAnsi="Times New Roman"/>
                <w:sz w:val="18"/>
                <w:szCs w:val="18"/>
                <w:lang w:val="sr-Cyrl-CS"/>
              </w:rPr>
            </w:pPr>
          </w:p>
        </w:tc>
        <w:tc>
          <w:tcPr>
            <w:tcW w:w="498" w:type="pct"/>
            <w:gridSpan w:val="2"/>
          </w:tcPr>
          <w:p w14:paraId="3409489D"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4.</w:t>
            </w:r>
          </w:p>
        </w:tc>
        <w:tc>
          <w:tcPr>
            <w:tcW w:w="1340" w:type="pct"/>
            <w:gridSpan w:val="4"/>
          </w:tcPr>
          <w:p w14:paraId="633376BD" w14:textId="77777777" w:rsidR="00A922A0" w:rsidRPr="00A922A0" w:rsidRDefault="00A922A0" w:rsidP="00A922A0">
            <w:pPr>
              <w:spacing w:before="60" w:after="60"/>
              <w:ind w:left="28"/>
              <w:rPr>
                <w:rFonts w:ascii="Times New Roman" w:hAnsi="Times New Roman"/>
                <w:sz w:val="18"/>
                <w:szCs w:val="18"/>
                <w:shd w:val="clear" w:color="auto" w:fill="FFFFFF"/>
                <w:lang w:val="sr-Cyrl-CS"/>
              </w:rPr>
            </w:pPr>
          </w:p>
        </w:tc>
        <w:tc>
          <w:tcPr>
            <w:tcW w:w="1376" w:type="pct"/>
            <w:gridSpan w:val="6"/>
          </w:tcPr>
          <w:p w14:paraId="485F2A58" w14:textId="77777777" w:rsidR="00A922A0" w:rsidRPr="00A922A0" w:rsidRDefault="00A922A0" w:rsidP="00A922A0">
            <w:pPr>
              <w:spacing w:before="60"/>
              <w:rPr>
                <w:rFonts w:ascii="Times New Roman" w:hAnsi="Times New Roman"/>
                <w:color w:val="222222"/>
                <w:sz w:val="24"/>
                <w:szCs w:val="24"/>
                <w:shd w:val="clear" w:color="auto" w:fill="FFFFFF"/>
                <w:lang w:val="hr-HR"/>
              </w:rPr>
            </w:pPr>
            <w:r w:rsidRPr="00A922A0">
              <w:rPr>
                <w:rFonts w:ascii="Times New Roman" w:hAnsi="Times New Roman"/>
                <w:color w:val="222222"/>
                <w:sz w:val="24"/>
                <w:szCs w:val="24"/>
                <w:shd w:val="clear" w:color="auto" w:fill="FFFFFF"/>
                <w:lang w:val="en-US"/>
              </w:rPr>
              <w:t>“Balkanism as Imagological Category in SouthEast European Literatures”, in:</w:t>
            </w:r>
            <w:r w:rsidRPr="00A922A0">
              <w:rPr>
                <w:rFonts w:ascii="Times New Roman" w:hAnsi="Times New Roman"/>
                <w:color w:val="222222"/>
                <w:sz w:val="24"/>
                <w:szCs w:val="24"/>
                <w:shd w:val="clear" w:color="auto" w:fill="FFFFFF"/>
                <w:lang w:val="mk-MK"/>
              </w:rPr>
              <w:t xml:space="preserve"> „</w:t>
            </w:r>
            <w:r w:rsidRPr="00A922A0">
              <w:rPr>
                <w:rFonts w:ascii="Times New Roman" w:hAnsi="Times New Roman"/>
                <w:i/>
                <w:color w:val="222222"/>
                <w:sz w:val="24"/>
                <w:szCs w:val="24"/>
                <w:shd w:val="clear" w:color="auto" w:fill="FFFFFF"/>
                <w:lang w:val="en-US"/>
              </w:rPr>
              <w:t>Tradition In Communication And In The Spiritual Culture Of SouthEast Europe</w:t>
            </w:r>
            <w:r w:rsidRPr="00A922A0">
              <w:rPr>
                <w:rFonts w:ascii="Times New Roman" w:hAnsi="Times New Roman"/>
                <w:color w:val="222222"/>
                <w:sz w:val="24"/>
                <w:szCs w:val="24"/>
                <w:shd w:val="clear" w:color="auto" w:fill="FFFFFF"/>
                <w:lang w:val="mk-MK"/>
              </w:rPr>
              <w:t xml:space="preserve">“, </w:t>
            </w:r>
            <w:r w:rsidRPr="00A922A0">
              <w:rPr>
                <w:rFonts w:ascii="Times New Roman" w:hAnsi="Times New Roman"/>
                <w:color w:val="222222"/>
                <w:sz w:val="24"/>
                <w:szCs w:val="24"/>
                <w:shd w:val="clear" w:color="auto" w:fill="FFFFFF"/>
                <w:lang w:val="en-US"/>
              </w:rPr>
              <w:t>Proceedings, AISEE</w:t>
            </w:r>
            <w:r w:rsidRPr="00A922A0">
              <w:rPr>
                <w:rFonts w:ascii="Times New Roman" w:hAnsi="Times New Roman"/>
                <w:color w:val="222222"/>
                <w:sz w:val="24"/>
                <w:szCs w:val="24"/>
                <w:shd w:val="clear" w:color="auto" w:fill="FFFFFF"/>
                <w:lang w:val="mk-MK"/>
              </w:rPr>
              <w:t xml:space="preserve"> </w:t>
            </w:r>
          </w:p>
          <w:p w14:paraId="05E84B36" w14:textId="77777777" w:rsidR="00A922A0" w:rsidRPr="00A922A0" w:rsidRDefault="00A922A0" w:rsidP="00A922A0">
            <w:pPr>
              <w:spacing w:before="60" w:line="276" w:lineRule="auto"/>
              <w:rPr>
                <w:rFonts w:ascii="Times New Roman" w:hAnsi="Times New Roman"/>
                <w:sz w:val="18"/>
                <w:szCs w:val="18"/>
                <w:lang w:val="en-US"/>
              </w:rPr>
            </w:pPr>
          </w:p>
        </w:tc>
        <w:tc>
          <w:tcPr>
            <w:tcW w:w="1165" w:type="pct"/>
            <w:gridSpan w:val="2"/>
          </w:tcPr>
          <w:p w14:paraId="3B9A16E8" w14:textId="77777777" w:rsidR="00A922A0" w:rsidRPr="00A922A0" w:rsidRDefault="00A922A0" w:rsidP="00A922A0">
            <w:pPr>
              <w:spacing w:before="60" w:line="360" w:lineRule="auto"/>
              <w:rPr>
                <w:rFonts w:ascii="Times New Roman" w:hAnsi="Times New Roman"/>
                <w:sz w:val="18"/>
                <w:szCs w:val="18"/>
                <w:shd w:val="clear" w:color="auto" w:fill="FFFFFF"/>
                <w:lang w:val="en-US"/>
              </w:rPr>
            </w:pPr>
            <w:r w:rsidRPr="00A922A0">
              <w:rPr>
                <w:rFonts w:ascii="Times New Roman" w:hAnsi="Times New Roman"/>
                <w:color w:val="222222"/>
                <w:sz w:val="24"/>
                <w:szCs w:val="24"/>
                <w:shd w:val="clear" w:color="auto" w:fill="FFFFFF"/>
                <w:lang w:val="en-US"/>
              </w:rPr>
              <w:t>MANU</w:t>
            </w:r>
            <w:r w:rsidRPr="00A922A0">
              <w:rPr>
                <w:rFonts w:ascii="Times New Roman" w:hAnsi="Times New Roman"/>
                <w:color w:val="222222"/>
                <w:sz w:val="24"/>
                <w:szCs w:val="24"/>
                <w:shd w:val="clear" w:color="auto" w:fill="FFFFFF"/>
                <w:lang w:val="mk-MK"/>
              </w:rPr>
              <w:t xml:space="preserve">, </w:t>
            </w:r>
            <w:r w:rsidRPr="00A922A0">
              <w:rPr>
                <w:rFonts w:ascii="Times New Roman" w:hAnsi="Times New Roman"/>
                <w:color w:val="222222"/>
                <w:sz w:val="24"/>
                <w:szCs w:val="24"/>
                <w:shd w:val="clear" w:color="auto" w:fill="FFFFFF"/>
                <w:lang w:val="en-US"/>
              </w:rPr>
              <w:t>Skopje</w:t>
            </w:r>
            <w:r w:rsidRPr="00A922A0">
              <w:rPr>
                <w:rFonts w:ascii="Times New Roman" w:hAnsi="Times New Roman"/>
                <w:color w:val="222222"/>
                <w:sz w:val="24"/>
                <w:szCs w:val="24"/>
                <w:shd w:val="clear" w:color="auto" w:fill="FFFFFF"/>
                <w:lang w:val="mk-MK"/>
              </w:rPr>
              <w:t>, 2018</w:t>
            </w:r>
          </w:p>
        </w:tc>
      </w:tr>
      <w:tr w:rsidR="00A922A0" w:rsidRPr="00A922A0" w14:paraId="74FB9A35" w14:textId="77777777" w:rsidTr="00DC52FB">
        <w:trPr>
          <w:jc w:val="center"/>
        </w:trPr>
        <w:tc>
          <w:tcPr>
            <w:tcW w:w="265" w:type="pct"/>
            <w:vMerge/>
          </w:tcPr>
          <w:p w14:paraId="042AED06" w14:textId="77777777" w:rsidR="00A922A0" w:rsidRPr="00A922A0" w:rsidRDefault="00A922A0" w:rsidP="00A922A0">
            <w:pPr>
              <w:spacing w:before="60" w:after="60"/>
              <w:ind w:left="28"/>
              <w:rPr>
                <w:rFonts w:ascii="Times New Roman" w:hAnsi="Times New Roman"/>
                <w:sz w:val="18"/>
                <w:szCs w:val="18"/>
                <w:lang w:val="sr-Cyrl-CS"/>
              </w:rPr>
            </w:pPr>
          </w:p>
        </w:tc>
        <w:tc>
          <w:tcPr>
            <w:tcW w:w="355" w:type="pct"/>
            <w:vMerge/>
          </w:tcPr>
          <w:p w14:paraId="7DD3C0BD" w14:textId="77777777" w:rsidR="00A922A0" w:rsidRPr="00A922A0" w:rsidRDefault="00A922A0" w:rsidP="00A922A0">
            <w:pPr>
              <w:spacing w:before="60" w:after="60"/>
              <w:ind w:left="28"/>
              <w:rPr>
                <w:rFonts w:ascii="Times New Roman" w:hAnsi="Times New Roman"/>
                <w:sz w:val="18"/>
                <w:szCs w:val="18"/>
                <w:lang w:val="sr-Cyrl-CS"/>
              </w:rPr>
            </w:pPr>
          </w:p>
        </w:tc>
        <w:tc>
          <w:tcPr>
            <w:tcW w:w="498" w:type="pct"/>
            <w:gridSpan w:val="2"/>
          </w:tcPr>
          <w:p w14:paraId="3F961064"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5.</w:t>
            </w:r>
          </w:p>
        </w:tc>
        <w:tc>
          <w:tcPr>
            <w:tcW w:w="1340" w:type="pct"/>
            <w:gridSpan w:val="4"/>
          </w:tcPr>
          <w:p w14:paraId="7AFF9E5F" w14:textId="77777777" w:rsidR="00A922A0" w:rsidRPr="00A922A0" w:rsidRDefault="00A922A0" w:rsidP="00A922A0">
            <w:pPr>
              <w:spacing w:before="60" w:after="60"/>
              <w:ind w:left="28"/>
              <w:rPr>
                <w:rFonts w:ascii="Times New Roman" w:hAnsi="Times New Roman"/>
                <w:sz w:val="18"/>
                <w:szCs w:val="18"/>
                <w:shd w:val="clear" w:color="auto" w:fill="FFFFFF"/>
                <w:lang w:val="sr-Cyrl-CS"/>
              </w:rPr>
            </w:pPr>
          </w:p>
        </w:tc>
        <w:tc>
          <w:tcPr>
            <w:tcW w:w="1376" w:type="pct"/>
            <w:gridSpan w:val="6"/>
          </w:tcPr>
          <w:p w14:paraId="3B6B9EBE"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Arial" w:hAnsi="Arial" w:cs="Arial"/>
                <w:color w:val="000000"/>
                <w:szCs w:val="24"/>
                <w:lang w:val="sr-Cyrl-CS"/>
              </w:rPr>
              <w:t>“</w:t>
            </w:r>
            <w:r w:rsidRPr="00A922A0">
              <w:rPr>
                <w:rFonts w:ascii="Times New Roman" w:hAnsi="Times New Roman"/>
                <w:color w:val="000000"/>
                <w:sz w:val="24"/>
                <w:szCs w:val="24"/>
                <w:lang w:val="sr-Cyrl-CS"/>
              </w:rPr>
              <w:t xml:space="preserve">Exile and Nostalgia in Svetlana Boym’s”, </w:t>
            </w:r>
            <w:r w:rsidRPr="00A922A0">
              <w:rPr>
                <w:rFonts w:ascii="Times New Roman" w:hAnsi="Times New Roman"/>
                <w:i/>
                <w:color w:val="000000"/>
                <w:sz w:val="24"/>
                <w:szCs w:val="24"/>
                <w:lang w:val="sr-Cyrl-CS"/>
              </w:rPr>
              <w:t>Stephanos</w:t>
            </w:r>
            <w:r w:rsidRPr="00A922A0">
              <w:rPr>
                <w:rFonts w:ascii="Times New Roman" w:hAnsi="Times New Roman"/>
                <w:color w:val="000000"/>
                <w:sz w:val="24"/>
                <w:szCs w:val="24"/>
                <w:lang w:val="sr-Cyrl-CS"/>
              </w:rPr>
              <w:t>, 3</w:t>
            </w:r>
          </w:p>
        </w:tc>
        <w:tc>
          <w:tcPr>
            <w:tcW w:w="1165" w:type="pct"/>
            <w:gridSpan w:val="2"/>
          </w:tcPr>
          <w:p w14:paraId="2AB5BF28" w14:textId="77777777" w:rsidR="00A922A0" w:rsidRPr="00A922A0" w:rsidRDefault="00A922A0" w:rsidP="00A922A0">
            <w:pPr>
              <w:spacing w:before="60" w:line="360" w:lineRule="auto"/>
              <w:rPr>
                <w:rFonts w:ascii="Times New Roman" w:hAnsi="Times New Roman"/>
                <w:color w:val="000000"/>
                <w:sz w:val="24"/>
                <w:szCs w:val="24"/>
                <w:lang w:val="mk-MK"/>
              </w:rPr>
            </w:pPr>
            <w:r w:rsidRPr="00A922A0">
              <w:rPr>
                <w:rFonts w:ascii="Times New Roman" w:hAnsi="Times New Roman"/>
                <w:bCs/>
                <w:color w:val="4B4E46"/>
                <w:sz w:val="24"/>
                <w:szCs w:val="24"/>
                <w:lang w:val="en-US"/>
              </w:rPr>
              <w:t>Lomonosov MSU, Moscow, Russia</w:t>
            </w:r>
            <w:r w:rsidRPr="00A922A0">
              <w:rPr>
                <w:rFonts w:ascii="Times New Roman" w:hAnsi="Times New Roman"/>
                <w:color w:val="000000"/>
                <w:sz w:val="24"/>
                <w:szCs w:val="24"/>
                <w:lang w:val="en-US"/>
              </w:rPr>
              <w:t>, 2018</w:t>
            </w:r>
          </w:p>
          <w:p w14:paraId="19733D19" w14:textId="77777777" w:rsidR="00A922A0" w:rsidRPr="00A922A0" w:rsidRDefault="00A922A0" w:rsidP="00A922A0">
            <w:pPr>
              <w:spacing w:before="60" w:after="60"/>
              <w:ind w:left="28"/>
              <w:rPr>
                <w:rFonts w:ascii="Times New Roman" w:hAnsi="Times New Roman"/>
                <w:sz w:val="18"/>
                <w:szCs w:val="18"/>
                <w:shd w:val="clear" w:color="auto" w:fill="FFFFFF"/>
                <w:lang w:val="sr-Cyrl-CS"/>
              </w:rPr>
            </w:pPr>
          </w:p>
        </w:tc>
      </w:tr>
      <w:tr w:rsidR="00A922A0" w:rsidRPr="00A922A0" w14:paraId="076892AD" w14:textId="77777777" w:rsidTr="00DC52FB">
        <w:trPr>
          <w:jc w:val="center"/>
        </w:trPr>
        <w:tc>
          <w:tcPr>
            <w:tcW w:w="265" w:type="pct"/>
            <w:vMerge/>
          </w:tcPr>
          <w:p w14:paraId="7357D0F2" w14:textId="77777777" w:rsidR="00A922A0" w:rsidRPr="00A922A0" w:rsidRDefault="00A922A0" w:rsidP="00A922A0">
            <w:pPr>
              <w:spacing w:before="60" w:after="60"/>
              <w:ind w:left="28"/>
              <w:rPr>
                <w:rFonts w:ascii="Times New Roman" w:hAnsi="Times New Roman"/>
                <w:sz w:val="18"/>
                <w:szCs w:val="18"/>
                <w:lang w:val="sr-Cyrl-CS"/>
              </w:rPr>
            </w:pPr>
          </w:p>
        </w:tc>
        <w:tc>
          <w:tcPr>
            <w:tcW w:w="355" w:type="pct"/>
            <w:vMerge w:val="restart"/>
          </w:tcPr>
          <w:p w14:paraId="0AF7D11F"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10.2.</w:t>
            </w:r>
          </w:p>
        </w:tc>
        <w:tc>
          <w:tcPr>
            <w:tcW w:w="4380" w:type="pct"/>
            <w:gridSpan w:val="14"/>
          </w:tcPr>
          <w:p w14:paraId="601E59D1"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Учество во научно-истражувачки национални и меѓународни проекти (до пет)</w:t>
            </w:r>
          </w:p>
        </w:tc>
      </w:tr>
      <w:tr w:rsidR="00A922A0" w:rsidRPr="00A922A0" w14:paraId="0EE1AA1C" w14:textId="77777777" w:rsidTr="00DC52FB">
        <w:trPr>
          <w:jc w:val="center"/>
        </w:trPr>
        <w:tc>
          <w:tcPr>
            <w:tcW w:w="265" w:type="pct"/>
            <w:vMerge/>
          </w:tcPr>
          <w:p w14:paraId="51CFB1F7" w14:textId="77777777" w:rsidR="00A922A0" w:rsidRPr="00A922A0" w:rsidRDefault="00A922A0" w:rsidP="00A922A0">
            <w:pPr>
              <w:spacing w:before="60" w:after="60"/>
              <w:ind w:left="28"/>
              <w:rPr>
                <w:rFonts w:ascii="Times New Roman" w:hAnsi="Times New Roman"/>
                <w:sz w:val="18"/>
                <w:szCs w:val="18"/>
                <w:lang w:val="sr-Cyrl-CS"/>
              </w:rPr>
            </w:pPr>
          </w:p>
        </w:tc>
        <w:tc>
          <w:tcPr>
            <w:tcW w:w="355" w:type="pct"/>
            <w:vMerge/>
          </w:tcPr>
          <w:p w14:paraId="27EB36A2" w14:textId="77777777" w:rsidR="00A922A0" w:rsidRPr="00A922A0" w:rsidRDefault="00A922A0" w:rsidP="00A922A0">
            <w:pPr>
              <w:spacing w:before="60" w:after="60"/>
              <w:ind w:left="28"/>
              <w:rPr>
                <w:rFonts w:ascii="Times New Roman" w:hAnsi="Times New Roman"/>
                <w:sz w:val="18"/>
                <w:szCs w:val="18"/>
                <w:lang w:val="sr-Cyrl-CS"/>
              </w:rPr>
            </w:pPr>
          </w:p>
        </w:tc>
        <w:tc>
          <w:tcPr>
            <w:tcW w:w="498" w:type="pct"/>
            <w:gridSpan w:val="2"/>
          </w:tcPr>
          <w:p w14:paraId="059BBFE5"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Ред</w:t>
            </w:r>
            <w:r w:rsidRPr="00A922A0">
              <w:rPr>
                <w:rFonts w:ascii="Times New Roman" w:hAnsi="Times New Roman"/>
                <w:sz w:val="18"/>
                <w:szCs w:val="18"/>
                <w:lang w:val="mk-MK"/>
              </w:rPr>
              <w:t>ен</w:t>
            </w:r>
            <w:r w:rsidRPr="00A922A0">
              <w:rPr>
                <w:rFonts w:ascii="Times New Roman" w:hAnsi="Times New Roman"/>
                <w:sz w:val="18"/>
                <w:szCs w:val="18"/>
                <w:lang w:val="sr-Cyrl-CS"/>
              </w:rPr>
              <w:t>број</w:t>
            </w:r>
          </w:p>
        </w:tc>
        <w:tc>
          <w:tcPr>
            <w:tcW w:w="1340" w:type="pct"/>
            <w:gridSpan w:val="4"/>
          </w:tcPr>
          <w:p w14:paraId="431D5BE7"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Автори</w:t>
            </w:r>
          </w:p>
        </w:tc>
        <w:tc>
          <w:tcPr>
            <w:tcW w:w="1376" w:type="pct"/>
            <w:gridSpan w:val="6"/>
          </w:tcPr>
          <w:p w14:paraId="585B9119"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Наслов</w:t>
            </w:r>
          </w:p>
        </w:tc>
        <w:tc>
          <w:tcPr>
            <w:tcW w:w="1165" w:type="pct"/>
            <w:gridSpan w:val="2"/>
          </w:tcPr>
          <w:p w14:paraId="4BDA404D"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Издавач / година</w:t>
            </w:r>
          </w:p>
        </w:tc>
      </w:tr>
      <w:tr w:rsidR="00A922A0" w:rsidRPr="00A922A0" w14:paraId="01A8B943" w14:textId="77777777" w:rsidTr="00DC52FB">
        <w:trPr>
          <w:jc w:val="center"/>
        </w:trPr>
        <w:tc>
          <w:tcPr>
            <w:tcW w:w="265" w:type="pct"/>
            <w:vMerge/>
          </w:tcPr>
          <w:p w14:paraId="0247A960" w14:textId="77777777" w:rsidR="00A922A0" w:rsidRPr="00A922A0" w:rsidRDefault="00A922A0" w:rsidP="00A922A0">
            <w:pPr>
              <w:spacing w:before="60" w:after="60"/>
              <w:ind w:left="28"/>
              <w:rPr>
                <w:rFonts w:ascii="Times New Roman" w:hAnsi="Times New Roman"/>
                <w:sz w:val="18"/>
                <w:szCs w:val="18"/>
                <w:lang w:val="sr-Cyrl-CS"/>
              </w:rPr>
            </w:pPr>
          </w:p>
        </w:tc>
        <w:tc>
          <w:tcPr>
            <w:tcW w:w="355" w:type="pct"/>
            <w:vMerge/>
          </w:tcPr>
          <w:p w14:paraId="12397A01" w14:textId="77777777" w:rsidR="00A922A0" w:rsidRPr="00A922A0" w:rsidRDefault="00A922A0" w:rsidP="00A922A0">
            <w:pPr>
              <w:spacing w:before="60" w:after="60"/>
              <w:ind w:left="28"/>
              <w:rPr>
                <w:rFonts w:ascii="Times New Roman" w:hAnsi="Times New Roman"/>
                <w:sz w:val="18"/>
                <w:szCs w:val="18"/>
                <w:lang w:val="sr-Cyrl-CS"/>
              </w:rPr>
            </w:pPr>
          </w:p>
        </w:tc>
        <w:tc>
          <w:tcPr>
            <w:tcW w:w="498" w:type="pct"/>
            <w:gridSpan w:val="2"/>
          </w:tcPr>
          <w:p w14:paraId="420A3FB3"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1.</w:t>
            </w:r>
          </w:p>
        </w:tc>
        <w:tc>
          <w:tcPr>
            <w:tcW w:w="1340" w:type="pct"/>
            <w:gridSpan w:val="4"/>
          </w:tcPr>
          <w:p w14:paraId="1E3A7D83" w14:textId="77777777" w:rsidR="00A922A0" w:rsidRPr="00A922A0" w:rsidRDefault="00A922A0" w:rsidP="00A922A0">
            <w:pPr>
              <w:spacing w:before="60" w:after="60"/>
              <w:ind w:left="28"/>
              <w:rPr>
                <w:rFonts w:ascii="Times New Roman" w:hAnsi="Times New Roman"/>
                <w:sz w:val="18"/>
                <w:szCs w:val="18"/>
                <w:shd w:val="clear" w:color="auto" w:fill="FFFFFF"/>
                <w:lang w:val="sr-Cyrl-CS"/>
              </w:rPr>
            </w:pPr>
          </w:p>
        </w:tc>
        <w:tc>
          <w:tcPr>
            <w:tcW w:w="1376" w:type="pct"/>
            <w:gridSpan w:val="6"/>
          </w:tcPr>
          <w:p w14:paraId="44EDC901"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color w:val="000000"/>
                <w:shd w:val="clear" w:color="auto" w:fill="FFFFFF"/>
                <w:lang w:val="sr-Cyrl-CS"/>
              </w:rPr>
              <w:t>Поимник на современата книжевна теорија</w:t>
            </w:r>
            <w:r w:rsidRPr="00A922A0">
              <w:rPr>
                <w:rFonts w:ascii="Times New Roman" w:hAnsi="Times New Roman"/>
                <w:color w:val="000000"/>
                <w:shd w:val="clear" w:color="auto" w:fill="FFFFFF"/>
                <w:lang w:val="mk-MK"/>
              </w:rPr>
              <w:t xml:space="preserve"> – прв и втор том -</w:t>
            </w:r>
          </w:p>
        </w:tc>
        <w:tc>
          <w:tcPr>
            <w:tcW w:w="1165" w:type="pct"/>
            <w:gridSpan w:val="2"/>
          </w:tcPr>
          <w:p w14:paraId="714510F7" w14:textId="77777777" w:rsidR="00A922A0" w:rsidRPr="00A922A0" w:rsidRDefault="00A922A0" w:rsidP="00A922A0">
            <w:pPr>
              <w:spacing w:before="60" w:after="60"/>
              <w:ind w:left="28"/>
              <w:rPr>
                <w:rFonts w:ascii="Times New Roman" w:hAnsi="Times New Roman"/>
                <w:sz w:val="24"/>
                <w:szCs w:val="24"/>
                <w:lang w:val="mk-MK"/>
              </w:rPr>
            </w:pPr>
            <w:r w:rsidRPr="00A922A0">
              <w:rPr>
                <w:rFonts w:ascii="Times New Roman" w:hAnsi="Times New Roman"/>
                <w:sz w:val="24"/>
                <w:szCs w:val="24"/>
                <w:lang w:val="en-US"/>
              </w:rPr>
              <w:t>M</w:t>
            </w:r>
            <w:r w:rsidRPr="00A922A0">
              <w:rPr>
                <w:rFonts w:ascii="Times New Roman" w:hAnsi="Times New Roman"/>
                <w:sz w:val="24"/>
                <w:szCs w:val="24"/>
                <w:lang w:val="mk-MK"/>
              </w:rPr>
              <w:t>АНУ</w:t>
            </w:r>
            <w:r w:rsidRPr="00A922A0">
              <w:rPr>
                <w:rFonts w:ascii="Times New Roman" w:hAnsi="Times New Roman"/>
                <w:sz w:val="24"/>
                <w:szCs w:val="24"/>
                <w:lang w:val="en-US"/>
              </w:rPr>
              <w:t>, 2021</w:t>
            </w:r>
          </w:p>
        </w:tc>
      </w:tr>
      <w:tr w:rsidR="00A922A0" w:rsidRPr="00A922A0" w14:paraId="525FB9E3" w14:textId="77777777" w:rsidTr="00DC52FB">
        <w:trPr>
          <w:jc w:val="center"/>
        </w:trPr>
        <w:tc>
          <w:tcPr>
            <w:tcW w:w="265" w:type="pct"/>
            <w:vMerge/>
          </w:tcPr>
          <w:p w14:paraId="40D7F79C" w14:textId="77777777" w:rsidR="00A922A0" w:rsidRPr="00A922A0" w:rsidRDefault="00A922A0" w:rsidP="00A922A0">
            <w:pPr>
              <w:spacing w:before="60" w:after="60"/>
              <w:ind w:left="28"/>
              <w:rPr>
                <w:rFonts w:ascii="Times New Roman" w:hAnsi="Times New Roman"/>
                <w:sz w:val="18"/>
                <w:szCs w:val="18"/>
                <w:lang w:val="sr-Cyrl-CS"/>
              </w:rPr>
            </w:pPr>
          </w:p>
        </w:tc>
        <w:tc>
          <w:tcPr>
            <w:tcW w:w="355" w:type="pct"/>
            <w:vMerge/>
          </w:tcPr>
          <w:p w14:paraId="38430553" w14:textId="77777777" w:rsidR="00A922A0" w:rsidRPr="00A922A0" w:rsidRDefault="00A922A0" w:rsidP="00A922A0">
            <w:pPr>
              <w:spacing w:before="60" w:after="60"/>
              <w:ind w:left="28"/>
              <w:rPr>
                <w:rFonts w:ascii="Times New Roman" w:hAnsi="Times New Roman"/>
                <w:sz w:val="18"/>
                <w:szCs w:val="18"/>
                <w:lang w:val="sr-Cyrl-CS"/>
              </w:rPr>
            </w:pPr>
          </w:p>
        </w:tc>
        <w:tc>
          <w:tcPr>
            <w:tcW w:w="498" w:type="pct"/>
            <w:gridSpan w:val="2"/>
          </w:tcPr>
          <w:p w14:paraId="7E30046F"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2.</w:t>
            </w:r>
          </w:p>
        </w:tc>
        <w:tc>
          <w:tcPr>
            <w:tcW w:w="1340" w:type="pct"/>
            <w:gridSpan w:val="4"/>
          </w:tcPr>
          <w:p w14:paraId="13271AE0" w14:textId="77777777" w:rsidR="00A922A0" w:rsidRPr="00A922A0" w:rsidRDefault="00A922A0" w:rsidP="00A922A0">
            <w:pPr>
              <w:spacing w:before="60" w:after="60"/>
              <w:ind w:left="28"/>
              <w:rPr>
                <w:rFonts w:ascii="Times New Roman" w:hAnsi="Times New Roman"/>
                <w:sz w:val="18"/>
                <w:szCs w:val="18"/>
                <w:lang w:val="sr-Cyrl-CS"/>
              </w:rPr>
            </w:pPr>
          </w:p>
        </w:tc>
        <w:tc>
          <w:tcPr>
            <w:tcW w:w="1376" w:type="pct"/>
            <w:gridSpan w:val="6"/>
          </w:tcPr>
          <w:p w14:paraId="5E3EC34A"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color w:val="000000"/>
                <w:shd w:val="clear" w:color="auto" w:fill="FFFFFF"/>
                <w:lang w:val="sr-Cyrl-CS"/>
              </w:rPr>
              <w:t>Модернизм</w:t>
            </w:r>
            <w:r w:rsidRPr="00A922A0">
              <w:rPr>
                <w:rFonts w:ascii="Times New Roman" w:hAnsi="Times New Roman"/>
                <w:color w:val="000000"/>
                <w:shd w:val="clear" w:color="auto" w:fill="FFFFFF"/>
                <w:lang w:val="mk-MK"/>
              </w:rPr>
              <w:t>от</w:t>
            </w:r>
            <w:r w:rsidRPr="00A922A0">
              <w:rPr>
                <w:rFonts w:ascii="Times New Roman" w:hAnsi="Times New Roman"/>
                <w:color w:val="000000"/>
                <w:shd w:val="clear" w:color="auto" w:fill="FFFFFF"/>
                <w:lang w:val="sr-Cyrl-CS"/>
              </w:rPr>
              <w:t xml:space="preserve"> во македонската и бугарската литература</w:t>
            </w:r>
            <w:r w:rsidRPr="00A922A0">
              <w:rPr>
                <w:rFonts w:ascii="Times New Roman" w:hAnsi="Times New Roman"/>
                <w:color w:val="000000"/>
                <w:shd w:val="clear" w:color="auto" w:fill="FFFFFF"/>
                <w:lang w:val="mk-MK"/>
              </w:rPr>
              <w:t xml:space="preserve"> (сличности и разлики)</w:t>
            </w:r>
          </w:p>
        </w:tc>
        <w:tc>
          <w:tcPr>
            <w:tcW w:w="1165" w:type="pct"/>
            <w:gridSpan w:val="2"/>
          </w:tcPr>
          <w:p w14:paraId="28D6C567" w14:textId="77777777" w:rsidR="00A922A0" w:rsidRPr="00A922A0" w:rsidRDefault="00A922A0" w:rsidP="00A922A0">
            <w:pPr>
              <w:spacing w:before="60" w:after="60"/>
              <w:ind w:left="28"/>
              <w:rPr>
                <w:rFonts w:ascii="Times New Roman" w:hAnsi="Times New Roman"/>
                <w:sz w:val="24"/>
                <w:szCs w:val="24"/>
                <w:lang w:val="mk-MK"/>
              </w:rPr>
            </w:pPr>
            <w:r w:rsidRPr="00A922A0">
              <w:rPr>
                <w:rFonts w:ascii="Times New Roman" w:hAnsi="Times New Roman"/>
                <w:sz w:val="24"/>
                <w:szCs w:val="24"/>
                <w:lang w:val="mk-MK"/>
              </w:rPr>
              <w:t>МАНУ/БАН, 2014-2016</w:t>
            </w:r>
          </w:p>
        </w:tc>
      </w:tr>
      <w:tr w:rsidR="00A922A0" w:rsidRPr="00A922A0" w14:paraId="38B3A41D" w14:textId="77777777" w:rsidTr="00DC52FB">
        <w:trPr>
          <w:jc w:val="center"/>
        </w:trPr>
        <w:tc>
          <w:tcPr>
            <w:tcW w:w="265" w:type="pct"/>
            <w:vMerge/>
          </w:tcPr>
          <w:p w14:paraId="3D6B1F85" w14:textId="77777777" w:rsidR="00A922A0" w:rsidRPr="00A922A0" w:rsidRDefault="00A922A0" w:rsidP="00A922A0">
            <w:pPr>
              <w:spacing w:before="60" w:after="60"/>
              <w:ind w:left="28"/>
              <w:rPr>
                <w:rFonts w:ascii="Times New Roman" w:hAnsi="Times New Roman"/>
                <w:sz w:val="18"/>
                <w:szCs w:val="18"/>
                <w:lang w:val="sr-Cyrl-CS"/>
              </w:rPr>
            </w:pPr>
          </w:p>
        </w:tc>
        <w:tc>
          <w:tcPr>
            <w:tcW w:w="355" w:type="pct"/>
            <w:vMerge/>
          </w:tcPr>
          <w:p w14:paraId="51A4F3ED" w14:textId="77777777" w:rsidR="00A922A0" w:rsidRPr="00A922A0" w:rsidRDefault="00A922A0" w:rsidP="00A922A0">
            <w:pPr>
              <w:spacing w:before="60" w:after="60"/>
              <w:ind w:left="28"/>
              <w:rPr>
                <w:rFonts w:ascii="Times New Roman" w:hAnsi="Times New Roman"/>
                <w:sz w:val="18"/>
                <w:szCs w:val="18"/>
                <w:lang w:val="sr-Cyrl-CS"/>
              </w:rPr>
            </w:pPr>
          </w:p>
        </w:tc>
        <w:tc>
          <w:tcPr>
            <w:tcW w:w="498" w:type="pct"/>
            <w:gridSpan w:val="2"/>
          </w:tcPr>
          <w:p w14:paraId="402EB74B"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3.</w:t>
            </w:r>
          </w:p>
        </w:tc>
        <w:tc>
          <w:tcPr>
            <w:tcW w:w="1340" w:type="pct"/>
            <w:gridSpan w:val="4"/>
          </w:tcPr>
          <w:p w14:paraId="5B3A9D2C" w14:textId="77777777" w:rsidR="00A922A0" w:rsidRPr="00A922A0" w:rsidRDefault="00A922A0" w:rsidP="00A922A0">
            <w:pPr>
              <w:spacing w:before="60" w:after="60"/>
              <w:ind w:left="28"/>
              <w:rPr>
                <w:rFonts w:ascii="Times New Roman" w:hAnsi="Times New Roman"/>
                <w:sz w:val="18"/>
                <w:szCs w:val="18"/>
                <w:lang w:val="sr-Cyrl-CS"/>
              </w:rPr>
            </w:pPr>
          </w:p>
        </w:tc>
        <w:tc>
          <w:tcPr>
            <w:tcW w:w="1376" w:type="pct"/>
            <w:gridSpan w:val="6"/>
          </w:tcPr>
          <w:p w14:paraId="72AC9485"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color w:val="000000"/>
                <w:shd w:val="clear" w:color="auto" w:fill="FFFFFF"/>
                <w:lang w:val="sr-Cyrl-CS"/>
              </w:rPr>
              <w:t>Македонско-српски книжевни врски</w:t>
            </w:r>
            <w:r w:rsidRPr="00A922A0">
              <w:rPr>
                <w:rFonts w:ascii="Times New Roman" w:hAnsi="Times New Roman"/>
                <w:color w:val="000000"/>
                <w:shd w:val="clear" w:color="auto" w:fill="FFFFFF"/>
                <w:lang w:val="mk-MK"/>
              </w:rPr>
              <w:t xml:space="preserve"> во 20 век</w:t>
            </w:r>
          </w:p>
        </w:tc>
        <w:tc>
          <w:tcPr>
            <w:tcW w:w="1165" w:type="pct"/>
            <w:gridSpan w:val="2"/>
          </w:tcPr>
          <w:p w14:paraId="61CAB5F7" w14:textId="77777777" w:rsidR="00A922A0" w:rsidRPr="00A922A0" w:rsidRDefault="00A922A0" w:rsidP="00A922A0">
            <w:pPr>
              <w:spacing w:before="60" w:after="60"/>
              <w:ind w:left="28"/>
              <w:rPr>
                <w:rFonts w:ascii="Times New Roman" w:hAnsi="Times New Roman"/>
                <w:sz w:val="24"/>
                <w:szCs w:val="24"/>
                <w:lang w:val="mk-MK"/>
              </w:rPr>
            </w:pPr>
            <w:r w:rsidRPr="00A922A0">
              <w:rPr>
                <w:rFonts w:ascii="Times New Roman" w:hAnsi="Times New Roman"/>
                <w:sz w:val="24"/>
                <w:szCs w:val="24"/>
                <w:lang w:val="mk-MK"/>
              </w:rPr>
              <w:t>МАНУ/САНУ; 2016-2018</w:t>
            </w:r>
          </w:p>
        </w:tc>
      </w:tr>
      <w:tr w:rsidR="00A922A0" w:rsidRPr="00A922A0" w14:paraId="209AB288" w14:textId="77777777" w:rsidTr="00DC52FB">
        <w:trPr>
          <w:jc w:val="center"/>
        </w:trPr>
        <w:tc>
          <w:tcPr>
            <w:tcW w:w="265" w:type="pct"/>
            <w:vMerge/>
          </w:tcPr>
          <w:p w14:paraId="5EABCF24" w14:textId="77777777" w:rsidR="00A922A0" w:rsidRPr="00A922A0" w:rsidRDefault="00A922A0" w:rsidP="00A922A0">
            <w:pPr>
              <w:spacing w:before="60" w:after="60"/>
              <w:ind w:left="28"/>
              <w:rPr>
                <w:rFonts w:ascii="Times New Roman" w:hAnsi="Times New Roman"/>
                <w:sz w:val="18"/>
                <w:szCs w:val="18"/>
                <w:lang w:val="sr-Cyrl-CS"/>
              </w:rPr>
            </w:pPr>
          </w:p>
        </w:tc>
        <w:tc>
          <w:tcPr>
            <w:tcW w:w="355" w:type="pct"/>
            <w:vMerge/>
          </w:tcPr>
          <w:p w14:paraId="0036736C" w14:textId="77777777" w:rsidR="00A922A0" w:rsidRPr="00A922A0" w:rsidRDefault="00A922A0" w:rsidP="00A922A0">
            <w:pPr>
              <w:spacing w:before="60" w:after="60"/>
              <w:ind w:left="28"/>
              <w:rPr>
                <w:rFonts w:ascii="Times New Roman" w:hAnsi="Times New Roman"/>
                <w:sz w:val="18"/>
                <w:szCs w:val="18"/>
                <w:lang w:val="sr-Cyrl-CS"/>
              </w:rPr>
            </w:pPr>
          </w:p>
        </w:tc>
        <w:tc>
          <w:tcPr>
            <w:tcW w:w="498" w:type="pct"/>
            <w:gridSpan w:val="2"/>
          </w:tcPr>
          <w:p w14:paraId="43F69375"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4.</w:t>
            </w:r>
          </w:p>
        </w:tc>
        <w:tc>
          <w:tcPr>
            <w:tcW w:w="1340" w:type="pct"/>
            <w:gridSpan w:val="4"/>
          </w:tcPr>
          <w:p w14:paraId="6583C333" w14:textId="77777777" w:rsidR="00A922A0" w:rsidRPr="00A922A0" w:rsidRDefault="00A922A0" w:rsidP="00A922A0">
            <w:pPr>
              <w:spacing w:before="60" w:after="60"/>
              <w:ind w:left="28"/>
              <w:rPr>
                <w:rFonts w:ascii="Times New Roman" w:hAnsi="Times New Roman"/>
                <w:sz w:val="18"/>
                <w:szCs w:val="18"/>
                <w:lang w:val="sr-Cyrl-CS"/>
              </w:rPr>
            </w:pPr>
          </w:p>
        </w:tc>
        <w:tc>
          <w:tcPr>
            <w:tcW w:w="1376" w:type="pct"/>
            <w:gridSpan w:val="6"/>
          </w:tcPr>
          <w:p w14:paraId="0AE45FA3" w14:textId="77777777" w:rsidR="00A922A0" w:rsidRPr="00A922A0" w:rsidRDefault="00A922A0" w:rsidP="00A922A0">
            <w:pPr>
              <w:spacing w:before="60" w:after="60"/>
              <w:ind w:left="28"/>
              <w:rPr>
                <w:rFonts w:ascii="Times New Roman" w:eastAsia="Times New Roman" w:hAnsi="Times New Roman"/>
                <w:bCs/>
                <w:sz w:val="24"/>
                <w:szCs w:val="24"/>
                <w:lang w:val="mk-MK"/>
              </w:rPr>
            </w:pPr>
            <w:r w:rsidRPr="00A922A0">
              <w:rPr>
                <w:rFonts w:ascii="Times New Roman" w:eastAsia="Times New Roman" w:hAnsi="Times New Roman"/>
                <w:bCs/>
                <w:sz w:val="24"/>
                <w:szCs w:val="24"/>
                <w:lang w:val="sr-Cyrl-CS"/>
              </w:rPr>
              <w:t>Удвоена другост (родови аспекти на балканизмот</w:t>
            </w:r>
            <w:r w:rsidRPr="00A922A0">
              <w:rPr>
                <w:rFonts w:ascii="Times New Roman" w:eastAsia="Times New Roman" w:hAnsi="Times New Roman"/>
                <w:bCs/>
                <w:sz w:val="24"/>
                <w:szCs w:val="24"/>
                <w:lang w:val="mk-MK"/>
              </w:rPr>
              <w:t>)</w:t>
            </w:r>
          </w:p>
          <w:p w14:paraId="7635971A" w14:textId="77777777" w:rsidR="00A922A0" w:rsidRPr="00A922A0" w:rsidRDefault="00A922A0" w:rsidP="00A922A0">
            <w:pPr>
              <w:spacing w:before="60" w:after="60"/>
              <w:ind w:left="28"/>
              <w:rPr>
                <w:rFonts w:ascii="Times New Roman" w:eastAsia="Times New Roman" w:hAnsi="Times New Roman"/>
                <w:bCs/>
                <w:sz w:val="24"/>
                <w:szCs w:val="24"/>
                <w:lang w:val="mk-MK"/>
              </w:rPr>
            </w:pPr>
          </w:p>
          <w:p w14:paraId="00F2A4B4" w14:textId="77777777" w:rsidR="00A922A0" w:rsidRPr="00A922A0" w:rsidRDefault="00A922A0" w:rsidP="00A922A0">
            <w:pPr>
              <w:spacing w:before="60" w:after="60"/>
              <w:ind w:left="28"/>
              <w:rPr>
                <w:rFonts w:ascii="Times New Roman" w:eastAsia="Times New Roman" w:hAnsi="Times New Roman"/>
                <w:bCs/>
                <w:sz w:val="24"/>
                <w:szCs w:val="24"/>
                <w:lang w:val="mk-MK"/>
              </w:rPr>
            </w:pPr>
          </w:p>
          <w:p w14:paraId="77A5425D" w14:textId="77777777" w:rsidR="00A922A0" w:rsidRPr="00A922A0" w:rsidRDefault="00A922A0" w:rsidP="00A922A0">
            <w:pPr>
              <w:spacing w:before="60" w:after="60"/>
              <w:ind w:left="28"/>
              <w:rPr>
                <w:rFonts w:ascii="Times New Roman" w:hAnsi="Times New Roman"/>
                <w:sz w:val="18"/>
                <w:szCs w:val="18"/>
                <w:lang w:val="sr-Cyrl-CS"/>
              </w:rPr>
            </w:pPr>
          </w:p>
        </w:tc>
        <w:tc>
          <w:tcPr>
            <w:tcW w:w="1165" w:type="pct"/>
            <w:gridSpan w:val="2"/>
          </w:tcPr>
          <w:p w14:paraId="19EFD3BD" w14:textId="77777777" w:rsidR="00A922A0" w:rsidRPr="00A922A0" w:rsidRDefault="00A922A0" w:rsidP="00A922A0">
            <w:pPr>
              <w:spacing w:before="60" w:after="60"/>
              <w:ind w:left="28"/>
              <w:rPr>
                <w:rFonts w:ascii="Times New Roman" w:hAnsi="Times New Roman"/>
                <w:sz w:val="24"/>
                <w:szCs w:val="24"/>
                <w:lang w:val="mk-MK"/>
              </w:rPr>
            </w:pPr>
            <w:r w:rsidRPr="00A922A0">
              <w:rPr>
                <w:rFonts w:ascii="Times New Roman" w:hAnsi="Times New Roman"/>
                <w:sz w:val="24"/>
                <w:szCs w:val="24"/>
                <w:lang w:val="mk-MK"/>
              </w:rPr>
              <w:t>Филолошки факултет/ФИООМ, 2005</w:t>
            </w:r>
          </w:p>
        </w:tc>
      </w:tr>
      <w:tr w:rsidR="00A922A0" w:rsidRPr="00A922A0" w14:paraId="2A2DDF06" w14:textId="77777777" w:rsidTr="00DC52FB">
        <w:trPr>
          <w:jc w:val="center"/>
        </w:trPr>
        <w:tc>
          <w:tcPr>
            <w:tcW w:w="265" w:type="pct"/>
            <w:vMerge/>
          </w:tcPr>
          <w:p w14:paraId="69BFE013" w14:textId="77777777" w:rsidR="00A922A0" w:rsidRPr="00A922A0" w:rsidRDefault="00A922A0" w:rsidP="00A922A0">
            <w:pPr>
              <w:spacing w:before="60" w:after="60"/>
              <w:ind w:left="28"/>
              <w:rPr>
                <w:rFonts w:ascii="Times New Roman" w:hAnsi="Times New Roman"/>
                <w:sz w:val="18"/>
                <w:szCs w:val="18"/>
                <w:lang w:val="sr-Cyrl-CS"/>
              </w:rPr>
            </w:pPr>
          </w:p>
        </w:tc>
        <w:tc>
          <w:tcPr>
            <w:tcW w:w="355" w:type="pct"/>
            <w:vMerge/>
          </w:tcPr>
          <w:p w14:paraId="01041C7C" w14:textId="77777777" w:rsidR="00A922A0" w:rsidRPr="00A922A0" w:rsidRDefault="00A922A0" w:rsidP="00A922A0">
            <w:pPr>
              <w:spacing w:before="60" w:after="60"/>
              <w:ind w:left="28"/>
              <w:rPr>
                <w:rFonts w:ascii="Times New Roman" w:hAnsi="Times New Roman"/>
                <w:sz w:val="18"/>
                <w:szCs w:val="18"/>
                <w:lang w:val="sr-Cyrl-CS"/>
              </w:rPr>
            </w:pPr>
          </w:p>
        </w:tc>
        <w:tc>
          <w:tcPr>
            <w:tcW w:w="498" w:type="pct"/>
            <w:gridSpan w:val="2"/>
          </w:tcPr>
          <w:p w14:paraId="15C583E3"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5.</w:t>
            </w:r>
          </w:p>
        </w:tc>
        <w:tc>
          <w:tcPr>
            <w:tcW w:w="1340" w:type="pct"/>
            <w:gridSpan w:val="4"/>
          </w:tcPr>
          <w:p w14:paraId="55614FD7" w14:textId="77777777" w:rsidR="00A922A0" w:rsidRPr="00A922A0" w:rsidRDefault="00A922A0" w:rsidP="00A922A0">
            <w:pPr>
              <w:spacing w:before="60" w:after="60"/>
              <w:ind w:left="28"/>
              <w:rPr>
                <w:rFonts w:ascii="Times New Roman" w:hAnsi="Times New Roman"/>
                <w:sz w:val="18"/>
                <w:szCs w:val="18"/>
                <w:lang w:val="sr-Cyrl-CS"/>
              </w:rPr>
            </w:pPr>
          </w:p>
        </w:tc>
        <w:tc>
          <w:tcPr>
            <w:tcW w:w="1376" w:type="pct"/>
            <w:gridSpan w:val="6"/>
          </w:tcPr>
          <w:p w14:paraId="1140CF2D"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eastAsia="Times New Roman" w:hAnsi="Times New Roman"/>
                <w:bCs/>
                <w:sz w:val="24"/>
                <w:szCs w:val="24"/>
                <w:lang w:val="sr-Cyrl-CS"/>
              </w:rPr>
              <w:t>Компаративно проучување на македонската литература во 20 век</w:t>
            </w:r>
          </w:p>
        </w:tc>
        <w:tc>
          <w:tcPr>
            <w:tcW w:w="1165" w:type="pct"/>
            <w:gridSpan w:val="2"/>
          </w:tcPr>
          <w:p w14:paraId="7E58A7E4" w14:textId="77777777" w:rsidR="00A922A0" w:rsidRPr="00A922A0" w:rsidRDefault="00A922A0" w:rsidP="00A922A0">
            <w:pPr>
              <w:spacing w:before="60" w:after="60"/>
              <w:ind w:left="28"/>
              <w:rPr>
                <w:rFonts w:ascii="Times New Roman" w:hAnsi="Times New Roman"/>
                <w:sz w:val="24"/>
                <w:szCs w:val="24"/>
                <w:lang w:val="sr-Cyrl-CS"/>
              </w:rPr>
            </w:pPr>
            <w:r w:rsidRPr="00A922A0">
              <w:rPr>
                <w:rFonts w:ascii="Times New Roman" w:hAnsi="Times New Roman"/>
                <w:sz w:val="24"/>
                <w:szCs w:val="24"/>
                <w:lang w:val="mk-MK"/>
              </w:rPr>
              <w:t>МАНУ, 1994-1997</w:t>
            </w:r>
          </w:p>
        </w:tc>
      </w:tr>
      <w:tr w:rsidR="00A922A0" w:rsidRPr="00A922A0" w14:paraId="248E87B7" w14:textId="77777777" w:rsidTr="00DC52FB">
        <w:trPr>
          <w:jc w:val="center"/>
        </w:trPr>
        <w:tc>
          <w:tcPr>
            <w:tcW w:w="265" w:type="pct"/>
            <w:vMerge/>
          </w:tcPr>
          <w:p w14:paraId="3CD1B322" w14:textId="77777777" w:rsidR="00A922A0" w:rsidRPr="00A922A0" w:rsidRDefault="00A922A0" w:rsidP="00A922A0">
            <w:pPr>
              <w:spacing w:before="60" w:after="60"/>
              <w:ind w:left="28"/>
              <w:rPr>
                <w:rFonts w:ascii="Times New Roman" w:hAnsi="Times New Roman"/>
                <w:sz w:val="18"/>
                <w:szCs w:val="18"/>
                <w:lang w:val="sr-Cyrl-CS"/>
              </w:rPr>
            </w:pPr>
          </w:p>
        </w:tc>
        <w:tc>
          <w:tcPr>
            <w:tcW w:w="355" w:type="pct"/>
            <w:vMerge w:val="restart"/>
          </w:tcPr>
          <w:p w14:paraId="53D203E8"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10.3.</w:t>
            </w:r>
          </w:p>
        </w:tc>
        <w:tc>
          <w:tcPr>
            <w:tcW w:w="4380" w:type="pct"/>
            <w:gridSpan w:val="14"/>
          </w:tcPr>
          <w:p w14:paraId="3AECABFB"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 xml:space="preserve">Печатени </w:t>
            </w:r>
            <w:r w:rsidRPr="00A922A0">
              <w:rPr>
                <w:rFonts w:ascii="Times New Roman" w:hAnsi="Times New Roman"/>
                <w:b/>
                <w:sz w:val="18"/>
                <w:szCs w:val="18"/>
                <w:lang w:val="sr-Cyrl-CS"/>
              </w:rPr>
              <w:t>книги</w:t>
            </w:r>
            <w:r w:rsidRPr="00A922A0">
              <w:rPr>
                <w:rFonts w:ascii="Times New Roman" w:hAnsi="Times New Roman"/>
                <w:sz w:val="18"/>
                <w:szCs w:val="18"/>
                <w:lang w:val="sr-Cyrl-CS"/>
              </w:rPr>
              <w:t xml:space="preserve"> во последните пет години (до пет)</w:t>
            </w:r>
          </w:p>
        </w:tc>
      </w:tr>
      <w:tr w:rsidR="00A922A0" w:rsidRPr="00A922A0" w14:paraId="523C5196" w14:textId="77777777" w:rsidTr="00DC52FB">
        <w:trPr>
          <w:jc w:val="center"/>
        </w:trPr>
        <w:tc>
          <w:tcPr>
            <w:tcW w:w="265" w:type="pct"/>
            <w:vMerge/>
          </w:tcPr>
          <w:p w14:paraId="0AF92E8E" w14:textId="77777777" w:rsidR="00A922A0" w:rsidRPr="00A922A0" w:rsidRDefault="00A922A0" w:rsidP="00A922A0">
            <w:pPr>
              <w:spacing w:before="60" w:after="60"/>
              <w:ind w:left="28"/>
              <w:rPr>
                <w:rFonts w:ascii="Times New Roman" w:hAnsi="Times New Roman"/>
                <w:sz w:val="18"/>
                <w:szCs w:val="18"/>
                <w:lang w:val="sr-Cyrl-CS"/>
              </w:rPr>
            </w:pPr>
          </w:p>
        </w:tc>
        <w:tc>
          <w:tcPr>
            <w:tcW w:w="355" w:type="pct"/>
            <w:vMerge/>
          </w:tcPr>
          <w:p w14:paraId="147BC479" w14:textId="77777777" w:rsidR="00A922A0" w:rsidRPr="00A922A0" w:rsidRDefault="00A922A0" w:rsidP="00A922A0">
            <w:pPr>
              <w:spacing w:before="60" w:after="60"/>
              <w:ind w:left="28"/>
              <w:rPr>
                <w:rFonts w:ascii="Times New Roman" w:hAnsi="Times New Roman"/>
                <w:sz w:val="18"/>
                <w:szCs w:val="18"/>
                <w:lang w:val="sr-Cyrl-CS"/>
              </w:rPr>
            </w:pPr>
          </w:p>
        </w:tc>
        <w:tc>
          <w:tcPr>
            <w:tcW w:w="498" w:type="pct"/>
            <w:gridSpan w:val="2"/>
          </w:tcPr>
          <w:p w14:paraId="6B2D02FD"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Ред</w:t>
            </w:r>
            <w:r w:rsidRPr="00A922A0">
              <w:rPr>
                <w:rFonts w:ascii="Times New Roman" w:hAnsi="Times New Roman"/>
                <w:sz w:val="18"/>
                <w:szCs w:val="18"/>
                <w:lang w:val="mk-MK"/>
              </w:rPr>
              <w:t>ен</w:t>
            </w:r>
            <w:r w:rsidRPr="00A922A0">
              <w:rPr>
                <w:rFonts w:ascii="Times New Roman" w:hAnsi="Times New Roman"/>
                <w:sz w:val="18"/>
                <w:szCs w:val="18"/>
                <w:lang w:val="sr-Cyrl-CS"/>
              </w:rPr>
              <w:t>број</w:t>
            </w:r>
          </w:p>
        </w:tc>
        <w:tc>
          <w:tcPr>
            <w:tcW w:w="1340" w:type="pct"/>
            <w:gridSpan w:val="4"/>
          </w:tcPr>
          <w:p w14:paraId="38D8841E"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Автори</w:t>
            </w:r>
          </w:p>
        </w:tc>
        <w:tc>
          <w:tcPr>
            <w:tcW w:w="1376" w:type="pct"/>
            <w:gridSpan w:val="6"/>
          </w:tcPr>
          <w:p w14:paraId="6551556D"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Наслов</w:t>
            </w:r>
          </w:p>
        </w:tc>
        <w:tc>
          <w:tcPr>
            <w:tcW w:w="1165" w:type="pct"/>
            <w:gridSpan w:val="2"/>
          </w:tcPr>
          <w:p w14:paraId="7C473154"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Издавач / година</w:t>
            </w:r>
          </w:p>
        </w:tc>
      </w:tr>
      <w:tr w:rsidR="00A922A0" w:rsidRPr="00A922A0" w14:paraId="15ED6C44" w14:textId="77777777" w:rsidTr="00DC52FB">
        <w:trPr>
          <w:jc w:val="center"/>
        </w:trPr>
        <w:tc>
          <w:tcPr>
            <w:tcW w:w="265" w:type="pct"/>
            <w:vMerge/>
          </w:tcPr>
          <w:p w14:paraId="6F12BAE3" w14:textId="77777777" w:rsidR="00A922A0" w:rsidRPr="00A922A0" w:rsidRDefault="00A922A0" w:rsidP="00A922A0">
            <w:pPr>
              <w:spacing w:before="60" w:after="60"/>
              <w:ind w:left="28"/>
              <w:rPr>
                <w:rFonts w:ascii="Times New Roman" w:hAnsi="Times New Roman"/>
                <w:sz w:val="18"/>
                <w:szCs w:val="18"/>
                <w:lang w:val="sr-Cyrl-CS"/>
              </w:rPr>
            </w:pPr>
          </w:p>
        </w:tc>
        <w:tc>
          <w:tcPr>
            <w:tcW w:w="355" w:type="pct"/>
            <w:vMerge/>
          </w:tcPr>
          <w:p w14:paraId="3C9876AC" w14:textId="77777777" w:rsidR="00A922A0" w:rsidRPr="00A922A0" w:rsidRDefault="00A922A0" w:rsidP="00A922A0">
            <w:pPr>
              <w:spacing w:before="60" w:after="60"/>
              <w:ind w:left="28"/>
              <w:rPr>
                <w:rFonts w:ascii="Times New Roman" w:hAnsi="Times New Roman"/>
                <w:sz w:val="18"/>
                <w:szCs w:val="18"/>
                <w:lang w:val="sr-Cyrl-CS"/>
              </w:rPr>
            </w:pPr>
          </w:p>
        </w:tc>
        <w:tc>
          <w:tcPr>
            <w:tcW w:w="498" w:type="pct"/>
            <w:gridSpan w:val="2"/>
          </w:tcPr>
          <w:p w14:paraId="400D8704"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1.</w:t>
            </w:r>
          </w:p>
        </w:tc>
        <w:tc>
          <w:tcPr>
            <w:tcW w:w="1340" w:type="pct"/>
            <w:gridSpan w:val="4"/>
          </w:tcPr>
          <w:p w14:paraId="620178D2" w14:textId="77777777" w:rsidR="00A922A0" w:rsidRPr="00A922A0" w:rsidRDefault="00A922A0" w:rsidP="00A922A0">
            <w:pPr>
              <w:spacing w:before="60" w:after="60"/>
              <w:ind w:left="28"/>
              <w:rPr>
                <w:rFonts w:ascii="Times New Roman" w:hAnsi="Times New Roman"/>
                <w:sz w:val="18"/>
                <w:szCs w:val="18"/>
                <w:lang w:val="sr-Cyrl-CS"/>
              </w:rPr>
            </w:pPr>
          </w:p>
        </w:tc>
        <w:tc>
          <w:tcPr>
            <w:tcW w:w="1376" w:type="pct"/>
            <w:gridSpan w:val="6"/>
          </w:tcPr>
          <w:p w14:paraId="6D84FE5B" w14:textId="77777777" w:rsidR="00A922A0" w:rsidRPr="00A922A0" w:rsidRDefault="00A922A0" w:rsidP="00A922A0">
            <w:pPr>
              <w:spacing w:before="60" w:after="60"/>
              <w:ind w:left="28"/>
              <w:rPr>
                <w:rFonts w:ascii="Times New Roman" w:hAnsi="Times New Roman"/>
                <w:sz w:val="24"/>
                <w:szCs w:val="24"/>
                <w:lang w:val="mk-MK"/>
              </w:rPr>
            </w:pPr>
            <w:r w:rsidRPr="00A922A0">
              <w:rPr>
                <w:rFonts w:ascii="Times New Roman" w:hAnsi="Times New Roman"/>
                <w:sz w:val="24"/>
                <w:szCs w:val="24"/>
                <w:lang w:val="mk-MK"/>
              </w:rPr>
              <w:t>Од личен агол</w:t>
            </w:r>
          </w:p>
        </w:tc>
        <w:tc>
          <w:tcPr>
            <w:tcW w:w="1165" w:type="pct"/>
            <w:gridSpan w:val="2"/>
          </w:tcPr>
          <w:p w14:paraId="221EE2BF" w14:textId="77777777" w:rsidR="00A922A0" w:rsidRPr="00A922A0" w:rsidRDefault="00A922A0" w:rsidP="00A922A0">
            <w:pPr>
              <w:spacing w:before="60" w:after="60"/>
              <w:ind w:left="28"/>
              <w:rPr>
                <w:rFonts w:ascii="Times New Roman" w:hAnsi="Times New Roman"/>
                <w:sz w:val="24"/>
                <w:szCs w:val="24"/>
                <w:lang w:val="mk-MK"/>
              </w:rPr>
            </w:pPr>
            <w:r w:rsidRPr="00A922A0">
              <w:rPr>
                <w:rFonts w:ascii="Times New Roman" w:hAnsi="Times New Roman"/>
                <w:sz w:val="24"/>
                <w:szCs w:val="24"/>
                <w:lang w:val="mk-MK"/>
              </w:rPr>
              <w:t>Магор, Скопје, 2019</w:t>
            </w:r>
          </w:p>
        </w:tc>
      </w:tr>
      <w:tr w:rsidR="00A922A0" w:rsidRPr="00A922A0" w14:paraId="6604E726" w14:textId="77777777" w:rsidTr="00DC52FB">
        <w:trPr>
          <w:jc w:val="center"/>
        </w:trPr>
        <w:tc>
          <w:tcPr>
            <w:tcW w:w="265" w:type="pct"/>
            <w:vMerge/>
          </w:tcPr>
          <w:p w14:paraId="505F2CFE" w14:textId="77777777" w:rsidR="00A922A0" w:rsidRPr="00A922A0" w:rsidRDefault="00A922A0" w:rsidP="00A922A0">
            <w:pPr>
              <w:spacing w:before="60" w:after="60"/>
              <w:ind w:left="28"/>
              <w:rPr>
                <w:rFonts w:ascii="Times New Roman" w:hAnsi="Times New Roman"/>
                <w:sz w:val="18"/>
                <w:szCs w:val="18"/>
                <w:lang w:val="sr-Cyrl-CS"/>
              </w:rPr>
            </w:pPr>
          </w:p>
        </w:tc>
        <w:tc>
          <w:tcPr>
            <w:tcW w:w="355" w:type="pct"/>
            <w:vMerge/>
          </w:tcPr>
          <w:p w14:paraId="6E4DE044" w14:textId="77777777" w:rsidR="00A922A0" w:rsidRPr="00A922A0" w:rsidRDefault="00A922A0" w:rsidP="00A922A0">
            <w:pPr>
              <w:spacing w:before="60" w:after="60"/>
              <w:ind w:left="28"/>
              <w:rPr>
                <w:rFonts w:ascii="Times New Roman" w:hAnsi="Times New Roman"/>
                <w:sz w:val="18"/>
                <w:szCs w:val="18"/>
                <w:lang w:val="sr-Cyrl-CS"/>
              </w:rPr>
            </w:pPr>
          </w:p>
        </w:tc>
        <w:tc>
          <w:tcPr>
            <w:tcW w:w="498" w:type="pct"/>
            <w:gridSpan w:val="2"/>
          </w:tcPr>
          <w:p w14:paraId="3CA1824C"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2.</w:t>
            </w:r>
          </w:p>
        </w:tc>
        <w:tc>
          <w:tcPr>
            <w:tcW w:w="1340" w:type="pct"/>
            <w:gridSpan w:val="4"/>
          </w:tcPr>
          <w:p w14:paraId="1B105F2D" w14:textId="77777777" w:rsidR="00A922A0" w:rsidRPr="00A922A0" w:rsidRDefault="00A922A0" w:rsidP="00A922A0">
            <w:pPr>
              <w:spacing w:before="60" w:after="60"/>
              <w:ind w:left="28"/>
              <w:rPr>
                <w:rFonts w:ascii="Times New Roman" w:hAnsi="Times New Roman"/>
                <w:sz w:val="18"/>
                <w:szCs w:val="18"/>
                <w:lang w:val="sr-Cyrl-CS"/>
              </w:rPr>
            </w:pPr>
          </w:p>
        </w:tc>
        <w:tc>
          <w:tcPr>
            <w:tcW w:w="1376" w:type="pct"/>
            <w:gridSpan w:val="6"/>
          </w:tcPr>
          <w:p w14:paraId="5E1FF259" w14:textId="77777777" w:rsidR="00A922A0" w:rsidRPr="00A922A0" w:rsidRDefault="00A922A0" w:rsidP="00A922A0">
            <w:pPr>
              <w:spacing w:before="60" w:after="60"/>
              <w:ind w:left="28"/>
              <w:rPr>
                <w:rFonts w:ascii="Times New Roman" w:hAnsi="Times New Roman"/>
                <w:sz w:val="24"/>
                <w:szCs w:val="24"/>
                <w:lang w:val="mk-MK"/>
              </w:rPr>
            </w:pPr>
            <w:r w:rsidRPr="00A922A0">
              <w:rPr>
                <w:rFonts w:ascii="Times New Roman" w:hAnsi="Times New Roman"/>
                <w:sz w:val="24"/>
                <w:szCs w:val="24"/>
                <w:lang w:val="mk-MK"/>
              </w:rPr>
              <w:t>Книга 2020</w:t>
            </w:r>
          </w:p>
        </w:tc>
        <w:tc>
          <w:tcPr>
            <w:tcW w:w="1165" w:type="pct"/>
            <w:gridSpan w:val="2"/>
          </w:tcPr>
          <w:p w14:paraId="0AA13898" w14:textId="77777777" w:rsidR="00A922A0" w:rsidRPr="00A922A0" w:rsidRDefault="00A922A0" w:rsidP="00A922A0">
            <w:pPr>
              <w:spacing w:before="60" w:after="60"/>
              <w:ind w:left="28"/>
              <w:rPr>
                <w:rFonts w:ascii="Times New Roman" w:hAnsi="Times New Roman"/>
                <w:sz w:val="24"/>
                <w:szCs w:val="24"/>
                <w:lang w:val="sr-Cyrl-CS"/>
              </w:rPr>
            </w:pPr>
            <w:r w:rsidRPr="00A922A0">
              <w:rPr>
                <w:rFonts w:ascii="Times New Roman" w:hAnsi="Times New Roman"/>
                <w:sz w:val="24"/>
                <w:szCs w:val="24"/>
                <w:lang w:val="mk-MK"/>
              </w:rPr>
              <w:t>Магор, Скопје, 2021</w:t>
            </w:r>
          </w:p>
        </w:tc>
      </w:tr>
      <w:tr w:rsidR="00A922A0" w:rsidRPr="00A922A0" w14:paraId="1C11CC2B" w14:textId="77777777" w:rsidTr="00DC52FB">
        <w:trPr>
          <w:jc w:val="center"/>
        </w:trPr>
        <w:tc>
          <w:tcPr>
            <w:tcW w:w="265" w:type="pct"/>
            <w:vMerge/>
          </w:tcPr>
          <w:p w14:paraId="65248507" w14:textId="77777777" w:rsidR="00A922A0" w:rsidRPr="00A922A0" w:rsidRDefault="00A922A0" w:rsidP="00A922A0">
            <w:pPr>
              <w:spacing w:before="60" w:after="60"/>
              <w:ind w:left="28"/>
              <w:rPr>
                <w:rFonts w:ascii="Times New Roman" w:hAnsi="Times New Roman"/>
                <w:sz w:val="18"/>
                <w:szCs w:val="18"/>
                <w:lang w:val="sr-Cyrl-CS"/>
              </w:rPr>
            </w:pPr>
          </w:p>
        </w:tc>
        <w:tc>
          <w:tcPr>
            <w:tcW w:w="355" w:type="pct"/>
            <w:vMerge/>
          </w:tcPr>
          <w:p w14:paraId="451050C8" w14:textId="77777777" w:rsidR="00A922A0" w:rsidRPr="00A922A0" w:rsidRDefault="00A922A0" w:rsidP="00A922A0">
            <w:pPr>
              <w:spacing w:before="60" w:after="60"/>
              <w:ind w:left="28"/>
              <w:rPr>
                <w:rFonts w:ascii="Times New Roman" w:hAnsi="Times New Roman"/>
                <w:sz w:val="18"/>
                <w:szCs w:val="18"/>
                <w:lang w:val="sr-Cyrl-CS"/>
              </w:rPr>
            </w:pPr>
          </w:p>
        </w:tc>
        <w:tc>
          <w:tcPr>
            <w:tcW w:w="498" w:type="pct"/>
            <w:gridSpan w:val="2"/>
          </w:tcPr>
          <w:p w14:paraId="1DF7F06F"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3.</w:t>
            </w:r>
          </w:p>
        </w:tc>
        <w:tc>
          <w:tcPr>
            <w:tcW w:w="1340" w:type="pct"/>
            <w:gridSpan w:val="4"/>
          </w:tcPr>
          <w:p w14:paraId="4BCF9BC1" w14:textId="77777777" w:rsidR="00A922A0" w:rsidRPr="00A922A0" w:rsidRDefault="00A922A0" w:rsidP="00A922A0">
            <w:pPr>
              <w:spacing w:before="60" w:after="60"/>
              <w:ind w:left="28"/>
              <w:rPr>
                <w:rFonts w:ascii="Times New Roman" w:hAnsi="Times New Roman"/>
                <w:sz w:val="18"/>
                <w:szCs w:val="18"/>
                <w:lang w:val="sr-Cyrl-CS"/>
              </w:rPr>
            </w:pPr>
          </w:p>
        </w:tc>
        <w:tc>
          <w:tcPr>
            <w:tcW w:w="1376" w:type="pct"/>
            <w:gridSpan w:val="6"/>
          </w:tcPr>
          <w:p w14:paraId="76971540" w14:textId="77777777" w:rsidR="00A922A0" w:rsidRPr="00A922A0" w:rsidRDefault="00A922A0" w:rsidP="00A922A0">
            <w:pPr>
              <w:spacing w:before="60" w:after="60"/>
              <w:ind w:left="28"/>
              <w:rPr>
                <w:rFonts w:ascii="Times New Roman" w:hAnsi="Times New Roman"/>
                <w:sz w:val="18"/>
                <w:szCs w:val="18"/>
                <w:lang w:val="sr-Cyrl-CS"/>
              </w:rPr>
            </w:pPr>
          </w:p>
        </w:tc>
        <w:tc>
          <w:tcPr>
            <w:tcW w:w="1165" w:type="pct"/>
            <w:gridSpan w:val="2"/>
          </w:tcPr>
          <w:p w14:paraId="1D1725CC" w14:textId="77777777" w:rsidR="00A922A0" w:rsidRPr="00A922A0" w:rsidRDefault="00A922A0" w:rsidP="00A922A0">
            <w:pPr>
              <w:spacing w:before="60" w:after="60"/>
              <w:ind w:left="28"/>
              <w:rPr>
                <w:rFonts w:ascii="Times New Roman" w:hAnsi="Times New Roman"/>
                <w:sz w:val="18"/>
                <w:szCs w:val="18"/>
                <w:lang w:val="sr-Cyrl-CS"/>
              </w:rPr>
            </w:pPr>
          </w:p>
        </w:tc>
      </w:tr>
      <w:tr w:rsidR="00A922A0" w:rsidRPr="00A922A0" w14:paraId="67FFD315" w14:textId="77777777" w:rsidTr="00DC52FB">
        <w:trPr>
          <w:jc w:val="center"/>
        </w:trPr>
        <w:tc>
          <w:tcPr>
            <w:tcW w:w="265" w:type="pct"/>
            <w:vMerge/>
          </w:tcPr>
          <w:p w14:paraId="71D244EA" w14:textId="77777777" w:rsidR="00A922A0" w:rsidRPr="00A922A0" w:rsidRDefault="00A922A0" w:rsidP="00A922A0">
            <w:pPr>
              <w:spacing w:before="60" w:after="60"/>
              <w:ind w:left="28"/>
              <w:rPr>
                <w:rFonts w:ascii="Times New Roman" w:hAnsi="Times New Roman"/>
                <w:sz w:val="18"/>
                <w:szCs w:val="18"/>
                <w:lang w:val="sr-Cyrl-CS"/>
              </w:rPr>
            </w:pPr>
          </w:p>
        </w:tc>
        <w:tc>
          <w:tcPr>
            <w:tcW w:w="355" w:type="pct"/>
            <w:vMerge/>
          </w:tcPr>
          <w:p w14:paraId="2AAAC729" w14:textId="77777777" w:rsidR="00A922A0" w:rsidRPr="00A922A0" w:rsidRDefault="00A922A0" w:rsidP="00A922A0">
            <w:pPr>
              <w:spacing w:before="60" w:after="60"/>
              <w:ind w:left="28"/>
              <w:rPr>
                <w:rFonts w:ascii="Times New Roman" w:hAnsi="Times New Roman"/>
                <w:sz w:val="18"/>
                <w:szCs w:val="18"/>
                <w:lang w:val="sr-Cyrl-CS"/>
              </w:rPr>
            </w:pPr>
          </w:p>
        </w:tc>
        <w:tc>
          <w:tcPr>
            <w:tcW w:w="498" w:type="pct"/>
            <w:gridSpan w:val="2"/>
          </w:tcPr>
          <w:p w14:paraId="74A73700"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4.</w:t>
            </w:r>
          </w:p>
        </w:tc>
        <w:tc>
          <w:tcPr>
            <w:tcW w:w="1340" w:type="pct"/>
            <w:gridSpan w:val="4"/>
          </w:tcPr>
          <w:p w14:paraId="4DF5E34D" w14:textId="77777777" w:rsidR="00A922A0" w:rsidRPr="00A922A0" w:rsidRDefault="00A922A0" w:rsidP="00A922A0">
            <w:pPr>
              <w:spacing w:before="60" w:after="60"/>
              <w:ind w:left="28"/>
              <w:rPr>
                <w:rFonts w:ascii="Times New Roman" w:hAnsi="Times New Roman"/>
                <w:sz w:val="18"/>
                <w:szCs w:val="18"/>
                <w:lang w:val="sr-Cyrl-CS"/>
              </w:rPr>
            </w:pPr>
          </w:p>
        </w:tc>
        <w:tc>
          <w:tcPr>
            <w:tcW w:w="1376" w:type="pct"/>
            <w:gridSpan w:val="6"/>
          </w:tcPr>
          <w:p w14:paraId="6D1DD4D1" w14:textId="77777777" w:rsidR="00A922A0" w:rsidRPr="00A922A0" w:rsidRDefault="00A922A0" w:rsidP="00A922A0">
            <w:pPr>
              <w:spacing w:before="60" w:after="60"/>
              <w:ind w:left="28"/>
              <w:rPr>
                <w:rFonts w:ascii="Times New Roman" w:hAnsi="Times New Roman"/>
                <w:sz w:val="18"/>
                <w:szCs w:val="18"/>
                <w:lang w:val="sr-Cyrl-CS"/>
              </w:rPr>
            </w:pPr>
          </w:p>
        </w:tc>
        <w:tc>
          <w:tcPr>
            <w:tcW w:w="1165" w:type="pct"/>
            <w:gridSpan w:val="2"/>
          </w:tcPr>
          <w:p w14:paraId="2C7A3995" w14:textId="77777777" w:rsidR="00A922A0" w:rsidRPr="00A922A0" w:rsidRDefault="00A922A0" w:rsidP="00A922A0">
            <w:pPr>
              <w:spacing w:before="60" w:after="60"/>
              <w:ind w:left="28"/>
              <w:rPr>
                <w:rFonts w:ascii="Times New Roman" w:hAnsi="Times New Roman"/>
                <w:sz w:val="18"/>
                <w:szCs w:val="18"/>
                <w:lang w:val="sr-Cyrl-CS"/>
              </w:rPr>
            </w:pPr>
          </w:p>
        </w:tc>
      </w:tr>
      <w:tr w:rsidR="00A922A0" w:rsidRPr="00A922A0" w14:paraId="63FD200D" w14:textId="77777777" w:rsidTr="00DC52FB">
        <w:trPr>
          <w:jc w:val="center"/>
        </w:trPr>
        <w:tc>
          <w:tcPr>
            <w:tcW w:w="265" w:type="pct"/>
            <w:vMerge/>
          </w:tcPr>
          <w:p w14:paraId="5C51B12E" w14:textId="77777777" w:rsidR="00A922A0" w:rsidRPr="00A922A0" w:rsidRDefault="00A922A0" w:rsidP="00A922A0">
            <w:pPr>
              <w:spacing w:before="60" w:after="60"/>
              <w:ind w:left="28"/>
              <w:rPr>
                <w:rFonts w:ascii="Times New Roman" w:hAnsi="Times New Roman"/>
                <w:sz w:val="18"/>
                <w:szCs w:val="18"/>
                <w:lang w:val="sr-Cyrl-CS"/>
              </w:rPr>
            </w:pPr>
          </w:p>
        </w:tc>
        <w:tc>
          <w:tcPr>
            <w:tcW w:w="355" w:type="pct"/>
            <w:vMerge/>
          </w:tcPr>
          <w:p w14:paraId="450728C6" w14:textId="77777777" w:rsidR="00A922A0" w:rsidRPr="00A922A0" w:rsidRDefault="00A922A0" w:rsidP="00A922A0">
            <w:pPr>
              <w:spacing w:before="60" w:after="60"/>
              <w:ind w:left="28"/>
              <w:rPr>
                <w:rFonts w:ascii="Times New Roman" w:hAnsi="Times New Roman"/>
                <w:sz w:val="18"/>
                <w:szCs w:val="18"/>
                <w:lang w:val="sr-Cyrl-CS"/>
              </w:rPr>
            </w:pPr>
          </w:p>
        </w:tc>
        <w:tc>
          <w:tcPr>
            <w:tcW w:w="498" w:type="pct"/>
            <w:gridSpan w:val="2"/>
          </w:tcPr>
          <w:p w14:paraId="3EB3FF75"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5.</w:t>
            </w:r>
          </w:p>
        </w:tc>
        <w:tc>
          <w:tcPr>
            <w:tcW w:w="1340" w:type="pct"/>
            <w:gridSpan w:val="4"/>
          </w:tcPr>
          <w:p w14:paraId="1A5C08F1" w14:textId="77777777" w:rsidR="00A922A0" w:rsidRPr="00A922A0" w:rsidRDefault="00A922A0" w:rsidP="00A922A0">
            <w:pPr>
              <w:spacing w:before="60" w:after="60"/>
              <w:ind w:left="28"/>
              <w:rPr>
                <w:rFonts w:ascii="Times New Roman" w:hAnsi="Times New Roman"/>
                <w:sz w:val="18"/>
                <w:szCs w:val="18"/>
                <w:lang w:val="sr-Cyrl-CS"/>
              </w:rPr>
            </w:pPr>
          </w:p>
        </w:tc>
        <w:tc>
          <w:tcPr>
            <w:tcW w:w="1376" w:type="pct"/>
            <w:gridSpan w:val="6"/>
          </w:tcPr>
          <w:p w14:paraId="57CFCC6F" w14:textId="77777777" w:rsidR="00A922A0" w:rsidRPr="00A922A0" w:rsidRDefault="00A922A0" w:rsidP="00A922A0">
            <w:pPr>
              <w:spacing w:before="60" w:after="60"/>
              <w:ind w:left="28"/>
              <w:rPr>
                <w:rFonts w:ascii="Times New Roman" w:hAnsi="Times New Roman"/>
                <w:sz w:val="18"/>
                <w:szCs w:val="18"/>
                <w:lang w:val="sr-Cyrl-CS"/>
              </w:rPr>
            </w:pPr>
          </w:p>
        </w:tc>
        <w:tc>
          <w:tcPr>
            <w:tcW w:w="1165" w:type="pct"/>
            <w:gridSpan w:val="2"/>
          </w:tcPr>
          <w:p w14:paraId="59E291B8" w14:textId="77777777" w:rsidR="00A922A0" w:rsidRPr="00A922A0" w:rsidRDefault="00A922A0" w:rsidP="00A922A0">
            <w:pPr>
              <w:spacing w:before="60" w:after="60"/>
              <w:ind w:left="28"/>
              <w:rPr>
                <w:rFonts w:ascii="Times New Roman" w:hAnsi="Times New Roman"/>
                <w:sz w:val="18"/>
                <w:szCs w:val="18"/>
                <w:lang w:val="sr-Cyrl-CS"/>
              </w:rPr>
            </w:pPr>
          </w:p>
        </w:tc>
      </w:tr>
      <w:tr w:rsidR="00A922A0" w:rsidRPr="00A922A0" w14:paraId="40133D66" w14:textId="77777777" w:rsidTr="00DC52FB">
        <w:trPr>
          <w:jc w:val="center"/>
        </w:trPr>
        <w:tc>
          <w:tcPr>
            <w:tcW w:w="265" w:type="pct"/>
            <w:vMerge/>
          </w:tcPr>
          <w:p w14:paraId="00C37542" w14:textId="77777777" w:rsidR="00A922A0" w:rsidRPr="00A922A0" w:rsidRDefault="00A922A0" w:rsidP="00A922A0">
            <w:pPr>
              <w:spacing w:before="60" w:after="60"/>
              <w:ind w:left="28"/>
              <w:rPr>
                <w:rFonts w:ascii="Times New Roman" w:hAnsi="Times New Roman"/>
                <w:sz w:val="18"/>
                <w:szCs w:val="18"/>
                <w:lang w:val="sr-Cyrl-CS"/>
              </w:rPr>
            </w:pPr>
          </w:p>
        </w:tc>
        <w:tc>
          <w:tcPr>
            <w:tcW w:w="355" w:type="pct"/>
            <w:vMerge w:val="restart"/>
          </w:tcPr>
          <w:p w14:paraId="657612FB"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10.4.</w:t>
            </w:r>
          </w:p>
        </w:tc>
        <w:tc>
          <w:tcPr>
            <w:tcW w:w="4380" w:type="pct"/>
            <w:gridSpan w:val="14"/>
          </w:tcPr>
          <w:p w14:paraId="7DC31540"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 xml:space="preserve">Печатени </w:t>
            </w:r>
            <w:r w:rsidRPr="00A922A0">
              <w:rPr>
                <w:rFonts w:ascii="Times New Roman" w:hAnsi="Times New Roman"/>
                <w:b/>
                <w:sz w:val="18"/>
                <w:szCs w:val="18"/>
                <w:lang w:val="sr-Cyrl-CS"/>
              </w:rPr>
              <w:t>стручни трудови</w:t>
            </w:r>
            <w:r w:rsidRPr="00A922A0">
              <w:rPr>
                <w:rFonts w:ascii="Times New Roman" w:hAnsi="Times New Roman"/>
                <w:sz w:val="18"/>
                <w:szCs w:val="18"/>
                <w:lang w:val="sr-Cyrl-CS"/>
              </w:rPr>
              <w:t xml:space="preserve"> во последните пет години (до пет)</w:t>
            </w:r>
          </w:p>
        </w:tc>
      </w:tr>
      <w:tr w:rsidR="00A922A0" w:rsidRPr="00A922A0" w14:paraId="2D0EF001" w14:textId="77777777" w:rsidTr="00DC52FB">
        <w:trPr>
          <w:jc w:val="center"/>
        </w:trPr>
        <w:tc>
          <w:tcPr>
            <w:tcW w:w="265" w:type="pct"/>
            <w:vMerge/>
          </w:tcPr>
          <w:p w14:paraId="3D27435A" w14:textId="77777777" w:rsidR="00A922A0" w:rsidRPr="00A922A0" w:rsidRDefault="00A922A0" w:rsidP="00A922A0">
            <w:pPr>
              <w:spacing w:before="60" w:after="60"/>
              <w:ind w:left="28"/>
              <w:rPr>
                <w:rFonts w:ascii="Times New Roman" w:hAnsi="Times New Roman"/>
                <w:sz w:val="18"/>
                <w:szCs w:val="18"/>
                <w:lang w:val="sr-Cyrl-CS"/>
              </w:rPr>
            </w:pPr>
          </w:p>
        </w:tc>
        <w:tc>
          <w:tcPr>
            <w:tcW w:w="355" w:type="pct"/>
            <w:vMerge/>
          </w:tcPr>
          <w:p w14:paraId="264FB09C" w14:textId="77777777" w:rsidR="00A922A0" w:rsidRPr="00A922A0" w:rsidRDefault="00A922A0" w:rsidP="00A922A0">
            <w:pPr>
              <w:spacing w:before="60" w:after="60"/>
              <w:ind w:left="28"/>
              <w:rPr>
                <w:rFonts w:ascii="Times New Roman" w:hAnsi="Times New Roman"/>
                <w:sz w:val="18"/>
                <w:szCs w:val="18"/>
                <w:lang w:val="sr-Cyrl-CS"/>
              </w:rPr>
            </w:pPr>
          </w:p>
        </w:tc>
        <w:tc>
          <w:tcPr>
            <w:tcW w:w="498" w:type="pct"/>
            <w:gridSpan w:val="2"/>
          </w:tcPr>
          <w:p w14:paraId="5A370D23"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Ред</w:t>
            </w:r>
            <w:r w:rsidRPr="00A922A0">
              <w:rPr>
                <w:rFonts w:ascii="Times New Roman" w:hAnsi="Times New Roman"/>
                <w:sz w:val="18"/>
                <w:szCs w:val="18"/>
                <w:lang w:val="mk-MK"/>
              </w:rPr>
              <w:t>ен</w:t>
            </w:r>
            <w:r w:rsidRPr="00A922A0">
              <w:rPr>
                <w:rFonts w:ascii="Times New Roman" w:hAnsi="Times New Roman"/>
                <w:sz w:val="18"/>
                <w:szCs w:val="18"/>
                <w:lang w:val="sr-Cyrl-CS"/>
              </w:rPr>
              <w:t>број</w:t>
            </w:r>
          </w:p>
        </w:tc>
        <w:tc>
          <w:tcPr>
            <w:tcW w:w="1340" w:type="pct"/>
            <w:gridSpan w:val="4"/>
          </w:tcPr>
          <w:p w14:paraId="0CFFE7F6"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Автори</w:t>
            </w:r>
          </w:p>
        </w:tc>
        <w:tc>
          <w:tcPr>
            <w:tcW w:w="1376" w:type="pct"/>
            <w:gridSpan w:val="6"/>
          </w:tcPr>
          <w:p w14:paraId="50727F97"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Наслов</w:t>
            </w:r>
          </w:p>
        </w:tc>
        <w:tc>
          <w:tcPr>
            <w:tcW w:w="1165" w:type="pct"/>
            <w:gridSpan w:val="2"/>
          </w:tcPr>
          <w:p w14:paraId="539598AC"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Издавач / година</w:t>
            </w:r>
          </w:p>
        </w:tc>
      </w:tr>
      <w:tr w:rsidR="00A922A0" w:rsidRPr="00A922A0" w14:paraId="3CC2FCFE" w14:textId="77777777" w:rsidTr="00DC52FB">
        <w:trPr>
          <w:jc w:val="center"/>
        </w:trPr>
        <w:tc>
          <w:tcPr>
            <w:tcW w:w="265" w:type="pct"/>
            <w:vMerge/>
          </w:tcPr>
          <w:p w14:paraId="311A10F5" w14:textId="77777777" w:rsidR="00A922A0" w:rsidRPr="00A922A0" w:rsidRDefault="00A922A0" w:rsidP="00A922A0">
            <w:pPr>
              <w:spacing w:before="60" w:after="60"/>
              <w:ind w:left="28"/>
              <w:rPr>
                <w:rFonts w:ascii="Times New Roman" w:hAnsi="Times New Roman"/>
                <w:sz w:val="18"/>
                <w:szCs w:val="18"/>
                <w:lang w:val="sr-Cyrl-CS"/>
              </w:rPr>
            </w:pPr>
          </w:p>
        </w:tc>
        <w:tc>
          <w:tcPr>
            <w:tcW w:w="355" w:type="pct"/>
            <w:vMerge/>
          </w:tcPr>
          <w:p w14:paraId="5009627E" w14:textId="77777777" w:rsidR="00A922A0" w:rsidRPr="00A922A0" w:rsidRDefault="00A922A0" w:rsidP="00A922A0">
            <w:pPr>
              <w:spacing w:before="60" w:after="60"/>
              <w:ind w:left="28"/>
              <w:rPr>
                <w:rFonts w:ascii="Times New Roman" w:hAnsi="Times New Roman"/>
                <w:sz w:val="18"/>
                <w:szCs w:val="18"/>
                <w:lang w:val="sr-Cyrl-CS"/>
              </w:rPr>
            </w:pPr>
          </w:p>
        </w:tc>
        <w:tc>
          <w:tcPr>
            <w:tcW w:w="498" w:type="pct"/>
            <w:gridSpan w:val="2"/>
          </w:tcPr>
          <w:p w14:paraId="13144D4C"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1.</w:t>
            </w:r>
          </w:p>
        </w:tc>
        <w:tc>
          <w:tcPr>
            <w:tcW w:w="1340" w:type="pct"/>
            <w:gridSpan w:val="4"/>
          </w:tcPr>
          <w:p w14:paraId="0CE62811" w14:textId="77777777" w:rsidR="00A922A0" w:rsidRPr="00A922A0" w:rsidRDefault="00A922A0" w:rsidP="00A922A0">
            <w:pPr>
              <w:spacing w:before="60" w:after="60"/>
              <w:ind w:left="28"/>
              <w:rPr>
                <w:rFonts w:ascii="Times New Roman" w:hAnsi="Times New Roman"/>
                <w:sz w:val="18"/>
                <w:szCs w:val="18"/>
                <w:lang w:val="sr-Cyrl-CS"/>
              </w:rPr>
            </w:pPr>
          </w:p>
        </w:tc>
        <w:tc>
          <w:tcPr>
            <w:tcW w:w="1376" w:type="pct"/>
            <w:gridSpan w:val="6"/>
          </w:tcPr>
          <w:p w14:paraId="749BC447"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b/>
                <w:sz w:val="24"/>
                <w:szCs w:val="24"/>
                <w:lang w:val="mk-MK"/>
              </w:rPr>
              <w:t>„</w:t>
            </w:r>
            <w:r w:rsidRPr="00A922A0">
              <w:rPr>
                <w:rFonts w:ascii="Times New Roman" w:hAnsi="Times New Roman"/>
                <w:sz w:val="24"/>
                <w:szCs w:val="24"/>
                <w:lang w:val="mk-MK"/>
              </w:rPr>
              <w:t>Невидливата читанка на шумата и моќта на женското паметење“</w:t>
            </w:r>
            <w:r w:rsidRPr="00A922A0">
              <w:rPr>
                <w:rFonts w:ascii="Times New Roman" w:hAnsi="Times New Roman"/>
                <w:b/>
                <w:sz w:val="24"/>
                <w:szCs w:val="24"/>
                <w:lang w:val="mk-MK"/>
              </w:rPr>
              <w:t xml:space="preserve">, </w:t>
            </w:r>
            <w:r w:rsidRPr="00A922A0">
              <w:rPr>
                <w:rFonts w:ascii="Times New Roman" w:hAnsi="Times New Roman"/>
                <w:sz w:val="24"/>
                <w:szCs w:val="24"/>
                <w:lang w:val="mk-MK"/>
              </w:rPr>
              <w:t>поговор, кон Изборот поезија од Керол Ен Дафи, лауреат на СВП</w:t>
            </w:r>
          </w:p>
        </w:tc>
        <w:tc>
          <w:tcPr>
            <w:tcW w:w="1165" w:type="pct"/>
            <w:gridSpan w:val="2"/>
          </w:tcPr>
          <w:p w14:paraId="16C5C92A" w14:textId="77777777" w:rsidR="00A922A0" w:rsidRPr="00A922A0" w:rsidRDefault="00A922A0" w:rsidP="00A922A0">
            <w:pPr>
              <w:spacing w:before="60" w:after="60"/>
              <w:ind w:left="28"/>
              <w:rPr>
                <w:rFonts w:ascii="Times New Roman" w:hAnsi="Times New Roman"/>
                <w:sz w:val="24"/>
                <w:szCs w:val="24"/>
                <w:lang w:val="mk-MK"/>
              </w:rPr>
            </w:pPr>
            <w:r w:rsidRPr="00A922A0">
              <w:rPr>
                <w:rFonts w:ascii="Times New Roman" w:hAnsi="Times New Roman"/>
                <w:sz w:val="24"/>
                <w:szCs w:val="24"/>
                <w:lang w:val="mk-MK"/>
              </w:rPr>
              <w:t>Струшки вечери на поезијата, 2021</w:t>
            </w:r>
          </w:p>
        </w:tc>
      </w:tr>
      <w:tr w:rsidR="00A922A0" w:rsidRPr="00A922A0" w14:paraId="1A93B4C0" w14:textId="77777777" w:rsidTr="00DC52FB">
        <w:trPr>
          <w:jc w:val="center"/>
        </w:trPr>
        <w:tc>
          <w:tcPr>
            <w:tcW w:w="265" w:type="pct"/>
            <w:vMerge/>
          </w:tcPr>
          <w:p w14:paraId="1F70609C" w14:textId="77777777" w:rsidR="00A922A0" w:rsidRPr="00A922A0" w:rsidRDefault="00A922A0" w:rsidP="00A922A0">
            <w:pPr>
              <w:spacing w:before="60" w:after="60"/>
              <w:ind w:left="28"/>
              <w:rPr>
                <w:rFonts w:ascii="Times New Roman" w:hAnsi="Times New Roman"/>
                <w:sz w:val="18"/>
                <w:szCs w:val="18"/>
                <w:lang w:val="sr-Cyrl-CS"/>
              </w:rPr>
            </w:pPr>
          </w:p>
        </w:tc>
        <w:tc>
          <w:tcPr>
            <w:tcW w:w="355" w:type="pct"/>
            <w:vMerge/>
          </w:tcPr>
          <w:p w14:paraId="35370D53" w14:textId="77777777" w:rsidR="00A922A0" w:rsidRPr="00A922A0" w:rsidRDefault="00A922A0" w:rsidP="00A922A0">
            <w:pPr>
              <w:spacing w:before="60" w:after="60"/>
              <w:ind w:left="28"/>
              <w:rPr>
                <w:rFonts w:ascii="Times New Roman" w:hAnsi="Times New Roman"/>
                <w:sz w:val="18"/>
                <w:szCs w:val="18"/>
                <w:lang w:val="sr-Cyrl-CS"/>
              </w:rPr>
            </w:pPr>
          </w:p>
        </w:tc>
        <w:tc>
          <w:tcPr>
            <w:tcW w:w="498" w:type="pct"/>
            <w:gridSpan w:val="2"/>
          </w:tcPr>
          <w:p w14:paraId="1C06FC07"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2.</w:t>
            </w:r>
          </w:p>
        </w:tc>
        <w:tc>
          <w:tcPr>
            <w:tcW w:w="1340" w:type="pct"/>
            <w:gridSpan w:val="4"/>
          </w:tcPr>
          <w:p w14:paraId="52FF47F9" w14:textId="77777777" w:rsidR="00A922A0" w:rsidRPr="00A922A0" w:rsidRDefault="00A922A0" w:rsidP="00A922A0">
            <w:pPr>
              <w:spacing w:before="60" w:after="60"/>
              <w:ind w:left="28"/>
              <w:rPr>
                <w:rFonts w:ascii="Times New Roman" w:hAnsi="Times New Roman"/>
                <w:sz w:val="18"/>
                <w:szCs w:val="18"/>
                <w:lang w:val="sr-Cyrl-CS"/>
              </w:rPr>
            </w:pPr>
          </w:p>
        </w:tc>
        <w:tc>
          <w:tcPr>
            <w:tcW w:w="1376" w:type="pct"/>
            <w:gridSpan w:val="6"/>
          </w:tcPr>
          <w:p w14:paraId="2678F479"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24"/>
                <w:szCs w:val="24"/>
                <w:lang w:val="mk-MK"/>
              </w:rPr>
              <w:t>„Таинствениот дослух меѓу плотното и спиритуалното“, поговор кон Изборот поезија од Амир Ор, лауреат на СВП</w:t>
            </w:r>
          </w:p>
        </w:tc>
        <w:tc>
          <w:tcPr>
            <w:tcW w:w="1165" w:type="pct"/>
            <w:gridSpan w:val="2"/>
          </w:tcPr>
          <w:p w14:paraId="094797B5"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24"/>
                <w:szCs w:val="24"/>
                <w:lang w:val="mk-MK"/>
              </w:rPr>
              <w:t>Струшки вечери на поезијата, 2020</w:t>
            </w:r>
          </w:p>
        </w:tc>
      </w:tr>
      <w:tr w:rsidR="00A922A0" w:rsidRPr="00A922A0" w14:paraId="2DA85181" w14:textId="77777777" w:rsidTr="00DC52FB">
        <w:trPr>
          <w:jc w:val="center"/>
        </w:trPr>
        <w:tc>
          <w:tcPr>
            <w:tcW w:w="265" w:type="pct"/>
            <w:vMerge/>
          </w:tcPr>
          <w:p w14:paraId="2F89F3DB" w14:textId="77777777" w:rsidR="00A922A0" w:rsidRPr="00A922A0" w:rsidRDefault="00A922A0" w:rsidP="00A922A0">
            <w:pPr>
              <w:spacing w:before="60" w:after="60"/>
              <w:ind w:left="28"/>
              <w:rPr>
                <w:rFonts w:ascii="Times New Roman" w:hAnsi="Times New Roman"/>
                <w:sz w:val="18"/>
                <w:szCs w:val="18"/>
                <w:lang w:val="sr-Cyrl-CS"/>
              </w:rPr>
            </w:pPr>
          </w:p>
        </w:tc>
        <w:tc>
          <w:tcPr>
            <w:tcW w:w="355" w:type="pct"/>
            <w:vMerge/>
          </w:tcPr>
          <w:p w14:paraId="5A5CE4AF" w14:textId="77777777" w:rsidR="00A922A0" w:rsidRPr="00A922A0" w:rsidRDefault="00A922A0" w:rsidP="00A922A0">
            <w:pPr>
              <w:spacing w:before="60" w:after="60"/>
              <w:ind w:left="28"/>
              <w:rPr>
                <w:rFonts w:ascii="Times New Roman" w:hAnsi="Times New Roman"/>
                <w:sz w:val="18"/>
                <w:szCs w:val="18"/>
                <w:lang w:val="sr-Cyrl-CS"/>
              </w:rPr>
            </w:pPr>
          </w:p>
        </w:tc>
        <w:tc>
          <w:tcPr>
            <w:tcW w:w="498" w:type="pct"/>
            <w:gridSpan w:val="2"/>
          </w:tcPr>
          <w:p w14:paraId="38BDFC65"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3.</w:t>
            </w:r>
          </w:p>
        </w:tc>
        <w:tc>
          <w:tcPr>
            <w:tcW w:w="1340" w:type="pct"/>
            <w:gridSpan w:val="4"/>
          </w:tcPr>
          <w:p w14:paraId="6B887AF7" w14:textId="77777777" w:rsidR="00A922A0" w:rsidRPr="00A922A0" w:rsidRDefault="00A922A0" w:rsidP="00A922A0">
            <w:pPr>
              <w:spacing w:before="60" w:after="60"/>
              <w:ind w:left="28"/>
              <w:rPr>
                <w:rFonts w:ascii="Times New Roman" w:hAnsi="Times New Roman"/>
                <w:sz w:val="18"/>
                <w:szCs w:val="18"/>
                <w:shd w:val="clear" w:color="auto" w:fill="FFFFFF"/>
                <w:lang w:val="sr-Cyrl-CS"/>
              </w:rPr>
            </w:pPr>
          </w:p>
        </w:tc>
        <w:tc>
          <w:tcPr>
            <w:tcW w:w="1376" w:type="pct"/>
            <w:gridSpan w:val="6"/>
          </w:tcPr>
          <w:p w14:paraId="6DE2527C"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24"/>
                <w:szCs w:val="24"/>
                <w:lang w:val="mk-MK"/>
              </w:rPr>
              <w:t>„Творештвото како бунт и саможртва“, поговор кон Изборот поезија од Ана Бландиана, лауреат на СВП</w:t>
            </w:r>
          </w:p>
        </w:tc>
        <w:tc>
          <w:tcPr>
            <w:tcW w:w="1165" w:type="pct"/>
            <w:gridSpan w:val="2"/>
          </w:tcPr>
          <w:p w14:paraId="1E834986"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24"/>
                <w:szCs w:val="24"/>
                <w:lang w:val="mk-MK"/>
              </w:rPr>
              <w:t>Струшки вечери на поезијата, 2019</w:t>
            </w:r>
          </w:p>
        </w:tc>
      </w:tr>
      <w:tr w:rsidR="00A922A0" w:rsidRPr="00A922A0" w14:paraId="69B6153F" w14:textId="77777777" w:rsidTr="00DC52FB">
        <w:trPr>
          <w:trHeight w:val="1362"/>
          <w:jc w:val="center"/>
        </w:trPr>
        <w:tc>
          <w:tcPr>
            <w:tcW w:w="265" w:type="pct"/>
            <w:vMerge/>
          </w:tcPr>
          <w:p w14:paraId="2D4B81B4" w14:textId="77777777" w:rsidR="00A922A0" w:rsidRPr="00A922A0" w:rsidRDefault="00A922A0" w:rsidP="00A922A0">
            <w:pPr>
              <w:spacing w:before="60" w:after="60"/>
              <w:ind w:left="28"/>
              <w:rPr>
                <w:rFonts w:ascii="Times New Roman" w:hAnsi="Times New Roman"/>
                <w:sz w:val="18"/>
                <w:szCs w:val="18"/>
                <w:lang w:val="sr-Cyrl-CS"/>
              </w:rPr>
            </w:pPr>
          </w:p>
        </w:tc>
        <w:tc>
          <w:tcPr>
            <w:tcW w:w="355" w:type="pct"/>
            <w:vMerge/>
          </w:tcPr>
          <w:p w14:paraId="44BBA6F0" w14:textId="77777777" w:rsidR="00A922A0" w:rsidRPr="00A922A0" w:rsidRDefault="00A922A0" w:rsidP="00A922A0">
            <w:pPr>
              <w:spacing w:before="60" w:after="60"/>
              <w:ind w:left="28"/>
              <w:rPr>
                <w:rFonts w:ascii="Times New Roman" w:hAnsi="Times New Roman"/>
                <w:sz w:val="18"/>
                <w:szCs w:val="18"/>
                <w:lang w:val="sr-Cyrl-CS"/>
              </w:rPr>
            </w:pPr>
          </w:p>
        </w:tc>
        <w:tc>
          <w:tcPr>
            <w:tcW w:w="498" w:type="pct"/>
            <w:gridSpan w:val="2"/>
          </w:tcPr>
          <w:p w14:paraId="6E002924"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4.</w:t>
            </w:r>
          </w:p>
        </w:tc>
        <w:tc>
          <w:tcPr>
            <w:tcW w:w="1340" w:type="pct"/>
            <w:gridSpan w:val="4"/>
          </w:tcPr>
          <w:p w14:paraId="17372FC2" w14:textId="77777777" w:rsidR="00A922A0" w:rsidRPr="00A922A0" w:rsidRDefault="00A922A0" w:rsidP="00A922A0">
            <w:pPr>
              <w:spacing w:before="60" w:after="60"/>
              <w:ind w:left="28"/>
              <w:rPr>
                <w:rFonts w:ascii="Times New Roman" w:hAnsi="Times New Roman"/>
                <w:sz w:val="18"/>
                <w:szCs w:val="18"/>
                <w:shd w:val="clear" w:color="auto" w:fill="FFFFFF"/>
                <w:lang w:val="sr-Cyrl-CS"/>
              </w:rPr>
            </w:pPr>
          </w:p>
        </w:tc>
        <w:tc>
          <w:tcPr>
            <w:tcW w:w="1376" w:type="pct"/>
            <w:gridSpan w:val="6"/>
          </w:tcPr>
          <w:p w14:paraId="3B2FEBAF" w14:textId="77777777" w:rsidR="00A922A0" w:rsidRPr="00A922A0" w:rsidRDefault="00A922A0" w:rsidP="00A922A0">
            <w:pPr>
              <w:ind w:left="-720"/>
              <w:rPr>
                <w:rFonts w:ascii="Cambria" w:hAnsi="Cambria"/>
                <w:lang w:val="mk-MK" w:eastAsia="en-GB"/>
              </w:rPr>
            </w:pPr>
            <w:r w:rsidRPr="00A922A0">
              <w:rPr>
                <w:rFonts w:ascii="Times New Roman" w:hAnsi="Times New Roman"/>
                <w:sz w:val="24"/>
                <w:szCs w:val="24"/>
                <w:lang w:val="mk-MK" w:eastAsia="en-GB"/>
              </w:rPr>
              <w:t>Мо</w:t>
            </w:r>
            <w:r w:rsidRPr="00A922A0">
              <w:rPr>
                <w:rFonts w:ascii="Times New Roman" w:hAnsi="Times New Roman"/>
                <w:sz w:val="24"/>
                <w:szCs w:val="24"/>
                <w:lang w:val="en-GB" w:eastAsia="en-GB"/>
              </w:rPr>
              <w:t xml:space="preserve">: </w:t>
            </w:r>
          </w:p>
          <w:p w14:paraId="387179FB" w14:textId="77777777" w:rsidR="00A922A0" w:rsidRPr="00A922A0" w:rsidRDefault="00A922A0" w:rsidP="00A922A0">
            <w:pPr>
              <w:spacing w:before="60" w:after="60"/>
              <w:ind w:firstLine="144"/>
              <w:rPr>
                <w:rFonts w:ascii="Times New Roman" w:hAnsi="Times New Roman"/>
                <w:sz w:val="24"/>
                <w:szCs w:val="24"/>
                <w:lang w:val="mk-MK"/>
              </w:rPr>
            </w:pPr>
            <w:r w:rsidRPr="00A922A0">
              <w:rPr>
                <w:rFonts w:ascii="Times New Roman" w:hAnsi="Times New Roman"/>
                <w:sz w:val="24"/>
                <w:szCs w:val="24"/>
                <w:lang w:val="mk-MK"/>
              </w:rPr>
              <w:t>„Модалитети на другоста во литературата у културата“</w:t>
            </w:r>
          </w:p>
          <w:p w14:paraId="7461711D" w14:textId="77777777" w:rsidR="00A922A0" w:rsidRPr="00A922A0" w:rsidRDefault="00A922A0" w:rsidP="00A922A0">
            <w:pPr>
              <w:spacing w:before="60" w:after="60"/>
              <w:ind w:left="28"/>
              <w:rPr>
                <w:rFonts w:ascii="Times New Roman" w:hAnsi="Times New Roman"/>
                <w:sz w:val="18"/>
                <w:szCs w:val="18"/>
                <w:lang w:val="sr-Cyrl-CS"/>
              </w:rPr>
            </w:pPr>
          </w:p>
        </w:tc>
        <w:tc>
          <w:tcPr>
            <w:tcW w:w="1165" w:type="pct"/>
            <w:gridSpan w:val="2"/>
          </w:tcPr>
          <w:p w14:paraId="593D6B0E" w14:textId="77777777" w:rsidR="00A922A0" w:rsidRPr="00A922A0" w:rsidRDefault="00A922A0" w:rsidP="00A922A0">
            <w:pPr>
              <w:ind w:left="-720"/>
              <w:rPr>
                <w:rFonts w:ascii="Cambria" w:hAnsi="Cambria"/>
                <w:lang w:val="mk-MK" w:eastAsia="en-GB"/>
              </w:rPr>
            </w:pPr>
            <w:r w:rsidRPr="00A922A0">
              <w:rPr>
                <w:rFonts w:ascii="Times New Roman" w:hAnsi="Times New Roman"/>
                <w:i/>
                <w:sz w:val="24"/>
                <w:szCs w:val="24"/>
                <w:lang w:val="mk-MK" w:eastAsia="en-GB"/>
              </w:rPr>
              <w:t>Е</w:t>
            </w:r>
            <w:r w:rsidRPr="00A922A0">
              <w:rPr>
                <w:rFonts w:ascii="Times New Roman" w:hAnsi="Times New Roman"/>
                <w:i/>
                <w:sz w:val="24"/>
                <w:szCs w:val="24"/>
                <w:lang w:val="en-GB" w:eastAsia="en-GB"/>
              </w:rPr>
              <w:t>лем</w:t>
            </w:r>
            <w:r w:rsidRPr="00A922A0">
              <w:rPr>
                <w:rFonts w:ascii="Times New Roman" w:hAnsi="Times New Roman"/>
                <w:sz w:val="24"/>
                <w:szCs w:val="24"/>
                <w:lang w:val="en-GB" w:eastAsia="en-GB"/>
              </w:rPr>
              <w:t xml:space="preserve"> </w:t>
            </w:r>
            <w:r w:rsidRPr="00A922A0">
              <w:rPr>
                <w:rFonts w:ascii="Times New Roman" w:hAnsi="Times New Roman"/>
                <w:sz w:val="24"/>
                <w:szCs w:val="24"/>
                <w:lang w:val="mk-MK" w:eastAsia="en-GB"/>
              </w:rPr>
              <w:t xml:space="preserve">Елементи, </w:t>
            </w:r>
            <w:r w:rsidRPr="00A922A0">
              <w:rPr>
                <w:rFonts w:ascii="Times New Roman" w:hAnsi="Times New Roman"/>
                <w:sz w:val="24"/>
                <w:szCs w:val="24"/>
                <w:lang w:val="en-GB" w:eastAsia="en-GB"/>
              </w:rPr>
              <w:t xml:space="preserve">бр. 3, </w:t>
            </w:r>
            <w:r w:rsidRPr="00A922A0">
              <w:rPr>
                <w:rFonts w:ascii="Times New Roman" w:hAnsi="Times New Roman"/>
                <w:sz w:val="24"/>
                <w:szCs w:val="24"/>
                <w:lang w:val="mk-MK" w:eastAsia="en-GB"/>
              </w:rPr>
              <w:t xml:space="preserve">бр. 3, </w:t>
            </w:r>
            <w:r w:rsidRPr="00A922A0">
              <w:rPr>
                <w:rFonts w:ascii="Times New Roman" w:hAnsi="Times New Roman"/>
                <w:sz w:val="24"/>
                <w:szCs w:val="24"/>
                <w:lang w:val="en-GB" w:eastAsia="en-GB"/>
              </w:rPr>
              <w:t>2021</w:t>
            </w:r>
          </w:p>
          <w:p w14:paraId="2440EC4D" w14:textId="77777777" w:rsidR="00A922A0" w:rsidRPr="00A922A0" w:rsidRDefault="00A922A0" w:rsidP="00A922A0">
            <w:pPr>
              <w:spacing w:before="60" w:after="60"/>
              <w:ind w:left="28"/>
              <w:rPr>
                <w:rFonts w:ascii="Times New Roman" w:hAnsi="Times New Roman"/>
                <w:sz w:val="18"/>
                <w:szCs w:val="18"/>
                <w:lang w:val="sr-Cyrl-CS"/>
              </w:rPr>
            </w:pPr>
          </w:p>
        </w:tc>
      </w:tr>
      <w:tr w:rsidR="00A922A0" w:rsidRPr="00A922A0" w14:paraId="1A129B2F" w14:textId="77777777" w:rsidTr="00DC52FB">
        <w:trPr>
          <w:jc w:val="center"/>
        </w:trPr>
        <w:tc>
          <w:tcPr>
            <w:tcW w:w="265" w:type="pct"/>
            <w:vMerge/>
          </w:tcPr>
          <w:p w14:paraId="0959F279" w14:textId="77777777" w:rsidR="00A922A0" w:rsidRPr="00A922A0" w:rsidRDefault="00A922A0" w:rsidP="00A922A0">
            <w:pPr>
              <w:spacing w:before="60" w:after="60"/>
              <w:ind w:left="28"/>
              <w:rPr>
                <w:rFonts w:ascii="Times New Roman" w:hAnsi="Times New Roman"/>
                <w:sz w:val="18"/>
                <w:szCs w:val="18"/>
                <w:lang w:val="sr-Cyrl-CS"/>
              </w:rPr>
            </w:pPr>
          </w:p>
        </w:tc>
        <w:tc>
          <w:tcPr>
            <w:tcW w:w="355" w:type="pct"/>
            <w:vMerge/>
          </w:tcPr>
          <w:p w14:paraId="5AB7C49A" w14:textId="77777777" w:rsidR="00A922A0" w:rsidRPr="00A922A0" w:rsidRDefault="00A922A0" w:rsidP="00A922A0">
            <w:pPr>
              <w:spacing w:before="60" w:after="60"/>
              <w:ind w:left="28"/>
              <w:rPr>
                <w:rFonts w:ascii="Times New Roman" w:hAnsi="Times New Roman"/>
                <w:sz w:val="18"/>
                <w:szCs w:val="18"/>
                <w:lang w:val="sr-Cyrl-CS"/>
              </w:rPr>
            </w:pPr>
          </w:p>
        </w:tc>
        <w:tc>
          <w:tcPr>
            <w:tcW w:w="498" w:type="pct"/>
            <w:gridSpan w:val="2"/>
          </w:tcPr>
          <w:p w14:paraId="56FE2E12"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5.</w:t>
            </w:r>
          </w:p>
        </w:tc>
        <w:tc>
          <w:tcPr>
            <w:tcW w:w="1340" w:type="pct"/>
            <w:gridSpan w:val="4"/>
          </w:tcPr>
          <w:p w14:paraId="703A587B" w14:textId="77777777" w:rsidR="00A922A0" w:rsidRPr="00A922A0" w:rsidRDefault="00A922A0" w:rsidP="00A922A0">
            <w:pPr>
              <w:spacing w:before="60" w:after="60"/>
              <w:ind w:left="28"/>
              <w:rPr>
                <w:rFonts w:ascii="Times New Roman" w:hAnsi="Times New Roman"/>
                <w:sz w:val="18"/>
                <w:szCs w:val="18"/>
                <w:lang w:val="sr-Cyrl-CS"/>
              </w:rPr>
            </w:pPr>
          </w:p>
        </w:tc>
        <w:tc>
          <w:tcPr>
            <w:tcW w:w="1376" w:type="pct"/>
            <w:gridSpan w:val="6"/>
          </w:tcPr>
          <w:p w14:paraId="09614EC3" w14:textId="77777777" w:rsidR="00A922A0" w:rsidRPr="00A922A0" w:rsidRDefault="00A922A0" w:rsidP="00A922A0">
            <w:pPr>
              <w:spacing w:before="60" w:after="60"/>
              <w:ind w:left="28"/>
              <w:rPr>
                <w:rFonts w:ascii="Times New Roman" w:hAnsi="Times New Roman"/>
                <w:sz w:val="24"/>
                <w:szCs w:val="24"/>
                <w:lang w:val="mk-MK"/>
              </w:rPr>
            </w:pPr>
            <w:r w:rsidRPr="00A922A0">
              <w:rPr>
                <w:rFonts w:ascii="Times New Roman" w:hAnsi="Times New Roman"/>
                <w:sz w:val="24"/>
                <w:szCs w:val="24"/>
                <w:lang w:val="mk-MK"/>
              </w:rPr>
              <w:t>„Сиљан Штркот како втемелувачки национален наратив“</w:t>
            </w:r>
          </w:p>
        </w:tc>
        <w:tc>
          <w:tcPr>
            <w:tcW w:w="1165" w:type="pct"/>
            <w:gridSpan w:val="2"/>
          </w:tcPr>
          <w:p w14:paraId="75174DDA" w14:textId="77777777" w:rsidR="00A922A0" w:rsidRPr="00A922A0" w:rsidRDefault="00A922A0" w:rsidP="00A922A0">
            <w:pPr>
              <w:spacing w:before="60" w:after="60"/>
              <w:ind w:left="28"/>
              <w:rPr>
                <w:rFonts w:ascii="Times New Roman" w:hAnsi="Times New Roman"/>
                <w:sz w:val="24"/>
                <w:szCs w:val="24"/>
                <w:lang w:val="mk-MK"/>
              </w:rPr>
            </w:pPr>
            <w:r w:rsidRPr="00A922A0">
              <w:rPr>
                <w:rFonts w:ascii="Times New Roman" w:hAnsi="Times New Roman"/>
                <w:sz w:val="24"/>
                <w:szCs w:val="24"/>
                <w:lang w:val="mk-MK"/>
              </w:rPr>
              <w:t>Стремеж, бр.1 , 2021</w:t>
            </w:r>
          </w:p>
        </w:tc>
      </w:tr>
      <w:tr w:rsidR="00A922A0" w:rsidRPr="00A922A0" w14:paraId="36AB0E3B" w14:textId="77777777" w:rsidTr="00DC52FB">
        <w:trPr>
          <w:jc w:val="center"/>
        </w:trPr>
        <w:tc>
          <w:tcPr>
            <w:tcW w:w="265" w:type="pct"/>
            <w:vMerge/>
          </w:tcPr>
          <w:p w14:paraId="56D81EA2" w14:textId="77777777" w:rsidR="00A922A0" w:rsidRPr="00A922A0" w:rsidRDefault="00A922A0" w:rsidP="00A922A0">
            <w:pPr>
              <w:spacing w:before="60" w:after="60"/>
              <w:ind w:left="28"/>
              <w:rPr>
                <w:rFonts w:ascii="Times New Roman" w:hAnsi="Times New Roman"/>
                <w:sz w:val="18"/>
                <w:szCs w:val="18"/>
                <w:lang w:val="sr-Cyrl-CS"/>
              </w:rPr>
            </w:pPr>
          </w:p>
        </w:tc>
        <w:tc>
          <w:tcPr>
            <w:tcW w:w="355" w:type="pct"/>
            <w:vMerge/>
          </w:tcPr>
          <w:p w14:paraId="3C1C0E69" w14:textId="77777777" w:rsidR="00A922A0" w:rsidRPr="00A922A0" w:rsidRDefault="00A922A0" w:rsidP="00A922A0">
            <w:pPr>
              <w:spacing w:before="60" w:after="60"/>
              <w:ind w:left="28"/>
              <w:rPr>
                <w:rFonts w:ascii="Times New Roman" w:hAnsi="Times New Roman"/>
                <w:sz w:val="18"/>
                <w:szCs w:val="18"/>
                <w:lang w:val="sr-Cyrl-CS"/>
              </w:rPr>
            </w:pPr>
          </w:p>
        </w:tc>
        <w:tc>
          <w:tcPr>
            <w:tcW w:w="498" w:type="pct"/>
            <w:gridSpan w:val="2"/>
          </w:tcPr>
          <w:p w14:paraId="1B6198A8"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6.</w:t>
            </w:r>
          </w:p>
        </w:tc>
        <w:tc>
          <w:tcPr>
            <w:tcW w:w="1340" w:type="pct"/>
            <w:gridSpan w:val="4"/>
          </w:tcPr>
          <w:p w14:paraId="0A2A1597" w14:textId="77777777" w:rsidR="00A922A0" w:rsidRPr="00A922A0" w:rsidRDefault="00A922A0" w:rsidP="00A922A0">
            <w:pPr>
              <w:spacing w:before="60" w:after="60"/>
              <w:ind w:left="28"/>
              <w:rPr>
                <w:rFonts w:ascii="Times New Roman" w:hAnsi="Times New Roman"/>
                <w:sz w:val="18"/>
                <w:szCs w:val="18"/>
                <w:lang w:val="sr-Cyrl-CS"/>
              </w:rPr>
            </w:pPr>
          </w:p>
        </w:tc>
        <w:tc>
          <w:tcPr>
            <w:tcW w:w="1376" w:type="pct"/>
            <w:gridSpan w:val="6"/>
          </w:tcPr>
          <w:p w14:paraId="0B8AE9F2" w14:textId="77777777" w:rsidR="00A922A0" w:rsidRPr="00A922A0" w:rsidRDefault="00A922A0" w:rsidP="00A922A0">
            <w:pPr>
              <w:spacing w:before="60" w:after="60"/>
              <w:ind w:left="28"/>
              <w:rPr>
                <w:rFonts w:ascii="Times New Roman" w:hAnsi="Times New Roman"/>
                <w:sz w:val="24"/>
                <w:szCs w:val="24"/>
                <w:lang w:val="mk-MK"/>
              </w:rPr>
            </w:pPr>
            <w:r w:rsidRPr="00A922A0">
              <w:rPr>
                <w:rFonts w:ascii="Times New Roman" w:hAnsi="Times New Roman"/>
                <w:sz w:val="24"/>
                <w:szCs w:val="24"/>
                <w:lang w:val="mk-MK"/>
              </w:rPr>
              <w:t>„</w:t>
            </w:r>
            <w:r w:rsidRPr="00A922A0">
              <w:rPr>
                <w:rFonts w:ascii="Times New Roman" w:hAnsi="Times New Roman"/>
                <w:sz w:val="24"/>
                <w:szCs w:val="24"/>
                <w:lang w:val="sr-Cyrl-CS"/>
              </w:rPr>
              <w:t>Лајковина/татковина (критички прилог кон инстант литературата)</w:t>
            </w:r>
            <w:r w:rsidRPr="00A922A0">
              <w:rPr>
                <w:rFonts w:ascii="Times New Roman" w:hAnsi="Times New Roman"/>
                <w:sz w:val="24"/>
                <w:szCs w:val="24"/>
                <w:lang w:val="mk-MK"/>
              </w:rPr>
              <w:t>“</w:t>
            </w:r>
            <w:r w:rsidRPr="00A922A0">
              <w:rPr>
                <w:rFonts w:ascii="Times New Roman" w:hAnsi="Times New Roman"/>
                <w:sz w:val="24"/>
                <w:szCs w:val="24"/>
                <w:lang w:val="sr-Cyrl-CS"/>
              </w:rPr>
              <w:t>,</w:t>
            </w:r>
            <w:r w:rsidRPr="00A922A0">
              <w:rPr>
                <w:rFonts w:ascii="Times New Roman" w:hAnsi="Times New Roman"/>
                <w:sz w:val="24"/>
                <w:szCs w:val="24"/>
                <w:lang w:val="mk-MK"/>
              </w:rPr>
              <w:t xml:space="preserve"> во:</w:t>
            </w:r>
            <w:r w:rsidRPr="00A922A0">
              <w:rPr>
                <w:rFonts w:ascii="Times New Roman" w:hAnsi="Times New Roman"/>
                <w:sz w:val="24"/>
                <w:szCs w:val="24"/>
                <w:lang w:val="sr-Cyrl-CS"/>
              </w:rPr>
              <w:t xml:space="preserve"> </w:t>
            </w:r>
            <w:r w:rsidRPr="00A922A0">
              <w:rPr>
                <w:rFonts w:ascii="Times New Roman" w:hAnsi="Times New Roman"/>
                <w:sz w:val="24"/>
                <w:szCs w:val="24"/>
                <w:lang w:val="mk-MK"/>
              </w:rPr>
              <w:t xml:space="preserve">Зборник трудови </w:t>
            </w:r>
            <w:r w:rsidRPr="00A922A0">
              <w:rPr>
                <w:rFonts w:ascii="Times New Roman" w:hAnsi="Times New Roman"/>
                <w:sz w:val="24"/>
                <w:szCs w:val="24"/>
                <w:lang w:val="sr-Cyrl-CS"/>
              </w:rPr>
              <w:t>„</w:t>
            </w:r>
            <w:r w:rsidRPr="00A922A0">
              <w:rPr>
                <w:rFonts w:ascii="Times New Roman" w:hAnsi="Times New Roman"/>
                <w:i/>
                <w:sz w:val="24"/>
                <w:szCs w:val="24"/>
                <w:lang w:val="sr-Cyrl-CS"/>
              </w:rPr>
              <w:t>Културата на распродажба</w:t>
            </w:r>
            <w:r w:rsidRPr="00A922A0">
              <w:rPr>
                <w:rFonts w:ascii="Times New Roman" w:hAnsi="Times New Roman"/>
                <w:sz w:val="24"/>
                <w:szCs w:val="24"/>
                <w:lang w:val="sr-Cyrl-CS"/>
              </w:rPr>
              <w:t>“</w:t>
            </w:r>
          </w:p>
        </w:tc>
        <w:tc>
          <w:tcPr>
            <w:tcW w:w="1165" w:type="pct"/>
            <w:gridSpan w:val="2"/>
          </w:tcPr>
          <w:p w14:paraId="6B3DA335" w14:textId="77777777" w:rsidR="00A922A0" w:rsidRPr="00A922A0" w:rsidRDefault="00A922A0" w:rsidP="00A922A0">
            <w:pPr>
              <w:spacing w:before="60" w:after="60"/>
              <w:ind w:left="28"/>
              <w:rPr>
                <w:rFonts w:ascii="Times New Roman" w:hAnsi="Times New Roman"/>
                <w:sz w:val="24"/>
                <w:szCs w:val="24"/>
                <w:lang w:val="mk-MK"/>
              </w:rPr>
            </w:pPr>
            <w:r w:rsidRPr="00A922A0">
              <w:rPr>
                <w:rFonts w:ascii="Times New Roman" w:hAnsi="Times New Roman"/>
                <w:sz w:val="24"/>
                <w:szCs w:val="24"/>
                <w:lang w:val="mk-MK"/>
              </w:rPr>
              <w:t>Институт за македонска литература, 2018</w:t>
            </w:r>
          </w:p>
        </w:tc>
      </w:tr>
      <w:tr w:rsidR="00A922A0" w:rsidRPr="00A922A0" w14:paraId="5F8030CE" w14:textId="77777777" w:rsidTr="00DC52FB">
        <w:trPr>
          <w:jc w:val="center"/>
        </w:trPr>
        <w:tc>
          <w:tcPr>
            <w:tcW w:w="265" w:type="pct"/>
            <w:vMerge w:val="restart"/>
          </w:tcPr>
          <w:p w14:paraId="5B4DCF83"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 xml:space="preserve">11. </w:t>
            </w:r>
          </w:p>
        </w:tc>
        <w:tc>
          <w:tcPr>
            <w:tcW w:w="4735" w:type="pct"/>
            <w:gridSpan w:val="15"/>
          </w:tcPr>
          <w:p w14:paraId="531ECBE0"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b/>
                <w:sz w:val="18"/>
                <w:szCs w:val="18"/>
                <w:lang w:val="sr-Cyrl-CS"/>
              </w:rPr>
              <w:t>Менторства</w:t>
            </w:r>
            <w:r w:rsidRPr="00A922A0">
              <w:rPr>
                <w:rFonts w:ascii="Times New Roman" w:hAnsi="Times New Roman"/>
                <w:sz w:val="18"/>
                <w:szCs w:val="18"/>
                <w:lang w:val="sr-Cyrl-CS"/>
              </w:rPr>
              <w:t xml:space="preserve"> на додипломски, магистерски и докторски студии  </w:t>
            </w:r>
          </w:p>
        </w:tc>
      </w:tr>
      <w:tr w:rsidR="00A922A0" w:rsidRPr="00A922A0" w14:paraId="718C6DB0" w14:textId="77777777" w:rsidTr="00DC52FB">
        <w:trPr>
          <w:jc w:val="center"/>
        </w:trPr>
        <w:tc>
          <w:tcPr>
            <w:tcW w:w="265" w:type="pct"/>
            <w:vMerge/>
          </w:tcPr>
          <w:p w14:paraId="53DD4645" w14:textId="77777777" w:rsidR="00A922A0" w:rsidRPr="00A922A0" w:rsidRDefault="00A922A0" w:rsidP="00A922A0">
            <w:pPr>
              <w:spacing w:before="60" w:after="60"/>
              <w:ind w:left="28"/>
              <w:rPr>
                <w:rFonts w:ascii="Times New Roman" w:hAnsi="Times New Roman"/>
                <w:sz w:val="18"/>
                <w:szCs w:val="18"/>
                <w:lang w:val="sr-Cyrl-CS"/>
              </w:rPr>
            </w:pPr>
          </w:p>
        </w:tc>
        <w:tc>
          <w:tcPr>
            <w:tcW w:w="355" w:type="pct"/>
          </w:tcPr>
          <w:p w14:paraId="6ADDB36F"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11.1.</w:t>
            </w:r>
          </w:p>
        </w:tc>
        <w:tc>
          <w:tcPr>
            <w:tcW w:w="1838" w:type="pct"/>
            <w:gridSpan w:val="6"/>
          </w:tcPr>
          <w:p w14:paraId="56399884"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Дипломски работи</w:t>
            </w:r>
          </w:p>
        </w:tc>
        <w:tc>
          <w:tcPr>
            <w:tcW w:w="2542" w:type="pct"/>
            <w:gridSpan w:val="8"/>
          </w:tcPr>
          <w:p w14:paraId="7A9CEF12"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20</w:t>
            </w:r>
          </w:p>
        </w:tc>
      </w:tr>
      <w:tr w:rsidR="00A922A0" w:rsidRPr="00A922A0" w14:paraId="1C29279F" w14:textId="77777777" w:rsidTr="00DC52FB">
        <w:trPr>
          <w:jc w:val="center"/>
        </w:trPr>
        <w:tc>
          <w:tcPr>
            <w:tcW w:w="265" w:type="pct"/>
            <w:vMerge/>
          </w:tcPr>
          <w:p w14:paraId="3358E55C" w14:textId="77777777" w:rsidR="00A922A0" w:rsidRPr="00A922A0" w:rsidRDefault="00A922A0" w:rsidP="00A922A0">
            <w:pPr>
              <w:spacing w:before="60" w:after="60"/>
              <w:ind w:left="28"/>
              <w:rPr>
                <w:rFonts w:ascii="Times New Roman" w:hAnsi="Times New Roman"/>
                <w:sz w:val="18"/>
                <w:szCs w:val="18"/>
                <w:lang w:val="sr-Cyrl-CS"/>
              </w:rPr>
            </w:pPr>
          </w:p>
        </w:tc>
        <w:tc>
          <w:tcPr>
            <w:tcW w:w="355" w:type="pct"/>
          </w:tcPr>
          <w:p w14:paraId="7463CDF7"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11.2.</w:t>
            </w:r>
          </w:p>
        </w:tc>
        <w:tc>
          <w:tcPr>
            <w:tcW w:w="1838" w:type="pct"/>
            <w:gridSpan w:val="6"/>
          </w:tcPr>
          <w:p w14:paraId="33E16AE0"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Магистерски работи</w:t>
            </w:r>
          </w:p>
        </w:tc>
        <w:tc>
          <w:tcPr>
            <w:tcW w:w="2542" w:type="pct"/>
            <w:gridSpan w:val="8"/>
          </w:tcPr>
          <w:p w14:paraId="69CDEDD0"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3</w:t>
            </w:r>
          </w:p>
        </w:tc>
      </w:tr>
      <w:tr w:rsidR="00A922A0" w:rsidRPr="00A922A0" w14:paraId="3BE7C3CC" w14:textId="77777777" w:rsidTr="00DC52FB">
        <w:trPr>
          <w:jc w:val="center"/>
        </w:trPr>
        <w:tc>
          <w:tcPr>
            <w:tcW w:w="265" w:type="pct"/>
            <w:vMerge/>
            <w:tcBorders>
              <w:bottom w:val="single" w:sz="4" w:space="0" w:color="auto"/>
            </w:tcBorders>
          </w:tcPr>
          <w:p w14:paraId="71E1B72E" w14:textId="77777777" w:rsidR="00A922A0" w:rsidRPr="00A922A0" w:rsidRDefault="00A922A0" w:rsidP="00A922A0">
            <w:pPr>
              <w:spacing w:before="60" w:after="60"/>
              <w:ind w:left="28"/>
              <w:rPr>
                <w:rFonts w:ascii="Times New Roman" w:hAnsi="Times New Roman"/>
                <w:sz w:val="18"/>
                <w:szCs w:val="18"/>
                <w:lang w:val="sr-Cyrl-CS"/>
              </w:rPr>
            </w:pPr>
          </w:p>
        </w:tc>
        <w:tc>
          <w:tcPr>
            <w:tcW w:w="355" w:type="pct"/>
          </w:tcPr>
          <w:p w14:paraId="7B3D574B"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11.3.</w:t>
            </w:r>
          </w:p>
        </w:tc>
        <w:tc>
          <w:tcPr>
            <w:tcW w:w="1838" w:type="pct"/>
            <w:gridSpan w:val="6"/>
          </w:tcPr>
          <w:p w14:paraId="7B4AD48D"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Докторски дисертации</w:t>
            </w:r>
          </w:p>
        </w:tc>
        <w:tc>
          <w:tcPr>
            <w:tcW w:w="2542" w:type="pct"/>
            <w:gridSpan w:val="8"/>
          </w:tcPr>
          <w:p w14:paraId="00C90C41"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sz w:val="18"/>
                <w:szCs w:val="18"/>
                <w:lang w:val="mk-MK"/>
              </w:rPr>
              <w:t>4</w:t>
            </w:r>
          </w:p>
        </w:tc>
      </w:tr>
      <w:tr w:rsidR="00A922A0" w:rsidRPr="00A922A0" w14:paraId="20A4281F" w14:textId="77777777" w:rsidTr="00DC52FB">
        <w:trPr>
          <w:jc w:val="center"/>
        </w:trPr>
        <w:tc>
          <w:tcPr>
            <w:tcW w:w="265" w:type="pct"/>
            <w:vMerge w:val="restart"/>
            <w:tcBorders>
              <w:top w:val="single" w:sz="4" w:space="0" w:color="auto"/>
              <w:left w:val="single" w:sz="4" w:space="0" w:color="auto"/>
              <w:bottom w:val="single" w:sz="4" w:space="0" w:color="auto"/>
              <w:right w:val="single" w:sz="4" w:space="0" w:color="auto"/>
            </w:tcBorders>
          </w:tcPr>
          <w:p w14:paraId="454F4D11"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 xml:space="preserve">12. </w:t>
            </w:r>
          </w:p>
        </w:tc>
        <w:tc>
          <w:tcPr>
            <w:tcW w:w="4735" w:type="pct"/>
            <w:gridSpan w:val="15"/>
            <w:tcBorders>
              <w:left w:val="single" w:sz="4" w:space="0" w:color="auto"/>
            </w:tcBorders>
          </w:tcPr>
          <w:p w14:paraId="0E4C4FF5"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20"/>
                <w:szCs w:val="20"/>
                <w:lang w:val="mk-MK"/>
              </w:rPr>
              <w:t>Селектирани резултати во последните пет години</w:t>
            </w:r>
          </w:p>
        </w:tc>
      </w:tr>
      <w:tr w:rsidR="00A922A0" w:rsidRPr="00A922A0" w14:paraId="70445383" w14:textId="77777777" w:rsidTr="00DC52FB">
        <w:trPr>
          <w:jc w:val="center"/>
        </w:trPr>
        <w:tc>
          <w:tcPr>
            <w:tcW w:w="265" w:type="pct"/>
            <w:vMerge/>
            <w:tcBorders>
              <w:top w:val="single" w:sz="4" w:space="0" w:color="auto"/>
              <w:left w:val="single" w:sz="4" w:space="0" w:color="auto"/>
              <w:bottom w:val="single" w:sz="4" w:space="0" w:color="auto"/>
              <w:right w:val="single" w:sz="4" w:space="0" w:color="auto"/>
            </w:tcBorders>
          </w:tcPr>
          <w:p w14:paraId="54A3F6FD" w14:textId="77777777" w:rsidR="00A922A0" w:rsidRPr="00A922A0" w:rsidRDefault="00A922A0" w:rsidP="00A922A0">
            <w:pPr>
              <w:spacing w:before="60" w:after="60"/>
              <w:ind w:left="28"/>
              <w:rPr>
                <w:rFonts w:ascii="Times New Roman" w:hAnsi="Times New Roman"/>
                <w:sz w:val="18"/>
                <w:szCs w:val="18"/>
                <w:lang w:val="sr-Cyrl-CS"/>
              </w:rPr>
            </w:pPr>
          </w:p>
        </w:tc>
        <w:tc>
          <w:tcPr>
            <w:tcW w:w="355" w:type="pct"/>
            <w:vMerge w:val="restart"/>
            <w:tcBorders>
              <w:left w:val="single" w:sz="4" w:space="0" w:color="auto"/>
            </w:tcBorders>
          </w:tcPr>
          <w:p w14:paraId="31473DEC"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12.1.</w:t>
            </w:r>
          </w:p>
        </w:tc>
        <w:tc>
          <w:tcPr>
            <w:tcW w:w="4380" w:type="pct"/>
            <w:gridSpan w:val="14"/>
          </w:tcPr>
          <w:p w14:paraId="151F63CC"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bCs/>
                <w:color w:val="000000"/>
                <w:sz w:val="20"/>
                <w:szCs w:val="20"/>
                <w:lang w:val="mk-MK"/>
              </w:rPr>
              <w:t>За ментори на докторски трудови: д</w:t>
            </w:r>
            <w:r w:rsidRPr="00A922A0">
              <w:rPr>
                <w:rFonts w:ascii="Times New Roman" w:hAnsi="Times New Roman"/>
                <w:bCs/>
                <w:color w:val="000000"/>
                <w:sz w:val="20"/>
                <w:szCs w:val="20"/>
                <w:lang w:val="ru-RU"/>
              </w:rPr>
              <w:t xml:space="preserve">оказ за </w:t>
            </w:r>
            <w:r w:rsidRPr="00A922A0">
              <w:rPr>
                <w:rFonts w:ascii="Times New Roman" w:hAnsi="Times New Roman"/>
                <w:sz w:val="20"/>
                <w:szCs w:val="20"/>
                <w:lang w:val="sr-Cyrl-CS"/>
              </w:rPr>
              <w:t>објавен</w:t>
            </w:r>
            <w:r w:rsidRPr="00A922A0">
              <w:rPr>
                <w:rFonts w:ascii="Times New Roman" w:hAnsi="Times New Roman"/>
                <w:sz w:val="20"/>
                <w:szCs w:val="20"/>
                <w:lang w:val="mk-MK"/>
              </w:rPr>
              <w:t>и</w:t>
            </w:r>
            <w:r w:rsidRPr="00A922A0">
              <w:rPr>
                <w:rFonts w:ascii="Times New Roman" w:hAnsi="Times New Roman"/>
                <w:sz w:val="20"/>
                <w:szCs w:val="20"/>
                <w:lang w:val="sr-Cyrl-CS"/>
              </w:rPr>
              <w:t xml:space="preserve"> шест научни трудови во </w:t>
            </w:r>
            <w:r w:rsidRPr="00A922A0">
              <w:rPr>
                <w:rFonts w:ascii="Times New Roman" w:hAnsi="Times New Roman"/>
                <w:b/>
                <w:sz w:val="20"/>
                <w:szCs w:val="20"/>
                <w:lang w:val="sr-Cyrl-CS"/>
              </w:rPr>
              <w:t>референтна научна публикација</w:t>
            </w:r>
            <w:r w:rsidRPr="00A922A0">
              <w:rPr>
                <w:rFonts w:ascii="Times New Roman" w:hAnsi="Times New Roman"/>
                <w:sz w:val="20"/>
                <w:szCs w:val="20"/>
                <w:lang w:val="sr-Cyrl-CS"/>
              </w:rPr>
              <w:t xml:space="preserve"> </w:t>
            </w:r>
            <w:r w:rsidRPr="00A922A0">
              <w:rPr>
                <w:rFonts w:ascii="Times New Roman" w:hAnsi="Times New Roman"/>
                <w:sz w:val="20"/>
                <w:szCs w:val="20"/>
                <w:lang w:val="mk-MK"/>
              </w:rPr>
              <w:t xml:space="preserve">(чл. 136 став </w:t>
            </w:r>
            <w:r w:rsidRPr="00A922A0">
              <w:rPr>
                <w:rFonts w:ascii="Times New Roman" w:hAnsi="Times New Roman"/>
                <w:lang w:val="sr-Cyrl-CS"/>
              </w:rPr>
              <w:t>(8)</w:t>
            </w:r>
            <w:r w:rsidRPr="00A922A0">
              <w:rPr>
                <w:rFonts w:ascii="Times New Roman" w:hAnsi="Times New Roman"/>
                <w:lang w:val="mk-MK"/>
              </w:rPr>
              <w:t xml:space="preserve"> од ЗВО)</w:t>
            </w:r>
          </w:p>
        </w:tc>
      </w:tr>
      <w:tr w:rsidR="00A922A0" w:rsidRPr="00A922A0" w14:paraId="27F8222F" w14:textId="77777777" w:rsidTr="00DC52FB">
        <w:trPr>
          <w:jc w:val="center"/>
        </w:trPr>
        <w:tc>
          <w:tcPr>
            <w:tcW w:w="265" w:type="pct"/>
            <w:vMerge/>
            <w:tcBorders>
              <w:top w:val="single" w:sz="4" w:space="0" w:color="auto"/>
              <w:left w:val="single" w:sz="4" w:space="0" w:color="auto"/>
              <w:bottom w:val="single" w:sz="4" w:space="0" w:color="auto"/>
              <w:right w:val="single" w:sz="4" w:space="0" w:color="auto"/>
            </w:tcBorders>
          </w:tcPr>
          <w:p w14:paraId="0844B098" w14:textId="77777777" w:rsidR="00A922A0" w:rsidRPr="00A922A0" w:rsidRDefault="00A922A0" w:rsidP="00A922A0">
            <w:pPr>
              <w:spacing w:before="60" w:after="60"/>
              <w:ind w:left="28"/>
              <w:rPr>
                <w:rFonts w:ascii="Times New Roman" w:hAnsi="Times New Roman"/>
                <w:sz w:val="18"/>
                <w:szCs w:val="18"/>
                <w:lang w:val="sr-Cyrl-CS"/>
              </w:rPr>
            </w:pPr>
          </w:p>
        </w:tc>
        <w:tc>
          <w:tcPr>
            <w:tcW w:w="355" w:type="pct"/>
            <w:vMerge/>
            <w:tcBorders>
              <w:left w:val="single" w:sz="4" w:space="0" w:color="auto"/>
            </w:tcBorders>
          </w:tcPr>
          <w:p w14:paraId="4E376F31" w14:textId="77777777" w:rsidR="00A922A0" w:rsidRPr="00A922A0" w:rsidRDefault="00A922A0" w:rsidP="00A922A0">
            <w:pPr>
              <w:spacing w:before="60" w:after="60"/>
              <w:ind w:left="28"/>
              <w:rPr>
                <w:rFonts w:ascii="Times New Roman" w:hAnsi="Times New Roman"/>
                <w:sz w:val="18"/>
                <w:szCs w:val="18"/>
                <w:lang w:val="sr-Cyrl-CS"/>
              </w:rPr>
            </w:pPr>
          </w:p>
        </w:tc>
        <w:tc>
          <w:tcPr>
            <w:tcW w:w="588" w:type="pct"/>
            <w:gridSpan w:val="3"/>
          </w:tcPr>
          <w:p w14:paraId="3FB17894"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Ред</w:t>
            </w:r>
            <w:r w:rsidRPr="00A922A0">
              <w:rPr>
                <w:rFonts w:ascii="Times New Roman" w:hAnsi="Times New Roman"/>
                <w:sz w:val="18"/>
                <w:szCs w:val="18"/>
                <w:lang w:val="mk-MK"/>
              </w:rPr>
              <w:t>ен</w:t>
            </w:r>
            <w:r w:rsidRPr="00A922A0">
              <w:rPr>
                <w:rFonts w:ascii="Times New Roman" w:hAnsi="Times New Roman"/>
                <w:sz w:val="18"/>
                <w:szCs w:val="18"/>
                <w:lang w:val="sr-Cyrl-CS"/>
              </w:rPr>
              <w:t xml:space="preserve"> број</w:t>
            </w:r>
          </w:p>
        </w:tc>
        <w:tc>
          <w:tcPr>
            <w:tcW w:w="1291" w:type="pct"/>
            <w:gridSpan w:val="4"/>
          </w:tcPr>
          <w:p w14:paraId="166B8E13"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Автори</w:t>
            </w:r>
          </w:p>
        </w:tc>
        <w:tc>
          <w:tcPr>
            <w:tcW w:w="1335" w:type="pct"/>
            <w:gridSpan w:val="5"/>
          </w:tcPr>
          <w:p w14:paraId="37362D3E"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Наслов</w:t>
            </w:r>
          </w:p>
        </w:tc>
        <w:tc>
          <w:tcPr>
            <w:tcW w:w="1165" w:type="pct"/>
            <w:gridSpan w:val="2"/>
          </w:tcPr>
          <w:p w14:paraId="34728229"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Издавач / година</w:t>
            </w:r>
          </w:p>
        </w:tc>
      </w:tr>
      <w:tr w:rsidR="00A922A0" w:rsidRPr="00A922A0" w14:paraId="736366D7" w14:textId="77777777" w:rsidTr="00DC52FB">
        <w:trPr>
          <w:jc w:val="center"/>
        </w:trPr>
        <w:tc>
          <w:tcPr>
            <w:tcW w:w="265" w:type="pct"/>
            <w:vMerge/>
            <w:tcBorders>
              <w:top w:val="single" w:sz="4" w:space="0" w:color="auto"/>
              <w:left w:val="single" w:sz="4" w:space="0" w:color="auto"/>
              <w:bottom w:val="single" w:sz="4" w:space="0" w:color="auto"/>
              <w:right w:val="single" w:sz="4" w:space="0" w:color="auto"/>
            </w:tcBorders>
          </w:tcPr>
          <w:p w14:paraId="75441CE5" w14:textId="77777777" w:rsidR="00A922A0" w:rsidRPr="00A922A0" w:rsidRDefault="00A922A0" w:rsidP="00A922A0">
            <w:pPr>
              <w:spacing w:before="60" w:after="60"/>
              <w:ind w:left="28"/>
              <w:rPr>
                <w:rFonts w:ascii="Times New Roman" w:hAnsi="Times New Roman"/>
                <w:sz w:val="18"/>
                <w:szCs w:val="18"/>
                <w:lang w:val="sr-Cyrl-CS"/>
              </w:rPr>
            </w:pPr>
          </w:p>
        </w:tc>
        <w:tc>
          <w:tcPr>
            <w:tcW w:w="355" w:type="pct"/>
            <w:vMerge/>
            <w:tcBorders>
              <w:left w:val="single" w:sz="4" w:space="0" w:color="auto"/>
            </w:tcBorders>
          </w:tcPr>
          <w:p w14:paraId="51156365" w14:textId="77777777" w:rsidR="00A922A0" w:rsidRPr="00A922A0" w:rsidRDefault="00A922A0" w:rsidP="00A922A0">
            <w:pPr>
              <w:spacing w:before="60" w:after="60"/>
              <w:ind w:left="28"/>
              <w:rPr>
                <w:rFonts w:ascii="Times New Roman" w:hAnsi="Times New Roman"/>
                <w:sz w:val="18"/>
                <w:szCs w:val="18"/>
                <w:lang w:val="sr-Cyrl-CS"/>
              </w:rPr>
            </w:pPr>
          </w:p>
        </w:tc>
        <w:tc>
          <w:tcPr>
            <w:tcW w:w="588" w:type="pct"/>
            <w:gridSpan w:val="3"/>
          </w:tcPr>
          <w:p w14:paraId="3C92EA3D"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1.</w:t>
            </w:r>
          </w:p>
        </w:tc>
        <w:tc>
          <w:tcPr>
            <w:tcW w:w="1291" w:type="pct"/>
            <w:gridSpan w:val="4"/>
          </w:tcPr>
          <w:p w14:paraId="6B310A1D" w14:textId="77777777" w:rsidR="00A922A0" w:rsidRPr="00A922A0" w:rsidRDefault="00A922A0" w:rsidP="00A922A0">
            <w:pPr>
              <w:spacing w:before="60" w:after="60"/>
              <w:ind w:left="28"/>
              <w:rPr>
                <w:rFonts w:ascii="Times New Roman" w:hAnsi="Times New Roman"/>
                <w:sz w:val="18"/>
                <w:szCs w:val="18"/>
                <w:lang w:val="sr-Cyrl-CS"/>
              </w:rPr>
            </w:pPr>
          </w:p>
        </w:tc>
        <w:tc>
          <w:tcPr>
            <w:tcW w:w="1335" w:type="pct"/>
            <w:gridSpan w:val="5"/>
          </w:tcPr>
          <w:p w14:paraId="535DE036"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color w:val="000000"/>
                <w:sz w:val="24"/>
                <w:szCs w:val="24"/>
                <w:lang w:val="sr-Cyrl-CS"/>
              </w:rPr>
              <w:t>“</w:t>
            </w:r>
            <w:r w:rsidRPr="00A922A0">
              <w:rPr>
                <w:rFonts w:ascii="Times New Roman" w:hAnsi="Times New Roman"/>
                <w:color w:val="222222"/>
                <w:sz w:val="24"/>
                <w:szCs w:val="24"/>
                <w:shd w:val="clear" w:color="auto" w:fill="FFFFFF"/>
                <w:lang w:val="hr-HR"/>
              </w:rPr>
              <w:t xml:space="preserve">Y(u)topia“, </w:t>
            </w:r>
            <w:r w:rsidRPr="00A922A0">
              <w:rPr>
                <w:rFonts w:ascii="Times New Roman" w:hAnsi="Times New Roman"/>
                <w:color w:val="222222"/>
                <w:sz w:val="24"/>
                <w:szCs w:val="24"/>
                <w:shd w:val="clear" w:color="auto" w:fill="FFFFFF"/>
                <w:lang w:val="sr-Cyrl-CS"/>
              </w:rPr>
              <w:t>in</w:t>
            </w:r>
            <w:r w:rsidRPr="00A922A0">
              <w:rPr>
                <w:rFonts w:ascii="Times New Roman" w:hAnsi="Times New Roman"/>
                <w:color w:val="222222"/>
                <w:sz w:val="24"/>
                <w:szCs w:val="24"/>
                <w:shd w:val="clear" w:color="auto" w:fill="FFFFFF"/>
                <w:lang w:val="mk-MK"/>
              </w:rPr>
              <w:t>:</w:t>
            </w:r>
            <w:r w:rsidRPr="00A922A0">
              <w:rPr>
                <w:rFonts w:ascii="Times New Roman" w:hAnsi="Times New Roman"/>
                <w:i/>
                <w:color w:val="222222"/>
                <w:sz w:val="24"/>
                <w:szCs w:val="24"/>
                <w:shd w:val="clear" w:color="auto" w:fill="FFFFFF"/>
                <w:lang w:val="sr-Cyrl-CS"/>
              </w:rPr>
              <w:t xml:space="preserve">Yugoslav Literature:The Past, </w:t>
            </w:r>
            <w:r w:rsidRPr="00A922A0">
              <w:rPr>
                <w:rFonts w:ascii="Times New Roman" w:hAnsi="Times New Roman"/>
                <w:i/>
                <w:color w:val="222222"/>
                <w:sz w:val="24"/>
                <w:szCs w:val="24"/>
                <w:shd w:val="clear" w:color="auto" w:fill="FFFFFF"/>
                <w:lang w:val="sr-Cyrl-CS"/>
              </w:rPr>
              <w:lastRenderedPageBreak/>
              <w:t>Present And Future Of A Contested Notion</w:t>
            </w:r>
            <w:r w:rsidRPr="00A922A0">
              <w:rPr>
                <w:rFonts w:ascii="Times New Roman" w:hAnsi="Times New Roman"/>
                <w:color w:val="222222"/>
                <w:sz w:val="24"/>
                <w:szCs w:val="24"/>
                <w:shd w:val="clear" w:color="auto" w:fill="FFFFFF"/>
                <w:lang w:val="mk-MK"/>
              </w:rPr>
              <w:t>.</w:t>
            </w:r>
            <w:r w:rsidRPr="00A922A0">
              <w:rPr>
                <w:rFonts w:ascii="Times New Roman" w:hAnsi="Times New Roman"/>
                <w:color w:val="222222"/>
                <w:sz w:val="24"/>
                <w:szCs w:val="24"/>
                <w:shd w:val="clear" w:color="auto" w:fill="FFFFFF"/>
                <w:lang w:val="sr-Cyrl-CS"/>
              </w:rPr>
              <w:t>ed.A.</w:t>
            </w:r>
            <w:r w:rsidRPr="00A922A0">
              <w:rPr>
                <w:rFonts w:ascii="Times New Roman" w:hAnsi="Times New Roman"/>
                <w:color w:val="222222"/>
                <w:sz w:val="24"/>
                <w:szCs w:val="24"/>
                <w:shd w:val="clear" w:color="auto" w:fill="FFFFFF"/>
                <w:lang w:val="hr-HR"/>
              </w:rPr>
              <w:t>Marčetić, B.Pantović et all,</w:t>
            </w:r>
            <w:r w:rsidRPr="00A922A0">
              <w:rPr>
                <w:rFonts w:ascii="Times New Roman" w:hAnsi="Times New Roman"/>
                <w:color w:val="222222"/>
                <w:sz w:val="24"/>
                <w:szCs w:val="24"/>
                <w:shd w:val="clear" w:color="auto" w:fill="FFFFFF"/>
                <w:lang w:val="mk-MK"/>
              </w:rPr>
              <w:t xml:space="preserve"> </w:t>
            </w:r>
          </w:p>
        </w:tc>
        <w:tc>
          <w:tcPr>
            <w:tcW w:w="1165" w:type="pct"/>
            <w:gridSpan w:val="2"/>
          </w:tcPr>
          <w:p w14:paraId="536F6430"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color w:val="222222"/>
                <w:sz w:val="24"/>
                <w:szCs w:val="24"/>
                <w:shd w:val="clear" w:color="auto" w:fill="FFFFFF"/>
                <w:lang w:val="sr-Cyrl-CS"/>
              </w:rPr>
              <w:lastRenderedPageBreak/>
              <w:t>Čigoja,</w:t>
            </w:r>
            <w:r w:rsidRPr="00A922A0">
              <w:rPr>
                <w:rFonts w:ascii="Times New Roman" w:hAnsi="Times New Roman"/>
                <w:color w:val="222222"/>
                <w:sz w:val="24"/>
                <w:szCs w:val="24"/>
                <w:shd w:val="clear" w:color="auto" w:fill="FFFFFF"/>
                <w:lang w:val="mk-MK"/>
              </w:rPr>
              <w:t xml:space="preserve"> </w:t>
            </w:r>
            <w:r w:rsidRPr="00A922A0">
              <w:rPr>
                <w:rFonts w:ascii="Times New Roman" w:hAnsi="Times New Roman"/>
                <w:color w:val="222222"/>
                <w:sz w:val="24"/>
                <w:szCs w:val="24"/>
                <w:shd w:val="clear" w:color="auto" w:fill="FFFFFF"/>
                <w:lang w:val="sr-Cyrl-CS"/>
              </w:rPr>
              <w:t xml:space="preserve">Beograd, </w:t>
            </w:r>
            <w:r w:rsidRPr="00A922A0">
              <w:rPr>
                <w:rFonts w:ascii="Times New Roman" w:hAnsi="Times New Roman"/>
                <w:color w:val="222222"/>
                <w:sz w:val="24"/>
                <w:szCs w:val="24"/>
                <w:shd w:val="clear" w:color="auto" w:fill="FFFFFF"/>
                <w:lang w:val="mk-MK"/>
              </w:rPr>
              <w:lastRenderedPageBreak/>
              <w:t>201</w:t>
            </w:r>
            <w:r w:rsidRPr="00A922A0">
              <w:rPr>
                <w:rFonts w:ascii="Times New Roman" w:hAnsi="Times New Roman"/>
                <w:color w:val="222222"/>
                <w:sz w:val="24"/>
                <w:szCs w:val="24"/>
                <w:shd w:val="clear" w:color="auto" w:fill="FFFFFF"/>
                <w:lang w:val="sr-Cyrl-CS"/>
              </w:rPr>
              <w:t>9</w:t>
            </w:r>
          </w:p>
        </w:tc>
      </w:tr>
      <w:tr w:rsidR="00A922A0" w:rsidRPr="00A922A0" w14:paraId="285801D0" w14:textId="77777777" w:rsidTr="00DC52FB">
        <w:trPr>
          <w:jc w:val="center"/>
        </w:trPr>
        <w:tc>
          <w:tcPr>
            <w:tcW w:w="265" w:type="pct"/>
            <w:vMerge/>
            <w:tcBorders>
              <w:top w:val="single" w:sz="4" w:space="0" w:color="auto"/>
              <w:left w:val="single" w:sz="4" w:space="0" w:color="auto"/>
              <w:bottom w:val="single" w:sz="4" w:space="0" w:color="auto"/>
              <w:right w:val="single" w:sz="4" w:space="0" w:color="auto"/>
            </w:tcBorders>
          </w:tcPr>
          <w:p w14:paraId="476D4B67" w14:textId="77777777" w:rsidR="00A922A0" w:rsidRPr="00A922A0" w:rsidRDefault="00A922A0" w:rsidP="00A922A0">
            <w:pPr>
              <w:spacing w:before="60" w:after="60"/>
              <w:ind w:left="28"/>
              <w:rPr>
                <w:rFonts w:ascii="Times New Roman" w:hAnsi="Times New Roman"/>
                <w:sz w:val="18"/>
                <w:szCs w:val="18"/>
                <w:lang w:val="sr-Cyrl-CS"/>
              </w:rPr>
            </w:pPr>
          </w:p>
        </w:tc>
        <w:tc>
          <w:tcPr>
            <w:tcW w:w="355" w:type="pct"/>
            <w:vMerge/>
            <w:tcBorders>
              <w:left w:val="single" w:sz="4" w:space="0" w:color="auto"/>
            </w:tcBorders>
          </w:tcPr>
          <w:p w14:paraId="46F28DA7" w14:textId="77777777" w:rsidR="00A922A0" w:rsidRPr="00A922A0" w:rsidRDefault="00A922A0" w:rsidP="00A922A0">
            <w:pPr>
              <w:spacing w:before="60" w:after="60"/>
              <w:ind w:left="28"/>
              <w:rPr>
                <w:rFonts w:ascii="Times New Roman" w:hAnsi="Times New Roman"/>
                <w:sz w:val="18"/>
                <w:szCs w:val="18"/>
                <w:lang w:val="sr-Cyrl-CS"/>
              </w:rPr>
            </w:pPr>
          </w:p>
        </w:tc>
        <w:tc>
          <w:tcPr>
            <w:tcW w:w="588" w:type="pct"/>
            <w:gridSpan w:val="3"/>
          </w:tcPr>
          <w:p w14:paraId="62311456"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2.</w:t>
            </w:r>
          </w:p>
        </w:tc>
        <w:tc>
          <w:tcPr>
            <w:tcW w:w="1291" w:type="pct"/>
            <w:gridSpan w:val="4"/>
          </w:tcPr>
          <w:p w14:paraId="0FE60AD3" w14:textId="77777777" w:rsidR="00A922A0" w:rsidRPr="00A922A0" w:rsidRDefault="00A922A0" w:rsidP="00A922A0">
            <w:pPr>
              <w:spacing w:before="60" w:after="60"/>
              <w:ind w:left="28"/>
              <w:rPr>
                <w:rFonts w:ascii="Times New Roman" w:hAnsi="Times New Roman"/>
                <w:sz w:val="18"/>
                <w:szCs w:val="18"/>
                <w:lang w:val="sr-Cyrl-CS"/>
              </w:rPr>
            </w:pPr>
          </w:p>
        </w:tc>
        <w:tc>
          <w:tcPr>
            <w:tcW w:w="1335" w:type="pct"/>
            <w:gridSpan w:val="5"/>
          </w:tcPr>
          <w:p w14:paraId="073A037E" w14:textId="77777777" w:rsidR="00A922A0" w:rsidRPr="00A922A0" w:rsidRDefault="00A922A0" w:rsidP="00A922A0">
            <w:pPr>
              <w:spacing w:before="60"/>
              <w:rPr>
                <w:rFonts w:ascii="Times New Roman" w:hAnsi="Times New Roman"/>
                <w:color w:val="222222"/>
                <w:sz w:val="24"/>
                <w:szCs w:val="24"/>
                <w:shd w:val="clear" w:color="auto" w:fill="FFFFFF"/>
                <w:lang w:val="hr-HR"/>
              </w:rPr>
            </w:pPr>
            <w:r w:rsidRPr="00A922A0">
              <w:rPr>
                <w:rFonts w:ascii="Times New Roman" w:hAnsi="Times New Roman"/>
                <w:color w:val="222222"/>
                <w:sz w:val="24"/>
                <w:szCs w:val="24"/>
                <w:shd w:val="clear" w:color="auto" w:fill="FFFFFF"/>
                <w:lang w:val="en-US"/>
              </w:rPr>
              <w:t>“Balkanism as Imagological Category in SouthEast European Literatures”, in:</w:t>
            </w:r>
            <w:r w:rsidRPr="00A922A0">
              <w:rPr>
                <w:rFonts w:ascii="Times New Roman" w:hAnsi="Times New Roman"/>
                <w:color w:val="222222"/>
                <w:sz w:val="24"/>
                <w:szCs w:val="24"/>
                <w:shd w:val="clear" w:color="auto" w:fill="FFFFFF"/>
                <w:lang w:val="mk-MK"/>
              </w:rPr>
              <w:t xml:space="preserve"> „</w:t>
            </w:r>
            <w:r w:rsidRPr="00A922A0">
              <w:rPr>
                <w:rFonts w:ascii="Times New Roman" w:hAnsi="Times New Roman"/>
                <w:i/>
                <w:color w:val="222222"/>
                <w:sz w:val="24"/>
                <w:szCs w:val="24"/>
                <w:shd w:val="clear" w:color="auto" w:fill="FFFFFF"/>
                <w:lang w:val="en-US"/>
              </w:rPr>
              <w:t>Tradition In Communication And In The Spiritual Culture Of SouthEast Europe</w:t>
            </w:r>
            <w:r w:rsidRPr="00A922A0">
              <w:rPr>
                <w:rFonts w:ascii="Times New Roman" w:hAnsi="Times New Roman"/>
                <w:color w:val="222222"/>
                <w:sz w:val="24"/>
                <w:szCs w:val="24"/>
                <w:shd w:val="clear" w:color="auto" w:fill="FFFFFF"/>
                <w:lang w:val="mk-MK"/>
              </w:rPr>
              <w:t xml:space="preserve">“, </w:t>
            </w:r>
            <w:r w:rsidRPr="00A922A0">
              <w:rPr>
                <w:rFonts w:ascii="Times New Roman" w:hAnsi="Times New Roman"/>
                <w:color w:val="222222"/>
                <w:sz w:val="24"/>
                <w:szCs w:val="24"/>
                <w:shd w:val="clear" w:color="auto" w:fill="FFFFFF"/>
                <w:lang w:val="en-US"/>
              </w:rPr>
              <w:t>Proceedings, AISEE,</w:t>
            </w:r>
            <w:r w:rsidRPr="00A922A0">
              <w:rPr>
                <w:rFonts w:ascii="Times New Roman" w:hAnsi="Times New Roman"/>
                <w:color w:val="222222"/>
                <w:sz w:val="24"/>
                <w:szCs w:val="24"/>
                <w:shd w:val="clear" w:color="auto" w:fill="FFFFFF"/>
                <w:lang w:val="mk-MK"/>
              </w:rPr>
              <w:t xml:space="preserve"> </w:t>
            </w:r>
          </w:p>
          <w:p w14:paraId="57A4AD26" w14:textId="77777777" w:rsidR="00A922A0" w:rsidRPr="00A922A0" w:rsidRDefault="00A922A0" w:rsidP="00A922A0">
            <w:pPr>
              <w:spacing w:before="60" w:after="60"/>
              <w:ind w:left="28"/>
              <w:rPr>
                <w:rFonts w:ascii="Times New Roman" w:hAnsi="Times New Roman"/>
                <w:sz w:val="18"/>
                <w:szCs w:val="18"/>
                <w:lang w:val="sr-Cyrl-CS"/>
              </w:rPr>
            </w:pPr>
          </w:p>
        </w:tc>
        <w:tc>
          <w:tcPr>
            <w:tcW w:w="1165" w:type="pct"/>
            <w:gridSpan w:val="2"/>
          </w:tcPr>
          <w:p w14:paraId="6393635E" w14:textId="77777777" w:rsidR="00A922A0" w:rsidRPr="00A922A0" w:rsidRDefault="00A922A0" w:rsidP="00A922A0">
            <w:pPr>
              <w:spacing w:before="60" w:after="60"/>
              <w:ind w:left="28"/>
              <w:rPr>
                <w:rFonts w:ascii="Times New Roman" w:hAnsi="Times New Roman"/>
                <w:sz w:val="18"/>
                <w:szCs w:val="18"/>
                <w:lang w:val="en-US"/>
              </w:rPr>
            </w:pPr>
            <w:r w:rsidRPr="00A922A0">
              <w:rPr>
                <w:rFonts w:ascii="Times New Roman" w:hAnsi="Times New Roman"/>
                <w:color w:val="222222"/>
                <w:sz w:val="24"/>
                <w:szCs w:val="24"/>
                <w:shd w:val="clear" w:color="auto" w:fill="FFFFFF"/>
                <w:lang w:val="en-US"/>
              </w:rPr>
              <w:t>MANU, Ohrid,</w:t>
            </w:r>
            <w:r w:rsidRPr="00A922A0">
              <w:rPr>
                <w:rFonts w:ascii="Times New Roman" w:hAnsi="Times New Roman"/>
                <w:color w:val="222222"/>
                <w:sz w:val="24"/>
                <w:szCs w:val="24"/>
                <w:shd w:val="clear" w:color="auto" w:fill="FFFFFF"/>
                <w:lang w:val="mk-MK"/>
              </w:rPr>
              <w:t xml:space="preserve"> 2018</w:t>
            </w:r>
          </w:p>
        </w:tc>
      </w:tr>
      <w:tr w:rsidR="00A922A0" w:rsidRPr="00A922A0" w14:paraId="7B16DD28" w14:textId="77777777" w:rsidTr="00DC52FB">
        <w:trPr>
          <w:jc w:val="center"/>
        </w:trPr>
        <w:tc>
          <w:tcPr>
            <w:tcW w:w="265" w:type="pct"/>
            <w:vMerge/>
            <w:tcBorders>
              <w:top w:val="single" w:sz="4" w:space="0" w:color="auto"/>
              <w:left w:val="single" w:sz="4" w:space="0" w:color="auto"/>
              <w:bottom w:val="single" w:sz="4" w:space="0" w:color="auto"/>
              <w:right w:val="single" w:sz="4" w:space="0" w:color="auto"/>
            </w:tcBorders>
          </w:tcPr>
          <w:p w14:paraId="534A5B48" w14:textId="77777777" w:rsidR="00A922A0" w:rsidRPr="00A922A0" w:rsidRDefault="00A922A0" w:rsidP="00A922A0">
            <w:pPr>
              <w:spacing w:before="60" w:after="60"/>
              <w:ind w:left="28"/>
              <w:rPr>
                <w:rFonts w:ascii="Times New Roman" w:hAnsi="Times New Roman"/>
                <w:sz w:val="18"/>
                <w:szCs w:val="18"/>
                <w:lang w:val="sr-Cyrl-CS"/>
              </w:rPr>
            </w:pPr>
          </w:p>
        </w:tc>
        <w:tc>
          <w:tcPr>
            <w:tcW w:w="355" w:type="pct"/>
            <w:vMerge/>
            <w:tcBorders>
              <w:left w:val="single" w:sz="4" w:space="0" w:color="auto"/>
            </w:tcBorders>
          </w:tcPr>
          <w:p w14:paraId="669CC760" w14:textId="77777777" w:rsidR="00A922A0" w:rsidRPr="00A922A0" w:rsidRDefault="00A922A0" w:rsidP="00A922A0">
            <w:pPr>
              <w:spacing w:before="60" w:after="60"/>
              <w:ind w:left="28"/>
              <w:rPr>
                <w:rFonts w:ascii="Times New Roman" w:hAnsi="Times New Roman"/>
                <w:sz w:val="18"/>
                <w:szCs w:val="18"/>
                <w:lang w:val="sr-Cyrl-CS"/>
              </w:rPr>
            </w:pPr>
          </w:p>
        </w:tc>
        <w:tc>
          <w:tcPr>
            <w:tcW w:w="588" w:type="pct"/>
            <w:gridSpan w:val="3"/>
          </w:tcPr>
          <w:p w14:paraId="27998F22"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3.</w:t>
            </w:r>
          </w:p>
        </w:tc>
        <w:tc>
          <w:tcPr>
            <w:tcW w:w="1291" w:type="pct"/>
            <w:gridSpan w:val="4"/>
          </w:tcPr>
          <w:p w14:paraId="4914DC59" w14:textId="77777777" w:rsidR="00A922A0" w:rsidRPr="00A922A0" w:rsidRDefault="00A922A0" w:rsidP="00A922A0">
            <w:pPr>
              <w:spacing w:before="60" w:after="60"/>
              <w:ind w:left="28"/>
              <w:rPr>
                <w:rFonts w:ascii="Times New Roman" w:hAnsi="Times New Roman"/>
                <w:sz w:val="18"/>
                <w:szCs w:val="18"/>
                <w:lang w:val="sr-Cyrl-CS"/>
              </w:rPr>
            </w:pPr>
          </w:p>
        </w:tc>
        <w:tc>
          <w:tcPr>
            <w:tcW w:w="1335" w:type="pct"/>
            <w:gridSpan w:val="5"/>
          </w:tcPr>
          <w:p w14:paraId="405629BC" w14:textId="77777777" w:rsidR="00A922A0" w:rsidRPr="00A922A0" w:rsidRDefault="00A922A0" w:rsidP="00A922A0">
            <w:pPr>
              <w:tabs>
                <w:tab w:val="left" w:pos="2250"/>
              </w:tabs>
              <w:spacing w:after="160" w:line="259" w:lineRule="auto"/>
              <w:rPr>
                <w:rFonts w:ascii="Times New Roman" w:hAnsi="Times New Roman"/>
                <w:color w:val="222222"/>
                <w:sz w:val="24"/>
                <w:szCs w:val="24"/>
                <w:shd w:val="clear" w:color="auto" w:fill="FFFFFF"/>
                <w:lang w:val="en-US"/>
              </w:rPr>
            </w:pPr>
            <w:r w:rsidRPr="00A922A0">
              <w:rPr>
                <w:rFonts w:ascii="Times New Roman" w:hAnsi="Times New Roman"/>
                <w:color w:val="222222"/>
                <w:sz w:val="24"/>
                <w:szCs w:val="24"/>
                <w:shd w:val="clear" w:color="auto" w:fill="FFFFFF"/>
                <w:lang w:val="mk-MK"/>
              </w:rPr>
              <w:t>„</w:t>
            </w:r>
            <w:r w:rsidRPr="00A922A0">
              <w:rPr>
                <w:rFonts w:ascii="Times New Roman" w:hAnsi="Times New Roman"/>
                <w:color w:val="222222"/>
                <w:sz w:val="24"/>
                <w:szCs w:val="24"/>
                <w:shd w:val="clear" w:color="auto" w:fill="FFFFFF"/>
                <w:lang w:val="en-US"/>
              </w:rPr>
              <w:t>Transgenerational Trauma of Balkan Exile: Postmemory of Family Dislocations in Novels of Luan Starova and Kica Kolbe</w:t>
            </w:r>
            <w:r w:rsidRPr="00A922A0">
              <w:rPr>
                <w:rFonts w:ascii="Times New Roman" w:hAnsi="Times New Roman"/>
                <w:color w:val="222222"/>
                <w:sz w:val="24"/>
                <w:szCs w:val="24"/>
                <w:shd w:val="clear" w:color="auto" w:fill="FFFFFF"/>
                <w:lang w:val="mk-MK"/>
              </w:rPr>
              <w:t>“</w:t>
            </w:r>
            <w:r w:rsidRPr="00A922A0">
              <w:rPr>
                <w:rFonts w:ascii="Times New Roman" w:hAnsi="Times New Roman"/>
                <w:color w:val="222222"/>
                <w:sz w:val="24"/>
                <w:szCs w:val="24"/>
                <w:shd w:val="clear" w:color="auto" w:fill="FFFFFF"/>
                <w:lang w:val="en-US"/>
              </w:rPr>
              <w:t xml:space="preserve">, in: </w:t>
            </w:r>
            <w:r w:rsidRPr="00A922A0">
              <w:rPr>
                <w:rFonts w:ascii="Times New Roman" w:hAnsi="Times New Roman"/>
                <w:i/>
                <w:color w:val="222222"/>
                <w:sz w:val="24"/>
                <w:szCs w:val="24"/>
                <w:shd w:val="clear" w:color="auto" w:fill="FFFFFF"/>
                <w:lang w:val="en-US"/>
              </w:rPr>
              <w:t>Trauma,</w:t>
            </w:r>
            <w:r w:rsidRPr="00A922A0">
              <w:rPr>
                <w:rFonts w:ascii="Times New Roman" w:hAnsi="Times New Roman"/>
                <w:color w:val="222222"/>
                <w:sz w:val="24"/>
                <w:szCs w:val="24"/>
                <w:shd w:val="clear" w:color="auto" w:fill="FFFFFF"/>
                <w:lang w:val="en-US"/>
              </w:rPr>
              <w:t xml:space="preserve"> </w:t>
            </w:r>
            <w:r w:rsidRPr="00A922A0">
              <w:rPr>
                <w:rFonts w:ascii="Times New Roman" w:hAnsi="Times New Roman"/>
                <w:bCs/>
                <w:i/>
                <w:iCs/>
                <w:color w:val="222222"/>
                <w:sz w:val="24"/>
                <w:szCs w:val="24"/>
                <w:shd w:val="clear" w:color="auto" w:fill="FFFFFF"/>
                <w:lang w:val="en-US"/>
              </w:rPr>
              <w:t>Generationen, Erzahlen</w:t>
            </w:r>
            <w:r w:rsidRPr="00A922A0">
              <w:rPr>
                <w:rFonts w:ascii="Times New Roman" w:hAnsi="Times New Roman"/>
                <w:bCs/>
                <w:color w:val="222222"/>
                <w:sz w:val="24"/>
                <w:szCs w:val="24"/>
                <w:shd w:val="clear" w:color="auto" w:fill="FFFFFF"/>
                <w:lang w:val="en-US"/>
              </w:rPr>
              <w:t> (ed. Ewa Kovolik)</w:t>
            </w:r>
            <w:r w:rsidRPr="00A922A0">
              <w:rPr>
                <w:rFonts w:ascii="Times New Roman" w:hAnsi="Times New Roman"/>
                <w:b/>
                <w:bCs/>
                <w:color w:val="222222"/>
                <w:sz w:val="24"/>
                <w:szCs w:val="24"/>
                <w:shd w:val="clear" w:color="auto" w:fill="FFFFFF"/>
                <w:lang w:val="en-US"/>
              </w:rPr>
              <w:t xml:space="preserve"> </w:t>
            </w:r>
          </w:p>
          <w:p w14:paraId="448BDE40" w14:textId="77777777" w:rsidR="00A922A0" w:rsidRPr="00A922A0" w:rsidRDefault="00A922A0" w:rsidP="00A922A0">
            <w:pPr>
              <w:spacing w:before="60" w:after="60"/>
              <w:ind w:left="28"/>
              <w:rPr>
                <w:rFonts w:ascii="Times New Roman" w:hAnsi="Times New Roman"/>
                <w:sz w:val="18"/>
                <w:szCs w:val="18"/>
                <w:lang w:val="sr-Cyrl-CS"/>
              </w:rPr>
            </w:pPr>
          </w:p>
        </w:tc>
        <w:tc>
          <w:tcPr>
            <w:tcW w:w="1165" w:type="pct"/>
            <w:gridSpan w:val="2"/>
          </w:tcPr>
          <w:p w14:paraId="44DA05A1" w14:textId="77777777" w:rsidR="00A922A0" w:rsidRPr="00A922A0" w:rsidRDefault="00A922A0" w:rsidP="00A922A0">
            <w:pPr>
              <w:spacing w:before="60" w:after="60"/>
              <w:ind w:left="28"/>
              <w:rPr>
                <w:rFonts w:ascii="Times New Roman" w:hAnsi="Times New Roman"/>
                <w:sz w:val="24"/>
                <w:szCs w:val="24"/>
                <w:lang w:val="sr-Cyrl-CS"/>
              </w:rPr>
            </w:pPr>
            <w:r w:rsidRPr="00A922A0">
              <w:rPr>
                <w:rFonts w:ascii="Times New Roman" w:hAnsi="Times New Roman"/>
                <w:bCs/>
                <w:color w:val="222222"/>
                <w:sz w:val="24"/>
                <w:szCs w:val="24"/>
                <w:shd w:val="clear" w:color="auto" w:fill="FFFFFF"/>
                <w:lang w:val="sr-Cyrl-CS"/>
              </w:rPr>
              <w:t>Frank&amp;Timme, Halle, 2020</w:t>
            </w:r>
          </w:p>
        </w:tc>
      </w:tr>
      <w:tr w:rsidR="00A922A0" w:rsidRPr="00A922A0" w14:paraId="15812823" w14:textId="77777777" w:rsidTr="00DC52FB">
        <w:trPr>
          <w:jc w:val="center"/>
        </w:trPr>
        <w:tc>
          <w:tcPr>
            <w:tcW w:w="265" w:type="pct"/>
            <w:vMerge/>
            <w:tcBorders>
              <w:top w:val="single" w:sz="4" w:space="0" w:color="auto"/>
              <w:left w:val="single" w:sz="4" w:space="0" w:color="auto"/>
              <w:bottom w:val="single" w:sz="4" w:space="0" w:color="auto"/>
              <w:right w:val="single" w:sz="4" w:space="0" w:color="auto"/>
            </w:tcBorders>
          </w:tcPr>
          <w:p w14:paraId="372F4869" w14:textId="77777777" w:rsidR="00A922A0" w:rsidRPr="00A922A0" w:rsidRDefault="00A922A0" w:rsidP="00A922A0">
            <w:pPr>
              <w:spacing w:before="60" w:after="60"/>
              <w:ind w:left="28"/>
              <w:rPr>
                <w:rFonts w:ascii="Times New Roman" w:hAnsi="Times New Roman"/>
                <w:sz w:val="18"/>
                <w:szCs w:val="18"/>
                <w:lang w:val="sr-Cyrl-CS"/>
              </w:rPr>
            </w:pPr>
          </w:p>
        </w:tc>
        <w:tc>
          <w:tcPr>
            <w:tcW w:w="355" w:type="pct"/>
            <w:vMerge/>
            <w:tcBorders>
              <w:left w:val="single" w:sz="4" w:space="0" w:color="auto"/>
            </w:tcBorders>
          </w:tcPr>
          <w:p w14:paraId="2BF9A7CE" w14:textId="77777777" w:rsidR="00A922A0" w:rsidRPr="00A922A0" w:rsidRDefault="00A922A0" w:rsidP="00A922A0">
            <w:pPr>
              <w:spacing w:before="60" w:after="60"/>
              <w:ind w:left="28"/>
              <w:rPr>
                <w:rFonts w:ascii="Times New Roman" w:hAnsi="Times New Roman"/>
                <w:sz w:val="18"/>
                <w:szCs w:val="18"/>
                <w:lang w:val="sr-Cyrl-CS"/>
              </w:rPr>
            </w:pPr>
          </w:p>
        </w:tc>
        <w:tc>
          <w:tcPr>
            <w:tcW w:w="588" w:type="pct"/>
            <w:gridSpan w:val="3"/>
          </w:tcPr>
          <w:p w14:paraId="23A76480"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4.</w:t>
            </w:r>
          </w:p>
        </w:tc>
        <w:tc>
          <w:tcPr>
            <w:tcW w:w="1291" w:type="pct"/>
            <w:gridSpan w:val="4"/>
          </w:tcPr>
          <w:p w14:paraId="67C75418" w14:textId="77777777" w:rsidR="00A922A0" w:rsidRPr="00A922A0" w:rsidRDefault="00A922A0" w:rsidP="00A922A0">
            <w:pPr>
              <w:spacing w:before="60" w:after="60"/>
              <w:ind w:left="28"/>
              <w:rPr>
                <w:rFonts w:ascii="Times New Roman" w:hAnsi="Times New Roman"/>
                <w:sz w:val="18"/>
                <w:szCs w:val="18"/>
                <w:lang w:val="sr-Cyrl-CS"/>
              </w:rPr>
            </w:pPr>
          </w:p>
        </w:tc>
        <w:tc>
          <w:tcPr>
            <w:tcW w:w="1335" w:type="pct"/>
            <w:gridSpan w:val="5"/>
          </w:tcPr>
          <w:p w14:paraId="64F21580"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eastAsia="Times New Roman" w:hAnsi="Times New Roman"/>
                <w:color w:val="000000"/>
                <w:sz w:val="28"/>
                <w:szCs w:val="28"/>
                <w:lang w:val="sr-Cyrl-CS" w:eastAsia="mk-MK"/>
              </w:rPr>
              <w:t>“</w:t>
            </w:r>
            <w:r w:rsidRPr="00A922A0">
              <w:rPr>
                <w:rFonts w:ascii="Times New Roman" w:eastAsia="Times New Roman" w:hAnsi="Times New Roman"/>
                <w:color w:val="000000"/>
                <w:sz w:val="24"/>
                <w:szCs w:val="24"/>
                <w:lang w:val="sr-Cyrl-CS" w:eastAsia="mk-MK"/>
              </w:rPr>
              <w:t>Јулија Кристева: деконструкција на</w:t>
            </w:r>
            <w:r w:rsidRPr="00A922A0">
              <w:rPr>
                <w:rFonts w:ascii="Times New Roman" w:eastAsia="Times New Roman" w:hAnsi="Times New Roman"/>
                <w:color w:val="000000"/>
                <w:sz w:val="24"/>
                <w:szCs w:val="24"/>
                <w:lang w:val="mk-MK" w:eastAsia="mk-MK"/>
              </w:rPr>
              <w:t xml:space="preserve"> </w:t>
            </w:r>
            <w:r w:rsidRPr="00A922A0">
              <w:rPr>
                <w:rFonts w:ascii="Times New Roman" w:eastAsia="Times New Roman" w:hAnsi="Times New Roman"/>
                <w:color w:val="000000"/>
                <w:sz w:val="24"/>
                <w:szCs w:val="24"/>
                <w:lang w:val="sr-Cyrl-CS" w:eastAsia="mk-MK"/>
              </w:rPr>
              <w:t xml:space="preserve">Странецот”, </w:t>
            </w:r>
            <w:r w:rsidRPr="00A922A0">
              <w:rPr>
                <w:rFonts w:ascii="Times New Roman" w:eastAsia="Times New Roman" w:hAnsi="Times New Roman"/>
                <w:color w:val="000000"/>
                <w:sz w:val="24"/>
                <w:szCs w:val="24"/>
                <w:lang w:val="mk-MK" w:eastAsia="mk-MK"/>
              </w:rPr>
              <w:t>рецензирана Научна монография</w:t>
            </w:r>
            <w:r w:rsidRPr="00A922A0">
              <w:rPr>
                <w:rFonts w:ascii="Times New Roman" w:eastAsia="Times New Roman" w:hAnsi="Times New Roman"/>
                <w:color w:val="000000"/>
                <w:sz w:val="24"/>
                <w:szCs w:val="24"/>
                <w:lang w:val="sr-Cyrl-CS" w:eastAsia="mk-MK"/>
              </w:rPr>
              <w:t xml:space="preserve">: </w:t>
            </w:r>
            <w:r w:rsidRPr="00A922A0">
              <w:rPr>
                <w:rFonts w:ascii="Times New Roman" w:eastAsia="Times New Roman" w:hAnsi="Times New Roman"/>
                <w:i/>
                <w:color w:val="000000"/>
                <w:sz w:val="24"/>
                <w:szCs w:val="24"/>
                <w:lang w:val="sr-Cyrl-CS" w:eastAsia="mk-MK"/>
              </w:rPr>
              <w:t>Бугар</w:t>
            </w:r>
            <w:r w:rsidRPr="00A922A0">
              <w:rPr>
                <w:rFonts w:ascii="Times New Roman" w:eastAsia="Times New Roman" w:hAnsi="Times New Roman"/>
                <w:i/>
                <w:color w:val="000000"/>
                <w:sz w:val="24"/>
                <w:szCs w:val="24"/>
                <w:lang w:val="mk-MK" w:eastAsia="mk-MK"/>
              </w:rPr>
              <w:t>ия</w:t>
            </w:r>
            <w:r w:rsidRPr="00A922A0">
              <w:rPr>
                <w:rFonts w:ascii="Times New Roman" w:eastAsia="Times New Roman" w:hAnsi="Times New Roman"/>
                <w:i/>
                <w:color w:val="000000"/>
                <w:sz w:val="24"/>
                <w:szCs w:val="24"/>
                <w:lang w:val="sr-Cyrl-CS" w:eastAsia="mk-MK"/>
              </w:rPr>
              <w:t>-С. Македония-Словения: литературни</w:t>
            </w:r>
            <w:r w:rsidRPr="00A922A0">
              <w:rPr>
                <w:rFonts w:ascii="Times New Roman" w:hAnsi="Times New Roman"/>
                <w:color w:val="000000"/>
                <w:sz w:val="24"/>
                <w:szCs w:val="24"/>
                <w:shd w:val="clear" w:color="auto" w:fill="FFFFFF"/>
                <w:lang w:val="mk-MK"/>
              </w:rPr>
              <w:t>я</w:t>
            </w:r>
            <w:r w:rsidRPr="00A922A0">
              <w:rPr>
                <w:rFonts w:ascii="Times New Roman" w:eastAsia="Times New Roman" w:hAnsi="Times New Roman"/>
                <w:i/>
                <w:color w:val="000000"/>
                <w:sz w:val="24"/>
                <w:szCs w:val="24"/>
                <w:lang w:val="sr-Cyrl-CS" w:eastAsia="mk-MK"/>
              </w:rPr>
              <w:t xml:space="preserve">т превод во </w:t>
            </w:r>
            <w:r w:rsidRPr="00A922A0">
              <w:rPr>
                <w:rFonts w:ascii="Times New Roman" w:eastAsia="Times New Roman" w:hAnsi="Times New Roman"/>
                <w:i/>
                <w:color w:val="000000"/>
                <w:sz w:val="24"/>
                <w:szCs w:val="24"/>
                <w:lang w:val="mk-MK" w:eastAsia="mk-MK"/>
              </w:rPr>
              <w:t>приемащ</w:t>
            </w:r>
            <w:r w:rsidRPr="00A922A0">
              <w:rPr>
                <w:rFonts w:ascii="Times New Roman" w:eastAsia="Times New Roman" w:hAnsi="Times New Roman"/>
                <w:i/>
                <w:color w:val="000000"/>
                <w:sz w:val="24"/>
                <w:szCs w:val="24"/>
                <w:lang w:val="sr-Cyrl-CS" w:eastAsia="mk-MK"/>
              </w:rPr>
              <w:t xml:space="preserve">ата култура и </w:t>
            </w:r>
            <w:r w:rsidRPr="00A922A0">
              <w:rPr>
                <w:rFonts w:ascii="Times New Roman" w:eastAsia="Times New Roman" w:hAnsi="Times New Roman"/>
                <w:i/>
                <w:color w:val="000000"/>
                <w:sz w:val="24"/>
                <w:szCs w:val="24"/>
                <w:lang w:val="mk-MK" w:eastAsia="mk-MK"/>
              </w:rPr>
              <w:t xml:space="preserve">в </w:t>
            </w:r>
            <w:r w:rsidRPr="00A922A0">
              <w:rPr>
                <w:rFonts w:ascii="Times New Roman" w:eastAsia="Times New Roman" w:hAnsi="Times New Roman"/>
                <w:i/>
                <w:color w:val="000000"/>
                <w:sz w:val="24"/>
                <w:szCs w:val="24"/>
                <w:lang w:val="sr-Cyrl-CS" w:eastAsia="mk-MK"/>
              </w:rPr>
              <w:t>образованието</w:t>
            </w:r>
            <w:r w:rsidRPr="00A922A0">
              <w:rPr>
                <w:rFonts w:ascii="Times New Roman" w:eastAsia="Times New Roman" w:hAnsi="Times New Roman"/>
                <w:b/>
                <w:color w:val="000000"/>
                <w:sz w:val="24"/>
                <w:szCs w:val="24"/>
                <w:lang w:val="sr-Cyrl-CS" w:eastAsia="mk-MK"/>
              </w:rPr>
              <w:t xml:space="preserve">, </w:t>
            </w:r>
            <w:r w:rsidRPr="00A922A0">
              <w:rPr>
                <w:rFonts w:ascii="Times New Roman" w:eastAsia="Times New Roman" w:hAnsi="Times New Roman"/>
                <w:color w:val="000000"/>
                <w:sz w:val="24"/>
                <w:szCs w:val="24"/>
                <w:lang w:val="mk-MK" w:eastAsia="mk-MK"/>
              </w:rPr>
              <w:t xml:space="preserve">ред. Людмил Димитров/Намита Субиото, </w:t>
            </w:r>
            <w:r w:rsidRPr="00A922A0">
              <w:rPr>
                <w:rFonts w:ascii="Times New Roman" w:eastAsia="Times New Roman" w:hAnsi="Times New Roman"/>
                <w:color w:val="000000"/>
                <w:sz w:val="24"/>
                <w:szCs w:val="24"/>
                <w:lang w:val="sr-Cyrl-CS" w:eastAsia="mk-MK"/>
              </w:rPr>
              <w:t>Факултет по словенски филологий „Св.Климент Охридски“</w:t>
            </w:r>
          </w:p>
        </w:tc>
        <w:tc>
          <w:tcPr>
            <w:tcW w:w="1165" w:type="pct"/>
            <w:gridSpan w:val="2"/>
          </w:tcPr>
          <w:p w14:paraId="362FC836" w14:textId="77777777" w:rsidR="00A922A0" w:rsidRPr="00A922A0" w:rsidRDefault="00A922A0" w:rsidP="00A922A0">
            <w:pPr>
              <w:spacing w:before="60" w:line="360" w:lineRule="auto"/>
              <w:rPr>
                <w:rFonts w:cs="Calibri"/>
                <w:color w:val="222222"/>
                <w:sz w:val="24"/>
                <w:szCs w:val="24"/>
                <w:shd w:val="clear" w:color="auto" w:fill="FFFFFF"/>
                <w:lang w:val="mk-MK"/>
              </w:rPr>
            </w:pPr>
            <w:r w:rsidRPr="00A922A0">
              <w:rPr>
                <w:rFonts w:ascii="Times New Roman" w:hAnsi="Times New Roman"/>
                <w:sz w:val="24"/>
                <w:szCs w:val="24"/>
                <w:lang w:val="mk-MK"/>
              </w:rPr>
              <w:t>Аз-буки</w:t>
            </w:r>
            <w:r w:rsidRPr="00A922A0">
              <w:rPr>
                <w:rFonts w:ascii="Times New Roman" w:eastAsia="Times New Roman" w:hAnsi="Times New Roman"/>
                <w:color w:val="000000"/>
                <w:sz w:val="24"/>
                <w:szCs w:val="24"/>
                <w:lang w:val="en-US" w:eastAsia="mk-MK"/>
              </w:rPr>
              <w:t>,</w:t>
            </w:r>
            <w:r w:rsidRPr="00A922A0">
              <w:rPr>
                <w:rFonts w:ascii="Times New Roman" w:eastAsia="Times New Roman" w:hAnsi="Times New Roman"/>
                <w:color w:val="000000"/>
                <w:sz w:val="24"/>
                <w:szCs w:val="24"/>
                <w:lang w:val="mk-MK" w:eastAsia="mk-MK"/>
              </w:rPr>
              <w:t xml:space="preserve"> </w:t>
            </w:r>
            <w:r w:rsidRPr="00A922A0">
              <w:rPr>
                <w:rFonts w:ascii="Times New Roman" w:eastAsia="Times New Roman" w:hAnsi="Times New Roman"/>
                <w:color w:val="000000"/>
                <w:sz w:val="24"/>
                <w:szCs w:val="24"/>
                <w:lang w:val="en-US" w:eastAsia="mk-MK"/>
              </w:rPr>
              <w:t>Софиј</w:t>
            </w:r>
            <w:r w:rsidRPr="00A922A0">
              <w:rPr>
                <w:rFonts w:ascii="Times New Roman" w:eastAsia="Times New Roman" w:hAnsi="Times New Roman"/>
                <w:i/>
                <w:color w:val="000000"/>
                <w:sz w:val="24"/>
                <w:szCs w:val="24"/>
                <w:lang w:val="en-US" w:eastAsia="mk-MK"/>
              </w:rPr>
              <w:t>я</w:t>
            </w:r>
            <w:r w:rsidRPr="00A922A0">
              <w:rPr>
                <w:rFonts w:ascii="Times New Roman" w:eastAsia="Times New Roman" w:hAnsi="Times New Roman"/>
                <w:color w:val="000000"/>
                <w:sz w:val="24"/>
                <w:szCs w:val="24"/>
                <w:lang w:val="en-US" w:eastAsia="mk-MK"/>
              </w:rPr>
              <w:t>. 20</w:t>
            </w:r>
            <w:r w:rsidRPr="00A922A0">
              <w:rPr>
                <w:rFonts w:ascii="Times New Roman" w:eastAsia="Times New Roman" w:hAnsi="Times New Roman"/>
                <w:color w:val="000000"/>
                <w:sz w:val="24"/>
                <w:szCs w:val="24"/>
                <w:lang w:val="mk-MK" w:eastAsia="mk-MK"/>
              </w:rPr>
              <w:t>20</w:t>
            </w:r>
          </w:p>
          <w:p w14:paraId="62208AFE" w14:textId="77777777" w:rsidR="00A922A0" w:rsidRPr="00A922A0" w:rsidRDefault="00A922A0" w:rsidP="00A922A0">
            <w:pPr>
              <w:spacing w:before="60" w:after="60"/>
              <w:ind w:left="28"/>
              <w:rPr>
                <w:rFonts w:ascii="Times New Roman" w:hAnsi="Times New Roman"/>
                <w:sz w:val="18"/>
                <w:szCs w:val="18"/>
                <w:lang w:val="sr-Cyrl-CS"/>
              </w:rPr>
            </w:pPr>
          </w:p>
        </w:tc>
      </w:tr>
      <w:tr w:rsidR="00A922A0" w:rsidRPr="00A922A0" w14:paraId="406E30A4" w14:textId="77777777" w:rsidTr="00DC52FB">
        <w:trPr>
          <w:jc w:val="center"/>
        </w:trPr>
        <w:tc>
          <w:tcPr>
            <w:tcW w:w="265" w:type="pct"/>
            <w:vMerge/>
            <w:tcBorders>
              <w:top w:val="single" w:sz="4" w:space="0" w:color="auto"/>
              <w:left w:val="single" w:sz="4" w:space="0" w:color="auto"/>
              <w:bottom w:val="single" w:sz="4" w:space="0" w:color="auto"/>
              <w:right w:val="single" w:sz="4" w:space="0" w:color="auto"/>
            </w:tcBorders>
          </w:tcPr>
          <w:p w14:paraId="16ED95D8" w14:textId="77777777" w:rsidR="00A922A0" w:rsidRPr="00A922A0" w:rsidRDefault="00A922A0" w:rsidP="00A922A0">
            <w:pPr>
              <w:spacing w:before="60" w:after="60"/>
              <w:ind w:left="28"/>
              <w:rPr>
                <w:rFonts w:ascii="Times New Roman" w:hAnsi="Times New Roman"/>
                <w:sz w:val="18"/>
                <w:szCs w:val="18"/>
                <w:lang w:val="sr-Cyrl-CS"/>
              </w:rPr>
            </w:pPr>
          </w:p>
        </w:tc>
        <w:tc>
          <w:tcPr>
            <w:tcW w:w="355" w:type="pct"/>
            <w:vMerge/>
            <w:tcBorders>
              <w:left w:val="single" w:sz="4" w:space="0" w:color="auto"/>
            </w:tcBorders>
          </w:tcPr>
          <w:p w14:paraId="339A2BC1" w14:textId="77777777" w:rsidR="00A922A0" w:rsidRPr="00A922A0" w:rsidRDefault="00A922A0" w:rsidP="00A922A0">
            <w:pPr>
              <w:spacing w:before="60" w:after="60"/>
              <w:ind w:left="28"/>
              <w:rPr>
                <w:rFonts w:ascii="Times New Roman" w:hAnsi="Times New Roman"/>
                <w:sz w:val="18"/>
                <w:szCs w:val="18"/>
                <w:lang w:val="sr-Cyrl-CS"/>
              </w:rPr>
            </w:pPr>
          </w:p>
        </w:tc>
        <w:tc>
          <w:tcPr>
            <w:tcW w:w="588" w:type="pct"/>
            <w:gridSpan w:val="3"/>
          </w:tcPr>
          <w:p w14:paraId="3C8D4C00"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5.</w:t>
            </w:r>
          </w:p>
        </w:tc>
        <w:tc>
          <w:tcPr>
            <w:tcW w:w="1291" w:type="pct"/>
            <w:gridSpan w:val="4"/>
          </w:tcPr>
          <w:p w14:paraId="13A98162" w14:textId="77777777" w:rsidR="00A922A0" w:rsidRPr="00A922A0" w:rsidRDefault="00A922A0" w:rsidP="00A922A0">
            <w:pPr>
              <w:spacing w:before="60" w:after="60"/>
              <w:ind w:left="28"/>
              <w:rPr>
                <w:rFonts w:ascii="Times New Roman" w:hAnsi="Times New Roman"/>
                <w:sz w:val="18"/>
                <w:szCs w:val="18"/>
                <w:lang w:val="sr-Cyrl-CS"/>
              </w:rPr>
            </w:pPr>
          </w:p>
        </w:tc>
        <w:tc>
          <w:tcPr>
            <w:tcW w:w="1335" w:type="pct"/>
            <w:gridSpan w:val="5"/>
          </w:tcPr>
          <w:p w14:paraId="68D536DC" w14:textId="77777777" w:rsidR="00A922A0" w:rsidRPr="00A922A0" w:rsidRDefault="00A922A0" w:rsidP="00A922A0">
            <w:pPr>
              <w:spacing w:before="60" w:after="160"/>
              <w:rPr>
                <w:rFonts w:ascii="Times New Roman" w:hAnsi="Times New Roman"/>
                <w:sz w:val="24"/>
                <w:szCs w:val="24"/>
                <w:lang w:val="mk-MK"/>
              </w:rPr>
            </w:pPr>
            <w:r w:rsidRPr="00A922A0">
              <w:rPr>
                <w:rFonts w:ascii="Times New Roman" w:hAnsi="Times New Roman"/>
                <w:color w:val="000000"/>
                <w:sz w:val="24"/>
                <w:szCs w:val="24"/>
                <w:shd w:val="clear" w:color="auto" w:fill="FFFFFF"/>
                <w:lang w:val="mk-MK"/>
              </w:rPr>
              <w:t>„</w:t>
            </w:r>
            <w:r w:rsidRPr="00A922A0">
              <w:rPr>
                <w:rFonts w:ascii="Times New Roman" w:hAnsi="Times New Roman"/>
                <w:color w:val="000000"/>
                <w:sz w:val="24"/>
                <w:szCs w:val="24"/>
                <w:shd w:val="clear" w:color="auto" w:fill="FFFFFF"/>
                <w:lang w:val="en-US"/>
              </w:rPr>
              <w:t xml:space="preserve">Рецепцијата на Георги Господинов </w:t>
            </w:r>
            <w:r w:rsidRPr="00A922A0">
              <w:rPr>
                <w:rFonts w:ascii="Times New Roman" w:eastAsia="Times New Roman" w:hAnsi="Times New Roman"/>
                <w:color w:val="000000"/>
                <w:sz w:val="24"/>
                <w:szCs w:val="24"/>
                <w:lang w:val="en-US" w:eastAsia="mk-MK"/>
              </w:rPr>
              <w:t>Факултет по словенски филолог</w:t>
            </w:r>
            <w:r w:rsidRPr="00A922A0">
              <w:rPr>
                <w:rFonts w:ascii="Times New Roman" w:eastAsia="Times New Roman" w:hAnsi="Times New Roman"/>
                <w:color w:val="000000"/>
                <w:sz w:val="24"/>
                <w:szCs w:val="24"/>
                <w:lang w:val="mk-MK" w:eastAsia="mk-MK"/>
              </w:rPr>
              <w:t>и</w:t>
            </w:r>
            <w:r w:rsidRPr="00A922A0">
              <w:rPr>
                <w:rFonts w:ascii="Times New Roman" w:eastAsia="Times New Roman" w:hAnsi="Times New Roman"/>
                <w:color w:val="000000"/>
                <w:sz w:val="24"/>
                <w:szCs w:val="24"/>
                <w:lang w:val="en-US" w:eastAsia="mk-MK"/>
              </w:rPr>
              <w:t xml:space="preserve">й„Св.Климент Охридски“, </w:t>
            </w:r>
            <w:r w:rsidRPr="00A922A0">
              <w:rPr>
                <w:rFonts w:ascii="Times New Roman" w:hAnsi="Times New Roman"/>
                <w:color w:val="000000"/>
                <w:sz w:val="24"/>
                <w:szCs w:val="24"/>
                <w:shd w:val="clear" w:color="auto" w:fill="FFFFFF"/>
                <w:lang w:val="mk-MK"/>
              </w:rPr>
              <w:t>Софи</w:t>
            </w:r>
            <w:r w:rsidRPr="00A922A0">
              <w:rPr>
                <w:rFonts w:ascii="Times New Roman" w:eastAsia="Times New Roman" w:hAnsi="Times New Roman"/>
                <w:i/>
                <w:color w:val="000000"/>
                <w:sz w:val="24"/>
                <w:szCs w:val="24"/>
                <w:lang w:val="en-US" w:eastAsia="mk-MK"/>
              </w:rPr>
              <w:t>я</w:t>
            </w:r>
            <w:r w:rsidRPr="00A922A0">
              <w:rPr>
                <w:rFonts w:ascii="Times New Roman" w:hAnsi="Times New Roman"/>
                <w:color w:val="000000"/>
                <w:sz w:val="24"/>
                <w:szCs w:val="24"/>
                <w:shd w:val="clear" w:color="auto" w:fill="FFFFFF"/>
                <w:lang w:val="hr-HR"/>
              </w:rPr>
              <w:t xml:space="preserve">, </w:t>
            </w:r>
            <w:r w:rsidRPr="00A922A0">
              <w:rPr>
                <w:rFonts w:ascii="Times New Roman" w:hAnsi="Times New Roman"/>
                <w:sz w:val="24"/>
                <w:szCs w:val="24"/>
                <w:lang w:val="en-US"/>
              </w:rPr>
              <w:t xml:space="preserve"> </w:t>
            </w:r>
            <w:r w:rsidRPr="00A922A0">
              <w:rPr>
                <w:rFonts w:ascii="Times New Roman" w:hAnsi="Times New Roman"/>
                <w:sz w:val="24"/>
                <w:szCs w:val="24"/>
                <w:lang w:val="mk-MK"/>
              </w:rPr>
              <w:t>Аз-буки</w:t>
            </w:r>
            <w:r w:rsidRPr="00A922A0">
              <w:rPr>
                <w:rFonts w:ascii="Times New Roman" w:hAnsi="Times New Roman"/>
                <w:color w:val="000000"/>
                <w:sz w:val="24"/>
                <w:szCs w:val="24"/>
                <w:shd w:val="clear" w:color="auto" w:fill="FFFFFF"/>
                <w:lang w:val="en-US"/>
              </w:rPr>
              <w:t xml:space="preserve"> во Македонија</w:t>
            </w:r>
            <w:r w:rsidRPr="00A922A0">
              <w:rPr>
                <w:rFonts w:ascii="Times New Roman" w:hAnsi="Times New Roman"/>
                <w:color w:val="000000"/>
                <w:sz w:val="24"/>
                <w:szCs w:val="24"/>
                <w:shd w:val="clear" w:color="auto" w:fill="FFFFFF"/>
                <w:lang w:val="mk-MK"/>
              </w:rPr>
              <w:t>“</w:t>
            </w:r>
            <w:r w:rsidRPr="00A922A0">
              <w:rPr>
                <w:rFonts w:ascii="Times New Roman" w:hAnsi="Times New Roman"/>
                <w:color w:val="000000"/>
                <w:sz w:val="24"/>
                <w:szCs w:val="24"/>
                <w:shd w:val="clear" w:color="auto" w:fill="FFFFFF"/>
                <w:lang w:val="en-US"/>
              </w:rPr>
              <w:t>,</w:t>
            </w:r>
            <w:r w:rsidRPr="00A922A0">
              <w:rPr>
                <w:rFonts w:ascii="Times New Roman" w:hAnsi="Times New Roman"/>
                <w:color w:val="000000"/>
                <w:sz w:val="24"/>
                <w:szCs w:val="24"/>
                <w:shd w:val="clear" w:color="auto" w:fill="FFFFFF"/>
                <w:lang w:val="mk-MK"/>
              </w:rPr>
              <w:t xml:space="preserve"> рецензирана </w:t>
            </w:r>
            <w:r w:rsidRPr="00A922A0">
              <w:rPr>
                <w:rFonts w:ascii="Times New Roman" w:eastAsia="Times New Roman" w:hAnsi="Times New Roman"/>
                <w:color w:val="000000"/>
                <w:sz w:val="24"/>
                <w:szCs w:val="24"/>
                <w:lang w:val="mk-MK" w:eastAsia="mk-MK"/>
              </w:rPr>
              <w:t>Научна монография</w:t>
            </w:r>
            <w:r w:rsidRPr="00A922A0">
              <w:rPr>
                <w:rFonts w:ascii="Times New Roman" w:hAnsi="Times New Roman"/>
                <w:color w:val="000000"/>
                <w:sz w:val="24"/>
                <w:szCs w:val="24"/>
                <w:shd w:val="clear" w:color="auto" w:fill="FFFFFF"/>
                <w:lang w:val="mk-MK"/>
              </w:rPr>
              <w:t>:</w:t>
            </w:r>
            <w:r w:rsidRPr="00A922A0">
              <w:rPr>
                <w:rFonts w:ascii="Times New Roman" w:hAnsi="Times New Roman"/>
                <w:color w:val="000000"/>
                <w:sz w:val="24"/>
                <w:szCs w:val="24"/>
                <w:shd w:val="clear" w:color="auto" w:fill="FFFFFF"/>
                <w:lang w:val="en-US"/>
              </w:rPr>
              <w:t xml:space="preserve"> </w:t>
            </w:r>
            <w:r w:rsidRPr="00A922A0">
              <w:rPr>
                <w:rFonts w:ascii="Times New Roman" w:eastAsia="Times New Roman" w:hAnsi="Times New Roman"/>
                <w:i/>
                <w:color w:val="000000"/>
                <w:sz w:val="24"/>
                <w:szCs w:val="24"/>
                <w:lang w:val="en-US" w:eastAsia="mk-MK"/>
              </w:rPr>
              <w:t>Бьгаријя</w:t>
            </w:r>
            <w:r w:rsidRPr="00A922A0">
              <w:rPr>
                <w:rFonts w:ascii="Times New Roman" w:eastAsia="Times New Roman" w:hAnsi="Times New Roman"/>
                <w:i/>
                <w:color w:val="000000"/>
                <w:sz w:val="16"/>
                <w:szCs w:val="16"/>
                <w:lang w:val="mk-MK" w:eastAsia="mk-MK"/>
              </w:rPr>
              <w:t>-</w:t>
            </w:r>
            <w:r w:rsidRPr="00A922A0">
              <w:rPr>
                <w:rFonts w:ascii="Times New Roman" w:eastAsia="Times New Roman" w:hAnsi="Times New Roman"/>
                <w:i/>
                <w:color w:val="000000"/>
                <w:sz w:val="24"/>
                <w:szCs w:val="24"/>
                <w:lang w:val="en-US" w:eastAsia="mk-MK"/>
              </w:rPr>
              <w:t>С. Македония</w:t>
            </w:r>
            <w:r w:rsidRPr="00A922A0">
              <w:rPr>
                <w:rFonts w:ascii="Times New Roman" w:eastAsia="Times New Roman" w:hAnsi="Times New Roman"/>
                <w:i/>
                <w:color w:val="000000"/>
                <w:sz w:val="16"/>
                <w:szCs w:val="16"/>
                <w:lang w:val="mk-MK" w:eastAsia="mk-MK"/>
              </w:rPr>
              <w:t xml:space="preserve">- </w:t>
            </w:r>
            <w:r w:rsidRPr="00A922A0">
              <w:rPr>
                <w:rFonts w:ascii="Times New Roman" w:eastAsia="Times New Roman" w:hAnsi="Times New Roman"/>
                <w:i/>
                <w:color w:val="000000"/>
                <w:sz w:val="24"/>
                <w:szCs w:val="24"/>
                <w:lang w:val="en-US" w:eastAsia="mk-MK"/>
              </w:rPr>
              <w:t>Словени</w:t>
            </w:r>
            <w:r w:rsidRPr="00A922A0">
              <w:rPr>
                <w:rFonts w:ascii="Times New Roman" w:hAnsi="Times New Roman"/>
                <w:color w:val="000000"/>
                <w:sz w:val="24"/>
                <w:szCs w:val="24"/>
                <w:shd w:val="clear" w:color="auto" w:fill="FFFFFF"/>
                <w:lang w:val="mk-MK"/>
              </w:rPr>
              <w:t xml:space="preserve">я: </w:t>
            </w:r>
            <w:r w:rsidRPr="00A922A0">
              <w:rPr>
                <w:rFonts w:ascii="Times New Roman" w:hAnsi="Times New Roman"/>
                <w:i/>
                <w:color w:val="000000"/>
                <w:sz w:val="24"/>
                <w:szCs w:val="24"/>
                <w:shd w:val="clear" w:color="auto" w:fill="FFFFFF"/>
                <w:lang w:val="mk-MK"/>
              </w:rPr>
              <w:lastRenderedPageBreak/>
              <w:t xml:space="preserve">междукултурни дијалози в </w:t>
            </w:r>
            <w:r w:rsidRPr="00A922A0">
              <w:rPr>
                <w:rFonts w:ascii="Times New Roman" w:hAnsi="Times New Roman"/>
                <w:i/>
                <w:color w:val="000000"/>
                <w:sz w:val="24"/>
                <w:szCs w:val="24"/>
                <w:shd w:val="clear" w:color="auto" w:fill="FFFFFF"/>
                <w:lang w:val="en-US"/>
              </w:rPr>
              <w:t xml:space="preserve">XXI </w:t>
            </w:r>
            <w:r w:rsidRPr="00A922A0">
              <w:rPr>
                <w:rFonts w:ascii="Times New Roman" w:hAnsi="Times New Roman"/>
                <w:i/>
                <w:color w:val="000000"/>
                <w:sz w:val="24"/>
                <w:szCs w:val="24"/>
                <w:shd w:val="clear" w:color="auto" w:fill="FFFFFF"/>
                <w:lang w:val="mk-MK"/>
              </w:rPr>
              <w:t>век</w:t>
            </w:r>
            <w:r w:rsidRPr="00A922A0">
              <w:rPr>
                <w:rFonts w:ascii="Times New Roman" w:hAnsi="Times New Roman"/>
                <w:color w:val="000000"/>
                <w:sz w:val="24"/>
                <w:szCs w:val="24"/>
                <w:shd w:val="clear" w:color="auto" w:fill="FFFFFF"/>
                <w:lang w:val="hr-HR"/>
              </w:rPr>
              <w:t xml:space="preserve"> </w:t>
            </w:r>
            <w:r w:rsidRPr="00A922A0">
              <w:rPr>
                <w:rFonts w:ascii="Times New Roman" w:eastAsia="Times New Roman" w:hAnsi="Times New Roman"/>
                <w:b/>
                <w:color w:val="000000"/>
                <w:sz w:val="24"/>
                <w:szCs w:val="24"/>
                <w:lang w:val="en-US" w:eastAsia="mk-MK"/>
              </w:rPr>
              <w:t xml:space="preserve">, </w:t>
            </w:r>
            <w:r w:rsidRPr="00A922A0">
              <w:rPr>
                <w:rFonts w:ascii="Times New Roman" w:eastAsia="Times New Roman" w:hAnsi="Times New Roman"/>
                <w:color w:val="000000"/>
                <w:sz w:val="24"/>
                <w:szCs w:val="24"/>
                <w:lang w:val="mk-MK" w:eastAsia="mk-MK"/>
              </w:rPr>
              <w:t>ред. Людмил Димитров/ Намита Субиото</w:t>
            </w:r>
          </w:p>
          <w:p w14:paraId="56A680D8" w14:textId="77777777" w:rsidR="00A922A0" w:rsidRPr="00A922A0" w:rsidRDefault="00A922A0" w:rsidP="00A922A0">
            <w:pPr>
              <w:spacing w:before="60" w:after="60"/>
              <w:ind w:left="28"/>
              <w:rPr>
                <w:rFonts w:ascii="Times New Roman" w:hAnsi="Times New Roman"/>
                <w:sz w:val="18"/>
                <w:szCs w:val="18"/>
                <w:lang w:val="sr-Cyrl-CS"/>
              </w:rPr>
            </w:pPr>
          </w:p>
        </w:tc>
        <w:tc>
          <w:tcPr>
            <w:tcW w:w="1165" w:type="pct"/>
            <w:gridSpan w:val="2"/>
          </w:tcPr>
          <w:p w14:paraId="4CA9C006" w14:textId="77777777" w:rsidR="00A922A0" w:rsidRPr="00A922A0" w:rsidRDefault="00A922A0" w:rsidP="00A922A0">
            <w:pPr>
              <w:spacing w:before="60" w:line="360" w:lineRule="auto"/>
              <w:rPr>
                <w:rFonts w:cs="Calibri"/>
                <w:color w:val="222222"/>
                <w:sz w:val="24"/>
                <w:szCs w:val="24"/>
                <w:shd w:val="clear" w:color="auto" w:fill="FFFFFF"/>
                <w:lang w:val="en-US"/>
              </w:rPr>
            </w:pPr>
            <w:r w:rsidRPr="00A922A0">
              <w:rPr>
                <w:rFonts w:ascii="Times New Roman" w:hAnsi="Times New Roman"/>
                <w:sz w:val="24"/>
                <w:szCs w:val="24"/>
                <w:lang w:val="mk-MK"/>
              </w:rPr>
              <w:lastRenderedPageBreak/>
              <w:t>Аз-буки</w:t>
            </w:r>
            <w:r w:rsidRPr="00A922A0">
              <w:rPr>
                <w:rFonts w:ascii="Times New Roman" w:eastAsia="Times New Roman" w:hAnsi="Times New Roman"/>
                <w:color w:val="000000"/>
                <w:sz w:val="24"/>
                <w:szCs w:val="24"/>
                <w:lang w:val="en-US" w:eastAsia="mk-MK"/>
              </w:rPr>
              <w:t>,</w:t>
            </w:r>
            <w:r w:rsidRPr="00A922A0">
              <w:rPr>
                <w:rFonts w:ascii="Times New Roman" w:eastAsia="Times New Roman" w:hAnsi="Times New Roman"/>
                <w:color w:val="000000"/>
                <w:sz w:val="24"/>
                <w:szCs w:val="24"/>
                <w:lang w:val="mk-MK" w:eastAsia="mk-MK"/>
              </w:rPr>
              <w:t xml:space="preserve"> </w:t>
            </w:r>
            <w:r w:rsidRPr="00A922A0">
              <w:rPr>
                <w:rFonts w:ascii="Times New Roman" w:eastAsia="Times New Roman" w:hAnsi="Times New Roman"/>
                <w:color w:val="000000"/>
                <w:sz w:val="24"/>
                <w:szCs w:val="24"/>
                <w:lang w:val="en-US" w:eastAsia="mk-MK"/>
              </w:rPr>
              <w:t>Софиј</w:t>
            </w:r>
            <w:r w:rsidRPr="00A922A0">
              <w:rPr>
                <w:rFonts w:ascii="Times New Roman" w:eastAsia="Times New Roman" w:hAnsi="Times New Roman"/>
                <w:i/>
                <w:color w:val="000000"/>
                <w:sz w:val="24"/>
                <w:szCs w:val="24"/>
                <w:lang w:val="en-US" w:eastAsia="mk-MK"/>
              </w:rPr>
              <w:t>я</w:t>
            </w:r>
            <w:r w:rsidRPr="00A922A0">
              <w:rPr>
                <w:rFonts w:ascii="Times New Roman" w:eastAsia="Times New Roman" w:hAnsi="Times New Roman"/>
                <w:color w:val="000000"/>
                <w:sz w:val="24"/>
                <w:szCs w:val="24"/>
                <w:lang w:val="en-US" w:eastAsia="mk-MK"/>
              </w:rPr>
              <w:t>. 2019</w:t>
            </w:r>
          </w:p>
          <w:p w14:paraId="2738930D" w14:textId="77777777" w:rsidR="00A922A0" w:rsidRPr="00A922A0" w:rsidRDefault="00A922A0" w:rsidP="00A922A0">
            <w:pPr>
              <w:spacing w:before="60" w:after="60"/>
              <w:ind w:left="28"/>
              <w:rPr>
                <w:rFonts w:ascii="Times New Roman" w:hAnsi="Times New Roman"/>
                <w:sz w:val="18"/>
                <w:szCs w:val="18"/>
                <w:lang w:val="sr-Cyrl-CS"/>
              </w:rPr>
            </w:pPr>
          </w:p>
        </w:tc>
      </w:tr>
      <w:tr w:rsidR="00A922A0" w:rsidRPr="00A922A0" w14:paraId="0D808039" w14:textId="77777777" w:rsidTr="00DC52FB">
        <w:trPr>
          <w:jc w:val="center"/>
        </w:trPr>
        <w:tc>
          <w:tcPr>
            <w:tcW w:w="265" w:type="pct"/>
            <w:vMerge/>
            <w:tcBorders>
              <w:top w:val="single" w:sz="4" w:space="0" w:color="auto"/>
              <w:left w:val="single" w:sz="4" w:space="0" w:color="auto"/>
              <w:bottom w:val="single" w:sz="4" w:space="0" w:color="auto"/>
              <w:right w:val="single" w:sz="4" w:space="0" w:color="auto"/>
            </w:tcBorders>
          </w:tcPr>
          <w:p w14:paraId="5E4CD207" w14:textId="77777777" w:rsidR="00A922A0" w:rsidRPr="00A922A0" w:rsidRDefault="00A922A0" w:rsidP="00A922A0">
            <w:pPr>
              <w:spacing w:before="60" w:after="60"/>
              <w:ind w:left="28"/>
              <w:rPr>
                <w:rFonts w:ascii="Times New Roman" w:hAnsi="Times New Roman"/>
                <w:sz w:val="18"/>
                <w:szCs w:val="18"/>
                <w:lang w:val="sr-Cyrl-CS"/>
              </w:rPr>
            </w:pPr>
          </w:p>
        </w:tc>
        <w:tc>
          <w:tcPr>
            <w:tcW w:w="355" w:type="pct"/>
            <w:vMerge/>
            <w:tcBorders>
              <w:left w:val="single" w:sz="4" w:space="0" w:color="auto"/>
            </w:tcBorders>
          </w:tcPr>
          <w:p w14:paraId="44223733" w14:textId="77777777" w:rsidR="00A922A0" w:rsidRPr="00A922A0" w:rsidRDefault="00A922A0" w:rsidP="00A922A0">
            <w:pPr>
              <w:spacing w:before="60" w:after="60"/>
              <w:ind w:left="28"/>
              <w:rPr>
                <w:rFonts w:ascii="Times New Roman" w:hAnsi="Times New Roman"/>
                <w:sz w:val="18"/>
                <w:szCs w:val="18"/>
                <w:lang w:val="sr-Cyrl-CS"/>
              </w:rPr>
            </w:pPr>
          </w:p>
        </w:tc>
        <w:tc>
          <w:tcPr>
            <w:tcW w:w="588" w:type="pct"/>
            <w:gridSpan w:val="3"/>
          </w:tcPr>
          <w:p w14:paraId="6FAC8581"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6.</w:t>
            </w:r>
          </w:p>
        </w:tc>
        <w:tc>
          <w:tcPr>
            <w:tcW w:w="1291" w:type="pct"/>
            <w:gridSpan w:val="4"/>
          </w:tcPr>
          <w:p w14:paraId="488A87DF" w14:textId="77777777" w:rsidR="00A922A0" w:rsidRPr="00A922A0" w:rsidRDefault="00A922A0" w:rsidP="00A922A0">
            <w:pPr>
              <w:spacing w:before="60" w:after="60"/>
              <w:ind w:left="28"/>
              <w:rPr>
                <w:rFonts w:ascii="Times New Roman" w:hAnsi="Times New Roman"/>
                <w:sz w:val="18"/>
                <w:szCs w:val="18"/>
                <w:lang w:val="sr-Cyrl-CS"/>
              </w:rPr>
            </w:pPr>
          </w:p>
        </w:tc>
        <w:tc>
          <w:tcPr>
            <w:tcW w:w="1335" w:type="pct"/>
            <w:gridSpan w:val="5"/>
          </w:tcPr>
          <w:p w14:paraId="058B3FF8" w14:textId="77777777" w:rsidR="00A922A0" w:rsidRPr="00A922A0" w:rsidRDefault="00A922A0" w:rsidP="00A922A0">
            <w:pPr>
              <w:spacing w:before="60" w:after="60"/>
              <w:ind w:left="28"/>
              <w:rPr>
                <w:rFonts w:ascii="Times New Roman" w:hAnsi="Times New Roman"/>
                <w:sz w:val="24"/>
                <w:szCs w:val="24"/>
                <w:lang w:val="sr-Cyrl-CS"/>
              </w:rPr>
            </w:pPr>
            <w:r w:rsidRPr="00A922A0">
              <w:rPr>
                <w:rFonts w:ascii="Times New Roman" w:hAnsi="Times New Roman"/>
                <w:sz w:val="24"/>
                <w:szCs w:val="24"/>
                <w:lang w:val="mk-MK"/>
              </w:rPr>
              <w:t>„</w:t>
            </w:r>
            <w:r w:rsidRPr="00A922A0">
              <w:rPr>
                <w:rFonts w:ascii="Times New Roman" w:hAnsi="Times New Roman"/>
                <w:sz w:val="24"/>
                <w:szCs w:val="24"/>
                <w:lang w:val="sr-Cyrl-CS"/>
              </w:rPr>
              <w:t>Род и реконфигурации: читање на границата како културна метафора</w:t>
            </w:r>
            <w:r w:rsidRPr="00A922A0">
              <w:rPr>
                <w:rFonts w:ascii="Times New Roman" w:hAnsi="Times New Roman"/>
                <w:sz w:val="24"/>
                <w:szCs w:val="24"/>
                <w:lang w:val="hr-HR"/>
              </w:rPr>
              <w:t xml:space="preserve"> (</w:t>
            </w:r>
            <w:r w:rsidRPr="00A922A0">
              <w:rPr>
                <w:rFonts w:ascii="Times New Roman" w:hAnsi="Times New Roman"/>
                <w:sz w:val="24"/>
                <w:szCs w:val="24"/>
                <w:lang w:val="sr-Cyrl-CS"/>
              </w:rPr>
              <w:t>Глориа Анзалдуа</w:t>
            </w:r>
            <w:r w:rsidRPr="00A922A0">
              <w:rPr>
                <w:rFonts w:ascii="Times New Roman" w:hAnsi="Times New Roman"/>
                <w:sz w:val="24"/>
                <w:szCs w:val="24"/>
                <w:lang w:val="hr-HR"/>
              </w:rPr>
              <w:t xml:space="preserve"> –</w:t>
            </w:r>
            <w:r w:rsidRPr="00A922A0">
              <w:rPr>
                <w:rFonts w:ascii="Times New Roman" w:hAnsi="Times New Roman"/>
                <w:sz w:val="24"/>
                <w:szCs w:val="24"/>
                <w:lang w:val="sr-Cyrl-CS"/>
              </w:rPr>
              <w:t>продуктивна синтеза на трите Ф</w:t>
            </w:r>
            <w:r w:rsidRPr="00A922A0">
              <w:rPr>
                <w:rFonts w:ascii="Times New Roman" w:hAnsi="Times New Roman"/>
                <w:sz w:val="24"/>
                <w:szCs w:val="24"/>
                <w:lang w:val="hr-HR"/>
              </w:rPr>
              <w:t>)</w:t>
            </w:r>
            <w:r w:rsidRPr="00A922A0">
              <w:rPr>
                <w:rFonts w:ascii="Times New Roman" w:hAnsi="Times New Roman"/>
                <w:sz w:val="24"/>
                <w:szCs w:val="24"/>
                <w:lang w:val="mk-MK"/>
              </w:rPr>
              <w:t>“</w:t>
            </w:r>
            <w:r w:rsidRPr="00A922A0">
              <w:rPr>
                <w:rFonts w:ascii="Times New Roman" w:hAnsi="Times New Roman"/>
                <w:sz w:val="24"/>
                <w:szCs w:val="24"/>
                <w:lang w:val="sr-Cyrl-CS"/>
              </w:rPr>
              <w:t xml:space="preserve"> </w:t>
            </w:r>
          </w:p>
        </w:tc>
        <w:tc>
          <w:tcPr>
            <w:tcW w:w="1165" w:type="pct"/>
            <w:gridSpan w:val="2"/>
          </w:tcPr>
          <w:p w14:paraId="4A21CB49" w14:textId="77777777" w:rsidR="00A922A0" w:rsidRPr="00A922A0" w:rsidRDefault="00A922A0" w:rsidP="00A922A0">
            <w:pPr>
              <w:spacing w:before="60" w:after="60"/>
              <w:ind w:left="28"/>
              <w:rPr>
                <w:rFonts w:ascii="Times New Roman" w:hAnsi="Times New Roman"/>
                <w:sz w:val="24"/>
                <w:szCs w:val="24"/>
                <w:lang w:val="sr-Cyrl-CS"/>
              </w:rPr>
            </w:pPr>
            <w:r w:rsidRPr="00A922A0">
              <w:rPr>
                <w:rFonts w:ascii="Times New Roman" w:hAnsi="Times New Roman"/>
                <w:sz w:val="24"/>
                <w:szCs w:val="24"/>
                <w:lang w:val="sr-Cyrl-CS"/>
              </w:rPr>
              <w:t>Годишен зборник на Филолошкиот факултет, Скопје, 2020</w:t>
            </w:r>
          </w:p>
        </w:tc>
      </w:tr>
      <w:tr w:rsidR="00A922A0" w:rsidRPr="00A922A0" w14:paraId="2E61D3CB" w14:textId="77777777" w:rsidTr="00DC52FB">
        <w:trPr>
          <w:jc w:val="center"/>
        </w:trPr>
        <w:tc>
          <w:tcPr>
            <w:tcW w:w="265" w:type="pct"/>
            <w:vMerge/>
            <w:tcBorders>
              <w:top w:val="single" w:sz="4" w:space="0" w:color="auto"/>
              <w:left w:val="single" w:sz="4" w:space="0" w:color="auto"/>
              <w:bottom w:val="single" w:sz="4" w:space="0" w:color="auto"/>
              <w:right w:val="single" w:sz="4" w:space="0" w:color="auto"/>
            </w:tcBorders>
          </w:tcPr>
          <w:p w14:paraId="15C3AFE0" w14:textId="77777777" w:rsidR="00A922A0" w:rsidRPr="00A922A0" w:rsidRDefault="00A922A0" w:rsidP="00A922A0">
            <w:pPr>
              <w:spacing w:before="60" w:after="60"/>
              <w:ind w:left="28"/>
              <w:rPr>
                <w:rFonts w:ascii="Times New Roman" w:hAnsi="Times New Roman"/>
                <w:sz w:val="18"/>
                <w:szCs w:val="18"/>
                <w:lang w:val="sr-Cyrl-CS"/>
              </w:rPr>
            </w:pPr>
          </w:p>
        </w:tc>
        <w:tc>
          <w:tcPr>
            <w:tcW w:w="355" w:type="pct"/>
            <w:vMerge w:val="restart"/>
            <w:tcBorders>
              <w:left w:val="single" w:sz="4" w:space="0" w:color="auto"/>
            </w:tcBorders>
          </w:tcPr>
          <w:p w14:paraId="0F3EDB73"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12.2.</w:t>
            </w:r>
          </w:p>
        </w:tc>
        <w:tc>
          <w:tcPr>
            <w:tcW w:w="4380" w:type="pct"/>
            <w:gridSpan w:val="14"/>
          </w:tcPr>
          <w:p w14:paraId="797591A8"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Доказ за најмалку два печатени научно</w:t>
            </w:r>
            <w:r w:rsidRPr="00A922A0">
              <w:rPr>
                <w:rFonts w:ascii="Times New Roman" w:hAnsi="Times New Roman"/>
                <w:sz w:val="18"/>
                <w:szCs w:val="18"/>
                <w:lang w:val="mk-MK"/>
              </w:rPr>
              <w:t>-</w:t>
            </w:r>
            <w:r w:rsidRPr="00A922A0">
              <w:rPr>
                <w:rFonts w:ascii="Times New Roman" w:hAnsi="Times New Roman"/>
                <w:sz w:val="18"/>
                <w:szCs w:val="18"/>
                <w:lang w:val="sr-Cyrl-CS"/>
              </w:rPr>
              <w:t>истражувачки трудови во меѓународни научни списанија со импакт фактор во даденото поле во последните пет години</w:t>
            </w:r>
          </w:p>
        </w:tc>
      </w:tr>
      <w:tr w:rsidR="00A922A0" w:rsidRPr="00A922A0" w14:paraId="5B6C915F" w14:textId="77777777" w:rsidTr="00DC52FB">
        <w:trPr>
          <w:jc w:val="center"/>
        </w:trPr>
        <w:tc>
          <w:tcPr>
            <w:tcW w:w="265" w:type="pct"/>
            <w:vMerge/>
            <w:tcBorders>
              <w:top w:val="single" w:sz="4" w:space="0" w:color="auto"/>
              <w:left w:val="single" w:sz="4" w:space="0" w:color="auto"/>
              <w:bottom w:val="single" w:sz="4" w:space="0" w:color="auto"/>
              <w:right w:val="single" w:sz="4" w:space="0" w:color="auto"/>
            </w:tcBorders>
          </w:tcPr>
          <w:p w14:paraId="7A06CCAA" w14:textId="77777777" w:rsidR="00A922A0" w:rsidRPr="00A922A0" w:rsidRDefault="00A922A0" w:rsidP="00A922A0">
            <w:pPr>
              <w:spacing w:before="60" w:after="60"/>
              <w:ind w:left="28"/>
              <w:rPr>
                <w:rFonts w:ascii="Times New Roman" w:hAnsi="Times New Roman"/>
                <w:sz w:val="18"/>
                <w:szCs w:val="18"/>
                <w:lang w:val="sr-Cyrl-CS"/>
              </w:rPr>
            </w:pPr>
          </w:p>
        </w:tc>
        <w:tc>
          <w:tcPr>
            <w:tcW w:w="355" w:type="pct"/>
            <w:vMerge/>
            <w:tcBorders>
              <w:left w:val="single" w:sz="4" w:space="0" w:color="auto"/>
            </w:tcBorders>
          </w:tcPr>
          <w:p w14:paraId="71E67F41" w14:textId="77777777" w:rsidR="00A922A0" w:rsidRPr="00A922A0" w:rsidRDefault="00A922A0" w:rsidP="00A922A0">
            <w:pPr>
              <w:spacing w:before="60" w:after="60"/>
              <w:ind w:left="28"/>
              <w:rPr>
                <w:rFonts w:ascii="Times New Roman" w:hAnsi="Times New Roman"/>
                <w:sz w:val="18"/>
                <w:szCs w:val="18"/>
                <w:lang w:val="sr-Cyrl-CS"/>
              </w:rPr>
            </w:pPr>
          </w:p>
        </w:tc>
        <w:tc>
          <w:tcPr>
            <w:tcW w:w="588" w:type="pct"/>
            <w:gridSpan w:val="3"/>
          </w:tcPr>
          <w:p w14:paraId="32ACD73A"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Ред</w:t>
            </w:r>
            <w:r w:rsidRPr="00A922A0">
              <w:rPr>
                <w:rFonts w:ascii="Times New Roman" w:hAnsi="Times New Roman"/>
                <w:sz w:val="18"/>
                <w:szCs w:val="18"/>
                <w:lang w:val="mk-MK"/>
              </w:rPr>
              <w:t>ен</w:t>
            </w:r>
            <w:r w:rsidRPr="00A922A0">
              <w:rPr>
                <w:rFonts w:ascii="Times New Roman" w:hAnsi="Times New Roman"/>
                <w:sz w:val="18"/>
                <w:szCs w:val="18"/>
                <w:lang w:val="sr-Cyrl-CS"/>
              </w:rPr>
              <w:t xml:space="preserve"> број</w:t>
            </w:r>
          </w:p>
        </w:tc>
        <w:tc>
          <w:tcPr>
            <w:tcW w:w="1291" w:type="pct"/>
            <w:gridSpan w:val="4"/>
          </w:tcPr>
          <w:p w14:paraId="2BC9943A"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Автори</w:t>
            </w:r>
          </w:p>
        </w:tc>
        <w:tc>
          <w:tcPr>
            <w:tcW w:w="1335" w:type="pct"/>
            <w:gridSpan w:val="5"/>
          </w:tcPr>
          <w:p w14:paraId="6F484BD6"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Наслов</w:t>
            </w:r>
          </w:p>
        </w:tc>
        <w:tc>
          <w:tcPr>
            <w:tcW w:w="1165" w:type="pct"/>
            <w:gridSpan w:val="2"/>
          </w:tcPr>
          <w:p w14:paraId="4392379E"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Издавач / година</w:t>
            </w:r>
          </w:p>
        </w:tc>
      </w:tr>
      <w:tr w:rsidR="00A922A0" w:rsidRPr="00A922A0" w14:paraId="7A86F93E" w14:textId="77777777" w:rsidTr="00DC52FB">
        <w:trPr>
          <w:jc w:val="center"/>
        </w:trPr>
        <w:tc>
          <w:tcPr>
            <w:tcW w:w="265" w:type="pct"/>
            <w:vMerge/>
            <w:tcBorders>
              <w:top w:val="single" w:sz="4" w:space="0" w:color="auto"/>
              <w:left w:val="single" w:sz="4" w:space="0" w:color="auto"/>
              <w:bottom w:val="single" w:sz="4" w:space="0" w:color="auto"/>
              <w:right w:val="single" w:sz="4" w:space="0" w:color="auto"/>
            </w:tcBorders>
          </w:tcPr>
          <w:p w14:paraId="6F11D5B5" w14:textId="77777777" w:rsidR="00A922A0" w:rsidRPr="00A922A0" w:rsidRDefault="00A922A0" w:rsidP="00A922A0">
            <w:pPr>
              <w:spacing w:before="60" w:after="60"/>
              <w:ind w:left="28"/>
              <w:rPr>
                <w:rFonts w:ascii="Times New Roman" w:hAnsi="Times New Roman"/>
                <w:sz w:val="18"/>
                <w:szCs w:val="18"/>
                <w:lang w:val="sr-Cyrl-CS"/>
              </w:rPr>
            </w:pPr>
          </w:p>
        </w:tc>
        <w:tc>
          <w:tcPr>
            <w:tcW w:w="355" w:type="pct"/>
            <w:vMerge/>
            <w:tcBorders>
              <w:left w:val="single" w:sz="4" w:space="0" w:color="auto"/>
            </w:tcBorders>
          </w:tcPr>
          <w:p w14:paraId="1A4065AF" w14:textId="77777777" w:rsidR="00A922A0" w:rsidRPr="00A922A0" w:rsidRDefault="00A922A0" w:rsidP="00A922A0">
            <w:pPr>
              <w:spacing w:before="60" w:after="60"/>
              <w:ind w:left="28"/>
              <w:rPr>
                <w:rFonts w:ascii="Times New Roman" w:hAnsi="Times New Roman"/>
                <w:sz w:val="18"/>
                <w:szCs w:val="18"/>
                <w:lang w:val="sr-Cyrl-CS"/>
              </w:rPr>
            </w:pPr>
          </w:p>
        </w:tc>
        <w:tc>
          <w:tcPr>
            <w:tcW w:w="588" w:type="pct"/>
            <w:gridSpan w:val="3"/>
          </w:tcPr>
          <w:p w14:paraId="3389B7D4"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1.</w:t>
            </w:r>
          </w:p>
        </w:tc>
        <w:tc>
          <w:tcPr>
            <w:tcW w:w="1291" w:type="pct"/>
            <w:gridSpan w:val="4"/>
          </w:tcPr>
          <w:p w14:paraId="455DFDE8" w14:textId="77777777" w:rsidR="00A922A0" w:rsidRPr="00A922A0" w:rsidRDefault="00A922A0" w:rsidP="00A922A0">
            <w:pPr>
              <w:spacing w:before="60" w:after="60"/>
              <w:ind w:left="28"/>
              <w:rPr>
                <w:rFonts w:ascii="Times New Roman" w:hAnsi="Times New Roman"/>
                <w:sz w:val="18"/>
                <w:szCs w:val="18"/>
                <w:lang w:val="sr-Cyrl-CS"/>
              </w:rPr>
            </w:pPr>
          </w:p>
        </w:tc>
        <w:tc>
          <w:tcPr>
            <w:tcW w:w="1335" w:type="pct"/>
            <w:gridSpan w:val="5"/>
          </w:tcPr>
          <w:p w14:paraId="41E28878" w14:textId="77777777" w:rsidR="00A922A0" w:rsidRPr="00A922A0" w:rsidRDefault="00A922A0" w:rsidP="00A922A0">
            <w:pPr>
              <w:spacing w:before="60" w:after="60"/>
              <w:ind w:left="28"/>
              <w:rPr>
                <w:rFonts w:ascii="Times New Roman" w:hAnsi="Times New Roman"/>
                <w:sz w:val="18"/>
                <w:szCs w:val="18"/>
                <w:lang w:val="sr-Cyrl-CS"/>
              </w:rPr>
            </w:pPr>
          </w:p>
        </w:tc>
        <w:tc>
          <w:tcPr>
            <w:tcW w:w="1165" w:type="pct"/>
            <w:gridSpan w:val="2"/>
          </w:tcPr>
          <w:p w14:paraId="2A9A3F9B" w14:textId="77777777" w:rsidR="00A922A0" w:rsidRPr="00A922A0" w:rsidRDefault="00A922A0" w:rsidP="00A922A0">
            <w:pPr>
              <w:spacing w:before="60" w:after="60"/>
              <w:ind w:left="28"/>
              <w:rPr>
                <w:rFonts w:ascii="Times New Roman" w:hAnsi="Times New Roman"/>
                <w:sz w:val="18"/>
                <w:szCs w:val="18"/>
                <w:lang w:val="sr-Cyrl-CS"/>
              </w:rPr>
            </w:pPr>
          </w:p>
        </w:tc>
      </w:tr>
      <w:tr w:rsidR="00A922A0" w:rsidRPr="00A922A0" w14:paraId="7CCA9D41" w14:textId="77777777" w:rsidTr="00DC52FB">
        <w:trPr>
          <w:jc w:val="center"/>
        </w:trPr>
        <w:tc>
          <w:tcPr>
            <w:tcW w:w="265" w:type="pct"/>
            <w:vMerge/>
            <w:tcBorders>
              <w:top w:val="single" w:sz="4" w:space="0" w:color="auto"/>
              <w:left w:val="single" w:sz="4" w:space="0" w:color="auto"/>
              <w:bottom w:val="single" w:sz="4" w:space="0" w:color="auto"/>
              <w:right w:val="single" w:sz="4" w:space="0" w:color="auto"/>
            </w:tcBorders>
          </w:tcPr>
          <w:p w14:paraId="2714BADB" w14:textId="77777777" w:rsidR="00A922A0" w:rsidRPr="00A922A0" w:rsidRDefault="00A922A0" w:rsidP="00A922A0">
            <w:pPr>
              <w:spacing w:before="60" w:after="60"/>
              <w:ind w:left="28"/>
              <w:rPr>
                <w:rFonts w:ascii="Times New Roman" w:hAnsi="Times New Roman"/>
                <w:sz w:val="18"/>
                <w:szCs w:val="18"/>
                <w:lang w:val="sr-Cyrl-CS"/>
              </w:rPr>
            </w:pPr>
          </w:p>
        </w:tc>
        <w:tc>
          <w:tcPr>
            <w:tcW w:w="355" w:type="pct"/>
            <w:vMerge/>
            <w:tcBorders>
              <w:left w:val="single" w:sz="4" w:space="0" w:color="auto"/>
            </w:tcBorders>
          </w:tcPr>
          <w:p w14:paraId="61513CCC" w14:textId="77777777" w:rsidR="00A922A0" w:rsidRPr="00A922A0" w:rsidRDefault="00A922A0" w:rsidP="00A922A0">
            <w:pPr>
              <w:spacing w:before="60" w:after="60"/>
              <w:ind w:left="28"/>
              <w:rPr>
                <w:rFonts w:ascii="Times New Roman" w:hAnsi="Times New Roman"/>
                <w:sz w:val="18"/>
                <w:szCs w:val="18"/>
                <w:lang w:val="sr-Cyrl-CS"/>
              </w:rPr>
            </w:pPr>
          </w:p>
        </w:tc>
        <w:tc>
          <w:tcPr>
            <w:tcW w:w="588" w:type="pct"/>
            <w:gridSpan w:val="3"/>
          </w:tcPr>
          <w:p w14:paraId="049644C4"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2.</w:t>
            </w:r>
          </w:p>
        </w:tc>
        <w:tc>
          <w:tcPr>
            <w:tcW w:w="1291" w:type="pct"/>
            <w:gridSpan w:val="4"/>
          </w:tcPr>
          <w:p w14:paraId="13D8C0D6" w14:textId="77777777" w:rsidR="00A922A0" w:rsidRPr="00A922A0" w:rsidRDefault="00A922A0" w:rsidP="00A922A0">
            <w:pPr>
              <w:spacing w:before="60" w:after="60"/>
              <w:ind w:left="28"/>
              <w:rPr>
                <w:rFonts w:ascii="Times New Roman" w:hAnsi="Times New Roman"/>
                <w:sz w:val="18"/>
                <w:szCs w:val="18"/>
                <w:lang w:val="sr-Cyrl-CS"/>
              </w:rPr>
            </w:pPr>
          </w:p>
        </w:tc>
        <w:tc>
          <w:tcPr>
            <w:tcW w:w="1335" w:type="pct"/>
            <w:gridSpan w:val="5"/>
          </w:tcPr>
          <w:p w14:paraId="7D6A9CF7" w14:textId="77777777" w:rsidR="00A922A0" w:rsidRPr="00A922A0" w:rsidRDefault="00A922A0" w:rsidP="00A922A0">
            <w:pPr>
              <w:spacing w:before="60" w:after="60"/>
              <w:ind w:left="28"/>
              <w:rPr>
                <w:rFonts w:ascii="Times New Roman" w:hAnsi="Times New Roman"/>
                <w:sz w:val="18"/>
                <w:szCs w:val="18"/>
                <w:lang w:val="sr-Cyrl-CS"/>
              </w:rPr>
            </w:pPr>
          </w:p>
        </w:tc>
        <w:tc>
          <w:tcPr>
            <w:tcW w:w="1165" w:type="pct"/>
            <w:gridSpan w:val="2"/>
          </w:tcPr>
          <w:p w14:paraId="7E14BE04" w14:textId="77777777" w:rsidR="00A922A0" w:rsidRPr="00A922A0" w:rsidRDefault="00A922A0" w:rsidP="00A922A0">
            <w:pPr>
              <w:spacing w:before="60" w:after="60"/>
              <w:ind w:left="28"/>
              <w:rPr>
                <w:rFonts w:ascii="Times New Roman" w:hAnsi="Times New Roman"/>
                <w:sz w:val="18"/>
                <w:szCs w:val="18"/>
                <w:lang w:val="sr-Cyrl-CS"/>
              </w:rPr>
            </w:pPr>
          </w:p>
        </w:tc>
      </w:tr>
      <w:tr w:rsidR="00A922A0" w:rsidRPr="00A922A0" w14:paraId="2E750D24" w14:textId="77777777" w:rsidTr="00DC52FB">
        <w:trPr>
          <w:jc w:val="center"/>
        </w:trPr>
        <w:tc>
          <w:tcPr>
            <w:tcW w:w="265" w:type="pct"/>
            <w:vMerge/>
            <w:tcBorders>
              <w:top w:val="single" w:sz="4" w:space="0" w:color="auto"/>
              <w:left w:val="single" w:sz="4" w:space="0" w:color="auto"/>
              <w:bottom w:val="single" w:sz="4" w:space="0" w:color="auto"/>
              <w:right w:val="single" w:sz="4" w:space="0" w:color="auto"/>
            </w:tcBorders>
          </w:tcPr>
          <w:p w14:paraId="03FFC5EC" w14:textId="77777777" w:rsidR="00A922A0" w:rsidRPr="00A922A0" w:rsidRDefault="00A922A0" w:rsidP="00A922A0">
            <w:pPr>
              <w:spacing w:before="60" w:after="60"/>
              <w:ind w:left="28"/>
              <w:rPr>
                <w:rFonts w:ascii="Times New Roman" w:hAnsi="Times New Roman"/>
                <w:sz w:val="18"/>
                <w:szCs w:val="18"/>
                <w:lang w:val="sr-Cyrl-CS"/>
              </w:rPr>
            </w:pPr>
          </w:p>
        </w:tc>
        <w:tc>
          <w:tcPr>
            <w:tcW w:w="355" w:type="pct"/>
            <w:vMerge w:val="restart"/>
            <w:tcBorders>
              <w:left w:val="single" w:sz="4" w:space="0" w:color="auto"/>
            </w:tcBorders>
          </w:tcPr>
          <w:p w14:paraId="0658933A"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12.3.</w:t>
            </w:r>
          </w:p>
        </w:tc>
        <w:tc>
          <w:tcPr>
            <w:tcW w:w="4380" w:type="pct"/>
            <w:gridSpan w:val="14"/>
          </w:tcPr>
          <w:p w14:paraId="0F14DD28"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 xml:space="preserve">Доказ за најмалку три учества на </w:t>
            </w:r>
            <w:r w:rsidRPr="00A922A0">
              <w:rPr>
                <w:rFonts w:ascii="Times New Roman" w:hAnsi="Times New Roman"/>
                <w:b/>
                <w:sz w:val="18"/>
                <w:szCs w:val="18"/>
                <w:lang w:val="sr-Cyrl-CS"/>
              </w:rPr>
              <w:t>меѓународни собири</w:t>
            </w:r>
            <w:r w:rsidRPr="00A922A0">
              <w:rPr>
                <w:rFonts w:ascii="Times New Roman" w:hAnsi="Times New Roman"/>
                <w:sz w:val="18"/>
                <w:szCs w:val="18"/>
                <w:lang w:val="sr-Cyrl-CS"/>
              </w:rPr>
              <w:t xml:space="preserve"> во последните четири години</w:t>
            </w:r>
          </w:p>
        </w:tc>
      </w:tr>
      <w:tr w:rsidR="00A922A0" w:rsidRPr="00A922A0" w14:paraId="62E98BC1" w14:textId="77777777" w:rsidTr="00DC52FB">
        <w:trPr>
          <w:jc w:val="center"/>
        </w:trPr>
        <w:tc>
          <w:tcPr>
            <w:tcW w:w="265" w:type="pct"/>
            <w:vMerge/>
            <w:tcBorders>
              <w:top w:val="single" w:sz="4" w:space="0" w:color="auto"/>
              <w:left w:val="single" w:sz="4" w:space="0" w:color="auto"/>
              <w:bottom w:val="single" w:sz="4" w:space="0" w:color="auto"/>
              <w:right w:val="single" w:sz="4" w:space="0" w:color="auto"/>
            </w:tcBorders>
          </w:tcPr>
          <w:p w14:paraId="5B85EE1A" w14:textId="77777777" w:rsidR="00A922A0" w:rsidRPr="00A922A0" w:rsidRDefault="00A922A0" w:rsidP="00A922A0">
            <w:pPr>
              <w:spacing w:before="60" w:after="60"/>
              <w:ind w:left="28"/>
              <w:rPr>
                <w:rFonts w:ascii="Times New Roman" w:hAnsi="Times New Roman"/>
                <w:sz w:val="18"/>
                <w:szCs w:val="18"/>
                <w:lang w:val="sr-Cyrl-CS"/>
              </w:rPr>
            </w:pPr>
          </w:p>
        </w:tc>
        <w:tc>
          <w:tcPr>
            <w:tcW w:w="355" w:type="pct"/>
            <w:vMerge/>
            <w:tcBorders>
              <w:left w:val="single" w:sz="4" w:space="0" w:color="auto"/>
            </w:tcBorders>
          </w:tcPr>
          <w:p w14:paraId="3C0C34FC" w14:textId="77777777" w:rsidR="00A922A0" w:rsidRPr="00A922A0" w:rsidRDefault="00A922A0" w:rsidP="00A922A0">
            <w:pPr>
              <w:spacing w:before="60" w:after="60"/>
              <w:ind w:left="28"/>
              <w:rPr>
                <w:rFonts w:ascii="Times New Roman" w:hAnsi="Times New Roman"/>
                <w:sz w:val="18"/>
                <w:szCs w:val="18"/>
                <w:lang w:val="sr-Cyrl-CS"/>
              </w:rPr>
            </w:pPr>
          </w:p>
        </w:tc>
        <w:tc>
          <w:tcPr>
            <w:tcW w:w="588" w:type="pct"/>
            <w:gridSpan w:val="3"/>
          </w:tcPr>
          <w:p w14:paraId="3B5983B6"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Ред</w:t>
            </w:r>
            <w:r w:rsidRPr="00A922A0">
              <w:rPr>
                <w:rFonts w:ascii="Times New Roman" w:hAnsi="Times New Roman"/>
                <w:sz w:val="18"/>
                <w:szCs w:val="18"/>
                <w:lang w:val="mk-MK"/>
              </w:rPr>
              <w:t>ен</w:t>
            </w:r>
            <w:r w:rsidRPr="00A922A0">
              <w:rPr>
                <w:rFonts w:ascii="Times New Roman" w:hAnsi="Times New Roman"/>
                <w:sz w:val="18"/>
                <w:szCs w:val="18"/>
                <w:lang w:val="sr-Cyrl-CS"/>
              </w:rPr>
              <w:t xml:space="preserve"> број</w:t>
            </w:r>
          </w:p>
        </w:tc>
        <w:tc>
          <w:tcPr>
            <w:tcW w:w="1063" w:type="pct"/>
            <w:gridSpan w:val="2"/>
          </w:tcPr>
          <w:p w14:paraId="741EA0A0"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Автори</w:t>
            </w:r>
          </w:p>
        </w:tc>
        <w:tc>
          <w:tcPr>
            <w:tcW w:w="970" w:type="pct"/>
            <w:gridSpan w:val="5"/>
          </w:tcPr>
          <w:p w14:paraId="56050D37"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Наслов на трудот</w:t>
            </w:r>
          </w:p>
        </w:tc>
        <w:tc>
          <w:tcPr>
            <w:tcW w:w="1156" w:type="pct"/>
            <w:gridSpan w:val="3"/>
          </w:tcPr>
          <w:p w14:paraId="1AD8D0D2"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Меѓународен собир/ конференција</w:t>
            </w:r>
          </w:p>
        </w:tc>
        <w:tc>
          <w:tcPr>
            <w:tcW w:w="602" w:type="pct"/>
          </w:tcPr>
          <w:p w14:paraId="0ACFD9F7"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Година</w:t>
            </w:r>
          </w:p>
        </w:tc>
      </w:tr>
      <w:tr w:rsidR="00A922A0" w:rsidRPr="00A922A0" w14:paraId="55BA0135" w14:textId="77777777" w:rsidTr="00DC52FB">
        <w:trPr>
          <w:jc w:val="center"/>
        </w:trPr>
        <w:tc>
          <w:tcPr>
            <w:tcW w:w="265" w:type="pct"/>
            <w:vMerge/>
            <w:tcBorders>
              <w:top w:val="single" w:sz="4" w:space="0" w:color="auto"/>
              <w:left w:val="single" w:sz="4" w:space="0" w:color="auto"/>
              <w:bottom w:val="single" w:sz="4" w:space="0" w:color="auto"/>
              <w:right w:val="single" w:sz="4" w:space="0" w:color="auto"/>
            </w:tcBorders>
          </w:tcPr>
          <w:p w14:paraId="34A35FB4" w14:textId="77777777" w:rsidR="00A922A0" w:rsidRPr="00A922A0" w:rsidRDefault="00A922A0" w:rsidP="00A922A0">
            <w:pPr>
              <w:spacing w:before="60" w:after="60"/>
              <w:ind w:left="28"/>
              <w:rPr>
                <w:rFonts w:ascii="Times New Roman" w:hAnsi="Times New Roman"/>
                <w:sz w:val="18"/>
                <w:szCs w:val="18"/>
                <w:lang w:val="sr-Cyrl-CS"/>
              </w:rPr>
            </w:pPr>
          </w:p>
        </w:tc>
        <w:tc>
          <w:tcPr>
            <w:tcW w:w="355" w:type="pct"/>
            <w:vMerge/>
            <w:tcBorders>
              <w:left w:val="single" w:sz="4" w:space="0" w:color="auto"/>
            </w:tcBorders>
          </w:tcPr>
          <w:p w14:paraId="7A9B4824" w14:textId="77777777" w:rsidR="00A922A0" w:rsidRPr="00A922A0" w:rsidRDefault="00A922A0" w:rsidP="00A922A0">
            <w:pPr>
              <w:spacing w:before="60" w:after="60"/>
              <w:ind w:left="28"/>
              <w:rPr>
                <w:rFonts w:ascii="Times New Roman" w:hAnsi="Times New Roman"/>
                <w:sz w:val="18"/>
                <w:szCs w:val="18"/>
                <w:lang w:val="sr-Cyrl-CS"/>
              </w:rPr>
            </w:pPr>
          </w:p>
        </w:tc>
        <w:tc>
          <w:tcPr>
            <w:tcW w:w="588" w:type="pct"/>
            <w:gridSpan w:val="3"/>
          </w:tcPr>
          <w:p w14:paraId="322B7F6B"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1.</w:t>
            </w:r>
          </w:p>
        </w:tc>
        <w:tc>
          <w:tcPr>
            <w:tcW w:w="1063" w:type="pct"/>
            <w:gridSpan w:val="2"/>
          </w:tcPr>
          <w:p w14:paraId="49C40CE7" w14:textId="77777777" w:rsidR="00A922A0" w:rsidRPr="00A922A0" w:rsidRDefault="00A922A0" w:rsidP="00A922A0">
            <w:pPr>
              <w:spacing w:before="60" w:after="60"/>
              <w:ind w:left="28"/>
              <w:rPr>
                <w:rFonts w:ascii="Times New Roman" w:hAnsi="Times New Roman"/>
                <w:sz w:val="18"/>
                <w:szCs w:val="18"/>
                <w:lang w:val="sr-Cyrl-CS"/>
              </w:rPr>
            </w:pPr>
          </w:p>
        </w:tc>
        <w:tc>
          <w:tcPr>
            <w:tcW w:w="970" w:type="pct"/>
            <w:gridSpan w:val="5"/>
          </w:tcPr>
          <w:p w14:paraId="012FDC61" w14:textId="77777777" w:rsidR="00A922A0" w:rsidRPr="00A922A0" w:rsidRDefault="00A922A0" w:rsidP="00A922A0">
            <w:pPr>
              <w:tabs>
                <w:tab w:val="left" w:pos="2250"/>
              </w:tabs>
              <w:spacing w:after="160" w:line="259" w:lineRule="auto"/>
              <w:rPr>
                <w:rFonts w:ascii="Times New Roman" w:hAnsi="Times New Roman"/>
                <w:sz w:val="24"/>
                <w:szCs w:val="24"/>
                <w:lang w:val="en-US"/>
              </w:rPr>
            </w:pPr>
            <w:r w:rsidRPr="00A922A0">
              <w:rPr>
                <w:rFonts w:ascii="Times New Roman" w:hAnsi="Times New Roman"/>
                <w:color w:val="222222"/>
                <w:sz w:val="24"/>
                <w:szCs w:val="24"/>
                <w:shd w:val="clear" w:color="auto" w:fill="FFFFFF"/>
                <w:lang w:val="mk-MK"/>
              </w:rPr>
              <w:t>„</w:t>
            </w:r>
            <w:r w:rsidRPr="00A922A0">
              <w:rPr>
                <w:rFonts w:ascii="Times New Roman" w:hAnsi="Times New Roman"/>
                <w:color w:val="222222"/>
                <w:sz w:val="24"/>
                <w:szCs w:val="24"/>
                <w:shd w:val="clear" w:color="auto" w:fill="FFFFFF"/>
                <w:lang w:val="en-US"/>
              </w:rPr>
              <w:t>Transgenerational Trauma of Balkan Exile: Postmemory of Family Dislocations in Novels of Luan Starova and Kica Kolbe”</w:t>
            </w:r>
          </w:p>
        </w:tc>
        <w:tc>
          <w:tcPr>
            <w:tcW w:w="1156" w:type="pct"/>
            <w:gridSpan w:val="3"/>
          </w:tcPr>
          <w:p w14:paraId="24261C47" w14:textId="77777777" w:rsidR="00A922A0" w:rsidRPr="00A922A0" w:rsidRDefault="00A922A0" w:rsidP="00A922A0">
            <w:pPr>
              <w:spacing w:before="60" w:after="60"/>
              <w:ind w:left="28"/>
              <w:rPr>
                <w:rFonts w:ascii="Times New Roman" w:hAnsi="Times New Roman"/>
                <w:sz w:val="24"/>
                <w:szCs w:val="24"/>
                <w:lang w:val="mk-MK"/>
              </w:rPr>
            </w:pPr>
            <w:r w:rsidRPr="00A922A0">
              <w:rPr>
                <w:rFonts w:ascii="Times New Roman" w:hAnsi="Times New Roman"/>
                <w:color w:val="000000"/>
                <w:sz w:val="24"/>
                <w:szCs w:val="24"/>
                <w:shd w:val="clear" w:color="auto" w:fill="FFFFFF"/>
                <w:lang w:val="sr-Cyrl-CS"/>
              </w:rPr>
              <w:t>„</w:t>
            </w:r>
            <w:r w:rsidRPr="00A922A0">
              <w:rPr>
                <w:rFonts w:ascii="Times New Roman" w:hAnsi="Times New Roman"/>
                <w:i/>
                <w:color w:val="222222"/>
                <w:sz w:val="24"/>
                <w:szCs w:val="24"/>
                <w:shd w:val="clear" w:color="auto" w:fill="FFFFFF"/>
                <w:lang w:val="en-US"/>
              </w:rPr>
              <w:t>Trauma,</w:t>
            </w:r>
            <w:r w:rsidRPr="00A922A0">
              <w:rPr>
                <w:rFonts w:ascii="Times New Roman" w:hAnsi="Times New Roman"/>
                <w:color w:val="222222"/>
                <w:sz w:val="24"/>
                <w:szCs w:val="24"/>
                <w:shd w:val="clear" w:color="auto" w:fill="FFFFFF"/>
                <w:lang w:val="en-US"/>
              </w:rPr>
              <w:t xml:space="preserve"> </w:t>
            </w:r>
            <w:r w:rsidRPr="00A922A0">
              <w:rPr>
                <w:rFonts w:ascii="Times New Roman" w:hAnsi="Times New Roman"/>
                <w:bCs/>
                <w:i/>
                <w:iCs/>
                <w:color w:val="222222"/>
                <w:sz w:val="24"/>
                <w:szCs w:val="24"/>
                <w:shd w:val="clear" w:color="auto" w:fill="FFFFFF"/>
                <w:lang w:val="sr-Cyrl-CS"/>
              </w:rPr>
              <w:t>Generationen, Erzahlen</w:t>
            </w:r>
            <w:r w:rsidRPr="00A922A0">
              <w:rPr>
                <w:rFonts w:ascii="Times New Roman" w:hAnsi="Times New Roman"/>
                <w:sz w:val="24"/>
                <w:szCs w:val="24"/>
                <w:lang w:val="sr-Cyrl-CS"/>
              </w:rPr>
              <w:t>“</w:t>
            </w:r>
            <w:r w:rsidRPr="00A922A0">
              <w:rPr>
                <w:rFonts w:ascii="Times New Roman" w:hAnsi="Times New Roman"/>
                <w:sz w:val="24"/>
                <w:szCs w:val="24"/>
                <w:lang w:val="mk-MK"/>
              </w:rPr>
              <w:t xml:space="preserve">, </w:t>
            </w:r>
            <w:r w:rsidRPr="00A922A0">
              <w:rPr>
                <w:rFonts w:ascii="Times New Roman" w:hAnsi="Times New Roman"/>
                <w:bCs/>
                <w:color w:val="222222"/>
                <w:sz w:val="24"/>
                <w:szCs w:val="24"/>
                <w:shd w:val="clear" w:color="auto" w:fill="FFFFFF"/>
                <w:lang w:val="sr-Cyrl-CS"/>
              </w:rPr>
              <w:t>Halle</w:t>
            </w:r>
          </w:p>
        </w:tc>
        <w:tc>
          <w:tcPr>
            <w:tcW w:w="602" w:type="pct"/>
          </w:tcPr>
          <w:p w14:paraId="65179B9F" w14:textId="77777777" w:rsidR="00A922A0" w:rsidRPr="00A922A0" w:rsidRDefault="00A922A0" w:rsidP="00A922A0">
            <w:pPr>
              <w:spacing w:before="60" w:after="60"/>
              <w:ind w:left="28"/>
              <w:rPr>
                <w:rFonts w:ascii="Times New Roman" w:hAnsi="Times New Roman"/>
                <w:sz w:val="24"/>
                <w:szCs w:val="24"/>
                <w:lang w:val="mk-MK"/>
              </w:rPr>
            </w:pPr>
            <w:r w:rsidRPr="00A922A0">
              <w:rPr>
                <w:rFonts w:ascii="Times New Roman" w:hAnsi="Times New Roman"/>
                <w:sz w:val="24"/>
                <w:szCs w:val="24"/>
                <w:lang w:val="mk-MK"/>
              </w:rPr>
              <w:t>21-23 јуни  2019</w:t>
            </w:r>
          </w:p>
        </w:tc>
      </w:tr>
      <w:tr w:rsidR="00A922A0" w:rsidRPr="00A922A0" w14:paraId="7FD40382" w14:textId="77777777" w:rsidTr="00DC52FB">
        <w:trPr>
          <w:jc w:val="center"/>
        </w:trPr>
        <w:tc>
          <w:tcPr>
            <w:tcW w:w="265" w:type="pct"/>
            <w:vMerge/>
            <w:tcBorders>
              <w:top w:val="single" w:sz="4" w:space="0" w:color="auto"/>
              <w:left w:val="single" w:sz="4" w:space="0" w:color="auto"/>
              <w:bottom w:val="single" w:sz="4" w:space="0" w:color="auto"/>
              <w:right w:val="single" w:sz="4" w:space="0" w:color="auto"/>
            </w:tcBorders>
          </w:tcPr>
          <w:p w14:paraId="5BCD39B3" w14:textId="77777777" w:rsidR="00A922A0" w:rsidRPr="00A922A0" w:rsidRDefault="00A922A0" w:rsidP="00A922A0">
            <w:pPr>
              <w:spacing w:before="60" w:after="60"/>
              <w:ind w:left="28"/>
              <w:rPr>
                <w:rFonts w:ascii="Times New Roman" w:hAnsi="Times New Roman"/>
                <w:sz w:val="18"/>
                <w:szCs w:val="18"/>
                <w:lang w:val="sr-Cyrl-CS"/>
              </w:rPr>
            </w:pPr>
          </w:p>
        </w:tc>
        <w:tc>
          <w:tcPr>
            <w:tcW w:w="355" w:type="pct"/>
            <w:vMerge/>
            <w:tcBorders>
              <w:left w:val="single" w:sz="4" w:space="0" w:color="auto"/>
            </w:tcBorders>
          </w:tcPr>
          <w:p w14:paraId="6B2B73FF" w14:textId="77777777" w:rsidR="00A922A0" w:rsidRPr="00A922A0" w:rsidRDefault="00A922A0" w:rsidP="00A922A0">
            <w:pPr>
              <w:spacing w:before="60" w:after="60"/>
              <w:ind w:left="28"/>
              <w:rPr>
                <w:rFonts w:ascii="Times New Roman" w:hAnsi="Times New Roman"/>
                <w:sz w:val="18"/>
                <w:szCs w:val="18"/>
                <w:lang w:val="sr-Cyrl-CS"/>
              </w:rPr>
            </w:pPr>
          </w:p>
        </w:tc>
        <w:tc>
          <w:tcPr>
            <w:tcW w:w="588" w:type="pct"/>
            <w:gridSpan w:val="3"/>
          </w:tcPr>
          <w:p w14:paraId="7D0DF405"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2.</w:t>
            </w:r>
          </w:p>
        </w:tc>
        <w:tc>
          <w:tcPr>
            <w:tcW w:w="1063" w:type="pct"/>
            <w:gridSpan w:val="2"/>
          </w:tcPr>
          <w:p w14:paraId="1B5763B9" w14:textId="77777777" w:rsidR="00A922A0" w:rsidRPr="00A922A0" w:rsidRDefault="00A922A0" w:rsidP="00A922A0">
            <w:pPr>
              <w:spacing w:before="60" w:after="60"/>
              <w:ind w:left="28"/>
              <w:rPr>
                <w:rFonts w:ascii="Times New Roman" w:hAnsi="Times New Roman"/>
                <w:sz w:val="18"/>
                <w:szCs w:val="18"/>
                <w:lang w:val="sr-Cyrl-CS"/>
              </w:rPr>
            </w:pPr>
          </w:p>
        </w:tc>
        <w:tc>
          <w:tcPr>
            <w:tcW w:w="970" w:type="pct"/>
            <w:gridSpan w:val="5"/>
          </w:tcPr>
          <w:p w14:paraId="02996616"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24"/>
                <w:szCs w:val="24"/>
                <w:lang w:val="mk-MK"/>
              </w:rPr>
              <w:t>„</w:t>
            </w:r>
            <w:r w:rsidRPr="00A922A0">
              <w:rPr>
                <w:rFonts w:ascii="Times New Roman" w:hAnsi="Times New Roman"/>
                <w:sz w:val="24"/>
                <w:szCs w:val="24"/>
                <w:lang w:val="sr-Cyrl-CS"/>
              </w:rPr>
              <w:t xml:space="preserve">Деконструкција на </w:t>
            </w:r>
            <w:r w:rsidRPr="00A922A0">
              <w:rPr>
                <w:rFonts w:ascii="Times New Roman" w:hAnsi="Times New Roman"/>
                <w:sz w:val="24"/>
                <w:szCs w:val="24"/>
                <w:lang w:val="mk-MK"/>
              </w:rPr>
              <w:t>категоријата „</w:t>
            </w:r>
            <w:r w:rsidRPr="00A922A0">
              <w:rPr>
                <w:rFonts w:ascii="Times New Roman" w:hAnsi="Times New Roman"/>
                <w:sz w:val="24"/>
                <w:szCs w:val="24"/>
                <w:lang w:val="sr-Cyrl-CS"/>
              </w:rPr>
              <w:t>странец</w:t>
            </w:r>
            <w:r w:rsidRPr="00A922A0">
              <w:rPr>
                <w:rFonts w:ascii="Times New Roman" w:hAnsi="Times New Roman"/>
                <w:sz w:val="24"/>
                <w:szCs w:val="24"/>
                <w:lang w:val="mk-MK"/>
              </w:rPr>
              <w:t>“ во делото на</w:t>
            </w:r>
            <w:r w:rsidRPr="00A922A0">
              <w:rPr>
                <w:rFonts w:ascii="Times New Roman" w:hAnsi="Times New Roman"/>
                <w:sz w:val="24"/>
                <w:szCs w:val="24"/>
                <w:lang w:val="sr-Cyrl-CS"/>
              </w:rPr>
              <w:t xml:space="preserve"> Јулија Кристева</w:t>
            </w:r>
            <w:r w:rsidRPr="00A922A0">
              <w:rPr>
                <w:rFonts w:ascii="Times New Roman" w:hAnsi="Times New Roman"/>
                <w:sz w:val="24"/>
                <w:szCs w:val="24"/>
                <w:lang w:val="mk-MK"/>
              </w:rPr>
              <w:t>“</w:t>
            </w:r>
            <w:r w:rsidRPr="00A922A0">
              <w:rPr>
                <w:rFonts w:ascii="Times New Roman" w:hAnsi="Times New Roman"/>
                <w:b/>
                <w:bCs/>
                <w:color w:val="000000"/>
                <w:sz w:val="24"/>
                <w:szCs w:val="24"/>
                <w:lang w:val="sr-Cyrl-CS"/>
              </w:rPr>
              <w:t xml:space="preserve"> </w:t>
            </w:r>
          </w:p>
        </w:tc>
        <w:tc>
          <w:tcPr>
            <w:tcW w:w="1156" w:type="pct"/>
            <w:gridSpan w:val="3"/>
          </w:tcPr>
          <w:p w14:paraId="51EDFE1B" w14:textId="77777777" w:rsidR="00A922A0" w:rsidRPr="00A922A0" w:rsidRDefault="00A922A0" w:rsidP="00A922A0">
            <w:pPr>
              <w:spacing w:before="60" w:after="60"/>
              <w:ind w:left="28"/>
              <w:rPr>
                <w:rFonts w:ascii="Times New Roman" w:hAnsi="Times New Roman"/>
                <w:sz w:val="18"/>
                <w:szCs w:val="18"/>
                <w:lang w:val="mk-MK"/>
              </w:rPr>
            </w:pPr>
            <w:r w:rsidRPr="00A922A0">
              <w:rPr>
                <w:rFonts w:ascii="Times New Roman" w:hAnsi="Times New Roman"/>
                <w:bCs/>
                <w:color w:val="000000"/>
                <w:sz w:val="24"/>
                <w:szCs w:val="24"/>
                <w:lang w:val="bg-BG"/>
              </w:rPr>
              <w:t xml:space="preserve">„Бугарија – Северна Македонија: </w:t>
            </w:r>
            <w:r w:rsidRPr="00A922A0">
              <w:rPr>
                <w:rFonts w:ascii="Times New Roman" w:hAnsi="Times New Roman"/>
                <w:bCs/>
                <w:color w:val="000000"/>
                <w:sz w:val="24"/>
                <w:szCs w:val="24"/>
                <w:lang w:val="sr-Cyrl-CS"/>
              </w:rPr>
              <w:t>Л</w:t>
            </w:r>
            <w:r w:rsidRPr="00A922A0">
              <w:rPr>
                <w:rFonts w:ascii="Times New Roman" w:hAnsi="Times New Roman"/>
                <w:bCs/>
                <w:color w:val="000000"/>
                <w:sz w:val="24"/>
                <w:szCs w:val="24"/>
                <w:lang w:val="mk-MK"/>
              </w:rPr>
              <w:t>итературниот превод во целната култура и образованието“, Софија</w:t>
            </w:r>
          </w:p>
        </w:tc>
        <w:tc>
          <w:tcPr>
            <w:tcW w:w="602" w:type="pct"/>
          </w:tcPr>
          <w:p w14:paraId="323A40C8"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bCs/>
                <w:color w:val="000000"/>
                <w:sz w:val="24"/>
                <w:szCs w:val="24"/>
                <w:lang w:val="sr-Cyrl-CS"/>
              </w:rPr>
              <w:t>6 и 7 ноември, 2020</w:t>
            </w:r>
          </w:p>
        </w:tc>
      </w:tr>
      <w:tr w:rsidR="00A922A0" w:rsidRPr="00A922A0" w14:paraId="7FE81488" w14:textId="77777777" w:rsidTr="00DC52FB">
        <w:trPr>
          <w:jc w:val="center"/>
        </w:trPr>
        <w:tc>
          <w:tcPr>
            <w:tcW w:w="265" w:type="pct"/>
            <w:vMerge/>
            <w:tcBorders>
              <w:top w:val="single" w:sz="4" w:space="0" w:color="auto"/>
              <w:left w:val="single" w:sz="4" w:space="0" w:color="auto"/>
              <w:bottom w:val="single" w:sz="4" w:space="0" w:color="auto"/>
              <w:right w:val="single" w:sz="4" w:space="0" w:color="auto"/>
            </w:tcBorders>
          </w:tcPr>
          <w:p w14:paraId="03977DAE" w14:textId="77777777" w:rsidR="00A922A0" w:rsidRPr="00A922A0" w:rsidRDefault="00A922A0" w:rsidP="00A922A0">
            <w:pPr>
              <w:spacing w:before="60" w:after="60"/>
              <w:ind w:left="28"/>
              <w:rPr>
                <w:rFonts w:ascii="Times New Roman" w:hAnsi="Times New Roman"/>
                <w:sz w:val="18"/>
                <w:szCs w:val="18"/>
                <w:lang w:val="sr-Cyrl-CS"/>
              </w:rPr>
            </w:pPr>
          </w:p>
        </w:tc>
        <w:tc>
          <w:tcPr>
            <w:tcW w:w="355" w:type="pct"/>
            <w:vMerge/>
            <w:tcBorders>
              <w:left w:val="single" w:sz="4" w:space="0" w:color="auto"/>
            </w:tcBorders>
          </w:tcPr>
          <w:p w14:paraId="65BD1B9B" w14:textId="77777777" w:rsidR="00A922A0" w:rsidRPr="00A922A0" w:rsidRDefault="00A922A0" w:rsidP="00A922A0">
            <w:pPr>
              <w:spacing w:before="60" w:after="60"/>
              <w:ind w:left="28"/>
              <w:rPr>
                <w:rFonts w:ascii="Times New Roman" w:hAnsi="Times New Roman"/>
                <w:sz w:val="18"/>
                <w:szCs w:val="18"/>
                <w:lang w:val="sr-Cyrl-CS"/>
              </w:rPr>
            </w:pPr>
          </w:p>
        </w:tc>
        <w:tc>
          <w:tcPr>
            <w:tcW w:w="588" w:type="pct"/>
            <w:gridSpan w:val="3"/>
          </w:tcPr>
          <w:p w14:paraId="22D8E745"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18"/>
                <w:szCs w:val="18"/>
                <w:lang w:val="sr-Cyrl-CS"/>
              </w:rPr>
              <w:t>3.</w:t>
            </w:r>
          </w:p>
        </w:tc>
        <w:tc>
          <w:tcPr>
            <w:tcW w:w="1063" w:type="pct"/>
            <w:gridSpan w:val="2"/>
          </w:tcPr>
          <w:p w14:paraId="762D135C" w14:textId="77777777" w:rsidR="00A922A0" w:rsidRPr="00A922A0" w:rsidRDefault="00A922A0" w:rsidP="00A922A0">
            <w:pPr>
              <w:spacing w:before="60" w:after="60"/>
              <w:ind w:left="28"/>
              <w:rPr>
                <w:rFonts w:ascii="Times New Roman" w:hAnsi="Times New Roman"/>
                <w:sz w:val="18"/>
                <w:szCs w:val="18"/>
                <w:lang w:val="sr-Cyrl-CS"/>
              </w:rPr>
            </w:pPr>
          </w:p>
        </w:tc>
        <w:tc>
          <w:tcPr>
            <w:tcW w:w="970" w:type="pct"/>
            <w:gridSpan w:val="5"/>
          </w:tcPr>
          <w:p w14:paraId="3A4CB3B2" w14:textId="77777777" w:rsidR="00A922A0" w:rsidRPr="00A922A0" w:rsidRDefault="00A922A0" w:rsidP="00A922A0">
            <w:pPr>
              <w:spacing w:before="60" w:after="60"/>
              <w:rPr>
                <w:rFonts w:ascii="Times New Roman" w:hAnsi="Times New Roman"/>
                <w:color w:val="222222"/>
                <w:sz w:val="24"/>
                <w:szCs w:val="24"/>
                <w:shd w:val="clear" w:color="auto" w:fill="FFFFFF"/>
                <w:lang w:val="hr-HR"/>
              </w:rPr>
            </w:pPr>
            <w:r w:rsidRPr="00A922A0">
              <w:rPr>
                <w:rFonts w:ascii="Times New Roman" w:hAnsi="Times New Roman"/>
                <w:color w:val="222222"/>
                <w:sz w:val="24"/>
                <w:szCs w:val="24"/>
                <w:shd w:val="clear" w:color="auto" w:fill="FFFFFF"/>
                <w:lang w:val="mk-MK"/>
              </w:rPr>
              <w:t>„</w:t>
            </w:r>
            <w:r w:rsidRPr="00A922A0">
              <w:rPr>
                <w:rFonts w:ascii="Times New Roman" w:hAnsi="Times New Roman"/>
                <w:color w:val="222222"/>
                <w:sz w:val="24"/>
                <w:szCs w:val="24"/>
                <w:shd w:val="clear" w:color="auto" w:fill="FFFFFF"/>
                <w:lang w:val="sr-Cyrl-CS"/>
              </w:rPr>
              <w:t>Јунаците на Иво Андриќ како заложници на потекло</w:t>
            </w:r>
            <w:r w:rsidRPr="00A922A0">
              <w:rPr>
                <w:rFonts w:ascii="Times New Roman" w:hAnsi="Times New Roman"/>
                <w:color w:val="222222"/>
                <w:sz w:val="24"/>
                <w:szCs w:val="24"/>
                <w:shd w:val="clear" w:color="auto" w:fill="FFFFFF"/>
                <w:lang w:val="mk-MK"/>
              </w:rPr>
              <w:t>то</w:t>
            </w:r>
            <w:r w:rsidRPr="00A922A0">
              <w:rPr>
                <w:rFonts w:ascii="Times New Roman" w:hAnsi="Times New Roman"/>
                <w:color w:val="222222"/>
                <w:sz w:val="24"/>
                <w:szCs w:val="24"/>
                <w:shd w:val="clear" w:color="auto" w:fill="FFFFFF"/>
                <w:lang w:val="sr-Cyrl-CS"/>
              </w:rPr>
              <w:t>“,</w:t>
            </w:r>
          </w:p>
          <w:p w14:paraId="2B96967F" w14:textId="77777777" w:rsidR="00A922A0" w:rsidRPr="00A922A0" w:rsidRDefault="00A922A0" w:rsidP="00A922A0">
            <w:pPr>
              <w:spacing w:before="60" w:after="60"/>
              <w:rPr>
                <w:rFonts w:ascii="Times New Roman" w:hAnsi="Times New Roman"/>
                <w:color w:val="222222"/>
                <w:sz w:val="24"/>
                <w:szCs w:val="24"/>
                <w:shd w:val="clear" w:color="auto" w:fill="FFFFFF"/>
                <w:lang w:val="hr-HR"/>
              </w:rPr>
            </w:pPr>
          </w:p>
          <w:p w14:paraId="4B185004" w14:textId="77777777" w:rsidR="00A922A0" w:rsidRPr="00A922A0" w:rsidRDefault="00A922A0" w:rsidP="00A922A0">
            <w:pPr>
              <w:spacing w:before="60" w:after="60"/>
              <w:rPr>
                <w:rFonts w:ascii="Times New Roman" w:hAnsi="Times New Roman"/>
                <w:color w:val="222222"/>
                <w:sz w:val="24"/>
                <w:szCs w:val="24"/>
                <w:shd w:val="clear" w:color="auto" w:fill="FFFFFF"/>
                <w:lang w:val="hr-HR"/>
              </w:rPr>
            </w:pPr>
          </w:p>
          <w:p w14:paraId="7EC28709" w14:textId="77777777" w:rsidR="00A922A0" w:rsidRPr="00A922A0" w:rsidRDefault="00A922A0" w:rsidP="00A922A0">
            <w:pPr>
              <w:spacing w:before="60" w:after="60"/>
              <w:rPr>
                <w:rFonts w:ascii="Times New Roman" w:hAnsi="Times New Roman"/>
                <w:color w:val="222222"/>
                <w:sz w:val="24"/>
                <w:szCs w:val="24"/>
                <w:shd w:val="clear" w:color="auto" w:fill="FFFFFF"/>
                <w:lang w:val="hr-HR"/>
              </w:rPr>
            </w:pPr>
          </w:p>
          <w:p w14:paraId="07C35F75" w14:textId="77777777" w:rsidR="00A922A0" w:rsidRPr="00A922A0" w:rsidRDefault="00A922A0" w:rsidP="00A922A0">
            <w:pPr>
              <w:spacing w:before="60" w:after="60"/>
              <w:rPr>
                <w:rFonts w:ascii="Times New Roman" w:hAnsi="Times New Roman"/>
                <w:sz w:val="24"/>
                <w:szCs w:val="24"/>
                <w:lang w:val="mk-MK"/>
              </w:rPr>
            </w:pPr>
          </w:p>
          <w:p w14:paraId="6D31B04B" w14:textId="77777777" w:rsidR="00A922A0" w:rsidRPr="00A922A0" w:rsidRDefault="00A922A0" w:rsidP="00A922A0">
            <w:pPr>
              <w:spacing w:before="60" w:after="60"/>
              <w:rPr>
                <w:rFonts w:ascii="Times New Roman" w:hAnsi="Times New Roman"/>
                <w:sz w:val="24"/>
                <w:szCs w:val="24"/>
                <w:lang w:val="mk-MK"/>
              </w:rPr>
            </w:pPr>
          </w:p>
          <w:p w14:paraId="26450E35" w14:textId="77777777" w:rsidR="00A922A0" w:rsidRPr="00A922A0" w:rsidRDefault="00A922A0" w:rsidP="00A922A0">
            <w:pPr>
              <w:spacing w:before="60" w:after="60"/>
              <w:rPr>
                <w:rFonts w:ascii="Times New Roman" w:hAnsi="Times New Roman"/>
                <w:sz w:val="24"/>
                <w:szCs w:val="24"/>
                <w:lang w:val="mk-MK"/>
              </w:rPr>
            </w:pPr>
          </w:p>
          <w:p w14:paraId="423EBC87" w14:textId="77777777" w:rsidR="00A922A0" w:rsidRPr="00A922A0" w:rsidRDefault="00A922A0" w:rsidP="00A922A0">
            <w:pPr>
              <w:spacing w:before="60" w:after="60"/>
              <w:rPr>
                <w:rFonts w:ascii="Times New Roman" w:hAnsi="Times New Roman"/>
                <w:sz w:val="18"/>
                <w:szCs w:val="18"/>
                <w:lang w:val="hr-HR"/>
              </w:rPr>
            </w:pPr>
            <w:r w:rsidRPr="00A922A0">
              <w:rPr>
                <w:rFonts w:ascii="Times New Roman" w:hAnsi="Times New Roman"/>
                <w:sz w:val="24"/>
                <w:szCs w:val="24"/>
                <w:lang w:val="sr-Cyrl-CS"/>
              </w:rPr>
              <w:lastRenderedPageBreak/>
              <w:t>“Writing In/Of Diaspora”,</w:t>
            </w:r>
          </w:p>
        </w:tc>
        <w:tc>
          <w:tcPr>
            <w:tcW w:w="1156" w:type="pct"/>
            <w:gridSpan w:val="3"/>
          </w:tcPr>
          <w:p w14:paraId="7BD36680" w14:textId="77777777" w:rsidR="00A922A0" w:rsidRPr="00A922A0" w:rsidRDefault="00A922A0" w:rsidP="00A922A0">
            <w:pPr>
              <w:spacing w:before="60" w:after="60"/>
              <w:ind w:left="28"/>
              <w:rPr>
                <w:rFonts w:ascii="Times New Roman" w:hAnsi="Times New Roman"/>
                <w:sz w:val="24"/>
                <w:szCs w:val="24"/>
                <w:lang w:val="mk-MK"/>
              </w:rPr>
            </w:pPr>
            <w:r w:rsidRPr="00A922A0">
              <w:rPr>
                <w:rFonts w:ascii="Times New Roman" w:hAnsi="Times New Roman"/>
                <w:sz w:val="24"/>
                <w:szCs w:val="24"/>
                <w:lang w:val="hr-HR"/>
              </w:rPr>
              <w:lastRenderedPageBreak/>
              <w:t>„Ivo Andrić: nasleđe – šta dalje</w:t>
            </w:r>
            <w:r w:rsidRPr="00A922A0">
              <w:rPr>
                <w:rFonts w:ascii="Times New Roman" w:hAnsi="Times New Roman"/>
                <w:sz w:val="24"/>
                <w:szCs w:val="24"/>
                <w:lang w:val="mk-MK"/>
              </w:rPr>
              <w:t>?</w:t>
            </w:r>
            <w:r w:rsidRPr="00A922A0">
              <w:rPr>
                <w:rFonts w:ascii="Times New Roman" w:hAnsi="Times New Roman"/>
                <w:sz w:val="24"/>
                <w:szCs w:val="24"/>
                <w:lang w:val="hr-HR"/>
              </w:rPr>
              <w:t>“, međunarodni naučni skup povodom 60 godina od dodele Nobelove nagrade, Beogradski kontrapunkt</w:t>
            </w:r>
          </w:p>
          <w:p w14:paraId="78102612" w14:textId="77777777" w:rsidR="00A922A0" w:rsidRPr="00A922A0" w:rsidRDefault="00A922A0" w:rsidP="00A922A0">
            <w:pPr>
              <w:spacing w:before="60" w:after="60"/>
              <w:ind w:left="28"/>
              <w:rPr>
                <w:rFonts w:ascii="Times New Roman" w:hAnsi="Times New Roman"/>
                <w:sz w:val="24"/>
                <w:szCs w:val="24"/>
                <w:lang w:val="mk-MK"/>
              </w:rPr>
            </w:pPr>
          </w:p>
          <w:p w14:paraId="1E917E32" w14:textId="77777777" w:rsidR="00A922A0" w:rsidRPr="00A922A0" w:rsidRDefault="00A922A0" w:rsidP="00A922A0">
            <w:pPr>
              <w:spacing w:before="60" w:after="60"/>
              <w:ind w:left="28"/>
              <w:rPr>
                <w:rFonts w:ascii="Times New Roman" w:hAnsi="Times New Roman"/>
                <w:sz w:val="24"/>
                <w:szCs w:val="24"/>
                <w:lang w:val="mk-MK"/>
              </w:rPr>
            </w:pPr>
          </w:p>
          <w:p w14:paraId="4EA30F2B" w14:textId="77777777" w:rsidR="00A922A0" w:rsidRPr="00A922A0" w:rsidRDefault="00A922A0" w:rsidP="00A922A0">
            <w:pPr>
              <w:spacing w:before="60" w:after="60"/>
              <w:ind w:left="28"/>
              <w:rPr>
                <w:rFonts w:ascii="Times New Roman" w:hAnsi="Times New Roman"/>
                <w:sz w:val="24"/>
                <w:szCs w:val="24"/>
                <w:lang w:val="mk-MK"/>
              </w:rPr>
            </w:pPr>
          </w:p>
          <w:p w14:paraId="6089B7A4" w14:textId="77777777" w:rsidR="00A922A0" w:rsidRPr="00A922A0" w:rsidRDefault="00A922A0" w:rsidP="00A922A0">
            <w:pPr>
              <w:spacing w:before="60" w:after="60"/>
              <w:rPr>
                <w:rFonts w:ascii="Times New Roman" w:hAnsi="Times New Roman"/>
                <w:sz w:val="24"/>
                <w:szCs w:val="24"/>
                <w:lang w:val="mk-MK"/>
              </w:rPr>
            </w:pPr>
            <w:r w:rsidRPr="00A922A0">
              <w:rPr>
                <w:rFonts w:ascii="Times New Roman" w:hAnsi="Times New Roman"/>
                <w:sz w:val="24"/>
                <w:szCs w:val="24"/>
                <w:lang w:val="sr-Cyrl-CS"/>
              </w:rPr>
              <w:lastRenderedPageBreak/>
              <w:t>“</w:t>
            </w:r>
            <w:r w:rsidRPr="00A922A0">
              <w:rPr>
                <w:rFonts w:ascii="Times New Roman" w:eastAsia="Times New Roman" w:hAnsi="Times New Roman"/>
                <w:color w:val="222222"/>
                <w:sz w:val="24"/>
                <w:szCs w:val="24"/>
                <w:lang w:val="sr-Cyrl-CS"/>
              </w:rPr>
              <w:t>Diasporic Voices : Tears, Silences, Laughter”</w:t>
            </w:r>
            <w:r w:rsidRPr="00A922A0">
              <w:rPr>
                <w:rFonts w:ascii="Times New Roman" w:eastAsia="Times New Roman" w:hAnsi="Times New Roman"/>
                <w:color w:val="222222"/>
                <w:sz w:val="24"/>
                <w:szCs w:val="24"/>
                <w:lang w:val="mk-MK"/>
              </w:rPr>
              <w:t xml:space="preserve"> -</w:t>
            </w:r>
            <w:r w:rsidRPr="00A922A0">
              <w:rPr>
                <w:rFonts w:ascii="Times New Roman" w:eastAsia="Times New Roman" w:hAnsi="Times New Roman"/>
                <w:color w:val="222222"/>
                <w:sz w:val="24"/>
                <w:szCs w:val="24"/>
                <w:lang w:val="sr-Cyrl-CS"/>
              </w:rPr>
              <w:t> </w:t>
            </w:r>
            <w:r w:rsidRPr="00A922A0">
              <w:rPr>
                <w:rFonts w:ascii="Times New Roman" w:eastAsia="Times New Roman" w:hAnsi="Times New Roman"/>
                <w:color w:val="222222"/>
                <w:sz w:val="24"/>
                <w:szCs w:val="24"/>
                <w:lang w:val="mk-MK"/>
              </w:rPr>
              <w:t xml:space="preserve">а </w:t>
            </w:r>
            <w:r w:rsidRPr="00A922A0">
              <w:rPr>
                <w:rFonts w:ascii="Times New Roman" w:eastAsia="Times New Roman" w:hAnsi="Times New Roman"/>
                <w:color w:val="222222"/>
                <w:sz w:val="24"/>
                <w:szCs w:val="24"/>
                <w:lang w:val="sr-Cyrl-CS"/>
              </w:rPr>
              <w:t>conference hosted by the Phantasma </w:t>
            </w:r>
            <w:r w:rsidRPr="00A922A0">
              <w:rPr>
                <w:rFonts w:ascii="Times New Roman" w:eastAsia="Times New Roman" w:hAnsi="Times New Roman"/>
                <w:b/>
                <w:bCs/>
                <w:color w:val="222222"/>
                <w:sz w:val="24"/>
                <w:szCs w:val="24"/>
                <w:lang w:val="sr-Cyrl-CS"/>
              </w:rPr>
              <w:t>Centre for Imagination Studies</w:t>
            </w:r>
            <w:r w:rsidRPr="00A922A0">
              <w:rPr>
                <w:rFonts w:ascii="Times New Roman" w:eastAsia="Times New Roman" w:hAnsi="Times New Roman"/>
                <w:color w:val="222222"/>
                <w:sz w:val="24"/>
                <w:szCs w:val="24"/>
                <w:lang w:val="mk-MK"/>
              </w:rPr>
              <w:t xml:space="preserve"> </w:t>
            </w:r>
            <w:r w:rsidRPr="00A922A0">
              <w:rPr>
                <w:rFonts w:ascii="Times New Roman" w:eastAsia="Times New Roman" w:hAnsi="Times New Roman"/>
                <w:color w:val="222222"/>
                <w:sz w:val="24"/>
                <w:szCs w:val="24"/>
                <w:lang w:val="sr-Cyrl-CS"/>
              </w:rPr>
              <w:t>and the Centre for </w:t>
            </w:r>
            <w:r w:rsidRPr="00A922A0">
              <w:rPr>
                <w:rFonts w:ascii="Times New Roman" w:eastAsia="Times New Roman" w:hAnsi="Times New Roman"/>
                <w:b/>
                <w:bCs/>
                <w:color w:val="222222"/>
                <w:sz w:val="24"/>
                <w:szCs w:val="24"/>
                <w:lang w:val="sr-Cyrl-CS"/>
              </w:rPr>
              <w:t>Middle-Eastern and Mediterranean Studies a</w:t>
            </w:r>
            <w:r w:rsidRPr="00A922A0">
              <w:rPr>
                <w:rFonts w:ascii="Times New Roman" w:eastAsia="Times New Roman" w:hAnsi="Times New Roman"/>
                <w:color w:val="222222"/>
                <w:sz w:val="24"/>
                <w:szCs w:val="24"/>
                <w:lang w:val="sr-Cyrl-CS"/>
              </w:rPr>
              <w:t>t the University Babeş-Bolyai, Cluj, Romania</w:t>
            </w:r>
            <w:r w:rsidRPr="00A922A0">
              <w:rPr>
                <w:rFonts w:ascii="Times New Roman" w:eastAsia="Times New Roman" w:hAnsi="Times New Roman"/>
                <w:color w:val="222222"/>
                <w:sz w:val="24"/>
                <w:szCs w:val="24"/>
                <w:lang w:val="mk-MK"/>
              </w:rPr>
              <w:t>,</w:t>
            </w:r>
            <w:r w:rsidRPr="00A922A0">
              <w:rPr>
                <w:rFonts w:ascii="Times New Roman" w:hAnsi="Times New Roman"/>
                <w:sz w:val="24"/>
                <w:szCs w:val="24"/>
                <w:lang w:val="sr-Cyrl-CS"/>
              </w:rPr>
              <w:t xml:space="preserve"> </w:t>
            </w:r>
          </w:p>
        </w:tc>
        <w:tc>
          <w:tcPr>
            <w:tcW w:w="602" w:type="pct"/>
          </w:tcPr>
          <w:p w14:paraId="1E56F24F" w14:textId="77777777" w:rsidR="00A922A0" w:rsidRPr="00A922A0" w:rsidRDefault="00A922A0" w:rsidP="00A922A0">
            <w:pPr>
              <w:spacing w:before="60" w:after="60"/>
              <w:rPr>
                <w:rFonts w:ascii="Times New Roman" w:hAnsi="Times New Roman"/>
                <w:bCs/>
                <w:color w:val="222222"/>
                <w:sz w:val="24"/>
                <w:szCs w:val="24"/>
                <w:shd w:val="clear" w:color="auto" w:fill="FFFFFF"/>
                <w:lang w:val="en-US"/>
              </w:rPr>
            </w:pPr>
            <w:r w:rsidRPr="00A922A0">
              <w:rPr>
                <w:rFonts w:ascii="Times New Roman" w:hAnsi="Times New Roman"/>
                <w:bCs/>
                <w:color w:val="222222"/>
                <w:sz w:val="24"/>
                <w:szCs w:val="24"/>
                <w:shd w:val="clear" w:color="auto" w:fill="FFFFFF"/>
                <w:lang w:val="en-US"/>
              </w:rPr>
              <w:lastRenderedPageBreak/>
              <w:t>22 јуни 2021</w:t>
            </w:r>
          </w:p>
          <w:p w14:paraId="089A917A" w14:textId="77777777" w:rsidR="00A922A0" w:rsidRPr="00A922A0" w:rsidRDefault="00A922A0" w:rsidP="00A922A0">
            <w:pPr>
              <w:spacing w:before="60" w:after="60"/>
              <w:rPr>
                <w:rFonts w:ascii="Times New Roman" w:hAnsi="Times New Roman"/>
                <w:bCs/>
                <w:color w:val="222222"/>
                <w:sz w:val="24"/>
                <w:szCs w:val="24"/>
                <w:shd w:val="clear" w:color="auto" w:fill="FFFFFF"/>
                <w:lang w:val="en-US"/>
              </w:rPr>
            </w:pPr>
          </w:p>
          <w:p w14:paraId="2CCBA174" w14:textId="77777777" w:rsidR="00A922A0" w:rsidRPr="00A922A0" w:rsidRDefault="00A922A0" w:rsidP="00A922A0">
            <w:pPr>
              <w:spacing w:before="60" w:after="60"/>
              <w:rPr>
                <w:rFonts w:ascii="Times New Roman" w:hAnsi="Times New Roman"/>
                <w:bCs/>
                <w:color w:val="222222"/>
                <w:sz w:val="24"/>
                <w:szCs w:val="24"/>
                <w:shd w:val="clear" w:color="auto" w:fill="FFFFFF"/>
                <w:lang w:val="en-US"/>
              </w:rPr>
            </w:pPr>
          </w:p>
          <w:p w14:paraId="1AFDB875" w14:textId="77777777" w:rsidR="00A922A0" w:rsidRPr="00A922A0" w:rsidRDefault="00A922A0" w:rsidP="00A922A0">
            <w:pPr>
              <w:spacing w:before="60" w:after="60"/>
              <w:rPr>
                <w:rFonts w:ascii="Times New Roman" w:hAnsi="Times New Roman"/>
                <w:bCs/>
                <w:color w:val="222222"/>
                <w:sz w:val="24"/>
                <w:szCs w:val="24"/>
                <w:shd w:val="clear" w:color="auto" w:fill="FFFFFF"/>
                <w:lang w:val="en-US"/>
              </w:rPr>
            </w:pPr>
          </w:p>
          <w:p w14:paraId="129A27C4" w14:textId="77777777" w:rsidR="00A922A0" w:rsidRPr="00A922A0" w:rsidRDefault="00A922A0" w:rsidP="00A922A0">
            <w:pPr>
              <w:spacing w:before="60" w:after="60"/>
              <w:rPr>
                <w:rFonts w:ascii="Times New Roman" w:hAnsi="Times New Roman"/>
                <w:bCs/>
                <w:color w:val="222222"/>
                <w:sz w:val="24"/>
                <w:szCs w:val="24"/>
                <w:shd w:val="clear" w:color="auto" w:fill="FFFFFF"/>
                <w:lang w:val="en-US"/>
              </w:rPr>
            </w:pPr>
          </w:p>
          <w:p w14:paraId="3EF433B7" w14:textId="77777777" w:rsidR="00A922A0" w:rsidRPr="00A922A0" w:rsidRDefault="00A922A0" w:rsidP="00A922A0">
            <w:pPr>
              <w:spacing w:before="60" w:after="60"/>
              <w:rPr>
                <w:rFonts w:ascii="Times New Roman" w:hAnsi="Times New Roman"/>
                <w:bCs/>
                <w:color w:val="222222"/>
                <w:sz w:val="24"/>
                <w:szCs w:val="24"/>
                <w:shd w:val="clear" w:color="auto" w:fill="FFFFFF"/>
                <w:lang w:val="hr-HR"/>
              </w:rPr>
            </w:pPr>
          </w:p>
          <w:p w14:paraId="3970BF15" w14:textId="77777777" w:rsidR="00A922A0" w:rsidRPr="00A922A0" w:rsidRDefault="00A922A0" w:rsidP="00A922A0">
            <w:pPr>
              <w:spacing w:before="60" w:after="60"/>
              <w:ind w:left="28"/>
              <w:rPr>
                <w:rFonts w:ascii="Times New Roman" w:hAnsi="Times New Roman"/>
                <w:sz w:val="24"/>
                <w:szCs w:val="24"/>
                <w:lang w:val="mk-MK"/>
              </w:rPr>
            </w:pPr>
          </w:p>
          <w:p w14:paraId="355F6D09" w14:textId="77777777" w:rsidR="00A922A0" w:rsidRPr="00A922A0" w:rsidRDefault="00A922A0" w:rsidP="00A922A0">
            <w:pPr>
              <w:spacing w:before="60" w:after="60"/>
              <w:ind w:left="28"/>
              <w:rPr>
                <w:rFonts w:ascii="Times New Roman" w:hAnsi="Times New Roman"/>
                <w:sz w:val="24"/>
                <w:szCs w:val="24"/>
                <w:lang w:val="mk-MK"/>
              </w:rPr>
            </w:pPr>
          </w:p>
          <w:p w14:paraId="28E6B508" w14:textId="77777777" w:rsidR="00A922A0" w:rsidRPr="00A922A0" w:rsidRDefault="00A922A0" w:rsidP="00A922A0">
            <w:pPr>
              <w:spacing w:before="60" w:after="60"/>
              <w:ind w:left="28"/>
              <w:rPr>
                <w:rFonts w:ascii="Times New Roman" w:hAnsi="Times New Roman"/>
                <w:sz w:val="24"/>
                <w:szCs w:val="24"/>
                <w:lang w:val="mk-MK"/>
              </w:rPr>
            </w:pPr>
          </w:p>
          <w:p w14:paraId="35BBC7AD" w14:textId="77777777" w:rsidR="00A922A0" w:rsidRPr="00A922A0" w:rsidRDefault="00A922A0" w:rsidP="00A922A0">
            <w:pPr>
              <w:spacing w:before="60" w:after="60"/>
              <w:ind w:left="28"/>
              <w:rPr>
                <w:rFonts w:ascii="Times New Roman" w:hAnsi="Times New Roman"/>
                <w:sz w:val="18"/>
                <w:szCs w:val="18"/>
                <w:lang w:val="sr-Cyrl-CS"/>
              </w:rPr>
            </w:pPr>
            <w:r w:rsidRPr="00A922A0">
              <w:rPr>
                <w:rFonts w:ascii="Times New Roman" w:hAnsi="Times New Roman"/>
                <w:sz w:val="24"/>
                <w:szCs w:val="24"/>
                <w:lang w:val="sr-Cyrl-CS"/>
              </w:rPr>
              <w:lastRenderedPageBreak/>
              <w:t>14</w:t>
            </w:r>
            <w:r w:rsidRPr="00A922A0">
              <w:rPr>
                <w:rFonts w:ascii="Times New Roman" w:hAnsi="Times New Roman"/>
                <w:sz w:val="24"/>
                <w:szCs w:val="24"/>
                <w:lang w:val="mk-MK"/>
              </w:rPr>
              <w:t xml:space="preserve"> април </w:t>
            </w:r>
            <w:r w:rsidRPr="00A922A0">
              <w:rPr>
                <w:rFonts w:ascii="Times New Roman" w:hAnsi="Times New Roman"/>
                <w:sz w:val="24"/>
                <w:szCs w:val="24"/>
                <w:lang w:val="sr-Cyrl-CS"/>
              </w:rPr>
              <w:t>2022</w:t>
            </w:r>
          </w:p>
        </w:tc>
      </w:tr>
    </w:tbl>
    <w:p w14:paraId="056899B3" w14:textId="77777777" w:rsidR="006163A2" w:rsidRPr="00F72B17" w:rsidRDefault="0094276D" w:rsidP="00E806F4">
      <w:pPr>
        <w:shd w:val="clear" w:color="auto" w:fill="FFFFFF"/>
        <w:jc w:val="center"/>
        <w:rPr>
          <w:rFonts w:ascii="Times New Roman" w:hAnsi="Times New Roman"/>
          <w:b/>
          <w:bCs/>
          <w:sz w:val="44"/>
          <w:lang w:val="ru-RU"/>
        </w:rPr>
      </w:pPr>
      <w:r>
        <w:rPr>
          <w:rFonts w:ascii="Times New Roman" w:hAnsi="Times New Roman"/>
          <w:b/>
          <w:bCs/>
          <w:sz w:val="44"/>
          <w:lang w:val="ru-RU"/>
        </w:rPr>
        <w:lastRenderedPageBreak/>
        <w:br w:type="page"/>
      </w:r>
    </w:p>
    <w:p w14:paraId="18DD17E9" w14:textId="77777777" w:rsidR="004B0C95" w:rsidRPr="00F72B17" w:rsidRDefault="004B0C95" w:rsidP="00FA4929">
      <w:pPr>
        <w:pStyle w:val="Caption"/>
        <w:jc w:val="center"/>
        <w:rPr>
          <w:sz w:val="36"/>
        </w:rPr>
      </w:pPr>
      <w:r w:rsidRPr="00F72B17">
        <w:rPr>
          <w:sz w:val="36"/>
        </w:rPr>
        <w:lastRenderedPageBreak/>
        <w:t>П</w:t>
      </w:r>
      <w:r w:rsidR="00B2480A" w:rsidRPr="00F72B17">
        <w:rPr>
          <w:sz w:val="36"/>
        </w:rPr>
        <w:t>РИЛОЗИ</w:t>
      </w:r>
    </w:p>
    <w:p w14:paraId="74EAFBBD" w14:textId="77777777" w:rsidR="00850E33" w:rsidRPr="00F72B17" w:rsidRDefault="00850E33" w:rsidP="00E806F4">
      <w:pPr>
        <w:shd w:val="clear" w:color="auto" w:fill="FFFFFF"/>
        <w:jc w:val="center"/>
        <w:rPr>
          <w:rFonts w:ascii="Times New Roman" w:hAnsi="Times New Roman"/>
          <w:b/>
          <w:bCs/>
          <w:sz w:val="44"/>
          <w:lang w:val="ru-RU"/>
        </w:rPr>
      </w:pPr>
    </w:p>
    <w:p w14:paraId="75C88767" w14:textId="77777777" w:rsidR="00850E33" w:rsidRPr="00F72B17" w:rsidRDefault="00850E33" w:rsidP="00E806F4">
      <w:pPr>
        <w:shd w:val="clear" w:color="auto" w:fill="FFFFFF"/>
        <w:jc w:val="center"/>
        <w:rPr>
          <w:rFonts w:ascii="Times New Roman" w:hAnsi="Times New Roman"/>
          <w:b/>
          <w:bCs/>
          <w:sz w:val="44"/>
          <w:lang w:val="ru-RU"/>
        </w:rPr>
      </w:pPr>
    </w:p>
    <w:p w14:paraId="28FF8377" w14:textId="77777777" w:rsidR="00850E33" w:rsidRPr="00F72B17" w:rsidRDefault="00850E33" w:rsidP="000D1C6F">
      <w:pPr>
        <w:pStyle w:val="Heading2"/>
        <w:rPr>
          <w:lang w:val="mk-MK"/>
        </w:rPr>
      </w:pPr>
      <w:bookmarkStart w:id="57" w:name="_Toc59991581"/>
      <w:r w:rsidRPr="00F72B17">
        <w:t xml:space="preserve">Прилог бр. </w:t>
      </w:r>
      <w:r w:rsidR="00776497" w:rsidRPr="00F72B17">
        <w:rPr>
          <w:lang w:val="mk-MK"/>
        </w:rPr>
        <w:t>6</w:t>
      </w:r>
      <w:bookmarkEnd w:id="57"/>
    </w:p>
    <w:p w14:paraId="6D63283F" w14:textId="77777777" w:rsidR="00850E33" w:rsidRPr="00F72B17" w:rsidRDefault="00850E33" w:rsidP="00850E33">
      <w:pPr>
        <w:shd w:val="clear" w:color="auto" w:fill="FFFFFF"/>
        <w:rPr>
          <w:rFonts w:ascii="Times New Roman" w:hAnsi="Times New Roman"/>
          <w:b/>
          <w:sz w:val="24"/>
          <w:szCs w:val="24"/>
          <w:lang w:val="ru-RU"/>
        </w:rPr>
      </w:pPr>
      <w:r w:rsidRPr="00F72B17">
        <w:rPr>
          <w:rFonts w:ascii="Times New Roman" w:hAnsi="Times New Roman"/>
          <w:b/>
          <w:sz w:val="24"/>
          <w:szCs w:val="24"/>
          <w:lang w:val="ru-RU"/>
        </w:rPr>
        <w:t>Додаток на диплома</w:t>
      </w:r>
    </w:p>
    <w:p w14:paraId="100BE5B0" w14:textId="1E88F07A" w:rsidR="00F54A28" w:rsidRDefault="00F54A28">
      <w:pPr>
        <w:rPr>
          <w:rFonts w:ascii="Times New Roman" w:hAnsi="Times New Roman"/>
          <w:b/>
          <w:sz w:val="24"/>
          <w:szCs w:val="24"/>
          <w:lang w:val="ru-RU"/>
        </w:rPr>
      </w:pPr>
      <w:bookmarkStart w:id="58" w:name="_GoBack"/>
      <w:bookmarkEnd w:id="58"/>
      <w:r>
        <w:rPr>
          <w:rFonts w:ascii="Times New Roman" w:hAnsi="Times New Roman"/>
          <w:b/>
          <w:sz w:val="24"/>
          <w:szCs w:val="24"/>
          <w:lang w:val="ru-RU"/>
        </w:rPr>
        <w:lastRenderedPageBreak/>
        <w:pict w14:anchorId="34719F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6pt;height:654.15pt">
            <v:imagedata r:id="rId49" o:title="DDU1"/>
          </v:shape>
        </w:pict>
      </w:r>
      <w:r>
        <w:rPr>
          <w:rFonts w:ascii="Times New Roman" w:hAnsi="Times New Roman"/>
          <w:b/>
          <w:sz w:val="24"/>
          <w:szCs w:val="24"/>
          <w:lang w:val="ru-RU"/>
        </w:rPr>
        <w:lastRenderedPageBreak/>
        <w:pict w14:anchorId="466D7486">
          <v:shape id="_x0000_i1026" type="#_x0000_t75" style="width:476pt;height:670.15pt">
            <v:imagedata r:id="rId50" o:title="DDU2"/>
          </v:shape>
        </w:pict>
      </w:r>
      <w:r>
        <w:rPr>
          <w:rFonts w:ascii="Times New Roman" w:hAnsi="Times New Roman"/>
          <w:b/>
          <w:sz w:val="24"/>
          <w:szCs w:val="24"/>
          <w:lang w:val="ru-RU"/>
        </w:rPr>
        <w:lastRenderedPageBreak/>
        <w:pict w14:anchorId="4F4B7E19">
          <v:shape id="_x0000_i1027" type="#_x0000_t75" style="width:475.7pt;height:673.25pt">
            <v:imagedata r:id="rId51" o:title="DDU3"/>
          </v:shape>
        </w:pict>
      </w:r>
      <w:r>
        <w:rPr>
          <w:rFonts w:ascii="Times New Roman" w:hAnsi="Times New Roman"/>
          <w:b/>
          <w:sz w:val="24"/>
          <w:szCs w:val="24"/>
          <w:lang w:val="ru-RU"/>
        </w:rPr>
        <w:lastRenderedPageBreak/>
        <w:pict w14:anchorId="7C08B96F">
          <v:shape id="_x0000_i1028" type="#_x0000_t75" style="width:475.7pt;height:673.25pt">
            <v:imagedata r:id="rId52" o:title="DDU4"/>
          </v:shape>
        </w:pict>
      </w:r>
      <w:r>
        <w:rPr>
          <w:rFonts w:ascii="Times New Roman" w:hAnsi="Times New Roman"/>
          <w:b/>
          <w:sz w:val="24"/>
          <w:szCs w:val="24"/>
          <w:lang w:val="ru-RU"/>
        </w:rPr>
        <w:lastRenderedPageBreak/>
        <w:pict w14:anchorId="596F1C7B">
          <v:shape id="_x0000_i1029" type="#_x0000_t75" style="width:475.7pt;height:672.9pt">
            <v:imagedata r:id="rId53" o:title="DDU5"/>
          </v:shape>
        </w:pict>
      </w:r>
      <w:r>
        <w:rPr>
          <w:rFonts w:ascii="Times New Roman" w:hAnsi="Times New Roman"/>
          <w:b/>
          <w:sz w:val="24"/>
          <w:szCs w:val="24"/>
          <w:lang w:val="ru-RU"/>
        </w:rPr>
        <w:lastRenderedPageBreak/>
        <w:pict w14:anchorId="66B1CF60">
          <v:shape id="_x0000_i1030" type="#_x0000_t75" style="width:475.7pt;height:673.25pt">
            <v:imagedata r:id="rId54" o:title="DDU6"/>
          </v:shape>
        </w:pict>
      </w:r>
      <w:r>
        <w:rPr>
          <w:rFonts w:ascii="Times New Roman" w:hAnsi="Times New Roman"/>
          <w:b/>
          <w:sz w:val="24"/>
          <w:szCs w:val="24"/>
          <w:lang w:val="ru-RU"/>
        </w:rPr>
        <w:lastRenderedPageBreak/>
        <w:pict w14:anchorId="1387A17A">
          <v:shape id="_x0000_i1031" type="#_x0000_t75" style="width:476pt;height:616.3pt">
            <v:imagedata r:id="rId55" o:title="DDU7"/>
          </v:shape>
        </w:pict>
      </w:r>
      <w:r>
        <w:rPr>
          <w:rFonts w:ascii="Times New Roman" w:hAnsi="Times New Roman"/>
          <w:b/>
          <w:sz w:val="24"/>
          <w:szCs w:val="24"/>
          <w:lang w:val="ru-RU"/>
        </w:rPr>
        <w:lastRenderedPageBreak/>
        <w:pict w14:anchorId="07AB4A48">
          <v:shape id="_x0000_i1032" type="#_x0000_t75" style="width:476pt;height:654.15pt">
            <v:imagedata r:id="rId56" o:title="DDU8"/>
          </v:shape>
        </w:pict>
      </w:r>
      <w:r>
        <w:rPr>
          <w:rFonts w:ascii="Times New Roman" w:hAnsi="Times New Roman"/>
          <w:b/>
          <w:sz w:val="24"/>
          <w:szCs w:val="24"/>
          <w:lang w:val="ru-RU"/>
        </w:rPr>
        <w:br w:type="page"/>
      </w:r>
    </w:p>
    <w:p w14:paraId="624852DF" w14:textId="77777777" w:rsidR="00850E33" w:rsidRPr="00F72B17" w:rsidRDefault="00850E33" w:rsidP="00850E33">
      <w:pPr>
        <w:shd w:val="clear" w:color="auto" w:fill="FFFFFF"/>
        <w:rPr>
          <w:rFonts w:ascii="Times New Roman" w:hAnsi="Times New Roman"/>
          <w:b/>
          <w:sz w:val="24"/>
          <w:szCs w:val="24"/>
          <w:lang w:val="ru-RU"/>
        </w:rPr>
      </w:pPr>
    </w:p>
    <w:p w14:paraId="33773A86" w14:textId="77777777" w:rsidR="00850E33" w:rsidRPr="00F72B17" w:rsidRDefault="00850E33" w:rsidP="00850E33">
      <w:pPr>
        <w:shd w:val="clear" w:color="auto" w:fill="FFFFFF"/>
        <w:rPr>
          <w:rFonts w:ascii="Times New Roman" w:hAnsi="Times New Roman"/>
          <w:b/>
          <w:sz w:val="24"/>
          <w:szCs w:val="24"/>
          <w:lang w:val="ru-RU"/>
        </w:rPr>
      </w:pPr>
    </w:p>
    <w:p w14:paraId="000CF941" w14:textId="77777777" w:rsidR="00850E33" w:rsidRPr="00F72B17" w:rsidRDefault="00850E33" w:rsidP="000D1C6F">
      <w:pPr>
        <w:pStyle w:val="Heading2"/>
        <w:rPr>
          <w:lang w:val="mk-MK"/>
        </w:rPr>
      </w:pPr>
      <w:bookmarkStart w:id="59" w:name="_Toc59991582"/>
      <w:r w:rsidRPr="00F72B17">
        <w:t xml:space="preserve">Прилог бр. </w:t>
      </w:r>
      <w:r w:rsidR="00776497" w:rsidRPr="00F72B17">
        <w:rPr>
          <w:lang w:val="mk-MK"/>
        </w:rPr>
        <w:t>7</w:t>
      </w:r>
      <w:bookmarkEnd w:id="59"/>
    </w:p>
    <w:p w14:paraId="0CC2EC89" w14:textId="77777777" w:rsidR="00850E33" w:rsidRPr="00F72B17" w:rsidRDefault="00850E33" w:rsidP="00850E33">
      <w:pPr>
        <w:widowControl w:val="0"/>
        <w:autoSpaceDE w:val="0"/>
        <w:autoSpaceDN w:val="0"/>
        <w:adjustRightInd w:val="0"/>
        <w:jc w:val="both"/>
        <w:rPr>
          <w:rFonts w:ascii="Times New Roman" w:hAnsi="Times New Roman"/>
          <w:bCs/>
          <w:sz w:val="24"/>
          <w:szCs w:val="24"/>
          <w:lang w:val="ru-RU"/>
        </w:rPr>
      </w:pPr>
      <w:r w:rsidRPr="00F72B17">
        <w:rPr>
          <w:rFonts w:ascii="Times New Roman" w:hAnsi="Times New Roman"/>
          <w:bCs/>
          <w:sz w:val="24"/>
          <w:szCs w:val="24"/>
          <w:lang w:val="ru-RU"/>
        </w:rPr>
        <w:t>Статут на вискообразовната установа – линк до веб страната</w:t>
      </w:r>
    </w:p>
    <w:p w14:paraId="2CF906E8" w14:textId="77777777" w:rsidR="00850E33" w:rsidRPr="00F72B17" w:rsidRDefault="00850E33" w:rsidP="00850E33">
      <w:pPr>
        <w:shd w:val="clear" w:color="auto" w:fill="FFFFFF"/>
        <w:jc w:val="both"/>
        <w:rPr>
          <w:rFonts w:ascii="Times New Roman" w:hAnsi="Times New Roman"/>
          <w:bCs/>
          <w:sz w:val="24"/>
          <w:szCs w:val="24"/>
          <w:lang w:val="ru-RU"/>
        </w:rPr>
      </w:pPr>
      <w:r w:rsidRPr="00F72B17">
        <w:rPr>
          <w:rFonts w:ascii="Times New Roman" w:hAnsi="Times New Roman"/>
          <w:bCs/>
          <w:sz w:val="24"/>
          <w:szCs w:val="24"/>
          <w:lang w:val="ru-RU"/>
        </w:rPr>
        <w:t>Извештај од последна самоевалуација – линк до веб страната</w:t>
      </w:r>
    </w:p>
    <w:p w14:paraId="688AD02F" w14:textId="77777777" w:rsidR="00850E33" w:rsidRPr="00F72B17" w:rsidRDefault="00850E33" w:rsidP="00850E33">
      <w:pPr>
        <w:shd w:val="clear" w:color="auto" w:fill="FFFFFF"/>
        <w:rPr>
          <w:rFonts w:ascii="Times New Roman" w:hAnsi="Times New Roman"/>
          <w:b/>
          <w:bCs/>
          <w:sz w:val="24"/>
          <w:szCs w:val="24"/>
          <w:lang w:val="ru-RU"/>
        </w:rPr>
      </w:pPr>
    </w:p>
    <w:p w14:paraId="306183E6" w14:textId="77777777" w:rsidR="00A3682D" w:rsidRPr="00F72B17" w:rsidRDefault="00A3682D" w:rsidP="00A3682D">
      <w:pPr>
        <w:pStyle w:val="Heading2"/>
        <w:rPr>
          <w:lang w:val="mk-MK"/>
        </w:rPr>
      </w:pPr>
      <w:bookmarkStart w:id="60" w:name="_Toc59991583"/>
      <w:r w:rsidRPr="00F72B17">
        <w:t xml:space="preserve">Прилог бр. </w:t>
      </w:r>
      <w:r w:rsidRPr="00F72B17">
        <w:rPr>
          <w:lang w:val="mk-MK"/>
        </w:rPr>
        <w:t>8</w:t>
      </w:r>
      <w:bookmarkEnd w:id="60"/>
    </w:p>
    <w:p w14:paraId="280DECD1" w14:textId="77777777" w:rsidR="00850E33" w:rsidRPr="00F72B17" w:rsidRDefault="00A3682D" w:rsidP="00817244">
      <w:pPr>
        <w:shd w:val="clear" w:color="auto" w:fill="FFFFFF"/>
        <w:jc w:val="both"/>
        <w:rPr>
          <w:rFonts w:ascii="Times New Roman" w:hAnsi="Times New Roman"/>
          <w:bCs/>
          <w:szCs w:val="28"/>
          <w:lang w:val="en-US"/>
        </w:rPr>
      </w:pPr>
      <w:r w:rsidRPr="00F72B17">
        <w:rPr>
          <w:rFonts w:ascii="Times New Roman" w:hAnsi="Times New Roman"/>
          <w:bCs/>
          <w:szCs w:val="28"/>
          <w:lang w:val="ru-RU"/>
        </w:rPr>
        <w:t xml:space="preserve">Копии од решенија </w:t>
      </w:r>
      <w:r w:rsidR="00363AB0" w:rsidRPr="00F72B17">
        <w:rPr>
          <w:rFonts w:ascii="Times New Roman" w:hAnsi="Times New Roman"/>
          <w:bCs/>
          <w:szCs w:val="28"/>
          <w:lang w:val="ru-RU"/>
        </w:rPr>
        <w:t>н</w:t>
      </w:r>
      <w:r w:rsidRPr="00F72B17">
        <w:rPr>
          <w:rFonts w:ascii="Times New Roman" w:hAnsi="Times New Roman"/>
          <w:bCs/>
          <w:szCs w:val="28"/>
          <w:lang w:val="ru-RU"/>
        </w:rPr>
        <w:t>а акредит</w:t>
      </w:r>
      <w:r w:rsidR="00363AB0" w:rsidRPr="00F72B17">
        <w:rPr>
          <w:rFonts w:ascii="Times New Roman" w:hAnsi="Times New Roman"/>
          <w:bCs/>
          <w:szCs w:val="28"/>
          <w:lang w:val="ru-RU"/>
        </w:rPr>
        <w:t>ирани ментори</w:t>
      </w:r>
      <w:r w:rsidRPr="00F72B17">
        <w:rPr>
          <w:rFonts w:ascii="Times New Roman" w:hAnsi="Times New Roman"/>
          <w:bCs/>
          <w:szCs w:val="28"/>
          <w:lang w:val="ru-RU"/>
        </w:rPr>
        <w:t xml:space="preserve"> на докторски труд</w:t>
      </w:r>
      <w:r w:rsidR="00363AB0" w:rsidRPr="00F72B17">
        <w:rPr>
          <w:rFonts w:ascii="Times New Roman" w:hAnsi="Times New Roman"/>
          <w:bCs/>
          <w:szCs w:val="28"/>
          <w:lang w:val="ru-RU"/>
        </w:rPr>
        <w:t xml:space="preserve"> (</w:t>
      </w:r>
      <w:r w:rsidR="00817244" w:rsidRPr="00F72B17">
        <w:rPr>
          <w:rFonts w:ascii="Times New Roman" w:hAnsi="Times New Roman"/>
          <w:bCs/>
          <w:szCs w:val="28"/>
          <w:lang w:val="ru-RU"/>
        </w:rPr>
        <w:t xml:space="preserve">само </w:t>
      </w:r>
      <w:r w:rsidR="00363AB0" w:rsidRPr="00F72B17">
        <w:rPr>
          <w:rFonts w:ascii="Times New Roman" w:hAnsi="Times New Roman"/>
          <w:bCs/>
          <w:szCs w:val="28"/>
          <w:lang w:val="ru-RU"/>
        </w:rPr>
        <w:t>доколку се бара реакредитација на студиска програма)</w:t>
      </w:r>
    </w:p>
    <w:p w14:paraId="3942D4BC" w14:textId="77777777" w:rsidR="00A3682D" w:rsidRPr="00F72B17" w:rsidRDefault="00A3682D" w:rsidP="00850E33">
      <w:pPr>
        <w:shd w:val="clear" w:color="auto" w:fill="FFFFFF"/>
        <w:rPr>
          <w:rFonts w:ascii="Times New Roman" w:hAnsi="Times New Roman"/>
          <w:bCs/>
          <w:szCs w:val="28"/>
          <w:lang w:val="ru-RU"/>
        </w:rPr>
      </w:pPr>
    </w:p>
    <w:p w14:paraId="53E7FCB9" w14:textId="77777777" w:rsidR="00A3682D" w:rsidRPr="00F72B17" w:rsidRDefault="00A3682D" w:rsidP="00850E33">
      <w:pPr>
        <w:shd w:val="clear" w:color="auto" w:fill="FFFFFF"/>
        <w:rPr>
          <w:rFonts w:ascii="Times New Roman" w:hAnsi="Times New Roman"/>
          <w:bCs/>
          <w:szCs w:val="28"/>
          <w:lang w:val="ru-RU"/>
        </w:rPr>
      </w:pPr>
    </w:p>
    <w:p w14:paraId="05D7298A" w14:textId="77777777" w:rsidR="00850E33" w:rsidRPr="00F72B17" w:rsidRDefault="00850E33" w:rsidP="000D1C6F">
      <w:pPr>
        <w:pStyle w:val="Heading2"/>
        <w:rPr>
          <w:lang w:val="mk-MK"/>
        </w:rPr>
      </w:pPr>
      <w:bookmarkStart w:id="61" w:name="_Toc59991584"/>
      <w:r w:rsidRPr="00F72B17">
        <w:t xml:space="preserve">Прилог бр. </w:t>
      </w:r>
      <w:r w:rsidR="00363AB0" w:rsidRPr="00F72B17">
        <w:rPr>
          <w:lang w:val="mk-MK"/>
        </w:rPr>
        <w:t>9</w:t>
      </w:r>
      <w:bookmarkEnd w:id="61"/>
    </w:p>
    <w:p w14:paraId="2A614EED" w14:textId="77777777" w:rsidR="00850E33" w:rsidRPr="00F72B17" w:rsidRDefault="00850E33" w:rsidP="00817244">
      <w:pPr>
        <w:shd w:val="clear" w:color="auto" w:fill="FFFFFF"/>
        <w:jc w:val="both"/>
        <w:rPr>
          <w:rFonts w:ascii="Times New Roman" w:hAnsi="Times New Roman"/>
          <w:b/>
          <w:bCs/>
          <w:sz w:val="28"/>
          <w:szCs w:val="28"/>
          <w:lang w:val="ru-RU"/>
        </w:rPr>
      </w:pPr>
      <w:r w:rsidRPr="00F72B17">
        <w:rPr>
          <w:rFonts w:ascii="Times New Roman" w:hAnsi="Times New Roman"/>
          <w:lang w:val="sr-Cyrl-CS"/>
        </w:rPr>
        <w:t>Копија од Решението за акредитација на високообразовната установа издадено од Одборот за акредитација и евалуација на високото образование на РМ</w:t>
      </w:r>
    </w:p>
    <w:p w14:paraId="721DB1FC" w14:textId="77777777" w:rsidR="00850E33" w:rsidRPr="00F72B17" w:rsidRDefault="00850E33" w:rsidP="00850E33">
      <w:pPr>
        <w:shd w:val="clear" w:color="auto" w:fill="FFFFFF"/>
        <w:rPr>
          <w:rFonts w:ascii="Times New Roman" w:hAnsi="Times New Roman"/>
          <w:b/>
          <w:bCs/>
          <w:sz w:val="24"/>
          <w:szCs w:val="28"/>
          <w:lang w:val="ru-RU"/>
        </w:rPr>
      </w:pPr>
    </w:p>
    <w:p w14:paraId="78421338" w14:textId="77777777" w:rsidR="00850E33" w:rsidRPr="00F72B17" w:rsidRDefault="00850E33" w:rsidP="00850E33">
      <w:pPr>
        <w:shd w:val="clear" w:color="auto" w:fill="FFFFFF"/>
        <w:rPr>
          <w:rFonts w:ascii="Times New Roman" w:hAnsi="Times New Roman"/>
          <w:b/>
          <w:bCs/>
          <w:sz w:val="24"/>
          <w:szCs w:val="28"/>
          <w:lang w:val="ru-RU"/>
        </w:rPr>
      </w:pPr>
    </w:p>
    <w:p w14:paraId="19E84328" w14:textId="77777777" w:rsidR="00850E33" w:rsidRPr="00F72B17" w:rsidRDefault="00850E33" w:rsidP="000D1C6F">
      <w:pPr>
        <w:pStyle w:val="Heading2"/>
        <w:rPr>
          <w:lang w:val="mk-MK"/>
        </w:rPr>
      </w:pPr>
      <w:bookmarkStart w:id="62" w:name="_Toc59991585"/>
      <w:r w:rsidRPr="00F72B17">
        <w:t xml:space="preserve">Прилог бр. </w:t>
      </w:r>
      <w:r w:rsidR="00363AB0" w:rsidRPr="00F72B17">
        <w:rPr>
          <w:lang w:val="mk-MK"/>
        </w:rPr>
        <w:t>10</w:t>
      </w:r>
      <w:bookmarkEnd w:id="62"/>
    </w:p>
    <w:p w14:paraId="7E651A16" w14:textId="77777777" w:rsidR="00850E33" w:rsidRPr="00F72B17" w:rsidRDefault="00850E33" w:rsidP="00850E33">
      <w:pPr>
        <w:widowControl w:val="0"/>
        <w:autoSpaceDE w:val="0"/>
        <w:autoSpaceDN w:val="0"/>
        <w:adjustRightInd w:val="0"/>
        <w:jc w:val="both"/>
        <w:rPr>
          <w:rFonts w:ascii="Times New Roman" w:hAnsi="Times New Roman"/>
          <w:sz w:val="24"/>
          <w:szCs w:val="24"/>
          <w:lang w:val="mk-MK"/>
        </w:rPr>
      </w:pPr>
      <w:r w:rsidRPr="00F72B17">
        <w:rPr>
          <w:rFonts w:ascii="Times New Roman" w:hAnsi="Times New Roman"/>
          <w:bCs/>
          <w:sz w:val="24"/>
          <w:szCs w:val="24"/>
          <w:lang w:val="ru-RU"/>
        </w:rPr>
        <w:t>Договори за закуп</w:t>
      </w:r>
      <w:r w:rsidR="003D1BB4" w:rsidRPr="00F72B17">
        <w:rPr>
          <w:rFonts w:ascii="Times New Roman" w:hAnsi="Times New Roman"/>
          <w:bCs/>
          <w:sz w:val="24"/>
          <w:szCs w:val="24"/>
          <w:lang w:val="ru-RU"/>
        </w:rPr>
        <w:t xml:space="preserve"> – за вискообразовни </w:t>
      </w:r>
      <w:r w:rsidR="00F07D59" w:rsidRPr="00F72B17">
        <w:rPr>
          <w:rFonts w:ascii="Times New Roman" w:hAnsi="Times New Roman"/>
          <w:bCs/>
          <w:sz w:val="24"/>
          <w:szCs w:val="24"/>
          <w:lang w:val="ru-RU"/>
        </w:rPr>
        <w:t xml:space="preserve">установи </w:t>
      </w:r>
      <w:r w:rsidR="003D1BB4" w:rsidRPr="00F72B17">
        <w:rPr>
          <w:rFonts w:ascii="Times New Roman" w:hAnsi="Times New Roman"/>
          <w:bCs/>
          <w:sz w:val="24"/>
          <w:szCs w:val="24"/>
          <w:lang w:val="ru-RU"/>
        </w:rPr>
        <w:t xml:space="preserve">кои </w:t>
      </w:r>
      <w:r w:rsidR="00F07D59" w:rsidRPr="00F72B17">
        <w:rPr>
          <w:rFonts w:ascii="Times New Roman" w:hAnsi="Times New Roman"/>
          <w:bCs/>
          <w:sz w:val="24"/>
          <w:szCs w:val="24"/>
          <w:lang w:val="ru-RU"/>
        </w:rPr>
        <w:t>немат сопствени просторни услови за реализација на студиската програма</w:t>
      </w:r>
    </w:p>
    <w:p w14:paraId="07A6C5EA" w14:textId="77777777" w:rsidR="00850E33" w:rsidRPr="00F72B17" w:rsidRDefault="00850E33" w:rsidP="00850E33">
      <w:pPr>
        <w:shd w:val="clear" w:color="auto" w:fill="FFFFFF"/>
        <w:rPr>
          <w:rFonts w:ascii="Times New Roman" w:hAnsi="Times New Roman"/>
          <w:b/>
          <w:bCs/>
          <w:sz w:val="28"/>
          <w:szCs w:val="28"/>
          <w:lang w:val="ru-RU"/>
        </w:rPr>
      </w:pPr>
    </w:p>
    <w:p w14:paraId="240368AB" w14:textId="77777777" w:rsidR="000D1C6F" w:rsidRPr="00F72B17" w:rsidRDefault="000D1C6F" w:rsidP="00850E33">
      <w:pPr>
        <w:shd w:val="clear" w:color="auto" w:fill="FFFFFF"/>
        <w:rPr>
          <w:rFonts w:ascii="Times New Roman" w:hAnsi="Times New Roman"/>
          <w:b/>
          <w:bCs/>
          <w:sz w:val="24"/>
          <w:szCs w:val="28"/>
          <w:lang w:val="ru-RU"/>
        </w:rPr>
      </w:pPr>
    </w:p>
    <w:p w14:paraId="31D3269D" w14:textId="77777777" w:rsidR="00850E33" w:rsidRPr="00F72B17" w:rsidRDefault="00850E33" w:rsidP="000D1C6F">
      <w:pPr>
        <w:pStyle w:val="Heading2"/>
        <w:rPr>
          <w:lang w:val="mk-MK"/>
        </w:rPr>
      </w:pPr>
      <w:bookmarkStart w:id="63" w:name="_Toc59991586"/>
      <w:r w:rsidRPr="00F72B17">
        <w:t xml:space="preserve">Прилог бр. </w:t>
      </w:r>
      <w:r w:rsidR="00776497" w:rsidRPr="00F72B17">
        <w:rPr>
          <w:lang w:val="mk-MK"/>
        </w:rPr>
        <w:t>1</w:t>
      </w:r>
      <w:r w:rsidR="00363AB0" w:rsidRPr="00F72B17">
        <w:rPr>
          <w:lang w:val="mk-MK"/>
        </w:rPr>
        <w:t>1</w:t>
      </w:r>
      <w:bookmarkEnd w:id="63"/>
    </w:p>
    <w:p w14:paraId="0C7D1B3F" w14:textId="77777777" w:rsidR="00850E33" w:rsidRPr="00F72B17" w:rsidRDefault="00850E33" w:rsidP="00850E33">
      <w:pPr>
        <w:shd w:val="clear" w:color="auto" w:fill="FFFFFF"/>
        <w:rPr>
          <w:rFonts w:ascii="Times New Roman" w:hAnsi="Times New Roman"/>
          <w:b/>
          <w:bCs/>
          <w:sz w:val="24"/>
          <w:szCs w:val="24"/>
          <w:lang w:val="ru-RU"/>
        </w:rPr>
      </w:pPr>
      <w:r w:rsidRPr="00F72B17">
        <w:rPr>
          <w:rFonts w:ascii="Times New Roman" w:hAnsi="Times New Roman"/>
          <w:bCs/>
          <w:sz w:val="24"/>
          <w:szCs w:val="24"/>
          <w:lang w:val="ru-RU"/>
        </w:rPr>
        <w:t>Банкарска гаранција – за приватните високообразовни установи</w:t>
      </w:r>
    </w:p>
    <w:p w14:paraId="368AFAEE" w14:textId="77777777" w:rsidR="004B0C95" w:rsidRPr="00F72B17" w:rsidRDefault="004B0C95" w:rsidP="00E806F4">
      <w:pPr>
        <w:shd w:val="clear" w:color="auto" w:fill="FFFFFF"/>
        <w:jc w:val="center"/>
        <w:rPr>
          <w:rFonts w:ascii="Times New Roman" w:hAnsi="Times New Roman"/>
          <w:b/>
          <w:bCs/>
          <w:lang w:val="ru-RU"/>
        </w:rPr>
      </w:pPr>
    </w:p>
    <w:p w14:paraId="0CC95B66" w14:textId="77777777" w:rsidR="00E84A9C" w:rsidRPr="00F72B17" w:rsidRDefault="00E84A9C" w:rsidP="00E806F4">
      <w:pPr>
        <w:shd w:val="clear" w:color="auto" w:fill="FFFFFF"/>
        <w:jc w:val="center"/>
        <w:rPr>
          <w:rFonts w:ascii="Times New Roman" w:hAnsi="Times New Roman"/>
          <w:b/>
          <w:bCs/>
          <w:lang w:val="ru-RU"/>
        </w:rPr>
      </w:pPr>
    </w:p>
    <w:p w14:paraId="23C410DA" w14:textId="77777777" w:rsidR="00E84A9C" w:rsidRPr="00F72B17" w:rsidRDefault="00E84A9C" w:rsidP="00E84A9C">
      <w:pPr>
        <w:pStyle w:val="Heading2"/>
        <w:rPr>
          <w:lang w:val="mk-MK"/>
        </w:rPr>
      </w:pPr>
      <w:bookmarkStart w:id="64" w:name="_Toc59991587"/>
      <w:r w:rsidRPr="00F72B17">
        <w:t>Прилог бр. 1</w:t>
      </w:r>
      <w:r w:rsidR="00363AB0" w:rsidRPr="00F72B17">
        <w:rPr>
          <w:lang w:val="mk-MK"/>
        </w:rPr>
        <w:t>2</w:t>
      </w:r>
      <w:bookmarkEnd w:id="64"/>
    </w:p>
    <w:p w14:paraId="33C748E6" w14:textId="77777777" w:rsidR="004B0C95" w:rsidRPr="00F72B17" w:rsidRDefault="00E84A9C" w:rsidP="00E84A9C">
      <w:pPr>
        <w:shd w:val="clear" w:color="auto" w:fill="FFFFFF"/>
        <w:rPr>
          <w:rFonts w:ascii="Times New Roman" w:hAnsi="Times New Roman"/>
          <w:b/>
          <w:bCs/>
          <w:lang w:val="ru-RU"/>
        </w:rPr>
      </w:pPr>
      <w:r w:rsidRPr="00F72B17">
        <w:rPr>
          <w:rFonts w:ascii="Times New Roman" w:hAnsi="Times New Roman"/>
          <w:bCs/>
          <w:sz w:val="24"/>
          <w:szCs w:val="24"/>
          <w:lang w:val="en-US"/>
        </w:rPr>
        <w:t>M1/M2</w:t>
      </w:r>
      <w:r w:rsidRPr="00F72B17">
        <w:rPr>
          <w:rFonts w:ascii="Times New Roman" w:hAnsi="Times New Roman"/>
          <w:bCs/>
          <w:sz w:val="24"/>
          <w:szCs w:val="24"/>
          <w:lang w:val="ru-RU"/>
        </w:rPr>
        <w:t xml:space="preserve">– </w:t>
      </w:r>
      <w:r w:rsidR="00817244" w:rsidRPr="00F72B17">
        <w:rPr>
          <w:rFonts w:ascii="Times New Roman" w:hAnsi="Times New Roman"/>
          <w:bCs/>
          <w:sz w:val="24"/>
          <w:szCs w:val="24"/>
          <w:lang w:val="mk-MK"/>
        </w:rPr>
        <w:t xml:space="preserve">за </w:t>
      </w:r>
      <w:r w:rsidRPr="00F72B17">
        <w:rPr>
          <w:rFonts w:ascii="Times New Roman" w:hAnsi="Times New Roman"/>
          <w:bCs/>
          <w:sz w:val="24"/>
          <w:szCs w:val="24"/>
          <w:lang w:val="ru-RU"/>
        </w:rPr>
        <w:t>приватните високообразовни установи</w:t>
      </w:r>
    </w:p>
    <w:p w14:paraId="7F4460E3" w14:textId="77777777" w:rsidR="004B0C95" w:rsidRPr="00F72B17" w:rsidRDefault="004B0C95" w:rsidP="00E806F4">
      <w:pPr>
        <w:shd w:val="clear" w:color="auto" w:fill="FFFFFF"/>
        <w:jc w:val="center"/>
        <w:rPr>
          <w:rFonts w:ascii="Times New Roman" w:hAnsi="Times New Roman"/>
          <w:b/>
          <w:bCs/>
          <w:lang w:val="ru-RU"/>
        </w:rPr>
      </w:pPr>
    </w:p>
    <w:p w14:paraId="7D45F3A6" w14:textId="77777777" w:rsidR="00EC21E9" w:rsidRPr="00F72B17" w:rsidRDefault="00EC21E9" w:rsidP="00E806F4">
      <w:pPr>
        <w:shd w:val="clear" w:color="auto" w:fill="FFFFFF"/>
        <w:jc w:val="center"/>
        <w:rPr>
          <w:rFonts w:ascii="Times New Roman" w:hAnsi="Times New Roman"/>
          <w:b/>
          <w:bCs/>
          <w:lang w:val="ru-RU"/>
        </w:rPr>
      </w:pPr>
    </w:p>
    <w:p w14:paraId="7FA12C00" w14:textId="77777777" w:rsidR="004B0C95" w:rsidRPr="00F72B17" w:rsidRDefault="004B0C95" w:rsidP="00E806F4">
      <w:pPr>
        <w:shd w:val="clear" w:color="auto" w:fill="FFFFFF"/>
        <w:jc w:val="center"/>
        <w:rPr>
          <w:rFonts w:ascii="Times New Roman" w:hAnsi="Times New Roman"/>
          <w:b/>
          <w:bCs/>
          <w:lang w:val="ru-RU"/>
        </w:rPr>
      </w:pPr>
    </w:p>
    <w:sectPr w:rsidR="004B0C95" w:rsidRPr="00F72B17" w:rsidSect="00A61907">
      <w:headerReference w:type="even" r:id="rId57"/>
      <w:headerReference w:type="default" r:id="rId58"/>
      <w:footerReference w:type="even" r:id="rId59"/>
      <w:footerReference w:type="default" r:id="rId60"/>
      <w:headerReference w:type="first" r:id="rId61"/>
      <w:footerReference w:type="first" r:id="rId62"/>
      <w:pgSz w:w="11907" w:h="16840" w:code="9"/>
      <w:pgMar w:top="1134" w:right="1107" w:bottom="1134" w:left="1276"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336EE3" w14:textId="77777777" w:rsidR="001C28E0" w:rsidRDefault="001C28E0" w:rsidP="005A4C35">
      <w:r>
        <w:separator/>
      </w:r>
    </w:p>
  </w:endnote>
  <w:endnote w:type="continuationSeparator" w:id="0">
    <w:p w14:paraId="197C8814" w14:textId="77777777" w:rsidR="001C28E0" w:rsidRDefault="001C28E0" w:rsidP="005A4C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cedonian Tms">
    <w:altName w:val="Cambria"/>
    <w:charset w:val="00"/>
    <w:family w:val="roman"/>
    <w:pitch w:val="variable"/>
    <w:sig w:usb0="00000003" w:usb1="00000000" w:usb2="00000000" w:usb3="00000000" w:csb0="00000001" w:csb1="00000000"/>
  </w:font>
  <w:font w:name="Calibri">
    <w:panose1 w:val="020F0502020204030204"/>
    <w:charset w:val="CC"/>
    <w:family w:val="swiss"/>
    <w:pitch w:val="variable"/>
    <w:sig w:usb0="E0002AFF" w:usb1="C000247B" w:usb2="00000009" w:usb3="00000000" w:csb0="000001FF" w:csb1="00000000"/>
  </w:font>
  <w:font w:name="Noto Sans">
    <w:charset w:val="00"/>
    <w:family w:val="swiss"/>
    <w:pitch w:val="variable"/>
    <w:sig w:usb0="E00082FF" w:usb1="400078FF" w:usb2="00000021" w:usb3="00000000" w:csb0="0000019F" w:csb1="00000000"/>
  </w:font>
  <w:font w:name="Macedonian Helv">
    <w:altName w:val="Arial"/>
    <w:charset w:val="00"/>
    <w:family w:val="swiss"/>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EFF" w:usb1="C000785B" w:usb2="00000009" w:usb3="00000000" w:csb0="000001FF" w:csb1="00000000"/>
  </w:font>
  <w:font w:name="平成明朝">
    <w:altName w:val="Times New Roman"/>
    <w:charset w:val="00"/>
    <w:family w:val="roman"/>
    <w:pitch w:val="default"/>
    <w:sig w:usb0="00000000" w:usb1="00000000" w:usb2="00000000" w:usb3="00000000" w:csb0="00000000" w:csb1="0062C3BC"/>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œ">
    <w:altName w:val="Cambria"/>
    <w:panose1 w:val="00000000000000000000"/>
    <w:charset w:val="00"/>
    <w:family w:val="roman"/>
    <w:notTrueType/>
    <w:pitch w:val="default"/>
  </w:font>
  <w:font w:name="ArialMT">
    <w:altName w:val="MS Gothic"/>
    <w:charset w:val="80"/>
    <w:family w:val="auto"/>
    <w:pitch w:val="default"/>
    <w:sig w:usb0="00000001" w:usb1="08070000" w:usb2="00000010" w:usb3="00000000" w:csb0="00020000" w:csb1="00000000"/>
  </w:font>
  <w:font w:name="Í˚L">
    <w:altName w:val="Calibri"/>
    <w:charset w:val="4D"/>
    <w:family w:val="auto"/>
    <w:pitch w:val="default"/>
    <w:sig w:usb0="00000003" w:usb1="00000000" w:usb2="00000000" w:usb3="00000000" w:csb0="00000001" w:csb1="00000000"/>
  </w:font>
  <w:font w:name="Mangal">
    <w:altName w:val="Courier New"/>
    <w:panose1 w:val="00000400000000000000"/>
    <w:charset w:val="01"/>
    <w:family w:val="roman"/>
    <w:notTrueType/>
    <w:pitch w:val="variable"/>
    <w:sig w:usb0="00002000" w:usb1="00000000" w:usb2="00000000" w:usb3="00000000" w:csb0="00000000" w:csb1="00000000"/>
  </w:font>
  <w:font w:name="Cambria Math">
    <w:panose1 w:val="02040503050406030204"/>
    <w:charset w:val="CC"/>
    <w:family w:val="roman"/>
    <w:pitch w:val="variable"/>
    <w:sig w:usb0="E00006FF" w:usb1="420024FF" w:usb2="02000000" w:usb3="00000000" w:csb0="0000019F" w:csb1="00000000"/>
  </w:font>
  <w:font w:name="MAC C Swiss">
    <w:altName w:val="Courier New"/>
    <w:charset w:val="00"/>
    <w:family w:val="swiss"/>
    <w:pitch w:val="variable"/>
    <w:sig w:usb0="00000083" w:usb1="00000000" w:usb2="00000000" w:usb3="00000000" w:csb0="00000009" w:csb1="00000000"/>
  </w:font>
  <w:font w:name="Times New Roman  t Cyr">
    <w:altName w:val="Times New Roman"/>
    <w:charset w:val="CC"/>
    <w:family w:val="roman"/>
    <w:pitch w:val="variable"/>
    <w:sig w:usb0="00000201" w:usb1="00000000" w:usb2="00000000" w:usb3="00000000" w:csb0="00000004" w:csb1="00000000"/>
  </w:font>
  <w:font w:name="Times New Roman  t">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kolaSerifCnOffc">
    <w:altName w:val="Times New Roman"/>
    <w:charset w:val="00"/>
    <w:family w:val="auto"/>
    <w:pitch w:val="variable"/>
    <w:sig w:usb0="00000001" w:usb1="5000204A" w:usb2="00000000" w:usb3="00000000" w:csb0="00000087" w:csb1="00000000"/>
  </w:font>
  <w:font w:name="Helvetica">
    <w:panose1 w:val="020B0604020202020204"/>
    <w:charset w:val="00"/>
    <w:family w:val="swiss"/>
    <w:notTrueType/>
    <w:pitch w:val="variable"/>
    <w:sig w:usb0="00000003" w:usb1="00000000" w:usb2="00000000" w:usb3="00000000" w:csb0="00000001" w:csb1="00000000"/>
  </w:font>
  <w:font w:name="Myriad Pro">
    <w:altName w:val="Arial"/>
    <w:panose1 w:val="00000000000000000000"/>
    <w:charset w:val="EE"/>
    <w:family w:val="swiss"/>
    <w:notTrueType/>
    <w:pitch w:val="default"/>
    <w:sig w:usb0="00000001" w:usb1="00000000" w:usb2="00000000" w:usb3="00000000" w:csb0="00000007" w:csb1="00000000"/>
  </w:font>
  <w:font w:name="TajmsCyr-Italic">
    <w:altName w:val="Yu Gothic"/>
    <w:panose1 w:val="00000000000000000000"/>
    <w:charset w:val="80"/>
    <w:family w:val="roman"/>
    <w:notTrueType/>
    <w:pitch w:val="default"/>
    <w:sig w:usb0="00000001"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3ECFEC" w14:textId="77777777" w:rsidR="00D31A4E" w:rsidRDefault="00D31A4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A966B2" w14:textId="77777777" w:rsidR="00D31A4E" w:rsidRDefault="00D31A4E">
    <w:pPr>
      <w:pStyle w:val="Footer"/>
      <w:jc w:val="right"/>
    </w:pPr>
    <w:r>
      <w:fldChar w:fldCharType="begin"/>
    </w:r>
    <w:r>
      <w:instrText xml:space="preserve"> PAGE   \* MERGEFORMAT </w:instrText>
    </w:r>
    <w:r>
      <w:fldChar w:fldCharType="separate"/>
    </w:r>
    <w:r w:rsidR="00F54A28">
      <w:rPr>
        <w:noProof/>
      </w:rPr>
      <w:t>241</w:t>
    </w:r>
    <w:r>
      <w:rPr>
        <w:noProof/>
      </w:rPr>
      <w:fldChar w:fldCharType="end"/>
    </w:r>
  </w:p>
  <w:p w14:paraId="58D573FC" w14:textId="77777777" w:rsidR="00D31A4E" w:rsidRDefault="00D31A4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34B8BC" w14:textId="77777777" w:rsidR="00D31A4E" w:rsidRDefault="00D31A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ED2E0F" w14:textId="77777777" w:rsidR="001C28E0" w:rsidRDefault="001C28E0" w:rsidP="005A4C35">
      <w:r>
        <w:separator/>
      </w:r>
    </w:p>
  </w:footnote>
  <w:footnote w:type="continuationSeparator" w:id="0">
    <w:p w14:paraId="6ED7F749" w14:textId="77777777" w:rsidR="001C28E0" w:rsidRDefault="001C28E0" w:rsidP="005A4C35">
      <w:r>
        <w:continuationSeparator/>
      </w:r>
    </w:p>
  </w:footnote>
  <w:footnote w:id="1">
    <w:p w14:paraId="4950F21E" w14:textId="77777777" w:rsidR="00D31A4E" w:rsidRPr="00F053BD" w:rsidRDefault="00D31A4E" w:rsidP="00F053BD">
      <w:pPr>
        <w:jc w:val="both"/>
        <w:rPr>
          <w:rFonts w:ascii="Times New Roman" w:hAnsi="Times New Roman"/>
          <w:bCs/>
          <w:lang w:val="ru-RU"/>
        </w:rPr>
      </w:pPr>
      <w:r>
        <w:rPr>
          <w:rStyle w:val="FootnoteReference"/>
        </w:rPr>
        <w:footnoteRef/>
      </w:r>
      <w:r>
        <w:t xml:space="preserve"> </w:t>
      </w:r>
      <w:r w:rsidRPr="00F053BD">
        <w:rPr>
          <w:rFonts w:ascii="Times New Roman" w:hAnsi="Times New Roman"/>
          <w:color w:val="000000"/>
          <w:shd w:val="clear" w:color="auto" w:fill="FFFFFF"/>
        </w:rPr>
        <w:t>Високообразовната установа заклучно до 31 јануари во тековната година до Одборот за акредитација поднесува Карта на високообразовната установа која што претставува составен дел на Елаборатите за акредитација на студиските програми поднесени од страна единиците на установата планирани за реализација во наредната академска година  (чл.29 од Правилникот за организацијата, работата, начинот на одлучување, методологијата за акредитација и евалуација, стандардите за акредитација и евалуација, како и други прашања во врска со работата на Одборот за акредитација и евалуација на високото образование, Службен весник на Република Македонија, бр. 151/12); Картата се поднесува во два печатени примерока и се објавува на веб страната на установата и веб страната на АКВО. Картата со ажурирани податоци се поднесува секоја година.</w:t>
      </w:r>
    </w:p>
    <w:p w14:paraId="416554DF" w14:textId="77777777" w:rsidR="00D31A4E" w:rsidRPr="00F053BD" w:rsidRDefault="00D31A4E">
      <w:pPr>
        <w:pStyle w:val="FootnoteText"/>
        <w:rPr>
          <w:lang w:val="mk-MK"/>
        </w:rPr>
      </w:pPr>
    </w:p>
  </w:footnote>
  <w:footnote w:id="2">
    <w:p w14:paraId="6775BF08" w14:textId="77777777" w:rsidR="00D31A4E" w:rsidRPr="00A3682D" w:rsidRDefault="00D31A4E" w:rsidP="00DE607A">
      <w:pPr>
        <w:shd w:val="clear" w:color="auto" w:fill="FFFFFF"/>
        <w:jc w:val="both"/>
        <w:rPr>
          <w:rFonts w:ascii="Times New Roman" w:hAnsi="Times New Roman"/>
          <w:b/>
          <w:bCs/>
          <w:lang w:val="ru-RU"/>
        </w:rPr>
      </w:pPr>
      <w:r w:rsidRPr="00A3682D">
        <w:rPr>
          <w:rStyle w:val="FootnoteReference"/>
        </w:rPr>
        <w:footnoteRef/>
      </w:r>
      <w:r w:rsidRPr="00A3682D">
        <w:t xml:space="preserve"> </w:t>
      </w:r>
      <w:r w:rsidRPr="00A3682D">
        <w:rPr>
          <w:rFonts w:ascii="Times New Roman" w:hAnsi="Times New Roman"/>
          <w:sz w:val="20"/>
          <w:shd w:val="clear" w:color="auto" w:fill="FFFFFF"/>
        </w:rPr>
        <w:t>Соглаасно Член 29 Правилник за работа на ОАЕО единицата треба да  го обезбеди “потребниот број на лица во наставно-научни, научни и наставни звања за сите предметни програми во студиската програма, најмалку за првите две години“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14EB2F" w14:textId="77777777" w:rsidR="00D31A4E" w:rsidRDefault="00D31A4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8757BA" w14:textId="77777777" w:rsidR="00D31A4E" w:rsidRDefault="00D31A4E" w:rsidP="008F158C">
    <w:pPr>
      <w:pStyle w:val="Header"/>
      <w:rPr>
        <w:lang w:val="mk-MK"/>
      </w:rPr>
    </w:pPr>
    <w:r>
      <w:rPr>
        <w:lang w:val="mk-MK"/>
      </w:rPr>
      <w:t>ОБ.3</w:t>
    </w:r>
    <w:r>
      <w:rPr>
        <w:lang w:val="mk-MK"/>
      </w:rPr>
      <w:tab/>
    </w:r>
    <w:r>
      <w:rPr>
        <w:lang w:val="mk-MK"/>
      </w:rPr>
      <w:tab/>
      <w:t xml:space="preserve">Образец Елаборат за акредитирање на студиска </w:t>
    </w:r>
  </w:p>
  <w:p w14:paraId="1F3D6066" w14:textId="77777777" w:rsidR="00D31A4E" w:rsidRPr="00A61907" w:rsidRDefault="00D31A4E" w:rsidP="008F158C">
    <w:pPr>
      <w:pStyle w:val="Header"/>
      <w:rPr>
        <w:lang w:val="mk-MK"/>
      </w:rPr>
    </w:pPr>
    <w:r>
      <w:rPr>
        <w:lang w:val="mk-MK"/>
      </w:rPr>
      <w:tab/>
    </w:r>
    <w:r>
      <w:rPr>
        <w:lang w:val="mk-MK"/>
      </w:rPr>
      <w:tab/>
      <w:t>програма од трет циклус на студии</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A07C4B" w14:textId="77777777" w:rsidR="00D31A4E" w:rsidRDefault="00D31A4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1174C"/>
    <w:multiLevelType w:val="hybridMultilevel"/>
    <w:tmpl w:val="7286E1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B86374"/>
    <w:multiLevelType w:val="hybridMultilevel"/>
    <w:tmpl w:val="674089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883280"/>
    <w:multiLevelType w:val="hybridMultilevel"/>
    <w:tmpl w:val="1F9060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42707F"/>
    <w:multiLevelType w:val="hybridMultilevel"/>
    <w:tmpl w:val="8B1086D4"/>
    <w:lvl w:ilvl="0" w:tplc="0D1EB16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F00DC7"/>
    <w:multiLevelType w:val="multilevel"/>
    <w:tmpl w:val="744E50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13584F6D"/>
    <w:multiLevelType w:val="hybridMultilevel"/>
    <w:tmpl w:val="7E785DA4"/>
    <w:lvl w:ilvl="0" w:tplc="0D1EB168">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BE42692"/>
    <w:multiLevelType w:val="hybridMultilevel"/>
    <w:tmpl w:val="B81808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0D5DF5"/>
    <w:multiLevelType w:val="multilevel"/>
    <w:tmpl w:val="8F007C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1E5A21F2"/>
    <w:multiLevelType w:val="multilevel"/>
    <w:tmpl w:val="D7648F22"/>
    <w:lvl w:ilvl="0">
      <w:start w:val="1"/>
      <w:numFmt w:val="decimal"/>
      <w:lvlText w:val="Chapter %1"/>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9">
    <w:nsid w:val="22FA77D7"/>
    <w:multiLevelType w:val="hybridMultilevel"/>
    <w:tmpl w:val="1EA4DE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936683"/>
    <w:multiLevelType w:val="hybridMultilevel"/>
    <w:tmpl w:val="D5B07CC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8FC065A"/>
    <w:multiLevelType w:val="hybridMultilevel"/>
    <w:tmpl w:val="ABB6DC9A"/>
    <w:lvl w:ilvl="0" w:tplc="6E809056">
      <w:start w:val="1"/>
      <w:numFmt w:val="bullet"/>
      <w:lvlText w:val=""/>
      <w:lvlJc w:val="left"/>
      <w:pPr>
        <w:tabs>
          <w:tab w:val="num" w:pos="720"/>
        </w:tabs>
        <w:ind w:left="720" w:hanging="360"/>
      </w:pPr>
      <w:rPr>
        <w:rFonts w:ascii="Symbol" w:hAnsi="Symbol" w:hint="default"/>
        <w:sz w:val="16"/>
        <w:szCs w:val="16"/>
      </w:rPr>
    </w:lvl>
    <w:lvl w:ilvl="1" w:tplc="49082FEC">
      <w:start w:val="5"/>
      <w:numFmt w:val="bullet"/>
      <w:lvlText w:val="-"/>
      <w:lvlJc w:val="left"/>
      <w:pPr>
        <w:tabs>
          <w:tab w:val="num" w:pos="1440"/>
        </w:tabs>
        <w:ind w:left="1440" w:hanging="360"/>
      </w:pPr>
      <w:rPr>
        <w:rFonts w:ascii="Macedonian Tms" w:eastAsia="Times New Roman" w:hAnsi="Macedonian Tms" w:cs="Times New Roman" w:hint="default"/>
        <w:sz w:val="24"/>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6756443"/>
    <w:multiLevelType w:val="hybridMultilevel"/>
    <w:tmpl w:val="32148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EE5BDA"/>
    <w:multiLevelType w:val="hybridMultilevel"/>
    <w:tmpl w:val="739A5BA8"/>
    <w:lvl w:ilvl="0" w:tplc="62668002">
      <w:start w:val="2"/>
      <w:numFmt w:val="bullet"/>
      <w:lvlText w:val="-"/>
      <w:lvlJc w:val="left"/>
      <w:pPr>
        <w:ind w:left="388" w:hanging="360"/>
      </w:pPr>
      <w:rPr>
        <w:rFonts w:ascii="Times New Roman" w:eastAsia="Calibri" w:hAnsi="Times New Roman" w:cs="Times New Roman" w:hint="default"/>
      </w:rPr>
    </w:lvl>
    <w:lvl w:ilvl="1" w:tplc="04090003" w:tentative="1">
      <w:start w:val="1"/>
      <w:numFmt w:val="bullet"/>
      <w:lvlText w:val="o"/>
      <w:lvlJc w:val="left"/>
      <w:pPr>
        <w:ind w:left="1108" w:hanging="360"/>
      </w:pPr>
      <w:rPr>
        <w:rFonts w:ascii="Courier New" w:hAnsi="Courier New" w:cs="Courier New" w:hint="default"/>
      </w:rPr>
    </w:lvl>
    <w:lvl w:ilvl="2" w:tplc="04090005" w:tentative="1">
      <w:start w:val="1"/>
      <w:numFmt w:val="bullet"/>
      <w:lvlText w:val=""/>
      <w:lvlJc w:val="left"/>
      <w:pPr>
        <w:ind w:left="1828" w:hanging="360"/>
      </w:pPr>
      <w:rPr>
        <w:rFonts w:ascii="Wingdings" w:hAnsi="Wingdings" w:hint="default"/>
      </w:rPr>
    </w:lvl>
    <w:lvl w:ilvl="3" w:tplc="04090001" w:tentative="1">
      <w:start w:val="1"/>
      <w:numFmt w:val="bullet"/>
      <w:lvlText w:val=""/>
      <w:lvlJc w:val="left"/>
      <w:pPr>
        <w:ind w:left="2548" w:hanging="360"/>
      </w:pPr>
      <w:rPr>
        <w:rFonts w:ascii="Symbol" w:hAnsi="Symbol" w:hint="default"/>
      </w:rPr>
    </w:lvl>
    <w:lvl w:ilvl="4" w:tplc="04090003" w:tentative="1">
      <w:start w:val="1"/>
      <w:numFmt w:val="bullet"/>
      <w:lvlText w:val="o"/>
      <w:lvlJc w:val="left"/>
      <w:pPr>
        <w:ind w:left="3268" w:hanging="360"/>
      </w:pPr>
      <w:rPr>
        <w:rFonts w:ascii="Courier New" w:hAnsi="Courier New" w:cs="Courier New" w:hint="default"/>
      </w:rPr>
    </w:lvl>
    <w:lvl w:ilvl="5" w:tplc="04090005" w:tentative="1">
      <w:start w:val="1"/>
      <w:numFmt w:val="bullet"/>
      <w:lvlText w:val=""/>
      <w:lvlJc w:val="left"/>
      <w:pPr>
        <w:ind w:left="3988" w:hanging="360"/>
      </w:pPr>
      <w:rPr>
        <w:rFonts w:ascii="Wingdings" w:hAnsi="Wingdings" w:hint="default"/>
      </w:rPr>
    </w:lvl>
    <w:lvl w:ilvl="6" w:tplc="04090001" w:tentative="1">
      <w:start w:val="1"/>
      <w:numFmt w:val="bullet"/>
      <w:lvlText w:val=""/>
      <w:lvlJc w:val="left"/>
      <w:pPr>
        <w:ind w:left="4708" w:hanging="360"/>
      </w:pPr>
      <w:rPr>
        <w:rFonts w:ascii="Symbol" w:hAnsi="Symbol" w:hint="default"/>
      </w:rPr>
    </w:lvl>
    <w:lvl w:ilvl="7" w:tplc="04090003" w:tentative="1">
      <w:start w:val="1"/>
      <w:numFmt w:val="bullet"/>
      <w:lvlText w:val="o"/>
      <w:lvlJc w:val="left"/>
      <w:pPr>
        <w:ind w:left="5428" w:hanging="360"/>
      </w:pPr>
      <w:rPr>
        <w:rFonts w:ascii="Courier New" w:hAnsi="Courier New" w:cs="Courier New" w:hint="default"/>
      </w:rPr>
    </w:lvl>
    <w:lvl w:ilvl="8" w:tplc="04090005" w:tentative="1">
      <w:start w:val="1"/>
      <w:numFmt w:val="bullet"/>
      <w:lvlText w:val=""/>
      <w:lvlJc w:val="left"/>
      <w:pPr>
        <w:ind w:left="6148" w:hanging="360"/>
      </w:pPr>
      <w:rPr>
        <w:rFonts w:ascii="Wingdings" w:hAnsi="Wingdings" w:hint="default"/>
      </w:rPr>
    </w:lvl>
  </w:abstractNum>
  <w:abstractNum w:abstractNumId="14">
    <w:nsid w:val="3BFC6D6E"/>
    <w:multiLevelType w:val="hybridMultilevel"/>
    <w:tmpl w:val="50100A7C"/>
    <w:lvl w:ilvl="0" w:tplc="842ABFD8">
      <w:start w:val="15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2C42C59"/>
    <w:multiLevelType w:val="hybridMultilevel"/>
    <w:tmpl w:val="5CAC98C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43513503"/>
    <w:multiLevelType w:val="hybridMultilevel"/>
    <w:tmpl w:val="686EC18E"/>
    <w:lvl w:ilvl="0" w:tplc="F768EED8">
      <w:start w:val="10"/>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49D37974"/>
    <w:multiLevelType w:val="multilevel"/>
    <w:tmpl w:val="59A8FBA6"/>
    <w:lvl w:ilvl="0">
      <w:start w:val="2"/>
      <w:numFmt w:val="bullet"/>
      <w:lvlText w:val="-"/>
      <w:lvlJc w:val="left"/>
      <w:pPr>
        <w:ind w:left="388" w:hanging="360"/>
      </w:pPr>
      <w:rPr>
        <w:rFonts w:ascii="Times New Roman" w:eastAsia="Times New Roman" w:hAnsi="Times New Roman" w:cs="Times New Roman"/>
      </w:rPr>
    </w:lvl>
    <w:lvl w:ilvl="1">
      <w:start w:val="1"/>
      <w:numFmt w:val="bullet"/>
      <w:lvlText w:val="o"/>
      <w:lvlJc w:val="left"/>
      <w:pPr>
        <w:ind w:left="1108" w:hanging="360"/>
      </w:pPr>
      <w:rPr>
        <w:rFonts w:ascii="Courier New" w:eastAsia="Courier New" w:hAnsi="Courier New" w:cs="Courier New"/>
      </w:rPr>
    </w:lvl>
    <w:lvl w:ilvl="2">
      <w:start w:val="1"/>
      <w:numFmt w:val="bullet"/>
      <w:lvlText w:val="▪"/>
      <w:lvlJc w:val="left"/>
      <w:pPr>
        <w:ind w:left="1828" w:hanging="360"/>
      </w:pPr>
      <w:rPr>
        <w:rFonts w:ascii="Noto Sans" w:eastAsia="Noto Sans" w:hAnsi="Noto Sans" w:cs="Noto Sans"/>
      </w:rPr>
    </w:lvl>
    <w:lvl w:ilvl="3">
      <w:start w:val="1"/>
      <w:numFmt w:val="bullet"/>
      <w:lvlText w:val="●"/>
      <w:lvlJc w:val="left"/>
      <w:pPr>
        <w:ind w:left="2548" w:hanging="360"/>
      </w:pPr>
      <w:rPr>
        <w:rFonts w:ascii="Noto Sans" w:eastAsia="Noto Sans" w:hAnsi="Noto Sans" w:cs="Noto Sans"/>
      </w:rPr>
    </w:lvl>
    <w:lvl w:ilvl="4">
      <w:start w:val="1"/>
      <w:numFmt w:val="bullet"/>
      <w:lvlText w:val="o"/>
      <w:lvlJc w:val="left"/>
      <w:pPr>
        <w:ind w:left="3268" w:hanging="360"/>
      </w:pPr>
      <w:rPr>
        <w:rFonts w:ascii="Courier New" w:eastAsia="Courier New" w:hAnsi="Courier New" w:cs="Courier New"/>
      </w:rPr>
    </w:lvl>
    <w:lvl w:ilvl="5">
      <w:start w:val="1"/>
      <w:numFmt w:val="bullet"/>
      <w:lvlText w:val="▪"/>
      <w:lvlJc w:val="left"/>
      <w:pPr>
        <w:ind w:left="3988" w:hanging="360"/>
      </w:pPr>
      <w:rPr>
        <w:rFonts w:ascii="Noto Sans" w:eastAsia="Noto Sans" w:hAnsi="Noto Sans" w:cs="Noto Sans"/>
      </w:rPr>
    </w:lvl>
    <w:lvl w:ilvl="6">
      <w:start w:val="1"/>
      <w:numFmt w:val="bullet"/>
      <w:lvlText w:val="●"/>
      <w:lvlJc w:val="left"/>
      <w:pPr>
        <w:ind w:left="4708" w:hanging="360"/>
      </w:pPr>
      <w:rPr>
        <w:rFonts w:ascii="Noto Sans" w:eastAsia="Noto Sans" w:hAnsi="Noto Sans" w:cs="Noto Sans"/>
      </w:rPr>
    </w:lvl>
    <w:lvl w:ilvl="7">
      <w:start w:val="1"/>
      <w:numFmt w:val="bullet"/>
      <w:lvlText w:val="o"/>
      <w:lvlJc w:val="left"/>
      <w:pPr>
        <w:ind w:left="5428" w:hanging="360"/>
      </w:pPr>
      <w:rPr>
        <w:rFonts w:ascii="Courier New" w:eastAsia="Courier New" w:hAnsi="Courier New" w:cs="Courier New"/>
      </w:rPr>
    </w:lvl>
    <w:lvl w:ilvl="8">
      <w:start w:val="1"/>
      <w:numFmt w:val="bullet"/>
      <w:lvlText w:val="▪"/>
      <w:lvlJc w:val="left"/>
      <w:pPr>
        <w:ind w:left="6148" w:hanging="360"/>
      </w:pPr>
      <w:rPr>
        <w:rFonts w:ascii="Noto Sans" w:eastAsia="Noto Sans" w:hAnsi="Noto Sans" w:cs="Noto Sans"/>
      </w:rPr>
    </w:lvl>
  </w:abstractNum>
  <w:abstractNum w:abstractNumId="18">
    <w:nsid w:val="4AF55F2C"/>
    <w:multiLevelType w:val="hybridMultilevel"/>
    <w:tmpl w:val="BB507B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1705738"/>
    <w:multiLevelType w:val="hybridMultilevel"/>
    <w:tmpl w:val="A47CAC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7951B28"/>
    <w:multiLevelType w:val="multilevel"/>
    <w:tmpl w:val="EA5C7EE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
    <w:nsid w:val="6F6B3B3D"/>
    <w:multiLevelType w:val="hybridMultilevel"/>
    <w:tmpl w:val="CC34A6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09003CD"/>
    <w:multiLevelType w:val="hybridMultilevel"/>
    <w:tmpl w:val="F02C7212"/>
    <w:lvl w:ilvl="0" w:tplc="8AAEB0B0">
      <w:start w:val="1"/>
      <w:numFmt w:val="decimal"/>
      <w:lvlText w:val="%1."/>
      <w:lvlJc w:val="left"/>
      <w:pPr>
        <w:ind w:left="388" w:hanging="360"/>
      </w:pPr>
      <w:rPr>
        <w:rFonts w:hint="default"/>
      </w:rPr>
    </w:lvl>
    <w:lvl w:ilvl="1" w:tplc="04090019" w:tentative="1">
      <w:start w:val="1"/>
      <w:numFmt w:val="lowerLetter"/>
      <w:lvlText w:val="%2."/>
      <w:lvlJc w:val="left"/>
      <w:pPr>
        <w:ind w:left="1108" w:hanging="360"/>
      </w:pPr>
    </w:lvl>
    <w:lvl w:ilvl="2" w:tplc="0409001B" w:tentative="1">
      <w:start w:val="1"/>
      <w:numFmt w:val="lowerRoman"/>
      <w:lvlText w:val="%3."/>
      <w:lvlJc w:val="right"/>
      <w:pPr>
        <w:ind w:left="1828" w:hanging="180"/>
      </w:pPr>
    </w:lvl>
    <w:lvl w:ilvl="3" w:tplc="0409000F" w:tentative="1">
      <w:start w:val="1"/>
      <w:numFmt w:val="decimal"/>
      <w:lvlText w:val="%4."/>
      <w:lvlJc w:val="left"/>
      <w:pPr>
        <w:ind w:left="2548" w:hanging="360"/>
      </w:pPr>
    </w:lvl>
    <w:lvl w:ilvl="4" w:tplc="04090019" w:tentative="1">
      <w:start w:val="1"/>
      <w:numFmt w:val="lowerLetter"/>
      <w:lvlText w:val="%5."/>
      <w:lvlJc w:val="left"/>
      <w:pPr>
        <w:ind w:left="3268" w:hanging="360"/>
      </w:pPr>
    </w:lvl>
    <w:lvl w:ilvl="5" w:tplc="0409001B" w:tentative="1">
      <w:start w:val="1"/>
      <w:numFmt w:val="lowerRoman"/>
      <w:lvlText w:val="%6."/>
      <w:lvlJc w:val="right"/>
      <w:pPr>
        <w:ind w:left="3988" w:hanging="180"/>
      </w:pPr>
    </w:lvl>
    <w:lvl w:ilvl="6" w:tplc="0409000F" w:tentative="1">
      <w:start w:val="1"/>
      <w:numFmt w:val="decimal"/>
      <w:lvlText w:val="%7."/>
      <w:lvlJc w:val="left"/>
      <w:pPr>
        <w:ind w:left="4708" w:hanging="360"/>
      </w:pPr>
    </w:lvl>
    <w:lvl w:ilvl="7" w:tplc="04090019" w:tentative="1">
      <w:start w:val="1"/>
      <w:numFmt w:val="lowerLetter"/>
      <w:lvlText w:val="%8."/>
      <w:lvlJc w:val="left"/>
      <w:pPr>
        <w:ind w:left="5428" w:hanging="360"/>
      </w:pPr>
    </w:lvl>
    <w:lvl w:ilvl="8" w:tplc="0409001B" w:tentative="1">
      <w:start w:val="1"/>
      <w:numFmt w:val="lowerRoman"/>
      <w:lvlText w:val="%9."/>
      <w:lvlJc w:val="right"/>
      <w:pPr>
        <w:ind w:left="6148" w:hanging="180"/>
      </w:pPr>
    </w:lvl>
  </w:abstractNum>
  <w:abstractNum w:abstractNumId="23">
    <w:nsid w:val="73A0001B"/>
    <w:multiLevelType w:val="hybridMultilevel"/>
    <w:tmpl w:val="58B69D4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766F53AB"/>
    <w:multiLevelType w:val="hybridMultilevel"/>
    <w:tmpl w:val="BE323F22"/>
    <w:lvl w:ilvl="0" w:tplc="FCCE1B6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BE96BF8"/>
    <w:multiLevelType w:val="hybridMultilevel"/>
    <w:tmpl w:val="7286E1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3"/>
  </w:num>
  <w:num w:numId="3">
    <w:abstractNumId w:val="2"/>
  </w:num>
  <w:num w:numId="4">
    <w:abstractNumId w:val="21"/>
  </w:num>
  <w:num w:numId="5">
    <w:abstractNumId w:val="18"/>
  </w:num>
  <w:num w:numId="6">
    <w:abstractNumId w:val="6"/>
  </w:num>
  <w:num w:numId="7">
    <w:abstractNumId w:val="19"/>
  </w:num>
  <w:num w:numId="8">
    <w:abstractNumId w:val="20"/>
  </w:num>
  <w:num w:numId="9">
    <w:abstractNumId w:val="22"/>
  </w:num>
  <w:num w:numId="10">
    <w:abstractNumId w:val="24"/>
  </w:num>
  <w:num w:numId="11">
    <w:abstractNumId w:val="16"/>
  </w:num>
  <w:num w:numId="12">
    <w:abstractNumId w:val="15"/>
  </w:num>
  <w:num w:numId="13">
    <w:abstractNumId w:val="14"/>
  </w:num>
  <w:num w:numId="14">
    <w:abstractNumId w:val="5"/>
  </w:num>
  <w:num w:numId="15">
    <w:abstractNumId w:val="10"/>
  </w:num>
  <w:num w:numId="16">
    <w:abstractNumId w:val="11"/>
  </w:num>
  <w:num w:numId="17">
    <w:abstractNumId w:val="12"/>
  </w:num>
  <w:num w:numId="18">
    <w:abstractNumId w:val="1"/>
  </w:num>
  <w:num w:numId="19">
    <w:abstractNumId w:val="13"/>
  </w:num>
  <w:num w:numId="20">
    <w:abstractNumId w:val="9"/>
  </w:num>
  <w:num w:numId="21">
    <w:abstractNumId w:val="25"/>
  </w:num>
  <w:num w:numId="22">
    <w:abstractNumId w:val="0"/>
  </w:num>
  <w:num w:numId="23">
    <w:abstractNumId w:val="8"/>
  </w:num>
  <w:num w:numId="24">
    <w:abstractNumId w:val="4"/>
  </w:num>
  <w:num w:numId="25">
    <w:abstractNumId w:val="7"/>
  </w:num>
  <w:num w:numId="26">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44"/>
  <w:hideSpellingErrors/>
  <w:hideGrammatical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3E2"/>
    <w:rsid w:val="000034C1"/>
    <w:rsid w:val="00003F36"/>
    <w:rsid w:val="0000450A"/>
    <w:rsid w:val="00006FB1"/>
    <w:rsid w:val="000109E8"/>
    <w:rsid w:val="00010CC1"/>
    <w:rsid w:val="000118E0"/>
    <w:rsid w:val="0001789E"/>
    <w:rsid w:val="000251EA"/>
    <w:rsid w:val="0003046D"/>
    <w:rsid w:val="00030621"/>
    <w:rsid w:val="0003234F"/>
    <w:rsid w:val="00032F85"/>
    <w:rsid w:val="00036B3B"/>
    <w:rsid w:val="00037677"/>
    <w:rsid w:val="00043597"/>
    <w:rsid w:val="0004633E"/>
    <w:rsid w:val="00051625"/>
    <w:rsid w:val="00051848"/>
    <w:rsid w:val="000525CC"/>
    <w:rsid w:val="00052C0B"/>
    <w:rsid w:val="000561B8"/>
    <w:rsid w:val="00056216"/>
    <w:rsid w:val="00063412"/>
    <w:rsid w:val="00071667"/>
    <w:rsid w:val="000721CD"/>
    <w:rsid w:val="000737F0"/>
    <w:rsid w:val="00073D32"/>
    <w:rsid w:val="00074E40"/>
    <w:rsid w:val="00075AD9"/>
    <w:rsid w:val="00081151"/>
    <w:rsid w:val="00082F6E"/>
    <w:rsid w:val="000857FD"/>
    <w:rsid w:val="00085D06"/>
    <w:rsid w:val="00091D77"/>
    <w:rsid w:val="00092214"/>
    <w:rsid w:val="0009247E"/>
    <w:rsid w:val="00093820"/>
    <w:rsid w:val="00094FB4"/>
    <w:rsid w:val="000A1599"/>
    <w:rsid w:val="000A183B"/>
    <w:rsid w:val="000A35D9"/>
    <w:rsid w:val="000A6E9A"/>
    <w:rsid w:val="000B05F1"/>
    <w:rsid w:val="000B3064"/>
    <w:rsid w:val="000B3279"/>
    <w:rsid w:val="000B4A8B"/>
    <w:rsid w:val="000B74B0"/>
    <w:rsid w:val="000B76BC"/>
    <w:rsid w:val="000C0290"/>
    <w:rsid w:val="000C32FE"/>
    <w:rsid w:val="000C470E"/>
    <w:rsid w:val="000C4A86"/>
    <w:rsid w:val="000C67BE"/>
    <w:rsid w:val="000C7F33"/>
    <w:rsid w:val="000D1C6F"/>
    <w:rsid w:val="000D4C2C"/>
    <w:rsid w:val="000E0D51"/>
    <w:rsid w:val="000E3793"/>
    <w:rsid w:val="000E7F55"/>
    <w:rsid w:val="000F6C50"/>
    <w:rsid w:val="000F6E4E"/>
    <w:rsid w:val="0010000C"/>
    <w:rsid w:val="00100731"/>
    <w:rsid w:val="00104B02"/>
    <w:rsid w:val="00106518"/>
    <w:rsid w:val="0011060E"/>
    <w:rsid w:val="00111A63"/>
    <w:rsid w:val="00117E63"/>
    <w:rsid w:val="00120ED4"/>
    <w:rsid w:val="0012243A"/>
    <w:rsid w:val="00122EAF"/>
    <w:rsid w:val="00125F61"/>
    <w:rsid w:val="001307E7"/>
    <w:rsid w:val="00131A9C"/>
    <w:rsid w:val="00134824"/>
    <w:rsid w:val="001356AF"/>
    <w:rsid w:val="001364F0"/>
    <w:rsid w:val="00136D7A"/>
    <w:rsid w:val="00140A8C"/>
    <w:rsid w:val="001453C8"/>
    <w:rsid w:val="0016385C"/>
    <w:rsid w:val="001646D0"/>
    <w:rsid w:val="0017514F"/>
    <w:rsid w:val="00175BD8"/>
    <w:rsid w:val="00177226"/>
    <w:rsid w:val="00181980"/>
    <w:rsid w:val="00181F25"/>
    <w:rsid w:val="0018512B"/>
    <w:rsid w:val="00185C97"/>
    <w:rsid w:val="00185EB6"/>
    <w:rsid w:val="0018604A"/>
    <w:rsid w:val="00190AD0"/>
    <w:rsid w:val="00195D08"/>
    <w:rsid w:val="001A0472"/>
    <w:rsid w:val="001A2505"/>
    <w:rsid w:val="001A6BF3"/>
    <w:rsid w:val="001A735B"/>
    <w:rsid w:val="001B05FE"/>
    <w:rsid w:val="001B2EF1"/>
    <w:rsid w:val="001B4192"/>
    <w:rsid w:val="001C28E0"/>
    <w:rsid w:val="001C2EBC"/>
    <w:rsid w:val="001C4F6A"/>
    <w:rsid w:val="001D27CF"/>
    <w:rsid w:val="001E1CFA"/>
    <w:rsid w:val="001E3251"/>
    <w:rsid w:val="001E3F4F"/>
    <w:rsid w:val="001F27C5"/>
    <w:rsid w:val="001F58A8"/>
    <w:rsid w:val="001F5C0E"/>
    <w:rsid w:val="00203B0E"/>
    <w:rsid w:val="002052A3"/>
    <w:rsid w:val="00213BD9"/>
    <w:rsid w:val="00213CFF"/>
    <w:rsid w:val="00216E9D"/>
    <w:rsid w:val="00217753"/>
    <w:rsid w:val="00217AA5"/>
    <w:rsid w:val="002202DD"/>
    <w:rsid w:val="00231BD9"/>
    <w:rsid w:val="00233F9A"/>
    <w:rsid w:val="00234176"/>
    <w:rsid w:val="00234E52"/>
    <w:rsid w:val="00241F96"/>
    <w:rsid w:val="00242C88"/>
    <w:rsid w:val="00245161"/>
    <w:rsid w:val="00245234"/>
    <w:rsid w:val="00246549"/>
    <w:rsid w:val="002477FA"/>
    <w:rsid w:val="00247D99"/>
    <w:rsid w:val="0025484E"/>
    <w:rsid w:val="0025488C"/>
    <w:rsid w:val="002609BB"/>
    <w:rsid w:val="00260E33"/>
    <w:rsid w:val="00273D08"/>
    <w:rsid w:val="002805F3"/>
    <w:rsid w:val="00283D0A"/>
    <w:rsid w:val="00290944"/>
    <w:rsid w:val="00290D3F"/>
    <w:rsid w:val="00291B3F"/>
    <w:rsid w:val="00294A23"/>
    <w:rsid w:val="002A3A0E"/>
    <w:rsid w:val="002A787F"/>
    <w:rsid w:val="002B6405"/>
    <w:rsid w:val="002C3A33"/>
    <w:rsid w:val="002C4904"/>
    <w:rsid w:val="002C739C"/>
    <w:rsid w:val="002D2C95"/>
    <w:rsid w:val="002E1269"/>
    <w:rsid w:val="002F0361"/>
    <w:rsid w:val="002F1B62"/>
    <w:rsid w:val="002F3C10"/>
    <w:rsid w:val="002F78EE"/>
    <w:rsid w:val="0030090B"/>
    <w:rsid w:val="00306B0A"/>
    <w:rsid w:val="003102C4"/>
    <w:rsid w:val="00311B16"/>
    <w:rsid w:val="00313F5A"/>
    <w:rsid w:val="0031748F"/>
    <w:rsid w:val="00317612"/>
    <w:rsid w:val="00320E54"/>
    <w:rsid w:val="00322DDF"/>
    <w:rsid w:val="00331D96"/>
    <w:rsid w:val="00331E0D"/>
    <w:rsid w:val="00334FD2"/>
    <w:rsid w:val="00336207"/>
    <w:rsid w:val="00347716"/>
    <w:rsid w:val="003502C6"/>
    <w:rsid w:val="00351794"/>
    <w:rsid w:val="00361F51"/>
    <w:rsid w:val="003625DB"/>
    <w:rsid w:val="00362793"/>
    <w:rsid w:val="0036345B"/>
    <w:rsid w:val="00363AB0"/>
    <w:rsid w:val="00372713"/>
    <w:rsid w:val="0037541D"/>
    <w:rsid w:val="00377433"/>
    <w:rsid w:val="00387608"/>
    <w:rsid w:val="00390B07"/>
    <w:rsid w:val="0039225F"/>
    <w:rsid w:val="00395A16"/>
    <w:rsid w:val="00395CA0"/>
    <w:rsid w:val="00396BEC"/>
    <w:rsid w:val="003A0F55"/>
    <w:rsid w:val="003A1645"/>
    <w:rsid w:val="003A1E51"/>
    <w:rsid w:val="003A39CB"/>
    <w:rsid w:val="003C19AD"/>
    <w:rsid w:val="003C258E"/>
    <w:rsid w:val="003D0EE8"/>
    <w:rsid w:val="003D1BB4"/>
    <w:rsid w:val="003D6993"/>
    <w:rsid w:val="003D7D7E"/>
    <w:rsid w:val="003E00AB"/>
    <w:rsid w:val="003E258D"/>
    <w:rsid w:val="003E29E0"/>
    <w:rsid w:val="003E468C"/>
    <w:rsid w:val="003E6DBF"/>
    <w:rsid w:val="003F671D"/>
    <w:rsid w:val="0040510E"/>
    <w:rsid w:val="00411C18"/>
    <w:rsid w:val="004140D2"/>
    <w:rsid w:val="004162AF"/>
    <w:rsid w:val="00416991"/>
    <w:rsid w:val="00417F64"/>
    <w:rsid w:val="00422459"/>
    <w:rsid w:val="00426620"/>
    <w:rsid w:val="0043029A"/>
    <w:rsid w:val="004306F3"/>
    <w:rsid w:val="00431B1E"/>
    <w:rsid w:val="00432005"/>
    <w:rsid w:val="0043319C"/>
    <w:rsid w:val="00436C5A"/>
    <w:rsid w:val="00437694"/>
    <w:rsid w:val="0044358B"/>
    <w:rsid w:val="00444EC6"/>
    <w:rsid w:val="00450695"/>
    <w:rsid w:val="004540E6"/>
    <w:rsid w:val="00470C00"/>
    <w:rsid w:val="00473DA4"/>
    <w:rsid w:val="00474BA9"/>
    <w:rsid w:val="004767B7"/>
    <w:rsid w:val="00481C8F"/>
    <w:rsid w:val="00482CBC"/>
    <w:rsid w:val="00483A9E"/>
    <w:rsid w:val="0048518F"/>
    <w:rsid w:val="004905AA"/>
    <w:rsid w:val="00490914"/>
    <w:rsid w:val="00491993"/>
    <w:rsid w:val="004928C5"/>
    <w:rsid w:val="004965BE"/>
    <w:rsid w:val="004A0BD0"/>
    <w:rsid w:val="004A5365"/>
    <w:rsid w:val="004B0C95"/>
    <w:rsid w:val="004B584A"/>
    <w:rsid w:val="004C087C"/>
    <w:rsid w:val="004C3704"/>
    <w:rsid w:val="004C7F1B"/>
    <w:rsid w:val="004D04A6"/>
    <w:rsid w:val="004D0CBE"/>
    <w:rsid w:val="004D0EC9"/>
    <w:rsid w:val="004D270A"/>
    <w:rsid w:val="004D2C77"/>
    <w:rsid w:val="004D5388"/>
    <w:rsid w:val="004E2F9F"/>
    <w:rsid w:val="004E3B60"/>
    <w:rsid w:val="004F1622"/>
    <w:rsid w:val="004F4A65"/>
    <w:rsid w:val="004F6CB9"/>
    <w:rsid w:val="004F7119"/>
    <w:rsid w:val="005007EA"/>
    <w:rsid w:val="00504B9A"/>
    <w:rsid w:val="00511248"/>
    <w:rsid w:val="00513B78"/>
    <w:rsid w:val="005162D8"/>
    <w:rsid w:val="00516769"/>
    <w:rsid w:val="00527964"/>
    <w:rsid w:val="005338FF"/>
    <w:rsid w:val="0053532D"/>
    <w:rsid w:val="00535C05"/>
    <w:rsid w:val="00546BC8"/>
    <w:rsid w:val="00547046"/>
    <w:rsid w:val="00547573"/>
    <w:rsid w:val="005508E8"/>
    <w:rsid w:val="005537B7"/>
    <w:rsid w:val="00555AE7"/>
    <w:rsid w:val="00557616"/>
    <w:rsid w:val="00563BEB"/>
    <w:rsid w:val="005640F0"/>
    <w:rsid w:val="00566570"/>
    <w:rsid w:val="0057003C"/>
    <w:rsid w:val="0057182C"/>
    <w:rsid w:val="005722E4"/>
    <w:rsid w:val="00573D80"/>
    <w:rsid w:val="00574A4A"/>
    <w:rsid w:val="00575A54"/>
    <w:rsid w:val="005820A7"/>
    <w:rsid w:val="00587A7E"/>
    <w:rsid w:val="005921EA"/>
    <w:rsid w:val="00594C19"/>
    <w:rsid w:val="00597904"/>
    <w:rsid w:val="005A0D4B"/>
    <w:rsid w:val="005A4C35"/>
    <w:rsid w:val="005A6727"/>
    <w:rsid w:val="005B0D59"/>
    <w:rsid w:val="005B1377"/>
    <w:rsid w:val="005B2FCC"/>
    <w:rsid w:val="005B5433"/>
    <w:rsid w:val="005B60A1"/>
    <w:rsid w:val="005C0838"/>
    <w:rsid w:val="005D0796"/>
    <w:rsid w:val="005D75B1"/>
    <w:rsid w:val="005F79C7"/>
    <w:rsid w:val="00601459"/>
    <w:rsid w:val="00601613"/>
    <w:rsid w:val="00603186"/>
    <w:rsid w:val="006049DD"/>
    <w:rsid w:val="00604DAA"/>
    <w:rsid w:val="0060549B"/>
    <w:rsid w:val="00606436"/>
    <w:rsid w:val="00611779"/>
    <w:rsid w:val="006135D1"/>
    <w:rsid w:val="006163A2"/>
    <w:rsid w:val="006256EF"/>
    <w:rsid w:val="00625C5A"/>
    <w:rsid w:val="0062674D"/>
    <w:rsid w:val="00630B1C"/>
    <w:rsid w:val="006344A1"/>
    <w:rsid w:val="00636B25"/>
    <w:rsid w:val="00637056"/>
    <w:rsid w:val="00637E8C"/>
    <w:rsid w:val="00640F81"/>
    <w:rsid w:val="0066172B"/>
    <w:rsid w:val="00661E59"/>
    <w:rsid w:val="006622E8"/>
    <w:rsid w:val="0066361A"/>
    <w:rsid w:val="006636C3"/>
    <w:rsid w:val="00676033"/>
    <w:rsid w:val="006808B2"/>
    <w:rsid w:val="0068565C"/>
    <w:rsid w:val="00686446"/>
    <w:rsid w:val="00691F29"/>
    <w:rsid w:val="0069262D"/>
    <w:rsid w:val="006928E7"/>
    <w:rsid w:val="00692F24"/>
    <w:rsid w:val="00694E7F"/>
    <w:rsid w:val="00695869"/>
    <w:rsid w:val="00697C42"/>
    <w:rsid w:val="006A14D0"/>
    <w:rsid w:val="006A220F"/>
    <w:rsid w:val="006A28F8"/>
    <w:rsid w:val="006A4922"/>
    <w:rsid w:val="006A6AB3"/>
    <w:rsid w:val="006B0D95"/>
    <w:rsid w:val="006B1968"/>
    <w:rsid w:val="006B483F"/>
    <w:rsid w:val="006B5062"/>
    <w:rsid w:val="006B61F6"/>
    <w:rsid w:val="006C5598"/>
    <w:rsid w:val="006C685A"/>
    <w:rsid w:val="006D27FE"/>
    <w:rsid w:val="006D7D4E"/>
    <w:rsid w:val="006E4988"/>
    <w:rsid w:val="006E7FEC"/>
    <w:rsid w:val="006F198A"/>
    <w:rsid w:val="006F2723"/>
    <w:rsid w:val="006F4052"/>
    <w:rsid w:val="006F75B2"/>
    <w:rsid w:val="00703DBA"/>
    <w:rsid w:val="00704750"/>
    <w:rsid w:val="00707EDF"/>
    <w:rsid w:val="0071282A"/>
    <w:rsid w:val="00713BCF"/>
    <w:rsid w:val="00713F14"/>
    <w:rsid w:val="00720A17"/>
    <w:rsid w:val="00722BDE"/>
    <w:rsid w:val="00723411"/>
    <w:rsid w:val="00732D0D"/>
    <w:rsid w:val="00734615"/>
    <w:rsid w:val="00740A62"/>
    <w:rsid w:val="007418F1"/>
    <w:rsid w:val="0074215C"/>
    <w:rsid w:val="00745D6D"/>
    <w:rsid w:val="007462D5"/>
    <w:rsid w:val="00747E6E"/>
    <w:rsid w:val="00751BA4"/>
    <w:rsid w:val="00755C4A"/>
    <w:rsid w:val="00766304"/>
    <w:rsid w:val="00771730"/>
    <w:rsid w:val="00776497"/>
    <w:rsid w:val="007772C6"/>
    <w:rsid w:val="00784231"/>
    <w:rsid w:val="007858A2"/>
    <w:rsid w:val="00785BFE"/>
    <w:rsid w:val="00793553"/>
    <w:rsid w:val="007938CC"/>
    <w:rsid w:val="0079596B"/>
    <w:rsid w:val="007B68F2"/>
    <w:rsid w:val="007C3D3F"/>
    <w:rsid w:val="007C5718"/>
    <w:rsid w:val="007D283D"/>
    <w:rsid w:val="007D4AB3"/>
    <w:rsid w:val="007D6ACB"/>
    <w:rsid w:val="007D7A8D"/>
    <w:rsid w:val="007E175A"/>
    <w:rsid w:val="007E1FFF"/>
    <w:rsid w:val="007E3E90"/>
    <w:rsid w:val="007E408D"/>
    <w:rsid w:val="007E41C9"/>
    <w:rsid w:val="007E6229"/>
    <w:rsid w:val="007F5D13"/>
    <w:rsid w:val="00806D6E"/>
    <w:rsid w:val="008110D7"/>
    <w:rsid w:val="0081512A"/>
    <w:rsid w:val="008158C6"/>
    <w:rsid w:val="00817244"/>
    <w:rsid w:val="00817D28"/>
    <w:rsid w:val="00820878"/>
    <w:rsid w:val="00827D6F"/>
    <w:rsid w:val="0083035E"/>
    <w:rsid w:val="0083199D"/>
    <w:rsid w:val="00831CBE"/>
    <w:rsid w:val="0084457E"/>
    <w:rsid w:val="008466A2"/>
    <w:rsid w:val="00846994"/>
    <w:rsid w:val="008475EC"/>
    <w:rsid w:val="00850E33"/>
    <w:rsid w:val="008569FD"/>
    <w:rsid w:val="008574B7"/>
    <w:rsid w:val="008667CC"/>
    <w:rsid w:val="008700AA"/>
    <w:rsid w:val="008718B1"/>
    <w:rsid w:val="00871D9B"/>
    <w:rsid w:val="008754B0"/>
    <w:rsid w:val="00875BCA"/>
    <w:rsid w:val="008761A9"/>
    <w:rsid w:val="00876D2E"/>
    <w:rsid w:val="00877FC1"/>
    <w:rsid w:val="00880CF2"/>
    <w:rsid w:val="008825A3"/>
    <w:rsid w:val="00891DEF"/>
    <w:rsid w:val="008968CB"/>
    <w:rsid w:val="00897215"/>
    <w:rsid w:val="008A0FE2"/>
    <w:rsid w:val="008A282C"/>
    <w:rsid w:val="008B6E55"/>
    <w:rsid w:val="008C119A"/>
    <w:rsid w:val="008C1390"/>
    <w:rsid w:val="008C148C"/>
    <w:rsid w:val="008C3991"/>
    <w:rsid w:val="008C5B14"/>
    <w:rsid w:val="008D2ECD"/>
    <w:rsid w:val="008D47BE"/>
    <w:rsid w:val="008D4951"/>
    <w:rsid w:val="008F158C"/>
    <w:rsid w:val="008F2F57"/>
    <w:rsid w:val="00900C5F"/>
    <w:rsid w:val="00901501"/>
    <w:rsid w:val="009029EB"/>
    <w:rsid w:val="009049DA"/>
    <w:rsid w:val="00904B56"/>
    <w:rsid w:val="00911748"/>
    <w:rsid w:val="00912E99"/>
    <w:rsid w:val="009210E4"/>
    <w:rsid w:val="00922CDF"/>
    <w:rsid w:val="00924FB4"/>
    <w:rsid w:val="00935582"/>
    <w:rsid w:val="0094006E"/>
    <w:rsid w:val="00940753"/>
    <w:rsid w:val="0094276D"/>
    <w:rsid w:val="00942779"/>
    <w:rsid w:val="00950BC2"/>
    <w:rsid w:val="009521EB"/>
    <w:rsid w:val="00953053"/>
    <w:rsid w:val="00955251"/>
    <w:rsid w:val="00955761"/>
    <w:rsid w:val="00955EBB"/>
    <w:rsid w:val="009579ED"/>
    <w:rsid w:val="009601A2"/>
    <w:rsid w:val="009616D6"/>
    <w:rsid w:val="00963F88"/>
    <w:rsid w:val="009650BE"/>
    <w:rsid w:val="0096590E"/>
    <w:rsid w:val="009756F5"/>
    <w:rsid w:val="00985A59"/>
    <w:rsid w:val="00990806"/>
    <w:rsid w:val="00990BB1"/>
    <w:rsid w:val="00993516"/>
    <w:rsid w:val="00993BC0"/>
    <w:rsid w:val="009A1317"/>
    <w:rsid w:val="009A35D4"/>
    <w:rsid w:val="009A63CA"/>
    <w:rsid w:val="009B7DA7"/>
    <w:rsid w:val="009C1763"/>
    <w:rsid w:val="009C316F"/>
    <w:rsid w:val="009C4DAC"/>
    <w:rsid w:val="009D2945"/>
    <w:rsid w:val="009D6481"/>
    <w:rsid w:val="009E14AD"/>
    <w:rsid w:val="009E48D9"/>
    <w:rsid w:val="00A023E2"/>
    <w:rsid w:val="00A0454D"/>
    <w:rsid w:val="00A050BF"/>
    <w:rsid w:val="00A2150C"/>
    <w:rsid w:val="00A23DE4"/>
    <w:rsid w:val="00A253FC"/>
    <w:rsid w:val="00A30F48"/>
    <w:rsid w:val="00A3682D"/>
    <w:rsid w:val="00A40141"/>
    <w:rsid w:val="00A411DC"/>
    <w:rsid w:val="00A414E6"/>
    <w:rsid w:val="00A41FE8"/>
    <w:rsid w:val="00A43BD6"/>
    <w:rsid w:val="00A5004B"/>
    <w:rsid w:val="00A5104B"/>
    <w:rsid w:val="00A5284A"/>
    <w:rsid w:val="00A52BE6"/>
    <w:rsid w:val="00A61907"/>
    <w:rsid w:val="00A61CEF"/>
    <w:rsid w:val="00A65171"/>
    <w:rsid w:val="00A65313"/>
    <w:rsid w:val="00A653DC"/>
    <w:rsid w:val="00A71285"/>
    <w:rsid w:val="00A71BAC"/>
    <w:rsid w:val="00A73C9F"/>
    <w:rsid w:val="00A81553"/>
    <w:rsid w:val="00A8583F"/>
    <w:rsid w:val="00A922A0"/>
    <w:rsid w:val="00A938AB"/>
    <w:rsid w:val="00A93E9A"/>
    <w:rsid w:val="00A95472"/>
    <w:rsid w:val="00AA0F87"/>
    <w:rsid w:val="00AB12AA"/>
    <w:rsid w:val="00AC0E94"/>
    <w:rsid w:val="00AD132A"/>
    <w:rsid w:val="00AD3B37"/>
    <w:rsid w:val="00AE2548"/>
    <w:rsid w:val="00AE6B3F"/>
    <w:rsid w:val="00AF15DF"/>
    <w:rsid w:val="00AF18B3"/>
    <w:rsid w:val="00AF7374"/>
    <w:rsid w:val="00AF7755"/>
    <w:rsid w:val="00B01E0A"/>
    <w:rsid w:val="00B04D38"/>
    <w:rsid w:val="00B06115"/>
    <w:rsid w:val="00B11939"/>
    <w:rsid w:val="00B13DA1"/>
    <w:rsid w:val="00B15F2B"/>
    <w:rsid w:val="00B1704A"/>
    <w:rsid w:val="00B172F8"/>
    <w:rsid w:val="00B2036F"/>
    <w:rsid w:val="00B23494"/>
    <w:rsid w:val="00B24155"/>
    <w:rsid w:val="00B2480A"/>
    <w:rsid w:val="00B311F1"/>
    <w:rsid w:val="00B318BF"/>
    <w:rsid w:val="00B35E21"/>
    <w:rsid w:val="00B35FCC"/>
    <w:rsid w:val="00B41890"/>
    <w:rsid w:val="00B432A4"/>
    <w:rsid w:val="00B4368F"/>
    <w:rsid w:val="00B44C79"/>
    <w:rsid w:val="00B549DE"/>
    <w:rsid w:val="00B55085"/>
    <w:rsid w:val="00B620A5"/>
    <w:rsid w:val="00B6374E"/>
    <w:rsid w:val="00B63774"/>
    <w:rsid w:val="00B63AF1"/>
    <w:rsid w:val="00B66A32"/>
    <w:rsid w:val="00B6737A"/>
    <w:rsid w:val="00B71D91"/>
    <w:rsid w:val="00B76253"/>
    <w:rsid w:val="00B8253C"/>
    <w:rsid w:val="00B919D8"/>
    <w:rsid w:val="00B9220E"/>
    <w:rsid w:val="00B94615"/>
    <w:rsid w:val="00B952B2"/>
    <w:rsid w:val="00B95FA4"/>
    <w:rsid w:val="00BA4A10"/>
    <w:rsid w:val="00BA5CA3"/>
    <w:rsid w:val="00BB2544"/>
    <w:rsid w:val="00BB25F8"/>
    <w:rsid w:val="00BB42FE"/>
    <w:rsid w:val="00BC1AA1"/>
    <w:rsid w:val="00BC5D2C"/>
    <w:rsid w:val="00BD3B26"/>
    <w:rsid w:val="00BE22F6"/>
    <w:rsid w:val="00BE3BB3"/>
    <w:rsid w:val="00BE7DBC"/>
    <w:rsid w:val="00BF0195"/>
    <w:rsid w:val="00BF4B75"/>
    <w:rsid w:val="00BF59BF"/>
    <w:rsid w:val="00C03E58"/>
    <w:rsid w:val="00C03EC2"/>
    <w:rsid w:val="00C04BE9"/>
    <w:rsid w:val="00C057BA"/>
    <w:rsid w:val="00C11A91"/>
    <w:rsid w:val="00C129CC"/>
    <w:rsid w:val="00C12ED2"/>
    <w:rsid w:val="00C13860"/>
    <w:rsid w:val="00C2305F"/>
    <w:rsid w:val="00C254D9"/>
    <w:rsid w:val="00C2799E"/>
    <w:rsid w:val="00C32A6B"/>
    <w:rsid w:val="00C32B7A"/>
    <w:rsid w:val="00C351D2"/>
    <w:rsid w:val="00C36B6B"/>
    <w:rsid w:val="00C42611"/>
    <w:rsid w:val="00C42B6C"/>
    <w:rsid w:val="00C448B8"/>
    <w:rsid w:val="00C44B2A"/>
    <w:rsid w:val="00C460BB"/>
    <w:rsid w:val="00C502E3"/>
    <w:rsid w:val="00C52022"/>
    <w:rsid w:val="00C544BC"/>
    <w:rsid w:val="00C719E7"/>
    <w:rsid w:val="00C74F33"/>
    <w:rsid w:val="00C76AFA"/>
    <w:rsid w:val="00C81F3A"/>
    <w:rsid w:val="00C85CF2"/>
    <w:rsid w:val="00C9022F"/>
    <w:rsid w:val="00C924B4"/>
    <w:rsid w:val="00C92B88"/>
    <w:rsid w:val="00C9402E"/>
    <w:rsid w:val="00C94EEA"/>
    <w:rsid w:val="00C962CB"/>
    <w:rsid w:val="00CA2636"/>
    <w:rsid w:val="00CA784F"/>
    <w:rsid w:val="00CB7F5B"/>
    <w:rsid w:val="00CC17F0"/>
    <w:rsid w:val="00CC18B9"/>
    <w:rsid w:val="00CC4C75"/>
    <w:rsid w:val="00CD15D6"/>
    <w:rsid w:val="00CD2DEF"/>
    <w:rsid w:val="00CD479A"/>
    <w:rsid w:val="00CD49C8"/>
    <w:rsid w:val="00CE187E"/>
    <w:rsid w:val="00CE282F"/>
    <w:rsid w:val="00CF2593"/>
    <w:rsid w:val="00CF613B"/>
    <w:rsid w:val="00CF64F9"/>
    <w:rsid w:val="00CF7320"/>
    <w:rsid w:val="00D0459B"/>
    <w:rsid w:val="00D051B3"/>
    <w:rsid w:val="00D138A4"/>
    <w:rsid w:val="00D14257"/>
    <w:rsid w:val="00D146B0"/>
    <w:rsid w:val="00D20D7B"/>
    <w:rsid w:val="00D26B2F"/>
    <w:rsid w:val="00D31A4E"/>
    <w:rsid w:val="00D34668"/>
    <w:rsid w:val="00D45789"/>
    <w:rsid w:val="00D50576"/>
    <w:rsid w:val="00D50791"/>
    <w:rsid w:val="00D51B4C"/>
    <w:rsid w:val="00D5291D"/>
    <w:rsid w:val="00D56D22"/>
    <w:rsid w:val="00D66D1E"/>
    <w:rsid w:val="00D705CA"/>
    <w:rsid w:val="00D7496B"/>
    <w:rsid w:val="00D802FD"/>
    <w:rsid w:val="00D84505"/>
    <w:rsid w:val="00D87753"/>
    <w:rsid w:val="00D87D1F"/>
    <w:rsid w:val="00D910F6"/>
    <w:rsid w:val="00DA0EED"/>
    <w:rsid w:val="00DA23AF"/>
    <w:rsid w:val="00DA38E3"/>
    <w:rsid w:val="00DB4017"/>
    <w:rsid w:val="00DB4B6A"/>
    <w:rsid w:val="00DB5296"/>
    <w:rsid w:val="00DB58F4"/>
    <w:rsid w:val="00DC52FB"/>
    <w:rsid w:val="00DE4514"/>
    <w:rsid w:val="00DE607A"/>
    <w:rsid w:val="00DE6196"/>
    <w:rsid w:val="00DF0B0F"/>
    <w:rsid w:val="00DF39B3"/>
    <w:rsid w:val="00E05CEB"/>
    <w:rsid w:val="00E13183"/>
    <w:rsid w:val="00E13F8A"/>
    <w:rsid w:val="00E146D2"/>
    <w:rsid w:val="00E17267"/>
    <w:rsid w:val="00E3034C"/>
    <w:rsid w:val="00E33795"/>
    <w:rsid w:val="00E411A8"/>
    <w:rsid w:val="00E42D2A"/>
    <w:rsid w:val="00E43052"/>
    <w:rsid w:val="00E459F9"/>
    <w:rsid w:val="00E52994"/>
    <w:rsid w:val="00E54E20"/>
    <w:rsid w:val="00E5540A"/>
    <w:rsid w:val="00E55B90"/>
    <w:rsid w:val="00E62ACC"/>
    <w:rsid w:val="00E66B9E"/>
    <w:rsid w:val="00E70D6E"/>
    <w:rsid w:val="00E72023"/>
    <w:rsid w:val="00E806F4"/>
    <w:rsid w:val="00E8129B"/>
    <w:rsid w:val="00E84A9C"/>
    <w:rsid w:val="00E857F1"/>
    <w:rsid w:val="00E85810"/>
    <w:rsid w:val="00E85B5B"/>
    <w:rsid w:val="00E87114"/>
    <w:rsid w:val="00E90E09"/>
    <w:rsid w:val="00E96228"/>
    <w:rsid w:val="00E96EB0"/>
    <w:rsid w:val="00EA2B20"/>
    <w:rsid w:val="00EA66E3"/>
    <w:rsid w:val="00EB3527"/>
    <w:rsid w:val="00EB40EF"/>
    <w:rsid w:val="00EB42A9"/>
    <w:rsid w:val="00EB42E8"/>
    <w:rsid w:val="00EB55EF"/>
    <w:rsid w:val="00EB7283"/>
    <w:rsid w:val="00EC21E9"/>
    <w:rsid w:val="00EC24E5"/>
    <w:rsid w:val="00EC33AD"/>
    <w:rsid w:val="00EC4F4C"/>
    <w:rsid w:val="00EC7DF8"/>
    <w:rsid w:val="00ED0807"/>
    <w:rsid w:val="00ED3306"/>
    <w:rsid w:val="00ED62B1"/>
    <w:rsid w:val="00EE08ED"/>
    <w:rsid w:val="00EE324E"/>
    <w:rsid w:val="00EF013A"/>
    <w:rsid w:val="00EF1FF3"/>
    <w:rsid w:val="00EF42AE"/>
    <w:rsid w:val="00EF50D7"/>
    <w:rsid w:val="00F053BD"/>
    <w:rsid w:val="00F0561C"/>
    <w:rsid w:val="00F06036"/>
    <w:rsid w:val="00F07D59"/>
    <w:rsid w:val="00F110F1"/>
    <w:rsid w:val="00F14B46"/>
    <w:rsid w:val="00F206D5"/>
    <w:rsid w:val="00F276DD"/>
    <w:rsid w:val="00F27AC1"/>
    <w:rsid w:val="00F31208"/>
    <w:rsid w:val="00F34AB5"/>
    <w:rsid w:val="00F34ABD"/>
    <w:rsid w:val="00F34B3A"/>
    <w:rsid w:val="00F41627"/>
    <w:rsid w:val="00F4360D"/>
    <w:rsid w:val="00F46E56"/>
    <w:rsid w:val="00F47E0C"/>
    <w:rsid w:val="00F51087"/>
    <w:rsid w:val="00F5230F"/>
    <w:rsid w:val="00F544E0"/>
    <w:rsid w:val="00F54A28"/>
    <w:rsid w:val="00F55965"/>
    <w:rsid w:val="00F55DA2"/>
    <w:rsid w:val="00F64A9F"/>
    <w:rsid w:val="00F65DA2"/>
    <w:rsid w:val="00F71917"/>
    <w:rsid w:val="00F72B17"/>
    <w:rsid w:val="00F73763"/>
    <w:rsid w:val="00F73A94"/>
    <w:rsid w:val="00F75215"/>
    <w:rsid w:val="00F764D9"/>
    <w:rsid w:val="00F8069F"/>
    <w:rsid w:val="00F82CD9"/>
    <w:rsid w:val="00F97000"/>
    <w:rsid w:val="00F975D5"/>
    <w:rsid w:val="00F97FB8"/>
    <w:rsid w:val="00FA3273"/>
    <w:rsid w:val="00FA4929"/>
    <w:rsid w:val="00FA611F"/>
    <w:rsid w:val="00FA7002"/>
    <w:rsid w:val="00FA70D8"/>
    <w:rsid w:val="00FA7C95"/>
    <w:rsid w:val="00FB1FF4"/>
    <w:rsid w:val="00FB345E"/>
    <w:rsid w:val="00FB4D4F"/>
    <w:rsid w:val="00FC03B9"/>
    <w:rsid w:val="00FC0561"/>
    <w:rsid w:val="00FC2337"/>
    <w:rsid w:val="00FC77F0"/>
    <w:rsid w:val="00FD7492"/>
    <w:rsid w:val="00FE3D49"/>
    <w:rsid w:val="00FE5417"/>
    <w:rsid w:val="00FE6D66"/>
    <w:rsid w:val="00FE7567"/>
    <w:rsid w:val="00FE7DE6"/>
    <w:rsid w:val="00FF0B46"/>
    <w:rsid w:val="00FF28AD"/>
    <w:rsid w:val="00FF3B17"/>
    <w:rsid w:val="00FF5387"/>
    <w:rsid w:val="00FF65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287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35D9"/>
    <w:rPr>
      <w:sz w:val="22"/>
      <w:szCs w:val="22"/>
      <w:lang w:val="sr-Cyrl-RS" w:eastAsia="en-US"/>
    </w:rPr>
  </w:style>
  <w:style w:type="paragraph" w:styleId="Heading1">
    <w:name w:val="heading 1"/>
    <w:basedOn w:val="Normal"/>
    <w:next w:val="Normal"/>
    <w:link w:val="Heading1Char"/>
    <w:qFormat/>
    <w:rsid w:val="00396BEC"/>
    <w:pPr>
      <w:keepNext/>
      <w:spacing w:before="240" w:after="60"/>
      <w:outlineLvl w:val="0"/>
    </w:pPr>
    <w:rPr>
      <w:rFonts w:ascii="Times New Roman" w:eastAsia="Times New Roman" w:hAnsi="Times New Roman"/>
      <w:b/>
      <w:bCs/>
      <w:kern w:val="32"/>
      <w:sz w:val="24"/>
      <w:szCs w:val="32"/>
      <w:lang w:val="x-none" w:eastAsia="x-none"/>
    </w:rPr>
  </w:style>
  <w:style w:type="paragraph" w:styleId="Heading2">
    <w:name w:val="heading 2"/>
    <w:basedOn w:val="Default"/>
    <w:next w:val="Default"/>
    <w:link w:val="Heading2Char"/>
    <w:qFormat/>
    <w:rsid w:val="000D1C6F"/>
    <w:pPr>
      <w:ind w:left="720"/>
      <w:outlineLvl w:val="1"/>
    </w:pPr>
    <w:rPr>
      <w:rFonts w:ascii="Times New Roman" w:hAnsi="Times New Roman" w:cs="Times New Roman"/>
      <w:b/>
      <w:color w:val="auto"/>
    </w:rPr>
  </w:style>
  <w:style w:type="paragraph" w:styleId="Heading3">
    <w:name w:val="heading 3"/>
    <w:basedOn w:val="Default"/>
    <w:next w:val="Default"/>
    <w:link w:val="Heading3Char"/>
    <w:qFormat/>
    <w:rsid w:val="001E3F4F"/>
    <w:pPr>
      <w:outlineLvl w:val="2"/>
    </w:pPr>
    <w:rPr>
      <w:rFonts w:cs="Times New Roman"/>
      <w:color w:val="auto"/>
      <w:lang w:val="x-none" w:eastAsia="x-none"/>
    </w:rPr>
  </w:style>
  <w:style w:type="paragraph" w:styleId="Heading4">
    <w:name w:val="heading 4"/>
    <w:basedOn w:val="Normal"/>
    <w:next w:val="Normal"/>
    <w:link w:val="Heading4Char"/>
    <w:uiPriority w:val="9"/>
    <w:semiHidden/>
    <w:unhideWhenUsed/>
    <w:qFormat/>
    <w:rsid w:val="00955EBB"/>
    <w:pPr>
      <w:keepNext/>
      <w:spacing w:before="240" w:after="60"/>
      <w:outlineLvl w:val="3"/>
    </w:pPr>
    <w:rPr>
      <w:rFonts w:ascii="Calibri Light" w:eastAsia="Times New Roman" w:hAnsi="Calibri Light"/>
      <w:i/>
      <w:iCs/>
      <w:color w:val="2F5496"/>
      <w:lang w:val="en-US"/>
    </w:rPr>
  </w:style>
  <w:style w:type="paragraph" w:styleId="Heading5">
    <w:name w:val="heading 5"/>
    <w:basedOn w:val="Normal"/>
    <w:next w:val="Normal"/>
    <w:link w:val="Heading5Char"/>
    <w:qFormat/>
    <w:rsid w:val="001E3F4F"/>
    <w:pPr>
      <w:spacing w:before="240" w:after="60"/>
      <w:outlineLvl w:val="4"/>
    </w:pPr>
    <w:rPr>
      <w:rFonts w:ascii="Times New Roman" w:eastAsia="Times New Roman" w:hAnsi="Times New Roman"/>
      <w:b/>
      <w:bCs/>
      <w:i/>
      <w:iCs/>
      <w:sz w:val="26"/>
      <w:szCs w:val="26"/>
      <w:lang w:val="en-US"/>
    </w:rPr>
  </w:style>
  <w:style w:type="paragraph" w:styleId="Heading6">
    <w:name w:val="heading 6"/>
    <w:basedOn w:val="Normal"/>
    <w:next w:val="Normal"/>
    <w:link w:val="Heading6Char"/>
    <w:uiPriority w:val="9"/>
    <w:semiHidden/>
    <w:unhideWhenUsed/>
    <w:qFormat/>
    <w:rsid w:val="00955EBB"/>
    <w:pPr>
      <w:spacing w:before="240" w:after="60"/>
      <w:outlineLvl w:val="5"/>
    </w:pPr>
    <w:rPr>
      <w:rFonts w:ascii="Calibri Light" w:eastAsia="Times New Roman" w:hAnsi="Calibri Light"/>
      <w:color w:val="1F3763"/>
      <w:lang w:val="en-US"/>
    </w:rPr>
  </w:style>
  <w:style w:type="paragraph" w:styleId="Heading7">
    <w:name w:val="heading 7"/>
    <w:basedOn w:val="Normal"/>
    <w:next w:val="Normal"/>
    <w:link w:val="Heading7Char"/>
    <w:uiPriority w:val="9"/>
    <w:semiHidden/>
    <w:unhideWhenUsed/>
    <w:qFormat/>
    <w:rsid w:val="00955EBB"/>
    <w:pPr>
      <w:spacing w:before="240" w:after="60"/>
      <w:outlineLvl w:val="6"/>
    </w:pPr>
    <w:rPr>
      <w:rFonts w:ascii="Calibri Light" w:eastAsia="Times New Roman" w:hAnsi="Calibri Light"/>
      <w:i/>
      <w:iCs/>
      <w:color w:val="1F3763"/>
      <w:lang w:val="en-US"/>
    </w:rPr>
  </w:style>
  <w:style w:type="paragraph" w:styleId="Heading8">
    <w:name w:val="heading 8"/>
    <w:basedOn w:val="Normal"/>
    <w:next w:val="Normal"/>
    <w:link w:val="Heading8Char"/>
    <w:uiPriority w:val="9"/>
    <w:semiHidden/>
    <w:unhideWhenUsed/>
    <w:qFormat/>
    <w:rsid w:val="00955EBB"/>
    <w:pPr>
      <w:spacing w:before="240" w:after="60"/>
      <w:outlineLvl w:val="7"/>
    </w:pPr>
    <w:rPr>
      <w:rFonts w:ascii="Calibri Light" w:eastAsia="Times New Roman" w:hAnsi="Calibri Light"/>
      <w:color w:val="272727"/>
      <w:sz w:val="21"/>
      <w:szCs w:val="21"/>
      <w:lang w:val="en-US"/>
    </w:rPr>
  </w:style>
  <w:style w:type="paragraph" w:styleId="Heading9">
    <w:name w:val="heading 9"/>
    <w:basedOn w:val="Normal"/>
    <w:next w:val="Normal"/>
    <w:link w:val="Heading9Char"/>
    <w:uiPriority w:val="9"/>
    <w:semiHidden/>
    <w:unhideWhenUsed/>
    <w:qFormat/>
    <w:rsid w:val="00955EBB"/>
    <w:pPr>
      <w:spacing w:before="240" w:after="60"/>
      <w:outlineLvl w:val="8"/>
    </w:pPr>
    <w:rPr>
      <w:rFonts w:ascii="Calibri Light" w:eastAsia="Times New Roman" w:hAnsi="Calibri Light"/>
      <w:i/>
      <w:iCs/>
      <w:color w:val="272727"/>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qFormat/>
    <w:rsid w:val="005A4C35"/>
    <w:rPr>
      <w:color w:val="0000FF"/>
      <w:u w:val="single"/>
    </w:rPr>
  </w:style>
  <w:style w:type="paragraph" w:styleId="Header">
    <w:name w:val="header"/>
    <w:basedOn w:val="Normal"/>
    <w:link w:val="HeaderChar"/>
    <w:uiPriority w:val="99"/>
    <w:unhideWhenUsed/>
    <w:rsid w:val="005A4C35"/>
    <w:pPr>
      <w:tabs>
        <w:tab w:val="center" w:pos="4680"/>
        <w:tab w:val="right" w:pos="9360"/>
      </w:tabs>
    </w:pPr>
    <w:rPr>
      <w:lang w:eastAsia="x-none"/>
    </w:rPr>
  </w:style>
  <w:style w:type="character" w:customStyle="1" w:styleId="HeaderChar">
    <w:name w:val="Header Char"/>
    <w:link w:val="Header"/>
    <w:uiPriority w:val="99"/>
    <w:rsid w:val="005A4C35"/>
    <w:rPr>
      <w:sz w:val="22"/>
      <w:szCs w:val="22"/>
      <w:lang w:val="sr-Cyrl-RS"/>
    </w:rPr>
  </w:style>
  <w:style w:type="paragraph" w:styleId="Footer">
    <w:name w:val="footer"/>
    <w:basedOn w:val="Normal"/>
    <w:link w:val="FooterChar"/>
    <w:uiPriority w:val="99"/>
    <w:unhideWhenUsed/>
    <w:rsid w:val="005A4C35"/>
    <w:pPr>
      <w:tabs>
        <w:tab w:val="center" w:pos="4680"/>
        <w:tab w:val="right" w:pos="9360"/>
      </w:tabs>
    </w:pPr>
    <w:rPr>
      <w:lang w:eastAsia="x-none"/>
    </w:rPr>
  </w:style>
  <w:style w:type="character" w:customStyle="1" w:styleId="FooterChar">
    <w:name w:val="Footer Char"/>
    <w:link w:val="Footer"/>
    <w:uiPriority w:val="99"/>
    <w:rsid w:val="005A4C35"/>
    <w:rPr>
      <w:sz w:val="22"/>
      <w:szCs w:val="22"/>
      <w:lang w:val="sr-Cyrl-RS"/>
    </w:rPr>
  </w:style>
  <w:style w:type="paragraph" w:styleId="BalloonText">
    <w:name w:val="Balloon Text"/>
    <w:basedOn w:val="Normal"/>
    <w:link w:val="BalloonTextChar"/>
    <w:uiPriority w:val="99"/>
    <w:semiHidden/>
    <w:unhideWhenUsed/>
    <w:rsid w:val="00876D2E"/>
    <w:rPr>
      <w:rFonts w:ascii="Tahoma" w:hAnsi="Tahoma" w:cs="Tahoma"/>
      <w:sz w:val="16"/>
      <w:szCs w:val="16"/>
    </w:rPr>
  </w:style>
  <w:style w:type="character" w:customStyle="1" w:styleId="BalloonTextChar">
    <w:name w:val="Balloon Text Char"/>
    <w:link w:val="BalloonText"/>
    <w:uiPriority w:val="99"/>
    <w:semiHidden/>
    <w:rsid w:val="00876D2E"/>
    <w:rPr>
      <w:rFonts w:ascii="Tahoma" w:hAnsi="Tahoma" w:cs="Tahoma"/>
      <w:sz w:val="16"/>
      <w:szCs w:val="16"/>
      <w:lang w:val="sr-Cyrl-RS"/>
    </w:rPr>
  </w:style>
  <w:style w:type="paragraph" w:styleId="FootnoteText">
    <w:name w:val="footnote text"/>
    <w:basedOn w:val="Normal"/>
    <w:link w:val="FootnoteTextChar"/>
    <w:uiPriority w:val="99"/>
    <w:semiHidden/>
    <w:unhideWhenUsed/>
    <w:rsid w:val="00AF15DF"/>
    <w:rPr>
      <w:sz w:val="20"/>
      <w:szCs w:val="20"/>
    </w:rPr>
  </w:style>
  <w:style w:type="character" w:customStyle="1" w:styleId="FootnoteTextChar">
    <w:name w:val="Footnote Text Char"/>
    <w:link w:val="FootnoteText"/>
    <w:uiPriority w:val="99"/>
    <w:semiHidden/>
    <w:rsid w:val="00AF15DF"/>
    <w:rPr>
      <w:lang w:val="sr-Cyrl-RS"/>
    </w:rPr>
  </w:style>
  <w:style w:type="character" w:styleId="FootnoteReference">
    <w:name w:val="footnote reference"/>
    <w:uiPriority w:val="99"/>
    <w:semiHidden/>
    <w:unhideWhenUsed/>
    <w:rsid w:val="00AF15DF"/>
    <w:rPr>
      <w:vertAlign w:val="superscript"/>
    </w:rPr>
  </w:style>
  <w:style w:type="character" w:customStyle="1" w:styleId="fontstyle01">
    <w:name w:val="fontstyle01"/>
    <w:rsid w:val="004965BE"/>
    <w:rPr>
      <w:rFonts w:ascii="Tahoma" w:hAnsi="Tahoma" w:cs="Tahoma" w:hint="default"/>
      <w:b w:val="0"/>
      <w:bCs w:val="0"/>
      <w:i w:val="0"/>
      <w:iCs w:val="0"/>
      <w:color w:val="000000"/>
      <w:sz w:val="20"/>
      <w:szCs w:val="20"/>
    </w:rPr>
  </w:style>
  <w:style w:type="character" w:customStyle="1" w:styleId="apple-converted-space">
    <w:name w:val="apple-converted-space"/>
    <w:basedOn w:val="DefaultParagraphFont"/>
    <w:rsid w:val="00104B02"/>
  </w:style>
  <w:style w:type="paragraph" w:styleId="NormalWeb">
    <w:name w:val="Normal (Web)"/>
    <w:basedOn w:val="Normal"/>
    <w:uiPriority w:val="99"/>
    <w:unhideWhenUsed/>
    <w:rsid w:val="00104B02"/>
    <w:pPr>
      <w:spacing w:before="100" w:beforeAutospacing="1" w:after="100" w:afterAutospacing="1"/>
    </w:pPr>
    <w:rPr>
      <w:rFonts w:ascii="Times New Roman" w:eastAsia="Times New Roman" w:hAnsi="Times New Roman"/>
      <w:sz w:val="24"/>
      <w:szCs w:val="24"/>
      <w:lang w:val="en-US"/>
    </w:rPr>
  </w:style>
  <w:style w:type="character" w:customStyle="1" w:styleId="personname">
    <w:name w:val="person_name"/>
    <w:rsid w:val="00104B02"/>
  </w:style>
  <w:style w:type="character" w:styleId="Emphasis">
    <w:name w:val="Emphasis"/>
    <w:uiPriority w:val="20"/>
    <w:qFormat/>
    <w:rsid w:val="00104B02"/>
    <w:rPr>
      <w:i/>
      <w:iCs/>
    </w:rPr>
  </w:style>
  <w:style w:type="character" w:customStyle="1" w:styleId="tlid-translation">
    <w:name w:val="tlid-translation"/>
    <w:rsid w:val="009E48D9"/>
  </w:style>
  <w:style w:type="table" w:styleId="TableGrid">
    <w:name w:val="Table Grid"/>
    <w:basedOn w:val="TableNormal"/>
    <w:uiPriority w:val="39"/>
    <w:rsid w:val="00C279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iv476422843msonormal">
    <w:name w:val="yiv476422843msonormal"/>
    <w:basedOn w:val="Normal"/>
    <w:rsid w:val="00EB3527"/>
    <w:pPr>
      <w:spacing w:before="100" w:beforeAutospacing="1" w:after="100" w:afterAutospacing="1"/>
    </w:pPr>
    <w:rPr>
      <w:rFonts w:ascii="Times New Roman" w:eastAsia="Times New Roman" w:hAnsi="Times New Roman"/>
      <w:sz w:val="24"/>
      <w:szCs w:val="24"/>
      <w:lang w:val="en-US"/>
    </w:rPr>
  </w:style>
  <w:style w:type="paragraph" w:styleId="ListParagraph">
    <w:name w:val="List Paragraph"/>
    <w:basedOn w:val="Normal"/>
    <w:uiPriority w:val="34"/>
    <w:qFormat/>
    <w:rsid w:val="00482CBC"/>
    <w:pPr>
      <w:spacing w:after="200" w:line="276" w:lineRule="auto"/>
      <w:ind w:left="720"/>
      <w:contextualSpacing/>
    </w:pPr>
    <w:rPr>
      <w:lang w:val="en-US"/>
    </w:rPr>
  </w:style>
  <w:style w:type="character" w:customStyle="1" w:styleId="fontstyle21">
    <w:name w:val="fontstyle21"/>
    <w:rsid w:val="002805F3"/>
    <w:rPr>
      <w:rFonts w:ascii="Macedonian Tms" w:hAnsi="Macedonian Tms" w:hint="default"/>
      <w:b w:val="0"/>
      <w:bCs w:val="0"/>
      <w:i w:val="0"/>
      <w:iCs w:val="0"/>
      <w:color w:val="000000"/>
      <w:sz w:val="24"/>
      <w:szCs w:val="24"/>
    </w:rPr>
  </w:style>
  <w:style w:type="character" w:customStyle="1" w:styleId="fontstyle31">
    <w:name w:val="fontstyle31"/>
    <w:rsid w:val="002805F3"/>
    <w:rPr>
      <w:rFonts w:ascii="Times New Roman" w:hAnsi="Times New Roman" w:cs="Times New Roman" w:hint="default"/>
      <w:b/>
      <w:bCs/>
      <w:i w:val="0"/>
      <w:iCs w:val="0"/>
      <w:color w:val="000000"/>
      <w:sz w:val="26"/>
      <w:szCs w:val="26"/>
    </w:rPr>
  </w:style>
  <w:style w:type="paragraph" w:styleId="NoSpacing">
    <w:name w:val="No Spacing"/>
    <w:link w:val="NoSpacingChar"/>
    <w:uiPriority w:val="1"/>
    <w:qFormat/>
    <w:rsid w:val="00BE3BB3"/>
    <w:pPr>
      <w:ind w:left="-720"/>
    </w:pPr>
    <w:rPr>
      <w:sz w:val="22"/>
      <w:szCs w:val="22"/>
      <w:lang w:eastAsia="en-US"/>
    </w:rPr>
  </w:style>
  <w:style w:type="character" w:customStyle="1" w:styleId="NoSpacingChar">
    <w:name w:val="No Spacing Char"/>
    <w:link w:val="NoSpacing"/>
    <w:uiPriority w:val="1"/>
    <w:locked/>
    <w:rsid w:val="00BE3BB3"/>
    <w:rPr>
      <w:sz w:val="22"/>
      <w:szCs w:val="22"/>
    </w:rPr>
  </w:style>
  <w:style w:type="character" w:customStyle="1" w:styleId="Heading1Char">
    <w:name w:val="Heading 1 Char"/>
    <w:link w:val="Heading1"/>
    <w:rsid w:val="00396BEC"/>
    <w:rPr>
      <w:rFonts w:ascii="Times New Roman" w:eastAsia="Times New Roman" w:hAnsi="Times New Roman"/>
      <w:b/>
      <w:bCs/>
      <w:kern w:val="32"/>
      <w:sz w:val="24"/>
      <w:szCs w:val="32"/>
      <w:lang w:val="x-none" w:eastAsia="x-none"/>
    </w:rPr>
  </w:style>
  <w:style w:type="character" w:customStyle="1" w:styleId="Heading2Char">
    <w:name w:val="Heading 2 Char"/>
    <w:link w:val="Heading2"/>
    <w:rsid w:val="000D1C6F"/>
    <w:rPr>
      <w:rFonts w:ascii="Times New Roman" w:eastAsia="Times New Roman" w:hAnsi="Times New Roman"/>
      <w:b/>
      <w:sz w:val="24"/>
      <w:szCs w:val="24"/>
    </w:rPr>
  </w:style>
  <w:style w:type="character" w:customStyle="1" w:styleId="Heading3Char">
    <w:name w:val="Heading 3 Char"/>
    <w:link w:val="Heading3"/>
    <w:rsid w:val="001E3F4F"/>
    <w:rPr>
      <w:rFonts w:ascii="Macedonian Helv" w:eastAsia="Times New Roman" w:hAnsi="Macedonian Helv"/>
      <w:sz w:val="24"/>
      <w:szCs w:val="24"/>
      <w:lang w:val="x-none" w:eastAsia="x-none"/>
    </w:rPr>
  </w:style>
  <w:style w:type="character" w:customStyle="1" w:styleId="Heading5Char">
    <w:name w:val="Heading 5 Char"/>
    <w:link w:val="Heading5"/>
    <w:rsid w:val="001E3F4F"/>
    <w:rPr>
      <w:rFonts w:ascii="Times New Roman" w:eastAsia="Times New Roman" w:hAnsi="Times New Roman"/>
      <w:b/>
      <w:bCs/>
      <w:i/>
      <w:iCs/>
      <w:sz w:val="26"/>
      <w:szCs w:val="26"/>
    </w:rPr>
  </w:style>
  <w:style w:type="paragraph" w:customStyle="1" w:styleId="Default">
    <w:name w:val="Default"/>
    <w:rsid w:val="001E3F4F"/>
    <w:pPr>
      <w:autoSpaceDE w:val="0"/>
      <w:autoSpaceDN w:val="0"/>
      <w:adjustRightInd w:val="0"/>
    </w:pPr>
    <w:rPr>
      <w:rFonts w:ascii="Macedonian Helv" w:eastAsia="Times New Roman" w:hAnsi="Macedonian Helv" w:cs="Macedonian Helv"/>
      <w:color w:val="000000"/>
      <w:sz w:val="24"/>
      <w:szCs w:val="24"/>
      <w:lang w:eastAsia="en-US"/>
    </w:rPr>
  </w:style>
  <w:style w:type="paragraph" w:styleId="BodyText">
    <w:name w:val="Body Text"/>
    <w:basedOn w:val="Normal"/>
    <w:link w:val="BodyTextChar"/>
    <w:qFormat/>
    <w:rsid w:val="001E3F4F"/>
    <w:pPr>
      <w:widowControl w:val="0"/>
      <w:tabs>
        <w:tab w:val="left" w:pos="2640"/>
      </w:tabs>
      <w:spacing w:before="120"/>
      <w:jc w:val="both"/>
    </w:pPr>
    <w:rPr>
      <w:rFonts w:ascii="Times" w:eastAsia="平成明朝" w:hAnsi="Times"/>
      <w:kern w:val="2"/>
      <w:sz w:val="24"/>
      <w:szCs w:val="20"/>
      <w:u w:val="single"/>
      <w:lang w:val="en-US" w:eastAsia="ja-JP"/>
    </w:rPr>
  </w:style>
  <w:style w:type="character" w:customStyle="1" w:styleId="BodyTextChar">
    <w:name w:val="Body Text Char"/>
    <w:link w:val="BodyText"/>
    <w:rsid w:val="001E3F4F"/>
    <w:rPr>
      <w:rFonts w:ascii="Times" w:eastAsia="平成明朝" w:hAnsi="Times"/>
      <w:kern w:val="2"/>
      <w:sz w:val="24"/>
      <w:u w:val="single"/>
      <w:lang w:eastAsia="ja-JP"/>
    </w:rPr>
  </w:style>
  <w:style w:type="character" w:customStyle="1" w:styleId="shorttext">
    <w:name w:val="short_text"/>
    <w:rsid w:val="001E3F4F"/>
  </w:style>
  <w:style w:type="paragraph" w:styleId="BodyText2">
    <w:name w:val="Body Text 2"/>
    <w:basedOn w:val="Normal"/>
    <w:link w:val="BodyText2Char"/>
    <w:rsid w:val="001E3F4F"/>
    <w:pPr>
      <w:spacing w:after="120" w:line="480" w:lineRule="auto"/>
    </w:pPr>
    <w:rPr>
      <w:rFonts w:ascii="Times New Roman" w:eastAsia="Times New Roman" w:hAnsi="Times New Roman"/>
      <w:sz w:val="24"/>
      <w:szCs w:val="24"/>
      <w:lang w:val="x-none" w:eastAsia="x-none"/>
    </w:rPr>
  </w:style>
  <w:style w:type="character" w:customStyle="1" w:styleId="BodyText2Char">
    <w:name w:val="Body Text 2 Char"/>
    <w:link w:val="BodyText2"/>
    <w:rsid w:val="001E3F4F"/>
    <w:rPr>
      <w:rFonts w:ascii="Times New Roman" w:eastAsia="Times New Roman" w:hAnsi="Times New Roman"/>
      <w:sz w:val="24"/>
      <w:szCs w:val="24"/>
      <w:lang w:val="x-none" w:eastAsia="x-none"/>
    </w:rPr>
  </w:style>
  <w:style w:type="paragraph" w:styleId="Title">
    <w:name w:val="Title"/>
    <w:basedOn w:val="Normal"/>
    <w:link w:val="TitleChar"/>
    <w:qFormat/>
    <w:rsid w:val="001E3F4F"/>
    <w:pPr>
      <w:jc w:val="center"/>
    </w:pPr>
    <w:rPr>
      <w:rFonts w:ascii="Times New Roman" w:eastAsia="Times New Roman" w:hAnsi="Times New Roman"/>
      <w:b/>
      <w:sz w:val="24"/>
      <w:szCs w:val="20"/>
      <w:lang w:val="en-US" w:eastAsia="en-GB"/>
    </w:rPr>
  </w:style>
  <w:style w:type="character" w:customStyle="1" w:styleId="TitleChar">
    <w:name w:val="Title Char"/>
    <w:link w:val="Title"/>
    <w:rsid w:val="001E3F4F"/>
    <w:rPr>
      <w:rFonts w:ascii="Times New Roman" w:eastAsia="Times New Roman" w:hAnsi="Times New Roman"/>
      <w:b/>
      <w:sz w:val="24"/>
      <w:lang w:eastAsia="en-GB"/>
    </w:rPr>
  </w:style>
  <w:style w:type="paragraph" w:styleId="BodyText3">
    <w:name w:val="Body Text 3"/>
    <w:basedOn w:val="Normal"/>
    <w:link w:val="BodyText3Char"/>
    <w:rsid w:val="001E3F4F"/>
    <w:pPr>
      <w:spacing w:after="120"/>
    </w:pPr>
    <w:rPr>
      <w:rFonts w:ascii="Times New Roman" w:eastAsia="Times New Roman" w:hAnsi="Times New Roman"/>
      <w:sz w:val="16"/>
      <w:szCs w:val="16"/>
      <w:lang w:val="en-US"/>
    </w:rPr>
  </w:style>
  <w:style w:type="character" w:customStyle="1" w:styleId="BodyText3Char">
    <w:name w:val="Body Text 3 Char"/>
    <w:link w:val="BodyText3"/>
    <w:rsid w:val="001E3F4F"/>
    <w:rPr>
      <w:rFonts w:ascii="Times New Roman" w:eastAsia="Times New Roman" w:hAnsi="Times New Roman"/>
      <w:sz w:val="16"/>
      <w:szCs w:val="16"/>
    </w:rPr>
  </w:style>
  <w:style w:type="paragraph" w:customStyle="1" w:styleId="Default1">
    <w:name w:val="Default1"/>
    <w:basedOn w:val="Default"/>
    <w:next w:val="Default"/>
    <w:rsid w:val="001E3F4F"/>
    <w:rPr>
      <w:rFonts w:ascii="Arial" w:hAnsi="Arial" w:cs="Times New Roman"/>
      <w:color w:val="auto"/>
    </w:rPr>
  </w:style>
  <w:style w:type="character" w:styleId="PageNumber">
    <w:name w:val="page number"/>
    <w:rsid w:val="001E3F4F"/>
  </w:style>
  <w:style w:type="character" w:customStyle="1" w:styleId="prevod">
    <w:name w:val="prevod"/>
    <w:rsid w:val="001E3F4F"/>
  </w:style>
  <w:style w:type="paragraph" w:styleId="BodyTextIndent2">
    <w:name w:val="Body Text Indent 2"/>
    <w:basedOn w:val="Normal"/>
    <w:link w:val="BodyTextIndent2Char"/>
    <w:rsid w:val="001E3F4F"/>
    <w:pPr>
      <w:spacing w:after="120" w:line="480" w:lineRule="auto"/>
      <w:ind w:left="283"/>
    </w:pPr>
    <w:rPr>
      <w:rFonts w:ascii="Times New Roman" w:eastAsia="Times New Roman" w:hAnsi="Times New Roman"/>
      <w:sz w:val="24"/>
      <w:szCs w:val="24"/>
      <w:lang w:val="en-US"/>
    </w:rPr>
  </w:style>
  <w:style w:type="character" w:customStyle="1" w:styleId="BodyTextIndent2Char">
    <w:name w:val="Body Text Indent 2 Char"/>
    <w:link w:val="BodyTextIndent2"/>
    <w:rsid w:val="001E3F4F"/>
    <w:rPr>
      <w:rFonts w:ascii="Times New Roman" w:eastAsia="Times New Roman" w:hAnsi="Times New Roman"/>
      <w:sz w:val="24"/>
      <w:szCs w:val="24"/>
    </w:rPr>
  </w:style>
  <w:style w:type="paragraph" w:styleId="BodyTextIndent">
    <w:name w:val="Body Text Indent"/>
    <w:basedOn w:val="Normal"/>
    <w:link w:val="BodyTextIndentChar"/>
    <w:rsid w:val="001E3F4F"/>
    <w:pPr>
      <w:spacing w:after="120"/>
      <w:ind w:left="283"/>
    </w:pPr>
    <w:rPr>
      <w:rFonts w:ascii="Times New Roman" w:eastAsia="Times New Roman" w:hAnsi="Times New Roman"/>
      <w:sz w:val="24"/>
      <w:szCs w:val="24"/>
      <w:lang w:val="x-none" w:eastAsia="x-none"/>
    </w:rPr>
  </w:style>
  <w:style w:type="character" w:customStyle="1" w:styleId="BodyTextIndentChar">
    <w:name w:val="Body Text Indent Char"/>
    <w:link w:val="BodyTextIndent"/>
    <w:rsid w:val="001E3F4F"/>
    <w:rPr>
      <w:rFonts w:ascii="Times New Roman" w:eastAsia="Times New Roman" w:hAnsi="Times New Roman"/>
      <w:sz w:val="24"/>
      <w:szCs w:val="24"/>
      <w:lang w:val="x-none" w:eastAsia="x-none"/>
    </w:rPr>
  </w:style>
  <w:style w:type="paragraph" w:customStyle="1" w:styleId="Navodila-normal">
    <w:name w:val="Navodila-normal"/>
    <w:basedOn w:val="Normal"/>
    <w:rsid w:val="001E3F4F"/>
    <w:pPr>
      <w:jc w:val="both"/>
    </w:pPr>
    <w:rPr>
      <w:rFonts w:ascii="Arial" w:eastAsia="Times New Roman" w:hAnsi="Arial"/>
      <w:sz w:val="20"/>
      <w:szCs w:val="20"/>
      <w:lang w:val="en-GB" w:eastAsia="sl-SI"/>
    </w:rPr>
  </w:style>
  <w:style w:type="character" w:customStyle="1" w:styleId="textnormal">
    <w:name w:val="textnormal"/>
    <w:rsid w:val="001E3F4F"/>
  </w:style>
  <w:style w:type="paragraph" w:customStyle="1" w:styleId="FormFieldCaption">
    <w:name w:val="Form Field Caption"/>
    <w:basedOn w:val="Normal"/>
    <w:rsid w:val="001E3F4F"/>
    <w:pPr>
      <w:tabs>
        <w:tab w:val="left" w:pos="270"/>
      </w:tabs>
      <w:autoSpaceDE w:val="0"/>
      <w:autoSpaceDN w:val="0"/>
    </w:pPr>
    <w:rPr>
      <w:rFonts w:ascii="Arial" w:eastAsia="Times New Roman" w:hAnsi="Arial" w:cs="Arial"/>
      <w:sz w:val="16"/>
      <w:szCs w:val="16"/>
      <w:lang w:val="en-US"/>
    </w:rPr>
  </w:style>
  <w:style w:type="paragraph" w:customStyle="1" w:styleId="CharCharCharCharCharChar">
    <w:name w:val="Char Char Char Char Char Char"/>
    <w:basedOn w:val="Normal"/>
    <w:rsid w:val="001E3F4F"/>
    <w:pPr>
      <w:spacing w:after="160" w:line="240" w:lineRule="exact"/>
    </w:pPr>
    <w:rPr>
      <w:rFonts w:ascii="Arial" w:eastAsia="Times New Roman" w:hAnsi="Arial" w:cs="Arial"/>
      <w:sz w:val="20"/>
      <w:szCs w:val="20"/>
      <w:lang w:val="en-US"/>
    </w:rPr>
  </w:style>
  <w:style w:type="character" w:customStyle="1" w:styleId="CharChar3">
    <w:name w:val="Char Char3"/>
    <w:semiHidden/>
    <w:locked/>
    <w:rsid w:val="001E3F4F"/>
    <w:rPr>
      <w:sz w:val="24"/>
      <w:szCs w:val="24"/>
      <w:lang w:val="it-IT" w:eastAsia="it-IT" w:bidi="ar-SA"/>
    </w:rPr>
  </w:style>
  <w:style w:type="paragraph" w:customStyle="1" w:styleId="yiv515674804msolistparagraph">
    <w:name w:val="yiv515674804msolistparagraph"/>
    <w:basedOn w:val="Normal"/>
    <w:rsid w:val="001E3F4F"/>
    <w:pPr>
      <w:spacing w:before="100" w:beforeAutospacing="1" w:after="100" w:afterAutospacing="1"/>
    </w:pPr>
    <w:rPr>
      <w:rFonts w:ascii="Times New Roman" w:eastAsia="Times New Roman" w:hAnsi="Times New Roman"/>
      <w:sz w:val="24"/>
      <w:szCs w:val="24"/>
      <w:lang w:val="en-GB" w:eastAsia="en-GB"/>
    </w:rPr>
  </w:style>
  <w:style w:type="character" w:customStyle="1" w:styleId="hps">
    <w:name w:val="hps"/>
    <w:rsid w:val="001E3F4F"/>
  </w:style>
  <w:style w:type="paragraph" w:customStyle="1" w:styleId="PaperTitle">
    <w:name w:val="Paper Title"/>
    <w:basedOn w:val="Normal"/>
    <w:rsid w:val="001E3F4F"/>
    <w:pPr>
      <w:jc w:val="center"/>
    </w:pPr>
    <w:rPr>
      <w:rFonts w:ascii="Arial" w:eastAsia="Times New Roman" w:hAnsi="Arial" w:cs="Arial"/>
      <w:b/>
      <w:sz w:val="36"/>
      <w:szCs w:val="36"/>
      <w:lang w:val="en-GB"/>
    </w:rPr>
  </w:style>
  <w:style w:type="character" w:customStyle="1" w:styleId="Bodytext0">
    <w:name w:val="Body text_"/>
    <w:link w:val="BodyText1"/>
    <w:locked/>
    <w:rsid w:val="001E3F4F"/>
    <w:rPr>
      <w:sz w:val="21"/>
      <w:szCs w:val="21"/>
      <w:shd w:val="clear" w:color="auto" w:fill="FFFFFF"/>
    </w:rPr>
  </w:style>
  <w:style w:type="paragraph" w:customStyle="1" w:styleId="BodyText1">
    <w:name w:val="Body Text1"/>
    <w:basedOn w:val="Normal"/>
    <w:link w:val="Bodytext0"/>
    <w:rsid w:val="001E3F4F"/>
    <w:pPr>
      <w:shd w:val="clear" w:color="auto" w:fill="FFFFFF"/>
      <w:spacing w:line="240" w:lineRule="atLeast"/>
      <w:ind w:hanging="300"/>
    </w:pPr>
    <w:rPr>
      <w:sz w:val="21"/>
      <w:szCs w:val="21"/>
      <w:shd w:val="clear" w:color="auto" w:fill="FFFFFF"/>
      <w:lang w:val="en-US"/>
    </w:rPr>
  </w:style>
  <w:style w:type="character" w:customStyle="1" w:styleId="normalbold">
    <w:name w:val="normalbold"/>
    <w:rsid w:val="001E3F4F"/>
  </w:style>
  <w:style w:type="character" w:customStyle="1" w:styleId="normalkucuk">
    <w:name w:val="normalkucuk"/>
    <w:rsid w:val="001E3F4F"/>
  </w:style>
  <w:style w:type="character" w:customStyle="1" w:styleId="kitapismi">
    <w:name w:val="kitapismi"/>
    <w:rsid w:val="001E3F4F"/>
  </w:style>
  <w:style w:type="character" w:customStyle="1" w:styleId="kitapismikucuk">
    <w:name w:val="kitapismikucuk"/>
    <w:rsid w:val="001E3F4F"/>
  </w:style>
  <w:style w:type="character" w:customStyle="1" w:styleId="Bodytext5">
    <w:name w:val="Body text (5)_"/>
    <w:link w:val="Bodytext50"/>
    <w:rsid w:val="001E3F4F"/>
    <w:rPr>
      <w:rFonts w:ascii="Arial" w:eastAsia="Arial" w:hAnsi="Arial"/>
      <w:sz w:val="23"/>
      <w:szCs w:val="23"/>
      <w:shd w:val="clear" w:color="auto" w:fill="FFFFFF"/>
    </w:rPr>
  </w:style>
  <w:style w:type="paragraph" w:customStyle="1" w:styleId="Bodytext50">
    <w:name w:val="Body text (5)"/>
    <w:basedOn w:val="Normal"/>
    <w:link w:val="Bodytext5"/>
    <w:rsid w:val="001E3F4F"/>
    <w:pPr>
      <w:shd w:val="clear" w:color="auto" w:fill="FFFFFF"/>
      <w:spacing w:line="0" w:lineRule="atLeast"/>
    </w:pPr>
    <w:rPr>
      <w:rFonts w:ascii="Arial" w:eastAsia="Arial" w:hAnsi="Arial"/>
      <w:sz w:val="23"/>
      <w:szCs w:val="23"/>
      <w:shd w:val="clear" w:color="auto" w:fill="FFFFFF"/>
      <w:lang w:val="en-US"/>
    </w:rPr>
  </w:style>
  <w:style w:type="character" w:customStyle="1" w:styleId="Bodytext13">
    <w:name w:val="Body text (13)_"/>
    <w:link w:val="Bodytext130"/>
    <w:rsid w:val="001E3F4F"/>
    <w:rPr>
      <w:sz w:val="21"/>
      <w:szCs w:val="21"/>
      <w:shd w:val="clear" w:color="auto" w:fill="FFFFFF"/>
    </w:rPr>
  </w:style>
  <w:style w:type="paragraph" w:customStyle="1" w:styleId="Bodytext130">
    <w:name w:val="Body text (13)"/>
    <w:basedOn w:val="Normal"/>
    <w:link w:val="Bodytext13"/>
    <w:rsid w:val="001E3F4F"/>
    <w:pPr>
      <w:shd w:val="clear" w:color="auto" w:fill="FFFFFF"/>
      <w:spacing w:line="0" w:lineRule="atLeast"/>
    </w:pPr>
    <w:rPr>
      <w:sz w:val="21"/>
      <w:szCs w:val="21"/>
      <w:shd w:val="clear" w:color="auto" w:fill="FFFFFF"/>
      <w:lang w:val="en-US"/>
    </w:rPr>
  </w:style>
  <w:style w:type="character" w:customStyle="1" w:styleId="Bodytext135ptSmallCaps">
    <w:name w:val="Body text + 13.5 pt.Small Caps"/>
    <w:rsid w:val="001E3F4F"/>
    <w:rPr>
      <w:rFonts w:ascii="Arial" w:eastAsia="Arial" w:hAnsi="Arial" w:cs="Arial"/>
      <w:b w:val="0"/>
      <w:bCs w:val="0"/>
      <w:i w:val="0"/>
      <w:iCs w:val="0"/>
      <w:smallCaps/>
      <w:strike w:val="0"/>
      <w:spacing w:val="0"/>
      <w:sz w:val="27"/>
      <w:szCs w:val="27"/>
      <w:shd w:val="clear" w:color="auto" w:fill="FFFFFF"/>
      <w:lang w:bidi="ar-SA"/>
    </w:rPr>
  </w:style>
  <w:style w:type="character" w:customStyle="1" w:styleId="Bodytext115pt">
    <w:name w:val="Body text + 11.5 pt"/>
    <w:rsid w:val="001E3F4F"/>
    <w:rPr>
      <w:rFonts w:ascii="Arial" w:eastAsia="Arial" w:hAnsi="Arial" w:cs="Arial"/>
      <w:b w:val="0"/>
      <w:bCs w:val="0"/>
      <w:i w:val="0"/>
      <w:iCs w:val="0"/>
      <w:smallCaps w:val="0"/>
      <w:strike w:val="0"/>
      <w:spacing w:val="0"/>
      <w:sz w:val="23"/>
      <w:szCs w:val="23"/>
      <w:shd w:val="clear" w:color="auto" w:fill="FFFFFF"/>
      <w:lang w:bidi="ar-SA"/>
    </w:rPr>
  </w:style>
  <w:style w:type="character" w:customStyle="1" w:styleId="Bodytext8">
    <w:name w:val="Body text (8)_"/>
    <w:link w:val="Bodytext80"/>
    <w:rsid w:val="001E3F4F"/>
    <w:rPr>
      <w:rFonts w:ascii="Arial" w:eastAsia="Arial" w:hAnsi="Arial"/>
      <w:sz w:val="23"/>
      <w:szCs w:val="23"/>
      <w:shd w:val="clear" w:color="auto" w:fill="FFFFFF"/>
    </w:rPr>
  </w:style>
  <w:style w:type="paragraph" w:customStyle="1" w:styleId="Bodytext80">
    <w:name w:val="Body text (8)"/>
    <w:basedOn w:val="Normal"/>
    <w:link w:val="Bodytext8"/>
    <w:rsid w:val="001E3F4F"/>
    <w:pPr>
      <w:shd w:val="clear" w:color="auto" w:fill="FFFFFF"/>
      <w:spacing w:line="274" w:lineRule="exact"/>
      <w:jc w:val="both"/>
    </w:pPr>
    <w:rPr>
      <w:rFonts w:ascii="Arial" w:eastAsia="Arial" w:hAnsi="Arial"/>
      <w:sz w:val="23"/>
      <w:szCs w:val="23"/>
      <w:shd w:val="clear" w:color="auto" w:fill="FFFFFF"/>
      <w:lang w:val="en-US"/>
    </w:rPr>
  </w:style>
  <w:style w:type="character" w:customStyle="1" w:styleId="Headerorfooter">
    <w:name w:val="Header or footer_"/>
    <w:link w:val="Headerorfooter0"/>
    <w:locked/>
    <w:rsid w:val="001E3F4F"/>
    <w:rPr>
      <w:shd w:val="clear" w:color="auto" w:fill="FFFFFF"/>
    </w:rPr>
  </w:style>
  <w:style w:type="paragraph" w:customStyle="1" w:styleId="Headerorfooter0">
    <w:name w:val="Header or footer"/>
    <w:basedOn w:val="Normal"/>
    <w:link w:val="Headerorfooter"/>
    <w:rsid w:val="001E3F4F"/>
    <w:pPr>
      <w:shd w:val="clear" w:color="auto" w:fill="FFFFFF"/>
    </w:pPr>
    <w:rPr>
      <w:sz w:val="20"/>
      <w:szCs w:val="20"/>
      <w:shd w:val="clear" w:color="auto" w:fill="FFFFFF"/>
      <w:lang w:val="en-US"/>
    </w:rPr>
  </w:style>
  <w:style w:type="character" w:customStyle="1" w:styleId="Headerorfooter11">
    <w:name w:val="Header or footer + 11"/>
    <w:aliases w:val="5 pt"/>
    <w:rsid w:val="001E3F4F"/>
    <w:rPr>
      <w:noProof/>
      <w:spacing w:val="0"/>
      <w:sz w:val="23"/>
      <w:szCs w:val="23"/>
      <w:shd w:val="clear" w:color="auto" w:fill="FFFFFF"/>
      <w:lang w:bidi="ar-SA"/>
    </w:rPr>
  </w:style>
  <w:style w:type="character" w:customStyle="1" w:styleId="CharChar1">
    <w:name w:val="Char Char1"/>
    <w:locked/>
    <w:rsid w:val="001E3F4F"/>
    <w:rPr>
      <w:rFonts w:cs="Times New Roman"/>
      <w:sz w:val="24"/>
      <w:szCs w:val="24"/>
      <w:lang w:val="en-US" w:eastAsia="en-US" w:bidi="ar-SA"/>
    </w:rPr>
  </w:style>
  <w:style w:type="character" w:customStyle="1" w:styleId="textsubtitle1">
    <w:name w:val="textsubtitle1"/>
    <w:rsid w:val="001E3F4F"/>
    <w:rPr>
      <w:rFonts w:ascii="Georgia" w:hAnsi="Georgia" w:hint="default"/>
      <w:b/>
      <w:bCs/>
      <w:strike w:val="0"/>
      <w:dstrike w:val="0"/>
      <w:color w:val="336600"/>
      <w:sz w:val="14"/>
      <w:szCs w:val="14"/>
      <w:u w:val="none"/>
      <w:effect w:val="none"/>
    </w:rPr>
  </w:style>
  <w:style w:type="character" w:customStyle="1" w:styleId="A4">
    <w:name w:val="A4"/>
    <w:uiPriority w:val="99"/>
    <w:rsid w:val="001E3F4F"/>
    <w:rPr>
      <w:color w:val="000000"/>
      <w:sz w:val="22"/>
      <w:szCs w:val="22"/>
    </w:rPr>
  </w:style>
  <w:style w:type="character" w:customStyle="1" w:styleId="mediumtext">
    <w:name w:val="medium_text"/>
    <w:rsid w:val="001E3F4F"/>
  </w:style>
  <w:style w:type="character" w:customStyle="1" w:styleId="holder2">
    <w:name w:val="holder2"/>
    <w:rsid w:val="001E3F4F"/>
  </w:style>
  <w:style w:type="character" w:customStyle="1" w:styleId="a-size-extra-large">
    <w:name w:val="a-size-extra-large"/>
    <w:rsid w:val="001E3F4F"/>
  </w:style>
  <w:style w:type="character" w:customStyle="1" w:styleId="a-declarative">
    <w:name w:val="a-declarative"/>
    <w:rsid w:val="001E3F4F"/>
  </w:style>
  <w:style w:type="character" w:styleId="FollowedHyperlink">
    <w:name w:val="FollowedHyperlink"/>
    <w:uiPriority w:val="99"/>
    <w:unhideWhenUsed/>
    <w:rsid w:val="001E3F4F"/>
    <w:rPr>
      <w:color w:val="800080"/>
      <w:u w:val="single"/>
    </w:rPr>
  </w:style>
  <w:style w:type="paragraph" w:customStyle="1" w:styleId="BodyText10">
    <w:name w:val="Body Text1"/>
    <w:basedOn w:val="Normal"/>
    <w:rsid w:val="001E3F4F"/>
    <w:pPr>
      <w:shd w:val="clear" w:color="auto" w:fill="FFFFFF"/>
      <w:spacing w:line="240" w:lineRule="atLeast"/>
      <w:ind w:hanging="300"/>
    </w:pPr>
    <w:rPr>
      <w:rFonts w:ascii="Times New Roman" w:eastAsia="Times New Roman" w:hAnsi="Times New Roman"/>
      <w:sz w:val="21"/>
      <w:szCs w:val="21"/>
      <w:lang w:val="en-US"/>
    </w:rPr>
  </w:style>
  <w:style w:type="paragraph" w:styleId="TOC1">
    <w:name w:val="toc 1"/>
    <w:basedOn w:val="Normal"/>
    <w:next w:val="Normal"/>
    <w:autoRedefine/>
    <w:uiPriority w:val="39"/>
    <w:unhideWhenUsed/>
    <w:qFormat/>
    <w:rsid w:val="001E3F4F"/>
    <w:pPr>
      <w:spacing w:after="100"/>
    </w:pPr>
    <w:rPr>
      <w:rFonts w:ascii="Times New Roman" w:eastAsia="Times New Roman" w:hAnsi="Times New Roman"/>
      <w:color w:val="000000"/>
      <w:lang w:val="en-US"/>
    </w:rPr>
  </w:style>
  <w:style w:type="paragraph" w:customStyle="1" w:styleId="NormalMAC">
    <w:name w:val="Normal + MAC"/>
    <w:basedOn w:val="Normal"/>
    <w:rsid w:val="001E3F4F"/>
    <w:rPr>
      <w:rFonts w:ascii="Times New Roman" w:eastAsia="Times New Roman" w:hAnsi="Times New Roman"/>
      <w:sz w:val="24"/>
      <w:szCs w:val="28"/>
      <w:lang w:val="mk-MK"/>
    </w:rPr>
  </w:style>
  <w:style w:type="numbering" w:customStyle="1" w:styleId="NoList1">
    <w:name w:val="No List1"/>
    <w:next w:val="NoList"/>
    <w:uiPriority w:val="99"/>
    <w:semiHidden/>
    <w:unhideWhenUsed/>
    <w:rsid w:val="001E3F4F"/>
  </w:style>
  <w:style w:type="character" w:customStyle="1" w:styleId="a-color-secondary">
    <w:name w:val="a-color-secondary"/>
    <w:rsid w:val="001E3F4F"/>
  </w:style>
  <w:style w:type="table" w:customStyle="1" w:styleId="TableGrid1">
    <w:name w:val="Table Grid1"/>
    <w:basedOn w:val="TableNormal"/>
    <w:next w:val="TableGrid"/>
    <w:uiPriority w:val="59"/>
    <w:rsid w:val="001E3F4F"/>
    <w:rPr>
      <w:rFonts w:ascii="Arial" w:hAnsi="Arial" w:cs="Arial"/>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inding">
    <w:name w:val="binding"/>
    <w:rsid w:val="001E3F4F"/>
    <w:rPr>
      <w:rFonts w:cs="Times New Roman"/>
    </w:rPr>
  </w:style>
  <w:style w:type="paragraph" w:customStyle="1" w:styleId="BasicParagraph">
    <w:name w:val="[Basic Paragraph]"/>
    <w:basedOn w:val="Normal"/>
    <w:uiPriority w:val="99"/>
    <w:rsid w:val="001E3F4F"/>
    <w:pPr>
      <w:widowControl w:val="0"/>
      <w:autoSpaceDE w:val="0"/>
      <w:autoSpaceDN w:val="0"/>
      <w:adjustRightInd w:val="0"/>
      <w:spacing w:line="288" w:lineRule="auto"/>
      <w:textAlignment w:val="center"/>
    </w:pPr>
    <w:rPr>
      <w:rFonts w:ascii="TimesNewRomanPSMT" w:eastAsia="Cambria" w:hAnsi="TimesNewRomanPSMT" w:cs="TimesNewRomanPSMT"/>
      <w:color w:val="000000"/>
      <w:sz w:val="24"/>
      <w:szCs w:val="24"/>
      <w:lang w:val="en-US"/>
    </w:rPr>
  </w:style>
  <w:style w:type="character" w:customStyle="1" w:styleId="fn">
    <w:name w:val="fn"/>
    <w:rsid w:val="001E3F4F"/>
  </w:style>
  <w:style w:type="character" w:customStyle="1" w:styleId="Subtitle1">
    <w:name w:val="Subtitle1"/>
    <w:rsid w:val="001E3F4F"/>
  </w:style>
  <w:style w:type="paragraph" w:styleId="Caption">
    <w:name w:val="caption"/>
    <w:basedOn w:val="Normal"/>
    <w:next w:val="Normal"/>
    <w:qFormat/>
    <w:rsid w:val="00880CF2"/>
    <w:rPr>
      <w:rFonts w:ascii="Times New Roman" w:eastAsia="Times New Roman" w:hAnsi="Times New Roman"/>
      <w:b/>
      <w:bCs/>
      <w:caps/>
      <w:sz w:val="24"/>
      <w:szCs w:val="24"/>
      <w:lang w:val="sr-Cyrl-CS"/>
    </w:rPr>
  </w:style>
  <w:style w:type="character" w:styleId="CommentReference">
    <w:name w:val="annotation reference"/>
    <w:uiPriority w:val="99"/>
    <w:semiHidden/>
    <w:unhideWhenUsed/>
    <w:rsid w:val="005A0D4B"/>
    <w:rPr>
      <w:sz w:val="16"/>
      <w:szCs w:val="16"/>
    </w:rPr>
  </w:style>
  <w:style w:type="paragraph" w:styleId="CommentText">
    <w:name w:val="annotation text"/>
    <w:basedOn w:val="Normal"/>
    <w:link w:val="CommentTextChar"/>
    <w:uiPriority w:val="99"/>
    <w:unhideWhenUsed/>
    <w:rsid w:val="005A0D4B"/>
    <w:rPr>
      <w:sz w:val="20"/>
      <w:szCs w:val="20"/>
    </w:rPr>
  </w:style>
  <w:style w:type="character" w:customStyle="1" w:styleId="CommentTextChar">
    <w:name w:val="Comment Text Char"/>
    <w:link w:val="CommentText"/>
    <w:uiPriority w:val="99"/>
    <w:rsid w:val="005A0D4B"/>
    <w:rPr>
      <w:lang w:val="sr-Cyrl-RS"/>
    </w:rPr>
  </w:style>
  <w:style w:type="paragraph" w:styleId="CommentSubject">
    <w:name w:val="annotation subject"/>
    <w:basedOn w:val="CommentText"/>
    <w:next w:val="CommentText"/>
    <w:link w:val="CommentSubjectChar"/>
    <w:uiPriority w:val="99"/>
    <w:semiHidden/>
    <w:unhideWhenUsed/>
    <w:rsid w:val="009601A2"/>
    <w:rPr>
      <w:b/>
      <w:bCs/>
    </w:rPr>
  </w:style>
  <w:style w:type="character" w:customStyle="1" w:styleId="CommentSubjectChar">
    <w:name w:val="Comment Subject Char"/>
    <w:link w:val="CommentSubject"/>
    <w:uiPriority w:val="99"/>
    <w:semiHidden/>
    <w:rsid w:val="009601A2"/>
    <w:rPr>
      <w:b/>
      <w:bCs/>
      <w:lang w:val="sr-Cyrl-RS"/>
    </w:rPr>
  </w:style>
  <w:style w:type="paragraph" w:styleId="TOCHeading">
    <w:name w:val="TOC Heading"/>
    <w:basedOn w:val="Heading1"/>
    <w:next w:val="Normal"/>
    <w:uiPriority w:val="39"/>
    <w:unhideWhenUsed/>
    <w:qFormat/>
    <w:rsid w:val="00B55085"/>
    <w:pPr>
      <w:keepLines/>
      <w:spacing w:after="0" w:line="259" w:lineRule="auto"/>
      <w:outlineLvl w:val="9"/>
    </w:pPr>
    <w:rPr>
      <w:rFonts w:ascii="Calibri Light" w:hAnsi="Calibri Light"/>
      <w:b w:val="0"/>
      <w:bCs w:val="0"/>
      <w:color w:val="2F5496"/>
      <w:kern w:val="0"/>
      <w:sz w:val="32"/>
      <w:lang w:val="en-US" w:eastAsia="en-US"/>
    </w:rPr>
  </w:style>
  <w:style w:type="paragraph" w:styleId="TOC2">
    <w:name w:val="toc 2"/>
    <w:basedOn w:val="Normal"/>
    <w:next w:val="Normal"/>
    <w:autoRedefine/>
    <w:uiPriority w:val="39"/>
    <w:unhideWhenUsed/>
    <w:qFormat/>
    <w:rsid w:val="00B55085"/>
    <w:pPr>
      <w:ind w:left="220"/>
    </w:pPr>
  </w:style>
  <w:style w:type="paragraph" w:customStyle="1" w:styleId="a">
    <w:name w:val="табела"/>
    <w:basedOn w:val="Normal"/>
    <w:link w:val="Char"/>
    <w:qFormat/>
    <w:rsid w:val="00F72B17"/>
    <w:pPr>
      <w:suppressAutoHyphens/>
      <w:spacing w:before="60" w:after="60"/>
      <w:ind w:left="28"/>
    </w:pPr>
    <w:rPr>
      <w:rFonts w:ascii="Times New Roman" w:hAnsi="Times New Roman"/>
      <w:lang w:val="en-US"/>
    </w:rPr>
  </w:style>
  <w:style w:type="table" w:customStyle="1" w:styleId="TableGrid2">
    <w:name w:val="Table Grid2"/>
    <w:basedOn w:val="TableNormal"/>
    <w:next w:val="TableGrid"/>
    <w:uiPriority w:val="59"/>
    <w:rsid w:val="003C19AD"/>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3C19AD"/>
    <w:pPr>
      <w:widowControl w:val="0"/>
      <w:autoSpaceDE w:val="0"/>
      <w:autoSpaceDN w:val="0"/>
    </w:pPr>
    <w:rPr>
      <w:rFonts w:ascii="Times New Roman" w:eastAsia="Times New Roman" w:hAnsi="Times New Roman"/>
      <w:lang w:val="en-US"/>
    </w:rPr>
  </w:style>
  <w:style w:type="numbering" w:customStyle="1" w:styleId="NoList2">
    <w:name w:val="No List2"/>
    <w:next w:val="NoList"/>
    <w:uiPriority w:val="99"/>
    <w:semiHidden/>
    <w:unhideWhenUsed/>
    <w:rsid w:val="00985A59"/>
  </w:style>
  <w:style w:type="paragraph" w:styleId="TOC3">
    <w:name w:val="toc 3"/>
    <w:basedOn w:val="Normal"/>
    <w:uiPriority w:val="39"/>
    <w:qFormat/>
    <w:rsid w:val="00985A59"/>
    <w:pPr>
      <w:widowControl w:val="0"/>
      <w:autoSpaceDE w:val="0"/>
      <w:autoSpaceDN w:val="0"/>
      <w:ind w:left="778"/>
    </w:pPr>
    <w:rPr>
      <w:rFonts w:cs="Calibri"/>
      <w:lang w:val="en-US"/>
    </w:rPr>
  </w:style>
  <w:style w:type="table" w:customStyle="1" w:styleId="TableGrid3">
    <w:name w:val="Table Grid3"/>
    <w:basedOn w:val="TableNormal"/>
    <w:next w:val="TableGrid"/>
    <w:uiPriority w:val="59"/>
    <w:rsid w:val="00985A5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4016747088">
    <w:name w:val="yiv4016747088"/>
    <w:rsid w:val="00985A59"/>
  </w:style>
  <w:style w:type="paragraph" w:customStyle="1" w:styleId="Heading41">
    <w:name w:val="Heading 41"/>
    <w:basedOn w:val="Normal"/>
    <w:next w:val="Normal"/>
    <w:uiPriority w:val="9"/>
    <w:semiHidden/>
    <w:unhideWhenUsed/>
    <w:qFormat/>
    <w:rsid w:val="00955EBB"/>
    <w:pPr>
      <w:keepNext/>
      <w:keepLines/>
      <w:spacing w:before="40"/>
      <w:outlineLvl w:val="3"/>
    </w:pPr>
    <w:rPr>
      <w:rFonts w:ascii="Calibri Light" w:eastAsia="Times New Roman" w:hAnsi="Calibri Light"/>
      <w:i/>
      <w:iCs/>
      <w:color w:val="2F5496"/>
      <w:lang w:val="en-US"/>
    </w:rPr>
  </w:style>
  <w:style w:type="paragraph" w:customStyle="1" w:styleId="Heading61">
    <w:name w:val="Heading 61"/>
    <w:basedOn w:val="Normal"/>
    <w:next w:val="Normal"/>
    <w:uiPriority w:val="9"/>
    <w:semiHidden/>
    <w:unhideWhenUsed/>
    <w:qFormat/>
    <w:rsid w:val="00955EBB"/>
    <w:pPr>
      <w:keepNext/>
      <w:keepLines/>
      <w:spacing w:before="40"/>
      <w:outlineLvl w:val="5"/>
    </w:pPr>
    <w:rPr>
      <w:rFonts w:ascii="Calibri Light" w:eastAsia="Times New Roman" w:hAnsi="Calibri Light"/>
      <w:color w:val="1F3763"/>
      <w:lang w:val="en-US"/>
    </w:rPr>
  </w:style>
  <w:style w:type="paragraph" w:customStyle="1" w:styleId="Heading71">
    <w:name w:val="Heading 71"/>
    <w:basedOn w:val="Normal"/>
    <w:next w:val="Normal"/>
    <w:uiPriority w:val="9"/>
    <w:semiHidden/>
    <w:unhideWhenUsed/>
    <w:qFormat/>
    <w:rsid w:val="00955EBB"/>
    <w:pPr>
      <w:keepNext/>
      <w:keepLines/>
      <w:spacing w:before="40"/>
      <w:outlineLvl w:val="6"/>
    </w:pPr>
    <w:rPr>
      <w:rFonts w:ascii="Calibri Light" w:eastAsia="Times New Roman" w:hAnsi="Calibri Light"/>
      <w:i/>
      <w:iCs/>
      <w:color w:val="1F3763"/>
      <w:lang w:val="en-US"/>
    </w:rPr>
  </w:style>
  <w:style w:type="paragraph" w:customStyle="1" w:styleId="Heading81">
    <w:name w:val="Heading 81"/>
    <w:basedOn w:val="Normal"/>
    <w:next w:val="Normal"/>
    <w:uiPriority w:val="9"/>
    <w:semiHidden/>
    <w:unhideWhenUsed/>
    <w:qFormat/>
    <w:rsid w:val="00955EBB"/>
    <w:pPr>
      <w:keepNext/>
      <w:keepLines/>
      <w:spacing w:before="40"/>
      <w:outlineLvl w:val="7"/>
    </w:pPr>
    <w:rPr>
      <w:rFonts w:ascii="Calibri Light" w:eastAsia="Times New Roman" w:hAnsi="Calibri Light"/>
      <w:color w:val="272727"/>
      <w:sz w:val="21"/>
      <w:szCs w:val="21"/>
      <w:lang w:val="en-US"/>
    </w:rPr>
  </w:style>
  <w:style w:type="paragraph" w:customStyle="1" w:styleId="Heading91">
    <w:name w:val="Heading 91"/>
    <w:basedOn w:val="Normal"/>
    <w:next w:val="Normal"/>
    <w:uiPriority w:val="9"/>
    <w:semiHidden/>
    <w:unhideWhenUsed/>
    <w:qFormat/>
    <w:rsid w:val="00955EBB"/>
    <w:pPr>
      <w:keepNext/>
      <w:keepLines/>
      <w:spacing w:before="40"/>
      <w:outlineLvl w:val="8"/>
    </w:pPr>
    <w:rPr>
      <w:rFonts w:ascii="Calibri Light" w:eastAsia="Times New Roman" w:hAnsi="Calibri Light"/>
      <w:i/>
      <w:iCs/>
      <w:color w:val="272727"/>
      <w:sz w:val="21"/>
      <w:szCs w:val="21"/>
      <w:lang w:val="en-US"/>
    </w:rPr>
  </w:style>
  <w:style w:type="numbering" w:customStyle="1" w:styleId="NoList3">
    <w:name w:val="No List3"/>
    <w:next w:val="NoList"/>
    <w:uiPriority w:val="99"/>
    <w:semiHidden/>
    <w:unhideWhenUsed/>
    <w:rsid w:val="00955EBB"/>
  </w:style>
  <w:style w:type="character" w:customStyle="1" w:styleId="Heading4Char">
    <w:name w:val="Heading 4 Char"/>
    <w:link w:val="Heading4"/>
    <w:uiPriority w:val="9"/>
    <w:semiHidden/>
    <w:rsid w:val="00955EBB"/>
    <w:rPr>
      <w:rFonts w:ascii="Calibri Light" w:eastAsia="Times New Roman" w:hAnsi="Calibri Light" w:cs="Times New Roman"/>
      <w:i/>
      <w:iCs/>
      <w:color w:val="2F5496"/>
      <w:sz w:val="22"/>
      <w:szCs w:val="22"/>
      <w:lang w:eastAsia="en-US"/>
    </w:rPr>
  </w:style>
  <w:style w:type="character" w:customStyle="1" w:styleId="Heading6Char">
    <w:name w:val="Heading 6 Char"/>
    <w:link w:val="Heading6"/>
    <w:uiPriority w:val="9"/>
    <w:semiHidden/>
    <w:rsid w:val="00955EBB"/>
    <w:rPr>
      <w:rFonts w:ascii="Calibri Light" w:eastAsia="Times New Roman" w:hAnsi="Calibri Light" w:cs="Times New Roman"/>
      <w:color w:val="1F3763"/>
      <w:sz w:val="22"/>
      <w:szCs w:val="22"/>
      <w:lang w:eastAsia="en-US"/>
    </w:rPr>
  </w:style>
  <w:style w:type="character" w:customStyle="1" w:styleId="Heading7Char">
    <w:name w:val="Heading 7 Char"/>
    <w:link w:val="Heading7"/>
    <w:uiPriority w:val="9"/>
    <w:semiHidden/>
    <w:rsid w:val="00955EBB"/>
    <w:rPr>
      <w:rFonts w:ascii="Calibri Light" w:eastAsia="Times New Roman" w:hAnsi="Calibri Light" w:cs="Times New Roman"/>
      <w:i/>
      <w:iCs/>
      <w:color w:val="1F3763"/>
      <w:sz w:val="22"/>
      <w:szCs w:val="22"/>
      <w:lang w:eastAsia="en-US"/>
    </w:rPr>
  </w:style>
  <w:style w:type="character" w:customStyle="1" w:styleId="Heading8Char">
    <w:name w:val="Heading 8 Char"/>
    <w:link w:val="Heading8"/>
    <w:uiPriority w:val="9"/>
    <w:semiHidden/>
    <w:rsid w:val="00955EBB"/>
    <w:rPr>
      <w:rFonts w:ascii="Calibri Light" w:eastAsia="Times New Roman" w:hAnsi="Calibri Light" w:cs="Times New Roman"/>
      <w:color w:val="272727"/>
      <w:sz w:val="21"/>
      <w:szCs w:val="21"/>
      <w:lang w:eastAsia="en-US"/>
    </w:rPr>
  </w:style>
  <w:style w:type="character" w:customStyle="1" w:styleId="Heading9Char">
    <w:name w:val="Heading 9 Char"/>
    <w:link w:val="Heading9"/>
    <w:uiPriority w:val="9"/>
    <w:semiHidden/>
    <w:rsid w:val="00955EBB"/>
    <w:rPr>
      <w:rFonts w:ascii="Calibri Light" w:eastAsia="Times New Roman" w:hAnsi="Calibri Light" w:cs="Times New Roman"/>
      <w:i/>
      <w:iCs/>
      <w:color w:val="272727"/>
      <w:sz w:val="21"/>
      <w:szCs w:val="21"/>
      <w:lang w:eastAsia="en-US"/>
    </w:rPr>
  </w:style>
  <w:style w:type="table" w:customStyle="1" w:styleId="TableGrid4">
    <w:name w:val="Table Grid4"/>
    <w:basedOn w:val="TableNormal"/>
    <w:next w:val="TableGrid"/>
    <w:uiPriority w:val="39"/>
    <w:rsid w:val="00955EBB"/>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0">
    <w:name w:val="Char Char Char Char Char Char"/>
    <w:basedOn w:val="Normal"/>
    <w:rsid w:val="00955EBB"/>
    <w:pPr>
      <w:spacing w:before="60" w:after="160" w:line="240" w:lineRule="exact"/>
    </w:pPr>
    <w:rPr>
      <w:rFonts w:ascii="Arial" w:eastAsia="Times New Roman" w:hAnsi="Arial" w:cs="Arial"/>
      <w:sz w:val="20"/>
      <w:szCs w:val="20"/>
      <w:lang w:val="en-US"/>
    </w:rPr>
  </w:style>
  <w:style w:type="character" w:customStyle="1" w:styleId="Bodytext135ptSmallCaps0">
    <w:name w:val="Body text + 13;5 pt;Small Caps"/>
    <w:rsid w:val="00955EBB"/>
    <w:rPr>
      <w:rFonts w:ascii="Arial" w:eastAsia="Arial" w:hAnsi="Arial" w:cs="Arial"/>
      <w:b w:val="0"/>
      <w:bCs w:val="0"/>
      <w:i w:val="0"/>
      <w:iCs w:val="0"/>
      <w:smallCaps/>
      <w:strike w:val="0"/>
      <w:spacing w:val="0"/>
      <w:sz w:val="27"/>
      <w:szCs w:val="27"/>
      <w:shd w:val="clear" w:color="auto" w:fill="FFFFFF"/>
      <w:lang w:bidi="ar-SA"/>
    </w:rPr>
  </w:style>
  <w:style w:type="character" w:customStyle="1" w:styleId="Bodytext115pt0">
    <w:name w:val="Body text + 11;5 pt"/>
    <w:rsid w:val="00955EBB"/>
    <w:rPr>
      <w:rFonts w:ascii="Arial" w:eastAsia="Arial" w:hAnsi="Arial" w:cs="Arial"/>
      <w:b w:val="0"/>
      <w:bCs w:val="0"/>
      <w:i w:val="0"/>
      <w:iCs w:val="0"/>
      <w:smallCaps w:val="0"/>
      <w:strike w:val="0"/>
      <w:spacing w:val="0"/>
      <w:sz w:val="23"/>
      <w:szCs w:val="23"/>
      <w:shd w:val="clear" w:color="auto" w:fill="FFFFFF"/>
      <w:lang w:bidi="ar-SA"/>
    </w:rPr>
  </w:style>
  <w:style w:type="numbering" w:customStyle="1" w:styleId="NoList11">
    <w:name w:val="No List11"/>
    <w:next w:val="NoList"/>
    <w:uiPriority w:val="99"/>
    <w:semiHidden/>
    <w:unhideWhenUsed/>
    <w:rsid w:val="00955EBB"/>
  </w:style>
  <w:style w:type="table" w:customStyle="1" w:styleId="TableGrid11">
    <w:name w:val="Table Grid11"/>
    <w:basedOn w:val="TableNormal"/>
    <w:next w:val="TableGrid"/>
    <w:uiPriority w:val="59"/>
    <w:rsid w:val="00955EBB"/>
    <w:rPr>
      <w:rFonts w:ascii="Arial" w:hAnsi="Arial" w:cs="Arial"/>
      <w:sz w:val="24"/>
      <w:szCs w:val="24"/>
      <w:lang w:eastAsia="ja-JP"/>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0">
    <w:name w:val="насловче"/>
    <w:basedOn w:val="Heading1"/>
    <w:link w:val="Char0"/>
    <w:qFormat/>
    <w:rsid w:val="00955EBB"/>
    <w:pPr>
      <w:spacing w:before="60"/>
      <w:ind w:left="340" w:hanging="340"/>
    </w:pPr>
    <w:rPr>
      <w:sz w:val="22"/>
      <w:szCs w:val="22"/>
      <w:lang w:val="en-US" w:eastAsia="en-US"/>
    </w:rPr>
  </w:style>
  <w:style w:type="character" w:customStyle="1" w:styleId="Char0">
    <w:name w:val="насловче Char"/>
    <w:link w:val="a0"/>
    <w:rsid w:val="00955EBB"/>
    <w:rPr>
      <w:rFonts w:ascii="Times New Roman" w:eastAsia="Times New Roman" w:hAnsi="Times New Roman"/>
      <w:b/>
      <w:bCs/>
      <w:kern w:val="32"/>
      <w:sz w:val="22"/>
      <w:szCs w:val="22"/>
    </w:rPr>
  </w:style>
  <w:style w:type="paragraph" w:customStyle="1" w:styleId="a1">
    <w:name w:val="набројување"/>
    <w:basedOn w:val="a"/>
    <w:link w:val="Char1"/>
    <w:qFormat/>
    <w:rsid w:val="00955EBB"/>
    <w:pPr>
      <w:suppressAutoHyphens w:val="0"/>
    </w:pPr>
    <w:rPr>
      <w:lang w:val="sr-Cyrl-CS"/>
    </w:rPr>
  </w:style>
  <w:style w:type="character" w:customStyle="1" w:styleId="Char">
    <w:name w:val="табела Char"/>
    <w:link w:val="a"/>
    <w:rsid w:val="00955EBB"/>
    <w:rPr>
      <w:rFonts w:ascii="Times New Roman" w:hAnsi="Times New Roman"/>
      <w:sz w:val="22"/>
      <w:szCs w:val="22"/>
    </w:rPr>
  </w:style>
  <w:style w:type="paragraph" w:customStyle="1" w:styleId="a2">
    <w:name w:val="наслов табела"/>
    <w:basedOn w:val="Normal"/>
    <w:link w:val="Char2"/>
    <w:qFormat/>
    <w:rsid w:val="00955EBB"/>
    <w:pPr>
      <w:widowControl w:val="0"/>
      <w:autoSpaceDE w:val="0"/>
      <w:autoSpaceDN w:val="0"/>
      <w:adjustRightInd w:val="0"/>
      <w:spacing w:before="60" w:after="60"/>
      <w:jc w:val="center"/>
    </w:pPr>
    <w:rPr>
      <w:rFonts w:ascii="Times New Roman" w:eastAsia="Times New Roman" w:hAnsi="Times New Roman"/>
      <w:b/>
      <w:bCs/>
      <w:lang w:val="sr-Cyrl-CS" w:eastAsia="sr-Latn-CS"/>
    </w:rPr>
  </w:style>
  <w:style w:type="character" w:customStyle="1" w:styleId="Char1">
    <w:name w:val="набројување Char"/>
    <w:link w:val="a1"/>
    <w:rsid w:val="00955EBB"/>
    <w:rPr>
      <w:rFonts w:ascii="Times New Roman" w:hAnsi="Times New Roman"/>
      <w:sz w:val="22"/>
      <w:szCs w:val="22"/>
      <w:lang w:val="sr-Cyrl-CS"/>
    </w:rPr>
  </w:style>
  <w:style w:type="paragraph" w:customStyle="1" w:styleId="Char3">
    <w:name w:val="Char"/>
    <w:basedOn w:val="Normal"/>
    <w:rsid w:val="00955EBB"/>
    <w:pPr>
      <w:spacing w:after="160" w:line="240" w:lineRule="exact"/>
    </w:pPr>
    <w:rPr>
      <w:rFonts w:ascii="Tahoma" w:eastAsia="Times New Roman" w:hAnsi="Tahoma" w:cs="Tahoma"/>
      <w:sz w:val="20"/>
      <w:szCs w:val="20"/>
      <w:lang w:val="en-US"/>
    </w:rPr>
  </w:style>
  <w:style w:type="character" w:customStyle="1" w:styleId="Char2">
    <w:name w:val="наслов табела Char"/>
    <w:link w:val="a2"/>
    <w:rsid w:val="00955EBB"/>
    <w:rPr>
      <w:rFonts w:ascii="Times New Roman" w:eastAsia="Times New Roman" w:hAnsi="Times New Roman"/>
      <w:b/>
      <w:bCs/>
      <w:sz w:val="22"/>
      <w:szCs w:val="22"/>
      <w:lang w:val="sr-Cyrl-CS" w:eastAsia="sr-Latn-CS"/>
    </w:rPr>
  </w:style>
  <w:style w:type="paragraph" w:styleId="Revision">
    <w:name w:val="Revision"/>
    <w:hidden/>
    <w:uiPriority w:val="99"/>
    <w:semiHidden/>
    <w:rsid w:val="00955EBB"/>
    <w:rPr>
      <w:rFonts w:ascii="Times New Roman" w:hAnsi="Times New Roman"/>
      <w:sz w:val="22"/>
      <w:szCs w:val="22"/>
      <w:lang w:eastAsia="en-US"/>
    </w:rPr>
  </w:style>
  <w:style w:type="paragraph" w:customStyle="1" w:styleId="Subtitle2">
    <w:name w:val="Subtitle2"/>
    <w:basedOn w:val="Normal"/>
    <w:next w:val="Normal"/>
    <w:uiPriority w:val="11"/>
    <w:qFormat/>
    <w:rsid w:val="00955EBB"/>
    <w:pPr>
      <w:numPr>
        <w:ilvl w:val="1"/>
      </w:numPr>
      <w:spacing w:before="60" w:after="160"/>
    </w:pPr>
    <w:rPr>
      <w:rFonts w:eastAsia="Times New Roman"/>
      <w:color w:val="5A5A5A"/>
      <w:spacing w:val="15"/>
      <w:lang w:val="en-US"/>
    </w:rPr>
  </w:style>
  <w:style w:type="character" w:customStyle="1" w:styleId="SubtitleChar">
    <w:name w:val="Subtitle Char"/>
    <w:link w:val="Subtitle"/>
    <w:uiPriority w:val="11"/>
    <w:rsid w:val="00955EBB"/>
    <w:rPr>
      <w:rFonts w:ascii="Calibri" w:eastAsia="Times New Roman" w:hAnsi="Calibri" w:cs="Times New Roman"/>
      <w:color w:val="5A5A5A"/>
      <w:spacing w:val="15"/>
      <w:sz w:val="22"/>
      <w:szCs w:val="22"/>
      <w:lang w:eastAsia="en-US"/>
    </w:rPr>
  </w:style>
  <w:style w:type="paragraph" w:customStyle="1" w:styleId="TOC41">
    <w:name w:val="TOC 41"/>
    <w:basedOn w:val="Normal"/>
    <w:next w:val="Normal"/>
    <w:autoRedefine/>
    <w:uiPriority w:val="39"/>
    <w:unhideWhenUsed/>
    <w:rsid w:val="00955EBB"/>
    <w:pPr>
      <w:ind w:left="440"/>
    </w:pPr>
    <w:rPr>
      <w:rFonts w:cs="Calibri"/>
      <w:sz w:val="20"/>
      <w:szCs w:val="20"/>
      <w:lang w:val="en-US"/>
    </w:rPr>
  </w:style>
  <w:style w:type="paragraph" w:customStyle="1" w:styleId="TOC51">
    <w:name w:val="TOC 51"/>
    <w:basedOn w:val="Normal"/>
    <w:next w:val="Normal"/>
    <w:autoRedefine/>
    <w:uiPriority w:val="39"/>
    <w:unhideWhenUsed/>
    <w:rsid w:val="00955EBB"/>
    <w:pPr>
      <w:ind w:left="660"/>
    </w:pPr>
    <w:rPr>
      <w:rFonts w:cs="Calibri"/>
      <w:sz w:val="20"/>
      <w:szCs w:val="20"/>
      <w:lang w:val="en-US"/>
    </w:rPr>
  </w:style>
  <w:style w:type="paragraph" w:customStyle="1" w:styleId="TOC61">
    <w:name w:val="TOC 61"/>
    <w:basedOn w:val="Normal"/>
    <w:next w:val="Normal"/>
    <w:autoRedefine/>
    <w:uiPriority w:val="39"/>
    <w:unhideWhenUsed/>
    <w:rsid w:val="00955EBB"/>
    <w:pPr>
      <w:ind w:left="880"/>
    </w:pPr>
    <w:rPr>
      <w:rFonts w:cs="Calibri"/>
      <w:sz w:val="20"/>
      <w:szCs w:val="20"/>
      <w:lang w:val="en-US"/>
    </w:rPr>
  </w:style>
  <w:style w:type="paragraph" w:customStyle="1" w:styleId="TOC71">
    <w:name w:val="TOC 71"/>
    <w:basedOn w:val="Normal"/>
    <w:next w:val="Normal"/>
    <w:autoRedefine/>
    <w:uiPriority w:val="39"/>
    <w:unhideWhenUsed/>
    <w:rsid w:val="00955EBB"/>
    <w:pPr>
      <w:ind w:left="1100"/>
    </w:pPr>
    <w:rPr>
      <w:rFonts w:cs="Calibri"/>
      <w:sz w:val="20"/>
      <w:szCs w:val="20"/>
      <w:lang w:val="en-US"/>
    </w:rPr>
  </w:style>
  <w:style w:type="paragraph" w:customStyle="1" w:styleId="TOC81">
    <w:name w:val="TOC 81"/>
    <w:basedOn w:val="Normal"/>
    <w:next w:val="Normal"/>
    <w:autoRedefine/>
    <w:uiPriority w:val="39"/>
    <w:unhideWhenUsed/>
    <w:rsid w:val="00955EBB"/>
    <w:pPr>
      <w:ind w:left="1320"/>
    </w:pPr>
    <w:rPr>
      <w:rFonts w:cs="Calibri"/>
      <w:sz w:val="20"/>
      <w:szCs w:val="20"/>
      <w:lang w:val="en-US"/>
    </w:rPr>
  </w:style>
  <w:style w:type="paragraph" w:customStyle="1" w:styleId="TOC91">
    <w:name w:val="TOC 91"/>
    <w:basedOn w:val="Normal"/>
    <w:next w:val="Normal"/>
    <w:autoRedefine/>
    <w:uiPriority w:val="39"/>
    <w:unhideWhenUsed/>
    <w:rsid w:val="00955EBB"/>
    <w:pPr>
      <w:ind w:left="1540"/>
    </w:pPr>
    <w:rPr>
      <w:rFonts w:cs="Calibri"/>
      <w:sz w:val="20"/>
      <w:szCs w:val="20"/>
      <w:lang w:val="en-US"/>
    </w:rPr>
  </w:style>
  <w:style w:type="character" w:customStyle="1" w:styleId="Heading4Char1">
    <w:name w:val="Heading 4 Char1"/>
    <w:uiPriority w:val="9"/>
    <w:semiHidden/>
    <w:rsid w:val="00955EBB"/>
    <w:rPr>
      <w:rFonts w:ascii="Calibri" w:eastAsia="Times New Roman" w:hAnsi="Calibri" w:cs="Times New Roman"/>
      <w:b/>
      <w:bCs/>
      <w:sz w:val="28"/>
      <w:szCs w:val="28"/>
      <w:lang w:val="sr-Cyrl-RS"/>
    </w:rPr>
  </w:style>
  <w:style w:type="character" w:customStyle="1" w:styleId="Heading6Char1">
    <w:name w:val="Heading 6 Char1"/>
    <w:uiPriority w:val="9"/>
    <w:semiHidden/>
    <w:rsid w:val="00955EBB"/>
    <w:rPr>
      <w:rFonts w:ascii="Calibri" w:eastAsia="Times New Roman" w:hAnsi="Calibri" w:cs="Times New Roman"/>
      <w:b/>
      <w:bCs/>
      <w:sz w:val="22"/>
      <w:szCs w:val="22"/>
      <w:lang w:val="sr-Cyrl-RS"/>
    </w:rPr>
  </w:style>
  <w:style w:type="character" w:customStyle="1" w:styleId="Heading7Char1">
    <w:name w:val="Heading 7 Char1"/>
    <w:uiPriority w:val="9"/>
    <w:semiHidden/>
    <w:rsid w:val="00955EBB"/>
    <w:rPr>
      <w:rFonts w:ascii="Calibri" w:eastAsia="Times New Roman" w:hAnsi="Calibri" w:cs="Times New Roman"/>
      <w:sz w:val="24"/>
      <w:szCs w:val="24"/>
      <w:lang w:val="sr-Cyrl-RS"/>
    </w:rPr>
  </w:style>
  <w:style w:type="character" w:customStyle="1" w:styleId="Heading8Char1">
    <w:name w:val="Heading 8 Char1"/>
    <w:uiPriority w:val="9"/>
    <w:semiHidden/>
    <w:rsid w:val="00955EBB"/>
    <w:rPr>
      <w:rFonts w:ascii="Calibri" w:eastAsia="Times New Roman" w:hAnsi="Calibri" w:cs="Times New Roman"/>
      <w:i/>
      <w:iCs/>
      <w:sz w:val="24"/>
      <w:szCs w:val="24"/>
      <w:lang w:val="sr-Cyrl-RS"/>
    </w:rPr>
  </w:style>
  <w:style w:type="character" w:customStyle="1" w:styleId="Heading9Char1">
    <w:name w:val="Heading 9 Char1"/>
    <w:uiPriority w:val="9"/>
    <w:semiHidden/>
    <w:rsid w:val="00955EBB"/>
    <w:rPr>
      <w:rFonts w:ascii="Cambria" w:eastAsia="Times New Roman" w:hAnsi="Cambria" w:cs="Times New Roman"/>
      <w:sz w:val="22"/>
      <w:szCs w:val="22"/>
      <w:lang w:val="sr-Cyrl-RS"/>
    </w:rPr>
  </w:style>
  <w:style w:type="paragraph" w:styleId="Subtitle">
    <w:name w:val="Subtitle"/>
    <w:basedOn w:val="Normal"/>
    <w:next w:val="Normal"/>
    <w:link w:val="SubtitleChar"/>
    <w:uiPriority w:val="11"/>
    <w:qFormat/>
    <w:rsid w:val="00955EBB"/>
    <w:pPr>
      <w:spacing w:after="60"/>
      <w:jc w:val="center"/>
      <w:outlineLvl w:val="1"/>
    </w:pPr>
    <w:rPr>
      <w:rFonts w:eastAsia="Times New Roman"/>
      <w:color w:val="5A5A5A"/>
      <w:spacing w:val="15"/>
      <w:lang w:val="en-US"/>
    </w:rPr>
  </w:style>
  <w:style w:type="character" w:customStyle="1" w:styleId="SubtitleChar1">
    <w:name w:val="Subtitle Char1"/>
    <w:uiPriority w:val="11"/>
    <w:rsid w:val="00955EBB"/>
    <w:rPr>
      <w:rFonts w:ascii="Cambria" w:eastAsia="Times New Roman" w:hAnsi="Cambria" w:cs="Times New Roman"/>
      <w:sz w:val="24"/>
      <w:szCs w:val="24"/>
      <w:lang w:val="sr-Cyrl-RS"/>
    </w:rPr>
  </w:style>
  <w:style w:type="numbering" w:customStyle="1" w:styleId="NoList4">
    <w:name w:val="No List4"/>
    <w:next w:val="NoList"/>
    <w:uiPriority w:val="99"/>
    <w:semiHidden/>
    <w:unhideWhenUsed/>
    <w:rsid w:val="00A81553"/>
  </w:style>
  <w:style w:type="table" w:customStyle="1" w:styleId="TableGrid5">
    <w:name w:val="Table Grid5"/>
    <w:basedOn w:val="TableNormal"/>
    <w:next w:val="TableGrid"/>
    <w:rsid w:val="00A8155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63705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35D9"/>
    <w:rPr>
      <w:sz w:val="22"/>
      <w:szCs w:val="22"/>
      <w:lang w:val="sr-Cyrl-RS" w:eastAsia="en-US"/>
    </w:rPr>
  </w:style>
  <w:style w:type="paragraph" w:styleId="Heading1">
    <w:name w:val="heading 1"/>
    <w:basedOn w:val="Normal"/>
    <w:next w:val="Normal"/>
    <w:link w:val="Heading1Char"/>
    <w:qFormat/>
    <w:rsid w:val="00396BEC"/>
    <w:pPr>
      <w:keepNext/>
      <w:spacing w:before="240" w:after="60"/>
      <w:outlineLvl w:val="0"/>
    </w:pPr>
    <w:rPr>
      <w:rFonts w:ascii="Times New Roman" w:eastAsia="Times New Roman" w:hAnsi="Times New Roman"/>
      <w:b/>
      <w:bCs/>
      <w:kern w:val="32"/>
      <w:sz w:val="24"/>
      <w:szCs w:val="32"/>
      <w:lang w:val="x-none" w:eastAsia="x-none"/>
    </w:rPr>
  </w:style>
  <w:style w:type="paragraph" w:styleId="Heading2">
    <w:name w:val="heading 2"/>
    <w:basedOn w:val="Default"/>
    <w:next w:val="Default"/>
    <w:link w:val="Heading2Char"/>
    <w:qFormat/>
    <w:rsid w:val="000D1C6F"/>
    <w:pPr>
      <w:ind w:left="720"/>
      <w:outlineLvl w:val="1"/>
    </w:pPr>
    <w:rPr>
      <w:rFonts w:ascii="Times New Roman" w:hAnsi="Times New Roman" w:cs="Times New Roman"/>
      <w:b/>
      <w:color w:val="auto"/>
    </w:rPr>
  </w:style>
  <w:style w:type="paragraph" w:styleId="Heading3">
    <w:name w:val="heading 3"/>
    <w:basedOn w:val="Default"/>
    <w:next w:val="Default"/>
    <w:link w:val="Heading3Char"/>
    <w:qFormat/>
    <w:rsid w:val="001E3F4F"/>
    <w:pPr>
      <w:outlineLvl w:val="2"/>
    </w:pPr>
    <w:rPr>
      <w:rFonts w:cs="Times New Roman"/>
      <w:color w:val="auto"/>
      <w:lang w:val="x-none" w:eastAsia="x-none"/>
    </w:rPr>
  </w:style>
  <w:style w:type="paragraph" w:styleId="Heading4">
    <w:name w:val="heading 4"/>
    <w:basedOn w:val="Normal"/>
    <w:next w:val="Normal"/>
    <w:link w:val="Heading4Char"/>
    <w:uiPriority w:val="9"/>
    <w:semiHidden/>
    <w:unhideWhenUsed/>
    <w:qFormat/>
    <w:rsid w:val="00955EBB"/>
    <w:pPr>
      <w:keepNext/>
      <w:spacing w:before="240" w:after="60"/>
      <w:outlineLvl w:val="3"/>
    </w:pPr>
    <w:rPr>
      <w:rFonts w:ascii="Calibri Light" w:eastAsia="Times New Roman" w:hAnsi="Calibri Light"/>
      <w:i/>
      <w:iCs/>
      <w:color w:val="2F5496"/>
      <w:lang w:val="en-US"/>
    </w:rPr>
  </w:style>
  <w:style w:type="paragraph" w:styleId="Heading5">
    <w:name w:val="heading 5"/>
    <w:basedOn w:val="Normal"/>
    <w:next w:val="Normal"/>
    <w:link w:val="Heading5Char"/>
    <w:qFormat/>
    <w:rsid w:val="001E3F4F"/>
    <w:pPr>
      <w:spacing w:before="240" w:after="60"/>
      <w:outlineLvl w:val="4"/>
    </w:pPr>
    <w:rPr>
      <w:rFonts w:ascii="Times New Roman" w:eastAsia="Times New Roman" w:hAnsi="Times New Roman"/>
      <w:b/>
      <w:bCs/>
      <w:i/>
      <w:iCs/>
      <w:sz w:val="26"/>
      <w:szCs w:val="26"/>
      <w:lang w:val="en-US"/>
    </w:rPr>
  </w:style>
  <w:style w:type="paragraph" w:styleId="Heading6">
    <w:name w:val="heading 6"/>
    <w:basedOn w:val="Normal"/>
    <w:next w:val="Normal"/>
    <w:link w:val="Heading6Char"/>
    <w:uiPriority w:val="9"/>
    <w:semiHidden/>
    <w:unhideWhenUsed/>
    <w:qFormat/>
    <w:rsid w:val="00955EBB"/>
    <w:pPr>
      <w:spacing w:before="240" w:after="60"/>
      <w:outlineLvl w:val="5"/>
    </w:pPr>
    <w:rPr>
      <w:rFonts w:ascii="Calibri Light" w:eastAsia="Times New Roman" w:hAnsi="Calibri Light"/>
      <w:color w:val="1F3763"/>
      <w:lang w:val="en-US"/>
    </w:rPr>
  </w:style>
  <w:style w:type="paragraph" w:styleId="Heading7">
    <w:name w:val="heading 7"/>
    <w:basedOn w:val="Normal"/>
    <w:next w:val="Normal"/>
    <w:link w:val="Heading7Char"/>
    <w:uiPriority w:val="9"/>
    <w:semiHidden/>
    <w:unhideWhenUsed/>
    <w:qFormat/>
    <w:rsid w:val="00955EBB"/>
    <w:pPr>
      <w:spacing w:before="240" w:after="60"/>
      <w:outlineLvl w:val="6"/>
    </w:pPr>
    <w:rPr>
      <w:rFonts w:ascii="Calibri Light" w:eastAsia="Times New Roman" w:hAnsi="Calibri Light"/>
      <w:i/>
      <w:iCs/>
      <w:color w:val="1F3763"/>
      <w:lang w:val="en-US"/>
    </w:rPr>
  </w:style>
  <w:style w:type="paragraph" w:styleId="Heading8">
    <w:name w:val="heading 8"/>
    <w:basedOn w:val="Normal"/>
    <w:next w:val="Normal"/>
    <w:link w:val="Heading8Char"/>
    <w:uiPriority w:val="9"/>
    <w:semiHidden/>
    <w:unhideWhenUsed/>
    <w:qFormat/>
    <w:rsid w:val="00955EBB"/>
    <w:pPr>
      <w:spacing w:before="240" w:after="60"/>
      <w:outlineLvl w:val="7"/>
    </w:pPr>
    <w:rPr>
      <w:rFonts w:ascii="Calibri Light" w:eastAsia="Times New Roman" w:hAnsi="Calibri Light"/>
      <w:color w:val="272727"/>
      <w:sz w:val="21"/>
      <w:szCs w:val="21"/>
      <w:lang w:val="en-US"/>
    </w:rPr>
  </w:style>
  <w:style w:type="paragraph" w:styleId="Heading9">
    <w:name w:val="heading 9"/>
    <w:basedOn w:val="Normal"/>
    <w:next w:val="Normal"/>
    <w:link w:val="Heading9Char"/>
    <w:uiPriority w:val="9"/>
    <w:semiHidden/>
    <w:unhideWhenUsed/>
    <w:qFormat/>
    <w:rsid w:val="00955EBB"/>
    <w:pPr>
      <w:spacing w:before="240" w:after="60"/>
      <w:outlineLvl w:val="8"/>
    </w:pPr>
    <w:rPr>
      <w:rFonts w:ascii="Calibri Light" w:eastAsia="Times New Roman" w:hAnsi="Calibri Light"/>
      <w:i/>
      <w:iCs/>
      <w:color w:val="272727"/>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qFormat/>
    <w:rsid w:val="005A4C35"/>
    <w:rPr>
      <w:color w:val="0000FF"/>
      <w:u w:val="single"/>
    </w:rPr>
  </w:style>
  <w:style w:type="paragraph" w:styleId="Header">
    <w:name w:val="header"/>
    <w:basedOn w:val="Normal"/>
    <w:link w:val="HeaderChar"/>
    <w:uiPriority w:val="99"/>
    <w:unhideWhenUsed/>
    <w:rsid w:val="005A4C35"/>
    <w:pPr>
      <w:tabs>
        <w:tab w:val="center" w:pos="4680"/>
        <w:tab w:val="right" w:pos="9360"/>
      </w:tabs>
    </w:pPr>
    <w:rPr>
      <w:lang w:eastAsia="x-none"/>
    </w:rPr>
  </w:style>
  <w:style w:type="character" w:customStyle="1" w:styleId="HeaderChar">
    <w:name w:val="Header Char"/>
    <w:link w:val="Header"/>
    <w:uiPriority w:val="99"/>
    <w:rsid w:val="005A4C35"/>
    <w:rPr>
      <w:sz w:val="22"/>
      <w:szCs w:val="22"/>
      <w:lang w:val="sr-Cyrl-RS"/>
    </w:rPr>
  </w:style>
  <w:style w:type="paragraph" w:styleId="Footer">
    <w:name w:val="footer"/>
    <w:basedOn w:val="Normal"/>
    <w:link w:val="FooterChar"/>
    <w:uiPriority w:val="99"/>
    <w:unhideWhenUsed/>
    <w:rsid w:val="005A4C35"/>
    <w:pPr>
      <w:tabs>
        <w:tab w:val="center" w:pos="4680"/>
        <w:tab w:val="right" w:pos="9360"/>
      </w:tabs>
    </w:pPr>
    <w:rPr>
      <w:lang w:eastAsia="x-none"/>
    </w:rPr>
  </w:style>
  <w:style w:type="character" w:customStyle="1" w:styleId="FooterChar">
    <w:name w:val="Footer Char"/>
    <w:link w:val="Footer"/>
    <w:uiPriority w:val="99"/>
    <w:rsid w:val="005A4C35"/>
    <w:rPr>
      <w:sz w:val="22"/>
      <w:szCs w:val="22"/>
      <w:lang w:val="sr-Cyrl-RS"/>
    </w:rPr>
  </w:style>
  <w:style w:type="paragraph" w:styleId="BalloonText">
    <w:name w:val="Balloon Text"/>
    <w:basedOn w:val="Normal"/>
    <w:link w:val="BalloonTextChar"/>
    <w:uiPriority w:val="99"/>
    <w:semiHidden/>
    <w:unhideWhenUsed/>
    <w:rsid w:val="00876D2E"/>
    <w:rPr>
      <w:rFonts w:ascii="Tahoma" w:hAnsi="Tahoma" w:cs="Tahoma"/>
      <w:sz w:val="16"/>
      <w:szCs w:val="16"/>
    </w:rPr>
  </w:style>
  <w:style w:type="character" w:customStyle="1" w:styleId="BalloonTextChar">
    <w:name w:val="Balloon Text Char"/>
    <w:link w:val="BalloonText"/>
    <w:uiPriority w:val="99"/>
    <w:semiHidden/>
    <w:rsid w:val="00876D2E"/>
    <w:rPr>
      <w:rFonts w:ascii="Tahoma" w:hAnsi="Tahoma" w:cs="Tahoma"/>
      <w:sz w:val="16"/>
      <w:szCs w:val="16"/>
      <w:lang w:val="sr-Cyrl-RS"/>
    </w:rPr>
  </w:style>
  <w:style w:type="paragraph" w:styleId="FootnoteText">
    <w:name w:val="footnote text"/>
    <w:basedOn w:val="Normal"/>
    <w:link w:val="FootnoteTextChar"/>
    <w:uiPriority w:val="99"/>
    <w:semiHidden/>
    <w:unhideWhenUsed/>
    <w:rsid w:val="00AF15DF"/>
    <w:rPr>
      <w:sz w:val="20"/>
      <w:szCs w:val="20"/>
    </w:rPr>
  </w:style>
  <w:style w:type="character" w:customStyle="1" w:styleId="FootnoteTextChar">
    <w:name w:val="Footnote Text Char"/>
    <w:link w:val="FootnoteText"/>
    <w:uiPriority w:val="99"/>
    <w:semiHidden/>
    <w:rsid w:val="00AF15DF"/>
    <w:rPr>
      <w:lang w:val="sr-Cyrl-RS"/>
    </w:rPr>
  </w:style>
  <w:style w:type="character" w:styleId="FootnoteReference">
    <w:name w:val="footnote reference"/>
    <w:uiPriority w:val="99"/>
    <w:semiHidden/>
    <w:unhideWhenUsed/>
    <w:rsid w:val="00AF15DF"/>
    <w:rPr>
      <w:vertAlign w:val="superscript"/>
    </w:rPr>
  </w:style>
  <w:style w:type="character" w:customStyle="1" w:styleId="fontstyle01">
    <w:name w:val="fontstyle01"/>
    <w:rsid w:val="004965BE"/>
    <w:rPr>
      <w:rFonts w:ascii="Tahoma" w:hAnsi="Tahoma" w:cs="Tahoma" w:hint="default"/>
      <w:b w:val="0"/>
      <w:bCs w:val="0"/>
      <w:i w:val="0"/>
      <w:iCs w:val="0"/>
      <w:color w:val="000000"/>
      <w:sz w:val="20"/>
      <w:szCs w:val="20"/>
    </w:rPr>
  </w:style>
  <w:style w:type="character" w:customStyle="1" w:styleId="apple-converted-space">
    <w:name w:val="apple-converted-space"/>
    <w:basedOn w:val="DefaultParagraphFont"/>
    <w:rsid w:val="00104B02"/>
  </w:style>
  <w:style w:type="paragraph" w:styleId="NormalWeb">
    <w:name w:val="Normal (Web)"/>
    <w:basedOn w:val="Normal"/>
    <w:uiPriority w:val="99"/>
    <w:unhideWhenUsed/>
    <w:rsid w:val="00104B02"/>
    <w:pPr>
      <w:spacing w:before="100" w:beforeAutospacing="1" w:after="100" w:afterAutospacing="1"/>
    </w:pPr>
    <w:rPr>
      <w:rFonts w:ascii="Times New Roman" w:eastAsia="Times New Roman" w:hAnsi="Times New Roman"/>
      <w:sz w:val="24"/>
      <w:szCs w:val="24"/>
      <w:lang w:val="en-US"/>
    </w:rPr>
  </w:style>
  <w:style w:type="character" w:customStyle="1" w:styleId="personname">
    <w:name w:val="person_name"/>
    <w:rsid w:val="00104B02"/>
  </w:style>
  <w:style w:type="character" w:styleId="Emphasis">
    <w:name w:val="Emphasis"/>
    <w:uiPriority w:val="20"/>
    <w:qFormat/>
    <w:rsid w:val="00104B02"/>
    <w:rPr>
      <w:i/>
      <w:iCs/>
    </w:rPr>
  </w:style>
  <w:style w:type="character" w:customStyle="1" w:styleId="tlid-translation">
    <w:name w:val="tlid-translation"/>
    <w:rsid w:val="009E48D9"/>
  </w:style>
  <w:style w:type="table" w:styleId="TableGrid">
    <w:name w:val="Table Grid"/>
    <w:basedOn w:val="TableNormal"/>
    <w:uiPriority w:val="39"/>
    <w:rsid w:val="00C279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iv476422843msonormal">
    <w:name w:val="yiv476422843msonormal"/>
    <w:basedOn w:val="Normal"/>
    <w:rsid w:val="00EB3527"/>
    <w:pPr>
      <w:spacing w:before="100" w:beforeAutospacing="1" w:after="100" w:afterAutospacing="1"/>
    </w:pPr>
    <w:rPr>
      <w:rFonts w:ascii="Times New Roman" w:eastAsia="Times New Roman" w:hAnsi="Times New Roman"/>
      <w:sz w:val="24"/>
      <w:szCs w:val="24"/>
      <w:lang w:val="en-US"/>
    </w:rPr>
  </w:style>
  <w:style w:type="paragraph" w:styleId="ListParagraph">
    <w:name w:val="List Paragraph"/>
    <w:basedOn w:val="Normal"/>
    <w:uiPriority w:val="34"/>
    <w:qFormat/>
    <w:rsid w:val="00482CBC"/>
    <w:pPr>
      <w:spacing w:after="200" w:line="276" w:lineRule="auto"/>
      <w:ind w:left="720"/>
      <w:contextualSpacing/>
    </w:pPr>
    <w:rPr>
      <w:lang w:val="en-US"/>
    </w:rPr>
  </w:style>
  <w:style w:type="character" w:customStyle="1" w:styleId="fontstyle21">
    <w:name w:val="fontstyle21"/>
    <w:rsid w:val="002805F3"/>
    <w:rPr>
      <w:rFonts w:ascii="Macedonian Tms" w:hAnsi="Macedonian Tms" w:hint="default"/>
      <w:b w:val="0"/>
      <w:bCs w:val="0"/>
      <w:i w:val="0"/>
      <w:iCs w:val="0"/>
      <w:color w:val="000000"/>
      <w:sz w:val="24"/>
      <w:szCs w:val="24"/>
    </w:rPr>
  </w:style>
  <w:style w:type="character" w:customStyle="1" w:styleId="fontstyle31">
    <w:name w:val="fontstyle31"/>
    <w:rsid w:val="002805F3"/>
    <w:rPr>
      <w:rFonts w:ascii="Times New Roman" w:hAnsi="Times New Roman" w:cs="Times New Roman" w:hint="default"/>
      <w:b/>
      <w:bCs/>
      <w:i w:val="0"/>
      <w:iCs w:val="0"/>
      <w:color w:val="000000"/>
      <w:sz w:val="26"/>
      <w:szCs w:val="26"/>
    </w:rPr>
  </w:style>
  <w:style w:type="paragraph" w:styleId="NoSpacing">
    <w:name w:val="No Spacing"/>
    <w:link w:val="NoSpacingChar"/>
    <w:uiPriority w:val="1"/>
    <w:qFormat/>
    <w:rsid w:val="00BE3BB3"/>
    <w:pPr>
      <w:ind w:left="-720"/>
    </w:pPr>
    <w:rPr>
      <w:sz w:val="22"/>
      <w:szCs w:val="22"/>
      <w:lang w:eastAsia="en-US"/>
    </w:rPr>
  </w:style>
  <w:style w:type="character" w:customStyle="1" w:styleId="NoSpacingChar">
    <w:name w:val="No Spacing Char"/>
    <w:link w:val="NoSpacing"/>
    <w:uiPriority w:val="1"/>
    <w:locked/>
    <w:rsid w:val="00BE3BB3"/>
    <w:rPr>
      <w:sz w:val="22"/>
      <w:szCs w:val="22"/>
    </w:rPr>
  </w:style>
  <w:style w:type="character" w:customStyle="1" w:styleId="Heading1Char">
    <w:name w:val="Heading 1 Char"/>
    <w:link w:val="Heading1"/>
    <w:rsid w:val="00396BEC"/>
    <w:rPr>
      <w:rFonts w:ascii="Times New Roman" w:eastAsia="Times New Roman" w:hAnsi="Times New Roman"/>
      <w:b/>
      <w:bCs/>
      <w:kern w:val="32"/>
      <w:sz w:val="24"/>
      <w:szCs w:val="32"/>
      <w:lang w:val="x-none" w:eastAsia="x-none"/>
    </w:rPr>
  </w:style>
  <w:style w:type="character" w:customStyle="1" w:styleId="Heading2Char">
    <w:name w:val="Heading 2 Char"/>
    <w:link w:val="Heading2"/>
    <w:rsid w:val="000D1C6F"/>
    <w:rPr>
      <w:rFonts w:ascii="Times New Roman" w:eastAsia="Times New Roman" w:hAnsi="Times New Roman"/>
      <w:b/>
      <w:sz w:val="24"/>
      <w:szCs w:val="24"/>
    </w:rPr>
  </w:style>
  <w:style w:type="character" w:customStyle="1" w:styleId="Heading3Char">
    <w:name w:val="Heading 3 Char"/>
    <w:link w:val="Heading3"/>
    <w:rsid w:val="001E3F4F"/>
    <w:rPr>
      <w:rFonts w:ascii="Macedonian Helv" w:eastAsia="Times New Roman" w:hAnsi="Macedonian Helv"/>
      <w:sz w:val="24"/>
      <w:szCs w:val="24"/>
      <w:lang w:val="x-none" w:eastAsia="x-none"/>
    </w:rPr>
  </w:style>
  <w:style w:type="character" w:customStyle="1" w:styleId="Heading5Char">
    <w:name w:val="Heading 5 Char"/>
    <w:link w:val="Heading5"/>
    <w:rsid w:val="001E3F4F"/>
    <w:rPr>
      <w:rFonts w:ascii="Times New Roman" w:eastAsia="Times New Roman" w:hAnsi="Times New Roman"/>
      <w:b/>
      <w:bCs/>
      <w:i/>
      <w:iCs/>
      <w:sz w:val="26"/>
      <w:szCs w:val="26"/>
    </w:rPr>
  </w:style>
  <w:style w:type="paragraph" w:customStyle="1" w:styleId="Default">
    <w:name w:val="Default"/>
    <w:rsid w:val="001E3F4F"/>
    <w:pPr>
      <w:autoSpaceDE w:val="0"/>
      <w:autoSpaceDN w:val="0"/>
      <w:adjustRightInd w:val="0"/>
    </w:pPr>
    <w:rPr>
      <w:rFonts w:ascii="Macedonian Helv" w:eastAsia="Times New Roman" w:hAnsi="Macedonian Helv" w:cs="Macedonian Helv"/>
      <w:color w:val="000000"/>
      <w:sz w:val="24"/>
      <w:szCs w:val="24"/>
      <w:lang w:eastAsia="en-US"/>
    </w:rPr>
  </w:style>
  <w:style w:type="paragraph" w:styleId="BodyText">
    <w:name w:val="Body Text"/>
    <w:basedOn w:val="Normal"/>
    <w:link w:val="BodyTextChar"/>
    <w:qFormat/>
    <w:rsid w:val="001E3F4F"/>
    <w:pPr>
      <w:widowControl w:val="0"/>
      <w:tabs>
        <w:tab w:val="left" w:pos="2640"/>
      </w:tabs>
      <w:spacing w:before="120"/>
      <w:jc w:val="both"/>
    </w:pPr>
    <w:rPr>
      <w:rFonts w:ascii="Times" w:eastAsia="平成明朝" w:hAnsi="Times"/>
      <w:kern w:val="2"/>
      <w:sz w:val="24"/>
      <w:szCs w:val="20"/>
      <w:u w:val="single"/>
      <w:lang w:val="en-US" w:eastAsia="ja-JP"/>
    </w:rPr>
  </w:style>
  <w:style w:type="character" w:customStyle="1" w:styleId="BodyTextChar">
    <w:name w:val="Body Text Char"/>
    <w:link w:val="BodyText"/>
    <w:rsid w:val="001E3F4F"/>
    <w:rPr>
      <w:rFonts w:ascii="Times" w:eastAsia="平成明朝" w:hAnsi="Times"/>
      <w:kern w:val="2"/>
      <w:sz w:val="24"/>
      <w:u w:val="single"/>
      <w:lang w:eastAsia="ja-JP"/>
    </w:rPr>
  </w:style>
  <w:style w:type="character" w:customStyle="1" w:styleId="shorttext">
    <w:name w:val="short_text"/>
    <w:rsid w:val="001E3F4F"/>
  </w:style>
  <w:style w:type="paragraph" w:styleId="BodyText2">
    <w:name w:val="Body Text 2"/>
    <w:basedOn w:val="Normal"/>
    <w:link w:val="BodyText2Char"/>
    <w:rsid w:val="001E3F4F"/>
    <w:pPr>
      <w:spacing w:after="120" w:line="480" w:lineRule="auto"/>
    </w:pPr>
    <w:rPr>
      <w:rFonts w:ascii="Times New Roman" w:eastAsia="Times New Roman" w:hAnsi="Times New Roman"/>
      <w:sz w:val="24"/>
      <w:szCs w:val="24"/>
      <w:lang w:val="x-none" w:eastAsia="x-none"/>
    </w:rPr>
  </w:style>
  <w:style w:type="character" w:customStyle="1" w:styleId="BodyText2Char">
    <w:name w:val="Body Text 2 Char"/>
    <w:link w:val="BodyText2"/>
    <w:rsid w:val="001E3F4F"/>
    <w:rPr>
      <w:rFonts w:ascii="Times New Roman" w:eastAsia="Times New Roman" w:hAnsi="Times New Roman"/>
      <w:sz w:val="24"/>
      <w:szCs w:val="24"/>
      <w:lang w:val="x-none" w:eastAsia="x-none"/>
    </w:rPr>
  </w:style>
  <w:style w:type="paragraph" w:styleId="Title">
    <w:name w:val="Title"/>
    <w:basedOn w:val="Normal"/>
    <w:link w:val="TitleChar"/>
    <w:qFormat/>
    <w:rsid w:val="001E3F4F"/>
    <w:pPr>
      <w:jc w:val="center"/>
    </w:pPr>
    <w:rPr>
      <w:rFonts w:ascii="Times New Roman" w:eastAsia="Times New Roman" w:hAnsi="Times New Roman"/>
      <w:b/>
      <w:sz w:val="24"/>
      <w:szCs w:val="20"/>
      <w:lang w:val="en-US" w:eastAsia="en-GB"/>
    </w:rPr>
  </w:style>
  <w:style w:type="character" w:customStyle="1" w:styleId="TitleChar">
    <w:name w:val="Title Char"/>
    <w:link w:val="Title"/>
    <w:rsid w:val="001E3F4F"/>
    <w:rPr>
      <w:rFonts w:ascii="Times New Roman" w:eastAsia="Times New Roman" w:hAnsi="Times New Roman"/>
      <w:b/>
      <w:sz w:val="24"/>
      <w:lang w:eastAsia="en-GB"/>
    </w:rPr>
  </w:style>
  <w:style w:type="paragraph" w:styleId="BodyText3">
    <w:name w:val="Body Text 3"/>
    <w:basedOn w:val="Normal"/>
    <w:link w:val="BodyText3Char"/>
    <w:rsid w:val="001E3F4F"/>
    <w:pPr>
      <w:spacing w:after="120"/>
    </w:pPr>
    <w:rPr>
      <w:rFonts w:ascii="Times New Roman" w:eastAsia="Times New Roman" w:hAnsi="Times New Roman"/>
      <w:sz w:val="16"/>
      <w:szCs w:val="16"/>
      <w:lang w:val="en-US"/>
    </w:rPr>
  </w:style>
  <w:style w:type="character" w:customStyle="1" w:styleId="BodyText3Char">
    <w:name w:val="Body Text 3 Char"/>
    <w:link w:val="BodyText3"/>
    <w:rsid w:val="001E3F4F"/>
    <w:rPr>
      <w:rFonts w:ascii="Times New Roman" w:eastAsia="Times New Roman" w:hAnsi="Times New Roman"/>
      <w:sz w:val="16"/>
      <w:szCs w:val="16"/>
    </w:rPr>
  </w:style>
  <w:style w:type="paragraph" w:customStyle="1" w:styleId="Default1">
    <w:name w:val="Default1"/>
    <w:basedOn w:val="Default"/>
    <w:next w:val="Default"/>
    <w:rsid w:val="001E3F4F"/>
    <w:rPr>
      <w:rFonts w:ascii="Arial" w:hAnsi="Arial" w:cs="Times New Roman"/>
      <w:color w:val="auto"/>
    </w:rPr>
  </w:style>
  <w:style w:type="character" w:styleId="PageNumber">
    <w:name w:val="page number"/>
    <w:rsid w:val="001E3F4F"/>
  </w:style>
  <w:style w:type="character" w:customStyle="1" w:styleId="prevod">
    <w:name w:val="prevod"/>
    <w:rsid w:val="001E3F4F"/>
  </w:style>
  <w:style w:type="paragraph" w:styleId="BodyTextIndent2">
    <w:name w:val="Body Text Indent 2"/>
    <w:basedOn w:val="Normal"/>
    <w:link w:val="BodyTextIndent2Char"/>
    <w:rsid w:val="001E3F4F"/>
    <w:pPr>
      <w:spacing w:after="120" w:line="480" w:lineRule="auto"/>
      <w:ind w:left="283"/>
    </w:pPr>
    <w:rPr>
      <w:rFonts w:ascii="Times New Roman" w:eastAsia="Times New Roman" w:hAnsi="Times New Roman"/>
      <w:sz w:val="24"/>
      <w:szCs w:val="24"/>
      <w:lang w:val="en-US"/>
    </w:rPr>
  </w:style>
  <w:style w:type="character" w:customStyle="1" w:styleId="BodyTextIndent2Char">
    <w:name w:val="Body Text Indent 2 Char"/>
    <w:link w:val="BodyTextIndent2"/>
    <w:rsid w:val="001E3F4F"/>
    <w:rPr>
      <w:rFonts w:ascii="Times New Roman" w:eastAsia="Times New Roman" w:hAnsi="Times New Roman"/>
      <w:sz w:val="24"/>
      <w:szCs w:val="24"/>
    </w:rPr>
  </w:style>
  <w:style w:type="paragraph" w:styleId="BodyTextIndent">
    <w:name w:val="Body Text Indent"/>
    <w:basedOn w:val="Normal"/>
    <w:link w:val="BodyTextIndentChar"/>
    <w:rsid w:val="001E3F4F"/>
    <w:pPr>
      <w:spacing w:after="120"/>
      <w:ind w:left="283"/>
    </w:pPr>
    <w:rPr>
      <w:rFonts w:ascii="Times New Roman" w:eastAsia="Times New Roman" w:hAnsi="Times New Roman"/>
      <w:sz w:val="24"/>
      <w:szCs w:val="24"/>
      <w:lang w:val="x-none" w:eastAsia="x-none"/>
    </w:rPr>
  </w:style>
  <w:style w:type="character" w:customStyle="1" w:styleId="BodyTextIndentChar">
    <w:name w:val="Body Text Indent Char"/>
    <w:link w:val="BodyTextIndent"/>
    <w:rsid w:val="001E3F4F"/>
    <w:rPr>
      <w:rFonts w:ascii="Times New Roman" w:eastAsia="Times New Roman" w:hAnsi="Times New Roman"/>
      <w:sz w:val="24"/>
      <w:szCs w:val="24"/>
      <w:lang w:val="x-none" w:eastAsia="x-none"/>
    </w:rPr>
  </w:style>
  <w:style w:type="paragraph" w:customStyle="1" w:styleId="Navodila-normal">
    <w:name w:val="Navodila-normal"/>
    <w:basedOn w:val="Normal"/>
    <w:rsid w:val="001E3F4F"/>
    <w:pPr>
      <w:jc w:val="both"/>
    </w:pPr>
    <w:rPr>
      <w:rFonts w:ascii="Arial" w:eastAsia="Times New Roman" w:hAnsi="Arial"/>
      <w:sz w:val="20"/>
      <w:szCs w:val="20"/>
      <w:lang w:val="en-GB" w:eastAsia="sl-SI"/>
    </w:rPr>
  </w:style>
  <w:style w:type="character" w:customStyle="1" w:styleId="textnormal">
    <w:name w:val="textnormal"/>
    <w:rsid w:val="001E3F4F"/>
  </w:style>
  <w:style w:type="paragraph" w:customStyle="1" w:styleId="FormFieldCaption">
    <w:name w:val="Form Field Caption"/>
    <w:basedOn w:val="Normal"/>
    <w:rsid w:val="001E3F4F"/>
    <w:pPr>
      <w:tabs>
        <w:tab w:val="left" w:pos="270"/>
      </w:tabs>
      <w:autoSpaceDE w:val="0"/>
      <w:autoSpaceDN w:val="0"/>
    </w:pPr>
    <w:rPr>
      <w:rFonts w:ascii="Arial" w:eastAsia="Times New Roman" w:hAnsi="Arial" w:cs="Arial"/>
      <w:sz w:val="16"/>
      <w:szCs w:val="16"/>
      <w:lang w:val="en-US"/>
    </w:rPr>
  </w:style>
  <w:style w:type="paragraph" w:customStyle="1" w:styleId="CharCharCharCharCharChar">
    <w:name w:val="Char Char Char Char Char Char"/>
    <w:basedOn w:val="Normal"/>
    <w:rsid w:val="001E3F4F"/>
    <w:pPr>
      <w:spacing w:after="160" w:line="240" w:lineRule="exact"/>
    </w:pPr>
    <w:rPr>
      <w:rFonts w:ascii="Arial" w:eastAsia="Times New Roman" w:hAnsi="Arial" w:cs="Arial"/>
      <w:sz w:val="20"/>
      <w:szCs w:val="20"/>
      <w:lang w:val="en-US"/>
    </w:rPr>
  </w:style>
  <w:style w:type="character" w:customStyle="1" w:styleId="CharChar3">
    <w:name w:val="Char Char3"/>
    <w:semiHidden/>
    <w:locked/>
    <w:rsid w:val="001E3F4F"/>
    <w:rPr>
      <w:sz w:val="24"/>
      <w:szCs w:val="24"/>
      <w:lang w:val="it-IT" w:eastAsia="it-IT" w:bidi="ar-SA"/>
    </w:rPr>
  </w:style>
  <w:style w:type="paragraph" w:customStyle="1" w:styleId="yiv515674804msolistparagraph">
    <w:name w:val="yiv515674804msolistparagraph"/>
    <w:basedOn w:val="Normal"/>
    <w:rsid w:val="001E3F4F"/>
    <w:pPr>
      <w:spacing w:before="100" w:beforeAutospacing="1" w:after="100" w:afterAutospacing="1"/>
    </w:pPr>
    <w:rPr>
      <w:rFonts w:ascii="Times New Roman" w:eastAsia="Times New Roman" w:hAnsi="Times New Roman"/>
      <w:sz w:val="24"/>
      <w:szCs w:val="24"/>
      <w:lang w:val="en-GB" w:eastAsia="en-GB"/>
    </w:rPr>
  </w:style>
  <w:style w:type="character" w:customStyle="1" w:styleId="hps">
    <w:name w:val="hps"/>
    <w:rsid w:val="001E3F4F"/>
  </w:style>
  <w:style w:type="paragraph" w:customStyle="1" w:styleId="PaperTitle">
    <w:name w:val="Paper Title"/>
    <w:basedOn w:val="Normal"/>
    <w:rsid w:val="001E3F4F"/>
    <w:pPr>
      <w:jc w:val="center"/>
    </w:pPr>
    <w:rPr>
      <w:rFonts w:ascii="Arial" w:eastAsia="Times New Roman" w:hAnsi="Arial" w:cs="Arial"/>
      <w:b/>
      <w:sz w:val="36"/>
      <w:szCs w:val="36"/>
      <w:lang w:val="en-GB"/>
    </w:rPr>
  </w:style>
  <w:style w:type="character" w:customStyle="1" w:styleId="Bodytext0">
    <w:name w:val="Body text_"/>
    <w:link w:val="BodyText1"/>
    <w:locked/>
    <w:rsid w:val="001E3F4F"/>
    <w:rPr>
      <w:sz w:val="21"/>
      <w:szCs w:val="21"/>
      <w:shd w:val="clear" w:color="auto" w:fill="FFFFFF"/>
    </w:rPr>
  </w:style>
  <w:style w:type="paragraph" w:customStyle="1" w:styleId="BodyText1">
    <w:name w:val="Body Text1"/>
    <w:basedOn w:val="Normal"/>
    <w:link w:val="Bodytext0"/>
    <w:rsid w:val="001E3F4F"/>
    <w:pPr>
      <w:shd w:val="clear" w:color="auto" w:fill="FFFFFF"/>
      <w:spacing w:line="240" w:lineRule="atLeast"/>
      <w:ind w:hanging="300"/>
    </w:pPr>
    <w:rPr>
      <w:sz w:val="21"/>
      <w:szCs w:val="21"/>
      <w:shd w:val="clear" w:color="auto" w:fill="FFFFFF"/>
      <w:lang w:val="en-US"/>
    </w:rPr>
  </w:style>
  <w:style w:type="character" w:customStyle="1" w:styleId="normalbold">
    <w:name w:val="normalbold"/>
    <w:rsid w:val="001E3F4F"/>
  </w:style>
  <w:style w:type="character" w:customStyle="1" w:styleId="normalkucuk">
    <w:name w:val="normalkucuk"/>
    <w:rsid w:val="001E3F4F"/>
  </w:style>
  <w:style w:type="character" w:customStyle="1" w:styleId="kitapismi">
    <w:name w:val="kitapismi"/>
    <w:rsid w:val="001E3F4F"/>
  </w:style>
  <w:style w:type="character" w:customStyle="1" w:styleId="kitapismikucuk">
    <w:name w:val="kitapismikucuk"/>
    <w:rsid w:val="001E3F4F"/>
  </w:style>
  <w:style w:type="character" w:customStyle="1" w:styleId="Bodytext5">
    <w:name w:val="Body text (5)_"/>
    <w:link w:val="Bodytext50"/>
    <w:rsid w:val="001E3F4F"/>
    <w:rPr>
      <w:rFonts w:ascii="Arial" w:eastAsia="Arial" w:hAnsi="Arial"/>
      <w:sz w:val="23"/>
      <w:szCs w:val="23"/>
      <w:shd w:val="clear" w:color="auto" w:fill="FFFFFF"/>
    </w:rPr>
  </w:style>
  <w:style w:type="paragraph" w:customStyle="1" w:styleId="Bodytext50">
    <w:name w:val="Body text (5)"/>
    <w:basedOn w:val="Normal"/>
    <w:link w:val="Bodytext5"/>
    <w:rsid w:val="001E3F4F"/>
    <w:pPr>
      <w:shd w:val="clear" w:color="auto" w:fill="FFFFFF"/>
      <w:spacing w:line="0" w:lineRule="atLeast"/>
    </w:pPr>
    <w:rPr>
      <w:rFonts w:ascii="Arial" w:eastAsia="Arial" w:hAnsi="Arial"/>
      <w:sz w:val="23"/>
      <w:szCs w:val="23"/>
      <w:shd w:val="clear" w:color="auto" w:fill="FFFFFF"/>
      <w:lang w:val="en-US"/>
    </w:rPr>
  </w:style>
  <w:style w:type="character" w:customStyle="1" w:styleId="Bodytext13">
    <w:name w:val="Body text (13)_"/>
    <w:link w:val="Bodytext130"/>
    <w:rsid w:val="001E3F4F"/>
    <w:rPr>
      <w:sz w:val="21"/>
      <w:szCs w:val="21"/>
      <w:shd w:val="clear" w:color="auto" w:fill="FFFFFF"/>
    </w:rPr>
  </w:style>
  <w:style w:type="paragraph" w:customStyle="1" w:styleId="Bodytext130">
    <w:name w:val="Body text (13)"/>
    <w:basedOn w:val="Normal"/>
    <w:link w:val="Bodytext13"/>
    <w:rsid w:val="001E3F4F"/>
    <w:pPr>
      <w:shd w:val="clear" w:color="auto" w:fill="FFFFFF"/>
      <w:spacing w:line="0" w:lineRule="atLeast"/>
    </w:pPr>
    <w:rPr>
      <w:sz w:val="21"/>
      <w:szCs w:val="21"/>
      <w:shd w:val="clear" w:color="auto" w:fill="FFFFFF"/>
      <w:lang w:val="en-US"/>
    </w:rPr>
  </w:style>
  <w:style w:type="character" w:customStyle="1" w:styleId="Bodytext135ptSmallCaps">
    <w:name w:val="Body text + 13.5 pt.Small Caps"/>
    <w:rsid w:val="001E3F4F"/>
    <w:rPr>
      <w:rFonts w:ascii="Arial" w:eastAsia="Arial" w:hAnsi="Arial" w:cs="Arial"/>
      <w:b w:val="0"/>
      <w:bCs w:val="0"/>
      <w:i w:val="0"/>
      <w:iCs w:val="0"/>
      <w:smallCaps/>
      <w:strike w:val="0"/>
      <w:spacing w:val="0"/>
      <w:sz w:val="27"/>
      <w:szCs w:val="27"/>
      <w:shd w:val="clear" w:color="auto" w:fill="FFFFFF"/>
      <w:lang w:bidi="ar-SA"/>
    </w:rPr>
  </w:style>
  <w:style w:type="character" w:customStyle="1" w:styleId="Bodytext115pt">
    <w:name w:val="Body text + 11.5 pt"/>
    <w:rsid w:val="001E3F4F"/>
    <w:rPr>
      <w:rFonts w:ascii="Arial" w:eastAsia="Arial" w:hAnsi="Arial" w:cs="Arial"/>
      <w:b w:val="0"/>
      <w:bCs w:val="0"/>
      <w:i w:val="0"/>
      <w:iCs w:val="0"/>
      <w:smallCaps w:val="0"/>
      <w:strike w:val="0"/>
      <w:spacing w:val="0"/>
      <w:sz w:val="23"/>
      <w:szCs w:val="23"/>
      <w:shd w:val="clear" w:color="auto" w:fill="FFFFFF"/>
      <w:lang w:bidi="ar-SA"/>
    </w:rPr>
  </w:style>
  <w:style w:type="character" w:customStyle="1" w:styleId="Bodytext8">
    <w:name w:val="Body text (8)_"/>
    <w:link w:val="Bodytext80"/>
    <w:rsid w:val="001E3F4F"/>
    <w:rPr>
      <w:rFonts w:ascii="Arial" w:eastAsia="Arial" w:hAnsi="Arial"/>
      <w:sz w:val="23"/>
      <w:szCs w:val="23"/>
      <w:shd w:val="clear" w:color="auto" w:fill="FFFFFF"/>
    </w:rPr>
  </w:style>
  <w:style w:type="paragraph" w:customStyle="1" w:styleId="Bodytext80">
    <w:name w:val="Body text (8)"/>
    <w:basedOn w:val="Normal"/>
    <w:link w:val="Bodytext8"/>
    <w:rsid w:val="001E3F4F"/>
    <w:pPr>
      <w:shd w:val="clear" w:color="auto" w:fill="FFFFFF"/>
      <w:spacing w:line="274" w:lineRule="exact"/>
      <w:jc w:val="both"/>
    </w:pPr>
    <w:rPr>
      <w:rFonts w:ascii="Arial" w:eastAsia="Arial" w:hAnsi="Arial"/>
      <w:sz w:val="23"/>
      <w:szCs w:val="23"/>
      <w:shd w:val="clear" w:color="auto" w:fill="FFFFFF"/>
      <w:lang w:val="en-US"/>
    </w:rPr>
  </w:style>
  <w:style w:type="character" w:customStyle="1" w:styleId="Headerorfooter">
    <w:name w:val="Header or footer_"/>
    <w:link w:val="Headerorfooter0"/>
    <w:locked/>
    <w:rsid w:val="001E3F4F"/>
    <w:rPr>
      <w:shd w:val="clear" w:color="auto" w:fill="FFFFFF"/>
    </w:rPr>
  </w:style>
  <w:style w:type="paragraph" w:customStyle="1" w:styleId="Headerorfooter0">
    <w:name w:val="Header or footer"/>
    <w:basedOn w:val="Normal"/>
    <w:link w:val="Headerorfooter"/>
    <w:rsid w:val="001E3F4F"/>
    <w:pPr>
      <w:shd w:val="clear" w:color="auto" w:fill="FFFFFF"/>
    </w:pPr>
    <w:rPr>
      <w:sz w:val="20"/>
      <w:szCs w:val="20"/>
      <w:shd w:val="clear" w:color="auto" w:fill="FFFFFF"/>
      <w:lang w:val="en-US"/>
    </w:rPr>
  </w:style>
  <w:style w:type="character" w:customStyle="1" w:styleId="Headerorfooter11">
    <w:name w:val="Header or footer + 11"/>
    <w:aliases w:val="5 pt"/>
    <w:rsid w:val="001E3F4F"/>
    <w:rPr>
      <w:noProof/>
      <w:spacing w:val="0"/>
      <w:sz w:val="23"/>
      <w:szCs w:val="23"/>
      <w:shd w:val="clear" w:color="auto" w:fill="FFFFFF"/>
      <w:lang w:bidi="ar-SA"/>
    </w:rPr>
  </w:style>
  <w:style w:type="character" w:customStyle="1" w:styleId="CharChar1">
    <w:name w:val="Char Char1"/>
    <w:locked/>
    <w:rsid w:val="001E3F4F"/>
    <w:rPr>
      <w:rFonts w:cs="Times New Roman"/>
      <w:sz w:val="24"/>
      <w:szCs w:val="24"/>
      <w:lang w:val="en-US" w:eastAsia="en-US" w:bidi="ar-SA"/>
    </w:rPr>
  </w:style>
  <w:style w:type="character" w:customStyle="1" w:styleId="textsubtitle1">
    <w:name w:val="textsubtitle1"/>
    <w:rsid w:val="001E3F4F"/>
    <w:rPr>
      <w:rFonts w:ascii="Georgia" w:hAnsi="Georgia" w:hint="default"/>
      <w:b/>
      <w:bCs/>
      <w:strike w:val="0"/>
      <w:dstrike w:val="0"/>
      <w:color w:val="336600"/>
      <w:sz w:val="14"/>
      <w:szCs w:val="14"/>
      <w:u w:val="none"/>
      <w:effect w:val="none"/>
    </w:rPr>
  </w:style>
  <w:style w:type="character" w:customStyle="1" w:styleId="A4">
    <w:name w:val="A4"/>
    <w:uiPriority w:val="99"/>
    <w:rsid w:val="001E3F4F"/>
    <w:rPr>
      <w:color w:val="000000"/>
      <w:sz w:val="22"/>
      <w:szCs w:val="22"/>
    </w:rPr>
  </w:style>
  <w:style w:type="character" w:customStyle="1" w:styleId="mediumtext">
    <w:name w:val="medium_text"/>
    <w:rsid w:val="001E3F4F"/>
  </w:style>
  <w:style w:type="character" w:customStyle="1" w:styleId="holder2">
    <w:name w:val="holder2"/>
    <w:rsid w:val="001E3F4F"/>
  </w:style>
  <w:style w:type="character" w:customStyle="1" w:styleId="a-size-extra-large">
    <w:name w:val="a-size-extra-large"/>
    <w:rsid w:val="001E3F4F"/>
  </w:style>
  <w:style w:type="character" w:customStyle="1" w:styleId="a-declarative">
    <w:name w:val="a-declarative"/>
    <w:rsid w:val="001E3F4F"/>
  </w:style>
  <w:style w:type="character" w:styleId="FollowedHyperlink">
    <w:name w:val="FollowedHyperlink"/>
    <w:uiPriority w:val="99"/>
    <w:unhideWhenUsed/>
    <w:rsid w:val="001E3F4F"/>
    <w:rPr>
      <w:color w:val="800080"/>
      <w:u w:val="single"/>
    </w:rPr>
  </w:style>
  <w:style w:type="paragraph" w:customStyle="1" w:styleId="BodyText10">
    <w:name w:val="Body Text1"/>
    <w:basedOn w:val="Normal"/>
    <w:rsid w:val="001E3F4F"/>
    <w:pPr>
      <w:shd w:val="clear" w:color="auto" w:fill="FFFFFF"/>
      <w:spacing w:line="240" w:lineRule="atLeast"/>
      <w:ind w:hanging="300"/>
    </w:pPr>
    <w:rPr>
      <w:rFonts w:ascii="Times New Roman" w:eastAsia="Times New Roman" w:hAnsi="Times New Roman"/>
      <w:sz w:val="21"/>
      <w:szCs w:val="21"/>
      <w:lang w:val="en-US"/>
    </w:rPr>
  </w:style>
  <w:style w:type="paragraph" w:styleId="TOC1">
    <w:name w:val="toc 1"/>
    <w:basedOn w:val="Normal"/>
    <w:next w:val="Normal"/>
    <w:autoRedefine/>
    <w:uiPriority w:val="39"/>
    <w:unhideWhenUsed/>
    <w:qFormat/>
    <w:rsid w:val="001E3F4F"/>
    <w:pPr>
      <w:spacing w:after="100"/>
    </w:pPr>
    <w:rPr>
      <w:rFonts w:ascii="Times New Roman" w:eastAsia="Times New Roman" w:hAnsi="Times New Roman"/>
      <w:color w:val="000000"/>
      <w:lang w:val="en-US"/>
    </w:rPr>
  </w:style>
  <w:style w:type="paragraph" w:customStyle="1" w:styleId="NormalMAC">
    <w:name w:val="Normal + MAC"/>
    <w:basedOn w:val="Normal"/>
    <w:rsid w:val="001E3F4F"/>
    <w:rPr>
      <w:rFonts w:ascii="Times New Roman" w:eastAsia="Times New Roman" w:hAnsi="Times New Roman"/>
      <w:sz w:val="24"/>
      <w:szCs w:val="28"/>
      <w:lang w:val="mk-MK"/>
    </w:rPr>
  </w:style>
  <w:style w:type="numbering" w:customStyle="1" w:styleId="NoList1">
    <w:name w:val="No List1"/>
    <w:next w:val="NoList"/>
    <w:uiPriority w:val="99"/>
    <w:semiHidden/>
    <w:unhideWhenUsed/>
    <w:rsid w:val="001E3F4F"/>
  </w:style>
  <w:style w:type="character" w:customStyle="1" w:styleId="a-color-secondary">
    <w:name w:val="a-color-secondary"/>
    <w:rsid w:val="001E3F4F"/>
  </w:style>
  <w:style w:type="table" w:customStyle="1" w:styleId="TableGrid1">
    <w:name w:val="Table Grid1"/>
    <w:basedOn w:val="TableNormal"/>
    <w:next w:val="TableGrid"/>
    <w:uiPriority w:val="59"/>
    <w:rsid w:val="001E3F4F"/>
    <w:rPr>
      <w:rFonts w:ascii="Arial" w:hAnsi="Arial" w:cs="Arial"/>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inding">
    <w:name w:val="binding"/>
    <w:rsid w:val="001E3F4F"/>
    <w:rPr>
      <w:rFonts w:cs="Times New Roman"/>
    </w:rPr>
  </w:style>
  <w:style w:type="paragraph" w:customStyle="1" w:styleId="BasicParagraph">
    <w:name w:val="[Basic Paragraph]"/>
    <w:basedOn w:val="Normal"/>
    <w:uiPriority w:val="99"/>
    <w:rsid w:val="001E3F4F"/>
    <w:pPr>
      <w:widowControl w:val="0"/>
      <w:autoSpaceDE w:val="0"/>
      <w:autoSpaceDN w:val="0"/>
      <w:adjustRightInd w:val="0"/>
      <w:spacing w:line="288" w:lineRule="auto"/>
      <w:textAlignment w:val="center"/>
    </w:pPr>
    <w:rPr>
      <w:rFonts w:ascii="TimesNewRomanPSMT" w:eastAsia="Cambria" w:hAnsi="TimesNewRomanPSMT" w:cs="TimesNewRomanPSMT"/>
      <w:color w:val="000000"/>
      <w:sz w:val="24"/>
      <w:szCs w:val="24"/>
      <w:lang w:val="en-US"/>
    </w:rPr>
  </w:style>
  <w:style w:type="character" w:customStyle="1" w:styleId="fn">
    <w:name w:val="fn"/>
    <w:rsid w:val="001E3F4F"/>
  </w:style>
  <w:style w:type="character" w:customStyle="1" w:styleId="Subtitle1">
    <w:name w:val="Subtitle1"/>
    <w:rsid w:val="001E3F4F"/>
  </w:style>
  <w:style w:type="paragraph" w:styleId="Caption">
    <w:name w:val="caption"/>
    <w:basedOn w:val="Normal"/>
    <w:next w:val="Normal"/>
    <w:qFormat/>
    <w:rsid w:val="00880CF2"/>
    <w:rPr>
      <w:rFonts w:ascii="Times New Roman" w:eastAsia="Times New Roman" w:hAnsi="Times New Roman"/>
      <w:b/>
      <w:bCs/>
      <w:caps/>
      <w:sz w:val="24"/>
      <w:szCs w:val="24"/>
      <w:lang w:val="sr-Cyrl-CS"/>
    </w:rPr>
  </w:style>
  <w:style w:type="character" w:styleId="CommentReference">
    <w:name w:val="annotation reference"/>
    <w:uiPriority w:val="99"/>
    <w:semiHidden/>
    <w:unhideWhenUsed/>
    <w:rsid w:val="005A0D4B"/>
    <w:rPr>
      <w:sz w:val="16"/>
      <w:szCs w:val="16"/>
    </w:rPr>
  </w:style>
  <w:style w:type="paragraph" w:styleId="CommentText">
    <w:name w:val="annotation text"/>
    <w:basedOn w:val="Normal"/>
    <w:link w:val="CommentTextChar"/>
    <w:uiPriority w:val="99"/>
    <w:unhideWhenUsed/>
    <w:rsid w:val="005A0D4B"/>
    <w:rPr>
      <w:sz w:val="20"/>
      <w:szCs w:val="20"/>
    </w:rPr>
  </w:style>
  <w:style w:type="character" w:customStyle="1" w:styleId="CommentTextChar">
    <w:name w:val="Comment Text Char"/>
    <w:link w:val="CommentText"/>
    <w:uiPriority w:val="99"/>
    <w:rsid w:val="005A0D4B"/>
    <w:rPr>
      <w:lang w:val="sr-Cyrl-RS"/>
    </w:rPr>
  </w:style>
  <w:style w:type="paragraph" w:styleId="CommentSubject">
    <w:name w:val="annotation subject"/>
    <w:basedOn w:val="CommentText"/>
    <w:next w:val="CommentText"/>
    <w:link w:val="CommentSubjectChar"/>
    <w:uiPriority w:val="99"/>
    <w:semiHidden/>
    <w:unhideWhenUsed/>
    <w:rsid w:val="009601A2"/>
    <w:rPr>
      <w:b/>
      <w:bCs/>
    </w:rPr>
  </w:style>
  <w:style w:type="character" w:customStyle="1" w:styleId="CommentSubjectChar">
    <w:name w:val="Comment Subject Char"/>
    <w:link w:val="CommentSubject"/>
    <w:uiPriority w:val="99"/>
    <w:semiHidden/>
    <w:rsid w:val="009601A2"/>
    <w:rPr>
      <w:b/>
      <w:bCs/>
      <w:lang w:val="sr-Cyrl-RS"/>
    </w:rPr>
  </w:style>
  <w:style w:type="paragraph" w:styleId="TOCHeading">
    <w:name w:val="TOC Heading"/>
    <w:basedOn w:val="Heading1"/>
    <w:next w:val="Normal"/>
    <w:uiPriority w:val="39"/>
    <w:unhideWhenUsed/>
    <w:qFormat/>
    <w:rsid w:val="00B55085"/>
    <w:pPr>
      <w:keepLines/>
      <w:spacing w:after="0" w:line="259" w:lineRule="auto"/>
      <w:outlineLvl w:val="9"/>
    </w:pPr>
    <w:rPr>
      <w:rFonts w:ascii="Calibri Light" w:hAnsi="Calibri Light"/>
      <w:b w:val="0"/>
      <w:bCs w:val="0"/>
      <w:color w:val="2F5496"/>
      <w:kern w:val="0"/>
      <w:sz w:val="32"/>
      <w:lang w:val="en-US" w:eastAsia="en-US"/>
    </w:rPr>
  </w:style>
  <w:style w:type="paragraph" w:styleId="TOC2">
    <w:name w:val="toc 2"/>
    <w:basedOn w:val="Normal"/>
    <w:next w:val="Normal"/>
    <w:autoRedefine/>
    <w:uiPriority w:val="39"/>
    <w:unhideWhenUsed/>
    <w:qFormat/>
    <w:rsid w:val="00B55085"/>
    <w:pPr>
      <w:ind w:left="220"/>
    </w:pPr>
  </w:style>
  <w:style w:type="paragraph" w:customStyle="1" w:styleId="a">
    <w:name w:val="табела"/>
    <w:basedOn w:val="Normal"/>
    <w:link w:val="Char"/>
    <w:qFormat/>
    <w:rsid w:val="00F72B17"/>
    <w:pPr>
      <w:suppressAutoHyphens/>
      <w:spacing w:before="60" w:after="60"/>
      <w:ind w:left="28"/>
    </w:pPr>
    <w:rPr>
      <w:rFonts w:ascii="Times New Roman" w:hAnsi="Times New Roman"/>
      <w:lang w:val="en-US"/>
    </w:rPr>
  </w:style>
  <w:style w:type="table" w:customStyle="1" w:styleId="TableGrid2">
    <w:name w:val="Table Grid2"/>
    <w:basedOn w:val="TableNormal"/>
    <w:next w:val="TableGrid"/>
    <w:uiPriority w:val="59"/>
    <w:rsid w:val="003C19AD"/>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3C19AD"/>
    <w:pPr>
      <w:widowControl w:val="0"/>
      <w:autoSpaceDE w:val="0"/>
      <w:autoSpaceDN w:val="0"/>
    </w:pPr>
    <w:rPr>
      <w:rFonts w:ascii="Times New Roman" w:eastAsia="Times New Roman" w:hAnsi="Times New Roman"/>
      <w:lang w:val="en-US"/>
    </w:rPr>
  </w:style>
  <w:style w:type="numbering" w:customStyle="1" w:styleId="NoList2">
    <w:name w:val="No List2"/>
    <w:next w:val="NoList"/>
    <w:uiPriority w:val="99"/>
    <w:semiHidden/>
    <w:unhideWhenUsed/>
    <w:rsid w:val="00985A59"/>
  </w:style>
  <w:style w:type="paragraph" w:styleId="TOC3">
    <w:name w:val="toc 3"/>
    <w:basedOn w:val="Normal"/>
    <w:uiPriority w:val="39"/>
    <w:qFormat/>
    <w:rsid w:val="00985A59"/>
    <w:pPr>
      <w:widowControl w:val="0"/>
      <w:autoSpaceDE w:val="0"/>
      <w:autoSpaceDN w:val="0"/>
      <w:ind w:left="778"/>
    </w:pPr>
    <w:rPr>
      <w:rFonts w:cs="Calibri"/>
      <w:lang w:val="en-US"/>
    </w:rPr>
  </w:style>
  <w:style w:type="table" w:customStyle="1" w:styleId="TableGrid3">
    <w:name w:val="Table Grid3"/>
    <w:basedOn w:val="TableNormal"/>
    <w:next w:val="TableGrid"/>
    <w:uiPriority w:val="59"/>
    <w:rsid w:val="00985A5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4016747088">
    <w:name w:val="yiv4016747088"/>
    <w:rsid w:val="00985A59"/>
  </w:style>
  <w:style w:type="paragraph" w:customStyle="1" w:styleId="Heading41">
    <w:name w:val="Heading 41"/>
    <w:basedOn w:val="Normal"/>
    <w:next w:val="Normal"/>
    <w:uiPriority w:val="9"/>
    <w:semiHidden/>
    <w:unhideWhenUsed/>
    <w:qFormat/>
    <w:rsid w:val="00955EBB"/>
    <w:pPr>
      <w:keepNext/>
      <w:keepLines/>
      <w:spacing w:before="40"/>
      <w:outlineLvl w:val="3"/>
    </w:pPr>
    <w:rPr>
      <w:rFonts w:ascii="Calibri Light" w:eastAsia="Times New Roman" w:hAnsi="Calibri Light"/>
      <w:i/>
      <w:iCs/>
      <w:color w:val="2F5496"/>
      <w:lang w:val="en-US"/>
    </w:rPr>
  </w:style>
  <w:style w:type="paragraph" w:customStyle="1" w:styleId="Heading61">
    <w:name w:val="Heading 61"/>
    <w:basedOn w:val="Normal"/>
    <w:next w:val="Normal"/>
    <w:uiPriority w:val="9"/>
    <w:semiHidden/>
    <w:unhideWhenUsed/>
    <w:qFormat/>
    <w:rsid w:val="00955EBB"/>
    <w:pPr>
      <w:keepNext/>
      <w:keepLines/>
      <w:spacing w:before="40"/>
      <w:outlineLvl w:val="5"/>
    </w:pPr>
    <w:rPr>
      <w:rFonts w:ascii="Calibri Light" w:eastAsia="Times New Roman" w:hAnsi="Calibri Light"/>
      <w:color w:val="1F3763"/>
      <w:lang w:val="en-US"/>
    </w:rPr>
  </w:style>
  <w:style w:type="paragraph" w:customStyle="1" w:styleId="Heading71">
    <w:name w:val="Heading 71"/>
    <w:basedOn w:val="Normal"/>
    <w:next w:val="Normal"/>
    <w:uiPriority w:val="9"/>
    <w:semiHidden/>
    <w:unhideWhenUsed/>
    <w:qFormat/>
    <w:rsid w:val="00955EBB"/>
    <w:pPr>
      <w:keepNext/>
      <w:keepLines/>
      <w:spacing w:before="40"/>
      <w:outlineLvl w:val="6"/>
    </w:pPr>
    <w:rPr>
      <w:rFonts w:ascii="Calibri Light" w:eastAsia="Times New Roman" w:hAnsi="Calibri Light"/>
      <w:i/>
      <w:iCs/>
      <w:color w:val="1F3763"/>
      <w:lang w:val="en-US"/>
    </w:rPr>
  </w:style>
  <w:style w:type="paragraph" w:customStyle="1" w:styleId="Heading81">
    <w:name w:val="Heading 81"/>
    <w:basedOn w:val="Normal"/>
    <w:next w:val="Normal"/>
    <w:uiPriority w:val="9"/>
    <w:semiHidden/>
    <w:unhideWhenUsed/>
    <w:qFormat/>
    <w:rsid w:val="00955EBB"/>
    <w:pPr>
      <w:keepNext/>
      <w:keepLines/>
      <w:spacing w:before="40"/>
      <w:outlineLvl w:val="7"/>
    </w:pPr>
    <w:rPr>
      <w:rFonts w:ascii="Calibri Light" w:eastAsia="Times New Roman" w:hAnsi="Calibri Light"/>
      <w:color w:val="272727"/>
      <w:sz w:val="21"/>
      <w:szCs w:val="21"/>
      <w:lang w:val="en-US"/>
    </w:rPr>
  </w:style>
  <w:style w:type="paragraph" w:customStyle="1" w:styleId="Heading91">
    <w:name w:val="Heading 91"/>
    <w:basedOn w:val="Normal"/>
    <w:next w:val="Normal"/>
    <w:uiPriority w:val="9"/>
    <w:semiHidden/>
    <w:unhideWhenUsed/>
    <w:qFormat/>
    <w:rsid w:val="00955EBB"/>
    <w:pPr>
      <w:keepNext/>
      <w:keepLines/>
      <w:spacing w:before="40"/>
      <w:outlineLvl w:val="8"/>
    </w:pPr>
    <w:rPr>
      <w:rFonts w:ascii="Calibri Light" w:eastAsia="Times New Roman" w:hAnsi="Calibri Light"/>
      <w:i/>
      <w:iCs/>
      <w:color w:val="272727"/>
      <w:sz w:val="21"/>
      <w:szCs w:val="21"/>
      <w:lang w:val="en-US"/>
    </w:rPr>
  </w:style>
  <w:style w:type="numbering" w:customStyle="1" w:styleId="NoList3">
    <w:name w:val="No List3"/>
    <w:next w:val="NoList"/>
    <w:uiPriority w:val="99"/>
    <w:semiHidden/>
    <w:unhideWhenUsed/>
    <w:rsid w:val="00955EBB"/>
  </w:style>
  <w:style w:type="character" w:customStyle="1" w:styleId="Heading4Char">
    <w:name w:val="Heading 4 Char"/>
    <w:link w:val="Heading4"/>
    <w:uiPriority w:val="9"/>
    <w:semiHidden/>
    <w:rsid w:val="00955EBB"/>
    <w:rPr>
      <w:rFonts w:ascii="Calibri Light" w:eastAsia="Times New Roman" w:hAnsi="Calibri Light" w:cs="Times New Roman"/>
      <w:i/>
      <w:iCs/>
      <w:color w:val="2F5496"/>
      <w:sz w:val="22"/>
      <w:szCs w:val="22"/>
      <w:lang w:eastAsia="en-US"/>
    </w:rPr>
  </w:style>
  <w:style w:type="character" w:customStyle="1" w:styleId="Heading6Char">
    <w:name w:val="Heading 6 Char"/>
    <w:link w:val="Heading6"/>
    <w:uiPriority w:val="9"/>
    <w:semiHidden/>
    <w:rsid w:val="00955EBB"/>
    <w:rPr>
      <w:rFonts w:ascii="Calibri Light" w:eastAsia="Times New Roman" w:hAnsi="Calibri Light" w:cs="Times New Roman"/>
      <w:color w:val="1F3763"/>
      <w:sz w:val="22"/>
      <w:szCs w:val="22"/>
      <w:lang w:eastAsia="en-US"/>
    </w:rPr>
  </w:style>
  <w:style w:type="character" w:customStyle="1" w:styleId="Heading7Char">
    <w:name w:val="Heading 7 Char"/>
    <w:link w:val="Heading7"/>
    <w:uiPriority w:val="9"/>
    <w:semiHidden/>
    <w:rsid w:val="00955EBB"/>
    <w:rPr>
      <w:rFonts w:ascii="Calibri Light" w:eastAsia="Times New Roman" w:hAnsi="Calibri Light" w:cs="Times New Roman"/>
      <w:i/>
      <w:iCs/>
      <w:color w:val="1F3763"/>
      <w:sz w:val="22"/>
      <w:szCs w:val="22"/>
      <w:lang w:eastAsia="en-US"/>
    </w:rPr>
  </w:style>
  <w:style w:type="character" w:customStyle="1" w:styleId="Heading8Char">
    <w:name w:val="Heading 8 Char"/>
    <w:link w:val="Heading8"/>
    <w:uiPriority w:val="9"/>
    <w:semiHidden/>
    <w:rsid w:val="00955EBB"/>
    <w:rPr>
      <w:rFonts w:ascii="Calibri Light" w:eastAsia="Times New Roman" w:hAnsi="Calibri Light" w:cs="Times New Roman"/>
      <w:color w:val="272727"/>
      <w:sz w:val="21"/>
      <w:szCs w:val="21"/>
      <w:lang w:eastAsia="en-US"/>
    </w:rPr>
  </w:style>
  <w:style w:type="character" w:customStyle="1" w:styleId="Heading9Char">
    <w:name w:val="Heading 9 Char"/>
    <w:link w:val="Heading9"/>
    <w:uiPriority w:val="9"/>
    <w:semiHidden/>
    <w:rsid w:val="00955EBB"/>
    <w:rPr>
      <w:rFonts w:ascii="Calibri Light" w:eastAsia="Times New Roman" w:hAnsi="Calibri Light" w:cs="Times New Roman"/>
      <w:i/>
      <w:iCs/>
      <w:color w:val="272727"/>
      <w:sz w:val="21"/>
      <w:szCs w:val="21"/>
      <w:lang w:eastAsia="en-US"/>
    </w:rPr>
  </w:style>
  <w:style w:type="table" w:customStyle="1" w:styleId="TableGrid4">
    <w:name w:val="Table Grid4"/>
    <w:basedOn w:val="TableNormal"/>
    <w:next w:val="TableGrid"/>
    <w:uiPriority w:val="39"/>
    <w:rsid w:val="00955EBB"/>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0">
    <w:name w:val="Char Char Char Char Char Char"/>
    <w:basedOn w:val="Normal"/>
    <w:rsid w:val="00955EBB"/>
    <w:pPr>
      <w:spacing w:before="60" w:after="160" w:line="240" w:lineRule="exact"/>
    </w:pPr>
    <w:rPr>
      <w:rFonts w:ascii="Arial" w:eastAsia="Times New Roman" w:hAnsi="Arial" w:cs="Arial"/>
      <w:sz w:val="20"/>
      <w:szCs w:val="20"/>
      <w:lang w:val="en-US"/>
    </w:rPr>
  </w:style>
  <w:style w:type="character" w:customStyle="1" w:styleId="Bodytext135ptSmallCaps0">
    <w:name w:val="Body text + 13;5 pt;Small Caps"/>
    <w:rsid w:val="00955EBB"/>
    <w:rPr>
      <w:rFonts w:ascii="Arial" w:eastAsia="Arial" w:hAnsi="Arial" w:cs="Arial"/>
      <w:b w:val="0"/>
      <w:bCs w:val="0"/>
      <w:i w:val="0"/>
      <w:iCs w:val="0"/>
      <w:smallCaps/>
      <w:strike w:val="0"/>
      <w:spacing w:val="0"/>
      <w:sz w:val="27"/>
      <w:szCs w:val="27"/>
      <w:shd w:val="clear" w:color="auto" w:fill="FFFFFF"/>
      <w:lang w:bidi="ar-SA"/>
    </w:rPr>
  </w:style>
  <w:style w:type="character" w:customStyle="1" w:styleId="Bodytext115pt0">
    <w:name w:val="Body text + 11;5 pt"/>
    <w:rsid w:val="00955EBB"/>
    <w:rPr>
      <w:rFonts w:ascii="Arial" w:eastAsia="Arial" w:hAnsi="Arial" w:cs="Arial"/>
      <w:b w:val="0"/>
      <w:bCs w:val="0"/>
      <w:i w:val="0"/>
      <w:iCs w:val="0"/>
      <w:smallCaps w:val="0"/>
      <w:strike w:val="0"/>
      <w:spacing w:val="0"/>
      <w:sz w:val="23"/>
      <w:szCs w:val="23"/>
      <w:shd w:val="clear" w:color="auto" w:fill="FFFFFF"/>
      <w:lang w:bidi="ar-SA"/>
    </w:rPr>
  </w:style>
  <w:style w:type="numbering" w:customStyle="1" w:styleId="NoList11">
    <w:name w:val="No List11"/>
    <w:next w:val="NoList"/>
    <w:uiPriority w:val="99"/>
    <w:semiHidden/>
    <w:unhideWhenUsed/>
    <w:rsid w:val="00955EBB"/>
  </w:style>
  <w:style w:type="table" w:customStyle="1" w:styleId="TableGrid11">
    <w:name w:val="Table Grid11"/>
    <w:basedOn w:val="TableNormal"/>
    <w:next w:val="TableGrid"/>
    <w:uiPriority w:val="59"/>
    <w:rsid w:val="00955EBB"/>
    <w:rPr>
      <w:rFonts w:ascii="Arial" w:hAnsi="Arial" w:cs="Arial"/>
      <w:sz w:val="24"/>
      <w:szCs w:val="24"/>
      <w:lang w:eastAsia="ja-JP"/>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0">
    <w:name w:val="насловче"/>
    <w:basedOn w:val="Heading1"/>
    <w:link w:val="Char0"/>
    <w:qFormat/>
    <w:rsid w:val="00955EBB"/>
    <w:pPr>
      <w:spacing w:before="60"/>
      <w:ind w:left="340" w:hanging="340"/>
    </w:pPr>
    <w:rPr>
      <w:sz w:val="22"/>
      <w:szCs w:val="22"/>
      <w:lang w:val="en-US" w:eastAsia="en-US"/>
    </w:rPr>
  </w:style>
  <w:style w:type="character" w:customStyle="1" w:styleId="Char0">
    <w:name w:val="насловче Char"/>
    <w:link w:val="a0"/>
    <w:rsid w:val="00955EBB"/>
    <w:rPr>
      <w:rFonts w:ascii="Times New Roman" w:eastAsia="Times New Roman" w:hAnsi="Times New Roman"/>
      <w:b/>
      <w:bCs/>
      <w:kern w:val="32"/>
      <w:sz w:val="22"/>
      <w:szCs w:val="22"/>
    </w:rPr>
  </w:style>
  <w:style w:type="paragraph" w:customStyle="1" w:styleId="a1">
    <w:name w:val="набројување"/>
    <w:basedOn w:val="a"/>
    <w:link w:val="Char1"/>
    <w:qFormat/>
    <w:rsid w:val="00955EBB"/>
    <w:pPr>
      <w:suppressAutoHyphens w:val="0"/>
    </w:pPr>
    <w:rPr>
      <w:lang w:val="sr-Cyrl-CS"/>
    </w:rPr>
  </w:style>
  <w:style w:type="character" w:customStyle="1" w:styleId="Char">
    <w:name w:val="табела Char"/>
    <w:link w:val="a"/>
    <w:rsid w:val="00955EBB"/>
    <w:rPr>
      <w:rFonts w:ascii="Times New Roman" w:hAnsi="Times New Roman"/>
      <w:sz w:val="22"/>
      <w:szCs w:val="22"/>
    </w:rPr>
  </w:style>
  <w:style w:type="paragraph" w:customStyle="1" w:styleId="a2">
    <w:name w:val="наслов табела"/>
    <w:basedOn w:val="Normal"/>
    <w:link w:val="Char2"/>
    <w:qFormat/>
    <w:rsid w:val="00955EBB"/>
    <w:pPr>
      <w:widowControl w:val="0"/>
      <w:autoSpaceDE w:val="0"/>
      <w:autoSpaceDN w:val="0"/>
      <w:adjustRightInd w:val="0"/>
      <w:spacing w:before="60" w:after="60"/>
      <w:jc w:val="center"/>
    </w:pPr>
    <w:rPr>
      <w:rFonts w:ascii="Times New Roman" w:eastAsia="Times New Roman" w:hAnsi="Times New Roman"/>
      <w:b/>
      <w:bCs/>
      <w:lang w:val="sr-Cyrl-CS" w:eastAsia="sr-Latn-CS"/>
    </w:rPr>
  </w:style>
  <w:style w:type="character" w:customStyle="1" w:styleId="Char1">
    <w:name w:val="набројување Char"/>
    <w:link w:val="a1"/>
    <w:rsid w:val="00955EBB"/>
    <w:rPr>
      <w:rFonts w:ascii="Times New Roman" w:hAnsi="Times New Roman"/>
      <w:sz w:val="22"/>
      <w:szCs w:val="22"/>
      <w:lang w:val="sr-Cyrl-CS"/>
    </w:rPr>
  </w:style>
  <w:style w:type="paragraph" w:customStyle="1" w:styleId="Char3">
    <w:name w:val="Char"/>
    <w:basedOn w:val="Normal"/>
    <w:rsid w:val="00955EBB"/>
    <w:pPr>
      <w:spacing w:after="160" w:line="240" w:lineRule="exact"/>
    </w:pPr>
    <w:rPr>
      <w:rFonts w:ascii="Tahoma" w:eastAsia="Times New Roman" w:hAnsi="Tahoma" w:cs="Tahoma"/>
      <w:sz w:val="20"/>
      <w:szCs w:val="20"/>
      <w:lang w:val="en-US"/>
    </w:rPr>
  </w:style>
  <w:style w:type="character" w:customStyle="1" w:styleId="Char2">
    <w:name w:val="наслов табела Char"/>
    <w:link w:val="a2"/>
    <w:rsid w:val="00955EBB"/>
    <w:rPr>
      <w:rFonts w:ascii="Times New Roman" w:eastAsia="Times New Roman" w:hAnsi="Times New Roman"/>
      <w:b/>
      <w:bCs/>
      <w:sz w:val="22"/>
      <w:szCs w:val="22"/>
      <w:lang w:val="sr-Cyrl-CS" w:eastAsia="sr-Latn-CS"/>
    </w:rPr>
  </w:style>
  <w:style w:type="paragraph" w:styleId="Revision">
    <w:name w:val="Revision"/>
    <w:hidden/>
    <w:uiPriority w:val="99"/>
    <w:semiHidden/>
    <w:rsid w:val="00955EBB"/>
    <w:rPr>
      <w:rFonts w:ascii="Times New Roman" w:hAnsi="Times New Roman"/>
      <w:sz w:val="22"/>
      <w:szCs w:val="22"/>
      <w:lang w:eastAsia="en-US"/>
    </w:rPr>
  </w:style>
  <w:style w:type="paragraph" w:customStyle="1" w:styleId="Subtitle2">
    <w:name w:val="Subtitle2"/>
    <w:basedOn w:val="Normal"/>
    <w:next w:val="Normal"/>
    <w:uiPriority w:val="11"/>
    <w:qFormat/>
    <w:rsid w:val="00955EBB"/>
    <w:pPr>
      <w:numPr>
        <w:ilvl w:val="1"/>
      </w:numPr>
      <w:spacing w:before="60" w:after="160"/>
    </w:pPr>
    <w:rPr>
      <w:rFonts w:eastAsia="Times New Roman"/>
      <w:color w:val="5A5A5A"/>
      <w:spacing w:val="15"/>
      <w:lang w:val="en-US"/>
    </w:rPr>
  </w:style>
  <w:style w:type="character" w:customStyle="1" w:styleId="SubtitleChar">
    <w:name w:val="Subtitle Char"/>
    <w:link w:val="Subtitle"/>
    <w:uiPriority w:val="11"/>
    <w:rsid w:val="00955EBB"/>
    <w:rPr>
      <w:rFonts w:ascii="Calibri" w:eastAsia="Times New Roman" w:hAnsi="Calibri" w:cs="Times New Roman"/>
      <w:color w:val="5A5A5A"/>
      <w:spacing w:val="15"/>
      <w:sz w:val="22"/>
      <w:szCs w:val="22"/>
      <w:lang w:eastAsia="en-US"/>
    </w:rPr>
  </w:style>
  <w:style w:type="paragraph" w:customStyle="1" w:styleId="TOC41">
    <w:name w:val="TOC 41"/>
    <w:basedOn w:val="Normal"/>
    <w:next w:val="Normal"/>
    <w:autoRedefine/>
    <w:uiPriority w:val="39"/>
    <w:unhideWhenUsed/>
    <w:rsid w:val="00955EBB"/>
    <w:pPr>
      <w:ind w:left="440"/>
    </w:pPr>
    <w:rPr>
      <w:rFonts w:cs="Calibri"/>
      <w:sz w:val="20"/>
      <w:szCs w:val="20"/>
      <w:lang w:val="en-US"/>
    </w:rPr>
  </w:style>
  <w:style w:type="paragraph" w:customStyle="1" w:styleId="TOC51">
    <w:name w:val="TOC 51"/>
    <w:basedOn w:val="Normal"/>
    <w:next w:val="Normal"/>
    <w:autoRedefine/>
    <w:uiPriority w:val="39"/>
    <w:unhideWhenUsed/>
    <w:rsid w:val="00955EBB"/>
    <w:pPr>
      <w:ind w:left="660"/>
    </w:pPr>
    <w:rPr>
      <w:rFonts w:cs="Calibri"/>
      <w:sz w:val="20"/>
      <w:szCs w:val="20"/>
      <w:lang w:val="en-US"/>
    </w:rPr>
  </w:style>
  <w:style w:type="paragraph" w:customStyle="1" w:styleId="TOC61">
    <w:name w:val="TOC 61"/>
    <w:basedOn w:val="Normal"/>
    <w:next w:val="Normal"/>
    <w:autoRedefine/>
    <w:uiPriority w:val="39"/>
    <w:unhideWhenUsed/>
    <w:rsid w:val="00955EBB"/>
    <w:pPr>
      <w:ind w:left="880"/>
    </w:pPr>
    <w:rPr>
      <w:rFonts w:cs="Calibri"/>
      <w:sz w:val="20"/>
      <w:szCs w:val="20"/>
      <w:lang w:val="en-US"/>
    </w:rPr>
  </w:style>
  <w:style w:type="paragraph" w:customStyle="1" w:styleId="TOC71">
    <w:name w:val="TOC 71"/>
    <w:basedOn w:val="Normal"/>
    <w:next w:val="Normal"/>
    <w:autoRedefine/>
    <w:uiPriority w:val="39"/>
    <w:unhideWhenUsed/>
    <w:rsid w:val="00955EBB"/>
    <w:pPr>
      <w:ind w:left="1100"/>
    </w:pPr>
    <w:rPr>
      <w:rFonts w:cs="Calibri"/>
      <w:sz w:val="20"/>
      <w:szCs w:val="20"/>
      <w:lang w:val="en-US"/>
    </w:rPr>
  </w:style>
  <w:style w:type="paragraph" w:customStyle="1" w:styleId="TOC81">
    <w:name w:val="TOC 81"/>
    <w:basedOn w:val="Normal"/>
    <w:next w:val="Normal"/>
    <w:autoRedefine/>
    <w:uiPriority w:val="39"/>
    <w:unhideWhenUsed/>
    <w:rsid w:val="00955EBB"/>
    <w:pPr>
      <w:ind w:left="1320"/>
    </w:pPr>
    <w:rPr>
      <w:rFonts w:cs="Calibri"/>
      <w:sz w:val="20"/>
      <w:szCs w:val="20"/>
      <w:lang w:val="en-US"/>
    </w:rPr>
  </w:style>
  <w:style w:type="paragraph" w:customStyle="1" w:styleId="TOC91">
    <w:name w:val="TOC 91"/>
    <w:basedOn w:val="Normal"/>
    <w:next w:val="Normal"/>
    <w:autoRedefine/>
    <w:uiPriority w:val="39"/>
    <w:unhideWhenUsed/>
    <w:rsid w:val="00955EBB"/>
    <w:pPr>
      <w:ind w:left="1540"/>
    </w:pPr>
    <w:rPr>
      <w:rFonts w:cs="Calibri"/>
      <w:sz w:val="20"/>
      <w:szCs w:val="20"/>
      <w:lang w:val="en-US"/>
    </w:rPr>
  </w:style>
  <w:style w:type="character" w:customStyle="1" w:styleId="Heading4Char1">
    <w:name w:val="Heading 4 Char1"/>
    <w:uiPriority w:val="9"/>
    <w:semiHidden/>
    <w:rsid w:val="00955EBB"/>
    <w:rPr>
      <w:rFonts w:ascii="Calibri" w:eastAsia="Times New Roman" w:hAnsi="Calibri" w:cs="Times New Roman"/>
      <w:b/>
      <w:bCs/>
      <w:sz w:val="28"/>
      <w:szCs w:val="28"/>
      <w:lang w:val="sr-Cyrl-RS"/>
    </w:rPr>
  </w:style>
  <w:style w:type="character" w:customStyle="1" w:styleId="Heading6Char1">
    <w:name w:val="Heading 6 Char1"/>
    <w:uiPriority w:val="9"/>
    <w:semiHidden/>
    <w:rsid w:val="00955EBB"/>
    <w:rPr>
      <w:rFonts w:ascii="Calibri" w:eastAsia="Times New Roman" w:hAnsi="Calibri" w:cs="Times New Roman"/>
      <w:b/>
      <w:bCs/>
      <w:sz w:val="22"/>
      <w:szCs w:val="22"/>
      <w:lang w:val="sr-Cyrl-RS"/>
    </w:rPr>
  </w:style>
  <w:style w:type="character" w:customStyle="1" w:styleId="Heading7Char1">
    <w:name w:val="Heading 7 Char1"/>
    <w:uiPriority w:val="9"/>
    <w:semiHidden/>
    <w:rsid w:val="00955EBB"/>
    <w:rPr>
      <w:rFonts w:ascii="Calibri" w:eastAsia="Times New Roman" w:hAnsi="Calibri" w:cs="Times New Roman"/>
      <w:sz w:val="24"/>
      <w:szCs w:val="24"/>
      <w:lang w:val="sr-Cyrl-RS"/>
    </w:rPr>
  </w:style>
  <w:style w:type="character" w:customStyle="1" w:styleId="Heading8Char1">
    <w:name w:val="Heading 8 Char1"/>
    <w:uiPriority w:val="9"/>
    <w:semiHidden/>
    <w:rsid w:val="00955EBB"/>
    <w:rPr>
      <w:rFonts w:ascii="Calibri" w:eastAsia="Times New Roman" w:hAnsi="Calibri" w:cs="Times New Roman"/>
      <w:i/>
      <w:iCs/>
      <w:sz w:val="24"/>
      <w:szCs w:val="24"/>
      <w:lang w:val="sr-Cyrl-RS"/>
    </w:rPr>
  </w:style>
  <w:style w:type="character" w:customStyle="1" w:styleId="Heading9Char1">
    <w:name w:val="Heading 9 Char1"/>
    <w:uiPriority w:val="9"/>
    <w:semiHidden/>
    <w:rsid w:val="00955EBB"/>
    <w:rPr>
      <w:rFonts w:ascii="Cambria" w:eastAsia="Times New Roman" w:hAnsi="Cambria" w:cs="Times New Roman"/>
      <w:sz w:val="22"/>
      <w:szCs w:val="22"/>
      <w:lang w:val="sr-Cyrl-RS"/>
    </w:rPr>
  </w:style>
  <w:style w:type="paragraph" w:styleId="Subtitle">
    <w:name w:val="Subtitle"/>
    <w:basedOn w:val="Normal"/>
    <w:next w:val="Normal"/>
    <w:link w:val="SubtitleChar"/>
    <w:uiPriority w:val="11"/>
    <w:qFormat/>
    <w:rsid w:val="00955EBB"/>
    <w:pPr>
      <w:spacing w:after="60"/>
      <w:jc w:val="center"/>
      <w:outlineLvl w:val="1"/>
    </w:pPr>
    <w:rPr>
      <w:rFonts w:eastAsia="Times New Roman"/>
      <w:color w:val="5A5A5A"/>
      <w:spacing w:val="15"/>
      <w:lang w:val="en-US"/>
    </w:rPr>
  </w:style>
  <w:style w:type="character" w:customStyle="1" w:styleId="SubtitleChar1">
    <w:name w:val="Subtitle Char1"/>
    <w:uiPriority w:val="11"/>
    <w:rsid w:val="00955EBB"/>
    <w:rPr>
      <w:rFonts w:ascii="Cambria" w:eastAsia="Times New Roman" w:hAnsi="Cambria" w:cs="Times New Roman"/>
      <w:sz w:val="24"/>
      <w:szCs w:val="24"/>
      <w:lang w:val="sr-Cyrl-RS"/>
    </w:rPr>
  </w:style>
  <w:style w:type="numbering" w:customStyle="1" w:styleId="NoList4">
    <w:name w:val="No List4"/>
    <w:next w:val="NoList"/>
    <w:uiPriority w:val="99"/>
    <w:semiHidden/>
    <w:unhideWhenUsed/>
    <w:rsid w:val="00A81553"/>
  </w:style>
  <w:style w:type="table" w:customStyle="1" w:styleId="TableGrid5">
    <w:name w:val="Table Grid5"/>
    <w:basedOn w:val="TableNormal"/>
    <w:next w:val="TableGrid"/>
    <w:rsid w:val="00A8155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6370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050240">
      <w:bodyDiv w:val="1"/>
      <w:marLeft w:val="0"/>
      <w:marRight w:val="0"/>
      <w:marTop w:val="0"/>
      <w:marBottom w:val="0"/>
      <w:divBdr>
        <w:top w:val="none" w:sz="0" w:space="0" w:color="auto"/>
        <w:left w:val="none" w:sz="0" w:space="0" w:color="auto"/>
        <w:bottom w:val="none" w:sz="0" w:space="0" w:color="auto"/>
        <w:right w:val="none" w:sz="0" w:space="0" w:color="auto"/>
      </w:divBdr>
    </w:div>
    <w:div w:id="591277352">
      <w:bodyDiv w:val="1"/>
      <w:marLeft w:val="0"/>
      <w:marRight w:val="0"/>
      <w:marTop w:val="0"/>
      <w:marBottom w:val="0"/>
      <w:divBdr>
        <w:top w:val="none" w:sz="0" w:space="0" w:color="auto"/>
        <w:left w:val="none" w:sz="0" w:space="0" w:color="auto"/>
        <w:bottom w:val="none" w:sz="0" w:space="0" w:color="auto"/>
        <w:right w:val="none" w:sz="0" w:space="0" w:color="auto"/>
      </w:divBdr>
    </w:div>
    <w:div w:id="595795628">
      <w:bodyDiv w:val="1"/>
      <w:marLeft w:val="0"/>
      <w:marRight w:val="0"/>
      <w:marTop w:val="0"/>
      <w:marBottom w:val="0"/>
      <w:divBdr>
        <w:top w:val="none" w:sz="0" w:space="0" w:color="auto"/>
        <w:left w:val="none" w:sz="0" w:space="0" w:color="auto"/>
        <w:bottom w:val="none" w:sz="0" w:space="0" w:color="auto"/>
        <w:right w:val="none" w:sz="0" w:space="0" w:color="auto"/>
      </w:divBdr>
    </w:div>
    <w:div w:id="712118795">
      <w:bodyDiv w:val="1"/>
      <w:marLeft w:val="0"/>
      <w:marRight w:val="0"/>
      <w:marTop w:val="0"/>
      <w:marBottom w:val="0"/>
      <w:divBdr>
        <w:top w:val="none" w:sz="0" w:space="0" w:color="auto"/>
        <w:left w:val="none" w:sz="0" w:space="0" w:color="auto"/>
        <w:bottom w:val="none" w:sz="0" w:space="0" w:color="auto"/>
        <w:right w:val="none" w:sz="0" w:space="0" w:color="auto"/>
      </w:divBdr>
    </w:div>
    <w:div w:id="966010302">
      <w:bodyDiv w:val="1"/>
      <w:marLeft w:val="0"/>
      <w:marRight w:val="0"/>
      <w:marTop w:val="0"/>
      <w:marBottom w:val="0"/>
      <w:divBdr>
        <w:top w:val="none" w:sz="0" w:space="0" w:color="auto"/>
        <w:left w:val="none" w:sz="0" w:space="0" w:color="auto"/>
        <w:bottom w:val="none" w:sz="0" w:space="0" w:color="auto"/>
        <w:right w:val="none" w:sz="0" w:space="0" w:color="auto"/>
      </w:divBdr>
    </w:div>
    <w:div w:id="988365958">
      <w:bodyDiv w:val="1"/>
      <w:marLeft w:val="0"/>
      <w:marRight w:val="0"/>
      <w:marTop w:val="0"/>
      <w:marBottom w:val="0"/>
      <w:divBdr>
        <w:top w:val="none" w:sz="0" w:space="0" w:color="auto"/>
        <w:left w:val="none" w:sz="0" w:space="0" w:color="auto"/>
        <w:bottom w:val="none" w:sz="0" w:space="0" w:color="auto"/>
        <w:right w:val="none" w:sz="0" w:space="0" w:color="auto"/>
      </w:divBdr>
    </w:div>
    <w:div w:id="1132480864">
      <w:bodyDiv w:val="1"/>
      <w:marLeft w:val="0"/>
      <w:marRight w:val="0"/>
      <w:marTop w:val="0"/>
      <w:marBottom w:val="0"/>
      <w:divBdr>
        <w:top w:val="none" w:sz="0" w:space="0" w:color="auto"/>
        <w:left w:val="none" w:sz="0" w:space="0" w:color="auto"/>
        <w:bottom w:val="none" w:sz="0" w:space="0" w:color="auto"/>
        <w:right w:val="none" w:sz="0" w:space="0" w:color="auto"/>
      </w:divBdr>
    </w:div>
    <w:div w:id="1345784181">
      <w:bodyDiv w:val="1"/>
      <w:marLeft w:val="0"/>
      <w:marRight w:val="0"/>
      <w:marTop w:val="0"/>
      <w:marBottom w:val="0"/>
      <w:divBdr>
        <w:top w:val="none" w:sz="0" w:space="0" w:color="auto"/>
        <w:left w:val="none" w:sz="0" w:space="0" w:color="auto"/>
        <w:bottom w:val="none" w:sz="0" w:space="0" w:color="auto"/>
        <w:right w:val="none" w:sz="0" w:space="0" w:color="auto"/>
      </w:divBdr>
    </w:div>
    <w:div w:id="1508524275">
      <w:bodyDiv w:val="1"/>
      <w:marLeft w:val="0"/>
      <w:marRight w:val="0"/>
      <w:marTop w:val="0"/>
      <w:marBottom w:val="0"/>
      <w:divBdr>
        <w:top w:val="none" w:sz="0" w:space="0" w:color="auto"/>
        <w:left w:val="none" w:sz="0" w:space="0" w:color="auto"/>
        <w:bottom w:val="none" w:sz="0" w:space="0" w:color="auto"/>
        <w:right w:val="none" w:sz="0" w:space="0" w:color="auto"/>
      </w:divBdr>
    </w:div>
    <w:div w:id="1692074295">
      <w:bodyDiv w:val="1"/>
      <w:marLeft w:val="0"/>
      <w:marRight w:val="0"/>
      <w:marTop w:val="0"/>
      <w:marBottom w:val="0"/>
      <w:divBdr>
        <w:top w:val="none" w:sz="0" w:space="0" w:color="auto"/>
        <w:left w:val="none" w:sz="0" w:space="0" w:color="auto"/>
        <w:bottom w:val="none" w:sz="0" w:space="0" w:color="auto"/>
        <w:right w:val="none" w:sz="0" w:space="0" w:color="auto"/>
      </w:divBdr>
    </w:div>
    <w:div w:id="1874460818">
      <w:bodyDiv w:val="1"/>
      <w:marLeft w:val="0"/>
      <w:marRight w:val="0"/>
      <w:marTop w:val="0"/>
      <w:marBottom w:val="0"/>
      <w:divBdr>
        <w:top w:val="none" w:sz="0" w:space="0" w:color="auto"/>
        <w:left w:val="none" w:sz="0" w:space="0" w:color="auto"/>
        <w:bottom w:val="none" w:sz="0" w:space="0" w:color="auto"/>
        <w:right w:val="none" w:sz="0" w:space="0" w:color="auto"/>
      </w:divBdr>
    </w:div>
    <w:div w:id="1881354761">
      <w:bodyDiv w:val="1"/>
      <w:marLeft w:val="0"/>
      <w:marRight w:val="0"/>
      <w:marTop w:val="0"/>
      <w:marBottom w:val="0"/>
      <w:divBdr>
        <w:top w:val="none" w:sz="0" w:space="0" w:color="auto"/>
        <w:left w:val="none" w:sz="0" w:space="0" w:color="auto"/>
        <w:bottom w:val="none" w:sz="0" w:space="0" w:color="auto"/>
        <w:right w:val="none" w:sz="0" w:space="0" w:color="auto"/>
      </w:divBdr>
    </w:div>
    <w:div w:id="213466777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ducevska@gmail.com" TargetMode="External"/><Relationship Id="rId18" Type="http://schemas.openxmlformats.org/officeDocument/2006/relationships/hyperlink" Target="https://flf.ukim.mk/dokumenti/info-javen/" TargetMode="External"/><Relationship Id="rId26" Type="http://schemas.openxmlformats.org/officeDocument/2006/relationships/hyperlink" Target="https://flf.ukim.mk/" TargetMode="External"/><Relationship Id="rId39" Type="http://schemas.openxmlformats.org/officeDocument/2006/relationships/hyperlink" Target="http://www.ledonline.it/LCM/allegati/Autotraduzione_05.pdf" TargetMode="External"/><Relationship Id="rId21" Type="http://schemas.openxmlformats.org/officeDocument/2006/relationships/hyperlink" Target="https://flf.ukim.mk/dokumenti/info-javen/" TargetMode="External"/><Relationship Id="rId34" Type="http://schemas.openxmlformats.org/officeDocument/2006/relationships/hyperlink" Target="https://www.cambridgescholars.com/product/978-1-5275-8114-2" TargetMode="External"/><Relationship Id="rId42" Type="http://schemas.openxmlformats.org/officeDocument/2006/relationships/hyperlink" Target="https://journals.ukim.mk/index.php/jcp/article/view/1460" TargetMode="External"/><Relationship Id="rId47" Type="http://schemas.openxmlformats.org/officeDocument/2006/relationships/hyperlink" Target="https://plus.cobiss.net/cobiss/mk/mk/bib/COBIB/87340554" TargetMode="External"/><Relationship Id="rId50" Type="http://schemas.openxmlformats.org/officeDocument/2006/relationships/image" Target="media/image4.jpeg"/><Relationship Id="rId55" Type="http://schemas.openxmlformats.org/officeDocument/2006/relationships/image" Target="media/image9.jpe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flf.ukim.mk/akreditacija/" TargetMode="External"/><Relationship Id="rId20" Type="http://schemas.openxmlformats.org/officeDocument/2006/relationships/hyperlink" Target="http://ukim.edu.mk/mk_content.php?meni=155&amp;glavno=1" TargetMode="External"/><Relationship Id="rId29" Type="http://schemas.openxmlformats.org/officeDocument/2006/relationships/hyperlink" Target="http://ri.urd.ac.ir/article_46552.html" TargetMode="External"/><Relationship Id="rId41" Type="http://schemas.openxmlformats.org/officeDocument/2006/relationships/hyperlink" Target="https://journals.ukim.mk/index.php/philologicalstudies/article/view/220" TargetMode="External"/><Relationship Id="rId54" Type="http://schemas.openxmlformats.org/officeDocument/2006/relationships/image" Target="media/image8.jpeg"/><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ekanat@flf.ukim.edu.mk" TargetMode="External"/><Relationship Id="rId24" Type="http://schemas.openxmlformats.org/officeDocument/2006/relationships/hyperlink" Target="https://flf.ukim.mk/romance-languages-for-slavic-speaking-university-students/" TargetMode="External"/><Relationship Id="rId32" Type="http://schemas.openxmlformats.org/officeDocument/2006/relationships/hyperlink" Target="http://olcinium.me/publications/Volume%208.No.1%282021%29%20April.pdf" TargetMode="External"/><Relationship Id="rId37" Type="http://schemas.openxmlformats.org/officeDocument/2006/relationships/hyperlink" Target="http://www.bulletin.auf.org/index.php?id=2377" TargetMode="External"/><Relationship Id="rId40" Type="http://schemas.openxmlformats.org/officeDocument/2006/relationships/hyperlink" Target="https://js.ugd.edu.mk/index.php/PAL/article/view/4762" TargetMode="External"/><Relationship Id="rId45" Type="http://schemas.openxmlformats.org/officeDocument/2006/relationships/hyperlink" Target="https://journals.ukim.mk/index.php/jcp/article/view/1460" TargetMode="External"/><Relationship Id="rId53" Type="http://schemas.openxmlformats.org/officeDocument/2006/relationships/image" Target="media/image7.jpeg"/><Relationship Id="rId58"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s://flf.ukim.mk/akreditacija/" TargetMode="External"/><Relationship Id="rId23" Type="http://schemas.openxmlformats.org/officeDocument/2006/relationships/hyperlink" Target="https://flf.ukim.mk/nov_erasmus/" TargetMode="External"/><Relationship Id="rId28" Type="http://schemas.openxmlformats.org/officeDocument/2006/relationships/hyperlink" Target="https://gmj.ut.ac.ir/article_66467.html?lang=en" TargetMode="External"/><Relationship Id="rId36" Type="http://schemas.openxmlformats.org/officeDocument/2006/relationships/hyperlink" Target="https://orcid.org/0000-0003-1091-831X" TargetMode="External"/><Relationship Id="rId49" Type="http://schemas.openxmlformats.org/officeDocument/2006/relationships/image" Target="media/image3.jpeg"/><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hyperlink" Target="https://flf.ukim.mk/wp-content/uploads/2021/11" TargetMode="External"/><Relationship Id="rId31" Type="http://schemas.openxmlformats.org/officeDocument/2006/relationships/hyperlink" Target="http://olcinium.me/publications/Volume%208.No.1%282021%29%20April.pdf" TargetMode="External"/><Relationship Id="rId44" Type="http://schemas.openxmlformats.org/officeDocument/2006/relationships/hyperlink" Target="https://journals.ukim.mk/index.php/philologicalstudies/article/view/220" TargetMode="External"/><Relationship Id="rId52" Type="http://schemas.openxmlformats.org/officeDocument/2006/relationships/image" Target="media/image6.jpeg"/><Relationship Id="rId6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osmanemin@flf.ukim.edu.mk" TargetMode="External"/><Relationship Id="rId22" Type="http://schemas.openxmlformats.org/officeDocument/2006/relationships/hyperlink" Target="https://flf.ukim.mk/izdavacka-dejnost/" TargetMode="External"/><Relationship Id="rId27" Type="http://schemas.openxmlformats.org/officeDocument/2006/relationships/hyperlink" Target="https://flf.ukim.mk/dokumenti/info-javen/" TargetMode="External"/><Relationship Id="rId30" Type="http://schemas.openxmlformats.org/officeDocument/2006/relationships/hyperlink" Target="https://www.cambridgescholars.com/product/978-1-5275-8114-2" TargetMode="External"/><Relationship Id="rId35" Type="http://schemas.openxmlformats.org/officeDocument/2006/relationships/hyperlink" Target="http://journal.umcs.pl/lsmll" TargetMode="External"/><Relationship Id="rId43" Type="http://schemas.openxmlformats.org/officeDocument/2006/relationships/hyperlink" Target="http://frazemi.finki.ukim.mk/" TargetMode="External"/><Relationship Id="rId48" Type="http://schemas.openxmlformats.org/officeDocument/2006/relationships/hyperlink" Target="https://plus.cobiss.net/cobiss/mk/mk/bib/COBIB/86426890" TargetMode="External"/><Relationship Id="rId56" Type="http://schemas.openxmlformats.org/officeDocument/2006/relationships/image" Target="media/image10.jpe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5.jpeg"/><Relationship Id="rId3" Type="http://schemas.openxmlformats.org/officeDocument/2006/relationships/styles" Target="styles.xml"/><Relationship Id="rId12" Type="http://schemas.openxmlformats.org/officeDocument/2006/relationships/hyperlink" Target="https://flf.ukim.mk/" TargetMode="External"/><Relationship Id="rId17" Type="http://schemas.openxmlformats.org/officeDocument/2006/relationships/hyperlink" Target="https://flf.ukim.mk/erasmus-plus/" TargetMode="External"/><Relationship Id="rId25" Type="http://schemas.openxmlformats.org/officeDocument/2006/relationships/hyperlink" Target="https://flf.ukim.mk/working-with-interpreters-in-refugee-transit-zones/" TargetMode="External"/><Relationship Id="rId33" Type="http://schemas.openxmlformats.org/officeDocument/2006/relationships/hyperlink" Target="https://www.cambridgescholars.com/product/978-1-5275-8114-2" TargetMode="External"/><Relationship Id="rId38" Type="http://schemas.openxmlformats.org/officeDocument/2006/relationships/hyperlink" Target="http://www.ledonline.it/LCM/allegati/Autotraduzione_05.pdf" TargetMode="External"/><Relationship Id="rId46" Type="http://schemas.openxmlformats.org/officeDocument/2006/relationships/hyperlink" Target="https://hrcak.srce.hr/index.php?show=toc&amp;id_broj=20595" TargetMode="External"/><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8B19F3-B321-4085-A7CF-E27384C23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Pages>
  <Words>63699</Words>
  <Characters>363090</Characters>
  <Application>Microsoft Office Word</Application>
  <DocSecurity>0</DocSecurity>
  <Lines>3025</Lines>
  <Paragraphs>851</Paragraphs>
  <ScaleCrop>false</ScaleCrop>
  <HeadingPairs>
    <vt:vector size="2" baseType="variant">
      <vt:variant>
        <vt:lpstr>Title</vt:lpstr>
      </vt:variant>
      <vt:variant>
        <vt:i4>1</vt:i4>
      </vt:variant>
    </vt:vector>
  </HeadingPairs>
  <TitlesOfParts>
    <vt:vector size="1" baseType="lpstr">
      <vt:lpstr>Темплејт Елаборат за акредитација на прв циклус</vt:lpstr>
    </vt:vector>
  </TitlesOfParts>
  <Company/>
  <LinksUpToDate>false</LinksUpToDate>
  <CharactersWithSpaces>425938</CharactersWithSpaces>
  <SharedDoc>false</SharedDoc>
  <HLinks>
    <vt:vector size="510" baseType="variant">
      <vt:variant>
        <vt:i4>2359331</vt:i4>
      </vt:variant>
      <vt:variant>
        <vt:i4>959</vt:i4>
      </vt:variant>
      <vt:variant>
        <vt:i4>0</vt:i4>
      </vt:variant>
      <vt:variant>
        <vt:i4>5</vt:i4>
      </vt:variant>
      <vt:variant>
        <vt:lpwstr>https://plus.cobiss.net/cobiss/mk/mk/bib/COBIB/86426890</vt:lpwstr>
      </vt:variant>
      <vt:variant>
        <vt:lpwstr/>
      </vt:variant>
      <vt:variant>
        <vt:i4>2687017</vt:i4>
      </vt:variant>
      <vt:variant>
        <vt:i4>956</vt:i4>
      </vt:variant>
      <vt:variant>
        <vt:i4>0</vt:i4>
      </vt:variant>
      <vt:variant>
        <vt:i4>5</vt:i4>
      </vt:variant>
      <vt:variant>
        <vt:lpwstr>https://plus.cobiss.net/cobiss/mk/mk/bib/COBIB/87340554</vt:lpwstr>
      </vt:variant>
      <vt:variant>
        <vt:lpwstr/>
      </vt:variant>
      <vt:variant>
        <vt:i4>1703980</vt:i4>
      </vt:variant>
      <vt:variant>
        <vt:i4>953</vt:i4>
      </vt:variant>
      <vt:variant>
        <vt:i4>0</vt:i4>
      </vt:variant>
      <vt:variant>
        <vt:i4>5</vt:i4>
      </vt:variant>
      <vt:variant>
        <vt:lpwstr>https://hrcak.srce.hr/index.php?show=toc&amp;id_broj=20595</vt:lpwstr>
      </vt:variant>
      <vt:variant>
        <vt:lpwstr/>
      </vt:variant>
      <vt:variant>
        <vt:i4>196696</vt:i4>
      </vt:variant>
      <vt:variant>
        <vt:i4>950</vt:i4>
      </vt:variant>
      <vt:variant>
        <vt:i4>0</vt:i4>
      </vt:variant>
      <vt:variant>
        <vt:i4>5</vt:i4>
      </vt:variant>
      <vt:variant>
        <vt:lpwstr>https://journals.ukim.mk/index.php/jcp/article/view/1460</vt:lpwstr>
      </vt:variant>
      <vt:variant>
        <vt:lpwstr/>
      </vt:variant>
      <vt:variant>
        <vt:i4>2228347</vt:i4>
      </vt:variant>
      <vt:variant>
        <vt:i4>947</vt:i4>
      </vt:variant>
      <vt:variant>
        <vt:i4>0</vt:i4>
      </vt:variant>
      <vt:variant>
        <vt:i4>5</vt:i4>
      </vt:variant>
      <vt:variant>
        <vt:lpwstr>https://journals.ukim.mk/index.php/philologicalstudies/article/view/220</vt:lpwstr>
      </vt:variant>
      <vt:variant>
        <vt:lpwstr/>
      </vt:variant>
      <vt:variant>
        <vt:i4>1572869</vt:i4>
      </vt:variant>
      <vt:variant>
        <vt:i4>944</vt:i4>
      </vt:variant>
      <vt:variant>
        <vt:i4>0</vt:i4>
      </vt:variant>
      <vt:variant>
        <vt:i4>5</vt:i4>
      </vt:variant>
      <vt:variant>
        <vt:lpwstr>http://frazemi.finki.ukim.mk/</vt:lpwstr>
      </vt:variant>
      <vt:variant>
        <vt:lpwstr/>
      </vt:variant>
      <vt:variant>
        <vt:i4>196696</vt:i4>
      </vt:variant>
      <vt:variant>
        <vt:i4>941</vt:i4>
      </vt:variant>
      <vt:variant>
        <vt:i4>0</vt:i4>
      </vt:variant>
      <vt:variant>
        <vt:i4>5</vt:i4>
      </vt:variant>
      <vt:variant>
        <vt:lpwstr>https://journals.ukim.mk/index.php/jcp/article/view/1460</vt:lpwstr>
      </vt:variant>
      <vt:variant>
        <vt:lpwstr/>
      </vt:variant>
      <vt:variant>
        <vt:i4>2228347</vt:i4>
      </vt:variant>
      <vt:variant>
        <vt:i4>938</vt:i4>
      </vt:variant>
      <vt:variant>
        <vt:i4>0</vt:i4>
      </vt:variant>
      <vt:variant>
        <vt:i4>5</vt:i4>
      </vt:variant>
      <vt:variant>
        <vt:lpwstr>https://journals.ukim.mk/index.php/philologicalstudies/article/view/220</vt:lpwstr>
      </vt:variant>
      <vt:variant>
        <vt:lpwstr/>
      </vt:variant>
      <vt:variant>
        <vt:i4>4784157</vt:i4>
      </vt:variant>
      <vt:variant>
        <vt:i4>935</vt:i4>
      </vt:variant>
      <vt:variant>
        <vt:i4>0</vt:i4>
      </vt:variant>
      <vt:variant>
        <vt:i4>5</vt:i4>
      </vt:variant>
      <vt:variant>
        <vt:lpwstr>https://js.ugd.edu.mk/index.php/PAL/article/view/4762</vt:lpwstr>
      </vt:variant>
      <vt:variant>
        <vt:lpwstr/>
      </vt:variant>
      <vt:variant>
        <vt:i4>4456500</vt:i4>
      </vt:variant>
      <vt:variant>
        <vt:i4>932</vt:i4>
      </vt:variant>
      <vt:variant>
        <vt:i4>0</vt:i4>
      </vt:variant>
      <vt:variant>
        <vt:i4>5</vt:i4>
      </vt:variant>
      <vt:variant>
        <vt:lpwstr>http://www.ledonline.it/LCM/allegati/Autotraduzione_05.pdf</vt:lpwstr>
      </vt:variant>
      <vt:variant>
        <vt:lpwstr/>
      </vt:variant>
      <vt:variant>
        <vt:i4>4456500</vt:i4>
      </vt:variant>
      <vt:variant>
        <vt:i4>929</vt:i4>
      </vt:variant>
      <vt:variant>
        <vt:i4>0</vt:i4>
      </vt:variant>
      <vt:variant>
        <vt:i4>5</vt:i4>
      </vt:variant>
      <vt:variant>
        <vt:lpwstr>http://www.ledonline.it/LCM/allegati/Autotraduzione_05.pdf</vt:lpwstr>
      </vt:variant>
      <vt:variant>
        <vt:lpwstr/>
      </vt:variant>
      <vt:variant>
        <vt:i4>1179726</vt:i4>
      </vt:variant>
      <vt:variant>
        <vt:i4>926</vt:i4>
      </vt:variant>
      <vt:variant>
        <vt:i4>0</vt:i4>
      </vt:variant>
      <vt:variant>
        <vt:i4>5</vt:i4>
      </vt:variant>
      <vt:variant>
        <vt:lpwstr>http://www.bulletin.auf.org/index.php?id=2377</vt:lpwstr>
      </vt:variant>
      <vt:variant>
        <vt:lpwstr/>
      </vt:variant>
      <vt:variant>
        <vt:i4>6029336</vt:i4>
      </vt:variant>
      <vt:variant>
        <vt:i4>923</vt:i4>
      </vt:variant>
      <vt:variant>
        <vt:i4>0</vt:i4>
      </vt:variant>
      <vt:variant>
        <vt:i4>5</vt:i4>
      </vt:variant>
      <vt:variant>
        <vt:lpwstr>https://orcid.org/0000-0003-1091-831X</vt:lpwstr>
      </vt:variant>
      <vt:variant>
        <vt:lpwstr/>
      </vt:variant>
      <vt:variant>
        <vt:i4>983045</vt:i4>
      </vt:variant>
      <vt:variant>
        <vt:i4>920</vt:i4>
      </vt:variant>
      <vt:variant>
        <vt:i4>0</vt:i4>
      </vt:variant>
      <vt:variant>
        <vt:i4>5</vt:i4>
      </vt:variant>
      <vt:variant>
        <vt:lpwstr>http://journal.umcs.pl/lsmll</vt:lpwstr>
      </vt:variant>
      <vt:variant>
        <vt:lpwstr/>
      </vt:variant>
      <vt:variant>
        <vt:i4>6291497</vt:i4>
      </vt:variant>
      <vt:variant>
        <vt:i4>917</vt:i4>
      </vt:variant>
      <vt:variant>
        <vt:i4>0</vt:i4>
      </vt:variant>
      <vt:variant>
        <vt:i4>5</vt:i4>
      </vt:variant>
      <vt:variant>
        <vt:lpwstr>https://www.cambridgescholars.com/product/978-1-5275-8114-2</vt:lpwstr>
      </vt:variant>
      <vt:variant>
        <vt:lpwstr/>
      </vt:variant>
      <vt:variant>
        <vt:i4>6291497</vt:i4>
      </vt:variant>
      <vt:variant>
        <vt:i4>914</vt:i4>
      </vt:variant>
      <vt:variant>
        <vt:i4>0</vt:i4>
      </vt:variant>
      <vt:variant>
        <vt:i4>5</vt:i4>
      </vt:variant>
      <vt:variant>
        <vt:lpwstr>https://www.cambridgescholars.com/product/978-1-5275-8114-2</vt:lpwstr>
      </vt:variant>
      <vt:variant>
        <vt:lpwstr/>
      </vt:variant>
      <vt:variant>
        <vt:i4>2031710</vt:i4>
      </vt:variant>
      <vt:variant>
        <vt:i4>911</vt:i4>
      </vt:variant>
      <vt:variant>
        <vt:i4>0</vt:i4>
      </vt:variant>
      <vt:variant>
        <vt:i4>5</vt:i4>
      </vt:variant>
      <vt:variant>
        <vt:lpwstr>http://olcinium.me/publications/Volume 8.No.1%282021%29 April.pdf</vt:lpwstr>
      </vt:variant>
      <vt:variant>
        <vt:lpwstr/>
      </vt:variant>
      <vt:variant>
        <vt:i4>2031710</vt:i4>
      </vt:variant>
      <vt:variant>
        <vt:i4>908</vt:i4>
      </vt:variant>
      <vt:variant>
        <vt:i4>0</vt:i4>
      </vt:variant>
      <vt:variant>
        <vt:i4>5</vt:i4>
      </vt:variant>
      <vt:variant>
        <vt:lpwstr>http://olcinium.me/publications/Volume 8.No.1%282021%29 April.pdf</vt:lpwstr>
      </vt:variant>
      <vt:variant>
        <vt:lpwstr/>
      </vt:variant>
      <vt:variant>
        <vt:i4>6291497</vt:i4>
      </vt:variant>
      <vt:variant>
        <vt:i4>905</vt:i4>
      </vt:variant>
      <vt:variant>
        <vt:i4>0</vt:i4>
      </vt:variant>
      <vt:variant>
        <vt:i4>5</vt:i4>
      </vt:variant>
      <vt:variant>
        <vt:lpwstr>https://www.cambridgescholars.com/product/978-1-5275-8114-2</vt:lpwstr>
      </vt:variant>
      <vt:variant>
        <vt:lpwstr/>
      </vt:variant>
      <vt:variant>
        <vt:i4>1245289</vt:i4>
      </vt:variant>
      <vt:variant>
        <vt:i4>902</vt:i4>
      </vt:variant>
      <vt:variant>
        <vt:i4>0</vt:i4>
      </vt:variant>
      <vt:variant>
        <vt:i4>5</vt:i4>
      </vt:variant>
      <vt:variant>
        <vt:lpwstr>http://ri.urd.ac.ir/article_46552.html</vt:lpwstr>
      </vt:variant>
      <vt:variant>
        <vt:lpwstr/>
      </vt:variant>
      <vt:variant>
        <vt:i4>6553618</vt:i4>
      </vt:variant>
      <vt:variant>
        <vt:i4>899</vt:i4>
      </vt:variant>
      <vt:variant>
        <vt:i4>0</vt:i4>
      </vt:variant>
      <vt:variant>
        <vt:i4>5</vt:i4>
      </vt:variant>
      <vt:variant>
        <vt:lpwstr>https://gmj.ut.ac.ir/article_66467.html?lang=en</vt:lpwstr>
      </vt:variant>
      <vt:variant>
        <vt:lpwstr/>
      </vt:variant>
      <vt:variant>
        <vt:i4>4194394</vt:i4>
      </vt:variant>
      <vt:variant>
        <vt:i4>339</vt:i4>
      </vt:variant>
      <vt:variant>
        <vt:i4>0</vt:i4>
      </vt:variant>
      <vt:variant>
        <vt:i4>5</vt:i4>
      </vt:variant>
      <vt:variant>
        <vt:lpwstr>https://flf.ukim.mk/dokumenti/info-javen/</vt:lpwstr>
      </vt:variant>
      <vt:variant>
        <vt:lpwstr/>
      </vt:variant>
      <vt:variant>
        <vt:i4>1507353</vt:i4>
      </vt:variant>
      <vt:variant>
        <vt:i4>336</vt:i4>
      </vt:variant>
      <vt:variant>
        <vt:i4>0</vt:i4>
      </vt:variant>
      <vt:variant>
        <vt:i4>5</vt:i4>
      </vt:variant>
      <vt:variant>
        <vt:lpwstr>https://flf.ukim.mk/</vt:lpwstr>
      </vt:variant>
      <vt:variant>
        <vt:lpwstr/>
      </vt:variant>
      <vt:variant>
        <vt:i4>6946938</vt:i4>
      </vt:variant>
      <vt:variant>
        <vt:i4>333</vt:i4>
      </vt:variant>
      <vt:variant>
        <vt:i4>0</vt:i4>
      </vt:variant>
      <vt:variant>
        <vt:i4>5</vt:i4>
      </vt:variant>
      <vt:variant>
        <vt:lpwstr>https://flf.ukim.mk/working-with-interpreters-in-refugee-transit-zones/</vt:lpwstr>
      </vt:variant>
      <vt:variant>
        <vt:lpwstr/>
      </vt:variant>
      <vt:variant>
        <vt:i4>4128877</vt:i4>
      </vt:variant>
      <vt:variant>
        <vt:i4>330</vt:i4>
      </vt:variant>
      <vt:variant>
        <vt:i4>0</vt:i4>
      </vt:variant>
      <vt:variant>
        <vt:i4>5</vt:i4>
      </vt:variant>
      <vt:variant>
        <vt:lpwstr>https://flf.ukim.mk/romance-languages-for-slavic-speaking-university-students/</vt:lpwstr>
      </vt:variant>
      <vt:variant>
        <vt:lpwstr/>
      </vt:variant>
      <vt:variant>
        <vt:i4>8126491</vt:i4>
      </vt:variant>
      <vt:variant>
        <vt:i4>327</vt:i4>
      </vt:variant>
      <vt:variant>
        <vt:i4>0</vt:i4>
      </vt:variant>
      <vt:variant>
        <vt:i4>5</vt:i4>
      </vt:variant>
      <vt:variant>
        <vt:lpwstr>https://flf.ukim.mk/nov_erasmus/</vt:lpwstr>
      </vt:variant>
      <vt:variant>
        <vt:lpwstr/>
      </vt:variant>
      <vt:variant>
        <vt:i4>8126581</vt:i4>
      </vt:variant>
      <vt:variant>
        <vt:i4>324</vt:i4>
      </vt:variant>
      <vt:variant>
        <vt:i4>0</vt:i4>
      </vt:variant>
      <vt:variant>
        <vt:i4>5</vt:i4>
      </vt:variant>
      <vt:variant>
        <vt:lpwstr>https://flf.ukim.mk/izdavacka-dejnost/</vt:lpwstr>
      </vt:variant>
      <vt:variant>
        <vt:lpwstr/>
      </vt:variant>
      <vt:variant>
        <vt:i4>4194394</vt:i4>
      </vt:variant>
      <vt:variant>
        <vt:i4>321</vt:i4>
      </vt:variant>
      <vt:variant>
        <vt:i4>0</vt:i4>
      </vt:variant>
      <vt:variant>
        <vt:i4>5</vt:i4>
      </vt:variant>
      <vt:variant>
        <vt:lpwstr>https://flf.ukim.mk/dokumenti/info-javen/</vt:lpwstr>
      </vt:variant>
      <vt:variant>
        <vt:lpwstr/>
      </vt:variant>
      <vt:variant>
        <vt:i4>5963890</vt:i4>
      </vt:variant>
      <vt:variant>
        <vt:i4>318</vt:i4>
      </vt:variant>
      <vt:variant>
        <vt:i4>0</vt:i4>
      </vt:variant>
      <vt:variant>
        <vt:i4>5</vt:i4>
      </vt:variant>
      <vt:variant>
        <vt:lpwstr>http://ukim.edu.mk/mk_content.php?meni=155&amp;glavno=1</vt:lpwstr>
      </vt:variant>
      <vt:variant>
        <vt:lpwstr/>
      </vt:variant>
      <vt:variant>
        <vt:i4>7209085</vt:i4>
      </vt:variant>
      <vt:variant>
        <vt:i4>315</vt:i4>
      </vt:variant>
      <vt:variant>
        <vt:i4>0</vt:i4>
      </vt:variant>
      <vt:variant>
        <vt:i4>5</vt:i4>
      </vt:variant>
      <vt:variant>
        <vt:lpwstr>https://flf.ukim.mk/wp-content/uploads/2021/11</vt:lpwstr>
      </vt:variant>
      <vt:variant>
        <vt:lpwstr/>
      </vt:variant>
      <vt:variant>
        <vt:i4>4194394</vt:i4>
      </vt:variant>
      <vt:variant>
        <vt:i4>312</vt:i4>
      </vt:variant>
      <vt:variant>
        <vt:i4>0</vt:i4>
      </vt:variant>
      <vt:variant>
        <vt:i4>5</vt:i4>
      </vt:variant>
      <vt:variant>
        <vt:lpwstr>https://flf.ukim.mk/dokumenti/info-javen/</vt:lpwstr>
      </vt:variant>
      <vt:variant>
        <vt:lpwstr/>
      </vt:variant>
      <vt:variant>
        <vt:i4>5308422</vt:i4>
      </vt:variant>
      <vt:variant>
        <vt:i4>309</vt:i4>
      </vt:variant>
      <vt:variant>
        <vt:i4>0</vt:i4>
      </vt:variant>
      <vt:variant>
        <vt:i4>5</vt:i4>
      </vt:variant>
      <vt:variant>
        <vt:lpwstr>https://flf.ukim.mk/erasmus-plus/</vt:lpwstr>
      </vt:variant>
      <vt:variant>
        <vt:lpwstr/>
      </vt:variant>
      <vt:variant>
        <vt:i4>1638419</vt:i4>
      </vt:variant>
      <vt:variant>
        <vt:i4>306</vt:i4>
      </vt:variant>
      <vt:variant>
        <vt:i4>0</vt:i4>
      </vt:variant>
      <vt:variant>
        <vt:i4>5</vt:i4>
      </vt:variant>
      <vt:variant>
        <vt:lpwstr>https://flf.ukim.mk/akreditacija/</vt:lpwstr>
      </vt:variant>
      <vt:variant>
        <vt:lpwstr/>
      </vt:variant>
      <vt:variant>
        <vt:i4>1638419</vt:i4>
      </vt:variant>
      <vt:variant>
        <vt:i4>303</vt:i4>
      </vt:variant>
      <vt:variant>
        <vt:i4>0</vt:i4>
      </vt:variant>
      <vt:variant>
        <vt:i4>5</vt:i4>
      </vt:variant>
      <vt:variant>
        <vt:lpwstr>https://flf.ukim.mk/akreditacija/</vt:lpwstr>
      </vt:variant>
      <vt:variant>
        <vt:lpwstr/>
      </vt:variant>
      <vt:variant>
        <vt:i4>1376309</vt:i4>
      </vt:variant>
      <vt:variant>
        <vt:i4>296</vt:i4>
      </vt:variant>
      <vt:variant>
        <vt:i4>0</vt:i4>
      </vt:variant>
      <vt:variant>
        <vt:i4>5</vt:i4>
      </vt:variant>
      <vt:variant>
        <vt:lpwstr/>
      </vt:variant>
      <vt:variant>
        <vt:lpwstr>_Toc59991587</vt:lpwstr>
      </vt:variant>
      <vt:variant>
        <vt:i4>1310773</vt:i4>
      </vt:variant>
      <vt:variant>
        <vt:i4>290</vt:i4>
      </vt:variant>
      <vt:variant>
        <vt:i4>0</vt:i4>
      </vt:variant>
      <vt:variant>
        <vt:i4>5</vt:i4>
      </vt:variant>
      <vt:variant>
        <vt:lpwstr/>
      </vt:variant>
      <vt:variant>
        <vt:lpwstr>_Toc59991586</vt:lpwstr>
      </vt:variant>
      <vt:variant>
        <vt:i4>1507381</vt:i4>
      </vt:variant>
      <vt:variant>
        <vt:i4>284</vt:i4>
      </vt:variant>
      <vt:variant>
        <vt:i4>0</vt:i4>
      </vt:variant>
      <vt:variant>
        <vt:i4>5</vt:i4>
      </vt:variant>
      <vt:variant>
        <vt:lpwstr/>
      </vt:variant>
      <vt:variant>
        <vt:lpwstr>_Toc59991585</vt:lpwstr>
      </vt:variant>
      <vt:variant>
        <vt:i4>1441845</vt:i4>
      </vt:variant>
      <vt:variant>
        <vt:i4>278</vt:i4>
      </vt:variant>
      <vt:variant>
        <vt:i4>0</vt:i4>
      </vt:variant>
      <vt:variant>
        <vt:i4>5</vt:i4>
      </vt:variant>
      <vt:variant>
        <vt:lpwstr/>
      </vt:variant>
      <vt:variant>
        <vt:lpwstr>_Toc59991584</vt:lpwstr>
      </vt:variant>
      <vt:variant>
        <vt:i4>1114165</vt:i4>
      </vt:variant>
      <vt:variant>
        <vt:i4>272</vt:i4>
      </vt:variant>
      <vt:variant>
        <vt:i4>0</vt:i4>
      </vt:variant>
      <vt:variant>
        <vt:i4>5</vt:i4>
      </vt:variant>
      <vt:variant>
        <vt:lpwstr/>
      </vt:variant>
      <vt:variant>
        <vt:lpwstr>_Toc59991583</vt:lpwstr>
      </vt:variant>
      <vt:variant>
        <vt:i4>1048629</vt:i4>
      </vt:variant>
      <vt:variant>
        <vt:i4>266</vt:i4>
      </vt:variant>
      <vt:variant>
        <vt:i4>0</vt:i4>
      </vt:variant>
      <vt:variant>
        <vt:i4>5</vt:i4>
      </vt:variant>
      <vt:variant>
        <vt:lpwstr/>
      </vt:variant>
      <vt:variant>
        <vt:lpwstr>_Toc59991582</vt:lpwstr>
      </vt:variant>
      <vt:variant>
        <vt:i4>1245237</vt:i4>
      </vt:variant>
      <vt:variant>
        <vt:i4>260</vt:i4>
      </vt:variant>
      <vt:variant>
        <vt:i4>0</vt:i4>
      </vt:variant>
      <vt:variant>
        <vt:i4>5</vt:i4>
      </vt:variant>
      <vt:variant>
        <vt:lpwstr/>
      </vt:variant>
      <vt:variant>
        <vt:lpwstr>_Toc59991581</vt:lpwstr>
      </vt:variant>
      <vt:variant>
        <vt:i4>1179701</vt:i4>
      </vt:variant>
      <vt:variant>
        <vt:i4>254</vt:i4>
      </vt:variant>
      <vt:variant>
        <vt:i4>0</vt:i4>
      </vt:variant>
      <vt:variant>
        <vt:i4>5</vt:i4>
      </vt:variant>
      <vt:variant>
        <vt:lpwstr/>
      </vt:variant>
      <vt:variant>
        <vt:lpwstr>_Toc59991580</vt:lpwstr>
      </vt:variant>
      <vt:variant>
        <vt:i4>1769530</vt:i4>
      </vt:variant>
      <vt:variant>
        <vt:i4>248</vt:i4>
      </vt:variant>
      <vt:variant>
        <vt:i4>0</vt:i4>
      </vt:variant>
      <vt:variant>
        <vt:i4>5</vt:i4>
      </vt:variant>
      <vt:variant>
        <vt:lpwstr/>
      </vt:variant>
      <vt:variant>
        <vt:lpwstr>_Toc59991579</vt:lpwstr>
      </vt:variant>
      <vt:variant>
        <vt:i4>1703994</vt:i4>
      </vt:variant>
      <vt:variant>
        <vt:i4>242</vt:i4>
      </vt:variant>
      <vt:variant>
        <vt:i4>0</vt:i4>
      </vt:variant>
      <vt:variant>
        <vt:i4>5</vt:i4>
      </vt:variant>
      <vt:variant>
        <vt:lpwstr/>
      </vt:variant>
      <vt:variant>
        <vt:lpwstr>_Toc59991578</vt:lpwstr>
      </vt:variant>
      <vt:variant>
        <vt:i4>1376314</vt:i4>
      </vt:variant>
      <vt:variant>
        <vt:i4>236</vt:i4>
      </vt:variant>
      <vt:variant>
        <vt:i4>0</vt:i4>
      </vt:variant>
      <vt:variant>
        <vt:i4>5</vt:i4>
      </vt:variant>
      <vt:variant>
        <vt:lpwstr/>
      </vt:variant>
      <vt:variant>
        <vt:lpwstr>_Toc59991577</vt:lpwstr>
      </vt:variant>
      <vt:variant>
        <vt:i4>1310778</vt:i4>
      </vt:variant>
      <vt:variant>
        <vt:i4>230</vt:i4>
      </vt:variant>
      <vt:variant>
        <vt:i4>0</vt:i4>
      </vt:variant>
      <vt:variant>
        <vt:i4>5</vt:i4>
      </vt:variant>
      <vt:variant>
        <vt:lpwstr/>
      </vt:variant>
      <vt:variant>
        <vt:lpwstr>_Toc59991576</vt:lpwstr>
      </vt:variant>
      <vt:variant>
        <vt:i4>1507386</vt:i4>
      </vt:variant>
      <vt:variant>
        <vt:i4>224</vt:i4>
      </vt:variant>
      <vt:variant>
        <vt:i4>0</vt:i4>
      </vt:variant>
      <vt:variant>
        <vt:i4>5</vt:i4>
      </vt:variant>
      <vt:variant>
        <vt:lpwstr/>
      </vt:variant>
      <vt:variant>
        <vt:lpwstr>_Toc59991575</vt:lpwstr>
      </vt:variant>
      <vt:variant>
        <vt:i4>1441850</vt:i4>
      </vt:variant>
      <vt:variant>
        <vt:i4>218</vt:i4>
      </vt:variant>
      <vt:variant>
        <vt:i4>0</vt:i4>
      </vt:variant>
      <vt:variant>
        <vt:i4>5</vt:i4>
      </vt:variant>
      <vt:variant>
        <vt:lpwstr/>
      </vt:variant>
      <vt:variant>
        <vt:lpwstr>_Toc59991574</vt:lpwstr>
      </vt:variant>
      <vt:variant>
        <vt:i4>1114170</vt:i4>
      </vt:variant>
      <vt:variant>
        <vt:i4>212</vt:i4>
      </vt:variant>
      <vt:variant>
        <vt:i4>0</vt:i4>
      </vt:variant>
      <vt:variant>
        <vt:i4>5</vt:i4>
      </vt:variant>
      <vt:variant>
        <vt:lpwstr/>
      </vt:variant>
      <vt:variant>
        <vt:lpwstr>_Toc59991573</vt:lpwstr>
      </vt:variant>
      <vt:variant>
        <vt:i4>1048634</vt:i4>
      </vt:variant>
      <vt:variant>
        <vt:i4>206</vt:i4>
      </vt:variant>
      <vt:variant>
        <vt:i4>0</vt:i4>
      </vt:variant>
      <vt:variant>
        <vt:i4>5</vt:i4>
      </vt:variant>
      <vt:variant>
        <vt:lpwstr/>
      </vt:variant>
      <vt:variant>
        <vt:lpwstr>_Toc59991572</vt:lpwstr>
      </vt:variant>
      <vt:variant>
        <vt:i4>1245242</vt:i4>
      </vt:variant>
      <vt:variant>
        <vt:i4>200</vt:i4>
      </vt:variant>
      <vt:variant>
        <vt:i4>0</vt:i4>
      </vt:variant>
      <vt:variant>
        <vt:i4>5</vt:i4>
      </vt:variant>
      <vt:variant>
        <vt:lpwstr/>
      </vt:variant>
      <vt:variant>
        <vt:lpwstr>_Toc59991571</vt:lpwstr>
      </vt:variant>
      <vt:variant>
        <vt:i4>1179706</vt:i4>
      </vt:variant>
      <vt:variant>
        <vt:i4>194</vt:i4>
      </vt:variant>
      <vt:variant>
        <vt:i4>0</vt:i4>
      </vt:variant>
      <vt:variant>
        <vt:i4>5</vt:i4>
      </vt:variant>
      <vt:variant>
        <vt:lpwstr/>
      </vt:variant>
      <vt:variant>
        <vt:lpwstr>_Toc59991570</vt:lpwstr>
      </vt:variant>
      <vt:variant>
        <vt:i4>1769531</vt:i4>
      </vt:variant>
      <vt:variant>
        <vt:i4>188</vt:i4>
      </vt:variant>
      <vt:variant>
        <vt:i4>0</vt:i4>
      </vt:variant>
      <vt:variant>
        <vt:i4>5</vt:i4>
      </vt:variant>
      <vt:variant>
        <vt:lpwstr/>
      </vt:variant>
      <vt:variant>
        <vt:lpwstr>_Toc59991569</vt:lpwstr>
      </vt:variant>
      <vt:variant>
        <vt:i4>1703995</vt:i4>
      </vt:variant>
      <vt:variant>
        <vt:i4>182</vt:i4>
      </vt:variant>
      <vt:variant>
        <vt:i4>0</vt:i4>
      </vt:variant>
      <vt:variant>
        <vt:i4>5</vt:i4>
      </vt:variant>
      <vt:variant>
        <vt:lpwstr/>
      </vt:variant>
      <vt:variant>
        <vt:lpwstr>_Toc59991568</vt:lpwstr>
      </vt:variant>
      <vt:variant>
        <vt:i4>1376315</vt:i4>
      </vt:variant>
      <vt:variant>
        <vt:i4>176</vt:i4>
      </vt:variant>
      <vt:variant>
        <vt:i4>0</vt:i4>
      </vt:variant>
      <vt:variant>
        <vt:i4>5</vt:i4>
      </vt:variant>
      <vt:variant>
        <vt:lpwstr/>
      </vt:variant>
      <vt:variant>
        <vt:lpwstr>_Toc59991567</vt:lpwstr>
      </vt:variant>
      <vt:variant>
        <vt:i4>1310779</vt:i4>
      </vt:variant>
      <vt:variant>
        <vt:i4>170</vt:i4>
      </vt:variant>
      <vt:variant>
        <vt:i4>0</vt:i4>
      </vt:variant>
      <vt:variant>
        <vt:i4>5</vt:i4>
      </vt:variant>
      <vt:variant>
        <vt:lpwstr/>
      </vt:variant>
      <vt:variant>
        <vt:lpwstr>_Toc59991566</vt:lpwstr>
      </vt:variant>
      <vt:variant>
        <vt:i4>1507387</vt:i4>
      </vt:variant>
      <vt:variant>
        <vt:i4>164</vt:i4>
      </vt:variant>
      <vt:variant>
        <vt:i4>0</vt:i4>
      </vt:variant>
      <vt:variant>
        <vt:i4>5</vt:i4>
      </vt:variant>
      <vt:variant>
        <vt:lpwstr/>
      </vt:variant>
      <vt:variant>
        <vt:lpwstr>_Toc59991565</vt:lpwstr>
      </vt:variant>
      <vt:variant>
        <vt:i4>1441851</vt:i4>
      </vt:variant>
      <vt:variant>
        <vt:i4>158</vt:i4>
      </vt:variant>
      <vt:variant>
        <vt:i4>0</vt:i4>
      </vt:variant>
      <vt:variant>
        <vt:i4>5</vt:i4>
      </vt:variant>
      <vt:variant>
        <vt:lpwstr/>
      </vt:variant>
      <vt:variant>
        <vt:lpwstr>_Toc59991564</vt:lpwstr>
      </vt:variant>
      <vt:variant>
        <vt:i4>1114171</vt:i4>
      </vt:variant>
      <vt:variant>
        <vt:i4>152</vt:i4>
      </vt:variant>
      <vt:variant>
        <vt:i4>0</vt:i4>
      </vt:variant>
      <vt:variant>
        <vt:i4>5</vt:i4>
      </vt:variant>
      <vt:variant>
        <vt:lpwstr/>
      </vt:variant>
      <vt:variant>
        <vt:lpwstr>_Toc59991563</vt:lpwstr>
      </vt:variant>
      <vt:variant>
        <vt:i4>1048635</vt:i4>
      </vt:variant>
      <vt:variant>
        <vt:i4>146</vt:i4>
      </vt:variant>
      <vt:variant>
        <vt:i4>0</vt:i4>
      </vt:variant>
      <vt:variant>
        <vt:i4>5</vt:i4>
      </vt:variant>
      <vt:variant>
        <vt:lpwstr/>
      </vt:variant>
      <vt:variant>
        <vt:lpwstr>_Toc59991562</vt:lpwstr>
      </vt:variant>
      <vt:variant>
        <vt:i4>1245243</vt:i4>
      </vt:variant>
      <vt:variant>
        <vt:i4>140</vt:i4>
      </vt:variant>
      <vt:variant>
        <vt:i4>0</vt:i4>
      </vt:variant>
      <vt:variant>
        <vt:i4>5</vt:i4>
      </vt:variant>
      <vt:variant>
        <vt:lpwstr/>
      </vt:variant>
      <vt:variant>
        <vt:lpwstr>_Toc59991561</vt:lpwstr>
      </vt:variant>
      <vt:variant>
        <vt:i4>1179707</vt:i4>
      </vt:variant>
      <vt:variant>
        <vt:i4>134</vt:i4>
      </vt:variant>
      <vt:variant>
        <vt:i4>0</vt:i4>
      </vt:variant>
      <vt:variant>
        <vt:i4>5</vt:i4>
      </vt:variant>
      <vt:variant>
        <vt:lpwstr/>
      </vt:variant>
      <vt:variant>
        <vt:lpwstr>_Toc59991560</vt:lpwstr>
      </vt:variant>
      <vt:variant>
        <vt:i4>1769528</vt:i4>
      </vt:variant>
      <vt:variant>
        <vt:i4>128</vt:i4>
      </vt:variant>
      <vt:variant>
        <vt:i4>0</vt:i4>
      </vt:variant>
      <vt:variant>
        <vt:i4>5</vt:i4>
      </vt:variant>
      <vt:variant>
        <vt:lpwstr/>
      </vt:variant>
      <vt:variant>
        <vt:lpwstr>_Toc59991559</vt:lpwstr>
      </vt:variant>
      <vt:variant>
        <vt:i4>1703992</vt:i4>
      </vt:variant>
      <vt:variant>
        <vt:i4>122</vt:i4>
      </vt:variant>
      <vt:variant>
        <vt:i4>0</vt:i4>
      </vt:variant>
      <vt:variant>
        <vt:i4>5</vt:i4>
      </vt:variant>
      <vt:variant>
        <vt:lpwstr/>
      </vt:variant>
      <vt:variant>
        <vt:lpwstr>_Toc59991558</vt:lpwstr>
      </vt:variant>
      <vt:variant>
        <vt:i4>1376312</vt:i4>
      </vt:variant>
      <vt:variant>
        <vt:i4>116</vt:i4>
      </vt:variant>
      <vt:variant>
        <vt:i4>0</vt:i4>
      </vt:variant>
      <vt:variant>
        <vt:i4>5</vt:i4>
      </vt:variant>
      <vt:variant>
        <vt:lpwstr/>
      </vt:variant>
      <vt:variant>
        <vt:lpwstr>_Toc59991557</vt:lpwstr>
      </vt:variant>
      <vt:variant>
        <vt:i4>1310776</vt:i4>
      </vt:variant>
      <vt:variant>
        <vt:i4>110</vt:i4>
      </vt:variant>
      <vt:variant>
        <vt:i4>0</vt:i4>
      </vt:variant>
      <vt:variant>
        <vt:i4>5</vt:i4>
      </vt:variant>
      <vt:variant>
        <vt:lpwstr/>
      </vt:variant>
      <vt:variant>
        <vt:lpwstr>_Toc59991556</vt:lpwstr>
      </vt:variant>
      <vt:variant>
        <vt:i4>1507384</vt:i4>
      </vt:variant>
      <vt:variant>
        <vt:i4>104</vt:i4>
      </vt:variant>
      <vt:variant>
        <vt:i4>0</vt:i4>
      </vt:variant>
      <vt:variant>
        <vt:i4>5</vt:i4>
      </vt:variant>
      <vt:variant>
        <vt:lpwstr/>
      </vt:variant>
      <vt:variant>
        <vt:lpwstr>_Toc59991555</vt:lpwstr>
      </vt:variant>
      <vt:variant>
        <vt:i4>1441848</vt:i4>
      </vt:variant>
      <vt:variant>
        <vt:i4>98</vt:i4>
      </vt:variant>
      <vt:variant>
        <vt:i4>0</vt:i4>
      </vt:variant>
      <vt:variant>
        <vt:i4>5</vt:i4>
      </vt:variant>
      <vt:variant>
        <vt:lpwstr/>
      </vt:variant>
      <vt:variant>
        <vt:lpwstr>_Toc59991554</vt:lpwstr>
      </vt:variant>
      <vt:variant>
        <vt:i4>1114168</vt:i4>
      </vt:variant>
      <vt:variant>
        <vt:i4>92</vt:i4>
      </vt:variant>
      <vt:variant>
        <vt:i4>0</vt:i4>
      </vt:variant>
      <vt:variant>
        <vt:i4>5</vt:i4>
      </vt:variant>
      <vt:variant>
        <vt:lpwstr/>
      </vt:variant>
      <vt:variant>
        <vt:lpwstr>_Toc59991553</vt:lpwstr>
      </vt:variant>
      <vt:variant>
        <vt:i4>1048632</vt:i4>
      </vt:variant>
      <vt:variant>
        <vt:i4>86</vt:i4>
      </vt:variant>
      <vt:variant>
        <vt:i4>0</vt:i4>
      </vt:variant>
      <vt:variant>
        <vt:i4>5</vt:i4>
      </vt:variant>
      <vt:variant>
        <vt:lpwstr/>
      </vt:variant>
      <vt:variant>
        <vt:lpwstr>_Toc59991552</vt:lpwstr>
      </vt:variant>
      <vt:variant>
        <vt:i4>1245240</vt:i4>
      </vt:variant>
      <vt:variant>
        <vt:i4>80</vt:i4>
      </vt:variant>
      <vt:variant>
        <vt:i4>0</vt:i4>
      </vt:variant>
      <vt:variant>
        <vt:i4>5</vt:i4>
      </vt:variant>
      <vt:variant>
        <vt:lpwstr/>
      </vt:variant>
      <vt:variant>
        <vt:lpwstr>_Toc59991551</vt:lpwstr>
      </vt:variant>
      <vt:variant>
        <vt:i4>1179704</vt:i4>
      </vt:variant>
      <vt:variant>
        <vt:i4>74</vt:i4>
      </vt:variant>
      <vt:variant>
        <vt:i4>0</vt:i4>
      </vt:variant>
      <vt:variant>
        <vt:i4>5</vt:i4>
      </vt:variant>
      <vt:variant>
        <vt:lpwstr/>
      </vt:variant>
      <vt:variant>
        <vt:lpwstr>_Toc59991550</vt:lpwstr>
      </vt:variant>
      <vt:variant>
        <vt:i4>1769529</vt:i4>
      </vt:variant>
      <vt:variant>
        <vt:i4>68</vt:i4>
      </vt:variant>
      <vt:variant>
        <vt:i4>0</vt:i4>
      </vt:variant>
      <vt:variant>
        <vt:i4>5</vt:i4>
      </vt:variant>
      <vt:variant>
        <vt:lpwstr/>
      </vt:variant>
      <vt:variant>
        <vt:lpwstr>_Toc59991549</vt:lpwstr>
      </vt:variant>
      <vt:variant>
        <vt:i4>1703993</vt:i4>
      </vt:variant>
      <vt:variant>
        <vt:i4>62</vt:i4>
      </vt:variant>
      <vt:variant>
        <vt:i4>0</vt:i4>
      </vt:variant>
      <vt:variant>
        <vt:i4>5</vt:i4>
      </vt:variant>
      <vt:variant>
        <vt:lpwstr/>
      </vt:variant>
      <vt:variant>
        <vt:lpwstr>_Toc59991548</vt:lpwstr>
      </vt:variant>
      <vt:variant>
        <vt:i4>1376313</vt:i4>
      </vt:variant>
      <vt:variant>
        <vt:i4>56</vt:i4>
      </vt:variant>
      <vt:variant>
        <vt:i4>0</vt:i4>
      </vt:variant>
      <vt:variant>
        <vt:i4>5</vt:i4>
      </vt:variant>
      <vt:variant>
        <vt:lpwstr/>
      </vt:variant>
      <vt:variant>
        <vt:lpwstr>_Toc59991547</vt:lpwstr>
      </vt:variant>
      <vt:variant>
        <vt:i4>1310777</vt:i4>
      </vt:variant>
      <vt:variant>
        <vt:i4>50</vt:i4>
      </vt:variant>
      <vt:variant>
        <vt:i4>0</vt:i4>
      </vt:variant>
      <vt:variant>
        <vt:i4>5</vt:i4>
      </vt:variant>
      <vt:variant>
        <vt:lpwstr/>
      </vt:variant>
      <vt:variant>
        <vt:lpwstr>_Toc59991546</vt:lpwstr>
      </vt:variant>
      <vt:variant>
        <vt:i4>1507385</vt:i4>
      </vt:variant>
      <vt:variant>
        <vt:i4>44</vt:i4>
      </vt:variant>
      <vt:variant>
        <vt:i4>0</vt:i4>
      </vt:variant>
      <vt:variant>
        <vt:i4>5</vt:i4>
      </vt:variant>
      <vt:variant>
        <vt:lpwstr/>
      </vt:variant>
      <vt:variant>
        <vt:lpwstr>_Toc59991545</vt:lpwstr>
      </vt:variant>
      <vt:variant>
        <vt:i4>1441849</vt:i4>
      </vt:variant>
      <vt:variant>
        <vt:i4>38</vt:i4>
      </vt:variant>
      <vt:variant>
        <vt:i4>0</vt:i4>
      </vt:variant>
      <vt:variant>
        <vt:i4>5</vt:i4>
      </vt:variant>
      <vt:variant>
        <vt:lpwstr/>
      </vt:variant>
      <vt:variant>
        <vt:lpwstr>_Toc59991544</vt:lpwstr>
      </vt:variant>
      <vt:variant>
        <vt:i4>1114169</vt:i4>
      </vt:variant>
      <vt:variant>
        <vt:i4>32</vt:i4>
      </vt:variant>
      <vt:variant>
        <vt:i4>0</vt:i4>
      </vt:variant>
      <vt:variant>
        <vt:i4>5</vt:i4>
      </vt:variant>
      <vt:variant>
        <vt:lpwstr/>
      </vt:variant>
      <vt:variant>
        <vt:lpwstr>_Toc59991543</vt:lpwstr>
      </vt:variant>
      <vt:variant>
        <vt:i4>1048633</vt:i4>
      </vt:variant>
      <vt:variant>
        <vt:i4>26</vt:i4>
      </vt:variant>
      <vt:variant>
        <vt:i4>0</vt:i4>
      </vt:variant>
      <vt:variant>
        <vt:i4>5</vt:i4>
      </vt:variant>
      <vt:variant>
        <vt:lpwstr/>
      </vt:variant>
      <vt:variant>
        <vt:lpwstr>_Toc59991542</vt:lpwstr>
      </vt:variant>
      <vt:variant>
        <vt:i4>1245241</vt:i4>
      </vt:variant>
      <vt:variant>
        <vt:i4>20</vt:i4>
      </vt:variant>
      <vt:variant>
        <vt:i4>0</vt:i4>
      </vt:variant>
      <vt:variant>
        <vt:i4>5</vt:i4>
      </vt:variant>
      <vt:variant>
        <vt:lpwstr/>
      </vt:variant>
      <vt:variant>
        <vt:lpwstr>_Toc59991541</vt:lpwstr>
      </vt:variant>
      <vt:variant>
        <vt:i4>1179705</vt:i4>
      </vt:variant>
      <vt:variant>
        <vt:i4>14</vt:i4>
      </vt:variant>
      <vt:variant>
        <vt:i4>0</vt:i4>
      </vt:variant>
      <vt:variant>
        <vt:i4>5</vt:i4>
      </vt:variant>
      <vt:variant>
        <vt:lpwstr/>
      </vt:variant>
      <vt:variant>
        <vt:lpwstr>_Toc59991540</vt:lpwstr>
      </vt:variant>
      <vt:variant>
        <vt:i4>1769534</vt:i4>
      </vt:variant>
      <vt:variant>
        <vt:i4>8</vt:i4>
      </vt:variant>
      <vt:variant>
        <vt:i4>0</vt:i4>
      </vt:variant>
      <vt:variant>
        <vt:i4>5</vt:i4>
      </vt:variant>
      <vt:variant>
        <vt:lpwstr/>
      </vt:variant>
      <vt:variant>
        <vt:lpwstr>_Toc59991539</vt:lpwstr>
      </vt:variant>
      <vt:variant>
        <vt:i4>1507353</vt:i4>
      </vt:variant>
      <vt:variant>
        <vt:i4>3</vt:i4>
      </vt:variant>
      <vt:variant>
        <vt:i4>0</vt:i4>
      </vt:variant>
      <vt:variant>
        <vt:i4>5</vt:i4>
      </vt:variant>
      <vt:variant>
        <vt:lpwstr>https://flf.ukim.mk/</vt:lpwstr>
      </vt:variant>
      <vt:variant>
        <vt:lpwstr/>
      </vt:variant>
      <vt:variant>
        <vt:i4>6553686</vt:i4>
      </vt:variant>
      <vt:variant>
        <vt:i4>0</vt:i4>
      </vt:variant>
      <vt:variant>
        <vt:i4>0</vt:i4>
      </vt:variant>
      <vt:variant>
        <vt:i4>5</vt:i4>
      </vt:variant>
      <vt:variant>
        <vt:lpwstr>mailto:dekanat@flf.ukim.edu.mk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Темплејт Елаборат за акредитација на прв циклус</dc:title>
  <dc:creator>mane</dc:creator>
  <cp:lastModifiedBy>Profesor</cp:lastModifiedBy>
  <cp:revision>46</cp:revision>
  <cp:lastPrinted>2020-12-27T22:40:00Z</cp:lastPrinted>
  <dcterms:created xsi:type="dcterms:W3CDTF">2022-12-15T15:19:00Z</dcterms:created>
  <dcterms:modified xsi:type="dcterms:W3CDTF">2022-12-16T13:02:00Z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855386cb7b1672c1799d716eb7423cc1aae843338b2a45b03ac89f0a0040bd25</vt:lpwstr>
  </property>
</Properties>
</file>